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18CE" w:rsidRDefault="00A618CE" w:rsidP="00A618CE">
      <w:pPr>
        <w:rPr>
          <w:sz w:val="52"/>
          <w:szCs w:val="52"/>
        </w:rPr>
      </w:pPr>
      <w:r w:rsidRPr="00A618CE">
        <w:rPr>
          <w:sz w:val="52"/>
          <w:szCs w:val="52"/>
        </w:rPr>
        <w:t>Digital Dictionary of Buddhism</w:t>
      </w:r>
      <w:r w:rsidR="00C77E74">
        <w:rPr>
          <w:sz w:val="52"/>
          <w:szCs w:val="52"/>
        </w:rPr>
        <w:br/>
      </w:r>
      <w:r w:rsidR="00C77E74" w:rsidRPr="00C77E74">
        <w:rPr>
          <w:sz w:val="32"/>
          <w:szCs w:val="32"/>
        </w:rPr>
        <w:t xml:space="preserve">Kanji </w:t>
      </w:r>
      <w:r w:rsidR="00C77E74">
        <w:rPr>
          <w:sz w:val="32"/>
          <w:szCs w:val="32"/>
        </w:rPr>
        <w:t xml:space="preserve"> </w:t>
      </w:r>
      <w:r w:rsidR="00C77E74" w:rsidRPr="00C77E74">
        <w:rPr>
          <w:sz w:val="32"/>
          <w:szCs w:val="32"/>
        </w:rPr>
        <w:t>[Rōmaji]</w:t>
      </w:r>
      <w:r w:rsidR="00C77E74">
        <w:rPr>
          <w:sz w:val="32"/>
          <w:szCs w:val="32"/>
        </w:rPr>
        <w:t xml:space="preserve"> </w:t>
      </w:r>
      <w:r w:rsidR="00C77E74" w:rsidRPr="00C77E74">
        <w:rPr>
          <w:sz w:val="32"/>
          <w:szCs w:val="32"/>
        </w:rPr>
        <w:t xml:space="preserve"> /English/</w:t>
      </w:r>
      <w:r w:rsidRPr="00A618CE">
        <w:rPr>
          <w:sz w:val="52"/>
          <w:szCs w:val="52"/>
        </w:rPr>
        <w:t xml:space="preserve"> </w:t>
      </w:r>
    </w:p>
    <w:p w:rsidR="00A618CE" w:rsidRDefault="00C77E74" w:rsidP="00A618CE">
      <w:r>
        <w:br/>
      </w:r>
      <w:r w:rsidR="00A618CE">
        <w:t># BUDDHDIC_JP_UTF8 - coding:utf-8</w:t>
      </w:r>
    </w:p>
    <w:p w:rsidR="00A618CE" w:rsidRDefault="00A618CE" w:rsidP="00A618CE">
      <w:r>
        <w:t># Extract from Digital Dictionary of Buddhism</w:t>
      </w:r>
      <w:bookmarkStart w:id="0" w:name="_GoBack"/>
      <w:bookmarkEnd w:id="0"/>
    </w:p>
    <w:p w:rsidR="00A618CE" w:rsidRDefault="00A618CE" w:rsidP="00A618CE">
      <w:r>
        <w:t># http://www.buddhism-dict.net/ddb/</w:t>
      </w:r>
    </w:p>
    <w:p w:rsidR="00A618CE" w:rsidRDefault="00A618CE" w:rsidP="00A618CE">
      <w:r>
        <w:t># EDICT format</w:t>
      </w:r>
    </w:p>
    <w:p w:rsidR="00A618CE" w:rsidRDefault="00A618CE" w:rsidP="00A618CE">
      <w:r>
        <w:t>#</w:t>
      </w:r>
    </w:p>
    <w:p w:rsidR="00A618CE" w:rsidRDefault="00A618CE" w:rsidP="00A618CE">
      <w:r>
        <w:t>#!date=30 Jun 2010</w:t>
      </w:r>
    </w:p>
    <w:p w:rsidR="00A618CE" w:rsidRDefault="00A618CE" w:rsidP="00A618CE">
      <w:r>
        <w:t>#!charset=UTF-8</w:t>
      </w:r>
    </w:p>
    <w:p w:rsidR="00A618CE" w:rsidRDefault="00A618CE" w:rsidP="00A618CE">
      <w:r>
        <w:t>#!entries=52145</w:t>
      </w:r>
    </w:p>
    <w:p w:rsidR="00A618CE" w:rsidRDefault="00A618CE" w:rsidP="00A618CE">
      <w:r>
        <w:t>#</w:t>
      </w:r>
    </w:p>
    <w:p w:rsidR="00A618CE" w:rsidRDefault="00A618CE" w:rsidP="00A618CE">
      <w:r>
        <w:rPr>
          <w:rFonts w:ascii="MS Gothic" w:eastAsia="MS Gothic" w:hAnsi="MS Gothic" w:cs="MS Gothic" w:hint="eastAsia"/>
        </w:rPr>
        <w:t>一</w:t>
      </w:r>
      <w:r>
        <w:t xml:space="preserve"> [ichi] /one/</w:t>
      </w:r>
    </w:p>
    <w:p w:rsidR="00A618CE" w:rsidRDefault="00A618CE" w:rsidP="00A618CE">
      <w:r>
        <w:rPr>
          <w:rFonts w:ascii="MS Gothic" w:eastAsia="MS Gothic" w:hAnsi="MS Gothic" w:cs="MS Gothic" w:hint="eastAsia"/>
        </w:rPr>
        <w:t>一一</w:t>
      </w:r>
      <w:r>
        <w:t xml:space="preserve"> [ichi ichi] /one by one/</w:t>
      </w:r>
    </w:p>
    <w:p w:rsidR="00A618CE" w:rsidRDefault="00A618CE" w:rsidP="00A618CE">
      <w:r>
        <w:rPr>
          <w:rFonts w:ascii="MS Gothic" w:eastAsia="MS Gothic" w:hAnsi="MS Gothic" w:cs="MS Gothic" w:hint="eastAsia"/>
        </w:rPr>
        <w:t>一一各</w:t>
      </w:r>
      <w:r>
        <w:t xml:space="preserve"> [ichiichi kaku] /each [individual] one/</w:t>
      </w:r>
    </w:p>
    <w:p w:rsidR="00A618CE" w:rsidRDefault="00A618CE" w:rsidP="00A618CE">
      <w:r>
        <w:rPr>
          <w:rFonts w:ascii="MS Gothic" w:eastAsia="MS Gothic" w:hAnsi="MS Gothic" w:cs="MS Gothic" w:hint="eastAsia"/>
        </w:rPr>
        <w:t>一一各有</w:t>
      </w:r>
      <w:r>
        <w:t xml:space="preserve"> [ichiichi kaku u] /each single one has.../</w:t>
      </w:r>
    </w:p>
    <w:p w:rsidR="00A618CE" w:rsidRDefault="00A618CE" w:rsidP="00A618CE">
      <w:r>
        <w:rPr>
          <w:rFonts w:ascii="MS Gothic" w:eastAsia="MS Gothic" w:hAnsi="MS Gothic" w:cs="MS Gothic" w:hint="eastAsia"/>
        </w:rPr>
        <w:t>一一毛生</w:t>
      </w:r>
      <w:r>
        <w:t xml:space="preserve"> [ichiichi mō shō] /every hair is alive/</w:t>
      </w:r>
    </w:p>
    <w:p w:rsidR="00A618CE" w:rsidRDefault="00A618CE" w:rsidP="00A618CE">
      <w:r>
        <w:rPr>
          <w:rFonts w:ascii="MS Gothic" w:eastAsia="MS Gothic" w:hAnsi="MS Gothic" w:cs="MS Gothic" w:hint="eastAsia"/>
        </w:rPr>
        <w:t>一一界中</w:t>
      </w:r>
      <w:r>
        <w:t xml:space="preserve"> [ichiichi kai chū] /in each realm/</w:t>
      </w:r>
    </w:p>
    <w:p w:rsidR="00A618CE" w:rsidRDefault="00A618CE" w:rsidP="00A618CE">
      <w:r>
        <w:rPr>
          <w:rFonts w:ascii="MS Gothic" w:eastAsia="MS Gothic" w:hAnsi="MS Gothic" w:cs="MS Gothic" w:hint="eastAsia"/>
        </w:rPr>
        <w:t>一丈六像</w:t>
      </w:r>
      <w:r>
        <w:t xml:space="preserve"> [ichijōroku zō] /sixteen foot form of the Buddha/</w:t>
      </w:r>
    </w:p>
    <w:p w:rsidR="00A618CE" w:rsidRDefault="00A618CE" w:rsidP="00A618CE">
      <w:r>
        <w:rPr>
          <w:rFonts w:ascii="MS Gothic" w:eastAsia="MS Gothic" w:hAnsi="MS Gothic" w:cs="MS Gothic" w:hint="eastAsia"/>
        </w:rPr>
        <w:t>一三千</w:t>
      </w:r>
      <w:r>
        <w:t xml:space="preserve"> [ichi sansen] /one trichiliocosm/</w:t>
      </w:r>
    </w:p>
    <w:p w:rsidR="00A618CE" w:rsidRDefault="00A618CE" w:rsidP="00A618CE">
      <w:r>
        <w:rPr>
          <w:rFonts w:ascii="MS Gothic" w:eastAsia="MS Gothic" w:hAnsi="MS Gothic" w:cs="MS Gothic" w:hint="eastAsia"/>
        </w:rPr>
        <w:t>一三昧</w:t>
      </w:r>
      <w:r>
        <w:t xml:space="preserve"> [ichi zanmai] /one pointed concentration/</w:t>
      </w:r>
    </w:p>
    <w:p w:rsidR="00A618CE" w:rsidRDefault="00A618CE" w:rsidP="00A618CE">
      <w:r>
        <w:rPr>
          <w:rFonts w:ascii="MS Gothic" w:eastAsia="MS Gothic" w:hAnsi="MS Gothic" w:cs="MS Gothic" w:hint="eastAsia"/>
        </w:rPr>
        <w:t>一下</w:t>
      </w:r>
      <w:r>
        <w:t xml:space="preserve"> [ichige] /(to) strike once/</w:t>
      </w:r>
    </w:p>
    <w:p w:rsidR="00A618CE" w:rsidRDefault="00A618CE" w:rsidP="00A618CE">
      <w:r>
        <w:rPr>
          <w:rFonts w:ascii="MS Gothic" w:eastAsia="MS Gothic" w:hAnsi="MS Gothic" w:cs="MS Gothic" w:hint="eastAsia"/>
        </w:rPr>
        <w:t>一世</w:t>
      </w:r>
      <w:r>
        <w:t xml:space="preserve"> [issei] /one life/</w:t>
      </w:r>
    </w:p>
    <w:p w:rsidR="00A618CE" w:rsidRDefault="00A618CE" w:rsidP="00A618CE">
      <w:r>
        <w:rPr>
          <w:rFonts w:ascii="MS Gothic" w:eastAsia="MS Gothic" w:hAnsi="MS Gothic" w:cs="MS Gothic" w:hint="eastAsia"/>
        </w:rPr>
        <w:t>一中</w:t>
      </w:r>
      <w:r>
        <w:t xml:space="preserve"> [icchū] /one middle way/</w:t>
      </w:r>
    </w:p>
    <w:p w:rsidR="00A618CE" w:rsidRDefault="00A618CE" w:rsidP="00A618CE">
      <w:r>
        <w:rPr>
          <w:rFonts w:ascii="MS Gothic" w:eastAsia="MS Gothic" w:hAnsi="MS Gothic" w:cs="MS Gothic" w:hint="eastAsia"/>
        </w:rPr>
        <w:t>一中一切中</w:t>
      </w:r>
      <w:r>
        <w:t xml:space="preserve"> [icchū issai chū] /one being recognized mean then all is of the mean/</w:t>
      </w:r>
    </w:p>
    <w:p w:rsidR="00A618CE" w:rsidRDefault="00A618CE" w:rsidP="00A618CE">
      <w:r>
        <w:rPr>
          <w:rFonts w:ascii="MS Gothic" w:eastAsia="MS Gothic" w:hAnsi="MS Gothic" w:cs="MS Gothic" w:hint="eastAsia"/>
        </w:rPr>
        <w:t>一乘</w:t>
      </w:r>
      <w:r>
        <w:t xml:space="preserve"> [ichijō] /One Vehicle/</w:t>
      </w:r>
    </w:p>
    <w:p w:rsidR="00A618CE" w:rsidRDefault="00A618CE" w:rsidP="00A618CE">
      <w:r>
        <w:rPr>
          <w:rFonts w:ascii="MS Gothic" w:eastAsia="MS Gothic" w:hAnsi="MS Gothic" w:cs="MS Gothic" w:hint="eastAsia"/>
        </w:rPr>
        <w:t>一乘三乘</w:t>
      </w:r>
      <w:r>
        <w:t xml:space="preserve"> [ichijō sanjō] /One Vehicle and three vehicles/</w:t>
      </w:r>
    </w:p>
    <w:p w:rsidR="00A618CE" w:rsidRDefault="00A618CE" w:rsidP="00A618CE">
      <w:r>
        <w:rPr>
          <w:rFonts w:ascii="MS Gothic" w:eastAsia="MS Gothic" w:hAnsi="MS Gothic" w:cs="MS Gothic" w:hint="eastAsia"/>
        </w:rPr>
        <w:t>一乘之珠</w:t>
      </w:r>
      <w:r>
        <w:t xml:space="preserve"> [ichijō no shu] /pearl of the One Vehicle/</w:t>
      </w:r>
    </w:p>
    <w:p w:rsidR="00A618CE" w:rsidRDefault="00A618CE" w:rsidP="00A618CE">
      <w:r>
        <w:rPr>
          <w:rFonts w:ascii="MS Gothic" w:eastAsia="MS Gothic" w:hAnsi="MS Gothic" w:cs="MS Gothic" w:hint="eastAsia"/>
        </w:rPr>
        <w:t>一乘人</w:t>
      </w:r>
      <w:r>
        <w:t xml:space="preserve"> [ichijō nin] /one-vehicle adherent/</w:t>
      </w:r>
    </w:p>
    <w:p w:rsidR="00A618CE" w:rsidRDefault="00A618CE" w:rsidP="00A618CE">
      <w:r>
        <w:rPr>
          <w:rFonts w:ascii="MS Gothic" w:eastAsia="MS Gothic" w:hAnsi="MS Gothic" w:cs="MS Gothic" w:hint="eastAsia"/>
        </w:rPr>
        <w:t>一乘分教</w:t>
      </w:r>
      <w:r>
        <w:t xml:space="preserve"> [ichijō bunkyō] /partial teaching of the One Vehicle/</w:t>
      </w:r>
    </w:p>
    <w:p w:rsidR="00A618CE" w:rsidRDefault="00A618CE" w:rsidP="00A618CE">
      <w:r>
        <w:rPr>
          <w:rFonts w:ascii="MS Gothic" w:eastAsia="MS Gothic" w:hAnsi="MS Gothic" w:cs="MS Gothic" w:hint="eastAsia"/>
        </w:rPr>
        <w:lastRenderedPageBreak/>
        <w:t>一乘因</w:t>
      </w:r>
      <w:r>
        <w:t xml:space="preserve"> [ichijō in] /causes of the [teaching] of the One Vehicle/</w:t>
      </w:r>
    </w:p>
    <w:p w:rsidR="00A618CE" w:rsidRDefault="00A618CE" w:rsidP="00A618CE">
      <w:r>
        <w:rPr>
          <w:rFonts w:ascii="MS Gothic" w:eastAsia="MS Gothic" w:hAnsi="MS Gothic" w:cs="MS Gothic" w:hint="eastAsia"/>
        </w:rPr>
        <w:t>一乘圓宗</w:t>
      </w:r>
      <w:r>
        <w:t xml:space="preserve"> [ichijō enshū] /Complete School of the One Vehicle/</w:t>
      </w:r>
    </w:p>
    <w:p w:rsidR="00A618CE" w:rsidRDefault="00A618CE" w:rsidP="00A618CE">
      <w:r>
        <w:rPr>
          <w:rFonts w:ascii="MS Gothic" w:eastAsia="MS Gothic" w:hAnsi="MS Gothic" w:cs="MS Gothic" w:hint="eastAsia"/>
        </w:rPr>
        <w:t>一乘妙法</w:t>
      </w:r>
      <w:r>
        <w:t xml:space="preserve"> [ichijō myō hō] /subtle dharma of the One Vehicle/</w:t>
      </w:r>
    </w:p>
    <w:p w:rsidR="00A618CE" w:rsidRDefault="00A618CE" w:rsidP="00A618CE">
      <w:r>
        <w:rPr>
          <w:rFonts w:ascii="MS Gothic" w:eastAsia="MS Gothic" w:hAnsi="MS Gothic" w:cs="MS Gothic" w:hint="eastAsia"/>
        </w:rPr>
        <w:t>一乘家</w:t>
      </w:r>
      <w:r>
        <w:t xml:space="preserve"> [ichijō ke] /advocates of the One Vehicle/</w:t>
      </w:r>
    </w:p>
    <w:p w:rsidR="00A618CE" w:rsidRDefault="00A618CE" w:rsidP="00A618CE">
      <w:r>
        <w:rPr>
          <w:rFonts w:ascii="MS Gothic" w:eastAsia="MS Gothic" w:hAnsi="MS Gothic" w:cs="MS Gothic" w:hint="eastAsia"/>
        </w:rPr>
        <w:t>一乘教</w:t>
      </w:r>
      <w:r>
        <w:t xml:space="preserve"> [ichijō kyō] /One Vehicle teaching/</w:t>
      </w:r>
    </w:p>
    <w:p w:rsidR="00A618CE" w:rsidRDefault="00A618CE" w:rsidP="00A618CE">
      <w:r>
        <w:rPr>
          <w:rFonts w:ascii="MS Gothic" w:eastAsia="MS Gothic" w:hAnsi="MS Gothic" w:cs="MS Gothic" w:hint="eastAsia"/>
        </w:rPr>
        <w:t>一乘法</w:t>
      </w:r>
      <w:r>
        <w:t xml:space="preserve"> [ichijō hō] /teaching of the One Vehicle/</w:t>
      </w:r>
    </w:p>
    <w:p w:rsidR="00A618CE" w:rsidRDefault="00A618CE" w:rsidP="00A618CE">
      <w:r>
        <w:rPr>
          <w:rFonts w:ascii="MS Gothic" w:eastAsia="MS Gothic" w:hAnsi="MS Gothic" w:cs="MS Gothic" w:hint="eastAsia"/>
        </w:rPr>
        <w:t>一乘法門</w:t>
      </w:r>
      <w:r>
        <w:t xml:space="preserve"> [ichijō hōmon] /the dharma teaching of the One Vehicle/</w:t>
      </w:r>
    </w:p>
    <w:p w:rsidR="00A618CE" w:rsidRDefault="00A618CE" w:rsidP="00A618CE">
      <w:r>
        <w:rPr>
          <w:rFonts w:ascii="MS Gothic" w:eastAsia="MS Gothic" w:hAnsi="MS Gothic" w:cs="MS Gothic" w:hint="eastAsia"/>
        </w:rPr>
        <w:t>一乘海</w:t>
      </w:r>
      <w:r>
        <w:t xml:space="preserve"> [ichijō kai] /One Vehicle ocean/</w:t>
      </w:r>
    </w:p>
    <w:p w:rsidR="00A618CE" w:rsidRDefault="00A618CE" w:rsidP="00A618CE">
      <w:r>
        <w:rPr>
          <w:rFonts w:ascii="MS Gothic" w:eastAsia="MS Gothic" w:hAnsi="MS Gothic" w:cs="MS Gothic" w:hint="eastAsia"/>
        </w:rPr>
        <w:t>一乘滿教</w:t>
      </w:r>
      <w:r>
        <w:t xml:space="preserve"> [ichijō mankyō] /complete teaching of the One Vehicle/</w:t>
      </w:r>
    </w:p>
    <w:p w:rsidR="00A618CE" w:rsidRDefault="00A618CE" w:rsidP="00A618CE">
      <w:r>
        <w:rPr>
          <w:rFonts w:ascii="MS Gothic" w:eastAsia="MS Gothic" w:hAnsi="MS Gothic" w:cs="MS Gothic" w:hint="eastAsia"/>
        </w:rPr>
        <w:t>一乘究竟教</w:t>
      </w:r>
      <w:r>
        <w:t xml:space="preserve"> [ichijō kukyō kyō] /final teaching of the One Vehicle/</w:t>
      </w:r>
    </w:p>
    <w:p w:rsidR="00A618CE" w:rsidRDefault="00A618CE" w:rsidP="00A618CE">
      <w:r>
        <w:rPr>
          <w:rFonts w:ascii="MS Gothic" w:eastAsia="MS Gothic" w:hAnsi="MS Gothic" w:cs="MS Gothic" w:hint="eastAsia"/>
        </w:rPr>
        <w:t>一乘經</w:t>
      </w:r>
      <w:r>
        <w:t xml:space="preserve"> [ichijō kyō] /scripture of the One Vehicle/</w:t>
      </w:r>
    </w:p>
    <w:p w:rsidR="00A618CE" w:rsidRDefault="00A618CE" w:rsidP="00A618CE">
      <w:r>
        <w:rPr>
          <w:rFonts w:ascii="MS Gothic" w:eastAsia="MS Gothic" w:hAnsi="MS Gothic" w:cs="MS Gothic" w:hint="eastAsia"/>
        </w:rPr>
        <w:t>一乘菩提</w:t>
      </w:r>
      <w:r>
        <w:t xml:space="preserve"> [ichijō bodai] /One Vehicle enlightenment/</w:t>
      </w:r>
    </w:p>
    <w:p w:rsidR="00A618CE" w:rsidRDefault="00A618CE" w:rsidP="00A618CE">
      <w:r>
        <w:rPr>
          <w:rFonts w:ascii="MS Gothic" w:eastAsia="MS Gothic" w:hAnsi="MS Gothic" w:cs="MS Gothic" w:hint="eastAsia"/>
        </w:rPr>
        <w:t>一乘菩薩</w:t>
      </w:r>
      <w:r>
        <w:t xml:space="preserve"> [ichijō bosatsu] /One Vehicle bodhisattva/</w:t>
      </w:r>
    </w:p>
    <w:p w:rsidR="00A618CE" w:rsidRDefault="00A618CE" w:rsidP="00A618CE">
      <w:r>
        <w:rPr>
          <w:rFonts w:ascii="MS Gothic" w:eastAsia="MS Gothic" w:hAnsi="MS Gothic" w:cs="MS Gothic" w:hint="eastAsia"/>
        </w:rPr>
        <w:t>一乘論</w:t>
      </w:r>
      <w:r>
        <w:t xml:space="preserve"> [ichijō ron] /single-vehicle theory/</w:t>
      </w:r>
    </w:p>
    <w:p w:rsidR="00A618CE" w:rsidRDefault="00A618CE" w:rsidP="00A618CE">
      <w:r>
        <w:rPr>
          <w:rFonts w:ascii="MS Gothic" w:eastAsia="MS Gothic" w:hAnsi="MS Gothic" w:cs="MS Gothic" w:hint="eastAsia"/>
        </w:rPr>
        <w:t>一乘道</w:t>
      </w:r>
      <w:r>
        <w:t xml:space="preserve"> [ichijōdō] /the one and sole Vehicle and Path/</w:t>
      </w:r>
    </w:p>
    <w:p w:rsidR="00A618CE" w:rsidRDefault="00A618CE" w:rsidP="00A618CE">
      <w:r>
        <w:rPr>
          <w:rFonts w:ascii="MS Gothic" w:eastAsia="MS Gothic" w:hAnsi="MS Gothic" w:cs="MS Gothic" w:hint="eastAsia"/>
        </w:rPr>
        <w:t>一乘顯性教</w:t>
      </w:r>
      <w:r>
        <w:t xml:space="preserve"> [ichijō kenshō kyō] /the One Vehicle teaching that expresses the nature/</w:t>
      </w:r>
    </w:p>
    <w:p w:rsidR="00A618CE" w:rsidRDefault="00A618CE" w:rsidP="00A618CE">
      <w:r>
        <w:rPr>
          <w:rFonts w:ascii="MS Gothic" w:eastAsia="MS Gothic" w:hAnsi="MS Gothic" w:cs="MS Gothic" w:hint="eastAsia"/>
        </w:rPr>
        <w:t>一九</w:t>
      </w:r>
      <w:r>
        <w:t xml:space="preserve"> [ichikū] /Amitâbha/</w:t>
      </w:r>
    </w:p>
    <w:p w:rsidR="00A618CE" w:rsidRDefault="00A618CE" w:rsidP="00A618CE">
      <w:r>
        <w:rPr>
          <w:rFonts w:ascii="MS Gothic" w:eastAsia="MS Gothic" w:hAnsi="MS Gothic" w:cs="MS Gothic" w:hint="eastAsia"/>
        </w:rPr>
        <w:t>一九之生</w:t>
      </w:r>
      <w:r>
        <w:t xml:space="preserve"> [ikku no shō] /rebirth in the Pure Land/</w:t>
      </w:r>
    </w:p>
    <w:p w:rsidR="00A618CE" w:rsidRDefault="00A618CE" w:rsidP="00A618CE">
      <w:r>
        <w:rPr>
          <w:rFonts w:ascii="MS Gothic" w:eastAsia="MS Gothic" w:hAnsi="MS Gothic" w:cs="MS Gothic" w:hint="eastAsia"/>
        </w:rPr>
        <w:t>一事</w:t>
      </w:r>
      <w:r>
        <w:t xml:space="preserve"> [ichiji] /a single entity/</w:t>
      </w:r>
    </w:p>
    <w:p w:rsidR="00A618CE" w:rsidRDefault="00A618CE" w:rsidP="00A618CE">
      <w:r>
        <w:rPr>
          <w:rFonts w:ascii="MS Gothic" w:eastAsia="MS Gothic" w:hAnsi="MS Gothic" w:cs="MS Gothic" w:hint="eastAsia"/>
        </w:rPr>
        <w:t>一事境</w:t>
      </w:r>
      <w:r>
        <w:t xml:space="preserve"> [ichi jikyō] /a particular thing/</w:t>
      </w:r>
    </w:p>
    <w:p w:rsidR="00A618CE" w:rsidRDefault="00A618CE" w:rsidP="00A618CE">
      <w:r>
        <w:rPr>
          <w:rFonts w:ascii="MS Gothic" w:eastAsia="MS Gothic" w:hAnsi="MS Gothic" w:cs="MS Gothic" w:hint="eastAsia"/>
        </w:rPr>
        <w:t>一二</w:t>
      </w:r>
      <w:r>
        <w:t xml:space="preserve"> [ichiji] /one or two/</w:t>
      </w:r>
    </w:p>
    <w:p w:rsidR="00A618CE" w:rsidRDefault="00A618CE" w:rsidP="00A618CE">
      <w:r>
        <w:rPr>
          <w:rFonts w:ascii="MS Gothic" w:eastAsia="MS Gothic" w:hAnsi="MS Gothic" w:cs="MS Gothic" w:hint="eastAsia"/>
        </w:rPr>
        <w:t>一人</w:t>
      </w:r>
      <w:r>
        <w:t xml:space="preserve"> [ichinin] /a person/</w:t>
      </w:r>
    </w:p>
    <w:p w:rsidR="00A618CE" w:rsidRDefault="00A618CE" w:rsidP="00A618CE">
      <w:r>
        <w:rPr>
          <w:rFonts w:ascii="MS Gothic" w:eastAsia="MS Gothic" w:hAnsi="MS Gothic" w:cs="MS Gothic" w:hint="eastAsia"/>
        </w:rPr>
        <w:t>一人作虛萬人傳實</w:t>
      </w:r>
      <w:r>
        <w:t xml:space="preserve"> [ichinin sako mannin denjitsu] /one man's untruth is propagated by myriad men as truth/</w:t>
      </w:r>
    </w:p>
    <w:p w:rsidR="00A618CE" w:rsidRDefault="00A618CE" w:rsidP="00A618CE">
      <w:r>
        <w:rPr>
          <w:rFonts w:ascii="MS Gothic" w:eastAsia="MS Gothic" w:hAnsi="MS Gothic" w:cs="MS Gothic" w:hint="eastAsia"/>
        </w:rPr>
        <w:t>一代</w:t>
      </w:r>
      <w:r>
        <w:t xml:space="preserve"> [ichidai] /one age/</w:t>
      </w:r>
    </w:p>
    <w:p w:rsidR="00A618CE" w:rsidRDefault="00A618CE" w:rsidP="00A618CE">
      <w:r>
        <w:rPr>
          <w:rFonts w:ascii="MS Gothic" w:eastAsia="MS Gothic" w:hAnsi="MS Gothic" w:cs="MS Gothic" w:hint="eastAsia"/>
        </w:rPr>
        <w:t>一代三段</w:t>
      </w:r>
      <w:r>
        <w:t xml:space="preserve"> [ichidai sandan] /three periods/</w:t>
      </w:r>
    </w:p>
    <w:p w:rsidR="00A618CE" w:rsidRDefault="00A618CE" w:rsidP="00A618CE">
      <w:r>
        <w:rPr>
          <w:rFonts w:ascii="MS Gothic" w:eastAsia="MS Gothic" w:hAnsi="MS Gothic" w:cs="MS Gothic" w:hint="eastAsia"/>
        </w:rPr>
        <w:t>一代五時佛法</w:t>
      </w:r>
      <w:r>
        <w:t xml:space="preserve"> [ichidai goji buppō] /five periods of Buddha's teachings/</w:t>
      </w:r>
    </w:p>
    <w:p w:rsidR="00A618CE" w:rsidRDefault="00A618CE" w:rsidP="00A618CE">
      <w:r>
        <w:rPr>
          <w:rFonts w:ascii="MS Gothic" w:eastAsia="MS Gothic" w:hAnsi="MS Gothic" w:cs="MS Gothic" w:hint="eastAsia"/>
        </w:rPr>
        <w:t>一代教</w:t>
      </w:r>
      <w:r>
        <w:t xml:space="preserve"> [ichidai kyō] /teachings of the entire life of the Buddha/</w:t>
      </w:r>
    </w:p>
    <w:p w:rsidR="00A618CE" w:rsidRDefault="00A618CE" w:rsidP="00A618CE">
      <w:r>
        <w:rPr>
          <w:rFonts w:ascii="MS Gothic" w:eastAsia="MS Gothic" w:hAnsi="MS Gothic" w:cs="MS Gothic" w:hint="eastAsia"/>
        </w:rPr>
        <w:t>一代聖教</w:t>
      </w:r>
      <w:r>
        <w:t xml:space="preserve"> [ichi dai shōgyō] /holy teaching of the age/</w:t>
      </w:r>
    </w:p>
    <w:p w:rsidR="00A618CE" w:rsidRDefault="00A618CE" w:rsidP="00A618CE">
      <w:r>
        <w:rPr>
          <w:rFonts w:ascii="MS Gothic" w:eastAsia="MS Gothic" w:hAnsi="MS Gothic" w:cs="MS Gothic" w:hint="eastAsia"/>
        </w:rPr>
        <w:t>一以</w:t>
      </w:r>
      <w:r>
        <w:t xml:space="preserve"> [ichii] /by means of one/</w:t>
      </w:r>
    </w:p>
    <w:p w:rsidR="00A618CE" w:rsidRDefault="00A618CE" w:rsidP="00A618CE">
      <w:r>
        <w:rPr>
          <w:rFonts w:ascii="MS Gothic" w:eastAsia="MS Gothic" w:hAnsi="MS Gothic" w:cs="MS Gothic" w:hint="eastAsia"/>
        </w:rPr>
        <w:lastRenderedPageBreak/>
        <w:t>一休</w:t>
      </w:r>
      <w:r>
        <w:t xml:space="preserve"> [Ikkyū] /Ikkyū/</w:t>
      </w:r>
    </w:p>
    <w:p w:rsidR="00A618CE" w:rsidRDefault="00A618CE" w:rsidP="00A618CE">
      <w:r>
        <w:rPr>
          <w:rFonts w:ascii="MS Gothic" w:eastAsia="MS Gothic" w:hAnsi="MS Gothic" w:cs="MS Gothic" w:hint="eastAsia"/>
        </w:rPr>
        <w:t>一休宗純</w:t>
      </w:r>
      <w:r>
        <w:t xml:space="preserve"> [Ikkyū Sōjun] /Ikkyū Sōjun/</w:t>
      </w:r>
    </w:p>
    <w:p w:rsidR="00A618CE" w:rsidRDefault="00A618CE" w:rsidP="00A618CE">
      <w:r>
        <w:rPr>
          <w:rFonts w:ascii="MS Gothic" w:eastAsia="MS Gothic" w:hAnsi="MS Gothic" w:cs="MS Gothic" w:hint="eastAsia"/>
        </w:rPr>
        <w:t>一位一切位</w:t>
      </w:r>
      <w:r>
        <w:t xml:space="preserve"> [ichi i issai i] /attaining one level, one attains to all levels/</w:t>
      </w:r>
    </w:p>
    <w:p w:rsidR="00A618CE" w:rsidRDefault="00A618CE" w:rsidP="00A618CE">
      <w:r>
        <w:rPr>
          <w:rFonts w:ascii="MS Gothic" w:eastAsia="MS Gothic" w:hAnsi="MS Gothic" w:cs="MS Gothic" w:hint="eastAsia"/>
        </w:rPr>
        <w:t>一住</w:t>
      </w:r>
      <w:r>
        <w:t xml:space="preserve"> [ichijū] /a single abode/</w:t>
      </w:r>
    </w:p>
    <w:p w:rsidR="00A618CE" w:rsidRDefault="00A618CE" w:rsidP="00A618CE">
      <w:r>
        <w:rPr>
          <w:rFonts w:ascii="MS Gothic" w:eastAsia="MS Gothic" w:hAnsi="MS Gothic" w:cs="MS Gothic" w:hint="eastAsia"/>
        </w:rPr>
        <w:t>一佛</w:t>
      </w:r>
      <w:r>
        <w:t xml:space="preserve"> [ichibutsu] /one buddha/</w:t>
      </w:r>
    </w:p>
    <w:p w:rsidR="00A618CE" w:rsidRDefault="00A618CE" w:rsidP="00A618CE">
      <w:r>
        <w:rPr>
          <w:rFonts w:ascii="MS Gothic" w:eastAsia="MS Gothic" w:hAnsi="MS Gothic" w:cs="MS Gothic" w:hint="eastAsia"/>
        </w:rPr>
        <w:t>一佛世界</w:t>
      </w:r>
      <w:r>
        <w:t xml:space="preserve"> [ichibutsu sekai] /a single Buddha-realm/</w:t>
      </w:r>
    </w:p>
    <w:p w:rsidR="00A618CE" w:rsidRDefault="00A618CE" w:rsidP="00A618CE">
      <w:r>
        <w:rPr>
          <w:rFonts w:ascii="MS Gothic" w:eastAsia="MS Gothic" w:hAnsi="MS Gothic" w:cs="MS Gothic" w:hint="eastAsia"/>
        </w:rPr>
        <w:t>一佛乘</w:t>
      </w:r>
      <w:r>
        <w:t xml:space="preserve"> [ichibutsu jō] /single Buddha-vehicle/</w:t>
      </w:r>
    </w:p>
    <w:p w:rsidR="00A618CE" w:rsidRDefault="00A618CE" w:rsidP="00A618CE">
      <w:r>
        <w:rPr>
          <w:rFonts w:ascii="MS Gothic" w:eastAsia="MS Gothic" w:hAnsi="MS Gothic" w:cs="MS Gothic" w:hint="eastAsia"/>
        </w:rPr>
        <w:t>一佛兩祖</w:t>
      </w:r>
      <w:r>
        <w:t xml:space="preserve"> [ichibutsu ryōso] /one Buddha and two ancestors/</w:t>
      </w:r>
    </w:p>
    <w:p w:rsidR="00A618CE" w:rsidRDefault="00A618CE" w:rsidP="00A618CE">
      <w:r>
        <w:rPr>
          <w:rFonts w:ascii="MS Gothic" w:eastAsia="MS Gothic" w:hAnsi="MS Gothic" w:cs="MS Gothic" w:hint="eastAsia"/>
        </w:rPr>
        <w:t>一佛名字</w:t>
      </w:r>
      <w:r>
        <w:t xml:space="preserve"> [ichi butsu myōji] /name of a single Buddha/</w:t>
      </w:r>
    </w:p>
    <w:p w:rsidR="00A618CE" w:rsidRDefault="00A618CE" w:rsidP="00A618CE">
      <w:r>
        <w:rPr>
          <w:rFonts w:ascii="MS Gothic" w:eastAsia="MS Gothic" w:hAnsi="MS Gothic" w:cs="MS Gothic" w:hint="eastAsia"/>
        </w:rPr>
        <w:t>一佛國土</w:t>
      </w:r>
      <w:r>
        <w:t xml:space="preserve"> [ichibutsu kokudo] /a buddha land/</w:t>
      </w:r>
    </w:p>
    <w:p w:rsidR="00A618CE" w:rsidRDefault="00A618CE" w:rsidP="00A618CE">
      <w:r>
        <w:rPr>
          <w:rFonts w:ascii="MS Gothic" w:eastAsia="MS Gothic" w:hAnsi="MS Gothic" w:cs="MS Gothic" w:hint="eastAsia"/>
        </w:rPr>
        <w:t>一佛土</w:t>
      </w:r>
      <w:r>
        <w:t xml:space="preserve"> [ichi butsudo] /one buddha land/</w:t>
      </w:r>
    </w:p>
    <w:p w:rsidR="00A618CE" w:rsidRDefault="00A618CE" w:rsidP="00A618CE">
      <w:r>
        <w:rPr>
          <w:rFonts w:ascii="MS Gothic" w:eastAsia="MS Gothic" w:hAnsi="MS Gothic" w:cs="MS Gothic" w:hint="eastAsia"/>
        </w:rPr>
        <w:t>一佛多佛</w:t>
      </w:r>
      <w:r>
        <w:t xml:space="preserve"> [ichibutsu tabutsu] /one Buddha or many buddhas/</w:t>
      </w:r>
    </w:p>
    <w:p w:rsidR="00A618CE" w:rsidRDefault="00A618CE" w:rsidP="00A618CE">
      <w:r>
        <w:rPr>
          <w:rFonts w:ascii="MS Gothic" w:eastAsia="MS Gothic" w:hAnsi="MS Gothic" w:cs="MS Gothic" w:hint="eastAsia"/>
        </w:rPr>
        <w:t>一佛淨土</w:t>
      </w:r>
      <w:r>
        <w:t xml:space="preserve"> [ichi butsu jōdo] /one Buddha's Pure Land/</w:t>
      </w:r>
    </w:p>
    <w:p w:rsidR="00A618CE" w:rsidRDefault="00A618CE" w:rsidP="00A618CE">
      <w:r>
        <w:rPr>
          <w:rFonts w:ascii="MS Gothic" w:eastAsia="MS Gothic" w:hAnsi="MS Gothic" w:cs="MS Gothic" w:hint="eastAsia"/>
        </w:rPr>
        <w:t>一來</w:t>
      </w:r>
      <w:r>
        <w:t xml:space="preserve"> [ichirai] /once-returner/</w:t>
      </w:r>
    </w:p>
    <w:p w:rsidR="00A618CE" w:rsidRDefault="00A618CE" w:rsidP="00A618CE">
      <w:r>
        <w:rPr>
          <w:rFonts w:ascii="MS Gothic" w:eastAsia="MS Gothic" w:hAnsi="MS Gothic" w:cs="MS Gothic" w:hint="eastAsia"/>
        </w:rPr>
        <w:t>一來向</w:t>
      </w:r>
      <w:r>
        <w:t xml:space="preserve"> [ichirai kō] /one who is entering onto the stage of the once-returner/</w:t>
      </w:r>
    </w:p>
    <w:p w:rsidR="00A618CE" w:rsidRDefault="00A618CE" w:rsidP="00A618CE">
      <w:r>
        <w:rPr>
          <w:rFonts w:ascii="MS Gothic" w:eastAsia="MS Gothic" w:hAnsi="MS Gothic" w:cs="MS Gothic" w:hint="eastAsia"/>
        </w:rPr>
        <w:t>一來果</w:t>
      </w:r>
      <w:r>
        <w:t xml:space="preserve"> [ichirai ka] /one who has fully consummated the stage of the once-returner/</w:t>
      </w:r>
    </w:p>
    <w:p w:rsidR="00A618CE" w:rsidRDefault="00A618CE" w:rsidP="00A618CE">
      <w:r>
        <w:rPr>
          <w:rFonts w:ascii="MS Gothic" w:eastAsia="MS Gothic" w:hAnsi="MS Gothic" w:cs="MS Gothic" w:hint="eastAsia"/>
        </w:rPr>
        <w:t>一例</w:t>
      </w:r>
      <w:r>
        <w:t xml:space="preserve"> [ichirei] /one example/</w:t>
      </w:r>
    </w:p>
    <w:p w:rsidR="00A618CE" w:rsidRDefault="00A618CE" w:rsidP="00A618CE">
      <w:r>
        <w:rPr>
          <w:rFonts w:ascii="MS Gothic" w:eastAsia="MS Gothic" w:hAnsi="MS Gothic" w:cs="MS Gothic" w:hint="eastAsia"/>
        </w:rPr>
        <w:t>一依</w:t>
      </w:r>
      <w:r>
        <w:t xml:space="preserve"> [ichie] /same single basis/</w:t>
      </w:r>
    </w:p>
    <w:p w:rsidR="00A618CE" w:rsidRDefault="00A618CE" w:rsidP="00A618CE">
      <w:r>
        <w:rPr>
          <w:rFonts w:ascii="MS Gothic" w:eastAsia="MS Gothic" w:hAnsi="MS Gothic" w:cs="MS Gothic" w:hint="eastAsia"/>
        </w:rPr>
        <w:t>一依止</w:t>
      </w:r>
      <w:r>
        <w:t xml:space="preserve"> [ichieshi] /same single basis/</w:t>
      </w:r>
    </w:p>
    <w:p w:rsidR="00A618CE" w:rsidRDefault="00A618CE" w:rsidP="00A618CE">
      <w:r>
        <w:rPr>
          <w:rFonts w:ascii="MS Gothic" w:eastAsia="MS Gothic" w:hAnsi="MS Gothic" w:cs="MS Gothic" w:hint="eastAsia"/>
        </w:rPr>
        <w:t>一個半個</w:t>
      </w:r>
      <w:r>
        <w:t xml:space="preserve"> [ichigohango] /particle/</w:t>
      </w:r>
    </w:p>
    <w:p w:rsidR="00A618CE" w:rsidRDefault="00A618CE" w:rsidP="00A618CE">
      <w:r>
        <w:rPr>
          <w:rFonts w:ascii="MS Gothic" w:eastAsia="MS Gothic" w:hAnsi="MS Gothic" w:cs="MS Gothic" w:hint="eastAsia"/>
        </w:rPr>
        <w:t>一偈</w:t>
      </w:r>
      <w:r>
        <w:t xml:space="preserve"> [ichi ge] /a single verse/</w:t>
      </w:r>
    </w:p>
    <w:p w:rsidR="00A618CE" w:rsidRDefault="00A618CE" w:rsidP="00A618CE">
      <w:r>
        <w:rPr>
          <w:rFonts w:ascii="MS Gothic" w:eastAsia="MS Gothic" w:hAnsi="MS Gothic" w:cs="MS Gothic" w:hint="eastAsia"/>
        </w:rPr>
        <w:t>一光三尊</w:t>
      </w:r>
      <w:r>
        <w:t xml:space="preserve"> [ikkō sanzon] /three honored ones in one light or halo/</w:t>
      </w:r>
    </w:p>
    <w:p w:rsidR="00A618CE" w:rsidRDefault="00A618CE" w:rsidP="00A618CE">
      <w:r>
        <w:rPr>
          <w:rFonts w:ascii="MS Gothic" w:eastAsia="MS Gothic" w:hAnsi="MS Gothic" w:cs="MS Gothic" w:hint="eastAsia"/>
        </w:rPr>
        <w:t>一兎毛塵</w:t>
      </w:r>
      <w:r>
        <w:t xml:space="preserve"> [ichito mōjin] /a particle of dust on a hare's down/</w:t>
      </w:r>
    </w:p>
    <w:p w:rsidR="00A618CE" w:rsidRDefault="00A618CE" w:rsidP="00A618CE">
      <w:r>
        <w:rPr>
          <w:rFonts w:ascii="MS Gothic" w:eastAsia="MS Gothic" w:hAnsi="MS Gothic" w:cs="MS Gothic" w:hint="eastAsia"/>
        </w:rPr>
        <w:t>一刀三禮</w:t>
      </w:r>
      <w:r>
        <w:t xml:space="preserve"> [ittō sanrai] /at each cut thrice to pay homage/</w:t>
      </w:r>
    </w:p>
    <w:p w:rsidR="00A618CE" w:rsidRDefault="00A618CE" w:rsidP="00A618CE">
      <w:r>
        <w:rPr>
          <w:rFonts w:ascii="MS Gothic" w:eastAsia="MS Gothic" w:hAnsi="MS Gothic" w:cs="MS Gothic" w:hint="eastAsia"/>
        </w:rPr>
        <w:t>一分</w:t>
      </w:r>
      <w:r>
        <w:t xml:space="preserve"> [ichibun] /partial/</w:t>
      </w:r>
    </w:p>
    <w:p w:rsidR="00A618CE" w:rsidRDefault="00A618CE" w:rsidP="00A618CE">
      <w:r>
        <w:rPr>
          <w:rFonts w:ascii="MS Gothic" w:eastAsia="MS Gothic" w:hAnsi="MS Gothic" w:cs="MS Gothic" w:hint="eastAsia"/>
        </w:rPr>
        <w:t>一分家</w:t>
      </w:r>
      <w:r>
        <w:t xml:space="preserve"> [ichibun ke] /one-part school/</w:t>
      </w:r>
    </w:p>
    <w:p w:rsidR="00A618CE" w:rsidRDefault="00A618CE" w:rsidP="00A618CE">
      <w:r>
        <w:rPr>
          <w:rFonts w:ascii="MS Gothic" w:eastAsia="MS Gothic" w:hAnsi="MS Gothic" w:cs="MS Gothic" w:hint="eastAsia"/>
        </w:rPr>
        <w:t>一分常論</w:t>
      </w:r>
      <w:r>
        <w:t xml:space="preserve"> [ichibun jōron] /view of partial eternality/</w:t>
      </w:r>
    </w:p>
    <w:p w:rsidR="00A618CE" w:rsidRDefault="00A618CE" w:rsidP="00A618CE">
      <w:r>
        <w:rPr>
          <w:rFonts w:ascii="MS Gothic" w:eastAsia="MS Gothic" w:hAnsi="MS Gothic" w:cs="MS Gothic" w:hint="eastAsia"/>
        </w:rPr>
        <w:t>一分斷</w:t>
      </w:r>
      <w:r>
        <w:t xml:space="preserve"> [ichibun dan] /partially eliminated/</w:t>
      </w:r>
    </w:p>
    <w:p w:rsidR="00A618CE" w:rsidRDefault="00A618CE" w:rsidP="00A618CE">
      <w:r>
        <w:rPr>
          <w:rFonts w:ascii="MS Gothic" w:eastAsia="MS Gothic" w:hAnsi="MS Gothic" w:cs="MS Gothic" w:hint="eastAsia"/>
        </w:rPr>
        <w:t>一分菩薩</w:t>
      </w:r>
      <w:r>
        <w:t xml:space="preserve"> [ichibun bosatsu] /partial bodhisattva/</w:t>
      </w:r>
    </w:p>
    <w:p w:rsidR="00A618CE" w:rsidRDefault="00A618CE" w:rsidP="00A618CE">
      <w:r>
        <w:rPr>
          <w:rFonts w:ascii="MS Gothic" w:eastAsia="MS Gothic" w:hAnsi="MS Gothic" w:cs="MS Gothic" w:hint="eastAsia"/>
        </w:rPr>
        <w:t>一切</w:t>
      </w:r>
      <w:r>
        <w:t xml:space="preserve"> [issai] /all/</w:t>
      </w:r>
    </w:p>
    <w:p w:rsidR="00A618CE" w:rsidRDefault="00A618CE" w:rsidP="00A618CE">
      <w:r>
        <w:rPr>
          <w:rFonts w:ascii="MS Gothic" w:eastAsia="MS Gothic" w:hAnsi="MS Gothic" w:cs="MS Gothic" w:hint="eastAsia"/>
        </w:rPr>
        <w:lastRenderedPageBreak/>
        <w:t>一切一切</w:t>
      </w:r>
      <w:r>
        <w:t xml:space="preserve"> [issai issai] /all without exception/</w:t>
      </w:r>
    </w:p>
    <w:p w:rsidR="00A618CE" w:rsidRDefault="00A618CE" w:rsidP="00A618CE">
      <w:r>
        <w:rPr>
          <w:rFonts w:ascii="MS Gothic" w:eastAsia="MS Gothic" w:hAnsi="MS Gothic" w:cs="MS Gothic" w:hint="eastAsia"/>
        </w:rPr>
        <w:t>一切一心識</w:t>
      </w:r>
      <w:r>
        <w:t xml:space="preserve"> [issai isshin shiki] /all things are nothing but consciousness/</w:t>
      </w:r>
    </w:p>
    <w:p w:rsidR="00A618CE" w:rsidRDefault="00A618CE" w:rsidP="00A618CE">
      <w:r>
        <w:rPr>
          <w:rFonts w:ascii="MS Gothic" w:eastAsia="MS Gothic" w:hAnsi="MS Gothic" w:cs="MS Gothic" w:hint="eastAsia"/>
        </w:rPr>
        <w:t>一切三界但唯有識</w:t>
      </w:r>
      <w:r>
        <w:t xml:space="preserve"> [issai sangai danyui ushiki] /everything in the three realms is nothing but consciousness/</w:t>
      </w:r>
    </w:p>
    <w:p w:rsidR="00A618CE" w:rsidRDefault="00A618CE" w:rsidP="00A618CE">
      <w:r>
        <w:rPr>
          <w:rFonts w:ascii="MS Gothic" w:eastAsia="MS Gothic" w:hAnsi="MS Gothic" w:cs="MS Gothic" w:hint="eastAsia"/>
        </w:rPr>
        <w:t>一切不共佛法</w:t>
      </w:r>
      <w:r>
        <w:t xml:space="preserve"> [issai fugū buppō] /all the distinctive characteristics of a buddha/</w:t>
      </w:r>
    </w:p>
    <w:p w:rsidR="00A618CE" w:rsidRDefault="00A618CE" w:rsidP="00A618CE">
      <w:r>
        <w:rPr>
          <w:rFonts w:ascii="MS Gothic" w:eastAsia="MS Gothic" w:hAnsi="MS Gothic" w:cs="MS Gothic" w:hint="eastAsia"/>
        </w:rPr>
        <w:t>一切世</w:t>
      </w:r>
      <w:r>
        <w:t xml:space="preserve"> [issai se] /everywhere/</w:t>
      </w:r>
    </w:p>
    <w:p w:rsidR="00A618CE" w:rsidRDefault="00A618CE" w:rsidP="00A618CE">
      <w:r>
        <w:rPr>
          <w:rFonts w:ascii="MS Gothic" w:eastAsia="MS Gothic" w:hAnsi="MS Gothic" w:cs="MS Gothic" w:hint="eastAsia"/>
        </w:rPr>
        <w:t>一切世俗智</w:t>
      </w:r>
      <w:r>
        <w:t xml:space="preserve"> [issai sezoku chi] /wisdom that understands all mundane phenomena/</w:t>
      </w:r>
    </w:p>
    <w:p w:rsidR="00A618CE" w:rsidRDefault="00A618CE" w:rsidP="00A618CE">
      <w:r>
        <w:rPr>
          <w:rFonts w:ascii="MS Gothic" w:eastAsia="MS Gothic" w:hAnsi="MS Gothic" w:cs="MS Gothic" w:hint="eastAsia"/>
        </w:rPr>
        <w:t>一切世尊最尊特身</w:t>
      </w:r>
      <w:r>
        <w:t xml:space="preserve"> [issai seson saison tokushin] /most honored of the world-honored/</w:t>
      </w:r>
    </w:p>
    <w:p w:rsidR="00A618CE" w:rsidRDefault="00A618CE" w:rsidP="00A618CE">
      <w:r>
        <w:rPr>
          <w:rFonts w:ascii="MS Gothic" w:eastAsia="MS Gothic" w:hAnsi="MS Gothic" w:cs="MS Gothic" w:hint="eastAsia"/>
        </w:rPr>
        <w:t>一切世界</w:t>
      </w:r>
      <w:r>
        <w:t xml:space="preserve"> [issai sekai] /all worlds/</w:t>
      </w:r>
    </w:p>
    <w:p w:rsidR="00A618CE" w:rsidRDefault="00A618CE" w:rsidP="00A618CE">
      <w:r>
        <w:rPr>
          <w:rFonts w:ascii="MS Gothic" w:eastAsia="MS Gothic" w:hAnsi="MS Gothic" w:cs="MS Gothic" w:hint="eastAsia"/>
        </w:rPr>
        <w:t>一切世間</w:t>
      </w:r>
      <w:r>
        <w:t xml:space="preserve"> [issai seken] /all worlds/</w:t>
      </w:r>
    </w:p>
    <w:p w:rsidR="00A618CE" w:rsidRDefault="00A618CE" w:rsidP="00A618CE">
      <w:r>
        <w:rPr>
          <w:rFonts w:ascii="MS Gothic" w:eastAsia="MS Gothic" w:hAnsi="MS Gothic" w:cs="MS Gothic" w:hint="eastAsia"/>
        </w:rPr>
        <w:t>一切世間不可樂想</w:t>
      </w:r>
      <w:r>
        <w:t xml:space="preserve"> [issai seken fukaraku sō] /disaffection with everything worldly/</w:t>
      </w:r>
    </w:p>
    <w:p w:rsidR="00A618CE" w:rsidRDefault="00A618CE" w:rsidP="00A618CE">
      <w:r>
        <w:rPr>
          <w:rFonts w:ascii="MS Gothic" w:eastAsia="MS Gothic" w:hAnsi="MS Gothic" w:cs="MS Gothic" w:hint="eastAsia"/>
        </w:rPr>
        <w:t>一切世間多怨難信</w:t>
      </w:r>
      <w:r>
        <w:t xml:space="preserve"> [issai seken taon nanshin] /which all the worlds much resent with incredulity/</w:t>
      </w:r>
    </w:p>
    <w:p w:rsidR="00A618CE" w:rsidRDefault="00A618CE" w:rsidP="00A618CE">
      <w:r>
        <w:rPr>
          <w:rFonts w:ascii="MS Gothic" w:eastAsia="MS Gothic" w:hAnsi="MS Gothic" w:cs="MS Gothic" w:hint="eastAsia"/>
        </w:rPr>
        <w:t>一切乘</w:t>
      </w:r>
      <w:r>
        <w:t xml:space="preserve"> [issai jō] /all vehicles/</w:t>
      </w:r>
    </w:p>
    <w:p w:rsidR="00A618CE" w:rsidRDefault="00A618CE" w:rsidP="00A618CE">
      <w:r>
        <w:rPr>
          <w:rFonts w:ascii="MS Gothic" w:eastAsia="MS Gothic" w:hAnsi="MS Gothic" w:cs="MS Gothic" w:hint="eastAsia"/>
        </w:rPr>
        <w:t>一切事</w:t>
      </w:r>
      <w:r>
        <w:t xml:space="preserve"> [issai ji] /all circumstances/</w:t>
      </w:r>
    </w:p>
    <w:p w:rsidR="00A618CE" w:rsidRDefault="00A618CE" w:rsidP="00A618CE">
      <w:r>
        <w:rPr>
          <w:rFonts w:ascii="MS Gothic" w:eastAsia="MS Gothic" w:hAnsi="MS Gothic" w:cs="MS Gothic" w:hint="eastAsia"/>
        </w:rPr>
        <w:t>一切事成</w:t>
      </w:r>
      <w:r>
        <w:t xml:space="preserve"> [issai jijō] /all-attained/</w:t>
      </w:r>
    </w:p>
    <w:p w:rsidR="00A618CE" w:rsidRDefault="00A618CE" w:rsidP="00A618CE">
      <w:r>
        <w:rPr>
          <w:rFonts w:ascii="MS Gothic" w:eastAsia="MS Gothic" w:hAnsi="MS Gothic" w:cs="MS Gothic" w:hint="eastAsia"/>
        </w:rPr>
        <w:t>一切人中尊</w:t>
      </w:r>
      <w:r>
        <w:t xml:space="preserve"> [issai ninchū son] /most honored among human beings /</w:t>
      </w:r>
    </w:p>
    <w:p w:rsidR="00A618CE" w:rsidRDefault="00A618CE" w:rsidP="00A618CE">
      <w:r>
        <w:rPr>
          <w:rFonts w:ascii="MS Gothic" w:eastAsia="MS Gothic" w:hAnsi="MS Gothic" w:cs="MS Gothic" w:hint="eastAsia"/>
        </w:rPr>
        <w:t>一切人天</w:t>
      </w:r>
      <w:r>
        <w:t xml:space="preserve"> [issai ninden] /all human beings and celestials/</w:t>
      </w:r>
    </w:p>
    <w:p w:rsidR="00A618CE" w:rsidRDefault="00A618CE" w:rsidP="00A618CE">
      <w:r>
        <w:rPr>
          <w:rFonts w:ascii="MS Gothic" w:eastAsia="MS Gothic" w:hAnsi="MS Gothic" w:cs="MS Gothic" w:hint="eastAsia"/>
        </w:rPr>
        <w:t>一切位</w:t>
      </w:r>
      <w:r>
        <w:t xml:space="preserve"> [issai i] /all ranks/</w:t>
      </w:r>
    </w:p>
    <w:p w:rsidR="00A618CE" w:rsidRDefault="00A618CE" w:rsidP="00A618CE">
      <w:r>
        <w:rPr>
          <w:rFonts w:ascii="MS Gothic" w:eastAsia="MS Gothic" w:hAnsi="MS Gothic" w:cs="MS Gothic" w:hint="eastAsia"/>
        </w:rPr>
        <w:t>一切位中</w:t>
      </w:r>
      <w:r>
        <w:t xml:space="preserve"> [issai i chū] /everywhere/</w:t>
      </w:r>
    </w:p>
    <w:p w:rsidR="00A618CE" w:rsidRDefault="00A618CE" w:rsidP="00A618CE">
      <w:r>
        <w:rPr>
          <w:rFonts w:ascii="MS Gothic" w:eastAsia="MS Gothic" w:hAnsi="MS Gothic" w:cs="MS Gothic" w:hint="eastAsia"/>
        </w:rPr>
        <w:t>一切佛</w:t>
      </w:r>
      <w:r>
        <w:t xml:space="preserve"> [issai butsu] /all buddhas/</w:t>
      </w:r>
    </w:p>
    <w:p w:rsidR="00A618CE" w:rsidRDefault="00A618CE" w:rsidP="00A618CE">
      <w:r>
        <w:rPr>
          <w:rFonts w:ascii="MS Gothic" w:eastAsia="MS Gothic" w:hAnsi="MS Gothic" w:cs="MS Gothic" w:hint="eastAsia"/>
        </w:rPr>
        <w:t>一切佛國土</w:t>
      </w:r>
      <w:r>
        <w:t xml:space="preserve"> [issai butsu kokudo] /all buddha-lands/</w:t>
      </w:r>
    </w:p>
    <w:p w:rsidR="00A618CE" w:rsidRDefault="00A618CE" w:rsidP="00A618CE">
      <w:r>
        <w:rPr>
          <w:rFonts w:ascii="MS Gothic" w:eastAsia="MS Gothic" w:hAnsi="MS Gothic" w:cs="MS Gothic" w:hint="eastAsia"/>
        </w:rPr>
        <w:t>一切佛土</w:t>
      </w:r>
      <w:r>
        <w:t xml:space="preserve"> [issai butsudo] /all buddha-lands/</w:t>
      </w:r>
    </w:p>
    <w:p w:rsidR="00A618CE" w:rsidRDefault="00A618CE" w:rsidP="00A618CE">
      <w:r>
        <w:rPr>
          <w:rFonts w:ascii="MS Gothic" w:eastAsia="MS Gothic" w:hAnsi="MS Gothic" w:cs="MS Gothic" w:hint="eastAsia"/>
        </w:rPr>
        <w:t>一切佛平等性</w:t>
      </w:r>
      <w:r>
        <w:t xml:space="preserve"> [issai butsu byōdō shō] /equality of all buddhas/</w:t>
      </w:r>
    </w:p>
    <w:p w:rsidR="00A618CE" w:rsidRDefault="00A618CE" w:rsidP="00A618CE">
      <w:r>
        <w:rPr>
          <w:rFonts w:ascii="MS Gothic" w:eastAsia="MS Gothic" w:hAnsi="MS Gothic" w:cs="MS Gothic" w:hint="eastAsia"/>
        </w:rPr>
        <w:t>一切佛弟子</w:t>
      </w:r>
      <w:r>
        <w:t xml:space="preserve"> [issai butsu deshi] /all Buddha-disciples/</w:t>
      </w:r>
    </w:p>
    <w:p w:rsidR="00A618CE" w:rsidRDefault="00A618CE" w:rsidP="00A618CE">
      <w:r>
        <w:rPr>
          <w:rFonts w:ascii="MS Gothic" w:eastAsia="MS Gothic" w:hAnsi="MS Gothic" w:cs="MS Gothic" w:hint="eastAsia"/>
        </w:rPr>
        <w:t>一切佛心印</w:t>
      </w:r>
      <w:r>
        <w:t xml:space="preserve"> [issai busshin'in] /sign on a Buddha's breast/</w:t>
      </w:r>
    </w:p>
    <w:p w:rsidR="00A618CE" w:rsidRDefault="00A618CE" w:rsidP="00A618CE">
      <w:r>
        <w:rPr>
          <w:rFonts w:ascii="MS Gothic" w:eastAsia="MS Gothic" w:hAnsi="MS Gothic" w:cs="MS Gothic" w:hint="eastAsia"/>
        </w:rPr>
        <w:t>一切佛攝相應大教王經聖觀自在菩薩念誦儀軌</w:t>
      </w:r>
      <w:r>
        <w:t xml:space="preserve"> [Issai butsu shō sōō dai kyōō kyōshōkan jizai bosatsu nenshō giki] /Yiqie foshe xiangyingdajiaowang jingshengguan zizai pusa niansongyigui/</w:t>
      </w:r>
    </w:p>
    <w:p w:rsidR="00A618CE" w:rsidRDefault="00A618CE" w:rsidP="00A618CE">
      <w:r>
        <w:rPr>
          <w:rFonts w:ascii="MS Gothic" w:eastAsia="MS Gothic" w:hAnsi="MS Gothic" w:cs="MS Gothic" w:hint="eastAsia"/>
        </w:rPr>
        <w:t>一切佛會</w:t>
      </w:r>
      <w:r>
        <w:t xml:space="preserve"> [issai butsue] /assembly of all the buddhas/</w:t>
      </w:r>
    </w:p>
    <w:p w:rsidR="00A618CE" w:rsidRDefault="00A618CE" w:rsidP="00A618CE">
      <w:r>
        <w:rPr>
          <w:rFonts w:ascii="MS Gothic" w:eastAsia="MS Gothic" w:hAnsi="MS Gothic" w:cs="MS Gothic" w:hint="eastAsia"/>
        </w:rPr>
        <w:t>一切佛法</w:t>
      </w:r>
      <w:r>
        <w:t xml:space="preserve"> [issai buppō] /all Buddhist teachings/</w:t>
      </w:r>
    </w:p>
    <w:p w:rsidR="00A618CE" w:rsidRDefault="00A618CE" w:rsidP="00A618CE">
      <w:r>
        <w:rPr>
          <w:rFonts w:ascii="MS Gothic" w:eastAsia="MS Gothic" w:hAnsi="MS Gothic" w:cs="MS Gothic" w:hint="eastAsia"/>
        </w:rPr>
        <w:t>一切依</w:t>
      </w:r>
      <w:r>
        <w:t xml:space="preserve"> [issai e] /all constituents/</w:t>
      </w:r>
    </w:p>
    <w:p w:rsidR="00A618CE" w:rsidRDefault="00A618CE" w:rsidP="00A618CE">
      <w:r>
        <w:rPr>
          <w:rFonts w:ascii="MS Gothic" w:eastAsia="MS Gothic" w:hAnsi="MS Gothic" w:cs="MS Gothic" w:hint="eastAsia"/>
        </w:rPr>
        <w:t>一切依寂靜</w:t>
      </w:r>
      <w:r>
        <w:t xml:space="preserve"> [issai e jakujō] /tranquilization of all bases/</w:t>
      </w:r>
    </w:p>
    <w:p w:rsidR="00A618CE" w:rsidRDefault="00A618CE" w:rsidP="00A618CE">
      <w:r>
        <w:rPr>
          <w:rFonts w:ascii="MS Gothic" w:eastAsia="MS Gothic" w:hAnsi="MS Gothic" w:cs="MS Gothic" w:hint="eastAsia"/>
        </w:rPr>
        <w:lastRenderedPageBreak/>
        <w:t>一切依處</w:t>
      </w:r>
      <w:r>
        <w:t xml:space="preserve"> [issai esho] /all bases/</w:t>
      </w:r>
    </w:p>
    <w:p w:rsidR="00A618CE" w:rsidRDefault="00A618CE" w:rsidP="00A618CE">
      <w:r>
        <w:rPr>
          <w:rFonts w:ascii="MS Gothic" w:eastAsia="MS Gothic" w:hAnsi="MS Gothic" w:cs="MS Gothic" w:hint="eastAsia"/>
        </w:rPr>
        <w:t>一切偏智印</w:t>
      </w:r>
      <w:r>
        <w:t xml:space="preserve"> [issai henchi in] /sign of omniscience/</w:t>
      </w:r>
    </w:p>
    <w:p w:rsidR="00A618CE" w:rsidRDefault="00A618CE" w:rsidP="00A618CE">
      <w:r>
        <w:rPr>
          <w:rFonts w:ascii="MS Gothic" w:eastAsia="MS Gothic" w:hAnsi="MS Gothic" w:cs="MS Gothic" w:hint="eastAsia"/>
        </w:rPr>
        <w:t>一切具足</w:t>
      </w:r>
      <w:r>
        <w:t xml:space="preserve"> [issai gusoku] /fully replete/</w:t>
      </w:r>
    </w:p>
    <w:p w:rsidR="00A618CE" w:rsidRDefault="00A618CE" w:rsidP="00A618CE">
      <w:r>
        <w:rPr>
          <w:rFonts w:ascii="MS Gothic" w:eastAsia="MS Gothic" w:hAnsi="MS Gothic" w:cs="MS Gothic" w:hint="eastAsia"/>
        </w:rPr>
        <w:t>一切分</w:t>
      </w:r>
      <w:r>
        <w:t xml:space="preserve"> [issai bun] /all parts/</w:t>
      </w:r>
    </w:p>
    <w:p w:rsidR="00A618CE" w:rsidRDefault="00A618CE" w:rsidP="00A618CE">
      <w:r>
        <w:rPr>
          <w:rFonts w:ascii="MS Gothic" w:eastAsia="MS Gothic" w:hAnsi="MS Gothic" w:cs="MS Gothic" w:hint="eastAsia"/>
        </w:rPr>
        <w:t>一切分位</w:t>
      </w:r>
      <w:r>
        <w:t xml:space="preserve"> [issai bun'i] /all states/</w:t>
      </w:r>
    </w:p>
    <w:p w:rsidR="00A618CE" w:rsidRDefault="00A618CE" w:rsidP="00A618CE">
      <w:r>
        <w:rPr>
          <w:rFonts w:ascii="MS Gothic" w:eastAsia="MS Gothic" w:hAnsi="MS Gothic" w:cs="MS Gothic" w:hint="eastAsia"/>
        </w:rPr>
        <w:t>一切分位加行</w:t>
      </w:r>
      <w:r>
        <w:t xml:space="preserve"> [issai funi kegyō] /all grades of applied practices/</w:t>
      </w:r>
    </w:p>
    <w:p w:rsidR="00A618CE" w:rsidRDefault="00A618CE" w:rsidP="00A618CE">
      <w:r>
        <w:rPr>
          <w:rFonts w:ascii="MS Gothic" w:eastAsia="MS Gothic" w:hAnsi="MS Gothic" w:cs="MS Gothic" w:hint="eastAsia"/>
        </w:rPr>
        <w:t>一切分位加行差別</w:t>
      </w:r>
      <w:r>
        <w:t xml:space="preserve"> [issai bun'i kegyō shabetsu] /all distinctions in grades of applied practices/</w:t>
      </w:r>
    </w:p>
    <w:p w:rsidR="00A618CE" w:rsidRDefault="00A618CE" w:rsidP="00A618CE">
      <w:r>
        <w:rPr>
          <w:rFonts w:ascii="MS Gothic" w:eastAsia="MS Gothic" w:hAnsi="MS Gothic" w:cs="MS Gothic" w:hint="eastAsia"/>
        </w:rPr>
        <w:t>一切利</w:t>
      </w:r>
      <w:r>
        <w:t xml:space="preserve"> [issai ri] /all benefits/</w:t>
      </w:r>
    </w:p>
    <w:p w:rsidR="00A618CE" w:rsidRDefault="00A618CE" w:rsidP="00A618CE">
      <w:r>
        <w:rPr>
          <w:rFonts w:ascii="MS Gothic" w:eastAsia="MS Gothic" w:hAnsi="MS Gothic" w:cs="MS Gothic" w:hint="eastAsia"/>
        </w:rPr>
        <w:t>一切利有情</w:t>
      </w:r>
      <w:r>
        <w:t xml:space="preserve"> [issai ri ujō] /all kinds of benefits for sentient beings /</w:t>
      </w:r>
    </w:p>
    <w:p w:rsidR="00A618CE" w:rsidRDefault="00A618CE" w:rsidP="00A618CE">
      <w:r>
        <w:rPr>
          <w:rFonts w:ascii="MS Gothic" w:eastAsia="MS Gothic" w:hAnsi="MS Gothic" w:cs="MS Gothic" w:hint="eastAsia"/>
        </w:rPr>
        <w:t>一切功德</w:t>
      </w:r>
      <w:r>
        <w:t xml:space="preserve"> [issai kudoku] /all merits/</w:t>
      </w:r>
    </w:p>
    <w:p w:rsidR="00A618CE" w:rsidRDefault="00A618CE" w:rsidP="00A618CE">
      <w:r>
        <w:rPr>
          <w:rFonts w:ascii="MS Gothic" w:eastAsia="MS Gothic" w:hAnsi="MS Gothic" w:cs="MS Gothic" w:hint="eastAsia"/>
        </w:rPr>
        <w:t>一切功德莊嚴王經</w:t>
      </w:r>
      <w:r>
        <w:t xml:space="preserve"> [Issai kudoku shōgonnō kyō] /Yiqie gongde zhuangyanwang jing/</w:t>
      </w:r>
    </w:p>
    <w:p w:rsidR="00A618CE" w:rsidRDefault="00A618CE" w:rsidP="00A618CE">
      <w:r>
        <w:rPr>
          <w:rFonts w:ascii="MS Gothic" w:eastAsia="MS Gothic" w:hAnsi="MS Gothic" w:cs="MS Gothic" w:hint="eastAsia"/>
        </w:rPr>
        <w:t>一切十方</w:t>
      </w:r>
      <w:r>
        <w:t xml:space="preserve"> [issai jippō] /all in the ten directions/</w:t>
      </w:r>
    </w:p>
    <w:p w:rsidR="00A618CE" w:rsidRDefault="00A618CE" w:rsidP="00A618CE">
      <w:r>
        <w:rPr>
          <w:rFonts w:ascii="MS Gothic" w:eastAsia="MS Gothic" w:hAnsi="MS Gothic" w:cs="MS Gothic" w:hint="eastAsia"/>
        </w:rPr>
        <w:t>一切卽一</w:t>
      </w:r>
      <w:r>
        <w:t xml:space="preserve"> [issai soku ichi] /all things are (contained in) one/</w:t>
      </w:r>
    </w:p>
    <w:p w:rsidR="00A618CE" w:rsidRDefault="00A618CE" w:rsidP="00A618CE">
      <w:r>
        <w:rPr>
          <w:rFonts w:ascii="MS Gothic" w:eastAsia="MS Gothic" w:hAnsi="MS Gothic" w:cs="MS Gothic" w:hint="eastAsia"/>
        </w:rPr>
        <w:t>一切受</w:t>
      </w:r>
      <w:r>
        <w:t xml:space="preserve"> [issai ju] /all learning (?)/</w:t>
      </w:r>
    </w:p>
    <w:p w:rsidR="00A618CE" w:rsidRDefault="00A618CE" w:rsidP="00A618CE">
      <w:r>
        <w:rPr>
          <w:rFonts w:ascii="MS Gothic" w:eastAsia="MS Gothic" w:hAnsi="MS Gothic" w:cs="MS Gothic" w:hint="eastAsia"/>
        </w:rPr>
        <w:t>一切品</w:t>
      </w:r>
      <w:r>
        <w:t xml:space="preserve"> [issai hon] /all sorts/</w:t>
      </w:r>
    </w:p>
    <w:p w:rsidR="00A618CE" w:rsidRDefault="00A618CE" w:rsidP="00A618CE">
      <w:r>
        <w:rPr>
          <w:rFonts w:ascii="MS Gothic" w:eastAsia="MS Gothic" w:hAnsi="MS Gothic" w:cs="MS Gothic" w:hint="eastAsia"/>
        </w:rPr>
        <w:t>一切品類</w:t>
      </w:r>
      <w:r>
        <w:t xml:space="preserve"> [issai honrui] /all types [sorts, species, categories, etc.]/</w:t>
      </w:r>
    </w:p>
    <w:p w:rsidR="00A618CE" w:rsidRDefault="00A618CE" w:rsidP="00A618CE">
      <w:r>
        <w:rPr>
          <w:rFonts w:ascii="MS Gothic" w:eastAsia="MS Gothic" w:hAnsi="MS Gothic" w:cs="MS Gothic" w:hint="eastAsia"/>
        </w:rPr>
        <w:t>一切唯心造</w:t>
      </w:r>
      <w:r>
        <w:t xml:space="preserve"> [issai yuishin zō] /all things are created by the mind alone/</w:t>
      </w:r>
    </w:p>
    <w:p w:rsidR="00A618CE" w:rsidRDefault="00A618CE" w:rsidP="00A618CE">
      <w:r>
        <w:rPr>
          <w:rFonts w:ascii="MS Gothic" w:eastAsia="MS Gothic" w:hAnsi="MS Gothic" w:cs="MS Gothic" w:hint="eastAsia"/>
        </w:rPr>
        <w:t>一切善根</w:t>
      </w:r>
      <w:r>
        <w:t xml:space="preserve"> [issai zenkon] /all wholesome roots/</w:t>
      </w:r>
    </w:p>
    <w:p w:rsidR="00A618CE" w:rsidRDefault="00A618CE" w:rsidP="00A618CE">
      <w:r>
        <w:rPr>
          <w:rFonts w:ascii="MS Gothic" w:eastAsia="MS Gothic" w:hAnsi="MS Gothic" w:cs="MS Gothic" w:hint="eastAsia"/>
        </w:rPr>
        <w:t>一切善法</w:t>
      </w:r>
      <w:r>
        <w:t xml:space="preserve"> [issai zenpō] /all good phenomena/</w:t>
      </w:r>
    </w:p>
    <w:p w:rsidR="00A618CE" w:rsidRDefault="00A618CE" w:rsidP="00A618CE">
      <w:r>
        <w:rPr>
          <w:rFonts w:ascii="MS Gothic" w:eastAsia="MS Gothic" w:hAnsi="MS Gothic" w:cs="MS Gothic" w:hint="eastAsia"/>
        </w:rPr>
        <w:t>一切因</w:t>
      </w:r>
      <w:r>
        <w:t xml:space="preserve"> [issai in] /all causes/</w:t>
      </w:r>
    </w:p>
    <w:p w:rsidR="00A618CE" w:rsidRDefault="00A618CE" w:rsidP="00A618CE">
      <w:r>
        <w:rPr>
          <w:rFonts w:ascii="MS Gothic" w:eastAsia="MS Gothic" w:hAnsi="MS Gothic" w:cs="MS Gothic" w:hint="eastAsia"/>
        </w:rPr>
        <w:t>一切因緣</w:t>
      </w:r>
      <w:r>
        <w:t xml:space="preserve"> [issai innen] /all causes and conditions/</w:t>
      </w:r>
    </w:p>
    <w:p w:rsidR="00A618CE" w:rsidRDefault="00A618CE" w:rsidP="00A618CE">
      <w:r>
        <w:rPr>
          <w:rFonts w:ascii="MS Gothic" w:eastAsia="MS Gothic" w:hAnsi="MS Gothic" w:cs="MS Gothic" w:hint="eastAsia"/>
        </w:rPr>
        <w:t>一切地</w:t>
      </w:r>
      <w:r>
        <w:t xml:space="preserve"> [issaiji] /all stages/</w:t>
      </w:r>
    </w:p>
    <w:p w:rsidR="00A618CE" w:rsidRDefault="00A618CE" w:rsidP="00A618CE">
      <w:r>
        <w:rPr>
          <w:rFonts w:ascii="MS Gothic" w:eastAsia="MS Gothic" w:hAnsi="MS Gothic" w:cs="MS Gothic" w:hint="eastAsia"/>
        </w:rPr>
        <w:t>一切境</w:t>
      </w:r>
      <w:r>
        <w:t xml:space="preserve"> [issai kyō] /all objects (of cognition)/</w:t>
      </w:r>
    </w:p>
    <w:p w:rsidR="00A618CE" w:rsidRDefault="00A618CE" w:rsidP="00A618CE">
      <w:r>
        <w:rPr>
          <w:rFonts w:ascii="MS Gothic" w:eastAsia="MS Gothic" w:hAnsi="MS Gothic" w:cs="MS Gothic" w:hint="eastAsia"/>
        </w:rPr>
        <w:t>一切境界</w:t>
      </w:r>
      <w:r>
        <w:t xml:space="preserve"> [issai kyōkai] /all objects/</w:t>
      </w:r>
    </w:p>
    <w:p w:rsidR="00A618CE" w:rsidRDefault="00A618CE" w:rsidP="00A618CE">
      <w:r>
        <w:rPr>
          <w:rFonts w:ascii="MS Gothic" w:eastAsia="MS Gothic" w:hAnsi="MS Gothic" w:cs="MS Gothic" w:hint="eastAsia"/>
        </w:rPr>
        <w:t>一切大衆</w:t>
      </w:r>
      <w:r>
        <w:t xml:space="preserve"> [issai daishu] /all great multitudes/</w:t>
      </w:r>
    </w:p>
    <w:p w:rsidR="00A618CE" w:rsidRDefault="00A618CE" w:rsidP="00A618CE">
      <w:r>
        <w:rPr>
          <w:rFonts w:ascii="MS Gothic" w:eastAsia="MS Gothic" w:hAnsi="MS Gothic" w:cs="MS Gothic" w:hint="eastAsia"/>
        </w:rPr>
        <w:t>一切契經</w:t>
      </w:r>
      <w:r>
        <w:t xml:space="preserve"> [issai kaikyō] /all the sūtras/</w:t>
      </w:r>
    </w:p>
    <w:p w:rsidR="00A618CE" w:rsidRDefault="00A618CE" w:rsidP="00A618CE">
      <w:r>
        <w:rPr>
          <w:rFonts w:ascii="MS Gothic" w:eastAsia="MS Gothic" w:hAnsi="MS Gothic" w:cs="MS Gothic" w:hint="eastAsia"/>
        </w:rPr>
        <w:t>一切如來</w:t>
      </w:r>
      <w:r>
        <w:t xml:space="preserve"> [issai nyorai] /all tathāgatas/</w:t>
      </w:r>
    </w:p>
    <w:p w:rsidR="00A618CE" w:rsidRDefault="00A618CE" w:rsidP="00A618CE">
      <w:r>
        <w:rPr>
          <w:rFonts w:ascii="MS Gothic" w:eastAsia="MS Gothic" w:hAnsi="MS Gothic" w:cs="MS Gothic" w:hint="eastAsia"/>
        </w:rPr>
        <w:t>一切如來定</w:t>
      </w:r>
      <w:r>
        <w:t xml:space="preserve"> [issai nyorai jō] /concentration of the tathāgatas/</w:t>
      </w:r>
    </w:p>
    <w:p w:rsidR="00A618CE" w:rsidRDefault="00A618CE" w:rsidP="00A618CE">
      <w:r>
        <w:rPr>
          <w:rFonts w:ascii="MS Gothic" w:eastAsia="MS Gothic" w:hAnsi="MS Gothic" w:cs="MS Gothic" w:hint="eastAsia"/>
        </w:rPr>
        <w:t>一切如來寶</w:t>
      </w:r>
      <w:r>
        <w:t xml:space="preserve"> [issai nyorai hō] /talismanic pearl of all buddhas/</w:t>
      </w:r>
    </w:p>
    <w:p w:rsidR="00A618CE" w:rsidRDefault="00A618CE" w:rsidP="00A618CE">
      <w:r>
        <w:rPr>
          <w:rFonts w:ascii="MS Gothic" w:eastAsia="MS Gothic" w:hAnsi="MS Gothic" w:cs="MS Gothic" w:hint="eastAsia"/>
        </w:rPr>
        <w:lastRenderedPageBreak/>
        <w:t>一切如來心祕密全身舍利寶篋印陀羅尼經</w:t>
      </w:r>
      <w:r>
        <w:t xml:space="preserve"> [Issai nyorai shin himitsu zenshin shari hōkyōin darani kyō] /Yiqie rulaixin mimi quanshen sheli baoqieyin tuoluoni jing /</w:t>
      </w:r>
    </w:p>
    <w:p w:rsidR="00A618CE" w:rsidRDefault="00A618CE" w:rsidP="00A618CE">
      <w:r>
        <w:rPr>
          <w:rFonts w:ascii="MS Gothic" w:eastAsia="MS Gothic" w:hAnsi="MS Gothic" w:cs="MS Gothic" w:hint="eastAsia"/>
        </w:rPr>
        <w:t>一切如來必定印</w:t>
      </w:r>
      <w:r>
        <w:t xml:space="preserve"> [issai nyorai hitsujō in] /sign of the assurance of attaining Buddhahood./</w:t>
      </w:r>
    </w:p>
    <w:p w:rsidR="00A618CE" w:rsidRDefault="00A618CE" w:rsidP="00A618CE">
      <w:r>
        <w:rPr>
          <w:rFonts w:ascii="MS Gothic" w:eastAsia="MS Gothic" w:hAnsi="MS Gothic" w:cs="MS Gothic" w:hint="eastAsia"/>
        </w:rPr>
        <w:t>一切如來所護觀察衆生示現佛刹</w:t>
      </w:r>
      <w:r>
        <w:t xml:space="preserve"> [Issai nyorai shogo kansatsu shūjō shigen bussatsu] /Yiqie rulai suohu guancha zhongsheng shixian focha/</w:t>
      </w:r>
    </w:p>
    <w:p w:rsidR="00A618CE" w:rsidRDefault="00A618CE" w:rsidP="00A618CE">
      <w:r>
        <w:rPr>
          <w:rFonts w:ascii="MS Gothic" w:eastAsia="MS Gothic" w:hAnsi="MS Gothic" w:cs="MS Gothic" w:hint="eastAsia"/>
        </w:rPr>
        <w:t>一切如來智印</w:t>
      </w:r>
      <w:r>
        <w:t xml:space="preserve"> [issai nyorai chi in] /sign of the wisdom of all buddhas/</w:t>
      </w:r>
    </w:p>
    <w:p w:rsidR="00A618CE" w:rsidRDefault="00A618CE" w:rsidP="00A618CE">
      <w:r>
        <w:rPr>
          <w:rFonts w:ascii="MS Gothic" w:eastAsia="MS Gothic" w:hAnsi="MS Gothic" w:cs="MS Gothic" w:hint="eastAsia"/>
        </w:rPr>
        <w:t>一切如來眼色如明照三摩地</w:t>
      </w:r>
      <w:r>
        <w:t xml:space="preserve"> [issai nyorai genshiki nyomyō shō sanmaji] /Vairocana-samādhi/</w:t>
      </w:r>
    </w:p>
    <w:p w:rsidR="00A618CE" w:rsidRDefault="00A618CE" w:rsidP="00A618CE">
      <w:r>
        <w:rPr>
          <w:rFonts w:ascii="MS Gothic" w:eastAsia="MS Gothic" w:hAnsi="MS Gothic" w:cs="MS Gothic" w:hint="eastAsia"/>
        </w:rPr>
        <w:t>一切如來行</w:t>
      </w:r>
      <w:r>
        <w:t xml:space="preserve"> [issai nyorai gyō] /all tathāgata practices/</w:t>
      </w:r>
    </w:p>
    <w:p w:rsidR="00A618CE" w:rsidRDefault="00A618CE" w:rsidP="00A618CE">
      <w:r>
        <w:rPr>
          <w:rFonts w:ascii="MS Gothic" w:eastAsia="MS Gothic" w:hAnsi="MS Gothic" w:cs="MS Gothic" w:hint="eastAsia"/>
        </w:rPr>
        <w:t>一切如來諸法本性淸淨蓮華三昧</w:t>
      </w:r>
      <w:r>
        <w:t xml:space="preserve"> [issai nyorai shohō honshō shōjō renge zanmai] /concentration on the lotus-like fundamental purity of existence/</w:t>
      </w:r>
    </w:p>
    <w:p w:rsidR="00A618CE" w:rsidRDefault="00A618CE" w:rsidP="00A618CE">
      <w:r>
        <w:rPr>
          <w:rFonts w:ascii="MS Gothic" w:eastAsia="MS Gothic" w:hAnsi="MS Gothic" w:cs="MS Gothic" w:hint="eastAsia"/>
        </w:rPr>
        <w:t>一切如來諸法本性滿淨蓮華三昧</w:t>
      </w:r>
      <w:r>
        <w:t xml:space="preserve"> [issai nyorai shohō honshō manjō renge sanmai] /lotus-samādhi/</w:t>
      </w:r>
    </w:p>
    <w:p w:rsidR="00A618CE" w:rsidRDefault="00A618CE" w:rsidP="00A618CE">
      <w:r>
        <w:rPr>
          <w:rFonts w:ascii="MS Gothic" w:eastAsia="MS Gothic" w:hAnsi="MS Gothic" w:cs="MS Gothic" w:hint="eastAsia"/>
        </w:rPr>
        <w:t>一切如來金剛誓誡</w:t>
      </w:r>
      <w:r>
        <w:t xml:space="preserve"> [issai nyorai kongō seikai] /adamantine vow of all tathāgatas/</w:t>
      </w:r>
    </w:p>
    <w:p w:rsidR="00A618CE" w:rsidRDefault="00A618CE" w:rsidP="00A618CE">
      <w:r>
        <w:rPr>
          <w:rFonts w:ascii="MS Gothic" w:eastAsia="MS Gothic" w:hAnsi="MS Gothic" w:cs="MS Gothic" w:hint="eastAsia"/>
        </w:rPr>
        <w:t>一切如來頂白傘蓋經</w:t>
      </w:r>
      <w:r>
        <w:t xml:space="preserve"> [Issai nyorai chō byakusankai kyō] /Sarva-tathāgatôṣṇīṣasit/</w:t>
      </w:r>
    </w:p>
    <w:p w:rsidR="00A618CE" w:rsidRDefault="00A618CE" w:rsidP="00A618CE">
      <w:r>
        <w:rPr>
          <w:rFonts w:ascii="MS Gothic" w:eastAsia="MS Gothic" w:hAnsi="MS Gothic" w:cs="MS Gothic" w:hint="eastAsia"/>
        </w:rPr>
        <w:t>一切妄想顚倒</w:t>
      </w:r>
      <w:r>
        <w:t xml:space="preserve"> [issai mōsō tendō] /all illusions and distortions/</w:t>
      </w:r>
    </w:p>
    <w:p w:rsidR="00A618CE" w:rsidRDefault="00A618CE" w:rsidP="00A618CE">
      <w:r>
        <w:rPr>
          <w:rFonts w:ascii="MS Gothic" w:eastAsia="MS Gothic" w:hAnsi="MS Gothic" w:cs="MS Gothic" w:hint="eastAsia"/>
        </w:rPr>
        <w:t>一切平等</w:t>
      </w:r>
      <w:r>
        <w:t xml:space="preserve"> [issai byōdō] /equality of all things/</w:t>
      </w:r>
    </w:p>
    <w:p w:rsidR="00A618CE" w:rsidRDefault="00A618CE" w:rsidP="00A618CE">
      <w:r>
        <w:rPr>
          <w:rFonts w:ascii="MS Gothic" w:eastAsia="MS Gothic" w:hAnsi="MS Gothic" w:cs="MS Gothic" w:hint="eastAsia"/>
        </w:rPr>
        <w:t>一切心</w:t>
      </w:r>
      <w:r>
        <w:t xml:space="preserve"> [issai shin] /all mental states/</w:t>
      </w:r>
    </w:p>
    <w:p w:rsidR="00A618CE" w:rsidRDefault="00A618CE" w:rsidP="00A618CE">
      <w:r>
        <w:rPr>
          <w:rFonts w:ascii="MS Gothic" w:eastAsia="MS Gothic" w:hAnsi="MS Gothic" w:cs="MS Gothic" w:hint="eastAsia"/>
        </w:rPr>
        <w:t>一切性</w:t>
      </w:r>
      <w:r>
        <w:t xml:space="preserve"> [issai shō] /all natures/</w:t>
      </w:r>
    </w:p>
    <w:p w:rsidR="00A618CE" w:rsidRDefault="00A618CE" w:rsidP="00A618CE">
      <w:r>
        <w:rPr>
          <w:rFonts w:ascii="MS Gothic" w:eastAsia="MS Gothic" w:hAnsi="MS Gothic" w:cs="MS Gothic" w:hint="eastAsia"/>
        </w:rPr>
        <w:t>一切恐懼</w:t>
      </w:r>
      <w:r>
        <w:t xml:space="preserve"> [issai kyōku] /all fear-ridden [beings]/</w:t>
      </w:r>
    </w:p>
    <w:p w:rsidR="00A618CE" w:rsidRDefault="00A618CE" w:rsidP="00A618CE">
      <w:r>
        <w:rPr>
          <w:rFonts w:ascii="MS Gothic" w:eastAsia="MS Gothic" w:hAnsi="MS Gothic" w:cs="MS Gothic" w:hint="eastAsia"/>
        </w:rPr>
        <w:t>一切悉</w:t>
      </w:r>
      <w:r>
        <w:t xml:space="preserve"> [issai shitsu] /all/</w:t>
      </w:r>
    </w:p>
    <w:p w:rsidR="00A618CE" w:rsidRDefault="00A618CE" w:rsidP="00A618CE">
      <w:r>
        <w:rPr>
          <w:rFonts w:ascii="MS Gothic" w:eastAsia="MS Gothic" w:hAnsi="MS Gothic" w:cs="MS Gothic" w:hint="eastAsia"/>
        </w:rPr>
        <w:t>一切惑</w:t>
      </w:r>
      <w:r>
        <w:t xml:space="preserve"> [issai waku] /all mental disturbances/</w:t>
      </w:r>
    </w:p>
    <w:p w:rsidR="00A618CE" w:rsidRDefault="00A618CE" w:rsidP="00A618CE">
      <w:r>
        <w:rPr>
          <w:rFonts w:ascii="MS Gothic" w:eastAsia="MS Gothic" w:hAnsi="MS Gothic" w:cs="MS Gothic" w:hint="eastAsia"/>
        </w:rPr>
        <w:t>一切惑障</w:t>
      </w:r>
      <w:r>
        <w:t xml:space="preserve"> [issai wakushō] /all afflictive hindrances/</w:t>
      </w:r>
    </w:p>
    <w:p w:rsidR="00A618CE" w:rsidRDefault="00A618CE" w:rsidP="00A618CE">
      <w:r>
        <w:rPr>
          <w:rFonts w:ascii="MS Gothic" w:eastAsia="MS Gothic" w:hAnsi="MS Gothic" w:cs="MS Gothic" w:hint="eastAsia"/>
        </w:rPr>
        <w:t>一切惡</w:t>
      </w:r>
      <w:r>
        <w:t xml:space="preserve"> [issai aku] /all evil [activities, destinies]/</w:t>
      </w:r>
    </w:p>
    <w:p w:rsidR="00A618CE" w:rsidRDefault="00A618CE" w:rsidP="00A618CE">
      <w:r>
        <w:rPr>
          <w:rFonts w:ascii="MS Gothic" w:eastAsia="MS Gothic" w:hAnsi="MS Gothic" w:cs="MS Gothic" w:hint="eastAsia"/>
        </w:rPr>
        <w:t>一切惡趣</w:t>
      </w:r>
      <w:r>
        <w:t xml:space="preserve"> [issai akushu] /all negative rebirths/</w:t>
      </w:r>
    </w:p>
    <w:p w:rsidR="00A618CE" w:rsidRDefault="00A618CE" w:rsidP="00A618CE">
      <w:r>
        <w:rPr>
          <w:rFonts w:ascii="MS Gothic" w:eastAsia="MS Gothic" w:hAnsi="MS Gothic" w:cs="MS Gothic" w:hint="eastAsia"/>
        </w:rPr>
        <w:t>一切憂苦</w:t>
      </w:r>
      <w:r>
        <w:t xml:space="preserve"> [issai uku] /all distress and suffering/</w:t>
      </w:r>
    </w:p>
    <w:p w:rsidR="00A618CE" w:rsidRDefault="00A618CE" w:rsidP="00A618CE">
      <w:r>
        <w:rPr>
          <w:rFonts w:ascii="MS Gothic" w:eastAsia="MS Gothic" w:hAnsi="MS Gothic" w:cs="MS Gothic" w:hint="eastAsia"/>
        </w:rPr>
        <w:t>一切成就</w:t>
      </w:r>
      <w:r>
        <w:t xml:space="preserve"> [issai jōshū] /all-attained/</w:t>
      </w:r>
    </w:p>
    <w:p w:rsidR="00A618CE" w:rsidRDefault="00A618CE" w:rsidP="00A618CE">
      <w:r>
        <w:rPr>
          <w:rFonts w:ascii="MS Gothic" w:eastAsia="MS Gothic" w:hAnsi="MS Gothic" w:cs="MS Gothic" w:hint="eastAsia"/>
        </w:rPr>
        <w:t>一切戒</w:t>
      </w:r>
      <w:r>
        <w:t xml:space="preserve"> [issai kai] /all precepts/</w:t>
      </w:r>
    </w:p>
    <w:p w:rsidR="00A618CE" w:rsidRDefault="00A618CE" w:rsidP="00A618CE">
      <w:r>
        <w:rPr>
          <w:rFonts w:ascii="MS Gothic" w:eastAsia="MS Gothic" w:hAnsi="MS Gothic" w:cs="MS Gothic" w:hint="eastAsia"/>
        </w:rPr>
        <w:t>一切所</w:t>
      </w:r>
      <w:r>
        <w:t xml:space="preserve"> [issai sho] /all places/</w:t>
      </w:r>
    </w:p>
    <w:p w:rsidR="00A618CE" w:rsidRDefault="00A618CE" w:rsidP="00A618CE">
      <w:r>
        <w:rPr>
          <w:rFonts w:ascii="MS Gothic" w:eastAsia="MS Gothic" w:hAnsi="MS Gothic" w:cs="MS Gothic" w:hint="eastAsia"/>
        </w:rPr>
        <w:t>一切所作</w:t>
      </w:r>
      <w:r>
        <w:t xml:space="preserve"> [issai shosa] /all that is produced/</w:t>
      </w:r>
    </w:p>
    <w:p w:rsidR="00A618CE" w:rsidRDefault="00A618CE" w:rsidP="00A618CE">
      <w:r>
        <w:rPr>
          <w:rFonts w:ascii="MS Gothic" w:eastAsia="MS Gothic" w:hAnsi="MS Gothic" w:cs="MS Gothic" w:hint="eastAsia"/>
        </w:rPr>
        <w:t>一切所作事</w:t>
      </w:r>
      <w:r>
        <w:t xml:space="preserve"> [issai shosa ji] /all undertakings/</w:t>
      </w:r>
    </w:p>
    <w:p w:rsidR="00A618CE" w:rsidRDefault="00A618CE" w:rsidP="00A618CE">
      <w:r>
        <w:rPr>
          <w:rFonts w:ascii="MS Gothic" w:eastAsia="MS Gothic" w:hAnsi="MS Gothic" w:cs="MS Gothic" w:hint="eastAsia"/>
        </w:rPr>
        <w:t>一切所有</w:t>
      </w:r>
      <w:r>
        <w:t xml:space="preserve"> [issai shou] /all/</w:t>
      </w:r>
    </w:p>
    <w:p w:rsidR="00A618CE" w:rsidRDefault="00A618CE" w:rsidP="00A618CE">
      <w:r>
        <w:rPr>
          <w:rFonts w:ascii="MS Gothic" w:eastAsia="MS Gothic" w:hAnsi="MS Gothic" w:cs="MS Gothic" w:hint="eastAsia"/>
        </w:rPr>
        <w:t>一切所知</w:t>
      </w:r>
      <w:r>
        <w:t xml:space="preserve"> [issai shochi] /all knowables/</w:t>
      </w:r>
    </w:p>
    <w:p w:rsidR="00A618CE" w:rsidRDefault="00A618CE" w:rsidP="00A618CE">
      <w:r>
        <w:rPr>
          <w:rFonts w:ascii="MS Gothic" w:eastAsia="MS Gothic" w:hAnsi="MS Gothic" w:cs="MS Gothic" w:hint="eastAsia"/>
        </w:rPr>
        <w:lastRenderedPageBreak/>
        <w:t>一切所知善觀察覺</w:t>
      </w:r>
      <w:r>
        <w:t xml:space="preserve"> [issai shochi zen kansatsu kaku] /excellent observing awareness of all knowables/</w:t>
      </w:r>
    </w:p>
    <w:p w:rsidR="00A618CE" w:rsidRDefault="00A618CE" w:rsidP="00A618CE">
      <w:r>
        <w:rPr>
          <w:rFonts w:ascii="MS Gothic" w:eastAsia="MS Gothic" w:hAnsi="MS Gothic" w:cs="MS Gothic" w:hint="eastAsia"/>
        </w:rPr>
        <w:t>一切所知境</w:t>
      </w:r>
      <w:r>
        <w:t xml:space="preserve"> [issai shochikyō] /all cognitive objects/</w:t>
      </w:r>
    </w:p>
    <w:p w:rsidR="00A618CE" w:rsidRDefault="00A618CE" w:rsidP="00A618CE">
      <w:r>
        <w:rPr>
          <w:rFonts w:ascii="MS Gothic" w:eastAsia="MS Gothic" w:hAnsi="MS Gothic" w:cs="MS Gothic" w:hint="eastAsia"/>
        </w:rPr>
        <w:t>一切所知境界</w:t>
      </w:r>
      <w:r>
        <w:t xml:space="preserve"> [issai shochi kyōgai] /all knowables/</w:t>
      </w:r>
    </w:p>
    <w:p w:rsidR="00A618CE" w:rsidRDefault="00A618CE" w:rsidP="00A618CE">
      <w:r>
        <w:rPr>
          <w:rFonts w:ascii="MS Gothic" w:eastAsia="MS Gothic" w:hAnsi="MS Gothic" w:cs="MS Gothic" w:hint="eastAsia"/>
        </w:rPr>
        <w:t>一切所知障</w:t>
      </w:r>
      <w:r>
        <w:t xml:space="preserve"> [issai shochishō] /all cognitive hindrances/</w:t>
      </w:r>
    </w:p>
    <w:p w:rsidR="00A618CE" w:rsidRDefault="00A618CE" w:rsidP="00A618CE">
      <w:r>
        <w:rPr>
          <w:rFonts w:ascii="MS Gothic" w:eastAsia="MS Gothic" w:hAnsi="MS Gothic" w:cs="MS Gothic" w:hint="eastAsia"/>
        </w:rPr>
        <w:t>一切所緣</w:t>
      </w:r>
      <w:r>
        <w:t xml:space="preserve"> [issai shoen] /all perceptual referents/</w:t>
      </w:r>
    </w:p>
    <w:p w:rsidR="00A618CE" w:rsidRDefault="00A618CE" w:rsidP="00A618CE">
      <w:r>
        <w:rPr>
          <w:rFonts w:ascii="MS Gothic" w:eastAsia="MS Gothic" w:hAnsi="MS Gothic" w:cs="MS Gothic" w:hint="eastAsia"/>
        </w:rPr>
        <w:t>一切所餘</w:t>
      </w:r>
      <w:r>
        <w:t xml:space="preserve"> [issai shoyo] /all the remaining.../</w:t>
      </w:r>
    </w:p>
    <w:p w:rsidR="00A618CE" w:rsidRDefault="00A618CE" w:rsidP="00A618CE">
      <w:r>
        <w:rPr>
          <w:rFonts w:ascii="MS Gothic" w:eastAsia="MS Gothic" w:hAnsi="MS Gothic" w:cs="MS Gothic" w:hint="eastAsia"/>
        </w:rPr>
        <w:t>一切敏</w:t>
      </w:r>
      <w:r>
        <w:t xml:space="preserve"> [issai bin] /omniscience/</w:t>
      </w:r>
    </w:p>
    <w:p w:rsidR="00A618CE" w:rsidRDefault="00A618CE" w:rsidP="00A618CE">
      <w:r>
        <w:rPr>
          <w:rFonts w:ascii="MS Gothic" w:eastAsia="MS Gothic" w:hAnsi="MS Gothic" w:cs="MS Gothic" w:hint="eastAsia"/>
        </w:rPr>
        <w:t>一切方便</w:t>
      </w:r>
      <w:r>
        <w:t xml:space="preserve"> [issai hōben] /all expedient means/</w:t>
      </w:r>
    </w:p>
    <w:p w:rsidR="00A618CE" w:rsidRDefault="00A618CE" w:rsidP="00A618CE">
      <w:r>
        <w:rPr>
          <w:rFonts w:ascii="MS Gothic" w:eastAsia="MS Gothic" w:hAnsi="MS Gothic" w:cs="MS Gothic" w:hint="eastAsia"/>
        </w:rPr>
        <w:t>一切方所</w:t>
      </w:r>
      <w:r>
        <w:t xml:space="preserve"> [issai hōsho] /all locations/</w:t>
      </w:r>
    </w:p>
    <w:p w:rsidR="00A618CE" w:rsidRDefault="00A618CE" w:rsidP="00A618CE">
      <w:r>
        <w:rPr>
          <w:rFonts w:ascii="MS Gothic" w:eastAsia="MS Gothic" w:hAnsi="MS Gothic" w:cs="MS Gothic" w:hint="eastAsia"/>
        </w:rPr>
        <w:t>一切施</w:t>
      </w:r>
      <w:r>
        <w:t xml:space="preserve"> [issai se] /all-bestowing/</w:t>
      </w:r>
    </w:p>
    <w:p w:rsidR="00A618CE" w:rsidRDefault="00A618CE" w:rsidP="00A618CE">
      <w:r>
        <w:rPr>
          <w:rFonts w:ascii="MS Gothic" w:eastAsia="MS Gothic" w:hAnsi="MS Gothic" w:cs="MS Gothic" w:hint="eastAsia"/>
        </w:rPr>
        <w:t>一切時</w:t>
      </w:r>
      <w:r>
        <w:t xml:space="preserve"> [issai ji] /[at] all times/</w:t>
      </w:r>
    </w:p>
    <w:p w:rsidR="00A618CE" w:rsidRDefault="00A618CE" w:rsidP="00A618CE">
      <w:r>
        <w:rPr>
          <w:rFonts w:ascii="MS Gothic" w:eastAsia="MS Gothic" w:hAnsi="MS Gothic" w:cs="MS Gothic" w:hint="eastAsia"/>
        </w:rPr>
        <w:t>一切時分</w:t>
      </w:r>
      <w:r>
        <w:t xml:space="preserve"> [issai jibun] /all divisions of time/</w:t>
      </w:r>
    </w:p>
    <w:p w:rsidR="00A618CE" w:rsidRDefault="00A618CE" w:rsidP="00A618CE">
      <w:r>
        <w:rPr>
          <w:rFonts w:ascii="MS Gothic" w:eastAsia="MS Gothic" w:hAnsi="MS Gothic" w:cs="MS Gothic" w:hint="eastAsia"/>
        </w:rPr>
        <w:t>一切普門身</w:t>
      </w:r>
      <w:r>
        <w:t xml:space="preserve"> [issai fumon shin] /body that encompasses all aspects/</w:t>
      </w:r>
    </w:p>
    <w:p w:rsidR="00A618CE" w:rsidRDefault="00A618CE" w:rsidP="00A618CE">
      <w:r>
        <w:rPr>
          <w:rFonts w:ascii="MS Gothic" w:eastAsia="MS Gothic" w:hAnsi="MS Gothic" w:cs="MS Gothic" w:hint="eastAsia"/>
        </w:rPr>
        <w:t>一切智</w:t>
      </w:r>
      <w:r>
        <w:t xml:space="preserve"> [issai chi] /omniscience/</w:t>
      </w:r>
    </w:p>
    <w:p w:rsidR="00A618CE" w:rsidRDefault="00A618CE" w:rsidP="00A618CE">
      <w:r>
        <w:rPr>
          <w:rFonts w:ascii="MS Gothic" w:eastAsia="MS Gothic" w:hAnsi="MS Gothic" w:cs="MS Gothic" w:hint="eastAsia"/>
        </w:rPr>
        <w:t>一切智人</w:t>
      </w:r>
      <w:r>
        <w:t xml:space="preserve"> [issai chi nin] /person of omniscience/</w:t>
      </w:r>
    </w:p>
    <w:p w:rsidR="00A618CE" w:rsidRDefault="00A618CE" w:rsidP="00A618CE">
      <w:r>
        <w:rPr>
          <w:rFonts w:ascii="MS Gothic" w:eastAsia="MS Gothic" w:hAnsi="MS Gothic" w:cs="MS Gothic" w:hint="eastAsia"/>
        </w:rPr>
        <w:t>一切智光明仙人慈心因緣不食肉經</w:t>
      </w:r>
      <w:r>
        <w:t xml:space="preserve"> [Issaichi kōmyō sennin jishin innen fujikiniku kyō] /Sūtra on the Omniscient Luminous Sages Who Possess the Causes and Conditions of Compassion in Not Eating Meat/</w:t>
      </w:r>
    </w:p>
    <w:p w:rsidR="00A618CE" w:rsidRDefault="00A618CE" w:rsidP="00A618CE">
      <w:r>
        <w:rPr>
          <w:rFonts w:ascii="MS Gothic" w:eastAsia="MS Gothic" w:hAnsi="MS Gothic" w:cs="MS Gothic" w:hint="eastAsia"/>
        </w:rPr>
        <w:t>一切智句</w:t>
      </w:r>
      <w:r>
        <w:t xml:space="preserve"> [issai chiku] /state or abode of all wisdom/</w:t>
      </w:r>
    </w:p>
    <w:p w:rsidR="00A618CE" w:rsidRDefault="00A618CE" w:rsidP="00A618CE">
      <w:r>
        <w:rPr>
          <w:rFonts w:ascii="MS Gothic" w:eastAsia="MS Gothic" w:hAnsi="MS Gothic" w:cs="MS Gothic" w:hint="eastAsia"/>
        </w:rPr>
        <w:t>一切智地</w:t>
      </w:r>
      <w:r>
        <w:t xml:space="preserve"> [issai chi ji] /stage of omniscience/</w:t>
      </w:r>
    </w:p>
    <w:p w:rsidR="00A618CE" w:rsidRDefault="00A618CE" w:rsidP="00A618CE">
      <w:r>
        <w:rPr>
          <w:rFonts w:ascii="MS Gothic" w:eastAsia="MS Gothic" w:hAnsi="MS Gothic" w:cs="MS Gothic" w:hint="eastAsia"/>
        </w:rPr>
        <w:t>一切智天</w:t>
      </w:r>
      <w:r>
        <w:t xml:space="preserve"> [issaichi ten] /Sarvajñadeva/</w:t>
      </w:r>
    </w:p>
    <w:p w:rsidR="00A618CE" w:rsidRDefault="00A618CE" w:rsidP="00A618CE">
      <w:r>
        <w:rPr>
          <w:rFonts w:ascii="MS Gothic" w:eastAsia="MS Gothic" w:hAnsi="MS Gothic" w:cs="MS Gothic" w:hint="eastAsia"/>
        </w:rPr>
        <w:t>一切智心</w:t>
      </w:r>
      <w:r>
        <w:t xml:space="preserve"> [issaichi shin] /mind of omniscience/</w:t>
      </w:r>
    </w:p>
    <w:p w:rsidR="00A618CE" w:rsidRDefault="00A618CE" w:rsidP="00A618CE">
      <w:r>
        <w:rPr>
          <w:rFonts w:ascii="MS Gothic" w:eastAsia="MS Gothic" w:hAnsi="MS Gothic" w:cs="MS Gothic" w:hint="eastAsia"/>
        </w:rPr>
        <w:t>一切智慧</w:t>
      </w:r>
      <w:r>
        <w:t xml:space="preserve"> [issai chie] /omniscience/</w:t>
      </w:r>
    </w:p>
    <w:p w:rsidR="00A618CE" w:rsidRDefault="00A618CE" w:rsidP="00A618CE">
      <w:r>
        <w:rPr>
          <w:rFonts w:ascii="MS Gothic" w:eastAsia="MS Gothic" w:hAnsi="MS Gothic" w:cs="MS Gothic" w:hint="eastAsia"/>
        </w:rPr>
        <w:t>一切智慧者</w:t>
      </w:r>
      <w:r>
        <w:t xml:space="preserve"> [issai chiesha] /all-wise one/</w:t>
      </w:r>
    </w:p>
    <w:p w:rsidR="00A618CE" w:rsidRDefault="00A618CE" w:rsidP="00A618CE">
      <w:r>
        <w:rPr>
          <w:rFonts w:ascii="MS Gothic" w:eastAsia="MS Gothic" w:hAnsi="MS Gothic" w:cs="MS Gothic" w:hint="eastAsia"/>
        </w:rPr>
        <w:t>一切智智</w:t>
      </w:r>
      <w:r>
        <w:t xml:space="preserve"> [issai chi chi] /omniscience/</w:t>
      </w:r>
    </w:p>
    <w:p w:rsidR="00A618CE" w:rsidRDefault="00A618CE" w:rsidP="00A618CE">
      <w:r>
        <w:rPr>
          <w:rFonts w:ascii="MS Gothic" w:eastAsia="MS Gothic" w:hAnsi="MS Gothic" w:cs="MS Gothic" w:hint="eastAsia"/>
        </w:rPr>
        <w:t>一切智無所畏</w:t>
      </w:r>
      <w:r>
        <w:t xml:space="preserve"> [issaichi musho i] /fearlessness resultant from having full understanding of all phenomena/</w:t>
      </w:r>
    </w:p>
    <w:p w:rsidR="00A618CE" w:rsidRDefault="00A618CE" w:rsidP="00A618CE">
      <w:r>
        <w:rPr>
          <w:rFonts w:ascii="MS Gothic" w:eastAsia="MS Gothic" w:hAnsi="MS Gothic" w:cs="MS Gothic" w:hint="eastAsia"/>
        </w:rPr>
        <w:t>一切智相</w:t>
      </w:r>
      <w:r>
        <w:t xml:space="preserve"> [issaichi sō] /omniscience/</w:t>
      </w:r>
    </w:p>
    <w:p w:rsidR="00A618CE" w:rsidRDefault="00A618CE" w:rsidP="00A618CE">
      <w:r>
        <w:rPr>
          <w:rFonts w:ascii="MS Gothic" w:eastAsia="MS Gothic" w:hAnsi="MS Gothic" w:cs="MS Gothic" w:hint="eastAsia"/>
        </w:rPr>
        <w:t>一切智經</w:t>
      </w:r>
      <w:r>
        <w:t xml:space="preserve"> [Issaichi kyō] /Yiqie zhijing/</w:t>
      </w:r>
    </w:p>
    <w:p w:rsidR="00A618CE" w:rsidRDefault="00A618CE" w:rsidP="00A618CE">
      <w:r>
        <w:rPr>
          <w:rFonts w:ascii="MS Gothic" w:eastAsia="MS Gothic" w:hAnsi="MS Gothic" w:cs="MS Gothic" w:hint="eastAsia"/>
        </w:rPr>
        <w:t>一切智者</w:t>
      </w:r>
      <w:r>
        <w:t xml:space="preserve"> [issai chi sha] /omniscient one/</w:t>
      </w:r>
    </w:p>
    <w:p w:rsidR="00A618CE" w:rsidRDefault="00A618CE" w:rsidP="00A618CE">
      <w:r>
        <w:rPr>
          <w:rFonts w:ascii="MS Gothic" w:eastAsia="MS Gothic" w:hAnsi="MS Gothic" w:cs="MS Gothic" w:hint="eastAsia"/>
        </w:rPr>
        <w:t>一切智舟</w:t>
      </w:r>
      <w:r>
        <w:t xml:space="preserve"> [issaichi shū] /vessel of omniscience/</w:t>
      </w:r>
    </w:p>
    <w:p w:rsidR="00A618CE" w:rsidRDefault="00A618CE" w:rsidP="00A618CE">
      <w:r>
        <w:rPr>
          <w:rFonts w:ascii="MS Gothic" w:eastAsia="MS Gothic" w:hAnsi="MS Gothic" w:cs="MS Gothic" w:hint="eastAsia"/>
        </w:rPr>
        <w:lastRenderedPageBreak/>
        <w:t>一切智船</w:t>
      </w:r>
      <w:r>
        <w:t xml:space="preserve"> [issaichi sen] /vessel of omniscience/</w:t>
      </w:r>
    </w:p>
    <w:p w:rsidR="00A618CE" w:rsidRDefault="00A618CE" w:rsidP="00A618CE">
      <w:r>
        <w:rPr>
          <w:rFonts w:ascii="MS Gothic" w:eastAsia="MS Gothic" w:hAnsi="MS Gothic" w:cs="MS Gothic" w:hint="eastAsia"/>
        </w:rPr>
        <w:t>一切智藏</w:t>
      </w:r>
      <w:r>
        <w:t xml:space="preserve"> [issai chi zō] /repository of all wisdom/</w:t>
      </w:r>
    </w:p>
    <w:p w:rsidR="00A618CE" w:rsidRDefault="00A618CE" w:rsidP="00A618CE">
      <w:r>
        <w:rPr>
          <w:rFonts w:ascii="MS Gothic" w:eastAsia="MS Gothic" w:hAnsi="MS Gothic" w:cs="MS Gothic" w:hint="eastAsia"/>
        </w:rPr>
        <w:t>一切智障</w:t>
      </w:r>
      <w:r>
        <w:t xml:space="preserve"> [issai chishō] /all afflictive hindrances/</w:t>
      </w:r>
    </w:p>
    <w:p w:rsidR="00A618CE" w:rsidRDefault="00A618CE" w:rsidP="00A618CE">
      <w:r>
        <w:rPr>
          <w:rFonts w:ascii="MS Gothic" w:eastAsia="MS Gothic" w:hAnsi="MS Gothic" w:cs="MS Gothic" w:hint="eastAsia"/>
        </w:rPr>
        <w:t>一切最勝</w:t>
      </w:r>
      <w:r>
        <w:t xml:space="preserve"> [issai saishō] /all of the most distinguished/</w:t>
      </w:r>
    </w:p>
    <w:p w:rsidR="00A618CE" w:rsidRDefault="00A618CE" w:rsidP="00A618CE">
      <w:r>
        <w:rPr>
          <w:rFonts w:ascii="MS Gothic" w:eastAsia="MS Gothic" w:hAnsi="MS Gothic" w:cs="MS Gothic" w:hint="eastAsia"/>
        </w:rPr>
        <w:t>一切有</w:t>
      </w:r>
      <w:r>
        <w:t xml:space="preserve"> [issai u] /all existent things/</w:t>
      </w:r>
    </w:p>
    <w:p w:rsidR="00A618CE" w:rsidRDefault="00A618CE" w:rsidP="00A618CE">
      <w:r>
        <w:rPr>
          <w:rFonts w:ascii="MS Gothic" w:eastAsia="MS Gothic" w:hAnsi="MS Gothic" w:cs="MS Gothic" w:hint="eastAsia"/>
        </w:rPr>
        <w:t>一切有心</w:t>
      </w:r>
      <w:r>
        <w:t xml:space="preserve"> [issai ushin] /all possess mind/</w:t>
      </w:r>
    </w:p>
    <w:p w:rsidR="00A618CE" w:rsidRDefault="00A618CE" w:rsidP="00A618CE">
      <w:r>
        <w:rPr>
          <w:rFonts w:ascii="MS Gothic" w:eastAsia="MS Gothic" w:hAnsi="MS Gothic" w:cs="MS Gothic" w:hint="eastAsia"/>
        </w:rPr>
        <w:t>一切有情</w:t>
      </w:r>
      <w:r>
        <w:t xml:space="preserve"> [issai ujō] /all sentient beings /</w:t>
      </w:r>
    </w:p>
    <w:p w:rsidR="00A618CE" w:rsidRDefault="00A618CE" w:rsidP="00A618CE">
      <w:r>
        <w:rPr>
          <w:rFonts w:ascii="MS Gothic" w:eastAsia="MS Gothic" w:hAnsi="MS Gothic" w:cs="MS Gothic" w:hint="eastAsia"/>
        </w:rPr>
        <w:t>一切有情之類</w:t>
      </w:r>
      <w:r>
        <w:t xml:space="preserve"> [issai ujō no rui] /all living beings /</w:t>
      </w:r>
    </w:p>
    <w:p w:rsidR="00A618CE" w:rsidRDefault="00A618CE" w:rsidP="00A618CE">
      <w:r>
        <w:rPr>
          <w:rFonts w:ascii="MS Gothic" w:eastAsia="MS Gothic" w:hAnsi="MS Gothic" w:cs="MS Gothic" w:hint="eastAsia"/>
        </w:rPr>
        <w:t>一切有情界</w:t>
      </w:r>
      <w:r>
        <w:t xml:space="preserve"> [issai ujō kai] /worlds of all beings /</w:t>
      </w:r>
    </w:p>
    <w:p w:rsidR="00A618CE" w:rsidRDefault="00A618CE" w:rsidP="00A618CE">
      <w:r>
        <w:rPr>
          <w:rFonts w:ascii="MS Gothic" w:eastAsia="MS Gothic" w:hAnsi="MS Gothic" w:cs="MS Gothic" w:hint="eastAsia"/>
        </w:rPr>
        <w:t>一切有情調伏</w:t>
      </w:r>
      <w:r>
        <w:t xml:space="preserve"> [issai ujō jōbuku] /disciplining of all sentient beings /</w:t>
      </w:r>
    </w:p>
    <w:p w:rsidR="00A618CE" w:rsidRDefault="00A618CE" w:rsidP="00A618CE">
      <w:r>
        <w:rPr>
          <w:rFonts w:ascii="MS Gothic" w:eastAsia="MS Gothic" w:hAnsi="MS Gothic" w:cs="MS Gothic" w:hint="eastAsia"/>
        </w:rPr>
        <w:t>一切有根本</w:t>
      </w:r>
      <w:r>
        <w:t xml:space="preserve"> [Issaiu konpon] /Mūla-sarvâstivāda/</w:t>
      </w:r>
    </w:p>
    <w:p w:rsidR="00A618CE" w:rsidRDefault="00A618CE" w:rsidP="00A618CE">
      <w:r>
        <w:rPr>
          <w:rFonts w:ascii="MS Gothic" w:eastAsia="MS Gothic" w:hAnsi="MS Gothic" w:cs="MS Gothic" w:hint="eastAsia"/>
        </w:rPr>
        <w:t>一切有漏</w:t>
      </w:r>
      <w:r>
        <w:t xml:space="preserve"> [issai uro] /all contaminants/</w:t>
      </w:r>
    </w:p>
    <w:p w:rsidR="00A618CE" w:rsidRDefault="00A618CE" w:rsidP="00A618CE">
      <w:r>
        <w:rPr>
          <w:rFonts w:ascii="MS Gothic" w:eastAsia="MS Gothic" w:hAnsi="MS Gothic" w:cs="MS Gothic" w:hint="eastAsia"/>
        </w:rPr>
        <w:t>一切有漏法</w:t>
      </w:r>
      <w:r>
        <w:t xml:space="preserve"> [issai uro hō] /all tainted phenomena/</w:t>
      </w:r>
    </w:p>
    <w:p w:rsidR="00A618CE" w:rsidRDefault="00A618CE" w:rsidP="00A618CE">
      <w:r>
        <w:rPr>
          <w:rFonts w:ascii="MS Gothic" w:eastAsia="MS Gothic" w:hAnsi="MS Gothic" w:cs="MS Gothic" w:hint="eastAsia"/>
        </w:rPr>
        <w:t>一切有爲</w:t>
      </w:r>
      <w:r>
        <w:t xml:space="preserve"> [issai ui] /all conditioned phenomena/</w:t>
      </w:r>
    </w:p>
    <w:p w:rsidR="00A618CE" w:rsidRDefault="00A618CE" w:rsidP="00A618CE">
      <w:r>
        <w:rPr>
          <w:rFonts w:ascii="MS Gothic" w:eastAsia="MS Gothic" w:hAnsi="MS Gothic" w:cs="MS Gothic" w:hint="eastAsia"/>
        </w:rPr>
        <w:t>一切有爲法</w:t>
      </w:r>
      <w:r>
        <w:t xml:space="preserve"> [issai ui hō] /all compounded phenomena/</w:t>
      </w:r>
    </w:p>
    <w:p w:rsidR="00A618CE" w:rsidRDefault="00A618CE" w:rsidP="00A618CE">
      <w:r>
        <w:rPr>
          <w:rFonts w:ascii="MS Gothic" w:eastAsia="MS Gothic" w:hAnsi="MS Gothic" w:cs="MS Gothic" w:hint="eastAsia"/>
        </w:rPr>
        <w:t>一切有部</w:t>
      </w:r>
      <w:r>
        <w:t xml:space="preserve"> [Issai u bu] /Sarvâstivāda/</w:t>
      </w:r>
    </w:p>
    <w:p w:rsidR="00A618CE" w:rsidRDefault="00A618CE" w:rsidP="00A618CE">
      <w:r>
        <w:rPr>
          <w:rFonts w:ascii="MS Gothic" w:eastAsia="MS Gothic" w:hAnsi="MS Gothic" w:cs="MS Gothic" w:hint="eastAsia"/>
        </w:rPr>
        <w:t>一切染</w:t>
      </w:r>
      <w:r>
        <w:t xml:space="preserve"> [issai zen] /all defilement/</w:t>
      </w:r>
    </w:p>
    <w:p w:rsidR="00A618CE" w:rsidRDefault="00A618CE" w:rsidP="00A618CE">
      <w:r>
        <w:rPr>
          <w:rFonts w:ascii="MS Gothic" w:eastAsia="MS Gothic" w:hAnsi="MS Gothic" w:cs="MS Gothic" w:hint="eastAsia"/>
        </w:rPr>
        <w:t>一切業</w:t>
      </w:r>
      <w:r>
        <w:t xml:space="preserve"> [issai gō] /all activities (or karmas)/</w:t>
      </w:r>
    </w:p>
    <w:p w:rsidR="00A618CE" w:rsidRDefault="00A618CE" w:rsidP="00A618CE">
      <w:r>
        <w:rPr>
          <w:rFonts w:ascii="MS Gothic" w:eastAsia="MS Gothic" w:hAnsi="MS Gothic" w:cs="MS Gothic" w:hint="eastAsia"/>
        </w:rPr>
        <w:t>一切業道</w:t>
      </w:r>
      <w:r>
        <w:t xml:space="preserve"> [issai gō dō] /all courses of activity/</w:t>
      </w:r>
    </w:p>
    <w:p w:rsidR="00A618CE" w:rsidRDefault="00A618CE" w:rsidP="00A618CE">
      <w:r>
        <w:rPr>
          <w:rFonts w:ascii="MS Gothic" w:eastAsia="MS Gothic" w:hAnsi="MS Gothic" w:cs="MS Gothic" w:hint="eastAsia"/>
        </w:rPr>
        <w:t>一切業障</w:t>
      </w:r>
      <w:r>
        <w:t xml:space="preserve"> [issai gōshō] /all karmic hindrances/</w:t>
      </w:r>
    </w:p>
    <w:p w:rsidR="00A618CE" w:rsidRDefault="00A618CE" w:rsidP="00A618CE">
      <w:r>
        <w:rPr>
          <w:rFonts w:ascii="MS Gothic" w:eastAsia="MS Gothic" w:hAnsi="MS Gothic" w:cs="MS Gothic" w:hint="eastAsia"/>
        </w:rPr>
        <w:t>一切業障海</w:t>
      </w:r>
      <w:r>
        <w:t xml:space="preserve"> [issai gōshō kai] /sea of all karmic hindrances/</w:t>
      </w:r>
    </w:p>
    <w:p w:rsidR="00A618CE" w:rsidRDefault="00A618CE" w:rsidP="00A618CE">
      <w:r>
        <w:rPr>
          <w:rFonts w:ascii="MS Gothic" w:eastAsia="MS Gothic" w:hAnsi="MS Gothic" w:cs="MS Gothic" w:hint="eastAsia"/>
        </w:rPr>
        <w:t>一切欲</w:t>
      </w:r>
      <w:r>
        <w:t xml:space="preserve"> [issai yoku] /all desires/</w:t>
      </w:r>
    </w:p>
    <w:p w:rsidR="00A618CE" w:rsidRDefault="00A618CE" w:rsidP="00A618CE">
      <w:r>
        <w:rPr>
          <w:rFonts w:ascii="MS Gothic" w:eastAsia="MS Gothic" w:hAnsi="MS Gothic" w:cs="MS Gothic" w:hint="eastAsia"/>
        </w:rPr>
        <w:t>一切欲界</w:t>
      </w:r>
      <w:r>
        <w:t xml:space="preserve"> [issai yokukai] /all realms of desire/</w:t>
      </w:r>
    </w:p>
    <w:p w:rsidR="00A618CE" w:rsidRDefault="00A618CE" w:rsidP="00A618CE">
      <w:r>
        <w:rPr>
          <w:rFonts w:ascii="MS Gothic" w:eastAsia="MS Gothic" w:hAnsi="MS Gothic" w:cs="MS Gothic" w:hint="eastAsia"/>
        </w:rPr>
        <w:t>一切法</w:t>
      </w:r>
      <w:r>
        <w:t xml:space="preserve"> [issai hō] /all dharmas/</w:t>
      </w:r>
    </w:p>
    <w:p w:rsidR="00A618CE" w:rsidRDefault="00A618CE" w:rsidP="00A618CE">
      <w:r>
        <w:rPr>
          <w:rFonts w:ascii="MS Gothic" w:eastAsia="MS Gothic" w:hAnsi="MS Gothic" w:cs="MS Gothic" w:hint="eastAsia"/>
        </w:rPr>
        <w:t>一切法不生</w:t>
      </w:r>
      <w:r>
        <w:t xml:space="preserve"> [issaihō fushō] /all phenomena are unarisen/</w:t>
      </w:r>
    </w:p>
    <w:p w:rsidR="00A618CE" w:rsidRDefault="00A618CE" w:rsidP="00A618CE">
      <w:r>
        <w:rPr>
          <w:rFonts w:ascii="MS Gothic" w:eastAsia="MS Gothic" w:hAnsi="MS Gothic" w:cs="MS Gothic" w:hint="eastAsia"/>
        </w:rPr>
        <w:t>一切法中</w:t>
      </w:r>
      <w:r>
        <w:t xml:space="preserve"> [issai hōchū] /within all phenomena/</w:t>
      </w:r>
    </w:p>
    <w:p w:rsidR="00A618CE" w:rsidRDefault="00A618CE" w:rsidP="00A618CE">
      <w:r>
        <w:rPr>
          <w:rFonts w:ascii="MS Gothic" w:eastAsia="MS Gothic" w:hAnsi="MS Gothic" w:cs="MS Gothic" w:hint="eastAsia"/>
        </w:rPr>
        <w:t>一切法性</w:t>
      </w:r>
      <w:r>
        <w:t xml:space="preserve"> [issai hosshō] /nature of all dharmas/</w:t>
      </w:r>
    </w:p>
    <w:p w:rsidR="00A618CE" w:rsidRDefault="00A618CE" w:rsidP="00A618CE">
      <w:r>
        <w:rPr>
          <w:rFonts w:ascii="MS Gothic" w:eastAsia="MS Gothic" w:hAnsi="MS Gothic" w:cs="MS Gothic" w:hint="eastAsia"/>
        </w:rPr>
        <w:t>一切法無我</w:t>
      </w:r>
      <w:r>
        <w:t xml:space="preserve"> [issai hō muga] /all phenomena lack self/</w:t>
      </w:r>
    </w:p>
    <w:p w:rsidR="00A618CE" w:rsidRDefault="00A618CE" w:rsidP="00A618CE">
      <w:r>
        <w:rPr>
          <w:rFonts w:ascii="MS Gothic" w:eastAsia="MS Gothic" w:hAnsi="MS Gothic" w:cs="MS Gothic" w:hint="eastAsia"/>
        </w:rPr>
        <w:t>一切法界決定智印</w:t>
      </w:r>
      <w:r>
        <w:t xml:space="preserve"> [issai hokkai ketsujōchi in] /seal of determined wisdom of all experiential realms/</w:t>
      </w:r>
    </w:p>
    <w:p w:rsidR="00A618CE" w:rsidRDefault="00A618CE" w:rsidP="00A618CE">
      <w:r>
        <w:rPr>
          <w:rFonts w:ascii="MS Gothic" w:eastAsia="MS Gothic" w:hAnsi="MS Gothic" w:cs="MS Gothic" w:hint="eastAsia"/>
        </w:rPr>
        <w:t>一切法界生印</w:t>
      </w:r>
      <w:r>
        <w:t xml:space="preserve"> [issai hokkai shōin] /sign of the production of all realms of reality/</w:t>
      </w:r>
    </w:p>
    <w:p w:rsidR="00A618CE" w:rsidRDefault="00A618CE" w:rsidP="00A618CE">
      <w:r>
        <w:rPr>
          <w:rFonts w:ascii="MS Gothic" w:eastAsia="MS Gothic" w:hAnsi="MS Gothic" w:cs="MS Gothic" w:hint="eastAsia"/>
        </w:rPr>
        <w:lastRenderedPageBreak/>
        <w:t>一切法界自身表</w:t>
      </w:r>
      <w:r>
        <w:t xml:space="preserve"> [issai hokkai jishin hyō] /buddha's self-manifestation to all creation/</w:t>
      </w:r>
    </w:p>
    <w:p w:rsidR="00A618CE" w:rsidRDefault="00A618CE" w:rsidP="00A618CE">
      <w:r>
        <w:rPr>
          <w:rFonts w:ascii="MS Gothic" w:eastAsia="MS Gothic" w:hAnsi="MS Gothic" w:cs="MS Gothic" w:hint="eastAsia"/>
        </w:rPr>
        <w:t>一切法皆無我</w:t>
      </w:r>
      <w:r>
        <w:t xml:space="preserve"> [issai hō kai muga] /all phenomena are without a self/</w:t>
      </w:r>
    </w:p>
    <w:p w:rsidR="00A618CE" w:rsidRDefault="00A618CE" w:rsidP="00A618CE">
      <w:r>
        <w:rPr>
          <w:rFonts w:ascii="MS Gothic" w:eastAsia="MS Gothic" w:hAnsi="MS Gothic" w:cs="MS Gothic" w:hint="eastAsia"/>
        </w:rPr>
        <w:t>一切法皆無自性</w:t>
      </w:r>
      <w:r>
        <w:t xml:space="preserve"> [issai hō kai mu jishō] /all phenomena lack self nature/</w:t>
      </w:r>
    </w:p>
    <w:p w:rsidR="00A618CE" w:rsidRDefault="00A618CE" w:rsidP="00A618CE">
      <w:r>
        <w:rPr>
          <w:rFonts w:ascii="MS Gothic" w:eastAsia="MS Gothic" w:hAnsi="MS Gothic" w:cs="MS Gothic" w:hint="eastAsia"/>
        </w:rPr>
        <w:t>一切法空</w:t>
      </w:r>
      <w:r>
        <w:t xml:space="preserve"> [issaihō kū] /emptiness of all phenomena/</w:t>
      </w:r>
    </w:p>
    <w:p w:rsidR="00A618CE" w:rsidRDefault="00A618CE" w:rsidP="00A618CE">
      <w:r>
        <w:rPr>
          <w:rFonts w:ascii="MS Gothic" w:eastAsia="MS Gothic" w:hAnsi="MS Gothic" w:cs="MS Gothic" w:hint="eastAsia"/>
        </w:rPr>
        <w:t>一切法第一義智</w:t>
      </w:r>
      <w:r>
        <w:t xml:space="preserve"> [issai hō daiichigi chi] /cognition of the ultimate truth of all phenomena/</w:t>
      </w:r>
    </w:p>
    <w:p w:rsidR="00A618CE" w:rsidRDefault="00A618CE" w:rsidP="00A618CE">
      <w:r>
        <w:rPr>
          <w:rFonts w:ascii="MS Gothic" w:eastAsia="MS Gothic" w:hAnsi="MS Gothic" w:cs="MS Gothic" w:hint="eastAsia"/>
        </w:rPr>
        <w:t>一切法義</w:t>
      </w:r>
      <w:r>
        <w:t xml:space="preserve"> [issai hōgi] /content of all dharmas/</w:t>
      </w:r>
    </w:p>
    <w:p w:rsidR="00A618CE" w:rsidRDefault="00A618CE" w:rsidP="00A618CE">
      <w:r>
        <w:rPr>
          <w:rFonts w:ascii="MS Gothic" w:eastAsia="MS Gothic" w:hAnsi="MS Gothic" w:cs="MS Gothic" w:hint="eastAsia"/>
        </w:rPr>
        <w:t>一切法門</w:t>
      </w:r>
      <w:r>
        <w:t xml:space="preserve"> [issai hōmon] /the whole gamut of teachings/</w:t>
      </w:r>
    </w:p>
    <w:p w:rsidR="00A618CE" w:rsidRDefault="00A618CE" w:rsidP="00A618CE">
      <w:r>
        <w:rPr>
          <w:rFonts w:ascii="MS Gothic" w:eastAsia="MS Gothic" w:hAnsi="MS Gothic" w:cs="MS Gothic" w:hint="eastAsia"/>
        </w:rPr>
        <w:t>一切流攝經</w:t>
      </w:r>
      <w:r>
        <w:t xml:space="preserve"> [Issairu shō kyō] /Yiqieliu she jing/</w:t>
      </w:r>
    </w:p>
    <w:p w:rsidR="00A618CE" w:rsidRDefault="00A618CE" w:rsidP="00A618CE">
      <w:r>
        <w:rPr>
          <w:rFonts w:ascii="MS Gothic" w:eastAsia="MS Gothic" w:hAnsi="MS Gothic" w:cs="MS Gothic" w:hint="eastAsia"/>
        </w:rPr>
        <w:t>一切流經</w:t>
      </w:r>
      <w:r>
        <w:t xml:space="preserve"> [Issairu kyō] /Yiqieliu jing/</w:t>
      </w:r>
    </w:p>
    <w:p w:rsidR="00A618CE" w:rsidRDefault="00A618CE" w:rsidP="00A618CE">
      <w:r>
        <w:rPr>
          <w:rFonts w:ascii="MS Gothic" w:eastAsia="MS Gothic" w:hAnsi="MS Gothic" w:cs="MS Gothic" w:hint="eastAsia"/>
        </w:rPr>
        <w:t>一切淨功德莊嚴</w:t>
      </w:r>
      <w:r>
        <w:t xml:space="preserve"> [issai jō kudoku shōgon] /sarva-guṇalaṃkāra-vyūha/</w:t>
      </w:r>
    </w:p>
    <w:p w:rsidR="00A618CE" w:rsidRDefault="00A618CE" w:rsidP="00A618CE">
      <w:r>
        <w:rPr>
          <w:rFonts w:ascii="MS Gothic" w:eastAsia="MS Gothic" w:hAnsi="MS Gothic" w:cs="MS Gothic" w:hint="eastAsia"/>
        </w:rPr>
        <w:t>一切漏盡</w:t>
      </w:r>
      <w:r>
        <w:t xml:space="preserve"> [issai rojin] /all contamination is extinguished/</w:t>
      </w:r>
    </w:p>
    <w:p w:rsidR="00A618CE" w:rsidRDefault="00A618CE" w:rsidP="00A618CE">
      <w:r>
        <w:rPr>
          <w:rFonts w:ascii="MS Gothic" w:eastAsia="MS Gothic" w:hAnsi="MS Gothic" w:cs="MS Gothic" w:hint="eastAsia"/>
        </w:rPr>
        <w:t>一切無明</w:t>
      </w:r>
      <w:r>
        <w:t xml:space="preserve"> [issai mumyō] /all [kinds] of ignorance/</w:t>
      </w:r>
    </w:p>
    <w:p w:rsidR="00A618CE" w:rsidRDefault="00A618CE" w:rsidP="00A618CE">
      <w:r>
        <w:rPr>
          <w:rFonts w:ascii="MS Gothic" w:eastAsia="MS Gothic" w:hAnsi="MS Gothic" w:cs="MS Gothic" w:hint="eastAsia"/>
        </w:rPr>
        <w:t>一切無礙</w:t>
      </w:r>
      <w:r>
        <w:t xml:space="preserve"> [issai muge] /all [things] are without obstruction/</w:t>
      </w:r>
    </w:p>
    <w:p w:rsidR="00A618CE" w:rsidRDefault="00A618CE" w:rsidP="00A618CE">
      <w:r>
        <w:rPr>
          <w:rFonts w:ascii="MS Gothic" w:eastAsia="MS Gothic" w:hAnsi="MS Gothic" w:cs="MS Gothic" w:hint="eastAsia"/>
        </w:rPr>
        <w:t>一切無障法印明</w:t>
      </w:r>
      <w:r>
        <w:t xml:space="preserve"> [issai mushōhō inmyō] /a sign for overcoming all hindrances/</w:t>
      </w:r>
    </w:p>
    <w:p w:rsidR="00A618CE" w:rsidRDefault="00A618CE" w:rsidP="00A618CE">
      <w:r>
        <w:rPr>
          <w:rFonts w:ascii="MS Gothic" w:eastAsia="MS Gothic" w:hAnsi="MS Gothic" w:cs="MS Gothic" w:hint="eastAsia"/>
        </w:rPr>
        <w:t>一切無障礙</w:t>
      </w:r>
      <w:r>
        <w:t xml:space="preserve"> [issai mushōge] /perfectly unobstructed/</w:t>
      </w:r>
    </w:p>
    <w:p w:rsidR="00A618CE" w:rsidRDefault="00A618CE" w:rsidP="00A618CE">
      <w:r>
        <w:rPr>
          <w:rFonts w:ascii="MS Gothic" w:eastAsia="MS Gothic" w:hAnsi="MS Gothic" w:cs="MS Gothic" w:hint="eastAsia"/>
        </w:rPr>
        <w:t>一切煩惱</w:t>
      </w:r>
      <w:r>
        <w:t xml:space="preserve"> [issai bonnō] /all afflictions/</w:t>
      </w:r>
    </w:p>
    <w:p w:rsidR="00A618CE" w:rsidRDefault="00A618CE" w:rsidP="00A618CE">
      <w:r>
        <w:rPr>
          <w:rFonts w:ascii="MS Gothic" w:eastAsia="MS Gothic" w:hAnsi="MS Gothic" w:cs="MS Gothic" w:hint="eastAsia"/>
        </w:rPr>
        <w:t>一切煩惱不隨縛智</w:t>
      </w:r>
      <w:r>
        <w:t xml:space="preserve"> [issai bonnō fu zuibaku chi] /cognition that is not bound to all afflictions/</w:t>
      </w:r>
    </w:p>
    <w:p w:rsidR="00A618CE" w:rsidRDefault="00A618CE" w:rsidP="00A618CE">
      <w:r>
        <w:rPr>
          <w:rFonts w:ascii="MS Gothic" w:eastAsia="MS Gothic" w:hAnsi="MS Gothic" w:cs="MS Gothic" w:hint="eastAsia"/>
        </w:rPr>
        <w:t>一切煩惱習氣</w:t>
      </w:r>
      <w:r>
        <w:t xml:space="preserve"> [issai bonnō jikke] /all afflictive karmic impressions/</w:t>
      </w:r>
    </w:p>
    <w:p w:rsidR="00A618CE" w:rsidRDefault="00A618CE" w:rsidP="00A618CE">
      <w:r>
        <w:rPr>
          <w:rFonts w:ascii="MS Gothic" w:eastAsia="MS Gothic" w:hAnsi="MS Gothic" w:cs="MS Gothic" w:hint="eastAsia"/>
        </w:rPr>
        <w:t>一切煩惱習氣永斷</w:t>
      </w:r>
      <w:r>
        <w:t xml:space="preserve"> [issai bonnō jikke yōdan] /all habituated tendencies of affliction are permanently eliminated/</w:t>
      </w:r>
    </w:p>
    <w:p w:rsidR="00A618CE" w:rsidRDefault="00A618CE" w:rsidP="00A618CE">
      <w:r>
        <w:rPr>
          <w:rFonts w:ascii="MS Gothic" w:eastAsia="MS Gothic" w:hAnsi="MS Gothic" w:cs="MS Gothic" w:hint="eastAsia"/>
        </w:rPr>
        <w:t>一切煩惱藏</w:t>
      </w:r>
      <w:r>
        <w:t xml:space="preserve"> [issai bonnō zō] /the store of all afflictions/</w:t>
      </w:r>
    </w:p>
    <w:p w:rsidR="00A618CE" w:rsidRDefault="00A618CE" w:rsidP="00A618CE">
      <w:r>
        <w:rPr>
          <w:rFonts w:ascii="MS Gothic" w:eastAsia="MS Gothic" w:hAnsi="MS Gothic" w:cs="MS Gothic" w:hint="eastAsia"/>
        </w:rPr>
        <w:t>一切煩惱障</w:t>
      </w:r>
      <w:r>
        <w:t xml:space="preserve"> [issai bonnō shō] /all afflictive hindrances/</w:t>
      </w:r>
    </w:p>
    <w:p w:rsidR="00A618CE" w:rsidRDefault="00A618CE" w:rsidP="00A618CE">
      <w:r>
        <w:rPr>
          <w:rFonts w:ascii="MS Gothic" w:eastAsia="MS Gothic" w:hAnsi="MS Gothic" w:cs="MS Gothic" w:hint="eastAsia"/>
        </w:rPr>
        <w:t>一切生</w:t>
      </w:r>
      <w:r>
        <w:t xml:space="preserve"> [issai shō] /all births/</w:t>
      </w:r>
    </w:p>
    <w:p w:rsidR="00A618CE" w:rsidRDefault="00A618CE" w:rsidP="00A618CE">
      <w:r>
        <w:rPr>
          <w:rFonts w:ascii="MS Gothic" w:eastAsia="MS Gothic" w:hAnsi="MS Gothic" w:cs="MS Gothic" w:hint="eastAsia"/>
        </w:rPr>
        <w:t>一切界</w:t>
      </w:r>
      <w:r>
        <w:t xml:space="preserve"> [issai kai] /all factors/</w:t>
      </w:r>
    </w:p>
    <w:p w:rsidR="00A618CE" w:rsidRDefault="00A618CE" w:rsidP="00A618CE">
      <w:r>
        <w:rPr>
          <w:rFonts w:ascii="MS Gothic" w:eastAsia="MS Gothic" w:hAnsi="MS Gothic" w:cs="MS Gothic" w:hint="eastAsia"/>
        </w:rPr>
        <w:t>一切皆</w:t>
      </w:r>
      <w:r>
        <w:t xml:space="preserve"> [issai kai] /all/</w:t>
      </w:r>
    </w:p>
    <w:p w:rsidR="00A618CE" w:rsidRDefault="00A618CE" w:rsidP="00A618CE">
      <w:r>
        <w:rPr>
          <w:rFonts w:ascii="MS Gothic" w:eastAsia="MS Gothic" w:hAnsi="MS Gothic" w:cs="MS Gothic" w:hint="eastAsia"/>
        </w:rPr>
        <w:t>一切皆唯有識</w:t>
      </w:r>
      <w:r>
        <w:t xml:space="preserve"> [issai kai yui ushiki] /everything is only existent in consciousness/</w:t>
      </w:r>
    </w:p>
    <w:p w:rsidR="00A618CE" w:rsidRDefault="00A618CE" w:rsidP="00A618CE">
      <w:r>
        <w:rPr>
          <w:rFonts w:ascii="MS Gothic" w:eastAsia="MS Gothic" w:hAnsi="MS Gothic" w:cs="MS Gothic" w:hint="eastAsia"/>
        </w:rPr>
        <w:t>一切皆成</w:t>
      </w:r>
      <w:r>
        <w:t xml:space="preserve"> [issai kai jō] /all beings become buddhas/</w:t>
      </w:r>
    </w:p>
    <w:p w:rsidR="00A618CE" w:rsidRDefault="00A618CE" w:rsidP="00A618CE">
      <w:r>
        <w:rPr>
          <w:rFonts w:ascii="MS Gothic" w:eastAsia="MS Gothic" w:hAnsi="MS Gothic" w:cs="MS Gothic" w:hint="eastAsia"/>
        </w:rPr>
        <w:t>一切皆有</w:t>
      </w:r>
      <w:r>
        <w:t xml:space="preserve"> [issai kaiu] /all, without exception, possess.../</w:t>
      </w:r>
    </w:p>
    <w:p w:rsidR="00A618CE" w:rsidRDefault="00A618CE" w:rsidP="00A618CE">
      <w:r>
        <w:rPr>
          <w:rFonts w:ascii="MS Gothic" w:eastAsia="MS Gothic" w:hAnsi="MS Gothic" w:cs="MS Gothic" w:hint="eastAsia"/>
        </w:rPr>
        <w:t>一切皆無所有</w:t>
      </w:r>
      <w:r>
        <w:t xml:space="preserve"> [issai kai mushou] /all are utterly non-existent/</w:t>
      </w:r>
    </w:p>
    <w:p w:rsidR="00A618CE" w:rsidRDefault="00A618CE" w:rsidP="00A618CE">
      <w:r>
        <w:rPr>
          <w:rFonts w:ascii="MS Gothic" w:eastAsia="MS Gothic" w:hAnsi="MS Gothic" w:cs="MS Gothic" w:hint="eastAsia"/>
        </w:rPr>
        <w:t>一切皆空</w:t>
      </w:r>
      <w:r>
        <w:t xml:space="preserve"> [issai kai kū] /all is empty/</w:t>
      </w:r>
    </w:p>
    <w:p w:rsidR="00A618CE" w:rsidRDefault="00A618CE" w:rsidP="00A618CE">
      <w:r>
        <w:rPr>
          <w:rFonts w:ascii="MS Gothic" w:eastAsia="MS Gothic" w:hAnsi="MS Gothic" w:cs="MS Gothic" w:hint="eastAsia"/>
        </w:rPr>
        <w:lastRenderedPageBreak/>
        <w:t>一切皆空宗</w:t>
      </w:r>
      <w:r>
        <w:t xml:space="preserve"> [issai kai kū shū] /schools which maintain the emptiness of all things/</w:t>
      </w:r>
    </w:p>
    <w:p w:rsidR="00A618CE" w:rsidRDefault="00A618CE" w:rsidP="00A618CE">
      <w:r>
        <w:rPr>
          <w:rFonts w:ascii="MS Gothic" w:eastAsia="MS Gothic" w:hAnsi="MS Gothic" w:cs="MS Gothic" w:hint="eastAsia"/>
        </w:rPr>
        <w:t>一切皆苦</w:t>
      </w:r>
      <w:r>
        <w:t xml:space="preserve"> [issai kai ku] /all experiences are [ultimately] suffering/</w:t>
      </w:r>
    </w:p>
    <w:p w:rsidR="00A618CE" w:rsidRDefault="00A618CE" w:rsidP="00A618CE">
      <w:r>
        <w:rPr>
          <w:rFonts w:ascii="MS Gothic" w:eastAsia="MS Gothic" w:hAnsi="MS Gothic" w:cs="MS Gothic" w:hint="eastAsia"/>
        </w:rPr>
        <w:t>一切相</w:t>
      </w:r>
      <w:r>
        <w:t xml:space="preserve"> [issai sō] /all signs/</w:t>
      </w:r>
    </w:p>
    <w:p w:rsidR="00A618CE" w:rsidRDefault="00A618CE" w:rsidP="00A618CE">
      <w:r>
        <w:rPr>
          <w:rFonts w:ascii="MS Gothic" w:eastAsia="MS Gothic" w:hAnsi="MS Gothic" w:cs="MS Gothic" w:hint="eastAsia"/>
        </w:rPr>
        <w:t>一切相智</w:t>
      </w:r>
      <w:r>
        <w:t xml:space="preserve"> [issaisō chi] /omniscient mind/</w:t>
      </w:r>
    </w:p>
    <w:p w:rsidR="00A618CE" w:rsidRDefault="00A618CE" w:rsidP="00A618CE">
      <w:r>
        <w:rPr>
          <w:rFonts w:ascii="MS Gothic" w:eastAsia="MS Gothic" w:hAnsi="MS Gothic" w:cs="MS Gothic" w:hint="eastAsia"/>
        </w:rPr>
        <w:t>一切眞言心</w:t>
      </w:r>
      <w:r>
        <w:t xml:space="preserve"> [issai shingon shin] /heart of all true words/</w:t>
      </w:r>
    </w:p>
    <w:p w:rsidR="00A618CE" w:rsidRDefault="00A618CE" w:rsidP="00A618CE">
      <w:r>
        <w:rPr>
          <w:rFonts w:ascii="MS Gothic" w:eastAsia="MS Gothic" w:hAnsi="MS Gothic" w:cs="MS Gothic" w:hint="eastAsia"/>
        </w:rPr>
        <w:t>一切眞言王</w:t>
      </w:r>
      <w:r>
        <w:t xml:space="preserve"> [issai shingon ō] /all the true word rulers/</w:t>
      </w:r>
    </w:p>
    <w:p w:rsidR="00A618CE" w:rsidRDefault="00A618CE" w:rsidP="00A618CE">
      <w:r>
        <w:rPr>
          <w:rFonts w:ascii="MS Gothic" w:eastAsia="MS Gothic" w:hAnsi="MS Gothic" w:cs="MS Gothic" w:hint="eastAsia"/>
        </w:rPr>
        <w:t>一切祕密最上名義大教王儀軌</w:t>
      </w:r>
      <w:r>
        <w:t xml:space="preserve"> [Issai himitsu saijō myōgi daikyō ō giki] /Yiqie mimi zuishang mingyi dajiaowang yigui/</w:t>
      </w:r>
    </w:p>
    <w:p w:rsidR="00A618CE" w:rsidRDefault="00A618CE" w:rsidP="00A618CE">
      <w:r>
        <w:rPr>
          <w:rFonts w:ascii="MS Gothic" w:eastAsia="MS Gothic" w:hAnsi="MS Gothic" w:cs="MS Gothic" w:hint="eastAsia"/>
        </w:rPr>
        <w:t>一切禪</w:t>
      </w:r>
      <w:r>
        <w:t xml:space="preserve"> [issai zen] /meditation on achieving the development of self and all others to the utmost/</w:t>
      </w:r>
    </w:p>
    <w:p w:rsidR="00A618CE" w:rsidRDefault="00A618CE" w:rsidP="00A618CE">
      <w:r>
        <w:rPr>
          <w:rFonts w:ascii="MS Gothic" w:eastAsia="MS Gothic" w:hAnsi="MS Gothic" w:cs="MS Gothic" w:hint="eastAsia"/>
        </w:rPr>
        <w:t>一切種</w:t>
      </w:r>
      <w:r>
        <w:t xml:space="preserve"> [issai shu] /all kinds/</w:t>
      </w:r>
    </w:p>
    <w:p w:rsidR="00A618CE" w:rsidRDefault="00A618CE" w:rsidP="00A618CE">
      <w:r>
        <w:rPr>
          <w:rFonts w:ascii="MS Gothic" w:eastAsia="MS Gothic" w:hAnsi="MS Gothic" w:cs="MS Gothic" w:hint="eastAsia"/>
        </w:rPr>
        <w:t>一切種利</w:t>
      </w:r>
      <w:r>
        <w:t xml:space="preserve"> [issai shu ri] /all kinds of benefit/</w:t>
      </w:r>
    </w:p>
    <w:p w:rsidR="00A618CE" w:rsidRDefault="00A618CE" w:rsidP="00A618CE">
      <w:r>
        <w:rPr>
          <w:rFonts w:ascii="MS Gothic" w:eastAsia="MS Gothic" w:hAnsi="MS Gothic" w:cs="MS Gothic" w:hint="eastAsia"/>
        </w:rPr>
        <w:t>一切種妙三昧</w:t>
      </w:r>
      <w:r>
        <w:t xml:space="preserve"> [issai shumyō zanmai] /concentration of all mysteries/</w:t>
      </w:r>
    </w:p>
    <w:p w:rsidR="00A618CE" w:rsidRDefault="00A618CE" w:rsidP="00A618CE">
      <w:r>
        <w:rPr>
          <w:rFonts w:ascii="MS Gothic" w:eastAsia="MS Gothic" w:hAnsi="MS Gothic" w:cs="MS Gothic" w:hint="eastAsia"/>
        </w:rPr>
        <w:t>一切種妙智</w:t>
      </w:r>
      <w:r>
        <w:t xml:space="preserve"> [issaishu myōchi] /marvelous cognition that apprehends all kinds of phenomena/</w:t>
      </w:r>
    </w:p>
    <w:p w:rsidR="00A618CE" w:rsidRDefault="00A618CE" w:rsidP="00A618CE">
      <w:r>
        <w:rPr>
          <w:rFonts w:ascii="MS Gothic" w:eastAsia="MS Gothic" w:hAnsi="MS Gothic" w:cs="MS Gothic" w:hint="eastAsia"/>
        </w:rPr>
        <w:t>一切種子</w:t>
      </w:r>
      <w:r>
        <w:t xml:space="preserve"> [issai shuji] /all seeds/</w:t>
      </w:r>
    </w:p>
    <w:p w:rsidR="00A618CE" w:rsidRDefault="00A618CE" w:rsidP="00A618CE">
      <w:r>
        <w:rPr>
          <w:rFonts w:ascii="MS Gothic" w:eastAsia="MS Gothic" w:hAnsi="MS Gothic" w:cs="MS Gothic" w:hint="eastAsia"/>
        </w:rPr>
        <w:t>一切種子識</w:t>
      </w:r>
      <w:r>
        <w:t xml:space="preserve"> [issai shūji shiki] /consciousness containing all seeds/</w:t>
      </w:r>
    </w:p>
    <w:p w:rsidR="00A618CE" w:rsidRDefault="00A618CE" w:rsidP="00A618CE">
      <w:r>
        <w:rPr>
          <w:rFonts w:ascii="MS Gothic" w:eastAsia="MS Gothic" w:hAnsi="MS Gothic" w:cs="MS Gothic" w:hint="eastAsia"/>
        </w:rPr>
        <w:t>一切種子阿賴耶識</w:t>
      </w:r>
      <w:r>
        <w:t xml:space="preserve"> [issai shuji araiyashiki] /store consciousness that contains all seeds/</w:t>
      </w:r>
    </w:p>
    <w:p w:rsidR="00A618CE" w:rsidRDefault="00A618CE" w:rsidP="00A618CE">
      <w:r>
        <w:rPr>
          <w:rFonts w:ascii="MS Gothic" w:eastAsia="MS Gothic" w:hAnsi="MS Gothic" w:cs="MS Gothic" w:hint="eastAsia"/>
        </w:rPr>
        <w:t>一切種心淸淨</w:t>
      </w:r>
      <w:r>
        <w:t xml:space="preserve"> [issaishu shin shōjō] /purification of all kinds of mentation/</w:t>
      </w:r>
    </w:p>
    <w:p w:rsidR="00A618CE" w:rsidRDefault="00A618CE" w:rsidP="00A618CE">
      <w:r>
        <w:rPr>
          <w:rFonts w:ascii="MS Gothic" w:eastAsia="MS Gothic" w:hAnsi="MS Gothic" w:cs="MS Gothic" w:hint="eastAsia"/>
        </w:rPr>
        <w:t>一切種所依淸淨</w:t>
      </w:r>
      <w:r>
        <w:t xml:space="preserve"> [issaishu shoe shōjō] /purification of all kinds of supports/</w:t>
      </w:r>
    </w:p>
    <w:p w:rsidR="00A618CE" w:rsidRDefault="00A618CE" w:rsidP="00A618CE">
      <w:r>
        <w:rPr>
          <w:rFonts w:ascii="MS Gothic" w:eastAsia="MS Gothic" w:hAnsi="MS Gothic" w:cs="MS Gothic" w:hint="eastAsia"/>
        </w:rPr>
        <w:t>一切種所知</w:t>
      </w:r>
      <w:r>
        <w:t xml:space="preserve"> [issai shu shochi] /all knowables/</w:t>
      </w:r>
    </w:p>
    <w:p w:rsidR="00A618CE" w:rsidRDefault="00A618CE" w:rsidP="00A618CE">
      <w:r>
        <w:rPr>
          <w:rFonts w:ascii="MS Gothic" w:eastAsia="MS Gothic" w:hAnsi="MS Gothic" w:cs="MS Gothic" w:hint="eastAsia"/>
        </w:rPr>
        <w:t>一切種所知境界</w:t>
      </w:r>
      <w:r>
        <w:t xml:space="preserve"> [issai shu shochi kyōgai] /every kind of object of cognition/</w:t>
      </w:r>
    </w:p>
    <w:p w:rsidR="00A618CE" w:rsidRDefault="00A618CE" w:rsidP="00A618CE">
      <w:r>
        <w:rPr>
          <w:rFonts w:ascii="MS Gothic" w:eastAsia="MS Gothic" w:hAnsi="MS Gothic" w:cs="MS Gothic" w:hint="eastAsia"/>
        </w:rPr>
        <w:t>一切種所緣淸淨</w:t>
      </w:r>
      <w:r>
        <w:t xml:space="preserve"> [issaishu shoen shōjō] /purification of all kinds of perceptual referents/</w:t>
      </w:r>
    </w:p>
    <w:p w:rsidR="00A618CE" w:rsidRDefault="00A618CE" w:rsidP="00A618CE">
      <w:r>
        <w:rPr>
          <w:rFonts w:ascii="MS Gothic" w:eastAsia="MS Gothic" w:hAnsi="MS Gothic" w:cs="MS Gothic" w:hint="eastAsia"/>
        </w:rPr>
        <w:t>一切種教</w:t>
      </w:r>
      <w:r>
        <w:t xml:space="preserve"> [issaishu kyō] /all kind of teachings/</w:t>
      </w:r>
    </w:p>
    <w:p w:rsidR="00A618CE" w:rsidRDefault="00A618CE" w:rsidP="00A618CE">
      <w:r>
        <w:rPr>
          <w:rFonts w:ascii="MS Gothic" w:eastAsia="MS Gothic" w:hAnsi="MS Gothic" w:cs="MS Gothic" w:hint="eastAsia"/>
        </w:rPr>
        <w:t>一切種智</w:t>
      </w:r>
      <w:r>
        <w:t xml:space="preserve"> [issai shu chi] /all-inclusive cognition/</w:t>
      </w:r>
    </w:p>
    <w:p w:rsidR="00A618CE" w:rsidRDefault="00A618CE" w:rsidP="00A618CE">
      <w:r>
        <w:rPr>
          <w:rFonts w:ascii="MS Gothic" w:eastAsia="MS Gothic" w:hAnsi="MS Gothic" w:cs="MS Gothic" w:hint="eastAsia"/>
        </w:rPr>
        <w:t>一切種智淸淨</w:t>
      </w:r>
      <w:r>
        <w:t xml:space="preserve"> [issaishu chi shōjō] /purification of all kinds of cognition/</w:t>
      </w:r>
    </w:p>
    <w:p w:rsidR="00A618CE" w:rsidRDefault="00A618CE" w:rsidP="00A618CE">
      <w:r>
        <w:rPr>
          <w:rFonts w:ascii="MS Gothic" w:eastAsia="MS Gothic" w:hAnsi="MS Gothic" w:cs="MS Gothic" w:hint="eastAsia"/>
        </w:rPr>
        <w:t>一切種極微細煩惱</w:t>
      </w:r>
      <w:r>
        <w:t xml:space="preserve"> [issai shu goku misai bonnō] /all of the most extremely subtle hindrances/</w:t>
      </w:r>
    </w:p>
    <w:p w:rsidR="00A618CE" w:rsidRDefault="00A618CE" w:rsidP="00A618CE">
      <w:r>
        <w:rPr>
          <w:rFonts w:ascii="MS Gothic" w:eastAsia="MS Gothic" w:hAnsi="MS Gothic" w:cs="MS Gothic" w:hint="eastAsia"/>
        </w:rPr>
        <w:t>一切種淸淨</w:t>
      </w:r>
      <w:r>
        <w:t xml:space="preserve"> [issai shu shōjō] /all kinds of purity/</w:t>
      </w:r>
    </w:p>
    <w:p w:rsidR="00A618CE" w:rsidRDefault="00A618CE" w:rsidP="00A618CE">
      <w:r>
        <w:rPr>
          <w:rFonts w:ascii="MS Gothic" w:eastAsia="MS Gothic" w:hAnsi="MS Gothic" w:cs="MS Gothic" w:hint="eastAsia"/>
        </w:rPr>
        <w:t>一切種皆</w:t>
      </w:r>
      <w:r>
        <w:t xml:space="preserve"> [issai shu kai] /all kinds are completely.../</w:t>
      </w:r>
    </w:p>
    <w:p w:rsidR="00A618CE" w:rsidRDefault="00A618CE" w:rsidP="00A618CE">
      <w:r>
        <w:rPr>
          <w:rFonts w:ascii="MS Gothic" w:eastAsia="MS Gothic" w:hAnsi="MS Gothic" w:cs="MS Gothic" w:hint="eastAsia"/>
        </w:rPr>
        <w:t>一切種相</w:t>
      </w:r>
      <w:r>
        <w:t xml:space="preserve"> [issai shusō] /all kinds of characteristics/</w:t>
      </w:r>
    </w:p>
    <w:p w:rsidR="00A618CE" w:rsidRDefault="00A618CE" w:rsidP="00A618CE">
      <w:r>
        <w:rPr>
          <w:rFonts w:ascii="MS Gothic" w:eastAsia="MS Gothic" w:hAnsi="MS Gothic" w:cs="MS Gothic" w:hint="eastAsia"/>
        </w:rPr>
        <w:t>一切種知</w:t>
      </w:r>
      <w:r>
        <w:t xml:space="preserve"> [issai shu chi] /all-inclusive cognition/</w:t>
      </w:r>
    </w:p>
    <w:p w:rsidR="00A618CE" w:rsidRDefault="00A618CE" w:rsidP="00A618CE">
      <w:r>
        <w:rPr>
          <w:rFonts w:ascii="MS Gothic" w:eastAsia="MS Gothic" w:hAnsi="MS Gothic" w:cs="MS Gothic" w:hint="eastAsia"/>
        </w:rPr>
        <w:t>一切種識</w:t>
      </w:r>
      <w:r>
        <w:t xml:space="preserve"> [issaishu shiki] /consciousness containing all seeds/</w:t>
      </w:r>
    </w:p>
    <w:p w:rsidR="00A618CE" w:rsidRDefault="00A618CE" w:rsidP="00A618CE">
      <w:r>
        <w:rPr>
          <w:rFonts w:ascii="MS Gothic" w:eastAsia="MS Gothic" w:hAnsi="MS Gothic" w:cs="MS Gothic" w:hint="eastAsia"/>
        </w:rPr>
        <w:lastRenderedPageBreak/>
        <w:t>一切種類</w:t>
      </w:r>
      <w:r>
        <w:t xml:space="preserve"> [issai shurui] /all kinds/</w:t>
      </w:r>
    </w:p>
    <w:p w:rsidR="00A618CE" w:rsidRDefault="00A618CE" w:rsidP="00A618CE">
      <w:r>
        <w:rPr>
          <w:rFonts w:ascii="MS Gothic" w:eastAsia="MS Gothic" w:hAnsi="MS Gothic" w:cs="MS Gothic" w:hint="eastAsia"/>
        </w:rPr>
        <w:t>一切空</w:t>
      </w:r>
      <w:r>
        <w:t xml:space="preserve"> [issai kū] /all empty/</w:t>
      </w:r>
    </w:p>
    <w:p w:rsidR="00A618CE" w:rsidRDefault="00A618CE" w:rsidP="00A618CE">
      <w:r>
        <w:rPr>
          <w:rFonts w:ascii="MS Gothic" w:eastAsia="MS Gothic" w:hAnsi="MS Gothic" w:cs="MS Gothic" w:hint="eastAsia"/>
        </w:rPr>
        <w:t>一切精進</w:t>
      </w:r>
      <w:r>
        <w:t xml:space="preserve"> [issai shōjin] /all kinds of zeal/</w:t>
      </w:r>
    </w:p>
    <w:p w:rsidR="00A618CE" w:rsidRDefault="00A618CE" w:rsidP="00A618CE">
      <w:r>
        <w:rPr>
          <w:rFonts w:ascii="MS Gothic" w:eastAsia="MS Gothic" w:hAnsi="MS Gothic" w:cs="MS Gothic" w:hint="eastAsia"/>
        </w:rPr>
        <w:t>一切經</w:t>
      </w:r>
      <w:r>
        <w:t xml:space="preserve"> [issai kyō] /complete Buddhist canon/</w:t>
      </w:r>
    </w:p>
    <w:p w:rsidR="00A618CE" w:rsidRDefault="00A618CE" w:rsidP="00A618CE">
      <w:r>
        <w:rPr>
          <w:rFonts w:ascii="MS Gothic" w:eastAsia="MS Gothic" w:hAnsi="MS Gothic" w:cs="MS Gothic" w:hint="eastAsia"/>
        </w:rPr>
        <w:t>一切經典</w:t>
      </w:r>
      <w:r>
        <w:t xml:space="preserve"> [issai kyōten] /all sūtras/</w:t>
      </w:r>
    </w:p>
    <w:p w:rsidR="00A618CE" w:rsidRDefault="00A618CE" w:rsidP="00A618CE">
      <w:r>
        <w:rPr>
          <w:rFonts w:ascii="MS Gothic" w:eastAsia="MS Gothic" w:hAnsi="MS Gothic" w:cs="MS Gothic" w:hint="eastAsia"/>
        </w:rPr>
        <w:t>一切經藏</w:t>
      </w:r>
      <w:r>
        <w:t xml:space="preserve"> [issai kyō zō] /sūtra repository/</w:t>
      </w:r>
    </w:p>
    <w:p w:rsidR="00A618CE" w:rsidRDefault="00A618CE" w:rsidP="00A618CE">
      <w:r>
        <w:rPr>
          <w:rFonts w:ascii="MS Gothic" w:eastAsia="MS Gothic" w:hAnsi="MS Gothic" w:cs="MS Gothic" w:hint="eastAsia"/>
        </w:rPr>
        <w:t>一切經音義</w:t>
      </w:r>
      <w:r>
        <w:t xml:space="preserve"> [Issai setsu kyō on gi] /The Sounds and Meanings [of all the words in] the Scriptures/</w:t>
      </w:r>
    </w:p>
    <w:p w:rsidR="00A618CE" w:rsidRDefault="00A618CE" w:rsidP="00A618CE">
      <w:r>
        <w:rPr>
          <w:rFonts w:ascii="MS Gothic" w:eastAsia="MS Gothic" w:hAnsi="MS Gothic" w:cs="MS Gothic" w:hint="eastAsia"/>
        </w:rPr>
        <w:t>一切義</w:t>
      </w:r>
      <w:r>
        <w:t xml:space="preserve"> [issai gi] /all objects/</w:t>
      </w:r>
    </w:p>
    <w:p w:rsidR="00A618CE" w:rsidRDefault="00A618CE" w:rsidP="00A618CE">
      <w:r>
        <w:rPr>
          <w:rFonts w:ascii="MS Gothic" w:eastAsia="MS Gothic" w:hAnsi="MS Gothic" w:cs="MS Gothic" w:hint="eastAsia"/>
        </w:rPr>
        <w:t>一切義利</w:t>
      </w:r>
      <w:r>
        <w:t xml:space="preserve"> [issai giri] /all kinds of benefit/</w:t>
      </w:r>
    </w:p>
    <w:p w:rsidR="00A618CE" w:rsidRDefault="00A618CE" w:rsidP="00A618CE">
      <w:r>
        <w:rPr>
          <w:rFonts w:ascii="MS Gothic" w:eastAsia="MS Gothic" w:hAnsi="MS Gothic" w:cs="MS Gothic" w:hint="eastAsia"/>
        </w:rPr>
        <w:t>一切義成</w:t>
      </w:r>
      <w:r>
        <w:t xml:space="preserve"> [Issai gijō] /Sarvârthasiddha/</w:t>
      </w:r>
    </w:p>
    <w:p w:rsidR="00A618CE" w:rsidRDefault="00A618CE" w:rsidP="00A618CE">
      <w:r>
        <w:rPr>
          <w:rFonts w:ascii="MS Gothic" w:eastAsia="MS Gothic" w:hAnsi="MS Gothic" w:cs="MS Gothic" w:hint="eastAsia"/>
        </w:rPr>
        <w:t>一切義成就</w:t>
      </w:r>
      <w:r>
        <w:t xml:space="preserve"> [issai gi jōshū] /all-attained/</w:t>
      </w:r>
    </w:p>
    <w:p w:rsidR="00A618CE" w:rsidRDefault="00A618CE" w:rsidP="00A618CE">
      <w:r>
        <w:rPr>
          <w:rFonts w:ascii="MS Gothic" w:eastAsia="MS Gothic" w:hAnsi="MS Gothic" w:cs="MS Gothic" w:hint="eastAsia"/>
        </w:rPr>
        <w:t>一切聖人</w:t>
      </w:r>
      <w:r>
        <w:t xml:space="preserve"> [issai shōnin] /all adepts/</w:t>
      </w:r>
    </w:p>
    <w:p w:rsidR="00A618CE" w:rsidRDefault="00A618CE" w:rsidP="00A618CE">
      <w:r>
        <w:rPr>
          <w:rFonts w:ascii="MS Gothic" w:eastAsia="MS Gothic" w:hAnsi="MS Gothic" w:cs="MS Gothic" w:hint="eastAsia"/>
        </w:rPr>
        <w:t>一切聲聞</w:t>
      </w:r>
      <w:r>
        <w:t xml:space="preserve"> [issai shōmon] /all direct disciples/</w:t>
      </w:r>
    </w:p>
    <w:p w:rsidR="00A618CE" w:rsidRDefault="00A618CE" w:rsidP="00A618CE">
      <w:r>
        <w:rPr>
          <w:rFonts w:ascii="MS Gothic" w:eastAsia="MS Gothic" w:hAnsi="MS Gothic" w:cs="MS Gothic" w:hint="eastAsia"/>
        </w:rPr>
        <w:t>一切聲聞獨覺</w:t>
      </w:r>
      <w:r>
        <w:t xml:space="preserve"> [issai shōmon dokukaku] /all direct disciples and solitary realizers/</w:t>
      </w:r>
    </w:p>
    <w:p w:rsidR="00A618CE" w:rsidRDefault="00A618CE" w:rsidP="00A618CE">
      <w:r>
        <w:rPr>
          <w:rFonts w:ascii="MS Gothic" w:eastAsia="MS Gothic" w:hAnsi="MS Gothic" w:cs="MS Gothic" w:hint="eastAsia"/>
        </w:rPr>
        <w:t>一切自相</w:t>
      </w:r>
      <w:r>
        <w:t xml:space="preserve"> [issai jisō] /all distinctive characteristics/</w:t>
      </w:r>
    </w:p>
    <w:p w:rsidR="00A618CE" w:rsidRDefault="00A618CE" w:rsidP="00A618CE">
      <w:r>
        <w:rPr>
          <w:rFonts w:ascii="MS Gothic" w:eastAsia="MS Gothic" w:hAnsi="MS Gothic" w:cs="MS Gothic" w:hint="eastAsia"/>
        </w:rPr>
        <w:t>一切苦</w:t>
      </w:r>
      <w:r>
        <w:t xml:space="preserve"> [issai ku] /all suffering/</w:t>
      </w:r>
    </w:p>
    <w:p w:rsidR="00A618CE" w:rsidRDefault="00A618CE" w:rsidP="00A618CE">
      <w:r>
        <w:rPr>
          <w:rFonts w:ascii="MS Gothic" w:eastAsia="MS Gothic" w:hAnsi="MS Gothic" w:cs="MS Gothic" w:hint="eastAsia"/>
        </w:rPr>
        <w:t>一切苦行</w:t>
      </w:r>
      <w:r>
        <w:t xml:space="preserve"> [issai kugyō] /all ascetic practices/</w:t>
      </w:r>
    </w:p>
    <w:p w:rsidR="00A618CE" w:rsidRDefault="00A618CE" w:rsidP="00A618CE">
      <w:r>
        <w:rPr>
          <w:rFonts w:ascii="MS Gothic" w:eastAsia="MS Gothic" w:hAnsi="MS Gothic" w:cs="MS Gothic" w:hint="eastAsia"/>
        </w:rPr>
        <w:t>一切菩提分法</w:t>
      </w:r>
      <w:r>
        <w:t xml:space="preserve"> [issai bodai funhō] /all the factors of enlightenment/</w:t>
      </w:r>
    </w:p>
    <w:p w:rsidR="00A618CE" w:rsidRDefault="00A618CE" w:rsidP="00A618CE">
      <w:r>
        <w:rPr>
          <w:rFonts w:ascii="MS Gothic" w:eastAsia="MS Gothic" w:hAnsi="MS Gothic" w:cs="MS Gothic" w:hint="eastAsia"/>
        </w:rPr>
        <w:t>一切菩薩</w:t>
      </w:r>
      <w:r>
        <w:t xml:space="preserve"> [issai bosatsu] /all bodhisattvas/</w:t>
      </w:r>
    </w:p>
    <w:p w:rsidR="00A618CE" w:rsidRDefault="00A618CE" w:rsidP="00A618CE">
      <w:r>
        <w:rPr>
          <w:rFonts w:ascii="MS Gothic" w:eastAsia="MS Gothic" w:hAnsi="MS Gothic" w:cs="MS Gothic" w:hint="eastAsia"/>
        </w:rPr>
        <w:t>一切菩薩戒</w:t>
      </w:r>
      <w:r>
        <w:t xml:space="preserve"> [issai bosatsu kai] /full set of bodhisattva precepts/</w:t>
      </w:r>
    </w:p>
    <w:p w:rsidR="00A618CE" w:rsidRDefault="00A618CE" w:rsidP="00A618CE">
      <w:r>
        <w:rPr>
          <w:rFonts w:ascii="MS Gothic" w:eastAsia="MS Gothic" w:hAnsi="MS Gothic" w:cs="MS Gothic" w:hint="eastAsia"/>
        </w:rPr>
        <w:t>一切萬</w:t>
      </w:r>
      <w:r>
        <w:t xml:space="preserve"> [issai man] /all things/</w:t>
      </w:r>
    </w:p>
    <w:p w:rsidR="00A618CE" w:rsidRDefault="00A618CE" w:rsidP="00A618CE">
      <w:r>
        <w:rPr>
          <w:rFonts w:ascii="MS Gothic" w:eastAsia="MS Gothic" w:hAnsi="MS Gothic" w:cs="MS Gothic" w:hint="eastAsia"/>
        </w:rPr>
        <w:t>一切萬法</w:t>
      </w:r>
      <w:r>
        <w:t xml:space="preserve"> [issai no manbō] /all phenomena/</w:t>
      </w:r>
    </w:p>
    <w:p w:rsidR="00A618CE" w:rsidRDefault="00A618CE" w:rsidP="00A618CE">
      <w:r>
        <w:rPr>
          <w:rFonts w:ascii="MS Gothic" w:eastAsia="MS Gothic" w:hAnsi="MS Gothic" w:cs="MS Gothic" w:hint="eastAsia"/>
        </w:rPr>
        <w:t>一切萬物</w:t>
      </w:r>
      <w:r>
        <w:t xml:space="preserve"> [issai manmotsu] /all the myriad things/</w:t>
      </w:r>
    </w:p>
    <w:p w:rsidR="00A618CE" w:rsidRDefault="00A618CE" w:rsidP="00A618CE">
      <w:r>
        <w:rPr>
          <w:rFonts w:ascii="MS Gothic" w:eastAsia="MS Gothic" w:hAnsi="MS Gothic" w:cs="MS Gothic" w:hint="eastAsia"/>
        </w:rPr>
        <w:t>一切處</w:t>
      </w:r>
      <w:r>
        <w:t xml:space="preserve"> [issai sho] /everywhere/</w:t>
      </w:r>
    </w:p>
    <w:p w:rsidR="00A618CE" w:rsidRDefault="00A618CE" w:rsidP="00A618CE">
      <w:r>
        <w:rPr>
          <w:rFonts w:ascii="MS Gothic" w:eastAsia="MS Gothic" w:hAnsi="MS Gothic" w:cs="MS Gothic" w:hint="eastAsia"/>
        </w:rPr>
        <w:t>一切處無不相應眞言</w:t>
      </w:r>
      <w:r>
        <w:t xml:space="preserve"> [issai sho mufusōō shingon] /true word that responds everywhere/</w:t>
      </w:r>
    </w:p>
    <w:p w:rsidR="00A618CE" w:rsidRDefault="00A618CE" w:rsidP="00A618CE">
      <w:r>
        <w:rPr>
          <w:rFonts w:ascii="MS Gothic" w:eastAsia="MS Gothic" w:hAnsi="MS Gothic" w:cs="MS Gothic" w:hint="eastAsia"/>
        </w:rPr>
        <w:t>一切衆</w:t>
      </w:r>
      <w:r>
        <w:t xml:space="preserve"> [issai shu] /all groups/</w:t>
      </w:r>
    </w:p>
    <w:p w:rsidR="00A618CE" w:rsidRDefault="00A618CE" w:rsidP="00A618CE">
      <w:r>
        <w:rPr>
          <w:rFonts w:ascii="MS Gothic" w:eastAsia="MS Gothic" w:hAnsi="MS Gothic" w:cs="MS Gothic" w:hint="eastAsia"/>
        </w:rPr>
        <w:t>一切衆會</w:t>
      </w:r>
      <w:r>
        <w:t xml:space="preserve"> [issai shue] /all gatherings/</w:t>
      </w:r>
    </w:p>
    <w:p w:rsidR="00A618CE" w:rsidRDefault="00A618CE" w:rsidP="00A618CE">
      <w:r>
        <w:rPr>
          <w:rFonts w:ascii="MS Gothic" w:eastAsia="MS Gothic" w:hAnsi="MS Gothic" w:cs="MS Gothic" w:hint="eastAsia"/>
        </w:rPr>
        <w:t>一切衆生</w:t>
      </w:r>
      <w:r>
        <w:t xml:space="preserve"> [issai shujō] /all sentient beings /</w:t>
      </w:r>
    </w:p>
    <w:p w:rsidR="00A618CE" w:rsidRDefault="00A618CE" w:rsidP="00A618CE">
      <w:r>
        <w:rPr>
          <w:rFonts w:ascii="MS Gothic" w:eastAsia="MS Gothic" w:hAnsi="MS Gothic" w:cs="MS Gothic" w:hint="eastAsia"/>
        </w:rPr>
        <w:t>一切衆生之父</w:t>
      </w:r>
      <w:r>
        <w:t xml:space="preserve"> [issai shujō no fu] /father of all the living/</w:t>
      </w:r>
    </w:p>
    <w:p w:rsidR="00A618CE" w:rsidRDefault="00A618CE" w:rsidP="00A618CE">
      <w:r>
        <w:rPr>
          <w:rFonts w:ascii="MS Gothic" w:eastAsia="MS Gothic" w:hAnsi="MS Gothic" w:cs="MS Gothic" w:hint="eastAsia"/>
        </w:rPr>
        <w:t>一切衆生咸敬</w:t>
      </w:r>
      <w:r>
        <w:t xml:space="preserve"> [issai shushō genkyō] /Sarvasattvapriyadarśana/</w:t>
      </w:r>
    </w:p>
    <w:p w:rsidR="00A618CE" w:rsidRDefault="00A618CE" w:rsidP="00A618CE">
      <w:r>
        <w:rPr>
          <w:rFonts w:ascii="MS Gothic" w:eastAsia="MS Gothic" w:hAnsi="MS Gothic" w:cs="MS Gothic" w:hint="eastAsia"/>
        </w:rPr>
        <w:lastRenderedPageBreak/>
        <w:t>一切衆生喜見</w:t>
      </w:r>
      <w:r>
        <w:t xml:space="preserve"> [issai shūjō kiken] /Sarvasattvapriyadarśana/</w:t>
      </w:r>
    </w:p>
    <w:p w:rsidR="00A618CE" w:rsidRDefault="00A618CE" w:rsidP="00A618CE">
      <w:r>
        <w:rPr>
          <w:rFonts w:ascii="MS Gothic" w:eastAsia="MS Gothic" w:hAnsi="MS Gothic" w:cs="MS Gothic" w:hint="eastAsia"/>
        </w:rPr>
        <w:t>一切衆生喜見佛</w:t>
      </w:r>
      <w:r>
        <w:t xml:space="preserve"> [Issai shujō kiken butsu] /Sarvasattva-priya-darśana/</w:t>
      </w:r>
    </w:p>
    <w:p w:rsidR="00A618CE" w:rsidRDefault="00A618CE" w:rsidP="00A618CE">
      <w:r>
        <w:rPr>
          <w:rFonts w:ascii="MS Gothic" w:eastAsia="MS Gothic" w:hAnsi="MS Gothic" w:cs="MS Gothic" w:hint="eastAsia"/>
        </w:rPr>
        <w:t>一切衆生平等</w:t>
      </w:r>
      <w:r>
        <w:t xml:space="preserve"> [issai shūjō byōdō] /equality of all sentient beings  [with the buddha]/</w:t>
      </w:r>
    </w:p>
    <w:p w:rsidR="00A618CE" w:rsidRDefault="00A618CE" w:rsidP="00A618CE">
      <w:r>
        <w:rPr>
          <w:rFonts w:ascii="MS Gothic" w:eastAsia="MS Gothic" w:hAnsi="MS Gothic" w:cs="MS Gothic" w:hint="eastAsia"/>
        </w:rPr>
        <w:t>一切衆生悉有佛性</w:t>
      </w:r>
      <w:r>
        <w:t xml:space="preserve"> [issai shujō shitsū busshō] /all sentient beings possess Buddha-nature/</w:t>
      </w:r>
    </w:p>
    <w:p w:rsidR="00A618CE" w:rsidRDefault="00A618CE" w:rsidP="00A618CE">
      <w:r>
        <w:rPr>
          <w:rFonts w:ascii="MS Gothic" w:eastAsia="MS Gothic" w:hAnsi="MS Gothic" w:cs="MS Gothic" w:hint="eastAsia"/>
        </w:rPr>
        <w:t>一切衆生有佛性</w:t>
      </w:r>
      <w:r>
        <w:t xml:space="preserve"> [issai shūjō u busshō] /all sentient beings have the buddha-nature/</w:t>
      </w:r>
    </w:p>
    <w:p w:rsidR="00A618CE" w:rsidRDefault="00A618CE" w:rsidP="00A618CE">
      <w:r>
        <w:rPr>
          <w:rFonts w:ascii="MS Gothic" w:eastAsia="MS Gothic" w:hAnsi="MS Gothic" w:cs="MS Gothic" w:hint="eastAsia"/>
        </w:rPr>
        <w:t>一切衆生有如來藏</w:t>
      </w:r>
      <w:r>
        <w:t xml:space="preserve"> [issai shūjō u nyorai zō] /all sentient beings possess the womb of the thus-come-one/</w:t>
      </w:r>
    </w:p>
    <w:p w:rsidR="00A618CE" w:rsidRDefault="00A618CE" w:rsidP="00A618CE">
      <w:r>
        <w:rPr>
          <w:rFonts w:ascii="MS Gothic" w:eastAsia="MS Gothic" w:hAnsi="MS Gothic" w:cs="MS Gothic" w:hint="eastAsia"/>
        </w:rPr>
        <w:t>一切衆生界</w:t>
      </w:r>
      <w:r>
        <w:t xml:space="preserve"> [issai shūjō kai] /worlds of all sentient beings /</w:t>
      </w:r>
    </w:p>
    <w:p w:rsidR="00A618CE" w:rsidRDefault="00A618CE" w:rsidP="00A618CE">
      <w:r>
        <w:rPr>
          <w:rFonts w:ascii="MS Gothic" w:eastAsia="MS Gothic" w:hAnsi="MS Gothic" w:cs="MS Gothic" w:hint="eastAsia"/>
        </w:rPr>
        <w:t>一切衆生皆悉成佛</w:t>
      </w:r>
      <w:r>
        <w:t xml:space="preserve"> [issai shujō kaishitsu jōbutsu] /all beings accomplish Buddhahood/</w:t>
      </w:r>
    </w:p>
    <w:p w:rsidR="00A618CE" w:rsidRDefault="00A618CE" w:rsidP="00A618CE">
      <w:r>
        <w:rPr>
          <w:rFonts w:ascii="MS Gothic" w:eastAsia="MS Gothic" w:hAnsi="MS Gothic" w:cs="MS Gothic" w:hint="eastAsia"/>
        </w:rPr>
        <w:t>一切衆生皆有佛性</w:t>
      </w:r>
      <w:r>
        <w:t xml:space="preserve"> [issai shūjō kaiu busshō] /all sentient beings without exception possess the Buddha-nature/</w:t>
      </w:r>
    </w:p>
    <w:p w:rsidR="00A618CE" w:rsidRDefault="00A618CE" w:rsidP="00A618CE">
      <w:r>
        <w:rPr>
          <w:rFonts w:ascii="MS Gothic" w:eastAsia="MS Gothic" w:hAnsi="MS Gothic" w:cs="MS Gothic" w:hint="eastAsia"/>
        </w:rPr>
        <w:t>一切衆生精氣</w:t>
      </w:r>
      <w:r>
        <w:t xml:space="preserve"> [Issai shujō shōki] /Sarvasattvāujohārī/</w:t>
      </w:r>
    </w:p>
    <w:p w:rsidR="00A618CE" w:rsidRDefault="00A618CE" w:rsidP="00A618CE">
      <w:r>
        <w:rPr>
          <w:rFonts w:ascii="MS Gothic" w:eastAsia="MS Gothic" w:hAnsi="MS Gothic" w:cs="MS Gothic" w:hint="eastAsia"/>
        </w:rPr>
        <w:t>一切衆生離諸惡趣</w:t>
      </w:r>
      <w:r>
        <w:t xml:space="preserve"> [issai shujō rishoakushu] /(Skt. sarvasattva-pāpa-prahāṇa)/</w:t>
      </w:r>
    </w:p>
    <w:p w:rsidR="00A618CE" w:rsidRDefault="00A618CE" w:rsidP="00A618CE">
      <w:r>
        <w:rPr>
          <w:rFonts w:ascii="MS Gothic" w:eastAsia="MS Gothic" w:hAnsi="MS Gothic" w:cs="MS Gothic" w:hint="eastAsia"/>
        </w:rPr>
        <w:t>一切行</w:t>
      </w:r>
      <w:r>
        <w:t xml:space="preserve"> [issai gyō] /all (compounded) things/</w:t>
      </w:r>
    </w:p>
    <w:p w:rsidR="00A618CE" w:rsidRDefault="00A618CE" w:rsidP="00A618CE">
      <w:r>
        <w:rPr>
          <w:rFonts w:ascii="MS Gothic" w:eastAsia="MS Gothic" w:hAnsi="MS Gothic" w:cs="MS Gothic" w:hint="eastAsia"/>
        </w:rPr>
        <w:t>一切行共相</w:t>
      </w:r>
      <w:r>
        <w:t xml:space="preserve"> [issai gyō gūsō] /general attribute of all conditioned things/</w:t>
      </w:r>
    </w:p>
    <w:p w:rsidR="00A618CE" w:rsidRDefault="00A618CE" w:rsidP="00A618CE">
      <w:r>
        <w:rPr>
          <w:rFonts w:ascii="MS Gothic" w:eastAsia="MS Gothic" w:hAnsi="MS Gothic" w:cs="MS Gothic" w:hint="eastAsia"/>
        </w:rPr>
        <w:t>一切行無常</w:t>
      </w:r>
      <w:r>
        <w:t xml:space="preserve"> [issai gyō mujō] /all conditioned phenomena are impermanent/</w:t>
      </w:r>
    </w:p>
    <w:p w:rsidR="00A618CE" w:rsidRDefault="00A618CE" w:rsidP="00A618CE">
      <w:r>
        <w:rPr>
          <w:rFonts w:ascii="MS Gothic" w:eastAsia="MS Gothic" w:hAnsi="MS Gothic" w:cs="MS Gothic" w:hint="eastAsia"/>
        </w:rPr>
        <w:t>一切行相</w:t>
      </w:r>
      <w:r>
        <w:t xml:space="preserve"> [issai gyōsō] /all modes/</w:t>
      </w:r>
    </w:p>
    <w:p w:rsidR="00A618CE" w:rsidRDefault="00A618CE" w:rsidP="00A618CE">
      <w:r>
        <w:rPr>
          <w:rFonts w:ascii="MS Gothic" w:eastAsia="MS Gothic" w:hAnsi="MS Gothic" w:cs="MS Gothic" w:hint="eastAsia"/>
        </w:rPr>
        <w:t>一切行相一切智智</w:t>
      </w:r>
      <w:r>
        <w:t xml:space="preserve"> [issai gyōsō issai chichi] /all mental functions and all omniscience/</w:t>
      </w:r>
    </w:p>
    <w:p w:rsidR="00A618CE" w:rsidRDefault="00A618CE" w:rsidP="00A618CE">
      <w:r>
        <w:rPr>
          <w:rFonts w:ascii="MS Gothic" w:eastAsia="MS Gothic" w:hAnsi="MS Gothic" w:cs="MS Gothic" w:hint="eastAsia"/>
        </w:rPr>
        <w:t>一切行禪</w:t>
      </w:r>
      <w:r>
        <w:t xml:space="preserve"> [issai gyō zen] /meditation on all Mahāyāna practices and actions/</w:t>
      </w:r>
    </w:p>
    <w:p w:rsidR="00A618CE" w:rsidRDefault="00A618CE" w:rsidP="00A618CE">
      <w:r>
        <w:rPr>
          <w:rFonts w:ascii="MS Gothic" w:eastAsia="MS Gothic" w:hAnsi="MS Gothic" w:cs="MS Gothic" w:hint="eastAsia"/>
        </w:rPr>
        <w:t>一切行苦</w:t>
      </w:r>
      <w:r>
        <w:t xml:space="preserve"> [issai gyōku] /all compounded phenomena are suffering/</w:t>
      </w:r>
    </w:p>
    <w:p w:rsidR="00A618CE" w:rsidRDefault="00A618CE" w:rsidP="00A618CE">
      <w:r>
        <w:rPr>
          <w:rFonts w:ascii="MS Gothic" w:eastAsia="MS Gothic" w:hAnsi="MS Gothic" w:cs="MS Gothic" w:hint="eastAsia"/>
        </w:rPr>
        <w:t>一切見</w:t>
      </w:r>
      <w:r>
        <w:t xml:space="preserve"> [issai ken] /all views/</w:t>
      </w:r>
    </w:p>
    <w:p w:rsidR="00A618CE" w:rsidRDefault="00A618CE" w:rsidP="00A618CE">
      <w:r>
        <w:rPr>
          <w:rFonts w:ascii="MS Gothic" w:eastAsia="MS Gothic" w:hAnsi="MS Gothic" w:cs="MS Gothic" w:hint="eastAsia"/>
        </w:rPr>
        <w:t>一切見住地</w:t>
      </w:r>
      <w:r>
        <w:t xml:space="preserve"> [issai ken jūji] /entrenchment of all views/</w:t>
      </w:r>
    </w:p>
    <w:p w:rsidR="00A618CE" w:rsidRDefault="00A618CE" w:rsidP="00A618CE">
      <w:r>
        <w:rPr>
          <w:rFonts w:ascii="MS Gothic" w:eastAsia="MS Gothic" w:hAnsi="MS Gothic" w:cs="MS Gothic" w:hint="eastAsia"/>
        </w:rPr>
        <w:t>一切見趣</w:t>
      </w:r>
      <w:r>
        <w:t xml:space="preserve"> [issai kenshu] /all opinions/</w:t>
      </w:r>
    </w:p>
    <w:p w:rsidR="00A618CE" w:rsidRDefault="00A618CE" w:rsidP="00A618CE">
      <w:r>
        <w:rPr>
          <w:rFonts w:ascii="MS Gothic" w:eastAsia="MS Gothic" w:hAnsi="MS Gothic" w:cs="MS Gothic" w:hint="eastAsia"/>
        </w:rPr>
        <w:t>一切覺</w:t>
      </w:r>
      <w:r>
        <w:t xml:space="preserve"> [issai kaku] /all enlightenment/</w:t>
      </w:r>
    </w:p>
    <w:p w:rsidR="00A618CE" w:rsidRDefault="00A618CE" w:rsidP="00A618CE">
      <w:r>
        <w:rPr>
          <w:rFonts w:ascii="MS Gothic" w:eastAsia="MS Gothic" w:hAnsi="MS Gothic" w:cs="MS Gothic" w:hint="eastAsia"/>
        </w:rPr>
        <w:t>一切語言部</w:t>
      </w:r>
      <w:r>
        <w:t xml:space="preserve"> [Issai gogonbu] /Sarvâstivāda/</w:t>
      </w:r>
    </w:p>
    <w:p w:rsidR="00A618CE" w:rsidRDefault="00A618CE" w:rsidP="00A618CE">
      <w:r>
        <w:rPr>
          <w:rFonts w:ascii="MS Gothic" w:eastAsia="MS Gothic" w:hAnsi="MS Gothic" w:cs="MS Gothic" w:hint="eastAsia"/>
        </w:rPr>
        <w:t>一切</w:t>
      </w:r>
      <w:r>
        <w:rPr>
          <w:rFonts w:ascii="Malgun Gothic" w:eastAsia="Malgun Gothic" w:hAnsi="Malgun Gothic" w:cs="Malgun Gothic" w:hint="eastAsia"/>
        </w:rPr>
        <w:t>說</w:t>
      </w:r>
      <w:r>
        <w:t xml:space="preserve"> [issai setsu] /all explanations/</w:t>
      </w:r>
    </w:p>
    <w:p w:rsidR="00A618CE" w:rsidRDefault="00A618CE" w:rsidP="00A618CE">
      <w:r>
        <w:rPr>
          <w:rFonts w:ascii="MS Gothic" w:eastAsia="MS Gothic" w:hAnsi="MS Gothic" w:cs="MS Gothic" w:hint="eastAsia"/>
        </w:rPr>
        <w:t>一切</w:t>
      </w:r>
      <w:r>
        <w:rPr>
          <w:rFonts w:ascii="Malgun Gothic" w:eastAsia="Malgun Gothic" w:hAnsi="Malgun Gothic" w:cs="Malgun Gothic" w:hint="eastAsia"/>
        </w:rPr>
        <w:t>說法</w:t>
      </w:r>
      <w:r>
        <w:t xml:space="preserve"> [issai seppō] /all explanations of the dharma/</w:t>
      </w:r>
    </w:p>
    <w:p w:rsidR="00A618CE" w:rsidRDefault="00A618CE" w:rsidP="00A618CE">
      <w:r>
        <w:rPr>
          <w:rFonts w:ascii="MS Gothic" w:eastAsia="MS Gothic" w:hAnsi="MS Gothic" w:cs="MS Gothic" w:hint="eastAsia"/>
        </w:rPr>
        <w:t>一切論</w:t>
      </w:r>
      <w:r>
        <w:t xml:space="preserve"> [issai ron] /all treatises/</w:t>
      </w:r>
    </w:p>
    <w:p w:rsidR="00A618CE" w:rsidRDefault="00A618CE" w:rsidP="00A618CE">
      <w:r>
        <w:rPr>
          <w:rFonts w:ascii="MS Gothic" w:eastAsia="MS Gothic" w:hAnsi="MS Gothic" w:cs="MS Gothic" w:hint="eastAsia"/>
        </w:rPr>
        <w:t>一切諸佛</w:t>
      </w:r>
      <w:r>
        <w:t xml:space="preserve"> [issai shobutsu] /all buddhas/</w:t>
      </w:r>
    </w:p>
    <w:p w:rsidR="00A618CE" w:rsidRDefault="00A618CE" w:rsidP="00A618CE">
      <w:r>
        <w:rPr>
          <w:rFonts w:ascii="MS Gothic" w:eastAsia="MS Gothic" w:hAnsi="MS Gothic" w:cs="MS Gothic" w:hint="eastAsia"/>
        </w:rPr>
        <w:t>一切諸天</w:t>
      </w:r>
      <w:r>
        <w:t xml:space="preserve"> [issai sho ten] /all celestials/</w:t>
      </w:r>
    </w:p>
    <w:p w:rsidR="00A618CE" w:rsidRDefault="00A618CE" w:rsidP="00A618CE">
      <w:r>
        <w:rPr>
          <w:rFonts w:ascii="MS Gothic" w:eastAsia="MS Gothic" w:hAnsi="MS Gothic" w:cs="MS Gothic" w:hint="eastAsia"/>
        </w:rPr>
        <w:lastRenderedPageBreak/>
        <w:t>一切諸如來</w:t>
      </w:r>
      <w:r>
        <w:t xml:space="preserve"> [issai sho nyorai] /all tathāgatas/</w:t>
      </w:r>
    </w:p>
    <w:p w:rsidR="00A618CE" w:rsidRDefault="00A618CE" w:rsidP="00A618CE">
      <w:r>
        <w:rPr>
          <w:rFonts w:ascii="MS Gothic" w:eastAsia="MS Gothic" w:hAnsi="MS Gothic" w:cs="MS Gothic" w:hint="eastAsia"/>
        </w:rPr>
        <w:t>一切諸法</w:t>
      </w:r>
      <w:r>
        <w:t xml:space="preserve"> [issai shohō] /all dharmas/</w:t>
      </w:r>
    </w:p>
    <w:p w:rsidR="00A618CE" w:rsidRDefault="00A618CE" w:rsidP="00A618CE">
      <w:r>
        <w:rPr>
          <w:rFonts w:ascii="MS Gothic" w:eastAsia="MS Gothic" w:hAnsi="MS Gothic" w:cs="MS Gothic" w:hint="eastAsia"/>
        </w:rPr>
        <w:t>一切諸法想</w:t>
      </w:r>
      <w:r>
        <w:t xml:space="preserve"> [issai sho hossō] /all conceptualizations of the dharma/</w:t>
      </w:r>
    </w:p>
    <w:p w:rsidR="00A618CE" w:rsidRDefault="00A618CE" w:rsidP="00A618CE">
      <w:r>
        <w:rPr>
          <w:rFonts w:ascii="MS Gothic" w:eastAsia="MS Gothic" w:hAnsi="MS Gothic" w:cs="MS Gothic" w:hint="eastAsia"/>
        </w:rPr>
        <w:t>一切諸法種子</w:t>
      </w:r>
      <w:r>
        <w:t xml:space="preserve"> [issai shohō shuji] /seeds of all phenomena/</w:t>
      </w:r>
    </w:p>
    <w:p w:rsidR="00A618CE" w:rsidRDefault="00A618CE" w:rsidP="00A618CE">
      <w:r>
        <w:rPr>
          <w:rFonts w:ascii="MS Gothic" w:eastAsia="MS Gothic" w:hAnsi="MS Gothic" w:cs="MS Gothic" w:hint="eastAsia"/>
        </w:rPr>
        <w:t>一切諸菩薩</w:t>
      </w:r>
      <w:r>
        <w:t xml:space="preserve"> [issai sho bosatsu] /all bodhisattvas/</w:t>
      </w:r>
    </w:p>
    <w:p w:rsidR="00A618CE" w:rsidRDefault="00A618CE" w:rsidP="00A618CE">
      <w:r>
        <w:rPr>
          <w:rFonts w:ascii="MS Gothic" w:eastAsia="MS Gothic" w:hAnsi="MS Gothic" w:cs="MS Gothic" w:hint="eastAsia"/>
        </w:rPr>
        <w:t>一切諸菩薩住</w:t>
      </w:r>
      <w:r>
        <w:t xml:space="preserve"> [issai sho bosatsu jū] /all bodhisattva stages/</w:t>
      </w:r>
    </w:p>
    <w:p w:rsidR="00A618CE" w:rsidRDefault="00A618CE" w:rsidP="00A618CE">
      <w:r>
        <w:rPr>
          <w:rFonts w:ascii="MS Gothic" w:eastAsia="MS Gothic" w:hAnsi="MS Gothic" w:cs="MS Gothic" w:hint="eastAsia"/>
        </w:rPr>
        <w:t>一切諸行</w:t>
      </w:r>
      <w:r>
        <w:t xml:space="preserve"> [issai sho gyō] /all conditioned phenomena/</w:t>
      </w:r>
    </w:p>
    <w:p w:rsidR="00A618CE" w:rsidRDefault="00A618CE" w:rsidP="00A618CE">
      <w:r>
        <w:rPr>
          <w:rFonts w:ascii="MS Gothic" w:eastAsia="MS Gothic" w:hAnsi="MS Gothic" w:cs="MS Gothic" w:hint="eastAsia"/>
        </w:rPr>
        <w:t>一切識</w:t>
      </w:r>
      <w:r>
        <w:t xml:space="preserve"> [issai shiki] /all consciousnesses/</w:t>
      </w:r>
    </w:p>
    <w:p w:rsidR="00A618CE" w:rsidRDefault="00A618CE" w:rsidP="00A618CE">
      <w:r>
        <w:rPr>
          <w:rFonts w:ascii="MS Gothic" w:eastAsia="MS Gothic" w:hAnsi="MS Gothic" w:cs="MS Gothic" w:hint="eastAsia"/>
        </w:rPr>
        <w:t>一切識種子</w:t>
      </w:r>
      <w:r>
        <w:t xml:space="preserve"> [issai shiki shuji] /seeds of all consciousnesses/</w:t>
      </w:r>
    </w:p>
    <w:p w:rsidR="00A618CE" w:rsidRDefault="00A618CE" w:rsidP="00A618CE">
      <w:r>
        <w:rPr>
          <w:rFonts w:ascii="MS Gothic" w:eastAsia="MS Gothic" w:hAnsi="MS Gothic" w:cs="MS Gothic" w:hint="eastAsia"/>
        </w:rPr>
        <w:t>一切趣因</w:t>
      </w:r>
      <w:r>
        <w:t xml:space="preserve"> [issai shuin] /causes of all types of patterns of rebirth/</w:t>
      </w:r>
    </w:p>
    <w:p w:rsidR="00A618CE" w:rsidRDefault="00A618CE" w:rsidP="00A618CE">
      <w:r>
        <w:rPr>
          <w:rFonts w:ascii="MS Gothic" w:eastAsia="MS Gothic" w:hAnsi="MS Gothic" w:cs="MS Gothic" w:hint="eastAsia"/>
        </w:rPr>
        <w:t>一切身</w:t>
      </w:r>
      <w:r>
        <w:t xml:space="preserve"> [issai shin] /all bodies/</w:t>
      </w:r>
    </w:p>
    <w:p w:rsidR="00A618CE" w:rsidRDefault="00A618CE" w:rsidP="00A618CE">
      <w:r>
        <w:rPr>
          <w:rFonts w:ascii="MS Gothic" w:eastAsia="MS Gothic" w:hAnsi="MS Gothic" w:cs="MS Gothic" w:hint="eastAsia"/>
        </w:rPr>
        <w:t>一切身財</w:t>
      </w:r>
      <w:r>
        <w:t xml:space="preserve"> [issai shinzai] /all personal possessions/</w:t>
      </w:r>
    </w:p>
    <w:p w:rsidR="00A618CE" w:rsidRDefault="00A618CE" w:rsidP="00A618CE">
      <w:r>
        <w:rPr>
          <w:rFonts w:ascii="MS Gothic" w:eastAsia="MS Gothic" w:hAnsi="MS Gothic" w:cs="MS Gothic" w:hint="eastAsia"/>
        </w:rPr>
        <w:t>一切遍智印</w:t>
      </w:r>
      <w:r>
        <w:t xml:space="preserve"> [issai henchi in] /seal of omniscience/</w:t>
      </w:r>
    </w:p>
    <w:p w:rsidR="00A618CE" w:rsidRDefault="00A618CE" w:rsidP="00A618CE">
      <w:r>
        <w:rPr>
          <w:rFonts w:ascii="MS Gothic" w:eastAsia="MS Gothic" w:hAnsi="MS Gothic" w:cs="MS Gothic" w:hint="eastAsia"/>
        </w:rPr>
        <w:t>一切遍行眞如智</w:t>
      </w:r>
      <w:r>
        <w:t xml:space="preserve"> [issai hengyō shinnyo chi] /cognition of the omnipresent operations of thusness/</w:t>
      </w:r>
    </w:p>
    <w:p w:rsidR="00A618CE" w:rsidRDefault="00A618CE" w:rsidP="00A618CE">
      <w:r>
        <w:rPr>
          <w:rFonts w:ascii="MS Gothic" w:eastAsia="MS Gothic" w:hAnsi="MS Gothic" w:cs="MS Gothic" w:hint="eastAsia"/>
        </w:rPr>
        <w:t>一切過患</w:t>
      </w:r>
      <w:r>
        <w:t xml:space="preserve"> [issai kagen] /all faults/</w:t>
      </w:r>
    </w:p>
    <w:p w:rsidR="00A618CE" w:rsidRDefault="00A618CE" w:rsidP="00A618CE">
      <w:r>
        <w:rPr>
          <w:rFonts w:ascii="MS Gothic" w:eastAsia="MS Gothic" w:hAnsi="MS Gothic" w:cs="MS Gothic" w:hint="eastAsia"/>
        </w:rPr>
        <w:t>一切過患及與功德</w:t>
      </w:r>
      <w:r>
        <w:t xml:space="preserve"> [issai kakan kyū yo kudoku] /all faults and merits/</w:t>
      </w:r>
    </w:p>
    <w:p w:rsidR="00A618CE" w:rsidRDefault="00A618CE" w:rsidP="00A618CE">
      <w:r>
        <w:rPr>
          <w:rFonts w:ascii="MS Gothic" w:eastAsia="MS Gothic" w:hAnsi="MS Gothic" w:cs="MS Gothic" w:hint="eastAsia"/>
        </w:rPr>
        <w:t>一切都</w:t>
      </w:r>
      <w:r>
        <w:t xml:space="preserve"> [issai to] /each and every/</w:t>
      </w:r>
    </w:p>
    <w:p w:rsidR="00A618CE" w:rsidRDefault="00A618CE" w:rsidP="00A618CE">
      <w:r>
        <w:rPr>
          <w:rFonts w:ascii="MS Gothic" w:eastAsia="MS Gothic" w:hAnsi="MS Gothic" w:cs="MS Gothic" w:hint="eastAsia"/>
        </w:rPr>
        <w:t>一切都無所有</w:t>
      </w:r>
      <w:r>
        <w:t xml:space="preserve"> [issai to mu shou] /all is non-existent/</w:t>
      </w:r>
    </w:p>
    <w:p w:rsidR="00A618CE" w:rsidRDefault="00A618CE" w:rsidP="00A618CE">
      <w:r>
        <w:rPr>
          <w:rFonts w:ascii="MS Gothic" w:eastAsia="MS Gothic" w:hAnsi="MS Gothic" w:cs="MS Gothic" w:hint="eastAsia"/>
        </w:rPr>
        <w:t>一切門禪</w:t>
      </w:r>
      <w:r>
        <w:t xml:space="preserve"> [issai monzen] /meditation on the entrance to all the (superior) dhyāna conditions/</w:t>
      </w:r>
    </w:p>
    <w:p w:rsidR="00A618CE" w:rsidRDefault="00A618CE" w:rsidP="00A618CE">
      <w:r>
        <w:rPr>
          <w:rFonts w:ascii="MS Gothic" w:eastAsia="MS Gothic" w:hAnsi="MS Gothic" w:cs="MS Gothic" w:hint="eastAsia"/>
        </w:rPr>
        <w:t>一切障</w:t>
      </w:r>
      <w:r>
        <w:t xml:space="preserve"> [issai shō] /all hindrances/</w:t>
      </w:r>
    </w:p>
    <w:p w:rsidR="00A618CE" w:rsidRDefault="00A618CE" w:rsidP="00A618CE">
      <w:r>
        <w:rPr>
          <w:rFonts w:ascii="MS Gothic" w:eastAsia="MS Gothic" w:hAnsi="MS Gothic" w:cs="MS Gothic" w:hint="eastAsia"/>
        </w:rPr>
        <w:t>一切雜染</w:t>
      </w:r>
      <w:r>
        <w:t xml:space="preserve"> [issai zōzen] /all defilements/</w:t>
      </w:r>
    </w:p>
    <w:p w:rsidR="00A618CE" w:rsidRDefault="00A618CE" w:rsidP="00A618CE">
      <w:r>
        <w:rPr>
          <w:rFonts w:ascii="MS Gothic" w:eastAsia="MS Gothic" w:hAnsi="MS Gothic" w:cs="MS Gothic" w:hint="eastAsia"/>
        </w:rPr>
        <w:t>一切雜染根本</w:t>
      </w:r>
      <w:r>
        <w:t xml:space="preserve"> [issai zōzen konpon] /root of all defilements/</w:t>
      </w:r>
    </w:p>
    <w:p w:rsidR="00A618CE" w:rsidRDefault="00A618CE" w:rsidP="00A618CE">
      <w:r>
        <w:rPr>
          <w:rFonts w:ascii="MS Gothic" w:eastAsia="MS Gothic" w:hAnsi="MS Gothic" w:cs="MS Gothic" w:hint="eastAsia"/>
        </w:rPr>
        <w:t>一切靜慮</w:t>
      </w:r>
      <w:r>
        <w:t xml:space="preserve"> [issai jōryo] /all meditations/</w:t>
      </w:r>
    </w:p>
    <w:p w:rsidR="00A618CE" w:rsidRDefault="00A618CE" w:rsidP="00A618CE">
      <w:r>
        <w:rPr>
          <w:rFonts w:ascii="MS Gothic" w:eastAsia="MS Gothic" w:hAnsi="MS Gothic" w:cs="MS Gothic" w:hint="eastAsia"/>
        </w:rPr>
        <w:t>一切魔</w:t>
      </w:r>
      <w:r>
        <w:t xml:space="preserve"> [issai ma] /all Māras (evil demons)/</w:t>
      </w:r>
    </w:p>
    <w:p w:rsidR="00A618CE" w:rsidRDefault="00A618CE" w:rsidP="00A618CE">
      <w:r>
        <w:rPr>
          <w:rFonts w:ascii="MS Gothic" w:eastAsia="MS Gothic" w:hAnsi="MS Gothic" w:cs="MS Gothic" w:hint="eastAsia"/>
        </w:rPr>
        <w:t>一切魔怨</w:t>
      </w:r>
      <w:r>
        <w:t xml:space="preserve"> [issai maon] /all [the armies] of Māra/</w:t>
      </w:r>
    </w:p>
    <w:p w:rsidR="00A618CE" w:rsidRDefault="00A618CE" w:rsidP="00A618CE">
      <w:r>
        <w:rPr>
          <w:rFonts w:ascii="MS Gothic" w:eastAsia="MS Gothic" w:hAnsi="MS Gothic" w:cs="MS Gothic" w:hint="eastAsia"/>
        </w:rPr>
        <w:t>一切魔怨大威力</w:t>
      </w:r>
      <w:r>
        <w:t xml:space="preserve"> [issai maon dai iriki] /great power of all [the armies of] Māra/</w:t>
      </w:r>
    </w:p>
    <w:p w:rsidR="00A618CE" w:rsidRDefault="00A618CE" w:rsidP="00A618CE">
      <w:r>
        <w:rPr>
          <w:rFonts w:ascii="MS Gothic" w:eastAsia="MS Gothic" w:hAnsi="MS Gothic" w:cs="MS Gothic" w:hint="eastAsia"/>
        </w:rPr>
        <w:t>一切魔軍</w:t>
      </w:r>
      <w:r>
        <w:t xml:space="preserve"> [issai magun] /all the armies of Māra/</w:t>
      </w:r>
    </w:p>
    <w:p w:rsidR="00A618CE" w:rsidRDefault="00A618CE" w:rsidP="00A618CE">
      <w:r>
        <w:rPr>
          <w:rFonts w:ascii="MS Gothic" w:eastAsia="MS Gothic" w:hAnsi="MS Gothic" w:cs="MS Gothic" w:hint="eastAsia"/>
        </w:rPr>
        <w:t>一刹</w:t>
      </w:r>
      <w:r>
        <w:t xml:space="preserve"> [issetsu] /a world/</w:t>
      </w:r>
    </w:p>
    <w:p w:rsidR="00A618CE" w:rsidRDefault="00A618CE" w:rsidP="00A618CE">
      <w:r>
        <w:rPr>
          <w:rFonts w:ascii="MS Gothic" w:eastAsia="MS Gothic" w:hAnsi="MS Gothic" w:cs="MS Gothic" w:hint="eastAsia"/>
        </w:rPr>
        <w:t>一刹那</w:t>
      </w:r>
      <w:r>
        <w:t xml:space="preserve"> [issetsuna] /an instant/</w:t>
      </w:r>
    </w:p>
    <w:p w:rsidR="00A618CE" w:rsidRDefault="00A618CE" w:rsidP="00A618CE">
      <w:r>
        <w:rPr>
          <w:rFonts w:ascii="MS Gothic" w:eastAsia="MS Gothic" w:hAnsi="MS Gothic" w:cs="MS Gothic" w:hint="eastAsia"/>
        </w:rPr>
        <w:t>一刹那頃</w:t>
      </w:r>
      <w:r>
        <w:t xml:space="preserve"> [ichisetsuna kei] /for an instant/</w:t>
      </w:r>
    </w:p>
    <w:p w:rsidR="00A618CE" w:rsidRDefault="00A618CE" w:rsidP="00A618CE">
      <w:r>
        <w:rPr>
          <w:rFonts w:ascii="MS Gothic" w:eastAsia="MS Gothic" w:hAnsi="MS Gothic" w:cs="MS Gothic" w:hint="eastAsia"/>
        </w:rPr>
        <w:lastRenderedPageBreak/>
        <w:t>一劫</w:t>
      </w:r>
      <w:r>
        <w:t xml:space="preserve"> [ichikō] /one kalpa/</w:t>
      </w:r>
    </w:p>
    <w:p w:rsidR="00A618CE" w:rsidRDefault="00A618CE" w:rsidP="00A618CE">
      <w:r>
        <w:rPr>
          <w:rFonts w:ascii="MS Gothic" w:eastAsia="MS Gothic" w:hAnsi="MS Gothic" w:cs="MS Gothic" w:hint="eastAsia"/>
        </w:rPr>
        <w:t>一化</w:t>
      </w:r>
      <w:r>
        <w:t xml:space="preserve"> [ichike] /one life's teachings/</w:t>
      </w:r>
    </w:p>
    <w:p w:rsidR="00A618CE" w:rsidRDefault="00A618CE" w:rsidP="00A618CE">
      <w:r>
        <w:rPr>
          <w:rFonts w:ascii="MS Gothic" w:eastAsia="MS Gothic" w:hAnsi="MS Gothic" w:cs="MS Gothic" w:hint="eastAsia"/>
        </w:rPr>
        <w:t>一化五味之教</w:t>
      </w:r>
      <w:r>
        <w:t xml:space="preserve"> [ikke go mi no kyō] /five kinds of teaching during the Buddha's career/</w:t>
      </w:r>
    </w:p>
    <w:p w:rsidR="00A618CE" w:rsidRDefault="00A618CE" w:rsidP="00A618CE">
      <w:r>
        <w:rPr>
          <w:rFonts w:ascii="MS Gothic" w:eastAsia="MS Gothic" w:hAnsi="MS Gothic" w:cs="MS Gothic" w:hint="eastAsia"/>
        </w:rPr>
        <w:t>一匝</w:t>
      </w:r>
      <w:r>
        <w:t xml:space="preserve"> [issō] /one round/</w:t>
      </w:r>
    </w:p>
    <w:p w:rsidR="00A618CE" w:rsidRDefault="00A618CE" w:rsidP="00A618CE">
      <w:r>
        <w:rPr>
          <w:rFonts w:ascii="MS Gothic" w:eastAsia="MS Gothic" w:hAnsi="MS Gothic" w:cs="MS Gothic" w:hint="eastAsia"/>
        </w:rPr>
        <w:t>一千</w:t>
      </w:r>
      <w:r>
        <w:t xml:space="preserve"> [issen] /a thousand/</w:t>
      </w:r>
    </w:p>
    <w:p w:rsidR="00A618CE" w:rsidRDefault="00A618CE" w:rsidP="00A618CE">
      <w:r>
        <w:rPr>
          <w:rFonts w:ascii="MS Gothic" w:eastAsia="MS Gothic" w:hAnsi="MS Gothic" w:cs="MS Gothic" w:hint="eastAsia"/>
        </w:rPr>
        <w:t>一千二百</w:t>
      </w:r>
      <w:r>
        <w:t xml:space="preserve"> [issen nihyaku] /1,200/</w:t>
      </w:r>
    </w:p>
    <w:p w:rsidR="00A618CE" w:rsidRDefault="00A618CE" w:rsidP="00A618CE">
      <w:r>
        <w:rPr>
          <w:rFonts w:ascii="MS Gothic" w:eastAsia="MS Gothic" w:hAnsi="MS Gothic" w:cs="MS Gothic" w:hint="eastAsia"/>
        </w:rPr>
        <w:t>一千二百功德</w:t>
      </w:r>
      <w:r>
        <w:t xml:space="preserve"> [issen nihyaku no kudoku] /twelve hundred merits/</w:t>
      </w:r>
    </w:p>
    <w:p w:rsidR="00A618CE" w:rsidRDefault="00A618CE" w:rsidP="00A618CE">
      <w:r>
        <w:rPr>
          <w:rFonts w:ascii="MS Gothic" w:eastAsia="MS Gothic" w:hAnsi="MS Gothic" w:cs="MS Gothic" w:hint="eastAsia"/>
        </w:rPr>
        <w:t>一印</w:t>
      </w:r>
      <w:r>
        <w:t xml:space="preserve"> [ichi'in] /a seal/</w:t>
      </w:r>
    </w:p>
    <w:p w:rsidR="00A618CE" w:rsidRDefault="00A618CE" w:rsidP="00A618CE">
      <w:r>
        <w:rPr>
          <w:rFonts w:ascii="MS Gothic" w:eastAsia="MS Gothic" w:hAnsi="MS Gothic" w:cs="MS Gothic" w:hint="eastAsia"/>
        </w:rPr>
        <w:t>一印會</w:t>
      </w:r>
      <w:r>
        <w:t xml:space="preserve"> [ichiin e] /assembly under a single sign/</w:t>
      </w:r>
    </w:p>
    <w:p w:rsidR="00A618CE" w:rsidRDefault="00A618CE" w:rsidP="00A618CE">
      <w:r>
        <w:rPr>
          <w:rFonts w:ascii="MS Gothic" w:eastAsia="MS Gothic" w:hAnsi="MS Gothic" w:cs="MS Gothic" w:hint="eastAsia"/>
        </w:rPr>
        <w:t>一卷</w:t>
      </w:r>
      <w:r>
        <w:t xml:space="preserve"> [ikkan] /one scroll/</w:t>
      </w:r>
    </w:p>
    <w:p w:rsidR="00A618CE" w:rsidRDefault="00A618CE" w:rsidP="00A618CE">
      <w:r>
        <w:rPr>
          <w:rFonts w:ascii="MS Gothic" w:eastAsia="MS Gothic" w:hAnsi="MS Gothic" w:cs="MS Gothic" w:hint="eastAsia"/>
        </w:rPr>
        <w:t>一卽一切</w:t>
      </w:r>
      <w:r>
        <w:t xml:space="preserve"> [ichi sokui ssai] /one is all/</w:t>
      </w:r>
    </w:p>
    <w:p w:rsidR="00A618CE" w:rsidRDefault="00A618CE" w:rsidP="00A618CE">
      <w:r>
        <w:rPr>
          <w:rFonts w:ascii="MS Gothic" w:eastAsia="MS Gothic" w:hAnsi="MS Gothic" w:cs="MS Gothic" w:hint="eastAsia"/>
        </w:rPr>
        <w:t>一卽一切一切卽一</w:t>
      </w:r>
      <w:r>
        <w:t xml:space="preserve"> [issoku issai issai soku ichi] /one is all and all is one/</w:t>
      </w:r>
    </w:p>
    <w:p w:rsidR="00A618CE" w:rsidRDefault="00A618CE" w:rsidP="00A618CE">
      <w:r>
        <w:rPr>
          <w:rFonts w:ascii="MS Gothic" w:eastAsia="MS Gothic" w:hAnsi="MS Gothic" w:cs="MS Gothic" w:hint="eastAsia"/>
        </w:rPr>
        <w:t>一卽三</w:t>
      </w:r>
      <w:r>
        <w:t xml:space="preserve"> [ichisokusan] /one is (or includes) three/</w:t>
      </w:r>
    </w:p>
    <w:p w:rsidR="00A618CE" w:rsidRDefault="00A618CE" w:rsidP="00A618CE">
      <w:r>
        <w:rPr>
          <w:rFonts w:ascii="MS Gothic" w:eastAsia="MS Gothic" w:hAnsi="MS Gothic" w:cs="MS Gothic" w:hint="eastAsia"/>
        </w:rPr>
        <w:t>一卽十</w:t>
      </w:r>
      <w:r>
        <w:t xml:space="preserve"> [ichi soku jū] /one is ten/</w:t>
      </w:r>
    </w:p>
    <w:p w:rsidR="00A618CE" w:rsidRDefault="00A618CE" w:rsidP="00A618CE">
      <w:r>
        <w:rPr>
          <w:rFonts w:ascii="MS Gothic" w:eastAsia="MS Gothic" w:hAnsi="MS Gothic" w:cs="MS Gothic" w:hint="eastAsia"/>
        </w:rPr>
        <w:t>一卽多</w:t>
      </w:r>
      <w:r>
        <w:t xml:space="preserve"> [ichi soku ta] /one is many/</w:t>
      </w:r>
    </w:p>
    <w:p w:rsidR="00A618CE" w:rsidRDefault="00A618CE" w:rsidP="00A618CE">
      <w:r>
        <w:rPr>
          <w:rFonts w:ascii="MS Gothic" w:eastAsia="MS Gothic" w:hAnsi="MS Gothic" w:cs="MS Gothic" w:hint="eastAsia"/>
        </w:rPr>
        <w:t>一卽多多卽一</w:t>
      </w:r>
      <w:r>
        <w:t xml:space="preserve"> [issoku ta ta soku ichi] /one is many, the many are one/</w:t>
      </w:r>
    </w:p>
    <w:p w:rsidR="00A618CE" w:rsidRDefault="00A618CE" w:rsidP="00A618CE">
      <w:r>
        <w:rPr>
          <w:rFonts w:ascii="MS Gothic" w:eastAsia="MS Gothic" w:hAnsi="MS Gothic" w:cs="MS Gothic" w:hint="eastAsia"/>
        </w:rPr>
        <w:t>一叉鳩王</w:t>
      </w:r>
      <w:r>
        <w:t xml:space="preserve"> [Isshaku ō] /Ikṣvāku Virūḍhaka/</w:t>
      </w:r>
    </w:p>
    <w:p w:rsidR="00A618CE" w:rsidRDefault="00A618CE" w:rsidP="00A618CE">
      <w:r>
        <w:rPr>
          <w:rFonts w:ascii="MS Gothic" w:eastAsia="MS Gothic" w:hAnsi="MS Gothic" w:cs="MS Gothic" w:hint="eastAsia"/>
        </w:rPr>
        <w:t>一口</w:t>
      </w:r>
      <w:r>
        <w:t xml:space="preserve"> [hitokuchi] /one mouth[ful]/</w:t>
      </w:r>
    </w:p>
    <w:p w:rsidR="00A618CE" w:rsidRDefault="00A618CE" w:rsidP="00A618CE">
      <w:r>
        <w:rPr>
          <w:rFonts w:ascii="MS Gothic" w:eastAsia="MS Gothic" w:hAnsi="MS Gothic" w:cs="MS Gothic" w:hint="eastAsia"/>
        </w:rPr>
        <w:t>一句</w:t>
      </w:r>
      <w:r>
        <w:t xml:space="preserve"> [ikku] /a phrase/</w:t>
      </w:r>
    </w:p>
    <w:p w:rsidR="00A618CE" w:rsidRDefault="00A618CE" w:rsidP="00A618CE">
      <w:r>
        <w:rPr>
          <w:rFonts w:ascii="MS Gothic" w:eastAsia="MS Gothic" w:hAnsi="MS Gothic" w:cs="MS Gothic" w:hint="eastAsia"/>
        </w:rPr>
        <w:t>一句子</w:t>
      </w:r>
      <w:r>
        <w:t xml:space="preserve"> [ikkusu] /a phrase/</w:t>
      </w:r>
    </w:p>
    <w:p w:rsidR="00A618CE" w:rsidRDefault="00A618CE" w:rsidP="00A618CE">
      <w:r>
        <w:rPr>
          <w:rFonts w:ascii="MS Gothic" w:eastAsia="MS Gothic" w:hAnsi="MS Gothic" w:cs="MS Gothic" w:hint="eastAsia"/>
        </w:rPr>
        <w:t>一句投火</w:t>
      </w:r>
      <w:r>
        <w:t xml:space="preserve"> [ikkutōka] /for but one sentence of the Truth willingly to cast oneself into the fire/</w:t>
      </w:r>
    </w:p>
    <w:p w:rsidR="00A618CE" w:rsidRDefault="00A618CE" w:rsidP="00A618CE">
      <w:r>
        <w:rPr>
          <w:rFonts w:ascii="MS Gothic" w:eastAsia="MS Gothic" w:hAnsi="MS Gothic" w:cs="MS Gothic" w:hint="eastAsia"/>
        </w:rPr>
        <w:t>一句法</w:t>
      </w:r>
      <w:r>
        <w:t xml:space="preserve"> [ikkuhō] /one phrase of the teaching/</w:t>
      </w:r>
    </w:p>
    <w:p w:rsidR="00A618CE" w:rsidRDefault="00A618CE" w:rsidP="00A618CE">
      <w:r>
        <w:rPr>
          <w:rFonts w:ascii="MS Gothic" w:eastAsia="MS Gothic" w:hAnsi="MS Gothic" w:cs="MS Gothic" w:hint="eastAsia"/>
        </w:rPr>
        <w:t>一句道盡</w:t>
      </w:r>
      <w:r>
        <w:t xml:space="preserve"> [ikku ni dōjinsu] /with one word to make clear the whole Law/</w:t>
      </w:r>
    </w:p>
    <w:p w:rsidR="00A618CE" w:rsidRDefault="00A618CE" w:rsidP="00A618CE">
      <w:r>
        <w:rPr>
          <w:rFonts w:ascii="MS Gothic" w:eastAsia="MS Gothic" w:hAnsi="MS Gothic" w:cs="MS Gothic" w:hint="eastAsia"/>
        </w:rPr>
        <w:t>一合相</w:t>
      </w:r>
      <w:r>
        <w:t xml:space="preserve"> [ichigō sō] /a composite/</w:t>
      </w:r>
    </w:p>
    <w:p w:rsidR="00A618CE" w:rsidRDefault="00A618CE" w:rsidP="00A618CE">
      <w:r>
        <w:rPr>
          <w:rFonts w:ascii="MS Gothic" w:eastAsia="MS Gothic" w:hAnsi="MS Gothic" w:cs="MS Gothic" w:hint="eastAsia"/>
        </w:rPr>
        <w:t>一同</w:t>
      </w:r>
      <w:r>
        <w:t xml:space="preserve"> [ichidō] /all together/</w:t>
      </w:r>
    </w:p>
    <w:p w:rsidR="00A618CE" w:rsidRDefault="00A618CE" w:rsidP="00A618CE">
      <w:r>
        <w:rPr>
          <w:rFonts w:ascii="MS Gothic" w:eastAsia="MS Gothic" w:hAnsi="MS Gothic" w:cs="MS Gothic" w:hint="eastAsia"/>
        </w:rPr>
        <w:t>一向</w:t>
      </w:r>
      <w:r>
        <w:t xml:space="preserve"> [ikkō] /entirely/</w:t>
      </w:r>
    </w:p>
    <w:p w:rsidR="00A618CE" w:rsidRDefault="00A618CE" w:rsidP="00A618CE">
      <w:r>
        <w:rPr>
          <w:rFonts w:ascii="MS Gothic" w:eastAsia="MS Gothic" w:hAnsi="MS Gothic" w:cs="MS Gothic" w:hint="eastAsia"/>
        </w:rPr>
        <w:t>一向一揆</w:t>
      </w:r>
      <w:r>
        <w:t xml:space="preserve"> [ikkō ikki] /single-minded (sect) rebellions/</w:t>
      </w:r>
    </w:p>
    <w:p w:rsidR="00A618CE" w:rsidRDefault="00A618CE" w:rsidP="00A618CE">
      <w:r>
        <w:rPr>
          <w:rFonts w:ascii="MS Gothic" w:eastAsia="MS Gothic" w:hAnsi="MS Gothic" w:cs="MS Gothic" w:hint="eastAsia"/>
        </w:rPr>
        <w:t>一向不空</w:t>
      </w:r>
      <w:r>
        <w:t xml:space="preserve"> [ikkō fukū] /exclusively non-empty/</w:t>
      </w:r>
    </w:p>
    <w:p w:rsidR="00A618CE" w:rsidRDefault="00A618CE" w:rsidP="00A618CE">
      <w:r>
        <w:rPr>
          <w:rFonts w:ascii="MS Gothic" w:eastAsia="MS Gothic" w:hAnsi="MS Gothic" w:cs="MS Gothic" w:hint="eastAsia"/>
        </w:rPr>
        <w:t>一向出生菩薩經</w:t>
      </w:r>
      <w:r>
        <w:t xml:space="preserve"> [Ikkō shusshō bosatsu kyō] /Yixiang chusheng pusa jing/</w:t>
      </w:r>
    </w:p>
    <w:p w:rsidR="00A618CE" w:rsidRDefault="00A618CE" w:rsidP="00A618CE">
      <w:r>
        <w:rPr>
          <w:rFonts w:ascii="MS Gothic" w:eastAsia="MS Gothic" w:hAnsi="MS Gothic" w:cs="MS Gothic" w:hint="eastAsia"/>
        </w:rPr>
        <w:t>一向大乘寺</w:t>
      </w:r>
      <w:r>
        <w:t xml:space="preserve"> [ikkō daijō ji] /a monastery wholly Mahāyāna/</w:t>
      </w:r>
    </w:p>
    <w:p w:rsidR="00A618CE" w:rsidRDefault="00A618CE" w:rsidP="00A618CE">
      <w:r>
        <w:rPr>
          <w:rFonts w:ascii="MS Gothic" w:eastAsia="MS Gothic" w:hAnsi="MS Gothic" w:cs="MS Gothic" w:hint="eastAsia"/>
        </w:rPr>
        <w:lastRenderedPageBreak/>
        <w:t>一向宗</w:t>
      </w:r>
      <w:r>
        <w:t xml:space="preserve"> [ikkō shū] /Fervent sect/</w:t>
      </w:r>
    </w:p>
    <w:p w:rsidR="00A618CE" w:rsidRDefault="00A618CE" w:rsidP="00A618CE">
      <w:r>
        <w:rPr>
          <w:rFonts w:ascii="MS Gothic" w:eastAsia="MS Gothic" w:hAnsi="MS Gothic" w:cs="MS Gothic" w:hint="eastAsia"/>
        </w:rPr>
        <w:t>一向定</w:t>
      </w:r>
      <w:r>
        <w:t xml:space="preserve"> [ikkō jō] /devoted to one aim or object or person or theory/</w:t>
      </w:r>
    </w:p>
    <w:p w:rsidR="00A618CE" w:rsidRDefault="00A618CE" w:rsidP="00A618CE">
      <w:r>
        <w:rPr>
          <w:rFonts w:ascii="MS Gothic" w:eastAsia="MS Gothic" w:hAnsi="MS Gothic" w:cs="MS Gothic" w:hint="eastAsia"/>
        </w:rPr>
        <w:t>一向專</w:t>
      </w:r>
      <w:r>
        <w:t xml:space="preserve"> [ikkō sen] /solely/</w:t>
      </w:r>
    </w:p>
    <w:p w:rsidR="00A618CE" w:rsidRDefault="00A618CE" w:rsidP="00A618CE">
      <w:r>
        <w:rPr>
          <w:rFonts w:ascii="MS Gothic" w:eastAsia="MS Gothic" w:hAnsi="MS Gothic" w:cs="MS Gothic" w:hint="eastAsia"/>
        </w:rPr>
        <w:t>一向專念</w:t>
      </w:r>
      <w:r>
        <w:t xml:space="preserve"> [ikkō sennen] /to focus on single-mindedly/</w:t>
      </w:r>
    </w:p>
    <w:p w:rsidR="00A618CE" w:rsidRDefault="00A618CE" w:rsidP="00A618CE">
      <w:r>
        <w:rPr>
          <w:rFonts w:ascii="MS Gothic" w:eastAsia="MS Gothic" w:hAnsi="MS Gothic" w:cs="MS Gothic" w:hint="eastAsia"/>
        </w:rPr>
        <w:t>一向小乘寺</w:t>
      </w:r>
      <w:r>
        <w:t xml:space="preserve"> [ikkō shōjō ji] /a monastery wholly Hīnayāna/</w:t>
      </w:r>
    </w:p>
    <w:p w:rsidR="00A618CE" w:rsidRDefault="00A618CE" w:rsidP="00A618CE">
      <w:r>
        <w:rPr>
          <w:rFonts w:ascii="MS Gothic" w:eastAsia="MS Gothic" w:hAnsi="MS Gothic" w:cs="MS Gothic" w:hint="eastAsia"/>
        </w:rPr>
        <w:t>一向怖畏衆苦</w:t>
      </w:r>
      <w:r>
        <w:t xml:space="preserve"> [ikkō fu i shu ku] /uniformly afraid of suffering/</w:t>
      </w:r>
    </w:p>
    <w:p w:rsidR="00A618CE" w:rsidRDefault="00A618CE" w:rsidP="00A618CE">
      <w:r>
        <w:rPr>
          <w:rFonts w:ascii="MS Gothic" w:eastAsia="MS Gothic" w:hAnsi="MS Gothic" w:cs="MS Gothic" w:hint="eastAsia"/>
        </w:rPr>
        <w:t>一向慈悲薄弱</w:t>
      </w:r>
      <w:r>
        <w:t xml:space="preserve"> [ikkō jihi hakujaku] /uniformly deficient in compassion/</w:t>
      </w:r>
    </w:p>
    <w:p w:rsidR="00A618CE" w:rsidRDefault="00A618CE" w:rsidP="00A618CE">
      <w:r>
        <w:rPr>
          <w:rFonts w:ascii="MS Gothic" w:eastAsia="MS Gothic" w:hAnsi="MS Gothic" w:cs="MS Gothic" w:hint="eastAsia"/>
        </w:rPr>
        <w:t>一向有漏</w:t>
      </w:r>
      <w:r>
        <w:t xml:space="preserve"> [ikkō uro] /completely contaminated/</w:t>
      </w:r>
    </w:p>
    <w:p w:rsidR="00A618CE" w:rsidRDefault="00A618CE" w:rsidP="00A618CE">
      <w:r>
        <w:rPr>
          <w:rFonts w:ascii="MS Gothic" w:eastAsia="MS Gothic" w:hAnsi="MS Gothic" w:cs="MS Gothic" w:hint="eastAsia"/>
        </w:rPr>
        <w:t>一向樂</w:t>
      </w:r>
      <w:r>
        <w:t xml:space="preserve"> [ikkō raku] /thorough joy/</w:t>
      </w:r>
    </w:p>
    <w:p w:rsidR="00A618CE" w:rsidRDefault="00A618CE" w:rsidP="00A618CE">
      <w:r>
        <w:rPr>
          <w:rFonts w:ascii="MS Gothic" w:eastAsia="MS Gothic" w:hAnsi="MS Gothic" w:cs="MS Gothic" w:hint="eastAsia"/>
        </w:rPr>
        <w:t>一向求</w:t>
      </w:r>
      <w:r>
        <w:t xml:space="preserve"> [ikkō gu] /to seek earnestly/</w:t>
      </w:r>
    </w:p>
    <w:p w:rsidR="00A618CE" w:rsidRDefault="00A618CE" w:rsidP="00A618CE">
      <w:r>
        <w:rPr>
          <w:rFonts w:ascii="MS Gothic" w:eastAsia="MS Gothic" w:hAnsi="MS Gothic" w:cs="MS Gothic" w:hint="eastAsia"/>
        </w:rPr>
        <w:t>一向決定</w:t>
      </w:r>
      <w:r>
        <w:t xml:space="preserve"> [ikkō ketsujō] /devoted to one aim or object/</w:t>
      </w:r>
    </w:p>
    <w:p w:rsidR="00A618CE" w:rsidRDefault="00A618CE" w:rsidP="00A618CE">
      <w:r>
        <w:rPr>
          <w:rFonts w:ascii="MS Gothic" w:eastAsia="MS Gothic" w:hAnsi="MS Gothic" w:cs="MS Gothic" w:hint="eastAsia"/>
        </w:rPr>
        <w:t>一向淨</w:t>
      </w:r>
      <w:r>
        <w:t xml:space="preserve"> [ikkō jō] /only pure/</w:t>
      </w:r>
    </w:p>
    <w:p w:rsidR="00A618CE" w:rsidRDefault="00A618CE" w:rsidP="00A618CE">
      <w:r>
        <w:rPr>
          <w:rFonts w:ascii="MS Gothic" w:eastAsia="MS Gothic" w:hAnsi="MS Gothic" w:cs="MS Gothic" w:hint="eastAsia"/>
        </w:rPr>
        <w:t>一向淸淨</w:t>
      </w:r>
      <w:r>
        <w:t xml:space="preserve"> [ikkō shōjō] /wholly pure/</w:t>
      </w:r>
    </w:p>
    <w:p w:rsidR="00A618CE" w:rsidRDefault="00A618CE" w:rsidP="00A618CE">
      <w:r>
        <w:rPr>
          <w:rFonts w:ascii="MS Gothic" w:eastAsia="MS Gothic" w:hAnsi="MS Gothic" w:cs="MS Gothic" w:hint="eastAsia"/>
        </w:rPr>
        <w:t>一向無</w:t>
      </w:r>
      <w:r>
        <w:t xml:space="preserve"> [ikkō mu] /totally inexistent/</w:t>
      </w:r>
    </w:p>
    <w:p w:rsidR="00A618CE" w:rsidRDefault="00A618CE" w:rsidP="00A618CE">
      <w:r>
        <w:rPr>
          <w:rFonts w:ascii="MS Gothic" w:eastAsia="MS Gothic" w:hAnsi="MS Gothic" w:cs="MS Gothic" w:hint="eastAsia"/>
        </w:rPr>
        <w:t>一向無垢</w:t>
      </w:r>
      <w:r>
        <w:t xml:space="preserve"> [ikkō muku] /uniformly unsullied/</w:t>
      </w:r>
    </w:p>
    <w:p w:rsidR="00A618CE" w:rsidRDefault="00A618CE" w:rsidP="00A618CE">
      <w:r>
        <w:rPr>
          <w:rFonts w:ascii="MS Gothic" w:eastAsia="MS Gothic" w:hAnsi="MS Gothic" w:cs="MS Gothic" w:hint="eastAsia"/>
        </w:rPr>
        <w:t>一向無失</w:t>
      </w:r>
      <w:r>
        <w:t xml:space="preserve"> [ikkō mushitsu] /thorough infallibility/</w:t>
      </w:r>
    </w:p>
    <w:p w:rsidR="00A618CE" w:rsidRDefault="00A618CE" w:rsidP="00A618CE">
      <w:r>
        <w:rPr>
          <w:rFonts w:ascii="MS Gothic" w:eastAsia="MS Gothic" w:hAnsi="MS Gothic" w:cs="MS Gothic" w:hint="eastAsia"/>
        </w:rPr>
        <w:t>一向無漏</w:t>
      </w:r>
      <w:r>
        <w:t xml:space="preserve"> [ikkō muro] /completely uncontaminated/</w:t>
      </w:r>
    </w:p>
    <w:p w:rsidR="00A618CE" w:rsidRDefault="00A618CE" w:rsidP="00A618CE">
      <w:r>
        <w:rPr>
          <w:rFonts w:ascii="MS Gothic" w:eastAsia="MS Gothic" w:hAnsi="MS Gothic" w:cs="MS Gothic" w:hint="eastAsia"/>
        </w:rPr>
        <w:t>一向空</w:t>
      </w:r>
      <w:r>
        <w:t xml:space="preserve"> [ikkō kū] /exclusively empty/</w:t>
      </w:r>
    </w:p>
    <w:p w:rsidR="00A618CE" w:rsidRDefault="00A618CE" w:rsidP="00A618CE">
      <w:r>
        <w:rPr>
          <w:rFonts w:ascii="MS Gothic" w:eastAsia="MS Gothic" w:hAnsi="MS Gothic" w:cs="MS Gothic" w:hint="eastAsia"/>
        </w:rPr>
        <w:t>一向自在</w:t>
      </w:r>
      <w:r>
        <w:t xml:space="preserve"> [ikkō jizai] /full mastery/</w:t>
      </w:r>
    </w:p>
    <w:p w:rsidR="00A618CE" w:rsidRDefault="00A618CE" w:rsidP="00A618CE">
      <w:r>
        <w:rPr>
          <w:rFonts w:ascii="MS Gothic" w:eastAsia="MS Gothic" w:hAnsi="MS Gothic" w:cs="MS Gothic" w:hint="eastAsia"/>
        </w:rPr>
        <w:t>一向苦</w:t>
      </w:r>
      <w:r>
        <w:t xml:space="preserve"> [ikkō ku] /[experiencing] only suffering/</w:t>
      </w:r>
    </w:p>
    <w:p w:rsidR="00A618CE" w:rsidRDefault="00A618CE" w:rsidP="00A618CE">
      <w:r>
        <w:rPr>
          <w:rFonts w:ascii="MS Gothic" w:eastAsia="MS Gothic" w:hAnsi="MS Gothic" w:cs="MS Gothic" w:hint="eastAsia"/>
        </w:rPr>
        <w:t>一向記</w:t>
      </w:r>
      <w:r>
        <w:t xml:space="preserve"> [ikkō ki] /direct answer/</w:t>
      </w:r>
    </w:p>
    <w:p w:rsidR="00A618CE" w:rsidRDefault="00A618CE" w:rsidP="00A618CE">
      <w:r>
        <w:rPr>
          <w:rFonts w:ascii="MS Gothic" w:eastAsia="MS Gothic" w:hAnsi="MS Gothic" w:cs="MS Gothic" w:hint="eastAsia"/>
        </w:rPr>
        <w:t>一向</w:t>
      </w:r>
      <w:r>
        <w:rPr>
          <w:rFonts w:ascii="Malgun Gothic" w:eastAsia="Malgun Gothic" w:hAnsi="Malgun Gothic" w:cs="Malgun Gothic" w:hint="eastAsia"/>
        </w:rPr>
        <w:t>說</w:t>
      </w:r>
      <w:r>
        <w:t xml:space="preserve"> [ikkōsetsu] /Buddha always taught the same thing/</w:t>
      </w:r>
    </w:p>
    <w:p w:rsidR="00A618CE" w:rsidRDefault="00A618CE" w:rsidP="00A618CE">
      <w:r>
        <w:rPr>
          <w:rFonts w:ascii="MS Gothic" w:eastAsia="MS Gothic" w:hAnsi="MS Gothic" w:cs="MS Gothic" w:hint="eastAsia"/>
        </w:rPr>
        <w:t>一向趣</w:t>
      </w:r>
      <w:r>
        <w:t xml:space="preserve"> [ikkō shu] /the sole path/</w:t>
      </w:r>
    </w:p>
    <w:p w:rsidR="00A618CE" w:rsidRDefault="00A618CE" w:rsidP="00A618CE">
      <w:r>
        <w:rPr>
          <w:rFonts w:ascii="MS Gothic" w:eastAsia="MS Gothic" w:hAnsi="MS Gothic" w:cs="MS Gothic" w:hint="eastAsia"/>
        </w:rPr>
        <w:t>一向趣寂</w:t>
      </w:r>
      <w:r>
        <w:t xml:space="preserve"> [ikkō shu jaku] /path aimed for extinction/</w:t>
      </w:r>
    </w:p>
    <w:p w:rsidR="00A618CE" w:rsidRDefault="00A618CE" w:rsidP="00A618CE">
      <w:r>
        <w:rPr>
          <w:rFonts w:ascii="MS Gothic" w:eastAsia="MS Gothic" w:hAnsi="MS Gothic" w:cs="MS Gothic" w:hint="eastAsia"/>
        </w:rPr>
        <w:t>一向趣寂聲聞</w:t>
      </w:r>
      <w:r>
        <w:t xml:space="preserve"> [ikkō shujaku shōmon] /śrāvakas on the path to extinction/</w:t>
      </w:r>
    </w:p>
    <w:p w:rsidR="00A618CE" w:rsidRDefault="00A618CE" w:rsidP="00A618CE">
      <w:r>
        <w:rPr>
          <w:rFonts w:ascii="MS Gothic" w:eastAsia="MS Gothic" w:hAnsi="MS Gothic" w:cs="MS Gothic" w:hint="eastAsia"/>
        </w:rPr>
        <w:t>一向門</w:t>
      </w:r>
      <w:r>
        <w:t xml:space="preserve"> [ikkōmon] /gate of one-pointedness/</w:t>
      </w:r>
    </w:p>
    <w:p w:rsidR="00A618CE" w:rsidRDefault="00A618CE" w:rsidP="00A618CE">
      <w:r>
        <w:rPr>
          <w:rFonts w:ascii="MS Gothic" w:eastAsia="MS Gothic" w:hAnsi="MS Gothic" w:cs="MS Gothic" w:hint="eastAsia"/>
        </w:rPr>
        <w:t>一向隨轉</w:t>
      </w:r>
      <w:r>
        <w:t xml:space="preserve"> [ikkō zuiten] /to only follow/</w:t>
      </w:r>
    </w:p>
    <w:p w:rsidR="00A618CE" w:rsidRDefault="00A618CE" w:rsidP="00A618CE">
      <w:r>
        <w:rPr>
          <w:rFonts w:ascii="MS Gothic" w:eastAsia="MS Gothic" w:hAnsi="MS Gothic" w:cs="MS Gothic" w:hint="eastAsia"/>
        </w:rPr>
        <w:t>一向離</w:t>
      </w:r>
      <w:r>
        <w:t xml:space="preserve"> [ikkō ri] /totally unique/</w:t>
      </w:r>
    </w:p>
    <w:p w:rsidR="00A618CE" w:rsidRDefault="00A618CE" w:rsidP="00A618CE">
      <w:r>
        <w:rPr>
          <w:rFonts w:ascii="MS Gothic" w:eastAsia="MS Gothic" w:hAnsi="MS Gothic" w:cs="MS Gothic" w:hint="eastAsia"/>
        </w:rPr>
        <w:t>一吹</w:t>
      </w:r>
      <w:r>
        <w:t xml:space="preserve"> [issui] /one puff/</w:t>
      </w:r>
    </w:p>
    <w:p w:rsidR="00A618CE" w:rsidRDefault="00A618CE" w:rsidP="00A618CE">
      <w:r>
        <w:rPr>
          <w:rFonts w:ascii="MS Gothic" w:eastAsia="MS Gothic" w:hAnsi="MS Gothic" w:cs="MS Gothic" w:hint="eastAsia"/>
        </w:rPr>
        <w:t>一周忌</w:t>
      </w:r>
      <w:r>
        <w:t xml:space="preserve"> [isshū ki] /anniversary of a death/</w:t>
      </w:r>
    </w:p>
    <w:p w:rsidR="00A618CE" w:rsidRDefault="00A618CE" w:rsidP="00A618CE">
      <w:r>
        <w:rPr>
          <w:rFonts w:ascii="MS Gothic" w:eastAsia="MS Gothic" w:hAnsi="MS Gothic" w:cs="MS Gothic" w:hint="eastAsia"/>
        </w:rPr>
        <w:lastRenderedPageBreak/>
        <w:t>一味</w:t>
      </w:r>
      <w:r>
        <w:t xml:space="preserve"> [ichimi] /single taste/</w:t>
      </w:r>
    </w:p>
    <w:p w:rsidR="00A618CE" w:rsidRDefault="00A618CE" w:rsidP="00A618CE">
      <w:r>
        <w:rPr>
          <w:rFonts w:ascii="MS Gothic" w:eastAsia="MS Gothic" w:hAnsi="MS Gothic" w:cs="MS Gothic" w:hint="eastAsia"/>
        </w:rPr>
        <w:t>一味瀉甁</w:t>
      </w:r>
      <w:r>
        <w:t xml:space="preserve"> [ichimi shabyō] /perfect transmission of the single taste/</w:t>
      </w:r>
    </w:p>
    <w:p w:rsidR="00A618CE" w:rsidRDefault="00A618CE" w:rsidP="00A618CE">
      <w:r>
        <w:rPr>
          <w:rFonts w:ascii="MS Gothic" w:eastAsia="MS Gothic" w:hAnsi="MS Gothic" w:cs="MS Gothic" w:hint="eastAsia"/>
        </w:rPr>
        <w:t>一味無爲法</w:t>
      </w:r>
      <w:r>
        <w:t xml:space="preserve"> [ichimi mui hō] /unconditioned dharma of a single taste/</w:t>
      </w:r>
    </w:p>
    <w:p w:rsidR="00A618CE" w:rsidRDefault="00A618CE" w:rsidP="00A618CE">
      <w:r>
        <w:rPr>
          <w:rFonts w:ascii="MS Gothic" w:eastAsia="MS Gothic" w:hAnsi="MS Gothic" w:cs="MS Gothic" w:hint="eastAsia"/>
        </w:rPr>
        <w:t>一味禪</w:t>
      </w:r>
      <w:r>
        <w:t xml:space="preserve"> [ichimi zen] /one taste Chan/</w:t>
      </w:r>
    </w:p>
    <w:p w:rsidR="00A618CE" w:rsidRDefault="00A618CE" w:rsidP="00A618CE">
      <w:r>
        <w:rPr>
          <w:rFonts w:ascii="MS Gothic" w:eastAsia="MS Gothic" w:hAnsi="MS Gothic" w:cs="MS Gothic" w:hint="eastAsia"/>
        </w:rPr>
        <w:t>一味蘊</w:t>
      </w:r>
      <w:r>
        <w:t xml:space="preserve"> [ichimi un] /aggregate of a single taste/</w:t>
      </w:r>
    </w:p>
    <w:p w:rsidR="00A618CE" w:rsidRDefault="00A618CE" w:rsidP="00A618CE">
      <w:r>
        <w:rPr>
          <w:rFonts w:ascii="MS Gothic" w:eastAsia="MS Gothic" w:hAnsi="MS Gothic" w:cs="MS Gothic" w:hint="eastAsia"/>
        </w:rPr>
        <w:t>一命</w:t>
      </w:r>
      <w:r>
        <w:t xml:space="preserve"> [ichimei] /one life/</w:t>
      </w:r>
    </w:p>
    <w:p w:rsidR="00A618CE" w:rsidRDefault="00A618CE" w:rsidP="00A618CE">
      <w:r>
        <w:rPr>
          <w:rFonts w:ascii="MS Gothic" w:eastAsia="MS Gothic" w:hAnsi="MS Gothic" w:cs="MS Gothic" w:hint="eastAsia"/>
        </w:rPr>
        <w:t>一品</w:t>
      </w:r>
      <w:r>
        <w:t xml:space="preserve"> [ippon] /a section/</w:t>
      </w:r>
    </w:p>
    <w:p w:rsidR="00A618CE" w:rsidRDefault="00A618CE" w:rsidP="00A618CE">
      <w:r>
        <w:rPr>
          <w:rFonts w:ascii="MS Gothic" w:eastAsia="MS Gothic" w:hAnsi="MS Gothic" w:cs="MS Gothic" w:hint="eastAsia"/>
        </w:rPr>
        <w:t>一唾一吹</w:t>
      </w:r>
      <w:r>
        <w:t xml:space="preserve"> [ittai issui] /a spit or a puff/</w:t>
      </w:r>
    </w:p>
    <w:p w:rsidR="00A618CE" w:rsidRDefault="00A618CE" w:rsidP="00A618CE">
      <w:r>
        <w:rPr>
          <w:rFonts w:ascii="MS Gothic" w:eastAsia="MS Gothic" w:hAnsi="MS Gothic" w:cs="MS Gothic" w:hint="eastAsia"/>
        </w:rPr>
        <w:t>一善</w:t>
      </w:r>
      <w:r>
        <w:t xml:space="preserve"> [ichizen] /one [act of] goodness/</w:t>
      </w:r>
    </w:p>
    <w:p w:rsidR="00A618CE" w:rsidRDefault="00A618CE" w:rsidP="00A618CE">
      <w:r>
        <w:rPr>
          <w:rFonts w:ascii="MS Gothic" w:eastAsia="MS Gothic" w:hAnsi="MS Gothic" w:cs="MS Gothic" w:hint="eastAsia"/>
        </w:rPr>
        <w:t>一喝</w:t>
      </w:r>
      <w:r>
        <w:t xml:space="preserve"> [ikkatsu] /a call, shout/</w:t>
      </w:r>
    </w:p>
    <w:p w:rsidR="00A618CE" w:rsidRDefault="00A618CE" w:rsidP="00A618CE">
      <w:r>
        <w:rPr>
          <w:rFonts w:ascii="MS Gothic" w:eastAsia="MS Gothic" w:hAnsi="MS Gothic" w:cs="MS Gothic" w:hint="eastAsia"/>
        </w:rPr>
        <w:t>一囘周</w:t>
      </w:r>
      <w:r>
        <w:t xml:space="preserve"> [ikkai shū] /first anniversary of a death/</w:t>
      </w:r>
    </w:p>
    <w:p w:rsidR="00A618CE" w:rsidRDefault="00A618CE" w:rsidP="00A618CE">
      <w:r>
        <w:rPr>
          <w:rFonts w:ascii="MS Gothic" w:eastAsia="MS Gothic" w:hAnsi="MS Gothic" w:cs="MS Gothic" w:hint="eastAsia"/>
        </w:rPr>
        <w:t>一囘忌</w:t>
      </w:r>
      <w:r>
        <w:t xml:space="preserve"> [ikkai ki] /first anniversary of a death/</w:t>
      </w:r>
    </w:p>
    <w:p w:rsidR="00A618CE" w:rsidRDefault="00A618CE" w:rsidP="00A618CE">
      <w:r>
        <w:rPr>
          <w:rFonts w:ascii="MS Gothic" w:eastAsia="MS Gothic" w:hAnsi="MS Gothic" w:cs="MS Gothic" w:hint="eastAsia"/>
        </w:rPr>
        <w:t>一四句</w:t>
      </w:r>
      <w:r>
        <w:t xml:space="preserve"> [ichi shiku] /one four phrase [verse]/</w:t>
      </w:r>
    </w:p>
    <w:p w:rsidR="00A618CE" w:rsidRDefault="00A618CE" w:rsidP="00A618CE">
      <w:r>
        <w:rPr>
          <w:rFonts w:ascii="MS Gothic" w:eastAsia="MS Gothic" w:hAnsi="MS Gothic" w:cs="MS Gothic" w:hint="eastAsia"/>
        </w:rPr>
        <w:t>一四句偈</w:t>
      </w:r>
      <w:r>
        <w:t xml:space="preserve"> [isshiku ge] /a four-character line of a gāthā, or verse/</w:t>
      </w:r>
    </w:p>
    <w:p w:rsidR="00A618CE" w:rsidRDefault="00A618CE" w:rsidP="00A618CE">
      <w:r>
        <w:rPr>
          <w:rFonts w:ascii="MS Gothic" w:eastAsia="MS Gothic" w:hAnsi="MS Gothic" w:cs="MS Gothic" w:hint="eastAsia"/>
        </w:rPr>
        <w:t>一四句頌</w:t>
      </w:r>
      <w:r>
        <w:t xml:space="preserve"> [ichi shiku ju] /one four-line verse/</w:t>
      </w:r>
    </w:p>
    <w:p w:rsidR="00A618CE" w:rsidRDefault="00A618CE" w:rsidP="00A618CE">
      <w:r>
        <w:rPr>
          <w:rFonts w:ascii="MS Gothic" w:eastAsia="MS Gothic" w:hAnsi="MS Gothic" w:cs="MS Gothic" w:hint="eastAsia"/>
        </w:rPr>
        <w:t>一四天下</w:t>
      </w:r>
      <w:r>
        <w:t xml:space="preserve"> [ichishi tenge] /a world of four great continents surrounding Mt. Sumeru/</w:t>
      </w:r>
    </w:p>
    <w:p w:rsidR="00A618CE" w:rsidRDefault="00A618CE" w:rsidP="00A618CE">
      <w:r>
        <w:rPr>
          <w:rFonts w:ascii="MS Gothic" w:eastAsia="MS Gothic" w:hAnsi="MS Gothic" w:cs="MS Gothic" w:hint="eastAsia"/>
        </w:rPr>
        <w:t>一因</w:t>
      </w:r>
      <w:r>
        <w:t xml:space="preserve"> [ichiin] /a cause/</w:t>
      </w:r>
    </w:p>
    <w:p w:rsidR="00A618CE" w:rsidRDefault="00A618CE" w:rsidP="00A618CE">
      <w:r>
        <w:rPr>
          <w:rFonts w:ascii="MS Gothic" w:eastAsia="MS Gothic" w:hAnsi="MS Gothic" w:cs="MS Gothic" w:hint="eastAsia"/>
        </w:rPr>
        <w:t>一因一果</w:t>
      </w:r>
      <w:r>
        <w:t xml:space="preserve"> [ichi in ikka] /same cause, same effect/</w:t>
      </w:r>
    </w:p>
    <w:p w:rsidR="00A618CE" w:rsidRDefault="00A618CE" w:rsidP="00A618CE">
      <w:r>
        <w:rPr>
          <w:rFonts w:ascii="MS Gothic" w:eastAsia="MS Gothic" w:hAnsi="MS Gothic" w:cs="MS Gothic" w:hint="eastAsia"/>
        </w:rPr>
        <w:t>一圓</w:t>
      </w:r>
      <w:r>
        <w:t xml:space="preserve"> [ichien] /one circle/</w:t>
      </w:r>
    </w:p>
    <w:p w:rsidR="00A618CE" w:rsidRDefault="00A618CE" w:rsidP="00A618CE">
      <w:r>
        <w:rPr>
          <w:rFonts w:ascii="MS Gothic" w:eastAsia="MS Gothic" w:hAnsi="MS Gothic" w:cs="MS Gothic" w:hint="eastAsia"/>
        </w:rPr>
        <w:t>一圓實</w:t>
      </w:r>
      <w:r>
        <w:t xml:space="preserve"> [ichi en jitsu] /one complete true [teaching]/</w:t>
      </w:r>
    </w:p>
    <w:p w:rsidR="00A618CE" w:rsidRDefault="00A618CE" w:rsidP="00A618CE">
      <w:r>
        <w:rPr>
          <w:rFonts w:ascii="MS Gothic" w:eastAsia="MS Gothic" w:hAnsi="MS Gothic" w:cs="MS Gothic" w:hint="eastAsia"/>
        </w:rPr>
        <w:t>一圓相</w:t>
      </w:r>
      <w:r>
        <w:t xml:space="preserve"> [ichien sō] /sign of the circle/</w:t>
      </w:r>
    </w:p>
    <w:p w:rsidR="00A618CE" w:rsidRDefault="00A618CE" w:rsidP="00A618CE">
      <w:r>
        <w:rPr>
          <w:rFonts w:ascii="MS Gothic" w:eastAsia="MS Gothic" w:hAnsi="MS Gothic" w:cs="MS Gothic" w:hint="eastAsia"/>
        </w:rPr>
        <w:t>一團</w:t>
      </w:r>
      <w:r>
        <w:t xml:space="preserve"> [ichidan] /one mass/</w:t>
      </w:r>
    </w:p>
    <w:p w:rsidR="00A618CE" w:rsidRDefault="00A618CE" w:rsidP="00A618CE">
      <w:r>
        <w:rPr>
          <w:rFonts w:ascii="MS Gothic" w:eastAsia="MS Gothic" w:hAnsi="MS Gothic" w:cs="MS Gothic" w:hint="eastAsia"/>
        </w:rPr>
        <w:t>一地</w:t>
      </w:r>
      <w:r>
        <w:t xml:space="preserve"> [ichiji] /single ground/</w:t>
      </w:r>
    </w:p>
    <w:p w:rsidR="00A618CE" w:rsidRDefault="00A618CE" w:rsidP="00A618CE">
      <w:r>
        <w:rPr>
          <w:rFonts w:ascii="MS Gothic" w:eastAsia="MS Gothic" w:hAnsi="MS Gothic" w:cs="MS Gothic" w:hint="eastAsia"/>
        </w:rPr>
        <w:t>一坐之頃</w:t>
      </w:r>
      <w:r>
        <w:t xml:space="preserve"> [ichiza no kei] /in an instant of a sitting/</w:t>
      </w:r>
    </w:p>
    <w:p w:rsidR="00A618CE" w:rsidRDefault="00A618CE" w:rsidP="00A618CE">
      <w:r>
        <w:rPr>
          <w:rFonts w:ascii="MS Gothic" w:eastAsia="MS Gothic" w:hAnsi="MS Gothic" w:cs="MS Gothic" w:hint="eastAsia"/>
        </w:rPr>
        <w:t>一坐食</w:t>
      </w:r>
      <w:r>
        <w:t xml:space="preserve"> [ichiza jiki] /to eat in a single session/</w:t>
      </w:r>
    </w:p>
    <w:p w:rsidR="00A618CE" w:rsidRDefault="00A618CE" w:rsidP="00A618CE">
      <w:r>
        <w:rPr>
          <w:rFonts w:ascii="MS Gothic" w:eastAsia="MS Gothic" w:hAnsi="MS Gothic" w:cs="MS Gothic" w:hint="eastAsia"/>
        </w:rPr>
        <w:t>一堂</w:t>
      </w:r>
      <w:r>
        <w:t xml:space="preserve"> [itan] /single seat/</w:t>
      </w:r>
    </w:p>
    <w:p w:rsidR="00A618CE" w:rsidRDefault="00A618CE" w:rsidP="00A618CE">
      <w:r>
        <w:rPr>
          <w:rFonts w:ascii="MS Gothic" w:eastAsia="MS Gothic" w:hAnsi="MS Gothic" w:cs="MS Gothic" w:hint="eastAsia"/>
        </w:rPr>
        <w:t>一塵</w:t>
      </w:r>
      <w:r>
        <w:t xml:space="preserve"> [ichijin] /a particle/</w:t>
      </w:r>
    </w:p>
    <w:p w:rsidR="00A618CE" w:rsidRDefault="00A618CE" w:rsidP="00A618CE">
      <w:r>
        <w:rPr>
          <w:rFonts w:ascii="MS Gothic" w:eastAsia="MS Gothic" w:hAnsi="MS Gothic" w:cs="MS Gothic" w:hint="eastAsia"/>
        </w:rPr>
        <w:t>一塵一妙</w:t>
      </w:r>
      <w:r>
        <w:t xml:space="preserve"> [ichi jin ichi myō] /part coarse, part subtle/</w:t>
      </w:r>
    </w:p>
    <w:p w:rsidR="00A618CE" w:rsidRDefault="00A618CE" w:rsidP="00A618CE">
      <w:r>
        <w:rPr>
          <w:rFonts w:ascii="MS Gothic" w:eastAsia="MS Gothic" w:hAnsi="MS Gothic" w:cs="MS Gothic" w:hint="eastAsia"/>
        </w:rPr>
        <w:t>一塵法界</w:t>
      </w:r>
      <w:r>
        <w:t xml:space="preserve"> [ichijin hokkai] /realm of an atom/</w:t>
      </w:r>
    </w:p>
    <w:p w:rsidR="00A618CE" w:rsidRDefault="00A618CE" w:rsidP="00A618CE">
      <w:r>
        <w:rPr>
          <w:rFonts w:ascii="MS Gothic" w:eastAsia="MS Gothic" w:hAnsi="MS Gothic" w:cs="MS Gothic" w:hint="eastAsia"/>
        </w:rPr>
        <w:t>一境</w:t>
      </w:r>
      <w:r>
        <w:t xml:space="preserve"> [ikkyō] /one realm/</w:t>
      </w:r>
    </w:p>
    <w:p w:rsidR="00A618CE" w:rsidRDefault="00A618CE" w:rsidP="00A618CE">
      <w:r>
        <w:rPr>
          <w:rFonts w:ascii="MS Gothic" w:eastAsia="MS Gothic" w:hAnsi="MS Gothic" w:cs="MS Gothic" w:hint="eastAsia"/>
        </w:rPr>
        <w:lastRenderedPageBreak/>
        <w:t>一境三諦</w:t>
      </w:r>
      <w:r>
        <w:t xml:space="preserve"> [ikkyō santai] /three truths seen in one object/</w:t>
      </w:r>
    </w:p>
    <w:p w:rsidR="00A618CE" w:rsidRDefault="00A618CE" w:rsidP="00A618CE">
      <w:r>
        <w:rPr>
          <w:rFonts w:ascii="MS Gothic" w:eastAsia="MS Gothic" w:hAnsi="MS Gothic" w:cs="MS Gothic" w:hint="eastAsia"/>
        </w:rPr>
        <w:t>一境四心</w:t>
      </w:r>
      <w:r>
        <w:t xml:space="preserve"> [ikkyōshi shin] /four ways of discerning the same object/</w:t>
      </w:r>
    </w:p>
    <w:p w:rsidR="00A618CE" w:rsidRDefault="00A618CE" w:rsidP="00A618CE">
      <w:r>
        <w:rPr>
          <w:rFonts w:ascii="MS Gothic" w:eastAsia="MS Gothic" w:hAnsi="MS Gothic" w:cs="MS Gothic" w:hint="eastAsia"/>
        </w:rPr>
        <w:t>一境念</w:t>
      </w:r>
      <w:r>
        <w:t xml:space="preserve"> [ichikyōnen] /one-pointed recollection/</w:t>
      </w:r>
    </w:p>
    <w:p w:rsidR="00A618CE" w:rsidRDefault="00A618CE" w:rsidP="00A618CE">
      <w:r>
        <w:rPr>
          <w:rFonts w:ascii="MS Gothic" w:eastAsia="MS Gothic" w:hAnsi="MS Gothic" w:cs="MS Gothic" w:hint="eastAsia"/>
        </w:rPr>
        <w:t>一境性</w:t>
      </w:r>
      <w:r>
        <w:t xml:space="preserve"> [ikkyō shō] /single-realm-ness/</w:t>
      </w:r>
    </w:p>
    <w:p w:rsidR="00A618CE" w:rsidRDefault="00A618CE" w:rsidP="00A618CE">
      <w:r>
        <w:rPr>
          <w:rFonts w:ascii="MS Gothic" w:eastAsia="MS Gothic" w:hAnsi="MS Gothic" w:cs="MS Gothic" w:hint="eastAsia"/>
        </w:rPr>
        <w:t>一增一減</w:t>
      </w:r>
      <w:r>
        <w:t xml:space="preserve"> [ichizō ichigen] /an eon of increase and decrease/</w:t>
      </w:r>
    </w:p>
    <w:p w:rsidR="00A618CE" w:rsidRDefault="00A618CE" w:rsidP="00A618CE">
      <w:r>
        <w:rPr>
          <w:rFonts w:ascii="MS Gothic" w:eastAsia="MS Gothic" w:hAnsi="MS Gothic" w:cs="MS Gothic" w:hint="eastAsia"/>
        </w:rPr>
        <w:t>一壇構</w:t>
      </w:r>
      <w:r>
        <w:t xml:space="preserve"> [ichidan gamae] /decoration of one altar/</w:t>
      </w:r>
    </w:p>
    <w:p w:rsidR="00A618CE" w:rsidRDefault="00A618CE" w:rsidP="00A618CE">
      <w:r>
        <w:rPr>
          <w:rFonts w:ascii="MS Gothic" w:eastAsia="MS Gothic" w:hAnsi="MS Gothic" w:cs="MS Gothic" w:hint="eastAsia"/>
        </w:rPr>
        <w:t>一夏</w:t>
      </w:r>
      <w:r>
        <w:t xml:space="preserve"> [ikka] /one summer retreat/</w:t>
      </w:r>
    </w:p>
    <w:p w:rsidR="00A618CE" w:rsidRDefault="00A618CE" w:rsidP="00A618CE">
      <w:r>
        <w:rPr>
          <w:rFonts w:ascii="MS Gothic" w:eastAsia="MS Gothic" w:hAnsi="MS Gothic" w:cs="MS Gothic" w:hint="eastAsia"/>
        </w:rPr>
        <w:t>一夏九旬</w:t>
      </w:r>
      <w:r>
        <w:t xml:space="preserve"> [ichige kujun] /nine ten day periods in summer/</w:t>
      </w:r>
    </w:p>
    <w:p w:rsidR="00A618CE" w:rsidRDefault="00A618CE" w:rsidP="00A618CE">
      <w:r>
        <w:rPr>
          <w:rFonts w:ascii="MS Gothic" w:eastAsia="MS Gothic" w:hAnsi="MS Gothic" w:cs="MS Gothic" w:hint="eastAsia"/>
        </w:rPr>
        <w:t>一多</w:t>
      </w:r>
      <w:r>
        <w:t xml:space="preserve"> [itta] /one and many/</w:t>
      </w:r>
    </w:p>
    <w:p w:rsidR="00A618CE" w:rsidRDefault="00A618CE" w:rsidP="00A618CE">
      <w:r>
        <w:rPr>
          <w:rFonts w:ascii="MS Gothic" w:eastAsia="MS Gothic" w:hAnsi="MS Gothic" w:cs="MS Gothic" w:hint="eastAsia"/>
        </w:rPr>
        <w:t>一多相容不同門</w:t>
      </w:r>
      <w:r>
        <w:t xml:space="preserve"> [itta sōyō fudō mon] /the profound approach of one and many influencing each other, without losing their own peculiarities/</w:t>
      </w:r>
    </w:p>
    <w:p w:rsidR="00A618CE" w:rsidRDefault="00A618CE" w:rsidP="00A618CE">
      <w:r>
        <w:rPr>
          <w:rFonts w:ascii="MS Gothic" w:eastAsia="MS Gothic" w:hAnsi="MS Gothic" w:cs="MS Gothic" w:hint="eastAsia"/>
        </w:rPr>
        <w:t>一夜</w:t>
      </w:r>
      <w:r>
        <w:t xml:space="preserve"> [ichiya] /one night/</w:t>
      </w:r>
    </w:p>
    <w:p w:rsidR="00A618CE" w:rsidRDefault="00A618CE" w:rsidP="00A618CE">
      <w:r>
        <w:rPr>
          <w:rFonts w:ascii="MS Gothic" w:eastAsia="MS Gothic" w:hAnsi="MS Gothic" w:cs="MS Gothic" w:hint="eastAsia"/>
        </w:rPr>
        <w:t>一大三千世界</w:t>
      </w:r>
      <w:r>
        <w:t xml:space="preserve"> [ichi dai sanzen sekai] /a great chiliocosm or universe of the three kinds of thousands of worlds/</w:t>
      </w:r>
    </w:p>
    <w:p w:rsidR="00A618CE" w:rsidRDefault="00A618CE" w:rsidP="00A618CE">
      <w:r>
        <w:rPr>
          <w:rFonts w:ascii="MS Gothic" w:eastAsia="MS Gothic" w:hAnsi="MS Gothic" w:cs="MS Gothic" w:hint="eastAsia"/>
        </w:rPr>
        <w:t>一大事</w:t>
      </w:r>
      <w:r>
        <w:t xml:space="preserve"> [ichi daiji] /single great matter/</w:t>
      </w:r>
    </w:p>
    <w:p w:rsidR="00A618CE" w:rsidRDefault="00A618CE" w:rsidP="00A618CE">
      <w:r>
        <w:rPr>
          <w:rFonts w:ascii="MS Gothic" w:eastAsia="MS Gothic" w:hAnsi="MS Gothic" w:cs="MS Gothic" w:hint="eastAsia"/>
        </w:rPr>
        <w:t>一大事因緣</w:t>
      </w:r>
      <w:r>
        <w:t xml:space="preserve"> [ichi daiji innen] /the sole great purpose for the Buddha's appearance in this world/</w:t>
      </w:r>
    </w:p>
    <w:p w:rsidR="00A618CE" w:rsidRDefault="00A618CE" w:rsidP="00A618CE">
      <w:r>
        <w:rPr>
          <w:rFonts w:ascii="MS Gothic" w:eastAsia="MS Gothic" w:hAnsi="MS Gothic" w:cs="MS Gothic" w:hint="eastAsia"/>
        </w:rPr>
        <w:t>一大宅</w:t>
      </w:r>
      <w:r>
        <w:t xml:space="preserve"> [ichi daitaku] /one great house/</w:t>
      </w:r>
    </w:p>
    <w:p w:rsidR="00A618CE" w:rsidRDefault="00A618CE" w:rsidP="00A618CE">
      <w:r>
        <w:rPr>
          <w:rFonts w:ascii="MS Gothic" w:eastAsia="MS Gothic" w:hAnsi="MS Gothic" w:cs="MS Gothic" w:hint="eastAsia"/>
        </w:rPr>
        <w:t>一大藏教</w:t>
      </w:r>
      <w:r>
        <w:t xml:space="preserve"> [ichidaizōkyō] /one great tripiṭaka/</w:t>
      </w:r>
    </w:p>
    <w:p w:rsidR="00A618CE" w:rsidRDefault="00A618CE" w:rsidP="00A618CE">
      <w:r>
        <w:rPr>
          <w:rFonts w:ascii="MS Gothic" w:eastAsia="MS Gothic" w:hAnsi="MS Gothic" w:cs="MS Gothic" w:hint="eastAsia"/>
        </w:rPr>
        <w:t>一大車</w:t>
      </w:r>
      <w:r>
        <w:t xml:space="preserve"> [ichi daisha] /one great vehicle/</w:t>
      </w:r>
    </w:p>
    <w:p w:rsidR="00A618CE" w:rsidRDefault="00A618CE" w:rsidP="00A618CE">
      <w:r>
        <w:rPr>
          <w:rFonts w:ascii="MS Gothic" w:eastAsia="MS Gothic" w:hAnsi="MS Gothic" w:cs="MS Gothic" w:hint="eastAsia"/>
        </w:rPr>
        <w:t>一天</w:t>
      </w:r>
      <w:r>
        <w:t xml:space="preserve"> [itten] /whole sky/</w:t>
      </w:r>
    </w:p>
    <w:p w:rsidR="00A618CE" w:rsidRDefault="00A618CE" w:rsidP="00A618CE">
      <w:r>
        <w:rPr>
          <w:rFonts w:ascii="MS Gothic" w:eastAsia="MS Gothic" w:hAnsi="MS Gothic" w:cs="MS Gothic" w:hint="eastAsia"/>
        </w:rPr>
        <w:t>一如</w:t>
      </w:r>
      <w:r>
        <w:t xml:space="preserve"> [ichinyo] /oneness/</w:t>
      </w:r>
    </w:p>
    <w:p w:rsidR="00A618CE" w:rsidRDefault="00A618CE" w:rsidP="00A618CE">
      <w:r>
        <w:rPr>
          <w:rFonts w:ascii="MS Gothic" w:eastAsia="MS Gothic" w:hAnsi="MS Gothic" w:cs="MS Gothic" w:hint="eastAsia"/>
        </w:rPr>
        <w:t>一如觀音</w:t>
      </w:r>
      <w:r>
        <w:t xml:space="preserve"> [Ichinyo Kannon] /Avalokitêśvara as thusness/</w:t>
      </w:r>
    </w:p>
    <w:p w:rsidR="00A618CE" w:rsidRDefault="00A618CE" w:rsidP="00A618CE">
      <w:r>
        <w:rPr>
          <w:rFonts w:ascii="MS Gothic" w:eastAsia="MS Gothic" w:hAnsi="MS Gothic" w:cs="MS Gothic" w:hint="eastAsia"/>
        </w:rPr>
        <w:t>一如頓證</w:t>
      </w:r>
      <w:r>
        <w:t xml:space="preserve"> [ichinyo tonshō] /sudden realization of thusness/</w:t>
      </w:r>
    </w:p>
    <w:p w:rsidR="00A618CE" w:rsidRDefault="00A618CE" w:rsidP="00A618CE">
      <w:r>
        <w:rPr>
          <w:rFonts w:ascii="MS Gothic" w:eastAsia="MS Gothic" w:hAnsi="MS Gothic" w:cs="MS Gothic" w:hint="eastAsia"/>
        </w:rPr>
        <w:t>一妙淸淨道</w:t>
      </w:r>
      <w:r>
        <w:t xml:space="preserve"> [ichi myō shōjō dō] /single marvelous pure path/</w:t>
      </w:r>
    </w:p>
    <w:p w:rsidR="00A618CE" w:rsidRDefault="00A618CE" w:rsidP="00A618CE">
      <w:r>
        <w:rPr>
          <w:rFonts w:ascii="MS Gothic" w:eastAsia="MS Gothic" w:hAnsi="MS Gothic" w:cs="MS Gothic" w:hint="eastAsia"/>
        </w:rPr>
        <w:t>一字</w:t>
      </w:r>
      <w:r>
        <w:t xml:space="preserve"> [ichiji] /one word/</w:t>
      </w:r>
    </w:p>
    <w:p w:rsidR="00A618CE" w:rsidRDefault="00A618CE" w:rsidP="00A618CE">
      <w:r>
        <w:rPr>
          <w:rFonts w:ascii="MS Gothic" w:eastAsia="MS Gothic" w:hAnsi="MS Gothic" w:cs="MS Gothic" w:hint="eastAsia"/>
        </w:rPr>
        <w:t>一字三禮</w:t>
      </w:r>
      <w:r>
        <w:t xml:space="preserve"> [ichiji sanrai] /three bows for each word/</w:t>
      </w:r>
    </w:p>
    <w:p w:rsidR="00A618CE" w:rsidRDefault="00A618CE" w:rsidP="00A618CE">
      <w:r>
        <w:rPr>
          <w:rFonts w:ascii="MS Gothic" w:eastAsia="MS Gothic" w:hAnsi="MS Gothic" w:cs="MS Gothic" w:hint="eastAsia"/>
        </w:rPr>
        <w:t>一字不</w:t>
      </w:r>
      <w:r>
        <w:rPr>
          <w:rFonts w:ascii="Malgun Gothic" w:eastAsia="Malgun Gothic" w:hAnsi="Malgun Gothic" w:cs="Malgun Gothic" w:hint="eastAsia"/>
        </w:rPr>
        <w:t>說</w:t>
      </w:r>
      <w:r>
        <w:t xml:space="preserve"> [ichiji fu setsu] /not saying a single word/</w:t>
      </w:r>
    </w:p>
    <w:p w:rsidR="00A618CE" w:rsidRDefault="00A618CE" w:rsidP="00A618CE">
      <w:r>
        <w:rPr>
          <w:rFonts w:ascii="MS Gothic" w:eastAsia="MS Gothic" w:hAnsi="MS Gothic" w:cs="MS Gothic" w:hint="eastAsia"/>
        </w:rPr>
        <w:t>一字奇特佛頂經</w:t>
      </w:r>
      <w:r>
        <w:t xml:space="preserve"> [Ichiji kidoku bucchō kyō] /Tantra of the Benevolent One-Syllable Buddha-Corona/</w:t>
      </w:r>
    </w:p>
    <w:p w:rsidR="00A618CE" w:rsidRDefault="00A618CE" w:rsidP="00A618CE">
      <w:r>
        <w:rPr>
          <w:rFonts w:ascii="MS Gothic" w:eastAsia="MS Gothic" w:hAnsi="MS Gothic" w:cs="MS Gothic" w:hint="eastAsia"/>
        </w:rPr>
        <w:t>一字心呪經</w:t>
      </w:r>
      <w:r>
        <w:t xml:space="preserve"> [Ichiji shinju kyō] /Yizi xinzhou jing/</w:t>
      </w:r>
    </w:p>
    <w:p w:rsidR="00A618CE" w:rsidRDefault="00A618CE" w:rsidP="00A618CE">
      <w:r>
        <w:rPr>
          <w:rFonts w:ascii="MS Gothic" w:eastAsia="MS Gothic" w:hAnsi="MS Gothic" w:cs="MS Gothic" w:hint="eastAsia"/>
        </w:rPr>
        <w:t>一字文殊</w:t>
      </w:r>
      <w:r>
        <w:t xml:space="preserve"> [Ichiji Monju] /Single-word Mañjuśrī/</w:t>
      </w:r>
    </w:p>
    <w:p w:rsidR="00A618CE" w:rsidRDefault="00A618CE" w:rsidP="00A618CE">
      <w:r>
        <w:rPr>
          <w:rFonts w:ascii="MS Gothic" w:eastAsia="MS Gothic" w:hAnsi="MS Gothic" w:cs="MS Gothic" w:hint="eastAsia"/>
        </w:rPr>
        <w:lastRenderedPageBreak/>
        <w:t>一字禪</w:t>
      </w:r>
      <w:r>
        <w:t xml:space="preserve"> [ichiji zen] /one-word Chan/</w:t>
      </w:r>
    </w:p>
    <w:p w:rsidR="00A618CE" w:rsidRDefault="00A618CE" w:rsidP="00A618CE">
      <w:r>
        <w:rPr>
          <w:rFonts w:ascii="MS Gothic" w:eastAsia="MS Gothic" w:hAnsi="MS Gothic" w:cs="MS Gothic" w:hint="eastAsia"/>
        </w:rPr>
        <w:t>一字經</w:t>
      </w:r>
      <w:r>
        <w:t xml:space="preserve"> [Ichijikyō] /Yizi jing/</w:t>
      </w:r>
    </w:p>
    <w:p w:rsidR="00A618CE" w:rsidRDefault="00A618CE" w:rsidP="00A618CE">
      <w:r>
        <w:rPr>
          <w:rFonts w:ascii="MS Gothic" w:eastAsia="MS Gothic" w:hAnsi="MS Gothic" w:cs="MS Gothic" w:hint="eastAsia"/>
        </w:rPr>
        <w:t>一字金輪</w:t>
      </w:r>
      <w:r>
        <w:t xml:space="preserve"> [ichiji kinrin] /one-letter golden wheel/</w:t>
      </w:r>
    </w:p>
    <w:p w:rsidR="00A618CE" w:rsidRDefault="00A618CE" w:rsidP="00A618CE">
      <w:r>
        <w:rPr>
          <w:rFonts w:ascii="MS Gothic" w:eastAsia="MS Gothic" w:hAnsi="MS Gothic" w:cs="MS Gothic" w:hint="eastAsia"/>
        </w:rPr>
        <w:t>一字金輪法</w:t>
      </w:r>
      <w:r>
        <w:t xml:space="preserve"> [ichiji kinrin hō] /ritual of the one word golden wheel/</w:t>
      </w:r>
    </w:p>
    <w:p w:rsidR="00A618CE" w:rsidRDefault="00A618CE" w:rsidP="00A618CE">
      <w:r>
        <w:rPr>
          <w:rFonts w:ascii="MS Gothic" w:eastAsia="MS Gothic" w:hAnsi="MS Gothic" w:cs="MS Gothic" w:hint="eastAsia"/>
        </w:rPr>
        <w:t>一字關</w:t>
      </w:r>
      <w:r>
        <w:t xml:space="preserve"> [ichiji kan] /one-word barrier/</w:t>
      </w:r>
    </w:p>
    <w:p w:rsidR="00A618CE" w:rsidRDefault="00A618CE" w:rsidP="00A618CE">
      <w:r>
        <w:rPr>
          <w:rFonts w:ascii="MS Gothic" w:eastAsia="MS Gothic" w:hAnsi="MS Gothic" w:cs="MS Gothic" w:hint="eastAsia"/>
        </w:rPr>
        <w:t>一字頂輪王經</w:t>
      </w:r>
      <w:r>
        <w:t xml:space="preserve"> [Ichijichō rin'ō kyō] /Yiziding lunwang jing/</w:t>
      </w:r>
    </w:p>
    <w:p w:rsidR="00A618CE" w:rsidRDefault="00A618CE" w:rsidP="00A618CE">
      <w:r>
        <w:rPr>
          <w:rFonts w:ascii="MS Gothic" w:eastAsia="MS Gothic" w:hAnsi="MS Gothic" w:cs="MS Gothic" w:hint="eastAsia"/>
        </w:rPr>
        <w:t>一宗</w:t>
      </w:r>
      <w:r>
        <w:t xml:space="preserve"> [isshū] /one school/</w:t>
      </w:r>
    </w:p>
    <w:p w:rsidR="00A618CE" w:rsidRDefault="00A618CE" w:rsidP="00A618CE">
      <w:r>
        <w:rPr>
          <w:rFonts w:ascii="MS Gothic" w:eastAsia="MS Gothic" w:hAnsi="MS Gothic" w:cs="MS Gothic" w:hint="eastAsia"/>
        </w:rPr>
        <w:t>一家</w:t>
      </w:r>
      <w:r>
        <w:t xml:space="preserve"> [ikka] /one school/</w:t>
      </w:r>
    </w:p>
    <w:p w:rsidR="00A618CE" w:rsidRDefault="00A618CE" w:rsidP="00A618CE">
      <w:r>
        <w:rPr>
          <w:rFonts w:ascii="MS Gothic" w:eastAsia="MS Gothic" w:hAnsi="MS Gothic" w:cs="MS Gothic" w:hint="eastAsia"/>
        </w:rPr>
        <w:t>一家宴</w:t>
      </w:r>
      <w:r>
        <w:t xml:space="preserve"> [ikke en] /a monastic family party/</w:t>
      </w:r>
    </w:p>
    <w:p w:rsidR="00A618CE" w:rsidRDefault="00A618CE" w:rsidP="00A618CE">
      <w:r>
        <w:rPr>
          <w:rFonts w:ascii="MS Gothic" w:eastAsia="MS Gothic" w:hAnsi="MS Gothic" w:cs="MS Gothic" w:hint="eastAsia"/>
        </w:rPr>
        <w:t>一宿</w:t>
      </w:r>
      <w:r>
        <w:t xml:space="preserve"> [isshuku] /one night (stopover, lodging)/</w:t>
      </w:r>
    </w:p>
    <w:p w:rsidR="00A618CE" w:rsidRDefault="00A618CE" w:rsidP="00A618CE">
      <w:r>
        <w:rPr>
          <w:rFonts w:ascii="MS Gothic" w:eastAsia="MS Gothic" w:hAnsi="MS Gothic" w:cs="MS Gothic" w:hint="eastAsia"/>
        </w:rPr>
        <w:t>一宿覺</w:t>
      </w:r>
      <w:r>
        <w:t xml:space="preserve"> [Isshuku Kaku] /Yisu Jue/</w:t>
      </w:r>
    </w:p>
    <w:p w:rsidR="00A618CE" w:rsidRDefault="00A618CE" w:rsidP="00A618CE">
      <w:r>
        <w:rPr>
          <w:rFonts w:ascii="MS Gothic" w:eastAsia="MS Gothic" w:hAnsi="MS Gothic" w:cs="MS Gothic" w:hint="eastAsia"/>
        </w:rPr>
        <w:t>一實</w:t>
      </w:r>
      <w:r>
        <w:t xml:space="preserve"> [ichijitsu] /single reality/</w:t>
      </w:r>
    </w:p>
    <w:p w:rsidR="00A618CE" w:rsidRDefault="00A618CE" w:rsidP="00A618CE">
      <w:r>
        <w:rPr>
          <w:rFonts w:ascii="MS Gothic" w:eastAsia="MS Gothic" w:hAnsi="MS Gothic" w:cs="MS Gothic" w:hint="eastAsia"/>
        </w:rPr>
        <w:t>一實乘</w:t>
      </w:r>
      <w:r>
        <w:t xml:space="preserve"> [ichijitsu jō] /vehicle of the single reality/</w:t>
      </w:r>
    </w:p>
    <w:p w:rsidR="00A618CE" w:rsidRDefault="00A618CE" w:rsidP="00A618CE">
      <w:r>
        <w:rPr>
          <w:rFonts w:ascii="MS Gothic" w:eastAsia="MS Gothic" w:hAnsi="MS Gothic" w:cs="MS Gothic" w:hint="eastAsia"/>
        </w:rPr>
        <w:t>一實圓乘</w:t>
      </w:r>
      <w:r>
        <w:t xml:space="preserve"> [ichijitsu enjō] /perfect vehicle of the single reality/</w:t>
      </w:r>
    </w:p>
    <w:p w:rsidR="00A618CE" w:rsidRDefault="00A618CE" w:rsidP="00A618CE">
      <w:r>
        <w:rPr>
          <w:rFonts w:ascii="MS Gothic" w:eastAsia="MS Gothic" w:hAnsi="MS Gothic" w:cs="MS Gothic" w:hint="eastAsia"/>
        </w:rPr>
        <w:t>一實圓宗</w:t>
      </w:r>
      <w:r>
        <w:t xml:space="preserve"> [ichijitsuen shū] /school of the single, real perfection/</w:t>
      </w:r>
    </w:p>
    <w:p w:rsidR="00A618CE" w:rsidRDefault="00A618CE" w:rsidP="00A618CE">
      <w:r>
        <w:rPr>
          <w:rFonts w:ascii="MS Gothic" w:eastAsia="MS Gothic" w:hAnsi="MS Gothic" w:cs="MS Gothic" w:hint="eastAsia"/>
        </w:rPr>
        <w:t>一實境界</w:t>
      </w:r>
      <w:r>
        <w:t xml:space="preserve"> [ichi jitsu kyōgai] /one true realm/</w:t>
      </w:r>
    </w:p>
    <w:p w:rsidR="00A618CE" w:rsidRDefault="00A618CE" w:rsidP="00A618CE">
      <w:r>
        <w:rPr>
          <w:rFonts w:ascii="MS Gothic" w:eastAsia="MS Gothic" w:hAnsi="MS Gothic" w:cs="MS Gothic" w:hint="eastAsia"/>
        </w:rPr>
        <w:t>一實無相</w:t>
      </w:r>
      <w:r>
        <w:t xml:space="preserve"> [ichijitsu musō] /single reality without marks/</w:t>
      </w:r>
    </w:p>
    <w:p w:rsidR="00A618CE" w:rsidRDefault="00A618CE" w:rsidP="00A618CE">
      <w:r>
        <w:rPr>
          <w:rFonts w:ascii="MS Gothic" w:eastAsia="MS Gothic" w:hAnsi="MS Gothic" w:cs="MS Gothic" w:hint="eastAsia"/>
        </w:rPr>
        <w:t>一實相</w:t>
      </w:r>
      <w:r>
        <w:t xml:space="preserve"> [ichi jissō] /one true mark/</w:t>
      </w:r>
    </w:p>
    <w:p w:rsidR="00A618CE" w:rsidRDefault="00A618CE" w:rsidP="00A618CE">
      <w:r>
        <w:rPr>
          <w:rFonts w:ascii="MS Gothic" w:eastAsia="MS Gothic" w:hAnsi="MS Gothic" w:cs="MS Gothic" w:hint="eastAsia"/>
        </w:rPr>
        <w:t>一實相印</w:t>
      </w:r>
      <w:r>
        <w:t xml:space="preserve"> [ichi jissō in] /seal of one true mark/</w:t>
      </w:r>
    </w:p>
    <w:p w:rsidR="00A618CE" w:rsidRDefault="00A618CE" w:rsidP="00A618CE">
      <w:r>
        <w:rPr>
          <w:rFonts w:ascii="MS Gothic" w:eastAsia="MS Gothic" w:hAnsi="MS Gothic" w:cs="MS Gothic" w:hint="eastAsia"/>
        </w:rPr>
        <w:t>一實諦</w:t>
      </w:r>
      <w:r>
        <w:t xml:space="preserve"> [ichi jittai] /one real truth/</w:t>
      </w:r>
    </w:p>
    <w:p w:rsidR="00A618CE" w:rsidRDefault="00A618CE" w:rsidP="00A618CE">
      <w:r>
        <w:rPr>
          <w:rFonts w:ascii="MS Gothic" w:eastAsia="MS Gothic" w:hAnsi="MS Gothic" w:cs="MS Gothic" w:hint="eastAsia"/>
        </w:rPr>
        <w:t>一寧</w:t>
      </w:r>
      <w:r>
        <w:t xml:space="preserve"> [Ichinei] /Yining/</w:t>
      </w:r>
    </w:p>
    <w:p w:rsidR="00A618CE" w:rsidRDefault="00A618CE" w:rsidP="00A618CE">
      <w:r>
        <w:rPr>
          <w:rFonts w:ascii="MS Gothic" w:eastAsia="MS Gothic" w:hAnsi="MS Gothic" w:cs="MS Gothic" w:hint="eastAsia"/>
        </w:rPr>
        <w:t>一寶</w:t>
      </w:r>
      <w:r>
        <w:t xml:space="preserve"> [ippō] /singular treasure/</w:t>
      </w:r>
    </w:p>
    <w:p w:rsidR="00A618CE" w:rsidRDefault="00A618CE" w:rsidP="00A618CE">
      <w:r>
        <w:rPr>
          <w:rFonts w:ascii="MS Gothic" w:eastAsia="MS Gothic" w:hAnsi="MS Gothic" w:cs="MS Gothic" w:hint="eastAsia"/>
        </w:rPr>
        <w:t>一尋</w:t>
      </w:r>
      <w:r>
        <w:t xml:space="preserve"> [ichi jin] /a fathom/</w:t>
      </w:r>
    </w:p>
    <w:p w:rsidR="00A618CE" w:rsidRDefault="00A618CE" w:rsidP="00A618CE">
      <w:r>
        <w:rPr>
          <w:rFonts w:ascii="MS Gothic" w:eastAsia="MS Gothic" w:hAnsi="MS Gothic" w:cs="MS Gothic" w:hint="eastAsia"/>
        </w:rPr>
        <w:t>一小劫</w:t>
      </w:r>
      <w:r>
        <w:t xml:space="preserve"> [isshō kō] /minor eon/</w:t>
      </w:r>
    </w:p>
    <w:p w:rsidR="00A618CE" w:rsidRDefault="00A618CE" w:rsidP="00A618CE">
      <w:r>
        <w:rPr>
          <w:rFonts w:ascii="MS Gothic" w:eastAsia="MS Gothic" w:hAnsi="MS Gothic" w:cs="MS Gothic" w:hint="eastAsia"/>
        </w:rPr>
        <w:t>一山</w:t>
      </w:r>
      <w:r>
        <w:t xml:space="preserve"> [Issan] /a hill/</w:t>
      </w:r>
    </w:p>
    <w:p w:rsidR="00A618CE" w:rsidRDefault="00A618CE" w:rsidP="00A618CE">
      <w:r>
        <w:rPr>
          <w:rFonts w:ascii="MS Gothic" w:eastAsia="MS Gothic" w:hAnsi="MS Gothic" w:cs="MS Gothic" w:hint="eastAsia"/>
        </w:rPr>
        <w:t>一山一寧</w:t>
      </w:r>
      <w:r>
        <w:t xml:space="preserve"> [Issan Ichinei] /Yishan Yining/</w:t>
      </w:r>
    </w:p>
    <w:p w:rsidR="00A618CE" w:rsidRDefault="00A618CE" w:rsidP="00A618CE">
      <w:r>
        <w:rPr>
          <w:rFonts w:ascii="MS Gothic" w:eastAsia="MS Gothic" w:hAnsi="MS Gothic" w:cs="MS Gothic" w:hint="eastAsia"/>
        </w:rPr>
        <w:t>一山國師</w:t>
      </w:r>
      <w:r>
        <w:t xml:space="preserve"> [Issan kokushi] /Yishan Yining/</w:t>
      </w:r>
    </w:p>
    <w:p w:rsidR="00A618CE" w:rsidRDefault="00A618CE" w:rsidP="00A618CE">
      <w:r>
        <w:rPr>
          <w:rFonts w:ascii="MS Gothic" w:eastAsia="MS Gothic" w:hAnsi="MS Gothic" w:cs="MS Gothic" w:hint="eastAsia"/>
        </w:rPr>
        <w:t>一山派</w:t>
      </w:r>
      <w:r>
        <w:t xml:space="preserve"> [Issan ha] /Issan ha/</w:t>
      </w:r>
    </w:p>
    <w:p w:rsidR="00A618CE" w:rsidRDefault="00A618CE" w:rsidP="00A618CE">
      <w:r>
        <w:rPr>
          <w:rFonts w:ascii="MS Gothic" w:eastAsia="MS Gothic" w:hAnsi="MS Gothic" w:cs="MS Gothic" w:hint="eastAsia"/>
        </w:rPr>
        <w:t>一座</w:t>
      </w:r>
      <w:r>
        <w:t xml:space="preserve"> [ichi za] /single seat/</w:t>
      </w:r>
    </w:p>
    <w:p w:rsidR="00A618CE" w:rsidRDefault="00A618CE" w:rsidP="00A618CE">
      <w:r>
        <w:rPr>
          <w:rFonts w:ascii="MS Gothic" w:eastAsia="MS Gothic" w:hAnsi="MS Gothic" w:cs="MS Gothic" w:hint="eastAsia"/>
        </w:rPr>
        <w:t>一座上</w:t>
      </w:r>
      <w:r>
        <w:t xml:space="preserve"> [ichizajō] /on the spot (?)/</w:t>
      </w:r>
    </w:p>
    <w:p w:rsidR="00A618CE" w:rsidRDefault="00A618CE" w:rsidP="00A618CE">
      <w:r>
        <w:rPr>
          <w:rFonts w:ascii="MS Gothic" w:eastAsia="MS Gothic" w:hAnsi="MS Gothic" w:cs="MS Gothic" w:hint="eastAsia"/>
        </w:rPr>
        <w:lastRenderedPageBreak/>
        <w:t>一彈指</w:t>
      </w:r>
      <w:r>
        <w:t xml:space="preserve"> [ichi danshi] /snap of the fingers/</w:t>
      </w:r>
    </w:p>
    <w:p w:rsidR="00A618CE" w:rsidRDefault="00A618CE" w:rsidP="00A618CE">
      <w:r>
        <w:rPr>
          <w:rFonts w:ascii="MS Gothic" w:eastAsia="MS Gothic" w:hAnsi="MS Gothic" w:cs="MS Gothic" w:hint="eastAsia"/>
        </w:rPr>
        <w:t>一形</w:t>
      </w:r>
      <w:r>
        <w:t xml:space="preserve"> [ichigyō] /an appearance/</w:t>
      </w:r>
    </w:p>
    <w:p w:rsidR="00A618CE" w:rsidRDefault="00A618CE" w:rsidP="00A618CE">
      <w:r>
        <w:rPr>
          <w:rFonts w:ascii="MS Gothic" w:eastAsia="MS Gothic" w:hAnsi="MS Gothic" w:cs="MS Gothic" w:hint="eastAsia"/>
        </w:rPr>
        <w:t>一往</w:t>
      </w:r>
      <w:r>
        <w:t xml:space="preserve"> [ichiō] /simply/</w:t>
      </w:r>
    </w:p>
    <w:p w:rsidR="00A618CE" w:rsidRDefault="00A618CE" w:rsidP="00A618CE">
      <w:r>
        <w:rPr>
          <w:rFonts w:ascii="MS Gothic" w:eastAsia="MS Gothic" w:hAnsi="MS Gothic" w:cs="MS Gothic" w:hint="eastAsia"/>
        </w:rPr>
        <w:t>一微塵</w:t>
      </w:r>
      <w:r>
        <w:t xml:space="preserve"> [ichi mijin] /a particle of dust/</w:t>
      </w:r>
    </w:p>
    <w:p w:rsidR="00A618CE" w:rsidRDefault="00A618CE" w:rsidP="00A618CE">
      <w:r>
        <w:rPr>
          <w:rFonts w:ascii="MS Gothic" w:eastAsia="MS Gothic" w:hAnsi="MS Gothic" w:cs="MS Gothic" w:hint="eastAsia"/>
        </w:rPr>
        <w:t>一微塵法</w:t>
      </w:r>
      <w:r>
        <w:t xml:space="preserve"> [ichimijin hō] /a tiny particle of the dharma/</w:t>
      </w:r>
    </w:p>
    <w:p w:rsidR="00A618CE" w:rsidRDefault="00A618CE" w:rsidP="00A618CE">
      <w:r>
        <w:rPr>
          <w:rFonts w:ascii="MS Gothic" w:eastAsia="MS Gothic" w:hAnsi="MS Gothic" w:cs="MS Gothic" w:hint="eastAsia"/>
        </w:rPr>
        <w:t>一心</w:t>
      </w:r>
      <w:r>
        <w:t xml:space="preserve"> [ishin] /one mind/</w:t>
      </w:r>
    </w:p>
    <w:p w:rsidR="00A618CE" w:rsidRDefault="00A618CE" w:rsidP="00A618CE">
      <w:r>
        <w:rPr>
          <w:rFonts w:ascii="MS Gothic" w:eastAsia="MS Gothic" w:hAnsi="MS Gothic" w:cs="MS Gothic" w:hint="eastAsia"/>
        </w:rPr>
        <w:t>一心三惑</w:t>
      </w:r>
      <w:r>
        <w:t xml:space="preserve"> [isshin sanwaku] /three disturbances in one thought/</w:t>
      </w:r>
    </w:p>
    <w:p w:rsidR="00A618CE" w:rsidRDefault="00A618CE" w:rsidP="00A618CE">
      <w:r>
        <w:rPr>
          <w:rFonts w:ascii="MS Gothic" w:eastAsia="MS Gothic" w:hAnsi="MS Gothic" w:cs="MS Gothic" w:hint="eastAsia"/>
        </w:rPr>
        <w:t>一心三智</w:t>
      </w:r>
      <w:r>
        <w:t xml:space="preserve"> [isshin sanchi] /one mind and three aspects of knowledge/</w:t>
      </w:r>
    </w:p>
    <w:p w:rsidR="00A618CE" w:rsidRDefault="00A618CE" w:rsidP="00A618CE">
      <w:r>
        <w:rPr>
          <w:rFonts w:ascii="MS Gothic" w:eastAsia="MS Gothic" w:hAnsi="MS Gothic" w:cs="MS Gothic" w:hint="eastAsia"/>
        </w:rPr>
        <w:t>一心三觀</w:t>
      </w:r>
      <w:r>
        <w:t xml:space="preserve"> [isshin sangan] /three insights in one thought/</w:t>
      </w:r>
    </w:p>
    <w:p w:rsidR="00A618CE" w:rsidRDefault="00A618CE" w:rsidP="00A618CE">
      <w:r>
        <w:rPr>
          <w:rFonts w:ascii="MS Gothic" w:eastAsia="MS Gothic" w:hAnsi="MS Gothic" w:cs="MS Gothic" w:hint="eastAsia"/>
        </w:rPr>
        <w:t>一心不亂</w:t>
      </w:r>
      <w:r>
        <w:t xml:space="preserve"> [isshin furan] /one-pointed concentration without scattering/</w:t>
      </w:r>
    </w:p>
    <w:p w:rsidR="00A618CE" w:rsidRDefault="00A618CE" w:rsidP="00A618CE">
      <w:r>
        <w:rPr>
          <w:rFonts w:ascii="MS Gothic" w:eastAsia="MS Gothic" w:hAnsi="MS Gothic" w:cs="MS Gothic" w:hint="eastAsia"/>
        </w:rPr>
        <w:t>一心二門</w:t>
      </w:r>
      <w:r>
        <w:t xml:space="preserve"> [isshin nimon] /one mind, two aspects/</w:t>
      </w:r>
    </w:p>
    <w:p w:rsidR="00A618CE" w:rsidRDefault="00A618CE" w:rsidP="00A618CE">
      <w:r>
        <w:rPr>
          <w:rFonts w:ascii="MS Gothic" w:eastAsia="MS Gothic" w:hAnsi="MS Gothic" w:cs="MS Gothic" w:hint="eastAsia"/>
        </w:rPr>
        <w:t>一心制意</w:t>
      </w:r>
      <w:r>
        <w:t xml:space="preserve"> [isshin seii] /to focus the mind and control thoughts/</w:t>
      </w:r>
    </w:p>
    <w:p w:rsidR="00A618CE" w:rsidRDefault="00A618CE" w:rsidP="00A618CE">
      <w:r>
        <w:rPr>
          <w:rFonts w:ascii="MS Gothic" w:eastAsia="MS Gothic" w:hAnsi="MS Gothic" w:cs="MS Gothic" w:hint="eastAsia"/>
        </w:rPr>
        <w:t>一心刹那</w:t>
      </w:r>
      <w:r>
        <w:t xml:space="preserve"> [isshin setsuna] /one thought-moment/</w:t>
      </w:r>
    </w:p>
    <w:p w:rsidR="00A618CE" w:rsidRDefault="00A618CE" w:rsidP="00A618CE">
      <w:r>
        <w:rPr>
          <w:rFonts w:ascii="MS Gothic" w:eastAsia="MS Gothic" w:hAnsi="MS Gothic" w:cs="MS Gothic" w:hint="eastAsia"/>
        </w:rPr>
        <w:t>一心合掌</w:t>
      </w:r>
      <w:r>
        <w:t xml:space="preserve"> [isshin gasshō] /single-mindedly joins palms/</w:t>
      </w:r>
    </w:p>
    <w:p w:rsidR="00A618CE" w:rsidRDefault="00A618CE" w:rsidP="00A618CE">
      <w:r>
        <w:rPr>
          <w:rFonts w:ascii="MS Gothic" w:eastAsia="MS Gothic" w:hAnsi="MS Gothic" w:cs="MS Gothic" w:hint="eastAsia"/>
        </w:rPr>
        <w:t>一心專念</w:t>
      </w:r>
      <w:r>
        <w:t xml:space="preserve"> [isshin sennen] /concentrate fully [on Amitâbha] for one thought/</w:t>
      </w:r>
    </w:p>
    <w:p w:rsidR="00A618CE" w:rsidRDefault="00A618CE" w:rsidP="00A618CE">
      <w:r>
        <w:rPr>
          <w:rFonts w:ascii="MS Gothic" w:eastAsia="MS Gothic" w:hAnsi="MS Gothic" w:cs="MS Gothic" w:hint="eastAsia"/>
        </w:rPr>
        <w:t>一心念佛</w:t>
      </w:r>
      <w:r>
        <w:t xml:space="preserve"> [ichishin nembutsu] /single-mindedly chanting the Buddha name/</w:t>
      </w:r>
    </w:p>
    <w:p w:rsidR="00A618CE" w:rsidRDefault="00A618CE" w:rsidP="00A618CE">
      <w:r>
        <w:rPr>
          <w:rFonts w:ascii="MS Gothic" w:eastAsia="MS Gothic" w:hAnsi="MS Gothic" w:cs="MS Gothic" w:hint="eastAsia"/>
        </w:rPr>
        <w:t>一心稱名</w:t>
      </w:r>
      <w:r>
        <w:t xml:space="preserve"> [isshin shōmyō] /with undivided mind to call on the name (of Avalokitêśvara)/</w:t>
      </w:r>
    </w:p>
    <w:p w:rsidR="00A618CE" w:rsidRDefault="00A618CE" w:rsidP="00A618CE">
      <w:r>
        <w:rPr>
          <w:rFonts w:ascii="MS Gothic" w:eastAsia="MS Gothic" w:hAnsi="MS Gothic" w:cs="MS Gothic" w:hint="eastAsia"/>
        </w:rPr>
        <w:t>一心金剛寶戒</w:t>
      </w:r>
      <w:r>
        <w:t xml:space="preserve"> [ichishin kongō hōkai] /adamantine jeweled precepts of the one mind/</w:t>
      </w:r>
    </w:p>
    <w:p w:rsidR="00A618CE" w:rsidRDefault="00A618CE" w:rsidP="00A618CE">
      <w:r>
        <w:rPr>
          <w:rFonts w:ascii="MS Gothic" w:eastAsia="MS Gothic" w:hAnsi="MS Gothic" w:cs="MS Gothic" w:hint="eastAsia"/>
        </w:rPr>
        <w:t>一心頂禮</w:t>
      </w:r>
      <w:r>
        <w:t xml:space="preserve"> [isshin chōrai] /to bow with wholehearted reverence/</w:t>
      </w:r>
    </w:p>
    <w:p w:rsidR="00A618CE" w:rsidRDefault="00A618CE" w:rsidP="00A618CE">
      <w:r>
        <w:rPr>
          <w:rFonts w:ascii="MS Gothic" w:eastAsia="MS Gothic" w:hAnsi="MS Gothic" w:cs="MS Gothic" w:hint="eastAsia"/>
        </w:rPr>
        <w:t>一念</w:t>
      </w:r>
      <w:r>
        <w:t xml:space="preserve"> [ichinen] /thought-moment/</w:t>
      </w:r>
    </w:p>
    <w:p w:rsidR="00A618CE" w:rsidRDefault="00A618CE" w:rsidP="00A618CE">
      <w:r>
        <w:rPr>
          <w:rFonts w:ascii="MS Gothic" w:eastAsia="MS Gothic" w:hAnsi="MS Gothic" w:cs="MS Gothic" w:hint="eastAsia"/>
        </w:rPr>
        <w:t>一念三千</w:t>
      </w:r>
      <w:r>
        <w:t xml:space="preserve"> [ichinen sanzen] /a chiliocosm in a single thought/</w:t>
      </w:r>
    </w:p>
    <w:p w:rsidR="00A618CE" w:rsidRDefault="00A618CE" w:rsidP="00A618CE">
      <w:r>
        <w:rPr>
          <w:rFonts w:ascii="MS Gothic" w:eastAsia="MS Gothic" w:hAnsi="MS Gothic" w:cs="MS Gothic" w:hint="eastAsia"/>
        </w:rPr>
        <w:t>一念不生</w:t>
      </w:r>
      <w:r>
        <w:t xml:space="preserve"> [ichinen fushō] /one thought not arising/</w:t>
      </w:r>
    </w:p>
    <w:p w:rsidR="00A618CE" w:rsidRDefault="00A618CE" w:rsidP="00A618CE">
      <w:r>
        <w:rPr>
          <w:rFonts w:ascii="MS Gothic" w:eastAsia="MS Gothic" w:hAnsi="MS Gothic" w:cs="MS Gothic" w:hint="eastAsia"/>
        </w:rPr>
        <w:t>一念之頃</w:t>
      </w:r>
      <w:r>
        <w:t xml:space="preserve"> [ichinen no kei] /instant of a single thought-moment/</w:t>
      </w:r>
    </w:p>
    <w:p w:rsidR="00A618CE" w:rsidRDefault="00A618CE" w:rsidP="00A618CE">
      <w:r>
        <w:rPr>
          <w:rFonts w:ascii="MS Gothic" w:eastAsia="MS Gothic" w:hAnsi="MS Gothic" w:cs="MS Gothic" w:hint="eastAsia"/>
        </w:rPr>
        <w:t>一念多通</w:t>
      </w:r>
      <w:r>
        <w:t xml:space="preserve"> [ichinen tatsū] /a single thought penetrating everywhere/</w:t>
      </w:r>
    </w:p>
    <w:p w:rsidR="00A618CE" w:rsidRDefault="00A618CE" w:rsidP="00A618CE">
      <w:r>
        <w:rPr>
          <w:rFonts w:ascii="MS Gothic" w:eastAsia="MS Gothic" w:hAnsi="MS Gothic" w:cs="MS Gothic" w:hint="eastAsia"/>
        </w:rPr>
        <w:t>一念心</w:t>
      </w:r>
      <w:r>
        <w:t xml:space="preserve"> [ichinenshin] /single thought moment/</w:t>
      </w:r>
    </w:p>
    <w:p w:rsidR="00A618CE" w:rsidRDefault="00A618CE" w:rsidP="00A618CE">
      <w:r>
        <w:rPr>
          <w:rFonts w:ascii="MS Gothic" w:eastAsia="MS Gothic" w:hAnsi="MS Gothic" w:cs="MS Gothic" w:hint="eastAsia"/>
        </w:rPr>
        <w:t>一念心中具足三諦</w:t>
      </w:r>
      <w:r>
        <w:t xml:space="preserve"> [ichinen shinchū gusoku santai] /threefold truth is fully included in a single moment of thought/</w:t>
      </w:r>
    </w:p>
    <w:p w:rsidR="00A618CE" w:rsidRDefault="00A618CE" w:rsidP="00A618CE">
      <w:r>
        <w:rPr>
          <w:rFonts w:ascii="MS Gothic" w:eastAsia="MS Gothic" w:hAnsi="MS Gothic" w:cs="MS Gothic" w:hint="eastAsia"/>
        </w:rPr>
        <w:t>一念業成</w:t>
      </w:r>
      <w:r>
        <w:t xml:space="preserve"> [ichinen gō jō] /karma complete in one thought/</w:t>
      </w:r>
    </w:p>
    <w:p w:rsidR="00A618CE" w:rsidRDefault="00A618CE" w:rsidP="00A618CE">
      <w:r>
        <w:rPr>
          <w:rFonts w:ascii="MS Gothic" w:eastAsia="MS Gothic" w:hAnsi="MS Gothic" w:cs="MS Gothic" w:hint="eastAsia"/>
        </w:rPr>
        <w:t>一念法界</w:t>
      </w:r>
      <w:r>
        <w:t xml:space="preserve"> [ichinen hokkai] /integrate thoughts with reality (the dharmadhātu) /</w:t>
      </w:r>
    </w:p>
    <w:p w:rsidR="00A618CE" w:rsidRDefault="00A618CE" w:rsidP="00A618CE">
      <w:r>
        <w:rPr>
          <w:rFonts w:ascii="MS Gothic" w:eastAsia="MS Gothic" w:hAnsi="MS Gothic" w:cs="MS Gothic" w:hint="eastAsia"/>
        </w:rPr>
        <w:t>一念相應</w:t>
      </w:r>
      <w:r>
        <w:t xml:space="preserve"> [ichinen sōō] /united with in an instant of thought/</w:t>
      </w:r>
    </w:p>
    <w:p w:rsidR="00A618CE" w:rsidRDefault="00A618CE" w:rsidP="00A618CE">
      <w:r>
        <w:rPr>
          <w:rFonts w:ascii="MS Gothic" w:eastAsia="MS Gothic" w:hAnsi="MS Gothic" w:cs="MS Gothic" w:hint="eastAsia"/>
        </w:rPr>
        <w:lastRenderedPageBreak/>
        <w:t>一念相應慧</w:t>
      </w:r>
      <w:r>
        <w:t xml:space="preserve"> [ichinensōō no e] /wisdom united with in an instant of thought/</w:t>
      </w:r>
    </w:p>
    <w:p w:rsidR="00A618CE" w:rsidRDefault="00A618CE" w:rsidP="00A618CE">
      <w:r>
        <w:rPr>
          <w:rFonts w:ascii="MS Gothic" w:eastAsia="MS Gothic" w:hAnsi="MS Gothic" w:cs="MS Gothic" w:hint="eastAsia"/>
        </w:rPr>
        <w:t>一念稱名</w:t>
      </w:r>
      <w:r>
        <w:t xml:space="preserve"> [ichinen no shōmyō] /one recollection (or recitation) of the [Buddha's] name/</w:t>
      </w:r>
    </w:p>
    <w:p w:rsidR="00A618CE" w:rsidRDefault="00A618CE" w:rsidP="00A618CE">
      <w:r>
        <w:rPr>
          <w:rFonts w:ascii="MS Gothic" w:eastAsia="MS Gothic" w:hAnsi="MS Gothic" w:cs="MS Gothic" w:hint="eastAsia"/>
        </w:rPr>
        <w:t>一念萬年</w:t>
      </w:r>
      <w:r>
        <w:t xml:space="preserve"> [ichinen bannen] /an eternity in a single thought-moment/</w:t>
      </w:r>
    </w:p>
    <w:p w:rsidR="00A618CE" w:rsidRDefault="00A618CE" w:rsidP="00A618CE">
      <w:r>
        <w:rPr>
          <w:rFonts w:ascii="MS Gothic" w:eastAsia="MS Gothic" w:hAnsi="MS Gothic" w:cs="MS Gothic" w:hint="eastAsia"/>
        </w:rPr>
        <w:t>一念頃</w:t>
      </w:r>
      <w:r>
        <w:t xml:space="preserve"> [ichinen no aida] /instant of thought/</w:t>
      </w:r>
    </w:p>
    <w:p w:rsidR="00A618CE" w:rsidRDefault="00A618CE" w:rsidP="00A618CE">
      <w:r>
        <w:rPr>
          <w:rFonts w:ascii="MS Gothic" w:eastAsia="MS Gothic" w:hAnsi="MS Gothic" w:cs="MS Gothic" w:hint="eastAsia"/>
        </w:rPr>
        <w:t>一性</w:t>
      </w:r>
      <w:r>
        <w:t xml:space="preserve"> [issei] /single nature/</w:t>
      </w:r>
    </w:p>
    <w:p w:rsidR="00A618CE" w:rsidRDefault="00A618CE" w:rsidP="00A618CE">
      <w:r>
        <w:rPr>
          <w:rFonts w:ascii="MS Gothic" w:eastAsia="MS Gothic" w:hAnsi="MS Gothic" w:cs="MS Gothic" w:hint="eastAsia"/>
        </w:rPr>
        <w:t>一性宗</w:t>
      </w:r>
      <w:r>
        <w:t xml:space="preserve"> [isshō shū] /one-nature schools/</w:t>
      </w:r>
    </w:p>
    <w:p w:rsidR="00A618CE" w:rsidRDefault="00A618CE" w:rsidP="00A618CE">
      <w:r>
        <w:rPr>
          <w:rFonts w:ascii="MS Gothic" w:eastAsia="MS Gothic" w:hAnsi="MS Gothic" w:cs="MS Gothic" w:hint="eastAsia"/>
        </w:rPr>
        <w:t>一恆</w:t>
      </w:r>
      <w:r>
        <w:t xml:space="preserve"> [ichikō] /as one Ganges/</w:t>
      </w:r>
    </w:p>
    <w:p w:rsidR="00A618CE" w:rsidRDefault="00A618CE" w:rsidP="00A618CE">
      <w:r>
        <w:rPr>
          <w:rFonts w:ascii="MS Gothic" w:eastAsia="MS Gothic" w:hAnsi="MS Gothic" w:cs="MS Gothic" w:hint="eastAsia"/>
        </w:rPr>
        <w:t>一恆河沙</w:t>
      </w:r>
      <w:r>
        <w:t xml:space="preserve"> [ichigōgasha] /as one Ganges/</w:t>
      </w:r>
    </w:p>
    <w:p w:rsidR="00A618CE" w:rsidRDefault="00A618CE" w:rsidP="00A618CE">
      <w:r>
        <w:rPr>
          <w:rFonts w:ascii="MS Gothic" w:eastAsia="MS Gothic" w:hAnsi="MS Gothic" w:cs="MS Gothic" w:hint="eastAsia"/>
        </w:rPr>
        <w:t>一息</w:t>
      </w:r>
      <w:r>
        <w:t xml:space="preserve"> [issoku] /a breath/</w:t>
      </w:r>
    </w:p>
    <w:p w:rsidR="00A618CE" w:rsidRDefault="00A618CE" w:rsidP="00A618CE">
      <w:r>
        <w:rPr>
          <w:rFonts w:ascii="MS Gothic" w:eastAsia="MS Gothic" w:hAnsi="MS Gothic" w:cs="MS Gothic" w:hint="eastAsia"/>
        </w:rPr>
        <w:t>一息半步</w:t>
      </w:r>
      <w:r>
        <w:t xml:space="preserve"> [issoku hanpo] /one breath at half a step/</w:t>
      </w:r>
    </w:p>
    <w:p w:rsidR="00A618CE" w:rsidRDefault="00A618CE" w:rsidP="00A618CE">
      <w:r>
        <w:rPr>
          <w:rFonts w:ascii="MS Gothic" w:eastAsia="MS Gothic" w:hAnsi="MS Gothic" w:cs="MS Gothic" w:hint="eastAsia"/>
        </w:rPr>
        <w:t>一惑</w:t>
      </w:r>
      <w:r>
        <w:t xml:space="preserve"> [ichiwaku] /a single mental disturbance/</w:t>
      </w:r>
    </w:p>
    <w:p w:rsidR="00A618CE" w:rsidRDefault="00A618CE" w:rsidP="00A618CE">
      <w:r>
        <w:rPr>
          <w:rFonts w:ascii="MS Gothic" w:eastAsia="MS Gothic" w:hAnsi="MS Gothic" w:cs="MS Gothic" w:hint="eastAsia"/>
        </w:rPr>
        <w:t>一慶</w:t>
      </w:r>
      <w:r>
        <w:t xml:space="preserve"> [ikkei] /one instance of good fortune/</w:t>
      </w:r>
    </w:p>
    <w:p w:rsidR="00A618CE" w:rsidRDefault="00A618CE" w:rsidP="00A618CE">
      <w:r>
        <w:rPr>
          <w:rFonts w:ascii="MS Gothic" w:eastAsia="MS Gothic" w:hAnsi="MS Gothic" w:cs="MS Gothic" w:hint="eastAsia"/>
        </w:rPr>
        <w:t>一成一切成</w:t>
      </w:r>
      <w:r>
        <w:t xml:space="preserve"> [ichijō issai jō] /when one is consummated, all are consummated/</w:t>
      </w:r>
    </w:p>
    <w:p w:rsidR="00A618CE" w:rsidRDefault="00A618CE" w:rsidP="00A618CE">
      <w:r>
        <w:rPr>
          <w:rFonts w:ascii="MS Gothic" w:eastAsia="MS Gothic" w:hAnsi="MS Gothic" w:cs="MS Gothic" w:hint="eastAsia"/>
        </w:rPr>
        <w:t>一我</w:t>
      </w:r>
      <w:r>
        <w:t xml:space="preserve"> [ichiga] /a unitary self/</w:t>
      </w:r>
    </w:p>
    <w:p w:rsidR="00A618CE" w:rsidRDefault="00A618CE" w:rsidP="00A618CE">
      <w:r>
        <w:rPr>
          <w:rFonts w:ascii="MS Gothic" w:eastAsia="MS Gothic" w:hAnsi="MS Gothic" w:cs="MS Gothic" w:hint="eastAsia"/>
        </w:rPr>
        <w:t>一手</w:t>
      </w:r>
      <w:r>
        <w:t xml:space="preserve"> [isshu] /one hand/</w:t>
      </w:r>
    </w:p>
    <w:p w:rsidR="00A618CE" w:rsidRDefault="00A618CE" w:rsidP="00A618CE">
      <w:r>
        <w:rPr>
          <w:rFonts w:ascii="MS Gothic" w:eastAsia="MS Gothic" w:hAnsi="MS Gothic" w:cs="MS Gothic" w:hint="eastAsia"/>
        </w:rPr>
        <w:t>一拶</w:t>
      </w:r>
      <w:r>
        <w:t xml:space="preserve"> [issatsu] /one question to check/</w:t>
      </w:r>
    </w:p>
    <w:p w:rsidR="00A618CE" w:rsidRDefault="00A618CE" w:rsidP="00A618CE">
      <w:r>
        <w:rPr>
          <w:rFonts w:ascii="MS Gothic" w:eastAsia="MS Gothic" w:hAnsi="MS Gothic" w:cs="MS Gothic" w:hint="eastAsia"/>
        </w:rPr>
        <w:t>一持</w:t>
      </w:r>
      <w:r>
        <w:t xml:space="preserve"> [ichiji] /sticking to one thing/</w:t>
      </w:r>
    </w:p>
    <w:p w:rsidR="00A618CE" w:rsidRDefault="00A618CE" w:rsidP="00A618CE">
      <w:r>
        <w:rPr>
          <w:rFonts w:ascii="MS Gothic" w:eastAsia="MS Gothic" w:hAnsi="MS Gothic" w:cs="MS Gothic" w:hint="eastAsia"/>
        </w:rPr>
        <w:t>一指頭禪</w:t>
      </w:r>
      <w:r>
        <w:t xml:space="preserve"> [ichishi zu zen] /one-finger Chan/</w:t>
      </w:r>
    </w:p>
    <w:p w:rsidR="00A618CE" w:rsidRDefault="00A618CE" w:rsidP="00A618CE">
      <w:r>
        <w:rPr>
          <w:rFonts w:ascii="MS Gothic" w:eastAsia="MS Gothic" w:hAnsi="MS Gothic" w:cs="MS Gothic" w:hint="eastAsia"/>
        </w:rPr>
        <w:t>一揆</w:t>
      </w:r>
      <w:r>
        <w:t xml:space="preserve"> [ikki] /the same method/</w:t>
      </w:r>
    </w:p>
    <w:p w:rsidR="00A618CE" w:rsidRDefault="00A618CE" w:rsidP="00A618CE">
      <w:r>
        <w:rPr>
          <w:rFonts w:ascii="MS Gothic" w:eastAsia="MS Gothic" w:hAnsi="MS Gothic" w:cs="MS Gothic" w:hint="eastAsia"/>
        </w:rPr>
        <w:t>一揣食</w:t>
      </w:r>
      <w:r>
        <w:t xml:space="preserve"> [ittan jiki] /a handful of food/</w:t>
      </w:r>
    </w:p>
    <w:p w:rsidR="00A618CE" w:rsidRDefault="00A618CE" w:rsidP="00A618CE">
      <w:r>
        <w:rPr>
          <w:rFonts w:ascii="MS Gothic" w:eastAsia="MS Gothic" w:hAnsi="MS Gothic" w:cs="MS Gothic" w:hint="eastAsia"/>
        </w:rPr>
        <w:t>一摶食</w:t>
      </w:r>
      <w:r>
        <w:t xml:space="preserve"> [ichitanjiki] /a handful of food/</w:t>
      </w:r>
    </w:p>
    <w:p w:rsidR="00A618CE" w:rsidRDefault="00A618CE" w:rsidP="00A618CE">
      <w:r>
        <w:rPr>
          <w:rFonts w:ascii="MS Gothic" w:eastAsia="MS Gothic" w:hAnsi="MS Gothic" w:cs="MS Gothic" w:hint="eastAsia"/>
        </w:rPr>
        <w:t>一教</w:t>
      </w:r>
      <w:r>
        <w:t xml:space="preserve"> [ikkyō] /one teaching/</w:t>
      </w:r>
    </w:p>
    <w:p w:rsidR="00A618CE" w:rsidRDefault="00A618CE" w:rsidP="00A618CE">
      <w:r>
        <w:rPr>
          <w:rFonts w:ascii="MS Gothic" w:eastAsia="MS Gothic" w:hAnsi="MS Gothic" w:cs="MS Gothic" w:hint="eastAsia"/>
        </w:rPr>
        <w:t>一數</w:t>
      </w:r>
      <w:r>
        <w:t xml:space="preserve"> [isshu] /a unit/</w:t>
      </w:r>
    </w:p>
    <w:p w:rsidR="00A618CE" w:rsidRDefault="00A618CE" w:rsidP="00A618CE">
      <w:r>
        <w:rPr>
          <w:rFonts w:ascii="MS Gothic" w:eastAsia="MS Gothic" w:hAnsi="MS Gothic" w:cs="MS Gothic" w:hint="eastAsia"/>
        </w:rPr>
        <w:t>一斷一切斷</w:t>
      </w:r>
      <w:r>
        <w:t xml:space="preserve"> [ichidan issai dan] /when one [illusion] is severed, all are severed/</w:t>
      </w:r>
    </w:p>
    <w:p w:rsidR="00A618CE" w:rsidRDefault="00A618CE" w:rsidP="00A618CE">
      <w:r>
        <w:rPr>
          <w:rFonts w:ascii="MS Gothic" w:eastAsia="MS Gothic" w:hAnsi="MS Gothic" w:cs="MS Gothic" w:hint="eastAsia"/>
        </w:rPr>
        <w:t>一方</w:t>
      </w:r>
      <w:r>
        <w:t xml:space="preserve"> [ippō] /one side/</w:t>
      </w:r>
    </w:p>
    <w:p w:rsidR="00A618CE" w:rsidRDefault="00A618CE" w:rsidP="00A618CE">
      <w:r>
        <w:rPr>
          <w:rFonts w:ascii="MS Gothic" w:eastAsia="MS Gothic" w:hAnsi="MS Gothic" w:cs="MS Gothic" w:hint="eastAsia"/>
        </w:rPr>
        <w:t>一日</w:t>
      </w:r>
      <w:r>
        <w:t xml:space="preserve"> [ichi jitsu] /a day/</w:t>
      </w:r>
    </w:p>
    <w:p w:rsidR="00A618CE" w:rsidRDefault="00A618CE" w:rsidP="00A618CE">
      <w:r>
        <w:rPr>
          <w:rFonts w:ascii="MS Gothic" w:eastAsia="MS Gothic" w:hAnsi="MS Gothic" w:cs="MS Gothic" w:hint="eastAsia"/>
        </w:rPr>
        <w:t>一日一夜</w:t>
      </w:r>
      <w:r>
        <w:t xml:space="preserve"> [ichinichi ichiya] /a day and a night/</w:t>
      </w:r>
    </w:p>
    <w:p w:rsidR="00A618CE" w:rsidRDefault="00A618CE" w:rsidP="00A618CE">
      <w:r>
        <w:rPr>
          <w:rFonts w:ascii="MS Gothic" w:eastAsia="MS Gothic" w:hAnsi="MS Gothic" w:cs="MS Gothic" w:hint="eastAsia"/>
        </w:rPr>
        <w:t>一日三時</w:t>
      </w:r>
      <w:r>
        <w:t xml:space="preserve"> [ichinichi sanji] /three divisions of a day/</w:t>
      </w:r>
    </w:p>
    <w:p w:rsidR="00A618CE" w:rsidRDefault="00A618CE" w:rsidP="00A618CE">
      <w:r>
        <w:rPr>
          <w:rFonts w:ascii="MS Gothic" w:eastAsia="MS Gothic" w:hAnsi="MS Gothic" w:cs="MS Gothic" w:hint="eastAsia"/>
        </w:rPr>
        <w:t>一日不作一日不食</w:t>
      </w:r>
      <w:r>
        <w:t xml:space="preserve"> [ichinichi nasazareba ichinichi kurawazu] /a day without work is a day without food/</w:t>
      </w:r>
    </w:p>
    <w:p w:rsidR="00A618CE" w:rsidRDefault="00A618CE" w:rsidP="00A618CE">
      <w:r>
        <w:rPr>
          <w:rFonts w:ascii="MS Gothic" w:eastAsia="MS Gothic" w:hAnsi="MS Gothic" w:cs="MS Gothic" w:hint="eastAsia"/>
        </w:rPr>
        <w:lastRenderedPageBreak/>
        <w:t>一日佛</w:t>
      </w:r>
      <w:r>
        <w:t xml:space="preserve"> [ichinichi butsu] /a one-day Buddha/</w:t>
      </w:r>
    </w:p>
    <w:p w:rsidR="00A618CE" w:rsidRDefault="00A618CE" w:rsidP="00A618CE">
      <w:r>
        <w:rPr>
          <w:rFonts w:ascii="MS Gothic" w:eastAsia="MS Gothic" w:hAnsi="MS Gothic" w:cs="MS Gothic" w:hint="eastAsia"/>
        </w:rPr>
        <w:t>一日經</w:t>
      </w:r>
      <w:r>
        <w:t xml:space="preserve"> [ichinichi kyō] /one day [transcribing of] a sūtra/</w:t>
      </w:r>
    </w:p>
    <w:p w:rsidR="00A618CE" w:rsidRDefault="00A618CE" w:rsidP="00A618CE">
      <w:r>
        <w:rPr>
          <w:rFonts w:ascii="MS Gothic" w:eastAsia="MS Gothic" w:hAnsi="MS Gothic" w:cs="MS Gothic" w:hint="eastAsia"/>
        </w:rPr>
        <w:t>一旦</w:t>
      </w:r>
      <w:r>
        <w:t xml:space="preserve"> [ittan] /once (something should happen...)/</w:t>
      </w:r>
    </w:p>
    <w:p w:rsidR="00A618CE" w:rsidRDefault="00A618CE" w:rsidP="00A618CE">
      <w:r>
        <w:rPr>
          <w:rFonts w:ascii="MS Gothic" w:eastAsia="MS Gothic" w:hAnsi="MS Gothic" w:cs="MS Gothic" w:hint="eastAsia"/>
        </w:rPr>
        <w:t>一明</w:t>
      </w:r>
      <w:r>
        <w:t xml:space="preserve"> [ichimyō] /one dhāraṇī /</w:t>
      </w:r>
    </w:p>
    <w:p w:rsidR="00A618CE" w:rsidRDefault="00A618CE" w:rsidP="00A618CE">
      <w:r>
        <w:rPr>
          <w:rFonts w:ascii="MS Gothic" w:eastAsia="MS Gothic" w:hAnsi="MS Gothic" w:cs="MS Gothic" w:hint="eastAsia"/>
        </w:rPr>
        <w:t>一時</w:t>
      </w:r>
      <w:r>
        <w:t xml:space="preserve"> [ichi ji] /one time/at the same time/</w:t>
      </w:r>
    </w:p>
    <w:p w:rsidR="00A618CE" w:rsidRDefault="00A618CE" w:rsidP="00A618CE">
      <w:r>
        <w:rPr>
          <w:rFonts w:ascii="MS Gothic" w:eastAsia="MS Gothic" w:hAnsi="MS Gothic" w:cs="MS Gothic" w:hint="eastAsia"/>
        </w:rPr>
        <w:t>一時倶轉</w:t>
      </w:r>
      <w:r>
        <w:t xml:space="preserve"> [ichiji kuten] /function concurrently/</w:t>
      </w:r>
    </w:p>
    <w:p w:rsidR="00A618CE" w:rsidRDefault="00A618CE" w:rsidP="00A618CE">
      <w:r>
        <w:rPr>
          <w:rFonts w:ascii="MS Gothic" w:eastAsia="MS Gothic" w:hAnsi="MS Gothic" w:cs="MS Gothic" w:hint="eastAsia"/>
        </w:rPr>
        <w:t>一時間</w:t>
      </w:r>
      <w:r>
        <w:t xml:space="preserve"> [ichijiken] /occasionally/</w:t>
      </w:r>
    </w:p>
    <w:p w:rsidR="00A618CE" w:rsidRDefault="00A618CE" w:rsidP="00A618CE">
      <w:r>
        <w:rPr>
          <w:rFonts w:ascii="MS Gothic" w:eastAsia="MS Gothic" w:hAnsi="MS Gothic" w:cs="MS Gothic" w:hint="eastAsia"/>
        </w:rPr>
        <w:t>一普</w:t>
      </w:r>
      <w:r>
        <w:t xml:space="preserve"> [ippu] /a company/</w:t>
      </w:r>
    </w:p>
    <w:p w:rsidR="00A618CE" w:rsidRDefault="00A618CE" w:rsidP="00A618CE">
      <w:r>
        <w:rPr>
          <w:rFonts w:ascii="MS Gothic" w:eastAsia="MS Gothic" w:hAnsi="MS Gothic" w:cs="MS Gothic" w:hint="eastAsia"/>
        </w:rPr>
        <w:t>一智</w:t>
      </w:r>
      <w:r>
        <w:t xml:space="preserve"> [icchi] /a single type of cognition/</w:t>
      </w:r>
    </w:p>
    <w:p w:rsidR="00A618CE" w:rsidRDefault="00A618CE" w:rsidP="00A618CE">
      <w:r>
        <w:rPr>
          <w:rFonts w:ascii="MS Gothic" w:eastAsia="MS Gothic" w:hAnsi="MS Gothic" w:cs="MS Gothic" w:hint="eastAsia"/>
        </w:rPr>
        <w:t>一曰多伽</w:t>
      </w:r>
      <w:r>
        <w:t xml:space="preserve"> [ichietaga] /stories of the lives of saints/</w:t>
      </w:r>
    </w:p>
    <w:p w:rsidR="00A618CE" w:rsidRDefault="00A618CE" w:rsidP="00A618CE">
      <w:r>
        <w:rPr>
          <w:rFonts w:ascii="MS Gothic" w:eastAsia="MS Gothic" w:hAnsi="MS Gothic" w:cs="MS Gothic" w:hint="eastAsia"/>
        </w:rPr>
        <w:t>一會</w:t>
      </w:r>
      <w:r>
        <w:t xml:space="preserve"> [ichi e] /one meeting/</w:t>
      </w:r>
    </w:p>
    <w:p w:rsidR="00A618CE" w:rsidRDefault="00A618CE" w:rsidP="00A618CE">
      <w:r>
        <w:rPr>
          <w:rFonts w:ascii="MS Gothic" w:eastAsia="MS Gothic" w:hAnsi="MS Gothic" w:cs="MS Gothic" w:hint="eastAsia"/>
        </w:rPr>
        <w:t>一月三舟</w:t>
      </w:r>
      <w:r>
        <w:t xml:space="preserve"> [ichigetsu sanshū] /one moon and three boats/</w:t>
      </w:r>
    </w:p>
    <w:p w:rsidR="00A618CE" w:rsidRDefault="00A618CE" w:rsidP="00A618CE">
      <w:r>
        <w:rPr>
          <w:rFonts w:ascii="MS Gothic" w:eastAsia="MS Gothic" w:hAnsi="MS Gothic" w:cs="MS Gothic" w:hint="eastAsia"/>
        </w:rPr>
        <w:t>一月三身</w:t>
      </w:r>
      <w:r>
        <w:t xml:space="preserve"> [ichigatsu sanshin] /one moon, three bodies/</w:t>
      </w:r>
    </w:p>
    <w:p w:rsidR="00A618CE" w:rsidRDefault="00A618CE" w:rsidP="00A618CE">
      <w:r>
        <w:rPr>
          <w:rFonts w:ascii="MS Gothic" w:eastAsia="MS Gothic" w:hAnsi="MS Gothic" w:cs="MS Gothic" w:hint="eastAsia"/>
        </w:rPr>
        <w:t>一月日</w:t>
      </w:r>
      <w:r>
        <w:t xml:space="preserve"> [ichigetsunichi] /all the days of one month/</w:t>
      </w:r>
    </w:p>
    <w:p w:rsidR="00A618CE" w:rsidRDefault="00A618CE" w:rsidP="00A618CE">
      <w:r>
        <w:rPr>
          <w:rFonts w:ascii="MS Gothic" w:eastAsia="MS Gothic" w:hAnsi="MS Gothic" w:cs="MS Gothic" w:hint="eastAsia"/>
        </w:rPr>
        <w:t>一有</w:t>
      </w:r>
      <w:r>
        <w:t xml:space="preserve"> [ichiu] /one existence/</w:t>
      </w:r>
    </w:p>
    <w:p w:rsidR="00A618CE" w:rsidRDefault="00A618CE" w:rsidP="00A618CE">
      <w:r>
        <w:rPr>
          <w:rFonts w:ascii="MS Gothic" w:eastAsia="MS Gothic" w:hAnsi="MS Gothic" w:cs="MS Gothic" w:hint="eastAsia"/>
        </w:rPr>
        <w:t>一朝</w:t>
      </w:r>
      <w:r>
        <w:t xml:space="preserve"> [itchō] /overnight/</w:t>
      </w:r>
    </w:p>
    <w:p w:rsidR="00A618CE" w:rsidRDefault="00A618CE" w:rsidP="00A618CE">
      <w:r>
        <w:rPr>
          <w:rFonts w:ascii="MS Gothic" w:eastAsia="MS Gothic" w:hAnsi="MS Gothic" w:cs="MS Gothic" w:hint="eastAsia"/>
        </w:rPr>
        <w:t>一期</w:t>
      </w:r>
      <w:r>
        <w:t xml:space="preserve"> [ichigo] /one period/</w:t>
      </w:r>
    </w:p>
    <w:p w:rsidR="00A618CE" w:rsidRDefault="00A618CE" w:rsidP="00A618CE">
      <w:r>
        <w:rPr>
          <w:rFonts w:ascii="MS Gothic" w:eastAsia="MS Gothic" w:hAnsi="MS Gothic" w:cs="MS Gothic" w:hint="eastAsia"/>
        </w:rPr>
        <w:t>一果</w:t>
      </w:r>
      <w:r>
        <w:t xml:space="preserve"> [ichi ka] /same effect/</w:t>
      </w:r>
    </w:p>
    <w:p w:rsidR="00A618CE" w:rsidRDefault="00A618CE" w:rsidP="00A618CE">
      <w:r>
        <w:rPr>
          <w:rFonts w:ascii="MS Gothic" w:eastAsia="MS Gothic" w:hAnsi="MS Gothic" w:cs="MS Gothic" w:hint="eastAsia"/>
        </w:rPr>
        <w:t>一枝庵</w:t>
      </w:r>
      <w:r>
        <w:t xml:space="preserve"> [Ichishian] /Iljiam/</w:t>
      </w:r>
    </w:p>
    <w:p w:rsidR="00A618CE" w:rsidRDefault="00A618CE" w:rsidP="00A618CE">
      <w:r>
        <w:rPr>
          <w:rFonts w:ascii="MS Gothic" w:eastAsia="MS Gothic" w:hAnsi="MS Gothic" w:cs="MS Gothic" w:hint="eastAsia"/>
        </w:rPr>
        <w:t>一柱門</w:t>
      </w:r>
      <w:r>
        <w:t xml:space="preserve"> [ichichū mon] /one pillar gate/</w:t>
      </w:r>
    </w:p>
    <w:p w:rsidR="00A618CE" w:rsidRDefault="00A618CE" w:rsidP="00A618CE">
      <w:r>
        <w:rPr>
          <w:rFonts w:ascii="MS Gothic" w:eastAsia="MS Gothic" w:hAnsi="MS Gothic" w:cs="MS Gothic" w:hint="eastAsia"/>
        </w:rPr>
        <w:t>一業</w:t>
      </w:r>
      <w:r>
        <w:t xml:space="preserve"> [ichi gō] /a karma/</w:t>
      </w:r>
    </w:p>
    <w:p w:rsidR="00A618CE" w:rsidRDefault="00A618CE" w:rsidP="00A618CE">
      <w:r>
        <w:rPr>
          <w:rFonts w:ascii="MS Gothic" w:eastAsia="MS Gothic" w:hAnsi="MS Gothic" w:cs="MS Gothic" w:hint="eastAsia"/>
        </w:rPr>
        <w:t>一極</w:t>
      </w:r>
      <w:r>
        <w:t xml:space="preserve"> [ichigoku] /one ultimate/</w:t>
      </w:r>
    </w:p>
    <w:p w:rsidR="00A618CE" w:rsidRDefault="00A618CE" w:rsidP="00A618CE">
      <w:r>
        <w:rPr>
          <w:rFonts w:ascii="MS Gothic" w:eastAsia="MS Gothic" w:hAnsi="MS Gothic" w:cs="MS Gothic" w:hint="eastAsia"/>
        </w:rPr>
        <w:t>一機一境</w:t>
      </w:r>
      <w:r>
        <w:t xml:space="preserve"> [ikki ikkyō] /subject and object/</w:t>
      </w:r>
    </w:p>
    <w:p w:rsidR="00A618CE" w:rsidRDefault="00A618CE" w:rsidP="00A618CE">
      <w:r>
        <w:rPr>
          <w:rFonts w:ascii="MS Gothic" w:eastAsia="MS Gothic" w:hAnsi="MS Gothic" w:cs="MS Gothic" w:hint="eastAsia"/>
        </w:rPr>
        <w:t>一檀構</w:t>
      </w:r>
      <w:r>
        <w:t xml:space="preserve"> [ichidan gamae] /setting up a single altar/</w:t>
      </w:r>
    </w:p>
    <w:p w:rsidR="00A618CE" w:rsidRDefault="00A618CE" w:rsidP="00A618CE">
      <w:r>
        <w:rPr>
          <w:rFonts w:ascii="MS Gothic" w:eastAsia="MS Gothic" w:hAnsi="MS Gothic" w:cs="MS Gothic" w:hint="eastAsia"/>
        </w:rPr>
        <w:t>一段</w:t>
      </w:r>
      <w:r>
        <w:t xml:space="preserve"> [ichidan] /one stage/</w:t>
      </w:r>
    </w:p>
    <w:p w:rsidR="00A618CE" w:rsidRDefault="00A618CE" w:rsidP="00A618CE">
      <w:r>
        <w:rPr>
          <w:rFonts w:ascii="MS Gothic" w:eastAsia="MS Gothic" w:hAnsi="MS Gothic" w:cs="MS Gothic" w:hint="eastAsia"/>
        </w:rPr>
        <w:t>一段事</w:t>
      </w:r>
      <w:r>
        <w:t xml:space="preserve"> [ichidan no ji] /fundamental matter/</w:t>
      </w:r>
    </w:p>
    <w:p w:rsidR="00A618CE" w:rsidRDefault="00A618CE" w:rsidP="00A618CE">
      <w:r>
        <w:rPr>
          <w:rFonts w:ascii="MS Gothic" w:eastAsia="MS Gothic" w:hAnsi="MS Gothic" w:cs="MS Gothic" w:hint="eastAsia"/>
        </w:rPr>
        <w:t>一殺多生</w:t>
      </w:r>
      <w:r>
        <w:t xml:space="preserve"> [issetsu tashō] /to kill one that many may live/</w:t>
      </w:r>
    </w:p>
    <w:p w:rsidR="00A618CE" w:rsidRDefault="00A618CE" w:rsidP="00A618CE">
      <w:r>
        <w:rPr>
          <w:rFonts w:ascii="MS Gothic" w:eastAsia="MS Gothic" w:hAnsi="MS Gothic" w:cs="MS Gothic" w:hint="eastAsia"/>
        </w:rPr>
        <w:t>一毛</w:t>
      </w:r>
      <w:r>
        <w:t xml:space="preserve"> [ichimō] /a single hair/</w:t>
      </w:r>
    </w:p>
    <w:p w:rsidR="00A618CE" w:rsidRDefault="00A618CE" w:rsidP="00A618CE">
      <w:r>
        <w:rPr>
          <w:rFonts w:ascii="MS Gothic" w:eastAsia="MS Gothic" w:hAnsi="MS Gothic" w:cs="MS Gothic" w:hint="eastAsia"/>
        </w:rPr>
        <w:t>一毛孔</w:t>
      </w:r>
      <w:r>
        <w:t xml:space="preserve"> [ichi mōku] /a single pore/</w:t>
      </w:r>
    </w:p>
    <w:p w:rsidR="00A618CE" w:rsidRDefault="00A618CE" w:rsidP="00A618CE">
      <w:r>
        <w:rPr>
          <w:rFonts w:ascii="MS Gothic" w:eastAsia="MS Gothic" w:hAnsi="MS Gothic" w:cs="MS Gothic" w:hint="eastAsia"/>
        </w:rPr>
        <w:t>一毛端</w:t>
      </w:r>
      <w:r>
        <w:t xml:space="preserve"> [ichimōtan] /tip of a hair/</w:t>
      </w:r>
    </w:p>
    <w:p w:rsidR="00A618CE" w:rsidRDefault="00A618CE" w:rsidP="00A618CE">
      <w:r>
        <w:rPr>
          <w:rFonts w:ascii="MS Gothic" w:eastAsia="MS Gothic" w:hAnsi="MS Gothic" w:cs="MS Gothic" w:hint="eastAsia"/>
        </w:rPr>
        <w:lastRenderedPageBreak/>
        <w:t>一水</w:t>
      </w:r>
      <w:r>
        <w:t xml:space="preserve"> [issui] /one (body of) water/</w:t>
      </w:r>
    </w:p>
    <w:p w:rsidR="00A618CE" w:rsidRDefault="00A618CE" w:rsidP="00A618CE">
      <w:r>
        <w:rPr>
          <w:rFonts w:ascii="MS Gothic" w:eastAsia="MS Gothic" w:hAnsi="MS Gothic" w:cs="MS Gothic" w:hint="eastAsia"/>
        </w:rPr>
        <w:t>一水四見</w:t>
      </w:r>
      <w:r>
        <w:t xml:space="preserve"> [issui shiken] /single substance of water is perceived in four different ways/</w:t>
      </w:r>
    </w:p>
    <w:p w:rsidR="00A618CE" w:rsidRDefault="00A618CE" w:rsidP="00A618CE">
      <w:r>
        <w:rPr>
          <w:rFonts w:ascii="MS Gothic" w:eastAsia="MS Gothic" w:hAnsi="MS Gothic" w:cs="MS Gothic" w:hint="eastAsia"/>
        </w:rPr>
        <w:t>一法</w:t>
      </w:r>
      <w:r>
        <w:t xml:space="preserve"> [ippō] /one dharma/</w:t>
      </w:r>
    </w:p>
    <w:p w:rsidR="00A618CE" w:rsidRDefault="00A618CE" w:rsidP="00A618CE">
      <w:r>
        <w:rPr>
          <w:rFonts w:ascii="MS Gothic" w:eastAsia="MS Gothic" w:hAnsi="MS Gothic" w:cs="MS Gothic" w:hint="eastAsia"/>
        </w:rPr>
        <w:t>一法中道</w:t>
      </w:r>
      <w:r>
        <w:t xml:space="preserve"> [ippō chūdō] /single dharma of the middle way/</w:t>
      </w:r>
    </w:p>
    <w:p w:rsidR="00A618CE" w:rsidRDefault="00A618CE" w:rsidP="00A618CE">
      <w:r>
        <w:rPr>
          <w:rFonts w:ascii="MS Gothic" w:eastAsia="MS Gothic" w:hAnsi="MS Gothic" w:cs="MS Gothic" w:hint="eastAsia"/>
        </w:rPr>
        <w:t>一法印</w:t>
      </w:r>
      <w:r>
        <w:t xml:space="preserve"> [ippōin] /a seal of Buddha truth/</w:t>
      </w:r>
    </w:p>
    <w:p w:rsidR="00A618CE" w:rsidRDefault="00A618CE" w:rsidP="00A618CE">
      <w:r>
        <w:rPr>
          <w:rFonts w:ascii="MS Gothic" w:eastAsia="MS Gothic" w:hAnsi="MS Gothic" w:cs="MS Gothic" w:hint="eastAsia"/>
        </w:rPr>
        <w:t>一法句</w:t>
      </w:r>
      <w:r>
        <w:t xml:space="preserve"> [ippokku] /abode of one truth/</w:t>
      </w:r>
    </w:p>
    <w:p w:rsidR="00A618CE" w:rsidRDefault="00A618CE" w:rsidP="00A618CE">
      <w:r>
        <w:rPr>
          <w:rFonts w:ascii="MS Gothic" w:eastAsia="MS Gothic" w:hAnsi="MS Gothic" w:cs="MS Gothic" w:hint="eastAsia"/>
        </w:rPr>
        <w:t>一法界</w:t>
      </w:r>
      <w:r>
        <w:t xml:space="preserve"> [ippokkai] /single reality realm/</w:t>
      </w:r>
    </w:p>
    <w:p w:rsidR="00A618CE" w:rsidRDefault="00A618CE" w:rsidP="00A618CE">
      <w:r>
        <w:rPr>
          <w:rFonts w:ascii="MS Gothic" w:eastAsia="MS Gothic" w:hAnsi="MS Gothic" w:cs="MS Gothic" w:hint="eastAsia"/>
        </w:rPr>
        <w:t>一法界心</w:t>
      </w:r>
      <w:r>
        <w:t xml:space="preserve"> [ippokkai shin] /mind of the single reality realm/</w:t>
      </w:r>
    </w:p>
    <w:p w:rsidR="00A618CE" w:rsidRDefault="00A618CE" w:rsidP="00A618CE">
      <w:r>
        <w:rPr>
          <w:rFonts w:ascii="MS Gothic" w:eastAsia="MS Gothic" w:hAnsi="MS Gothic" w:cs="MS Gothic" w:hint="eastAsia"/>
        </w:rPr>
        <w:t>一流</w:t>
      </w:r>
      <w:r>
        <w:t xml:space="preserve"> [ichi ryū] /same class/</w:t>
      </w:r>
    </w:p>
    <w:p w:rsidR="00A618CE" w:rsidRDefault="00A618CE" w:rsidP="00A618CE">
      <w:r>
        <w:rPr>
          <w:rFonts w:ascii="MS Gothic" w:eastAsia="MS Gothic" w:hAnsi="MS Gothic" w:cs="MS Gothic" w:hint="eastAsia"/>
        </w:rPr>
        <w:t>一浮漚</w:t>
      </w:r>
      <w:r>
        <w:t xml:space="preserve"> [ichi fuō] /a floating bubble/</w:t>
      </w:r>
    </w:p>
    <w:p w:rsidR="00A618CE" w:rsidRDefault="00A618CE" w:rsidP="00A618CE">
      <w:r>
        <w:rPr>
          <w:rFonts w:ascii="MS Gothic" w:eastAsia="MS Gothic" w:hAnsi="MS Gothic" w:cs="MS Gothic" w:hint="eastAsia"/>
        </w:rPr>
        <w:t>一渧</w:t>
      </w:r>
      <w:r>
        <w:t xml:space="preserve"> [ittei] /one drop/</w:t>
      </w:r>
    </w:p>
    <w:p w:rsidR="00A618CE" w:rsidRDefault="00A618CE" w:rsidP="00A618CE">
      <w:r>
        <w:rPr>
          <w:rFonts w:ascii="MS Gothic" w:eastAsia="MS Gothic" w:hAnsi="MS Gothic" w:cs="MS Gothic" w:hint="eastAsia"/>
        </w:rPr>
        <w:t>一滅度</w:t>
      </w:r>
      <w:r>
        <w:t xml:space="preserve"> [ichi metsudo] /a single extinction/</w:t>
      </w:r>
    </w:p>
    <w:p w:rsidR="00A618CE" w:rsidRDefault="00A618CE" w:rsidP="00A618CE">
      <w:r>
        <w:rPr>
          <w:rFonts w:ascii="MS Gothic" w:eastAsia="MS Gothic" w:hAnsi="MS Gothic" w:cs="MS Gothic" w:hint="eastAsia"/>
        </w:rPr>
        <w:t>一炷</w:t>
      </w:r>
      <w:r>
        <w:t xml:space="preserve"> [isshu] /one burning of incense/</w:t>
      </w:r>
    </w:p>
    <w:p w:rsidR="00A618CE" w:rsidRDefault="00A618CE" w:rsidP="00A618CE">
      <w:r>
        <w:rPr>
          <w:rFonts w:ascii="MS Gothic" w:eastAsia="MS Gothic" w:hAnsi="MS Gothic" w:cs="MS Gothic" w:hint="eastAsia"/>
        </w:rPr>
        <w:t>一無礙道</w:t>
      </w:r>
      <w:r>
        <w:t xml:space="preserve"> [ichi muge dō] /one unobstructed path/</w:t>
      </w:r>
    </w:p>
    <w:p w:rsidR="00A618CE" w:rsidRDefault="00A618CE" w:rsidP="00A618CE">
      <w:r>
        <w:rPr>
          <w:rFonts w:ascii="MS Gothic" w:eastAsia="MS Gothic" w:hAnsi="MS Gothic" w:cs="MS Gothic" w:hint="eastAsia"/>
        </w:rPr>
        <w:t>一然</w:t>
      </w:r>
      <w:r>
        <w:t xml:space="preserve"> [Ichinen] /Iryeon/</w:t>
      </w:r>
    </w:p>
    <w:p w:rsidR="00A618CE" w:rsidRDefault="00A618CE" w:rsidP="00A618CE">
      <w:r>
        <w:rPr>
          <w:rFonts w:ascii="MS Gothic" w:eastAsia="MS Gothic" w:hAnsi="MS Gothic" w:cs="MS Gothic" w:hint="eastAsia"/>
        </w:rPr>
        <w:t>一燈</w:t>
      </w:r>
      <w:r>
        <w:t xml:space="preserve"> [ittō] /a single lamp/</w:t>
      </w:r>
    </w:p>
    <w:p w:rsidR="00A618CE" w:rsidRDefault="00A618CE" w:rsidP="00A618CE">
      <w:r>
        <w:rPr>
          <w:rFonts w:ascii="MS Gothic" w:eastAsia="MS Gothic" w:hAnsi="MS Gothic" w:cs="MS Gothic" w:hint="eastAsia"/>
        </w:rPr>
        <w:t>一片</w:t>
      </w:r>
      <w:r>
        <w:t xml:space="preserve"> [ippen no] /a piece of/</w:t>
      </w:r>
    </w:p>
    <w:p w:rsidR="00A618CE" w:rsidRDefault="00A618CE" w:rsidP="00A618CE">
      <w:r>
        <w:rPr>
          <w:rFonts w:ascii="MS Gothic" w:eastAsia="MS Gothic" w:hAnsi="MS Gothic" w:cs="MS Gothic" w:hint="eastAsia"/>
        </w:rPr>
        <w:t>一物</w:t>
      </w:r>
      <w:r>
        <w:t xml:space="preserve"> [ichimotsu] /one thing/</w:t>
      </w:r>
    </w:p>
    <w:p w:rsidR="00A618CE" w:rsidRDefault="00A618CE" w:rsidP="00A618CE">
      <w:r>
        <w:rPr>
          <w:rFonts w:ascii="MS Gothic" w:eastAsia="MS Gothic" w:hAnsi="MS Gothic" w:cs="MS Gothic" w:hint="eastAsia"/>
        </w:rPr>
        <w:t>一物不將來</w:t>
      </w:r>
      <w:r>
        <w:t xml:space="preserve"> [ichi motsu fu shōrai] /to come carrying nothing/</w:t>
      </w:r>
    </w:p>
    <w:p w:rsidR="00A618CE" w:rsidRDefault="00A618CE" w:rsidP="00A618CE">
      <w:r>
        <w:rPr>
          <w:rFonts w:ascii="MS Gothic" w:eastAsia="MS Gothic" w:hAnsi="MS Gothic" w:cs="MS Gothic" w:hint="eastAsia"/>
        </w:rPr>
        <w:t>一理</w:t>
      </w:r>
      <w:r>
        <w:t xml:space="preserve"> [ichiri] /one principle/</w:t>
      </w:r>
    </w:p>
    <w:p w:rsidR="00A618CE" w:rsidRDefault="00A618CE" w:rsidP="00A618CE">
      <w:r>
        <w:rPr>
          <w:rFonts w:ascii="MS Gothic" w:eastAsia="MS Gothic" w:hAnsi="MS Gothic" w:cs="MS Gothic" w:hint="eastAsia"/>
        </w:rPr>
        <w:t>一生</w:t>
      </w:r>
      <w:r>
        <w:t xml:space="preserve"> [isshō] /a life/</w:t>
      </w:r>
    </w:p>
    <w:p w:rsidR="00A618CE" w:rsidRDefault="00A618CE" w:rsidP="00A618CE">
      <w:r>
        <w:rPr>
          <w:rFonts w:ascii="MS Gothic" w:eastAsia="MS Gothic" w:hAnsi="MS Gothic" w:cs="MS Gothic" w:hint="eastAsia"/>
        </w:rPr>
        <w:t>一生不犯</w:t>
      </w:r>
      <w:r>
        <w:t xml:space="preserve"> [isshō fu bon] /a lifetime without fault/</w:t>
      </w:r>
    </w:p>
    <w:p w:rsidR="00A618CE" w:rsidRDefault="00A618CE" w:rsidP="00A618CE">
      <w:r>
        <w:rPr>
          <w:rFonts w:ascii="MS Gothic" w:eastAsia="MS Gothic" w:hAnsi="MS Gothic" w:cs="MS Gothic" w:hint="eastAsia"/>
        </w:rPr>
        <w:t>一生入妙覺</w:t>
      </w:r>
      <w:r>
        <w:t xml:space="preserve"> [isshō nyūmyōkaku] /entering marvelous enlightenment in a single lifetime/</w:t>
      </w:r>
    </w:p>
    <w:p w:rsidR="00A618CE" w:rsidRDefault="00A618CE" w:rsidP="00A618CE">
      <w:r>
        <w:rPr>
          <w:rFonts w:ascii="MS Gothic" w:eastAsia="MS Gothic" w:hAnsi="MS Gothic" w:cs="MS Gothic" w:hint="eastAsia"/>
        </w:rPr>
        <w:t>一生大士</w:t>
      </w:r>
      <w:r>
        <w:t xml:space="preserve"> [isshō daishi] /One Life Bodhisattva/</w:t>
      </w:r>
    </w:p>
    <w:p w:rsidR="00A618CE" w:rsidRDefault="00A618CE" w:rsidP="00A618CE">
      <w:r>
        <w:rPr>
          <w:rFonts w:ascii="MS Gothic" w:eastAsia="MS Gothic" w:hAnsi="MS Gothic" w:cs="MS Gothic" w:hint="eastAsia"/>
        </w:rPr>
        <w:t>一生所繫</w:t>
      </w:r>
      <w:r>
        <w:t xml:space="preserve"> [isshō shokei] /bound to one birth/</w:t>
      </w:r>
    </w:p>
    <w:p w:rsidR="00A618CE" w:rsidRDefault="00A618CE" w:rsidP="00A618CE">
      <w:r>
        <w:rPr>
          <w:rFonts w:ascii="MS Gothic" w:eastAsia="MS Gothic" w:hAnsi="MS Gothic" w:cs="MS Gothic" w:hint="eastAsia"/>
        </w:rPr>
        <w:t>一生所繫菩薩</w:t>
      </w:r>
      <w:r>
        <w:t xml:space="preserve"> [isshō shokei bosatsu] /bodhisattva bound to a single life (Maitreya)/</w:t>
      </w:r>
    </w:p>
    <w:p w:rsidR="00A618CE" w:rsidRDefault="00A618CE" w:rsidP="00A618CE">
      <w:r>
        <w:rPr>
          <w:rFonts w:ascii="MS Gothic" w:eastAsia="MS Gothic" w:hAnsi="MS Gothic" w:cs="MS Gothic" w:hint="eastAsia"/>
        </w:rPr>
        <w:t>一生果遂</w:t>
      </w:r>
      <w:r>
        <w:t xml:space="preserve"> [isshō ka sui] /completing the result in one life/</w:t>
      </w:r>
    </w:p>
    <w:p w:rsidR="00A618CE" w:rsidRDefault="00A618CE" w:rsidP="00A618CE">
      <w:r>
        <w:rPr>
          <w:rFonts w:ascii="MS Gothic" w:eastAsia="MS Gothic" w:hAnsi="MS Gothic" w:cs="MS Gothic" w:hint="eastAsia"/>
        </w:rPr>
        <w:t>一生菩薩</w:t>
      </w:r>
      <w:r>
        <w:t xml:space="preserve"> [iashō bosatsu] /bodhisattvas in their last lifetime before attaining buddhahood/</w:t>
      </w:r>
    </w:p>
    <w:p w:rsidR="00A618CE" w:rsidRDefault="00A618CE" w:rsidP="00A618CE">
      <w:r>
        <w:rPr>
          <w:rFonts w:ascii="MS Gothic" w:eastAsia="MS Gothic" w:hAnsi="MS Gothic" w:cs="MS Gothic" w:hint="eastAsia"/>
        </w:rPr>
        <w:t>一生補處</w:t>
      </w:r>
      <w:r>
        <w:t xml:space="preserve"> [isshō fusho] /limited to (only) one (more) birth/</w:t>
      </w:r>
    </w:p>
    <w:p w:rsidR="00A618CE" w:rsidRDefault="00A618CE" w:rsidP="00A618CE">
      <w:r>
        <w:rPr>
          <w:rFonts w:ascii="MS Gothic" w:eastAsia="MS Gothic" w:hAnsi="MS Gothic" w:cs="MS Gothic" w:hint="eastAsia"/>
        </w:rPr>
        <w:t>一生補處菩薩</w:t>
      </w:r>
      <w:r>
        <w:t xml:space="preserve"> [Isshō hosho bosatsu] /bodhisattva in the position of aiding for one life/</w:t>
      </w:r>
    </w:p>
    <w:p w:rsidR="00A618CE" w:rsidRDefault="00A618CE" w:rsidP="00A618CE">
      <w:r>
        <w:rPr>
          <w:rFonts w:ascii="MS Gothic" w:eastAsia="MS Gothic" w:hAnsi="MS Gothic" w:cs="MS Gothic" w:hint="eastAsia"/>
        </w:rPr>
        <w:lastRenderedPageBreak/>
        <w:t>一生補處菩薩像</w:t>
      </w:r>
      <w:r>
        <w:t xml:space="preserve"> [Isshō hosho bosatsu zō] /image of the bodhisattva who will help/</w:t>
      </w:r>
    </w:p>
    <w:p w:rsidR="00A618CE" w:rsidRDefault="00A618CE" w:rsidP="00A618CE">
      <w:r>
        <w:rPr>
          <w:rFonts w:ascii="MS Gothic" w:eastAsia="MS Gothic" w:hAnsi="MS Gothic" w:cs="MS Gothic" w:hint="eastAsia"/>
        </w:rPr>
        <w:t>一由旬</w:t>
      </w:r>
      <w:r>
        <w:t xml:space="preserve"> [ichi yujun] /one yojana /</w:t>
      </w:r>
    </w:p>
    <w:p w:rsidR="00A618CE" w:rsidRDefault="00A618CE" w:rsidP="00A618CE">
      <w:r>
        <w:rPr>
          <w:rFonts w:ascii="MS Gothic" w:eastAsia="MS Gothic" w:hAnsi="MS Gothic" w:cs="MS Gothic" w:hint="eastAsia"/>
        </w:rPr>
        <w:t>一界</w:t>
      </w:r>
      <w:r>
        <w:t xml:space="preserve"> [ikkai] /one realm/</w:t>
      </w:r>
    </w:p>
    <w:p w:rsidR="00A618CE" w:rsidRDefault="00A618CE" w:rsidP="00A618CE">
      <w:r>
        <w:rPr>
          <w:rFonts w:ascii="MS Gothic" w:eastAsia="MS Gothic" w:hAnsi="MS Gothic" w:cs="MS Gothic" w:hint="eastAsia"/>
        </w:rPr>
        <w:t>一番</w:t>
      </w:r>
      <w:r>
        <w:t xml:space="preserve"> [ichiban ni] /first/</w:t>
      </w:r>
    </w:p>
    <w:p w:rsidR="00A618CE" w:rsidRDefault="00A618CE" w:rsidP="00A618CE">
      <w:r>
        <w:rPr>
          <w:rFonts w:ascii="MS Gothic" w:eastAsia="MS Gothic" w:hAnsi="MS Gothic" w:cs="MS Gothic" w:hint="eastAsia"/>
        </w:rPr>
        <w:t>一異</w:t>
      </w:r>
      <w:r>
        <w:t xml:space="preserve"> [ichi-i] /sameness and difference/</w:t>
      </w:r>
    </w:p>
    <w:p w:rsidR="00A618CE" w:rsidRDefault="00A618CE" w:rsidP="00A618CE">
      <w:r>
        <w:rPr>
          <w:rFonts w:ascii="MS Gothic" w:eastAsia="MS Gothic" w:hAnsi="MS Gothic" w:cs="MS Gothic" w:hint="eastAsia"/>
        </w:rPr>
        <w:t>一發</w:t>
      </w:r>
      <w:r>
        <w:t xml:space="preserve"> [ippotsu] /a single appearance/</w:t>
      </w:r>
    </w:p>
    <w:p w:rsidR="00A618CE" w:rsidRDefault="00A618CE" w:rsidP="00A618CE">
      <w:r>
        <w:rPr>
          <w:rFonts w:ascii="MS Gothic" w:eastAsia="MS Gothic" w:hAnsi="MS Gothic" w:cs="MS Gothic" w:hint="eastAsia"/>
        </w:rPr>
        <w:t>一發意頃</w:t>
      </w:r>
      <w:r>
        <w:t xml:space="preserve"> [ippotsui kei] /in an instant (as short as) raising but one single thought/</w:t>
      </w:r>
    </w:p>
    <w:p w:rsidR="00A618CE" w:rsidRDefault="00A618CE" w:rsidP="00A618CE">
      <w:r>
        <w:rPr>
          <w:rFonts w:ascii="MS Gothic" w:eastAsia="MS Gothic" w:hAnsi="MS Gothic" w:cs="MS Gothic" w:hint="eastAsia"/>
        </w:rPr>
        <w:t>一白三羯磨</w:t>
      </w:r>
      <w:r>
        <w:t xml:space="preserve"> [ichibyaku san konma] /an announcement or reading, and three responses, or promises of performance (karman)/</w:t>
      </w:r>
    </w:p>
    <w:p w:rsidR="00A618CE" w:rsidRDefault="00A618CE" w:rsidP="00A618CE">
      <w:r>
        <w:rPr>
          <w:rFonts w:ascii="MS Gothic" w:eastAsia="MS Gothic" w:hAnsi="MS Gothic" w:cs="MS Gothic" w:hint="eastAsia"/>
        </w:rPr>
        <w:t>一百</w:t>
      </w:r>
      <w:r>
        <w:t xml:space="preserve"> [ippyaku] /a hundred/</w:t>
      </w:r>
    </w:p>
    <w:p w:rsidR="00A618CE" w:rsidRDefault="00A618CE" w:rsidP="00A618CE">
      <w:r>
        <w:rPr>
          <w:rFonts w:ascii="MS Gothic" w:eastAsia="MS Gothic" w:hAnsi="MS Gothic" w:cs="MS Gothic" w:hint="eastAsia"/>
        </w:rPr>
        <w:t>一百八</w:t>
      </w:r>
      <w:r>
        <w:t xml:space="preserve"> [ippyaku hachi] /108/</w:t>
      </w:r>
    </w:p>
    <w:p w:rsidR="00A618CE" w:rsidRDefault="00A618CE" w:rsidP="00A618CE">
      <w:r>
        <w:rPr>
          <w:rFonts w:ascii="MS Gothic" w:eastAsia="MS Gothic" w:hAnsi="MS Gothic" w:cs="MS Gothic" w:hint="eastAsia"/>
        </w:rPr>
        <w:t>一目</w:t>
      </w:r>
      <w:r>
        <w:t xml:space="preserve"> [ichi moku] /a single title/</w:t>
      </w:r>
    </w:p>
    <w:p w:rsidR="00A618CE" w:rsidRDefault="00A618CE" w:rsidP="00A618CE">
      <w:r>
        <w:rPr>
          <w:rFonts w:ascii="MS Gothic" w:eastAsia="MS Gothic" w:hAnsi="MS Gothic" w:cs="MS Gothic" w:hint="eastAsia"/>
        </w:rPr>
        <w:t>一目多伽</w:t>
      </w:r>
      <w:r>
        <w:t xml:space="preserve"> [ichimokutaga] /stories of the lives of saints/</w:t>
      </w:r>
    </w:p>
    <w:p w:rsidR="00A618CE" w:rsidRDefault="00A618CE" w:rsidP="00A618CE">
      <w:r>
        <w:rPr>
          <w:rFonts w:ascii="MS Gothic" w:eastAsia="MS Gothic" w:hAnsi="MS Gothic" w:cs="MS Gothic" w:hint="eastAsia"/>
        </w:rPr>
        <w:t>一相</w:t>
      </w:r>
      <w:r>
        <w:t xml:space="preserve"> [issō] /one aspect/</w:t>
      </w:r>
    </w:p>
    <w:p w:rsidR="00A618CE" w:rsidRDefault="00A618CE" w:rsidP="00A618CE">
      <w:r>
        <w:rPr>
          <w:rFonts w:ascii="MS Gothic" w:eastAsia="MS Gothic" w:hAnsi="MS Gothic" w:cs="MS Gothic" w:hint="eastAsia"/>
        </w:rPr>
        <w:t>一相一味</w:t>
      </w:r>
      <w:r>
        <w:t xml:space="preserve"> [issō ichimi] /one character and one taste/</w:t>
      </w:r>
    </w:p>
    <w:p w:rsidR="00A618CE" w:rsidRDefault="00A618CE" w:rsidP="00A618CE">
      <w:r>
        <w:rPr>
          <w:rFonts w:ascii="MS Gothic" w:eastAsia="MS Gothic" w:hAnsi="MS Gothic" w:cs="MS Gothic" w:hint="eastAsia"/>
        </w:rPr>
        <w:t>一相三昧</w:t>
      </w:r>
      <w:r>
        <w:t xml:space="preserve"> [ichisō zanmai] /meditative absorption of one characteristic/</w:t>
      </w:r>
    </w:p>
    <w:p w:rsidR="00A618CE" w:rsidRDefault="00A618CE" w:rsidP="00A618CE">
      <w:r>
        <w:rPr>
          <w:rFonts w:ascii="MS Gothic" w:eastAsia="MS Gothic" w:hAnsi="MS Gothic" w:cs="MS Gothic" w:hint="eastAsia"/>
        </w:rPr>
        <w:t>一相智</w:t>
      </w:r>
      <w:r>
        <w:t xml:space="preserve"> [issō chi] /wisdom that discerns the character of unity of existence/</w:t>
      </w:r>
    </w:p>
    <w:p w:rsidR="00A618CE" w:rsidRDefault="00A618CE" w:rsidP="00A618CE">
      <w:r>
        <w:rPr>
          <w:rFonts w:ascii="MS Gothic" w:eastAsia="MS Gothic" w:hAnsi="MS Gothic" w:cs="MS Gothic" w:hint="eastAsia"/>
        </w:rPr>
        <w:t>一相法門</w:t>
      </w:r>
      <w:r>
        <w:t xml:space="preserve"> [issō hōmon] /dharma gate of unity of character/</w:t>
      </w:r>
    </w:p>
    <w:p w:rsidR="00A618CE" w:rsidRDefault="00A618CE" w:rsidP="00A618CE">
      <w:r>
        <w:rPr>
          <w:rFonts w:ascii="MS Gothic" w:eastAsia="MS Gothic" w:hAnsi="MS Gothic" w:cs="MS Gothic" w:hint="eastAsia"/>
        </w:rPr>
        <w:t>一相無相</w:t>
      </w:r>
      <w:r>
        <w:t xml:space="preserve"> [issō musō] /one mark implies no marks/</w:t>
      </w:r>
    </w:p>
    <w:p w:rsidR="00A618CE" w:rsidRDefault="00A618CE" w:rsidP="00A618CE">
      <w:r>
        <w:rPr>
          <w:rFonts w:ascii="MS Gothic" w:eastAsia="MS Gothic" w:hAnsi="MS Gothic" w:cs="MS Gothic" w:hint="eastAsia"/>
        </w:rPr>
        <w:t>一眞</w:t>
      </w:r>
      <w:r>
        <w:t xml:space="preserve"> [isshin] /one reality/</w:t>
      </w:r>
    </w:p>
    <w:p w:rsidR="00A618CE" w:rsidRDefault="00A618CE" w:rsidP="00A618CE">
      <w:r>
        <w:rPr>
          <w:rFonts w:ascii="MS Gothic" w:eastAsia="MS Gothic" w:hAnsi="MS Gothic" w:cs="MS Gothic" w:hint="eastAsia"/>
        </w:rPr>
        <w:t>一眞地</w:t>
      </w:r>
      <w:r>
        <w:t xml:space="preserve"> [isshin ji] /stage of realization of the absolute/</w:t>
      </w:r>
    </w:p>
    <w:p w:rsidR="00A618CE" w:rsidRDefault="00A618CE" w:rsidP="00A618CE">
      <w:r>
        <w:rPr>
          <w:rFonts w:ascii="MS Gothic" w:eastAsia="MS Gothic" w:hAnsi="MS Gothic" w:cs="MS Gothic" w:hint="eastAsia"/>
        </w:rPr>
        <w:t>一眞如</w:t>
      </w:r>
      <w:r>
        <w:t xml:space="preserve"> [isshinnyo] /single thusness/</w:t>
      </w:r>
    </w:p>
    <w:p w:rsidR="00A618CE" w:rsidRDefault="00A618CE" w:rsidP="00A618CE">
      <w:r>
        <w:rPr>
          <w:rFonts w:ascii="MS Gothic" w:eastAsia="MS Gothic" w:hAnsi="MS Gothic" w:cs="MS Gothic" w:hint="eastAsia"/>
        </w:rPr>
        <w:t>一眞法界</w:t>
      </w:r>
      <w:r>
        <w:t xml:space="preserve"> [isshinhokkai] /one true realm of reality/</w:t>
      </w:r>
    </w:p>
    <w:p w:rsidR="00A618CE" w:rsidRDefault="00A618CE" w:rsidP="00A618CE">
      <w:r>
        <w:rPr>
          <w:rFonts w:ascii="MS Gothic" w:eastAsia="MS Gothic" w:hAnsi="MS Gothic" w:cs="MS Gothic" w:hint="eastAsia"/>
        </w:rPr>
        <w:t>一眞無爲</w:t>
      </w:r>
      <w:r>
        <w:t xml:space="preserve"> [isshin mui] /one true unconditioned/</w:t>
      </w:r>
    </w:p>
    <w:p w:rsidR="00A618CE" w:rsidRDefault="00A618CE" w:rsidP="00A618CE">
      <w:r>
        <w:rPr>
          <w:rFonts w:ascii="MS Gothic" w:eastAsia="MS Gothic" w:hAnsi="MS Gothic" w:cs="MS Gothic" w:hint="eastAsia"/>
        </w:rPr>
        <w:t>一眼之龜</w:t>
      </w:r>
      <w:r>
        <w:t xml:space="preserve"> [ichigen no kame] /one-eyed tortoise/</w:t>
      </w:r>
    </w:p>
    <w:p w:rsidR="00A618CE" w:rsidRDefault="00A618CE" w:rsidP="00A618CE">
      <w:r>
        <w:rPr>
          <w:rFonts w:ascii="MS Gothic" w:eastAsia="MS Gothic" w:hAnsi="MS Gothic" w:cs="MS Gothic" w:hint="eastAsia"/>
        </w:rPr>
        <w:t>一瞬</w:t>
      </w:r>
      <w:r>
        <w:t xml:space="preserve"> [isshun] /a single moment/</w:t>
      </w:r>
    </w:p>
    <w:p w:rsidR="00A618CE" w:rsidRDefault="00A618CE" w:rsidP="00A618CE">
      <w:r>
        <w:rPr>
          <w:rFonts w:ascii="MS Gothic" w:eastAsia="MS Gothic" w:hAnsi="MS Gothic" w:cs="MS Gothic" w:hint="eastAsia"/>
        </w:rPr>
        <w:t>一禪</w:t>
      </w:r>
      <w:r>
        <w:t xml:space="preserve"> [Ichizen] /Ilseon/</w:t>
      </w:r>
    </w:p>
    <w:p w:rsidR="00A618CE" w:rsidRDefault="00A618CE" w:rsidP="00A618CE">
      <w:r>
        <w:rPr>
          <w:rFonts w:ascii="MS Gothic" w:eastAsia="MS Gothic" w:hAnsi="MS Gothic" w:cs="MS Gothic" w:hint="eastAsia"/>
        </w:rPr>
        <w:t>一禿乘</w:t>
      </w:r>
      <w:r>
        <w:t xml:space="preserve"> [ichitoku jō] /a bald-pated vehicle/</w:t>
      </w:r>
    </w:p>
    <w:p w:rsidR="00A618CE" w:rsidRDefault="00A618CE" w:rsidP="00A618CE">
      <w:r>
        <w:rPr>
          <w:rFonts w:ascii="MS Gothic" w:eastAsia="MS Gothic" w:hAnsi="MS Gothic" w:cs="MS Gothic" w:hint="eastAsia"/>
        </w:rPr>
        <w:t>一種</w:t>
      </w:r>
      <w:r>
        <w:t xml:space="preserve"> [isshu] /one type/</w:t>
      </w:r>
    </w:p>
    <w:p w:rsidR="00A618CE" w:rsidRDefault="00A618CE" w:rsidP="00A618CE">
      <w:r>
        <w:rPr>
          <w:rFonts w:ascii="MS Gothic" w:eastAsia="MS Gothic" w:hAnsi="MS Gothic" w:cs="MS Gothic" w:hint="eastAsia"/>
        </w:rPr>
        <w:t>一稱</w:t>
      </w:r>
      <w:r>
        <w:t xml:space="preserve"> [isshō] /say once/</w:t>
      </w:r>
    </w:p>
    <w:p w:rsidR="00A618CE" w:rsidRDefault="00A618CE" w:rsidP="00A618CE">
      <w:r>
        <w:rPr>
          <w:rFonts w:ascii="MS Gothic" w:eastAsia="MS Gothic" w:hAnsi="MS Gothic" w:cs="MS Gothic" w:hint="eastAsia"/>
        </w:rPr>
        <w:lastRenderedPageBreak/>
        <w:t>一積</w:t>
      </w:r>
      <w:r>
        <w:t xml:space="preserve"> [isshaku] /one heap/</w:t>
      </w:r>
    </w:p>
    <w:p w:rsidR="00A618CE" w:rsidRDefault="00A618CE" w:rsidP="00A618CE">
      <w:r>
        <w:rPr>
          <w:rFonts w:ascii="MS Gothic" w:eastAsia="MS Gothic" w:hAnsi="MS Gothic" w:cs="MS Gothic" w:hint="eastAsia"/>
        </w:rPr>
        <w:t>一究竟淸淨</w:t>
      </w:r>
      <w:r>
        <w:t xml:space="preserve"> [ichi kukyō shōjō] /single absolute purity/</w:t>
      </w:r>
    </w:p>
    <w:p w:rsidR="00A618CE" w:rsidRDefault="00A618CE" w:rsidP="00A618CE">
      <w:r>
        <w:rPr>
          <w:rFonts w:ascii="MS Gothic" w:eastAsia="MS Gothic" w:hAnsi="MS Gothic" w:cs="MS Gothic" w:hint="eastAsia"/>
        </w:rPr>
        <w:t>一空</w:t>
      </w:r>
      <w:r>
        <w:t xml:space="preserve"> [ikkū] /singular emptiness/</w:t>
      </w:r>
    </w:p>
    <w:p w:rsidR="00A618CE" w:rsidRDefault="00A618CE" w:rsidP="00A618CE">
      <w:r>
        <w:rPr>
          <w:rFonts w:ascii="MS Gothic" w:eastAsia="MS Gothic" w:hAnsi="MS Gothic" w:cs="MS Gothic" w:hint="eastAsia"/>
        </w:rPr>
        <w:t>一端</w:t>
      </w:r>
      <w:r>
        <w:t xml:space="preserve"> [ittan] /one part/</w:t>
      </w:r>
    </w:p>
    <w:p w:rsidR="00A618CE" w:rsidRDefault="00A618CE" w:rsidP="00A618CE">
      <w:r>
        <w:rPr>
          <w:rFonts w:ascii="MS Gothic" w:eastAsia="MS Gothic" w:hAnsi="MS Gothic" w:cs="MS Gothic" w:hint="eastAsia"/>
        </w:rPr>
        <w:t>一筆三禮</w:t>
      </w:r>
      <w:r>
        <w:t xml:space="preserve"> [ippitsu sanrai] /three salutations at each (use of the) pen/</w:t>
      </w:r>
    </w:p>
    <w:p w:rsidR="00A618CE" w:rsidRDefault="00A618CE" w:rsidP="00A618CE">
      <w:r>
        <w:rPr>
          <w:rFonts w:ascii="MS Gothic" w:eastAsia="MS Gothic" w:hAnsi="MS Gothic" w:cs="MS Gothic" w:hint="eastAsia"/>
        </w:rPr>
        <w:t>一筆勾</w:t>
      </w:r>
      <w:r>
        <w:t xml:space="preserve"> [ippitsu ku] /crossed out with a stroke of the pen/</w:t>
      </w:r>
    </w:p>
    <w:p w:rsidR="00A618CE" w:rsidRDefault="00A618CE" w:rsidP="00A618CE">
      <w:r>
        <w:rPr>
          <w:rFonts w:ascii="MS Gothic" w:eastAsia="MS Gothic" w:hAnsi="MS Gothic" w:cs="MS Gothic" w:hint="eastAsia"/>
        </w:rPr>
        <w:t>一筆勾銷</w:t>
      </w:r>
      <w:r>
        <w:t xml:space="preserve"> [ippitsu kushō] /crossed out with a stroke of the pen/</w:t>
      </w:r>
    </w:p>
    <w:p w:rsidR="00A618CE" w:rsidRDefault="00A618CE" w:rsidP="00A618CE">
      <w:r>
        <w:rPr>
          <w:rFonts w:ascii="MS Gothic" w:eastAsia="MS Gothic" w:hAnsi="MS Gothic" w:cs="MS Gothic" w:hint="eastAsia"/>
        </w:rPr>
        <w:t>一等</w:t>
      </w:r>
      <w:r>
        <w:t xml:space="preserve"> [ittō] /equal/</w:t>
      </w:r>
    </w:p>
    <w:p w:rsidR="00A618CE" w:rsidRDefault="00A618CE" w:rsidP="00A618CE">
      <w:r>
        <w:rPr>
          <w:rFonts w:ascii="MS Gothic" w:eastAsia="MS Gothic" w:hAnsi="MS Gothic" w:cs="MS Gothic" w:hint="eastAsia"/>
        </w:rPr>
        <w:t>一箭道</w:t>
      </w:r>
      <w:r>
        <w:t xml:space="preserve"> [ichisen dō] /an arrow's flight/</w:t>
      </w:r>
    </w:p>
    <w:p w:rsidR="00A618CE" w:rsidRDefault="00A618CE" w:rsidP="00A618CE">
      <w:r>
        <w:rPr>
          <w:rFonts w:ascii="MS Gothic" w:eastAsia="MS Gothic" w:hAnsi="MS Gothic" w:cs="MS Gothic" w:hint="eastAsia"/>
        </w:rPr>
        <w:t>一篋四蛇</w:t>
      </w:r>
      <w:r>
        <w:t xml:space="preserve"> [ikkyō shi ja] /four snakes in one basket/</w:t>
      </w:r>
    </w:p>
    <w:p w:rsidR="00A618CE" w:rsidRDefault="00A618CE" w:rsidP="00A618CE">
      <w:r>
        <w:rPr>
          <w:rFonts w:ascii="MS Gothic" w:eastAsia="MS Gothic" w:hAnsi="MS Gothic" w:cs="MS Gothic" w:hint="eastAsia"/>
        </w:rPr>
        <w:t>一紙小消息</w:t>
      </w:r>
      <w:r>
        <w:t xml:space="preserve"> [isshi koshōsoku] /One-sheet Response/</w:t>
      </w:r>
    </w:p>
    <w:p w:rsidR="00A618CE" w:rsidRDefault="00A618CE" w:rsidP="00A618CE">
      <w:r>
        <w:rPr>
          <w:rFonts w:ascii="MS Gothic" w:eastAsia="MS Gothic" w:hAnsi="MS Gothic" w:cs="MS Gothic" w:hint="eastAsia"/>
        </w:rPr>
        <w:t>一統</w:t>
      </w:r>
      <w:r>
        <w:t xml:space="preserve"> [ittō] /to be joined into one./</w:t>
      </w:r>
    </w:p>
    <w:p w:rsidR="00A618CE" w:rsidRDefault="00A618CE" w:rsidP="00A618CE">
      <w:r>
        <w:rPr>
          <w:rFonts w:ascii="MS Gothic" w:eastAsia="MS Gothic" w:hAnsi="MS Gothic" w:cs="MS Gothic" w:hint="eastAsia"/>
        </w:rPr>
        <w:t>一緣住</w:t>
      </w:r>
      <w:r>
        <w:t xml:space="preserve"> [ichien jū] /abiding in one-pointedness/</w:t>
      </w:r>
    </w:p>
    <w:p w:rsidR="00A618CE" w:rsidRDefault="00A618CE" w:rsidP="00A618CE">
      <w:r>
        <w:rPr>
          <w:rFonts w:ascii="MS Gothic" w:eastAsia="MS Gothic" w:hAnsi="MS Gothic" w:cs="MS Gothic" w:hint="eastAsia"/>
        </w:rPr>
        <w:t>一縷一觸</w:t>
      </w:r>
      <w:r>
        <w:t xml:space="preserve"> [ichiru ichisoku] /a thread/</w:t>
      </w:r>
    </w:p>
    <w:p w:rsidR="00A618CE" w:rsidRDefault="00A618CE" w:rsidP="00A618CE">
      <w:r>
        <w:rPr>
          <w:rFonts w:ascii="MS Gothic" w:eastAsia="MS Gothic" w:hAnsi="MS Gothic" w:cs="MS Gothic" w:hint="eastAsia"/>
        </w:rPr>
        <w:t>一義</w:t>
      </w:r>
      <w:r>
        <w:t xml:space="preserve"> [ichigi] /one thing/</w:t>
      </w:r>
    </w:p>
    <w:p w:rsidR="00A618CE" w:rsidRDefault="00A618CE" w:rsidP="00A618CE">
      <w:r>
        <w:rPr>
          <w:rFonts w:ascii="MS Gothic" w:eastAsia="MS Gothic" w:hAnsi="MS Gothic" w:cs="MS Gothic" w:hint="eastAsia"/>
        </w:rPr>
        <w:t>一翳</w:t>
      </w:r>
      <w:r>
        <w:t xml:space="preserve"> [ichiei] /a film on the eye/</w:t>
      </w:r>
    </w:p>
    <w:p w:rsidR="00A618CE" w:rsidRDefault="00A618CE" w:rsidP="00A618CE">
      <w:r>
        <w:rPr>
          <w:rFonts w:ascii="MS Gothic" w:eastAsia="MS Gothic" w:hAnsi="MS Gothic" w:cs="MS Gothic" w:hint="eastAsia"/>
        </w:rPr>
        <w:t>一聚</w:t>
      </w:r>
      <w:r>
        <w:t xml:space="preserve"> [isshu] /one heap (mass, group, pile, etc.)/</w:t>
      </w:r>
    </w:p>
    <w:p w:rsidR="00A618CE" w:rsidRDefault="00A618CE" w:rsidP="00A618CE">
      <w:r>
        <w:rPr>
          <w:rFonts w:ascii="MS Gothic" w:eastAsia="MS Gothic" w:hAnsi="MS Gothic" w:cs="MS Gothic" w:hint="eastAsia"/>
        </w:rPr>
        <w:t>一臈</w:t>
      </w:r>
      <w:r>
        <w:t xml:space="preserve"> [ichirō] /monastic year/</w:t>
      </w:r>
    </w:p>
    <w:p w:rsidR="00A618CE" w:rsidRDefault="00A618CE" w:rsidP="00A618CE">
      <w:r>
        <w:rPr>
          <w:rFonts w:ascii="MS Gothic" w:eastAsia="MS Gothic" w:hAnsi="MS Gothic" w:cs="MS Gothic" w:hint="eastAsia"/>
        </w:rPr>
        <w:t>一臘</w:t>
      </w:r>
      <w:r>
        <w:t xml:space="preserve"> [ichirō] /monastic year/</w:t>
      </w:r>
    </w:p>
    <w:p w:rsidR="00A618CE" w:rsidRDefault="00A618CE" w:rsidP="00A618CE">
      <w:r>
        <w:rPr>
          <w:rFonts w:ascii="MS Gothic" w:eastAsia="MS Gothic" w:hAnsi="MS Gothic" w:cs="MS Gothic" w:hint="eastAsia"/>
        </w:rPr>
        <w:t>一般</w:t>
      </w:r>
      <w:r>
        <w:t xml:space="preserve"> [ippan] /same/</w:t>
      </w:r>
    </w:p>
    <w:p w:rsidR="00A618CE" w:rsidRDefault="00A618CE" w:rsidP="00A618CE">
      <w:r>
        <w:rPr>
          <w:rFonts w:ascii="MS Gothic" w:eastAsia="MS Gothic" w:hAnsi="MS Gothic" w:cs="MS Gothic" w:hint="eastAsia"/>
        </w:rPr>
        <w:t>一色</w:t>
      </w:r>
      <w:r>
        <w:t xml:space="preserve"> [isshiki] /single color/</w:t>
      </w:r>
    </w:p>
    <w:p w:rsidR="00A618CE" w:rsidRDefault="00A618CE" w:rsidP="00A618CE">
      <w:r>
        <w:rPr>
          <w:rFonts w:ascii="MS Gothic" w:eastAsia="MS Gothic" w:hAnsi="MS Gothic" w:cs="MS Gothic" w:hint="eastAsia"/>
        </w:rPr>
        <w:t>一色一香無非中道</w:t>
      </w:r>
      <w:r>
        <w:t xml:space="preserve"> [isshiki ikkō muhi chūdō] /even a simple color or smell does not lack the middle way/</w:t>
      </w:r>
    </w:p>
    <w:p w:rsidR="00A618CE" w:rsidRDefault="00A618CE" w:rsidP="00A618CE">
      <w:r>
        <w:rPr>
          <w:rFonts w:ascii="MS Gothic" w:eastAsia="MS Gothic" w:hAnsi="MS Gothic" w:cs="MS Gothic" w:hint="eastAsia"/>
        </w:rPr>
        <w:t>一莖草</w:t>
      </w:r>
      <w:r>
        <w:t xml:space="preserve"> [ikkyō sō] /a blade of grass/</w:t>
      </w:r>
    </w:p>
    <w:p w:rsidR="00A618CE" w:rsidRDefault="00A618CE" w:rsidP="00A618CE">
      <w:r>
        <w:rPr>
          <w:rFonts w:ascii="MS Gothic" w:eastAsia="MS Gothic" w:hAnsi="MS Gothic" w:cs="MS Gothic" w:hint="eastAsia"/>
        </w:rPr>
        <w:t>一華</w:t>
      </w:r>
      <w:r>
        <w:t xml:space="preserve"> [ichige] /one flower/</w:t>
      </w:r>
    </w:p>
    <w:p w:rsidR="00A618CE" w:rsidRDefault="00A618CE" w:rsidP="00A618CE">
      <w:r>
        <w:rPr>
          <w:rFonts w:ascii="MS Gothic" w:eastAsia="MS Gothic" w:hAnsi="MS Gothic" w:cs="MS Gothic" w:hint="eastAsia"/>
        </w:rPr>
        <w:t>一華五葉</w:t>
      </w:r>
      <w:r>
        <w:t xml:space="preserve"> [ikke goyō] /one blossom with five petals/</w:t>
      </w:r>
    </w:p>
    <w:p w:rsidR="00A618CE" w:rsidRDefault="00A618CE" w:rsidP="00A618CE">
      <w:r>
        <w:rPr>
          <w:rFonts w:ascii="MS Gothic" w:eastAsia="MS Gothic" w:hAnsi="MS Gothic" w:cs="MS Gothic" w:hint="eastAsia"/>
        </w:rPr>
        <w:t>一華開五葉</w:t>
      </w:r>
      <w:r>
        <w:t xml:space="preserve"> [ichige goyō wo hiraku] /one flower blossoms with five petals/</w:t>
      </w:r>
    </w:p>
    <w:p w:rsidR="00A618CE" w:rsidRDefault="00A618CE" w:rsidP="00A618CE">
      <w:r>
        <w:rPr>
          <w:rFonts w:ascii="MS Gothic" w:eastAsia="MS Gothic" w:hAnsi="MS Gothic" w:cs="MS Gothic" w:hint="eastAsia"/>
        </w:rPr>
        <w:t>一葉</w:t>
      </w:r>
      <w:r>
        <w:t xml:space="preserve"> [ichiyō] /a leaf/</w:t>
      </w:r>
    </w:p>
    <w:p w:rsidR="00A618CE" w:rsidRDefault="00A618CE" w:rsidP="00A618CE">
      <w:r>
        <w:rPr>
          <w:rFonts w:ascii="MS Gothic" w:eastAsia="MS Gothic" w:hAnsi="MS Gothic" w:cs="MS Gothic" w:hint="eastAsia"/>
        </w:rPr>
        <w:t>一葉觀音</w:t>
      </w:r>
      <w:r>
        <w:t xml:space="preserve"> [Ichiyō Kannon] /one leaf Avalokitêśvara/</w:t>
      </w:r>
    </w:p>
    <w:p w:rsidR="00A618CE" w:rsidRDefault="00A618CE" w:rsidP="00A618CE">
      <w:r>
        <w:rPr>
          <w:rFonts w:ascii="MS Gothic" w:eastAsia="MS Gothic" w:hAnsi="MS Gothic" w:cs="MS Gothic" w:hint="eastAsia"/>
        </w:rPr>
        <w:t>一葦於長江</w:t>
      </w:r>
      <w:r>
        <w:t xml:space="preserve"> [han ichii yo chōkō ] /crossing the Yangzi River on a single reed/</w:t>
      </w:r>
    </w:p>
    <w:p w:rsidR="00A618CE" w:rsidRDefault="00A618CE" w:rsidP="00A618CE">
      <w:r>
        <w:rPr>
          <w:rFonts w:ascii="MS Gothic" w:eastAsia="MS Gothic" w:hAnsi="MS Gothic" w:cs="MS Gothic" w:hint="eastAsia"/>
        </w:rPr>
        <w:lastRenderedPageBreak/>
        <w:t>一蓮</w:t>
      </w:r>
      <w:r>
        <w:t xml:space="preserve"> [ichiren] /one lotus/</w:t>
      </w:r>
    </w:p>
    <w:p w:rsidR="00A618CE" w:rsidRDefault="00A618CE" w:rsidP="00A618CE">
      <w:r>
        <w:rPr>
          <w:rFonts w:ascii="MS Gothic" w:eastAsia="MS Gothic" w:hAnsi="MS Gothic" w:cs="MS Gothic" w:hint="eastAsia"/>
        </w:rPr>
        <w:t>一蓮之實</w:t>
      </w:r>
      <w:r>
        <w:t xml:space="preserve"> [ichiren no jitsu] /reality of the single lotus/</w:t>
      </w:r>
    </w:p>
    <w:p w:rsidR="00A618CE" w:rsidRDefault="00A618CE" w:rsidP="00A618CE">
      <w:r>
        <w:rPr>
          <w:rFonts w:ascii="MS Gothic" w:eastAsia="MS Gothic" w:hAnsi="MS Gothic" w:cs="MS Gothic" w:hint="eastAsia"/>
        </w:rPr>
        <w:t>一蓮托生</w:t>
      </w:r>
      <w:r>
        <w:t xml:space="preserve"> [ichiren takushō] /one lotus bearing all the living/</w:t>
      </w:r>
    </w:p>
    <w:p w:rsidR="00A618CE" w:rsidRDefault="00A618CE" w:rsidP="00A618CE">
      <w:r>
        <w:rPr>
          <w:rFonts w:ascii="MS Gothic" w:eastAsia="MS Gothic" w:hAnsi="MS Gothic" w:cs="MS Gothic" w:hint="eastAsia"/>
        </w:rPr>
        <w:t>一蓮託生</w:t>
      </w:r>
      <w:r>
        <w:t xml:space="preserve"> [ichiren takushō] /one lotus bearing all the living/</w:t>
      </w:r>
    </w:p>
    <w:p w:rsidR="00A618CE" w:rsidRDefault="00A618CE" w:rsidP="00A618CE">
      <w:r>
        <w:rPr>
          <w:rFonts w:ascii="MS Gothic" w:eastAsia="MS Gothic" w:hAnsi="MS Gothic" w:cs="MS Gothic" w:hint="eastAsia"/>
        </w:rPr>
        <w:t>一處</w:t>
      </w:r>
      <w:r>
        <w:t xml:space="preserve"> [issho] /simultaneously/</w:t>
      </w:r>
    </w:p>
    <w:p w:rsidR="00A618CE" w:rsidRDefault="00A618CE" w:rsidP="00A618CE">
      <w:r>
        <w:rPr>
          <w:rFonts w:ascii="MS Gothic" w:eastAsia="MS Gothic" w:hAnsi="MS Gothic" w:cs="MS Gothic" w:hint="eastAsia"/>
        </w:rPr>
        <w:t>一蟣</w:t>
      </w:r>
      <w:r>
        <w:t xml:space="preserve"> [ikki] /likṣā/</w:t>
      </w:r>
    </w:p>
    <w:p w:rsidR="00A618CE" w:rsidRDefault="00A618CE" w:rsidP="00A618CE">
      <w:r>
        <w:rPr>
          <w:rFonts w:ascii="MS Gothic" w:eastAsia="MS Gothic" w:hAnsi="MS Gothic" w:cs="MS Gothic" w:hint="eastAsia"/>
        </w:rPr>
        <w:t>一衆</w:t>
      </w:r>
      <w:r>
        <w:t xml:space="preserve"> [isshū] /a group/</w:t>
      </w:r>
    </w:p>
    <w:p w:rsidR="00A618CE" w:rsidRDefault="00A618CE" w:rsidP="00A618CE">
      <w:r>
        <w:rPr>
          <w:rFonts w:ascii="MS Gothic" w:eastAsia="MS Gothic" w:hAnsi="MS Gothic" w:cs="MS Gothic" w:hint="eastAsia"/>
        </w:rPr>
        <w:t>一行</w:t>
      </w:r>
      <w:r>
        <w:t xml:space="preserve"> [ichigyō] /single practice/</w:t>
      </w:r>
    </w:p>
    <w:p w:rsidR="00A618CE" w:rsidRDefault="00A618CE" w:rsidP="00A618CE">
      <w:r>
        <w:rPr>
          <w:rFonts w:ascii="MS Gothic" w:eastAsia="MS Gothic" w:hAnsi="MS Gothic" w:cs="MS Gothic" w:hint="eastAsia"/>
        </w:rPr>
        <w:t>一行一切行</w:t>
      </w:r>
      <w:r>
        <w:t xml:space="preserve"> [ichigyō issai gyō] /one practice includes all practices/</w:t>
      </w:r>
    </w:p>
    <w:p w:rsidR="00A618CE" w:rsidRDefault="00A618CE" w:rsidP="00A618CE">
      <w:r>
        <w:rPr>
          <w:rFonts w:ascii="MS Gothic" w:eastAsia="MS Gothic" w:hAnsi="MS Gothic" w:cs="MS Gothic" w:hint="eastAsia"/>
        </w:rPr>
        <w:t>一行三昧</w:t>
      </w:r>
      <w:r>
        <w:t xml:space="preserve"> [ichigyō zanmai] /one-practice absorption/</w:t>
      </w:r>
    </w:p>
    <w:p w:rsidR="00A618CE" w:rsidRDefault="00A618CE" w:rsidP="00A618CE">
      <w:r>
        <w:rPr>
          <w:rFonts w:ascii="MS Gothic" w:eastAsia="MS Gothic" w:hAnsi="MS Gothic" w:cs="MS Gothic" w:hint="eastAsia"/>
        </w:rPr>
        <w:t>一行禪師</w:t>
      </w:r>
      <w:r>
        <w:t xml:space="preserve"> [Ichigyō zenshi] /Yixing chanshi/</w:t>
      </w:r>
    </w:p>
    <w:p w:rsidR="00A618CE" w:rsidRDefault="00A618CE" w:rsidP="00A618CE">
      <w:r>
        <w:rPr>
          <w:rFonts w:ascii="MS Gothic" w:eastAsia="MS Gothic" w:hAnsi="MS Gothic" w:cs="MS Gothic" w:hint="eastAsia"/>
        </w:rPr>
        <w:t>一覺</w:t>
      </w:r>
      <w:r>
        <w:t xml:space="preserve"> [ikkaku] /one enlightenment/</w:t>
      </w:r>
    </w:p>
    <w:p w:rsidR="00A618CE" w:rsidRDefault="00A618CE" w:rsidP="00A618CE">
      <w:r>
        <w:rPr>
          <w:rFonts w:ascii="MS Gothic" w:eastAsia="MS Gothic" w:hAnsi="MS Gothic" w:cs="MS Gothic" w:hint="eastAsia"/>
        </w:rPr>
        <w:t>一觀</w:t>
      </w:r>
      <w:r>
        <w:t xml:space="preserve"> [ichikan] /one contemplation/</w:t>
      </w:r>
    </w:p>
    <w:p w:rsidR="00A618CE" w:rsidRDefault="00A618CE" w:rsidP="00A618CE">
      <w:r>
        <w:rPr>
          <w:rFonts w:ascii="MS Gothic" w:eastAsia="MS Gothic" w:hAnsi="MS Gothic" w:cs="MS Gothic" w:hint="eastAsia"/>
        </w:rPr>
        <w:t>一角仙人</w:t>
      </w:r>
      <w:r>
        <w:t xml:space="preserve"> [ikkaku sennin] /Ekaśṛṅga/</w:t>
      </w:r>
    </w:p>
    <w:p w:rsidR="00A618CE" w:rsidRDefault="00A618CE" w:rsidP="00A618CE">
      <w:r>
        <w:rPr>
          <w:rFonts w:ascii="MS Gothic" w:eastAsia="MS Gothic" w:hAnsi="MS Gothic" w:cs="MS Gothic" w:hint="eastAsia"/>
        </w:rPr>
        <w:t>一解</w:t>
      </w:r>
      <w:r>
        <w:t xml:space="preserve"> [ichige] /one (kind of) liberation/</w:t>
      </w:r>
    </w:p>
    <w:p w:rsidR="00A618CE" w:rsidRDefault="00A618CE" w:rsidP="00A618CE">
      <w:r>
        <w:rPr>
          <w:rFonts w:ascii="MS Gothic" w:eastAsia="MS Gothic" w:hAnsi="MS Gothic" w:cs="MS Gothic" w:hint="eastAsia"/>
        </w:rPr>
        <w:t>一解</w:t>
      </w:r>
      <w:r>
        <w:rPr>
          <w:rFonts w:ascii="Malgun Gothic" w:eastAsia="Malgun Gothic" w:hAnsi="Malgun Gothic" w:cs="Malgun Gothic" w:hint="eastAsia"/>
        </w:rPr>
        <w:t>脫</w:t>
      </w:r>
      <w:r>
        <w:t xml:space="preserve"> [ichi gedatsu] /one liberation/</w:t>
      </w:r>
    </w:p>
    <w:p w:rsidR="00A618CE" w:rsidRDefault="00A618CE" w:rsidP="00A618CE">
      <w:r>
        <w:rPr>
          <w:rFonts w:ascii="MS Gothic" w:eastAsia="MS Gothic" w:hAnsi="MS Gothic" w:cs="MS Gothic" w:hint="eastAsia"/>
        </w:rPr>
        <w:t>一觸</w:t>
      </w:r>
      <w:r>
        <w:t xml:space="preserve"> [issoku] /one butt/</w:t>
      </w:r>
    </w:p>
    <w:p w:rsidR="00A618CE" w:rsidRDefault="00A618CE" w:rsidP="00A618CE">
      <w:r>
        <w:rPr>
          <w:rFonts w:ascii="MS Gothic" w:eastAsia="MS Gothic" w:hAnsi="MS Gothic" w:cs="MS Gothic" w:hint="eastAsia"/>
        </w:rPr>
        <w:t>一言</w:t>
      </w:r>
      <w:r>
        <w:t xml:space="preserve"> [ichi gon] /one word/</w:t>
      </w:r>
    </w:p>
    <w:p w:rsidR="00A618CE" w:rsidRDefault="00A618CE" w:rsidP="00A618CE">
      <w:r>
        <w:rPr>
          <w:rFonts w:ascii="MS Gothic" w:eastAsia="MS Gothic" w:hAnsi="MS Gothic" w:cs="MS Gothic" w:hint="eastAsia"/>
        </w:rPr>
        <w:t>一言聲</w:t>
      </w:r>
      <w:r>
        <w:t xml:space="preserve"> [ichigonshō] /singular number/</w:t>
      </w:r>
    </w:p>
    <w:p w:rsidR="00A618CE" w:rsidRDefault="00A618CE" w:rsidP="00A618CE">
      <w:r>
        <w:rPr>
          <w:rFonts w:ascii="MS Gothic" w:eastAsia="MS Gothic" w:hAnsi="MS Gothic" w:cs="MS Gothic" w:hint="eastAsia"/>
        </w:rPr>
        <w:t>一訶子</w:t>
      </w:r>
      <w:r>
        <w:t xml:space="preserve"> [ikkashi] /haritaki/</w:t>
      </w:r>
    </w:p>
    <w:p w:rsidR="00A618CE" w:rsidRDefault="00A618CE" w:rsidP="00A618CE">
      <w:r>
        <w:rPr>
          <w:rFonts w:ascii="MS Gothic" w:eastAsia="MS Gothic" w:hAnsi="MS Gothic" w:cs="MS Gothic" w:hint="eastAsia"/>
        </w:rPr>
        <w:t>一語</w:t>
      </w:r>
      <w:r>
        <w:t xml:space="preserve"> [ichigo] /one word/</w:t>
      </w:r>
    </w:p>
    <w:p w:rsidR="00A618CE" w:rsidRDefault="00A618CE" w:rsidP="00A618CE">
      <w:r>
        <w:rPr>
          <w:rFonts w:ascii="MS Gothic" w:eastAsia="MS Gothic" w:hAnsi="MS Gothic" w:cs="MS Gothic" w:hint="eastAsia"/>
        </w:rPr>
        <w:t>一</w:t>
      </w:r>
      <w:r>
        <w:rPr>
          <w:rFonts w:ascii="Malgun Gothic" w:eastAsia="Malgun Gothic" w:hAnsi="Malgun Gothic" w:cs="Malgun Gothic" w:hint="eastAsia"/>
        </w:rPr>
        <w:t>說部</w:t>
      </w:r>
      <w:r>
        <w:t xml:space="preserve"> [Issetsu bu] /Ekavyāvahārika/</w:t>
      </w:r>
    </w:p>
    <w:p w:rsidR="00A618CE" w:rsidRDefault="00A618CE" w:rsidP="00A618CE">
      <w:r>
        <w:rPr>
          <w:rFonts w:ascii="MS Gothic" w:eastAsia="MS Gothic" w:hAnsi="MS Gothic" w:cs="MS Gothic" w:hint="eastAsia"/>
        </w:rPr>
        <w:t>一論</w:t>
      </w:r>
      <w:r>
        <w:t xml:space="preserve"> [Ichiron] /Yilun/</w:t>
      </w:r>
    </w:p>
    <w:p w:rsidR="00A618CE" w:rsidRDefault="00A618CE" w:rsidP="00A618CE">
      <w:r>
        <w:rPr>
          <w:rFonts w:ascii="MS Gothic" w:eastAsia="MS Gothic" w:hAnsi="MS Gothic" w:cs="MS Gothic" w:hint="eastAsia"/>
        </w:rPr>
        <w:t>一諦</w:t>
      </w:r>
      <w:r>
        <w:t xml:space="preserve"> [ittai] /single truth/</w:t>
      </w:r>
    </w:p>
    <w:p w:rsidR="00A618CE" w:rsidRDefault="00A618CE" w:rsidP="00A618CE">
      <w:r>
        <w:rPr>
          <w:rFonts w:ascii="MS Gothic" w:eastAsia="MS Gothic" w:hAnsi="MS Gothic" w:cs="MS Gothic" w:hint="eastAsia"/>
        </w:rPr>
        <w:t>一識</w:t>
      </w:r>
      <w:r>
        <w:t xml:space="preserve"> [isshiki] /one consciousness/</w:t>
      </w:r>
    </w:p>
    <w:p w:rsidR="00A618CE" w:rsidRDefault="00A618CE" w:rsidP="00A618CE">
      <w:r>
        <w:rPr>
          <w:rFonts w:ascii="MS Gothic" w:eastAsia="MS Gothic" w:hAnsi="MS Gothic" w:cs="MS Gothic" w:hint="eastAsia"/>
        </w:rPr>
        <w:t>一識外道</w:t>
      </w:r>
      <w:r>
        <w:t xml:space="preserve"> [isshiki gedō] /heretics who believe in a single consciousness/</w:t>
      </w:r>
    </w:p>
    <w:p w:rsidR="00A618CE" w:rsidRDefault="00A618CE" w:rsidP="00A618CE">
      <w:r>
        <w:rPr>
          <w:rFonts w:ascii="MS Gothic" w:eastAsia="MS Gothic" w:hAnsi="MS Gothic" w:cs="MS Gothic" w:hint="eastAsia"/>
        </w:rPr>
        <w:t>一貌</w:t>
      </w:r>
      <w:r>
        <w:t xml:space="preserve"> [itsubō] /of one appearance/</w:t>
      </w:r>
    </w:p>
    <w:p w:rsidR="00A618CE" w:rsidRDefault="00A618CE" w:rsidP="00A618CE">
      <w:r>
        <w:rPr>
          <w:rFonts w:ascii="MS Gothic" w:eastAsia="MS Gothic" w:hAnsi="MS Gothic" w:cs="MS Gothic" w:hint="eastAsia"/>
        </w:rPr>
        <w:t>一趣</w:t>
      </w:r>
      <w:r>
        <w:t xml:space="preserve"> [isshu] /singular goal/</w:t>
      </w:r>
    </w:p>
    <w:p w:rsidR="00A618CE" w:rsidRDefault="00A618CE" w:rsidP="00A618CE">
      <w:r>
        <w:rPr>
          <w:rFonts w:ascii="MS Gothic" w:eastAsia="MS Gothic" w:hAnsi="MS Gothic" w:cs="MS Gothic" w:hint="eastAsia"/>
        </w:rPr>
        <w:t>一身</w:t>
      </w:r>
      <w:r>
        <w:t xml:space="preserve"> [isshin] /a single person/</w:t>
      </w:r>
    </w:p>
    <w:p w:rsidR="00A618CE" w:rsidRDefault="00A618CE" w:rsidP="00A618CE">
      <w:r>
        <w:rPr>
          <w:rFonts w:ascii="MS Gothic" w:eastAsia="MS Gothic" w:hAnsi="MS Gothic" w:cs="MS Gothic" w:hint="eastAsia"/>
        </w:rPr>
        <w:lastRenderedPageBreak/>
        <w:t>一轉</w:t>
      </w:r>
      <w:r>
        <w:t xml:space="preserve"> [itten] /one manifestation/</w:t>
      </w:r>
    </w:p>
    <w:p w:rsidR="00A618CE" w:rsidRDefault="00A618CE" w:rsidP="00A618CE">
      <w:r>
        <w:rPr>
          <w:rFonts w:ascii="MS Gothic" w:eastAsia="MS Gothic" w:hAnsi="MS Gothic" w:cs="MS Gothic" w:hint="eastAsia"/>
        </w:rPr>
        <w:t>一轉語</w:t>
      </w:r>
      <w:r>
        <w:t xml:space="preserve"> [itten go] /a turning word/</w:t>
      </w:r>
    </w:p>
    <w:p w:rsidR="00A618CE" w:rsidRDefault="00A618CE" w:rsidP="00A618CE">
      <w:r>
        <w:rPr>
          <w:rFonts w:ascii="MS Gothic" w:eastAsia="MS Gothic" w:hAnsi="MS Gothic" w:cs="MS Gothic" w:hint="eastAsia"/>
        </w:rPr>
        <w:t>一途</w:t>
      </w:r>
      <w:r>
        <w:t xml:space="preserve"> [itto] /one path/</w:t>
      </w:r>
    </w:p>
    <w:p w:rsidR="00A618CE" w:rsidRDefault="00A618CE" w:rsidP="00A618CE">
      <w:r>
        <w:rPr>
          <w:rFonts w:ascii="MS Gothic" w:eastAsia="MS Gothic" w:hAnsi="MS Gothic" w:cs="MS Gothic" w:hint="eastAsia"/>
        </w:rPr>
        <w:t>一遍</w:t>
      </w:r>
      <w:r>
        <w:t xml:space="preserve"> [Ippen] /all thoughts/</w:t>
      </w:r>
    </w:p>
    <w:p w:rsidR="00A618CE" w:rsidRDefault="00A618CE" w:rsidP="00A618CE">
      <w:r>
        <w:rPr>
          <w:rFonts w:ascii="MS Gothic" w:eastAsia="MS Gothic" w:hAnsi="MS Gothic" w:cs="MS Gothic" w:hint="eastAsia"/>
        </w:rPr>
        <w:t>一道</w:t>
      </w:r>
      <w:r>
        <w:t xml:space="preserve"> [ichidō] /one way/</w:t>
      </w:r>
    </w:p>
    <w:p w:rsidR="00A618CE" w:rsidRDefault="00A618CE" w:rsidP="00A618CE">
      <w:r>
        <w:rPr>
          <w:rFonts w:ascii="MS Gothic" w:eastAsia="MS Gothic" w:hAnsi="MS Gothic" w:cs="MS Gothic" w:hint="eastAsia"/>
        </w:rPr>
        <w:t>一道法門</w:t>
      </w:r>
      <w:r>
        <w:t xml:space="preserve"> [ichidōhōmon] /dharma entry of the single path/</w:t>
      </w:r>
    </w:p>
    <w:p w:rsidR="00A618CE" w:rsidRDefault="00A618CE" w:rsidP="00A618CE">
      <w:r>
        <w:rPr>
          <w:rFonts w:ascii="MS Gothic" w:eastAsia="MS Gothic" w:hAnsi="MS Gothic" w:cs="MS Gothic" w:hint="eastAsia"/>
        </w:rPr>
        <w:t>一道無爲心</w:t>
      </w:r>
      <w:r>
        <w:t xml:space="preserve"> [ichidō mui shin] /unconditioned mind of the single path/</w:t>
      </w:r>
    </w:p>
    <w:p w:rsidR="00A618CE" w:rsidRDefault="00A618CE" w:rsidP="00A618CE">
      <w:r>
        <w:rPr>
          <w:rFonts w:ascii="MS Gothic" w:eastAsia="MS Gothic" w:hAnsi="MS Gothic" w:cs="MS Gothic" w:hint="eastAsia"/>
        </w:rPr>
        <w:t>一道神光</w:t>
      </w:r>
      <w:r>
        <w:t xml:space="preserve"> [ichidō no shinkō] /spiritual luminosity of the single path/</w:t>
      </w:r>
    </w:p>
    <w:p w:rsidR="00A618CE" w:rsidRDefault="00A618CE" w:rsidP="00A618CE">
      <w:r>
        <w:rPr>
          <w:rFonts w:ascii="MS Gothic" w:eastAsia="MS Gothic" w:hAnsi="MS Gothic" w:cs="MS Gothic" w:hint="eastAsia"/>
        </w:rPr>
        <w:t>一道義</w:t>
      </w:r>
      <w:r>
        <w:t xml:space="preserve"> [Ichidō gi] /Doctrine of the Single Path/</w:t>
      </w:r>
    </w:p>
    <w:p w:rsidR="00A618CE" w:rsidRDefault="00A618CE" w:rsidP="00A618CE">
      <w:r>
        <w:rPr>
          <w:rFonts w:ascii="MS Gothic" w:eastAsia="MS Gothic" w:hAnsi="MS Gothic" w:cs="MS Gothic" w:hint="eastAsia"/>
        </w:rPr>
        <w:t>一邊</w:t>
      </w:r>
      <w:r>
        <w:t xml:space="preserve"> [ippen] /one extreme/</w:t>
      </w:r>
    </w:p>
    <w:p w:rsidR="00A618CE" w:rsidRDefault="00A618CE" w:rsidP="00A618CE">
      <w:r>
        <w:rPr>
          <w:rFonts w:ascii="MS Gothic" w:eastAsia="MS Gothic" w:hAnsi="MS Gothic" w:cs="MS Gothic" w:hint="eastAsia"/>
        </w:rPr>
        <w:t>一部</w:t>
      </w:r>
      <w:r>
        <w:t xml:space="preserve"> [ichibu] /one part/</w:t>
      </w:r>
    </w:p>
    <w:p w:rsidR="00A618CE" w:rsidRDefault="00A618CE" w:rsidP="00A618CE">
      <w:r>
        <w:rPr>
          <w:rFonts w:ascii="MS Gothic" w:eastAsia="MS Gothic" w:hAnsi="MS Gothic" w:cs="MS Gothic" w:hint="eastAsia"/>
        </w:rPr>
        <w:t>一錢</w:t>
      </w:r>
      <w:r>
        <w:t xml:space="preserve"> [ichisen] /one penny/</w:t>
      </w:r>
    </w:p>
    <w:p w:rsidR="00A618CE" w:rsidRDefault="00A618CE" w:rsidP="00A618CE">
      <w:r>
        <w:rPr>
          <w:rFonts w:ascii="MS Gothic" w:eastAsia="MS Gothic" w:hAnsi="MS Gothic" w:cs="MS Gothic" w:hint="eastAsia"/>
        </w:rPr>
        <w:t>一鏡</w:t>
      </w:r>
      <w:r>
        <w:t xml:space="preserve"> [ikkyō] /a single mirror/</w:t>
      </w:r>
    </w:p>
    <w:p w:rsidR="00A618CE" w:rsidRDefault="00A618CE" w:rsidP="00A618CE">
      <w:r>
        <w:rPr>
          <w:rFonts w:ascii="MS Gothic" w:eastAsia="MS Gothic" w:hAnsi="MS Gothic" w:cs="MS Gothic" w:hint="eastAsia"/>
        </w:rPr>
        <w:t>一門</w:t>
      </w:r>
      <w:r>
        <w:t xml:space="preserve"> [ichi mon] /single gate/</w:t>
      </w:r>
    </w:p>
    <w:p w:rsidR="00A618CE" w:rsidRDefault="00A618CE" w:rsidP="00A618CE">
      <w:r>
        <w:rPr>
          <w:rFonts w:ascii="MS Gothic" w:eastAsia="MS Gothic" w:hAnsi="MS Gothic" w:cs="MS Gothic" w:hint="eastAsia"/>
        </w:rPr>
        <w:t>一門普門</w:t>
      </w:r>
      <w:r>
        <w:t xml:space="preserve"> [ichimon fumon] /one approach includes all approaches/</w:t>
      </w:r>
    </w:p>
    <w:p w:rsidR="00A618CE" w:rsidRDefault="00A618CE" w:rsidP="00A618CE">
      <w:r>
        <w:rPr>
          <w:rFonts w:ascii="MS Gothic" w:eastAsia="MS Gothic" w:hAnsi="MS Gothic" w:cs="MS Gothic" w:hint="eastAsia"/>
        </w:rPr>
        <w:t>一門次第</w:t>
      </w:r>
      <w:r>
        <w:t xml:space="preserve"> [ichimon shidai] /one aspect of the sequence/</w:t>
      </w:r>
    </w:p>
    <w:p w:rsidR="00A618CE" w:rsidRDefault="00A618CE" w:rsidP="00A618CE">
      <w:r>
        <w:rPr>
          <w:rFonts w:ascii="MS Gothic" w:eastAsia="MS Gothic" w:hAnsi="MS Gothic" w:cs="MS Gothic" w:hint="eastAsia"/>
        </w:rPr>
        <w:t>一間</w:t>
      </w:r>
      <w:r>
        <w:t xml:space="preserve"> [ikken] /one interruption/</w:t>
      </w:r>
    </w:p>
    <w:p w:rsidR="00A618CE" w:rsidRDefault="00A618CE" w:rsidP="00A618CE">
      <w:r>
        <w:rPr>
          <w:rFonts w:ascii="MS Gothic" w:eastAsia="MS Gothic" w:hAnsi="MS Gothic" w:cs="MS Gothic" w:hint="eastAsia"/>
        </w:rPr>
        <w:t>一間聖者</w:t>
      </w:r>
      <w:r>
        <w:t xml:space="preserve"> [ikken shōsha] /sages with one interval remaining/</w:t>
      </w:r>
    </w:p>
    <w:p w:rsidR="00A618CE" w:rsidRDefault="00A618CE" w:rsidP="00A618CE">
      <w:r>
        <w:rPr>
          <w:rFonts w:ascii="MS Gothic" w:eastAsia="MS Gothic" w:hAnsi="MS Gothic" w:cs="MS Gothic" w:hint="eastAsia"/>
        </w:rPr>
        <w:t>一闡提</w:t>
      </w:r>
      <w:r>
        <w:t xml:space="preserve"> [issendai] /icchantika/</w:t>
      </w:r>
    </w:p>
    <w:p w:rsidR="00A618CE" w:rsidRDefault="00A618CE" w:rsidP="00A618CE">
      <w:r>
        <w:rPr>
          <w:rFonts w:ascii="MS Gothic" w:eastAsia="MS Gothic" w:hAnsi="MS Gothic" w:cs="MS Gothic" w:hint="eastAsia"/>
        </w:rPr>
        <w:t>一闡提迦</w:t>
      </w:r>
      <w:r>
        <w:t xml:space="preserve"> [ichisendaika] /incorrigible/</w:t>
      </w:r>
    </w:p>
    <w:p w:rsidR="00A618CE" w:rsidRDefault="00A618CE" w:rsidP="00A618CE">
      <w:r>
        <w:rPr>
          <w:rFonts w:ascii="MS Gothic" w:eastAsia="MS Gothic" w:hAnsi="MS Gothic" w:cs="MS Gothic" w:hint="eastAsia"/>
        </w:rPr>
        <w:t>一隅</w:t>
      </w:r>
      <w:r>
        <w:t xml:space="preserve"> [ichigu] /one corner/</w:t>
      </w:r>
    </w:p>
    <w:p w:rsidR="00A618CE" w:rsidRDefault="00A618CE" w:rsidP="00A618CE">
      <w:r>
        <w:rPr>
          <w:rFonts w:ascii="MS Gothic" w:eastAsia="MS Gothic" w:hAnsi="MS Gothic" w:cs="MS Gothic" w:hint="eastAsia"/>
        </w:rPr>
        <w:t>一際</w:t>
      </w:r>
      <w:r>
        <w:t xml:space="preserve"> [issai] /the same realm/</w:t>
      </w:r>
    </w:p>
    <w:p w:rsidR="00A618CE" w:rsidRDefault="00A618CE" w:rsidP="00A618CE">
      <w:r>
        <w:rPr>
          <w:rFonts w:ascii="MS Gothic" w:eastAsia="MS Gothic" w:hAnsi="MS Gothic" w:cs="MS Gothic" w:hint="eastAsia"/>
        </w:rPr>
        <w:t>一障</w:t>
      </w:r>
      <w:r>
        <w:t xml:space="preserve"> [isshō] /one hindrance/</w:t>
      </w:r>
    </w:p>
    <w:p w:rsidR="00A618CE" w:rsidRDefault="00A618CE" w:rsidP="00A618CE">
      <w:r>
        <w:rPr>
          <w:rFonts w:ascii="MS Gothic" w:eastAsia="MS Gothic" w:hAnsi="MS Gothic" w:cs="MS Gothic" w:hint="eastAsia"/>
        </w:rPr>
        <w:t>一隻眼</w:t>
      </w:r>
      <w:r>
        <w:t xml:space="preserve"> [isseki gen] /singular eye/</w:t>
      </w:r>
    </w:p>
    <w:p w:rsidR="00A618CE" w:rsidRDefault="00A618CE" w:rsidP="00A618CE">
      <w:r>
        <w:rPr>
          <w:rFonts w:ascii="MS Gothic" w:eastAsia="MS Gothic" w:hAnsi="MS Gothic" w:cs="MS Gothic" w:hint="eastAsia"/>
        </w:rPr>
        <w:t>一雙</w:t>
      </w:r>
      <w:r>
        <w:t xml:space="preserve"> [issō] /one set/</w:t>
      </w:r>
    </w:p>
    <w:p w:rsidR="00A618CE" w:rsidRDefault="00A618CE" w:rsidP="00A618CE">
      <w:r>
        <w:rPr>
          <w:rFonts w:ascii="MS Gothic" w:eastAsia="MS Gothic" w:hAnsi="MS Gothic" w:cs="MS Gothic" w:hint="eastAsia"/>
        </w:rPr>
        <w:t>一雨</w:t>
      </w:r>
      <w:r>
        <w:t xml:space="preserve"> [ichiu] /a rain/</w:t>
      </w:r>
    </w:p>
    <w:p w:rsidR="00A618CE" w:rsidRDefault="00A618CE" w:rsidP="00A618CE">
      <w:r>
        <w:rPr>
          <w:rFonts w:ascii="MS Gothic" w:eastAsia="MS Gothic" w:hAnsi="MS Gothic" w:cs="MS Gothic" w:hint="eastAsia"/>
        </w:rPr>
        <w:t>一音</w:t>
      </w:r>
      <w:r>
        <w:t xml:space="preserve"> [itton] /one sound/</w:t>
      </w:r>
    </w:p>
    <w:p w:rsidR="00A618CE" w:rsidRDefault="00A618CE" w:rsidP="00A618CE">
      <w:r>
        <w:rPr>
          <w:rFonts w:ascii="MS Gothic" w:eastAsia="MS Gothic" w:hAnsi="MS Gothic" w:cs="MS Gothic" w:hint="eastAsia"/>
        </w:rPr>
        <w:t>一音教</w:t>
      </w:r>
      <w:r>
        <w:t xml:space="preserve"> [ittonkyō] /one-voice teaching/</w:t>
      </w:r>
    </w:p>
    <w:p w:rsidR="00A618CE" w:rsidRDefault="00A618CE" w:rsidP="00A618CE">
      <w:r>
        <w:rPr>
          <w:rFonts w:ascii="MS Gothic" w:eastAsia="MS Gothic" w:hAnsi="MS Gothic" w:cs="MS Gothic" w:hint="eastAsia"/>
        </w:rPr>
        <w:t>一顆明珠</w:t>
      </w:r>
      <w:r>
        <w:t xml:space="preserve"> [Ikka myōju] /One Bright Pearl/</w:t>
      </w:r>
    </w:p>
    <w:p w:rsidR="00A618CE" w:rsidRDefault="00A618CE" w:rsidP="00A618CE">
      <w:r>
        <w:rPr>
          <w:rFonts w:ascii="MS Gothic" w:eastAsia="MS Gothic" w:hAnsi="MS Gothic" w:cs="MS Gothic" w:hint="eastAsia"/>
        </w:rPr>
        <w:t>一願建立</w:t>
      </w:r>
      <w:r>
        <w:t xml:space="preserve"> [ichigan konryū] /single vow upon which [Pure Land] is established/</w:t>
      </w:r>
    </w:p>
    <w:p w:rsidR="00A618CE" w:rsidRDefault="00A618CE" w:rsidP="00A618CE">
      <w:r>
        <w:rPr>
          <w:rFonts w:ascii="MS Gothic" w:eastAsia="MS Gothic" w:hAnsi="MS Gothic" w:cs="MS Gothic" w:hint="eastAsia"/>
        </w:rPr>
        <w:lastRenderedPageBreak/>
        <w:t>一顚迦</w:t>
      </w:r>
      <w:r>
        <w:t xml:space="preserve"> [ittenka] /incorrigible/</w:t>
      </w:r>
    </w:p>
    <w:p w:rsidR="00A618CE" w:rsidRDefault="00A618CE" w:rsidP="00A618CE">
      <w:r>
        <w:rPr>
          <w:rFonts w:ascii="MS Gothic" w:eastAsia="MS Gothic" w:hAnsi="MS Gothic" w:cs="MS Gothic" w:hint="eastAsia"/>
        </w:rPr>
        <w:t>一類</w:t>
      </w:r>
      <w:r>
        <w:t xml:space="preserve"> [ichirui] /one type/</w:t>
      </w:r>
    </w:p>
    <w:p w:rsidR="00A618CE" w:rsidRDefault="00A618CE" w:rsidP="00A618CE">
      <w:r>
        <w:rPr>
          <w:rFonts w:ascii="MS Gothic" w:eastAsia="MS Gothic" w:hAnsi="MS Gothic" w:cs="MS Gothic" w:hint="eastAsia"/>
        </w:rPr>
        <w:t>一類相續</w:t>
      </w:r>
      <w:r>
        <w:t xml:space="preserve"> [ichirui sōzoku] /continuity of [sameness in] type/</w:t>
      </w:r>
    </w:p>
    <w:p w:rsidR="00A618CE" w:rsidRDefault="00A618CE" w:rsidP="00A618CE">
      <w:r>
        <w:rPr>
          <w:rFonts w:ascii="MS Gothic" w:eastAsia="MS Gothic" w:hAnsi="MS Gothic" w:cs="MS Gothic" w:hint="eastAsia"/>
        </w:rPr>
        <w:t>一類緣境</w:t>
      </w:r>
      <w:r>
        <w:t xml:space="preserve"> [ichirui enkyō] /one type of perceptual referent/</w:t>
      </w:r>
    </w:p>
    <w:p w:rsidR="00A618CE" w:rsidRDefault="00A618CE" w:rsidP="00A618CE">
      <w:r>
        <w:rPr>
          <w:rFonts w:ascii="MS Gothic" w:eastAsia="MS Gothic" w:hAnsi="MS Gothic" w:cs="MS Gothic" w:hint="eastAsia"/>
        </w:rPr>
        <w:t>一食</w:t>
      </w:r>
      <w:r>
        <w:t xml:space="preserve"> [ichijiki] /one meal a day/</w:t>
      </w:r>
    </w:p>
    <w:p w:rsidR="00A618CE" w:rsidRDefault="00A618CE" w:rsidP="00A618CE">
      <w:r>
        <w:rPr>
          <w:rFonts w:ascii="MS Gothic" w:eastAsia="MS Gothic" w:hAnsi="MS Gothic" w:cs="MS Gothic" w:hint="eastAsia"/>
        </w:rPr>
        <w:t>一食之頃</w:t>
      </w:r>
      <w:r>
        <w:t xml:space="preserve"> [ichijiki no kyō ] /during the time of a single meal/</w:t>
      </w:r>
    </w:p>
    <w:p w:rsidR="00A618CE" w:rsidRDefault="00A618CE" w:rsidP="00A618CE">
      <w:r>
        <w:rPr>
          <w:rFonts w:ascii="MS Gothic" w:eastAsia="MS Gothic" w:hAnsi="MS Gothic" w:cs="MS Gothic" w:hint="eastAsia"/>
        </w:rPr>
        <w:t>一食頃</w:t>
      </w:r>
      <w:r>
        <w:t xml:space="preserve"> [ichijikikei] /time it takes for a meal/</w:t>
      </w:r>
    </w:p>
    <w:p w:rsidR="00A618CE" w:rsidRDefault="00A618CE" w:rsidP="00A618CE">
      <w:r>
        <w:rPr>
          <w:rFonts w:ascii="MS Gothic" w:eastAsia="MS Gothic" w:hAnsi="MS Gothic" w:cs="MS Gothic" w:hint="eastAsia"/>
        </w:rPr>
        <w:t>一體</w:t>
      </w:r>
      <w:r>
        <w:t xml:space="preserve"> [ittai] /single body/</w:t>
      </w:r>
    </w:p>
    <w:p w:rsidR="00A618CE" w:rsidRDefault="00A618CE" w:rsidP="00A618CE">
      <w:r>
        <w:rPr>
          <w:rFonts w:ascii="MS Gothic" w:eastAsia="MS Gothic" w:hAnsi="MS Gothic" w:cs="MS Gothic" w:hint="eastAsia"/>
        </w:rPr>
        <w:t>一體三分</w:t>
      </w:r>
      <w:r>
        <w:t xml:space="preserve"> [ittai sanbun] /three manifestations of a single essence/</w:t>
      </w:r>
    </w:p>
    <w:p w:rsidR="00A618CE" w:rsidRDefault="00A618CE" w:rsidP="00A618CE">
      <w:r>
        <w:rPr>
          <w:rFonts w:ascii="MS Gothic" w:eastAsia="MS Gothic" w:hAnsi="MS Gothic" w:cs="MS Gothic" w:hint="eastAsia"/>
        </w:rPr>
        <w:t>一體三寶</w:t>
      </w:r>
      <w:r>
        <w:t xml:space="preserve"> [ittai no sanbō] /one essence for three treasures/</w:t>
      </w:r>
    </w:p>
    <w:p w:rsidR="00A618CE" w:rsidRDefault="00A618CE" w:rsidP="00A618CE">
      <w:r>
        <w:rPr>
          <w:rFonts w:ascii="MS Gothic" w:eastAsia="MS Gothic" w:hAnsi="MS Gothic" w:cs="MS Gothic" w:hint="eastAsia"/>
        </w:rPr>
        <w:t>一體三身自性佛</w:t>
      </w:r>
      <w:r>
        <w:t xml:space="preserve"> [ittai sanshin jishō butsu] /three bodies, the own-nature of the buddha, in one body (?)/</w:t>
      </w:r>
    </w:p>
    <w:p w:rsidR="00A618CE" w:rsidRDefault="00A618CE" w:rsidP="00A618CE">
      <w:r>
        <w:rPr>
          <w:rFonts w:ascii="MS Gothic" w:eastAsia="MS Gothic" w:hAnsi="MS Gothic" w:cs="MS Gothic" w:hint="eastAsia"/>
        </w:rPr>
        <w:t>一體速疾力三昧</w:t>
      </w:r>
      <w:r>
        <w:t xml:space="preserve"> [ittai sokushitsuriki zanmai] /a samādhi in which instantaneous powers are acquired/</w:t>
      </w:r>
    </w:p>
    <w:p w:rsidR="00A618CE" w:rsidRDefault="00A618CE" w:rsidP="00A618CE">
      <w:r>
        <w:rPr>
          <w:rFonts w:ascii="MS Gothic" w:eastAsia="MS Gothic" w:hAnsi="MS Gothic" w:cs="MS Gothic" w:hint="eastAsia"/>
        </w:rPr>
        <w:t>一髻</w:t>
      </w:r>
      <w:r>
        <w:t xml:space="preserve"> [ikkei] /a topknot/</w:t>
      </w:r>
    </w:p>
    <w:p w:rsidR="00A618CE" w:rsidRDefault="00A618CE" w:rsidP="00A618CE">
      <w:r>
        <w:rPr>
          <w:rFonts w:ascii="MS Gothic" w:eastAsia="MS Gothic" w:hAnsi="MS Gothic" w:cs="MS Gothic" w:hint="eastAsia"/>
        </w:rPr>
        <w:t>一髻文殊</w:t>
      </w:r>
      <w:r>
        <w:t xml:space="preserve"> [Ikkei Monju] /one topknot Mañjuśrī/</w:t>
      </w:r>
    </w:p>
    <w:p w:rsidR="00A618CE" w:rsidRDefault="00A618CE" w:rsidP="00A618CE">
      <w:r>
        <w:rPr>
          <w:rFonts w:ascii="MS Gothic" w:eastAsia="MS Gothic" w:hAnsi="MS Gothic" w:cs="MS Gothic" w:hint="eastAsia"/>
        </w:rPr>
        <w:t>一髻羅刹女</w:t>
      </w:r>
      <w:r>
        <w:t xml:space="preserve"> [ikkeirasetsu nyo] /Single top-knot/</w:t>
      </w:r>
    </w:p>
    <w:p w:rsidR="00A618CE" w:rsidRDefault="00A618CE" w:rsidP="00A618CE">
      <w:r>
        <w:rPr>
          <w:rFonts w:ascii="MS Gothic" w:eastAsia="MS Gothic" w:hAnsi="MS Gothic" w:cs="MS Gothic" w:hint="eastAsia"/>
        </w:rPr>
        <w:t>一髻羅刹王菩薩</w:t>
      </w:r>
      <w:r>
        <w:t xml:space="preserve"> [ikkeirasetsu ō bosatsu] /one topknot rakṣa-king bodhisattva/</w:t>
      </w:r>
    </w:p>
    <w:p w:rsidR="00A618CE" w:rsidRDefault="00A618CE" w:rsidP="00A618CE">
      <w:r>
        <w:rPr>
          <w:rFonts w:ascii="MS Gothic" w:eastAsia="MS Gothic" w:hAnsi="MS Gothic" w:cs="MS Gothic" w:hint="eastAsia"/>
        </w:rPr>
        <w:t>一魔萬箭</w:t>
      </w:r>
      <w:r>
        <w:t xml:space="preserve"> [ichima mansen] /one demon myriad arrows/</w:t>
      </w:r>
    </w:p>
    <w:p w:rsidR="00A618CE" w:rsidRDefault="00A618CE" w:rsidP="00A618CE">
      <w:r>
        <w:rPr>
          <w:rFonts w:ascii="MS Gothic" w:eastAsia="MS Gothic" w:hAnsi="MS Gothic" w:cs="MS Gothic" w:hint="eastAsia"/>
        </w:rPr>
        <w:t>一麻一米</w:t>
      </w:r>
      <w:r>
        <w:t xml:space="preserve"> [ichima ichimai] /a hempseed and a grain of rice a day/</w:t>
      </w:r>
    </w:p>
    <w:p w:rsidR="00A618CE" w:rsidRDefault="00A618CE" w:rsidP="00A618CE">
      <w:r>
        <w:rPr>
          <w:rFonts w:ascii="MS Gothic" w:eastAsia="MS Gothic" w:hAnsi="MS Gothic" w:cs="MS Gothic" w:hint="eastAsia"/>
        </w:rPr>
        <w:t>一點</w:t>
      </w:r>
      <w:r>
        <w:t xml:space="preserve"> [itten] /a single speck/</w:t>
      </w:r>
    </w:p>
    <w:p w:rsidR="00A618CE" w:rsidRDefault="00A618CE" w:rsidP="00A618CE">
      <w:r>
        <w:rPr>
          <w:rFonts w:ascii="MS Gothic" w:eastAsia="MS Gothic" w:hAnsi="MS Gothic" w:cs="MS Gothic" w:hint="eastAsia"/>
        </w:rPr>
        <w:t>丁午</w:t>
      </w:r>
      <w:r>
        <w:t xml:space="preserve"> [Chōgo] /Jeong-o/</w:t>
      </w:r>
    </w:p>
    <w:p w:rsidR="00A618CE" w:rsidRDefault="00A618CE" w:rsidP="00A618CE">
      <w:r>
        <w:rPr>
          <w:rFonts w:ascii="MS Gothic" w:eastAsia="MS Gothic" w:hAnsi="MS Gothic" w:cs="MS Gothic" w:hint="eastAsia"/>
        </w:rPr>
        <w:t>丁岸哆</w:t>
      </w:r>
      <w:r>
        <w:t xml:space="preserve"> [chōganta] /tiṅ-anta/</w:t>
      </w:r>
    </w:p>
    <w:p w:rsidR="00A618CE" w:rsidRDefault="00A618CE" w:rsidP="00A618CE">
      <w:r>
        <w:rPr>
          <w:rFonts w:ascii="MS Gothic" w:eastAsia="MS Gothic" w:hAnsi="MS Gothic" w:cs="MS Gothic" w:hint="eastAsia"/>
        </w:rPr>
        <w:t>七</w:t>
      </w:r>
      <w:r>
        <w:t xml:space="preserve"> [shichi] /seven/</w:t>
      </w:r>
    </w:p>
    <w:p w:rsidR="00A618CE" w:rsidRDefault="00A618CE" w:rsidP="00A618CE">
      <w:r>
        <w:rPr>
          <w:rFonts w:ascii="MS Gothic" w:eastAsia="MS Gothic" w:hAnsi="MS Gothic" w:cs="MS Gothic" w:hint="eastAsia"/>
        </w:rPr>
        <w:t>七七</w:t>
      </w:r>
      <w:r>
        <w:t xml:space="preserve"> [shichishichi] /forty-nine [days]/</w:t>
      </w:r>
    </w:p>
    <w:p w:rsidR="00A618CE" w:rsidRDefault="00A618CE" w:rsidP="00A618CE">
      <w:r>
        <w:rPr>
          <w:rFonts w:ascii="MS Gothic" w:eastAsia="MS Gothic" w:hAnsi="MS Gothic" w:cs="MS Gothic" w:hint="eastAsia"/>
        </w:rPr>
        <w:t>七七忌</w:t>
      </w:r>
      <w:r>
        <w:t xml:space="preserve"> [shichishichi ki] /forty-ninth day funeral commemoration/</w:t>
      </w:r>
    </w:p>
    <w:p w:rsidR="00A618CE" w:rsidRDefault="00A618CE" w:rsidP="00A618CE">
      <w:r>
        <w:rPr>
          <w:rFonts w:ascii="MS Gothic" w:eastAsia="MS Gothic" w:hAnsi="MS Gothic" w:cs="MS Gothic" w:hint="eastAsia"/>
        </w:rPr>
        <w:t>七七日</w:t>
      </w:r>
      <w:r>
        <w:t xml:space="preserve"> [shichishichi nichi] /forty-nine days/</w:t>
      </w:r>
    </w:p>
    <w:p w:rsidR="00A618CE" w:rsidRDefault="00A618CE" w:rsidP="00A618CE">
      <w:r>
        <w:rPr>
          <w:rFonts w:ascii="MS Gothic" w:eastAsia="MS Gothic" w:hAnsi="MS Gothic" w:cs="MS Gothic" w:hint="eastAsia"/>
        </w:rPr>
        <w:t>七七齋</w:t>
      </w:r>
      <w:r>
        <w:t xml:space="preserve"> [shichishichi sai] /masses for the dead on every seventh day for seven times/</w:t>
      </w:r>
    </w:p>
    <w:p w:rsidR="00A618CE" w:rsidRDefault="00A618CE" w:rsidP="00A618CE">
      <w:r>
        <w:rPr>
          <w:rFonts w:ascii="MS Gothic" w:eastAsia="MS Gothic" w:hAnsi="MS Gothic" w:cs="MS Gothic" w:hint="eastAsia"/>
        </w:rPr>
        <w:t>七丈夫</w:t>
      </w:r>
      <w:r>
        <w:t xml:space="preserve"> [shichijō bu] /seven worthies/</w:t>
      </w:r>
    </w:p>
    <w:p w:rsidR="00A618CE" w:rsidRDefault="00A618CE" w:rsidP="00A618CE">
      <w:r>
        <w:rPr>
          <w:rFonts w:ascii="MS Gothic" w:eastAsia="MS Gothic" w:hAnsi="MS Gothic" w:cs="MS Gothic" w:hint="eastAsia"/>
        </w:rPr>
        <w:t>七不可避</w:t>
      </w:r>
      <w:r>
        <w:t xml:space="preserve"> [shichi fukahi] /seven unavoidables/</w:t>
      </w:r>
    </w:p>
    <w:p w:rsidR="00A618CE" w:rsidRDefault="00A618CE" w:rsidP="00A618CE">
      <w:r>
        <w:rPr>
          <w:rFonts w:ascii="MS Gothic" w:eastAsia="MS Gothic" w:hAnsi="MS Gothic" w:cs="MS Gothic" w:hint="eastAsia"/>
        </w:rPr>
        <w:t>七事隨身</w:t>
      </w:r>
      <w:r>
        <w:t xml:space="preserve"> [shichiji zuishin] /seven appurtenances of a monk/</w:t>
      </w:r>
    </w:p>
    <w:p w:rsidR="00A618CE" w:rsidRDefault="00A618CE" w:rsidP="00A618CE">
      <w:r>
        <w:rPr>
          <w:rFonts w:ascii="MS Gothic" w:eastAsia="MS Gothic" w:hAnsi="MS Gothic" w:cs="MS Gothic" w:hint="eastAsia"/>
        </w:rPr>
        <w:lastRenderedPageBreak/>
        <w:t>七住</w:t>
      </w:r>
      <w:r>
        <w:t xml:space="preserve"> [shichijū] /seven abodes/</w:t>
      </w:r>
    </w:p>
    <w:p w:rsidR="00A618CE" w:rsidRDefault="00A618CE" w:rsidP="00A618CE">
      <w:r>
        <w:rPr>
          <w:rFonts w:ascii="MS Gothic" w:eastAsia="MS Gothic" w:hAnsi="MS Gothic" w:cs="MS Gothic" w:hint="eastAsia"/>
        </w:rPr>
        <w:t>七佛</w:t>
      </w:r>
      <w:r>
        <w:t xml:space="preserve"> [shichibutsu] /seven past buddhas/</w:t>
      </w:r>
    </w:p>
    <w:p w:rsidR="00A618CE" w:rsidRDefault="00A618CE" w:rsidP="00A618CE">
      <w:r>
        <w:rPr>
          <w:rFonts w:ascii="MS Gothic" w:eastAsia="MS Gothic" w:hAnsi="MS Gothic" w:cs="MS Gothic" w:hint="eastAsia"/>
        </w:rPr>
        <w:t>七佛名經</w:t>
      </w:r>
      <w:r>
        <w:t xml:space="preserve"> [Shichibutsu myō kyō] /Qifo ming jing/</w:t>
      </w:r>
    </w:p>
    <w:p w:rsidR="00A618CE" w:rsidRDefault="00A618CE" w:rsidP="00A618CE">
      <w:r>
        <w:rPr>
          <w:rFonts w:ascii="MS Gothic" w:eastAsia="MS Gothic" w:hAnsi="MS Gothic" w:cs="MS Gothic" w:hint="eastAsia"/>
        </w:rPr>
        <w:t>七佛名號功德經</w:t>
      </w:r>
      <w:r>
        <w:t xml:space="preserve"> [Shichibutsu myōgō kudoku kyō] /Qifo minghao gongde jing/</w:t>
      </w:r>
    </w:p>
    <w:p w:rsidR="00A618CE" w:rsidRDefault="00A618CE" w:rsidP="00A618CE">
      <w:r>
        <w:rPr>
          <w:rFonts w:ascii="MS Gothic" w:eastAsia="MS Gothic" w:hAnsi="MS Gothic" w:cs="MS Gothic" w:hint="eastAsia"/>
        </w:rPr>
        <w:t>七佛父母姓字經</w:t>
      </w:r>
      <w:r>
        <w:t xml:space="preserve"> [Shichibutsu fumo shōji kyō] /Qifo fumu xingzi jing/</w:t>
      </w:r>
    </w:p>
    <w:p w:rsidR="00A618CE" w:rsidRDefault="00A618CE" w:rsidP="00A618CE">
      <w:r>
        <w:rPr>
          <w:rFonts w:ascii="MS Gothic" w:eastAsia="MS Gothic" w:hAnsi="MS Gothic" w:cs="MS Gothic" w:hint="eastAsia"/>
        </w:rPr>
        <w:t>七佛經</w:t>
      </w:r>
      <w:r>
        <w:t xml:space="preserve"> [Shichibutsu kyō] /Sūtra of the Seven Buddhas/</w:t>
      </w:r>
    </w:p>
    <w:p w:rsidR="00A618CE" w:rsidRDefault="00A618CE" w:rsidP="00A618CE">
      <w:r>
        <w:rPr>
          <w:rFonts w:ascii="MS Gothic" w:eastAsia="MS Gothic" w:hAnsi="MS Gothic" w:cs="MS Gothic" w:hint="eastAsia"/>
        </w:rPr>
        <w:t>七佛藥師</w:t>
      </w:r>
      <w:r>
        <w:t xml:space="preserve"> [shichibutsu yakushi] /seven healing buddhas/</w:t>
      </w:r>
    </w:p>
    <w:p w:rsidR="00A618CE" w:rsidRDefault="00A618CE" w:rsidP="00A618CE">
      <w:r>
        <w:rPr>
          <w:rFonts w:ascii="MS Gothic" w:eastAsia="MS Gothic" w:hAnsi="MS Gothic" w:cs="MS Gothic" w:hint="eastAsia"/>
        </w:rPr>
        <w:t>七佛通戒</w:t>
      </w:r>
      <w:r>
        <w:t xml:space="preserve"> [shichibutsu (no) tsūkai] /shared precepts of the seven Buddhas of the past/</w:t>
      </w:r>
    </w:p>
    <w:p w:rsidR="00A618CE" w:rsidRDefault="00A618CE" w:rsidP="00A618CE">
      <w:r>
        <w:rPr>
          <w:rFonts w:ascii="MS Gothic" w:eastAsia="MS Gothic" w:hAnsi="MS Gothic" w:cs="MS Gothic" w:hint="eastAsia"/>
        </w:rPr>
        <w:t>七佛通戒偈</w:t>
      </w:r>
      <w:r>
        <w:t xml:space="preserve"> [Shichibutsu tsūkai ge] /Verse of the Shared Morality of the Seven Buddhas/</w:t>
      </w:r>
    </w:p>
    <w:p w:rsidR="00A618CE" w:rsidRDefault="00A618CE" w:rsidP="00A618CE">
      <w:r>
        <w:rPr>
          <w:rFonts w:ascii="MS Gothic" w:eastAsia="MS Gothic" w:hAnsi="MS Gothic" w:cs="MS Gothic" w:hint="eastAsia"/>
        </w:rPr>
        <w:t>七作意</w:t>
      </w:r>
      <w:r>
        <w:t xml:space="preserve"> [shichi sai] /seven contemplations/</w:t>
      </w:r>
    </w:p>
    <w:p w:rsidR="00A618CE" w:rsidRDefault="00A618CE" w:rsidP="00A618CE">
      <w:r>
        <w:rPr>
          <w:rFonts w:ascii="MS Gothic" w:eastAsia="MS Gothic" w:hAnsi="MS Gothic" w:cs="MS Gothic" w:hint="eastAsia"/>
        </w:rPr>
        <w:t>七使</w:t>
      </w:r>
      <w:r>
        <w:t xml:space="preserve"> [shichishi] /seven latent afflictive tendencies/</w:t>
      </w:r>
    </w:p>
    <w:p w:rsidR="00A618CE" w:rsidRDefault="00A618CE" w:rsidP="00A618CE">
      <w:r>
        <w:rPr>
          <w:rFonts w:ascii="MS Gothic" w:eastAsia="MS Gothic" w:hAnsi="MS Gothic" w:cs="MS Gothic" w:hint="eastAsia"/>
        </w:rPr>
        <w:t>七例句</w:t>
      </w:r>
      <w:r>
        <w:t xml:space="preserve"> [shichi reiku] /seven cases and nine conjugations/</w:t>
      </w:r>
    </w:p>
    <w:p w:rsidR="00A618CE" w:rsidRDefault="00A618CE" w:rsidP="00A618CE">
      <w:r>
        <w:rPr>
          <w:rFonts w:ascii="MS Gothic" w:eastAsia="MS Gothic" w:hAnsi="MS Gothic" w:cs="MS Gothic" w:hint="eastAsia"/>
        </w:rPr>
        <w:t>七倶胝佛母尊</w:t>
      </w:r>
      <w:r>
        <w:t xml:space="preserve"> [Shichikuchi butsumo son] /Saptakotibuddha-mātṛ/</w:t>
      </w:r>
    </w:p>
    <w:p w:rsidR="00A618CE" w:rsidRDefault="00A618CE" w:rsidP="00A618CE">
      <w:r>
        <w:rPr>
          <w:rFonts w:ascii="MS Gothic" w:eastAsia="MS Gothic" w:hAnsi="MS Gothic" w:cs="MS Gothic" w:hint="eastAsia"/>
        </w:rPr>
        <w:t>七倶胝佛母所</w:t>
      </w:r>
      <w:r>
        <w:rPr>
          <w:rFonts w:ascii="Malgun Gothic" w:eastAsia="Malgun Gothic" w:hAnsi="Malgun Gothic" w:cs="Malgun Gothic" w:hint="eastAsia"/>
        </w:rPr>
        <w:t>說准提陀羅尼經</w:t>
      </w:r>
      <w:r>
        <w:t xml:space="preserve"> [Shichi kutei butsumo josetsu Jundei darani kyō] /Dhāraṇī of the Goddess Cundī [Spoken by Seven Koṭis of Buddha-Mothers]/</w:t>
      </w:r>
    </w:p>
    <w:p w:rsidR="00A618CE" w:rsidRDefault="00A618CE" w:rsidP="00A618CE">
      <w:r>
        <w:rPr>
          <w:rFonts w:ascii="MS Gothic" w:eastAsia="MS Gothic" w:hAnsi="MS Gothic" w:cs="MS Gothic" w:hint="eastAsia"/>
        </w:rPr>
        <w:t>七僧</w:t>
      </w:r>
      <w:r>
        <w:t xml:space="preserve"> [shichisō] /seven monks/</w:t>
      </w:r>
    </w:p>
    <w:p w:rsidR="00A618CE" w:rsidRDefault="00A618CE" w:rsidP="00A618CE">
      <w:r>
        <w:rPr>
          <w:rFonts w:ascii="MS Gothic" w:eastAsia="MS Gothic" w:hAnsi="MS Gothic" w:cs="MS Gothic" w:hint="eastAsia"/>
        </w:rPr>
        <w:t>七僧法會</w:t>
      </w:r>
      <w:r>
        <w:t xml:space="preserve"> [shichisō hōe] /assembly of a monastic fraternity/</w:t>
      </w:r>
    </w:p>
    <w:p w:rsidR="00A618CE" w:rsidRDefault="00A618CE" w:rsidP="00A618CE">
      <w:r>
        <w:rPr>
          <w:rFonts w:ascii="MS Gothic" w:eastAsia="MS Gothic" w:hAnsi="MS Gothic" w:cs="MS Gothic" w:hint="eastAsia"/>
        </w:rPr>
        <w:t>七僧齋</w:t>
      </w:r>
      <w:r>
        <w:t xml:space="preserve"> [shichisō sai] /seven monk's endowment/</w:t>
      </w:r>
    </w:p>
    <w:p w:rsidR="00A618CE" w:rsidRDefault="00A618CE" w:rsidP="00A618CE">
      <w:r>
        <w:rPr>
          <w:rFonts w:ascii="MS Gothic" w:eastAsia="MS Gothic" w:hAnsi="MS Gothic" w:cs="MS Gothic" w:hint="eastAsia"/>
        </w:rPr>
        <w:t>七八行</w:t>
      </w:r>
      <w:r>
        <w:t xml:space="preserve"> [shichi hachigyō] /seven and eight practices/</w:t>
      </w:r>
    </w:p>
    <w:p w:rsidR="00A618CE" w:rsidRDefault="00A618CE" w:rsidP="00A618CE">
      <w:r>
        <w:rPr>
          <w:rFonts w:ascii="MS Gothic" w:eastAsia="MS Gothic" w:hAnsi="MS Gothic" w:cs="MS Gothic" w:hint="eastAsia"/>
        </w:rPr>
        <w:t>七分</w:t>
      </w:r>
      <w:r>
        <w:t xml:space="preserve"> [shichibun] /seven parts/</w:t>
      </w:r>
    </w:p>
    <w:p w:rsidR="00A618CE" w:rsidRDefault="00A618CE" w:rsidP="00A618CE">
      <w:r>
        <w:rPr>
          <w:rFonts w:ascii="MS Gothic" w:eastAsia="MS Gothic" w:hAnsi="MS Gothic" w:cs="MS Gothic" w:hint="eastAsia"/>
        </w:rPr>
        <w:t>七力</w:t>
      </w:r>
      <w:r>
        <w:t xml:space="preserve"> [shichiriki] /seven powers/</w:t>
      </w:r>
    </w:p>
    <w:p w:rsidR="00A618CE" w:rsidRDefault="00A618CE" w:rsidP="00A618CE">
      <w:r>
        <w:rPr>
          <w:rFonts w:ascii="MS Gothic" w:eastAsia="MS Gothic" w:hAnsi="MS Gothic" w:cs="MS Gothic" w:hint="eastAsia"/>
        </w:rPr>
        <w:t>七加行</w:t>
      </w:r>
      <w:r>
        <w:t xml:space="preserve"> [shichi kegyō] /seven preparatory practices/</w:t>
      </w:r>
    </w:p>
    <w:p w:rsidR="00A618CE" w:rsidRDefault="00A618CE" w:rsidP="00A618CE">
      <w:r>
        <w:rPr>
          <w:rFonts w:ascii="MS Gothic" w:eastAsia="MS Gothic" w:hAnsi="MS Gothic" w:cs="MS Gothic" w:hint="eastAsia"/>
        </w:rPr>
        <w:t>七加行位</w:t>
      </w:r>
      <w:r>
        <w:t xml:space="preserve"> [shichi kegyō i] /seven stages of application/</w:t>
      </w:r>
    </w:p>
    <w:p w:rsidR="00A618CE" w:rsidRDefault="00A618CE" w:rsidP="00A618CE">
      <w:r>
        <w:rPr>
          <w:rFonts w:ascii="MS Gothic" w:eastAsia="MS Gothic" w:hAnsi="MS Gothic" w:cs="MS Gothic" w:hint="eastAsia"/>
        </w:rPr>
        <w:t>七勝事</w:t>
      </w:r>
      <w:r>
        <w:t xml:space="preserve"> [shichishōji] /seven surpassing qualities/</w:t>
      </w:r>
    </w:p>
    <w:p w:rsidR="00A618CE" w:rsidRDefault="00A618CE" w:rsidP="00A618CE">
      <w:r>
        <w:rPr>
          <w:rFonts w:ascii="MS Gothic" w:eastAsia="MS Gothic" w:hAnsi="MS Gothic" w:cs="MS Gothic" w:hint="eastAsia"/>
        </w:rPr>
        <w:t>七十</w:t>
      </w:r>
      <w:r>
        <w:t xml:space="preserve"> [shichijū] /seventy/</w:t>
      </w:r>
    </w:p>
    <w:p w:rsidR="00A618CE" w:rsidRDefault="00A618CE" w:rsidP="00A618CE">
      <w:r>
        <w:rPr>
          <w:rFonts w:ascii="MS Gothic" w:eastAsia="MS Gothic" w:hAnsi="MS Gothic" w:cs="MS Gothic" w:hint="eastAsia"/>
        </w:rPr>
        <w:t>七十三尊</w:t>
      </w:r>
      <w:r>
        <w:t xml:space="preserve"> [shichijūsan son] /seventy-three honored ones/</w:t>
      </w:r>
    </w:p>
    <w:p w:rsidR="00A618CE" w:rsidRDefault="00A618CE" w:rsidP="00A618CE">
      <w:r>
        <w:rPr>
          <w:rFonts w:ascii="MS Gothic" w:eastAsia="MS Gothic" w:hAnsi="MS Gothic" w:cs="MS Gothic" w:hint="eastAsia"/>
        </w:rPr>
        <w:t>七十二天</w:t>
      </w:r>
      <w:r>
        <w:t xml:space="preserve"> [shichijūni ten] /seventy-two devas/</w:t>
      </w:r>
    </w:p>
    <w:p w:rsidR="00A618CE" w:rsidRDefault="00A618CE" w:rsidP="00A618CE">
      <w:r>
        <w:rPr>
          <w:rFonts w:ascii="MS Gothic" w:eastAsia="MS Gothic" w:hAnsi="MS Gothic" w:cs="MS Gothic" w:hint="eastAsia"/>
        </w:rPr>
        <w:t>七十二字</w:t>
      </w:r>
      <w:r>
        <w:t xml:space="preserve"> [shichijūni ji] /seventy-two words/</w:t>
      </w:r>
    </w:p>
    <w:p w:rsidR="00A618CE" w:rsidRDefault="00A618CE" w:rsidP="00A618CE">
      <w:r>
        <w:rPr>
          <w:rFonts w:ascii="MS Gothic" w:eastAsia="MS Gothic" w:hAnsi="MS Gothic" w:cs="MS Gothic" w:hint="eastAsia"/>
        </w:rPr>
        <w:t>七十二歳</w:t>
      </w:r>
      <w:r>
        <w:t xml:space="preserve"> [shichijūni sai] /seventy-two years old/</w:t>
      </w:r>
    </w:p>
    <w:p w:rsidR="00A618CE" w:rsidRDefault="00A618CE" w:rsidP="00A618CE">
      <w:r>
        <w:rPr>
          <w:rFonts w:ascii="MS Gothic" w:eastAsia="MS Gothic" w:hAnsi="MS Gothic" w:cs="MS Gothic" w:hint="eastAsia"/>
        </w:rPr>
        <w:t>七十五</w:t>
      </w:r>
      <w:r>
        <w:t xml:space="preserve"> [shichijūgo] /seventy-five/</w:t>
      </w:r>
    </w:p>
    <w:p w:rsidR="00A618CE" w:rsidRDefault="00A618CE" w:rsidP="00A618CE">
      <w:r>
        <w:rPr>
          <w:rFonts w:ascii="MS Gothic" w:eastAsia="MS Gothic" w:hAnsi="MS Gothic" w:cs="MS Gothic" w:hint="eastAsia"/>
        </w:rPr>
        <w:lastRenderedPageBreak/>
        <w:t>七十五法</w:t>
      </w:r>
      <w:r>
        <w:t xml:space="preserve"> [shichijū go hō] /seventy-five dharmas/</w:t>
      </w:r>
    </w:p>
    <w:p w:rsidR="00A618CE" w:rsidRDefault="00A618CE" w:rsidP="00A618CE">
      <w:r>
        <w:rPr>
          <w:rFonts w:ascii="MS Gothic" w:eastAsia="MS Gothic" w:hAnsi="MS Gothic" w:cs="MS Gothic" w:hint="eastAsia"/>
        </w:rPr>
        <w:t>七卷章</w:t>
      </w:r>
      <w:r>
        <w:t xml:space="preserve"> [Shichikan shō] /Qijiang zhang/</w:t>
      </w:r>
    </w:p>
    <w:p w:rsidR="00A618CE" w:rsidRDefault="00A618CE" w:rsidP="00A618CE">
      <w:r>
        <w:rPr>
          <w:rFonts w:ascii="MS Gothic" w:eastAsia="MS Gothic" w:hAnsi="MS Gothic" w:cs="MS Gothic" w:hint="eastAsia"/>
        </w:rPr>
        <w:t>七善</w:t>
      </w:r>
      <w:r>
        <w:t xml:space="preserve"> [shichizen] /seven excellences/</w:t>
      </w:r>
    </w:p>
    <w:p w:rsidR="00A618CE" w:rsidRDefault="00A618CE" w:rsidP="00A618CE">
      <w:r>
        <w:rPr>
          <w:rFonts w:ascii="MS Gothic" w:eastAsia="MS Gothic" w:hAnsi="MS Gothic" w:cs="MS Gothic" w:hint="eastAsia"/>
        </w:rPr>
        <w:t>七喩</w:t>
      </w:r>
      <w:r>
        <w:t xml:space="preserve"> [shichiyu] /seven metaphors/</w:t>
      </w:r>
    </w:p>
    <w:p w:rsidR="00A618CE" w:rsidRDefault="00A618CE" w:rsidP="00A618CE">
      <w:r>
        <w:rPr>
          <w:rFonts w:ascii="MS Gothic" w:eastAsia="MS Gothic" w:hAnsi="MS Gothic" w:cs="MS Gothic" w:hint="eastAsia"/>
        </w:rPr>
        <w:t>七地</w:t>
      </w:r>
      <w:r>
        <w:t xml:space="preserve"> [shichiji] /seventh bhūmi /</w:t>
      </w:r>
    </w:p>
    <w:p w:rsidR="00A618CE" w:rsidRDefault="00A618CE" w:rsidP="00A618CE">
      <w:r>
        <w:rPr>
          <w:rFonts w:ascii="MS Gothic" w:eastAsia="MS Gothic" w:hAnsi="MS Gothic" w:cs="MS Gothic" w:hint="eastAsia"/>
        </w:rPr>
        <w:t>七垢</w:t>
      </w:r>
      <w:r>
        <w:t xml:space="preserve"> [shichiku] /seven contaminants/</w:t>
      </w:r>
    </w:p>
    <w:p w:rsidR="00A618CE" w:rsidRDefault="00A618CE" w:rsidP="00A618CE">
      <w:r>
        <w:rPr>
          <w:rFonts w:ascii="MS Gothic" w:eastAsia="MS Gothic" w:hAnsi="MS Gothic" w:cs="MS Gothic" w:hint="eastAsia"/>
        </w:rPr>
        <w:t>七堂伽藍</w:t>
      </w:r>
      <w:r>
        <w:t xml:space="preserve"> [shichidō karan] /seven-hall temple/</w:t>
      </w:r>
    </w:p>
    <w:p w:rsidR="00A618CE" w:rsidRDefault="00A618CE" w:rsidP="00A618CE">
      <w:r>
        <w:rPr>
          <w:rFonts w:ascii="MS Gothic" w:eastAsia="MS Gothic" w:hAnsi="MS Gothic" w:cs="MS Gothic" w:hint="eastAsia"/>
        </w:rPr>
        <w:t>七夢</w:t>
      </w:r>
      <w:r>
        <w:t xml:space="preserve"> [shichimu] /seven dreams/</w:t>
      </w:r>
    </w:p>
    <w:p w:rsidR="00A618CE" w:rsidRDefault="00A618CE" w:rsidP="00A618CE">
      <w:r>
        <w:rPr>
          <w:rFonts w:ascii="MS Gothic" w:eastAsia="MS Gothic" w:hAnsi="MS Gothic" w:cs="MS Gothic" w:hint="eastAsia"/>
        </w:rPr>
        <w:t>七夢經</w:t>
      </w:r>
      <w:r>
        <w:t xml:space="preserve"> [Shichimukyō] /Sūtra of the Seven Dreams/</w:t>
      </w:r>
    </w:p>
    <w:p w:rsidR="00A618CE" w:rsidRDefault="00A618CE" w:rsidP="00A618CE">
      <w:r>
        <w:rPr>
          <w:rFonts w:ascii="MS Gothic" w:eastAsia="MS Gothic" w:hAnsi="MS Gothic" w:cs="MS Gothic" w:hint="eastAsia"/>
        </w:rPr>
        <w:t>七大</w:t>
      </w:r>
      <w:r>
        <w:t xml:space="preserve"> [shichidai] /seven elements/</w:t>
      </w:r>
    </w:p>
    <w:p w:rsidR="00A618CE" w:rsidRDefault="00A618CE" w:rsidP="00A618CE">
      <w:r>
        <w:rPr>
          <w:rFonts w:ascii="MS Gothic" w:eastAsia="MS Gothic" w:hAnsi="MS Gothic" w:cs="MS Gothic" w:hint="eastAsia"/>
        </w:rPr>
        <w:t>七如來寶塔</w:t>
      </w:r>
      <w:r>
        <w:t xml:space="preserve"> [shichi nyorai hōtō] /jeweled pillar of the seven tathāgatas/</w:t>
      </w:r>
    </w:p>
    <w:p w:rsidR="00A618CE" w:rsidRDefault="00A618CE" w:rsidP="00A618CE">
      <w:r>
        <w:rPr>
          <w:rFonts w:ascii="MS Gothic" w:eastAsia="MS Gothic" w:hAnsi="MS Gothic" w:cs="MS Gothic" w:hint="eastAsia"/>
        </w:rPr>
        <w:t>七如衆</w:t>
      </w:r>
      <w:r>
        <w:t xml:space="preserve"> [shichinyoshu] /seven tathāgatas/</w:t>
      </w:r>
    </w:p>
    <w:p w:rsidR="00A618CE" w:rsidRDefault="00A618CE" w:rsidP="00A618CE">
      <w:r>
        <w:rPr>
          <w:rFonts w:ascii="MS Gothic" w:eastAsia="MS Gothic" w:hAnsi="MS Gothic" w:cs="MS Gothic" w:hint="eastAsia"/>
        </w:rPr>
        <w:t>七姉妹</w:t>
      </w:r>
      <w:r>
        <w:t xml:space="preserve"> [shichi shimai] /seven sisters/</w:t>
      </w:r>
    </w:p>
    <w:p w:rsidR="00A618CE" w:rsidRDefault="00A618CE" w:rsidP="00A618CE">
      <w:r>
        <w:rPr>
          <w:rFonts w:ascii="MS Gothic" w:eastAsia="MS Gothic" w:hAnsi="MS Gothic" w:cs="MS Gothic" w:hint="eastAsia"/>
        </w:rPr>
        <w:t>七子</w:t>
      </w:r>
      <w:r>
        <w:t xml:space="preserve"> [shichishi] /seven sons/</w:t>
      </w:r>
    </w:p>
    <w:p w:rsidR="00A618CE" w:rsidRDefault="00A618CE" w:rsidP="00A618CE">
      <w:r>
        <w:rPr>
          <w:rFonts w:ascii="MS Gothic" w:eastAsia="MS Gothic" w:hAnsi="MS Gothic" w:cs="MS Gothic" w:hint="eastAsia"/>
        </w:rPr>
        <w:t>七宗</w:t>
      </w:r>
      <w:r>
        <w:t xml:space="preserve"> [shichishū] /seven schools/</w:t>
      </w:r>
    </w:p>
    <w:p w:rsidR="00A618CE" w:rsidRDefault="00A618CE" w:rsidP="00A618CE">
      <w:r>
        <w:rPr>
          <w:rFonts w:ascii="MS Gothic" w:eastAsia="MS Gothic" w:hAnsi="MS Gothic" w:cs="MS Gothic" w:hint="eastAsia"/>
        </w:rPr>
        <w:t>七宗論</w:t>
      </w:r>
      <w:r>
        <w:t xml:space="preserve"> [Shichishū ron] /Qizong lun/</w:t>
      </w:r>
    </w:p>
    <w:p w:rsidR="00A618CE" w:rsidRDefault="00A618CE" w:rsidP="00A618CE">
      <w:r>
        <w:rPr>
          <w:rFonts w:ascii="MS Gothic" w:eastAsia="MS Gothic" w:hAnsi="MS Gothic" w:cs="MS Gothic" w:hint="eastAsia"/>
        </w:rPr>
        <w:t>七寶</w:t>
      </w:r>
      <w:r>
        <w:t xml:space="preserve"> [shichihō] /seven kinds of precious materials/</w:t>
      </w:r>
    </w:p>
    <w:p w:rsidR="00A618CE" w:rsidRDefault="00A618CE" w:rsidP="00A618CE">
      <w:r>
        <w:rPr>
          <w:rFonts w:ascii="MS Gothic" w:eastAsia="MS Gothic" w:hAnsi="MS Gothic" w:cs="MS Gothic" w:hint="eastAsia"/>
        </w:rPr>
        <w:t>七寶交露</w:t>
      </w:r>
      <w:r>
        <w:t xml:space="preserve"> [shichihō kyōro] /a jewel-strewn curtain made of the seven jewels/</w:t>
      </w:r>
    </w:p>
    <w:p w:rsidR="00A618CE" w:rsidRDefault="00A618CE" w:rsidP="00A618CE">
      <w:r>
        <w:rPr>
          <w:rFonts w:ascii="MS Gothic" w:eastAsia="MS Gothic" w:hAnsi="MS Gothic" w:cs="MS Gothic" w:hint="eastAsia"/>
        </w:rPr>
        <w:t>七寶塔</w:t>
      </w:r>
      <w:r>
        <w:t xml:space="preserve"> [shippō tō] /seven-jewel stūpa/</w:t>
      </w:r>
    </w:p>
    <w:p w:rsidR="00A618CE" w:rsidRDefault="00A618CE" w:rsidP="00A618CE">
      <w:r>
        <w:rPr>
          <w:rFonts w:ascii="MS Gothic" w:eastAsia="MS Gothic" w:hAnsi="MS Gothic" w:cs="MS Gothic" w:hint="eastAsia"/>
        </w:rPr>
        <w:t>七寶塔寺</w:t>
      </w:r>
      <w:r>
        <w:t xml:space="preserve"> [shichihō tōji] /a stūpa (of a buddha) made of the seven jewels/</w:t>
      </w:r>
    </w:p>
    <w:p w:rsidR="00A618CE" w:rsidRDefault="00A618CE" w:rsidP="00A618CE">
      <w:r>
        <w:rPr>
          <w:rFonts w:ascii="MS Gothic" w:eastAsia="MS Gothic" w:hAnsi="MS Gothic" w:cs="MS Gothic" w:hint="eastAsia"/>
        </w:rPr>
        <w:t>七寶大講堂</w:t>
      </w:r>
      <w:r>
        <w:t xml:space="preserve"> [shichi hō dai kōdō] /a large hall made of the seven jewels/</w:t>
      </w:r>
    </w:p>
    <w:p w:rsidR="00A618CE" w:rsidRDefault="00A618CE" w:rsidP="00A618CE">
      <w:r>
        <w:rPr>
          <w:rFonts w:ascii="MS Gothic" w:eastAsia="MS Gothic" w:hAnsi="MS Gothic" w:cs="MS Gothic" w:hint="eastAsia"/>
        </w:rPr>
        <w:t>七寶妙塔</w:t>
      </w:r>
      <w:r>
        <w:t xml:space="preserve"> [shichihō myōtō] /a wonderful stūpa (of a buddha) made of the seven jewels/</w:t>
      </w:r>
    </w:p>
    <w:p w:rsidR="00A618CE" w:rsidRDefault="00A618CE" w:rsidP="00A618CE">
      <w:r>
        <w:rPr>
          <w:rFonts w:ascii="MS Gothic" w:eastAsia="MS Gothic" w:hAnsi="MS Gothic" w:cs="MS Gothic" w:hint="eastAsia"/>
        </w:rPr>
        <w:t>七寶宮</w:t>
      </w:r>
      <w:r>
        <w:t xml:space="preserve"> [shichihō kyū] /seven-jeweled palace/</w:t>
      </w:r>
    </w:p>
    <w:p w:rsidR="00A618CE" w:rsidRDefault="00A618CE" w:rsidP="00A618CE">
      <w:r>
        <w:rPr>
          <w:rFonts w:ascii="MS Gothic" w:eastAsia="MS Gothic" w:hAnsi="MS Gothic" w:cs="MS Gothic" w:hint="eastAsia"/>
        </w:rPr>
        <w:t>七寶寺</w:t>
      </w:r>
      <w:r>
        <w:t xml:space="preserve"> [shichihō ji] /a shrine (of a buddha) made of the seven jewels/</w:t>
      </w:r>
    </w:p>
    <w:p w:rsidR="00A618CE" w:rsidRDefault="00A618CE" w:rsidP="00A618CE">
      <w:r>
        <w:rPr>
          <w:rFonts w:ascii="MS Gothic" w:eastAsia="MS Gothic" w:hAnsi="MS Gothic" w:cs="MS Gothic" w:hint="eastAsia"/>
        </w:rPr>
        <w:t>七寶廟寺</w:t>
      </w:r>
      <w:r>
        <w:t xml:space="preserve"> [shichihō byōji] /a shrine (of a buddha) made of the seven jewels/</w:t>
      </w:r>
    </w:p>
    <w:p w:rsidR="00A618CE" w:rsidRDefault="00A618CE" w:rsidP="00A618CE">
      <w:r>
        <w:rPr>
          <w:rFonts w:ascii="MS Gothic" w:eastAsia="MS Gothic" w:hAnsi="MS Gothic" w:cs="MS Gothic" w:hint="eastAsia"/>
        </w:rPr>
        <w:t>七寶樹</w:t>
      </w:r>
      <w:r>
        <w:t xml:space="preserve"> [shichi hōju] /trees of seven jewels/</w:t>
      </w:r>
    </w:p>
    <w:p w:rsidR="00A618CE" w:rsidRDefault="00A618CE" w:rsidP="00A618CE">
      <w:r>
        <w:rPr>
          <w:rFonts w:ascii="MS Gothic" w:eastAsia="MS Gothic" w:hAnsi="MS Gothic" w:cs="MS Gothic" w:hint="eastAsia"/>
        </w:rPr>
        <w:t>七寶樹林</w:t>
      </w:r>
      <w:r>
        <w:t xml:space="preserve"> [shichihō jurin] /grove of the seven jewels/</w:t>
      </w:r>
    </w:p>
    <w:p w:rsidR="00A618CE" w:rsidRDefault="00A618CE" w:rsidP="00A618CE">
      <w:r>
        <w:rPr>
          <w:rFonts w:ascii="MS Gothic" w:eastAsia="MS Gothic" w:hAnsi="MS Gothic" w:cs="MS Gothic" w:hint="eastAsia"/>
        </w:rPr>
        <w:t>七寶浮圖</w:t>
      </w:r>
      <w:r>
        <w:t xml:space="preserve"> [shichihō futo] /a stūpa of a buddha made of the seven jewels/</w:t>
      </w:r>
    </w:p>
    <w:p w:rsidR="00A618CE" w:rsidRDefault="00A618CE" w:rsidP="00A618CE">
      <w:r>
        <w:rPr>
          <w:rFonts w:ascii="MS Gothic" w:eastAsia="MS Gothic" w:hAnsi="MS Gothic" w:cs="MS Gothic" w:hint="eastAsia"/>
        </w:rPr>
        <w:t>七寶聖臣</w:t>
      </w:r>
      <w:r>
        <w:t xml:space="preserve"> [shichihō shōshin] /sagacious ministers as one of the seven valuables/</w:t>
      </w:r>
    </w:p>
    <w:p w:rsidR="00A618CE" w:rsidRDefault="00A618CE" w:rsidP="00A618CE">
      <w:r>
        <w:rPr>
          <w:rFonts w:ascii="MS Gothic" w:eastAsia="MS Gothic" w:hAnsi="MS Gothic" w:cs="MS Gothic" w:hint="eastAsia"/>
        </w:rPr>
        <w:t>七寶臺</w:t>
      </w:r>
      <w:r>
        <w:t xml:space="preserve"> [shichihō dai] /a high building made of the seven jewels/</w:t>
      </w:r>
    </w:p>
    <w:p w:rsidR="00A618CE" w:rsidRDefault="00A618CE" w:rsidP="00A618CE">
      <w:r>
        <w:rPr>
          <w:rFonts w:ascii="MS Gothic" w:eastAsia="MS Gothic" w:hAnsi="MS Gothic" w:cs="MS Gothic" w:hint="eastAsia"/>
        </w:rPr>
        <w:lastRenderedPageBreak/>
        <w:t>七寶華</w:t>
      </w:r>
      <w:r>
        <w:t xml:space="preserve"> [shichihō ke] /flowers composed of the seven precious materials/</w:t>
      </w:r>
    </w:p>
    <w:p w:rsidR="00A618CE" w:rsidRDefault="00A618CE" w:rsidP="00A618CE">
      <w:r>
        <w:rPr>
          <w:rFonts w:ascii="MS Gothic" w:eastAsia="MS Gothic" w:hAnsi="MS Gothic" w:cs="MS Gothic" w:hint="eastAsia"/>
        </w:rPr>
        <w:t>七寶諸樹</w:t>
      </w:r>
      <w:r>
        <w:t xml:space="preserve"> [shippō shoju] /seven-jeweled trees/</w:t>
      </w:r>
    </w:p>
    <w:p w:rsidR="00A618CE" w:rsidRDefault="00A618CE" w:rsidP="00A618CE">
      <w:r>
        <w:rPr>
          <w:rFonts w:ascii="MS Gothic" w:eastAsia="MS Gothic" w:hAnsi="MS Gothic" w:cs="MS Gothic" w:hint="eastAsia"/>
        </w:rPr>
        <w:t>七寶鉢</w:t>
      </w:r>
      <w:r>
        <w:t xml:space="preserve"> [shichihō hatsu] /a pātra (alms bowl) made of the seven jewels/</w:t>
      </w:r>
    </w:p>
    <w:p w:rsidR="00A618CE" w:rsidRDefault="00A618CE" w:rsidP="00A618CE">
      <w:r>
        <w:rPr>
          <w:rFonts w:ascii="MS Gothic" w:eastAsia="MS Gothic" w:hAnsi="MS Gothic" w:cs="MS Gothic" w:hint="eastAsia"/>
        </w:rPr>
        <w:t>七尺</w:t>
      </w:r>
      <w:r>
        <w:t xml:space="preserve"> [shichi shaku] /seven feet/</w:t>
      </w:r>
    </w:p>
    <w:p w:rsidR="00A618CE" w:rsidRDefault="00A618CE" w:rsidP="00A618CE">
      <w:r>
        <w:rPr>
          <w:rFonts w:ascii="MS Gothic" w:eastAsia="MS Gothic" w:hAnsi="MS Gothic" w:cs="MS Gothic" w:hint="eastAsia"/>
        </w:rPr>
        <w:t>七微</w:t>
      </w:r>
      <w:r>
        <w:t xml:space="preserve"> [shichimi] /seven particles/seven particles/</w:t>
      </w:r>
    </w:p>
    <w:p w:rsidR="00A618CE" w:rsidRDefault="00A618CE" w:rsidP="00A618CE">
      <w:r>
        <w:rPr>
          <w:rFonts w:ascii="MS Gothic" w:eastAsia="MS Gothic" w:hAnsi="MS Gothic" w:cs="MS Gothic" w:hint="eastAsia"/>
        </w:rPr>
        <w:t>七心</w:t>
      </w:r>
      <w:r>
        <w:t xml:space="preserve"> [shichishin] /seven consciousnesses/</w:t>
      </w:r>
    </w:p>
    <w:p w:rsidR="00A618CE" w:rsidRDefault="00A618CE" w:rsidP="00A618CE">
      <w:r>
        <w:rPr>
          <w:rFonts w:ascii="MS Gothic" w:eastAsia="MS Gothic" w:hAnsi="MS Gothic" w:cs="MS Gothic" w:hint="eastAsia"/>
        </w:rPr>
        <w:t>七心界</w:t>
      </w:r>
      <w:r>
        <w:t xml:space="preserve"> [shichi shinkai] /seven mental realms/</w:t>
      </w:r>
    </w:p>
    <w:p w:rsidR="00A618CE" w:rsidRDefault="00A618CE" w:rsidP="00A618CE">
      <w:r>
        <w:rPr>
          <w:rFonts w:ascii="MS Gothic" w:eastAsia="MS Gothic" w:hAnsi="MS Gothic" w:cs="MS Gothic" w:hint="eastAsia"/>
        </w:rPr>
        <w:t>七情</w:t>
      </w:r>
      <w:r>
        <w:t xml:space="preserve"> [shichijō] /seven emotions/</w:t>
      </w:r>
    </w:p>
    <w:p w:rsidR="00A618CE" w:rsidRDefault="00A618CE" w:rsidP="00A618CE">
      <w:r>
        <w:rPr>
          <w:rFonts w:ascii="MS Gothic" w:eastAsia="MS Gothic" w:hAnsi="MS Gothic" w:cs="MS Gothic" w:hint="eastAsia"/>
        </w:rPr>
        <w:t>七惡</w:t>
      </w:r>
      <w:r>
        <w:t xml:space="preserve"> [shichiaku] /seven evil karmas/</w:t>
      </w:r>
    </w:p>
    <w:p w:rsidR="00A618CE" w:rsidRDefault="00A618CE" w:rsidP="00A618CE">
      <w:r>
        <w:rPr>
          <w:rFonts w:ascii="MS Gothic" w:eastAsia="MS Gothic" w:hAnsi="MS Gothic" w:cs="MS Gothic" w:hint="eastAsia"/>
        </w:rPr>
        <w:t>七慢</w:t>
      </w:r>
      <w:r>
        <w:t xml:space="preserve"> [shichiman] /seven kinds of pride/</w:t>
      </w:r>
    </w:p>
    <w:p w:rsidR="00A618CE" w:rsidRDefault="00A618CE" w:rsidP="00A618CE">
      <w:r>
        <w:rPr>
          <w:rFonts w:ascii="MS Gothic" w:eastAsia="MS Gothic" w:hAnsi="MS Gothic" w:cs="MS Gothic" w:hint="eastAsia"/>
        </w:rPr>
        <w:t>七摩怛里</w:t>
      </w:r>
      <w:r>
        <w:t xml:space="preserve"> [shichi matari] /seven divine mothers/</w:t>
      </w:r>
    </w:p>
    <w:p w:rsidR="00A618CE" w:rsidRDefault="00A618CE" w:rsidP="00A618CE">
      <w:r>
        <w:rPr>
          <w:rFonts w:ascii="MS Gothic" w:eastAsia="MS Gothic" w:hAnsi="MS Gothic" w:cs="MS Gothic" w:hint="eastAsia"/>
        </w:rPr>
        <w:t>七攝受事</w:t>
      </w:r>
      <w:r>
        <w:t xml:space="preserve"> [shi chishōju ji] /seven circumstances for bringing into the fold/</w:t>
      </w:r>
    </w:p>
    <w:p w:rsidR="00A618CE" w:rsidRDefault="00A618CE" w:rsidP="00A618CE">
      <w:r>
        <w:rPr>
          <w:rFonts w:ascii="MS Gothic" w:eastAsia="MS Gothic" w:hAnsi="MS Gothic" w:cs="MS Gothic" w:hint="eastAsia"/>
        </w:rPr>
        <w:t>七支</w:t>
      </w:r>
      <w:r>
        <w:t xml:space="preserve"> [shichishi] /seven branches/</w:t>
      </w:r>
    </w:p>
    <w:p w:rsidR="00A618CE" w:rsidRDefault="00A618CE" w:rsidP="00A618CE">
      <w:r>
        <w:rPr>
          <w:rFonts w:ascii="MS Gothic" w:eastAsia="MS Gothic" w:hAnsi="MS Gothic" w:cs="MS Gothic" w:hint="eastAsia"/>
        </w:rPr>
        <w:t>七支念誦</w:t>
      </w:r>
      <w:r>
        <w:t xml:space="preserve"> [shichishi nenshō] /seven part invocation/</w:t>
      </w:r>
    </w:p>
    <w:p w:rsidR="00A618CE" w:rsidRDefault="00A618CE" w:rsidP="00A618CE">
      <w:r>
        <w:rPr>
          <w:rFonts w:ascii="MS Gothic" w:eastAsia="MS Gothic" w:hAnsi="MS Gothic" w:cs="MS Gothic" w:hint="eastAsia"/>
        </w:rPr>
        <w:t>七支業</w:t>
      </w:r>
      <w:r>
        <w:t xml:space="preserve"> [shichishigō] /karma of the seven sins/</w:t>
      </w:r>
    </w:p>
    <w:p w:rsidR="00A618CE" w:rsidRDefault="00A618CE" w:rsidP="00A618CE">
      <w:r>
        <w:rPr>
          <w:rFonts w:ascii="MS Gothic" w:eastAsia="MS Gothic" w:hAnsi="MS Gothic" w:cs="MS Gothic" w:hint="eastAsia"/>
        </w:rPr>
        <w:t>七斷滅論</w:t>
      </w:r>
      <w:r>
        <w:t xml:space="preserve"> [shichi danmetsu ron] /seven kinds of nihilism/</w:t>
      </w:r>
    </w:p>
    <w:p w:rsidR="00A618CE" w:rsidRDefault="00A618CE" w:rsidP="00A618CE">
      <w:r>
        <w:rPr>
          <w:rFonts w:ascii="MS Gothic" w:eastAsia="MS Gothic" w:hAnsi="MS Gothic" w:cs="MS Gothic" w:hint="eastAsia"/>
        </w:rPr>
        <w:t>七方便</w:t>
      </w:r>
      <w:r>
        <w:t xml:space="preserve"> [shichi hōben] /seven expedients/</w:t>
      </w:r>
    </w:p>
    <w:p w:rsidR="00A618CE" w:rsidRDefault="00A618CE" w:rsidP="00A618CE">
      <w:r>
        <w:rPr>
          <w:rFonts w:ascii="MS Gothic" w:eastAsia="MS Gothic" w:hAnsi="MS Gothic" w:cs="MS Gothic" w:hint="eastAsia"/>
        </w:rPr>
        <w:t>七方便位</w:t>
      </w:r>
      <w:r>
        <w:t xml:space="preserve"> [shichi hōbeni] /seven stations of expedient means/</w:t>
      </w:r>
    </w:p>
    <w:p w:rsidR="00A618CE" w:rsidRDefault="00A618CE" w:rsidP="00A618CE">
      <w:r>
        <w:rPr>
          <w:rFonts w:ascii="MS Gothic" w:eastAsia="MS Gothic" w:hAnsi="MS Gothic" w:cs="MS Gothic" w:hint="eastAsia"/>
        </w:rPr>
        <w:t>七日</w:t>
      </w:r>
      <w:r>
        <w:t xml:space="preserve"> [shichi nichi] /seven days/</w:t>
      </w:r>
    </w:p>
    <w:p w:rsidR="00A618CE" w:rsidRDefault="00A618CE" w:rsidP="00A618CE">
      <w:r>
        <w:rPr>
          <w:rFonts w:ascii="MS Gothic" w:eastAsia="MS Gothic" w:hAnsi="MS Gothic" w:cs="MS Gothic" w:hint="eastAsia"/>
        </w:rPr>
        <w:t>七星</w:t>
      </w:r>
      <w:r>
        <w:t xml:space="preserve"> [shichishō] /Ursa Major/</w:t>
      </w:r>
    </w:p>
    <w:p w:rsidR="00A618CE" w:rsidRDefault="00A618CE" w:rsidP="00A618CE">
      <w:r>
        <w:rPr>
          <w:rFonts w:ascii="MS Gothic" w:eastAsia="MS Gothic" w:hAnsi="MS Gothic" w:cs="MS Gothic" w:hint="eastAsia"/>
        </w:rPr>
        <w:t>七星閣</w:t>
      </w:r>
      <w:r>
        <w:t xml:space="preserve"> [shichishō kaku] /shrine hall for the seven stars (big dipper)/</w:t>
      </w:r>
    </w:p>
    <w:p w:rsidR="00A618CE" w:rsidRDefault="00A618CE" w:rsidP="00A618CE">
      <w:r>
        <w:rPr>
          <w:rFonts w:ascii="MS Gothic" w:eastAsia="MS Gothic" w:hAnsi="MS Gothic" w:cs="MS Gothic" w:hint="eastAsia"/>
        </w:rPr>
        <w:t>七曇</w:t>
      </w:r>
      <w:r>
        <w:t xml:space="preserve"> [shichidon] /(Skt. siddham)/</w:t>
      </w:r>
    </w:p>
    <w:p w:rsidR="00A618CE" w:rsidRDefault="00A618CE" w:rsidP="00A618CE">
      <w:r>
        <w:rPr>
          <w:rFonts w:ascii="MS Gothic" w:eastAsia="MS Gothic" w:hAnsi="MS Gothic" w:cs="MS Gothic" w:hint="eastAsia"/>
        </w:rPr>
        <w:t>七曜</w:t>
      </w:r>
      <w:r>
        <w:t xml:space="preserve"> [shichiyō] /seven celestial bodies/</w:t>
      </w:r>
    </w:p>
    <w:p w:rsidR="00A618CE" w:rsidRDefault="00A618CE" w:rsidP="00A618CE">
      <w:r>
        <w:rPr>
          <w:rFonts w:ascii="MS Gothic" w:eastAsia="MS Gothic" w:hAnsi="MS Gothic" w:cs="MS Gothic" w:hint="eastAsia"/>
        </w:rPr>
        <w:t>七曜攘災決</w:t>
      </w:r>
      <w:r>
        <w:t xml:space="preserve"> [Shichiyō jōsai ketsu] /Expelling the Seven Planets' Fated Calamities/</w:t>
      </w:r>
    </w:p>
    <w:p w:rsidR="00A618CE" w:rsidRDefault="00A618CE" w:rsidP="00A618CE">
      <w:r>
        <w:rPr>
          <w:rFonts w:ascii="MS Gothic" w:eastAsia="MS Gothic" w:hAnsi="MS Gothic" w:cs="MS Gothic" w:hint="eastAsia"/>
        </w:rPr>
        <w:t>七最勝</w:t>
      </w:r>
      <w:r>
        <w:t xml:space="preserve"> [shichi saishō] /seven perfections/</w:t>
      </w:r>
    </w:p>
    <w:p w:rsidR="00A618CE" w:rsidRDefault="00A618CE" w:rsidP="00A618CE">
      <w:r>
        <w:rPr>
          <w:rFonts w:ascii="MS Gothic" w:eastAsia="MS Gothic" w:hAnsi="MS Gothic" w:cs="MS Gothic" w:hint="eastAsia"/>
        </w:rPr>
        <w:t>七有</w:t>
      </w:r>
      <w:r>
        <w:t xml:space="preserve"> [shichiu] /seven existences/</w:t>
      </w:r>
    </w:p>
    <w:p w:rsidR="00A618CE" w:rsidRDefault="00A618CE" w:rsidP="00A618CE">
      <w:r>
        <w:rPr>
          <w:rFonts w:ascii="MS Gothic" w:eastAsia="MS Gothic" w:hAnsi="MS Gothic" w:cs="MS Gothic" w:hint="eastAsia"/>
        </w:rPr>
        <w:t>七有依福業</w:t>
      </w:r>
      <w:r>
        <w:t xml:space="preserve"> [shi chiue fukugō] /seven bases of fortuitous karma/</w:t>
      </w:r>
    </w:p>
    <w:p w:rsidR="00A618CE" w:rsidRDefault="00A618CE" w:rsidP="00A618CE">
      <w:r>
        <w:rPr>
          <w:rFonts w:ascii="MS Gothic" w:eastAsia="MS Gothic" w:hAnsi="MS Gothic" w:cs="MS Gothic" w:hint="eastAsia"/>
        </w:rPr>
        <w:t>七條</w:t>
      </w:r>
      <w:r>
        <w:t xml:space="preserve"> [shichijō] /seven-piece robe/</w:t>
      </w:r>
    </w:p>
    <w:p w:rsidR="00A618CE" w:rsidRDefault="00A618CE" w:rsidP="00A618CE">
      <w:r>
        <w:rPr>
          <w:rFonts w:ascii="MS Gothic" w:eastAsia="MS Gothic" w:hAnsi="MS Gothic" w:cs="MS Gothic" w:hint="eastAsia"/>
        </w:rPr>
        <w:t>七條衣</w:t>
      </w:r>
      <w:r>
        <w:t xml:space="preserve"> [shichijō e] /seven-piece robe/</w:t>
      </w:r>
    </w:p>
    <w:p w:rsidR="00A618CE" w:rsidRDefault="00A618CE" w:rsidP="00A618CE">
      <w:r>
        <w:rPr>
          <w:rFonts w:ascii="MS Gothic" w:eastAsia="MS Gothic" w:hAnsi="MS Gothic" w:cs="MS Gothic" w:hint="eastAsia"/>
        </w:rPr>
        <w:t>七條袈裟</w:t>
      </w:r>
      <w:r>
        <w:t xml:space="preserve"> [shichijō kesa] /seven-piece robe/</w:t>
      </w:r>
    </w:p>
    <w:p w:rsidR="00A618CE" w:rsidRDefault="00A618CE" w:rsidP="00A618CE">
      <w:r>
        <w:rPr>
          <w:rFonts w:ascii="MS Gothic" w:eastAsia="MS Gothic" w:hAnsi="MS Gothic" w:cs="MS Gothic" w:hint="eastAsia"/>
        </w:rPr>
        <w:lastRenderedPageBreak/>
        <w:t>七步</w:t>
      </w:r>
      <w:r>
        <w:t xml:space="preserve"> [shichibu] /seven steps/</w:t>
      </w:r>
    </w:p>
    <w:p w:rsidR="00A618CE" w:rsidRDefault="00A618CE" w:rsidP="00A618CE">
      <w:r>
        <w:rPr>
          <w:rFonts w:ascii="MS Gothic" w:eastAsia="MS Gothic" w:hAnsi="MS Gothic" w:cs="MS Gothic" w:hint="eastAsia"/>
        </w:rPr>
        <w:t>七步蛇</w:t>
      </w:r>
      <w:r>
        <w:t xml:space="preserve"> [shichi ho da] /seven step snake/</w:t>
      </w:r>
    </w:p>
    <w:p w:rsidR="00A618CE" w:rsidRDefault="00A618CE" w:rsidP="00A618CE">
      <w:r>
        <w:rPr>
          <w:rFonts w:ascii="MS Gothic" w:eastAsia="MS Gothic" w:hAnsi="MS Gothic" w:cs="MS Gothic" w:hint="eastAsia"/>
        </w:rPr>
        <w:t>七母天</w:t>
      </w:r>
      <w:r>
        <w:t xml:space="preserve"> [shichi moten] /seven divine mothers/</w:t>
      </w:r>
    </w:p>
    <w:p w:rsidR="00A618CE" w:rsidRDefault="00A618CE" w:rsidP="00A618CE">
      <w:r>
        <w:rPr>
          <w:rFonts w:ascii="MS Gothic" w:eastAsia="MS Gothic" w:hAnsi="MS Gothic" w:cs="MS Gothic" w:hint="eastAsia"/>
        </w:rPr>
        <w:t>七毘尼</w:t>
      </w:r>
      <w:r>
        <w:t xml:space="preserve"> [shichi bini] /seven vinaya/</w:t>
      </w:r>
    </w:p>
    <w:p w:rsidR="00A618CE" w:rsidRDefault="00A618CE" w:rsidP="00A618CE">
      <w:r>
        <w:rPr>
          <w:rFonts w:ascii="MS Gothic" w:eastAsia="MS Gothic" w:hAnsi="MS Gothic" w:cs="MS Gothic" w:hint="eastAsia"/>
        </w:rPr>
        <w:t>七治</w:t>
      </w:r>
      <w:r>
        <w:t xml:space="preserve"> [shichiji] /seven correctives/</w:t>
      </w:r>
    </w:p>
    <w:p w:rsidR="00A618CE" w:rsidRDefault="00A618CE" w:rsidP="00A618CE">
      <w:r>
        <w:rPr>
          <w:rFonts w:ascii="MS Gothic" w:eastAsia="MS Gothic" w:hAnsi="MS Gothic" w:cs="MS Gothic" w:hint="eastAsia"/>
        </w:rPr>
        <w:t>七法</w:t>
      </w:r>
      <w:r>
        <w:t xml:space="preserve"> [shichi hō] /seven dharmas/</w:t>
      </w:r>
    </w:p>
    <w:p w:rsidR="00A618CE" w:rsidRDefault="00A618CE" w:rsidP="00A618CE">
      <w:r>
        <w:rPr>
          <w:rFonts w:ascii="MS Gothic" w:eastAsia="MS Gothic" w:hAnsi="MS Gothic" w:cs="MS Gothic" w:hint="eastAsia"/>
        </w:rPr>
        <w:t>七法財</w:t>
      </w:r>
      <w:r>
        <w:t xml:space="preserve"> [shichi hōzai] /seven dharma assets/</w:t>
      </w:r>
    </w:p>
    <w:p w:rsidR="00A618CE" w:rsidRDefault="00A618CE" w:rsidP="00A618CE">
      <w:r>
        <w:rPr>
          <w:rFonts w:ascii="MS Gothic" w:eastAsia="MS Gothic" w:hAnsi="MS Gothic" w:cs="MS Gothic" w:hint="eastAsia"/>
        </w:rPr>
        <w:t>七淨華</w:t>
      </w:r>
      <w:r>
        <w:t xml:space="preserve"> [shichi jōke] /seven pure flowers/</w:t>
      </w:r>
    </w:p>
    <w:p w:rsidR="00A618CE" w:rsidRDefault="00A618CE" w:rsidP="00A618CE">
      <w:r>
        <w:rPr>
          <w:rFonts w:ascii="MS Gothic" w:eastAsia="MS Gothic" w:hAnsi="MS Gothic" w:cs="MS Gothic" w:hint="eastAsia"/>
        </w:rPr>
        <w:t>七滅諍</w:t>
      </w:r>
      <w:r>
        <w:t xml:space="preserve"> [shichi metsuzō] /seven kinds of vinaya for ending disputes/</w:t>
      </w:r>
    </w:p>
    <w:p w:rsidR="00A618CE" w:rsidRDefault="00A618CE" w:rsidP="00A618CE">
      <w:r>
        <w:rPr>
          <w:rFonts w:ascii="MS Gothic" w:eastAsia="MS Gothic" w:hAnsi="MS Gothic" w:cs="MS Gothic" w:hint="eastAsia"/>
        </w:rPr>
        <w:t>七滅諍法</w:t>
      </w:r>
      <w:r>
        <w:t xml:space="preserve"> [shichi metsujō hō] /seven rules for settling disputes/</w:t>
      </w:r>
    </w:p>
    <w:p w:rsidR="00A618CE" w:rsidRDefault="00A618CE" w:rsidP="00A618CE">
      <w:r>
        <w:rPr>
          <w:rFonts w:ascii="MS Gothic" w:eastAsia="MS Gothic" w:hAnsi="MS Gothic" w:cs="MS Gothic" w:hint="eastAsia"/>
        </w:rPr>
        <w:t>七災難</w:t>
      </w:r>
      <w:r>
        <w:t xml:space="preserve"> [shichi sainan] /seven calamities/</w:t>
      </w:r>
    </w:p>
    <w:p w:rsidR="00A618CE" w:rsidRDefault="00A618CE" w:rsidP="00A618CE">
      <w:r>
        <w:rPr>
          <w:rFonts w:ascii="MS Gothic" w:eastAsia="MS Gothic" w:hAnsi="MS Gothic" w:cs="MS Gothic" w:hint="eastAsia"/>
        </w:rPr>
        <w:t>七無上道</w:t>
      </w:r>
      <w:r>
        <w:t xml:space="preserve"> [shichi mujō dō] /seven unsurpassed paths/</w:t>
      </w:r>
    </w:p>
    <w:p w:rsidR="00A618CE" w:rsidRDefault="00A618CE" w:rsidP="00A618CE">
      <w:r>
        <w:rPr>
          <w:rFonts w:ascii="MS Gothic" w:eastAsia="MS Gothic" w:hAnsi="MS Gothic" w:cs="MS Gothic" w:hint="eastAsia"/>
        </w:rPr>
        <w:t>七珍</w:t>
      </w:r>
      <w:r>
        <w:t xml:space="preserve"> [shicchin] /seven treasures/</w:t>
      </w:r>
    </w:p>
    <w:p w:rsidR="00A618CE" w:rsidRDefault="00A618CE" w:rsidP="00A618CE">
      <w:r>
        <w:rPr>
          <w:rFonts w:ascii="MS Gothic" w:eastAsia="MS Gothic" w:hAnsi="MS Gothic" w:cs="MS Gothic" w:hint="eastAsia"/>
        </w:rPr>
        <w:t>七生</w:t>
      </w:r>
      <w:r>
        <w:t xml:space="preserve"> [shichishō] /seven lifetimes/</w:t>
      </w:r>
    </w:p>
    <w:p w:rsidR="00A618CE" w:rsidRDefault="00A618CE" w:rsidP="00A618CE">
      <w:r>
        <w:rPr>
          <w:rFonts w:ascii="MS Gothic" w:eastAsia="MS Gothic" w:hAnsi="MS Gothic" w:cs="MS Gothic" w:hint="eastAsia"/>
        </w:rPr>
        <w:t>七界</w:t>
      </w:r>
      <w:r>
        <w:t xml:space="preserve"> [shichikai] /seven constituents/</w:t>
      </w:r>
    </w:p>
    <w:p w:rsidR="00A618CE" w:rsidRDefault="00A618CE" w:rsidP="00A618CE">
      <w:r>
        <w:rPr>
          <w:rFonts w:ascii="MS Gothic" w:eastAsia="MS Gothic" w:hAnsi="MS Gothic" w:cs="MS Gothic" w:hint="eastAsia"/>
        </w:rPr>
        <w:t>七番共解</w:t>
      </w:r>
      <w:r>
        <w:t xml:space="preserve"> [shichi ban gū ge] /seven common (hermeneutical) steps/</w:t>
      </w:r>
    </w:p>
    <w:p w:rsidR="00A618CE" w:rsidRDefault="00A618CE" w:rsidP="00A618CE">
      <w:r>
        <w:rPr>
          <w:rFonts w:ascii="MS Gothic" w:eastAsia="MS Gothic" w:hAnsi="MS Gothic" w:cs="MS Gothic" w:hint="eastAsia"/>
        </w:rPr>
        <w:t>七百結集</w:t>
      </w:r>
      <w:r>
        <w:t xml:space="preserve"> [shichihyaku keketsujū] /council of the seven hundred/</w:t>
      </w:r>
    </w:p>
    <w:p w:rsidR="00A618CE" w:rsidRDefault="00A618CE" w:rsidP="00A618CE">
      <w:r>
        <w:rPr>
          <w:rFonts w:ascii="MS Gothic" w:eastAsia="MS Gothic" w:hAnsi="MS Gothic" w:cs="MS Gothic" w:hint="eastAsia"/>
        </w:rPr>
        <w:t>七百賢聖</w:t>
      </w:r>
      <w:r>
        <w:t xml:space="preserve"> [shichihyaku kenjō] /seven hundred sages/</w:t>
      </w:r>
    </w:p>
    <w:p w:rsidR="00A618CE" w:rsidRDefault="00A618CE" w:rsidP="00A618CE">
      <w:r>
        <w:rPr>
          <w:rFonts w:ascii="MS Gothic" w:eastAsia="MS Gothic" w:hAnsi="MS Gothic" w:cs="MS Gothic" w:hint="eastAsia"/>
        </w:rPr>
        <w:t>七百集法</w:t>
      </w:r>
      <w:r>
        <w:t xml:space="preserve"> [shichihyaku shūhō] /Council of the Seven Hundred/</w:t>
      </w:r>
    </w:p>
    <w:p w:rsidR="00A618CE" w:rsidRDefault="00A618CE" w:rsidP="00A618CE">
      <w:r>
        <w:rPr>
          <w:rFonts w:ascii="MS Gothic" w:eastAsia="MS Gothic" w:hAnsi="MS Gothic" w:cs="MS Gothic" w:hint="eastAsia"/>
        </w:rPr>
        <w:t>七相憐愍</w:t>
      </w:r>
      <w:r>
        <w:t xml:space="preserve"> [shichisō renmin] /seven forms of kindness/</w:t>
      </w:r>
    </w:p>
    <w:p w:rsidR="00A618CE" w:rsidRDefault="00A618CE" w:rsidP="00A618CE">
      <w:r>
        <w:rPr>
          <w:rFonts w:ascii="MS Gothic" w:eastAsia="MS Gothic" w:hAnsi="MS Gothic" w:cs="MS Gothic" w:hint="eastAsia"/>
        </w:rPr>
        <w:t>七眞如</w:t>
      </w:r>
      <w:r>
        <w:t xml:space="preserve"> [shichi shinnyo] /seven aspects of thusness/</w:t>
      </w:r>
    </w:p>
    <w:p w:rsidR="00A618CE" w:rsidRDefault="00A618CE" w:rsidP="00A618CE">
      <w:r>
        <w:rPr>
          <w:rFonts w:ascii="MS Gothic" w:eastAsia="MS Gothic" w:hAnsi="MS Gothic" w:cs="MS Gothic" w:hint="eastAsia"/>
        </w:rPr>
        <w:t>七知</w:t>
      </w:r>
      <w:r>
        <w:t xml:space="preserve"> [shichichi] /seven knowledges/</w:t>
      </w:r>
    </w:p>
    <w:p w:rsidR="00A618CE" w:rsidRDefault="00A618CE" w:rsidP="00A618CE">
      <w:r>
        <w:rPr>
          <w:rFonts w:ascii="MS Gothic" w:eastAsia="MS Gothic" w:hAnsi="MS Gothic" w:cs="MS Gothic" w:hint="eastAsia"/>
        </w:rPr>
        <w:t>七祖</w:t>
      </w:r>
      <w:r>
        <w:t xml:space="preserve"> [shichiso] /seven ancestors/</w:t>
      </w:r>
    </w:p>
    <w:p w:rsidR="00A618CE" w:rsidRDefault="00A618CE" w:rsidP="00A618CE">
      <w:r>
        <w:rPr>
          <w:rFonts w:ascii="MS Gothic" w:eastAsia="MS Gothic" w:hAnsi="MS Gothic" w:cs="MS Gothic" w:hint="eastAsia"/>
        </w:rPr>
        <w:t>七科</w:t>
      </w:r>
      <w:r>
        <w:t xml:space="preserve"> [shichika] /seven categories/</w:t>
      </w:r>
    </w:p>
    <w:p w:rsidR="00A618CE" w:rsidRDefault="00A618CE" w:rsidP="00A618CE">
      <w:r>
        <w:rPr>
          <w:rFonts w:ascii="MS Gothic" w:eastAsia="MS Gothic" w:hAnsi="MS Gothic" w:cs="MS Gothic" w:hint="eastAsia"/>
        </w:rPr>
        <w:t>七科道品</w:t>
      </w:r>
      <w:r>
        <w:t xml:space="preserve"> [shichika dōhon] /seven categories of the factors conduces to enlightenment/</w:t>
      </w:r>
    </w:p>
    <w:p w:rsidR="00A618CE" w:rsidRDefault="00A618CE" w:rsidP="00A618CE">
      <w:r>
        <w:rPr>
          <w:rFonts w:ascii="MS Gothic" w:eastAsia="MS Gothic" w:hAnsi="MS Gothic" w:cs="MS Gothic" w:hint="eastAsia"/>
        </w:rPr>
        <w:t>七種</w:t>
      </w:r>
      <w:r>
        <w:t xml:space="preserve"> [shichi shu] /seven kinds/</w:t>
      </w:r>
    </w:p>
    <w:p w:rsidR="00A618CE" w:rsidRDefault="00A618CE" w:rsidP="00A618CE">
      <w:r>
        <w:rPr>
          <w:rFonts w:ascii="MS Gothic" w:eastAsia="MS Gothic" w:hAnsi="MS Gothic" w:cs="MS Gothic" w:hint="eastAsia"/>
        </w:rPr>
        <w:t>七種不淨</w:t>
      </w:r>
      <w:r>
        <w:t xml:space="preserve"> [shichishu fujō] /seven kinds of impurity/</w:t>
      </w:r>
    </w:p>
    <w:p w:rsidR="00A618CE" w:rsidRDefault="00A618CE" w:rsidP="00A618CE">
      <w:r>
        <w:rPr>
          <w:rFonts w:ascii="MS Gothic" w:eastAsia="MS Gothic" w:hAnsi="MS Gothic" w:cs="MS Gothic" w:hint="eastAsia"/>
        </w:rPr>
        <w:t>七種作意</w:t>
      </w:r>
      <w:r>
        <w:t xml:space="preserve"> [shichishu sai] /seven kinds of contemplation/</w:t>
      </w:r>
    </w:p>
    <w:p w:rsidR="00A618CE" w:rsidRDefault="00A618CE" w:rsidP="00A618CE">
      <w:r>
        <w:rPr>
          <w:rFonts w:ascii="MS Gothic" w:eastAsia="MS Gothic" w:hAnsi="MS Gothic" w:cs="MS Gothic" w:hint="eastAsia"/>
        </w:rPr>
        <w:t>七種地</w:t>
      </w:r>
      <w:r>
        <w:t xml:space="preserve"> [shichi shu chi] /seven kinds of stages/</w:t>
      </w:r>
    </w:p>
    <w:p w:rsidR="00A618CE" w:rsidRDefault="00A618CE" w:rsidP="00A618CE">
      <w:r>
        <w:rPr>
          <w:rFonts w:ascii="MS Gothic" w:eastAsia="MS Gothic" w:hAnsi="MS Gothic" w:cs="MS Gothic" w:hint="eastAsia"/>
        </w:rPr>
        <w:t>七種布施</w:t>
      </w:r>
      <w:r>
        <w:t xml:space="preserve"> [shichishu fuse] /seven kinds of almsgiving/</w:t>
      </w:r>
    </w:p>
    <w:p w:rsidR="00A618CE" w:rsidRDefault="00A618CE" w:rsidP="00A618CE">
      <w:r>
        <w:rPr>
          <w:rFonts w:ascii="MS Gothic" w:eastAsia="MS Gothic" w:hAnsi="MS Gothic" w:cs="MS Gothic" w:hint="eastAsia"/>
        </w:rPr>
        <w:lastRenderedPageBreak/>
        <w:t>七種懺悔心</w:t>
      </w:r>
      <w:r>
        <w:t xml:space="preserve"> [shichishu sange shin] /seven kinds of repentant mental states/</w:t>
      </w:r>
    </w:p>
    <w:p w:rsidR="00A618CE" w:rsidRDefault="00A618CE" w:rsidP="00A618CE">
      <w:r>
        <w:rPr>
          <w:rFonts w:ascii="MS Gothic" w:eastAsia="MS Gothic" w:hAnsi="MS Gothic" w:cs="MS Gothic" w:hint="eastAsia"/>
        </w:rPr>
        <w:t>七種捨</w:t>
      </w:r>
      <w:r>
        <w:t xml:space="preserve"> [shichishu sha] /seven kinds of detachment/</w:t>
      </w:r>
    </w:p>
    <w:p w:rsidR="00A618CE" w:rsidRDefault="00A618CE" w:rsidP="00A618CE">
      <w:r>
        <w:rPr>
          <w:rFonts w:ascii="MS Gothic" w:eastAsia="MS Gothic" w:hAnsi="MS Gothic" w:cs="MS Gothic" w:hint="eastAsia"/>
        </w:rPr>
        <w:t>七種斷滅</w:t>
      </w:r>
      <w:r>
        <w:t xml:space="preserve"> [shichishu danmetsu] /seven kinds of nihilism/</w:t>
      </w:r>
    </w:p>
    <w:p w:rsidR="00A618CE" w:rsidRDefault="00A618CE" w:rsidP="00A618CE">
      <w:r>
        <w:rPr>
          <w:rFonts w:ascii="MS Gothic" w:eastAsia="MS Gothic" w:hAnsi="MS Gothic" w:cs="MS Gothic" w:hint="eastAsia"/>
        </w:rPr>
        <w:t>七種方便</w:t>
      </w:r>
      <w:r>
        <w:t xml:space="preserve"> [shichi shu hōben] /[land of] seven means/</w:t>
      </w:r>
    </w:p>
    <w:p w:rsidR="00A618CE" w:rsidRDefault="00A618CE" w:rsidP="00A618CE">
      <w:r>
        <w:rPr>
          <w:rFonts w:ascii="MS Gothic" w:eastAsia="MS Gothic" w:hAnsi="MS Gothic" w:cs="MS Gothic" w:hint="eastAsia"/>
        </w:rPr>
        <w:t>七種災難</w:t>
      </w:r>
      <w:r>
        <w:t xml:space="preserve"> [shichishu sainan] /seven calamities/</w:t>
      </w:r>
    </w:p>
    <w:p w:rsidR="00A618CE" w:rsidRDefault="00A618CE" w:rsidP="00A618CE">
      <w:r>
        <w:rPr>
          <w:rFonts w:ascii="MS Gothic" w:eastAsia="MS Gothic" w:hAnsi="MS Gothic" w:cs="MS Gothic" w:hint="eastAsia"/>
        </w:rPr>
        <w:t>七種無上</w:t>
      </w:r>
      <w:r>
        <w:t xml:space="preserve"> [shichi shumujō] /seven kinds of peerlessness/</w:t>
      </w:r>
    </w:p>
    <w:p w:rsidR="00A618CE" w:rsidRDefault="00A618CE" w:rsidP="00A618CE">
      <w:r>
        <w:rPr>
          <w:rFonts w:ascii="MS Gothic" w:eastAsia="MS Gothic" w:hAnsi="MS Gothic" w:cs="MS Gothic" w:hint="eastAsia"/>
        </w:rPr>
        <w:t>七種無常</w:t>
      </w:r>
      <w:r>
        <w:t xml:space="preserve"> [shichishumujō] /seven kinds of impermanence/</w:t>
      </w:r>
    </w:p>
    <w:p w:rsidR="00A618CE" w:rsidRDefault="00A618CE" w:rsidP="00A618CE">
      <w:r>
        <w:rPr>
          <w:rFonts w:ascii="MS Gothic" w:eastAsia="MS Gothic" w:hAnsi="MS Gothic" w:cs="MS Gothic" w:hint="eastAsia"/>
        </w:rPr>
        <w:t>七種生死</w:t>
      </w:r>
      <w:r>
        <w:t xml:space="preserve"> [shichishu shōji] /seven kinds of birth and death/</w:t>
      </w:r>
    </w:p>
    <w:p w:rsidR="00A618CE" w:rsidRDefault="00A618CE" w:rsidP="00A618CE">
      <w:r>
        <w:rPr>
          <w:rFonts w:ascii="MS Gothic" w:eastAsia="MS Gothic" w:hAnsi="MS Gothic" w:cs="MS Gothic" w:hint="eastAsia"/>
        </w:rPr>
        <w:t>七種眞如</w:t>
      </w:r>
      <w:r>
        <w:t xml:space="preserve"> [shichishu shinnyo] /seven kinds of thusness/</w:t>
      </w:r>
    </w:p>
    <w:p w:rsidR="00A618CE" w:rsidRDefault="00A618CE" w:rsidP="00A618CE">
      <w:r>
        <w:rPr>
          <w:rFonts w:ascii="MS Gothic" w:eastAsia="MS Gothic" w:hAnsi="MS Gothic" w:cs="MS Gothic" w:hint="eastAsia"/>
        </w:rPr>
        <w:t>七種禮佛</w:t>
      </w:r>
      <w:r>
        <w:t xml:space="preserve"> [shichishu raibutsu] /seven kinds of Buddha worship/</w:t>
      </w:r>
    </w:p>
    <w:p w:rsidR="00A618CE" w:rsidRDefault="00A618CE" w:rsidP="00A618CE">
      <w:r>
        <w:rPr>
          <w:rFonts w:ascii="MS Gothic" w:eastAsia="MS Gothic" w:hAnsi="MS Gothic" w:cs="MS Gothic" w:hint="eastAsia"/>
        </w:rPr>
        <w:t>七種結生</w:t>
      </w:r>
      <w:r>
        <w:t xml:space="preserve"> [shichishu kesshō] /seven kinds of re-incarnation/</w:t>
      </w:r>
    </w:p>
    <w:p w:rsidR="00A618CE" w:rsidRDefault="00A618CE" w:rsidP="00A618CE">
      <w:r>
        <w:rPr>
          <w:rFonts w:ascii="MS Gothic" w:eastAsia="MS Gothic" w:hAnsi="MS Gothic" w:cs="MS Gothic" w:hint="eastAsia"/>
        </w:rPr>
        <w:t>七種自性</w:t>
      </w:r>
      <w:r>
        <w:t xml:space="preserve"> [shichishu jishō] /seven kinds of self-nature/</w:t>
      </w:r>
    </w:p>
    <w:p w:rsidR="00A618CE" w:rsidRDefault="00A618CE" w:rsidP="00A618CE">
      <w:r>
        <w:rPr>
          <w:rFonts w:ascii="MS Gothic" w:eastAsia="MS Gothic" w:hAnsi="MS Gothic" w:cs="MS Gothic" w:hint="eastAsia"/>
        </w:rPr>
        <w:t>七種般</w:t>
      </w:r>
      <w:r>
        <w:t xml:space="preserve"> [shichishu hatsu] /seven kinds of non-returning/</w:t>
      </w:r>
    </w:p>
    <w:p w:rsidR="00A618CE" w:rsidRDefault="00A618CE" w:rsidP="00A618CE">
      <w:r>
        <w:rPr>
          <w:rFonts w:ascii="MS Gothic" w:eastAsia="MS Gothic" w:hAnsi="MS Gothic" w:cs="MS Gothic" w:hint="eastAsia"/>
        </w:rPr>
        <w:t>七種菩薩地</w:t>
      </w:r>
      <w:r>
        <w:t xml:space="preserve"> [shichishu bosatsu chi] /seven kinds of bodhisattva stages/</w:t>
      </w:r>
    </w:p>
    <w:p w:rsidR="00A618CE" w:rsidRDefault="00A618CE" w:rsidP="00A618CE">
      <w:r>
        <w:rPr>
          <w:rFonts w:ascii="MS Gothic" w:eastAsia="MS Gothic" w:hAnsi="MS Gothic" w:cs="MS Gothic" w:hint="eastAsia"/>
        </w:rPr>
        <w:t>七種衣</w:t>
      </w:r>
      <w:r>
        <w:t xml:space="preserve"> [shichishu e] /seven kinds of clothing/</w:t>
      </w:r>
    </w:p>
    <w:p w:rsidR="00A618CE" w:rsidRDefault="00A618CE" w:rsidP="00A618CE">
      <w:r>
        <w:rPr>
          <w:rFonts w:ascii="MS Gothic" w:eastAsia="MS Gothic" w:hAnsi="MS Gothic" w:cs="MS Gothic" w:hint="eastAsia"/>
        </w:rPr>
        <w:t>七種語</w:t>
      </w:r>
      <w:r>
        <w:t xml:space="preserve"> [shichishu go] /seven modes of discourse/</w:t>
      </w:r>
    </w:p>
    <w:p w:rsidR="00A618CE" w:rsidRDefault="00A618CE" w:rsidP="00A618CE">
      <w:r>
        <w:rPr>
          <w:rFonts w:ascii="MS Gothic" w:eastAsia="MS Gothic" w:hAnsi="MS Gothic" w:cs="MS Gothic" w:hint="eastAsia"/>
        </w:rPr>
        <w:t>七種辯</w:t>
      </w:r>
      <w:r>
        <w:t xml:space="preserve"> [shichishu ben] /seven rhetorical powers/</w:t>
      </w:r>
    </w:p>
    <w:p w:rsidR="00A618CE" w:rsidRDefault="00A618CE" w:rsidP="00A618CE">
      <w:r>
        <w:rPr>
          <w:rFonts w:ascii="MS Gothic" w:eastAsia="MS Gothic" w:hAnsi="MS Gothic" w:cs="MS Gothic" w:hint="eastAsia"/>
        </w:rPr>
        <w:t>七種隨眠</w:t>
      </w:r>
      <w:r>
        <w:t xml:space="preserve"> [shichishu zuimin] /seven kinds of latencies/</w:t>
      </w:r>
    </w:p>
    <w:p w:rsidR="00A618CE" w:rsidRDefault="00A618CE" w:rsidP="00A618CE">
      <w:r>
        <w:rPr>
          <w:rFonts w:ascii="MS Gothic" w:eastAsia="MS Gothic" w:hAnsi="MS Gothic" w:cs="MS Gothic" w:hint="eastAsia"/>
        </w:rPr>
        <w:t>七種食</w:t>
      </w:r>
      <w:r>
        <w:t xml:space="preserve"> [shichishu shiki] /seven kinds of food/</w:t>
      </w:r>
    </w:p>
    <w:p w:rsidR="00A618CE" w:rsidRDefault="00A618CE" w:rsidP="00A618CE">
      <w:r>
        <w:rPr>
          <w:rFonts w:ascii="MS Gothic" w:eastAsia="MS Gothic" w:hAnsi="MS Gothic" w:cs="MS Gothic" w:hint="eastAsia"/>
        </w:rPr>
        <w:t>七空</w:t>
      </w:r>
      <w:r>
        <w:t xml:space="preserve"> [shichikū] /seven emptinesses/</w:t>
      </w:r>
    </w:p>
    <w:p w:rsidR="00A618CE" w:rsidRDefault="00A618CE" w:rsidP="00A618CE">
      <w:r>
        <w:rPr>
          <w:rFonts w:ascii="MS Gothic" w:eastAsia="MS Gothic" w:hAnsi="MS Gothic" w:cs="MS Gothic" w:hint="eastAsia"/>
        </w:rPr>
        <w:t>七等覺支</w:t>
      </w:r>
      <w:r>
        <w:t xml:space="preserve"> [shichi tō kakushi] /seven branches of enlightenment/</w:t>
      </w:r>
    </w:p>
    <w:p w:rsidR="00A618CE" w:rsidRDefault="00A618CE" w:rsidP="00A618CE">
      <w:r>
        <w:rPr>
          <w:rFonts w:ascii="MS Gothic" w:eastAsia="MS Gothic" w:hAnsi="MS Gothic" w:cs="MS Gothic" w:hint="eastAsia"/>
        </w:rPr>
        <w:t>七羯磨</w:t>
      </w:r>
      <w:r>
        <w:t xml:space="preserve"> [shichi konma] /seven punishments/</w:t>
      </w:r>
    </w:p>
    <w:p w:rsidR="00A618CE" w:rsidRDefault="00A618CE" w:rsidP="00A618CE">
      <w:r>
        <w:rPr>
          <w:rFonts w:ascii="MS Gothic" w:eastAsia="MS Gothic" w:hAnsi="MS Gothic" w:cs="MS Gothic" w:hint="eastAsia"/>
        </w:rPr>
        <w:t>七聖</w:t>
      </w:r>
      <w:r>
        <w:t xml:space="preserve"> [shichi shō] /seven stages of holiness/</w:t>
      </w:r>
    </w:p>
    <w:p w:rsidR="00A618CE" w:rsidRDefault="00A618CE" w:rsidP="00A618CE">
      <w:r>
        <w:rPr>
          <w:rFonts w:ascii="MS Gothic" w:eastAsia="MS Gothic" w:hAnsi="MS Gothic" w:cs="MS Gothic" w:hint="eastAsia"/>
        </w:rPr>
        <w:t>七聖覺</w:t>
      </w:r>
      <w:r>
        <w:t xml:space="preserve"> [shichishō kaku] /seven characteristics of bodhi/</w:t>
      </w:r>
    </w:p>
    <w:p w:rsidR="00A618CE" w:rsidRDefault="00A618CE" w:rsidP="00A618CE">
      <w:r>
        <w:rPr>
          <w:rFonts w:ascii="MS Gothic" w:eastAsia="MS Gothic" w:hAnsi="MS Gothic" w:cs="MS Gothic" w:hint="eastAsia"/>
        </w:rPr>
        <w:t>七聖財</w:t>
      </w:r>
      <w:r>
        <w:t xml:space="preserve"> [shichi shōzai] /seven holy treasures/</w:t>
      </w:r>
    </w:p>
    <w:p w:rsidR="00A618CE" w:rsidRDefault="00A618CE" w:rsidP="00A618CE">
      <w:r>
        <w:rPr>
          <w:rFonts w:ascii="MS Gothic" w:eastAsia="MS Gothic" w:hAnsi="MS Gothic" w:cs="MS Gothic" w:hint="eastAsia"/>
        </w:rPr>
        <w:t>七聚</w:t>
      </w:r>
      <w:r>
        <w:t xml:space="preserve"> [shichiju] /seven groups of precepts/</w:t>
      </w:r>
    </w:p>
    <w:p w:rsidR="00A618CE" w:rsidRDefault="00A618CE" w:rsidP="00A618CE">
      <w:r>
        <w:rPr>
          <w:rFonts w:ascii="MS Gothic" w:eastAsia="MS Gothic" w:hAnsi="MS Gothic" w:cs="MS Gothic" w:hint="eastAsia"/>
        </w:rPr>
        <w:t>七聲</w:t>
      </w:r>
      <w:r>
        <w:t xml:space="preserve"> [shichishō] /seven sounds(?)/</w:t>
      </w:r>
    </w:p>
    <w:p w:rsidR="00A618CE" w:rsidRDefault="00A618CE" w:rsidP="00A618CE">
      <w:r>
        <w:rPr>
          <w:rFonts w:ascii="MS Gothic" w:eastAsia="MS Gothic" w:hAnsi="MS Gothic" w:cs="MS Gothic" w:hint="eastAsia"/>
        </w:rPr>
        <w:t>七莖蓮華</w:t>
      </w:r>
      <w:r>
        <w:t xml:space="preserve"> [shichikyō renge] /seven lotus stalks/</w:t>
      </w:r>
    </w:p>
    <w:p w:rsidR="00A618CE" w:rsidRDefault="00A618CE" w:rsidP="00A618CE">
      <w:r>
        <w:rPr>
          <w:rFonts w:ascii="MS Gothic" w:eastAsia="MS Gothic" w:hAnsi="MS Gothic" w:cs="MS Gothic" w:hint="eastAsia"/>
        </w:rPr>
        <w:t>七菩提分</w:t>
      </w:r>
      <w:r>
        <w:t xml:space="preserve"> [shichi bodai bun] /seven factors of enlightenment/</w:t>
      </w:r>
    </w:p>
    <w:p w:rsidR="00A618CE" w:rsidRDefault="00A618CE" w:rsidP="00A618CE">
      <w:r>
        <w:rPr>
          <w:rFonts w:ascii="MS Gothic" w:eastAsia="MS Gothic" w:hAnsi="MS Gothic" w:cs="MS Gothic" w:hint="eastAsia"/>
        </w:rPr>
        <w:t>七菩提寶</w:t>
      </w:r>
      <w:r>
        <w:t xml:space="preserve"> [shichi bodai hō] /seven factors of enlightenment/seven limbs of enlightenment/</w:t>
      </w:r>
    </w:p>
    <w:p w:rsidR="00A618CE" w:rsidRDefault="00A618CE" w:rsidP="00A618CE">
      <w:r>
        <w:rPr>
          <w:rFonts w:ascii="MS Gothic" w:eastAsia="MS Gothic" w:hAnsi="MS Gothic" w:cs="MS Gothic" w:hint="eastAsia"/>
        </w:rPr>
        <w:lastRenderedPageBreak/>
        <w:t>七華</w:t>
      </w:r>
      <w:r>
        <w:t xml:space="preserve"> [shichike] /seven flowers/</w:t>
      </w:r>
    </w:p>
    <w:p w:rsidR="00A618CE" w:rsidRDefault="00A618CE" w:rsidP="00A618CE">
      <w:r>
        <w:rPr>
          <w:rFonts w:ascii="MS Gothic" w:eastAsia="MS Gothic" w:hAnsi="MS Gothic" w:cs="MS Gothic" w:hint="eastAsia"/>
        </w:rPr>
        <w:t>七萬五千</w:t>
      </w:r>
      <w:r>
        <w:t xml:space="preserve"> [shichiman gosen] /75,000/</w:t>
      </w:r>
    </w:p>
    <w:p w:rsidR="00A618CE" w:rsidRDefault="00A618CE" w:rsidP="00A618CE">
      <w:r>
        <w:rPr>
          <w:rFonts w:ascii="MS Gothic" w:eastAsia="MS Gothic" w:hAnsi="MS Gothic" w:cs="MS Gothic" w:hint="eastAsia"/>
        </w:rPr>
        <w:t>七葉巖</w:t>
      </w:r>
      <w:r>
        <w:t xml:space="preserve"> [shichiyō gan] /seven-leaf cliff/</w:t>
      </w:r>
    </w:p>
    <w:p w:rsidR="00A618CE" w:rsidRDefault="00A618CE" w:rsidP="00A618CE">
      <w:r>
        <w:rPr>
          <w:rFonts w:ascii="MS Gothic" w:eastAsia="MS Gothic" w:hAnsi="MS Gothic" w:cs="MS Gothic" w:hint="eastAsia"/>
        </w:rPr>
        <w:t>七葉窟</w:t>
      </w:r>
      <w:r>
        <w:t xml:space="preserve"> [shichiyōkutsu] /cave of the seven leaves/</w:t>
      </w:r>
    </w:p>
    <w:p w:rsidR="00A618CE" w:rsidRDefault="00A618CE" w:rsidP="00A618CE">
      <w:r>
        <w:rPr>
          <w:rFonts w:ascii="MS Gothic" w:eastAsia="MS Gothic" w:hAnsi="MS Gothic" w:cs="MS Gothic" w:hint="eastAsia"/>
        </w:rPr>
        <w:t>七處</w:t>
      </w:r>
      <w:r>
        <w:t xml:space="preserve"> [shichisho] /seven places/</w:t>
      </w:r>
    </w:p>
    <w:p w:rsidR="00A618CE" w:rsidRDefault="00A618CE" w:rsidP="00A618CE">
      <w:r>
        <w:rPr>
          <w:rFonts w:ascii="MS Gothic" w:eastAsia="MS Gothic" w:hAnsi="MS Gothic" w:cs="MS Gothic" w:hint="eastAsia"/>
        </w:rPr>
        <w:t>七處八會</w:t>
      </w:r>
      <w:r>
        <w:t xml:space="preserve"> [shichisho hachie] /eight assemblies in seven different places/</w:t>
      </w:r>
    </w:p>
    <w:p w:rsidR="00A618CE" w:rsidRDefault="00A618CE" w:rsidP="00A618CE">
      <w:r>
        <w:rPr>
          <w:rFonts w:ascii="MS Gothic" w:eastAsia="MS Gothic" w:hAnsi="MS Gothic" w:cs="MS Gothic" w:hint="eastAsia"/>
        </w:rPr>
        <w:t>七處皆滿</w:t>
      </w:r>
      <w:r>
        <w:t xml:space="preserve"> [shichisho kaiman] /seven parts of the body are perfectly proportioned/</w:t>
      </w:r>
    </w:p>
    <w:p w:rsidR="00A618CE" w:rsidRDefault="00A618CE" w:rsidP="00A618CE">
      <w:r>
        <w:rPr>
          <w:rFonts w:ascii="MS Gothic" w:eastAsia="MS Gothic" w:hAnsi="MS Gothic" w:cs="MS Gothic" w:hint="eastAsia"/>
        </w:rPr>
        <w:t>七處皆滿相</w:t>
      </w:r>
      <w:r>
        <w:t xml:space="preserve"> [shichisho kaiman sō] /seven places are fully proportioned/</w:t>
      </w:r>
    </w:p>
    <w:p w:rsidR="00A618CE" w:rsidRDefault="00A618CE" w:rsidP="00A618CE">
      <w:r>
        <w:rPr>
          <w:rFonts w:ascii="MS Gothic" w:eastAsia="MS Gothic" w:hAnsi="MS Gothic" w:cs="MS Gothic" w:hint="eastAsia"/>
        </w:rPr>
        <w:t>七衆</w:t>
      </w:r>
      <w:r>
        <w:t xml:space="preserve"> [shichishu] /seven groups (of Buddhist disciples)/</w:t>
      </w:r>
    </w:p>
    <w:p w:rsidR="00A618CE" w:rsidRDefault="00A618CE" w:rsidP="00A618CE">
      <w:r>
        <w:rPr>
          <w:rFonts w:ascii="MS Gothic" w:eastAsia="MS Gothic" w:hAnsi="MS Gothic" w:cs="MS Gothic" w:hint="eastAsia"/>
        </w:rPr>
        <w:t>七衆人</w:t>
      </w:r>
      <w:r>
        <w:t xml:space="preserve"> [shichi shu nin] /seven groups of people/</w:t>
      </w:r>
    </w:p>
    <w:p w:rsidR="00A618CE" w:rsidRDefault="00A618CE" w:rsidP="00A618CE">
      <w:r>
        <w:rPr>
          <w:rFonts w:ascii="MS Gothic" w:eastAsia="MS Gothic" w:hAnsi="MS Gothic" w:cs="MS Gothic" w:hint="eastAsia"/>
        </w:rPr>
        <w:t>七衆溺水</w:t>
      </w:r>
      <w:r>
        <w:t xml:space="preserve"> [shichi shu deki sui] /seven groups of beings who fall into the water/</w:t>
      </w:r>
    </w:p>
    <w:p w:rsidR="00A618CE" w:rsidRDefault="00A618CE" w:rsidP="00A618CE">
      <w:r>
        <w:rPr>
          <w:rFonts w:ascii="MS Gothic" w:eastAsia="MS Gothic" w:hAnsi="MS Gothic" w:cs="MS Gothic" w:hint="eastAsia"/>
        </w:rPr>
        <w:t>七見</w:t>
      </w:r>
      <w:r>
        <w:t xml:space="preserve"> [shichi ken] /seven views/</w:t>
      </w:r>
    </w:p>
    <w:p w:rsidR="00A618CE" w:rsidRDefault="00A618CE" w:rsidP="00A618CE">
      <w:r>
        <w:rPr>
          <w:rFonts w:ascii="MS Gothic" w:eastAsia="MS Gothic" w:hAnsi="MS Gothic" w:cs="MS Gothic" w:hint="eastAsia"/>
        </w:rPr>
        <w:t>七覺</w:t>
      </w:r>
      <w:r>
        <w:t xml:space="preserve"> [shichikaku] /seven [factors of ] enlightenment/</w:t>
      </w:r>
    </w:p>
    <w:p w:rsidR="00A618CE" w:rsidRDefault="00A618CE" w:rsidP="00A618CE">
      <w:r>
        <w:rPr>
          <w:rFonts w:ascii="MS Gothic" w:eastAsia="MS Gothic" w:hAnsi="MS Gothic" w:cs="MS Gothic" w:hint="eastAsia"/>
        </w:rPr>
        <w:t>七覺分</w:t>
      </w:r>
      <w:r>
        <w:t xml:space="preserve"> [shichi kakubun] /seven factors of enlightenment/</w:t>
      </w:r>
    </w:p>
    <w:p w:rsidR="00A618CE" w:rsidRDefault="00A618CE" w:rsidP="00A618CE">
      <w:r>
        <w:rPr>
          <w:rFonts w:ascii="MS Gothic" w:eastAsia="MS Gothic" w:hAnsi="MS Gothic" w:cs="MS Gothic" w:hint="eastAsia"/>
        </w:rPr>
        <w:t>七覺意</w:t>
      </w:r>
      <w:r>
        <w:t xml:space="preserve"> [shichi kakui] /the seven factors of enlightenment/</w:t>
      </w:r>
    </w:p>
    <w:p w:rsidR="00A618CE" w:rsidRDefault="00A618CE" w:rsidP="00A618CE">
      <w:r>
        <w:rPr>
          <w:rFonts w:ascii="MS Gothic" w:eastAsia="MS Gothic" w:hAnsi="MS Gothic" w:cs="MS Gothic" w:hint="eastAsia"/>
        </w:rPr>
        <w:t>七覺意支</w:t>
      </w:r>
      <w:r>
        <w:t xml:space="preserve"> [shichi kakui shi] /seven components of awakening/</w:t>
      </w:r>
    </w:p>
    <w:p w:rsidR="00A618CE" w:rsidRDefault="00A618CE" w:rsidP="00A618CE">
      <w:r>
        <w:rPr>
          <w:rFonts w:ascii="MS Gothic" w:eastAsia="MS Gothic" w:hAnsi="MS Gothic" w:cs="MS Gothic" w:hint="eastAsia"/>
        </w:rPr>
        <w:t>七覺支</w:t>
      </w:r>
      <w:r>
        <w:t xml:space="preserve"> [shichi kakushi] /seven factors of enlightenment/</w:t>
      </w:r>
    </w:p>
    <w:p w:rsidR="00A618CE" w:rsidRDefault="00A618CE" w:rsidP="00A618CE">
      <w:r>
        <w:rPr>
          <w:rFonts w:ascii="MS Gothic" w:eastAsia="MS Gothic" w:hAnsi="MS Gothic" w:cs="MS Gothic" w:hint="eastAsia"/>
        </w:rPr>
        <w:t>七觀音</w:t>
      </w:r>
      <w:r>
        <w:t xml:space="preserve"> [Shichi Kannon] /seven forms of Avalokitêśvara/</w:t>
      </w:r>
    </w:p>
    <w:p w:rsidR="00A618CE" w:rsidRDefault="00A618CE" w:rsidP="00A618CE">
      <w:r>
        <w:rPr>
          <w:rFonts w:ascii="MS Gothic" w:eastAsia="MS Gothic" w:hAnsi="MS Gothic" w:cs="MS Gothic" w:hint="eastAsia"/>
        </w:rPr>
        <w:t>七論</w:t>
      </w:r>
      <w:r>
        <w:t xml:space="preserve"> [shichiron] /seven treatises/</w:t>
      </w:r>
    </w:p>
    <w:p w:rsidR="00A618CE" w:rsidRDefault="00A618CE" w:rsidP="00A618CE">
      <w:r>
        <w:rPr>
          <w:rFonts w:ascii="MS Gothic" w:eastAsia="MS Gothic" w:hAnsi="MS Gothic" w:cs="MS Gothic" w:hint="eastAsia"/>
        </w:rPr>
        <w:t>七證</w:t>
      </w:r>
      <w:r>
        <w:t xml:space="preserve"> [shichishō] /seven witnesses/</w:t>
      </w:r>
    </w:p>
    <w:p w:rsidR="00A618CE" w:rsidRDefault="00A618CE" w:rsidP="00A618CE">
      <w:r>
        <w:rPr>
          <w:rFonts w:ascii="MS Gothic" w:eastAsia="MS Gothic" w:hAnsi="MS Gothic" w:cs="MS Gothic" w:hint="eastAsia"/>
        </w:rPr>
        <w:t>七證師</w:t>
      </w:r>
      <w:r>
        <w:t xml:space="preserve"> [shichishōshi] /seven witnessing teachers/</w:t>
      </w:r>
    </w:p>
    <w:p w:rsidR="00A618CE" w:rsidRDefault="00A618CE" w:rsidP="00A618CE">
      <w:r>
        <w:rPr>
          <w:rFonts w:ascii="MS Gothic" w:eastAsia="MS Gothic" w:hAnsi="MS Gothic" w:cs="MS Gothic" w:hint="eastAsia"/>
        </w:rPr>
        <w:t>七識</w:t>
      </w:r>
      <w:r>
        <w:t xml:space="preserve"> [shichishiki] /seven consciousnesses/</w:t>
      </w:r>
    </w:p>
    <w:p w:rsidR="00A618CE" w:rsidRDefault="00A618CE" w:rsidP="00A618CE">
      <w:r>
        <w:rPr>
          <w:rFonts w:ascii="MS Gothic" w:eastAsia="MS Gothic" w:hAnsi="MS Gothic" w:cs="MS Gothic" w:hint="eastAsia"/>
        </w:rPr>
        <w:t>七識住</w:t>
      </w:r>
      <w:r>
        <w:t xml:space="preserve"> [shichishiki jū] /seven abodes of consciousness/</w:t>
      </w:r>
    </w:p>
    <w:p w:rsidR="00A618CE" w:rsidRDefault="00A618CE" w:rsidP="00A618CE">
      <w:r>
        <w:rPr>
          <w:rFonts w:ascii="MS Gothic" w:eastAsia="MS Gothic" w:hAnsi="MS Gothic" w:cs="MS Gothic" w:hint="eastAsia"/>
        </w:rPr>
        <w:t>七識十名</w:t>
      </w:r>
      <w:r>
        <w:t xml:space="preserve"> [shichishiki jūmyō] /ten names of the seventh consciousness/</w:t>
      </w:r>
    </w:p>
    <w:p w:rsidR="00A618CE" w:rsidRDefault="00A618CE" w:rsidP="00A618CE">
      <w:r>
        <w:rPr>
          <w:rFonts w:ascii="MS Gothic" w:eastAsia="MS Gothic" w:hAnsi="MS Gothic" w:cs="MS Gothic" w:hint="eastAsia"/>
        </w:rPr>
        <w:t>七譬</w:t>
      </w:r>
      <w:r>
        <w:t xml:space="preserve"> [shichi hi] /seven parables/</w:t>
      </w:r>
    </w:p>
    <w:p w:rsidR="00A618CE" w:rsidRDefault="00A618CE" w:rsidP="00A618CE">
      <w:r>
        <w:rPr>
          <w:rFonts w:ascii="MS Gothic" w:eastAsia="MS Gothic" w:hAnsi="MS Gothic" w:cs="MS Gothic" w:hint="eastAsia"/>
        </w:rPr>
        <w:t>七財</w:t>
      </w:r>
      <w:r>
        <w:t xml:space="preserve"> [shichizai] /seven riches/</w:t>
      </w:r>
    </w:p>
    <w:p w:rsidR="00A618CE" w:rsidRDefault="00A618CE" w:rsidP="00A618CE">
      <w:r>
        <w:rPr>
          <w:rFonts w:ascii="MS Gothic" w:eastAsia="MS Gothic" w:hAnsi="MS Gothic" w:cs="MS Gothic" w:hint="eastAsia"/>
        </w:rPr>
        <w:t>七賢</w:t>
      </w:r>
      <w:r>
        <w:t xml:space="preserve"> [shichi ken] /seven [stages of] goodness/</w:t>
      </w:r>
    </w:p>
    <w:p w:rsidR="00A618CE" w:rsidRDefault="00A618CE" w:rsidP="00A618CE">
      <w:r>
        <w:rPr>
          <w:rFonts w:ascii="MS Gothic" w:eastAsia="MS Gothic" w:hAnsi="MS Gothic" w:cs="MS Gothic" w:hint="eastAsia"/>
        </w:rPr>
        <w:t>七賢七聖</w:t>
      </w:r>
      <w:r>
        <w:t xml:space="preserve"> [shichi ken shichi shō] /seven stages of goodness and seven stages of holiness/</w:t>
      </w:r>
    </w:p>
    <w:p w:rsidR="00A618CE" w:rsidRDefault="00A618CE" w:rsidP="00A618CE">
      <w:r>
        <w:rPr>
          <w:rFonts w:ascii="MS Gothic" w:eastAsia="MS Gothic" w:hAnsi="MS Gothic" w:cs="MS Gothic" w:hint="eastAsia"/>
        </w:rPr>
        <w:t>七賢位</w:t>
      </w:r>
      <w:r>
        <w:t xml:space="preserve"> [shichiken i] /seven virtuous stages/</w:t>
      </w:r>
    </w:p>
    <w:p w:rsidR="00A618CE" w:rsidRDefault="00A618CE" w:rsidP="00A618CE">
      <w:r>
        <w:rPr>
          <w:rFonts w:ascii="MS Gothic" w:eastAsia="MS Gothic" w:hAnsi="MS Gothic" w:cs="MS Gothic" w:hint="eastAsia"/>
        </w:rPr>
        <w:t>七趣</w:t>
      </w:r>
      <w:r>
        <w:t xml:space="preserve"> [shichishu] /seven destinies/</w:t>
      </w:r>
    </w:p>
    <w:p w:rsidR="00A618CE" w:rsidRDefault="00A618CE" w:rsidP="00A618CE">
      <w:r>
        <w:rPr>
          <w:rFonts w:ascii="MS Gothic" w:eastAsia="MS Gothic" w:hAnsi="MS Gothic" w:cs="MS Gothic" w:hint="eastAsia"/>
        </w:rPr>
        <w:lastRenderedPageBreak/>
        <w:t>七身口七支</w:t>
      </w:r>
      <w:r>
        <w:t xml:space="preserve"> [shichi shin ku shichi shi] /seven evil physical and verbal acts/</w:t>
      </w:r>
    </w:p>
    <w:p w:rsidR="00A618CE" w:rsidRDefault="00A618CE" w:rsidP="00A618CE">
      <w:r>
        <w:rPr>
          <w:rFonts w:ascii="MS Gothic" w:eastAsia="MS Gothic" w:hAnsi="MS Gothic" w:cs="MS Gothic" w:hint="eastAsia"/>
        </w:rPr>
        <w:t>七躬醫王</w:t>
      </w:r>
      <w:r>
        <w:t xml:space="preserve"> [shichiku iō] /seven arrow medicine kings/</w:t>
      </w:r>
    </w:p>
    <w:p w:rsidR="00A618CE" w:rsidRDefault="00A618CE" w:rsidP="00A618CE">
      <w:r>
        <w:rPr>
          <w:rFonts w:ascii="MS Gothic" w:eastAsia="MS Gothic" w:hAnsi="MS Gothic" w:cs="MS Gothic" w:hint="eastAsia"/>
        </w:rPr>
        <w:t>七轉九例</w:t>
      </w:r>
      <w:r>
        <w:t xml:space="preserve"> [shichiten kurei] /seven cases and nine conjugations/</w:t>
      </w:r>
    </w:p>
    <w:p w:rsidR="00A618CE" w:rsidRDefault="00A618CE" w:rsidP="00A618CE">
      <w:r>
        <w:rPr>
          <w:rFonts w:ascii="MS Gothic" w:eastAsia="MS Gothic" w:hAnsi="MS Gothic" w:cs="MS Gothic" w:hint="eastAsia"/>
        </w:rPr>
        <w:t>七轉聲</w:t>
      </w:r>
      <w:r>
        <w:t xml:space="preserve"> [shichi tenshō] /seven declensions/</w:t>
      </w:r>
    </w:p>
    <w:p w:rsidR="00A618CE" w:rsidRDefault="00A618CE" w:rsidP="00A618CE">
      <w:r>
        <w:rPr>
          <w:rFonts w:ascii="MS Gothic" w:eastAsia="MS Gothic" w:hAnsi="MS Gothic" w:cs="MS Gothic" w:hint="eastAsia"/>
        </w:rPr>
        <w:t>七轉識</w:t>
      </w:r>
      <w:r>
        <w:t xml:space="preserve"> [shichi tenjiki] /seven forthcoming consciousnesses/</w:t>
      </w:r>
    </w:p>
    <w:p w:rsidR="00A618CE" w:rsidRDefault="00A618CE" w:rsidP="00A618CE">
      <w:r>
        <w:rPr>
          <w:rFonts w:ascii="MS Gothic" w:eastAsia="MS Gothic" w:hAnsi="MS Gothic" w:cs="MS Gothic" w:hint="eastAsia"/>
        </w:rPr>
        <w:t>七辯</w:t>
      </w:r>
      <w:r>
        <w:t xml:space="preserve"> [shichiben] /seven kinds of eloquence/</w:t>
      </w:r>
    </w:p>
    <w:p w:rsidR="00A618CE" w:rsidRDefault="00A618CE" w:rsidP="00A618CE">
      <w:r>
        <w:rPr>
          <w:rFonts w:ascii="MS Gothic" w:eastAsia="MS Gothic" w:hAnsi="MS Gothic" w:cs="MS Gothic" w:hint="eastAsia"/>
        </w:rPr>
        <w:t>七逆</w:t>
      </w:r>
      <w:r>
        <w:t xml:space="preserve"> [shichigyaku] /seven heinous crimes/</w:t>
      </w:r>
    </w:p>
    <w:p w:rsidR="00A618CE" w:rsidRDefault="00A618CE" w:rsidP="00A618CE">
      <w:r>
        <w:rPr>
          <w:rFonts w:ascii="MS Gothic" w:eastAsia="MS Gothic" w:hAnsi="MS Gothic" w:cs="MS Gothic" w:hint="eastAsia"/>
        </w:rPr>
        <w:t>七逆罪</w:t>
      </w:r>
      <w:r>
        <w:t xml:space="preserve"> [shichi gyaku zai] /seven heinous crimes/</w:t>
      </w:r>
    </w:p>
    <w:p w:rsidR="00A618CE" w:rsidRDefault="00A618CE" w:rsidP="00A618CE">
      <w:r>
        <w:rPr>
          <w:rFonts w:ascii="MS Gothic" w:eastAsia="MS Gothic" w:hAnsi="MS Gothic" w:cs="MS Gothic" w:hint="eastAsia"/>
        </w:rPr>
        <w:t>七遮罪</w:t>
      </w:r>
      <w:r>
        <w:t xml:space="preserve"> [shichi sha zai] /concealing the seven sins/</w:t>
      </w:r>
    </w:p>
    <w:p w:rsidR="00A618CE" w:rsidRDefault="00A618CE" w:rsidP="00A618CE">
      <w:r>
        <w:rPr>
          <w:rFonts w:ascii="MS Gothic" w:eastAsia="MS Gothic" w:hAnsi="MS Gothic" w:cs="MS Gothic" w:hint="eastAsia"/>
        </w:rPr>
        <w:t>七部論</w:t>
      </w:r>
      <w:r>
        <w:t xml:space="preserve"> [shichibu ron] /seven texts of the Pali abhidhamma canon/</w:t>
      </w:r>
    </w:p>
    <w:p w:rsidR="00A618CE" w:rsidRDefault="00A618CE" w:rsidP="00A618CE">
      <w:r>
        <w:rPr>
          <w:rFonts w:ascii="MS Gothic" w:eastAsia="MS Gothic" w:hAnsi="MS Gothic" w:cs="MS Gothic" w:hint="eastAsia"/>
        </w:rPr>
        <w:t>七重</w:t>
      </w:r>
      <w:r>
        <w:t xml:space="preserve"> [shichijū] /seven layers/</w:t>
      </w:r>
    </w:p>
    <w:p w:rsidR="00A618CE" w:rsidRDefault="00A618CE" w:rsidP="00A618CE">
      <w:r>
        <w:rPr>
          <w:rFonts w:ascii="MS Gothic" w:eastAsia="MS Gothic" w:hAnsi="MS Gothic" w:cs="MS Gothic" w:hint="eastAsia"/>
        </w:rPr>
        <w:t>七重行樹</w:t>
      </w:r>
      <w:r>
        <w:t xml:space="preserve"> [shichijū gyō ju] /seven rows of trees/</w:t>
      </w:r>
    </w:p>
    <w:p w:rsidR="00A618CE" w:rsidRDefault="00A618CE" w:rsidP="00A618CE">
      <w:r>
        <w:rPr>
          <w:rFonts w:ascii="MS Gothic" w:eastAsia="MS Gothic" w:hAnsi="MS Gothic" w:cs="MS Gothic" w:hint="eastAsia"/>
        </w:rPr>
        <w:t>七金山</w:t>
      </w:r>
      <w:r>
        <w:t xml:space="preserve"> [shichi konsen] /seven gold mountains/</w:t>
      </w:r>
    </w:p>
    <w:p w:rsidR="00A618CE" w:rsidRDefault="00A618CE" w:rsidP="00A618CE">
      <w:r>
        <w:rPr>
          <w:rFonts w:ascii="MS Gothic" w:eastAsia="MS Gothic" w:hAnsi="MS Gothic" w:cs="MS Gothic" w:hint="eastAsia"/>
        </w:rPr>
        <w:t>七隨眠</w:t>
      </w:r>
      <w:r>
        <w:t xml:space="preserve"> [shichi zuimin] /seven latent afflictive tendencies/</w:t>
      </w:r>
    </w:p>
    <w:p w:rsidR="00A618CE" w:rsidRDefault="00A618CE" w:rsidP="00A618CE">
      <w:r>
        <w:rPr>
          <w:rFonts w:ascii="MS Gothic" w:eastAsia="MS Gothic" w:hAnsi="MS Gothic" w:cs="MS Gothic" w:hint="eastAsia"/>
        </w:rPr>
        <w:t>七難</w:t>
      </w:r>
      <w:r>
        <w:t xml:space="preserve"> [shichinan] /seven calamities/</w:t>
      </w:r>
    </w:p>
    <w:p w:rsidR="00A618CE" w:rsidRDefault="00A618CE" w:rsidP="00A618CE">
      <w:r>
        <w:rPr>
          <w:rFonts w:ascii="MS Gothic" w:eastAsia="MS Gothic" w:hAnsi="MS Gothic" w:cs="MS Gothic" w:hint="eastAsia"/>
        </w:rPr>
        <w:t>七顚倒</w:t>
      </w:r>
      <w:r>
        <w:t xml:space="preserve"> [shichi tentō] /seven distortions/</w:t>
      </w:r>
    </w:p>
    <w:p w:rsidR="00A618CE" w:rsidRDefault="00A618CE" w:rsidP="00A618CE">
      <w:r>
        <w:rPr>
          <w:rFonts w:ascii="MS Gothic" w:eastAsia="MS Gothic" w:hAnsi="MS Gothic" w:cs="MS Gothic" w:hint="eastAsia"/>
        </w:rPr>
        <w:t>七香海</w:t>
      </w:r>
      <w:r>
        <w:t xml:space="preserve"> [shichi kōkai] /seven fragrant oceans/</w:t>
      </w:r>
    </w:p>
    <w:p w:rsidR="00A618CE" w:rsidRDefault="00A618CE" w:rsidP="00A618CE">
      <w:r>
        <w:rPr>
          <w:rFonts w:ascii="MS Gothic" w:eastAsia="MS Gothic" w:hAnsi="MS Gothic" w:cs="MS Gothic" w:hint="eastAsia"/>
        </w:rPr>
        <w:t>丈</w:t>
      </w:r>
      <w:r>
        <w:t xml:space="preserve"> [jō] /ten feet/</w:t>
      </w:r>
    </w:p>
    <w:p w:rsidR="00A618CE" w:rsidRDefault="00A618CE" w:rsidP="00A618CE">
      <w:r>
        <w:rPr>
          <w:rFonts w:ascii="MS Gothic" w:eastAsia="MS Gothic" w:hAnsi="MS Gothic" w:cs="MS Gothic" w:hint="eastAsia"/>
        </w:rPr>
        <w:t>丈六</w:t>
      </w:r>
      <w:r>
        <w:t xml:space="preserve"> [jō roku] /sixteen feet/</w:t>
      </w:r>
    </w:p>
    <w:p w:rsidR="00A618CE" w:rsidRDefault="00A618CE" w:rsidP="00A618CE">
      <w:r>
        <w:rPr>
          <w:rFonts w:ascii="MS Gothic" w:eastAsia="MS Gothic" w:hAnsi="MS Gothic" w:cs="MS Gothic" w:hint="eastAsia"/>
        </w:rPr>
        <w:t>丈六佛</w:t>
      </w:r>
      <w:r>
        <w:t xml:space="preserve"> [jōroku butsu] /sixteen-foot Buddha/</w:t>
      </w:r>
    </w:p>
    <w:p w:rsidR="00A618CE" w:rsidRDefault="00A618CE" w:rsidP="00A618CE">
      <w:r>
        <w:rPr>
          <w:rFonts w:ascii="MS Gothic" w:eastAsia="MS Gothic" w:hAnsi="MS Gothic" w:cs="MS Gothic" w:hint="eastAsia"/>
        </w:rPr>
        <w:t>丈六身</w:t>
      </w:r>
      <w:r>
        <w:t xml:space="preserve"> [jōroku shin] /sixteen-foot body/</w:t>
      </w:r>
    </w:p>
    <w:p w:rsidR="00A618CE" w:rsidRDefault="00A618CE" w:rsidP="00A618CE">
      <w:r>
        <w:rPr>
          <w:rFonts w:ascii="MS Gothic" w:eastAsia="MS Gothic" w:hAnsi="MS Gothic" w:cs="MS Gothic" w:hint="eastAsia"/>
        </w:rPr>
        <w:t>丈六金身</w:t>
      </w:r>
      <w:r>
        <w:t xml:space="preserve"> [jōroku konjin] /sixteen-foot diamond-body/</w:t>
      </w:r>
    </w:p>
    <w:p w:rsidR="00A618CE" w:rsidRDefault="00A618CE" w:rsidP="00A618CE">
      <w:r>
        <w:rPr>
          <w:rFonts w:ascii="MS Gothic" w:eastAsia="MS Gothic" w:hAnsi="MS Gothic" w:cs="MS Gothic" w:hint="eastAsia"/>
        </w:rPr>
        <w:t>丈夫</w:t>
      </w:r>
      <w:r>
        <w:t xml:space="preserve"> [jōbu] /a man/</w:t>
      </w:r>
    </w:p>
    <w:p w:rsidR="00A618CE" w:rsidRDefault="00A618CE" w:rsidP="00A618CE">
      <w:r>
        <w:rPr>
          <w:rFonts w:ascii="MS Gothic" w:eastAsia="MS Gothic" w:hAnsi="MS Gothic" w:cs="MS Gothic" w:hint="eastAsia"/>
        </w:rPr>
        <w:t>丈夫國</w:t>
      </w:r>
      <w:r>
        <w:t xml:space="preserve"> [Jōbu koku] /Puruṣapura/</w:t>
      </w:r>
    </w:p>
    <w:p w:rsidR="00A618CE" w:rsidRDefault="00A618CE" w:rsidP="00A618CE">
      <w:r>
        <w:rPr>
          <w:rFonts w:ascii="MS Gothic" w:eastAsia="MS Gothic" w:hAnsi="MS Gothic" w:cs="MS Gothic" w:hint="eastAsia"/>
        </w:rPr>
        <w:t>丈夫志幹</w:t>
      </w:r>
      <w:r>
        <w:t xml:space="preserve"> [jōbu shikan] /firm-willed person/</w:t>
      </w:r>
    </w:p>
    <w:p w:rsidR="00A618CE" w:rsidRDefault="00A618CE" w:rsidP="00A618CE">
      <w:r>
        <w:rPr>
          <w:rFonts w:ascii="MS Gothic" w:eastAsia="MS Gothic" w:hAnsi="MS Gothic" w:cs="MS Gothic" w:hint="eastAsia"/>
        </w:rPr>
        <w:t>丈夫相</w:t>
      </w:r>
      <w:r>
        <w:t xml:space="preserve"> [jōfu sō] /mark of personage/</w:t>
      </w:r>
    </w:p>
    <w:p w:rsidR="00A618CE" w:rsidRDefault="00A618CE" w:rsidP="00A618CE">
      <w:r>
        <w:rPr>
          <w:rFonts w:ascii="MS Gothic" w:eastAsia="MS Gothic" w:hAnsi="MS Gothic" w:cs="MS Gothic" w:hint="eastAsia"/>
        </w:rPr>
        <w:t>丈夫調御士</w:t>
      </w:r>
      <w:r>
        <w:t xml:space="preserve"> [jōfu jōgyoshi] /the tamer of people who need to be trained/</w:t>
      </w:r>
    </w:p>
    <w:p w:rsidR="00A618CE" w:rsidRDefault="00A618CE" w:rsidP="00A618CE">
      <w:r>
        <w:rPr>
          <w:rFonts w:ascii="MS Gothic" w:eastAsia="MS Gothic" w:hAnsi="MS Gothic" w:cs="MS Gothic" w:hint="eastAsia"/>
        </w:rPr>
        <w:t>丈夫身</w:t>
      </w:r>
      <w:r>
        <w:t xml:space="preserve"> [jōbu shin] /a man's body/</w:t>
      </w:r>
    </w:p>
    <w:p w:rsidR="00A618CE" w:rsidRDefault="00A618CE" w:rsidP="00A618CE">
      <w:r>
        <w:rPr>
          <w:rFonts w:ascii="MS Gothic" w:eastAsia="MS Gothic" w:hAnsi="MS Gothic" w:cs="MS Gothic" w:hint="eastAsia"/>
        </w:rPr>
        <w:t>丈室</w:t>
      </w:r>
      <w:r>
        <w:t xml:space="preserve"> [jōshitsu] /small room/</w:t>
      </w:r>
    </w:p>
    <w:p w:rsidR="00A618CE" w:rsidRDefault="00A618CE" w:rsidP="00A618CE">
      <w:r>
        <w:rPr>
          <w:rFonts w:ascii="MS Gothic" w:eastAsia="MS Gothic" w:hAnsi="MS Gothic" w:cs="MS Gothic" w:hint="eastAsia"/>
        </w:rPr>
        <w:t>三</w:t>
      </w:r>
      <w:r>
        <w:t xml:space="preserve"> [san] /three/</w:t>
      </w:r>
    </w:p>
    <w:p w:rsidR="00A618CE" w:rsidRDefault="00A618CE" w:rsidP="00A618CE">
      <w:r>
        <w:rPr>
          <w:rFonts w:ascii="MS Gothic" w:eastAsia="MS Gothic" w:hAnsi="MS Gothic" w:cs="MS Gothic" w:hint="eastAsia"/>
        </w:rPr>
        <w:lastRenderedPageBreak/>
        <w:t>三一二乘</w:t>
      </w:r>
      <w:r>
        <w:t xml:space="preserve"> [sanichi nijō] /two vehicles of the three and the one/</w:t>
      </w:r>
    </w:p>
    <w:p w:rsidR="00A618CE" w:rsidRDefault="00A618CE" w:rsidP="00A618CE">
      <w:r>
        <w:rPr>
          <w:rFonts w:ascii="MS Gothic" w:eastAsia="MS Gothic" w:hAnsi="MS Gothic" w:cs="MS Gothic" w:hint="eastAsia"/>
        </w:rPr>
        <w:t>三七日</w:t>
      </w:r>
      <w:r>
        <w:t xml:space="preserve"> [sanshichi nichi] /twenty-one days/</w:t>
      </w:r>
    </w:p>
    <w:p w:rsidR="00A618CE" w:rsidRDefault="00A618CE" w:rsidP="00A618CE">
      <w:r>
        <w:rPr>
          <w:rFonts w:ascii="MS Gothic" w:eastAsia="MS Gothic" w:hAnsi="MS Gothic" w:cs="MS Gothic" w:hint="eastAsia"/>
        </w:rPr>
        <w:t>三七日思惟</w:t>
      </w:r>
      <w:r>
        <w:t xml:space="preserve"> [sanshichi nichi shiyui] /twenty-one days of thought/</w:t>
      </w:r>
    </w:p>
    <w:p w:rsidR="00A618CE" w:rsidRDefault="00A618CE" w:rsidP="00A618CE">
      <w:r>
        <w:rPr>
          <w:rFonts w:ascii="MS Gothic" w:eastAsia="MS Gothic" w:hAnsi="MS Gothic" w:cs="MS Gothic" w:hint="eastAsia"/>
        </w:rPr>
        <w:t>三三摩</w:t>
      </w:r>
      <w:r>
        <w:t xml:space="preserve"> [san sanma] /three samādhis/</w:t>
      </w:r>
    </w:p>
    <w:p w:rsidR="00A618CE" w:rsidRDefault="00A618CE" w:rsidP="00A618CE">
      <w:r>
        <w:rPr>
          <w:rFonts w:ascii="MS Gothic" w:eastAsia="MS Gothic" w:hAnsi="MS Gothic" w:cs="MS Gothic" w:hint="eastAsia"/>
        </w:rPr>
        <w:t>三三摩地</w:t>
      </w:r>
      <w:r>
        <w:t xml:space="preserve"> [san sanmaji] /three samādhis/</w:t>
      </w:r>
    </w:p>
    <w:p w:rsidR="00A618CE" w:rsidRDefault="00A618CE" w:rsidP="00A618CE">
      <w:r>
        <w:rPr>
          <w:rFonts w:ascii="MS Gothic" w:eastAsia="MS Gothic" w:hAnsi="MS Gothic" w:cs="MS Gothic" w:hint="eastAsia"/>
        </w:rPr>
        <w:t>三三昧</w:t>
      </w:r>
      <w:r>
        <w:t xml:space="preserve"> [san zanmai] /three samādhis/</w:t>
      </w:r>
    </w:p>
    <w:p w:rsidR="00A618CE" w:rsidRDefault="00A618CE" w:rsidP="00A618CE">
      <w:r>
        <w:rPr>
          <w:rFonts w:ascii="MS Gothic" w:eastAsia="MS Gothic" w:hAnsi="MS Gothic" w:cs="MS Gothic" w:hint="eastAsia"/>
        </w:rPr>
        <w:t>三三昧地</w:t>
      </w:r>
      <w:r>
        <w:t xml:space="preserve"> [san zanmaichi] /three samādhis/</w:t>
      </w:r>
    </w:p>
    <w:p w:rsidR="00A618CE" w:rsidRDefault="00A618CE" w:rsidP="00A618CE">
      <w:r>
        <w:rPr>
          <w:rFonts w:ascii="MS Gothic" w:eastAsia="MS Gothic" w:hAnsi="MS Gothic" w:cs="MS Gothic" w:hint="eastAsia"/>
        </w:rPr>
        <w:t>三不三信</w:t>
      </w:r>
      <w:r>
        <w:t xml:space="preserve"> [san</w:t>
      </w:r>
      <w:r>
        <w:rPr>
          <w:rFonts w:ascii="MS Gothic" w:eastAsia="MS Gothic" w:hAnsi="MS Gothic" w:cs="MS Gothic" w:hint="eastAsia"/>
        </w:rPr>
        <w:t>ｐ</w:t>
      </w:r>
      <w:r>
        <w:t>u sanshin] /three non-faith, three faith/</w:t>
      </w:r>
    </w:p>
    <w:p w:rsidR="00A618CE" w:rsidRDefault="00A618CE" w:rsidP="00A618CE">
      <w:r>
        <w:rPr>
          <w:rFonts w:ascii="MS Gothic" w:eastAsia="MS Gothic" w:hAnsi="MS Gothic" w:cs="MS Gothic" w:hint="eastAsia"/>
        </w:rPr>
        <w:t>三不善根</w:t>
      </w:r>
      <w:r>
        <w:t xml:space="preserve"> [san fuzen gon] /three unwholesome roots/</w:t>
      </w:r>
    </w:p>
    <w:p w:rsidR="00A618CE" w:rsidRDefault="00A618CE" w:rsidP="00A618CE">
      <w:r>
        <w:rPr>
          <w:rFonts w:ascii="MS Gothic" w:eastAsia="MS Gothic" w:hAnsi="MS Gothic" w:cs="MS Gothic" w:hint="eastAsia"/>
        </w:rPr>
        <w:t>三不堅法</w:t>
      </w:r>
      <w:r>
        <w:t xml:space="preserve"> [sanfuken hō] /three uncertain phenomena/</w:t>
      </w:r>
    </w:p>
    <w:p w:rsidR="00A618CE" w:rsidRDefault="00A618CE" w:rsidP="00A618CE">
      <w:r>
        <w:rPr>
          <w:rFonts w:ascii="MS Gothic" w:eastAsia="MS Gothic" w:hAnsi="MS Gothic" w:cs="MS Gothic" w:hint="eastAsia"/>
        </w:rPr>
        <w:t>三不失</w:t>
      </w:r>
      <w:r>
        <w:t xml:space="preserve"> [san fushitsu] /three never lost/</w:t>
      </w:r>
    </w:p>
    <w:p w:rsidR="00A618CE" w:rsidRDefault="00A618CE" w:rsidP="00A618CE">
      <w:r>
        <w:rPr>
          <w:rFonts w:ascii="MS Gothic" w:eastAsia="MS Gothic" w:hAnsi="MS Gothic" w:cs="MS Gothic" w:hint="eastAsia"/>
        </w:rPr>
        <w:t>三不淨肉</w:t>
      </w:r>
      <w:r>
        <w:t xml:space="preserve"> [san fujō niku] /three unclean kinds of flesh/</w:t>
      </w:r>
    </w:p>
    <w:p w:rsidR="00A618CE" w:rsidRDefault="00A618CE" w:rsidP="00A618CE">
      <w:r>
        <w:rPr>
          <w:rFonts w:ascii="MS Gothic" w:eastAsia="MS Gothic" w:hAnsi="MS Gothic" w:cs="MS Gothic" w:hint="eastAsia"/>
        </w:rPr>
        <w:t>三不能</w:t>
      </w:r>
      <w:r>
        <w:t xml:space="preserve"> [san funō] /three incapacities/</w:t>
      </w:r>
    </w:p>
    <w:p w:rsidR="00A618CE" w:rsidRDefault="00A618CE" w:rsidP="00A618CE">
      <w:r>
        <w:rPr>
          <w:rFonts w:ascii="MS Gothic" w:eastAsia="MS Gothic" w:hAnsi="MS Gothic" w:cs="MS Gothic" w:hint="eastAsia"/>
        </w:rPr>
        <w:t>三不護</w:t>
      </w:r>
      <w:r>
        <w:t xml:space="preserve"> [san fugo] /three unguarded (activities)/</w:t>
      </w:r>
    </w:p>
    <w:p w:rsidR="00A618CE" w:rsidRDefault="00A618CE" w:rsidP="00A618CE">
      <w:r>
        <w:rPr>
          <w:rFonts w:ascii="MS Gothic" w:eastAsia="MS Gothic" w:hAnsi="MS Gothic" w:cs="MS Gothic" w:hint="eastAsia"/>
        </w:rPr>
        <w:t>三不護文</w:t>
      </w:r>
      <w:r>
        <w:t xml:space="preserve"> [sanfugo bun] /text expressing the three modes not being on guard/</w:t>
      </w:r>
    </w:p>
    <w:p w:rsidR="00A618CE" w:rsidRDefault="00A618CE" w:rsidP="00A618CE">
      <w:r>
        <w:rPr>
          <w:rFonts w:ascii="MS Gothic" w:eastAsia="MS Gothic" w:hAnsi="MS Gothic" w:cs="MS Gothic" w:hint="eastAsia"/>
        </w:rPr>
        <w:t>三不足</w:t>
      </w:r>
      <w:r>
        <w:t xml:space="preserve"> [san fusoku] /three not enoughs /</w:t>
      </w:r>
    </w:p>
    <w:p w:rsidR="00A618CE" w:rsidRDefault="00A618CE" w:rsidP="00A618CE">
      <w:r>
        <w:rPr>
          <w:rFonts w:ascii="MS Gothic" w:eastAsia="MS Gothic" w:hAnsi="MS Gothic" w:cs="MS Gothic" w:hint="eastAsia"/>
        </w:rPr>
        <w:t>三不退</w:t>
      </w:r>
      <w:r>
        <w:t xml:space="preserve"> [sanfutai] /three non-retrogressions/</w:t>
      </w:r>
    </w:p>
    <w:p w:rsidR="00A618CE" w:rsidRDefault="00A618CE" w:rsidP="00A618CE">
      <w:r>
        <w:rPr>
          <w:rFonts w:ascii="MS Gothic" w:eastAsia="MS Gothic" w:hAnsi="MS Gothic" w:cs="MS Gothic" w:hint="eastAsia"/>
        </w:rPr>
        <w:t>三世</w:t>
      </w:r>
      <w:r>
        <w:t xml:space="preserve"> [sansei] /three times/</w:t>
      </w:r>
    </w:p>
    <w:p w:rsidR="00A618CE" w:rsidRDefault="00A618CE" w:rsidP="00A618CE">
      <w:r>
        <w:rPr>
          <w:rFonts w:ascii="MS Gothic" w:eastAsia="MS Gothic" w:hAnsi="MS Gothic" w:cs="MS Gothic" w:hint="eastAsia"/>
        </w:rPr>
        <w:t>三世三千佛</w:t>
      </w:r>
      <w:r>
        <w:t xml:space="preserve"> [sanze sanzen butsu] /three thousand buddhas of each of the kalpas/</w:t>
      </w:r>
    </w:p>
    <w:p w:rsidR="00A618CE" w:rsidRDefault="00A618CE" w:rsidP="00A618CE">
      <w:r>
        <w:rPr>
          <w:rFonts w:ascii="MS Gothic" w:eastAsia="MS Gothic" w:hAnsi="MS Gothic" w:cs="MS Gothic" w:hint="eastAsia"/>
        </w:rPr>
        <w:t>三世三輪淸淨</w:t>
      </w:r>
      <w:r>
        <w:t xml:space="preserve"> [sanse sanrin shōjō] /three wheels of purity within the the three realms/</w:t>
      </w:r>
    </w:p>
    <w:p w:rsidR="00A618CE" w:rsidRDefault="00A618CE" w:rsidP="00A618CE">
      <w:r>
        <w:rPr>
          <w:rFonts w:ascii="MS Gothic" w:eastAsia="MS Gothic" w:hAnsi="MS Gothic" w:cs="MS Gothic" w:hint="eastAsia"/>
        </w:rPr>
        <w:t>三世不可得</w:t>
      </w:r>
      <w:r>
        <w:t xml:space="preserve"> [sanze fukatoku] /the triple world is unobtainable/</w:t>
      </w:r>
    </w:p>
    <w:p w:rsidR="00A618CE" w:rsidRDefault="00A618CE" w:rsidP="00A618CE">
      <w:r>
        <w:rPr>
          <w:rFonts w:ascii="MS Gothic" w:eastAsia="MS Gothic" w:hAnsi="MS Gothic" w:cs="MS Gothic" w:hint="eastAsia"/>
        </w:rPr>
        <w:t>三世了達</w:t>
      </w:r>
      <w:r>
        <w:t xml:space="preserve"> [sanze ryōdatsu] /complete understanding of the triple world/</w:t>
      </w:r>
    </w:p>
    <w:p w:rsidR="00A618CE" w:rsidRDefault="00A618CE" w:rsidP="00A618CE">
      <w:r>
        <w:rPr>
          <w:rFonts w:ascii="MS Gothic" w:eastAsia="MS Gothic" w:hAnsi="MS Gothic" w:cs="MS Gothic" w:hint="eastAsia"/>
        </w:rPr>
        <w:t>三世佛</w:t>
      </w:r>
      <w:r>
        <w:t xml:space="preserve"> [sanze butsu] /buddhas of the three times/</w:t>
      </w:r>
    </w:p>
    <w:p w:rsidR="00A618CE" w:rsidRDefault="00A618CE" w:rsidP="00A618CE">
      <w:r>
        <w:rPr>
          <w:rFonts w:ascii="MS Gothic" w:eastAsia="MS Gothic" w:hAnsi="MS Gothic" w:cs="MS Gothic" w:hint="eastAsia"/>
        </w:rPr>
        <w:t>三世俗</w:t>
      </w:r>
      <w:r>
        <w:t xml:space="preserve"> [san sezoku] /three kinds of convention/</w:t>
      </w:r>
    </w:p>
    <w:p w:rsidR="00A618CE" w:rsidRDefault="00A618CE" w:rsidP="00A618CE">
      <w:r>
        <w:rPr>
          <w:rFonts w:ascii="MS Gothic" w:eastAsia="MS Gothic" w:hAnsi="MS Gothic" w:cs="MS Gothic" w:hint="eastAsia"/>
        </w:rPr>
        <w:t>三世假實</w:t>
      </w:r>
      <w:r>
        <w:t xml:space="preserve"> [sanze kejitsu] /provisionality or actuality of the things in the three times/</w:t>
      </w:r>
    </w:p>
    <w:p w:rsidR="00A618CE" w:rsidRDefault="00A618CE" w:rsidP="00A618CE">
      <w:r>
        <w:rPr>
          <w:rFonts w:ascii="MS Gothic" w:eastAsia="MS Gothic" w:hAnsi="MS Gothic" w:cs="MS Gothic" w:hint="eastAsia"/>
        </w:rPr>
        <w:t>三世兩重因果</w:t>
      </w:r>
      <w:r>
        <w:t xml:space="preserve"> [sanse ryōjū inga] /twofold causality spanning the three periods/</w:t>
      </w:r>
    </w:p>
    <w:p w:rsidR="00A618CE" w:rsidRDefault="00A618CE" w:rsidP="00A618CE">
      <w:r>
        <w:rPr>
          <w:rFonts w:ascii="MS Gothic" w:eastAsia="MS Gothic" w:hAnsi="MS Gothic" w:cs="MS Gothic" w:hint="eastAsia"/>
        </w:rPr>
        <w:t>三世因果</w:t>
      </w:r>
      <w:r>
        <w:t xml:space="preserve"> [sanze inga] /causality spanning the three periods/</w:t>
      </w:r>
    </w:p>
    <w:p w:rsidR="00A618CE" w:rsidRDefault="00A618CE" w:rsidP="00A618CE">
      <w:r>
        <w:rPr>
          <w:rFonts w:ascii="MS Gothic" w:eastAsia="MS Gothic" w:hAnsi="MS Gothic" w:cs="MS Gothic" w:hint="eastAsia"/>
        </w:rPr>
        <w:t>三世如來</w:t>
      </w:r>
      <w:r>
        <w:t xml:space="preserve"> [sanze nyorai] /tathāgatas in the three time periods/</w:t>
      </w:r>
    </w:p>
    <w:p w:rsidR="00A618CE" w:rsidRDefault="00A618CE" w:rsidP="00A618CE">
      <w:r>
        <w:rPr>
          <w:rFonts w:ascii="MS Gothic" w:eastAsia="MS Gothic" w:hAnsi="MS Gothic" w:cs="MS Gothic" w:hint="eastAsia"/>
        </w:rPr>
        <w:t>三世實有</w:t>
      </w:r>
      <w:r>
        <w:t xml:space="preserve"> [sanze jitsū] /all phenomena in the three times truly exist/</w:t>
      </w:r>
    </w:p>
    <w:p w:rsidR="00A618CE" w:rsidRDefault="00A618CE" w:rsidP="00A618CE">
      <w:r>
        <w:rPr>
          <w:rFonts w:ascii="MS Gothic" w:eastAsia="MS Gothic" w:hAnsi="MS Gothic" w:cs="MS Gothic" w:hint="eastAsia"/>
        </w:rPr>
        <w:lastRenderedPageBreak/>
        <w:t>三世實有法體恆有</w:t>
      </w:r>
      <w:r>
        <w:t xml:space="preserve"> [sanze jitsuu hōtai gōu] /the three times are real, as are the essences of phenomena/</w:t>
      </w:r>
    </w:p>
    <w:p w:rsidR="00A618CE" w:rsidRDefault="00A618CE" w:rsidP="00A618CE">
      <w:r>
        <w:rPr>
          <w:rFonts w:ascii="MS Gothic" w:eastAsia="MS Gothic" w:hAnsi="MS Gothic" w:cs="MS Gothic" w:hint="eastAsia"/>
        </w:rPr>
        <w:t>三世心</w:t>
      </w:r>
      <w:r>
        <w:t xml:space="preserve"> [sanze shin] /mind of the triple world/</w:t>
      </w:r>
    </w:p>
    <w:p w:rsidR="00A618CE" w:rsidRDefault="00A618CE" w:rsidP="00A618CE">
      <w:r>
        <w:rPr>
          <w:rFonts w:ascii="MS Gothic" w:eastAsia="MS Gothic" w:hAnsi="MS Gothic" w:cs="MS Gothic" w:hint="eastAsia"/>
        </w:rPr>
        <w:t>三世心不可得</w:t>
      </w:r>
      <w:r>
        <w:t xml:space="preserve"> [sanze shin fukatoku] /the mental states of the three times are ungraspable/</w:t>
      </w:r>
    </w:p>
    <w:p w:rsidR="00A618CE" w:rsidRDefault="00A618CE" w:rsidP="00A618CE">
      <w:r>
        <w:rPr>
          <w:rFonts w:ascii="MS Gothic" w:eastAsia="MS Gothic" w:hAnsi="MS Gothic" w:cs="MS Gothic" w:hint="eastAsia"/>
        </w:rPr>
        <w:t>三世成佛</w:t>
      </w:r>
      <w:r>
        <w:t xml:space="preserve"> [sanshōjōbutsu] /accomplishment of buddhahood in the three times/</w:t>
      </w:r>
    </w:p>
    <w:p w:rsidR="00A618CE" w:rsidRDefault="00A618CE" w:rsidP="00A618CE">
      <w:r>
        <w:rPr>
          <w:rFonts w:ascii="MS Gothic" w:eastAsia="MS Gothic" w:hAnsi="MS Gothic" w:cs="MS Gothic" w:hint="eastAsia"/>
        </w:rPr>
        <w:t>三世智</w:t>
      </w:r>
      <w:r>
        <w:t xml:space="preserve"> [sanze chi] /perfect understanding of past, present, and future/</w:t>
      </w:r>
    </w:p>
    <w:p w:rsidR="00A618CE" w:rsidRDefault="00A618CE" w:rsidP="00A618CE">
      <w:r>
        <w:rPr>
          <w:rFonts w:ascii="MS Gothic" w:eastAsia="MS Gothic" w:hAnsi="MS Gothic" w:cs="MS Gothic" w:hint="eastAsia"/>
        </w:rPr>
        <w:t>三世無障礙智戒</w:t>
      </w:r>
      <w:r>
        <w:t xml:space="preserve"> [sanze mushōgechi kai] /precepts that engender the wisdom that is unimpeded in regard to the three times/</w:t>
      </w:r>
    </w:p>
    <w:p w:rsidR="00A618CE" w:rsidRDefault="00A618CE" w:rsidP="00A618CE">
      <w:r>
        <w:rPr>
          <w:rFonts w:ascii="MS Gothic" w:eastAsia="MS Gothic" w:hAnsi="MS Gothic" w:cs="MS Gothic" w:hint="eastAsia"/>
        </w:rPr>
        <w:t>三世界</w:t>
      </w:r>
      <w:r>
        <w:t xml:space="preserve"> [san sekai] /the triple universe/</w:t>
      </w:r>
    </w:p>
    <w:p w:rsidR="00A618CE" w:rsidRDefault="00A618CE" w:rsidP="00A618CE">
      <w:r>
        <w:rPr>
          <w:rFonts w:ascii="MS Gothic" w:eastAsia="MS Gothic" w:hAnsi="MS Gothic" w:cs="MS Gothic" w:hint="eastAsia"/>
        </w:rPr>
        <w:t>三世相</w:t>
      </w:r>
      <w:r>
        <w:t xml:space="preserve"> [sanse sō] /characteristics of the three times/</w:t>
      </w:r>
    </w:p>
    <w:p w:rsidR="00A618CE" w:rsidRDefault="00A618CE" w:rsidP="00A618CE">
      <w:r>
        <w:rPr>
          <w:rFonts w:ascii="MS Gothic" w:eastAsia="MS Gothic" w:hAnsi="MS Gothic" w:cs="MS Gothic" w:hint="eastAsia"/>
        </w:rPr>
        <w:t>三世覺母</w:t>
      </w:r>
      <w:r>
        <w:t xml:space="preserve"> [sanze(no)kakumo] /mother of enlightenment in the three times/</w:t>
      </w:r>
    </w:p>
    <w:p w:rsidR="00A618CE" w:rsidRDefault="00A618CE" w:rsidP="00A618CE">
      <w:r>
        <w:rPr>
          <w:rFonts w:ascii="MS Gothic" w:eastAsia="MS Gothic" w:hAnsi="MS Gothic" w:cs="MS Gothic" w:hint="eastAsia"/>
        </w:rPr>
        <w:t>三世諸佛</w:t>
      </w:r>
      <w:r>
        <w:t xml:space="preserve"> [sanze shobutsu] /buddhas of the three times/</w:t>
      </w:r>
    </w:p>
    <w:p w:rsidR="00A618CE" w:rsidRDefault="00A618CE" w:rsidP="00A618CE">
      <w:r>
        <w:rPr>
          <w:rFonts w:ascii="MS Gothic" w:eastAsia="MS Gothic" w:hAnsi="MS Gothic" w:cs="MS Gothic" w:hint="eastAsia"/>
        </w:rPr>
        <w:t>三世間</w:t>
      </w:r>
      <w:r>
        <w:t xml:space="preserve"> [san zeken] /three container worlds/</w:t>
      </w:r>
    </w:p>
    <w:p w:rsidR="00A618CE" w:rsidRDefault="00A618CE" w:rsidP="00A618CE">
      <w:r>
        <w:rPr>
          <w:rFonts w:ascii="MS Gothic" w:eastAsia="MS Gothic" w:hAnsi="MS Gothic" w:cs="MS Gothic" w:hint="eastAsia"/>
        </w:rPr>
        <w:t>三乘</w:t>
      </w:r>
      <w:r>
        <w:t xml:space="preserve"> [sanjō] /three vehicles/</w:t>
      </w:r>
    </w:p>
    <w:p w:rsidR="00A618CE" w:rsidRDefault="00A618CE" w:rsidP="00A618CE">
      <w:r>
        <w:rPr>
          <w:rFonts w:ascii="MS Gothic" w:eastAsia="MS Gothic" w:hAnsi="MS Gothic" w:cs="MS Gothic" w:hint="eastAsia"/>
        </w:rPr>
        <w:t>三乘之人</w:t>
      </w:r>
      <w:r>
        <w:t xml:space="preserve"> [sanjō no hito] /adherent of the three-vehicle teaching/</w:t>
      </w:r>
    </w:p>
    <w:p w:rsidR="00A618CE" w:rsidRDefault="00A618CE" w:rsidP="00A618CE">
      <w:r>
        <w:rPr>
          <w:rFonts w:ascii="MS Gothic" w:eastAsia="MS Gothic" w:hAnsi="MS Gothic" w:cs="MS Gothic" w:hint="eastAsia"/>
        </w:rPr>
        <w:t>三乘人</w:t>
      </w:r>
      <w:r>
        <w:t xml:space="preserve"> [sanjō nin] /adherent(s) of the three vehicles/</w:t>
      </w:r>
    </w:p>
    <w:p w:rsidR="00A618CE" w:rsidRDefault="00A618CE" w:rsidP="00A618CE">
      <w:r>
        <w:rPr>
          <w:rFonts w:ascii="MS Gothic" w:eastAsia="MS Gothic" w:hAnsi="MS Gothic" w:cs="MS Gothic" w:hint="eastAsia"/>
        </w:rPr>
        <w:t>三乘共十地</w:t>
      </w:r>
      <w:r>
        <w:t xml:space="preserve"> [sanjō gū jūji] /ten stages common to all three vehicles/</w:t>
      </w:r>
    </w:p>
    <w:p w:rsidR="00A618CE" w:rsidRDefault="00A618CE" w:rsidP="00A618CE">
      <w:r>
        <w:rPr>
          <w:rFonts w:ascii="MS Gothic" w:eastAsia="MS Gothic" w:hAnsi="MS Gothic" w:cs="MS Gothic" w:hint="eastAsia"/>
        </w:rPr>
        <w:t>三乘別教</w:t>
      </w:r>
      <w:r>
        <w:t xml:space="preserve"> [sanjō bekkyō] /specific teaching of three separate vehicles/</w:t>
      </w:r>
    </w:p>
    <w:p w:rsidR="00A618CE" w:rsidRDefault="00A618CE" w:rsidP="00A618CE">
      <w:r>
        <w:rPr>
          <w:rFonts w:ascii="MS Gothic" w:eastAsia="MS Gothic" w:hAnsi="MS Gothic" w:cs="MS Gothic" w:hint="eastAsia"/>
        </w:rPr>
        <w:t>三乘家</w:t>
      </w:r>
      <w:r>
        <w:t xml:space="preserve"> [sanjōke] /adherents of the three-vehicle teaching/</w:t>
      </w:r>
    </w:p>
    <w:p w:rsidR="00A618CE" w:rsidRDefault="00A618CE" w:rsidP="00A618CE">
      <w:r>
        <w:rPr>
          <w:rFonts w:ascii="MS Gothic" w:eastAsia="MS Gothic" w:hAnsi="MS Gothic" w:cs="MS Gothic" w:hint="eastAsia"/>
        </w:rPr>
        <w:t>三乘教</w:t>
      </w:r>
      <w:r>
        <w:t xml:space="preserve"> [sanjō kyō] /the teachings of the three vehicles/</w:t>
      </w:r>
    </w:p>
    <w:p w:rsidR="00A618CE" w:rsidRDefault="00A618CE" w:rsidP="00A618CE">
      <w:r>
        <w:rPr>
          <w:rFonts w:ascii="MS Gothic" w:eastAsia="MS Gothic" w:hAnsi="MS Gothic" w:cs="MS Gothic" w:hint="eastAsia"/>
        </w:rPr>
        <w:t>三乘法</w:t>
      </w:r>
      <w:r>
        <w:t xml:space="preserve"> [sanjō hō] /the teachings of the three Vehicles/</w:t>
      </w:r>
    </w:p>
    <w:p w:rsidR="00A618CE" w:rsidRDefault="00A618CE" w:rsidP="00A618CE">
      <w:r>
        <w:rPr>
          <w:rFonts w:ascii="MS Gothic" w:eastAsia="MS Gothic" w:hAnsi="MS Gothic" w:cs="MS Gothic" w:hint="eastAsia"/>
        </w:rPr>
        <w:t>三乘眞實一乘方便</w:t>
      </w:r>
      <w:r>
        <w:t xml:space="preserve"> [sanjō shinjitsu ichijō hōben] /the three vehicles are real and the One Vehicle is an expedient/</w:t>
      </w:r>
    </w:p>
    <w:p w:rsidR="00A618CE" w:rsidRDefault="00A618CE" w:rsidP="00A618CE">
      <w:r>
        <w:rPr>
          <w:rFonts w:ascii="MS Gothic" w:eastAsia="MS Gothic" w:hAnsi="MS Gothic" w:cs="MS Gothic" w:hint="eastAsia"/>
        </w:rPr>
        <w:t>三乘聖人</w:t>
      </w:r>
      <w:r>
        <w:t xml:space="preserve"> [sanjō shōnin] /sages of the three vehicles/</w:t>
      </w:r>
    </w:p>
    <w:p w:rsidR="00A618CE" w:rsidRDefault="00A618CE" w:rsidP="00A618CE">
      <w:r>
        <w:rPr>
          <w:rFonts w:ascii="MS Gothic" w:eastAsia="MS Gothic" w:hAnsi="MS Gothic" w:cs="MS Gothic" w:hint="eastAsia"/>
        </w:rPr>
        <w:t>三乘菩提</w:t>
      </w:r>
      <w:r>
        <w:t xml:space="preserve"> [sanjō bodai] /enlightenment of the three vehicles/</w:t>
      </w:r>
    </w:p>
    <w:p w:rsidR="00A618CE" w:rsidRDefault="00A618CE" w:rsidP="00A618CE">
      <w:r>
        <w:rPr>
          <w:rFonts w:ascii="MS Gothic" w:eastAsia="MS Gothic" w:hAnsi="MS Gothic" w:cs="MS Gothic" w:hint="eastAsia"/>
        </w:rPr>
        <w:t>三乘通教</w:t>
      </w:r>
      <w:r>
        <w:t xml:space="preserve"> [sanjō tsūkyō] /the teachings of the three vehicles in terms of their commonality/</w:t>
      </w:r>
    </w:p>
    <w:p w:rsidR="00A618CE" w:rsidRDefault="00A618CE" w:rsidP="00A618CE">
      <w:r>
        <w:rPr>
          <w:rFonts w:ascii="MS Gothic" w:eastAsia="MS Gothic" w:hAnsi="MS Gothic" w:cs="MS Gothic" w:hint="eastAsia"/>
        </w:rPr>
        <w:t>三乘道</w:t>
      </w:r>
      <w:r>
        <w:t xml:space="preserve"> [sanjō dō] /the path of the three vehicles/</w:t>
      </w:r>
    </w:p>
    <w:p w:rsidR="00A618CE" w:rsidRDefault="00A618CE" w:rsidP="00A618CE">
      <w:r>
        <w:rPr>
          <w:rFonts w:ascii="MS Gothic" w:eastAsia="MS Gothic" w:hAnsi="MS Gothic" w:cs="MS Gothic" w:hint="eastAsia"/>
        </w:rPr>
        <w:t>三事</w:t>
      </w:r>
      <w:r>
        <w:t xml:space="preserve"> [sanji] /three affairs/</w:t>
      </w:r>
    </w:p>
    <w:p w:rsidR="00A618CE" w:rsidRDefault="00A618CE" w:rsidP="00A618CE">
      <w:r>
        <w:rPr>
          <w:rFonts w:ascii="MS Gothic" w:eastAsia="MS Gothic" w:hAnsi="MS Gothic" w:cs="MS Gothic" w:hint="eastAsia"/>
        </w:rPr>
        <w:t>三事和合</w:t>
      </w:r>
      <w:r>
        <w:t xml:space="preserve"> [sanji wagō] /confluence of three conditions/</w:t>
      </w:r>
    </w:p>
    <w:p w:rsidR="00A618CE" w:rsidRDefault="00A618CE" w:rsidP="00A618CE">
      <w:r>
        <w:rPr>
          <w:rFonts w:ascii="MS Gothic" w:eastAsia="MS Gothic" w:hAnsi="MS Gothic" w:cs="MS Gothic" w:hint="eastAsia"/>
        </w:rPr>
        <w:t>三事戒</w:t>
      </w:r>
      <w:r>
        <w:t xml:space="preserve"> [sanji kai] /precepts for the three activities/</w:t>
      </w:r>
    </w:p>
    <w:p w:rsidR="00A618CE" w:rsidRDefault="00A618CE" w:rsidP="00A618CE">
      <w:r>
        <w:rPr>
          <w:rFonts w:ascii="MS Gothic" w:eastAsia="MS Gothic" w:hAnsi="MS Gothic" w:cs="MS Gothic" w:hint="eastAsia"/>
        </w:rPr>
        <w:t>三事練磨</w:t>
      </w:r>
      <w:r>
        <w:t xml:space="preserve"> [sanji renma] /three kinds of training/</w:t>
      </w:r>
    </w:p>
    <w:p w:rsidR="00A618CE" w:rsidRDefault="00A618CE" w:rsidP="00A618CE">
      <w:r>
        <w:rPr>
          <w:rFonts w:ascii="MS Gothic" w:eastAsia="MS Gothic" w:hAnsi="MS Gothic" w:cs="MS Gothic" w:hint="eastAsia"/>
        </w:rPr>
        <w:lastRenderedPageBreak/>
        <w:t>三事衣</w:t>
      </w:r>
      <w:r>
        <w:t xml:space="preserve"> [sanjie] /three-piece robe/</w:t>
      </w:r>
    </w:p>
    <w:p w:rsidR="00A618CE" w:rsidRDefault="00A618CE" w:rsidP="00A618CE">
      <w:r>
        <w:rPr>
          <w:rFonts w:ascii="MS Gothic" w:eastAsia="MS Gothic" w:hAnsi="MS Gothic" w:cs="MS Gothic" w:hint="eastAsia"/>
        </w:rPr>
        <w:t>三事衲</w:t>
      </w:r>
      <w:r>
        <w:t xml:space="preserve"> [kinjiriu] /three-piece robe/</w:t>
      </w:r>
    </w:p>
    <w:p w:rsidR="00A618CE" w:rsidRDefault="00A618CE" w:rsidP="00A618CE">
      <w:r>
        <w:rPr>
          <w:rFonts w:ascii="MS Gothic" w:eastAsia="MS Gothic" w:hAnsi="MS Gothic" w:cs="MS Gothic" w:hint="eastAsia"/>
        </w:rPr>
        <w:t>三井寺</w:t>
      </w:r>
      <w:r>
        <w:t xml:space="preserve"> [Miidera] /Miidera/</w:t>
      </w:r>
    </w:p>
    <w:p w:rsidR="00A618CE" w:rsidRDefault="00A618CE" w:rsidP="00A618CE">
      <w:r>
        <w:rPr>
          <w:rFonts w:ascii="MS Gothic" w:eastAsia="MS Gothic" w:hAnsi="MS Gothic" w:cs="MS Gothic" w:hint="eastAsia"/>
        </w:rPr>
        <w:t>三人</w:t>
      </w:r>
      <w:r>
        <w:t xml:space="preserve"> [sannin] /three people/</w:t>
      </w:r>
    </w:p>
    <w:p w:rsidR="00A618CE" w:rsidRDefault="00A618CE" w:rsidP="00A618CE">
      <w:r>
        <w:rPr>
          <w:rFonts w:ascii="MS Gothic" w:eastAsia="MS Gothic" w:hAnsi="MS Gothic" w:cs="MS Gothic" w:hint="eastAsia"/>
        </w:rPr>
        <w:t>三仙二天</w:t>
      </w:r>
      <w:r>
        <w:t xml:space="preserve"> [sansen niten] /three sages and two celestials/</w:t>
      </w:r>
    </w:p>
    <w:p w:rsidR="00A618CE" w:rsidRDefault="00A618CE" w:rsidP="00A618CE">
      <w:r>
        <w:rPr>
          <w:rFonts w:ascii="MS Gothic" w:eastAsia="MS Gothic" w:hAnsi="MS Gothic" w:cs="MS Gothic" w:hint="eastAsia"/>
        </w:rPr>
        <w:t>三伐持</w:t>
      </w:r>
      <w:r>
        <w:t xml:space="preserve"> [Sanbaji] /Saṃvaji/</w:t>
      </w:r>
    </w:p>
    <w:p w:rsidR="00A618CE" w:rsidRDefault="00A618CE" w:rsidP="00A618CE">
      <w:r>
        <w:rPr>
          <w:rFonts w:ascii="MS Gothic" w:eastAsia="MS Gothic" w:hAnsi="MS Gothic" w:cs="MS Gothic" w:hint="eastAsia"/>
        </w:rPr>
        <w:t>三似</w:t>
      </w:r>
      <w:r>
        <w:t xml:space="preserve"> [sanji] /three fallacies/</w:t>
      </w:r>
    </w:p>
    <w:p w:rsidR="00A618CE" w:rsidRDefault="00A618CE" w:rsidP="00A618CE">
      <w:r>
        <w:rPr>
          <w:rFonts w:ascii="MS Gothic" w:eastAsia="MS Gothic" w:hAnsi="MS Gothic" w:cs="MS Gothic" w:hint="eastAsia"/>
        </w:rPr>
        <w:t>三位</w:t>
      </w:r>
      <w:r>
        <w:t xml:space="preserve"> [san'i] /three stages/</w:t>
      </w:r>
    </w:p>
    <w:p w:rsidR="00A618CE" w:rsidRDefault="00A618CE" w:rsidP="00A618CE">
      <w:r>
        <w:rPr>
          <w:rFonts w:ascii="MS Gothic" w:eastAsia="MS Gothic" w:hAnsi="MS Gothic" w:cs="MS Gothic" w:hint="eastAsia"/>
        </w:rPr>
        <w:t>三住</w:t>
      </w:r>
      <w:r>
        <w:t xml:space="preserve"> [sanjū] /three abodes/</w:t>
      </w:r>
    </w:p>
    <w:p w:rsidR="00A618CE" w:rsidRDefault="00A618CE" w:rsidP="00A618CE">
      <w:r>
        <w:rPr>
          <w:rFonts w:ascii="MS Gothic" w:eastAsia="MS Gothic" w:hAnsi="MS Gothic" w:cs="MS Gothic" w:hint="eastAsia"/>
        </w:rPr>
        <w:t>三佛</w:t>
      </w:r>
      <w:r>
        <w:t xml:space="preserve"> [sanbutsu] /three buddhas/</w:t>
      </w:r>
    </w:p>
    <w:p w:rsidR="00A618CE" w:rsidRDefault="00A618CE" w:rsidP="00A618CE">
      <w:r>
        <w:rPr>
          <w:rFonts w:ascii="MS Gothic" w:eastAsia="MS Gothic" w:hAnsi="MS Gothic" w:cs="MS Gothic" w:hint="eastAsia"/>
        </w:rPr>
        <w:t>三佛土</w:t>
      </w:r>
      <w:r>
        <w:t xml:space="preserve"> [san butsudo] /three buddha-lands/</w:t>
      </w:r>
    </w:p>
    <w:p w:rsidR="00A618CE" w:rsidRDefault="00A618CE" w:rsidP="00A618CE">
      <w:r>
        <w:rPr>
          <w:rFonts w:ascii="MS Gothic" w:eastAsia="MS Gothic" w:hAnsi="MS Gothic" w:cs="MS Gothic" w:hint="eastAsia"/>
        </w:rPr>
        <w:t>三佛子</w:t>
      </w:r>
      <w:r>
        <w:t xml:space="preserve"> [san busshi] /three kinds of buddha-sons/</w:t>
      </w:r>
    </w:p>
    <w:p w:rsidR="00A618CE" w:rsidRDefault="00A618CE" w:rsidP="00A618CE">
      <w:r>
        <w:rPr>
          <w:rFonts w:ascii="MS Gothic" w:eastAsia="MS Gothic" w:hAnsi="MS Gothic" w:cs="MS Gothic" w:hint="eastAsia"/>
        </w:rPr>
        <w:t>三佛忌</w:t>
      </w:r>
      <w:r>
        <w:t xml:space="preserve"> [san butsuki] /three major events of the life of the Buddha/</w:t>
      </w:r>
    </w:p>
    <w:p w:rsidR="00A618CE" w:rsidRDefault="00A618CE" w:rsidP="00A618CE">
      <w:r>
        <w:rPr>
          <w:rFonts w:ascii="MS Gothic" w:eastAsia="MS Gothic" w:hAnsi="MS Gothic" w:cs="MS Gothic" w:hint="eastAsia"/>
        </w:rPr>
        <w:t>三佛性</w:t>
      </w:r>
      <w:r>
        <w:t xml:space="preserve"> [san busshō] /three kinds of buddha-nature/</w:t>
      </w:r>
    </w:p>
    <w:p w:rsidR="00A618CE" w:rsidRDefault="00A618CE" w:rsidP="00A618CE">
      <w:r>
        <w:rPr>
          <w:rFonts w:ascii="MS Gothic" w:eastAsia="MS Gothic" w:hAnsi="MS Gothic" w:cs="MS Gothic" w:hint="eastAsia"/>
        </w:rPr>
        <w:t>三佛栗底</w:t>
      </w:r>
      <w:r>
        <w:t xml:space="preserve"> [sanbutsuritei] /conventional/</w:t>
      </w:r>
    </w:p>
    <w:p w:rsidR="00A618CE" w:rsidRDefault="00A618CE" w:rsidP="00A618CE">
      <w:r>
        <w:rPr>
          <w:rFonts w:ascii="MS Gothic" w:eastAsia="MS Gothic" w:hAnsi="MS Gothic" w:cs="MS Gothic" w:hint="eastAsia"/>
        </w:rPr>
        <w:t>三佛菩提</w:t>
      </w:r>
      <w:r>
        <w:t xml:space="preserve"> [san butsu bodai] /enlightenment of the three buddha-bodies/</w:t>
      </w:r>
    </w:p>
    <w:p w:rsidR="00A618CE" w:rsidRDefault="00A618CE" w:rsidP="00A618CE">
      <w:r>
        <w:rPr>
          <w:rFonts w:ascii="MS Gothic" w:eastAsia="MS Gothic" w:hAnsi="MS Gothic" w:cs="MS Gothic" w:hint="eastAsia"/>
        </w:rPr>
        <w:t>三佛語</w:t>
      </w:r>
      <w:r>
        <w:t xml:space="preserve"> [sanbutsugo] /three modes of the Buddha's discourse/</w:t>
      </w:r>
    </w:p>
    <w:p w:rsidR="00A618CE" w:rsidRDefault="00A618CE" w:rsidP="00A618CE">
      <w:r>
        <w:rPr>
          <w:rFonts w:ascii="MS Gothic" w:eastAsia="MS Gothic" w:hAnsi="MS Gothic" w:cs="MS Gothic" w:hint="eastAsia"/>
        </w:rPr>
        <w:t>三佛身</w:t>
      </w:r>
      <w:r>
        <w:t xml:space="preserve"> [san busshin] /three bodies of the Buddha/</w:t>
      </w:r>
    </w:p>
    <w:p w:rsidR="00A618CE" w:rsidRDefault="00A618CE" w:rsidP="00A618CE">
      <w:r>
        <w:rPr>
          <w:rFonts w:ascii="MS Gothic" w:eastAsia="MS Gothic" w:hAnsi="MS Gothic" w:cs="MS Gothic" w:hint="eastAsia"/>
        </w:rPr>
        <w:t>三佛陀</w:t>
      </w:r>
      <w:r>
        <w:t xml:space="preserve"> [sanbutsuda] /truly enlightened/</w:t>
      </w:r>
    </w:p>
    <w:p w:rsidR="00A618CE" w:rsidRDefault="00A618CE" w:rsidP="00A618CE">
      <w:r>
        <w:rPr>
          <w:rFonts w:ascii="MS Gothic" w:eastAsia="MS Gothic" w:hAnsi="MS Gothic" w:cs="MS Gothic" w:hint="eastAsia"/>
        </w:rPr>
        <w:t>三使</w:t>
      </w:r>
      <w:r>
        <w:t xml:space="preserve"> [sanshi] /three messengers/</w:t>
      </w:r>
    </w:p>
    <w:p w:rsidR="00A618CE" w:rsidRDefault="00A618CE" w:rsidP="00A618CE">
      <w:r>
        <w:rPr>
          <w:rFonts w:ascii="MS Gothic" w:eastAsia="MS Gothic" w:hAnsi="MS Gothic" w:cs="MS Gothic" w:hint="eastAsia"/>
        </w:rPr>
        <w:t>三修</w:t>
      </w:r>
      <w:r>
        <w:t xml:space="preserve"> [san shū] /three ways of cultivation/</w:t>
      </w:r>
    </w:p>
    <w:p w:rsidR="00A618CE" w:rsidRDefault="00A618CE" w:rsidP="00A618CE">
      <w:r>
        <w:rPr>
          <w:rFonts w:ascii="MS Gothic" w:eastAsia="MS Gothic" w:hAnsi="MS Gothic" w:cs="MS Gothic" w:hint="eastAsia"/>
        </w:rPr>
        <w:t>三倒</w:t>
      </w:r>
      <w:r>
        <w:t xml:space="preserve"> [santō] /three delusions/</w:t>
      </w:r>
    </w:p>
    <w:p w:rsidR="00A618CE" w:rsidRDefault="00A618CE" w:rsidP="00A618CE">
      <w:r>
        <w:rPr>
          <w:rFonts w:ascii="MS Gothic" w:eastAsia="MS Gothic" w:hAnsi="MS Gothic" w:cs="MS Gothic" w:hint="eastAsia"/>
        </w:rPr>
        <w:t>三假</w:t>
      </w:r>
      <w:r>
        <w:t xml:space="preserve"> [sanke] /three nominal designations/</w:t>
      </w:r>
    </w:p>
    <w:p w:rsidR="00A618CE" w:rsidRDefault="00A618CE" w:rsidP="00A618CE">
      <w:r>
        <w:rPr>
          <w:rFonts w:ascii="MS Gothic" w:eastAsia="MS Gothic" w:hAnsi="MS Gothic" w:cs="MS Gothic" w:hint="eastAsia"/>
        </w:rPr>
        <w:t>三假施設</w:t>
      </w:r>
      <w:r>
        <w:t xml:space="preserve"> [sanke shisetsu] /three assumptions/</w:t>
      </w:r>
    </w:p>
    <w:p w:rsidR="00A618CE" w:rsidRDefault="00A618CE" w:rsidP="00A618CE">
      <w:r>
        <w:rPr>
          <w:rFonts w:ascii="MS Gothic" w:eastAsia="MS Gothic" w:hAnsi="MS Gothic" w:cs="MS Gothic" w:hint="eastAsia"/>
        </w:rPr>
        <w:t>三假觀</w:t>
      </w:r>
      <w:r>
        <w:t xml:space="preserve"> [sanke kan] /contemplation of the three nominal designations/</w:t>
      </w:r>
    </w:p>
    <w:p w:rsidR="00A618CE" w:rsidRDefault="00A618CE" w:rsidP="00A618CE">
      <w:r>
        <w:rPr>
          <w:rFonts w:ascii="MS Gothic" w:eastAsia="MS Gothic" w:hAnsi="MS Gothic" w:cs="MS Gothic" w:hint="eastAsia"/>
        </w:rPr>
        <w:t>三僞一眞</w:t>
      </w:r>
      <w:r>
        <w:t xml:space="preserve"> [sangisshin] /three pretenders and one real/</w:t>
      </w:r>
    </w:p>
    <w:p w:rsidR="00A618CE" w:rsidRDefault="00A618CE" w:rsidP="00A618CE">
      <w:r>
        <w:rPr>
          <w:rFonts w:ascii="MS Gothic" w:eastAsia="MS Gothic" w:hAnsi="MS Gothic" w:cs="MS Gothic" w:hint="eastAsia"/>
        </w:rPr>
        <w:t>三僧祇</w:t>
      </w:r>
      <w:r>
        <w:t xml:space="preserve"> [sansōgi] /three incalculable eons/</w:t>
      </w:r>
    </w:p>
    <w:p w:rsidR="00A618CE" w:rsidRDefault="00A618CE" w:rsidP="00A618CE">
      <w:r>
        <w:rPr>
          <w:rFonts w:ascii="MS Gothic" w:eastAsia="MS Gothic" w:hAnsi="MS Gothic" w:cs="MS Gothic" w:hint="eastAsia"/>
        </w:rPr>
        <w:t>三僧祇劫</w:t>
      </w:r>
      <w:r>
        <w:t xml:space="preserve"> [san sōgikō] /three incalculable eons/</w:t>
      </w:r>
    </w:p>
    <w:p w:rsidR="00A618CE" w:rsidRDefault="00A618CE" w:rsidP="00A618CE">
      <w:r>
        <w:rPr>
          <w:rFonts w:ascii="MS Gothic" w:eastAsia="MS Gothic" w:hAnsi="MS Gothic" w:cs="MS Gothic" w:hint="eastAsia"/>
        </w:rPr>
        <w:t>三光</w:t>
      </w:r>
      <w:r>
        <w:t xml:space="preserve"> [san kō] /three illuminators/</w:t>
      </w:r>
    </w:p>
    <w:p w:rsidR="00A618CE" w:rsidRDefault="00A618CE" w:rsidP="00A618CE">
      <w:r>
        <w:rPr>
          <w:rFonts w:ascii="MS Gothic" w:eastAsia="MS Gothic" w:hAnsi="MS Gothic" w:cs="MS Gothic" w:hint="eastAsia"/>
        </w:rPr>
        <w:t>三光天</w:t>
      </w:r>
      <w:r>
        <w:t xml:space="preserve"> [sankōten] /three luminous heavenly bodies/</w:t>
      </w:r>
    </w:p>
    <w:p w:rsidR="00A618CE" w:rsidRDefault="00A618CE" w:rsidP="00A618CE">
      <w:r>
        <w:rPr>
          <w:rFonts w:ascii="MS Gothic" w:eastAsia="MS Gothic" w:hAnsi="MS Gothic" w:cs="MS Gothic" w:hint="eastAsia"/>
        </w:rPr>
        <w:lastRenderedPageBreak/>
        <w:t>三八</w:t>
      </w:r>
      <w:r>
        <w:t xml:space="preserve"> [sanpachi] /(days ending with the number) 3 and 8/</w:t>
      </w:r>
    </w:p>
    <w:p w:rsidR="00A618CE" w:rsidRDefault="00A618CE" w:rsidP="00A618CE">
      <w:r>
        <w:rPr>
          <w:rFonts w:ascii="MS Gothic" w:eastAsia="MS Gothic" w:hAnsi="MS Gothic" w:cs="MS Gothic" w:hint="eastAsia"/>
        </w:rPr>
        <w:t>三八念誦</w:t>
      </w:r>
      <w:r>
        <w:t xml:space="preserve"> [sanpachi nenju] /chanting on the third and eighth days/</w:t>
      </w:r>
    </w:p>
    <w:p w:rsidR="00A618CE" w:rsidRDefault="00A618CE" w:rsidP="00A618CE">
      <w:r>
        <w:rPr>
          <w:rFonts w:ascii="MS Gothic" w:eastAsia="MS Gothic" w:hAnsi="MS Gothic" w:cs="MS Gothic" w:hint="eastAsia"/>
        </w:rPr>
        <w:t>三八日</w:t>
      </w:r>
      <w:r>
        <w:t xml:space="preserve"> [sanpachi nichi] /eighth, eighteenth, and twenty-eighth days/</w:t>
      </w:r>
    </w:p>
    <w:p w:rsidR="00A618CE" w:rsidRDefault="00A618CE" w:rsidP="00A618CE">
      <w:r>
        <w:rPr>
          <w:rFonts w:ascii="MS Gothic" w:eastAsia="MS Gothic" w:hAnsi="MS Gothic" w:cs="MS Gothic" w:hint="eastAsia"/>
        </w:rPr>
        <w:t>三六</w:t>
      </w:r>
      <w:r>
        <w:t xml:space="preserve"> [sanroku] /eighteen/</w:t>
      </w:r>
    </w:p>
    <w:p w:rsidR="00A618CE" w:rsidRDefault="00A618CE" w:rsidP="00A618CE">
      <w:r>
        <w:rPr>
          <w:rFonts w:ascii="MS Gothic" w:eastAsia="MS Gothic" w:hAnsi="MS Gothic" w:cs="MS Gothic" w:hint="eastAsia"/>
        </w:rPr>
        <w:t>三六九</w:t>
      </w:r>
      <w:r>
        <w:t xml:space="preserve"> [sanrokuku] /three, six, and nine people worshipping together/</w:t>
      </w:r>
    </w:p>
    <w:p w:rsidR="00A618CE" w:rsidRDefault="00A618CE" w:rsidP="00A618CE">
      <w:r>
        <w:rPr>
          <w:rFonts w:ascii="MS Gothic" w:eastAsia="MS Gothic" w:hAnsi="MS Gothic" w:cs="MS Gothic" w:hint="eastAsia"/>
        </w:rPr>
        <w:t>三具足</w:t>
      </w:r>
      <w:r>
        <w:t xml:space="preserve"> [mitsu kusoku] /three implements for worship/</w:t>
      </w:r>
    </w:p>
    <w:p w:rsidR="00A618CE" w:rsidRDefault="00A618CE" w:rsidP="00A618CE">
      <w:r>
        <w:rPr>
          <w:rFonts w:ascii="MS Gothic" w:eastAsia="MS Gothic" w:hAnsi="MS Gothic" w:cs="MS Gothic" w:hint="eastAsia"/>
        </w:rPr>
        <w:t>三分</w:t>
      </w:r>
      <w:r>
        <w:t xml:space="preserve"> [sanbun] /three parts/</w:t>
      </w:r>
    </w:p>
    <w:p w:rsidR="00A618CE" w:rsidRDefault="00A618CE" w:rsidP="00A618CE">
      <w:r>
        <w:rPr>
          <w:rFonts w:ascii="MS Gothic" w:eastAsia="MS Gothic" w:hAnsi="MS Gothic" w:cs="MS Gothic" w:hint="eastAsia"/>
        </w:rPr>
        <w:t>三分別</w:t>
      </w:r>
      <w:r>
        <w:t xml:space="preserve"> [san funbetsu] /three kinds of discrimination/</w:t>
      </w:r>
    </w:p>
    <w:p w:rsidR="00A618CE" w:rsidRDefault="00A618CE" w:rsidP="00A618CE">
      <w:r>
        <w:rPr>
          <w:rFonts w:ascii="MS Gothic" w:eastAsia="MS Gothic" w:hAnsi="MS Gothic" w:cs="MS Gothic" w:hint="eastAsia"/>
        </w:rPr>
        <w:t>三分科經</w:t>
      </w:r>
      <w:r>
        <w:t xml:space="preserve"> [sanbun ka kyō] /three textual divisions of a sūtra/</w:t>
      </w:r>
    </w:p>
    <w:p w:rsidR="00A618CE" w:rsidRDefault="00A618CE" w:rsidP="00A618CE">
      <w:r>
        <w:rPr>
          <w:rFonts w:ascii="MS Gothic" w:eastAsia="MS Gothic" w:hAnsi="MS Gothic" w:cs="MS Gothic" w:hint="eastAsia"/>
        </w:rPr>
        <w:t>三力</w:t>
      </w:r>
      <w:r>
        <w:t xml:space="preserve"> [sanriki] /three powers/</w:t>
      </w:r>
    </w:p>
    <w:p w:rsidR="00A618CE" w:rsidRDefault="00A618CE" w:rsidP="00A618CE">
      <w:r>
        <w:rPr>
          <w:rFonts w:ascii="MS Gothic" w:eastAsia="MS Gothic" w:hAnsi="MS Gothic" w:cs="MS Gothic" w:hint="eastAsia"/>
        </w:rPr>
        <w:t>三力偈</w:t>
      </w:r>
      <w:r>
        <w:t xml:space="preserve"> [sanrikige] /verse of the three powers/</w:t>
      </w:r>
    </w:p>
    <w:p w:rsidR="00A618CE" w:rsidRDefault="00A618CE" w:rsidP="00A618CE">
      <w:r>
        <w:rPr>
          <w:rFonts w:ascii="MS Gothic" w:eastAsia="MS Gothic" w:hAnsi="MS Gothic" w:cs="MS Gothic" w:hint="eastAsia"/>
        </w:rPr>
        <w:t>三劫</w:t>
      </w:r>
      <w:r>
        <w:t xml:space="preserve"> [sankō] /three eons/</w:t>
      </w:r>
    </w:p>
    <w:p w:rsidR="00A618CE" w:rsidRDefault="00A618CE" w:rsidP="00A618CE">
      <w:r>
        <w:rPr>
          <w:rFonts w:ascii="MS Gothic" w:eastAsia="MS Gothic" w:hAnsi="MS Gothic" w:cs="MS Gothic" w:hint="eastAsia"/>
        </w:rPr>
        <w:t>三劫三千佛</w:t>
      </w:r>
      <w:r>
        <w:t xml:space="preserve"> [sankō sanzen butsu] /the thousand buddhas in each of the three eons/</w:t>
      </w:r>
    </w:p>
    <w:p w:rsidR="00A618CE" w:rsidRDefault="00A618CE" w:rsidP="00A618CE">
      <w:r>
        <w:rPr>
          <w:rFonts w:ascii="MS Gothic" w:eastAsia="MS Gothic" w:hAnsi="MS Gothic" w:cs="MS Gothic" w:hint="eastAsia"/>
        </w:rPr>
        <w:t>三匝</w:t>
      </w:r>
      <w:r>
        <w:t xml:space="preserve"> [san sō] /encircles three times/</w:t>
      </w:r>
    </w:p>
    <w:p w:rsidR="00A618CE" w:rsidRDefault="00A618CE" w:rsidP="00A618CE">
      <w:r>
        <w:rPr>
          <w:rFonts w:ascii="MS Gothic" w:eastAsia="MS Gothic" w:hAnsi="MS Gothic" w:cs="MS Gothic" w:hint="eastAsia"/>
        </w:rPr>
        <w:t>三十</w:t>
      </w:r>
      <w:r>
        <w:t xml:space="preserve"> [sanjū] /thirty/</w:t>
      </w:r>
    </w:p>
    <w:p w:rsidR="00A618CE" w:rsidRDefault="00A618CE" w:rsidP="00A618CE">
      <w:r>
        <w:rPr>
          <w:rFonts w:ascii="MS Gothic" w:eastAsia="MS Gothic" w:hAnsi="MS Gothic" w:cs="MS Gothic" w:hint="eastAsia"/>
        </w:rPr>
        <w:t>三十七</w:t>
      </w:r>
      <w:r>
        <w:t xml:space="preserve"> [sanjū shichi] /thirty-seven/</w:t>
      </w:r>
    </w:p>
    <w:p w:rsidR="00A618CE" w:rsidRDefault="00A618CE" w:rsidP="00A618CE">
      <w:r>
        <w:rPr>
          <w:rFonts w:ascii="MS Gothic" w:eastAsia="MS Gothic" w:hAnsi="MS Gothic" w:cs="MS Gothic" w:hint="eastAsia"/>
        </w:rPr>
        <w:t>三十七分法</w:t>
      </w:r>
      <w:r>
        <w:t xml:space="preserve"> [sanjūshichibun hō] /thirty-seven aids to enlightenment/</w:t>
      </w:r>
    </w:p>
    <w:p w:rsidR="00A618CE" w:rsidRDefault="00A618CE" w:rsidP="00A618CE">
      <w:r>
        <w:rPr>
          <w:rFonts w:ascii="MS Gothic" w:eastAsia="MS Gothic" w:hAnsi="MS Gothic" w:cs="MS Gothic" w:hint="eastAsia"/>
        </w:rPr>
        <w:t>三十七助道品</w:t>
      </w:r>
      <w:r>
        <w:t xml:space="preserve"> [sanjūshichi jodō hon] /thirty-seven aids to enlightenment/</w:t>
      </w:r>
    </w:p>
    <w:p w:rsidR="00A618CE" w:rsidRDefault="00A618CE" w:rsidP="00A618CE">
      <w:r>
        <w:rPr>
          <w:rFonts w:ascii="MS Gothic" w:eastAsia="MS Gothic" w:hAnsi="MS Gothic" w:cs="MS Gothic" w:hint="eastAsia"/>
        </w:rPr>
        <w:t>三十七品</w:t>
      </w:r>
      <w:r>
        <w:t xml:space="preserve"> [sanjūshichi hon] /thirty-seven aids to enlightenment/</w:t>
      </w:r>
    </w:p>
    <w:p w:rsidR="00A618CE" w:rsidRDefault="00A618CE" w:rsidP="00A618CE">
      <w:r>
        <w:rPr>
          <w:rFonts w:ascii="MS Gothic" w:eastAsia="MS Gothic" w:hAnsi="MS Gothic" w:cs="MS Gothic" w:hint="eastAsia"/>
        </w:rPr>
        <w:t>三十七品助道法</w:t>
      </w:r>
      <w:r>
        <w:t xml:space="preserve"> [sanjūshichihon jodō hō] /the dharma in thirty-seven parts(or stages) which is an aid in (attaining) enlightenment/</w:t>
      </w:r>
    </w:p>
    <w:p w:rsidR="00A618CE" w:rsidRDefault="00A618CE" w:rsidP="00A618CE">
      <w:r>
        <w:rPr>
          <w:rFonts w:ascii="MS Gothic" w:eastAsia="MS Gothic" w:hAnsi="MS Gothic" w:cs="MS Gothic" w:hint="eastAsia"/>
        </w:rPr>
        <w:t>三十七尊</w:t>
      </w:r>
      <w:r>
        <w:t xml:space="preserve"> [sanjūshichi son] /thirty-seven honored ones/</w:t>
      </w:r>
    </w:p>
    <w:p w:rsidR="00A618CE" w:rsidRDefault="00A618CE" w:rsidP="00A618CE">
      <w:r>
        <w:rPr>
          <w:rFonts w:ascii="MS Gothic" w:eastAsia="MS Gothic" w:hAnsi="MS Gothic" w:cs="MS Gothic" w:hint="eastAsia"/>
        </w:rPr>
        <w:t>三十七尊四大輪</w:t>
      </w:r>
      <w:r>
        <w:t xml:space="preserve"> [sanjūshichi son shidairin] /four large circles of the thirty-seven honored ones/</w:t>
      </w:r>
    </w:p>
    <w:p w:rsidR="00A618CE" w:rsidRDefault="00A618CE" w:rsidP="00A618CE">
      <w:r>
        <w:rPr>
          <w:rFonts w:ascii="MS Gothic" w:eastAsia="MS Gothic" w:hAnsi="MS Gothic" w:cs="MS Gothic" w:hint="eastAsia"/>
        </w:rPr>
        <w:t>三十七種</w:t>
      </w:r>
      <w:r>
        <w:t xml:space="preserve"> [sanjūshichi shu] /thirty-seven kinds/</w:t>
      </w:r>
    </w:p>
    <w:p w:rsidR="00A618CE" w:rsidRDefault="00A618CE" w:rsidP="00A618CE">
      <w:r>
        <w:rPr>
          <w:rFonts w:ascii="MS Gothic" w:eastAsia="MS Gothic" w:hAnsi="MS Gothic" w:cs="MS Gothic" w:hint="eastAsia"/>
        </w:rPr>
        <w:t>三十七種菩提分法</w:t>
      </w:r>
      <w:r>
        <w:t xml:space="preserve"> [sanjūshichishu bodai funhō] /thirty-seven factors of enlightenment/</w:t>
      </w:r>
    </w:p>
    <w:p w:rsidR="00A618CE" w:rsidRDefault="00A618CE" w:rsidP="00A618CE">
      <w:r>
        <w:rPr>
          <w:rFonts w:ascii="MS Gothic" w:eastAsia="MS Gothic" w:hAnsi="MS Gothic" w:cs="MS Gothic" w:hint="eastAsia"/>
        </w:rPr>
        <w:t>三十七菩提分</w:t>
      </w:r>
      <w:r>
        <w:t xml:space="preserve"> [sanjūshichi bodai bun] /thirty-seven factors of enlightenment/</w:t>
      </w:r>
    </w:p>
    <w:p w:rsidR="00A618CE" w:rsidRDefault="00A618CE" w:rsidP="00A618CE">
      <w:r>
        <w:rPr>
          <w:rFonts w:ascii="MS Gothic" w:eastAsia="MS Gothic" w:hAnsi="MS Gothic" w:cs="MS Gothic" w:hint="eastAsia"/>
        </w:rPr>
        <w:t>三十七菩提分法</w:t>
      </w:r>
      <w:r>
        <w:t xml:space="preserve"> [sanjūshichi bodai bun hō] /thirty-seven aids to enlightenment/</w:t>
      </w:r>
    </w:p>
    <w:p w:rsidR="00A618CE" w:rsidRDefault="00A618CE" w:rsidP="00A618CE">
      <w:r>
        <w:rPr>
          <w:rFonts w:ascii="MS Gothic" w:eastAsia="MS Gothic" w:hAnsi="MS Gothic" w:cs="MS Gothic" w:hint="eastAsia"/>
        </w:rPr>
        <w:t>三十七覺支</w:t>
      </w:r>
      <w:r>
        <w:t xml:space="preserve"> [sanjūshichi kakushi] /thirty-seven factors of enlightenment/</w:t>
      </w:r>
    </w:p>
    <w:p w:rsidR="00A618CE" w:rsidRDefault="00A618CE" w:rsidP="00A618CE">
      <w:r>
        <w:rPr>
          <w:rFonts w:ascii="MS Gothic" w:eastAsia="MS Gothic" w:hAnsi="MS Gothic" w:cs="MS Gothic" w:hint="eastAsia"/>
        </w:rPr>
        <w:t>三十七道品</w:t>
      </w:r>
      <w:r>
        <w:t xml:space="preserve"> [sanjūnana dōhon] /thirty-seven factors of enlightenment/</w:t>
      </w:r>
    </w:p>
    <w:p w:rsidR="00A618CE" w:rsidRDefault="00A618CE" w:rsidP="00A618CE">
      <w:r>
        <w:rPr>
          <w:rFonts w:ascii="MS Gothic" w:eastAsia="MS Gothic" w:hAnsi="MS Gothic" w:cs="MS Gothic" w:hint="eastAsia"/>
        </w:rPr>
        <w:t>三十三</w:t>
      </w:r>
      <w:r>
        <w:t xml:space="preserve"> [sanjūsan] /thirty-three/</w:t>
      </w:r>
    </w:p>
    <w:p w:rsidR="00A618CE" w:rsidRDefault="00A618CE" w:rsidP="00A618CE">
      <w:r>
        <w:rPr>
          <w:rFonts w:ascii="MS Gothic" w:eastAsia="MS Gothic" w:hAnsi="MS Gothic" w:cs="MS Gothic" w:hint="eastAsia"/>
        </w:rPr>
        <w:lastRenderedPageBreak/>
        <w:t>三十三天</w:t>
      </w:r>
      <w:r>
        <w:t xml:space="preserve"> [sanjūsan ten] /Heaven of the Thirty-three Celestials/</w:t>
      </w:r>
    </w:p>
    <w:p w:rsidR="00A618CE" w:rsidRDefault="00A618CE" w:rsidP="00A618CE">
      <w:r>
        <w:rPr>
          <w:rFonts w:ascii="MS Gothic" w:eastAsia="MS Gothic" w:hAnsi="MS Gothic" w:cs="MS Gothic" w:hint="eastAsia"/>
        </w:rPr>
        <w:t>三十三尊觀音</w:t>
      </w:r>
      <w:r>
        <w:t xml:space="preserve"> [Sanjūsanson Kannon] /thirty-three representations of Avalokitêśvara/</w:t>
      </w:r>
    </w:p>
    <w:p w:rsidR="00A618CE" w:rsidRDefault="00A618CE" w:rsidP="00A618CE">
      <w:r>
        <w:rPr>
          <w:rFonts w:ascii="MS Gothic" w:eastAsia="MS Gothic" w:hAnsi="MS Gothic" w:cs="MS Gothic" w:hint="eastAsia"/>
        </w:rPr>
        <w:t>三十三觀音</w:t>
      </w:r>
      <w:r>
        <w:t xml:space="preserve"> [Sanjūsan Kannon] /thirty-three representations of Avalokitêśvara/</w:t>
      </w:r>
    </w:p>
    <w:p w:rsidR="00A618CE" w:rsidRDefault="00A618CE" w:rsidP="00A618CE">
      <w:r>
        <w:rPr>
          <w:rFonts w:ascii="MS Gothic" w:eastAsia="MS Gothic" w:hAnsi="MS Gothic" w:cs="MS Gothic" w:hint="eastAsia"/>
        </w:rPr>
        <w:t>三十三身</w:t>
      </w:r>
      <w:r>
        <w:t xml:space="preserve"> [sanjūsan shin] /thirty-three forms of Avalokitêśvara/</w:t>
      </w:r>
    </w:p>
    <w:p w:rsidR="00A618CE" w:rsidRDefault="00A618CE" w:rsidP="00A618CE">
      <w:r>
        <w:rPr>
          <w:rFonts w:ascii="MS Gothic" w:eastAsia="MS Gothic" w:hAnsi="MS Gothic" w:cs="MS Gothic" w:hint="eastAsia"/>
        </w:rPr>
        <w:t>三十三過</w:t>
      </w:r>
      <w:r>
        <w:t xml:space="preserve"> [sanjūsan ka] /thirty-three fallacies/</w:t>
      </w:r>
    </w:p>
    <w:p w:rsidR="00A618CE" w:rsidRDefault="00A618CE" w:rsidP="00A618CE">
      <w:r>
        <w:rPr>
          <w:rFonts w:ascii="MS Gothic" w:eastAsia="MS Gothic" w:hAnsi="MS Gothic" w:cs="MS Gothic" w:hint="eastAsia"/>
        </w:rPr>
        <w:t>三十二</w:t>
      </w:r>
      <w:r>
        <w:t xml:space="preserve"> [sanjūni] /thirty-two/</w:t>
      </w:r>
    </w:p>
    <w:p w:rsidR="00A618CE" w:rsidRDefault="00A618CE" w:rsidP="00A618CE">
      <w:r>
        <w:rPr>
          <w:rFonts w:ascii="MS Gothic" w:eastAsia="MS Gothic" w:hAnsi="MS Gothic" w:cs="MS Gothic" w:hint="eastAsia"/>
        </w:rPr>
        <w:t>三十二大丈夫相</w:t>
      </w:r>
      <w:r>
        <w:t xml:space="preserve"> [sanjūni no daijōbusō] /the thirty-two signs of a great being/</w:t>
      </w:r>
    </w:p>
    <w:p w:rsidR="00A618CE" w:rsidRDefault="00A618CE" w:rsidP="00A618CE">
      <w:r>
        <w:rPr>
          <w:rFonts w:ascii="MS Gothic" w:eastAsia="MS Gothic" w:hAnsi="MS Gothic" w:cs="MS Gothic" w:hint="eastAsia"/>
        </w:rPr>
        <w:t>三十二大人相</w:t>
      </w:r>
      <w:r>
        <w:t xml:space="preserve"> [sanjūni dainin sō] /thirty-two marks/</w:t>
      </w:r>
    </w:p>
    <w:p w:rsidR="00A618CE" w:rsidRDefault="00A618CE" w:rsidP="00A618CE">
      <w:r>
        <w:rPr>
          <w:rFonts w:ascii="MS Gothic" w:eastAsia="MS Gothic" w:hAnsi="MS Gothic" w:cs="MS Gothic" w:hint="eastAsia"/>
        </w:rPr>
        <w:t>三十二天</w:t>
      </w:r>
      <w:r>
        <w:t xml:space="preserve"> [sanjūni ten] /the thirty-second heaven/</w:t>
      </w:r>
    </w:p>
    <w:p w:rsidR="00A618CE" w:rsidRDefault="00A618CE" w:rsidP="00A618CE">
      <w:r>
        <w:rPr>
          <w:rFonts w:ascii="MS Gothic" w:eastAsia="MS Gothic" w:hAnsi="MS Gothic" w:cs="MS Gothic" w:hint="eastAsia"/>
        </w:rPr>
        <w:t>三十二應</w:t>
      </w:r>
      <w:r>
        <w:t xml:space="preserve"> [sanjūni ō] /thirty-two adaptations/</w:t>
      </w:r>
    </w:p>
    <w:p w:rsidR="00A618CE" w:rsidRDefault="00A618CE" w:rsidP="00A618CE">
      <w:r>
        <w:rPr>
          <w:rFonts w:ascii="MS Gothic" w:eastAsia="MS Gothic" w:hAnsi="MS Gothic" w:cs="MS Gothic" w:hint="eastAsia"/>
        </w:rPr>
        <w:t>三十二相</w:t>
      </w:r>
      <w:r>
        <w:t xml:space="preserve"> [sanjūni sō] /thirty-two marks/</w:t>
      </w:r>
    </w:p>
    <w:p w:rsidR="00A618CE" w:rsidRDefault="00A618CE" w:rsidP="00A618CE">
      <w:r>
        <w:rPr>
          <w:rFonts w:ascii="MS Gothic" w:eastAsia="MS Gothic" w:hAnsi="MS Gothic" w:cs="MS Gothic" w:hint="eastAsia"/>
        </w:rPr>
        <w:t>三十二相經</w:t>
      </w:r>
      <w:r>
        <w:t xml:space="preserve"> [Sanjūnisō kyō] /Sūtra on the Thirty-two Marks/</w:t>
      </w:r>
    </w:p>
    <w:p w:rsidR="00A618CE" w:rsidRDefault="00A618CE" w:rsidP="00A618CE">
      <w:r>
        <w:rPr>
          <w:rFonts w:ascii="MS Gothic" w:eastAsia="MS Gothic" w:hAnsi="MS Gothic" w:cs="MS Gothic" w:hint="eastAsia"/>
        </w:rPr>
        <w:t>三十二相經願</w:t>
      </w:r>
      <w:r>
        <w:t xml:space="preserve"> [sanjūnisō kyō gan] /vow of the Sūtra on the Thirty-two Marks/</w:t>
      </w:r>
    </w:p>
    <w:p w:rsidR="00A618CE" w:rsidRDefault="00A618CE" w:rsidP="00A618CE">
      <w:r>
        <w:rPr>
          <w:rFonts w:ascii="MS Gothic" w:eastAsia="MS Gothic" w:hAnsi="MS Gothic" w:cs="MS Gothic" w:hint="eastAsia"/>
        </w:rPr>
        <w:t>三十二種大丈夫相</w:t>
      </w:r>
      <w:r>
        <w:t xml:space="preserve"> [sanjūni shu daijō fusō] /thirty two marks of a great personage/</w:t>
      </w:r>
    </w:p>
    <w:p w:rsidR="00A618CE" w:rsidRDefault="00A618CE" w:rsidP="00A618CE">
      <w:r>
        <w:rPr>
          <w:rFonts w:ascii="MS Gothic" w:eastAsia="MS Gothic" w:hAnsi="MS Gothic" w:cs="MS Gothic" w:hint="eastAsia"/>
        </w:rPr>
        <w:t>三十二表</w:t>
      </w:r>
      <w:r>
        <w:t xml:space="preserve"> [sanjūni hyō] /the thirty-two marks (of a buddha)/</w:t>
      </w:r>
    </w:p>
    <w:p w:rsidR="00A618CE" w:rsidRDefault="00A618CE" w:rsidP="00A618CE">
      <w:r>
        <w:rPr>
          <w:rFonts w:ascii="MS Gothic" w:eastAsia="MS Gothic" w:hAnsi="MS Gothic" w:cs="MS Gothic" w:hint="eastAsia"/>
        </w:rPr>
        <w:t>三十二身</w:t>
      </w:r>
      <w:r>
        <w:t xml:space="preserve"> [sanjūni shin] /thirty-two bodies/</w:t>
      </w:r>
    </w:p>
    <w:p w:rsidR="00A618CE" w:rsidRDefault="00A618CE" w:rsidP="00A618CE">
      <w:r>
        <w:rPr>
          <w:rFonts w:ascii="MS Gothic" w:eastAsia="MS Gothic" w:hAnsi="MS Gothic" w:cs="MS Gothic" w:hint="eastAsia"/>
        </w:rPr>
        <w:t>三十五佛</w:t>
      </w:r>
      <w:r>
        <w:t xml:space="preserve"> [sanjū go butsu] /thirty-five buddhas/</w:t>
      </w:r>
    </w:p>
    <w:p w:rsidR="00A618CE" w:rsidRDefault="00A618CE" w:rsidP="00A618CE">
      <w:r>
        <w:rPr>
          <w:rFonts w:ascii="MS Gothic" w:eastAsia="MS Gothic" w:hAnsi="MS Gothic" w:cs="MS Gothic" w:hint="eastAsia"/>
        </w:rPr>
        <w:t>三十六</w:t>
      </w:r>
      <w:r>
        <w:t xml:space="preserve"> [sanjūroku] /thirty-six/</w:t>
      </w:r>
    </w:p>
    <w:p w:rsidR="00A618CE" w:rsidRDefault="00A618CE" w:rsidP="00A618CE">
      <w:r>
        <w:rPr>
          <w:rFonts w:ascii="MS Gothic" w:eastAsia="MS Gothic" w:hAnsi="MS Gothic" w:cs="MS Gothic" w:hint="eastAsia"/>
        </w:rPr>
        <w:t>三十六物</w:t>
      </w:r>
      <w:r>
        <w:t xml:space="preserve"> [sanjūroku motsu] /thirty-six parts of the human body/</w:t>
      </w:r>
    </w:p>
    <w:p w:rsidR="00A618CE" w:rsidRDefault="00A618CE" w:rsidP="00A618CE">
      <w:r>
        <w:rPr>
          <w:rFonts w:ascii="MS Gothic" w:eastAsia="MS Gothic" w:hAnsi="MS Gothic" w:cs="MS Gothic" w:hint="eastAsia"/>
        </w:rPr>
        <w:t>三十六神</w:t>
      </w:r>
      <w:r>
        <w:t xml:space="preserve"> [sanjūroku shin] /thirty-six guardian deities/</w:t>
      </w:r>
    </w:p>
    <w:p w:rsidR="00A618CE" w:rsidRDefault="00A618CE" w:rsidP="00A618CE">
      <w:r>
        <w:rPr>
          <w:rFonts w:ascii="MS Gothic" w:eastAsia="MS Gothic" w:hAnsi="MS Gothic" w:cs="MS Gothic" w:hint="eastAsia"/>
        </w:rPr>
        <w:t>三十六部神</w:t>
      </w:r>
      <w:r>
        <w:t xml:space="preserve"> [sanjūrokubu shin] /thirty-six departmental guardian deities/</w:t>
      </w:r>
    </w:p>
    <w:p w:rsidR="00A618CE" w:rsidRDefault="00A618CE" w:rsidP="00A618CE">
      <w:r>
        <w:rPr>
          <w:rFonts w:ascii="MS Gothic" w:eastAsia="MS Gothic" w:hAnsi="MS Gothic" w:cs="MS Gothic" w:hint="eastAsia"/>
        </w:rPr>
        <w:t>三十唯識論</w:t>
      </w:r>
      <w:r>
        <w:t xml:space="preserve"> [Sanjū yuishiki ron] /Thirty Verses on the Vijñapti-mātra Treatise/</w:t>
      </w:r>
    </w:p>
    <w:p w:rsidR="00A618CE" w:rsidRDefault="00A618CE" w:rsidP="00A618CE">
      <w:r>
        <w:rPr>
          <w:rFonts w:ascii="MS Gothic" w:eastAsia="MS Gothic" w:hAnsi="MS Gothic" w:cs="MS Gothic" w:hint="eastAsia"/>
        </w:rPr>
        <w:t>三十四</w:t>
      </w:r>
      <w:r>
        <w:t xml:space="preserve"> [sanjūshi] /thirty-four/</w:t>
      </w:r>
    </w:p>
    <w:p w:rsidR="00A618CE" w:rsidRDefault="00A618CE" w:rsidP="00A618CE">
      <w:r>
        <w:rPr>
          <w:rFonts w:ascii="MS Gothic" w:eastAsia="MS Gothic" w:hAnsi="MS Gothic" w:cs="MS Gothic" w:hint="eastAsia"/>
        </w:rPr>
        <w:t>三十四心</w:t>
      </w:r>
      <w:r>
        <w:t xml:space="preserve"> [sanjūshi shin] /thirty-four enlightened mental states/</w:t>
      </w:r>
    </w:p>
    <w:p w:rsidR="00A618CE" w:rsidRDefault="00A618CE" w:rsidP="00A618CE">
      <w:r>
        <w:rPr>
          <w:rFonts w:ascii="MS Gothic" w:eastAsia="MS Gothic" w:hAnsi="MS Gothic" w:cs="MS Gothic" w:hint="eastAsia"/>
        </w:rPr>
        <w:t>三十尼薩耆波逸提法</w:t>
      </w:r>
      <w:r>
        <w:t xml:space="preserve"> [sanjū nisatsugi haitsudai hō] /rules of forfeiture of the things that a monk or nun possesses superfluously/</w:t>
      </w:r>
    </w:p>
    <w:p w:rsidR="00A618CE" w:rsidRDefault="00A618CE" w:rsidP="00A618CE">
      <w:r>
        <w:rPr>
          <w:rFonts w:ascii="MS Gothic" w:eastAsia="MS Gothic" w:hAnsi="MS Gothic" w:cs="MS Gothic" w:hint="eastAsia"/>
        </w:rPr>
        <w:t>三十捨墮</w:t>
      </w:r>
      <w:r>
        <w:t xml:space="preserve"> [sanjū shada] /thirty prohibitions regarding possessions/</w:t>
      </w:r>
    </w:p>
    <w:p w:rsidR="00A618CE" w:rsidRDefault="00A618CE" w:rsidP="00A618CE">
      <w:r>
        <w:rPr>
          <w:rFonts w:ascii="MS Gothic" w:eastAsia="MS Gothic" w:hAnsi="MS Gothic" w:cs="MS Gothic" w:hint="eastAsia"/>
        </w:rPr>
        <w:t>三十捨隨</w:t>
      </w:r>
      <w:r>
        <w:t xml:space="preserve"> [sanjū shazui] /thirty naiḥsargikāḥ-pāyattikāḥ/</w:t>
      </w:r>
    </w:p>
    <w:p w:rsidR="00A618CE" w:rsidRDefault="00A618CE" w:rsidP="00A618CE">
      <w:r>
        <w:rPr>
          <w:rFonts w:ascii="MS Gothic" w:eastAsia="MS Gothic" w:hAnsi="MS Gothic" w:cs="MS Gothic" w:hint="eastAsia"/>
        </w:rPr>
        <w:t>三十棒</w:t>
      </w:r>
      <w:r>
        <w:t xml:space="preserve"> [sanjū bō] /thirty whacks/</w:t>
      </w:r>
    </w:p>
    <w:p w:rsidR="00A618CE" w:rsidRDefault="00A618CE" w:rsidP="00A618CE">
      <w:r>
        <w:rPr>
          <w:rFonts w:ascii="MS Gothic" w:eastAsia="MS Gothic" w:hAnsi="MS Gothic" w:cs="MS Gothic" w:hint="eastAsia"/>
        </w:rPr>
        <w:t>三十生</w:t>
      </w:r>
      <w:r>
        <w:t xml:space="preserve"> [sanjū shō] /thirty productions/</w:t>
      </w:r>
    </w:p>
    <w:p w:rsidR="00A618CE" w:rsidRDefault="00A618CE" w:rsidP="00A618CE">
      <w:r>
        <w:rPr>
          <w:rFonts w:ascii="MS Gothic" w:eastAsia="MS Gothic" w:hAnsi="MS Gothic" w:cs="MS Gothic" w:hint="eastAsia"/>
        </w:rPr>
        <w:lastRenderedPageBreak/>
        <w:t>三十論</w:t>
      </w:r>
      <w:r>
        <w:t xml:space="preserve"> [Sanjū ron] /Thirty Verses [on the Vijñapti-mātra Treatise]/</w:t>
      </w:r>
    </w:p>
    <w:p w:rsidR="00A618CE" w:rsidRDefault="00A618CE" w:rsidP="00A618CE">
      <w:r>
        <w:rPr>
          <w:rFonts w:ascii="MS Gothic" w:eastAsia="MS Gothic" w:hAnsi="MS Gothic" w:cs="MS Gothic" w:hint="eastAsia"/>
        </w:rPr>
        <w:t>三十頌</w:t>
      </w:r>
      <w:r>
        <w:t xml:space="preserve"> [Sanjū ju] /Triṃśikā/</w:t>
      </w:r>
    </w:p>
    <w:p w:rsidR="00A618CE" w:rsidRDefault="00A618CE" w:rsidP="00A618CE">
      <w:r>
        <w:rPr>
          <w:rFonts w:ascii="MS Gothic" w:eastAsia="MS Gothic" w:hAnsi="MS Gothic" w:cs="MS Gothic" w:hint="eastAsia"/>
        </w:rPr>
        <w:t>三千</w:t>
      </w:r>
      <w:r>
        <w:t xml:space="preserve"> [sanzen] /three thousand/</w:t>
      </w:r>
    </w:p>
    <w:p w:rsidR="00A618CE" w:rsidRDefault="00A618CE" w:rsidP="00A618CE">
      <w:r>
        <w:rPr>
          <w:rFonts w:ascii="MS Gothic" w:eastAsia="MS Gothic" w:hAnsi="MS Gothic" w:cs="MS Gothic" w:hint="eastAsia"/>
        </w:rPr>
        <w:t>三千世</w:t>
      </w:r>
      <w:r>
        <w:t xml:space="preserve"> [sansense] /trichiliocosm/</w:t>
      </w:r>
    </w:p>
    <w:p w:rsidR="00A618CE" w:rsidRDefault="00A618CE" w:rsidP="00A618CE">
      <w:r>
        <w:rPr>
          <w:rFonts w:ascii="MS Gothic" w:eastAsia="MS Gothic" w:hAnsi="MS Gothic" w:cs="MS Gothic" w:hint="eastAsia"/>
        </w:rPr>
        <w:t>三千世界</w:t>
      </w:r>
      <w:r>
        <w:t xml:space="preserve"> [sanzen sekai] /a great chiliocosm/</w:t>
      </w:r>
    </w:p>
    <w:p w:rsidR="00A618CE" w:rsidRDefault="00A618CE" w:rsidP="00A618CE">
      <w:r>
        <w:rPr>
          <w:rFonts w:ascii="MS Gothic" w:eastAsia="MS Gothic" w:hAnsi="MS Gothic" w:cs="MS Gothic" w:hint="eastAsia"/>
        </w:rPr>
        <w:t>三千佛</w:t>
      </w:r>
      <w:r>
        <w:t xml:space="preserve"> [sanzen butsu] /three thousand buddha (worlds)/</w:t>
      </w:r>
    </w:p>
    <w:p w:rsidR="00A618CE" w:rsidRDefault="00A618CE" w:rsidP="00A618CE">
      <w:r>
        <w:rPr>
          <w:rFonts w:ascii="MS Gothic" w:eastAsia="MS Gothic" w:hAnsi="MS Gothic" w:cs="MS Gothic" w:hint="eastAsia"/>
        </w:rPr>
        <w:t>三千佛名經</w:t>
      </w:r>
      <w:r>
        <w:t xml:space="preserve"> [Sanzen butsumyō kyō] /Sūtra of the Names of Three Thousand Buddhas/</w:t>
      </w:r>
    </w:p>
    <w:p w:rsidR="00A618CE" w:rsidRDefault="00A618CE" w:rsidP="00A618CE">
      <w:r>
        <w:rPr>
          <w:rFonts w:ascii="MS Gothic" w:eastAsia="MS Gothic" w:hAnsi="MS Gothic" w:cs="MS Gothic" w:hint="eastAsia"/>
        </w:rPr>
        <w:t>三千塵點劫</w:t>
      </w:r>
      <w:r>
        <w:t xml:space="preserve"> [sanzen jinten gō] /kalpa of three thousand dust motes/</w:t>
      </w:r>
    </w:p>
    <w:p w:rsidR="00A618CE" w:rsidRDefault="00A618CE" w:rsidP="00A618CE">
      <w:r>
        <w:rPr>
          <w:rFonts w:ascii="MS Gothic" w:eastAsia="MS Gothic" w:hAnsi="MS Gothic" w:cs="MS Gothic" w:hint="eastAsia"/>
        </w:rPr>
        <w:t>三千大千</w:t>
      </w:r>
      <w:r>
        <w:t xml:space="preserve"> [sanzen daisen] /(a world system consisting of) a triple-thousand great one-thousand (worlds)/</w:t>
      </w:r>
    </w:p>
    <w:p w:rsidR="00A618CE" w:rsidRDefault="00A618CE" w:rsidP="00A618CE">
      <w:r>
        <w:rPr>
          <w:rFonts w:ascii="MS Gothic" w:eastAsia="MS Gothic" w:hAnsi="MS Gothic" w:cs="MS Gothic" w:hint="eastAsia"/>
        </w:rPr>
        <w:t>三千大千七寶世界</w:t>
      </w:r>
      <w:r>
        <w:t xml:space="preserve"> [sanzen daisen shichihō sekai] /the universe consisting of a triple-thousand great one-thousand seven-jeweled worlds/</w:t>
      </w:r>
    </w:p>
    <w:p w:rsidR="00A618CE" w:rsidRDefault="00A618CE" w:rsidP="00A618CE">
      <w:r>
        <w:rPr>
          <w:rFonts w:ascii="MS Gothic" w:eastAsia="MS Gothic" w:hAnsi="MS Gothic" w:cs="MS Gothic" w:hint="eastAsia"/>
        </w:rPr>
        <w:t>三千大千世界</w:t>
      </w:r>
      <w:r>
        <w:t xml:space="preserve"> [sanzen daisen sekai] /one billion worlds/</w:t>
      </w:r>
    </w:p>
    <w:p w:rsidR="00A618CE" w:rsidRDefault="00A618CE" w:rsidP="00A618CE">
      <w:r>
        <w:rPr>
          <w:rFonts w:ascii="MS Gothic" w:eastAsia="MS Gothic" w:hAnsi="MS Gothic" w:cs="MS Gothic" w:hint="eastAsia"/>
        </w:rPr>
        <w:t>三千大千國土</w:t>
      </w:r>
      <w:r>
        <w:t xml:space="preserve"> [sanzen daisen kokudo] /a world system consisting of a triple-thousand great one-thousand worlds/</w:t>
      </w:r>
    </w:p>
    <w:p w:rsidR="00A618CE" w:rsidRDefault="00A618CE" w:rsidP="00A618CE">
      <w:r>
        <w:rPr>
          <w:rFonts w:ascii="MS Gothic" w:eastAsia="MS Gothic" w:hAnsi="MS Gothic" w:cs="MS Gothic" w:hint="eastAsia"/>
        </w:rPr>
        <w:t>三千大千土</w:t>
      </w:r>
      <w:r>
        <w:t xml:space="preserve"> [sanzen daisen do] /a world system consisting of a triple-thousand great one-thousand worlds/</w:t>
      </w:r>
    </w:p>
    <w:p w:rsidR="00A618CE" w:rsidRDefault="00A618CE" w:rsidP="00A618CE">
      <w:r>
        <w:rPr>
          <w:rFonts w:ascii="MS Gothic" w:eastAsia="MS Gothic" w:hAnsi="MS Gothic" w:cs="MS Gothic" w:hint="eastAsia"/>
        </w:rPr>
        <w:t>三千大千界</w:t>
      </w:r>
      <w:r>
        <w:t xml:space="preserve"> [sanzen daisen kai] /a world system consisting of a triple-thousand great one-thousand worlds/</w:t>
      </w:r>
    </w:p>
    <w:p w:rsidR="00A618CE" w:rsidRDefault="00A618CE" w:rsidP="00A618CE">
      <w:r>
        <w:rPr>
          <w:rFonts w:ascii="MS Gothic" w:eastAsia="MS Gothic" w:hAnsi="MS Gothic" w:cs="MS Gothic" w:hint="eastAsia"/>
        </w:rPr>
        <w:t>三千威儀</w:t>
      </w:r>
      <w:r>
        <w:t xml:space="preserve"> [sansen (no) igi] /three thousand regulations/</w:t>
      </w:r>
    </w:p>
    <w:p w:rsidR="00A618CE" w:rsidRDefault="00A618CE" w:rsidP="00A618CE">
      <w:r>
        <w:rPr>
          <w:rFonts w:ascii="MS Gothic" w:eastAsia="MS Gothic" w:hAnsi="MS Gothic" w:cs="MS Gothic" w:hint="eastAsia"/>
        </w:rPr>
        <w:t>三千威儀經</w:t>
      </w:r>
      <w:r>
        <w:t xml:space="preserve"> [Sansen igi kyō] /Sūtra of the Three Thousand Regulations/</w:t>
      </w:r>
    </w:p>
    <w:p w:rsidR="00A618CE" w:rsidRDefault="00A618CE" w:rsidP="00A618CE">
      <w:r>
        <w:rPr>
          <w:rFonts w:ascii="MS Gothic" w:eastAsia="MS Gothic" w:hAnsi="MS Gothic" w:cs="MS Gothic" w:hint="eastAsia"/>
        </w:rPr>
        <w:t>三千實相</w:t>
      </w:r>
      <w:r>
        <w:t xml:space="preserve"> [sanzen jissō] /reality of the three chiliocosms/</w:t>
      </w:r>
    </w:p>
    <w:p w:rsidR="00A618CE" w:rsidRDefault="00A618CE" w:rsidP="00A618CE">
      <w:r>
        <w:rPr>
          <w:rFonts w:ascii="MS Gothic" w:eastAsia="MS Gothic" w:hAnsi="MS Gothic" w:cs="MS Gothic" w:hint="eastAsia"/>
        </w:rPr>
        <w:t>三千年一現</w:t>
      </w:r>
      <w:r>
        <w:t xml:space="preserve"> [sanzennen ichi gen] /udumbara flower/</w:t>
      </w:r>
    </w:p>
    <w:p w:rsidR="00A618CE" w:rsidRDefault="00A618CE" w:rsidP="00A618CE">
      <w:r>
        <w:rPr>
          <w:rFonts w:ascii="MS Gothic" w:eastAsia="MS Gothic" w:hAnsi="MS Gothic" w:cs="MS Gothic" w:hint="eastAsia"/>
        </w:rPr>
        <w:t>三千界</w:t>
      </w:r>
      <w:r>
        <w:t xml:space="preserve"> [sanzen kai] /a world system consisting of a triple-thousand (great one thousand) worlds/</w:t>
      </w:r>
    </w:p>
    <w:p w:rsidR="00A618CE" w:rsidRDefault="00A618CE" w:rsidP="00A618CE">
      <w:r>
        <w:rPr>
          <w:rFonts w:ascii="MS Gothic" w:eastAsia="MS Gothic" w:hAnsi="MS Gothic" w:cs="MS Gothic" w:hint="eastAsia"/>
        </w:rPr>
        <w:t>三印</w:t>
      </w:r>
      <w:r>
        <w:t xml:space="preserve"> [san'in] /three seals of the dharma/</w:t>
      </w:r>
    </w:p>
    <w:p w:rsidR="00A618CE" w:rsidRDefault="00A618CE" w:rsidP="00A618CE">
      <w:r>
        <w:rPr>
          <w:rFonts w:ascii="MS Gothic" w:eastAsia="MS Gothic" w:hAnsi="MS Gothic" w:cs="MS Gothic" w:hint="eastAsia"/>
        </w:rPr>
        <w:t>三受</w:t>
      </w:r>
      <w:r>
        <w:t xml:space="preserve"> [sanju] /three feelings/</w:t>
      </w:r>
    </w:p>
    <w:p w:rsidR="00A618CE" w:rsidRDefault="00A618CE" w:rsidP="00A618CE">
      <w:r>
        <w:rPr>
          <w:rFonts w:ascii="MS Gothic" w:eastAsia="MS Gothic" w:hAnsi="MS Gothic" w:cs="MS Gothic" w:hint="eastAsia"/>
        </w:rPr>
        <w:t>三受業</w:t>
      </w:r>
      <w:r>
        <w:t xml:space="preserve"> [sanjū gō] /three experiences of karma/</w:t>
      </w:r>
    </w:p>
    <w:p w:rsidR="00A618CE" w:rsidRDefault="00A618CE" w:rsidP="00A618CE">
      <w:r>
        <w:rPr>
          <w:rFonts w:ascii="MS Gothic" w:eastAsia="MS Gothic" w:hAnsi="MS Gothic" w:cs="MS Gothic" w:hint="eastAsia"/>
        </w:rPr>
        <w:t>三古</w:t>
      </w:r>
      <w:r>
        <w:t xml:space="preserve"> [sanko] /trident/</w:t>
      </w:r>
    </w:p>
    <w:p w:rsidR="00A618CE" w:rsidRDefault="00A618CE" w:rsidP="00A618CE">
      <w:r>
        <w:rPr>
          <w:rFonts w:ascii="MS Gothic" w:eastAsia="MS Gothic" w:hAnsi="MS Gothic" w:cs="MS Gothic" w:hint="eastAsia"/>
        </w:rPr>
        <w:t>三句</w:t>
      </w:r>
      <w:r>
        <w:t xml:space="preserve"> [sanku] /three phrases/</w:t>
      </w:r>
    </w:p>
    <w:p w:rsidR="00A618CE" w:rsidRDefault="00A618CE" w:rsidP="00A618CE">
      <w:r>
        <w:rPr>
          <w:rFonts w:ascii="MS Gothic" w:eastAsia="MS Gothic" w:hAnsi="MS Gothic" w:cs="MS Gothic" w:hint="eastAsia"/>
        </w:rPr>
        <w:t>三向</w:t>
      </w:r>
      <w:r>
        <w:t xml:space="preserve"> [sankō] /three qualities of the reason/</w:t>
      </w:r>
    </w:p>
    <w:p w:rsidR="00A618CE" w:rsidRDefault="00A618CE" w:rsidP="00A618CE">
      <w:r>
        <w:rPr>
          <w:rFonts w:ascii="MS Gothic" w:eastAsia="MS Gothic" w:hAnsi="MS Gothic" w:cs="MS Gothic" w:hint="eastAsia"/>
        </w:rPr>
        <w:t>三周</w:t>
      </w:r>
      <w:r>
        <w:t xml:space="preserve"> [san shū] /three rounds/</w:t>
      </w:r>
    </w:p>
    <w:p w:rsidR="00A618CE" w:rsidRDefault="00A618CE" w:rsidP="00A618CE">
      <w:r>
        <w:rPr>
          <w:rFonts w:ascii="MS Gothic" w:eastAsia="MS Gothic" w:hAnsi="MS Gothic" w:cs="MS Gothic" w:hint="eastAsia"/>
        </w:rPr>
        <w:t>三周</w:t>
      </w:r>
      <w:r>
        <w:rPr>
          <w:rFonts w:ascii="Malgun Gothic" w:eastAsia="Malgun Gothic" w:hAnsi="Malgun Gothic" w:cs="Malgun Gothic" w:hint="eastAsia"/>
        </w:rPr>
        <w:t>說法</w:t>
      </w:r>
      <w:r>
        <w:t xml:space="preserve"> [sanshū seppō] /three rounds in the explanation of the dharma/</w:t>
      </w:r>
    </w:p>
    <w:p w:rsidR="00A618CE" w:rsidRDefault="00A618CE" w:rsidP="00A618CE">
      <w:r>
        <w:rPr>
          <w:rFonts w:ascii="MS Gothic" w:eastAsia="MS Gothic" w:hAnsi="MS Gothic" w:cs="MS Gothic" w:hint="eastAsia"/>
        </w:rPr>
        <w:lastRenderedPageBreak/>
        <w:t>三味</w:t>
      </w:r>
      <w:r>
        <w:t xml:space="preserve"> [sanmi] /three flavors/</w:t>
      </w:r>
    </w:p>
    <w:p w:rsidR="00A618CE" w:rsidRDefault="00A618CE" w:rsidP="00A618CE">
      <w:r>
        <w:rPr>
          <w:rFonts w:ascii="MS Gothic" w:eastAsia="MS Gothic" w:hAnsi="MS Gothic" w:cs="MS Gothic" w:hint="eastAsia"/>
        </w:rPr>
        <w:t>三和</w:t>
      </w:r>
      <w:r>
        <w:t xml:space="preserve"> [sanwa] /union of the three/</w:t>
      </w:r>
    </w:p>
    <w:p w:rsidR="00A618CE" w:rsidRDefault="00A618CE" w:rsidP="00A618CE">
      <w:r>
        <w:rPr>
          <w:rFonts w:ascii="MS Gothic" w:eastAsia="MS Gothic" w:hAnsi="MS Gothic" w:cs="MS Gothic" w:hint="eastAsia"/>
        </w:rPr>
        <w:t>三和合</w:t>
      </w:r>
      <w:r>
        <w:t xml:space="preserve"> [san wagō] /combination of three factors/</w:t>
      </w:r>
    </w:p>
    <w:p w:rsidR="00A618CE" w:rsidRDefault="00A618CE" w:rsidP="00A618CE">
      <w:r>
        <w:rPr>
          <w:rFonts w:ascii="MS Gothic" w:eastAsia="MS Gothic" w:hAnsi="MS Gothic" w:cs="MS Gothic" w:hint="eastAsia"/>
        </w:rPr>
        <w:t>三和合義</w:t>
      </w:r>
      <w:r>
        <w:t xml:space="preserve"> [sanwa gōgi] /a sense of conjunction of the three/</w:t>
      </w:r>
    </w:p>
    <w:p w:rsidR="00A618CE" w:rsidRDefault="00A618CE" w:rsidP="00A618CE">
      <w:r>
        <w:rPr>
          <w:rFonts w:ascii="MS Gothic" w:eastAsia="MS Gothic" w:hAnsi="MS Gothic" w:cs="MS Gothic" w:hint="eastAsia"/>
        </w:rPr>
        <w:t>三和合觸果義</w:t>
      </w:r>
      <w:r>
        <w:t xml:space="preserve"> [san wagō sokuka gi] /sense of the result of contact in the wake of the conjunction of the three/</w:t>
      </w:r>
    </w:p>
    <w:p w:rsidR="00A618CE" w:rsidRDefault="00A618CE" w:rsidP="00A618CE">
      <w:r>
        <w:rPr>
          <w:rFonts w:ascii="MS Gothic" w:eastAsia="MS Gothic" w:hAnsi="MS Gothic" w:cs="MS Gothic" w:hint="eastAsia"/>
        </w:rPr>
        <w:t>三品</w:t>
      </w:r>
      <w:r>
        <w:t xml:space="preserve"> [sanbon] /three classes/</w:t>
      </w:r>
    </w:p>
    <w:p w:rsidR="00A618CE" w:rsidRDefault="00A618CE" w:rsidP="00A618CE">
      <w:r>
        <w:rPr>
          <w:rFonts w:ascii="MS Gothic" w:eastAsia="MS Gothic" w:hAnsi="MS Gothic" w:cs="MS Gothic" w:hint="eastAsia"/>
        </w:rPr>
        <w:t>三品悉地</w:t>
      </w:r>
      <w:r>
        <w:t xml:space="preserve"> [sanbon shitji] /three classes of attainment/</w:t>
      </w:r>
    </w:p>
    <w:p w:rsidR="00A618CE" w:rsidRDefault="00A618CE" w:rsidP="00A618CE">
      <w:r>
        <w:rPr>
          <w:rFonts w:ascii="MS Gothic" w:eastAsia="MS Gothic" w:hAnsi="MS Gothic" w:cs="MS Gothic" w:hint="eastAsia"/>
        </w:rPr>
        <w:t>三品成就</w:t>
      </w:r>
      <w:r>
        <w:t xml:space="preserve"> [sanbon jōju] /three classes of attainment/</w:t>
      </w:r>
    </w:p>
    <w:p w:rsidR="00A618CE" w:rsidRDefault="00A618CE" w:rsidP="00A618CE">
      <w:r>
        <w:rPr>
          <w:rFonts w:ascii="MS Gothic" w:eastAsia="MS Gothic" w:hAnsi="MS Gothic" w:cs="MS Gothic" w:hint="eastAsia"/>
        </w:rPr>
        <w:t>三品沙彌</w:t>
      </w:r>
      <w:r>
        <w:t xml:space="preserve"> [sanbon shami] /three grades of śrāmaṇera /</w:t>
      </w:r>
    </w:p>
    <w:p w:rsidR="00A618CE" w:rsidRDefault="00A618CE" w:rsidP="00A618CE">
      <w:r>
        <w:rPr>
          <w:rFonts w:ascii="MS Gothic" w:eastAsia="MS Gothic" w:hAnsi="MS Gothic" w:cs="MS Gothic" w:hint="eastAsia"/>
        </w:rPr>
        <w:t>三品聽法</w:t>
      </w:r>
      <w:r>
        <w:t xml:space="preserve"> [sanbon chōhō] /three grades of listening to the teaching/</w:t>
      </w:r>
    </w:p>
    <w:p w:rsidR="00A618CE" w:rsidRDefault="00A618CE" w:rsidP="00A618CE">
      <w:r>
        <w:rPr>
          <w:rFonts w:ascii="MS Gothic" w:eastAsia="MS Gothic" w:hAnsi="MS Gothic" w:cs="MS Gothic" w:hint="eastAsia"/>
        </w:rPr>
        <w:t>三唱伽陀</w:t>
      </w:r>
      <w:r>
        <w:t xml:space="preserve"> [sanshō kata] /three repetitions of a verse/</w:t>
      </w:r>
    </w:p>
    <w:p w:rsidR="00A618CE" w:rsidRDefault="00A618CE" w:rsidP="00A618CE">
      <w:r>
        <w:rPr>
          <w:rFonts w:ascii="MS Gothic" w:eastAsia="MS Gothic" w:hAnsi="MS Gothic" w:cs="MS Gothic" w:hint="eastAsia"/>
        </w:rPr>
        <w:t>三善</w:t>
      </w:r>
      <w:r>
        <w:t xml:space="preserve"> [sanzen] /three [points of] goodness/</w:t>
      </w:r>
    </w:p>
    <w:p w:rsidR="00A618CE" w:rsidRDefault="00A618CE" w:rsidP="00A618CE">
      <w:r>
        <w:rPr>
          <w:rFonts w:ascii="MS Gothic" w:eastAsia="MS Gothic" w:hAnsi="MS Gothic" w:cs="MS Gothic" w:hint="eastAsia"/>
        </w:rPr>
        <w:t>三善根</w:t>
      </w:r>
      <w:r>
        <w:t xml:space="preserve"> [san zenkon] /three good roots/</w:t>
      </w:r>
    </w:p>
    <w:p w:rsidR="00A618CE" w:rsidRDefault="00A618CE" w:rsidP="00A618CE">
      <w:r>
        <w:rPr>
          <w:rFonts w:ascii="MS Gothic" w:eastAsia="MS Gothic" w:hAnsi="MS Gothic" w:cs="MS Gothic" w:hint="eastAsia"/>
        </w:rPr>
        <w:t>三善知識</w:t>
      </w:r>
      <w:r>
        <w:t xml:space="preserve"> [san zenchishiki] /three reliable Buddhist associates/</w:t>
      </w:r>
    </w:p>
    <w:p w:rsidR="00A618CE" w:rsidRDefault="00A618CE" w:rsidP="00A618CE">
      <w:r>
        <w:rPr>
          <w:rFonts w:ascii="MS Gothic" w:eastAsia="MS Gothic" w:hAnsi="MS Gothic" w:cs="MS Gothic" w:hint="eastAsia"/>
        </w:rPr>
        <w:t>三善趣</w:t>
      </w:r>
      <w:r>
        <w:t xml:space="preserve"> [san zenshu] /three good destinies/</w:t>
      </w:r>
    </w:p>
    <w:p w:rsidR="00A618CE" w:rsidRDefault="00A618CE" w:rsidP="00A618CE">
      <w:r>
        <w:rPr>
          <w:rFonts w:ascii="MS Gothic" w:eastAsia="MS Gothic" w:hAnsi="MS Gothic" w:cs="MS Gothic" w:hint="eastAsia"/>
        </w:rPr>
        <w:t>三善道</w:t>
      </w:r>
      <w:r>
        <w:t xml:space="preserve"> [san zendō] /three good destinies/</w:t>
      </w:r>
    </w:p>
    <w:p w:rsidR="00A618CE" w:rsidRDefault="00A618CE" w:rsidP="00A618CE">
      <w:r>
        <w:rPr>
          <w:rFonts w:ascii="MS Gothic" w:eastAsia="MS Gothic" w:hAnsi="MS Gothic" w:cs="MS Gothic" w:hint="eastAsia"/>
        </w:rPr>
        <w:t>三嚩</w:t>
      </w:r>
      <w:r>
        <w:t xml:space="preserve"> [sanba] /obstruct/</w:t>
      </w:r>
    </w:p>
    <w:p w:rsidR="00A618CE" w:rsidRDefault="00A618CE" w:rsidP="00A618CE">
      <w:r>
        <w:rPr>
          <w:rFonts w:ascii="MS Gothic" w:eastAsia="MS Gothic" w:hAnsi="MS Gothic" w:cs="MS Gothic" w:hint="eastAsia"/>
        </w:rPr>
        <w:t>三因</w:t>
      </w:r>
      <w:r>
        <w:t xml:space="preserve"> [san'in] /three causes/</w:t>
      </w:r>
    </w:p>
    <w:p w:rsidR="00A618CE" w:rsidRDefault="00A618CE" w:rsidP="00A618CE">
      <w:r>
        <w:rPr>
          <w:rFonts w:ascii="MS Gothic" w:eastAsia="MS Gothic" w:hAnsi="MS Gothic" w:cs="MS Gothic" w:hint="eastAsia"/>
        </w:rPr>
        <w:t>三因三果</w:t>
      </w:r>
      <w:r>
        <w:t xml:space="preserve"> [san'in sanka] /three causes and three effects/</w:t>
      </w:r>
    </w:p>
    <w:p w:rsidR="00A618CE" w:rsidRDefault="00A618CE" w:rsidP="00A618CE">
      <w:r>
        <w:rPr>
          <w:rFonts w:ascii="MS Gothic" w:eastAsia="MS Gothic" w:hAnsi="MS Gothic" w:cs="MS Gothic" w:hint="eastAsia"/>
        </w:rPr>
        <w:t>三因佛性</w:t>
      </w:r>
      <w:r>
        <w:t xml:space="preserve"> [san'in busshō] /three causes of buddha-nature/</w:t>
      </w:r>
    </w:p>
    <w:p w:rsidR="00A618CE" w:rsidRDefault="00A618CE" w:rsidP="00A618CE">
      <w:r>
        <w:rPr>
          <w:rFonts w:ascii="MS Gothic" w:eastAsia="MS Gothic" w:hAnsi="MS Gothic" w:cs="MS Gothic" w:hint="eastAsia"/>
        </w:rPr>
        <w:t>三因緣</w:t>
      </w:r>
      <w:r>
        <w:t xml:space="preserve"> [san innen] /three causes and conditions/</w:t>
      </w:r>
    </w:p>
    <w:p w:rsidR="00A618CE" w:rsidRDefault="00A618CE" w:rsidP="00A618CE">
      <w:r>
        <w:rPr>
          <w:rFonts w:ascii="MS Gothic" w:eastAsia="MS Gothic" w:hAnsi="MS Gothic" w:cs="MS Gothic" w:hint="eastAsia"/>
        </w:rPr>
        <w:t>三國佛法傳通緣起</w:t>
      </w:r>
      <w:r>
        <w:t xml:space="preserve"> [Sankoku buppō denzū engi] /Sankoku buppō denzū engi/</w:t>
      </w:r>
    </w:p>
    <w:p w:rsidR="00A618CE" w:rsidRDefault="00A618CE" w:rsidP="00A618CE">
      <w:r>
        <w:rPr>
          <w:rFonts w:ascii="MS Gothic" w:eastAsia="MS Gothic" w:hAnsi="MS Gothic" w:cs="MS Gothic" w:hint="eastAsia"/>
        </w:rPr>
        <w:t>三國史記</w:t>
      </w:r>
      <w:r>
        <w:t xml:space="preserve"> [Sankoku shiki] /Samguk sagi/</w:t>
      </w:r>
    </w:p>
    <w:p w:rsidR="00A618CE" w:rsidRDefault="00A618CE" w:rsidP="00A618CE">
      <w:r>
        <w:rPr>
          <w:rFonts w:ascii="MS Gothic" w:eastAsia="MS Gothic" w:hAnsi="MS Gothic" w:cs="MS Gothic" w:hint="eastAsia"/>
        </w:rPr>
        <w:t>三國土</w:t>
      </w:r>
      <w:r>
        <w:t xml:space="preserve"> [san kokudo] /three lands/</w:t>
      </w:r>
    </w:p>
    <w:p w:rsidR="00A618CE" w:rsidRDefault="00A618CE" w:rsidP="00A618CE">
      <w:r>
        <w:rPr>
          <w:rFonts w:ascii="MS Gothic" w:eastAsia="MS Gothic" w:hAnsi="MS Gothic" w:cs="MS Gothic" w:hint="eastAsia"/>
        </w:rPr>
        <w:t>三國遺事</w:t>
      </w:r>
      <w:r>
        <w:t xml:space="preserve"> [Sankoku yuiji] /Legends and History of the Three Kingdoms/</w:t>
      </w:r>
    </w:p>
    <w:p w:rsidR="00A618CE" w:rsidRDefault="00A618CE" w:rsidP="00A618CE">
      <w:r>
        <w:rPr>
          <w:rFonts w:ascii="MS Gothic" w:eastAsia="MS Gothic" w:hAnsi="MS Gothic" w:cs="MS Gothic" w:hint="eastAsia"/>
        </w:rPr>
        <w:t>三土</w:t>
      </w:r>
      <w:r>
        <w:t xml:space="preserve"> [sando] /three lands/</w:t>
      </w:r>
    </w:p>
    <w:p w:rsidR="00A618CE" w:rsidRDefault="00A618CE" w:rsidP="00A618CE">
      <w:r>
        <w:rPr>
          <w:rFonts w:ascii="MS Gothic" w:eastAsia="MS Gothic" w:hAnsi="MS Gothic" w:cs="MS Gothic" w:hint="eastAsia"/>
        </w:rPr>
        <w:t>三地</w:t>
      </w:r>
      <w:r>
        <w:t xml:space="preserve"> [sanchi] /third bhūmi/</w:t>
      </w:r>
    </w:p>
    <w:p w:rsidR="00A618CE" w:rsidRDefault="00A618CE" w:rsidP="00A618CE">
      <w:r>
        <w:rPr>
          <w:rFonts w:ascii="MS Gothic" w:eastAsia="MS Gothic" w:hAnsi="MS Gothic" w:cs="MS Gothic" w:hint="eastAsia"/>
        </w:rPr>
        <w:t>三垢</w:t>
      </w:r>
      <w:r>
        <w:t xml:space="preserve"> [sanku] /three pollutions/</w:t>
      </w:r>
    </w:p>
    <w:p w:rsidR="00A618CE" w:rsidRDefault="00A618CE" w:rsidP="00A618CE">
      <w:r>
        <w:rPr>
          <w:rFonts w:ascii="MS Gothic" w:eastAsia="MS Gothic" w:hAnsi="MS Gothic" w:cs="MS Gothic" w:hint="eastAsia"/>
        </w:rPr>
        <w:t>三垢毒</w:t>
      </w:r>
      <w:r>
        <w:t xml:space="preserve"> [san kudoku] /poisons of the three defilers/</w:t>
      </w:r>
    </w:p>
    <w:p w:rsidR="00A618CE" w:rsidRDefault="00A618CE" w:rsidP="00A618CE">
      <w:r>
        <w:rPr>
          <w:rFonts w:ascii="MS Gothic" w:eastAsia="MS Gothic" w:hAnsi="MS Gothic" w:cs="MS Gothic" w:hint="eastAsia"/>
        </w:rPr>
        <w:lastRenderedPageBreak/>
        <w:t>三垢障</w:t>
      </w:r>
      <w:r>
        <w:t xml:space="preserve"> [sanku shō] /hindrances of the three defilements/</w:t>
      </w:r>
    </w:p>
    <w:p w:rsidR="00A618CE" w:rsidRDefault="00A618CE" w:rsidP="00A618CE">
      <w:r>
        <w:rPr>
          <w:rFonts w:ascii="MS Gothic" w:eastAsia="MS Gothic" w:hAnsi="MS Gothic" w:cs="MS Gothic" w:hint="eastAsia"/>
        </w:rPr>
        <w:t>三堅</w:t>
      </w:r>
      <w:r>
        <w:t xml:space="preserve"> [sanken] /three certainties/</w:t>
      </w:r>
    </w:p>
    <w:p w:rsidR="00A618CE" w:rsidRDefault="00A618CE" w:rsidP="00A618CE">
      <w:r>
        <w:rPr>
          <w:rFonts w:ascii="MS Gothic" w:eastAsia="MS Gothic" w:hAnsi="MS Gothic" w:cs="MS Gothic" w:hint="eastAsia"/>
        </w:rPr>
        <w:t>三堅法</w:t>
      </w:r>
      <w:r>
        <w:t xml:space="preserve"> [san kenbō] /three certainties/</w:t>
      </w:r>
    </w:p>
    <w:p w:rsidR="00A618CE" w:rsidRDefault="00A618CE" w:rsidP="00A618CE">
      <w:r>
        <w:rPr>
          <w:rFonts w:ascii="MS Gothic" w:eastAsia="MS Gothic" w:hAnsi="MS Gothic" w:cs="MS Gothic" w:hint="eastAsia"/>
        </w:rPr>
        <w:t>三報</w:t>
      </w:r>
      <w:r>
        <w:t xml:space="preserve"> [sanpō] /three kinds of retribution/</w:t>
      </w:r>
    </w:p>
    <w:p w:rsidR="00A618CE" w:rsidRDefault="00A618CE" w:rsidP="00A618CE">
      <w:r>
        <w:rPr>
          <w:rFonts w:ascii="MS Gothic" w:eastAsia="MS Gothic" w:hAnsi="MS Gothic" w:cs="MS Gothic" w:hint="eastAsia"/>
        </w:rPr>
        <w:t>三塗</w:t>
      </w:r>
      <w:r>
        <w:t xml:space="preserve"> [sanzu] /three destinies/</w:t>
      </w:r>
    </w:p>
    <w:p w:rsidR="00A618CE" w:rsidRDefault="00A618CE" w:rsidP="00A618CE">
      <w:r>
        <w:rPr>
          <w:rFonts w:ascii="MS Gothic" w:eastAsia="MS Gothic" w:hAnsi="MS Gothic" w:cs="MS Gothic" w:hint="eastAsia"/>
        </w:rPr>
        <w:t>三士</w:t>
      </w:r>
      <w:r>
        <w:t xml:space="preserve"> [sanshi] /three types of practitioners/</w:t>
      </w:r>
    </w:p>
    <w:p w:rsidR="00A618CE" w:rsidRDefault="00A618CE" w:rsidP="00A618CE">
      <w:r>
        <w:rPr>
          <w:rFonts w:ascii="MS Gothic" w:eastAsia="MS Gothic" w:hAnsi="MS Gothic" w:cs="MS Gothic" w:hint="eastAsia"/>
        </w:rPr>
        <w:t>三多</w:t>
      </w:r>
      <w:r>
        <w:t xml:space="preserve"> [santa] /three kinds of quantity/</w:t>
      </w:r>
    </w:p>
    <w:p w:rsidR="00A618CE" w:rsidRDefault="00A618CE" w:rsidP="00A618CE">
      <w:r>
        <w:rPr>
          <w:rFonts w:ascii="MS Gothic" w:eastAsia="MS Gothic" w:hAnsi="MS Gothic" w:cs="MS Gothic" w:hint="eastAsia"/>
        </w:rPr>
        <w:t>三大</w:t>
      </w:r>
      <w:r>
        <w:t xml:space="preserve"> [sandai] /three kinds of greatness/</w:t>
      </w:r>
    </w:p>
    <w:p w:rsidR="00A618CE" w:rsidRDefault="00A618CE" w:rsidP="00A618CE">
      <w:r>
        <w:rPr>
          <w:rFonts w:ascii="MS Gothic" w:eastAsia="MS Gothic" w:hAnsi="MS Gothic" w:cs="MS Gothic" w:hint="eastAsia"/>
        </w:rPr>
        <w:t>三大僧祇</w:t>
      </w:r>
      <w:r>
        <w:t xml:space="preserve"> [sandai sōgi] /three great incalculable eons/</w:t>
      </w:r>
    </w:p>
    <w:p w:rsidR="00A618CE" w:rsidRDefault="00A618CE" w:rsidP="00A618CE">
      <w:r>
        <w:rPr>
          <w:rFonts w:ascii="MS Gothic" w:eastAsia="MS Gothic" w:hAnsi="MS Gothic" w:cs="MS Gothic" w:hint="eastAsia"/>
        </w:rPr>
        <w:t>三大劫</w:t>
      </w:r>
      <w:r>
        <w:t xml:space="preserve"> [sandai kō] /three great eons/</w:t>
      </w:r>
    </w:p>
    <w:p w:rsidR="00A618CE" w:rsidRDefault="00A618CE" w:rsidP="00A618CE">
      <w:r>
        <w:rPr>
          <w:rFonts w:ascii="MS Gothic" w:eastAsia="MS Gothic" w:hAnsi="MS Gothic" w:cs="MS Gothic" w:hint="eastAsia"/>
        </w:rPr>
        <w:t>三大劫阿僧企耶</w:t>
      </w:r>
      <w:r>
        <w:t xml:space="preserve"> [sandaikō asōkiya] /three incalculably eons/</w:t>
      </w:r>
    </w:p>
    <w:p w:rsidR="00A618CE" w:rsidRDefault="00A618CE" w:rsidP="00A618CE">
      <w:r>
        <w:rPr>
          <w:rFonts w:ascii="MS Gothic" w:eastAsia="MS Gothic" w:hAnsi="MS Gothic" w:cs="MS Gothic" w:hint="eastAsia"/>
        </w:rPr>
        <w:t>三大和尚</w:t>
      </w:r>
      <w:r>
        <w:t xml:space="preserve"> [san dai washō] /three great masters/</w:t>
      </w:r>
    </w:p>
    <w:p w:rsidR="00A618CE" w:rsidRDefault="00A618CE" w:rsidP="00A618CE">
      <w:r>
        <w:rPr>
          <w:rFonts w:ascii="MS Gothic" w:eastAsia="MS Gothic" w:hAnsi="MS Gothic" w:cs="MS Gothic" w:hint="eastAsia"/>
        </w:rPr>
        <w:t>三大祕法</w:t>
      </w:r>
      <w:r>
        <w:t xml:space="preserve"> [san dai hihō] /three great esoteric rituals/</w:t>
      </w:r>
    </w:p>
    <w:p w:rsidR="00A618CE" w:rsidRDefault="00A618CE" w:rsidP="00A618CE">
      <w:r>
        <w:rPr>
          <w:rFonts w:ascii="MS Gothic" w:eastAsia="MS Gothic" w:hAnsi="MS Gothic" w:cs="MS Gothic" w:hint="eastAsia"/>
        </w:rPr>
        <w:t>三大部</w:t>
      </w:r>
      <w:r>
        <w:t xml:space="preserve"> [san daibu] /three great works/</w:t>
      </w:r>
    </w:p>
    <w:p w:rsidR="00A618CE" w:rsidRDefault="00A618CE" w:rsidP="00A618CE">
      <w:r>
        <w:rPr>
          <w:rFonts w:ascii="MS Gothic" w:eastAsia="MS Gothic" w:hAnsi="MS Gothic" w:cs="MS Gothic" w:hint="eastAsia"/>
        </w:rPr>
        <w:t>三大阿僧祇劫</w:t>
      </w:r>
      <w:r>
        <w:t xml:space="preserve"> [sandai asōgi kō] /three incalculable eons/</w:t>
      </w:r>
    </w:p>
    <w:p w:rsidR="00A618CE" w:rsidRDefault="00A618CE" w:rsidP="00A618CE">
      <w:r>
        <w:rPr>
          <w:rFonts w:ascii="MS Gothic" w:eastAsia="MS Gothic" w:hAnsi="MS Gothic" w:cs="MS Gothic" w:hint="eastAsia"/>
        </w:rPr>
        <w:t>三天</w:t>
      </w:r>
      <w:r>
        <w:t xml:space="preserve"> [santen] /three celestials/</w:t>
      </w:r>
    </w:p>
    <w:p w:rsidR="00A618CE" w:rsidRDefault="00A618CE" w:rsidP="00A618CE">
      <w:r>
        <w:rPr>
          <w:rFonts w:ascii="MS Gothic" w:eastAsia="MS Gothic" w:hAnsi="MS Gothic" w:cs="MS Gothic" w:hint="eastAsia"/>
        </w:rPr>
        <w:t>三天使</w:t>
      </w:r>
      <w:r>
        <w:t xml:space="preserve"> [santenshi] /three divine messengers/</w:t>
      </w:r>
    </w:p>
    <w:p w:rsidR="00A618CE" w:rsidRDefault="00A618CE" w:rsidP="00A618CE">
      <w:r>
        <w:rPr>
          <w:rFonts w:ascii="MS Gothic" w:eastAsia="MS Gothic" w:hAnsi="MS Gothic" w:cs="MS Gothic" w:hint="eastAsia"/>
        </w:rPr>
        <w:t>三天四仙</w:t>
      </w:r>
      <w:r>
        <w:t xml:space="preserve"> [santen shisen] /three celestials and four sages/</w:t>
      </w:r>
    </w:p>
    <w:p w:rsidR="00A618CE" w:rsidRDefault="00A618CE" w:rsidP="00A618CE">
      <w:r>
        <w:rPr>
          <w:rFonts w:ascii="MS Gothic" w:eastAsia="MS Gothic" w:hAnsi="MS Gothic" w:cs="MS Gothic" w:hint="eastAsia"/>
        </w:rPr>
        <w:t>三契</w:t>
      </w:r>
      <w:r>
        <w:t xml:space="preserve"> [sankai] /three repetitions/</w:t>
      </w:r>
    </w:p>
    <w:p w:rsidR="00A618CE" w:rsidRDefault="00A618CE" w:rsidP="00A618CE">
      <w:r>
        <w:rPr>
          <w:rFonts w:ascii="MS Gothic" w:eastAsia="MS Gothic" w:hAnsi="MS Gothic" w:cs="MS Gothic" w:hint="eastAsia"/>
        </w:rPr>
        <w:t>三妙行</w:t>
      </w:r>
      <w:r>
        <w:t xml:space="preserve"> [san myō gyō] /three marvelous activities/</w:t>
      </w:r>
    </w:p>
    <w:p w:rsidR="00A618CE" w:rsidRDefault="00A618CE" w:rsidP="00A618CE">
      <w:r>
        <w:rPr>
          <w:rFonts w:ascii="MS Gothic" w:eastAsia="MS Gothic" w:hAnsi="MS Gothic" w:cs="MS Gothic" w:hint="eastAsia"/>
        </w:rPr>
        <w:t>三婆</w:t>
      </w:r>
      <w:r>
        <w:t xml:space="preserve"> [sanba] /obstruct/</w:t>
      </w:r>
    </w:p>
    <w:p w:rsidR="00A618CE" w:rsidRDefault="00A618CE" w:rsidP="00A618CE">
      <w:r>
        <w:rPr>
          <w:rFonts w:ascii="MS Gothic" w:eastAsia="MS Gothic" w:hAnsi="MS Gothic" w:cs="MS Gothic" w:hint="eastAsia"/>
        </w:rPr>
        <w:t>三子</w:t>
      </w:r>
      <w:r>
        <w:t xml:space="preserve"> [san shi] /three sons/</w:t>
      </w:r>
    </w:p>
    <w:p w:rsidR="00A618CE" w:rsidRDefault="00A618CE" w:rsidP="00A618CE">
      <w:r>
        <w:rPr>
          <w:rFonts w:ascii="MS Gothic" w:eastAsia="MS Gothic" w:hAnsi="MS Gothic" w:cs="MS Gothic" w:hint="eastAsia"/>
        </w:rPr>
        <w:t>三字</w:t>
      </w:r>
      <w:r>
        <w:t xml:space="preserve"> [sanji] /three letters/</w:t>
      </w:r>
    </w:p>
    <w:p w:rsidR="00A618CE" w:rsidRDefault="00A618CE" w:rsidP="00A618CE">
      <w:r>
        <w:rPr>
          <w:rFonts w:ascii="MS Gothic" w:eastAsia="MS Gothic" w:hAnsi="MS Gothic" w:cs="MS Gothic" w:hint="eastAsia"/>
        </w:rPr>
        <w:t>三季</w:t>
      </w:r>
      <w:r>
        <w:t xml:space="preserve"> [sanki] /three seasons/</w:t>
      </w:r>
    </w:p>
    <w:p w:rsidR="00A618CE" w:rsidRDefault="00A618CE" w:rsidP="00A618CE">
      <w:r>
        <w:rPr>
          <w:rFonts w:ascii="MS Gothic" w:eastAsia="MS Gothic" w:hAnsi="MS Gothic" w:cs="MS Gothic" w:hint="eastAsia"/>
        </w:rPr>
        <w:t>三學</w:t>
      </w:r>
      <w:r>
        <w:t xml:space="preserve"> [sangaku] /three practices/</w:t>
      </w:r>
    </w:p>
    <w:p w:rsidR="00A618CE" w:rsidRDefault="00A618CE" w:rsidP="00A618CE">
      <w:r>
        <w:rPr>
          <w:rFonts w:ascii="MS Gothic" w:eastAsia="MS Gothic" w:hAnsi="MS Gothic" w:cs="MS Gothic" w:hint="eastAsia"/>
        </w:rPr>
        <w:t>三安居</w:t>
      </w:r>
      <w:r>
        <w:t xml:space="preserve"> [san ango] /three months of the summer retreat/</w:t>
      </w:r>
    </w:p>
    <w:p w:rsidR="00A618CE" w:rsidRDefault="00A618CE" w:rsidP="00A618CE">
      <w:r>
        <w:rPr>
          <w:rFonts w:ascii="MS Gothic" w:eastAsia="MS Gothic" w:hAnsi="MS Gothic" w:cs="MS Gothic" w:hint="eastAsia"/>
        </w:rPr>
        <w:t>三宗</w:t>
      </w:r>
      <w:r>
        <w:t xml:space="preserve"> [sanshū] /three schools/</w:t>
      </w:r>
    </w:p>
    <w:p w:rsidR="00A618CE" w:rsidRDefault="00A618CE" w:rsidP="00A618CE">
      <w:r>
        <w:rPr>
          <w:rFonts w:ascii="MS Gothic" w:eastAsia="MS Gothic" w:hAnsi="MS Gothic" w:cs="MS Gothic" w:hint="eastAsia"/>
        </w:rPr>
        <w:t>三定</w:t>
      </w:r>
      <w:r>
        <w:t xml:space="preserve"> [sanjō] /three samādhis/</w:t>
      </w:r>
    </w:p>
    <w:p w:rsidR="00A618CE" w:rsidRDefault="00A618CE" w:rsidP="00A618CE">
      <w:r>
        <w:rPr>
          <w:rFonts w:ascii="MS Gothic" w:eastAsia="MS Gothic" w:hAnsi="MS Gothic" w:cs="MS Gothic" w:hint="eastAsia"/>
        </w:rPr>
        <w:t>三定聚</w:t>
      </w:r>
      <w:r>
        <w:t xml:space="preserve"> [san jōshu] /three determined groups/</w:t>
      </w:r>
    </w:p>
    <w:p w:rsidR="00A618CE" w:rsidRDefault="00A618CE" w:rsidP="00A618CE">
      <w:r>
        <w:rPr>
          <w:rFonts w:ascii="MS Gothic" w:eastAsia="MS Gothic" w:hAnsi="MS Gothic" w:cs="MS Gothic" w:hint="eastAsia"/>
        </w:rPr>
        <w:t>三密</w:t>
      </w:r>
      <w:r>
        <w:t xml:space="preserve"> [sanmitsu] /three mysteries/</w:t>
      </w:r>
    </w:p>
    <w:p w:rsidR="00A618CE" w:rsidRDefault="00A618CE" w:rsidP="00A618CE">
      <w:r>
        <w:rPr>
          <w:rFonts w:ascii="MS Gothic" w:eastAsia="MS Gothic" w:hAnsi="MS Gothic" w:cs="MS Gothic" w:hint="eastAsia"/>
        </w:rPr>
        <w:lastRenderedPageBreak/>
        <w:t>三密六大</w:t>
      </w:r>
      <w:r>
        <w:t xml:space="preserve"> [sanmitsu rokudai] /three mystic things and the six elements/</w:t>
      </w:r>
    </w:p>
    <w:p w:rsidR="00A618CE" w:rsidRDefault="00A618CE" w:rsidP="00A618CE">
      <w:r>
        <w:rPr>
          <w:rFonts w:ascii="MS Gothic" w:eastAsia="MS Gothic" w:hAnsi="MS Gothic" w:cs="MS Gothic" w:hint="eastAsia"/>
        </w:rPr>
        <w:t>三密加持</w:t>
      </w:r>
      <w:r>
        <w:t xml:space="preserve"> [sanmitsu kaji] /attainment of three mysteries/</w:t>
      </w:r>
    </w:p>
    <w:p w:rsidR="00A618CE" w:rsidRDefault="00A618CE" w:rsidP="00A618CE">
      <w:r>
        <w:rPr>
          <w:rFonts w:ascii="MS Gothic" w:eastAsia="MS Gothic" w:hAnsi="MS Gothic" w:cs="MS Gothic" w:hint="eastAsia"/>
        </w:rPr>
        <w:t>三密栗底尼迦耶</w:t>
      </w:r>
      <w:r>
        <w:t xml:space="preserve"> [sanmiritei nikaya] /Sammitīya-nikāya/</w:t>
      </w:r>
    </w:p>
    <w:p w:rsidR="00A618CE" w:rsidRDefault="00A618CE" w:rsidP="00A618CE">
      <w:r>
        <w:rPr>
          <w:rFonts w:ascii="MS Gothic" w:eastAsia="MS Gothic" w:hAnsi="MS Gothic" w:cs="MS Gothic" w:hint="eastAsia"/>
        </w:rPr>
        <w:t>三密瑜伽</w:t>
      </w:r>
      <w:r>
        <w:t xml:space="preserve"> [sanmitsu yuga] /joining of the three mysteries/</w:t>
      </w:r>
    </w:p>
    <w:p w:rsidR="00A618CE" w:rsidRDefault="00A618CE" w:rsidP="00A618CE">
      <w:r>
        <w:rPr>
          <w:rFonts w:ascii="MS Gothic" w:eastAsia="MS Gothic" w:hAnsi="MS Gothic" w:cs="MS Gothic" w:hint="eastAsia"/>
        </w:rPr>
        <w:t>三密相應</w:t>
      </w:r>
      <w:r>
        <w:t xml:space="preserve"> [sanmitsu sōō] /three mystical associations/</w:t>
      </w:r>
    </w:p>
    <w:p w:rsidR="00A618CE" w:rsidRDefault="00A618CE" w:rsidP="00A618CE">
      <w:r>
        <w:rPr>
          <w:rFonts w:ascii="MS Gothic" w:eastAsia="MS Gothic" w:hAnsi="MS Gothic" w:cs="MS Gothic" w:hint="eastAsia"/>
        </w:rPr>
        <w:t>三寳</w:t>
      </w:r>
      <w:r>
        <w:t xml:space="preserve"> [sanbō] /three treasures/</w:t>
      </w:r>
    </w:p>
    <w:p w:rsidR="00A618CE" w:rsidRDefault="00A618CE" w:rsidP="00A618CE">
      <w:r>
        <w:rPr>
          <w:rFonts w:ascii="MS Gothic" w:eastAsia="MS Gothic" w:hAnsi="MS Gothic" w:cs="MS Gothic" w:hint="eastAsia"/>
        </w:rPr>
        <w:t>三寶</w:t>
      </w:r>
      <w:r>
        <w:t xml:space="preserve"> [sanbō] /three treasures/</w:t>
      </w:r>
    </w:p>
    <w:p w:rsidR="00A618CE" w:rsidRDefault="00A618CE" w:rsidP="00A618CE">
      <w:r>
        <w:rPr>
          <w:rFonts w:ascii="MS Gothic" w:eastAsia="MS Gothic" w:hAnsi="MS Gothic" w:cs="MS Gothic" w:hint="eastAsia"/>
        </w:rPr>
        <w:t>三寶功德</w:t>
      </w:r>
      <w:r>
        <w:t xml:space="preserve"> [sanbō kudoku] /merit of the three treasures/</w:t>
      </w:r>
    </w:p>
    <w:p w:rsidR="00A618CE" w:rsidRDefault="00A618CE" w:rsidP="00A618CE">
      <w:r>
        <w:rPr>
          <w:rFonts w:ascii="MS Gothic" w:eastAsia="MS Gothic" w:hAnsi="MS Gothic" w:cs="MS Gothic" w:hint="eastAsia"/>
        </w:rPr>
        <w:t>三寶大荒神</w:t>
      </w:r>
      <w:r>
        <w:t xml:space="preserve"> [Sanbōdai kōjin] /wild deity of the three treasures/</w:t>
      </w:r>
    </w:p>
    <w:p w:rsidR="00A618CE" w:rsidRDefault="00A618CE" w:rsidP="00A618CE">
      <w:r>
        <w:rPr>
          <w:rFonts w:ascii="MS Gothic" w:eastAsia="MS Gothic" w:hAnsi="MS Gothic" w:cs="MS Gothic" w:hint="eastAsia"/>
        </w:rPr>
        <w:t>三寶寺刹</w:t>
      </w:r>
      <w:r>
        <w:t xml:space="preserve"> [sanbō jisetsu] /temples of the three treasures/</w:t>
      </w:r>
    </w:p>
    <w:p w:rsidR="00A618CE" w:rsidRDefault="00A618CE" w:rsidP="00A618CE">
      <w:r>
        <w:rPr>
          <w:rFonts w:ascii="MS Gothic" w:eastAsia="MS Gothic" w:hAnsi="MS Gothic" w:cs="MS Gothic" w:hint="eastAsia"/>
        </w:rPr>
        <w:t>三寶感通錄</w:t>
      </w:r>
      <w:r>
        <w:t xml:space="preserve"> [Sanbō kanzū roku] /Sanbao gantong lu/</w:t>
      </w:r>
    </w:p>
    <w:p w:rsidR="00A618CE" w:rsidRDefault="00A618CE" w:rsidP="00A618CE">
      <w:r>
        <w:rPr>
          <w:rFonts w:ascii="MS Gothic" w:eastAsia="MS Gothic" w:hAnsi="MS Gothic" w:cs="MS Gothic" w:hint="eastAsia"/>
        </w:rPr>
        <w:t>三寶物</w:t>
      </w:r>
      <w:r>
        <w:t xml:space="preserve"> [san bōmotsu] /three things associated with the three treasures/</w:t>
      </w:r>
    </w:p>
    <w:p w:rsidR="00A618CE" w:rsidRDefault="00A618CE" w:rsidP="00A618CE">
      <w:r>
        <w:rPr>
          <w:rFonts w:ascii="MS Gothic" w:eastAsia="MS Gothic" w:hAnsi="MS Gothic" w:cs="MS Gothic" w:hint="eastAsia"/>
        </w:rPr>
        <w:t>三寶種</w:t>
      </w:r>
      <w:r>
        <w:t xml:space="preserve"> [sanbō shu] /seeds of the three treasures/</w:t>
      </w:r>
    </w:p>
    <w:p w:rsidR="00A618CE" w:rsidRDefault="00A618CE" w:rsidP="00A618CE">
      <w:r>
        <w:rPr>
          <w:rFonts w:ascii="MS Gothic" w:eastAsia="MS Gothic" w:hAnsi="MS Gothic" w:cs="MS Gothic" w:hint="eastAsia"/>
        </w:rPr>
        <w:t>三寶紀</w:t>
      </w:r>
      <w:r>
        <w:t xml:space="preserve"> [Sanbōki] /Sanbaoji/</w:t>
      </w:r>
    </w:p>
    <w:p w:rsidR="00A618CE" w:rsidRDefault="00A618CE" w:rsidP="00A618CE">
      <w:r>
        <w:rPr>
          <w:rFonts w:ascii="MS Gothic" w:eastAsia="MS Gothic" w:hAnsi="MS Gothic" w:cs="MS Gothic" w:hint="eastAsia"/>
        </w:rPr>
        <w:t>三寶荒神</w:t>
      </w:r>
      <w:r>
        <w:t xml:space="preserve"> [Sanbō Kōjin] /wild deity of the three treasures/</w:t>
      </w:r>
    </w:p>
    <w:p w:rsidR="00A618CE" w:rsidRDefault="00A618CE" w:rsidP="00A618CE">
      <w:r>
        <w:rPr>
          <w:rFonts w:ascii="MS Gothic" w:eastAsia="MS Gothic" w:hAnsi="MS Gothic" w:cs="MS Gothic" w:hint="eastAsia"/>
        </w:rPr>
        <w:t>三寶藏</w:t>
      </w:r>
      <w:r>
        <w:t xml:space="preserve"> [sanbō zō] /treasury of the three jewels/</w:t>
      </w:r>
    </w:p>
    <w:p w:rsidR="00A618CE" w:rsidRDefault="00A618CE" w:rsidP="00A618CE">
      <w:r>
        <w:rPr>
          <w:rFonts w:ascii="MS Gothic" w:eastAsia="MS Gothic" w:hAnsi="MS Gothic" w:cs="MS Gothic" w:hint="eastAsia"/>
        </w:rPr>
        <w:t>三寶衣</w:t>
      </w:r>
      <w:r>
        <w:t xml:space="preserve"> [sanbōe] /three treasure garments/</w:t>
      </w:r>
    </w:p>
    <w:p w:rsidR="00A618CE" w:rsidRDefault="00A618CE" w:rsidP="00A618CE">
      <w:r>
        <w:rPr>
          <w:rFonts w:ascii="MS Gothic" w:eastAsia="MS Gothic" w:hAnsi="MS Gothic" w:cs="MS Gothic" w:hint="eastAsia"/>
        </w:rPr>
        <w:t>三寶身</w:t>
      </w:r>
      <w:r>
        <w:t xml:space="preserve"> [sanbōshin] /three treasure-bodies/</w:t>
      </w:r>
    </w:p>
    <w:p w:rsidR="00A618CE" w:rsidRDefault="00A618CE" w:rsidP="00A618CE">
      <w:r>
        <w:rPr>
          <w:rFonts w:ascii="MS Gothic" w:eastAsia="MS Gothic" w:hAnsi="MS Gothic" w:cs="MS Gothic" w:hint="eastAsia"/>
        </w:rPr>
        <w:t>三寶院</w:t>
      </w:r>
      <w:r>
        <w:t xml:space="preserve"> [Sanbō in] /Sanbōin/</w:t>
      </w:r>
    </w:p>
    <w:p w:rsidR="00A618CE" w:rsidRDefault="00A618CE" w:rsidP="00A618CE">
      <w:r>
        <w:rPr>
          <w:rFonts w:ascii="MS Gothic" w:eastAsia="MS Gothic" w:hAnsi="MS Gothic" w:cs="MS Gothic" w:hint="eastAsia"/>
        </w:rPr>
        <w:t>三尊</w:t>
      </w:r>
      <w:r>
        <w:t xml:space="preserve"> [sanzon] /three honored ones/</w:t>
      </w:r>
    </w:p>
    <w:p w:rsidR="00A618CE" w:rsidRDefault="00A618CE" w:rsidP="00A618CE">
      <w:r>
        <w:rPr>
          <w:rFonts w:ascii="MS Gothic" w:eastAsia="MS Gothic" w:hAnsi="MS Gothic" w:cs="MS Gothic" w:hint="eastAsia"/>
        </w:rPr>
        <w:t>三尊佛</w:t>
      </w:r>
      <w:r>
        <w:t xml:space="preserve"> [sanzon butsu] /three honored buddhas/</w:t>
      </w:r>
    </w:p>
    <w:p w:rsidR="00A618CE" w:rsidRDefault="00A618CE" w:rsidP="00A618CE">
      <w:r>
        <w:rPr>
          <w:rFonts w:ascii="MS Gothic" w:eastAsia="MS Gothic" w:hAnsi="MS Gothic" w:cs="MS Gothic" w:hint="eastAsia"/>
        </w:rPr>
        <w:t>三尊來迎</w:t>
      </w:r>
      <w:r>
        <w:t xml:space="preserve"> [sanson raigō] /three honored ones who come to greet/</w:t>
      </w:r>
    </w:p>
    <w:p w:rsidR="00A618CE" w:rsidRDefault="00A618CE" w:rsidP="00A618CE">
      <w:r>
        <w:rPr>
          <w:rFonts w:ascii="MS Gothic" w:eastAsia="MS Gothic" w:hAnsi="MS Gothic" w:cs="MS Gothic" w:hint="eastAsia"/>
        </w:rPr>
        <w:t>三岐</w:t>
      </w:r>
      <w:r>
        <w:t xml:space="preserve"> [sanki] /three masters of Qi/</w:t>
      </w:r>
    </w:p>
    <w:p w:rsidR="00A618CE" w:rsidRDefault="00A618CE" w:rsidP="00A618CE">
      <w:r>
        <w:rPr>
          <w:rFonts w:ascii="MS Gothic" w:eastAsia="MS Gothic" w:hAnsi="MS Gothic" w:cs="MS Gothic" w:hint="eastAsia"/>
        </w:rPr>
        <w:t>三帀</w:t>
      </w:r>
      <w:r>
        <w:t xml:space="preserve"> [san sō] /to circle three times/</w:t>
      </w:r>
    </w:p>
    <w:p w:rsidR="00A618CE" w:rsidRDefault="00A618CE" w:rsidP="00A618CE">
      <w:r>
        <w:rPr>
          <w:rFonts w:ascii="MS Gothic" w:eastAsia="MS Gothic" w:hAnsi="MS Gothic" w:cs="MS Gothic" w:hint="eastAsia"/>
        </w:rPr>
        <w:t>三師</w:t>
      </w:r>
      <w:r>
        <w:t xml:space="preserve"> [sanshi] /three preceptors/</w:t>
      </w:r>
    </w:p>
    <w:p w:rsidR="00A618CE" w:rsidRDefault="00A618CE" w:rsidP="00A618CE">
      <w:r>
        <w:rPr>
          <w:rFonts w:ascii="MS Gothic" w:eastAsia="MS Gothic" w:hAnsi="MS Gothic" w:cs="MS Gothic" w:hint="eastAsia"/>
        </w:rPr>
        <w:t>三師七證</w:t>
      </w:r>
      <w:r>
        <w:t xml:space="preserve"> [sanshi shichishō] /three leaders and seven witnesses/</w:t>
      </w:r>
    </w:p>
    <w:p w:rsidR="00A618CE" w:rsidRDefault="00A618CE" w:rsidP="00A618CE">
      <w:r>
        <w:rPr>
          <w:rFonts w:ascii="MS Gothic" w:eastAsia="MS Gothic" w:hAnsi="MS Gothic" w:cs="MS Gothic" w:hint="eastAsia"/>
        </w:rPr>
        <w:t>三常不足</w:t>
      </w:r>
      <w:r>
        <w:t xml:space="preserve"> [san jō fusoku] /three constant insufficiencies/</w:t>
      </w:r>
    </w:p>
    <w:p w:rsidR="00A618CE" w:rsidRDefault="00A618CE" w:rsidP="00A618CE">
      <w:r>
        <w:rPr>
          <w:rFonts w:ascii="MS Gothic" w:eastAsia="MS Gothic" w:hAnsi="MS Gothic" w:cs="MS Gothic" w:hint="eastAsia"/>
        </w:rPr>
        <w:t>三平等</w:t>
      </w:r>
      <w:r>
        <w:t xml:space="preserve"> [san byōdō] /three karmic agents are equal/</w:t>
      </w:r>
    </w:p>
    <w:p w:rsidR="00A618CE" w:rsidRDefault="00A618CE" w:rsidP="00A618CE">
      <w:r>
        <w:rPr>
          <w:rFonts w:ascii="MS Gothic" w:eastAsia="MS Gothic" w:hAnsi="MS Gothic" w:cs="MS Gothic" w:hint="eastAsia"/>
        </w:rPr>
        <w:t>三平等地</w:t>
      </w:r>
      <w:r>
        <w:t xml:space="preserve"> [san byōdō chi] /three universal positions/</w:t>
      </w:r>
    </w:p>
    <w:p w:rsidR="00A618CE" w:rsidRDefault="00A618CE" w:rsidP="00A618CE">
      <w:r>
        <w:rPr>
          <w:rFonts w:ascii="MS Gothic" w:eastAsia="MS Gothic" w:hAnsi="MS Gothic" w:cs="MS Gothic" w:hint="eastAsia"/>
        </w:rPr>
        <w:lastRenderedPageBreak/>
        <w:t>三平等戒</w:t>
      </w:r>
      <w:r>
        <w:t xml:space="preserve"> [san byōdō kai] /precepts that engender the wisdom that is unimpeded in regard to the three times/</w:t>
      </w:r>
    </w:p>
    <w:p w:rsidR="00A618CE" w:rsidRDefault="00A618CE" w:rsidP="00A618CE">
      <w:r>
        <w:rPr>
          <w:rFonts w:ascii="MS Gothic" w:eastAsia="MS Gothic" w:hAnsi="MS Gothic" w:cs="MS Gothic" w:hint="eastAsia"/>
        </w:rPr>
        <w:t>三平等觀</w:t>
      </w:r>
      <w:r>
        <w:t xml:space="preserve"> [san byōdō kan] /three contemplations of equality in nature/</w:t>
      </w:r>
    </w:p>
    <w:p w:rsidR="00A618CE" w:rsidRDefault="00A618CE" w:rsidP="00A618CE">
      <w:r>
        <w:rPr>
          <w:rFonts w:ascii="MS Gothic" w:eastAsia="MS Gothic" w:hAnsi="MS Gothic" w:cs="MS Gothic" w:hint="eastAsia"/>
        </w:rPr>
        <w:t>三平等護摩壇</w:t>
      </w:r>
      <w:r>
        <w:t xml:space="preserve"> [san byōdō gomadan] /three equal essentials of the sacrifice/</w:t>
      </w:r>
    </w:p>
    <w:p w:rsidR="00A618CE" w:rsidRDefault="00A618CE" w:rsidP="00A618CE">
      <w:r>
        <w:rPr>
          <w:rFonts w:ascii="MS Gothic" w:eastAsia="MS Gothic" w:hAnsi="MS Gothic" w:cs="MS Gothic" w:hint="eastAsia"/>
        </w:rPr>
        <w:t>三年</w:t>
      </w:r>
      <w:r>
        <w:t xml:space="preserve"> [sannen] /three years/</w:t>
      </w:r>
    </w:p>
    <w:p w:rsidR="00A618CE" w:rsidRDefault="00A618CE" w:rsidP="00A618CE">
      <w:r>
        <w:rPr>
          <w:rFonts w:ascii="MS Gothic" w:eastAsia="MS Gothic" w:hAnsi="MS Gothic" w:cs="MS Gothic" w:hint="eastAsia"/>
        </w:rPr>
        <w:t>三彌勒經疏</w:t>
      </w:r>
      <w:r>
        <w:t xml:space="preserve"> [San Miroku kyō sho] /Commentary on the Three Maitreya Sūtras/</w:t>
      </w:r>
    </w:p>
    <w:p w:rsidR="00A618CE" w:rsidRDefault="00A618CE" w:rsidP="00A618CE">
      <w:r>
        <w:rPr>
          <w:rFonts w:ascii="MS Gothic" w:eastAsia="MS Gothic" w:hAnsi="MS Gothic" w:cs="MS Gothic" w:hint="eastAsia"/>
        </w:rPr>
        <w:t>三彌叉</w:t>
      </w:r>
      <w:r>
        <w:t xml:space="preserve"> [sanmisha] /samīkṣā/</w:t>
      </w:r>
    </w:p>
    <w:p w:rsidR="00A618CE" w:rsidRDefault="00A618CE" w:rsidP="00A618CE">
      <w:r>
        <w:rPr>
          <w:rFonts w:ascii="MS Gothic" w:eastAsia="MS Gothic" w:hAnsi="MS Gothic" w:cs="MS Gothic" w:hint="eastAsia"/>
        </w:rPr>
        <w:t>三彌底</w:t>
      </w:r>
      <w:r>
        <w:t xml:space="preserve"> [Sanmitei] /Saṃmatīya-nikāya School/</w:t>
      </w:r>
    </w:p>
    <w:p w:rsidR="00A618CE" w:rsidRDefault="00A618CE" w:rsidP="00A618CE">
      <w:r>
        <w:rPr>
          <w:rFonts w:ascii="MS Gothic" w:eastAsia="MS Gothic" w:hAnsi="MS Gothic" w:cs="MS Gothic" w:hint="eastAsia"/>
        </w:rPr>
        <w:t>三彌底部論</w:t>
      </w:r>
      <w:r>
        <w:t xml:space="preserve"> [Sanmitei bu ron] /Treatise of the Saṃmitīya School/</w:t>
      </w:r>
    </w:p>
    <w:p w:rsidR="00A618CE" w:rsidRDefault="00A618CE" w:rsidP="00A618CE">
      <w:r>
        <w:rPr>
          <w:rFonts w:ascii="MS Gothic" w:eastAsia="MS Gothic" w:hAnsi="MS Gothic" w:cs="MS Gothic" w:hint="eastAsia"/>
        </w:rPr>
        <w:t>三彌提</w:t>
      </w:r>
      <w:r>
        <w:t xml:space="preserve"> [Sanmidai] /Saṃmiti/</w:t>
      </w:r>
    </w:p>
    <w:p w:rsidR="00A618CE" w:rsidRDefault="00A618CE" w:rsidP="00A618CE">
      <w:r>
        <w:rPr>
          <w:rFonts w:ascii="MS Gothic" w:eastAsia="MS Gothic" w:hAnsi="MS Gothic" w:cs="MS Gothic" w:hint="eastAsia"/>
        </w:rPr>
        <w:t>三形</w:t>
      </w:r>
      <w:r>
        <w:t xml:space="preserve"> [sangyō] /form of samaya/</w:t>
      </w:r>
    </w:p>
    <w:p w:rsidR="00A618CE" w:rsidRDefault="00A618CE" w:rsidP="00A618CE">
      <w:r>
        <w:rPr>
          <w:rFonts w:ascii="MS Gothic" w:eastAsia="MS Gothic" w:hAnsi="MS Gothic" w:cs="MS Gothic" w:hint="eastAsia"/>
        </w:rPr>
        <w:t>三律儀</w:t>
      </w:r>
      <w:r>
        <w:t xml:space="preserve"> [san ritsugi] /three kinds of control over one's conduct/</w:t>
      </w:r>
    </w:p>
    <w:p w:rsidR="00A618CE" w:rsidRDefault="00A618CE" w:rsidP="00A618CE">
      <w:r>
        <w:rPr>
          <w:rFonts w:ascii="MS Gothic" w:eastAsia="MS Gothic" w:hAnsi="MS Gothic" w:cs="MS Gothic" w:hint="eastAsia"/>
        </w:rPr>
        <w:t>三從</w:t>
      </w:r>
      <w:r>
        <w:t xml:space="preserve"> [san shō] /three subordinations/</w:t>
      </w:r>
    </w:p>
    <w:p w:rsidR="00A618CE" w:rsidRDefault="00A618CE" w:rsidP="00A618CE">
      <w:r>
        <w:rPr>
          <w:rFonts w:ascii="MS Gothic" w:eastAsia="MS Gothic" w:hAnsi="MS Gothic" w:cs="MS Gothic" w:hint="eastAsia"/>
        </w:rPr>
        <w:t>三德</w:t>
      </w:r>
      <w:r>
        <w:t xml:space="preserve"> [santoku] /three virtues/</w:t>
      </w:r>
    </w:p>
    <w:p w:rsidR="00A618CE" w:rsidRDefault="00A618CE" w:rsidP="00A618CE">
      <w:r>
        <w:rPr>
          <w:rFonts w:ascii="MS Gothic" w:eastAsia="MS Gothic" w:hAnsi="MS Gothic" w:cs="MS Gothic" w:hint="eastAsia"/>
        </w:rPr>
        <w:t>三德六味</w:t>
      </w:r>
      <w:r>
        <w:t xml:space="preserve"> [santoku rokumi] /[this food]  of three virtues and six flavors/</w:t>
      </w:r>
    </w:p>
    <w:p w:rsidR="00A618CE" w:rsidRDefault="00A618CE" w:rsidP="00A618CE">
      <w:r>
        <w:rPr>
          <w:rFonts w:ascii="MS Gothic" w:eastAsia="MS Gothic" w:hAnsi="MS Gothic" w:cs="MS Gothic" w:hint="eastAsia"/>
        </w:rPr>
        <w:t>三心</w:t>
      </w:r>
      <w:r>
        <w:t xml:space="preserve"> [sanshin] /three kinds of mind/</w:t>
      </w:r>
    </w:p>
    <w:p w:rsidR="00A618CE" w:rsidRDefault="00A618CE" w:rsidP="00A618CE">
      <w:r>
        <w:rPr>
          <w:rFonts w:ascii="MS Gothic" w:eastAsia="MS Gothic" w:hAnsi="MS Gothic" w:cs="MS Gothic" w:hint="eastAsia"/>
        </w:rPr>
        <w:t>三忍</w:t>
      </w:r>
      <w:r>
        <w:t xml:space="preserve"> [sannin] /three kinds of tolerance/</w:t>
      </w:r>
    </w:p>
    <w:p w:rsidR="00A618CE" w:rsidRDefault="00A618CE" w:rsidP="00A618CE">
      <w:r>
        <w:rPr>
          <w:rFonts w:ascii="MS Gothic" w:eastAsia="MS Gothic" w:hAnsi="MS Gothic" w:cs="MS Gothic" w:hint="eastAsia"/>
        </w:rPr>
        <w:t>三念住</w:t>
      </w:r>
      <w:r>
        <w:t xml:space="preserve"> [san nenjū] /three bases of mindfulness/</w:t>
      </w:r>
    </w:p>
    <w:p w:rsidR="00A618CE" w:rsidRDefault="00A618CE" w:rsidP="00A618CE">
      <w:r>
        <w:rPr>
          <w:rFonts w:ascii="MS Gothic" w:eastAsia="MS Gothic" w:hAnsi="MS Gothic" w:cs="MS Gothic" w:hint="eastAsia"/>
        </w:rPr>
        <w:t>三念住文</w:t>
      </w:r>
      <w:r>
        <w:t xml:space="preserve"> [sannenjū mon] /text of the three bases of mindfulness/</w:t>
      </w:r>
    </w:p>
    <w:p w:rsidR="00A618CE" w:rsidRDefault="00A618CE" w:rsidP="00A618CE">
      <w:r>
        <w:rPr>
          <w:rFonts w:ascii="MS Gothic" w:eastAsia="MS Gothic" w:hAnsi="MS Gothic" w:cs="MS Gothic" w:hint="eastAsia"/>
        </w:rPr>
        <w:t>三念處</w:t>
      </w:r>
      <w:r>
        <w:t xml:space="preserve"> [san nenjo] /three bases of thought/</w:t>
      </w:r>
    </w:p>
    <w:p w:rsidR="00A618CE" w:rsidRDefault="00A618CE" w:rsidP="00A618CE">
      <w:r>
        <w:rPr>
          <w:rFonts w:ascii="MS Gothic" w:eastAsia="MS Gothic" w:hAnsi="MS Gothic" w:cs="MS Gothic" w:hint="eastAsia"/>
        </w:rPr>
        <w:t>三思</w:t>
      </w:r>
      <w:r>
        <w:t xml:space="preserve"> [sanshi] /three stages of thought/</w:t>
      </w:r>
    </w:p>
    <w:p w:rsidR="00A618CE" w:rsidRDefault="00A618CE" w:rsidP="00A618CE">
      <w:r>
        <w:rPr>
          <w:rFonts w:ascii="MS Gothic" w:eastAsia="MS Gothic" w:hAnsi="MS Gothic" w:cs="MS Gothic" w:hint="eastAsia"/>
        </w:rPr>
        <w:t>三性</w:t>
      </w:r>
      <w:r>
        <w:t xml:space="preserve"> [sanshō] /three natures/</w:t>
      </w:r>
    </w:p>
    <w:p w:rsidR="00A618CE" w:rsidRDefault="00A618CE" w:rsidP="00A618CE">
      <w:r>
        <w:rPr>
          <w:rFonts w:ascii="MS Gothic" w:eastAsia="MS Gothic" w:hAnsi="MS Gothic" w:cs="MS Gothic" w:hint="eastAsia"/>
        </w:rPr>
        <w:t>三性分別</w:t>
      </w:r>
      <w:r>
        <w:t xml:space="preserve"> [sanshō funbetsu] /differentiation of the three moral natures/</w:t>
      </w:r>
    </w:p>
    <w:p w:rsidR="00A618CE" w:rsidRDefault="00A618CE" w:rsidP="00A618CE">
      <w:r>
        <w:rPr>
          <w:rFonts w:ascii="MS Gothic" w:eastAsia="MS Gothic" w:hAnsi="MS Gothic" w:cs="MS Gothic" w:hint="eastAsia"/>
        </w:rPr>
        <w:t>三性對望</w:t>
      </w:r>
      <w:r>
        <w:t xml:space="preserve"> [sanshō taimō] /perspective of the three natures/</w:t>
      </w:r>
    </w:p>
    <w:p w:rsidR="00A618CE" w:rsidRDefault="00A618CE" w:rsidP="00A618CE">
      <w:r>
        <w:rPr>
          <w:rFonts w:ascii="MS Gothic" w:eastAsia="MS Gothic" w:hAnsi="MS Gothic" w:cs="MS Gothic" w:hint="eastAsia"/>
        </w:rPr>
        <w:t>三惑</w:t>
      </w:r>
      <w:r>
        <w:t xml:space="preserve"> [sanwaku] /three mental disturbances/</w:t>
      </w:r>
    </w:p>
    <w:p w:rsidR="00A618CE" w:rsidRDefault="00A618CE" w:rsidP="00A618CE">
      <w:r>
        <w:rPr>
          <w:rFonts w:ascii="MS Gothic" w:eastAsia="MS Gothic" w:hAnsi="MS Gothic" w:cs="MS Gothic" w:hint="eastAsia"/>
        </w:rPr>
        <w:t>三惠</w:t>
      </w:r>
      <w:r>
        <w:t xml:space="preserve"> [san'e] /three kinds of wisdom/</w:t>
      </w:r>
    </w:p>
    <w:p w:rsidR="00A618CE" w:rsidRDefault="00A618CE" w:rsidP="00A618CE">
      <w:r>
        <w:rPr>
          <w:rFonts w:ascii="MS Gothic" w:eastAsia="MS Gothic" w:hAnsi="MS Gothic" w:cs="MS Gothic" w:hint="eastAsia"/>
        </w:rPr>
        <w:t>三惡</w:t>
      </w:r>
      <w:r>
        <w:t xml:space="preserve"> [sanmaku] /three evil (destinies)/</w:t>
      </w:r>
    </w:p>
    <w:p w:rsidR="00A618CE" w:rsidRDefault="00A618CE" w:rsidP="00A618CE">
      <w:r>
        <w:rPr>
          <w:rFonts w:ascii="MS Gothic" w:eastAsia="MS Gothic" w:hAnsi="MS Gothic" w:cs="MS Gothic" w:hint="eastAsia"/>
        </w:rPr>
        <w:t>三惡之趣</w:t>
      </w:r>
      <w:r>
        <w:t xml:space="preserve"> [san aku no shu] /the three evil states of existence (of sentient beings)/</w:t>
      </w:r>
    </w:p>
    <w:p w:rsidR="00A618CE" w:rsidRDefault="00A618CE" w:rsidP="00A618CE">
      <w:r>
        <w:rPr>
          <w:rFonts w:ascii="MS Gothic" w:eastAsia="MS Gothic" w:hAnsi="MS Gothic" w:cs="MS Gothic" w:hint="eastAsia"/>
        </w:rPr>
        <w:t>三惡覺</w:t>
      </w:r>
      <w:r>
        <w:t xml:space="preserve"> [san akukaku] /three evil forms of awareness/</w:t>
      </w:r>
    </w:p>
    <w:p w:rsidR="00A618CE" w:rsidRDefault="00A618CE" w:rsidP="00A618CE">
      <w:r>
        <w:rPr>
          <w:rFonts w:ascii="MS Gothic" w:eastAsia="MS Gothic" w:hAnsi="MS Gothic" w:cs="MS Gothic" w:hint="eastAsia"/>
        </w:rPr>
        <w:t>三惡趣</w:t>
      </w:r>
      <w:r>
        <w:t xml:space="preserve"> [sanmakushu] /three evil destinies/</w:t>
      </w:r>
    </w:p>
    <w:p w:rsidR="00A618CE" w:rsidRDefault="00A618CE" w:rsidP="00A618CE">
      <w:r>
        <w:rPr>
          <w:rFonts w:ascii="MS Gothic" w:eastAsia="MS Gothic" w:hAnsi="MS Gothic" w:cs="MS Gothic" w:hint="eastAsia"/>
        </w:rPr>
        <w:lastRenderedPageBreak/>
        <w:t>三惡道</w:t>
      </w:r>
      <w:r>
        <w:t xml:space="preserve"> [sanmakudō] /three evil destinies/</w:t>
      </w:r>
    </w:p>
    <w:p w:rsidR="00A618CE" w:rsidRDefault="00A618CE" w:rsidP="00A618CE">
      <w:r>
        <w:rPr>
          <w:rFonts w:ascii="MS Gothic" w:eastAsia="MS Gothic" w:hAnsi="MS Gothic" w:cs="MS Gothic" w:hint="eastAsia"/>
        </w:rPr>
        <w:t>三想</w:t>
      </w:r>
      <w:r>
        <w:t xml:space="preserve"> [sansō] /three thoughts/</w:t>
      </w:r>
    </w:p>
    <w:p w:rsidR="00A618CE" w:rsidRDefault="00A618CE" w:rsidP="00A618CE">
      <w:r>
        <w:rPr>
          <w:rFonts w:ascii="MS Gothic" w:eastAsia="MS Gothic" w:hAnsi="MS Gothic" w:cs="MS Gothic" w:hint="eastAsia"/>
        </w:rPr>
        <w:t>三愛</w:t>
      </w:r>
      <w:r>
        <w:t xml:space="preserve"> [san'ai] /three kinds of attachment/</w:t>
      </w:r>
    </w:p>
    <w:p w:rsidR="00A618CE" w:rsidRDefault="00A618CE" w:rsidP="00A618CE">
      <w:r>
        <w:rPr>
          <w:rFonts w:ascii="MS Gothic" w:eastAsia="MS Gothic" w:hAnsi="MS Gothic" w:cs="MS Gothic" w:hint="eastAsia"/>
        </w:rPr>
        <w:t>三慈</w:t>
      </w:r>
      <w:r>
        <w:t xml:space="preserve"> [sanji] /three kinds of compassion/</w:t>
      </w:r>
    </w:p>
    <w:p w:rsidR="00A618CE" w:rsidRDefault="00A618CE" w:rsidP="00A618CE">
      <w:r>
        <w:rPr>
          <w:rFonts w:ascii="MS Gothic" w:eastAsia="MS Gothic" w:hAnsi="MS Gothic" w:cs="MS Gothic" w:hint="eastAsia"/>
        </w:rPr>
        <w:t>三慕達羅</w:t>
      </w:r>
      <w:r>
        <w:t xml:space="preserve"> [sanbodara] /samudra/</w:t>
      </w:r>
    </w:p>
    <w:p w:rsidR="00A618CE" w:rsidRDefault="00A618CE" w:rsidP="00A618CE">
      <w:r>
        <w:rPr>
          <w:rFonts w:ascii="MS Gothic" w:eastAsia="MS Gothic" w:hAnsi="MS Gothic" w:cs="MS Gothic" w:hint="eastAsia"/>
        </w:rPr>
        <w:t>三慢陀颰陀</w:t>
      </w:r>
      <w:r>
        <w:t xml:space="preserve"> [Sanmandabada] /Samantabhadra/</w:t>
      </w:r>
    </w:p>
    <w:p w:rsidR="00A618CE" w:rsidRDefault="00A618CE" w:rsidP="00A618CE">
      <w:r>
        <w:rPr>
          <w:rFonts w:ascii="MS Gothic" w:eastAsia="MS Gothic" w:hAnsi="MS Gothic" w:cs="MS Gothic" w:hint="eastAsia"/>
        </w:rPr>
        <w:t>三慢類</w:t>
      </w:r>
      <w:r>
        <w:t xml:space="preserve"> [san manrui] /three conceits/</w:t>
      </w:r>
    </w:p>
    <w:p w:rsidR="00A618CE" w:rsidRDefault="00A618CE" w:rsidP="00A618CE">
      <w:r>
        <w:rPr>
          <w:rFonts w:ascii="MS Gothic" w:eastAsia="MS Gothic" w:hAnsi="MS Gothic" w:cs="MS Gothic" w:hint="eastAsia"/>
        </w:rPr>
        <w:t>三慧</w:t>
      </w:r>
      <w:r>
        <w:t xml:space="preserve"> [sane] /three kinds of wisdom/</w:t>
      </w:r>
    </w:p>
    <w:p w:rsidR="00A618CE" w:rsidRDefault="00A618CE" w:rsidP="00A618CE">
      <w:r>
        <w:rPr>
          <w:rFonts w:ascii="MS Gothic" w:eastAsia="MS Gothic" w:hAnsi="MS Gothic" w:cs="MS Gothic" w:hint="eastAsia"/>
        </w:rPr>
        <w:t>三慧經</w:t>
      </w:r>
      <w:r>
        <w:t xml:space="preserve"> [Sane kyō] /Sūtra on the Three Kinds Of Wisdom/</w:t>
      </w:r>
    </w:p>
    <w:p w:rsidR="00A618CE" w:rsidRDefault="00A618CE" w:rsidP="00A618CE">
      <w:r>
        <w:rPr>
          <w:rFonts w:ascii="MS Gothic" w:eastAsia="MS Gothic" w:hAnsi="MS Gothic" w:cs="MS Gothic" w:hint="eastAsia"/>
        </w:rPr>
        <w:t>三憶家</w:t>
      </w:r>
      <w:r>
        <w:t xml:space="preserve"> [sanokuke] /300,000 families/</w:t>
      </w:r>
    </w:p>
    <w:p w:rsidR="00A618CE" w:rsidRDefault="00A618CE" w:rsidP="00A618CE">
      <w:r>
        <w:rPr>
          <w:rFonts w:ascii="MS Gothic" w:eastAsia="MS Gothic" w:hAnsi="MS Gothic" w:cs="MS Gothic" w:hint="eastAsia"/>
        </w:rPr>
        <w:t>三應供養</w:t>
      </w:r>
      <w:r>
        <w:t xml:space="preserve"> [sanō kuyō] /three [who are] worthy of offerings/</w:t>
      </w:r>
    </w:p>
    <w:p w:rsidR="00A618CE" w:rsidRDefault="00A618CE" w:rsidP="00A618CE">
      <w:r>
        <w:rPr>
          <w:rFonts w:ascii="MS Gothic" w:eastAsia="MS Gothic" w:hAnsi="MS Gothic" w:cs="MS Gothic" w:hint="eastAsia"/>
        </w:rPr>
        <w:t>三懺</w:t>
      </w:r>
      <w:r>
        <w:t xml:space="preserve"> [san sen] /three kinds of remorse/</w:t>
      </w:r>
    </w:p>
    <w:p w:rsidR="00A618CE" w:rsidRDefault="00A618CE" w:rsidP="00A618CE">
      <w:r>
        <w:rPr>
          <w:rFonts w:ascii="MS Gothic" w:eastAsia="MS Gothic" w:hAnsi="MS Gothic" w:cs="MS Gothic" w:hint="eastAsia"/>
        </w:rPr>
        <w:t>三戒</w:t>
      </w:r>
      <w:r>
        <w:t xml:space="preserve"> [sankai] /three categories of precepts/</w:t>
      </w:r>
    </w:p>
    <w:p w:rsidR="00A618CE" w:rsidRDefault="00A618CE" w:rsidP="00A618CE">
      <w:r>
        <w:rPr>
          <w:rFonts w:ascii="MS Gothic" w:eastAsia="MS Gothic" w:hAnsi="MS Gothic" w:cs="MS Gothic" w:hint="eastAsia"/>
        </w:rPr>
        <w:t>三所依</w:t>
      </w:r>
      <w:r>
        <w:t xml:space="preserve"> [sanshoe] /three kinds of support/</w:t>
      </w:r>
    </w:p>
    <w:p w:rsidR="00A618CE" w:rsidRDefault="00A618CE" w:rsidP="00A618CE">
      <w:r>
        <w:rPr>
          <w:rFonts w:ascii="MS Gothic" w:eastAsia="MS Gothic" w:hAnsi="MS Gothic" w:cs="MS Gothic" w:hint="eastAsia"/>
        </w:rPr>
        <w:t>三拔諦</w:t>
      </w:r>
      <w:r>
        <w:t xml:space="preserve"> [sanbatei] /saṃpatti/</w:t>
      </w:r>
    </w:p>
    <w:p w:rsidR="00A618CE" w:rsidRDefault="00A618CE" w:rsidP="00A618CE">
      <w:r>
        <w:rPr>
          <w:rFonts w:ascii="MS Gothic" w:eastAsia="MS Gothic" w:hAnsi="MS Gothic" w:cs="MS Gothic" w:hint="eastAsia"/>
        </w:rPr>
        <w:t>三拜</w:t>
      </w:r>
      <w:r>
        <w:t xml:space="preserve"> [sanbai] /three prostrations/</w:t>
      </w:r>
    </w:p>
    <w:p w:rsidR="00A618CE" w:rsidRDefault="00A618CE" w:rsidP="00A618CE">
      <w:r>
        <w:rPr>
          <w:rFonts w:ascii="MS Gothic" w:eastAsia="MS Gothic" w:hAnsi="MS Gothic" w:cs="MS Gothic" w:hint="eastAsia"/>
        </w:rPr>
        <w:t>三摩</w:t>
      </w:r>
      <w:r>
        <w:t xml:space="preserve"> [sanma] /sama/</w:t>
      </w:r>
    </w:p>
    <w:p w:rsidR="00A618CE" w:rsidRDefault="00A618CE" w:rsidP="00A618CE">
      <w:r>
        <w:rPr>
          <w:rFonts w:ascii="MS Gothic" w:eastAsia="MS Gothic" w:hAnsi="MS Gothic" w:cs="MS Gothic" w:hint="eastAsia"/>
        </w:rPr>
        <w:t>三摩半那</w:t>
      </w:r>
      <w:r>
        <w:t xml:space="preserve"> [sanmahanna] /samāpanna/</w:t>
      </w:r>
    </w:p>
    <w:p w:rsidR="00A618CE" w:rsidRDefault="00A618CE" w:rsidP="00A618CE">
      <w:r>
        <w:rPr>
          <w:rFonts w:ascii="MS Gothic" w:eastAsia="MS Gothic" w:hAnsi="MS Gothic" w:cs="MS Gothic" w:hint="eastAsia"/>
        </w:rPr>
        <w:t>三摩呬多</w:t>
      </w:r>
      <w:r>
        <w:t xml:space="preserve"> [sanmakita] /tranquil/</w:t>
      </w:r>
    </w:p>
    <w:p w:rsidR="00A618CE" w:rsidRDefault="00A618CE" w:rsidP="00A618CE">
      <w:r>
        <w:rPr>
          <w:rFonts w:ascii="MS Gothic" w:eastAsia="MS Gothic" w:hAnsi="MS Gothic" w:cs="MS Gothic" w:hint="eastAsia"/>
        </w:rPr>
        <w:t>三摩</w:t>
      </w:r>
      <w:r>
        <w:rPr>
          <w:rFonts w:ascii="Microsoft JhengHei" w:eastAsia="Microsoft JhengHei" w:hAnsi="Microsoft JhengHei" w:cs="Microsoft JhengHei" w:hint="eastAsia"/>
        </w:rPr>
        <w:t>呾叱</w:t>
      </w:r>
      <w:r>
        <w:t xml:space="preserve"> [Sanmatachitsu] /Samataṭa/</w:t>
      </w:r>
    </w:p>
    <w:p w:rsidR="00A618CE" w:rsidRDefault="00A618CE" w:rsidP="00A618CE">
      <w:r>
        <w:rPr>
          <w:rFonts w:ascii="MS Gothic" w:eastAsia="MS Gothic" w:hAnsi="MS Gothic" w:cs="MS Gothic" w:hint="eastAsia"/>
        </w:rPr>
        <w:t>三摩地</w:t>
      </w:r>
      <w:r>
        <w:t xml:space="preserve"> [samaji] /meditative absorption/</w:t>
      </w:r>
    </w:p>
    <w:p w:rsidR="00A618CE" w:rsidRDefault="00A618CE" w:rsidP="00A618CE">
      <w:r>
        <w:rPr>
          <w:rFonts w:ascii="MS Gothic" w:eastAsia="MS Gothic" w:hAnsi="MS Gothic" w:cs="MS Gothic" w:hint="eastAsia"/>
        </w:rPr>
        <w:t>三摩地念誦</w:t>
      </w:r>
      <w:r>
        <w:t xml:space="preserve"> [sanmaji nenju] /meditative repetition/</w:t>
      </w:r>
    </w:p>
    <w:p w:rsidR="00A618CE" w:rsidRDefault="00A618CE" w:rsidP="00A618CE">
      <w:r>
        <w:rPr>
          <w:rFonts w:ascii="MS Gothic" w:eastAsia="MS Gothic" w:hAnsi="MS Gothic" w:cs="MS Gothic" w:hint="eastAsia"/>
        </w:rPr>
        <w:t>三摩地法</w:t>
      </w:r>
      <w:r>
        <w:t xml:space="preserve"> [sanmaji hō] /samādhi doctrines/</w:t>
      </w:r>
    </w:p>
    <w:p w:rsidR="00A618CE" w:rsidRDefault="00A618CE" w:rsidP="00A618CE">
      <w:r>
        <w:rPr>
          <w:rFonts w:ascii="MS Gothic" w:eastAsia="MS Gothic" w:hAnsi="MS Gothic" w:cs="MS Gothic" w:hint="eastAsia"/>
        </w:rPr>
        <w:t>三摩地相</w:t>
      </w:r>
      <w:r>
        <w:t xml:space="preserve"> [sanmaji sō] /marks of meditative absorption/</w:t>
      </w:r>
    </w:p>
    <w:p w:rsidR="00A618CE" w:rsidRDefault="00A618CE" w:rsidP="00A618CE">
      <w:r>
        <w:rPr>
          <w:rFonts w:ascii="MS Gothic" w:eastAsia="MS Gothic" w:hAnsi="MS Gothic" w:cs="MS Gothic" w:hint="eastAsia"/>
        </w:rPr>
        <w:t>三摩地門</w:t>
      </w:r>
      <w:r>
        <w:t xml:space="preserve"> [sanmaji mon] /approach of meditative absorption/</w:t>
      </w:r>
    </w:p>
    <w:p w:rsidR="00A618CE" w:rsidRDefault="00A618CE" w:rsidP="00A618CE">
      <w:r>
        <w:rPr>
          <w:rFonts w:ascii="MS Gothic" w:eastAsia="MS Gothic" w:hAnsi="MS Gothic" w:cs="MS Gothic" w:hint="eastAsia"/>
        </w:rPr>
        <w:t>三摩娑</w:t>
      </w:r>
      <w:r>
        <w:t xml:space="preserve"> [sanmasha] /samāsa/</w:t>
      </w:r>
    </w:p>
    <w:p w:rsidR="00A618CE" w:rsidRDefault="00A618CE" w:rsidP="00A618CE">
      <w:r>
        <w:rPr>
          <w:rFonts w:ascii="MS Gothic" w:eastAsia="MS Gothic" w:hAnsi="MS Gothic" w:cs="MS Gothic" w:hint="eastAsia"/>
        </w:rPr>
        <w:t>三摩婆夜</w:t>
      </w:r>
      <w:r>
        <w:t xml:space="preserve"> [sanmapaya] /samavāya/</w:t>
      </w:r>
    </w:p>
    <w:p w:rsidR="00A618CE" w:rsidRDefault="00A618CE" w:rsidP="00A618CE">
      <w:r>
        <w:rPr>
          <w:rFonts w:ascii="MS Gothic" w:eastAsia="MS Gothic" w:hAnsi="MS Gothic" w:cs="MS Gothic" w:hint="eastAsia"/>
        </w:rPr>
        <w:t>三摩帝</w:t>
      </w:r>
      <w:r>
        <w:t xml:space="preserve"> [sanmadai] /absorption/</w:t>
      </w:r>
    </w:p>
    <w:p w:rsidR="00A618CE" w:rsidRDefault="00A618CE" w:rsidP="00A618CE">
      <w:r>
        <w:rPr>
          <w:rFonts w:ascii="MS Gothic" w:eastAsia="MS Gothic" w:hAnsi="MS Gothic" w:cs="MS Gothic" w:hint="eastAsia"/>
        </w:rPr>
        <w:t>三摩底</w:t>
      </w:r>
      <w:r>
        <w:t xml:space="preserve"> [sanmatei] /absorption/</w:t>
      </w:r>
    </w:p>
    <w:p w:rsidR="00A618CE" w:rsidRDefault="00A618CE" w:rsidP="00A618CE">
      <w:r>
        <w:rPr>
          <w:rFonts w:ascii="MS Gothic" w:eastAsia="MS Gothic" w:hAnsi="MS Gothic" w:cs="MS Gothic" w:hint="eastAsia"/>
        </w:rPr>
        <w:t>三摩拔提</w:t>
      </w:r>
      <w:r>
        <w:t xml:space="preserve"> [sanmabatsudai] /arrival (to meditative equipoise)/</w:t>
      </w:r>
    </w:p>
    <w:p w:rsidR="00A618CE" w:rsidRDefault="00A618CE" w:rsidP="00A618CE">
      <w:r>
        <w:rPr>
          <w:rFonts w:ascii="MS Gothic" w:eastAsia="MS Gothic" w:hAnsi="MS Gothic" w:cs="MS Gothic" w:hint="eastAsia"/>
        </w:rPr>
        <w:lastRenderedPageBreak/>
        <w:t>三摩提</w:t>
      </w:r>
      <w:r>
        <w:t xml:space="preserve"> [sanmaji] /(Skt. samādhi)/</w:t>
      </w:r>
    </w:p>
    <w:p w:rsidR="00A618CE" w:rsidRDefault="00A618CE" w:rsidP="00A618CE">
      <w:r>
        <w:rPr>
          <w:rFonts w:ascii="MS Gothic" w:eastAsia="MS Gothic" w:hAnsi="MS Gothic" w:cs="MS Gothic" w:hint="eastAsia"/>
        </w:rPr>
        <w:t>三摩曳</w:t>
      </w:r>
      <w:r>
        <w:t xml:space="preserve"> [sanmaei] /samaye/</w:t>
      </w:r>
    </w:p>
    <w:p w:rsidR="00A618CE" w:rsidRDefault="00A618CE" w:rsidP="00A618CE">
      <w:r>
        <w:rPr>
          <w:rFonts w:ascii="MS Gothic" w:eastAsia="MS Gothic" w:hAnsi="MS Gothic" w:cs="MS Gothic" w:hint="eastAsia"/>
        </w:rPr>
        <w:t>三摩皮陀</w:t>
      </w:r>
      <w:r>
        <w:t xml:space="preserve"> [Sanmahida] /Sāma-veda-saṃhitā/</w:t>
      </w:r>
    </w:p>
    <w:p w:rsidR="00A618CE" w:rsidRDefault="00A618CE" w:rsidP="00A618CE">
      <w:r>
        <w:rPr>
          <w:rFonts w:ascii="MS Gothic" w:eastAsia="MS Gothic" w:hAnsi="MS Gothic" w:cs="MS Gothic" w:hint="eastAsia"/>
        </w:rPr>
        <w:t>三摩竭</w:t>
      </w:r>
      <w:r>
        <w:t xml:space="preserve"> [Sanmaka] /Sumāgadhā/</w:t>
      </w:r>
    </w:p>
    <w:p w:rsidR="00A618CE" w:rsidRDefault="00A618CE" w:rsidP="00A618CE">
      <w:r>
        <w:rPr>
          <w:rFonts w:ascii="MS Gothic" w:eastAsia="MS Gothic" w:hAnsi="MS Gothic" w:cs="MS Gothic" w:hint="eastAsia"/>
        </w:rPr>
        <w:t>三摩耶</w:t>
      </w:r>
      <w:r>
        <w:t xml:space="preserve"> [sanmaya] /samaya/</w:t>
      </w:r>
    </w:p>
    <w:p w:rsidR="00A618CE" w:rsidRDefault="00A618CE" w:rsidP="00A618CE">
      <w:r>
        <w:rPr>
          <w:rFonts w:ascii="MS Gothic" w:eastAsia="MS Gothic" w:hAnsi="MS Gothic" w:cs="MS Gothic" w:hint="eastAsia"/>
        </w:rPr>
        <w:t>三摩耶道</w:t>
      </w:r>
      <w:r>
        <w:t xml:space="preserve"> [sanmaya dō] /path of equality of the karmic agents/</w:t>
      </w:r>
    </w:p>
    <w:p w:rsidR="00A618CE" w:rsidRDefault="00A618CE" w:rsidP="00A618CE">
      <w:r>
        <w:rPr>
          <w:rFonts w:ascii="MS Gothic" w:eastAsia="MS Gothic" w:hAnsi="MS Gothic" w:cs="MS Gothic" w:hint="eastAsia"/>
        </w:rPr>
        <w:t>三摩若</w:t>
      </w:r>
      <w:r>
        <w:t xml:space="preserve"> [sanmanya] /sāmānya/</w:t>
      </w:r>
    </w:p>
    <w:p w:rsidR="00A618CE" w:rsidRDefault="00A618CE" w:rsidP="00A618CE">
      <w:r>
        <w:rPr>
          <w:rFonts w:ascii="MS Gothic" w:eastAsia="MS Gothic" w:hAnsi="MS Gothic" w:cs="MS Gothic" w:hint="eastAsia"/>
        </w:rPr>
        <w:t>三摩越</w:t>
      </w:r>
      <w:r>
        <w:t xml:space="preserve"> [sanmaotsu] /samāpatti/</w:t>
      </w:r>
    </w:p>
    <w:p w:rsidR="00A618CE" w:rsidRDefault="00A618CE" w:rsidP="00A618CE">
      <w:r>
        <w:rPr>
          <w:rFonts w:ascii="MS Gothic" w:eastAsia="MS Gothic" w:hAnsi="MS Gothic" w:cs="MS Gothic" w:hint="eastAsia"/>
        </w:rPr>
        <w:t>三摩跋提</w:t>
      </w:r>
      <w:r>
        <w:t xml:space="preserve"> [sanmabatsudai] /samāpatti/</w:t>
      </w:r>
    </w:p>
    <w:p w:rsidR="00A618CE" w:rsidRDefault="00A618CE" w:rsidP="00A618CE">
      <w:r>
        <w:rPr>
          <w:rFonts w:ascii="MS Gothic" w:eastAsia="MS Gothic" w:hAnsi="MS Gothic" w:cs="MS Gothic" w:hint="eastAsia"/>
        </w:rPr>
        <w:t>三摩近離</w:t>
      </w:r>
      <w:r>
        <w:t xml:space="preserve"> [sanmagonri] /festival at the end of the summer retreat/</w:t>
      </w:r>
    </w:p>
    <w:p w:rsidR="00A618CE" w:rsidRDefault="00A618CE" w:rsidP="00A618CE">
      <w:r>
        <w:rPr>
          <w:rFonts w:ascii="MS Gothic" w:eastAsia="MS Gothic" w:hAnsi="MS Gothic" w:cs="MS Gothic" w:hint="eastAsia"/>
        </w:rPr>
        <w:t>三摩鉢底</w:t>
      </w:r>
      <w:r>
        <w:t xml:space="preserve"> [sanmapattei] /meditative equipoise/</w:t>
      </w:r>
    </w:p>
    <w:p w:rsidR="00A618CE" w:rsidRDefault="00A618CE" w:rsidP="00A618CE">
      <w:r>
        <w:rPr>
          <w:rFonts w:ascii="MS Gothic" w:eastAsia="MS Gothic" w:hAnsi="MS Gothic" w:cs="MS Gothic" w:hint="eastAsia"/>
        </w:rPr>
        <w:t>三摩鉢提</w:t>
      </w:r>
      <w:r>
        <w:t xml:space="preserve"> [sanmapattei] /(Skt. samāpatti)/</w:t>
      </w:r>
    </w:p>
    <w:p w:rsidR="00A618CE" w:rsidRDefault="00A618CE" w:rsidP="00A618CE">
      <w:r>
        <w:rPr>
          <w:rFonts w:ascii="MS Gothic" w:eastAsia="MS Gothic" w:hAnsi="MS Gothic" w:cs="MS Gothic" w:hint="eastAsia"/>
        </w:rPr>
        <w:t>三摩難</w:t>
      </w:r>
      <w:r>
        <w:rPr>
          <w:rFonts w:ascii="Microsoft JhengHei" w:eastAsia="Microsoft JhengHei" w:hAnsi="Microsoft JhengHei" w:cs="Microsoft JhengHei" w:hint="eastAsia"/>
        </w:rPr>
        <w:t>呾囉</w:t>
      </w:r>
      <w:r>
        <w:t xml:space="preserve"> [sanmanandara] /samanantaram/</w:t>
      </w:r>
    </w:p>
    <w:p w:rsidR="00A618CE" w:rsidRDefault="00A618CE" w:rsidP="00A618CE">
      <w:r>
        <w:rPr>
          <w:rFonts w:ascii="MS Gothic" w:eastAsia="MS Gothic" w:hAnsi="MS Gothic" w:cs="MS Gothic" w:hint="eastAsia"/>
        </w:rPr>
        <w:t>三擧</w:t>
      </w:r>
      <w:r>
        <w:t xml:space="preserve"> [sanko] /three exposures/</w:t>
      </w:r>
    </w:p>
    <w:p w:rsidR="00A618CE" w:rsidRDefault="00A618CE" w:rsidP="00A618CE">
      <w:r>
        <w:rPr>
          <w:rFonts w:ascii="MS Gothic" w:eastAsia="MS Gothic" w:hAnsi="MS Gothic" w:cs="MS Gothic" w:hint="eastAsia"/>
        </w:rPr>
        <w:t>三攝提</w:t>
      </w:r>
      <w:r>
        <w:t xml:space="preserve"> [san shōdai] /three assumptions/</w:t>
      </w:r>
    </w:p>
    <w:p w:rsidR="00A618CE" w:rsidRDefault="00A618CE" w:rsidP="00A618CE">
      <w:r>
        <w:rPr>
          <w:rFonts w:ascii="MS Gothic" w:eastAsia="MS Gothic" w:hAnsi="MS Gothic" w:cs="MS Gothic" w:hint="eastAsia"/>
        </w:rPr>
        <w:t>三支</w:t>
      </w:r>
      <w:r>
        <w:t xml:space="preserve"> [san shi] /three parts of a syllogism/</w:t>
      </w:r>
    </w:p>
    <w:p w:rsidR="00A618CE" w:rsidRDefault="00A618CE" w:rsidP="00A618CE">
      <w:r>
        <w:rPr>
          <w:rFonts w:ascii="MS Gothic" w:eastAsia="MS Gothic" w:hAnsi="MS Gothic" w:cs="MS Gothic" w:hint="eastAsia"/>
        </w:rPr>
        <w:t>三支作法</w:t>
      </w:r>
      <w:r>
        <w:t xml:space="preserve"> [sanshi sahō] /three part syllogism/</w:t>
      </w:r>
    </w:p>
    <w:p w:rsidR="00A618CE" w:rsidRDefault="00A618CE" w:rsidP="00A618CE">
      <w:r>
        <w:rPr>
          <w:rFonts w:ascii="MS Gothic" w:eastAsia="MS Gothic" w:hAnsi="MS Gothic" w:cs="MS Gothic" w:hint="eastAsia"/>
        </w:rPr>
        <w:t>三支比量</w:t>
      </w:r>
      <w:r>
        <w:t xml:space="preserve"> [sanshi hiryō] /three part syllogism/</w:t>
      </w:r>
    </w:p>
    <w:p w:rsidR="00A618CE" w:rsidRDefault="00A618CE" w:rsidP="00A618CE">
      <w:r>
        <w:rPr>
          <w:rFonts w:ascii="MS Gothic" w:eastAsia="MS Gothic" w:hAnsi="MS Gothic" w:cs="MS Gothic" w:hint="eastAsia"/>
        </w:rPr>
        <w:t>三教</w:t>
      </w:r>
      <w:r>
        <w:t xml:space="preserve"> [sankyō] /three teachings/</w:t>
      </w:r>
    </w:p>
    <w:p w:rsidR="00A618CE" w:rsidRDefault="00A618CE" w:rsidP="00A618CE">
      <w:r>
        <w:rPr>
          <w:rFonts w:ascii="MS Gothic" w:eastAsia="MS Gothic" w:hAnsi="MS Gothic" w:cs="MS Gothic" w:hint="eastAsia"/>
        </w:rPr>
        <w:t>三教一致</w:t>
      </w:r>
      <w:r>
        <w:t xml:space="preserve"> [sankyō icchi] /unity of the three teachings/</w:t>
      </w:r>
    </w:p>
    <w:p w:rsidR="00A618CE" w:rsidRDefault="00A618CE" w:rsidP="00A618CE">
      <w:r>
        <w:rPr>
          <w:rFonts w:ascii="MS Gothic" w:eastAsia="MS Gothic" w:hAnsi="MS Gothic" w:cs="MS Gothic" w:hint="eastAsia"/>
        </w:rPr>
        <w:t>三教合一</w:t>
      </w:r>
      <w:r>
        <w:t xml:space="preserve"> [sankyō gōichi] /unity of the three teachings/</w:t>
      </w:r>
    </w:p>
    <w:p w:rsidR="00A618CE" w:rsidRDefault="00A618CE" w:rsidP="00A618CE">
      <w:r>
        <w:rPr>
          <w:rFonts w:ascii="MS Gothic" w:eastAsia="MS Gothic" w:hAnsi="MS Gothic" w:cs="MS Gothic" w:hint="eastAsia"/>
        </w:rPr>
        <w:t>三教法師</w:t>
      </w:r>
      <w:r>
        <w:t xml:space="preserve"> [sangyō hōshi] /master of the three teachings/</w:t>
      </w:r>
    </w:p>
    <w:p w:rsidR="00A618CE" w:rsidRDefault="00A618CE" w:rsidP="00A618CE">
      <w:r>
        <w:rPr>
          <w:rFonts w:ascii="MS Gothic" w:eastAsia="MS Gothic" w:hAnsi="MS Gothic" w:cs="MS Gothic" w:hint="eastAsia"/>
        </w:rPr>
        <w:t>三教融合</w:t>
      </w:r>
      <w:r>
        <w:t xml:space="preserve"> [sankyō yūgō] /unity of the three teachings/</w:t>
      </w:r>
    </w:p>
    <w:p w:rsidR="00A618CE" w:rsidRDefault="00A618CE" w:rsidP="00A618CE">
      <w:r>
        <w:rPr>
          <w:rFonts w:ascii="MS Gothic" w:eastAsia="MS Gothic" w:hAnsi="MS Gothic" w:cs="MS Gothic" w:hint="eastAsia"/>
        </w:rPr>
        <w:t>三斷</w:t>
      </w:r>
      <w:r>
        <w:t xml:space="preserve"> [sandan] /three eliminations/</w:t>
      </w:r>
    </w:p>
    <w:p w:rsidR="00A618CE" w:rsidRDefault="00A618CE" w:rsidP="00A618CE">
      <w:r>
        <w:rPr>
          <w:rFonts w:ascii="MS Gothic" w:eastAsia="MS Gothic" w:hAnsi="MS Gothic" w:cs="MS Gothic" w:hint="eastAsia"/>
        </w:rPr>
        <w:t>三方便</w:t>
      </w:r>
      <w:r>
        <w:t xml:space="preserve"> [san hōben] /three expedients/</w:t>
      </w:r>
    </w:p>
    <w:p w:rsidR="00A618CE" w:rsidRDefault="00A618CE" w:rsidP="00A618CE">
      <w:r>
        <w:rPr>
          <w:rFonts w:ascii="MS Gothic" w:eastAsia="MS Gothic" w:hAnsi="MS Gothic" w:cs="MS Gothic" w:hint="eastAsia"/>
        </w:rPr>
        <w:t>三施</w:t>
      </w:r>
      <w:r>
        <w:t xml:space="preserve"> [sanse] /three forms of giving/</w:t>
      </w:r>
    </w:p>
    <w:p w:rsidR="00A618CE" w:rsidRDefault="00A618CE" w:rsidP="00A618CE">
      <w:r>
        <w:rPr>
          <w:rFonts w:ascii="MS Gothic" w:eastAsia="MS Gothic" w:hAnsi="MS Gothic" w:cs="MS Gothic" w:hint="eastAsia"/>
        </w:rPr>
        <w:t>三日</w:t>
      </w:r>
      <w:r>
        <w:t xml:space="preserve"> [san nichi] /3 days/</w:t>
      </w:r>
    </w:p>
    <w:p w:rsidR="00A618CE" w:rsidRDefault="00A618CE" w:rsidP="00A618CE">
      <w:r>
        <w:rPr>
          <w:rFonts w:ascii="MS Gothic" w:eastAsia="MS Gothic" w:hAnsi="MS Gothic" w:cs="MS Gothic" w:hint="eastAsia"/>
        </w:rPr>
        <w:t>三日齋</w:t>
      </w:r>
      <w:r>
        <w:t xml:space="preserve"> [sannichi sai] /ceremony of the third day/</w:t>
      </w:r>
    </w:p>
    <w:p w:rsidR="00A618CE" w:rsidRDefault="00A618CE" w:rsidP="00A618CE">
      <w:r>
        <w:rPr>
          <w:rFonts w:ascii="MS Gothic" w:eastAsia="MS Gothic" w:hAnsi="MS Gothic" w:cs="MS Gothic" w:hint="eastAsia"/>
        </w:rPr>
        <w:t>三明</w:t>
      </w:r>
      <w:r>
        <w:t xml:space="preserve"> [sanmyō] /three kinds of awareness/</w:t>
      </w:r>
    </w:p>
    <w:p w:rsidR="00A618CE" w:rsidRDefault="00A618CE" w:rsidP="00A618CE">
      <w:r>
        <w:rPr>
          <w:rFonts w:ascii="MS Gothic" w:eastAsia="MS Gothic" w:hAnsi="MS Gothic" w:cs="MS Gothic" w:hint="eastAsia"/>
        </w:rPr>
        <w:t>三明六通</w:t>
      </w:r>
      <w:r>
        <w:t xml:space="preserve"> [sanmyō rokutsū] /three awarenesses and six supernatural powers/</w:t>
      </w:r>
    </w:p>
    <w:p w:rsidR="00A618CE" w:rsidRDefault="00A618CE" w:rsidP="00A618CE">
      <w:r>
        <w:rPr>
          <w:rFonts w:ascii="MS Gothic" w:eastAsia="MS Gothic" w:hAnsi="MS Gothic" w:cs="MS Gothic" w:hint="eastAsia"/>
        </w:rPr>
        <w:lastRenderedPageBreak/>
        <w:t>三明婆羅門</w:t>
      </w:r>
      <w:r>
        <w:t xml:space="preserve"> [sanmyō baramon] /a Brahmin who follows the Three Vedas/</w:t>
      </w:r>
    </w:p>
    <w:p w:rsidR="00A618CE" w:rsidRDefault="00A618CE" w:rsidP="00A618CE">
      <w:r>
        <w:rPr>
          <w:rFonts w:ascii="MS Gothic" w:eastAsia="MS Gothic" w:hAnsi="MS Gothic" w:cs="MS Gothic" w:hint="eastAsia"/>
        </w:rPr>
        <w:t>三明智</w:t>
      </w:r>
      <w:r>
        <w:t xml:space="preserve"> [sanmyōchi] /three kinds of wisdom/</w:t>
      </w:r>
    </w:p>
    <w:p w:rsidR="00A618CE" w:rsidRDefault="00A618CE" w:rsidP="00A618CE">
      <w:r>
        <w:rPr>
          <w:rFonts w:ascii="MS Gothic" w:eastAsia="MS Gothic" w:hAnsi="MS Gothic" w:cs="MS Gothic" w:hint="eastAsia"/>
        </w:rPr>
        <w:t>三明鑒達</w:t>
      </w:r>
      <w:r>
        <w:t xml:space="preserve"> [sanmyō kandatsu] /triple mirror knowledge/</w:t>
      </w:r>
    </w:p>
    <w:p w:rsidR="00A618CE" w:rsidRDefault="00A618CE" w:rsidP="00A618CE">
      <w:r>
        <w:rPr>
          <w:rFonts w:ascii="MS Gothic" w:eastAsia="MS Gothic" w:hAnsi="MS Gothic" w:cs="MS Gothic" w:hint="eastAsia"/>
        </w:rPr>
        <w:t>三昧</w:t>
      </w:r>
      <w:r>
        <w:t xml:space="preserve"> [zammai] /(Skt. samādhi)/</w:t>
      </w:r>
    </w:p>
    <w:p w:rsidR="00A618CE" w:rsidRDefault="00A618CE" w:rsidP="00A618CE">
      <w:r>
        <w:rPr>
          <w:rFonts w:ascii="MS Gothic" w:eastAsia="MS Gothic" w:hAnsi="MS Gothic" w:cs="MS Gothic" w:hint="eastAsia"/>
        </w:rPr>
        <w:t>三昧之定</w:t>
      </w:r>
      <w:r>
        <w:t xml:space="preserve"> [zanmai nojō] /samādhi, concentration/</w:t>
      </w:r>
    </w:p>
    <w:p w:rsidR="00A618CE" w:rsidRDefault="00A618CE" w:rsidP="00A618CE">
      <w:r>
        <w:rPr>
          <w:rFonts w:ascii="MS Gothic" w:eastAsia="MS Gothic" w:hAnsi="MS Gothic" w:cs="MS Gothic" w:hint="eastAsia"/>
        </w:rPr>
        <w:t>三昧佛</w:t>
      </w:r>
      <w:r>
        <w:t xml:space="preserve"> [Zanmai Butsu] /Samādhi Buddha/</w:t>
      </w:r>
    </w:p>
    <w:p w:rsidR="00A618CE" w:rsidRDefault="00A618CE" w:rsidP="00A618CE">
      <w:r>
        <w:rPr>
          <w:rFonts w:ascii="MS Gothic" w:eastAsia="MS Gothic" w:hAnsi="MS Gothic" w:cs="MS Gothic" w:hint="eastAsia"/>
        </w:rPr>
        <w:t>三昧定</w:t>
      </w:r>
      <w:r>
        <w:t xml:space="preserve"> [zanmai jō] /samādhi, concentration/</w:t>
      </w:r>
    </w:p>
    <w:p w:rsidR="00A618CE" w:rsidRDefault="00A618CE" w:rsidP="00A618CE">
      <w:r>
        <w:rPr>
          <w:rFonts w:ascii="MS Gothic" w:eastAsia="MS Gothic" w:hAnsi="MS Gothic" w:cs="MS Gothic" w:hint="eastAsia"/>
        </w:rPr>
        <w:t>三昧月輪相</w:t>
      </w:r>
      <w:r>
        <w:t xml:space="preserve"> [zanmai getsurin sō] /moon-wheel samādhi/</w:t>
      </w:r>
    </w:p>
    <w:p w:rsidR="00A618CE" w:rsidRDefault="00A618CE" w:rsidP="00A618CE">
      <w:r>
        <w:rPr>
          <w:rFonts w:ascii="MS Gothic" w:eastAsia="MS Gothic" w:hAnsi="MS Gothic" w:cs="MS Gothic" w:hint="eastAsia"/>
        </w:rPr>
        <w:t>三昧樂</w:t>
      </w:r>
      <w:r>
        <w:t xml:space="preserve"> [zanmai raku] /bliss of samādhi/</w:t>
      </w:r>
    </w:p>
    <w:p w:rsidR="00A618CE" w:rsidRDefault="00A618CE" w:rsidP="00A618CE">
      <w:r>
        <w:rPr>
          <w:rFonts w:ascii="MS Gothic" w:eastAsia="MS Gothic" w:hAnsi="MS Gothic" w:cs="MS Gothic" w:hint="eastAsia"/>
        </w:rPr>
        <w:t>三昧樂正受意生身</w:t>
      </w:r>
      <w:r>
        <w:t xml:space="preserve"> [zanmai raku shōju ishō shin] /body mentally produced from the enjoyment of meditative absorption/</w:t>
      </w:r>
    </w:p>
    <w:p w:rsidR="00A618CE" w:rsidRDefault="00A618CE" w:rsidP="00A618CE">
      <w:r>
        <w:rPr>
          <w:rFonts w:ascii="MS Gothic" w:eastAsia="MS Gothic" w:hAnsi="MS Gothic" w:cs="MS Gothic" w:hint="eastAsia"/>
        </w:rPr>
        <w:t>三昧樂門</w:t>
      </w:r>
      <w:r>
        <w:t xml:space="preserve"> [zanmai rakumon] /approach of indulgence in meditative absorption/</w:t>
      </w:r>
    </w:p>
    <w:p w:rsidR="00A618CE" w:rsidRDefault="00A618CE" w:rsidP="00A618CE">
      <w:r>
        <w:rPr>
          <w:rFonts w:ascii="MS Gothic" w:eastAsia="MS Gothic" w:hAnsi="MS Gothic" w:cs="MS Gothic" w:hint="eastAsia"/>
        </w:rPr>
        <w:t>三昧正取</w:t>
      </w:r>
      <w:r>
        <w:t xml:space="preserve"> [sanmaishōju] /great concentration/</w:t>
      </w:r>
    </w:p>
    <w:p w:rsidR="00A618CE" w:rsidRDefault="00A618CE" w:rsidP="00A618CE">
      <w:r>
        <w:rPr>
          <w:rFonts w:ascii="MS Gothic" w:eastAsia="MS Gothic" w:hAnsi="MS Gothic" w:cs="MS Gothic" w:hint="eastAsia"/>
        </w:rPr>
        <w:t>三昧正定</w:t>
      </w:r>
      <w:r>
        <w:t xml:space="preserve"> [zanmai shōjō] /samādhi, right concentration/</w:t>
      </w:r>
    </w:p>
    <w:p w:rsidR="00A618CE" w:rsidRDefault="00A618CE" w:rsidP="00A618CE">
      <w:r>
        <w:rPr>
          <w:rFonts w:ascii="MS Gothic" w:eastAsia="MS Gothic" w:hAnsi="MS Gothic" w:cs="MS Gothic" w:hint="eastAsia"/>
        </w:rPr>
        <w:t>三昧火</w:t>
      </w:r>
      <w:r>
        <w:t xml:space="preserve"> [zanmai ka] /samādhi-fire/</w:t>
      </w:r>
    </w:p>
    <w:p w:rsidR="00A618CE" w:rsidRDefault="00A618CE" w:rsidP="00A618CE">
      <w:r>
        <w:rPr>
          <w:rFonts w:ascii="MS Gothic" w:eastAsia="MS Gothic" w:hAnsi="MS Gothic" w:cs="MS Gothic" w:hint="eastAsia"/>
        </w:rPr>
        <w:t>三昧王</w:t>
      </w:r>
      <w:r>
        <w:t xml:space="preserve"> [zanmai ō] /royal samādhi /</w:t>
      </w:r>
    </w:p>
    <w:p w:rsidR="00A618CE" w:rsidRDefault="00A618CE" w:rsidP="00A618CE">
      <w:r>
        <w:rPr>
          <w:rFonts w:ascii="MS Gothic" w:eastAsia="MS Gothic" w:hAnsi="MS Gothic" w:cs="MS Gothic" w:hint="eastAsia"/>
        </w:rPr>
        <w:t>三昧王三昧</w:t>
      </w:r>
      <w:r>
        <w:t xml:space="preserve"> [sanmai ō zanmai] /king of samādhis/</w:t>
      </w:r>
    </w:p>
    <w:p w:rsidR="00A618CE" w:rsidRDefault="00A618CE" w:rsidP="00A618CE">
      <w:r>
        <w:rPr>
          <w:rFonts w:ascii="MS Gothic" w:eastAsia="MS Gothic" w:hAnsi="MS Gothic" w:cs="MS Gothic" w:hint="eastAsia"/>
        </w:rPr>
        <w:t>三昧王經</w:t>
      </w:r>
      <w:r>
        <w:t xml:space="preserve"> [Zanmai ō kyō] /King of Samādhi Sūtra/</w:t>
      </w:r>
    </w:p>
    <w:p w:rsidR="00A618CE" w:rsidRDefault="00A618CE" w:rsidP="00A618CE">
      <w:r>
        <w:rPr>
          <w:rFonts w:ascii="MS Gothic" w:eastAsia="MS Gothic" w:hAnsi="MS Gothic" w:cs="MS Gothic" w:hint="eastAsia"/>
        </w:rPr>
        <w:t>三昧相應</w:t>
      </w:r>
      <w:r>
        <w:t xml:space="preserve"> [zanmai sōō] /samādhi-association/</w:t>
      </w:r>
    </w:p>
    <w:p w:rsidR="00A618CE" w:rsidRDefault="00A618CE" w:rsidP="00A618CE">
      <w:r>
        <w:rPr>
          <w:rFonts w:ascii="MS Gothic" w:eastAsia="MS Gothic" w:hAnsi="MS Gothic" w:cs="MS Gothic" w:hint="eastAsia"/>
        </w:rPr>
        <w:t>三昧經</w:t>
      </w:r>
      <w:r>
        <w:t xml:space="preserve"> [Zanmai kyō] /Samādhi-sūtra/</w:t>
      </w:r>
    </w:p>
    <w:p w:rsidR="00A618CE" w:rsidRDefault="00A618CE" w:rsidP="00A618CE">
      <w:r>
        <w:rPr>
          <w:rFonts w:ascii="MS Gothic" w:eastAsia="MS Gothic" w:hAnsi="MS Gothic" w:cs="MS Gothic" w:hint="eastAsia"/>
        </w:rPr>
        <w:t>三昧耶</w:t>
      </w:r>
      <w:r>
        <w:t xml:space="preserve"> [sanmaiya] /(Skt. samaya)/</w:t>
      </w:r>
    </w:p>
    <w:p w:rsidR="00A618CE" w:rsidRDefault="00A618CE" w:rsidP="00A618CE">
      <w:r>
        <w:rPr>
          <w:rFonts w:ascii="MS Gothic" w:eastAsia="MS Gothic" w:hAnsi="MS Gothic" w:cs="MS Gothic" w:hint="eastAsia"/>
        </w:rPr>
        <w:t>三昧耶形</w:t>
      </w:r>
      <w:r>
        <w:t xml:space="preserve"> [sanmaiya gyō] /shape or object that serves as a symbol or emblem/</w:t>
      </w:r>
    </w:p>
    <w:p w:rsidR="00A618CE" w:rsidRDefault="00A618CE" w:rsidP="00A618CE">
      <w:r>
        <w:rPr>
          <w:rFonts w:ascii="MS Gothic" w:eastAsia="MS Gothic" w:hAnsi="MS Gothic" w:cs="MS Gothic" w:hint="eastAsia"/>
        </w:rPr>
        <w:t>三昧耶戒</w:t>
      </w:r>
      <w:r>
        <w:t xml:space="preserve"> [samaiya kai] /precepts that engender the wisdom that is unimpeded in regard to the three times/</w:t>
      </w:r>
    </w:p>
    <w:p w:rsidR="00A618CE" w:rsidRDefault="00A618CE" w:rsidP="00A618CE">
      <w:r>
        <w:rPr>
          <w:rFonts w:ascii="MS Gothic" w:eastAsia="MS Gothic" w:hAnsi="MS Gothic" w:cs="MS Gothic" w:hint="eastAsia"/>
        </w:rPr>
        <w:t>三昧耶智</w:t>
      </w:r>
      <w:r>
        <w:t xml:space="preserve"> [zanmaiya chi] /samaya wisdom/</w:t>
      </w:r>
    </w:p>
    <w:p w:rsidR="00A618CE" w:rsidRDefault="00A618CE" w:rsidP="00A618CE">
      <w:r>
        <w:rPr>
          <w:rFonts w:ascii="MS Gothic" w:eastAsia="MS Gothic" w:hAnsi="MS Gothic" w:cs="MS Gothic" w:hint="eastAsia"/>
        </w:rPr>
        <w:t>三昧耶曼荼羅</w:t>
      </w:r>
      <w:r>
        <w:t xml:space="preserve"> [zanmaiya mandara] /(Skt. samaya-maṇḍala)/</w:t>
      </w:r>
    </w:p>
    <w:p w:rsidR="00A618CE" w:rsidRDefault="00A618CE" w:rsidP="00A618CE">
      <w:r>
        <w:rPr>
          <w:rFonts w:ascii="MS Gothic" w:eastAsia="MS Gothic" w:hAnsi="MS Gothic" w:cs="MS Gothic" w:hint="eastAsia"/>
        </w:rPr>
        <w:t>三昧耶會</w:t>
      </w:r>
      <w:r>
        <w:t xml:space="preserve"> [zanmaiya e] /samaya assembly/</w:t>
      </w:r>
    </w:p>
    <w:p w:rsidR="00A618CE" w:rsidRDefault="00A618CE" w:rsidP="00A618CE">
      <w:r>
        <w:rPr>
          <w:rFonts w:ascii="MS Gothic" w:eastAsia="MS Gothic" w:hAnsi="MS Gothic" w:cs="MS Gothic" w:hint="eastAsia"/>
        </w:rPr>
        <w:t>三昧耶界</w:t>
      </w:r>
      <w:r>
        <w:t xml:space="preserve"> [zanmaiya kai] /samaya world/</w:t>
      </w:r>
    </w:p>
    <w:p w:rsidR="00A618CE" w:rsidRDefault="00A618CE" w:rsidP="00A618CE">
      <w:r>
        <w:rPr>
          <w:rFonts w:ascii="MS Gothic" w:eastAsia="MS Gothic" w:hAnsi="MS Gothic" w:cs="MS Gothic" w:hint="eastAsia"/>
        </w:rPr>
        <w:t>三昧耶身</w:t>
      </w:r>
      <w:r>
        <w:t xml:space="preserve"> [zanmaiya shin] /embodiment of samaya /</w:t>
      </w:r>
    </w:p>
    <w:p w:rsidR="00A618CE" w:rsidRDefault="00A618CE" w:rsidP="00A618CE">
      <w:r>
        <w:rPr>
          <w:rFonts w:ascii="MS Gothic" w:eastAsia="MS Gothic" w:hAnsi="MS Gothic" w:cs="MS Gothic" w:hint="eastAsia"/>
        </w:rPr>
        <w:t>三昧門</w:t>
      </w:r>
      <w:r>
        <w:t xml:space="preserve"> [zanmai mon] /samādhi-gate/</w:t>
      </w:r>
    </w:p>
    <w:p w:rsidR="00A618CE" w:rsidRDefault="00A618CE" w:rsidP="00A618CE">
      <w:r>
        <w:rPr>
          <w:rFonts w:ascii="MS Gothic" w:eastAsia="MS Gothic" w:hAnsi="MS Gothic" w:cs="MS Gothic" w:hint="eastAsia"/>
        </w:rPr>
        <w:t>三昧魔</w:t>
      </w:r>
      <w:r>
        <w:t xml:space="preserve"> [zanmai ma] /samādhi-māra/</w:t>
      </w:r>
    </w:p>
    <w:p w:rsidR="00A618CE" w:rsidRDefault="00A618CE" w:rsidP="00A618CE">
      <w:r>
        <w:rPr>
          <w:rFonts w:ascii="MS Gothic" w:eastAsia="MS Gothic" w:hAnsi="MS Gothic" w:cs="MS Gothic" w:hint="eastAsia"/>
        </w:rPr>
        <w:lastRenderedPageBreak/>
        <w:t>三時</w:t>
      </w:r>
      <w:r>
        <w:t xml:space="preserve"> [sanji] /three times/</w:t>
      </w:r>
    </w:p>
    <w:p w:rsidR="00A618CE" w:rsidRDefault="00A618CE" w:rsidP="00A618CE">
      <w:r>
        <w:rPr>
          <w:rFonts w:ascii="MS Gothic" w:eastAsia="MS Gothic" w:hAnsi="MS Gothic" w:cs="MS Gothic" w:hint="eastAsia"/>
        </w:rPr>
        <w:t>三時坐禪</w:t>
      </w:r>
      <w:r>
        <w:t xml:space="preserve"> [sanji zazen] /three meditation periods/</w:t>
      </w:r>
    </w:p>
    <w:p w:rsidR="00A618CE" w:rsidRDefault="00A618CE" w:rsidP="00A618CE">
      <w:r>
        <w:rPr>
          <w:rFonts w:ascii="MS Gothic" w:eastAsia="MS Gothic" w:hAnsi="MS Gothic" w:cs="MS Gothic" w:hint="eastAsia"/>
        </w:rPr>
        <w:t>三時年限</w:t>
      </w:r>
      <w:r>
        <w:t xml:space="preserve"> [sanji nengen] /three periods of the dispensation/</w:t>
      </w:r>
    </w:p>
    <w:p w:rsidR="00A618CE" w:rsidRDefault="00A618CE" w:rsidP="00A618CE">
      <w:r>
        <w:rPr>
          <w:rFonts w:ascii="MS Gothic" w:eastAsia="MS Gothic" w:hAnsi="MS Gothic" w:cs="MS Gothic" w:hint="eastAsia"/>
        </w:rPr>
        <w:t>三時性</w:t>
      </w:r>
      <w:r>
        <w:t xml:space="preserve"> [sanjishō] /times of the three natures/</w:t>
      </w:r>
    </w:p>
    <w:p w:rsidR="00A618CE" w:rsidRDefault="00A618CE" w:rsidP="00A618CE">
      <w:r>
        <w:rPr>
          <w:rFonts w:ascii="MS Gothic" w:eastAsia="MS Gothic" w:hAnsi="MS Gothic" w:cs="MS Gothic" w:hint="eastAsia"/>
        </w:rPr>
        <w:t>三時教</w:t>
      </w:r>
      <w:r>
        <w:t xml:space="preserve"> [sanji kyō] /three periods of the teaching/</w:t>
      </w:r>
    </w:p>
    <w:p w:rsidR="00A618CE" w:rsidRDefault="00A618CE" w:rsidP="00A618CE">
      <w:r>
        <w:rPr>
          <w:rFonts w:ascii="MS Gothic" w:eastAsia="MS Gothic" w:hAnsi="MS Gothic" w:cs="MS Gothic" w:hint="eastAsia"/>
        </w:rPr>
        <w:t>三時教判</w:t>
      </w:r>
      <w:r>
        <w:t xml:space="preserve"> [sanji kyōhan] /three period teaching taxonomy/</w:t>
      </w:r>
    </w:p>
    <w:p w:rsidR="00A618CE" w:rsidRDefault="00A618CE" w:rsidP="00A618CE">
      <w:r>
        <w:rPr>
          <w:rFonts w:ascii="MS Gothic" w:eastAsia="MS Gothic" w:hAnsi="MS Gothic" w:cs="MS Gothic" w:hint="eastAsia"/>
        </w:rPr>
        <w:t>三時業</w:t>
      </w:r>
      <w:r>
        <w:t xml:space="preserve"> [kinji gō] /three times of karma/</w:t>
      </w:r>
    </w:p>
    <w:p w:rsidR="00A618CE" w:rsidRDefault="00A618CE" w:rsidP="00A618CE">
      <w:r>
        <w:rPr>
          <w:rFonts w:ascii="MS Gothic" w:eastAsia="MS Gothic" w:hAnsi="MS Gothic" w:cs="MS Gothic" w:hint="eastAsia"/>
        </w:rPr>
        <w:t>三智</w:t>
      </w:r>
      <w:r>
        <w:t xml:space="preserve"> [sanchi] /three kinds of cognition/</w:t>
      </w:r>
    </w:p>
    <w:p w:rsidR="00A618CE" w:rsidRDefault="00A618CE" w:rsidP="00A618CE">
      <w:r>
        <w:rPr>
          <w:rFonts w:ascii="MS Gothic" w:eastAsia="MS Gothic" w:hAnsi="MS Gothic" w:cs="MS Gothic" w:hint="eastAsia"/>
        </w:rPr>
        <w:t>三暮多</w:t>
      </w:r>
      <w:r>
        <w:t xml:space="preserve"> [Sanbota] /god of the wind/</w:t>
      </w:r>
    </w:p>
    <w:p w:rsidR="00A618CE" w:rsidRDefault="00A618CE" w:rsidP="00A618CE">
      <w:r>
        <w:rPr>
          <w:rFonts w:ascii="MS Gothic" w:eastAsia="MS Gothic" w:hAnsi="MS Gothic" w:cs="MS Gothic" w:hint="eastAsia"/>
        </w:rPr>
        <w:t>三曼多</w:t>
      </w:r>
      <w:r>
        <w:t xml:space="preserve"> [sanmanda] /universal/</w:t>
      </w:r>
    </w:p>
    <w:p w:rsidR="00A618CE" w:rsidRDefault="00A618CE" w:rsidP="00A618CE">
      <w:r>
        <w:rPr>
          <w:rFonts w:ascii="MS Gothic" w:eastAsia="MS Gothic" w:hAnsi="MS Gothic" w:cs="MS Gothic" w:hint="eastAsia"/>
        </w:rPr>
        <w:t>三曼多跋陀羅菩薩</w:t>
      </w:r>
      <w:r>
        <w:t xml:space="preserve"> [Sanmantabadara bosatsu] /Samantabhadra-bodhisattva/</w:t>
      </w:r>
    </w:p>
    <w:p w:rsidR="00A618CE" w:rsidRDefault="00A618CE" w:rsidP="00A618CE">
      <w:r>
        <w:rPr>
          <w:rFonts w:ascii="MS Gothic" w:eastAsia="MS Gothic" w:hAnsi="MS Gothic" w:cs="MS Gothic" w:hint="eastAsia"/>
        </w:rPr>
        <w:t>三曼多跛憺羅</w:t>
      </w:r>
      <w:r>
        <w:t xml:space="preserve"> [Sanmantahatanra] /Samantabhadra bodhisattva/</w:t>
      </w:r>
    </w:p>
    <w:p w:rsidR="00A618CE" w:rsidRDefault="00A618CE" w:rsidP="00A618CE">
      <w:r>
        <w:rPr>
          <w:rFonts w:ascii="MS Gothic" w:eastAsia="MS Gothic" w:hAnsi="MS Gothic" w:cs="MS Gothic" w:hint="eastAsia"/>
        </w:rPr>
        <w:t>三曼跋陀</w:t>
      </w:r>
      <w:r>
        <w:t xml:space="preserve"> [Sanmanbatsuda] /Samantabhadra/</w:t>
      </w:r>
    </w:p>
    <w:p w:rsidR="00A618CE" w:rsidRDefault="00A618CE" w:rsidP="00A618CE">
      <w:r>
        <w:rPr>
          <w:rFonts w:ascii="MS Gothic" w:eastAsia="MS Gothic" w:hAnsi="MS Gothic" w:cs="MS Gothic" w:hint="eastAsia"/>
        </w:rPr>
        <w:t>三曼陀</w:t>
      </w:r>
      <w:r>
        <w:t xml:space="preserve"> [sanmanda] /universal/</w:t>
      </w:r>
    </w:p>
    <w:p w:rsidR="00A618CE" w:rsidRDefault="00A618CE" w:rsidP="00A618CE">
      <w:r>
        <w:rPr>
          <w:rFonts w:ascii="MS Gothic" w:eastAsia="MS Gothic" w:hAnsi="MS Gothic" w:cs="MS Gothic" w:hint="eastAsia"/>
        </w:rPr>
        <w:t>三曼陀犍提</w:t>
      </w:r>
      <w:r>
        <w:t xml:space="preserve"> [sanmandakendai] /universally fragrant/</w:t>
      </w:r>
    </w:p>
    <w:p w:rsidR="00A618CE" w:rsidRDefault="00A618CE" w:rsidP="00A618CE">
      <w:r>
        <w:rPr>
          <w:rFonts w:ascii="MS Gothic" w:eastAsia="MS Gothic" w:hAnsi="MS Gothic" w:cs="MS Gothic" w:hint="eastAsia"/>
        </w:rPr>
        <w:t>三曼陀犍陀</w:t>
      </w:r>
      <w:r>
        <w:t xml:space="preserve"> [sanmandakenda] /samantagandha/</w:t>
      </w:r>
    </w:p>
    <w:p w:rsidR="00A618CE" w:rsidRDefault="00A618CE" w:rsidP="00A618CE">
      <w:r>
        <w:rPr>
          <w:rFonts w:ascii="MS Gothic" w:eastAsia="MS Gothic" w:hAnsi="MS Gothic" w:cs="MS Gothic" w:hint="eastAsia"/>
        </w:rPr>
        <w:t>三曼陀颰陀羅</w:t>
      </w:r>
      <w:r>
        <w:t xml:space="preserve"> [Sanmandabadara] /Samantabhadra/</w:t>
      </w:r>
    </w:p>
    <w:p w:rsidR="00A618CE" w:rsidRDefault="00A618CE" w:rsidP="00A618CE">
      <w:r>
        <w:rPr>
          <w:rFonts w:ascii="MS Gothic" w:eastAsia="MS Gothic" w:hAnsi="MS Gothic" w:cs="MS Gothic" w:hint="eastAsia"/>
        </w:rPr>
        <w:t>三曼陀颰陀菩薩</w:t>
      </w:r>
      <w:r>
        <w:t xml:space="preserve"> [Sanmandabada bosatsu] /Samantabhadra-bodhisattva/</w:t>
      </w:r>
    </w:p>
    <w:p w:rsidR="00A618CE" w:rsidRDefault="00A618CE" w:rsidP="00A618CE">
      <w:r>
        <w:rPr>
          <w:rFonts w:ascii="MS Gothic" w:eastAsia="MS Gothic" w:hAnsi="MS Gothic" w:cs="MS Gothic" w:hint="eastAsia"/>
        </w:rPr>
        <w:t>三曼颰陀</w:t>
      </w:r>
      <w:r>
        <w:t xml:space="preserve"> [Sanmanbatsuda] /Samantabhadra/</w:t>
      </w:r>
    </w:p>
    <w:p w:rsidR="00A618CE" w:rsidRDefault="00A618CE" w:rsidP="00A618CE">
      <w:r>
        <w:rPr>
          <w:rFonts w:ascii="MS Gothic" w:eastAsia="MS Gothic" w:hAnsi="MS Gothic" w:cs="MS Gothic" w:hint="eastAsia"/>
        </w:rPr>
        <w:t>三有</w:t>
      </w:r>
      <w:r>
        <w:t xml:space="preserve"> [san'u] /three kinds of existence/</w:t>
      </w:r>
    </w:p>
    <w:p w:rsidR="00A618CE" w:rsidRDefault="00A618CE" w:rsidP="00A618CE">
      <w:r>
        <w:rPr>
          <w:rFonts w:ascii="MS Gothic" w:eastAsia="MS Gothic" w:hAnsi="MS Gothic" w:cs="MS Gothic" w:hint="eastAsia"/>
        </w:rPr>
        <w:t>三有爲法</w:t>
      </w:r>
      <w:r>
        <w:t xml:space="preserve"> [san ui hō] /three conditioned phenomena/</w:t>
      </w:r>
    </w:p>
    <w:p w:rsidR="00A618CE" w:rsidRDefault="00A618CE" w:rsidP="00A618CE">
      <w:r>
        <w:rPr>
          <w:rFonts w:ascii="MS Gothic" w:eastAsia="MS Gothic" w:hAnsi="MS Gothic" w:cs="MS Gothic" w:hint="eastAsia"/>
        </w:rPr>
        <w:t>三末多</w:t>
      </w:r>
      <w:r>
        <w:t xml:space="preserve"> [sanmata] /sammata/</w:t>
      </w:r>
    </w:p>
    <w:p w:rsidR="00A618CE" w:rsidRDefault="00A618CE" w:rsidP="00A618CE">
      <w:r>
        <w:rPr>
          <w:rFonts w:ascii="MS Gothic" w:eastAsia="MS Gothic" w:hAnsi="MS Gothic" w:cs="MS Gothic" w:hint="eastAsia"/>
        </w:rPr>
        <w:t>三果</w:t>
      </w:r>
      <w:r>
        <w:t xml:space="preserve"> [sanka] /third realization/</w:t>
      </w:r>
    </w:p>
    <w:p w:rsidR="00A618CE" w:rsidRDefault="00A618CE" w:rsidP="00A618CE">
      <w:r>
        <w:rPr>
          <w:rFonts w:ascii="MS Gothic" w:eastAsia="MS Gothic" w:hAnsi="MS Gothic" w:cs="MS Gothic" w:hint="eastAsia"/>
        </w:rPr>
        <w:t>三株</w:t>
      </w:r>
      <w:r>
        <w:t xml:space="preserve"> [sanshu] /three main stems/</w:t>
      </w:r>
    </w:p>
    <w:p w:rsidR="00A618CE" w:rsidRDefault="00A618CE" w:rsidP="00A618CE">
      <w:r>
        <w:rPr>
          <w:rFonts w:ascii="MS Gothic" w:eastAsia="MS Gothic" w:hAnsi="MS Gothic" w:cs="MS Gothic" w:hint="eastAsia"/>
        </w:rPr>
        <w:t>三根</w:t>
      </w:r>
      <w:r>
        <w:t xml:space="preserve"> [sankon] /three capacities/</w:t>
      </w:r>
    </w:p>
    <w:p w:rsidR="00A618CE" w:rsidRDefault="00A618CE" w:rsidP="00A618CE">
      <w:r>
        <w:rPr>
          <w:rFonts w:ascii="MS Gothic" w:eastAsia="MS Gothic" w:hAnsi="MS Gothic" w:cs="MS Gothic" w:hint="eastAsia"/>
        </w:rPr>
        <w:t>三條椽下</w:t>
      </w:r>
      <w:r>
        <w:t xml:space="preserve"> [san jōten ka] /under three rafters/</w:t>
      </w:r>
    </w:p>
    <w:p w:rsidR="00A618CE" w:rsidRDefault="00A618CE" w:rsidP="00A618CE">
      <w:r>
        <w:rPr>
          <w:rFonts w:ascii="MS Gothic" w:eastAsia="MS Gothic" w:hAnsi="MS Gothic" w:cs="MS Gothic" w:hint="eastAsia"/>
        </w:rPr>
        <w:t>三梵</w:t>
      </w:r>
      <w:r>
        <w:t xml:space="preserve"> [sanbon] /three Brahma heavens/</w:t>
      </w:r>
    </w:p>
    <w:p w:rsidR="00A618CE" w:rsidRDefault="00A618CE" w:rsidP="00A618CE">
      <w:r>
        <w:rPr>
          <w:rFonts w:ascii="MS Gothic" w:eastAsia="MS Gothic" w:hAnsi="MS Gothic" w:cs="MS Gothic" w:hint="eastAsia"/>
        </w:rPr>
        <w:t>三業</w:t>
      </w:r>
      <w:r>
        <w:t xml:space="preserve"> [sangō] /three activities/</w:t>
      </w:r>
    </w:p>
    <w:p w:rsidR="00A618CE" w:rsidRDefault="00A618CE" w:rsidP="00A618CE">
      <w:r>
        <w:rPr>
          <w:rFonts w:ascii="MS Gothic" w:eastAsia="MS Gothic" w:hAnsi="MS Gothic" w:cs="MS Gothic" w:hint="eastAsia"/>
        </w:rPr>
        <w:t>三業供養</w:t>
      </w:r>
      <w:r>
        <w:t xml:space="preserve"> [sangō kuyō] /offering with three activities/</w:t>
      </w:r>
    </w:p>
    <w:p w:rsidR="00A618CE" w:rsidRDefault="00A618CE" w:rsidP="00A618CE">
      <w:r>
        <w:rPr>
          <w:rFonts w:ascii="MS Gothic" w:eastAsia="MS Gothic" w:hAnsi="MS Gothic" w:cs="MS Gothic" w:hint="eastAsia"/>
        </w:rPr>
        <w:t>三業四威儀</w:t>
      </w:r>
      <w:r>
        <w:t xml:space="preserve"> [sangō shiigi] /three activities and four comportments/</w:t>
      </w:r>
    </w:p>
    <w:p w:rsidR="00A618CE" w:rsidRDefault="00A618CE" w:rsidP="00A618CE">
      <w:r>
        <w:rPr>
          <w:rFonts w:ascii="MS Gothic" w:eastAsia="MS Gothic" w:hAnsi="MS Gothic" w:cs="MS Gothic" w:hint="eastAsia"/>
        </w:rPr>
        <w:lastRenderedPageBreak/>
        <w:t>三業淸淨</w:t>
      </w:r>
      <w:r>
        <w:t xml:space="preserve"> [sangō shōjō] /purity in the three activities/</w:t>
      </w:r>
    </w:p>
    <w:p w:rsidR="00A618CE" w:rsidRDefault="00A618CE" w:rsidP="00A618CE">
      <w:r>
        <w:rPr>
          <w:rFonts w:ascii="MS Gothic" w:eastAsia="MS Gothic" w:hAnsi="MS Gothic" w:cs="MS Gothic" w:hint="eastAsia"/>
        </w:rPr>
        <w:t>三業相應</w:t>
      </w:r>
      <w:r>
        <w:t xml:space="preserve"> [sangō sōō] /offering of the three karmic activities/</w:t>
      </w:r>
    </w:p>
    <w:p w:rsidR="00A618CE" w:rsidRDefault="00A618CE" w:rsidP="00A618CE">
      <w:r>
        <w:rPr>
          <w:rFonts w:ascii="MS Gothic" w:eastAsia="MS Gothic" w:hAnsi="MS Gothic" w:cs="MS Gothic" w:hint="eastAsia"/>
        </w:rPr>
        <w:t>三極少</w:t>
      </w:r>
      <w:r>
        <w:t xml:space="preserve"> [san gokushō] /three most minute/</w:t>
      </w:r>
    </w:p>
    <w:p w:rsidR="00A618CE" w:rsidRDefault="00A618CE" w:rsidP="00A618CE">
      <w:r>
        <w:rPr>
          <w:rFonts w:ascii="MS Gothic" w:eastAsia="MS Gothic" w:hAnsi="MS Gothic" w:cs="MS Gothic" w:hint="eastAsia"/>
        </w:rPr>
        <w:t>三樂</w:t>
      </w:r>
      <w:r>
        <w:t xml:space="preserve"> [sanraku] /three joys/</w:t>
      </w:r>
    </w:p>
    <w:p w:rsidR="00A618CE" w:rsidRDefault="00A618CE" w:rsidP="00A618CE">
      <w:r>
        <w:rPr>
          <w:rFonts w:ascii="MS Gothic" w:eastAsia="MS Gothic" w:hAnsi="MS Gothic" w:cs="MS Gothic" w:hint="eastAsia"/>
        </w:rPr>
        <w:t>三機</w:t>
      </w:r>
      <w:r>
        <w:t xml:space="preserve"> [sanki] /three kinds of proclivities/</w:t>
      </w:r>
    </w:p>
    <w:p w:rsidR="00A618CE" w:rsidRDefault="00A618CE" w:rsidP="00A618CE">
      <w:r>
        <w:rPr>
          <w:rFonts w:ascii="MS Gothic" w:eastAsia="MS Gothic" w:hAnsi="MS Gothic" w:cs="MS Gothic" w:hint="eastAsia"/>
        </w:rPr>
        <w:t>三檀</w:t>
      </w:r>
      <w:r>
        <w:t xml:space="preserve"> [sandan] /three kinds of giving/</w:t>
      </w:r>
    </w:p>
    <w:p w:rsidR="00A618CE" w:rsidRDefault="00A618CE" w:rsidP="00A618CE">
      <w:r>
        <w:rPr>
          <w:rFonts w:ascii="MS Gothic" w:eastAsia="MS Gothic" w:hAnsi="MS Gothic" w:cs="MS Gothic" w:hint="eastAsia"/>
        </w:rPr>
        <w:t>三權一實</w:t>
      </w:r>
      <w:r>
        <w:t xml:space="preserve"> [sangon ichijitsu] /three provisional and one real/</w:t>
      </w:r>
    </w:p>
    <w:p w:rsidR="00A618CE" w:rsidRDefault="00A618CE" w:rsidP="00A618CE">
      <w:r>
        <w:rPr>
          <w:rFonts w:ascii="MS Gothic" w:eastAsia="MS Gothic" w:hAnsi="MS Gothic" w:cs="MS Gothic" w:hint="eastAsia"/>
        </w:rPr>
        <w:t>三欲</w:t>
      </w:r>
      <w:r>
        <w:t xml:space="preserve"> [sanyoku] /three desires/</w:t>
      </w:r>
    </w:p>
    <w:p w:rsidR="00A618CE" w:rsidRDefault="00A618CE" w:rsidP="00A618CE">
      <w:r>
        <w:rPr>
          <w:rFonts w:ascii="MS Gothic" w:eastAsia="MS Gothic" w:hAnsi="MS Gothic" w:cs="MS Gothic" w:hint="eastAsia"/>
        </w:rPr>
        <w:t>三止</w:t>
      </w:r>
      <w:r>
        <w:t xml:space="preserve"> [sanji] /threefold cessation/</w:t>
      </w:r>
    </w:p>
    <w:p w:rsidR="00A618CE" w:rsidRDefault="00A618CE" w:rsidP="00A618CE">
      <w:r>
        <w:rPr>
          <w:rFonts w:ascii="MS Gothic" w:eastAsia="MS Gothic" w:hAnsi="MS Gothic" w:cs="MS Gothic" w:hint="eastAsia"/>
        </w:rPr>
        <w:t>三武</w:t>
      </w:r>
      <w:r>
        <w:t xml:space="preserve"> [san bu] /three Wus/</w:t>
      </w:r>
    </w:p>
    <w:p w:rsidR="00A618CE" w:rsidRDefault="00A618CE" w:rsidP="00A618CE">
      <w:r>
        <w:rPr>
          <w:rFonts w:ascii="MS Gothic" w:eastAsia="MS Gothic" w:hAnsi="MS Gothic" w:cs="MS Gothic" w:hint="eastAsia"/>
        </w:rPr>
        <w:t>三歸</w:t>
      </w:r>
      <w:r>
        <w:t xml:space="preserve"> [sanki] /three refuges/</w:t>
      </w:r>
    </w:p>
    <w:p w:rsidR="00A618CE" w:rsidRDefault="00A618CE" w:rsidP="00A618CE">
      <w:r>
        <w:rPr>
          <w:rFonts w:ascii="MS Gothic" w:eastAsia="MS Gothic" w:hAnsi="MS Gothic" w:cs="MS Gothic" w:hint="eastAsia"/>
        </w:rPr>
        <w:t>三歸五戒</w:t>
      </w:r>
      <w:r>
        <w:t xml:space="preserve"> [sanki gokai] /ceremony for the acceptance of the five precepts/</w:t>
      </w:r>
    </w:p>
    <w:p w:rsidR="00A618CE" w:rsidRDefault="00A618CE" w:rsidP="00A618CE">
      <w:r>
        <w:rPr>
          <w:rFonts w:ascii="MS Gothic" w:eastAsia="MS Gothic" w:hAnsi="MS Gothic" w:cs="MS Gothic" w:hint="eastAsia"/>
        </w:rPr>
        <w:t>三歸依</w:t>
      </w:r>
      <w:r>
        <w:t xml:space="preserve"> [san kie] /three refuges/</w:t>
      </w:r>
    </w:p>
    <w:p w:rsidR="00A618CE" w:rsidRDefault="00A618CE" w:rsidP="00A618CE">
      <w:r>
        <w:rPr>
          <w:rFonts w:ascii="MS Gothic" w:eastAsia="MS Gothic" w:hAnsi="MS Gothic" w:cs="MS Gothic" w:hint="eastAsia"/>
        </w:rPr>
        <w:t>三歸依文</w:t>
      </w:r>
      <w:r>
        <w:t xml:space="preserve"> [san kie mon] /Verse of Threefold Refuge/</w:t>
      </w:r>
    </w:p>
    <w:p w:rsidR="00A618CE" w:rsidRDefault="00A618CE" w:rsidP="00A618CE">
      <w:r>
        <w:rPr>
          <w:rFonts w:ascii="MS Gothic" w:eastAsia="MS Gothic" w:hAnsi="MS Gothic" w:cs="MS Gothic" w:hint="eastAsia"/>
        </w:rPr>
        <w:t>三歸受法</w:t>
      </w:r>
      <w:r>
        <w:t xml:space="preserve"> [sanki juhō] /receiving the dharma of the three refuges/</w:t>
      </w:r>
    </w:p>
    <w:p w:rsidR="00A618CE" w:rsidRDefault="00A618CE" w:rsidP="00A618CE">
      <w:r>
        <w:rPr>
          <w:rFonts w:ascii="MS Gothic" w:eastAsia="MS Gothic" w:hAnsi="MS Gothic" w:cs="MS Gothic" w:hint="eastAsia"/>
        </w:rPr>
        <w:t>三歸戒</w:t>
      </w:r>
      <w:r>
        <w:t xml:space="preserve"> [sanki kai] /ceremony for the acceptance of the five precepts/</w:t>
      </w:r>
    </w:p>
    <w:p w:rsidR="00A618CE" w:rsidRDefault="00A618CE" w:rsidP="00A618CE">
      <w:r>
        <w:rPr>
          <w:rFonts w:ascii="MS Gothic" w:eastAsia="MS Gothic" w:hAnsi="MS Gothic" w:cs="MS Gothic" w:hint="eastAsia"/>
        </w:rPr>
        <w:t>三歸文</w:t>
      </w:r>
      <w:r>
        <w:t xml:space="preserve"> [sankimon] /text of the three refuges/</w:t>
      </w:r>
    </w:p>
    <w:p w:rsidR="00A618CE" w:rsidRDefault="00A618CE" w:rsidP="00A618CE">
      <w:r>
        <w:rPr>
          <w:rFonts w:ascii="MS Gothic" w:eastAsia="MS Gothic" w:hAnsi="MS Gothic" w:cs="MS Gothic" w:hint="eastAsia"/>
        </w:rPr>
        <w:t>三歸禮文</w:t>
      </w:r>
      <w:r>
        <w:t xml:space="preserve"> [san kirai mon] /Verse of Threefold Refuge/</w:t>
      </w:r>
    </w:p>
    <w:p w:rsidR="00A618CE" w:rsidRDefault="00A618CE" w:rsidP="00A618CE">
      <w:r>
        <w:rPr>
          <w:rFonts w:ascii="MS Gothic" w:eastAsia="MS Gothic" w:hAnsi="MS Gothic" w:cs="MS Gothic" w:hint="eastAsia"/>
        </w:rPr>
        <w:t>三段</w:t>
      </w:r>
      <w:r>
        <w:t xml:space="preserve"> [sandan] /three levels/</w:t>
      </w:r>
    </w:p>
    <w:p w:rsidR="00A618CE" w:rsidRDefault="00A618CE" w:rsidP="00A618CE">
      <w:r>
        <w:rPr>
          <w:rFonts w:ascii="MS Gothic" w:eastAsia="MS Gothic" w:hAnsi="MS Gothic" w:cs="MS Gothic" w:hint="eastAsia"/>
        </w:rPr>
        <w:t>三母捺羅娑誐羅</w:t>
      </w:r>
      <w:r>
        <w:t xml:space="preserve"> [sanmonatara sagara] /ocean/</w:t>
      </w:r>
    </w:p>
    <w:p w:rsidR="00A618CE" w:rsidRDefault="00A618CE" w:rsidP="00A618CE">
      <w:r>
        <w:rPr>
          <w:rFonts w:ascii="MS Gothic" w:eastAsia="MS Gothic" w:hAnsi="MS Gothic" w:cs="MS Gothic" w:hint="eastAsia"/>
        </w:rPr>
        <w:t>三毒</w:t>
      </w:r>
      <w:r>
        <w:t xml:space="preserve"> [sandoku] /three poisons/</w:t>
      </w:r>
    </w:p>
    <w:p w:rsidR="00A618CE" w:rsidRDefault="00A618CE" w:rsidP="00A618CE">
      <w:r>
        <w:rPr>
          <w:rFonts w:ascii="MS Gothic" w:eastAsia="MS Gothic" w:hAnsi="MS Gothic" w:cs="MS Gothic" w:hint="eastAsia"/>
        </w:rPr>
        <w:t>三毒尸利</w:t>
      </w:r>
      <w:r>
        <w:t xml:space="preserve"> [sandoku shiri] /goddess of the three poisons/</w:t>
      </w:r>
    </w:p>
    <w:p w:rsidR="00A618CE" w:rsidRDefault="00A618CE" w:rsidP="00A618CE">
      <w:r>
        <w:rPr>
          <w:rFonts w:ascii="MS Gothic" w:eastAsia="MS Gothic" w:hAnsi="MS Gothic" w:cs="MS Gothic" w:hint="eastAsia"/>
        </w:rPr>
        <w:t>三毒煩惱</w:t>
      </w:r>
      <w:r>
        <w:t xml:space="preserve"> [sandoku bonnō] /the three poisons and [their derivative] afflictions/</w:t>
      </w:r>
    </w:p>
    <w:p w:rsidR="00A618CE" w:rsidRDefault="00A618CE" w:rsidP="00A618CE">
      <w:r>
        <w:rPr>
          <w:rFonts w:ascii="MS Gothic" w:eastAsia="MS Gothic" w:hAnsi="MS Gothic" w:cs="MS Gothic" w:hint="eastAsia"/>
        </w:rPr>
        <w:t>三比量</w:t>
      </w:r>
      <w:r>
        <w:t xml:space="preserve"> [san hiryō] /three kinds of reasoning/</w:t>
      </w:r>
    </w:p>
    <w:p w:rsidR="00A618CE" w:rsidRDefault="00A618CE" w:rsidP="00A618CE">
      <w:r>
        <w:rPr>
          <w:rFonts w:ascii="MS Gothic" w:eastAsia="MS Gothic" w:hAnsi="MS Gothic" w:cs="MS Gothic" w:hint="eastAsia"/>
        </w:rPr>
        <w:t>三治</w:t>
      </w:r>
      <w:r>
        <w:t xml:space="preserve"> [sanji] /three antidotes/</w:t>
      </w:r>
    </w:p>
    <w:p w:rsidR="00A618CE" w:rsidRDefault="00A618CE" w:rsidP="00A618CE">
      <w:r>
        <w:rPr>
          <w:rFonts w:ascii="MS Gothic" w:eastAsia="MS Gothic" w:hAnsi="MS Gothic" w:cs="MS Gothic" w:hint="eastAsia"/>
        </w:rPr>
        <w:t>三法</w:t>
      </w:r>
      <w:r>
        <w:t xml:space="preserve"> [sanbō] /three kinds of dharma/</w:t>
      </w:r>
    </w:p>
    <w:p w:rsidR="00A618CE" w:rsidRDefault="00A618CE" w:rsidP="00A618CE">
      <w:r>
        <w:rPr>
          <w:rFonts w:ascii="MS Gothic" w:eastAsia="MS Gothic" w:hAnsi="MS Gothic" w:cs="MS Gothic" w:hint="eastAsia"/>
        </w:rPr>
        <w:t>三法印</w:t>
      </w:r>
      <w:r>
        <w:t xml:space="preserve"> [san bōin] /three seals of the dharma/</w:t>
      </w:r>
    </w:p>
    <w:p w:rsidR="00A618CE" w:rsidRDefault="00A618CE" w:rsidP="00A618CE">
      <w:r>
        <w:rPr>
          <w:rFonts w:ascii="MS Gothic" w:eastAsia="MS Gothic" w:hAnsi="MS Gothic" w:cs="MS Gothic" w:hint="eastAsia"/>
        </w:rPr>
        <w:t>三法因緣</w:t>
      </w:r>
      <w:r>
        <w:t xml:space="preserve"> [sanhō innen] /causes and conditions for the three factors/</w:t>
      </w:r>
    </w:p>
    <w:p w:rsidR="00A618CE" w:rsidRDefault="00A618CE" w:rsidP="00A618CE">
      <w:r>
        <w:rPr>
          <w:rFonts w:ascii="MS Gothic" w:eastAsia="MS Gothic" w:hAnsi="MS Gothic" w:cs="MS Gothic" w:hint="eastAsia"/>
        </w:rPr>
        <w:t>三法妙</w:t>
      </w:r>
      <w:r>
        <w:t xml:space="preserve"> [san bōmyō] /three marvels of the dharma/</w:t>
      </w:r>
    </w:p>
    <w:p w:rsidR="00A618CE" w:rsidRDefault="00A618CE" w:rsidP="00A618CE">
      <w:r>
        <w:rPr>
          <w:rFonts w:ascii="MS Gothic" w:eastAsia="MS Gothic" w:hAnsi="MS Gothic" w:cs="MS Gothic" w:hint="eastAsia"/>
        </w:rPr>
        <w:lastRenderedPageBreak/>
        <w:t>三法展轉因果同時</w:t>
      </w:r>
      <w:r>
        <w:t xml:space="preserve"> [sanbō tenden inga dōji] /three successive phenomena bringing about cause and effect simultaneously/</w:t>
      </w:r>
    </w:p>
    <w:p w:rsidR="00A618CE" w:rsidRDefault="00A618CE" w:rsidP="00A618CE">
      <w:r>
        <w:rPr>
          <w:rFonts w:ascii="MS Gothic" w:eastAsia="MS Gothic" w:hAnsi="MS Gothic" w:cs="MS Gothic" w:hint="eastAsia"/>
        </w:rPr>
        <w:t>三法忍</w:t>
      </w:r>
      <w:r>
        <w:t xml:space="preserve"> [san bō nin] /three tolerances/</w:t>
      </w:r>
    </w:p>
    <w:p w:rsidR="00A618CE" w:rsidRDefault="00A618CE" w:rsidP="00A618CE">
      <w:r>
        <w:rPr>
          <w:rFonts w:ascii="MS Gothic" w:eastAsia="MS Gothic" w:hAnsi="MS Gothic" w:cs="MS Gothic" w:hint="eastAsia"/>
        </w:rPr>
        <w:t>三法無差</w:t>
      </w:r>
      <w:r>
        <w:t xml:space="preserve"> [sanbō musha] /three kinds of non-distinction in principle/</w:t>
      </w:r>
    </w:p>
    <w:p w:rsidR="00A618CE" w:rsidRDefault="00A618CE" w:rsidP="00A618CE">
      <w:r>
        <w:rPr>
          <w:rFonts w:ascii="MS Gothic" w:eastAsia="MS Gothic" w:hAnsi="MS Gothic" w:cs="MS Gothic" w:hint="eastAsia"/>
        </w:rPr>
        <w:t>三法輪</w:t>
      </w:r>
      <w:r>
        <w:t xml:space="preserve"> [san bōrin] /three wheels of the dharma/</w:t>
      </w:r>
    </w:p>
    <w:p w:rsidR="00A618CE" w:rsidRDefault="00A618CE" w:rsidP="00A618CE">
      <w:r>
        <w:rPr>
          <w:rFonts w:ascii="MS Gothic" w:eastAsia="MS Gothic" w:hAnsi="MS Gothic" w:cs="MS Gothic" w:hint="eastAsia"/>
        </w:rPr>
        <w:t>三波多</w:t>
      </w:r>
      <w:r>
        <w:t xml:space="preserve"> [sanhata] /samāpta/</w:t>
      </w:r>
    </w:p>
    <w:p w:rsidR="00A618CE" w:rsidRDefault="00A618CE" w:rsidP="00A618CE">
      <w:r>
        <w:rPr>
          <w:rFonts w:ascii="MS Gothic" w:eastAsia="MS Gothic" w:hAnsi="MS Gothic" w:cs="MS Gothic" w:hint="eastAsia"/>
        </w:rPr>
        <w:t>三波羅聶提</w:t>
      </w:r>
      <w:r>
        <w:t xml:space="preserve"> [sanharashōdai] /three provisional phenomena/</w:t>
      </w:r>
    </w:p>
    <w:p w:rsidR="00A618CE" w:rsidRDefault="00A618CE" w:rsidP="00A618CE">
      <w:r>
        <w:rPr>
          <w:rFonts w:ascii="MS Gothic" w:eastAsia="MS Gothic" w:hAnsi="MS Gothic" w:cs="MS Gothic" w:hint="eastAsia"/>
        </w:rPr>
        <w:t>三波訶</w:t>
      </w:r>
      <w:r>
        <w:t xml:space="preserve"> [Sanhaka] /Sampaha/</w:t>
      </w:r>
    </w:p>
    <w:p w:rsidR="00A618CE" w:rsidRDefault="00A618CE" w:rsidP="00A618CE">
      <w:r>
        <w:rPr>
          <w:rFonts w:ascii="MS Gothic" w:eastAsia="MS Gothic" w:hAnsi="MS Gothic" w:cs="MS Gothic" w:hint="eastAsia"/>
        </w:rPr>
        <w:t>三涅槃</w:t>
      </w:r>
      <w:r>
        <w:t xml:space="preserve"> [san nehan] /three nirvāṇas/</w:t>
      </w:r>
    </w:p>
    <w:p w:rsidR="00A618CE" w:rsidRDefault="00A618CE" w:rsidP="00A618CE">
      <w:r>
        <w:rPr>
          <w:rFonts w:ascii="MS Gothic" w:eastAsia="MS Gothic" w:hAnsi="MS Gothic" w:cs="MS Gothic" w:hint="eastAsia"/>
        </w:rPr>
        <w:t>三涅槃門</w:t>
      </w:r>
      <w:r>
        <w:t xml:space="preserve"> [san nehan mon] /three gates to nirvāṇa/</w:t>
      </w:r>
    </w:p>
    <w:p w:rsidR="00A618CE" w:rsidRDefault="00A618CE" w:rsidP="00A618CE">
      <w:r>
        <w:rPr>
          <w:rFonts w:ascii="MS Gothic" w:eastAsia="MS Gothic" w:hAnsi="MS Gothic" w:cs="MS Gothic" w:hint="eastAsia"/>
        </w:rPr>
        <w:t>三淨肉</w:t>
      </w:r>
      <w:r>
        <w:t xml:space="preserve"> [san jōniku] /three kinds of pure flesh/</w:t>
      </w:r>
    </w:p>
    <w:p w:rsidR="00A618CE" w:rsidRDefault="00A618CE" w:rsidP="00A618CE">
      <w:r>
        <w:rPr>
          <w:rFonts w:ascii="MS Gothic" w:eastAsia="MS Gothic" w:hAnsi="MS Gothic" w:cs="MS Gothic" w:hint="eastAsia"/>
        </w:rPr>
        <w:t>三滿多</w:t>
      </w:r>
      <w:r>
        <w:t xml:space="preserve"> [sanmanta] /universal/</w:t>
      </w:r>
    </w:p>
    <w:p w:rsidR="00A618CE" w:rsidRDefault="00A618CE" w:rsidP="00A618CE">
      <w:r>
        <w:rPr>
          <w:rFonts w:ascii="MS Gothic" w:eastAsia="MS Gothic" w:hAnsi="MS Gothic" w:cs="MS Gothic" w:hint="eastAsia"/>
        </w:rPr>
        <w:t>三滿多跋捺囉</w:t>
      </w:r>
      <w:r>
        <w:t xml:space="preserve"> [Sanmantabatsudara] /Samantabhadra/</w:t>
      </w:r>
    </w:p>
    <w:p w:rsidR="00A618CE" w:rsidRDefault="00A618CE" w:rsidP="00A618CE">
      <w:r>
        <w:rPr>
          <w:rFonts w:ascii="MS Gothic" w:eastAsia="MS Gothic" w:hAnsi="MS Gothic" w:cs="MS Gothic" w:hint="eastAsia"/>
        </w:rPr>
        <w:t>三漏</w:t>
      </w:r>
      <w:r>
        <w:t xml:space="preserve"> [sanro] /three kinds of contamination/</w:t>
      </w:r>
    </w:p>
    <w:p w:rsidR="00A618CE" w:rsidRDefault="00A618CE" w:rsidP="00A618CE">
      <w:r>
        <w:rPr>
          <w:rFonts w:ascii="MS Gothic" w:eastAsia="MS Gothic" w:hAnsi="MS Gothic" w:cs="MS Gothic" w:hint="eastAsia"/>
        </w:rPr>
        <w:t>三漸</w:t>
      </w:r>
      <w:r>
        <w:t xml:space="preserve"> [sanzen] /three gradual teachings/</w:t>
      </w:r>
    </w:p>
    <w:p w:rsidR="00A618CE" w:rsidRDefault="00A618CE" w:rsidP="00A618CE">
      <w:r>
        <w:rPr>
          <w:rFonts w:ascii="MS Gothic" w:eastAsia="MS Gothic" w:hAnsi="MS Gothic" w:cs="MS Gothic" w:hint="eastAsia"/>
        </w:rPr>
        <w:t>三火</w:t>
      </w:r>
      <w:r>
        <w:t xml:space="preserve"> [sanka] /three fires/</w:t>
      </w:r>
    </w:p>
    <w:p w:rsidR="00A618CE" w:rsidRDefault="00A618CE" w:rsidP="00A618CE">
      <w:r>
        <w:rPr>
          <w:rFonts w:ascii="MS Gothic" w:eastAsia="MS Gothic" w:hAnsi="MS Gothic" w:cs="MS Gothic" w:hint="eastAsia"/>
        </w:rPr>
        <w:t>三災</w:t>
      </w:r>
      <w:r>
        <w:t xml:space="preserve"> [sansai] /three calamities/</w:t>
      </w:r>
    </w:p>
    <w:p w:rsidR="00A618CE" w:rsidRDefault="00A618CE" w:rsidP="00A618CE">
      <w:r>
        <w:rPr>
          <w:rFonts w:ascii="MS Gothic" w:eastAsia="MS Gothic" w:hAnsi="MS Gothic" w:cs="MS Gothic" w:hint="eastAsia"/>
        </w:rPr>
        <w:t>三無差</w:t>
      </w:r>
      <w:r>
        <w:t xml:space="preserve"> [san musha] /three non-differences/</w:t>
      </w:r>
    </w:p>
    <w:p w:rsidR="00A618CE" w:rsidRDefault="00A618CE" w:rsidP="00A618CE">
      <w:r>
        <w:rPr>
          <w:rFonts w:ascii="MS Gothic" w:eastAsia="MS Gothic" w:hAnsi="MS Gothic" w:cs="MS Gothic" w:hint="eastAsia"/>
        </w:rPr>
        <w:t>三無差別</w:t>
      </w:r>
      <w:r>
        <w:t xml:space="preserve"> [san mushabetsu] /three non-differences/</w:t>
      </w:r>
    </w:p>
    <w:p w:rsidR="00A618CE" w:rsidRDefault="00A618CE" w:rsidP="00A618CE">
      <w:r>
        <w:rPr>
          <w:rFonts w:ascii="MS Gothic" w:eastAsia="MS Gothic" w:hAnsi="MS Gothic" w:cs="MS Gothic" w:hint="eastAsia"/>
        </w:rPr>
        <w:t>三無性</w:t>
      </w:r>
      <w:r>
        <w:t xml:space="preserve"> [san mushō] /three non-natures/</w:t>
      </w:r>
    </w:p>
    <w:p w:rsidR="00A618CE" w:rsidRDefault="00A618CE" w:rsidP="00A618CE">
      <w:r>
        <w:rPr>
          <w:rFonts w:ascii="MS Gothic" w:eastAsia="MS Gothic" w:hAnsi="MS Gothic" w:cs="MS Gothic" w:hint="eastAsia"/>
        </w:rPr>
        <w:t>三無性性</w:t>
      </w:r>
      <w:r>
        <w:t xml:space="preserve"> [san mushō shō] /three natureless natures/</w:t>
      </w:r>
    </w:p>
    <w:p w:rsidR="00A618CE" w:rsidRDefault="00A618CE" w:rsidP="00A618CE">
      <w:r>
        <w:rPr>
          <w:rFonts w:ascii="MS Gothic" w:eastAsia="MS Gothic" w:hAnsi="MS Gothic" w:cs="MS Gothic" w:hint="eastAsia"/>
        </w:rPr>
        <w:t>三無性論</w:t>
      </w:r>
      <w:r>
        <w:t xml:space="preserve"> [San mushō ron] /Treatise on the Three Non-natures/</w:t>
      </w:r>
    </w:p>
    <w:p w:rsidR="00A618CE" w:rsidRDefault="00A618CE" w:rsidP="00A618CE">
      <w:r>
        <w:rPr>
          <w:rFonts w:ascii="MS Gothic" w:eastAsia="MS Gothic" w:hAnsi="MS Gothic" w:cs="MS Gothic" w:hint="eastAsia"/>
        </w:rPr>
        <w:t>三無數</w:t>
      </w:r>
      <w:r>
        <w:t xml:space="preserve"> [san mushu] /three incalculable.../</w:t>
      </w:r>
    </w:p>
    <w:p w:rsidR="00A618CE" w:rsidRDefault="00A618CE" w:rsidP="00A618CE">
      <w:r>
        <w:rPr>
          <w:rFonts w:ascii="MS Gothic" w:eastAsia="MS Gothic" w:hAnsi="MS Gothic" w:cs="MS Gothic" w:hint="eastAsia"/>
        </w:rPr>
        <w:t>三無數劫</w:t>
      </w:r>
      <w:r>
        <w:t xml:space="preserve"> [san mushu kō] /three incalculable eons/</w:t>
      </w:r>
    </w:p>
    <w:p w:rsidR="00A618CE" w:rsidRDefault="00A618CE" w:rsidP="00A618CE">
      <w:r>
        <w:rPr>
          <w:rFonts w:ascii="MS Gothic" w:eastAsia="MS Gothic" w:hAnsi="MS Gothic" w:cs="MS Gothic" w:hint="eastAsia"/>
        </w:rPr>
        <w:t>三無數大劫</w:t>
      </w:r>
      <w:r>
        <w:t xml:space="preserve"> [sanmushu daikō] /three incalculably long great kalpas/</w:t>
      </w:r>
    </w:p>
    <w:p w:rsidR="00A618CE" w:rsidRDefault="00A618CE" w:rsidP="00A618CE">
      <w:r>
        <w:rPr>
          <w:rFonts w:ascii="MS Gothic" w:eastAsia="MS Gothic" w:hAnsi="MS Gothic" w:cs="MS Gothic" w:hint="eastAsia"/>
        </w:rPr>
        <w:t>三無漏學</w:t>
      </w:r>
      <w:r>
        <w:t xml:space="preserve"> [san muro gaku] /three uncontaminated forms of training/</w:t>
      </w:r>
    </w:p>
    <w:p w:rsidR="00A618CE" w:rsidRDefault="00A618CE" w:rsidP="00A618CE">
      <w:r>
        <w:rPr>
          <w:rFonts w:ascii="MS Gothic" w:eastAsia="MS Gothic" w:hAnsi="MS Gothic" w:cs="MS Gothic" w:hint="eastAsia"/>
        </w:rPr>
        <w:t>三無漏根</w:t>
      </w:r>
      <w:r>
        <w:t xml:space="preserve"> [san murō kon] /three uncontaminated faculties/</w:t>
      </w:r>
    </w:p>
    <w:p w:rsidR="00A618CE" w:rsidRDefault="00A618CE" w:rsidP="00A618CE">
      <w:r>
        <w:rPr>
          <w:rFonts w:ascii="MS Gothic" w:eastAsia="MS Gothic" w:hAnsi="MS Gothic" w:cs="MS Gothic" w:hint="eastAsia"/>
        </w:rPr>
        <w:t>三無爲</w:t>
      </w:r>
      <w:r>
        <w:t xml:space="preserve"> [san mui] /three unconditioned phenomena/</w:t>
      </w:r>
    </w:p>
    <w:p w:rsidR="00A618CE" w:rsidRDefault="00A618CE" w:rsidP="00A618CE">
      <w:r>
        <w:rPr>
          <w:rFonts w:ascii="MS Gothic" w:eastAsia="MS Gothic" w:hAnsi="MS Gothic" w:cs="MS Gothic" w:hint="eastAsia"/>
        </w:rPr>
        <w:t>三無爲法</w:t>
      </w:r>
      <w:r>
        <w:t xml:space="preserve"> [san mui hō] /three unconditioned phenomena/</w:t>
      </w:r>
    </w:p>
    <w:p w:rsidR="00A618CE" w:rsidRDefault="00A618CE" w:rsidP="00A618CE">
      <w:r>
        <w:rPr>
          <w:rFonts w:ascii="MS Gothic" w:eastAsia="MS Gothic" w:hAnsi="MS Gothic" w:cs="MS Gothic" w:hint="eastAsia"/>
        </w:rPr>
        <w:t>三無盡莊嚴藏</w:t>
      </w:r>
      <w:r>
        <w:t xml:space="preserve"> [san mujin shōgon zō] /treasury of the three inexhaustible adornments/</w:t>
      </w:r>
    </w:p>
    <w:p w:rsidR="00A618CE" w:rsidRDefault="00A618CE" w:rsidP="00A618CE">
      <w:r>
        <w:rPr>
          <w:rFonts w:ascii="MS Gothic" w:eastAsia="MS Gothic" w:hAnsi="MS Gothic" w:cs="MS Gothic" w:hint="eastAsia"/>
        </w:rPr>
        <w:lastRenderedPageBreak/>
        <w:t>三無自性</w:t>
      </w:r>
      <w:r>
        <w:t xml:space="preserve"> [san mu jishō] /three non-natures/</w:t>
      </w:r>
    </w:p>
    <w:p w:rsidR="00A618CE" w:rsidRDefault="00A618CE" w:rsidP="00A618CE">
      <w:r>
        <w:rPr>
          <w:rFonts w:ascii="MS Gothic" w:eastAsia="MS Gothic" w:hAnsi="MS Gothic" w:cs="MS Gothic" w:hint="eastAsia"/>
        </w:rPr>
        <w:t>三照</w:t>
      </w:r>
      <w:r>
        <w:t xml:space="preserve"> [sanshō] /three illuminations/</w:t>
      </w:r>
    </w:p>
    <w:p w:rsidR="00A618CE" w:rsidRDefault="00A618CE" w:rsidP="00A618CE">
      <w:r>
        <w:rPr>
          <w:rFonts w:ascii="MS Gothic" w:eastAsia="MS Gothic" w:hAnsi="MS Gothic" w:cs="MS Gothic" w:hint="eastAsia"/>
        </w:rPr>
        <w:t>三照喩</w:t>
      </w:r>
      <w:r>
        <w:t xml:space="preserve"> [sanshō yu] /analogy of the three (stages of) illumination/</w:t>
      </w:r>
    </w:p>
    <w:p w:rsidR="00A618CE" w:rsidRDefault="00A618CE" w:rsidP="00A618CE">
      <w:r>
        <w:rPr>
          <w:rFonts w:ascii="MS Gothic" w:eastAsia="MS Gothic" w:hAnsi="MS Gothic" w:cs="MS Gothic" w:hint="eastAsia"/>
        </w:rPr>
        <w:t>三煩惱</w:t>
      </w:r>
      <w:r>
        <w:t xml:space="preserve"> [san bonnō] /three afflictions/</w:t>
      </w:r>
    </w:p>
    <w:p w:rsidR="00A618CE" w:rsidRDefault="00A618CE" w:rsidP="00A618CE">
      <w:r>
        <w:rPr>
          <w:rFonts w:ascii="MS Gothic" w:eastAsia="MS Gothic" w:hAnsi="MS Gothic" w:cs="MS Gothic" w:hint="eastAsia"/>
        </w:rPr>
        <w:t>三熱</w:t>
      </w:r>
      <w:r>
        <w:t xml:space="preserve"> [san netsu] /three distresses/</w:t>
      </w:r>
    </w:p>
    <w:p w:rsidR="00A618CE" w:rsidRDefault="00A618CE" w:rsidP="00A618CE">
      <w:r>
        <w:rPr>
          <w:rFonts w:ascii="MS Gothic" w:eastAsia="MS Gothic" w:hAnsi="MS Gothic" w:cs="MS Gothic" w:hint="eastAsia"/>
        </w:rPr>
        <w:t>三牟尼</w:t>
      </w:r>
      <w:r>
        <w:t xml:space="preserve"> [sanmuni] /a sage who is in control of the three activities/</w:t>
      </w:r>
    </w:p>
    <w:p w:rsidR="00A618CE" w:rsidRDefault="00A618CE" w:rsidP="00A618CE">
      <w:r>
        <w:rPr>
          <w:rFonts w:ascii="MS Gothic" w:eastAsia="MS Gothic" w:hAnsi="MS Gothic" w:cs="MS Gothic" w:hint="eastAsia"/>
        </w:rPr>
        <w:t>三牟提耶</w:t>
      </w:r>
      <w:r>
        <w:t xml:space="preserve"> [sanmudaiya] /samudaya/</w:t>
      </w:r>
    </w:p>
    <w:p w:rsidR="00A618CE" w:rsidRDefault="00A618CE" w:rsidP="00A618CE">
      <w:r>
        <w:rPr>
          <w:rFonts w:ascii="MS Gothic" w:eastAsia="MS Gothic" w:hAnsi="MS Gothic" w:cs="MS Gothic" w:hint="eastAsia"/>
        </w:rPr>
        <w:t>三猿</w:t>
      </w:r>
      <w:r>
        <w:t xml:space="preserve"> [sanen] /three monkeys/</w:t>
      </w:r>
    </w:p>
    <w:p w:rsidR="00A618CE" w:rsidRDefault="00A618CE" w:rsidP="00A618CE">
      <w:r>
        <w:rPr>
          <w:rFonts w:ascii="MS Gothic" w:eastAsia="MS Gothic" w:hAnsi="MS Gothic" w:cs="MS Gothic" w:hint="eastAsia"/>
        </w:rPr>
        <w:t>三獸</w:t>
      </w:r>
      <w:r>
        <w:t xml:space="preserve"> [sanshū] /three animals/</w:t>
      </w:r>
    </w:p>
    <w:p w:rsidR="00A618CE" w:rsidRDefault="00A618CE" w:rsidP="00A618CE">
      <w:r>
        <w:rPr>
          <w:rFonts w:ascii="MS Gothic" w:eastAsia="MS Gothic" w:hAnsi="MS Gothic" w:cs="MS Gothic" w:hint="eastAsia"/>
        </w:rPr>
        <w:t>三獸渡河</w:t>
      </w:r>
      <w:r>
        <w:t xml:space="preserve"> [san shū toga] /three animals crossing a river/</w:t>
      </w:r>
    </w:p>
    <w:p w:rsidR="00A618CE" w:rsidRDefault="00A618CE" w:rsidP="00A618CE">
      <w:r>
        <w:rPr>
          <w:rFonts w:ascii="MS Gothic" w:eastAsia="MS Gothic" w:hAnsi="MS Gothic" w:cs="MS Gothic" w:hint="eastAsia"/>
        </w:rPr>
        <w:t>三甜</w:t>
      </w:r>
      <w:r>
        <w:t xml:space="preserve"> [sankan] /three sweets/</w:t>
      </w:r>
    </w:p>
    <w:p w:rsidR="00A618CE" w:rsidRDefault="00A618CE" w:rsidP="00A618CE">
      <w:r>
        <w:rPr>
          <w:rFonts w:ascii="MS Gothic" w:eastAsia="MS Gothic" w:hAnsi="MS Gothic" w:cs="MS Gothic" w:hint="eastAsia"/>
        </w:rPr>
        <w:t>三生</w:t>
      </w:r>
      <w:r>
        <w:t xml:space="preserve"> [sanshō] /three lives/</w:t>
      </w:r>
    </w:p>
    <w:p w:rsidR="00A618CE" w:rsidRDefault="00A618CE" w:rsidP="00A618CE">
      <w:r>
        <w:rPr>
          <w:rFonts w:ascii="MS Gothic" w:eastAsia="MS Gothic" w:hAnsi="MS Gothic" w:cs="MS Gothic" w:hint="eastAsia"/>
        </w:rPr>
        <w:t>三生死</w:t>
      </w:r>
      <w:r>
        <w:t xml:space="preserve"> [san shōshi] /three [realms of] life and death/</w:t>
      </w:r>
    </w:p>
    <w:p w:rsidR="00A618CE" w:rsidRDefault="00A618CE" w:rsidP="00A618CE">
      <w:r>
        <w:rPr>
          <w:rFonts w:ascii="MS Gothic" w:eastAsia="MS Gothic" w:hAnsi="MS Gothic" w:cs="MS Gothic" w:hint="eastAsia"/>
        </w:rPr>
        <w:t>三田</w:t>
      </w:r>
      <w:r>
        <w:t xml:space="preserve"> [san den] /three fields/</w:t>
      </w:r>
    </w:p>
    <w:p w:rsidR="00A618CE" w:rsidRDefault="00A618CE" w:rsidP="00A618CE">
      <w:r>
        <w:rPr>
          <w:rFonts w:ascii="MS Gothic" w:eastAsia="MS Gothic" w:hAnsi="MS Gothic" w:cs="MS Gothic" w:hint="eastAsia"/>
        </w:rPr>
        <w:t>三界</w:t>
      </w:r>
      <w:r>
        <w:t xml:space="preserve"> [sangai] /three realms/</w:t>
      </w:r>
    </w:p>
    <w:p w:rsidR="00A618CE" w:rsidRDefault="00A618CE" w:rsidP="00A618CE">
      <w:r>
        <w:rPr>
          <w:rFonts w:ascii="MS Gothic" w:eastAsia="MS Gothic" w:hAnsi="MS Gothic" w:cs="MS Gothic" w:hint="eastAsia"/>
        </w:rPr>
        <w:t>三界一心</w:t>
      </w:r>
      <w:r>
        <w:t xml:space="preserve"> [sangai isshin] /three worlds are (nothing other than the) one mind/</w:t>
      </w:r>
    </w:p>
    <w:p w:rsidR="00A618CE" w:rsidRDefault="00A618CE" w:rsidP="00A618CE">
      <w:r>
        <w:rPr>
          <w:rFonts w:ascii="MS Gothic" w:eastAsia="MS Gothic" w:hAnsi="MS Gothic" w:cs="MS Gothic" w:hint="eastAsia"/>
        </w:rPr>
        <w:t>三界九地</w:t>
      </w:r>
      <w:r>
        <w:t xml:space="preserve"> [sankai kuchi] /three realms and nine levels/</w:t>
      </w:r>
    </w:p>
    <w:p w:rsidR="00A618CE" w:rsidRDefault="00A618CE" w:rsidP="00A618CE">
      <w:r>
        <w:rPr>
          <w:rFonts w:ascii="MS Gothic" w:eastAsia="MS Gothic" w:hAnsi="MS Gothic" w:cs="MS Gothic" w:hint="eastAsia"/>
        </w:rPr>
        <w:t>三界六道</w:t>
      </w:r>
      <w:r>
        <w:t xml:space="preserve"> [sangai rokudō] /three realms and six destinies/</w:t>
      </w:r>
    </w:p>
    <w:p w:rsidR="00A618CE" w:rsidRDefault="00A618CE" w:rsidP="00A618CE">
      <w:r>
        <w:rPr>
          <w:rFonts w:ascii="MS Gothic" w:eastAsia="MS Gothic" w:hAnsi="MS Gothic" w:cs="MS Gothic" w:hint="eastAsia"/>
        </w:rPr>
        <w:t>三界唯一心</w:t>
      </w:r>
      <w:r>
        <w:t xml:space="preserve"> [sankai i isshin] /the triple realm is nothing but the one mind/</w:t>
      </w:r>
    </w:p>
    <w:p w:rsidR="00A618CE" w:rsidRDefault="00A618CE" w:rsidP="00A618CE">
      <w:r>
        <w:rPr>
          <w:rFonts w:ascii="MS Gothic" w:eastAsia="MS Gothic" w:hAnsi="MS Gothic" w:cs="MS Gothic" w:hint="eastAsia"/>
        </w:rPr>
        <w:t>三界唯心</w:t>
      </w:r>
      <w:r>
        <w:t xml:space="preserve"> [sangai yuishin] /three realms are only mind/</w:t>
      </w:r>
    </w:p>
    <w:p w:rsidR="00A618CE" w:rsidRDefault="00A618CE" w:rsidP="00A618CE">
      <w:r>
        <w:rPr>
          <w:rFonts w:ascii="MS Gothic" w:eastAsia="MS Gothic" w:hAnsi="MS Gothic" w:cs="MS Gothic" w:hint="eastAsia"/>
        </w:rPr>
        <w:t>三界唯心萬法唯識</w:t>
      </w:r>
      <w:r>
        <w:t xml:space="preserve"> [sankai yuishin manpō yuishiki] /the three realms are only mind, and all things are consciousness/</w:t>
      </w:r>
    </w:p>
    <w:p w:rsidR="00A618CE" w:rsidRDefault="00A618CE" w:rsidP="00A618CE">
      <w:r>
        <w:rPr>
          <w:rFonts w:ascii="MS Gothic" w:eastAsia="MS Gothic" w:hAnsi="MS Gothic" w:cs="MS Gothic" w:hint="eastAsia"/>
        </w:rPr>
        <w:t>三界城</w:t>
      </w:r>
      <w:r>
        <w:t xml:space="preserve"> [sankai jō] /castle of the three realms/</w:t>
      </w:r>
    </w:p>
    <w:p w:rsidR="00A618CE" w:rsidRDefault="00A618CE" w:rsidP="00A618CE">
      <w:r>
        <w:rPr>
          <w:rFonts w:ascii="MS Gothic" w:eastAsia="MS Gothic" w:hAnsi="MS Gothic" w:cs="MS Gothic" w:hint="eastAsia"/>
        </w:rPr>
        <w:t>三界寂靜</w:t>
      </w:r>
      <w:r>
        <w:t xml:space="preserve"> [sankai jakujō] /the three realms are quiescent/</w:t>
      </w:r>
    </w:p>
    <w:p w:rsidR="00A618CE" w:rsidRDefault="00A618CE" w:rsidP="00A618CE">
      <w:r>
        <w:rPr>
          <w:rFonts w:ascii="MS Gothic" w:eastAsia="MS Gothic" w:hAnsi="MS Gothic" w:cs="MS Gothic" w:hint="eastAsia"/>
        </w:rPr>
        <w:t>三界尊</w:t>
      </w:r>
      <w:r>
        <w:t xml:space="preserve"> [sangai son] /honored one of the three worlds/</w:t>
      </w:r>
    </w:p>
    <w:p w:rsidR="00A618CE" w:rsidRDefault="00A618CE" w:rsidP="00A618CE">
      <w:r>
        <w:rPr>
          <w:rFonts w:ascii="MS Gothic" w:eastAsia="MS Gothic" w:hAnsi="MS Gothic" w:cs="MS Gothic" w:hint="eastAsia"/>
        </w:rPr>
        <w:t>三界慈父</w:t>
      </w:r>
      <w:r>
        <w:t xml:space="preserve"> [sangai jifu] /compassionate father of the three worlds/</w:t>
      </w:r>
    </w:p>
    <w:p w:rsidR="00A618CE" w:rsidRDefault="00A618CE" w:rsidP="00A618CE">
      <w:r>
        <w:rPr>
          <w:rFonts w:ascii="MS Gothic" w:eastAsia="MS Gothic" w:hAnsi="MS Gothic" w:cs="MS Gothic" w:hint="eastAsia"/>
        </w:rPr>
        <w:t>三界所攝</w:t>
      </w:r>
      <w:r>
        <w:t xml:space="preserve"> [sankai shoshō] /included in the three realms/</w:t>
      </w:r>
    </w:p>
    <w:p w:rsidR="00A618CE" w:rsidRDefault="00A618CE" w:rsidP="00A618CE">
      <w:r>
        <w:rPr>
          <w:rFonts w:ascii="MS Gothic" w:eastAsia="MS Gothic" w:hAnsi="MS Gothic" w:cs="MS Gothic" w:hint="eastAsia"/>
        </w:rPr>
        <w:t>三界所繫</w:t>
      </w:r>
      <w:r>
        <w:t xml:space="preserve"> [sankai sho ke] /bound to the three realms/</w:t>
      </w:r>
    </w:p>
    <w:p w:rsidR="00A618CE" w:rsidRDefault="00A618CE" w:rsidP="00A618CE">
      <w:r>
        <w:rPr>
          <w:rFonts w:ascii="MS Gothic" w:eastAsia="MS Gothic" w:hAnsi="MS Gothic" w:cs="MS Gothic" w:hint="eastAsia"/>
        </w:rPr>
        <w:t>三界有</w:t>
      </w:r>
      <w:r>
        <w:t xml:space="preserve"> [sankai u] /three realms of existence/</w:t>
      </w:r>
    </w:p>
    <w:p w:rsidR="00A618CE" w:rsidRDefault="00A618CE" w:rsidP="00A618CE">
      <w:r>
        <w:rPr>
          <w:rFonts w:ascii="MS Gothic" w:eastAsia="MS Gothic" w:hAnsi="MS Gothic" w:cs="MS Gothic" w:hint="eastAsia"/>
        </w:rPr>
        <w:t>三界業</w:t>
      </w:r>
      <w:r>
        <w:t xml:space="preserve"> [sankai gō] /activities in the three realms/</w:t>
      </w:r>
    </w:p>
    <w:p w:rsidR="00A618CE" w:rsidRDefault="00A618CE" w:rsidP="00A618CE">
      <w:r>
        <w:rPr>
          <w:rFonts w:ascii="MS Gothic" w:eastAsia="MS Gothic" w:hAnsi="MS Gothic" w:cs="MS Gothic" w:hint="eastAsia"/>
        </w:rPr>
        <w:lastRenderedPageBreak/>
        <w:t>三界欲</w:t>
      </w:r>
      <w:r>
        <w:t xml:space="preserve"> [sankai yoku] /desire of [all] three realms/</w:t>
      </w:r>
    </w:p>
    <w:p w:rsidR="00A618CE" w:rsidRDefault="00A618CE" w:rsidP="00A618CE">
      <w:r>
        <w:rPr>
          <w:rFonts w:ascii="MS Gothic" w:eastAsia="MS Gothic" w:hAnsi="MS Gothic" w:cs="MS Gothic" w:hint="eastAsia"/>
        </w:rPr>
        <w:t>三界火宅</w:t>
      </w:r>
      <w:r>
        <w:t xml:space="preserve"> [sangai kataku] /burning house of the triple world/</w:t>
      </w:r>
    </w:p>
    <w:p w:rsidR="00A618CE" w:rsidRDefault="00A618CE" w:rsidP="00A618CE">
      <w:r>
        <w:rPr>
          <w:rFonts w:ascii="MS Gothic" w:eastAsia="MS Gothic" w:hAnsi="MS Gothic" w:cs="MS Gothic" w:hint="eastAsia"/>
        </w:rPr>
        <w:t>三界牀</w:t>
      </w:r>
      <w:r>
        <w:t xml:space="preserve"> [sangai shō] /sick-bed of the triple world/</w:t>
      </w:r>
    </w:p>
    <w:p w:rsidR="00A618CE" w:rsidRDefault="00A618CE" w:rsidP="00A618CE">
      <w:r>
        <w:rPr>
          <w:rFonts w:ascii="MS Gothic" w:eastAsia="MS Gothic" w:hAnsi="MS Gothic" w:cs="MS Gothic" w:hint="eastAsia"/>
        </w:rPr>
        <w:t>三界生</w:t>
      </w:r>
      <w:r>
        <w:t xml:space="preserve"> [sankai no shō] /birth in the three realms/</w:t>
      </w:r>
    </w:p>
    <w:p w:rsidR="00A618CE" w:rsidRDefault="00A618CE" w:rsidP="00A618CE">
      <w:r>
        <w:rPr>
          <w:rFonts w:ascii="MS Gothic" w:eastAsia="MS Gothic" w:hAnsi="MS Gothic" w:cs="MS Gothic" w:hint="eastAsia"/>
        </w:rPr>
        <w:t>三界皆苦</w:t>
      </w:r>
      <w:r>
        <w:t xml:space="preserve"> [sangai kaiku] /three realms are nothing but suffering/</w:t>
      </w:r>
    </w:p>
    <w:p w:rsidR="00A618CE" w:rsidRDefault="00A618CE" w:rsidP="00A618CE">
      <w:r>
        <w:rPr>
          <w:rFonts w:ascii="MS Gothic" w:eastAsia="MS Gothic" w:hAnsi="MS Gothic" w:cs="MS Gothic" w:hint="eastAsia"/>
        </w:rPr>
        <w:t>三界眼</w:t>
      </w:r>
      <w:r>
        <w:t xml:space="preserve"> [sangai gen] /eye of the triple world/</w:t>
      </w:r>
    </w:p>
    <w:p w:rsidR="00A618CE" w:rsidRDefault="00A618CE" w:rsidP="00A618CE">
      <w:r>
        <w:rPr>
          <w:rFonts w:ascii="MS Gothic" w:eastAsia="MS Gothic" w:hAnsi="MS Gothic" w:cs="MS Gothic" w:hint="eastAsia"/>
        </w:rPr>
        <w:t>三界緣</w:t>
      </w:r>
      <w:r>
        <w:t xml:space="preserve"> [sangai en] /three realms as objective condition/</w:t>
      </w:r>
    </w:p>
    <w:p w:rsidR="00A618CE" w:rsidRDefault="00A618CE" w:rsidP="00A618CE">
      <w:r>
        <w:rPr>
          <w:rFonts w:ascii="MS Gothic" w:eastAsia="MS Gothic" w:hAnsi="MS Gothic" w:cs="MS Gothic" w:hint="eastAsia"/>
        </w:rPr>
        <w:t>三界苦輪</w:t>
      </w:r>
      <w:r>
        <w:t xml:space="preserve"> [sankai kurin] /cycle of suffering in the three realms/</w:t>
      </w:r>
    </w:p>
    <w:p w:rsidR="00A618CE" w:rsidRDefault="00A618CE" w:rsidP="00A618CE">
      <w:r>
        <w:rPr>
          <w:rFonts w:ascii="MS Gothic" w:eastAsia="MS Gothic" w:hAnsi="MS Gothic" w:cs="MS Gothic" w:hint="eastAsia"/>
        </w:rPr>
        <w:t>三界萬靈牌</w:t>
      </w:r>
      <w:r>
        <w:t xml:space="preserve"> [sangai banrei hai] /tablet for all the spirits of the triple world/</w:t>
      </w:r>
    </w:p>
    <w:p w:rsidR="00A618CE" w:rsidRDefault="00A618CE" w:rsidP="00A618CE">
      <w:r>
        <w:rPr>
          <w:rFonts w:ascii="MS Gothic" w:eastAsia="MS Gothic" w:hAnsi="MS Gothic" w:cs="MS Gothic" w:hint="eastAsia"/>
        </w:rPr>
        <w:t>三界藏</w:t>
      </w:r>
      <w:r>
        <w:t xml:space="preserve"> [sangai zō] /three realms as the matrix for all of the afflicted karma of sentient beings /</w:t>
      </w:r>
    </w:p>
    <w:p w:rsidR="00A618CE" w:rsidRDefault="00A618CE" w:rsidP="00A618CE">
      <w:r>
        <w:rPr>
          <w:rFonts w:ascii="MS Gothic" w:eastAsia="MS Gothic" w:hAnsi="MS Gothic" w:cs="MS Gothic" w:hint="eastAsia"/>
        </w:rPr>
        <w:t>三界衆生</w:t>
      </w:r>
      <w:r>
        <w:t xml:space="preserve"> [sankai shūjō] /sentient beings in the three realms/</w:t>
      </w:r>
    </w:p>
    <w:p w:rsidR="00A618CE" w:rsidRDefault="00A618CE" w:rsidP="00A618CE">
      <w:r>
        <w:rPr>
          <w:rFonts w:ascii="MS Gothic" w:eastAsia="MS Gothic" w:hAnsi="MS Gothic" w:cs="MS Gothic" w:hint="eastAsia"/>
        </w:rPr>
        <w:t>三界見</w:t>
      </w:r>
      <w:r>
        <w:t xml:space="preserve"> [sankai ken] /views in the three realms/</w:t>
      </w:r>
    </w:p>
    <w:p w:rsidR="00A618CE" w:rsidRDefault="00A618CE" w:rsidP="00A618CE">
      <w:r>
        <w:rPr>
          <w:rFonts w:ascii="MS Gothic" w:eastAsia="MS Gothic" w:hAnsi="MS Gothic" w:cs="MS Gothic" w:hint="eastAsia"/>
        </w:rPr>
        <w:t>三界道</w:t>
      </w:r>
      <w:r>
        <w:t xml:space="preserve"> [sangaidō] /(six) destinies of the three realms/</w:t>
      </w:r>
    </w:p>
    <w:p w:rsidR="00A618CE" w:rsidRDefault="00A618CE" w:rsidP="00A618CE">
      <w:r>
        <w:rPr>
          <w:rFonts w:ascii="MS Gothic" w:eastAsia="MS Gothic" w:hAnsi="MS Gothic" w:cs="MS Gothic" w:hint="eastAsia"/>
        </w:rPr>
        <w:t>三界雄</w:t>
      </w:r>
      <w:r>
        <w:t xml:space="preserve"> [sangai (no) ō] /hero of the triple world/</w:t>
      </w:r>
    </w:p>
    <w:p w:rsidR="00A618CE" w:rsidRDefault="00A618CE" w:rsidP="00A618CE">
      <w:r>
        <w:rPr>
          <w:rFonts w:ascii="MS Gothic" w:eastAsia="MS Gothic" w:hAnsi="MS Gothic" w:cs="MS Gothic" w:hint="eastAsia"/>
        </w:rPr>
        <w:t>三番</w:t>
      </w:r>
      <w:r>
        <w:t xml:space="preserve"> [sanban] /tripartite/</w:t>
      </w:r>
    </w:p>
    <w:p w:rsidR="00A618CE" w:rsidRDefault="00A618CE" w:rsidP="00A618CE">
      <w:r>
        <w:rPr>
          <w:rFonts w:ascii="MS Gothic" w:eastAsia="MS Gothic" w:hAnsi="MS Gothic" w:cs="MS Gothic" w:hint="eastAsia"/>
        </w:rPr>
        <w:t>三番釋</w:t>
      </w:r>
      <w:r>
        <w:t xml:space="preserve"> [sanban shaku] /a tripartite explanation/</w:t>
      </w:r>
    </w:p>
    <w:p w:rsidR="00A618CE" w:rsidRDefault="00A618CE" w:rsidP="00A618CE">
      <w:r>
        <w:rPr>
          <w:rFonts w:ascii="MS Gothic" w:eastAsia="MS Gothic" w:hAnsi="MS Gothic" w:cs="MS Gothic" w:hint="eastAsia"/>
        </w:rPr>
        <w:t>三疑</w:t>
      </w:r>
      <w:r>
        <w:t xml:space="preserve"> [sangi] /three doubts/</w:t>
      </w:r>
    </w:p>
    <w:p w:rsidR="00A618CE" w:rsidRDefault="00A618CE" w:rsidP="00A618CE">
      <w:r>
        <w:rPr>
          <w:rFonts w:ascii="MS Gothic" w:eastAsia="MS Gothic" w:hAnsi="MS Gothic" w:cs="MS Gothic" w:hint="eastAsia"/>
        </w:rPr>
        <w:t>三病</w:t>
      </w:r>
      <w:r>
        <w:t xml:space="preserve"> [sanbyō] /three diseases/</w:t>
      </w:r>
    </w:p>
    <w:p w:rsidR="00A618CE" w:rsidRDefault="00A618CE" w:rsidP="00A618CE">
      <w:r>
        <w:rPr>
          <w:rFonts w:ascii="MS Gothic" w:eastAsia="MS Gothic" w:hAnsi="MS Gothic" w:cs="MS Gothic" w:hint="eastAsia"/>
        </w:rPr>
        <w:t>三發心</w:t>
      </w:r>
      <w:r>
        <w:t xml:space="preserve"> [san hosshin] /three resolves/</w:t>
      </w:r>
    </w:p>
    <w:p w:rsidR="00A618CE" w:rsidRDefault="00A618CE" w:rsidP="00A618CE">
      <w:r>
        <w:rPr>
          <w:rFonts w:ascii="MS Gothic" w:eastAsia="MS Gothic" w:hAnsi="MS Gothic" w:cs="MS Gothic" w:hint="eastAsia"/>
        </w:rPr>
        <w:t>三白法</w:t>
      </w:r>
      <w:r>
        <w:t xml:space="preserve"> [san byakuhō] /rule of the three white foods/</w:t>
      </w:r>
    </w:p>
    <w:p w:rsidR="00A618CE" w:rsidRDefault="00A618CE" w:rsidP="00A618CE">
      <w:r>
        <w:rPr>
          <w:rFonts w:ascii="MS Gothic" w:eastAsia="MS Gothic" w:hAnsi="MS Gothic" w:cs="MS Gothic" w:hint="eastAsia"/>
        </w:rPr>
        <w:t>三白食</w:t>
      </w:r>
      <w:r>
        <w:t xml:space="preserve"> [san byakujiki] /three white foods/</w:t>
      </w:r>
    </w:p>
    <w:p w:rsidR="00A618CE" w:rsidRDefault="00A618CE" w:rsidP="00A618CE">
      <w:r>
        <w:rPr>
          <w:rFonts w:ascii="MS Gothic" w:eastAsia="MS Gothic" w:hAnsi="MS Gothic" w:cs="MS Gothic" w:hint="eastAsia"/>
        </w:rPr>
        <w:t>三百</w:t>
      </w:r>
      <w:r>
        <w:t xml:space="preserve"> [sanbyaku] /three hundred/</w:t>
      </w:r>
    </w:p>
    <w:p w:rsidR="00A618CE" w:rsidRDefault="00A618CE" w:rsidP="00A618CE">
      <w:r>
        <w:rPr>
          <w:rFonts w:ascii="MS Gothic" w:eastAsia="MS Gothic" w:hAnsi="MS Gothic" w:cs="MS Gothic" w:hint="eastAsia"/>
        </w:rPr>
        <w:t>三百六十會</w:t>
      </w:r>
      <w:r>
        <w:t xml:space="preserve"> [sanbyaku rokujū e] /360 teaching assemblies/</w:t>
      </w:r>
    </w:p>
    <w:p w:rsidR="00A618CE" w:rsidRDefault="00A618CE" w:rsidP="00A618CE">
      <w:r>
        <w:rPr>
          <w:rFonts w:ascii="MS Gothic" w:eastAsia="MS Gothic" w:hAnsi="MS Gothic" w:cs="MS Gothic" w:hint="eastAsia"/>
        </w:rPr>
        <w:t>三百則</w:t>
      </w:r>
      <w:r>
        <w:t xml:space="preserve"> [Sanbyaku soku] /Three Hundred Cases/</w:t>
      </w:r>
    </w:p>
    <w:p w:rsidR="00A618CE" w:rsidRDefault="00A618CE" w:rsidP="00A618CE">
      <w:r>
        <w:rPr>
          <w:rFonts w:ascii="MS Gothic" w:eastAsia="MS Gothic" w:hAnsi="MS Gothic" w:cs="MS Gothic" w:hint="eastAsia"/>
        </w:rPr>
        <w:t>三百四十一戒</w:t>
      </w:r>
      <w:r>
        <w:t xml:space="preserve"> [sanbyakushijūikkai] /341 precepts/</w:t>
      </w:r>
    </w:p>
    <w:p w:rsidR="00A618CE" w:rsidRDefault="00A618CE" w:rsidP="00A618CE">
      <w:r>
        <w:rPr>
          <w:rFonts w:ascii="MS Gothic" w:eastAsia="MS Gothic" w:hAnsi="MS Gothic" w:cs="MS Gothic" w:hint="eastAsia"/>
        </w:rPr>
        <w:t>三百四十八戒</w:t>
      </w:r>
      <w:r>
        <w:t xml:space="preserve"> [sanbyakushijūhakkai] /348 precepts/</w:t>
      </w:r>
    </w:p>
    <w:p w:rsidR="00A618CE" w:rsidRDefault="00A618CE" w:rsidP="00A618CE">
      <w:r>
        <w:rPr>
          <w:rFonts w:ascii="MS Gothic" w:eastAsia="MS Gothic" w:hAnsi="MS Gothic" w:cs="MS Gothic" w:hint="eastAsia"/>
        </w:rPr>
        <w:t>三百由旬</w:t>
      </w:r>
      <w:r>
        <w:t xml:space="preserve"> [sanbyaku yujun] /300 yojanas/</w:t>
      </w:r>
    </w:p>
    <w:p w:rsidR="00A618CE" w:rsidRDefault="00A618CE" w:rsidP="00A618CE">
      <w:r>
        <w:rPr>
          <w:rFonts w:ascii="MS Gothic" w:eastAsia="MS Gothic" w:hAnsi="MS Gothic" w:cs="MS Gothic" w:hint="eastAsia"/>
        </w:rPr>
        <w:t>三皈</w:t>
      </w:r>
      <w:r>
        <w:t xml:space="preserve"> [sanki] /three refuges/</w:t>
      </w:r>
    </w:p>
    <w:p w:rsidR="00A618CE" w:rsidRDefault="00A618CE" w:rsidP="00A618CE">
      <w:r>
        <w:rPr>
          <w:rFonts w:ascii="MS Gothic" w:eastAsia="MS Gothic" w:hAnsi="MS Gothic" w:cs="MS Gothic" w:hint="eastAsia"/>
        </w:rPr>
        <w:t>三益</w:t>
      </w:r>
      <w:r>
        <w:t xml:space="preserve"> [saneki] /three stages of development/</w:t>
      </w:r>
    </w:p>
    <w:p w:rsidR="00A618CE" w:rsidRDefault="00A618CE" w:rsidP="00A618CE">
      <w:r>
        <w:rPr>
          <w:rFonts w:ascii="MS Gothic" w:eastAsia="MS Gothic" w:hAnsi="MS Gothic" w:cs="MS Gothic" w:hint="eastAsia"/>
        </w:rPr>
        <w:t>三監</w:t>
      </w:r>
      <w:r>
        <w:t xml:space="preserve"> [sankan] /three subordinations/</w:t>
      </w:r>
    </w:p>
    <w:p w:rsidR="00A618CE" w:rsidRDefault="00A618CE" w:rsidP="00A618CE">
      <w:r>
        <w:rPr>
          <w:rFonts w:ascii="MS Gothic" w:eastAsia="MS Gothic" w:hAnsi="MS Gothic" w:cs="MS Gothic" w:hint="eastAsia"/>
        </w:rPr>
        <w:lastRenderedPageBreak/>
        <w:t>三目</w:t>
      </w:r>
      <w:r>
        <w:t xml:space="preserve"> [san moku] /three eyed/</w:t>
      </w:r>
    </w:p>
    <w:p w:rsidR="00A618CE" w:rsidRDefault="00A618CE" w:rsidP="00A618CE">
      <w:r>
        <w:rPr>
          <w:rFonts w:ascii="MS Gothic" w:eastAsia="MS Gothic" w:hAnsi="MS Gothic" w:cs="MS Gothic" w:hint="eastAsia"/>
        </w:rPr>
        <w:t>三相</w:t>
      </w:r>
      <w:r>
        <w:t xml:space="preserve"> [sanzō] /three aspects/</w:t>
      </w:r>
    </w:p>
    <w:p w:rsidR="00A618CE" w:rsidRDefault="00A618CE" w:rsidP="00A618CE">
      <w:r>
        <w:rPr>
          <w:rFonts w:ascii="MS Gothic" w:eastAsia="MS Gothic" w:hAnsi="MS Gothic" w:cs="MS Gothic" w:hint="eastAsia"/>
        </w:rPr>
        <w:t>三相續</w:t>
      </w:r>
      <w:r>
        <w:t xml:space="preserve"> [san sōzoku] /three links/</w:t>
      </w:r>
    </w:p>
    <w:p w:rsidR="00A618CE" w:rsidRDefault="00A618CE" w:rsidP="00A618CE">
      <w:r>
        <w:rPr>
          <w:rFonts w:ascii="MS Gothic" w:eastAsia="MS Gothic" w:hAnsi="MS Gothic" w:cs="MS Gothic" w:hint="eastAsia"/>
        </w:rPr>
        <w:t>三眉底</w:t>
      </w:r>
      <w:r>
        <w:t xml:space="preserve"> [Sanmitei] /Saṃmatīya-nikāya/</w:t>
      </w:r>
    </w:p>
    <w:p w:rsidR="00A618CE" w:rsidRDefault="00A618CE" w:rsidP="00A618CE">
      <w:r>
        <w:rPr>
          <w:rFonts w:ascii="MS Gothic" w:eastAsia="MS Gothic" w:hAnsi="MS Gothic" w:cs="MS Gothic" w:hint="eastAsia"/>
        </w:rPr>
        <w:t>三眉底與部</w:t>
      </w:r>
      <w:r>
        <w:t xml:space="preserve"> [Sanmiteiyo bu] /Saṃmatīya/</w:t>
      </w:r>
    </w:p>
    <w:p w:rsidR="00A618CE" w:rsidRDefault="00A618CE" w:rsidP="00A618CE">
      <w:r>
        <w:rPr>
          <w:rFonts w:ascii="MS Gothic" w:eastAsia="MS Gothic" w:hAnsi="MS Gothic" w:cs="MS Gothic" w:hint="eastAsia"/>
        </w:rPr>
        <w:t>三眞如</w:t>
      </w:r>
      <w:r>
        <w:t xml:space="preserve"> [san shinnyo] /three kinds of thusness/</w:t>
      </w:r>
    </w:p>
    <w:p w:rsidR="00A618CE" w:rsidRDefault="00A618CE" w:rsidP="00A618CE">
      <w:r>
        <w:rPr>
          <w:rFonts w:ascii="MS Gothic" w:eastAsia="MS Gothic" w:hAnsi="MS Gothic" w:cs="MS Gothic" w:hint="eastAsia"/>
        </w:rPr>
        <w:t>三示導</w:t>
      </w:r>
      <w:r>
        <w:t xml:space="preserve"> [san jidō] /three means of guidance/</w:t>
      </w:r>
    </w:p>
    <w:p w:rsidR="00A618CE" w:rsidRDefault="00A618CE" w:rsidP="00A618CE">
      <w:r>
        <w:rPr>
          <w:rFonts w:ascii="MS Gothic" w:eastAsia="MS Gothic" w:hAnsi="MS Gothic" w:cs="MS Gothic" w:hint="eastAsia"/>
        </w:rPr>
        <w:t>三示現</w:t>
      </w:r>
      <w:r>
        <w:t xml:space="preserve"> [san jigen] /three miraculous powers/</w:t>
      </w:r>
    </w:p>
    <w:p w:rsidR="00A618CE" w:rsidRDefault="00A618CE" w:rsidP="00A618CE">
      <w:r>
        <w:rPr>
          <w:rFonts w:ascii="MS Gothic" w:eastAsia="MS Gothic" w:hAnsi="MS Gothic" w:cs="MS Gothic" w:hint="eastAsia"/>
        </w:rPr>
        <w:t>三祕密</w:t>
      </w:r>
      <w:r>
        <w:t xml:space="preserve"> [san himitsu] /three mysteries/</w:t>
      </w:r>
    </w:p>
    <w:p w:rsidR="00A618CE" w:rsidRDefault="00A618CE" w:rsidP="00A618CE">
      <w:r>
        <w:rPr>
          <w:rFonts w:ascii="MS Gothic" w:eastAsia="MS Gothic" w:hAnsi="MS Gothic" w:cs="MS Gothic" w:hint="eastAsia"/>
        </w:rPr>
        <w:t>三祕密身</w:t>
      </w:r>
      <w:r>
        <w:t xml:space="preserve"> [san himitsu shin] /body of the three mysteries/</w:t>
      </w:r>
    </w:p>
    <w:p w:rsidR="00A618CE" w:rsidRDefault="00A618CE" w:rsidP="00A618CE">
      <w:r>
        <w:rPr>
          <w:rFonts w:ascii="MS Gothic" w:eastAsia="MS Gothic" w:hAnsi="MS Gothic" w:cs="MS Gothic" w:hint="eastAsia"/>
        </w:rPr>
        <w:t>三祖</w:t>
      </w:r>
      <w:r>
        <w:t xml:space="preserve"> [sanso] /Third Patriarch/</w:t>
      </w:r>
    </w:p>
    <w:p w:rsidR="00A618CE" w:rsidRDefault="00A618CE" w:rsidP="00A618CE">
      <w:r>
        <w:rPr>
          <w:rFonts w:ascii="MS Gothic" w:eastAsia="MS Gothic" w:hAnsi="MS Gothic" w:cs="MS Gothic" w:hint="eastAsia"/>
        </w:rPr>
        <w:t>三祗百劫</w:t>
      </w:r>
      <w:r>
        <w:t xml:space="preserve"> [sanshi hyakukō] /three incalculable eons and one hundred eons/</w:t>
      </w:r>
    </w:p>
    <w:p w:rsidR="00A618CE" w:rsidRDefault="00A618CE" w:rsidP="00A618CE">
      <w:r>
        <w:rPr>
          <w:rFonts w:ascii="MS Gothic" w:eastAsia="MS Gothic" w:hAnsi="MS Gothic" w:cs="MS Gothic" w:hint="eastAsia"/>
        </w:rPr>
        <w:t>三祗百大劫</w:t>
      </w:r>
      <w:r>
        <w:t xml:space="preserve"> [sanshihyaku daikō] /three great eons/</w:t>
      </w:r>
    </w:p>
    <w:p w:rsidR="00A618CE" w:rsidRDefault="00A618CE" w:rsidP="00A618CE">
      <w:r>
        <w:rPr>
          <w:rFonts w:ascii="MS Gothic" w:eastAsia="MS Gothic" w:hAnsi="MS Gothic" w:cs="MS Gothic" w:hint="eastAsia"/>
        </w:rPr>
        <w:t>三神足</w:t>
      </w:r>
      <w:r>
        <w:t xml:space="preserve"> [san jinsoku] /three miraculous powers/</w:t>
      </w:r>
    </w:p>
    <w:p w:rsidR="00A618CE" w:rsidRDefault="00A618CE" w:rsidP="00A618CE">
      <w:r>
        <w:rPr>
          <w:rFonts w:ascii="MS Gothic" w:eastAsia="MS Gothic" w:hAnsi="MS Gothic" w:cs="MS Gothic" w:hint="eastAsia"/>
        </w:rPr>
        <w:t>三福</w:t>
      </w:r>
      <w:r>
        <w:t xml:space="preserve"> [sanpuku] /three felicitous acts/</w:t>
      </w:r>
    </w:p>
    <w:p w:rsidR="00A618CE" w:rsidRDefault="00A618CE" w:rsidP="00A618CE">
      <w:r>
        <w:rPr>
          <w:rFonts w:ascii="MS Gothic" w:eastAsia="MS Gothic" w:hAnsi="MS Gothic" w:cs="MS Gothic" w:hint="eastAsia"/>
        </w:rPr>
        <w:t>三福業</w:t>
      </w:r>
      <w:r>
        <w:t xml:space="preserve"> [san fukugō] /three kinds of meritorious behavior/</w:t>
      </w:r>
    </w:p>
    <w:p w:rsidR="00A618CE" w:rsidRDefault="00A618CE" w:rsidP="00A618CE">
      <w:r>
        <w:rPr>
          <w:rFonts w:ascii="MS Gothic" w:eastAsia="MS Gothic" w:hAnsi="MS Gothic" w:cs="MS Gothic" w:hint="eastAsia"/>
        </w:rPr>
        <w:t>三禪</w:t>
      </w:r>
      <w:r>
        <w:t xml:space="preserve"> [sanzen] /third meditation/</w:t>
      </w:r>
    </w:p>
    <w:p w:rsidR="00A618CE" w:rsidRDefault="00A618CE" w:rsidP="00A618CE">
      <w:r>
        <w:rPr>
          <w:rFonts w:ascii="MS Gothic" w:eastAsia="MS Gothic" w:hAnsi="MS Gothic" w:cs="MS Gothic" w:hint="eastAsia"/>
        </w:rPr>
        <w:t>三禪三天</w:t>
      </w:r>
      <w:r>
        <w:t xml:space="preserve"> [sanzen santen] /three heavens of the third meditation/</w:t>
      </w:r>
    </w:p>
    <w:p w:rsidR="00A618CE" w:rsidRDefault="00A618CE" w:rsidP="00A618CE">
      <w:r>
        <w:rPr>
          <w:rFonts w:ascii="MS Gothic" w:eastAsia="MS Gothic" w:hAnsi="MS Gothic" w:cs="MS Gothic" w:hint="eastAsia"/>
        </w:rPr>
        <w:t>三禪天</w:t>
      </w:r>
      <w:r>
        <w:t xml:space="preserve"> [sanzenten] /third meditation heaven/</w:t>
      </w:r>
    </w:p>
    <w:p w:rsidR="00A618CE" w:rsidRDefault="00A618CE" w:rsidP="00A618CE">
      <w:r>
        <w:rPr>
          <w:rFonts w:ascii="MS Gothic" w:eastAsia="MS Gothic" w:hAnsi="MS Gothic" w:cs="MS Gothic" w:hint="eastAsia"/>
        </w:rPr>
        <w:t>三禮</w:t>
      </w:r>
      <w:r>
        <w:t xml:space="preserve"> [san rai] /three forms of reverence/</w:t>
      </w:r>
    </w:p>
    <w:p w:rsidR="00A618CE" w:rsidRDefault="00A618CE" w:rsidP="00A618CE">
      <w:r>
        <w:rPr>
          <w:rFonts w:ascii="MS Gothic" w:eastAsia="MS Gothic" w:hAnsi="MS Gothic" w:cs="MS Gothic" w:hint="eastAsia"/>
        </w:rPr>
        <w:t>三禮師</w:t>
      </w:r>
      <w:r>
        <w:t xml:space="preserve"> [sanraishi] /director of the three ceremonies/</w:t>
      </w:r>
    </w:p>
    <w:p w:rsidR="00A618CE" w:rsidRDefault="00A618CE" w:rsidP="00A618CE">
      <w:r>
        <w:rPr>
          <w:rFonts w:ascii="MS Gothic" w:eastAsia="MS Gothic" w:hAnsi="MS Gothic" w:cs="MS Gothic" w:hint="eastAsia"/>
        </w:rPr>
        <w:t>三科</w:t>
      </w:r>
      <w:r>
        <w:t xml:space="preserve"> [sanka] /three categories/</w:t>
      </w:r>
    </w:p>
    <w:p w:rsidR="00A618CE" w:rsidRDefault="00A618CE" w:rsidP="00A618CE">
      <w:r>
        <w:rPr>
          <w:rFonts w:ascii="MS Gothic" w:eastAsia="MS Gothic" w:hAnsi="MS Gothic" w:cs="MS Gothic" w:hint="eastAsia"/>
        </w:rPr>
        <w:t>三種</w:t>
      </w:r>
      <w:r>
        <w:t xml:space="preserve"> [san shu] /three kinds/</w:t>
      </w:r>
    </w:p>
    <w:p w:rsidR="00A618CE" w:rsidRDefault="00A618CE" w:rsidP="00A618CE">
      <w:r>
        <w:rPr>
          <w:rFonts w:ascii="MS Gothic" w:eastAsia="MS Gothic" w:hAnsi="MS Gothic" w:cs="MS Gothic" w:hint="eastAsia"/>
        </w:rPr>
        <w:t>三種三世</w:t>
      </w:r>
      <w:r>
        <w:t xml:space="preserve"> [sanshu sanze] /three kinds of the three times/</w:t>
      </w:r>
    </w:p>
    <w:p w:rsidR="00A618CE" w:rsidRDefault="00A618CE" w:rsidP="00A618CE">
      <w:r>
        <w:rPr>
          <w:rFonts w:ascii="MS Gothic" w:eastAsia="MS Gothic" w:hAnsi="MS Gothic" w:cs="MS Gothic" w:hint="eastAsia"/>
        </w:rPr>
        <w:t>三種三觀</w:t>
      </w:r>
      <w:r>
        <w:t xml:space="preserve"> [sanshu sangan] /three types of contemplation/</w:t>
      </w:r>
    </w:p>
    <w:p w:rsidR="00A618CE" w:rsidRDefault="00A618CE" w:rsidP="00A618CE">
      <w:r>
        <w:rPr>
          <w:rFonts w:ascii="MS Gothic" w:eastAsia="MS Gothic" w:hAnsi="MS Gothic" w:cs="MS Gothic" w:hint="eastAsia"/>
        </w:rPr>
        <w:t>三種不護</w:t>
      </w:r>
      <w:r>
        <w:t xml:space="preserve"> [sanshu fugo] /three ways of not being on guard/</w:t>
      </w:r>
    </w:p>
    <w:p w:rsidR="00A618CE" w:rsidRDefault="00A618CE" w:rsidP="00A618CE">
      <w:r>
        <w:rPr>
          <w:rFonts w:ascii="MS Gothic" w:eastAsia="MS Gothic" w:hAnsi="MS Gothic" w:cs="MS Gothic" w:hint="eastAsia"/>
        </w:rPr>
        <w:t>三種世俗</w:t>
      </w:r>
      <w:r>
        <w:t xml:space="preserve"> [sanshu sezoku] /three kinds of conventionality/</w:t>
      </w:r>
    </w:p>
    <w:p w:rsidR="00A618CE" w:rsidRDefault="00A618CE" w:rsidP="00A618CE">
      <w:r>
        <w:rPr>
          <w:rFonts w:ascii="MS Gothic" w:eastAsia="MS Gothic" w:hAnsi="MS Gothic" w:cs="MS Gothic" w:hint="eastAsia"/>
        </w:rPr>
        <w:t>三種世間</w:t>
      </w:r>
      <w:r>
        <w:t xml:space="preserve"> [sanju seken] /three types of worlds/</w:t>
      </w:r>
    </w:p>
    <w:p w:rsidR="00A618CE" w:rsidRDefault="00A618CE" w:rsidP="00A618CE">
      <w:r>
        <w:rPr>
          <w:rFonts w:ascii="MS Gothic" w:eastAsia="MS Gothic" w:hAnsi="MS Gothic" w:cs="MS Gothic" w:hint="eastAsia"/>
        </w:rPr>
        <w:t>三種之色</w:t>
      </w:r>
      <w:r>
        <w:t xml:space="preserve"> [san shu no shiki] /three kinds of matter/</w:t>
      </w:r>
    </w:p>
    <w:p w:rsidR="00A618CE" w:rsidRDefault="00A618CE" w:rsidP="00A618CE">
      <w:r>
        <w:rPr>
          <w:rFonts w:ascii="MS Gothic" w:eastAsia="MS Gothic" w:hAnsi="MS Gothic" w:cs="MS Gothic" w:hint="eastAsia"/>
        </w:rPr>
        <w:t>三種二諦</w:t>
      </w:r>
      <w:r>
        <w:t xml:space="preserve"> [sanshu nitai] /three levels of the twofold truth/</w:t>
      </w:r>
    </w:p>
    <w:p w:rsidR="00A618CE" w:rsidRDefault="00A618CE" w:rsidP="00A618CE">
      <w:r>
        <w:rPr>
          <w:rFonts w:ascii="MS Gothic" w:eastAsia="MS Gothic" w:hAnsi="MS Gothic" w:cs="MS Gothic" w:hint="eastAsia"/>
        </w:rPr>
        <w:lastRenderedPageBreak/>
        <w:t>三種人天</w:t>
      </w:r>
      <w:r>
        <w:t xml:space="preserve"> [san shu nin ten] /three types of human and divine beings /</w:t>
      </w:r>
    </w:p>
    <w:p w:rsidR="00A618CE" w:rsidRDefault="00A618CE" w:rsidP="00A618CE">
      <w:r>
        <w:rPr>
          <w:rFonts w:ascii="MS Gothic" w:eastAsia="MS Gothic" w:hAnsi="MS Gothic" w:cs="MS Gothic" w:hint="eastAsia"/>
        </w:rPr>
        <w:t>三種住</w:t>
      </w:r>
      <w:r>
        <w:t xml:space="preserve"> [sanshu jū] /three kinds of abodes/</w:t>
      </w:r>
    </w:p>
    <w:p w:rsidR="00A618CE" w:rsidRDefault="00A618CE" w:rsidP="00A618CE">
      <w:r>
        <w:rPr>
          <w:rFonts w:ascii="MS Gothic" w:eastAsia="MS Gothic" w:hAnsi="MS Gothic" w:cs="MS Gothic" w:hint="eastAsia"/>
        </w:rPr>
        <w:t>三種住地</w:t>
      </w:r>
      <w:r>
        <w:t xml:space="preserve"> [sanshu jūchi] /three kinds of entrenchments/</w:t>
      </w:r>
    </w:p>
    <w:p w:rsidR="00A618CE" w:rsidRDefault="00A618CE" w:rsidP="00A618CE">
      <w:r>
        <w:rPr>
          <w:rFonts w:ascii="MS Gothic" w:eastAsia="MS Gothic" w:hAnsi="MS Gothic" w:cs="MS Gothic" w:hint="eastAsia"/>
        </w:rPr>
        <w:t>三種佛菩提</w:t>
      </w:r>
      <w:r>
        <w:t xml:space="preserve"> [sanshu butsu bodai] /enlightenment of the three buddha-bodies/</w:t>
      </w:r>
    </w:p>
    <w:p w:rsidR="00A618CE" w:rsidRDefault="00A618CE" w:rsidP="00A618CE">
      <w:r>
        <w:rPr>
          <w:rFonts w:ascii="MS Gothic" w:eastAsia="MS Gothic" w:hAnsi="MS Gothic" w:cs="MS Gothic" w:hint="eastAsia"/>
        </w:rPr>
        <w:t>三種供養</w:t>
      </w:r>
      <w:r>
        <w:t xml:space="preserve"> [sanshu kuyō] /three kinds of offerings/</w:t>
      </w:r>
    </w:p>
    <w:p w:rsidR="00A618CE" w:rsidRDefault="00A618CE" w:rsidP="00A618CE">
      <w:r>
        <w:rPr>
          <w:rFonts w:ascii="MS Gothic" w:eastAsia="MS Gothic" w:hAnsi="MS Gothic" w:cs="MS Gothic" w:hint="eastAsia"/>
        </w:rPr>
        <w:t>三種光明</w:t>
      </w:r>
      <w:r>
        <w:t xml:space="preserve"> [sanshu kōmyō] /three kinds of light/</w:t>
      </w:r>
    </w:p>
    <w:p w:rsidR="00A618CE" w:rsidRDefault="00A618CE" w:rsidP="00A618CE">
      <w:r>
        <w:rPr>
          <w:rFonts w:ascii="MS Gothic" w:eastAsia="MS Gothic" w:hAnsi="MS Gothic" w:cs="MS Gothic" w:hint="eastAsia"/>
        </w:rPr>
        <w:t>三種分別</w:t>
      </w:r>
      <w:r>
        <w:t xml:space="preserve"> [sanshu funbetsu] /three kinds of categories/</w:t>
      </w:r>
    </w:p>
    <w:p w:rsidR="00A618CE" w:rsidRDefault="00A618CE" w:rsidP="00A618CE">
      <w:r>
        <w:rPr>
          <w:rFonts w:ascii="MS Gothic" w:eastAsia="MS Gothic" w:hAnsi="MS Gothic" w:cs="MS Gothic" w:hint="eastAsia"/>
        </w:rPr>
        <w:t>三種分別相</w:t>
      </w:r>
      <w:r>
        <w:t xml:space="preserve"> [sanshu funbetsu sō] /three kinds of imaginary character of existence/</w:t>
      </w:r>
    </w:p>
    <w:p w:rsidR="00A618CE" w:rsidRDefault="00A618CE" w:rsidP="00A618CE">
      <w:r>
        <w:rPr>
          <w:rFonts w:ascii="MS Gothic" w:eastAsia="MS Gothic" w:hAnsi="MS Gothic" w:cs="MS Gothic" w:hint="eastAsia"/>
        </w:rPr>
        <w:t>三種善根</w:t>
      </w:r>
      <w:r>
        <w:t xml:space="preserve"> [sanshu zenkon] /three kinds of good roots/</w:t>
      </w:r>
    </w:p>
    <w:p w:rsidR="00A618CE" w:rsidRDefault="00A618CE" w:rsidP="00A618CE">
      <w:r>
        <w:rPr>
          <w:rFonts w:ascii="MS Gothic" w:eastAsia="MS Gothic" w:hAnsi="MS Gothic" w:cs="MS Gothic" w:hint="eastAsia"/>
        </w:rPr>
        <w:t>三種圓融</w:t>
      </w:r>
      <w:r>
        <w:t xml:space="preserve"> [sanshu enyū] /three kinds of interpenetration/</w:t>
      </w:r>
    </w:p>
    <w:p w:rsidR="00A618CE" w:rsidRDefault="00A618CE" w:rsidP="00A618CE">
      <w:r>
        <w:rPr>
          <w:rFonts w:ascii="MS Gothic" w:eastAsia="MS Gothic" w:hAnsi="MS Gothic" w:cs="MS Gothic" w:hint="eastAsia"/>
        </w:rPr>
        <w:t>三種地獄</w:t>
      </w:r>
      <w:r>
        <w:t xml:space="preserve"> [sanshu jigoku] /three kinds of hells/</w:t>
      </w:r>
    </w:p>
    <w:p w:rsidR="00A618CE" w:rsidRDefault="00A618CE" w:rsidP="00A618CE">
      <w:r>
        <w:rPr>
          <w:rFonts w:ascii="MS Gothic" w:eastAsia="MS Gothic" w:hAnsi="MS Gothic" w:cs="MS Gothic" w:hint="eastAsia"/>
        </w:rPr>
        <w:t>三種增上慧住</w:t>
      </w:r>
      <w:r>
        <w:t xml:space="preserve"> [sanshu zōjō ejū] /abodes of three kinds of superior insight/</w:t>
      </w:r>
    </w:p>
    <w:p w:rsidR="00A618CE" w:rsidRDefault="00A618CE" w:rsidP="00A618CE">
      <w:r>
        <w:rPr>
          <w:rFonts w:ascii="MS Gothic" w:eastAsia="MS Gothic" w:hAnsi="MS Gothic" w:cs="MS Gothic" w:hint="eastAsia"/>
        </w:rPr>
        <w:t>三種大智</w:t>
      </w:r>
      <w:r>
        <w:t xml:space="preserve"> [sanshu daichi] /three kinds of great wisdom/</w:t>
      </w:r>
    </w:p>
    <w:p w:rsidR="00A618CE" w:rsidRDefault="00A618CE" w:rsidP="00A618CE">
      <w:r>
        <w:rPr>
          <w:rFonts w:ascii="MS Gothic" w:eastAsia="MS Gothic" w:hAnsi="MS Gothic" w:cs="MS Gothic" w:hint="eastAsia"/>
        </w:rPr>
        <w:t>三種天</w:t>
      </w:r>
      <w:r>
        <w:t xml:space="preserve"> [sanshu ten] /three kinds of heavens/</w:t>
      </w:r>
    </w:p>
    <w:p w:rsidR="00A618CE" w:rsidRDefault="00A618CE" w:rsidP="00A618CE">
      <w:r>
        <w:rPr>
          <w:rFonts w:ascii="MS Gothic" w:eastAsia="MS Gothic" w:hAnsi="MS Gothic" w:cs="MS Gothic" w:hint="eastAsia"/>
        </w:rPr>
        <w:t>三種常</w:t>
      </w:r>
      <w:r>
        <w:t xml:space="preserve"> [sanshu jō] /three kinds of constancy/</w:t>
      </w:r>
    </w:p>
    <w:p w:rsidR="00A618CE" w:rsidRDefault="00A618CE" w:rsidP="00A618CE">
      <w:r>
        <w:rPr>
          <w:rFonts w:ascii="MS Gothic" w:eastAsia="MS Gothic" w:hAnsi="MS Gothic" w:cs="MS Gothic" w:hint="eastAsia"/>
        </w:rPr>
        <w:t>三種平等</w:t>
      </w:r>
      <w:r>
        <w:t xml:space="preserve"> [sanshu byōdō] /three kinds of equality/</w:t>
      </w:r>
    </w:p>
    <w:p w:rsidR="00A618CE" w:rsidRDefault="00A618CE" w:rsidP="00A618CE">
      <w:r>
        <w:rPr>
          <w:rFonts w:ascii="MS Gothic" w:eastAsia="MS Gothic" w:hAnsi="MS Gothic" w:cs="MS Gothic" w:hint="eastAsia"/>
        </w:rPr>
        <w:t>三種律儀</w:t>
      </w:r>
      <w:r>
        <w:t xml:space="preserve"> [sanshu (no) ritsugi] /three kinds of observances/</w:t>
      </w:r>
    </w:p>
    <w:p w:rsidR="00A618CE" w:rsidRDefault="00A618CE" w:rsidP="00A618CE">
      <w:r>
        <w:rPr>
          <w:rFonts w:ascii="MS Gothic" w:eastAsia="MS Gothic" w:hAnsi="MS Gothic" w:cs="MS Gothic" w:hint="eastAsia"/>
        </w:rPr>
        <w:t>三種心</w:t>
      </w:r>
      <w:r>
        <w:t xml:space="preserve"> [sanshu shin] /three kinds of mind/</w:t>
      </w:r>
    </w:p>
    <w:p w:rsidR="00A618CE" w:rsidRDefault="00A618CE" w:rsidP="00A618CE">
      <w:r>
        <w:rPr>
          <w:rFonts w:ascii="MS Gothic" w:eastAsia="MS Gothic" w:hAnsi="MS Gothic" w:cs="MS Gothic" w:hint="eastAsia"/>
        </w:rPr>
        <w:t>三種心苦</w:t>
      </w:r>
      <w:r>
        <w:t xml:space="preserve"> [sanshu shinku] /three kinds of mental suffering/</w:t>
      </w:r>
    </w:p>
    <w:p w:rsidR="00A618CE" w:rsidRDefault="00A618CE" w:rsidP="00A618CE">
      <w:r>
        <w:rPr>
          <w:rFonts w:ascii="MS Gothic" w:eastAsia="MS Gothic" w:hAnsi="MS Gothic" w:cs="MS Gothic" w:hint="eastAsia"/>
        </w:rPr>
        <w:t>三種忍行</w:t>
      </w:r>
      <w:r>
        <w:t xml:space="preserve"> [sanshu ningyō] /three kinds of practices of forbearance/</w:t>
      </w:r>
    </w:p>
    <w:p w:rsidR="00A618CE" w:rsidRDefault="00A618CE" w:rsidP="00A618CE">
      <w:r>
        <w:rPr>
          <w:rFonts w:ascii="MS Gothic" w:eastAsia="MS Gothic" w:hAnsi="MS Gothic" w:cs="MS Gothic" w:hint="eastAsia"/>
        </w:rPr>
        <w:t>三種念住</w:t>
      </w:r>
      <w:r>
        <w:t xml:space="preserve"> [sanshu nenjū] /three bases of mindfulness/</w:t>
      </w:r>
    </w:p>
    <w:p w:rsidR="00A618CE" w:rsidRDefault="00A618CE" w:rsidP="00A618CE">
      <w:r>
        <w:rPr>
          <w:rFonts w:ascii="MS Gothic" w:eastAsia="MS Gothic" w:hAnsi="MS Gothic" w:cs="MS Gothic" w:hint="eastAsia"/>
        </w:rPr>
        <w:t>三種悉地破地獄轉業障出三界祕密陀羅尼法</w:t>
      </w:r>
      <w:r>
        <w:t xml:space="preserve"> [Sanshu shicchi hajigoku ten gosshō shutsu sangai himitsu daranihō] /Secret Dhāraṇi Method of Three Attainments which Destroy Hell and Reverse Karmic Hindrances in the Three Worlds/</w:t>
      </w:r>
    </w:p>
    <w:p w:rsidR="00A618CE" w:rsidRDefault="00A618CE" w:rsidP="00A618CE">
      <w:r>
        <w:rPr>
          <w:rFonts w:ascii="MS Gothic" w:eastAsia="MS Gothic" w:hAnsi="MS Gothic" w:cs="MS Gothic" w:hint="eastAsia"/>
        </w:rPr>
        <w:t>三種悔法</w:t>
      </w:r>
      <w:r>
        <w:t xml:space="preserve"> [sanshu kehō] /three kinds of repentance/</w:t>
      </w:r>
    </w:p>
    <w:p w:rsidR="00A618CE" w:rsidRDefault="00A618CE" w:rsidP="00A618CE">
      <w:r>
        <w:rPr>
          <w:rFonts w:ascii="MS Gothic" w:eastAsia="MS Gothic" w:hAnsi="MS Gothic" w:cs="MS Gothic" w:hint="eastAsia"/>
        </w:rPr>
        <w:t>三種意生身</w:t>
      </w:r>
      <w:r>
        <w:t xml:space="preserve"> [sanshu ishō shin] /three kinds of mind-made bodies/</w:t>
      </w:r>
    </w:p>
    <w:p w:rsidR="00A618CE" w:rsidRDefault="00A618CE" w:rsidP="00A618CE">
      <w:r>
        <w:rPr>
          <w:rFonts w:ascii="MS Gothic" w:eastAsia="MS Gothic" w:hAnsi="MS Gothic" w:cs="MS Gothic" w:hint="eastAsia"/>
        </w:rPr>
        <w:t>三種慈悲</w:t>
      </w:r>
      <w:r>
        <w:t xml:space="preserve"> [sanshu jihi] /three kinds of compassion/</w:t>
      </w:r>
    </w:p>
    <w:p w:rsidR="00A618CE" w:rsidRDefault="00A618CE" w:rsidP="00A618CE">
      <w:r>
        <w:rPr>
          <w:rFonts w:ascii="MS Gothic" w:eastAsia="MS Gothic" w:hAnsi="MS Gothic" w:cs="MS Gothic" w:hint="eastAsia"/>
        </w:rPr>
        <w:t>三種懺悔</w:t>
      </w:r>
      <w:r>
        <w:t xml:space="preserve"> [sanshu sange] /three kinds of repentance/</w:t>
      </w:r>
    </w:p>
    <w:p w:rsidR="00A618CE" w:rsidRDefault="00A618CE" w:rsidP="00A618CE">
      <w:r>
        <w:rPr>
          <w:rFonts w:ascii="MS Gothic" w:eastAsia="MS Gothic" w:hAnsi="MS Gothic" w:cs="MS Gothic" w:hint="eastAsia"/>
        </w:rPr>
        <w:t>三種懺法</w:t>
      </w:r>
      <w:r>
        <w:t xml:space="preserve"> [sanshu senbō] /three kinds of repentance/</w:t>
      </w:r>
    </w:p>
    <w:p w:rsidR="00A618CE" w:rsidRDefault="00A618CE" w:rsidP="00A618CE">
      <w:r>
        <w:rPr>
          <w:rFonts w:ascii="MS Gothic" w:eastAsia="MS Gothic" w:hAnsi="MS Gothic" w:cs="MS Gothic" w:hint="eastAsia"/>
        </w:rPr>
        <w:t>三種教相</w:t>
      </w:r>
      <w:r>
        <w:t xml:space="preserve"> [sanshu kyōsō] /three aspects of the teaching/</w:t>
      </w:r>
    </w:p>
    <w:p w:rsidR="00A618CE" w:rsidRDefault="00A618CE" w:rsidP="00A618CE">
      <w:r>
        <w:rPr>
          <w:rFonts w:ascii="MS Gothic" w:eastAsia="MS Gothic" w:hAnsi="MS Gothic" w:cs="MS Gothic" w:hint="eastAsia"/>
        </w:rPr>
        <w:t>三種斷</w:t>
      </w:r>
      <w:r>
        <w:t xml:space="preserve"> [sanshu dan] /three kinds of elimination/</w:t>
      </w:r>
    </w:p>
    <w:p w:rsidR="00A618CE" w:rsidRDefault="00A618CE" w:rsidP="00A618CE">
      <w:r>
        <w:rPr>
          <w:rFonts w:ascii="MS Gothic" w:eastAsia="MS Gothic" w:hAnsi="MS Gothic" w:cs="MS Gothic" w:hint="eastAsia"/>
        </w:rPr>
        <w:lastRenderedPageBreak/>
        <w:t>三種智</w:t>
      </w:r>
      <w:r>
        <w:t xml:space="preserve"> [sanshu chi] /three kinds of wisdom/</w:t>
      </w:r>
    </w:p>
    <w:p w:rsidR="00A618CE" w:rsidRDefault="00A618CE" w:rsidP="00A618CE">
      <w:r>
        <w:rPr>
          <w:rFonts w:ascii="MS Gothic" w:eastAsia="MS Gothic" w:hAnsi="MS Gothic" w:cs="MS Gothic" w:hint="eastAsia"/>
        </w:rPr>
        <w:t>三種有</w:t>
      </w:r>
      <w:r>
        <w:t xml:space="preserve"> [sanshu u] /three kinds of existence/</w:t>
      </w:r>
    </w:p>
    <w:p w:rsidR="00A618CE" w:rsidRDefault="00A618CE" w:rsidP="00A618CE">
      <w:r>
        <w:rPr>
          <w:rFonts w:ascii="MS Gothic" w:eastAsia="MS Gothic" w:hAnsi="MS Gothic" w:cs="MS Gothic" w:hint="eastAsia"/>
        </w:rPr>
        <w:t>三種欲</w:t>
      </w:r>
      <w:r>
        <w:t xml:space="preserve"> [sanshu yoku] /three kinds of desire/</w:t>
      </w:r>
    </w:p>
    <w:p w:rsidR="00A618CE" w:rsidRDefault="00A618CE" w:rsidP="00A618CE">
      <w:r>
        <w:rPr>
          <w:rFonts w:ascii="MS Gothic" w:eastAsia="MS Gothic" w:hAnsi="MS Gothic" w:cs="MS Gothic" w:hint="eastAsia"/>
        </w:rPr>
        <w:t>三種止觀</w:t>
      </w:r>
      <w:r>
        <w:t xml:space="preserve"> [sanshu shikan] /three kinds of stilling and insight/</w:t>
      </w:r>
    </w:p>
    <w:p w:rsidR="00A618CE" w:rsidRDefault="00A618CE" w:rsidP="00A618CE">
      <w:r>
        <w:rPr>
          <w:rFonts w:ascii="MS Gothic" w:eastAsia="MS Gothic" w:hAnsi="MS Gothic" w:cs="MS Gothic" w:hint="eastAsia"/>
        </w:rPr>
        <w:t>三種法輪</w:t>
      </w:r>
      <w:r>
        <w:t xml:space="preserve"> [sanshu hōrin] /three kinds of dharma-wheels/</w:t>
      </w:r>
    </w:p>
    <w:p w:rsidR="00A618CE" w:rsidRDefault="00A618CE" w:rsidP="00A618CE">
      <w:r>
        <w:rPr>
          <w:rFonts w:ascii="MS Gothic" w:eastAsia="MS Gothic" w:hAnsi="MS Gothic" w:cs="MS Gothic" w:hint="eastAsia"/>
        </w:rPr>
        <w:t>三種波羅蜜</w:t>
      </w:r>
      <w:r>
        <w:t xml:space="preserve"> [sanshu haramitsu] /three kinds of perfections/</w:t>
      </w:r>
    </w:p>
    <w:p w:rsidR="00A618CE" w:rsidRDefault="00A618CE" w:rsidP="00A618CE">
      <w:r>
        <w:rPr>
          <w:rFonts w:ascii="MS Gothic" w:eastAsia="MS Gothic" w:hAnsi="MS Gothic" w:cs="MS Gothic" w:hint="eastAsia"/>
        </w:rPr>
        <w:t>三種淨業</w:t>
      </w:r>
      <w:r>
        <w:t xml:space="preserve"> [sanshu jōgō] /three kinds of pure activities/</w:t>
      </w:r>
    </w:p>
    <w:p w:rsidR="00A618CE" w:rsidRDefault="00A618CE" w:rsidP="00A618CE">
      <w:r>
        <w:rPr>
          <w:rFonts w:ascii="MS Gothic" w:eastAsia="MS Gothic" w:hAnsi="MS Gothic" w:cs="MS Gothic" w:hint="eastAsia"/>
        </w:rPr>
        <w:t>三種淨肉</w:t>
      </w:r>
      <w:r>
        <w:t xml:space="preserve"> [sanshu jōniku] /three kinds of pure meat/</w:t>
      </w:r>
    </w:p>
    <w:p w:rsidR="00A618CE" w:rsidRDefault="00A618CE" w:rsidP="00A618CE">
      <w:r>
        <w:rPr>
          <w:rFonts w:ascii="MS Gothic" w:eastAsia="MS Gothic" w:hAnsi="MS Gothic" w:cs="MS Gothic" w:hint="eastAsia"/>
        </w:rPr>
        <w:t>三種淸淨</w:t>
      </w:r>
      <w:r>
        <w:t xml:space="preserve"> [sanshu shōjō] /three kinds of purity/</w:t>
      </w:r>
    </w:p>
    <w:p w:rsidR="00A618CE" w:rsidRDefault="00A618CE" w:rsidP="00A618CE">
      <w:r>
        <w:rPr>
          <w:rFonts w:ascii="MS Gothic" w:eastAsia="MS Gothic" w:hAnsi="MS Gothic" w:cs="MS Gothic" w:hint="eastAsia"/>
        </w:rPr>
        <w:t>三種灌頂</w:t>
      </w:r>
      <w:r>
        <w:t xml:space="preserve"> [sanshu kanjō] /three kinds of consecration/</w:t>
      </w:r>
    </w:p>
    <w:p w:rsidR="00A618CE" w:rsidRDefault="00A618CE" w:rsidP="00A618CE">
      <w:r>
        <w:rPr>
          <w:rFonts w:ascii="MS Gothic" w:eastAsia="MS Gothic" w:hAnsi="MS Gothic" w:cs="MS Gothic" w:hint="eastAsia"/>
        </w:rPr>
        <w:t>三種無倒神變</w:t>
      </w:r>
      <w:r>
        <w:t xml:space="preserve"> [sanshu mutō jinpen] /three miraculous powers/</w:t>
      </w:r>
    </w:p>
    <w:p w:rsidR="00A618CE" w:rsidRDefault="00A618CE" w:rsidP="00A618CE">
      <w:r>
        <w:rPr>
          <w:rFonts w:ascii="MS Gothic" w:eastAsia="MS Gothic" w:hAnsi="MS Gothic" w:cs="MS Gothic" w:hint="eastAsia"/>
        </w:rPr>
        <w:t>三種煩惱</w:t>
      </w:r>
      <w:r>
        <w:t xml:space="preserve"> [sanshu bonnō] /three kinds of afflictions/</w:t>
      </w:r>
    </w:p>
    <w:p w:rsidR="00A618CE" w:rsidRDefault="00A618CE" w:rsidP="00A618CE">
      <w:r>
        <w:rPr>
          <w:rFonts w:ascii="MS Gothic" w:eastAsia="MS Gothic" w:hAnsi="MS Gothic" w:cs="MS Gothic" w:hint="eastAsia"/>
        </w:rPr>
        <w:t>三種熏習</w:t>
      </w:r>
      <w:r>
        <w:t xml:space="preserve"> [sanshu kunjū] /three kinds of perfuming/</w:t>
      </w:r>
    </w:p>
    <w:p w:rsidR="00A618CE" w:rsidRDefault="00A618CE" w:rsidP="00A618CE">
      <w:r>
        <w:rPr>
          <w:rFonts w:ascii="MS Gothic" w:eastAsia="MS Gothic" w:hAnsi="MS Gothic" w:cs="MS Gothic" w:hint="eastAsia"/>
        </w:rPr>
        <w:t>三種生</w:t>
      </w:r>
      <w:r>
        <w:t xml:space="preserve"> [sanshu shō] /three kinds of production/</w:t>
      </w:r>
    </w:p>
    <w:p w:rsidR="00A618CE" w:rsidRDefault="00A618CE" w:rsidP="00A618CE">
      <w:r>
        <w:rPr>
          <w:rFonts w:ascii="MS Gothic" w:eastAsia="MS Gothic" w:hAnsi="MS Gothic" w:cs="MS Gothic" w:hint="eastAsia"/>
        </w:rPr>
        <w:t>三種發心</w:t>
      </w:r>
      <w:r>
        <w:t xml:space="preserve"> [sanshu hosshin] /three resolves/</w:t>
      </w:r>
    </w:p>
    <w:p w:rsidR="00A618CE" w:rsidRDefault="00A618CE" w:rsidP="00A618CE">
      <w:r>
        <w:rPr>
          <w:rFonts w:ascii="MS Gothic" w:eastAsia="MS Gothic" w:hAnsi="MS Gothic" w:cs="MS Gothic" w:hint="eastAsia"/>
        </w:rPr>
        <w:t>三種相</w:t>
      </w:r>
      <w:r>
        <w:t xml:space="preserve"> [sanshu sō] /three kinds of appearance/</w:t>
      </w:r>
    </w:p>
    <w:p w:rsidR="00A618CE" w:rsidRDefault="00A618CE" w:rsidP="00A618CE">
      <w:r>
        <w:rPr>
          <w:rFonts w:ascii="MS Gothic" w:eastAsia="MS Gothic" w:hAnsi="MS Gothic" w:cs="MS Gothic" w:hint="eastAsia"/>
        </w:rPr>
        <w:t>三種示導</w:t>
      </w:r>
      <w:r>
        <w:t xml:space="preserve"> [sanshu jidō] /three means of guidance/</w:t>
      </w:r>
    </w:p>
    <w:p w:rsidR="00A618CE" w:rsidRDefault="00A618CE" w:rsidP="00A618CE">
      <w:r>
        <w:rPr>
          <w:rFonts w:ascii="MS Gothic" w:eastAsia="MS Gothic" w:hAnsi="MS Gothic" w:cs="MS Gothic" w:hint="eastAsia"/>
        </w:rPr>
        <w:t>三種神變</w:t>
      </w:r>
      <w:r>
        <w:t xml:space="preserve"> [sanshu jinpen] /three miraculous powers/</w:t>
      </w:r>
    </w:p>
    <w:p w:rsidR="00A618CE" w:rsidRDefault="00A618CE" w:rsidP="00A618CE">
      <w:r>
        <w:rPr>
          <w:rFonts w:ascii="MS Gothic" w:eastAsia="MS Gothic" w:hAnsi="MS Gothic" w:cs="MS Gothic" w:hint="eastAsia"/>
        </w:rPr>
        <w:t>三種緣</w:t>
      </w:r>
      <w:r>
        <w:t xml:space="preserve"> [sanshu en] /three kinds of conditions/</w:t>
      </w:r>
    </w:p>
    <w:p w:rsidR="00A618CE" w:rsidRDefault="00A618CE" w:rsidP="00A618CE">
      <w:r>
        <w:rPr>
          <w:rFonts w:ascii="MS Gothic" w:eastAsia="MS Gothic" w:hAnsi="MS Gothic" w:cs="MS Gothic" w:hint="eastAsia"/>
        </w:rPr>
        <w:t>三種緣慈</w:t>
      </w:r>
      <w:r>
        <w:t xml:space="preserve"> [sanshu enji] /three kinds of compassion/</w:t>
      </w:r>
    </w:p>
    <w:p w:rsidR="00A618CE" w:rsidRDefault="00A618CE" w:rsidP="00A618CE">
      <w:r>
        <w:rPr>
          <w:rFonts w:ascii="MS Gothic" w:eastAsia="MS Gothic" w:hAnsi="MS Gothic" w:cs="MS Gothic" w:hint="eastAsia"/>
        </w:rPr>
        <w:t>三種緣生</w:t>
      </w:r>
      <w:r>
        <w:t xml:space="preserve"> [sanshu enshō] /three kinds of causes/conditions for rebirth/</w:t>
      </w:r>
    </w:p>
    <w:p w:rsidR="00A618CE" w:rsidRDefault="00A618CE" w:rsidP="00A618CE">
      <w:r>
        <w:rPr>
          <w:rFonts w:ascii="MS Gothic" w:eastAsia="MS Gothic" w:hAnsi="MS Gothic" w:cs="MS Gothic" w:hint="eastAsia"/>
        </w:rPr>
        <w:t>三種自性</w:t>
      </w:r>
      <w:r>
        <w:t xml:space="preserve"> [sanshu jishō] /three kinds of nature/</w:t>
      </w:r>
    </w:p>
    <w:p w:rsidR="00A618CE" w:rsidRDefault="00A618CE" w:rsidP="00A618CE">
      <w:r>
        <w:rPr>
          <w:rFonts w:ascii="MS Gothic" w:eastAsia="MS Gothic" w:hAnsi="MS Gothic" w:cs="MS Gothic" w:hint="eastAsia"/>
        </w:rPr>
        <w:t>三種色</w:t>
      </w:r>
      <w:r>
        <w:t xml:space="preserve"> [sanshu shiki] /three kinds of form/</w:t>
      </w:r>
    </w:p>
    <w:p w:rsidR="00A618CE" w:rsidRDefault="00A618CE" w:rsidP="00A618CE">
      <w:r>
        <w:rPr>
          <w:rFonts w:ascii="MS Gothic" w:eastAsia="MS Gothic" w:hAnsi="MS Gothic" w:cs="MS Gothic" w:hint="eastAsia"/>
        </w:rPr>
        <w:t>三種菩薩</w:t>
      </w:r>
      <w:r>
        <w:t xml:space="preserve"> [san shu bosatsu] /three types of bodhisattvas/</w:t>
      </w:r>
    </w:p>
    <w:p w:rsidR="00A618CE" w:rsidRDefault="00A618CE" w:rsidP="00A618CE">
      <w:r>
        <w:rPr>
          <w:rFonts w:ascii="MS Gothic" w:eastAsia="MS Gothic" w:hAnsi="MS Gothic" w:cs="MS Gothic" w:hint="eastAsia"/>
        </w:rPr>
        <w:t>三種見惑</w:t>
      </w:r>
      <w:r>
        <w:t xml:space="preserve"> [sanshu kenwaku] /three kinds of mental disturbances/</w:t>
      </w:r>
    </w:p>
    <w:p w:rsidR="00A618CE" w:rsidRDefault="00A618CE" w:rsidP="00A618CE">
      <w:r>
        <w:rPr>
          <w:rFonts w:ascii="MS Gothic" w:eastAsia="MS Gothic" w:hAnsi="MS Gothic" w:cs="MS Gothic" w:hint="eastAsia"/>
        </w:rPr>
        <w:t>三種解</w:t>
      </w:r>
      <w:r>
        <w:rPr>
          <w:rFonts w:ascii="Malgun Gothic" w:eastAsia="Malgun Gothic" w:hAnsi="Malgun Gothic" w:cs="Malgun Gothic" w:hint="eastAsia"/>
        </w:rPr>
        <w:t>脫</w:t>
      </w:r>
      <w:r>
        <w:t xml:space="preserve"> [san shu gedatsu] /three [types of] liberations/</w:t>
      </w:r>
    </w:p>
    <w:p w:rsidR="00A618CE" w:rsidRDefault="00A618CE" w:rsidP="00A618CE">
      <w:r>
        <w:rPr>
          <w:rFonts w:ascii="MS Gothic" w:eastAsia="MS Gothic" w:hAnsi="MS Gothic" w:cs="MS Gothic" w:hint="eastAsia"/>
        </w:rPr>
        <w:t>三種身</w:t>
      </w:r>
      <w:r>
        <w:t xml:space="preserve"> [sanshu shin] /three kinds of bodies/</w:t>
      </w:r>
    </w:p>
    <w:p w:rsidR="00A618CE" w:rsidRDefault="00A618CE" w:rsidP="00A618CE">
      <w:r>
        <w:rPr>
          <w:rFonts w:ascii="MS Gothic" w:eastAsia="MS Gothic" w:hAnsi="MS Gothic" w:cs="MS Gothic" w:hint="eastAsia"/>
        </w:rPr>
        <w:t>三種身苦</w:t>
      </w:r>
      <w:r>
        <w:t xml:space="preserve"> [sanshu shinku] /three afflictions of the body/</w:t>
      </w:r>
    </w:p>
    <w:p w:rsidR="00A618CE" w:rsidRDefault="00A618CE" w:rsidP="00A618CE">
      <w:r>
        <w:rPr>
          <w:rFonts w:ascii="MS Gothic" w:eastAsia="MS Gothic" w:hAnsi="MS Gothic" w:cs="MS Gothic" w:hint="eastAsia"/>
        </w:rPr>
        <w:t>三種退屈</w:t>
      </w:r>
      <w:r>
        <w:t xml:space="preserve"> [sanshu taikutsu] /three types of retrogression/</w:t>
      </w:r>
    </w:p>
    <w:p w:rsidR="00A618CE" w:rsidRDefault="00A618CE" w:rsidP="00A618CE">
      <w:r>
        <w:rPr>
          <w:rFonts w:ascii="MS Gothic" w:eastAsia="MS Gothic" w:hAnsi="MS Gothic" w:cs="MS Gothic" w:hint="eastAsia"/>
        </w:rPr>
        <w:t>三種闡提</w:t>
      </w:r>
      <w:r>
        <w:t xml:space="preserve"> [sanshu sendai] /three kinds of icchantika /</w:t>
      </w:r>
    </w:p>
    <w:p w:rsidR="00A618CE" w:rsidRDefault="00A618CE" w:rsidP="00A618CE">
      <w:r>
        <w:rPr>
          <w:rFonts w:ascii="MS Gothic" w:eastAsia="MS Gothic" w:hAnsi="MS Gothic" w:cs="MS Gothic" w:hint="eastAsia"/>
        </w:rPr>
        <w:lastRenderedPageBreak/>
        <w:t>三種障</w:t>
      </w:r>
      <w:r>
        <w:t xml:space="preserve"> [sanshu shō] /three kinds of hindrances/</w:t>
      </w:r>
    </w:p>
    <w:p w:rsidR="00A618CE" w:rsidRDefault="00A618CE" w:rsidP="00A618CE">
      <w:r>
        <w:rPr>
          <w:rFonts w:ascii="MS Gothic" w:eastAsia="MS Gothic" w:hAnsi="MS Gothic" w:cs="MS Gothic" w:hint="eastAsia"/>
        </w:rPr>
        <w:t>三種香</w:t>
      </w:r>
      <w:r>
        <w:t xml:space="preserve"> [sanshu kō] /three kinds of fragrance/</w:t>
      </w:r>
    </w:p>
    <w:p w:rsidR="00A618CE" w:rsidRDefault="00A618CE" w:rsidP="00A618CE">
      <w:r>
        <w:rPr>
          <w:rFonts w:ascii="MS Gothic" w:eastAsia="MS Gothic" w:hAnsi="MS Gothic" w:cs="MS Gothic" w:hint="eastAsia"/>
        </w:rPr>
        <w:t>三種麤重</w:t>
      </w:r>
      <w:r>
        <w:t xml:space="preserve"> [sanshu sojū] /three levels of the debilitating hindrances/</w:t>
      </w:r>
    </w:p>
    <w:p w:rsidR="00A618CE" w:rsidRDefault="00A618CE" w:rsidP="00A618CE">
      <w:r>
        <w:rPr>
          <w:rFonts w:ascii="MS Gothic" w:eastAsia="MS Gothic" w:hAnsi="MS Gothic" w:cs="MS Gothic" w:hint="eastAsia"/>
        </w:rPr>
        <w:t>三空</w:t>
      </w:r>
      <w:r>
        <w:t xml:space="preserve"> [sankū] /three levels of apprehension of emptiness/</w:t>
      </w:r>
    </w:p>
    <w:p w:rsidR="00A618CE" w:rsidRDefault="00A618CE" w:rsidP="00A618CE">
      <w:r>
        <w:rPr>
          <w:rFonts w:ascii="MS Gothic" w:eastAsia="MS Gothic" w:hAnsi="MS Gothic" w:cs="MS Gothic" w:hint="eastAsia"/>
        </w:rPr>
        <w:t>三空觀門</w:t>
      </w:r>
      <w:r>
        <w:t xml:space="preserve"> [san kū kanmon] /three approaches to emptiness/</w:t>
      </w:r>
    </w:p>
    <w:p w:rsidR="00A618CE" w:rsidRDefault="00A618CE" w:rsidP="00A618CE">
      <w:r>
        <w:rPr>
          <w:rFonts w:ascii="MS Gothic" w:eastAsia="MS Gothic" w:hAnsi="MS Gothic" w:cs="MS Gothic" w:hint="eastAsia"/>
        </w:rPr>
        <w:t>三空門</w:t>
      </w:r>
      <w:r>
        <w:t xml:space="preserve"> [sankū mon] /three approaches to emptiness/</w:t>
      </w:r>
    </w:p>
    <w:p w:rsidR="00A618CE" w:rsidRDefault="00A618CE" w:rsidP="00A618CE">
      <w:r>
        <w:rPr>
          <w:rFonts w:ascii="MS Gothic" w:eastAsia="MS Gothic" w:hAnsi="MS Gothic" w:cs="MS Gothic" w:hint="eastAsia"/>
        </w:rPr>
        <w:t>三空門觀</w:t>
      </w:r>
      <w:r>
        <w:t xml:space="preserve"> [san kūmon kan] /three contemplations of the aspect of emptiness/</w:t>
      </w:r>
    </w:p>
    <w:p w:rsidR="00A618CE" w:rsidRDefault="00A618CE" w:rsidP="00A618CE">
      <w:r>
        <w:rPr>
          <w:rFonts w:ascii="MS Gothic" w:eastAsia="MS Gothic" w:hAnsi="MS Gothic" w:cs="MS Gothic" w:hint="eastAsia"/>
        </w:rPr>
        <w:t>三等</w:t>
      </w:r>
      <w:r>
        <w:t xml:space="preserve"> [santō] /three equal characteristics/</w:t>
      </w:r>
    </w:p>
    <w:p w:rsidR="00A618CE" w:rsidRDefault="00A618CE" w:rsidP="00A618CE">
      <w:r>
        <w:rPr>
          <w:rFonts w:ascii="MS Gothic" w:eastAsia="MS Gothic" w:hAnsi="MS Gothic" w:cs="MS Gothic" w:hint="eastAsia"/>
        </w:rPr>
        <w:t>三等持</w:t>
      </w:r>
      <w:r>
        <w:t xml:space="preserve"> [santōji] /three samādhis/</w:t>
      </w:r>
    </w:p>
    <w:p w:rsidR="00A618CE" w:rsidRDefault="00A618CE" w:rsidP="00A618CE">
      <w:r>
        <w:rPr>
          <w:rFonts w:ascii="MS Gothic" w:eastAsia="MS Gothic" w:hAnsi="MS Gothic" w:cs="MS Gothic" w:hint="eastAsia"/>
        </w:rPr>
        <w:t>三等流</w:t>
      </w:r>
      <w:r>
        <w:t xml:space="preserve"> [santōru] /three kinds of continuities/</w:t>
      </w:r>
    </w:p>
    <w:p w:rsidR="00A618CE" w:rsidRDefault="00A618CE" w:rsidP="00A618CE">
      <w:r>
        <w:rPr>
          <w:rFonts w:ascii="MS Gothic" w:eastAsia="MS Gothic" w:hAnsi="MS Gothic" w:cs="MS Gothic" w:hint="eastAsia"/>
        </w:rPr>
        <w:t>三節</w:t>
      </w:r>
      <w:r>
        <w:t xml:space="preserve"> [sansetsu] /three divisions/</w:t>
      </w:r>
    </w:p>
    <w:p w:rsidR="00A618CE" w:rsidRDefault="00A618CE" w:rsidP="00A618CE">
      <w:r>
        <w:rPr>
          <w:rFonts w:ascii="MS Gothic" w:eastAsia="MS Gothic" w:hAnsi="MS Gothic" w:cs="MS Gothic" w:hint="eastAsia"/>
        </w:rPr>
        <w:t>三篋</w:t>
      </w:r>
      <w:r>
        <w:t xml:space="preserve"> [san kyō] /three baskets/</w:t>
      </w:r>
    </w:p>
    <w:p w:rsidR="00A618CE" w:rsidRDefault="00A618CE" w:rsidP="00A618CE">
      <w:r>
        <w:rPr>
          <w:rFonts w:ascii="MS Gothic" w:eastAsia="MS Gothic" w:hAnsi="MS Gothic" w:cs="MS Gothic" w:hint="eastAsia"/>
        </w:rPr>
        <w:t>三精氣</w:t>
      </w:r>
      <w:r>
        <w:t xml:space="preserve"> [san shōke] /three auras/</w:t>
      </w:r>
    </w:p>
    <w:p w:rsidR="00A618CE" w:rsidRDefault="00A618CE" w:rsidP="00A618CE">
      <w:r>
        <w:rPr>
          <w:rFonts w:ascii="MS Gothic" w:eastAsia="MS Gothic" w:hAnsi="MS Gothic" w:cs="MS Gothic" w:hint="eastAsia"/>
        </w:rPr>
        <w:t>三細</w:t>
      </w:r>
      <w:r>
        <w:t xml:space="preserve"> [sansai] /three subtleties, three subtle marks/</w:t>
      </w:r>
    </w:p>
    <w:p w:rsidR="00A618CE" w:rsidRDefault="00A618CE" w:rsidP="00A618CE">
      <w:r>
        <w:rPr>
          <w:rFonts w:ascii="MS Gothic" w:eastAsia="MS Gothic" w:hAnsi="MS Gothic" w:cs="MS Gothic" w:hint="eastAsia"/>
        </w:rPr>
        <w:t>三細六麤</w:t>
      </w:r>
      <w:r>
        <w:t xml:space="preserve"> [sansai rokuso] /three subtle and six coarse aspects/</w:t>
      </w:r>
    </w:p>
    <w:p w:rsidR="00A618CE" w:rsidRDefault="00A618CE" w:rsidP="00A618CE">
      <w:r>
        <w:rPr>
          <w:rFonts w:ascii="MS Gothic" w:eastAsia="MS Gothic" w:hAnsi="MS Gothic" w:cs="MS Gothic" w:hint="eastAsia"/>
        </w:rPr>
        <w:t>三細染</w:t>
      </w:r>
      <w:r>
        <w:t xml:space="preserve"> [sansaizen] /three subtle defilements/</w:t>
      </w:r>
    </w:p>
    <w:p w:rsidR="00A618CE" w:rsidRDefault="00A618CE" w:rsidP="00A618CE">
      <w:r>
        <w:rPr>
          <w:rFonts w:ascii="MS Gothic" w:eastAsia="MS Gothic" w:hAnsi="MS Gothic" w:cs="MS Gothic" w:hint="eastAsia"/>
        </w:rPr>
        <w:t>三細相</w:t>
      </w:r>
      <w:r>
        <w:t xml:space="preserve"> [sansaisō] /three subtle marks/</w:t>
      </w:r>
    </w:p>
    <w:p w:rsidR="00A618CE" w:rsidRDefault="00A618CE" w:rsidP="00A618CE">
      <w:r>
        <w:rPr>
          <w:rFonts w:ascii="MS Gothic" w:eastAsia="MS Gothic" w:hAnsi="MS Gothic" w:cs="MS Gothic" w:hint="eastAsia"/>
        </w:rPr>
        <w:t>三結</w:t>
      </w:r>
      <w:r>
        <w:t xml:space="preserve"> [sanketsu] /three bonds/</w:t>
      </w:r>
    </w:p>
    <w:p w:rsidR="00A618CE" w:rsidRDefault="00A618CE" w:rsidP="00A618CE">
      <w:r>
        <w:rPr>
          <w:rFonts w:ascii="MS Gothic" w:eastAsia="MS Gothic" w:hAnsi="MS Gothic" w:cs="MS Gothic" w:hint="eastAsia"/>
        </w:rPr>
        <w:t>三經</w:t>
      </w:r>
      <w:r>
        <w:t xml:space="preserve"> [sangyō] /three scriptures that are considered definitive for a given tradition/</w:t>
      </w:r>
    </w:p>
    <w:p w:rsidR="00A618CE" w:rsidRDefault="00A618CE" w:rsidP="00A618CE">
      <w:r>
        <w:rPr>
          <w:rFonts w:ascii="MS Gothic" w:eastAsia="MS Gothic" w:hAnsi="MS Gothic" w:cs="MS Gothic" w:hint="eastAsia"/>
        </w:rPr>
        <w:t>三經一論</w:t>
      </w:r>
      <w:r>
        <w:t xml:space="preserve"> [sangyō ichiron] /three scriptures and one treatise/</w:t>
      </w:r>
    </w:p>
    <w:p w:rsidR="00A618CE" w:rsidRDefault="00A618CE" w:rsidP="00A618CE">
      <w:r>
        <w:rPr>
          <w:rFonts w:ascii="MS Gothic" w:eastAsia="MS Gothic" w:hAnsi="MS Gothic" w:cs="MS Gothic" w:hint="eastAsia"/>
        </w:rPr>
        <w:t>三經疏釋</w:t>
      </w:r>
      <w:r>
        <w:t xml:space="preserve"> [sankyō shoshaku] /commentaries on the three sūtras/</w:t>
      </w:r>
    </w:p>
    <w:p w:rsidR="00A618CE" w:rsidRDefault="00A618CE" w:rsidP="00A618CE">
      <w:r>
        <w:rPr>
          <w:rFonts w:ascii="MS Gothic" w:eastAsia="MS Gothic" w:hAnsi="MS Gothic" w:cs="MS Gothic" w:hint="eastAsia"/>
        </w:rPr>
        <w:t>三經義疏</w:t>
      </w:r>
      <w:r>
        <w:t xml:space="preserve"> [sangyōgisho] /commentaries on the three sūtras/</w:t>
      </w:r>
    </w:p>
    <w:p w:rsidR="00A618CE" w:rsidRDefault="00A618CE" w:rsidP="00A618CE">
      <w:r>
        <w:rPr>
          <w:rFonts w:ascii="MS Gothic" w:eastAsia="MS Gothic" w:hAnsi="MS Gothic" w:cs="MS Gothic" w:hint="eastAsia"/>
        </w:rPr>
        <w:t>三綱</w:t>
      </w:r>
      <w:r>
        <w:t xml:space="preserve"> [san gō] /three cords/</w:t>
      </w:r>
    </w:p>
    <w:p w:rsidR="00A618CE" w:rsidRDefault="00A618CE" w:rsidP="00A618CE">
      <w:r>
        <w:rPr>
          <w:rFonts w:ascii="MS Gothic" w:eastAsia="MS Gothic" w:hAnsi="MS Gothic" w:cs="MS Gothic" w:hint="eastAsia"/>
        </w:rPr>
        <w:t>三緣</w:t>
      </w:r>
      <w:r>
        <w:t xml:space="preserve"> [sanen] /three kinds of causes (or conditions)/</w:t>
      </w:r>
    </w:p>
    <w:p w:rsidR="00A618CE" w:rsidRDefault="00A618CE" w:rsidP="00A618CE">
      <w:r>
        <w:rPr>
          <w:rFonts w:ascii="MS Gothic" w:eastAsia="MS Gothic" w:hAnsi="MS Gothic" w:cs="MS Gothic" w:hint="eastAsia"/>
        </w:rPr>
        <w:t>三緣慈悲</w:t>
      </w:r>
      <w:r>
        <w:t xml:space="preserve"> [sanen (no) jihi] /three objects of compassion/</w:t>
      </w:r>
    </w:p>
    <w:p w:rsidR="00A618CE" w:rsidRDefault="00A618CE" w:rsidP="00A618CE">
      <w:r>
        <w:rPr>
          <w:rFonts w:ascii="MS Gothic" w:eastAsia="MS Gothic" w:hAnsi="MS Gothic" w:cs="MS Gothic" w:hint="eastAsia"/>
        </w:rPr>
        <w:t>三練磨</w:t>
      </w:r>
      <w:r>
        <w:t xml:space="preserve"> [san renma] /three kinds of refinement/</w:t>
      </w:r>
    </w:p>
    <w:p w:rsidR="00A618CE" w:rsidRDefault="00A618CE" w:rsidP="00A618CE">
      <w:r>
        <w:rPr>
          <w:rFonts w:ascii="MS Gothic" w:eastAsia="MS Gothic" w:hAnsi="MS Gothic" w:cs="MS Gothic" w:hint="eastAsia"/>
        </w:rPr>
        <w:t>三縛</w:t>
      </w:r>
      <w:r>
        <w:t xml:space="preserve"> [sanbaku] /three bonds/</w:t>
      </w:r>
    </w:p>
    <w:p w:rsidR="00A618CE" w:rsidRDefault="00A618CE" w:rsidP="00A618CE">
      <w:r>
        <w:rPr>
          <w:rFonts w:ascii="MS Gothic" w:eastAsia="MS Gothic" w:hAnsi="MS Gothic" w:cs="MS Gothic" w:hint="eastAsia"/>
        </w:rPr>
        <w:t>三罰業</w:t>
      </w:r>
      <w:r>
        <w:t xml:space="preserve"> [san batsugō] /three activities that incur punishment/</w:t>
      </w:r>
    </w:p>
    <w:p w:rsidR="00A618CE" w:rsidRDefault="00A618CE" w:rsidP="00A618CE">
      <w:r>
        <w:rPr>
          <w:rFonts w:ascii="MS Gothic" w:eastAsia="MS Gothic" w:hAnsi="MS Gothic" w:cs="MS Gothic" w:hint="eastAsia"/>
        </w:rPr>
        <w:t>三義</w:t>
      </w:r>
      <w:r>
        <w:t xml:space="preserve"> [sangi] /three meanings/</w:t>
      </w:r>
    </w:p>
    <w:p w:rsidR="00A618CE" w:rsidRDefault="00A618CE" w:rsidP="00A618CE">
      <w:r>
        <w:rPr>
          <w:rFonts w:ascii="MS Gothic" w:eastAsia="MS Gothic" w:hAnsi="MS Gothic" w:cs="MS Gothic" w:hint="eastAsia"/>
        </w:rPr>
        <w:t>三羯摩</w:t>
      </w:r>
      <w:r>
        <w:t xml:space="preserve"> [sankonma] /three acts/</w:t>
      </w:r>
    </w:p>
    <w:p w:rsidR="00A618CE" w:rsidRDefault="00A618CE" w:rsidP="00A618CE">
      <w:r>
        <w:rPr>
          <w:rFonts w:ascii="MS Gothic" w:eastAsia="MS Gothic" w:hAnsi="MS Gothic" w:cs="MS Gothic" w:hint="eastAsia"/>
        </w:rPr>
        <w:lastRenderedPageBreak/>
        <w:t>三羯磨</w:t>
      </w:r>
      <w:r>
        <w:t xml:space="preserve"> [san konma] /three times ceremony/</w:t>
      </w:r>
    </w:p>
    <w:p w:rsidR="00A618CE" w:rsidRDefault="00A618CE" w:rsidP="00A618CE">
      <w:r>
        <w:rPr>
          <w:rFonts w:ascii="MS Gothic" w:eastAsia="MS Gothic" w:hAnsi="MS Gothic" w:cs="MS Gothic" w:hint="eastAsia"/>
        </w:rPr>
        <w:t>三耶三佛</w:t>
      </w:r>
      <w:r>
        <w:t xml:space="preserve"> [sanyasanbutsu] /(Skt. samyak-saṃbuddha)/</w:t>
      </w:r>
    </w:p>
    <w:p w:rsidR="00A618CE" w:rsidRDefault="00A618CE" w:rsidP="00A618CE">
      <w:r>
        <w:rPr>
          <w:rFonts w:ascii="MS Gothic" w:eastAsia="MS Gothic" w:hAnsi="MS Gothic" w:cs="MS Gothic" w:hint="eastAsia"/>
        </w:rPr>
        <w:t>三耶三佛陀</w:t>
      </w:r>
      <w:r>
        <w:t xml:space="preserve"> [sanyasanbudda] /(Skt. samyak-saṃbuddha)/</w:t>
      </w:r>
    </w:p>
    <w:p w:rsidR="00A618CE" w:rsidRDefault="00A618CE" w:rsidP="00A618CE">
      <w:r>
        <w:rPr>
          <w:rFonts w:ascii="MS Gothic" w:eastAsia="MS Gothic" w:hAnsi="MS Gothic" w:cs="MS Gothic" w:hint="eastAsia"/>
        </w:rPr>
        <w:t>三耶三菩</w:t>
      </w:r>
      <w:r>
        <w:t xml:space="preserve"> [sanyasanbo] /correct enlightenment/</w:t>
      </w:r>
    </w:p>
    <w:p w:rsidR="00A618CE" w:rsidRDefault="00A618CE" w:rsidP="00A618CE">
      <w:r>
        <w:rPr>
          <w:rFonts w:ascii="MS Gothic" w:eastAsia="MS Gothic" w:hAnsi="MS Gothic" w:cs="MS Gothic" w:hint="eastAsia"/>
        </w:rPr>
        <w:t>三聖</w:t>
      </w:r>
      <w:r>
        <w:t xml:space="preserve"> [sanshō] /three sages/</w:t>
      </w:r>
    </w:p>
    <w:p w:rsidR="00A618CE" w:rsidRDefault="00A618CE" w:rsidP="00A618CE">
      <w:r>
        <w:rPr>
          <w:rFonts w:ascii="MS Gothic" w:eastAsia="MS Gothic" w:hAnsi="MS Gothic" w:cs="MS Gothic" w:hint="eastAsia"/>
        </w:rPr>
        <w:t>三聖閣</w:t>
      </w:r>
      <w:r>
        <w:t xml:space="preserve"> [sanshō kaku] /hall of the three sages/</w:t>
      </w:r>
    </w:p>
    <w:p w:rsidR="00A618CE" w:rsidRDefault="00A618CE" w:rsidP="00A618CE">
      <w:r>
        <w:rPr>
          <w:rFonts w:ascii="MS Gothic" w:eastAsia="MS Gothic" w:hAnsi="MS Gothic" w:cs="MS Gothic" w:hint="eastAsia"/>
        </w:rPr>
        <w:t>三聚</w:t>
      </w:r>
      <w:r>
        <w:t xml:space="preserve"> [sanju] /three classes/</w:t>
      </w:r>
    </w:p>
    <w:p w:rsidR="00A618CE" w:rsidRDefault="00A618CE" w:rsidP="00A618CE">
      <w:r>
        <w:rPr>
          <w:rFonts w:ascii="MS Gothic" w:eastAsia="MS Gothic" w:hAnsi="MS Gothic" w:cs="MS Gothic" w:hint="eastAsia"/>
        </w:rPr>
        <w:t>三聚圓戒</w:t>
      </w:r>
      <w:r>
        <w:t xml:space="preserve"> [sanju enkai] /three groups of Mahāyāna precepts/</w:t>
      </w:r>
    </w:p>
    <w:p w:rsidR="00A618CE" w:rsidRDefault="00A618CE" w:rsidP="00A618CE">
      <w:r>
        <w:rPr>
          <w:rFonts w:ascii="MS Gothic" w:eastAsia="MS Gothic" w:hAnsi="MS Gothic" w:cs="MS Gothic" w:hint="eastAsia"/>
        </w:rPr>
        <w:t>三聚戒</w:t>
      </w:r>
      <w:r>
        <w:t xml:space="preserve"> [sanju kai] /three sets of precepts/</w:t>
      </w:r>
    </w:p>
    <w:p w:rsidR="00A618CE" w:rsidRDefault="00A618CE" w:rsidP="00A618CE">
      <w:r>
        <w:rPr>
          <w:rFonts w:ascii="MS Gothic" w:eastAsia="MS Gothic" w:hAnsi="MS Gothic" w:cs="MS Gothic" w:hint="eastAsia"/>
        </w:rPr>
        <w:t>三聚法</w:t>
      </w:r>
      <w:r>
        <w:t xml:space="preserve"> [sanshu hō] /three kinds of phenomena/</w:t>
      </w:r>
    </w:p>
    <w:p w:rsidR="00A618CE" w:rsidRDefault="00A618CE" w:rsidP="00A618CE">
      <w:r>
        <w:rPr>
          <w:rFonts w:ascii="MS Gothic" w:eastAsia="MS Gothic" w:hAnsi="MS Gothic" w:cs="MS Gothic" w:hint="eastAsia"/>
        </w:rPr>
        <w:t>三聚淨戒</w:t>
      </w:r>
      <w:r>
        <w:t xml:space="preserve"> [sanju jōkai] /three sets of pure precepts/</w:t>
      </w:r>
    </w:p>
    <w:p w:rsidR="00A618CE" w:rsidRDefault="00A618CE" w:rsidP="00A618CE">
      <w:r>
        <w:rPr>
          <w:rFonts w:ascii="MS Gothic" w:eastAsia="MS Gothic" w:hAnsi="MS Gothic" w:cs="MS Gothic" w:hint="eastAsia"/>
        </w:rPr>
        <w:t>三聚淸淨戒</w:t>
      </w:r>
      <w:r>
        <w:t xml:space="preserve"> [sanju shōjō kai] /three groups of pure precepts/</w:t>
      </w:r>
    </w:p>
    <w:p w:rsidR="00A618CE" w:rsidRDefault="00A618CE" w:rsidP="00A618CE">
      <w:r>
        <w:rPr>
          <w:rFonts w:ascii="MS Gothic" w:eastAsia="MS Gothic" w:hAnsi="MS Gothic" w:cs="MS Gothic" w:hint="eastAsia"/>
        </w:rPr>
        <w:t>三聚衆生</w:t>
      </w:r>
      <w:r>
        <w:t xml:space="preserve"> [sanshu shūjō] /three groups of sentient beings /</w:t>
      </w:r>
    </w:p>
    <w:p w:rsidR="00A618CE" w:rsidRDefault="00A618CE" w:rsidP="00A618CE">
      <w:r>
        <w:rPr>
          <w:rFonts w:ascii="MS Gothic" w:eastAsia="MS Gothic" w:hAnsi="MS Gothic" w:cs="MS Gothic" w:hint="eastAsia"/>
        </w:rPr>
        <w:t>三股</w:t>
      </w:r>
      <w:r>
        <w:t xml:space="preserve"> [sanko] /trident/</w:t>
      </w:r>
    </w:p>
    <w:p w:rsidR="00A618CE" w:rsidRDefault="00A618CE" w:rsidP="00A618CE">
      <w:r>
        <w:rPr>
          <w:rFonts w:ascii="MS Gothic" w:eastAsia="MS Gothic" w:hAnsi="MS Gothic" w:cs="MS Gothic" w:hint="eastAsia"/>
        </w:rPr>
        <w:t>三胡</w:t>
      </w:r>
      <w:r>
        <w:t xml:space="preserve"> [sanko] /trident/</w:t>
      </w:r>
    </w:p>
    <w:p w:rsidR="00A618CE" w:rsidRDefault="00A618CE" w:rsidP="00A618CE">
      <w:r>
        <w:rPr>
          <w:rFonts w:ascii="MS Gothic" w:eastAsia="MS Gothic" w:hAnsi="MS Gothic" w:cs="MS Gothic" w:hint="eastAsia"/>
        </w:rPr>
        <w:t>三能三不能</w:t>
      </w:r>
      <w:r>
        <w:t xml:space="preserve"> [sannō sanfunō] /three capabilities and three incapabilities/</w:t>
      </w:r>
    </w:p>
    <w:p w:rsidR="00A618CE" w:rsidRDefault="00A618CE" w:rsidP="00A618CE">
      <w:r>
        <w:rPr>
          <w:rFonts w:ascii="MS Gothic" w:eastAsia="MS Gothic" w:hAnsi="MS Gothic" w:cs="MS Gothic" w:hint="eastAsia"/>
        </w:rPr>
        <w:t>三能變</w:t>
      </w:r>
      <w:r>
        <w:t xml:space="preserve"> [san nōhen] /three kinds of subjective transformers/</w:t>
      </w:r>
    </w:p>
    <w:p w:rsidR="00A618CE" w:rsidRDefault="00A618CE" w:rsidP="00A618CE">
      <w:r>
        <w:rPr>
          <w:rFonts w:ascii="MS Gothic" w:eastAsia="MS Gothic" w:hAnsi="MS Gothic" w:cs="MS Gothic" w:hint="eastAsia"/>
        </w:rPr>
        <w:t>三</w:t>
      </w:r>
      <w:r>
        <w:rPr>
          <w:rFonts w:ascii="Malgun Gothic" w:eastAsia="Malgun Gothic" w:hAnsi="Malgun Gothic" w:cs="Malgun Gothic" w:hint="eastAsia"/>
        </w:rPr>
        <w:t>脫</w:t>
      </w:r>
      <w:r>
        <w:t xml:space="preserve"> [sandatsu] /the three (gates of) liberation/</w:t>
      </w:r>
    </w:p>
    <w:p w:rsidR="00A618CE" w:rsidRDefault="00A618CE" w:rsidP="00A618CE">
      <w:r>
        <w:rPr>
          <w:rFonts w:ascii="MS Gothic" w:eastAsia="MS Gothic" w:hAnsi="MS Gothic" w:cs="MS Gothic" w:hint="eastAsia"/>
        </w:rPr>
        <w:t>三</w:t>
      </w:r>
      <w:r>
        <w:rPr>
          <w:rFonts w:ascii="Malgun Gothic" w:eastAsia="Malgun Gothic" w:hAnsi="Malgun Gothic" w:cs="Malgun Gothic" w:hint="eastAsia"/>
        </w:rPr>
        <w:t>脫門</w:t>
      </w:r>
      <w:r>
        <w:t xml:space="preserve"> [san datsumon] /three gates of liberation/</w:t>
      </w:r>
    </w:p>
    <w:p w:rsidR="00A618CE" w:rsidRDefault="00A618CE" w:rsidP="00A618CE">
      <w:r>
        <w:rPr>
          <w:rFonts w:ascii="MS Gothic" w:eastAsia="MS Gothic" w:hAnsi="MS Gothic" w:cs="MS Gothic" w:hint="eastAsia"/>
        </w:rPr>
        <w:t>三自</w:t>
      </w:r>
      <w:r>
        <w:t xml:space="preserve"> [sanji] /three divisions/</w:t>
      </w:r>
    </w:p>
    <w:p w:rsidR="00A618CE" w:rsidRDefault="00A618CE" w:rsidP="00A618CE">
      <w:r>
        <w:rPr>
          <w:rFonts w:ascii="MS Gothic" w:eastAsia="MS Gothic" w:hAnsi="MS Gothic" w:cs="MS Gothic" w:hint="eastAsia"/>
        </w:rPr>
        <w:t>三自性</w:t>
      </w:r>
      <w:r>
        <w:t xml:space="preserve"> [san jishō] /three own-natures/</w:t>
      </w:r>
    </w:p>
    <w:p w:rsidR="00A618CE" w:rsidRDefault="00A618CE" w:rsidP="00A618CE">
      <w:r>
        <w:rPr>
          <w:rFonts w:ascii="MS Gothic" w:eastAsia="MS Gothic" w:hAnsi="MS Gothic" w:cs="MS Gothic" w:hint="eastAsia"/>
        </w:rPr>
        <w:t>三舟觀月</w:t>
      </w:r>
      <w:r>
        <w:t xml:space="preserve"> [sanshū kangetsu] /three boats contemplating on the moon (?)/</w:t>
      </w:r>
    </w:p>
    <w:p w:rsidR="00A618CE" w:rsidRDefault="00A618CE" w:rsidP="00A618CE">
      <w:r>
        <w:rPr>
          <w:rFonts w:ascii="MS Gothic" w:eastAsia="MS Gothic" w:hAnsi="MS Gothic" w:cs="MS Gothic" w:hint="eastAsia"/>
        </w:rPr>
        <w:t>三般若</w:t>
      </w:r>
      <w:r>
        <w:t xml:space="preserve"> [san hannya] /three kinds of prajñā/</w:t>
      </w:r>
    </w:p>
    <w:p w:rsidR="00A618CE" w:rsidRDefault="00A618CE" w:rsidP="00A618CE">
      <w:r>
        <w:rPr>
          <w:rFonts w:ascii="MS Gothic" w:eastAsia="MS Gothic" w:hAnsi="MS Gothic" w:cs="MS Gothic" w:hint="eastAsia"/>
        </w:rPr>
        <w:t>三色</w:t>
      </w:r>
      <w:r>
        <w:t xml:space="preserve"> [sanshiki] /three kinds of form/</w:t>
      </w:r>
    </w:p>
    <w:p w:rsidR="00A618CE" w:rsidRDefault="00A618CE" w:rsidP="00A618CE">
      <w:r>
        <w:rPr>
          <w:rFonts w:ascii="MS Gothic" w:eastAsia="MS Gothic" w:hAnsi="MS Gothic" w:cs="MS Gothic" w:hint="eastAsia"/>
        </w:rPr>
        <w:t>三苦</w:t>
      </w:r>
      <w:r>
        <w:t xml:space="preserve"> [sanku] /three kinds of suffering/</w:t>
      </w:r>
    </w:p>
    <w:p w:rsidR="00A618CE" w:rsidRDefault="00A618CE" w:rsidP="00A618CE">
      <w:r>
        <w:rPr>
          <w:rFonts w:ascii="MS Gothic" w:eastAsia="MS Gothic" w:hAnsi="MS Gothic" w:cs="MS Gothic" w:hint="eastAsia"/>
        </w:rPr>
        <w:t>三草</w:t>
      </w:r>
      <w:r>
        <w:t xml:space="preserve"> [san sō] /three grasses/</w:t>
      </w:r>
    </w:p>
    <w:p w:rsidR="00A618CE" w:rsidRDefault="00A618CE" w:rsidP="00A618CE">
      <w:r>
        <w:rPr>
          <w:rFonts w:ascii="MS Gothic" w:eastAsia="MS Gothic" w:hAnsi="MS Gothic" w:cs="MS Gothic" w:hint="eastAsia"/>
        </w:rPr>
        <w:t>三草二木</w:t>
      </w:r>
      <w:r>
        <w:t xml:space="preserve"> [sansō nimoku] /three grasses and two trees/</w:t>
      </w:r>
    </w:p>
    <w:p w:rsidR="00A618CE" w:rsidRDefault="00A618CE" w:rsidP="00A618CE">
      <w:r>
        <w:rPr>
          <w:rFonts w:ascii="MS Gothic" w:eastAsia="MS Gothic" w:hAnsi="MS Gothic" w:cs="MS Gothic" w:hint="eastAsia"/>
        </w:rPr>
        <w:t>三莊嚴</w:t>
      </w:r>
      <w:r>
        <w:t xml:space="preserve"> [san shōgon] /three adornments/</w:t>
      </w:r>
    </w:p>
    <w:p w:rsidR="00A618CE" w:rsidRDefault="00A618CE" w:rsidP="00A618CE">
      <w:r>
        <w:rPr>
          <w:rFonts w:ascii="MS Gothic" w:eastAsia="MS Gothic" w:hAnsi="MS Gothic" w:cs="MS Gothic" w:hint="eastAsia"/>
        </w:rPr>
        <w:t>三菩伽</w:t>
      </w:r>
      <w:r>
        <w:t xml:space="preserve"> [Sanboga] /Saṃbhoga/</w:t>
      </w:r>
    </w:p>
    <w:p w:rsidR="00A618CE" w:rsidRDefault="00A618CE" w:rsidP="00A618CE">
      <w:r>
        <w:rPr>
          <w:rFonts w:ascii="MS Gothic" w:eastAsia="MS Gothic" w:hAnsi="MS Gothic" w:cs="MS Gothic" w:hint="eastAsia"/>
        </w:rPr>
        <w:lastRenderedPageBreak/>
        <w:t>三菩伽迦耶</w:t>
      </w:r>
      <w:r>
        <w:t xml:space="preserve"> [sanbogakaya] /saṃbhogakāya/</w:t>
      </w:r>
    </w:p>
    <w:p w:rsidR="00A618CE" w:rsidRDefault="00A618CE" w:rsidP="00A618CE">
      <w:r>
        <w:rPr>
          <w:rFonts w:ascii="MS Gothic" w:eastAsia="MS Gothic" w:hAnsi="MS Gothic" w:cs="MS Gothic" w:hint="eastAsia"/>
        </w:rPr>
        <w:t>三菩提</w:t>
      </w:r>
      <w:r>
        <w:t xml:space="preserve"> [sanbodai] /(Skt. saṃbodhi)/</w:t>
      </w:r>
    </w:p>
    <w:p w:rsidR="00A618CE" w:rsidRDefault="00A618CE" w:rsidP="00A618CE">
      <w:r>
        <w:rPr>
          <w:rFonts w:ascii="MS Gothic" w:eastAsia="MS Gothic" w:hAnsi="MS Gothic" w:cs="MS Gothic" w:hint="eastAsia"/>
        </w:rPr>
        <w:t>三萬陀犍陀</w:t>
      </w:r>
      <w:r>
        <w:t xml:space="preserve"> [sanmandakenda] /universally fragrant/</w:t>
      </w:r>
    </w:p>
    <w:p w:rsidR="00A618CE" w:rsidRDefault="00A618CE" w:rsidP="00A618CE">
      <w:r>
        <w:rPr>
          <w:rFonts w:ascii="MS Gothic" w:eastAsia="MS Gothic" w:hAnsi="MS Gothic" w:cs="MS Gothic" w:hint="eastAsia"/>
        </w:rPr>
        <w:t>三落叉</w:t>
      </w:r>
      <w:r>
        <w:t xml:space="preserve"> [sanrakusha] /three marks/</w:t>
      </w:r>
    </w:p>
    <w:p w:rsidR="00A618CE" w:rsidRDefault="00A618CE" w:rsidP="00A618CE">
      <w:r>
        <w:rPr>
          <w:rFonts w:ascii="MS Gothic" w:eastAsia="MS Gothic" w:hAnsi="MS Gothic" w:cs="MS Gothic" w:hint="eastAsia"/>
        </w:rPr>
        <w:t>三藏</w:t>
      </w:r>
      <w:r>
        <w:t xml:space="preserve"> [sanzō] /three baskets/</w:t>
      </w:r>
    </w:p>
    <w:p w:rsidR="00A618CE" w:rsidRDefault="00A618CE" w:rsidP="00A618CE">
      <w:r>
        <w:rPr>
          <w:rFonts w:ascii="MS Gothic" w:eastAsia="MS Gothic" w:hAnsi="MS Gothic" w:cs="MS Gothic" w:hint="eastAsia"/>
        </w:rPr>
        <w:t>三藏學者</w:t>
      </w:r>
      <w:r>
        <w:t xml:space="preserve"> [sanzō n ogakusha] /a scholar of the tripiṭaka /</w:t>
      </w:r>
    </w:p>
    <w:p w:rsidR="00A618CE" w:rsidRDefault="00A618CE" w:rsidP="00A618CE">
      <w:r>
        <w:rPr>
          <w:rFonts w:ascii="MS Gothic" w:eastAsia="MS Gothic" w:hAnsi="MS Gothic" w:cs="MS Gothic" w:hint="eastAsia"/>
        </w:rPr>
        <w:t>三藏教</w:t>
      </w:r>
      <w:r>
        <w:t xml:space="preserve"> [sanzō kyō] /tripiṭaka teachings/</w:t>
      </w:r>
    </w:p>
    <w:p w:rsidR="00A618CE" w:rsidRDefault="00A618CE" w:rsidP="00A618CE">
      <w:r>
        <w:rPr>
          <w:rFonts w:ascii="MS Gothic" w:eastAsia="MS Gothic" w:hAnsi="MS Gothic" w:cs="MS Gothic" w:hint="eastAsia"/>
        </w:rPr>
        <w:t>三藏法師</w:t>
      </w:r>
      <w:r>
        <w:t xml:space="preserve"> [sanzō hosshi] /tripiṭaka master/</w:t>
      </w:r>
    </w:p>
    <w:p w:rsidR="00A618CE" w:rsidRDefault="00A618CE" w:rsidP="00A618CE">
      <w:r>
        <w:rPr>
          <w:rFonts w:ascii="MS Gothic" w:eastAsia="MS Gothic" w:hAnsi="MS Gothic" w:cs="MS Gothic" w:hint="eastAsia"/>
        </w:rPr>
        <w:t>三藏法師傳</w:t>
      </w:r>
      <w:r>
        <w:t xml:space="preserve"> [Sanzō hosshi den] /Biography of the Tripiṭaka Master /</w:t>
      </w:r>
    </w:p>
    <w:p w:rsidR="00A618CE" w:rsidRDefault="00A618CE" w:rsidP="00A618CE">
      <w:r>
        <w:rPr>
          <w:rFonts w:ascii="MS Gothic" w:eastAsia="MS Gothic" w:hAnsi="MS Gothic" w:cs="MS Gothic" w:hint="eastAsia"/>
        </w:rPr>
        <w:t>三藏聖教</w:t>
      </w:r>
      <w:r>
        <w:t xml:space="preserve"> [sanzō shōkyō] /holy teaching of the three collections/</w:t>
      </w:r>
    </w:p>
    <w:p w:rsidR="00A618CE" w:rsidRDefault="00A618CE" w:rsidP="00A618CE">
      <w:r>
        <w:rPr>
          <w:rFonts w:ascii="MS Gothic" w:eastAsia="MS Gothic" w:hAnsi="MS Gothic" w:cs="MS Gothic" w:hint="eastAsia"/>
        </w:rPr>
        <w:t>三藏菩薩</w:t>
      </w:r>
      <w:r>
        <w:t xml:space="preserve"> [sanzō bosatsu] /bodhisattva of the Tripiṭaka Teaching/</w:t>
      </w:r>
    </w:p>
    <w:p w:rsidR="00A618CE" w:rsidRDefault="00A618CE" w:rsidP="00A618CE">
      <w:r>
        <w:rPr>
          <w:rFonts w:ascii="MS Gothic" w:eastAsia="MS Gothic" w:hAnsi="MS Gothic" w:cs="MS Gothic" w:hint="eastAsia"/>
        </w:rPr>
        <w:t>三藐</w:t>
      </w:r>
      <w:r>
        <w:t xml:space="preserve"> [sanmyaku] /(Skt. samyak)/</w:t>
      </w:r>
    </w:p>
    <w:p w:rsidR="00A618CE" w:rsidRDefault="00A618CE" w:rsidP="00A618CE">
      <w:r>
        <w:rPr>
          <w:rFonts w:ascii="MS Gothic" w:eastAsia="MS Gothic" w:hAnsi="MS Gothic" w:cs="MS Gothic" w:hint="eastAsia"/>
        </w:rPr>
        <w:t>三藐三佛</w:t>
      </w:r>
      <w:r>
        <w:t xml:space="preserve"> [sanmyakusanbutsu] /*samyak-saṃbuddha/</w:t>
      </w:r>
    </w:p>
    <w:p w:rsidR="00A618CE" w:rsidRDefault="00A618CE" w:rsidP="00A618CE">
      <w:r>
        <w:rPr>
          <w:rFonts w:ascii="MS Gothic" w:eastAsia="MS Gothic" w:hAnsi="MS Gothic" w:cs="MS Gothic" w:hint="eastAsia"/>
        </w:rPr>
        <w:t>三藐三佛陀</w:t>
      </w:r>
      <w:r>
        <w:t xml:space="preserve"> [sanmyaku sambudda] /(Skt. samyak-saṃbuddha)/</w:t>
      </w:r>
    </w:p>
    <w:p w:rsidR="00A618CE" w:rsidRDefault="00A618CE" w:rsidP="00A618CE">
      <w:r>
        <w:rPr>
          <w:rFonts w:ascii="MS Gothic" w:eastAsia="MS Gothic" w:hAnsi="MS Gothic" w:cs="MS Gothic" w:hint="eastAsia"/>
        </w:rPr>
        <w:t>三藐三沒馱</w:t>
      </w:r>
      <w:r>
        <w:t xml:space="preserve"> [sanmyakusanbodda] /samyak-saṃbuddha/</w:t>
      </w:r>
    </w:p>
    <w:p w:rsidR="00A618CE" w:rsidRDefault="00A618CE" w:rsidP="00A618CE">
      <w:r>
        <w:rPr>
          <w:rFonts w:ascii="MS Gothic" w:eastAsia="MS Gothic" w:hAnsi="MS Gothic" w:cs="MS Gothic" w:hint="eastAsia"/>
        </w:rPr>
        <w:t>三藐三菩提</w:t>
      </w:r>
      <w:r>
        <w:t xml:space="preserve"> [sammyaku sambodai] /(Skt. samyak-saṃbodhi)/</w:t>
      </w:r>
    </w:p>
    <w:p w:rsidR="00A618CE" w:rsidRDefault="00A618CE" w:rsidP="00A618CE">
      <w:r>
        <w:rPr>
          <w:rFonts w:ascii="MS Gothic" w:eastAsia="MS Gothic" w:hAnsi="MS Gothic" w:cs="MS Gothic" w:hint="eastAsia"/>
        </w:rPr>
        <w:t>三蘊</w:t>
      </w:r>
      <w:r>
        <w:t xml:space="preserve"> [san'un] /three kinds of aggregates/</w:t>
      </w:r>
    </w:p>
    <w:p w:rsidR="00A618CE" w:rsidRDefault="00A618CE" w:rsidP="00A618CE">
      <w:r>
        <w:rPr>
          <w:rFonts w:ascii="MS Gothic" w:eastAsia="MS Gothic" w:hAnsi="MS Gothic" w:cs="MS Gothic" w:hint="eastAsia"/>
        </w:rPr>
        <w:t>三處</w:t>
      </w:r>
      <w:r>
        <w:t xml:space="preserve"> [sansho] /the three realms (of transmigration)/</w:t>
      </w:r>
    </w:p>
    <w:p w:rsidR="00A618CE" w:rsidRDefault="00A618CE" w:rsidP="00A618CE">
      <w:r>
        <w:rPr>
          <w:rFonts w:ascii="MS Gothic" w:eastAsia="MS Gothic" w:hAnsi="MS Gothic" w:cs="MS Gothic" w:hint="eastAsia"/>
        </w:rPr>
        <w:t>三處傳心</w:t>
      </w:r>
      <w:r>
        <w:t xml:space="preserve"> [san sho denshin] /three places of mind-to-mind transmission/</w:t>
      </w:r>
    </w:p>
    <w:p w:rsidR="00A618CE" w:rsidRDefault="00A618CE" w:rsidP="00A618CE">
      <w:r>
        <w:rPr>
          <w:rFonts w:ascii="MS Gothic" w:eastAsia="MS Gothic" w:hAnsi="MS Gothic" w:cs="MS Gothic" w:hint="eastAsia"/>
        </w:rPr>
        <w:t>三處木叉</w:t>
      </w:r>
      <w:r>
        <w:t xml:space="preserve"> [san sho mokusha] /three places of liberation/</w:t>
      </w:r>
    </w:p>
    <w:p w:rsidR="00A618CE" w:rsidRDefault="00A618CE" w:rsidP="00A618CE">
      <w:r>
        <w:rPr>
          <w:rFonts w:ascii="MS Gothic" w:eastAsia="MS Gothic" w:hAnsi="MS Gothic" w:cs="MS Gothic" w:hint="eastAsia"/>
        </w:rPr>
        <w:t>三處阿蘭若</w:t>
      </w:r>
      <w:r>
        <w:t xml:space="preserve"> [sansho arannya] /three abodes of ascetics/</w:t>
      </w:r>
    </w:p>
    <w:p w:rsidR="00A618CE" w:rsidRDefault="00A618CE" w:rsidP="00A618CE">
      <w:r>
        <w:rPr>
          <w:rFonts w:ascii="MS Gothic" w:eastAsia="MS Gothic" w:hAnsi="MS Gothic" w:cs="MS Gothic" w:hint="eastAsia"/>
        </w:rPr>
        <w:t>三蜜</w:t>
      </w:r>
      <w:r>
        <w:t xml:space="preserve"> [sanmitsu] /Saṃmatīya/</w:t>
      </w:r>
    </w:p>
    <w:p w:rsidR="00A618CE" w:rsidRDefault="00A618CE" w:rsidP="00A618CE">
      <w:r>
        <w:rPr>
          <w:rFonts w:ascii="MS Gothic" w:eastAsia="MS Gothic" w:hAnsi="MS Gothic" w:cs="MS Gothic" w:hint="eastAsia"/>
        </w:rPr>
        <w:t>三蜜栗底尼迦耶</w:t>
      </w:r>
      <w:r>
        <w:t xml:space="preserve"> [Sanmiritei nikaya] /Saṃmitīya-nikāya/</w:t>
      </w:r>
    </w:p>
    <w:p w:rsidR="00A618CE" w:rsidRDefault="00A618CE" w:rsidP="00A618CE">
      <w:r>
        <w:rPr>
          <w:rFonts w:ascii="MS Gothic" w:eastAsia="MS Gothic" w:hAnsi="MS Gothic" w:cs="MS Gothic" w:hint="eastAsia"/>
        </w:rPr>
        <w:t>三行</w:t>
      </w:r>
      <w:r>
        <w:t xml:space="preserve"> [sangyō] /three karmic activities/</w:t>
      </w:r>
    </w:p>
    <w:p w:rsidR="00A618CE" w:rsidRDefault="00A618CE" w:rsidP="00A618CE">
      <w:r>
        <w:rPr>
          <w:rFonts w:ascii="MS Gothic" w:eastAsia="MS Gothic" w:hAnsi="MS Gothic" w:cs="MS Gothic" w:hint="eastAsia"/>
        </w:rPr>
        <w:t>三衍</w:t>
      </w:r>
      <w:r>
        <w:t xml:space="preserve"> [sanen] /three vehicles/</w:t>
      </w:r>
    </w:p>
    <w:p w:rsidR="00A618CE" w:rsidRDefault="00A618CE" w:rsidP="00A618CE">
      <w:r>
        <w:rPr>
          <w:rFonts w:ascii="MS Gothic" w:eastAsia="MS Gothic" w:hAnsi="MS Gothic" w:cs="MS Gothic" w:hint="eastAsia"/>
        </w:rPr>
        <w:t>三術</w:t>
      </w:r>
      <w:r>
        <w:t xml:space="preserve"> [sanjutsu] /three techniques/</w:t>
      </w:r>
    </w:p>
    <w:p w:rsidR="00A618CE" w:rsidRDefault="00A618CE" w:rsidP="00A618CE">
      <w:r>
        <w:rPr>
          <w:rFonts w:ascii="MS Gothic" w:eastAsia="MS Gothic" w:hAnsi="MS Gothic" w:cs="MS Gothic" w:hint="eastAsia"/>
        </w:rPr>
        <w:t>三衣</w:t>
      </w:r>
      <w:r>
        <w:t xml:space="preserve"> [sanne] /three garments/</w:t>
      </w:r>
    </w:p>
    <w:p w:rsidR="00A618CE" w:rsidRDefault="00A618CE" w:rsidP="00A618CE">
      <w:r>
        <w:rPr>
          <w:rFonts w:ascii="MS Gothic" w:eastAsia="MS Gothic" w:hAnsi="MS Gothic" w:cs="MS Gothic" w:hint="eastAsia"/>
        </w:rPr>
        <w:t>三衣袋</w:t>
      </w:r>
      <w:r>
        <w:t xml:space="preserve"> [sane tai] /robe sack/</w:t>
      </w:r>
    </w:p>
    <w:p w:rsidR="00A618CE" w:rsidRDefault="00A618CE" w:rsidP="00A618CE">
      <w:r>
        <w:rPr>
          <w:rFonts w:ascii="MS Gothic" w:eastAsia="MS Gothic" w:hAnsi="MS Gothic" w:cs="MS Gothic" w:hint="eastAsia"/>
        </w:rPr>
        <w:t>三衰</w:t>
      </w:r>
      <w:r>
        <w:t xml:space="preserve"> [sansui] /three deteriorators/</w:t>
      </w:r>
    </w:p>
    <w:p w:rsidR="00A618CE" w:rsidRDefault="00A618CE" w:rsidP="00A618CE">
      <w:r>
        <w:rPr>
          <w:rFonts w:ascii="MS Gothic" w:eastAsia="MS Gothic" w:hAnsi="MS Gothic" w:cs="MS Gothic" w:hint="eastAsia"/>
        </w:rPr>
        <w:t>三補吒</w:t>
      </w:r>
      <w:r>
        <w:t xml:space="preserve"> [sanhota] /saṃpuṭa/</w:t>
      </w:r>
    </w:p>
    <w:p w:rsidR="00A618CE" w:rsidRDefault="00A618CE" w:rsidP="00A618CE">
      <w:r>
        <w:rPr>
          <w:rFonts w:ascii="MS Gothic" w:eastAsia="MS Gothic" w:hAnsi="MS Gothic" w:cs="MS Gothic" w:hint="eastAsia"/>
        </w:rPr>
        <w:lastRenderedPageBreak/>
        <w:t>三覆</w:t>
      </w:r>
      <w:r>
        <w:t xml:space="preserve"> [sanfuku] /three reports/</w:t>
      </w:r>
    </w:p>
    <w:p w:rsidR="00A618CE" w:rsidRDefault="00A618CE" w:rsidP="00A618CE">
      <w:r>
        <w:rPr>
          <w:rFonts w:ascii="MS Gothic" w:eastAsia="MS Gothic" w:hAnsi="MS Gothic" w:cs="MS Gothic" w:hint="eastAsia"/>
        </w:rPr>
        <w:t>三覆八校</w:t>
      </w:r>
      <w:r>
        <w:t xml:space="preserve"> [sanfuku hakkyō] /three reports and eight investigations/</w:t>
      </w:r>
    </w:p>
    <w:p w:rsidR="00A618CE" w:rsidRDefault="00A618CE" w:rsidP="00A618CE">
      <w:r>
        <w:rPr>
          <w:rFonts w:ascii="MS Gothic" w:eastAsia="MS Gothic" w:hAnsi="MS Gothic" w:cs="MS Gothic" w:hint="eastAsia"/>
        </w:rPr>
        <w:t>三見</w:t>
      </w:r>
      <w:r>
        <w:t xml:space="preserve"> [san ken] /three mistaken views/</w:t>
      </w:r>
    </w:p>
    <w:p w:rsidR="00A618CE" w:rsidRDefault="00A618CE" w:rsidP="00A618CE">
      <w:r>
        <w:rPr>
          <w:rFonts w:ascii="MS Gothic" w:eastAsia="MS Gothic" w:hAnsi="MS Gothic" w:cs="MS Gothic" w:hint="eastAsia"/>
        </w:rPr>
        <w:t>三覺</w:t>
      </w:r>
      <w:r>
        <w:t xml:space="preserve"> [sankaku] /three kinds of enlightenment/</w:t>
      </w:r>
    </w:p>
    <w:p w:rsidR="00A618CE" w:rsidRDefault="00A618CE" w:rsidP="00A618CE">
      <w:r>
        <w:rPr>
          <w:rFonts w:ascii="MS Gothic" w:eastAsia="MS Gothic" w:hAnsi="MS Gothic" w:cs="MS Gothic" w:hint="eastAsia"/>
        </w:rPr>
        <w:t>三觀</w:t>
      </w:r>
      <w:r>
        <w:t xml:space="preserve"> [sangan] /three contemplations/</w:t>
      </w:r>
    </w:p>
    <w:p w:rsidR="00A618CE" w:rsidRDefault="00A618CE" w:rsidP="00A618CE">
      <w:r>
        <w:rPr>
          <w:rFonts w:ascii="MS Gothic" w:eastAsia="MS Gothic" w:hAnsi="MS Gothic" w:cs="MS Gothic" w:hint="eastAsia"/>
        </w:rPr>
        <w:t>三角壇</w:t>
      </w:r>
      <w:r>
        <w:t xml:space="preserve"> [sankaku dan] /three-cornered altar/</w:t>
      </w:r>
    </w:p>
    <w:p w:rsidR="00A618CE" w:rsidRDefault="00A618CE" w:rsidP="00A618CE">
      <w:r>
        <w:rPr>
          <w:rFonts w:ascii="MS Gothic" w:eastAsia="MS Gothic" w:hAnsi="MS Gothic" w:cs="MS Gothic" w:hint="eastAsia"/>
        </w:rPr>
        <w:t>三角山</w:t>
      </w:r>
      <w:r>
        <w:t xml:space="preserve"> [Sankaku san] /Samgak san/</w:t>
      </w:r>
    </w:p>
    <w:p w:rsidR="00A618CE" w:rsidRDefault="00A618CE" w:rsidP="00A618CE">
      <w:r>
        <w:rPr>
          <w:rFonts w:ascii="MS Gothic" w:eastAsia="MS Gothic" w:hAnsi="MS Gothic" w:cs="MS Gothic" w:hint="eastAsia"/>
        </w:rPr>
        <w:t>三解</w:t>
      </w:r>
      <w:r>
        <w:rPr>
          <w:rFonts w:ascii="Malgun Gothic" w:eastAsia="Malgun Gothic" w:hAnsi="Malgun Gothic" w:cs="Malgun Gothic" w:hint="eastAsia"/>
        </w:rPr>
        <w:t>脫</w:t>
      </w:r>
      <w:r>
        <w:t xml:space="preserve"> [san gedatsu] /three liberations/</w:t>
      </w:r>
    </w:p>
    <w:p w:rsidR="00A618CE" w:rsidRDefault="00A618CE" w:rsidP="00A618CE">
      <w:r>
        <w:rPr>
          <w:rFonts w:ascii="MS Gothic" w:eastAsia="MS Gothic" w:hAnsi="MS Gothic" w:cs="MS Gothic" w:hint="eastAsia"/>
        </w:rPr>
        <w:t>三解</w:t>
      </w:r>
      <w:r>
        <w:rPr>
          <w:rFonts w:ascii="Malgun Gothic" w:eastAsia="Malgun Gothic" w:hAnsi="Malgun Gothic" w:cs="Malgun Gothic" w:hint="eastAsia"/>
        </w:rPr>
        <w:t>脫門</w:t>
      </w:r>
      <w:r>
        <w:t xml:space="preserve"> [san gedatsu mon] /three gates of liberation/</w:t>
      </w:r>
    </w:p>
    <w:p w:rsidR="00A618CE" w:rsidRDefault="00A618CE" w:rsidP="00A618CE">
      <w:r>
        <w:rPr>
          <w:rFonts w:ascii="MS Gothic" w:eastAsia="MS Gothic" w:hAnsi="MS Gothic" w:cs="MS Gothic" w:hint="eastAsia"/>
        </w:rPr>
        <w:t>三語</w:t>
      </w:r>
      <w:r>
        <w:t xml:space="preserve"> [sango] /three modes of discourse/</w:t>
      </w:r>
    </w:p>
    <w:p w:rsidR="00A618CE" w:rsidRDefault="00A618CE" w:rsidP="00A618CE">
      <w:r>
        <w:rPr>
          <w:rFonts w:ascii="MS Gothic" w:eastAsia="MS Gothic" w:hAnsi="MS Gothic" w:cs="MS Gothic" w:hint="eastAsia"/>
        </w:rPr>
        <w:t>三</w:t>
      </w:r>
      <w:r>
        <w:rPr>
          <w:rFonts w:ascii="Malgun Gothic" w:eastAsia="Malgun Gothic" w:hAnsi="Malgun Gothic" w:cs="Malgun Gothic" w:hint="eastAsia"/>
        </w:rPr>
        <w:t>說</w:t>
      </w:r>
      <w:r>
        <w:t xml:space="preserve"> [sansetsu] /three interpretations/</w:t>
      </w:r>
    </w:p>
    <w:p w:rsidR="00A618CE" w:rsidRDefault="00A618CE" w:rsidP="00A618CE">
      <w:r>
        <w:rPr>
          <w:rFonts w:ascii="MS Gothic" w:eastAsia="MS Gothic" w:hAnsi="MS Gothic" w:cs="MS Gothic" w:hint="eastAsia"/>
        </w:rPr>
        <w:t>三請</w:t>
      </w:r>
      <w:r>
        <w:t xml:space="preserve"> [sanshō] /three requests/</w:t>
      </w:r>
    </w:p>
    <w:p w:rsidR="00A618CE" w:rsidRDefault="00A618CE" w:rsidP="00A618CE">
      <w:r>
        <w:rPr>
          <w:rFonts w:ascii="MS Gothic" w:eastAsia="MS Gothic" w:hAnsi="MS Gothic" w:cs="MS Gothic" w:hint="eastAsia"/>
        </w:rPr>
        <w:t>三論</w:t>
      </w:r>
      <w:r>
        <w:t xml:space="preserve"> [Sanron] /three treatises/</w:t>
      </w:r>
    </w:p>
    <w:p w:rsidR="00A618CE" w:rsidRDefault="00A618CE" w:rsidP="00A618CE">
      <w:r>
        <w:rPr>
          <w:rFonts w:ascii="MS Gothic" w:eastAsia="MS Gothic" w:hAnsi="MS Gothic" w:cs="MS Gothic" w:hint="eastAsia"/>
        </w:rPr>
        <w:t>三論宗</w:t>
      </w:r>
      <w:r>
        <w:t xml:space="preserve"> [Sanron Shū] /Three Treatise school/</w:t>
      </w:r>
    </w:p>
    <w:p w:rsidR="00A618CE" w:rsidRDefault="00A618CE" w:rsidP="00A618CE">
      <w:r>
        <w:rPr>
          <w:rFonts w:ascii="MS Gothic" w:eastAsia="MS Gothic" w:hAnsi="MS Gothic" w:cs="MS Gothic" w:hint="eastAsia"/>
        </w:rPr>
        <w:t>三論玄義</w:t>
      </w:r>
      <w:r>
        <w:t xml:space="preserve"> [Sanron gengi] /Profound Meaning of the Three Treatises/</w:t>
      </w:r>
    </w:p>
    <w:p w:rsidR="00A618CE" w:rsidRDefault="00A618CE" w:rsidP="00A618CE">
      <w:r>
        <w:rPr>
          <w:rFonts w:ascii="MS Gothic" w:eastAsia="MS Gothic" w:hAnsi="MS Gothic" w:cs="MS Gothic" w:hint="eastAsia"/>
        </w:rPr>
        <w:t>三諦</w:t>
      </w:r>
      <w:r>
        <w:t xml:space="preserve"> [sandai] /threefold truth/</w:t>
      </w:r>
    </w:p>
    <w:p w:rsidR="00A618CE" w:rsidRDefault="00A618CE" w:rsidP="00A618CE">
      <w:r>
        <w:rPr>
          <w:rFonts w:ascii="MS Gothic" w:eastAsia="MS Gothic" w:hAnsi="MS Gothic" w:cs="MS Gothic" w:hint="eastAsia"/>
        </w:rPr>
        <w:t>三諦圓融</w:t>
      </w:r>
      <w:r>
        <w:t xml:space="preserve"> [sandai enyū] /perfect interfusion of the three truths/</w:t>
      </w:r>
    </w:p>
    <w:p w:rsidR="00A618CE" w:rsidRDefault="00A618CE" w:rsidP="00A618CE">
      <w:r>
        <w:rPr>
          <w:rFonts w:ascii="MS Gothic" w:eastAsia="MS Gothic" w:hAnsi="MS Gothic" w:cs="MS Gothic" w:hint="eastAsia"/>
        </w:rPr>
        <w:t>三諦圓融觀</w:t>
      </w:r>
      <w:r>
        <w:t xml:space="preserve"> [sandai enyū kan] /contemplation on the interfusion of the three truths/</w:t>
      </w:r>
    </w:p>
    <w:p w:rsidR="00A618CE" w:rsidRDefault="00A618CE" w:rsidP="00A618CE">
      <w:r>
        <w:rPr>
          <w:rFonts w:ascii="MS Gothic" w:eastAsia="MS Gothic" w:hAnsi="MS Gothic" w:cs="MS Gothic" w:hint="eastAsia"/>
        </w:rPr>
        <w:t>三諦相卽</w:t>
      </w:r>
      <w:r>
        <w:t xml:space="preserve"> [sandai sōsoku] /unity of the three truths/</w:t>
      </w:r>
    </w:p>
    <w:p w:rsidR="00A618CE" w:rsidRDefault="00A618CE" w:rsidP="00A618CE">
      <w:r>
        <w:rPr>
          <w:rFonts w:ascii="MS Gothic" w:eastAsia="MS Gothic" w:hAnsi="MS Gothic" w:cs="MS Gothic" w:hint="eastAsia"/>
        </w:rPr>
        <w:t>三諾</w:t>
      </w:r>
      <w:r>
        <w:t xml:space="preserve"> [Sannaku] /Samnak/</w:t>
      </w:r>
    </w:p>
    <w:p w:rsidR="00A618CE" w:rsidRDefault="00A618CE" w:rsidP="00A618CE">
      <w:r>
        <w:rPr>
          <w:rFonts w:ascii="MS Gothic" w:eastAsia="MS Gothic" w:hAnsi="MS Gothic" w:cs="MS Gothic" w:hint="eastAsia"/>
        </w:rPr>
        <w:t>三識</w:t>
      </w:r>
      <w:r>
        <w:t xml:space="preserve"> [sanshiki] /three types of consciousness/</w:t>
      </w:r>
    </w:p>
    <w:p w:rsidR="00A618CE" w:rsidRDefault="00A618CE" w:rsidP="00A618CE">
      <w:r>
        <w:rPr>
          <w:rFonts w:ascii="MS Gothic" w:eastAsia="MS Gothic" w:hAnsi="MS Gothic" w:cs="MS Gothic" w:hint="eastAsia"/>
        </w:rPr>
        <w:t>三變</w:t>
      </w:r>
      <w:r>
        <w:t xml:space="preserve"> [sanpen] /three transformations/</w:t>
      </w:r>
    </w:p>
    <w:p w:rsidR="00A618CE" w:rsidRDefault="00A618CE" w:rsidP="00A618CE">
      <w:r>
        <w:rPr>
          <w:rFonts w:ascii="MS Gothic" w:eastAsia="MS Gothic" w:hAnsi="MS Gothic" w:cs="MS Gothic" w:hint="eastAsia"/>
        </w:rPr>
        <w:t>三變土田</w:t>
      </w:r>
      <w:r>
        <w:t xml:space="preserve"> [sanpen doden] /triple transformation of the earth/</w:t>
      </w:r>
    </w:p>
    <w:p w:rsidR="00A618CE" w:rsidRDefault="00A618CE" w:rsidP="00A618CE">
      <w:r>
        <w:rPr>
          <w:rFonts w:ascii="MS Gothic" w:eastAsia="MS Gothic" w:hAnsi="MS Gothic" w:cs="MS Gothic" w:hint="eastAsia"/>
        </w:rPr>
        <w:t>三貌糝帽地</w:t>
      </w:r>
      <w:r>
        <w:t xml:space="preserve"> [sanmyaku sanbōji] /(Skt. samyak-saṃbodhi)/</w:t>
      </w:r>
    </w:p>
    <w:p w:rsidR="00A618CE" w:rsidRDefault="00A618CE" w:rsidP="00A618CE">
      <w:r>
        <w:rPr>
          <w:rFonts w:ascii="MS Gothic" w:eastAsia="MS Gothic" w:hAnsi="MS Gothic" w:cs="MS Gothic" w:hint="eastAsia"/>
        </w:rPr>
        <w:t>三賢</w:t>
      </w:r>
      <w:r>
        <w:t xml:space="preserve"> [sangen] /three degrees of worthies/</w:t>
      </w:r>
    </w:p>
    <w:p w:rsidR="00A618CE" w:rsidRDefault="00A618CE" w:rsidP="00A618CE">
      <w:r>
        <w:rPr>
          <w:rFonts w:ascii="MS Gothic" w:eastAsia="MS Gothic" w:hAnsi="MS Gothic" w:cs="MS Gothic" w:hint="eastAsia"/>
        </w:rPr>
        <w:t>三賢位</w:t>
      </w:r>
      <w:r>
        <w:t xml:space="preserve"> [sanken i] /stages of the three kinds of worthies/</w:t>
      </w:r>
    </w:p>
    <w:p w:rsidR="00A618CE" w:rsidRDefault="00A618CE" w:rsidP="00A618CE">
      <w:r>
        <w:rPr>
          <w:rFonts w:ascii="MS Gothic" w:eastAsia="MS Gothic" w:hAnsi="MS Gothic" w:cs="MS Gothic" w:hint="eastAsia"/>
        </w:rPr>
        <w:t>三賢十地</w:t>
      </w:r>
      <w:r>
        <w:t xml:space="preserve"> [sanken jūchi] /thirty stages of worthies and ten stages of sages/</w:t>
      </w:r>
    </w:p>
    <w:p w:rsidR="00A618CE" w:rsidRDefault="00A618CE" w:rsidP="00A618CE">
      <w:r>
        <w:rPr>
          <w:rFonts w:ascii="MS Gothic" w:eastAsia="MS Gothic" w:hAnsi="MS Gothic" w:cs="MS Gothic" w:hint="eastAsia"/>
        </w:rPr>
        <w:t>三賢十聖</w:t>
      </w:r>
      <w:r>
        <w:t xml:space="preserve"> [sangen jisshō] /three stages of worthies and ten stages of sages/</w:t>
      </w:r>
    </w:p>
    <w:p w:rsidR="00A618CE" w:rsidRDefault="00A618CE" w:rsidP="00A618CE">
      <w:r>
        <w:rPr>
          <w:rFonts w:ascii="MS Gothic" w:eastAsia="MS Gothic" w:hAnsi="MS Gothic" w:cs="MS Gothic" w:hint="eastAsia"/>
        </w:rPr>
        <w:t>三趣</w:t>
      </w:r>
      <w:r>
        <w:t xml:space="preserve"> [sanshu] /the three (evil) states of existence (of sentient beings)/</w:t>
      </w:r>
    </w:p>
    <w:p w:rsidR="00A618CE" w:rsidRDefault="00A618CE" w:rsidP="00A618CE">
      <w:r>
        <w:rPr>
          <w:rFonts w:ascii="MS Gothic" w:eastAsia="MS Gothic" w:hAnsi="MS Gothic" w:cs="MS Gothic" w:hint="eastAsia"/>
        </w:rPr>
        <w:lastRenderedPageBreak/>
        <w:t>三跋羅</w:t>
      </w:r>
      <w:r>
        <w:t xml:space="preserve"> [sanbara] /(Skt. saṃvara)/</w:t>
      </w:r>
    </w:p>
    <w:p w:rsidR="00A618CE" w:rsidRDefault="00A618CE" w:rsidP="00A618CE">
      <w:r>
        <w:rPr>
          <w:rFonts w:ascii="MS Gothic" w:eastAsia="MS Gothic" w:hAnsi="MS Gothic" w:cs="MS Gothic" w:hint="eastAsia"/>
        </w:rPr>
        <w:t>三跋致</w:t>
      </w:r>
      <w:r>
        <w:t xml:space="preserve"> [sanbatchi] /saṃpatti/</w:t>
      </w:r>
    </w:p>
    <w:p w:rsidR="00A618CE" w:rsidRDefault="00A618CE" w:rsidP="00A618CE">
      <w:r>
        <w:rPr>
          <w:rFonts w:ascii="MS Gothic" w:eastAsia="MS Gothic" w:hAnsi="MS Gothic" w:cs="MS Gothic" w:hint="eastAsia"/>
        </w:rPr>
        <w:t>三跋諦</w:t>
      </w:r>
      <w:r>
        <w:t xml:space="preserve"> [sanpattai] /prosper on the way/</w:t>
      </w:r>
    </w:p>
    <w:p w:rsidR="00A618CE" w:rsidRDefault="00A618CE" w:rsidP="00A618CE">
      <w:r>
        <w:rPr>
          <w:rFonts w:ascii="MS Gothic" w:eastAsia="MS Gothic" w:hAnsi="MS Gothic" w:cs="MS Gothic" w:hint="eastAsia"/>
        </w:rPr>
        <w:t>三身</w:t>
      </w:r>
      <w:r>
        <w:t xml:space="preserve"> [sanshin] /three bodies [of the Buddha]/</w:t>
      </w:r>
    </w:p>
    <w:p w:rsidR="00A618CE" w:rsidRDefault="00A618CE" w:rsidP="00A618CE">
      <w:r>
        <w:rPr>
          <w:rFonts w:ascii="MS Gothic" w:eastAsia="MS Gothic" w:hAnsi="MS Gothic" w:cs="MS Gothic" w:hint="eastAsia"/>
        </w:rPr>
        <w:t>三身三德</w:t>
      </w:r>
      <w:r>
        <w:t xml:space="preserve"> [sanshin sandoku] /three bodies and three merits/</w:t>
      </w:r>
    </w:p>
    <w:p w:rsidR="00A618CE" w:rsidRDefault="00A618CE" w:rsidP="00A618CE">
      <w:r>
        <w:rPr>
          <w:rFonts w:ascii="MS Gothic" w:eastAsia="MS Gothic" w:hAnsi="MS Gothic" w:cs="MS Gothic" w:hint="eastAsia"/>
        </w:rPr>
        <w:t>三身佛性</w:t>
      </w:r>
      <w:r>
        <w:t xml:space="preserve"> [sanshin busshō] /three bodies of the buddha-nature/</w:t>
      </w:r>
    </w:p>
    <w:p w:rsidR="00A618CE" w:rsidRDefault="00A618CE" w:rsidP="00A618CE">
      <w:r>
        <w:rPr>
          <w:rFonts w:ascii="MS Gothic" w:eastAsia="MS Gothic" w:hAnsi="MS Gothic" w:cs="MS Gothic" w:hint="eastAsia"/>
        </w:rPr>
        <w:t>三身如來</w:t>
      </w:r>
      <w:r>
        <w:t xml:space="preserve"> [sanshin nyorai] /three-bodied tathāgata/</w:t>
      </w:r>
    </w:p>
    <w:p w:rsidR="00A618CE" w:rsidRDefault="00A618CE" w:rsidP="00A618CE">
      <w:r>
        <w:rPr>
          <w:rFonts w:ascii="MS Gothic" w:eastAsia="MS Gothic" w:hAnsi="MS Gothic" w:cs="MS Gothic" w:hint="eastAsia"/>
        </w:rPr>
        <w:t>三身業</w:t>
      </w:r>
      <w:r>
        <w:t xml:space="preserve"> [sanshin gō] /three bodily karmas/</w:t>
      </w:r>
    </w:p>
    <w:p w:rsidR="00A618CE" w:rsidRDefault="00A618CE" w:rsidP="00A618CE">
      <w:r>
        <w:rPr>
          <w:rFonts w:ascii="MS Gothic" w:eastAsia="MS Gothic" w:hAnsi="MS Gothic" w:cs="MS Gothic" w:hint="eastAsia"/>
        </w:rPr>
        <w:t>三身菩提</w:t>
      </w:r>
      <w:r>
        <w:t xml:space="preserve"> [sanshin bodai] /enlightenment of the three buddha-bodies/</w:t>
      </w:r>
    </w:p>
    <w:p w:rsidR="00A618CE" w:rsidRDefault="00A618CE" w:rsidP="00A618CE">
      <w:r>
        <w:rPr>
          <w:rFonts w:ascii="MS Gothic" w:eastAsia="MS Gothic" w:hAnsi="MS Gothic" w:cs="MS Gothic" w:hint="eastAsia"/>
        </w:rPr>
        <w:t>三身論主</w:t>
      </w:r>
      <w:r>
        <w:t xml:space="preserve"> [sanshin ronshu] /exponent of the three body theory/</w:t>
      </w:r>
    </w:p>
    <w:p w:rsidR="00A618CE" w:rsidRDefault="00A618CE" w:rsidP="00A618CE">
      <w:r>
        <w:rPr>
          <w:rFonts w:ascii="MS Gothic" w:eastAsia="MS Gothic" w:hAnsi="MS Gothic" w:cs="MS Gothic" w:hint="eastAsia"/>
        </w:rPr>
        <w:t>三車</w:t>
      </w:r>
      <w:r>
        <w:t xml:space="preserve"> [sansha] /three carts/</w:t>
      </w:r>
    </w:p>
    <w:p w:rsidR="00A618CE" w:rsidRDefault="00A618CE" w:rsidP="00A618CE">
      <w:r>
        <w:rPr>
          <w:rFonts w:ascii="MS Gothic" w:eastAsia="MS Gothic" w:hAnsi="MS Gothic" w:cs="MS Gothic" w:hint="eastAsia"/>
        </w:rPr>
        <w:t>三車喩</w:t>
      </w:r>
      <w:r>
        <w:t xml:space="preserve"> [san sha yu] /parable of the three carts/</w:t>
      </w:r>
    </w:p>
    <w:p w:rsidR="00A618CE" w:rsidRDefault="00A618CE" w:rsidP="00A618CE">
      <w:r>
        <w:rPr>
          <w:rFonts w:ascii="MS Gothic" w:eastAsia="MS Gothic" w:hAnsi="MS Gothic" w:cs="MS Gothic" w:hint="eastAsia"/>
        </w:rPr>
        <w:t>三車家</w:t>
      </w:r>
      <w:r>
        <w:t xml:space="preserve"> [sansha ke] /adherents of the [view of the] three vehicles/</w:t>
      </w:r>
    </w:p>
    <w:p w:rsidR="00A618CE" w:rsidRDefault="00A618CE" w:rsidP="00A618CE">
      <w:r>
        <w:rPr>
          <w:rFonts w:ascii="MS Gothic" w:eastAsia="MS Gothic" w:hAnsi="MS Gothic" w:cs="MS Gothic" w:hint="eastAsia"/>
        </w:rPr>
        <w:t>三軌</w:t>
      </w:r>
      <w:r>
        <w:t xml:space="preserve"> [sanki] /three principles/</w:t>
      </w:r>
    </w:p>
    <w:p w:rsidR="00A618CE" w:rsidRDefault="00A618CE" w:rsidP="00A618CE">
      <w:r>
        <w:rPr>
          <w:rFonts w:ascii="MS Gothic" w:eastAsia="MS Gothic" w:hAnsi="MS Gothic" w:cs="MS Gothic" w:hint="eastAsia"/>
        </w:rPr>
        <w:t>三輩</w:t>
      </w:r>
      <w:r>
        <w:t xml:space="preserve"> [sanpai] /three kinds of disciples (of Amitâbha)/</w:t>
      </w:r>
    </w:p>
    <w:p w:rsidR="00A618CE" w:rsidRDefault="00A618CE" w:rsidP="00A618CE">
      <w:r>
        <w:rPr>
          <w:rFonts w:ascii="MS Gothic" w:eastAsia="MS Gothic" w:hAnsi="MS Gothic" w:cs="MS Gothic" w:hint="eastAsia"/>
        </w:rPr>
        <w:t>三輪</w:t>
      </w:r>
      <w:r>
        <w:t xml:space="preserve"> [sanrin] /three wheels/</w:t>
      </w:r>
    </w:p>
    <w:p w:rsidR="00A618CE" w:rsidRDefault="00A618CE" w:rsidP="00A618CE">
      <w:r>
        <w:rPr>
          <w:rFonts w:ascii="MS Gothic" w:eastAsia="MS Gothic" w:hAnsi="MS Gothic" w:cs="MS Gothic" w:hint="eastAsia"/>
        </w:rPr>
        <w:t>三輪世界</w:t>
      </w:r>
      <w:r>
        <w:t xml:space="preserve"> [sanrin sekai] /three-wheel world/</w:t>
      </w:r>
    </w:p>
    <w:p w:rsidR="00A618CE" w:rsidRDefault="00A618CE" w:rsidP="00A618CE">
      <w:r>
        <w:rPr>
          <w:rFonts w:ascii="MS Gothic" w:eastAsia="MS Gothic" w:hAnsi="MS Gothic" w:cs="MS Gothic" w:hint="eastAsia"/>
        </w:rPr>
        <w:t>三輪化導</w:t>
      </w:r>
      <w:r>
        <w:t xml:space="preserve"> [sanrin kedō] /three wheels of guidance/</w:t>
      </w:r>
    </w:p>
    <w:p w:rsidR="00A618CE" w:rsidRDefault="00A618CE" w:rsidP="00A618CE">
      <w:r>
        <w:rPr>
          <w:rFonts w:ascii="MS Gothic" w:eastAsia="MS Gothic" w:hAnsi="MS Gothic" w:cs="MS Gothic" w:hint="eastAsia"/>
        </w:rPr>
        <w:t>三輪教</w:t>
      </w:r>
      <w:r>
        <w:t xml:space="preserve"> [sanrin kyō] /three wheels of the teaching/</w:t>
      </w:r>
    </w:p>
    <w:p w:rsidR="00A618CE" w:rsidRDefault="00A618CE" w:rsidP="00A618CE">
      <w:r>
        <w:rPr>
          <w:rFonts w:ascii="MS Gothic" w:eastAsia="MS Gothic" w:hAnsi="MS Gothic" w:cs="MS Gothic" w:hint="eastAsia"/>
        </w:rPr>
        <w:t>三輪淸淨</w:t>
      </w:r>
      <w:r>
        <w:t xml:space="preserve"> [sanrin shōjō] /three wheels of purity/</w:t>
      </w:r>
    </w:p>
    <w:p w:rsidR="00A618CE" w:rsidRDefault="00A618CE" w:rsidP="00A618CE">
      <w:r>
        <w:rPr>
          <w:rFonts w:ascii="MS Gothic" w:eastAsia="MS Gothic" w:hAnsi="MS Gothic" w:cs="MS Gothic" w:hint="eastAsia"/>
        </w:rPr>
        <w:t>三輪相</w:t>
      </w:r>
      <w:r>
        <w:t xml:space="preserve"> [sanrin sō] /three-wheel condition/</w:t>
      </w:r>
    </w:p>
    <w:p w:rsidR="00A618CE" w:rsidRDefault="00A618CE" w:rsidP="00A618CE">
      <w:r>
        <w:rPr>
          <w:rFonts w:ascii="MS Gothic" w:eastAsia="MS Gothic" w:hAnsi="MS Gothic" w:cs="MS Gothic" w:hint="eastAsia"/>
        </w:rPr>
        <w:t>三輪空寂</w:t>
      </w:r>
      <w:r>
        <w:t xml:space="preserve"> [sanrin kūjaku] /vacuity of the three wheels/</w:t>
      </w:r>
    </w:p>
    <w:p w:rsidR="00A618CE" w:rsidRDefault="00A618CE" w:rsidP="00A618CE">
      <w:r>
        <w:rPr>
          <w:rFonts w:ascii="MS Gothic" w:eastAsia="MS Gothic" w:hAnsi="MS Gothic" w:cs="MS Gothic" w:hint="eastAsia"/>
        </w:rPr>
        <w:t>三輪體空</w:t>
      </w:r>
      <w:r>
        <w:t xml:space="preserve"> [sanrin taikū] /non-substantiality of the three wheels/</w:t>
      </w:r>
    </w:p>
    <w:p w:rsidR="00A618CE" w:rsidRDefault="00A618CE" w:rsidP="00A618CE">
      <w:r>
        <w:rPr>
          <w:rFonts w:ascii="MS Gothic" w:eastAsia="MS Gothic" w:hAnsi="MS Gothic" w:cs="MS Gothic" w:hint="eastAsia"/>
        </w:rPr>
        <w:t>三轉</w:t>
      </w:r>
      <w:r>
        <w:t xml:space="preserve"> [santen] /three turns of the wheel/</w:t>
      </w:r>
    </w:p>
    <w:p w:rsidR="00A618CE" w:rsidRDefault="00A618CE" w:rsidP="00A618CE">
      <w:r>
        <w:rPr>
          <w:rFonts w:ascii="MS Gothic" w:eastAsia="MS Gothic" w:hAnsi="MS Gothic" w:cs="MS Gothic" w:hint="eastAsia"/>
        </w:rPr>
        <w:t>三轉十二行</w:t>
      </w:r>
      <w:r>
        <w:t xml:space="preserve"> [santen jūni gyō] /twelve applications in the three turns of the wheel of the law/</w:t>
      </w:r>
    </w:p>
    <w:p w:rsidR="00A618CE" w:rsidRDefault="00A618CE" w:rsidP="00A618CE">
      <w:r>
        <w:rPr>
          <w:rFonts w:ascii="MS Gothic" w:eastAsia="MS Gothic" w:hAnsi="MS Gothic" w:cs="MS Gothic" w:hint="eastAsia"/>
        </w:rPr>
        <w:t>三轉法輪</w:t>
      </w:r>
      <w:r>
        <w:t xml:space="preserve"> [santen bōrin] /three turns of the wheel of the dharma/</w:t>
      </w:r>
    </w:p>
    <w:p w:rsidR="00A618CE" w:rsidRDefault="00A618CE" w:rsidP="00A618CE">
      <w:r>
        <w:rPr>
          <w:rFonts w:ascii="MS Gothic" w:eastAsia="MS Gothic" w:hAnsi="MS Gothic" w:cs="MS Gothic" w:hint="eastAsia"/>
        </w:rPr>
        <w:t>三轉法輪十二行</w:t>
      </w:r>
      <w:r>
        <w:t xml:space="preserve"> [santenbōrin jūnigyō] /twelve applications in the three turns of the wheel of the dharma/</w:t>
      </w:r>
    </w:p>
    <w:p w:rsidR="00A618CE" w:rsidRDefault="00A618CE" w:rsidP="00A618CE">
      <w:r>
        <w:rPr>
          <w:rFonts w:ascii="MS Gothic" w:eastAsia="MS Gothic" w:hAnsi="MS Gothic" w:cs="MS Gothic" w:hint="eastAsia"/>
        </w:rPr>
        <w:t>三轉法輪十二行相</w:t>
      </w:r>
      <w:r>
        <w:t xml:space="preserve"> [santenbōrin jūni gyōsō] /twelve applications in the three turns of the wheel of the law/</w:t>
      </w:r>
    </w:p>
    <w:p w:rsidR="00A618CE" w:rsidRDefault="00A618CE" w:rsidP="00A618CE">
      <w:r>
        <w:rPr>
          <w:rFonts w:ascii="MS Gothic" w:eastAsia="MS Gothic" w:hAnsi="MS Gothic" w:cs="MS Gothic" w:hint="eastAsia"/>
        </w:rPr>
        <w:t>三辛</w:t>
      </w:r>
      <w:r>
        <w:t xml:space="preserve"> [sanshin] /three medicinal spices/</w:t>
      </w:r>
    </w:p>
    <w:p w:rsidR="00A618CE" w:rsidRDefault="00A618CE" w:rsidP="00A618CE">
      <w:r>
        <w:rPr>
          <w:rFonts w:ascii="MS Gothic" w:eastAsia="MS Gothic" w:hAnsi="MS Gothic" w:cs="MS Gothic" w:hint="eastAsia"/>
        </w:rPr>
        <w:lastRenderedPageBreak/>
        <w:t>三迦葉</w:t>
      </w:r>
      <w:r>
        <w:t xml:space="preserve"> [san Kashō] /three Kāśyapa brothers/</w:t>
      </w:r>
    </w:p>
    <w:p w:rsidR="00A618CE" w:rsidRDefault="00A618CE" w:rsidP="00A618CE">
      <w:r>
        <w:rPr>
          <w:rFonts w:ascii="MS Gothic" w:eastAsia="MS Gothic" w:hAnsi="MS Gothic" w:cs="MS Gothic" w:hint="eastAsia"/>
        </w:rPr>
        <w:t>三迷</w:t>
      </w:r>
      <w:r>
        <w:t xml:space="preserve"> [sanmei] /sama/</w:t>
      </w:r>
    </w:p>
    <w:p w:rsidR="00A618CE" w:rsidRDefault="00A618CE" w:rsidP="00A618CE">
      <w:r>
        <w:rPr>
          <w:rFonts w:ascii="MS Gothic" w:eastAsia="MS Gothic" w:hAnsi="MS Gothic" w:cs="MS Gothic" w:hint="eastAsia"/>
        </w:rPr>
        <w:t>三退屈</w:t>
      </w:r>
      <w:r>
        <w:t xml:space="preserve"> [sant aikutsu] /three types of retrogression/</w:t>
      </w:r>
    </w:p>
    <w:p w:rsidR="00A618CE" w:rsidRDefault="00A618CE" w:rsidP="00A618CE">
      <w:r>
        <w:rPr>
          <w:rFonts w:ascii="MS Gothic" w:eastAsia="MS Gothic" w:hAnsi="MS Gothic" w:cs="MS Gothic" w:hint="eastAsia"/>
        </w:rPr>
        <w:t>三逆</w:t>
      </w:r>
      <w:r>
        <w:t xml:space="preserve"> [sangyaku] /three heinous crimes/</w:t>
      </w:r>
    </w:p>
    <w:p w:rsidR="00A618CE" w:rsidRDefault="00A618CE" w:rsidP="00A618CE">
      <w:r>
        <w:rPr>
          <w:rFonts w:ascii="MS Gothic" w:eastAsia="MS Gothic" w:hAnsi="MS Gothic" w:cs="MS Gothic" w:hint="eastAsia"/>
        </w:rPr>
        <w:t>三途</w:t>
      </w:r>
      <w:r>
        <w:t xml:space="preserve"> [sanzu] /three destinies/</w:t>
      </w:r>
    </w:p>
    <w:p w:rsidR="00A618CE" w:rsidRDefault="00A618CE" w:rsidP="00A618CE">
      <w:r>
        <w:rPr>
          <w:rFonts w:ascii="MS Gothic" w:eastAsia="MS Gothic" w:hAnsi="MS Gothic" w:cs="MS Gothic" w:hint="eastAsia"/>
        </w:rPr>
        <w:t>三途八難</w:t>
      </w:r>
      <w:r>
        <w:t xml:space="preserve"> [sanzu hachinan] /three (painful) destinies and eight difficulties/</w:t>
      </w:r>
    </w:p>
    <w:p w:rsidR="00A618CE" w:rsidRDefault="00A618CE" w:rsidP="00A618CE">
      <w:r>
        <w:rPr>
          <w:rFonts w:ascii="MS Gothic" w:eastAsia="MS Gothic" w:hAnsi="MS Gothic" w:cs="MS Gothic" w:hint="eastAsia"/>
        </w:rPr>
        <w:t>三通力</w:t>
      </w:r>
      <w:r>
        <w:t xml:space="preserve"> [santsūriki] /three supernatural powers/</w:t>
      </w:r>
    </w:p>
    <w:p w:rsidR="00A618CE" w:rsidRDefault="00A618CE" w:rsidP="00A618CE">
      <w:r>
        <w:rPr>
          <w:rFonts w:ascii="MS Gothic" w:eastAsia="MS Gothic" w:hAnsi="MS Gothic" w:cs="MS Gothic" w:hint="eastAsia"/>
        </w:rPr>
        <w:t>三過</w:t>
      </w:r>
      <w:r>
        <w:t xml:space="preserve"> [sanka] /three faults/</w:t>
      </w:r>
    </w:p>
    <w:p w:rsidR="00A618CE" w:rsidRDefault="00A618CE" w:rsidP="00A618CE">
      <w:r>
        <w:rPr>
          <w:rFonts w:ascii="MS Gothic" w:eastAsia="MS Gothic" w:hAnsi="MS Gothic" w:cs="MS Gothic" w:hint="eastAsia"/>
        </w:rPr>
        <w:t>三道</w:t>
      </w:r>
      <w:r>
        <w:t xml:space="preserve"> [sandō] /three holy paths/</w:t>
      </w:r>
    </w:p>
    <w:p w:rsidR="00A618CE" w:rsidRDefault="00A618CE" w:rsidP="00A618CE">
      <w:r>
        <w:rPr>
          <w:rFonts w:ascii="MS Gothic" w:eastAsia="MS Gothic" w:hAnsi="MS Gothic" w:cs="MS Gothic" w:hint="eastAsia"/>
        </w:rPr>
        <w:t>三道眞言</w:t>
      </w:r>
      <w:r>
        <w:t xml:space="preserve"> [sandō shingon] /three mystical utterances/</w:t>
      </w:r>
    </w:p>
    <w:p w:rsidR="00A618CE" w:rsidRDefault="00A618CE" w:rsidP="00A618CE">
      <w:r>
        <w:rPr>
          <w:rFonts w:ascii="MS Gothic" w:eastAsia="MS Gothic" w:hAnsi="MS Gothic" w:cs="MS Gothic" w:hint="eastAsia"/>
        </w:rPr>
        <w:t>三達</w:t>
      </w:r>
      <w:r>
        <w:t xml:space="preserve"> [sandatsu] /three kinds of penetrating insight/</w:t>
      </w:r>
    </w:p>
    <w:p w:rsidR="00A618CE" w:rsidRDefault="00A618CE" w:rsidP="00A618CE">
      <w:r>
        <w:rPr>
          <w:rFonts w:ascii="MS Gothic" w:eastAsia="MS Gothic" w:hAnsi="MS Gothic" w:cs="MS Gothic" w:hint="eastAsia"/>
        </w:rPr>
        <w:t>三達智</w:t>
      </w:r>
      <w:r>
        <w:t xml:space="preserve"> [san dacchi] /the three transcendental kinds of knowledge/</w:t>
      </w:r>
    </w:p>
    <w:p w:rsidR="00A618CE" w:rsidRDefault="00A618CE" w:rsidP="00A618CE">
      <w:r>
        <w:rPr>
          <w:rFonts w:ascii="MS Gothic" w:eastAsia="MS Gothic" w:hAnsi="MS Gothic" w:cs="MS Gothic" w:hint="eastAsia"/>
        </w:rPr>
        <w:t>三那三佛</w:t>
      </w:r>
      <w:r>
        <w:t xml:space="preserve"> [sannasanbutsu] /samyak-saṃbuddha/</w:t>
      </w:r>
    </w:p>
    <w:p w:rsidR="00A618CE" w:rsidRDefault="00A618CE" w:rsidP="00A618CE">
      <w:r>
        <w:rPr>
          <w:rFonts w:ascii="MS Gothic" w:eastAsia="MS Gothic" w:hAnsi="MS Gothic" w:cs="MS Gothic" w:hint="eastAsia"/>
        </w:rPr>
        <w:t>三部</w:t>
      </w:r>
      <w:r>
        <w:t xml:space="preserve"> [sanbu] /three divisions/</w:t>
      </w:r>
    </w:p>
    <w:p w:rsidR="00A618CE" w:rsidRDefault="00A618CE" w:rsidP="00A618CE">
      <w:r>
        <w:rPr>
          <w:rFonts w:ascii="MS Gothic" w:eastAsia="MS Gothic" w:hAnsi="MS Gothic" w:cs="MS Gothic" w:hint="eastAsia"/>
        </w:rPr>
        <w:t>三部主色</w:t>
      </w:r>
      <w:r>
        <w:t xml:space="preserve"> [sanbu shushiki] /colors of the three divisions/</w:t>
      </w:r>
    </w:p>
    <w:p w:rsidR="00A618CE" w:rsidRDefault="00A618CE" w:rsidP="00A618CE">
      <w:r>
        <w:rPr>
          <w:rFonts w:ascii="MS Gothic" w:eastAsia="MS Gothic" w:hAnsi="MS Gothic" w:cs="MS Gothic" w:hint="eastAsia"/>
        </w:rPr>
        <w:t>三部大法</w:t>
      </w:r>
      <w:r>
        <w:t xml:space="preserve"> [sanbu daihō] /three divisions of the great pantheon/</w:t>
      </w:r>
    </w:p>
    <w:p w:rsidR="00A618CE" w:rsidRDefault="00A618CE" w:rsidP="00A618CE">
      <w:r>
        <w:rPr>
          <w:rFonts w:ascii="MS Gothic" w:eastAsia="MS Gothic" w:hAnsi="MS Gothic" w:cs="MS Gothic" w:hint="eastAsia"/>
        </w:rPr>
        <w:t>三部經</w:t>
      </w:r>
      <w:r>
        <w:t xml:space="preserve"> [sanbu kyō] /three principal scriptures/</w:t>
      </w:r>
    </w:p>
    <w:p w:rsidR="00A618CE" w:rsidRDefault="00A618CE" w:rsidP="00A618CE">
      <w:r>
        <w:rPr>
          <w:rFonts w:ascii="MS Gothic" w:eastAsia="MS Gothic" w:hAnsi="MS Gothic" w:cs="MS Gothic" w:hint="eastAsia"/>
        </w:rPr>
        <w:t>三醫</w:t>
      </w:r>
      <w:r>
        <w:t xml:space="preserve"> [san'i] /three kinds of medical diagnosis/</w:t>
      </w:r>
    </w:p>
    <w:p w:rsidR="00A618CE" w:rsidRDefault="00A618CE" w:rsidP="00A618CE">
      <w:r>
        <w:rPr>
          <w:rFonts w:ascii="MS Gothic" w:eastAsia="MS Gothic" w:hAnsi="MS Gothic" w:cs="MS Gothic" w:hint="eastAsia"/>
        </w:rPr>
        <w:t>三重三昧</w:t>
      </w:r>
      <w:r>
        <w:t xml:space="preserve"> [sanjū zanmai] /three samādhis/</w:t>
      </w:r>
    </w:p>
    <w:p w:rsidR="00A618CE" w:rsidRDefault="00A618CE" w:rsidP="00A618CE">
      <w:r>
        <w:rPr>
          <w:rFonts w:ascii="MS Gothic" w:eastAsia="MS Gothic" w:hAnsi="MS Gothic" w:cs="MS Gothic" w:hint="eastAsia"/>
        </w:rPr>
        <w:t>三重法界</w:t>
      </w:r>
      <w:r>
        <w:t xml:space="preserve"> [sanjū hokkai] /three stages of reality-realms/</w:t>
      </w:r>
    </w:p>
    <w:p w:rsidR="00A618CE" w:rsidRDefault="00A618CE" w:rsidP="00A618CE">
      <w:r>
        <w:rPr>
          <w:rFonts w:ascii="MS Gothic" w:eastAsia="MS Gothic" w:hAnsi="MS Gothic" w:cs="MS Gothic" w:hint="eastAsia"/>
        </w:rPr>
        <w:t>三重玄義</w:t>
      </w:r>
      <w:r>
        <w:t xml:space="preserve"> [Sanjū gengi] /Three Layers of Profound Meaning/</w:t>
      </w:r>
    </w:p>
    <w:p w:rsidR="00A618CE" w:rsidRDefault="00A618CE" w:rsidP="00A618CE">
      <w:r>
        <w:rPr>
          <w:rFonts w:ascii="MS Gothic" w:eastAsia="MS Gothic" w:hAnsi="MS Gothic" w:cs="MS Gothic" w:hint="eastAsia"/>
        </w:rPr>
        <w:t>三重等持</w:t>
      </w:r>
      <w:r>
        <w:t xml:space="preserve"> [sanjūtōji] /three samādhis/</w:t>
      </w:r>
    </w:p>
    <w:p w:rsidR="00A618CE" w:rsidRDefault="00A618CE" w:rsidP="00A618CE">
      <w:r>
        <w:rPr>
          <w:rFonts w:ascii="MS Gothic" w:eastAsia="MS Gothic" w:hAnsi="MS Gothic" w:cs="MS Gothic" w:hint="eastAsia"/>
        </w:rPr>
        <w:t>三量</w:t>
      </w:r>
      <w:r>
        <w:t xml:space="preserve"> [sanryō] /three ways of knowing/</w:t>
      </w:r>
    </w:p>
    <w:p w:rsidR="00A618CE" w:rsidRDefault="00A618CE" w:rsidP="00A618CE">
      <w:r>
        <w:rPr>
          <w:rFonts w:ascii="MS Gothic" w:eastAsia="MS Gothic" w:hAnsi="MS Gothic" w:cs="MS Gothic" w:hint="eastAsia"/>
        </w:rPr>
        <w:t>三金</w:t>
      </w:r>
      <w:r>
        <w:t xml:space="preserve"> [sankon] /three metals/</w:t>
      </w:r>
    </w:p>
    <w:p w:rsidR="00A618CE" w:rsidRDefault="00A618CE" w:rsidP="00A618CE">
      <w:r>
        <w:rPr>
          <w:rFonts w:ascii="MS Gothic" w:eastAsia="MS Gothic" w:hAnsi="MS Gothic" w:cs="MS Gothic" w:hint="eastAsia"/>
        </w:rPr>
        <w:t>三鈷</w:t>
      </w:r>
      <w:r>
        <w:t xml:space="preserve"> [sanko] /trident/</w:t>
      </w:r>
    </w:p>
    <w:p w:rsidR="00A618CE" w:rsidRDefault="00A618CE" w:rsidP="00A618CE">
      <w:r>
        <w:rPr>
          <w:rFonts w:ascii="MS Gothic" w:eastAsia="MS Gothic" w:hAnsi="MS Gothic" w:cs="MS Gothic" w:hint="eastAsia"/>
        </w:rPr>
        <w:t>三鉢羅佉哆</w:t>
      </w:r>
      <w:r>
        <w:t xml:space="preserve"> [sanparakyata] /saṃprāpta/</w:t>
      </w:r>
    </w:p>
    <w:p w:rsidR="00A618CE" w:rsidRDefault="00A618CE" w:rsidP="00A618CE">
      <w:r>
        <w:rPr>
          <w:rFonts w:ascii="MS Gothic" w:eastAsia="MS Gothic" w:hAnsi="MS Gothic" w:cs="MS Gothic" w:hint="eastAsia"/>
        </w:rPr>
        <w:t>三銖</w:t>
      </w:r>
      <w:r>
        <w:t xml:space="preserve"> [sanshu] /three twenty-fourths of a tael/</w:t>
      </w:r>
    </w:p>
    <w:p w:rsidR="00A618CE" w:rsidRDefault="00A618CE" w:rsidP="00A618CE">
      <w:r>
        <w:rPr>
          <w:rFonts w:ascii="MS Gothic" w:eastAsia="MS Gothic" w:hAnsi="MS Gothic" w:cs="MS Gothic" w:hint="eastAsia"/>
        </w:rPr>
        <w:t>三長月</w:t>
      </w:r>
      <w:r>
        <w:t xml:space="preserve"> [sanchōgatsu] /three whole months of abstinence/</w:t>
      </w:r>
    </w:p>
    <w:p w:rsidR="00A618CE" w:rsidRDefault="00A618CE" w:rsidP="00A618CE">
      <w:r>
        <w:rPr>
          <w:rFonts w:ascii="MS Gothic" w:eastAsia="MS Gothic" w:hAnsi="MS Gothic" w:cs="MS Gothic" w:hint="eastAsia"/>
        </w:rPr>
        <w:t>三長齋月</w:t>
      </w:r>
      <w:r>
        <w:t xml:space="preserve"> [san chō saigatsu] /three whole months of abstinence/</w:t>
      </w:r>
    </w:p>
    <w:p w:rsidR="00A618CE" w:rsidRDefault="00A618CE" w:rsidP="00A618CE">
      <w:r>
        <w:rPr>
          <w:rFonts w:ascii="MS Gothic" w:eastAsia="MS Gothic" w:hAnsi="MS Gothic" w:cs="MS Gothic" w:hint="eastAsia"/>
        </w:rPr>
        <w:t>三門</w:t>
      </w:r>
      <w:r>
        <w:t xml:space="preserve"> [sanmon] /three gates/</w:t>
      </w:r>
    </w:p>
    <w:p w:rsidR="00A618CE" w:rsidRDefault="00A618CE" w:rsidP="00A618CE">
      <w:r>
        <w:rPr>
          <w:rFonts w:ascii="MS Gothic" w:eastAsia="MS Gothic" w:hAnsi="MS Gothic" w:cs="MS Gothic" w:hint="eastAsia"/>
        </w:rPr>
        <w:lastRenderedPageBreak/>
        <w:t>三門三大侍者</w:t>
      </w:r>
      <w:r>
        <w:t xml:space="preserve"> [sanmon san dai jisha] /three main monastic officials/</w:t>
      </w:r>
    </w:p>
    <w:p w:rsidR="00A618CE" w:rsidRDefault="00A618CE" w:rsidP="00A618CE">
      <w:r>
        <w:rPr>
          <w:rFonts w:ascii="MS Gothic" w:eastAsia="MS Gothic" w:hAnsi="MS Gothic" w:cs="MS Gothic" w:hint="eastAsia"/>
        </w:rPr>
        <w:t>三關</w:t>
      </w:r>
      <w:r>
        <w:t xml:space="preserve"> [sankan] /three barriers/</w:t>
      </w:r>
    </w:p>
    <w:p w:rsidR="00A618CE" w:rsidRDefault="00A618CE" w:rsidP="00A618CE">
      <w:r>
        <w:rPr>
          <w:rFonts w:ascii="MS Gothic" w:eastAsia="MS Gothic" w:hAnsi="MS Gothic" w:cs="MS Gothic" w:hint="eastAsia"/>
        </w:rPr>
        <w:t>三關突破</w:t>
      </w:r>
      <w:r>
        <w:t xml:space="preserve"> [sankan toppa] /breaking through three barriers/</w:t>
      </w:r>
    </w:p>
    <w:p w:rsidR="00A618CE" w:rsidRDefault="00A618CE" w:rsidP="00A618CE">
      <w:r>
        <w:rPr>
          <w:rFonts w:ascii="MS Gothic" w:eastAsia="MS Gothic" w:hAnsi="MS Gothic" w:cs="MS Gothic" w:hint="eastAsia"/>
        </w:rPr>
        <w:t>三阿僧祇</w:t>
      </w:r>
      <w:r>
        <w:t xml:space="preserve"> [san asōgi] /three incalculably long [eons]/</w:t>
      </w:r>
    </w:p>
    <w:p w:rsidR="00A618CE" w:rsidRDefault="00A618CE" w:rsidP="00A618CE">
      <w:r>
        <w:rPr>
          <w:rFonts w:ascii="MS Gothic" w:eastAsia="MS Gothic" w:hAnsi="MS Gothic" w:cs="MS Gothic" w:hint="eastAsia"/>
        </w:rPr>
        <w:t>三阿僧祇劫</w:t>
      </w:r>
      <w:r>
        <w:t xml:space="preserve"> [san asōgikō] /three incalculable eons/</w:t>
      </w:r>
    </w:p>
    <w:p w:rsidR="00A618CE" w:rsidRDefault="00A618CE" w:rsidP="00A618CE">
      <w:r>
        <w:rPr>
          <w:rFonts w:ascii="MS Gothic" w:eastAsia="MS Gothic" w:hAnsi="MS Gothic" w:cs="MS Gothic" w:hint="eastAsia"/>
        </w:rPr>
        <w:t>三陀羅尼</w:t>
      </w:r>
      <w:r>
        <w:t xml:space="preserve"> [san darani] /three dhāraṇī /</w:t>
      </w:r>
    </w:p>
    <w:p w:rsidR="00A618CE" w:rsidRDefault="00A618CE" w:rsidP="00A618CE">
      <w:r>
        <w:rPr>
          <w:rFonts w:ascii="MS Gothic" w:eastAsia="MS Gothic" w:hAnsi="MS Gothic" w:cs="MS Gothic" w:hint="eastAsia"/>
        </w:rPr>
        <w:t>三階</w:t>
      </w:r>
      <w:r>
        <w:t xml:space="preserve"> [sangai] /three stages/</w:t>
      </w:r>
    </w:p>
    <w:p w:rsidR="00A618CE" w:rsidRDefault="00A618CE" w:rsidP="00A618CE">
      <w:r>
        <w:rPr>
          <w:rFonts w:ascii="MS Gothic" w:eastAsia="MS Gothic" w:hAnsi="MS Gothic" w:cs="MS Gothic" w:hint="eastAsia"/>
        </w:rPr>
        <w:t>三階佛法</w:t>
      </w:r>
      <w:r>
        <w:t xml:space="preserve"> [sankai buppō] /Three Stages of the Buddha-Dharma/</w:t>
      </w:r>
    </w:p>
    <w:p w:rsidR="00A618CE" w:rsidRDefault="00A618CE" w:rsidP="00A618CE">
      <w:r>
        <w:rPr>
          <w:rFonts w:ascii="MS Gothic" w:eastAsia="MS Gothic" w:hAnsi="MS Gothic" w:cs="MS Gothic" w:hint="eastAsia"/>
        </w:rPr>
        <w:t>三階教</w:t>
      </w:r>
      <w:r>
        <w:t xml:space="preserve"> [Sangai kyō] /teaching of the three levels/</w:t>
      </w:r>
    </w:p>
    <w:p w:rsidR="00A618CE" w:rsidRDefault="00A618CE" w:rsidP="00A618CE">
      <w:r>
        <w:rPr>
          <w:rFonts w:ascii="MS Gothic" w:eastAsia="MS Gothic" w:hAnsi="MS Gothic" w:cs="MS Gothic" w:hint="eastAsia"/>
        </w:rPr>
        <w:t>三階法</w:t>
      </w:r>
      <w:r>
        <w:t xml:space="preserve"> [sankai hō] /three stages teaching/</w:t>
      </w:r>
    </w:p>
    <w:p w:rsidR="00A618CE" w:rsidRDefault="00A618CE" w:rsidP="00A618CE">
      <w:r>
        <w:rPr>
          <w:rFonts w:ascii="MS Gothic" w:eastAsia="MS Gothic" w:hAnsi="MS Gothic" w:cs="MS Gothic" w:hint="eastAsia"/>
        </w:rPr>
        <w:t>三階禪師</w:t>
      </w:r>
      <w:r>
        <w:t xml:space="preserve"> [Sankai zenji] /Sanjie chanshi/</w:t>
      </w:r>
    </w:p>
    <w:p w:rsidR="00A618CE" w:rsidRDefault="00A618CE" w:rsidP="00A618CE">
      <w:r>
        <w:rPr>
          <w:rFonts w:ascii="MS Gothic" w:eastAsia="MS Gothic" w:hAnsi="MS Gothic" w:cs="MS Gothic" w:hint="eastAsia"/>
        </w:rPr>
        <w:t>三際</w:t>
      </w:r>
      <w:r>
        <w:t xml:space="preserve"> [sanzai] /three time periods/</w:t>
      </w:r>
    </w:p>
    <w:p w:rsidR="00A618CE" w:rsidRDefault="00A618CE" w:rsidP="00A618CE">
      <w:r>
        <w:rPr>
          <w:rFonts w:ascii="MS Gothic" w:eastAsia="MS Gothic" w:hAnsi="MS Gothic" w:cs="MS Gothic" w:hint="eastAsia"/>
        </w:rPr>
        <w:t>三際時</w:t>
      </w:r>
      <w:r>
        <w:t xml:space="preserve"> [san zaiji] /three seasons/</w:t>
      </w:r>
    </w:p>
    <w:p w:rsidR="00A618CE" w:rsidRDefault="00A618CE" w:rsidP="00A618CE">
      <w:r>
        <w:rPr>
          <w:rFonts w:ascii="MS Gothic" w:eastAsia="MS Gothic" w:hAnsi="MS Gothic" w:cs="MS Gothic" w:hint="eastAsia"/>
        </w:rPr>
        <w:t>三障</w:t>
      </w:r>
      <w:r>
        <w:t xml:space="preserve"> [sanshō] /three hindrances/</w:t>
      </w:r>
    </w:p>
    <w:p w:rsidR="00A618CE" w:rsidRDefault="00A618CE" w:rsidP="00A618CE">
      <w:r>
        <w:rPr>
          <w:rFonts w:ascii="MS Gothic" w:eastAsia="MS Gothic" w:hAnsi="MS Gothic" w:cs="MS Gothic" w:hint="eastAsia"/>
        </w:rPr>
        <w:t>三障四魔</w:t>
      </w:r>
      <w:r>
        <w:t xml:space="preserve"> [sans hō shi ma] /three obstacles and four demonic forces/</w:t>
      </w:r>
    </w:p>
    <w:p w:rsidR="00A618CE" w:rsidRDefault="00A618CE" w:rsidP="00A618CE">
      <w:r>
        <w:rPr>
          <w:rFonts w:ascii="MS Gothic" w:eastAsia="MS Gothic" w:hAnsi="MS Gothic" w:cs="MS Gothic" w:hint="eastAsia"/>
        </w:rPr>
        <w:t>三雜染</w:t>
      </w:r>
      <w:r>
        <w:t xml:space="preserve"> [san zōzen] /three pollutions/</w:t>
      </w:r>
    </w:p>
    <w:p w:rsidR="00A618CE" w:rsidRDefault="00A618CE" w:rsidP="00A618CE">
      <w:r>
        <w:rPr>
          <w:rFonts w:ascii="MS Gothic" w:eastAsia="MS Gothic" w:hAnsi="MS Gothic" w:cs="MS Gothic" w:hint="eastAsia"/>
        </w:rPr>
        <w:t>三離欲</w:t>
      </w:r>
      <w:r>
        <w:t xml:space="preserve"> [sanriyoku] /three stages of freedom from desire/</w:t>
      </w:r>
    </w:p>
    <w:p w:rsidR="00A618CE" w:rsidRDefault="00A618CE" w:rsidP="00A618CE">
      <w:r>
        <w:rPr>
          <w:rFonts w:ascii="MS Gothic" w:eastAsia="MS Gothic" w:hAnsi="MS Gothic" w:cs="MS Gothic" w:hint="eastAsia"/>
        </w:rPr>
        <w:t>三難</w:t>
      </w:r>
      <w:r>
        <w:t xml:space="preserve"> [sannan] /three difficulties/</w:t>
      </w:r>
    </w:p>
    <w:p w:rsidR="00A618CE" w:rsidRDefault="00A618CE" w:rsidP="00A618CE">
      <w:r>
        <w:rPr>
          <w:rFonts w:ascii="MS Gothic" w:eastAsia="MS Gothic" w:hAnsi="MS Gothic" w:cs="MS Gothic" w:hint="eastAsia"/>
        </w:rPr>
        <w:t>三靜慮</w:t>
      </w:r>
      <w:r>
        <w:t xml:space="preserve"> [san jōryo] /three states of meditation/</w:t>
      </w:r>
    </w:p>
    <w:p w:rsidR="00A618CE" w:rsidRDefault="00A618CE" w:rsidP="00A618CE">
      <w:r>
        <w:rPr>
          <w:rFonts w:ascii="MS Gothic" w:eastAsia="MS Gothic" w:hAnsi="MS Gothic" w:cs="MS Gothic" w:hint="eastAsia"/>
        </w:rPr>
        <w:t>三靜慮地</w:t>
      </w:r>
      <w:r>
        <w:t xml:space="preserve"> [san jōryo chi] /three meditative states/</w:t>
      </w:r>
    </w:p>
    <w:p w:rsidR="00A618CE" w:rsidRDefault="00A618CE" w:rsidP="00A618CE">
      <w:r>
        <w:rPr>
          <w:rFonts w:ascii="MS Gothic" w:eastAsia="MS Gothic" w:hAnsi="MS Gothic" w:cs="MS Gothic" w:hint="eastAsia"/>
        </w:rPr>
        <w:t>三面大黑</w:t>
      </w:r>
      <w:r>
        <w:t xml:space="preserve"> [Sanmen daikoku] /three-faced great black deva/</w:t>
      </w:r>
    </w:p>
    <w:p w:rsidR="00A618CE" w:rsidRDefault="00A618CE" w:rsidP="00A618CE">
      <w:r>
        <w:rPr>
          <w:rFonts w:ascii="MS Gothic" w:eastAsia="MS Gothic" w:hAnsi="MS Gothic" w:cs="MS Gothic" w:hint="eastAsia"/>
        </w:rPr>
        <w:t>三韓</w:t>
      </w:r>
      <w:r>
        <w:t xml:space="preserve"> [sankan] /the three Han/</w:t>
      </w:r>
    </w:p>
    <w:p w:rsidR="00A618CE" w:rsidRDefault="00A618CE" w:rsidP="00A618CE">
      <w:r>
        <w:rPr>
          <w:rFonts w:ascii="MS Gothic" w:eastAsia="MS Gothic" w:hAnsi="MS Gothic" w:cs="MS Gothic" w:hint="eastAsia"/>
        </w:rPr>
        <w:t>三顚倒</w:t>
      </w:r>
      <w:r>
        <w:t xml:space="preserve"> [san tendō] /three kinds of cognitive distortion/</w:t>
      </w:r>
    </w:p>
    <w:p w:rsidR="00A618CE" w:rsidRDefault="00A618CE" w:rsidP="00A618CE">
      <w:r>
        <w:rPr>
          <w:rFonts w:ascii="MS Gothic" w:eastAsia="MS Gothic" w:hAnsi="MS Gothic" w:cs="MS Gothic" w:hint="eastAsia"/>
        </w:rPr>
        <w:t>三類</w:t>
      </w:r>
      <w:r>
        <w:t xml:space="preserve"> [sanrui] /three kinds/</w:t>
      </w:r>
    </w:p>
    <w:p w:rsidR="00A618CE" w:rsidRDefault="00A618CE" w:rsidP="00A618CE">
      <w:r>
        <w:rPr>
          <w:rFonts w:ascii="MS Gothic" w:eastAsia="MS Gothic" w:hAnsi="MS Gothic" w:cs="MS Gothic" w:hint="eastAsia"/>
        </w:rPr>
        <w:t>三類境</w:t>
      </w:r>
      <w:r>
        <w:t xml:space="preserve"> [sanrui kyō] /three kinds of objects/</w:t>
      </w:r>
    </w:p>
    <w:p w:rsidR="00A618CE" w:rsidRDefault="00A618CE" w:rsidP="00A618CE">
      <w:r>
        <w:rPr>
          <w:rFonts w:ascii="MS Gothic" w:eastAsia="MS Gothic" w:hAnsi="MS Gothic" w:cs="MS Gothic" w:hint="eastAsia"/>
        </w:rPr>
        <w:t>三餘</w:t>
      </w:r>
      <w:r>
        <w:t xml:space="preserve"> [sanyo] /three remainders/</w:t>
      </w:r>
    </w:p>
    <w:p w:rsidR="00A618CE" w:rsidRDefault="00A618CE" w:rsidP="00A618CE">
      <w:r>
        <w:rPr>
          <w:rFonts w:ascii="MS Gothic" w:eastAsia="MS Gothic" w:hAnsi="MS Gothic" w:cs="MS Gothic" w:hint="eastAsia"/>
        </w:rPr>
        <w:t>三馬</w:t>
      </w:r>
      <w:r>
        <w:t xml:space="preserve"> [sanma] /three horses/</w:t>
      </w:r>
    </w:p>
    <w:p w:rsidR="00A618CE" w:rsidRDefault="00A618CE" w:rsidP="00A618CE">
      <w:r>
        <w:rPr>
          <w:rFonts w:ascii="MS Gothic" w:eastAsia="MS Gothic" w:hAnsi="MS Gothic" w:cs="MS Gothic" w:hint="eastAsia"/>
        </w:rPr>
        <w:t>三魔</w:t>
      </w:r>
      <w:r>
        <w:t xml:space="preserve"> [sanma] /three demons/</w:t>
      </w:r>
    </w:p>
    <w:p w:rsidR="00A618CE" w:rsidRDefault="00A618CE" w:rsidP="00A618CE">
      <w:r>
        <w:rPr>
          <w:rFonts w:ascii="MS Gothic" w:eastAsia="MS Gothic" w:hAnsi="MS Gothic" w:cs="MS Gothic" w:hint="eastAsia"/>
        </w:rPr>
        <w:t>三默堂</w:t>
      </w:r>
      <w:r>
        <w:t xml:space="preserve"> [san mokudō] /three rooms of silence/</w:t>
      </w:r>
    </w:p>
    <w:p w:rsidR="00A618CE" w:rsidRDefault="00A618CE" w:rsidP="00A618CE">
      <w:r>
        <w:rPr>
          <w:rFonts w:ascii="MS Gothic" w:eastAsia="MS Gothic" w:hAnsi="MS Gothic" w:cs="MS Gothic" w:hint="eastAsia"/>
        </w:rPr>
        <w:t>三點</w:t>
      </w:r>
      <w:r>
        <w:t xml:space="preserve"> [santen] /three dots/</w:t>
      </w:r>
    </w:p>
    <w:p w:rsidR="00A618CE" w:rsidRDefault="00A618CE" w:rsidP="00A618CE">
      <w:r>
        <w:rPr>
          <w:rFonts w:ascii="MS Gothic" w:eastAsia="MS Gothic" w:hAnsi="MS Gothic" w:cs="MS Gothic" w:hint="eastAsia"/>
        </w:rPr>
        <w:lastRenderedPageBreak/>
        <w:t>三齋月</w:t>
      </w:r>
      <w:r>
        <w:t xml:space="preserve"> [san saigatsu] /three months of abstinence/</w:t>
      </w:r>
    </w:p>
    <w:p w:rsidR="00A618CE" w:rsidRDefault="00A618CE" w:rsidP="00A618CE">
      <w:r>
        <w:rPr>
          <w:rFonts w:ascii="MS Gothic" w:eastAsia="MS Gothic" w:hAnsi="MS Gothic" w:cs="MS Gothic" w:hint="eastAsia"/>
        </w:rPr>
        <w:t>上</w:t>
      </w:r>
      <w:r>
        <w:t xml:space="preserve"> [jō] /above/</w:t>
      </w:r>
    </w:p>
    <w:p w:rsidR="00A618CE" w:rsidRDefault="00A618CE" w:rsidP="00A618CE">
      <w:r>
        <w:rPr>
          <w:rFonts w:ascii="MS Gothic" w:eastAsia="MS Gothic" w:hAnsi="MS Gothic" w:cs="MS Gothic" w:hint="eastAsia"/>
        </w:rPr>
        <w:t>上三</w:t>
      </w:r>
      <w:r>
        <w:t xml:space="preserve"> [jōsan] /the above three/</w:t>
      </w:r>
    </w:p>
    <w:p w:rsidR="00A618CE" w:rsidRDefault="00A618CE" w:rsidP="00A618CE">
      <w:r>
        <w:rPr>
          <w:rFonts w:ascii="MS Gothic" w:eastAsia="MS Gothic" w:hAnsi="MS Gothic" w:cs="MS Gothic" w:hint="eastAsia"/>
        </w:rPr>
        <w:t>上上</w:t>
      </w:r>
      <w:r>
        <w:t xml:space="preserve"> [jōjō] /best of the best/</w:t>
      </w:r>
    </w:p>
    <w:p w:rsidR="00A618CE" w:rsidRDefault="00A618CE" w:rsidP="00A618CE">
      <w:r>
        <w:rPr>
          <w:rFonts w:ascii="MS Gothic" w:eastAsia="MS Gothic" w:hAnsi="MS Gothic" w:cs="MS Gothic" w:hint="eastAsia"/>
        </w:rPr>
        <w:t>上上人</w:t>
      </w:r>
      <w:r>
        <w:t xml:space="preserve"> [jōjōnin] /most excellent person/</w:t>
      </w:r>
    </w:p>
    <w:p w:rsidR="00A618CE" w:rsidRDefault="00A618CE" w:rsidP="00A618CE">
      <w:r>
        <w:rPr>
          <w:rFonts w:ascii="MS Gothic" w:eastAsia="MS Gothic" w:hAnsi="MS Gothic" w:cs="MS Gothic" w:hint="eastAsia"/>
        </w:rPr>
        <w:t>上上品</w:t>
      </w:r>
      <w:r>
        <w:t xml:space="preserve"> [jōjōhon] /best of the best/</w:t>
      </w:r>
    </w:p>
    <w:p w:rsidR="00A618CE" w:rsidRDefault="00A618CE" w:rsidP="00A618CE">
      <w:r>
        <w:rPr>
          <w:rFonts w:ascii="MS Gothic" w:eastAsia="MS Gothic" w:hAnsi="MS Gothic" w:cs="MS Gothic" w:hint="eastAsia"/>
        </w:rPr>
        <w:t>上上果</w:t>
      </w:r>
      <w:r>
        <w:t xml:space="preserve"> [jōjō ka] /most ultimate fruit/</w:t>
      </w:r>
    </w:p>
    <w:p w:rsidR="00A618CE" w:rsidRDefault="00A618CE" w:rsidP="00A618CE">
      <w:r>
        <w:rPr>
          <w:rFonts w:ascii="MS Gothic" w:eastAsia="MS Gothic" w:hAnsi="MS Gothic" w:cs="MS Gothic" w:hint="eastAsia"/>
        </w:rPr>
        <w:t>上上根</w:t>
      </w:r>
      <w:r>
        <w:t xml:space="preserve"> [jōjōkon] /most excellent faculties/</w:t>
      </w:r>
    </w:p>
    <w:p w:rsidR="00A618CE" w:rsidRDefault="00A618CE" w:rsidP="00A618CE">
      <w:r>
        <w:rPr>
          <w:rFonts w:ascii="MS Gothic" w:eastAsia="MS Gothic" w:hAnsi="MS Gothic" w:cs="MS Gothic" w:hint="eastAsia"/>
        </w:rPr>
        <w:t>上下</w:t>
      </w:r>
      <w:r>
        <w:t xml:space="preserve"> [jōge] /above and below/</w:t>
      </w:r>
    </w:p>
    <w:p w:rsidR="00A618CE" w:rsidRDefault="00A618CE" w:rsidP="00A618CE">
      <w:r>
        <w:rPr>
          <w:rFonts w:ascii="MS Gothic" w:eastAsia="MS Gothic" w:hAnsi="MS Gothic" w:cs="MS Gothic" w:hint="eastAsia"/>
        </w:rPr>
        <w:t>上下八諦</w:t>
      </w:r>
      <w:r>
        <w:t xml:space="preserve"> [jōge hattai] /higher and lower eight truths/</w:t>
      </w:r>
    </w:p>
    <w:p w:rsidR="00A618CE" w:rsidRDefault="00A618CE" w:rsidP="00A618CE">
      <w:r>
        <w:rPr>
          <w:rFonts w:ascii="MS Gothic" w:eastAsia="MS Gothic" w:hAnsi="MS Gothic" w:cs="MS Gothic" w:hint="eastAsia"/>
        </w:rPr>
        <w:t>上下品</w:t>
      </w:r>
      <w:r>
        <w:t xml:space="preserve"> [jōge hon] /least of the great/</w:t>
      </w:r>
    </w:p>
    <w:p w:rsidR="00A618CE" w:rsidRDefault="00A618CE" w:rsidP="00A618CE">
      <w:r>
        <w:rPr>
          <w:rFonts w:ascii="MS Gothic" w:eastAsia="MS Gothic" w:hAnsi="MS Gothic" w:cs="MS Gothic" w:hint="eastAsia"/>
        </w:rPr>
        <w:t>上中</w:t>
      </w:r>
      <w:r>
        <w:t xml:space="preserve"> [jōchū] /superior and middle-level/</w:t>
      </w:r>
    </w:p>
    <w:p w:rsidR="00A618CE" w:rsidRDefault="00A618CE" w:rsidP="00A618CE">
      <w:r>
        <w:rPr>
          <w:rFonts w:ascii="MS Gothic" w:eastAsia="MS Gothic" w:hAnsi="MS Gothic" w:cs="MS Gothic" w:hint="eastAsia"/>
        </w:rPr>
        <w:t>上中下</w:t>
      </w:r>
      <w:r>
        <w:t xml:space="preserve"> [jō chū ge] /greatest, middling, and least/</w:t>
      </w:r>
    </w:p>
    <w:p w:rsidR="00A618CE" w:rsidRDefault="00A618CE" w:rsidP="00A618CE">
      <w:r>
        <w:rPr>
          <w:rFonts w:ascii="MS Gothic" w:eastAsia="MS Gothic" w:hAnsi="MS Gothic" w:cs="MS Gothic" w:hint="eastAsia"/>
        </w:rPr>
        <w:t>上中下品</w:t>
      </w:r>
      <w:r>
        <w:t xml:space="preserve"> [jōchūge hon] /superior, middle, and lower grade/</w:t>
      </w:r>
    </w:p>
    <w:p w:rsidR="00A618CE" w:rsidRDefault="00A618CE" w:rsidP="00A618CE">
      <w:r>
        <w:rPr>
          <w:rFonts w:ascii="MS Gothic" w:eastAsia="MS Gothic" w:hAnsi="MS Gothic" w:cs="MS Gothic" w:hint="eastAsia"/>
        </w:rPr>
        <w:t>上中下法</w:t>
      </w:r>
      <w:r>
        <w:t xml:space="preserve"> [jō chū ge hō] /superior, middling, and inferior teachings/</w:t>
      </w:r>
    </w:p>
    <w:p w:rsidR="00A618CE" w:rsidRDefault="00A618CE" w:rsidP="00A618CE">
      <w:r>
        <w:rPr>
          <w:rFonts w:ascii="MS Gothic" w:eastAsia="MS Gothic" w:hAnsi="MS Gothic" w:cs="MS Gothic" w:hint="eastAsia"/>
        </w:rPr>
        <w:t>上中品</w:t>
      </w:r>
      <w:r>
        <w:t xml:space="preserve"> [jōchūhon] /middling of the great/</w:t>
      </w:r>
    </w:p>
    <w:p w:rsidR="00A618CE" w:rsidRDefault="00A618CE" w:rsidP="00A618CE">
      <w:r>
        <w:rPr>
          <w:rFonts w:ascii="MS Gothic" w:eastAsia="MS Gothic" w:hAnsi="MS Gothic" w:cs="MS Gothic" w:hint="eastAsia"/>
        </w:rPr>
        <w:t>上乘</w:t>
      </w:r>
      <w:r>
        <w:t xml:space="preserve"> [jōjō] /superior vehicle/</w:t>
      </w:r>
    </w:p>
    <w:p w:rsidR="00A618CE" w:rsidRDefault="00A618CE" w:rsidP="00A618CE">
      <w:r>
        <w:rPr>
          <w:rFonts w:ascii="MS Gothic" w:eastAsia="MS Gothic" w:hAnsi="MS Gothic" w:cs="MS Gothic" w:hint="eastAsia"/>
        </w:rPr>
        <w:t>上乘密宗</w:t>
      </w:r>
      <w:r>
        <w:t xml:space="preserve"> [jōjō misshū] /higher vehicle esoteric school/</w:t>
      </w:r>
    </w:p>
    <w:p w:rsidR="00A618CE" w:rsidRDefault="00A618CE" w:rsidP="00A618CE">
      <w:r>
        <w:rPr>
          <w:rFonts w:ascii="MS Gothic" w:eastAsia="MS Gothic" w:hAnsi="MS Gothic" w:cs="MS Gothic" w:hint="eastAsia"/>
        </w:rPr>
        <w:t>上乘瑜伽</w:t>
      </w:r>
      <w:r>
        <w:t xml:space="preserve"> [jōjō yuga] /mahāyāna-yoga/</w:t>
      </w:r>
    </w:p>
    <w:p w:rsidR="00A618CE" w:rsidRDefault="00A618CE" w:rsidP="00A618CE">
      <w:r>
        <w:rPr>
          <w:rFonts w:ascii="MS Gothic" w:eastAsia="MS Gothic" w:hAnsi="MS Gothic" w:cs="MS Gothic" w:hint="eastAsia"/>
        </w:rPr>
        <w:t>上乘禪</w:t>
      </w:r>
      <w:r>
        <w:t xml:space="preserve"> [jōjō zen] /superior-vehicle Chan/</w:t>
      </w:r>
    </w:p>
    <w:p w:rsidR="00A618CE" w:rsidRDefault="00A618CE" w:rsidP="00A618CE">
      <w:r>
        <w:rPr>
          <w:rFonts w:ascii="MS Gothic" w:eastAsia="MS Gothic" w:hAnsi="MS Gothic" w:cs="MS Gothic" w:hint="eastAsia"/>
        </w:rPr>
        <w:t>上事修習</w:t>
      </w:r>
      <w:r>
        <w:t xml:space="preserve"> [jōji shujū] /successive undertaking cultivation/</w:t>
      </w:r>
    </w:p>
    <w:p w:rsidR="00A618CE" w:rsidRDefault="00A618CE" w:rsidP="00A618CE">
      <w:r>
        <w:rPr>
          <w:rFonts w:ascii="MS Gothic" w:eastAsia="MS Gothic" w:hAnsi="MS Gothic" w:cs="MS Gothic" w:hint="eastAsia"/>
        </w:rPr>
        <w:t>上二界</w:t>
      </w:r>
      <w:r>
        <w:t xml:space="preserve"> [jō nikai] /upper two realms/</w:t>
      </w:r>
    </w:p>
    <w:p w:rsidR="00A618CE" w:rsidRDefault="00A618CE" w:rsidP="00A618CE">
      <w:r>
        <w:rPr>
          <w:rFonts w:ascii="MS Gothic" w:eastAsia="MS Gothic" w:hAnsi="MS Gothic" w:cs="MS Gothic" w:hint="eastAsia"/>
        </w:rPr>
        <w:t>上二衆</w:t>
      </w:r>
      <w:r>
        <w:t xml:space="preserve"> [jōnishu] /upper two groups of practitioners/</w:t>
      </w:r>
    </w:p>
    <w:p w:rsidR="00A618CE" w:rsidRDefault="00A618CE" w:rsidP="00A618CE">
      <w:r>
        <w:rPr>
          <w:rFonts w:ascii="MS Gothic" w:eastAsia="MS Gothic" w:hAnsi="MS Gothic" w:cs="MS Gothic" w:hint="eastAsia"/>
        </w:rPr>
        <w:t>上人</w:t>
      </w:r>
      <w:r>
        <w:t xml:space="preserve"> [jō nin] /excellent personage/</w:t>
      </w:r>
    </w:p>
    <w:p w:rsidR="00A618CE" w:rsidRDefault="00A618CE" w:rsidP="00A618CE">
      <w:r>
        <w:rPr>
          <w:rFonts w:ascii="MS Gothic" w:eastAsia="MS Gothic" w:hAnsi="MS Gothic" w:cs="MS Gothic" w:hint="eastAsia"/>
        </w:rPr>
        <w:t>上住</w:t>
      </w:r>
      <w:r>
        <w:t xml:space="preserve"> [jōjū] /higher abodes/</w:t>
      </w:r>
    </w:p>
    <w:p w:rsidR="00A618CE" w:rsidRDefault="00A618CE" w:rsidP="00A618CE">
      <w:r>
        <w:rPr>
          <w:rFonts w:ascii="MS Gothic" w:eastAsia="MS Gothic" w:hAnsi="MS Gothic" w:cs="MS Gothic" w:hint="eastAsia"/>
        </w:rPr>
        <w:t>上佛道</w:t>
      </w:r>
      <w:r>
        <w:t xml:space="preserve"> [jō butsudō] /the supreme Buddha-Path/</w:t>
      </w:r>
    </w:p>
    <w:p w:rsidR="00A618CE" w:rsidRDefault="00A618CE" w:rsidP="00A618CE">
      <w:r>
        <w:rPr>
          <w:rFonts w:ascii="MS Gothic" w:eastAsia="MS Gothic" w:hAnsi="MS Gothic" w:cs="MS Gothic" w:hint="eastAsia"/>
        </w:rPr>
        <w:t>上來</w:t>
      </w:r>
      <w:r>
        <w:t xml:space="preserve"> [jōrai] /from above/</w:t>
      </w:r>
    </w:p>
    <w:p w:rsidR="00A618CE" w:rsidRDefault="00A618CE" w:rsidP="00A618CE">
      <w:r>
        <w:rPr>
          <w:rFonts w:ascii="MS Gothic" w:eastAsia="MS Gothic" w:hAnsi="MS Gothic" w:cs="MS Gothic" w:hint="eastAsia"/>
        </w:rPr>
        <w:t>上供</w:t>
      </w:r>
      <w:r>
        <w:t xml:space="preserve"> [jōgu] /to offer up/</w:t>
      </w:r>
    </w:p>
    <w:p w:rsidR="00A618CE" w:rsidRDefault="00A618CE" w:rsidP="00A618CE">
      <w:r>
        <w:rPr>
          <w:rFonts w:ascii="MS Gothic" w:eastAsia="MS Gothic" w:hAnsi="MS Gothic" w:cs="MS Gothic" w:hint="eastAsia"/>
        </w:rPr>
        <w:t>上元</w:t>
      </w:r>
      <w:r>
        <w:t xml:space="preserve"> [jōgen] /fifteenth day of the first lunar month/</w:t>
      </w:r>
    </w:p>
    <w:p w:rsidR="00A618CE" w:rsidRDefault="00A618CE" w:rsidP="00A618CE">
      <w:r>
        <w:rPr>
          <w:rFonts w:ascii="MS Gothic" w:eastAsia="MS Gothic" w:hAnsi="MS Gothic" w:cs="MS Gothic" w:hint="eastAsia"/>
        </w:rPr>
        <w:t>上元燒燈</w:t>
      </w:r>
      <w:r>
        <w:t xml:space="preserve"> [jōgen shōtō] /lantern festival at the first full moon/</w:t>
      </w:r>
    </w:p>
    <w:p w:rsidR="00A618CE" w:rsidRDefault="00A618CE" w:rsidP="00A618CE">
      <w:r>
        <w:rPr>
          <w:rFonts w:ascii="MS Gothic" w:eastAsia="MS Gothic" w:hAnsi="MS Gothic" w:cs="MS Gothic" w:hint="eastAsia"/>
        </w:rPr>
        <w:lastRenderedPageBreak/>
        <w:t>上分</w:t>
      </w:r>
      <w:r>
        <w:t xml:space="preserve"> [jōbun] /upper part (of the body)/</w:t>
      </w:r>
    </w:p>
    <w:p w:rsidR="00A618CE" w:rsidRDefault="00A618CE" w:rsidP="00A618CE">
      <w:r>
        <w:rPr>
          <w:rFonts w:ascii="MS Gothic" w:eastAsia="MS Gothic" w:hAnsi="MS Gothic" w:cs="MS Gothic" w:hint="eastAsia"/>
        </w:rPr>
        <w:t>上分結</w:t>
      </w:r>
      <w:r>
        <w:t xml:space="preserve"> [jōfun ketsu] /higher level bonds/</w:t>
      </w:r>
    </w:p>
    <w:p w:rsidR="00A618CE" w:rsidRDefault="00A618CE" w:rsidP="00A618CE">
      <w:r>
        <w:rPr>
          <w:rFonts w:ascii="MS Gothic" w:eastAsia="MS Gothic" w:hAnsi="MS Gothic" w:cs="MS Gothic" w:hint="eastAsia"/>
        </w:rPr>
        <w:t>上分諸結</w:t>
      </w:r>
      <w:r>
        <w:t xml:space="preserve"> [jōbun shoketsu] /higher-level bonds/</w:t>
      </w:r>
    </w:p>
    <w:p w:rsidR="00A618CE" w:rsidRDefault="00A618CE" w:rsidP="00A618CE">
      <w:r>
        <w:rPr>
          <w:rFonts w:ascii="MS Gothic" w:eastAsia="MS Gothic" w:hAnsi="MS Gothic" w:cs="MS Gothic" w:hint="eastAsia"/>
        </w:rPr>
        <w:t>上勝</w:t>
      </w:r>
      <w:r>
        <w:t xml:space="preserve"> [jōshō] /superior/</w:t>
      </w:r>
    </w:p>
    <w:p w:rsidR="00A618CE" w:rsidRDefault="00A618CE" w:rsidP="00A618CE">
      <w:r>
        <w:rPr>
          <w:rFonts w:ascii="MS Gothic" w:eastAsia="MS Gothic" w:hAnsi="MS Gothic" w:cs="MS Gothic" w:hint="eastAsia"/>
        </w:rPr>
        <w:t>上勝解</w:t>
      </w:r>
      <w:r>
        <w:t xml:space="preserve"> [jō shōge] /great inclination/</w:t>
      </w:r>
    </w:p>
    <w:p w:rsidR="00A618CE" w:rsidRDefault="00A618CE" w:rsidP="00A618CE">
      <w:r>
        <w:rPr>
          <w:rFonts w:ascii="MS Gothic" w:eastAsia="MS Gothic" w:hAnsi="MS Gothic" w:cs="MS Gothic" w:hint="eastAsia"/>
        </w:rPr>
        <w:t>上卷</w:t>
      </w:r>
      <w:r>
        <w:t xml:space="preserve"> [jōkan] /first roll/</w:t>
      </w:r>
    </w:p>
    <w:p w:rsidR="00A618CE" w:rsidRDefault="00A618CE" w:rsidP="00A618CE">
      <w:r>
        <w:rPr>
          <w:rFonts w:ascii="MS Gothic" w:eastAsia="MS Gothic" w:hAnsi="MS Gothic" w:cs="MS Gothic" w:hint="eastAsia"/>
        </w:rPr>
        <w:t>上句</w:t>
      </w:r>
      <w:r>
        <w:t xml:space="preserve"> [jōku] /the supreme sentence/</w:t>
      </w:r>
    </w:p>
    <w:p w:rsidR="00A618CE" w:rsidRDefault="00A618CE" w:rsidP="00A618CE">
      <w:r>
        <w:rPr>
          <w:rFonts w:ascii="MS Gothic" w:eastAsia="MS Gothic" w:hAnsi="MS Gothic" w:cs="MS Gothic" w:hint="eastAsia"/>
        </w:rPr>
        <w:t>上味</w:t>
      </w:r>
      <w:r>
        <w:t xml:space="preserve"> [jōmi] /excellent flavor/</w:t>
      </w:r>
    </w:p>
    <w:p w:rsidR="00A618CE" w:rsidRDefault="00A618CE" w:rsidP="00A618CE">
      <w:r>
        <w:rPr>
          <w:rFonts w:ascii="MS Gothic" w:eastAsia="MS Gothic" w:hAnsi="MS Gothic" w:cs="MS Gothic" w:hint="eastAsia"/>
        </w:rPr>
        <w:t>上品</w:t>
      </w:r>
      <w:r>
        <w:t xml:space="preserve"> [jōbon] /higher level/</w:t>
      </w:r>
    </w:p>
    <w:p w:rsidR="00A618CE" w:rsidRDefault="00A618CE" w:rsidP="00A618CE">
      <w:r>
        <w:rPr>
          <w:rFonts w:ascii="MS Gothic" w:eastAsia="MS Gothic" w:hAnsi="MS Gothic" w:cs="MS Gothic" w:hint="eastAsia"/>
        </w:rPr>
        <w:t>上品上生</w:t>
      </w:r>
      <w:r>
        <w:t xml:space="preserve"> [jōbon jōshō] /highest of the highest stage/</w:t>
      </w:r>
    </w:p>
    <w:p w:rsidR="00A618CE" w:rsidRDefault="00A618CE" w:rsidP="00A618CE">
      <w:r>
        <w:rPr>
          <w:rFonts w:ascii="MS Gothic" w:eastAsia="MS Gothic" w:hAnsi="MS Gothic" w:cs="MS Gothic" w:hint="eastAsia"/>
        </w:rPr>
        <w:t>上品下生</w:t>
      </w:r>
      <w:r>
        <w:t xml:space="preserve"> [jōbon geshō] /lowest of the highest three levels/</w:t>
      </w:r>
    </w:p>
    <w:p w:rsidR="00A618CE" w:rsidRDefault="00A618CE" w:rsidP="00A618CE">
      <w:r>
        <w:rPr>
          <w:rFonts w:ascii="MS Gothic" w:eastAsia="MS Gothic" w:hAnsi="MS Gothic" w:cs="MS Gothic" w:hint="eastAsia"/>
        </w:rPr>
        <w:t>上品中生</w:t>
      </w:r>
      <w:r>
        <w:t xml:space="preserve"> [jōbon chūshō] /middle of the highest three levels/</w:t>
      </w:r>
    </w:p>
    <w:p w:rsidR="00A618CE" w:rsidRDefault="00A618CE" w:rsidP="00A618CE">
      <w:r>
        <w:rPr>
          <w:rFonts w:ascii="MS Gothic" w:eastAsia="MS Gothic" w:hAnsi="MS Gothic" w:cs="MS Gothic" w:hint="eastAsia"/>
        </w:rPr>
        <w:t>上品之華</w:t>
      </w:r>
      <w:r>
        <w:t xml:space="preserve"> [jōbon no hana ] /the lotus will open its highest grade of blossom/</w:t>
      </w:r>
    </w:p>
    <w:p w:rsidR="00A618CE" w:rsidRDefault="00A618CE" w:rsidP="00A618CE">
      <w:r>
        <w:rPr>
          <w:rFonts w:ascii="MS Gothic" w:eastAsia="MS Gothic" w:hAnsi="MS Gothic" w:cs="MS Gothic" w:hint="eastAsia"/>
        </w:rPr>
        <w:t>上品修</w:t>
      </w:r>
      <w:r>
        <w:t xml:space="preserve"> [jōhonshu] /engaging cultivation/</w:t>
      </w:r>
    </w:p>
    <w:p w:rsidR="00A618CE" w:rsidRDefault="00A618CE" w:rsidP="00A618CE">
      <w:r>
        <w:rPr>
          <w:rFonts w:ascii="MS Gothic" w:eastAsia="MS Gothic" w:hAnsi="MS Gothic" w:cs="MS Gothic" w:hint="eastAsia"/>
        </w:rPr>
        <w:t>上品成熟</w:t>
      </w:r>
      <w:r>
        <w:t xml:space="preserve"> [jōhon jōjuku] /high-level [spiritual] maturation/</w:t>
      </w:r>
    </w:p>
    <w:p w:rsidR="00A618CE" w:rsidRDefault="00A618CE" w:rsidP="00A618CE">
      <w:r>
        <w:rPr>
          <w:rFonts w:ascii="MS Gothic" w:eastAsia="MS Gothic" w:hAnsi="MS Gothic" w:cs="MS Gothic" w:hint="eastAsia"/>
        </w:rPr>
        <w:t>上品煩惱</w:t>
      </w:r>
      <w:r>
        <w:t xml:space="preserve"> [jōhonbonnō] /most virulent of the afflictions/</w:t>
      </w:r>
    </w:p>
    <w:p w:rsidR="00A618CE" w:rsidRDefault="00A618CE" w:rsidP="00A618CE">
      <w:r>
        <w:rPr>
          <w:rFonts w:ascii="MS Gothic" w:eastAsia="MS Gothic" w:hAnsi="MS Gothic" w:cs="MS Gothic" w:hint="eastAsia"/>
        </w:rPr>
        <w:t>上品蓮臺</w:t>
      </w:r>
      <w:r>
        <w:t xml:space="preserve"> [jōbon rendai] /lotus dais of the highest stage/</w:t>
      </w:r>
    </w:p>
    <w:p w:rsidR="00A618CE" w:rsidRDefault="00A618CE" w:rsidP="00A618CE">
      <w:r>
        <w:rPr>
          <w:rFonts w:ascii="MS Gothic" w:eastAsia="MS Gothic" w:hAnsi="MS Gothic" w:cs="MS Gothic" w:hint="eastAsia"/>
        </w:rPr>
        <w:t>上品衆生</w:t>
      </w:r>
      <w:r>
        <w:t xml:space="preserve"> [jōhon shujō] /superior class of sentient beings /</w:t>
      </w:r>
    </w:p>
    <w:p w:rsidR="00A618CE" w:rsidRDefault="00A618CE" w:rsidP="00A618CE">
      <w:r>
        <w:rPr>
          <w:rFonts w:ascii="MS Gothic" w:eastAsia="MS Gothic" w:hAnsi="MS Gothic" w:cs="MS Gothic" w:hint="eastAsia"/>
        </w:rPr>
        <w:t>上品道</w:t>
      </w:r>
      <w:r>
        <w:t xml:space="preserve"> [jōhon dō] /greatest path/</w:t>
      </w:r>
    </w:p>
    <w:p w:rsidR="00A618CE" w:rsidRDefault="00A618CE" w:rsidP="00A618CE">
      <w:r>
        <w:rPr>
          <w:rFonts w:ascii="MS Gothic" w:eastAsia="MS Gothic" w:hAnsi="MS Gothic" w:cs="MS Gothic" w:hint="eastAsia"/>
        </w:rPr>
        <w:t>上地</w:t>
      </w:r>
      <w:r>
        <w:t xml:space="preserve"> [jōji] /higher stages of practice/</w:t>
      </w:r>
    </w:p>
    <w:p w:rsidR="00A618CE" w:rsidRDefault="00A618CE" w:rsidP="00A618CE">
      <w:r>
        <w:rPr>
          <w:rFonts w:ascii="MS Gothic" w:eastAsia="MS Gothic" w:hAnsi="MS Gothic" w:cs="MS Gothic" w:hint="eastAsia"/>
        </w:rPr>
        <w:t>上坐</w:t>
      </w:r>
      <w:r>
        <w:t xml:space="preserve"> [Jōza] /elder/</w:t>
      </w:r>
    </w:p>
    <w:p w:rsidR="00A618CE" w:rsidRDefault="00A618CE" w:rsidP="00A618CE">
      <w:r>
        <w:rPr>
          <w:rFonts w:ascii="MS Gothic" w:eastAsia="MS Gothic" w:hAnsi="MS Gothic" w:cs="MS Gothic" w:hint="eastAsia"/>
        </w:rPr>
        <w:t>上坐部</w:t>
      </w:r>
      <w:r>
        <w:t xml:space="preserve"> [Jōza bu] /Sthavira/</w:t>
      </w:r>
    </w:p>
    <w:p w:rsidR="00A618CE" w:rsidRDefault="00A618CE" w:rsidP="00A618CE">
      <w:r>
        <w:rPr>
          <w:rFonts w:ascii="MS Gothic" w:eastAsia="MS Gothic" w:hAnsi="MS Gothic" w:cs="MS Gothic" w:hint="eastAsia"/>
        </w:rPr>
        <w:t>上堂</w:t>
      </w:r>
      <w:r>
        <w:t xml:space="preserve"> [jōdō] /to ascend to the hall/</w:t>
      </w:r>
    </w:p>
    <w:p w:rsidR="00A618CE" w:rsidRDefault="00A618CE" w:rsidP="00A618CE">
      <w:r>
        <w:rPr>
          <w:rFonts w:ascii="MS Gothic" w:eastAsia="MS Gothic" w:hAnsi="MS Gothic" w:cs="MS Gothic" w:hint="eastAsia"/>
        </w:rPr>
        <w:t>上堂牌</w:t>
      </w:r>
      <w:r>
        <w:t xml:space="preserve"> [jōdō hai] /tablet informing monks to go to the lecture hall/</w:t>
      </w:r>
    </w:p>
    <w:p w:rsidR="00A618CE" w:rsidRDefault="00A618CE" w:rsidP="00A618CE">
      <w:r>
        <w:rPr>
          <w:rFonts w:ascii="MS Gothic" w:eastAsia="MS Gothic" w:hAnsi="MS Gothic" w:cs="MS Gothic" w:hint="eastAsia"/>
        </w:rPr>
        <w:t>上壇</w:t>
      </w:r>
      <w:r>
        <w:t xml:space="preserve"> [jōdan] /upper altar/</w:t>
      </w:r>
    </w:p>
    <w:p w:rsidR="00A618CE" w:rsidRDefault="00A618CE" w:rsidP="00A618CE">
      <w:r>
        <w:rPr>
          <w:rFonts w:ascii="MS Gothic" w:eastAsia="MS Gothic" w:hAnsi="MS Gothic" w:cs="MS Gothic" w:hint="eastAsia"/>
        </w:rPr>
        <w:t>上壇幀畵</w:t>
      </w:r>
      <w:r>
        <w:t xml:space="preserve"> [jōdan teiga] /scroll painting that is hung behind the main altar/</w:t>
      </w:r>
    </w:p>
    <w:p w:rsidR="00A618CE" w:rsidRDefault="00A618CE" w:rsidP="00A618CE">
      <w:r>
        <w:rPr>
          <w:rFonts w:ascii="MS Gothic" w:eastAsia="MS Gothic" w:hAnsi="MS Gothic" w:cs="MS Gothic" w:hint="eastAsia"/>
        </w:rPr>
        <w:t>上士</w:t>
      </w:r>
      <w:r>
        <w:t xml:space="preserve"> [jōshi] /superior disciple/</w:t>
      </w:r>
    </w:p>
    <w:p w:rsidR="00A618CE" w:rsidRDefault="00A618CE" w:rsidP="00A618CE">
      <w:r>
        <w:rPr>
          <w:rFonts w:ascii="MS Gothic" w:eastAsia="MS Gothic" w:hAnsi="MS Gothic" w:cs="MS Gothic" w:hint="eastAsia"/>
        </w:rPr>
        <w:t>上天</w:t>
      </w:r>
      <w:r>
        <w:t xml:space="preserve"> [jōten] /to ascend to heaven/</w:t>
      </w:r>
    </w:p>
    <w:p w:rsidR="00A618CE" w:rsidRDefault="00A618CE" w:rsidP="00A618CE">
      <w:r>
        <w:rPr>
          <w:rFonts w:ascii="MS Gothic" w:eastAsia="MS Gothic" w:hAnsi="MS Gothic" w:cs="MS Gothic" w:hint="eastAsia"/>
        </w:rPr>
        <w:t>上妙</w:t>
      </w:r>
      <w:r>
        <w:t xml:space="preserve"> [jōmyō] /most excellent/</w:t>
      </w:r>
    </w:p>
    <w:p w:rsidR="00A618CE" w:rsidRDefault="00A618CE" w:rsidP="00A618CE">
      <w:r>
        <w:rPr>
          <w:rFonts w:ascii="MS Gothic" w:eastAsia="MS Gothic" w:hAnsi="MS Gothic" w:cs="MS Gothic" w:hint="eastAsia"/>
        </w:rPr>
        <w:t>上妙正行供養</w:t>
      </w:r>
      <w:r>
        <w:t xml:space="preserve"> [jōmyō shōgyō kuyō] /most sublime appropriate offerings/</w:t>
      </w:r>
    </w:p>
    <w:p w:rsidR="00A618CE" w:rsidRDefault="00A618CE" w:rsidP="00A618CE">
      <w:r>
        <w:rPr>
          <w:rFonts w:ascii="MS Gothic" w:eastAsia="MS Gothic" w:hAnsi="MS Gothic" w:cs="MS Gothic" w:hint="eastAsia"/>
        </w:rPr>
        <w:lastRenderedPageBreak/>
        <w:t>上妙法</w:t>
      </w:r>
      <w:r>
        <w:t xml:space="preserve"> [jōmyō hō] /most sublime dharma/</w:t>
      </w:r>
    </w:p>
    <w:p w:rsidR="00A618CE" w:rsidRDefault="00A618CE" w:rsidP="00A618CE">
      <w:r>
        <w:rPr>
          <w:rFonts w:ascii="MS Gothic" w:eastAsia="MS Gothic" w:hAnsi="MS Gothic" w:cs="MS Gothic" w:hint="eastAsia"/>
        </w:rPr>
        <w:t>上妙淸淨</w:t>
      </w:r>
      <w:r>
        <w:t xml:space="preserve"> [jōmyō shōjō] /spotless/</w:t>
      </w:r>
    </w:p>
    <w:p w:rsidR="00A618CE" w:rsidRDefault="00A618CE" w:rsidP="00A618CE">
      <w:r>
        <w:rPr>
          <w:rFonts w:ascii="MS Gothic" w:eastAsia="MS Gothic" w:hAnsi="MS Gothic" w:cs="MS Gothic" w:hint="eastAsia"/>
        </w:rPr>
        <w:t>上子</w:t>
      </w:r>
      <w:r>
        <w:t xml:space="preserve"> [jō shi] /eldest child/</w:t>
      </w:r>
    </w:p>
    <w:p w:rsidR="00A618CE" w:rsidRDefault="00A618CE" w:rsidP="00A618CE">
      <w:r>
        <w:rPr>
          <w:rFonts w:ascii="MS Gothic" w:eastAsia="MS Gothic" w:hAnsi="MS Gothic" w:cs="MS Gothic" w:hint="eastAsia"/>
        </w:rPr>
        <w:t>上宮</w:t>
      </w:r>
      <w:r>
        <w:t xml:space="preserve"> [Jōgū] /Jōgū/</w:t>
      </w:r>
    </w:p>
    <w:p w:rsidR="00A618CE" w:rsidRDefault="00A618CE" w:rsidP="00A618CE">
      <w:r>
        <w:rPr>
          <w:rFonts w:ascii="MS Gothic" w:eastAsia="MS Gothic" w:hAnsi="MS Gothic" w:cs="MS Gothic" w:hint="eastAsia"/>
        </w:rPr>
        <w:t>上宮太子</w:t>
      </w:r>
      <w:r>
        <w:t xml:space="preserve"> [Jōgū Taishi] /Jōgū Taishi/</w:t>
      </w:r>
    </w:p>
    <w:p w:rsidR="00A618CE" w:rsidRDefault="00A618CE" w:rsidP="00A618CE">
      <w:r>
        <w:rPr>
          <w:rFonts w:ascii="MS Gothic" w:eastAsia="MS Gothic" w:hAnsi="MS Gothic" w:cs="MS Gothic" w:hint="eastAsia"/>
        </w:rPr>
        <w:t>上宮太子拾遺記</w:t>
      </w:r>
      <w:r>
        <w:t xml:space="preserve"> [Jōgūtaishi Shūiki] /A Record of Gleanings of Jōgū Shōtoku/</w:t>
      </w:r>
    </w:p>
    <w:p w:rsidR="00A618CE" w:rsidRDefault="00A618CE" w:rsidP="00A618CE">
      <w:r>
        <w:rPr>
          <w:rFonts w:ascii="MS Gothic" w:eastAsia="MS Gothic" w:hAnsi="MS Gothic" w:cs="MS Gothic" w:hint="eastAsia"/>
        </w:rPr>
        <w:t>上宮法王</w:t>
      </w:r>
      <w:r>
        <w:t xml:space="preserve"> [Jōgū Hōō] /Jōgū Hōō/</w:t>
      </w:r>
    </w:p>
    <w:p w:rsidR="00A618CE" w:rsidRDefault="00A618CE" w:rsidP="00A618CE">
      <w:r>
        <w:rPr>
          <w:rFonts w:ascii="MS Gothic" w:eastAsia="MS Gothic" w:hAnsi="MS Gothic" w:cs="MS Gothic" w:hint="eastAsia"/>
        </w:rPr>
        <w:t>上宮王</w:t>
      </w:r>
      <w:r>
        <w:t xml:space="preserve"> [Jōgū Ō] /Jōgū Ō/</w:t>
      </w:r>
    </w:p>
    <w:p w:rsidR="00A618CE" w:rsidRDefault="00A618CE" w:rsidP="00A618CE">
      <w:r>
        <w:rPr>
          <w:rFonts w:ascii="MS Gothic" w:eastAsia="MS Gothic" w:hAnsi="MS Gothic" w:cs="MS Gothic" w:hint="eastAsia"/>
        </w:rPr>
        <w:t>上宮皇太子</w:t>
      </w:r>
      <w:r>
        <w:t xml:space="preserve"> [Jōgū Kō Taishi] /Jōgū Kō Taishi/</w:t>
      </w:r>
    </w:p>
    <w:p w:rsidR="00A618CE" w:rsidRDefault="00A618CE" w:rsidP="00A618CE">
      <w:r>
        <w:rPr>
          <w:rFonts w:ascii="MS Gothic" w:eastAsia="MS Gothic" w:hAnsi="MS Gothic" w:cs="MS Gothic" w:hint="eastAsia"/>
        </w:rPr>
        <w:t>上宮皇子</w:t>
      </w:r>
      <w:r>
        <w:t xml:space="preserve"> [Jōgū Kōshi] /Jōgū Kōshi/</w:t>
      </w:r>
    </w:p>
    <w:p w:rsidR="00A618CE" w:rsidRDefault="00A618CE" w:rsidP="00A618CE">
      <w:r>
        <w:rPr>
          <w:rFonts w:ascii="MS Gothic" w:eastAsia="MS Gothic" w:hAnsi="MS Gothic" w:cs="MS Gothic" w:hint="eastAsia"/>
        </w:rPr>
        <w:t>上宮聖德太子傳補缺記</w:t>
      </w:r>
      <w:r>
        <w:t xml:space="preserve"> [Jōgū shōtoku taishiden hoketsuki] /A Supplemental Record to the Biography of Jōgū Prince Shōtoku/</w:t>
      </w:r>
    </w:p>
    <w:p w:rsidR="00A618CE" w:rsidRDefault="00A618CE" w:rsidP="00A618CE">
      <w:r>
        <w:rPr>
          <w:rFonts w:ascii="MS Gothic" w:eastAsia="MS Gothic" w:hAnsi="MS Gothic" w:cs="MS Gothic" w:hint="eastAsia"/>
        </w:rPr>
        <w:t>上宮聖德法王帝</w:t>
      </w:r>
      <w:r>
        <w:rPr>
          <w:rFonts w:ascii="Malgun Gothic" w:eastAsia="Malgun Gothic" w:hAnsi="Malgun Gothic" w:cs="Malgun Gothic" w:hint="eastAsia"/>
        </w:rPr>
        <w:t>說</w:t>
      </w:r>
      <w:r>
        <w:t xml:space="preserve"> [Jōgū Shōtoku Hōō Teisetsu] /Jōgū Shōtoku Hōō Teisetsu/</w:t>
      </w:r>
    </w:p>
    <w:p w:rsidR="00A618CE" w:rsidRDefault="00A618CE" w:rsidP="00A618CE">
      <w:r>
        <w:rPr>
          <w:rFonts w:ascii="MS Gothic" w:eastAsia="MS Gothic" w:hAnsi="MS Gothic" w:cs="MS Gothic" w:hint="eastAsia"/>
        </w:rPr>
        <w:t>上審菩薩</w:t>
      </w:r>
      <w:r>
        <w:t xml:space="preserve"> [Jōshin bosatsu] /Shangshen Pusa/</w:t>
      </w:r>
    </w:p>
    <w:p w:rsidR="00A618CE" w:rsidRDefault="00A618CE" w:rsidP="00A618CE">
      <w:r>
        <w:rPr>
          <w:rFonts w:ascii="MS Gothic" w:eastAsia="MS Gothic" w:hAnsi="MS Gothic" w:cs="MS Gothic" w:hint="eastAsia"/>
        </w:rPr>
        <w:t>上尊</w:t>
      </w:r>
      <w:r>
        <w:t xml:space="preserve"> [jōson] /supreme/</w:t>
      </w:r>
    </w:p>
    <w:p w:rsidR="00A618CE" w:rsidRDefault="00A618CE" w:rsidP="00A618CE">
      <w:r>
        <w:rPr>
          <w:rFonts w:ascii="MS Gothic" w:eastAsia="MS Gothic" w:hAnsi="MS Gothic" w:cs="MS Gothic" w:hint="eastAsia"/>
        </w:rPr>
        <w:t>上尊佛道</w:t>
      </w:r>
      <w:r>
        <w:t xml:space="preserve"> [jōson butsudō] /the supreme Buddha-Path/</w:t>
      </w:r>
    </w:p>
    <w:p w:rsidR="00A618CE" w:rsidRDefault="00A618CE" w:rsidP="00A618CE">
      <w:r>
        <w:rPr>
          <w:rFonts w:ascii="MS Gothic" w:eastAsia="MS Gothic" w:hAnsi="MS Gothic" w:cs="MS Gothic" w:hint="eastAsia"/>
        </w:rPr>
        <w:t>上尊道</w:t>
      </w:r>
      <w:r>
        <w:t xml:space="preserve"> [jōson dō] /the supreme (Buddha-)Path/</w:t>
      </w:r>
    </w:p>
    <w:p w:rsidR="00A618CE" w:rsidRDefault="00A618CE" w:rsidP="00A618CE">
      <w:r>
        <w:rPr>
          <w:rFonts w:ascii="MS Gothic" w:eastAsia="MS Gothic" w:hAnsi="MS Gothic" w:cs="MS Gothic" w:hint="eastAsia"/>
        </w:rPr>
        <w:t>上座</w:t>
      </w:r>
      <w:r>
        <w:t xml:space="preserve"> [jōza] /ecclesiastical officials/</w:t>
      </w:r>
    </w:p>
    <w:p w:rsidR="00A618CE" w:rsidRDefault="00A618CE" w:rsidP="00A618CE">
      <w:r>
        <w:rPr>
          <w:rFonts w:ascii="MS Gothic" w:eastAsia="MS Gothic" w:hAnsi="MS Gothic" w:cs="MS Gothic" w:hint="eastAsia"/>
        </w:rPr>
        <w:t>上座部</w:t>
      </w:r>
      <w:r>
        <w:t xml:space="preserve"> [Jōza bu] /Sthavira/</w:t>
      </w:r>
    </w:p>
    <w:p w:rsidR="00A618CE" w:rsidRDefault="00A618CE" w:rsidP="00A618CE">
      <w:r>
        <w:rPr>
          <w:rFonts w:ascii="MS Gothic" w:eastAsia="MS Gothic" w:hAnsi="MS Gothic" w:cs="MS Gothic" w:hint="eastAsia"/>
        </w:rPr>
        <w:t>上心</w:t>
      </w:r>
      <w:r>
        <w:t xml:space="preserve"> [jōshin] /mental state of the formless meditation heaven/</w:t>
      </w:r>
    </w:p>
    <w:p w:rsidR="00A618CE" w:rsidRDefault="00A618CE" w:rsidP="00A618CE">
      <w:r>
        <w:rPr>
          <w:rFonts w:ascii="MS Gothic" w:eastAsia="MS Gothic" w:hAnsi="MS Gothic" w:cs="MS Gothic" w:hint="eastAsia"/>
        </w:rPr>
        <w:t>上心惑</w:t>
      </w:r>
      <w:r>
        <w:t xml:space="preserve"> [jōshin waku] /afflictions affecting those of advanced states of mind/</w:t>
      </w:r>
    </w:p>
    <w:p w:rsidR="00A618CE" w:rsidRDefault="00A618CE" w:rsidP="00A618CE">
      <w:r>
        <w:rPr>
          <w:rFonts w:ascii="MS Gothic" w:eastAsia="MS Gothic" w:hAnsi="MS Gothic" w:cs="MS Gothic" w:hint="eastAsia"/>
        </w:rPr>
        <w:t>上心煩惱</w:t>
      </w:r>
      <w:r>
        <w:t xml:space="preserve"> [jōshin bonnō] /afflictions of those of advanced states of mind/</w:t>
      </w:r>
    </w:p>
    <w:p w:rsidR="00A618CE" w:rsidRDefault="00A618CE" w:rsidP="00A618CE">
      <w:r>
        <w:rPr>
          <w:rFonts w:ascii="MS Gothic" w:eastAsia="MS Gothic" w:hAnsi="MS Gothic" w:cs="MS Gothic" w:hint="eastAsia"/>
        </w:rPr>
        <w:t>上忍</w:t>
      </w:r>
      <w:r>
        <w:t xml:space="preserve"> [jōnin] /exceedingly patient/</w:t>
      </w:r>
    </w:p>
    <w:p w:rsidR="00A618CE" w:rsidRDefault="00A618CE" w:rsidP="00A618CE">
      <w:r>
        <w:rPr>
          <w:rFonts w:ascii="MS Gothic" w:eastAsia="MS Gothic" w:hAnsi="MS Gothic" w:cs="MS Gothic" w:hint="eastAsia"/>
        </w:rPr>
        <w:t>上忍位</w:t>
      </w:r>
      <w:r>
        <w:t xml:space="preserve"> [jōnin i] /stage of superior tolerance/</w:t>
      </w:r>
    </w:p>
    <w:p w:rsidR="00A618CE" w:rsidRDefault="00A618CE" w:rsidP="00A618CE">
      <w:r>
        <w:rPr>
          <w:rFonts w:ascii="MS Gothic" w:eastAsia="MS Gothic" w:hAnsi="MS Gothic" w:cs="MS Gothic" w:hint="eastAsia"/>
        </w:rPr>
        <w:t>上意</w:t>
      </w:r>
      <w:r>
        <w:t xml:space="preserve"> [jōi] /superior intention (?)/</w:t>
      </w:r>
    </w:p>
    <w:p w:rsidR="00A618CE" w:rsidRDefault="00A618CE" w:rsidP="00A618CE">
      <w:r>
        <w:rPr>
          <w:rFonts w:ascii="MS Gothic" w:eastAsia="MS Gothic" w:hAnsi="MS Gothic" w:cs="MS Gothic" w:hint="eastAsia"/>
        </w:rPr>
        <w:t>上慢</w:t>
      </w:r>
      <w:r>
        <w:t xml:space="preserve"> [jōman] /pride in superior [spiritual] attainment/</w:t>
      </w:r>
    </w:p>
    <w:p w:rsidR="00A618CE" w:rsidRDefault="00A618CE" w:rsidP="00A618CE">
      <w:r>
        <w:rPr>
          <w:rFonts w:ascii="MS Gothic" w:eastAsia="MS Gothic" w:hAnsi="MS Gothic" w:cs="MS Gothic" w:hint="eastAsia"/>
        </w:rPr>
        <w:t>上慧</w:t>
      </w:r>
      <w:r>
        <w:t xml:space="preserve"> [jōe] /supreme wisdom/</w:t>
      </w:r>
    </w:p>
    <w:p w:rsidR="00A618CE" w:rsidRDefault="00A618CE" w:rsidP="00A618CE">
      <w:r>
        <w:rPr>
          <w:rFonts w:ascii="MS Gothic" w:eastAsia="MS Gothic" w:hAnsi="MS Gothic" w:cs="MS Gothic" w:hint="eastAsia"/>
        </w:rPr>
        <w:t>上所</w:t>
      </w:r>
      <w:r>
        <w:rPr>
          <w:rFonts w:ascii="Malgun Gothic" w:eastAsia="Malgun Gothic" w:hAnsi="Malgun Gothic" w:cs="Malgun Gothic" w:hint="eastAsia"/>
        </w:rPr>
        <w:t>說</w:t>
      </w:r>
      <w:r>
        <w:t xml:space="preserve"> [jō shosetsu] /above-explained/</w:t>
      </w:r>
    </w:p>
    <w:p w:rsidR="00A618CE" w:rsidRDefault="00A618CE" w:rsidP="00A618CE">
      <w:r>
        <w:rPr>
          <w:rFonts w:ascii="MS Gothic" w:eastAsia="MS Gothic" w:hAnsi="MS Gothic" w:cs="MS Gothic" w:hint="eastAsia"/>
        </w:rPr>
        <w:t>上手</w:t>
      </w:r>
      <w:r>
        <w:t xml:space="preserve"> [kamite] /abbot/</w:t>
      </w:r>
    </w:p>
    <w:p w:rsidR="00A618CE" w:rsidRDefault="00A618CE" w:rsidP="00A618CE">
      <w:r>
        <w:rPr>
          <w:rFonts w:ascii="MS Gothic" w:eastAsia="MS Gothic" w:hAnsi="MS Gothic" w:cs="MS Gothic" w:hint="eastAsia"/>
        </w:rPr>
        <w:t>上捨</w:t>
      </w:r>
      <w:r>
        <w:t xml:space="preserve"> [jōsha] /superior indifference/</w:t>
      </w:r>
    </w:p>
    <w:p w:rsidR="00A618CE" w:rsidRDefault="00A618CE" w:rsidP="00A618CE">
      <w:r>
        <w:rPr>
          <w:rFonts w:ascii="MS Gothic" w:eastAsia="MS Gothic" w:hAnsi="MS Gothic" w:cs="MS Gothic" w:hint="eastAsia"/>
        </w:rPr>
        <w:lastRenderedPageBreak/>
        <w:t>上數</w:t>
      </w:r>
      <w:r>
        <w:t xml:space="preserve"> [jōsu] /rising numbers/</w:t>
      </w:r>
    </w:p>
    <w:p w:rsidR="00A618CE" w:rsidRDefault="00A618CE" w:rsidP="00A618CE">
      <w:r>
        <w:rPr>
          <w:rFonts w:ascii="MS Gothic" w:eastAsia="MS Gothic" w:hAnsi="MS Gothic" w:cs="MS Gothic" w:hint="eastAsia"/>
        </w:rPr>
        <w:t>上方</w:t>
      </w:r>
      <w:r>
        <w:t xml:space="preserve"> [jōhō] /abbot/</w:t>
      </w:r>
    </w:p>
    <w:p w:rsidR="00A618CE" w:rsidRDefault="00A618CE" w:rsidP="00A618CE">
      <w:r>
        <w:rPr>
          <w:rFonts w:ascii="MS Gothic" w:eastAsia="MS Gothic" w:hAnsi="MS Gothic" w:cs="MS Gothic" w:hint="eastAsia"/>
        </w:rPr>
        <w:t>上早殿</w:t>
      </w:r>
      <w:r>
        <w:t xml:space="preserve"> [jōsō den] /morning devotions/</w:t>
      </w:r>
    </w:p>
    <w:p w:rsidR="00A618CE" w:rsidRDefault="00A618CE" w:rsidP="00A618CE">
      <w:r>
        <w:rPr>
          <w:rFonts w:ascii="MS Gothic" w:eastAsia="MS Gothic" w:hAnsi="MS Gothic" w:cs="MS Gothic" w:hint="eastAsia"/>
        </w:rPr>
        <w:t>上昇</w:t>
      </w:r>
      <w:r>
        <w:t xml:space="preserve"> [jōshō] /to ascend [to the heavenly realm]/</w:t>
      </w:r>
    </w:p>
    <w:p w:rsidR="00A618CE" w:rsidRDefault="00A618CE" w:rsidP="00A618CE">
      <w:r>
        <w:rPr>
          <w:rFonts w:ascii="MS Gothic" w:eastAsia="MS Gothic" w:hAnsi="MS Gothic" w:cs="MS Gothic" w:hint="eastAsia"/>
        </w:rPr>
        <w:t>上昇天宮</w:t>
      </w:r>
      <w:r>
        <w:t xml:space="preserve"> [jōshō tengū] /to ascend to the heavenly palace/</w:t>
      </w:r>
    </w:p>
    <w:p w:rsidR="00A618CE" w:rsidRDefault="00A618CE" w:rsidP="00A618CE">
      <w:r>
        <w:rPr>
          <w:rFonts w:ascii="MS Gothic" w:eastAsia="MS Gothic" w:hAnsi="MS Gothic" w:cs="MS Gothic" w:hint="eastAsia"/>
        </w:rPr>
        <w:t>上時迦葉</w:t>
      </w:r>
      <w:r>
        <w:t xml:space="preserve"> [Jōji Kashō] /Uruvilvā-Kāśyapa/</w:t>
      </w:r>
    </w:p>
    <w:p w:rsidR="00A618CE" w:rsidRDefault="00A618CE" w:rsidP="00A618CE">
      <w:r>
        <w:rPr>
          <w:rFonts w:ascii="MS Gothic" w:eastAsia="MS Gothic" w:hAnsi="MS Gothic" w:cs="MS Gothic" w:hint="eastAsia"/>
        </w:rPr>
        <w:t>上晩殿</w:t>
      </w:r>
      <w:r>
        <w:t xml:space="preserve"> [jōban den] /afternoon devotions/</w:t>
      </w:r>
    </w:p>
    <w:p w:rsidR="00A618CE" w:rsidRDefault="00A618CE" w:rsidP="00A618CE">
      <w:r>
        <w:rPr>
          <w:rFonts w:ascii="MS Gothic" w:eastAsia="MS Gothic" w:hAnsi="MS Gothic" w:cs="MS Gothic" w:hint="eastAsia"/>
        </w:rPr>
        <w:t>上智</w:t>
      </w:r>
      <w:r>
        <w:t xml:space="preserve"> [jōchi] /intelligent/</w:t>
      </w:r>
    </w:p>
    <w:p w:rsidR="00A618CE" w:rsidRDefault="00A618CE" w:rsidP="00A618CE">
      <w:r>
        <w:rPr>
          <w:rFonts w:ascii="MS Gothic" w:eastAsia="MS Gothic" w:hAnsi="MS Gothic" w:cs="MS Gothic" w:hint="eastAsia"/>
        </w:rPr>
        <w:t>上最</w:t>
      </w:r>
      <w:r>
        <w:t xml:space="preserve"> [jōsai] /the best/</w:t>
      </w:r>
    </w:p>
    <w:p w:rsidR="00A618CE" w:rsidRDefault="00A618CE" w:rsidP="00A618CE">
      <w:r>
        <w:rPr>
          <w:rFonts w:ascii="MS Gothic" w:eastAsia="MS Gothic" w:hAnsi="MS Gothic" w:cs="MS Gothic" w:hint="eastAsia"/>
        </w:rPr>
        <w:t>上根</w:t>
      </w:r>
      <w:r>
        <w:t xml:space="preserve"> [jōkon] /superior faculties/</w:t>
      </w:r>
    </w:p>
    <w:p w:rsidR="00A618CE" w:rsidRDefault="00A618CE" w:rsidP="00A618CE">
      <w:r>
        <w:rPr>
          <w:rFonts w:ascii="MS Gothic" w:eastAsia="MS Gothic" w:hAnsi="MS Gothic" w:cs="MS Gothic" w:hint="eastAsia"/>
        </w:rPr>
        <w:t>上根一法中根七法下根十法</w:t>
      </w:r>
      <w:r>
        <w:t xml:space="preserve"> [jōkon ippō chūkon shichihō gekon jippō] /one practice for the talented, seven for the middling, ten for the inferior/</w:t>
      </w:r>
    </w:p>
    <w:p w:rsidR="00A618CE" w:rsidRDefault="00A618CE" w:rsidP="00A618CE">
      <w:r>
        <w:rPr>
          <w:rFonts w:ascii="MS Gothic" w:eastAsia="MS Gothic" w:hAnsi="MS Gothic" w:cs="MS Gothic" w:hint="eastAsia"/>
        </w:rPr>
        <w:t>上業</w:t>
      </w:r>
      <w:r>
        <w:t xml:space="preserve"> [jōgō] /an excellent practice/</w:t>
      </w:r>
    </w:p>
    <w:p w:rsidR="00A618CE" w:rsidRDefault="00A618CE" w:rsidP="00A618CE">
      <w:r>
        <w:rPr>
          <w:rFonts w:ascii="MS Gothic" w:eastAsia="MS Gothic" w:hAnsi="MS Gothic" w:cs="MS Gothic" w:hint="eastAsia"/>
        </w:rPr>
        <w:t>上求下化</w:t>
      </w:r>
      <w:r>
        <w:t xml:space="preserve"> [jōgugeke] /seek what is above and save those that are below/</w:t>
      </w:r>
    </w:p>
    <w:p w:rsidR="00A618CE" w:rsidRDefault="00A618CE" w:rsidP="00A618CE">
      <w:r>
        <w:rPr>
          <w:rFonts w:ascii="MS Gothic" w:eastAsia="MS Gothic" w:hAnsi="MS Gothic" w:cs="MS Gothic" w:hint="eastAsia"/>
        </w:rPr>
        <w:t>上求佛道下化衆生</w:t>
      </w:r>
      <w:r>
        <w:t xml:space="preserve"> [jō gu butsu dō ge ke shūjō] /seeking the path of the Buddha above, and saving sentient beings below/</w:t>
      </w:r>
    </w:p>
    <w:p w:rsidR="00A618CE" w:rsidRDefault="00A618CE" w:rsidP="00A618CE">
      <w:r>
        <w:rPr>
          <w:rFonts w:ascii="MS Gothic" w:eastAsia="MS Gothic" w:hAnsi="MS Gothic" w:cs="MS Gothic" w:hint="eastAsia"/>
        </w:rPr>
        <w:t>上求本來</w:t>
      </w:r>
      <w:r>
        <w:t xml:space="preserve"> [jōgu honrai] /seek the above original source/</w:t>
      </w:r>
    </w:p>
    <w:p w:rsidR="00A618CE" w:rsidRDefault="00A618CE" w:rsidP="00A618CE">
      <w:r>
        <w:rPr>
          <w:rFonts w:ascii="MS Gothic" w:eastAsia="MS Gothic" w:hAnsi="MS Gothic" w:cs="MS Gothic" w:hint="eastAsia"/>
        </w:rPr>
        <w:t>上求菩提</w:t>
      </w:r>
      <w:r>
        <w:t xml:space="preserve"> [jō gu bodai] /to seek bodhi above/</w:t>
      </w:r>
    </w:p>
    <w:p w:rsidR="00A618CE" w:rsidRDefault="00A618CE" w:rsidP="00A618CE">
      <w:r>
        <w:rPr>
          <w:rFonts w:ascii="MS Gothic" w:eastAsia="MS Gothic" w:hAnsi="MS Gothic" w:cs="MS Gothic" w:hint="eastAsia"/>
        </w:rPr>
        <w:t>上求菩提下化衆生</w:t>
      </w:r>
      <w:r>
        <w:t xml:space="preserve"> [jōgu bodai ge ke shūjō] /seek enlightenment above, transform sentient beings below/</w:t>
      </w:r>
    </w:p>
    <w:p w:rsidR="00A618CE" w:rsidRDefault="00A618CE" w:rsidP="00A618CE">
      <w:r>
        <w:rPr>
          <w:rFonts w:ascii="MS Gothic" w:eastAsia="MS Gothic" w:hAnsi="MS Gothic" w:cs="MS Gothic" w:hint="eastAsia"/>
        </w:rPr>
        <w:t>上法</w:t>
      </w:r>
      <w:r>
        <w:t xml:space="preserve"> [jōhō] /the supreme Dharma/</w:t>
      </w:r>
    </w:p>
    <w:p w:rsidR="00A618CE" w:rsidRDefault="00A618CE" w:rsidP="00A618CE">
      <w:r>
        <w:rPr>
          <w:rFonts w:ascii="MS Gothic" w:eastAsia="MS Gothic" w:hAnsi="MS Gothic" w:cs="MS Gothic" w:hint="eastAsia"/>
        </w:rPr>
        <w:t>上流</w:t>
      </w:r>
      <w:r>
        <w:t xml:space="preserve"> [jōru] /traverse upwards against the flow/</w:t>
      </w:r>
    </w:p>
    <w:p w:rsidR="00A618CE" w:rsidRDefault="00A618CE" w:rsidP="00A618CE">
      <w:r>
        <w:rPr>
          <w:rFonts w:ascii="MS Gothic" w:eastAsia="MS Gothic" w:hAnsi="MS Gothic" w:cs="MS Gothic" w:hint="eastAsia"/>
        </w:rPr>
        <w:t>上流般</w:t>
      </w:r>
      <w:r>
        <w:t xml:space="preserve"> [jōruhatsu] /traverse upwards against the flow/</w:t>
      </w:r>
    </w:p>
    <w:p w:rsidR="00A618CE" w:rsidRDefault="00A618CE" w:rsidP="00A618CE">
      <w:r>
        <w:rPr>
          <w:rFonts w:ascii="MS Gothic" w:eastAsia="MS Gothic" w:hAnsi="MS Gothic" w:cs="MS Gothic" w:hint="eastAsia"/>
        </w:rPr>
        <w:t>上煩</w:t>
      </w:r>
      <w:r>
        <w:t xml:space="preserve"> [jōbon] /opposition/</w:t>
      </w:r>
    </w:p>
    <w:p w:rsidR="00A618CE" w:rsidRDefault="00A618CE" w:rsidP="00A618CE">
      <w:r>
        <w:rPr>
          <w:rFonts w:ascii="MS Gothic" w:eastAsia="MS Gothic" w:hAnsi="MS Gothic" w:cs="MS Gothic" w:hint="eastAsia"/>
        </w:rPr>
        <w:t>上煩惱</w:t>
      </w:r>
      <w:r>
        <w:t xml:space="preserve"> [jō bonnō] /severe affliction/</w:t>
      </w:r>
    </w:p>
    <w:p w:rsidR="00A618CE" w:rsidRDefault="00A618CE" w:rsidP="00A618CE">
      <w:r>
        <w:rPr>
          <w:rFonts w:ascii="MS Gothic" w:eastAsia="MS Gothic" w:hAnsi="MS Gothic" w:cs="MS Gothic" w:hint="eastAsia"/>
        </w:rPr>
        <w:t>上珍</w:t>
      </w:r>
      <w:r>
        <w:t xml:space="preserve"> [jōchin] /excellent and rare/</w:t>
      </w:r>
    </w:p>
    <w:p w:rsidR="00A618CE" w:rsidRDefault="00A618CE" w:rsidP="00A618CE">
      <w:r>
        <w:rPr>
          <w:rFonts w:ascii="MS Gothic" w:eastAsia="MS Gothic" w:hAnsi="MS Gothic" w:cs="MS Gothic" w:hint="eastAsia"/>
        </w:rPr>
        <w:t>上生</w:t>
      </w:r>
      <w:r>
        <w:t xml:space="preserve"> [jōshō] /be reborn into a superior state of existence/</w:t>
      </w:r>
    </w:p>
    <w:p w:rsidR="00A618CE" w:rsidRDefault="00A618CE" w:rsidP="00A618CE">
      <w:r>
        <w:rPr>
          <w:rFonts w:ascii="MS Gothic" w:eastAsia="MS Gothic" w:hAnsi="MS Gothic" w:cs="MS Gothic" w:hint="eastAsia"/>
        </w:rPr>
        <w:t>上生經</w:t>
      </w:r>
      <w:r>
        <w:t xml:space="preserve"> [Jōshō kyō] /Shangsheng jing/</w:t>
      </w:r>
    </w:p>
    <w:p w:rsidR="00A618CE" w:rsidRDefault="00A618CE" w:rsidP="00A618CE">
      <w:r>
        <w:rPr>
          <w:rFonts w:ascii="MS Gothic" w:eastAsia="MS Gothic" w:hAnsi="MS Gothic" w:cs="MS Gothic" w:hint="eastAsia"/>
        </w:rPr>
        <w:t>上界</w:t>
      </w:r>
      <w:r>
        <w:t xml:space="preserve"> [jōkai] /upper realms/</w:t>
      </w:r>
    </w:p>
    <w:p w:rsidR="00A618CE" w:rsidRDefault="00A618CE" w:rsidP="00A618CE">
      <w:r>
        <w:rPr>
          <w:rFonts w:ascii="MS Gothic" w:eastAsia="MS Gothic" w:hAnsi="MS Gothic" w:cs="MS Gothic" w:hint="eastAsia"/>
        </w:rPr>
        <w:t>上界天</w:t>
      </w:r>
      <w:r>
        <w:t xml:space="preserve"> [jōkai ten] /celestials of the upper realms/</w:t>
      </w:r>
    </w:p>
    <w:p w:rsidR="00A618CE" w:rsidRDefault="00A618CE" w:rsidP="00A618CE">
      <w:r>
        <w:rPr>
          <w:rFonts w:ascii="MS Gothic" w:eastAsia="MS Gothic" w:hAnsi="MS Gothic" w:cs="MS Gothic" w:hint="eastAsia"/>
        </w:rPr>
        <w:t>上祭</w:t>
      </w:r>
      <w:r>
        <w:t xml:space="preserve"> [jōsai] /to place offerings on the altar/</w:t>
      </w:r>
    </w:p>
    <w:p w:rsidR="00A618CE" w:rsidRDefault="00A618CE" w:rsidP="00A618CE">
      <w:r>
        <w:rPr>
          <w:rFonts w:ascii="MS Gothic" w:eastAsia="MS Gothic" w:hAnsi="MS Gothic" w:cs="MS Gothic" w:hint="eastAsia"/>
        </w:rPr>
        <w:lastRenderedPageBreak/>
        <w:t>上種</w:t>
      </w:r>
      <w:r>
        <w:t xml:space="preserve"> [jōshu] /superior type/</w:t>
      </w:r>
    </w:p>
    <w:p w:rsidR="00A618CE" w:rsidRDefault="00A618CE" w:rsidP="00A618CE">
      <w:r>
        <w:rPr>
          <w:rFonts w:ascii="MS Gothic" w:eastAsia="MS Gothic" w:hAnsi="MS Gothic" w:cs="MS Gothic" w:hint="eastAsia"/>
        </w:rPr>
        <w:t>上綱</w:t>
      </w:r>
      <w:r>
        <w:t xml:space="preserve"> [jōgō] /highest cord/</w:t>
      </w:r>
    </w:p>
    <w:p w:rsidR="00A618CE" w:rsidRDefault="00A618CE" w:rsidP="00A618CE">
      <w:r>
        <w:rPr>
          <w:rFonts w:ascii="MS Gothic" w:eastAsia="MS Gothic" w:hAnsi="MS Gothic" w:cs="MS Gothic" w:hint="eastAsia"/>
        </w:rPr>
        <w:t>上者</w:t>
      </w:r>
      <w:r>
        <w:t xml:space="preserve"> [jōsha] /best/</w:t>
      </w:r>
    </w:p>
    <w:p w:rsidR="00A618CE" w:rsidRDefault="00A618CE" w:rsidP="00A618CE">
      <w:r>
        <w:rPr>
          <w:rFonts w:ascii="MS Gothic" w:eastAsia="MS Gothic" w:hAnsi="MS Gothic" w:cs="MS Gothic" w:hint="eastAsia"/>
        </w:rPr>
        <w:t>上肩</w:t>
      </w:r>
      <w:r>
        <w:t xml:space="preserve"> [jōken] /upper shoulder/</w:t>
      </w:r>
    </w:p>
    <w:p w:rsidR="00A618CE" w:rsidRDefault="00A618CE" w:rsidP="00A618CE">
      <w:r>
        <w:rPr>
          <w:rFonts w:ascii="MS Gothic" w:eastAsia="MS Gothic" w:hAnsi="MS Gothic" w:cs="MS Gothic" w:hint="eastAsia"/>
        </w:rPr>
        <w:t>上肩順轉</w:t>
      </w:r>
      <w:r>
        <w:t xml:space="preserve"> [jōken junten] /to circumambulate/</w:t>
      </w:r>
    </w:p>
    <w:p w:rsidR="00A618CE" w:rsidRDefault="00A618CE" w:rsidP="00A618CE">
      <w:r>
        <w:rPr>
          <w:rFonts w:ascii="MS Gothic" w:eastAsia="MS Gothic" w:hAnsi="MS Gothic" w:cs="MS Gothic" w:hint="eastAsia"/>
        </w:rPr>
        <w:t>上臈</w:t>
      </w:r>
      <w:r>
        <w:t xml:space="preserve"> [jōrō] /senior monk/</w:t>
      </w:r>
    </w:p>
    <w:p w:rsidR="00A618CE" w:rsidRDefault="00A618CE" w:rsidP="00A618CE">
      <w:r>
        <w:rPr>
          <w:rFonts w:ascii="MS Gothic" w:eastAsia="MS Gothic" w:hAnsi="MS Gothic" w:cs="MS Gothic" w:hint="eastAsia"/>
        </w:rPr>
        <w:t>上至</w:t>
      </w:r>
      <w:r>
        <w:t xml:space="preserve"> [jōshi] /up too.../</w:t>
      </w:r>
    </w:p>
    <w:p w:rsidR="00A618CE" w:rsidRDefault="00A618CE" w:rsidP="00A618CE">
      <w:r>
        <w:rPr>
          <w:rFonts w:ascii="MS Gothic" w:eastAsia="MS Gothic" w:hAnsi="MS Gothic" w:cs="MS Gothic" w:hint="eastAsia"/>
        </w:rPr>
        <w:t>上茅城</w:t>
      </w:r>
      <w:r>
        <w:t xml:space="preserve"> [Jōbō jō] /Kuśāgrapura/</w:t>
      </w:r>
    </w:p>
    <w:p w:rsidR="00A618CE" w:rsidRDefault="00A618CE" w:rsidP="00A618CE">
      <w:r>
        <w:rPr>
          <w:rFonts w:ascii="MS Gothic" w:eastAsia="MS Gothic" w:hAnsi="MS Gothic" w:cs="MS Gothic" w:hint="eastAsia"/>
        </w:rPr>
        <w:t>上茅宮城</w:t>
      </w:r>
      <w:r>
        <w:t xml:space="preserve"> [Jōbōgujō] /Kuśāgrapura/</w:t>
      </w:r>
    </w:p>
    <w:p w:rsidR="00A618CE" w:rsidRDefault="00A618CE" w:rsidP="00A618CE">
      <w:r>
        <w:rPr>
          <w:rFonts w:ascii="MS Gothic" w:eastAsia="MS Gothic" w:hAnsi="MS Gothic" w:cs="MS Gothic" w:hint="eastAsia"/>
        </w:rPr>
        <w:t>上著衣</w:t>
      </w:r>
      <w:r>
        <w:t xml:space="preserve"> [jō chakue] /outer robe/</w:t>
      </w:r>
    </w:p>
    <w:p w:rsidR="00A618CE" w:rsidRDefault="00A618CE" w:rsidP="00A618CE">
      <w:r>
        <w:rPr>
          <w:rFonts w:ascii="MS Gothic" w:eastAsia="MS Gothic" w:hAnsi="MS Gothic" w:cs="MS Gothic" w:hint="eastAsia"/>
        </w:rPr>
        <w:t>上行</w:t>
      </w:r>
      <w:r>
        <w:t xml:space="preserve"> [jōgyō] /flow upward/</w:t>
      </w:r>
    </w:p>
    <w:p w:rsidR="00A618CE" w:rsidRDefault="00A618CE" w:rsidP="00A618CE">
      <w:r>
        <w:rPr>
          <w:rFonts w:ascii="MS Gothic" w:eastAsia="MS Gothic" w:hAnsi="MS Gothic" w:cs="MS Gothic" w:hint="eastAsia"/>
        </w:rPr>
        <w:t>上行意</w:t>
      </w:r>
      <w:r>
        <w:t xml:space="preserve"> [jōgyō i] /Viśiṣṭacāritra/</w:t>
      </w:r>
    </w:p>
    <w:p w:rsidR="00A618CE" w:rsidRDefault="00A618CE" w:rsidP="00A618CE">
      <w:r>
        <w:rPr>
          <w:rFonts w:ascii="MS Gothic" w:eastAsia="MS Gothic" w:hAnsi="MS Gothic" w:cs="MS Gothic" w:hint="eastAsia"/>
        </w:rPr>
        <w:t>上行菩薩</w:t>
      </w:r>
      <w:r>
        <w:t xml:space="preserve"> [Jōgyō bosatsu] /Viśiṣṭacāritra Bodhisattva/</w:t>
      </w:r>
    </w:p>
    <w:p w:rsidR="00A618CE" w:rsidRDefault="00A618CE" w:rsidP="00A618CE">
      <w:r>
        <w:rPr>
          <w:rFonts w:ascii="MS Gothic" w:eastAsia="MS Gothic" w:hAnsi="MS Gothic" w:cs="MS Gothic" w:hint="eastAsia"/>
        </w:rPr>
        <w:t>上衍</w:t>
      </w:r>
      <w:r>
        <w:t xml:space="preserve"> [jōen] /superior vehicle/</w:t>
      </w:r>
    </w:p>
    <w:p w:rsidR="00A618CE" w:rsidRDefault="00A618CE" w:rsidP="00A618CE">
      <w:r>
        <w:rPr>
          <w:rFonts w:ascii="MS Gothic" w:eastAsia="MS Gothic" w:hAnsi="MS Gothic" w:cs="MS Gothic" w:hint="eastAsia"/>
        </w:rPr>
        <w:t>上衣</w:t>
      </w:r>
      <w:r>
        <w:t xml:space="preserve"> [jōe] /upper robe/</w:t>
      </w:r>
    </w:p>
    <w:p w:rsidR="00A618CE" w:rsidRDefault="00A618CE" w:rsidP="00A618CE">
      <w:r>
        <w:rPr>
          <w:rFonts w:ascii="MS Gothic" w:eastAsia="MS Gothic" w:hAnsi="MS Gothic" w:cs="MS Gothic" w:hint="eastAsia"/>
        </w:rPr>
        <w:t>上</w:t>
      </w:r>
      <w:r>
        <w:rPr>
          <w:rFonts w:ascii="Malgun Gothic" w:eastAsia="Malgun Gothic" w:hAnsi="Malgun Gothic" w:cs="Malgun Gothic" w:hint="eastAsia"/>
        </w:rPr>
        <w:t>說</w:t>
      </w:r>
      <w:r>
        <w:t xml:space="preserve"> [jōsetsu] /above-explained/</w:t>
      </w:r>
    </w:p>
    <w:p w:rsidR="00A618CE" w:rsidRDefault="00A618CE" w:rsidP="00A618CE">
      <w:r>
        <w:rPr>
          <w:rFonts w:ascii="MS Gothic" w:eastAsia="MS Gothic" w:hAnsi="MS Gothic" w:cs="MS Gothic" w:hint="eastAsia"/>
        </w:rPr>
        <w:t>上趣</w:t>
      </w:r>
      <w:r>
        <w:t xml:space="preserve"> [jōshu] /higher destinies/</w:t>
      </w:r>
    </w:p>
    <w:p w:rsidR="00A618CE" w:rsidRDefault="00A618CE" w:rsidP="00A618CE">
      <w:r>
        <w:rPr>
          <w:rFonts w:ascii="MS Gothic" w:eastAsia="MS Gothic" w:hAnsi="MS Gothic" w:cs="MS Gothic" w:hint="eastAsia"/>
        </w:rPr>
        <w:t>上足</w:t>
      </w:r>
      <w:r>
        <w:t xml:space="preserve"> [jōsoku] /superior disciple/</w:t>
      </w:r>
    </w:p>
    <w:p w:rsidR="00A618CE" w:rsidRDefault="00A618CE" w:rsidP="00A618CE">
      <w:r>
        <w:rPr>
          <w:rFonts w:ascii="MS Gothic" w:eastAsia="MS Gothic" w:hAnsi="MS Gothic" w:cs="MS Gothic" w:hint="eastAsia"/>
        </w:rPr>
        <w:t>上跡</w:t>
      </w:r>
      <w:r>
        <w:t xml:space="preserve"> [jōshaku] /supreme achievements (or deeds, lit. footprints)/</w:t>
      </w:r>
    </w:p>
    <w:p w:rsidR="00A618CE" w:rsidRDefault="00A618CE" w:rsidP="00A618CE">
      <w:r>
        <w:rPr>
          <w:rFonts w:ascii="MS Gothic" w:eastAsia="MS Gothic" w:hAnsi="MS Gothic" w:cs="MS Gothic" w:hint="eastAsia"/>
        </w:rPr>
        <w:t>上身</w:t>
      </w:r>
      <w:r>
        <w:t xml:space="preserve"> [jōshin] /upper body/</w:t>
      </w:r>
    </w:p>
    <w:p w:rsidR="00A618CE" w:rsidRDefault="00A618CE" w:rsidP="00A618CE">
      <w:r>
        <w:rPr>
          <w:rFonts w:ascii="MS Gothic" w:eastAsia="MS Gothic" w:hAnsi="MS Gothic" w:cs="MS Gothic" w:hint="eastAsia"/>
        </w:rPr>
        <w:t>上身分</w:t>
      </w:r>
      <w:r>
        <w:t xml:space="preserve"> [jōshinbun] /upper half of the body/</w:t>
      </w:r>
    </w:p>
    <w:p w:rsidR="00A618CE" w:rsidRDefault="00A618CE" w:rsidP="00A618CE">
      <w:r>
        <w:rPr>
          <w:rFonts w:ascii="MS Gothic" w:eastAsia="MS Gothic" w:hAnsi="MS Gothic" w:cs="MS Gothic" w:hint="eastAsia"/>
        </w:rPr>
        <w:t>上輩</w:t>
      </w:r>
      <w:r>
        <w:t xml:space="preserve"> [jōhai] /higher level/</w:t>
      </w:r>
    </w:p>
    <w:p w:rsidR="00A618CE" w:rsidRDefault="00A618CE" w:rsidP="00A618CE">
      <w:r>
        <w:rPr>
          <w:rFonts w:ascii="MS Gothic" w:eastAsia="MS Gothic" w:hAnsi="MS Gothic" w:cs="MS Gothic" w:hint="eastAsia"/>
        </w:rPr>
        <w:t>上輩觀</w:t>
      </w:r>
      <w:r>
        <w:t xml:space="preserve"> [jōhai kan] /superior contemplation/</w:t>
      </w:r>
    </w:p>
    <w:p w:rsidR="00A618CE" w:rsidRDefault="00A618CE" w:rsidP="00A618CE">
      <w:r>
        <w:rPr>
          <w:rFonts w:ascii="MS Gothic" w:eastAsia="MS Gothic" w:hAnsi="MS Gothic" w:cs="MS Gothic" w:hint="eastAsia"/>
        </w:rPr>
        <w:t>上轉</w:t>
      </w:r>
      <w:r>
        <w:t xml:space="preserve"> [jōten] /upward turn/</w:t>
      </w:r>
    </w:p>
    <w:p w:rsidR="00A618CE" w:rsidRDefault="00A618CE" w:rsidP="00A618CE">
      <w:r>
        <w:rPr>
          <w:rFonts w:ascii="MS Gothic" w:eastAsia="MS Gothic" w:hAnsi="MS Gothic" w:cs="MS Gothic" w:hint="eastAsia"/>
        </w:rPr>
        <w:t>上述</w:t>
      </w:r>
      <w:r>
        <w:t xml:space="preserve"> [jōjutsu] /above-explained/</w:t>
      </w:r>
    </w:p>
    <w:p w:rsidR="00A618CE" w:rsidRDefault="00A618CE" w:rsidP="00A618CE">
      <w:r>
        <w:rPr>
          <w:rFonts w:ascii="MS Gothic" w:eastAsia="MS Gothic" w:hAnsi="MS Gothic" w:cs="MS Gothic" w:hint="eastAsia"/>
        </w:rPr>
        <w:t>上進</w:t>
      </w:r>
      <w:r>
        <w:t xml:space="preserve"> [jōshin] /advance/</w:t>
      </w:r>
    </w:p>
    <w:p w:rsidR="00A618CE" w:rsidRDefault="00A618CE" w:rsidP="00A618CE">
      <w:r>
        <w:rPr>
          <w:rFonts w:ascii="MS Gothic" w:eastAsia="MS Gothic" w:hAnsi="MS Gothic" w:cs="MS Gothic" w:hint="eastAsia"/>
        </w:rPr>
        <w:t>上道</w:t>
      </w:r>
      <w:r>
        <w:t xml:space="preserve"> [jōdō] /the supreme path/</w:t>
      </w:r>
    </w:p>
    <w:p w:rsidR="00A618CE" w:rsidRDefault="00A618CE" w:rsidP="00A618CE">
      <w:r>
        <w:rPr>
          <w:rFonts w:ascii="MS Gothic" w:eastAsia="MS Gothic" w:hAnsi="MS Gothic" w:cs="MS Gothic" w:hint="eastAsia"/>
        </w:rPr>
        <w:t>上達</w:t>
      </w:r>
      <w:r>
        <w:t xml:space="preserve"> [jōtatsu] /excellent/</w:t>
      </w:r>
    </w:p>
    <w:p w:rsidR="00A618CE" w:rsidRDefault="00A618CE" w:rsidP="00A618CE">
      <w:r>
        <w:rPr>
          <w:rFonts w:ascii="MS Gothic" w:eastAsia="MS Gothic" w:hAnsi="MS Gothic" w:cs="MS Gothic" w:hint="eastAsia"/>
        </w:rPr>
        <w:t>上間</w:t>
      </w:r>
      <w:r>
        <w:t xml:space="preserve"> [jō kan] /superior rooms/</w:t>
      </w:r>
    </w:p>
    <w:p w:rsidR="00A618CE" w:rsidRDefault="00A618CE" w:rsidP="00A618CE">
      <w:r>
        <w:rPr>
          <w:rFonts w:ascii="MS Gothic" w:eastAsia="MS Gothic" w:hAnsi="MS Gothic" w:cs="MS Gothic" w:hint="eastAsia"/>
        </w:rPr>
        <w:t>上院寺</w:t>
      </w:r>
      <w:r>
        <w:t xml:space="preserve"> [Jōinji] /Sangwon sa/</w:t>
      </w:r>
    </w:p>
    <w:p w:rsidR="00A618CE" w:rsidRDefault="00A618CE" w:rsidP="00A618CE">
      <w:r>
        <w:rPr>
          <w:rFonts w:ascii="MS Gothic" w:eastAsia="MS Gothic" w:hAnsi="MS Gothic" w:cs="MS Gothic" w:hint="eastAsia"/>
        </w:rPr>
        <w:lastRenderedPageBreak/>
        <w:t>上靡</w:t>
      </w:r>
      <w:r>
        <w:t xml:space="preserve"> [jōmi] /standing straight up/</w:t>
      </w:r>
    </w:p>
    <w:p w:rsidR="00A618CE" w:rsidRDefault="00A618CE" w:rsidP="00A618CE">
      <w:r>
        <w:rPr>
          <w:rFonts w:ascii="MS Gothic" w:eastAsia="MS Gothic" w:hAnsi="MS Gothic" w:cs="MS Gothic" w:hint="eastAsia"/>
        </w:rPr>
        <w:t>上饌</w:t>
      </w:r>
      <w:r>
        <w:t xml:space="preserve"> [jōsen] /superior foods/</w:t>
      </w:r>
    </w:p>
    <w:p w:rsidR="00A618CE" w:rsidRDefault="00A618CE" w:rsidP="00A618CE">
      <w:r>
        <w:rPr>
          <w:rFonts w:ascii="MS Gothic" w:eastAsia="MS Gothic" w:hAnsi="MS Gothic" w:cs="MS Gothic" w:hint="eastAsia"/>
        </w:rPr>
        <w:t>上首</w:t>
      </w:r>
      <w:r>
        <w:t xml:space="preserve"> [jō hu] /most excellent/</w:t>
      </w:r>
    </w:p>
    <w:p w:rsidR="00A618CE" w:rsidRDefault="00A618CE" w:rsidP="00A618CE">
      <w:r>
        <w:rPr>
          <w:rFonts w:ascii="MS Gothic" w:eastAsia="MS Gothic" w:hAnsi="MS Gothic" w:cs="MS Gothic" w:hint="eastAsia"/>
        </w:rPr>
        <w:t>上首煩惱</w:t>
      </w:r>
      <w:r>
        <w:t xml:space="preserve"> [jōshu bonnō] /primary afflictions/</w:t>
      </w:r>
    </w:p>
    <w:p w:rsidR="00A618CE" w:rsidRDefault="00A618CE" w:rsidP="00A618CE">
      <w:r>
        <w:rPr>
          <w:rFonts w:ascii="MS Gothic" w:eastAsia="MS Gothic" w:hAnsi="MS Gothic" w:cs="MS Gothic" w:hint="eastAsia"/>
        </w:rPr>
        <w:t>上香</w:t>
      </w:r>
      <w:r>
        <w:t xml:space="preserve"> [jō kō] /to stand or burn incense/</w:t>
      </w:r>
    </w:p>
    <w:p w:rsidR="00A618CE" w:rsidRDefault="00A618CE" w:rsidP="00A618CE">
      <w:r>
        <w:rPr>
          <w:rFonts w:ascii="MS Gothic" w:eastAsia="MS Gothic" w:hAnsi="MS Gothic" w:cs="MS Gothic" w:hint="eastAsia"/>
        </w:rPr>
        <w:t>下</w:t>
      </w:r>
      <w:r>
        <w:t xml:space="preserve"> [ge] /lesser/</w:t>
      </w:r>
    </w:p>
    <w:p w:rsidR="00A618CE" w:rsidRDefault="00A618CE" w:rsidP="00A618CE">
      <w:r>
        <w:rPr>
          <w:rFonts w:ascii="MS Gothic" w:eastAsia="MS Gothic" w:hAnsi="MS Gothic" w:cs="MS Gothic" w:hint="eastAsia"/>
        </w:rPr>
        <w:t>下三</w:t>
      </w:r>
      <w:r>
        <w:t xml:space="preserve"> [gesan] /lower three/</w:t>
      </w:r>
    </w:p>
    <w:p w:rsidR="00A618CE" w:rsidRDefault="00A618CE" w:rsidP="00A618CE">
      <w:r>
        <w:rPr>
          <w:rFonts w:ascii="MS Gothic" w:eastAsia="MS Gothic" w:hAnsi="MS Gothic" w:cs="MS Gothic" w:hint="eastAsia"/>
        </w:rPr>
        <w:t>下三果</w:t>
      </w:r>
      <w:r>
        <w:t xml:space="preserve"> [gesanka] /lesser three realizations/</w:t>
      </w:r>
    </w:p>
    <w:p w:rsidR="00A618CE" w:rsidRDefault="00A618CE" w:rsidP="00A618CE">
      <w:r>
        <w:rPr>
          <w:rFonts w:ascii="MS Gothic" w:eastAsia="MS Gothic" w:hAnsi="MS Gothic" w:cs="MS Gothic" w:hint="eastAsia"/>
        </w:rPr>
        <w:t>下三途</w:t>
      </w:r>
      <w:r>
        <w:t xml:space="preserve"> [gesanzu] /three lower destinies/</w:t>
      </w:r>
    </w:p>
    <w:p w:rsidR="00A618CE" w:rsidRDefault="00A618CE" w:rsidP="00A618CE">
      <w:r>
        <w:rPr>
          <w:rFonts w:ascii="MS Gothic" w:eastAsia="MS Gothic" w:hAnsi="MS Gothic" w:cs="MS Gothic" w:hint="eastAsia"/>
        </w:rPr>
        <w:t>下三靜慮地</w:t>
      </w:r>
      <w:r>
        <w:t xml:space="preserve"> [ge sanjōryoji] /lower three meditative states/</w:t>
      </w:r>
    </w:p>
    <w:p w:rsidR="00A618CE" w:rsidRDefault="00A618CE" w:rsidP="00A618CE">
      <w:r>
        <w:rPr>
          <w:rFonts w:ascii="MS Gothic" w:eastAsia="MS Gothic" w:hAnsi="MS Gothic" w:cs="MS Gothic" w:hint="eastAsia"/>
        </w:rPr>
        <w:t>下上品</w:t>
      </w:r>
      <w:r>
        <w:t xml:space="preserve"> [gejō hon] /greatest of the least/</w:t>
      </w:r>
    </w:p>
    <w:p w:rsidR="00A618CE" w:rsidRDefault="00A618CE" w:rsidP="00A618CE">
      <w:r>
        <w:rPr>
          <w:rFonts w:ascii="MS Gothic" w:eastAsia="MS Gothic" w:hAnsi="MS Gothic" w:cs="MS Gothic" w:hint="eastAsia"/>
        </w:rPr>
        <w:t>下下</w:t>
      </w:r>
      <w:r>
        <w:t xml:space="preserve"> [gege] /least of the least/</w:t>
      </w:r>
    </w:p>
    <w:p w:rsidR="00A618CE" w:rsidRDefault="00A618CE" w:rsidP="00A618CE">
      <w:r>
        <w:rPr>
          <w:rFonts w:ascii="MS Gothic" w:eastAsia="MS Gothic" w:hAnsi="MS Gothic" w:cs="MS Gothic" w:hint="eastAsia"/>
        </w:rPr>
        <w:t>下下品</w:t>
      </w:r>
      <w:r>
        <w:t xml:space="preserve"> [gege hon] /inferior of the inferior/</w:t>
      </w:r>
    </w:p>
    <w:p w:rsidR="00A618CE" w:rsidRDefault="00A618CE" w:rsidP="00A618CE">
      <w:r>
        <w:rPr>
          <w:rFonts w:ascii="MS Gothic" w:eastAsia="MS Gothic" w:hAnsi="MS Gothic" w:cs="MS Gothic" w:hint="eastAsia"/>
        </w:rPr>
        <w:t>下中</w:t>
      </w:r>
      <w:r>
        <w:t xml:space="preserve"> [gechū] /middling of the inferior/</w:t>
      </w:r>
    </w:p>
    <w:p w:rsidR="00A618CE" w:rsidRDefault="00A618CE" w:rsidP="00A618CE">
      <w:r>
        <w:rPr>
          <w:rFonts w:ascii="MS Gothic" w:eastAsia="MS Gothic" w:hAnsi="MS Gothic" w:cs="MS Gothic" w:hint="eastAsia"/>
        </w:rPr>
        <w:t>下中上</w:t>
      </w:r>
      <w:r>
        <w:t xml:space="preserve"> [ge chū jō] /inferior, middling and superior/</w:t>
      </w:r>
    </w:p>
    <w:p w:rsidR="00A618CE" w:rsidRDefault="00A618CE" w:rsidP="00A618CE">
      <w:r>
        <w:rPr>
          <w:rFonts w:ascii="MS Gothic" w:eastAsia="MS Gothic" w:hAnsi="MS Gothic" w:cs="MS Gothic" w:hint="eastAsia"/>
        </w:rPr>
        <w:t>下中品</w:t>
      </w:r>
      <w:r>
        <w:t xml:space="preserve"> [gechū hon] /midding of the least/</w:t>
      </w:r>
    </w:p>
    <w:p w:rsidR="00A618CE" w:rsidRDefault="00A618CE" w:rsidP="00A618CE">
      <w:r>
        <w:rPr>
          <w:rFonts w:ascii="MS Gothic" w:eastAsia="MS Gothic" w:hAnsi="MS Gothic" w:cs="MS Gothic" w:hint="eastAsia"/>
        </w:rPr>
        <w:t>下乘</w:t>
      </w:r>
      <w:r>
        <w:t xml:space="preserve"> [gejō] /lesser vehicle/</w:t>
      </w:r>
    </w:p>
    <w:p w:rsidR="00A618CE" w:rsidRDefault="00A618CE" w:rsidP="00A618CE">
      <w:r>
        <w:rPr>
          <w:rFonts w:ascii="MS Gothic" w:eastAsia="MS Gothic" w:hAnsi="MS Gothic" w:cs="MS Gothic" w:hint="eastAsia"/>
        </w:rPr>
        <w:t>下乘涅槃障</w:t>
      </w:r>
      <w:r>
        <w:t xml:space="preserve"> [gejō nehan shō] /hindrance of the lesser vehicle notion of nirvāṇa/</w:t>
      </w:r>
    </w:p>
    <w:p w:rsidR="00A618CE" w:rsidRDefault="00A618CE" w:rsidP="00A618CE">
      <w:r>
        <w:rPr>
          <w:rFonts w:ascii="MS Gothic" w:eastAsia="MS Gothic" w:hAnsi="MS Gothic" w:cs="MS Gothic" w:hint="eastAsia"/>
        </w:rPr>
        <w:t>下元</w:t>
      </w:r>
      <w:r>
        <w:t xml:space="preserve"> [gegen] /fifteenth day of the tenth moon/</w:t>
      </w:r>
    </w:p>
    <w:p w:rsidR="00A618CE" w:rsidRDefault="00A618CE" w:rsidP="00A618CE">
      <w:r>
        <w:rPr>
          <w:rFonts w:ascii="MS Gothic" w:eastAsia="MS Gothic" w:hAnsi="MS Gothic" w:cs="MS Gothic" w:hint="eastAsia"/>
        </w:rPr>
        <w:t>下八地</w:t>
      </w:r>
      <w:r>
        <w:t xml:space="preserve"> [gehachiji] /lower eight regions/</w:t>
      </w:r>
    </w:p>
    <w:p w:rsidR="00A618CE" w:rsidRDefault="00A618CE" w:rsidP="00A618CE">
      <w:r>
        <w:rPr>
          <w:rFonts w:ascii="MS Gothic" w:eastAsia="MS Gothic" w:hAnsi="MS Gothic" w:cs="MS Gothic" w:hint="eastAsia"/>
        </w:rPr>
        <w:t>下分</w:t>
      </w:r>
      <w:r>
        <w:t xml:space="preserve"> [gebun] /lower or lowest part/</w:t>
      </w:r>
    </w:p>
    <w:p w:rsidR="00A618CE" w:rsidRDefault="00A618CE" w:rsidP="00A618CE">
      <w:r>
        <w:rPr>
          <w:rFonts w:ascii="MS Gothic" w:eastAsia="MS Gothic" w:hAnsi="MS Gothic" w:cs="MS Gothic" w:hint="eastAsia"/>
        </w:rPr>
        <w:t>下劣</w:t>
      </w:r>
      <w:r>
        <w:t xml:space="preserve"> [geretsu] /inferior/</w:t>
      </w:r>
    </w:p>
    <w:p w:rsidR="00A618CE" w:rsidRDefault="00A618CE" w:rsidP="00A618CE">
      <w:r>
        <w:rPr>
          <w:rFonts w:ascii="MS Gothic" w:eastAsia="MS Gothic" w:hAnsi="MS Gothic" w:cs="MS Gothic" w:hint="eastAsia"/>
        </w:rPr>
        <w:t>下劣乘</w:t>
      </w:r>
      <w:r>
        <w:t xml:space="preserve"> [geretsu jō] /inferior vehicle/</w:t>
      </w:r>
    </w:p>
    <w:p w:rsidR="00A618CE" w:rsidRDefault="00A618CE" w:rsidP="00A618CE">
      <w:r>
        <w:rPr>
          <w:rFonts w:ascii="MS Gothic" w:eastAsia="MS Gothic" w:hAnsi="MS Gothic" w:cs="MS Gothic" w:hint="eastAsia"/>
        </w:rPr>
        <w:t>下劣善</w:t>
      </w:r>
      <w:r>
        <w:t xml:space="preserve"> [geretsu zen] /inferior goodness/</w:t>
      </w:r>
    </w:p>
    <w:p w:rsidR="00A618CE" w:rsidRDefault="00A618CE" w:rsidP="00A618CE">
      <w:r>
        <w:rPr>
          <w:rFonts w:ascii="MS Gothic" w:eastAsia="MS Gothic" w:hAnsi="MS Gothic" w:cs="MS Gothic" w:hint="eastAsia"/>
        </w:rPr>
        <w:t>下劣心</w:t>
      </w:r>
      <w:r>
        <w:t xml:space="preserve"> [geretsu shin] /inferior mind/</w:t>
      </w:r>
    </w:p>
    <w:p w:rsidR="00A618CE" w:rsidRDefault="00A618CE" w:rsidP="00A618CE">
      <w:r>
        <w:rPr>
          <w:rFonts w:ascii="MS Gothic" w:eastAsia="MS Gothic" w:hAnsi="MS Gothic" w:cs="MS Gothic" w:hint="eastAsia"/>
        </w:rPr>
        <w:t>下劣種</w:t>
      </w:r>
      <w:r>
        <w:t xml:space="preserve"> [geretsu shu] /inferior type/</w:t>
      </w:r>
    </w:p>
    <w:p w:rsidR="00A618CE" w:rsidRDefault="00A618CE" w:rsidP="00A618CE">
      <w:r>
        <w:rPr>
          <w:rFonts w:ascii="MS Gothic" w:eastAsia="MS Gothic" w:hAnsi="MS Gothic" w:cs="MS Gothic" w:hint="eastAsia"/>
        </w:rPr>
        <w:t>下劣薄弱</w:t>
      </w:r>
      <w:r>
        <w:t xml:space="preserve"> [geretsu hakujaku] /inferior and shallow/</w:t>
      </w:r>
    </w:p>
    <w:p w:rsidR="00A618CE" w:rsidRDefault="00A618CE" w:rsidP="00A618CE">
      <w:r>
        <w:rPr>
          <w:rFonts w:ascii="MS Gothic" w:eastAsia="MS Gothic" w:hAnsi="MS Gothic" w:cs="MS Gothic" w:hint="eastAsia"/>
        </w:rPr>
        <w:t>下化</w:t>
      </w:r>
      <w:r>
        <w:t xml:space="preserve"> [geke] /transform those below/</w:t>
      </w:r>
    </w:p>
    <w:p w:rsidR="00A618CE" w:rsidRDefault="00A618CE" w:rsidP="00A618CE">
      <w:r>
        <w:rPr>
          <w:rFonts w:ascii="MS Gothic" w:eastAsia="MS Gothic" w:hAnsi="MS Gothic" w:cs="MS Gothic" w:hint="eastAsia"/>
        </w:rPr>
        <w:t>下化衆生</w:t>
      </w:r>
      <w:r>
        <w:t xml:space="preserve"> [geke shujō] /transform sentient beings below/</w:t>
      </w:r>
    </w:p>
    <w:p w:rsidR="00A618CE" w:rsidRDefault="00A618CE" w:rsidP="00A618CE">
      <w:r>
        <w:rPr>
          <w:rFonts w:ascii="MS Gothic" w:eastAsia="MS Gothic" w:hAnsi="MS Gothic" w:cs="MS Gothic" w:hint="eastAsia"/>
        </w:rPr>
        <w:t>下卷</w:t>
      </w:r>
      <w:r>
        <w:t xml:space="preserve"> [gekan] /second roll/</w:t>
      </w:r>
    </w:p>
    <w:p w:rsidR="00A618CE" w:rsidRDefault="00A618CE" w:rsidP="00A618CE">
      <w:r>
        <w:rPr>
          <w:rFonts w:ascii="MS Gothic" w:eastAsia="MS Gothic" w:hAnsi="MS Gothic" w:cs="MS Gothic" w:hint="eastAsia"/>
        </w:rPr>
        <w:lastRenderedPageBreak/>
        <w:t>下口食</w:t>
      </w:r>
      <w:r>
        <w:t xml:space="preserve"> [ge ku jiki] /making a living by cultivating the land/</w:t>
      </w:r>
    </w:p>
    <w:p w:rsidR="00A618CE" w:rsidRDefault="00A618CE" w:rsidP="00A618CE">
      <w:r>
        <w:rPr>
          <w:rFonts w:ascii="MS Gothic" w:eastAsia="MS Gothic" w:hAnsi="MS Gothic" w:cs="MS Gothic" w:hint="eastAsia"/>
        </w:rPr>
        <w:t>下周</w:t>
      </w:r>
      <w:r>
        <w:t xml:space="preserve"> [ge shū] /last round/</w:t>
      </w:r>
    </w:p>
    <w:p w:rsidR="00A618CE" w:rsidRDefault="00A618CE" w:rsidP="00A618CE">
      <w:r>
        <w:rPr>
          <w:rFonts w:ascii="MS Gothic" w:eastAsia="MS Gothic" w:hAnsi="MS Gothic" w:cs="MS Gothic" w:hint="eastAsia"/>
        </w:rPr>
        <w:t>下品</w:t>
      </w:r>
      <w:r>
        <w:t xml:space="preserve"> [gebon] /lower level/</w:t>
      </w:r>
    </w:p>
    <w:p w:rsidR="00A618CE" w:rsidRDefault="00A618CE" w:rsidP="00A618CE">
      <w:r>
        <w:rPr>
          <w:rFonts w:ascii="MS Gothic" w:eastAsia="MS Gothic" w:hAnsi="MS Gothic" w:cs="MS Gothic" w:hint="eastAsia"/>
        </w:rPr>
        <w:t>下品上生</w:t>
      </w:r>
      <w:r>
        <w:t xml:space="preserve"> [gebon jōshō] /highest of the three lowest classes/</w:t>
      </w:r>
    </w:p>
    <w:p w:rsidR="00A618CE" w:rsidRDefault="00A618CE" w:rsidP="00A618CE">
      <w:r>
        <w:rPr>
          <w:rFonts w:ascii="MS Gothic" w:eastAsia="MS Gothic" w:hAnsi="MS Gothic" w:cs="MS Gothic" w:hint="eastAsia"/>
        </w:rPr>
        <w:t>下品下生</w:t>
      </w:r>
      <w:r>
        <w:t xml:space="preserve"> [gebon geshō] /lowest of the lowest class of beings/</w:t>
      </w:r>
    </w:p>
    <w:p w:rsidR="00A618CE" w:rsidRDefault="00A618CE" w:rsidP="00A618CE">
      <w:r>
        <w:rPr>
          <w:rFonts w:ascii="MS Gothic" w:eastAsia="MS Gothic" w:hAnsi="MS Gothic" w:cs="MS Gothic" w:hint="eastAsia"/>
        </w:rPr>
        <w:t>下品中生</w:t>
      </w:r>
      <w:r>
        <w:t xml:space="preserve"> [gebon chūshō] /middle of the lowest class/</w:t>
      </w:r>
    </w:p>
    <w:p w:rsidR="00A618CE" w:rsidRDefault="00A618CE" w:rsidP="00A618CE">
      <w:r>
        <w:rPr>
          <w:rFonts w:ascii="MS Gothic" w:eastAsia="MS Gothic" w:hAnsi="MS Gothic" w:cs="MS Gothic" w:hint="eastAsia"/>
        </w:rPr>
        <w:t>下品成熟</w:t>
      </w:r>
      <w:r>
        <w:t xml:space="preserve"> [gehon jōjuku] /inferior maturation/</w:t>
      </w:r>
    </w:p>
    <w:p w:rsidR="00A618CE" w:rsidRDefault="00A618CE" w:rsidP="00A618CE">
      <w:r>
        <w:rPr>
          <w:rFonts w:ascii="MS Gothic" w:eastAsia="MS Gothic" w:hAnsi="MS Gothic" w:cs="MS Gothic" w:hint="eastAsia"/>
        </w:rPr>
        <w:t>下地</w:t>
      </w:r>
      <w:r>
        <w:t xml:space="preserve"> [geji] /lower levels/</w:t>
      </w:r>
    </w:p>
    <w:p w:rsidR="00A618CE" w:rsidRDefault="00A618CE" w:rsidP="00A618CE">
      <w:r>
        <w:rPr>
          <w:rFonts w:ascii="MS Gothic" w:eastAsia="MS Gothic" w:hAnsi="MS Gothic" w:cs="MS Gothic" w:hint="eastAsia"/>
        </w:rPr>
        <w:t>下地染汚心</w:t>
      </w:r>
      <w:r>
        <w:t xml:space="preserve"> [gechi zenma shin] /defiled mind in a lower stage/</w:t>
      </w:r>
    </w:p>
    <w:p w:rsidR="00A618CE" w:rsidRDefault="00A618CE" w:rsidP="00A618CE">
      <w:r>
        <w:rPr>
          <w:rFonts w:ascii="MS Gothic" w:eastAsia="MS Gothic" w:hAnsi="MS Gothic" w:cs="MS Gothic" w:hint="eastAsia"/>
        </w:rPr>
        <w:t>下地麤苦障</w:t>
      </w:r>
      <w:r>
        <w:t xml:space="preserve"> [geji soku shō] /coarse hindrances in the lower stages/</w:t>
      </w:r>
    </w:p>
    <w:p w:rsidR="00A618CE" w:rsidRDefault="00A618CE" w:rsidP="00A618CE">
      <w:r>
        <w:rPr>
          <w:rFonts w:ascii="MS Gothic" w:eastAsia="MS Gothic" w:hAnsi="MS Gothic" w:cs="MS Gothic" w:hint="eastAsia"/>
        </w:rPr>
        <w:t>下堂</w:t>
      </w:r>
      <w:r>
        <w:t xml:space="preserve"> [adō] /descend from the hall/</w:t>
      </w:r>
    </w:p>
    <w:p w:rsidR="00A618CE" w:rsidRDefault="00A618CE" w:rsidP="00A618CE">
      <w:r>
        <w:rPr>
          <w:rFonts w:ascii="MS Gothic" w:eastAsia="MS Gothic" w:hAnsi="MS Gothic" w:cs="MS Gothic" w:hint="eastAsia"/>
        </w:rPr>
        <w:t>下塵</w:t>
      </w:r>
      <w:r>
        <w:t xml:space="preserve"> [gejin] /lower realms/</w:t>
      </w:r>
    </w:p>
    <w:p w:rsidR="00A618CE" w:rsidRDefault="00A618CE" w:rsidP="00A618CE">
      <w:r>
        <w:rPr>
          <w:rFonts w:ascii="MS Gothic" w:eastAsia="MS Gothic" w:hAnsi="MS Gothic" w:cs="MS Gothic" w:hint="eastAsia"/>
        </w:rPr>
        <w:t>下士</w:t>
      </w:r>
      <w:r>
        <w:t xml:space="preserve"> [geshi] /inferior disciple/</w:t>
      </w:r>
    </w:p>
    <w:p w:rsidR="00A618CE" w:rsidRDefault="00A618CE" w:rsidP="00A618CE">
      <w:r>
        <w:rPr>
          <w:rFonts w:ascii="MS Gothic" w:eastAsia="MS Gothic" w:hAnsi="MS Gothic" w:cs="MS Gothic" w:hint="eastAsia"/>
        </w:rPr>
        <w:t>下床</w:t>
      </w:r>
      <w:r>
        <w:t xml:space="preserve"> [ashō] /to descend to the floor/</w:t>
      </w:r>
    </w:p>
    <w:p w:rsidR="00A618CE" w:rsidRDefault="00A618CE" w:rsidP="00A618CE">
      <w:r>
        <w:rPr>
          <w:rFonts w:ascii="MS Gothic" w:eastAsia="MS Gothic" w:hAnsi="MS Gothic" w:cs="MS Gothic" w:hint="eastAsia"/>
        </w:rPr>
        <w:t>下座</w:t>
      </w:r>
      <w:r>
        <w:t xml:space="preserve"> [geza] /descend from the head seat/</w:t>
      </w:r>
    </w:p>
    <w:p w:rsidR="00A618CE" w:rsidRDefault="00A618CE" w:rsidP="00A618CE">
      <w:r>
        <w:rPr>
          <w:rFonts w:ascii="MS Gothic" w:eastAsia="MS Gothic" w:hAnsi="MS Gothic" w:cs="MS Gothic" w:hint="eastAsia"/>
        </w:rPr>
        <w:t>下心</w:t>
      </w:r>
      <w:r>
        <w:t xml:space="preserve"> [geshin] /humility/</w:t>
      </w:r>
    </w:p>
    <w:p w:rsidR="00A618CE" w:rsidRDefault="00A618CE" w:rsidP="00A618CE">
      <w:r>
        <w:rPr>
          <w:rFonts w:ascii="MS Gothic" w:eastAsia="MS Gothic" w:hAnsi="MS Gothic" w:cs="MS Gothic" w:hint="eastAsia"/>
        </w:rPr>
        <w:t>下忍</w:t>
      </w:r>
      <w:r>
        <w:t xml:space="preserve"> [genin] /inferior patience/</w:t>
      </w:r>
    </w:p>
    <w:p w:rsidR="00A618CE" w:rsidRDefault="00A618CE" w:rsidP="00A618CE">
      <w:r>
        <w:rPr>
          <w:rFonts w:ascii="MS Gothic" w:eastAsia="MS Gothic" w:hAnsi="MS Gothic" w:cs="MS Gothic" w:hint="eastAsia"/>
        </w:rPr>
        <w:t>下忍位</w:t>
      </w:r>
      <w:r>
        <w:t xml:space="preserve"> [genin i] /stage of lesser tolerance/</w:t>
      </w:r>
    </w:p>
    <w:p w:rsidR="00A618CE" w:rsidRDefault="00A618CE" w:rsidP="00A618CE">
      <w:r>
        <w:rPr>
          <w:rFonts w:ascii="MS Gothic" w:eastAsia="MS Gothic" w:hAnsi="MS Gothic" w:cs="MS Gothic" w:hint="eastAsia"/>
        </w:rPr>
        <w:t>下情</w:t>
      </w:r>
      <w:r>
        <w:t xml:space="preserve"> [kasei] /feelings of ordinary people/</w:t>
      </w:r>
    </w:p>
    <w:p w:rsidR="00A618CE" w:rsidRDefault="00A618CE" w:rsidP="00A618CE">
      <w:r>
        <w:rPr>
          <w:rFonts w:ascii="MS Gothic" w:eastAsia="MS Gothic" w:hAnsi="MS Gothic" w:cs="MS Gothic" w:hint="eastAsia"/>
        </w:rPr>
        <w:t>下情無任</w:t>
      </w:r>
      <w:r>
        <w:t xml:space="preserve"> [ajō munin] /ordinary person with no responsibilities/</w:t>
      </w:r>
    </w:p>
    <w:p w:rsidR="00A618CE" w:rsidRDefault="00A618CE" w:rsidP="00A618CE">
      <w:r>
        <w:rPr>
          <w:rFonts w:ascii="MS Gothic" w:eastAsia="MS Gothic" w:hAnsi="MS Gothic" w:cs="MS Gothic" w:hint="eastAsia"/>
        </w:rPr>
        <w:t>下愚</w:t>
      </w:r>
      <w:r>
        <w:t xml:space="preserve"> [kagu] /very stupid (person)/</w:t>
      </w:r>
    </w:p>
    <w:p w:rsidR="00A618CE" w:rsidRDefault="00A618CE" w:rsidP="00A618CE">
      <w:r>
        <w:rPr>
          <w:rFonts w:ascii="MS Gothic" w:eastAsia="MS Gothic" w:hAnsi="MS Gothic" w:cs="MS Gothic" w:hint="eastAsia"/>
        </w:rPr>
        <w:t>下文</w:t>
      </w:r>
      <w:r>
        <w:t xml:space="preserve"> [gemon] /a sentence below/</w:t>
      </w:r>
    </w:p>
    <w:p w:rsidR="00A618CE" w:rsidRDefault="00A618CE" w:rsidP="00A618CE">
      <w:r>
        <w:rPr>
          <w:rFonts w:ascii="MS Gothic" w:eastAsia="MS Gothic" w:hAnsi="MS Gothic" w:cs="MS Gothic" w:hint="eastAsia"/>
        </w:rPr>
        <w:t>下智</w:t>
      </w:r>
      <w:r>
        <w:t xml:space="preserve"> [gechi] /inferior wisdom/</w:t>
      </w:r>
    </w:p>
    <w:p w:rsidR="00A618CE" w:rsidRDefault="00A618CE" w:rsidP="00A618CE">
      <w:r>
        <w:rPr>
          <w:rFonts w:ascii="MS Gothic" w:eastAsia="MS Gothic" w:hAnsi="MS Gothic" w:cs="MS Gothic" w:hint="eastAsia"/>
        </w:rPr>
        <w:t>下根</w:t>
      </w:r>
      <w:r>
        <w:t xml:space="preserve"> [gekon] /lesser capacity/</w:t>
      </w:r>
    </w:p>
    <w:p w:rsidR="00A618CE" w:rsidRDefault="00A618CE" w:rsidP="00A618CE">
      <w:r>
        <w:rPr>
          <w:rFonts w:ascii="MS Gothic" w:eastAsia="MS Gothic" w:hAnsi="MS Gothic" w:cs="MS Gothic" w:hint="eastAsia"/>
        </w:rPr>
        <w:t>下棒</w:t>
      </w:r>
      <w:r>
        <w:t xml:space="preserve"> [abō] /hitting novices with a stick/</w:t>
      </w:r>
    </w:p>
    <w:p w:rsidR="00A618CE" w:rsidRDefault="00A618CE" w:rsidP="00A618CE">
      <w:r>
        <w:rPr>
          <w:rFonts w:ascii="MS Gothic" w:eastAsia="MS Gothic" w:hAnsi="MS Gothic" w:cs="MS Gothic" w:hint="eastAsia"/>
        </w:rPr>
        <w:t>下極</w:t>
      </w:r>
      <w:r>
        <w:t xml:space="preserve"> [gegoku] /very poor/</w:t>
      </w:r>
    </w:p>
    <w:p w:rsidR="00A618CE" w:rsidRDefault="00A618CE" w:rsidP="00A618CE">
      <w:r>
        <w:rPr>
          <w:rFonts w:ascii="MS Gothic" w:eastAsia="MS Gothic" w:hAnsi="MS Gothic" w:cs="MS Gothic" w:hint="eastAsia"/>
        </w:rPr>
        <w:t>下濟衆生</w:t>
      </w:r>
      <w:r>
        <w:t xml:space="preserve"> [gesai shujō] /save sentient beings below/</w:t>
      </w:r>
    </w:p>
    <w:p w:rsidR="00A618CE" w:rsidRDefault="00A618CE" w:rsidP="00A618CE">
      <w:r>
        <w:rPr>
          <w:rFonts w:ascii="MS Gothic" w:eastAsia="MS Gothic" w:hAnsi="MS Gothic" w:cs="MS Gothic" w:hint="eastAsia"/>
        </w:rPr>
        <w:t>下火</w:t>
      </w:r>
      <w:r>
        <w:t xml:space="preserve"> [ako] /light the fire/</w:t>
      </w:r>
    </w:p>
    <w:p w:rsidR="00A618CE" w:rsidRDefault="00A618CE" w:rsidP="00A618CE">
      <w:r>
        <w:rPr>
          <w:rFonts w:ascii="MS Gothic" w:eastAsia="MS Gothic" w:hAnsi="MS Gothic" w:cs="MS Gothic" w:hint="eastAsia"/>
        </w:rPr>
        <w:t>下炬</w:t>
      </w:r>
      <w:r>
        <w:t xml:space="preserve"> [ako] /light the fire/</w:t>
      </w:r>
    </w:p>
    <w:p w:rsidR="00A618CE" w:rsidRDefault="00A618CE" w:rsidP="00A618CE">
      <w:r>
        <w:rPr>
          <w:rFonts w:ascii="MS Gothic" w:eastAsia="MS Gothic" w:hAnsi="MS Gothic" w:cs="MS Gothic" w:hint="eastAsia"/>
        </w:rPr>
        <w:t>下生</w:t>
      </w:r>
      <w:r>
        <w:t xml:space="preserve"> [asan] /birth in this world (from a higher world)/</w:t>
      </w:r>
    </w:p>
    <w:p w:rsidR="00A618CE" w:rsidRDefault="00A618CE" w:rsidP="00A618CE">
      <w:r>
        <w:rPr>
          <w:rFonts w:ascii="MS Gothic" w:eastAsia="MS Gothic" w:hAnsi="MS Gothic" w:cs="MS Gothic" w:hint="eastAsia"/>
        </w:rPr>
        <w:lastRenderedPageBreak/>
        <w:t>下生經</w:t>
      </w:r>
      <w:r>
        <w:t xml:space="preserve"> [Geshō kyō] /Xiasheng jing/</w:t>
      </w:r>
    </w:p>
    <w:p w:rsidR="00A618CE" w:rsidRDefault="00A618CE" w:rsidP="00A618CE">
      <w:r>
        <w:rPr>
          <w:rFonts w:ascii="MS Gothic" w:eastAsia="MS Gothic" w:hAnsi="MS Gothic" w:cs="MS Gothic" w:hint="eastAsia"/>
        </w:rPr>
        <w:t>下</w:t>
      </w:r>
      <w:r>
        <w:rPr>
          <w:rFonts w:ascii="Microsoft JhengHei" w:eastAsia="Microsoft JhengHei" w:hAnsi="Microsoft JhengHei" w:cs="Microsoft JhengHei" w:hint="eastAsia"/>
        </w:rPr>
        <w:t>產生</w:t>
      </w:r>
      <w:r>
        <w:t xml:space="preserve"> [gesanshō] /corrupt/</w:t>
      </w:r>
    </w:p>
    <w:p w:rsidR="00A618CE" w:rsidRDefault="00A618CE" w:rsidP="00A618CE">
      <w:r>
        <w:rPr>
          <w:rFonts w:ascii="MS Gothic" w:eastAsia="MS Gothic" w:hAnsi="MS Gothic" w:cs="MS Gothic" w:hint="eastAsia"/>
        </w:rPr>
        <w:t>下界</w:t>
      </w:r>
      <w:r>
        <w:t xml:space="preserve"> [gekai] /lower realm/</w:t>
      </w:r>
    </w:p>
    <w:p w:rsidR="00A618CE" w:rsidRDefault="00A618CE" w:rsidP="00A618CE">
      <w:r>
        <w:rPr>
          <w:rFonts w:ascii="MS Gothic" w:eastAsia="MS Gothic" w:hAnsi="MS Gothic" w:cs="MS Gothic" w:hint="eastAsia"/>
        </w:rPr>
        <w:t>下祭</w:t>
      </w:r>
      <w:r>
        <w:t xml:space="preserve"> [asai] /place offerings on the altar/</w:t>
      </w:r>
    </w:p>
    <w:p w:rsidR="00A618CE" w:rsidRDefault="00A618CE" w:rsidP="00A618CE">
      <w:r>
        <w:rPr>
          <w:rFonts w:ascii="MS Gothic" w:eastAsia="MS Gothic" w:hAnsi="MS Gothic" w:cs="MS Gothic" w:hint="eastAsia"/>
        </w:rPr>
        <w:t>下種</w:t>
      </w:r>
      <w:r>
        <w:t xml:space="preserve"> [a shu] /sow the seed/</w:t>
      </w:r>
    </w:p>
    <w:p w:rsidR="00A618CE" w:rsidRDefault="00A618CE" w:rsidP="00A618CE">
      <w:r>
        <w:rPr>
          <w:rFonts w:ascii="MS Gothic" w:eastAsia="MS Gothic" w:hAnsi="MS Gothic" w:cs="MS Gothic" w:hint="eastAsia"/>
        </w:rPr>
        <w:t>下肩</w:t>
      </w:r>
      <w:r>
        <w:t xml:space="preserve"> [geken] /lower position/</w:t>
      </w:r>
    </w:p>
    <w:p w:rsidR="00A618CE" w:rsidRDefault="00A618CE" w:rsidP="00A618CE">
      <w:r>
        <w:rPr>
          <w:rFonts w:ascii="MS Gothic" w:eastAsia="MS Gothic" w:hAnsi="MS Gothic" w:cs="MS Gothic" w:hint="eastAsia"/>
        </w:rPr>
        <w:t>下臈</w:t>
      </w:r>
      <w:r>
        <w:t xml:space="preserve"> [gerō] /junior monk/</w:t>
      </w:r>
    </w:p>
    <w:p w:rsidR="00A618CE" w:rsidRDefault="00A618CE" w:rsidP="00A618CE">
      <w:r>
        <w:rPr>
          <w:rFonts w:ascii="MS Gothic" w:eastAsia="MS Gothic" w:hAnsi="MS Gothic" w:cs="MS Gothic" w:hint="eastAsia"/>
        </w:rPr>
        <w:t>下至</w:t>
      </w:r>
      <w:r>
        <w:t xml:space="preserve"> [geshi] /down to/</w:t>
      </w:r>
    </w:p>
    <w:p w:rsidR="00A618CE" w:rsidRDefault="00A618CE" w:rsidP="00A618CE">
      <w:r>
        <w:rPr>
          <w:rFonts w:ascii="MS Gothic" w:eastAsia="MS Gothic" w:hAnsi="MS Gothic" w:cs="MS Gothic" w:hint="eastAsia"/>
        </w:rPr>
        <w:t>下蠟</w:t>
      </w:r>
      <w:r>
        <w:t xml:space="preserve"> [gerō] /inferior candles/</w:t>
      </w:r>
    </w:p>
    <w:p w:rsidR="00A618CE" w:rsidRDefault="00A618CE" w:rsidP="00A618CE">
      <w:r>
        <w:rPr>
          <w:rFonts w:ascii="MS Gothic" w:eastAsia="MS Gothic" w:hAnsi="MS Gothic" w:cs="MS Gothic" w:hint="eastAsia"/>
        </w:rPr>
        <w:t>下衆</w:t>
      </w:r>
      <w:r>
        <w:t xml:space="preserve"> [geshu] /lower order/</w:t>
      </w:r>
    </w:p>
    <w:p w:rsidR="00A618CE" w:rsidRDefault="00A618CE" w:rsidP="00A618CE">
      <w:r>
        <w:rPr>
          <w:rFonts w:ascii="MS Gothic" w:eastAsia="MS Gothic" w:hAnsi="MS Gothic" w:cs="MS Gothic" w:hint="eastAsia"/>
        </w:rPr>
        <w:t>下衣</w:t>
      </w:r>
      <w:r>
        <w:t xml:space="preserve"> [gee] /lower garments/</w:t>
      </w:r>
    </w:p>
    <w:p w:rsidR="00A618CE" w:rsidRDefault="00A618CE" w:rsidP="00A618CE">
      <w:r>
        <w:rPr>
          <w:rFonts w:ascii="MS Gothic" w:eastAsia="MS Gothic" w:hAnsi="MS Gothic" w:cs="MS Gothic" w:hint="eastAsia"/>
        </w:rPr>
        <w:t>下語</w:t>
      </w:r>
      <w:r>
        <w:t xml:space="preserve"> [a gyo] /to state a case/</w:t>
      </w:r>
    </w:p>
    <w:p w:rsidR="00A618CE" w:rsidRDefault="00A618CE" w:rsidP="00A618CE">
      <w:r>
        <w:rPr>
          <w:rFonts w:ascii="MS Gothic" w:eastAsia="MS Gothic" w:hAnsi="MS Gothic" w:cs="MS Gothic" w:hint="eastAsia"/>
        </w:rPr>
        <w:t>下賤</w:t>
      </w:r>
      <w:r>
        <w:t xml:space="preserve"> [gesen] /humble/</w:t>
      </w:r>
    </w:p>
    <w:p w:rsidR="00A618CE" w:rsidRDefault="00A618CE" w:rsidP="00A618CE">
      <w:r>
        <w:rPr>
          <w:rFonts w:ascii="MS Gothic" w:eastAsia="MS Gothic" w:hAnsi="MS Gothic" w:cs="MS Gothic" w:hint="eastAsia"/>
        </w:rPr>
        <w:t>下賤人</w:t>
      </w:r>
      <w:r>
        <w:t xml:space="preserve"> [gesen nin] /person of low social status/</w:t>
      </w:r>
    </w:p>
    <w:p w:rsidR="00A618CE" w:rsidRDefault="00A618CE" w:rsidP="00A618CE">
      <w:r>
        <w:rPr>
          <w:rFonts w:ascii="MS Gothic" w:eastAsia="MS Gothic" w:hAnsi="MS Gothic" w:cs="MS Gothic" w:hint="eastAsia"/>
        </w:rPr>
        <w:t>下身分</w:t>
      </w:r>
      <w:r>
        <w:t xml:space="preserve"> [geshinbun] /lower half of the body/</w:t>
      </w:r>
    </w:p>
    <w:p w:rsidR="00A618CE" w:rsidRDefault="00A618CE" w:rsidP="00A618CE">
      <w:r>
        <w:rPr>
          <w:rFonts w:ascii="MS Gothic" w:eastAsia="MS Gothic" w:hAnsi="MS Gothic" w:cs="MS Gothic" w:hint="eastAsia"/>
        </w:rPr>
        <w:t>下輩</w:t>
      </w:r>
      <w:r>
        <w:t xml:space="preserve"> [gehai] /inferior group/</w:t>
      </w:r>
    </w:p>
    <w:p w:rsidR="00A618CE" w:rsidRDefault="00A618CE" w:rsidP="00A618CE">
      <w:r>
        <w:rPr>
          <w:rFonts w:ascii="MS Gothic" w:eastAsia="MS Gothic" w:hAnsi="MS Gothic" w:cs="MS Gothic" w:hint="eastAsia"/>
        </w:rPr>
        <w:t>下輩觀</w:t>
      </w:r>
      <w:r>
        <w:t xml:space="preserve"> [gehai kan] /observation of inferiors/</w:t>
      </w:r>
    </w:p>
    <w:p w:rsidR="00A618CE" w:rsidRDefault="00A618CE" w:rsidP="00A618CE">
      <w:r>
        <w:rPr>
          <w:rFonts w:ascii="MS Gothic" w:eastAsia="MS Gothic" w:hAnsi="MS Gothic" w:cs="MS Gothic" w:hint="eastAsia"/>
        </w:rPr>
        <w:t>下轉</w:t>
      </w:r>
      <w:r>
        <w:t xml:space="preserve"> [geten] /devolution/</w:t>
      </w:r>
    </w:p>
    <w:p w:rsidR="00A618CE" w:rsidRDefault="00A618CE" w:rsidP="00A618CE">
      <w:r>
        <w:rPr>
          <w:rFonts w:ascii="MS Gothic" w:eastAsia="MS Gothic" w:hAnsi="MS Gothic" w:cs="MS Gothic" w:hint="eastAsia"/>
        </w:rPr>
        <w:t>下鉢</w:t>
      </w:r>
      <w:r>
        <w:t xml:space="preserve"> [gehatsu] /taking down the bowls/</w:t>
      </w:r>
    </w:p>
    <w:p w:rsidR="00A618CE" w:rsidRDefault="00A618CE" w:rsidP="00A618CE">
      <w:r>
        <w:rPr>
          <w:rFonts w:ascii="MS Gothic" w:eastAsia="MS Gothic" w:hAnsi="MS Gothic" w:cs="MS Gothic" w:hint="eastAsia"/>
        </w:rPr>
        <w:t>下間</w:t>
      </w:r>
      <w:r>
        <w:t xml:space="preserve"> [gekan] /inferior rooms/</w:t>
      </w:r>
    </w:p>
    <w:p w:rsidR="00A618CE" w:rsidRDefault="00A618CE" w:rsidP="00A618CE">
      <w:r>
        <w:rPr>
          <w:rFonts w:ascii="MS Gothic" w:eastAsia="MS Gothic" w:hAnsi="MS Gothic" w:cs="MS Gothic" w:hint="eastAsia"/>
        </w:rPr>
        <w:t>下類</w:t>
      </w:r>
      <w:r>
        <w:t xml:space="preserve"> [gerui] /inferior type/</w:t>
      </w:r>
    </w:p>
    <w:p w:rsidR="00A618CE" w:rsidRDefault="00A618CE" w:rsidP="00A618CE">
      <w:r>
        <w:rPr>
          <w:rFonts w:ascii="MS Gothic" w:eastAsia="MS Gothic" w:hAnsi="MS Gothic" w:cs="MS Gothic" w:hint="eastAsia"/>
        </w:rPr>
        <w:t>下麤</w:t>
      </w:r>
      <w:r>
        <w:t xml:space="preserve"> [geso] /below is coarse/</w:t>
      </w:r>
    </w:p>
    <w:p w:rsidR="00A618CE" w:rsidRDefault="00A618CE" w:rsidP="00A618CE">
      <w:r>
        <w:rPr>
          <w:rFonts w:ascii="MS Gothic" w:eastAsia="MS Gothic" w:hAnsi="MS Gothic" w:cs="MS Gothic" w:hint="eastAsia"/>
        </w:rPr>
        <w:t>不</w:t>
      </w:r>
      <w:r>
        <w:t xml:space="preserve"> [fu] /not/</w:t>
      </w:r>
    </w:p>
    <w:p w:rsidR="00A618CE" w:rsidRDefault="00A618CE" w:rsidP="00A618CE">
      <w:r>
        <w:rPr>
          <w:rFonts w:ascii="MS Gothic" w:eastAsia="MS Gothic" w:hAnsi="MS Gothic" w:cs="MS Gothic" w:hint="eastAsia"/>
        </w:rPr>
        <w:t>不一</w:t>
      </w:r>
      <w:r>
        <w:t xml:space="preserve"> [fuichi] /not one/</w:t>
      </w:r>
    </w:p>
    <w:p w:rsidR="00A618CE" w:rsidRDefault="00A618CE" w:rsidP="00A618CE">
      <w:r>
        <w:rPr>
          <w:rFonts w:ascii="MS Gothic" w:eastAsia="MS Gothic" w:hAnsi="MS Gothic" w:cs="MS Gothic" w:hint="eastAsia"/>
        </w:rPr>
        <w:t>不一不二</w:t>
      </w:r>
      <w:r>
        <w:t xml:space="preserve"> [fuitsu funi] /neither the same nor different/</w:t>
      </w:r>
    </w:p>
    <w:p w:rsidR="00A618CE" w:rsidRDefault="00A618CE" w:rsidP="00A618CE">
      <w:r>
        <w:rPr>
          <w:rFonts w:ascii="MS Gothic" w:eastAsia="MS Gothic" w:hAnsi="MS Gothic" w:cs="MS Gothic" w:hint="eastAsia"/>
        </w:rPr>
        <w:t>不一不多</w:t>
      </w:r>
      <w:r>
        <w:t xml:space="preserve"> [fuichi futa] /neither one nor many/</w:t>
      </w:r>
    </w:p>
    <w:p w:rsidR="00A618CE" w:rsidRDefault="00A618CE" w:rsidP="00A618CE">
      <w:r>
        <w:rPr>
          <w:rFonts w:ascii="MS Gothic" w:eastAsia="MS Gothic" w:hAnsi="MS Gothic" w:cs="MS Gothic" w:hint="eastAsia"/>
        </w:rPr>
        <w:t>不一不異</w:t>
      </w:r>
      <w:r>
        <w:t xml:space="preserve"> [fuichi fui] /neither the same nor different/</w:t>
      </w:r>
    </w:p>
    <w:p w:rsidR="00A618CE" w:rsidRDefault="00A618CE" w:rsidP="00A618CE">
      <w:r>
        <w:rPr>
          <w:rFonts w:ascii="MS Gothic" w:eastAsia="MS Gothic" w:hAnsi="MS Gothic" w:cs="MS Gothic" w:hint="eastAsia"/>
        </w:rPr>
        <w:t>不一不異義</w:t>
      </w:r>
      <w:r>
        <w:t xml:space="preserve"> [fuichi fui gi] /a meaning that is neither the same nor different/</w:t>
      </w:r>
    </w:p>
    <w:p w:rsidR="00A618CE" w:rsidRDefault="00A618CE" w:rsidP="00A618CE">
      <w:r>
        <w:rPr>
          <w:rFonts w:ascii="MS Gothic" w:eastAsia="MS Gothic" w:hAnsi="MS Gothic" w:cs="MS Gothic" w:hint="eastAsia"/>
        </w:rPr>
        <w:t>不下</w:t>
      </w:r>
      <w:r>
        <w:t xml:space="preserve"> [fuge] /undaunted/</w:t>
      </w:r>
    </w:p>
    <w:p w:rsidR="00A618CE" w:rsidRDefault="00A618CE" w:rsidP="00A618CE">
      <w:r>
        <w:rPr>
          <w:rFonts w:ascii="MS Gothic" w:eastAsia="MS Gothic" w:hAnsi="MS Gothic" w:cs="MS Gothic" w:hint="eastAsia"/>
        </w:rPr>
        <w:t>不下精進</w:t>
      </w:r>
      <w:r>
        <w:t xml:space="preserve"> [fuges hōshin] /undaunted exertion/</w:t>
      </w:r>
    </w:p>
    <w:p w:rsidR="00A618CE" w:rsidRDefault="00A618CE" w:rsidP="00A618CE">
      <w:r>
        <w:rPr>
          <w:rFonts w:ascii="MS Gothic" w:eastAsia="MS Gothic" w:hAnsi="MS Gothic" w:cs="MS Gothic" w:hint="eastAsia"/>
        </w:rPr>
        <w:lastRenderedPageBreak/>
        <w:t>不久</w:t>
      </w:r>
      <w:r>
        <w:t xml:space="preserve"> [fu ku] /not long/</w:t>
      </w:r>
    </w:p>
    <w:p w:rsidR="00A618CE" w:rsidRDefault="00A618CE" w:rsidP="00A618CE">
      <w:r>
        <w:rPr>
          <w:rFonts w:ascii="MS Gothic" w:eastAsia="MS Gothic" w:hAnsi="MS Gothic" w:cs="MS Gothic" w:hint="eastAsia"/>
        </w:rPr>
        <w:t>不久詣道場</w:t>
      </w:r>
      <w:r>
        <w:t xml:space="preserve"> [fuku kei dōjō] /not long before visiting the site of enlightenment/</w:t>
      </w:r>
    </w:p>
    <w:p w:rsidR="00A618CE" w:rsidRDefault="00A618CE" w:rsidP="00A618CE">
      <w:r>
        <w:rPr>
          <w:rFonts w:ascii="MS Gothic" w:eastAsia="MS Gothic" w:hAnsi="MS Gothic" w:cs="MS Gothic" w:hint="eastAsia"/>
        </w:rPr>
        <w:t>不乖</w:t>
      </w:r>
      <w:r>
        <w:t xml:space="preserve"> [fuke] /not contradictory/</w:t>
      </w:r>
    </w:p>
    <w:p w:rsidR="00A618CE" w:rsidRDefault="00A618CE" w:rsidP="00A618CE">
      <w:r>
        <w:rPr>
          <w:rFonts w:ascii="MS Gothic" w:eastAsia="MS Gothic" w:hAnsi="MS Gothic" w:cs="MS Gothic" w:hint="eastAsia"/>
        </w:rPr>
        <w:t>不乖離</w:t>
      </w:r>
      <w:r>
        <w:t xml:space="preserve"> [fu keri] /does not diverge from/</w:t>
      </w:r>
    </w:p>
    <w:p w:rsidR="00A618CE" w:rsidRDefault="00A618CE" w:rsidP="00A618CE">
      <w:r>
        <w:rPr>
          <w:rFonts w:ascii="MS Gothic" w:eastAsia="MS Gothic" w:hAnsi="MS Gothic" w:cs="MS Gothic" w:hint="eastAsia"/>
        </w:rPr>
        <w:t>不也</w:t>
      </w:r>
      <w:r>
        <w:t xml:space="preserve"> [fuya] /no/</w:t>
      </w:r>
    </w:p>
    <w:p w:rsidR="00A618CE" w:rsidRDefault="00A618CE" w:rsidP="00A618CE">
      <w:r>
        <w:rPr>
          <w:rFonts w:ascii="MS Gothic" w:eastAsia="MS Gothic" w:hAnsi="MS Gothic" w:cs="MS Gothic" w:hint="eastAsia"/>
        </w:rPr>
        <w:t>不亂</w:t>
      </w:r>
      <w:r>
        <w:t xml:space="preserve"> [furan] /undisturbed/</w:t>
      </w:r>
    </w:p>
    <w:p w:rsidR="00A618CE" w:rsidRDefault="00A618CE" w:rsidP="00A618CE">
      <w:r>
        <w:rPr>
          <w:rFonts w:ascii="MS Gothic" w:eastAsia="MS Gothic" w:hAnsi="MS Gothic" w:cs="MS Gothic" w:hint="eastAsia"/>
        </w:rPr>
        <w:t>不了</w:t>
      </w:r>
      <w:r>
        <w:t xml:space="preserve"> [furyō] /not comprehending/</w:t>
      </w:r>
    </w:p>
    <w:p w:rsidR="00A618CE" w:rsidRDefault="00A618CE" w:rsidP="00A618CE">
      <w:r>
        <w:rPr>
          <w:rFonts w:ascii="MS Gothic" w:eastAsia="MS Gothic" w:hAnsi="MS Gothic" w:cs="MS Gothic" w:hint="eastAsia"/>
        </w:rPr>
        <w:t>不了佛智</w:t>
      </w:r>
      <w:r>
        <w:t xml:space="preserve"> [fu ryō butchi] /incomprehensible wisdom of the Buddha/</w:t>
      </w:r>
    </w:p>
    <w:p w:rsidR="00A618CE" w:rsidRDefault="00A618CE" w:rsidP="00A618CE">
      <w:r>
        <w:rPr>
          <w:rFonts w:ascii="MS Gothic" w:eastAsia="MS Gothic" w:hAnsi="MS Gothic" w:cs="MS Gothic" w:hint="eastAsia"/>
        </w:rPr>
        <w:t>不了知</w:t>
      </w:r>
      <w:r>
        <w:t xml:space="preserve"> [furyōchi] /lacking thorough knowledge/</w:t>
      </w:r>
    </w:p>
    <w:p w:rsidR="00A618CE" w:rsidRDefault="00A618CE" w:rsidP="00A618CE">
      <w:r>
        <w:rPr>
          <w:rFonts w:ascii="MS Gothic" w:eastAsia="MS Gothic" w:hAnsi="MS Gothic" w:cs="MS Gothic" w:hint="eastAsia"/>
        </w:rPr>
        <w:t>不了義</w:t>
      </w:r>
      <w:r>
        <w:t xml:space="preserve"> [furyō gi] /meaning not fully disclosed/</w:t>
      </w:r>
    </w:p>
    <w:p w:rsidR="00A618CE" w:rsidRDefault="00A618CE" w:rsidP="00A618CE">
      <w:r>
        <w:rPr>
          <w:rFonts w:ascii="MS Gothic" w:eastAsia="MS Gothic" w:hAnsi="MS Gothic" w:cs="MS Gothic" w:hint="eastAsia"/>
        </w:rPr>
        <w:t>不了義經</w:t>
      </w:r>
      <w:r>
        <w:t xml:space="preserve"> [furyōgi kyō] /scriptures that do not reveal the complete teaching/</w:t>
      </w:r>
    </w:p>
    <w:p w:rsidR="00A618CE" w:rsidRDefault="00A618CE" w:rsidP="00A618CE">
      <w:r>
        <w:rPr>
          <w:rFonts w:ascii="MS Gothic" w:eastAsia="MS Gothic" w:hAnsi="MS Gothic" w:cs="MS Gothic" w:hint="eastAsia"/>
        </w:rPr>
        <w:t>不了義</w:t>
      </w:r>
      <w:r>
        <w:rPr>
          <w:rFonts w:ascii="Malgun Gothic" w:eastAsia="Malgun Gothic" w:hAnsi="Malgun Gothic" w:cs="Malgun Gothic" w:hint="eastAsia"/>
        </w:rPr>
        <w:t>說</w:t>
      </w:r>
      <w:r>
        <w:t xml:space="preserve"> [furyōgi setsu] /not a fully explained teaching/</w:t>
      </w:r>
    </w:p>
    <w:p w:rsidR="00A618CE" w:rsidRDefault="00A618CE" w:rsidP="00A618CE">
      <w:r>
        <w:rPr>
          <w:rFonts w:ascii="MS Gothic" w:eastAsia="MS Gothic" w:hAnsi="MS Gothic" w:cs="MS Gothic" w:hint="eastAsia"/>
        </w:rPr>
        <w:t>不二</w:t>
      </w:r>
      <w:r>
        <w:t xml:space="preserve"> [funi] /not-two/</w:t>
      </w:r>
    </w:p>
    <w:p w:rsidR="00A618CE" w:rsidRDefault="00A618CE" w:rsidP="00A618CE">
      <w:r>
        <w:rPr>
          <w:rFonts w:ascii="MS Gothic" w:eastAsia="MS Gothic" w:hAnsi="MS Gothic" w:cs="MS Gothic" w:hint="eastAsia"/>
        </w:rPr>
        <w:t>不二不別</w:t>
      </w:r>
      <w:r>
        <w:t xml:space="preserve"> [funi fubetsu] /non-dual and yet not distinct/</w:t>
      </w:r>
    </w:p>
    <w:p w:rsidR="00A618CE" w:rsidRDefault="00A618CE" w:rsidP="00A618CE">
      <w:r>
        <w:rPr>
          <w:rFonts w:ascii="MS Gothic" w:eastAsia="MS Gothic" w:hAnsi="MS Gothic" w:cs="MS Gothic" w:hint="eastAsia"/>
        </w:rPr>
        <w:t>不二不異</w:t>
      </w:r>
      <w:r>
        <w:t xml:space="preserve"> [funi fui] /neither two nor different/</w:t>
      </w:r>
    </w:p>
    <w:p w:rsidR="00A618CE" w:rsidRDefault="00A618CE" w:rsidP="00A618CE">
      <w:r>
        <w:rPr>
          <w:rFonts w:ascii="MS Gothic" w:eastAsia="MS Gothic" w:hAnsi="MS Gothic" w:cs="MS Gothic" w:hint="eastAsia"/>
        </w:rPr>
        <w:t>不二之法</w:t>
      </w:r>
      <w:r>
        <w:t xml:space="preserve"> [funi no hō] /the dharma that is not two/</w:t>
      </w:r>
    </w:p>
    <w:p w:rsidR="00A618CE" w:rsidRDefault="00A618CE" w:rsidP="00A618CE">
      <w:r>
        <w:rPr>
          <w:rFonts w:ascii="MS Gothic" w:eastAsia="MS Gothic" w:hAnsi="MS Gothic" w:cs="MS Gothic" w:hint="eastAsia"/>
        </w:rPr>
        <w:t>不二法門</w:t>
      </w:r>
      <w:r>
        <w:t xml:space="preserve"> [funi hōmon] /dharma-gate of non-duality/</w:t>
      </w:r>
    </w:p>
    <w:p w:rsidR="00A618CE" w:rsidRDefault="00A618CE" w:rsidP="00A618CE">
      <w:r>
        <w:rPr>
          <w:rFonts w:ascii="MS Gothic" w:eastAsia="MS Gothic" w:hAnsi="MS Gothic" w:cs="MS Gothic" w:hint="eastAsia"/>
        </w:rPr>
        <w:t>不二現行</w:t>
      </w:r>
      <w:r>
        <w:t xml:space="preserve"> [funi gengyō] /non-dual activity/</w:t>
      </w:r>
    </w:p>
    <w:p w:rsidR="00A618CE" w:rsidRDefault="00A618CE" w:rsidP="00A618CE">
      <w:r>
        <w:rPr>
          <w:rFonts w:ascii="MS Gothic" w:eastAsia="MS Gothic" w:hAnsi="MS Gothic" w:cs="MS Gothic" w:hint="eastAsia"/>
        </w:rPr>
        <w:t>不二門</w:t>
      </w:r>
      <w:r>
        <w:t xml:space="preserve"> [funi mon] /gate of non-duality/</w:t>
      </w:r>
    </w:p>
    <w:p w:rsidR="00A618CE" w:rsidRDefault="00A618CE" w:rsidP="00A618CE">
      <w:r>
        <w:rPr>
          <w:rFonts w:ascii="MS Gothic" w:eastAsia="MS Gothic" w:hAnsi="MS Gothic" w:cs="MS Gothic" w:hint="eastAsia"/>
        </w:rPr>
        <w:t>不仁</w:t>
      </w:r>
      <w:r>
        <w:t xml:space="preserve"> [funin] /unkind/</w:t>
      </w:r>
    </w:p>
    <w:p w:rsidR="00A618CE" w:rsidRDefault="00A618CE" w:rsidP="00A618CE">
      <w:r>
        <w:rPr>
          <w:rFonts w:ascii="MS Gothic" w:eastAsia="MS Gothic" w:hAnsi="MS Gothic" w:cs="MS Gothic" w:hint="eastAsia"/>
        </w:rPr>
        <w:t>不他生</w:t>
      </w:r>
      <w:r>
        <w:t xml:space="preserve"> [futashō] /nothing is produced from other things/</w:t>
      </w:r>
    </w:p>
    <w:p w:rsidR="00A618CE" w:rsidRDefault="00A618CE" w:rsidP="00A618CE">
      <w:r>
        <w:rPr>
          <w:rFonts w:ascii="MS Gothic" w:eastAsia="MS Gothic" w:hAnsi="MS Gothic" w:cs="MS Gothic" w:hint="eastAsia"/>
        </w:rPr>
        <w:t>不令乏短</w:t>
      </w:r>
      <w:r>
        <w:t xml:space="preserve"> [fu ryō bōtan] /does not make others experience lack, deficiency, etc./</w:t>
      </w:r>
    </w:p>
    <w:p w:rsidR="00A618CE" w:rsidRDefault="00A618CE" w:rsidP="00A618CE">
      <w:r>
        <w:rPr>
          <w:rFonts w:ascii="MS Gothic" w:eastAsia="MS Gothic" w:hAnsi="MS Gothic" w:cs="MS Gothic" w:hint="eastAsia"/>
        </w:rPr>
        <w:t>不令流散</w:t>
      </w:r>
      <w:r>
        <w:t xml:space="preserve"> [furyō rusan] /prevent dissipation/</w:t>
      </w:r>
    </w:p>
    <w:p w:rsidR="00A618CE" w:rsidRDefault="00A618CE" w:rsidP="00A618CE">
      <w:r>
        <w:rPr>
          <w:rFonts w:ascii="MS Gothic" w:eastAsia="MS Gothic" w:hAnsi="MS Gothic" w:cs="MS Gothic" w:hint="eastAsia"/>
        </w:rPr>
        <w:t>不任</w:t>
      </w:r>
      <w:r>
        <w:t xml:space="preserve"> [funin] /not tolerating/</w:t>
      </w:r>
    </w:p>
    <w:p w:rsidR="00A618CE" w:rsidRDefault="00A618CE" w:rsidP="00A618CE">
      <w:r>
        <w:rPr>
          <w:rFonts w:ascii="MS Gothic" w:eastAsia="MS Gothic" w:hAnsi="MS Gothic" w:cs="MS Gothic" w:hint="eastAsia"/>
        </w:rPr>
        <w:t>不休息</w:t>
      </w:r>
      <w:r>
        <w:t xml:space="preserve"> [fukusoku] /to apply oneself unstintingly/</w:t>
      </w:r>
    </w:p>
    <w:p w:rsidR="00A618CE" w:rsidRDefault="00A618CE" w:rsidP="00A618CE">
      <w:r>
        <w:rPr>
          <w:rFonts w:ascii="MS Gothic" w:eastAsia="MS Gothic" w:hAnsi="MS Gothic" w:cs="MS Gothic" w:hint="eastAsia"/>
        </w:rPr>
        <w:t>不似</w:t>
      </w:r>
      <w:r>
        <w:t xml:space="preserve"> [fuji] /does not resemble/</w:t>
      </w:r>
    </w:p>
    <w:p w:rsidR="00A618CE" w:rsidRDefault="00A618CE" w:rsidP="00A618CE">
      <w:r>
        <w:rPr>
          <w:rFonts w:ascii="MS Gothic" w:eastAsia="MS Gothic" w:hAnsi="MS Gothic" w:cs="MS Gothic" w:hint="eastAsia"/>
        </w:rPr>
        <w:t>不但</w:t>
      </w:r>
      <w:r>
        <w:t xml:space="preserve"> [fudan] /not only/</w:t>
      </w:r>
    </w:p>
    <w:p w:rsidR="00A618CE" w:rsidRDefault="00A618CE" w:rsidP="00A618CE">
      <w:r>
        <w:rPr>
          <w:rFonts w:ascii="MS Gothic" w:eastAsia="MS Gothic" w:hAnsi="MS Gothic" w:cs="MS Gothic" w:hint="eastAsia"/>
        </w:rPr>
        <w:t>不但中</w:t>
      </w:r>
      <w:r>
        <w:t xml:space="preserve"> [fudanchū] /middle (view) that is not one-sided/</w:t>
      </w:r>
    </w:p>
    <w:p w:rsidR="00A618CE" w:rsidRDefault="00A618CE" w:rsidP="00A618CE">
      <w:r>
        <w:rPr>
          <w:rFonts w:ascii="MS Gothic" w:eastAsia="MS Gothic" w:hAnsi="MS Gothic" w:cs="MS Gothic" w:hint="eastAsia"/>
        </w:rPr>
        <w:t>不但空</w:t>
      </w:r>
      <w:r>
        <w:t xml:space="preserve"> [fu tankū] /not merely empty/</w:t>
      </w:r>
    </w:p>
    <w:p w:rsidR="00A618CE" w:rsidRDefault="00A618CE" w:rsidP="00A618CE">
      <w:r>
        <w:rPr>
          <w:rFonts w:ascii="MS Gothic" w:eastAsia="MS Gothic" w:hAnsi="MS Gothic" w:cs="MS Gothic" w:hint="eastAsia"/>
        </w:rPr>
        <w:t>不低</w:t>
      </w:r>
      <w:r>
        <w:t xml:space="preserve"> [futei] /not bending over/</w:t>
      </w:r>
    </w:p>
    <w:p w:rsidR="00A618CE" w:rsidRDefault="00A618CE" w:rsidP="00A618CE">
      <w:r>
        <w:rPr>
          <w:rFonts w:ascii="MS Gothic" w:eastAsia="MS Gothic" w:hAnsi="MS Gothic" w:cs="MS Gothic" w:hint="eastAsia"/>
        </w:rPr>
        <w:lastRenderedPageBreak/>
        <w:t>不低下</w:t>
      </w:r>
      <w:r>
        <w:t xml:space="preserve"> [futeige] /not bending over/</w:t>
      </w:r>
    </w:p>
    <w:p w:rsidR="00A618CE" w:rsidRDefault="00A618CE" w:rsidP="00A618CE">
      <w:r>
        <w:rPr>
          <w:rFonts w:ascii="MS Gothic" w:eastAsia="MS Gothic" w:hAnsi="MS Gothic" w:cs="MS Gothic" w:hint="eastAsia"/>
        </w:rPr>
        <w:t>不住</w:t>
      </w:r>
      <w:r>
        <w:t xml:space="preserve"> [fujū] /does not abide/</w:t>
      </w:r>
    </w:p>
    <w:p w:rsidR="00A618CE" w:rsidRDefault="00A618CE" w:rsidP="00A618CE">
      <w:r>
        <w:rPr>
          <w:rFonts w:ascii="MS Gothic" w:eastAsia="MS Gothic" w:hAnsi="MS Gothic" w:cs="MS Gothic" w:hint="eastAsia"/>
        </w:rPr>
        <w:t>不住涅槃</w:t>
      </w:r>
      <w:r>
        <w:t xml:space="preserve"> [fujū nehan] /nirvāṇa of no abiding/</w:t>
      </w:r>
    </w:p>
    <w:p w:rsidR="00A618CE" w:rsidRDefault="00A618CE" w:rsidP="00A618CE">
      <w:r>
        <w:rPr>
          <w:rFonts w:ascii="MS Gothic" w:eastAsia="MS Gothic" w:hAnsi="MS Gothic" w:cs="MS Gothic" w:hint="eastAsia"/>
        </w:rPr>
        <w:t>不住色</w:t>
      </w:r>
      <w:r>
        <w:t xml:space="preserve"> [fujūshiki] /not abiding in form/</w:t>
      </w:r>
    </w:p>
    <w:p w:rsidR="00A618CE" w:rsidRDefault="00A618CE" w:rsidP="00A618CE">
      <w:r>
        <w:rPr>
          <w:rFonts w:ascii="MS Gothic" w:eastAsia="MS Gothic" w:hAnsi="MS Gothic" w:cs="MS Gothic" w:hint="eastAsia"/>
        </w:rPr>
        <w:t>不作</w:t>
      </w:r>
      <w:r>
        <w:t xml:space="preserve"> [fusa] /does not do/</w:t>
      </w:r>
    </w:p>
    <w:p w:rsidR="00A618CE" w:rsidRDefault="00A618CE" w:rsidP="00A618CE">
      <w:r>
        <w:rPr>
          <w:rFonts w:ascii="MS Gothic" w:eastAsia="MS Gothic" w:hAnsi="MS Gothic" w:cs="MS Gothic" w:hint="eastAsia"/>
        </w:rPr>
        <w:t>不作佛</w:t>
      </w:r>
      <w:r>
        <w:t xml:space="preserve"> [fusa butsu] /does not become a buddha/</w:t>
      </w:r>
    </w:p>
    <w:p w:rsidR="00A618CE" w:rsidRDefault="00A618CE" w:rsidP="00A618CE">
      <w:r>
        <w:rPr>
          <w:rFonts w:ascii="MS Gothic" w:eastAsia="MS Gothic" w:hAnsi="MS Gothic" w:cs="MS Gothic" w:hint="eastAsia"/>
        </w:rPr>
        <w:t>不作加行</w:t>
      </w:r>
      <w:r>
        <w:t xml:space="preserve"> [fusa kegyō] /not applying effort in practice/</w:t>
      </w:r>
    </w:p>
    <w:p w:rsidR="00A618CE" w:rsidRDefault="00A618CE" w:rsidP="00A618CE">
      <w:r>
        <w:rPr>
          <w:rFonts w:ascii="MS Gothic" w:eastAsia="MS Gothic" w:hAnsi="MS Gothic" w:cs="MS Gothic" w:hint="eastAsia"/>
        </w:rPr>
        <w:t>不作師捲</w:t>
      </w:r>
      <w:r>
        <w:t xml:space="preserve"> [fusa shiken] /not grasping to the role of teacher (?)/</w:t>
      </w:r>
    </w:p>
    <w:p w:rsidR="00A618CE" w:rsidRDefault="00A618CE" w:rsidP="00A618CE">
      <w:r>
        <w:rPr>
          <w:rFonts w:ascii="MS Gothic" w:eastAsia="MS Gothic" w:hAnsi="MS Gothic" w:cs="MS Gothic" w:hint="eastAsia"/>
        </w:rPr>
        <w:t>不作意</w:t>
      </w:r>
      <w:r>
        <w:t xml:space="preserve"> [fu sai] /not paying attention to/</w:t>
      </w:r>
    </w:p>
    <w:p w:rsidR="00A618CE" w:rsidRDefault="00A618CE" w:rsidP="00A618CE">
      <w:r>
        <w:rPr>
          <w:rFonts w:ascii="MS Gothic" w:eastAsia="MS Gothic" w:hAnsi="MS Gothic" w:cs="MS Gothic" w:hint="eastAsia"/>
        </w:rPr>
        <w:t>不作行</w:t>
      </w:r>
      <w:r>
        <w:t xml:space="preserve"> [fusagyō] /non-application/</w:t>
      </w:r>
    </w:p>
    <w:p w:rsidR="00A618CE" w:rsidRDefault="00A618CE" w:rsidP="00A618CE">
      <w:r>
        <w:rPr>
          <w:rFonts w:ascii="MS Gothic" w:eastAsia="MS Gothic" w:hAnsi="MS Gothic" w:cs="MS Gothic" w:hint="eastAsia"/>
        </w:rPr>
        <w:t>不來</w:t>
      </w:r>
      <w:r>
        <w:t xml:space="preserve"> [furai] /non-returner/</w:t>
      </w:r>
    </w:p>
    <w:p w:rsidR="00A618CE" w:rsidRDefault="00A618CE" w:rsidP="00A618CE">
      <w:r>
        <w:rPr>
          <w:rFonts w:ascii="MS Gothic" w:eastAsia="MS Gothic" w:hAnsi="MS Gothic" w:cs="MS Gothic" w:hint="eastAsia"/>
        </w:rPr>
        <w:t>不來不去</w:t>
      </w:r>
      <w:r>
        <w:t xml:space="preserve"> [furai fuko] /neither coming nor going/</w:t>
      </w:r>
    </w:p>
    <w:p w:rsidR="00A618CE" w:rsidRDefault="00A618CE" w:rsidP="00A618CE">
      <w:r>
        <w:rPr>
          <w:rFonts w:ascii="MS Gothic" w:eastAsia="MS Gothic" w:hAnsi="MS Gothic" w:cs="MS Gothic" w:hint="eastAsia"/>
        </w:rPr>
        <w:t>不來迎</w:t>
      </w:r>
      <w:r>
        <w:t xml:space="preserve"> [fu raigō] /not coming to greet/</w:t>
      </w:r>
    </w:p>
    <w:p w:rsidR="00A618CE" w:rsidRDefault="00A618CE" w:rsidP="00A618CE">
      <w:r>
        <w:rPr>
          <w:rFonts w:ascii="MS Gothic" w:eastAsia="MS Gothic" w:hAnsi="MS Gothic" w:cs="MS Gothic" w:hint="eastAsia"/>
        </w:rPr>
        <w:t>不依</w:t>
      </w:r>
      <w:r>
        <w:t xml:space="preserve"> [fue] /not relying/</w:t>
      </w:r>
    </w:p>
    <w:p w:rsidR="00A618CE" w:rsidRDefault="00A618CE" w:rsidP="00A618CE">
      <w:r>
        <w:rPr>
          <w:rFonts w:ascii="MS Gothic" w:eastAsia="MS Gothic" w:hAnsi="MS Gothic" w:cs="MS Gothic" w:hint="eastAsia"/>
        </w:rPr>
        <w:t>不信</w:t>
      </w:r>
      <w:r>
        <w:t xml:space="preserve"> [fushin] /no faith/</w:t>
      </w:r>
    </w:p>
    <w:p w:rsidR="00A618CE" w:rsidRDefault="00A618CE" w:rsidP="00A618CE">
      <w:r>
        <w:rPr>
          <w:rFonts w:ascii="MS Gothic" w:eastAsia="MS Gothic" w:hAnsi="MS Gothic" w:cs="MS Gothic" w:hint="eastAsia"/>
        </w:rPr>
        <w:t>不信受</w:t>
      </w:r>
      <w:r>
        <w:t xml:space="preserve"> [fushinju] /inadmissible/</w:t>
      </w:r>
    </w:p>
    <w:p w:rsidR="00A618CE" w:rsidRDefault="00A618CE" w:rsidP="00A618CE">
      <w:r>
        <w:rPr>
          <w:rFonts w:ascii="MS Gothic" w:eastAsia="MS Gothic" w:hAnsi="MS Gothic" w:cs="MS Gothic" w:hint="eastAsia"/>
        </w:rPr>
        <w:t>不信重</w:t>
      </w:r>
      <w:r>
        <w:t xml:space="preserve"> [fu shinjū] /not believing in/</w:t>
      </w:r>
    </w:p>
    <w:p w:rsidR="00A618CE" w:rsidRDefault="00A618CE" w:rsidP="00A618CE">
      <w:r>
        <w:rPr>
          <w:rFonts w:ascii="MS Gothic" w:eastAsia="MS Gothic" w:hAnsi="MS Gothic" w:cs="MS Gothic" w:hint="eastAsia"/>
        </w:rPr>
        <w:t>不修</w:t>
      </w:r>
      <w:r>
        <w:t xml:space="preserve"> [fushu] /not practicing/</w:t>
      </w:r>
    </w:p>
    <w:p w:rsidR="00A618CE" w:rsidRDefault="00A618CE" w:rsidP="00A618CE">
      <w:r>
        <w:rPr>
          <w:rFonts w:ascii="MS Gothic" w:eastAsia="MS Gothic" w:hAnsi="MS Gothic" w:cs="MS Gothic" w:hint="eastAsia"/>
        </w:rPr>
        <w:t>不修外道</w:t>
      </w:r>
      <w:r>
        <w:t xml:space="preserve"> [fushu gedō] /non-Buddhists who eschew cultivation/</w:t>
      </w:r>
    </w:p>
    <w:p w:rsidR="00A618CE" w:rsidRDefault="00A618CE" w:rsidP="00A618CE">
      <w:r>
        <w:rPr>
          <w:rFonts w:ascii="MS Gothic" w:eastAsia="MS Gothic" w:hAnsi="MS Gothic" w:cs="MS Gothic" w:hint="eastAsia"/>
        </w:rPr>
        <w:t>不修治</w:t>
      </w:r>
      <w:r>
        <w:t xml:space="preserve"> [fu shuji] /non-training/</w:t>
      </w:r>
    </w:p>
    <w:p w:rsidR="00A618CE" w:rsidRDefault="00A618CE" w:rsidP="00A618CE">
      <w:r>
        <w:rPr>
          <w:rFonts w:ascii="MS Gothic" w:eastAsia="MS Gothic" w:hAnsi="MS Gothic" w:cs="MS Gothic" w:hint="eastAsia"/>
        </w:rPr>
        <w:t>不修習</w:t>
      </w:r>
      <w:r>
        <w:t xml:space="preserve"> [fu shushū] /not cultivating/not practicing/</w:t>
      </w:r>
    </w:p>
    <w:p w:rsidR="00A618CE" w:rsidRDefault="00A618CE" w:rsidP="00A618CE">
      <w:r>
        <w:rPr>
          <w:rFonts w:ascii="MS Gothic" w:eastAsia="MS Gothic" w:hAnsi="MS Gothic" w:cs="MS Gothic" w:hint="eastAsia"/>
        </w:rPr>
        <w:t>不倶</w:t>
      </w:r>
      <w:r>
        <w:t xml:space="preserve"> [fuku] /not together with/</w:t>
      </w:r>
    </w:p>
    <w:p w:rsidR="00A618CE" w:rsidRDefault="00A618CE" w:rsidP="00A618CE">
      <w:r>
        <w:rPr>
          <w:rFonts w:ascii="MS Gothic" w:eastAsia="MS Gothic" w:hAnsi="MS Gothic" w:cs="MS Gothic" w:hint="eastAsia"/>
        </w:rPr>
        <w:t>不偸盜</w:t>
      </w:r>
      <w:r>
        <w:t xml:space="preserve"> [fu chūtō] /injunctions against stealing/</w:t>
      </w:r>
    </w:p>
    <w:p w:rsidR="00A618CE" w:rsidRDefault="00A618CE" w:rsidP="00A618CE">
      <w:r>
        <w:rPr>
          <w:rFonts w:ascii="MS Gothic" w:eastAsia="MS Gothic" w:hAnsi="MS Gothic" w:cs="MS Gothic" w:hint="eastAsia"/>
        </w:rPr>
        <w:t>不偸盜戒</w:t>
      </w:r>
      <w:r>
        <w:t xml:space="preserve"> [fuchūtō kai] /injunctions against stealing/</w:t>
      </w:r>
    </w:p>
    <w:p w:rsidR="00A618CE" w:rsidRDefault="00A618CE" w:rsidP="00A618CE">
      <w:r>
        <w:rPr>
          <w:rFonts w:ascii="MS Gothic" w:eastAsia="MS Gothic" w:hAnsi="MS Gothic" w:cs="MS Gothic" w:hint="eastAsia"/>
        </w:rPr>
        <w:t>不備</w:t>
      </w:r>
      <w:r>
        <w:t xml:space="preserve"> [fu bi] /not equipped/</w:t>
      </w:r>
    </w:p>
    <w:p w:rsidR="00A618CE" w:rsidRDefault="00A618CE" w:rsidP="00A618CE">
      <w:r>
        <w:rPr>
          <w:rFonts w:ascii="MS Gothic" w:eastAsia="MS Gothic" w:hAnsi="MS Gothic" w:cs="MS Gothic" w:hint="eastAsia"/>
        </w:rPr>
        <w:t>不傾動</w:t>
      </w:r>
      <w:r>
        <w:t xml:space="preserve"> [fukyōdō] /unshakeable/</w:t>
      </w:r>
    </w:p>
    <w:p w:rsidR="00A618CE" w:rsidRDefault="00A618CE" w:rsidP="00A618CE">
      <w:r>
        <w:rPr>
          <w:rFonts w:ascii="MS Gothic" w:eastAsia="MS Gothic" w:hAnsi="MS Gothic" w:cs="MS Gothic" w:hint="eastAsia"/>
        </w:rPr>
        <w:t>不僂曲</w:t>
      </w:r>
      <w:r>
        <w:t xml:space="preserve"> [furōkyō] /not bent over/</w:t>
      </w:r>
    </w:p>
    <w:p w:rsidR="00A618CE" w:rsidRDefault="00A618CE" w:rsidP="00A618CE">
      <w:r>
        <w:rPr>
          <w:rFonts w:ascii="MS Gothic" w:eastAsia="MS Gothic" w:hAnsi="MS Gothic" w:cs="MS Gothic" w:hint="eastAsia"/>
        </w:rPr>
        <w:t>不免</w:t>
      </w:r>
      <w:r>
        <w:t xml:space="preserve"> [fumen] /does not avoid/</w:t>
      </w:r>
    </w:p>
    <w:p w:rsidR="00A618CE" w:rsidRDefault="00A618CE" w:rsidP="00A618CE">
      <w:r>
        <w:rPr>
          <w:rFonts w:ascii="MS Gothic" w:eastAsia="MS Gothic" w:hAnsi="MS Gothic" w:cs="MS Gothic" w:hint="eastAsia"/>
        </w:rPr>
        <w:t>不入</w:t>
      </w:r>
      <w:r>
        <w:t xml:space="preserve"> [funyū] /does not enter/</w:t>
      </w:r>
    </w:p>
    <w:p w:rsidR="00A618CE" w:rsidRDefault="00A618CE" w:rsidP="00A618CE">
      <w:r>
        <w:rPr>
          <w:rFonts w:ascii="MS Gothic" w:eastAsia="MS Gothic" w:hAnsi="MS Gothic" w:cs="MS Gothic" w:hint="eastAsia"/>
        </w:rPr>
        <w:t>不入涅槃</w:t>
      </w:r>
      <w:r>
        <w:t xml:space="preserve"> [funyū nehan] /does not enter nirvāṇa/</w:t>
      </w:r>
    </w:p>
    <w:p w:rsidR="00A618CE" w:rsidRDefault="00A618CE" w:rsidP="00A618CE">
      <w:r>
        <w:rPr>
          <w:rFonts w:ascii="MS Gothic" w:eastAsia="MS Gothic" w:hAnsi="MS Gothic" w:cs="MS Gothic" w:hint="eastAsia"/>
        </w:rPr>
        <w:lastRenderedPageBreak/>
        <w:t>不全</w:t>
      </w:r>
      <w:r>
        <w:t xml:space="preserve"> [fuzen] /not completely/</w:t>
      </w:r>
    </w:p>
    <w:p w:rsidR="00A618CE" w:rsidRDefault="00A618CE" w:rsidP="00A618CE">
      <w:r>
        <w:rPr>
          <w:rFonts w:ascii="MS Gothic" w:eastAsia="MS Gothic" w:hAnsi="MS Gothic" w:cs="MS Gothic" w:hint="eastAsia"/>
        </w:rPr>
        <w:t>不兩舌</w:t>
      </w:r>
      <w:r>
        <w:t xml:space="preserve"> [fu ryōzetsu] /not speaking divisively/</w:t>
      </w:r>
    </w:p>
    <w:p w:rsidR="00A618CE" w:rsidRDefault="00A618CE" w:rsidP="00A618CE">
      <w:r>
        <w:rPr>
          <w:rFonts w:ascii="MS Gothic" w:eastAsia="MS Gothic" w:hAnsi="MS Gothic" w:cs="MS Gothic" w:hint="eastAsia"/>
        </w:rPr>
        <w:t>不共</w:t>
      </w:r>
      <w:r>
        <w:t xml:space="preserve"> [fugu] /distinct/</w:t>
      </w:r>
    </w:p>
    <w:p w:rsidR="00A618CE" w:rsidRDefault="00A618CE" w:rsidP="00A618CE">
      <w:r>
        <w:rPr>
          <w:rFonts w:ascii="MS Gothic" w:eastAsia="MS Gothic" w:hAnsi="MS Gothic" w:cs="MS Gothic" w:hint="eastAsia"/>
        </w:rPr>
        <w:t>不共三昧</w:t>
      </w:r>
      <w:r>
        <w:t xml:space="preserve"> [fugu zanmai] /variant samādhi/</w:t>
      </w:r>
    </w:p>
    <w:p w:rsidR="00A618CE" w:rsidRDefault="00A618CE" w:rsidP="00A618CE">
      <w:r>
        <w:rPr>
          <w:rFonts w:ascii="MS Gothic" w:eastAsia="MS Gothic" w:hAnsi="MS Gothic" w:cs="MS Gothic" w:hint="eastAsia"/>
        </w:rPr>
        <w:t>不共不定</w:t>
      </w:r>
      <w:r>
        <w:t xml:space="preserve"> [fugu furyō] /[a reason/evidence] not shared with either the positive or negative examples/</w:t>
      </w:r>
    </w:p>
    <w:p w:rsidR="00A618CE" w:rsidRDefault="00A618CE" w:rsidP="00A618CE">
      <w:r>
        <w:rPr>
          <w:rFonts w:ascii="MS Gothic" w:eastAsia="MS Gothic" w:hAnsi="MS Gothic" w:cs="MS Gothic" w:hint="eastAsia"/>
        </w:rPr>
        <w:t>不共不定過</w:t>
      </w:r>
      <w:r>
        <w:t xml:space="preserve"> [fugū furyō ka] /[a reason] not shared with either the positive or negative examples/</w:t>
      </w:r>
    </w:p>
    <w:p w:rsidR="00A618CE" w:rsidRDefault="00A618CE" w:rsidP="00A618CE">
      <w:r>
        <w:rPr>
          <w:rFonts w:ascii="MS Gothic" w:eastAsia="MS Gothic" w:hAnsi="MS Gothic" w:cs="MS Gothic" w:hint="eastAsia"/>
        </w:rPr>
        <w:t>不共世間</w:t>
      </w:r>
      <w:r>
        <w:t xml:space="preserve"> [fugū seken] /not sharing [the same basis] with the world/</w:t>
      </w:r>
    </w:p>
    <w:p w:rsidR="00A618CE" w:rsidRDefault="00A618CE" w:rsidP="00A618CE">
      <w:r>
        <w:rPr>
          <w:rFonts w:ascii="MS Gothic" w:eastAsia="MS Gothic" w:hAnsi="MS Gothic" w:cs="MS Gothic" w:hint="eastAsia"/>
        </w:rPr>
        <w:t>不共中共</w:t>
      </w:r>
      <w:r>
        <w:t xml:space="preserve"> [fugu chū (no) gu] /general among particulars/</w:t>
      </w:r>
    </w:p>
    <w:p w:rsidR="00A618CE" w:rsidRDefault="00A618CE" w:rsidP="00A618CE">
      <w:r>
        <w:rPr>
          <w:rFonts w:ascii="MS Gothic" w:eastAsia="MS Gothic" w:hAnsi="MS Gothic" w:cs="MS Gothic" w:hint="eastAsia"/>
        </w:rPr>
        <w:t>不共他</w:t>
      </w:r>
      <w:r>
        <w:t xml:space="preserve"> [fu gūta] /not shared with others/</w:t>
      </w:r>
    </w:p>
    <w:p w:rsidR="00A618CE" w:rsidRDefault="00A618CE" w:rsidP="00A618CE">
      <w:r>
        <w:rPr>
          <w:rFonts w:ascii="MS Gothic" w:eastAsia="MS Gothic" w:hAnsi="MS Gothic" w:cs="MS Gothic" w:hint="eastAsia"/>
        </w:rPr>
        <w:t>不共佛法</w:t>
      </w:r>
      <w:r>
        <w:t xml:space="preserve"> [fugu buppō] /the unequalled/peerless Buddha qualities/</w:t>
      </w:r>
    </w:p>
    <w:p w:rsidR="00A618CE" w:rsidRDefault="00A618CE" w:rsidP="00A618CE">
      <w:r>
        <w:rPr>
          <w:rFonts w:ascii="MS Gothic" w:eastAsia="MS Gothic" w:hAnsi="MS Gothic" w:cs="MS Gothic" w:hint="eastAsia"/>
        </w:rPr>
        <w:t>不共依</w:t>
      </w:r>
      <w:r>
        <w:t xml:space="preserve"> [fugu e] /basis that is not shared [by another faculty, consciousness, etc.]/</w:t>
      </w:r>
    </w:p>
    <w:p w:rsidR="00A618CE" w:rsidRDefault="00A618CE" w:rsidP="00A618CE">
      <w:r>
        <w:rPr>
          <w:rFonts w:ascii="MS Gothic" w:eastAsia="MS Gothic" w:hAnsi="MS Gothic" w:cs="MS Gothic" w:hint="eastAsia"/>
        </w:rPr>
        <w:t>不共分別</w:t>
      </w:r>
      <w:r>
        <w:t xml:space="preserve"> [fu gū funbetsu] /distinct discrmination/</w:t>
      </w:r>
    </w:p>
    <w:p w:rsidR="00A618CE" w:rsidRDefault="00A618CE" w:rsidP="00A618CE">
      <w:r>
        <w:rPr>
          <w:rFonts w:ascii="MS Gothic" w:eastAsia="MS Gothic" w:hAnsi="MS Gothic" w:cs="MS Gothic" w:hint="eastAsia"/>
        </w:rPr>
        <w:t>不共德</w:t>
      </w:r>
      <w:r>
        <w:t xml:space="preserve"> [fugū toku] /independent attributes/</w:t>
      </w:r>
    </w:p>
    <w:p w:rsidR="00A618CE" w:rsidRDefault="00A618CE" w:rsidP="00A618CE">
      <w:r>
        <w:rPr>
          <w:rFonts w:ascii="MS Gothic" w:eastAsia="MS Gothic" w:hAnsi="MS Gothic" w:cs="MS Gothic" w:hint="eastAsia"/>
        </w:rPr>
        <w:t>不共所依</w:t>
      </w:r>
      <w:r>
        <w:t xml:space="preserve"> [fugu shoe] /basis that is not shared [by another consciousness]/</w:t>
      </w:r>
    </w:p>
    <w:p w:rsidR="00A618CE" w:rsidRDefault="00A618CE" w:rsidP="00A618CE">
      <w:r>
        <w:rPr>
          <w:rFonts w:ascii="MS Gothic" w:eastAsia="MS Gothic" w:hAnsi="MS Gothic" w:cs="MS Gothic" w:hint="eastAsia"/>
        </w:rPr>
        <w:t>不共教</w:t>
      </w:r>
      <w:r>
        <w:t xml:space="preserve"> [fugu kyō] /distinct teachings applicable to a certain group of students/</w:t>
      </w:r>
    </w:p>
    <w:p w:rsidR="00A618CE" w:rsidRDefault="00A618CE" w:rsidP="00A618CE">
      <w:r>
        <w:rPr>
          <w:rFonts w:ascii="MS Gothic" w:eastAsia="MS Gothic" w:hAnsi="MS Gothic" w:cs="MS Gothic" w:hint="eastAsia"/>
        </w:rPr>
        <w:t>不共果</w:t>
      </w:r>
      <w:r>
        <w:t xml:space="preserve"> [fugū ka] /unshared realizations/</w:t>
      </w:r>
    </w:p>
    <w:p w:rsidR="00A618CE" w:rsidRDefault="00A618CE" w:rsidP="00A618CE">
      <w:r>
        <w:rPr>
          <w:rFonts w:ascii="MS Gothic" w:eastAsia="MS Gothic" w:hAnsi="MS Gothic" w:cs="MS Gothic" w:hint="eastAsia"/>
        </w:rPr>
        <w:t>不共業</w:t>
      </w:r>
      <w:r>
        <w:t xml:space="preserve"> [fugu gō] /individual karma/</w:t>
      </w:r>
    </w:p>
    <w:p w:rsidR="00A618CE" w:rsidRDefault="00A618CE" w:rsidP="00A618CE">
      <w:r>
        <w:rPr>
          <w:rFonts w:ascii="MS Gothic" w:eastAsia="MS Gothic" w:hAnsi="MS Gothic" w:cs="MS Gothic" w:hint="eastAsia"/>
        </w:rPr>
        <w:t>不共法</w:t>
      </w:r>
      <w:r>
        <w:t xml:space="preserve"> [fugu hō] /characteristics peculiar to each individual person/</w:t>
      </w:r>
    </w:p>
    <w:p w:rsidR="00A618CE" w:rsidRDefault="00A618CE" w:rsidP="00A618CE">
      <w:r>
        <w:rPr>
          <w:rFonts w:ascii="MS Gothic" w:eastAsia="MS Gothic" w:hAnsi="MS Gothic" w:cs="MS Gothic" w:hint="eastAsia"/>
        </w:rPr>
        <w:t>不共法聲</w:t>
      </w:r>
      <w:r>
        <w:t xml:space="preserve"> [fugūhō shō] /unique sounds/</w:t>
      </w:r>
    </w:p>
    <w:p w:rsidR="00A618CE" w:rsidRDefault="00A618CE" w:rsidP="00A618CE">
      <w:r>
        <w:rPr>
          <w:rFonts w:ascii="MS Gothic" w:eastAsia="MS Gothic" w:hAnsi="MS Gothic" w:cs="MS Gothic" w:hint="eastAsia"/>
        </w:rPr>
        <w:t>不共無明</w:t>
      </w:r>
      <w:r>
        <w:t xml:space="preserve"> [fugū mumyō] /independently functioning ignorance/</w:t>
      </w:r>
    </w:p>
    <w:p w:rsidR="00A618CE" w:rsidRDefault="00A618CE" w:rsidP="00A618CE">
      <w:r>
        <w:rPr>
          <w:rFonts w:ascii="MS Gothic" w:eastAsia="MS Gothic" w:hAnsi="MS Gothic" w:cs="MS Gothic" w:hint="eastAsia"/>
        </w:rPr>
        <w:t>不共生</w:t>
      </w:r>
      <w:r>
        <w:t xml:space="preserve"> [fugushō] /nothing is produced of itself or both other things/</w:t>
      </w:r>
    </w:p>
    <w:p w:rsidR="00A618CE" w:rsidRDefault="00A618CE" w:rsidP="00A618CE">
      <w:r>
        <w:rPr>
          <w:rFonts w:ascii="MS Gothic" w:eastAsia="MS Gothic" w:hAnsi="MS Gothic" w:cs="MS Gothic" w:hint="eastAsia"/>
        </w:rPr>
        <w:t>不共相</w:t>
      </w:r>
      <w:r>
        <w:t xml:space="preserve"> [fugu sō] /distinct characteristics/</w:t>
      </w:r>
    </w:p>
    <w:p w:rsidR="00A618CE" w:rsidRDefault="00A618CE" w:rsidP="00A618CE">
      <w:r>
        <w:rPr>
          <w:rFonts w:ascii="MS Gothic" w:eastAsia="MS Gothic" w:hAnsi="MS Gothic" w:cs="MS Gothic" w:hint="eastAsia"/>
        </w:rPr>
        <w:t>不共義</w:t>
      </w:r>
      <w:r>
        <w:t xml:space="preserve"> [fugūgi] /meaning of not in common with/</w:t>
      </w:r>
    </w:p>
    <w:p w:rsidR="00A618CE" w:rsidRDefault="00A618CE" w:rsidP="00A618CE">
      <w:r>
        <w:rPr>
          <w:rFonts w:ascii="MS Gothic" w:eastAsia="MS Gothic" w:hAnsi="MS Gothic" w:cs="MS Gothic" w:hint="eastAsia"/>
        </w:rPr>
        <w:t>不共聲聞</w:t>
      </w:r>
      <w:r>
        <w:t xml:space="preserve"> [fugū shōmon] /not [held] in common with direct disciples/</w:t>
      </w:r>
    </w:p>
    <w:p w:rsidR="00A618CE" w:rsidRDefault="00A618CE" w:rsidP="00A618CE">
      <w:r>
        <w:rPr>
          <w:rFonts w:ascii="MS Gothic" w:eastAsia="MS Gothic" w:hAnsi="MS Gothic" w:cs="MS Gothic" w:hint="eastAsia"/>
        </w:rPr>
        <w:t>不共般若</w:t>
      </w:r>
      <w:r>
        <w:t xml:space="preserve"> [fugu hannya] /teachings of emptiness that are practiced and experienced only by bodhisattvas/</w:t>
      </w:r>
    </w:p>
    <w:p w:rsidR="00A618CE" w:rsidRDefault="00A618CE" w:rsidP="00A618CE">
      <w:r>
        <w:rPr>
          <w:rFonts w:ascii="MS Gothic" w:eastAsia="MS Gothic" w:hAnsi="MS Gothic" w:cs="MS Gothic" w:hint="eastAsia"/>
        </w:rPr>
        <w:t>不共行</w:t>
      </w:r>
      <w:r>
        <w:t xml:space="preserve"> [fugū gyō] /distinct practices/</w:t>
      </w:r>
    </w:p>
    <w:p w:rsidR="00A618CE" w:rsidRDefault="00A618CE" w:rsidP="00A618CE">
      <w:r>
        <w:rPr>
          <w:rFonts w:ascii="MS Gothic" w:eastAsia="MS Gothic" w:hAnsi="MS Gothic" w:cs="MS Gothic" w:hint="eastAsia"/>
        </w:rPr>
        <w:t>不共變</w:t>
      </w:r>
      <w:r>
        <w:t xml:space="preserve"> [fugu hen] /distinctive transformations/</w:t>
      </w:r>
    </w:p>
    <w:p w:rsidR="00A618CE" w:rsidRDefault="00A618CE" w:rsidP="00A618CE">
      <w:r>
        <w:rPr>
          <w:rFonts w:ascii="MS Gothic" w:eastAsia="MS Gothic" w:hAnsi="MS Gothic" w:cs="MS Gothic" w:hint="eastAsia"/>
        </w:rPr>
        <w:t>不共門</w:t>
      </w:r>
      <w:r>
        <w:t xml:space="preserve"> [fugū mon] /aspect of distinctiveness/</w:t>
      </w:r>
    </w:p>
    <w:p w:rsidR="00A618CE" w:rsidRDefault="00A618CE" w:rsidP="00A618CE">
      <w:r>
        <w:rPr>
          <w:rFonts w:ascii="MS Gothic" w:eastAsia="MS Gothic" w:hAnsi="MS Gothic" w:cs="MS Gothic" w:hint="eastAsia"/>
        </w:rPr>
        <w:t>不具</w:t>
      </w:r>
      <w:r>
        <w:t xml:space="preserve"> [fugu] /impaired/</w:t>
      </w:r>
    </w:p>
    <w:p w:rsidR="00A618CE" w:rsidRDefault="00A618CE" w:rsidP="00A618CE">
      <w:r>
        <w:rPr>
          <w:rFonts w:ascii="MS Gothic" w:eastAsia="MS Gothic" w:hAnsi="MS Gothic" w:cs="MS Gothic" w:hint="eastAsia"/>
        </w:rPr>
        <w:lastRenderedPageBreak/>
        <w:t>不具根</w:t>
      </w:r>
      <w:r>
        <w:t xml:space="preserve"> [fugu kon] /impaired/</w:t>
      </w:r>
    </w:p>
    <w:p w:rsidR="00A618CE" w:rsidRDefault="00A618CE" w:rsidP="00A618CE">
      <w:r>
        <w:rPr>
          <w:rFonts w:ascii="MS Gothic" w:eastAsia="MS Gothic" w:hAnsi="MS Gothic" w:cs="MS Gothic" w:hint="eastAsia"/>
        </w:rPr>
        <w:t>不具縛</w:t>
      </w:r>
      <w:r>
        <w:t xml:space="preserve"> [fu gubaku] /not [completely] fettered/partially fettered/</w:t>
      </w:r>
    </w:p>
    <w:p w:rsidR="00A618CE" w:rsidRDefault="00A618CE" w:rsidP="00A618CE">
      <w:r>
        <w:rPr>
          <w:rFonts w:ascii="MS Gothic" w:eastAsia="MS Gothic" w:hAnsi="MS Gothic" w:cs="MS Gothic" w:hint="eastAsia"/>
        </w:rPr>
        <w:t>不具足</w:t>
      </w:r>
      <w:r>
        <w:t xml:space="preserve"> [fu gusoku] /incomplete/</w:t>
      </w:r>
    </w:p>
    <w:p w:rsidR="00A618CE" w:rsidRDefault="00A618CE" w:rsidP="00A618CE">
      <w:r>
        <w:rPr>
          <w:rFonts w:ascii="MS Gothic" w:eastAsia="MS Gothic" w:hAnsi="MS Gothic" w:cs="MS Gothic" w:hint="eastAsia"/>
        </w:rPr>
        <w:t>不具足者</w:t>
      </w:r>
      <w:r>
        <w:t xml:space="preserve"> [fu gusoku sha] /defective/</w:t>
      </w:r>
    </w:p>
    <w:p w:rsidR="00A618CE" w:rsidRDefault="00A618CE" w:rsidP="00A618CE">
      <w:r>
        <w:rPr>
          <w:rFonts w:ascii="MS Gothic" w:eastAsia="MS Gothic" w:hAnsi="MS Gothic" w:cs="MS Gothic" w:hint="eastAsia"/>
        </w:rPr>
        <w:t>不再</w:t>
      </w:r>
      <w:r>
        <w:t xml:space="preserve"> [fusai] /does not repeat/</w:t>
      </w:r>
    </w:p>
    <w:p w:rsidR="00A618CE" w:rsidRDefault="00A618CE" w:rsidP="00A618CE">
      <w:r>
        <w:rPr>
          <w:rFonts w:ascii="MS Gothic" w:eastAsia="MS Gothic" w:hAnsi="MS Gothic" w:cs="MS Gothic" w:hint="eastAsia"/>
        </w:rPr>
        <w:t>不凶暴</w:t>
      </w:r>
      <w:r>
        <w:t xml:space="preserve"> [fukubō] /considerately/</w:t>
      </w:r>
    </w:p>
    <w:p w:rsidR="00A618CE" w:rsidRDefault="00A618CE" w:rsidP="00A618CE">
      <w:r>
        <w:rPr>
          <w:rFonts w:ascii="MS Gothic" w:eastAsia="MS Gothic" w:hAnsi="MS Gothic" w:cs="MS Gothic" w:hint="eastAsia"/>
        </w:rPr>
        <w:t>不出</w:t>
      </w:r>
      <w:r>
        <w:t xml:space="preserve"> [fushutsu] /not leaving/</w:t>
      </w:r>
    </w:p>
    <w:p w:rsidR="00A618CE" w:rsidRDefault="00A618CE" w:rsidP="00A618CE">
      <w:r>
        <w:rPr>
          <w:rFonts w:ascii="MS Gothic" w:eastAsia="MS Gothic" w:hAnsi="MS Gothic" w:cs="MS Gothic" w:hint="eastAsia"/>
        </w:rPr>
        <w:t>不出世</w:t>
      </w:r>
      <w:r>
        <w:t xml:space="preserve"> [fu shusse] /does not appear in the world/</w:t>
      </w:r>
    </w:p>
    <w:p w:rsidR="00A618CE" w:rsidRDefault="00A618CE" w:rsidP="00A618CE">
      <w:r>
        <w:rPr>
          <w:rFonts w:ascii="MS Gothic" w:eastAsia="MS Gothic" w:hAnsi="MS Gothic" w:cs="MS Gothic" w:hint="eastAsia"/>
        </w:rPr>
        <w:t>不出離</w:t>
      </w:r>
      <w:r>
        <w:t xml:space="preserve"> [fu shutsuri] /non-escaping/</w:t>
      </w:r>
    </w:p>
    <w:p w:rsidR="00A618CE" w:rsidRDefault="00A618CE" w:rsidP="00A618CE">
      <w:r>
        <w:rPr>
          <w:rFonts w:ascii="MS Gothic" w:eastAsia="MS Gothic" w:hAnsi="MS Gothic" w:cs="MS Gothic" w:hint="eastAsia"/>
        </w:rPr>
        <w:t>不出離意樂</w:t>
      </w:r>
      <w:r>
        <w:t xml:space="preserve"> [fushutsuri igyō] /the intention that is not for emancipation/</w:t>
      </w:r>
    </w:p>
    <w:p w:rsidR="00A618CE" w:rsidRDefault="00A618CE" w:rsidP="00A618CE">
      <w:r>
        <w:rPr>
          <w:rFonts w:ascii="MS Gothic" w:eastAsia="MS Gothic" w:hAnsi="MS Gothic" w:cs="MS Gothic" w:hint="eastAsia"/>
        </w:rPr>
        <w:t>不出離行</w:t>
      </w:r>
      <w:r>
        <w:t xml:space="preserve"> [fu shutsuri gyō] /practices that do not lead to liberation/</w:t>
      </w:r>
    </w:p>
    <w:p w:rsidR="00A618CE" w:rsidRDefault="00A618CE" w:rsidP="00A618CE">
      <w:r>
        <w:rPr>
          <w:rFonts w:ascii="MS Gothic" w:eastAsia="MS Gothic" w:hAnsi="MS Gothic" w:cs="MS Gothic" w:hint="eastAsia"/>
        </w:rPr>
        <w:t>不分別</w:t>
      </w:r>
      <w:r>
        <w:t xml:space="preserve"> [fu funbetsu] /undiscriminated/</w:t>
      </w:r>
    </w:p>
    <w:p w:rsidR="00A618CE" w:rsidRDefault="00A618CE" w:rsidP="00A618CE">
      <w:r>
        <w:rPr>
          <w:rFonts w:ascii="MS Gothic" w:eastAsia="MS Gothic" w:hAnsi="MS Gothic" w:cs="MS Gothic" w:hint="eastAsia"/>
        </w:rPr>
        <w:t>不分散</w:t>
      </w:r>
      <w:r>
        <w:t xml:space="preserve"> [fu bunsan] /not scattering/</w:t>
      </w:r>
    </w:p>
    <w:p w:rsidR="00A618CE" w:rsidRDefault="00A618CE" w:rsidP="00A618CE">
      <w:r>
        <w:rPr>
          <w:rFonts w:ascii="MS Gothic" w:eastAsia="MS Gothic" w:hAnsi="MS Gothic" w:cs="MS Gothic" w:hint="eastAsia"/>
        </w:rPr>
        <w:t>不刊</w:t>
      </w:r>
      <w:r>
        <w:t xml:space="preserve"> [fukan] /undiminished/</w:t>
      </w:r>
    </w:p>
    <w:p w:rsidR="00A618CE" w:rsidRDefault="00A618CE" w:rsidP="00A618CE">
      <w:r>
        <w:rPr>
          <w:rFonts w:ascii="MS Gothic" w:eastAsia="MS Gothic" w:hAnsi="MS Gothic" w:cs="MS Gothic" w:hint="eastAsia"/>
        </w:rPr>
        <w:t>不別</w:t>
      </w:r>
      <w:r>
        <w:t xml:space="preserve"> [fubetsu] /not distinguished/</w:t>
      </w:r>
    </w:p>
    <w:p w:rsidR="00A618CE" w:rsidRDefault="00A618CE" w:rsidP="00A618CE">
      <w:r>
        <w:rPr>
          <w:rFonts w:ascii="MS Gothic" w:eastAsia="MS Gothic" w:hAnsi="MS Gothic" w:cs="MS Gothic" w:hint="eastAsia"/>
        </w:rPr>
        <w:t>不別</w:t>
      </w:r>
      <w:r>
        <w:rPr>
          <w:rFonts w:ascii="Malgun Gothic" w:eastAsia="Malgun Gothic" w:hAnsi="Malgun Gothic" w:cs="Malgun Gothic" w:hint="eastAsia"/>
        </w:rPr>
        <w:t>說</w:t>
      </w:r>
      <w:r>
        <w:t xml:space="preserve"> [fu bessetsu] /not separately mentioned/</w:t>
      </w:r>
    </w:p>
    <w:p w:rsidR="00A618CE" w:rsidRDefault="00A618CE" w:rsidP="00A618CE">
      <w:r>
        <w:rPr>
          <w:rFonts w:ascii="MS Gothic" w:eastAsia="MS Gothic" w:hAnsi="MS Gothic" w:cs="MS Gothic" w:hint="eastAsia"/>
        </w:rPr>
        <w:t>不利</w:t>
      </w:r>
      <w:r>
        <w:t xml:space="preserve"> [furi] /not beneficial/</w:t>
      </w:r>
    </w:p>
    <w:p w:rsidR="00A618CE" w:rsidRDefault="00A618CE" w:rsidP="00A618CE">
      <w:r>
        <w:rPr>
          <w:rFonts w:ascii="MS Gothic" w:eastAsia="MS Gothic" w:hAnsi="MS Gothic" w:cs="MS Gothic" w:hint="eastAsia"/>
        </w:rPr>
        <w:t>不利益</w:t>
      </w:r>
      <w:r>
        <w:t xml:space="preserve"> [fu riyaku] /not beneficial/</w:t>
      </w:r>
    </w:p>
    <w:p w:rsidR="00A618CE" w:rsidRDefault="00A618CE" w:rsidP="00A618CE">
      <w:r>
        <w:rPr>
          <w:rFonts w:ascii="MS Gothic" w:eastAsia="MS Gothic" w:hAnsi="MS Gothic" w:cs="MS Gothic" w:hint="eastAsia"/>
        </w:rPr>
        <w:t>不到</w:t>
      </w:r>
      <w:r>
        <w:t xml:space="preserve"> [fu tō] /not quite/</w:t>
      </w:r>
    </w:p>
    <w:p w:rsidR="00A618CE" w:rsidRDefault="00A618CE" w:rsidP="00A618CE">
      <w:r>
        <w:rPr>
          <w:rFonts w:ascii="MS Gothic" w:eastAsia="MS Gothic" w:hAnsi="MS Gothic" w:cs="MS Gothic" w:hint="eastAsia"/>
        </w:rPr>
        <w:t>不劣</w:t>
      </w:r>
      <w:r>
        <w:t xml:space="preserve"> [furetsu] /bold/</w:t>
      </w:r>
    </w:p>
    <w:p w:rsidR="00A618CE" w:rsidRDefault="00A618CE" w:rsidP="00A618CE">
      <w:r>
        <w:rPr>
          <w:rFonts w:ascii="MS Gothic" w:eastAsia="MS Gothic" w:hAnsi="MS Gothic" w:cs="MS Gothic" w:hint="eastAsia"/>
        </w:rPr>
        <w:t>不劣心</w:t>
      </w:r>
      <w:r>
        <w:t xml:space="preserve"> [furetsu shin] /boldness/</w:t>
      </w:r>
    </w:p>
    <w:p w:rsidR="00A618CE" w:rsidRDefault="00A618CE" w:rsidP="00A618CE">
      <w:r>
        <w:rPr>
          <w:rFonts w:ascii="MS Gothic" w:eastAsia="MS Gothic" w:hAnsi="MS Gothic" w:cs="MS Gothic" w:hint="eastAsia"/>
        </w:rPr>
        <w:t>不動</w:t>
      </w:r>
      <w:r>
        <w:t xml:space="preserve"> [fudō] /unmoving/</w:t>
      </w:r>
    </w:p>
    <w:p w:rsidR="00A618CE" w:rsidRDefault="00A618CE" w:rsidP="00A618CE">
      <w:r>
        <w:rPr>
          <w:rFonts w:ascii="MS Gothic" w:eastAsia="MS Gothic" w:hAnsi="MS Gothic" w:cs="MS Gothic" w:hint="eastAsia"/>
        </w:rPr>
        <w:t>不動佛</w:t>
      </w:r>
      <w:r>
        <w:t xml:space="preserve"> [Fudō Butsu] /Akṣobhya-buddha/</w:t>
      </w:r>
    </w:p>
    <w:p w:rsidR="00A618CE" w:rsidRDefault="00A618CE" w:rsidP="00A618CE">
      <w:r>
        <w:rPr>
          <w:rFonts w:ascii="MS Gothic" w:eastAsia="MS Gothic" w:hAnsi="MS Gothic" w:cs="MS Gothic" w:hint="eastAsia"/>
        </w:rPr>
        <w:t>不動使者</w:t>
      </w:r>
      <w:r>
        <w:t xml:space="preserve"> [Fudō Shisha] /Acalaceṭā/</w:t>
      </w:r>
    </w:p>
    <w:p w:rsidR="00A618CE" w:rsidRDefault="00A618CE" w:rsidP="00A618CE">
      <w:r>
        <w:rPr>
          <w:rFonts w:ascii="MS Gothic" w:eastAsia="MS Gothic" w:hAnsi="MS Gothic" w:cs="MS Gothic" w:hint="eastAsia"/>
        </w:rPr>
        <w:t>不動使者祕密法</w:t>
      </w:r>
      <w:r>
        <w:t xml:space="preserve"> [fudō shisha himitsu hō] /esoteric spells of the messengers of Akṣobhya/</w:t>
      </w:r>
    </w:p>
    <w:p w:rsidR="00A618CE" w:rsidRDefault="00A618CE" w:rsidP="00A618CE">
      <w:r>
        <w:rPr>
          <w:rFonts w:ascii="MS Gothic" w:eastAsia="MS Gothic" w:hAnsi="MS Gothic" w:cs="MS Gothic" w:hint="eastAsia"/>
        </w:rPr>
        <w:t>不動使者陀羅尼祕密法</w:t>
      </w:r>
      <w:r>
        <w:t xml:space="preserve"> [fudō shisha darani himitsu hō] /esoteric dhāraṇī spells of the messengers of Akṣobhya/</w:t>
      </w:r>
    </w:p>
    <w:p w:rsidR="00A618CE" w:rsidRDefault="00A618CE" w:rsidP="00A618CE">
      <w:r>
        <w:rPr>
          <w:rFonts w:ascii="MS Gothic" w:eastAsia="MS Gothic" w:hAnsi="MS Gothic" w:cs="MS Gothic" w:hint="eastAsia"/>
        </w:rPr>
        <w:t>不動勝道</w:t>
      </w:r>
      <w:r>
        <w:t xml:space="preserve"> [fudō shōdō] /excellent immovable stage/</w:t>
      </w:r>
    </w:p>
    <w:p w:rsidR="00A618CE" w:rsidRDefault="00A618CE" w:rsidP="00A618CE">
      <w:r>
        <w:rPr>
          <w:rFonts w:ascii="MS Gothic" w:eastAsia="MS Gothic" w:hAnsi="MS Gothic" w:cs="MS Gothic" w:hint="eastAsia"/>
        </w:rPr>
        <w:t>不動咒</w:t>
      </w:r>
      <w:r>
        <w:t xml:space="preserve"> [fudō ju] /Akṣobhya-dhāraṇī/</w:t>
      </w:r>
    </w:p>
    <w:p w:rsidR="00A618CE" w:rsidRDefault="00A618CE" w:rsidP="00A618CE">
      <w:r>
        <w:rPr>
          <w:rFonts w:ascii="MS Gothic" w:eastAsia="MS Gothic" w:hAnsi="MS Gothic" w:cs="MS Gothic" w:hint="eastAsia"/>
        </w:rPr>
        <w:t>不動地</w:t>
      </w:r>
      <w:r>
        <w:t xml:space="preserve"> [fudō ji] /ground of immovability/</w:t>
      </w:r>
    </w:p>
    <w:p w:rsidR="00A618CE" w:rsidRDefault="00A618CE" w:rsidP="00A618CE">
      <w:r>
        <w:rPr>
          <w:rFonts w:ascii="MS Gothic" w:eastAsia="MS Gothic" w:hAnsi="MS Gothic" w:cs="MS Gothic" w:hint="eastAsia"/>
        </w:rPr>
        <w:lastRenderedPageBreak/>
        <w:t>不動如來</w:t>
      </w:r>
      <w:r>
        <w:t xml:space="preserve"> [Fudō nyorai] /Akṣobhya-tathāgata/</w:t>
      </w:r>
    </w:p>
    <w:p w:rsidR="00A618CE" w:rsidRDefault="00A618CE" w:rsidP="00A618CE">
      <w:r>
        <w:rPr>
          <w:rFonts w:ascii="MS Gothic" w:eastAsia="MS Gothic" w:hAnsi="MS Gothic" w:cs="MS Gothic" w:hint="eastAsia"/>
        </w:rPr>
        <w:t>不動如來使</w:t>
      </w:r>
      <w:r>
        <w:t xml:space="preserve"> [fudō nyorai shi] /messengers of Akṣobhya/</w:t>
      </w:r>
    </w:p>
    <w:p w:rsidR="00A618CE" w:rsidRDefault="00A618CE" w:rsidP="00A618CE">
      <w:r>
        <w:rPr>
          <w:rFonts w:ascii="MS Gothic" w:eastAsia="MS Gothic" w:hAnsi="MS Gothic" w:cs="MS Gothic" w:hint="eastAsia"/>
        </w:rPr>
        <w:t>不動尊</w:t>
      </w:r>
      <w:r>
        <w:t xml:space="preserve"> [Fudō Son] /Āryācalanātha/</w:t>
      </w:r>
    </w:p>
    <w:p w:rsidR="00A618CE" w:rsidRDefault="00A618CE" w:rsidP="00A618CE">
      <w:r>
        <w:rPr>
          <w:rFonts w:ascii="MS Gothic" w:eastAsia="MS Gothic" w:hAnsi="MS Gothic" w:cs="MS Gothic" w:hint="eastAsia"/>
        </w:rPr>
        <w:t>不動慈救咒</w:t>
      </w:r>
      <w:r>
        <w:t xml:space="preserve"> [fudō jikuju] /Akṣobhya-dhāraṇī/</w:t>
      </w:r>
    </w:p>
    <w:p w:rsidR="00A618CE" w:rsidRDefault="00A618CE" w:rsidP="00A618CE">
      <w:r>
        <w:rPr>
          <w:rFonts w:ascii="MS Gothic" w:eastAsia="MS Gothic" w:hAnsi="MS Gothic" w:cs="MS Gothic" w:hint="eastAsia"/>
        </w:rPr>
        <w:t>不動慈護咒</w:t>
      </w:r>
      <w:r>
        <w:t xml:space="preserve"> [fudō jigoju] /Akṣobhya-dhāraṇī/</w:t>
      </w:r>
    </w:p>
    <w:p w:rsidR="00A618CE" w:rsidRDefault="00A618CE" w:rsidP="00A618CE">
      <w:r>
        <w:rPr>
          <w:rFonts w:ascii="MS Gothic" w:eastAsia="MS Gothic" w:hAnsi="MS Gothic" w:cs="MS Gothic" w:hint="eastAsia"/>
        </w:rPr>
        <w:t>不動明王</w:t>
      </w:r>
      <w:r>
        <w:t xml:space="preserve"> [Fu dō myōō] /Acala/</w:t>
      </w:r>
    </w:p>
    <w:p w:rsidR="00A618CE" w:rsidRDefault="00A618CE" w:rsidP="00A618CE">
      <w:r>
        <w:rPr>
          <w:rFonts w:ascii="MS Gothic" w:eastAsia="MS Gothic" w:hAnsi="MS Gothic" w:cs="MS Gothic" w:hint="eastAsia"/>
        </w:rPr>
        <w:t>不動業</w:t>
      </w:r>
      <w:r>
        <w:t xml:space="preserve"> [fudō gō] /non-propelling activity/</w:t>
      </w:r>
    </w:p>
    <w:p w:rsidR="00A618CE" w:rsidRDefault="00A618CE" w:rsidP="00A618CE">
      <w:r>
        <w:rPr>
          <w:rFonts w:ascii="MS Gothic" w:eastAsia="MS Gothic" w:hAnsi="MS Gothic" w:cs="MS Gothic" w:hint="eastAsia"/>
        </w:rPr>
        <w:t>不動法</w:t>
      </w:r>
      <w:r>
        <w:t xml:space="preserve"> [fudō hō] /dharma [level] of immovability/</w:t>
      </w:r>
    </w:p>
    <w:p w:rsidR="00A618CE" w:rsidRDefault="00A618CE" w:rsidP="00A618CE">
      <w:r>
        <w:rPr>
          <w:rFonts w:ascii="MS Gothic" w:eastAsia="MS Gothic" w:hAnsi="MS Gothic" w:cs="MS Gothic" w:hint="eastAsia"/>
        </w:rPr>
        <w:t>不動滅無爲</w:t>
      </w:r>
      <w:r>
        <w:t xml:space="preserve"> [fudō metsu mui] /to state of being unmoved by pleasure or pain/</w:t>
      </w:r>
    </w:p>
    <w:p w:rsidR="00A618CE" w:rsidRDefault="00A618CE" w:rsidP="00A618CE">
      <w:r>
        <w:rPr>
          <w:rFonts w:ascii="MS Gothic" w:eastAsia="MS Gothic" w:hAnsi="MS Gothic" w:cs="MS Gothic" w:hint="eastAsia"/>
        </w:rPr>
        <w:t>不動無爲</w:t>
      </w:r>
      <w:r>
        <w:t xml:space="preserve"> [fudō mui] /undisturbed/</w:t>
      </w:r>
    </w:p>
    <w:p w:rsidR="00A618CE" w:rsidRDefault="00A618CE" w:rsidP="00A618CE">
      <w:r>
        <w:rPr>
          <w:rFonts w:ascii="MS Gothic" w:eastAsia="MS Gothic" w:hAnsi="MS Gothic" w:cs="MS Gothic" w:hint="eastAsia"/>
        </w:rPr>
        <w:t>不動生死</w:t>
      </w:r>
      <w:r>
        <w:t xml:space="preserve"> [fudō shōshi] /the unmoving is life and death/</w:t>
      </w:r>
    </w:p>
    <w:p w:rsidR="00A618CE" w:rsidRDefault="00A618CE" w:rsidP="00A618CE">
      <w:r>
        <w:rPr>
          <w:rFonts w:ascii="MS Gothic" w:eastAsia="MS Gothic" w:hAnsi="MS Gothic" w:cs="MS Gothic" w:hint="eastAsia"/>
        </w:rPr>
        <w:t>不動義</w:t>
      </w:r>
      <w:r>
        <w:t xml:space="preserve"> [fudō gi] /meaning of immovability/</w:t>
      </w:r>
    </w:p>
    <w:p w:rsidR="00A618CE" w:rsidRDefault="00A618CE" w:rsidP="00A618CE">
      <w:r>
        <w:rPr>
          <w:rFonts w:ascii="MS Gothic" w:eastAsia="MS Gothic" w:hAnsi="MS Gothic" w:cs="MS Gothic" w:hint="eastAsia"/>
        </w:rPr>
        <w:t>不動行</w:t>
      </w:r>
      <w:r>
        <w:t xml:space="preserve"> [fudōgyō] /non-propelling activity/</w:t>
      </w:r>
    </w:p>
    <w:p w:rsidR="00A618CE" w:rsidRDefault="00A618CE" w:rsidP="00A618CE">
      <w:r>
        <w:rPr>
          <w:rFonts w:ascii="MS Gothic" w:eastAsia="MS Gothic" w:hAnsi="MS Gothic" w:cs="MS Gothic" w:hint="eastAsia"/>
        </w:rPr>
        <w:t>不動解</w:t>
      </w:r>
      <w:r>
        <w:rPr>
          <w:rFonts w:ascii="Malgun Gothic" w:eastAsia="Malgun Gothic" w:hAnsi="Malgun Gothic" w:cs="Malgun Gothic" w:hint="eastAsia"/>
        </w:rPr>
        <w:t>脫</w:t>
      </w:r>
      <w:r>
        <w:t xml:space="preserve"> [fudō gedatsu] /immovable liberation/</w:t>
      </w:r>
    </w:p>
    <w:p w:rsidR="00A618CE" w:rsidRDefault="00A618CE" w:rsidP="00A618CE">
      <w:r>
        <w:rPr>
          <w:rFonts w:ascii="MS Gothic" w:eastAsia="MS Gothic" w:hAnsi="MS Gothic" w:cs="MS Gothic" w:hint="eastAsia"/>
        </w:rPr>
        <w:t>不動講</w:t>
      </w:r>
      <w:r>
        <w:t xml:space="preserve"> [fudō kō] /dharma lecture on the merits of the unmoving tathāgata/</w:t>
      </w:r>
    </w:p>
    <w:p w:rsidR="00A618CE" w:rsidRDefault="00A618CE" w:rsidP="00A618CE">
      <w:r>
        <w:rPr>
          <w:rFonts w:ascii="MS Gothic" w:eastAsia="MS Gothic" w:hAnsi="MS Gothic" w:cs="MS Gothic" w:hint="eastAsia"/>
        </w:rPr>
        <w:t>不動金剛明王</w:t>
      </w:r>
      <w:r>
        <w:t xml:space="preserve"> [Fudō kongō myōō] /Unmoved Vajra Radiant King/</w:t>
      </w:r>
    </w:p>
    <w:p w:rsidR="00A618CE" w:rsidRDefault="00A618CE" w:rsidP="00A618CE">
      <w:r>
        <w:rPr>
          <w:rFonts w:ascii="MS Gothic" w:eastAsia="MS Gothic" w:hAnsi="MS Gothic" w:cs="MS Gothic" w:hint="eastAsia"/>
        </w:rPr>
        <w:t>不動阿羅漢</w:t>
      </w:r>
      <w:r>
        <w:t xml:space="preserve"> [fudō arakan] /immovable arhat/</w:t>
      </w:r>
    </w:p>
    <w:p w:rsidR="00A618CE" w:rsidRDefault="00A618CE" w:rsidP="00A618CE">
      <w:r>
        <w:rPr>
          <w:rFonts w:ascii="MS Gothic" w:eastAsia="MS Gothic" w:hAnsi="MS Gothic" w:cs="MS Gothic" w:hint="eastAsia"/>
        </w:rPr>
        <w:t>不動陀羅尼</w:t>
      </w:r>
      <w:r>
        <w:t xml:space="preserve"> [fudō darani] /Akṣobhya-dhāraṇī/</w:t>
      </w:r>
    </w:p>
    <w:p w:rsidR="00A618CE" w:rsidRDefault="00A618CE" w:rsidP="00A618CE">
      <w:r>
        <w:rPr>
          <w:rFonts w:ascii="MS Gothic" w:eastAsia="MS Gothic" w:hAnsi="MS Gothic" w:cs="MS Gothic" w:hint="eastAsia"/>
        </w:rPr>
        <w:t>不化</w:t>
      </w:r>
      <w:r>
        <w:t xml:space="preserve"> [fuke] /does not transform/</w:t>
      </w:r>
    </w:p>
    <w:p w:rsidR="00A618CE" w:rsidRDefault="00A618CE" w:rsidP="00A618CE">
      <w:r>
        <w:rPr>
          <w:rFonts w:ascii="MS Gothic" w:eastAsia="MS Gothic" w:hAnsi="MS Gothic" w:cs="MS Gothic" w:hint="eastAsia"/>
        </w:rPr>
        <w:t>不卽</w:t>
      </w:r>
      <w:r>
        <w:t xml:space="preserve"> [fu soku] /not the same/</w:t>
      </w:r>
    </w:p>
    <w:p w:rsidR="00A618CE" w:rsidRDefault="00A618CE" w:rsidP="00A618CE">
      <w:r>
        <w:rPr>
          <w:rFonts w:ascii="MS Gothic" w:eastAsia="MS Gothic" w:hAnsi="MS Gothic" w:cs="MS Gothic" w:hint="eastAsia"/>
        </w:rPr>
        <w:t>不卽不離</w:t>
      </w:r>
      <w:r>
        <w:t xml:space="preserve"> [fusoku furi] /neither the same nor different/</w:t>
      </w:r>
    </w:p>
    <w:p w:rsidR="00A618CE" w:rsidRDefault="00A618CE" w:rsidP="00A618CE">
      <w:r>
        <w:rPr>
          <w:rFonts w:ascii="MS Gothic" w:eastAsia="MS Gothic" w:hAnsi="MS Gothic" w:cs="MS Gothic" w:hint="eastAsia"/>
        </w:rPr>
        <w:t>不卽得至不退轉</w:t>
      </w:r>
      <w:r>
        <w:t xml:space="preserve"> [fu soku doku shi futaiten] /does not immediately attain the stage of non-retrogression/</w:t>
      </w:r>
    </w:p>
    <w:p w:rsidR="00A618CE" w:rsidRDefault="00A618CE" w:rsidP="00A618CE">
      <w:r>
        <w:rPr>
          <w:rFonts w:ascii="MS Gothic" w:eastAsia="MS Gothic" w:hAnsi="MS Gothic" w:cs="MS Gothic" w:hint="eastAsia"/>
        </w:rPr>
        <w:t>不厭</w:t>
      </w:r>
      <w:r>
        <w:t xml:space="preserve"> [fuen] /unwearying/</w:t>
      </w:r>
    </w:p>
    <w:p w:rsidR="00A618CE" w:rsidRDefault="00A618CE" w:rsidP="00A618CE">
      <w:r>
        <w:rPr>
          <w:rFonts w:ascii="MS Gothic" w:eastAsia="MS Gothic" w:hAnsi="MS Gothic" w:cs="MS Gothic" w:hint="eastAsia"/>
        </w:rPr>
        <w:t>不去</w:t>
      </w:r>
      <w:r>
        <w:t xml:space="preserve"> [fuko] /does not go away/</w:t>
      </w:r>
    </w:p>
    <w:p w:rsidR="00A618CE" w:rsidRDefault="00A618CE" w:rsidP="00A618CE">
      <w:r>
        <w:rPr>
          <w:rFonts w:ascii="MS Gothic" w:eastAsia="MS Gothic" w:hAnsi="MS Gothic" w:cs="MS Gothic" w:hint="eastAsia"/>
        </w:rPr>
        <w:t>不及</w:t>
      </w:r>
      <w:r>
        <w:t xml:space="preserve"> [fukyū] /is not aware/</w:t>
      </w:r>
    </w:p>
    <w:p w:rsidR="00A618CE" w:rsidRDefault="00A618CE" w:rsidP="00A618CE">
      <w:r>
        <w:rPr>
          <w:rFonts w:ascii="MS Gothic" w:eastAsia="MS Gothic" w:hAnsi="MS Gothic" w:cs="MS Gothic" w:hint="eastAsia"/>
        </w:rPr>
        <w:t>不反</w:t>
      </w:r>
      <w:r>
        <w:t xml:space="preserve"> [fuhon] /does not oppose/</w:t>
      </w:r>
    </w:p>
    <w:p w:rsidR="00A618CE" w:rsidRDefault="00A618CE" w:rsidP="00A618CE">
      <w:r>
        <w:rPr>
          <w:rFonts w:ascii="MS Gothic" w:eastAsia="MS Gothic" w:hAnsi="MS Gothic" w:cs="MS Gothic" w:hint="eastAsia"/>
        </w:rPr>
        <w:t>不取</w:t>
      </w:r>
      <w:r>
        <w:t xml:space="preserve"> [fushu] /does not grasp/</w:t>
      </w:r>
    </w:p>
    <w:p w:rsidR="00A618CE" w:rsidRDefault="00A618CE" w:rsidP="00A618CE">
      <w:r>
        <w:rPr>
          <w:rFonts w:ascii="MS Gothic" w:eastAsia="MS Gothic" w:hAnsi="MS Gothic" w:cs="MS Gothic" w:hint="eastAsia"/>
        </w:rPr>
        <w:t>不取正覺</w:t>
      </w:r>
      <w:r>
        <w:t xml:space="preserve"> [fushu shōgaku] /I will not attain perfect enlightenment/</w:t>
      </w:r>
    </w:p>
    <w:p w:rsidR="00A618CE" w:rsidRDefault="00A618CE" w:rsidP="00A618CE">
      <w:r>
        <w:rPr>
          <w:rFonts w:ascii="MS Gothic" w:eastAsia="MS Gothic" w:hAnsi="MS Gothic" w:cs="MS Gothic" w:hint="eastAsia"/>
        </w:rPr>
        <w:t>不取正覺願</w:t>
      </w:r>
      <w:r>
        <w:t xml:space="preserve"> [fushu shōgaku gan] /vow not to attain perfect enlightenment/</w:t>
      </w:r>
    </w:p>
    <w:p w:rsidR="00A618CE" w:rsidRDefault="00A618CE" w:rsidP="00A618CE">
      <w:r>
        <w:rPr>
          <w:rFonts w:ascii="MS Gothic" w:eastAsia="MS Gothic" w:hAnsi="MS Gothic" w:cs="MS Gothic" w:hint="eastAsia"/>
        </w:rPr>
        <w:lastRenderedPageBreak/>
        <w:t>不受</w:t>
      </w:r>
      <w:r>
        <w:t xml:space="preserve"> [fuju] /not appropriating/</w:t>
      </w:r>
    </w:p>
    <w:p w:rsidR="00A618CE" w:rsidRDefault="00A618CE" w:rsidP="00A618CE">
      <w:r>
        <w:rPr>
          <w:rFonts w:ascii="MS Gothic" w:eastAsia="MS Gothic" w:hAnsi="MS Gothic" w:cs="MS Gothic" w:hint="eastAsia"/>
        </w:rPr>
        <w:t>不受一切法</w:t>
      </w:r>
      <w:r>
        <w:t xml:space="preserve"> [fuju issai hō] /not sensing all phenomena/</w:t>
      </w:r>
    </w:p>
    <w:p w:rsidR="00A618CE" w:rsidRDefault="00A618CE" w:rsidP="00A618CE">
      <w:r>
        <w:rPr>
          <w:rFonts w:ascii="MS Gothic" w:eastAsia="MS Gothic" w:hAnsi="MS Gothic" w:cs="MS Gothic" w:hint="eastAsia"/>
        </w:rPr>
        <w:t>不受三昧</w:t>
      </w:r>
      <w:r>
        <w:t xml:space="preserve"> [fuju zanmai] /samādhi of no sensation/</w:t>
      </w:r>
    </w:p>
    <w:p w:rsidR="00A618CE" w:rsidRDefault="00A618CE" w:rsidP="00A618CE">
      <w:r>
        <w:rPr>
          <w:rFonts w:ascii="MS Gothic" w:eastAsia="MS Gothic" w:hAnsi="MS Gothic" w:cs="MS Gothic" w:hint="eastAsia"/>
        </w:rPr>
        <w:t>不受生</w:t>
      </w:r>
      <w:r>
        <w:t xml:space="preserve"> [fu jushō] /does not undergo rebirth/</w:t>
      </w:r>
    </w:p>
    <w:p w:rsidR="00A618CE" w:rsidRDefault="00A618CE" w:rsidP="00A618CE">
      <w:r>
        <w:rPr>
          <w:rFonts w:ascii="MS Gothic" w:eastAsia="MS Gothic" w:hAnsi="MS Gothic" w:cs="MS Gothic" w:hint="eastAsia"/>
        </w:rPr>
        <w:t>不受食</w:t>
      </w:r>
      <w:r>
        <w:t xml:space="preserve"> [fuju jiki] /forbidden food/</w:t>
      </w:r>
    </w:p>
    <w:p w:rsidR="00A618CE" w:rsidRDefault="00A618CE" w:rsidP="00A618CE">
      <w:r>
        <w:rPr>
          <w:rFonts w:ascii="MS Gothic" w:eastAsia="MS Gothic" w:hAnsi="MS Gothic" w:cs="MS Gothic" w:hint="eastAsia"/>
        </w:rPr>
        <w:t>不可</w:t>
      </w:r>
      <w:r>
        <w:t xml:space="preserve"> [bekarazu] /cannot/</w:t>
      </w:r>
    </w:p>
    <w:p w:rsidR="00A618CE" w:rsidRDefault="00A618CE" w:rsidP="00A618CE">
      <w:r>
        <w:rPr>
          <w:rFonts w:ascii="MS Gothic" w:eastAsia="MS Gothic" w:hAnsi="MS Gothic" w:cs="MS Gothic" w:hint="eastAsia"/>
        </w:rPr>
        <w:t>不可修治</w:t>
      </w:r>
      <w:r>
        <w:t xml:space="preserve"> [fu ka shuji] /cannot be purified/</w:t>
      </w:r>
    </w:p>
    <w:p w:rsidR="00A618CE" w:rsidRDefault="00A618CE" w:rsidP="00A618CE">
      <w:r>
        <w:rPr>
          <w:rFonts w:ascii="MS Gothic" w:eastAsia="MS Gothic" w:hAnsi="MS Gothic" w:cs="MS Gothic" w:hint="eastAsia"/>
        </w:rPr>
        <w:t>不可修治種子</w:t>
      </w:r>
      <w:r>
        <w:t xml:space="preserve"> [fukashuji shuji] /seeds that are not purifiable/</w:t>
      </w:r>
    </w:p>
    <w:p w:rsidR="00A618CE" w:rsidRDefault="00A618CE" w:rsidP="00A618CE">
      <w:r>
        <w:rPr>
          <w:rFonts w:ascii="MS Gothic" w:eastAsia="MS Gothic" w:hAnsi="MS Gothic" w:cs="MS Gothic" w:hint="eastAsia"/>
        </w:rPr>
        <w:t>不可傾動</w:t>
      </w:r>
      <w:r>
        <w:t xml:space="preserve"> [fuka kyōdō] /unshakeable/</w:t>
      </w:r>
    </w:p>
    <w:p w:rsidR="00A618CE" w:rsidRDefault="00A618CE" w:rsidP="00A618CE">
      <w:r>
        <w:rPr>
          <w:rFonts w:ascii="MS Gothic" w:eastAsia="MS Gothic" w:hAnsi="MS Gothic" w:cs="MS Gothic" w:hint="eastAsia"/>
        </w:rPr>
        <w:t>不可具陳</w:t>
      </w:r>
      <w:r>
        <w:t xml:space="preserve"> [fuka guchin] /cannot be elaborated in detail/</w:t>
      </w:r>
    </w:p>
    <w:p w:rsidR="00A618CE" w:rsidRDefault="00A618CE" w:rsidP="00A618CE">
      <w:r>
        <w:rPr>
          <w:rFonts w:ascii="MS Gothic" w:eastAsia="MS Gothic" w:hAnsi="MS Gothic" w:cs="MS Gothic" w:hint="eastAsia"/>
        </w:rPr>
        <w:t>不可制伏</w:t>
      </w:r>
      <w:r>
        <w:t xml:space="preserve"> [fuka seifuku] /indomitable/</w:t>
      </w:r>
    </w:p>
    <w:p w:rsidR="00A618CE" w:rsidRDefault="00A618CE" w:rsidP="00A618CE">
      <w:r>
        <w:rPr>
          <w:rFonts w:ascii="MS Gothic" w:eastAsia="MS Gothic" w:hAnsi="MS Gothic" w:cs="MS Gothic" w:hint="eastAsia"/>
        </w:rPr>
        <w:t>不可動</w:t>
      </w:r>
      <w:r>
        <w:t xml:space="preserve"> [fukadō] /immovable/</w:t>
      </w:r>
    </w:p>
    <w:p w:rsidR="00A618CE" w:rsidRDefault="00A618CE" w:rsidP="00A618CE">
      <w:r>
        <w:rPr>
          <w:rFonts w:ascii="MS Gothic" w:eastAsia="MS Gothic" w:hAnsi="MS Gothic" w:cs="MS Gothic" w:hint="eastAsia"/>
        </w:rPr>
        <w:t>不可動王</w:t>
      </w:r>
      <w:r>
        <w:t xml:space="preserve"> [Fukadō ō] /Mahātejas garuḍêndra/</w:t>
      </w:r>
    </w:p>
    <w:p w:rsidR="00A618CE" w:rsidRDefault="00A618CE" w:rsidP="00A618CE">
      <w:r>
        <w:rPr>
          <w:rFonts w:ascii="MS Gothic" w:eastAsia="MS Gothic" w:hAnsi="MS Gothic" w:cs="MS Gothic" w:hint="eastAsia"/>
        </w:rPr>
        <w:t>不可取</w:t>
      </w:r>
      <w:r>
        <w:t xml:space="preserve"> [fukashu] /ungraspable/</w:t>
      </w:r>
    </w:p>
    <w:p w:rsidR="00A618CE" w:rsidRDefault="00A618CE" w:rsidP="00A618CE">
      <w:r>
        <w:rPr>
          <w:rFonts w:ascii="MS Gothic" w:eastAsia="MS Gothic" w:hAnsi="MS Gothic" w:cs="MS Gothic" w:hint="eastAsia"/>
        </w:rPr>
        <w:t>不可定</w:t>
      </w:r>
      <w:r>
        <w:rPr>
          <w:rFonts w:ascii="Malgun Gothic" w:eastAsia="Malgun Gothic" w:hAnsi="Malgun Gothic" w:cs="Malgun Gothic" w:hint="eastAsia"/>
        </w:rPr>
        <w:t>說</w:t>
      </w:r>
      <w:r>
        <w:t xml:space="preserve"> [fuka jōsetsu] /indescribable/</w:t>
      </w:r>
    </w:p>
    <w:p w:rsidR="00A618CE" w:rsidRDefault="00A618CE" w:rsidP="00A618CE">
      <w:r>
        <w:rPr>
          <w:rFonts w:ascii="MS Gothic" w:eastAsia="MS Gothic" w:hAnsi="MS Gothic" w:cs="MS Gothic" w:hint="eastAsia"/>
        </w:rPr>
        <w:t>不可宣</w:t>
      </w:r>
      <w:r>
        <w:rPr>
          <w:rFonts w:ascii="Malgun Gothic" w:eastAsia="Malgun Gothic" w:hAnsi="Malgun Gothic" w:cs="Malgun Gothic" w:hint="eastAsia"/>
        </w:rPr>
        <w:t>說</w:t>
      </w:r>
      <w:r>
        <w:t xml:space="preserve"> [fuka sensetsu] /inexpressible/</w:t>
      </w:r>
    </w:p>
    <w:p w:rsidR="00A618CE" w:rsidRDefault="00A618CE" w:rsidP="00A618CE">
      <w:r>
        <w:rPr>
          <w:rFonts w:ascii="MS Gothic" w:eastAsia="MS Gothic" w:hAnsi="MS Gothic" w:cs="MS Gothic" w:hint="eastAsia"/>
        </w:rPr>
        <w:t>不可建立</w:t>
      </w:r>
      <w:r>
        <w:t xml:space="preserve"> [fuka kenryū] /cannot be posited/</w:t>
      </w:r>
    </w:p>
    <w:p w:rsidR="00A618CE" w:rsidRDefault="00A618CE" w:rsidP="00A618CE">
      <w:r>
        <w:rPr>
          <w:rFonts w:ascii="MS Gothic" w:eastAsia="MS Gothic" w:hAnsi="MS Gothic" w:cs="MS Gothic" w:hint="eastAsia"/>
        </w:rPr>
        <w:t>不可引奪</w:t>
      </w:r>
      <w:r>
        <w:t xml:space="preserve"> [fu ka indatsu] /cannot be led astray (seduced)/</w:t>
      </w:r>
    </w:p>
    <w:p w:rsidR="00A618CE" w:rsidRDefault="00A618CE" w:rsidP="00A618CE">
      <w:r>
        <w:rPr>
          <w:rFonts w:ascii="MS Gothic" w:eastAsia="MS Gothic" w:hAnsi="MS Gothic" w:cs="MS Gothic" w:hint="eastAsia"/>
        </w:rPr>
        <w:t>不可得</w:t>
      </w:r>
      <w:r>
        <w:t xml:space="preserve"> [fu katoku] /unobtainable/</w:t>
      </w:r>
    </w:p>
    <w:p w:rsidR="00A618CE" w:rsidRDefault="00A618CE" w:rsidP="00A618CE">
      <w:r>
        <w:rPr>
          <w:rFonts w:ascii="MS Gothic" w:eastAsia="MS Gothic" w:hAnsi="MS Gothic" w:cs="MS Gothic" w:hint="eastAsia"/>
        </w:rPr>
        <w:t>不可得思議</w:t>
      </w:r>
      <w:r>
        <w:t xml:space="preserve"> [fukatoku shigi] /inconceivable/</w:t>
      </w:r>
    </w:p>
    <w:p w:rsidR="00A618CE" w:rsidRDefault="00A618CE" w:rsidP="00A618CE">
      <w:r>
        <w:rPr>
          <w:rFonts w:ascii="MS Gothic" w:eastAsia="MS Gothic" w:hAnsi="MS Gothic" w:cs="MS Gothic" w:hint="eastAsia"/>
        </w:rPr>
        <w:t>不可得正因</w:t>
      </w:r>
      <w:r>
        <w:t xml:space="preserve"> [fukatoku shōin] /correct reason of non-cognition/</w:t>
      </w:r>
    </w:p>
    <w:p w:rsidR="00A618CE" w:rsidRDefault="00A618CE" w:rsidP="00A618CE">
      <w:r>
        <w:rPr>
          <w:rFonts w:ascii="MS Gothic" w:eastAsia="MS Gothic" w:hAnsi="MS Gothic" w:cs="MS Gothic" w:hint="eastAsia"/>
        </w:rPr>
        <w:t>不可得空</w:t>
      </w:r>
      <w:r>
        <w:t xml:space="preserve"> [fu katoku kū] /ungraspable emptiness/</w:t>
      </w:r>
    </w:p>
    <w:p w:rsidR="00A618CE" w:rsidRDefault="00A618CE" w:rsidP="00A618CE">
      <w:r>
        <w:rPr>
          <w:rFonts w:ascii="MS Gothic" w:eastAsia="MS Gothic" w:hAnsi="MS Gothic" w:cs="MS Gothic" w:hint="eastAsia"/>
        </w:rPr>
        <w:t>不可得言</w:t>
      </w:r>
      <w:r>
        <w:t xml:space="preserve"> [fukatoku gon] /you cannot say.../</w:t>
      </w:r>
    </w:p>
    <w:p w:rsidR="00A618CE" w:rsidRDefault="00A618CE" w:rsidP="00A618CE">
      <w:r>
        <w:rPr>
          <w:rFonts w:ascii="MS Gothic" w:eastAsia="MS Gothic" w:hAnsi="MS Gothic" w:cs="MS Gothic" w:hint="eastAsia"/>
        </w:rPr>
        <w:t>不可得</w:t>
      </w:r>
      <w:r>
        <w:rPr>
          <w:rFonts w:ascii="Malgun Gothic" w:eastAsia="Malgun Gothic" w:hAnsi="Malgun Gothic" w:cs="Malgun Gothic" w:hint="eastAsia"/>
        </w:rPr>
        <w:t>說</w:t>
      </w:r>
      <w:r>
        <w:t xml:space="preserve"> [fuka tokusetsu] /inexplicable/</w:t>
      </w:r>
    </w:p>
    <w:p w:rsidR="00A618CE" w:rsidRDefault="00A618CE" w:rsidP="00A618CE">
      <w:r>
        <w:rPr>
          <w:rFonts w:ascii="MS Gothic" w:eastAsia="MS Gothic" w:hAnsi="MS Gothic" w:cs="MS Gothic" w:hint="eastAsia"/>
        </w:rPr>
        <w:t>不可思</w:t>
      </w:r>
      <w:r>
        <w:t xml:space="preserve"> [fukashi] /unthinkable/</w:t>
      </w:r>
    </w:p>
    <w:p w:rsidR="00A618CE" w:rsidRDefault="00A618CE" w:rsidP="00A618CE">
      <w:r>
        <w:rPr>
          <w:rFonts w:ascii="MS Gothic" w:eastAsia="MS Gothic" w:hAnsi="MS Gothic" w:cs="MS Gothic" w:hint="eastAsia"/>
        </w:rPr>
        <w:t>不可思議</w:t>
      </w:r>
      <w:r>
        <w:t xml:space="preserve"> [fuka shigi] /inconceivable/</w:t>
      </w:r>
    </w:p>
    <w:p w:rsidR="00A618CE" w:rsidRDefault="00A618CE" w:rsidP="00A618CE">
      <w:r>
        <w:rPr>
          <w:rFonts w:ascii="MS Gothic" w:eastAsia="MS Gothic" w:hAnsi="MS Gothic" w:cs="MS Gothic" w:hint="eastAsia"/>
        </w:rPr>
        <w:t>不可思議光如來</w:t>
      </w:r>
      <w:r>
        <w:t xml:space="preserve"> [Fukashigi Kō Nyorai] /unfathomable Radiant Tathāgata/</w:t>
      </w:r>
    </w:p>
    <w:p w:rsidR="00A618CE" w:rsidRDefault="00A618CE" w:rsidP="00A618CE">
      <w:r>
        <w:rPr>
          <w:rFonts w:ascii="MS Gothic" w:eastAsia="MS Gothic" w:hAnsi="MS Gothic" w:cs="MS Gothic" w:hint="eastAsia"/>
        </w:rPr>
        <w:t>不可思議如來</w:t>
      </w:r>
      <w:r>
        <w:t xml:space="preserve"> [fukashigi nyorai] /inconceivable tathāgata/</w:t>
      </w:r>
    </w:p>
    <w:p w:rsidR="00A618CE" w:rsidRDefault="00A618CE" w:rsidP="00A618CE">
      <w:r>
        <w:rPr>
          <w:rFonts w:ascii="MS Gothic" w:eastAsia="MS Gothic" w:hAnsi="MS Gothic" w:cs="MS Gothic" w:hint="eastAsia"/>
        </w:rPr>
        <w:t>不可思議尊</w:t>
      </w:r>
      <w:r>
        <w:t xml:space="preserve"> [Fuka Shigi Son] /Unfathomable Honored One/</w:t>
      </w:r>
    </w:p>
    <w:p w:rsidR="00A618CE" w:rsidRDefault="00A618CE" w:rsidP="00A618CE">
      <w:r>
        <w:rPr>
          <w:rFonts w:ascii="MS Gothic" w:eastAsia="MS Gothic" w:hAnsi="MS Gothic" w:cs="MS Gothic" w:hint="eastAsia"/>
        </w:rPr>
        <w:lastRenderedPageBreak/>
        <w:t>不可思議神通</w:t>
      </w:r>
      <w:r>
        <w:t xml:space="preserve"> [fukashigi jinzū] /inconceivable superknowledge(s)/</w:t>
      </w:r>
    </w:p>
    <w:p w:rsidR="00A618CE" w:rsidRDefault="00A618CE" w:rsidP="00A618CE">
      <w:r>
        <w:rPr>
          <w:rFonts w:ascii="MS Gothic" w:eastAsia="MS Gothic" w:hAnsi="MS Gothic" w:cs="MS Gothic" w:hint="eastAsia"/>
        </w:rPr>
        <w:t>不可思議經</w:t>
      </w:r>
      <w:r>
        <w:t xml:space="preserve"> [Fukashigi kyō] /Unfathomable Sūtra/</w:t>
      </w:r>
    </w:p>
    <w:p w:rsidR="00A618CE" w:rsidRDefault="00A618CE" w:rsidP="00A618CE">
      <w:r>
        <w:rPr>
          <w:rFonts w:ascii="MS Gothic" w:eastAsia="MS Gothic" w:hAnsi="MS Gothic" w:cs="MS Gothic" w:hint="eastAsia"/>
        </w:rPr>
        <w:t>不可思議解</w:t>
      </w:r>
      <w:r>
        <w:rPr>
          <w:rFonts w:ascii="Malgun Gothic" w:eastAsia="Malgun Gothic" w:hAnsi="Malgun Gothic" w:cs="Malgun Gothic" w:hint="eastAsia"/>
        </w:rPr>
        <w:t>脫法門</w:t>
      </w:r>
      <w:r>
        <w:t xml:space="preserve"> [bekarazu gedatsu hōmon] /dharma-gate of unfathomable liberation/</w:t>
      </w:r>
    </w:p>
    <w:p w:rsidR="00A618CE" w:rsidRDefault="00A618CE" w:rsidP="00A618CE">
      <w:r>
        <w:rPr>
          <w:rFonts w:ascii="MS Gothic" w:eastAsia="MS Gothic" w:hAnsi="MS Gothic" w:cs="MS Gothic" w:hint="eastAsia"/>
        </w:rPr>
        <w:t>不可思議解</w:t>
      </w:r>
      <w:r>
        <w:rPr>
          <w:rFonts w:ascii="Malgun Gothic" w:eastAsia="Malgun Gothic" w:hAnsi="Malgun Gothic" w:cs="Malgun Gothic" w:hint="eastAsia"/>
        </w:rPr>
        <w:t>脫經</w:t>
      </w:r>
      <w:r>
        <w:t xml:space="preserve"> [Fukashigi gedatsu kyō] /Unfathomable Liberation Sūtra/</w:t>
      </w:r>
    </w:p>
    <w:p w:rsidR="00A618CE" w:rsidRDefault="00A618CE" w:rsidP="00A618CE">
      <w:r>
        <w:rPr>
          <w:rFonts w:ascii="MS Gothic" w:eastAsia="MS Gothic" w:hAnsi="MS Gothic" w:cs="MS Gothic" w:hint="eastAsia"/>
        </w:rPr>
        <w:t>不可思量</w:t>
      </w:r>
      <w:r>
        <w:t xml:space="preserve"> [fu ka shiryō] /inconceivable/</w:t>
      </w:r>
    </w:p>
    <w:p w:rsidR="00A618CE" w:rsidRDefault="00A618CE" w:rsidP="00A618CE">
      <w:r>
        <w:rPr>
          <w:rFonts w:ascii="MS Gothic" w:eastAsia="MS Gothic" w:hAnsi="MS Gothic" w:cs="MS Gothic" w:hint="eastAsia"/>
        </w:rPr>
        <w:t>不可意</w:t>
      </w:r>
      <w:r>
        <w:t xml:space="preserve"> [fukai] /unattractive/</w:t>
      </w:r>
    </w:p>
    <w:p w:rsidR="00A618CE" w:rsidRDefault="00A618CE" w:rsidP="00A618CE">
      <w:r>
        <w:rPr>
          <w:rFonts w:ascii="MS Gothic" w:eastAsia="MS Gothic" w:hAnsi="MS Gothic" w:cs="MS Gothic" w:hint="eastAsia"/>
        </w:rPr>
        <w:t>不可愛樂</w:t>
      </w:r>
      <w:r>
        <w:t xml:space="preserve"> [fuka aigyō] /unlikeable/</w:t>
      </w:r>
    </w:p>
    <w:p w:rsidR="00A618CE" w:rsidRDefault="00A618CE" w:rsidP="00A618CE">
      <w:r>
        <w:rPr>
          <w:rFonts w:ascii="MS Gothic" w:eastAsia="MS Gothic" w:hAnsi="MS Gothic" w:cs="MS Gothic" w:hint="eastAsia"/>
        </w:rPr>
        <w:t>不可數</w:t>
      </w:r>
      <w:r>
        <w:t xml:space="preserve"> [fu ka shu] /uncountable/</w:t>
      </w:r>
    </w:p>
    <w:p w:rsidR="00A618CE" w:rsidRDefault="00A618CE" w:rsidP="00A618CE">
      <w:r>
        <w:rPr>
          <w:rFonts w:ascii="MS Gothic" w:eastAsia="MS Gothic" w:hAnsi="MS Gothic" w:cs="MS Gothic" w:hint="eastAsia"/>
        </w:rPr>
        <w:t>不可有</w:t>
      </w:r>
      <w:r>
        <w:t xml:space="preserve"> [bekarazū] /existence where you shouldn't be/</w:t>
      </w:r>
    </w:p>
    <w:p w:rsidR="00A618CE" w:rsidRDefault="00A618CE" w:rsidP="00A618CE">
      <w:r>
        <w:rPr>
          <w:rFonts w:ascii="MS Gothic" w:eastAsia="MS Gothic" w:hAnsi="MS Gothic" w:cs="MS Gothic" w:hint="eastAsia"/>
        </w:rPr>
        <w:t>不可棄</w:t>
      </w:r>
      <w:r>
        <w:t xml:space="preserve"> [Fukaki] /Āvantaka/</w:t>
      </w:r>
    </w:p>
    <w:p w:rsidR="00A618CE" w:rsidRDefault="00A618CE" w:rsidP="00A618CE">
      <w:r>
        <w:rPr>
          <w:rFonts w:ascii="MS Gothic" w:eastAsia="MS Gothic" w:hAnsi="MS Gothic" w:cs="MS Gothic" w:hint="eastAsia"/>
        </w:rPr>
        <w:t>不可棄部</w:t>
      </w:r>
      <w:r>
        <w:t xml:space="preserve"> [Fukaki Bu] /Mahīśāsaka school/</w:t>
      </w:r>
    </w:p>
    <w:p w:rsidR="00A618CE" w:rsidRDefault="00A618CE" w:rsidP="00A618CE">
      <w:r>
        <w:rPr>
          <w:rFonts w:ascii="MS Gothic" w:eastAsia="MS Gothic" w:hAnsi="MS Gothic" w:cs="MS Gothic" w:hint="eastAsia"/>
        </w:rPr>
        <w:t>不可比</w:t>
      </w:r>
      <w:r>
        <w:t xml:space="preserve"> [fukahi] /incomparable/</w:t>
      </w:r>
    </w:p>
    <w:p w:rsidR="00A618CE" w:rsidRDefault="00A618CE" w:rsidP="00A618CE">
      <w:r>
        <w:rPr>
          <w:rFonts w:ascii="MS Gothic" w:eastAsia="MS Gothic" w:hAnsi="MS Gothic" w:cs="MS Gothic" w:hint="eastAsia"/>
        </w:rPr>
        <w:t>不可治</w:t>
      </w:r>
      <w:r>
        <w:t xml:space="preserve"> [fukaji] /untreatable/</w:t>
      </w:r>
    </w:p>
    <w:p w:rsidR="00A618CE" w:rsidRDefault="00A618CE" w:rsidP="00A618CE">
      <w:r>
        <w:rPr>
          <w:rFonts w:ascii="MS Gothic" w:eastAsia="MS Gothic" w:hAnsi="MS Gothic" w:cs="MS Gothic" w:hint="eastAsia"/>
        </w:rPr>
        <w:t>不可盡</w:t>
      </w:r>
      <w:r>
        <w:t xml:space="preserve"> [fu ka jin] /inexhaustible/</w:t>
      </w:r>
    </w:p>
    <w:p w:rsidR="00A618CE" w:rsidRDefault="00A618CE" w:rsidP="00A618CE">
      <w:r>
        <w:rPr>
          <w:rFonts w:ascii="MS Gothic" w:eastAsia="MS Gothic" w:hAnsi="MS Gothic" w:cs="MS Gothic" w:hint="eastAsia"/>
        </w:rPr>
        <w:t>不可知</w:t>
      </w:r>
      <w:r>
        <w:t xml:space="preserve"> [fukachi] /unknowable/</w:t>
      </w:r>
    </w:p>
    <w:p w:rsidR="00A618CE" w:rsidRDefault="00A618CE" w:rsidP="00A618CE">
      <w:r>
        <w:rPr>
          <w:rFonts w:ascii="MS Gothic" w:eastAsia="MS Gothic" w:hAnsi="MS Gothic" w:cs="MS Gothic" w:hint="eastAsia"/>
        </w:rPr>
        <w:t>不可知論</w:t>
      </w:r>
      <w:r>
        <w:t xml:space="preserve"> [fukachi ron] /agnosticism/</w:t>
      </w:r>
    </w:p>
    <w:p w:rsidR="00A618CE" w:rsidRDefault="00A618CE" w:rsidP="00A618CE">
      <w:r>
        <w:rPr>
          <w:rFonts w:ascii="MS Gothic" w:eastAsia="MS Gothic" w:hAnsi="MS Gothic" w:cs="MS Gothic" w:hint="eastAsia"/>
        </w:rPr>
        <w:t>不可破</w:t>
      </w:r>
      <w:r>
        <w:t xml:space="preserve"> [fuka ha] /irrefutable/</w:t>
      </w:r>
    </w:p>
    <w:p w:rsidR="00A618CE" w:rsidRDefault="00A618CE" w:rsidP="00A618CE">
      <w:r>
        <w:rPr>
          <w:rFonts w:ascii="MS Gothic" w:eastAsia="MS Gothic" w:hAnsi="MS Gothic" w:cs="MS Gothic" w:hint="eastAsia"/>
        </w:rPr>
        <w:t>不可破壞</w:t>
      </w:r>
      <w:r>
        <w:t xml:space="preserve"> [fuka hae] /irrefutable/</w:t>
      </w:r>
    </w:p>
    <w:p w:rsidR="00A618CE" w:rsidRDefault="00A618CE" w:rsidP="00A618CE">
      <w:r>
        <w:rPr>
          <w:rFonts w:ascii="MS Gothic" w:eastAsia="MS Gothic" w:hAnsi="MS Gothic" w:cs="MS Gothic" w:hint="eastAsia"/>
        </w:rPr>
        <w:t>不可示</w:t>
      </w:r>
      <w:r>
        <w:t xml:space="preserve"> [fu kaji] /not showed/</w:t>
      </w:r>
    </w:p>
    <w:p w:rsidR="00A618CE" w:rsidRDefault="00A618CE" w:rsidP="00A618CE">
      <w:r>
        <w:rPr>
          <w:rFonts w:ascii="MS Gothic" w:eastAsia="MS Gothic" w:hAnsi="MS Gothic" w:cs="MS Gothic" w:hint="eastAsia"/>
        </w:rPr>
        <w:t>不可稱</w:t>
      </w:r>
      <w:r>
        <w:t xml:space="preserve"> [fukashō] /indescribable/</w:t>
      </w:r>
    </w:p>
    <w:p w:rsidR="00A618CE" w:rsidRDefault="00A618CE" w:rsidP="00A618CE">
      <w:r>
        <w:rPr>
          <w:rFonts w:ascii="MS Gothic" w:eastAsia="MS Gothic" w:hAnsi="MS Gothic" w:cs="MS Gothic" w:hint="eastAsia"/>
        </w:rPr>
        <w:t>不可稱境</w:t>
      </w:r>
      <w:r>
        <w:t xml:space="preserve"> [fukashō kyō] /indescribable objects/</w:t>
      </w:r>
    </w:p>
    <w:p w:rsidR="00A618CE" w:rsidRDefault="00A618CE" w:rsidP="00A618CE">
      <w:r>
        <w:rPr>
          <w:rFonts w:ascii="MS Gothic" w:eastAsia="MS Gothic" w:hAnsi="MS Gothic" w:cs="MS Gothic" w:hint="eastAsia"/>
        </w:rPr>
        <w:t>不可稱智</w:t>
      </w:r>
      <w:r>
        <w:t xml:space="preserve"> [fukashō chi] /cognition of the ineffable/</w:t>
      </w:r>
    </w:p>
    <w:p w:rsidR="00A618CE" w:rsidRDefault="00A618CE" w:rsidP="00A618CE">
      <w:r>
        <w:rPr>
          <w:rFonts w:ascii="MS Gothic" w:eastAsia="MS Gothic" w:hAnsi="MS Gothic" w:cs="MS Gothic" w:hint="eastAsia"/>
        </w:rPr>
        <w:t>不可稱計</w:t>
      </w:r>
      <w:r>
        <w:t xml:space="preserve"> [fuka shōkei] /incalculable/</w:t>
      </w:r>
    </w:p>
    <w:p w:rsidR="00A618CE" w:rsidRDefault="00A618CE" w:rsidP="00A618CE">
      <w:r>
        <w:rPr>
          <w:rFonts w:ascii="MS Gothic" w:eastAsia="MS Gothic" w:hAnsi="MS Gothic" w:cs="MS Gothic" w:hint="eastAsia"/>
        </w:rPr>
        <w:t>不可稱量</w:t>
      </w:r>
      <w:r>
        <w:t xml:space="preserve"> [bekarazu shōryō] /immeasurable/</w:t>
      </w:r>
    </w:p>
    <w:p w:rsidR="00A618CE" w:rsidRDefault="00A618CE" w:rsidP="00A618CE">
      <w:r>
        <w:rPr>
          <w:rFonts w:ascii="MS Gothic" w:eastAsia="MS Gothic" w:hAnsi="MS Gothic" w:cs="MS Gothic" w:hint="eastAsia"/>
        </w:rPr>
        <w:t>不可窮</w:t>
      </w:r>
      <w:r>
        <w:t xml:space="preserve"> [fuka kyū] /cannot be fathomed/</w:t>
      </w:r>
    </w:p>
    <w:p w:rsidR="00A618CE" w:rsidRDefault="00A618CE" w:rsidP="00A618CE">
      <w:r>
        <w:rPr>
          <w:rFonts w:ascii="MS Gothic" w:eastAsia="MS Gothic" w:hAnsi="MS Gothic" w:cs="MS Gothic" w:hint="eastAsia"/>
        </w:rPr>
        <w:t>不可窮盡</w:t>
      </w:r>
      <w:r>
        <w:t xml:space="preserve"> [fuka kyūjin] /cannot fathom/</w:t>
      </w:r>
    </w:p>
    <w:p w:rsidR="00A618CE" w:rsidRDefault="00A618CE" w:rsidP="00A618CE">
      <w:r>
        <w:rPr>
          <w:rFonts w:ascii="MS Gothic" w:eastAsia="MS Gothic" w:hAnsi="MS Gothic" w:cs="MS Gothic" w:hint="eastAsia"/>
        </w:rPr>
        <w:t>不可立</w:t>
      </w:r>
      <w:r>
        <w:t xml:space="preserve"> [fu ka ryū] /untenable/</w:t>
      </w:r>
    </w:p>
    <w:p w:rsidR="00A618CE" w:rsidRDefault="00A618CE" w:rsidP="00A618CE">
      <w:r>
        <w:rPr>
          <w:rFonts w:ascii="MS Gothic" w:eastAsia="MS Gothic" w:hAnsi="MS Gothic" w:cs="MS Gothic" w:hint="eastAsia"/>
        </w:rPr>
        <w:t>不可見</w:t>
      </w:r>
      <w:r>
        <w:t xml:space="preserve"> [fukaken] /invisible/</w:t>
      </w:r>
    </w:p>
    <w:p w:rsidR="00A618CE" w:rsidRDefault="00A618CE" w:rsidP="00A618CE">
      <w:r>
        <w:rPr>
          <w:rFonts w:ascii="MS Gothic" w:eastAsia="MS Gothic" w:hAnsi="MS Gothic" w:cs="MS Gothic" w:hint="eastAsia"/>
        </w:rPr>
        <w:t>不可見有對</w:t>
      </w:r>
      <w:r>
        <w:t xml:space="preserve"> [fukaken utai] /invisible and materially obstructive/</w:t>
      </w:r>
    </w:p>
    <w:p w:rsidR="00A618CE" w:rsidRDefault="00A618CE" w:rsidP="00A618CE">
      <w:r>
        <w:rPr>
          <w:rFonts w:ascii="MS Gothic" w:eastAsia="MS Gothic" w:hAnsi="MS Gothic" w:cs="MS Gothic" w:hint="eastAsia"/>
        </w:rPr>
        <w:lastRenderedPageBreak/>
        <w:t>不可見有對色</w:t>
      </w:r>
      <w:r>
        <w:t xml:space="preserve"> [fukaken utai shiki] /form [objects] that are invisible yet materially obstructive/</w:t>
      </w:r>
    </w:p>
    <w:p w:rsidR="00A618CE" w:rsidRDefault="00A618CE" w:rsidP="00A618CE">
      <w:r>
        <w:rPr>
          <w:rFonts w:ascii="MS Gothic" w:eastAsia="MS Gothic" w:hAnsi="MS Gothic" w:cs="MS Gothic" w:hint="eastAsia"/>
        </w:rPr>
        <w:t>不可見無對色</w:t>
      </w:r>
      <w:r>
        <w:t xml:space="preserve"> [fukaken mutai shiki] /invisible and materially insubstantial [or unobstructive] form/</w:t>
      </w:r>
    </w:p>
    <w:p w:rsidR="00A618CE" w:rsidRDefault="00A618CE" w:rsidP="00A618CE">
      <w:r>
        <w:rPr>
          <w:rFonts w:ascii="MS Gothic" w:eastAsia="MS Gothic" w:hAnsi="MS Gothic" w:cs="MS Gothic" w:hint="eastAsia"/>
        </w:rPr>
        <w:t>不可言</w:t>
      </w:r>
      <w:r>
        <w:t xml:space="preserve"> [fuka gon] /cannot be called/</w:t>
      </w:r>
    </w:p>
    <w:p w:rsidR="00A618CE" w:rsidRDefault="00A618CE" w:rsidP="00A618CE">
      <w:r>
        <w:rPr>
          <w:rFonts w:ascii="MS Gothic" w:eastAsia="MS Gothic" w:hAnsi="MS Gothic" w:cs="MS Gothic" w:hint="eastAsia"/>
        </w:rPr>
        <w:t>不可言</w:t>
      </w:r>
      <w:r>
        <w:rPr>
          <w:rFonts w:ascii="Malgun Gothic" w:eastAsia="Malgun Gothic" w:hAnsi="Malgun Gothic" w:cs="Malgun Gothic" w:hint="eastAsia"/>
        </w:rPr>
        <w:t>說</w:t>
      </w:r>
      <w:r>
        <w:t xml:space="preserve"> [fu ka gonsetsu] /cannot be explained [in words]/</w:t>
      </w:r>
    </w:p>
    <w:p w:rsidR="00A618CE" w:rsidRDefault="00A618CE" w:rsidP="00A618CE">
      <w:r>
        <w:rPr>
          <w:rFonts w:ascii="MS Gothic" w:eastAsia="MS Gothic" w:hAnsi="MS Gothic" w:cs="MS Gothic" w:hint="eastAsia"/>
        </w:rPr>
        <w:t>不可計</w:t>
      </w:r>
      <w:r>
        <w:t xml:space="preserve"> [fuka kei] /cannot be calculated/</w:t>
      </w:r>
    </w:p>
    <w:p w:rsidR="00A618CE" w:rsidRDefault="00A618CE" w:rsidP="00A618CE">
      <w:r>
        <w:rPr>
          <w:rFonts w:ascii="MS Gothic" w:eastAsia="MS Gothic" w:hAnsi="MS Gothic" w:cs="MS Gothic" w:hint="eastAsia"/>
        </w:rPr>
        <w:t>不可計倍</w:t>
      </w:r>
      <w:r>
        <w:t xml:space="preserve"> [fukakei hai] /incalculable times/</w:t>
      </w:r>
    </w:p>
    <w:p w:rsidR="00A618CE" w:rsidRDefault="00A618CE" w:rsidP="00A618CE">
      <w:r>
        <w:rPr>
          <w:rFonts w:ascii="MS Gothic" w:eastAsia="MS Gothic" w:hAnsi="MS Gothic" w:cs="MS Gothic" w:hint="eastAsia"/>
        </w:rPr>
        <w:t>不可記</w:t>
      </w:r>
      <w:r>
        <w:t xml:space="preserve"> [fuka ki] /cannot be predicated/</w:t>
      </w:r>
    </w:p>
    <w:p w:rsidR="00A618CE" w:rsidRDefault="00A618CE" w:rsidP="00A618CE">
      <w:r>
        <w:rPr>
          <w:rFonts w:ascii="MS Gothic" w:eastAsia="MS Gothic" w:hAnsi="MS Gothic" w:cs="MS Gothic" w:hint="eastAsia"/>
        </w:rPr>
        <w:t>不可</w:t>
      </w:r>
      <w:r>
        <w:rPr>
          <w:rFonts w:ascii="Malgun Gothic" w:eastAsia="Malgun Gothic" w:hAnsi="Malgun Gothic" w:cs="Malgun Gothic" w:hint="eastAsia"/>
        </w:rPr>
        <w:t>說</w:t>
      </w:r>
      <w:r>
        <w:t xml:space="preserve"> [fukasetsu] /ineffable/</w:t>
      </w:r>
    </w:p>
    <w:p w:rsidR="00A618CE" w:rsidRDefault="00A618CE" w:rsidP="00A618CE">
      <w:r>
        <w:rPr>
          <w:rFonts w:ascii="MS Gothic" w:eastAsia="MS Gothic" w:hAnsi="MS Gothic" w:cs="MS Gothic" w:hint="eastAsia"/>
        </w:rPr>
        <w:t>不可</w:t>
      </w:r>
      <w:r>
        <w:rPr>
          <w:rFonts w:ascii="Malgun Gothic" w:eastAsia="Malgun Gothic" w:hAnsi="Malgun Gothic" w:cs="Malgun Gothic" w:hint="eastAsia"/>
        </w:rPr>
        <w:t>說佛</w:t>
      </w:r>
      <w:r>
        <w:t xml:space="preserve"> [Fukasetsu butsu] /Ineffable Buddha/</w:t>
      </w:r>
    </w:p>
    <w:p w:rsidR="00A618CE" w:rsidRDefault="00A618CE" w:rsidP="00A618CE">
      <w:r>
        <w:rPr>
          <w:rFonts w:ascii="MS Gothic" w:eastAsia="MS Gothic" w:hAnsi="MS Gothic" w:cs="MS Gothic" w:hint="eastAsia"/>
        </w:rPr>
        <w:t>不可</w:t>
      </w:r>
      <w:r>
        <w:rPr>
          <w:rFonts w:ascii="Malgun Gothic" w:eastAsia="Malgun Gothic" w:hAnsi="Malgun Gothic" w:cs="Malgun Gothic" w:hint="eastAsia"/>
        </w:rPr>
        <w:t>說相</w:t>
      </w:r>
      <w:r>
        <w:t xml:space="preserve"> [fukasetsu sō] /inexplicable/</w:t>
      </w:r>
    </w:p>
    <w:p w:rsidR="00A618CE" w:rsidRDefault="00A618CE" w:rsidP="00A618CE">
      <w:r>
        <w:rPr>
          <w:rFonts w:ascii="MS Gothic" w:eastAsia="MS Gothic" w:hAnsi="MS Gothic" w:cs="MS Gothic" w:hint="eastAsia"/>
        </w:rPr>
        <w:t>不可</w:t>
      </w:r>
      <w:r>
        <w:rPr>
          <w:rFonts w:ascii="Malgun Gothic" w:eastAsia="Malgun Gothic" w:hAnsi="Malgun Gothic" w:cs="Malgun Gothic" w:hint="eastAsia"/>
        </w:rPr>
        <w:t>說藏</w:t>
      </w:r>
      <w:r>
        <w:t xml:space="preserve"> [fukasetsu zō] /ineffable collection/</w:t>
      </w:r>
    </w:p>
    <w:p w:rsidR="00A618CE" w:rsidRDefault="00A618CE" w:rsidP="00A618CE">
      <w:r>
        <w:rPr>
          <w:rFonts w:ascii="MS Gothic" w:eastAsia="MS Gothic" w:hAnsi="MS Gothic" w:cs="MS Gothic" w:hint="eastAsia"/>
        </w:rPr>
        <w:t>不可</w:t>
      </w:r>
      <w:r>
        <w:rPr>
          <w:rFonts w:ascii="Malgun Gothic" w:eastAsia="Malgun Gothic" w:hAnsi="Malgun Gothic" w:cs="Malgun Gothic" w:hint="eastAsia"/>
        </w:rPr>
        <w:t>說言</w:t>
      </w:r>
      <w:r>
        <w:t xml:space="preserve"> [fuka setsugon] /inexpressible/</w:t>
      </w:r>
    </w:p>
    <w:p w:rsidR="00A618CE" w:rsidRDefault="00A618CE" w:rsidP="00A618CE">
      <w:r>
        <w:rPr>
          <w:rFonts w:ascii="MS Gothic" w:eastAsia="MS Gothic" w:hAnsi="MS Gothic" w:cs="MS Gothic" w:hint="eastAsia"/>
        </w:rPr>
        <w:t>不可越守護</w:t>
      </w:r>
      <w:r>
        <w:t xml:space="preserve"> [fukaotsu shugo] /intranscendable guardians/</w:t>
      </w:r>
    </w:p>
    <w:p w:rsidR="00A618CE" w:rsidRDefault="00A618CE" w:rsidP="00A618CE">
      <w:r>
        <w:rPr>
          <w:rFonts w:ascii="MS Gothic" w:eastAsia="MS Gothic" w:hAnsi="MS Gothic" w:cs="MS Gothic" w:hint="eastAsia"/>
        </w:rPr>
        <w:t>不可轉</w:t>
      </w:r>
      <w:r>
        <w:t xml:space="preserve"> [fukaten] /irreversible/</w:t>
      </w:r>
    </w:p>
    <w:p w:rsidR="00A618CE" w:rsidRDefault="00A618CE" w:rsidP="00A618CE">
      <w:r>
        <w:rPr>
          <w:rFonts w:ascii="MS Gothic" w:eastAsia="MS Gothic" w:hAnsi="MS Gothic" w:cs="MS Gothic" w:hint="eastAsia"/>
        </w:rPr>
        <w:t>不可轉法</w:t>
      </w:r>
      <w:r>
        <w:t xml:space="preserve"> [fukaten hō] /irreversible teaching/</w:t>
      </w:r>
    </w:p>
    <w:p w:rsidR="00A618CE" w:rsidRDefault="00A618CE" w:rsidP="00A618CE">
      <w:r>
        <w:rPr>
          <w:rFonts w:ascii="MS Gothic" w:eastAsia="MS Gothic" w:hAnsi="MS Gothic" w:cs="MS Gothic" w:hint="eastAsia"/>
        </w:rPr>
        <w:t>不可量</w:t>
      </w:r>
      <w:r>
        <w:t xml:space="preserve"> [fu ka ryō] /immeasurable/</w:t>
      </w:r>
    </w:p>
    <w:p w:rsidR="00A618CE" w:rsidRDefault="00A618CE" w:rsidP="00A618CE">
      <w:r>
        <w:rPr>
          <w:rFonts w:ascii="MS Gothic" w:eastAsia="MS Gothic" w:hAnsi="MS Gothic" w:cs="MS Gothic" w:hint="eastAsia"/>
        </w:rPr>
        <w:t>不可降伏</w:t>
      </w:r>
      <w:r>
        <w:t xml:space="preserve"> [fukagōfuku] /difficult to subue — irrepressible/</w:t>
      </w:r>
    </w:p>
    <w:p w:rsidR="00A618CE" w:rsidRDefault="00A618CE" w:rsidP="00A618CE">
      <w:r>
        <w:rPr>
          <w:rFonts w:ascii="MS Gothic" w:eastAsia="MS Gothic" w:hAnsi="MS Gothic" w:cs="MS Gothic" w:hint="eastAsia"/>
        </w:rPr>
        <w:t>不可難</w:t>
      </w:r>
      <w:r>
        <w:t xml:space="preserve"> [fuka nan] /cannot object/</w:t>
      </w:r>
    </w:p>
    <w:p w:rsidR="00A618CE" w:rsidRDefault="00A618CE" w:rsidP="00A618CE">
      <w:r>
        <w:rPr>
          <w:rFonts w:ascii="MS Gothic" w:eastAsia="MS Gothic" w:hAnsi="MS Gothic" w:cs="MS Gothic" w:hint="eastAsia"/>
        </w:rPr>
        <w:t>不合</w:t>
      </w:r>
      <w:r>
        <w:t xml:space="preserve"> [fu gō] /unmatched/</w:t>
      </w:r>
    </w:p>
    <w:p w:rsidR="00A618CE" w:rsidRDefault="00A618CE" w:rsidP="00A618CE">
      <w:r>
        <w:rPr>
          <w:rFonts w:ascii="MS Gothic" w:eastAsia="MS Gothic" w:hAnsi="MS Gothic" w:cs="MS Gothic" w:hint="eastAsia"/>
        </w:rPr>
        <w:t>不合不散</w:t>
      </w:r>
      <w:r>
        <w:t xml:space="preserve"> [fugō fusan] /neither merged nor scattered/</w:t>
      </w:r>
    </w:p>
    <w:p w:rsidR="00A618CE" w:rsidRDefault="00A618CE" w:rsidP="00A618CE">
      <w:r>
        <w:rPr>
          <w:rFonts w:ascii="MS Gothic" w:eastAsia="MS Gothic" w:hAnsi="MS Gothic" w:cs="MS Gothic" w:hint="eastAsia"/>
        </w:rPr>
        <w:t>不合理</w:t>
      </w:r>
      <w:r>
        <w:t xml:space="preserve"> [fugōri] /unreasonable/</w:t>
      </w:r>
    </w:p>
    <w:p w:rsidR="00A618CE" w:rsidRDefault="00A618CE" w:rsidP="00A618CE">
      <w:r>
        <w:rPr>
          <w:rFonts w:ascii="MS Gothic" w:eastAsia="MS Gothic" w:hAnsi="MS Gothic" w:cs="MS Gothic" w:hint="eastAsia"/>
        </w:rPr>
        <w:t>不吉祥</w:t>
      </w:r>
      <w:r>
        <w:t xml:space="preserve"> [fukichijō] /inauspicious/</w:t>
      </w:r>
    </w:p>
    <w:p w:rsidR="00A618CE" w:rsidRDefault="00A618CE" w:rsidP="00A618CE">
      <w:r>
        <w:rPr>
          <w:rFonts w:ascii="MS Gothic" w:eastAsia="MS Gothic" w:hAnsi="MS Gothic" w:cs="MS Gothic" w:hint="eastAsia"/>
        </w:rPr>
        <w:t>不同</w:t>
      </w:r>
      <w:r>
        <w:t xml:space="preserve"> [fudō] /not the same/</w:t>
      </w:r>
    </w:p>
    <w:p w:rsidR="00A618CE" w:rsidRDefault="00A618CE" w:rsidP="00A618CE">
      <w:r>
        <w:rPr>
          <w:rFonts w:ascii="MS Gothic" w:eastAsia="MS Gothic" w:hAnsi="MS Gothic" w:cs="MS Gothic" w:hint="eastAsia"/>
        </w:rPr>
        <w:t>不同分</w:t>
      </w:r>
      <w:r>
        <w:t xml:space="preserve"> [fudō bun] /factors of dissimilarity/</w:t>
      </w:r>
    </w:p>
    <w:p w:rsidR="00A618CE" w:rsidRDefault="00A618CE" w:rsidP="00A618CE">
      <w:r>
        <w:rPr>
          <w:rFonts w:ascii="MS Gothic" w:eastAsia="MS Gothic" w:hAnsi="MS Gothic" w:cs="MS Gothic" w:hint="eastAsia"/>
        </w:rPr>
        <w:t>不名</w:t>
      </w:r>
      <w:r>
        <w:t xml:space="preserve"> [fumyō] /not called/</w:t>
      </w:r>
    </w:p>
    <w:p w:rsidR="00A618CE" w:rsidRDefault="00A618CE" w:rsidP="00A618CE">
      <w:r>
        <w:rPr>
          <w:rFonts w:ascii="MS Gothic" w:eastAsia="MS Gothic" w:hAnsi="MS Gothic" w:cs="MS Gothic" w:hint="eastAsia"/>
        </w:rPr>
        <w:t>不名爲</w:t>
      </w:r>
      <w:r>
        <w:t xml:space="preserve"> [fu myō i] /not called.../</w:t>
      </w:r>
    </w:p>
    <w:p w:rsidR="00A618CE" w:rsidRDefault="00A618CE" w:rsidP="00A618CE">
      <w:r>
        <w:rPr>
          <w:rFonts w:ascii="MS Gothic" w:eastAsia="MS Gothic" w:hAnsi="MS Gothic" w:cs="MS Gothic" w:hint="eastAsia"/>
        </w:rPr>
        <w:t>不向</w:t>
      </w:r>
      <w:r>
        <w:t xml:space="preserve"> [fukō] /not applicable to/</w:t>
      </w:r>
    </w:p>
    <w:p w:rsidR="00A618CE" w:rsidRDefault="00A618CE" w:rsidP="00A618CE">
      <w:r>
        <w:rPr>
          <w:rFonts w:ascii="MS Gothic" w:eastAsia="MS Gothic" w:hAnsi="MS Gothic" w:cs="MS Gothic" w:hint="eastAsia"/>
        </w:rPr>
        <w:t>不周</w:t>
      </w:r>
      <w:r>
        <w:t xml:space="preserve"> [fu shū] /not embraced/</w:t>
      </w:r>
    </w:p>
    <w:p w:rsidR="00A618CE" w:rsidRDefault="00A618CE" w:rsidP="00A618CE">
      <w:r>
        <w:rPr>
          <w:rFonts w:ascii="MS Gothic" w:eastAsia="MS Gothic" w:hAnsi="MS Gothic" w:cs="MS Gothic" w:hint="eastAsia"/>
        </w:rPr>
        <w:t>不周之山</w:t>
      </w:r>
      <w:r>
        <w:t xml:space="preserve"> [fushū no yama] /uncircleable mountain/</w:t>
      </w:r>
    </w:p>
    <w:p w:rsidR="00A618CE" w:rsidRDefault="00A618CE" w:rsidP="00A618CE">
      <w:r>
        <w:rPr>
          <w:rFonts w:ascii="MS Gothic" w:eastAsia="MS Gothic" w:hAnsi="MS Gothic" w:cs="MS Gothic" w:hint="eastAsia"/>
        </w:rPr>
        <w:lastRenderedPageBreak/>
        <w:t>不和</w:t>
      </w:r>
      <w:r>
        <w:t xml:space="preserve"> [fuwa] /disharmony/</w:t>
      </w:r>
    </w:p>
    <w:p w:rsidR="00A618CE" w:rsidRDefault="00A618CE" w:rsidP="00A618CE">
      <w:r>
        <w:rPr>
          <w:rFonts w:ascii="MS Gothic" w:eastAsia="MS Gothic" w:hAnsi="MS Gothic" w:cs="MS Gothic" w:hint="eastAsia"/>
        </w:rPr>
        <w:t>不和合性</w:t>
      </w:r>
      <w:r>
        <w:t xml:space="preserve"> [fu wagō shō] /non-harmonization/</w:t>
      </w:r>
    </w:p>
    <w:p w:rsidR="00A618CE" w:rsidRDefault="00A618CE" w:rsidP="00A618CE">
      <w:r>
        <w:rPr>
          <w:rFonts w:ascii="MS Gothic" w:eastAsia="MS Gothic" w:hAnsi="MS Gothic" w:cs="MS Gothic" w:hint="eastAsia"/>
        </w:rPr>
        <w:t>不唐捐</w:t>
      </w:r>
      <w:r>
        <w:t xml:space="preserve"> [fu tōen] /not wasteful/</w:t>
      </w:r>
    </w:p>
    <w:p w:rsidR="00A618CE" w:rsidRDefault="00A618CE" w:rsidP="00A618CE">
      <w:r>
        <w:rPr>
          <w:rFonts w:ascii="MS Gothic" w:eastAsia="MS Gothic" w:hAnsi="MS Gothic" w:cs="MS Gothic" w:hint="eastAsia"/>
        </w:rPr>
        <w:t>不問輒取</w:t>
      </w:r>
      <w:r>
        <w:t xml:space="preserve"> [fumon chōshu] /to snatch quickly without asking/</w:t>
      </w:r>
    </w:p>
    <w:p w:rsidR="00A618CE" w:rsidRDefault="00A618CE" w:rsidP="00A618CE">
      <w:r>
        <w:rPr>
          <w:rFonts w:ascii="MS Gothic" w:eastAsia="MS Gothic" w:hAnsi="MS Gothic" w:cs="MS Gothic" w:hint="eastAsia"/>
        </w:rPr>
        <w:t>不善</w:t>
      </w:r>
      <w:r>
        <w:t xml:space="preserve"> [fuzen] /unwholesome/</w:t>
      </w:r>
    </w:p>
    <w:p w:rsidR="00A618CE" w:rsidRDefault="00A618CE" w:rsidP="00A618CE">
      <w:r>
        <w:rPr>
          <w:rFonts w:ascii="MS Gothic" w:eastAsia="MS Gothic" w:hAnsi="MS Gothic" w:cs="MS Gothic" w:hint="eastAsia"/>
        </w:rPr>
        <w:t>不善名</w:t>
      </w:r>
      <w:r>
        <w:t xml:space="preserve"> [fuzen myō] /ill repute/</w:t>
      </w:r>
    </w:p>
    <w:p w:rsidR="00A618CE" w:rsidRDefault="00A618CE" w:rsidP="00A618CE">
      <w:r>
        <w:rPr>
          <w:rFonts w:ascii="MS Gothic" w:eastAsia="MS Gothic" w:hAnsi="MS Gothic" w:cs="MS Gothic" w:hint="eastAsia"/>
        </w:rPr>
        <w:t>不善律儀</w:t>
      </w:r>
      <w:r>
        <w:t xml:space="preserve"> [fuzen ritsugi] /evil forms of discipline/</w:t>
      </w:r>
    </w:p>
    <w:p w:rsidR="00A618CE" w:rsidRDefault="00A618CE" w:rsidP="00A618CE">
      <w:r>
        <w:rPr>
          <w:rFonts w:ascii="MS Gothic" w:eastAsia="MS Gothic" w:hAnsi="MS Gothic" w:cs="MS Gothic" w:hint="eastAsia"/>
        </w:rPr>
        <w:t>不善心</w:t>
      </w:r>
      <w:r>
        <w:t xml:space="preserve"> [fuzen shin] /unwholesome [states of] mind/</w:t>
      </w:r>
    </w:p>
    <w:p w:rsidR="00A618CE" w:rsidRDefault="00A618CE" w:rsidP="00A618CE">
      <w:r>
        <w:rPr>
          <w:rFonts w:ascii="MS Gothic" w:eastAsia="MS Gothic" w:hAnsi="MS Gothic" w:cs="MS Gothic" w:hint="eastAsia"/>
        </w:rPr>
        <w:t>不善性</w:t>
      </w:r>
      <w:r>
        <w:t xml:space="preserve"> [fuzen shō] /unwholesomeness/</w:t>
      </w:r>
    </w:p>
    <w:p w:rsidR="00A618CE" w:rsidRDefault="00A618CE" w:rsidP="00A618CE">
      <w:r>
        <w:rPr>
          <w:rFonts w:ascii="MS Gothic" w:eastAsia="MS Gothic" w:hAnsi="MS Gothic" w:cs="MS Gothic" w:hint="eastAsia"/>
        </w:rPr>
        <w:t>不善有覆</w:t>
      </w:r>
      <w:r>
        <w:t xml:space="preserve"> [fuzenu fuku] /unwholesome and obstructing/</w:t>
      </w:r>
    </w:p>
    <w:p w:rsidR="00A618CE" w:rsidRDefault="00A618CE" w:rsidP="00A618CE">
      <w:r>
        <w:rPr>
          <w:rFonts w:ascii="MS Gothic" w:eastAsia="MS Gothic" w:hAnsi="MS Gothic" w:cs="MS Gothic" w:hint="eastAsia"/>
        </w:rPr>
        <w:t>不善根</w:t>
      </w:r>
      <w:r>
        <w:t xml:space="preserve"> [fuzen kon] /unwholesome roots/</w:t>
      </w:r>
    </w:p>
    <w:p w:rsidR="00A618CE" w:rsidRDefault="00A618CE" w:rsidP="00A618CE">
      <w:r>
        <w:rPr>
          <w:rFonts w:ascii="MS Gothic" w:eastAsia="MS Gothic" w:hAnsi="MS Gothic" w:cs="MS Gothic" w:hint="eastAsia"/>
        </w:rPr>
        <w:t>不善業</w:t>
      </w:r>
      <w:r>
        <w:t xml:space="preserve"> [fuzen gyō] /unwholesome activity/</w:t>
      </w:r>
    </w:p>
    <w:p w:rsidR="00A618CE" w:rsidRDefault="00A618CE" w:rsidP="00A618CE">
      <w:r>
        <w:rPr>
          <w:rFonts w:ascii="MS Gothic" w:eastAsia="MS Gothic" w:hAnsi="MS Gothic" w:cs="MS Gothic" w:hint="eastAsia"/>
        </w:rPr>
        <w:t>不善業道</w:t>
      </w:r>
      <w:r>
        <w:t xml:space="preserve"> [fuzengō dō] /path of unwholesome activity/</w:t>
      </w:r>
    </w:p>
    <w:p w:rsidR="00A618CE" w:rsidRDefault="00A618CE" w:rsidP="00A618CE">
      <w:r>
        <w:rPr>
          <w:rFonts w:ascii="MS Gothic" w:eastAsia="MS Gothic" w:hAnsi="MS Gothic" w:cs="MS Gothic" w:hint="eastAsia"/>
        </w:rPr>
        <w:t>不善法</w:t>
      </w:r>
      <w:r>
        <w:t xml:space="preserve"> [fuzen hō] /unwholesome qualities/phenomena/</w:t>
      </w:r>
    </w:p>
    <w:p w:rsidR="00A618CE" w:rsidRDefault="00A618CE" w:rsidP="00A618CE">
      <w:r>
        <w:rPr>
          <w:rFonts w:ascii="MS Gothic" w:eastAsia="MS Gothic" w:hAnsi="MS Gothic" w:cs="MS Gothic" w:hint="eastAsia"/>
        </w:rPr>
        <w:t>不善法眞如</w:t>
      </w:r>
      <w:r>
        <w:t xml:space="preserve"> [fuzenbō shinnyo] /thusness of unwholesome dharmas/</w:t>
      </w:r>
    </w:p>
    <w:p w:rsidR="00A618CE" w:rsidRDefault="00A618CE" w:rsidP="00A618CE">
      <w:r>
        <w:rPr>
          <w:rFonts w:ascii="MS Gothic" w:eastAsia="MS Gothic" w:hAnsi="MS Gothic" w:cs="MS Gothic" w:hint="eastAsia"/>
        </w:rPr>
        <w:t>不善處</w:t>
      </w:r>
      <w:r>
        <w:t xml:space="preserve"> [fuzen sho] /unwholesome circumstances/</w:t>
      </w:r>
    </w:p>
    <w:p w:rsidR="00A618CE" w:rsidRDefault="00A618CE" w:rsidP="00A618CE">
      <w:r>
        <w:rPr>
          <w:rFonts w:ascii="MS Gothic" w:eastAsia="MS Gothic" w:hAnsi="MS Gothic" w:cs="MS Gothic" w:hint="eastAsia"/>
        </w:rPr>
        <w:t>不善行</w:t>
      </w:r>
      <w:r>
        <w:t xml:space="preserve"> [fuzen gyō] /evil karma/</w:t>
      </w:r>
    </w:p>
    <w:p w:rsidR="00A618CE" w:rsidRDefault="00A618CE" w:rsidP="00A618CE">
      <w:r>
        <w:rPr>
          <w:rFonts w:ascii="MS Gothic" w:eastAsia="MS Gothic" w:hAnsi="MS Gothic" w:cs="MS Gothic" w:hint="eastAsia"/>
        </w:rPr>
        <w:t>不善觀</w:t>
      </w:r>
      <w:r>
        <w:t xml:space="preserve"> [fu zenkan] /not investigating well/</w:t>
      </w:r>
    </w:p>
    <w:p w:rsidR="00A618CE" w:rsidRDefault="00A618CE" w:rsidP="00A618CE">
      <w:r>
        <w:rPr>
          <w:rFonts w:ascii="MS Gothic" w:eastAsia="MS Gothic" w:hAnsi="MS Gothic" w:cs="MS Gothic" w:hint="eastAsia"/>
        </w:rPr>
        <w:t>不善觀察</w:t>
      </w:r>
      <w:r>
        <w:t xml:space="preserve"> [fuzen kansatsu] /not fully investigating/</w:t>
      </w:r>
    </w:p>
    <w:p w:rsidR="00A618CE" w:rsidRDefault="00A618CE" w:rsidP="00A618CE">
      <w:r>
        <w:rPr>
          <w:rFonts w:ascii="MS Gothic" w:eastAsia="MS Gothic" w:hAnsi="MS Gothic" w:cs="MS Gothic" w:hint="eastAsia"/>
        </w:rPr>
        <w:t>不喜</w:t>
      </w:r>
      <w:r>
        <w:t xml:space="preserve"> [fuki] /not enjoying/</w:t>
      </w:r>
    </w:p>
    <w:p w:rsidR="00A618CE" w:rsidRDefault="00A618CE" w:rsidP="00A618CE">
      <w:r>
        <w:rPr>
          <w:rFonts w:ascii="MS Gothic" w:eastAsia="MS Gothic" w:hAnsi="MS Gothic" w:cs="MS Gothic" w:hint="eastAsia"/>
        </w:rPr>
        <w:t>不喜不憂</w:t>
      </w:r>
      <w:r>
        <w:t xml:space="preserve"> [fuki fuu] /neither delighted nor disappointed/</w:t>
      </w:r>
    </w:p>
    <w:p w:rsidR="00A618CE" w:rsidRDefault="00A618CE" w:rsidP="00A618CE">
      <w:r>
        <w:rPr>
          <w:rFonts w:ascii="MS Gothic" w:eastAsia="MS Gothic" w:hAnsi="MS Gothic" w:cs="MS Gothic" w:hint="eastAsia"/>
        </w:rPr>
        <w:t>不喜樂</w:t>
      </w:r>
      <w:r>
        <w:t xml:space="preserve"> [fu kiraku] /abstinence/</w:t>
      </w:r>
    </w:p>
    <w:p w:rsidR="00A618CE" w:rsidRDefault="00A618CE" w:rsidP="00A618CE">
      <w:r>
        <w:rPr>
          <w:rFonts w:ascii="MS Gothic" w:eastAsia="MS Gothic" w:hAnsi="MS Gothic" w:cs="MS Gothic" w:hint="eastAsia"/>
        </w:rPr>
        <w:t>不因</w:t>
      </w:r>
      <w:r>
        <w:t xml:space="preserve"> [fuin] /not depending (on)/</w:t>
      </w:r>
    </w:p>
    <w:p w:rsidR="00A618CE" w:rsidRDefault="00A618CE" w:rsidP="00A618CE">
      <w:r>
        <w:rPr>
          <w:rFonts w:ascii="MS Gothic" w:eastAsia="MS Gothic" w:hAnsi="MS Gothic" w:cs="MS Gothic" w:hint="eastAsia"/>
        </w:rPr>
        <w:t>不圓</w:t>
      </w:r>
      <w:r>
        <w:t xml:space="preserve"> [fu en] /imperfect/</w:t>
      </w:r>
    </w:p>
    <w:p w:rsidR="00A618CE" w:rsidRDefault="00A618CE" w:rsidP="00A618CE">
      <w:r>
        <w:rPr>
          <w:rFonts w:ascii="MS Gothic" w:eastAsia="MS Gothic" w:hAnsi="MS Gothic" w:cs="MS Gothic" w:hint="eastAsia"/>
        </w:rPr>
        <w:t>不圓滿</w:t>
      </w:r>
      <w:r>
        <w:t xml:space="preserve"> [fu enman] /incomplete/</w:t>
      </w:r>
    </w:p>
    <w:p w:rsidR="00A618CE" w:rsidRDefault="00A618CE" w:rsidP="00A618CE">
      <w:r>
        <w:rPr>
          <w:rFonts w:ascii="MS Gothic" w:eastAsia="MS Gothic" w:hAnsi="MS Gothic" w:cs="MS Gothic" w:hint="eastAsia"/>
        </w:rPr>
        <w:t>不在</w:t>
      </w:r>
      <w:r>
        <w:t xml:space="preserve"> [fuzai] /does not exist.../</w:t>
      </w:r>
    </w:p>
    <w:p w:rsidR="00A618CE" w:rsidRDefault="00A618CE" w:rsidP="00A618CE">
      <w:r>
        <w:rPr>
          <w:rFonts w:ascii="MS Gothic" w:eastAsia="MS Gothic" w:hAnsi="MS Gothic" w:cs="MS Gothic" w:hint="eastAsia"/>
        </w:rPr>
        <w:t>不坐高廣大牀</w:t>
      </w:r>
      <w:r>
        <w:t xml:space="preserve"> [fuza kōkōdai shō] /not to sit on a high, broad, large bed/</w:t>
      </w:r>
    </w:p>
    <w:p w:rsidR="00A618CE" w:rsidRDefault="00A618CE" w:rsidP="00A618CE">
      <w:r>
        <w:rPr>
          <w:rFonts w:ascii="MS Gothic" w:eastAsia="MS Gothic" w:hAnsi="MS Gothic" w:cs="MS Gothic" w:hint="eastAsia"/>
        </w:rPr>
        <w:t>不執</w:t>
      </w:r>
      <w:r>
        <w:t xml:space="preserve"> [fushū] /does not attach/</w:t>
      </w:r>
    </w:p>
    <w:p w:rsidR="00A618CE" w:rsidRDefault="00A618CE" w:rsidP="00A618CE">
      <w:r>
        <w:rPr>
          <w:rFonts w:ascii="MS Gothic" w:eastAsia="MS Gothic" w:hAnsi="MS Gothic" w:cs="MS Gothic" w:hint="eastAsia"/>
        </w:rPr>
        <w:t>不執著</w:t>
      </w:r>
      <w:r>
        <w:t xml:space="preserve"> [fu shūjaku] /not attached/</w:t>
      </w:r>
    </w:p>
    <w:p w:rsidR="00A618CE" w:rsidRDefault="00A618CE" w:rsidP="00A618CE">
      <w:r>
        <w:rPr>
          <w:rFonts w:ascii="MS Gothic" w:eastAsia="MS Gothic" w:hAnsi="MS Gothic" w:cs="MS Gothic" w:hint="eastAsia"/>
        </w:rPr>
        <w:t>不堅</w:t>
      </w:r>
      <w:r>
        <w:t xml:space="preserve"> [fuken] /insubstantial/</w:t>
      </w:r>
    </w:p>
    <w:p w:rsidR="00A618CE" w:rsidRDefault="00A618CE" w:rsidP="00A618CE">
      <w:r>
        <w:rPr>
          <w:rFonts w:ascii="MS Gothic" w:eastAsia="MS Gothic" w:hAnsi="MS Gothic" w:cs="MS Gothic" w:hint="eastAsia"/>
        </w:rPr>
        <w:lastRenderedPageBreak/>
        <w:t>不堅執</w:t>
      </w:r>
      <w:r>
        <w:t xml:space="preserve"> [fukenshū] /not firmly (rigidly) attached/</w:t>
      </w:r>
    </w:p>
    <w:p w:rsidR="00A618CE" w:rsidRDefault="00A618CE" w:rsidP="00A618CE">
      <w:r>
        <w:rPr>
          <w:rFonts w:ascii="MS Gothic" w:eastAsia="MS Gothic" w:hAnsi="MS Gothic" w:cs="MS Gothic" w:hint="eastAsia"/>
        </w:rPr>
        <w:t>不堪</w:t>
      </w:r>
      <w:r>
        <w:t xml:space="preserve"> [fukan] /unable to endure/</w:t>
      </w:r>
    </w:p>
    <w:p w:rsidR="00A618CE" w:rsidRDefault="00A618CE" w:rsidP="00A618CE">
      <w:r>
        <w:rPr>
          <w:rFonts w:ascii="MS Gothic" w:eastAsia="MS Gothic" w:hAnsi="MS Gothic" w:cs="MS Gothic" w:hint="eastAsia"/>
        </w:rPr>
        <w:t>不堪任</w:t>
      </w:r>
      <w:r>
        <w:t xml:space="preserve"> [fukannin] /not equal to/</w:t>
      </w:r>
    </w:p>
    <w:p w:rsidR="00A618CE" w:rsidRDefault="00A618CE" w:rsidP="00A618CE">
      <w:r>
        <w:rPr>
          <w:rFonts w:ascii="MS Gothic" w:eastAsia="MS Gothic" w:hAnsi="MS Gothic" w:cs="MS Gothic" w:hint="eastAsia"/>
        </w:rPr>
        <w:t>不堪耐</w:t>
      </w:r>
      <w:r>
        <w:t xml:space="preserve"> [fu kantai] /unable to endure/</w:t>
      </w:r>
    </w:p>
    <w:p w:rsidR="00A618CE" w:rsidRDefault="00A618CE" w:rsidP="00A618CE">
      <w:r>
        <w:rPr>
          <w:rFonts w:ascii="MS Gothic" w:eastAsia="MS Gothic" w:hAnsi="MS Gothic" w:cs="MS Gothic" w:hint="eastAsia"/>
        </w:rPr>
        <w:t>不增</w:t>
      </w:r>
      <w:r>
        <w:t xml:space="preserve"> [fuzō] /does not increase/</w:t>
      </w:r>
    </w:p>
    <w:p w:rsidR="00A618CE" w:rsidRDefault="00A618CE" w:rsidP="00A618CE">
      <w:r>
        <w:rPr>
          <w:rFonts w:ascii="MS Gothic" w:eastAsia="MS Gothic" w:hAnsi="MS Gothic" w:cs="MS Gothic" w:hint="eastAsia"/>
        </w:rPr>
        <w:t>不增不減</w:t>
      </w:r>
      <w:r>
        <w:t xml:space="preserve"> [fuzō fugen] /neither increase nor decrease/</w:t>
      </w:r>
    </w:p>
    <w:p w:rsidR="00A618CE" w:rsidRDefault="00A618CE" w:rsidP="00A618CE">
      <w:r>
        <w:rPr>
          <w:rFonts w:ascii="MS Gothic" w:eastAsia="MS Gothic" w:hAnsi="MS Gothic" w:cs="MS Gothic" w:hint="eastAsia"/>
        </w:rPr>
        <w:t>不增不減經</w:t>
      </w:r>
      <w:r>
        <w:t xml:space="preserve"> [Fusō fugen kyō] /Sūtra of Neither Increase Nor Decrease/</w:t>
      </w:r>
    </w:p>
    <w:p w:rsidR="00A618CE" w:rsidRDefault="00A618CE" w:rsidP="00A618CE">
      <w:r>
        <w:rPr>
          <w:rFonts w:ascii="MS Gothic" w:eastAsia="MS Gothic" w:hAnsi="MS Gothic" w:cs="MS Gothic" w:hint="eastAsia"/>
        </w:rPr>
        <w:t>不增不減經疏</w:t>
      </w:r>
      <w:r>
        <w:t xml:space="preserve"> [Fuzō fugen kyōsho] /Commentary on the Sūtra of Neither Increase nor Decrease/</w:t>
      </w:r>
    </w:p>
    <w:p w:rsidR="00A618CE" w:rsidRDefault="00A618CE" w:rsidP="00A618CE">
      <w:r>
        <w:rPr>
          <w:rFonts w:ascii="MS Gothic" w:eastAsia="MS Gothic" w:hAnsi="MS Gothic" w:cs="MS Gothic" w:hint="eastAsia"/>
        </w:rPr>
        <w:t>不增減眞如</w:t>
      </w:r>
      <w:r>
        <w:t xml:space="preserve"> [fu zōgen shinnyo] /thusness as neither increasing nor decreasing/</w:t>
      </w:r>
    </w:p>
    <w:p w:rsidR="00A618CE" w:rsidRDefault="00A618CE" w:rsidP="00A618CE">
      <w:r>
        <w:rPr>
          <w:rFonts w:ascii="MS Gothic" w:eastAsia="MS Gothic" w:hAnsi="MS Gothic" w:cs="MS Gothic" w:hint="eastAsia"/>
        </w:rPr>
        <w:t>不墮</w:t>
      </w:r>
      <w:r>
        <w:t xml:space="preserve"> [fuda] /does not fall/</w:t>
      </w:r>
    </w:p>
    <w:p w:rsidR="00A618CE" w:rsidRDefault="00A618CE" w:rsidP="00A618CE">
      <w:r>
        <w:rPr>
          <w:rFonts w:ascii="MS Gothic" w:eastAsia="MS Gothic" w:hAnsi="MS Gothic" w:cs="MS Gothic" w:hint="eastAsia"/>
        </w:rPr>
        <w:t>不墮二邊</w:t>
      </w:r>
      <w:r>
        <w:t xml:space="preserve"> [fuda nihen] /does not fall into the two extremes/</w:t>
      </w:r>
    </w:p>
    <w:p w:rsidR="00A618CE" w:rsidRDefault="00A618CE" w:rsidP="00A618CE">
      <w:r>
        <w:rPr>
          <w:rFonts w:ascii="MS Gothic" w:eastAsia="MS Gothic" w:hAnsi="MS Gothic" w:cs="MS Gothic" w:hint="eastAsia"/>
        </w:rPr>
        <w:t>不墮偏黨</w:t>
      </w:r>
      <w:r>
        <w:t xml:space="preserve"> [fuda hentō] /not falling into partiality/</w:t>
      </w:r>
    </w:p>
    <w:p w:rsidR="00A618CE" w:rsidRDefault="00A618CE" w:rsidP="00A618CE">
      <w:r>
        <w:rPr>
          <w:rFonts w:ascii="MS Gothic" w:eastAsia="MS Gothic" w:hAnsi="MS Gothic" w:cs="MS Gothic" w:hint="eastAsia"/>
        </w:rPr>
        <w:t>不墮其數</w:t>
      </w:r>
      <w:r>
        <w:t xml:space="preserve"> [fuda sono shu] /is not counted together with/</w:t>
      </w:r>
    </w:p>
    <w:p w:rsidR="00A618CE" w:rsidRDefault="00A618CE" w:rsidP="00A618CE">
      <w:r>
        <w:rPr>
          <w:rFonts w:ascii="MS Gothic" w:eastAsia="MS Gothic" w:hAnsi="MS Gothic" w:cs="MS Gothic" w:hint="eastAsia"/>
        </w:rPr>
        <w:t>不墮惡道</w:t>
      </w:r>
      <w:r>
        <w:t xml:space="preserve"> [fu da akudō] /not falling into evil rebirths/</w:t>
      </w:r>
    </w:p>
    <w:p w:rsidR="00A618CE" w:rsidRDefault="00A618CE" w:rsidP="00A618CE">
      <w:r>
        <w:rPr>
          <w:rFonts w:ascii="MS Gothic" w:eastAsia="MS Gothic" w:hAnsi="MS Gothic" w:cs="MS Gothic" w:hint="eastAsia"/>
        </w:rPr>
        <w:t>不墮數</w:t>
      </w:r>
      <w:r>
        <w:t xml:space="preserve"> [fu dashu] /uncountable/</w:t>
      </w:r>
    </w:p>
    <w:p w:rsidR="00A618CE" w:rsidRDefault="00A618CE" w:rsidP="00A618CE">
      <w:r>
        <w:rPr>
          <w:rFonts w:ascii="MS Gothic" w:eastAsia="MS Gothic" w:hAnsi="MS Gothic" w:cs="MS Gothic" w:hint="eastAsia"/>
        </w:rPr>
        <w:t>不墮文字</w:t>
      </w:r>
      <w:r>
        <w:t xml:space="preserve"> [fu da monji] /not trapped by words/</w:t>
      </w:r>
    </w:p>
    <w:p w:rsidR="00A618CE" w:rsidRDefault="00A618CE" w:rsidP="00A618CE">
      <w:r>
        <w:rPr>
          <w:rFonts w:ascii="MS Gothic" w:eastAsia="MS Gothic" w:hAnsi="MS Gothic" w:cs="MS Gothic" w:hint="eastAsia"/>
        </w:rPr>
        <w:t>不墮有</w:t>
      </w:r>
      <w:r>
        <w:t xml:space="preserve"> [fu da u] /does not fall into [the extreme view of] existence/</w:t>
      </w:r>
    </w:p>
    <w:p w:rsidR="00A618CE" w:rsidRDefault="00A618CE" w:rsidP="00A618CE">
      <w:r>
        <w:rPr>
          <w:rFonts w:ascii="MS Gothic" w:eastAsia="MS Gothic" w:hAnsi="MS Gothic" w:cs="MS Gothic" w:hint="eastAsia"/>
        </w:rPr>
        <w:t>不壞</w:t>
      </w:r>
      <w:r>
        <w:t xml:space="preserve"> [fu-e] /indestructible/</w:t>
      </w:r>
    </w:p>
    <w:p w:rsidR="00A618CE" w:rsidRDefault="00A618CE" w:rsidP="00A618CE">
      <w:r>
        <w:rPr>
          <w:rFonts w:ascii="MS Gothic" w:eastAsia="MS Gothic" w:hAnsi="MS Gothic" w:cs="MS Gothic" w:hint="eastAsia"/>
        </w:rPr>
        <w:t>不壞句</w:t>
      </w:r>
      <w:r>
        <w:t xml:space="preserve"> [fue ku] /indestructible syllable/</w:t>
      </w:r>
    </w:p>
    <w:p w:rsidR="00A618CE" w:rsidRDefault="00A618CE" w:rsidP="00A618CE">
      <w:r>
        <w:rPr>
          <w:rFonts w:ascii="MS Gothic" w:eastAsia="MS Gothic" w:hAnsi="MS Gothic" w:cs="MS Gothic" w:hint="eastAsia"/>
        </w:rPr>
        <w:t>不壞四禪</w:t>
      </w:r>
      <w:r>
        <w:t xml:space="preserve"> [fue (no) shizen] /four indestructible meditations/</w:t>
      </w:r>
    </w:p>
    <w:p w:rsidR="00A618CE" w:rsidRDefault="00A618CE" w:rsidP="00A618CE">
      <w:r>
        <w:rPr>
          <w:rFonts w:ascii="MS Gothic" w:eastAsia="MS Gothic" w:hAnsi="MS Gothic" w:cs="MS Gothic" w:hint="eastAsia"/>
        </w:rPr>
        <w:t>不壞意樂</w:t>
      </w:r>
      <w:r>
        <w:t xml:space="preserve"> [fue igyō] /indestructible aspiration/</w:t>
      </w:r>
    </w:p>
    <w:p w:rsidR="00A618CE" w:rsidRDefault="00A618CE" w:rsidP="00A618CE">
      <w:r>
        <w:rPr>
          <w:rFonts w:ascii="MS Gothic" w:eastAsia="MS Gothic" w:hAnsi="MS Gothic" w:cs="MS Gothic" w:hint="eastAsia"/>
        </w:rPr>
        <w:t>不壞法</w:t>
      </w:r>
      <w:r>
        <w:t xml:space="preserve"> [fue hō] /indestructible dharma/</w:t>
      </w:r>
    </w:p>
    <w:p w:rsidR="00A618CE" w:rsidRDefault="00A618CE" w:rsidP="00A618CE">
      <w:r>
        <w:rPr>
          <w:rFonts w:ascii="MS Gothic" w:eastAsia="MS Gothic" w:hAnsi="MS Gothic" w:cs="MS Gothic" w:hint="eastAsia"/>
        </w:rPr>
        <w:t>不壞相</w:t>
      </w:r>
      <w:r>
        <w:t xml:space="preserve"> [fue sō] /indestructible in one's character/</w:t>
      </w:r>
    </w:p>
    <w:p w:rsidR="00A618CE" w:rsidRDefault="00A618CE" w:rsidP="00A618CE">
      <w:r>
        <w:rPr>
          <w:rFonts w:ascii="MS Gothic" w:eastAsia="MS Gothic" w:hAnsi="MS Gothic" w:cs="MS Gothic" w:hint="eastAsia"/>
        </w:rPr>
        <w:t>不壞道</w:t>
      </w:r>
      <w:r>
        <w:t xml:space="preserve"> [fuedō] /indestructible Way/</w:t>
      </w:r>
    </w:p>
    <w:p w:rsidR="00A618CE" w:rsidRDefault="00A618CE" w:rsidP="00A618CE">
      <w:r>
        <w:rPr>
          <w:rFonts w:ascii="MS Gothic" w:eastAsia="MS Gothic" w:hAnsi="MS Gothic" w:cs="MS Gothic" w:hint="eastAsia"/>
        </w:rPr>
        <w:t>不壞道性</w:t>
      </w:r>
      <w:r>
        <w:t xml:space="preserve"> [fuedō shō] /indestructibility of the Way/</w:t>
      </w:r>
    </w:p>
    <w:p w:rsidR="00A618CE" w:rsidRDefault="00A618CE" w:rsidP="00A618CE">
      <w:r>
        <w:rPr>
          <w:rFonts w:ascii="MS Gothic" w:eastAsia="MS Gothic" w:hAnsi="MS Gothic" w:cs="MS Gothic" w:hint="eastAsia"/>
        </w:rPr>
        <w:t>不壞金剛</w:t>
      </w:r>
      <w:r>
        <w:t xml:space="preserve"> [fue kongō] /indestructible-adamantine/</w:t>
      </w:r>
    </w:p>
    <w:p w:rsidR="00A618CE" w:rsidRDefault="00A618CE" w:rsidP="00A618CE">
      <w:r>
        <w:rPr>
          <w:rFonts w:ascii="MS Gothic" w:eastAsia="MS Gothic" w:hAnsi="MS Gothic" w:cs="MS Gothic" w:hint="eastAsia"/>
        </w:rPr>
        <w:t>不壞金剛光明心殿</w:t>
      </w:r>
      <w:r>
        <w:t xml:space="preserve"> [fue kongō kōmyō shinten] /luminous mind-temple of the indestructible vajra/</w:t>
      </w:r>
    </w:p>
    <w:p w:rsidR="00A618CE" w:rsidRDefault="00A618CE" w:rsidP="00A618CE">
      <w:r>
        <w:rPr>
          <w:rFonts w:ascii="MS Gothic" w:eastAsia="MS Gothic" w:hAnsi="MS Gothic" w:cs="MS Gothic" w:hint="eastAsia"/>
        </w:rPr>
        <w:t>不多</w:t>
      </w:r>
      <w:r>
        <w:t xml:space="preserve"> [fu ta] /not many/</w:t>
      </w:r>
    </w:p>
    <w:p w:rsidR="00A618CE" w:rsidRDefault="00A618CE" w:rsidP="00A618CE">
      <w:r>
        <w:rPr>
          <w:rFonts w:ascii="MS Gothic" w:eastAsia="MS Gothic" w:hAnsi="MS Gothic" w:cs="MS Gothic" w:hint="eastAsia"/>
        </w:rPr>
        <w:t>不失</w:t>
      </w:r>
      <w:r>
        <w:t xml:space="preserve"> [fushitsu] /does not lose/</w:t>
      </w:r>
    </w:p>
    <w:p w:rsidR="00A618CE" w:rsidRDefault="00A618CE" w:rsidP="00A618CE">
      <w:r>
        <w:rPr>
          <w:rFonts w:ascii="MS Gothic" w:eastAsia="MS Gothic" w:hAnsi="MS Gothic" w:cs="MS Gothic" w:hint="eastAsia"/>
        </w:rPr>
        <w:t>不失法</w:t>
      </w:r>
      <w:r>
        <w:t xml:space="preserve"> [fushitsu hō] /the fact that is not scattered/</w:t>
      </w:r>
    </w:p>
    <w:p w:rsidR="00A618CE" w:rsidRDefault="00A618CE" w:rsidP="00A618CE">
      <w:r>
        <w:rPr>
          <w:rFonts w:ascii="MS Gothic" w:eastAsia="MS Gothic" w:hAnsi="MS Gothic" w:cs="MS Gothic" w:hint="eastAsia"/>
        </w:rPr>
        <w:lastRenderedPageBreak/>
        <w:t>不好</w:t>
      </w:r>
      <w:r>
        <w:t xml:space="preserve"> [fukō] /not good/</w:t>
      </w:r>
    </w:p>
    <w:p w:rsidR="00A618CE" w:rsidRDefault="00A618CE" w:rsidP="00A618CE">
      <w:r>
        <w:rPr>
          <w:rFonts w:ascii="MS Gothic" w:eastAsia="MS Gothic" w:hAnsi="MS Gothic" w:cs="MS Gothic" w:hint="eastAsia"/>
        </w:rPr>
        <w:t>不如</w:t>
      </w:r>
      <w:r>
        <w:t xml:space="preserve"> [shikazu] /not like/</w:t>
      </w:r>
    </w:p>
    <w:p w:rsidR="00A618CE" w:rsidRDefault="00A618CE" w:rsidP="00A618CE">
      <w:r>
        <w:rPr>
          <w:rFonts w:ascii="MS Gothic" w:eastAsia="MS Gothic" w:hAnsi="MS Gothic" w:cs="MS Gothic" w:hint="eastAsia"/>
        </w:rPr>
        <w:t>不如密多</w:t>
      </w:r>
      <w:r>
        <w:t xml:space="preserve"> [Funyomitta] /Puṇyamitra/</w:t>
      </w:r>
    </w:p>
    <w:p w:rsidR="00A618CE" w:rsidRDefault="00A618CE" w:rsidP="00A618CE">
      <w:r>
        <w:rPr>
          <w:rFonts w:ascii="MS Gothic" w:eastAsia="MS Gothic" w:hAnsi="MS Gothic" w:cs="MS Gothic" w:hint="eastAsia"/>
        </w:rPr>
        <w:t>不如實</w:t>
      </w:r>
      <w:r>
        <w:t xml:space="preserve"> [funyojitsu] /incorrect/</w:t>
      </w:r>
    </w:p>
    <w:p w:rsidR="00A618CE" w:rsidRDefault="00A618CE" w:rsidP="00A618CE">
      <w:r>
        <w:rPr>
          <w:rFonts w:ascii="MS Gothic" w:eastAsia="MS Gothic" w:hAnsi="MS Gothic" w:cs="MS Gothic" w:hint="eastAsia"/>
        </w:rPr>
        <w:t>不如實知</w:t>
      </w:r>
      <w:r>
        <w:t xml:space="preserve"> [funyojitchi] /one does not accurately understand that.../</w:t>
      </w:r>
    </w:p>
    <w:p w:rsidR="00A618CE" w:rsidRDefault="00A618CE" w:rsidP="00A618CE">
      <w:r>
        <w:rPr>
          <w:rFonts w:ascii="MS Gothic" w:eastAsia="MS Gothic" w:hAnsi="MS Gothic" w:cs="MS Gothic" w:hint="eastAsia"/>
        </w:rPr>
        <w:t>不如實簡擇</w:t>
      </w:r>
      <w:r>
        <w:t xml:space="preserve"> [funyojitsu kenchaku] /draw incorrect conclusions/</w:t>
      </w:r>
    </w:p>
    <w:p w:rsidR="00A618CE" w:rsidRDefault="00A618CE" w:rsidP="00A618CE">
      <w:r>
        <w:rPr>
          <w:rFonts w:ascii="MS Gothic" w:eastAsia="MS Gothic" w:hAnsi="MS Gothic" w:cs="MS Gothic" w:hint="eastAsia"/>
        </w:rPr>
        <w:t>不如意</w:t>
      </w:r>
      <w:r>
        <w:t xml:space="preserve"> [fu nyoi] /not as one wishes/</w:t>
      </w:r>
    </w:p>
    <w:p w:rsidR="00A618CE" w:rsidRDefault="00A618CE" w:rsidP="00A618CE">
      <w:r>
        <w:rPr>
          <w:rFonts w:ascii="MS Gothic" w:eastAsia="MS Gothic" w:hAnsi="MS Gothic" w:cs="MS Gothic" w:hint="eastAsia"/>
        </w:rPr>
        <w:t>不如慢</w:t>
      </w:r>
      <w:r>
        <w:t xml:space="preserve"> [funyoman] /pride of not being inferior/</w:t>
      </w:r>
    </w:p>
    <w:p w:rsidR="00A618CE" w:rsidRDefault="00A618CE" w:rsidP="00A618CE">
      <w:r>
        <w:rPr>
          <w:rFonts w:ascii="MS Gothic" w:eastAsia="MS Gothic" w:hAnsi="MS Gothic" w:cs="MS Gothic" w:hint="eastAsia"/>
        </w:rPr>
        <w:t>不如是</w:t>
      </w:r>
      <w:r>
        <w:t xml:space="preserve"> [funyoze] /not as good as this/</w:t>
      </w:r>
    </w:p>
    <w:p w:rsidR="00A618CE" w:rsidRDefault="00A618CE" w:rsidP="00A618CE">
      <w:r>
        <w:rPr>
          <w:rFonts w:ascii="MS Gothic" w:eastAsia="MS Gothic" w:hAnsi="MS Gothic" w:cs="MS Gothic" w:hint="eastAsia"/>
        </w:rPr>
        <w:t>不如此</w:t>
      </w:r>
      <w:r>
        <w:t xml:space="preserve"> [funyoshi] /not like this/</w:t>
      </w:r>
    </w:p>
    <w:p w:rsidR="00A618CE" w:rsidRDefault="00A618CE" w:rsidP="00A618CE">
      <w:r>
        <w:rPr>
          <w:rFonts w:ascii="MS Gothic" w:eastAsia="MS Gothic" w:hAnsi="MS Gothic" w:cs="MS Gothic" w:hint="eastAsia"/>
        </w:rPr>
        <w:t>不如無子</w:t>
      </w:r>
      <w:r>
        <w:t xml:space="preserve"> [funyo mushi] /not like having children/</w:t>
      </w:r>
    </w:p>
    <w:p w:rsidR="00A618CE" w:rsidRDefault="00A618CE" w:rsidP="00A618CE">
      <w:r>
        <w:rPr>
          <w:rFonts w:ascii="MS Gothic" w:eastAsia="MS Gothic" w:hAnsi="MS Gothic" w:cs="MS Gothic" w:hint="eastAsia"/>
        </w:rPr>
        <w:t>不如理</w:t>
      </w:r>
      <w:r>
        <w:t xml:space="preserve"> [funyori] /incorrect/</w:t>
      </w:r>
    </w:p>
    <w:p w:rsidR="00A618CE" w:rsidRDefault="00A618CE" w:rsidP="00A618CE">
      <w:r>
        <w:rPr>
          <w:rFonts w:ascii="MS Gothic" w:eastAsia="MS Gothic" w:hAnsi="MS Gothic" w:cs="MS Gothic" w:hint="eastAsia"/>
        </w:rPr>
        <w:t>不如理作意</w:t>
      </w:r>
      <w:r>
        <w:t xml:space="preserve"> [funyori sai] /improper/incorrect mental orientation/</w:t>
      </w:r>
    </w:p>
    <w:p w:rsidR="00A618CE" w:rsidRDefault="00A618CE" w:rsidP="00A618CE">
      <w:r>
        <w:rPr>
          <w:rFonts w:ascii="MS Gothic" w:eastAsia="MS Gothic" w:hAnsi="MS Gothic" w:cs="MS Gothic" w:hint="eastAsia"/>
        </w:rPr>
        <w:t>不如理作意力</w:t>
      </w:r>
      <w:r>
        <w:t xml:space="preserve"> [fu nyori sai riki] /influence of incorrect contemplation/</w:t>
      </w:r>
    </w:p>
    <w:p w:rsidR="00A618CE" w:rsidRDefault="00A618CE" w:rsidP="00A618CE">
      <w:r>
        <w:rPr>
          <w:rFonts w:ascii="MS Gothic" w:eastAsia="MS Gothic" w:hAnsi="MS Gothic" w:cs="MS Gothic" w:hint="eastAsia"/>
        </w:rPr>
        <w:t>不如理加行</w:t>
      </w:r>
      <w:r>
        <w:t xml:space="preserve"> [fu nyori kegyō] /incorrect application of practices/</w:t>
      </w:r>
    </w:p>
    <w:p w:rsidR="00A618CE" w:rsidRDefault="00A618CE" w:rsidP="00A618CE">
      <w:r>
        <w:rPr>
          <w:rFonts w:ascii="MS Gothic" w:eastAsia="MS Gothic" w:hAnsi="MS Gothic" w:cs="MS Gothic" w:hint="eastAsia"/>
        </w:rPr>
        <w:t>不如理虛妄分別</w:t>
      </w:r>
      <w:r>
        <w:t xml:space="preserve"> [fun yori komō funbetsu] /false discrimination that does not match reality/</w:t>
      </w:r>
    </w:p>
    <w:p w:rsidR="00A618CE" w:rsidRDefault="00A618CE" w:rsidP="00A618CE">
      <w:r>
        <w:rPr>
          <w:rFonts w:ascii="MS Gothic" w:eastAsia="MS Gothic" w:hAnsi="MS Gothic" w:cs="MS Gothic" w:hint="eastAsia"/>
        </w:rPr>
        <w:t>不如眞</w:t>
      </w:r>
      <w:r>
        <w:t xml:space="preserve"> [funyoshin] /incorrect/</w:t>
      </w:r>
    </w:p>
    <w:p w:rsidR="00A618CE" w:rsidRDefault="00A618CE" w:rsidP="00A618CE">
      <w:r>
        <w:rPr>
          <w:rFonts w:ascii="MS Gothic" w:eastAsia="MS Gothic" w:hAnsi="MS Gothic" w:cs="MS Gothic" w:hint="eastAsia"/>
        </w:rPr>
        <w:t>不如蜜多</w:t>
      </w:r>
      <w:r>
        <w:t xml:space="preserve"> [Funyomitta] /Puryamitra/</w:t>
      </w:r>
    </w:p>
    <w:p w:rsidR="00A618CE" w:rsidRDefault="00A618CE" w:rsidP="00A618CE">
      <w:r>
        <w:rPr>
          <w:rFonts w:ascii="MS Gothic" w:eastAsia="MS Gothic" w:hAnsi="MS Gothic" w:cs="MS Gothic" w:hint="eastAsia"/>
        </w:rPr>
        <w:t>不妄</w:t>
      </w:r>
      <w:r>
        <w:t xml:space="preserve"> [fumō] /not false/</w:t>
      </w:r>
    </w:p>
    <w:p w:rsidR="00A618CE" w:rsidRDefault="00A618CE" w:rsidP="00A618CE">
      <w:r>
        <w:rPr>
          <w:rFonts w:ascii="MS Gothic" w:eastAsia="MS Gothic" w:hAnsi="MS Gothic" w:cs="MS Gothic" w:hint="eastAsia"/>
        </w:rPr>
        <w:t>不妄語</w:t>
      </w:r>
      <w:r>
        <w:t xml:space="preserve"> [fumō go] /not lying/</w:t>
      </w:r>
    </w:p>
    <w:p w:rsidR="00A618CE" w:rsidRDefault="00A618CE" w:rsidP="00A618CE">
      <w:r>
        <w:rPr>
          <w:rFonts w:ascii="MS Gothic" w:eastAsia="MS Gothic" w:hAnsi="MS Gothic" w:cs="MS Gothic" w:hint="eastAsia"/>
        </w:rPr>
        <w:t>不妨</w:t>
      </w:r>
      <w:r>
        <w:t xml:space="preserve"> [fubō] /unobstructed/</w:t>
      </w:r>
    </w:p>
    <w:p w:rsidR="00A618CE" w:rsidRDefault="00A618CE" w:rsidP="00A618CE">
      <w:r>
        <w:rPr>
          <w:rFonts w:ascii="MS Gothic" w:eastAsia="MS Gothic" w:hAnsi="MS Gothic" w:cs="MS Gothic" w:hint="eastAsia"/>
        </w:rPr>
        <w:t>不婬</w:t>
      </w:r>
      <w:r>
        <w:t xml:space="preserve"> [fuin] /no sexual excessiveness/</w:t>
      </w:r>
    </w:p>
    <w:p w:rsidR="00A618CE" w:rsidRDefault="00A618CE" w:rsidP="00A618CE">
      <w:r>
        <w:rPr>
          <w:rFonts w:ascii="MS Gothic" w:eastAsia="MS Gothic" w:hAnsi="MS Gothic" w:cs="MS Gothic" w:hint="eastAsia"/>
        </w:rPr>
        <w:t>不婬慾</w:t>
      </w:r>
      <w:r>
        <w:t xml:space="preserve"> [fuinyoku] /not engaging in licentious sexual behavior/</w:t>
      </w:r>
    </w:p>
    <w:p w:rsidR="00A618CE" w:rsidRDefault="00A618CE" w:rsidP="00A618CE">
      <w:r>
        <w:rPr>
          <w:rFonts w:ascii="MS Gothic" w:eastAsia="MS Gothic" w:hAnsi="MS Gothic" w:cs="MS Gothic" w:hint="eastAsia"/>
        </w:rPr>
        <w:t>不婬戒</w:t>
      </w:r>
      <w:r>
        <w:t xml:space="preserve"> [fuin kai] /precept forbidding sexual misconduct/</w:t>
      </w:r>
    </w:p>
    <w:p w:rsidR="00A618CE" w:rsidRDefault="00A618CE" w:rsidP="00A618CE">
      <w:r>
        <w:rPr>
          <w:rFonts w:ascii="MS Gothic" w:eastAsia="MS Gothic" w:hAnsi="MS Gothic" w:cs="MS Gothic" w:hint="eastAsia"/>
        </w:rPr>
        <w:t>不存</w:t>
      </w:r>
      <w:r>
        <w:t xml:space="preserve"> [fuson] /not remaining/</w:t>
      </w:r>
    </w:p>
    <w:p w:rsidR="00A618CE" w:rsidRDefault="00A618CE" w:rsidP="00A618CE">
      <w:r>
        <w:rPr>
          <w:rFonts w:ascii="MS Gothic" w:eastAsia="MS Gothic" w:hAnsi="MS Gothic" w:cs="MS Gothic" w:hint="eastAsia"/>
        </w:rPr>
        <w:t>不孝</w:t>
      </w:r>
      <w:r>
        <w:t xml:space="preserve"> [fukyō] /unfilial/</w:t>
      </w:r>
    </w:p>
    <w:p w:rsidR="00A618CE" w:rsidRDefault="00A618CE" w:rsidP="00A618CE">
      <w:r>
        <w:rPr>
          <w:rFonts w:ascii="MS Gothic" w:eastAsia="MS Gothic" w:hAnsi="MS Gothic" w:cs="MS Gothic" w:hint="eastAsia"/>
        </w:rPr>
        <w:t>不學</w:t>
      </w:r>
      <w:r>
        <w:t xml:space="preserve"> [fugaku] /not studying/</w:t>
      </w:r>
    </w:p>
    <w:p w:rsidR="00A618CE" w:rsidRDefault="00A618CE" w:rsidP="00A618CE">
      <w:r>
        <w:rPr>
          <w:rFonts w:ascii="MS Gothic" w:eastAsia="MS Gothic" w:hAnsi="MS Gothic" w:cs="MS Gothic" w:hint="eastAsia"/>
        </w:rPr>
        <w:t>不守</w:t>
      </w:r>
      <w:r>
        <w:t xml:space="preserve"> [fushu] /does not preserve/</w:t>
      </w:r>
    </w:p>
    <w:p w:rsidR="00A618CE" w:rsidRDefault="00A618CE" w:rsidP="00A618CE">
      <w:r>
        <w:rPr>
          <w:rFonts w:ascii="MS Gothic" w:eastAsia="MS Gothic" w:hAnsi="MS Gothic" w:cs="MS Gothic" w:hint="eastAsia"/>
        </w:rPr>
        <w:t>不安</w:t>
      </w:r>
      <w:r>
        <w:t xml:space="preserve"> [fu an] /unstable/</w:t>
      </w:r>
    </w:p>
    <w:p w:rsidR="00A618CE" w:rsidRDefault="00A618CE" w:rsidP="00A618CE">
      <w:r>
        <w:rPr>
          <w:rFonts w:ascii="MS Gothic" w:eastAsia="MS Gothic" w:hAnsi="MS Gothic" w:cs="MS Gothic" w:hint="eastAsia"/>
        </w:rPr>
        <w:t>不安住</w:t>
      </w:r>
      <w:r>
        <w:t xml:space="preserve"> [fuanjū] /unstable/</w:t>
      </w:r>
    </w:p>
    <w:p w:rsidR="00A618CE" w:rsidRDefault="00A618CE" w:rsidP="00A618CE">
      <w:r>
        <w:rPr>
          <w:rFonts w:ascii="MS Gothic" w:eastAsia="MS Gothic" w:hAnsi="MS Gothic" w:cs="MS Gothic" w:hint="eastAsia"/>
        </w:rPr>
        <w:lastRenderedPageBreak/>
        <w:t>不安隱</w:t>
      </w:r>
      <w:r>
        <w:t xml:space="preserve"> [fuan'on] /uneasy/</w:t>
      </w:r>
    </w:p>
    <w:p w:rsidR="00A618CE" w:rsidRDefault="00A618CE" w:rsidP="00A618CE">
      <w:r>
        <w:rPr>
          <w:rFonts w:ascii="MS Gothic" w:eastAsia="MS Gothic" w:hAnsi="MS Gothic" w:cs="MS Gothic" w:hint="eastAsia"/>
        </w:rPr>
        <w:t>不安隱性</w:t>
      </w:r>
      <w:r>
        <w:t xml:space="preserve"> [fuan'on shō] /unease/</w:t>
      </w:r>
    </w:p>
    <w:p w:rsidR="00A618CE" w:rsidRDefault="00A618CE" w:rsidP="00A618CE">
      <w:r>
        <w:rPr>
          <w:rFonts w:ascii="MS Gothic" w:eastAsia="MS Gothic" w:hAnsi="MS Gothic" w:cs="MS Gothic" w:hint="eastAsia"/>
        </w:rPr>
        <w:t>不定</w:t>
      </w:r>
      <w:r>
        <w:t xml:space="preserve"> [fujō] /indeterminate/</w:t>
      </w:r>
    </w:p>
    <w:p w:rsidR="00A618CE" w:rsidRDefault="00A618CE" w:rsidP="00A618CE">
      <w:r>
        <w:rPr>
          <w:rFonts w:ascii="MS Gothic" w:eastAsia="MS Gothic" w:hAnsi="MS Gothic" w:cs="MS Gothic" w:hint="eastAsia"/>
        </w:rPr>
        <w:t>不定受業</w:t>
      </w:r>
      <w:r>
        <w:t xml:space="preserve"> [fujō jugō] /indefinite karma/</w:t>
      </w:r>
    </w:p>
    <w:p w:rsidR="00A618CE" w:rsidRDefault="00A618CE" w:rsidP="00A618CE">
      <w:r>
        <w:rPr>
          <w:rFonts w:ascii="MS Gothic" w:eastAsia="MS Gothic" w:hAnsi="MS Gothic" w:cs="MS Gothic" w:hint="eastAsia"/>
        </w:rPr>
        <w:t>不定因</w:t>
      </w:r>
      <w:r>
        <w:t xml:space="preserve"> [fujō in] /inconclusive reason/</w:t>
      </w:r>
    </w:p>
    <w:p w:rsidR="00A618CE" w:rsidRDefault="00A618CE" w:rsidP="00A618CE">
      <w:r>
        <w:rPr>
          <w:rFonts w:ascii="MS Gothic" w:eastAsia="MS Gothic" w:hAnsi="MS Gothic" w:cs="MS Gothic" w:hint="eastAsia"/>
        </w:rPr>
        <w:t>不定地</w:t>
      </w:r>
      <w:r>
        <w:t xml:space="preserve"> [fujōji] /states of non-meditation/</w:t>
      </w:r>
    </w:p>
    <w:p w:rsidR="00A618CE" w:rsidRDefault="00A618CE" w:rsidP="00A618CE">
      <w:r>
        <w:rPr>
          <w:rFonts w:ascii="MS Gothic" w:eastAsia="MS Gothic" w:hAnsi="MS Gothic" w:cs="MS Gothic" w:hint="eastAsia"/>
        </w:rPr>
        <w:t>不定地法</w:t>
      </w:r>
      <w:r>
        <w:t xml:space="preserve"> [fujōchi hō] /indeterminate mental functions/</w:t>
      </w:r>
    </w:p>
    <w:p w:rsidR="00A618CE" w:rsidRDefault="00A618CE" w:rsidP="00A618CE">
      <w:r>
        <w:rPr>
          <w:rFonts w:ascii="MS Gothic" w:eastAsia="MS Gothic" w:hAnsi="MS Gothic" w:cs="MS Gothic" w:hint="eastAsia"/>
        </w:rPr>
        <w:t>不定心</w:t>
      </w:r>
      <w:r>
        <w:t xml:space="preserve"> [fujō shin] /a mind not absorbed in meditation/</w:t>
      </w:r>
    </w:p>
    <w:p w:rsidR="00A618CE" w:rsidRDefault="00A618CE" w:rsidP="00A618CE">
      <w:r>
        <w:rPr>
          <w:rFonts w:ascii="MS Gothic" w:eastAsia="MS Gothic" w:hAnsi="MS Gothic" w:cs="MS Gothic" w:hint="eastAsia"/>
        </w:rPr>
        <w:t>不定性</w:t>
      </w:r>
      <w:r>
        <w:t xml:space="preserve"> [fujō shō] /indeterminate nature/inconclusiveness/</w:t>
      </w:r>
    </w:p>
    <w:p w:rsidR="00A618CE" w:rsidRDefault="00A618CE" w:rsidP="00A618CE">
      <w:r>
        <w:rPr>
          <w:rFonts w:ascii="MS Gothic" w:eastAsia="MS Gothic" w:hAnsi="MS Gothic" w:cs="MS Gothic" w:hint="eastAsia"/>
        </w:rPr>
        <w:t>不定性人</w:t>
      </w:r>
      <w:r>
        <w:t xml:space="preserve"> [fujō shōnin] /persons of indeterminate religious practitioners/</w:t>
      </w:r>
    </w:p>
    <w:p w:rsidR="00A618CE" w:rsidRDefault="00A618CE" w:rsidP="00A618CE">
      <w:r>
        <w:rPr>
          <w:rFonts w:ascii="MS Gothic" w:eastAsia="MS Gothic" w:hAnsi="MS Gothic" w:cs="MS Gothic" w:hint="eastAsia"/>
        </w:rPr>
        <w:t>不定教</w:t>
      </w:r>
      <w:r>
        <w:t xml:space="preserve"> [fujō kyō] /indeterminate teaching/</w:t>
      </w:r>
    </w:p>
    <w:p w:rsidR="00A618CE" w:rsidRDefault="00A618CE" w:rsidP="00A618CE">
      <w:r>
        <w:rPr>
          <w:rFonts w:ascii="MS Gothic" w:eastAsia="MS Gothic" w:hAnsi="MS Gothic" w:cs="MS Gothic" w:hint="eastAsia"/>
        </w:rPr>
        <w:t>不定業</w:t>
      </w:r>
      <w:r>
        <w:t xml:space="preserve"> [fujō gō] /indeterminate karma/</w:t>
      </w:r>
    </w:p>
    <w:p w:rsidR="00A618CE" w:rsidRDefault="00A618CE" w:rsidP="00A618CE">
      <w:r>
        <w:rPr>
          <w:rFonts w:ascii="MS Gothic" w:eastAsia="MS Gothic" w:hAnsi="MS Gothic" w:cs="MS Gothic" w:hint="eastAsia"/>
        </w:rPr>
        <w:t>不定止觀</w:t>
      </w:r>
      <w:r>
        <w:t xml:space="preserve"> [fujō shikan] /indeterminate meditation/</w:t>
      </w:r>
    </w:p>
    <w:p w:rsidR="00A618CE" w:rsidRDefault="00A618CE" w:rsidP="00A618CE">
      <w:r>
        <w:rPr>
          <w:rFonts w:ascii="MS Gothic" w:eastAsia="MS Gothic" w:hAnsi="MS Gothic" w:cs="MS Gothic" w:hint="eastAsia"/>
        </w:rPr>
        <w:t>不定法</w:t>
      </w:r>
      <w:r>
        <w:t xml:space="preserve"> [fujō hō] /indeterminate mental factors/</w:t>
      </w:r>
    </w:p>
    <w:p w:rsidR="00A618CE" w:rsidRDefault="00A618CE" w:rsidP="00A618CE">
      <w:r>
        <w:rPr>
          <w:rFonts w:ascii="MS Gothic" w:eastAsia="MS Gothic" w:hAnsi="MS Gothic" w:cs="MS Gothic" w:hint="eastAsia"/>
        </w:rPr>
        <w:t>不定種</w:t>
      </w:r>
      <w:r>
        <w:t xml:space="preserve"> [fujō shu] /indeterminate type/</w:t>
      </w:r>
    </w:p>
    <w:p w:rsidR="00A618CE" w:rsidRDefault="00A618CE" w:rsidP="00A618CE">
      <w:r>
        <w:rPr>
          <w:rFonts w:ascii="MS Gothic" w:eastAsia="MS Gothic" w:hAnsi="MS Gothic" w:cs="MS Gothic" w:hint="eastAsia"/>
        </w:rPr>
        <w:t>不定種姓</w:t>
      </w:r>
      <w:r>
        <w:t xml:space="preserve"> [fujō shushō] /indeterminate nature/</w:t>
      </w:r>
    </w:p>
    <w:p w:rsidR="00A618CE" w:rsidRDefault="00A618CE" w:rsidP="00A618CE">
      <w:r>
        <w:rPr>
          <w:rFonts w:ascii="MS Gothic" w:eastAsia="MS Gothic" w:hAnsi="MS Gothic" w:cs="MS Gothic" w:hint="eastAsia"/>
        </w:rPr>
        <w:t>不定種性</w:t>
      </w:r>
      <w:r>
        <w:t xml:space="preserve"> [fujō shushō] /indeterminate nature/</w:t>
      </w:r>
    </w:p>
    <w:p w:rsidR="00A618CE" w:rsidRDefault="00A618CE" w:rsidP="00A618CE">
      <w:r>
        <w:rPr>
          <w:rFonts w:ascii="MS Gothic" w:eastAsia="MS Gothic" w:hAnsi="MS Gothic" w:cs="MS Gothic" w:hint="eastAsia"/>
        </w:rPr>
        <w:t>不定聚</w:t>
      </w:r>
      <w:r>
        <w:t xml:space="preserve"> [fujō shu] /indeterminate class/</w:t>
      </w:r>
    </w:p>
    <w:p w:rsidR="00A618CE" w:rsidRDefault="00A618CE" w:rsidP="00A618CE">
      <w:r>
        <w:rPr>
          <w:rFonts w:ascii="MS Gothic" w:eastAsia="MS Gothic" w:hAnsi="MS Gothic" w:cs="MS Gothic" w:hint="eastAsia"/>
        </w:rPr>
        <w:t>不定聚衆生</w:t>
      </w:r>
      <w:r>
        <w:t xml:space="preserve"> [fujōshu shūjō] /sentient beings of the undetermined class/</w:t>
      </w:r>
    </w:p>
    <w:p w:rsidR="00A618CE" w:rsidRDefault="00A618CE" w:rsidP="00A618CE">
      <w:r>
        <w:rPr>
          <w:rFonts w:ascii="MS Gothic" w:eastAsia="MS Gothic" w:hAnsi="MS Gothic" w:cs="MS Gothic" w:hint="eastAsia"/>
        </w:rPr>
        <w:t>不定聲聞</w:t>
      </w:r>
      <w:r>
        <w:t xml:space="preserve"> [fujō shōmon] /śrāvakas who do not have the predetermination for enlightenment/</w:t>
      </w:r>
    </w:p>
    <w:p w:rsidR="00A618CE" w:rsidRDefault="00A618CE" w:rsidP="00A618CE">
      <w:r>
        <w:rPr>
          <w:rFonts w:ascii="MS Gothic" w:eastAsia="MS Gothic" w:hAnsi="MS Gothic" w:cs="MS Gothic" w:hint="eastAsia"/>
        </w:rPr>
        <w:t>不定觀</w:t>
      </w:r>
      <w:r>
        <w:t xml:space="preserve"> [fujō kan] /indeterminate meditation/</w:t>
      </w:r>
    </w:p>
    <w:p w:rsidR="00A618CE" w:rsidRDefault="00A618CE" w:rsidP="00A618CE">
      <w:r>
        <w:rPr>
          <w:rFonts w:ascii="MS Gothic" w:eastAsia="MS Gothic" w:hAnsi="MS Gothic" w:cs="MS Gothic" w:hint="eastAsia"/>
        </w:rPr>
        <w:t>不定過</w:t>
      </w:r>
      <w:r>
        <w:t xml:space="preserve"> [fujō ka] /fallacy of inconclusiveness/</w:t>
      </w:r>
    </w:p>
    <w:p w:rsidR="00A618CE" w:rsidRDefault="00A618CE" w:rsidP="00A618CE">
      <w:r>
        <w:rPr>
          <w:rFonts w:ascii="MS Gothic" w:eastAsia="MS Gothic" w:hAnsi="MS Gothic" w:cs="MS Gothic" w:hint="eastAsia"/>
        </w:rPr>
        <w:t>不害</w:t>
      </w:r>
      <w:r>
        <w:t xml:space="preserve"> [fugai] /non-harming/</w:t>
      </w:r>
    </w:p>
    <w:p w:rsidR="00A618CE" w:rsidRDefault="00A618CE" w:rsidP="00A618CE">
      <w:r>
        <w:rPr>
          <w:rFonts w:ascii="MS Gothic" w:eastAsia="MS Gothic" w:hAnsi="MS Gothic" w:cs="MS Gothic" w:hint="eastAsia"/>
        </w:rPr>
        <w:t>不容</w:t>
      </w:r>
      <w:r>
        <w:t xml:space="preserve"> [fuyō] /does not permit/</w:t>
      </w:r>
    </w:p>
    <w:p w:rsidR="00A618CE" w:rsidRDefault="00A618CE" w:rsidP="00A618CE">
      <w:r>
        <w:rPr>
          <w:rFonts w:ascii="MS Gothic" w:eastAsia="MS Gothic" w:hAnsi="MS Gothic" w:cs="MS Gothic" w:hint="eastAsia"/>
        </w:rPr>
        <w:t>不寂靜</w:t>
      </w:r>
      <w:r>
        <w:t xml:space="preserve"> [fu jakujō] /not calm/</w:t>
      </w:r>
    </w:p>
    <w:p w:rsidR="00A618CE" w:rsidRDefault="00A618CE" w:rsidP="00A618CE">
      <w:r>
        <w:rPr>
          <w:rFonts w:ascii="MS Gothic" w:eastAsia="MS Gothic" w:hAnsi="MS Gothic" w:cs="MS Gothic" w:hint="eastAsia"/>
        </w:rPr>
        <w:t>不實</w:t>
      </w:r>
      <w:r>
        <w:t xml:space="preserve"> [fujitsu] /unreal/</w:t>
      </w:r>
    </w:p>
    <w:p w:rsidR="00A618CE" w:rsidRDefault="00A618CE" w:rsidP="00A618CE">
      <w:r>
        <w:rPr>
          <w:rFonts w:ascii="MS Gothic" w:eastAsia="MS Gothic" w:hAnsi="MS Gothic" w:cs="MS Gothic" w:hint="eastAsia"/>
        </w:rPr>
        <w:t>不實事</w:t>
      </w:r>
      <w:r>
        <w:t xml:space="preserve"> [fujitsuji] /things that are not real/</w:t>
      </w:r>
    </w:p>
    <w:p w:rsidR="00A618CE" w:rsidRDefault="00A618CE" w:rsidP="00A618CE">
      <w:r>
        <w:rPr>
          <w:rFonts w:ascii="MS Gothic" w:eastAsia="MS Gothic" w:hAnsi="MS Gothic" w:cs="MS Gothic" w:hint="eastAsia"/>
        </w:rPr>
        <w:t>不審</w:t>
      </w:r>
      <w:r>
        <w:t xml:space="preserve"> [ibukashi] /unattended/</w:t>
      </w:r>
    </w:p>
    <w:p w:rsidR="00A618CE" w:rsidRDefault="00A618CE" w:rsidP="00A618CE">
      <w:r>
        <w:rPr>
          <w:rFonts w:ascii="MS Gothic" w:eastAsia="MS Gothic" w:hAnsi="MS Gothic" w:cs="MS Gothic" w:hint="eastAsia"/>
        </w:rPr>
        <w:t>不尊</w:t>
      </w:r>
      <w:r>
        <w:t xml:space="preserve"> [fuson] /does not respect/</w:t>
      </w:r>
    </w:p>
    <w:p w:rsidR="00A618CE" w:rsidRDefault="00A618CE" w:rsidP="00A618CE">
      <w:r>
        <w:rPr>
          <w:rFonts w:ascii="MS Gothic" w:eastAsia="MS Gothic" w:hAnsi="MS Gothic" w:cs="MS Gothic" w:hint="eastAsia"/>
        </w:rPr>
        <w:t>不尊敬</w:t>
      </w:r>
      <w:r>
        <w:t xml:space="preserve"> [fu sonkyō] /does not revere/</w:t>
      </w:r>
    </w:p>
    <w:p w:rsidR="00A618CE" w:rsidRDefault="00A618CE" w:rsidP="00A618CE">
      <w:r>
        <w:rPr>
          <w:rFonts w:ascii="MS Gothic" w:eastAsia="MS Gothic" w:hAnsi="MS Gothic" w:cs="MS Gothic" w:hint="eastAsia"/>
        </w:rPr>
        <w:lastRenderedPageBreak/>
        <w:t>不居</w:t>
      </w:r>
      <w:r>
        <w:t xml:space="preserve"> [fukyo] /does not abide/</w:t>
      </w:r>
    </w:p>
    <w:p w:rsidR="00A618CE" w:rsidRDefault="00A618CE" w:rsidP="00A618CE">
      <w:r>
        <w:rPr>
          <w:rFonts w:ascii="MS Gothic" w:eastAsia="MS Gothic" w:hAnsi="MS Gothic" w:cs="MS Gothic" w:hint="eastAsia"/>
        </w:rPr>
        <w:t>不巧便所引</w:t>
      </w:r>
      <w:r>
        <w:t xml:space="preserve"> [fu kōben shoin] /not skillful in undertaking/</w:t>
      </w:r>
    </w:p>
    <w:p w:rsidR="00A618CE" w:rsidRDefault="00A618CE" w:rsidP="00A618CE">
      <w:r>
        <w:rPr>
          <w:rFonts w:ascii="MS Gothic" w:eastAsia="MS Gothic" w:hAnsi="MS Gothic" w:cs="MS Gothic" w:hint="eastAsia"/>
        </w:rPr>
        <w:t>不常</w:t>
      </w:r>
      <w:r>
        <w:t xml:space="preserve"> [fujō] /impermanent/</w:t>
      </w:r>
    </w:p>
    <w:p w:rsidR="00A618CE" w:rsidRDefault="00A618CE" w:rsidP="00A618CE">
      <w:r>
        <w:rPr>
          <w:rFonts w:ascii="MS Gothic" w:eastAsia="MS Gothic" w:hAnsi="MS Gothic" w:cs="MS Gothic" w:hint="eastAsia"/>
        </w:rPr>
        <w:t>不常住</w:t>
      </w:r>
      <w:r>
        <w:t xml:space="preserve"> [fu jōjū] /non-eternal/</w:t>
      </w:r>
    </w:p>
    <w:p w:rsidR="00A618CE" w:rsidRDefault="00A618CE" w:rsidP="00A618CE">
      <w:r>
        <w:rPr>
          <w:rFonts w:ascii="MS Gothic" w:eastAsia="MS Gothic" w:hAnsi="MS Gothic" w:cs="MS Gothic" w:hint="eastAsia"/>
        </w:rPr>
        <w:t>不平</w:t>
      </w:r>
      <w:r>
        <w:t xml:space="preserve"> [fubyō] /uneven/</w:t>
      </w:r>
    </w:p>
    <w:p w:rsidR="00A618CE" w:rsidRDefault="00A618CE" w:rsidP="00A618CE">
      <w:r>
        <w:rPr>
          <w:rFonts w:ascii="MS Gothic" w:eastAsia="MS Gothic" w:hAnsi="MS Gothic" w:cs="MS Gothic" w:hint="eastAsia"/>
        </w:rPr>
        <w:t>不平等</w:t>
      </w:r>
      <w:r>
        <w:t xml:space="preserve"> [fu byōdō] /unequal/</w:t>
      </w:r>
    </w:p>
    <w:p w:rsidR="00A618CE" w:rsidRDefault="00A618CE" w:rsidP="00A618CE">
      <w:r>
        <w:rPr>
          <w:rFonts w:ascii="MS Gothic" w:eastAsia="MS Gothic" w:hAnsi="MS Gothic" w:cs="MS Gothic" w:hint="eastAsia"/>
        </w:rPr>
        <w:t>不平等事</w:t>
      </w:r>
      <w:r>
        <w:t xml:space="preserve"> [fu byōdō ji] /unequal works/</w:t>
      </w:r>
    </w:p>
    <w:p w:rsidR="00A618CE" w:rsidRDefault="00A618CE" w:rsidP="00A618CE">
      <w:r>
        <w:rPr>
          <w:rFonts w:ascii="MS Gothic" w:eastAsia="MS Gothic" w:hAnsi="MS Gothic" w:cs="MS Gothic" w:hint="eastAsia"/>
        </w:rPr>
        <w:t>不平等事業</w:t>
      </w:r>
      <w:r>
        <w:t xml:space="preserve"> [fu byōdō jigō] /unequal works/</w:t>
      </w:r>
    </w:p>
    <w:p w:rsidR="00A618CE" w:rsidRDefault="00A618CE" w:rsidP="00A618CE">
      <w:r>
        <w:rPr>
          <w:rFonts w:ascii="MS Gothic" w:eastAsia="MS Gothic" w:hAnsi="MS Gothic" w:cs="MS Gothic" w:hint="eastAsia"/>
        </w:rPr>
        <w:t>不平等因</w:t>
      </w:r>
      <w:r>
        <w:t xml:space="preserve"> [fu byōdō in] /inconsistent (irregular, uneven, unequal) causation/</w:t>
      </w:r>
    </w:p>
    <w:p w:rsidR="00A618CE" w:rsidRDefault="00A618CE" w:rsidP="00A618CE">
      <w:r>
        <w:rPr>
          <w:rFonts w:ascii="MS Gothic" w:eastAsia="MS Gothic" w:hAnsi="MS Gothic" w:cs="MS Gothic" w:hint="eastAsia"/>
        </w:rPr>
        <w:t>不平等因論</w:t>
      </w:r>
      <w:r>
        <w:t xml:space="preserve"> [fubyōdō in ron] /belief that the law of cause and effect is inconsistent/</w:t>
      </w:r>
    </w:p>
    <w:p w:rsidR="00A618CE" w:rsidRDefault="00A618CE" w:rsidP="00A618CE">
      <w:r>
        <w:rPr>
          <w:rFonts w:ascii="MS Gothic" w:eastAsia="MS Gothic" w:hAnsi="MS Gothic" w:cs="MS Gothic" w:hint="eastAsia"/>
        </w:rPr>
        <w:t>不平等因論者</w:t>
      </w:r>
      <w:r>
        <w:t xml:space="preserve"> [fu byōdō in ron sha] /advocate of the theory of inconsistent causation/</w:t>
      </w:r>
    </w:p>
    <w:p w:rsidR="00A618CE" w:rsidRDefault="00A618CE" w:rsidP="00A618CE">
      <w:r>
        <w:rPr>
          <w:rFonts w:ascii="MS Gothic" w:eastAsia="MS Gothic" w:hAnsi="MS Gothic" w:cs="MS Gothic" w:hint="eastAsia"/>
        </w:rPr>
        <w:t>不平等業</w:t>
      </w:r>
      <w:r>
        <w:t xml:space="preserve"> [fu byōdō gō] /unequal karma/</w:t>
      </w:r>
    </w:p>
    <w:p w:rsidR="00A618CE" w:rsidRDefault="00A618CE" w:rsidP="00A618CE">
      <w:r>
        <w:rPr>
          <w:rFonts w:ascii="MS Gothic" w:eastAsia="MS Gothic" w:hAnsi="MS Gothic" w:cs="MS Gothic" w:hint="eastAsia"/>
        </w:rPr>
        <w:t>不平等行</w:t>
      </w:r>
      <w:r>
        <w:t xml:space="preserve"> [fu byōdō gyō] /uneven behavior/</w:t>
      </w:r>
    </w:p>
    <w:p w:rsidR="00A618CE" w:rsidRDefault="00A618CE" w:rsidP="00A618CE">
      <w:r>
        <w:rPr>
          <w:rFonts w:ascii="MS Gothic" w:eastAsia="MS Gothic" w:hAnsi="MS Gothic" w:cs="MS Gothic" w:hint="eastAsia"/>
        </w:rPr>
        <w:t>不度</w:t>
      </w:r>
      <w:r>
        <w:t xml:space="preserve"> [fudo] /does not save/</w:t>
      </w:r>
    </w:p>
    <w:p w:rsidR="00A618CE" w:rsidRDefault="00A618CE" w:rsidP="00A618CE">
      <w:r>
        <w:rPr>
          <w:rFonts w:ascii="MS Gothic" w:eastAsia="MS Gothic" w:hAnsi="MS Gothic" w:cs="MS Gothic" w:hint="eastAsia"/>
        </w:rPr>
        <w:t>不廢</w:t>
      </w:r>
      <w:r>
        <w:t xml:space="preserve"> [fuhai] /does not impede/</w:t>
      </w:r>
    </w:p>
    <w:p w:rsidR="00A618CE" w:rsidRDefault="00A618CE" w:rsidP="00A618CE">
      <w:r>
        <w:rPr>
          <w:rFonts w:ascii="MS Gothic" w:eastAsia="MS Gothic" w:hAnsi="MS Gothic" w:cs="MS Gothic" w:hint="eastAsia"/>
        </w:rPr>
        <w:t>不廻</w:t>
      </w:r>
      <w:r>
        <w:t xml:space="preserve"> [fue] /non-returner/</w:t>
      </w:r>
    </w:p>
    <w:p w:rsidR="00A618CE" w:rsidRDefault="00A618CE" w:rsidP="00A618CE">
      <w:r>
        <w:rPr>
          <w:rFonts w:ascii="MS Gothic" w:eastAsia="MS Gothic" w:hAnsi="MS Gothic" w:cs="MS Gothic" w:hint="eastAsia"/>
        </w:rPr>
        <w:t>不往</w:t>
      </w:r>
      <w:r>
        <w:t xml:space="preserve"> [fuō] /not going forth/</w:t>
      </w:r>
    </w:p>
    <w:p w:rsidR="00A618CE" w:rsidRDefault="00A618CE" w:rsidP="00A618CE">
      <w:r>
        <w:rPr>
          <w:rFonts w:ascii="MS Gothic" w:eastAsia="MS Gothic" w:hAnsi="MS Gothic" w:cs="MS Gothic" w:hint="eastAsia"/>
        </w:rPr>
        <w:t>不往生</w:t>
      </w:r>
      <w:r>
        <w:t xml:space="preserve"> [fuōshō] /not reborn [into the Pure Land]/</w:t>
      </w:r>
    </w:p>
    <w:p w:rsidR="00A618CE" w:rsidRDefault="00A618CE" w:rsidP="00A618CE">
      <w:r>
        <w:rPr>
          <w:rFonts w:ascii="MS Gothic" w:eastAsia="MS Gothic" w:hAnsi="MS Gothic" w:cs="MS Gothic" w:hint="eastAsia"/>
        </w:rPr>
        <w:t>不待</w:t>
      </w:r>
      <w:r>
        <w:t xml:space="preserve"> [fu dai] /not expecting/</w:t>
      </w:r>
    </w:p>
    <w:p w:rsidR="00A618CE" w:rsidRDefault="00A618CE" w:rsidP="00A618CE">
      <w:r>
        <w:rPr>
          <w:rFonts w:ascii="MS Gothic" w:eastAsia="MS Gothic" w:hAnsi="MS Gothic" w:cs="MS Gothic" w:hint="eastAsia"/>
        </w:rPr>
        <w:t>不律</w:t>
      </w:r>
      <w:r>
        <w:t xml:space="preserve"> [furitsu] /immoral/</w:t>
      </w:r>
    </w:p>
    <w:p w:rsidR="00A618CE" w:rsidRDefault="00A618CE" w:rsidP="00A618CE">
      <w:r>
        <w:rPr>
          <w:rFonts w:ascii="MS Gothic" w:eastAsia="MS Gothic" w:hAnsi="MS Gothic" w:cs="MS Gothic" w:hint="eastAsia"/>
        </w:rPr>
        <w:t>不律儀</w:t>
      </w:r>
      <w:r>
        <w:t xml:space="preserve"> [furitsu gi] /distorted discipline/</w:t>
      </w:r>
    </w:p>
    <w:p w:rsidR="00A618CE" w:rsidRDefault="00A618CE" w:rsidP="00A618CE">
      <w:r>
        <w:rPr>
          <w:rFonts w:ascii="MS Gothic" w:eastAsia="MS Gothic" w:hAnsi="MS Gothic" w:cs="MS Gothic" w:hint="eastAsia"/>
        </w:rPr>
        <w:t>不律儀輩</w:t>
      </w:r>
      <w:r>
        <w:t xml:space="preserve"> [furitsugihai] /those who don't follow the rules of discipline/</w:t>
      </w:r>
    </w:p>
    <w:p w:rsidR="00A618CE" w:rsidRDefault="00A618CE" w:rsidP="00A618CE">
      <w:r>
        <w:rPr>
          <w:rFonts w:ascii="MS Gothic" w:eastAsia="MS Gothic" w:hAnsi="MS Gothic" w:cs="MS Gothic" w:hint="eastAsia"/>
        </w:rPr>
        <w:t>不得</w:t>
      </w:r>
      <w:r>
        <w:t xml:space="preserve"> [futoku] /impossible/</w:t>
      </w:r>
    </w:p>
    <w:p w:rsidR="00A618CE" w:rsidRDefault="00A618CE" w:rsidP="00A618CE">
      <w:r>
        <w:rPr>
          <w:rFonts w:ascii="MS Gothic" w:eastAsia="MS Gothic" w:hAnsi="MS Gothic" w:cs="MS Gothic" w:hint="eastAsia"/>
        </w:rPr>
        <w:t>不得名</w:t>
      </w:r>
      <w:r>
        <w:t xml:space="preserve"> [futoku myō] /cannot be called.../</w:t>
      </w:r>
    </w:p>
    <w:p w:rsidR="00A618CE" w:rsidRDefault="00A618CE" w:rsidP="00A618CE">
      <w:r>
        <w:rPr>
          <w:rFonts w:ascii="MS Gothic" w:eastAsia="MS Gothic" w:hAnsi="MS Gothic" w:cs="MS Gothic" w:hint="eastAsia"/>
        </w:rPr>
        <w:t>不得成</w:t>
      </w:r>
      <w:r>
        <w:t xml:space="preserve"> [futoku jō] /does not bring about/</w:t>
      </w:r>
    </w:p>
    <w:p w:rsidR="00A618CE" w:rsidRDefault="00A618CE" w:rsidP="00A618CE">
      <w:r>
        <w:rPr>
          <w:rFonts w:ascii="MS Gothic" w:eastAsia="MS Gothic" w:hAnsi="MS Gothic" w:cs="MS Gothic" w:hint="eastAsia"/>
        </w:rPr>
        <w:t>不得故殺</w:t>
      </w:r>
      <w:r>
        <w:t xml:space="preserve"> [futokuko setsu] /killing unintentionally/</w:t>
      </w:r>
    </w:p>
    <w:p w:rsidR="00A618CE" w:rsidRDefault="00A618CE" w:rsidP="00A618CE">
      <w:r>
        <w:rPr>
          <w:rFonts w:ascii="MS Gothic" w:eastAsia="MS Gothic" w:hAnsi="MS Gothic" w:cs="MS Gothic" w:hint="eastAsia"/>
        </w:rPr>
        <w:t>不得生</w:t>
      </w:r>
      <w:r>
        <w:t xml:space="preserve"> [futoku shō] /cannot arise/</w:t>
      </w:r>
    </w:p>
    <w:p w:rsidR="00A618CE" w:rsidRDefault="00A618CE" w:rsidP="00A618CE">
      <w:r>
        <w:rPr>
          <w:rFonts w:ascii="MS Gothic" w:eastAsia="MS Gothic" w:hAnsi="MS Gothic" w:cs="MS Gothic" w:hint="eastAsia"/>
        </w:rPr>
        <w:t>不得自在</w:t>
      </w:r>
      <w:r>
        <w:t xml:space="preserve"> [futoku jizai] /unable to attain independence/</w:t>
      </w:r>
    </w:p>
    <w:p w:rsidR="00A618CE" w:rsidRDefault="00A618CE" w:rsidP="00A618CE">
      <w:r>
        <w:rPr>
          <w:rFonts w:ascii="MS Gothic" w:eastAsia="MS Gothic" w:hAnsi="MS Gothic" w:cs="MS Gothic" w:hint="eastAsia"/>
        </w:rPr>
        <w:t>不得興盛</w:t>
      </w:r>
      <w:r>
        <w:t xml:space="preserve"> [futo kukōjō] /unable to prosper/</w:t>
      </w:r>
    </w:p>
    <w:p w:rsidR="00A618CE" w:rsidRDefault="00A618CE" w:rsidP="00A618CE">
      <w:r>
        <w:rPr>
          <w:rFonts w:ascii="MS Gothic" w:eastAsia="MS Gothic" w:hAnsi="MS Gothic" w:cs="MS Gothic" w:hint="eastAsia"/>
        </w:rPr>
        <w:t>不得解</w:t>
      </w:r>
      <w:r>
        <w:rPr>
          <w:rFonts w:ascii="Malgun Gothic" w:eastAsia="Malgun Gothic" w:hAnsi="Malgun Gothic" w:cs="Malgun Gothic" w:hint="eastAsia"/>
        </w:rPr>
        <w:t>脫</w:t>
      </w:r>
      <w:r>
        <w:t xml:space="preserve"> [futoku gedatsu] /does not attain freedom from.../</w:t>
      </w:r>
    </w:p>
    <w:p w:rsidR="00A618CE" w:rsidRDefault="00A618CE" w:rsidP="00A618CE">
      <w:r>
        <w:rPr>
          <w:rFonts w:ascii="MS Gothic" w:eastAsia="MS Gothic" w:hAnsi="MS Gothic" w:cs="MS Gothic" w:hint="eastAsia"/>
        </w:rPr>
        <w:lastRenderedPageBreak/>
        <w:t>不得言</w:t>
      </w:r>
      <w:r>
        <w:t xml:space="preserve"> [futoku gon] /you cannot say.../</w:t>
      </w:r>
    </w:p>
    <w:p w:rsidR="00A618CE" w:rsidRDefault="00A618CE" w:rsidP="00A618CE">
      <w:r>
        <w:rPr>
          <w:rFonts w:ascii="MS Gothic" w:eastAsia="MS Gothic" w:hAnsi="MS Gothic" w:cs="MS Gothic" w:hint="eastAsia"/>
        </w:rPr>
        <w:t>不得過</w:t>
      </w:r>
      <w:r>
        <w:t xml:space="preserve"> [futoku ka] /moderation/</w:t>
      </w:r>
    </w:p>
    <w:p w:rsidR="00A618CE" w:rsidRDefault="00A618CE" w:rsidP="00A618CE">
      <w:r>
        <w:rPr>
          <w:rFonts w:ascii="MS Gothic" w:eastAsia="MS Gothic" w:hAnsi="MS Gothic" w:cs="MS Gothic" w:hint="eastAsia"/>
        </w:rPr>
        <w:t>不得食</w:t>
      </w:r>
      <w:r>
        <w:t xml:space="preserve"> [futoku jiki] /unable to feed/</w:t>
      </w:r>
    </w:p>
    <w:p w:rsidR="00A618CE" w:rsidRDefault="00A618CE" w:rsidP="00A618CE">
      <w:r>
        <w:rPr>
          <w:rFonts w:ascii="MS Gothic" w:eastAsia="MS Gothic" w:hAnsi="MS Gothic" w:cs="MS Gothic" w:hint="eastAsia"/>
        </w:rPr>
        <w:t>不得飮酒戒</w:t>
      </w:r>
      <w:r>
        <w:t xml:space="preserve"> [futoku onshu kai] /precept forbidding the consumption of alcohol/</w:t>
      </w:r>
    </w:p>
    <w:p w:rsidR="00A618CE" w:rsidRDefault="00A618CE" w:rsidP="00A618CE">
      <w:r>
        <w:rPr>
          <w:rFonts w:ascii="MS Gothic" w:eastAsia="MS Gothic" w:hAnsi="MS Gothic" w:cs="MS Gothic" w:hint="eastAsia"/>
        </w:rPr>
        <w:t>不得飮食</w:t>
      </w:r>
      <w:r>
        <w:t xml:space="preserve"> [futoku onjiki] /unable to eat and drink/</w:t>
      </w:r>
    </w:p>
    <w:p w:rsidR="00A618CE" w:rsidRDefault="00A618CE" w:rsidP="00A618CE">
      <w:r>
        <w:rPr>
          <w:rFonts w:ascii="MS Gothic" w:eastAsia="MS Gothic" w:hAnsi="MS Gothic" w:cs="MS Gothic" w:hint="eastAsia"/>
        </w:rPr>
        <w:t>不從因緣生</w:t>
      </w:r>
      <w:r>
        <w:t xml:space="preserve"> [fu jū innen shō] /not produced from causes and conditions/</w:t>
      </w:r>
    </w:p>
    <w:p w:rsidR="00A618CE" w:rsidRDefault="00A618CE" w:rsidP="00A618CE">
      <w:r>
        <w:rPr>
          <w:rFonts w:ascii="MS Gothic" w:eastAsia="MS Gothic" w:hAnsi="MS Gothic" w:cs="MS Gothic" w:hint="eastAsia"/>
        </w:rPr>
        <w:t>不從師</w:t>
      </w:r>
      <w:r>
        <w:t xml:space="preserve"> [fujūshi] /does not follow a [certain] teacher/</w:t>
      </w:r>
    </w:p>
    <w:p w:rsidR="00A618CE" w:rsidRDefault="00A618CE" w:rsidP="00A618CE">
      <w:r>
        <w:rPr>
          <w:rFonts w:ascii="MS Gothic" w:eastAsia="MS Gothic" w:hAnsi="MS Gothic" w:cs="MS Gothic" w:hint="eastAsia"/>
        </w:rPr>
        <w:t>不復</w:t>
      </w:r>
      <w:r>
        <w:t xml:space="preserve"> [fufuku] /not again/</w:t>
      </w:r>
    </w:p>
    <w:p w:rsidR="00A618CE" w:rsidRDefault="00A618CE" w:rsidP="00A618CE">
      <w:r>
        <w:rPr>
          <w:rFonts w:ascii="MS Gothic" w:eastAsia="MS Gothic" w:hAnsi="MS Gothic" w:cs="MS Gothic" w:hint="eastAsia"/>
        </w:rPr>
        <w:t>不復現</w:t>
      </w:r>
      <w:r>
        <w:t xml:space="preserve"> [fu fukugen] /does not reappear/</w:t>
      </w:r>
    </w:p>
    <w:p w:rsidR="00A618CE" w:rsidRDefault="00A618CE" w:rsidP="00A618CE">
      <w:r>
        <w:rPr>
          <w:rFonts w:ascii="MS Gothic" w:eastAsia="MS Gothic" w:hAnsi="MS Gothic" w:cs="MS Gothic" w:hint="eastAsia"/>
        </w:rPr>
        <w:t>不復現前</w:t>
      </w:r>
      <w:r>
        <w:t xml:space="preserve"> [fufuku genzen] /does not re-manifest/</w:t>
      </w:r>
    </w:p>
    <w:p w:rsidR="00A618CE" w:rsidRDefault="00A618CE" w:rsidP="00A618CE">
      <w:r>
        <w:rPr>
          <w:rFonts w:ascii="MS Gothic" w:eastAsia="MS Gothic" w:hAnsi="MS Gothic" w:cs="MS Gothic" w:hint="eastAsia"/>
        </w:rPr>
        <w:t>不復現行</w:t>
      </w:r>
      <w:r>
        <w:t xml:space="preserve"> [fufuku gengyō] /never again manifest/</w:t>
      </w:r>
    </w:p>
    <w:p w:rsidR="00A618CE" w:rsidRDefault="00A618CE" w:rsidP="00A618CE">
      <w:r>
        <w:rPr>
          <w:rFonts w:ascii="MS Gothic" w:eastAsia="MS Gothic" w:hAnsi="MS Gothic" w:cs="MS Gothic" w:hint="eastAsia"/>
        </w:rPr>
        <w:t>不復生</w:t>
      </w:r>
      <w:r>
        <w:t xml:space="preserve"> [fufukushō] /does not [again] arise/</w:t>
      </w:r>
    </w:p>
    <w:p w:rsidR="00A618CE" w:rsidRDefault="00A618CE" w:rsidP="00A618CE">
      <w:r>
        <w:rPr>
          <w:rFonts w:ascii="MS Gothic" w:eastAsia="MS Gothic" w:hAnsi="MS Gothic" w:cs="MS Gothic" w:hint="eastAsia"/>
        </w:rPr>
        <w:t>不復轉</w:t>
      </w:r>
      <w:r>
        <w:t xml:space="preserve"> [fu fukuten] /do(es) not reappear/</w:t>
      </w:r>
    </w:p>
    <w:p w:rsidR="00A618CE" w:rsidRDefault="00A618CE" w:rsidP="00A618CE">
      <w:r>
        <w:rPr>
          <w:rFonts w:ascii="MS Gothic" w:eastAsia="MS Gothic" w:hAnsi="MS Gothic" w:cs="MS Gothic" w:hint="eastAsia"/>
        </w:rPr>
        <w:t>不復退</w:t>
      </w:r>
      <w:r>
        <w:t xml:space="preserve"> [fu fukutai] /does not retrogress/</w:t>
      </w:r>
    </w:p>
    <w:p w:rsidR="00A618CE" w:rsidRDefault="00A618CE" w:rsidP="00A618CE">
      <w:r>
        <w:rPr>
          <w:rFonts w:ascii="MS Gothic" w:eastAsia="MS Gothic" w:hAnsi="MS Gothic" w:cs="MS Gothic" w:hint="eastAsia"/>
        </w:rPr>
        <w:t>不復退失</w:t>
      </w:r>
      <w:r>
        <w:t xml:space="preserve"> [fu fuku taishitsu] /without ever retrogressing/</w:t>
      </w:r>
    </w:p>
    <w:p w:rsidR="00A618CE" w:rsidRDefault="00A618CE" w:rsidP="00A618CE">
      <w:r>
        <w:rPr>
          <w:rFonts w:ascii="MS Gothic" w:eastAsia="MS Gothic" w:hAnsi="MS Gothic" w:cs="MS Gothic" w:hint="eastAsia"/>
        </w:rPr>
        <w:t>不必</w:t>
      </w:r>
      <w:r>
        <w:t xml:space="preserve"> [fuhitsu] /unnecessary/</w:t>
      </w:r>
    </w:p>
    <w:p w:rsidR="00A618CE" w:rsidRDefault="00A618CE" w:rsidP="00A618CE">
      <w:r>
        <w:rPr>
          <w:rFonts w:ascii="MS Gothic" w:eastAsia="MS Gothic" w:hAnsi="MS Gothic" w:cs="MS Gothic" w:hint="eastAsia"/>
        </w:rPr>
        <w:t>不必如義</w:t>
      </w:r>
      <w:r>
        <w:t xml:space="preserve"> [fu hitsu nyogi] /need not be taken as reality/</w:t>
      </w:r>
    </w:p>
    <w:p w:rsidR="00A618CE" w:rsidRDefault="00A618CE" w:rsidP="00A618CE">
      <w:r>
        <w:rPr>
          <w:rFonts w:ascii="MS Gothic" w:eastAsia="MS Gothic" w:hAnsi="MS Gothic" w:cs="MS Gothic" w:hint="eastAsia"/>
        </w:rPr>
        <w:t>不必須通</w:t>
      </w:r>
      <w:r>
        <w:t xml:space="preserve"> [fu hisshu tsū] /not necessarily applicable/</w:t>
      </w:r>
    </w:p>
    <w:p w:rsidR="00A618CE" w:rsidRDefault="00A618CE" w:rsidP="00A618CE">
      <w:r>
        <w:rPr>
          <w:rFonts w:ascii="MS Gothic" w:eastAsia="MS Gothic" w:hAnsi="MS Gothic" w:cs="MS Gothic" w:hint="eastAsia"/>
        </w:rPr>
        <w:t>不忍</w:t>
      </w:r>
      <w:r>
        <w:t xml:space="preserve"> [funin] /cannot stand/</w:t>
      </w:r>
    </w:p>
    <w:p w:rsidR="00A618CE" w:rsidRDefault="00A618CE" w:rsidP="00A618CE">
      <w:r>
        <w:rPr>
          <w:rFonts w:ascii="MS Gothic" w:eastAsia="MS Gothic" w:hAnsi="MS Gothic" w:cs="MS Gothic" w:hint="eastAsia"/>
        </w:rPr>
        <w:t>不忍見</w:t>
      </w:r>
      <w:r>
        <w:t xml:space="preserve"> [funinken] /cannot bear to watch/</w:t>
      </w:r>
    </w:p>
    <w:p w:rsidR="00A618CE" w:rsidRDefault="00A618CE" w:rsidP="00A618CE">
      <w:r>
        <w:rPr>
          <w:rFonts w:ascii="MS Gothic" w:eastAsia="MS Gothic" w:hAnsi="MS Gothic" w:cs="MS Gothic" w:hint="eastAsia"/>
        </w:rPr>
        <w:t>不忘</w:t>
      </w:r>
      <w:r>
        <w:t xml:space="preserve"> [fumō] /not forgetting/</w:t>
      </w:r>
    </w:p>
    <w:p w:rsidR="00A618CE" w:rsidRDefault="00A618CE" w:rsidP="00A618CE">
      <w:r>
        <w:rPr>
          <w:rFonts w:ascii="MS Gothic" w:eastAsia="MS Gothic" w:hAnsi="MS Gothic" w:cs="MS Gothic" w:hint="eastAsia"/>
        </w:rPr>
        <w:t>不忘失</w:t>
      </w:r>
      <w:r>
        <w:t xml:space="preserve"> [fumōshitsu] /not forgetting/</w:t>
      </w:r>
    </w:p>
    <w:p w:rsidR="00A618CE" w:rsidRDefault="00A618CE" w:rsidP="00A618CE">
      <w:r>
        <w:rPr>
          <w:rFonts w:ascii="MS Gothic" w:eastAsia="MS Gothic" w:hAnsi="MS Gothic" w:cs="MS Gothic" w:hint="eastAsia"/>
        </w:rPr>
        <w:t>不忘禪</w:t>
      </w:r>
      <w:r>
        <w:t xml:space="preserve"> [fumōzen] /meditation of not forgettiing/</w:t>
      </w:r>
    </w:p>
    <w:p w:rsidR="00A618CE" w:rsidRDefault="00A618CE" w:rsidP="00A618CE">
      <w:r>
        <w:rPr>
          <w:rFonts w:ascii="MS Gothic" w:eastAsia="MS Gothic" w:hAnsi="MS Gothic" w:cs="MS Gothic" w:hint="eastAsia"/>
        </w:rPr>
        <w:t>不快</w:t>
      </w:r>
      <w:r>
        <w:t xml:space="preserve"> [fuke] /displeased/</w:t>
      </w:r>
    </w:p>
    <w:p w:rsidR="00A618CE" w:rsidRDefault="00A618CE" w:rsidP="00A618CE">
      <w:r>
        <w:rPr>
          <w:rFonts w:ascii="MS Gothic" w:eastAsia="MS Gothic" w:hAnsi="MS Gothic" w:cs="MS Gothic" w:hint="eastAsia"/>
        </w:rPr>
        <w:t>不念</w:t>
      </w:r>
      <w:r>
        <w:t xml:space="preserve"> [funen] /non-remembrance/</w:t>
      </w:r>
    </w:p>
    <w:p w:rsidR="00A618CE" w:rsidRDefault="00A618CE" w:rsidP="00A618CE">
      <w:r>
        <w:rPr>
          <w:rFonts w:ascii="MS Gothic" w:eastAsia="MS Gothic" w:hAnsi="MS Gothic" w:cs="MS Gothic" w:hint="eastAsia"/>
        </w:rPr>
        <w:t>不怖</w:t>
      </w:r>
      <w:r>
        <w:t xml:space="preserve"> [fufu] /fearless/</w:t>
      </w:r>
    </w:p>
    <w:p w:rsidR="00A618CE" w:rsidRDefault="00A618CE" w:rsidP="00A618CE">
      <w:r>
        <w:rPr>
          <w:rFonts w:ascii="MS Gothic" w:eastAsia="MS Gothic" w:hAnsi="MS Gothic" w:cs="MS Gothic" w:hint="eastAsia"/>
        </w:rPr>
        <w:t>不思</w:t>
      </w:r>
      <w:r>
        <w:t xml:space="preserve"> [fu shi] /not thinking/</w:t>
      </w:r>
    </w:p>
    <w:p w:rsidR="00A618CE" w:rsidRDefault="00A618CE" w:rsidP="00A618CE">
      <w:r>
        <w:rPr>
          <w:rFonts w:ascii="MS Gothic" w:eastAsia="MS Gothic" w:hAnsi="MS Gothic" w:cs="MS Gothic" w:hint="eastAsia"/>
        </w:rPr>
        <w:t>不思善不思惡</w:t>
      </w:r>
      <w:r>
        <w:t xml:space="preserve"> [fushizen fushiaku] /not thinking of good, not thinking of evil/</w:t>
      </w:r>
    </w:p>
    <w:p w:rsidR="00A618CE" w:rsidRDefault="00A618CE" w:rsidP="00A618CE">
      <w:r>
        <w:rPr>
          <w:rFonts w:ascii="MS Gothic" w:eastAsia="MS Gothic" w:hAnsi="MS Gothic" w:cs="MS Gothic" w:hint="eastAsia"/>
        </w:rPr>
        <w:t>不思惟</w:t>
      </w:r>
      <w:r>
        <w:t xml:space="preserve"> [fushiyui] /does not consider/</w:t>
      </w:r>
    </w:p>
    <w:p w:rsidR="00A618CE" w:rsidRDefault="00A618CE" w:rsidP="00A618CE">
      <w:r>
        <w:rPr>
          <w:rFonts w:ascii="MS Gothic" w:eastAsia="MS Gothic" w:hAnsi="MS Gothic" w:cs="MS Gothic" w:hint="eastAsia"/>
        </w:rPr>
        <w:t>不思議</w:t>
      </w:r>
      <w:r>
        <w:t xml:space="preserve"> [fu shigi] /inconceivable/</w:t>
      </w:r>
    </w:p>
    <w:p w:rsidR="00A618CE" w:rsidRDefault="00A618CE" w:rsidP="00A618CE">
      <w:r>
        <w:rPr>
          <w:rFonts w:ascii="MS Gothic" w:eastAsia="MS Gothic" w:hAnsi="MS Gothic" w:cs="MS Gothic" w:hint="eastAsia"/>
        </w:rPr>
        <w:lastRenderedPageBreak/>
        <w:t>不思議乘</w:t>
      </w:r>
      <w:r>
        <w:t xml:space="preserve"> [fushigi jō] /inconceivable vehicle/</w:t>
      </w:r>
    </w:p>
    <w:p w:rsidR="00A618CE" w:rsidRDefault="00A618CE" w:rsidP="00A618CE">
      <w:r>
        <w:rPr>
          <w:rFonts w:ascii="MS Gothic" w:eastAsia="MS Gothic" w:hAnsi="MS Gothic" w:cs="MS Gothic" w:hint="eastAsia"/>
        </w:rPr>
        <w:t>不思議境</w:t>
      </w:r>
      <w:r>
        <w:t xml:space="preserve"> [fushigi kyō] /inconceivable objects/</w:t>
      </w:r>
    </w:p>
    <w:p w:rsidR="00A618CE" w:rsidRDefault="00A618CE" w:rsidP="00A618CE">
      <w:r>
        <w:rPr>
          <w:rFonts w:ascii="MS Gothic" w:eastAsia="MS Gothic" w:hAnsi="MS Gothic" w:cs="MS Gothic" w:hint="eastAsia"/>
        </w:rPr>
        <w:t>不思議境界經</w:t>
      </w:r>
      <w:r>
        <w:t xml:space="preserve"> [Fushigi kyōgai kyō] /Sūtra on the Tathāgata's Inconceivable State/</w:t>
      </w:r>
    </w:p>
    <w:p w:rsidR="00A618CE" w:rsidRDefault="00A618CE" w:rsidP="00A618CE">
      <w:r>
        <w:rPr>
          <w:rFonts w:ascii="MS Gothic" w:eastAsia="MS Gothic" w:hAnsi="MS Gothic" w:cs="MS Gothic" w:hint="eastAsia"/>
        </w:rPr>
        <w:t>不思議心</w:t>
      </w:r>
      <w:r>
        <w:t xml:space="preserve"> [fushigishin] /inconceivable mind/</w:t>
      </w:r>
    </w:p>
    <w:p w:rsidR="00A618CE" w:rsidRDefault="00A618CE" w:rsidP="00A618CE">
      <w:r>
        <w:rPr>
          <w:rFonts w:ascii="MS Gothic" w:eastAsia="MS Gothic" w:hAnsi="MS Gothic" w:cs="MS Gothic" w:hint="eastAsia"/>
        </w:rPr>
        <w:t>不思議慧童子</w:t>
      </w:r>
      <w:r>
        <w:t xml:space="preserve"> [fushigi e dōshi] /child of inconceivable wisdom/</w:t>
      </w:r>
    </w:p>
    <w:p w:rsidR="00A618CE" w:rsidRDefault="00A618CE" w:rsidP="00A618CE">
      <w:r>
        <w:rPr>
          <w:rFonts w:ascii="MS Gothic" w:eastAsia="MS Gothic" w:hAnsi="MS Gothic" w:cs="MS Gothic" w:hint="eastAsia"/>
        </w:rPr>
        <w:t>不思議智</w:t>
      </w:r>
      <w:r>
        <w:t xml:space="preserve"> [fushigi chi] /cognition of the inconceivable/</w:t>
      </w:r>
    </w:p>
    <w:p w:rsidR="00A618CE" w:rsidRDefault="00A618CE" w:rsidP="00A618CE">
      <w:r>
        <w:rPr>
          <w:rFonts w:ascii="MS Gothic" w:eastAsia="MS Gothic" w:hAnsi="MS Gothic" w:cs="MS Gothic" w:hint="eastAsia"/>
        </w:rPr>
        <w:t>不思議業</w:t>
      </w:r>
      <w:r>
        <w:t xml:space="preserve"> [fushigi gō] /inconceivable activity/</w:t>
      </w:r>
    </w:p>
    <w:p w:rsidR="00A618CE" w:rsidRDefault="00A618CE" w:rsidP="00A618CE">
      <w:r>
        <w:rPr>
          <w:rFonts w:ascii="MS Gothic" w:eastAsia="MS Gothic" w:hAnsi="MS Gothic" w:cs="MS Gothic" w:hint="eastAsia"/>
        </w:rPr>
        <w:t>不思議業相</w:t>
      </w:r>
      <w:r>
        <w:t xml:space="preserve"> [fushigi gossō] /inconceivable mark of activity/</w:t>
      </w:r>
    </w:p>
    <w:p w:rsidR="00A618CE" w:rsidRDefault="00A618CE" w:rsidP="00A618CE">
      <w:r>
        <w:rPr>
          <w:rFonts w:ascii="MS Gothic" w:eastAsia="MS Gothic" w:hAnsi="MS Gothic" w:cs="MS Gothic" w:hint="eastAsia"/>
        </w:rPr>
        <w:t>不思議熏</w:t>
      </w:r>
      <w:r>
        <w:t xml:space="preserve"> [fushigi kun] /inconceivable perfuming/</w:t>
      </w:r>
    </w:p>
    <w:p w:rsidR="00A618CE" w:rsidRDefault="00A618CE" w:rsidP="00A618CE">
      <w:r>
        <w:rPr>
          <w:rFonts w:ascii="MS Gothic" w:eastAsia="MS Gothic" w:hAnsi="MS Gothic" w:cs="MS Gothic" w:hint="eastAsia"/>
        </w:rPr>
        <w:t>不思議界</w:t>
      </w:r>
      <w:r>
        <w:t xml:space="preserve"> [fushigi kai] /inconceivable realm/</w:t>
      </w:r>
    </w:p>
    <w:p w:rsidR="00A618CE" w:rsidRDefault="00A618CE" w:rsidP="00A618CE">
      <w:r>
        <w:rPr>
          <w:rFonts w:ascii="MS Gothic" w:eastAsia="MS Gothic" w:hAnsi="MS Gothic" w:cs="MS Gothic" w:hint="eastAsia"/>
        </w:rPr>
        <w:t>不思議眞言相道法</w:t>
      </w:r>
      <w:r>
        <w:t xml:space="preserve"> [fushigi shingon sōdō hō] /practice of the presence of the invisible dharmakāya in the esoteric word/</w:t>
      </w:r>
    </w:p>
    <w:p w:rsidR="00A618CE" w:rsidRDefault="00A618CE" w:rsidP="00A618CE">
      <w:r>
        <w:rPr>
          <w:rFonts w:ascii="MS Gothic" w:eastAsia="MS Gothic" w:hAnsi="MS Gothic" w:cs="MS Gothic" w:hint="eastAsia"/>
        </w:rPr>
        <w:t>不思議空</w:t>
      </w:r>
      <w:r>
        <w:t xml:space="preserve"> [fu shigi kū] /inconceivable emptiness/</w:t>
      </w:r>
    </w:p>
    <w:p w:rsidR="00A618CE" w:rsidRDefault="00A618CE" w:rsidP="00A618CE">
      <w:r>
        <w:rPr>
          <w:rFonts w:ascii="MS Gothic" w:eastAsia="MS Gothic" w:hAnsi="MS Gothic" w:cs="MS Gothic" w:hint="eastAsia"/>
        </w:rPr>
        <w:t>不思議空智</w:t>
      </w:r>
      <w:r>
        <w:t xml:space="preserve"> [fushigi kū chi] /wisdom of inconceivable emptiness/</w:t>
      </w:r>
    </w:p>
    <w:p w:rsidR="00A618CE" w:rsidRDefault="00A618CE" w:rsidP="00A618CE">
      <w:r>
        <w:rPr>
          <w:rFonts w:ascii="MS Gothic" w:eastAsia="MS Gothic" w:hAnsi="MS Gothic" w:cs="MS Gothic" w:hint="eastAsia"/>
        </w:rPr>
        <w:t>不思議經</w:t>
      </w:r>
      <w:r>
        <w:t xml:space="preserve"> [Fushigi kyō] /Inconceivable Sūtra/</w:t>
      </w:r>
    </w:p>
    <w:p w:rsidR="00A618CE" w:rsidRDefault="00A618CE" w:rsidP="00A618CE">
      <w:r>
        <w:rPr>
          <w:rFonts w:ascii="MS Gothic" w:eastAsia="MS Gothic" w:hAnsi="MS Gothic" w:cs="MS Gothic" w:hint="eastAsia"/>
        </w:rPr>
        <w:t>不思議薰</w:t>
      </w:r>
      <w:r>
        <w:t xml:space="preserve"> [fushigi kun] /inconceivable permeation/</w:t>
      </w:r>
    </w:p>
    <w:p w:rsidR="00A618CE" w:rsidRDefault="00A618CE" w:rsidP="00A618CE">
      <w:r>
        <w:rPr>
          <w:rFonts w:ascii="MS Gothic" w:eastAsia="MS Gothic" w:hAnsi="MS Gothic" w:cs="MS Gothic" w:hint="eastAsia"/>
        </w:rPr>
        <w:t>不思議解</w:t>
      </w:r>
      <w:r>
        <w:rPr>
          <w:rFonts w:ascii="Malgun Gothic" w:eastAsia="Malgun Gothic" w:hAnsi="Malgun Gothic" w:cs="Malgun Gothic" w:hint="eastAsia"/>
        </w:rPr>
        <w:t>脫</w:t>
      </w:r>
      <w:r>
        <w:t xml:space="preserve"> [fushigi gedatsu] /inconceivable liberation/</w:t>
      </w:r>
    </w:p>
    <w:p w:rsidR="00A618CE" w:rsidRDefault="00A618CE" w:rsidP="00A618CE">
      <w:r>
        <w:rPr>
          <w:rFonts w:ascii="MS Gothic" w:eastAsia="MS Gothic" w:hAnsi="MS Gothic" w:cs="MS Gothic" w:hint="eastAsia"/>
        </w:rPr>
        <w:t>不思議解</w:t>
      </w:r>
      <w:r>
        <w:rPr>
          <w:rFonts w:ascii="Malgun Gothic" w:eastAsia="Malgun Gothic" w:hAnsi="Malgun Gothic" w:cs="Malgun Gothic" w:hint="eastAsia"/>
        </w:rPr>
        <w:t>脫經</w:t>
      </w:r>
      <w:r>
        <w:t xml:space="preserve"> [Fushigi gedatsu kyō] /Sūtra of Inconceivable Liberation/</w:t>
      </w:r>
    </w:p>
    <w:p w:rsidR="00A618CE" w:rsidRDefault="00A618CE" w:rsidP="00A618CE">
      <w:r>
        <w:rPr>
          <w:rFonts w:ascii="MS Gothic" w:eastAsia="MS Gothic" w:hAnsi="MS Gothic" w:cs="MS Gothic" w:hint="eastAsia"/>
        </w:rPr>
        <w:t>不思議變</w:t>
      </w:r>
      <w:r>
        <w:t xml:space="preserve"> [fushigi hen] /inconceivable transformations/</w:t>
      </w:r>
    </w:p>
    <w:p w:rsidR="00A618CE" w:rsidRDefault="00A618CE" w:rsidP="00A618CE">
      <w:r>
        <w:rPr>
          <w:rFonts w:ascii="MS Gothic" w:eastAsia="MS Gothic" w:hAnsi="MS Gothic" w:cs="MS Gothic" w:hint="eastAsia"/>
        </w:rPr>
        <w:t>不思議變易死</w:t>
      </w:r>
      <w:r>
        <w:t xml:space="preserve"> [fushigi hennyaku shi] /death by inconceivable transformation/</w:t>
      </w:r>
    </w:p>
    <w:p w:rsidR="00A618CE" w:rsidRDefault="00A618CE" w:rsidP="00A618CE">
      <w:r>
        <w:rPr>
          <w:rFonts w:ascii="MS Gothic" w:eastAsia="MS Gothic" w:hAnsi="MS Gothic" w:cs="MS Gothic" w:hint="eastAsia"/>
        </w:rPr>
        <w:t>不思議變易生死</w:t>
      </w:r>
      <w:r>
        <w:t xml:space="preserve"> [fushigi hennyaku shōji] /saṃsāra of inconceivable transformation/</w:t>
      </w:r>
    </w:p>
    <w:p w:rsidR="00A618CE" w:rsidRDefault="00A618CE" w:rsidP="00A618CE">
      <w:r>
        <w:rPr>
          <w:rFonts w:ascii="MS Gothic" w:eastAsia="MS Gothic" w:hAnsi="MS Gothic" w:cs="MS Gothic" w:hint="eastAsia"/>
        </w:rPr>
        <w:t>不思量</w:t>
      </w:r>
      <w:r>
        <w:t xml:space="preserve"> [fu shiryō] /not thinking/</w:t>
      </w:r>
    </w:p>
    <w:p w:rsidR="00A618CE" w:rsidRDefault="00A618CE" w:rsidP="00A618CE">
      <w:r>
        <w:rPr>
          <w:rFonts w:ascii="MS Gothic" w:eastAsia="MS Gothic" w:hAnsi="MS Gothic" w:cs="MS Gothic" w:hint="eastAsia"/>
        </w:rPr>
        <w:t>不急</w:t>
      </w:r>
      <w:r>
        <w:t xml:space="preserve"> [fukō] /not urgent/</w:t>
      </w:r>
    </w:p>
    <w:p w:rsidR="00A618CE" w:rsidRDefault="00A618CE" w:rsidP="00A618CE">
      <w:r>
        <w:rPr>
          <w:rFonts w:ascii="MS Gothic" w:eastAsia="MS Gothic" w:hAnsi="MS Gothic" w:cs="MS Gothic" w:hint="eastAsia"/>
        </w:rPr>
        <w:t>不怯</w:t>
      </w:r>
      <w:r>
        <w:t xml:space="preserve"> [fukō] /undaunted/</w:t>
      </w:r>
    </w:p>
    <w:p w:rsidR="00A618CE" w:rsidRDefault="00A618CE" w:rsidP="00A618CE">
      <w:r>
        <w:rPr>
          <w:rFonts w:ascii="MS Gothic" w:eastAsia="MS Gothic" w:hAnsi="MS Gothic" w:cs="MS Gothic" w:hint="eastAsia"/>
        </w:rPr>
        <w:t>不恁麼也不得</w:t>
      </w:r>
      <w:r>
        <w:t xml:space="preserve"> [fuinmoya futoku] /not being so is not held to/</w:t>
      </w:r>
    </w:p>
    <w:p w:rsidR="00A618CE" w:rsidRDefault="00A618CE" w:rsidP="00A618CE">
      <w:r>
        <w:rPr>
          <w:rFonts w:ascii="MS Gothic" w:eastAsia="MS Gothic" w:hAnsi="MS Gothic" w:cs="MS Gothic" w:hint="eastAsia"/>
        </w:rPr>
        <w:t>不恁麼也得</w:t>
      </w:r>
      <w:r>
        <w:t xml:space="preserve"> [fuinmoya toku] /attained without applied practices/</w:t>
      </w:r>
    </w:p>
    <w:p w:rsidR="00A618CE" w:rsidRDefault="00A618CE" w:rsidP="00A618CE">
      <w:r>
        <w:rPr>
          <w:rFonts w:ascii="MS Gothic" w:eastAsia="MS Gothic" w:hAnsi="MS Gothic" w:cs="MS Gothic" w:hint="eastAsia"/>
        </w:rPr>
        <w:t>不恐畏</w:t>
      </w:r>
      <w:r>
        <w:t xml:space="preserve"> [fu kyōi] /fearless/</w:t>
      </w:r>
    </w:p>
    <w:p w:rsidR="00A618CE" w:rsidRDefault="00A618CE" w:rsidP="00A618CE">
      <w:r>
        <w:rPr>
          <w:rFonts w:ascii="MS Gothic" w:eastAsia="MS Gothic" w:hAnsi="MS Gothic" w:cs="MS Gothic" w:hint="eastAsia"/>
        </w:rPr>
        <w:t>不恣</w:t>
      </w:r>
      <w:r>
        <w:t xml:space="preserve"> [fushi] /not uncaring/</w:t>
      </w:r>
    </w:p>
    <w:p w:rsidR="00A618CE" w:rsidRDefault="00A618CE" w:rsidP="00A618CE">
      <w:r>
        <w:rPr>
          <w:rFonts w:ascii="MS Gothic" w:eastAsia="MS Gothic" w:hAnsi="MS Gothic" w:cs="MS Gothic" w:hint="eastAsia"/>
        </w:rPr>
        <w:t>不息</w:t>
      </w:r>
      <w:r>
        <w:t xml:space="preserve"> [fu soku] /not resting/</w:t>
      </w:r>
    </w:p>
    <w:p w:rsidR="00A618CE" w:rsidRDefault="00A618CE" w:rsidP="00A618CE">
      <w:r>
        <w:rPr>
          <w:rFonts w:ascii="MS Gothic" w:eastAsia="MS Gothic" w:hAnsi="MS Gothic" w:cs="MS Gothic" w:hint="eastAsia"/>
        </w:rPr>
        <w:t>不悅</w:t>
      </w:r>
      <w:r>
        <w:t xml:space="preserve"> [fuetsu] /unhappy/</w:t>
      </w:r>
    </w:p>
    <w:p w:rsidR="00A618CE" w:rsidRDefault="00A618CE" w:rsidP="00A618CE">
      <w:r>
        <w:rPr>
          <w:rFonts w:ascii="MS Gothic" w:eastAsia="MS Gothic" w:hAnsi="MS Gothic" w:cs="MS Gothic" w:hint="eastAsia"/>
        </w:rPr>
        <w:lastRenderedPageBreak/>
        <w:t>不悔</w:t>
      </w:r>
      <w:r>
        <w:t xml:space="preserve"> [fuke] /without regret/</w:t>
      </w:r>
    </w:p>
    <w:p w:rsidR="00A618CE" w:rsidRDefault="00A618CE" w:rsidP="00A618CE">
      <w:r>
        <w:rPr>
          <w:rFonts w:ascii="MS Gothic" w:eastAsia="MS Gothic" w:hAnsi="MS Gothic" w:cs="MS Gothic" w:hint="eastAsia"/>
        </w:rPr>
        <w:t>不悕</w:t>
      </w:r>
      <w:r>
        <w:t xml:space="preserve"> [fuke] /not expecting/</w:t>
      </w:r>
    </w:p>
    <w:p w:rsidR="00A618CE" w:rsidRDefault="00A618CE" w:rsidP="00A618CE">
      <w:r>
        <w:rPr>
          <w:rFonts w:ascii="MS Gothic" w:eastAsia="MS Gothic" w:hAnsi="MS Gothic" w:cs="MS Gothic" w:hint="eastAsia"/>
        </w:rPr>
        <w:t>不悕望</w:t>
      </w:r>
      <w:r>
        <w:t xml:space="preserve"> [fukemō] /not expecting/</w:t>
      </w:r>
    </w:p>
    <w:p w:rsidR="00A618CE" w:rsidRDefault="00A618CE" w:rsidP="00A618CE">
      <w:r>
        <w:rPr>
          <w:rFonts w:ascii="MS Gothic" w:eastAsia="MS Gothic" w:hAnsi="MS Gothic" w:cs="MS Gothic" w:hint="eastAsia"/>
        </w:rPr>
        <w:t>不悕求</w:t>
      </w:r>
      <w:r>
        <w:t xml:space="preserve"> [fu kegu] /does not harbor desire(s)/</w:t>
      </w:r>
    </w:p>
    <w:p w:rsidR="00A618CE" w:rsidRDefault="00A618CE" w:rsidP="00A618CE">
      <w:r>
        <w:rPr>
          <w:rFonts w:ascii="MS Gothic" w:eastAsia="MS Gothic" w:hAnsi="MS Gothic" w:cs="MS Gothic" w:hint="eastAsia"/>
        </w:rPr>
        <w:t>不悟</w:t>
      </w:r>
      <w:r>
        <w:t xml:space="preserve"> [fugo] /does not understand/</w:t>
      </w:r>
    </w:p>
    <w:p w:rsidR="00A618CE" w:rsidRDefault="00A618CE" w:rsidP="00A618CE">
      <w:r>
        <w:rPr>
          <w:rFonts w:ascii="MS Gothic" w:eastAsia="MS Gothic" w:hAnsi="MS Gothic" w:cs="MS Gothic" w:hint="eastAsia"/>
        </w:rPr>
        <w:t>不惜</w:t>
      </w:r>
      <w:r>
        <w:t xml:space="preserve"> [fushaku] /regardless/</w:t>
      </w:r>
    </w:p>
    <w:p w:rsidR="00A618CE" w:rsidRDefault="00A618CE" w:rsidP="00A618CE">
      <w:r>
        <w:rPr>
          <w:rFonts w:ascii="MS Gothic" w:eastAsia="MS Gothic" w:hAnsi="MS Gothic" w:cs="MS Gothic" w:hint="eastAsia"/>
        </w:rPr>
        <w:t>不惜身命</w:t>
      </w:r>
      <w:r>
        <w:t xml:space="preserve"> [fushaku shinmyō] /indifferent regarding one's life/</w:t>
      </w:r>
    </w:p>
    <w:p w:rsidR="00A618CE" w:rsidRDefault="00A618CE" w:rsidP="00A618CE">
      <w:r>
        <w:rPr>
          <w:rFonts w:ascii="MS Gothic" w:eastAsia="MS Gothic" w:hAnsi="MS Gothic" w:cs="MS Gothic" w:hint="eastAsia"/>
        </w:rPr>
        <w:t>不惡乘</w:t>
      </w:r>
      <w:r>
        <w:t xml:space="preserve"> [fuaku jō] /no-evil vehicle/</w:t>
      </w:r>
    </w:p>
    <w:p w:rsidR="00A618CE" w:rsidRDefault="00A618CE" w:rsidP="00A618CE">
      <w:r>
        <w:rPr>
          <w:rFonts w:ascii="MS Gothic" w:eastAsia="MS Gothic" w:hAnsi="MS Gothic" w:cs="MS Gothic" w:hint="eastAsia"/>
        </w:rPr>
        <w:t>不惡口</w:t>
      </w:r>
      <w:r>
        <w:t xml:space="preserve"> [fu akuku] /not speaking harshly/</w:t>
      </w:r>
    </w:p>
    <w:p w:rsidR="00A618CE" w:rsidRDefault="00A618CE" w:rsidP="00A618CE">
      <w:r>
        <w:rPr>
          <w:rFonts w:ascii="MS Gothic" w:eastAsia="MS Gothic" w:hAnsi="MS Gothic" w:cs="MS Gothic" w:hint="eastAsia"/>
        </w:rPr>
        <w:t>不惱</w:t>
      </w:r>
      <w:r>
        <w:t xml:space="preserve"> [funō] /not afflicting/</w:t>
      </w:r>
    </w:p>
    <w:p w:rsidR="00A618CE" w:rsidRDefault="00A618CE" w:rsidP="00A618CE">
      <w:r>
        <w:rPr>
          <w:rFonts w:ascii="MS Gothic" w:eastAsia="MS Gothic" w:hAnsi="MS Gothic" w:cs="MS Gothic" w:hint="eastAsia"/>
        </w:rPr>
        <w:t>不惱於他</w:t>
      </w:r>
      <w:r>
        <w:t xml:space="preserve"> [fu nō o ta] /not afflicting others/</w:t>
      </w:r>
    </w:p>
    <w:p w:rsidR="00A618CE" w:rsidRDefault="00A618CE" w:rsidP="00A618CE">
      <w:r>
        <w:rPr>
          <w:rFonts w:ascii="MS Gothic" w:eastAsia="MS Gothic" w:hAnsi="MS Gothic" w:cs="MS Gothic" w:hint="eastAsia"/>
        </w:rPr>
        <w:t>不愚</w:t>
      </w:r>
      <w:r>
        <w:t xml:space="preserve"> [fugu] /not fooled/</w:t>
      </w:r>
    </w:p>
    <w:p w:rsidR="00A618CE" w:rsidRDefault="00A618CE" w:rsidP="00A618CE">
      <w:r>
        <w:rPr>
          <w:rFonts w:ascii="MS Gothic" w:eastAsia="MS Gothic" w:hAnsi="MS Gothic" w:cs="MS Gothic" w:hint="eastAsia"/>
        </w:rPr>
        <w:t>不愛</w:t>
      </w:r>
      <w:r>
        <w:t xml:space="preserve"> [fuai] /unattached/</w:t>
      </w:r>
    </w:p>
    <w:p w:rsidR="00A618CE" w:rsidRDefault="00A618CE" w:rsidP="00A618CE">
      <w:r>
        <w:rPr>
          <w:rFonts w:ascii="MS Gothic" w:eastAsia="MS Gothic" w:hAnsi="MS Gothic" w:cs="MS Gothic" w:hint="eastAsia"/>
        </w:rPr>
        <w:t>不愛分別</w:t>
      </w:r>
      <w:r>
        <w:t xml:space="preserve"> [fuai funbetsu] /discrimination of the unattractive/</w:t>
      </w:r>
    </w:p>
    <w:p w:rsidR="00A618CE" w:rsidRDefault="00A618CE" w:rsidP="00A618CE">
      <w:r>
        <w:rPr>
          <w:rFonts w:ascii="MS Gothic" w:eastAsia="MS Gothic" w:hAnsi="MS Gothic" w:cs="MS Gothic" w:hint="eastAsia"/>
        </w:rPr>
        <w:t>不愛樂</w:t>
      </w:r>
      <w:r>
        <w:t xml:space="preserve"> [fu aigyō] /not delighting in/</w:t>
      </w:r>
    </w:p>
    <w:p w:rsidR="00A618CE" w:rsidRDefault="00A618CE" w:rsidP="00A618CE">
      <w:r>
        <w:rPr>
          <w:rFonts w:ascii="MS Gothic" w:eastAsia="MS Gothic" w:hAnsi="MS Gothic" w:cs="MS Gothic" w:hint="eastAsia"/>
        </w:rPr>
        <w:t>不感</w:t>
      </w:r>
      <w:r>
        <w:t xml:space="preserve"> [fukan] /unawares/</w:t>
      </w:r>
    </w:p>
    <w:p w:rsidR="00A618CE" w:rsidRDefault="00A618CE" w:rsidP="00A618CE">
      <w:r>
        <w:rPr>
          <w:rFonts w:ascii="MS Gothic" w:eastAsia="MS Gothic" w:hAnsi="MS Gothic" w:cs="MS Gothic" w:hint="eastAsia"/>
        </w:rPr>
        <w:t>不慚</w:t>
      </w:r>
      <w:r>
        <w:t xml:space="preserve"> [fuzan] /lack of conscience/</w:t>
      </w:r>
    </w:p>
    <w:p w:rsidR="00A618CE" w:rsidRDefault="00A618CE" w:rsidP="00A618CE">
      <w:r>
        <w:rPr>
          <w:rFonts w:ascii="MS Gothic" w:eastAsia="MS Gothic" w:hAnsi="MS Gothic" w:cs="MS Gothic" w:hint="eastAsia"/>
        </w:rPr>
        <w:t>不慳</w:t>
      </w:r>
      <w:r>
        <w:t xml:space="preserve"> [fuken] /non-parsimony/</w:t>
      </w:r>
    </w:p>
    <w:p w:rsidR="00A618CE" w:rsidRDefault="00A618CE" w:rsidP="00A618CE">
      <w:r>
        <w:rPr>
          <w:rFonts w:ascii="MS Gothic" w:eastAsia="MS Gothic" w:hAnsi="MS Gothic" w:cs="MS Gothic" w:hint="eastAsia"/>
        </w:rPr>
        <w:t>不慳戒</w:t>
      </w:r>
      <w:r>
        <w:t xml:space="preserve"> [fuken kai] /precept against harming others by one's own stinginess (parsimony)/</w:t>
      </w:r>
    </w:p>
    <w:p w:rsidR="00A618CE" w:rsidRDefault="00A618CE" w:rsidP="00A618CE">
      <w:r>
        <w:rPr>
          <w:rFonts w:ascii="MS Gothic" w:eastAsia="MS Gothic" w:hAnsi="MS Gothic" w:cs="MS Gothic" w:hint="eastAsia"/>
        </w:rPr>
        <w:t>不憂</w:t>
      </w:r>
      <w:r>
        <w:t xml:space="preserve"> [fuu] /not sad/</w:t>
      </w:r>
    </w:p>
    <w:p w:rsidR="00A618CE" w:rsidRDefault="00A618CE" w:rsidP="00A618CE">
      <w:r>
        <w:rPr>
          <w:rFonts w:ascii="MS Gothic" w:eastAsia="MS Gothic" w:hAnsi="MS Gothic" w:cs="MS Gothic" w:hint="eastAsia"/>
        </w:rPr>
        <w:t>不憍樂天</w:t>
      </w:r>
      <w:r>
        <w:t xml:space="preserve"> [fukyōraku ten] /(Skt. Nirmāṇarati) heaven/</w:t>
      </w:r>
    </w:p>
    <w:p w:rsidR="00A618CE" w:rsidRDefault="00A618CE" w:rsidP="00A618CE">
      <w:r>
        <w:rPr>
          <w:rFonts w:ascii="MS Gothic" w:eastAsia="MS Gothic" w:hAnsi="MS Gothic" w:cs="MS Gothic" w:hint="eastAsia"/>
        </w:rPr>
        <w:t>不憶</w:t>
      </w:r>
      <w:r>
        <w:t xml:space="preserve"> [fuoku] /does not recall/</w:t>
      </w:r>
    </w:p>
    <w:p w:rsidR="00A618CE" w:rsidRDefault="00A618CE" w:rsidP="00A618CE">
      <w:r>
        <w:rPr>
          <w:rFonts w:ascii="MS Gothic" w:eastAsia="MS Gothic" w:hAnsi="MS Gothic" w:cs="MS Gothic" w:hint="eastAsia"/>
        </w:rPr>
        <w:t>不應</w:t>
      </w:r>
      <w:r>
        <w:t xml:space="preserve"> [fuō] /not associated with/</w:t>
      </w:r>
    </w:p>
    <w:p w:rsidR="00A618CE" w:rsidRDefault="00A618CE" w:rsidP="00A618CE">
      <w:r>
        <w:rPr>
          <w:rFonts w:ascii="MS Gothic" w:eastAsia="MS Gothic" w:hAnsi="MS Gothic" w:cs="MS Gothic" w:hint="eastAsia"/>
        </w:rPr>
        <w:t>不應作</w:t>
      </w:r>
      <w:r>
        <w:t xml:space="preserve"> [fuōsa] /what should not be done/</w:t>
      </w:r>
    </w:p>
    <w:p w:rsidR="00A618CE" w:rsidRDefault="00A618CE" w:rsidP="00A618CE">
      <w:r>
        <w:rPr>
          <w:rFonts w:ascii="MS Gothic" w:eastAsia="MS Gothic" w:hAnsi="MS Gothic" w:cs="MS Gothic" w:hint="eastAsia"/>
        </w:rPr>
        <w:t>不應修</w:t>
      </w:r>
      <w:r>
        <w:t xml:space="preserve"> [fuōshu] /should not practice/</w:t>
      </w:r>
    </w:p>
    <w:p w:rsidR="00A618CE" w:rsidRDefault="00A618CE" w:rsidP="00A618CE">
      <w:r>
        <w:rPr>
          <w:rFonts w:ascii="MS Gothic" w:eastAsia="MS Gothic" w:hAnsi="MS Gothic" w:cs="MS Gothic" w:hint="eastAsia"/>
        </w:rPr>
        <w:t>不應共住</w:t>
      </w:r>
      <w:r>
        <w:t xml:space="preserve"> [fuō gūjū] /should not dwell together (with members of society)/</w:t>
      </w:r>
    </w:p>
    <w:p w:rsidR="00A618CE" w:rsidRDefault="00A618CE" w:rsidP="00A618CE">
      <w:r>
        <w:rPr>
          <w:rFonts w:ascii="MS Gothic" w:eastAsia="MS Gothic" w:hAnsi="MS Gothic" w:cs="MS Gothic" w:hint="eastAsia"/>
        </w:rPr>
        <w:t>不應受</w:t>
      </w:r>
      <w:r>
        <w:t xml:space="preserve"> [fuō ju] /should not receive/</w:t>
      </w:r>
    </w:p>
    <w:p w:rsidR="00A618CE" w:rsidRDefault="00A618CE" w:rsidP="00A618CE">
      <w:r>
        <w:rPr>
          <w:rFonts w:ascii="MS Gothic" w:eastAsia="MS Gothic" w:hAnsi="MS Gothic" w:cs="MS Gothic" w:hint="eastAsia"/>
        </w:rPr>
        <w:t>不應思</w:t>
      </w:r>
      <w:r>
        <w:t xml:space="preserve"> [fuōshi] /inconceivable/</w:t>
      </w:r>
    </w:p>
    <w:p w:rsidR="00A618CE" w:rsidRDefault="00A618CE" w:rsidP="00A618CE">
      <w:r>
        <w:rPr>
          <w:rFonts w:ascii="MS Gothic" w:eastAsia="MS Gothic" w:hAnsi="MS Gothic" w:cs="MS Gothic" w:hint="eastAsia"/>
        </w:rPr>
        <w:t>不應理</w:t>
      </w:r>
      <w:r>
        <w:t xml:space="preserve"> [fuōri] /...is inappropriate/</w:t>
      </w:r>
    </w:p>
    <w:p w:rsidR="00A618CE" w:rsidRDefault="00A618CE" w:rsidP="00A618CE">
      <w:r>
        <w:rPr>
          <w:rFonts w:ascii="MS Gothic" w:eastAsia="MS Gothic" w:hAnsi="MS Gothic" w:cs="MS Gothic" w:hint="eastAsia"/>
        </w:rPr>
        <w:t>不應言</w:t>
      </w:r>
      <w:r>
        <w:t xml:space="preserve"> [fu ōgon] /untenable/</w:t>
      </w:r>
    </w:p>
    <w:p w:rsidR="00A618CE" w:rsidRDefault="00A618CE" w:rsidP="00A618CE">
      <w:r>
        <w:rPr>
          <w:rFonts w:ascii="MS Gothic" w:eastAsia="MS Gothic" w:hAnsi="MS Gothic" w:cs="MS Gothic" w:hint="eastAsia"/>
        </w:rPr>
        <w:lastRenderedPageBreak/>
        <w:t>不應</w:t>
      </w:r>
      <w:r>
        <w:rPr>
          <w:rFonts w:ascii="Malgun Gothic" w:eastAsia="Malgun Gothic" w:hAnsi="Malgun Gothic" w:cs="Malgun Gothic" w:hint="eastAsia"/>
        </w:rPr>
        <w:t>說</w:t>
      </w:r>
      <w:r>
        <w:t xml:space="preserve"> [fu ō setsu] /should not say.../</w:t>
      </w:r>
    </w:p>
    <w:p w:rsidR="00A618CE" w:rsidRDefault="00A618CE" w:rsidP="00A618CE">
      <w:r>
        <w:rPr>
          <w:rFonts w:ascii="MS Gothic" w:eastAsia="MS Gothic" w:hAnsi="MS Gothic" w:cs="MS Gothic" w:hint="eastAsia"/>
        </w:rPr>
        <w:t>不應貪著</w:t>
      </w:r>
      <w:r>
        <w:t xml:space="preserve"> [fuō tonjaku] /not to be clung to/</w:t>
      </w:r>
    </w:p>
    <w:p w:rsidR="00A618CE" w:rsidRDefault="00A618CE" w:rsidP="00A618CE">
      <w:r>
        <w:rPr>
          <w:rFonts w:ascii="MS Gothic" w:eastAsia="MS Gothic" w:hAnsi="MS Gothic" w:cs="MS Gothic" w:hint="eastAsia"/>
        </w:rPr>
        <w:t>不應道理</w:t>
      </w:r>
      <w:r>
        <w:t xml:space="preserve"> [fuō dōri] /... is inappropriate/</w:t>
      </w:r>
    </w:p>
    <w:p w:rsidR="00A618CE" w:rsidRDefault="00A618CE" w:rsidP="00A618CE">
      <w:r>
        <w:rPr>
          <w:rFonts w:ascii="MS Gothic" w:eastAsia="MS Gothic" w:hAnsi="MS Gothic" w:cs="MS Gothic" w:hint="eastAsia"/>
        </w:rPr>
        <w:t>不懺擧</w:t>
      </w:r>
      <w:r>
        <w:t xml:space="preserve"> [fuzan ko] /excommunication of an unrepentant monk/</w:t>
      </w:r>
    </w:p>
    <w:p w:rsidR="00A618CE" w:rsidRDefault="00A618CE" w:rsidP="00A618CE">
      <w:r>
        <w:rPr>
          <w:rFonts w:ascii="MS Gothic" w:eastAsia="MS Gothic" w:hAnsi="MS Gothic" w:cs="MS Gothic" w:hint="eastAsia"/>
        </w:rPr>
        <w:t>不成</w:t>
      </w:r>
      <w:r>
        <w:t xml:space="preserve"> [fujō] /incomplete/</w:t>
      </w:r>
    </w:p>
    <w:p w:rsidR="00A618CE" w:rsidRDefault="00A618CE" w:rsidP="00A618CE">
      <w:r>
        <w:rPr>
          <w:rFonts w:ascii="MS Gothic" w:eastAsia="MS Gothic" w:hAnsi="MS Gothic" w:cs="MS Gothic" w:hint="eastAsia"/>
        </w:rPr>
        <w:t>不成佛</w:t>
      </w:r>
      <w:r>
        <w:t xml:space="preserve"> [fu jōbutsu] /does not become buddha/</w:t>
      </w:r>
    </w:p>
    <w:p w:rsidR="00A618CE" w:rsidRDefault="00A618CE" w:rsidP="00A618CE">
      <w:r>
        <w:rPr>
          <w:rFonts w:ascii="MS Gothic" w:eastAsia="MS Gothic" w:hAnsi="MS Gothic" w:cs="MS Gothic" w:hint="eastAsia"/>
        </w:rPr>
        <w:t>不成因</w:t>
      </w:r>
      <w:r>
        <w:t xml:space="preserve"> [fujōin] /[fallacy of an] unestablished reason/</w:t>
      </w:r>
    </w:p>
    <w:p w:rsidR="00A618CE" w:rsidRDefault="00A618CE" w:rsidP="00A618CE">
      <w:r>
        <w:rPr>
          <w:rFonts w:ascii="MS Gothic" w:eastAsia="MS Gothic" w:hAnsi="MS Gothic" w:cs="MS Gothic" w:hint="eastAsia"/>
        </w:rPr>
        <w:t>不成實</w:t>
      </w:r>
      <w:r>
        <w:t xml:space="preserve"> [fu jōjitsu] /not consummated/</w:t>
      </w:r>
    </w:p>
    <w:p w:rsidR="00A618CE" w:rsidRDefault="00A618CE" w:rsidP="00A618CE">
      <w:r>
        <w:rPr>
          <w:rFonts w:ascii="MS Gothic" w:eastAsia="MS Gothic" w:hAnsi="MS Gothic" w:cs="MS Gothic" w:hint="eastAsia"/>
        </w:rPr>
        <w:t>不成就</w:t>
      </w:r>
      <w:r>
        <w:t xml:space="preserve"> [fu jōju] /unaccomplished/</w:t>
      </w:r>
    </w:p>
    <w:p w:rsidR="00A618CE" w:rsidRDefault="00A618CE" w:rsidP="00A618CE">
      <w:r>
        <w:rPr>
          <w:rFonts w:ascii="MS Gothic" w:eastAsia="MS Gothic" w:hAnsi="MS Gothic" w:cs="MS Gothic" w:hint="eastAsia"/>
        </w:rPr>
        <w:t>不成相違</w:t>
      </w:r>
      <w:r>
        <w:t xml:space="preserve"> [fujō sōi] /does not constitute a [fallacy of] contradiction/</w:t>
      </w:r>
    </w:p>
    <w:p w:rsidR="00A618CE" w:rsidRDefault="00A618CE" w:rsidP="00A618CE">
      <w:r>
        <w:rPr>
          <w:rFonts w:ascii="MS Gothic" w:eastAsia="MS Gothic" w:hAnsi="MS Gothic" w:cs="MS Gothic" w:hint="eastAsia"/>
        </w:rPr>
        <w:t>不成立</w:t>
      </w:r>
      <w:r>
        <w:t xml:space="preserve"> [fu jōryū] /not complete/</w:t>
      </w:r>
    </w:p>
    <w:p w:rsidR="00A618CE" w:rsidRDefault="00A618CE" w:rsidP="00A618CE">
      <w:r>
        <w:rPr>
          <w:rFonts w:ascii="MS Gothic" w:eastAsia="MS Gothic" w:hAnsi="MS Gothic" w:cs="MS Gothic" w:hint="eastAsia"/>
        </w:rPr>
        <w:t>不成者</w:t>
      </w:r>
      <w:r>
        <w:t xml:space="preserve"> [fujō sha] /not accomplished/</w:t>
      </w:r>
    </w:p>
    <w:p w:rsidR="00A618CE" w:rsidRDefault="00A618CE" w:rsidP="00A618CE">
      <w:r>
        <w:rPr>
          <w:rFonts w:ascii="MS Gothic" w:eastAsia="MS Gothic" w:hAnsi="MS Gothic" w:cs="MS Gothic" w:hint="eastAsia"/>
        </w:rPr>
        <w:t>不成過</w:t>
      </w:r>
      <w:r>
        <w:t xml:space="preserve"> [fujō ka] /fallacy of non-proof [in the reason]/</w:t>
      </w:r>
    </w:p>
    <w:p w:rsidR="00A618CE" w:rsidRDefault="00A618CE" w:rsidP="00A618CE">
      <w:r>
        <w:rPr>
          <w:rFonts w:ascii="MS Gothic" w:eastAsia="MS Gothic" w:hAnsi="MS Gothic" w:cs="MS Gothic" w:hint="eastAsia"/>
        </w:rPr>
        <w:t>不成難</w:t>
      </w:r>
      <w:r>
        <w:t xml:space="preserve"> [fujō nan] /does not constitute an objection/</w:t>
      </w:r>
    </w:p>
    <w:p w:rsidR="00A618CE" w:rsidRDefault="00A618CE" w:rsidP="00A618CE">
      <w:r>
        <w:rPr>
          <w:rFonts w:ascii="MS Gothic" w:eastAsia="MS Gothic" w:hAnsi="MS Gothic" w:cs="MS Gothic" w:hint="eastAsia"/>
        </w:rPr>
        <w:t>不才淨</w:t>
      </w:r>
      <w:r>
        <w:t xml:space="preserve"> [fu zaijō] /neither talented nor pure/</w:t>
      </w:r>
    </w:p>
    <w:p w:rsidR="00A618CE" w:rsidRDefault="00A618CE" w:rsidP="00A618CE">
      <w:r>
        <w:rPr>
          <w:rFonts w:ascii="MS Gothic" w:eastAsia="MS Gothic" w:hAnsi="MS Gothic" w:cs="MS Gothic" w:hint="eastAsia"/>
        </w:rPr>
        <w:t>不拔</w:t>
      </w:r>
      <w:r>
        <w:t xml:space="preserve"> [fubatsu] /does not remove/</w:t>
      </w:r>
    </w:p>
    <w:p w:rsidR="00A618CE" w:rsidRDefault="00A618CE" w:rsidP="00A618CE">
      <w:r>
        <w:rPr>
          <w:rFonts w:ascii="MS Gothic" w:eastAsia="MS Gothic" w:hAnsi="MS Gothic" w:cs="MS Gothic" w:hint="eastAsia"/>
        </w:rPr>
        <w:t>不拘</w:t>
      </w:r>
      <w:r>
        <w:t xml:space="preserve"> [fuku] /regardless (of person, class, kind)/</w:t>
      </w:r>
    </w:p>
    <w:p w:rsidR="00A618CE" w:rsidRDefault="00A618CE" w:rsidP="00A618CE">
      <w:r>
        <w:rPr>
          <w:rFonts w:ascii="MS Gothic" w:eastAsia="MS Gothic" w:hAnsi="MS Gothic" w:cs="MS Gothic" w:hint="eastAsia"/>
        </w:rPr>
        <w:t>不拜</w:t>
      </w:r>
      <w:r>
        <w:t xml:space="preserve"> [fuhai] /not paying homage/</w:t>
      </w:r>
    </w:p>
    <w:p w:rsidR="00A618CE" w:rsidRDefault="00A618CE" w:rsidP="00A618CE">
      <w:r>
        <w:rPr>
          <w:rFonts w:ascii="MS Gothic" w:eastAsia="MS Gothic" w:hAnsi="MS Gothic" w:cs="MS Gothic" w:hint="eastAsia"/>
        </w:rPr>
        <w:t>不捉持生像金銀寶物</w:t>
      </w:r>
      <w:r>
        <w:t xml:space="preserve"> [fusakuji shōzō kongin hōmotsu] /not to possess uncoined or coined gold and silver, or jewels/</w:t>
      </w:r>
    </w:p>
    <w:p w:rsidR="00A618CE" w:rsidRDefault="00A618CE" w:rsidP="00A618CE">
      <w:r>
        <w:rPr>
          <w:rFonts w:ascii="MS Gothic" w:eastAsia="MS Gothic" w:hAnsi="MS Gothic" w:cs="MS Gothic" w:hint="eastAsia"/>
        </w:rPr>
        <w:t>不捨</w:t>
      </w:r>
      <w:r>
        <w:t xml:space="preserve"> [fusha] /not rejecting/</w:t>
      </w:r>
    </w:p>
    <w:p w:rsidR="00A618CE" w:rsidRDefault="00A618CE" w:rsidP="00A618CE">
      <w:r>
        <w:rPr>
          <w:rFonts w:ascii="MS Gothic" w:eastAsia="MS Gothic" w:hAnsi="MS Gothic" w:cs="MS Gothic" w:hint="eastAsia"/>
        </w:rPr>
        <w:t>不捨衆生</w:t>
      </w:r>
      <w:r>
        <w:t xml:space="preserve"> [fu sha shūjō] /does not abandon sentient beings/</w:t>
      </w:r>
    </w:p>
    <w:p w:rsidR="00A618CE" w:rsidRDefault="00A618CE" w:rsidP="00A618CE">
      <w:r>
        <w:rPr>
          <w:rFonts w:ascii="MS Gothic" w:eastAsia="MS Gothic" w:hAnsi="MS Gothic" w:cs="MS Gothic" w:hint="eastAsia"/>
        </w:rPr>
        <w:t>不捨誓約</w:t>
      </w:r>
      <w:r>
        <w:t xml:space="preserve"> [fusha seiyaku] /vow of non-abandonment/</w:t>
      </w:r>
    </w:p>
    <w:p w:rsidR="00A618CE" w:rsidRDefault="00A618CE" w:rsidP="00A618CE">
      <w:r>
        <w:rPr>
          <w:rFonts w:ascii="MS Gothic" w:eastAsia="MS Gothic" w:hAnsi="MS Gothic" w:cs="MS Gothic" w:hint="eastAsia"/>
        </w:rPr>
        <w:t>不捨離</w:t>
      </w:r>
      <w:r>
        <w:t xml:space="preserve"> [fushari] /is not indifferent to/</w:t>
      </w:r>
    </w:p>
    <w:p w:rsidR="00A618CE" w:rsidRDefault="00A618CE" w:rsidP="00A618CE">
      <w:r>
        <w:rPr>
          <w:rFonts w:ascii="MS Gothic" w:eastAsia="MS Gothic" w:hAnsi="MS Gothic" w:cs="MS Gothic" w:hint="eastAsia"/>
        </w:rPr>
        <w:t>不捨離生死</w:t>
      </w:r>
      <w:r>
        <w:t xml:space="preserve"> [fushari shōji] /not abandoning birth and death/</w:t>
      </w:r>
    </w:p>
    <w:p w:rsidR="00A618CE" w:rsidRDefault="00A618CE" w:rsidP="00A618CE">
      <w:r>
        <w:rPr>
          <w:rFonts w:ascii="MS Gothic" w:eastAsia="MS Gothic" w:hAnsi="MS Gothic" w:cs="MS Gothic" w:hint="eastAsia"/>
        </w:rPr>
        <w:t>不捨離生死方便</w:t>
      </w:r>
      <w:r>
        <w:t xml:space="preserve"> [fushari shōji hōben] /skillful means of non-abandonment of birth and death/</w:t>
      </w:r>
    </w:p>
    <w:p w:rsidR="00A618CE" w:rsidRDefault="00A618CE" w:rsidP="00A618CE">
      <w:r>
        <w:rPr>
          <w:rFonts w:ascii="MS Gothic" w:eastAsia="MS Gothic" w:hAnsi="MS Gothic" w:cs="MS Gothic" w:hint="eastAsia"/>
        </w:rPr>
        <w:t>不損</w:t>
      </w:r>
      <w:r>
        <w:t xml:space="preserve"> [fuson] /not harming/</w:t>
      </w:r>
    </w:p>
    <w:p w:rsidR="00A618CE" w:rsidRDefault="00A618CE" w:rsidP="00A618CE">
      <w:r>
        <w:rPr>
          <w:rFonts w:ascii="MS Gothic" w:eastAsia="MS Gothic" w:hAnsi="MS Gothic" w:cs="MS Gothic" w:hint="eastAsia"/>
        </w:rPr>
        <w:t>不損惱</w:t>
      </w:r>
      <w:r>
        <w:t xml:space="preserve"> [fusonnō] /unhurt/</w:t>
      </w:r>
    </w:p>
    <w:p w:rsidR="00A618CE" w:rsidRDefault="00A618CE" w:rsidP="00A618CE">
      <w:r>
        <w:rPr>
          <w:rFonts w:ascii="MS Gothic" w:eastAsia="MS Gothic" w:hAnsi="MS Gothic" w:cs="MS Gothic" w:hint="eastAsia"/>
        </w:rPr>
        <w:t>不損惱有情寂靜</w:t>
      </w:r>
      <w:r>
        <w:t xml:space="preserve"> [fusonnō ujō jakujō] /tranquilization of painless sentiency/</w:t>
      </w:r>
    </w:p>
    <w:p w:rsidR="00A618CE" w:rsidRDefault="00A618CE" w:rsidP="00A618CE">
      <w:r>
        <w:rPr>
          <w:rFonts w:ascii="MS Gothic" w:eastAsia="MS Gothic" w:hAnsi="MS Gothic" w:cs="MS Gothic" w:hint="eastAsia"/>
        </w:rPr>
        <w:t>不撥</w:t>
      </w:r>
      <w:r>
        <w:t xml:space="preserve"> [fu hatsu] /does not prevent/</w:t>
      </w:r>
    </w:p>
    <w:p w:rsidR="00A618CE" w:rsidRDefault="00A618CE" w:rsidP="00A618CE">
      <w:r>
        <w:rPr>
          <w:rFonts w:ascii="MS Gothic" w:eastAsia="MS Gothic" w:hAnsi="MS Gothic" w:cs="MS Gothic" w:hint="eastAsia"/>
        </w:rPr>
        <w:lastRenderedPageBreak/>
        <w:t>不攝</w:t>
      </w:r>
      <w:r>
        <w:t xml:space="preserve"> [fushō] /not included/</w:t>
      </w:r>
    </w:p>
    <w:p w:rsidR="00A618CE" w:rsidRDefault="00A618CE" w:rsidP="00A618CE">
      <w:r>
        <w:rPr>
          <w:rFonts w:ascii="MS Gothic" w:eastAsia="MS Gothic" w:hAnsi="MS Gothic" w:cs="MS Gothic" w:hint="eastAsia"/>
        </w:rPr>
        <w:t>不攝受</w:t>
      </w:r>
      <w:r>
        <w:t xml:space="preserve"> [fu shōju] /does not take in/</w:t>
      </w:r>
    </w:p>
    <w:p w:rsidR="00A618CE" w:rsidRDefault="00A618CE" w:rsidP="00A618CE">
      <w:r>
        <w:rPr>
          <w:rFonts w:ascii="MS Gothic" w:eastAsia="MS Gothic" w:hAnsi="MS Gothic" w:cs="MS Gothic" w:hint="eastAsia"/>
        </w:rPr>
        <w:t>不改性</w:t>
      </w:r>
      <w:r>
        <w:t xml:space="preserve"> [fukai shō] /unchanging nature/</w:t>
      </w:r>
    </w:p>
    <w:p w:rsidR="00A618CE" w:rsidRDefault="00A618CE" w:rsidP="00A618CE">
      <w:r>
        <w:rPr>
          <w:rFonts w:ascii="MS Gothic" w:eastAsia="MS Gothic" w:hAnsi="MS Gothic" w:cs="MS Gothic" w:hint="eastAsia"/>
        </w:rPr>
        <w:t>不放逸</w:t>
      </w:r>
      <w:r>
        <w:t xml:space="preserve"> [fu hōitsu] /no laxity/</w:t>
      </w:r>
    </w:p>
    <w:p w:rsidR="00A618CE" w:rsidRDefault="00A618CE" w:rsidP="00A618CE">
      <w:r>
        <w:rPr>
          <w:rFonts w:ascii="MS Gothic" w:eastAsia="MS Gothic" w:hAnsi="MS Gothic" w:cs="MS Gothic" w:hint="eastAsia"/>
        </w:rPr>
        <w:t>不放逸行</w:t>
      </w:r>
      <w:r>
        <w:t xml:space="preserve"> [fu hōitsu gyō] /vigilant/</w:t>
      </w:r>
    </w:p>
    <w:p w:rsidR="00A618CE" w:rsidRDefault="00A618CE" w:rsidP="00A618CE">
      <w:r>
        <w:rPr>
          <w:rFonts w:ascii="MS Gothic" w:eastAsia="MS Gothic" w:hAnsi="MS Gothic" w:cs="MS Gothic" w:hint="eastAsia"/>
        </w:rPr>
        <w:t>不故犯</w:t>
      </w:r>
      <w:r>
        <w:t xml:space="preserve"> [fuko bon] /unintentional offense/</w:t>
      </w:r>
    </w:p>
    <w:p w:rsidR="00A618CE" w:rsidRDefault="00A618CE" w:rsidP="00A618CE">
      <w:r>
        <w:rPr>
          <w:rFonts w:ascii="MS Gothic" w:eastAsia="MS Gothic" w:hAnsi="MS Gothic" w:cs="MS Gothic" w:hint="eastAsia"/>
        </w:rPr>
        <w:t>不敏</w:t>
      </w:r>
      <w:r>
        <w:t xml:space="preserve"> [fubin] /not clever/</w:t>
      </w:r>
    </w:p>
    <w:p w:rsidR="00A618CE" w:rsidRDefault="00A618CE" w:rsidP="00A618CE">
      <w:r>
        <w:rPr>
          <w:rFonts w:ascii="MS Gothic" w:eastAsia="MS Gothic" w:hAnsi="MS Gothic" w:cs="MS Gothic" w:hint="eastAsia"/>
        </w:rPr>
        <w:t>不敢</w:t>
      </w:r>
      <w:r>
        <w:t xml:space="preserve"> [fukan] /dare not/</w:t>
      </w:r>
    </w:p>
    <w:p w:rsidR="00A618CE" w:rsidRDefault="00A618CE" w:rsidP="00A618CE">
      <w:r>
        <w:rPr>
          <w:rFonts w:ascii="MS Gothic" w:eastAsia="MS Gothic" w:hAnsi="MS Gothic" w:cs="MS Gothic" w:hint="eastAsia"/>
        </w:rPr>
        <w:t>不散</w:t>
      </w:r>
      <w:r>
        <w:t xml:space="preserve"> [fusan] /not scattered/</w:t>
      </w:r>
    </w:p>
    <w:p w:rsidR="00A618CE" w:rsidRDefault="00A618CE" w:rsidP="00A618CE">
      <w:r>
        <w:rPr>
          <w:rFonts w:ascii="MS Gothic" w:eastAsia="MS Gothic" w:hAnsi="MS Gothic" w:cs="MS Gothic" w:hint="eastAsia"/>
        </w:rPr>
        <w:t>不斷</w:t>
      </w:r>
      <w:r>
        <w:t xml:space="preserve"> [fudan] /unceasing/</w:t>
      </w:r>
    </w:p>
    <w:p w:rsidR="00A618CE" w:rsidRDefault="00A618CE" w:rsidP="00A618CE">
      <w:r>
        <w:rPr>
          <w:rFonts w:ascii="MS Gothic" w:eastAsia="MS Gothic" w:hAnsi="MS Gothic" w:cs="MS Gothic" w:hint="eastAsia"/>
        </w:rPr>
        <w:t>不斷不常</w:t>
      </w:r>
      <w:r>
        <w:t xml:space="preserve"> [fudan fujō] /neither interrupted nor constant/</w:t>
      </w:r>
    </w:p>
    <w:p w:rsidR="00A618CE" w:rsidRDefault="00A618CE" w:rsidP="00A618CE">
      <w:r>
        <w:rPr>
          <w:rFonts w:ascii="MS Gothic" w:eastAsia="MS Gothic" w:hAnsi="MS Gothic" w:cs="MS Gothic" w:hint="eastAsia"/>
        </w:rPr>
        <w:t>不斷光</w:t>
      </w:r>
      <w:r>
        <w:t xml:space="preserve"> [fudan kō] /unceasing radiance/</w:t>
      </w:r>
    </w:p>
    <w:p w:rsidR="00A618CE" w:rsidRDefault="00A618CE" w:rsidP="00A618CE">
      <w:r>
        <w:rPr>
          <w:rFonts w:ascii="MS Gothic" w:eastAsia="MS Gothic" w:hAnsi="MS Gothic" w:cs="MS Gothic" w:hint="eastAsia"/>
        </w:rPr>
        <w:t>不斷光佛</w:t>
      </w:r>
      <w:r>
        <w:t xml:space="preserve"> [Fudankō Butsu] /Incessantly Radiant Buddha/</w:t>
      </w:r>
    </w:p>
    <w:p w:rsidR="00A618CE" w:rsidRDefault="00A618CE" w:rsidP="00A618CE">
      <w:r>
        <w:rPr>
          <w:rFonts w:ascii="MS Gothic" w:eastAsia="MS Gothic" w:hAnsi="MS Gothic" w:cs="MS Gothic" w:hint="eastAsia"/>
        </w:rPr>
        <w:t>不斷善根</w:t>
      </w:r>
      <w:r>
        <w:t xml:space="preserve"> [fu dan zenkon] /does not sever one's wholesome roots/</w:t>
      </w:r>
    </w:p>
    <w:p w:rsidR="00A618CE" w:rsidRDefault="00A618CE" w:rsidP="00A618CE">
      <w:r>
        <w:rPr>
          <w:rFonts w:ascii="MS Gothic" w:eastAsia="MS Gothic" w:hAnsi="MS Gothic" w:cs="MS Gothic" w:hint="eastAsia"/>
        </w:rPr>
        <w:t>不斷常</w:t>
      </w:r>
      <w:r>
        <w:t xml:space="preserve"> [fudan jō] /unbroken continuity/</w:t>
      </w:r>
    </w:p>
    <w:p w:rsidR="00A618CE" w:rsidRDefault="00A618CE" w:rsidP="00A618CE">
      <w:r>
        <w:rPr>
          <w:rFonts w:ascii="MS Gothic" w:eastAsia="MS Gothic" w:hAnsi="MS Gothic" w:cs="MS Gothic" w:hint="eastAsia"/>
        </w:rPr>
        <w:t>不斷念佛</w:t>
      </w:r>
      <w:r>
        <w:t xml:space="preserve"> [fudan nenbutsu] /unbroken mindfulness/</w:t>
      </w:r>
    </w:p>
    <w:p w:rsidR="00A618CE" w:rsidRDefault="00A618CE" w:rsidP="00A618CE">
      <w:r>
        <w:rPr>
          <w:rFonts w:ascii="MS Gothic" w:eastAsia="MS Gothic" w:hAnsi="MS Gothic" w:cs="MS Gothic" w:hint="eastAsia"/>
        </w:rPr>
        <w:t>不斷相應染</w:t>
      </w:r>
      <w:r>
        <w:t xml:space="preserve"> [fudan sōō zen] /defilement that is concomitant with non-interruption/</w:t>
      </w:r>
    </w:p>
    <w:p w:rsidR="00A618CE" w:rsidRDefault="00A618CE" w:rsidP="00A618CE">
      <w:r>
        <w:rPr>
          <w:rFonts w:ascii="MS Gothic" w:eastAsia="MS Gothic" w:hAnsi="MS Gothic" w:cs="MS Gothic" w:hint="eastAsia"/>
        </w:rPr>
        <w:t>不斷經</w:t>
      </w:r>
      <w:r>
        <w:t xml:space="preserve"> [fu dan kyō] /unceasing recitation of the sūtras/</w:t>
      </w:r>
    </w:p>
    <w:p w:rsidR="00A618CE" w:rsidRDefault="00A618CE" w:rsidP="00A618CE">
      <w:r>
        <w:rPr>
          <w:rFonts w:ascii="MS Gothic" w:eastAsia="MS Gothic" w:hAnsi="MS Gothic" w:cs="MS Gothic" w:hint="eastAsia"/>
        </w:rPr>
        <w:t>不斷讀經</w:t>
      </w:r>
      <w:r>
        <w:t xml:space="preserve"> [fudan dokyō] /uninterrupted chanting of the sūtras/</w:t>
      </w:r>
    </w:p>
    <w:p w:rsidR="00A618CE" w:rsidRDefault="00A618CE" w:rsidP="00A618CE">
      <w:r>
        <w:rPr>
          <w:rFonts w:ascii="MS Gothic" w:eastAsia="MS Gothic" w:hAnsi="MS Gothic" w:cs="MS Gothic" w:hint="eastAsia"/>
        </w:rPr>
        <w:t>不斷輪</w:t>
      </w:r>
      <w:r>
        <w:t xml:space="preserve"> [fudan rin] /uninterrupted chanting/</w:t>
      </w:r>
    </w:p>
    <w:p w:rsidR="00A618CE" w:rsidRDefault="00A618CE" w:rsidP="00A618CE">
      <w:r>
        <w:rPr>
          <w:rFonts w:ascii="MS Gothic" w:eastAsia="MS Gothic" w:hAnsi="MS Gothic" w:cs="MS Gothic" w:hint="eastAsia"/>
        </w:rPr>
        <w:t>不施</w:t>
      </w:r>
      <w:r>
        <w:t xml:space="preserve"> [fuse] /not giving/</w:t>
      </w:r>
    </w:p>
    <w:p w:rsidR="00A618CE" w:rsidRDefault="00A618CE" w:rsidP="00A618CE">
      <w:r>
        <w:rPr>
          <w:rFonts w:ascii="MS Gothic" w:eastAsia="MS Gothic" w:hAnsi="MS Gothic" w:cs="MS Gothic" w:hint="eastAsia"/>
        </w:rPr>
        <w:t>不明</w:t>
      </w:r>
      <w:r>
        <w:t xml:space="preserve"> [fumyō] /unclear/</w:t>
      </w:r>
    </w:p>
    <w:p w:rsidR="00A618CE" w:rsidRDefault="00A618CE" w:rsidP="00A618CE">
      <w:r>
        <w:rPr>
          <w:rFonts w:ascii="MS Gothic" w:eastAsia="MS Gothic" w:hAnsi="MS Gothic" w:cs="MS Gothic" w:hint="eastAsia"/>
        </w:rPr>
        <w:t>不明了</w:t>
      </w:r>
      <w:r>
        <w:t xml:space="preserve"> [fumyōryō] /unclear/</w:t>
      </w:r>
    </w:p>
    <w:p w:rsidR="00A618CE" w:rsidRDefault="00A618CE" w:rsidP="00A618CE">
      <w:r>
        <w:rPr>
          <w:rFonts w:ascii="MS Gothic" w:eastAsia="MS Gothic" w:hAnsi="MS Gothic" w:cs="MS Gothic" w:hint="eastAsia"/>
        </w:rPr>
        <w:t>不易</w:t>
      </w:r>
      <w:r>
        <w:t xml:space="preserve"> [fu eki] /not easy/not simple/</w:t>
      </w:r>
    </w:p>
    <w:p w:rsidR="00A618CE" w:rsidRDefault="00A618CE" w:rsidP="00A618CE">
      <w:r>
        <w:rPr>
          <w:rFonts w:ascii="MS Gothic" w:eastAsia="MS Gothic" w:hAnsi="MS Gothic" w:cs="MS Gothic" w:hint="eastAsia"/>
        </w:rPr>
        <w:t>不易可數</w:t>
      </w:r>
      <w:r>
        <w:t xml:space="preserve"> [fui kashu] /not easy to count/</w:t>
      </w:r>
    </w:p>
    <w:p w:rsidR="00A618CE" w:rsidRDefault="00A618CE" w:rsidP="00A618CE">
      <w:r>
        <w:rPr>
          <w:rFonts w:ascii="MS Gothic" w:eastAsia="MS Gothic" w:hAnsi="MS Gothic" w:cs="MS Gothic" w:hint="eastAsia"/>
        </w:rPr>
        <w:t>不昧</w:t>
      </w:r>
      <w:r>
        <w:t xml:space="preserve"> [fumai] /not obscured/</w:t>
      </w:r>
    </w:p>
    <w:p w:rsidR="00A618CE" w:rsidRDefault="00A618CE" w:rsidP="00A618CE">
      <w:r>
        <w:rPr>
          <w:rFonts w:ascii="MS Gothic" w:eastAsia="MS Gothic" w:hAnsi="MS Gothic" w:cs="MS Gothic" w:hint="eastAsia"/>
        </w:rPr>
        <w:t>不昧因果</w:t>
      </w:r>
      <w:r>
        <w:t xml:space="preserve"> [fumai inga] /not ignoring the law of cause and effect/</w:t>
      </w:r>
    </w:p>
    <w:p w:rsidR="00A618CE" w:rsidRDefault="00A618CE" w:rsidP="00A618CE">
      <w:r>
        <w:rPr>
          <w:rFonts w:ascii="MS Gothic" w:eastAsia="MS Gothic" w:hAnsi="MS Gothic" w:cs="MS Gothic" w:hint="eastAsia"/>
        </w:rPr>
        <w:t>不是</w:t>
      </w:r>
      <w:r>
        <w:t xml:space="preserve"> [fuze] /not, is not/</w:t>
      </w:r>
    </w:p>
    <w:p w:rsidR="00A618CE" w:rsidRDefault="00A618CE" w:rsidP="00A618CE">
      <w:r>
        <w:rPr>
          <w:rFonts w:ascii="MS Gothic" w:eastAsia="MS Gothic" w:hAnsi="MS Gothic" w:cs="MS Gothic" w:hint="eastAsia"/>
        </w:rPr>
        <w:t>不時解</w:t>
      </w:r>
      <w:r>
        <w:rPr>
          <w:rFonts w:ascii="Malgun Gothic" w:eastAsia="Malgun Gothic" w:hAnsi="Malgun Gothic" w:cs="Malgun Gothic" w:hint="eastAsia"/>
        </w:rPr>
        <w:t>脫</w:t>
      </w:r>
      <w:r>
        <w:t xml:space="preserve"> [fuji gedatsu] /liberation not contingent on time/</w:t>
      </w:r>
    </w:p>
    <w:p w:rsidR="00A618CE" w:rsidRDefault="00A618CE" w:rsidP="00A618CE">
      <w:r>
        <w:rPr>
          <w:rFonts w:ascii="MS Gothic" w:eastAsia="MS Gothic" w:hAnsi="MS Gothic" w:cs="MS Gothic" w:hint="eastAsia"/>
        </w:rPr>
        <w:t>不暢</w:t>
      </w:r>
      <w:r>
        <w:t xml:space="preserve"> [fu chō] /does not penetrate/</w:t>
      </w:r>
    </w:p>
    <w:p w:rsidR="00A618CE" w:rsidRDefault="00A618CE" w:rsidP="00A618CE">
      <w:r>
        <w:rPr>
          <w:rFonts w:ascii="MS Gothic" w:eastAsia="MS Gothic" w:hAnsi="MS Gothic" w:cs="MS Gothic" w:hint="eastAsia"/>
        </w:rPr>
        <w:lastRenderedPageBreak/>
        <w:t>不更</w:t>
      </w:r>
      <w:r>
        <w:t xml:space="preserve"> [fukyō] /not again/</w:t>
      </w:r>
    </w:p>
    <w:p w:rsidR="00A618CE" w:rsidRDefault="00A618CE" w:rsidP="00A618CE">
      <w:r>
        <w:rPr>
          <w:rFonts w:ascii="MS Gothic" w:eastAsia="MS Gothic" w:hAnsi="MS Gothic" w:cs="MS Gothic" w:hint="eastAsia"/>
        </w:rPr>
        <w:t>不更惡趣</w:t>
      </w:r>
      <w:r>
        <w:t xml:space="preserve"> [fukyō akushu] /not reborn into evil destinies/</w:t>
      </w:r>
    </w:p>
    <w:p w:rsidR="00A618CE" w:rsidRDefault="00A618CE" w:rsidP="00A618CE">
      <w:r>
        <w:rPr>
          <w:rFonts w:ascii="MS Gothic" w:eastAsia="MS Gothic" w:hAnsi="MS Gothic" w:cs="MS Gothic" w:hint="eastAsia"/>
        </w:rPr>
        <w:t>不更惡趣願</w:t>
      </w:r>
      <w:r>
        <w:t xml:space="preserve"> [fukyō akushu gan] /vow to prevent rebirth in the evil destinies/</w:t>
      </w:r>
    </w:p>
    <w:p w:rsidR="00A618CE" w:rsidRDefault="00A618CE" w:rsidP="00A618CE">
      <w:r>
        <w:rPr>
          <w:rFonts w:ascii="MS Gothic" w:eastAsia="MS Gothic" w:hAnsi="MS Gothic" w:cs="MS Gothic" w:hint="eastAsia"/>
        </w:rPr>
        <w:t>不更生</w:t>
      </w:r>
      <w:r>
        <w:t xml:space="preserve"> [fukyōshō] /not reborn/</w:t>
      </w:r>
    </w:p>
    <w:p w:rsidR="00A618CE" w:rsidRDefault="00A618CE" w:rsidP="00A618CE">
      <w:r>
        <w:rPr>
          <w:rFonts w:ascii="MS Gothic" w:eastAsia="MS Gothic" w:hAnsi="MS Gothic" w:cs="MS Gothic" w:hint="eastAsia"/>
        </w:rPr>
        <w:t>不曾見</w:t>
      </w:r>
      <w:r>
        <w:t xml:space="preserve"> [fu sōken] /never seen before/</w:t>
      </w:r>
    </w:p>
    <w:p w:rsidR="00A618CE" w:rsidRDefault="00A618CE" w:rsidP="00A618CE">
      <w:r>
        <w:rPr>
          <w:rFonts w:ascii="MS Gothic" w:eastAsia="MS Gothic" w:hAnsi="MS Gothic" w:cs="MS Gothic" w:hint="eastAsia"/>
        </w:rPr>
        <w:t>不會</w:t>
      </w:r>
      <w:r>
        <w:t xml:space="preserve"> [fu e] /does not meet/</w:t>
      </w:r>
    </w:p>
    <w:p w:rsidR="00A618CE" w:rsidRDefault="00A618CE" w:rsidP="00A618CE">
      <w:r>
        <w:rPr>
          <w:rFonts w:ascii="MS Gothic" w:eastAsia="MS Gothic" w:hAnsi="MS Gothic" w:cs="MS Gothic" w:hint="eastAsia"/>
        </w:rPr>
        <w:t>不有</w:t>
      </w:r>
      <w:r>
        <w:t xml:space="preserve"> [fuu] /without/</w:t>
      </w:r>
    </w:p>
    <w:p w:rsidR="00A618CE" w:rsidRDefault="00A618CE" w:rsidP="00A618CE">
      <w:r>
        <w:rPr>
          <w:rFonts w:ascii="MS Gothic" w:eastAsia="MS Gothic" w:hAnsi="MS Gothic" w:cs="MS Gothic" w:hint="eastAsia"/>
        </w:rPr>
        <w:t>不望</w:t>
      </w:r>
      <w:r>
        <w:t xml:space="preserve"> [fumō] /indifferent/</w:t>
      </w:r>
    </w:p>
    <w:p w:rsidR="00A618CE" w:rsidRDefault="00A618CE" w:rsidP="00A618CE">
      <w:r>
        <w:rPr>
          <w:rFonts w:ascii="MS Gothic" w:eastAsia="MS Gothic" w:hAnsi="MS Gothic" w:cs="MS Gothic" w:hint="eastAsia"/>
        </w:rPr>
        <w:t>不望其報</w:t>
      </w:r>
      <w:r>
        <w:t xml:space="preserve"> [fumō sono hō] /without expecting reward/</w:t>
      </w:r>
    </w:p>
    <w:p w:rsidR="00A618CE" w:rsidRDefault="00A618CE" w:rsidP="00A618CE">
      <w:r>
        <w:rPr>
          <w:rFonts w:ascii="MS Gothic" w:eastAsia="MS Gothic" w:hAnsi="MS Gothic" w:cs="MS Gothic" w:hint="eastAsia"/>
        </w:rPr>
        <w:t>不望報</w:t>
      </w:r>
      <w:r>
        <w:t xml:space="preserve"> [fumō hō] /without expecting reward/</w:t>
      </w:r>
    </w:p>
    <w:p w:rsidR="00A618CE" w:rsidRDefault="00A618CE" w:rsidP="00A618CE">
      <w:r>
        <w:rPr>
          <w:rFonts w:ascii="MS Gothic" w:eastAsia="MS Gothic" w:hAnsi="MS Gothic" w:cs="MS Gothic" w:hint="eastAsia"/>
        </w:rPr>
        <w:t>不果遂</w:t>
      </w:r>
      <w:r>
        <w:t xml:space="preserve"> [fukazui] /fruitless/</w:t>
      </w:r>
    </w:p>
    <w:p w:rsidR="00A618CE" w:rsidRDefault="00A618CE" w:rsidP="00A618CE">
      <w:r>
        <w:rPr>
          <w:rFonts w:ascii="MS Gothic" w:eastAsia="MS Gothic" w:hAnsi="MS Gothic" w:cs="MS Gothic" w:hint="eastAsia"/>
        </w:rPr>
        <w:t>不染</w:t>
      </w:r>
      <w:r>
        <w:t xml:space="preserve"> [fuzen] /undefiled unpolluted/unsullied/</w:t>
      </w:r>
    </w:p>
    <w:p w:rsidR="00A618CE" w:rsidRDefault="00A618CE" w:rsidP="00A618CE">
      <w:r>
        <w:rPr>
          <w:rFonts w:ascii="MS Gothic" w:eastAsia="MS Gothic" w:hAnsi="MS Gothic" w:cs="MS Gothic" w:hint="eastAsia"/>
        </w:rPr>
        <w:t>不染世間法</w:t>
      </w:r>
      <w:r>
        <w:t xml:space="preserve"> [fuzen seken hō] /undefiled worldly phenomena/</w:t>
      </w:r>
    </w:p>
    <w:p w:rsidR="00A618CE" w:rsidRDefault="00A618CE" w:rsidP="00A618CE">
      <w:r>
        <w:rPr>
          <w:rFonts w:ascii="MS Gothic" w:eastAsia="MS Gothic" w:hAnsi="MS Gothic" w:cs="MS Gothic" w:hint="eastAsia"/>
        </w:rPr>
        <w:t>不染愚</w:t>
      </w:r>
      <w:r>
        <w:t xml:space="preserve"> [fuzen gu] /undefiled ignorance/</w:t>
      </w:r>
    </w:p>
    <w:p w:rsidR="00A618CE" w:rsidRDefault="00A618CE" w:rsidP="00A618CE">
      <w:r>
        <w:rPr>
          <w:rFonts w:ascii="MS Gothic" w:eastAsia="MS Gothic" w:hAnsi="MS Gothic" w:cs="MS Gothic" w:hint="eastAsia"/>
        </w:rPr>
        <w:t>不染汚</w:t>
      </w:r>
      <w:r>
        <w:t xml:space="preserve"> [fu zenma] /undefiled/</w:t>
      </w:r>
    </w:p>
    <w:p w:rsidR="00A618CE" w:rsidRDefault="00A618CE" w:rsidP="00A618CE">
      <w:r>
        <w:rPr>
          <w:rFonts w:ascii="MS Gothic" w:eastAsia="MS Gothic" w:hAnsi="MS Gothic" w:cs="MS Gothic" w:hint="eastAsia"/>
        </w:rPr>
        <w:t>不染汚無明</w:t>
      </w:r>
      <w:r>
        <w:t xml:space="preserve"> [fuzenma mumyō] /undefiled ignorance/</w:t>
      </w:r>
    </w:p>
    <w:p w:rsidR="00A618CE" w:rsidRDefault="00A618CE" w:rsidP="00A618CE">
      <w:r>
        <w:rPr>
          <w:rFonts w:ascii="MS Gothic" w:eastAsia="MS Gothic" w:hAnsi="MS Gothic" w:cs="MS Gothic" w:hint="eastAsia"/>
        </w:rPr>
        <w:t>不染汚無知</w:t>
      </w:r>
      <w:r>
        <w:t xml:space="preserve"> [fu zenma muchi] /undefiled ignorance/</w:t>
      </w:r>
    </w:p>
    <w:p w:rsidR="00A618CE" w:rsidRDefault="00A618CE" w:rsidP="00A618CE">
      <w:r>
        <w:rPr>
          <w:rFonts w:ascii="MS Gothic" w:eastAsia="MS Gothic" w:hAnsi="MS Gothic" w:cs="MS Gothic" w:hint="eastAsia"/>
        </w:rPr>
        <w:t>不染法</w:t>
      </w:r>
      <w:r>
        <w:t xml:space="preserve"> [fuzen hō] /undefiled phenomena/</w:t>
      </w:r>
    </w:p>
    <w:p w:rsidR="00A618CE" w:rsidRDefault="00A618CE" w:rsidP="00A618CE">
      <w:r>
        <w:rPr>
          <w:rFonts w:ascii="MS Gothic" w:eastAsia="MS Gothic" w:hAnsi="MS Gothic" w:cs="MS Gothic" w:hint="eastAsia"/>
        </w:rPr>
        <w:t>不染無明</w:t>
      </w:r>
      <w:r>
        <w:t xml:space="preserve"> [fuzen mumyō] /undefiled ignorance/</w:t>
      </w:r>
    </w:p>
    <w:p w:rsidR="00A618CE" w:rsidRDefault="00A618CE" w:rsidP="00A618CE">
      <w:r>
        <w:rPr>
          <w:rFonts w:ascii="MS Gothic" w:eastAsia="MS Gothic" w:hAnsi="MS Gothic" w:cs="MS Gothic" w:hint="eastAsia"/>
        </w:rPr>
        <w:t>不染無知</w:t>
      </w:r>
      <w:r>
        <w:t xml:space="preserve"> [fuzen muchi] /undefiled ignorance/</w:t>
      </w:r>
    </w:p>
    <w:p w:rsidR="00A618CE" w:rsidRDefault="00A618CE" w:rsidP="00A618CE">
      <w:r>
        <w:rPr>
          <w:rFonts w:ascii="MS Gothic" w:eastAsia="MS Gothic" w:hAnsi="MS Gothic" w:cs="MS Gothic" w:hint="eastAsia"/>
        </w:rPr>
        <w:t>不染著諸法三昧</w:t>
      </w:r>
      <w:r>
        <w:t xml:space="preserve"> [fuzen jakushohō sammai] /concentration of no defiled attachment to any phenomena/</w:t>
      </w:r>
    </w:p>
    <w:p w:rsidR="00A618CE" w:rsidRDefault="00A618CE" w:rsidP="00A618CE">
      <w:r>
        <w:rPr>
          <w:rFonts w:ascii="MS Gothic" w:eastAsia="MS Gothic" w:hAnsi="MS Gothic" w:cs="MS Gothic" w:hint="eastAsia"/>
        </w:rPr>
        <w:t>不柔和</w:t>
      </w:r>
      <w:r>
        <w:t xml:space="preserve"> [fujūwa] /not gentle/</w:t>
      </w:r>
    </w:p>
    <w:p w:rsidR="00A618CE" w:rsidRDefault="00A618CE" w:rsidP="00A618CE">
      <w:r>
        <w:rPr>
          <w:rFonts w:ascii="MS Gothic" w:eastAsia="MS Gothic" w:hAnsi="MS Gothic" w:cs="MS Gothic" w:hint="eastAsia"/>
        </w:rPr>
        <w:t>不棄</w:t>
      </w:r>
      <w:r>
        <w:t xml:space="preserve"> [fuki] /not discarding/</w:t>
      </w:r>
    </w:p>
    <w:p w:rsidR="00A618CE" w:rsidRDefault="00A618CE" w:rsidP="00A618CE">
      <w:r>
        <w:rPr>
          <w:rFonts w:ascii="MS Gothic" w:eastAsia="MS Gothic" w:hAnsi="MS Gothic" w:cs="MS Gothic" w:hint="eastAsia"/>
        </w:rPr>
        <w:t>不棄捨</w:t>
      </w:r>
      <w:r>
        <w:t xml:space="preserve"> [fukisha] /not discarding/</w:t>
      </w:r>
    </w:p>
    <w:p w:rsidR="00A618CE" w:rsidRDefault="00A618CE" w:rsidP="00A618CE">
      <w:r>
        <w:rPr>
          <w:rFonts w:ascii="MS Gothic" w:eastAsia="MS Gothic" w:hAnsi="MS Gothic" w:cs="MS Gothic" w:hint="eastAsia"/>
        </w:rPr>
        <w:t>不極成</w:t>
      </w:r>
      <w:r>
        <w:t xml:space="preserve"> [fu gokujō] /unacceptable/</w:t>
      </w:r>
    </w:p>
    <w:p w:rsidR="00A618CE" w:rsidRDefault="00A618CE" w:rsidP="00A618CE">
      <w:r>
        <w:rPr>
          <w:rFonts w:ascii="MS Gothic" w:eastAsia="MS Gothic" w:hAnsi="MS Gothic" w:cs="MS Gothic" w:hint="eastAsia"/>
        </w:rPr>
        <w:t>不樂</w:t>
      </w:r>
      <w:r>
        <w:t xml:space="preserve"> [furaku] /not enjoying/</w:t>
      </w:r>
    </w:p>
    <w:p w:rsidR="00A618CE" w:rsidRDefault="00A618CE" w:rsidP="00A618CE">
      <w:r>
        <w:rPr>
          <w:rFonts w:ascii="MS Gothic" w:eastAsia="MS Gothic" w:hAnsi="MS Gothic" w:cs="MS Gothic" w:hint="eastAsia"/>
        </w:rPr>
        <w:t>不欣世語</w:t>
      </w:r>
      <w:r>
        <w:t xml:space="preserve"> [fu kon sego] /dislikes worldly talk/</w:t>
      </w:r>
    </w:p>
    <w:p w:rsidR="00A618CE" w:rsidRDefault="00A618CE" w:rsidP="00A618CE">
      <w:r>
        <w:rPr>
          <w:rFonts w:ascii="MS Gothic" w:eastAsia="MS Gothic" w:hAnsi="MS Gothic" w:cs="MS Gothic" w:hint="eastAsia"/>
        </w:rPr>
        <w:t>不欲</w:t>
      </w:r>
      <w:r>
        <w:t xml:space="preserve"> [fuyoku] /does not want/</w:t>
      </w:r>
    </w:p>
    <w:p w:rsidR="00A618CE" w:rsidRDefault="00A618CE" w:rsidP="00A618CE">
      <w:r>
        <w:rPr>
          <w:rFonts w:ascii="MS Gothic" w:eastAsia="MS Gothic" w:hAnsi="MS Gothic" w:cs="MS Gothic" w:hint="eastAsia"/>
        </w:rPr>
        <w:t>不欲行障</w:t>
      </w:r>
      <w:r>
        <w:t xml:space="preserve"> [fuyokugyō shō] /hindrance of no desire to act/</w:t>
      </w:r>
    </w:p>
    <w:p w:rsidR="00A618CE" w:rsidRDefault="00A618CE" w:rsidP="00A618CE">
      <w:r>
        <w:rPr>
          <w:rFonts w:ascii="MS Gothic" w:eastAsia="MS Gothic" w:hAnsi="MS Gothic" w:cs="MS Gothic" w:hint="eastAsia"/>
        </w:rPr>
        <w:lastRenderedPageBreak/>
        <w:t>不欺</w:t>
      </w:r>
      <w:r>
        <w:t xml:space="preserve"> [fugi] /not deceptive/</w:t>
      </w:r>
    </w:p>
    <w:p w:rsidR="00A618CE" w:rsidRDefault="00A618CE" w:rsidP="00A618CE">
      <w:r>
        <w:rPr>
          <w:rFonts w:ascii="MS Gothic" w:eastAsia="MS Gothic" w:hAnsi="MS Gothic" w:cs="MS Gothic" w:hint="eastAsia"/>
        </w:rPr>
        <w:t>不欺誑</w:t>
      </w:r>
      <w:r>
        <w:t xml:space="preserve"> [fu gikyō] /does not deceive/</w:t>
      </w:r>
    </w:p>
    <w:p w:rsidR="00A618CE" w:rsidRDefault="00A618CE" w:rsidP="00A618CE">
      <w:r>
        <w:rPr>
          <w:rFonts w:ascii="MS Gothic" w:eastAsia="MS Gothic" w:hAnsi="MS Gothic" w:cs="MS Gothic" w:hint="eastAsia"/>
        </w:rPr>
        <w:t>不歌舞倡伎不往觀聽</w:t>
      </w:r>
      <w:r>
        <w:t xml:space="preserve"> [fukabushōgi fuōkanchō] /no taking part in, or watching, singing, dancing, or plays/</w:t>
      </w:r>
    </w:p>
    <w:p w:rsidR="00A618CE" w:rsidRDefault="00A618CE" w:rsidP="00A618CE">
      <w:r>
        <w:rPr>
          <w:rFonts w:ascii="MS Gothic" w:eastAsia="MS Gothic" w:hAnsi="MS Gothic" w:cs="MS Gothic" w:hint="eastAsia"/>
        </w:rPr>
        <w:t>不歡喜</w:t>
      </w:r>
      <w:r>
        <w:t xml:space="preserve"> [fu kanki] /not enjoying/</w:t>
      </w:r>
    </w:p>
    <w:p w:rsidR="00A618CE" w:rsidRDefault="00A618CE" w:rsidP="00A618CE">
      <w:r>
        <w:rPr>
          <w:rFonts w:ascii="MS Gothic" w:eastAsia="MS Gothic" w:hAnsi="MS Gothic" w:cs="MS Gothic" w:hint="eastAsia"/>
        </w:rPr>
        <w:t>不止</w:t>
      </w:r>
      <w:r>
        <w:t xml:space="preserve"> [fushi] /unceasing/</w:t>
      </w:r>
    </w:p>
    <w:p w:rsidR="00A618CE" w:rsidRDefault="00A618CE" w:rsidP="00A618CE">
      <w:r>
        <w:rPr>
          <w:rFonts w:ascii="MS Gothic" w:eastAsia="MS Gothic" w:hAnsi="MS Gothic" w:cs="MS Gothic" w:hint="eastAsia"/>
        </w:rPr>
        <w:t>不正</w:t>
      </w:r>
      <w:r>
        <w:t xml:space="preserve"> [fushō] /untrue/</w:t>
      </w:r>
    </w:p>
    <w:p w:rsidR="00A618CE" w:rsidRDefault="00A618CE" w:rsidP="00A618CE">
      <w:r>
        <w:rPr>
          <w:rFonts w:ascii="MS Gothic" w:eastAsia="MS Gothic" w:hAnsi="MS Gothic" w:cs="MS Gothic" w:hint="eastAsia"/>
        </w:rPr>
        <w:t>不正作意</w:t>
      </w:r>
      <w:r>
        <w:t xml:space="preserve"> [fushō sai] /incorrect mental orientation/</w:t>
      </w:r>
    </w:p>
    <w:p w:rsidR="00A618CE" w:rsidRDefault="00A618CE" w:rsidP="00A618CE">
      <w:r>
        <w:rPr>
          <w:rFonts w:ascii="MS Gothic" w:eastAsia="MS Gothic" w:hAnsi="MS Gothic" w:cs="MS Gothic" w:hint="eastAsia"/>
        </w:rPr>
        <w:t>不正安住</w:t>
      </w:r>
      <w:r>
        <w:t xml:space="preserve"> [fushō anjū] /not lasting/</w:t>
      </w:r>
    </w:p>
    <w:p w:rsidR="00A618CE" w:rsidRDefault="00A618CE" w:rsidP="00A618CE">
      <w:r>
        <w:rPr>
          <w:rFonts w:ascii="MS Gothic" w:eastAsia="MS Gothic" w:hAnsi="MS Gothic" w:cs="MS Gothic" w:hint="eastAsia"/>
        </w:rPr>
        <w:t>不正尋伺</w:t>
      </w:r>
      <w:r>
        <w:t xml:space="preserve"> [fushō jinshi] /incorrect discursive reasoning/</w:t>
      </w:r>
    </w:p>
    <w:p w:rsidR="00A618CE" w:rsidRDefault="00A618CE" w:rsidP="00A618CE">
      <w:r>
        <w:rPr>
          <w:rFonts w:ascii="MS Gothic" w:eastAsia="MS Gothic" w:hAnsi="MS Gothic" w:cs="MS Gothic" w:hint="eastAsia"/>
        </w:rPr>
        <w:t>不正尋思</w:t>
      </w:r>
      <w:r>
        <w:t xml:space="preserve"> [fushō jinshi] /incorrect investigation/</w:t>
      </w:r>
    </w:p>
    <w:p w:rsidR="00A618CE" w:rsidRDefault="00A618CE" w:rsidP="00A618CE">
      <w:r>
        <w:rPr>
          <w:rFonts w:ascii="MS Gothic" w:eastAsia="MS Gothic" w:hAnsi="MS Gothic" w:cs="MS Gothic" w:hint="eastAsia"/>
        </w:rPr>
        <w:t>不正思惟</w:t>
      </w:r>
      <w:r>
        <w:t xml:space="preserve"> [fushō shiyui] /incorrect thought/</w:t>
      </w:r>
    </w:p>
    <w:p w:rsidR="00A618CE" w:rsidRDefault="00A618CE" w:rsidP="00A618CE">
      <w:r>
        <w:rPr>
          <w:rFonts w:ascii="MS Gothic" w:eastAsia="MS Gothic" w:hAnsi="MS Gothic" w:cs="MS Gothic" w:hint="eastAsia"/>
        </w:rPr>
        <w:t>不正法</w:t>
      </w:r>
      <w:r>
        <w:t xml:space="preserve"> [fushōbō] /not the true Dharma/</w:t>
      </w:r>
    </w:p>
    <w:p w:rsidR="00A618CE" w:rsidRDefault="00A618CE" w:rsidP="00A618CE">
      <w:r>
        <w:rPr>
          <w:rFonts w:ascii="MS Gothic" w:eastAsia="MS Gothic" w:hAnsi="MS Gothic" w:cs="MS Gothic" w:hint="eastAsia"/>
        </w:rPr>
        <w:t>不正知</w:t>
      </w:r>
      <w:r>
        <w:t xml:space="preserve"> [fushō chi] /incorrect cognition/</w:t>
      </w:r>
    </w:p>
    <w:p w:rsidR="00A618CE" w:rsidRDefault="00A618CE" w:rsidP="00A618CE">
      <w:r>
        <w:rPr>
          <w:rFonts w:ascii="MS Gothic" w:eastAsia="MS Gothic" w:hAnsi="MS Gothic" w:cs="MS Gothic" w:hint="eastAsia"/>
        </w:rPr>
        <w:t>不正確</w:t>
      </w:r>
      <w:r>
        <w:t xml:space="preserve"> [fu shōkaku] /imprecision/</w:t>
      </w:r>
    </w:p>
    <w:p w:rsidR="00A618CE" w:rsidRDefault="00A618CE" w:rsidP="00A618CE">
      <w:r>
        <w:rPr>
          <w:rFonts w:ascii="MS Gothic" w:eastAsia="MS Gothic" w:hAnsi="MS Gothic" w:cs="MS Gothic" w:hint="eastAsia"/>
        </w:rPr>
        <w:t>不正覺了</w:t>
      </w:r>
      <w:r>
        <w:t xml:space="preserve"> [fushō kakuryō] /does not accurately understand/</w:t>
      </w:r>
    </w:p>
    <w:p w:rsidR="00A618CE" w:rsidRDefault="00A618CE" w:rsidP="00A618CE">
      <w:r>
        <w:rPr>
          <w:rFonts w:ascii="MS Gothic" w:eastAsia="MS Gothic" w:hAnsi="MS Gothic" w:cs="MS Gothic" w:hint="eastAsia"/>
        </w:rPr>
        <w:t>不正食</w:t>
      </w:r>
      <w:r>
        <w:t xml:space="preserve"> [fushō shiki] /not food proper/</w:t>
      </w:r>
    </w:p>
    <w:p w:rsidR="00A618CE" w:rsidRDefault="00A618CE" w:rsidP="00A618CE">
      <w:r>
        <w:rPr>
          <w:rFonts w:ascii="MS Gothic" w:eastAsia="MS Gothic" w:hAnsi="MS Gothic" w:cs="MS Gothic" w:hint="eastAsia"/>
        </w:rPr>
        <w:t>不歸</w:t>
      </w:r>
      <w:r>
        <w:t xml:space="preserve"> [fu ki] /does not return/</w:t>
      </w:r>
    </w:p>
    <w:p w:rsidR="00A618CE" w:rsidRDefault="00A618CE" w:rsidP="00A618CE">
      <w:r>
        <w:rPr>
          <w:rFonts w:ascii="MS Gothic" w:eastAsia="MS Gothic" w:hAnsi="MS Gothic" w:cs="MS Gothic" w:hint="eastAsia"/>
        </w:rPr>
        <w:t>不死</w:t>
      </w:r>
      <w:r>
        <w:t xml:space="preserve"> [fu shi] /undying, immortal/</w:t>
      </w:r>
    </w:p>
    <w:p w:rsidR="00A618CE" w:rsidRDefault="00A618CE" w:rsidP="00A618CE">
      <w:r>
        <w:rPr>
          <w:rFonts w:ascii="MS Gothic" w:eastAsia="MS Gothic" w:hAnsi="MS Gothic" w:cs="MS Gothic" w:hint="eastAsia"/>
        </w:rPr>
        <w:t>不死沒</w:t>
      </w:r>
      <w:r>
        <w:t xml:space="preserve"> [fu shimotsu] /deathless/</w:t>
      </w:r>
    </w:p>
    <w:p w:rsidR="00A618CE" w:rsidRDefault="00A618CE" w:rsidP="00A618CE">
      <w:r>
        <w:rPr>
          <w:rFonts w:ascii="MS Gothic" w:eastAsia="MS Gothic" w:hAnsi="MS Gothic" w:cs="MS Gothic" w:hint="eastAsia"/>
        </w:rPr>
        <w:t>不死甘露</w:t>
      </w:r>
      <w:r>
        <w:t xml:space="preserve"> [fushi kanro] /nectar of immortality/</w:t>
      </w:r>
    </w:p>
    <w:p w:rsidR="00A618CE" w:rsidRDefault="00A618CE" w:rsidP="00A618CE">
      <w:r>
        <w:rPr>
          <w:rFonts w:ascii="MS Gothic" w:eastAsia="MS Gothic" w:hAnsi="MS Gothic" w:cs="MS Gothic" w:hint="eastAsia"/>
        </w:rPr>
        <w:t>不死矯亂</w:t>
      </w:r>
      <w:r>
        <w:t xml:space="preserve"> [fushi kyōran] /Amarāvikkhepa/</w:t>
      </w:r>
    </w:p>
    <w:p w:rsidR="00A618CE" w:rsidRDefault="00A618CE" w:rsidP="00A618CE">
      <w:r>
        <w:rPr>
          <w:rFonts w:ascii="MS Gothic" w:eastAsia="MS Gothic" w:hAnsi="MS Gothic" w:cs="MS Gothic" w:hint="eastAsia"/>
        </w:rPr>
        <w:t>不死矯亂宗</w:t>
      </w:r>
      <w:r>
        <w:t xml:space="preserve"> [Fushi kyōran shū] /Amarāvikkhepa/</w:t>
      </w:r>
    </w:p>
    <w:p w:rsidR="00A618CE" w:rsidRDefault="00A618CE" w:rsidP="00A618CE">
      <w:r>
        <w:rPr>
          <w:rFonts w:ascii="MS Gothic" w:eastAsia="MS Gothic" w:hAnsi="MS Gothic" w:cs="MS Gothic" w:hint="eastAsia"/>
        </w:rPr>
        <w:t>不死矯亂論</w:t>
      </w:r>
      <w:r>
        <w:t xml:space="preserve"> [Fushi kyōran ron] /Amarāvikkhepa/</w:t>
      </w:r>
    </w:p>
    <w:p w:rsidR="00A618CE" w:rsidRDefault="00A618CE" w:rsidP="00A618CE">
      <w:r>
        <w:rPr>
          <w:rFonts w:ascii="MS Gothic" w:eastAsia="MS Gothic" w:hAnsi="MS Gothic" w:cs="MS Gothic" w:hint="eastAsia"/>
        </w:rPr>
        <w:t>不死藥</w:t>
      </w:r>
      <w:r>
        <w:t xml:space="preserve"> [fushi yaku] /medicine of immortality/</w:t>
      </w:r>
    </w:p>
    <w:p w:rsidR="00A618CE" w:rsidRDefault="00A618CE" w:rsidP="00A618CE">
      <w:r>
        <w:rPr>
          <w:rFonts w:ascii="MS Gothic" w:eastAsia="MS Gothic" w:hAnsi="MS Gothic" w:cs="MS Gothic" w:hint="eastAsia"/>
        </w:rPr>
        <w:t>不死處</w:t>
      </w:r>
      <w:r>
        <w:t xml:space="preserve"> [fushi sho] /place of immortality/</w:t>
      </w:r>
    </w:p>
    <w:p w:rsidR="00A618CE" w:rsidRDefault="00A618CE" w:rsidP="00A618CE">
      <w:r>
        <w:rPr>
          <w:rFonts w:ascii="MS Gothic" w:eastAsia="MS Gothic" w:hAnsi="MS Gothic" w:cs="MS Gothic" w:hint="eastAsia"/>
        </w:rPr>
        <w:t>不死覺</w:t>
      </w:r>
      <w:r>
        <w:t xml:space="preserve"> [fushi kaku] /awareness toward not dying/</w:t>
      </w:r>
    </w:p>
    <w:p w:rsidR="00A618CE" w:rsidRDefault="00A618CE" w:rsidP="00A618CE">
      <w:r>
        <w:rPr>
          <w:rFonts w:ascii="MS Gothic" w:eastAsia="MS Gothic" w:hAnsi="MS Gothic" w:cs="MS Gothic" w:hint="eastAsia"/>
        </w:rPr>
        <w:t>不死門</w:t>
      </w:r>
      <w:r>
        <w:t xml:space="preserve"> [fushi mon] /gate of immortality/</w:t>
      </w:r>
    </w:p>
    <w:p w:rsidR="00A618CE" w:rsidRDefault="00A618CE" w:rsidP="00A618CE">
      <w:r>
        <w:rPr>
          <w:rFonts w:ascii="MS Gothic" w:eastAsia="MS Gothic" w:hAnsi="MS Gothic" w:cs="MS Gothic" w:hint="eastAsia"/>
        </w:rPr>
        <w:t>不殊</w:t>
      </w:r>
      <w:r>
        <w:t xml:space="preserve"> [fushu] /not differing from/</w:t>
      </w:r>
    </w:p>
    <w:p w:rsidR="00A618CE" w:rsidRDefault="00A618CE" w:rsidP="00A618CE">
      <w:r>
        <w:rPr>
          <w:rFonts w:ascii="MS Gothic" w:eastAsia="MS Gothic" w:hAnsi="MS Gothic" w:cs="MS Gothic" w:hint="eastAsia"/>
        </w:rPr>
        <w:t>不殺</w:t>
      </w:r>
      <w:r>
        <w:t xml:space="preserve"> [fusatsu] /not killing/</w:t>
      </w:r>
    </w:p>
    <w:p w:rsidR="00A618CE" w:rsidRDefault="00A618CE" w:rsidP="00A618CE">
      <w:r>
        <w:rPr>
          <w:rFonts w:ascii="MS Gothic" w:eastAsia="MS Gothic" w:hAnsi="MS Gothic" w:cs="MS Gothic" w:hint="eastAsia"/>
        </w:rPr>
        <w:lastRenderedPageBreak/>
        <w:t>不殺戒</w:t>
      </w:r>
      <w:r>
        <w:t xml:space="preserve"> [fu setsu kai] /precept of not-killing/</w:t>
      </w:r>
    </w:p>
    <w:p w:rsidR="00A618CE" w:rsidRDefault="00A618CE" w:rsidP="00A618CE">
      <w:r>
        <w:rPr>
          <w:rFonts w:ascii="MS Gothic" w:eastAsia="MS Gothic" w:hAnsi="MS Gothic" w:cs="MS Gothic" w:hint="eastAsia"/>
        </w:rPr>
        <w:t>不殺生</w:t>
      </w:r>
      <w:r>
        <w:t xml:space="preserve"> [fusesshō] /abstinence from taking life/</w:t>
      </w:r>
    </w:p>
    <w:p w:rsidR="00A618CE" w:rsidRDefault="00A618CE" w:rsidP="00A618CE">
      <w:r>
        <w:rPr>
          <w:rFonts w:ascii="MS Gothic" w:eastAsia="MS Gothic" w:hAnsi="MS Gothic" w:cs="MS Gothic" w:hint="eastAsia"/>
        </w:rPr>
        <w:t>不殺生戒</w:t>
      </w:r>
      <w:r>
        <w:t xml:space="preserve"> [fu sesshō kai] /precept forbidding the taking of life/</w:t>
      </w:r>
    </w:p>
    <w:p w:rsidR="00A618CE" w:rsidRDefault="00A618CE" w:rsidP="00A618CE">
      <w:r>
        <w:rPr>
          <w:rFonts w:ascii="MS Gothic" w:eastAsia="MS Gothic" w:hAnsi="MS Gothic" w:cs="MS Gothic" w:hint="eastAsia"/>
        </w:rPr>
        <w:t>不毀</w:t>
      </w:r>
      <w:r>
        <w:t xml:space="preserve"> [fu ki] /does not denigrate/</w:t>
      </w:r>
    </w:p>
    <w:p w:rsidR="00A618CE" w:rsidRDefault="00A618CE" w:rsidP="00A618CE">
      <w:r>
        <w:rPr>
          <w:rFonts w:ascii="MS Gothic" w:eastAsia="MS Gothic" w:hAnsi="MS Gothic" w:cs="MS Gothic" w:hint="eastAsia"/>
        </w:rPr>
        <w:t>不毀呰</w:t>
      </w:r>
      <w:r>
        <w:t xml:space="preserve"> [fukishi] /not disparaging/</w:t>
      </w:r>
    </w:p>
    <w:p w:rsidR="00A618CE" w:rsidRDefault="00A618CE" w:rsidP="00A618CE">
      <w:r>
        <w:rPr>
          <w:rFonts w:ascii="MS Gothic" w:eastAsia="MS Gothic" w:hAnsi="MS Gothic" w:cs="MS Gothic" w:hint="eastAsia"/>
        </w:rPr>
        <w:t>不毀訾</w:t>
      </w:r>
      <w:r>
        <w:t xml:space="preserve"> [fukishi] /irreproachable/</w:t>
      </w:r>
    </w:p>
    <w:p w:rsidR="00A618CE" w:rsidRDefault="00A618CE" w:rsidP="00A618CE">
      <w:r>
        <w:rPr>
          <w:rFonts w:ascii="MS Gothic" w:eastAsia="MS Gothic" w:hAnsi="MS Gothic" w:cs="MS Gothic" w:hint="eastAsia"/>
        </w:rPr>
        <w:t>不求</w:t>
      </w:r>
      <w:r>
        <w:t xml:space="preserve"> [fugu] /not seeking/</w:t>
      </w:r>
    </w:p>
    <w:p w:rsidR="00A618CE" w:rsidRDefault="00A618CE" w:rsidP="00A618CE">
      <w:r>
        <w:rPr>
          <w:rFonts w:ascii="MS Gothic" w:eastAsia="MS Gothic" w:hAnsi="MS Gothic" w:cs="MS Gothic" w:hint="eastAsia"/>
        </w:rPr>
        <w:t>不求彼二</w:t>
      </w:r>
      <w:r>
        <w:t xml:space="preserve"> [fugu hini] /those who neither seek existence nor run away from it/</w:t>
      </w:r>
    </w:p>
    <w:p w:rsidR="00A618CE" w:rsidRDefault="00A618CE" w:rsidP="00A618CE">
      <w:r>
        <w:rPr>
          <w:rFonts w:ascii="MS Gothic" w:eastAsia="MS Gothic" w:hAnsi="MS Gothic" w:cs="MS Gothic" w:hint="eastAsia"/>
        </w:rPr>
        <w:t>不汚</w:t>
      </w:r>
      <w:r>
        <w:t xml:space="preserve"> [fuu] /not polluted/</w:t>
      </w:r>
    </w:p>
    <w:p w:rsidR="00A618CE" w:rsidRDefault="00A618CE" w:rsidP="00A618CE">
      <w:r>
        <w:rPr>
          <w:rFonts w:ascii="MS Gothic" w:eastAsia="MS Gothic" w:hAnsi="MS Gothic" w:cs="MS Gothic" w:hint="eastAsia"/>
        </w:rPr>
        <w:t>不決</w:t>
      </w:r>
      <w:r>
        <w:t xml:space="preserve"> [fuketsu] /unresolved/</w:t>
      </w:r>
    </w:p>
    <w:p w:rsidR="00A618CE" w:rsidRDefault="00A618CE" w:rsidP="00A618CE">
      <w:r>
        <w:rPr>
          <w:rFonts w:ascii="MS Gothic" w:eastAsia="MS Gothic" w:hAnsi="MS Gothic" w:cs="MS Gothic" w:hint="eastAsia"/>
        </w:rPr>
        <w:t>不治</w:t>
      </w:r>
      <w:r>
        <w:t xml:space="preserve"> [fuji] /untreated/</w:t>
      </w:r>
    </w:p>
    <w:p w:rsidR="00A618CE" w:rsidRDefault="00A618CE" w:rsidP="00A618CE">
      <w:r>
        <w:rPr>
          <w:rFonts w:ascii="MS Gothic" w:eastAsia="MS Gothic" w:hAnsi="MS Gothic" w:cs="MS Gothic" w:hint="eastAsia"/>
        </w:rPr>
        <w:t>不法</w:t>
      </w:r>
      <w:r>
        <w:t xml:space="preserve"> [fuhō] /unlawful/</w:t>
      </w:r>
    </w:p>
    <w:p w:rsidR="00A618CE" w:rsidRDefault="00A618CE" w:rsidP="00A618CE">
      <w:r>
        <w:rPr>
          <w:rFonts w:ascii="MS Gothic" w:eastAsia="MS Gothic" w:hAnsi="MS Gothic" w:cs="MS Gothic" w:hint="eastAsia"/>
        </w:rPr>
        <w:t>不活</w:t>
      </w:r>
      <w:r>
        <w:t xml:space="preserve"> [fukatsu] /inability to make a living/</w:t>
      </w:r>
    </w:p>
    <w:p w:rsidR="00A618CE" w:rsidRDefault="00A618CE" w:rsidP="00A618CE">
      <w:r>
        <w:rPr>
          <w:rFonts w:ascii="MS Gothic" w:eastAsia="MS Gothic" w:hAnsi="MS Gothic" w:cs="MS Gothic" w:hint="eastAsia"/>
        </w:rPr>
        <w:t>不活恐怖</w:t>
      </w:r>
      <w:r>
        <w:t xml:space="preserve"> [fukatsu kyōfu] /fear of lacking a means of living/</w:t>
      </w:r>
    </w:p>
    <w:p w:rsidR="00A618CE" w:rsidRDefault="00A618CE" w:rsidP="00A618CE">
      <w:r>
        <w:rPr>
          <w:rFonts w:ascii="MS Gothic" w:eastAsia="MS Gothic" w:hAnsi="MS Gothic" w:cs="MS Gothic" w:hint="eastAsia"/>
        </w:rPr>
        <w:t>不活畏</w:t>
      </w:r>
      <w:r>
        <w:t xml:space="preserve"> [fukatsu i] /fear of lacking a means of livelihood/</w:t>
      </w:r>
    </w:p>
    <w:p w:rsidR="00A618CE" w:rsidRDefault="00A618CE" w:rsidP="00A618CE">
      <w:r>
        <w:rPr>
          <w:rFonts w:ascii="MS Gothic" w:eastAsia="MS Gothic" w:hAnsi="MS Gothic" w:cs="MS Gothic" w:hint="eastAsia"/>
        </w:rPr>
        <w:t>不流散</w:t>
      </w:r>
      <w:r>
        <w:t xml:space="preserve"> [furusan] /not distracted/</w:t>
      </w:r>
    </w:p>
    <w:p w:rsidR="00A618CE" w:rsidRDefault="00A618CE" w:rsidP="00A618CE">
      <w:r>
        <w:rPr>
          <w:rFonts w:ascii="MS Gothic" w:eastAsia="MS Gothic" w:hAnsi="MS Gothic" w:cs="MS Gothic" w:hint="eastAsia"/>
        </w:rPr>
        <w:t>不淨</w:t>
      </w:r>
      <w:r>
        <w:t xml:space="preserve"> [fujō] /impure/</w:t>
      </w:r>
    </w:p>
    <w:p w:rsidR="00A618CE" w:rsidRDefault="00A618CE" w:rsidP="00A618CE">
      <w:r>
        <w:rPr>
          <w:rFonts w:ascii="MS Gothic" w:eastAsia="MS Gothic" w:hAnsi="MS Gothic" w:cs="MS Gothic" w:hint="eastAsia"/>
        </w:rPr>
        <w:t>不淨位</w:t>
      </w:r>
      <w:r>
        <w:t xml:space="preserve"> [fujōi] /impure stage(s)/</w:t>
      </w:r>
    </w:p>
    <w:p w:rsidR="00A618CE" w:rsidRDefault="00A618CE" w:rsidP="00A618CE">
      <w:r>
        <w:rPr>
          <w:rFonts w:ascii="MS Gothic" w:eastAsia="MS Gothic" w:hAnsi="MS Gothic" w:cs="MS Gothic" w:hint="eastAsia"/>
        </w:rPr>
        <w:t>不淨作意</w:t>
      </w:r>
      <w:r>
        <w:t xml:space="preserve"> [fujō sai] /paying attention to the ugly (impure)/</w:t>
      </w:r>
    </w:p>
    <w:p w:rsidR="00A618CE" w:rsidRDefault="00A618CE" w:rsidP="00A618CE">
      <w:r>
        <w:rPr>
          <w:rFonts w:ascii="MS Gothic" w:eastAsia="MS Gothic" w:hAnsi="MS Gothic" w:cs="MS Gothic" w:hint="eastAsia"/>
        </w:rPr>
        <w:t>不淨作意思惟</w:t>
      </w:r>
      <w:r>
        <w:t xml:space="preserve"> [fujō sai shiyui] /mental focus on impurity/</w:t>
      </w:r>
    </w:p>
    <w:p w:rsidR="00A618CE" w:rsidRDefault="00A618CE" w:rsidP="00A618CE">
      <w:r>
        <w:rPr>
          <w:rFonts w:ascii="MS Gothic" w:eastAsia="MS Gothic" w:hAnsi="MS Gothic" w:cs="MS Gothic" w:hint="eastAsia"/>
        </w:rPr>
        <w:t>不淨地</w:t>
      </w:r>
      <w:r>
        <w:t xml:space="preserve"> [fujō chi] /stage of impurity/</w:t>
      </w:r>
    </w:p>
    <w:p w:rsidR="00A618CE" w:rsidRDefault="00A618CE" w:rsidP="00A618CE">
      <w:r>
        <w:rPr>
          <w:rFonts w:ascii="MS Gothic" w:eastAsia="MS Gothic" w:hAnsi="MS Gothic" w:cs="MS Gothic" w:hint="eastAsia"/>
        </w:rPr>
        <w:t>不淨忿怒</w:t>
      </w:r>
      <w:r>
        <w:t xml:space="preserve"> [Fujōfunnu] /Ucchuṣma/</w:t>
      </w:r>
    </w:p>
    <w:p w:rsidR="00A618CE" w:rsidRDefault="00A618CE" w:rsidP="00A618CE">
      <w:r>
        <w:rPr>
          <w:rFonts w:ascii="MS Gothic" w:eastAsia="MS Gothic" w:hAnsi="MS Gothic" w:cs="MS Gothic" w:hint="eastAsia"/>
        </w:rPr>
        <w:t>不淨想</w:t>
      </w:r>
      <w:r>
        <w:t xml:space="preserve"> [fujō sō] /meditation on impurity/</w:t>
      </w:r>
    </w:p>
    <w:p w:rsidR="00A618CE" w:rsidRDefault="00A618CE" w:rsidP="00A618CE">
      <w:r>
        <w:rPr>
          <w:rFonts w:ascii="MS Gothic" w:eastAsia="MS Gothic" w:hAnsi="MS Gothic" w:cs="MS Gothic" w:hint="eastAsia"/>
        </w:rPr>
        <w:t>不淨施</w:t>
      </w:r>
      <w:r>
        <w:t xml:space="preserve"> [fujō se] /impure donation/</w:t>
      </w:r>
    </w:p>
    <w:p w:rsidR="00A618CE" w:rsidRDefault="00A618CE" w:rsidP="00A618CE">
      <w:r>
        <w:rPr>
          <w:rFonts w:ascii="MS Gothic" w:eastAsia="MS Gothic" w:hAnsi="MS Gothic" w:cs="MS Gothic" w:hint="eastAsia"/>
        </w:rPr>
        <w:t>不淨法</w:t>
      </w:r>
      <w:r>
        <w:t xml:space="preserve"> [fujō hō] /impure dharmas/</w:t>
      </w:r>
    </w:p>
    <w:p w:rsidR="00A618CE" w:rsidRDefault="00A618CE" w:rsidP="00A618CE">
      <w:r>
        <w:rPr>
          <w:rFonts w:ascii="MS Gothic" w:eastAsia="MS Gothic" w:hAnsi="MS Gothic" w:cs="MS Gothic" w:hint="eastAsia"/>
        </w:rPr>
        <w:t>不淨淨</w:t>
      </w:r>
      <w:r>
        <w:t xml:space="preserve"> [fujō jō] /impure and pure/</w:t>
      </w:r>
    </w:p>
    <w:p w:rsidR="00A618CE" w:rsidRDefault="00A618CE" w:rsidP="00A618CE">
      <w:r>
        <w:rPr>
          <w:rFonts w:ascii="MS Gothic" w:eastAsia="MS Gothic" w:hAnsi="MS Gothic" w:cs="MS Gothic" w:hint="eastAsia"/>
        </w:rPr>
        <w:t>不淨淨位</w:t>
      </w:r>
      <w:r>
        <w:t xml:space="preserve"> [fujōjō i] /level of purity and impurity/</w:t>
      </w:r>
    </w:p>
    <w:p w:rsidR="00A618CE" w:rsidRDefault="00A618CE" w:rsidP="00A618CE">
      <w:r>
        <w:rPr>
          <w:rFonts w:ascii="MS Gothic" w:eastAsia="MS Gothic" w:hAnsi="MS Gothic" w:cs="MS Gothic" w:hint="eastAsia"/>
        </w:rPr>
        <w:t>不淨肉</w:t>
      </w:r>
      <w:r>
        <w:t xml:space="preserve"> [fujō niku] /impure meat/</w:t>
      </w:r>
    </w:p>
    <w:p w:rsidR="00A618CE" w:rsidRDefault="00A618CE" w:rsidP="00A618CE">
      <w:r>
        <w:rPr>
          <w:rFonts w:ascii="MS Gothic" w:eastAsia="MS Gothic" w:hAnsi="MS Gothic" w:cs="MS Gothic" w:hint="eastAsia"/>
        </w:rPr>
        <w:t>不淨處</w:t>
      </w:r>
      <w:r>
        <w:t xml:space="preserve"> [fujō sho] /unclean places/</w:t>
      </w:r>
    </w:p>
    <w:p w:rsidR="00A618CE" w:rsidRDefault="00A618CE" w:rsidP="00A618CE">
      <w:r>
        <w:rPr>
          <w:rFonts w:ascii="MS Gothic" w:eastAsia="MS Gothic" w:hAnsi="MS Gothic" w:cs="MS Gothic" w:hint="eastAsia"/>
        </w:rPr>
        <w:t>不淨行</w:t>
      </w:r>
      <w:r>
        <w:t xml:space="preserve"> [fujō gyō] /impure behavior/</w:t>
      </w:r>
    </w:p>
    <w:p w:rsidR="00A618CE" w:rsidRDefault="00A618CE" w:rsidP="00A618CE">
      <w:r>
        <w:rPr>
          <w:rFonts w:ascii="MS Gothic" w:eastAsia="MS Gothic" w:hAnsi="MS Gothic" w:cs="MS Gothic" w:hint="eastAsia"/>
        </w:rPr>
        <w:lastRenderedPageBreak/>
        <w:t>不淨觀</w:t>
      </w:r>
      <w:r>
        <w:t xml:space="preserve"> [fujō kan] /meditation on impurity/</w:t>
      </w:r>
    </w:p>
    <w:p w:rsidR="00A618CE" w:rsidRDefault="00A618CE" w:rsidP="00A618CE">
      <w:r>
        <w:rPr>
          <w:rFonts w:ascii="MS Gothic" w:eastAsia="MS Gothic" w:hAnsi="MS Gothic" w:cs="MS Gothic" w:hint="eastAsia"/>
        </w:rPr>
        <w:t>不淨觀經</w:t>
      </w:r>
      <w:r>
        <w:t xml:space="preserve"> [Fujō kan kyō] /Sūtra of the Contemplation on Impurity/</w:t>
      </w:r>
    </w:p>
    <w:p w:rsidR="00A618CE" w:rsidRDefault="00A618CE" w:rsidP="00A618CE">
      <w:r>
        <w:rPr>
          <w:rFonts w:ascii="MS Gothic" w:eastAsia="MS Gothic" w:hAnsi="MS Gothic" w:cs="MS Gothic" w:hint="eastAsia"/>
        </w:rPr>
        <w:t>不淨</w:t>
      </w:r>
      <w:r>
        <w:rPr>
          <w:rFonts w:ascii="Malgun Gothic" w:eastAsia="Malgun Gothic" w:hAnsi="Malgun Gothic" w:cs="Malgun Gothic" w:hint="eastAsia"/>
        </w:rPr>
        <w:t>說法</w:t>
      </w:r>
      <w:r>
        <w:t xml:space="preserve"> [fujō seppō] /impure teaching/</w:t>
      </w:r>
    </w:p>
    <w:p w:rsidR="00A618CE" w:rsidRDefault="00A618CE" w:rsidP="00A618CE">
      <w:r>
        <w:rPr>
          <w:rFonts w:ascii="MS Gothic" w:eastAsia="MS Gothic" w:hAnsi="MS Gothic" w:cs="MS Gothic" w:hint="eastAsia"/>
        </w:rPr>
        <w:t>不淨輪</w:t>
      </w:r>
      <w:r>
        <w:t xml:space="preserve"> [fujōron] /impure wheel/</w:t>
      </w:r>
    </w:p>
    <w:p w:rsidR="00A618CE" w:rsidRDefault="00A618CE" w:rsidP="00A618CE">
      <w:r>
        <w:rPr>
          <w:rFonts w:ascii="MS Gothic" w:eastAsia="MS Gothic" w:hAnsi="MS Gothic" w:cs="MS Gothic" w:hint="eastAsia"/>
        </w:rPr>
        <w:t>不淨金剛</w:t>
      </w:r>
      <w:r>
        <w:t xml:space="preserve"> [Fujō Kongō] /Ucchuṣma/</w:t>
      </w:r>
    </w:p>
    <w:p w:rsidR="00A618CE" w:rsidRDefault="00A618CE" w:rsidP="00A618CE">
      <w:r>
        <w:rPr>
          <w:rFonts w:ascii="MS Gothic" w:eastAsia="MS Gothic" w:hAnsi="MS Gothic" w:cs="MS Gothic" w:hint="eastAsia"/>
        </w:rPr>
        <w:t>不淫</w:t>
      </w:r>
      <w:r>
        <w:t xml:space="preserve"> [fuin] /abstention from sexual indulgence/</w:t>
      </w:r>
    </w:p>
    <w:p w:rsidR="00A618CE" w:rsidRDefault="00A618CE" w:rsidP="00A618CE">
      <w:r>
        <w:rPr>
          <w:rFonts w:ascii="MS Gothic" w:eastAsia="MS Gothic" w:hAnsi="MS Gothic" w:cs="MS Gothic" w:hint="eastAsia"/>
        </w:rPr>
        <w:t>不淸</w:t>
      </w:r>
      <w:r>
        <w:t xml:space="preserve"> [fushō] /impure/</w:t>
      </w:r>
    </w:p>
    <w:p w:rsidR="00A618CE" w:rsidRDefault="00A618CE" w:rsidP="00A618CE">
      <w:r>
        <w:rPr>
          <w:rFonts w:ascii="MS Gothic" w:eastAsia="MS Gothic" w:hAnsi="MS Gothic" w:cs="MS Gothic" w:hint="eastAsia"/>
        </w:rPr>
        <w:t>不淸淨</w:t>
      </w:r>
      <w:r>
        <w:t xml:space="preserve"> [fushōjō] /impure/</w:t>
      </w:r>
    </w:p>
    <w:p w:rsidR="00A618CE" w:rsidRDefault="00A618CE" w:rsidP="00A618CE">
      <w:r>
        <w:rPr>
          <w:rFonts w:ascii="MS Gothic" w:eastAsia="MS Gothic" w:hAnsi="MS Gothic" w:cs="MS Gothic" w:hint="eastAsia"/>
        </w:rPr>
        <w:t>不淸淨意樂</w:t>
      </w:r>
      <w:r>
        <w:t xml:space="preserve"> [fushōjō igyō] /impure intentiony/</w:t>
      </w:r>
    </w:p>
    <w:p w:rsidR="00A618CE" w:rsidRDefault="00A618CE" w:rsidP="00A618CE">
      <w:r>
        <w:rPr>
          <w:rFonts w:ascii="MS Gothic" w:eastAsia="MS Gothic" w:hAnsi="MS Gothic" w:cs="MS Gothic" w:hint="eastAsia"/>
        </w:rPr>
        <w:t>不減</w:t>
      </w:r>
      <w:r>
        <w:t xml:space="preserve"> [fugen] /non-decreasing/</w:t>
      </w:r>
    </w:p>
    <w:p w:rsidR="00A618CE" w:rsidRDefault="00A618CE" w:rsidP="00A618CE">
      <w:r>
        <w:rPr>
          <w:rFonts w:ascii="MS Gothic" w:eastAsia="MS Gothic" w:hAnsi="MS Gothic" w:cs="MS Gothic" w:hint="eastAsia"/>
        </w:rPr>
        <w:t>不測</w:t>
      </w:r>
      <w:r>
        <w:t xml:space="preserve"> [fusoku] /unfathomed/</w:t>
      </w:r>
    </w:p>
    <w:p w:rsidR="00A618CE" w:rsidRDefault="00A618CE" w:rsidP="00A618CE">
      <w:r>
        <w:rPr>
          <w:rFonts w:ascii="MS Gothic" w:eastAsia="MS Gothic" w:hAnsi="MS Gothic" w:cs="MS Gothic" w:hint="eastAsia"/>
        </w:rPr>
        <w:t>不滅</w:t>
      </w:r>
      <w:r>
        <w:t xml:space="preserve"> [fumetsu] /unextinguishable/</w:t>
      </w:r>
    </w:p>
    <w:p w:rsidR="00A618CE" w:rsidRDefault="00A618CE" w:rsidP="00A618CE">
      <w:r>
        <w:rPr>
          <w:rFonts w:ascii="MS Gothic" w:eastAsia="MS Gothic" w:hAnsi="MS Gothic" w:cs="MS Gothic" w:hint="eastAsia"/>
        </w:rPr>
        <w:t>不滅不生</w:t>
      </w:r>
      <w:r>
        <w:t xml:space="preserve"> [fumetsu fushō] /neither annihilated nor arisen/</w:t>
      </w:r>
    </w:p>
    <w:p w:rsidR="00A618CE" w:rsidRDefault="00A618CE" w:rsidP="00A618CE">
      <w:r>
        <w:rPr>
          <w:rFonts w:ascii="MS Gothic" w:eastAsia="MS Gothic" w:hAnsi="MS Gothic" w:cs="MS Gothic" w:hint="eastAsia"/>
        </w:rPr>
        <w:t>不滿</w:t>
      </w:r>
      <w:r>
        <w:t xml:space="preserve"> [fuman] /incomplete/</w:t>
      </w:r>
    </w:p>
    <w:p w:rsidR="00A618CE" w:rsidRDefault="00A618CE" w:rsidP="00A618CE">
      <w:r>
        <w:rPr>
          <w:rFonts w:ascii="MS Gothic" w:eastAsia="MS Gothic" w:hAnsi="MS Gothic" w:cs="MS Gothic" w:hint="eastAsia"/>
        </w:rPr>
        <w:t>不滿足</w:t>
      </w:r>
      <w:r>
        <w:t xml:space="preserve"> [fu manzoku] /incomplete/</w:t>
      </w:r>
    </w:p>
    <w:p w:rsidR="00A618CE" w:rsidRDefault="00A618CE" w:rsidP="00A618CE">
      <w:r>
        <w:rPr>
          <w:rFonts w:ascii="MS Gothic" w:eastAsia="MS Gothic" w:hAnsi="MS Gothic" w:cs="MS Gothic" w:hint="eastAsia"/>
        </w:rPr>
        <w:t>不澁</w:t>
      </w:r>
      <w:r>
        <w:t xml:space="preserve"> [fujū] /not harsh/</w:t>
      </w:r>
    </w:p>
    <w:p w:rsidR="00A618CE" w:rsidRDefault="00A618CE" w:rsidP="00A618CE">
      <w:r>
        <w:rPr>
          <w:rFonts w:ascii="MS Gothic" w:eastAsia="MS Gothic" w:hAnsi="MS Gothic" w:cs="MS Gothic" w:hint="eastAsia"/>
        </w:rPr>
        <w:t>不無</w:t>
      </w:r>
      <w:r>
        <w:t xml:space="preserve"> [fumu] /not without/</w:t>
      </w:r>
    </w:p>
    <w:p w:rsidR="00A618CE" w:rsidRDefault="00A618CE" w:rsidP="00A618CE">
      <w:r>
        <w:rPr>
          <w:rFonts w:ascii="MS Gothic" w:eastAsia="MS Gothic" w:hAnsi="MS Gothic" w:cs="MS Gothic" w:hint="eastAsia"/>
        </w:rPr>
        <w:t>不無因生</w:t>
      </w:r>
      <w:r>
        <w:t xml:space="preserve"> [fumuinshō] /nothing is produced without cause/</w:t>
      </w:r>
    </w:p>
    <w:p w:rsidR="00A618CE" w:rsidRDefault="00A618CE" w:rsidP="00A618CE">
      <w:r>
        <w:rPr>
          <w:rFonts w:ascii="MS Gothic" w:eastAsia="MS Gothic" w:hAnsi="MS Gothic" w:cs="MS Gothic" w:hint="eastAsia"/>
        </w:rPr>
        <w:t>不然</w:t>
      </w:r>
      <w:r>
        <w:t xml:space="preserve"> [funen] /...is not like that/</w:t>
      </w:r>
    </w:p>
    <w:p w:rsidR="00A618CE" w:rsidRDefault="00A618CE" w:rsidP="00A618CE">
      <w:r>
        <w:rPr>
          <w:rFonts w:ascii="MS Gothic" w:eastAsia="MS Gothic" w:hAnsi="MS Gothic" w:cs="MS Gothic" w:hint="eastAsia"/>
        </w:rPr>
        <w:t>不煞</w:t>
      </w:r>
      <w:r>
        <w:t xml:space="preserve"> [fusetsu] /not killing/</w:t>
      </w:r>
    </w:p>
    <w:p w:rsidR="00A618CE" w:rsidRDefault="00A618CE" w:rsidP="00A618CE">
      <w:r>
        <w:rPr>
          <w:rFonts w:ascii="MS Gothic" w:eastAsia="MS Gothic" w:hAnsi="MS Gothic" w:cs="MS Gothic" w:hint="eastAsia"/>
        </w:rPr>
        <w:t>不煞戒</w:t>
      </w:r>
      <w:r>
        <w:t xml:space="preserve"> [fusetsukai] /precept of not killing/</w:t>
      </w:r>
    </w:p>
    <w:p w:rsidR="00A618CE" w:rsidRDefault="00A618CE" w:rsidP="00A618CE">
      <w:r>
        <w:rPr>
          <w:rFonts w:ascii="MS Gothic" w:eastAsia="MS Gothic" w:hAnsi="MS Gothic" w:cs="MS Gothic" w:hint="eastAsia"/>
        </w:rPr>
        <w:t>不煩</w:t>
      </w:r>
      <w:r>
        <w:t xml:space="preserve"> [fubon] /untroubled/</w:t>
      </w:r>
    </w:p>
    <w:p w:rsidR="00A618CE" w:rsidRDefault="00A618CE" w:rsidP="00A618CE">
      <w:r>
        <w:rPr>
          <w:rFonts w:ascii="MS Gothic" w:eastAsia="MS Gothic" w:hAnsi="MS Gothic" w:cs="MS Gothic" w:hint="eastAsia"/>
        </w:rPr>
        <w:t>不熟</w:t>
      </w:r>
      <w:r>
        <w:t xml:space="preserve"> [fujuku] /unripened/</w:t>
      </w:r>
    </w:p>
    <w:p w:rsidR="00A618CE" w:rsidRDefault="00A618CE" w:rsidP="00A618CE">
      <w:r>
        <w:rPr>
          <w:rFonts w:ascii="MS Gothic" w:eastAsia="MS Gothic" w:hAnsi="MS Gothic" w:cs="MS Gothic" w:hint="eastAsia"/>
        </w:rPr>
        <w:t>不熱</w:t>
      </w:r>
      <w:r>
        <w:t xml:space="preserve"> [funetsu] /not hot/</w:t>
      </w:r>
    </w:p>
    <w:p w:rsidR="00A618CE" w:rsidRDefault="00A618CE" w:rsidP="00A618CE">
      <w:r>
        <w:rPr>
          <w:rFonts w:ascii="MS Gothic" w:eastAsia="MS Gothic" w:hAnsi="MS Gothic" w:cs="MS Gothic" w:hint="eastAsia"/>
        </w:rPr>
        <w:t>不爭有無</w:t>
      </w:r>
      <w:r>
        <w:t xml:space="preserve"> [fushōumu] /not disputing about existence or non-existence/</w:t>
      </w:r>
    </w:p>
    <w:p w:rsidR="00A618CE" w:rsidRDefault="00A618CE" w:rsidP="00A618CE">
      <w:r>
        <w:rPr>
          <w:rFonts w:ascii="MS Gothic" w:eastAsia="MS Gothic" w:hAnsi="MS Gothic" w:cs="MS Gothic" w:hint="eastAsia"/>
        </w:rPr>
        <w:t>不爲</w:t>
      </w:r>
      <w:r>
        <w:t xml:space="preserve"> [fu i] /unintentional/</w:t>
      </w:r>
    </w:p>
    <w:p w:rsidR="00A618CE" w:rsidRDefault="00A618CE" w:rsidP="00A618CE">
      <w:r>
        <w:rPr>
          <w:rFonts w:ascii="MS Gothic" w:eastAsia="MS Gothic" w:hAnsi="MS Gothic" w:cs="MS Gothic" w:hint="eastAsia"/>
        </w:rPr>
        <w:t>不爾</w:t>
      </w:r>
      <w:r>
        <w:t xml:space="preserve"> [funi] /not so/(or, at the end of a sentence:) is it not so?/</w:t>
      </w:r>
    </w:p>
    <w:p w:rsidR="00A618CE" w:rsidRDefault="00A618CE" w:rsidP="00A618CE">
      <w:r>
        <w:rPr>
          <w:rFonts w:ascii="MS Gothic" w:eastAsia="MS Gothic" w:hAnsi="MS Gothic" w:cs="MS Gothic" w:hint="eastAsia"/>
        </w:rPr>
        <w:t>不爾者</w:t>
      </w:r>
      <w:r>
        <w:t xml:space="preserve"> [funi sha] /otherwise/</w:t>
      </w:r>
    </w:p>
    <w:p w:rsidR="00A618CE" w:rsidRDefault="00A618CE" w:rsidP="00A618CE">
      <w:r>
        <w:rPr>
          <w:rFonts w:ascii="MS Gothic" w:eastAsia="MS Gothic" w:hAnsi="MS Gothic" w:cs="MS Gothic" w:hint="eastAsia"/>
        </w:rPr>
        <w:t>不犯</w:t>
      </w:r>
      <w:r>
        <w:t xml:space="preserve"> [fuhan] /non-violation [of precepts]/</w:t>
      </w:r>
    </w:p>
    <w:p w:rsidR="00A618CE" w:rsidRDefault="00A618CE" w:rsidP="00A618CE">
      <w:r>
        <w:rPr>
          <w:rFonts w:ascii="MS Gothic" w:eastAsia="MS Gothic" w:hAnsi="MS Gothic" w:cs="MS Gothic" w:hint="eastAsia"/>
        </w:rPr>
        <w:t>不現</w:t>
      </w:r>
      <w:r>
        <w:t xml:space="preserve"> [fugen] /invisible/</w:t>
      </w:r>
    </w:p>
    <w:p w:rsidR="00A618CE" w:rsidRDefault="00A618CE" w:rsidP="00A618CE">
      <w:r>
        <w:rPr>
          <w:rFonts w:ascii="MS Gothic" w:eastAsia="MS Gothic" w:hAnsi="MS Gothic" w:cs="MS Gothic" w:hint="eastAsia"/>
        </w:rPr>
        <w:lastRenderedPageBreak/>
        <w:t>不現事</w:t>
      </w:r>
      <w:r>
        <w:t xml:space="preserve"> [fugenji] /concealed things/</w:t>
      </w:r>
    </w:p>
    <w:p w:rsidR="00A618CE" w:rsidRDefault="00A618CE" w:rsidP="00A618CE">
      <w:r>
        <w:rPr>
          <w:rFonts w:ascii="MS Gothic" w:eastAsia="MS Gothic" w:hAnsi="MS Gothic" w:cs="MS Gothic" w:hint="eastAsia"/>
        </w:rPr>
        <w:t>不現前</w:t>
      </w:r>
      <w:r>
        <w:t xml:space="preserve"> [fugenzen] /indirect/</w:t>
      </w:r>
    </w:p>
    <w:p w:rsidR="00A618CE" w:rsidRDefault="00A618CE" w:rsidP="00A618CE">
      <w:r>
        <w:rPr>
          <w:rFonts w:ascii="MS Gothic" w:eastAsia="MS Gothic" w:hAnsi="MS Gothic" w:cs="MS Gothic" w:hint="eastAsia"/>
        </w:rPr>
        <w:t>不現行</w:t>
      </w:r>
      <w:r>
        <w:t xml:space="preserve"> [fugengyō] /unmanifest/</w:t>
      </w:r>
    </w:p>
    <w:p w:rsidR="00A618CE" w:rsidRDefault="00A618CE" w:rsidP="00A618CE">
      <w:r>
        <w:rPr>
          <w:rFonts w:ascii="MS Gothic" w:eastAsia="MS Gothic" w:hAnsi="MS Gothic" w:cs="MS Gothic" w:hint="eastAsia"/>
        </w:rPr>
        <w:t>不現行斷</w:t>
      </w:r>
      <w:r>
        <w:t xml:space="preserve"> [fugengyō dan] /unmanifest elimination/</w:t>
      </w:r>
    </w:p>
    <w:p w:rsidR="00A618CE" w:rsidRDefault="00A618CE" w:rsidP="00A618CE">
      <w:r>
        <w:rPr>
          <w:rFonts w:ascii="MS Gothic" w:eastAsia="MS Gothic" w:hAnsi="MS Gothic" w:cs="MS Gothic" w:hint="eastAsia"/>
        </w:rPr>
        <w:t>不現見</w:t>
      </w:r>
      <w:r>
        <w:t xml:space="preserve"> [fugenken] /invisible/</w:t>
      </w:r>
    </w:p>
    <w:p w:rsidR="00A618CE" w:rsidRDefault="00A618CE" w:rsidP="00A618CE">
      <w:r>
        <w:rPr>
          <w:rFonts w:ascii="MS Gothic" w:eastAsia="MS Gothic" w:hAnsi="MS Gothic" w:cs="MS Gothic" w:hint="eastAsia"/>
        </w:rPr>
        <w:t>不現見境</w:t>
      </w:r>
      <w:r>
        <w:t xml:space="preserve"> [fugenken kyō] /concealed object/</w:t>
      </w:r>
    </w:p>
    <w:p w:rsidR="00A618CE" w:rsidRDefault="00A618CE" w:rsidP="00A618CE">
      <w:r>
        <w:rPr>
          <w:rFonts w:ascii="MS Gothic" w:eastAsia="MS Gothic" w:hAnsi="MS Gothic" w:cs="MS Gothic" w:hint="eastAsia"/>
        </w:rPr>
        <w:t>不生</w:t>
      </w:r>
      <w:r>
        <w:t xml:space="preserve"> [fushō] /unproduced/</w:t>
      </w:r>
    </w:p>
    <w:p w:rsidR="00A618CE" w:rsidRDefault="00A618CE" w:rsidP="00A618CE">
      <w:r>
        <w:rPr>
          <w:rFonts w:ascii="MS Gothic" w:eastAsia="MS Gothic" w:hAnsi="MS Gothic" w:cs="MS Gothic" w:hint="eastAsia"/>
        </w:rPr>
        <w:t>不生不死</w:t>
      </w:r>
      <w:r>
        <w:t xml:space="preserve"> [fushō fushi] /unborn and undying/</w:t>
      </w:r>
    </w:p>
    <w:p w:rsidR="00A618CE" w:rsidRDefault="00A618CE" w:rsidP="00A618CE">
      <w:r>
        <w:rPr>
          <w:rFonts w:ascii="MS Gothic" w:eastAsia="MS Gothic" w:hAnsi="MS Gothic" w:cs="MS Gothic" w:hint="eastAsia"/>
        </w:rPr>
        <w:t>不生不滅</w:t>
      </w:r>
      <w:r>
        <w:t xml:space="preserve"> [fujō fumetsu] /neither arising nor ceasing/</w:t>
      </w:r>
    </w:p>
    <w:p w:rsidR="00A618CE" w:rsidRDefault="00A618CE" w:rsidP="00A618CE">
      <w:r>
        <w:rPr>
          <w:rFonts w:ascii="MS Gothic" w:eastAsia="MS Gothic" w:hAnsi="MS Gothic" w:cs="MS Gothic" w:hint="eastAsia"/>
        </w:rPr>
        <w:t>不生信心</w:t>
      </w:r>
      <w:r>
        <w:t xml:space="preserve"> [fu shō shinshin] /does not give rise to faith/</w:t>
      </w:r>
    </w:p>
    <w:p w:rsidR="00A618CE" w:rsidRDefault="00A618CE" w:rsidP="00A618CE">
      <w:r>
        <w:rPr>
          <w:rFonts w:ascii="MS Gothic" w:eastAsia="MS Gothic" w:hAnsi="MS Gothic" w:cs="MS Gothic" w:hint="eastAsia"/>
        </w:rPr>
        <w:t>不生喜</w:t>
      </w:r>
      <w:r>
        <w:t xml:space="preserve"> [fushō ki] /discontent/</w:t>
      </w:r>
    </w:p>
    <w:p w:rsidR="00A618CE" w:rsidRDefault="00A618CE" w:rsidP="00A618CE">
      <w:r>
        <w:rPr>
          <w:rFonts w:ascii="MS Gothic" w:eastAsia="MS Gothic" w:hAnsi="MS Gothic" w:cs="MS Gothic" w:hint="eastAsia"/>
        </w:rPr>
        <w:t>不生喜足</w:t>
      </w:r>
      <w:r>
        <w:t xml:space="preserve"> [fushō kisoku] /to not yet be satisfied with/</w:t>
      </w:r>
    </w:p>
    <w:p w:rsidR="00A618CE" w:rsidRDefault="00A618CE" w:rsidP="00A618CE">
      <w:r>
        <w:rPr>
          <w:rFonts w:ascii="MS Gothic" w:eastAsia="MS Gothic" w:hAnsi="MS Gothic" w:cs="MS Gothic" w:hint="eastAsia"/>
        </w:rPr>
        <w:t>不生平等性</w:t>
      </w:r>
      <w:r>
        <w:t xml:space="preserve"> [fushō byōdō shō] /equality [of phenomena] in terms of their non-arising/</w:t>
      </w:r>
    </w:p>
    <w:p w:rsidR="00A618CE" w:rsidRDefault="00A618CE" w:rsidP="00A618CE">
      <w:r>
        <w:rPr>
          <w:rFonts w:ascii="MS Gothic" w:eastAsia="MS Gothic" w:hAnsi="MS Gothic" w:cs="MS Gothic" w:hint="eastAsia"/>
        </w:rPr>
        <w:t>不生憤</w:t>
      </w:r>
      <w:r>
        <w:t xml:space="preserve"> [fushō fun] /not getting irritated/</w:t>
      </w:r>
    </w:p>
    <w:p w:rsidR="00A618CE" w:rsidRDefault="00A618CE" w:rsidP="00A618CE">
      <w:r>
        <w:rPr>
          <w:rFonts w:ascii="MS Gothic" w:eastAsia="MS Gothic" w:hAnsi="MS Gothic" w:cs="MS Gothic" w:hint="eastAsia"/>
        </w:rPr>
        <w:t>不生憤發</w:t>
      </w:r>
      <w:r>
        <w:t xml:space="preserve"> [fushō funhotsu] /not getting irritated/</w:t>
      </w:r>
    </w:p>
    <w:p w:rsidR="00A618CE" w:rsidRDefault="00A618CE" w:rsidP="00A618CE">
      <w:r>
        <w:rPr>
          <w:rFonts w:ascii="MS Gothic" w:eastAsia="MS Gothic" w:hAnsi="MS Gothic" w:cs="MS Gothic" w:hint="eastAsia"/>
        </w:rPr>
        <w:t>不生斷</w:t>
      </w:r>
      <w:r>
        <w:t xml:space="preserve"> [fushō dan] /cessation through non-arising/</w:t>
      </w:r>
    </w:p>
    <w:p w:rsidR="00A618CE" w:rsidRDefault="00A618CE" w:rsidP="00A618CE">
      <w:r>
        <w:rPr>
          <w:rFonts w:ascii="MS Gothic" w:eastAsia="MS Gothic" w:hAnsi="MS Gothic" w:cs="MS Gothic" w:hint="eastAsia"/>
        </w:rPr>
        <w:t>不生法</w:t>
      </w:r>
      <w:r>
        <w:t xml:space="preserve"> [fushō hō] /unarisen dharmas/</w:t>
      </w:r>
    </w:p>
    <w:p w:rsidR="00A618CE" w:rsidRDefault="00A618CE" w:rsidP="00A618CE">
      <w:r>
        <w:rPr>
          <w:rFonts w:ascii="MS Gothic" w:eastAsia="MS Gothic" w:hAnsi="MS Gothic" w:cs="MS Gothic" w:hint="eastAsia"/>
        </w:rPr>
        <w:t>不生煩惱</w:t>
      </w:r>
      <w:r>
        <w:t xml:space="preserve"> [fushō bonnō] /not giving rise to afflictions/</w:t>
      </w:r>
    </w:p>
    <w:p w:rsidR="00A618CE" w:rsidRDefault="00A618CE" w:rsidP="00A618CE">
      <w:r>
        <w:rPr>
          <w:rFonts w:ascii="MS Gothic" w:eastAsia="MS Gothic" w:hAnsi="MS Gothic" w:cs="MS Gothic" w:hint="eastAsia"/>
        </w:rPr>
        <w:t>不生疑惑</w:t>
      </w:r>
      <w:r>
        <w:t xml:space="preserve"> [fushō giwaku] /does not [give rise to] doubt/</w:t>
      </w:r>
    </w:p>
    <w:p w:rsidR="00A618CE" w:rsidRDefault="00A618CE" w:rsidP="00A618CE">
      <w:r>
        <w:rPr>
          <w:rFonts w:ascii="MS Gothic" w:eastAsia="MS Gothic" w:hAnsi="MS Gothic" w:cs="MS Gothic" w:hint="eastAsia"/>
        </w:rPr>
        <w:t>不生誹謗</w:t>
      </w:r>
      <w:r>
        <w:t xml:space="preserve"> [fushō hihō] /does not revile (abuse)/</w:t>
      </w:r>
    </w:p>
    <w:p w:rsidR="00A618CE" w:rsidRDefault="00A618CE" w:rsidP="00A618CE">
      <w:r>
        <w:rPr>
          <w:rFonts w:ascii="MS Gothic" w:eastAsia="MS Gothic" w:hAnsi="MS Gothic" w:cs="MS Gothic" w:hint="eastAsia"/>
        </w:rPr>
        <w:t>不生起</w:t>
      </w:r>
      <w:r>
        <w:t xml:space="preserve"> [fu shōki] /unarisen/</w:t>
      </w:r>
    </w:p>
    <w:p w:rsidR="00A618CE" w:rsidRDefault="00A618CE" w:rsidP="00A618CE">
      <w:r>
        <w:rPr>
          <w:rFonts w:ascii="MS Gothic" w:eastAsia="MS Gothic" w:hAnsi="MS Gothic" w:cs="MS Gothic" w:hint="eastAsia"/>
        </w:rPr>
        <w:t>不生轉所依</w:t>
      </w:r>
      <w:r>
        <w:t xml:space="preserve"> [fushō ten shoe] /basis of transformation without birth/</w:t>
      </w:r>
    </w:p>
    <w:p w:rsidR="00A618CE" w:rsidRDefault="00A618CE" w:rsidP="00A618CE">
      <w:r>
        <w:rPr>
          <w:rFonts w:ascii="MS Gothic" w:eastAsia="MS Gothic" w:hAnsi="MS Gothic" w:cs="MS Gothic" w:hint="eastAsia"/>
        </w:rPr>
        <w:t>不生雜染</w:t>
      </w:r>
      <w:r>
        <w:t xml:space="preserve"> [fushō zōzen] /non-production of afflictions/</w:t>
      </w:r>
    </w:p>
    <w:p w:rsidR="00A618CE" w:rsidRDefault="00A618CE" w:rsidP="00A618CE">
      <w:r>
        <w:rPr>
          <w:rFonts w:ascii="MS Gothic" w:eastAsia="MS Gothic" w:hAnsi="MS Gothic" w:cs="MS Gothic" w:hint="eastAsia"/>
        </w:rPr>
        <w:t>不生驚畏</w:t>
      </w:r>
      <w:r>
        <w:t xml:space="preserve"> [fushō kyōi] /is never afraid/</w:t>
      </w:r>
    </w:p>
    <w:p w:rsidR="00A618CE" w:rsidRDefault="00A618CE" w:rsidP="00A618CE">
      <w:r>
        <w:rPr>
          <w:rFonts w:ascii="MS Gothic" w:eastAsia="MS Gothic" w:hAnsi="MS Gothic" w:cs="MS Gothic" w:hint="eastAsia"/>
        </w:rPr>
        <w:t>不用</w:t>
      </w:r>
      <w:r>
        <w:t xml:space="preserve"> [fuyū] /not using/</w:t>
      </w:r>
    </w:p>
    <w:p w:rsidR="00A618CE" w:rsidRDefault="00A618CE" w:rsidP="00A618CE">
      <w:r>
        <w:rPr>
          <w:rFonts w:ascii="MS Gothic" w:eastAsia="MS Gothic" w:hAnsi="MS Gothic" w:cs="MS Gothic" w:hint="eastAsia"/>
        </w:rPr>
        <w:t>不用刀杖</w:t>
      </w:r>
      <w:r>
        <w:t xml:space="preserve"> [fuyō tōjō] /not using swords and staves/</w:t>
      </w:r>
    </w:p>
    <w:p w:rsidR="00A618CE" w:rsidRDefault="00A618CE" w:rsidP="00A618CE">
      <w:r>
        <w:rPr>
          <w:rFonts w:ascii="MS Gothic" w:eastAsia="MS Gothic" w:hAnsi="MS Gothic" w:cs="MS Gothic" w:hint="eastAsia"/>
        </w:rPr>
        <w:t>不用處</w:t>
      </w:r>
      <w:r>
        <w:t xml:space="preserve"> [fuyū jo] /nothingness/</w:t>
      </w:r>
    </w:p>
    <w:p w:rsidR="00A618CE" w:rsidRDefault="00A618CE" w:rsidP="00A618CE">
      <w:r>
        <w:rPr>
          <w:rFonts w:ascii="MS Gothic" w:eastAsia="MS Gothic" w:hAnsi="MS Gothic" w:cs="MS Gothic" w:hint="eastAsia"/>
        </w:rPr>
        <w:t>不由</w:t>
      </w:r>
      <w:r>
        <w:t xml:space="preserve"> [fuyu] /does not use/</w:t>
      </w:r>
    </w:p>
    <w:p w:rsidR="00A618CE" w:rsidRDefault="00A618CE" w:rsidP="00A618CE">
      <w:r>
        <w:rPr>
          <w:rFonts w:ascii="MS Gothic" w:eastAsia="MS Gothic" w:hAnsi="MS Gothic" w:cs="MS Gothic" w:hint="eastAsia"/>
        </w:rPr>
        <w:t>不由他</w:t>
      </w:r>
      <w:r>
        <w:t xml:space="preserve"> [fuyu ta] /not based on other(s)/</w:t>
      </w:r>
    </w:p>
    <w:p w:rsidR="00A618CE" w:rsidRDefault="00A618CE" w:rsidP="00A618CE">
      <w:r>
        <w:rPr>
          <w:rFonts w:ascii="MS Gothic" w:eastAsia="MS Gothic" w:hAnsi="MS Gothic" w:cs="MS Gothic" w:hint="eastAsia"/>
        </w:rPr>
        <w:t>不由他悟</w:t>
      </w:r>
      <w:r>
        <w:t xml:space="preserve"> [fuyu tago] /enlightened without relying on others/</w:t>
      </w:r>
    </w:p>
    <w:p w:rsidR="00A618CE" w:rsidRDefault="00A618CE" w:rsidP="00A618CE">
      <w:r>
        <w:rPr>
          <w:rFonts w:ascii="MS Gothic" w:eastAsia="MS Gothic" w:hAnsi="MS Gothic" w:cs="MS Gothic" w:hint="eastAsia"/>
        </w:rPr>
        <w:lastRenderedPageBreak/>
        <w:t>不由功用</w:t>
      </w:r>
      <w:r>
        <w:t xml:space="preserve"> [fuyu kuyū] /without exertion/</w:t>
      </w:r>
    </w:p>
    <w:p w:rsidR="00A618CE" w:rsidRDefault="00A618CE" w:rsidP="00A618CE">
      <w:r>
        <w:rPr>
          <w:rFonts w:ascii="MS Gothic" w:eastAsia="MS Gothic" w:hAnsi="MS Gothic" w:cs="MS Gothic" w:hint="eastAsia"/>
        </w:rPr>
        <w:t>不由思擇</w:t>
      </w:r>
      <w:r>
        <w:t xml:space="preserve"> [fuyu shitaku] /without using critical analysis/</w:t>
      </w:r>
    </w:p>
    <w:p w:rsidR="00A618CE" w:rsidRDefault="00A618CE" w:rsidP="00A618CE">
      <w:r>
        <w:rPr>
          <w:rFonts w:ascii="MS Gothic" w:eastAsia="MS Gothic" w:hAnsi="MS Gothic" w:cs="MS Gothic" w:hint="eastAsia"/>
        </w:rPr>
        <w:t>不男</w:t>
      </w:r>
      <w:r>
        <w:t xml:space="preserve"> [fudan] /eunuch/</w:t>
      </w:r>
    </w:p>
    <w:p w:rsidR="00A618CE" w:rsidRDefault="00A618CE" w:rsidP="00A618CE">
      <w:r>
        <w:rPr>
          <w:rFonts w:ascii="MS Gothic" w:eastAsia="MS Gothic" w:hAnsi="MS Gothic" w:cs="MS Gothic" w:hint="eastAsia"/>
        </w:rPr>
        <w:t>不畏</w:t>
      </w:r>
      <w:r>
        <w:t xml:space="preserve"> [fui] /unafraid/</w:t>
      </w:r>
    </w:p>
    <w:p w:rsidR="00A618CE" w:rsidRDefault="00A618CE" w:rsidP="00A618CE">
      <w:r>
        <w:rPr>
          <w:rFonts w:ascii="MS Gothic" w:eastAsia="MS Gothic" w:hAnsi="MS Gothic" w:cs="MS Gothic" w:hint="eastAsia"/>
        </w:rPr>
        <w:t>不畏生死</w:t>
      </w:r>
      <w:r>
        <w:t xml:space="preserve"> [fui shōji] /unafraid of birth-and-death/</w:t>
      </w:r>
    </w:p>
    <w:p w:rsidR="00A618CE" w:rsidRDefault="00A618CE" w:rsidP="00A618CE">
      <w:r>
        <w:rPr>
          <w:rFonts w:ascii="MS Gothic" w:eastAsia="MS Gothic" w:hAnsi="MS Gothic" w:cs="MS Gothic" w:hint="eastAsia"/>
        </w:rPr>
        <w:t>不畜</w:t>
      </w:r>
      <w:r>
        <w:t xml:space="preserve"> [fuchiku] /not storing/</w:t>
      </w:r>
    </w:p>
    <w:p w:rsidR="00A618CE" w:rsidRDefault="00A618CE" w:rsidP="00A618CE">
      <w:r>
        <w:rPr>
          <w:rFonts w:ascii="MS Gothic" w:eastAsia="MS Gothic" w:hAnsi="MS Gothic" w:cs="MS Gothic" w:hint="eastAsia"/>
        </w:rPr>
        <w:t>不畢竟</w:t>
      </w:r>
      <w:r>
        <w:t xml:space="preserve"> [fu hikkyō] /not completely/</w:t>
      </w:r>
    </w:p>
    <w:p w:rsidR="00A618CE" w:rsidRDefault="00A618CE" w:rsidP="00A618CE">
      <w:r>
        <w:rPr>
          <w:rFonts w:ascii="MS Gothic" w:eastAsia="MS Gothic" w:hAnsi="MS Gothic" w:cs="MS Gothic" w:hint="eastAsia"/>
        </w:rPr>
        <w:t>不異</w:t>
      </w:r>
      <w:r>
        <w:t xml:space="preserve"> [fui] /not different/</w:t>
      </w:r>
    </w:p>
    <w:p w:rsidR="00A618CE" w:rsidRDefault="00A618CE" w:rsidP="00A618CE">
      <w:r>
        <w:rPr>
          <w:rFonts w:ascii="MS Gothic" w:eastAsia="MS Gothic" w:hAnsi="MS Gothic" w:cs="MS Gothic" w:hint="eastAsia"/>
        </w:rPr>
        <w:t>不異空</w:t>
      </w:r>
      <w:r>
        <w:t xml:space="preserve"> [fui kū] /not different from emptiness/</w:t>
      </w:r>
    </w:p>
    <w:p w:rsidR="00A618CE" w:rsidRDefault="00A618CE" w:rsidP="00A618CE">
      <w:r>
        <w:rPr>
          <w:rFonts w:ascii="MS Gothic" w:eastAsia="MS Gothic" w:hAnsi="MS Gothic" w:cs="MS Gothic" w:hint="eastAsia"/>
        </w:rPr>
        <w:t>不異義</w:t>
      </w:r>
      <w:r>
        <w:t xml:space="preserve"> [fuigi] /a non-different meaning/</w:t>
      </w:r>
    </w:p>
    <w:p w:rsidR="00A618CE" w:rsidRDefault="00A618CE" w:rsidP="00A618CE">
      <w:r>
        <w:rPr>
          <w:rFonts w:ascii="MS Gothic" w:eastAsia="MS Gothic" w:hAnsi="MS Gothic" w:cs="MS Gothic" w:hint="eastAsia"/>
        </w:rPr>
        <w:t>不異違越</w:t>
      </w:r>
      <w:r>
        <w:t xml:space="preserve"> [fuiiotsu] /not deviating/</w:t>
      </w:r>
    </w:p>
    <w:p w:rsidR="00A618CE" w:rsidRDefault="00A618CE" w:rsidP="00A618CE">
      <w:r>
        <w:rPr>
          <w:rFonts w:ascii="MS Gothic" w:eastAsia="MS Gothic" w:hAnsi="MS Gothic" w:cs="MS Gothic" w:hint="eastAsia"/>
        </w:rPr>
        <w:t>不當</w:t>
      </w:r>
      <w:r>
        <w:t xml:space="preserve"> [futō] /inappropriate/</w:t>
      </w:r>
    </w:p>
    <w:p w:rsidR="00A618CE" w:rsidRDefault="00A618CE" w:rsidP="00A618CE">
      <w:r>
        <w:rPr>
          <w:rFonts w:ascii="MS Gothic" w:eastAsia="MS Gothic" w:hAnsi="MS Gothic" w:cs="MS Gothic" w:hint="eastAsia"/>
        </w:rPr>
        <w:t>不疑</w:t>
      </w:r>
      <w:r>
        <w:t xml:space="preserve"> [fugi] /without doubting/</w:t>
      </w:r>
    </w:p>
    <w:p w:rsidR="00A618CE" w:rsidRDefault="00A618CE" w:rsidP="00A618CE">
      <w:r>
        <w:rPr>
          <w:rFonts w:ascii="MS Gothic" w:eastAsia="MS Gothic" w:hAnsi="MS Gothic" w:cs="MS Gothic" w:hint="eastAsia"/>
        </w:rPr>
        <w:t>不疑殺</w:t>
      </w:r>
      <w:r>
        <w:t xml:space="preserve"> [fu gisetsu] /no doubt about killing/</w:t>
      </w:r>
    </w:p>
    <w:p w:rsidR="00A618CE" w:rsidRDefault="00A618CE" w:rsidP="00A618CE">
      <w:r>
        <w:rPr>
          <w:rFonts w:ascii="MS Gothic" w:eastAsia="MS Gothic" w:hAnsi="MS Gothic" w:cs="MS Gothic" w:hint="eastAsia"/>
        </w:rPr>
        <w:t>不癡止諍律</w:t>
      </w:r>
      <w:r>
        <w:t xml:space="preserve"> [fuchi shisō ritsu] /stopping a litigation through (a verdict) of restored sanity/</w:t>
      </w:r>
    </w:p>
    <w:p w:rsidR="00A618CE" w:rsidRDefault="00A618CE" w:rsidP="00A618CE">
      <w:r>
        <w:rPr>
          <w:rFonts w:ascii="MS Gothic" w:eastAsia="MS Gothic" w:hAnsi="MS Gothic" w:cs="MS Gothic" w:hint="eastAsia"/>
        </w:rPr>
        <w:t>不癡毘尼</w:t>
      </w:r>
      <w:r>
        <w:t xml:space="preserve"> [fuchi bini] /irresponsibility/</w:t>
      </w:r>
    </w:p>
    <w:p w:rsidR="00A618CE" w:rsidRDefault="00A618CE" w:rsidP="00A618CE">
      <w:r>
        <w:rPr>
          <w:rFonts w:ascii="MS Gothic" w:eastAsia="MS Gothic" w:hAnsi="MS Gothic" w:cs="MS Gothic" w:hint="eastAsia"/>
        </w:rPr>
        <w:t>不發</w:t>
      </w:r>
      <w:r>
        <w:t xml:space="preserve"> [fuhotsu] /does not generate/</w:t>
      </w:r>
    </w:p>
    <w:p w:rsidR="00A618CE" w:rsidRDefault="00A618CE" w:rsidP="00A618CE">
      <w:r>
        <w:rPr>
          <w:rFonts w:ascii="MS Gothic" w:eastAsia="MS Gothic" w:hAnsi="MS Gothic" w:cs="MS Gothic" w:hint="eastAsia"/>
        </w:rPr>
        <w:t>不盜</w:t>
      </w:r>
      <w:r>
        <w:t xml:space="preserve"> [futō] /not stealing/</w:t>
      </w:r>
    </w:p>
    <w:p w:rsidR="00A618CE" w:rsidRDefault="00A618CE" w:rsidP="00A618CE">
      <w:r>
        <w:rPr>
          <w:rFonts w:ascii="MS Gothic" w:eastAsia="MS Gothic" w:hAnsi="MS Gothic" w:cs="MS Gothic" w:hint="eastAsia"/>
        </w:rPr>
        <w:t>不盜戒</w:t>
      </w:r>
      <w:r>
        <w:t xml:space="preserve"> [futō kai] /injunctions against stealing/</w:t>
      </w:r>
    </w:p>
    <w:p w:rsidR="00A618CE" w:rsidRDefault="00A618CE" w:rsidP="00A618CE">
      <w:r>
        <w:rPr>
          <w:rFonts w:ascii="MS Gothic" w:eastAsia="MS Gothic" w:hAnsi="MS Gothic" w:cs="MS Gothic" w:hint="eastAsia"/>
        </w:rPr>
        <w:t>不盡</w:t>
      </w:r>
      <w:r>
        <w:t xml:space="preserve"> [fujin] /unperishing/</w:t>
      </w:r>
    </w:p>
    <w:p w:rsidR="00A618CE" w:rsidRDefault="00A618CE" w:rsidP="00A618CE">
      <w:r>
        <w:rPr>
          <w:rFonts w:ascii="MS Gothic" w:eastAsia="MS Gothic" w:hAnsi="MS Gothic" w:cs="MS Gothic" w:hint="eastAsia"/>
        </w:rPr>
        <w:t>不相</w:t>
      </w:r>
      <w:r>
        <w:t xml:space="preserve"> [fusō] /dissimilar/</w:t>
      </w:r>
    </w:p>
    <w:p w:rsidR="00A618CE" w:rsidRDefault="00A618CE" w:rsidP="00A618CE">
      <w:r>
        <w:rPr>
          <w:rFonts w:ascii="MS Gothic" w:eastAsia="MS Gothic" w:hAnsi="MS Gothic" w:cs="MS Gothic" w:hint="eastAsia"/>
        </w:rPr>
        <w:t>不相似</w:t>
      </w:r>
      <w:r>
        <w:t xml:space="preserve"> [fu sōji] /dissimilar/</w:t>
      </w:r>
    </w:p>
    <w:p w:rsidR="00A618CE" w:rsidRDefault="00A618CE" w:rsidP="00A618CE">
      <w:r>
        <w:rPr>
          <w:rFonts w:ascii="MS Gothic" w:eastAsia="MS Gothic" w:hAnsi="MS Gothic" w:cs="MS Gothic" w:hint="eastAsia"/>
        </w:rPr>
        <w:t>不相應</w:t>
      </w:r>
      <w:r>
        <w:t xml:space="preserve"> [fu sōō] /not concomitant with/</w:t>
      </w:r>
    </w:p>
    <w:p w:rsidR="00A618CE" w:rsidRDefault="00A618CE" w:rsidP="00A618CE">
      <w:r>
        <w:rPr>
          <w:rFonts w:ascii="MS Gothic" w:eastAsia="MS Gothic" w:hAnsi="MS Gothic" w:cs="MS Gothic" w:hint="eastAsia"/>
        </w:rPr>
        <w:t>不相應心</w:t>
      </w:r>
      <w:r>
        <w:t xml:space="preserve"> [fu sōō shin] /mind not associated with affliction/</w:t>
      </w:r>
    </w:p>
    <w:p w:rsidR="00A618CE" w:rsidRDefault="00A618CE" w:rsidP="00A618CE">
      <w:r>
        <w:rPr>
          <w:rFonts w:ascii="MS Gothic" w:eastAsia="MS Gothic" w:hAnsi="MS Gothic" w:cs="MS Gothic" w:hint="eastAsia"/>
        </w:rPr>
        <w:t>不相應法</w:t>
      </w:r>
      <w:r>
        <w:t xml:space="preserve"> [fu sōō hō] /[mental] factors not directly associated [with the mind]/</w:t>
      </w:r>
    </w:p>
    <w:p w:rsidR="00A618CE" w:rsidRDefault="00A618CE" w:rsidP="00A618CE">
      <w:r>
        <w:rPr>
          <w:rFonts w:ascii="MS Gothic" w:eastAsia="MS Gothic" w:hAnsi="MS Gothic" w:cs="MS Gothic" w:hint="eastAsia"/>
        </w:rPr>
        <w:t>不相應義</w:t>
      </w:r>
      <w:r>
        <w:t xml:space="preserve"> [fu sōō gi] /connotation of non-concomitance/</w:t>
      </w:r>
    </w:p>
    <w:p w:rsidR="00A618CE" w:rsidRDefault="00A618CE" w:rsidP="00A618CE">
      <w:r>
        <w:rPr>
          <w:rFonts w:ascii="MS Gothic" w:eastAsia="MS Gothic" w:hAnsi="MS Gothic" w:cs="MS Gothic" w:hint="eastAsia"/>
        </w:rPr>
        <w:t>不相應行</w:t>
      </w:r>
      <w:r>
        <w:t xml:space="preserve"> [fu sōō gyō] /(dharmas) not associated with mind (or matter)/</w:t>
      </w:r>
    </w:p>
    <w:p w:rsidR="00A618CE" w:rsidRDefault="00A618CE" w:rsidP="00A618CE">
      <w:r>
        <w:rPr>
          <w:rFonts w:ascii="MS Gothic" w:eastAsia="MS Gothic" w:hAnsi="MS Gothic" w:cs="MS Gothic" w:hint="eastAsia"/>
        </w:rPr>
        <w:t>不相應行法</w:t>
      </w:r>
      <w:r>
        <w:t xml:space="preserve"> [fusōō gyō hō] /factors not directly associated with a specific mental function/</w:t>
      </w:r>
    </w:p>
    <w:p w:rsidR="00A618CE" w:rsidRDefault="00A618CE" w:rsidP="00A618CE">
      <w:r>
        <w:rPr>
          <w:rFonts w:ascii="MS Gothic" w:eastAsia="MS Gothic" w:hAnsi="MS Gothic" w:cs="MS Gothic" w:hint="eastAsia"/>
        </w:rPr>
        <w:t>不相應行爲性</w:t>
      </w:r>
      <w:r>
        <w:t xml:space="preserve"> [fu sōō gyō i shō] /(taking) unassociated mental factors as an essence/</w:t>
      </w:r>
    </w:p>
    <w:p w:rsidR="00A618CE" w:rsidRDefault="00A618CE" w:rsidP="00A618CE">
      <w:r>
        <w:rPr>
          <w:rFonts w:ascii="MS Gothic" w:eastAsia="MS Gothic" w:hAnsi="MS Gothic" w:cs="MS Gothic" w:hint="eastAsia"/>
        </w:rPr>
        <w:t>不相捨離</w:t>
      </w:r>
      <w:r>
        <w:t xml:space="preserve"> [fusō shari] /not separate from (each other)/</w:t>
      </w:r>
    </w:p>
    <w:p w:rsidR="00A618CE" w:rsidRDefault="00A618CE" w:rsidP="00A618CE">
      <w:r>
        <w:rPr>
          <w:rFonts w:ascii="MS Gothic" w:eastAsia="MS Gothic" w:hAnsi="MS Gothic" w:cs="MS Gothic" w:hint="eastAsia"/>
        </w:rPr>
        <w:lastRenderedPageBreak/>
        <w:t>不相攝</w:t>
      </w:r>
      <w:r>
        <w:t xml:space="preserve"> [fusōshō] /not mutually inclusive/</w:t>
      </w:r>
    </w:p>
    <w:p w:rsidR="00A618CE" w:rsidRDefault="00A618CE" w:rsidP="00A618CE">
      <w:r>
        <w:rPr>
          <w:rFonts w:ascii="MS Gothic" w:eastAsia="MS Gothic" w:hAnsi="MS Gothic" w:cs="MS Gothic" w:hint="eastAsia"/>
        </w:rPr>
        <w:t>不相續</w:t>
      </w:r>
      <w:r>
        <w:t xml:space="preserve"> [fu sōzoku] /without linkage/</w:t>
      </w:r>
    </w:p>
    <w:p w:rsidR="00A618CE" w:rsidRDefault="00A618CE" w:rsidP="00A618CE">
      <w:r>
        <w:rPr>
          <w:rFonts w:ascii="MS Gothic" w:eastAsia="MS Gothic" w:hAnsi="MS Gothic" w:cs="MS Gothic" w:hint="eastAsia"/>
        </w:rPr>
        <w:t>不相謀略</w:t>
      </w:r>
      <w:r>
        <w:t xml:space="preserve"> [fusō bōryaku] /without plotting against each other/</w:t>
      </w:r>
    </w:p>
    <w:p w:rsidR="00A618CE" w:rsidRDefault="00A618CE" w:rsidP="00A618CE">
      <w:r>
        <w:rPr>
          <w:rFonts w:ascii="MS Gothic" w:eastAsia="MS Gothic" w:hAnsi="MS Gothic" w:cs="MS Gothic" w:hint="eastAsia"/>
        </w:rPr>
        <w:t>不相違</w:t>
      </w:r>
      <w:r>
        <w:t xml:space="preserve"> [fusōi] /devoid of contradiction/</w:t>
      </w:r>
    </w:p>
    <w:p w:rsidR="00A618CE" w:rsidRDefault="00A618CE" w:rsidP="00A618CE">
      <w:r>
        <w:rPr>
          <w:rFonts w:ascii="MS Gothic" w:eastAsia="MS Gothic" w:hAnsi="MS Gothic" w:cs="MS Gothic" w:hint="eastAsia"/>
        </w:rPr>
        <w:t>不相違因</w:t>
      </w:r>
      <w:r>
        <w:t xml:space="preserve"> [fu sōi in] /non-contradictory causes/</w:t>
      </w:r>
    </w:p>
    <w:p w:rsidR="00A618CE" w:rsidRDefault="00A618CE" w:rsidP="00A618CE">
      <w:r>
        <w:rPr>
          <w:rFonts w:ascii="MS Gothic" w:eastAsia="MS Gothic" w:hAnsi="MS Gothic" w:cs="MS Gothic" w:hint="eastAsia"/>
        </w:rPr>
        <w:t>不相間雜</w:t>
      </w:r>
      <w:r>
        <w:t xml:space="preserve"> [fusōkenzō] /unadulterated/</w:t>
      </w:r>
    </w:p>
    <w:p w:rsidR="00A618CE" w:rsidRDefault="00A618CE" w:rsidP="00A618CE">
      <w:r>
        <w:rPr>
          <w:rFonts w:ascii="MS Gothic" w:eastAsia="MS Gothic" w:hAnsi="MS Gothic" w:cs="MS Gothic" w:hint="eastAsia"/>
        </w:rPr>
        <w:t>不相障礙</w:t>
      </w:r>
      <w:r>
        <w:t xml:space="preserve"> [fu sō shōge] /does not mutually obstruct/</w:t>
      </w:r>
    </w:p>
    <w:p w:rsidR="00A618CE" w:rsidRDefault="00A618CE" w:rsidP="00A618CE">
      <w:r>
        <w:rPr>
          <w:rFonts w:ascii="MS Gothic" w:eastAsia="MS Gothic" w:hAnsi="MS Gothic" w:cs="MS Gothic" w:hint="eastAsia"/>
        </w:rPr>
        <w:t>不相離</w:t>
      </w:r>
      <w:r>
        <w:t xml:space="preserve"> [fusōri] /mutually inclusive/</w:t>
      </w:r>
    </w:p>
    <w:p w:rsidR="00A618CE" w:rsidRDefault="00A618CE" w:rsidP="00A618CE">
      <w:r>
        <w:rPr>
          <w:rFonts w:ascii="MS Gothic" w:eastAsia="MS Gothic" w:hAnsi="MS Gothic" w:cs="MS Gothic" w:hint="eastAsia"/>
        </w:rPr>
        <w:t>不眞宗</w:t>
      </w:r>
      <w:r>
        <w:t xml:space="preserve"> [fushin shū] /the teaching of non-reality/</w:t>
      </w:r>
    </w:p>
    <w:p w:rsidR="00A618CE" w:rsidRDefault="00A618CE" w:rsidP="00A618CE">
      <w:r>
        <w:rPr>
          <w:rFonts w:ascii="MS Gothic" w:eastAsia="MS Gothic" w:hAnsi="MS Gothic" w:cs="MS Gothic" w:hint="eastAsia"/>
        </w:rPr>
        <w:t>不瞋</w:t>
      </w:r>
      <w:r>
        <w:t xml:space="preserve"> [fu shin] /free from anger/</w:t>
      </w:r>
    </w:p>
    <w:p w:rsidR="00A618CE" w:rsidRDefault="00A618CE" w:rsidP="00A618CE">
      <w:r>
        <w:rPr>
          <w:rFonts w:ascii="MS Gothic" w:eastAsia="MS Gothic" w:hAnsi="MS Gothic" w:cs="MS Gothic" w:hint="eastAsia"/>
        </w:rPr>
        <w:t>不瞋恚</w:t>
      </w:r>
      <w:r>
        <w:t xml:space="preserve"> [fushin'ni] /abstention from malice/</w:t>
      </w:r>
    </w:p>
    <w:p w:rsidR="00A618CE" w:rsidRDefault="00A618CE" w:rsidP="00A618CE">
      <w:r>
        <w:rPr>
          <w:rFonts w:ascii="MS Gothic" w:eastAsia="MS Gothic" w:hAnsi="MS Gothic" w:cs="MS Gothic" w:hint="eastAsia"/>
        </w:rPr>
        <w:t>不瞬</w:t>
      </w:r>
      <w:r>
        <w:t xml:space="preserve"> [fushun] /not blinking/</w:t>
      </w:r>
    </w:p>
    <w:p w:rsidR="00A618CE" w:rsidRDefault="00A618CE" w:rsidP="00A618CE">
      <w:r>
        <w:rPr>
          <w:rFonts w:ascii="MS Gothic" w:eastAsia="MS Gothic" w:hAnsi="MS Gothic" w:cs="MS Gothic" w:hint="eastAsia"/>
        </w:rPr>
        <w:t>不知</w:t>
      </w:r>
      <w:r>
        <w:t xml:space="preserve"> [fuchi] /does not know/</w:t>
      </w:r>
    </w:p>
    <w:p w:rsidR="00A618CE" w:rsidRDefault="00A618CE" w:rsidP="00A618CE">
      <w:r>
        <w:rPr>
          <w:rFonts w:ascii="MS Gothic" w:eastAsia="MS Gothic" w:hAnsi="MS Gothic" w:cs="MS Gothic" w:hint="eastAsia"/>
        </w:rPr>
        <w:t>不破</w:t>
      </w:r>
      <w:r>
        <w:t xml:space="preserve"> [fuha] /not refuted/</w:t>
      </w:r>
    </w:p>
    <w:p w:rsidR="00A618CE" w:rsidRDefault="00A618CE" w:rsidP="00A618CE">
      <w:r>
        <w:rPr>
          <w:rFonts w:ascii="MS Gothic" w:eastAsia="MS Gothic" w:hAnsi="MS Gothic" w:cs="MS Gothic" w:hint="eastAsia"/>
        </w:rPr>
        <w:t>不礙</w:t>
      </w:r>
      <w:r>
        <w:t xml:space="preserve"> [fuge] /unobstructed/</w:t>
      </w:r>
    </w:p>
    <w:p w:rsidR="00A618CE" w:rsidRDefault="00A618CE" w:rsidP="00A618CE">
      <w:r>
        <w:rPr>
          <w:rFonts w:ascii="MS Gothic" w:eastAsia="MS Gothic" w:hAnsi="MS Gothic" w:cs="MS Gothic" w:hint="eastAsia"/>
        </w:rPr>
        <w:t>不示</w:t>
      </w:r>
      <w:r>
        <w:t xml:space="preserve"> [fu ji] /not shown/</w:t>
      </w:r>
    </w:p>
    <w:p w:rsidR="00A618CE" w:rsidRDefault="00A618CE" w:rsidP="00A618CE">
      <w:r>
        <w:rPr>
          <w:rFonts w:ascii="MS Gothic" w:eastAsia="MS Gothic" w:hAnsi="MS Gothic" w:cs="MS Gothic" w:hint="eastAsia"/>
        </w:rPr>
        <w:t>不移動</w:t>
      </w:r>
      <w:r>
        <w:t xml:space="preserve"> [fuidō] /imperturbability/</w:t>
      </w:r>
    </w:p>
    <w:p w:rsidR="00A618CE" w:rsidRDefault="00A618CE" w:rsidP="00A618CE">
      <w:r>
        <w:rPr>
          <w:rFonts w:ascii="MS Gothic" w:eastAsia="MS Gothic" w:hAnsi="MS Gothic" w:cs="MS Gothic" w:hint="eastAsia"/>
        </w:rPr>
        <w:t>不稱</w:t>
      </w:r>
      <w:r>
        <w:t xml:space="preserve"> [fushō] /devoid of fame/</w:t>
      </w:r>
    </w:p>
    <w:p w:rsidR="00A618CE" w:rsidRDefault="00A618CE" w:rsidP="00A618CE">
      <w:r>
        <w:rPr>
          <w:rFonts w:ascii="MS Gothic" w:eastAsia="MS Gothic" w:hAnsi="MS Gothic" w:cs="MS Gothic" w:hint="eastAsia"/>
        </w:rPr>
        <w:t>不稱歎</w:t>
      </w:r>
      <w:r>
        <w:t xml:space="preserve"> [fushōtan] /does not praise/</w:t>
      </w:r>
    </w:p>
    <w:p w:rsidR="00A618CE" w:rsidRDefault="00A618CE" w:rsidP="00A618CE">
      <w:r>
        <w:rPr>
          <w:rFonts w:ascii="MS Gothic" w:eastAsia="MS Gothic" w:hAnsi="MS Gothic" w:cs="MS Gothic" w:hint="eastAsia"/>
        </w:rPr>
        <w:t>不稱量</w:t>
      </w:r>
      <w:r>
        <w:t xml:space="preserve"> [fushōryō] /does not evaluate/</w:t>
      </w:r>
    </w:p>
    <w:p w:rsidR="00A618CE" w:rsidRDefault="00A618CE" w:rsidP="00A618CE">
      <w:r>
        <w:rPr>
          <w:rFonts w:ascii="MS Gothic" w:eastAsia="MS Gothic" w:hAnsi="MS Gothic" w:cs="MS Gothic" w:hint="eastAsia"/>
        </w:rPr>
        <w:t>不究竟</w:t>
      </w:r>
      <w:r>
        <w:t xml:space="preserve"> [fu kukyō] /not terminated/</w:t>
      </w:r>
    </w:p>
    <w:p w:rsidR="00A618CE" w:rsidRDefault="00A618CE" w:rsidP="00A618CE">
      <w:r>
        <w:rPr>
          <w:rFonts w:ascii="MS Gothic" w:eastAsia="MS Gothic" w:hAnsi="MS Gothic" w:cs="MS Gothic" w:hint="eastAsia"/>
        </w:rPr>
        <w:t>不空</w:t>
      </w:r>
      <w:r>
        <w:t xml:space="preserve"> [fukū] /not empty/</w:t>
      </w:r>
    </w:p>
    <w:p w:rsidR="00A618CE" w:rsidRDefault="00A618CE" w:rsidP="00A618CE">
      <w:r>
        <w:rPr>
          <w:rFonts w:ascii="MS Gothic" w:eastAsia="MS Gothic" w:hAnsi="MS Gothic" w:cs="MS Gothic" w:hint="eastAsia"/>
        </w:rPr>
        <w:t>不空三藏</w:t>
      </w:r>
      <w:r>
        <w:t xml:space="preserve"> [Fukū Sanzō] /Amoghavajra/</w:t>
      </w:r>
    </w:p>
    <w:p w:rsidR="00A618CE" w:rsidRDefault="00A618CE" w:rsidP="00A618CE">
      <w:r>
        <w:rPr>
          <w:rFonts w:ascii="MS Gothic" w:eastAsia="MS Gothic" w:hAnsi="MS Gothic" w:cs="MS Gothic" w:hint="eastAsia"/>
        </w:rPr>
        <w:t>不空三藏表制集</w:t>
      </w:r>
      <w:r>
        <w:t xml:space="preserve"> [Fukū sanzō hyōsei shū] /Collected Documents/</w:t>
      </w:r>
    </w:p>
    <w:p w:rsidR="00A618CE" w:rsidRDefault="00A618CE" w:rsidP="00A618CE">
      <w:r>
        <w:rPr>
          <w:rFonts w:ascii="MS Gothic" w:eastAsia="MS Gothic" w:hAnsi="MS Gothic" w:cs="MS Gothic" w:hint="eastAsia"/>
        </w:rPr>
        <w:t>不空之性</w:t>
      </w:r>
      <w:r>
        <w:t xml:space="preserve"> [fukū no shō] /nature of non-emptiness/</w:t>
      </w:r>
    </w:p>
    <w:p w:rsidR="00A618CE" w:rsidRDefault="00A618CE" w:rsidP="00A618CE">
      <w:r>
        <w:rPr>
          <w:rFonts w:ascii="MS Gothic" w:eastAsia="MS Gothic" w:hAnsi="MS Gothic" w:cs="MS Gothic" w:hint="eastAsia"/>
        </w:rPr>
        <w:t>不空供養菩薩</w:t>
      </w:r>
      <w:r>
        <w:t xml:space="preserve"> [Fukū kuyō bosatsu] /Āryāmogha-pūrṇamaṇi/</w:t>
      </w:r>
    </w:p>
    <w:p w:rsidR="00A618CE" w:rsidRDefault="00A618CE" w:rsidP="00A618CE">
      <w:r>
        <w:rPr>
          <w:rFonts w:ascii="MS Gothic" w:eastAsia="MS Gothic" w:hAnsi="MS Gothic" w:cs="MS Gothic" w:hint="eastAsia"/>
        </w:rPr>
        <w:t>不空如來藏</w:t>
      </w:r>
      <w:r>
        <w:t xml:space="preserve"> [fukū nyorai zō] /non-empty tathāgatagarbha/</w:t>
      </w:r>
    </w:p>
    <w:p w:rsidR="00A618CE" w:rsidRDefault="00A618CE" w:rsidP="00A618CE">
      <w:r>
        <w:rPr>
          <w:rFonts w:ascii="MS Gothic" w:eastAsia="MS Gothic" w:hAnsi="MS Gothic" w:cs="MS Gothic" w:hint="eastAsia"/>
        </w:rPr>
        <w:t>不空成就</w:t>
      </w:r>
      <w:r>
        <w:t xml:space="preserve"> [fukū jōshū] /Amoghasiddhi/</w:t>
      </w:r>
    </w:p>
    <w:p w:rsidR="00A618CE" w:rsidRDefault="00A618CE" w:rsidP="00A618CE">
      <w:r>
        <w:rPr>
          <w:rFonts w:ascii="MS Gothic" w:eastAsia="MS Gothic" w:hAnsi="MS Gothic" w:cs="MS Gothic" w:hint="eastAsia"/>
        </w:rPr>
        <w:t>不空成就佛</w:t>
      </w:r>
      <w:r>
        <w:t xml:space="preserve"> [Fukūjōshū butsu] /Amoghasiddhi/</w:t>
      </w:r>
    </w:p>
    <w:p w:rsidR="00A618CE" w:rsidRDefault="00A618CE" w:rsidP="00A618CE">
      <w:r>
        <w:rPr>
          <w:rFonts w:ascii="MS Gothic" w:eastAsia="MS Gothic" w:hAnsi="MS Gothic" w:cs="MS Gothic" w:hint="eastAsia"/>
        </w:rPr>
        <w:t>不空成就如來</w:t>
      </w:r>
      <w:r>
        <w:t xml:space="preserve"> [Fukū jōshū nyorai] /Amogasiddhi/</w:t>
      </w:r>
    </w:p>
    <w:p w:rsidR="00A618CE" w:rsidRDefault="00A618CE" w:rsidP="00A618CE">
      <w:r>
        <w:rPr>
          <w:rFonts w:ascii="MS Gothic" w:eastAsia="MS Gothic" w:hAnsi="MS Gothic" w:cs="MS Gothic" w:hint="eastAsia"/>
        </w:rPr>
        <w:lastRenderedPageBreak/>
        <w:t>不空法</w:t>
      </w:r>
      <w:r>
        <w:t xml:space="preserve"> [fukū hō] /non-empty dharmas/</w:t>
      </w:r>
    </w:p>
    <w:p w:rsidR="00A618CE" w:rsidRDefault="00A618CE" w:rsidP="00A618CE">
      <w:r>
        <w:rPr>
          <w:rFonts w:ascii="MS Gothic" w:eastAsia="MS Gothic" w:hAnsi="MS Gothic" w:cs="MS Gothic" w:hint="eastAsia"/>
        </w:rPr>
        <w:t>不空眞如</w:t>
      </w:r>
      <w:r>
        <w:t xml:space="preserve"> [fukū shinnyo] /non-empty thusness/</w:t>
      </w:r>
    </w:p>
    <w:p w:rsidR="00A618CE" w:rsidRDefault="00A618CE" w:rsidP="00A618CE">
      <w:r>
        <w:rPr>
          <w:rFonts w:ascii="MS Gothic" w:eastAsia="MS Gothic" w:hAnsi="MS Gothic" w:cs="MS Gothic" w:hint="eastAsia"/>
        </w:rPr>
        <w:t>不空眼菩薩</w:t>
      </w:r>
      <w:r>
        <w:t xml:space="preserve"> [Fukūgen bosatsu] /Amogha-darśana/</w:t>
      </w:r>
    </w:p>
    <w:p w:rsidR="00A618CE" w:rsidRDefault="00A618CE" w:rsidP="00A618CE">
      <w:r>
        <w:rPr>
          <w:rFonts w:ascii="MS Gothic" w:eastAsia="MS Gothic" w:hAnsi="MS Gothic" w:cs="MS Gothic" w:hint="eastAsia"/>
        </w:rPr>
        <w:t>不空羂索</w:t>
      </w:r>
      <w:r>
        <w:t xml:space="preserve"> [fukū kenjaku] /unerring lasso/</w:t>
      </w:r>
    </w:p>
    <w:p w:rsidR="00A618CE" w:rsidRDefault="00A618CE" w:rsidP="00A618CE">
      <w:r>
        <w:rPr>
          <w:rFonts w:ascii="MS Gothic" w:eastAsia="MS Gothic" w:hAnsi="MS Gothic" w:cs="MS Gothic" w:hint="eastAsia"/>
        </w:rPr>
        <w:t>不空羂索呪心經</w:t>
      </w:r>
      <w:r>
        <w:t xml:space="preserve"> [Fukū kenjaku jushinkyō] /Infallible Lasso Dhāraṇī/</w:t>
      </w:r>
    </w:p>
    <w:p w:rsidR="00A618CE" w:rsidRDefault="00A618CE" w:rsidP="00A618CE">
      <w:r>
        <w:rPr>
          <w:rFonts w:ascii="MS Gothic" w:eastAsia="MS Gothic" w:hAnsi="MS Gothic" w:cs="MS Gothic" w:hint="eastAsia"/>
        </w:rPr>
        <w:t>不空羂索毘盧遮那佛大灌頂光眞言</w:t>
      </w:r>
      <w:r>
        <w:t xml:space="preserve"> [Fukū kenjaku Birushana butsu daikanjō kōshingon] /Light Mantra of the Great Consecration of the Infallible Lasso Vairocana/</w:t>
      </w:r>
    </w:p>
    <w:p w:rsidR="00A618CE" w:rsidRDefault="00A618CE" w:rsidP="00A618CE">
      <w:r>
        <w:rPr>
          <w:rFonts w:ascii="MS Gothic" w:eastAsia="MS Gothic" w:hAnsi="MS Gothic" w:cs="MS Gothic" w:hint="eastAsia"/>
        </w:rPr>
        <w:t>不空羂索王</w:t>
      </w:r>
      <w:r>
        <w:t xml:space="preserve"> [Fukū kenjaku ō] /Amoghapāśa/</w:t>
      </w:r>
    </w:p>
    <w:p w:rsidR="00A618CE" w:rsidRDefault="00A618CE" w:rsidP="00A618CE">
      <w:r>
        <w:rPr>
          <w:rFonts w:ascii="MS Gothic" w:eastAsia="MS Gothic" w:hAnsi="MS Gothic" w:cs="MS Gothic" w:hint="eastAsia"/>
        </w:rPr>
        <w:t>不空羂索神咒心經</w:t>
      </w:r>
      <w:r>
        <w:t xml:space="preserve"> [Fukū kensaku jinju shin kyō] /Xuanzang's translation (in 659) of the Amoghapāśakalpa-hṛdayadhāraṇī </w:t>
      </w:r>
      <w:r>
        <w:rPr>
          <w:rFonts w:ascii="MS Gothic" w:eastAsia="MS Gothic" w:hAnsi="MS Gothic" w:cs="MS Gothic" w:hint="eastAsia"/>
        </w:rPr>
        <w:t>不空羂索呪心經</w:t>
      </w:r>
      <w:r>
        <w:t>/</w:t>
      </w:r>
    </w:p>
    <w:p w:rsidR="00A618CE" w:rsidRDefault="00A618CE" w:rsidP="00A618CE">
      <w:r>
        <w:rPr>
          <w:rFonts w:ascii="MS Gothic" w:eastAsia="MS Gothic" w:hAnsi="MS Gothic" w:cs="MS Gothic" w:hint="eastAsia"/>
        </w:rPr>
        <w:t>不空羂索神變眞言經</w:t>
      </w:r>
      <w:r>
        <w:t xml:space="preserve"> [Fukū kenjaku shimpen shingon kyō] /Infallible Lasso's Mantra and Supernatural Transformations: King of Ritual Manuals/</w:t>
      </w:r>
    </w:p>
    <w:p w:rsidR="00A618CE" w:rsidRDefault="00A618CE" w:rsidP="00A618CE">
      <w:r>
        <w:rPr>
          <w:rFonts w:ascii="MS Gothic" w:eastAsia="MS Gothic" w:hAnsi="MS Gothic" w:cs="MS Gothic" w:hint="eastAsia"/>
        </w:rPr>
        <w:t>不空羂索經</w:t>
      </w:r>
      <w:r>
        <w:t xml:space="preserve"> [Fukū kensaku kyō] /Bukong juansuo jing/</w:t>
      </w:r>
    </w:p>
    <w:p w:rsidR="00A618CE" w:rsidRDefault="00A618CE" w:rsidP="00A618CE">
      <w:r>
        <w:rPr>
          <w:rFonts w:ascii="MS Gothic" w:eastAsia="MS Gothic" w:hAnsi="MS Gothic" w:cs="MS Gothic" w:hint="eastAsia"/>
        </w:rPr>
        <w:t>不空羂索菩薩</w:t>
      </w:r>
      <w:r>
        <w:t xml:space="preserve"> [Fukū kenjaku bosatsu] /Amoghapāśa/</w:t>
      </w:r>
    </w:p>
    <w:p w:rsidR="00A618CE" w:rsidRDefault="00A618CE" w:rsidP="00A618CE">
      <w:r>
        <w:rPr>
          <w:rFonts w:ascii="MS Gothic" w:eastAsia="MS Gothic" w:hAnsi="MS Gothic" w:cs="MS Gothic" w:hint="eastAsia"/>
        </w:rPr>
        <w:t>不空羂索觀音</w:t>
      </w:r>
      <w:r>
        <w:t xml:space="preserve"> [Fukū Kenjaku Kannon] /Amoghapāśa/</w:t>
      </w:r>
    </w:p>
    <w:p w:rsidR="00A618CE" w:rsidRDefault="00A618CE" w:rsidP="00A618CE">
      <w:r>
        <w:rPr>
          <w:rFonts w:ascii="MS Gothic" w:eastAsia="MS Gothic" w:hAnsi="MS Gothic" w:cs="MS Gothic" w:hint="eastAsia"/>
        </w:rPr>
        <w:t>不空見菩薩</w:t>
      </w:r>
      <w:r>
        <w:t xml:space="preserve"> [Fukūken bosatsu] /Amogha-darśana/</w:t>
      </w:r>
    </w:p>
    <w:p w:rsidR="00A618CE" w:rsidRDefault="00A618CE" w:rsidP="00A618CE">
      <w:r>
        <w:rPr>
          <w:rFonts w:ascii="MS Gothic" w:eastAsia="MS Gothic" w:hAnsi="MS Gothic" w:cs="MS Gothic" w:hint="eastAsia"/>
        </w:rPr>
        <w:t>不空過</w:t>
      </w:r>
      <w:r>
        <w:t xml:space="preserve"> [fu kūka] /not in vain/</w:t>
      </w:r>
    </w:p>
    <w:p w:rsidR="00A618CE" w:rsidRDefault="00A618CE" w:rsidP="00A618CE">
      <w:r>
        <w:rPr>
          <w:rFonts w:ascii="MS Gothic" w:eastAsia="MS Gothic" w:hAnsi="MS Gothic" w:cs="MS Gothic" w:hint="eastAsia"/>
        </w:rPr>
        <w:t>不空金剛</w:t>
      </w:r>
      <w:r>
        <w:t xml:space="preserve"> [Fukū Kongō] /Amoghavajra/</w:t>
      </w:r>
    </w:p>
    <w:p w:rsidR="00A618CE" w:rsidRDefault="00A618CE" w:rsidP="00A618CE">
      <w:r>
        <w:rPr>
          <w:rFonts w:ascii="MS Gothic" w:eastAsia="MS Gothic" w:hAnsi="MS Gothic" w:cs="MS Gothic" w:hint="eastAsia"/>
        </w:rPr>
        <w:t>不空金剛菩薩</w:t>
      </w:r>
      <w:r>
        <w:t xml:space="preserve"> [Fukū Kongō Bosatsu] /Amoghavajra Bodhisattva./</w:t>
      </w:r>
    </w:p>
    <w:p w:rsidR="00A618CE" w:rsidRDefault="00A618CE" w:rsidP="00A618CE">
      <w:r>
        <w:rPr>
          <w:rFonts w:ascii="MS Gothic" w:eastAsia="MS Gothic" w:hAnsi="MS Gothic" w:cs="MS Gothic" w:hint="eastAsia"/>
        </w:rPr>
        <w:t>不空鉤觀音</w:t>
      </w:r>
      <w:r>
        <w:t xml:space="preserve"> [Fukūkō Kannon] /Amoghāṅkuśa/</w:t>
      </w:r>
    </w:p>
    <w:p w:rsidR="00A618CE" w:rsidRDefault="00A618CE" w:rsidP="00A618CE">
      <w:r>
        <w:rPr>
          <w:rFonts w:ascii="MS Gothic" w:eastAsia="MS Gothic" w:hAnsi="MS Gothic" w:cs="MS Gothic" w:hint="eastAsia"/>
        </w:rPr>
        <w:t>不窮</w:t>
      </w:r>
      <w:r>
        <w:t xml:space="preserve"> [fu kyū] /does not exhaust/</w:t>
      </w:r>
    </w:p>
    <w:p w:rsidR="00A618CE" w:rsidRDefault="00A618CE" w:rsidP="00A618CE">
      <w:r>
        <w:rPr>
          <w:rFonts w:ascii="MS Gothic" w:eastAsia="MS Gothic" w:hAnsi="MS Gothic" w:cs="MS Gothic" w:hint="eastAsia"/>
        </w:rPr>
        <w:t>不立</w:t>
      </w:r>
      <w:r>
        <w:t xml:space="preserve"> [furyū] /not posited/</w:t>
      </w:r>
    </w:p>
    <w:p w:rsidR="00A618CE" w:rsidRDefault="00A618CE" w:rsidP="00A618CE">
      <w:r>
        <w:rPr>
          <w:rFonts w:ascii="MS Gothic" w:eastAsia="MS Gothic" w:hAnsi="MS Gothic" w:cs="MS Gothic" w:hint="eastAsia"/>
        </w:rPr>
        <w:t>不立文字</w:t>
      </w:r>
      <w:r>
        <w:t xml:space="preserve"> [furyū monji] /no establishment of words and letters/</w:t>
      </w:r>
    </w:p>
    <w:p w:rsidR="00A618CE" w:rsidRDefault="00A618CE" w:rsidP="00A618CE">
      <w:r>
        <w:rPr>
          <w:rFonts w:ascii="MS Gothic" w:eastAsia="MS Gothic" w:hAnsi="MS Gothic" w:cs="MS Gothic" w:hint="eastAsia"/>
        </w:rPr>
        <w:t>不立文字教</w:t>
      </w:r>
      <w:r>
        <w:t xml:space="preserve"> [furyū moji kyō] /teaching that does not establish words and letters/</w:t>
      </w:r>
    </w:p>
    <w:p w:rsidR="00A618CE" w:rsidRDefault="00A618CE" w:rsidP="00A618CE">
      <w:r>
        <w:rPr>
          <w:rFonts w:ascii="MS Gothic" w:eastAsia="MS Gothic" w:hAnsi="MS Gothic" w:cs="MS Gothic" w:hint="eastAsia"/>
        </w:rPr>
        <w:t>不立自成</w:t>
      </w:r>
      <w:r>
        <w:t xml:space="preserve"> [furyū jijō] /to be self-evident/</w:t>
      </w:r>
    </w:p>
    <w:p w:rsidR="00A618CE" w:rsidRDefault="00A618CE" w:rsidP="00A618CE">
      <w:r>
        <w:rPr>
          <w:rFonts w:ascii="MS Gothic" w:eastAsia="MS Gothic" w:hAnsi="MS Gothic" w:cs="MS Gothic" w:hint="eastAsia"/>
        </w:rPr>
        <w:t>不等</w:t>
      </w:r>
      <w:r>
        <w:t xml:space="preserve"> [futō] /unequal/</w:t>
      </w:r>
    </w:p>
    <w:p w:rsidR="00A618CE" w:rsidRDefault="00A618CE" w:rsidP="00A618CE">
      <w:r>
        <w:rPr>
          <w:rFonts w:ascii="MS Gothic" w:eastAsia="MS Gothic" w:hAnsi="MS Gothic" w:cs="MS Gothic" w:hint="eastAsia"/>
        </w:rPr>
        <w:t>不答</w:t>
      </w:r>
      <w:r>
        <w:t xml:space="preserve"> [futō] /does not answer/</w:t>
      </w:r>
    </w:p>
    <w:p w:rsidR="00A618CE" w:rsidRDefault="00A618CE" w:rsidP="00A618CE">
      <w:r>
        <w:rPr>
          <w:rFonts w:ascii="MS Gothic" w:eastAsia="MS Gothic" w:hAnsi="MS Gothic" w:cs="MS Gothic" w:hint="eastAsia"/>
        </w:rPr>
        <w:t>不</w:t>
      </w:r>
      <w:r>
        <w:rPr>
          <w:rFonts w:ascii="Microsoft JhengHei" w:eastAsia="Microsoft JhengHei" w:hAnsi="Microsoft JhengHei" w:cs="Microsoft JhengHei" w:hint="eastAsia"/>
        </w:rPr>
        <w:t>絕</w:t>
      </w:r>
      <w:r>
        <w:t xml:space="preserve"> [fuzetsu] /not cut off/</w:t>
      </w:r>
    </w:p>
    <w:p w:rsidR="00A618CE" w:rsidRDefault="00A618CE" w:rsidP="00A618CE">
      <w:r>
        <w:rPr>
          <w:rFonts w:ascii="MS Gothic" w:eastAsia="MS Gothic" w:hAnsi="MS Gothic" w:cs="MS Gothic" w:hint="eastAsia"/>
        </w:rPr>
        <w:t>不綺語</w:t>
      </w:r>
      <w:r>
        <w:t xml:space="preserve"> [fu kigo] /not engaging in trivial chit-chat/</w:t>
      </w:r>
    </w:p>
    <w:p w:rsidR="00A618CE" w:rsidRDefault="00A618CE" w:rsidP="00A618CE">
      <w:r>
        <w:rPr>
          <w:rFonts w:ascii="MS Gothic" w:eastAsia="MS Gothic" w:hAnsi="MS Gothic" w:cs="MS Gothic" w:hint="eastAsia"/>
        </w:rPr>
        <w:t>不緣</w:t>
      </w:r>
      <w:r>
        <w:t xml:space="preserve"> [fuen] /not contingent/</w:t>
      </w:r>
    </w:p>
    <w:p w:rsidR="00A618CE" w:rsidRDefault="00A618CE" w:rsidP="00A618CE">
      <w:r>
        <w:rPr>
          <w:rFonts w:ascii="MS Gothic" w:eastAsia="MS Gothic" w:hAnsi="MS Gothic" w:cs="MS Gothic" w:hint="eastAsia"/>
        </w:rPr>
        <w:t>不緩</w:t>
      </w:r>
      <w:r>
        <w:t xml:space="preserve"> [fugan] /not slack/</w:t>
      </w:r>
    </w:p>
    <w:p w:rsidR="00A618CE" w:rsidRDefault="00A618CE" w:rsidP="00A618CE">
      <w:r>
        <w:rPr>
          <w:rFonts w:ascii="MS Gothic" w:eastAsia="MS Gothic" w:hAnsi="MS Gothic" w:cs="MS Gothic" w:hint="eastAsia"/>
        </w:rPr>
        <w:lastRenderedPageBreak/>
        <w:t>不縱不橫</w:t>
      </w:r>
      <w:r>
        <w:t xml:space="preserve"> [fushō fuō] /neither vertical nor horizontal /</w:t>
      </w:r>
    </w:p>
    <w:p w:rsidR="00A618CE" w:rsidRDefault="00A618CE" w:rsidP="00A618CE">
      <w:r>
        <w:rPr>
          <w:rFonts w:ascii="MS Gothic" w:eastAsia="MS Gothic" w:hAnsi="MS Gothic" w:cs="MS Gothic" w:hint="eastAsia"/>
        </w:rPr>
        <w:t>不繫</w:t>
      </w:r>
      <w:r>
        <w:t xml:space="preserve"> [fukei] /unfettered/</w:t>
      </w:r>
    </w:p>
    <w:p w:rsidR="00A618CE" w:rsidRDefault="00A618CE" w:rsidP="00A618CE">
      <w:r>
        <w:rPr>
          <w:rFonts w:ascii="MS Gothic" w:eastAsia="MS Gothic" w:hAnsi="MS Gothic" w:cs="MS Gothic" w:hint="eastAsia"/>
        </w:rPr>
        <w:t>不繫身</w:t>
      </w:r>
      <w:r>
        <w:t xml:space="preserve"> [fuke shin] /unfettered body/</w:t>
      </w:r>
    </w:p>
    <w:p w:rsidR="00A618CE" w:rsidRDefault="00A618CE" w:rsidP="00A618CE">
      <w:r>
        <w:rPr>
          <w:rFonts w:ascii="MS Gothic" w:eastAsia="MS Gothic" w:hAnsi="MS Gothic" w:cs="MS Gothic" w:hint="eastAsia"/>
        </w:rPr>
        <w:t>不續</w:t>
      </w:r>
      <w:r>
        <w:t xml:space="preserve"> [fuzoku] /not connected/</w:t>
      </w:r>
    </w:p>
    <w:p w:rsidR="00A618CE" w:rsidRDefault="00A618CE" w:rsidP="00A618CE">
      <w:r>
        <w:rPr>
          <w:rFonts w:ascii="MS Gothic" w:eastAsia="MS Gothic" w:hAnsi="MS Gothic" w:cs="MS Gothic" w:hint="eastAsia"/>
        </w:rPr>
        <w:t>不置遠</w:t>
      </w:r>
      <w:r>
        <w:t xml:space="preserve"> [fuchion] /Anikṣiptadhura/</w:t>
      </w:r>
    </w:p>
    <w:p w:rsidR="00A618CE" w:rsidRDefault="00A618CE" w:rsidP="00A618CE">
      <w:r>
        <w:rPr>
          <w:rFonts w:ascii="MS Gothic" w:eastAsia="MS Gothic" w:hAnsi="MS Gothic" w:cs="MS Gothic" w:hint="eastAsia"/>
        </w:rPr>
        <w:t>不羈</w:t>
      </w:r>
      <w:r>
        <w:t xml:space="preserve"> [fuki] /unbridled/</w:t>
      </w:r>
    </w:p>
    <w:p w:rsidR="00A618CE" w:rsidRDefault="00A618CE" w:rsidP="00A618CE">
      <w:r>
        <w:rPr>
          <w:rFonts w:ascii="MS Gothic" w:eastAsia="MS Gothic" w:hAnsi="MS Gothic" w:cs="MS Gothic" w:hint="eastAsia"/>
        </w:rPr>
        <w:t>不群</w:t>
      </w:r>
      <w:r>
        <w:t xml:space="preserve"> [fugun] /ox-head torturers (?)/</w:t>
      </w:r>
    </w:p>
    <w:p w:rsidR="00A618CE" w:rsidRDefault="00A618CE" w:rsidP="00A618CE">
      <w:r>
        <w:rPr>
          <w:rFonts w:ascii="MS Gothic" w:eastAsia="MS Gothic" w:hAnsi="MS Gothic" w:cs="MS Gothic" w:hint="eastAsia"/>
        </w:rPr>
        <w:t>不義</w:t>
      </w:r>
      <w:r>
        <w:t xml:space="preserve"> [fugi] /unjust/</w:t>
      </w:r>
    </w:p>
    <w:p w:rsidR="00A618CE" w:rsidRDefault="00A618CE" w:rsidP="00A618CE">
      <w:r>
        <w:rPr>
          <w:rFonts w:ascii="MS Gothic" w:eastAsia="MS Gothic" w:hAnsi="MS Gothic" w:cs="MS Gothic" w:hint="eastAsia"/>
        </w:rPr>
        <w:t>不習</w:t>
      </w:r>
      <w:r>
        <w:t xml:space="preserve"> [fushū] /not practicing/</w:t>
      </w:r>
    </w:p>
    <w:p w:rsidR="00A618CE" w:rsidRDefault="00A618CE" w:rsidP="00A618CE">
      <w:r>
        <w:rPr>
          <w:rFonts w:ascii="MS Gothic" w:eastAsia="MS Gothic" w:hAnsi="MS Gothic" w:cs="MS Gothic" w:hint="eastAsia"/>
        </w:rPr>
        <w:t>不聞</w:t>
      </w:r>
      <w:r>
        <w:t xml:space="preserve"> [fumon] /does not hear [of]/</w:t>
      </w:r>
    </w:p>
    <w:p w:rsidR="00A618CE" w:rsidRDefault="00A618CE" w:rsidP="00A618CE">
      <w:r>
        <w:rPr>
          <w:rFonts w:ascii="MS Gothic" w:eastAsia="MS Gothic" w:hAnsi="MS Gothic" w:cs="MS Gothic" w:hint="eastAsia"/>
        </w:rPr>
        <w:t>不聞惡名願</w:t>
      </w:r>
      <w:r>
        <w:t xml:space="preserve"> [fumon akumyō gan] /vow to not hear of evil repute/</w:t>
      </w:r>
    </w:p>
    <w:p w:rsidR="00A618CE" w:rsidRDefault="00A618CE" w:rsidP="00A618CE">
      <w:r>
        <w:rPr>
          <w:rFonts w:ascii="MS Gothic" w:eastAsia="MS Gothic" w:hAnsi="MS Gothic" w:cs="MS Gothic" w:hint="eastAsia"/>
        </w:rPr>
        <w:t>不肖</w:t>
      </w:r>
      <w:r>
        <w:t xml:space="preserve"> [fushō] /does not reject/</w:t>
      </w:r>
    </w:p>
    <w:p w:rsidR="00A618CE" w:rsidRDefault="00A618CE" w:rsidP="00A618CE">
      <w:r>
        <w:rPr>
          <w:rFonts w:ascii="MS Gothic" w:eastAsia="MS Gothic" w:hAnsi="MS Gothic" w:cs="MS Gothic" w:hint="eastAsia"/>
        </w:rPr>
        <w:t>不肯</w:t>
      </w:r>
      <w:r>
        <w:t xml:space="preserve"> [fukō] /does not assent/</w:t>
      </w:r>
    </w:p>
    <w:p w:rsidR="00A618CE" w:rsidRDefault="00A618CE" w:rsidP="00A618CE">
      <w:r>
        <w:rPr>
          <w:rFonts w:ascii="MS Gothic" w:eastAsia="MS Gothic" w:hAnsi="MS Gothic" w:cs="MS Gothic" w:hint="eastAsia"/>
        </w:rPr>
        <w:t>不能</w:t>
      </w:r>
      <w:r>
        <w:t xml:space="preserve"> [funō] /incapable/</w:t>
      </w:r>
    </w:p>
    <w:p w:rsidR="00A618CE" w:rsidRDefault="00A618CE" w:rsidP="00A618CE">
      <w:r>
        <w:rPr>
          <w:rFonts w:ascii="MS Gothic" w:eastAsia="MS Gothic" w:hAnsi="MS Gothic" w:cs="MS Gothic" w:hint="eastAsia"/>
        </w:rPr>
        <w:t>不能了</w:t>
      </w:r>
      <w:r>
        <w:t xml:space="preserve"> [funōryō] /ignorant of/</w:t>
      </w:r>
    </w:p>
    <w:p w:rsidR="00A618CE" w:rsidRDefault="00A618CE" w:rsidP="00A618CE">
      <w:r>
        <w:rPr>
          <w:rFonts w:ascii="MS Gothic" w:eastAsia="MS Gothic" w:hAnsi="MS Gothic" w:cs="MS Gothic" w:hint="eastAsia"/>
        </w:rPr>
        <w:t>不能作</w:t>
      </w:r>
      <w:r>
        <w:t xml:space="preserve"> [funō sa] /unable to do (become, make)/</w:t>
      </w:r>
    </w:p>
    <w:p w:rsidR="00A618CE" w:rsidRDefault="00A618CE" w:rsidP="00A618CE">
      <w:r>
        <w:rPr>
          <w:rFonts w:ascii="MS Gothic" w:eastAsia="MS Gothic" w:hAnsi="MS Gothic" w:cs="MS Gothic" w:hint="eastAsia"/>
        </w:rPr>
        <w:t>不能侵</w:t>
      </w:r>
      <w:r>
        <w:t xml:space="preserve"> [funō shin] /cannot overcome/</w:t>
      </w:r>
    </w:p>
    <w:p w:rsidR="00A618CE" w:rsidRDefault="00A618CE" w:rsidP="00A618CE">
      <w:r>
        <w:rPr>
          <w:rFonts w:ascii="MS Gothic" w:eastAsia="MS Gothic" w:hAnsi="MS Gothic" w:cs="MS Gothic" w:hint="eastAsia"/>
        </w:rPr>
        <w:t>不能傾動</w:t>
      </w:r>
      <w:r>
        <w:t xml:space="preserve"> [funō kyōdō] /unperturbed/</w:t>
      </w:r>
    </w:p>
    <w:p w:rsidR="00A618CE" w:rsidRDefault="00A618CE" w:rsidP="00A618CE">
      <w:r>
        <w:rPr>
          <w:rFonts w:ascii="MS Gothic" w:eastAsia="MS Gothic" w:hAnsi="MS Gothic" w:cs="MS Gothic" w:hint="eastAsia"/>
        </w:rPr>
        <w:t>不能動</w:t>
      </w:r>
      <w:r>
        <w:t xml:space="preserve"> [funōdō] /immovable/</w:t>
      </w:r>
    </w:p>
    <w:p w:rsidR="00A618CE" w:rsidRDefault="00A618CE" w:rsidP="00A618CE">
      <w:r>
        <w:rPr>
          <w:rFonts w:ascii="MS Gothic" w:eastAsia="MS Gothic" w:hAnsi="MS Gothic" w:cs="MS Gothic" w:hint="eastAsia"/>
        </w:rPr>
        <w:t>不能及</w:t>
      </w:r>
      <w:r>
        <w:t xml:space="preserve"> [funō kyū] /cannot reach/</w:t>
      </w:r>
    </w:p>
    <w:p w:rsidR="00A618CE" w:rsidRDefault="00A618CE" w:rsidP="00A618CE">
      <w:r>
        <w:rPr>
          <w:rFonts w:ascii="MS Gothic" w:eastAsia="MS Gothic" w:hAnsi="MS Gothic" w:cs="MS Gothic" w:hint="eastAsia"/>
        </w:rPr>
        <w:t>不能安住</w:t>
      </w:r>
      <w:r>
        <w:t xml:space="preserve"> [fu nō anjū] /cannot stabilize/</w:t>
      </w:r>
    </w:p>
    <w:p w:rsidR="00A618CE" w:rsidRDefault="00A618CE" w:rsidP="00A618CE">
      <w:r>
        <w:rPr>
          <w:rFonts w:ascii="MS Gothic" w:eastAsia="MS Gothic" w:hAnsi="MS Gothic" w:cs="MS Gothic" w:hint="eastAsia"/>
        </w:rPr>
        <w:t>不能引</w:t>
      </w:r>
      <w:r>
        <w:t xml:space="preserve"> [funō in] /cannot lead (draw, pull)/</w:t>
      </w:r>
    </w:p>
    <w:p w:rsidR="00A618CE" w:rsidRDefault="00A618CE" w:rsidP="00A618CE">
      <w:r>
        <w:rPr>
          <w:rFonts w:ascii="MS Gothic" w:eastAsia="MS Gothic" w:hAnsi="MS Gothic" w:cs="MS Gothic" w:hint="eastAsia"/>
        </w:rPr>
        <w:t>不能引奪</w:t>
      </w:r>
      <w:r>
        <w:t xml:space="preserve"> [funō indatsu] /cannot be seduced/</w:t>
      </w:r>
    </w:p>
    <w:p w:rsidR="00A618CE" w:rsidRDefault="00A618CE" w:rsidP="00A618CE">
      <w:r>
        <w:rPr>
          <w:rFonts w:ascii="MS Gothic" w:eastAsia="MS Gothic" w:hAnsi="MS Gothic" w:cs="MS Gothic" w:hint="eastAsia"/>
        </w:rPr>
        <w:t>不能引轉</w:t>
      </w:r>
      <w:r>
        <w:t xml:space="preserve"> [funō inten] /cannot be swayed [from the truth]/</w:t>
      </w:r>
    </w:p>
    <w:p w:rsidR="00A618CE" w:rsidRDefault="00A618CE" w:rsidP="00A618CE">
      <w:r>
        <w:rPr>
          <w:rFonts w:ascii="MS Gothic" w:eastAsia="MS Gothic" w:hAnsi="MS Gothic" w:cs="MS Gothic" w:hint="eastAsia"/>
        </w:rPr>
        <w:t>不能往</w:t>
      </w:r>
      <w:r>
        <w:t xml:space="preserve"> [funōō] /unable to proceed/</w:t>
      </w:r>
    </w:p>
    <w:p w:rsidR="00A618CE" w:rsidRDefault="00A618CE" w:rsidP="00A618CE">
      <w:r>
        <w:rPr>
          <w:rFonts w:ascii="MS Gothic" w:eastAsia="MS Gothic" w:hAnsi="MS Gothic" w:cs="MS Gothic" w:hint="eastAsia"/>
        </w:rPr>
        <w:t>不能得</w:t>
      </w:r>
      <w:r>
        <w:t xml:space="preserve"> [funō toku] /cannot attain/</w:t>
      </w:r>
    </w:p>
    <w:p w:rsidR="00A618CE" w:rsidRDefault="00A618CE" w:rsidP="00A618CE">
      <w:r>
        <w:rPr>
          <w:rFonts w:ascii="MS Gothic" w:eastAsia="MS Gothic" w:hAnsi="MS Gothic" w:cs="MS Gothic" w:hint="eastAsia"/>
        </w:rPr>
        <w:t>不能思惟</w:t>
      </w:r>
      <w:r>
        <w:t xml:space="preserve"> [fu nō shiyui] /inconceivable/</w:t>
      </w:r>
    </w:p>
    <w:p w:rsidR="00A618CE" w:rsidRDefault="00A618CE" w:rsidP="00A618CE">
      <w:r>
        <w:rPr>
          <w:rFonts w:ascii="MS Gothic" w:eastAsia="MS Gothic" w:hAnsi="MS Gothic" w:cs="MS Gothic" w:hint="eastAsia"/>
        </w:rPr>
        <w:t>不能思擇</w:t>
      </w:r>
      <w:r>
        <w:t xml:space="preserve"> [funō shitaku] /unable to think critically/</w:t>
      </w:r>
    </w:p>
    <w:p w:rsidR="00A618CE" w:rsidRDefault="00A618CE" w:rsidP="00A618CE">
      <w:r>
        <w:rPr>
          <w:rFonts w:ascii="MS Gothic" w:eastAsia="MS Gothic" w:hAnsi="MS Gothic" w:cs="MS Gothic" w:hint="eastAsia"/>
        </w:rPr>
        <w:t>不能悟解</w:t>
      </w:r>
      <w:r>
        <w:t xml:space="preserve"> [funō goge] /unable to understand/</w:t>
      </w:r>
    </w:p>
    <w:p w:rsidR="00A618CE" w:rsidRDefault="00A618CE" w:rsidP="00A618CE">
      <w:r>
        <w:rPr>
          <w:rFonts w:ascii="MS Gothic" w:eastAsia="MS Gothic" w:hAnsi="MS Gothic" w:cs="MS Gothic" w:hint="eastAsia"/>
        </w:rPr>
        <w:t>不能捨</w:t>
      </w:r>
      <w:r>
        <w:t xml:space="preserve"> [funōsha] /unable to relinquish/</w:t>
      </w:r>
    </w:p>
    <w:p w:rsidR="00A618CE" w:rsidRDefault="00A618CE" w:rsidP="00A618CE">
      <w:r>
        <w:rPr>
          <w:rFonts w:ascii="MS Gothic" w:eastAsia="MS Gothic" w:hAnsi="MS Gothic" w:cs="MS Gothic" w:hint="eastAsia"/>
        </w:rPr>
        <w:lastRenderedPageBreak/>
        <w:t>不能斷</w:t>
      </w:r>
      <w:r>
        <w:t xml:space="preserve"> [fu nōdan] /unbreakable/</w:t>
      </w:r>
    </w:p>
    <w:p w:rsidR="00A618CE" w:rsidRDefault="00A618CE" w:rsidP="00A618CE">
      <w:r>
        <w:rPr>
          <w:rFonts w:ascii="MS Gothic" w:eastAsia="MS Gothic" w:hAnsi="MS Gothic" w:cs="MS Gothic" w:hint="eastAsia"/>
        </w:rPr>
        <w:t>不能斷壞</w:t>
      </w:r>
      <w:r>
        <w:t xml:space="preserve"> [funō dane] /unassailable/</w:t>
      </w:r>
    </w:p>
    <w:p w:rsidR="00A618CE" w:rsidRDefault="00A618CE" w:rsidP="00A618CE">
      <w:r>
        <w:rPr>
          <w:rFonts w:ascii="MS Gothic" w:eastAsia="MS Gothic" w:hAnsi="MS Gothic" w:cs="MS Gothic" w:hint="eastAsia"/>
        </w:rPr>
        <w:t>不能斷滅</w:t>
      </w:r>
      <w:r>
        <w:t xml:space="preserve"> [fu nō danmetsu] /unbreakable/</w:t>
      </w:r>
    </w:p>
    <w:p w:rsidR="00A618CE" w:rsidRDefault="00A618CE" w:rsidP="00A618CE">
      <w:r>
        <w:rPr>
          <w:rFonts w:ascii="MS Gothic" w:eastAsia="MS Gothic" w:hAnsi="MS Gothic" w:cs="MS Gothic" w:hint="eastAsia"/>
        </w:rPr>
        <w:t>不能映奪</w:t>
      </w:r>
      <w:r>
        <w:t xml:space="preserve"> [funō eidatsu] /unsurpassed [by]/insuperable/</w:t>
      </w:r>
    </w:p>
    <w:p w:rsidR="00A618CE" w:rsidRDefault="00A618CE" w:rsidP="00A618CE">
      <w:r>
        <w:rPr>
          <w:rFonts w:ascii="MS Gothic" w:eastAsia="MS Gothic" w:hAnsi="MS Gothic" w:cs="MS Gothic" w:hint="eastAsia"/>
        </w:rPr>
        <w:t>不能正解</w:t>
      </w:r>
      <w:r>
        <w:t xml:space="preserve"> [funō shōge] /by one untrained/</w:t>
      </w:r>
    </w:p>
    <w:p w:rsidR="00A618CE" w:rsidRDefault="00A618CE" w:rsidP="00A618CE">
      <w:r>
        <w:rPr>
          <w:rFonts w:ascii="MS Gothic" w:eastAsia="MS Gothic" w:hAnsi="MS Gothic" w:cs="MS Gothic" w:hint="eastAsia"/>
        </w:rPr>
        <w:t>不能測</w:t>
      </w:r>
      <w:r>
        <w:t xml:space="preserve"> [funōsoku] /unfathomable/</w:t>
      </w:r>
    </w:p>
    <w:p w:rsidR="00A618CE" w:rsidRDefault="00A618CE" w:rsidP="00A618CE">
      <w:r>
        <w:rPr>
          <w:rFonts w:ascii="MS Gothic" w:eastAsia="MS Gothic" w:hAnsi="MS Gothic" w:cs="MS Gothic" w:hint="eastAsia"/>
        </w:rPr>
        <w:t>不能現起</w:t>
      </w:r>
      <w:r>
        <w:t xml:space="preserve"> [funō genki] /unable to produce/</w:t>
      </w:r>
    </w:p>
    <w:p w:rsidR="00A618CE" w:rsidRDefault="00A618CE" w:rsidP="00A618CE">
      <w:r>
        <w:rPr>
          <w:rFonts w:ascii="MS Gothic" w:eastAsia="MS Gothic" w:hAnsi="MS Gothic" w:cs="MS Gothic" w:hint="eastAsia"/>
        </w:rPr>
        <w:t>不能生</w:t>
      </w:r>
      <w:r>
        <w:t xml:space="preserve"> [funō shō] /cannot arise/</w:t>
      </w:r>
    </w:p>
    <w:p w:rsidR="00A618CE" w:rsidRDefault="00A618CE" w:rsidP="00A618CE">
      <w:r>
        <w:rPr>
          <w:rFonts w:ascii="MS Gothic" w:eastAsia="MS Gothic" w:hAnsi="MS Gothic" w:cs="MS Gothic" w:hint="eastAsia"/>
        </w:rPr>
        <w:t>不能發</w:t>
      </w:r>
      <w:r>
        <w:t xml:space="preserve"> [funō hotsu] /unable to come forth/</w:t>
      </w:r>
    </w:p>
    <w:p w:rsidR="00A618CE" w:rsidRDefault="00A618CE" w:rsidP="00A618CE">
      <w:r>
        <w:rPr>
          <w:rFonts w:ascii="MS Gothic" w:eastAsia="MS Gothic" w:hAnsi="MS Gothic" w:cs="MS Gothic" w:hint="eastAsia"/>
        </w:rPr>
        <w:t>不能發起</w:t>
      </w:r>
      <w:r>
        <w:t xml:space="preserve"> [funō hokki] /unable to give rise to/</w:t>
      </w:r>
    </w:p>
    <w:p w:rsidR="00A618CE" w:rsidRDefault="00A618CE" w:rsidP="00A618CE">
      <w:r>
        <w:rPr>
          <w:rFonts w:ascii="MS Gothic" w:eastAsia="MS Gothic" w:hAnsi="MS Gothic" w:cs="MS Gothic" w:hint="eastAsia"/>
        </w:rPr>
        <w:t>不能盡</w:t>
      </w:r>
      <w:r>
        <w:t xml:space="preserve"> [funō jin] /inexhaustible/</w:t>
      </w:r>
    </w:p>
    <w:p w:rsidR="00A618CE" w:rsidRDefault="00A618CE" w:rsidP="00A618CE">
      <w:r>
        <w:rPr>
          <w:rFonts w:ascii="MS Gothic" w:eastAsia="MS Gothic" w:hAnsi="MS Gothic" w:cs="MS Gothic" w:hint="eastAsia"/>
        </w:rPr>
        <w:t>不能知</w:t>
      </w:r>
      <w:r>
        <w:t xml:space="preserve"> [fu nō chi] /not able to understand/</w:t>
      </w:r>
    </w:p>
    <w:p w:rsidR="00A618CE" w:rsidRDefault="00A618CE" w:rsidP="00A618CE">
      <w:r>
        <w:rPr>
          <w:rFonts w:ascii="MS Gothic" w:eastAsia="MS Gothic" w:hAnsi="MS Gothic" w:cs="MS Gothic" w:hint="eastAsia"/>
        </w:rPr>
        <w:t>不能究竟</w:t>
      </w:r>
      <w:r>
        <w:t xml:space="preserve"> [funō kukyō] /not able to fully.../</w:t>
      </w:r>
    </w:p>
    <w:p w:rsidR="00A618CE" w:rsidRDefault="00A618CE" w:rsidP="00A618CE">
      <w:r>
        <w:rPr>
          <w:rFonts w:ascii="MS Gothic" w:eastAsia="MS Gothic" w:hAnsi="MS Gothic" w:cs="MS Gothic" w:hint="eastAsia"/>
        </w:rPr>
        <w:t>不能聞</w:t>
      </w:r>
      <w:r>
        <w:t xml:space="preserve"> [funōbun] /cannot hear/</w:t>
      </w:r>
    </w:p>
    <w:p w:rsidR="00A618CE" w:rsidRDefault="00A618CE" w:rsidP="00A618CE">
      <w:r>
        <w:rPr>
          <w:rFonts w:ascii="MS Gothic" w:eastAsia="MS Gothic" w:hAnsi="MS Gothic" w:cs="MS Gothic" w:hint="eastAsia"/>
        </w:rPr>
        <w:t>不能行</w:t>
      </w:r>
      <w:r>
        <w:t xml:space="preserve"> [funōgyō] /unable to do/</w:t>
      </w:r>
    </w:p>
    <w:p w:rsidR="00A618CE" w:rsidRDefault="00A618CE" w:rsidP="00A618CE">
      <w:r>
        <w:rPr>
          <w:rFonts w:ascii="MS Gothic" w:eastAsia="MS Gothic" w:hAnsi="MS Gothic" w:cs="MS Gothic" w:hint="eastAsia"/>
        </w:rPr>
        <w:t>不能見</w:t>
      </w:r>
      <w:r>
        <w:t xml:space="preserve"> [funō ken] /cannot see/</w:t>
      </w:r>
    </w:p>
    <w:p w:rsidR="00A618CE" w:rsidRDefault="00A618CE" w:rsidP="00A618CE">
      <w:r>
        <w:rPr>
          <w:rFonts w:ascii="MS Gothic" w:eastAsia="MS Gothic" w:hAnsi="MS Gothic" w:cs="MS Gothic" w:hint="eastAsia"/>
        </w:rPr>
        <w:t>不能解</w:t>
      </w:r>
      <w:r>
        <w:t xml:space="preserve"> [funōge] /incomprehensible/</w:t>
      </w:r>
    </w:p>
    <w:p w:rsidR="00A618CE" w:rsidRDefault="00A618CE" w:rsidP="00A618CE">
      <w:r>
        <w:rPr>
          <w:rFonts w:ascii="MS Gothic" w:eastAsia="MS Gothic" w:hAnsi="MS Gothic" w:cs="MS Gothic" w:hint="eastAsia"/>
        </w:rPr>
        <w:t>不能解</w:t>
      </w:r>
      <w:r>
        <w:rPr>
          <w:rFonts w:ascii="Malgun Gothic" w:eastAsia="Malgun Gothic" w:hAnsi="Malgun Gothic" w:cs="Malgun Gothic" w:hint="eastAsia"/>
        </w:rPr>
        <w:t>脫</w:t>
      </w:r>
      <w:r>
        <w:t xml:space="preserve"> [funō gedatsu] /unable to liberate/</w:t>
      </w:r>
    </w:p>
    <w:p w:rsidR="00A618CE" w:rsidRDefault="00A618CE" w:rsidP="00A618CE">
      <w:r>
        <w:rPr>
          <w:rFonts w:ascii="MS Gothic" w:eastAsia="MS Gothic" w:hAnsi="MS Gothic" w:cs="MS Gothic" w:hint="eastAsia"/>
        </w:rPr>
        <w:t>不能</w:t>
      </w:r>
      <w:r>
        <w:rPr>
          <w:rFonts w:ascii="Malgun Gothic" w:eastAsia="Malgun Gothic" w:hAnsi="Malgun Gothic" w:cs="Malgun Gothic" w:hint="eastAsia"/>
        </w:rPr>
        <w:t>說</w:t>
      </w:r>
      <w:r>
        <w:t xml:space="preserve"> [funō setsu] /cannot explain/</w:t>
      </w:r>
    </w:p>
    <w:p w:rsidR="00A618CE" w:rsidRDefault="00A618CE" w:rsidP="00A618CE">
      <w:r>
        <w:rPr>
          <w:rFonts w:ascii="MS Gothic" w:eastAsia="MS Gothic" w:hAnsi="MS Gothic" w:cs="MS Gothic" w:hint="eastAsia"/>
        </w:rPr>
        <w:t>不能超過</w:t>
      </w:r>
      <w:r>
        <w:t xml:space="preserve"> [fu</w:t>
      </w:r>
      <w:r>
        <w:rPr>
          <w:rFonts w:ascii="MS Gothic" w:eastAsia="MS Gothic" w:hAnsi="MS Gothic" w:cs="MS Gothic" w:hint="eastAsia"/>
        </w:rPr>
        <w:t xml:space="preserve">　</w:t>
      </w:r>
      <w:r>
        <w:t>nō</w:t>
      </w:r>
      <w:r>
        <w:rPr>
          <w:rFonts w:ascii="MS Gothic" w:eastAsia="MS Gothic" w:hAnsi="MS Gothic" w:cs="MS Gothic" w:hint="eastAsia"/>
        </w:rPr>
        <w:t xml:space="preserve">　</w:t>
      </w:r>
      <w:r>
        <w:t>chōka] /nothing beyond/</w:t>
      </w:r>
    </w:p>
    <w:p w:rsidR="00A618CE" w:rsidRDefault="00A618CE" w:rsidP="00A618CE">
      <w:r>
        <w:rPr>
          <w:rFonts w:ascii="MS Gothic" w:eastAsia="MS Gothic" w:hAnsi="MS Gothic" w:cs="MS Gothic" w:hint="eastAsia"/>
        </w:rPr>
        <w:t>不能退轉</w:t>
      </w:r>
      <w:r>
        <w:t xml:space="preserve"> [funō taiten] /cannot retreat/</w:t>
      </w:r>
    </w:p>
    <w:p w:rsidR="00A618CE" w:rsidRDefault="00A618CE" w:rsidP="00A618CE">
      <w:r>
        <w:rPr>
          <w:rFonts w:ascii="MS Gothic" w:eastAsia="MS Gothic" w:hAnsi="MS Gothic" w:cs="MS Gothic" w:hint="eastAsia"/>
        </w:rPr>
        <w:t>不能通</w:t>
      </w:r>
      <w:r>
        <w:t xml:space="preserve"> [fu nōtsū] /incommensurate/</w:t>
      </w:r>
    </w:p>
    <w:p w:rsidR="00A618CE" w:rsidRDefault="00A618CE" w:rsidP="00A618CE">
      <w:r>
        <w:rPr>
          <w:rFonts w:ascii="MS Gothic" w:eastAsia="MS Gothic" w:hAnsi="MS Gothic" w:cs="MS Gothic" w:hint="eastAsia"/>
        </w:rPr>
        <w:t>不能離</w:t>
      </w:r>
      <w:r>
        <w:t xml:space="preserve"> [fu nō ri] /cannot get rid of/</w:t>
      </w:r>
    </w:p>
    <w:p w:rsidR="00A618CE" w:rsidRDefault="00A618CE" w:rsidP="00A618CE">
      <w:r>
        <w:rPr>
          <w:rFonts w:ascii="MS Gothic" w:eastAsia="MS Gothic" w:hAnsi="MS Gothic" w:cs="MS Gothic" w:hint="eastAsia"/>
        </w:rPr>
        <w:t>不臈次</w:t>
      </w:r>
      <w:r>
        <w:t xml:space="preserve"> [furōji] /not in order of age/</w:t>
      </w:r>
    </w:p>
    <w:p w:rsidR="00A618CE" w:rsidRDefault="00A618CE" w:rsidP="00A618CE">
      <w:r>
        <w:rPr>
          <w:rFonts w:ascii="MS Gothic" w:eastAsia="MS Gothic" w:hAnsi="MS Gothic" w:cs="MS Gothic" w:hint="eastAsia"/>
        </w:rPr>
        <w:t>不臘次</w:t>
      </w:r>
      <w:r>
        <w:t xml:space="preserve"> [fu rōji] /not in order of age/</w:t>
      </w:r>
    </w:p>
    <w:p w:rsidR="00A618CE" w:rsidRDefault="00A618CE" w:rsidP="00A618CE">
      <w:r>
        <w:rPr>
          <w:rFonts w:ascii="MS Gothic" w:eastAsia="MS Gothic" w:hAnsi="MS Gothic" w:cs="MS Gothic" w:hint="eastAsia"/>
        </w:rPr>
        <w:t>不自在</w:t>
      </w:r>
      <w:r>
        <w:t xml:space="preserve"> [fu jizai] /insovereign/</w:t>
      </w:r>
    </w:p>
    <w:p w:rsidR="00A618CE" w:rsidRDefault="00A618CE" w:rsidP="00A618CE">
      <w:r>
        <w:rPr>
          <w:rFonts w:ascii="MS Gothic" w:eastAsia="MS Gothic" w:hAnsi="MS Gothic" w:cs="MS Gothic" w:hint="eastAsia"/>
        </w:rPr>
        <w:t>不自生</w:t>
      </w:r>
      <w:r>
        <w:t xml:space="preserve"> [fujishō] /nothing is produced by itself/</w:t>
      </w:r>
    </w:p>
    <w:p w:rsidR="00A618CE" w:rsidRDefault="00A618CE" w:rsidP="00A618CE">
      <w:r>
        <w:rPr>
          <w:rFonts w:ascii="MS Gothic" w:eastAsia="MS Gothic" w:hAnsi="MS Gothic" w:cs="MS Gothic" w:hint="eastAsia"/>
        </w:rPr>
        <w:t>不自覺</w:t>
      </w:r>
      <w:r>
        <w:t xml:space="preserve"> [fu jikaku] /not aware on one's own/</w:t>
      </w:r>
    </w:p>
    <w:p w:rsidR="00A618CE" w:rsidRDefault="00A618CE" w:rsidP="00A618CE">
      <w:r>
        <w:rPr>
          <w:rFonts w:ascii="MS Gothic" w:eastAsia="MS Gothic" w:hAnsi="MS Gothic" w:cs="MS Gothic" w:hint="eastAsia"/>
        </w:rPr>
        <w:t>不自輕蔑</w:t>
      </w:r>
      <w:r>
        <w:t xml:space="preserve"> [fuji kyōbetsu] /does not despise oneself/</w:t>
      </w:r>
    </w:p>
    <w:p w:rsidR="00A618CE" w:rsidRDefault="00A618CE" w:rsidP="00A618CE">
      <w:r>
        <w:rPr>
          <w:rFonts w:ascii="MS Gothic" w:eastAsia="MS Gothic" w:hAnsi="MS Gothic" w:cs="MS Gothic" w:hint="eastAsia"/>
        </w:rPr>
        <w:lastRenderedPageBreak/>
        <w:t>不至</w:t>
      </w:r>
      <w:r>
        <w:t xml:space="preserve"> [fu shi] /does not reach/</w:t>
      </w:r>
    </w:p>
    <w:p w:rsidR="00A618CE" w:rsidRDefault="00A618CE" w:rsidP="00A618CE">
      <w:r>
        <w:rPr>
          <w:rFonts w:ascii="MS Gothic" w:eastAsia="MS Gothic" w:hAnsi="MS Gothic" w:cs="MS Gothic" w:hint="eastAsia"/>
        </w:rPr>
        <w:t>不與</w:t>
      </w:r>
      <w:r>
        <w:t xml:space="preserve"> [fuyo] /not given/</w:t>
      </w:r>
    </w:p>
    <w:p w:rsidR="00A618CE" w:rsidRDefault="00A618CE" w:rsidP="00A618CE">
      <w:r>
        <w:rPr>
          <w:rFonts w:ascii="MS Gothic" w:eastAsia="MS Gothic" w:hAnsi="MS Gothic" w:cs="MS Gothic" w:hint="eastAsia"/>
        </w:rPr>
        <w:t>不與取</w:t>
      </w:r>
      <w:r>
        <w:t xml:space="preserve"> [fuyo shu] /taking that which has not been given/</w:t>
      </w:r>
    </w:p>
    <w:p w:rsidR="00A618CE" w:rsidRDefault="00A618CE" w:rsidP="00A618CE">
      <w:r>
        <w:rPr>
          <w:rFonts w:ascii="MS Gothic" w:eastAsia="MS Gothic" w:hAnsi="MS Gothic" w:cs="MS Gothic" w:hint="eastAsia"/>
        </w:rPr>
        <w:t>不與煩惱</w:t>
      </w:r>
      <w:r>
        <w:t xml:space="preserve"> [fuyo bonnō] /not [along] with afflictions/</w:t>
      </w:r>
    </w:p>
    <w:p w:rsidR="00A618CE" w:rsidRDefault="00A618CE" w:rsidP="00A618CE">
      <w:r>
        <w:rPr>
          <w:rFonts w:ascii="MS Gothic" w:eastAsia="MS Gothic" w:hAnsi="MS Gothic" w:cs="MS Gothic" w:hint="eastAsia"/>
        </w:rPr>
        <w:t>不般涅槃</w:t>
      </w:r>
      <w:r>
        <w:t xml:space="preserve"> [fu hatsu nehan] /not perfect nirvāṇa/</w:t>
      </w:r>
    </w:p>
    <w:p w:rsidR="00A618CE" w:rsidRDefault="00A618CE" w:rsidP="00A618CE">
      <w:r>
        <w:rPr>
          <w:rFonts w:ascii="MS Gothic" w:eastAsia="MS Gothic" w:hAnsi="MS Gothic" w:cs="MS Gothic" w:hint="eastAsia"/>
        </w:rPr>
        <w:t>不般涅槃法</w:t>
      </w:r>
      <w:r>
        <w:t xml:space="preserve"> [fu hatsunehan hō] /non-nirvāṇic dharmas/</w:t>
      </w:r>
    </w:p>
    <w:p w:rsidR="00A618CE" w:rsidRDefault="00A618CE" w:rsidP="00A618CE">
      <w:r>
        <w:rPr>
          <w:rFonts w:ascii="MS Gothic" w:eastAsia="MS Gothic" w:hAnsi="MS Gothic" w:cs="MS Gothic" w:hint="eastAsia"/>
        </w:rPr>
        <w:t>不若多羅</w:t>
      </w:r>
      <w:r>
        <w:t xml:space="preserve"> [Funyatara] /Puṇyatāra/</w:t>
      </w:r>
    </w:p>
    <w:p w:rsidR="00A618CE" w:rsidRDefault="00A618CE" w:rsidP="00A618CE">
      <w:r>
        <w:rPr>
          <w:rFonts w:ascii="MS Gothic" w:eastAsia="MS Gothic" w:hAnsi="MS Gothic" w:cs="MS Gothic" w:hint="eastAsia"/>
        </w:rPr>
        <w:t>不苦</w:t>
      </w:r>
      <w:r>
        <w:t xml:space="preserve"> [fuku] /non-suffering/</w:t>
      </w:r>
    </w:p>
    <w:p w:rsidR="00A618CE" w:rsidRDefault="00A618CE" w:rsidP="00A618CE">
      <w:r>
        <w:rPr>
          <w:rFonts w:ascii="MS Gothic" w:eastAsia="MS Gothic" w:hAnsi="MS Gothic" w:cs="MS Gothic" w:hint="eastAsia"/>
        </w:rPr>
        <w:t>不苦不樂</w:t>
      </w:r>
      <w:r>
        <w:t xml:space="preserve"> [fuku furaku] /neither suffering nor pleasure/</w:t>
      </w:r>
    </w:p>
    <w:p w:rsidR="00A618CE" w:rsidRDefault="00A618CE" w:rsidP="00A618CE">
      <w:r>
        <w:rPr>
          <w:rFonts w:ascii="MS Gothic" w:eastAsia="MS Gothic" w:hAnsi="MS Gothic" w:cs="MS Gothic" w:hint="eastAsia"/>
        </w:rPr>
        <w:t>不苦不樂倶行</w:t>
      </w:r>
      <w:r>
        <w:t xml:space="preserve"> [fuku furaku kugyō] /accompanied by neither pleasure nor pain/</w:t>
      </w:r>
    </w:p>
    <w:p w:rsidR="00A618CE" w:rsidRDefault="00A618CE" w:rsidP="00A618CE">
      <w:r>
        <w:rPr>
          <w:rFonts w:ascii="MS Gothic" w:eastAsia="MS Gothic" w:hAnsi="MS Gothic" w:cs="MS Gothic" w:hint="eastAsia"/>
        </w:rPr>
        <w:t>不苦不樂受</w:t>
      </w:r>
      <w:r>
        <w:t xml:space="preserve"> [fuku furaku ju] /sensation of neither pleasure nor pain/</w:t>
      </w:r>
    </w:p>
    <w:p w:rsidR="00A618CE" w:rsidRDefault="00A618CE" w:rsidP="00A618CE">
      <w:r>
        <w:rPr>
          <w:rFonts w:ascii="MS Gothic" w:eastAsia="MS Gothic" w:hAnsi="MS Gothic" w:cs="MS Gothic" w:hint="eastAsia"/>
        </w:rPr>
        <w:t>不苦不樂受業</w:t>
      </w:r>
      <w:r>
        <w:t xml:space="preserve"> [fuku furaku jugō] /actions experienced as neither happiness nor suffering/</w:t>
      </w:r>
    </w:p>
    <w:p w:rsidR="00A618CE" w:rsidRDefault="00A618CE" w:rsidP="00A618CE">
      <w:r>
        <w:rPr>
          <w:rFonts w:ascii="MS Gothic" w:eastAsia="MS Gothic" w:hAnsi="MS Gothic" w:cs="MS Gothic" w:hint="eastAsia"/>
        </w:rPr>
        <w:t>不落不昧</w:t>
      </w:r>
      <w:r>
        <w:t xml:space="preserve"> [furaku fumai] /freedom from causality or subjection to causality/</w:t>
      </w:r>
    </w:p>
    <w:p w:rsidR="00A618CE" w:rsidRDefault="00A618CE" w:rsidP="00A618CE">
      <w:r>
        <w:rPr>
          <w:rFonts w:ascii="MS Gothic" w:eastAsia="MS Gothic" w:hAnsi="MS Gothic" w:cs="MS Gothic" w:hint="eastAsia"/>
        </w:rPr>
        <w:t>不落因果</w:t>
      </w:r>
      <w:r>
        <w:t xml:space="preserve"> [furaku inga] /not falling under the law of cause and effect/</w:t>
      </w:r>
    </w:p>
    <w:p w:rsidR="00A618CE" w:rsidRDefault="00A618CE" w:rsidP="00A618CE">
      <w:r>
        <w:rPr>
          <w:rFonts w:ascii="MS Gothic" w:eastAsia="MS Gothic" w:hAnsi="MS Gothic" w:cs="MS Gothic" w:hint="eastAsia"/>
        </w:rPr>
        <w:t>不著</w:t>
      </w:r>
      <w:r>
        <w:t xml:space="preserve"> [fujaku] /to doe not stick/</w:t>
      </w:r>
    </w:p>
    <w:p w:rsidR="00A618CE" w:rsidRDefault="00A618CE" w:rsidP="00A618CE">
      <w:r>
        <w:rPr>
          <w:rFonts w:ascii="MS Gothic" w:eastAsia="MS Gothic" w:hAnsi="MS Gothic" w:cs="MS Gothic" w:hint="eastAsia"/>
        </w:rPr>
        <w:t>不著香華鬘不香塗身</w:t>
      </w:r>
      <w:r>
        <w:t xml:space="preserve"> [fujaku kōkeman fukōzushin] /abstention from self-adornment with scents or cosmetics/</w:t>
      </w:r>
    </w:p>
    <w:p w:rsidR="00A618CE" w:rsidRDefault="00A618CE" w:rsidP="00A618CE">
      <w:r>
        <w:rPr>
          <w:rFonts w:ascii="MS Gothic" w:eastAsia="MS Gothic" w:hAnsi="MS Gothic" w:cs="MS Gothic" w:hint="eastAsia"/>
        </w:rPr>
        <w:t>不蘭迦葉</w:t>
      </w:r>
      <w:r>
        <w:t xml:space="preserve"> [Fu ran kashō] /Pūraṇa-kāśyapa/</w:t>
      </w:r>
    </w:p>
    <w:p w:rsidR="00A618CE" w:rsidRDefault="00A618CE" w:rsidP="00A618CE">
      <w:r>
        <w:rPr>
          <w:rFonts w:ascii="MS Gothic" w:eastAsia="MS Gothic" w:hAnsi="MS Gothic" w:cs="MS Gothic" w:hint="eastAsia"/>
        </w:rPr>
        <w:t>不虛</w:t>
      </w:r>
      <w:r>
        <w:t xml:space="preserve"> [fuko] /non-falsity/</w:t>
      </w:r>
    </w:p>
    <w:p w:rsidR="00A618CE" w:rsidRDefault="00A618CE" w:rsidP="00A618CE">
      <w:r>
        <w:rPr>
          <w:rFonts w:ascii="MS Gothic" w:eastAsia="MS Gothic" w:hAnsi="MS Gothic" w:cs="MS Gothic" w:hint="eastAsia"/>
        </w:rPr>
        <w:t>不虛妄性</w:t>
      </w:r>
      <w:r>
        <w:t xml:space="preserve"> [fu komō shō] /nature that is not false/</w:t>
      </w:r>
    </w:p>
    <w:p w:rsidR="00A618CE" w:rsidRDefault="00A618CE" w:rsidP="00A618CE">
      <w:r>
        <w:rPr>
          <w:rFonts w:ascii="MS Gothic" w:eastAsia="MS Gothic" w:hAnsi="MS Gothic" w:cs="MS Gothic" w:hint="eastAsia"/>
        </w:rPr>
        <w:t>不融</w:t>
      </w:r>
      <w:r>
        <w:t xml:space="preserve"> [fuyū] /not subsumed/</w:t>
      </w:r>
    </w:p>
    <w:p w:rsidR="00A618CE" w:rsidRDefault="00A618CE" w:rsidP="00A618CE">
      <w:r>
        <w:rPr>
          <w:rFonts w:ascii="MS Gothic" w:eastAsia="MS Gothic" w:hAnsi="MS Gothic" w:cs="MS Gothic" w:hint="eastAsia"/>
        </w:rPr>
        <w:t>不行</w:t>
      </w:r>
      <w:r>
        <w:t xml:space="preserve"> [fugyō] /not practicing/</w:t>
      </w:r>
    </w:p>
    <w:p w:rsidR="00A618CE" w:rsidRDefault="00A618CE" w:rsidP="00A618CE">
      <w:r>
        <w:rPr>
          <w:rFonts w:ascii="MS Gothic" w:eastAsia="MS Gothic" w:hAnsi="MS Gothic" w:cs="MS Gothic" w:hint="eastAsia"/>
        </w:rPr>
        <w:t>不行欺誑</w:t>
      </w:r>
      <w:r>
        <w:t xml:space="preserve"> [fugyō gikyō] /does not practice deception/</w:t>
      </w:r>
    </w:p>
    <w:p w:rsidR="00A618CE" w:rsidRDefault="00A618CE" w:rsidP="00A618CE">
      <w:r>
        <w:rPr>
          <w:rFonts w:ascii="MS Gothic" w:eastAsia="MS Gothic" w:hAnsi="MS Gothic" w:cs="MS Gothic" w:hint="eastAsia"/>
        </w:rPr>
        <w:t>不行而行</w:t>
      </w:r>
      <w:r>
        <w:t xml:space="preserve"> [fu gyō ni gyō] /doing without doing/</w:t>
      </w:r>
    </w:p>
    <w:p w:rsidR="00A618CE" w:rsidRDefault="00A618CE" w:rsidP="00A618CE">
      <w:r>
        <w:rPr>
          <w:rFonts w:ascii="MS Gothic" w:eastAsia="MS Gothic" w:hAnsi="MS Gothic" w:cs="MS Gothic" w:hint="eastAsia"/>
        </w:rPr>
        <w:t>不行虛誑</w:t>
      </w:r>
      <w:r>
        <w:t xml:space="preserve"> [fugyō kokyō] /not deceiving/</w:t>
      </w:r>
    </w:p>
    <w:p w:rsidR="00A618CE" w:rsidRDefault="00A618CE" w:rsidP="00A618CE">
      <w:r>
        <w:rPr>
          <w:rFonts w:ascii="MS Gothic" w:eastAsia="MS Gothic" w:hAnsi="MS Gothic" w:cs="MS Gothic" w:hint="eastAsia"/>
        </w:rPr>
        <w:t>不行黜罰</w:t>
      </w:r>
      <w:r>
        <w:t xml:space="preserve"> [fugyō chutsubatsu] /not carrying out punishments/</w:t>
      </w:r>
    </w:p>
    <w:p w:rsidR="00A618CE" w:rsidRDefault="00A618CE" w:rsidP="00A618CE">
      <w:r>
        <w:rPr>
          <w:rFonts w:ascii="MS Gothic" w:eastAsia="MS Gothic" w:hAnsi="MS Gothic" w:cs="MS Gothic" w:hint="eastAsia"/>
        </w:rPr>
        <w:t>不要</w:t>
      </w:r>
      <w:r>
        <w:t xml:space="preserve"> [fuyō] /not essential/</w:t>
      </w:r>
    </w:p>
    <w:p w:rsidR="00A618CE" w:rsidRDefault="00A618CE" w:rsidP="00A618CE">
      <w:r>
        <w:rPr>
          <w:rFonts w:ascii="MS Gothic" w:eastAsia="MS Gothic" w:hAnsi="MS Gothic" w:cs="MS Gothic" w:hint="eastAsia"/>
        </w:rPr>
        <w:t>不覆</w:t>
      </w:r>
      <w:r>
        <w:t xml:space="preserve"> [fufuku] /does not cover/</w:t>
      </w:r>
    </w:p>
    <w:p w:rsidR="00A618CE" w:rsidRDefault="00A618CE" w:rsidP="00A618CE">
      <w:r>
        <w:rPr>
          <w:rFonts w:ascii="MS Gothic" w:eastAsia="MS Gothic" w:hAnsi="MS Gothic" w:cs="MS Gothic" w:hint="eastAsia"/>
        </w:rPr>
        <w:t>不覆藏</w:t>
      </w:r>
      <w:r>
        <w:t xml:space="preserve"> [fu fukuzō] /not covered up again/</w:t>
      </w:r>
    </w:p>
    <w:p w:rsidR="00A618CE" w:rsidRDefault="00A618CE" w:rsidP="00A618CE">
      <w:r>
        <w:rPr>
          <w:rFonts w:ascii="MS Gothic" w:eastAsia="MS Gothic" w:hAnsi="MS Gothic" w:cs="MS Gothic" w:hint="eastAsia"/>
        </w:rPr>
        <w:t>不見</w:t>
      </w:r>
      <w:r>
        <w:t xml:space="preserve"> [fuken] /not seen/</w:t>
      </w:r>
    </w:p>
    <w:p w:rsidR="00A618CE" w:rsidRDefault="00A618CE" w:rsidP="00A618CE">
      <w:r>
        <w:rPr>
          <w:rFonts w:ascii="MS Gothic" w:eastAsia="MS Gothic" w:hAnsi="MS Gothic" w:cs="MS Gothic" w:hint="eastAsia"/>
        </w:rPr>
        <w:lastRenderedPageBreak/>
        <w:t>不覓正因</w:t>
      </w:r>
      <w:r>
        <w:t xml:space="preserve"> [fubeki shōin] /correct reason of non-cognition/</w:t>
      </w:r>
    </w:p>
    <w:p w:rsidR="00A618CE" w:rsidRDefault="00A618CE" w:rsidP="00A618CE">
      <w:r>
        <w:rPr>
          <w:rFonts w:ascii="MS Gothic" w:eastAsia="MS Gothic" w:hAnsi="MS Gothic" w:cs="MS Gothic" w:hint="eastAsia"/>
        </w:rPr>
        <w:t>不覺</w:t>
      </w:r>
      <w:r>
        <w:t xml:space="preserve"> [fukaku] /non-enlightenment/</w:t>
      </w:r>
    </w:p>
    <w:p w:rsidR="00A618CE" w:rsidRDefault="00A618CE" w:rsidP="00A618CE">
      <w:r>
        <w:rPr>
          <w:rFonts w:ascii="MS Gothic" w:eastAsia="MS Gothic" w:hAnsi="MS Gothic" w:cs="MS Gothic" w:hint="eastAsia"/>
        </w:rPr>
        <w:t>不覺心</w:t>
      </w:r>
      <w:r>
        <w:t xml:space="preserve"> [fukaku shin] /unenlightened mind/</w:t>
      </w:r>
    </w:p>
    <w:p w:rsidR="00A618CE" w:rsidRDefault="00A618CE" w:rsidP="00A618CE">
      <w:r>
        <w:rPr>
          <w:rFonts w:ascii="MS Gothic" w:eastAsia="MS Gothic" w:hAnsi="MS Gothic" w:cs="MS Gothic" w:hint="eastAsia"/>
        </w:rPr>
        <w:t>不覺心起</w:t>
      </w:r>
      <w:r>
        <w:t xml:space="preserve"> [fukakushin ki] /unenlightened mind arises/</w:t>
      </w:r>
    </w:p>
    <w:p w:rsidR="00A618CE" w:rsidRDefault="00A618CE" w:rsidP="00A618CE">
      <w:r>
        <w:rPr>
          <w:rFonts w:ascii="MS Gothic" w:eastAsia="MS Gothic" w:hAnsi="MS Gothic" w:cs="MS Gothic" w:hint="eastAsia"/>
        </w:rPr>
        <w:t>不覺念起</w:t>
      </w:r>
      <w:r>
        <w:t xml:space="preserve"> [fukaku nen ki] /an unenlightened thought arises/</w:t>
      </w:r>
    </w:p>
    <w:p w:rsidR="00A618CE" w:rsidRDefault="00A618CE" w:rsidP="00A618CE">
      <w:r>
        <w:rPr>
          <w:rFonts w:ascii="MS Gothic" w:eastAsia="MS Gothic" w:hAnsi="MS Gothic" w:cs="MS Gothic" w:hint="eastAsia"/>
        </w:rPr>
        <w:t>不覺現行位</w:t>
      </w:r>
      <w:r>
        <w:t xml:space="preserve"> [fukaku gengyō i] /stage of activity of non-enlightenment/</w:t>
      </w:r>
    </w:p>
    <w:p w:rsidR="00A618CE" w:rsidRDefault="00A618CE" w:rsidP="00A618CE">
      <w:r>
        <w:rPr>
          <w:rFonts w:ascii="MS Gothic" w:eastAsia="MS Gothic" w:hAnsi="MS Gothic" w:cs="MS Gothic" w:hint="eastAsia"/>
        </w:rPr>
        <w:t>不覺相</w:t>
      </w:r>
      <w:r>
        <w:t xml:space="preserve"> [fukaku sō] /aspects of non-enlightenment/</w:t>
      </w:r>
    </w:p>
    <w:p w:rsidR="00A618CE" w:rsidRDefault="00A618CE" w:rsidP="00A618CE">
      <w:r>
        <w:rPr>
          <w:rFonts w:ascii="MS Gothic" w:eastAsia="MS Gothic" w:hAnsi="MS Gothic" w:cs="MS Gothic" w:hint="eastAsia"/>
        </w:rPr>
        <w:t>不覺義</w:t>
      </w:r>
      <w:r>
        <w:t xml:space="preserve"> [fukaku gi] /aspect of non-enlightenment/</w:t>
      </w:r>
    </w:p>
    <w:p w:rsidR="00A618CE" w:rsidRDefault="00A618CE" w:rsidP="00A618CE">
      <w:r>
        <w:rPr>
          <w:rFonts w:ascii="MS Gothic" w:eastAsia="MS Gothic" w:hAnsi="MS Gothic" w:cs="MS Gothic" w:hint="eastAsia"/>
        </w:rPr>
        <w:t>不觀</w:t>
      </w:r>
      <w:r>
        <w:t xml:space="preserve"> [fu kan] /does not contemplate/</w:t>
      </w:r>
    </w:p>
    <w:p w:rsidR="00A618CE" w:rsidRDefault="00A618CE" w:rsidP="00A618CE">
      <w:r>
        <w:rPr>
          <w:rFonts w:ascii="MS Gothic" w:eastAsia="MS Gothic" w:hAnsi="MS Gothic" w:cs="MS Gothic" w:hint="eastAsia"/>
        </w:rPr>
        <w:t>不觀察</w:t>
      </w:r>
      <w:r>
        <w:t xml:space="preserve"> [fu kansatsu] /does not contemplate/</w:t>
      </w:r>
    </w:p>
    <w:p w:rsidR="00A618CE" w:rsidRDefault="00A618CE" w:rsidP="00A618CE">
      <w:r>
        <w:rPr>
          <w:rFonts w:ascii="MS Gothic" w:eastAsia="MS Gothic" w:hAnsi="MS Gothic" w:cs="MS Gothic" w:hint="eastAsia"/>
        </w:rPr>
        <w:t>不解</w:t>
      </w:r>
      <w:r>
        <w:t xml:space="preserve"> [fuge] /not understanding/</w:t>
      </w:r>
    </w:p>
    <w:p w:rsidR="00A618CE" w:rsidRDefault="00A618CE" w:rsidP="00A618CE">
      <w:r>
        <w:rPr>
          <w:rFonts w:ascii="MS Gothic" w:eastAsia="MS Gothic" w:hAnsi="MS Gothic" w:cs="MS Gothic" w:hint="eastAsia"/>
        </w:rPr>
        <w:t>不解</w:t>
      </w:r>
      <w:r>
        <w:rPr>
          <w:rFonts w:ascii="Malgun Gothic" w:eastAsia="Malgun Gothic" w:hAnsi="Malgun Gothic" w:cs="Malgun Gothic" w:hint="eastAsia"/>
        </w:rPr>
        <w:t>脫</w:t>
      </w:r>
      <w:r>
        <w:t xml:space="preserve"> [fu gedatsu] /not liberated/</w:t>
      </w:r>
    </w:p>
    <w:p w:rsidR="00A618CE" w:rsidRDefault="00A618CE" w:rsidP="00A618CE">
      <w:r>
        <w:rPr>
          <w:rFonts w:ascii="MS Gothic" w:eastAsia="MS Gothic" w:hAnsi="MS Gothic" w:cs="MS Gothic" w:hint="eastAsia"/>
        </w:rPr>
        <w:t>不言</w:t>
      </w:r>
      <w:r>
        <w:t xml:space="preserve"> [fugon] /does not say/</w:t>
      </w:r>
    </w:p>
    <w:p w:rsidR="00A618CE" w:rsidRDefault="00A618CE" w:rsidP="00A618CE">
      <w:r>
        <w:rPr>
          <w:rFonts w:ascii="MS Gothic" w:eastAsia="MS Gothic" w:hAnsi="MS Gothic" w:cs="MS Gothic" w:hint="eastAsia"/>
        </w:rPr>
        <w:t>不計</w:t>
      </w:r>
      <w:r>
        <w:t xml:space="preserve"> [fukei] /does not construe/</w:t>
      </w:r>
    </w:p>
    <w:p w:rsidR="00A618CE" w:rsidRDefault="00A618CE" w:rsidP="00A618CE">
      <w:r>
        <w:rPr>
          <w:rFonts w:ascii="MS Gothic" w:eastAsia="MS Gothic" w:hAnsi="MS Gothic" w:cs="MS Gothic" w:hint="eastAsia"/>
        </w:rPr>
        <w:t>不記</w:t>
      </w:r>
      <w:r>
        <w:t xml:space="preserve"> [fuki] /unexplained/</w:t>
      </w:r>
    </w:p>
    <w:p w:rsidR="00A618CE" w:rsidRDefault="00A618CE" w:rsidP="00A618CE">
      <w:r>
        <w:rPr>
          <w:rFonts w:ascii="MS Gothic" w:eastAsia="MS Gothic" w:hAnsi="MS Gothic" w:cs="MS Gothic" w:hint="eastAsia"/>
        </w:rPr>
        <w:t>不許</w:t>
      </w:r>
      <w:r>
        <w:t xml:space="preserve"> [fuko] /not assented to/</w:t>
      </w:r>
    </w:p>
    <w:p w:rsidR="00A618CE" w:rsidRDefault="00A618CE" w:rsidP="00A618CE">
      <w:r>
        <w:rPr>
          <w:rFonts w:ascii="MS Gothic" w:eastAsia="MS Gothic" w:hAnsi="MS Gothic" w:cs="MS Gothic" w:hint="eastAsia"/>
        </w:rPr>
        <w:t>不該</w:t>
      </w:r>
      <w:r>
        <w:t xml:space="preserve"> [fu gai] /does not embrace/</w:t>
      </w:r>
    </w:p>
    <w:p w:rsidR="00A618CE" w:rsidRDefault="00A618CE" w:rsidP="00A618CE">
      <w:r>
        <w:rPr>
          <w:rFonts w:ascii="MS Gothic" w:eastAsia="MS Gothic" w:hAnsi="MS Gothic" w:cs="MS Gothic" w:hint="eastAsia"/>
        </w:rPr>
        <w:t>不誑</w:t>
      </w:r>
      <w:r>
        <w:t xml:space="preserve"> [fukyō] /non-deception/</w:t>
      </w:r>
    </w:p>
    <w:p w:rsidR="00A618CE" w:rsidRDefault="00A618CE" w:rsidP="00A618CE">
      <w:r>
        <w:rPr>
          <w:rFonts w:ascii="MS Gothic" w:eastAsia="MS Gothic" w:hAnsi="MS Gothic" w:cs="MS Gothic" w:hint="eastAsia"/>
        </w:rPr>
        <w:t>不誓受</w:t>
      </w:r>
      <w:r>
        <w:t xml:space="preserve"> [fuseiju] /not agreeing to/</w:t>
      </w:r>
    </w:p>
    <w:p w:rsidR="00A618CE" w:rsidRDefault="00A618CE" w:rsidP="00A618CE">
      <w:r>
        <w:rPr>
          <w:rFonts w:ascii="MS Gothic" w:eastAsia="MS Gothic" w:hAnsi="MS Gothic" w:cs="MS Gothic" w:hint="eastAsia"/>
        </w:rPr>
        <w:t>不誓奉行</w:t>
      </w:r>
      <w:r>
        <w:t xml:space="preserve"> [fu sei bugyō] /does not vow to receive and practice/</w:t>
      </w:r>
    </w:p>
    <w:p w:rsidR="00A618CE" w:rsidRDefault="00A618CE" w:rsidP="00A618CE">
      <w:r>
        <w:rPr>
          <w:rFonts w:ascii="MS Gothic" w:eastAsia="MS Gothic" w:hAnsi="MS Gothic" w:cs="MS Gothic" w:hint="eastAsia"/>
        </w:rPr>
        <w:t>不誓承事</w:t>
      </w:r>
      <w:r>
        <w:t xml:space="preserve"> [fusei shōji] /does not swear to serve/</w:t>
      </w:r>
    </w:p>
    <w:p w:rsidR="00A618CE" w:rsidRDefault="00A618CE" w:rsidP="00A618CE">
      <w:r>
        <w:rPr>
          <w:rFonts w:ascii="MS Gothic" w:eastAsia="MS Gothic" w:hAnsi="MS Gothic" w:cs="MS Gothic" w:hint="eastAsia"/>
        </w:rPr>
        <w:t>不誦</w:t>
      </w:r>
      <w:r>
        <w:t xml:space="preserve"> [fushō] /not chanting/</w:t>
      </w:r>
    </w:p>
    <w:p w:rsidR="00A618CE" w:rsidRDefault="00A618CE" w:rsidP="00A618CE">
      <w:r>
        <w:rPr>
          <w:rFonts w:ascii="MS Gothic" w:eastAsia="MS Gothic" w:hAnsi="MS Gothic" w:cs="MS Gothic" w:hint="eastAsia"/>
        </w:rPr>
        <w:t>不誦戒</w:t>
      </w:r>
      <w:r>
        <w:t xml:space="preserve"> [fushōkai] /non-recitation of the precepts/</w:t>
      </w:r>
    </w:p>
    <w:p w:rsidR="00A618CE" w:rsidRDefault="00A618CE" w:rsidP="00A618CE">
      <w:r>
        <w:rPr>
          <w:rFonts w:ascii="MS Gothic" w:eastAsia="MS Gothic" w:hAnsi="MS Gothic" w:cs="MS Gothic" w:hint="eastAsia"/>
        </w:rPr>
        <w:t>不</w:t>
      </w:r>
      <w:r>
        <w:rPr>
          <w:rFonts w:ascii="Malgun Gothic" w:eastAsia="Malgun Gothic" w:hAnsi="Malgun Gothic" w:cs="Malgun Gothic" w:hint="eastAsia"/>
        </w:rPr>
        <w:t>說</w:t>
      </w:r>
      <w:r>
        <w:t xml:space="preserve"> [fusetsu] /does not explain/</w:t>
      </w:r>
    </w:p>
    <w:p w:rsidR="00A618CE" w:rsidRDefault="00A618CE" w:rsidP="00A618CE">
      <w:r>
        <w:rPr>
          <w:rFonts w:ascii="MS Gothic" w:eastAsia="MS Gothic" w:hAnsi="MS Gothic" w:cs="MS Gothic" w:hint="eastAsia"/>
        </w:rPr>
        <w:t>不</w:t>
      </w:r>
      <w:r>
        <w:rPr>
          <w:rFonts w:ascii="Malgun Gothic" w:eastAsia="Malgun Gothic" w:hAnsi="Malgun Gothic" w:cs="Malgun Gothic" w:hint="eastAsia"/>
        </w:rPr>
        <w:t>說一字</w:t>
      </w:r>
      <w:r>
        <w:t xml:space="preserve"> [fusetsu ichiji] /does not speak a single word/</w:t>
      </w:r>
    </w:p>
    <w:p w:rsidR="00A618CE" w:rsidRDefault="00A618CE" w:rsidP="00A618CE">
      <w:r>
        <w:rPr>
          <w:rFonts w:ascii="MS Gothic" w:eastAsia="MS Gothic" w:hAnsi="MS Gothic" w:cs="MS Gothic" w:hint="eastAsia"/>
        </w:rPr>
        <w:t>不</w:t>
      </w:r>
      <w:r>
        <w:rPr>
          <w:rFonts w:ascii="Malgun Gothic" w:eastAsia="Malgun Gothic" w:hAnsi="Malgun Gothic" w:cs="Malgun Gothic" w:hint="eastAsia"/>
        </w:rPr>
        <w:t>說四衆過罪戒</w:t>
      </w:r>
      <w:r>
        <w:t xml:space="preserve"> [fusetsu shishu kazai kai] /abstention from speaking of the faults of members of the saṃgha/</w:t>
      </w:r>
    </w:p>
    <w:p w:rsidR="00A618CE" w:rsidRDefault="00A618CE" w:rsidP="00A618CE">
      <w:r>
        <w:rPr>
          <w:rFonts w:ascii="MS Gothic" w:eastAsia="MS Gothic" w:hAnsi="MS Gothic" w:cs="MS Gothic" w:hint="eastAsia"/>
        </w:rPr>
        <w:t>不</w:t>
      </w:r>
      <w:r>
        <w:rPr>
          <w:rFonts w:ascii="Malgun Gothic" w:eastAsia="Malgun Gothic" w:hAnsi="Malgun Gothic" w:cs="Malgun Gothic" w:hint="eastAsia"/>
        </w:rPr>
        <w:t>說言語</w:t>
      </w:r>
      <w:r>
        <w:t xml:space="preserve"> [fusetsu gongo] /without saying anything/</w:t>
      </w:r>
    </w:p>
    <w:p w:rsidR="00A618CE" w:rsidRDefault="00A618CE" w:rsidP="00A618CE">
      <w:r>
        <w:rPr>
          <w:rFonts w:ascii="MS Gothic" w:eastAsia="MS Gothic" w:hAnsi="MS Gothic" w:cs="MS Gothic" w:hint="eastAsia"/>
        </w:rPr>
        <w:t>不調</w:t>
      </w:r>
      <w:r>
        <w:t xml:space="preserve"> [fuchō] /out of harmony/</w:t>
      </w:r>
    </w:p>
    <w:p w:rsidR="00A618CE" w:rsidRDefault="00A618CE" w:rsidP="00A618CE">
      <w:r>
        <w:rPr>
          <w:rFonts w:ascii="MS Gothic" w:eastAsia="MS Gothic" w:hAnsi="MS Gothic" w:cs="MS Gothic" w:hint="eastAsia"/>
        </w:rPr>
        <w:lastRenderedPageBreak/>
        <w:t>不調柔</w:t>
      </w:r>
      <w:r>
        <w:t xml:space="preserve"> [fu jōjū] /inflexible/</w:t>
      </w:r>
    </w:p>
    <w:p w:rsidR="00A618CE" w:rsidRDefault="00A618CE" w:rsidP="00A618CE">
      <w:r>
        <w:rPr>
          <w:rFonts w:ascii="MS Gothic" w:eastAsia="MS Gothic" w:hAnsi="MS Gothic" w:cs="MS Gothic" w:hint="eastAsia"/>
        </w:rPr>
        <w:t>不請</w:t>
      </w:r>
      <w:r>
        <w:t xml:space="preserve"> [fushin] /not requested/</w:t>
      </w:r>
    </w:p>
    <w:p w:rsidR="00A618CE" w:rsidRDefault="00A618CE" w:rsidP="00A618CE">
      <w:r>
        <w:rPr>
          <w:rFonts w:ascii="MS Gothic" w:eastAsia="MS Gothic" w:hAnsi="MS Gothic" w:cs="MS Gothic" w:hint="eastAsia"/>
        </w:rPr>
        <w:t>不請之友</w:t>
      </w:r>
      <w:r>
        <w:t xml:space="preserve"> [fushō no tomo] /uninvited friend/</w:t>
      </w:r>
    </w:p>
    <w:p w:rsidR="00A618CE" w:rsidRDefault="00A618CE" w:rsidP="00A618CE">
      <w:r>
        <w:rPr>
          <w:rFonts w:ascii="MS Gothic" w:eastAsia="MS Gothic" w:hAnsi="MS Gothic" w:cs="MS Gothic" w:hint="eastAsia"/>
        </w:rPr>
        <w:t>不請友</w:t>
      </w:r>
      <w:r>
        <w:t xml:space="preserve"> [fushōyū] /uninvited friend/</w:t>
      </w:r>
    </w:p>
    <w:p w:rsidR="00A618CE" w:rsidRDefault="00A618CE" w:rsidP="00A618CE">
      <w:r>
        <w:rPr>
          <w:rFonts w:ascii="MS Gothic" w:eastAsia="MS Gothic" w:hAnsi="MS Gothic" w:cs="MS Gothic" w:hint="eastAsia"/>
        </w:rPr>
        <w:t>不請求</w:t>
      </w:r>
      <w:r>
        <w:t xml:space="preserve"> [fushōgu] /not requesting/</w:t>
      </w:r>
    </w:p>
    <w:p w:rsidR="00A618CE" w:rsidRDefault="00A618CE" w:rsidP="00A618CE">
      <w:r>
        <w:rPr>
          <w:rFonts w:ascii="MS Gothic" w:eastAsia="MS Gothic" w:hAnsi="MS Gothic" w:cs="MS Gothic" w:hint="eastAsia"/>
        </w:rPr>
        <w:t>不請法</w:t>
      </w:r>
      <w:r>
        <w:t xml:space="preserve"> [fushō hō] /unrequested teaching/</w:t>
      </w:r>
    </w:p>
    <w:p w:rsidR="00A618CE" w:rsidRDefault="00A618CE" w:rsidP="00A618CE">
      <w:r>
        <w:rPr>
          <w:rFonts w:ascii="MS Gothic" w:eastAsia="MS Gothic" w:hAnsi="MS Gothic" w:cs="MS Gothic" w:hint="eastAsia"/>
        </w:rPr>
        <w:t>不論</w:t>
      </w:r>
      <w:r>
        <w:t xml:space="preserve"> [furon] /not discussed/</w:t>
      </w:r>
    </w:p>
    <w:p w:rsidR="00A618CE" w:rsidRDefault="00A618CE" w:rsidP="00A618CE">
      <w:r>
        <w:rPr>
          <w:rFonts w:ascii="MS Gothic" w:eastAsia="MS Gothic" w:hAnsi="MS Gothic" w:cs="MS Gothic" w:hint="eastAsia"/>
        </w:rPr>
        <w:t>不證</w:t>
      </w:r>
      <w:r>
        <w:t xml:space="preserve"> [fushō] /does not actualize/</w:t>
      </w:r>
    </w:p>
    <w:p w:rsidR="00A618CE" w:rsidRDefault="00A618CE" w:rsidP="00A618CE">
      <w:r>
        <w:rPr>
          <w:rFonts w:ascii="MS Gothic" w:eastAsia="MS Gothic" w:hAnsi="MS Gothic" w:cs="MS Gothic" w:hint="eastAsia"/>
        </w:rPr>
        <w:t>不識</w:t>
      </w:r>
      <w:r>
        <w:t xml:space="preserve"> [fushiki] /unaware/</w:t>
      </w:r>
    </w:p>
    <w:p w:rsidR="00A618CE" w:rsidRDefault="00A618CE" w:rsidP="00A618CE">
      <w:r>
        <w:rPr>
          <w:rFonts w:ascii="MS Gothic" w:eastAsia="MS Gothic" w:hAnsi="MS Gothic" w:cs="MS Gothic" w:hint="eastAsia"/>
        </w:rPr>
        <w:t>不護</w:t>
      </w:r>
      <w:r>
        <w:t xml:space="preserve"> [fugo] /not guarding/</w:t>
      </w:r>
    </w:p>
    <w:p w:rsidR="00A618CE" w:rsidRDefault="00A618CE" w:rsidP="00A618CE">
      <w:r>
        <w:rPr>
          <w:rFonts w:ascii="MS Gothic" w:eastAsia="MS Gothic" w:hAnsi="MS Gothic" w:cs="MS Gothic" w:hint="eastAsia"/>
        </w:rPr>
        <w:t>不變</w:t>
      </w:r>
      <w:r>
        <w:t xml:space="preserve"> [fuhen] /immutable/</w:t>
      </w:r>
    </w:p>
    <w:p w:rsidR="00A618CE" w:rsidRDefault="00A618CE" w:rsidP="00A618CE">
      <w:r>
        <w:rPr>
          <w:rFonts w:ascii="MS Gothic" w:eastAsia="MS Gothic" w:hAnsi="MS Gothic" w:cs="MS Gothic" w:hint="eastAsia"/>
        </w:rPr>
        <w:t>不變易</w:t>
      </w:r>
      <w:r>
        <w:t xml:space="preserve"> [fuheni] /unchanging/</w:t>
      </w:r>
    </w:p>
    <w:p w:rsidR="00A618CE" w:rsidRDefault="00A618CE" w:rsidP="00A618CE">
      <w:r>
        <w:rPr>
          <w:rFonts w:ascii="MS Gothic" w:eastAsia="MS Gothic" w:hAnsi="MS Gothic" w:cs="MS Gothic" w:hint="eastAsia"/>
        </w:rPr>
        <w:t>不變易性</w:t>
      </w:r>
      <w:r>
        <w:t xml:space="preserve"> [fu henyaku shō] /unchanging nature/</w:t>
      </w:r>
    </w:p>
    <w:p w:rsidR="00A618CE" w:rsidRDefault="00A618CE" w:rsidP="00A618CE">
      <w:r>
        <w:rPr>
          <w:rFonts w:ascii="MS Gothic" w:eastAsia="MS Gothic" w:hAnsi="MS Gothic" w:cs="MS Gothic" w:hint="eastAsia"/>
        </w:rPr>
        <w:t>不變異性</w:t>
      </w:r>
      <w:r>
        <w:t xml:space="preserve"> [fuheni shō] /immutability (of thusness)/</w:t>
      </w:r>
    </w:p>
    <w:p w:rsidR="00A618CE" w:rsidRDefault="00A618CE" w:rsidP="00A618CE">
      <w:r>
        <w:rPr>
          <w:rFonts w:ascii="MS Gothic" w:eastAsia="MS Gothic" w:hAnsi="MS Gothic" w:cs="MS Gothic" w:hint="eastAsia"/>
        </w:rPr>
        <w:t>不變眞如</w:t>
      </w:r>
      <w:r>
        <w:t xml:space="preserve"> [fuhen shinnyo] /unchanging thusness/</w:t>
      </w:r>
    </w:p>
    <w:p w:rsidR="00A618CE" w:rsidRDefault="00A618CE" w:rsidP="00A618CE">
      <w:r>
        <w:rPr>
          <w:rFonts w:ascii="MS Gothic" w:eastAsia="MS Gothic" w:hAnsi="MS Gothic" w:cs="MS Gothic" w:hint="eastAsia"/>
        </w:rPr>
        <w:t>不變隨緣</w:t>
      </w:r>
      <w:r>
        <w:t xml:space="preserve"> [fuhen zuien] /the unchanging, and according with conditions/</w:t>
      </w:r>
    </w:p>
    <w:p w:rsidR="00A618CE" w:rsidRDefault="00A618CE" w:rsidP="00A618CE">
      <w:r>
        <w:rPr>
          <w:rFonts w:ascii="MS Gothic" w:eastAsia="MS Gothic" w:hAnsi="MS Gothic" w:cs="MS Gothic" w:hint="eastAsia"/>
        </w:rPr>
        <w:t>不貪欲</w:t>
      </w:r>
      <w:r>
        <w:t xml:space="preserve"> [futonyoku] /abstention from covetousness/</w:t>
      </w:r>
    </w:p>
    <w:p w:rsidR="00A618CE" w:rsidRDefault="00A618CE" w:rsidP="00A618CE">
      <w:r>
        <w:rPr>
          <w:rFonts w:ascii="MS Gothic" w:eastAsia="MS Gothic" w:hAnsi="MS Gothic" w:cs="MS Gothic" w:hint="eastAsia"/>
        </w:rPr>
        <w:t>不起</w:t>
      </w:r>
      <w:r>
        <w:t xml:space="preserve"> [fuki] /does not manifest/does not give rise to/</w:t>
      </w:r>
    </w:p>
    <w:p w:rsidR="00A618CE" w:rsidRDefault="00A618CE" w:rsidP="00A618CE">
      <w:r>
        <w:rPr>
          <w:rFonts w:ascii="MS Gothic" w:eastAsia="MS Gothic" w:hAnsi="MS Gothic" w:cs="MS Gothic" w:hint="eastAsia"/>
        </w:rPr>
        <w:t>不起分別</w:t>
      </w:r>
      <w:r>
        <w:t xml:space="preserve"> [fuki funbetsu] /refrains from discriminating/</w:t>
      </w:r>
    </w:p>
    <w:p w:rsidR="00A618CE" w:rsidRDefault="00A618CE" w:rsidP="00A618CE">
      <w:r>
        <w:rPr>
          <w:rFonts w:ascii="MS Gothic" w:eastAsia="MS Gothic" w:hAnsi="MS Gothic" w:cs="MS Gothic" w:hint="eastAsia"/>
        </w:rPr>
        <w:t>不起正思惟</w:t>
      </w:r>
      <w:r>
        <w:t xml:space="preserve"> [fuki shō shiyui] /not thinking correctly/</w:t>
      </w:r>
    </w:p>
    <w:p w:rsidR="00A618CE" w:rsidRDefault="00A618CE" w:rsidP="00A618CE">
      <w:r>
        <w:rPr>
          <w:rFonts w:ascii="MS Gothic" w:eastAsia="MS Gothic" w:hAnsi="MS Gothic" w:cs="MS Gothic" w:hint="eastAsia"/>
        </w:rPr>
        <w:t>不起法忍</w:t>
      </w:r>
      <w:r>
        <w:t xml:space="preserve"> [fukihō nin] /patience based on the realization of the non-arising of phenomena/</w:t>
      </w:r>
    </w:p>
    <w:p w:rsidR="00A618CE" w:rsidRDefault="00A618CE" w:rsidP="00A618CE">
      <w:r>
        <w:rPr>
          <w:rFonts w:ascii="MS Gothic" w:eastAsia="MS Gothic" w:hAnsi="MS Gothic" w:cs="MS Gothic" w:hint="eastAsia"/>
        </w:rPr>
        <w:t>不起滅聲</w:t>
      </w:r>
      <w:r>
        <w:t xml:space="preserve"> [fukimetsu shō] /sound that neither arises nor ceases/</w:t>
      </w:r>
    </w:p>
    <w:p w:rsidR="00A618CE" w:rsidRDefault="00A618CE" w:rsidP="00A618CE">
      <w:r>
        <w:rPr>
          <w:rFonts w:ascii="MS Gothic" w:eastAsia="MS Gothic" w:hAnsi="MS Gothic" w:cs="MS Gothic" w:hint="eastAsia"/>
        </w:rPr>
        <w:t>不趣入</w:t>
      </w:r>
      <w:r>
        <w:t xml:space="preserve"> [fu shunyū] /does not engage in/</w:t>
      </w:r>
    </w:p>
    <w:p w:rsidR="00A618CE" w:rsidRDefault="00A618CE" w:rsidP="00A618CE">
      <w:r>
        <w:rPr>
          <w:rFonts w:ascii="MS Gothic" w:eastAsia="MS Gothic" w:hAnsi="MS Gothic" w:cs="MS Gothic" w:hint="eastAsia"/>
        </w:rPr>
        <w:t>不足</w:t>
      </w:r>
      <w:r>
        <w:t xml:space="preserve"> [fusoku] /dissatisfied/</w:t>
      </w:r>
    </w:p>
    <w:p w:rsidR="00A618CE" w:rsidRDefault="00A618CE" w:rsidP="00A618CE">
      <w:r>
        <w:rPr>
          <w:rFonts w:ascii="MS Gothic" w:eastAsia="MS Gothic" w:hAnsi="MS Gothic" w:cs="MS Gothic" w:hint="eastAsia"/>
        </w:rPr>
        <w:t>不輕</w:t>
      </w:r>
      <w:r>
        <w:t xml:space="preserve"> [fukyō] /not despising/</w:t>
      </w:r>
    </w:p>
    <w:p w:rsidR="00A618CE" w:rsidRDefault="00A618CE" w:rsidP="00A618CE">
      <w:r>
        <w:rPr>
          <w:rFonts w:ascii="MS Gothic" w:eastAsia="MS Gothic" w:hAnsi="MS Gothic" w:cs="MS Gothic" w:hint="eastAsia"/>
        </w:rPr>
        <w:t>不輕菩薩</w:t>
      </w:r>
      <w:r>
        <w:t xml:space="preserve"> [Fukyō Bosatsu] /the bodhisattva Never Despising/</w:t>
      </w:r>
    </w:p>
    <w:p w:rsidR="00A618CE" w:rsidRDefault="00A618CE" w:rsidP="00A618CE">
      <w:r>
        <w:rPr>
          <w:rFonts w:ascii="MS Gothic" w:eastAsia="MS Gothic" w:hAnsi="MS Gothic" w:cs="MS Gothic" w:hint="eastAsia"/>
        </w:rPr>
        <w:t>不輕菩薩品</w:t>
      </w:r>
      <w:r>
        <w:t xml:space="preserve"> [Fukyō bosatsu bon] /Chapter of the Bodhisattva Never Despising (Lotus Sūtra)/</w:t>
      </w:r>
    </w:p>
    <w:p w:rsidR="00A618CE" w:rsidRDefault="00A618CE" w:rsidP="00A618CE">
      <w:r>
        <w:rPr>
          <w:rFonts w:ascii="MS Gothic" w:eastAsia="MS Gothic" w:hAnsi="MS Gothic" w:cs="MS Gothic" w:hint="eastAsia"/>
        </w:rPr>
        <w:t>不輕行</w:t>
      </w:r>
      <w:r>
        <w:t xml:space="preserve"> [fukyō gyō] /practice of not despising others/</w:t>
      </w:r>
    </w:p>
    <w:p w:rsidR="00A618CE" w:rsidRDefault="00A618CE" w:rsidP="00A618CE">
      <w:r>
        <w:rPr>
          <w:rFonts w:ascii="MS Gothic" w:eastAsia="MS Gothic" w:hAnsi="MS Gothic" w:cs="MS Gothic" w:hint="eastAsia"/>
        </w:rPr>
        <w:t>不輕陵</w:t>
      </w:r>
      <w:r>
        <w:t xml:space="preserve"> [fu kyōryō] /not treated with disrespect/</w:t>
      </w:r>
    </w:p>
    <w:p w:rsidR="00A618CE" w:rsidRDefault="00A618CE" w:rsidP="00A618CE">
      <w:r>
        <w:rPr>
          <w:rFonts w:ascii="MS Gothic" w:eastAsia="MS Gothic" w:hAnsi="MS Gothic" w:cs="MS Gothic" w:hint="eastAsia"/>
        </w:rPr>
        <w:t>不轉</w:t>
      </w:r>
      <w:r>
        <w:t xml:space="preserve"> [futen] /inactive/</w:t>
      </w:r>
    </w:p>
    <w:p w:rsidR="00A618CE" w:rsidRDefault="00A618CE" w:rsidP="00A618CE">
      <w:r>
        <w:rPr>
          <w:rFonts w:ascii="MS Gothic" w:eastAsia="MS Gothic" w:hAnsi="MS Gothic" w:cs="MS Gothic" w:hint="eastAsia"/>
        </w:rPr>
        <w:lastRenderedPageBreak/>
        <w:t>不辨</w:t>
      </w:r>
      <w:r>
        <w:t xml:space="preserve"> [fu ben] /does not distinguish/</w:t>
      </w:r>
    </w:p>
    <w:p w:rsidR="00A618CE" w:rsidRDefault="00A618CE" w:rsidP="00A618CE">
      <w:r>
        <w:rPr>
          <w:rFonts w:ascii="MS Gothic" w:eastAsia="MS Gothic" w:hAnsi="MS Gothic" w:cs="MS Gothic" w:hint="eastAsia"/>
        </w:rPr>
        <w:t>不近</w:t>
      </w:r>
      <w:r>
        <w:t xml:space="preserve"> [fukon] /does not approach/</w:t>
      </w:r>
    </w:p>
    <w:p w:rsidR="00A618CE" w:rsidRDefault="00A618CE" w:rsidP="00A618CE">
      <w:r>
        <w:rPr>
          <w:rFonts w:ascii="MS Gothic" w:eastAsia="MS Gothic" w:hAnsi="MS Gothic" w:cs="MS Gothic" w:hint="eastAsia"/>
        </w:rPr>
        <w:t>不返</w:t>
      </w:r>
      <w:r>
        <w:t xml:space="preserve"> [fuhen] /not returning/</w:t>
      </w:r>
    </w:p>
    <w:p w:rsidR="00A618CE" w:rsidRDefault="00A618CE" w:rsidP="00A618CE">
      <w:r>
        <w:rPr>
          <w:rFonts w:ascii="MS Gothic" w:eastAsia="MS Gothic" w:hAnsi="MS Gothic" w:cs="MS Gothic" w:hint="eastAsia"/>
        </w:rPr>
        <w:t>不迴</w:t>
      </w:r>
      <w:r>
        <w:t xml:space="preserve"> [fukai] /not turning back/</w:t>
      </w:r>
    </w:p>
    <w:p w:rsidR="00A618CE" w:rsidRDefault="00A618CE" w:rsidP="00A618CE">
      <w:r>
        <w:rPr>
          <w:rFonts w:ascii="MS Gothic" w:eastAsia="MS Gothic" w:hAnsi="MS Gothic" w:cs="MS Gothic" w:hint="eastAsia"/>
        </w:rPr>
        <w:t>不迷</w:t>
      </w:r>
      <w:r>
        <w:t xml:space="preserve"> [fumei] /not confused/</w:t>
      </w:r>
    </w:p>
    <w:p w:rsidR="00A618CE" w:rsidRDefault="00A618CE" w:rsidP="00A618CE">
      <w:r>
        <w:rPr>
          <w:rFonts w:ascii="MS Gothic" w:eastAsia="MS Gothic" w:hAnsi="MS Gothic" w:cs="MS Gothic" w:hint="eastAsia"/>
        </w:rPr>
        <w:t>不迷亂</w:t>
      </w:r>
      <w:r>
        <w:t xml:space="preserve"> [fu meiran] /non-confusion/</w:t>
      </w:r>
    </w:p>
    <w:p w:rsidR="00A618CE" w:rsidRDefault="00A618CE" w:rsidP="00A618CE">
      <w:r>
        <w:rPr>
          <w:rFonts w:ascii="MS Gothic" w:eastAsia="MS Gothic" w:hAnsi="MS Gothic" w:cs="MS Gothic" w:hint="eastAsia"/>
        </w:rPr>
        <w:t>不退</w:t>
      </w:r>
      <w:r>
        <w:t xml:space="preserve"> [futai] /non-retrogression/</w:t>
      </w:r>
    </w:p>
    <w:p w:rsidR="00A618CE" w:rsidRDefault="00A618CE" w:rsidP="00A618CE">
      <w:r>
        <w:rPr>
          <w:rFonts w:ascii="MS Gothic" w:eastAsia="MS Gothic" w:hAnsi="MS Gothic" w:cs="MS Gothic" w:hint="eastAsia"/>
        </w:rPr>
        <w:t>不退位</w:t>
      </w:r>
      <w:r>
        <w:t xml:space="preserve"> [futai i] /stage of non-retrogression/</w:t>
      </w:r>
    </w:p>
    <w:p w:rsidR="00A618CE" w:rsidRDefault="00A618CE" w:rsidP="00A618CE">
      <w:r>
        <w:rPr>
          <w:rFonts w:ascii="MS Gothic" w:eastAsia="MS Gothic" w:hAnsi="MS Gothic" w:cs="MS Gothic" w:hint="eastAsia"/>
        </w:rPr>
        <w:t>不退住</w:t>
      </w:r>
      <w:r>
        <w:t xml:space="preserve"> [futai jū] /abode of no retrogression/</w:t>
      </w:r>
    </w:p>
    <w:p w:rsidR="00A618CE" w:rsidRDefault="00A618CE" w:rsidP="00A618CE">
      <w:r>
        <w:rPr>
          <w:rFonts w:ascii="MS Gothic" w:eastAsia="MS Gothic" w:hAnsi="MS Gothic" w:cs="MS Gothic" w:hint="eastAsia"/>
        </w:rPr>
        <w:t>不退信</w:t>
      </w:r>
      <w:r>
        <w:t xml:space="preserve"> [futai shin] /unretrogressive faith/</w:t>
      </w:r>
    </w:p>
    <w:p w:rsidR="00A618CE" w:rsidRDefault="00A618CE" w:rsidP="00A618CE">
      <w:r>
        <w:rPr>
          <w:rFonts w:ascii="MS Gothic" w:eastAsia="MS Gothic" w:hAnsi="MS Gothic" w:cs="MS Gothic" w:hint="eastAsia"/>
        </w:rPr>
        <w:t>不退信心</w:t>
      </w:r>
      <w:r>
        <w:t xml:space="preserve"> [futaishin shin] /unretrogressive faith/</w:t>
      </w:r>
    </w:p>
    <w:p w:rsidR="00A618CE" w:rsidRDefault="00A618CE" w:rsidP="00A618CE">
      <w:r>
        <w:rPr>
          <w:rFonts w:ascii="MS Gothic" w:eastAsia="MS Gothic" w:hAnsi="MS Gothic" w:cs="MS Gothic" w:hint="eastAsia"/>
        </w:rPr>
        <w:t>不退土</w:t>
      </w:r>
      <w:r>
        <w:t xml:space="preserve"> [futai do] /land of no-retrogression/</w:t>
      </w:r>
    </w:p>
    <w:p w:rsidR="00A618CE" w:rsidRDefault="00A618CE" w:rsidP="00A618CE">
      <w:r>
        <w:rPr>
          <w:rFonts w:ascii="MS Gothic" w:eastAsia="MS Gothic" w:hAnsi="MS Gothic" w:cs="MS Gothic" w:hint="eastAsia"/>
        </w:rPr>
        <w:t>不退地</w:t>
      </w:r>
      <w:r>
        <w:t xml:space="preserve"> [futai ji] /ground of non-retrogression/</w:t>
      </w:r>
    </w:p>
    <w:p w:rsidR="00A618CE" w:rsidRDefault="00A618CE" w:rsidP="00A618CE">
      <w:r>
        <w:rPr>
          <w:rFonts w:ascii="MS Gothic" w:eastAsia="MS Gothic" w:hAnsi="MS Gothic" w:cs="MS Gothic" w:hint="eastAsia"/>
        </w:rPr>
        <w:t>不退墮</w:t>
      </w:r>
      <w:r>
        <w:t xml:space="preserve"> [fu taida] /does not retrogress/</w:t>
      </w:r>
    </w:p>
    <w:p w:rsidR="00A618CE" w:rsidRDefault="00A618CE" w:rsidP="00A618CE">
      <w:r>
        <w:rPr>
          <w:rFonts w:ascii="MS Gothic" w:eastAsia="MS Gothic" w:hAnsi="MS Gothic" w:cs="MS Gothic" w:hint="eastAsia"/>
        </w:rPr>
        <w:t>不退失</w:t>
      </w:r>
      <w:r>
        <w:t xml:space="preserve"> [fu taishitsu] /no retrogression/</w:t>
      </w:r>
    </w:p>
    <w:p w:rsidR="00A618CE" w:rsidRDefault="00A618CE" w:rsidP="00A618CE">
      <w:r>
        <w:rPr>
          <w:rFonts w:ascii="MS Gothic" w:eastAsia="MS Gothic" w:hAnsi="MS Gothic" w:cs="MS Gothic" w:hint="eastAsia"/>
        </w:rPr>
        <w:t>不退弱</w:t>
      </w:r>
      <w:r>
        <w:t xml:space="preserve"> [fu taijaku] /does not falter/</w:t>
      </w:r>
    </w:p>
    <w:p w:rsidR="00A618CE" w:rsidRDefault="00A618CE" w:rsidP="00A618CE">
      <w:r>
        <w:rPr>
          <w:rFonts w:ascii="MS Gothic" w:eastAsia="MS Gothic" w:hAnsi="MS Gothic" w:cs="MS Gothic" w:hint="eastAsia"/>
        </w:rPr>
        <w:t>不退心</w:t>
      </w:r>
      <w:r>
        <w:t xml:space="preserve"> [futai shin] /mind of non-retrogression/</w:t>
      </w:r>
    </w:p>
    <w:p w:rsidR="00A618CE" w:rsidRDefault="00A618CE" w:rsidP="00A618CE">
      <w:r>
        <w:rPr>
          <w:rFonts w:ascii="MS Gothic" w:eastAsia="MS Gothic" w:hAnsi="MS Gothic" w:cs="MS Gothic" w:hint="eastAsia"/>
        </w:rPr>
        <w:t>不退智</w:t>
      </w:r>
      <w:r>
        <w:t xml:space="preserve"> [futai chi] /the cognition (which proceeds to enlightenment) without regression/</w:t>
      </w:r>
    </w:p>
    <w:p w:rsidR="00A618CE" w:rsidRDefault="00A618CE" w:rsidP="00A618CE">
      <w:r>
        <w:rPr>
          <w:rFonts w:ascii="MS Gothic" w:eastAsia="MS Gothic" w:hAnsi="MS Gothic" w:cs="MS Gothic" w:hint="eastAsia"/>
        </w:rPr>
        <w:t>不退法輪</w:t>
      </w:r>
      <w:r>
        <w:t xml:space="preserve"> [futai hōrin] /the non-retrogressing Wheel of the Dharma/</w:t>
      </w:r>
    </w:p>
    <w:p w:rsidR="00A618CE" w:rsidRDefault="00A618CE" w:rsidP="00A618CE">
      <w:r>
        <w:rPr>
          <w:rFonts w:ascii="MS Gothic" w:eastAsia="MS Gothic" w:hAnsi="MS Gothic" w:cs="MS Gothic" w:hint="eastAsia"/>
        </w:rPr>
        <w:t>不退相</w:t>
      </w:r>
      <w:r>
        <w:t xml:space="preserve"> [futai sō] /characteristic of non-retrogression/</w:t>
      </w:r>
    </w:p>
    <w:p w:rsidR="00A618CE" w:rsidRDefault="00A618CE" w:rsidP="00A618CE">
      <w:r>
        <w:rPr>
          <w:rFonts w:ascii="MS Gothic" w:eastAsia="MS Gothic" w:hAnsi="MS Gothic" w:cs="MS Gothic" w:hint="eastAsia"/>
        </w:rPr>
        <w:t>不退菩薩</w:t>
      </w:r>
      <w:r>
        <w:t xml:space="preserve"> [futai bosatsu] /non-retrogressing bodhisattva/</w:t>
      </w:r>
    </w:p>
    <w:p w:rsidR="00A618CE" w:rsidRDefault="00A618CE" w:rsidP="00A618CE">
      <w:r>
        <w:rPr>
          <w:rFonts w:ascii="MS Gothic" w:eastAsia="MS Gothic" w:hAnsi="MS Gothic" w:cs="MS Gothic" w:hint="eastAsia"/>
        </w:rPr>
        <w:t>不退輪</w:t>
      </w:r>
      <w:r>
        <w:t xml:space="preserve"> [futai rin] /never turning-back wheel/</w:t>
      </w:r>
    </w:p>
    <w:p w:rsidR="00A618CE" w:rsidRDefault="00A618CE" w:rsidP="00A618CE">
      <w:r>
        <w:rPr>
          <w:rFonts w:ascii="MS Gothic" w:eastAsia="MS Gothic" w:hAnsi="MS Gothic" w:cs="MS Gothic" w:hint="eastAsia"/>
        </w:rPr>
        <w:t>不退轉</w:t>
      </w:r>
      <w:r>
        <w:t xml:space="preserve"> [fu taiten] /non-retrogression/</w:t>
      </w:r>
    </w:p>
    <w:p w:rsidR="00A618CE" w:rsidRDefault="00A618CE" w:rsidP="00A618CE">
      <w:r>
        <w:rPr>
          <w:rFonts w:ascii="MS Gothic" w:eastAsia="MS Gothic" w:hAnsi="MS Gothic" w:cs="MS Gothic" w:hint="eastAsia"/>
        </w:rPr>
        <w:t>不退轉位</w:t>
      </w:r>
      <w:r>
        <w:t xml:space="preserve"> [fu taiten i] /stage of non-regression/</w:t>
      </w:r>
    </w:p>
    <w:p w:rsidR="00A618CE" w:rsidRDefault="00A618CE" w:rsidP="00A618CE">
      <w:r>
        <w:rPr>
          <w:rFonts w:ascii="MS Gothic" w:eastAsia="MS Gothic" w:hAnsi="MS Gothic" w:cs="MS Gothic" w:hint="eastAsia"/>
        </w:rPr>
        <w:t>不退轉地</w:t>
      </w:r>
      <w:r>
        <w:t xml:space="preserve"> [fu taiten ji] /ground of non-retrogression/</w:t>
      </w:r>
    </w:p>
    <w:p w:rsidR="00A618CE" w:rsidRDefault="00A618CE" w:rsidP="00A618CE">
      <w:r>
        <w:rPr>
          <w:rFonts w:ascii="MS Gothic" w:eastAsia="MS Gothic" w:hAnsi="MS Gothic" w:cs="MS Gothic" w:hint="eastAsia"/>
        </w:rPr>
        <w:t>不退轉子</w:t>
      </w:r>
      <w:r>
        <w:t xml:space="preserve"> [futaiten shi] /a son (of the Buddha/</w:t>
      </w:r>
    </w:p>
    <w:p w:rsidR="00A618CE" w:rsidRDefault="00A618CE" w:rsidP="00A618CE">
      <w:r>
        <w:rPr>
          <w:rFonts w:ascii="MS Gothic" w:eastAsia="MS Gothic" w:hAnsi="MS Gothic" w:cs="MS Gothic" w:hint="eastAsia"/>
        </w:rPr>
        <w:t>不退轉法輪</w:t>
      </w:r>
      <w:r>
        <w:t xml:space="preserve"> [fu taiten hōrin] /never turning-back wheel of the dharma/</w:t>
      </w:r>
    </w:p>
    <w:p w:rsidR="00A618CE" w:rsidRDefault="00A618CE" w:rsidP="00A618CE">
      <w:r>
        <w:rPr>
          <w:rFonts w:ascii="MS Gothic" w:eastAsia="MS Gothic" w:hAnsi="MS Gothic" w:cs="MS Gothic" w:hint="eastAsia"/>
        </w:rPr>
        <w:t>不退轉法輪經</w:t>
      </w:r>
      <w:r>
        <w:t xml:space="preserve"> [Fu tai tenbōrin kyō] /Bu tuizhuan falun jing/</w:t>
      </w:r>
    </w:p>
    <w:p w:rsidR="00A618CE" w:rsidRDefault="00A618CE" w:rsidP="00A618CE">
      <w:r>
        <w:rPr>
          <w:rFonts w:ascii="MS Gothic" w:eastAsia="MS Gothic" w:hAnsi="MS Gothic" w:cs="MS Gothic" w:hint="eastAsia"/>
        </w:rPr>
        <w:t>不退轉輪</w:t>
      </w:r>
      <w:r>
        <w:t xml:space="preserve"> [futaiten rin] /the non-retrogressing Wheel (of the Dharma)/</w:t>
      </w:r>
    </w:p>
    <w:p w:rsidR="00A618CE" w:rsidRDefault="00A618CE" w:rsidP="00A618CE">
      <w:r>
        <w:rPr>
          <w:rFonts w:ascii="MS Gothic" w:eastAsia="MS Gothic" w:hAnsi="MS Gothic" w:cs="MS Gothic" w:hint="eastAsia"/>
        </w:rPr>
        <w:t>不退還</w:t>
      </w:r>
      <w:r>
        <w:t xml:space="preserve"> [fu taigen] /not retrogressing/</w:t>
      </w:r>
    </w:p>
    <w:p w:rsidR="00A618CE" w:rsidRDefault="00A618CE" w:rsidP="00A618CE">
      <w:r>
        <w:rPr>
          <w:rFonts w:ascii="MS Gothic" w:eastAsia="MS Gothic" w:hAnsi="MS Gothic" w:cs="MS Gothic" w:hint="eastAsia"/>
        </w:rPr>
        <w:lastRenderedPageBreak/>
        <w:t>不逆</w:t>
      </w:r>
      <w:r>
        <w:t xml:space="preserve"> [fugyaku] /not opposing/</w:t>
      </w:r>
    </w:p>
    <w:p w:rsidR="00A618CE" w:rsidRDefault="00A618CE" w:rsidP="00A618CE">
      <w:r>
        <w:rPr>
          <w:rFonts w:ascii="MS Gothic" w:eastAsia="MS Gothic" w:hAnsi="MS Gothic" w:cs="MS Gothic" w:hint="eastAsia"/>
        </w:rPr>
        <w:t>不逆違</w:t>
      </w:r>
      <w:r>
        <w:t xml:space="preserve"> [fu gyakui] /does not reject/</w:t>
      </w:r>
    </w:p>
    <w:p w:rsidR="00A618CE" w:rsidRDefault="00A618CE" w:rsidP="00A618CE">
      <w:r>
        <w:rPr>
          <w:rFonts w:ascii="MS Gothic" w:eastAsia="MS Gothic" w:hAnsi="MS Gothic" w:cs="MS Gothic" w:hint="eastAsia"/>
        </w:rPr>
        <w:t>不通</w:t>
      </w:r>
      <w:r>
        <w:t xml:space="preserve"> [futsū] /does not extend to/</w:t>
      </w:r>
    </w:p>
    <w:p w:rsidR="00A618CE" w:rsidRDefault="00A618CE" w:rsidP="00A618CE">
      <w:r>
        <w:rPr>
          <w:rFonts w:ascii="MS Gothic" w:eastAsia="MS Gothic" w:hAnsi="MS Gothic" w:cs="MS Gothic" w:hint="eastAsia"/>
        </w:rPr>
        <w:t>不通達</w:t>
      </w:r>
      <w:r>
        <w:t xml:space="preserve"> [fu tsūdatsu] /does not penetrate/</w:t>
      </w:r>
    </w:p>
    <w:p w:rsidR="00A618CE" w:rsidRDefault="00A618CE" w:rsidP="00A618CE">
      <w:r>
        <w:rPr>
          <w:rFonts w:ascii="MS Gothic" w:eastAsia="MS Gothic" w:hAnsi="MS Gothic" w:cs="MS Gothic" w:hint="eastAsia"/>
        </w:rPr>
        <w:t>不速</w:t>
      </w:r>
      <w:r>
        <w:t xml:space="preserve"> [fusoku] /not fast/</w:t>
      </w:r>
    </w:p>
    <w:p w:rsidR="00A618CE" w:rsidRDefault="00A618CE" w:rsidP="00A618CE">
      <w:r>
        <w:rPr>
          <w:rFonts w:ascii="MS Gothic" w:eastAsia="MS Gothic" w:hAnsi="MS Gothic" w:cs="MS Gothic" w:hint="eastAsia"/>
        </w:rPr>
        <w:t>不造</w:t>
      </w:r>
      <w:r>
        <w:t xml:space="preserve"> [fuzō] /does not do/</w:t>
      </w:r>
    </w:p>
    <w:p w:rsidR="00A618CE" w:rsidRDefault="00A618CE" w:rsidP="00A618CE">
      <w:r>
        <w:rPr>
          <w:rFonts w:ascii="MS Gothic" w:eastAsia="MS Gothic" w:hAnsi="MS Gothic" w:cs="MS Gothic" w:hint="eastAsia"/>
        </w:rPr>
        <w:t>不逮</w:t>
      </w:r>
      <w:r>
        <w:t xml:space="preserve"> [futai] /subnormal/</w:t>
      </w:r>
    </w:p>
    <w:p w:rsidR="00A618CE" w:rsidRDefault="00A618CE" w:rsidP="00A618CE">
      <w:r>
        <w:rPr>
          <w:rFonts w:ascii="MS Gothic" w:eastAsia="MS Gothic" w:hAnsi="MS Gothic" w:cs="MS Gothic" w:hint="eastAsia"/>
        </w:rPr>
        <w:t>不進</w:t>
      </w:r>
      <w:r>
        <w:t xml:space="preserve"> [fu shin] /not advancing/</w:t>
      </w:r>
    </w:p>
    <w:p w:rsidR="00A618CE" w:rsidRDefault="00A618CE" w:rsidP="00A618CE">
      <w:r>
        <w:rPr>
          <w:rFonts w:ascii="MS Gothic" w:eastAsia="MS Gothic" w:hAnsi="MS Gothic" w:cs="MS Gothic" w:hint="eastAsia"/>
        </w:rPr>
        <w:t>不逼切</w:t>
      </w:r>
      <w:r>
        <w:t xml:space="preserve"> [fu hikisai] /does not oppress (harass, etc.)/</w:t>
      </w:r>
    </w:p>
    <w:p w:rsidR="00A618CE" w:rsidRDefault="00A618CE" w:rsidP="00A618CE">
      <w:r>
        <w:rPr>
          <w:rFonts w:ascii="MS Gothic" w:eastAsia="MS Gothic" w:hAnsi="MS Gothic" w:cs="MS Gothic" w:hint="eastAsia"/>
        </w:rPr>
        <w:t>不遂</w:t>
      </w:r>
      <w:r>
        <w:t xml:space="preserve"> [fuzui] /not done/</w:t>
      </w:r>
    </w:p>
    <w:p w:rsidR="00A618CE" w:rsidRDefault="00A618CE" w:rsidP="00A618CE">
      <w:r>
        <w:rPr>
          <w:rFonts w:ascii="MS Gothic" w:eastAsia="MS Gothic" w:hAnsi="MS Gothic" w:cs="MS Gothic" w:hint="eastAsia"/>
        </w:rPr>
        <w:t>不遇</w:t>
      </w:r>
      <w:r>
        <w:t xml:space="preserve"> [fugū] /does not meet/</w:t>
      </w:r>
    </w:p>
    <w:p w:rsidR="00A618CE" w:rsidRDefault="00A618CE" w:rsidP="00A618CE">
      <w:r>
        <w:rPr>
          <w:rFonts w:ascii="MS Gothic" w:eastAsia="MS Gothic" w:hAnsi="MS Gothic" w:cs="MS Gothic" w:hint="eastAsia"/>
        </w:rPr>
        <w:t>不運</w:t>
      </w:r>
      <w:r>
        <w:t xml:space="preserve"> [fuun] /does not carry/</w:t>
      </w:r>
    </w:p>
    <w:p w:rsidR="00A618CE" w:rsidRDefault="00A618CE" w:rsidP="00A618CE">
      <w:r>
        <w:rPr>
          <w:rFonts w:ascii="MS Gothic" w:eastAsia="MS Gothic" w:hAnsi="MS Gothic" w:cs="MS Gothic" w:hint="eastAsia"/>
        </w:rPr>
        <w:t>不遍</w:t>
      </w:r>
      <w:r>
        <w:t xml:space="preserve"> [fu hen] /not pervading/</w:t>
      </w:r>
    </w:p>
    <w:p w:rsidR="00A618CE" w:rsidRDefault="00A618CE" w:rsidP="00A618CE">
      <w:r>
        <w:rPr>
          <w:rFonts w:ascii="MS Gothic" w:eastAsia="MS Gothic" w:hAnsi="MS Gothic" w:cs="MS Gothic" w:hint="eastAsia"/>
        </w:rPr>
        <w:t>不遍一切</w:t>
      </w:r>
      <w:r>
        <w:t xml:space="preserve"> [fu hen issai] /does not fully pervade/</w:t>
      </w:r>
    </w:p>
    <w:p w:rsidR="00A618CE" w:rsidRDefault="00A618CE" w:rsidP="00A618CE">
      <w:r>
        <w:rPr>
          <w:rFonts w:ascii="MS Gothic" w:eastAsia="MS Gothic" w:hAnsi="MS Gothic" w:cs="MS Gothic" w:hint="eastAsia"/>
        </w:rPr>
        <w:t>不過</w:t>
      </w:r>
      <w:r>
        <w:t xml:space="preserve"> [fu ka] /does not go beyond/</w:t>
      </w:r>
    </w:p>
    <w:p w:rsidR="00A618CE" w:rsidRDefault="00A618CE" w:rsidP="00A618CE">
      <w:r>
        <w:rPr>
          <w:rFonts w:ascii="MS Gothic" w:eastAsia="MS Gothic" w:hAnsi="MS Gothic" w:cs="MS Gothic" w:hint="eastAsia"/>
        </w:rPr>
        <w:t>不道</w:t>
      </w:r>
      <w:r>
        <w:t xml:space="preserve"> [fudō] /immoral/</w:t>
      </w:r>
    </w:p>
    <w:p w:rsidR="00A618CE" w:rsidRDefault="00A618CE" w:rsidP="00A618CE">
      <w:r>
        <w:rPr>
          <w:rFonts w:ascii="MS Gothic" w:eastAsia="MS Gothic" w:hAnsi="MS Gothic" w:cs="MS Gothic" w:hint="eastAsia"/>
        </w:rPr>
        <w:t>不達</w:t>
      </w:r>
      <w:r>
        <w:t xml:space="preserve"> [fu datsu] /does not attain/</w:t>
      </w:r>
    </w:p>
    <w:p w:rsidR="00A618CE" w:rsidRDefault="00A618CE" w:rsidP="00A618CE">
      <w:r>
        <w:rPr>
          <w:rFonts w:ascii="MS Gothic" w:eastAsia="MS Gothic" w:hAnsi="MS Gothic" w:cs="MS Gothic" w:hint="eastAsia"/>
        </w:rPr>
        <w:t>不違</w:t>
      </w:r>
      <w:r>
        <w:t xml:space="preserve"> [fu i] /not differing/</w:t>
      </w:r>
    </w:p>
    <w:p w:rsidR="00A618CE" w:rsidRDefault="00A618CE" w:rsidP="00A618CE">
      <w:r>
        <w:rPr>
          <w:rFonts w:ascii="MS Gothic" w:eastAsia="MS Gothic" w:hAnsi="MS Gothic" w:cs="MS Gothic" w:hint="eastAsia"/>
        </w:rPr>
        <w:t>不違法相</w:t>
      </w:r>
      <w:r>
        <w:t xml:space="preserve"> [fui hossō] /not at odds with the characteristics of the teachings/</w:t>
      </w:r>
    </w:p>
    <w:p w:rsidR="00A618CE" w:rsidRDefault="00A618CE" w:rsidP="00A618CE">
      <w:r>
        <w:rPr>
          <w:rFonts w:ascii="MS Gothic" w:eastAsia="MS Gothic" w:hAnsi="MS Gothic" w:cs="MS Gothic" w:hint="eastAsia"/>
        </w:rPr>
        <w:t>不違越</w:t>
      </w:r>
      <w:r>
        <w:t xml:space="preserve"> [fuiotsu] /not transgressing/</w:t>
      </w:r>
    </w:p>
    <w:p w:rsidR="00A618CE" w:rsidRDefault="00A618CE" w:rsidP="00A618CE">
      <w:r>
        <w:rPr>
          <w:rFonts w:ascii="MS Gothic" w:eastAsia="MS Gothic" w:hAnsi="MS Gothic" w:cs="MS Gothic" w:hint="eastAsia"/>
        </w:rPr>
        <w:t>不違逆</w:t>
      </w:r>
      <w:r>
        <w:t xml:space="preserve"> [fuigyaku] /not discordant/</w:t>
      </w:r>
    </w:p>
    <w:p w:rsidR="00A618CE" w:rsidRDefault="00A618CE" w:rsidP="00A618CE">
      <w:r>
        <w:rPr>
          <w:rFonts w:ascii="MS Gothic" w:eastAsia="MS Gothic" w:hAnsi="MS Gothic" w:cs="MS Gothic" w:hint="eastAsia"/>
        </w:rPr>
        <w:t>不遠離</w:t>
      </w:r>
      <w:r>
        <w:t xml:space="preserve"> [fu onri] /does not separate from/</w:t>
      </w:r>
    </w:p>
    <w:p w:rsidR="00A618CE" w:rsidRDefault="00A618CE" w:rsidP="00A618CE">
      <w:r>
        <w:rPr>
          <w:rFonts w:ascii="MS Gothic" w:eastAsia="MS Gothic" w:hAnsi="MS Gothic" w:cs="MS Gothic" w:hint="eastAsia"/>
        </w:rPr>
        <w:t>不遠離道</w:t>
      </w:r>
      <w:r>
        <w:t xml:space="preserve"> [fu onri dō] /does not leave the path/</w:t>
      </w:r>
    </w:p>
    <w:p w:rsidR="00A618CE" w:rsidRDefault="00A618CE" w:rsidP="00A618CE">
      <w:r>
        <w:rPr>
          <w:rFonts w:ascii="MS Gothic" w:eastAsia="MS Gothic" w:hAnsi="MS Gothic" w:cs="MS Gothic" w:hint="eastAsia"/>
        </w:rPr>
        <w:t>不遣</w:t>
      </w:r>
      <w:r>
        <w:t xml:space="preserve"> [fuken] /not excluded/</w:t>
      </w:r>
    </w:p>
    <w:p w:rsidR="00A618CE" w:rsidRDefault="00A618CE" w:rsidP="00A618CE">
      <w:r>
        <w:rPr>
          <w:rFonts w:ascii="MS Gothic" w:eastAsia="MS Gothic" w:hAnsi="MS Gothic" w:cs="MS Gothic" w:hint="eastAsia"/>
        </w:rPr>
        <w:t>不遮</w:t>
      </w:r>
      <w:r>
        <w:t xml:space="preserve"> [fusha] /not obstructing/</w:t>
      </w:r>
    </w:p>
    <w:p w:rsidR="00A618CE" w:rsidRDefault="00A618CE" w:rsidP="00A618CE">
      <w:r>
        <w:rPr>
          <w:rFonts w:ascii="MS Gothic" w:eastAsia="MS Gothic" w:hAnsi="MS Gothic" w:cs="MS Gothic" w:hint="eastAsia"/>
        </w:rPr>
        <w:t>不遮止</w:t>
      </w:r>
      <w:r>
        <w:t xml:space="preserve"> [fushashi] /not restraining/</w:t>
      </w:r>
    </w:p>
    <w:p w:rsidR="00A618CE" w:rsidRDefault="00A618CE" w:rsidP="00A618CE">
      <w:r>
        <w:rPr>
          <w:rFonts w:ascii="MS Gothic" w:eastAsia="MS Gothic" w:hAnsi="MS Gothic" w:cs="MS Gothic" w:hint="eastAsia"/>
        </w:rPr>
        <w:t>不遲</w:t>
      </w:r>
      <w:r>
        <w:t xml:space="preserve"> [fuchi] /not delaying/</w:t>
      </w:r>
    </w:p>
    <w:p w:rsidR="00A618CE" w:rsidRDefault="00A618CE" w:rsidP="00A618CE">
      <w:r>
        <w:rPr>
          <w:rFonts w:ascii="MS Gothic" w:eastAsia="MS Gothic" w:hAnsi="MS Gothic" w:cs="MS Gothic" w:hint="eastAsia"/>
        </w:rPr>
        <w:t>不還</w:t>
      </w:r>
      <w:r>
        <w:t xml:space="preserve"> [fugen] /non-returner/</w:t>
      </w:r>
    </w:p>
    <w:p w:rsidR="00A618CE" w:rsidRDefault="00A618CE" w:rsidP="00A618CE">
      <w:r>
        <w:rPr>
          <w:rFonts w:ascii="MS Gothic" w:eastAsia="MS Gothic" w:hAnsi="MS Gothic" w:cs="MS Gothic" w:hint="eastAsia"/>
        </w:rPr>
        <w:t>不還向</w:t>
      </w:r>
      <w:r>
        <w:t xml:space="preserve"> [fu genkō] /entry into the stage of the non-returner/</w:t>
      </w:r>
    </w:p>
    <w:p w:rsidR="00A618CE" w:rsidRDefault="00A618CE" w:rsidP="00A618CE">
      <w:r>
        <w:rPr>
          <w:rFonts w:ascii="MS Gothic" w:eastAsia="MS Gothic" w:hAnsi="MS Gothic" w:cs="MS Gothic" w:hint="eastAsia"/>
        </w:rPr>
        <w:t>不還果</w:t>
      </w:r>
      <w:r>
        <w:t xml:space="preserve"> [fugen ka] /consummation of the stage of the non-returner/</w:t>
      </w:r>
    </w:p>
    <w:p w:rsidR="00A618CE" w:rsidRDefault="00A618CE" w:rsidP="00A618CE">
      <w:r>
        <w:rPr>
          <w:rFonts w:ascii="MS Gothic" w:eastAsia="MS Gothic" w:hAnsi="MS Gothic" w:cs="MS Gothic" w:hint="eastAsia"/>
        </w:rPr>
        <w:lastRenderedPageBreak/>
        <w:t>不還者</w:t>
      </w:r>
      <w:r>
        <w:t xml:space="preserve"> [fugen sha] /non-returner/</w:t>
      </w:r>
    </w:p>
    <w:p w:rsidR="00A618CE" w:rsidRDefault="00A618CE" w:rsidP="00A618CE">
      <w:r>
        <w:rPr>
          <w:rFonts w:ascii="MS Gothic" w:eastAsia="MS Gothic" w:hAnsi="MS Gothic" w:cs="MS Gothic" w:hint="eastAsia"/>
        </w:rPr>
        <w:t>不邪</w:t>
      </w:r>
      <w:r>
        <w:t xml:space="preserve"> [fuja] /non-debauchery/</w:t>
      </w:r>
    </w:p>
    <w:p w:rsidR="00A618CE" w:rsidRDefault="00A618CE" w:rsidP="00A618CE">
      <w:r>
        <w:rPr>
          <w:rFonts w:ascii="MS Gothic" w:eastAsia="MS Gothic" w:hAnsi="MS Gothic" w:cs="MS Gothic" w:hint="eastAsia"/>
        </w:rPr>
        <w:t>不邪婬</w:t>
      </w:r>
      <w:r>
        <w:t xml:space="preserve"> [fu jain] /prohibition of debauchery/</w:t>
      </w:r>
    </w:p>
    <w:p w:rsidR="00A618CE" w:rsidRDefault="00A618CE" w:rsidP="00A618CE">
      <w:r>
        <w:rPr>
          <w:rFonts w:ascii="MS Gothic" w:eastAsia="MS Gothic" w:hAnsi="MS Gothic" w:cs="MS Gothic" w:hint="eastAsia"/>
        </w:rPr>
        <w:t>不邪淫</w:t>
      </w:r>
      <w:r>
        <w:t xml:space="preserve"> [fujain] /prohibition against sexual misconduct/</w:t>
      </w:r>
    </w:p>
    <w:p w:rsidR="00A618CE" w:rsidRDefault="00A618CE" w:rsidP="00A618CE">
      <w:r>
        <w:rPr>
          <w:rFonts w:ascii="MS Gothic" w:eastAsia="MS Gothic" w:hAnsi="MS Gothic" w:cs="MS Gothic" w:hint="eastAsia"/>
        </w:rPr>
        <w:t>不邪見</w:t>
      </w:r>
      <w:r>
        <w:t xml:space="preserve"> [fujaken] /abstention from erroneous views/</w:t>
      </w:r>
    </w:p>
    <w:p w:rsidR="00A618CE" w:rsidRDefault="00A618CE" w:rsidP="00A618CE">
      <w:r>
        <w:rPr>
          <w:rFonts w:ascii="MS Gothic" w:eastAsia="MS Gothic" w:hAnsi="MS Gothic" w:cs="MS Gothic" w:hint="eastAsia"/>
        </w:rPr>
        <w:t>不酤酒戒</w:t>
      </w:r>
      <w:r>
        <w:t xml:space="preserve"> [fu koshu kai] /precept forbidding dealing in alcohol/</w:t>
      </w:r>
    </w:p>
    <w:p w:rsidR="00A618CE" w:rsidRDefault="00A618CE" w:rsidP="00A618CE">
      <w:r>
        <w:rPr>
          <w:rFonts w:ascii="MS Gothic" w:eastAsia="MS Gothic" w:hAnsi="MS Gothic" w:cs="MS Gothic" w:hint="eastAsia"/>
        </w:rPr>
        <w:t>不重</w:t>
      </w:r>
      <w:r>
        <w:t xml:space="preserve"> [fujū] /does not repeat/</w:t>
      </w:r>
    </w:p>
    <w:p w:rsidR="00A618CE" w:rsidRDefault="00A618CE" w:rsidP="00A618CE">
      <w:r>
        <w:rPr>
          <w:rFonts w:ascii="MS Gothic" w:eastAsia="MS Gothic" w:hAnsi="MS Gothic" w:cs="MS Gothic" w:hint="eastAsia"/>
        </w:rPr>
        <w:t>不重舌</w:t>
      </w:r>
      <w:r>
        <w:t xml:space="preserve"> [fujūzetsu] /not to slander/</w:t>
      </w:r>
    </w:p>
    <w:p w:rsidR="00A618CE" w:rsidRDefault="00A618CE" w:rsidP="00A618CE">
      <w:r>
        <w:rPr>
          <w:rFonts w:ascii="MS Gothic" w:eastAsia="MS Gothic" w:hAnsi="MS Gothic" w:cs="MS Gothic" w:hint="eastAsia"/>
        </w:rPr>
        <w:t>不釐務侍者</w:t>
      </w:r>
      <w:r>
        <w:t xml:space="preserve"> [furimu jisha] /an attendant who has no special responsibilities/</w:t>
      </w:r>
    </w:p>
    <w:p w:rsidR="00A618CE" w:rsidRDefault="00A618CE" w:rsidP="00A618CE">
      <w:r>
        <w:rPr>
          <w:rFonts w:ascii="MS Gothic" w:eastAsia="MS Gothic" w:hAnsi="MS Gothic" w:cs="MS Gothic" w:hint="eastAsia"/>
        </w:rPr>
        <w:t>不關</w:t>
      </w:r>
      <w:r>
        <w:t xml:space="preserve"> [fukan] /irrelevant/</w:t>
      </w:r>
    </w:p>
    <w:p w:rsidR="00A618CE" w:rsidRDefault="00A618CE" w:rsidP="00A618CE">
      <w:r>
        <w:rPr>
          <w:rFonts w:ascii="MS Gothic" w:eastAsia="MS Gothic" w:hAnsi="MS Gothic" w:cs="MS Gothic" w:hint="eastAsia"/>
        </w:rPr>
        <w:t>不障</w:t>
      </w:r>
      <w:r>
        <w:t xml:space="preserve"> [fushō] /unobstructed/</w:t>
      </w:r>
    </w:p>
    <w:p w:rsidR="00A618CE" w:rsidRDefault="00A618CE" w:rsidP="00A618CE">
      <w:r>
        <w:rPr>
          <w:rFonts w:ascii="MS Gothic" w:eastAsia="MS Gothic" w:hAnsi="MS Gothic" w:cs="MS Gothic" w:hint="eastAsia"/>
        </w:rPr>
        <w:t>不隨</w:t>
      </w:r>
      <w:r>
        <w:t xml:space="preserve"> [fuzui] /does not follow/</w:t>
      </w:r>
    </w:p>
    <w:p w:rsidR="00A618CE" w:rsidRDefault="00A618CE" w:rsidP="00A618CE">
      <w:r>
        <w:rPr>
          <w:rFonts w:ascii="MS Gothic" w:eastAsia="MS Gothic" w:hAnsi="MS Gothic" w:cs="MS Gothic" w:hint="eastAsia"/>
        </w:rPr>
        <w:t>不隨煩惱自在而行</w:t>
      </w:r>
      <w:r>
        <w:t xml:space="preserve"> [fu zui bonnō jizai ji gyō] /does not act unrestrainedly according to one's afflictions/</w:t>
      </w:r>
    </w:p>
    <w:p w:rsidR="00A618CE" w:rsidRDefault="00A618CE" w:rsidP="00A618CE">
      <w:r>
        <w:rPr>
          <w:rFonts w:ascii="MS Gothic" w:eastAsia="MS Gothic" w:hAnsi="MS Gothic" w:cs="MS Gothic" w:hint="eastAsia"/>
        </w:rPr>
        <w:t>不隨轉</w:t>
      </w:r>
      <w:r>
        <w:t xml:space="preserve"> [fu zuiten] /does not develop in accordance with/</w:t>
      </w:r>
    </w:p>
    <w:p w:rsidR="00A618CE" w:rsidRDefault="00A618CE" w:rsidP="00A618CE">
      <w:r>
        <w:rPr>
          <w:rFonts w:ascii="MS Gothic" w:eastAsia="MS Gothic" w:hAnsi="MS Gothic" w:cs="MS Gothic" w:hint="eastAsia"/>
        </w:rPr>
        <w:t>不集</w:t>
      </w:r>
      <w:r>
        <w:t xml:space="preserve"> [fushū] /does not gather/</w:t>
      </w:r>
    </w:p>
    <w:p w:rsidR="00A618CE" w:rsidRDefault="00A618CE" w:rsidP="00A618CE">
      <w:r>
        <w:rPr>
          <w:rFonts w:ascii="MS Gothic" w:eastAsia="MS Gothic" w:hAnsi="MS Gothic" w:cs="MS Gothic" w:hint="eastAsia"/>
        </w:rPr>
        <w:t>不雜</w:t>
      </w:r>
      <w:r>
        <w:t xml:space="preserve"> [fu zō] /not mixed/</w:t>
      </w:r>
    </w:p>
    <w:p w:rsidR="00A618CE" w:rsidRDefault="00A618CE" w:rsidP="00A618CE">
      <w:r>
        <w:rPr>
          <w:rFonts w:ascii="MS Gothic" w:eastAsia="MS Gothic" w:hAnsi="MS Gothic" w:cs="MS Gothic" w:hint="eastAsia"/>
        </w:rPr>
        <w:t>不雜亂</w:t>
      </w:r>
      <w:r>
        <w:t xml:space="preserve"> [fu zōran] /not mixed up/</w:t>
      </w:r>
    </w:p>
    <w:p w:rsidR="00A618CE" w:rsidRDefault="00A618CE" w:rsidP="00A618CE">
      <w:r>
        <w:rPr>
          <w:rFonts w:ascii="MS Gothic" w:eastAsia="MS Gothic" w:hAnsi="MS Gothic" w:cs="MS Gothic" w:hint="eastAsia"/>
        </w:rPr>
        <w:t>不離</w:t>
      </w:r>
      <w:r>
        <w:t xml:space="preserve"> [furi] /unseparated/</w:t>
      </w:r>
    </w:p>
    <w:p w:rsidR="00A618CE" w:rsidRDefault="00A618CE" w:rsidP="00A618CE">
      <w:r>
        <w:rPr>
          <w:rFonts w:ascii="MS Gothic" w:eastAsia="MS Gothic" w:hAnsi="MS Gothic" w:cs="MS Gothic" w:hint="eastAsia"/>
        </w:rPr>
        <w:t>不離心</w:t>
      </w:r>
      <w:r>
        <w:t xml:space="preserve"> [furi shin] /not separate from mind/</w:t>
      </w:r>
    </w:p>
    <w:p w:rsidR="00A618CE" w:rsidRDefault="00A618CE" w:rsidP="00A618CE">
      <w:r>
        <w:rPr>
          <w:rFonts w:ascii="MS Gothic" w:eastAsia="MS Gothic" w:hAnsi="MS Gothic" w:cs="MS Gothic" w:hint="eastAsia"/>
        </w:rPr>
        <w:t>不離性</w:t>
      </w:r>
      <w:r>
        <w:t xml:space="preserve"> [furishō] /inseparability/</w:t>
      </w:r>
    </w:p>
    <w:p w:rsidR="00A618CE" w:rsidRDefault="00A618CE" w:rsidP="00A618CE">
      <w:r>
        <w:rPr>
          <w:rFonts w:ascii="MS Gothic" w:eastAsia="MS Gothic" w:hAnsi="MS Gothic" w:cs="MS Gothic" w:hint="eastAsia"/>
        </w:rPr>
        <w:t>不離欲</w:t>
      </w:r>
      <w:r>
        <w:t xml:space="preserve"> [fu riyoku] /not indifferent to/</w:t>
      </w:r>
    </w:p>
    <w:p w:rsidR="00A618CE" w:rsidRDefault="00A618CE" w:rsidP="00A618CE">
      <w:r>
        <w:rPr>
          <w:rFonts w:ascii="MS Gothic" w:eastAsia="MS Gothic" w:hAnsi="MS Gothic" w:cs="MS Gothic" w:hint="eastAsia"/>
        </w:rPr>
        <w:t>不離見佛</w:t>
      </w:r>
      <w:r>
        <w:t xml:space="preserve"> [furi kenbutsu] /never departing from the vision of the buddhas/</w:t>
      </w:r>
    </w:p>
    <w:p w:rsidR="00A618CE" w:rsidRDefault="00A618CE" w:rsidP="00A618CE">
      <w:r>
        <w:rPr>
          <w:rFonts w:ascii="MS Gothic" w:eastAsia="MS Gothic" w:hAnsi="MS Gothic" w:cs="MS Gothic" w:hint="eastAsia"/>
        </w:rPr>
        <w:t>不離身</w:t>
      </w:r>
      <w:r>
        <w:t xml:space="preserve"> [furishin] /not separate from the body/</w:t>
      </w:r>
    </w:p>
    <w:p w:rsidR="00A618CE" w:rsidRDefault="00A618CE" w:rsidP="00A618CE">
      <w:r>
        <w:rPr>
          <w:rFonts w:ascii="MS Gothic" w:eastAsia="MS Gothic" w:hAnsi="MS Gothic" w:cs="MS Gothic" w:hint="eastAsia"/>
        </w:rPr>
        <w:t>不離過</w:t>
      </w:r>
      <w:r>
        <w:t xml:space="preserve"> [fu ri ka] /not free from error/</w:t>
      </w:r>
    </w:p>
    <w:p w:rsidR="00A618CE" w:rsidRDefault="00A618CE" w:rsidP="00A618CE">
      <w:r>
        <w:rPr>
          <w:rFonts w:ascii="MS Gothic" w:eastAsia="MS Gothic" w:hAnsi="MS Gothic" w:cs="MS Gothic" w:hint="eastAsia"/>
        </w:rPr>
        <w:t>不難</w:t>
      </w:r>
      <w:r>
        <w:t xml:space="preserve"> [funan] /not difficult/</w:t>
      </w:r>
    </w:p>
    <w:p w:rsidR="00A618CE" w:rsidRDefault="00A618CE" w:rsidP="00A618CE">
      <w:r>
        <w:rPr>
          <w:rFonts w:ascii="MS Gothic" w:eastAsia="MS Gothic" w:hAnsi="MS Gothic" w:cs="MS Gothic" w:hint="eastAsia"/>
        </w:rPr>
        <w:t>不靜</w:t>
      </w:r>
      <w:r>
        <w:t xml:space="preserve"> [fu jō] /not still/</w:t>
      </w:r>
    </w:p>
    <w:p w:rsidR="00A618CE" w:rsidRDefault="00A618CE" w:rsidP="00A618CE">
      <w:r>
        <w:rPr>
          <w:rFonts w:ascii="MS Gothic" w:eastAsia="MS Gothic" w:hAnsi="MS Gothic" w:cs="MS Gothic" w:hint="eastAsia"/>
        </w:rPr>
        <w:t>不靜地</w:t>
      </w:r>
      <w:r>
        <w:t xml:space="preserve"> [fujōchi] /states which lack mental stability/</w:t>
      </w:r>
    </w:p>
    <w:p w:rsidR="00A618CE" w:rsidRDefault="00A618CE" w:rsidP="00A618CE">
      <w:r>
        <w:rPr>
          <w:rFonts w:ascii="MS Gothic" w:eastAsia="MS Gothic" w:hAnsi="MS Gothic" w:cs="MS Gothic" w:hint="eastAsia"/>
        </w:rPr>
        <w:t>不非時食</w:t>
      </w:r>
      <w:r>
        <w:t xml:space="preserve"> [fuhiji shiki] /abstention from eating at inappropriate times/</w:t>
      </w:r>
    </w:p>
    <w:p w:rsidR="00A618CE" w:rsidRDefault="00A618CE" w:rsidP="00A618CE">
      <w:r>
        <w:rPr>
          <w:rFonts w:ascii="MS Gothic" w:eastAsia="MS Gothic" w:hAnsi="MS Gothic" w:cs="MS Gothic" w:hint="eastAsia"/>
        </w:rPr>
        <w:t>不順</w:t>
      </w:r>
      <w:r>
        <w:t xml:space="preserve"> [fujun] /opposing/</w:t>
      </w:r>
    </w:p>
    <w:p w:rsidR="00A618CE" w:rsidRDefault="00A618CE" w:rsidP="00A618CE">
      <w:r>
        <w:rPr>
          <w:rFonts w:ascii="MS Gothic" w:eastAsia="MS Gothic" w:hAnsi="MS Gothic" w:cs="MS Gothic" w:hint="eastAsia"/>
        </w:rPr>
        <w:lastRenderedPageBreak/>
        <w:t>不順意</w:t>
      </w:r>
      <w:r>
        <w:t xml:space="preserve"> [fujuni] /disagreeable/</w:t>
      </w:r>
    </w:p>
    <w:p w:rsidR="00A618CE" w:rsidRDefault="00A618CE" w:rsidP="00A618CE">
      <w:r>
        <w:rPr>
          <w:rFonts w:ascii="MS Gothic" w:eastAsia="MS Gothic" w:hAnsi="MS Gothic" w:cs="MS Gothic" w:hint="eastAsia"/>
        </w:rPr>
        <w:t>不順法</w:t>
      </w:r>
      <w:r>
        <w:t xml:space="preserve"> [fujunhō] /resisting the dharma/</w:t>
      </w:r>
    </w:p>
    <w:p w:rsidR="00A618CE" w:rsidRDefault="00A618CE" w:rsidP="00A618CE">
      <w:r>
        <w:rPr>
          <w:rFonts w:ascii="MS Gothic" w:eastAsia="MS Gothic" w:hAnsi="MS Gothic" w:cs="MS Gothic" w:hint="eastAsia"/>
        </w:rPr>
        <w:t>不順法度</w:t>
      </w:r>
      <w:r>
        <w:t xml:space="preserve"> [fujun hōdo] /opposing the rules and methods/</w:t>
      </w:r>
    </w:p>
    <w:p w:rsidR="00A618CE" w:rsidRDefault="00A618CE" w:rsidP="00A618CE">
      <w:r>
        <w:rPr>
          <w:rFonts w:ascii="MS Gothic" w:eastAsia="MS Gothic" w:hAnsi="MS Gothic" w:cs="MS Gothic" w:hint="eastAsia"/>
        </w:rPr>
        <w:t>不須</w:t>
      </w:r>
      <w:r>
        <w:t xml:space="preserve"> [fushu] /not necessary/</w:t>
      </w:r>
    </w:p>
    <w:p w:rsidR="00A618CE" w:rsidRDefault="00A618CE" w:rsidP="00A618CE">
      <w:r>
        <w:rPr>
          <w:rFonts w:ascii="MS Gothic" w:eastAsia="MS Gothic" w:hAnsi="MS Gothic" w:cs="MS Gothic" w:hint="eastAsia"/>
        </w:rPr>
        <w:t>不須現</w:t>
      </w:r>
      <w:r>
        <w:t xml:space="preserve"> [fushugen] /non-necessary manifesation/</w:t>
      </w:r>
    </w:p>
    <w:p w:rsidR="00A618CE" w:rsidRDefault="00A618CE" w:rsidP="00A618CE">
      <w:r>
        <w:rPr>
          <w:rFonts w:ascii="MS Gothic" w:eastAsia="MS Gothic" w:hAnsi="MS Gothic" w:cs="MS Gothic" w:hint="eastAsia"/>
        </w:rPr>
        <w:t>不頓</w:t>
      </w:r>
      <w:r>
        <w:t xml:space="preserve"> [futon] /not immediately/</w:t>
      </w:r>
    </w:p>
    <w:p w:rsidR="00A618CE" w:rsidRDefault="00A618CE" w:rsidP="00A618CE">
      <w:r>
        <w:rPr>
          <w:rFonts w:ascii="MS Gothic" w:eastAsia="MS Gothic" w:hAnsi="MS Gothic" w:cs="MS Gothic" w:hint="eastAsia"/>
        </w:rPr>
        <w:t>不願</w:t>
      </w:r>
      <w:r>
        <w:t xml:space="preserve"> [fugan] /does not wish/</w:t>
      </w:r>
    </w:p>
    <w:p w:rsidR="00A618CE" w:rsidRDefault="00A618CE" w:rsidP="00A618CE">
      <w:r>
        <w:rPr>
          <w:rFonts w:ascii="MS Gothic" w:eastAsia="MS Gothic" w:hAnsi="MS Gothic" w:cs="MS Gothic" w:hint="eastAsia"/>
        </w:rPr>
        <w:t>不顚倒</w:t>
      </w:r>
      <w:r>
        <w:t xml:space="preserve"> [futendō] /without cognitive distortion/</w:t>
      </w:r>
    </w:p>
    <w:p w:rsidR="00A618CE" w:rsidRDefault="00A618CE" w:rsidP="00A618CE">
      <w:r>
        <w:rPr>
          <w:rFonts w:ascii="MS Gothic" w:eastAsia="MS Gothic" w:hAnsi="MS Gothic" w:cs="MS Gothic" w:hint="eastAsia"/>
        </w:rPr>
        <w:t>不類</w:t>
      </w:r>
      <w:r>
        <w:t xml:space="preserve"> [furui] /not of the same type/</w:t>
      </w:r>
    </w:p>
    <w:p w:rsidR="00A618CE" w:rsidRDefault="00A618CE" w:rsidP="00A618CE">
      <w:r>
        <w:rPr>
          <w:rFonts w:ascii="MS Gothic" w:eastAsia="MS Gothic" w:hAnsi="MS Gothic" w:cs="MS Gothic" w:hint="eastAsia"/>
        </w:rPr>
        <w:t>不顧</w:t>
      </w:r>
      <w:r>
        <w:t xml:space="preserve"> [fu ko] /regardless of/</w:t>
      </w:r>
    </w:p>
    <w:p w:rsidR="00A618CE" w:rsidRDefault="00A618CE" w:rsidP="00A618CE">
      <w:r>
        <w:rPr>
          <w:rFonts w:ascii="MS Gothic" w:eastAsia="MS Gothic" w:hAnsi="MS Gothic" w:cs="MS Gothic" w:hint="eastAsia"/>
        </w:rPr>
        <w:t>不顧論宗</w:t>
      </w:r>
      <w:r>
        <w:t xml:space="preserve"> [fu koron shū] /arbitrary proposition/</w:t>
      </w:r>
    </w:p>
    <w:p w:rsidR="00A618CE" w:rsidRDefault="00A618CE" w:rsidP="00A618CE">
      <w:r>
        <w:rPr>
          <w:rFonts w:ascii="MS Gothic" w:eastAsia="MS Gothic" w:hAnsi="MS Gothic" w:cs="MS Gothic" w:hint="eastAsia"/>
        </w:rPr>
        <w:t>不顧身命</w:t>
      </w:r>
      <w:r>
        <w:t xml:space="preserve"> [fuko shinmyō] /without concern for body and life/</w:t>
      </w:r>
    </w:p>
    <w:p w:rsidR="00A618CE" w:rsidRDefault="00A618CE" w:rsidP="00A618CE">
      <w:r>
        <w:rPr>
          <w:rFonts w:ascii="MS Gothic" w:eastAsia="MS Gothic" w:hAnsi="MS Gothic" w:cs="MS Gothic" w:hint="eastAsia"/>
        </w:rPr>
        <w:t>不顯</w:t>
      </w:r>
      <w:r>
        <w:t xml:space="preserve"> [fu gan] /unmanifest/</w:t>
      </w:r>
    </w:p>
    <w:p w:rsidR="00A618CE" w:rsidRDefault="00A618CE" w:rsidP="00A618CE">
      <w:r>
        <w:rPr>
          <w:rFonts w:ascii="MS Gothic" w:eastAsia="MS Gothic" w:hAnsi="MS Gothic" w:cs="MS Gothic" w:hint="eastAsia"/>
        </w:rPr>
        <w:t>不顯了</w:t>
      </w:r>
      <w:r>
        <w:t xml:space="preserve"> [fukenryō] /unclear/</w:t>
      </w:r>
    </w:p>
    <w:p w:rsidR="00A618CE" w:rsidRDefault="00A618CE" w:rsidP="00A618CE">
      <w:r>
        <w:rPr>
          <w:rFonts w:ascii="MS Gothic" w:eastAsia="MS Gothic" w:hAnsi="MS Gothic" w:cs="MS Gothic" w:hint="eastAsia"/>
        </w:rPr>
        <w:t>不顯名</w:t>
      </w:r>
      <w:r>
        <w:t xml:space="preserve"> [fuken myō] /words which are unclear/</w:t>
      </w:r>
    </w:p>
    <w:p w:rsidR="00A618CE" w:rsidRDefault="00A618CE" w:rsidP="00A618CE">
      <w:r>
        <w:rPr>
          <w:rFonts w:ascii="MS Gothic" w:eastAsia="MS Gothic" w:hAnsi="MS Gothic" w:cs="MS Gothic" w:hint="eastAsia"/>
        </w:rPr>
        <w:t>不顯現</w:t>
      </w:r>
      <w:r>
        <w:t xml:space="preserve"> [fu kengen] /not visible/</w:t>
      </w:r>
    </w:p>
    <w:p w:rsidR="00A618CE" w:rsidRDefault="00A618CE" w:rsidP="00A618CE">
      <w:r>
        <w:rPr>
          <w:rFonts w:ascii="MS Gothic" w:eastAsia="MS Gothic" w:hAnsi="MS Gothic" w:cs="MS Gothic" w:hint="eastAsia"/>
        </w:rPr>
        <w:t>不食</w:t>
      </w:r>
      <w:r>
        <w:t xml:space="preserve"> [fujiki] /does not eat/</w:t>
      </w:r>
    </w:p>
    <w:p w:rsidR="00A618CE" w:rsidRDefault="00A618CE" w:rsidP="00A618CE">
      <w:r>
        <w:rPr>
          <w:rFonts w:ascii="MS Gothic" w:eastAsia="MS Gothic" w:hAnsi="MS Gothic" w:cs="MS Gothic" w:hint="eastAsia"/>
        </w:rPr>
        <w:t>不食肉</w:t>
      </w:r>
      <w:r>
        <w:t xml:space="preserve"> [fujiki niku] /abstention from eating meat/</w:t>
      </w:r>
    </w:p>
    <w:p w:rsidR="00A618CE" w:rsidRDefault="00A618CE" w:rsidP="00A618CE">
      <w:r>
        <w:rPr>
          <w:rFonts w:ascii="MS Gothic" w:eastAsia="MS Gothic" w:hAnsi="MS Gothic" w:cs="MS Gothic" w:hint="eastAsia"/>
        </w:rPr>
        <w:t>不飮</w:t>
      </w:r>
      <w:r>
        <w:t xml:space="preserve"> [fuon] /not drinking/</w:t>
      </w:r>
    </w:p>
    <w:p w:rsidR="00A618CE" w:rsidRDefault="00A618CE" w:rsidP="00A618CE">
      <w:r>
        <w:rPr>
          <w:rFonts w:ascii="MS Gothic" w:eastAsia="MS Gothic" w:hAnsi="MS Gothic" w:cs="MS Gothic" w:hint="eastAsia"/>
        </w:rPr>
        <w:t>不飮酒</w:t>
      </w:r>
      <w:r>
        <w:t xml:space="preserve"> [fu onju] /abstention from the consumption of alcohol/</w:t>
      </w:r>
    </w:p>
    <w:p w:rsidR="00A618CE" w:rsidRDefault="00A618CE" w:rsidP="00A618CE">
      <w:r>
        <w:rPr>
          <w:rFonts w:ascii="MS Gothic" w:eastAsia="MS Gothic" w:hAnsi="MS Gothic" w:cs="MS Gothic" w:hint="eastAsia"/>
        </w:rPr>
        <w:t>不饒益</w:t>
      </w:r>
      <w:r>
        <w:t xml:space="preserve"> [funyōyaku] /decline/</w:t>
      </w:r>
    </w:p>
    <w:p w:rsidR="00A618CE" w:rsidRDefault="00A618CE" w:rsidP="00A618CE">
      <w:r>
        <w:rPr>
          <w:rFonts w:ascii="MS Gothic" w:eastAsia="MS Gothic" w:hAnsi="MS Gothic" w:cs="MS Gothic" w:hint="eastAsia"/>
        </w:rPr>
        <w:t>不饒益事</w:t>
      </w:r>
      <w:r>
        <w:t xml:space="preserve"> [funyōyaku ji] /disadvantageous circumstances/</w:t>
      </w:r>
    </w:p>
    <w:p w:rsidR="00A618CE" w:rsidRDefault="00A618CE" w:rsidP="00A618CE">
      <w:r>
        <w:rPr>
          <w:rFonts w:ascii="MS Gothic" w:eastAsia="MS Gothic" w:hAnsi="MS Gothic" w:cs="MS Gothic" w:hint="eastAsia"/>
        </w:rPr>
        <w:t>不驕樂天</w:t>
      </w:r>
      <w:r>
        <w:t xml:space="preserve"> [fukyōraku ten] /(Skt. Nirmāṇarati) heaven/</w:t>
      </w:r>
    </w:p>
    <w:p w:rsidR="00A618CE" w:rsidRDefault="00A618CE" w:rsidP="00A618CE">
      <w:r>
        <w:rPr>
          <w:rFonts w:ascii="MS Gothic" w:eastAsia="MS Gothic" w:hAnsi="MS Gothic" w:cs="MS Gothic" w:hint="eastAsia"/>
        </w:rPr>
        <w:t>不驚</w:t>
      </w:r>
      <w:r>
        <w:t xml:space="preserve"> [fu kyō] /not alarmed/</w:t>
      </w:r>
    </w:p>
    <w:p w:rsidR="00A618CE" w:rsidRDefault="00A618CE" w:rsidP="00A618CE">
      <w:r>
        <w:rPr>
          <w:rFonts w:ascii="MS Gothic" w:eastAsia="MS Gothic" w:hAnsi="MS Gothic" w:cs="MS Gothic" w:hint="eastAsia"/>
        </w:rPr>
        <w:t>且</w:t>
      </w:r>
      <w:r>
        <w:t xml:space="preserve"> [shibaraku] /temporarily/</w:t>
      </w:r>
    </w:p>
    <w:p w:rsidR="00A618CE" w:rsidRDefault="00A618CE" w:rsidP="00A618CE">
      <w:r>
        <w:rPr>
          <w:rFonts w:ascii="MS Gothic" w:eastAsia="MS Gothic" w:hAnsi="MS Gothic" w:cs="MS Gothic" w:hint="eastAsia"/>
        </w:rPr>
        <w:t>且喜</w:t>
      </w:r>
      <w:r>
        <w:t xml:space="preserve"> [surakuha] /so be it/</w:t>
      </w:r>
    </w:p>
    <w:p w:rsidR="00A618CE" w:rsidRDefault="00A618CE" w:rsidP="00A618CE">
      <w:r>
        <w:rPr>
          <w:rFonts w:ascii="MS Gothic" w:eastAsia="MS Gothic" w:hAnsi="MS Gothic" w:cs="MS Gothic" w:hint="eastAsia"/>
        </w:rPr>
        <w:t>且如</w:t>
      </w:r>
      <w:r>
        <w:t xml:space="preserve"> [shonyo] /it is like/</w:t>
      </w:r>
    </w:p>
    <w:p w:rsidR="00A618CE" w:rsidRDefault="00A618CE" w:rsidP="00A618CE">
      <w:r>
        <w:rPr>
          <w:rFonts w:ascii="MS Gothic" w:eastAsia="MS Gothic" w:hAnsi="MS Gothic" w:cs="MS Gothic" w:hint="eastAsia"/>
        </w:rPr>
        <w:t>且擧</w:t>
      </w:r>
      <w:r>
        <w:t xml:space="preserve"> [shakyo] /to provisionally offer/</w:t>
      </w:r>
    </w:p>
    <w:p w:rsidR="00A618CE" w:rsidRDefault="00A618CE" w:rsidP="00A618CE">
      <w:r>
        <w:rPr>
          <w:rFonts w:ascii="MS Gothic" w:eastAsia="MS Gothic" w:hAnsi="MS Gothic" w:cs="MS Gothic" w:hint="eastAsia"/>
        </w:rPr>
        <w:t>且止</w:t>
      </w:r>
      <w:r>
        <w:t xml:space="preserve"> [shashi] /refrain (stop) for the time being/</w:t>
      </w:r>
    </w:p>
    <w:p w:rsidR="00A618CE" w:rsidRDefault="00A618CE" w:rsidP="00A618CE">
      <w:r>
        <w:rPr>
          <w:rFonts w:ascii="MS Gothic" w:eastAsia="MS Gothic" w:hAnsi="MS Gothic" w:cs="MS Gothic" w:hint="eastAsia"/>
        </w:rPr>
        <w:t>且止傍論</w:t>
      </w:r>
      <w:r>
        <w:t xml:space="preserve"> [shashi bōron] /now we will end this digression/</w:t>
      </w:r>
    </w:p>
    <w:p w:rsidR="00A618CE" w:rsidRDefault="00A618CE" w:rsidP="00A618CE">
      <w:r>
        <w:rPr>
          <w:rFonts w:ascii="MS Gothic" w:eastAsia="MS Gothic" w:hAnsi="MS Gothic" w:cs="MS Gothic" w:hint="eastAsia"/>
        </w:rPr>
        <w:lastRenderedPageBreak/>
        <w:t>且止廣諍</w:t>
      </w:r>
      <w:r>
        <w:t xml:space="preserve"> [shashi kōsō] /to curtail the digression/</w:t>
      </w:r>
    </w:p>
    <w:p w:rsidR="00A618CE" w:rsidRDefault="00A618CE" w:rsidP="00A618CE">
      <w:r>
        <w:rPr>
          <w:rFonts w:ascii="MS Gothic" w:eastAsia="MS Gothic" w:hAnsi="MS Gothic" w:cs="MS Gothic" w:hint="eastAsia"/>
        </w:rPr>
        <w:t>且止斯事</w:t>
      </w:r>
      <w:r>
        <w:t xml:space="preserve"> [shashi shiji] /we stop here/</w:t>
      </w:r>
    </w:p>
    <w:p w:rsidR="00A618CE" w:rsidRDefault="00A618CE" w:rsidP="00A618CE">
      <w:r>
        <w:rPr>
          <w:rFonts w:ascii="MS Gothic" w:eastAsia="MS Gothic" w:hAnsi="MS Gothic" w:cs="MS Gothic" w:hint="eastAsia"/>
        </w:rPr>
        <w:t>且約</w:t>
      </w:r>
      <w:r>
        <w:t xml:space="preserve"> [shaaku] /from the perspective of/</w:t>
      </w:r>
    </w:p>
    <w:p w:rsidR="00A618CE" w:rsidRDefault="00A618CE" w:rsidP="00A618CE">
      <w:r>
        <w:rPr>
          <w:rFonts w:ascii="MS Gothic" w:eastAsia="MS Gothic" w:hAnsi="MS Gothic" w:cs="MS Gothic" w:hint="eastAsia"/>
        </w:rPr>
        <w:t>且置</w:t>
      </w:r>
      <w:r>
        <w:t xml:space="preserve"> [shachi] /fitting/</w:t>
      </w:r>
    </w:p>
    <w:p w:rsidR="00A618CE" w:rsidRDefault="00A618CE" w:rsidP="00A618CE">
      <w:r>
        <w:rPr>
          <w:rFonts w:ascii="MS Gothic" w:eastAsia="MS Gothic" w:hAnsi="MS Gothic" w:cs="MS Gothic" w:hint="eastAsia"/>
        </w:rPr>
        <w:t>且</w:t>
      </w:r>
      <w:r>
        <w:rPr>
          <w:rFonts w:ascii="Malgun Gothic" w:eastAsia="Malgun Gothic" w:hAnsi="Malgun Gothic" w:cs="Malgun Gothic" w:hint="eastAsia"/>
        </w:rPr>
        <w:t>說</w:t>
      </w:r>
      <w:r>
        <w:t xml:space="preserve"> [shasetsu] /it is also said that.../</w:t>
      </w:r>
    </w:p>
    <w:p w:rsidR="00A618CE" w:rsidRDefault="00A618CE" w:rsidP="00A618CE">
      <w:r>
        <w:rPr>
          <w:rFonts w:ascii="MS Gothic" w:eastAsia="MS Gothic" w:hAnsi="MS Gothic" w:cs="MS Gothic" w:hint="eastAsia"/>
        </w:rPr>
        <w:t>且道</w:t>
      </w:r>
      <w:r>
        <w:t xml:space="preserve"> [shadō] /well, let's just say it./</w:t>
      </w:r>
    </w:p>
    <w:p w:rsidR="00A618CE" w:rsidRDefault="00A618CE" w:rsidP="00A618CE">
      <w:r>
        <w:rPr>
          <w:rFonts w:ascii="MS Gothic" w:eastAsia="MS Gothic" w:hAnsi="MS Gothic" w:cs="MS Gothic" w:hint="eastAsia"/>
        </w:rPr>
        <w:t>世</w:t>
      </w:r>
      <w:r>
        <w:t xml:space="preserve"> [se] /world/</w:t>
      </w:r>
    </w:p>
    <w:p w:rsidR="00A618CE" w:rsidRDefault="00A618CE" w:rsidP="00A618CE">
      <w:r>
        <w:rPr>
          <w:rFonts w:ascii="MS Gothic" w:eastAsia="MS Gothic" w:hAnsi="MS Gothic" w:cs="MS Gothic" w:hint="eastAsia"/>
        </w:rPr>
        <w:t>世世</w:t>
      </w:r>
      <w:r>
        <w:t xml:space="preserve"> [seze] /age after age/</w:t>
      </w:r>
    </w:p>
    <w:p w:rsidR="00A618CE" w:rsidRDefault="00A618CE" w:rsidP="00A618CE">
      <w:r>
        <w:rPr>
          <w:rFonts w:ascii="MS Gothic" w:eastAsia="MS Gothic" w:hAnsi="MS Gothic" w:cs="MS Gothic" w:hint="eastAsia"/>
        </w:rPr>
        <w:t>世世生生</w:t>
      </w:r>
      <w:r>
        <w:t xml:space="preserve"> [sese shōshō] /transmigration after transmigration through the realms/</w:t>
      </w:r>
    </w:p>
    <w:p w:rsidR="00A618CE" w:rsidRDefault="00A618CE" w:rsidP="00A618CE">
      <w:r>
        <w:rPr>
          <w:rFonts w:ascii="MS Gothic" w:eastAsia="MS Gothic" w:hAnsi="MS Gothic" w:cs="MS Gothic" w:hint="eastAsia"/>
        </w:rPr>
        <w:t>世主</w:t>
      </w:r>
      <w:r>
        <w:t xml:space="preserve"> [seshu] /lord of the world/</w:t>
      </w:r>
    </w:p>
    <w:p w:rsidR="00A618CE" w:rsidRDefault="00A618CE" w:rsidP="00A618CE">
      <w:r>
        <w:rPr>
          <w:rFonts w:ascii="MS Gothic" w:eastAsia="MS Gothic" w:hAnsi="MS Gothic" w:cs="MS Gothic" w:hint="eastAsia"/>
        </w:rPr>
        <w:t>世事</w:t>
      </w:r>
      <w:r>
        <w:t xml:space="preserve"> [se ji] /worldly affair/</w:t>
      </w:r>
    </w:p>
    <w:p w:rsidR="00A618CE" w:rsidRDefault="00A618CE" w:rsidP="00A618CE">
      <w:r>
        <w:rPr>
          <w:rFonts w:ascii="MS Gothic" w:eastAsia="MS Gothic" w:hAnsi="MS Gothic" w:cs="MS Gothic" w:hint="eastAsia"/>
        </w:rPr>
        <w:t>世人</w:t>
      </w:r>
      <w:r>
        <w:t xml:space="preserve"> [senin] /people of the world/</w:t>
      </w:r>
    </w:p>
    <w:p w:rsidR="00A618CE" w:rsidRDefault="00A618CE" w:rsidP="00A618CE">
      <w:r>
        <w:rPr>
          <w:rFonts w:ascii="MS Gothic" w:eastAsia="MS Gothic" w:hAnsi="MS Gothic" w:cs="MS Gothic" w:hint="eastAsia"/>
        </w:rPr>
        <w:t>世仁</w:t>
      </w:r>
      <w:r>
        <w:t xml:space="preserve"> [senin] /one who is benevolent towards the world/</w:t>
      </w:r>
    </w:p>
    <w:p w:rsidR="00A618CE" w:rsidRDefault="00A618CE" w:rsidP="00A618CE">
      <w:r>
        <w:rPr>
          <w:rFonts w:ascii="MS Gothic" w:eastAsia="MS Gothic" w:hAnsi="MS Gothic" w:cs="MS Gothic" w:hint="eastAsia"/>
        </w:rPr>
        <w:t>世代</w:t>
      </w:r>
      <w:r>
        <w:t xml:space="preserve"> [sedai] /generation/</w:t>
      </w:r>
    </w:p>
    <w:p w:rsidR="00A618CE" w:rsidRDefault="00A618CE" w:rsidP="00A618CE">
      <w:r>
        <w:rPr>
          <w:rFonts w:ascii="MS Gothic" w:eastAsia="MS Gothic" w:hAnsi="MS Gothic" w:cs="MS Gothic" w:hint="eastAsia"/>
        </w:rPr>
        <w:t>世來</w:t>
      </w:r>
      <w:r>
        <w:t xml:space="preserve"> [serai] /from the past time/</w:t>
      </w:r>
    </w:p>
    <w:p w:rsidR="00A618CE" w:rsidRDefault="00A618CE" w:rsidP="00A618CE">
      <w:r>
        <w:rPr>
          <w:rFonts w:ascii="MS Gothic" w:eastAsia="MS Gothic" w:hAnsi="MS Gothic" w:cs="MS Gothic" w:hint="eastAsia"/>
        </w:rPr>
        <w:t>世依</w:t>
      </w:r>
      <w:r>
        <w:t xml:space="preserve"> [se'e] /he on whom the world relies/</w:t>
      </w:r>
    </w:p>
    <w:p w:rsidR="00A618CE" w:rsidRDefault="00A618CE" w:rsidP="00A618CE">
      <w:r>
        <w:rPr>
          <w:rFonts w:ascii="MS Gothic" w:eastAsia="MS Gothic" w:hAnsi="MS Gothic" w:cs="MS Gothic" w:hint="eastAsia"/>
        </w:rPr>
        <w:t>世俗</w:t>
      </w:r>
      <w:r>
        <w:t xml:space="preserve"> [sezoku] /conventional/</w:t>
      </w:r>
    </w:p>
    <w:p w:rsidR="00A618CE" w:rsidRDefault="00A618CE" w:rsidP="00A618CE">
      <w:r>
        <w:rPr>
          <w:rFonts w:ascii="MS Gothic" w:eastAsia="MS Gothic" w:hAnsi="MS Gothic" w:cs="MS Gothic" w:hint="eastAsia"/>
        </w:rPr>
        <w:t>世俗串習</w:t>
      </w:r>
      <w:r>
        <w:t xml:space="preserve"> [sezoku kenshū] /worldly customs and conventions/</w:t>
      </w:r>
    </w:p>
    <w:p w:rsidR="00A618CE" w:rsidRDefault="00A618CE" w:rsidP="00A618CE">
      <w:r>
        <w:rPr>
          <w:rFonts w:ascii="MS Gothic" w:eastAsia="MS Gothic" w:hAnsi="MS Gothic" w:cs="MS Gothic" w:hint="eastAsia"/>
        </w:rPr>
        <w:t>世俗五戒</w:t>
      </w:r>
      <w:r>
        <w:t xml:space="preserve"> [sezoku gokai] /five precepts for laymen/</w:t>
      </w:r>
    </w:p>
    <w:p w:rsidR="00A618CE" w:rsidRDefault="00A618CE" w:rsidP="00A618CE">
      <w:r>
        <w:rPr>
          <w:rFonts w:ascii="MS Gothic" w:eastAsia="MS Gothic" w:hAnsi="MS Gothic" w:cs="MS Gothic" w:hint="eastAsia"/>
        </w:rPr>
        <w:t>世俗心</w:t>
      </w:r>
      <w:r>
        <w:t xml:space="preserve"> [sezoku shin] /mundane mind/</w:t>
      </w:r>
    </w:p>
    <w:p w:rsidR="00A618CE" w:rsidRDefault="00A618CE" w:rsidP="00A618CE">
      <w:r>
        <w:rPr>
          <w:rFonts w:ascii="MS Gothic" w:eastAsia="MS Gothic" w:hAnsi="MS Gothic" w:cs="MS Gothic" w:hint="eastAsia"/>
        </w:rPr>
        <w:t>世俗心境</w:t>
      </w:r>
      <w:r>
        <w:t xml:space="preserve"> [sezoku shinkyō] /objects of the mundane mind/</w:t>
      </w:r>
    </w:p>
    <w:p w:rsidR="00A618CE" w:rsidRDefault="00A618CE" w:rsidP="00A618CE">
      <w:r>
        <w:rPr>
          <w:rFonts w:ascii="MS Gothic" w:eastAsia="MS Gothic" w:hAnsi="MS Gothic" w:cs="MS Gothic" w:hint="eastAsia"/>
        </w:rPr>
        <w:t>世俗智</w:t>
      </w:r>
      <w:r>
        <w:t xml:space="preserve"> [sezoku chi] /conventional cognition/</w:t>
      </w:r>
    </w:p>
    <w:p w:rsidR="00A618CE" w:rsidRDefault="00A618CE" w:rsidP="00A618CE">
      <w:r>
        <w:rPr>
          <w:rFonts w:ascii="MS Gothic" w:eastAsia="MS Gothic" w:hAnsi="MS Gothic" w:cs="MS Gothic" w:hint="eastAsia"/>
        </w:rPr>
        <w:t>世俗有</w:t>
      </w:r>
      <w:r>
        <w:t xml:space="preserve"> [sezoku u] /conventional existence/</w:t>
      </w:r>
    </w:p>
    <w:p w:rsidR="00A618CE" w:rsidRDefault="00A618CE" w:rsidP="00A618CE">
      <w:r>
        <w:rPr>
          <w:rFonts w:ascii="MS Gothic" w:eastAsia="MS Gothic" w:hAnsi="MS Gothic" w:cs="MS Gothic" w:hint="eastAsia"/>
        </w:rPr>
        <w:t>世俗理</w:t>
      </w:r>
      <w:r>
        <w:t xml:space="preserve"> [sezokuri] /conventional principles/</w:t>
      </w:r>
    </w:p>
    <w:p w:rsidR="00A618CE" w:rsidRDefault="00A618CE" w:rsidP="00A618CE">
      <w:r>
        <w:rPr>
          <w:rFonts w:ascii="MS Gothic" w:eastAsia="MS Gothic" w:hAnsi="MS Gothic" w:cs="MS Gothic" w:hint="eastAsia"/>
        </w:rPr>
        <w:t>世俗界</w:t>
      </w:r>
      <w:r>
        <w:t xml:space="preserve"> [sezoku kai] /worldly realm/</w:t>
      </w:r>
    </w:p>
    <w:p w:rsidR="00A618CE" w:rsidRDefault="00A618CE" w:rsidP="00A618CE">
      <w:r>
        <w:rPr>
          <w:rFonts w:ascii="MS Gothic" w:eastAsia="MS Gothic" w:hAnsi="MS Gothic" w:cs="MS Gothic" w:hint="eastAsia"/>
        </w:rPr>
        <w:t>世俗苦</w:t>
      </w:r>
      <w:r>
        <w:t xml:space="preserve"> [seizokuku] /ordinary suffering/</w:t>
      </w:r>
    </w:p>
    <w:p w:rsidR="00A618CE" w:rsidRDefault="00A618CE" w:rsidP="00A618CE">
      <w:r>
        <w:rPr>
          <w:rFonts w:ascii="MS Gothic" w:eastAsia="MS Gothic" w:hAnsi="MS Gothic" w:cs="MS Gothic" w:hint="eastAsia"/>
        </w:rPr>
        <w:t>世俗苦因</w:t>
      </w:r>
      <w:r>
        <w:t xml:space="preserve"> [sezoku ku in] /mundane causes of suffering/</w:t>
      </w:r>
    </w:p>
    <w:p w:rsidR="00A618CE" w:rsidRDefault="00A618CE" w:rsidP="00A618CE">
      <w:r>
        <w:rPr>
          <w:rFonts w:ascii="MS Gothic" w:eastAsia="MS Gothic" w:hAnsi="MS Gothic" w:cs="MS Gothic" w:hint="eastAsia"/>
        </w:rPr>
        <w:t>世俗語言</w:t>
      </w:r>
      <w:r>
        <w:t xml:space="preserve"> [sezoku gogon] /a mundane expression/</w:t>
      </w:r>
    </w:p>
    <w:p w:rsidR="00A618CE" w:rsidRDefault="00A618CE" w:rsidP="00A618CE">
      <w:r>
        <w:rPr>
          <w:rFonts w:ascii="MS Gothic" w:eastAsia="MS Gothic" w:hAnsi="MS Gothic" w:cs="MS Gothic" w:hint="eastAsia"/>
        </w:rPr>
        <w:t>世俗</w:t>
      </w:r>
      <w:r>
        <w:rPr>
          <w:rFonts w:ascii="Malgun Gothic" w:eastAsia="Malgun Gothic" w:hAnsi="Malgun Gothic" w:cs="Malgun Gothic" w:hint="eastAsia"/>
        </w:rPr>
        <w:t>說</w:t>
      </w:r>
      <w:r>
        <w:t xml:space="preserve"> [sezoku setsu] /conventional teaching/</w:t>
      </w:r>
    </w:p>
    <w:p w:rsidR="00A618CE" w:rsidRDefault="00A618CE" w:rsidP="00A618CE">
      <w:r>
        <w:rPr>
          <w:rFonts w:ascii="MS Gothic" w:eastAsia="MS Gothic" w:hAnsi="MS Gothic" w:cs="MS Gothic" w:hint="eastAsia"/>
        </w:rPr>
        <w:lastRenderedPageBreak/>
        <w:t>世俗諦</w:t>
      </w:r>
      <w:r>
        <w:t xml:space="preserve"> [seizoku tai] /conventional truth/</w:t>
      </w:r>
    </w:p>
    <w:p w:rsidR="00A618CE" w:rsidRDefault="00A618CE" w:rsidP="00A618CE">
      <w:r>
        <w:rPr>
          <w:rFonts w:ascii="MS Gothic" w:eastAsia="MS Gothic" w:hAnsi="MS Gothic" w:cs="MS Gothic" w:hint="eastAsia"/>
        </w:rPr>
        <w:t>世俗門</w:t>
      </w:r>
      <w:r>
        <w:t xml:space="preserve"> [sezoku mon] /the conventional approach/</w:t>
      </w:r>
    </w:p>
    <w:p w:rsidR="00A618CE" w:rsidRDefault="00A618CE" w:rsidP="00A618CE">
      <w:r>
        <w:rPr>
          <w:rFonts w:ascii="MS Gothic" w:eastAsia="MS Gothic" w:hAnsi="MS Gothic" w:cs="MS Gothic" w:hint="eastAsia"/>
        </w:rPr>
        <w:t>世光</w:t>
      </w:r>
      <w:r>
        <w:t xml:space="preserve"> [sekō] /light of the world/</w:t>
      </w:r>
    </w:p>
    <w:p w:rsidR="00A618CE" w:rsidRDefault="00A618CE" w:rsidP="00A618CE">
      <w:r>
        <w:rPr>
          <w:rFonts w:ascii="MS Gothic" w:eastAsia="MS Gothic" w:hAnsi="MS Gothic" w:cs="MS Gothic" w:hint="eastAsia"/>
        </w:rPr>
        <w:t>世光明</w:t>
      </w:r>
      <w:r>
        <w:t xml:space="preserve"> [sekōmyō] /light of the world/</w:t>
      </w:r>
    </w:p>
    <w:p w:rsidR="00A618CE" w:rsidRDefault="00A618CE" w:rsidP="00A618CE">
      <w:r>
        <w:rPr>
          <w:rFonts w:ascii="MS Gothic" w:eastAsia="MS Gothic" w:hAnsi="MS Gothic" w:cs="MS Gothic" w:hint="eastAsia"/>
        </w:rPr>
        <w:t>世光曜</w:t>
      </w:r>
      <w:r>
        <w:t xml:space="preserve"> [sekōyō] /brilliant light of the world/</w:t>
      </w:r>
    </w:p>
    <w:p w:rsidR="00A618CE" w:rsidRDefault="00A618CE" w:rsidP="00A618CE">
      <w:r>
        <w:rPr>
          <w:rFonts w:ascii="MS Gothic" w:eastAsia="MS Gothic" w:hAnsi="MS Gothic" w:cs="MS Gothic" w:hint="eastAsia"/>
        </w:rPr>
        <w:t>世典</w:t>
      </w:r>
      <w:r>
        <w:t xml:space="preserve"> [seten] /secular classics/</w:t>
      </w:r>
    </w:p>
    <w:p w:rsidR="00A618CE" w:rsidRDefault="00A618CE" w:rsidP="00A618CE">
      <w:r>
        <w:rPr>
          <w:rFonts w:ascii="MS Gothic" w:eastAsia="MS Gothic" w:hAnsi="MS Gothic" w:cs="MS Gothic" w:hint="eastAsia"/>
        </w:rPr>
        <w:t>世出世</w:t>
      </w:r>
      <w:r>
        <w:t xml:space="preserve"> [se shusse] /mundane and supramundane/</w:t>
      </w:r>
    </w:p>
    <w:p w:rsidR="00A618CE" w:rsidRDefault="00A618CE" w:rsidP="00A618CE">
      <w:r>
        <w:rPr>
          <w:rFonts w:ascii="MS Gothic" w:eastAsia="MS Gothic" w:hAnsi="MS Gothic" w:cs="MS Gothic" w:hint="eastAsia"/>
        </w:rPr>
        <w:t>世出世法</w:t>
      </w:r>
      <w:r>
        <w:t xml:space="preserve"> [se shusse hō] /mundane and supramundane phenomena/</w:t>
      </w:r>
    </w:p>
    <w:p w:rsidR="00A618CE" w:rsidRDefault="00A618CE" w:rsidP="00A618CE">
      <w:r>
        <w:rPr>
          <w:rFonts w:ascii="MS Gothic" w:eastAsia="MS Gothic" w:hAnsi="MS Gothic" w:cs="MS Gothic" w:hint="eastAsia"/>
        </w:rPr>
        <w:t>世出世間</w:t>
      </w:r>
      <w:r>
        <w:t xml:space="preserve"> [seshusseken] /mundane and transmundane/</w:t>
      </w:r>
    </w:p>
    <w:p w:rsidR="00A618CE" w:rsidRDefault="00A618CE" w:rsidP="00A618CE">
      <w:r>
        <w:rPr>
          <w:rFonts w:ascii="MS Gothic" w:eastAsia="MS Gothic" w:hAnsi="MS Gothic" w:cs="MS Gothic" w:hint="eastAsia"/>
        </w:rPr>
        <w:t>世務</w:t>
      </w:r>
      <w:r>
        <w:t xml:space="preserve"> [semu] /worldly occupation/</w:t>
      </w:r>
    </w:p>
    <w:p w:rsidR="00A618CE" w:rsidRDefault="00A618CE" w:rsidP="00A618CE">
      <w:r>
        <w:rPr>
          <w:rFonts w:ascii="MS Gothic" w:eastAsia="MS Gothic" w:hAnsi="MS Gothic" w:cs="MS Gothic" w:hint="eastAsia"/>
        </w:rPr>
        <w:t>世原</w:t>
      </w:r>
      <w:r>
        <w:t xml:space="preserve"> [segen] /one who is the origin of the world/</w:t>
      </w:r>
    </w:p>
    <w:p w:rsidR="00A618CE" w:rsidRDefault="00A618CE" w:rsidP="00A618CE">
      <w:r>
        <w:rPr>
          <w:rFonts w:ascii="MS Gothic" w:eastAsia="MS Gothic" w:hAnsi="MS Gothic" w:cs="MS Gothic" w:hint="eastAsia"/>
        </w:rPr>
        <w:t>世友</w:t>
      </w:r>
      <w:r>
        <w:t xml:space="preserve"> [Shō] /Vasumitra/</w:t>
      </w:r>
    </w:p>
    <w:p w:rsidR="00A618CE" w:rsidRDefault="00A618CE" w:rsidP="00A618CE">
      <w:r>
        <w:rPr>
          <w:rFonts w:ascii="MS Gothic" w:eastAsia="MS Gothic" w:hAnsi="MS Gothic" w:cs="MS Gothic" w:hint="eastAsia"/>
        </w:rPr>
        <w:t>世吼</w:t>
      </w:r>
      <w:r>
        <w:t xml:space="preserve"> [seku] /the roar of the world/</w:t>
      </w:r>
    </w:p>
    <w:p w:rsidR="00A618CE" w:rsidRDefault="00A618CE" w:rsidP="00A618CE">
      <w:r>
        <w:rPr>
          <w:rFonts w:ascii="MS Gothic" w:eastAsia="MS Gothic" w:hAnsi="MS Gothic" w:cs="MS Gothic" w:hint="eastAsia"/>
        </w:rPr>
        <w:t>世善</w:t>
      </w:r>
      <w:r>
        <w:t xml:space="preserve"> [sezen] /worldly goodness/</w:t>
      </w:r>
    </w:p>
    <w:p w:rsidR="00A618CE" w:rsidRDefault="00A618CE" w:rsidP="00A618CE">
      <w:r>
        <w:rPr>
          <w:rFonts w:ascii="MS Gothic" w:eastAsia="MS Gothic" w:hAnsi="MS Gothic" w:cs="MS Gothic" w:hint="eastAsia"/>
        </w:rPr>
        <w:t>世器</w:t>
      </w:r>
      <w:r>
        <w:t xml:space="preserve"> [seki] /natural world/</w:t>
      </w:r>
    </w:p>
    <w:p w:rsidR="00A618CE" w:rsidRDefault="00A618CE" w:rsidP="00A618CE">
      <w:r>
        <w:rPr>
          <w:rFonts w:ascii="MS Gothic" w:eastAsia="MS Gothic" w:hAnsi="MS Gothic" w:cs="MS Gothic" w:hint="eastAsia"/>
        </w:rPr>
        <w:t>世壽</w:t>
      </w:r>
      <w:r>
        <w:t xml:space="preserve"> [seju] /worldly age/</w:t>
      </w:r>
    </w:p>
    <w:p w:rsidR="00A618CE" w:rsidRDefault="00A618CE" w:rsidP="00A618CE">
      <w:r>
        <w:rPr>
          <w:rFonts w:ascii="MS Gothic" w:eastAsia="MS Gothic" w:hAnsi="MS Gothic" w:cs="MS Gothic" w:hint="eastAsia"/>
        </w:rPr>
        <w:t>世外</w:t>
      </w:r>
      <w:r>
        <w:t xml:space="preserve"> [segai] /apart from the world/</w:t>
      </w:r>
    </w:p>
    <w:p w:rsidR="00A618CE" w:rsidRDefault="00A618CE" w:rsidP="00A618CE">
      <w:r>
        <w:rPr>
          <w:rFonts w:ascii="MS Gothic" w:eastAsia="MS Gothic" w:hAnsi="MS Gothic" w:cs="MS Gothic" w:hint="eastAsia"/>
        </w:rPr>
        <w:t>世子</w:t>
      </w:r>
      <w:r>
        <w:t xml:space="preserve"> [seshi] /princes/</w:t>
      </w:r>
    </w:p>
    <w:p w:rsidR="00A618CE" w:rsidRDefault="00A618CE" w:rsidP="00A618CE">
      <w:r>
        <w:rPr>
          <w:rFonts w:ascii="MS Gothic" w:eastAsia="MS Gothic" w:hAnsi="MS Gothic" w:cs="MS Gothic" w:hint="eastAsia"/>
        </w:rPr>
        <w:t>世家</w:t>
      </w:r>
      <w:r>
        <w:t xml:space="preserve"> [seke] /generational houses/</w:t>
      </w:r>
    </w:p>
    <w:p w:rsidR="00A618CE" w:rsidRDefault="00A618CE" w:rsidP="00A618CE">
      <w:r>
        <w:rPr>
          <w:rFonts w:ascii="MS Gothic" w:eastAsia="MS Gothic" w:hAnsi="MS Gothic" w:cs="MS Gothic" w:hint="eastAsia"/>
        </w:rPr>
        <w:t>世尊</w:t>
      </w:r>
      <w:r>
        <w:t xml:space="preserve"> [seson] /world-honored one/</w:t>
      </w:r>
    </w:p>
    <w:p w:rsidR="00A618CE" w:rsidRDefault="00A618CE" w:rsidP="00A618CE">
      <w:r>
        <w:rPr>
          <w:rFonts w:ascii="MS Gothic" w:eastAsia="MS Gothic" w:hAnsi="MS Gothic" w:cs="MS Gothic" w:hint="eastAsia"/>
        </w:rPr>
        <w:t>世尊拈花</w:t>
      </w:r>
      <w:r>
        <w:t xml:space="preserve"> [seson nenge] /the Bhagavan holds up a flower/</w:t>
      </w:r>
    </w:p>
    <w:p w:rsidR="00A618CE" w:rsidRDefault="00A618CE" w:rsidP="00A618CE">
      <w:r>
        <w:rPr>
          <w:rFonts w:ascii="MS Gothic" w:eastAsia="MS Gothic" w:hAnsi="MS Gothic" w:cs="MS Gothic" w:hint="eastAsia"/>
        </w:rPr>
        <w:t>世尊拈華</w:t>
      </w:r>
      <w:r>
        <w:t xml:space="preserve"> [seson nenge] /the Bhagavan holds up a flower/</w:t>
      </w:r>
    </w:p>
    <w:p w:rsidR="00A618CE" w:rsidRDefault="00A618CE" w:rsidP="00A618CE">
      <w:r>
        <w:rPr>
          <w:rFonts w:ascii="MS Gothic" w:eastAsia="MS Gothic" w:hAnsi="MS Gothic" w:cs="MS Gothic" w:hint="eastAsia"/>
        </w:rPr>
        <w:t>世尊界</w:t>
      </w:r>
      <w:r>
        <w:t xml:space="preserve"> [seson kai] /the sphere of the world-honored one/</w:t>
      </w:r>
    </w:p>
    <w:p w:rsidR="00A618CE" w:rsidRDefault="00A618CE" w:rsidP="00A618CE">
      <w:r>
        <w:rPr>
          <w:rFonts w:ascii="MS Gothic" w:eastAsia="MS Gothic" w:hAnsi="MS Gothic" w:cs="MS Gothic" w:hint="eastAsia"/>
        </w:rPr>
        <w:t>世尊</w:t>
      </w:r>
      <w:r>
        <w:rPr>
          <w:rFonts w:ascii="Malgun Gothic" w:eastAsia="Malgun Gothic" w:hAnsi="Malgun Gothic" w:cs="Malgun Gothic" w:hint="eastAsia"/>
        </w:rPr>
        <w:t>說</w:t>
      </w:r>
      <w:r>
        <w:t xml:space="preserve"> [seson setsu] /the World Honored One says.../</w:t>
      </w:r>
    </w:p>
    <w:p w:rsidR="00A618CE" w:rsidRDefault="00A618CE" w:rsidP="00A618CE">
      <w:r>
        <w:rPr>
          <w:rFonts w:ascii="MS Gothic" w:eastAsia="MS Gothic" w:hAnsi="MS Gothic" w:cs="MS Gothic" w:hint="eastAsia"/>
        </w:rPr>
        <w:t>世導師</w:t>
      </w:r>
      <w:r>
        <w:t xml:space="preserve"> [se dōshi] /a guide of the world/</w:t>
      </w:r>
    </w:p>
    <w:p w:rsidR="00A618CE" w:rsidRDefault="00A618CE" w:rsidP="00A618CE">
      <w:r>
        <w:rPr>
          <w:rFonts w:ascii="MS Gothic" w:eastAsia="MS Gothic" w:hAnsi="MS Gothic" w:cs="MS Gothic" w:hint="eastAsia"/>
        </w:rPr>
        <w:t>世愍哀</w:t>
      </w:r>
      <w:r>
        <w:t xml:space="preserve"> [se min'ai] /one who takes pity on the world/</w:t>
      </w:r>
    </w:p>
    <w:p w:rsidR="00A618CE" w:rsidRDefault="00A618CE" w:rsidP="00A618CE">
      <w:r>
        <w:rPr>
          <w:rFonts w:ascii="MS Gothic" w:eastAsia="MS Gothic" w:hAnsi="MS Gothic" w:cs="MS Gothic" w:hint="eastAsia"/>
        </w:rPr>
        <w:t>世所攝</w:t>
      </w:r>
      <w:r>
        <w:t xml:space="preserve"> [seshoshō] /included in the conventional (truth)/</w:t>
      </w:r>
    </w:p>
    <w:p w:rsidR="00A618CE" w:rsidRDefault="00A618CE" w:rsidP="00A618CE">
      <w:r>
        <w:rPr>
          <w:rFonts w:ascii="MS Gothic" w:eastAsia="MS Gothic" w:hAnsi="MS Gothic" w:cs="MS Gothic" w:hint="eastAsia"/>
        </w:rPr>
        <w:t>世智</w:t>
      </w:r>
      <w:r>
        <w:t xml:space="preserve"> [sechi] /conventional knowing/</w:t>
      </w:r>
    </w:p>
    <w:p w:rsidR="00A618CE" w:rsidRDefault="00A618CE" w:rsidP="00A618CE">
      <w:r>
        <w:rPr>
          <w:rFonts w:ascii="MS Gothic" w:eastAsia="MS Gothic" w:hAnsi="MS Gothic" w:cs="MS Gothic" w:hint="eastAsia"/>
        </w:rPr>
        <w:t>世榮</w:t>
      </w:r>
      <w:r>
        <w:t xml:space="preserve"> [seyō] /worldly prosperity/</w:t>
      </w:r>
    </w:p>
    <w:p w:rsidR="00A618CE" w:rsidRDefault="00A618CE" w:rsidP="00A618CE">
      <w:r>
        <w:rPr>
          <w:rFonts w:ascii="MS Gothic" w:eastAsia="MS Gothic" w:hAnsi="MS Gothic" w:cs="MS Gothic" w:hint="eastAsia"/>
        </w:rPr>
        <w:t>世樂</w:t>
      </w:r>
      <w:r>
        <w:t xml:space="preserve"> [se raku] /worldly pleasures/</w:t>
      </w:r>
    </w:p>
    <w:p w:rsidR="00A618CE" w:rsidRDefault="00A618CE" w:rsidP="00A618CE">
      <w:r>
        <w:rPr>
          <w:rFonts w:ascii="MS Gothic" w:eastAsia="MS Gothic" w:hAnsi="MS Gothic" w:cs="MS Gothic" w:hint="eastAsia"/>
        </w:rPr>
        <w:lastRenderedPageBreak/>
        <w:t>世樂受</w:t>
      </w:r>
      <w:r>
        <w:t xml:space="preserve"> [seraku ju] /experience of worldly pleasures/</w:t>
      </w:r>
    </w:p>
    <w:p w:rsidR="00A618CE" w:rsidRDefault="00A618CE" w:rsidP="00A618CE">
      <w:r>
        <w:rPr>
          <w:rFonts w:ascii="MS Gothic" w:eastAsia="MS Gothic" w:hAnsi="MS Gothic" w:cs="MS Gothic" w:hint="eastAsia"/>
        </w:rPr>
        <w:t>世法</w:t>
      </w:r>
      <w:r>
        <w:t xml:space="preserve"> [sehō] /mundane phenomena/</w:t>
      </w:r>
    </w:p>
    <w:p w:rsidR="00A618CE" w:rsidRDefault="00A618CE" w:rsidP="00A618CE">
      <w:r>
        <w:rPr>
          <w:rFonts w:ascii="MS Gothic" w:eastAsia="MS Gothic" w:hAnsi="MS Gothic" w:cs="MS Gothic" w:hint="eastAsia"/>
        </w:rPr>
        <w:t>世流布</w:t>
      </w:r>
      <w:r>
        <w:t xml:space="preserve"> [serufu] /conventional/</w:t>
      </w:r>
    </w:p>
    <w:p w:rsidR="00A618CE" w:rsidRDefault="00A618CE" w:rsidP="00A618CE">
      <w:r>
        <w:rPr>
          <w:rFonts w:ascii="MS Gothic" w:eastAsia="MS Gothic" w:hAnsi="MS Gothic" w:cs="MS Gothic" w:hint="eastAsia"/>
        </w:rPr>
        <w:t>世流布名</w:t>
      </w:r>
      <w:r>
        <w:t xml:space="preserve"> [serufu myō] /generic terminology/</w:t>
      </w:r>
    </w:p>
    <w:p w:rsidR="00A618CE" w:rsidRDefault="00A618CE" w:rsidP="00A618CE">
      <w:r>
        <w:rPr>
          <w:rFonts w:ascii="MS Gothic" w:eastAsia="MS Gothic" w:hAnsi="MS Gothic" w:cs="MS Gothic" w:hint="eastAsia"/>
        </w:rPr>
        <w:t>世流布語</w:t>
      </w:r>
      <w:r>
        <w:t xml:space="preserve"> [seru fugo] /conventional language/</w:t>
      </w:r>
    </w:p>
    <w:p w:rsidR="00A618CE" w:rsidRDefault="00A618CE" w:rsidP="00A618CE">
      <w:r>
        <w:rPr>
          <w:rFonts w:ascii="MS Gothic" w:eastAsia="MS Gothic" w:hAnsi="MS Gothic" w:cs="MS Gothic" w:hint="eastAsia"/>
        </w:rPr>
        <w:t>世無常</w:t>
      </w:r>
      <w:r>
        <w:t xml:space="preserve"> [se mujō] /impermanent world/</w:t>
      </w:r>
    </w:p>
    <w:p w:rsidR="00A618CE" w:rsidRDefault="00A618CE" w:rsidP="00A618CE">
      <w:r>
        <w:rPr>
          <w:rFonts w:ascii="MS Gothic" w:eastAsia="MS Gothic" w:hAnsi="MS Gothic" w:cs="MS Gothic" w:hint="eastAsia"/>
        </w:rPr>
        <w:t>世燈</w:t>
      </w:r>
      <w:r>
        <w:t xml:space="preserve"> [setō] /lamp to the world/</w:t>
      </w:r>
    </w:p>
    <w:p w:rsidR="00A618CE" w:rsidRDefault="00A618CE" w:rsidP="00A618CE">
      <w:r>
        <w:rPr>
          <w:rFonts w:ascii="MS Gothic" w:eastAsia="MS Gothic" w:hAnsi="MS Gothic" w:cs="MS Gothic" w:hint="eastAsia"/>
        </w:rPr>
        <w:t>世父</w:t>
      </w:r>
      <w:r>
        <w:t xml:space="preserve"> [sefu] /the father of the world/</w:t>
      </w:r>
    </w:p>
    <w:p w:rsidR="00A618CE" w:rsidRDefault="00A618CE" w:rsidP="00A618CE">
      <w:r>
        <w:rPr>
          <w:rFonts w:ascii="MS Gothic" w:eastAsia="MS Gothic" w:hAnsi="MS Gothic" w:cs="MS Gothic" w:hint="eastAsia"/>
        </w:rPr>
        <w:t>世現見</w:t>
      </w:r>
      <w:r>
        <w:t xml:space="preserve"> [se genken] /seen/</w:t>
      </w:r>
    </w:p>
    <w:p w:rsidR="00A618CE" w:rsidRDefault="00A618CE" w:rsidP="00A618CE">
      <w:r>
        <w:rPr>
          <w:rFonts w:ascii="MS Gothic" w:eastAsia="MS Gothic" w:hAnsi="MS Gothic" w:cs="MS Gothic" w:hint="eastAsia"/>
        </w:rPr>
        <w:t>世界</w:t>
      </w:r>
      <w:r>
        <w:t xml:space="preserve"> [sekai] /world/</w:t>
      </w:r>
    </w:p>
    <w:p w:rsidR="00A618CE" w:rsidRDefault="00A618CE" w:rsidP="00A618CE">
      <w:r>
        <w:rPr>
          <w:rFonts w:ascii="MS Gothic" w:eastAsia="MS Gothic" w:hAnsi="MS Gothic" w:cs="MS Gothic" w:hint="eastAsia"/>
        </w:rPr>
        <w:t>世界主</w:t>
      </w:r>
      <w:r>
        <w:t xml:space="preserve"> [sekai shu] /lord of a world/</w:t>
      </w:r>
    </w:p>
    <w:p w:rsidR="00A618CE" w:rsidRDefault="00A618CE" w:rsidP="00A618CE">
      <w:r>
        <w:rPr>
          <w:rFonts w:ascii="MS Gothic" w:eastAsia="MS Gothic" w:hAnsi="MS Gothic" w:cs="MS Gothic" w:hint="eastAsia"/>
        </w:rPr>
        <w:t>世界悉檀</w:t>
      </w:r>
      <w:r>
        <w:t xml:space="preserve"> [sekai shitsudan] /worldly truth/</w:t>
      </w:r>
    </w:p>
    <w:p w:rsidR="00A618CE" w:rsidRDefault="00A618CE" w:rsidP="00A618CE">
      <w:r>
        <w:rPr>
          <w:rFonts w:ascii="MS Gothic" w:eastAsia="MS Gothic" w:hAnsi="MS Gothic" w:cs="MS Gothic" w:hint="eastAsia"/>
        </w:rPr>
        <w:t>世界無量</w:t>
      </w:r>
      <w:r>
        <w:t xml:space="preserve"> [sekai muryō] /worlds (realms) are countless/</w:t>
      </w:r>
    </w:p>
    <w:p w:rsidR="00A618CE" w:rsidRDefault="00A618CE" w:rsidP="00A618CE">
      <w:r>
        <w:rPr>
          <w:rFonts w:ascii="MS Gothic" w:eastAsia="MS Gothic" w:hAnsi="MS Gothic" w:cs="MS Gothic" w:hint="eastAsia"/>
        </w:rPr>
        <w:t>世界緣</w:t>
      </w:r>
      <w:r>
        <w:t xml:space="preserve"> [sekai en] /the world as objective reference/</w:t>
      </w:r>
    </w:p>
    <w:p w:rsidR="00A618CE" w:rsidRDefault="00A618CE" w:rsidP="00A618CE">
      <w:r>
        <w:rPr>
          <w:rFonts w:ascii="MS Gothic" w:eastAsia="MS Gothic" w:hAnsi="MS Gothic" w:cs="MS Gothic" w:hint="eastAsia"/>
        </w:rPr>
        <w:t>世相</w:t>
      </w:r>
      <w:r>
        <w:t xml:space="preserve"> [sesō] /marks of the world/</w:t>
      </w:r>
    </w:p>
    <w:p w:rsidR="00A618CE" w:rsidRDefault="00A618CE" w:rsidP="00A618CE">
      <w:r>
        <w:rPr>
          <w:rFonts w:ascii="MS Gothic" w:eastAsia="MS Gothic" w:hAnsi="MS Gothic" w:cs="MS Gothic" w:hint="eastAsia"/>
        </w:rPr>
        <w:t>世眼</w:t>
      </w:r>
      <w:r>
        <w:t xml:space="preserve"> [segen] /worldly eyes/</w:t>
      </w:r>
    </w:p>
    <w:p w:rsidR="00A618CE" w:rsidRDefault="00A618CE" w:rsidP="00A618CE">
      <w:r>
        <w:rPr>
          <w:rFonts w:ascii="MS Gothic" w:eastAsia="MS Gothic" w:hAnsi="MS Gothic" w:cs="MS Gothic" w:hint="eastAsia"/>
        </w:rPr>
        <w:t>世福</w:t>
      </w:r>
      <w:r>
        <w:t xml:space="preserve"> [sefuku] /mundane virtue/</w:t>
      </w:r>
    </w:p>
    <w:p w:rsidR="00A618CE" w:rsidRDefault="00A618CE" w:rsidP="00A618CE">
      <w:r>
        <w:rPr>
          <w:rFonts w:ascii="MS Gothic" w:eastAsia="MS Gothic" w:hAnsi="MS Gothic" w:cs="MS Gothic" w:hint="eastAsia"/>
        </w:rPr>
        <w:t>世第一</w:t>
      </w:r>
      <w:r>
        <w:t xml:space="preserve"> [se daiichi] /best (highest, first, most) in the world/</w:t>
      </w:r>
    </w:p>
    <w:p w:rsidR="00A618CE" w:rsidRDefault="00A618CE" w:rsidP="00A618CE">
      <w:r>
        <w:rPr>
          <w:rFonts w:ascii="MS Gothic" w:eastAsia="MS Gothic" w:hAnsi="MS Gothic" w:cs="MS Gothic" w:hint="eastAsia"/>
        </w:rPr>
        <w:t>世第一位</w:t>
      </w:r>
      <w:r>
        <w:t xml:space="preserve"> [se daiichi i] /highest mundane level/</w:t>
      </w:r>
    </w:p>
    <w:p w:rsidR="00A618CE" w:rsidRDefault="00A618CE" w:rsidP="00A618CE">
      <w:r>
        <w:rPr>
          <w:rFonts w:ascii="MS Gothic" w:eastAsia="MS Gothic" w:hAnsi="MS Gothic" w:cs="MS Gothic" w:hint="eastAsia"/>
        </w:rPr>
        <w:t>世第一法</w:t>
      </w:r>
      <w:r>
        <w:t xml:space="preserve"> [se daiippō] /highest worldly meditative state/</w:t>
      </w:r>
    </w:p>
    <w:p w:rsidR="00A618CE" w:rsidRDefault="00A618CE" w:rsidP="00A618CE">
      <w:r>
        <w:rPr>
          <w:rFonts w:ascii="MS Gothic" w:eastAsia="MS Gothic" w:hAnsi="MS Gothic" w:cs="MS Gothic" w:hint="eastAsia"/>
        </w:rPr>
        <w:t>世第一法無間</w:t>
      </w:r>
      <w:r>
        <w:t xml:space="preserve"> [se daiippō muken] /instantaneity of the highest worldly meditative state/</w:t>
      </w:r>
    </w:p>
    <w:p w:rsidR="00A618CE" w:rsidRDefault="00A618CE" w:rsidP="00A618CE">
      <w:r>
        <w:rPr>
          <w:rFonts w:ascii="MS Gothic" w:eastAsia="MS Gothic" w:hAnsi="MS Gothic" w:cs="MS Gothic" w:hint="eastAsia"/>
        </w:rPr>
        <w:t>世羅</w:t>
      </w:r>
      <w:r>
        <w:t xml:space="preserve"> [sera] /a crag/</w:t>
      </w:r>
    </w:p>
    <w:p w:rsidR="00A618CE" w:rsidRDefault="00A618CE" w:rsidP="00A618CE">
      <w:r>
        <w:rPr>
          <w:rFonts w:ascii="MS Gothic" w:eastAsia="MS Gothic" w:hAnsi="MS Gothic" w:cs="MS Gothic" w:hint="eastAsia"/>
        </w:rPr>
        <w:t>世耶那薩喃</w:t>
      </w:r>
      <w:r>
        <w:t xml:space="preserve"> [seyana sanan] /bedding/</w:t>
      </w:r>
    </w:p>
    <w:p w:rsidR="00A618CE" w:rsidRDefault="00A618CE" w:rsidP="00A618CE">
      <w:r>
        <w:rPr>
          <w:rFonts w:ascii="MS Gothic" w:eastAsia="MS Gothic" w:hAnsi="MS Gothic" w:cs="MS Gothic" w:hint="eastAsia"/>
        </w:rPr>
        <w:t>世聰慧者</w:t>
      </w:r>
      <w:r>
        <w:t xml:space="preserve"> [se sōe sha] /learned ones of the world/</w:t>
      </w:r>
    </w:p>
    <w:p w:rsidR="00A618CE" w:rsidRDefault="00A618CE" w:rsidP="00A618CE">
      <w:r>
        <w:rPr>
          <w:rFonts w:ascii="MS Gothic" w:eastAsia="MS Gothic" w:hAnsi="MS Gothic" w:cs="MS Gothic" w:hint="eastAsia"/>
        </w:rPr>
        <w:t>世自在</w:t>
      </w:r>
      <w:r>
        <w:t xml:space="preserve"> [se jizai] /unimpeded in the world/</w:t>
      </w:r>
    </w:p>
    <w:p w:rsidR="00A618CE" w:rsidRDefault="00A618CE" w:rsidP="00A618CE">
      <w:r>
        <w:rPr>
          <w:rFonts w:ascii="MS Gothic" w:eastAsia="MS Gothic" w:hAnsi="MS Gothic" w:cs="MS Gothic" w:hint="eastAsia"/>
        </w:rPr>
        <w:t>世自在王</w:t>
      </w:r>
      <w:r>
        <w:t xml:space="preserve"> [Seijizai ō] /Lokêśvararāja/</w:t>
      </w:r>
    </w:p>
    <w:p w:rsidR="00A618CE" w:rsidRDefault="00A618CE" w:rsidP="00A618CE">
      <w:r>
        <w:rPr>
          <w:rFonts w:ascii="MS Gothic" w:eastAsia="MS Gothic" w:hAnsi="MS Gothic" w:cs="MS Gothic" w:hint="eastAsia"/>
        </w:rPr>
        <w:t>世自在王佛</w:t>
      </w:r>
      <w:r>
        <w:t xml:space="preserve"> [Seijizai ō butsu] /Lokêśvararāja/</w:t>
      </w:r>
    </w:p>
    <w:p w:rsidR="00A618CE" w:rsidRDefault="00A618CE" w:rsidP="00A618CE">
      <w:r>
        <w:rPr>
          <w:rFonts w:ascii="MS Gothic" w:eastAsia="MS Gothic" w:hAnsi="MS Gothic" w:cs="MS Gothic" w:hint="eastAsia"/>
        </w:rPr>
        <w:t>世英</w:t>
      </w:r>
      <w:r>
        <w:t xml:space="preserve"> [seyō] /world hero/</w:t>
      </w:r>
    </w:p>
    <w:p w:rsidR="00A618CE" w:rsidRDefault="00A618CE" w:rsidP="00A618CE">
      <w:r>
        <w:rPr>
          <w:rFonts w:ascii="MS Gothic" w:eastAsia="MS Gothic" w:hAnsi="MS Gothic" w:cs="MS Gothic" w:hint="eastAsia"/>
        </w:rPr>
        <w:t>世親</w:t>
      </w:r>
      <w:r>
        <w:t xml:space="preserve"> [Seshin] /Vasubandhu/</w:t>
      </w:r>
    </w:p>
    <w:p w:rsidR="00A618CE" w:rsidRDefault="00A618CE" w:rsidP="00A618CE">
      <w:r>
        <w:rPr>
          <w:rFonts w:ascii="MS Gothic" w:eastAsia="MS Gothic" w:hAnsi="MS Gothic" w:cs="MS Gothic" w:hint="eastAsia"/>
        </w:rPr>
        <w:t>世談話</w:t>
      </w:r>
      <w:r>
        <w:t xml:space="preserve"> [se danwa] /worldly chatter/</w:t>
      </w:r>
    </w:p>
    <w:p w:rsidR="00A618CE" w:rsidRDefault="00A618CE" w:rsidP="00A618CE">
      <w:r>
        <w:rPr>
          <w:rFonts w:ascii="MS Gothic" w:eastAsia="MS Gothic" w:hAnsi="MS Gothic" w:cs="MS Gothic" w:hint="eastAsia"/>
        </w:rPr>
        <w:lastRenderedPageBreak/>
        <w:t>世論</w:t>
      </w:r>
      <w:r>
        <w:t xml:space="preserve"> [seron] /mundane theories/</w:t>
      </w:r>
    </w:p>
    <w:p w:rsidR="00A618CE" w:rsidRDefault="00A618CE" w:rsidP="00A618CE">
      <w:r>
        <w:rPr>
          <w:rFonts w:ascii="MS Gothic" w:eastAsia="MS Gothic" w:hAnsi="MS Gothic" w:cs="MS Gothic" w:hint="eastAsia"/>
        </w:rPr>
        <w:t>世諦</w:t>
      </w:r>
      <w:r>
        <w:t xml:space="preserve"> [setai] /conventional truth/</w:t>
      </w:r>
    </w:p>
    <w:p w:rsidR="00A618CE" w:rsidRDefault="00A618CE" w:rsidP="00A618CE">
      <w:r>
        <w:rPr>
          <w:rFonts w:ascii="MS Gothic" w:eastAsia="MS Gothic" w:hAnsi="MS Gothic" w:cs="MS Gothic" w:hint="eastAsia"/>
        </w:rPr>
        <w:t>世諦不生滅</w:t>
      </w:r>
      <w:r>
        <w:t xml:space="preserve"> [setai fu shōmetsu] /the worldly truth of no arising and ceasing/</w:t>
      </w:r>
    </w:p>
    <w:p w:rsidR="00A618CE" w:rsidRDefault="00A618CE" w:rsidP="00A618CE">
      <w:r>
        <w:rPr>
          <w:rFonts w:ascii="MS Gothic" w:eastAsia="MS Gothic" w:hAnsi="MS Gothic" w:cs="MS Gothic" w:hint="eastAsia"/>
        </w:rPr>
        <w:t>世諦心</w:t>
      </w:r>
      <w:r>
        <w:rPr>
          <w:rFonts w:ascii="Malgun Gothic" w:eastAsia="Malgun Gothic" w:hAnsi="Malgun Gothic" w:cs="Malgun Gothic" w:hint="eastAsia"/>
        </w:rPr>
        <w:t>脫</w:t>
      </w:r>
      <w:r>
        <w:t xml:space="preserve"> [setai shindatsu] /to mind liberated at the level of the conventional truth/</w:t>
      </w:r>
    </w:p>
    <w:p w:rsidR="00A618CE" w:rsidRDefault="00A618CE" w:rsidP="00A618CE">
      <w:r>
        <w:rPr>
          <w:rFonts w:ascii="MS Gothic" w:eastAsia="MS Gothic" w:hAnsi="MS Gothic" w:cs="MS Gothic" w:hint="eastAsia"/>
        </w:rPr>
        <w:t>世諸師</w:t>
      </w:r>
      <w:r>
        <w:t xml:space="preserve"> [se shoshi] /scholars of the age/</w:t>
      </w:r>
    </w:p>
    <w:p w:rsidR="00A618CE" w:rsidRDefault="00A618CE" w:rsidP="00A618CE">
      <w:r>
        <w:rPr>
          <w:rFonts w:ascii="MS Gothic" w:eastAsia="MS Gothic" w:hAnsi="MS Gothic" w:cs="MS Gothic" w:hint="eastAsia"/>
        </w:rPr>
        <w:t>世諺</w:t>
      </w:r>
      <w:r>
        <w:t xml:space="preserve"> [segen] /proverb/</w:t>
      </w:r>
    </w:p>
    <w:p w:rsidR="00A618CE" w:rsidRDefault="00A618CE" w:rsidP="00A618CE">
      <w:r>
        <w:rPr>
          <w:rFonts w:ascii="MS Gothic" w:eastAsia="MS Gothic" w:hAnsi="MS Gothic" w:cs="MS Gothic" w:hint="eastAsia"/>
        </w:rPr>
        <w:t>世財</w:t>
      </w:r>
      <w:r>
        <w:t xml:space="preserve"> [sezai] /worldly possession/</w:t>
      </w:r>
    </w:p>
    <w:p w:rsidR="00A618CE" w:rsidRDefault="00A618CE" w:rsidP="00A618CE">
      <w:r>
        <w:rPr>
          <w:rFonts w:ascii="MS Gothic" w:eastAsia="MS Gothic" w:hAnsi="MS Gothic" w:cs="MS Gothic" w:hint="eastAsia"/>
        </w:rPr>
        <w:t>世財貪喜</w:t>
      </w:r>
      <w:r>
        <w:t xml:space="preserve"> [sezai tonki] /craving for (enjoyment of) worldly possessions/</w:t>
      </w:r>
    </w:p>
    <w:p w:rsidR="00A618CE" w:rsidRDefault="00A618CE" w:rsidP="00A618CE">
      <w:r>
        <w:rPr>
          <w:rFonts w:ascii="MS Gothic" w:eastAsia="MS Gothic" w:hAnsi="MS Gothic" w:cs="MS Gothic" w:hint="eastAsia"/>
        </w:rPr>
        <w:t>世資財</w:t>
      </w:r>
      <w:r>
        <w:t xml:space="preserve"> [se shizai] /worldly possessions/</w:t>
      </w:r>
    </w:p>
    <w:p w:rsidR="00A618CE" w:rsidRDefault="00A618CE" w:rsidP="00A618CE">
      <w:r>
        <w:rPr>
          <w:rFonts w:ascii="MS Gothic" w:eastAsia="MS Gothic" w:hAnsi="MS Gothic" w:cs="MS Gothic" w:hint="eastAsia"/>
        </w:rPr>
        <w:t>世路</w:t>
      </w:r>
      <w:r>
        <w:t xml:space="preserve"> [sero] /worldly path/</w:t>
      </w:r>
    </w:p>
    <w:p w:rsidR="00A618CE" w:rsidRDefault="00A618CE" w:rsidP="00A618CE">
      <w:r>
        <w:rPr>
          <w:rFonts w:ascii="MS Gothic" w:eastAsia="MS Gothic" w:hAnsi="MS Gothic" w:cs="MS Gothic" w:hint="eastAsia"/>
        </w:rPr>
        <w:t>世道</w:t>
      </w:r>
      <w:r>
        <w:t xml:space="preserve"> [sedō] /worldly ways/</w:t>
      </w:r>
    </w:p>
    <w:p w:rsidR="00A618CE" w:rsidRDefault="00A618CE" w:rsidP="00A618CE">
      <w:r>
        <w:rPr>
          <w:rFonts w:ascii="MS Gothic" w:eastAsia="MS Gothic" w:hAnsi="MS Gothic" w:cs="MS Gothic" w:hint="eastAsia"/>
        </w:rPr>
        <w:t>世間</w:t>
      </w:r>
      <w:r>
        <w:t xml:space="preserve"> [seken] /mundane/</w:t>
      </w:r>
    </w:p>
    <w:p w:rsidR="00A618CE" w:rsidRDefault="00A618CE" w:rsidP="00A618CE">
      <w:r>
        <w:rPr>
          <w:rFonts w:ascii="MS Gothic" w:eastAsia="MS Gothic" w:hAnsi="MS Gothic" w:cs="MS Gothic" w:hint="eastAsia"/>
        </w:rPr>
        <w:t>世間一切異論</w:t>
      </w:r>
      <w:r>
        <w:t xml:space="preserve"> [seken issai iron] /all secular non-Buddhist doctrines/</w:t>
      </w:r>
    </w:p>
    <w:p w:rsidR="00A618CE" w:rsidRDefault="00A618CE" w:rsidP="00A618CE">
      <w:r>
        <w:rPr>
          <w:rFonts w:ascii="MS Gothic" w:eastAsia="MS Gothic" w:hAnsi="MS Gothic" w:cs="MS Gothic" w:hint="eastAsia"/>
        </w:rPr>
        <w:t>世間一切種知</w:t>
      </w:r>
      <w:r>
        <w:t xml:space="preserve"> [seken issai shuchi] /all-inclusive understanding of mundane phenomena/</w:t>
      </w:r>
    </w:p>
    <w:p w:rsidR="00A618CE" w:rsidRDefault="00A618CE" w:rsidP="00A618CE">
      <w:r>
        <w:rPr>
          <w:rFonts w:ascii="MS Gothic" w:eastAsia="MS Gothic" w:hAnsi="MS Gothic" w:cs="MS Gothic" w:hint="eastAsia"/>
        </w:rPr>
        <w:t>世間三昧</w:t>
      </w:r>
      <w:r>
        <w:t xml:space="preserve"> [seken zanmai] /mundane samādhi/</w:t>
      </w:r>
    </w:p>
    <w:p w:rsidR="00A618CE" w:rsidRDefault="00A618CE" w:rsidP="00A618CE">
      <w:r>
        <w:rPr>
          <w:rFonts w:ascii="MS Gothic" w:eastAsia="MS Gothic" w:hAnsi="MS Gothic" w:cs="MS Gothic" w:hint="eastAsia"/>
        </w:rPr>
        <w:t>世間不可樂想</w:t>
      </w:r>
      <w:r>
        <w:t xml:space="preserve"> [seken fukaraku sō] /the contemplation that it is impossible to find true happiness in this world /</w:t>
      </w:r>
    </w:p>
    <w:p w:rsidR="00A618CE" w:rsidRDefault="00A618CE" w:rsidP="00A618CE">
      <w:r>
        <w:rPr>
          <w:rFonts w:ascii="MS Gothic" w:eastAsia="MS Gothic" w:hAnsi="MS Gothic" w:cs="MS Gothic" w:hint="eastAsia"/>
        </w:rPr>
        <w:t>世間世俗</w:t>
      </w:r>
      <w:r>
        <w:t xml:space="preserve"> [seken sezoku] /mundane conventionality/</w:t>
      </w:r>
    </w:p>
    <w:p w:rsidR="00A618CE" w:rsidRDefault="00A618CE" w:rsidP="00A618CE">
      <w:r>
        <w:rPr>
          <w:rFonts w:ascii="MS Gothic" w:eastAsia="MS Gothic" w:hAnsi="MS Gothic" w:cs="MS Gothic" w:hint="eastAsia"/>
        </w:rPr>
        <w:t>世間乘</w:t>
      </w:r>
      <w:r>
        <w:t xml:space="preserve"> [seken jō] /mundane vehicle/</w:t>
      </w:r>
    </w:p>
    <w:p w:rsidR="00A618CE" w:rsidRDefault="00A618CE" w:rsidP="00A618CE">
      <w:r>
        <w:rPr>
          <w:rFonts w:ascii="MS Gothic" w:eastAsia="MS Gothic" w:hAnsi="MS Gothic" w:cs="MS Gothic" w:hint="eastAsia"/>
        </w:rPr>
        <w:t>世間事</w:t>
      </w:r>
      <w:r>
        <w:t xml:space="preserve"> [seken ji] /worldly affairs/</w:t>
      </w:r>
    </w:p>
    <w:p w:rsidR="00A618CE" w:rsidRDefault="00A618CE" w:rsidP="00A618CE">
      <w:r>
        <w:rPr>
          <w:rFonts w:ascii="MS Gothic" w:eastAsia="MS Gothic" w:hAnsi="MS Gothic" w:cs="MS Gothic" w:hint="eastAsia"/>
        </w:rPr>
        <w:t>世間事業</w:t>
      </w:r>
      <w:r>
        <w:t xml:space="preserve"> [seken jigō] /worldly affairs/</w:t>
      </w:r>
    </w:p>
    <w:p w:rsidR="00A618CE" w:rsidRDefault="00A618CE" w:rsidP="00A618CE">
      <w:r>
        <w:rPr>
          <w:rFonts w:ascii="MS Gothic" w:eastAsia="MS Gothic" w:hAnsi="MS Gothic" w:cs="MS Gothic" w:hint="eastAsia"/>
        </w:rPr>
        <w:t>世間亦常亦無常</w:t>
      </w:r>
      <w:r>
        <w:t xml:space="preserve"> [seken yaku jō yaku mujō] /the world is neither permanent nor impermanent/</w:t>
      </w:r>
    </w:p>
    <w:p w:rsidR="00A618CE" w:rsidRDefault="00A618CE" w:rsidP="00A618CE">
      <w:r>
        <w:rPr>
          <w:rFonts w:ascii="MS Gothic" w:eastAsia="MS Gothic" w:hAnsi="MS Gothic" w:cs="MS Gothic" w:hint="eastAsia"/>
        </w:rPr>
        <w:t>世間亦有邊亦無邊</w:t>
      </w:r>
      <w:r>
        <w:t xml:space="preserve"> [seken yaku uhen yaku muhen] /the world is both finite and infinite/</w:t>
      </w:r>
    </w:p>
    <w:p w:rsidR="00A618CE" w:rsidRDefault="00A618CE" w:rsidP="00A618CE">
      <w:r>
        <w:rPr>
          <w:rFonts w:ascii="MS Gothic" w:eastAsia="MS Gothic" w:hAnsi="MS Gothic" w:cs="MS Gothic" w:hint="eastAsia"/>
        </w:rPr>
        <w:t>世間人</w:t>
      </w:r>
      <w:r>
        <w:t xml:space="preserve"> [seken nin] /worldly people/</w:t>
      </w:r>
    </w:p>
    <w:p w:rsidR="00A618CE" w:rsidRDefault="00A618CE" w:rsidP="00A618CE">
      <w:r>
        <w:rPr>
          <w:rFonts w:ascii="MS Gothic" w:eastAsia="MS Gothic" w:hAnsi="MS Gothic" w:cs="MS Gothic" w:hint="eastAsia"/>
        </w:rPr>
        <w:t>世間位</w:t>
      </w:r>
      <w:r>
        <w:t xml:space="preserve"> [sekeni] /mundane status/</w:t>
      </w:r>
    </w:p>
    <w:p w:rsidR="00A618CE" w:rsidRDefault="00A618CE" w:rsidP="00A618CE">
      <w:r>
        <w:rPr>
          <w:rFonts w:ascii="MS Gothic" w:eastAsia="MS Gothic" w:hAnsi="MS Gothic" w:cs="MS Gothic" w:hint="eastAsia"/>
        </w:rPr>
        <w:t>世間依</w:t>
      </w:r>
      <w:r>
        <w:t xml:space="preserve"> [seken e] /basis of the world/</w:t>
      </w:r>
    </w:p>
    <w:p w:rsidR="00A618CE" w:rsidRDefault="00A618CE" w:rsidP="00A618CE">
      <w:r>
        <w:rPr>
          <w:rFonts w:ascii="MS Gothic" w:eastAsia="MS Gothic" w:hAnsi="MS Gothic" w:cs="MS Gothic" w:hint="eastAsia"/>
        </w:rPr>
        <w:t>世間修道</w:t>
      </w:r>
      <w:r>
        <w:t xml:space="preserve"> [seken shudō] /mundane paths of cultivation/</w:t>
      </w:r>
    </w:p>
    <w:p w:rsidR="00A618CE" w:rsidRDefault="00A618CE" w:rsidP="00A618CE">
      <w:r>
        <w:rPr>
          <w:rFonts w:ascii="MS Gothic" w:eastAsia="MS Gothic" w:hAnsi="MS Gothic" w:cs="MS Gothic" w:hint="eastAsia"/>
        </w:rPr>
        <w:t>世間出世</w:t>
      </w:r>
      <w:r>
        <w:t xml:space="preserve"> [sekenshusse] /mundane and supramundane/</w:t>
      </w:r>
    </w:p>
    <w:p w:rsidR="00A618CE" w:rsidRDefault="00A618CE" w:rsidP="00A618CE">
      <w:r>
        <w:rPr>
          <w:rFonts w:ascii="MS Gothic" w:eastAsia="MS Gothic" w:hAnsi="MS Gothic" w:cs="MS Gothic" w:hint="eastAsia"/>
        </w:rPr>
        <w:t>世間出世間</w:t>
      </w:r>
      <w:r>
        <w:t xml:space="preserve"> [seken shusseken] /mundane and supramundane/</w:t>
      </w:r>
    </w:p>
    <w:p w:rsidR="00A618CE" w:rsidRDefault="00A618CE" w:rsidP="00A618CE">
      <w:r>
        <w:rPr>
          <w:rFonts w:ascii="MS Gothic" w:eastAsia="MS Gothic" w:hAnsi="MS Gothic" w:cs="MS Gothic" w:hint="eastAsia"/>
        </w:rPr>
        <w:lastRenderedPageBreak/>
        <w:t>世間出世間正智</w:t>
      </w:r>
      <w:r>
        <w:t xml:space="preserve"> [seken shutsu seken shōchi] /accurate cognition of the mundane and transmundane/</w:t>
      </w:r>
    </w:p>
    <w:p w:rsidR="00A618CE" w:rsidRDefault="00A618CE" w:rsidP="00A618CE">
      <w:r>
        <w:rPr>
          <w:rFonts w:ascii="MS Gothic" w:eastAsia="MS Gothic" w:hAnsi="MS Gothic" w:cs="MS Gothic" w:hint="eastAsia"/>
        </w:rPr>
        <w:t>世間可愛妙定</w:t>
      </w:r>
      <w:r>
        <w:t xml:space="preserve"> [seken kaai myōjō] /sublime and pleasant — but worldly — state of meditative concentration/</w:t>
      </w:r>
    </w:p>
    <w:p w:rsidR="00A618CE" w:rsidRDefault="00A618CE" w:rsidP="00A618CE">
      <w:r>
        <w:rPr>
          <w:rFonts w:ascii="MS Gothic" w:eastAsia="MS Gothic" w:hAnsi="MS Gothic" w:cs="MS Gothic" w:hint="eastAsia"/>
        </w:rPr>
        <w:t>世間名利</w:t>
      </w:r>
      <w:r>
        <w:t xml:space="preserve"> [seken myōri] /worldly fame and material profit/</w:t>
      </w:r>
    </w:p>
    <w:p w:rsidR="00A618CE" w:rsidRDefault="00A618CE" w:rsidP="00A618CE">
      <w:r>
        <w:rPr>
          <w:rFonts w:ascii="MS Gothic" w:eastAsia="MS Gothic" w:hAnsi="MS Gothic" w:cs="MS Gothic" w:hint="eastAsia"/>
        </w:rPr>
        <w:t>世間善</w:t>
      </w:r>
      <w:r>
        <w:t xml:space="preserve"> [seken zen] /mundane goodness/</w:t>
      </w:r>
    </w:p>
    <w:p w:rsidR="00A618CE" w:rsidRDefault="00A618CE" w:rsidP="00A618CE">
      <w:r>
        <w:rPr>
          <w:rFonts w:ascii="MS Gothic" w:eastAsia="MS Gothic" w:hAnsi="MS Gothic" w:cs="MS Gothic" w:hint="eastAsia"/>
        </w:rPr>
        <w:t>世間善巧工匠</w:t>
      </w:r>
      <w:r>
        <w:t xml:space="preserve"> [seken zenkō kushō] /a skilled smith conducting his occupation/</w:t>
      </w:r>
    </w:p>
    <w:p w:rsidR="00A618CE" w:rsidRDefault="00A618CE" w:rsidP="00A618CE">
      <w:r>
        <w:rPr>
          <w:rFonts w:ascii="MS Gothic" w:eastAsia="MS Gothic" w:hAnsi="MS Gothic" w:cs="MS Gothic" w:hint="eastAsia"/>
        </w:rPr>
        <w:t>世間善心</w:t>
      </w:r>
      <w:r>
        <w:t xml:space="preserve"> [seken zen shin] /mental state of mundane goodness/</w:t>
      </w:r>
    </w:p>
    <w:p w:rsidR="00A618CE" w:rsidRDefault="00A618CE" w:rsidP="00A618CE">
      <w:r>
        <w:rPr>
          <w:rFonts w:ascii="MS Gothic" w:eastAsia="MS Gothic" w:hAnsi="MS Gothic" w:cs="MS Gothic" w:hint="eastAsia"/>
        </w:rPr>
        <w:t>世間喧</w:t>
      </w:r>
      <w:r>
        <w:t xml:space="preserve"> [seken ken] /worldly clamor/</w:t>
      </w:r>
    </w:p>
    <w:p w:rsidR="00A618CE" w:rsidRDefault="00A618CE" w:rsidP="00A618CE">
      <w:r>
        <w:rPr>
          <w:rFonts w:ascii="MS Gothic" w:eastAsia="MS Gothic" w:hAnsi="MS Gothic" w:cs="MS Gothic" w:hint="eastAsia"/>
        </w:rPr>
        <w:t>世間因</w:t>
      </w:r>
      <w:r>
        <w:t xml:space="preserve"> [seken in] /mundane cause(s)/</w:t>
      </w:r>
    </w:p>
    <w:p w:rsidR="00A618CE" w:rsidRDefault="00A618CE" w:rsidP="00A618CE">
      <w:r>
        <w:rPr>
          <w:rFonts w:ascii="MS Gothic" w:eastAsia="MS Gothic" w:hAnsi="MS Gothic" w:cs="MS Gothic" w:hint="eastAsia"/>
        </w:rPr>
        <w:t>世間因果</w:t>
      </w:r>
      <w:r>
        <w:t xml:space="preserve"> [seken inga] /mundane causation/</w:t>
      </w:r>
    </w:p>
    <w:p w:rsidR="00A618CE" w:rsidRDefault="00A618CE" w:rsidP="00A618CE">
      <w:r>
        <w:rPr>
          <w:rFonts w:ascii="MS Gothic" w:eastAsia="MS Gothic" w:hAnsi="MS Gothic" w:cs="MS Gothic" w:hint="eastAsia"/>
        </w:rPr>
        <w:t>世間天</w:t>
      </w:r>
      <w:r>
        <w:t xml:space="preserve"> [seken ten] /gods of the world/</w:t>
      </w:r>
    </w:p>
    <w:p w:rsidR="00A618CE" w:rsidRDefault="00A618CE" w:rsidP="00A618CE">
      <w:r>
        <w:rPr>
          <w:rFonts w:ascii="MS Gothic" w:eastAsia="MS Gothic" w:hAnsi="MS Gothic" w:cs="MS Gothic" w:hint="eastAsia"/>
        </w:rPr>
        <w:t>世間天院</w:t>
      </w:r>
      <w:r>
        <w:t xml:space="preserve"> [seken ten in] /court of the earthly kings/</w:t>
      </w:r>
    </w:p>
    <w:p w:rsidR="00A618CE" w:rsidRDefault="00A618CE" w:rsidP="00A618CE">
      <w:r>
        <w:rPr>
          <w:rFonts w:ascii="MS Gothic" w:eastAsia="MS Gothic" w:hAnsi="MS Gothic" w:cs="MS Gothic" w:hint="eastAsia"/>
        </w:rPr>
        <w:t>世間富樂</w:t>
      </w:r>
      <w:r>
        <w:t xml:space="preserve"> [seken furaku] /wordly success/</w:t>
      </w:r>
    </w:p>
    <w:p w:rsidR="00A618CE" w:rsidRDefault="00A618CE" w:rsidP="00A618CE">
      <w:r>
        <w:rPr>
          <w:rFonts w:ascii="MS Gothic" w:eastAsia="MS Gothic" w:hAnsi="MS Gothic" w:cs="MS Gothic" w:hint="eastAsia"/>
        </w:rPr>
        <w:t>世間工巧業</w:t>
      </w:r>
      <w:r>
        <w:t xml:space="preserve"> [seken kugyō gō] /occupations based on worldly mechanical skills/</w:t>
      </w:r>
    </w:p>
    <w:p w:rsidR="00A618CE" w:rsidRDefault="00A618CE" w:rsidP="00A618CE">
      <w:r>
        <w:rPr>
          <w:rFonts w:ascii="MS Gothic" w:eastAsia="MS Gothic" w:hAnsi="MS Gothic" w:cs="MS Gothic" w:hint="eastAsia"/>
        </w:rPr>
        <w:t>世間工巧業處</w:t>
      </w:r>
      <w:r>
        <w:t xml:space="preserve"> [seken kugyō gossho] /worldly occupations concerned with the mechanical arts and sciences/</w:t>
      </w:r>
    </w:p>
    <w:p w:rsidR="00A618CE" w:rsidRDefault="00A618CE" w:rsidP="00A618CE">
      <w:r>
        <w:rPr>
          <w:rFonts w:ascii="MS Gothic" w:eastAsia="MS Gothic" w:hAnsi="MS Gothic" w:cs="MS Gothic" w:hint="eastAsia"/>
        </w:rPr>
        <w:t>世間工業明</w:t>
      </w:r>
      <w:r>
        <w:t xml:space="preserve"> [seken kugōmyō] /arts and crafts, and fields of knowledge of the secular world/</w:t>
      </w:r>
    </w:p>
    <w:p w:rsidR="00A618CE" w:rsidRDefault="00A618CE" w:rsidP="00A618CE">
      <w:r>
        <w:rPr>
          <w:rFonts w:ascii="MS Gothic" w:eastAsia="MS Gothic" w:hAnsi="MS Gothic" w:cs="MS Gothic" w:hint="eastAsia"/>
        </w:rPr>
        <w:t>世間工業明處</w:t>
      </w:r>
      <w:r>
        <w:t xml:space="preserve"> [seken kugōmyōsho] /arts and crafts, and fields of knowledge of the secular world/</w:t>
      </w:r>
    </w:p>
    <w:p w:rsidR="00A618CE" w:rsidRDefault="00A618CE" w:rsidP="00A618CE">
      <w:r>
        <w:rPr>
          <w:rFonts w:ascii="MS Gothic" w:eastAsia="MS Gothic" w:hAnsi="MS Gothic" w:cs="MS Gothic" w:hint="eastAsia"/>
        </w:rPr>
        <w:t>世間工業明論</w:t>
      </w:r>
      <w:r>
        <w:t xml:space="preserve"> [seken kugōmyōron] /arts and crafts, and fields of knowledge of the secular world/</w:t>
      </w:r>
    </w:p>
    <w:p w:rsidR="00A618CE" w:rsidRDefault="00A618CE" w:rsidP="00A618CE">
      <w:r>
        <w:rPr>
          <w:rFonts w:ascii="MS Gothic" w:eastAsia="MS Gothic" w:hAnsi="MS Gothic" w:cs="MS Gothic" w:hint="eastAsia"/>
        </w:rPr>
        <w:t>世間常</w:t>
      </w:r>
      <w:r>
        <w:t xml:space="preserve"> [seken jō] /the world is permanent/</w:t>
      </w:r>
    </w:p>
    <w:p w:rsidR="00A618CE" w:rsidRDefault="00A618CE" w:rsidP="00A618CE">
      <w:r>
        <w:rPr>
          <w:rFonts w:ascii="MS Gothic" w:eastAsia="MS Gothic" w:hAnsi="MS Gothic" w:cs="MS Gothic" w:hint="eastAsia"/>
        </w:rPr>
        <w:t>世間心</w:t>
      </w:r>
      <w:r>
        <w:t xml:space="preserve"> [seken shin] /mundane mentality/</w:t>
      </w:r>
    </w:p>
    <w:p w:rsidR="00A618CE" w:rsidRDefault="00A618CE" w:rsidP="00A618CE">
      <w:r>
        <w:rPr>
          <w:rFonts w:ascii="MS Gothic" w:eastAsia="MS Gothic" w:hAnsi="MS Gothic" w:cs="MS Gothic" w:hint="eastAsia"/>
        </w:rPr>
        <w:t>世間愛</w:t>
      </w:r>
      <w:r>
        <w:t xml:space="preserve"> [seken ai] /mundane thirst/</w:t>
      </w:r>
    </w:p>
    <w:p w:rsidR="00A618CE" w:rsidRDefault="00A618CE" w:rsidP="00A618CE">
      <w:r>
        <w:rPr>
          <w:rFonts w:ascii="MS Gothic" w:eastAsia="MS Gothic" w:hAnsi="MS Gothic" w:cs="MS Gothic" w:hint="eastAsia"/>
        </w:rPr>
        <w:t>世間慧</w:t>
      </w:r>
      <w:r>
        <w:t xml:space="preserve"> [seken'e] /conventional wisdom/</w:t>
      </w:r>
    </w:p>
    <w:p w:rsidR="00A618CE" w:rsidRDefault="00A618CE" w:rsidP="00A618CE">
      <w:r>
        <w:rPr>
          <w:rFonts w:ascii="MS Gothic" w:eastAsia="MS Gothic" w:hAnsi="MS Gothic" w:cs="MS Gothic" w:hint="eastAsia"/>
        </w:rPr>
        <w:t>世間所成眞實</w:t>
      </w:r>
      <w:r>
        <w:t xml:space="preserve"> [seken shojō shinjitsu] /reality as accepted by the people of the world/</w:t>
      </w:r>
    </w:p>
    <w:p w:rsidR="00A618CE" w:rsidRDefault="00A618CE" w:rsidP="00A618CE">
      <w:r>
        <w:rPr>
          <w:rFonts w:ascii="MS Gothic" w:eastAsia="MS Gothic" w:hAnsi="MS Gothic" w:cs="MS Gothic" w:hint="eastAsia"/>
        </w:rPr>
        <w:t>世間文章</w:t>
      </w:r>
      <w:r>
        <w:t xml:space="preserve"> [seken monshō] /materialist/</w:t>
      </w:r>
    </w:p>
    <w:p w:rsidR="00A618CE" w:rsidRDefault="00A618CE" w:rsidP="00A618CE">
      <w:r>
        <w:rPr>
          <w:rFonts w:ascii="MS Gothic" w:eastAsia="MS Gothic" w:hAnsi="MS Gothic" w:cs="MS Gothic" w:hint="eastAsia"/>
        </w:rPr>
        <w:t>世間智</w:t>
      </w:r>
      <w:r>
        <w:t xml:space="preserve"> [seken chi] /worldly cognition/</w:t>
      </w:r>
    </w:p>
    <w:p w:rsidR="00A618CE" w:rsidRDefault="00A618CE" w:rsidP="00A618CE">
      <w:r>
        <w:rPr>
          <w:rFonts w:ascii="MS Gothic" w:eastAsia="MS Gothic" w:hAnsi="MS Gothic" w:cs="MS Gothic" w:hint="eastAsia"/>
        </w:rPr>
        <w:t>世間有邊</w:t>
      </w:r>
      <w:r>
        <w:t xml:space="preserve"> [seken uhen] /the world is finite/</w:t>
      </w:r>
    </w:p>
    <w:p w:rsidR="00A618CE" w:rsidRDefault="00A618CE" w:rsidP="00A618CE">
      <w:r>
        <w:rPr>
          <w:rFonts w:ascii="MS Gothic" w:eastAsia="MS Gothic" w:hAnsi="MS Gothic" w:cs="MS Gothic" w:hint="eastAsia"/>
        </w:rPr>
        <w:t>世間果</w:t>
      </w:r>
      <w:r>
        <w:t xml:space="preserve"> [seken ka] /worldly rewards/</w:t>
      </w:r>
    </w:p>
    <w:p w:rsidR="00A618CE" w:rsidRDefault="00A618CE" w:rsidP="00A618CE">
      <w:r>
        <w:rPr>
          <w:rFonts w:ascii="MS Gothic" w:eastAsia="MS Gothic" w:hAnsi="MS Gothic" w:cs="MS Gothic" w:hint="eastAsia"/>
        </w:rPr>
        <w:t>世間業智</w:t>
      </w:r>
      <w:r>
        <w:t xml:space="preserve"> [seken gōchi] /karmic wisdom of the conventional world/</w:t>
      </w:r>
    </w:p>
    <w:p w:rsidR="00A618CE" w:rsidRDefault="00A618CE" w:rsidP="00A618CE">
      <w:r>
        <w:rPr>
          <w:rFonts w:ascii="MS Gothic" w:eastAsia="MS Gothic" w:hAnsi="MS Gothic" w:cs="MS Gothic" w:hint="eastAsia"/>
        </w:rPr>
        <w:t>世間極成</w:t>
      </w:r>
      <w:r>
        <w:t xml:space="preserve"> [seken gokujō] /accepted by the world/</w:t>
      </w:r>
    </w:p>
    <w:p w:rsidR="00A618CE" w:rsidRDefault="00A618CE" w:rsidP="00A618CE">
      <w:r>
        <w:rPr>
          <w:rFonts w:ascii="MS Gothic" w:eastAsia="MS Gothic" w:hAnsi="MS Gothic" w:cs="MS Gothic" w:hint="eastAsia"/>
        </w:rPr>
        <w:lastRenderedPageBreak/>
        <w:t>世間極成眞實</w:t>
      </w:r>
      <w:r>
        <w:t xml:space="preserve"> [seken gokujō shinjitsu] /reality as it is accepted by people of the world/</w:t>
      </w:r>
    </w:p>
    <w:p w:rsidR="00A618CE" w:rsidRDefault="00A618CE" w:rsidP="00A618CE">
      <w:r>
        <w:rPr>
          <w:rFonts w:ascii="MS Gothic" w:eastAsia="MS Gothic" w:hAnsi="MS Gothic" w:cs="MS Gothic" w:hint="eastAsia"/>
        </w:rPr>
        <w:t>世間樂</w:t>
      </w:r>
      <w:r>
        <w:t xml:space="preserve"> [seken raku] /mundane enjoyment/</w:t>
      </w:r>
    </w:p>
    <w:p w:rsidR="00A618CE" w:rsidRDefault="00A618CE" w:rsidP="00A618CE">
      <w:r>
        <w:rPr>
          <w:rFonts w:ascii="MS Gothic" w:eastAsia="MS Gothic" w:hAnsi="MS Gothic" w:cs="MS Gothic" w:hint="eastAsia"/>
        </w:rPr>
        <w:t>世間檀</w:t>
      </w:r>
      <w:r>
        <w:t xml:space="preserve"> [seken dan] /mundane alms/</w:t>
      </w:r>
    </w:p>
    <w:p w:rsidR="00A618CE" w:rsidRDefault="00A618CE" w:rsidP="00A618CE">
      <w:r>
        <w:rPr>
          <w:rFonts w:ascii="MS Gothic" w:eastAsia="MS Gothic" w:hAnsi="MS Gothic" w:cs="MS Gothic" w:hint="eastAsia"/>
        </w:rPr>
        <w:t>世間正見</w:t>
      </w:r>
      <w:r>
        <w:t xml:space="preserve"> [seken no shōken] /accurately seeing the [mundane] world/</w:t>
      </w:r>
    </w:p>
    <w:p w:rsidR="00A618CE" w:rsidRDefault="00A618CE" w:rsidP="00A618CE">
      <w:r>
        <w:rPr>
          <w:rFonts w:ascii="MS Gothic" w:eastAsia="MS Gothic" w:hAnsi="MS Gothic" w:cs="MS Gothic" w:hint="eastAsia"/>
        </w:rPr>
        <w:t>世間治道</w:t>
      </w:r>
      <w:r>
        <w:t xml:space="preserve"> [sekenj idō] /conventional corrective practices/</w:t>
      </w:r>
    </w:p>
    <w:p w:rsidR="00A618CE" w:rsidRDefault="00A618CE" w:rsidP="00A618CE">
      <w:r>
        <w:rPr>
          <w:rFonts w:ascii="MS Gothic" w:eastAsia="MS Gothic" w:hAnsi="MS Gothic" w:cs="MS Gothic" w:hint="eastAsia"/>
        </w:rPr>
        <w:t>世間法</w:t>
      </w:r>
      <w:r>
        <w:t xml:space="preserve"> [seken bō] /mundane laws/</w:t>
      </w:r>
    </w:p>
    <w:p w:rsidR="00A618CE" w:rsidRDefault="00A618CE" w:rsidP="00A618CE">
      <w:r>
        <w:rPr>
          <w:rFonts w:ascii="MS Gothic" w:eastAsia="MS Gothic" w:hAnsi="MS Gothic" w:cs="MS Gothic" w:hint="eastAsia"/>
        </w:rPr>
        <w:t>世間涅槃平等</w:t>
      </w:r>
      <w:r>
        <w:t xml:space="preserve"> [seken nehan byōdō] /equality of saṃsāra and nirvāṇa/</w:t>
      </w:r>
    </w:p>
    <w:p w:rsidR="00A618CE" w:rsidRDefault="00A618CE" w:rsidP="00A618CE">
      <w:r>
        <w:rPr>
          <w:rFonts w:ascii="MS Gothic" w:eastAsia="MS Gothic" w:hAnsi="MS Gothic" w:cs="MS Gothic" w:hint="eastAsia"/>
        </w:rPr>
        <w:t>世間淨</w:t>
      </w:r>
      <w:r>
        <w:t xml:space="preserve"> [seken jō] /mundane purity/</w:t>
      </w:r>
    </w:p>
    <w:p w:rsidR="00A618CE" w:rsidRDefault="00A618CE" w:rsidP="00A618CE">
      <w:r>
        <w:rPr>
          <w:rFonts w:ascii="MS Gothic" w:eastAsia="MS Gothic" w:hAnsi="MS Gothic" w:cs="MS Gothic" w:hint="eastAsia"/>
        </w:rPr>
        <w:t>世間淨智</w:t>
      </w:r>
      <w:r>
        <w:t xml:space="preserve"> [seken jōchi] /pure cognition at the mundane level/</w:t>
      </w:r>
    </w:p>
    <w:p w:rsidR="00A618CE" w:rsidRDefault="00A618CE" w:rsidP="00A618CE">
      <w:r>
        <w:rPr>
          <w:rFonts w:ascii="MS Gothic" w:eastAsia="MS Gothic" w:hAnsi="MS Gothic" w:cs="MS Gothic" w:hint="eastAsia"/>
        </w:rPr>
        <w:t>世間淸淨</w:t>
      </w:r>
      <w:r>
        <w:t xml:space="preserve"> [seken shōjō] /mundane purity/</w:t>
      </w:r>
    </w:p>
    <w:p w:rsidR="00A618CE" w:rsidRDefault="00A618CE" w:rsidP="00A618CE">
      <w:r>
        <w:rPr>
          <w:rFonts w:ascii="MS Gothic" w:eastAsia="MS Gothic" w:hAnsi="MS Gothic" w:cs="MS Gothic" w:hint="eastAsia"/>
        </w:rPr>
        <w:t>世間淸淨靜慮</w:t>
      </w:r>
      <w:r>
        <w:t xml:space="preserve"> [seken shōjō jōryo] /mundane pure stillness of thought/</w:t>
      </w:r>
    </w:p>
    <w:p w:rsidR="00A618CE" w:rsidRDefault="00A618CE" w:rsidP="00A618CE">
      <w:r>
        <w:rPr>
          <w:rFonts w:ascii="MS Gothic" w:eastAsia="MS Gothic" w:hAnsi="MS Gothic" w:cs="MS Gothic" w:hint="eastAsia"/>
        </w:rPr>
        <w:t>世間無常</w:t>
      </w:r>
      <w:r>
        <w:t xml:space="preserve"> [seken mujō] /the world is impermanent/</w:t>
      </w:r>
    </w:p>
    <w:p w:rsidR="00A618CE" w:rsidRDefault="00A618CE" w:rsidP="00A618CE">
      <w:r>
        <w:rPr>
          <w:rFonts w:ascii="MS Gothic" w:eastAsia="MS Gothic" w:hAnsi="MS Gothic" w:cs="MS Gothic" w:hint="eastAsia"/>
        </w:rPr>
        <w:t>世間無邊</w:t>
      </w:r>
      <w:r>
        <w:t xml:space="preserve"> [seken muhen] /the world is infiinte/</w:t>
      </w:r>
    </w:p>
    <w:p w:rsidR="00A618CE" w:rsidRDefault="00A618CE" w:rsidP="00A618CE">
      <w:r>
        <w:rPr>
          <w:rFonts w:ascii="MS Gothic" w:eastAsia="MS Gothic" w:hAnsi="MS Gothic" w:cs="MS Gothic" w:hint="eastAsia"/>
        </w:rPr>
        <w:t>世間相</w:t>
      </w:r>
      <w:r>
        <w:t xml:space="preserve"> [seken sō] /worldly signs/</w:t>
      </w:r>
    </w:p>
    <w:p w:rsidR="00A618CE" w:rsidRDefault="00A618CE" w:rsidP="00A618CE">
      <w:r>
        <w:rPr>
          <w:rFonts w:ascii="MS Gothic" w:eastAsia="MS Gothic" w:hAnsi="MS Gothic" w:cs="MS Gothic" w:hint="eastAsia"/>
        </w:rPr>
        <w:t>世間相常住</w:t>
      </w:r>
      <w:r>
        <w:t xml:space="preserve"> [seken sō jōjū] /marks of the world are permanent/</w:t>
      </w:r>
    </w:p>
    <w:p w:rsidR="00A618CE" w:rsidRDefault="00A618CE" w:rsidP="00A618CE">
      <w:r>
        <w:rPr>
          <w:rFonts w:ascii="MS Gothic" w:eastAsia="MS Gothic" w:hAnsi="MS Gothic" w:cs="MS Gothic" w:hint="eastAsia"/>
        </w:rPr>
        <w:t>世間相違</w:t>
      </w:r>
      <w:r>
        <w:t xml:space="preserve"> [seken sōi] /contradictory to common sense/</w:t>
      </w:r>
    </w:p>
    <w:p w:rsidR="00A618CE" w:rsidRDefault="00A618CE" w:rsidP="00A618CE">
      <w:r>
        <w:rPr>
          <w:rFonts w:ascii="MS Gothic" w:eastAsia="MS Gothic" w:hAnsi="MS Gothic" w:cs="MS Gothic" w:hint="eastAsia"/>
        </w:rPr>
        <w:t>世間相違過</w:t>
      </w:r>
      <w:r>
        <w:t xml:space="preserve"> [seken sōi ka] /fallacy of contradiction to common sense/</w:t>
      </w:r>
    </w:p>
    <w:p w:rsidR="00A618CE" w:rsidRDefault="00A618CE" w:rsidP="00A618CE">
      <w:r>
        <w:rPr>
          <w:rFonts w:ascii="MS Gothic" w:eastAsia="MS Gothic" w:hAnsi="MS Gothic" w:cs="MS Gothic" w:hint="eastAsia"/>
        </w:rPr>
        <w:t>世間眞實</w:t>
      </w:r>
      <w:r>
        <w:t xml:space="preserve"> [seken shinjitsu] /conventional reality/</w:t>
      </w:r>
    </w:p>
    <w:p w:rsidR="00A618CE" w:rsidRDefault="00A618CE" w:rsidP="00A618CE">
      <w:r>
        <w:rPr>
          <w:rFonts w:ascii="MS Gothic" w:eastAsia="MS Gothic" w:hAnsi="MS Gothic" w:cs="MS Gothic" w:hint="eastAsia"/>
        </w:rPr>
        <w:t>世間眼</w:t>
      </w:r>
      <w:r>
        <w:t xml:space="preserve"> [seken gen] /eye of the world/</w:t>
      </w:r>
    </w:p>
    <w:p w:rsidR="00A618CE" w:rsidRDefault="00A618CE" w:rsidP="00A618CE">
      <w:r>
        <w:rPr>
          <w:rFonts w:ascii="MS Gothic" w:eastAsia="MS Gothic" w:hAnsi="MS Gothic" w:cs="MS Gothic" w:hint="eastAsia"/>
        </w:rPr>
        <w:t>世間禪</w:t>
      </w:r>
      <w:r>
        <w:t xml:space="preserve"> [seken zen] /defiled state of concentration/</w:t>
      </w:r>
    </w:p>
    <w:p w:rsidR="00A618CE" w:rsidRDefault="00A618CE" w:rsidP="00A618CE">
      <w:r>
        <w:rPr>
          <w:rFonts w:ascii="MS Gothic" w:eastAsia="MS Gothic" w:hAnsi="MS Gothic" w:cs="MS Gothic" w:hint="eastAsia"/>
        </w:rPr>
        <w:t>世間禪定</w:t>
      </w:r>
      <w:r>
        <w:t xml:space="preserve"> [seken zenjō] /mundane meditative concentration/</w:t>
      </w:r>
    </w:p>
    <w:p w:rsidR="00A618CE" w:rsidRDefault="00A618CE" w:rsidP="00A618CE">
      <w:r>
        <w:rPr>
          <w:rFonts w:ascii="MS Gothic" w:eastAsia="MS Gothic" w:hAnsi="MS Gothic" w:cs="MS Gothic" w:hint="eastAsia"/>
        </w:rPr>
        <w:t>世間經</w:t>
      </w:r>
      <w:r>
        <w:t xml:space="preserve"> [Seken kyō] /Shijian jing/</w:t>
      </w:r>
    </w:p>
    <w:p w:rsidR="00A618CE" w:rsidRDefault="00A618CE" w:rsidP="00A618CE">
      <w:r>
        <w:rPr>
          <w:rFonts w:ascii="MS Gothic" w:eastAsia="MS Gothic" w:hAnsi="MS Gothic" w:cs="MS Gothic" w:hint="eastAsia"/>
        </w:rPr>
        <w:t>世間自在王</w:t>
      </w:r>
      <w:r>
        <w:t xml:space="preserve"> [Seken jizai ō] /Lokeśvararāja/</w:t>
      </w:r>
    </w:p>
    <w:p w:rsidR="00A618CE" w:rsidRDefault="00A618CE" w:rsidP="00A618CE">
      <w:r>
        <w:rPr>
          <w:rFonts w:ascii="MS Gothic" w:eastAsia="MS Gothic" w:hAnsi="MS Gothic" w:cs="MS Gothic" w:hint="eastAsia"/>
        </w:rPr>
        <w:t>世間自然業智</w:t>
      </w:r>
      <w:r>
        <w:t xml:space="preserve"> [seken jinengō chi] /naturally functioning conventional cognition/</w:t>
      </w:r>
    </w:p>
    <w:p w:rsidR="00A618CE" w:rsidRDefault="00A618CE" w:rsidP="00A618CE">
      <w:r>
        <w:rPr>
          <w:rFonts w:ascii="MS Gothic" w:eastAsia="MS Gothic" w:hAnsi="MS Gothic" w:cs="MS Gothic" w:hint="eastAsia"/>
        </w:rPr>
        <w:t>世間般若</w:t>
      </w:r>
      <w:r>
        <w:t xml:space="preserve"> [seken hannya] /mundane wisdom/</w:t>
      </w:r>
    </w:p>
    <w:p w:rsidR="00A618CE" w:rsidRDefault="00A618CE" w:rsidP="00A618CE">
      <w:r>
        <w:rPr>
          <w:rFonts w:ascii="MS Gothic" w:eastAsia="MS Gothic" w:hAnsi="MS Gothic" w:cs="MS Gothic" w:hint="eastAsia"/>
        </w:rPr>
        <w:t>世間行</w:t>
      </w:r>
      <w:r>
        <w:t xml:space="preserve"> [seken gyō] /activities in the manifest world/</w:t>
      </w:r>
    </w:p>
    <w:p w:rsidR="00A618CE" w:rsidRDefault="00A618CE" w:rsidP="00A618CE">
      <w:r>
        <w:rPr>
          <w:rFonts w:ascii="MS Gothic" w:eastAsia="MS Gothic" w:hAnsi="MS Gothic" w:cs="MS Gothic" w:hint="eastAsia"/>
        </w:rPr>
        <w:t>世間解</w:t>
      </w:r>
      <w:r>
        <w:t xml:space="preserve"> [seken ge] /knower of the secular world/</w:t>
      </w:r>
    </w:p>
    <w:p w:rsidR="00A618CE" w:rsidRDefault="00A618CE" w:rsidP="00A618CE">
      <w:r>
        <w:rPr>
          <w:rFonts w:ascii="MS Gothic" w:eastAsia="MS Gothic" w:hAnsi="MS Gothic" w:cs="MS Gothic" w:hint="eastAsia"/>
        </w:rPr>
        <w:t>世間言</w:t>
      </w:r>
      <w:r>
        <w:rPr>
          <w:rFonts w:ascii="Malgun Gothic" w:eastAsia="Malgun Gothic" w:hAnsi="Malgun Gothic" w:cs="Malgun Gothic" w:hint="eastAsia"/>
        </w:rPr>
        <w:t>說</w:t>
      </w:r>
      <w:r>
        <w:t xml:space="preserve"> [seken gonsetsu] /conventional explanation/</w:t>
      </w:r>
    </w:p>
    <w:p w:rsidR="00A618CE" w:rsidRDefault="00A618CE" w:rsidP="00A618CE">
      <w:r>
        <w:rPr>
          <w:rFonts w:ascii="MS Gothic" w:eastAsia="MS Gothic" w:hAnsi="MS Gothic" w:cs="MS Gothic" w:hint="eastAsia"/>
        </w:rPr>
        <w:t>世間言</w:t>
      </w:r>
      <w:r>
        <w:rPr>
          <w:rFonts w:ascii="Malgun Gothic" w:eastAsia="Malgun Gothic" w:hAnsi="Malgun Gothic" w:cs="Malgun Gothic" w:hint="eastAsia"/>
        </w:rPr>
        <w:t>說事</w:t>
      </w:r>
      <w:r>
        <w:t xml:space="preserve"> [seken gonsetsuji] /worldly discourse and affairs/</w:t>
      </w:r>
    </w:p>
    <w:p w:rsidR="00A618CE" w:rsidRDefault="00A618CE" w:rsidP="00A618CE">
      <w:r>
        <w:rPr>
          <w:rFonts w:ascii="MS Gothic" w:eastAsia="MS Gothic" w:hAnsi="MS Gothic" w:cs="MS Gothic" w:hint="eastAsia"/>
        </w:rPr>
        <w:lastRenderedPageBreak/>
        <w:t>世間</w:t>
      </w:r>
      <w:r>
        <w:rPr>
          <w:rFonts w:ascii="Malgun Gothic" w:eastAsia="Malgun Gothic" w:hAnsi="Malgun Gothic" w:cs="Malgun Gothic" w:hint="eastAsia"/>
        </w:rPr>
        <w:t>說</w:t>
      </w:r>
      <w:r>
        <w:t xml:space="preserve"> [seken setsu] /common expression/</w:t>
      </w:r>
    </w:p>
    <w:p w:rsidR="00A618CE" w:rsidRDefault="00A618CE" w:rsidP="00A618CE">
      <w:r>
        <w:rPr>
          <w:rFonts w:ascii="MS Gothic" w:eastAsia="MS Gothic" w:hAnsi="MS Gothic" w:cs="MS Gothic" w:hint="eastAsia"/>
        </w:rPr>
        <w:t>世間趣</w:t>
      </w:r>
      <w:r>
        <w:t xml:space="preserve"> [seken shu] /mundane path/</w:t>
      </w:r>
    </w:p>
    <w:p w:rsidR="00A618CE" w:rsidRDefault="00A618CE" w:rsidP="00A618CE">
      <w:r>
        <w:rPr>
          <w:rFonts w:ascii="MS Gothic" w:eastAsia="MS Gothic" w:hAnsi="MS Gothic" w:cs="MS Gothic" w:hint="eastAsia"/>
        </w:rPr>
        <w:t>世間道</w:t>
      </w:r>
      <w:r>
        <w:t xml:space="preserve"> [seken dō] /mundane paths/</w:t>
      </w:r>
    </w:p>
    <w:p w:rsidR="00A618CE" w:rsidRDefault="00A618CE" w:rsidP="00A618CE">
      <w:r>
        <w:rPr>
          <w:rFonts w:ascii="MS Gothic" w:eastAsia="MS Gothic" w:hAnsi="MS Gothic" w:cs="MS Gothic" w:hint="eastAsia"/>
        </w:rPr>
        <w:t>世間離欲</w:t>
      </w:r>
      <w:r>
        <w:t xml:space="preserve"> [seken riyoku] /mundane indifference [to objects of desire]/</w:t>
      </w:r>
    </w:p>
    <w:p w:rsidR="00A618CE" w:rsidRDefault="00A618CE" w:rsidP="00A618CE">
      <w:r>
        <w:rPr>
          <w:rFonts w:ascii="MS Gothic" w:eastAsia="MS Gothic" w:hAnsi="MS Gothic" w:cs="MS Gothic" w:hint="eastAsia"/>
        </w:rPr>
        <w:t>世間難信捷徑</w:t>
      </w:r>
      <w:r>
        <w:t xml:space="preserve"> [seken nanshin shōkei] /direct path to enlightenment that is hard for the mundane to believe/</w:t>
      </w:r>
    </w:p>
    <w:p w:rsidR="00A618CE" w:rsidRDefault="00A618CE" w:rsidP="00A618CE">
      <w:r>
        <w:rPr>
          <w:rFonts w:ascii="MS Gothic" w:eastAsia="MS Gothic" w:hAnsi="MS Gothic" w:cs="MS Gothic" w:hint="eastAsia"/>
        </w:rPr>
        <w:t>世間靜慮</w:t>
      </w:r>
      <w:r>
        <w:t xml:space="preserve"> [seken jōryo] /mundane meditation/</w:t>
      </w:r>
    </w:p>
    <w:p w:rsidR="00A618CE" w:rsidRDefault="00A618CE" w:rsidP="00A618CE">
      <w:r>
        <w:rPr>
          <w:rFonts w:ascii="MS Gothic" w:eastAsia="MS Gothic" w:hAnsi="MS Gothic" w:cs="MS Gothic" w:hint="eastAsia"/>
        </w:rPr>
        <w:t>世間非常非無常</w:t>
      </w:r>
      <w:r>
        <w:t xml:space="preserve"> [seken hijō hi mujō] /the world is neither permanent nor impermanent/</w:t>
      </w:r>
    </w:p>
    <w:p w:rsidR="00A618CE" w:rsidRDefault="00A618CE" w:rsidP="00A618CE">
      <w:r>
        <w:rPr>
          <w:rFonts w:ascii="MS Gothic" w:eastAsia="MS Gothic" w:hAnsi="MS Gothic" w:cs="MS Gothic" w:hint="eastAsia"/>
        </w:rPr>
        <w:t>世間非有邊非無邊</w:t>
      </w:r>
      <w:r>
        <w:t xml:space="preserve"> [seken hi uhen hi muhen] /the world is neither finite nor infinite/</w:t>
      </w:r>
    </w:p>
    <w:p w:rsidR="00A618CE" w:rsidRDefault="00A618CE" w:rsidP="00A618CE">
      <w:r>
        <w:rPr>
          <w:rFonts w:ascii="MS Gothic" w:eastAsia="MS Gothic" w:hAnsi="MS Gothic" w:cs="MS Gothic" w:hint="eastAsia"/>
        </w:rPr>
        <w:t>世雄</w:t>
      </w:r>
      <w:r>
        <w:t xml:space="preserve"> [seō] /world hero/</w:t>
      </w:r>
    </w:p>
    <w:p w:rsidR="00A618CE" w:rsidRDefault="00A618CE" w:rsidP="00A618CE">
      <w:r>
        <w:rPr>
          <w:rFonts w:ascii="MS Gothic" w:eastAsia="MS Gothic" w:hAnsi="MS Gothic" w:cs="MS Gothic" w:hint="eastAsia"/>
        </w:rPr>
        <w:t>世雄兩足尊</w:t>
      </w:r>
      <w:r>
        <w:t xml:space="preserve"> [seyū ryōsoku son] /hero among the two-legged beings /</w:t>
      </w:r>
    </w:p>
    <w:p w:rsidR="00A618CE" w:rsidRDefault="00A618CE" w:rsidP="00A618CE">
      <w:r>
        <w:rPr>
          <w:rFonts w:ascii="MS Gothic" w:eastAsia="MS Gothic" w:hAnsi="MS Gothic" w:cs="MS Gothic" w:hint="eastAsia"/>
        </w:rPr>
        <w:t>世雄尊師</w:t>
      </w:r>
      <w:r>
        <w:t xml:space="preserve"> [seyū sonshi] /the hero-guide of the world/</w:t>
      </w:r>
    </w:p>
    <w:p w:rsidR="00A618CE" w:rsidRDefault="00A618CE" w:rsidP="00A618CE">
      <w:r>
        <w:rPr>
          <w:rFonts w:ascii="MS Gothic" w:eastAsia="MS Gothic" w:hAnsi="MS Gothic" w:cs="MS Gothic" w:hint="eastAsia"/>
        </w:rPr>
        <w:t>世雄導師</w:t>
      </w:r>
      <w:r>
        <w:t xml:space="preserve"> [seyū dōshi] /the hero/</w:t>
      </w:r>
    </w:p>
    <w:p w:rsidR="00A618CE" w:rsidRDefault="00A618CE" w:rsidP="00A618CE">
      <w:r>
        <w:rPr>
          <w:rFonts w:ascii="MS Gothic" w:eastAsia="MS Gothic" w:hAnsi="MS Gothic" w:cs="MS Gothic" w:hint="eastAsia"/>
        </w:rPr>
        <w:t>世難</w:t>
      </w:r>
      <w:r>
        <w:t xml:space="preserve"> [se nan] /difficulties of the world/</w:t>
      </w:r>
    </w:p>
    <w:p w:rsidR="00A618CE" w:rsidRDefault="00A618CE" w:rsidP="00A618CE">
      <w:r>
        <w:rPr>
          <w:rFonts w:ascii="MS Gothic" w:eastAsia="MS Gothic" w:hAnsi="MS Gothic" w:cs="MS Gothic" w:hint="eastAsia"/>
        </w:rPr>
        <w:t>世饒王</w:t>
      </w:r>
      <w:r>
        <w:t xml:space="preserve"> [Senyōō] /Lokeśvararāja/</w:t>
      </w:r>
    </w:p>
    <w:p w:rsidR="00A618CE" w:rsidRDefault="00A618CE" w:rsidP="00A618CE">
      <w:r>
        <w:rPr>
          <w:rFonts w:ascii="MS Gothic" w:eastAsia="MS Gothic" w:hAnsi="MS Gothic" w:cs="MS Gothic" w:hint="eastAsia"/>
        </w:rPr>
        <w:t>世饒王佛</w:t>
      </w:r>
      <w:r>
        <w:t xml:space="preserve"> [Senyōō butsu] /Lokeśvararāja/</w:t>
      </w:r>
    </w:p>
    <w:p w:rsidR="00A618CE" w:rsidRDefault="00A618CE" w:rsidP="00A618CE">
      <w:r>
        <w:rPr>
          <w:rFonts w:ascii="MS Gothic" w:eastAsia="MS Gothic" w:hAnsi="MS Gothic" w:cs="MS Gothic" w:hint="eastAsia"/>
        </w:rPr>
        <w:t>世高</w:t>
      </w:r>
      <w:r>
        <w:t xml:space="preserve"> [Sekō] /Shigao/</w:t>
      </w:r>
    </w:p>
    <w:p w:rsidR="00A618CE" w:rsidRDefault="00A618CE" w:rsidP="00A618CE">
      <w:r>
        <w:rPr>
          <w:rFonts w:ascii="MS Gothic" w:eastAsia="MS Gothic" w:hAnsi="MS Gothic" w:cs="MS Gothic" w:hint="eastAsia"/>
        </w:rPr>
        <w:t>丘</w:t>
      </w:r>
      <w:r>
        <w:t xml:space="preserve"> [ku] /mound/</w:t>
      </w:r>
    </w:p>
    <w:p w:rsidR="00A618CE" w:rsidRDefault="00A618CE" w:rsidP="00A618CE">
      <w:r>
        <w:rPr>
          <w:rFonts w:ascii="MS Gothic" w:eastAsia="MS Gothic" w:hAnsi="MS Gothic" w:cs="MS Gothic" w:hint="eastAsia"/>
        </w:rPr>
        <w:t>丘井</w:t>
      </w:r>
      <w:r>
        <w:t xml:space="preserve"> [kushō] /well on a hill/</w:t>
      </w:r>
    </w:p>
    <w:p w:rsidR="00A618CE" w:rsidRDefault="00A618CE" w:rsidP="00A618CE">
      <w:r>
        <w:rPr>
          <w:rFonts w:ascii="MS Gothic" w:eastAsia="MS Gothic" w:hAnsi="MS Gothic" w:cs="MS Gothic" w:hint="eastAsia"/>
        </w:rPr>
        <w:t>丘坑</w:t>
      </w:r>
      <w:r>
        <w:t xml:space="preserve"> [kukō] /hills and pits/</w:t>
      </w:r>
    </w:p>
    <w:p w:rsidR="00A618CE" w:rsidRDefault="00A618CE" w:rsidP="00A618CE">
      <w:r>
        <w:rPr>
          <w:rFonts w:ascii="MS Gothic" w:eastAsia="MS Gothic" w:hAnsi="MS Gothic" w:cs="MS Gothic" w:hint="eastAsia"/>
        </w:rPr>
        <w:t>丘慈</w:t>
      </w:r>
      <w:r>
        <w:t xml:space="preserve"> [Kyuji] /Kuche/</w:t>
      </w:r>
    </w:p>
    <w:p w:rsidR="00A618CE" w:rsidRDefault="00A618CE" w:rsidP="00A618CE">
      <w:r>
        <w:rPr>
          <w:rFonts w:ascii="MS Gothic" w:eastAsia="MS Gothic" w:hAnsi="MS Gothic" w:cs="MS Gothic" w:hint="eastAsia"/>
        </w:rPr>
        <w:t>丘聚</w:t>
      </w:r>
      <w:r>
        <w:t xml:space="preserve"> [kujū] /village/</w:t>
      </w:r>
    </w:p>
    <w:p w:rsidR="00A618CE" w:rsidRDefault="00A618CE" w:rsidP="00A618CE">
      <w:r>
        <w:rPr>
          <w:rFonts w:ascii="MS Gothic" w:eastAsia="MS Gothic" w:hAnsi="MS Gothic" w:cs="MS Gothic" w:hint="eastAsia"/>
        </w:rPr>
        <w:t>丙</w:t>
      </w:r>
      <w:r>
        <w:t xml:space="preserve"> [hyō] /third (in order)/</w:t>
      </w:r>
    </w:p>
    <w:p w:rsidR="00A618CE" w:rsidRDefault="00A618CE" w:rsidP="00A618CE">
      <w:r>
        <w:rPr>
          <w:rFonts w:ascii="MS Gothic" w:eastAsia="MS Gothic" w:hAnsi="MS Gothic" w:cs="MS Gothic" w:hint="eastAsia"/>
        </w:rPr>
        <w:t>丙丁</w:t>
      </w:r>
      <w:r>
        <w:t xml:space="preserve"> [hyōchō] /junior/</w:t>
      </w:r>
    </w:p>
    <w:p w:rsidR="00A618CE" w:rsidRDefault="00A618CE" w:rsidP="00A618CE">
      <w:r>
        <w:rPr>
          <w:rFonts w:ascii="MS Gothic" w:eastAsia="MS Gothic" w:hAnsi="MS Gothic" w:cs="MS Gothic" w:hint="eastAsia"/>
        </w:rPr>
        <w:t>丙丁童子</w:t>
      </w:r>
      <w:r>
        <w:t xml:space="preserve"> [byōjō dōji] /boy who takes care of the lamps/</w:t>
      </w:r>
    </w:p>
    <w:p w:rsidR="00A618CE" w:rsidRDefault="00A618CE" w:rsidP="00A618CE">
      <w:r>
        <w:rPr>
          <w:rFonts w:ascii="MS Gothic" w:eastAsia="MS Gothic" w:hAnsi="MS Gothic" w:cs="MS Gothic" w:hint="eastAsia"/>
        </w:rPr>
        <w:t>丙子椒林銅大刀</w:t>
      </w:r>
      <w:r>
        <w:t xml:space="preserve"> [heishi shōrin dō daitō] /Heishi-Mountain Ash-Grove-Copper-Large-Sword/</w:t>
      </w:r>
    </w:p>
    <w:p w:rsidR="00A618CE" w:rsidRDefault="00A618CE" w:rsidP="00A618CE">
      <w:r>
        <w:rPr>
          <w:rFonts w:ascii="MS Gothic" w:eastAsia="MS Gothic" w:hAnsi="MS Gothic" w:cs="MS Gothic" w:hint="eastAsia"/>
        </w:rPr>
        <w:t>中</w:t>
      </w:r>
      <w:r>
        <w:t xml:space="preserve"> [chū] /middling/</w:t>
      </w:r>
    </w:p>
    <w:p w:rsidR="00A618CE" w:rsidRDefault="00A618CE" w:rsidP="00A618CE">
      <w:r>
        <w:rPr>
          <w:rFonts w:ascii="MS Gothic" w:eastAsia="MS Gothic" w:hAnsi="MS Gothic" w:cs="MS Gothic" w:hint="eastAsia"/>
        </w:rPr>
        <w:t>中上</w:t>
      </w:r>
      <w:r>
        <w:t xml:space="preserve"> [chūjō] /middling and superior/</w:t>
      </w:r>
    </w:p>
    <w:p w:rsidR="00A618CE" w:rsidRDefault="00A618CE" w:rsidP="00A618CE">
      <w:r>
        <w:rPr>
          <w:rFonts w:ascii="MS Gothic" w:eastAsia="MS Gothic" w:hAnsi="MS Gothic" w:cs="MS Gothic" w:hint="eastAsia"/>
        </w:rPr>
        <w:t>中上品</w:t>
      </w:r>
      <w:r>
        <w:t xml:space="preserve"> [chūjō hon] /middling and higher classes/</w:t>
      </w:r>
    </w:p>
    <w:p w:rsidR="00A618CE" w:rsidRDefault="00A618CE" w:rsidP="00A618CE">
      <w:r>
        <w:rPr>
          <w:rFonts w:ascii="MS Gothic" w:eastAsia="MS Gothic" w:hAnsi="MS Gothic" w:cs="MS Gothic" w:hint="eastAsia"/>
        </w:rPr>
        <w:t>中下</w:t>
      </w:r>
      <w:r>
        <w:t xml:space="preserve"> [chūge] /middling and lower [levels]/</w:t>
      </w:r>
    </w:p>
    <w:p w:rsidR="00A618CE" w:rsidRDefault="00A618CE" w:rsidP="00A618CE">
      <w:r>
        <w:rPr>
          <w:rFonts w:ascii="MS Gothic" w:eastAsia="MS Gothic" w:hAnsi="MS Gothic" w:cs="MS Gothic" w:hint="eastAsia"/>
        </w:rPr>
        <w:lastRenderedPageBreak/>
        <w:t>中下品</w:t>
      </w:r>
      <w:r>
        <w:t xml:space="preserve"> [chūge hon] /least of the middling/</w:t>
      </w:r>
    </w:p>
    <w:p w:rsidR="00A618CE" w:rsidRDefault="00A618CE" w:rsidP="00A618CE">
      <w:r>
        <w:rPr>
          <w:rFonts w:ascii="MS Gothic" w:eastAsia="MS Gothic" w:hAnsi="MS Gothic" w:cs="MS Gothic" w:hint="eastAsia"/>
        </w:rPr>
        <w:t>中中</w:t>
      </w:r>
      <w:r>
        <w:t xml:space="preserve"> [chūchū] /middling of the middling/</w:t>
      </w:r>
    </w:p>
    <w:p w:rsidR="00A618CE" w:rsidRDefault="00A618CE" w:rsidP="00A618CE">
      <w:r>
        <w:rPr>
          <w:rFonts w:ascii="MS Gothic" w:eastAsia="MS Gothic" w:hAnsi="MS Gothic" w:cs="MS Gothic" w:hint="eastAsia"/>
        </w:rPr>
        <w:t>中中品</w:t>
      </w:r>
      <w:r>
        <w:t xml:space="preserve"> [chūchū hon] /middling of the middling/</w:t>
      </w:r>
    </w:p>
    <w:p w:rsidR="00A618CE" w:rsidRDefault="00A618CE" w:rsidP="00A618CE">
      <w:r>
        <w:rPr>
          <w:rFonts w:ascii="MS Gothic" w:eastAsia="MS Gothic" w:hAnsi="MS Gothic" w:cs="MS Gothic" w:hint="eastAsia"/>
        </w:rPr>
        <w:t>中乘</w:t>
      </w:r>
      <w:r>
        <w:t xml:space="preserve"> [chūjō] /middle vehicle/</w:t>
      </w:r>
    </w:p>
    <w:p w:rsidR="00A618CE" w:rsidRDefault="00A618CE" w:rsidP="00A618CE">
      <w:r>
        <w:rPr>
          <w:rFonts w:ascii="MS Gothic" w:eastAsia="MS Gothic" w:hAnsi="MS Gothic" w:cs="MS Gothic" w:hint="eastAsia"/>
        </w:rPr>
        <w:t>中住</w:t>
      </w:r>
      <w:r>
        <w:t xml:space="preserve"> [chūjū] /abide in the center/</w:t>
      </w:r>
    </w:p>
    <w:p w:rsidR="00A618CE" w:rsidRDefault="00A618CE" w:rsidP="00A618CE">
      <w:r>
        <w:rPr>
          <w:rFonts w:ascii="MS Gothic" w:eastAsia="MS Gothic" w:hAnsi="MS Gothic" w:cs="MS Gothic" w:hint="eastAsia"/>
        </w:rPr>
        <w:t>中價衣</w:t>
      </w:r>
      <w:r>
        <w:t xml:space="preserve"> [chūge-e] /middle garment in value/</w:t>
      </w:r>
    </w:p>
    <w:p w:rsidR="00A618CE" w:rsidRDefault="00A618CE" w:rsidP="00A618CE">
      <w:r>
        <w:rPr>
          <w:rFonts w:ascii="MS Gothic" w:eastAsia="MS Gothic" w:hAnsi="MS Gothic" w:cs="MS Gothic" w:hint="eastAsia"/>
        </w:rPr>
        <w:t>中元</w:t>
      </w:r>
      <w:r>
        <w:t xml:space="preserve"> [chūgen] /fifteenth day of the seventh lunar month/</w:t>
      </w:r>
    </w:p>
    <w:p w:rsidR="00A618CE" w:rsidRDefault="00A618CE" w:rsidP="00A618CE">
      <w:r>
        <w:rPr>
          <w:rFonts w:ascii="MS Gothic" w:eastAsia="MS Gothic" w:hAnsi="MS Gothic" w:cs="MS Gothic" w:hint="eastAsia"/>
        </w:rPr>
        <w:t>中劫</w:t>
      </w:r>
      <w:r>
        <w:t xml:space="preserve"> [chūkō] /medium-length eon/</w:t>
      </w:r>
    </w:p>
    <w:p w:rsidR="00A618CE" w:rsidRDefault="00A618CE" w:rsidP="00A618CE">
      <w:r>
        <w:rPr>
          <w:rFonts w:ascii="MS Gothic" w:eastAsia="MS Gothic" w:hAnsi="MS Gothic" w:cs="MS Gothic" w:hint="eastAsia"/>
        </w:rPr>
        <w:t>中千</w:t>
      </w:r>
      <w:r>
        <w:t xml:space="preserve"> [chūsen] /medium length chiliocosm/</w:t>
      </w:r>
    </w:p>
    <w:p w:rsidR="00A618CE" w:rsidRDefault="00A618CE" w:rsidP="00A618CE">
      <w:r>
        <w:rPr>
          <w:rFonts w:ascii="MS Gothic" w:eastAsia="MS Gothic" w:hAnsi="MS Gothic" w:cs="MS Gothic" w:hint="eastAsia"/>
        </w:rPr>
        <w:t>中千世界</w:t>
      </w:r>
      <w:r>
        <w:t xml:space="preserve"> [chūsen sekai] /medium-length chiliocosm/</w:t>
      </w:r>
    </w:p>
    <w:p w:rsidR="00A618CE" w:rsidRDefault="00A618CE" w:rsidP="00A618CE">
      <w:r>
        <w:rPr>
          <w:rFonts w:ascii="MS Gothic" w:eastAsia="MS Gothic" w:hAnsi="MS Gothic" w:cs="MS Gothic" w:hint="eastAsia"/>
        </w:rPr>
        <w:t>中千界</w:t>
      </w:r>
      <w:r>
        <w:t xml:space="preserve"> [chūsen kai] /medium-length chiliocosm/</w:t>
      </w:r>
    </w:p>
    <w:p w:rsidR="00A618CE" w:rsidRDefault="00A618CE" w:rsidP="00A618CE">
      <w:r>
        <w:rPr>
          <w:rFonts w:ascii="MS Gothic" w:eastAsia="MS Gothic" w:hAnsi="MS Gothic" w:cs="MS Gothic" w:hint="eastAsia"/>
        </w:rPr>
        <w:t>中印</w:t>
      </w:r>
      <w:r>
        <w:t xml:space="preserve"> [Chūin] /Central India/</w:t>
      </w:r>
    </w:p>
    <w:p w:rsidR="00A618CE" w:rsidRDefault="00A618CE" w:rsidP="00A618CE">
      <w:r>
        <w:rPr>
          <w:rFonts w:ascii="MS Gothic" w:eastAsia="MS Gothic" w:hAnsi="MS Gothic" w:cs="MS Gothic" w:hint="eastAsia"/>
        </w:rPr>
        <w:t>中印度</w:t>
      </w:r>
      <w:r>
        <w:t xml:space="preserve"> [Chū indo] /Central India/</w:t>
      </w:r>
    </w:p>
    <w:p w:rsidR="00A618CE" w:rsidRDefault="00A618CE" w:rsidP="00A618CE">
      <w:r>
        <w:rPr>
          <w:rFonts w:ascii="MS Gothic" w:eastAsia="MS Gothic" w:hAnsi="MS Gothic" w:cs="MS Gothic" w:hint="eastAsia"/>
        </w:rPr>
        <w:t>中台石</w:t>
      </w:r>
      <w:r>
        <w:t xml:space="preserve"> [chūtai seki] /central support stone/</w:t>
      </w:r>
    </w:p>
    <w:p w:rsidR="00A618CE" w:rsidRDefault="00A618CE" w:rsidP="00A618CE">
      <w:r>
        <w:rPr>
          <w:rFonts w:ascii="MS Gothic" w:eastAsia="MS Gothic" w:hAnsi="MS Gothic" w:cs="MS Gothic" w:hint="eastAsia"/>
        </w:rPr>
        <w:t>中含</w:t>
      </w:r>
      <w:r>
        <w:t xml:space="preserve"> [Chūgon] /Middle Length Āgama/</w:t>
      </w:r>
    </w:p>
    <w:p w:rsidR="00A618CE" w:rsidRDefault="00A618CE" w:rsidP="00A618CE">
      <w:r>
        <w:rPr>
          <w:rFonts w:ascii="MS Gothic" w:eastAsia="MS Gothic" w:hAnsi="MS Gothic" w:cs="MS Gothic" w:hint="eastAsia"/>
        </w:rPr>
        <w:t>中周</w:t>
      </w:r>
      <w:r>
        <w:t xml:space="preserve"> [chū shū] /middle round/</w:t>
      </w:r>
    </w:p>
    <w:p w:rsidR="00A618CE" w:rsidRDefault="00A618CE" w:rsidP="00A618CE">
      <w:r>
        <w:rPr>
          <w:rFonts w:ascii="MS Gothic" w:eastAsia="MS Gothic" w:hAnsi="MS Gothic" w:cs="MS Gothic" w:hint="eastAsia"/>
        </w:rPr>
        <w:t>中品</w:t>
      </w:r>
      <w:r>
        <w:t xml:space="preserve"> [chūbon] /middle rank/</w:t>
      </w:r>
    </w:p>
    <w:p w:rsidR="00A618CE" w:rsidRDefault="00A618CE" w:rsidP="00A618CE">
      <w:r>
        <w:rPr>
          <w:rFonts w:ascii="MS Gothic" w:eastAsia="MS Gothic" w:hAnsi="MS Gothic" w:cs="MS Gothic" w:hint="eastAsia"/>
        </w:rPr>
        <w:t>中品善根</w:t>
      </w:r>
      <w:r>
        <w:t xml:space="preserve"> [chūhon zenkon] /middling level good roots/</w:t>
      </w:r>
    </w:p>
    <w:p w:rsidR="00A618CE" w:rsidRDefault="00A618CE" w:rsidP="00A618CE">
      <w:r>
        <w:rPr>
          <w:rFonts w:ascii="MS Gothic" w:eastAsia="MS Gothic" w:hAnsi="MS Gothic" w:cs="MS Gothic" w:hint="eastAsia"/>
        </w:rPr>
        <w:t>中品成熟</w:t>
      </w:r>
      <w:r>
        <w:t xml:space="preserve"> [chūhon jōjuku] /middling level maturation/</w:t>
      </w:r>
    </w:p>
    <w:p w:rsidR="00A618CE" w:rsidRDefault="00A618CE" w:rsidP="00A618CE">
      <w:r>
        <w:rPr>
          <w:rFonts w:ascii="MS Gothic" w:eastAsia="MS Gothic" w:hAnsi="MS Gothic" w:cs="MS Gothic" w:hint="eastAsia"/>
        </w:rPr>
        <w:t>中唄</w:t>
      </w:r>
      <w:r>
        <w:t xml:space="preserve"> [chūbai] /middle chanting/</w:t>
      </w:r>
    </w:p>
    <w:p w:rsidR="00A618CE" w:rsidRDefault="00A618CE" w:rsidP="00A618CE">
      <w:r>
        <w:rPr>
          <w:rFonts w:ascii="MS Gothic" w:eastAsia="MS Gothic" w:hAnsi="MS Gothic" w:cs="MS Gothic" w:hint="eastAsia"/>
        </w:rPr>
        <w:t>中因</w:t>
      </w:r>
      <w:r>
        <w:t xml:space="preserve"> [chūin] /middle cause/</w:t>
      </w:r>
    </w:p>
    <w:p w:rsidR="00A618CE" w:rsidRDefault="00A618CE" w:rsidP="00A618CE">
      <w:r>
        <w:rPr>
          <w:rFonts w:ascii="MS Gothic" w:eastAsia="MS Gothic" w:hAnsi="MS Gothic" w:cs="MS Gothic" w:hint="eastAsia"/>
        </w:rPr>
        <w:t>中國</w:t>
      </w:r>
      <w:r>
        <w:t xml:space="preserve"> [Chūgoku] /middle kingdom/</w:t>
      </w:r>
    </w:p>
    <w:p w:rsidR="00A618CE" w:rsidRDefault="00A618CE" w:rsidP="00A618CE">
      <w:r>
        <w:rPr>
          <w:rFonts w:ascii="MS Gothic" w:eastAsia="MS Gothic" w:hAnsi="MS Gothic" w:cs="MS Gothic" w:hint="eastAsia"/>
        </w:rPr>
        <w:t>中壇</w:t>
      </w:r>
      <w:r>
        <w:t xml:space="preserve"> [chū dan] /middle altar/</w:t>
      </w:r>
    </w:p>
    <w:p w:rsidR="00A618CE" w:rsidRDefault="00A618CE" w:rsidP="00A618CE">
      <w:r>
        <w:rPr>
          <w:rFonts w:ascii="MS Gothic" w:eastAsia="MS Gothic" w:hAnsi="MS Gothic" w:cs="MS Gothic" w:hint="eastAsia"/>
        </w:rPr>
        <w:t>中壞</w:t>
      </w:r>
      <w:r>
        <w:t xml:space="preserve"> [chūe] /harms/</w:t>
      </w:r>
    </w:p>
    <w:p w:rsidR="00A618CE" w:rsidRDefault="00A618CE" w:rsidP="00A618CE">
      <w:r>
        <w:rPr>
          <w:rFonts w:ascii="MS Gothic" w:eastAsia="MS Gothic" w:hAnsi="MS Gothic" w:cs="MS Gothic" w:hint="eastAsia"/>
        </w:rPr>
        <w:t>中士</w:t>
      </w:r>
      <w:r>
        <w:t xml:space="preserve"> [chūshi] /middling disciple/</w:t>
      </w:r>
    </w:p>
    <w:p w:rsidR="00A618CE" w:rsidRDefault="00A618CE" w:rsidP="00A618CE">
      <w:r>
        <w:rPr>
          <w:rFonts w:ascii="MS Gothic" w:eastAsia="MS Gothic" w:hAnsi="MS Gothic" w:cs="MS Gothic" w:hint="eastAsia"/>
        </w:rPr>
        <w:t>中夜</w:t>
      </w:r>
      <w:r>
        <w:t xml:space="preserve"> [chū ya] /midnight/</w:t>
      </w:r>
    </w:p>
    <w:p w:rsidR="00A618CE" w:rsidRDefault="00A618CE" w:rsidP="00A618CE">
      <w:r>
        <w:rPr>
          <w:rFonts w:ascii="MS Gothic" w:eastAsia="MS Gothic" w:hAnsi="MS Gothic" w:cs="MS Gothic" w:hint="eastAsia"/>
        </w:rPr>
        <w:t>中天</w:t>
      </w:r>
      <w:r>
        <w:t xml:space="preserve"> [Chūten] /North-Central India/</w:t>
      </w:r>
    </w:p>
    <w:p w:rsidR="00A618CE" w:rsidRDefault="00A618CE" w:rsidP="00A618CE">
      <w:r>
        <w:rPr>
          <w:rFonts w:ascii="MS Gothic" w:eastAsia="MS Gothic" w:hAnsi="MS Gothic" w:cs="MS Gothic" w:hint="eastAsia"/>
        </w:rPr>
        <w:t>中天竺</w:t>
      </w:r>
      <w:r>
        <w:t xml:space="preserve"> [Chūtenjiku] /Madhyadeśa/</w:t>
      </w:r>
    </w:p>
    <w:p w:rsidR="00A618CE" w:rsidRDefault="00A618CE" w:rsidP="00A618CE">
      <w:r>
        <w:rPr>
          <w:rFonts w:ascii="MS Gothic" w:eastAsia="MS Gothic" w:hAnsi="MS Gothic" w:cs="MS Gothic" w:hint="eastAsia"/>
        </w:rPr>
        <w:t>中天竺寺</w:t>
      </w:r>
      <w:r>
        <w:t xml:space="preserve"> [Chūtenjikuji] /Zhongtianzhu si/</w:t>
      </w:r>
    </w:p>
    <w:p w:rsidR="00A618CE" w:rsidRDefault="00A618CE" w:rsidP="00A618CE">
      <w:r>
        <w:rPr>
          <w:rFonts w:ascii="MS Gothic" w:eastAsia="MS Gothic" w:hAnsi="MS Gothic" w:cs="MS Gothic" w:hint="eastAsia"/>
        </w:rPr>
        <w:t>中夭</w:t>
      </w:r>
      <w:r>
        <w:t xml:space="preserve"> [chūyō] /premature death/</w:t>
      </w:r>
    </w:p>
    <w:p w:rsidR="00A618CE" w:rsidRDefault="00A618CE" w:rsidP="00A618CE">
      <w:r>
        <w:rPr>
          <w:rFonts w:ascii="MS Gothic" w:eastAsia="MS Gothic" w:hAnsi="MS Gothic" w:cs="MS Gothic" w:hint="eastAsia"/>
        </w:rPr>
        <w:lastRenderedPageBreak/>
        <w:t>中安居</w:t>
      </w:r>
      <w:r>
        <w:t xml:space="preserve"> [chū ango] /middle retreat/</w:t>
      </w:r>
    </w:p>
    <w:p w:rsidR="00A618CE" w:rsidRDefault="00A618CE" w:rsidP="00A618CE">
      <w:r>
        <w:rPr>
          <w:rFonts w:ascii="MS Gothic" w:eastAsia="MS Gothic" w:hAnsi="MS Gothic" w:cs="MS Gothic" w:hint="eastAsia"/>
        </w:rPr>
        <w:t>中宗</w:t>
      </w:r>
      <w:r>
        <w:t xml:space="preserve"> [chū shū] /school of the mean/</w:t>
      </w:r>
    </w:p>
    <w:p w:rsidR="00A618CE" w:rsidRDefault="00A618CE" w:rsidP="00A618CE">
      <w:r>
        <w:rPr>
          <w:rFonts w:ascii="MS Gothic" w:eastAsia="MS Gothic" w:hAnsi="MS Gothic" w:cs="MS Gothic" w:hint="eastAsia"/>
        </w:rPr>
        <w:t>中宿依</w:t>
      </w:r>
      <w:r>
        <w:t xml:space="preserve"> [chūshukue] /inner garment/</w:t>
      </w:r>
    </w:p>
    <w:p w:rsidR="00A618CE" w:rsidRDefault="00A618CE" w:rsidP="00A618CE">
      <w:r>
        <w:rPr>
          <w:rFonts w:ascii="MS Gothic" w:eastAsia="MS Gothic" w:hAnsi="MS Gothic" w:cs="MS Gothic" w:hint="eastAsia"/>
        </w:rPr>
        <w:t>中宿衣</w:t>
      </w:r>
      <w:r>
        <w:t xml:space="preserve"> [chūshukue] /undergarment/</w:t>
      </w:r>
    </w:p>
    <w:p w:rsidR="00A618CE" w:rsidRDefault="00A618CE" w:rsidP="00A618CE">
      <w:r>
        <w:rPr>
          <w:rFonts w:ascii="MS Gothic" w:eastAsia="MS Gothic" w:hAnsi="MS Gothic" w:cs="MS Gothic" w:hint="eastAsia"/>
        </w:rPr>
        <w:t>中實</w:t>
      </w:r>
      <w:r>
        <w:t xml:space="preserve"> [chūjitsu] /true aspect of the middle way/</w:t>
      </w:r>
    </w:p>
    <w:p w:rsidR="00A618CE" w:rsidRDefault="00A618CE" w:rsidP="00A618CE">
      <w:r>
        <w:rPr>
          <w:rFonts w:ascii="MS Gothic" w:eastAsia="MS Gothic" w:hAnsi="MS Gothic" w:cs="MS Gothic" w:hint="eastAsia"/>
        </w:rPr>
        <w:t>中尊</w:t>
      </w:r>
      <w:r>
        <w:t xml:space="preserve"> [chū zon] /central honored one/</w:t>
      </w:r>
    </w:p>
    <w:p w:rsidR="00A618CE" w:rsidRDefault="00A618CE" w:rsidP="00A618CE">
      <w:r>
        <w:rPr>
          <w:rFonts w:ascii="MS Gothic" w:eastAsia="MS Gothic" w:hAnsi="MS Gothic" w:cs="MS Gothic" w:hint="eastAsia"/>
        </w:rPr>
        <w:t>中尊寺</w:t>
      </w:r>
      <w:r>
        <w:t xml:space="preserve"> [Chūsonji] /Chūsonji/</w:t>
      </w:r>
    </w:p>
    <w:p w:rsidR="00A618CE" w:rsidRDefault="00A618CE" w:rsidP="00A618CE">
      <w:r>
        <w:rPr>
          <w:rFonts w:ascii="MS Gothic" w:eastAsia="MS Gothic" w:hAnsi="MS Gothic" w:cs="MS Gothic" w:hint="eastAsia"/>
        </w:rPr>
        <w:t>中巖圓月</w:t>
      </w:r>
      <w:r>
        <w:t xml:space="preserve"> [Chūgan Engetsu] /Chūgan Engetsu/</w:t>
      </w:r>
    </w:p>
    <w:p w:rsidR="00A618CE" w:rsidRDefault="00A618CE" w:rsidP="00A618CE">
      <w:r>
        <w:rPr>
          <w:rFonts w:ascii="MS Gothic" w:eastAsia="MS Gothic" w:hAnsi="MS Gothic" w:cs="MS Gothic" w:hint="eastAsia"/>
        </w:rPr>
        <w:t>中巖派</w:t>
      </w:r>
      <w:r>
        <w:t xml:space="preserve"> [Chūgan ha] /Chūgan branch/</w:t>
      </w:r>
    </w:p>
    <w:p w:rsidR="00A618CE" w:rsidRDefault="00A618CE" w:rsidP="00A618CE">
      <w:r>
        <w:rPr>
          <w:rFonts w:ascii="MS Gothic" w:eastAsia="MS Gothic" w:hAnsi="MS Gothic" w:cs="MS Gothic" w:hint="eastAsia"/>
        </w:rPr>
        <w:t>中年</w:t>
      </w:r>
      <w:r>
        <w:t xml:space="preserve"> [chūnen] /middle years/</w:t>
      </w:r>
    </w:p>
    <w:p w:rsidR="00A618CE" w:rsidRDefault="00A618CE" w:rsidP="00A618CE">
      <w:r>
        <w:rPr>
          <w:rFonts w:ascii="MS Gothic" w:eastAsia="MS Gothic" w:hAnsi="MS Gothic" w:cs="MS Gothic" w:hint="eastAsia"/>
        </w:rPr>
        <w:t>中庸</w:t>
      </w:r>
      <w:r>
        <w:t xml:space="preserve"> [chūyō] /Doctrine of the Mean/</w:t>
      </w:r>
    </w:p>
    <w:p w:rsidR="00A618CE" w:rsidRDefault="00A618CE" w:rsidP="00A618CE">
      <w:r>
        <w:rPr>
          <w:rFonts w:ascii="MS Gothic" w:eastAsia="MS Gothic" w:hAnsi="MS Gothic" w:cs="MS Gothic" w:hint="eastAsia"/>
        </w:rPr>
        <w:t>中庸子</w:t>
      </w:r>
      <w:r>
        <w:t xml:space="preserve"> [Chūyōshi] /Zhongyongzi/</w:t>
      </w:r>
    </w:p>
    <w:p w:rsidR="00A618CE" w:rsidRDefault="00A618CE" w:rsidP="00A618CE">
      <w:r>
        <w:rPr>
          <w:rFonts w:ascii="MS Gothic" w:eastAsia="MS Gothic" w:hAnsi="MS Gothic" w:cs="MS Gothic" w:hint="eastAsia"/>
        </w:rPr>
        <w:t>中後</w:t>
      </w:r>
      <w:r>
        <w:t xml:space="preserve"> [chūgo] /middle and latter/</w:t>
      </w:r>
    </w:p>
    <w:p w:rsidR="00A618CE" w:rsidRDefault="00A618CE" w:rsidP="00A618CE">
      <w:r>
        <w:rPr>
          <w:rFonts w:ascii="MS Gothic" w:eastAsia="MS Gothic" w:hAnsi="MS Gothic" w:cs="MS Gothic" w:hint="eastAsia"/>
        </w:rPr>
        <w:t>中後夜</w:t>
      </w:r>
      <w:r>
        <w:t xml:space="preserve"> [chūgo ya] /the middle and latter portions of the evening/</w:t>
      </w:r>
    </w:p>
    <w:p w:rsidR="00A618CE" w:rsidRDefault="00A618CE" w:rsidP="00A618CE">
      <w:r>
        <w:rPr>
          <w:rFonts w:ascii="MS Gothic" w:eastAsia="MS Gothic" w:hAnsi="MS Gothic" w:cs="MS Gothic" w:hint="eastAsia"/>
        </w:rPr>
        <w:t>中心</w:t>
      </w:r>
      <w:r>
        <w:t xml:space="preserve"> [chūshin] /inner mind/</w:t>
      </w:r>
    </w:p>
    <w:p w:rsidR="00A618CE" w:rsidRDefault="00A618CE" w:rsidP="00A618CE">
      <w:r>
        <w:rPr>
          <w:rFonts w:ascii="MS Gothic" w:eastAsia="MS Gothic" w:hAnsi="MS Gothic" w:cs="MS Gothic" w:hint="eastAsia"/>
        </w:rPr>
        <w:t>中忍</w:t>
      </w:r>
      <w:r>
        <w:t xml:space="preserve"> [chūnin] /middling patience/</w:t>
      </w:r>
    </w:p>
    <w:p w:rsidR="00A618CE" w:rsidRDefault="00A618CE" w:rsidP="00A618CE">
      <w:r>
        <w:rPr>
          <w:rFonts w:ascii="MS Gothic" w:eastAsia="MS Gothic" w:hAnsi="MS Gothic" w:cs="MS Gothic" w:hint="eastAsia"/>
        </w:rPr>
        <w:t>中忍位</w:t>
      </w:r>
      <w:r>
        <w:t xml:space="preserve"> [chūnini] /middling level of tolerance/</w:t>
      </w:r>
    </w:p>
    <w:p w:rsidR="00A618CE" w:rsidRDefault="00A618CE" w:rsidP="00A618CE">
      <w:r>
        <w:rPr>
          <w:rFonts w:ascii="MS Gothic" w:eastAsia="MS Gothic" w:hAnsi="MS Gothic" w:cs="MS Gothic" w:hint="eastAsia"/>
        </w:rPr>
        <w:t>中悔</w:t>
      </w:r>
      <w:r>
        <w:t xml:space="preserve"> [chūke] /regretting midway/</w:t>
      </w:r>
    </w:p>
    <w:p w:rsidR="00A618CE" w:rsidRDefault="00A618CE" w:rsidP="00A618CE">
      <w:r>
        <w:rPr>
          <w:rFonts w:ascii="MS Gothic" w:eastAsia="MS Gothic" w:hAnsi="MS Gothic" w:cs="MS Gothic" w:hint="eastAsia"/>
        </w:rPr>
        <w:t>中悲</w:t>
      </w:r>
      <w:r>
        <w:t xml:space="preserve"> [chūhi] /middling compassion/</w:t>
      </w:r>
    </w:p>
    <w:p w:rsidR="00A618CE" w:rsidRDefault="00A618CE" w:rsidP="00A618CE">
      <w:r>
        <w:rPr>
          <w:rFonts w:ascii="MS Gothic" w:eastAsia="MS Gothic" w:hAnsi="MS Gothic" w:cs="MS Gothic" w:hint="eastAsia"/>
        </w:rPr>
        <w:t>中意</w:t>
      </w:r>
      <w:r>
        <w:t xml:space="preserve"> [chūi] /the gist/</w:t>
      </w:r>
    </w:p>
    <w:p w:rsidR="00A618CE" w:rsidRDefault="00A618CE" w:rsidP="00A618CE">
      <w:r>
        <w:rPr>
          <w:rFonts w:ascii="MS Gothic" w:eastAsia="MS Gothic" w:hAnsi="MS Gothic" w:cs="MS Gothic" w:hint="eastAsia"/>
        </w:rPr>
        <w:t>中文</w:t>
      </w:r>
      <w:r>
        <w:t xml:space="preserve"> [chūmon] /within the text/</w:t>
      </w:r>
    </w:p>
    <w:p w:rsidR="00A618CE" w:rsidRDefault="00A618CE" w:rsidP="00A618CE">
      <w:r>
        <w:rPr>
          <w:rFonts w:ascii="MS Gothic" w:eastAsia="MS Gothic" w:hAnsi="MS Gothic" w:cs="MS Gothic" w:hint="eastAsia"/>
        </w:rPr>
        <w:t>中時</w:t>
      </w:r>
      <w:r>
        <w:t xml:space="preserve"> [chūji] /noon/</w:t>
      </w:r>
    </w:p>
    <w:p w:rsidR="00A618CE" w:rsidRDefault="00A618CE" w:rsidP="00A618CE">
      <w:r>
        <w:rPr>
          <w:rFonts w:ascii="MS Gothic" w:eastAsia="MS Gothic" w:hAnsi="MS Gothic" w:cs="MS Gothic" w:hint="eastAsia"/>
        </w:rPr>
        <w:t>中智</w:t>
      </w:r>
      <w:r>
        <w:t xml:space="preserve"> [chūchi] /middling wisdom/</w:t>
      </w:r>
    </w:p>
    <w:p w:rsidR="00A618CE" w:rsidRDefault="00A618CE" w:rsidP="00A618CE">
      <w:r>
        <w:rPr>
          <w:rFonts w:ascii="MS Gothic" w:eastAsia="MS Gothic" w:hAnsi="MS Gothic" w:cs="MS Gothic" w:hint="eastAsia"/>
        </w:rPr>
        <w:t>中有</w:t>
      </w:r>
      <w:r>
        <w:t xml:space="preserve"> [chūu] /intermediate state/</w:t>
      </w:r>
    </w:p>
    <w:p w:rsidR="00A618CE" w:rsidRDefault="00A618CE" w:rsidP="00A618CE">
      <w:r>
        <w:rPr>
          <w:rFonts w:ascii="MS Gothic" w:eastAsia="MS Gothic" w:hAnsi="MS Gothic" w:cs="MS Gothic" w:hint="eastAsia"/>
        </w:rPr>
        <w:t>中有之旅</w:t>
      </w:r>
      <w:r>
        <w:t xml:space="preserve"> [chūu no tabi] /a spirit in the transitional stage/</w:t>
      </w:r>
    </w:p>
    <w:p w:rsidR="00A618CE" w:rsidRDefault="00A618CE" w:rsidP="00A618CE">
      <w:r>
        <w:rPr>
          <w:rFonts w:ascii="MS Gothic" w:eastAsia="MS Gothic" w:hAnsi="MS Gothic" w:cs="MS Gothic" w:hint="eastAsia"/>
        </w:rPr>
        <w:t>中根</w:t>
      </w:r>
      <w:r>
        <w:t xml:space="preserve"> [chūkon] /middling capacity/</w:t>
      </w:r>
    </w:p>
    <w:p w:rsidR="00A618CE" w:rsidRDefault="00A618CE" w:rsidP="00A618CE">
      <w:r>
        <w:rPr>
          <w:rFonts w:ascii="MS Gothic" w:eastAsia="MS Gothic" w:hAnsi="MS Gothic" w:cs="MS Gothic" w:hint="eastAsia"/>
        </w:rPr>
        <w:t>中根之人</w:t>
      </w:r>
      <w:r>
        <w:t xml:space="preserve"> [chūkon no nin] /person of middling capacity/</w:t>
      </w:r>
    </w:p>
    <w:p w:rsidR="00A618CE" w:rsidRDefault="00A618CE" w:rsidP="00A618CE">
      <w:r>
        <w:rPr>
          <w:rFonts w:ascii="MS Gothic" w:eastAsia="MS Gothic" w:hAnsi="MS Gothic" w:cs="MS Gothic" w:hint="eastAsia"/>
        </w:rPr>
        <w:t>中梵</w:t>
      </w:r>
      <w:r>
        <w:t xml:space="preserve"> [Chūbon] /North Central India/</w:t>
      </w:r>
    </w:p>
    <w:p w:rsidR="00A618CE" w:rsidRDefault="00A618CE" w:rsidP="00A618CE">
      <w:r>
        <w:rPr>
          <w:rFonts w:ascii="MS Gothic" w:eastAsia="MS Gothic" w:hAnsi="MS Gothic" w:cs="MS Gothic" w:hint="eastAsia"/>
        </w:rPr>
        <w:t>中洲</w:t>
      </w:r>
      <w:r>
        <w:t xml:space="preserve"> [chū shū] /middle continents/</w:t>
      </w:r>
    </w:p>
    <w:p w:rsidR="00A618CE" w:rsidRDefault="00A618CE" w:rsidP="00A618CE">
      <w:r>
        <w:rPr>
          <w:rFonts w:ascii="MS Gothic" w:eastAsia="MS Gothic" w:hAnsi="MS Gothic" w:cs="MS Gothic" w:hint="eastAsia"/>
        </w:rPr>
        <w:t>中流</w:t>
      </w:r>
      <w:r>
        <w:t xml:space="preserve"> [chūru] /in the midst of the flow/</w:t>
      </w:r>
    </w:p>
    <w:p w:rsidR="00A618CE" w:rsidRDefault="00A618CE" w:rsidP="00A618CE">
      <w:r>
        <w:rPr>
          <w:rFonts w:ascii="MS Gothic" w:eastAsia="MS Gothic" w:hAnsi="MS Gothic" w:cs="MS Gothic" w:hint="eastAsia"/>
        </w:rPr>
        <w:lastRenderedPageBreak/>
        <w:t>中現</w:t>
      </w:r>
      <w:r>
        <w:t xml:space="preserve"> [chū gen] /here manifested/</w:t>
      </w:r>
    </w:p>
    <w:p w:rsidR="00A618CE" w:rsidRDefault="00A618CE" w:rsidP="00A618CE">
      <w:r>
        <w:rPr>
          <w:rFonts w:ascii="MS Gothic" w:eastAsia="MS Gothic" w:hAnsi="MS Gothic" w:cs="MS Gothic" w:hint="eastAsia"/>
        </w:rPr>
        <w:t>中界</w:t>
      </w:r>
      <w:r>
        <w:t xml:space="preserve"> [chūkai] /middle-level constituent/</w:t>
      </w:r>
    </w:p>
    <w:p w:rsidR="00A618CE" w:rsidRDefault="00A618CE" w:rsidP="00A618CE">
      <w:r>
        <w:rPr>
          <w:rFonts w:ascii="MS Gothic" w:eastAsia="MS Gothic" w:hAnsi="MS Gothic" w:cs="MS Gothic" w:hint="eastAsia"/>
        </w:rPr>
        <w:t>中直</w:t>
      </w:r>
      <w:r>
        <w:t xml:space="preserve"> [chūchoku] /to mediate impartially/</w:t>
      </w:r>
    </w:p>
    <w:p w:rsidR="00A618CE" w:rsidRDefault="00A618CE" w:rsidP="00A618CE">
      <w:r>
        <w:rPr>
          <w:rFonts w:ascii="MS Gothic" w:eastAsia="MS Gothic" w:hAnsi="MS Gothic" w:cs="MS Gothic" w:hint="eastAsia"/>
        </w:rPr>
        <w:t>中着依</w:t>
      </w:r>
      <w:r>
        <w:t xml:space="preserve"> [chūchakue] /inner garment/</w:t>
      </w:r>
    </w:p>
    <w:p w:rsidR="00A618CE" w:rsidRDefault="00A618CE" w:rsidP="00A618CE">
      <w:r>
        <w:rPr>
          <w:rFonts w:ascii="MS Gothic" w:eastAsia="MS Gothic" w:hAnsi="MS Gothic" w:cs="MS Gothic" w:hint="eastAsia"/>
        </w:rPr>
        <w:t>中胎</w:t>
      </w:r>
      <w:r>
        <w:t xml:space="preserve"> [chūtai] /central Garbhadhātu/</w:t>
      </w:r>
    </w:p>
    <w:p w:rsidR="00A618CE" w:rsidRDefault="00A618CE" w:rsidP="00A618CE">
      <w:r>
        <w:rPr>
          <w:rFonts w:ascii="MS Gothic" w:eastAsia="MS Gothic" w:hAnsi="MS Gothic" w:cs="MS Gothic" w:hint="eastAsia"/>
        </w:rPr>
        <w:t>中胎藏</w:t>
      </w:r>
      <w:r>
        <w:t xml:space="preserve"> [chūtaizō] /central Garbhadhātu/</w:t>
      </w:r>
    </w:p>
    <w:p w:rsidR="00A618CE" w:rsidRDefault="00A618CE" w:rsidP="00A618CE">
      <w:r>
        <w:rPr>
          <w:rFonts w:ascii="MS Gothic" w:eastAsia="MS Gothic" w:hAnsi="MS Gothic" w:cs="MS Gothic" w:hint="eastAsia"/>
        </w:rPr>
        <w:t>中臺</w:t>
      </w:r>
      <w:r>
        <w:t xml:space="preserve"> [chūtai] /central dais/</w:t>
      </w:r>
    </w:p>
    <w:p w:rsidR="00A618CE" w:rsidRDefault="00A618CE" w:rsidP="00A618CE">
      <w:r>
        <w:rPr>
          <w:rFonts w:ascii="MS Gothic" w:eastAsia="MS Gothic" w:hAnsi="MS Gothic" w:cs="MS Gothic" w:hint="eastAsia"/>
        </w:rPr>
        <w:t>中臺八葉院</w:t>
      </w:r>
      <w:r>
        <w:t xml:space="preserve"> [chūdai hachiyō in] /court of the eight-petaled lotus in the middle of the garbhadhātu /</w:t>
      </w:r>
    </w:p>
    <w:p w:rsidR="00A618CE" w:rsidRDefault="00A618CE" w:rsidP="00A618CE">
      <w:r>
        <w:rPr>
          <w:rFonts w:ascii="MS Gothic" w:eastAsia="MS Gothic" w:hAnsi="MS Gothic" w:cs="MS Gothic" w:hint="eastAsia"/>
        </w:rPr>
        <w:t>中興</w:t>
      </w:r>
      <w:r>
        <w:t xml:space="preserve"> [chūkō] /revival/</w:t>
      </w:r>
    </w:p>
    <w:p w:rsidR="00A618CE" w:rsidRDefault="00A618CE" w:rsidP="00A618CE">
      <w:r>
        <w:rPr>
          <w:rFonts w:ascii="MS Gothic" w:eastAsia="MS Gothic" w:hAnsi="MS Gothic" w:cs="MS Gothic" w:hint="eastAsia"/>
        </w:rPr>
        <w:t>中般</w:t>
      </w:r>
      <w:r>
        <w:t xml:space="preserve"> [chūhan] /intermediate state/</w:t>
      </w:r>
    </w:p>
    <w:p w:rsidR="00A618CE" w:rsidRDefault="00A618CE" w:rsidP="00A618CE">
      <w:r>
        <w:rPr>
          <w:rFonts w:ascii="MS Gothic" w:eastAsia="MS Gothic" w:hAnsi="MS Gothic" w:cs="MS Gothic" w:hint="eastAsia"/>
        </w:rPr>
        <w:t>中般涅槃</w:t>
      </w:r>
      <w:r>
        <w:t xml:space="preserve"> [chūhan nehan] /one who attains liberation in between/</w:t>
      </w:r>
    </w:p>
    <w:p w:rsidR="00A618CE" w:rsidRDefault="00A618CE" w:rsidP="00A618CE">
      <w:r>
        <w:rPr>
          <w:rFonts w:ascii="MS Gothic" w:eastAsia="MS Gothic" w:hAnsi="MS Gothic" w:cs="MS Gothic" w:hint="eastAsia"/>
        </w:rPr>
        <w:t>中草</w:t>
      </w:r>
      <w:r>
        <w:t xml:space="preserve"> [chūsō] /medium-sized vegetation/</w:t>
      </w:r>
    </w:p>
    <w:p w:rsidR="00A618CE" w:rsidRDefault="00A618CE" w:rsidP="00A618CE">
      <w:r>
        <w:rPr>
          <w:rFonts w:ascii="MS Gothic" w:eastAsia="MS Gothic" w:hAnsi="MS Gothic" w:cs="MS Gothic" w:hint="eastAsia"/>
        </w:rPr>
        <w:t>中華</w:t>
      </w:r>
      <w:r>
        <w:t xml:space="preserve"> [chūke] /[Central India]/</w:t>
      </w:r>
    </w:p>
    <w:p w:rsidR="00A618CE" w:rsidRDefault="00A618CE" w:rsidP="00A618CE">
      <w:r>
        <w:rPr>
          <w:rFonts w:ascii="MS Gothic" w:eastAsia="MS Gothic" w:hAnsi="MS Gothic" w:cs="MS Gothic" w:hint="eastAsia"/>
        </w:rPr>
        <w:t>中華傳心地禪門師資承襲圖</w:t>
      </w:r>
      <w:r>
        <w:t xml:space="preserve"> [Chūke denshinchi zenmonshi shishōshū zu] /Chart of the Master-Disciple Succession of the Chan Gate that Transmits the Mind Ground in China/</w:t>
      </w:r>
    </w:p>
    <w:p w:rsidR="00A618CE" w:rsidRDefault="00A618CE" w:rsidP="00A618CE">
      <w:r>
        <w:rPr>
          <w:rFonts w:ascii="MS Gothic" w:eastAsia="MS Gothic" w:hAnsi="MS Gothic" w:cs="MS Gothic" w:hint="eastAsia"/>
        </w:rPr>
        <w:t>中著衣</w:t>
      </w:r>
      <w:r>
        <w:t xml:space="preserve"> [chūjakue] /undergarment/</w:t>
      </w:r>
    </w:p>
    <w:p w:rsidR="00A618CE" w:rsidRDefault="00A618CE" w:rsidP="00A618CE">
      <w:r>
        <w:rPr>
          <w:rFonts w:ascii="MS Gothic" w:eastAsia="MS Gothic" w:hAnsi="MS Gothic" w:cs="MS Gothic" w:hint="eastAsia"/>
        </w:rPr>
        <w:t>中蘊</w:t>
      </w:r>
      <w:r>
        <w:t xml:space="preserve"> [chū un] /intermediate aggregate/</w:t>
      </w:r>
    </w:p>
    <w:p w:rsidR="00A618CE" w:rsidRDefault="00A618CE" w:rsidP="00A618CE">
      <w:r>
        <w:rPr>
          <w:rFonts w:ascii="MS Gothic" w:eastAsia="MS Gothic" w:hAnsi="MS Gothic" w:cs="MS Gothic" w:hint="eastAsia"/>
        </w:rPr>
        <w:t>中行</w:t>
      </w:r>
      <w:r>
        <w:t xml:space="preserve"> [chūgyō] /middle path/</w:t>
      </w:r>
    </w:p>
    <w:p w:rsidR="00A618CE" w:rsidRDefault="00A618CE" w:rsidP="00A618CE">
      <w:r>
        <w:rPr>
          <w:rFonts w:ascii="MS Gothic" w:eastAsia="MS Gothic" w:hAnsi="MS Gothic" w:cs="MS Gothic" w:hint="eastAsia"/>
        </w:rPr>
        <w:t>中觀</w:t>
      </w:r>
      <w:r>
        <w:t xml:space="preserve"> [chū gan] /contemplation of the middle way/</w:t>
      </w:r>
    </w:p>
    <w:p w:rsidR="00A618CE" w:rsidRDefault="00A618CE" w:rsidP="00A618CE">
      <w:r>
        <w:rPr>
          <w:rFonts w:ascii="MS Gothic" w:eastAsia="MS Gothic" w:hAnsi="MS Gothic" w:cs="MS Gothic" w:hint="eastAsia"/>
        </w:rPr>
        <w:t>中觀學派</w:t>
      </w:r>
      <w:r>
        <w:t xml:space="preserve"> [Chūkan gakuha] /Madhyamaka/</w:t>
      </w:r>
    </w:p>
    <w:p w:rsidR="00A618CE" w:rsidRDefault="00A618CE" w:rsidP="00A618CE">
      <w:r>
        <w:rPr>
          <w:rFonts w:ascii="MS Gothic" w:eastAsia="MS Gothic" w:hAnsi="MS Gothic" w:cs="MS Gothic" w:hint="eastAsia"/>
        </w:rPr>
        <w:t>中觀派</w:t>
      </w:r>
      <w:r>
        <w:t xml:space="preserve"> [Chūgan ha] /Madhyamaka/</w:t>
      </w:r>
    </w:p>
    <w:p w:rsidR="00A618CE" w:rsidRDefault="00A618CE" w:rsidP="00A618CE">
      <w:r>
        <w:rPr>
          <w:rFonts w:ascii="MS Gothic" w:eastAsia="MS Gothic" w:hAnsi="MS Gothic" w:cs="MS Gothic" w:hint="eastAsia"/>
        </w:rPr>
        <w:t>中觀論</w:t>
      </w:r>
      <w:r>
        <w:t xml:space="preserve"> [Chūkan ron] /Mūlamadhyamaka-kārikā/</w:t>
      </w:r>
    </w:p>
    <w:p w:rsidR="00A618CE" w:rsidRDefault="00A618CE" w:rsidP="00A618CE">
      <w:r>
        <w:rPr>
          <w:rFonts w:ascii="MS Gothic" w:eastAsia="MS Gothic" w:hAnsi="MS Gothic" w:cs="MS Gothic" w:hint="eastAsia"/>
        </w:rPr>
        <w:t>中觀論疏</w:t>
      </w:r>
      <w:r>
        <w:t xml:space="preserve"> [Chūkanron so] /Commentary on the Mādhyamika-śāstra/</w:t>
      </w:r>
    </w:p>
    <w:p w:rsidR="00A618CE" w:rsidRDefault="00A618CE" w:rsidP="00A618CE">
      <w:r>
        <w:rPr>
          <w:rFonts w:ascii="MS Gothic" w:eastAsia="MS Gothic" w:hAnsi="MS Gothic" w:cs="MS Gothic" w:hint="eastAsia"/>
        </w:rPr>
        <w:t>中語</w:t>
      </w:r>
      <w:r>
        <w:t xml:space="preserve"> [chūgo] /the middle part of words (a speech)/</w:t>
      </w:r>
    </w:p>
    <w:p w:rsidR="00A618CE" w:rsidRDefault="00A618CE" w:rsidP="00A618CE">
      <w:r>
        <w:rPr>
          <w:rFonts w:ascii="MS Gothic" w:eastAsia="MS Gothic" w:hAnsi="MS Gothic" w:cs="MS Gothic" w:hint="eastAsia"/>
        </w:rPr>
        <w:t>中</w:t>
      </w:r>
      <w:r>
        <w:rPr>
          <w:rFonts w:ascii="Malgun Gothic" w:eastAsia="Malgun Gothic" w:hAnsi="Malgun Gothic" w:cs="Malgun Gothic" w:hint="eastAsia"/>
        </w:rPr>
        <w:t>說</w:t>
      </w:r>
      <w:r>
        <w:t xml:space="preserve"> [chūsetsu] /to teach in the midst of/</w:t>
      </w:r>
    </w:p>
    <w:p w:rsidR="00A618CE" w:rsidRDefault="00A618CE" w:rsidP="00A618CE">
      <w:r>
        <w:rPr>
          <w:rFonts w:ascii="MS Gothic" w:eastAsia="MS Gothic" w:hAnsi="MS Gothic" w:cs="MS Gothic" w:hint="eastAsia"/>
        </w:rPr>
        <w:t>中論</w:t>
      </w:r>
      <w:r>
        <w:t xml:space="preserve"> [Chūron] /Madhyamaka-śāstra/</w:t>
      </w:r>
    </w:p>
    <w:p w:rsidR="00A618CE" w:rsidRDefault="00A618CE" w:rsidP="00A618CE">
      <w:r>
        <w:rPr>
          <w:rFonts w:ascii="MS Gothic" w:eastAsia="MS Gothic" w:hAnsi="MS Gothic" w:cs="MS Gothic" w:hint="eastAsia"/>
        </w:rPr>
        <w:t>中論性教</w:t>
      </w:r>
      <w:r>
        <w:t xml:space="preserve"> [chūronshō kyō] /teaching of the character of the middle way/</w:t>
      </w:r>
    </w:p>
    <w:p w:rsidR="00A618CE" w:rsidRDefault="00A618CE" w:rsidP="00A618CE">
      <w:r>
        <w:rPr>
          <w:rFonts w:ascii="MS Gothic" w:eastAsia="MS Gothic" w:hAnsi="MS Gothic" w:cs="MS Gothic" w:hint="eastAsia"/>
        </w:rPr>
        <w:t>中諦</w:t>
      </w:r>
      <w:r>
        <w:t xml:space="preserve"> [chūtai] /middle truth/</w:t>
      </w:r>
    </w:p>
    <w:p w:rsidR="00A618CE" w:rsidRDefault="00A618CE" w:rsidP="00A618CE">
      <w:r>
        <w:rPr>
          <w:rFonts w:ascii="MS Gothic" w:eastAsia="MS Gothic" w:hAnsi="MS Gothic" w:cs="MS Gothic" w:hint="eastAsia"/>
        </w:rPr>
        <w:t>中輩</w:t>
      </w:r>
      <w:r>
        <w:t xml:space="preserve"> [chūhai] /middle rank/</w:t>
      </w:r>
    </w:p>
    <w:p w:rsidR="00A618CE" w:rsidRDefault="00A618CE" w:rsidP="00A618CE">
      <w:r>
        <w:rPr>
          <w:rFonts w:ascii="MS Gothic" w:eastAsia="MS Gothic" w:hAnsi="MS Gothic" w:cs="MS Gothic" w:hint="eastAsia"/>
        </w:rPr>
        <w:t>中輩觀</w:t>
      </w:r>
      <w:r>
        <w:t xml:space="preserve"> [chūhai kan] /middle-rank contemplation/</w:t>
      </w:r>
    </w:p>
    <w:p w:rsidR="00A618CE" w:rsidRDefault="00A618CE" w:rsidP="00A618CE">
      <w:r>
        <w:rPr>
          <w:rFonts w:ascii="MS Gothic" w:eastAsia="MS Gothic" w:hAnsi="MS Gothic" w:cs="MS Gothic" w:hint="eastAsia"/>
        </w:rPr>
        <w:lastRenderedPageBreak/>
        <w:t>中途</w:t>
      </w:r>
      <w:r>
        <w:t xml:space="preserve"> [chūzu] /middle path/</w:t>
      </w:r>
    </w:p>
    <w:p w:rsidR="00A618CE" w:rsidRDefault="00A618CE" w:rsidP="00A618CE">
      <w:r>
        <w:rPr>
          <w:rFonts w:ascii="MS Gothic" w:eastAsia="MS Gothic" w:hAnsi="MS Gothic" w:cs="MS Gothic" w:hint="eastAsia"/>
        </w:rPr>
        <w:t>中道</w:t>
      </w:r>
      <w:r>
        <w:t xml:space="preserve"> [chūdō] /middle way/</w:t>
      </w:r>
    </w:p>
    <w:p w:rsidR="00A618CE" w:rsidRDefault="00A618CE" w:rsidP="00A618CE">
      <w:r>
        <w:rPr>
          <w:rFonts w:ascii="MS Gothic" w:eastAsia="MS Gothic" w:hAnsi="MS Gothic" w:cs="MS Gothic" w:hint="eastAsia"/>
        </w:rPr>
        <w:t>中道卽法界</w:t>
      </w:r>
      <w:r>
        <w:t xml:space="preserve"> [chūdō soku hokkai] /the middle way is the reality-realm/</w:t>
      </w:r>
    </w:p>
    <w:p w:rsidR="00A618CE" w:rsidRDefault="00A618CE" w:rsidP="00A618CE">
      <w:r>
        <w:rPr>
          <w:rFonts w:ascii="MS Gothic" w:eastAsia="MS Gothic" w:hAnsi="MS Gothic" w:cs="MS Gothic" w:hint="eastAsia"/>
        </w:rPr>
        <w:t>中道宗</w:t>
      </w:r>
      <w:r>
        <w:t xml:space="preserve"> [Chūdō Shū] /Middle Way School/</w:t>
      </w:r>
    </w:p>
    <w:p w:rsidR="00A618CE" w:rsidRDefault="00A618CE" w:rsidP="00A618CE">
      <w:r>
        <w:rPr>
          <w:rFonts w:ascii="MS Gothic" w:eastAsia="MS Gothic" w:hAnsi="MS Gothic" w:cs="MS Gothic" w:hint="eastAsia"/>
        </w:rPr>
        <w:t>中道實相</w:t>
      </w:r>
      <w:r>
        <w:t xml:space="preserve"> [chūdō jissō] /true character of the middle way/</w:t>
      </w:r>
    </w:p>
    <w:p w:rsidR="00A618CE" w:rsidRDefault="00A618CE" w:rsidP="00A618CE">
      <w:r>
        <w:rPr>
          <w:rFonts w:ascii="MS Gothic" w:eastAsia="MS Gothic" w:hAnsi="MS Gothic" w:cs="MS Gothic" w:hint="eastAsia"/>
        </w:rPr>
        <w:t>中道應本</w:t>
      </w:r>
      <w:r>
        <w:t xml:space="preserve"> [chūdō ōhon] /middle way of according with the source/</w:t>
      </w:r>
    </w:p>
    <w:p w:rsidR="00A618CE" w:rsidRDefault="00A618CE" w:rsidP="00A618CE">
      <w:r>
        <w:rPr>
          <w:rFonts w:ascii="MS Gothic" w:eastAsia="MS Gothic" w:hAnsi="MS Gothic" w:cs="MS Gothic" w:hint="eastAsia"/>
        </w:rPr>
        <w:t>中道教</w:t>
      </w:r>
      <w:r>
        <w:t xml:space="preserve"> [chūdō kyō] /teaching of the middle way/</w:t>
      </w:r>
    </w:p>
    <w:p w:rsidR="00A618CE" w:rsidRDefault="00A618CE" w:rsidP="00A618CE">
      <w:r>
        <w:rPr>
          <w:rFonts w:ascii="MS Gothic" w:eastAsia="MS Gothic" w:hAnsi="MS Gothic" w:cs="MS Gothic" w:hint="eastAsia"/>
        </w:rPr>
        <w:t>中道第一義</w:t>
      </w:r>
      <w:r>
        <w:t xml:space="preserve"> [chūdō daiichi gi] /middle way as the highest truth/</w:t>
      </w:r>
    </w:p>
    <w:p w:rsidR="00A618CE" w:rsidRDefault="00A618CE" w:rsidP="00A618CE">
      <w:r>
        <w:rPr>
          <w:rFonts w:ascii="MS Gothic" w:eastAsia="MS Gothic" w:hAnsi="MS Gothic" w:cs="MS Gothic" w:hint="eastAsia"/>
        </w:rPr>
        <w:t>中道第一義觀</w:t>
      </w:r>
      <w:r>
        <w:t xml:space="preserve"> [chūdō daiichi gi kan] /contemplation of the (supreme) Middle Way/</w:t>
      </w:r>
    </w:p>
    <w:p w:rsidR="00A618CE" w:rsidRDefault="00A618CE" w:rsidP="00A618CE">
      <w:r>
        <w:rPr>
          <w:rFonts w:ascii="MS Gothic" w:eastAsia="MS Gothic" w:hAnsi="MS Gothic" w:cs="MS Gothic" w:hint="eastAsia"/>
        </w:rPr>
        <w:t>中道第一義諦</w:t>
      </w:r>
      <w:r>
        <w:t xml:space="preserve"> [chūdō daiichi gi tai] /cardinal truth of the middle way/</w:t>
      </w:r>
    </w:p>
    <w:p w:rsidR="00A618CE" w:rsidRDefault="00A618CE" w:rsidP="00A618CE">
      <w:r>
        <w:rPr>
          <w:rFonts w:ascii="MS Gothic" w:eastAsia="MS Gothic" w:hAnsi="MS Gothic" w:cs="MS Gothic" w:hint="eastAsia"/>
        </w:rPr>
        <w:t>中道義</w:t>
      </w:r>
      <w:r>
        <w:t xml:space="preserve"> [chūdō gi] /meaning of middle way/</w:t>
      </w:r>
    </w:p>
    <w:p w:rsidR="00A618CE" w:rsidRDefault="00A618CE" w:rsidP="00A618CE">
      <w:r>
        <w:rPr>
          <w:rFonts w:ascii="MS Gothic" w:eastAsia="MS Gothic" w:hAnsi="MS Gothic" w:cs="MS Gothic" w:hint="eastAsia"/>
        </w:rPr>
        <w:t>中道行</w:t>
      </w:r>
      <w:r>
        <w:t xml:space="preserve"> [chūdō gyō] /the middle path/</w:t>
      </w:r>
    </w:p>
    <w:p w:rsidR="00A618CE" w:rsidRDefault="00A618CE" w:rsidP="00A618CE">
      <w:r>
        <w:rPr>
          <w:rFonts w:ascii="MS Gothic" w:eastAsia="MS Gothic" w:hAnsi="MS Gothic" w:cs="MS Gothic" w:hint="eastAsia"/>
        </w:rPr>
        <w:t>中道觀</w:t>
      </w:r>
      <w:r>
        <w:t xml:space="preserve"> [chūdō kan] /contemplation of the middle way/</w:t>
      </w:r>
    </w:p>
    <w:p w:rsidR="00A618CE" w:rsidRDefault="00A618CE" w:rsidP="00A618CE">
      <w:r>
        <w:rPr>
          <w:rFonts w:ascii="MS Gothic" w:eastAsia="MS Gothic" w:hAnsi="MS Gothic" w:cs="MS Gothic" w:hint="eastAsia"/>
        </w:rPr>
        <w:t>中邊分別</w:t>
      </w:r>
      <w:r>
        <w:t xml:space="preserve"> [chūben funbetsu] /distinguishing the middle from the extremes/</w:t>
      </w:r>
    </w:p>
    <w:p w:rsidR="00A618CE" w:rsidRDefault="00A618CE" w:rsidP="00A618CE">
      <w:r>
        <w:rPr>
          <w:rFonts w:ascii="MS Gothic" w:eastAsia="MS Gothic" w:hAnsi="MS Gothic" w:cs="MS Gothic" w:hint="eastAsia"/>
        </w:rPr>
        <w:t>中邊分別論</w:t>
      </w:r>
      <w:r>
        <w:t xml:space="preserve"> [Chūben funbetsu ron] /Analysis of the Middle and the Extremes/</w:t>
      </w:r>
    </w:p>
    <w:p w:rsidR="00A618CE" w:rsidRDefault="00A618CE" w:rsidP="00A618CE">
      <w:r>
        <w:rPr>
          <w:rFonts w:ascii="MS Gothic" w:eastAsia="MS Gothic" w:hAnsi="MS Gothic" w:cs="MS Gothic" w:hint="eastAsia"/>
        </w:rPr>
        <w:t>中邊分別論疏</w:t>
      </w:r>
      <w:r>
        <w:t xml:space="preserve"> [Chūhen funbetsu ron sho] /Commentary on the Discrimination of the Middle and the Extremes/</w:t>
      </w:r>
    </w:p>
    <w:p w:rsidR="00A618CE" w:rsidRDefault="00A618CE" w:rsidP="00A618CE">
      <w:r>
        <w:rPr>
          <w:rFonts w:ascii="MS Gothic" w:eastAsia="MS Gothic" w:hAnsi="MS Gothic" w:cs="MS Gothic" w:hint="eastAsia"/>
        </w:rPr>
        <w:t>中邊分別頌</w:t>
      </w:r>
      <w:r>
        <w:t xml:space="preserve"> [Chūhen funbetsu ju] /Verses of the Madhyânta-vibhāga/</w:t>
      </w:r>
    </w:p>
    <w:p w:rsidR="00A618CE" w:rsidRDefault="00A618CE" w:rsidP="00A618CE">
      <w:r>
        <w:rPr>
          <w:rFonts w:ascii="MS Gothic" w:eastAsia="MS Gothic" w:hAnsi="MS Gothic" w:cs="MS Gothic" w:hint="eastAsia"/>
        </w:rPr>
        <w:t>中邊論</w:t>
      </w:r>
      <w:r>
        <w:t xml:space="preserve"> [Chūben ron] /Madhyânta-vibhāga/</w:t>
      </w:r>
    </w:p>
    <w:p w:rsidR="00A618CE" w:rsidRDefault="00A618CE" w:rsidP="00A618CE">
      <w:r>
        <w:rPr>
          <w:rFonts w:ascii="MS Gothic" w:eastAsia="MS Gothic" w:hAnsi="MS Gothic" w:cs="MS Gothic" w:hint="eastAsia"/>
        </w:rPr>
        <w:t>中邊頌</w:t>
      </w:r>
      <w:r>
        <w:t xml:space="preserve"> [Chūhen ju] /Verses of the Madhyânta-vibhāga/</w:t>
      </w:r>
    </w:p>
    <w:p w:rsidR="00A618CE" w:rsidRDefault="00A618CE" w:rsidP="00A618CE">
      <w:r>
        <w:rPr>
          <w:rFonts w:ascii="MS Gothic" w:eastAsia="MS Gothic" w:hAnsi="MS Gothic" w:cs="MS Gothic" w:hint="eastAsia"/>
        </w:rPr>
        <w:t>中部經</w:t>
      </w:r>
      <w:r>
        <w:t xml:space="preserve"> [Chūbu kyō] /Majjhima-Nikāya/</w:t>
      </w:r>
    </w:p>
    <w:p w:rsidR="00A618CE" w:rsidRDefault="00A618CE" w:rsidP="00A618CE">
      <w:r>
        <w:rPr>
          <w:rFonts w:ascii="MS Gothic" w:eastAsia="MS Gothic" w:hAnsi="MS Gothic" w:cs="MS Gothic" w:hint="eastAsia"/>
        </w:rPr>
        <w:t>中間</w:t>
      </w:r>
      <w:r>
        <w:t xml:space="preserve"> [chūgen] /in between/</w:t>
      </w:r>
    </w:p>
    <w:p w:rsidR="00A618CE" w:rsidRDefault="00A618CE" w:rsidP="00A618CE">
      <w:r>
        <w:rPr>
          <w:rFonts w:ascii="MS Gothic" w:eastAsia="MS Gothic" w:hAnsi="MS Gothic" w:cs="MS Gothic" w:hint="eastAsia"/>
        </w:rPr>
        <w:t>中間三昧</w:t>
      </w:r>
      <w:r>
        <w:t xml:space="preserve"> [chūgen zanmai] /intermediate state of meditation/</w:t>
      </w:r>
    </w:p>
    <w:p w:rsidR="00A618CE" w:rsidRDefault="00A618CE" w:rsidP="00A618CE">
      <w:r>
        <w:rPr>
          <w:rFonts w:ascii="MS Gothic" w:eastAsia="MS Gothic" w:hAnsi="MS Gothic" w:cs="MS Gothic" w:hint="eastAsia"/>
        </w:rPr>
        <w:t>中間定</w:t>
      </w:r>
      <w:r>
        <w:t xml:space="preserve"> [chūgen jō] /intermediate state of meditation/</w:t>
      </w:r>
    </w:p>
    <w:p w:rsidR="00A618CE" w:rsidRDefault="00A618CE" w:rsidP="00A618CE">
      <w:r>
        <w:rPr>
          <w:rFonts w:ascii="MS Gothic" w:eastAsia="MS Gothic" w:hAnsi="MS Gothic" w:cs="MS Gothic" w:hint="eastAsia"/>
        </w:rPr>
        <w:t>中間禪</w:t>
      </w:r>
      <w:r>
        <w:t xml:space="preserve"> [chūgen zen] /intermediate state of meditation/</w:t>
      </w:r>
    </w:p>
    <w:p w:rsidR="00A618CE" w:rsidRDefault="00A618CE" w:rsidP="00A618CE">
      <w:r>
        <w:rPr>
          <w:rFonts w:ascii="MS Gothic" w:eastAsia="MS Gothic" w:hAnsi="MS Gothic" w:cs="MS Gothic" w:hint="eastAsia"/>
        </w:rPr>
        <w:t>中間靜慮</w:t>
      </w:r>
      <w:r>
        <w:t xml:space="preserve"> [chūgen jōryo] /intermediate state of meditation/</w:t>
      </w:r>
    </w:p>
    <w:p w:rsidR="00A618CE" w:rsidRDefault="00A618CE" w:rsidP="00A618CE">
      <w:r>
        <w:rPr>
          <w:rFonts w:ascii="MS Gothic" w:eastAsia="MS Gothic" w:hAnsi="MS Gothic" w:cs="MS Gothic" w:hint="eastAsia"/>
        </w:rPr>
        <w:t>中阿含</w:t>
      </w:r>
      <w:r>
        <w:t xml:space="preserve"> [Chū agon] /Middle Length Āgamas/</w:t>
      </w:r>
    </w:p>
    <w:p w:rsidR="00A618CE" w:rsidRDefault="00A618CE" w:rsidP="00A618CE">
      <w:r>
        <w:rPr>
          <w:rFonts w:ascii="MS Gothic" w:eastAsia="MS Gothic" w:hAnsi="MS Gothic" w:cs="MS Gothic" w:hint="eastAsia"/>
        </w:rPr>
        <w:t>中阿含經</w:t>
      </w:r>
      <w:r>
        <w:t xml:space="preserve"> [Chū agon kyō] /Middle Length Āgama Sūtras/</w:t>
      </w:r>
    </w:p>
    <w:p w:rsidR="00A618CE" w:rsidRDefault="00A618CE" w:rsidP="00A618CE">
      <w:r>
        <w:rPr>
          <w:rFonts w:ascii="MS Gothic" w:eastAsia="MS Gothic" w:hAnsi="MS Gothic" w:cs="MS Gothic" w:hint="eastAsia"/>
        </w:rPr>
        <w:t>中陰</w:t>
      </w:r>
      <w:r>
        <w:t xml:space="preserve"> [chūin] /intermediate existence/</w:t>
      </w:r>
    </w:p>
    <w:p w:rsidR="00A618CE" w:rsidRDefault="00A618CE" w:rsidP="00A618CE">
      <w:r>
        <w:rPr>
          <w:rFonts w:ascii="MS Gothic" w:eastAsia="MS Gothic" w:hAnsi="MS Gothic" w:cs="MS Gothic" w:hint="eastAsia"/>
        </w:rPr>
        <w:t>中陰塔婆</w:t>
      </w:r>
      <w:r>
        <w:t xml:space="preserve"> [chūin tōba ] /bardo stūpa board/</w:t>
      </w:r>
    </w:p>
    <w:p w:rsidR="00A618CE" w:rsidRDefault="00A618CE" w:rsidP="00A618CE">
      <w:r>
        <w:rPr>
          <w:rFonts w:ascii="MS Gothic" w:eastAsia="MS Gothic" w:hAnsi="MS Gothic" w:cs="MS Gothic" w:hint="eastAsia"/>
        </w:rPr>
        <w:lastRenderedPageBreak/>
        <w:t>中陰法事</w:t>
      </w:r>
      <w:r>
        <w:t xml:space="preserve"> [chūon hōji] /practices for treatment of the spirit during the intermediate stage/</w:t>
      </w:r>
    </w:p>
    <w:p w:rsidR="00A618CE" w:rsidRDefault="00A618CE" w:rsidP="00A618CE">
      <w:r>
        <w:rPr>
          <w:rFonts w:ascii="MS Gothic" w:eastAsia="MS Gothic" w:hAnsi="MS Gothic" w:cs="MS Gothic" w:hint="eastAsia"/>
        </w:rPr>
        <w:t>中際</w:t>
      </w:r>
      <w:r>
        <w:t xml:space="preserve"> [chūsai] /middle time/</w:t>
      </w:r>
    </w:p>
    <w:p w:rsidR="00A618CE" w:rsidRDefault="00A618CE" w:rsidP="00A618CE">
      <w:r>
        <w:rPr>
          <w:rFonts w:ascii="MS Gothic" w:eastAsia="MS Gothic" w:hAnsi="MS Gothic" w:cs="MS Gothic" w:hint="eastAsia"/>
        </w:rPr>
        <w:t>中食</w:t>
      </w:r>
      <w:r>
        <w:t xml:space="preserve"> [chūjiki] /midday meal/</w:t>
      </w:r>
    </w:p>
    <w:p w:rsidR="00A618CE" w:rsidRDefault="00A618CE" w:rsidP="00A618CE">
      <w:r>
        <w:rPr>
          <w:rFonts w:ascii="MS Gothic" w:eastAsia="MS Gothic" w:hAnsi="MS Gothic" w:cs="MS Gothic" w:hint="eastAsia"/>
        </w:rPr>
        <w:t>中體</w:t>
      </w:r>
      <w:r>
        <w:t xml:space="preserve"> [chūtai] /central body/</w:t>
      </w:r>
    </w:p>
    <w:p w:rsidR="00A618CE" w:rsidRDefault="00A618CE" w:rsidP="00A618CE">
      <w:r>
        <w:rPr>
          <w:rFonts w:ascii="MS Gothic" w:eastAsia="MS Gothic" w:hAnsi="MS Gothic" w:cs="MS Gothic" w:hint="eastAsia"/>
        </w:rPr>
        <w:t>串</w:t>
      </w:r>
      <w:r>
        <w:t xml:space="preserve"> [sen] /to get used to/</w:t>
      </w:r>
    </w:p>
    <w:p w:rsidR="00A618CE" w:rsidRDefault="00A618CE" w:rsidP="00A618CE">
      <w:r>
        <w:rPr>
          <w:rFonts w:ascii="MS Gothic" w:eastAsia="MS Gothic" w:hAnsi="MS Gothic" w:cs="MS Gothic" w:hint="eastAsia"/>
        </w:rPr>
        <w:t>串習</w:t>
      </w:r>
      <w:r>
        <w:t xml:space="preserve"> [genshū] /having repeatedly cultivated/</w:t>
      </w:r>
    </w:p>
    <w:p w:rsidR="00A618CE" w:rsidRDefault="00A618CE" w:rsidP="00A618CE">
      <w:r>
        <w:rPr>
          <w:rFonts w:ascii="MS Gothic" w:eastAsia="MS Gothic" w:hAnsi="MS Gothic" w:cs="MS Gothic" w:hint="eastAsia"/>
        </w:rPr>
        <w:t>丸</w:t>
      </w:r>
      <w:r>
        <w:t xml:space="preserve"> [gan] /a pill/</w:t>
      </w:r>
    </w:p>
    <w:p w:rsidR="00A618CE" w:rsidRDefault="00A618CE" w:rsidP="00A618CE">
      <w:r>
        <w:rPr>
          <w:rFonts w:ascii="MS Gothic" w:eastAsia="MS Gothic" w:hAnsi="MS Gothic" w:cs="MS Gothic" w:hint="eastAsia"/>
        </w:rPr>
        <w:t>丸香</w:t>
      </w:r>
      <w:r>
        <w:t xml:space="preserve"> [gankō] /incense balls/</w:t>
      </w:r>
    </w:p>
    <w:p w:rsidR="00A618CE" w:rsidRDefault="00A618CE" w:rsidP="00A618CE">
      <w:r>
        <w:rPr>
          <w:rFonts w:ascii="MS Gothic" w:eastAsia="MS Gothic" w:hAnsi="MS Gothic" w:cs="MS Gothic" w:hint="eastAsia"/>
        </w:rPr>
        <w:t>丹</w:t>
      </w:r>
      <w:r>
        <w:t xml:space="preserve"> [tan] /cinnabar/</w:t>
      </w:r>
    </w:p>
    <w:p w:rsidR="00A618CE" w:rsidRDefault="00A618CE" w:rsidP="00A618CE">
      <w:r>
        <w:rPr>
          <w:rFonts w:ascii="MS Gothic" w:eastAsia="MS Gothic" w:hAnsi="MS Gothic" w:cs="MS Gothic" w:hint="eastAsia"/>
        </w:rPr>
        <w:t>丹枕</w:t>
      </w:r>
      <w:r>
        <w:t xml:space="preserve"> [tanchin] /a vermilion pillow/</w:t>
      </w:r>
    </w:p>
    <w:p w:rsidR="00A618CE" w:rsidRDefault="00A618CE" w:rsidP="00A618CE">
      <w:r>
        <w:rPr>
          <w:rFonts w:ascii="MS Gothic" w:eastAsia="MS Gothic" w:hAnsi="MS Gothic" w:cs="MS Gothic" w:hint="eastAsia"/>
        </w:rPr>
        <w:t>丹珠爾</w:t>
      </w:r>
      <w:r>
        <w:t xml:space="preserve"> [tanjūru] /Tangyur/</w:t>
      </w:r>
    </w:p>
    <w:p w:rsidR="00A618CE" w:rsidRDefault="00A618CE" w:rsidP="00A618CE">
      <w:r>
        <w:rPr>
          <w:rFonts w:ascii="MS Gothic" w:eastAsia="MS Gothic" w:hAnsi="MS Gothic" w:cs="MS Gothic" w:hint="eastAsia"/>
        </w:rPr>
        <w:t>丹田</w:t>
      </w:r>
      <w:r>
        <w:t xml:space="preserve"> [tanden] /lower stomach area/</w:t>
      </w:r>
    </w:p>
    <w:p w:rsidR="00A618CE" w:rsidRDefault="00A618CE" w:rsidP="00A618CE">
      <w:r>
        <w:rPr>
          <w:rFonts w:ascii="MS Gothic" w:eastAsia="MS Gothic" w:hAnsi="MS Gothic" w:cs="MS Gothic" w:hint="eastAsia"/>
        </w:rPr>
        <w:t>丹碧</w:t>
      </w:r>
      <w:r>
        <w:t xml:space="preserve"> [tanheki] /red and blue painting/</w:t>
      </w:r>
    </w:p>
    <w:p w:rsidR="00A618CE" w:rsidRDefault="00A618CE" w:rsidP="00A618CE">
      <w:r>
        <w:rPr>
          <w:rFonts w:ascii="MS Gothic" w:eastAsia="MS Gothic" w:hAnsi="MS Gothic" w:cs="MS Gothic" w:hint="eastAsia"/>
        </w:rPr>
        <w:t>丹靑</w:t>
      </w:r>
      <w:r>
        <w:t xml:space="preserve"> [tanshō] /red and blue painting/</w:t>
      </w:r>
    </w:p>
    <w:p w:rsidR="00A618CE" w:rsidRDefault="00A618CE" w:rsidP="00A618CE">
      <w:r>
        <w:rPr>
          <w:rFonts w:ascii="MS Gothic" w:eastAsia="MS Gothic" w:hAnsi="MS Gothic" w:cs="MS Gothic" w:hint="eastAsia"/>
        </w:rPr>
        <w:t>丹靑基壇</w:t>
      </w:r>
      <w:r>
        <w:t xml:space="preserve"> [tanshō kidan] /single-layer base of red and blue/</w:t>
      </w:r>
    </w:p>
    <w:p w:rsidR="00A618CE" w:rsidRDefault="00A618CE" w:rsidP="00A618CE">
      <w:r>
        <w:rPr>
          <w:rFonts w:ascii="MS Gothic" w:eastAsia="MS Gothic" w:hAnsi="MS Gothic" w:cs="MS Gothic" w:hint="eastAsia"/>
        </w:rPr>
        <w:t>主</w:t>
      </w:r>
      <w:r>
        <w:t xml:space="preserve"> [shu] /lord/</w:t>
      </w:r>
    </w:p>
    <w:p w:rsidR="00A618CE" w:rsidRDefault="00A618CE" w:rsidP="00A618CE">
      <w:r>
        <w:rPr>
          <w:rFonts w:ascii="MS Gothic" w:eastAsia="MS Gothic" w:hAnsi="MS Gothic" w:cs="MS Gothic" w:hint="eastAsia"/>
        </w:rPr>
        <w:t>主上</w:t>
      </w:r>
      <w:r>
        <w:t xml:space="preserve"> [shujō] /ruler/</w:t>
      </w:r>
    </w:p>
    <w:p w:rsidR="00A618CE" w:rsidRDefault="00A618CE" w:rsidP="00A618CE">
      <w:r>
        <w:rPr>
          <w:rFonts w:ascii="MS Gothic" w:eastAsia="MS Gothic" w:hAnsi="MS Gothic" w:cs="MS Gothic" w:hint="eastAsia"/>
        </w:rPr>
        <w:t>主事</w:t>
      </w:r>
      <w:r>
        <w:t xml:space="preserve"> [shuji] /director/</w:t>
      </w:r>
    </w:p>
    <w:p w:rsidR="00A618CE" w:rsidRDefault="00A618CE" w:rsidP="00A618CE">
      <w:r>
        <w:rPr>
          <w:rFonts w:ascii="MS Gothic" w:eastAsia="MS Gothic" w:hAnsi="MS Gothic" w:cs="MS Gothic" w:hint="eastAsia"/>
        </w:rPr>
        <w:t>主人公</w:t>
      </w:r>
      <w:r>
        <w:t xml:space="preserve"> [shujin kō] /the master/</w:t>
      </w:r>
    </w:p>
    <w:p w:rsidR="00A618CE" w:rsidRDefault="00A618CE" w:rsidP="00A618CE">
      <w:r>
        <w:rPr>
          <w:rFonts w:ascii="MS Gothic" w:eastAsia="MS Gothic" w:hAnsi="MS Gothic" w:cs="MS Gothic" w:hint="eastAsia"/>
        </w:rPr>
        <w:t>主伴</w:t>
      </w:r>
      <w:r>
        <w:t xml:space="preserve"> [shuban] /principal and secondary/</w:t>
      </w:r>
    </w:p>
    <w:p w:rsidR="00A618CE" w:rsidRDefault="00A618CE" w:rsidP="00A618CE">
      <w:r>
        <w:rPr>
          <w:rFonts w:ascii="MS Gothic" w:eastAsia="MS Gothic" w:hAnsi="MS Gothic" w:cs="MS Gothic" w:hint="eastAsia"/>
        </w:rPr>
        <w:t>主伴圓明具德門</w:t>
      </w:r>
      <w:r>
        <w:t xml:space="preserve"> [shuhan enmyō gutoku mon] /the profound approach wherein anything can be regarded as the center of the others/</w:t>
      </w:r>
    </w:p>
    <w:p w:rsidR="00A618CE" w:rsidRDefault="00A618CE" w:rsidP="00A618CE">
      <w:r>
        <w:rPr>
          <w:rFonts w:ascii="MS Gothic" w:eastAsia="MS Gothic" w:hAnsi="MS Gothic" w:cs="MS Gothic" w:hint="eastAsia"/>
        </w:rPr>
        <w:t>主伴無礙</w:t>
      </w:r>
      <w:r>
        <w:t xml:space="preserve"> [shuhan muge] /no obstruction between subject and object/</w:t>
      </w:r>
    </w:p>
    <w:p w:rsidR="00A618CE" w:rsidRDefault="00A618CE" w:rsidP="00A618CE">
      <w:r>
        <w:rPr>
          <w:rFonts w:ascii="MS Gothic" w:eastAsia="MS Gothic" w:hAnsi="MS Gothic" w:cs="MS Gothic" w:hint="eastAsia"/>
        </w:rPr>
        <w:t>主夜神</w:t>
      </w:r>
      <w:r>
        <w:t xml:space="preserve"> [shu ya jin] /night guardian/</w:t>
      </w:r>
    </w:p>
    <w:p w:rsidR="00A618CE" w:rsidRDefault="00A618CE" w:rsidP="00A618CE">
      <w:r>
        <w:rPr>
          <w:rFonts w:ascii="MS Gothic" w:eastAsia="MS Gothic" w:hAnsi="MS Gothic" w:cs="MS Gothic" w:hint="eastAsia"/>
        </w:rPr>
        <w:t>主客</w:t>
      </w:r>
      <w:r>
        <w:t xml:space="preserve"> [shukyaku] /host and guest/</w:t>
      </w:r>
    </w:p>
    <w:p w:rsidR="00A618CE" w:rsidRDefault="00A618CE" w:rsidP="00A618CE">
      <w:r>
        <w:rPr>
          <w:rFonts w:ascii="MS Gothic" w:eastAsia="MS Gothic" w:hAnsi="MS Gothic" w:cs="MS Gothic" w:hint="eastAsia"/>
        </w:rPr>
        <w:t>主客一體</w:t>
      </w:r>
      <w:r>
        <w:t xml:space="preserve"> [shukyaku ittai] /lit. host and guest are the same in essence/</w:t>
      </w:r>
    </w:p>
    <w:p w:rsidR="00A618CE" w:rsidRDefault="00A618CE" w:rsidP="00A618CE">
      <w:r>
        <w:rPr>
          <w:rFonts w:ascii="MS Gothic" w:eastAsia="MS Gothic" w:hAnsi="MS Gothic" w:cs="MS Gothic" w:hint="eastAsia"/>
        </w:rPr>
        <w:t>主客不二</w:t>
      </w:r>
      <w:r>
        <w:t xml:space="preserve"> [shukyaku funi] /host and guest are not two/</w:t>
      </w:r>
    </w:p>
    <w:p w:rsidR="00A618CE" w:rsidRDefault="00A618CE" w:rsidP="00A618CE">
      <w:r>
        <w:rPr>
          <w:rFonts w:ascii="MS Gothic" w:eastAsia="MS Gothic" w:hAnsi="MS Gothic" w:cs="MS Gothic" w:hint="eastAsia"/>
        </w:rPr>
        <w:t>主宰</w:t>
      </w:r>
      <w:r>
        <w:t xml:space="preserve"> [shusai] /director/</w:t>
      </w:r>
    </w:p>
    <w:p w:rsidR="00A618CE" w:rsidRDefault="00A618CE" w:rsidP="00A618CE">
      <w:r>
        <w:rPr>
          <w:rFonts w:ascii="MS Gothic" w:eastAsia="MS Gothic" w:hAnsi="MS Gothic" w:cs="MS Gothic" w:hint="eastAsia"/>
        </w:rPr>
        <w:t>主張</w:t>
      </w:r>
      <w:r>
        <w:t xml:space="preserve"> [shuchō] /assertion, claim/</w:t>
      </w:r>
    </w:p>
    <w:p w:rsidR="00A618CE" w:rsidRDefault="00A618CE" w:rsidP="00A618CE">
      <w:r>
        <w:rPr>
          <w:rFonts w:ascii="MS Gothic" w:eastAsia="MS Gothic" w:hAnsi="MS Gothic" w:cs="MS Gothic" w:hint="eastAsia"/>
        </w:rPr>
        <w:t>主方神</w:t>
      </w:r>
      <w:r>
        <w:t xml:space="preserve"> [shuhō jin] /spirits controlling [all] directions/</w:t>
      </w:r>
    </w:p>
    <w:p w:rsidR="00A618CE" w:rsidRDefault="00A618CE" w:rsidP="00A618CE">
      <w:r>
        <w:rPr>
          <w:rFonts w:ascii="MS Gothic" w:eastAsia="MS Gothic" w:hAnsi="MS Gothic" w:cs="MS Gothic" w:hint="eastAsia"/>
        </w:rPr>
        <w:lastRenderedPageBreak/>
        <w:t>主習</w:t>
      </w:r>
      <w:r>
        <w:t xml:space="preserve"> [shushū] /to emphasize practice/</w:t>
      </w:r>
    </w:p>
    <w:p w:rsidR="00A618CE" w:rsidRDefault="00A618CE" w:rsidP="00A618CE">
      <w:r>
        <w:rPr>
          <w:rFonts w:ascii="MS Gothic" w:eastAsia="MS Gothic" w:hAnsi="MS Gothic" w:cs="MS Gothic" w:hint="eastAsia"/>
        </w:rPr>
        <w:t>主首</w:t>
      </w:r>
      <w:r>
        <w:t xml:space="preserve"> [shushu] /abbot/</w:t>
      </w:r>
    </w:p>
    <w:p w:rsidR="00A618CE" w:rsidRDefault="00A618CE" w:rsidP="00A618CE">
      <w:r>
        <w:rPr>
          <w:rFonts w:ascii="MS Gothic" w:eastAsia="MS Gothic" w:hAnsi="MS Gothic" w:cs="MS Gothic" w:hint="eastAsia"/>
        </w:rPr>
        <w:t>乃</w:t>
      </w:r>
      <w:r>
        <w:t xml:space="preserve"> [nanji] /then/</w:t>
      </w:r>
    </w:p>
    <w:p w:rsidR="00A618CE" w:rsidRDefault="00A618CE" w:rsidP="00A618CE">
      <w:r>
        <w:rPr>
          <w:rFonts w:ascii="MS Gothic" w:eastAsia="MS Gothic" w:hAnsi="MS Gothic" w:cs="MS Gothic" w:hint="eastAsia"/>
        </w:rPr>
        <w:t>乃去往古</w:t>
      </w:r>
      <w:r>
        <w:t xml:space="preserve"> [naiko ōko] /long ago/</w:t>
      </w:r>
    </w:p>
    <w:p w:rsidR="00A618CE" w:rsidRDefault="00A618CE" w:rsidP="00A618CE">
      <w:r>
        <w:rPr>
          <w:rFonts w:ascii="MS Gothic" w:eastAsia="MS Gothic" w:hAnsi="MS Gothic" w:cs="MS Gothic" w:hint="eastAsia"/>
        </w:rPr>
        <w:t>乃往</w:t>
      </w:r>
      <w:r>
        <w:t xml:space="preserve"> [naiō] /past/</w:t>
      </w:r>
    </w:p>
    <w:p w:rsidR="00A618CE" w:rsidRDefault="00A618CE" w:rsidP="00A618CE">
      <w:r>
        <w:rPr>
          <w:rFonts w:ascii="MS Gothic" w:eastAsia="MS Gothic" w:hAnsi="MS Gothic" w:cs="MS Gothic" w:hint="eastAsia"/>
        </w:rPr>
        <w:t>乃往古世</w:t>
      </w:r>
      <w:r>
        <w:t xml:space="preserve"> [naiō kose] /in an age long ago/</w:t>
      </w:r>
    </w:p>
    <w:p w:rsidR="00A618CE" w:rsidRDefault="00A618CE" w:rsidP="00A618CE">
      <w:r>
        <w:rPr>
          <w:rFonts w:ascii="MS Gothic" w:eastAsia="MS Gothic" w:hAnsi="MS Gothic" w:cs="MS Gothic" w:hint="eastAsia"/>
        </w:rPr>
        <w:t>乃往過去</w:t>
      </w:r>
      <w:r>
        <w:t xml:space="preserve"> [naiō kako] /long ago/</w:t>
      </w:r>
    </w:p>
    <w:p w:rsidR="00A618CE" w:rsidRDefault="00A618CE" w:rsidP="00A618CE">
      <w:r>
        <w:rPr>
          <w:rFonts w:ascii="MS Gothic" w:eastAsia="MS Gothic" w:hAnsi="MS Gothic" w:cs="MS Gothic" w:hint="eastAsia"/>
        </w:rPr>
        <w:t>乃復</w:t>
      </w:r>
      <w:r>
        <w:t xml:space="preserve"> [naifuku] /then/</w:t>
      </w:r>
    </w:p>
    <w:p w:rsidR="00A618CE" w:rsidRDefault="00A618CE" w:rsidP="00A618CE">
      <w:r>
        <w:rPr>
          <w:rFonts w:ascii="MS Gothic" w:eastAsia="MS Gothic" w:hAnsi="MS Gothic" w:cs="MS Gothic" w:hint="eastAsia"/>
        </w:rPr>
        <w:t>乃是</w:t>
      </w:r>
      <w:r>
        <w:t xml:space="preserve"> [nai ze] /really is/</w:t>
      </w:r>
    </w:p>
    <w:p w:rsidR="00A618CE" w:rsidRDefault="00A618CE" w:rsidP="00A618CE">
      <w:r>
        <w:rPr>
          <w:rFonts w:ascii="MS Gothic" w:eastAsia="MS Gothic" w:hAnsi="MS Gothic" w:cs="MS Gothic" w:hint="eastAsia"/>
        </w:rPr>
        <w:t>乃更</w:t>
      </w:r>
      <w:r>
        <w:t xml:space="preserve"> [naikyō] /then(?)/</w:t>
      </w:r>
    </w:p>
    <w:p w:rsidR="00A618CE" w:rsidRDefault="00A618CE" w:rsidP="00A618CE">
      <w:r>
        <w:rPr>
          <w:rFonts w:ascii="MS Gothic" w:eastAsia="MS Gothic" w:hAnsi="MS Gothic" w:cs="MS Gothic" w:hint="eastAsia"/>
        </w:rPr>
        <w:t>乃爾</w:t>
      </w:r>
      <w:r>
        <w:t xml:space="preserve"> [naini] /in this case/</w:t>
      </w:r>
    </w:p>
    <w:p w:rsidR="00A618CE" w:rsidRDefault="00A618CE" w:rsidP="00A618CE">
      <w:r>
        <w:rPr>
          <w:rFonts w:ascii="MS Gothic" w:eastAsia="MS Gothic" w:hAnsi="MS Gothic" w:cs="MS Gothic" w:hint="eastAsia"/>
        </w:rPr>
        <w:t>乃至</w:t>
      </w:r>
      <w:r>
        <w:t xml:space="preserve"> [naishi] /up to as far as/</w:t>
      </w:r>
    </w:p>
    <w:p w:rsidR="00A618CE" w:rsidRDefault="00A618CE" w:rsidP="00A618CE">
      <w:r>
        <w:rPr>
          <w:rFonts w:ascii="MS Gothic" w:eastAsia="MS Gothic" w:hAnsi="MS Gothic" w:cs="MS Gothic" w:hint="eastAsia"/>
        </w:rPr>
        <w:t>乃至一念</w:t>
      </w:r>
      <w:r>
        <w:t xml:space="preserve"> [naishi ichinen] /even a thought/</w:t>
      </w:r>
    </w:p>
    <w:p w:rsidR="00A618CE" w:rsidRDefault="00A618CE" w:rsidP="00A618CE">
      <w:r>
        <w:rPr>
          <w:rFonts w:ascii="MS Gothic" w:eastAsia="MS Gothic" w:hAnsi="MS Gothic" w:cs="MS Gothic" w:hint="eastAsia"/>
        </w:rPr>
        <w:t>乃至十念</w:t>
      </w:r>
      <w:r>
        <w:t xml:space="preserve"> [naishi jūnen] /up to ten remembrances/</w:t>
      </w:r>
    </w:p>
    <w:p w:rsidR="00A618CE" w:rsidRDefault="00A618CE" w:rsidP="00A618CE">
      <w:r>
        <w:rPr>
          <w:rFonts w:ascii="MS Gothic" w:eastAsia="MS Gothic" w:hAnsi="MS Gothic" w:cs="MS Gothic" w:hint="eastAsia"/>
        </w:rPr>
        <w:t>乃至命終</w:t>
      </w:r>
      <w:r>
        <w:t xml:space="preserve"> [naishi myōshū] /until the end of one's life/</w:t>
      </w:r>
    </w:p>
    <w:p w:rsidR="00A618CE" w:rsidRDefault="00A618CE" w:rsidP="00A618CE">
      <w:r>
        <w:rPr>
          <w:rFonts w:ascii="MS Gothic" w:eastAsia="MS Gothic" w:hAnsi="MS Gothic" w:cs="MS Gothic" w:hint="eastAsia"/>
        </w:rPr>
        <w:t>乃至廣</w:t>
      </w:r>
      <w:r>
        <w:rPr>
          <w:rFonts w:ascii="Malgun Gothic" w:eastAsia="Malgun Gothic" w:hAnsi="Malgun Gothic" w:cs="Malgun Gothic" w:hint="eastAsia"/>
        </w:rPr>
        <w:t>說</w:t>
      </w:r>
      <w:r>
        <w:t xml:space="preserve"> [naishi kōsetsu] /and so forth../</w:t>
      </w:r>
    </w:p>
    <w:p w:rsidR="00A618CE" w:rsidRDefault="00A618CE" w:rsidP="00A618CE">
      <w:r>
        <w:rPr>
          <w:rFonts w:ascii="MS Gothic" w:eastAsia="MS Gothic" w:hAnsi="MS Gothic" w:cs="MS Gothic" w:hint="eastAsia"/>
        </w:rPr>
        <w:t>乃至成佛</w:t>
      </w:r>
      <w:r>
        <w:t xml:space="preserve"> [naishi jōbutsu] /until [he] becomes a buddha/</w:t>
      </w:r>
    </w:p>
    <w:p w:rsidR="00A618CE" w:rsidRDefault="00A618CE" w:rsidP="00A618CE">
      <w:r>
        <w:rPr>
          <w:rFonts w:ascii="MS Gothic" w:eastAsia="MS Gothic" w:hAnsi="MS Gothic" w:cs="MS Gothic" w:hint="eastAsia"/>
        </w:rPr>
        <w:t>乃至於</w:t>
      </w:r>
      <w:r>
        <w:t xml:space="preserve"> [naishio] /as little as/</w:t>
      </w:r>
    </w:p>
    <w:p w:rsidR="00A618CE" w:rsidRDefault="00A618CE" w:rsidP="00A618CE">
      <w:r>
        <w:rPr>
          <w:rFonts w:ascii="MS Gothic" w:eastAsia="MS Gothic" w:hAnsi="MS Gothic" w:cs="MS Gothic" w:hint="eastAsia"/>
        </w:rPr>
        <w:t>乃至有頂</w:t>
      </w:r>
      <w:r>
        <w:t xml:space="preserve"> [naishi uchō] /...up to the highest level of [material] existence/</w:t>
      </w:r>
    </w:p>
    <w:p w:rsidR="00A618CE" w:rsidRDefault="00A618CE" w:rsidP="00A618CE">
      <w:r>
        <w:rPr>
          <w:rFonts w:ascii="MS Gothic" w:eastAsia="MS Gothic" w:hAnsi="MS Gothic" w:cs="MS Gothic" w:hint="eastAsia"/>
        </w:rPr>
        <w:t>乃至涅槃</w:t>
      </w:r>
      <w:r>
        <w:t xml:space="preserve"> [naishi nehan] /up to [their] achievement of nirvāṇa/</w:t>
      </w:r>
    </w:p>
    <w:p w:rsidR="00A618CE" w:rsidRDefault="00A618CE" w:rsidP="00A618CE">
      <w:r>
        <w:rPr>
          <w:rFonts w:ascii="MS Gothic" w:eastAsia="MS Gothic" w:hAnsi="MS Gothic" w:cs="MS Gothic" w:hint="eastAsia"/>
        </w:rPr>
        <w:t>乃至菩提</w:t>
      </w:r>
      <w:r>
        <w:t xml:space="preserve"> [naishi bodai] /until I am enlightened/</w:t>
      </w:r>
    </w:p>
    <w:p w:rsidR="00A618CE" w:rsidRDefault="00A618CE" w:rsidP="00A618CE">
      <w:r>
        <w:rPr>
          <w:rFonts w:ascii="MS Gothic" w:eastAsia="MS Gothic" w:hAnsi="MS Gothic" w:cs="MS Gothic" w:hint="eastAsia"/>
        </w:rPr>
        <w:t>久</w:t>
      </w:r>
      <w:r>
        <w:t xml:space="preserve"> [hisashi] /long time/</w:t>
      </w:r>
    </w:p>
    <w:p w:rsidR="00A618CE" w:rsidRDefault="00A618CE" w:rsidP="00A618CE">
      <w:r>
        <w:rPr>
          <w:rFonts w:ascii="MS Gothic" w:eastAsia="MS Gothic" w:hAnsi="MS Gothic" w:cs="MS Gothic" w:hint="eastAsia"/>
        </w:rPr>
        <w:t>久久</w:t>
      </w:r>
      <w:r>
        <w:t xml:space="preserve"> [kuku] /uncommonly/</w:t>
      </w:r>
    </w:p>
    <w:p w:rsidR="00A618CE" w:rsidRDefault="00A618CE" w:rsidP="00A618CE">
      <w:r>
        <w:rPr>
          <w:rFonts w:ascii="MS Gothic" w:eastAsia="MS Gothic" w:hAnsi="MS Gothic" w:cs="MS Gothic" w:hint="eastAsia"/>
        </w:rPr>
        <w:t>久住</w:t>
      </w:r>
      <w:r>
        <w:t xml:space="preserve"> [kujū] /to stay a long time/</w:t>
      </w:r>
    </w:p>
    <w:p w:rsidR="00A618CE" w:rsidRDefault="00A618CE" w:rsidP="00A618CE">
      <w:r>
        <w:rPr>
          <w:rFonts w:ascii="MS Gothic" w:eastAsia="MS Gothic" w:hAnsi="MS Gothic" w:cs="MS Gothic" w:hint="eastAsia"/>
        </w:rPr>
        <w:t>久住者</w:t>
      </w:r>
      <w:r>
        <w:t xml:space="preserve"> [kujū sha] /long-abiding [one]/</w:t>
      </w:r>
    </w:p>
    <w:p w:rsidR="00A618CE" w:rsidRDefault="00A618CE" w:rsidP="00A618CE">
      <w:r>
        <w:rPr>
          <w:rFonts w:ascii="MS Gothic" w:eastAsia="MS Gothic" w:hAnsi="MS Gothic" w:cs="MS Gothic" w:hint="eastAsia"/>
        </w:rPr>
        <w:t>久作</w:t>
      </w:r>
      <w:r>
        <w:t xml:space="preserve"> [kusa] /made for an extended period of time/</w:t>
      </w:r>
    </w:p>
    <w:p w:rsidR="00A618CE" w:rsidRDefault="00A618CE" w:rsidP="00A618CE">
      <w:r>
        <w:rPr>
          <w:rFonts w:ascii="MS Gothic" w:eastAsia="MS Gothic" w:hAnsi="MS Gothic" w:cs="MS Gothic" w:hint="eastAsia"/>
        </w:rPr>
        <w:t>久參</w:t>
      </w:r>
      <w:r>
        <w:t xml:space="preserve"> [kyusan] /veteran practitioner/</w:t>
      </w:r>
    </w:p>
    <w:p w:rsidR="00A618CE" w:rsidRDefault="00A618CE" w:rsidP="00A618CE">
      <w:r>
        <w:rPr>
          <w:rFonts w:ascii="MS Gothic" w:eastAsia="MS Gothic" w:hAnsi="MS Gothic" w:cs="MS Gothic" w:hint="eastAsia"/>
        </w:rPr>
        <w:t>久已</w:t>
      </w:r>
      <w:r>
        <w:t xml:space="preserve"> [kui] /long since/</w:t>
      </w:r>
    </w:p>
    <w:p w:rsidR="00A618CE" w:rsidRDefault="00A618CE" w:rsidP="00A618CE">
      <w:r>
        <w:rPr>
          <w:rFonts w:ascii="MS Gothic" w:eastAsia="MS Gothic" w:hAnsi="MS Gothic" w:cs="MS Gothic" w:hint="eastAsia"/>
        </w:rPr>
        <w:t>久後</w:t>
      </w:r>
      <w:r>
        <w:t xml:space="preserve"> [kugo] /in the future/</w:t>
      </w:r>
    </w:p>
    <w:p w:rsidR="00A618CE" w:rsidRDefault="00A618CE" w:rsidP="00A618CE">
      <w:r>
        <w:rPr>
          <w:rFonts w:ascii="MS Gothic" w:eastAsia="MS Gothic" w:hAnsi="MS Gothic" w:cs="MS Gothic" w:hint="eastAsia"/>
        </w:rPr>
        <w:t>久成正覺</w:t>
      </w:r>
      <w:r>
        <w:t xml:space="preserve"> [kujō shōgaku] /perfect enlightenment long acquired/</w:t>
      </w:r>
    </w:p>
    <w:p w:rsidR="00A618CE" w:rsidRDefault="00A618CE" w:rsidP="00A618CE">
      <w:r>
        <w:rPr>
          <w:rFonts w:ascii="MS Gothic" w:eastAsia="MS Gothic" w:hAnsi="MS Gothic" w:cs="MS Gothic" w:hint="eastAsia"/>
        </w:rPr>
        <w:lastRenderedPageBreak/>
        <w:t>久故</w:t>
      </w:r>
      <w:r>
        <w:t xml:space="preserve"> [kuko] /old/</w:t>
      </w:r>
    </w:p>
    <w:p w:rsidR="00A618CE" w:rsidRDefault="00A618CE" w:rsidP="00A618CE">
      <w:r>
        <w:rPr>
          <w:rFonts w:ascii="MS Gothic" w:eastAsia="MS Gothic" w:hAnsi="MS Gothic" w:cs="MS Gothic" w:hint="eastAsia"/>
        </w:rPr>
        <w:t>久曩</w:t>
      </w:r>
      <w:r>
        <w:t xml:space="preserve"> [kunō] /ages ago/</w:t>
      </w:r>
    </w:p>
    <w:p w:rsidR="00A618CE" w:rsidRDefault="00A618CE" w:rsidP="00A618CE">
      <w:r>
        <w:rPr>
          <w:rFonts w:ascii="MS Gothic" w:eastAsia="MS Gothic" w:hAnsi="MS Gothic" w:cs="MS Gothic" w:hint="eastAsia"/>
        </w:rPr>
        <w:t>久沒</w:t>
      </w:r>
      <w:r>
        <w:t xml:space="preserve"> [kumotsu] /disappear for a long time/</w:t>
      </w:r>
    </w:p>
    <w:p w:rsidR="00A618CE" w:rsidRDefault="00A618CE" w:rsidP="00A618CE">
      <w:r>
        <w:rPr>
          <w:rFonts w:ascii="MS Gothic" w:eastAsia="MS Gothic" w:hAnsi="MS Gothic" w:cs="MS Gothic" w:hint="eastAsia"/>
        </w:rPr>
        <w:t>久習</w:t>
      </w:r>
      <w:r>
        <w:t xml:space="preserve"> [kyūjū] /veteran practitioner/</w:t>
      </w:r>
    </w:p>
    <w:p w:rsidR="00A618CE" w:rsidRDefault="00A618CE" w:rsidP="00A618CE">
      <w:r>
        <w:rPr>
          <w:rFonts w:ascii="MS Gothic" w:eastAsia="MS Gothic" w:hAnsi="MS Gothic" w:cs="MS Gothic" w:hint="eastAsia"/>
        </w:rPr>
        <w:t>久行者</w:t>
      </w:r>
      <w:r>
        <w:t xml:space="preserve"> [kugyō sha] /veteran practitioner/</w:t>
      </w:r>
    </w:p>
    <w:p w:rsidR="00A618CE" w:rsidRDefault="00A618CE" w:rsidP="00A618CE">
      <w:r>
        <w:rPr>
          <w:rFonts w:ascii="MS Gothic" w:eastAsia="MS Gothic" w:hAnsi="MS Gothic" w:cs="MS Gothic" w:hint="eastAsia"/>
        </w:rPr>
        <w:t>久</w:t>
      </w:r>
      <w:r>
        <w:rPr>
          <w:rFonts w:ascii="Malgun Gothic" w:eastAsia="Malgun Gothic" w:hAnsi="Malgun Gothic" w:cs="Malgun Gothic" w:hint="eastAsia"/>
        </w:rPr>
        <w:t>說</w:t>
      </w:r>
      <w:r>
        <w:t xml:space="preserve"> [kusetsu] /expounded for a long time/</w:t>
      </w:r>
    </w:p>
    <w:p w:rsidR="00A618CE" w:rsidRDefault="00A618CE" w:rsidP="00A618CE">
      <w:r>
        <w:rPr>
          <w:rFonts w:ascii="MS Gothic" w:eastAsia="MS Gothic" w:hAnsi="MS Gothic" w:cs="MS Gothic" w:hint="eastAsia"/>
        </w:rPr>
        <w:t>久護</w:t>
      </w:r>
      <w:r>
        <w:t xml:space="preserve"> [kugo] /long protected/</w:t>
      </w:r>
    </w:p>
    <w:p w:rsidR="00A618CE" w:rsidRDefault="00A618CE" w:rsidP="00A618CE">
      <w:r>
        <w:rPr>
          <w:rFonts w:ascii="MS Gothic" w:eastAsia="MS Gothic" w:hAnsi="MS Gothic" w:cs="MS Gothic" w:hint="eastAsia"/>
        </w:rPr>
        <w:t>久近</w:t>
      </w:r>
      <w:r>
        <w:t xml:space="preserve"> [kugon] /length and shortness of time/</w:t>
      </w:r>
    </w:p>
    <w:p w:rsidR="00A618CE" w:rsidRDefault="00A618CE" w:rsidP="00A618CE">
      <w:r>
        <w:rPr>
          <w:rFonts w:ascii="MS Gothic" w:eastAsia="MS Gothic" w:hAnsi="MS Gothic" w:cs="MS Gothic" w:hint="eastAsia"/>
        </w:rPr>
        <w:t>久遠</w:t>
      </w:r>
      <w:r>
        <w:t xml:space="preserve"> [kuon] /very long time/</w:t>
      </w:r>
    </w:p>
    <w:p w:rsidR="00A618CE" w:rsidRDefault="00A618CE" w:rsidP="00A618CE">
      <w:r>
        <w:rPr>
          <w:rFonts w:ascii="MS Gothic" w:eastAsia="MS Gothic" w:hAnsi="MS Gothic" w:cs="MS Gothic" w:hint="eastAsia"/>
        </w:rPr>
        <w:t>久遠實成</w:t>
      </w:r>
      <w:r>
        <w:t xml:space="preserve"> [kuon jitsujō] /truly attained in the distant past/</w:t>
      </w:r>
    </w:p>
    <w:p w:rsidR="00A618CE" w:rsidRDefault="00A618CE" w:rsidP="00A618CE">
      <w:r>
        <w:rPr>
          <w:rFonts w:ascii="MS Gothic" w:eastAsia="MS Gothic" w:hAnsi="MS Gothic" w:cs="MS Gothic" w:hint="eastAsia"/>
        </w:rPr>
        <w:t>之</w:t>
      </w:r>
      <w:r>
        <w:t xml:space="preserve"> [no] /of/</w:t>
      </w:r>
    </w:p>
    <w:p w:rsidR="00A618CE" w:rsidRDefault="00A618CE" w:rsidP="00A618CE">
      <w:r>
        <w:rPr>
          <w:rFonts w:ascii="MS Gothic" w:eastAsia="MS Gothic" w:hAnsi="MS Gothic" w:cs="MS Gothic" w:hint="eastAsia"/>
        </w:rPr>
        <w:t>之印</w:t>
      </w:r>
      <w:r>
        <w:t xml:space="preserve"> [Shiin] /Jiin/</w:t>
      </w:r>
    </w:p>
    <w:p w:rsidR="00A618CE" w:rsidRDefault="00A618CE" w:rsidP="00A618CE">
      <w:r>
        <w:rPr>
          <w:rFonts w:ascii="MS Gothic" w:eastAsia="MS Gothic" w:hAnsi="MS Gothic" w:cs="MS Gothic" w:hint="eastAsia"/>
        </w:rPr>
        <w:t>之外</w:t>
      </w:r>
      <w:r>
        <w:t xml:space="preserve"> [no ge] /besides [this, that]/</w:t>
      </w:r>
    </w:p>
    <w:p w:rsidR="00A618CE" w:rsidRDefault="00A618CE" w:rsidP="00A618CE">
      <w:r>
        <w:rPr>
          <w:rFonts w:ascii="MS Gothic" w:eastAsia="MS Gothic" w:hAnsi="MS Gothic" w:cs="MS Gothic" w:hint="eastAsia"/>
        </w:rPr>
        <w:t>乎</w:t>
      </w:r>
      <w:r>
        <w:t xml:space="preserve"> [ka] /what? how?/</w:t>
      </w:r>
    </w:p>
    <w:p w:rsidR="00A618CE" w:rsidRDefault="00A618CE" w:rsidP="00A618CE">
      <w:r>
        <w:rPr>
          <w:rFonts w:ascii="MS Gothic" w:eastAsia="MS Gothic" w:hAnsi="MS Gothic" w:cs="MS Gothic" w:hint="eastAsia"/>
        </w:rPr>
        <w:t>乏</w:t>
      </w:r>
      <w:r>
        <w:t xml:space="preserve"> [bō] /lacking/</w:t>
      </w:r>
    </w:p>
    <w:p w:rsidR="00A618CE" w:rsidRDefault="00A618CE" w:rsidP="00A618CE">
      <w:r>
        <w:rPr>
          <w:rFonts w:ascii="MS Gothic" w:eastAsia="MS Gothic" w:hAnsi="MS Gothic" w:cs="MS Gothic" w:hint="eastAsia"/>
        </w:rPr>
        <w:t>乏少</w:t>
      </w:r>
      <w:r>
        <w:t xml:space="preserve"> [bōshō] /lacks/</w:t>
      </w:r>
    </w:p>
    <w:p w:rsidR="00A618CE" w:rsidRDefault="00A618CE" w:rsidP="00A618CE">
      <w:r>
        <w:rPr>
          <w:rFonts w:ascii="MS Gothic" w:eastAsia="MS Gothic" w:hAnsi="MS Gothic" w:cs="MS Gothic" w:hint="eastAsia"/>
        </w:rPr>
        <w:t>乏短</w:t>
      </w:r>
      <w:r>
        <w:t xml:space="preserve"> [bōtan] /lacks/</w:t>
      </w:r>
    </w:p>
    <w:p w:rsidR="00A618CE" w:rsidRDefault="00A618CE" w:rsidP="00A618CE">
      <w:r>
        <w:rPr>
          <w:rFonts w:ascii="MS Gothic" w:eastAsia="MS Gothic" w:hAnsi="MS Gothic" w:cs="MS Gothic" w:hint="eastAsia"/>
        </w:rPr>
        <w:t>乏道</w:t>
      </w:r>
      <w:r>
        <w:t xml:space="preserve"> [bōdō] /mendicant/</w:t>
      </w:r>
    </w:p>
    <w:p w:rsidR="00A618CE" w:rsidRDefault="00A618CE" w:rsidP="00A618CE">
      <w:r>
        <w:rPr>
          <w:rFonts w:ascii="MS Gothic" w:eastAsia="MS Gothic" w:hAnsi="MS Gothic" w:cs="MS Gothic" w:hint="eastAsia"/>
        </w:rPr>
        <w:t>乖</w:t>
      </w:r>
      <w:r>
        <w:t xml:space="preserve"> [ke] /to be contrary to/</w:t>
      </w:r>
    </w:p>
    <w:p w:rsidR="00A618CE" w:rsidRDefault="00A618CE" w:rsidP="00A618CE">
      <w:r>
        <w:rPr>
          <w:rFonts w:ascii="MS Gothic" w:eastAsia="MS Gothic" w:hAnsi="MS Gothic" w:cs="MS Gothic" w:hint="eastAsia"/>
        </w:rPr>
        <w:t>乖反</w:t>
      </w:r>
      <w:r>
        <w:t xml:space="preserve"> [kehon] /opposition/</w:t>
      </w:r>
    </w:p>
    <w:p w:rsidR="00A618CE" w:rsidRDefault="00A618CE" w:rsidP="00A618CE">
      <w:r>
        <w:rPr>
          <w:rFonts w:ascii="MS Gothic" w:eastAsia="MS Gothic" w:hAnsi="MS Gothic" w:cs="MS Gothic" w:hint="eastAsia"/>
        </w:rPr>
        <w:t>乖聖言</w:t>
      </w:r>
      <w:r>
        <w:t xml:space="preserve"> [ke shōgon] /at odds with the scriptural sources/</w:t>
      </w:r>
    </w:p>
    <w:p w:rsidR="00A618CE" w:rsidRDefault="00A618CE" w:rsidP="00A618CE">
      <w:r>
        <w:rPr>
          <w:rFonts w:ascii="MS Gothic" w:eastAsia="MS Gothic" w:hAnsi="MS Gothic" w:cs="MS Gothic" w:hint="eastAsia"/>
        </w:rPr>
        <w:t>乖角</w:t>
      </w:r>
      <w:r>
        <w:t xml:space="preserve"> [kekaku] /discordant/</w:t>
      </w:r>
    </w:p>
    <w:p w:rsidR="00A618CE" w:rsidRDefault="00A618CE" w:rsidP="00A618CE">
      <w:r>
        <w:rPr>
          <w:rFonts w:ascii="MS Gothic" w:eastAsia="MS Gothic" w:hAnsi="MS Gothic" w:cs="MS Gothic" w:hint="eastAsia"/>
        </w:rPr>
        <w:t>乖諍</w:t>
      </w:r>
      <w:r>
        <w:t xml:space="preserve"> [kejō] /to fight/</w:t>
      </w:r>
    </w:p>
    <w:p w:rsidR="00A618CE" w:rsidRDefault="00A618CE" w:rsidP="00A618CE">
      <w:r>
        <w:rPr>
          <w:rFonts w:ascii="MS Gothic" w:eastAsia="MS Gothic" w:hAnsi="MS Gothic" w:cs="MS Gothic" w:hint="eastAsia"/>
        </w:rPr>
        <w:t>乖違</w:t>
      </w:r>
      <w:r>
        <w:t xml:space="preserve"> [kei] /[mutual] disagreement/</w:t>
      </w:r>
    </w:p>
    <w:p w:rsidR="00A618CE" w:rsidRDefault="00A618CE" w:rsidP="00A618CE">
      <w:r>
        <w:rPr>
          <w:rFonts w:ascii="MS Gothic" w:eastAsia="MS Gothic" w:hAnsi="MS Gothic" w:cs="MS Gothic" w:hint="eastAsia"/>
        </w:rPr>
        <w:t>乖隔</w:t>
      </w:r>
      <w:r>
        <w:t xml:space="preserve"> [kaikaku] /to be far apart/</w:t>
      </w:r>
    </w:p>
    <w:p w:rsidR="00A618CE" w:rsidRDefault="00A618CE" w:rsidP="00A618CE">
      <w:r>
        <w:rPr>
          <w:rFonts w:ascii="MS Gothic" w:eastAsia="MS Gothic" w:hAnsi="MS Gothic" w:cs="MS Gothic" w:hint="eastAsia"/>
        </w:rPr>
        <w:t>乖離</w:t>
      </w:r>
      <w:r>
        <w:t xml:space="preserve"> [keri] /to diverge/</w:t>
      </w:r>
    </w:p>
    <w:p w:rsidR="00A618CE" w:rsidRDefault="00A618CE" w:rsidP="00A618CE">
      <w:r>
        <w:rPr>
          <w:rFonts w:ascii="MS Gothic" w:eastAsia="MS Gothic" w:hAnsi="MS Gothic" w:cs="MS Gothic" w:hint="eastAsia"/>
        </w:rPr>
        <w:t>乘</w:t>
      </w:r>
      <w:r>
        <w:t xml:space="preserve"> [jō] /vehicle/</w:t>
      </w:r>
    </w:p>
    <w:p w:rsidR="00A618CE" w:rsidRDefault="00A618CE" w:rsidP="00A618CE">
      <w:r>
        <w:rPr>
          <w:rFonts w:ascii="MS Gothic" w:eastAsia="MS Gothic" w:hAnsi="MS Gothic" w:cs="MS Gothic" w:hint="eastAsia"/>
        </w:rPr>
        <w:t>乘乘</w:t>
      </w:r>
      <w:r>
        <w:t xml:space="preserve"> [jō jō] /each vehicle/</w:t>
      </w:r>
    </w:p>
    <w:p w:rsidR="00A618CE" w:rsidRDefault="00A618CE" w:rsidP="00A618CE">
      <w:r>
        <w:rPr>
          <w:rFonts w:ascii="MS Gothic" w:eastAsia="MS Gothic" w:hAnsi="MS Gothic" w:cs="MS Gothic" w:hint="eastAsia"/>
        </w:rPr>
        <w:t>乘差別</w:t>
      </w:r>
      <w:r>
        <w:t xml:space="preserve"> [jō shabetsu] /distinction among [the three] vehicles/</w:t>
      </w:r>
    </w:p>
    <w:p w:rsidR="00A618CE" w:rsidRDefault="00A618CE" w:rsidP="00A618CE">
      <w:r>
        <w:rPr>
          <w:rFonts w:ascii="MS Gothic" w:eastAsia="MS Gothic" w:hAnsi="MS Gothic" w:cs="MS Gothic" w:hint="eastAsia"/>
        </w:rPr>
        <w:t>乘差別性</w:t>
      </w:r>
      <w:r>
        <w:t xml:space="preserve"> [jō shabetsu shō] /distinction between [the three] vehicle teachings/</w:t>
      </w:r>
    </w:p>
    <w:p w:rsidR="00A618CE" w:rsidRDefault="00A618CE" w:rsidP="00A618CE">
      <w:r>
        <w:rPr>
          <w:rFonts w:ascii="MS Gothic" w:eastAsia="MS Gothic" w:hAnsi="MS Gothic" w:cs="MS Gothic" w:hint="eastAsia"/>
        </w:rPr>
        <w:lastRenderedPageBreak/>
        <w:t>乘平等</w:t>
      </w:r>
      <w:r>
        <w:t xml:space="preserve"> [jōbyōdō] /equality of vehicles/</w:t>
      </w:r>
    </w:p>
    <w:p w:rsidR="00A618CE" w:rsidRDefault="00A618CE" w:rsidP="00A618CE">
      <w:r>
        <w:rPr>
          <w:rFonts w:ascii="MS Gothic" w:eastAsia="MS Gothic" w:hAnsi="MS Gothic" w:cs="MS Gothic" w:hint="eastAsia"/>
        </w:rPr>
        <w:t>乘從</w:t>
      </w:r>
      <w:r>
        <w:t xml:space="preserve"> [jōjū] /a carriage and attendants/</w:t>
      </w:r>
    </w:p>
    <w:p w:rsidR="00A618CE" w:rsidRDefault="00A618CE" w:rsidP="00A618CE">
      <w:r>
        <w:rPr>
          <w:rFonts w:ascii="MS Gothic" w:eastAsia="MS Gothic" w:hAnsi="MS Gothic" w:cs="MS Gothic" w:hint="eastAsia"/>
        </w:rPr>
        <w:t>乘急</w:t>
      </w:r>
      <w:r>
        <w:t xml:space="preserve"> [jōkō] /intense about developing wisdom/</w:t>
      </w:r>
    </w:p>
    <w:p w:rsidR="00A618CE" w:rsidRDefault="00A618CE" w:rsidP="00A618CE">
      <w:r>
        <w:rPr>
          <w:rFonts w:ascii="MS Gothic" w:eastAsia="MS Gothic" w:hAnsi="MS Gothic" w:cs="MS Gothic" w:hint="eastAsia"/>
        </w:rPr>
        <w:t>乘急戒緩</w:t>
      </w:r>
      <w:r>
        <w:t xml:space="preserve"> [jōkyū kaigan] /zealous for wisdom and loose regarding morality/</w:t>
      </w:r>
    </w:p>
    <w:p w:rsidR="00A618CE" w:rsidRDefault="00A618CE" w:rsidP="00A618CE">
      <w:r>
        <w:rPr>
          <w:rFonts w:ascii="MS Gothic" w:eastAsia="MS Gothic" w:hAnsi="MS Gothic" w:cs="MS Gothic" w:hint="eastAsia"/>
        </w:rPr>
        <w:t>乘戒</w:t>
      </w:r>
      <w:r>
        <w:t xml:space="preserve"> [jōkai] /awakening and discipline/</w:t>
      </w:r>
    </w:p>
    <w:p w:rsidR="00A618CE" w:rsidRDefault="00A618CE" w:rsidP="00A618CE">
      <w:r>
        <w:rPr>
          <w:rFonts w:ascii="MS Gothic" w:eastAsia="MS Gothic" w:hAnsi="MS Gothic" w:cs="MS Gothic" w:hint="eastAsia"/>
        </w:rPr>
        <w:t>乘戒倶急</w:t>
      </w:r>
      <w:r>
        <w:t xml:space="preserve"> [jōkai gukyū] /concerned for both wisdom and morality/</w:t>
      </w:r>
    </w:p>
    <w:p w:rsidR="00A618CE" w:rsidRDefault="00A618CE" w:rsidP="00A618CE">
      <w:r>
        <w:rPr>
          <w:rFonts w:ascii="MS Gothic" w:eastAsia="MS Gothic" w:hAnsi="MS Gothic" w:cs="MS Gothic" w:hint="eastAsia"/>
        </w:rPr>
        <w:t>乘戒倶緩</w:t>
      </w:r>
      <w:r>
        <w:t xml:space="preserve"> [jōkai gukan] /lax in regard to both wisdom and moral discipline/</w:t>
      </w:r>
    </w:p>
    <w:p w:rsidR="00A618CE" w:rsidRDefault="00A618CE" w:rsidP="00A618CE">
      <w:r>
        <w:rPr>
          <w:rFonts w:ascii="MS Gothic" w:eastAsia="MS Gothic" w:hAnsi="MS Gothic" w:cs="MS Gothic" w:hint="eastAsia"/>
        </w:rPr>
        <w:t>乘時</w:t>
      </w:r>
      <w:r>
        <w:t xml:space="preserve"> [jōji] /at the opportune time/</w:t>
      </w:r>
    </w:p>
    <w:p w:rsidR="00A618CE" w:rsidRDefault="00A618CE" w:rsidP="00A618CE">
      <w:r>
        <w:rPr>
          <w:rFonts w:ascii="MS Gothic" w:eastAsia="MS Gothic" w:hAnsi="MS Gothic" w:cs="MS Gothic" w:hint="eastAsia"/>
        </w:rPr>
        <w:t>乘津</w:t>
      </w:r>
      <w:r>
        <w:t xml:space="preserve"> [jōshin] /vehicle for fording the river of cyclic existence/</w:t>
      </w:r>
    </w:p>
    <w:p w:rsidR="00A618CE" w:rsidRDefault="00A618CE" w:rsidP="00A618CE">
      <w:r>
        <w:rPr>
          <w:rFonts w:ascii="MS Gothic" w:eastAsia="MS Gothic" w:hAnsi="MS Gothic" w:cs="MS Gothic" w:hint="eastAsia"/>
        </w:rPr>
        <w:t>乘潮</w:t>
      </w:r>
      <w:r>
        <w:t xml:space="preserve"> [jōchō] /to ride the tide/</w:t>
      </w:r>
    </w:p>
    <w:p w:rsidR="00A618CE" w:rsidRDefault="00A618CE" w:rsidP="00A618CE">
      <w:r>
        <w:rPr>
          <w:rFonts w:ascii="MS Gothic" w:eastAsia="MS Gothic" w:hAnsi="MS Gothic" w:cs="MS Gothic" w:hint="eastAsia"/>
        </w:rPr>
        <w:t>乘種</w:t>
      </w:r>
      <w:r>
        <w:t xml:space="preserve"> [jōshu] /vehicle-seed/</w:t>
      </w:r>
    </w:p>
    <w:p w:rsidR="00A618CE" w:rsidRDefault="00A618CE" w:rsidP="00A618CE">
      <w:r>
        <w:rPr>
          <w:rFonts w:ascii="MS Gothic" w:eastAsia="MS Gothic" w:hAnsi="MS Gothic" w:cs="MS Gothic" w:hint="eastAsia"/>
        </w:rPr>
        <w:t>乘論</w:t>
      </w:r>
      <w:r>
        <w:t xml:space="preserve"> [jōron] /a digression/</w:t>
      </w:r>
    </w:p>
    <w:p w:rsidR="00A618CE" w:rsidRDefault="00A618CE" w:rsidP="00A618CE">
      <w:r>
        <w:rPr>
          <w:rFonts w:ascii="MS Gothic" w:eastAsia="MS Gothic" w:hAnsi="MS Gothic" w:cs="MS Gothic" w:hint="eastAsia"/>
        </w:rPr>
        <w:t>乘道</w:t>
      </w:r>
      <w:r>
        <w:t xml:space="preserve"> [jōdō] /vehicle path/</w:t>
      </w:r>
    </w:p>
    <w:p w:rsidR="00A618CE" w:rsidRDefault="00A618CE" w:rsidP="00A618CE">
      <w:r>
        <w:rPr>
          <w:rFonts w:ascii="MS Gothic" w:eastAsia="MS Gothic" w:hAnsi="MS Gothic" w:cs="MS Gothic" w:hint="eastAsia"/>
        </w:rPr>
        <w:t>乙乳</w:t>
      </w:r>
      <w:r>
        <w:t xml:space="preserve"> [Otsunyū] /Euryu/</w:t>
      </w:r>
    </w:p>
    <w:p w:rsidR="00A618CE" w:rsidRDefault="00A618CE" w:rsidP="00A618CE">
      <w:r>
        <w:rPr>
          <w:rFonts w:ascii="MS Gothic" w:eastAsia="MS Gothic" w:hAnsi="MS Gothic" w:cs="MS Gothic" w:hint="eastAsia"/>
        </w:rPr>
        <w:t>乙密</w:t>
      </w:r>
      <w:r>
        <w:t xml:space="preserve"> [ochimitsu] /earnestly/</w:t>
      </w:r>
    </w:p>
    <w:p w:rsidR="00A618CE" w:rsidRDefault="00A618CE" w:rsidP="00A618CE">
      <w:r>
        <w:rPr>
          <w:rFonts w:ascii="MS Gothic" w:eastAsia="MS Gothic" w:hAnsi="MS Gothic" w:cs="MS Gothic" w:hint="eastAsia"/>
        </w:rPr>
        <w:t>九</w:t>
      </w:r>
      <w:r>
        <w:t xml:space="preserve"> [ku] /nine/</w:t>
      </w:r>
    </w:p>
    <w:p w:rsidR="00A618CE" w:rsidRDefault="00A618CE" w:rsidP="00A618CE">
      <w:r>
        <w:rPr>
          <w:rFonts w:ascii="MS Gothic" w:eastAsia="MS Gothic" w:hAnsi="MS Gothic" w:cs="MS Gothic" w:hint="eastAsia"/>
        </w:rPr>
        <w:t>九上緣惑</w:t>
      </w:r>
      <w:r>
        <w:t xml:space="preserve"> [ku jōen waku] /nine kinds of delusion/</w:t>
      </w:r>
    </w:p>
    <w:p w:rsidR="00A618CE" w:rsidRDefault="00A618CE" w:rsidP="00A618CE">
      <w:r>
        <w:rPr>
          <w:rFonts w:ascii="MS Gothic" w:eastAsia="MS Gothic" w:hAnsi="MS Gothic" w:cs="MS Gothic" w:hint="eastAsia"/>
        </w:rPr>
        <w:t>九世</w:t>
      </w:r>
      <w:r>
        <w:t xml:space="preserve"> [guse] /nine time periods/</w:t>
      </w:r>
    </w:p>
    <w:p w:rsidR="00A618CE" w:rsidRDefault="00A618CE" w:rsidP="00A618CE">
      <w:r>
        <w:rPr>
          <w:rFonts w:ascii="MS Gothic" w:eastAsia="MS Gothic" w:hAnsi="MS Gothic" w:cs="MS Gothic" w:hint="eastAsia"/>
        </w:rPr>
        <w:t>九世間</w:t>
      </w:r>
      <w:r>
        <w:t xml:space="preserve"> [ku seken] /nine worlds/</w:t>
      </w:r>
    </w:p>
    <w:p w:rsidR="00A618CE" w:rsidRDefault="00A618CE" w:rsidP="00A618CE">
      <w:r>
        <w:rPr>
          <w:rFonts w:ascii="MS Gothic" w:eastAsia="MS Gothic" w:hAnsi="MS Gothic" w:cs="MS Gothic" w:hint="eastAsia"/>
        </w:rPr>
        <w:t>九住心</w:t>
      </w:r>
      <w:r>
        <w:t xml:space="preserve"> [ku jūshin] /nine stages of meditation/</w:t>
      </w:r>
    </w:p>
    <w:p w:rsidR="00A618CE" w:rsidRDefault="00A618CE" w:rsidP="00A618CE">
      <w:r>
        <w:rPr>
          <w:rFonts w:ascii="MS Gothic" w:eastAsia="MS Gothic" w:hAnsi="MS Gothic" w:cs="MS Gothic" w:hint="eastAsia"/>
        </w:rPr>
        <w:t>九儀</w:t>
      </w:r>
      <w:r>
        <w:t xml:space="preserve"> [ku gi] /nine postures/</w:t>
      </w:r>
    </w:p>
    <w:p w:rsidR="00A618CE" w:rsidRDefault="00A618CE" w:rsidP="00A618CE">
      <w:r>
        <w:rPr>
          <w:rFonts w:ascii="MS Gothic" w:eastAsia="MS Gothic" w:hAnsi="MS Gothic" w:cs="MS Gothic" w:hint="eastAsia"/>
        </w:rPr>
        <w:t>九入</w:t>
      </w:r>
      <w:r>
        <w:t xml:space="preserve"> [ku nyū] /nine orifices/</w:t>
      </w:r>
    </w:p>
    <w:p w:rsidR="00A618CE" w:rsidRDefault="00A618CE" w:rsidP="00A618CE">
      <w:r>
        <w:rPr>
          <w:rFonts w:ascii="MS Gothic" w:eastAsia="MS Gothic" w:hAnsi="MS Gothic" w:cs="MS Gothic" w:hint="eastAsia"/>
        </w:rPr>
        <w:t>九分教</w:t>
      </w:r>
      <w:r>
        <w:t xml:space="preserve"> [ku bunkyō] /nine divisions of the canon/</w:t>
      </w:r>
    </w:p>
    <w:p w:rsidR="00A618CE" w:rsidRDefault="00A618CE" w:rsidP="00A618CE">
      <w:r>
        <w:rPr>
          <w:rFonts w:ascii="MS Gothic" w:eastAsia="MS Gothic" w:hAnsi="MS Gothic" w:cs="MS Gothic" w:hint="eastAsia"/>
        </w:rPr>
        <w:t>九劫</w:t>
      </w:r>
      <w:r>
        <w:t xml:space="preserve"> [ku kō] /nine eons/</w:t>
      </w:r>
    </w:p>
    <w:p w:rsidR="00A618CE" w:rsidRDefault="00A618CE" w:rsidP="00A618CE">
      <w:r>
        <w:rPr>
          <w:rFonts w:ascii="MS Gothic" w:eastAsia="MS Gothic" w:hAnsi="MS Gothic" w:cs="MS Gothic" w:hint="eastAsia"/>
        </w:rPr>
        <w:t>九十</w:t>
      </w:r>
      <w:r>
        <w:t xml:space="preserve"> [kujū] /ninety/</w:t>
      </w:r>
    </w:p>
    <w:p w:rsidR="00A618CE" w:rsidRDefault="00A618CE" w:rsidP="00A618CE">
      <w:r>
        <w:rPr>
          <w:rFonts w:ascii="MS Gothic" w:eastAsia="MS Gothic" w:hAnsi="MS Gothic" w:cs="MS Gothic" w:hint="eastAsia"/>
        </w:rPr>
        <w:t>九十八</w:t>
      </w:r>
      <w:r>
        <w:t xml:space="preserve"> [kujū hachi] /ninety-eight/</w:t>
      </w:r>
    </w:p>
    <w:p w:rsidR="00A618CE" w:rsidRDefault="00A618CE" w:rsidP="00A618CE">
      <w:r>
        <w:rPr>
          <w:rFonts w:ascii="MS Gothic" w:eastAsia="MS Gothic" w:hAnsi="MS Gothic" w:cs="MS Gothic" w:hint="eastAsia"/>
        </w:rPr>
        <w:t>九十八使</w:t>
      </w:r>
      <w:r>
        <w:t xml:space="preserve"> [kujūhasshi] /ninety-eight declivities/</w:t>
      </w:r>
    </w:p>
    <w:p w:rsidR="00A618CE" w:rsidRDefault="00A618CE" w:rsidP="00A618CE">
      <w:r>
        <w:rPr>
          <w:rFonts w:ascii="MS Gothic" w:eastAsia="MS Gothic" w:hAnsi="MS Gothic" w:cs="MS Gothic" w:hint="eastAsia"/>
        </w:rPr>
        <w:t>九十八隨眠</w:t>
      </w:r>
      <w:r>
        <w:t xml:space="preserve"> [kujūhachi zuimin] /ninety-eight latent afflictions/</w:t>
      </w:r>
    </w:p>
    <w:p w:rsidR="00A618CE" w:rsidRDefault="00A618CE" w:rsidP="00A618CE">
      <w:r>
        <w:rPr>
          <w:rFonts w:ascii="MS Gothic" w:eastAsia="MS Gothic" w:hAnsi="MS Gothic" w:cs="MS Gothic" w:hint="eastAsia"/>
        </w:rPr>
        <w:t>九十六</w:t>
      </w:r>
      <w:r>
        <w:t xml:space="preserve"> [kujū roku] /ninety-six/</w:t>
      </w:r>
    </w:p>
    <w:p w:rsidR="00A618CE" w:rsidRDefault="00A618CE" w:rsidP="00A618CE">
      <w:r>
        <w:rPr>
          <w:rFonts w:ascii="MS Gothic" w:eastAsia="MS Gothic" w:hAnsi="MS Gothic" w:cs="MS Gothic" w:hint="eastAsia"/>
        </w:rPr>
        <w:t>九十六種外道</w:t>
      </w:r>
      <w:r>
        <w:t xml:space="preserve"> [kujūroku shu gedō] /ninety-six kinds of non-Buddhist philosophy/</w:t>
      </w:r>
    </w:p>
    <w:p w:rsidR="00A618CE" w:rsidRDefault="00A618CE" w:rsidP="00A618CE">
      <w:r>
        <w:rPr>
          <w:rFonts w:ascii="MS Gothic" w:eastAsia="MS Gothic" w:hAnsi="MS Gothic" w:cs="MS Gothic" w:hint="eastAsia"/>
        </w:rPr>
        <w:lastRenderedPageBreak/>
        <w:t>九十六術</w:t>
      </w:r>
      <w:r>
        <w:t xml:space="preserve"> [kujūrokujutsu] /ninety-six arts/</w:t>
      </w:r>
    </w:p>
    <w:p w:rsidR="00A618CE" w:rsidRDefault="00A618CE" w:rsidP="00A618CE">
      <w:r>
        <w:rPr>
          <w:rFonts w:ascii="MS Gothic" w:eastAsia="MS Gothic" w:hAnsi="MS Gothic" w:cs="MS Gothic" w:hint="eastAsia"/>
        </w:rPr>
        <w:t>九十單墮</w:t>
      </w:r>
      <w:r>
        <w:t xml:space="preserve"> [kujū tanda] /ninety offenses requiring expiation/</w:t>
      </w:r>
    </w:p>
    <w:p w:rsidR="00A618CE" w:rsidRDefault="00A618CE" w:rsidP="00A618CE">
      <w:r>
        <w:rPr>
          <w:rFonts w:ascii="MS Gothic" w:eastAsia="MS Gothic" w:hAnsi="MS Gothic" w:cs="MS Gothic" w:hint="eastAsia"/>
        </w:rPr>
        <w:t>九十單提</w:t>
      </w:r>
      <w:r>
        <w:t xml:space="preserve"> [kujū tandai] /ninety offenses requiring expiation/</w:t>
      </w:r>
    </w:p>
    <w:p w:rsidR="00A618CE" w:rsidRDefault="00A618CE" w:rsidP="00A618CE">
      <w:r>
        <w:rPr>
          <w:rFonts w:ascii="MS Gothic" w:eastAsia="MS Gothic" w:hAnsi="MS Gothic" w:cs="MS Gothic" w:hint="eastAsia"/>
        </w:rPr>
        <w:t>九十波逸提</w:t>
      </w:r>
      <w:r>
        <w:t xml:space="preserve"> [kujū haitsudai] /ninety prāyaścittikāḥ /</w:t>
      </w:r>
    </w:p>
    <w:p w:rsidR="00A618CE" w:rsidRDefault="00A618CE" w:rsidP="00A618CE">
      <w:r>
        <w:rPr>
          <w:rFonts w:ascii="MS Gothic" w:eastAsia="MS Gothic" w:hAnsi="MS Gothic" w:cs="MS Gothic" w:hint="eastAsia"/>
        </w:rPr>
        <w:t>九厄</w:t>
      </w:r>
      <w:r>
        <w:t xml:space="preserve"> [ku yaku] /nine pitfalls/</w:t>
      </w:r>
    </w:p>
    <w:p w:rsidR="00A618CE" w:rsidRDefault="00A618CE" w:rsidP="00A618CE">
      <w:r>
        <w:rPr>
          <w:rFonts w:ascii="MS Gothic" w:eastAsia="MS Gothic" w:hAnsi="MS Gothic" w:cs="MS Gothic" w:hint="eastAsia"/>
        </w:rPr>
        <w:t>九參上堂</w:t>
      </w:r>
      <w:r>
        <w:t xml:space="preserve"> [kyūsan jōdō] /nine ascents to the hall/</w:t>
      </w:r>
    </w:p>
    <w:p w:rsidR="00A618CE" w:rsidRDefault="00A618CE" w:rsidP="00A618CE">
      <w:r>
        <w:rPr>
          <w:rFonts w:ascii="MS Gothic" w:eastAsia="MS Gothic" w:hAnsi="MS Gothic" w:cs="MS Gothic" w:hint="eastAsia"/>
        </w:rPr>
        <w:t>九句因</w:t>
      </w:r>
      <w:r>
        <w:t xml:space="preserve"> [kuku in] /nine examples/</w:t>
      </w:r>
    </w:p>
    <w:p w:rsidR="00A618CE" w:rsidRDefault="00A618CE" w:rsidP="00A618CE">
      <w:r>
        <w:rPr>
          <w:rFonts w:ascii="MS Gothic" w:eastAsia="MS Gothic" w:hAnsi="MS Gothic" w:cs="MS Gothic" w:hint="eastAsia"/>
        </w:rPr>
        <w:t>九品</w:t>
      </w:r>
      <w:r>
        <w:t xml:space="preserve"> [ku hon] /nine levels/</w:t>
      </w:r>
    </w:p>
    <w:p w:rsidR="00A618CE" w:rsidRDefault="00A618CE" w:rsidP="00A618CE">
      <w:r>
        <w:rPr>
          <w:rFonts w:ascii="MS Gothic" w:eastAsia="MS Gothic" w:hAnsi="MS Gothic" w:cs="MS Gothic" w:hint="eastAsia"/>
        </w:rPr>
        <w:t>九品上</w:t>
      </w:r>
      <w:r>
        <w:t xml:space="preserve"> [kokonotsu-shina-no-kami] /highest of the nine classes/</w:t>
      </w:r>
    </w:p>
    <w:p w:rsidR="00A618CE" w:rsidRDefault="00A618CE" w:rsidP="00A618CE">
      <w:r>
        <w:rPr>
          <w:rFonts w:ascii="MS Gothic" w:eastAsia="MS Gothic" w:hAnsi="MS Gothic" w:cs="MS Gothic" w:hint="eastAsia"/>
        </w:rPr>
        <w:t>九品大衣</w:t>
      </w:r>
      <w:r>
        <w:t xml:space="preserve"> [ku hon dai e] /nine grades of the great robe/</w:t>
      </w:r>
    </w:p>
    <w:p w:rsidR="00A618CE" w:rsidRDefault="00A618CE" w:rsidP="00A618CE">
      <w:r>
        <w:rPr>
          <w:rFonts w:ascii="MS Gothic" w:eastAsia="MS Gothic" w:hAnsi="MS Gothic" w:cs="MS Gothic" w:hint="eastAsia"/>
        </w:rPr>
        <w:t>九品安養</w:t>
      </w:r>
      <w:r>
        <w:t xml:space="preserve"> [ku hon annyō] /nine grades of the Pure Land/</w:t>
      </w:r>
    </w:p>
    <w:p w:rsidR="00A618CE" w:rsidRDefault="00A618CE" w:rsidP="00A618CE">
      <w:r>
        <w:rPr>
          <w:rFonts w:ascii="MS Gothic" w:eastAsia="MS Gothic" w:hAnsi="MS Gothic" w:cs="MS Gothic" w:hint="eastAsia"/>
        </w:rPr>
        <w:t>九品安養之化生</w:t>
      </w:r>
      <w:r>
        <w:t xml:space="preserve"> [ku hon anyō no keshō] /born into the ninth rank of paradise/</w:t>
      </w:r>
    </w:p>
    <w:p w:rsidR="00A618CE" w:rsidRDefault="00A618CE" w:rsidP="00A618CE">
      <w:r>
        <w:rPr>
          <w:rFonts w:ascii="MS Gothic" w:eastAsia="MS Gothic" w:hAnsi="MS Gothic" w:cs="MS Gothic" w:hint="eastAsia"/>
        </w:rPr>
        <w:t>九品彌陀</w:t>
      </w:r>
      <w:r>
        <w:t xml:space="preserve"> [ku hon mida] /nine forms of Amitâbha/</w:t>
      </w:r>
    </w:p>
    <w:p w:rsidR="00A618CE" w:rsidRDefault="00A618CE" w:rsidP="00A618CE">
      <w:r>
        <w:rPr>
          <w:rFonts w:ascii="MS Gothic" w:eastAsia="MS Gothic" w:hAnsi="MS Gothic" w:cs="MS Gothic" w:hint="eastAsia"/>
        </w:rPr>
        <w:t>九品往生</w:t>
      </w:r>
      <w:r>
        <w:t xml:space="preserve"> [kuhon ōjō] /ninefold future life/</w:t>
      </w:r>
    </w:p>
    <w:p w:rsidR="00A618CE" w:rsidRDefault="00A618CE" w:rsidP="00A618CE">
      <w:r>
        <w:rPr>
          <w:rFonts w:ascii="MS Gothic" w:eastAsia="MS Gothic" w:hAnsi="MS Gothic" w:cs="MS Gothic" w:hint="eastAsia"/>
        </w:rPr>
        <w:t>九品往生圖</w:t>
      </w:r>
      <w:r>
        <w:t xml:space="preserve"> [kuhon ōjō zu] /diagram of the nine levels of going to be born in the heaven of total bliss/</w:t>
      </w:r>
    </w:p>
    <w:p w:rsidR="00A618CE" w:rsidRDefault="00A618CE" w:rsidP="00A618CE">
      <w:r>
        <w:rPr>
          <w:rFonts w:ascii="MS Gothic" w:eastAsia="MS Gothic" w:hAnsi="MS Gothic" w:cs="MS Gothic" w:hint="eastAsia"/>
        </w:rPr>
        <w:t>九品惑</w:t>
      </w:r>
      <w:r>
        <w:t xml:space="preserve"> [ku hon waku] /nine kinds of affliction/</w:t>
      </w:r>
    </w:p>
    <w:p w:rsidR="00A618CE" w:rsidRDefault="00A618CE" w:rsidP="00A618CE">
      <w:r>
        <w:rPr>
          <w:rFonts w:ascii="MS Gothic" w:eastAsia="MS Gothic" w:hAnsi="MS Gothic" w:cs="MS Gothic" w:hint="eastAsia"/>
        </w:rPr>
        <w:t>九品淨刹</w:t>
      </w:r>
      <w:r>
        <w:t xml:space="preserve"> [kuhon jōsatsu] /nine grades of the Pure Land/</w:t>
      </w:r>
    </w:p>
    <w:p w:rsidR="00A618CE" w:rsidRDefault="00A618CE" w:rsidP="00A618CE">
      <w:r>
        <w:rPr>
          <w:rFonts w:ascii="MS Gothic" w:eastAsia="MS Gothic" w:hAnsi="MS Gothic" w:cs="MS Gothic" w:hint="eastAsia"/>
        </w:rPr>
        <w:t>九品淨土</w:t>
      </w:r>
      <w:r>
        <w:t xml:space="preserve"> [kuhon jōdo] /nine grades of the Pure Land/</w:t>
      </w:r>
    </w:p>
    <w:p w:rsidR="00A618CE" w:rsidRDefault="00A618CE" w:rsidP="00A618CE">
      <w:r>
        <w:rPr>
          <w:rFonts w:ascii="MS Gothic" w:eastAsia="MS Gothic" w:hAnsi="MS Gothic" w:cs="MS Gothic" w:hint="eastAsia"/>
        </w:rPr>
        <w:t>九品煩惱</w:t>
      </w:r>
      <w:r>
        <w:t xml:space="preserve"> [ku hon bonnō] /nine grades of affliction/</w:t>
      </w:r>
    </w:p>
    <w:p w:rsidR="00A618CE" w:rsidRDefault="00A618CE" w:rsidP="00A618CE">
      <w:r>
        <w:rPr>
          <w:rFonts w:ascii="MS Gothic" w:eastAsia="MS Gothic" w:hAnsi="MS Gothic" w:cs="MS Gothic" w:hint="eastAsia"/>
        </w:rPr>
        <w:t>九品蓮臺</w:t>
      </w:r>
      <w:r>
        <w:t xml:space="preserve"> [kuhon rendai] /nine levels of lotus seats/</w:t>
      </w:r>
    </w:p>
    <w:p w:rsidR="00A618CE" w:rsidRDefault="00A618CE" w:rsidP="00A618CE">
      <w:r>
        <w:rPr>
          <w:rFonts w:ascii="MS Gothic" w:eastAsia="MS Gothic" w:hAnsi="MS Gothic" w:cs="MS Gothic" w:hint="eastAsia"/>
        </w:rPr>
        <w:t>九品行業</w:t>
      </w:r>
      <w:r>
        <w:t xml:space="preserve"> [kuhon gyōgō] /nine classes of karma/</w:t>
      </w:r>
    </w:p>
    <w:p w:rsidR="00A618CE" w:rsidRDefault="00A618CE" w:rsidP="00A618CE">
      <w:r>
        <w:rPr>
          <w:rFonts w:ascii="MS Gothic" w:eastAsia="MS Gothic" w:hAnsi="MS Gothic" w:cs="MS Gothic" w:hint="eastAsia"/>
        </w:rPr>
        <w:t>九品覺王</w:t>
      </w:r>
      <w:r>
        <w:t xml:space="preserve"> [kuhon (no) kakuō] /enlightened king of the nine classes (of the Pure Land)/</w:t>
      </w:r>
    </w:p>
    <w:p w:rsidR="00A618CE" w:rsidRDefault="00A618CE" w:rsidP="00A618CE">
      <w:r>
        <w:rPr>
          <w:rFonts w:ascii="MS Gothic" w:eastAsia="MS Gothic" w:hAnsi="MS Gothic" w:cs="MS Gothic" w:hint="eastAsia"/>
        </w:rPr>
        <w:t>九喩</w:t>
      </w:r>
      <w:r>
        <w:t xml:space="preserve"> [kuyu] /nine examples/</w:t>
      </w:r>
    </w:p>
    <w:p w:rsidR="00A618CE" w:rsidRDefault="00A618CE" w:rsidP="00A618CE">
      <w:r>
        <w:rPr>
          <w:rFonts w:ascii="MS Gothic" w:eastAsia="MS Gothic" w:hAnsi="MS Gothic" w:cs="MS Gothic" w:hint="eastAsia"/>
        </w:rPr>
        <w:t>九因一果</w:t>
      </w:r>
      <w:r>
        <w:t xml:space="preserve"> [kuin ikka] /nine causes and one effect/</w:t>
      </w:r>
    </w:p>
    <w:p w:rsidR="00A618CE" w:rsidRDefault="00A618CE" w:rsidP="00A618CE">
      <w:r>
        <w:rPr>
          <w:rFonts w:ascii="MS Gothic" w:eastAsia="MS Gothic" w:hAnsi="MS Gothic" w:cs="MS Gothic" w:hint="eastAsia"/>
        </w:rPr>
        <w:t>九土生地</w:t>
      </w:r>
      <w:r>
        <w:t xml:space="preserve"> [Kutoshōchi] /birthplace of nine scholars/</w:t>
      </w:r>
    </w:p>
    <w:p w:rsidR="00A618CE" w:rsidRDefault="00A618CE" w:rsidP="00A618CE">
      <w:r>
        <w:rPr>
          <w:rFonts w:ascii="MS Gothic" w:eastAsia="MS Gothic" w:hAnsi="MS Gothic" w:cs="MS Gothic" w:hint="eastAsia"/>
        </w:rPr>
        <w:t>九地</w:t>
      </w:r>
      <w:r>
        <w:t xml:space="preserve"> [kuchi] /nine levels of existence/</w:t>
      </w:r>
    </w:p>
    <w:p w:rsidR="00A618CE" w:rsidRDefault="00A618CE" w:rsidP="00A618CE">
      <w:r>
        <w:rPr>
          <w:rFonts w:ascii="MS Gothic" w:eastAsia="MS Gothic" w:hAnsi="MS Gothic" w:cs="MS Gothic" w:hint="eastAsia"/>
        </w:rPr>
        <w:t>九地九品思惑</w:t>
      </w:r>
      <w:r>
        <w:t xml:space="preserve"> [kuji kuhon shiwaku] /nine levels of nine classed of delusion/</w:t>
      </w:r>
    </w:p>
    <w:p w:rsidR="00A618CE" w:rsidRDefault="00A618CE" w:rsidP="00A618CE">
      <w:r>
        <w:rPr>
          <w:rFonts w:ascii="MS Gothic" w:eastAsia="MS Gothic" w:hAnsi="MS Gothic" w:cs="MS Gothic" w:hint="eastAsia"/>
        </w:rPr>
        <w:t>九域</w:t>
      </w:r>
      <w:r>
        <w:t xml:space="preserve"> [kuiki] /nine realms/</w:t>
      </w:r>
    </w:p>
    <w:p w:rsidR="00A618CE" w:rsidRDefault="00A618CE" w:rsidP="00A618CE">
      <w:r>
        <w:rPr>
          <w:rFonts w:ascii="MS Gothic" w:eastAsia="MS Gothic" w:hAnsi="MS Gothic" w:cs="MS Gothic" w:hint="eastAsia"/>
        </w:rPr>
        <w:t>九執</w:t>
      </w:r>
      <w:r>
        <w:t xml:space="preserve"> [kushū] /nine upholders/</w:t>
      </w:r>
    </w:p>
    <w:p w:rsidR="00A618CE" w:rsidRDefault="00A618CE" w:rsidP="00A618CE">
      <w:r>
        <w:rPr>
          <w:rFonts w:ascii="MS Gothic" w:eastAsia="MS Gothic" w:hAnsi="MS Gothic" w:cs="MS Gothic" w:hint="eastAsia"/>
        </w:rPr>
        <w:lastRenderedPageBreak/>
        <w:t>九士生地</w:t>
      </w:r>
      <w:r>
        <w:t xml:space="preserve"> [Kushishōchi] /Kuśinagara/</w:t>
      </w:r>
    </w:p>
    <w:p w:rsidR="00A618CE" w:rsidRDefault="00A618CE" w:rsidP="00A618CE">
      <w:r>
        <w:rPr>
          <w:rFonts w:ascii="MS Gothic" w:eastAsia="MS Gothic" w:hAnsi="MS Gothic" w:cs="MS Gothic" w:hint="eastAsia"/>
        </w:rPr>
        <w:t>九夏</w:t>
      </w:r>
      <w:r>
        <w:t xml:space="preserve"> [kuge] /nine ten day periods in summer/</w:t>
      </w:r>
    </w:p>
    <w:p w:rsidR="00A618CE" w:rsidRDefault="00A618CE" w:rsidP="00A618CE">
      <w:r>
        <w:rPr>
          <w:rFonts w:ascii="MS Gothic" w:eastAsia="MS Gothic" w:hAnsi="MS Gothic" w:cs="MS Gothic" w:hint="eastAsia"/>
        </w:rPr>
        <w:t>九天</w:t>
      </w:r>
      <w:r>
        <w:t xml:space="preserve"> [kyūten] /nine heavens/</w:t>
      </w:r>
    </w:p>
    <w:p w:rsidR="00A618CE" w:rsidRDefault="00A618CE" w:rsidP="00A618CE">
      <w:r>
        <w:rPr>
          <w:rFonts w:ascii="MS Gothic" w:eastAsia="MS Gothic" w:hAnsi="MS Gothic" w:cs="MS Gothic" w:hint="eastAsia"/>
        </w:rPr>
        <w:t>九子山</w:t>
      </w:r>
      <w:r>
        <w:t xml:space="preserve"> [Kushisen] /Jiuzishan/</w:t>
      </w:r>
    </w:p>
    <w:p w:rsidR="00A618CE" w:rsidRDefault="00A618CE" w:rsidP="00A618CE">
      <w:r>
        <w:rPr>
          <w:rFonts w:ascii="MS Gothic" w:eastAsia="MS Gothic" w:hAnsi="MS Gothic" w:cs="MS Gothic" w:hint="eastAsia"/>
        </w:rPr>
        <w:t>九孔</w:t>
      </w:r>
      <w:r>
        <w:t xml:space="preserve"> [kuku] /nine orifices/</w:t>
      </w:r>
    </w:p>
    <w:p w:rsidR="00A618CE" w:rsidRDefault="00A618CE" w:rsidP="00A618CE">
      <w:r>
        <w:rPr>
          <w:rFonts w:ascii="MS Gothic" w:eastAsia="MS Gothic" w:hAnsi="MS Gothic" w:cs="MS Gothic" w:hint="eastAsia"/>
        </w:rPr>
        <w:t>九字</w:t>
      </w:r>
      <w:r>
        <w:t xml:space="preserve"> [ku ji] /nine words/</w:t>
      </w:r>
    </w:p>
    <w:p w:rsidR="00A618CE" w:rsidRDefault="00A618CE" w:rsidP="00A618CE">
      <w:r>
        <w:rPr>
          <w:rFonts w:ascii="MS Gothic" w:eastAsia="MS Gothic" w:hAnsi="MS Gothic" w:cs="MS Gothic" w:hint="eastAsia"/>
        </w:rPr>
        <w:t>九字曼荼羅</w:t>
      </w:r>
      <w:r>
        <w:t xml:space="preserve"> [kuji mandara] /nine character maṇḍala/</w:t>
      </w:r>
    </w:p>
    <w:p w:rsidR="00A618CE" w:rsidRDefault="00A618CE" w:rsidP="00A618CE">
      <w:r>
        <w:rPr>
          <w:rFonts w:ascii="MS Gothic" w:eastAsia="MS Gothic" w:hAnsi="MS Gothic" w:cs="MS Gothic" w:hint="eastAsia"/>
        </w:rPr>
        <w:t>九宗</w:t>
      </w:r>
      <w:r>
        <w:t xml:space="preserve"> [ku shū] /nine schools/</w:t>
      </w:r>
    </w:p>
    <w:p w:rsidR="00A618CE" w:rsidRDefault="00A618CE" w:rsidP="00A618CE">
      <w:r>
        <w:rPr>
          <w:rFonts w:ascii="MS Gothic" w:eastAsia="MS Gothic" w:hAnsi="MS Gothic" w:cs="MS Gothic" w:hint="eastAsia"/>
        </w:rPr>
        <w:t>九尊</w:t>
      </w:r>
      <w:r>
        <w:t xml:space="preserve"> [kuson] /nine honored ones/</w:t>
      </w:r>
    </w:p>
    <w:p w:rsidR="00A618CE" w:rsidRDefault="00A618CE" w:rsidP="00A618CE">
      <w:r>
        <w:rPr>
          <w:rFonts w:ascii="MS Gothic" w:eastAsia="MS Gothic" w:hAnsi="MS Gothic" w:cs="MS Gothic" w:hint="eastAsia"/>
        </w:rPr>
        <w:t>九居</w:t>
      </w:r>
      <w:r>
        <w:t xml:space="preserve"> [ku ko] /nine abodes/</w:t>
      </w:r>
    </w:p>
    <w:p w:rsidR="00A618CE" w:rsidRDefault="00A618CE" w:rsidP="00A618CE">
      <w:r>
        <w:rPr>
          <w:rFonts w:ascii="MS Gothic" w:eastAsia="MS Gothic" w:hAnsi="MS Gothic" w:cs="MS Gothic" w:hint="eastAsia"/>
        </w:rPr>
        <w:t>九山</w:t>
      </w:r>
      <w:r>
        <w:t xml:space="preserve"> [kyūsan] /nine mountains/</w:t>
      </w:r>
    </w:p>
    <w:p w:rsidR="00A618CE" w:rsidRDefault="00A618CE" w:rsidP="00A618CE">
      <w:r>
        <w:rPr>
          <w:rFonts w:ascii="MS Gothic" w:eastAsia="MS Gothic" w:hAnsi="MS Gothic" w:cs="MS Gothic" w:hint="eastAsia"/>
        </w:rPr>
        <w:t>九山八海</w:t>
      </w:r>
      <w:r>
        <w:t xml:space="preserve"> [kusan-hakkai] /nine mountains and eight seas/</w:t>
      </w:r>
    </w:p>
    <w:p w:rsidR="00A618CE" w:rsidRDefault="00A618CE" w:rsidP="00A618CE">
      <w:r>
        <w:rPr>
          <w:rFonts w:ascii="MS Gothic" w:eastAsia="MS Gothic" w:hAnsi="MS Gothic" w:cs="MS Gothic" w:hint="eastAsia"/>
        </w:rPr>
        <w:t>九山禪門</w:t>
      </w:r>
      <w:r>
        <w:t xml:space="preserve"> [kusan zenmon] /nine schools of Korean Seon/</w:t>
      </w:r>
    </w:p>
    <w:p w:rsidR="00A618CE" w:rsidRDefault="00A618CE" w:rsidP="00A618CE">
      <w:r>
        <w:rPr>
          <w:rFonts w:ascii="MS Gothic" w:eastAsia="MS Gothic" w:hAnsi="MS Gothic" w:cs="MS Gothic" w:hint="eastAsia"/>
        </w:rPr>
        <w:t>九年面壁</w:t>
      </w:r>
      <w:r>
        <w:t xml:space="preserve"> [kunen menpeki] /nine years facing the wall/</w:t>
      </w:r>
    </w:p>
    <w:p w:rsidR="00A618CE" w:rsidRDefault="00A618CE" w:rsidP="00A618CE">
      <w:r>
        <w:rPr>
          <w:rFonts w:ascii="MS Gothic" w:eastAsia="MS Gothic" w:hAnsi="MS Gothic" w:cs="MS Gothic" w:hint="eastAsia"/>
        </w:rPr>
        <w:t>九徧知</w:t>
      </w:r>
      <w:r>
        <w:t xml:space="preserve"> [ku henchi] /nine forms of complete awareness/</w:t>
      </w:r>
    </w:p>
    <w:p w:rsidR="00A618CE" w:rsidRDefault="00A618CE" w:rsidP="00A618CE">
      <w:r>
        <w:rPr>
          <w:rFonts w:ascii="MS Gothic" w:eastAsia="MS Gothic" w:hAnsi="MS Gothic" w:cs="MS Gothic" w:hint="eastAsia"/>
        </w:rPr>
        <w:t>九徹</w:t>
      </w:r>
      <w:r>
        <w:t xml:space="preserve"> [kutetsu] /nine penetrations/</w:t>
      </w:r>
    </w:p>
    <w:p w:rsidR="00A618CE" w:rsidRDefault="00A618CE" w:rsidP="00A618CE">
      <w:r>
        <w:rPr>
          <w:rFonts w:ascii="MS Gothic" w:eastAsia="MS Gothic" w:hAnsi="MS Gothic" w:cs="MS Gothic" w:hint="eastAsia"/>
        </w:rPr>
        <w:t>九心成輪</w:t>
      </w:r>
      <w:r>
        <w:t xml:space="preserve"> [ku shinrin wo nasu] /nine parts of the sequence for accomplishing thought/</w:t>
      </w:r>
    </w:p>
    <w:p w:rsidR="00A618CE" w:rsidRDefault="00A618CE" w:rsidP="00A618CE">
      <w:r>
        <w:rPr>
          <w:rFonts w:ascii="MS Gothic" w:eastAsia="MS Gothic" w:hAnsi="MS Gothic" w:cs="MS Gothic" w:hint="eastAsia"/>
        </w:rPr>
        <w:t>九心輪</w:t>
      </w:r>
      <w:r>
        <w:t xml:space="preserve"> [ku shinrin] /nine evolutions/</w:t>
      </w:r>
    </w:p>
    <w:p w:rsidR="00A618CE" w:rsidRDefault="00A618CE" w:rsidP="00A618CE">
      <w:r>
        <w:rPr>
          <w:rFonts w:ascii="MS Gothic" w:eastAsia="MS Gothic" w:hAnsi="MS Gothic" w:cs="MS Gothic" w:hint="eastAsia"/>
        </w:rPr>
        <w:t>九惑</w:t>
      </w:r>
      <w:r>
        <w:t xml:space="preserve"> [ku waku] /nine kinds of delusion/</w:t>
      </w:r>
    </w:p>
    <w:p w:rsidR="00A618CE" w:rsidRDefault="00A618CE" w:rsidP="00A618CE">
      <w:r>
        <w:rPr>
          <w:rFonts w:ascii="MS Gothic" w:eastAsia="MS Gothic" w:hAnsi="MS Gothic" w:cs="MS Gothic" w:hint="eastAsia"/>
        </w:rPr>
        <w:t>九惱</w:t>
      </w:r>
      <w:r>
        <w:t xml:space="preserve"> [kunō] /nine vexations/</w:t>
      </w:r>
    </w:p>
    <w:p w:rsidR="00A618CE" w:rsidRDefault="00A618CE" w:rsidP="00A618CE">
      <w:r>
        <w:rPr>
          <w:rFonts w:ascii="MS Gothic" w:eastAsia="MS Gothic" w:hAnsi="MS Gothic" w:cs="MS Gothic" w:hint="eastAsia"/>
        </w:rPr>
        <w:t>九想</w:t>
      </w:r>
      <w:r>
        <w:t xml:space="preserve"> [kusō] /nine kinds of meditation (on a corpse to quell desire)/</w:t>
      </w:r>
    </w:p>
    <w:p w:rsidR="00A618CE" w:rsidRDefault="00A618CE" w:rsidP="00A618CE">
      <w:r>
        <w:rPr>
          <w:rFonts w:ascii="MS Gothic" w:eastAsia="MS Gothic" w:hAnsi="MS Gothic" w:cs="MS Gothic" w:hint="eastAsia"/>
        </w:rPr>
        <w:t>九想圖</w:t>
      </w:r>
      <w:r>
        <w:t xml:space="preserve"> [kusō zu] /diagram of the nine aspects/</w:t>
      </w:r>
    </w:p>
    <w:p w:rsidR="00A618CE" w:rsidRDefault="00A618CE" w:rsidP="00A618CE">
      <w:r>
        <w:rPr>
          <w:rFonts w:ascii="MS Gothic" w:eastAsia="MS Gothic" w:hAnsi="MS Gothic" w:cs="MS Gothic" w:hint="eastAsia"/>
        </w:rPr>
        <w:t>九想觀</w:t>
      </w:r>
      <w:r>
        <w:t xml:space="preserve"> [kusō kan] /nine kinds of meditation (on a corpse to quell desire)/</w:t>
      </w:r>
    </w:p>
    <w:p w:rsidR="00A618CE" w:rsidRDefault="00A618CE" w:rsidP="00A618CE">
      <w:r>
        <w:rPr>
          <w:rFonts w:ascii="MS Gothic" w:eastAsia="MS Gothic" w:hAnsi="MS Gothic" w:cs="MS Gothic" w:hint="eastAsia"/>
        </w:rPr>
        <w:t>九慢</w:t>
      </w:r>
      <w:r>
        <w:t xml:space="preserve"> [kuman] /nine forms of pride/</w:t>
      </w:r>
    </w:p>
    <w:p w:rsidR="00A618CE" w:rsidRDefault="00A618CE" w:rsidP="00A618CE">
      <w:r>
        <w:rPr>
          <w:rFonts w:ascii="MS Gothic" w:eastAsia="MS Gothic" w:hAnsi="MS Gothic" w:cs="MS Gothic" w:hint="eastAsia"/>
        </w:rPr>
        <w:t>九拜</w:t>
      </w:r>
      <w:r>
        <w:t xml:space="preserve"> [kyūhai] /nine salutations/</w:t>
      </w:r>
    </w:p>
    <w:p w:rsidR="00A618CE" w:rsidRDefault="00A618CE" w:rsidP="00A618CE">
      <w:r>
        <w:rPr>
          <w:rFonts w:ascii="MS Gothic" w:eastAsia="MS Gothic" w:hAnsi="MS Gothic" w:cs="MS Gothic" w:hint="eastAsia"/>
        </w:rPr>
        <w:t>九方便</w:t>
      </w:r>
      <w:r>
        <w:t xml:space="preserve"> [ku hōben] /nine expedient methods/</w:t>
      </w:r>
    </w:p>
    <w:p w:rsidR="00A618CE" w:rsidRDefault="00A618CE" w:rsidP="00A618CE">
      <w:r>
        <w:rPr>
          <w:rFonts w:ascii="MS Gothic" w:eastAsia="MS Gothic" w:hAnsi="MS Gothic" w:cs="MS Gothic" w:hint="eastAsia"/>
        </w:rPr>
        <w:t>九方便十波羅蜜菩薩</w:t>
      </w:r>
      <w:r>
        <w:t xml:space="preserve"> [ku hōben jipparamitsu bosatsu] /bodhisattva of the nine expedient means and ten pāramitās/</w:t>
      </w:r>
    </w:p>
    <w:p w:rsidR="00A618CE" w:rsidRDefault="00A618CE" w:rsidP="00A618CE">
      <w:r>
        <w:rPr>
          <w:rFonts w:ascii="MS Gothic" w:eastAsia="MS Gothic" w:hAnsi="MS Gothic" w:cs="MS Gothic" w:hint="eastAsia"/>
        </w:rPr>
        <w:t>九曜</w:t>
      </w:r>
      <w:r>
        <w:t xml:space="preserve"> [ku yō] /nine luminaries/</w:t>
      </w:r>
    </w:p>
    <w:p w:rsidR="00A618CE" w:rsidRDefault="00A618CE" w:rsidP="00A618CE">
      <w:r>
        <w:rPr>
          <w:rFonts w:ascii="MS Gothic" w:eastAsia="MS Gothic" w:hAnsi="MS Gothic" w:cs="MS Gothic" w:hint="eastAsia"/>
        </w:rPr>
        <w:t>九會</w:t>
      </w:r>
      <w:r>
        <w:t xml:space="preserve"> [ku e] /nine assemblies /</w:t>
      </w:r>
    </w:p>
    <w:p w:rsidR="00A618CE" w:rsidRDefault="00A618CE" w:rsidP="00A618CE">
      <w:r>
        <w:rPr>
          <w:rFonts w:ascii="MS Gothic" w:eastAsia="MS Gothic" w:hAnsi="MS Gothic" w:cs="MS Gothic" w:hint="eastAsia"/>
        </w:rPr>
        <w:lastRenderedPageBreak/>
        <w:t>九會曼陀羅</w:t>
      </w:r>
      <w:r>
        <w:t xml:space="preserve"> [kue mandara] /nine assemblies maṇḍala /</w:t>
      </w:r>
    </w:p>
    <w:p w:rsidR="00A618CE" w:rsidRDefault="00A618CE" w:rsidP="00A618CE">
      <w:r>
        <w:rPr>
          <w:rFonts w:ascii="MS Gothic" w:eastAsia="MS Gothic" w:hAnsi="MS Gothic" w:cs="MS Gothic" w:hint="eastAsia"/>
        </w:rPr>
        <w:t>九會</w:t>
      </w:r>
      <w:r>
        <w:rPr>
          <w:rFonts w:ascii="Malgun Gothic" w:eastAsia="Malgun Gothic" w:hAnsi="Malgun Gothic" w:cs="Malgun Gothic" w:hint="eastAsia"/>
        </w:rPr>
        <w:t>說</w:t>
      </w:r>
      <w:r>
        <w:t xml:space="preserve"> [kue setsu] /nine teaching assemblies/</w:t>
      </w:r>
    </w:p>
    <w:p w:rsidR="00A618CE" w:rsidRDefault="00A618CE" w:rsidP="00A618CE">
      <w:r>
        <w:rPr>
          <w:rFonts w:ascii="MS Gothic" w:eastAsia="MS Gothic" w:hAnsi="MS Gothic" w:cs="MS Gothic" w:hint="eastAsia"/>
        </w:rPr>
        <w:t>九有</w:t>
      </w:r>
      <w:r>
        <w:t xml:space="preserve"> [kū] /nine existences/</w:t>
      </w:r>
    </w:p>
    <w:p w:rsidR="00A618CE" w:rsidRDefault="00A618CE" w:rsidP="00A618CE">
      <w:r>
        <w:rPr>
          <w:rFonts w:ascii="MS Gothic" w:eastAsia="MS Gothic" w:hAnsi="MS Gothic" w:cs="MS Gothic" w:hint="eastAsia"/>
        </w:rPr>
        <w:t>九有情居</w:t>
      </w:r>
      <w:r>
        <w:t xml:space="preserve"> [ku ujō ko] /nine abodes of sentient beings /</w:t>
      </w:r>
    </w:p>
    <w:p w:rsidR="00A618CE" w:rsidRDefault="00A618CE" w:rsidP="00A618CE">
      <w:r>
        <w:rPr>
          <w:rFonts w:ascii="MS Gothic" w:eastAsia="MS Gothic" w:hAnsi="MS Gothic" w:cs="MS Gothic" w:hint="eastAsia"/>
        </w:rPr>
        <w:t>九有情處</w:t>
      </w:r>
      <w:r>
        <w:t xml:space="preserve"> [ku ujō sho] /nine abodes of sentient beings /</w:t>
      </w:r>
    </w:p>
    <w:p w:rsidR="00A618CE" w:rsidRDefault="00A618CE" w:rsidP="00A618CE">
      <w:r>
        <w:rPr>
          <w:rFonts w:ascii="MS Gothic" w:eastAsia="MS Gothic" w:hAnsi="MS Gothic" w:cs="MS Gothic" w:hint="eastAsia"/>
        </w:rPr>
        <w:t>九條</w:t>
      </w:r>
      <w:r>
        <w:t xml:space="preserve"> [kujō] /nine-panel robe/</w:t>
      </w:r>
    </w:p>
    <w:p w:rsidR="00A618CE" w:rsidRDefault="00A618CE" w:rsidP="00A618CE">
      <w:r>
        <w:rPr>
          <w:rFonts w:ascii="MS Gothic" w:eastAsia="MS Gothic" w:hAnsi="MS Gothic" w:cs="MS Gothic" w:hint="eastAsia"/>
        </w:rPr>
        <w:t>九條衣</w:t>
      </w:r>
      <w:r>
        <w:t xml:space="preserve"> [kujō e] /nine panel robe/</w:t>
      </w:r>
    </w:p>
    <w:p w:rsidR="00A618CE" w:rsidRDefault="00A618CE" w:rsidP="00A618CE">
      <w:r>
        <w:rPr>
          <w:rFonts w:ascii="MS Gothic" w:eastAsia="MS Gothic" w:hAnsi="MS Gothic" w:cs="MS Gothic" w:hint="eastAsia"/>
        </w:rPr>
        <w:t>九條袈裟</w:t>
      </w:r>
      <w:r>
        <w:t xml:space="preserve"> [kujōkesa] /ninth rank of the patch-robe/</w:t>
      </w:r>
    </w:p>
    <w:p w:rsidR="00A618CE" w:rsidRDefault="00A618CE" w:rsidP="00A618CE">
      <w:r>
        <w:rPr>
          <w:rFonts w:ascii="MS Gothic" w:eastAsia="MS Gothic" w:hAnsi="MS Gothic" w:cs="MS Gothic" w:hint="eastAsia"/>
        </w:rPr>
        <w:t>九梵</w:t>
      </w:r>
      <w:r>
        <w:t xml:space="preserve"> [kubon] /nine heavens/</w:t>
      </w:r>
    </w:p>
    <w:p w:rsidR="00A618CE" w:rsidRDefault="00A618CE" w:rsidP="00A618CE">
      <w:r>
        <w:rPr>
          <w:rFonts w:ascii="MS Gothic" w:eastAsia="MS Gothic" w:hAnsi="MS Gothic" w:cs="MS Gothic" w:hint="eastAsia"/>
        </w:rPr>
        <w:t>九業</w:t>
      </w:r>
      <w:r>
        <w:t xml:space="preserve"> [kugō] /nine kinds of karma/</w:t>
      </w:r>
    </w:p>
    <w:p w:rsidR="00A618CE" w:rsidRDefault="00A618CE" w:rsidP="00A618CE">
      <w:r>
        <w:rPr>
          <w:rFonts w:ascii="MS Gothic" w:eastAsia="MS Gothic" w:hAnsi="MS Gothic" w:cs="MS Gothic" w:hint="eastAsia"/>
        </w:rPr>
        <w:t>九橫</w:t>
      </w:r>
      <w:r>
        <w:t xml:space="preserve"> [ku ō] /nine vexations/</w:t>
      </w:r>
    </w:p>
    <w:p w:rsidR="00A618CE" w:rsidRDefault="00A618CE" w:rsidP="00A618CE">
      <w:r>
        <w:rPr>
          <w:rFonts w:ascii="MS Gothic" w:eastAsia="MS Gothic" w:hAnsi="MS Gothic" w:cs="MS Gothic" w:hint="eastAsia"/>
        </w:rPr>
        <w:t>九橫死</w:t>
      </w:r>
      <w:r>
        <w:t xml:space="preserve"> [ku ōshi] /nine kinds of irregular death/</w:t>
      </w:r>
    </w:p>
    <w:p w:rsidR="00A618CE" w:rsidRDefault="00A618CE" w:rsidP="00A618CE">
      <w:r>
        <w:rPr>
          <w:rFonts w:ascii="MS Gothic" w:eastAsia="MS Gothic" w:hAnsi="MS Gothic" w:cs="MS Gothic" w:hint="eastAsia"/>
        </w:rPr>
        <w:t>九橫經</w:t>
      </w:r>
      <w:r>
        <w:t xml:space="preserve"> [Kuō kyō] /Sūtra of the Nine Difficulties/</w:t>
      </w:r>
    </w:p>
    <w:p w:rsidR="00A618CE" w:rsidRDefault="00A618CE" w:rsidP="00A618CE">
      <w:r>
        <w:rPr>
          <w:rFonts w:ascii="MS Gothic" w:eastAsia="MS Gothic" w:hAnsi="MS Gothic" w:cs="MS Gothic" w:hint="eastAsia"/>
        </w:rPr>
        <w:t>九次第定</w:t>
      </w:r>
      <w:r>
        <w:t xml:space="preserve"> [kyū shidai jō] /nine graduated concentrations/</w:t>
      </w:r>
    </w:p>
    <w:p w:rsidR="00A618CE" w:rsidRDefault="00A618CE" w:rsidP="00A618CE">
      <w:r>
        <w:rPr>
          <w:rFonts w:ascii="MS Gothic" w:eastAsia="MS Gothic" w:hAnsi="MS Gothic" w:cs="MS Gothic" w:hint="eastAsia"/>
        </w:rPr>
        <w:t>九流</w:t>
      </w:r>
      <w:r>
        <w:t xml:space="preserve"> [kuru] /nine contaminations/</w:t>
      </w:r>
    </w:p>
    <w:p w:rsidR="00A618CE" w:rsidRDefault="00A618CE" w:rsidP="00A618CE">
      <w:r>
        <w:rPr>
          <w:rFonts w:ascii="MS Gothic" w:eastAsia="MS Gothic" w:hAnsi="MS Gothic" w:cs="MS Gothic" w:hint="eastAsia"/>
        </w:rPr>
        <w:t>九漏</w:t>
      </w:r>
      <w:r>
        <w:t xml:space="preserve"> [kuro] /nine leakages/</w:t>
      </w:r>
    </w:p>
    <w:p w:rsidR="00A618CE" w:rsidRDefault="00A618CE" w:rsidP="00A618CE">
      <w:r>
        <w:rPr>
          <w:rFonts w:ascii="MS Gothic" w:eastAsia="MS Gothic" w:hAnsi="MS Gothic" w:cs="MS Gothic" w:hint="eastAsia"/>
        </w:rPr>
        <w:t>九無學</w:t>
      </w:r>
      <w:r>
        <w:t xml:space="preserve"> [ku mugaku] /nine post-learners/</w:t>
      </w:r>
    </w:p>
    <w:p w:rsidR="00A618CE" w:rsidRDefault="00A618CE" w:rsidP="00A618CE">
      <w:r>
        <w:rPr>
          <w:rFonts w:ascii="MS Gothic" w:eastAsia="MS Gothic" w:hAnsi="MS Gothic" w:cs="MS Gothic" w:hint="eastAsia"/>
        </w:rPr>
        <w:t>九無爲</w:t>
      </w:r>
      <w:r>
        <w:t xml:space="preserve"> [ku mui] /nine (meditations on) the unconditioned/</w:t>
      </w:r>
    </w:p>
    <w:p w:rsidR="00A618CE" w:rsidRDefault="00A618CE" w:rsidP="00A618CE">
      <w:r>
        <w:rPr>
          <w:rFonts w:ascii="MS Gothic" w:eastAsia="MS Gothic" w:hAnsi="MS Gothic" w:cs="MS Gothic" w:hint="eastAsia"/>
        </w:rPr>
        <w:t>九無礙</w:t>
      </w:r>
      <w:r>
        <w:t xml:space="preserve"> [ku muge] /nine non-obstructions/</w:t>
      </w:r>
    </w:p>
    <w:p w:rsidR="00A618CE" w:rsidRDefault="00A618CE" w:rsidP="00A618CE">
      <w:r>
        <w:rPr>
          <w:rFonts w:ascii="MS Gothic" w:eastAsia="MS Gothic" w:hAnsi="MS Gothic" w:cs="MS Gothic" w:hint="eastAsia"/>
        </w:rPr>
        <w:t>九無礙道</w:t>
      </w:r>
      <w:r>
        <w:t xml:space="preserve"> [ku muge dō] /nine unobstructed paths/</w:t>
      </w:r>
    </w:p>
    <w:p w:rsidR="00A618CE" w:rsidRDefault="00A618CE" w:rsidP="00A618CE">
      <w:r>
        <w:rPr>
          <w:rFonts w:ascii="MS Gothic" w:eastAsia="MS Gothic" w:hAnsi="MS Gothic" w:cs="MS Gothic" w:hint="eastAsia"/>
        </w:rPr>
        <w:t>九無間道</w:t>
      </w:r>
      <w:r>
        <w:t xml:space="preserve"> [ku muken dō] /nine unobstructed paths/</w:t>
      </w:r>
    </w:p>
    <w:p w:rsidR="00A618CE" w:rsidRDefault="00A618CE" w:rsidP="00A618CE">
      <w:r>
        <w:rPr>
          <w:rFonts w:ascii="MS Gothic" w:eastAsia="MS Gothic" w:hAnsi="MS Gothic" w:cs="MS Gothic" w:hint="eastAsia"/>
        </w:rPr>
        <w:t>九瑜伽</w:t>
      </w:r>
      <w:r>
        <w:t xml:space="preserve"> [ku yuga] /nine yogas/</w:t>
      </w:r>
    </w:p>
    <w:p w:rsidR="00A618CE" w:rsidRDefault="00A618CE" w:rsidP="00A618CE">
      <w:r>
        <w:rPr>
          <w:rFonts w:ascii="MS Gothic" w:eastAsia="MS Gothic" w:hAnsi="MS Gothic" w:cs="MS Gothic" w:hint="eastAsia"/>
        </w:rPr>
        <w:t>九界</w:t>
      </w:r>
      <w:r>
        <w:t xml:space="preserve"> [kukai] /nine realms/</w:t>
      </w:r>
    </w:p>
    <w:p w:rsidR="00A618CE" w:rsidRDefault="00A618CE" w:rsidP="00A618CE">
      <w:r>
        <w:rPr>
          <w:rFonts w:ascii="MS Gothic" w:eastAsia="MS Gothic" w:hAnsi="MS Gothic" w:cs="MS Gothic" w:hint="eastAsia"/>
        </w:rPr>
        <w:t>九界卽佛界</w:t>
      </w:r>
      <w:r>
        <w:t xml:space="preserve"> [kukai soku bukkai] /the nine realms are none other than the buddha-realm/</w:t>
      </w:r>
    </w:p>
    <w:p w:rsidR="00A618CE" w:rsidRDefault="00A618CE" w:rsidP="00A618CE">
      <w:r>
        <w:rPr>
          <w:rFonts w:ascii="MS Gothic" w:eastAsia="MS Gothic" w:hAnsi="MS Gothic" w:cs="MS Gothic" w:hint="eastAsia"/>
        </w:rPr>
        <w:t>九界情執</w:t>
      </w:r>
      <w:r>
        <w:t xml:space="preserve"> [kukai jōshū] /nine realms of retribution of afflictions/</w:t>
      </w:r>
    </w:p>
    <w:p w:rsidR="00A618CE" w:rsidRDefault="00A618CE" w:rsidP="00A618CE">
      <w:r>
        <w:rPr>
          <w:rFonts w:ascii="MS Gothic" w:eastAsia="MS Gothic" w:hAnsi="MS Gothic" w:cs="MS Gothic" w:hint="eastAsia"/>
        </w:rPr>
        <w:t>九瘡</w:t>
      </w:r>
      <w:r>
        <w:t xml:space="preserve"> [kusō] /nine orifices/</w:t>
      </w:r>
    </w:p>
    <w:p w:rsidR="00A618CE" w:rsidRDefault="00A618CE" w:rsidP="00A618CE">
      <w:r>
        <w:rPr>
          <w:rFonts w:ascii="MS Gothic" w:eastAsia="MS Gothic" w:hAnsi="MS Gothic" w:cs="MS Gothic" w:hint="eastAsia"/>
        </w:rPr>
        <w:t>九皐</w:t>
      </w:r>
      <w:r>
        <w:t xml:space="preserve"> [kyūgō] /nine marshes/</w:t>
      </w:r>
    </w:p>
    <w:p w:rsidR="00A618CE" w:rsidRDefault="00A618CE" w:rsidP="00A618CE">
      <w:r>
        <w:rPr>
          <w:rFonts w:ascii="MS Gothic" w:eastAsia="MS Gothic" w:hAnsi="MS Gothic" w:cs="MS Gothic" w:hint="eastAsia"/>
        </w:rPr>
        <w:t>九相</w:t>
      </w:r>
      <w:r>
        <w:t xml:space="preserve"> [kusō] /nine marks/</w:t>
      </w:r>
    </w:p>
    <w:p w:rsidR="00A618CE" w:rsidRDefault="00A618CE" w:rsidP="00A618CE">
      <w:r>
        <w:rPr>
          <w:rFonts w:ascii="MS Gothic" w:eastAsia="MS Gothic" w:hAnsi="MS Gothic" w:cs="MS Gothic" w:hint="eastAsia"/>
        </w:rPr>
        <w:t>九相圖</w:t>
      </w:r>
      <w:r>
        <w:t xml:space="preserve"> [kusō zu] /diagram of the nine aspects/</w:t>
      </w:r>
    </w:p>
    <w:p w:rsidR="00A618CE" w:rsidRDefault="00A618CE" w:rsidP="00A618CE">
      <w:r>
        <w:rPr>
          <w:rFonts w:ascii="MS Gothic" w:eastAsia="MS Gothic" w:hAnsi="MS Gothic" w:cs="MS Gothic" w:hint="eastAsia"/>
        </w:rPr>
        <w:t>九祖</w:t>
      </w:r>
      <w:r>
        <w:t xml:space="preserve"> [kuso] /nine patriarchs/</w:t>
      </w:r>
    </w:p>
    <w:p w:rsidR="00A618CE" w:rsidRDefault="00A618CE" w:rsidP="00A618CE">
      <w:r>
        <w:rPr>
          <w:rFonts w:ascii="MS Gothic" w:eastAsia="MS Gothic" w:hAnsi="MS Gothic" w:cs="MS Gothic" w:hint="eastAsia"/>
        </w:rPr>
        <w:lastRenderedPageBreak/>
        <w:t>九祖相承</w:t>
      </w:r>
      <w:r>
        <w:t xml:space="preserve"> [kuso sōjō] /nine patriarch lineage/</w:t>
      </w:r>
    </w:p>
    <w:p w:rsidR="00A618CE" w:rsidRDefault="00A618CE" w:rsidP="00A618CE">
      <w:r>
        <w:rPr>
          <w:rFonts w:ascii="MS Gothic" w:eastAsia="MS Gothic" w:hAnsi="MS Gothic" w:cs="MS Gothic" w:hint="eastAsia"/>
        </w:rPr>
        <w:t>九種</w:t>
      </w:r>
      <w:r>
        <w:t xml:space="preserve"> [kushu] /nine kinds/</w:t>
      </w:r>
    </w:p>
    <w:p w:rsidR="00A618CE" w:rsidRDefault="00A618CE" w:rsidP="00A618CE">
      <w:r>
        <w:rPr>
          <w:rFonts w:ascii="MS Gothic" w:eastAsia="MS Gothic" w:hAnsi="MS Gothic" w:cs="MS Gothic" w:hint="eastAsia"/>
        </w:rPr>
        <w:t>九種大禪</w:t>
      </w:r>
      <w:r>
        <w:t xml:space="preserve"> [kushu daizen] /nine kinds of Mahāyāna meditation/</w:t>
      </w:r>
    </w:p>
    <w:p w:rsidR="00A618CE" w:rsidRDefault="00A618CE" w:rsidP="00A618CE">
      <w:r>
        <w:rPr>
          <w:rFonts w:ascii="MS Gothic" w:eastAsia="MS Gothic" w:hAnsi="MS Gothic" w:cs="MS Gothic" w:hint="eastAsia"/>
        </w:rPr>
        <w:t>九種心住</w:t>
      </w:r>
      <w:r>
        <w:t xml:space="preserve"> [kushu shinjū] /nine types of mental stabilization/</w:t>
      </w:r>
    </w:p>
    <w:p w:rsidR="00A618CE" w:rsidRDefault="00A618CE" w:rsidP="00A618CE">
      <w:r>
        <w:rPr>
          <w:rFonts w:ascii="MS Gothic" w:eastAsia="MS Gothic" w:hAnsi="MS Gothic" w:cs="MS Gothic" w:hint="eastAsia"/>
        </w:rPr>
        <w:t>九種煩惱</w:t>
      </w:r>
      <w:r>
        <w:t xml:space="preserve"> [ku shu bonnō] /nine types of afflictions/</w:t>
      </w:r>
    </w:p>
    <w:p w:rsidR="00A618CE" w:rsidRDefault="00A618CE" w:rsidP="00A618CE">
      <w:r>
        <w:rPr>
          <w:rFonts w:ascii="MS Gothic" w:eastAsia="MS Gothic" w:hAnsi="MS Gothic" w:cs="MS Gothic" w:hint="eastAsia"/>
        </w:rPr>
        <w:t>九種瑜伽</w:t>
      </w:r>
      <w:r>
        <w:t xml:space="preserve"> [kushu yuga] /nine yogas/</w:t>
      </w:r>
    </w:p>
    <w:p w:rsidR="00A618CE" w:rsidRDefault="00A618CE" w:rsidP="00A618CE">
      <w:r>
        <w:rPr>
          <w:rFonts w:ascii="MS Gothic" w:eastAsia="MS Gothic" w:hAnsi="MS Gothic" w:cs="MS Gothic" w:hint="eastAsia"/>
        </w:rPr>
        <w:t>九竅</w:t>
      </w:r>
      <w:r>
        <w:t xml:space="preserve"> [kukyō] /nine orifices/</w:t>
      </w:r>
    </w:p>
    <w:p w:rsidR="00A618CE" w:rsidRDefault="00A618CE" w:rsidP="00A618CE">
      <w:r>
        <w:rPr>
          <w:rFonts w:ascii="MS Gothic" w:eastAsia="MS Gothic" w:hAnsi="MS Gothic" w:cs="MS Gothic" w:hint="eastAsia"/>
        </w:rPr>
        <w:t>九結</w:t>
      </w:r>
      <w:r>
        <w:t xml:space="preserve"> [kyūketsu] /nine bonds/</w:t>
      </w:r>
    </w:p>
    <w:p w:rsidR="00A618CE" w:rsidRDefault="00A618CE" w:rsidP="00A618CE">
      <w:r>
        <w:rPr>
          <w:rFonts w:ascii="MS Gothic" w:eastAsia="MS Gothic" w:hAnsi="MS Gothic" w:cs="MS Gothic" w:hint="eastAsia"/>
        </w:rPr>
        <w:t>九經</w:t>
      </w:r>
      <w:r>
        <w:t xml:space="preserve"> [ku kyō] /nine part canon/</w:t>
      </w:r>
    </w:p>
    <w:p w:rsidR="00A618CE" w:rsidRDefault="00A618CE" w:rsidP="00A618CE">
      <w:r>
        <w:rPr>
          <w:rFonts w:ascii="MS Gothic" w:eastAsia="MS Gothic" w:hAnsi="MS Gothic" w:cs="MS Gothic" w:hint="eastAsia"/>
        </w:rPr>
        <w:t>九縛一</w:t>
      </w:r>
      <w:r>
        <w:rPr>
          <w:rFonts w:ascii="Malgun Gothic" w:eastAsia="Malgun Gothic" w:hAnsi="Malgun Gothic" w:cs="Malgun Gothic" w:hint="eastAsia"/>
        </w:rPr>
        <w:t>脫</w:t>
      </w:r>
      <w:r>
        <w:t xml:space="preserve"> [ku baku ichi datsu] /nine states of bondage and the one state of liberation/</w:t>
      </w:r>
    </w:p>
    <w:p w:rsidR="00A618CE" w:rsidRDefault="00A618CE" w:rsidP="00A618CE">
      <w:r>
        <w:rPr>
          <w:rFonts w:ascii="MS Gothic" w:eastAsia="MS Gothic" w:hAnsi="MS Gothic" w:cs="MS Gothic" w:hint="eastAsia"/>
        </w:rPr>
        <w:t>九罪報</w:t>
      </w:r>
      <w:r>
        <w:t xml:space="preserve"> [ku zaihō] /nine vexations/</w:t>
      </w:r>
    </w:p>
    <w:p w:rsidR="00A618CE" w:rsidRDefault="00A618CE" w:rsidP="00A618CE">
      <w:r>
        <w:rPr>
          <w:rFonts w:ascii="MS Gothic" w:eastAsia="MS Gothic" w:hAnsi="MS Gothic" w:cs="MS Gothic" w:hint="eastAsia"/>
        </w:rPr>
        <w:t>九華山</w:t>
      </w:r>
      <w:r>
        <w:t xml:space="preserve"> [Kuke Sen] /Jiuhuashan/</w:t>
      </w:r>
    </w:p>
    <w:p w:rsidR="00A618CE" w:rsidRDefault="00A618CE" w:rsidP="00A618CE">
      <w:r>
        <w:rPr>
          <w:rFonts w:ascii="MS Gothic" w:eastAsia="MS Gothic" w:hAnsi="MS Gothic" w:cs="MS Gothic" w:hint="eastAsia"/>
        </w:rPr>
        <w:t>九蓮</w:t>
      </w:r>
      <w:r>
        <w:t xml:space="preserve"> [kuren] /nine lotus stands/</w:t>
      </w:r>
    </w:p>
    <w:p w:rsidR="00A618CE" w:rsidRDefault="00A618CE" w:rsidP="00A618CE">
      <w:r>
        <w:rPr>
          <w:rFonts w:ascii="MS Gothic" w:eastAsia="MS Gothic" w:hAnsi="MS Gothic" w:cs="MS Gothic" w:hint="eastAsia"/>
        </w:rPr>
        <w:t>九衆</w:t>
      </w:r>
      <w:r>
        <w:t xml:space="preserve"> [ku shu] /nine groups (of disciples)/</w:t>
      </w:r>
    </w:p>
    <w:p w:rsidR="00A618CE" w:rsidRDefault="00A618CE" w:rsidP="00A618CE">
      <w:r>
        <w:rPr>
          <w:rFonts w:ascii="MS Gothic" w:eastAsia="MS Gothic" w:hAnsi="MS Gothic" w:cs="MS Gothic" w:hint="eastAsia"/>
        </w:rPr>
        <w:t>九衆生居</w:t>
      </w:r>
      <w:r>
        <w:t xml:space="preserve"> [ku shushō kyo] /nine abodes of sentient beings /</w:t>
      </w:r>
    </w:p>
    <w:p w:rsidR="00A618CE" w:rsidRDefault="00A618CE" w:rsidP="00A618CE">
      <w:r>
        <w:rPr>
          <w:rFonts w:ascii="MS Gothic" w:eastAsia="MS Gothic" w:hAnsi="MS Gothic" w:cs="MS Gothic" w:hint="eastAsia"/>
        </w:rPr>
        <w:t>九解</w:t>
      </w:r>
      <w:r>
        <w:rPr>
          <w:rFonts w:ascii="Malgun Gothic" w:eastAsia="Malgun Gothic" w:hAnsi="Malgun Gothic" w:cs="Malgun Gothic" w:hint="eastAsia"/>
        </w:rPr>
        <w:t>脫</w:t>
      </w:r>
      <w:r>
        <w:t xml:space="preserve"> [ku gedatsu] /nine liberations/</w:t>
      </w:r>
    </w:p>
    <w:p w:rsidR="00A618CE" w:rsidRDefault="00A618CE" w:rsidP="00A618CE">
      <w:r>
        <w:rPr>
          <w:rFonts w:ascii="MS Gothic" w:eastAsia="MS Gothic" w:hAnsi="MS Gothic" w:cs="MS Gothic" w:hint="eastAsia"/>
        </w:rPr>
        <w:t>九解</w:t>
      </w:r>
      <w:r>
        <w:rPr>
          <w:rFonts w:ascii="Malgun Gothic" w:eastAsia="Malgun Gothic" w:hAnsi="Malgun Gothic" w:cs="Malgun Gothic" w:hint="eastAsia"/>
        </w:rPr>
        <w:t>脫道</w:t>
      </w:r>
      <w:r>
        <w:t xml:space="preserve"> [ku gedatsu dō] /nine paths of liberation/</w:t>
      </w:r>
    </w:p>
    <w:p w:rsidR="00A618CE" w:rsidRDefault="00A618CE" w:rsidP="00A618CE">
      <w:r>
        <w:rPr>
          <w:rFonts w:ascii="MS Gothic" w:eastAsia="MS Gothic" w:hAnsi="MS Gothic" w:cs="MS Gothic" w:hint="eastAsia"/>
        </w:rPr>
        <w:t>九識</w:t>
      </w:r>
      <w:r>
        <w:t xml:space="preserve"> [kushiki] /ninth consciousness/</w:t>
      </w:r>
    </w:p>
    <w:p w:rsidR="00A618CE" w:rsidRDefault="00A618CE" w:rsidP="00A618CE">
      <w:r>
        <w:rPr>
          <w:rFonts w:ascii="MS Gothic" w:eastAsia="MS Gothic" w:hAnsi="MS Gothic" w:cs="MS Gothic" w:hint="eastAsia"/>
        </w:rPr>
        <w:t>九輪</w:t>
      </w:r>
      <w:r>
        <w:t xml:space="preserve"> [kurin] /nine wheels/</w:t>
      </w:r>
    </w:p>
    <w:p w:rsidR="00A618CE" w:rsidRDefault="00A618CE" w:rsidP="00A618CE">
      <w:r>
        <w:rPr>
          <w:rFonts w:ascii="MS Gothic" w:eastAsia="MS Gothic" w:hAnsi="MS Gothic" w:cs="MS Gothic" w:hint="eastAsia"/>
        </w:rPr>
        <w:t>九轍</w:t>
      </w:r>
      <w:r>
        <w:t xml:space="preserve"> [kutetsu] /nine divisions of the meaning/</w:t>
      </w:r>
    </w:p>
    <w:p w:rsidR="00A618CE" w:rsidRDefault="00A618CE" w:rsidP="00A618CE">
      <w:r>
        <w:rPr>
          <w:rFonts w:ascii="MS Gothic" w:eastAsia="MS Gothic" w:hAnsi="MS Gothic" w:cs="MS Gothic" w:hint="eastAsia"/>
        </w:rPr>
        <w:t>九轍法師</w:t>
      </w:r>
      <w:r>
        <w:t xml:space="preserve"> [kutetsu hōshi] /nine track dharma master/</w:t>
      </w:r>
    </w:p>
    <w:p w:rsidR="00A618CE" w:rsidRDefault="00A618CE" w:rsidP="00A618CE">
      <w:r>
        <w:rPr>
          <w:rFonts w:ascii="MS Gothic" w:eastAsia="MS Gothic" w:hAnsi="MS Gothic" w:cs="MS Gothic" w:hint="eastAsia"/>
        </w:rPr>
        <w:t>九道</w:t>
      </w:r>
      <w:r>
        <w:t xml:space="preserve"> [kudō] /nine paths/</w:t>
      </w:r>
    </w:p>
    <w:p w:rsidR="00A618CE" w:rsidRDefault="00A618CE" w:rsidP="00A618CE">
      <w:r>
        <w:rPr>
          <w:rFonts w:ascii="MS Gothic" w:eastAsia="MS Gothic" w:hAnsi="MS Gothic" w:cs="MS Gothic" w:hint="eastAsia"/>
        </w:rPr>
        <w:t>九部</w:t>
      </w:r>
      <w:r>
        <w:t xml:space="preserve"> [kubu] /nine divisions of the canon/</w:t>
      </w:r>
    </w:p>
    <w:p w:rsidR="00A618CE" w:rsidRDefault="00A618CE" w:rsidP="00A618CE">
      <w:r>
        <w:rPr>
          <w:rFonts w:ascii="MS Gothic" w:eastAsia="MS Gothic" w:hAnsi="MS Gothic" w:cs="MS Gothic" w:hint="eastAsia"/>
        </w:rPr>
        <w:t>九部修多羅</w:t>
      </w:r>
      <w:r>
        <w:t xml:space="preserve"> [ku bu shutara] /nine divisions of the canon/</w:t>
      </w:r>
    </w:p>
    <w:p w:rsidR="00A618CE" w:rsidRDefault="00A618CE" w:rsidP="00A618CE">
      <w:r>
        <w:rPr>
          <w:rFonts w:ascii="MS Gothic" w:eastAsia="MS Gothic" w:hAnsi="MS Gothic" w:cs="MS Gothic" w:hint="eastAsia"/>
        </w:rPr>
        <w:t>九部法</w:t>
      </w:r>
      <w:r>
        <w:t xml:space="preserve"> [kubu no hō] /the nine divisions of scriptures/</w:t>
      </w:r>
    </w:p>
    <w:p w:rsidR="00A618CE" w:rsidRDefault="00A618CE" w:rsidP="00A618CE">
      <w:r>
        <w:rPr>
          <w:rFonts w:ascii="MS Gothic" w:eastAsia="MS Gothic" w:hAnsi="MS Gothic" w:cs="MS Gothic" w:hint="eastAsia"/>
        </w:rPr>
        <w:t>九部經</w:t>
      </w:r>
      <w:r>
        <w:t xml:space="preserve"> [kubu kyō] /nine divisions of the canon/</w:t>
      </w:r>
    </w:p>
    <w:p w:rsidR="00A618CE" w:rsidRDefault="00A618CE" w:rsidP="00A618CE">
      <w:r>
        <w:rPr>
          <w:rFonts w:ascii="MS Gothic" w:eastAsia="MS Gothic" w:hAnsi="MS Gothic" w:cs="MS Gothic" w:hint="eastAsia"/>
        </w:rPr>
        <w:t>九門</w:t>
      </w:r>
      <w:r>
        <w:t xml:space="preserve"> [kumon] /nine abodes/</w:t>
      </w:r>
    </w:p>
    <w:p w:rsidR="00A618CE" w:rsidRDefault="00A618CE" w:rsidP="00A618CE">
      <w:r>
        <w:rPr>
          <w:rFonts w:ascii="MS Gothic" w:eastAsia="MS Gothic" w:hAnsi="MS Gothic" w:cs="MS Gothic" w:hint="eastAsia"/>
        </w:rPr>
        <w:t>九陰</w:t>
      </w:r>
      <w:r>
        <w:t xml:space="preserve"> [ku'on] /nine elements (of the Vaiśeṣikas)/</w:t>
      </w:r>
    </w:p>
    <w:p w:rsidR="00A618CE" w:rsidRDefault="00A618CE" w:rsidP="00A618CE">
      <w:r>
        <w:rPr>
          <w:rFonts w:ascii="MS Gothic" w:eastAsia="MS Gothic" w:hAnsi="MS Gothic" w:cs="MS Gothic" w:hint="eastAsia"/>
        </w:rPr>
        <w:t>九難</w:t>
      </w:r>
      <w:r>
        <w:t xml:space="preserve"> [kunan] /nine difficulties/</w:t>
      </w:r>
    </w:p>
    <w:p w:rsidR="00A618CE" w:rsidRDefault="00A618CE" w:rsidP="00A618CE">
      <w:r>
        <w:rPr>
          <w:rFonts w:ascii="MS Gothic" w:eastAsia="MS Gothic" w:hAnsi="MS Gothic" w:cs="MS Gothic" w:hint="eastAsia"/>
        </w:rPr>
        <w:lastRenderedPageBreak/>
        <w:t>九類生</w:t>
      </w:r>
      <w:r>
        <w:t xml:space="preserve"> [kurui shō] /nine kinds of birth/</w:t>
      </w:r>
    </w:p>
    <w:p w:rsidR="00A618CE" w:rsidRDefault="00A618CE" w:rsidP="00A618CE">
      <w:r>
        <w:rPr>
          <w:rFonts w:ascii="MS Gothic" w:eastAsia="MS Gothic" w:hAnsi="MS Gothic" w:cs="MS Gothic" w:hint="eastAsia"/>
        </w:rPr>
        <w:t>九鬼</w:t>
      </w:r>
      <w:r>
        <w:t xml:space="preserve"> [kuki] /nine kinds of ghosts/</w:t>
      </w:r>
    </w:p>
    <w:p w:rsidR="00A618CE" w:rsidRDefault="00A618CE" w:rsidP="00A618CE">
      <w:r>
        <w:rPr>
          <w:rFonts w:ascii="MS Gothic" w:eastAsia="MS Gothic" w:hAnsi="MS Gothic" w:cs="MS Gothic" w:hint="eastAsia"/>
        </w:rPr>
        <w:t>九齋</w:t>
      </w:r>
      <w:r>
        <w:t xml:space="preserve"> [kusai] /nine days of abstinence/</w:t>
      </w:r>
    </w:p>
    <w:p w:rsidR="00A618CE" w:rsidRDefault="00A618CE" w:rsidP="00A618CE">
      <w:r>
        <w:rPr>
          <w:rFonts w:ascii="MS Gothic" w:eastAsia="MS Gothic" w:hAnsi="MS Gothic" w:cs="MS Gothic" w:hint="eastAsia"/>
        </w:rPr>
        <w:t>九齋日</w:t>
      </w:r>
      <w:r>
        <w:t xml:space="preserve"> [ku sainichi] /nine days of abstinence/</w:t>
      </w:r>
    </w:p>
    <w:p w:rsidR="00A618CE" w:rsidRDefault="00A618CE" w:rsidP="00A618CE">
      <w:r>
        <w:rPr>
          <w:rFonts w:ascii="MS Gothic" w:eastAsia="MS Gothic" w:hAnsi="MS Gothic" w:cs="MS Gothic" w:hint="eastAsia"/>
        </w:rPr>
        <w:t>九龍寺</w:t>
      </w:r>
      <w:r>
        <w:t xml:space="preserve"> [Kuryū ji] /Guryong sa/</w:t>
      </w:r>
    </w:p>
    <w:p w:rsidR="00A618CE" w:rsidRDefault="00A618CE" w:rsidP="00A618CE">
      <w:r>
        <w:rPr>
          <w:rFonts w:ascii="MS Gothic" w:eastAsia="MS Gothic" w:hAnsi="MS Gothic" w:cs="MS Gothic" w:hint="eastAsia"/>
        </w:rPr>
        <w:t>乞</w:t>
      </w:r>
      <w:r>
        <w:t xml:space="preserve"> [kotsu] /to pray for/</w:t>
      </w:r>
    </w:p>
    <w:p w:rsidR="00A618CE" w:rsidRDefault="00A618CE" w:rsidP="00A618CE">
      <w:r>
        <w:rPr>
          <w:rFonts w:ascii="MS Gothic" w:eastAsia="MS Gothic" w:hAnsi="MS Gothic" w:cs="MS Gothic" w:hint="eastAsia"/>
        </w:rPr>
        <w:t>乞丐</w:t>
      </w:r>
      <w:r>
        <w:t xml:space="preserve"> [kotsugai] /beggar/</w:t>
      </w:r>
    </w:p>
    <w:p w:rsidR="00A618CE" w:rsidRDefault="00A618CE" w:rsidP="00A618CE">
      <w:r>
        <w:rPr>
          <w:rFonts w:ascii="MS Gothic" w:eastAsia="MS Gothic" w:hAnsi="MS Gothic" w:cs="MS Gothic" w:hint="eastAsia"/>
        </w:rPr>
        <w:t>乞人</w:t>
      </w:r>
      <w:r>
        <w:t xml:space="preserve"> [kotsunin] /beggar/</w:t>
      </w:r>
    </w:p>
    <w:p w:rsidR="00A618CE" w:rsidRDefault="00A618CE" w:rsidP="00A618CE">
      <w:r>
        <w:rPr>
          <w:rFonts w:ascii="MS Gothic" w:eastAsia="MS Gothic" w:hAnsi="MS Gothic" w:cs="MS Gothic" w:hint="eastAsia"/>
        </w:rPr>
        <w:t>乞兒</w:t>
      </w:r>
      <w:r>
        <w:t xml:space="preserve"> [kotsuji] /a beggar/</w:t>
      </w:r>
    </w:p>
    <w:p w:rsidR="00A618CE" w:rsidRDefault="00A618CE" w:rsidP="00A618CE">
      <w:r>
        <w:rPr>
          <w:rFonts w:ascii="MS Gothic" w:eastAsia="MS Gothic" w:hAnsi="MS Gothic" w:cs="MS Gothic" w:hint="eastAsia"/>
        </w:rPr>
        <w:t>乞叉</w:t>
      </w:r>
      <w:r>
        <w:t xml:space="preserve"> [kisha] /finality/</w:t>
      </w:r>
    </w:p>
    <w:p w:rsidR="00A618CE" w:rsidRDefault="00A618CE" w:rsidP="00A618CE">
      <w:r>
        <w:rPr>
          <w:rFonts w:ascii="MS Gothic" w:eastAsia="MS Gothic" w:hAnsi="MS Gothic" w:cs="MS Gothic" w:hint="eastAsia"/>
        </w:rPr>
        <w:t>乞士</w:t>
      </w:r>
      <w:r>
        <w:t xml:space="preserve"> [kosshi] /alms-begging monk/</w:t>
      </w:r>
    </w:p>
    <w:p w:rsidR="00A618CE" w:rsidRDefault="00A618CE" w:rsidP="00A618CE">
      <w:r>
        <w:rPr>
          <w:rFonts w:ascii="MS Gothic" w:eastAsia="MS Gothic" w:hAnsi="MS Gothic" w:cs="MS Gothic" w:hint="eastAsia"/>
        </w:rPr>
        <w:t>乞士女</w:t>
      </w:r>
      <w:r>
        <w:t xml:space="preserve"> [kosshinyo] /nun/</w:t>
      </w:r>
    </w:p>
    <w:p w:rsidR="00A618CE" w:rsidRDefault="00A618CE" w:rsidP="00A618CE">
      <w:r>
        <w:rPr>
          <w:rFonts w:ascii="MS Gothic" w:eastAsia="MS Gothic" w:hAnsi="MS Gothic" w:cs="MS Gothic" w:hint="eastAsia"/>
        </w:rPr>
        <w:t>乞察</w:t>
      </w:r>
      <w:r>
        <w:t xml:space="preserve"> [kissatsu] /finality/</w:t>
      </w:r>
    </w:p>
    <w:p w:rsidR="00A618CE" w:rsidRDefault="00A618CE" w:rsidP="00A618CE">
      <w:r>
        <w:rPr>
          <w:rFonts w:ascii="MS Gothic" w:eastAsia="MS Gothic" w:hAnsi="MS Gothic" w:cs="MS Gothic" w:hint="eastAsia"/>
        </w:rPr>
        <w:t>乞已</w:t>
      </w:r>
      <w:r>
        <w:t xml:space="preserve"> [kotsui] /finishing one's rounds of begging for food/</w:t>
      </w:r>
    </w:p>
    <w:p w:rsidR="00A618CE" w:rsidRDefault="00A618CE" w:rsidP="00A618CE">
      <w:r>
        <w:rPr>
          <w:rFonts w:ascii="MS Gothic" w:eastAsia="MS Gothic" w:hAnsi="MS Gothic" w:cs="MS Gothic" w:hint="eastAsia"/>
        </w:rPr>
        <w:t>乞求</w:t>
      </w:r>
      <w:r>
        <w:t xml:space="preserve"> [kotsugu] /to seek/</w:t>
      </w:r>
    </w:p>
    <w:p w:rsidR="00A618CE" w:rsidRDefault="00A618CE" w:rsidP="00A618CE">
      <w:r>
        <w:rPr>
          <w:rFonts w:ascii="MS Gothic" w:eastAsia="MS Gothic" w:hAnsi="MS Gothic" w:cs="MS Gothic" w:hint="eastAsia"/>
        </w:rPr>
        <w:t>乞求者</w:t>
      </w:r>
      <w:r>
        <w:t xml:space="preserve"> [kotsugusha] /a [religious] seeker/</w:t>
      </w:r>
    </w:p>
    <w:p w:rsidR="00A618CE" w:rsidRDefault="00A618CE" w:rsidP="00A618CE">
      <w:r>
        <w:rPr>
          <w:rFonts w:ascii="MS Gothic" w:eastAsia="MS Gothic" w:hAnsi="MS Gothic" w:cs="MS Gothic" w:hint="eastAsia"/>
        </w:rPr>
        <w:t>乞灑</w:t>
      </w:r>
      <w:r>
        <w:t xml:space="preserve"> [kisha] /finality/</w:t>
      </w:r>
    </w:p>
    <w:p w:rsidR="00A618CE" w:rsidRDefault="00A618CE" w:rsidP="00A618CE">
      <w:r>
        <w:rPr>
          <w:rFonts w:ascii="MS Gothic" w:eastAsia="MS Gothic" w:hAnsi="MS Gothic" w:cs="MS Gothic" w:hint="eastAsia"/>
        </w:rPr>
        <w:t>乞眼婆羅門</w:t>
      </w:r>
      <w:r>
        <w:t xml:space="preserve"> [kotsugen baramon] /eye-begging brahman/</w:t>
      </w:r>
    </w:p>
    <w:p w:rsidR="00A618CE" w:rsidRDefault="00A618CE" w:rsidP="00A618CE">
      <w:r>
        <w:rPr>
          <w:rFonts w:ascii="MS Gothic" w:eastAsia="MS Gothic" w:hAnsi="MS Gothic" w:cs="MS Gothic" w:hint="eastAsia"/>
        </w:rPr>
        <w:t>乞網</w:t>
      </w:r>
      <w:r>
        <w:t xml:space="preserve"> [kotsumō] /a monk's knapsack/</w:t>
      </w:r>
    </w:p>
    <w:p w:rsidR="00A618CE" w:rsidRDefault="00A618CE" w:rsidP="00A618CE">
      <w:r>
        <w:rPr>
          <w:rFonts w:ascii="MS Gothic" w:eastAsia="MS Gothic" w:hAnsi="MS Gothic" w:cs="MS Gothic" w:hint="eastAsia"/>
        </w:rPr>
        <w:t>乞食</w:t>
      </w:r>
      <w:r>
        <w:t xml:space="preserve"> [kotsujiki] /begging for food/</w:t>
      </w:r>
    </w:p>
    <w:p w:rsidR="00A618CE" w:rsidRDefault="00A618CE" w:rsidP="00A618CE">
      <w:r>
        <w:rPr>
          <w:rFonts w:ascii="MS Gothic" w:eastAsia="MS Gothic" w:hAnsi="MS Gothic" w:cs="MS Gothic" w:hint="eastAsia"/>
        </w:rPr>
        <w:t>乞食四分</w:t>
      </w:r>
      <w:r>
        <w:t xml:space="preserve"> [kotsujiki shibun] /four parts of a renunciant's dole/</w:t>
      </w:r>
    </w:p>
    <w:p w:rsidR="00A618CE" w:rsidRDefault="00A618CE" w:rsidP="00A618CE">
      <w:r>
        <w:rPr>
          <w:rFonts w:ascii="MS Gothic" w:eastAsia="MS Gothic" w:hAnsi="MS Gothic" w:cs="MS Gothic" w:hint="eastAsia"/>
        </w:rPr>
        <w:t>乞食易得</w:t>
      </w:r>
      <w:r>
        <w:t xml:space="preserve"> [kotsujiki itoku] /easily obtainable alms/</w:t>
      </w:r>
    </w:p>
    <w:p w:rsidR="00A618CE" w:rsidRDefault="00A618CE" w:rsidP="00A618CE">
      <w:r>
        <w:rPr>
          <w:rFonts w:ascii="MS Gothic" w:eastAsia="MS Gothic" w:hAnsi="MS Gothic" w:cs="MS Gothic" w:hint="eastAsia"/>
        </w:rPr>
        <w:t>乞食法師</w:t>
      </w:r>
      <w:r>
        <w:t xml:space="preserve"> [kotsujiki hōshi] /alms-begging monk/</w:t>
      </w:r>
    </w:p>
    <w:p w:rsidR="00A618CE" w:rsidRDefault="00A618CE" w:rsidP="00A618CE">
      <w:r>
        <w:rPr>
          <w:rFonts w:ascii="MS Gothic" w:eastAsia="MS Gothic" w:hAnsi="MS Gothic" w:cs="MS Gothic" w:hint="eastAsia"/>
        </w:rPr>
        <w:t>乞食者</w:t>
      </w:r>
      <w:r>
        <w:t xml:space="preserve"> [kotsujiki sha] /mendicant/</w:t>
      </w:r>
    </w:p>
    <w:p w:rsidR="00A618CE" w:rsidRDefault="00A618CE" w:rsidP="00A618CE">
      <w:r>
        <w:rPr>
          <w:rFonts w:ascii="MS Gothic" w:eastAsia="MS Gothic" w:hAnsi="MS Gothic" w:cs="MS Gothic" w:hint="eastAsia"/>
        </w:rPr>
        <w:t>乞食鉢</w:t>
      </w:r>
      <w:r>
        <w:t xml:space="preserve"> [kotsujiki hatsu] /ration bowl/</w:t>
      </w:r>
    </w:p>
    <w:p w:rsidR="00A618CE" w:rsidRDefault="00A618CE" w:rsidP="00A618CE">
      <w:r>
        <w:rPr>
          <w:rFonts w:ascii="MS Gothic" w:eastAsia="MS Gothic" w:hAnsi="MS Gothic" w:cs="MS Gothic" w:hint="eastAsia"/>
        </w:rPr>
        <w:t>乞食頭陀</w:t>
      </w:r>
      <w:r>
        <w:t xml:space="preserve"> [kotsujiki zuda] /begging for food as ascetic practice/</w:t>
      </w:r>
    </w:p>
    <w:p w:rsidR="00A618CE" w:rsidRDefault="00A618CE" w:rsidP="00A618CE">
      <w:r>
        <w:rPr>
          <w:rFonts w:ascii="MS Gothic" w:eastAsia="MS Gothic" w:hAnsi="MS Gothic" w:cs="MS Gothic" w:hint="eastAsia"/>
        </w:rPr>
        <w:t>也</w:t>
      </w:r>
      <w:r>
        <w:t xml:space="preserve"> [ya] /and/</w:t>
      </w:r>
    </w:p>
    <w:p w:rsidR="00A618CE" w:rsidRDefault="00A618CE" w:rsidP="00A618CE">
      <w:r>
        <w:rPr>
          <w:rFonts w:ascii="MS Gothic" w:eastAsia="MS Gothic" w:hAnsi="MS Gothic" w:cs="MS Gothic" w:hint="eastAsia"/>
        </w:rPr>
        <w:t>也太奇</w:t>
      </w:r>
      <w:r>
        <w:t xml:space="preserve"> [mata hanahada kinari] /this too is most wonderful/</w:t>
      </w:r>
    </w:p>
    <w:p w:rsidR="00A618CE" w:rsidRDefault="00A618CE" w:rsidP="00A618CE">
      <w:r>
        <w:rPr>
          <w:rFonts w:ascii="MS Gothic" w:eastAsia="MS Gothic" w:hAnsi="MS Gothic" w:cs="MS Gothic" w:hint="eastAsia"/>
        </w:rPr>
        <w:t>乳</w:t>
      </w:r>
      <w:r>
        <w:t xml:space="preserve"> [nyū] /milk/</w:t>
      </w:r>
    </w:p>
    <w:p w:rsidR="00A618CE" w:rsidRDefault="00A618CE" w:rsidP="00A618CE">
      <w:r>
        <w:rPr>
          <w:rFonts w:ascii="MS Gothic" w:eastAsia="MS Gothic" w:hAnsi="MS Gothic" w:cs="MS Gothic" w:hint="eastAsia"/>
        </w:rPr>
        <w:t>乳光佛經</w:t>
      </w:r>
      <w:r>
        <w:t xml:space="preserve"> [Nyūkōbutsu kyō] /Vatsa-sūtra/</w:t>
      </w:r>
    </w:p>
    <w:p w:rsidR="00A618CE" w:rsidRDefault="00A618CE" w:rsidP="00A618CE">
      <w:r>
        <w:rPr>
          <w:rFonts w:ascii="MS Gothic" w:eastAsia="MS Gothic" w:hAnsi="MS Gothic" w:cs="MS Gothic" w:hint="eastAsia"/>
        </w:rPr>
        <w:lastRenderedPageBreak/>
        <w:t>乳出</w:t>
      </w:r>
      <w:r>
        <w:t xml:space="preserve"> [nyūshutsu] /full breast [of a woman]/</w:t>
      </w:r>
    </w:p>
    <w:p w:rsidR="00A618CE" w:rsidRDefault="00A618CE" w:rsidP="00A618CE">
      <w:r>
        <w:rPr>
          <w:rFonts w:ascii="MS Gothic" w:eastAsia="MS Gothic" w:hAnsi="MS Gothic" w:cs="MS Gothic" w:hint="eastAsia"/>
        </w:rPr>
        <w:t>乳味</w:t>
      </w:r>
      <w:r>
        <w:t xml:space="preserve"> [nyūmi] /milk flavor/</w:t>
      </w:r>
    </w:p>
    <w:p w:rsidR="00A618CE" w:rsidRDefault="00A618CE" w:rsidP="00A618CE">
      <w:r>
        <w:rPr>
          <w:rFonts w:ascii="MS Gothic" w:eastAsia="MS Gothic" w:hAnsi="MS Gothic" w:cs="MS Gothic" w:hint="eastAsia"/>
        </w:rPr>
        <w:t>乳木</w:t>
      </w:r>
      <w:r>
        <w:t xml:space="preserve"> [nyūmoku] /milk-wood/</w:t>
      </w:r>
    </w:p>
    <w:p w:rsidR="00A618CE" w:rsidRDefault="00A618CE" w:rsidP="00A618CE">
      <w:r>
        <w:rPr>
          <w:rFonts w:ascii="MS Gothic" w:eastAsia="MS Gothic" w:hAnsi="MS Gothic" w:cs="MS Gothic" w:hint="eastAsia"/>
        </w:rPr>
        <w:t>乳母</w:t>
      </w:r>
      <w:r>
        <w:t xml:space="preserve"> [nyūbo] /wet nurse/</w:t>
      </w:r>
    </w:p>
    <w:p w:rsidR="00A618CE" w:rsidRDefault="00A618CE" w:rsidP="00A618CE">
      <w:r>
        <w:rPr>
          <w:rFonts w:ascii="MS Gothic" w:eastAsia="MS Gothic" w:hAnsi="MS Gothic" w:cs="MS Gothic" w:hint="eastAsia"/>
        </w:rPr>
        <w:t>乳水</w:t>
      </w:r>
      <w:r>
        <w:t xml:space="preserve"> [nyūsui] /milky water/</w:t>
      </w:r>
    </w:p>
    <w:p w:rsidR="00A618CE" w:rsidRDefault="00A618CE" w:rsidP="00A618CE">
      <w:r>
        <w:rPr>
          <w:rFonts w:ascii="MS Gothic" w:eastAsia="MS Gothic" w:hAnsi="MS Gothic" w:cs="MS Gothic" w:hint="eastAsia"/>
        </w:rPr>
        <w:t>乳水眼</w:t>
      </w:r>
      <w:r>
        <w:t xml:space="preserve"> [nyūsuigen] /eye able to distinguish milk from water/</w:t>
      </w:r>
    </w:p>
    <w:p w:rsidR="00A618CE" w:rsidRDefault="00A618CE" w:rsidP="00A618CE">
      <w:r>
        <w:rPr>
          <w:rFonts w:ascii="MS Gothic" w:eastAsia="MS Gothic" w:hAnsi="MS Gothic" w:cs="MS Gothic" w:hint="eastAsia"/>
        </w:rPr>
        <w:t>乳粥</w:t>
      </w:r>
      <w:r>
        <w:t xml:space="preserve"> [nyūshuku] /rice-gruel/</w:t>
      </w:r>
    </w:p>
    <w:p w:rsidR="00A618CE" w:rsidRDefault="00A618CE" w:rsidP="00A618CE">
      <w:r>
        <w:rPr>
          <w:rFonts w:ascii="MS Gothic" w:eastAsia="MS Gothic" w:hAnsi="MS Gothic" w:cs="MS Gothic" w:hint="eastAsia"/>
        </w:rPr>
        <w:t>乳經</w:t>
      </w:r>
      <w:r>
        <w:t xml:space="preserve"> [Nyū kyō] /Milk Scripture/</w:t>
      </w:r>
    </w:p>
    <w:p w:rsidR="00A618CE" w:rsidRDefault="00A618CE" w:rsidP="00A618CE">
      <w:r>
        <w:rPr>
          <w:rFonts w:ascii="MS Gothic" w:eastAsia="MS Gothic" w:hAnsi="MS Gothic" w:cs="MS Gothic" w:hint="eastAsia"/>
        </w:rPr>
        <w:t>乳酪</w:t>
      </w:r>
      <w:r>
        <w:t xml:space="preserve"> [nyūraku] /coagulated milk/</w:t>
      </w:r>
    </w:p>
    <w:p w:rsidR="00A618CE" w:rsidRDefault="00A618CE" w:rsidP="00A618CE">
      <w:r>
        <w:rPr>
          <w:rFonts w:ascii="MS Gothic" w:eastAsia="MS Gothic" w:hAnsi="MS Gothic" w:cs="MS Gothic" w:hint="eastAsia"/>
        </w:rPr>
        <w:t>乳香</w:t>
      </w:r>
      <w:r>
        <w:t xml:space="preserve"> [nyūkō] /(Skt. kunduruka)/</w:t>
      </w:r>
    </w:p>
    <w:p w:rsidR="00A618CE" w:rsidRDefault="00A618CE" w:rsidP="00A618CE">
      <w:r>
        <w:rPr>
          <w:rFonts w:ascii="MS Gothic" w:eastAsia="MS Gothic" w:hAnsi="MS Gothic" w:cs="MS Gothic" w:hint="eastAsia"/>
        </w:rPr>
        <w:t>乾</w:t>
      </w:r>
      <w:r>
        <w:t xml:space="preserve"> [kan] /dry/</w:t>
      </w:r>
    </w:p>
    <w:p w:rsidR="00A618CE" w:rsidRDefault="00A618CE" w:rsidP="00A618CE">
      <w:r>
        <w:rPr>
          <w:rFonts w:ascii="MS Gothic" w:eastAsia="MS Gothic" w:hAnsi="MS Gothic" w:cs="MS Gothic" w:hint="eastAsia"/>
        </w:rPr>
        <w:t>乾器</w:t>
      </w:r>
      <w:r>
        <w:t xml:space="preserve"> [kenki] /dry container/</w:t>
      </w:r>
    </w:p>
    <w:p w:rsidR="00A618CE" w:rsidRDefault="00A618CE" w:rsidP="00A618CE">
      <w:r>
        <w:rPr>
          <w:rFonts w:ascii="MS Gothic" w:eastAsia="MS Gothic" w:hAnsi="MS Gothic" w:cs="MS Gothic" w:hint="eastAsia"/>
        </w:rPr>
        <w:t>乾城</w:t>
      </w:r>
      <w:r>
        <w:t xml:space="preserve"> [kenjō] /city of the Gandharvas/</w:t>
      </w:r>
    </w:p>
    <w:p w:rsidR="00A618CE" w:rsidRDefault="00A618CE" w:rsidP="00A618CE">
      <w:r>
        <w:rPr>
          <w:rFonts w:ascii="MS Gothic" w:eastAsia="MS Gothic" w:hAnsi="MS Gothic" w:cs="MS Gothic" w:hint="eastAsia"/>
        </w:rPr>
        <w:t>乾屎橛</w:t>
      </w:r>
      <w:r>
        <w:t xml:space="preserve"> [kanshiketsu] /shit-stick/</w:t>
      </w:r>
    </w:p>
    <w:p w:rsidR="00A618CE" w:rsidRDefault="00A618CE" w:rsidP="00A618CE">
      <w:r>
        <w:rPr>
          <w:rFonts w:ascii="MS Gothic" w:eastAsia="MS Gothic" w:hAnsi="MS Gothic" w:cs="MS Gothic" w:hint="eastAsia"/>
        </w:rPr>
        <w:t>乾度</w:t>
      </w:r>
      <w:r>
        <w:t xml:space="preserve"> [kando] /skandhaka/</w:t>
      </w:r>
    </w:p>
    <w:p w:rsidR="00A618CE" w:rsidRDefault="00A618CE" w:rsidP="00A618CE">
      <w:r>
        <w:rPr>
          <w:rFonts w:ascii="MS Gothic" w:eastAsia="MS Gothic" w:hAnsi="MS Gothic" w:cs="MS Gothic" w:hint="eastAsia"/>
        </w:rPr>
        <w:t>乾慧</w:t>
      </w:r>
      <w:r>
        <w:t xml:space="preserve"> [kenne] /dry wisdom/</w:t>
      </w:r>
    </w:p>
    <w:p w:rsidR="00A618CE" w:rsidRDefault="00A618CE" w:rsidP="00A618CE">
      <w:r>
        <w:rPr>
          <w:rFonts w:ascii="MS Gothic" w:eastAsia="MS Gothic" w:hAnsi="MS Gothic" w:cs="MS Gothic" w:hint="eastAsia"/>
        </w:rPr>
        <w:t>乾慧地</w:t>
      </w:r>
      <w:r>
        <w:t xml:space="preserve"> [kan'e chi] /ground of dry wisdom/</w:t>
      </w:r>
    </w:p>
    <w:p w:rsidR="00A618CE" w:rsidRDefault="00A618CE" w:rsidP="00A618CE">
      <w:r>
        <w:rPr>
          <w:rFonts w:ascii="MS Gothic" w:eastAsia="MS Gothic" w:hAnsi="MS Gothic" w:cs="MS Gothic" w:hint="eastAsia"/>
        </w:rPr>
        <w:t>乾木</w:t>
      </w:r>
      <w:r>
        <w:t xml:space="preserve"> [kenmoku] /dry wood/</w:t>
      </w:r>
    </w:p>
    <w:p w:rsidR="00A618CE" w:rsidRDefault="00A618CE" w:rsidP="00A618CE">
      <w:r>
        <w:rPr>
          <w:rFonts w:ascii="MS Gothic" w:eastAsia="MS Gothic" w:hAnsi="MS Gothic" w:cs="MS Gothic" w:hint="eastAsia"/>
        </w:rPr>
        <w:t>乾栗陀耶</w:t>
      </w:r>
      <w:r>
        <w:t xml:space="preserve"> [kenridaya] /hṛdaya/</w:t>
      </w:r>
    </w:p>
    <w:p w:rsidR="00A618CE" w:rsidRDefault="00A618CE" w:rsidP="00A618CE">
      <w:r>
        <w:rPr>
          <w:rFonts w:ascii="MS Gothic" w:eastAsia="MS Gothic" w:hAnsi="MS Gothic" w:cs="MS Gothic" w:hint="eastAsia"/>
        </w:rPr>
        <w:t>乾栗馱</w:t>
      </w:r>
      <w:r>
        <w:t xml:space="preserve"> [kenritsuda] /heart/</w:t>
      </w:r>
    </w:p>
    <w:p w:rsidR="00A618CE" w:rsidRDefault="00A618CE" w:rsidP="00A618CE">
      <w:r>
        <w:rPr>
          <w:rFonts w:ascii="MS Gothic" w:eastAsia="MS Gothic" w:hAnsi="MS Gothic" w:cs="MS Gothic" w:hint="eastAsia"/>
        </w:rPr>
        <w:t>乾沓和</w:t>
      </w:r>
      <w:r>
        <w:t xml:space="preserve"> [kantōwa] /(Skt. gandharva)/</w:t>
      </w:r>
    </w:p>
    <w:p w:rsidR="00A618CE" w:rsidRDefault="00A618CE" w:rsidP="00A618CE">
      <w:r>
        <w:rPr>
          <w:rFonts w:ascii="MS Gothic" w:eastAsia="MS Gothic" w:hAnsi="MS Gothic" w:cs="MS Gothic" w:hint="eastAsia"/>
        </w:rPr>
        <w:t>乾沓婆</w:t>
      </w:r>
      <w:r>
        <w:t xml:space="preserve"> [kantōba] /(Skt. gandharva)/</w:t>
      </w:r>
    </w:p>
    <w:p w:rsidR="00A618CE" w:rsidRDefault="00A618CE" w:rsidP="00A618CE">
      <w:r>
        <w:rPr>
          <w:rFonts w:ascii="MS Gothic" w:eastAsia="MS Gothic" w:hAnsi="MS Gothic" w:cs="MS Gothic" w:hint="eastAsia"/>
        </w:rPr>
        <w:t>乾消</w:t>
      </w:r>
      <w:r>
        <w:t xml:space="preserve"> [kenshō] /to make dry/</w:t>
      </w:r>
    </w:p>
    <w:p w:rsidR="00A618CE" w:rsidRDefault="00A618CE" w:rsidP="00A618CE">
      <w:r>
        <w:rPr>
          <w:rFonts w:ascii="MS Gothic" w:eastAsia="MS Gothic" w:hAnsi="MS Gothic" w:cs="MS Gothic" w:hint="eastAsia"/>
        </w:rPr>
        <w:t>乾痟</w:t>
      </w:r>
      <w:r>
        <w:t xml:space="preserve"> [kenshō] /diabetes(?)/</w:t>
      </w:r>
    </w:p>
    <w:p w:rsidR="00A618CE" w:rsidRDefault="00A618CE" w:rsidP="00A618CE">
      <w:r>
        <w:rPr>
          <w:rFonts w:ascii="MS Gothic" w:eastAsia="MS Gothic" w:hAnsi="MS Gothic" w:cs="MS Gothic" w:hint="eastAsia"/>
        </w:rPr>
        <w:t>乾竭</w:t>
      </w:r>
      <w:r>
        <w:t xml:space="preserve"> [kenkatsu] /to dry/</w:t>
      </w:r>
    </w:p>
    <w:p w:rsidR="00A618CE" w:rsidRDefault="00A618CE" w:rsidP="00A618CE">
      <w:r>
        <w:rPr>
          <w:rFonts w:ascii="MS Gothic" w:eastAsia="MS Gothic" w:hAnsi="MS Gothic" w:cs="MS Gothic" w:hint="eastAsia"/>
        </w:rPr>
        <w:t>乾達城</w:t>
      </w:r>
      <w:r>
        <w:t xml:space="preserve"> [kendatsu jō] /gandharva city/</w:t>
      </w:r>
    </w:p>
    <w:p w:rsidR="00A618CE" w:rsidRDefault="00A618CE" w:rsidP="00A618CE">
      <w:r>
        <w:rPr>
          <w:rFonts w:ascii="MS Gothic" w:eastAsia="MS Gothic" w:hAnsi="MS Gothic" w:cs="MS Gothic" w:hint="eastAsia"/>
        </w:rPr>
        <w:t>乾闥</w:t>
      </w:r>
      <w:r>
        <w:t xml:space="preserve"> [kendatsu] /(Skt. gandharva)/</w:t>
      </w:r>
    </w:p>
    <w:p w:rsidR="00A618CE" w:rsidRDefault="00A618CE" w:rsidP="00A618CE">
      <w:r>
        <w:rPr>
          <w:rFonts w:ascii="MS Gothic" w:eastAsia="MS Gothic" w:hAnsi="MS Gothic" w:cs="MS Gothic" w:hint="eastAsia"/>
        </w:rPr>
        <w:t>乾闥婆</w:t>
      </w:r>
      <w:r>
        <w:t xml:space="preserve"> [kendatsuba] /(Skt. gandharva)/</w:t>
      </w:r>
    </w:p>
    <w:p w:rsidR="00A618CE" w:rsidRDefault="00A618CE" w:rsidP="00A618CE">
      <w:r>
        <w:rPr>
          <w:rFonts w:ascii="MS Gothic" w:eastAsia="MS Gothic" w:hAnsi="MS Gothic" w:cs="MS Gothic" w:hint="eastAsia"/>
        </w:rPr>
        <w:t>乾闥婆城</w:t>
      </w:r>
      <w:r>
        <w:t xml:space="preserve"> [kendatsuba jō] /gandharva city/</w:t>
      </w:r>
    </w:p>
    <w:p w:rsidR="00A618CE" w:rsidRDefault="00A618CE" w:rsidP="00A618CE">
      <w:r>
        <w:rPr>
          <w:rFonts w:ascii="MS Gothic" w:eastAsia="MS Gothic" w:hAnsi="MS Gothic" w:cs="MS Gothic" w:hint="eastAsia"/>
        </w:rPr>
        <w:t>乾闥婆王</w:t>
      </w:r>
      <w:r>
        <w:t xml:space="preserve"> [Kandatsuba Ō] /Gandharvêndra/</w:t>
      </w:r>
    </w:p>
    <w:p w:rsidR="00A618CE" w:rsidRDefault="00A618CE" w:rsidP="00A618CE">
      <w:r>
        <w:rPr>
          <w:rFonts w:ascii="MS Gothic" w:eastAsia="MS Gothic" w:hAnsi="MS Gothic" w:cs="MS Gothic" w:hint="eastAsia"/>
        </w:rPr>
        <w:lastRenderedPageBreak/>
        <w:t>乾闥婆神</w:t>
      </w:r>
      <w:r>
        <w:t xml:space="preserve"> [kentabajin] /a god of incense and sound/</w:t>
      </w:r>
    </w:p>
    <w:p w:rsidR="00A618CE" w:rsidRDefault="00A618CE" w:rsidP="00A618CE">
      <w:r>
        <w:rPr>
          <w:rFonts w:ascii="MS Gothic" w:eastAsia="MS Gothic" w:hAnsi="MS Gothic" w:cs="MS Gothic" w:hint="eastAsia"/>
        </w:rPr>
        <w:t>乾陀</w:t>
      </w:r>
      <w:r>
        <w:t xml:space="preserve"> [Kanda] /Yugaṃdhara/</w:t>
      </w:r>
    </w:p>
    <w:p w:rsidR="00A618CE" w:rsidRDefault="00A618CE" w:rsidP="00A618CE">
      <w:r>
        <w:rPr>
          <w:rFonts w:ascii="MS Gothic" w:eastAsia="MS Gothic" w:hAnsi="MS Gothic" w:cs="MS Gothic" w:hint="eastAsia"/>
        </w:rPr>
        <w:t>乾陀呵晝</w:t>
      </w:r>
      <w:r>
        <w:t xml:space="preserve"> [Kandakachū] /Gandhahastin/</w:t>
      </w:r>
    </w:p>
    <w:p w:rsidR="00A618CE" w:rsidRDefault="00A618CE" w:rsidP="00A618CE">
      <w:r>
        <w:rPr>
          <w:rFonts w:ascii="MS Gothic" w:eastAsia="MS Gothic" w:hAnsi="MS Gothic" w:cs="MS Gothic" w:hint="eastAsia"/>
        </w:rPr>
        <w:t>乾陀羅</w:t>
      </w:r>
      <w:r>
        <w:t xml:space="preserve"> [Kendara] /*Gandhāra/</w:t>
      </w:r>
    </w:p>
    <w:p w:rsidR="00A618CE" w:rsidRDefault="00A618CE" w:rsidP="00A618CE">
      <w:r>
        <w:rPr>
          <w:rFonts w:ascii="MS Gothic" w:eastAsia="MS Gothic" w:hAnsi="MS Gothic" w:cs="MS Gothic" w:hint="eastAsia"/>
        </w:rPr>
        <w:t>乾陀衞</w:t>
      </w:r>
      <w:r>
        <w:t xml:space="preserve"> [Kendae] /Gandhāra/</w:t>
      </w:r>
    </w:p>
    <w:p w:rsidR="00A618CE" w:rsidRDefault="00A618CE" w:rsidP="00A618CE">
      <w:r>
        <w:rPr>
          <w:rFonts w:ascii="MS Gothic" w:eastAsia="MS Gothic" w:hAnsi="MS Gothic" w:cs="MS Gothic" w:hint="eastAsia"/>
        </w:rPr>
        <w:t>乾陀訶提</w:t>
      </w:r>
      <w:r>
        <w:t xml:space="preserve"> [Kendakadai] /Gandhahastin/</w:t>
      </w:r>
    </w:p>
    <w:p w:rsidR="00A618CE" w:rsidRDefault="00A618CE" w:rsidP="00A618CE">
      <w:r>
        <w:rPr>
          <w:rFonts w:ascii="MS Gothic" w:eastAsia="MS Gothic" w:hAnsi="MS Gothic" w:cs="MS Gothic" w:hint="eastAsia"/>
        </w:rPr>
        <w:t>乾陀越</w:t>
      </w:r>
      <w:r>
        <w:t xml:space="preserve"> [Kendaotsu] /Gandhāra/</w:t>
      </w:r>
    </w:p>
    <w:p w:rsidR="00A618CE" w:rsidRDefault="00A618CE" w:rsidP="00A618CE">
      <w:r>
        <w:rPr>
          <w:rFonts w:ascii="MS Gothic" w:eastAsia="MS Gothic" w:hAnsi="MS Gothic" w:cs="MS Gothic" w:hint="eastAsia"/>
        </w:rPr>
        <w:t>亂</w:t>
      </w:r>
      <w:r>
        <w:t xml:space="preserve"> [ran] /confused, distracted/</w:t>
      </w:r>
    </w:p>
    <w:p w:rsidR="00A618CE" w:rsidRDefault="00A618CE" w:rsidP="00A618CE">
      <w:r>
        <w:rPr>
          <w:rFonts w:ascii="MS Gothic" w:eastAsia="MS Gothic" w:hAnsi="MS Gothic" w:cs="MS Gothic" w:hint="eastAsia"/>
        </w:rPr>
        <w:t>亂倒</w:t>
      </w:r>
      <w:r>
        <w:t xml:space="preserve"> [rantō] /error/</w:t>
      </w:r>
    </w:p>
    <w:p w:rsidR="00A618CE" w:rsidRDefault="00A618CE" w:rsidP="00A618CE">
      <w:r>
        <w:rPr>
          <w:rFonts w:ascii="MS Gothic" w:eastAsia="MS Gothic" w:hAnsi="MS Gothic" w:cs="MS Gothic" w:hint="eastAsia"/>
        </w:rPr>
        <w:t>亂僧</w:t>
      </w:r>
      <w:r>
        <w:t xml:space="preserve"> [ransō] /disorderly monk/</w:t>
      </w:r>
    </w:p>
    <w:p w:rsidR="00A618CE" w:rsidRDefault="00A618CE" w:rsidP="00A618CE">
      <w:r>
        <w:rPr>
          <w:rFonts w:ascii="MS Gothic" w:eastAsia="MS Gothic" w:hAnsi="MS Gothic" w:cs="MS Gothic" w:hint="eastAsia"/>
        </w:rPr>
        <w:t>亂善</w:t>
      </w:r>
      <w:r>
        <w:t xml:space="preserve"> [ranzen] /disturbed wholesomeness/</w:t>
      </w:r>
    </w:p>
    <w:p w:rsidR="00A618CE" w:rsidRDefault="00A618CE" w:rsidP="00A618CE">
      <w:r>
        <w:rPr>
          <w:rFonts w:ascii="MS Gothic" w:eastAsia="MS Gothic" w:hAnsi="MS Gothic" w:cs="MS Gothic" w:hint="eastAsia"/>
        </w:rPr>
        <w:t>亂心</w:t>
      </w:r>
      <w:r>
        <w:t xml:space="preserve"> [ran shin] /unsettled mind/</w:t>
      </w:r>
    </w:p>
    <w:p w:rsidR="00A618CE" w:rsidRDefault="00A618CE" w:rsidP="00A618CE">
      <w:r>
        <w:rPr>
          <w:rFonts w:ascii="MS Gothic" w:eastAsia="MS Gothic" w:hAnsi="MS Gothic" w:cs="MS Gothic" w:hint="eastAsia"/>
        </w:rPr>
        <w:t>亂性</w:t>
      </w:r>
      <w:r>
        <w:t xml:space="preserve"> [ranshō] /confusion/</w:t>
      </w:r>
    </w:p>
    <w:p w:rsidR="00A618CE" w:rsidRDefault="00A618CE" w:rsidP="00A618CE">
      <w:r>
        <w:rPr>
          <w:rFonts w:ascii="MS Gothic" w:eastAsia="MS Gothic" w:hAnsi="MS Gothic" w:cs="MS Gothic" w:hint="eastAsia"/>
        </w:rPr>
        <w:t>亂想</w:t>
      </w:r>
      <w:r>
        <w:t xml:space="preserve"> [ransō] /confused thought/</w:t>
      </w:r>
    </w:p>
    <w:p w:rsidR="00A618CE" w:rsidRDefault="00A618CE" w:rsidP="00A618CE">
      <w:r>
        <w:rPr>
          <w:rFonts w:ascii="MS Gothic" w:eastAsia="MS Gothic" w:hAnsi="MS Gothic" w:cs="MS Gothic" w:hint="eastAsia"/>
        </w:rPr>
        <w:t>亂意</w:t>
      </w:r>
      <w:r>
        <w:t xml:space="preserve"> [ran'i] /to confuse the mind/</w:t>
      </w:r>
    </w:p>
    <w:p w:rsidR="00A618CE" w:rsidRDefault="00A618CE" w:rsidP="00A618CE">
      <w:r>
        <w:rPr>
          <w:rFonts w:ascii="MS Gothic" w:eastAsia="MS Gothic" w:hAnsi="MS Gothic" w:cs="MS Gothic" w:hint="eastAsia"/>
        </w:rPr>
        <w:t>亂行</w:t>
      </w:r>
      <w:r>
        <w:t xml:space="preserve"> [rangyō] /wild behavior/</w:t>
      </w:r>
    </w:p>
    <w:p w:rsidR="00A618CE" w:rsidRDefault="00A618CE" w:rsidP="00A618CE">
      <w:r>
        <w:rPr>
          <w:rFonts w:ascii="MS Gothic" w:eastAsia="MS Gothic" w:hAnsi="MS Gothic" w:cs="MS Gothic" w:hint="eastAsia"/>
        </w:rPr>
        <w:t>亂識</w:t>
      </w:r>
      <w:r>
        <w:t xml:space="preserve"> [ranjiki] /distracted consciousness/</w:t>
      </w:r>
    </w:p>
    <w:p w:rsidR="00A618CE" w:rsidRDefault="00A618CE" w:rsidP="00A618CE">
      <w:r>
        <w:rPr>
          <w:rFonts w:ascii="MS Gothic" w:eastAsia="MS Gothic" w:hAnsi="MS Gothic" w:cs="MS Gothic" w:hint="eastAsia"/>
        </w:rPr>
        <w:t>亂身心</w:t>
      </w:r>
      <w:r>
        <w:t xml:space="preserve"> [ran shinshin] /disturbs body and mind/</w:t>
      </w:r>
    </w:p>
    <w:p w:rsidR="00A618CE" w:rsidRDefault="00A618CE" w:rsidP="00A618CE">
      <w:r>
        <w:rPr>
          <w:rFonts w:ascii="MS Gothic" w:eastAsia="MS Gothic" w:hAnsi="MS Gothic" w:cs="MS Gothic" w:hint="eastAsia"/>
        </w:rPr>
        <w:t>了</w:t>
      </w:r>
      <w:r>
        <w:t xml:space="preserve"> [ryō] /to cognitively apprehend/</w:t>
      </w:r>
    </w:p>
    <w:p w:rsidR="00A618CE" w:rsidRDefault="00A618CE" w:rsidP="00A618CE">
      <w:r>
        <w:rPr>
          <w:rFonts w:ascii="MS Gothic" w:eastAsia="MS Gothic" w:hAnsi="MS Gothic" w:cs="MS Gothic" w:hint="eastAsia"/>
        </w:rPr>
        <w:t>了一切音總持</w:t>
      </w:r>
      <w:r>
        <w:t xml:space="preserve"> [ryō issai on sōji] /sarva-ruta-kauśalya-dhāraṇī/</w:t>
      </w:r>
    </w:p>
    <w:p w:rsidR="00A618CE" w:rsidRDefault="00A618CE" w:rsidP="00A618CE">
      <w:r>
        <w:rPr>
          <w:rFonts w:ascii="MS Gothic" w:eastAsia="MS Gothic" w:hAnsi="MS Gothic" w:cs="MS Gothic" w:hint="eastAsia"/>
        </w:rPr>
        <w:t>了世</w:t>
      </w:r>
      <w:r>
        <w:t xml:space="preserve"> [Ryōsei] /Yose/</w:t>
      </w:r>
    </w:p>
    <w:p w:rsidR="00A618CE" w:rsidRDefault="00A618CE" w:rsidP="00A618CE">
      <w:r>
        <w:rPr>
          <w:rFonts w:ascii="MS Gothic" w:eastAsia="MS Gothic" w:hAnsi="MS Gothic" w:cs="MS Gothic" w:hint="eastAsia"/>
        </w:rPr>
        <w:t>了了</w:t>
      </w:r>
      <w:r>
        <w:t xml:space="preserve"> [ryōryō] /perfectly clear/</w:t>
      </w:r>
    </w:p>
    <w:p w:rsidR="00A618CE" w:rsidRDefault="00A618CE" w:rsidP="00A618CE">
      <w:r>
        <w:rPr>
          <w:rFonts w:ascii="MS Gothic" w:eastAsia="MS Gothic" w:hAnsi="MS Gothic" w:cs="MS Gothic" w:hint="eastAsia"/>
        </w:rPr>
        <w:t>了了分明</w:t>
      </w:r>
      <w:r>
        <w:t xml:space="preserve"> [ryōryō bunmyō] /clearly and distinctly/</w:t>
      </w:r>
    </w:p>
    <w:p w:rsidR="00A618CE" w:rsidRDefault="00A618CE" w:rsidP="00A618CE">
      <w:r>
        <w:rPr>
          <w:rFonts w:ascii="MS Gothic" w:eastAsia="MS Gothic" w:hAnsi="MS Gothic" w:cs="MS Gothic" w:hint="eastAsia"/>
        </w:rPr>
        <w:t>了了常知</w:t>
      </w:r>
      <w:r>
        <w:t xml:space="preserve"> [ryōryō jōchi] /always fully aware/</w:t>
      </w:r>
    </w:p>
    <w:p w:rsidR="00A618CE" w:rsidRDefault="00A618CE" w:rsidP="00A618CE">
      <w:r>
        <w:rPr>
          <w:rFonts w:ascii="MS Gothic" w:eastAsia="MS Gothic" w:hAnsi="MS Gothic" w:cs="MS Gothic" w:hint="eastAsia"/>
        </w:rPr>
        <w:t>了了見</w:t>
      </w:r>
      <w:r>
        <w:t xml:space="preserve"> [ryōryō ken] /perfectly penetrating vision/</w:t>
      </w:r>
    </w:p>
    <w:p w:rsidR="00A618CE" w:rsidRDefault="00A618CE" w:rsidP="00A618CE">
      <w:r>
        <w:rPr>
          <w:rFonts w:ascii="MS Gothic" w:eastAsia="MS Gothic" w:hAnsi="MS Gothic" w:cs="MS Gothic" w:hint="eastAsia"/>
        </w:rPr>
        <w:t>了別</w:t>
      </w:r>
      <w:r>
        <w:t xml:space="preserve"> [ryōbetsu] /to perceive/</w:t>
      </w:r>
    </w:p>
    <w:p w:rsidR="00A618CE" w:rsidRDefault="00A618CE" w:rsidP="00A618CE">
      <w:r>
        <w:rPr>
          <w:rFonts w:ascii="MS Gothic" w:eastAsia="MS Gothic" w:hAnsi="MS Gothic" w:cs="MS Gothic" w:hint="eastAsia"/>
        </w:rPr>
        <w:t>了別作用</w:t>
      </w:r>
      <w:r>
        <w:t xml:space="preserve"> [ryōbetsu sayō] /cognitive function/</w:t>
      </w:r>
    </w:p>
    <w:p w:rsidR="00A618CE" w:rsidRDefault="00A618CE" w:rsidP="00A618CE">
      <w:r>
        <w:rPr>
          <w:rFonts w:ascii="MS Gothic" w:eastAsia="MS Gothic" w:hAnsi="MS Gothic" w:cs="MS Gothic" w:hint="eastAsia"/>
        </w:rPr>
        <w:t>了別依</w:t>
      </w:r>
      <w:r>
        <w:t xml:space="preserve"> [ryō betsu e] /cognizing bases/</w:t>
      </w:r>
    </w:p>
    <w:p w:rsidR="00A618CE" w:rsidRDefault="00A618CE" w:rsidP="00A618CE">
      <w:r>
        <w:rPr>
          <w:rFonts w:ascii="MS Gothic" w:eastAsia="MS Gothic" w:hAnsi="MS Gothic" w:cs="MS Gothic" w:hint="eastAsia"/>
        </w:rPr>
        <w:t>了別</w:t>
      </w:r>
      <w:r>
        <w:rPr>
          <w:rFonts w:ascii="Malgun Gothic" w:eastAsia="Malgun Gothic" w:hAnsi="Malgun Gothic" w:cs="Malgun Gothic" w:hint="eastAsia"/>
        </w:rPr>
        <w:t>內執受</w:t>
      </w:r>
      <w:r>
        <w:t xml:space="preserve"> [ryōbetsu naishūju] /perception of inner appropriation/</w:t>
      </w:r>
    </w:p>
    <w:p w:rsidR="00A618CE" w:rsidRDefault="00A618CE" w:rsidP="00A618CE">
      <w:r>
        <w:rPr>
          <w:rFonts w:ascii="MS Gothic" w:eastAsia="MS Gothic" w:hAnsi="MS Gothic" w:cs="MS Gothic" w:hint="eastAsia"/>
        </w:rPr>
        <w:t>了別器</w:t>
      </w:r>
      <w:r>
        <w:t xml:space="preserve"> [ryōbetsu ki] /cognizing the natural world/</w:t>
      </w:r>
    </w:p>
    <w:p w:rsidR="00A618CE" w:rsidRDefault="00A618CE" w:rsidP="00A618CE">
      <w:r>
        <w:rPr>
          <w:rFonts w:ascii="MS Gothic" w:eastAsia="MS Gothic" w:hAnsi="MS Gothic" w:cs="MS Gothic" w:hint="eastAsia"/>
        </w:rPr>
        <w:lastRenderedPageBreak/>
        <w:t>了別境</w:t>
      </w:r>
      <w:r>
        <w:t xml:space="preserve"> [ryō bekkyō] /to perceive objects/</w:t>
      </w:r>
    </w:p>
    <w:p w:rsidR="00A618CE" w:rsidRDefault="00A618CE" w:rsidP="00A618CE">
      <w:r>
        <w:rPr>
          <w:rFonts w:ascii="MS Gothic" w:eastAsia="MS Gothic" w:hAnsi="MS Gothic" w:cs="MS Gothic" w:hint="eastAsia"/>
        </w:rPr>
        <w:t>了別境識</w:t>
      </w:r>
      <w:r>
        <w:t xml:space="preserve"> [ryō bekkyō shiki] /consciousnesses that discern objects/</w:t>
      </w:r>
    </w:p>
    <w:p w:rsidR="00A618CE" w:rsidRDefault="00A618CE" w:rsidP="00A618CE">
      <w:r>
        <w:rPr>
          <w:rFonts w:ascii="MS Gothic" w:eastAsia="MS Gothic" w:hAnsi="MS Gothic" w:cs="MS Gothic" w:hint="eastAsia"/>
        </w:rPr>
        <w:t>了別外無分別器相</w:t>
      </w:r>
      <w:r>
        <w:t xml:space="preserve"> [ryōbetsu ge mufunbetsu kisō] /the outward perception of the receptacle world whose aspects are not clearly delineated/</w:t>
      </w:r>
    </w:p>
    <w:p w:rsidR="00A618CE" w:rsidRDefault="00A618CE" w:rsidP="00A618CE">
      <w:r>
        <w:rPr>
          <w:rFonts w:ascii="MS Gothic" w:eastAsia="MS Gothic" w:hAnsi="MS Gothic" w:cs="MS Gothic" w:hint="eastAsia"/>
        </w:rPr>
        <w:t>了別我</w:t>
      </w:r>
      <w:r>
        <w:t xml:space="preserve"> [ryōbetsu ga] /cognizing a self/</w:t>
      </w:r>
    </w:p>
    <w:p w:rsidR="00A618CE" w:rsidRDefault="00A618CE" w:rsidP="00A618CE">
      <w:r>
        <w:rPr>
          <w:rFonts w:ascii="MS Gothic" w:eastAsia="MS Gothic" w:hAnsi="MS Gothic" w:cs="MS Gothic" w:hint="eastAsia"/>
        </w:rPr>
        <w:t>了別相</w:t>
      </w:r>
      <w:r>
        <w:t xml:space="preserve"> [ryōbetsu sō] /aspect(s) of cognition/</w:t>
      </w:r>
    </w:p>
    <w:p w:rsidR="00A618CE" w:rsidRDefault="00A618CE" w:rsidP="00A618CE">
      <w:r>
        <w:rPr>
          <w:rFonts w:ascii="MS Gothic" w:eastAsia="MS Gothic" w:hAnsi="MS Gothic" w:cs="MS Gothic" w:hint="eastAsia"/>
        </w:rPr>
        <w:t>了別縛</w:t>
      </w:r>
      <w:r>
        <w:t xml:space="preserve"> [ryōbetsu baku] /bound to cognition [of certain distinctive characterstics]/</w:t>
      </w:r>
    </w:p>
    <w:p w:rsidR="00A618CE" w:rsidRDefault="00A618CE" w:rsidP="00A618CE">
      <w:r>
        <w:rPr>
          <w:rFonts w:ascii="MS Gothic" w:eastAsia="MS Gothic" w:hAnsi="MS Gothic" w:cs="MS Gothic" w:hint="eastAsia"/>
        </w:rPr>
        <w:t>了別識</w:t>
      </w:r>
      <w:r>
        <w:t xml:space="preserve"> [ryō betsu shiki] /consciousnesses that discern objects/</w:t>
      </w:r>
    </w:p>
    <w:p w:rsidR="00A618CE" w:rsidRDefault="00A618CE" w:rsidP="00A618CE">
      <w:r>
        <w:rPr>
          <w:rFonts w:ascii="MS Gothic" w:eastAsia="MS Gothic" w:hAnsi="MS Gothic" w:cs="MS Gothic" w:hint="eastAsia"/>
        </w:rPr>
        <w:t>了因</w:t>
      </w:r>
      <w:r>
        <w:t xml:space="preserve"> [ryōin] /awareness-cause/</w:t>
      </w:r>
    </w:p>
    <w:p w:rsidR="00A618CE" w:rsidRDefault="00A618CE" w:rsidP="00A618CE">
      <w:r>
        <w:rPr>
          <w:rFonts w:ascii="MS Gothic" w:eastAsia="MS Gothic" w:hAnsi="MS Gothic" w:cs="MS Gothic" w:hint="eastAsia"/>
        </w:rPr>
        <w:t>了因佛性</w:t>
      </w:r>
      <w:r>
        <w:t xml:space="preserve"> [ryōin busshō] /revealing cause of buddha-nature/</w:t>
      </w:r>
    </w:p>
    <w:p w:rsidR="00A618CE" w:rsidRDefault="00A618CE" w:rsidP="00A618CE">
      <w:r>
        <w:rPr>
          <w:rFonts w:ascii="MS Gothic" w:eastAsia="MS Gothic" w:hAnsi="MS Gothic" w:cs="MS Gothic" w:hint="eastAsia"/>
        </w:rPr>
        <w:t>了因性</w:t>
      </w:r>
      <w:r>
        <w:t xml:space="preserve"> [ryōin shō] /the revelatory cause of (buddha-) nature/</w:t>
      </w:r>
    </w:p>
    <w:p w:rsidR="00A618CE" w:rsidRDefault="00A618CE" w:rsidP="00A618CE">
      <w:r>
        <w:rPr>
          <w:rFonts w:ascii="MS Gothic" w:eastAsia="MS Gothic" w:hAnsi="MS Gothic" w:cs="MS Gothic" w:hint="eastAsia"/>
        </w:rPr>
        <w:t>了境</w:t>
      </w:r>
      <w:r>
        <w:t xml:space="preserve"> [ryōkyō] /cognition of objects/</w:t>
      </w:r>
    </w:p>
    <w:p w:rsidR="00A618CE" w:rsidRDefault="00A618CE" w:rsidP="00A618CE">
      <w:r>
        <w:rPr>
          <w:rFonts w:ascii="MS Gothic" w:eastAsia="MS Gothic" w:hAnsi="MS Gothic" w:cs="MS Gothic" w:hint="eastAsia"/>
        </w:rPr>
        <w:t>了徹禪定</w:t>
      </w:r>
      <w:r>
        <w:t xml:space="preserve"> [ryōtetsu zenjō] /penetrating meditation/</w:t>
      </w:r>
    </w:p>
    <w:p w:rsidR="00A618CE" w:rsidRDefault="00A618CE" w:rsidP="00A618CE">
      <w:r>
        <w:rPr>
          <w:rFonts w:ascii="MS Gothic" w:eastAsia="MS Gothic" w:hAnsi="MS Gothic" w:cs="MS Gothic" w:hint="eastAsia"/>
        </w:rPr>
        <w:t>了性</w:t>
      </w:r>
      <w:r>
        <w:t xml:space="preserve"> [ryōshō] /cognition/</w:t>
      </w:r>
    </w:p>
    <w:p w:rsidR="00A618CE" w:rsidRDefault="00A618CE" w:rsidP="00A618CE">
      <w:r>
        <w:rPr>
          <w:rFonts w:ascii="MS Gothic" w:eastAsia="MS Gothic" w:hAnsi="MS Gothic" w:cs="MS Gothic" w:hint="eastAsia"/>
        </w:rPr>
        <w:t>了悟</w:t>
      </w:r>
      <w:r>
        <w:t xml:space="preserve"> [ryōgo] /full awakening/</w:t>
      </w:r>
    </w:p>
    <w:p w:rsidR="00A618CE" w:rsidRDefault="00A618CE" w:rsidP="00A618CE">
      <w:r>
        <w:rPr>
          <w:rFonts w:ascii="MS Gothic" w:eastAsia="MS Gothic" w:hAnsi="MS Gothic" w:cs="MS Gothic" w:hint="eastAsia"/>
        </w:rPr>
        <w:t>了戾</w:t>
      </w:r>
      <w:r>
        <w:t xml:space="preserve"> [ryōrei] /crooked/</w:t>
      </w:r>
    </w:p>
    <w:p w:rsidR="00A618CE" w:rsidRDefault="00A618CE" w:rsidP="00A618CE">
      <w:r>
        <w:rPr>
          <w:rFonts w:ascii="MS Gothic" w:eastAsia="MS Gothic" w:hAnsi="MS Gothic" w:cs="MS Gothic" w:hint="eastAsia"/>
        </w:rPr>
        <w:t>了教</w:t>
      </w:r>
      <w:r>
        <w:t xml:space="preserve"> [Ryōkyō] /Ajñāta-Kauṇḍinya/</w:t>
      </w:r>
    </w:p>
    <w:p w:rsidR="00A618CE" w:rsidRDefault="00A618CE" w:rsidP="00A618CE">
      <w:r>
        <w:rPr>
          <w:rFonts w:ascii="MS Gothic" w:eastAsia="MS Gothic" w:hAnsi="MS Gothic" w:cs="MS Gothic" w:hint="eastAsia"/>
        </w:rPr>
        <w:t>了本際</w:t>
      </w:r>
      <w:r>
        <w:t xml:space="preserve"> [Ryōhonzai] /Ajñāta-Kauṇḍinya/</w:t>
      </w:r>
    </w:p>
    <w:p w:rsidR="00A618CE" w:rsidRDefault="00A618CE" w:rsidP="00A618CE">
      <w:r>
        <w:rPr>
          <w:rFonts w:ascii="MS Gothic" w:eastAsia="MS Gothic" w:hAnsi="MS Gothic" w:cs="MS Gothic" w:hint="eastAsia"/>
        </w:rPr>
        <w:t>了相</w:t>
      </w:r>
      <w:r>
        <w:t xml:space="preserve"> [ryōsō] /to perceive distinctive characteristics/</w:t>
      </w:r>
    </w:p>
    <w:p w:rsidR="00A618CE" w:rsidRDefault="00A618CE" w:rsidP="00A618CE">
      <w:r>
        <w:rPr>
          <w:rFonts w:ascii="MS Gothic" w:eastAsia="MS Gothic" w:hAnsi="MS Gothic" w:cs="MS Gothic" w:hint="eastAsia"/>
        </w:rPr>
        <w:t>了知</w:t>
      </w:r>
      <w:r>
        <w:t xml:space="preserve"> [ryōchi] /to fully realize/</w:t>
      </w:r>
    </w:p>
    <w:p w:rsidR="00A618CE" w:rsidRDefault="00A618CE" w:rsidP="00A618CE">
      <w:r>
        <w:rPr>
          <w:rFonts w:ascii="MS Gothic" w:eastAsia="MS Gothic" w:hAnsi="MS Gothic" w:cs="MS Gothic" w:hint="eastAsia"/>
        </w:rPr>
        <w:t>了知眞實</w:t>
      </w:r>
      <w:r>
        <w:t xml:space="preserve"> [ryōchi shinjitsu] /fully understand reality/</w:t>
      </w:r>
    </w:p>
    <w:p w:rsidR="00A618CE" w:rsidRDefault="00A618CE" w:rsidP="00A618CE">
      <w:r>
        <w:rPr>
          <w:rFonts w:ascii="MS Gothic" w:eastAsia="MS Gothic" w:hAnsi="MS Gothic" w:cs="MS Gothic" w:hint="eastAsia"/>
        </w:rPr>
        <w:t>了知通達</w:t>
      </w:r>
      <w:r>
        <w:t xml:space="preserve"> [ryōchi tsūdatsu] /to fully understand/</w:t>
      </w:r>
    </w:p>
    <w:p w:rsidR="00A618CE" w:rsidRDefault="00A618CE" w:rsidP="00A618CE">
      <w:r>
        <w:rPr>
          <w:rFonts w:ascii="MS Gothic" w:eastAsia="MS Gothic" w:hAnsi="MS Gothic" w:cs="MS Gothic" w:hint="eastAsia"/>
        </w:rPr>
        <w:t>了義</w:t>
      </w:r>
      <w:r>
        <w:t xml:space="preserve"> [ryōgi] /a clear matter/</w:t>
      </w:r>
    </w:p>
    <w:p w:rsidR="00A618CE" w:rsidRDefault="00A618CE" w:rsidP="00A618CE">
      <w:r>
        <w:rPr>
          <w:rFonts w:ascii="MS Gothic" w:eastAsia="MS Gothic" w:hAnsi="MS Gothic" w:cs="MS Gothic" w:hint="eastAsia"/>
        </w:rPr>
        <w:t>了義之教</w:t>
      </w:r>
      <w:r>
        <w:t xml:space="preserve"> [ryōgi no kyō] /fully revealed teaching/</w:t>
      </w:r>
    </w:p>
    <w:p w:rsidR="00A618CE" w:rsidRDefault="00A618CE" w:rsidP="00A618CE">
      <w:r>
        <w:rPr>
          <w:rFonts w:ascii="MS Gothic" w:eastAsia="MS Gothic" w:hAnsi="MS Gothic" w:cs="MS Gothic" w:hint="eastAsia"/>
        </w:rPr>
        <w:t>了義大乘</w:t>
      </w:r>
      <w:r>
        <w:t xml:space="preserve"> [ryōgi daijō] /fully revealed meaning of the great vehicle/</w:t>
      </w:r>
    </w:p>
    <w:p w:rsidR="00A618CE" w:rsidRDefault="00A618CE" w:rsidP="00A618CE">
      <w:r>
        <w:rPr>
          <w:rFonts w:ascii="MS Gothic" w:eastAsia="MS Gothic" w:hAnsi="MS Gothic" w:cs="MS Gothic" w:hint="eastAsia"/>
        </w:rPr>
        <w:t>了義教</w:t>
      </w:r>
      <w:r>
        <w:t xml:space="preserve"> [ryōgi kyō] /fully explained teaching/</w:t>
      </w:r>
    </w:p>
    <w:p w:rsidR="00A618CE" w:rsidRDefault="00A618CE" w:rsidP="00A618CE">
      <w:r>
        <w:rPr>
          <w:rFonts w:ascii="MS Gothic" w:eastAsia="MS Gothic" w:hAnsi="MS Gothic" w:cs="MS Gothic" w:hint="eastAsia"/>
        </w:rPr>
        <w:t>了義燈</w:t>
      </w:r>
      <w:r>
        <w:t xml:space="preserve"> [Ryōgitō] /Lamp of Complete Understanding/</w:t>
      </w:r>
    </w:p>
    <w:p w:rsidR="00A618CE" w:rsidRDefault="00A618CE" w:rsidP="00A618CE">
      <w:r>
        <w:rPr>
          <w:rFonts w:ascii="MS Gothic" w:eastAsia="MS Gothic" w:hAnsi="MS Gothic" w:cs="MS Gothic" w:hint="eastAsia"/>
        </w:rPr>
        <w:t>了義經</w:t>
      </w:r>
      <w:r>
        <w:t xml:space="preserve"> [ryōgi kyō] /revealed doctrine scripture/</w:t>
      </w:r>
    </w:p>
    <w:p w:rsidR="00A618CE" w:rsidRDefault="00A618CE" w:rsidP="00A618CE">
      <w:r>
        <w:rPr>
          <w:rFonts w:ascii="MS Gothic" w:eastAsia="MS Gothic" w:hAnsi="MS Gothic" w:cs="MS Gothic" w:hint="eastAsia"/>
        </w:rPr>
        <w:t>了義</w:t>
      </w:r>
      <w:r>
        <w:rPr>
          <w:rFonts w:ascii="Malgun Gothic" w:eastAsia="Malgun Gothic" w:hAnsi="Malgun Gothic" w:cs="Malgun Gothic" w:hint="eastAsia"/>
        </w:rPr>
        <w:t>說</w:t>
      </w:r>
      <w:r>
        <w:t xml:space="preserve"> [ryōgi setsu] /explicit teaching/</w:t>
      </w:r>
    </w:p>
    <w:p w:rsidR="00A618CE" w:rsidRDefault="00A618CE" w:rsidP="00A618CE">
      <w:r>
        <w:rPr>
          <w:rFonts w:ascii="MS Gothic" w:eastAsia="MS Gothic" w:hAnsi="MS Gothic" w:cs="MS Gothic" w:hint="eastAsia"/>
        </w:rPr>
        <w:t>了覺</w:t>
      </w:r>
      <w:r>
        <w:t xml:space="preserve"> [ryōkaku] /comprehends/</w:t>
      </w:r>
    </w:p>
    <w:p w:rsidR="00A618CE" w:rsidRDefault="00A618CE" w:rsidP="00A618CE">
      <w:r>
        <w:rPr>
          <w:rFonts w:ascii="MS Gothic" w:eastAsia="MS Gothic" w:hAnsi="MS Gothic" w:cs="MS Gothic" w:hint="eastAsia"/>
        </w:rPr>
        <w:lastRenderedPageBreak/>
        <w:t>了解</w:t>
      </w:r>
      <w:r>
        <w:t xml:space="preserve"> [ryōkai] /clear understanding/</w:t>
      </w:r>
    </w:p>
    <w:p w:rsidR="00A618CE" w:rsidRDefault="00A618CE" w:rsidP="00A618CE">
      <w:r>
        <w:rPr>
          <w:rFonts w:ascii="MS Gothic" w:eastAsia="MS Gothic" w:hAnsi="MS Gothic" w:cs="MS Gothic" w:hint="eastAsia"/>
        </w:rPr>
        <w:t>了達</w:t>
      </w:r>
      <w:r>
        <w:t xml:space="preserve"> [ryōdatsu] /to thoroughly understand/</w:t>
      </w:r>
    </w:p>
    <w:p w:rsidR="00A618CE" w:rsidRDefault="00A618CE" w:rsidP="00A618CE">
      <w:r>
        <w:rPr>
          <w:rFonts w:ascii="MS Gothic" w:eastAsia="MS Gothic" w:hAnsi="MS Gothic" w:cs="MS Gothic" w:hint="eastAsia"/>
        </w:rPr>
        <w:t>了達諸法</w:t>
      </w:r>
      <w:r>
        <w:t xml:space="preserve"> [ryōdatsu shohō] /to fully comprehend all dharmas/</w:t>
      </w:r>
    </w:p>
    <w:p w:rsidR="00A618CE" w:rsidRDefault="00A618CE" w:rsidP="00A618CE">
      <w:r>
        <w:rPr>
          <w:rFonts w:ascii="MS Gothic" w:eastAsia="MS Gothic" w:hAnsi="MS Gothic" w:cs="MS Gothic" w:hint="eastAsia"/>
        </w:rPr>
        <w:t>事</w:t>
      </w:r>
      <w:r>
        <w:t xml:space="preserve"> [ji] /affair, event/</w:t>
      </w:r>
    </w:p>
    <w:p w:rsidR="00A618CE" w:rsidRDefault="00A618CE" w:rsidP="00A618CE">
      <w:r>
        <w:rPr>
          <w:rFonts w:ascii="MS Gothic" w:eastAsia="MS Gothic" w:hAnsi="MS Gothic" w:cs="MS Gothic" w:hint="eastAsia"/>
        </w:rPr>
        <w:t>事中</w:t>
      </w:r>
      <w:r>
        <w:t xml:space="preserve"> [jichū] /within phenomena/</w:t>
      </w:r>
    </w:p>
    <w:p w:rsidR="00A618CE" w:rsidRDefault="00A618CE" w:rsidP="00A618CE">
      <w:r>
        <w:rPr>
          <w:rFonts w:ascii="MS Gothic" w:eastAsia="MS Gothic" w:hAnsi="MS Gothic" w:cs="MS Gothic" w:hint="eastAsia"/>
        </w:rPr>
        <w:t>事中無知</w:t>
      </w:r>
      <w:r>
        <w:t xml:space="preserve"> [jichū muchi] /ignorance in regard to [properly distinguishing various] phenomena/</w:t>
      </w:r>
    </w:p>
    <w:p w:rsidR="00A618CE" w:rsidRDefault="00A618CE" w:rsidP="00A618CE">
      <w:r>
        <w:rPr>
          <w:rFonts w:ascii="MS Gothic" w:eastAsia="MS Gothic" w:hAnsi="MS Gothic" w:cs="MS Gothic" w:hint="eastAsia"/>
        </w:rPr>
        <w:t>事事</w:t>
      </w:r>
      <w:r>
        <w:t xml:space="preserve"> [jiji] /every single thing/</w:t>
      </w:r>
    </w:p>
    <w:p w:rsidR="00A618CE" w:rsidRDefault="00A618CE" w:rsidP="00A618CE">
      <w:r>
        <w:rPr>
          <w:rFonts w:ascii="MS Gothic" w:eastAsia="MS Gothic" w:hAnsi="MS Gothic" w:cs="MS Gothic" w:hint="eastAsia"/>
        </w:rPr>
        <w:t>事事無礙</w:t>
      </w:r>
      <w:r>
        <w:t xml:space="preserve"> [jiji muge] /non-obstruction among individual phenomena/</w:t>
      </w:r>
    </w:p>
    <w:p w:rsidR="00A618CE" w:rsidRDefault="00A618CE" w:rsidP="00A618CE">
      <w:r>
        <w:rPr>
          <w:rFonts w:ascii="MS Gothic" w:eastAsia="MS Gothic" w:hAnsi="MS Gothic" w:cs="MS Gothic" w:hint="eastAsia"/>
        </w:rPr>
        <w:t>事事無礙法界</w:t>
      </w:r>
      <w:r>
        <w:t xml:space="preserve"> [jiji muge hokkai] /realm of non-obstruction between phenomena/</w:t>
      </w:r>
    </w:p>
    <w:p w:rsidR="00A618CE" w:rsidRDefault="00A618CE" w:rsidP="00A618CE">
      <w:r>
        <w:rPr>
          <w:rFonts w:ascii="MS Gothic" w:eastAsia="MS Gothic" w:hAnsi="MS Gothic" w:cs="MS Gothic" w:hint="eastAsia"/>
        </w:rPr>
        <w:t>事事物物</w:t>
      </w:r>
      <w:r>
        <w:t xml:space="preserve"> [jiji motsumotsu] /every single thing/</w:t>
      </w:r>
    </w:p>
    <w:p w:rsidR="00A618CE" w:rsidRDefault="00A618CE" w:rsidP="00A618CE">
      <w:r>
        <w:rPr>
          <w:rFonts w:ascii="MS Gothic" w:eastAsia="MS Gothic" w:hAnsi="MS Gothic" w:cs="MS Gothic" w:hint="eastAsia"/>
        </w:rPr>
        <w:t>事佛</w:t>
      </w:r>
      <w:r>
        <w:t xml:space="preserve"> [jibutsu] /serve the Buddha/</w:t>
      </w:r>
    </w:p>
    <w:p w:rsidR="00A618CE" w:rsidRDefault="00A618CE" w:rsidP="00A618CE">
      <w:r>
        <w:rPr>
          <w:rFonts w:ascii="MS Gothic" w:eastAsia="MS Gothic" w:hAnsi="MS Gothic" w:cs="MS Gothic" w:hint="eastAsia"/>
        </w:rPr>
        <w:t>事供養</w:t>
      </w:r>
      <w:r>
        <w:t xml:space="preserve"> [ji kuyō] /making manifest offerings/</w:t>
      </w:r>
    </w:p>
    <w:p w:rsidR="00A618CE" w:rsidRDefault="00A618CE" w:rsidP="00A618CE">
      <w:r>
        <w:rPr>
          <w:rFonts w:ascii="MS Gothic" w:eastAsia="MS Gothic" w:hAnsi="MS Gothic" w:cs="MS Gothic" w:hint="eastAsia"/>
        </w:rPr>
        <w:t>事六度</w:t>
      </w:r>
      <w:r>
        <w:t xml:space="preserve"> [ji rokudo] /six [Hīnayāna] perfections [at the level of phenomena]/</w:t>
      </w:r>
    </w:p>
    <w:p w:rsidR="00A618CE" w:rsidRDefault="00A618CE" w:rsidP="00A618CE">
      <w:r>
        <w:rPr>
          <w:rFonts w:ascii="MS Gothic" w:eastAsia="MS Gothic" w:hAnsi="MS Gothic" w:cs="MS Gothic" w:hint="eastAsia"/>
        </w:rPr>
        <w:t>事判</w:t>
      </w:r>
      <w:r>
        <w:t xml:space="preserve"> [jihan] /administration/</w:t>
      </w:r>
    </w:p>
    <w:p w:rsidR="00A618CE" w:rsidRDefault="00A618CE" w:rsidP="00A618CE">
      <w:r>
        <w:rPr>
          <w:rFonts w:ascii="MS Gothic" w:eastAsia="MS Gothic" w:hAnsi="MS Gothic" w:cs="MS Gothic" w:hint="eastAsia"/>
        </w:rPr>
        <w:t>事判僧</w:t>
      </w:r>
      <w:r>
        <w:t xml:space="preserve"> [jihan sō] /administrative monk/</w:t>
      </w:r>
    </w:p>
    <w:p w:rsidR="00A618CE" w:rsidRDefault="00A618CE" w:rsidP="00A618CE">
      <w:r>
        <w:rPr>
          <w:rFonts w:ascii="MS Gothic" w:eastAsia="MS Gothic" w:hAnsi="MS Gothic" w:cs="MS Gothic" w:hint="eastAsia"/>
        </w:rPr>
        <w:t>事務</w:t>
      </w:r>
      <w:r>
        <w:t xml:space="preserve"> [jimu] /affair/</w:t>
      </w:r>
    </w:p>
    <w:p w:rsidR="00A618CE" w:rsidRDefault="00A618CE" w:rsidP="00A618CE">
      <w:r>
        <w:rPr>
          <w:rFonts w:ascii="MS Gothic" w:eastAsia="MS Gothic" w:hAnsi="MS Gothic" w:cs="MS Gothic" w:hint="eastAsia"/>
        </w:rPr>
        <w:t>事品</w:t>
      </w:r>
      <w:r>
        <w:t xml:space="preserve"> [jihon] /categories of phenomena/</w:t>
      </w:r>
    </w:p>
    <w:p w:rsidR="00A618CE" w:rsidRDefault="00A618CE" w:rsidP="00A618CE">
      <w:r>
        <w:rPr>
          <w:rFonts w:ascii="MS Gothic" w:eastAsia="MS Gothic" w:hAnsi="MS Gothic" w:cs="MS Gothic" w:hint="eastAsia"/>
        </w:rPr>
        <w:t>事善</w:t>
      </w:r>
      <w:r>
        <w:t xml:space="preserve"> [ji zen] /tangible goodness/</w:t>
      </w:r>
    </w:p>
    <w:p w:rsidR="00A618CE" w:rsidRDefault="00A618CE" w:rsidP="00A618CE">
      <w:r>
        <w:rPr>
          <w:rFonts w:ascii="MS Gothic" w:eastAsia="MS Gothic" w:hAnsi="MS Gothic" w:cs="MS Gothic" w:hint="eastAsia"/>
        </w:rPr>
        <w:t>事圓滿</w:t>
      </w:r>
      <w:r>
        <w:t xml:space="preserve"> [ji enman] /completion of works/</w:t>
      </w:r>
    </w:p>
    <w:p w:rsidR="00A618CE" w:rsidRDefault="00A618CE" w:rsidP="00A618CE">
      <w:r>
        <w:rPr>
          <w:rFonts w:ascii="MS Gothic" w:eastAsia="MS Gothic" w:hAnsi="MS Gothic" w:cs="MS Gothic" w:hint="eastAsia"/>
        </w:rPr>
        <w:t>事境</w:t>
      </w:r>
      <w:r>
        <w:t xml:space="preserve"> [ji kyō] /an object/</w:t>
      </w:r>
    </w:p>
    <w:p w:rsidR="00A618CE" w:rsidRDefault="00A618CE" w:rsidP="00A618CE">
      <w:r>
        <w:rPr>
          <w:rFonts w:ascii="MS Gothic" w:eastAsia="MS Gothic" w:hAnsi="MS Gothic" w:cs="MS Gothic" w:hint="eastAsia"/>
        </w:rPr>
        <w:t>事實</w:t>
      </w:r>
      <w:r>
        <w:t xml:space="preserve"> [jijitsu] /the facts/</w:t>
      </w:r>
    </w:p>
    <w:p w:rsidR="00A618CE" w:rsidRDefault="00A618CE" w:rsidP="00A618CE">
      <w:r>
        <w:rPr>
          <w:rFonts w:ascii="MS Gothic" w:eastAsia="MS Gothic" w:hAnsi="MS Gothic" w:cs="MS Gothic" w:hint="eastAsia"/>
        </w:rPr>
        <w:t>事尋思</w:t>
      </w:r>
      <w:r>
        <w:t xml:space="preserve"> [ji jinshi] /investigation of substances (or given things)/</w:t>
      </w:r>
    </w:p>
    <w:p w:rsidR="00A618CE" w:rsidRDefault="00A618CE" w:rsidP="00A618CE">
      <w:r>
        <w:rPr>
          <w:rFonts w:ascii="MS Gothic" w:eastAsia="MS Gothic" w:hAnsi="MS Gothic" w:cs="MS Gothic" w:hint="eastAsia"/>
        </w:rPr>
        <w:t>事尋思所引如實智</w:t>
      </w:r>
      <w:r>
        <w:t xml:space="preserve"> [ji jinshi shoin nyojitsu chi] /understanding things just as they are, based on analysis/</w:t>
      </w:r>
    </w:p>
    <w:p w:rsidR="00A618CE" w:rsidRDefault="00A618CE" w:rsidP="00A618CE">
      <w:r>
        <w:rPr>
          <w:rFonts w:ascii="MS Gothic" w:eastAsia="MS Gothic" w:hAnsi="MS Gothic" w:cs="MS Gothic" w:hint="eastAsia"/>
        </w:rPr>
        <w:t>事師法五十頌</w:t>
      </w:r>
      <w:r>
        <w:t xml:space="preserve"> [Jishi hō gojū ju] /Fifty Verses on the Teacher/</w:t>
      </w:r>
    </w:p>
    <w:p w:rsidR="00A618CE" w:rsidRDefault="00A618CE" w:rsidP="00A618CE">
      <w:r>
        <w:rPr>
          <w:rFonts w:ascii="MS Gothic" w:eastAsia="MS Gothic" w:hAnsi="MS Gothic" w:cs="MS Gothic" w:hint="eastAsia"/>
        </w:rPr>
        <w:t>事度</w:t>
      </w:r>
      <w:r>
        <w:t xml:space="preserve"> [jido] /liberation through morality/</w:t>
      </w:r>
    </w:p>
    <w:p w:rsidR="00A618CE" w:rsidRDefault="00A618CE" w:rsidP="00A618CE">
      <w:r>
        <w:rPr>
          <w:rFonts w:ascii="MS Gothic" w:eastAsia="MS Gothic" w:hAnsi="MS Gothic" w:cs="MS Gothic" w:hint="eastAsia"/>
        </w:rPr>
        <w:t>事惑</w:t>
      </w:r>
      <w:r>
        <w:t xml:space="preserve"> [jiwaku] /mental disturbances derived from [mistaken] perceptions/</w:t>
      </w:r>
    </w:p>
    <w:p w:rsidR="00A618CE" w:rsidRDefault="00A618CE" w:rsidP="00A618CE">
      <w:r>
        <w:rPr>
          <w:rFonts w:ascii="MS Gothic" w:eastAsia="MS Gothic" w:hAnsi="MS Gothic" w:cs="MS Gothic" w:hint="eastAsia"/>
        </w:rPr>
        <w:t>事愚癡</w:t>
      </w:r>
      <w:r>
        <w:t xml:space="preserve"> [jiguchi] /folly in regard to phenomena/</w:t>
      </w:r>
    </w:p>
    <w:p w:rsidR="00A618CE" w:rsidRDefault="00A618CE" w:rsidP="00A618CE">
      <w:r>
        <w:rPr>
          <w:rFonts w:ascii="MS Gothic" w:eastAsia="MS Gothic" w:hAnsi="MS Gothic" w:cs="MS Gothic" w:hint="eastAsia"/>
        </w:rPr>
        <w:t>事懺</w:t>
      </w:r>
      <w:r>
        <w:t xml:space="preserve"> [ji sen] /repentance through activities/</w:t>
      </w:r>
    </w:p>
    <w:p w:rsidR="00A618CE" w:rsidRDefault="00A618CE" w:rsidP="00A618CE">
      <w:r>
        <w:rPr>
          <w:rFonts w:ascii="MS Gothic" w:eastAsia="MS Gothic" w:hAnsi="MS Gothic" w:cs="MS Gothic" w:hint="eastAsia"/>
        </w:rPr>
        <w:t>事懺悔</w:t>
      </w:r>
      <w:r>
        <w:t xml:space="preserve"> [ji sange] /repentance through activities/</w:t>
      </w:r>
    </w:p>
    <w:p w:rsidR="00A618CE" w:rsidRDefault="00A618CE" w:rsidP="00A618CE">
      <w:r>
        <w:rPr>
          <w:rFonts w:ascii="MS Gothic" w:eastAsia="MS Gothic" w:hAnsi="MS Gothic" w:cs="MS Gothic" w:hint="eastAsia"/>
        </w:rPr>
        <w:lastRenderedPageBreak/>
        <w:t>事戒</w:t>
      </w:r>
      <w:r>
        <w:t xml:space="preserve"> [ji kai] /upholding the precepts in deed/</w:t>
      </w:r>
    </w:p>
    <w:p w:rsidR="00A618CE" w:rsidRDefault="00A618CE" w:rsidP="00A618CE">
      <w:r>
        <w:rPr>
          <w:rFonts w:ascii="MS Gothic" w:eastAsia="MS Gothic" w:hAnsi="MS Gothic" w:cs="MS Gothic" w:hint="eastAsia"/>
        </w:rPr>
        <w:t>事教</w:t>
      </w:r>
      <w:r>
        <w:t xml:space="preserve"> [jikyō] /teaching dealing with phenomena/</w:t>
      </w:r>
    </w:p>
    <w:p w:rsidR="00A618CE" w:rsidRDefault="00A618CE" w:rsidP="00A618CE">
      <w:r>
        <w:rPr>
          <w:rFonts w:ascii="MS Gothic" w:eastAsia="MS Gothic" w:hAnsi="MS Gothic" w:cs="MS Gothic" w:hint="eastAsia"/>
        </w:rPr>
        <w:t>事敬</w:t>
      </w:r>
      <w:r>
        <w:t xml:space="preserve"> [jikyō] /serves/</w:t>
      </w:r>
    </w:p>
    <w:p w:rsidR="00A618CE" w:rsidRDefault="00A618CE" w:rsidP="00A618CE">
      <w:r>
        <w:rPr>
          <w:rFonts w:ascii="MS Gothic" w:eastAsia="MS Gothic" w:hAnsi="MS Gothic" w:cs="MS Gothic" w:hint="eastAsia"/>
        </w:rPr>
        <w:t>事智</w:t>
      </w:r>
      <w:r>
        <w:t xml:space="preserve"> [jichi] /phenomenal wisdom/</w:t>
      </w:r>
    </w:p>
    <w:p w:rsidR="00A618CE" w:rsidRDefault="00A618CE" w:rsidP="00A618CE">
      <w:r>
        <w:rPr>
          <w:rFonts w:ascii="MS Gothic" w:eastAsia="MS Gothic" w:hAnsi="MS Gothic" w:cs="MS Gothic" w:hint="eastAsia"/>
        </w:rPr>
        <w:t>事業</w:t>
      </w:r>
      <w:r>
        <w:t xml:space="preserve"> [jigyō] /action/</w:t>
      </w:r>
    </w:p>
    <w:p w:rsidR="00A618CE" w:rsidRDefault="00A618CE" w:rsidP="00A618CE">
      <w:r>
        <w:rPr>
          <w:rFonts w:ascii="MS Gothic" w:eastAsia="MS Gothic" w:hAnsi="MS Gothic" w:cs="MS Gothic" w:hint="eastAsia"/>
        </w:rPr>
        <w:t>事求</w:t>
      </w:r>
      <w:r>
        <w:t xml:space="preserve"> [jigu] /investigation of substances (or given things)/</w:t>
      </w:r>
    </w:p>
    <w:p w:rsidR="00A618CE" w:rsidRDefault="00A618CE" w:rsidP="00A618CE">
      <w:r>
        <w:rPr>
          <w:rFonts w:ascii="MS Gothic" w:eastAsia="MS Gothic" w:hAnsi="MS Gothic" w:cs="MS Gothic" w:hint="eastAsia"/>
        </w:rPr>
        <w:t>事況</w:t>
      </w:r>
      <w:r>
        <w:t xml:space="preserve"> [jikyō] /situation/</w:t>
      </w:r>
    </w:p>
    <w:p w:rsidR="00A618CE" w:rsidRDefault="00A618CE" w:rsidP="00A618CE">
      <w:r>
        <w:rPr>
          <w:rFonts w:ascii="MS Gothic" w:eastAsia="MS Gothic" w:hAnsi="MS Gothic" w:cs="MS Gothic" w:hint="eastAsia"/>
        </w:rPr>
        <w:t>事法</w:t>
      </w:r>
      <w:r>
        <w:t xml:space="preserve"> [jihō] /individual phenomena/</w:t>
      </w:r>
    </w:p>
    <w:p w:rsidR="00A618CE" w:rsidRDefault="00A618CE" w:rsidP="00A618CE">
      <w:r>
        <w:rPr>
          <w:rFonts w:ascii="MS Gothic" w:eastAsia="MS Gothic" w:hAnsi="MS Gothic" w:cs="MS Gothic" w:hint="eastAsia"/>
        </w:rPr>
        <w:t>事法界</w:t>
      </w:r>
      <w:r>
        <w:t xml:space="preserve"> [ji hokkai] /realm of phenomena/</w:t>
      </w:r>
    </w:p>
    <w:p w:rsidR="00A618CE" w:rsidRDefault="00A618CE" w:rsidP="00A618CE">
      <w:r>
        <w:rPr>
          <w:rFonts w:ascii="MS Gothic" w:eastAsia="MS Gothic" w:hAnsi="MS Gothic" w:cs="MS Gothic" w:hint="eastAsia"/>
        </w:rPr>
        <w:t>事法身</w:t>
      </w:r>
      <w:r>
        <w:t xml:space="preserve"> [ji hosshin] /Buddha-nature in practice/</w:t>
      </w:r>
    </w:p>
    <w:p w:rsidR="00A618CE" w:rsidRDefault="00A618CE" w:rsidP="00A618CE">
      <w:r>
        <w:rPr>
          <w:rFonts w:ascii="MS Gothic" w:eastAsia="MS Gothic" w:hAnsi="MS Gothic" w:cs="MS Gothic" w:hint="eastAsia"/>
        </w:rPr>
        <w:t>事火</w:t>
      </w:r>
      <w:r>
        <w:t xml:space="preserve"> [jika] /phenomenal fire/</w:t>
      </w:r>
    </w:p>
    <w:p w:rsidR="00A618CE" w:rsidRDefault="00A618CE" w:rsidP="00A618CE">
      <w:r>
        <w:rPr>
          <w:rFonts w:ascii="MS Gothic" w:eastAsia="MS Gothic" w:hAnsi="MS Gothic" w:cs="MS Gothic" w:hint="eastAsia"/>
        </w:rPr>
        <w:t>事無知</w:t>
      </w:r>
      <w:r>
        <w:t xml:space="preserve"> [ji muchi] /nescience in regard to manifest phenomena/</w:t>
      </w:r>
    </w:p>
    <w:p w:rsidR="00A618CE" w:rsidRDefault="00A618CE" w:rsidP="00A618CE">
      <w:r>
        <w:rPr>
          <w:rFonts w:ascii="MS Gothic" w:eastAsia="MS Gothic" w:hAnsi="MS Gothic" w:cs="MS Gothic" w:hint="eastAsia"/>
        </w:rPr>
        <w:t>事煩惱</w:t>
      </w:r>
      <w:r>
        <w:t xml:space="preserve"> [ji bonnō] /afflictions derived from confusion regarding phenomena/</w:t>
      </w:r>
    </w:p>
    <w:p w:rsidR="00A618CE" w:rsidRDefault="00A618CE" w:rsidP="00A618CE">
      <w:r>
        <w:rPr>
          <w:rFonts w:ascii="MS Gothic" w:eastAsia="MS Gothic" w:hAnsi="MS Gothic" w:cs="MS Gothic" w:hint="eastAsia"/>
        </w:rPr>
        <w:t>事物</w:t>
      </w:r>
      <w:r>
        <w:t xml:space="preserve"> [jimotsu] /things/</w:t>
      </w:r>
    </w:p>
    <w:p w:rsidR="00A618CE" w:rsidRDefault="00A618CE" w:rsidP="00A618CE">
      <w:r>
        <w:rPr>
          <w:rFonts w:ascii="MS Gothic" w:eastAsia="MS Gothic" w:hAnsi="MS Gothic" w:cs="MS Gothic" w:hint="eastAsia"/>
        </w:rPr>
        <w:t>事王</w:t>
      </w:r>
      <w:r>
        <w:t xml:space="preserve"> [jiō] /service to the rulership/</w:t>
      </w:r>
    </w:p>
    <w:p w:rsidR="00A618CE" w:rsidRDefault="00A618CE" w:rsidP="00A618CE">
      <w:r>
        <w:rPr>
          <w:rFonts w:ascii="MS Gothic" w:eastAsia="MS Gothic" w:hAnsi="MS Gothic" w:cs="MS Gothic" w:hint="eastAsia"/>
        </w:rPr>
        <w:t>事王業</w:t>
      </w:r>
      <w:r>
        <w:t xml:space="preserve"> [jiō gō] /service to the king as occupation/</w:t>
      </w:r>
    </w:p>
    <w:p w:rsidR="00A618CE" w:rsidRDefault="00A618CE" w:rsidP="00A618CE">
      <w:r>
        <w:rPr>
          <w:rFonts w:ascii="MS Gothic" w:eastAsia="MS Gothic" w:hAnsi="MS Gothic" w:cs="MS Gothic" w:hint="eastAsia"/>
        </w:rPr>
        <w:t>事理</w:t>
      </w:r>
      <w:r>
        <w:t xml:space="preserve"> [jiri] /phenomena and principle/</w:t>
      </w:r>
    </w:p>
    <w:p w:rsidR="00A618CE" w:rsidRDefault="00A618CE" w:rsidP="00A618CE">
      <w:r>
        <w:rPr>
          <w:rFonts w:ascii="MS Gothic" w:eastAsia="MS Gothic" w:hAnsi="MS Gothic" w:cs="MS Gothic" w:hint="eastAsia"/>
        </w:rPr>
        <w:t>事理三千</w:t>
      </w:r>
      <w:r>
        <w:t xml:space="preserve"> [jiri sansen] /three thousand phenomenal activities and three thousand principles/</w:t>
      </w:r>
    </w:p>
    <w:p w:rsidR="00A618CE" w:rsidRDefault="00A618CE" w:rsidP="00A618CE">
      <w:r>
        <w:rPr>
          <w:rFonts w:ascii="MS Gothic" w:eastAsia="MS Gothic" w:hAnsi="MS Gothic" w:cs="MS Gothic" w:hint="eastAsia"/>
        </w:rPr>
        <w:t>事理五法</w:t>
      </w:r>
      <w:r>
        <w:t xml:space="preserve"> [jiri gohō] /five categories of phenomena and principle/</w:t>
      </w:r>
    </w:p>
    <w:p w:rsidR="00A618CE" w:rsidRDefault="00A618CE" w:rsidP="00A618CE">
      <w:r>
        <w:rPr>
          <w:rFonts w:ascii="MS Gothic" w:eastAsia="MS Gothic" w:hAnsi="MS Gothic" w:cs="MS Gothic" w:hint="eastAsia"/>
        </w:rPr>
        <w:t>事理禪師</w:t>
      </w:r>
      <w:r>
        <w:t xml:space="preserve"> [jiri zenshi] /a teacher of both phenomena and principle/</w:t>
      </w:r>
    </w:p>
    <w:p w:rsidR="00A618CE" w:rsidRDefault="00A618CE" w:rsidP="00A618CE">
      <w:r>
        <w:rPr>
          <w:rFonts w:ascii="MS Gothic" w:eastAsia="MS Gothic" w:hAnsi="MS Gothic" w:cs="MS Gothic" w:hint="eastAsia"/>
        </w:rPr>
        <w:t>事用</w:t>
      </w:r>
      <w:r>
        <w:t xml:space="preserve"> [jiyū] /phenomena and functions/</w:t>
      </w:r>
    </w:p>
    <w:p w:rsidR="00A618CE" w:rsidRDefault="00A618CE" w:rsidP="00A618CE">
      <w:r>
        <w:rPr>
          <w:rFonts w:ascii="MS Gothic" w:eastAsia="MS Gothic" w:hAnsi="MS Gothic" w:cs="MS Gothic" w:hint="eastAsia"/>
        </w:rPr>
        <w:t>事相</w:t>
      </w:r>
      <w:r>
        <w:t xml:space="preserve"> [jisō] /phenomenon/</w:t>
      </w:r>
    </w:p>
    <w:p w:rsidR="00A618CE" w:rsidRDefault="00A618CE" w:rsidP="00A618CE">
      <w:r>
        <w:rPr>
          <w:rFonts w:ascii="MS Gothic" w:eastAsia="MS Gothic" w:hAnsi="MS Gothic" w:cs="MS Gothic" w:hint="eastAsia"/>
        </w:rPr>
        <w:t>事究竟</w:t>
      </w:r>
      <w:r>
        <w:t xml:space="preserve"> [jikukyō] /ultimate in phenomena/</w:t>
      </w:r>
    </w:p>
    <w:p w:rsidR="00A618CE" w:rsidRDefault="00A618CE" w:rsidP="00A618CE">
      <w:r>
        <w:rPr>
          <w:rFonts w:ascii="MS Gothic" w:eastAsia="MS Gothic" w:hAnsi="MS Gothic" w:cs="MS Gothic" w:hint="eastAsia"/>
        </w:rPr>
        <w:t>事空</w:t>
      </w:r>
      <w:r>
        <w:t xml:space="preserve"> [jikū] /emptiness of discreet phenomena/</w:t>
      </w:r>
    </w:p>
    <w:p w:rsidR="00A618CE" w:rsidRDefault="00A618CE" w:rsidP="00A618CE">
      <w:r>
        <w:rPr>
          <w:rFonts w:ascii="MS Gothic" w:eastAsia="MS Gothic" w:hAnsi="MS Gothic" w:cs="MS Gothic" w:hint="eastAsia"/>
        </w:rPr>
        <w:t>事緣</w:t>
      </w:r>
      <w:r>
        <w:t xml:space="preserve"> [jien] /matter/</w:t>
      </w:r>
    </w:p>
    <w:p w:rsidR="00A618CE" w:rsidRDefault="00A618CE" w:rsidP="00A618CE">
      <w:r>
        <w:rPr>
          <w:rFonts w:ascii="MS Gothic" w:eastAsia="MS Gothic" w:hAnsi="MS Gothic" w:cs="MS Gothic" w:hint="eastAsia"/>
        </w:rPr>
        <w:t>事義</w:t>
      </w:r>
      <w:r>
        <w:t xml:space="preserve"> [jigi] /objects(s)/</w:t>
      </w:r>
    </w:p>
    <w:p w:rsidR="00A618CE" w:rsidRDefault="00A618CE" w:rsidP="00A618CE">
      <w:r>
        <w:rPr>
          <w:rFonts w:ascii="MS Gothic" w:eastAsia="MS Gothic" w:hAnsi="MS Gothic" w:cs="MS Gothic" w:hint="eastAsia"/>
        </w:rPr>
        <w:t>事能取</w:t>
      </w:r>
      <w:r>
        <w:t xml:space="preserve"> [ji nōshu] /grasping to affairs/</w:t>
      </w:r>
    </w:p>
    <w:p w:rsidR="00A618CE" w:rsidRDefault="00A618CE" w:rsidP="00A618CE">
      <w:r>
        <w:rPr>
          <w:rFonts w:ascii="MS Gothic" w:eastAsia="MS Gothic" w:hAnsi="MS Gothic" w:cs="MS Gothic" w:hint="eastAsia"/>
        </w:rPr>
        <w:t>事自相</w:t>
      </w:r>
      <w:r>
        <w:t xml:space="preserve"> [ji jisō] /distinctive characteristics of things/</w:t>
      </w:r>
    </w:p>
    <w:p w:rsidR="00A618CE" w:rsidRDefault="00A618CE" w:rsidP="00A618CE">
      <w:r>
        <w:rPr>
          <w:rFonts w:ascii="MS Gothic" w:eastAsia="MS Gothic" w:hAnsi="MS Gothic" w:cs="MS Gothic" w:hint="eastAsia"/>
        </w:rPr>
        <w:t>事觀</w:t>
      </w:r>
      <w:r>
        <w:t xml:space="preserve"> [jikan] /contemplation of phenomena/</w:t>
      </w:r>
    </w:p>
    <w:p w:rsidR="00A618CE" w:rsidRDefault="00A618CE" w:rsidP="00A618CE">
      <w:r>
        <w:rPr>
          <w:rFonts w:ascii="MS Gothic" w:eastAsia="MS Gothic" w:hAnsi="MS Gothic" w:cs="MS Gothic" w:hint="eastAsia"/>
        </w:rPr>
        <w:t>事論</w:t>
      </w:r>
      <w:r>
        <w:t xml:space="preserve"> [jiron] /discussion of phenomena/</w:t>
      </w:r>
    </w:p>
    <w:p w:rsidR="00A618CE" w:rsidRDefault="00A618CE" w:rsidP="00A618CE">
      <w:r>
        <w:rPr>
          <w:rFonts w:ascii="MS Gothic" w:eastAsia="MS Gothic" w:hAnsi="MS Gothic" w:cs="MS Gothic" w:hint="eastAsia"/>
        </w:rPr>
        <w:lastRenderedPageBreak/>
        <w:t>事識</w:t>
      </w:r>
      <w:r>
        <w:t xml:space="preserve"> [jishiki] /phenomenal consciousness/</w:t>
      </w:r>
    </w:p>
    <w:p w:rsidR="00A618CE" w:rsidRDefault="00A618CE" w:rsidP="00A618CE">
      <w:r>
        <w:rPr>
          <w:rFonts w:ascii="MS Gothic" w:eastAsia="MS Gothic" w:hAnsi="MS Gothic" w:cs="MS Gothic" w:hint="eastAsia"/>
        </w:rPr>
        <w:t>事護摩</w:t>
      </w:r>
      <w:r>
        <w:t xml:space="preserve"> [ji goma] /external fire ritual/</w:t>
      </w:r>
    </w:p>
    <w:p w:rsidR="00A618CE" w:rsidRDefault="00A618CE" w:rsidP="00A618CE">
      <w:r>
        <w:rPr>
          <w:rFonts w:ascii="MS Gothic" w:eastAsia="MS Gothic" w:hAnsi="MS Gothic" w:cs="MS Gothic" w:hint="eastAsia"/>
        </w:rPr>
        <w:t>事蹟</w:t>
      </w:r>
      <w:r>
        <w:t xml:space="preserve"> [jishaku] /details of activities/</w:t>
      </w:r>
    </w:p>
    <w:p w:rsidR="00A618CE" w:rsidRDefault="00A618CE" w:rsidP="00A618CE">
      <w:r>
        <w:rPr>
          <w:rFonts w:ascii="MS Gothic" w:eastAsia="MS Gothic" w:hAnsi="MS Gothic" w:cs="MS Gothic" w:hint="eastAsia"/>
        </w:rPr>
        <w:t>事迹</w:t>
      </w:r>
      <w:r>
        <w:t xml:space="preserve"> [jishaku] /biography/</w:t>
      </w:r>
    </w:p>
    <w:p w:rsidR="00A618CE" w:rsidRDefault="00A618CE" w:rsidP="00A618CE">
      <w:r>
        <w:rPr>
          <w:rFonts w:ascii="MS Gothic" w:eastAsia="MS Gothic" w:hAnsi="MS Gothic" w:cs="MS Gothic" w:hint="eastAsia"/>
        </w:rPr>
        <w:t>事造</w:t>
      </w:r>
      <w:r>
        <w:t xml:space="preserve"> [jizō] /phenomenal activities/</w:t>
      </w:r>
    </w:p>
    <w:p w:rsidR="00A618CE" w:rsidRDefault="00A618CE" w:rsidP="00A618CE">
      <w:r>
        <w:rPr>
          <w:rFonts w:ascii="MS Gothic" w:eastAsia="MS Gothic" w:hAnsi="MS Gothic" w:cs="MS Gothic" w:hint="eastAsia"/>
        </w:rPr>
        <w:t>事障</w:t>
      </w:r>
      <w:r>
        <w:t xml:space="preserve"> [jishō] /phenomenal hindrances/</w:t>
      </w:r>
    </w:p>
    <w:p w:rsidR="00A618CE" w:rsidRDefault="00A618CE" w:rsidP="00A618CE">
      <w:r>
        <w:rPr>
          <w:rFonts w:ascii="MS Gothic" w:eastAsia="MS Gothic" w:hAnsi="MS Gothic" w:cs="MS Gothic" w:hint="eastAsia"/>
        </w:rPr>
        <w:t>二</w:t>
      </w:r>
      <w:r>
        <w:t xml:space="preserve"> [ni] /two/</w:t>
      </w:r>
    </w:p>
    <w:p w:rsidR="00A618CE" w:rsidRDefault="00A618CE" w:rsidP="00A618CE">
      <w:r>
        <w:rPr>
          <w:rFonts w:ascii="MS Gothic" w:eastAsia="MS Gothic" w:hAnsi="MS Gothic" w:cs="MS Gothic" w:hint="eastAsia"/>
        </w:rPr>
        <w:t>二七日</w:t>
      </w:r>
      <w:r>
        <w:t xml:space="preserve"> [ni, shichi nichi] /days ending with the number 2 and 7 /</w:t>
      </w:r>
    </w:p>
    <w:p w:rsidR="00A618CE" w:rsidRDefault="00A618CE" w:rsidP="00A618CE">
      <w:r>
        <w:rPr>
          <w:rFonts w:ascii="MS Gothic" w:eastAsia="MS Gothic" w:hAnsi="MS Gothic" w:cs="MS Gothic" w:hint="eastAsia"/>
        </w:rPr>
        <w:t>二三</w:t>
      </w:r>
      <w:r>
        <w:t xml:space="preserve"> [nisan] /two groups of three/</w:t>
      </w:r>
    </w:p>
    <w:p w:rsidR="00A618CE" w:rsidRDefault="00A618CE" w:rsidP="00A618CE">
      <w:r>
        <w:rPr>
          <w:rFonts w:ascii="MS Gothic" w:eastAsia="MS Gothic" w:hAnsi="MS Gothic" w:cs="MS Gothic" w:hint="eastAsia"/>
        </w:rPr>
        <w:t>二三十</w:t>
      </w:r>
      <w:r>
        <w:t xml:space="preserve"> [nisanjū] /fifty (?)/</w:t>
      </w:r>
    </w:p>
    <w:p w:rsidR="00A618CE" w:rsidRDefault="00A618CE" w:rsidP="00A618CE">
      <w:r>
        <w:rPr>
          <w:rFonts w:ascii="MS Gothic" w:eastAsia="MS Gothic" w:hAnsi="MS Gothic" w:cs="MS Gothic" w:hint="eastAsia"/>
        </w:rPr>
        <w:t>二上</w:t>
      </w:r>
      <w:r>
        <w:t xml:space="preserve"> [nijō] /the second one (or) a superior one/</w:t>
      </w:r>
    </w:p>
    <w:p w:rsidR="00A618CE" w:rsidRDefault="00A618CE" w:rsidP="00A618CE">
      <w:r>
        <w:rPr>
          <w:rFonts w:ascii="MS Gothic" w:eastAsia="MS Gothic" w:hAnsi="MS Gothic" w:cs="MS Gothic" w:hint="eastAsia"/>
        </w:rPr>
        <w:t>二不定</w:t>
      </w:r>
      <w:r>
        <w:t xml:space="preserve"> [ni fujō] /two transgressions with uncertain penalties/</w:t>
      </w:r>
    </w:p>
    <w:p w:rsidR="00A618CE" w:rsidRDefault="00A618CE" w:rsidP="00A618CE">
      <w:r>
        <w:rPr>
          <w:rFonts w:ascii="MS Gothic" w:eastAsia="MS Gothic" w:hAnsi="MS Gothic" w:cs="MS Gothic" w:hint="eastAsia"/>
        </w:rPr>
        <w:t>二不定法</w:t>
      </w:r>
      <w:r>
        <w:t xml:space="preserve"> [ni fujō hō] /two rules for indeterminate behavior/</w:t>
      </w:r>
    </w:p>
    <w:p w:rsidR="00A618CE" w:rsidRDefault="00A618CE" w:rsidP="00A618CE">
      <w:r>
        <w:rPr>
          <w:rFonts w:ascii="MS Gothic" w:eastAsia="MS Gothic" w:hAnsi="MS Gothic" w:cs="MS Gothic" w:hint="eastAsia"/>
        </w:rPr>
        <w:t>二世</w:t>
      </w:r>
      <w:r>
        <w:t xml:space="preserve"> [nise] /two worlds/</w:t>
      </w:r>
    </w:p>
    <w:p w:rsidR="00A618CE" w:rsidRDefault="00A618CE" w:rsidP="00A618CE">
      <w:r>
        <w:rPr>
          <w:rFonts w:ascii="MS Gothic" w:eastAsia="MS Gothic" w:hAnsi="MS Gothic" w:cs="MS Gothic" w:hint="eastAsia"/>
        </w:rPr>
        <w:t>二世尊</w:t>
      </w:r>
      <w:r>
        <w:t xml:space="preserve"> [ni seson] /two world-honored ones/</w:t>
      </w:r>
    </w:p>
    <w:p w:rsidR="00A618CE" w:rsidRDefault="00A618CE" w:rsidP="00A618CE">
      <w:r>
        <w:rPr>
          <w:rFonts w:ascii="MS Gothic" w:eastAsia="MS Gothic" w:hAnsi="MS Gothic" w:cs="MS Gothic" w:hint="eastAsia"/>
        </w:rPr>
        <w:t>二世尊二師</w:t>
      </w:r>
      <w:r>
        <w:t xml:space="preserve"> [ni seson ni shi] /two honored ones/</w:t>
      </w:r>
    </w:p>
    <w:p w:rsidR="00A618CE" w:rsidRDefault="00A618CE" w:rsidP="00A618CE">
      <w:r>
        <w:rPr>
          <w:rFonts w:ascii="MS Gothic" w:eastAsia="MS Gothic" w:hAnsi="MS Gothic" w:cs="MS Gothic" w:hint="eastAsia"/>
        </w:rPr>
        <w:t>二世間</w:t>
      </w:r>
      <w:r>
        <w:t xml:space="preserve"> [ni seken] /two worlds/</w:t>
      </w:r>
    </w:p>
    <w:p w:rsidR="00A618CE" w:rsidRDefault="00A618CE" w:rsidP="00A618CE">
      <w:r>
        <w:rPr>
          <w:rFonts w:ascii="MS Gothic" w:eastAsia="MS Gothic" w:hAnsi="MS Gothic" w:cs="MS Gothic" w:hint="eastAsia"/>
        </w:rPr>
        <w:t>二中間</w:t>
      </w:r>
      <w:r>
        <w:t xml:space="preserve"> [ni chū ken] /between the two/</w:t>
      </w:r>
    </w:p>
    <w:p w:rsidR="00A618CE" w:rsidRDefault="00A618CE" w:rsidP="00A618CE">
      <w:r>
        <w:rPr>
          <w:rFonts w:ascii="MS Gothic" w:eastAsia="MS Gothic" w:hAnsi="MS Gothic" w:cs="MS Gothic" w:hint="eastAsia"/>
        </w:rPr>
        <w:t>二乘</w:t>
      </w:r>
      <w:r>
        <w:t xml:space="preserve"> [nijō] /two vehicles/</w:t>
      </w:r>
    </w:p>
    <w:p w:rsidR="00A618CE" w:rsidRDefault="00A618CE" w:rsidP="00A618CE">
      <w:r>
        <w:rPr>
          <w:rFonts w:ascii="MS Gothic" w:eastAsia="MS Gothic" w:hAnsi="MS Gothic" w:cs="MS Gothic" w:hint="eastAsia"/>
        </w:rPr>
        <w:t>二乘之人</w:t>
      </w:r>
      <w:r>
        <w:t xml:space="preserve"> [nijō no nin] /adherent of the two vehicles/</w:t>
      </w:r>
    </w:p>
    <w:p w:rsidR="00A618CE" w:rsidRDefault="00A618CE" w:rsidP="00A618CE">
      <w:r>
        <w:rPr>
          <w:rFonts w:ascii="MS Gothic" w:eastAsia="MS Gothic" w:hAnsi="MS Gothic" w:cs="MS Gothic" w:hint="eastAsia"/>
        </w:rPr>
        <w:t>二乘人</w:t>
      </w:r>
      <w:r>
        <w:t xml:space="preserve"> [nijōnin] /adherent of the two vehicles/</w:t>
      </w:r>
    </w:p>
    <w:p w:rsidR="00A618CE" w:rsidRDefault="00A618CE" w:rsidP="00A618CE">
      <w:r>
        <w:rPr>
          <w:rFonts w:ascii="MS Gothic" w:eastAsia="MS Gothic" w:hAnsi="MS Gothic" w:cs="MS Gothic" w:hint="eastAsia"/>
        </w:rPr>
        <w:t>二乘作佛</w:t>
      </w:r>
      <w:r>
        <w:t xml:space="preserve"> [nijō sabutsu] /two vehicles attain buddhahood/</w:t>
      </w:r>
    </w:p>
    <w:p w:rsidR="00A618CE" w:rsidRDefault="00A618CE" w:rsidP="00A618CE">
      <w:r>
        <w:rPr>
          <w:rFonts w:ascii="MS Gothic" w:eastAsia="MS Gothic" w:hAnsi="MS Gothic" w:cs="MS Gothic" w:hint="eastAsia"/>
        </w:rPr>
        <w:t>二乘心</w:t>
      </w:r>
      <w:r>
        <w:t xml:space="preserve"> [nijō shin] /attitude of the adherents of the two vehicles/</w:t>
      </w:r>
    </w:p>
    <w:p w:rsidR="00A618CE" w:rsidRDefault="00A618CE" w:rsidP="00A618CE">
      <w:r>
        <w:rPr>
          <w:rFonts w:ascii="MS Gothic" w:eastAsia="MS Gothic" w:hAnsi="MS Gothic" w:cs="MS Gothic" w:hint="eastAsia"/>
        </w:rPr>
        <w:t>二乘惡人</w:t>
      </w:r>
      <w:r>
        <w:t xml:space="preserve"> [nijō akunin] /evil adherents of the two vehicles/</w:t>
      </w:r>
    </w:p>
    <w:p w:rsidR="00A618CE" w:rsidRDefault="00A618CE" w:rsidP="00A618CE">
      <w:r>
        <w:rPr>
          <w:rFonts w:ascii="MS Gothic" w:eastAsia="MS Gothic" w:hAnsi="MS Gothic" w:cs="MS Gothic" w:hint="eastAsia"/>
        </w:rPr>
        <w:t>二乘根性</w:t>
      </w:r>
      <w:r>
        <w:t xml:space="preserve"> [nijō konshō] /disposition for the two vehicles/</w:t>
      </w:r>
    </w:p>
    <w:p w:rsidR="00A618CE" w:rsidRDefault="00A618CE" w:rsidP="00A618CE">
      <w:r>
        <w:rPr>
          <w:rFonts w:ascii="MS Gothic" w:eastAsia="MS Gothic" w:hAnsi="MS Gothic" w:cs="MS Gothic" w:hint="eastAsia"/>
        </w:rPr>
        <w:t>二乘種</w:t>
      </w:r>
      <w:r>
        <w:t xml:space="preserve"> [nijō shu] /seed-nature of the two vehicles/</w:t>
      </w:r>
    </w:p>
    <w:p w:rsidR="00A618CE" w:rsidRDefault="00A618CE" w:rsidP="00A618CE">
      <w:r>
        <w:rPr>
          <w:rFonts w:ascii="MS Gothic" w:eastAsia="MS Gothic" w:hAnsi="MS Gothic" w:cs="MS Gothic" w:hint="eastAsia"/>
        </w:rPr>
        <w:t>二乘聖人</w:t>
      </w:r>
      <w:r>
        <w:t xml:space="preserve"> [nijō shōnin] /sages of the two vehicles/</w:t>
      </w:r>
    </w:p>
    <w:p w:rsidR="00A618CE" w:rsidRDefault="00A618CE" w:rsidP="00A618CE">
      <w:r>
        <w:rPr>
          <w:rFonts w:ascii="MS Gothic" w:eastAsia="MS Gothic" w:hAnsi="MS Gothic" w:cs="MS Gothic" w:hint="eastAsia"/>
        </w:rPr>
        <w:t>二乘解</w:t>
      </w:r>
      <w:r>
        <w:rPr>
          <w:rFonts w:ascii="Malgun Gothic" w:eastAsia="Malgun Gothic" w:hAnsi="Malgun Gothic" w:cs="Malgun Gothic" w:hint="eastAsia"/>
        </w:rPr>
        <w:t>脫</w:t>
      </w:r>
      <w:r>
        <w:t xml:space="preserve"> [nijō gedatsu] /liberation experienced by the adherents of the two vehicles/</w:t>
      </w:r>
    </w:p>
    <w:p w:rsidR="00A618CE" w:rsidRDefault="00A618CE" w:rsidP="00A618CE">
      <w:r>
        <w:rPr>
          <w:rFonts w:ascii="MS Gothic" w:eastAsia="MS Gothic" w:hAnsi="MS Gothic" w:cs="MS Gothic" w:hint="eastAsia"/>
        </w:rPr>
        <w:t>二九</w:t>
      </w:r>
      <w:r>
        <w:t xml:space="preserve"> [niku] /eighteen [years old]/</w:t>
      </w:r>
    </w:p>
    <w:p w:rsidR="00A618CE" w:rsidRDefault="00A618CE" w:rsidP="00A618CE">
      <w:r>
        <w:rPr>
          <w:rFonts w:ascii="MS Gothic" w:eastAsia="MS Gothic" w:hAnsi="MS Gothic" w:cs="MS Gothic" w:hint="eastAsia"/>
        </w:rPr>
        <w:t>二九五部</w:t>
      </w:r>
      <w:r>
        <w:t xml:space="preserve"> [niku gobu] /eighteen nikāya schools and five vinaya schools/</w:t>
      </w:r>
    </w:p>
    <w:p w:rsidR="00A618CE" w:rsidRDefault="00A618CE" w:rsidP="00A618CE">
      <w:r>
        <w:rPr>
          <w:rFonts w:ascii="MS Gothic" w:eastAsia="MS Gothic" w:hAnsi="MS Gothic" w:cs="MS Gothic" w:hint="eastAsia"/>
        </w:rPr>
        <w:lastRenderedPageBreak/>
        <w:t>二九韻</w:t>
      </w:r>
      <w:r>
        <w:t xml:space="preserve"> [niku(no)un] /eighteen Sanskrit verb endings/</w:t>
      </w:r>
    </w:p>
    <w:p w:rsidR="00A618CE" w:rsidRDefault="00A618CE" w:rsidP="00A618CE">
      <w:r>
        <w:rPr>
          <w:rFonts w:ascii="MS Gothic" w:eastAsia="MS Gothic" w:hAnsi="MS Gothic" w:cs="MS Gothic" w:hint="eastAsia"/>
        </w:rPr>
        <w:t>二事</w:t>
      </w:r>
      <w:r>
        <w:t xml:space="preserve"> [niji] /two matters/two events/</w:t>
      </w:r>
    </w:p>
    <w:p w:rsidR="00A618CE" w:rsidRDefault="00A618CE" w:rsidP="00A618CE">
      <w:r>
        <w:rPr>
          <w:rFonts w:ascii="MS Gothic" w:eastAsia="MS Gothic" w:hAnsi="MS Gothic" w:cs="MS Gothic" w:hint="eastAsia"/>
        </w:rPr>
        <w:t>二二合緣</w:t>
      </w:r>
      <w:r>
        <w:t xml:space="preserve"> [nini gōen] /joining the two and the two/</w:t>
      </w:r>
    </w:p>
    <w:p w:rsidR="00A618CE" w:rsidRDefault="00A618CE" w:rsidP="00A618CE">
      <w:r>
        <w:rPr>
          <w:rFonts w:ascii="MS Gothic" w:eastAsia="MS Gothic" w:hAnsi="MS Gothic" w:cs="MS Gothic" w:hint="eastAsia"/>
        </w:rPr>
        <w:t>二五食</w:t>
      </w:r>
      <w:r>
        <w:t xml:space="preserve"> [nigo shiki] /two groups of five kinds of food/</w:t>
      </w:r>
    </w:p>
    <w:p w:rsidR="00A618CE" w:rsidRDefault="00A618CE" w:rsidP="00A618CE">
      <w:r>
        <w:rPr>
          <w:rFonts w:ascii="MS Gothic" w:eastAsia="MS Gothic" w:hAnsi="MS Gothic" w:cs="MS Gothic" w:hint="eastAsia"/>
        </w:rPr>
        <w:t>二人倶犯</w:t>
      </w:r>
      <w:r>
        <w:t xml:space="preserve"> [ninin gubon] /including both with harmful error/</w:t>
      </w:r>
    </w:p>
    <w:p w:rsidR="00A618CE" w:rsidRDefault="00A618CE" w:rsidP="00A618CE">
      <w:r>
        <w:rPr>
          <w:rFonts w:ascii="MS Gothic" w:eastAsia="MS Gothic" w:hAnsi="MS Gothic" w:cs="MS Gothic" w:hint="eastAsia"/>
        </w:rPr>
        <w:t>二佛</w:t>
      </w:r>
      <w:r>
        <w:t xml:space="preserve"> [nibutsu] /two buddhas/</w:t>
      </w:r>
    </w:p>
    <w:p w:rsidR="00A618CE" w:rsidRDefault="00A618CE" w:rsidP="00A618CE">
      <w:r>
        <w:rPr>
          <w:rFonts w:ascii="MS Gothic" w:eastAsia="MS Gothic" w:hAnsi="MS Gothic" w:cs="MS Gothic" w:hint="eastAsia"/>
        </w:rPr>
        <w:t>二佛中門</w:t>
      </w:r>
      <w:r>
        <w:t xml:space="preserve"> [nibutsu chūmon] /period between two buddhas/</w:t>
      </w:r>
    </w:p>
    <w:p w:rsidR="00A618CE" w:rsidRDefault="00A618CE" w:rsidP="00A618CE">
      <w:r>
        <w:rPr>
          <w:rFonts w:ascii="MS Gothic" w:eastAsia="MS Gothic" w:hAnsi="MS Gothic" w:cs="MS Gothic" w:hint="eastAsia"/>
        </w:rPr>
        <w:t>二佛性</w:t>
      </w:r>
      <w:r>
        <w:t xml:space="preserve"> [ni busshō] /two kinds of Buddha-nature/</w:t>
      </w:r>
    </w:p>
    <w:p w:rsidR="00A618CE" w:rsidRDefault="00A618CE" w:rsidP="00A618CE">
      <w:r>
        <w:rPr>
          <w:rFonts w:ascii="MS Gothic" w:eastAsia="MS Gothic" w:hAnsi="MS Gothic" w:cs="MS Gothic" w:hint="eastAsia"/>
        </w:rPr>
        <w:t>二佛竝坐</w:t>
      </w:r>
      <w:r>
        <w:t xml:space="preserve"> [nibutsu byōza] /two buddhas sitting together/</w:t>
      </w:r>
    </w:p>
    <w:p w:rsidR="00A618CE" w:rsidRDefault="00A618CE" w:rsidP="00A618CE">
      <w:r>
        <w:rPr>
          <w:rFonts w:ascii="MS Gothic" w:eastAsia="MS Gothic" w:hAnsi="MS Gothic" w:cs="MS Gothic" w:hint="eastAsia"/>
        </w:rPr>
        <w:t>二佛身</w:t>
      </w:r>
      <w:r>
        <w:t xml:space="preserve"> [ni busshin] /two buddha-bodies/</w:t>
      </w:r>
    </w:p>
    <w:p w:rsidR="00A618CE" w:rsidRDefault="00A618CE" w:rsidP="00A618CE">
      <w:r>
        <w:rPr>
          <w:rFonts w:ascii="MS Gothic" w:eastAsia="MS Gothic" w:hAnsi="MS Gothic" w:cs="MS Gothic" w:hint="eastAsia"/>
        </w:rPr>
        <w:t>二依</w:t>
      </w:r>
      <w:r>
        <w:t xml:space="preserve"> [nie] /two kinds of pollution/</w:t>
      </w:r>
    </w:p>
    <w:p w:rsidR="00A618CE" w:rsidRDefault="00A618CE" w:rsidP="00A618CE">
      <w:r>
        <w:rPr>
          <w:rFonts w:ascii="MS Gothic" w:eastAsia="MS Gothic" w:hAnsi="MS Gothic" w:cs="MS Gothic" w:hint="eastAsia"/>
        </w:rPr>
        <w:t>二依處</w:t>
      </w:r>
      <w:r>
        <w:t xml:space="preserve"> [ni esho] /two loci of reliance/</w:t>
      </w:r>
    </w:p>
    <w:p w:rsidR="00A618CE" w:rsidRDefault="00A618CE" w:rsidP="00A618CE">
      <w:r>
        <w:rPr>
          <w:rFonts w:ascii="MS Gothic" w:eastAsia="MS Gothic" w:hAnsi="MS Gothic" w:cs="MS Gothic" w:hint="eastAsia"/>
        </w:rPr>
        <w:t>二修</w:t>
      </w:r>
      <w:r>
        <w:t xml:space="preserve"> [niś hu] /two kinds of practice/</w:t>
      </w:r>
    </w:p>
    <w:p w:rsidR="00A618CE" w:rsidRDefault="00A618CE" w:rsidP="00A618CE">
      <w:r>
        <w:rPr>
          <w:rFonts w:ascii="MS Gothic" w:eastAsia="MS Gothic" w:hAnsi="MS Gothic" w:cs="MS Gothic" w:hint="eastAsia"/>
        </w:rPr>
        <w:t>二倶</w:t>
      </w:r>
      <w:r>
        <w:t xml:space="preserve"> [ni ku] /both/</w:t>
      </w:r>
    </w:p>
    <w:p w:rsidR="00A618CE" w:rsidRDefault="00A618CE" w:rsidP="00A618CE">
      <w:r>
        <w:rPr>
          <w:rFonts w:ascii="MS Gothic" w:eastAsia="MS Gothic" w:hAnsi="MS Gothic" w:cs="MS Gothic" w:hint="eastAsia"/>
        </w:rPr>
        <w:t>二倶犯過</w:t>
      </w:r>
      <w:r>
        <w:t xml:space="preserve"> [nigu bonka] /including both with harmful error/</w:t>
      </w:r>
    </w:p>
    <w:p w:rsidR="00A618CE" w:rsidRDefault="00A618CE" w:rsidP="00A618CE">
      <w:r>
        <w:rPr>
          <w:rFonts w:ascii="MS Gothic" w:eastAsia="MS Gothic" w:hAnsi="MS Gothic" w:cs="MS Gothic" w:hint="eastAsia"/>
        </w:rPr>
        <w:t>二假</w:t>
      </w:r>
      <w:r>
        <w:t xml:space="preserve"> [nike] /two hypotheses/</w:t>
      </w:r>
    </w:p>
    <w:p w:rsidR="00A618CE" w:rsidRDefault="00A618CE" w:rsidP="00A618CE">
      <w:r>
        <w:rPr>
          <w:rFonts w:ascii="MS Gothic" w:eastAsia="MS Gothic" w:hAnsi="MS Gothic" w:cs="MS Gothic" w:hint="eastAsia"/>
        </w:rPr>
        <w:t>二光</w:t>
      </w:r>
      <w:r>
        <w:t xml:space="preserve"> [nikō] /two lights/</w:t>
      </w:r>
    </w:p>
    <w:p w:rsidR="00A618CE" w:rsidRDefault="00A618CE" w:rsidP="00A618CE">
      <w:r>
        <w:rPr>
          <w:rFonts w:ascii="MS Gothic" w:eastAsia="MS Gothic" w:hAnsi="MS Gothic" w:cs="MS Gothic" w:hint="eastAsia"/>
        </w:rPr>
        <w:t>二入</w:t>
      </w:r>
      <w:r>
        <w:t xml:space="preserve"> [ninyū] /two entrances to enlightenment/</w:t>
      </w:r>
    </w:p>
    <w:p w:rsidR="00A618CE" w:rsidRDefault="00A618CE" w:rsidP="00A618CE">
      <w:r>
        <w:rPr>
          <w:rFonts w:ascii="MS Gothic" w:eastAsia="MS Gothic" w:hAnsi="MS Gothic" w:cs="MS Gothic" w:hint="eastAsia"/>
        </w:rPr>
        <w:t>二入四行論</w:t>
      </w:r>
      <w:r>
        <w:t xml:space="preserve"> [Ninyū shigyō ron] /Treatise on the Two Entrances and Four Practices/</w:t>
      </w:r>
    </w:p>
    <w:p w:rsidR="00A618CE" w:rsidRDefault="00A618CE" w:rsidP="00A618CE">
      <w:r>
        <w:rPr>
          <w:rFonts w:ascii="MS Gothic" w:eastAsia="MS Gothic" w:hAnsi="MS Gothic" w:cs="MS Gothic" w:hint="eastAsia"/>
        </w:rPr>
        <w:t>二八</w:t>
      </w:r>
      <w:r>
        <w:t xml:space="preserve"> [nihachi] /two sets of eight/</w:t>
      </w:r>
    </w:p>
    <w:p w:rsidR="00A618CE" w:rsidRDefault="00A618CE" w:rsidP="00A618CE">
      <w:r>
        <w:rPr>
          <w:rFonts w:ascii="MS Gothic" w:eastAsia="MS Gothic" w:hAnsi="MS Gothic" w:cs="MS Gothic" w:hint="eastAsia"/>
        </w:rPr>
        <w:t>二六</w:t>
      </w:r>
      <w:r>
        <w:t xml:space="preserve"> [niroku] /two sets of six/</w:t>
      </w:r>
    </w:p>
    <w:p w:rsidR="00A618CE" w:rsidRDefault="00A618CE" w:rsidP="00A618CE">
      <w:r>
        <w:rPr>
          <w:rFonts w:ascii="MS Gothic" w:eastAsia="MS Gothic" w:hAnsi="MS Gothic" w:cs="MS Gothic" w:hint="eastAsia"/>
        </w:rPr>
        <w:t>二六之緣</w:t>
      </w:r>
      <w:r>
        <w:t xml:space="preserve"> [niroku no en] /twelve conditions/</w:t>
      </w:r>
    </w:p>
    <w:p w:rsidR="00A618CE" w:rsidRDefault="00A618CE" w:rsidP="00A618CE">
      <w:r>
        <w:rPr>
          <w:rFonts w:ascii="MS Gothic" w:eastAsia="MS Gothic" w:hAnsi="MS Gothic" w:cs="MS Gothic" w:hint="eastAsia"/>
        </w:rPr>
        <w:t>二六之願</w:t>
      </w:r>
      <w:r>
        <w:t xml:space="preserve"> [niroku no gan] /twelve vows/</w:t>
      </w:r>
    </w:p>
    <w:p w:rsidR="00A618CE" w:rsidRDefault="00A618CE" w:rsidP="00A618CE">
      <w:r>
        <w:rPr>
          <w:rFonts w:ascii="MS Gothic" w:eastAsia="MS Gothic" w:hAnsi="MS Gothic" w:cs="MS Gothic" w:hint="eastAsia"/>
        </w:rPr>
        <w:t>二六時中</w:t>
      </w:r>
      <w:r>
        <w:t xml:space="preserve"> [nirokuji chū] /during all twelve time periods of the day/</w:t>
      </w:r>
    </w:p>
    <w:p w:rsidR="00A618CE" w:rsidRDefault="00A618CE" w:rsidP="00A618CE">
      <w:r>
        <w:rPr>
          <w:rFonts w:ascii="MS Gothic" w:eastAsia="MS Gothic" w:hAnsi="MS Gothic" w:cs="MS Gothic" w:hint="eastAsia"/>
        </w:rPr>
        <w:t>二凡</w:t>
      </w:r>
      <w:r>
        <w:t xml:space="preserve"> [nibon] /two kinds of worldlings/</w:t>
      </w:r>
    </w:p>
    <w:p w:rsidR="00A618CE" w:rsidRDefault="00A618CE" w:rsidP="00A618CE">
      <w:r>
        <w:rPr>
          <w:rFonts w:ascii="MS Gothic" w:eastAsia="MS Gothic" w:hAnsi="MS Gothic" w:cs="MS Gothic" w:hint="eastAsia"/>
        </w:rPr>
        <w:t>二凡夫</w:t>
      </w:r>
      <w:r>
        <w:t xml:space="preserve"> [nibonbu] /two kinds of worldlings/</w:t>
      </w:r>
    </w:p>
    <w:p w:rsidR="00A618CE" w:rsidRDefault="00A618CE" w:rsidP="00A618CE">
      <w:r>
        <w:rPr>
          <w:rFonts w:ascii="MS Gothic" w:eastAsia="MS Gothic" w:hAnsi="MS Gothic" w:cs="MS Gothic" w:hint="eastAsia"/>
        </w:rPr>
        <w:t>二出</w:t>
      </w:r>
      <w:r>
        <w:t xml:space="preserve"> [nishutsu] /two modes of escape/</w:t>
      </w:r>
    </w:p>
    <w:p w:rsidR="00A618CE" w:rsidRDefault="00A618CE" w:rsidP="00A618CE">
      <w:r>
        <w:rPr>
          <w:rFonts w:ascii="MS Gothic" w:eastAsia="MS Gothic" w:hAnsi="MS Gothic" w:cs="MS Gothic" w:hint="eastAsia"/>
        </w:rPr>
        <w:t>二分</w:t>
      </w:r>
      <w:r>
        <w:t xml:space="preserve"> [nifun] /two parts/</w:t>
      </w:r>
    </w:p>
    <w:p w:rsidR="00A618CE" w:rsidRDefault="00A618CE" w:rsidP="00A618CE">
      <w:r>
        <w:rPr>
          <w:rFonts w:ascii="MS Gothic" w:eastAsia="MS Gothic" w:hAnsi="MS Gothic" w:cs="MS Gothic" w:hint="eastAsia"/>
        </w:rPr>
        <w:t>二分別</w:t>
      </w:r>
      <w:r>
        <w:t xml:space="preserve"> [ni funbetsu] /two kinds of discrimination/</w:t>
      </w:r>
    </w:p>
    <w:p w:rsidR="00A618CE" w:rsidRDefault="00A618CE" w:rsidP="00A618CE">
      <w:r>
        <w:rPr>
          <w:rFonts w:ascii="MS Gothic" w:eastAsia="MS Gothic" w:hAnsi="MS Gothic" w:cs="MS Gothic" w:hint="eastAsia"/>
        </w:rPr>
        <w:t>二分法</w:t>
      </w:r>
      <w:r>
        <w:t xml:space="preserve"> [nifun hō] /dualism/</w:t>
      </w:r>
    </w:p>
    <w:p w:rsidR="00A618CE" w:rsidRDefault="00A618CE" w:rsidP="00A618CE">
      <w:r>
        <w:rPr>
          <w:rFonts w:ascii="MS Gothic" w:eastAsia="MS Gothic" w:hAnsi="MS Gothic" w:cs="MS Gothic" w:hint="eastAsia"/>
        </w:rPr>
        <w:lastRenderedPageBreak/>
        <w:t>二分菩薩</w:t>
      </w:r>
      <w:r>
        <w:t xml:space="preserve"> [nifun bosatsu] /two groups of bodhisattvas/</w:t>
      </w:r>
    </w:p>
    <w:p w:rsidR="00A618CE" w:rsidRDefault="00A618CE" w:rsidP="00A618CE">
      <w:r>
        <w:rPr>
          <w:rFonts w:ascii="MS Gothic" w:eastAsia="MS Gothic" w:hAnsi="MS Gothic" w:cs="MS Gothic" w:hint="eastAsia"/>
        </w:rPr>
        <w:t>二利</w:t>
      </w:r>
      <w:r>
        <w:t xml:space="preserve"> [ji ri] /two kinds of benefit/</w:t>
      </w:r>
    </w:p>
    <w:p w:rsidR="00A618CE" w:rsidRDefault="00A618CE" w:rsidP="00A618CE">
      <w:r>
        <w:rPr>
          <w:rFonts w:ascii="MS Gothic" w:eastAsia="MS Gothic" w:hAnsi="MS Gothic" w:cs="MS Gothic" w:hint="eastAsia"/>
        </w:rPr>
        <w:t>二利行</w:t>
      </w:r>
      <w:r>
        <w:t xml:space="preserve"> [nirigyō] /two kinds of improvements/</w:t>
      </w:r>
    </w:p>
    <w:p w:rsidR="00A618CE" w:rsidRDefault="00A618CE" w:rsidP="00A618CE">
      <w:r>
        <w:rPr>
          <w:rFonts w:ascii="MS Gothic" w:eastAsia="MS Gothic" w:hAnsi="MS Gothic" w:cs="MS Gothic" w:hint="eastAsia"/>
        </w:rPr>
        <w:t>二力</w:t>
      </w:r>
      <w:r>
        <w:t xml:space="preserve"> [niriki] /two powers/</w:t>
      </w:r>
    </w:p>
    <w:p w:rsidR="00A618CE" w:rsidRDefault="00A618CE" w:rsidP="00A618CE">
      <w:r>
        <w:rPr>
          <w:rFonts w:ascii="MS Gothic" w:eastAsia="MS Gothic" w:hAnsi="MS Gothic" w:cs="MS Gothic" w:hint="eastAsia"/>
        </w:rPr>
        <w:t>二加</w:t>
      </w:r>
      <w:r>
        <w:t xml:space="preserve"> [nika] /two kinds of aid/</w:t>
      </w:r>
    </w:p>
    <w:p w:rsidR="00A618CE" w:rsidRDefault="00A618CE" w:rsidP="00A618CE">
      <w:r>
        <w:rPr>
          <w:rFonts w:ascii="MS Gothic" w:eastAsia="MS Gothic" w:hAnsi="MS Gothic" w:cs="MS Gothic" w:hint="eastAsia"/>
        </w:rPr>
        <w:t>二勝果</w:t>
      </w:r>
      <w:r>
        <w:t xml:space="preserve"> [nishōka] /two excellent realizations/</w:t>
      </w:r>
    </w:p>
    <w:p w:rsidR="00A618CE" w:rsidRDefault="00A618CE" w:rsidP="00A618CE">
      <w:r>
        <w:rPr>
          <w:rFonts w:ascii="MS Gothic" w:eastAsia="MS Gothic" w:hAnsi="MS Gothic" w:cs="MS Gothic" w:hint="eastAsia"/>
        </w:rPr>
        <w:t>二十</w:t>
      </w:r>
      <w:r>
        <w:t xml:space="preserve"> [nijū] /twenty/</w:t>
      </w:r>
    </w:p>
    <w:p w:rsidR="00A618CE" w:rsidRDefault="00A618CE" w:rsidP="00A618CE">
      <w:r>
        <w:rPr>
          <w:rFonts w:ascii="MS Gothic" w:eastAsia="MS Gothic" w:hAnsi="MS Gothic" w:cs="MS Gothic" w:hint="eastAsia"/>
        </w:rPr>
        <w:t>二十一</w:t>
      </w:r>
      <w:r>
        <w:t xml:space="preserve"> [nijūichi] /twenty-one/</w:t>
      </w:r>
    </w:p>
    <w:p w:rsidR="00A618CE" w:rsidRDefault="00A618CE" w:rsidP="00A618CE">
      <w:r>
        <w:rPr>
          <w:rFonts w:ascii="MS Gothic" w:eastAsia="MS Gothic" w:hAnsi="MS Gothic" w:cs="MS Gothic" w:hint="eastAsia"/>
        </w:rPr>
        <w:t>二十一種禮讃經</w:t>
      </w:r>
      <w:r>
        <w:t xml:space="preserve"> [Nijūisshu raisan kyō] /Ershiyizhong lizan jing/</w:t>
      </w:r>
    </w:p>
    <w:p w:rsidR="00A618CE" w:rsidRDefault="00A618CE" w:rsidP="00A618CE">
      <w:r>
        <w:rPr>
          <w:rFonts w:ascii="MS Gothic" w:eastAsia="MS Gothic" w:hAnsi="MS Gothic" w:cs="MS Gothic" w:hint="eastAsia"/>
        </w:rPr>
        <w:t>二十七賢聖</w:t>
      </w:r>
      <w:r>
        <w:t xml:space="preserve"> [nijūshichi kenjō] /twenty-seven sages/</w:t>
      </w:r>
    </w:p>
    <w:p w:rsidR="00A618CE" w:rsidRDefault="00A618CE" w:rsidP="00A618CE">
      <w:r>
        <w:rPr>
          <w:rFonts w:ascii="MS Gothic" w:eastAsia="MS Gothic" w:hAnsi="MS Gothic" w:cs="MS Gothic" w:hint="eastAsia"/>
        </w:rPr>
        <w:t>二十三</w:t>
      </w:r>
      <w:r>
        <w:t xml:space="preserve"> [nijū san] /twenty-three/</w:t>
      </w:r>
    </w:p>
    <w:p w:rsidR="00A618CE" w:rsidRDefault="00A618CE" w:rsidP="00A618CE">
      <w:r>
        <w:rPr>
          <w:rFonts w:ascii="MS Gothic" w:eastAsia="MS Gothic" w:hAnsi="MS Gothic" w:cs="MS Gothic" w:hint="eastAsia"/>
        </w:rPr>
        <w:t>二十三家</w:t>
      </w:r>
      <w:r>
        <w:t xml:space="preserve"> [nijūsan ke] /twenty-three scholars [of the Liang] /</w:t>
      </w:r>
    </w:p>
    <w:p w:rsidR="00A618CE" w:rsidRDefault="00A618CE" w:rsidP="00A618CE">
      <w:r>
        <w:rPr>
          <w:rFonts w:ascii="MS Gothic" w:eastAsia="MS Gothic" w:hAnsi="MS Gothic" w:cs="MS Gothic" w:hint="eastAsia"/>
        </w:rPr>
        <w:t>二十二</w:t>
      </w:r>
      <w:r>
        <w:t xml:space="preserve"> [nijūni] /twenty-two/</w:t>
      </w:r>
    </w:p>
    <w:p w:rsidR="00A618CE" w:rsidRDefault="00A618CE" w:rsidP="00A618CE">
      <w:r>
        <w:rPr>
          <w:rFonts w:ascii="MS Gothic" w:eastAsia="MS Gothic" w:hAnsi="MS Gothic" w:cs="MS Gothic" w:hint="eastAsia"/>
        </w:rPr>
        <w:t>二十二品</w:t>
      </w:r>
      <w:r>
        <w:t xml:space="preserve"> [nijūni hon] /twenty-two components of enlightenment/</w:t>
      </w:r>
    </w:p>
    <w:p w:rsidR="00A618CE" w:rsidRDefault="00A618CE" w:rsidP="00A618CE">
      <w:r>
        <w:rPr>
          <w:rFonts w:ascii="MS Gothic" w:eastAsia="MS Gothic" w:hAnsi="MS Gothic" w:cs="MS Gothic" w:hint="eastAsia"/>
        </w:rPr>
        <w:t>二十二愚</w:t>
      </w:r>
      <w:r>
        <w:t xml:space="preserve"> [nijūni gu] /twenty-two kinds of folly/</w:t>
      </w:r>
    </w:p>
    <w:p w:rsidR="00A618CE" w:rsidRDefault="00A618CE" w:rsidP="00A618CE">
      <w:r>
        <w:rPr>
          <w:rFonts w:ascii="MS Gothic" w:eastAsia="MS Gothic" w:hAnsi="MS Gothic" w:cs="MS Gothic" w:hint="eastAsia"/>
        </w:rPr>
        <w:t>二十二愚癡</w:t>
      </w:r>
      <w:r>
        <w:t xml:space="preserve"> [nijūni guchi] /twenty-two kinds of folly/</w:t>
      </w:r>
    </w:p>
    <w:p w:rsidR="00A618CE" w:rsidRDefault="00A618CE" w:rsidP="00A618CE">
      <w:r>
        <w:rPr>
          <w:rFonts w:ascii="MS Gothic" w:eastAsia="MS Gothic" w:hAnsi="MS Gothic" w:cs="MS Gothic" w:hint="eastAsia"/>
        </w:rPr>
        <w:t>二十二根</w:t>
      </w:r>
      <w:r>
        <w:t xml:space="preserve"> [nijūni kon] /twenty-two faculties/</w:t>
      </w:r>
    </w:p>
    <w:p w:rsidR="00A618CE" w:rsidRDefault="00A618CE" w:rsidP="00A618CE">
      <w:r>
        <w:rPr>
          <w:rFonts w:ascii="MS Gothic" w:eastAsia="MS Gothic" w:hAnsi="MS Gothic" w:cs="MS Gothic" w:hint="eastAsia"/>
        </w:rPr>
        <w:t>二十二種愚癡</w:t>
      </w:r>
      <w:r>
        <w:t xml:space="preserve"> [nijūnishu guchi] /twenty-two kinds of folly/</w:t>
      </w:r>
    </w:p>
    <w:p w:rsidR="00A618CE" w:rsidRDefault="00A618CE" w:rsidP="00A618CE">
      <w:r>
        <w:rPr>
          <w:rFonts w:ascii="MS Gothic" w:eastAsia="MS Gothic" w:hAnsi="MS Gothic" w:cs="MS Gothic" w:hint="eastAsia"/>
        </w:rPr>
        <w:t>二十二門</w:t>
      </w:r>
      <w:r>
        <w:t xml:space="preserve"> [nijūni mon] /twenty-two aspects/</w:t>
      </w:r>
    </w:p>
    <w:p w:rsidR="00A618CE" w:rsidRDefault="00A618CE" w:rsidP="00A618CE">
      <w:r>
        <w:rPr>
          <w:rFonts w:ascii="MS Gothic" w:eastAsia="MS Gothic" w:hAnsi="MS Gothic" w:cs="MS Gothic" w:hint="eastAsia"/>
        </w:rPr>
        <w:t>二十五</w:t>
      </w:r>
      <w:r>
        <w:t xml:space="preserve"> [nijūgo] /twenty-five/</w:t>
      </w:r>
    </w:p>
    <w:p w:rsidR="00A618CE" w:rsidRDefault="00A618CE" w:rsidP="00A618CE">
      <w:r>
        <w:rPr>
          <w:rFonts w:ascii="MS Gothic" w:eastAsia="MS Gothic" w:hAnsi="MS Gothic" w:cs="MS Gothic" w:hint="eastAsia"/>
        </w:rPr>
        <w:t>二十五三昧</w:t>
      </w:r>
      <w:r>
        <w:t xml:space="preserve"> [nijūgo zanmai] /twenty-five samādhis/</w:t>
      </w:r>
    </w:p>
    <w:p w:rsidR="00A618CE" w:rsidRDefault="00A618CE" w:rsidP="00A618CE">
      <w:r>
        <w:rPr>
          <w:rFonts w:ascii="MS Gothic" w:eastAsia="MS Gothic" w:hAnsi="MS Gothic" w:cs="MS Gothic" w:hint="eastAsia"/>
        </w:rPr>
        <w:t>二十五圓通</w:t>
      </w:r>
      <w:r>
        <w:t xml:space="preserve"> [nijūgo enzū] /twenty-five kinds of perfect understanding/</w:t>
      </w:r>
    </w:p>
    <w:p w:rsidR="00A618CE" w:rsidRDefault="00A618CE" w:rsidP="00A618CE">
      <w:r>
        <w:rPr>
          <w:rFonts w:ascii="MS Gothic" w:eastAsia="MS Gothic" w:hAnsi="MS Gothic" w:cs="MS Gothic" w:hint="eastAsia"/>
        </w:rPr>
        <w:t>二十五方便</w:t>
      </w:r>
      <w:r>
        <w:t xml:space="preserve"> [nijūgo hōben] /twenty-five expedient preparations/</w:t>
      </w:r>
    </w:p>
    <w:p w:rsidR="00A618CE" w:rsidRDefault="00A618CE" w:rsidP="00A618CE">
      <w:r>
        <w:rPr>
          <w:rFonts w:ascii="MS Gothic" w:eastAsia="MS Gothic" w:hAnsi="MS Gothic" w:cs="MS Gothic" w:hint="eastAsia"/>
        </w:rPr>
        <w:t>二十五有</w:t>
      </w:r>
      <w:r>
        <w:t xml:space="preserve"> [nijūgō u] /twenty-five (stages of) existence/</w:t>
      </w:r>
    </w:p>
    <w:p w:rsidR="00A618CE" w:rsidRDefault="00A618CE" w:rsidP="00A618CE">
      <w:r>
        <w:rPr>
          <w:rFonts w:ascii="MS Gothic" w:eastAsia="MS Gothic" w:hAnsi="MS Gothic" w:cs="MS Gothic" w:hint="eastAsia"/>
        </w:rPr>
        <w:t>二十五條</w:t>
      </w:r>
      <w:r>
        <w:t xml:space="preserve"> [nijūgo jō] /twenty-five patch garment/</w:t>
      </w:r>
    </w:p>
    <w:p w:rsidR="00A618CE" w:rsidRDefault="00A618CE" w:rsidP="00A618CE">
      <w:r>
        <w:rPr>
          <w:rFonts w:ascii="MS Gothic" w:eastAsia="MS Gothic" w:hAnsi="MS Gothic" w:cs="MS Gothic" w:hint="eastAsia"/>
        </w:rPr>
        <w:t>二十五法</w:t>
      </w:r>
      <w:r>
        <w:t xml:space="preserve"> [nijūgo hō] /twenty-five methods/</w:t>
      </w:r>
    </w:p>
    <w:p w:rsidR="00A618CE" w:rsidRDefault="00A618CE" w:rsidP="00A618CE">
      <w:r>
        <w:rPr>
          <w:rFonts w:ascii="MS Gothic" w:eastAsia="MS Gothic" w:hAnsi="MS Gothic" w:cs="MS Gothic" w:hint="eastAsia"/>
        </w:rPr>
        <w:t>二十五眞實</w:t>
      </w:r>
      <w:r>
        <w:t xml:space="preserve"> [nijūgo shinjitsu] /twenty-five realities/</w:t>
      </w:r>
    </w:p>
    <w:p w:rsidR="00A618CE" w:rsidRDefault="00A618CE" w:rsidP="00A618CE">
      <w:r>
        <w:rPr>
          <w:rFonts w:ascii="MS Gothic" w:eastAsia="MS Gothic" w:hAnsi="MS Gothic" w:cs="MS Gothic" w:hint="eastAsia"/>
        </w:rPr>
        <w:t>二十五神</w:t>
      </w:r>
      <w:r>
        <w:t xml:space="preserve"> [nijūgo shin] /twenty-five deities/</w:t>
      </w:r>
    </w:p>
    <w:p w:rsidR="00A618CE" w:rsidRDefault="00A618CE" w:rsidP="00A618CE">
      <w:r>
        <w:rPr>
          <w:rFonts w:ascii="MS Gothic" w:eastAsia="MS Gothic" w:hAnsi="MS Gothic" w:cs="MS Gothic" w:hint="eastAsia"/>
        </w:rPr>
        <w:t>二十五菩薩</w:t>
      </w:r>
      <w:r>
        <w:t xml:space="preserve"> [nijūgo bosatsu] /twenty-five bodhisattvas/</w:t>
      </w:r>
    </w:p>
    <w:p w:rsidR="00A618CE" w:rsidRDefault="00A618CE" w:rsidP="00A618CE">
      <w:r>
        <w:rPr>
          <w:rFonts w:ascii="MS Gothic" w:eastAsia="MS Gothic" w:hAnsi="MS Gothic" w:cs="MS Gothic" w:hint="eastAsia"/>
        </w:rPr>
        <w:t>二十五諦</w:t>
      </w:r>
      <w:r>
        <w:t xml:space="preserve"> [nijūgo tai] /twenty-five elements/</w:t>
      </w:r>
    </w:p>
    <w:p w:rsidR="00A618CE" w:rsidRDefault="00A618CE" w:rsidP="00A618CE">
      <w:r>
        <w:rPr>
          <w:rFonts w:ascii="MS Gothic" w:eastAsia="MS Gothic" w:hAnsi="MS Gothic" w:cs="MS Gothic" w:hint="eastAsia"/>
        </w:rPr>
        <w:lastRenderedPageBreak/>
        <w:t>二十五點</w:t>
      </w:r>
      <w:r>
        <w:t xml:space="preserve"> [nijūgo ten] /twenty-five checkpoints/</w:t>
      </w:r>
    </w:p>
    <w:p w:rsidR="00A618CE" w:rsidRDefault="00A618CE" w:rsidP="00A618CE">
      <w:r>
        <w:rPr>
          <w:rFonts w:ascii="MS Gothic" w:eastAsia="MS Gothic" w:hAnsi="MS Gothic" w:cs="MS Gothic" w:hint="eastAsia"/>
        </w:rPr>
        <w:t>二十億</w:t>
      </w:r>
      <w:r>
        <w:t xml:space="preserve"> [nijū oku] /twenty koṭīs/</w:t>
      </w:r>
    </w:p>
    <w:p w:rsidR="00A618CE" w:rsidRDefault="00A618CE" w:rsidP="00A618CE">
      <w:r>
        <w:rPr>
          <w:rFonts w:ascii="MS Gothic" w:eastAsia="MS Gothic" w:hAnsi="MS Gothic" w:cs="MS Gothic" w:hint="eastAsia"/>
        </w:rPr>
        <w:t>二十億耳</w:t>
      </w:r>
      <w:r>
        <w:t xml:space="preserve"> [Nijūoku ni] /Śroṇakoṭīviṃśa/</w:t>
      </w:r>
    </w:p>
    <w:p w:rsidR="00A618CE" w:rsidRDefault="00A618CE" w:rsidP="00A618CE">
      <w:r>
        <w:rPr>
          <w:rFonts w:ascii="MS Gothic" w:eastAsia="MS Gothic" w:hAnsi="MS Gothic" w:cs="MS Gothic" w:hint="eastAsia"/>
        </w:rPr>
        <w:t>二十八</w:t>
      </w:r>
      <w:r>
        <w:t xml:space="preserve"> [nijūhachi] /twenty-eight/</w:t>
      </w:r>
    </w:p>
    <w:p w:rsidR="00A618CE" w:rsidRDefault="00A618CE" w:rsidP="00A618CE">
      <w:r>
        <w:rPr>
          <w:rFonts w:ascii="MS Gothic" w:eastAsia="MS Gothic" w:hAnsi="MS Gothic" w:cs="MS Gothic" w:hint="eastAsia"/>
        </w:rPr>
        <w:t>二十八天</w:t>
      </w:r>
      <w:r>
        <w:t xml:space="preserve"> [nijūhatten] /twenty-eight heavens/</w:t>
      </w:r>
    </w:p>
    <w:p w:rsidR="00A618CE" w:rsidRDefault="00A618CE" w:rsidP="00A618CE">
      <w:r>
        <w:rPr>
          <w:rFonts w:ascii="MS Gothic" w:eastAsia="MS Gothic" w:hAnsi="MS Gothic" w:cs="MS Gothic" w:hint="eastAsia"/>
        </w:rPr>
        <w:t>二十八宿</w:t>
      </w:r>
      <w:r>
        <w:t xml:space="preserve"> [nijūhasshuku] /twenty-eight constellations/</w:t>
      </w:r>
    </w:p>
    <w:p w:rsidR="00A618CE" w:rsidRDefault="00A618CE" w:rsidP="00A618CE">
      <w:r>
        <w:rPr>
          <w:rFonts w:ascii="MS Gothic" w:eastAsia="MS Gothic" w:hAnsi="MS Gothic" w:cs="MS Gothic" w:hint="eastAsia"/>
        </w:rPr>
        <w:t>二十八有</w:t>
      </w:r>
      <w:r>
        <w:t xml:space="preserve"> [nijūhachi u] /twenty-eight forms of existence/</w:t>
      </w:r>
    </w:p>
    <w:p w:rsidR="00A618CE" w:rsidRDefault="00A618CE" w:rsidP="00A618CE">
      <w:r>
        <w:rPr>
          <w:rFonts w:ascii="MS Gothic" w:eastAsia="MS Gothic" w:hAnsi="MS Gothic" w:cs="MS Gothic" w:hint="eastAsia"/>
        </w:rPr>
        <w:t>二十八生</w:t>
      </w:r>
      <w:r>
        <w:t xml:space="preserve"> [nijūhasshō] /twenty-eight forms of existence/</w:t>
      </w:r>
    </w:p>
    <w:p w:rsidR="00A618CE" w:rsidRDefault="00A618CE" w:rsidP="00A618CE">
      <w:r>
        <w:rPr>
          <w:rFonts w:ascii="MS Gothic" w:eastAsia="MS Gothic" w:hAnsi="MS Gothic" w:cs="MS Gothic" w:hint="eastAsia"/>
        </w:rPr>
        <w:t>二十八祖</w:t>
      </w:r>
      <w:r>
        <w:t xml:space="preserve"> [nijūhasso] /twenty-eight patriarchs/</w:t>
      </w:r>
    </w:p>
    <w:p w:rsidR="00A618CE" w:rsidRDefault="00A618CE" w:rsidP="00A618CE">
      <w:r>
        <w:rPr>
          <w:rFonts w:ascii="MS Gothic" w:eastAsia="MS Gothic" w:hAnsi="MS Gothic" w:cs="MS Gothic" w:hint="eastAsia"/>
        </w:rPr>
        <w:t>二十八藥叉</w:t>
      </w:r>
      <w:r>
        <w:t xml:space="preserve"> [nijūhachi yakusa] /twenty-eight yakṣas /</w:t>
      </w:r>
    </w:p>
    <w:p w:rsidR="00A618CE" w:rsidRDefault="00A618CE" w:rsidP="00A618CE">
      <w:r>
        <w:rPr>
          <w:rFonts w:ascii="MS Gothic" w:eastAsia="MS Gothic" w:hAnsi="MS Gothic" w:cs="MS Gothic" w:hint="eastAsia"/>
        </w:rPr>
        <w:t>二十八部衆</w:t>
      </w:r>
      <w:r>
        <w:t xml:space="preserve"> [nijūhachi bushu] /twenty-eight groups/</w:t>
      </w:r>
    </w:p>
    <w:p w:rsidR="00A618CE" w:rsidRDefault="00A618CE" w:rsidP="00A618CE">
      <w:r>
        <w:rPr>
          <w:rFonts w:ascii="MS Gothic" w:eastAsia="MS Gothic" w:hAnsi="MS Gothic" w:cs="MS Gothic" w:hint="eastAsia"/>
        </w:rPr>
        <w:t>二十六</w:t>
      </w:r>
      <w:r>
        <w:t xml:space="preserve"> [nijūroku] /twenty-six/</w:t>
      </w:r>
    </w:p>
    <w:p w:rsidR="00A618CE" w:rsidRDefault="00A618CE" w:rsidP="00A618CE">
      <w:r>
        <w:rPr>
          <w:rFonts w:ascii="MS Gothic" w:eastAsia="MS Gothic" w:hAnsi="MS Gothic" w:cs="MS Gothic" w:hint="eastAsia"/>
        </w:rPr>
        <w:t>二十唯識</w:t>
      </w:r>
      <w:r>
        <w:t xml:space="preserve"> [Nijū yuishiki] /Twenty [Verses on] Consciousness-only/</w:t>
      </w:r>
    </w:p>
    <w:p w:rsidR="00A618CE" w:rsidRDefault="00A618CE" w:rsidP="00A618CE">
      <w:r>
        <w:rPr>
          <w:rFonts w:ascii="MS Gothic" w:eastAsia="MS Gothic" w:hAnsi="MS Gothic" w:cs="MS Gothic" w:hint="eastAsia"/>
        </w:rPr>
        <w:t>二十唯識論</w:t>
      </w:r>
      <w:r>
        <w:t xml:space="preserve"> [Nijūyuishikiron] /Vimśatikā-śāstra/</w:t>
      </w:r>
    </w:p>
    <w:p w:rsidR="00A618CE" w:rsidRDefault="00A618CE" w:rsidP="00A618CE">
      <w:r>
        <w:rPr>
          <w:rFonts w:ascii="MS Gothic" w:eastAsia="MS Gothic" w:hAnsi="MS Gothic" w:cs="MS Gothic" w:hint="eastAsia"/>
        </w:rPr>
        <w:t>二十唯識順釋論</w:t>
      </w:r>
      <w:r>
        <w:t xml:space="preserve"> [Nijū yuishiki junshaku ron] /Jewel-Arising Treatise on Setting Forth Consciousness-only/</w:t>
      </w:r>
    </w:p>
    <w:p w:rsidR="00A618CE" w:rsidRDefault="00A618CE" w:rsidP="00A618CE">
      <w:r>
        <w:rPr>
          <w:rFonts w:ascii="MS Gothic" w:eastAsia="MS Gothic" w:hAnsi="MS Gothic" w:cs="MS Gothic" w:hint="eastAsia"/>
        </w:rPr>
        <w:t>二十四</w:t>
      </w:r>
      <w:r>
        <w:t xml:space="preserve"> [nijū shi] /twenty-four/</w:t>
      </w:r>
    </w:p>
    <w:p w:rsidR="00A618CE" w:rsidRDefault="00A618CE" w:rsidP="00A618CE">
      <w:r>
        <w:rPr>
          <w:rFonts w:ascii="MS Gothic" w:eastAsia="MS Gothic" w:hAnsi="MS Gothic" w:cs="MS Gothic" w:hint="eastAsia"/>
        </w:rPr>
        <w:t>二十四不相應法</w:t>
      </w:r>
      <w:r>
        <w:t xml:space="preserve"> [nijūshi fusōō hō] /twenty-four factors not associated with a specific mental function/</w:t>
      </w:r>
    </w:p>
    <w:p w:rsidR="00A618CE" w:rsidRDefault="00A618CE" w:rsidP="00A618CE">
      <w:r>
        <w:rPr>
          <w:rFonts w:ascii="MS Gothic" w:eastAsia="MS Gothic" w:hAnsi="MS Gothic" w:cs="MS Gothic" w:hint="eastAsia"/>
        </w:rPr>
        <w:t>二十四心不相應行法</w:t>
      </w:r>
      <w:r>
        <w:t xml:space="preserve"> [nijūshi shin fusōōgyō hō] /twenty-four non-associated compositional factors/</w:t>
      </w:r>
    </w:p>
    <w:p w:rsidR="00A618CE" w:rsidRDefault="00A618CE" w:rsidP="00A618CE">
      <w:r>
        <w:rPr>
          <w:rFonts w:ascii="MS Gothic" w:eastAsia="MS Gothic" w:hAnsi="MS Gothic" w:cs="MS Gothic" w:hint="eastAsia"/>
        </w:rPr>
        <w:t>二十四流</w:t>
      </w:r>
      <w:r>
        <w:t xml:space="preserve"> [nijūshi ryū] /twenty-four transmissions/</w:t>
      </w:r>
    </w:p>
    <w:p w:rsidR="00A618CE" w:rsidRDefault="00A618CE" w:rsidP="00A618CE">
      <w:r>
        <w:rPr>
          <w:rFonts w:ascii="MS Gothic" w:eastAsia="MS Gothic" w:hAnsi="MS Gothic" w:cs="MS Gothic" w:hint="eastAsia"/>
        </w:rPr>
        <w:t>二十四重戒</w:t>
      </w:r>
      <w:r>
        <w:t xml:space="preserve"> [nijūshi jūkai] /twenty-four grave precepts/</w:t>
      </w:r>
    </w:p>
    <w:p w:rsidR="00A618CE" w:rsidRDefault="00A618CE" w:rsidP="00A618CE">
      <w:r>
        <w:rPr>
          <w:rFonts w:ascii="MS Gothic" w:eastAsia="MS Gothic" w:hAnsi="MS Gothic" w:cs="MS Gothic" w:hint="eastAsia"/>
        </w:rPr>
        <w:t>二十天</w:t>
      </w:r>
      <w:r>
        <w:t xml:space="preserve"> [nijū ten] /twenty celestials/</w:t>
      </w:r>
    </w:p>
    <w:p w:rsidR="00A618CE" w:rsidRDefault="00A618CE" w:rsidP="00A618CE">
      <w:r>
        <w:rPr>
          <w:rFonts w:ascii="MS Gothic" w:eastAsia="MS Gothic" w:hAnsi="MS Gothic" w:cs="MS Gothic" w:hint="eastAsia"/>
        </w:rPr>
        <w:t>二十智</w:t>
      </w:r>
      <w:r>
        <w:t xml:space="preserve"> [nijū chi] /twenty kinds of wisdom/</w:t>
      </w:r>
    </w:p>
    <w:p w:rsidR="00A618CE" w:rsidRDefault="00A618CE" w:rsidP="00A618CE">
      <w:r>
        <w:rPr>
          <w:rFonts w:ascii="MS Gothic" w:eastAsia="MS Gothic" w:hAnsi="MS Gothic" w:cs="MS Gothic" w:hint="eastAsia"/>
        </w:rPr>
        <w:t>二十犍度</w:t>
      </w:r>
      <w:r>
        <w:t xml:space="preserve"> [nijū kendo] /twenty chapters/</w:t>
      </w:r>
    </w:p>
    <w:p w:rsidR="00A618CE" w:rsidRDefault="00A618CE" w:rsidP="00A618CE">
      <w:r>
        <w:rPr>
          <w:rFonts w:ascii="MS Gothic" w:eastAsia="MS Gothic" w:hAnsi="MS Gothic" w:cs="MS Gothic" w:hint="eastAsia"/>
        </w:rPr>
        <w:t>二十種身見</w:t>
      </w:r>
      <w:r>
        <w:t xml:space="preserve"> [nijū shu shin ken] /twenty types of [mistaken] views of the body/</w:t>
      </w:r>
    </w:p>
    <w:p w:rsidR="00A618CE" w:rsidRDefault="00A618CE" w:rsidP="00A618CE">
      <w:r>
        <w:rPr>
          <w:rFonts w:ascii="MS Gothic" w:eastAsia="MS Gothic" w:hAnsi="MS Gothic" w:cs="MS Gothic" w:hint="eastAsia"/>
        </w:rPr>
        <w:t>二十空</w:t>
      </w:r>
      <w:r>
        <w:t xml:space="preserve"> [nijikkū] /twenty kinds of emptiness/</w:t>
      </w:r>
    </w:p>
    <w:p w:rsidR="00A618CE" w:rsidRDefault="00A618CE" w:rsidP="00A618CE">
      <w:r>
        <w:rPr>
          <w:rFonts w:ascii="MS Gothic" w:eastAsia="MS Gothic" w:hAnsi="MS Gothic" w:cs="MS Gothic" w:hint="eastAsia"/>
        </w:rPr>
        <w:t>二十部</w:t>
      </w:r>
      <w:r>
        <w:t xml:space="preserve"> [nijū bu] /twenty nikāya schools/</w:t>
      </w:r>
    </w:p>
    <w:p w:rsidR="00A618CE" w:rsidRDefault="00A618CE" w:rsidP="00A618CE">
      <w:r>
        <w:rPr>
          <w:rFonts w:ascii="MS Gothic" w:eastAsia="MS Gothic" w:hAnsi="MS Gothic" w:cs="MS Gothic" w:hint="eastAsia"/>
        </w:rPr>
        <w:t>二十隨好</w:t>
      </w:r>
      <w:r>
        <w:t xml:space="preserve"> [nijū zuikō] /twenty minor marks/</w:t>
      </w:r>
    </w:p>
    <w:p w:rsidR="00A618CE" w:rsidRDefault="00A618CE" w:rsidP="00A618CE">
      <w:r>
        <w:rPr>
          <w:rFonts w:ascii="MS Gothic" w:eastAsia="MS Gothic" w:hAnsi="MS Gothic" w:cs="MS Gothic" w:hint="eastAsia"/>
        </w:rPr>
        <w:t>二十隨煩惱</w:t>
      </w:r>
      <w:r>
        <w:t xml:space="preserve"> [nijūzui bonnō] /twenty secondary afflictions/</w:t>
      </w:r>
    </w:p>
    <w:p w:rsidR="00A618CE" w:rsidRDefault="00A618CE" w:rsidP="00A618CE">
      <w:r>
        <w:rPr>
          <w:rFonts w:ascii="MS Gothic" w:eastAsia="MS Gothic" w:hAnsi="MS Gothic" w:cs="MS Gothic" w:hint="eastAsia"/>
        </w:rPr>
        <w:t>二千</w:t>
      </w:r>
      <w:r>
        <w:t xml:space="preserve"> [nisen] /two thousand/</w:t>
      </w:r>
    </w:p>
    <w:p w:rsidR="00A618CE" w:rsidRDefault="00A618CE" w:rsidP="00A618CE">
      <w:r>
        <w:rPr>
          <w:rFonts w:ascii="MS Gothic" w:eastAsia="MS Gothic" w:hAnsi="MS Gothic" w:cs="MS Gothic" w:hint="eastAsia"/>
        </w:rPr>
        <w:lastRenderedPageBreak/>
        <w:t>二卷傳</w:t>
      </w:r>
      <w:r>
        <w:t xml:space="preserve"> [Nikan den] /Two-fascicle biography/</w:t>
      </w:r>
    </w:p>
    <w:p w:rsidR="00A618CE" w:rsidRDefault="00A618CE" w:rsidP="00A618CE">
      <w:r>
        <w:rPr>
          <w:rFonts w:ascii="MS Gothic" w:eastAsia="MS Gothic" w:hAnsi="MS Gothic" w:cs="MS Gothic" w:hint="eastAsia"/>
        </w:rPr>
        <w:t>二取</w:t>
      </w:r>
      <w:r>
        <w:t xml:space="preserve"> [nishu] /two kinds of grasping/</w:t>
      </w:r>
    </w:p>
    <w:p w:rsidR="00A618CE" w:rsidRDefault="00A618CE" w:rsidP="00A618CE">
      <w:r>
        <w:rPr>
          <w:rFonts w:ascii="MS Gothic" w:eastAsia="MS Gothic" w:hAnsi="MS Gothic" w:cs="MS Gothic" w:hint="eastAsia"/>
        </w:rPr>
        <w:t>二受</w:t>
      </w:r>
      <w:r>
        <w:t xml:space="preserve"> [niju] /two sensations/</w:t>
      </w:r>
    </w:p>
    <w:p w:rsidR="00A618CE" w:rsidRDefault="00A618CE" w:rsidP="00A618CE">
      <w:r>
        <w:rPr>
          <w:rFonts w:ascii="MS Gothic" w:eastAsia="MS Gothic" w:hAnsi="MS Gothic" w:cs="MS Gothic" w:hint="eastAsia"/>
        </w:rPr>
        <w:t>二句</w:t>
      </w:r>
      <w:r>
        <w:t xml:space="preserve"> [niku] /two phrases/</w:t>
      </w:r>
    </w:p>
    <w:p w:rsidR="00A618CE" w:rsidRDefault="00A618CE" w:rsidP="00A618CE">
      <w:r>
        <w:rPr>
          <w:rFonts w:ascii="MS Gothic" w:eastAsia="MS Gothic" w:hAnsi="MS Gothic" w:cs="MS Gothic" w:hint="eastAsia"/>
        </w:rPr>
        <w:t>二吉羅</w:t>
      </w:r>
      <w:r>
        <w:t xml:space="preserve"> [nikira] /two evil actions/</w:t>
      </w:r>
    </w:p>
    <w:p w:rsidR="00A618CE" w:rsidRDefault="00A618CE" w:rsidP="00A618CE">
      <w:r>
        <w:rPr>
          <w:rFonts w:ascii="MS Gothic" w:eastAsia="MS Gothic" w:hAnsi="MS Gothic" w:cs="MS Gothic" w:hint="eastAsia"/>
        </w:rPr>
        <w:t>二和</w:t>
      </w:r>
      <w:r>
        <w:t xml:space="preserve"> [niwa] /two kinds of harmony/</w:t>
      </w:r>
    </w:p>
    <w:p w:rsidR="00A618CE" w:rsidRDefault="00A618CE" w:rsidP="00A618CE">
      <w:r>
        <w:rPr>
          <w:rFonts w:ascii="MS Gothic" w:eastAsia="MS Gothic" w:hAnsi="MS Gothic" w:cs="MS Gothic" w:hint="eastAsia"/>
        </w:rPr>
        <w:t>二品</w:t>
      </w:r>
      <w:r>
        <w:t xml:space="preserve"> [nihon] /two categories/</w:t>
      </w:r>
    </w:p>
    <w:p w:rsidR="00A618CE" w:rsidRDefault="00A618CE" w:rsidP="00A618CE">
      <w:r>
        <w:rPr>
          <w:rFonts w:ascii="MS Gothic" w:eastAsia="MS Gothic" w:hAnsi="MS Gothic" w:cs="MS Gothic" w:hint="eastAsia"/>
        </w:rPr>
        <w:t>二善</w:t>
      </w:r>
      <w:r>
        <w:t xml:space="preserve"> [nizen] /two kinds of goodness/</w:t>
      </w:r>
    </w:p>
    <w:p w:rsidR="00A618CE" w:rsidRDefault="00A618CE" w:rsidP="00A618CE">
      <w:r>
        <w:rPr>
          <w:rFonts w:ascii="MS Gothic" w:eastAsia="MS Gothic" w:hAnsi="MS Gothic" w:cs="MS Gothic" w:hint="eastAsia"/>
        </w:rPr>
        <w:t>二嚴</w:t>
      </w:r>
      <w:r>
        <w:t xml:space="preserve"> [ni gon] /dual adornment/</w:t>
      </w:r>
    </w:p>
    <w:p w:rsidR="00A618CE" w:rsidRDefault="00A618CE" w:rsidP="00A618CE">
      <w:r>
        <w:rPr>
          <w:rFonts w:ascii="MS Gothic" w:eastAsia="MS Gothic" w:hAnsi="MS Gothic" w:cs="MS Gothic" w:hint="eastAsia"/>
        </w:rPr>
        <w:t>二因</w:t>
      </w:r>
      <w:r>
        <w:t xml:space="preserve"> [ni in] /two causes/</w:t>
      </w:r>
    </w:p>
    <w:p w:rsidR="00A618CE" w:rsidRDefault="00A618CE" w:rsidP="00A618CE">
      <w:r>
        <w:rPr>
          <w:rFonts w:ascii="MS Gothic" w:eastAsia="MS Gothic" w:hAnsi="MS Gothic" w:cs="MS Gothic" w:hint="eastAsia"/>
        </w:rPr>
        <w:t>二因緣</w:t>
      </w:r>
      <w:r>
        <w:t xml:space="preserve"> [ni innen] /two causes and conditions/</w:t>
      </w:r>
    </w:p>
    <w:p w:rsidR="00A618CE" w:rsidRDefault="00A618CE" w:rsidP="00A618CE">
      <w:r>
        <w:rPr>
          <w:rFonts w:ascii="MS Gothic" w:eastAsia="MS Gothic" w:hAnsi="MS Gothic" w:cs="MS Gothic" w:hint="eastAsia"/>
        </w:rPr>
        <w:t>二圓</w:t>
      </w:r>
      <w:r>
        <w:t xml:space="preserve"> [nien] /two perfect doctrines/</w:t>
      </w:r>
    </w:p>
    <w:p w:rsidR="00A618CE" w:rsidRDefault="00A618CE" w:rsidP="00A618CE">
      <w:r>
        <w:rPr>
          <w:rFonts w:ascii="MS Gothic" w:eastAsia="MS Gothic" w:hAnsi="MS Gothic" w:cs="MS Gothic" w:hint="eastAsia"/>
        </w:rPr>
        <w:t>二土</w:t>
      </w:r>
      <w:r>
        <w:t xml:space="preserve"> [nido] /two grounds/</w:t>
      </w:r>
    </w:p>
    <w:p w:rsidR="00A618CE" w:rsidRDefault="00A618CE" w:rsidP="00A618CE">
      <w:r>
        <w:rPr>
          <w:rFonts w:ascii="MS Gothic" w:eastAsia="MS Gothic" w:hAnsi="MS Gothic" w:cs="MS Gothic" w:hint="eastAsia"/>
        </w:rPr>
        <w:t>二地</w:t>
      </w:r>
      <w:r>
        <w:t xml:space="preserve"> [nichi] /second bodhisattva ground/</w:t>
      </w:r>
    </w:p>
    <w:p w:rsidR="00A618CE" w:rsidRDefault="00A618CE" w:rsidP="00A618CE">
      <w:r>
        <w:rPr>
          <w:rFonts w:ascii="MS Gothic" w:eastAsia="MS Gothic" w:hAnsi="MS Gothic" w:cs="MS Gothic" w:hint="eastAsia"/>
        </w:rPr>
        <w:t>二執</w:t>
      </w:r>
      <w:r>
        <w:t xml:space="preserve"> [nishū] /two attachments/</w:t>
      </w:r>
    </w:p>
    <w:p w:rsidR="00A618CE" w:rsidRDefault="00A618CE" w:rsidP="00A618CE">
      <w:r>
        <w:rPr>
          <w:rFonts w:ascii="MS Gothic" w:eastAsia="MS Gothic" w:hAnsi="MS Gothic" w:cs="MS Gothic" w:hint="eastAsia"/>
        </w:rPr>
        <w:t>二報</w:t>
      </w:r>
      <w:r>
        <w:t xml:space="preserve"> [nihō] /two karmic rewards/</w:t>
      </w:r>
    </w:p>
    <w:p w:rsidR="00A618CE" w:rsidRDefault="00A618CE" w:rsidP="00A618CE">
      <w:r>
        <w:rPr>
          <w:rFonts w:ascii="MS Gothic" w:eastAsia="MS Gothic" w:hAnsi="MS Gothic" w:cs="MS Gothic" w:hint="eastAsia"/>
        </w:rPr>
        <w:t>二增菩薩</w:t>
      </w:r>
      <w:r>
        <w:t xml:space="preserve"> [nizō bosatsu] /two superior bodhisattvas/</w:t>
      </w:r>
    </w:p>
    <w:p w:rsidR="00A618CE" w:rsidRDefault="00A618CE" w:rsidP="00A618CE">
      <w:r>
        <w:rPr>
          <w:rFonts w:ascii="MS Gothic" w:eastAsia="MS Gothic" w:hAnsi="MS Gothic" w:cs="MS Gothic" w:hint="eastAsia"/>
        </w:rPr>
        <w:t>二天</w:t>
      </w:r>
      <w:r>
        <w:t xml:space="preserve"> [ni ten] /two celestials/</w:t>
      </w:r>
    </w:p>
    <w:p w:rsidR="00A618CE" w:rsidRDefault="00A618CE" w:rsidP="00A618CE">
      <w:r>
        <w:rPr>
          <w:rFonts w:ascii="MS Gothic" w:eastAsia="MS Gothic" w:hAnsi="MS Gothic" w:cs="MS Gothic" w:hint="eastAsia"/>
        </w:rPr>
        <w:t>二天三仙</w:t>
      </w:r>
      <w:r>
        <w:t xml:space="preserve"> [niten sansen] /two celestials and three sages/</w:t>
      </w:r>
    </w:p>
    <w:p w:rsidR="00A618CE" w:rsidRDefault="00A618CE" w:rsidP="00A618CE">
      <w:r>
        <w:rPr>
          <w:rFonts w:ascii="MS Gothic" w:eastAsia="MS Gothic" w:hAnsi="MS Gothic" w:cs="MS Gothic" w:hint="eastAsia"/>
        </w:rPr>
        <w:t>二女</w:t>
      </w:r>
      <w:r>
        <w:t xml:space="preserve"> [ninyo] /two sisters/</w:t>
      </w:r>
    </w:p>
    <w:p w:rsidR="00A618CE" w:rsidRDefault="00A618CE" w:rsidP="00A618CE">
      <w:r>
        <w:rPr>
          <w:rFonts w:ascii="MS Gothic" w:eastAsia="MS Gothic" w:hAnsi="MS Gothic" w:cs="MS Gothic" w:hint="eastAsia"/>
        </w:rPr>
        <w:t>二如</w:t>
      </w:r>
      <w:r>
        <w:t xml:space="preserve"> [ninyo] /thusness in two aspects/</w:t>
      </w:r>
    </w:p>
    <w:p w:rsidR="00A618CE" w:rsidRDefault="00A618CE" w:rsidP="00A618CE">
      <w:r>
        <w:rPr>
          <w:rFonts w:ascii="MS Gothic" w:eastAsia="MS Gothic" w:hAnsi="MS Gothic" w:cs="MS Gothic" w:hint="eastAsia"/>
        </w:rPr>
        <w:t>二妙</w:t>
      </w:r>
      <w:r>
        <w:t xml:space="preserve"> [nimyō] /two marvels/</w:t>
      </w:r>
    </w:p>
    <w:p w:rsidR="00A618CE" w:rsidRDefault="00A618CE" w:rsidP="00A618CE">
      <w:r>
        <w:rPr>
          <w:rFonts w:ascii="MS Gothic" w:eastAsia="MS Gothic" w:hAnsi="MS Gothic" w:cs="MS Gothic" w:hint="eastAsia"/>
        </w:rPr>
        <w:t>二始</w:t>
      </w:r>
      <w:r>
        <w:t xml:space="preserve"> [nishi] /two beginnings/</w:t>
      </w:r>
    </w:p>
    <w:p w:rsidR="00A618CE" w:rsidRDefault="00A618CE" w:rsidP="00A618CE">
      <w:r>
        <w:rPr>
          <w:rFonts w:ascii="MS Gothic" w:eastAsia="MS Gothic" w:hAnsi="MS Gothic" w:cs="MS Gothic" w:hint="eastAsia"/>
        </w:rPr>
        <w:t>二字</w:t>
      </w:r>
      <w:r>
        <w:t xml:space="preserve"> [niji] /two letters/</w:t>
      </w:r>
    </w:p>
    <w:p w:rsidR="00A618CE" w:rsidRDefault="00A618CE" w:rsidP="00A618CE">
      <w:r>
        <w:rPr>
          <w:rFonts w:ascii="MS Gothic" w:eastAsia="MS Gothic" w:hAnsi="MS Gothic" w:cs="MS Gothic" w:hint="eastAsia"/>
        </w:rPr>
        <w:t>二字文殊</w:t>
      </w:r>
      <w:r>
        <w:t xml:space="preserve"> [niji monju] /two-character Mañjuśrī/</w:t>
      </w:r>
    </w:p>
    <w:p w:rsidR="00A618CE" w:rsidRDefault="00A618CE" w:rsidP="00A618CE">
      <w:r>
        <w:rPr>
          <w:rFonts w:ascii="MS Gothic" w:eastAsia="MS Gothic" w:hAnsi="MS Gothic" w:cs="MS Gothic" w:hint="eastAsia"/>
        </w:rPr>
        <w:t>二學</w:t>
      </w:r>
      <w:r>
        <w:t xml:space="preserve"> [nigaku] /two kinds of study/</w:t>
      </w:r>
    </w:p>
    <w:p w:rsidR="00A618CE" w:rsidRDefault="00A618CE" w:rsidP="00A618CE">
      <w:r>
        <w:rPr>
          <w:rFonts w:ascii="MS Gothic" w:eastAsia="MS Gothic" w:hAnsi="MS Gothic" w:cs="MS Gothic" w:hint="eastAsia"/>
        </w:rPr>
        <w:t>二宗</w:t>
      </w:r>
      <w:r>
        <w:t xml:space="preserve"> [nishū] /two schools/</w:t>
      </w:r>
    </w:p>
    <w:p w:rsidR="00A618CE" w:rsidRDefault="00A618CE" w:rsidP="00A618CE">
      <w:r>
        <w:rPr>
          <w:rFonts w:ascii="MS Gothic" w:eastAsia="MS Gothic" w:hAnsi="MS Gothic" w:cs="MS Gothic" w:hint="eastAsia"/>
        </w:rPr>
        <w:t>二定</w:t>
      </w:r>
      <w:r>
        <w:t xml:space="preserve"> [nijō] /two kinds of [no-thought] absorption/</w:t>
      </w:r>
    </w:p>
    <w:p w:rsidR="00A618CE" w:rsidRDefault="00A618CE" w:rsidP="00A618CE">
      <w:r>
        <w:rPr>
          <w:rFonts w:ascii="MS Gothic" w:eastAsia="MS Gothic" w:hAnsi="MS Gothic" w:cs="MS Gothic" w:hint="eastAsia"/>
        </w:rPr>
        <w:t>二密</w:t>
      </w:r>
      <w:r>
        <w:t xml:space="preserve"> [nimitsu] /two esoteric aspects/</w:t>
      </w:r>
    </w:p>
    <w:p w:rsidR="00A618CE" w:rsidRDefault="00A618CE" w:rsidP="00A618CE">
      <w:r>
        <w:rPr>
          <w:rFonts w:ascii="MS Gothic" w:eastAsia="MS Gothic" w:hAnsi="MS Gothic" w:cs="MS Gothic" w:hint="eastAsia"/>
        </w:rPr>
        <w:t>二寶</w:t>
      </w:r>
      <w:r>
        <w:t xml:space="preserve"> [nihō] /two jewels/</w:t>
      </w:r>
    </w:p>
    <w:p w:rsidR="00A618CE" w:rsidRDefault="00A618CE" w:rsidP="00A618CE">
      <w:r>
        <w:rPr>
          <w:rFonts w:ascii="MS Gothic" w:eastAsia="MS Gothic" w:hAnsi="MS Gothic" w:cs="MS Gothic" w:hint="eastAsia"/>
        </w:rPr>
        <w:lastRenderedPageBreak/>
        <w:t>二尊</w:t>
      </w:r>
      <w:r>
        <w:t xml:space="preserve"> [nison] /two honored ones/</w:t>
      </w:r>
    </w:p>
    <w:p w:rsidR="00A618CE" w:rsidRDefault="00A618CE" w:rsidP="00A618CE">
      <w:r>
        <w:rPr>
          <w:rFonts w:ascii="MS Gothic" w:eastAsia="MS Gothic" w:hAnsi="MS Gothic" w:cs="MS Gothic" w:hint="eastAsia"/>
        </w:rPr>
        <w:t>二尊一教</w:t>
      </w:r>
      <w:r>
        <w:t xml:space="preserve"> [nison ikkyō] /two honored ones, one teaching/</w:t>
      </w:r>
    </w:p>
    <w:p w:rsidR="00A618CE" w:rsidRDefault="00A618CE" w:rsidP="00A618CE">
      <w:r>
        <w:rPr>
          <w:rFonts w:ascii="MS Gothic" w:eastAsia="MS Gothic" w:hAnsi="MS Gothic" w:cs="MS Gothic" w:hint="eastAsia"/>
        </w:rPr>
        <w:t>二尊一致</w:t>
      </w:r>
      <w:r>
        <w:t xml:space="preserve"> [nison icchi] /two honored ones, one teaching/</w:t>
      </w:r>
    </w:p>
    <w:p w:rsidR="00A618CE" w:rsidRDefault="00A618CE" w:rsidP="00A618CE">
      <w:r>
        <w:rPr>
          <w:rFonts w:ascii="MS Gothic" w:eastAsia="MS Gothic" w:hAnsi="MS Gothic" w:cs="MS Gothic" w:hint="eastAsia"/>
        </w:rPr>
        <w:t>二尊二教</w:t>
      </w:r>
      <w:r>
        <w:t xml:space="preserve"> [nison nikyō] /two honored ones, two teachings/</w:t>
      </w:r>
    </w:p>
    <w:p w:rsidR="00A618CE" w:rsidRDefault="00A618CE" w:rsidP="00A618CE">
      <w:r>
        <w:rPr>
          <w:rFonts w:ascii="MS Gothic" w:eastAsia="MS Gothic" w:hAnsi="MS Gothic" w:cs="MS Gothic" w:hint="eastAsia"/>
        </w:rPr>
        <w:t>二師</w:t>
      </w:r>
      <w:r>
        <w:t xml:space="preserve"> [nishi] /two [kinds of] teachers/</w:t>
      </w:r>
    </w:p>
    <w:p w:rsidR="00A618CE" w:rsidRDefault="00A618CE" w:rsidP="00A618CE">
      <w:r>
        <w:rPr>
          <w:rFonts w:ascii="MS Gothic" w:eastAsia="MS Gothic" w:hAnsi="MS Gothic" w:cs="MS Gothic" w:hint="eastAsia"/>
        </w:rPr>
        <w:t>二序</w:t>
      </w:r>
      <w:r>
        <w:t xml:space="preserve"> [nijo] /two kinds of preface/</w:t>
      </w:r>
    </w:p>
    <w:p w:rsidR="00A618CE" w:rsidRDefault="00A618CE" w:rsidP="00A618CE">
      <w:r>
        <w:rPr>
          <w:rFonts w:ascii="MS Gothic" w:eastAsia="MS Gothic" w:hAnsi="MS Gothic" w:cs="MS Gothic" w:hint="eastAsia"/>
        </w:rPr>
        <w:t>二往</w:t>
      </w:r>
      <w:r>
        <w:t xml:space="preserve"> [niō] /once again/</w:t>
      </w:r>
    </w:p>
    <w:p w:rsidR="00A618CE" w:rsidRDefault="00A618CE" w:rsidP="00A618CE">
      <w:r>
        <w:rPr>
          <w:rFonts w:ascii="MS Gothic" w:eastAsia="MS Gothic" w:hAnsi="MS Gothic" w:cs="MS Gothic" w:hint="eastAsia"/>
        </w:rPr>
        <w:t>二德</w:t>
      </w:r>
      <w:r>
        <w:t xml:space="preserve"> [nitoku] /two virtues/</w:t>
      </w:r>
    </w:p>
    <w:p w:rsidR="00A618CE" w:rsidRDefault="00A618CE" w:rsidP="00A618CE">
      <w:r>
        <w:rPr>
          <w:rFonts w:ascii="MS Gothic" w:eastAsia="MS Gothic" w:hAnsi="MS Gothic" w:cs="MS Gothic" w:hint="eastAsia"/>
        </w:rPr>
        <w:t>二心</w:t>
      </w:r>
      <w:r>
        <w:t xml:space="preserve"> [nishin] /two minds/</w:t>
      </w:r>
    </w:p>
    <w:p w:rsidR="00A618CE" w:rsidRDefault="00A618CE" w:rsidP="00A618CE">
      <w:r>
        <w:rPr>
          <w:rFonts w:ascii="MS Gothic" w:eastAsia="MS Gothic" w:hAnsi="MS Gothic" w:cs="MS Gothic" w:hint="eastAsia"/>
        </w:rPr>
        <w:t>二忍</w:t>
      </w:r>
      <w:r>
        <w:t xml:space="preserve"> [ninin] /two endurances/</w:t>
      </w:r>
    </w:p>
    <w:p w:rsidR="00A618CE" w:rsidRDefault="00A618CE" w:rsidP="00A618CE">
      <w:r>
        <w:rPr>
          <w:rFonts w:ascii="MS Gothic" w:eastAsia="MS Gothic" w:hAnsi="MS Gothic" w:cs="MS Gothic" w:hint="eastAsia"/>
        </w:rPr>
        <w:t>二性</w:t>
      </w:r>
      <w:r>
        <w:t xml:space="preserve"> [nishō] /two kinds of nature/</w:t>
      </w:r>
    </w:p>
    <w:p w:rsidR="00A618CE" w:rsidRDefault="00A618CE" w:rsidP="00A618CE">
      <w:r>
        <w:rPr>
          <w:rFonts w:ascii="MS Gothic" w:eastAsia="MS Gothic" w:hAnsi="MS Gothic" w:cs="MS Gothic" w:hint="eastAsia"/>
        </w:rPr>
        <w:t>二悟</w:t>
      </w:r>
      <w:r>
        <w:t xml:space="preserve"> [ni go] /two kinds of awakening/two kinds of understanding/</w:t>
      </w:r>
    </w:p>
    <w:p w:rsidR="00A618CE" w:rsidRDefault="00A618CE" w:rsidP="00A618CE">
      <w:r>
        <w:rPr>
          <w:rFonts w:ascii="MS Gothic" w:eastAsia="MS Gothic" w:hAnsi="MS Gothic" w:cs="MS Gothic" w:hint="eastAsia"/>
        </w:rPr>
        <w:t>二惑</w:t>
      </w:r>
      <w:r>
        <w:t xml:space="preserve"> [niwaku] /two kinds of mental disturbances/</w:t>
      </w:r>
    </w:p>
    <w:p w:rsidR="00A618CE" w:rsidRDefault="00A618CE" w:rsidP="00A618CE">
      <w:r>
        <w:rPr>
          <w:rFonts w:ascii="MS Gothic" w:eastAsia="MS Gothic" w:hAnsi="MS Gothic" w:cs="MS Gothic" w:hint="eastAsia"/>
        </w:rPr>
        <w:t>二惠</w:t>
      </w:r>
      <w:r>
        <w:t xml:space="preserve"> [nie] /two kinds of wisdom/</w:t>
      </w:r>
    </w:p>
    <w:p w:rsidR="00A618CE" w:rsidRDefault="00A618CE" w:rsidP="00A618CE">
      <w:r>
        <w:rPr>
          <w:rFonts w:ascii="MS Gothic" w:eastAsia="MS Gothic" w:hAnsi="MS Gothic" w:cs="MS Gothic" w:hint="eastAsia"/>
        </w:rPr>
        <w:t>二惡</w:t>
      </w:r>
      <w:r>
        <w:t xml:space="preserve"> [niaku] /two evils/</w:t>
      </w:r>
    </w:p>
    <w:p w:rsidR="00A618CE" w:rsidRDefault="00A618CE" w:rsidP="00A618CE">
      <w:r>
        <w:rPr>
          <w:rFonts w:ascii="MS Gothic" w:eastAsia="MS Gothic" w:hAnsi="MS Gothic" w:cs="MS Gothic" w:hint="eastAsia"/>
        </w:rPr>
        <w:t>二愚</w:t>
      </w:r>
      <w:r>
        <w:t xml:space="preserve"> [nigu] /two kinds of folly/</w:t>
      </w:r>
    </w:p>
    <w:p w:rsidR="00A618CE" w:rsidRDefault="00A618CE" w:rsidP="00A618CE">
      <w:r>
        <w:rPr>
          <w:rFonts w:ascii="MS Gothic" w:eastAsia="MS Gothic" w:hAnsi="MS Gothic" w:cs="MS Gothic" w:hint="eastAsia"/>
        </w:rPr>
        <w:t>二愛</w:t>
      </w:r>
      <w:r>
        <w:t xml:space="preserve"> [niai] /two kinds of love/</w:t>
      </w:r>
    </w:p>
    <w:p w:rsidR="00A618CE" w:rsidRDefault="00A618CE" w:rsidP="00A618CE">
      <w:r>
        <w:rPr>
          <w:rFonts w:ascii="MS Gothic" w:eastAsia="MS Gothic" w:hAnsi="MS Gothic" w:cs="MS Gothic" w:hint="eastAsia"/>
        </w:rPr>
        <w:t>二慧</w:t>
      </w:r>
      <w:r>
        <w:t xml:space="preserve"> [nie] /two kinds of wisdom/</w:t>
      </w:r>
    </w:p>
    <w:p w:rsidR="00A618CE" w:rsidRDefault="00A618CE" w:rsidP="00A618CE">
      <w:r>
        <w:rPr>
          <w:rFonts w:ascii="MS Gothic" w:eastAsia="MS Gothic" w:hAnsi="MS Gothic" w:cs="MS Gothic" w:hint="eastAsia"/>
        </w:rPr>
        <w:t>二慳</w:t>
      </w:r>
      <w:r>
        <w:t xml:space="preserve"> [niken] /two kinds of stinginess/</w:t>
      </w:r>
    </w:p>
    <w:p w:rsidR="00A618CE" w:rsidRDefault="00A618CE" w:rsidP="00A618CE">
      <w:r>
        <w:rPr>
          <w:rFonts w:ascii="MS Gothic" w:eastAsia="MS Gothic" w:hAnsi="MS Gothic" w:cs="MS Gothic" w:hint="eastAsia"/>
        </w:rPr>
        <w:t>二應身</w:t>
      </w:r>
      <w:r>
        <w:t xml:space="preserve"> [ni ōjin] /two kinds of response body/</w:t>
      </w:r>
    </w:p>
    <w:p w:rsidR="00A618CE" w:rsidRDefault="00A618CE" w:rsidP="00A618CE">
      <w:r>
        <w:rPr>
          <w:rFonts w:ascii="MS Gothic" w:eastAsia="MS Gothic" w:hAnsi="MS Gothic" w:cs="MS Gothic" w:hint="eastAsia"/>
        </w:rPr>
        <w:t>二我</w:t>
      </w:r>
      <w:r>
        <w:t xml:space="preserve"> [niga] /two views of self/</w:t>
      </w:r>
    </w:p>
    <w:p w:rsidR="00A618CE" w:rsidRDefault="00A618CE" w:rsidP="00A618CE">
      <w:r>
        <w:rPr>
          <w:rFonts w:ascii="MS Gothic" w:eastAsia="MS Gothic" w:hAnsi="MS Gothic" w:cs="MS Gothic" w:hint="eastAsia"/>
        </w:rPr>
        <w:t>二我執</w:t>
      </w:r>
      <w:r>
        <w:t xml:space="preserve"> [ni gashū] /two kinds of attachment to self/</w:t>
      </w:r>
    </w:p>
    <w:p w:rsidR="00A618CE" w:rsidRDefault="00A618CE" w:rsidP="00A618CE">
      <w:r>
        <w:rPr>
          <w:rFonts w:ascii="MS Gothic" w:eastAsia="MS Gothic" w:hAnsi="MS Gothic" w:cs="MS Gothic" w:hint="eastAsia"/>
        </w:rPr>
        <w:t>二我見</w:t>
      </w:r>
      <w:r>
        <w:t xml:space="preserve"> [ni gaken] /two views of self/</w:t>
      </w:r>
    </w:p>
    <w:p w:rsidR="00A618CE" w:rsidRDefault="00A618CE" w:rsidP="00A618CE">
      <w:r>
        <w:rPr>
          <w:rFonts w:ascii="MS Gothic" w:eastAsia="MS Gothic" w:hAnsi="MS Gothic" w:cs="MS Gothic" w:hint="eastAsia"/>
        </w:rPr>
        <w:t>二戒</w:t>
      </w:r>
      <w:r>
        <w:t xml:space="preserve"> [nikai] /two kinds of precepts/</w:t>
      </w:r>
    </w:p>
    <w:p w:rsidR="00A618CE" w:rsidRDefault="00A618CE" w:rsidP="00A618CE">
      <w:r>
        <w:rPr>
          <w:rFonts w:ascii="MS Gothic" w:eastAsia="MS Gothic" w:hAnsi="MS Gothic" w:cs="MS Gothic" w:hint="eastAsia"/>
        </w:rPr>
        <w:t>二持</w:t>
      </w:r>
      <w:r>
        <w:t xml:space="preserve"> [niji] /two kinds of discipline/</w:t>
      </w:r>
    </w:p>
    <w:p w:rsidR="00A618CE" w:rsidRDefault="00A618CE" w:rsidP="00A618CE">
      <w:r>
        <w:rPr>
          <w:rFonts w:ascii="MS Gothic" w:eastAsia="MS Gothic" w:hAnsi="MS Gothic" w:cs="MS Gothic" w:hint="eastAsia"/>
        </w:rPr>
        <w:t>二挾侍</w:t>
      </w:r>
      <w:r>
        <w:t xml:space="preserve"> [ni kyōshi] /two attendants/</w:t>
      </w:r>
    </w:p>
    <w:p w:rsidR="00A618CE" w:rsidRDefault="00A618CE" w:rsidP="00A618CE">
      <w:r>
        <w:rPr>
          <w:rFonts w:ascii="MS Gothic" w:eastAsia="MS Gothic" w:hAnsi="MS Gothic" w:cs="MS Gothic" w:hint="eastAsia"/>
        </w:rPr>
        <w:t>二教</w:t>
      </w:r>
      <w:r>
        <w:t xml:space="preserve"> [nikyō] /two kinds of teaching/</w:t>
      </w:r>
    </w:p>
    <w:p w:rsidR="00A618CE" w:rsidRDefault="00A618CE" w:rsidP="00A618CE">
      <w:r>
        <w:rPr>
          <w:rFonts w:ascii="MS Gothic" w:eastAsia="MS Gothic" w:hAnsi="MS Gothic" w:cs="MS Gothic" w:hint="eastAsia"/>
        </w:rPr>
        <w:t>二斷</w:t>
      </w:r>
      <w:r>
        <w:t xml:space="preserve"> [nidan] /two kinds of elimination/</w:t>
      </w:r>
    </w:p>
    <w:p w:rsidR="00A618CE" w:rsidRDefault="00A618CE" w:rsidP="00A618CE">
      <w:r>
        <w:rPr>
          <w:rFonts w:ascii="MS Gothic" w:eastAsia="MS Gothic" w:hAnsi="MS Gothic" w:cs="MS Gothic" w:hint="eastAsia"/>
        </w:rPr>
        <w:t>二時</w:t>
      </w:r>
      <w:r>
        <w:t xml:space="preserve"> [niji] /two time periods/</w:t>
      </w:r>
    </w:p>
    <w:p w:rsidR="00A618CE" w:rsidRDefault="00A618CE" w:rsidP="00A618CE">
      <w:r>
        <w:rPr>
          <w:rFonts w:ascii="MS Gothic" w:eastAsia="MS Gothic" w:hAnsi="MS Gothic" w:cs="MS Gothic" w:hint="eastAsia"/>
        </w:rPr>
        <w:t>二智</w:t>
      </w:r>
      <w:r>
        <w:t xml:space="preserve"> [nichi] /two kinds of cognition/</w:t>
      </w:r>
    </w:p>
    <w:p w:rsidR="00A618CE" w:rsidRDefault="00A618CE" w:rsidP="00A618CE">
      <w:r>
        <w:rPr>
          <w:rFonts w:ascii="MS Gothic" w:eastAsia="MS Gothic" w:hAnsi="MS Gothic" w:cs="MS Gothic" w:hint="eastAsia"/>
        </w:rPr>
        <w:lastRenderedPageBreak/>
        <w:t>二智圓滿</w:t>
      </w:r>
      <w:r>
        <w:t xml:space="preserve"> [nichi enman] /two kinds of wisdom: perfect and complete/</w:t>
      </w:r>
    </w:p>
    <w:p w:rsidR="00A618CE" w:rsidRDefault="00A618CE" w:rsidP="00A618CE">
      <w:r>
        <w:rPr>
          <w:rFonts w:ascii="MS Gothic" w:eastAsia="MS Gothic" w:hAnsi="MS Gothic" w:cs="MS Gothic" w:hint="eastAsia"/>
        </w:rPr>
        <w:t>二月</w:t>
      </w:r>
      <w:r>
        <w:t xml:space="preserve"> [nigetsu] /second moon/</w:t>
      </w:r>
    </w:p>
    <w:p w:rsidR="00A618CE" w:rsidRDefault="00A618CE" w:rsidP="00A618CE">
      <w:r>
        <w:rPr>
          <w:rFonts w:ascii="MS Gothic" w:eastAsia="MS Gothic" w:hAnsi="MS Gothic" w:cs="MS Gothic" w:hint="eastAsia"/>
        </w:rPr>
        <w:t>二果</w:t>
      </w:r>
      <w:r>
        <w:t xml:space="preserve"> [nika] /second realization/</w:t>
      </w:r>
    </w:p>
    <w:p w:rsidR="00A618CE" w:rsidRDefault="00A618CE" w:rsidP="00A618CE">
      <w:r>
        <w:rPr>
          <w:rFonts w:ascii="MS Gothic" w:eastAsia="MS Gothic" w:hAnsi="MS Gothic" w:cs="MS Gothic" w:hint="eastAsia"/>
        </w:rPr>
        <w:t>二根</w:t>
      </w:r>
      <w:r>
        <w:t xml:space="preserve"> [nikon] /two faculties/</w:t>
      </w:r>
    </w:p>
    <w:p w:rsidR="00A618CE" w:rsidRDefault="00A618CE" w:rsidP="00A618CE">
      <w:r>
        <w:rPr>
          <w:rFonts w:ascii="MS Gothic" w:eastAsia="MS Gothic" w:hAnsi="MS Gothic" w:cs="MS Gothic" w:hint="eastAsia"/>
        </w:rPr>
        <w:t>二業</w:t>
      </w:r>
      <w:r>
        <w:t xml:space="preserve"> [nigō] /two kinds of karmic activity/</w:t>
      </w:r>
    </w:p>
    <w:p w:rsidR="00A618CE" w:rsidRDefault="00A618CE" w:rsidP="00A618CE">
      <w:r>
        <w:rPr>
          <w:rFonts w:ascii="MS Gothic" w:eastAsia="MS Gothic" w:hAnsi="MS Gothic" w:cs="MS Gothic" w:hint="eastAsia"/>
        </w:rPr>
        <w:t>二檀</w:t>
      </w:r>
      <w:r>
        <w:t xml:space="preserve"> [nidan] /two kinds of donation/</w:t>
      </w:r>
    </w:p>
    <w:p w:rsidR="00A618CE" w:rsidRDefault="00A618CE" w:rsidP="00A618CE">
      <w:r>
        <w:rPr>
          <w:rFonts w:ascii="MS Gothic" w:eastAsia="MS Gothic" w:hAnsi="MS Gothic" w:cs="MS Gothic" w:hint="eastAsia"/>
        </w:rPr>
        <w:t>二死</w:t>
      </w:r>
      <w:r>
        <w:t xml:space="preserve"> [nishi] /two kinds of death/</w:t>
      </w:r>
    </w:p>
    <w:p w:rsidR="00A618CE" w:rsidRDefault="00A618CE" w:rsidP="00A618CE">
      <w:r>
        <w:rPr>
          <w:rFonts w:ascii="MS Gothic" w:eastAsia="MS Gothic" w:hAnsi="MS Gothic" w:cs="MS Gothic" w:hint="eastAsia"/>
        </w:rPr>
        <w:t>二求</w:t>
      </w:r>
      <w:r>
        <w:t xml:space="preserve"> [nigu] /two kinds of seeking/</w:t>
      </w:r>
    </w:p>
    <w:p w:rsidR="00A618CE" w:rsidRDefault="00A618CE" w:rsidP="00A618CE">
      <w:r>
        <w:rPr>
          <w:rFonts w:ascii="MS Gothic" w:eastAsia="MS Gothic" w:hAnsi="MS Gothic" w:cs="MS Gothic" w:hint="eastAsia"/>
        </w:rPr>
        <w:t>二河白道</w:t>
      </w:r>
      <w:r>
        <w:t xml:space="preserve"> [nika byakudō] /two rivers and the white path/</w:t>
      </w:r>
    </w:p>
    <w:p w:rsidR="00A618CE" w:rsidRDefault="00A618CE" w:rsidP="00A618CE">
      <w:r>
        <w:rPr>
          <w:rFonts w:ascii="MS Gothic" w:eastAsia="MS Gothic" w:hAnsi="MS Gothic" w:cs="MS Gothic" w:hint="eastAsia"/>
        </w:rPr>
        <w:t>二法</w:t>
      </w:r>
      <w:r>
        <w:t xml:space="preserve"> [nihō] /dichotomy/</w:t>
      </w:r>
    </w:p>
    <w:p w:rsidR="00A618CE" w:rsidRDefault="00A618CE" w:rsidP="00A618CE">
      <w:r>
        <w:rPr>
          <w:rFonts w:ascii="MS Gothic" w:eastAsia="MS Gothic" w:hAnsi="MS Gothic" w:cs="MS Gothic" w:hint="eastAsia"/>
        </w:rPr>
        <w:t>二法執</w:t>
      </w:r>
      <w:r>
        <w:t xml:space="preserve"> [ni hosshū] /two kinds of attachment to phenomena/</w:t>
      </w:r>
    </w:p>
    <w:p w:rsidR="00A618CE" w:rsidRDefault="00A618CE" w:rsidP="00A618CE">
      <w:r>
        <w:rPr>
          <w:rFonts w:ascii="MS Gothic" w:eastAsia="MS Gothic" w:hAnsi="MS Gothic" w:cs="MS Gothic" w:hint="eastAsia"/>
        </w:rPr>
        <w:t>二法身</w:t>
      </w:r>
      <w:r>
        <w:t xml:space="preserve"> [ni hosshin] /two kinds of dharma-body/</w:t>
      </w:r>
    </w:p>
    <w:p w:rsidR="00A618CE" w:rsidRDefault="00A618CE" w:rsidP="00A618CE">
      <w:r>
        <w:rPr>
          <w:rFonts w:ascii="MS Gothic" w:eastAsia="MS Gothic" w:hAnsi="MS Gothic" w:cs="MS Gothic" w:hint="eastAsia"/>
        </w:rPr>
        <w:t>二流</w:t>
      </w:r>
      <w:r>
        <w:t xml:space="preserve"> [niru] /two currents/</w:t>
      </w:r>
    </w:p>
    <w:p w:rsidR="00A618CE" w:rsidRDefault="00A618CE" w:rsidP="00A618CE">
      <w:r>
        <w:rPr>
          <w:rFonts w:ascii="MS Gothic" w:eastAsia="MS Gothic" w:hAnsi="MS Gothic" w:cs="MS Gothic" w:hint="eastAsia"/>
        </w:rPr>
        <w:t>二涅槃</w:t>
      </w:r>
      <w:r>
        <w:t xml:space="preserve"> [ni nehan] /two kinds of nirvāṇa/</w:t>
      </w:r>
    </w:p>
    <w:p w:rsidR="00A618CE" w:rsidRDefault="00A618CE" w:rsidP="00A618CE">
      <w:r>
        <w:rPr>
          <w:rFonts w:ascii="MS Gothic" w:eastAsia="MS Gothic" w:hAnsi="MS Gothic" w:cs="MS Gothic" w:hint="eastAsia"/>
        </w:rPr>
        <w:t>二滅</w:t>
      </w:r>
      <w:r>
        <w:t xml:space="preserve"> [nimetsu] /two kinds of extinction/</w:t>
      </w:r>
    </w:p>
    <w:p w:rsidR="00A618CE" w:rsidRDefault="00A618CE" w:rsidP="00A618CE">
      <w:r>
        <w:rPr>
          <w:rFonts w:ascii="MS Gothic" w:eastAsia="MS Gothic" w:hAnsi="MS Gothic" w:cs="MS Gothic" w:hint="eastAsia"/>
        </w:rPr>
        <w:t>二漏</w:t>
      </w:r>
      <w:r>
        <w:t xml:space="preserve"> [niro] /two states in regard to contamination/</w:t>
      </w:r>
    </w:p>
    <w:p w:rsidR="00A618CE" w:rsidRDefault="00A618CE" w:rsidP="00A618CE">
      <w:r>
        <w:rPr>
          <w:rFonts w:ascii="MS Gothic" w:eastAsia="MS Gothic" w:hAnsi="MS Gothic" w:cs="MS Gothic" w:hint="eastAsia"/>
        </w:rPr>
        <w:t>二無常</w:t>
      </w:r>
      <w:r>
        <w:t xml:space="preserve"> [ni mujō] /two kinds of impermanence/</w:t>
      </w:r>
    </w:p>
    <w:p w:rsidR="00A618CE" w:rsidRDefault="00A618CE" w:rsidP="00A618CE">
      <w:r>
        <w:rPr>
          <w:rFonts w:ascii="MS Gothic" w:eastAsia="MS Gothic" w:hAnsi="MS Gothic" w:cs="MS Gothic" w:hint="eastAsia"/>
        </w:rPr>
        <w:t>二無心定</w:t>
      </w:r>
      <w:r>
        <w:t xml:space="preserve"> [ni mushin jō] /two kinds of no-thought absorption/</w:t>
      </w:r>
    </w:p>
    <w:p w:rsidR="00A618CE" w:rsidRDefault="00A618CE" w:rsidP="00A618CE">
      <w:r>
        <w:rPr>
          <w:rFonts w:ascii="MS Gothic" w:eastAsia="MS Gothic" w:hAnsi="MS Gothic" w:cs="MS Gothic" w:hint="eastAsia"/>
        </w:rPr>
        <w:t>二無我</w:t>
      </w:r>
      <w:r>
        <w:t xml:space="preserve"> [ni muga] /two forms of selflessness/</w:t>
      </w:r>
    </w:p>
    <w:p w:rsidR="00A618CE" w:rsidRDefault="00A618CE" w:rsidP="00A618CE">
      <w:r>
        <w:rPr>
          <w:rFonts w:ascii="MS Gothic" w:eastAsia="MS Gothic" w:hAnsi="MS Gothic" w:cs="MS Gothic" w:hint="eastAsia"/>
        </w:rPr>
        <w:t>二無我智</w:t>
      </w:r>
      <w:r>
        <w:t xml:space="preserve"> [ni muga chi] /cognition of the two kinds of selflessness/</w:t>
      </w:r>
    </w:p>
    <w:p w:rsidR="00A618CE" w:rsidRDefault="00A618CE" w:rsidP="00A618CE">
      <w:r>
        <w:rPr>
          <w:rFonts w:ascii="MS Gothic" w:eastAsia="MS Gothic" w:hAnsi="MS Gothic" w:cs="MS Gothic" w:hint="eastAsia"/>
        </w:rPr>
        <w:t>二無明</w:t>
      </w:r>
      <w:r>
        <w:t xml:space="preserve"> [ni mumyō] /two kinds of nescience/</w:t>
      </w:r>
    </w:p>
    <w:p w:rsidR="00A618CE" w:rsidRDefault="00A618CE" w:rsidP="00A618CE">
      <w:r>
        <w:rPr>
          <w:rFonts w:ascii="MS Gothic" w:eastAsia="MS Gothic" w:hAnsi="MS Gothic" w:cs="MS Gothic" w:hint="eastAsia"/>
        </w:rPr>
        <w:t>二無知</w:t>
      </w:r>
      <w:r>
        <w:t xml:space="preserve"> [ni muchi] /two kinds of not-knowing/</w:t>
      </w:r>
    </w:p>
    <w:p w:rsidR="00A618CE" w:rsidRDefault="00A618CE" w:rsidP="00A618CE">
      <w:r>
        <w:rPr>
          <w:rFonts w:ascii="MS Gothic" w:eastAsia="MS Gothic" w:hAnsi="MS Gothic" w:cs="MS Gothic" w:hint="eastAsia"/>
        </w:rPr>
        <w:t>二無記</w:t>
      </w:r>
      <w:r>
        <w:t xml:space="preserve"> [ni muki] /two kinds of morally indeterminate obstructions to enlightenment/</w:t>
      </w:r>
    </w:p>
    <w:p w:rsidR="00A618CE" w:rsidRDefault="00A618CE" w:rsidP="00A618CE">
      <w:r>
        <w:rPr>
          <w:rFonts w:ascii="MS Gothic" w:eastAsia="MS Gothic" w:hAnsi="MS Gothic" w:cs="MS Gothic" w:hint="eastAsia"/>
        </w:rPr>
        <w:t>二煩惱</w:t>
      </w:r>
      <w:r>
        <w:t xml:space="preserve"> [ni bonnō] /two kinds of afflictions/</w:t>
      </w:r>
    </w:p>
    <w:p w:rsidR="00A618CE" w:rsidRDefault="00A618CE" w:rsidP="00A618CE">
      <w:r>
        <w:rPr>
          <w:rFonts w:ascii="MS Gothic" w:eastAsia="MS Gothic" w:hAnsi="MS Gothic" w:cs="MS Gothic" w:hint="eastAsia"/>
        </w:rPr>
        <w:t>二犯</w:t>
      </w:r>
      <w:r>
        <w:t xml:space="preserve"> [nibon] /two kinds of transgressions/</w:t>
      </w:r>
    </w:p>
    <w:p w:rsidR="00A618CE" w:rsidRDefault="00A618CE" w:rsidP="00A618CE">
      <w:r>
        <w:rPr>
          <w:rFonts w:ascii="MS Gothic" w:eastAsia="MS Gothic" w:hAnsi="MS Gothic" w:cs="MS Gothic" w:hint="eastAsia"/>
        </w:rPr>
        <w:t>二王</w:t>
      </w:r>
      <w:r>
        <w:t xml:space="preserve"> [niō] /two guardian kings/</w:t>
      </w:r>
    </w:p>
    <w:p w:rsidR="00A618CE" w:rsidRDefault="00A618CE" w:rsidP="00A618CE">
      <w:r>
        <w:rPr>
          <w:rFonts w:ascii="MS Gothic" w:eastAsia="MS Gothic" w:hAnsi="MS Gothic" w:cs="MS Gothic" w:hint="eastAsia"/>
        </w:rPr>
        <w:t>二王尊</w:t>
      </w:r>
      <w:r>
        <w:t xml:space="preserve"> [ni ōson] /two guardian deities/</w:t>
      </w:r>
    </w:p>
    <w:p w:rsidR="00A618CE" w:rsidRDefault="00A618CE" w:rsidP="00A618CE">
      <w:r>
        <w:rPr>
          <w:rFonts w:ascii="MS Gothic" w:eastAsia="MS Gothic" w:hAnsi="MS Gothic" w:cs="MS Gothic" w:hint="eastAsia"/>
        </w:rPr>
        <w:t>二現</w:t>
      </w:r>
      <w:r>
        <w:t xml:space="preserve"> [nigen] /two kinds of manifestation/</w:t>
      </w:r>
    </w:p>
    <w:p w:rsidR="00A618CE" w:rsidRDefault="00A618CE" w:rsidP="00A618CE">
      <w:r>
        <w:rPr>
          <w:rFonts w:ascii="MS Gothic" w:eastAsia="MS Gothic" w:hAnsi="MS Gothic" w:cs="MS Gothic" w:hint="eastAsia"/>
        </w:rPr>
        <w:t>二用</w:t>
      </w:r>
      <w:r>
        <w:t xml:space="preserve"> [niyū] /two functions/</w:t>
      </w:r>
    </w:p>
    <w:p w:rsidR="00A618CE" w:rsidRDefault="00A618CE" w:rsidP="00A618CE">
      <w:r>
        <w:rPr>
          <w:rFonts w:ascii="MS Gothic" w:eastAsia="MS Gothic" w:hAnsi="MS Gothic" w:cs="MS Gothic" w:hint="eastAsia"/>
        </w:rPr>
        <w:t>二界</w:t>
      </w:r>
      <w:r>
        <w:t xml:space="preserve"> [ni kai] /two realms/</w:t>
      </w:r>
    </w:p>
    <w:p w:rsidR="00A618CE" w:rsidRDefault="00A618CE" w:rsidP="00A618CE">
      <w:r>
        <w:rPr>
          <w:rFonts w:ascii="MS Gothic" w:eastAsia="MS Gothic" w:hAnsi="MS Gothic" w:cs="MS Gothic" w:hint="eastAsia"/>
        </w:rPr>
        <w:lastRenderedPageBreak/>
        <w:t>二百五十戒</w:t>
      </w:r>
      <w:r>
        <w:t xml:space="preserve"> [nihyaku gojik kai] /two hundred and fifty precepts/</w:t>
      </w:r>
    </w:p>
    <w:p w:rsidR="00A618CE" w:rsidRDefault="00A618CE" w:rsidP="00A618CE">
      <w:r>
        <w:rPr>
          <w:rFonts w:ascii="MS Gothic" w:eastAsia="MS Gothic" w:hAnsi="MS Gothic" w:cs="MS Gothic" w:hint="eastAsia"/>
        </w:rPr>
        <w:t>二百五十</w:t>
      </w:r>
      <w:r>
        <w:rPr>
          <w:rFonts w:ascii="Malgun Gothic" w:eastAsia="Malgun Gothic" w:hAnsi="Malgun Gothic" w:cs="Malgun Gothic" w:hint="eastAsia"/>
        </w:rPr>
        <w:t>歲</w:t>
      </w:r>
      <w:r>
        <w:t xml:space="preserve"> [nihyaku gojū sai] /250 years/</w:t>
      </w:r>
    </w:p>
    <w:p w:rsidR="00A618CE" w:rsidRDefault="00A618CE" w:rsidP="00A618CE">
      <w:r>
        <w:rPr>
          <w:rFonts w:ascii="MS Gothic" w:eastAsia="MS Gothic" w:hAnsi="MS Gothic" w:cs="MS Gothic" w:hint="eastAsia"/>
        </w:rPr>
        <w:t>二益</w:t>
      </w:r>
      <w:r>
        <w:t xml:space="preserve"> [niyaku] /two benefits/</w:t>
      </w:r>
    </w:p>
    <w:p w:rsidR="00A618CE" w:rsidRDefault="00A618CE" w:rsidP="00A618CE">
      <w:r>
        <w:rPr>
          <w:rFonts w:ascii="MS Gothic" w:eastAsia="MS Gothic" w:hAnsi="MS Gothic" w:cs="MS Gothic" w:hint="eastAsia"/>
        </w:rPr>
        <w:t>二相</w:t>
      </w:r>
      <w:r>
        <w:t xml:space="preserve"> [nisō] /two characteristics/</w:t>
      </w:r>
    </w:p>
    <w:p w:rsidR="00A618CE" w:rsidRDefault="00A618CE" w:rsidP="00A618CE">
      <w:r>
        <w:rPr>
          <w:rFonts w:ascii="MS Gothic" w:eastAsia="MS Gothic" w:hAnsi="MS Gothic" w:cs="MS Gothic" w:hint="eastAsia"/>
        </w:rPr>
        <w:t>二眞如</w:t>
      </w:r>
      <w:r>
        <w:t xml:space="preserve"> [ni shinnyo] /two kinds of thusness/</w:t>
      </w:r>
    </w:p>
    <w:p w:rsidR="00A618CE" w:rsidRDefault="00A618CE" w:rsidP="00A618CE">
      <w:r>
        <w:rPr>
          <w:rFonts w:ascii="MS Gothic" w:eastAsia="MS Gothic" w:hAnsi="MS Gothic" w:cs="MS Gothic" w:hint="eastAsia"/>
        </w:rPr>
        <w:t>二礙</w:t>
      </w:r>
      <w:r>
        <w:t xml:space="preserve"> [nige] /two obstructions/</w:t>
      </w:r>
    </w:p>
    <w:p w:rsidR="00A618CE" w:rsidRDefault="00A618CE" w:rsidP="00A618CE">
      <w:r>
        <w:rPr>
          <w:rFonts w:ascii="MS Gothic" w:eastAsia="MS Gothic" w:hAnsi="MS Gothic" w:cs="MS Gothic" w:hint="eastAsia"/>
        </w:rPr>
        <w:t>二祖</w:t>
      </w:r>
      <w:r>
        <w:t xml:space="preserve"> [niso] /second patriarch/</w:t>
      </w:r>
    </w:p>
    <w:p w:rsidR="00A618CE" w:rsidRDefault="00A618CE" w:rsidP="00A618CE">
      <w:r>
        <w:rPr>
          <w:rFonts w:ascii="MS Gothic" w:eastAsia="MS Gothic" w:hAnsi="MS Gothic" w:cs="MS Gothic" w:hint="eastAsia"/>
        </w:rPr>
        <w:t>二祖斷臂</w:t>
      </w:r>
      <w:r>
        <w:t xml:space="preserve"> [niso danpi] /the second patriarch severed his arm/</w:t>
      </w:r>
    </w:p>
    <w:p w:rsidR="00A618CE" w:rsidRDefault="00A618CE" w:rsidP="00A618CE">
      <w:r>
        <w:rPr>
          <w:rFonts w:ascii="MS Gothic" w:eastAsia="MS Gothic" w:hAnsi="MS Gothic" w:cs="MS Gothic" w:hint="eastAsia"/>
        </w:rPr>
        <w:t>二福</w:t>
      </w:r>
      <w:r>
        <w:t xml:space="preserve"> [nifuku] /two kinds of fortune/</w:t>
      </w:r>
    </w:p>
    <w:p w:rsidR="00A618CE" w:rsidRDefault="00A618CE" w:rsidP="00A618CE">
      <w:r>
        <w:rPr>
          <w:rFonts w:ascii="MS Gothic" w:eastAsia="MS Gothic" w:hAnsi="MS Gothic" w:cs="MS Gothic" w:hint="eastAsia"/>
        </w:rPr>
        <w:t>二福田</w:t>
      </w:r>
      <w:r>
        <w:t xml:space="preserve"> [ni fukuden] /two fields of merit/</w:t>
      </w:r>
    </w:p>
    <w:p w:rsidR="00A618CE" w:rsidRDefault="00A618CE" w:rsidP="00A618CE">
      <w:r>
        <w:rPr>
          <w:rFonts w:ascii="MS Gothic" w:eastAsia="MS Gothic" w:hAnsi="MS Gothic" w:cs="MS Gothic" w:hint="eastAsia"/>
        </w:rPr>
        <w:t>二禪</w:t>
      </w:r>
      <w:r>
        <w:t xml:space="preserve"> [nizen] /second meditation [heaven]/</w:t>
      </w:r>
    </w:p>
    <w:p w:rsidR="00A618CE" w:rsidRDefault="00A618CE" w:rsidP="00A618CE">
      <w:r>
        <w:rPr>
          <w:rFonts w:ascii="MS Gothic" w:eastAsia="MS Gothic" w:hAnsi="MS Gothic" w:cs="MS Gothic" w:hint="eastAsia"/>
        </w:rPr>
        <w:t>二禪三天</w:t>
      </w:r>
      <w:r>
        <w:t xml:space="preserve"> [nizen santen] /three heavens of the second meditation/</w:t>
      </w:r>
    </w:p>
    <w:p w:rsidR="00A618CE" w:rsidRDefault="00A618CE" w:rsidP="00A618CE">
      <w:r>
        <w:rPr>
          <w:rFonts w:ascii="MS Gothic" w:eastAsia="MS Gothic" w:hAnsi="MS Gothic" w:cs="MS Gothic" w:hint="eastAsia"/>
        </w:rPr>
        <w:t>二禪天</w:t>
      </w:r>
      <w:r>
        <w:t xml:space="preserve"> [ni zenten] /second meditation heaven/</w:t>
      </w:r>
    </w:p>
    <w:p w:rsidR="00A618CE" w:rsidRDefault="00A618CE" w:rsidP="00A618CE">
      <w:r>
        <w:rPr>
          <w:rFonts w:ascii="MS Gothic" w:eastAsia="MS Gothic" w:hAnsi="MS Gothic" w:cs="MS Gothic" w:hint="eastAsia"/>
        </w:rPr>
        <w:t>二種</w:t>
      </w:r>
      <w:r>
        <w:t xml:space="preserve"> [nishu] /two kinds/</w:t>
      </w:r>
    </w:p>
    <w:p w:rsidR="00A618CE" w:rsidRDefault="00A618CE" w:rsidP="00A618CE">
      <w:r>
        <w:rPr>
          <w:rFonts w:ascii="MS Gothic" w:eastAsia="MS Gothic" w:hAnsi="MS Gothic" w:cs="MS Gothic" w:hint="eastAsia"/>
        </w:rPr>
        <w:t>二種一闡提</w:t>
      </w:r>
      <w:r>
        <w:t xml:space="preserve"> [nishu (no) issendai] /two kinds of icchantika/</w:t>
      </w:r>
    </w:p>
    <w:p w:rsidR="00A618CE" w:rsidRDefault="00A618CE" w:rsidP="00A618CE">
      <w:r>
        <w:rPr>
          <w:rFonts w:ascii="MS Gothic" w:eastAsia="MS Gothic" w:hAnsi="MS Gothic" w:cs="MS Gothic" w:hint="eastAsia"/>
        </w:rPr>
        <w:t>二種世間</w:t>
      </w:r>
      <w:r>
        <w:t xml:space="preserve"> [nishu seken] /two kinds of worlds/</w:t>
      </w:r>
    </w:p>
    <w:p w:rsidR="00A618CE" w:rsidRDefault="00A618CE" w:rsidP="00A618CE">
      <w:r>
        <w:rPr>
          <w:rFonts w:ascii="MS Gothic" w:eastAsia="MS Gothic" w:hAnsi="MS Gothic" w:cs="MS Gothic" w:hint="eastAsia"/>
        </w:rPr>
        <w:t>二種佛境</w:t>
      </w:r>
      <w:r>
        <w:t xml:space="preserve"> [nishu bukkyō] /two kinds of buddha-realms/</w:t>
      </w:r>
    </w:p>
    <w:p w:rsidR="00A618CE" w:rsidRDefault="00A618CE" w:rsidP="00A618CE">
      <w:r>
        <w:rPr>
          <w:rFonts w:ascii="MS Gothic" w:eastAsia="MS Gothic" w:hAnsi="MS Gothic" w:cs="MS Gothic" w:hint="eastAsia"/>
        </w:rPr>
        <w:t>二種供養</w:t>
      </w:r>
      <w:r>
        <w:t xml:space="preserve"> [nishu (no) kuyō] /two kinds of offerings/</w:t>
      </w:r>
    </w:p>
    <w:p w:rsidR="00A618CE" w:rsidRDefault="00A618CE" w:rsidP="00A618CE">
      <w:r>
        <w:rPr>
          <w:rFonts w:ascii="MS Gothic" w:eastAsia="MS Gothic" w:hAnsi="MS Gothic" w:cs="MS Gothic" w:hint="eastAsia"/>
        </w:rPr>
        <w:t>二種倶</w:t>
      </w:r>
      <w:r>
        <w:t xml:space="preserve"> [nishu ku] /both kinds together/</w:t>
      </w:r>
    </w:p>
    <w:p w:rsidR="00A618CE" w:rsidRDefault="00A618CE" w:rsidP="00A618CE">
      <w:r>
        <w:rPr>
          <w:rFonts w:ascii="MS Gothic" w:eastAsia="MS Gothic" w:hAnsi="MS Gothic" w:cs="MS Gothic" w:hint="eastAsia"/>
        </w:rPr>
        <w:t>二種光明</w:t>
      </w:r>
      <w:r>
        <w:t xml:space="preserve"> [nishu kōmyō] /two kinds of light/</w:t>
      </w:r>
    </w:p>
    <w:p w:rsidR="00A618CE" w:rsidRDefault="00A618CE" w:rsidP="00A618CE">
      <w:r>
        <w:rPr>
          <w:rFonts w:ascii="MS Gothic" w:eastAsia="MS Gothic" w:hAnsi="MS Gothic" w:cs="MS Gothic" w:hint="eastAsia"/>
        </w:rPr>
        <w:t>二種因果</w:t>
      </w:r>
      <w:r>
        <w:t xml:space="preserve"> [nishuinka] /two aspects of cause and effect/</w:t>
      </w:r>
    </w:p>
    <w:p w:rsidR="00A618CE" w:rsidRDefault="00A618CE" w:rsidP="00A618CE">
      <w:r>
        <w:rPr>
          <w:rFonts w:ascii="MS Gothic" w:eastAsia="MS Gothic" w:hAnsi="MS Gothic" w:cs="MS Gothic" w:hint="eastAsia"/>
        </w:rPr>
        <w:t>二種子</w:t>
      </w:r>
      <w:r>
        <w:t xml:space="preserve"> [ni shūji] /two kinds of seeds/</w:t>
      </w:r>
    </w:p>
    <w:p w:rsidR="00A618CE" w:rsidRDefault="00A618CE" w:rsidP="00A618CE">
      <w:r>
        <w:rPr>
          <w:rFonts w:ascii="MS Gothic" w:eastAsia="MS Gothic" w:hAnsi="MS Gothic" w:cs="MS Gothic" w:hint="eastAsia"/>
        </w:rPr>
        <w:t>二種定</w:t>
      </w:r>
      <w:r>
        <w:t xml:space="preserve"> [nishu jō] /two types of meditative absorption/</w:t>
      </w:r>
    </w:p>
    <w:p w:rsidR="00A618CE" w:rsidRDefault="00A618CE" w:rsidP="00A618CE">
      <w:r>
        <w:rPr>
          <w:rFonts w:ascii="MS Gothic" w:eastAsia="MS Gothic" w:hAnsi="MS Gothic" w:cs="MS Gothic" w:hint="eastAsia"/>
        </w:rPr>
        <w:t>二種寂靜</w:t>
      </w:r>
      <w:r>
        <w:t xml:space="preserve"> [nishu jakujō] /two kinds of quiescence/</w:t>
      </w:r>
    </w:p>
    <w:p w:rsidR="00A618CE" w:rsidRDefault="00A618CE" w:rsidP="00A618CE">
      <w:r>
        <w:rPr>
          <w:rFonts w:ascii="MS Gothic" w:eastAsia="MS Gothic" w:hAnsi="MS Gothic" w:cs="MS Gothic" w:hint="eastAsia"/>
        </w:rPr>
        <w:t>二種差別</w:t>
      </w:r>
      <w:r>
        <w:t xml:space="preserve"> [nishu shabetsu] /two kinds of distinctions/</w:t>
      </w:r>
    </w:p>
    <w:p w:rsidR="00A618CE" w:rsidRDefault="00A618CE" w:rsidP="00A618CE">
      <w:r>
        <w:rPr>
          <w:rFonts w:ascii="MS Gothic" w:eastAsia="MS Gothic" w:hAnsi="MS Gothic" w:cs="MS Gothic" w:hint="eastAsia"/>
        </w:rPr>
        <w:t>二種布施</w:t>
      </w:r>
      <w:r>
        <w:t xml:space="preserve"> [nishu fuse] /two kinds of charity/</w:t>
      </w:r>
    </w:p>
    <w:p w:rsidR="00A618CE" w:rsidRDefault="00A618CE" w:rsidP="00A618CE">
      <w:r>
        <w:rPr>
          <w:rFonts w:ascii="MS Gothic" w:eastAsia="MS Gothic" w:hAnsi="MS Gothic" w:cs="MS Gothic" w:hint="eastAsia"/>
        </w:rPr>
        <w:t>二種心相</w:t>
      </w:r>
      <w:r>
        <w:t xml:space="preserve"> [nishu shinsō] /two kinds of characteristics of mind/</w:t>
      </w:r>
    </w:p>
    <w:p w:rsidR="00A618CE" w:rsidRDefault="00A618CE" w:rsidP="00A618CE">
      <w:r>
        <w:rPr>
          <w:rFonts w:ascii="MS Gothic" w:eastAsia="MS Gothic" w:hAnsi="MS Gothic" w:cs="MS Gothic" w:hint="eastAsia"/>
        </w:rPr>
        <w:t>二種忍辱</w:t>
      </w:r>
      <w:r>
        <w:t xml:space="preserve"> [nishuninniku] /two kinds of patience/</w:t>
      </w:r>
    </w:p>
    <w:p w:rsidR="00A618CE" w:rsidRDefault="00A618CE" w:rsidP="00A618CE">
      <w:r>
        <w:rPr>
          <w:rFonts w:ascii="MS Gothic" w:eastAsia="MS Gothic" w:hAnsi="MS Gothic" w:cs="MS Gothic" w:hint="eastAsia"/>
        </w:rPr>
        <w:t>二種性</w:t>
      </w:r>
      <w:r>
        <w:t xml:space="preserve"> [nishu shō] /two kinds of seed-nature/</w:t>
      </w:r>
    </w:p>
    <w:p w:rsidR="00A618CE" w:rsidRDefault="00A618CE" w:rsidP="00A618CE">
      <w:r>
        <w:rPr>
          <w:rFonts w:ascii="MS Gothic" w:eastAsia="MS Gothic" w:hAnsi="MS Gothic" w:cs="MS Gothic" w:hint="eastAsia"/>
        </w:rPr>
        <w:t>二種我見</w:t>
      </w:r>
      <w:r>
        <w:t xml:space="preserve"> [nishu gaken] /two kinds of self-view/</w:t>
      </w:r>
    </w:p>
    <w:p w:rsidR="00A618CE" w:rsidRDefault="00A618CE" w:rsidP="00A618CE">
      <w:r>
        <w:rPr>
          <w:rFonts w:ascii="MS Gothic" w:eastAsia="MS Gothic" w:hAnsi="MS Gothic" w:cs="MS Gothic" w:hint="eastAsia"/>
        </w:rPr>
        <w:lastRenderedPageBreak/>
        <w:t>二種所緣</w:t>
      </w:r>
      <w:r>
        <w:t xml:space="preserve"> [nishu shoen] /two kinds of objective referents/</w:t>
      </w:r>
    </w:p>
    <w:p w:rsidR="00A618CE" w:rsidRDefault="00A618CE" w:rsidP="00A618CE">
      <w:r>
        <w:rPr>
          <w:rFonts w:ascii="MS Gothic" w:eastAsia="MS Gothic" w:hAnsi="MS Gothic" w:cs="MS Gothic" w:hint="eastAsia"/>
        </w:rPr>
        <w:t>二種授記</w:t>
      </w:r>
      <w:r>
        <w:t xml:space="preserve"> [nishu juki] /two kinds of predictions/</w:t>
      </w:r>
    </w:p>
    <w:p w:rsidR="00A618CE" w:rsidRDefault="00A618CE" w:rsidP="00A618CE">
      <w:r>
        <w:rPr>
          <w:rFonts w:ascii="MS Gothic" w:eastAsia="MS Gothic" w:hAnsi="MS Gothic" w:cs="MS Gothic" w:hint="eastAsia"/>
        </w:rPr>
        <w:t>二種斷</w:t>
      </w:r>
      <w:r>
        <w:t xml:space="preserve"> [nishu dan] /two kinds of elimination/</w:t>
      </w:r>
    </w:p>
    <w:p w:rsidR="00A618CE" w:rsidRDefault="00A618CE" w:rsidP="00A618CE">
      <w:r>
        <w:rPr>
          <w:rFonts w:ascii="MS Gothic" w:eastAsia="MS Gothic" w:hAnsi="MS Gothic" w:cs="MS Gothic" w:hint="eastAsia"/>
        </w:rPr>
        <w:t>二種施</w:t>
      </w:r>
      <w:r>
        <w:t xml:space="preserve"> [nishu (no) se] /two kinds of donation/</w:t>
      </w:r>
    </w:p>
    <w:p w:rsidR="00A618CE" w:rsidRDefault="00A618CE" w:rsidP="00A618CE">
      <w:r>
        <w:rPr>
          <w:rFonts w:ascii="MS Gothic" w:eastAsia="MS Gothic" w:hAnsi="MS Gothic" w:cs="MS Gothic" w:hint="eastAsia"/>
        </w:rPr>
        <w:t>二種果</w:t>
      </w:r>
      <w:r>
        <w:t xml:space="preserve"> [nishu ka] /two kinds of fruits/</w:t>
      </w:r>
    </w:p>
    <w:p w:rsidR="00A618CE" w:rsidRDefault="00A618CE" w:rsidP="00A618CE">
      <w:r>
        <w:rPr>
          <w:rFonts w:ascii="MS Gothic" w:eastAsia="MS Gothic" w:hAnsi="MS Gothic" w:cs="MS Gothic" w:hint="eastAsia"/>
        </w:rPr>
        <w:t>二種死</w:t>
      </w:r>
      <w:r>
        <w:t xml:space="preserve"> [nishu (no) shi] /two kinds of death/</w:t>
      </w:r>
    </w:p>
    <w:p w:rsidR="00A618CE" w:rsidRDefault="00A618CE" w:rsidP="00A618CE">
      <w:r>
        <w:rPr>
          <w:rFonts w:ascii="MS Gothic" w:eastAsia="MS Gothic" w:hAnsi="MS Gothic" w:cs="MS Gothic" w:hint="eastAsia"/>
        </w:rPr>
        <w:t>二種比丘</w:t>
      </w:r>
      <w:r>
        <w:t xml:space="preserve"> [nishu (no) biku] /two kinds of monks/</w:t>
      </w:r>
    </w:p>
    <w:p w:rsidR="00A618CE" w:rsidRDefault="00A618CE" w:rsidP="00A618CE">
      <w:r>
        <w:rPr>
          <w:rFonts w:ascii="MS Gothic" w:eastAsia="MS Gothic" w:hAnsi="MS Gothic" w:cs="MS Gothic" w:hint="eastAsia"/>
        </w:rPr>
        <w:t>二種涅槃</w:t>
      </w:r>
      <w:r>
        <w:t xml:space="preserve"> [nishu nehan] /two kinds of nirvāṇa/</w:t>
      </w:r>
    </w:p>
    <w:p w:rsidR="00A618CE" w:rsidRDefault="00A618CE" w:rsidP="00A618CE">
      <w:r>
        <w:rPr>
          <w:rFonts w:ascii="MS Gothic" w:eastAsia="MS Gothic" w:hAnsi="MS Gothic" w:cs="MS Gothic" w:hint="eastAsia"/>
        </w:rPr>
        <w:t>二種淸淨</w:t>
      </w:r>
      <w:r>
        <w:t xml:space="preserve"> [nishu shōjō] /two kinds of purity/</w:t>
      </w:r>
    </w:p>
    <w:p w:rsidR="00A618CE" w:rsidRDefault="00A618CE" w:rsidP="00A618CE">
      <w:r>
        <w:rPr>
          <w:rFonts w:ascii="MS Gothic" w:eastAsia="MS Gothic" w:hAnsi="MS Gothic" w:cs="MS Gothic" w:hint="eastAsia"/>
        </w:rPr>
        <w:t>二種灌頂</w:t>
      </w:r>
      <w:r>
        <w:t xml:space="preserve"> [nishu kanchō] /two kinds of abhiṣeka/</w:t>
      </w:r>
    </w:p>
    <w:p w:rsidR="00A618CE" w:rsidRDefault="00A618CE" w:rsidP="00A618CE">
      <w:r>
        <w:rPr>
          <w:rFonts w:ascii="MS Gothic" w:eastAsia="MS Gothic" w:hAnsi="MS Gothic" w:cs="MS Gothic" w:hint="eastAsia"/>
        </w:rPr>
        <w:t>二種無明</w:t>
      </w:r>
      <w:r>
        <w:t xml:space="preserve"> [nishu mumyō] /two kinds of ignorance/</w:t>
      </w:r>
    </w:p>
    <w:p w:rsidR="00A618CE" w:rsidRDefault="00A618CE" w:rsidP="00A618CE">
      <w:r>
        <w:rPr>
          <w:rFonts w:ascii="MS Gothic" w:eastAsia="MS Gothic" w:hAnsi="MS Gothic" w:cs="MS Gothic" w:hint="eastAsia"/>
        </w:rPr>
        <w:t>二種無知</w:t>
      </w:r>
      <w:r>
        <w:t xml:space="preserve"> [nishu no muchi] /two kinds of ignorance/</w:t>
      </w:r>
    </w:p>
    <w:p w:rsidR="00A618CE" w:rsidRDefault="00A618CE" w:rsidP="00A618CE">
      <w:r>
        <w:rPr>
          <w:rFonts w:ascii="MS Gothic" w:eastAsia="MS Gothic" w:hAnsi="MS Gothic" w:cs="MS Gothic" w:hint="eastAsia"/>
        </w:rPr>
        <w:t>二種煩惱</w:t>
      </w:r>
      <w:r>
        <w:t xml:space="preserve"> [nishu bonnō] /two kinds of affliction/</w:t>
      </w:r>
    </w:p>
    <w:p w:rsidR="00A618CE" w:rsidRDefault="00A618CE" w:rsidP="00A618CE">
      <w:r>
        <w:rPr>
          <w:rFonts w:ascii="MS Gothic" w:eastAsia="MS Gothic" w:hAnsi="MS Gothic" w:cs="MS Gothic" w:hint="eastAsia"/>
        </w:rPr>
        <w:t>二種生</w:t>
      </w:r>
      <w:r>
        <w:t xml:space="preserve"> [nishu shō] /two kinds of birth/</w:t>
      </w:r>
    </w:p>
    <w:p w:rsidR="00A618CE" w:rsidRDefault="00A618CE" w:rsidP="00A618CE">
      <w:r>
        <w:rPr>
          <w:rFonts w:ascii="MS Gothic" w:eastAsia="MS Gothic" w:hAnsi="MS Gothic" w:cs="MS Gothic" w:hint="eastAsia"/>
        </w:rPr>
        <w:t>二種生死</w:t>
      </w:r>
      <w:r>
        <w:t xml:space="preserve"> [nishu shōji] /two kinds of saṃsāra/</w:t>
      </w:r>
    </w:p>
    <w:p w:rsidR="00A618CE" w:rsidRDefault="00A618CE" w:rsidP="00A618CE">
      <w:r>
        <w:rPr>
          <w:rFonts w:ascii="MS Gothic" w:eastAsia="MS Gothic" w:hAnsi="MS Gothic" w:cs="MS Gothic" w:hint="eastAsia"/>
        </w:rPr>
        <w:t>二種病</w:t>
      </w:r>
      <w:r>
        <w:t xml:space="preserve"> [nishu no yamai] /two kinds of sickness/</w:t>
      </w:r>
    </w:p>
    <w:p w:rsidR="00A618CE" w:rsidRDefault="00A618CE" w:rsidP="00A618CE">
      <w:r>
        <w:rPr>
          <w:rFonts w:ascii="MS Gothic" w:eastAsia="MS Gothic" w:hAnsi="MS Gothic" w:cs="MS Gothic" w:hint="eastAsia"/>
        </w:rPr>
        <w:t>二種相</w:t>
      </w:r>
      <w:r>
        <w:t xml:space="preserve"> [nishu sō] /two kinds of characteristics/</w:t>
      </w:r>
    </w:p>
    <w:p w:rsidR="00A618CE" w:rsidRDefault="00A618CE" w:rsidP="00A618CE">
      <w:r>
        <w:rPr>
          <w:rFonts w:ascii="MS Gothic" w:eastAsia="MS Gothic" w:hAnsi="MS Gothic" w:cs="MS Gothic" w:hint="eastAsia"/>
        </w:rPr>
        <w:t>二種種子</w:t>
      </w:r>
      <w:r>
        <w:t xml:space="preserve"> [nishu shuji] /two kinds of seeds/</w:t>
      </w:r>
    </w:p>
    <w:p w:rsidR="00A618CE" w:rsidRDefault="00A618CE" w:rsidP="00A618CE">
      <w:r>
        <w:rPr>
          <w:rFonts w:ascii="MS Gothic" w:eastAsia="MS Gothic" w:hAnsi="MS Gothic" w:cs="MS Gothic" w:hint="eastAsia"/>
        </w:rPr>
        <w:t>二種緣生</w:t>
      </w:r>
      <w:r>
        <w:t xml:space="preserve"> [nishu enshō] /two kinds of causes-conditions for rebirth/</w:t>
      </w:r>
    </w:p>
    <w:p w:rsidR="00A618CE" w:rsidRDefault="00A618CE" w:rsidP="00A618CE">
      <w:r>
        <w:rPr>
          <w:rFonts w:ascii="MS Gothic" w:eastAsia="MS Gothic" w:hAnsi="MS Gothic" w:cs="MS Gothic" w:hint="eastAsia"/>
        </w:rPr>
        <w:t>二種聖</w:t>
      </w:r>
      <w:r>
        <w:t xml:space="preserve"> [nishu shō] /two kinds of sages/</w:t>
      </w:r>
    </w:p>
    <w:p w:rsidR="00A618CE" w:rsidRDefault="00A618CE" w:rsidP="00A618CE">
      <w:r>
        <w:rPr>
          <w:rFonts w:ascii="MS Gothic" w:eastAsia="MS Gothic" w:hAnsi="MS Gothic" w:cs="MS Gothic" w:hint="eastAsia"/>
        </w:rPr>
        <w:t>二種聲聞</w:t>
      </w:r>
      <w:r>
        <w:t xml:space="preserve"> [ni shu shōmon] /two kinds of disciples/</w:t>
      </w:r>
    </w:p>
    <w:p w:rsidR="00A618CE" w:rsidRDefault="00A618CE" w:rsidP="00A618CE">
      <w:r>
        <w:rPr>
          <w:rFonts w:ascii="MS Gothic" w:eastAsia="MS Gothic" w:hAnsi="MS Gothic" w:cs="MS Gothic" w:hint="eastAsia"/>
        </w:rPr>
        <w:t>二種舍利</w:t>
      </w:r>
      <w:r>
        <w:t xml:space="preserve"> [nishu shari] /two kinds of relics/</w:t>
      </w:r>
    </w:p>
    <w:p w:rsidR="00A618CE" w:rsidRDefault="00A618CE" w:rsidP="00A618CE">
      <w:r>
        <w:rPr>
          <w:rFonts w:ascii="MS Gothic" w:eastAsia="MS Gothic" w:hAnsi="MS Gothic" w:cs="MS Gothic" w:hint="eastAsia"/>
        </w:rPr>
        <w:t>二種莊嚴</w:t>
      </w:r>
      <w:r>
        <w:t xml:space="preserve"> [nishu shōgon] /two kinds of adornment/</w:t>
      </w:r>
    </w:p>
    <w:p w:rsidR="00A618CE" w:rsidRDefault="00A618CE" w:rsidP="00A618CE">
      <w:r>
        <w:rPr>
          <w:rFonts w:ascii="MS Gothic" w:eastAsia="MS Gothic" w:hAnsi="MS Gothic" w:cs="MS Gothic" w:hint="eastAsia"/>
        </w:rPr>
        <w:t>二種菩薩</w:t>
      </w:r>
      <w:r>
        <w:t xml:space="preserve"> [nishu bosatsu] /two kinds of bodhisattvas/</w:t>
      </w:r>
    </w:p>
    <w:p w:rsidR="00A618CE" w:rsidRDefault="00A618CE" w:rsidP="00A618CE">
      <w:r>
        <w:rPr>
          <w:rFonts w:ascii="MS Gothic" w:eastAsia="MS Gothic" w:hAnsi="MS Gothic" w:cs="MS Gothic" w:hint="eastAsia"/>
        </w:rPr>
        <w:t>二種菩薩身</w:t>
      </w:r>
      <w:r>
        <w:t xml:space="preserve"> [nishu bosatsu shin] /two kinds of bodhisattva bodies/</w:t>
      </w:r>
    </w:p>
    <w:p w:rsidR="00A618CE" w:rsidRDefault="00A618CE" w:rsidP="00A618CE">
      <w:r>
        <w:rPr>
          <w:rFonts w:ascii="MS Gothic" w:eastAsia="MS Gothic" w:hAnsi="MS Gothic" w:cs="MS Gothic" w:hint="eastAsia"/>
        </w:rPr>
        <w:t>二種行相</w:t>
      </w:r>
      <w:r>
        <w:t xml:space="preserve"> [nishu gyōsō] /two kinds of defining activities/</w:t>
      </w:r>
    </w:p>
    <w:p w:rsidR="00A618CE" w:rsidRDefault="00A618CE" w:rsidP="00A618CE">
      <w:r>
        <w:rPr>
          <w:rFonts w:ascii="MS Gothic" w:eastAsia="MS Gothic" w:hAnsi="MS Gothic" w:cs="MS Gothic" w:hint="eastAsia"/>
        </w:rPr>
        <w:t>二種識</w:t>
      </w:r>
      <w:r>
        <w:t xml:space="preserve"> [nishu no shiki] /two types of consciousness/</w:t>
      </w:r>
    </w:p>
    <w:p w:rsidR="00A618CE" w:rsidRDefault="00A618CE" w:rsidP="00A618CE">
      <w:r>
        <w:rPr>
          <w:rFonts w:ascii="MS Gothic" w:eastAsia="MS Gothic" w:hAnsi="MS Gothic" w:cs="MS Gothic" w:hint="eastAsia"/>
        </w:rPr>
        <w:t>二種資糧</w:t>
      </w:r>
      <w:r>
        <w:t xml:space="preserve"> [nishu shiryō] /two kinds of accumulated spiritual resources/</w:t>
      </w:r>
    </w:p>
    <w:p w:rsidR="00A618CE" w:rsidRDefault="00A618CE" w:rsidP="00A618CE">
      <w:r>
        <w:rPr>
          <w:rFonts w:ascii="MS Gothic" w:eastAsia="MS Gothic" w:hAnsi="MS Gothic" w:cs="MS Gothic" w:hint="eastAsia"/>
        </w:rPr>
        <w:t>二種邪見</w:t>
      </w:r>
      <w:r>
        <w:t xml:space="preserve"> [nishu jaken] /two mistaken views/</w:t>
      </w:r>
    </w:p>
    <w:p w:rsidR="00A618CE" w:rsidRDefault="00A618CE" w:rsidP="00A618CE">
      <w:r>
        <w:rPr>
          <w:rFonts w:ascii="MS Gothic" w:eastAsia="MS Gothic" w:hAnsi="MS Gothic" w:cs="MS Gothic" w:hint="eastAsia"/>
        </w:rPr>
        <w:t>二種闡提</w:t>
      </w:r>
      <w:r>
        <w:t xml:space="preserve"> [nishu sendai] /two kinds of icchantika/</w:t>
      </w:r>
    </w:p>
    <w:p w:rsidR="00A618CE" w:rsidRDefault="00A618CE" w:rsidP="00A618CE">
      <w:r>
        <w:rPr>
          <w:rFonts w:ascii="MS Gothic" w:eastAsia="MS Gothic" w:hAnsi="MS Gothic" w:cs="MS Gothic" w:hint="eastAsia"/>
        </w:rPr>
        <w:lastRenderedPageBreak/>
        <w:t>二種障</w:t>
      </w:r>
      <w:r>
        <w:t xml:space="preserve"> [nishu shō] /two kinds of hindrances/</w:t>
      </w:r>
    </w:p>
    <w:p w:rsidR="00A618CE" w:rsidRDefault="00A618CE" w:rsidP="00A618CE">
      <w:r>
        <w:rPr>
          <w:rFonts w:ascii="MS Gothic" w:eastAsia="MS Gothic" w:hAnsi="MS Gothic" w:cs="MS Gothic" w:hint="eastAsia"/>
        </w:rPr>
        <w:t>二空</w:t>
      </w:r>
      <w:r>
        <w:t xml:space="preserve"> [nikū] /two kinds of emptiness/</w:t>
      </w:r>
    </w:p>
    <w:p w:rsidR="00A618CE" w:rsidRDefault="00A618CE" w:rsidP="00A618CE">
      <w:r>
        <w:rPr>
          <w:rFonts w:ascii="MS Gothic" w:eastAsia="MS Gothic" w:hAnsi="MS Gothic" w:cs="MS Gothic" w:hint="eastAsia"/>
        </w:rPr>
        <w:t>二空眞如</w:t>
      </w:r>
      <w:r>
        <w:t xml:space="preserve"> [nikū shinnyo] /thusness of the two kinds of selflessness/</w:t>
      </w:r>
    </w:p>
    <w:p w:rsidR="00A618CE" w:rsidRDefault="00A618CE" w:rsidP="00A618CE">
      <w:r>
        <w:rPr>
          <w:rFonts w:ascii="MS Gothic" w:eastAsia="MS Gothic" w:hAnsi="MS Gothic" w:cs="MS Gothic" w:hint="eastAsia"/>
        </w:rPr>
        <w:t>二空眞理</w:t>
      </w:r>
      <w:r>
        <w:t xml:space="preserve"> [nikū shinri] /truth of the two kinds of selflessness/</w:t>
      </w:r>
    </w:p>
    <w:p w:rsidR="00A618CE" w:rsidRDefault="00A618CE" w:rsidP="00A618CE">
      <w:r>
        <w:rPr>
          <w:rFonts w:ascii="MS Gothic" w:eastAsia="MS Gothic" w:hAnsi="MS Gothic" w:cs="MS Gothic" w:hint="eastAsia"/>
        </w:rPr>
        <w:t>二空觀</w:t>
      </w:r>
      <w:r>
        <w:t xml:space="preserve"> [ni kūkan] /two meditations on emptiness/</w:t>
      </w:r>
    </w:p>
    <w:p w:rsidR="00A618CE" w:rsidRDefault="00A618CE" w:rsidP="00A618CE">
      <w:r>
        <w:rPr>
          <w:rFonts w:ascii="MS Gothic" w:eastAsia="MS Gothic" w:hAnsi="MS Gothic" w:cs="MS Gothic" w:hint="eastAsia"/>
        </w:rPr>
        <w:t>二答</w:t>
      </w:r>
      <w:r>
        <w:t xml:space="preserve"> [nitō] /two kinds of reply/</w:t>
      </w:r>
    </w:p>
    <w:p w:rsidR="00A618CE" w:rsidRDefault="00A618CE" w:rsidP="00A618CE">
      <w:r>
        <w:rPr>
          <w:rFonts w:ascii="MS Gothic" w:eastAsia="MS Gothic" w:hAnsi="MS Gothic" w:cs="MS Gothic" w:hint="eastAsia"/>
        </w:rPr>
        <w:t>二結</w:t>
      </w:r>
      <w:r>
        <w:t xml:space="preserve"> [niketsu] /two kinds of rebirth/</w:t>
      </w:r>
    </w:p>
    <w:p w:rsidR="00A618CE" w:rsidRDefault="00A618CE" w:rsidP="00A618CE">
      <w:r>
        <w:rPr>
          <w:rFonts w:ascii="MS Gothic" w:eastAsia="MS Gothic" w:hAnsi="MS Gothic" w:cs="MS Gothic" w:hint="eastAsia"/>
        </w:rPr>
        <w:t>二經體</w:t>
      </w:r>
      <w:r>
        <w:t xml:space="preserve"> [ni kyōtai] /two essences of a scripture/</w:t>
      </w:r>
    </w:p>
    <w:p w:rsidR="00A618CE" w:rsidRDefault="00A618CE" w:rsidP="00A618CE">
      <w:r>
        <w:rPr>
          <w:rFonts w:ascii="MS Gothic" w:eastAsia="MS Gothic" w:hAnsi="MS Gothic" w:cs="MS Gothic" w:hint="eastAsia"/>
        </w:rPr>
        <w:t>二緣</w:t>
      </w:r>
      <w:r>
        <w:t xml:space="preserve"> [nien] /two kinds of conditions/</w:t>
      </w:r>
    </w:p>
    <w:p w:rsidR="00A618CE" w:rsidRDefault="00A618CE" w:rsidP="00A618CE">
      <w:r>
        <w:rPr>
          <w:rFonts w:ascii="MS Gothic" w:eastAsia="MS Gothic" w:hAnsi="MS Gothic" w:cs="MS Gothic" w:hint="eastAsia"/>
        </w:rPr>
        <w:t>二縛</w:t>
      </w:r>
      <w:r>
        <w:t xml:space="preserve"> [nibaku] /two kinds of fetters/</w:t>
      </w:r>
    </w:p>
    <w:p w:rsidR="00A618CE" w:rsidRDefault="00A618CE" w:rsidP="00A618CE">
      <w:r>
        <w:rPr>
          <w:rFonts w:ascii="MS Gothic" w:eastAsia="MS Gothic" w:hAnsi="MS Gothic" w:cs="MS Gothic" w:hint="eastAsia"/>
        </w:rPr>
        <w:t>二罪</w:t>
      </w:r>
      <w:r>
        <w:t xml:space="preserve"> [nizai] /two kinds of crimes/</w:t>
      </w:r>
    </w:p>
    <w:p w:rsidR="00A618CE" w:rsidRDefault="00A618CE" w:rsidP="00A618CE">
      <w:r>
        <w:rPr>
          <w:rFonts w:ascii="MS Gothic" w:eastAsia="MS Gothic" w:hAnsi="MS Gothic" w:cs="MS Gothic" w:hint="eastAsia"/>
        </w:rPr>
        <w:t>二美</w:t>
      </w:r>
      <w:r>
        <w:t xml:space="preserve"> [ni mi] /two excellent things/</w:t>
      </w:r>
    </w:p>
    <w:p w:rsidR="00A618CE" w:rsidRDefault="00A618CE" w:rsidP="00A618CE">
      <w:r>
        <w:rPr>
          <w:rFonts w:ascii="MS Gothic" w:eastAsia="MS Gothic" w:hAnsi="MS Gothic" w:cs="MS Gothic" w:hint="eastAsia"/>
        </w:rPr>
        <w:t>二義</w:t>
      </w:r>
      <w:r>
        <w:t xml:space="preserve"> [ni gi] /two explanations of the doctrine/</w:t>
      </w:r>
    </w:p>
    <w:p w:rsidR="00A618CE" w:rsidRDefault="00A618CE" w:rsidP="00A618CE">
      <w:r>
        <w:rPr>
          <w:rFonts w:ascii="MS Gothic" w:eastAsia="MS Gothic" w:hAnsi="MS Gothic" w:cs="MS Gothic" w:hint="eastAsia"/>
        </w:rPr>
        <w:t>二義相成</w:t>
      </w:r>
      <w:r>
        <w:t xml:space="preserve"> [nigi sōjō] /two aspects that complete each other/</w:t>
      </w:r>
    </w:p>
    <w:p w:rsidR="00A618CE" w:rsidRDefault="00A618CE" w:rsidP="00A618CE">
      <w:r>
        <w:rPr>
          <w:rFonts w:ascii="MS Gothic" w:eastAsia="MS Gothic" w:hAnsi="MS Gothic" w:cs="MS Gothic" w:hint="eastAsia"/>
        </w:rPr>
        <w:t>二翼</w:t>
      </w:r>
      <w:r>
        <w:t xml:space="preserve"> [niyoku] /two wings/</w:t>
      </w:r>
    </w:p>
    <w:p w:rsidR="00A618CE" w:rsidRDefault="00A618CE" w:rsidP="00A618CE">
      <w:r>
        <w:rPr>
          <w:rFonts w:ascii="MS Gothic" w:eastAsia="MS Gothic" w:hAnsi="MS Gothic" w:cs="MS Gothic" w:hint="eastAsia"/>
        </w:rPr>
        <w:t>二聖</w:t>
      </w:r>
      <w:r>
        <w:t xml:space="preserve"> [ni shō] /two sages (of the Lotus Sūtra)/</w:t>
      </w:r>
    </w:p>
    <w:p w:rsidR="00A618CE" w:rsidRDefault="00A618CE" w:rsidP="00A618CE">
      <w:r>
        <w:rPr>
          <w:rFonts w:ascii="MS Gothic" w:eastAsia="MS Gothic" w:hAnsi="MS Gothic" w:cs="MS Gothic" w:hint="eastAsia"/>
        </w:rPr>
        <w:t>二聚</w:t>
      </w:r>
      <w:r>
        <w:t xml:space="preserve"> [ni shu] /two groups/</w:t>
      </w:r>
    </w:p>
    <w:p w:rsidR="00A618CE" w:rsidRDefault="00A618CE" w:rsidP="00A618CE">
      <w:r>
        <w:rPr>
          <w:rFonts w:ascii="MS Gothic" w:eastAsia="MS Gothic" w:hAnsi="MS Gothic" w:cs="MS Gothic" w:hint="eastAsia"/>
        </w:rPr>
        <w:t>二脇士</w:t>
      </w:r>
      <w:r>
        <w:t xml:space="preserve"> [ni kyōshi] /two attendants/</w:t>
      </w:r>
    </w:p>
    <w:p w:rsidR="00A618CE" w:rsidRDefault="00A618CE" w:rsidP="00A618CE">
      <w:r>
        <w:rPr>
          <w:rFonts w:ascii="MS Gothic" w:eastAsia="MS Gothic" w:hAnsi="MS Gothic" w:cs="MS Gothic" w:hint="eastAsia"/>
        </w:rPr>
        <w:t>二</w:t>
      </w:r>
      <w:r>
        <w:rPr>
          <w:rFonts w:ascii="Malgun Gothic" w:eastAsia="Malgun Gothic" w:hAnsi="Malgun Gothic" w:cs="Malgun Gothic" w:hint="eastAsia"/>
        </w:rPr>
        <w:t>脫</w:t>
      </w:r>
      <w:r>
        <w:t xml:space="preserve"> [nidatsu] /two kinds of liberation/</w:t>
      </w:r>
    </w:p>
    <w:p w:rsidR="00A618CE" w:rsidRDefault="00A618CE" w:rsidP="00A618CE">
      <w:r>
        <w:rPr>
          <w:rFonts w:ascii="MS Gothic" w:eastAsia="MS Gothic" w:hAnsi="MS Gothic" w:cs="MS Gothic" w:hint="eastAsia"/>
        </w:rPr>
        <w:t>二自性</w:t>
      </w:r>
      <w:r>
        <w:t xml:space="preserve"> [ni jishō] /dual self-nature/</w:t>
      </w:r>
    </w:p>
    <w:p w:rsidR="00A618CE" w:rsidRDefault="00A618CE" w:rsidP="00A618CE">
      <w:r>
        <w:rPr>
          <w:rFonts w:ascii="MS Gothic" w:eastAsia="MS Gothic" w:hAnsi="MS Gothic" w:cs="MS Gothic" w:hint="eastAsia"/>
        </w:rPr>
        <w:t>二般若</w:t>
      </w:r>
      <w:r>
        <w:t xml:space="preserve"> [ni hannya] /two kinds of wisdom/</w:t>
      </w:r>
    </w:p>
    <w:p w:rsidR="00A618CE" w:rsidRDefault="00A618CE" w:rsidP="00A618CE">
      <w:r>
        <w:rPr>
          <w:rFonts w:ascii="MS Gothic" w:eastAsia="MS Gothic" w:hAnsi="MS Gothic" w:cs="MS Gothic" w:hint="eastAsia"/>
        </w:rPr>
        <w:t>二色身</w:t>
      </w:r>
      <w:r>
        <w:t xml:space="preserve"> [ni shikishin] /two form bodies/</w:t>
      </w:r>
    </w:p>
    <w:p w:rsidR="00A618CE" w:rsidRDefault="00A618CE" w:rsidP="00A618CE">
      <w:r>
        <w:rPr>
          <w:rFonts w:ascii="MS Gothic" w:eastAsia="MS Gothic" w:hAnsi="MS Gothic" w:cs="MS Gothic" w:hint="eastAsia"/>
        </w:rPr>
        <w:t>二苦</w:t>
      </w:r>
      <w:r>
        <w:t xml:space="preserve"> [ni ku] /two kinds of suffering/</w:t>
      </w:r>
    </w:p>
    <w:p w:rsidR="00A618CE" w:rsidRDefault="00A618CE" w:rsidP="00A618CE">
      <w:r>
        <w:rPr>
          <w:rFonts w:ascii="MS Gothic" w:eastAsia="MS Gothic" w:hAnsi="MS Gothic" w:cs="MS Gothic" w:hint="eastAsia"/>
        </w:rPr>
        <w:t>二萬</w:t>
      </w:r>
      <w:r>
        <w:t xml:space="preserve"> [ni man] /twenty-thousand/</w:t>
      </w:r>
    </w:p>
    <w:p w:rsidR="00A618CE" w:rsidRDefault="00A618CE" w:rsidP="00A618CE">
      <w:r>
        <w:rPr>
          <w:rFonts w:ascii="MS Gothic" w:eastAsia="MS Gothic" w:hAnsi="MS Gothic" w:cs="MS Gothic" w:hint="eastAsia"/>
        </w:rPr>
        <w:t>二萬劫</w:t>
      </w:r>
      <w:r>
        <w:t xml:space="preserve"> [niman kō] /twenty-thousand eons/</w:t>
      </w:r>
    </w:p>
    <w:p w:rsidR="00A618CE" w:rsidRDefault="00A618CE" w:rsidP="00A618CE">
      <w:r>
        <w:rPr>
          <w:rFonts w:ascii="MS Gothic" w:eastAsia="MS Gothic" w:hAnsi="MS Gothic" w:cs="MS Gothic" w:hint="eastAsia"/>
        </w:rPr>
        <w:t>二藏</w:t>
      </w:r>
      <w:r>
        <w:t xml:space="preserve"> [nizō] /two canons/</w:t>
      </w:r>
    </w:p>
    <w:p w:rsidR="00A618CE" w:rsidRDefault="00A618CE" w:rsidP="00A618CE">
      <w:r>
        <w:rPr>
          <w:rFonts w:ascii="MS Gothic" w:eastAsia="MS Gothic" w:hAnsi="MS Gothic" w:cs="MS Gothic" w:hint="eastAsia"/>
        </w:rPr>
        <w:t>二處</w:t>
      </w:r>
      <w:r>
        <w:t xml:space="preserve"> [ni sho] /two points/</w:t>
      </w:r>
    </w:p>
    <w:p w:rsidR="00A618CE" w:rsidRDefault="00A618CE" w:rsidP="00A618CE">
      <w:r>
        <w:rPr>
          <w:rFonts w:ascii="MS Gothic" w:eastAsia="MS Gothic" w:hAnsi="MS Gothic" w:cs="MS Gothic" w:hint="eastAsia"/>
        </w:rPr>
        <w:t>二處三會</w:t>
      </w:r>
      <w:r>
        <w:t xml:space="preserve"> [nisho san'e] /two venues and three assemblies/</w:t>
      </w:r>
    </w:p>
    <w:p w:rsidR="00A618CE" w:rsidRDefault="00A618CE" w:rsidP="00A618CE">
      <w:r>
        <w:rPr>
          <w:rFonts w:ascii="MS Gothic" w:eastAsia="MS Gothic" w:hAnsi="MS Gothic" w:cs="MS Gothic" w:hint="eastAsia"/>
        </w:rPr>
        <w:t>二衆</w:t>
      </w:r>
      <w:r>
        <w:t xml:space="preserve"> [nishu] /two groups/</w:t>
      </w:r>
    </w:p>
    <w:p w:rsidR="00A618CE" w:rsidRDefault="00A618CE" w:rsidP="00A618CE">
      <w:r>
        <w:rPr>
          <w:rFonts w:ascii="MS Gothic" w:eastAsia="MS Gothic" w:hAnsi="MS Gothic" w:cs="MS Gothic" w:hint="eastAsia"/>
        </w:rPr>
        <w:t>二行</w:t>
      </w:r>
      <w:r>
        <w:t xml:space="preserve"> [nigyō] /two activities/</w:t>
      </w:r>
    </w:p>
    <w:p w:rsidR="00A618CE" w:rsidRDefault="00A618CE" w:rsidP="00A618CE">
      <w:r>
        <w:rPr>
          <w:rFonts w:ascii="MS Gothic" w:eastAsia="MS Gothic" w:hAnsi="MS Gothic" w:cs="MS Gothic" w:hint="eastAsia"/>
        </w:rPr>
        <w:lastRenderedPageBreak/>
        <w:t>二衣</w:t>
      </w:r>
      <w:r>
        <w:t xml:space="preserve"> [nie] /two kinds of clothing/</w:t>
      </w:r>
    </w:p>
    <w:p w:rsidR="00A618CE" w:rsidRDefault="00A618CE" w:rsidP="00A618CE">
      <w:r>
        <w:rPr>
          <w:rFonts w:ascii="MS Gothic" w:eastAsia="MS Gothic" w:hAnsi="MS Gothic" w:cs="MS Gothic" w:hint="eastAsia"/>
        </w:rPr>
        <w:t>二見</w:t>
      </w:r>
      <w:r>
        <w:t xml:space="preserve"> [niken] /two views/</w:t>
      </w:r>
    </w:p>
    <w:p w:rsidR="00A618CE" w:rsidRDefault="00A618CE" w:rsidP="00A618CE">
      <w:r>
        <w:rPr>
          <w:rFonts w:ascii="MS Gothic" w:eastAsia="MS Gothic" w:hAnsi="MS Gothic" w:cs="MS Gothic" w:hint="eastAsia"/>
        </w:rPr>
        <w:t>二親</w:t>
      </w:r>
      <w:r>
        <w:t xml:space="preserve"> [nishin] /parents/</w:t>
      </w:r>
    </w:p>
    <w:p w:rsidR="00A618CE" w:rsidRDefault="00A618CE" w:rsidP="00A618CE">
      <w:r>
        <w:rPr>
          <w:rFonts w:ascii="MS Gothic" w:eastAsia="MS Gothic" w:hAnsi="MS Gothic" w:cs="MS Gothic" w:hint="eastAsia"/>
        </w:rPr>
        <w:t>二覺</w:t>
      </w:r>
      <w:r>
        <w:t xml:space="preserve"> [nikaku] /two kinds of enlightenment/</w:t>
      </w:r>
    </w:p>
    <w:p w:rsidR="00A618CE" w:rsidRDefault="00A618CE" w:rsidP="00A618CE">
      <w:r>
        <w:rPr>
          <w:rFonts w:ascii="MS Gothic" w:eastAsia="MS Gothic" w:hAnsi="MS Gothic" w:cs="MS Gothic" w:hint="eastAsia"/>
        </w:rPr>
        <w:t>二觀</w:t>
      </w:r>
      <w:r>
        <w:t xml:space="preserve"> [nikan] /two kinds of meditation/</w:t>
      </w:r>
    </w:p>
    <w:p w:rsidR="00A618CE" w:rsidRDefault="00A618CE" w:rsidP="00A618CE">
      <w:r>
        <w:rPr>
          <w:rFonts w:ascii="MS Gothic" w:eastAsia="MS Gothic" w:hAnsi="MS Gothic" w:cs="MS Gothic" w:hint="eastAsia"/>
        </w:rPr>
        <w:t>二解</w:t>
      </w:r>
      <w:r>
        <w:rPr>
          <w:rFonts w:ascii="Malgun Gothic" w:eastAsia="Malgun Gothic" w:hAnsi="Malgun Gothic" w:cs="Malgun Gothic" w:hint="eastAsia"/>
        </w:rPr>
        <w:t>脫</w:t>
      </w:r>
      <w:r>
        <w:t xml:space="preserve"> [ni gedatsu] /two kinds of liberation/</w:t>
      </w:r>
    </w:p>
    <w:p w:rsidR="00A618CE" w:rsidRDefault="00A618CE" w:rsidP="00A618CE">
      <w:r>
        <w:rPr>
          <w:rFonts w:ascii="MS Gothic" w:eastAsia="MS Gothic" w:hAnsi="MS Gothic" w:cs="MS Gothic" w:hint="eastAsia"/>
        </w:rPr>
        <w:t>二詮</w:t>
      </w:r>
      <w:r>
        <w:t xml:space="preserve"> [nisen] /two kinds of statements/</w:t>
      </w:r>
    </w:p>
    <w:p w:rsidR="00A618CE" w:rsidRDefault="00A618CE" w:rsidP="00A618CE">
      <w:r>
        <w:rPr>
          <w:rFonts w:ascii="MS Gothic" w:eastAsia="MS Gothic" w:hAnsi="MS Gothic" w:cs="MS Gothic" w:hint="eastAsia"/>
        </w:rPr>
        <w:t>二語</w:t>
      </w:r>
      <w:r>
        <w:t xml:space="preserve"> [nigo] /double-tongued/</w:t>
      </w:r>
    </w:p>
    <w:p w:rsidR="00A618CE" w:rsidRDefault="00A618CE" w:rsidP="00A618CE">
      <w:r>
        <w:rPr>
          <w:rFonts w:ascii="MS Gothic" w:eastAsia="MS Gothic" w:hAnsi="MS Gothic" w:cs="MS Gothic" w:hint="eastAsia"/>
        </w:rPr>
        <w:t>二諦</w:t>
      </w:r>
      <w:r>
        <w:t xml:space="preserve"> [nitai] /twofold truth/</w:t>
      </w:r>
    </w:p>
    <w:p w:rsidR="00A618CE" w:rsidRDefault="00A618CE" w:rsidP="00A618CE">
      <w:r>
        <w:rPr>
          <w:rFonts w:ascii="MS Gothic" w:eastAsia="MS Gothic" w:hAnsi="MS Gothic" w:cs="MS Gothic" w:hint="eastAsia"/>
        </w:rPr>
        <w:t>二諦三觀</w:t>
      </w:r>
      <w:r>
        <w:t xml:space="preserve"> [nitai sankan] /three levels of the twofold truth/</w:t>
      </w:r>
    </w:p>
    <w:p w:rsidR="00A618CE" w:rsidRDefault="00A618CE" w:rsidP="00A618CE">
      <w:r>
        <w:rPr>
          <w:rFonts w:ascii="MS Gothic" w:eastAsia="MS Gothic" w:hAnsi="MS Gothic" w:cs="MS Gothic" w:hint="eastAsia"/>
        </w:rPr>
        <w:t>二諦用中</w:t>
      </w:r>
      <w:r>
        <w:t xml:space="preserve"> [nitai yūchū] /use the twofold truth to reveal the middle way/</w:t>
      </w:r>
    </w:p>
    <w:p w:rsidR="00A618CE" w:rsidRDefault="00A618CE" w:rsidP="00A618CE">
      <w:r>
        <w:rPr>
          <w:rFonts w:ascii="MS Gothic" w:eastAsia="MS Gothic" w:hAnsi="MS Gothic" w:cs="MS Gothic" w:hint="eastAsia"/>
        </w:rPr>
        <w:t>二諦觀</w:t>
      </w:r>
      <w:r>
        <w:t xml:space="preserve"> [nitai kan] /contemplation on the two truths/</w:t>
      </w:r>
    </w:p>
    <w:p w:rsidR="00A618CE" w:rsidRDefault="00A618CE" w:rsidP="00A618CE">
      <w:r>
        <w:rPr>
          <w:rFonts w:ascii="MS Gothic" w:eastAsia="MS Gothic" w:hAnsi="MS Gothic" w:cs="MS Gothic" w:hint="eastAsia"/>
        </w:rPr>
        <w:t>二識</w:t>
      </w:r>
      <w:r>
        <w:t xml:space="preserve"> [ni shiki] /two kinds of consciousness/</w:t>
      </w:r>
    </w:p>
    <w:p w:rsidR="00A618CE" w:rsidRDefault="00A618CE" w:rsidP="00A618CE">
      <w:r>
        <w:rPr>
          <w:rFonts w:ascii="MS Gothic" w:eastAsia="MS Gothic" w:hAnsi="MS Gothic" w:cs="MS Gothic" w:hint="eastAsia"/>
        </w:rPr>
        <w:t>二護</w:t>
      </w:r>
      <w:r>
        <w:t xml:space="preserve"> [nigo] /two protectors/</w:t>
      </w:r>
    </w:p>
    <w:p w:rsidR="00A618CE" w:rsidRDefault="00A618CE" w:rsidP="00A618CE">
      <w:r>
        <w:rPr>
          <w:rFonts w:ascii="MS Gothic" w:eastAsia="MS Gothic" w:hAnsi="MS Gothic" w:cs="MS Gothic" w:hint="eastAsia"/>
        </w:rPr>
        <w:t>二貧</w:t>
      </w:r>
      <w:r>
        <w:t xml:space="preserve"> [nihin] /two kinds of poverty/</w:t>
      </w:r>
    </w:p>
    <w:p w:rsidR="00A618CE" w:rsidRDefault="00A618CE" w:rsidP="00A618CE">
      <w:r>
        <w:rPr>
          <w:rFonts w:ascii="MS Gothic" w:eastAsia="MS Gothic" w:hAnsi="MS Gothic" w:cs="MS Gothic" w:hint="eastAsia"/>
        </w:rPr>
        <w:t>二資粮</w:t>
      </w:r>
      <w:r>
        <w:t xml:space="preserve"> [ni shiryō] /two kinds of provisions/</w:t>
      </w:r>
    </w:p>
    <w:p w:rsidR="00A618CE" w:rsidRDefault="00A618CE" w:rsidP="00A618CE">
      <w:r>
        <w:rPr>
          <w:rFonts w:ascii="MS Gothic" w:eastAsia="MS Gothic" w:hAnsi="MS Gothic" w:cs="MS Gothic" w:hint="eastAsia"/>
        </w:rPr>
        <w:t>二資糧</w:t>
      </w:r>
      <w:r>
        <w:t xml:space="preserve"> [nishiryō] /two necessary provisions for the path to enlightenment/</w:t>
      </w:r>
    </w:p>
    <w:p w:rsidR="00A618CE" w:rsidRDefault="00A618CE" w:rsidP="00A618CE">
      <w:r>
        <w:rPr>
          <w:rFonts w:ascii="MS Gothic" w:eastAsia="MS Gothic" w:hAnsi="MS Gothic" w:cs="MS Gothic" w:hint="eastAsia"/>
        </w:rPr>
        <w:t>二超</w:t>
      </w:r>
      <w:r>
        <w:t xml:space="preserve"> [nichō] /two transcendences/</w:t>
      </w:r>
    </w:p>
    <w:p w:rsidR="00A618CE" w:rsidRDefault="00A618CE" w:rsidP="00A618CE">
      <w:r>
        <w:rPr>
          <w:rFonts w:ascii="MS Gothic" w:eastAsia="MS Gothic" w:hAnsi="MS Gothic" w:cs="MS Gothic" w:hint="eastAsia"/>
        </w:rPr>
        <w:t>二趣</w:t>
      </w:r>
      <w:r>
        <w:t xml:space="preserve"> [nishu] /two paths/</w:t>
      </w:r>
    </w:p>
    <w:p w:rsidR="00A618CE" w:rsidRDefault="00A618CE" w:rsidP="00A618CE">
      <w:r>
        <w:rPr>
          <w:rFonts w:ascii="MS Gothic" w:eastAsia="MS Gothic" w:hAnsi="MS Gothic" w:cs="MS Gothic" w:hint="eastAsia"/>
        </w:rPr>
        <w:t>二足</w:t>
      </w:r>
      <w:r>
        <w:t xml:space="preserve"> [nisoku] /two legs/</w:t>
      </w:r>
    </w:p>
    <w:p w:rsidR="00A618CE" w:rsidRDefault="00A618CE" w:rsidP="00A618CE">
      <w:r>
        <w:rPr>
          <w:rFonts w:ascii="MS Gothic" w:eastAsia="MS Gothic" w:hAnsi="MS Gothic" w:cs="MS Gothic" w:hint="eastAsia"/>
        </w:rPr>
        <w:t>二足尊</w:t>
      </w:r>
      <w:r>
        <w:t xml:space="preserve"> [nisoku son] /most honored among the two-legged/</w:t>
      </w:r>
    </w:p>
    <w:p w:rsidR="00A618CE" w:rsidRDefault="00A618CE" w:rsidP="00A618CE">
      <w:r>
        <w:rPr>
          <w:rFonts w:ascii="MS Gothic" w:eastAsia="MS Gothic" w:hAnsi="MS Gothic" w:cs="MS Gothic" w:hint="eastAsia"/>
        </w:rPr>
        <w:t>二身</w:t>
      </w:r>
      <w:r>
        <w:t xml:space="preserve"> [nishin] /two bodies/</w:t>
      </w:r>
    </w:p>
    <w:p w:rsidR="00A618CE" w:rsidRDefault="00A618CE" w:rsidP="00A618CE">
      <w:r>
        <w:rPr>
          <w:rFonts w:ascii="MS Gothic" w:eastAsia="MS Gothic" w:hAnsi="MS Gothic" w:cs="MS Gothic" w:hint="eastAsia"/>
        </w:rPr>
        <w:t>二輪</w:t>
      </w:r>
      <w:r>
        <w:t xml:space="preserve"> [nirin] /two wheels/</w:t>
      </w:r>
    </w:p>
    <w:p w:rsidR="00A618CE" w:rsidRDefault="00A618CE" w:rsidP="00A618CE">
      <w:r>
        <w:rPr>
          <w:rFonts w:ascii="MS Gothic" w:eastAsia="MS Gothic" w:hAnsi="MS Gothic" w:cs="MS Gothic" w:hint="eastAsia"/>
        </w:rPr>
        <w:t>二輪煩惱</w:t>
      </w:r>
      <w:r>
        <w:t xml:space="preserve"> [nirin bonnō] /two kinds of affliction/</w:t>
      </w:r>
    </w:p>
    <w:p w:rsidR="00A618CE" w:rsidRDefault="00A618CE" w:rsidP="00A618CE">
      <w:r>
        <w:rPr>
          <w:rFonts w:ascii="MS Gothic" w:eastAsia="MS Gothic" w:hAnsi="MS Gothic" w:cs="MS Gothic" w:hint="eastAsia"/>
        </w:rPr>
        <w:t>二轉</w:t>
      </w:r>
      <w:r>
        <w:t xml:space="preserve"> [niten] /two transformations/</w:t>
      </w:r>
    </w:p>
    <w:p w:rsidR="00A618CE" w:rsidRDefault="00A618CE" w:rsidP="00A618CE">
      <w:r>
        <w:rPr>
          <w:rFonts w:ascii="MS Gothic" w:eastAsia="MS Gothic" w:hAnsi="MS Gothic" w:cs="MS Gothic" w:hint="eastAsia"/>
        </w:rPr>
        <w:t>二轉依</w:t>
      </w:r>
      <w:r>
        <w:t xml:space="preserve"> [ni tenne] /two transformations of the basis/</w:t>
      </w:r>
    </w:p>
    <w:p w:rsidR="00A618CE" w:rsidRDefault="00A618CE" w:rsidP="00A618CE">
      <w:r>
        <w:rPr>
          <w:rFonts w:ascii="MS Gothic" w:eastAsia="MS Gothic" w:hAnsi="MS Gothic" w:cs="MS Gothic" w:hint="eastAsia"/>
        </w:rPr>
        <w:t>二途</w:t>
      </w:r>
      <w:r>
        <w:t xml:space="preserve"> [n izu] /two approaches/</w:t>
      </w:r>
    </w:p>
    <w:p w:rsidR="00A618CE" w:rsidRDefault="00A618CE" w:rsidP="00A618CE">
      <w:r>
        <w:rPr>
          <w:rFonts w:ascii="MS Gothic" w:eastAsia="MS Gothic" w:hAnsi="MS Gothic" w:cs="MS Gothic" w:hint="eastAsia"/>
        </w:rPr>
        <w:t>二道</w:t>
      </w:r>
      <w:r>
        <w:t xml:space="preserve"> [nidō] /two paths/</w:t>
      </w:r>
    </w:p>
    <w:p w:rsidR="00A618CE" w:rsidRDefault="00A618CE" w:rsidP="00A618CE">
      <w:r>
        <w:rPr>
          <w:rFonts w:ascii="MS Gothic" w:eastAsia="MS Gothic" w:hAnsi="MS Gothic" w:cs="MS Gothic" w:hint="eastAsia"/>
        </w:rPr>
        <w:t>二道理</w:t>
      </w:r>
      <w:r>
        <w:t xml:space="preserve"> [ni dōri] /rationale for two paths/</w:t>
      </w:r>
    </w:p>
    <w:p w:rsidR="00A618CE" w:rsidRDefault="00A618CE" w:rsidP="00A618CE">
      <w:r>
        <w:rPr>
          <w:rFonts w:ascii="MS Gothic" w:eastAsia="MS Gothic" w:hAnsi="MS Gothic" w:cs="MS Gothic" w:hint="eastAsia"/>
        </w:rPr>
        <w:t>二邊</w:t>
      </w:r>
      <w:r>
        <w:t xml:space="preserve"> [nihen] /two extremes/</w:t>
      </w:r>
    </w:p>
    <w:p w:rsidR="00A618CE" w:rsidRDefault="00A618CE" w:rsidP="00A618CE">
      <w:r>
        <w:rPr>
          <w:rFonts w:ascii="MS Gothic" w:eastAsia="MS Gothic" w:hAnsi="MS Gothic" w:cs="MS Gothic" w:hint="eastAsia"/>
        </w:rPr>
        <w:lastRenderedPageBreak/>
        <w:t>二部五部</w:t>
      </w:r>
      <w:r>
        <w:t xml:space="preserve"> [nibu gobu] /two divisions and five divisions/</w:t>
      </w:r>
    </w:p>
    <w:p w:rsidR="00A618CE" w:rsidRDefault="00A618CE" w:rsidP="00A618CE">
      <w:r>
        <w:rPr>
          <w:rFonts w:ascii="MS Gothic" w:eastAsia="MS Gothic" w:hAnsi="MS Gothic" w:cs="MS Gothic" w:hint="eastAsia"/>
        </w:rPr>
        <w:t>二鄣</w:t>
      </w:r>
      <w:r>
        <w:t xml:space="preserve"> [nishō] /two hindrances/</w:t>
      </w:r>
    </w:p>
    <w:p w:rsidR="00A618CE" w:rsidRDefault="00A618CE" w:rsidP="00A618CE">
      <w:r>
        <w:rPr>
          <w:rFonts w:ascii="MS Gothic" w:eastAsia="MS Gothic" w:hAnsi="MS Gothic" w:cs="MS Gothic" w:hint="eastAsia"/>
        </w:rPr>
        <w:t>二釋</w:t>
      </w:r>
      <w:r>
        <w:t xml:space="preserve"> [nishaku] /two explanations/</w:t>
      </w:r>
    </w:p>
    <w:p w:rsidR="00A618CE" w:rsidRDefault="00A618CE" w:rsidP="00A618CE">
      <w:r>
        <w:rPr>
          <w:rFonts w:ascii="MS Gothic" w:eastAsia="MS Gothic" w:hAnsi="MS Gothic" w:cs="MS Gothic" w:hint="eastAsia"/>
        </w:rPr>
        <w:t>二重</w:t>
      </w:r>
      <w:r>
        <w:t xml:space="preserve"> [nijū] /two levels/</w:t>
      </w:r>
    </w:p>
    <w:p w:rsidR="00A618CE" w:rsidRDefault="00A618CE" w:rsidP="00A618CE">
      <w:r>
        <w:rPr>
          <w:rFonts w:ascii="MS Gothic" w:eastAsia="MS Gothic" w:hAnsi="MS Gothic" w:cs="MS Gothic" w:hint="eastAsia"/>
        </w:rPr>
        <w:t>二重翻</w:t>
      </w:r>
      <w:r>
        <w:t xml:space="preserve"> [nijū hon] /a text that has been translated (into Chinese) twice/</w:t>
      </w:r>
    </w:p>
    <w:p w:rsidR="00A618CE" w:rsidRDefault="00A618CE" w:rsidP="00A618CE">
      <w:r>
        <w:rPr>
          <w:rFonts w:ascii="MS Gothic" w:eastAsia="MS Gothic" w:hAnsi="MS Gothic" w:cs="MS Gothic" w:hint="eastAsia"/>
        </w:rPr>
        <w:t>二重障</w:t>
      </w:r>
      <w:r>
        <w:t xml:space="preserve"> [ni jūshō] /two heavy hindrances/</w:t>
      </w:r>
    </w:p>
    <w:p w:rsidR="00A618CE" w:rsidRDefault="00A618CE" w:rsidP="00A618CE">
      <w:r>
        <w:rPr>
          <w:rFonts w:ascii="MS Gothic" w:eastAsia="MS Gothic" w:hAnsi="MS Gothic" w:cs="MS Gothic" w:hint="eastAsia"/>
        </w:rPr>
        <w:t>二量</w:t>
      </w:r>
      <w:r>
        <w:t xml:space="preserve"> [niryō] /two valid means of knowledge/</w:t>
      </w:r>
    </w:p>
    <w:p w:rsidR="00A618CE" w:rsidRDefault="00A618CE" w:rsidP="00A618CE">
      <w:r>
        <w:rPr>
          <w:rFonts w:ascii="MS Gothic" w:eastAsia="MS Gothic" w:hAnsi="MS Gothic" w:cs="MS Gothic" w:hint="eastAsia"/>
        </w:rPr>
        <w:t>二門</w:t>
      </w:r>
      <w:r>
        <w:t xml:space="preserve"> [nimon] /two approaches/</w:t>
      </w:r>
    </w:p>
    <w:p w:rsidR="00A618CE" w:rsidRDefault="00A618CE" w:rsidP="00A618CE">
      <w:r>
        <w:rPr>
          <w:rFonts w:ascii="MS Gothic" w:eastAsia="MS Gothic" w:hAnsi="MS Gothic" w:cs="MS Gothic" w:hint="eastAsia"/>
        </w:rPr>
        <w:t>二際</w:t>
      </w:r>
      <w:r>
        <w:t xml:space="preserve"> [nisai] /duality/</w:t>
      </w:r>
    </w:p>
    <w:p w:rsidR="00A618CE" w:rsidRDefault="00A618CE" w:rsidP="00A618CE">
      <w:r>
        <w:rPr>
          <w:rFonts w:ascii="MS Gothic" w:eastAsia="MS Gothic" w:hAnsi="MS Gothic" w:cs="MS Gothic" w:hint="eastAsia"/>
        </w:rPr>
        <w:t>二障</w:t>
      </w:r>
      <w:r>
        <w:t xml:space="preserve"> [nishō] /two hindrances/</w:t>
      </w:r>
    </w:p>
    <w:p w:rsidR="00A618CE" w:rsidRDefault="00A618CE" w:rsidP="00A618CE">
      <w:r>
        <w:rPr>
          <w:rFonts w:ascii="MS Gothic" w:eastAsia="MS Gothic" w:hAnsi="MS Gothic" w:cs="MS Gothic" w:hint="eastAsia"/>
        </w:rPr>
        <w:t>二障淸淨</w:t>
      </w:r>
      <w:r>
        <w:t xml:space="preserve"> [nishōshōjō] /to purify the two hindrances/</w:t>
      </w:r>
    </w:p>
    <w:p w:rsidR="00A618CE" w:rsidRDefault="00A618CE" w:rsidP="00A618CE">
      <w:r>
        <w:rPr>
          <w:rFonts w:ascii="MS Gothic" w:eastAsia="MS Gothic" w:hAnsi="MS Gothic" w:cs="MS Gothic" w:hint="eastAsia"/>
        </w:rPr>
        <w:t>二障種子</w:t>
      </w:r>
      <w:r>
        <w:t xml:space="preserve"> [nishō shuji] /seeds of the two hindrances/</w:t>
      </w:r>
    </w:p>
    <w:p w:rsidR="00A618CE" w:rsidRDefault="00A618CE" w:rsidP="00A618CE">
      <w:r>
        <w:rPr>
          <w:rFonts w:ascii="MS Gothic" w:eastAsia="MS Gothic" w:hAnsi="MS Gothic" w:cs="MS Gothic" w:hint="eastAsia"/>
        </w:rPr>
        <w:t>二障義</w:t>
      </w:r>
      <w:r>
        <w:t xml:space="preserve"> [Nishō gi] /System of the Two Hindrances/</w:t>
      </w:r>
    </w:p>
    <w:p w:rsidR="00A618CE" w:rsidRDefault="00A618CE" w:rsidP="00A618CE">
      <w:r>
        <w:rPr>
          <w:rFonts w:ascii="MS Gothic" w:eastAsia="MS Gothic" w:hAnsi="MS Gothic" w:cs="MS Gothic" w:hint="eastAsia"/>
        </w:rPr>
        <w:t>二障雙斷</w:t>
      </w:r>
      <w:r>
        <w:t xml:space="preserve"> [nishō sōdan] /two hindrances are both eliminated/</w:t>
      </w:r>
    </w:p>
    <w:p w:rsidR="00A618CE" w:rsidRDefault="00A618CE" w:rsidP="00A618CE">
      <w:r>
        <w:rPr>
          <w:rFonts w:ascii="MS Gothic" w:eastAsia="MS Gothic" w:hAnsi="MS Gothic" w:cs="MS Gothic" w:hint="eastAsia"/>
        </w:rPr>
        <w:t>二障體</w:t>
      </w:r>
      <w:r>
        <w:rPr>
          <w:rFonts w:ascii="Malgun Gothic" w:eastAsia="Malgun Gothic" w:hAnsi="Malgun Gothic" w:cs="Malgun Gothic" w:hint="eastAsia"/>
        </w:rPr>
        <w:t>說</w:t>
      </w:r>
      <w:r>
        <w:t xml:space="preserve"> [Nishō tai setsu] /Explanation of the Substance of the Two Hindrances/</w:t>
      </w:r>
    </w:p>
    <w:p w:rsidR="00A618CE" w:rsidRDefault="00A618CE" w:rsidP="00A618CE">
      <w:r>
        <w:rPr>
          <w:rFonts w:ascii="MS Gothic" w:eastAsia="MS Gothic" w:hAnsi="MS Gothic" w:cs="MS Gothic" w:hint="eastAsia"/>
        </w:rPr>
        <w:t>二隨眠</w:t>
      </w:r>
      <w:r>
        <w:t xml:space="preserve"> [ni zuimin] /two propensities/</w:t>
      </w:r>
    </w:p>
    <w:p w:rsidR="00A618CE" w:rsidRDefault="00A618CE" w:rsidP="00A618CE">
      <w:r>
        <w:rPr>
          <w:rFonts w:ascii="MS Gothic" w:eastAsia="MS Gothic" w:hAnsi="MS Gothic" w:cs="MS Gothic" w:hint="eastAsia"/>
        </w:rPr>
        <w:t>二雜染</w:t>
      </w:r>
      <w:r>
        <w:t xml:space="preserve"> [ni zōzen] /two defilements/</w:t>
      </w:r>
    </w:p>
    <w:p w:rsidR="00A618CE" w:rsidRDefault="00A618CE" w:rsidP="00A618CE">
      <w:r>
        <w:rPr>
          <w:rFonts w:ascii="MS Gothic" w:eastAsia="MS Gothic" w:hAnsi="MS Gothic" w:cs="MS Gothic" w:hint="eastAsia"/>
        </w:rPr>
        <w:t>二頓</w:t>
      </w:r>
      <w:r>
        <w:t xml:space="preserve"> [niton] /two kinds of suddenness/</w:t>
      </w:r>
    </w:p>
    <w:p w:rsidR="00A618CE" w:rsidRDefault="00A618CE" w:rsidP="00A618CE">
      <w:r>
        <w:rPr>
          <w:rFonts w:ascii="MS Gothic" w:eastAsia="MS Gothic" w:hAnsi="MS Gothic" w:cs="MS Gothic" w:hint="eastAsia"/>
        </w:rPr>
        <w:t>二頭</w:t>
      </w:r>
      <w:r>
        <w:t xml:space="preserve"> [ni zu] /a second head/</w:t>
      </w:r>
    </w:p>
    <w:p w:rsidR="00A618CE" w:rsidRDefault="00A618CE" w:rsidP="00A618CE">
      <w:r>
        <w:rPr>
          <w:rFonts w:ascii="MS Gothic" w:eastAsia="MS Gothic" w:hAnsi="MS Gothic" w:cs="MS Gothic" w:hint="eastAsia"/>
        </w:rPr>
        <w:t>二類</w:t>
      </w:r>
      <w:r>
        <w:t xml:space="preserve"> [nirui] /two kinds/</w:t>
      </w:r>
    </w:p>
    <w:p w:rsidR="00A618CE" w:rsidRDefault="00A618CE" w:rsidP="00A618CE">
      <w:r>
        <w:rPr>
          <w:rFonts w:ascii="MS Gothic" w:eastAsia="MS Gothic" w:hAnsi="MS Gothic" w:cs="MS Gothic" w:hint="eastAsia"/>
        </w:rPr>
        <w:t>二類各生</w:t>
      </w:r>
      <w:r>
        <w:t xml:space="preserve"> [nirui kakushō] /two kinds of rebirth (in the Pure Land)/</w:t>
      </w:r>
    </w:p>
    <w:p w:rsidR="00A618CE" w:rsidRDefault="00A618CE" w:rsidP="00A618CE">
      <w:r>
        <w:rPr>
          <w:rFonts w:ascii="MS Gothic" w:eastAsia="MS Gothic" w:hAnsi="MS Gothic" w:cs="MS Gothic" w:hint="eastAsia"/>
        </w:rPr>
        <w:t>二類種子</w:t>
      </w:r>
      <w:r>
        <w:t xml:space="preserve"> [nirui shuji] /two kinds of seeds/</w:t>
      </w:r>
    </w:p>
    <w:p w:rsidR="00A618CE" w:rsidRDefault="00A618CE" w:rsidP="00A618CE">
      <w:r>
        <w:rPr>
          <w:rFonts w:ascii="MS Gothic" w:eastAsia="MS Gothic" w:hAnsi="MS Gothic" w:cs="MS Gothic" w:hint="eastAsia"/>
        </w:rPr>
        <w:t>二食</w:t>
      </w:r>
      <w:r>
        <w:t xml:space="preserve"> [nijiki] /two kinds of food/</w:t>
      </w:r>
    </w:p>
    <w:p w:rsidR="00A618CE" w:rsidRDefault="00A618CE" w:rsidP="00A618CE">
      <w:r>
        <w:rPr>
          <w:rFonts w:ascii="MS Gothic" w:eastAsia="MS Gothic" w:hAnsi="MS Gothic" w:cs="MS Gothic" w:hint="eastAsia"/>
        </w:rPr>
        <w:t>二體</w:t>
      </w:r>
      <w:r>
        <w:t xml:space="preserve"> [ni tai] /two essences/</w:t>
      </w:r>
    </w:p>
    <w:p w:rsidR="00A618CE" w:rsidRDefault="00A618CE" w:rsidP="00A618CE">
      <w:r>
        <w:rPr>
          <w:rFonts w:ascii="MS Gothic" w:eastAsia="MS Gothic" w:hAnsi="MS Gothic" w:cs="MS Gothic" w:hint="eastAsia"/>
        </w:rPr>
        <w:t>二鳥</w:t>
      </w:r>
      <w:r>
        <w:t xml:space="preserve"> [nichō] /two birds/</w:t>
      </w:r>
    </w:p>
    <w:p w:rsidR="00A618CE" w:rsidRDefault="00A618CE" w:rsidP="00A618CE">
      <w:r>
        <w:rPr>
          <w:rFonts w:ascii="MS Gothic" w:eastAsia="MS Gothic" w:hAnsi="MS Gothic" w:cs="MS Gothic" w:hint="eastAsia"/>
        </w:rPr>
        <w:t>二鼠</w:t>
      </w:r>
      <w:r>
        <w:t xml:space="preserve"> [niso] /two rats/</w:t>
      </w:r>
    </w:p>
    <w:p w:rsidR="00A618CE" w:rsidRDefault="00A618CE" w:rsidP="00A618CE">
      <w:r>
        <w:rPr>
          <w:rFonts w:ascii="MS Gothic" w:eastAsia="MS Gothic" w:hAnsi="MS Gothic" w:cs="MS Gothic" w:hint="eastAsia"/>
        </w:rPr>
        <w:t>于</w:t>
      </w:r>
      <w:r>
        <w:t xml:space="preserve"> [u] /at/</w:t>
      </w:r>
    </w:p>
    <w:p w:rsidR="00A618CE" w:rsidRDefault="00A618CE" w:rsidP="00A618CE">
      <w:r>
        <w:rPr>
          <w:rFonts w:ascii="MS Gothic" w:eastAsia="MS Gothic" w:hAnsi="MS Gothic" w:cs="MS Gothic" w:hint="eastAsia"/>
        </w:rPr>
        <w:t>于今</w:t>
      </w:r>
      <w:r>
        <w:t xml:space="preserve"> [ukin] /nowadays/</w:t>
      </w:r>
    </w:p>
    <w:p w:rsidR="00A618CE" w:rsidRDefault="00A618CE" w:rsidP="00A618CE">
      <w:r>
        <w:rPr>
          <w:rFonts w:ascii="MS Gothic" w:eastAsia="MS Gothic" w:hAnsi="MS Gothic" w:cs="MS Gothic" w:hint="eastAsia"/>
        </w:rPr>
        <w:t>于塡</w:t>
      </w:r>
      <w:r>
        <w:t xml:space="preserve"> [Uden] /Khotan/</w:t>
      </w:r>
    </w:p>
    <w:p w:rsidR="00A618CE" w:rsidRDefault="00A618CE" w:rsidP="00A618CE">
      <w:r>
        <w:rPr>
          <w:rFonts w:ascii="MS Gothic" w:eastAsia="MS Gothic" w:hAnsi="MS Gothic" w:cs="MS Gothic" w:hint="eastAsia"/>
        </w:rPr>
        <w:t>于時</w:t>
      </w:r>
      <w:r>
        <w:t xml:space="preserve"> [uji] /at that time/</w:t>
      </w:r>
    </w:p>
    <w:p w:rsidR="00A618CE" w:rsidRDefault="00A618CE" w:rsidP="00A618CE">
      <w:r>
        <w:rPr>
          <w:rFonts w:ascii="MS Gothic" w:eastAsia="MS Gothic" w:hAnsi="MS Gothic" w:cs="MS Gothic" w:hint="eastAsia"/>
        </w:rPr>
        <w:lastRenderedPageBreak/>
        <w:t>于栗駄</w:t>
      </w:r>
      <w:r>
        <w:t xml:space="preserve"> [urida] /heart/</w:t>
      </w:r>
    </w:p>
    <w:p w:rsidR="00A618CE" w:rsidRDefault="00A618CE" w:rsidP="00A618CE">
      <w:r>
        <w:rPr>
          <w:rFonts w:ascii="MS Gothic" w:eastAsia="MS Gothic" w:hAnsi="MS Gothic" w:cs="MS Gothic" w:hint="eastAsia"/>
        </w:rPr>
        <w:t>于殿</w:t>
      </w:r>
      <w:r>
        <w:t xml:space="preserve"> [Uten] /Khotan/</w:t>
      </w:r>
    </w:p>
    <w:p w:rsidR="00A618CE" w:rsidRDefault="00A618CE" w:rsidP="00A618CE">
      <w:r>
        <w:rPr>
          <w:rFonts w:ascii="MS Gothic" w:eastAsia="MS Gothic" w:hAnsi="MS Gothic" w:cs="MS Gothic" w:hint="eastAsia"/>
        </w:rPr>
        <w:t>于法開</w:t>
      </w:r>
      <w:r>
        <w:t xml:space="preserve"> [U Hōkai] /Yu Fakai/</w:t>
      </w:r>
    </w:p>
    <w:p w:rsidR="00A618CE" w:rsidRDefault="00A618CE" w:rsidP="00A618CE">
      <w:r>
        <w:rPr>
          <w:rFonts w:ascii="MS Gothic" w:eastAsia="MS Gothic" w:hAnsi="MS Gothic" w:cs="MS Gothic" w:hint="eastAsia"/>
        </w:rPr>
        <w:t>于遁</w:t>
      </w:r>
      <w:r>
        <w:t xml:space="preserve"> [Uton] /Khotan/</w:t>
      </w:r>
    </w:p>
    <w:p w:rsidR="00A618CE" w:rsidRDefault="00A618CE" w:rsidP="00A618CE">
      <w:r>
        <w:rPr>
          <w:rFonts w:ascii="MS Gothic" w:eastAsia="MS Gothic" w:hAnsi="MS Gothic" w:cs="MS Gothic" w:hint="eastAsia"/>
        </w:rPr>
        <w:t>于道邃</w:t>
      </w:r>
      <w:r>
        <w:t xml:space="preserve"> [U Dōsui] /Yu Daosui /</w:t>
      </w:r>
    </w:p>
    <w:p w:rsidR="00A618CE" w:rsidRDefault="00A618CE" w:rsidP="00A618CE">
      <w:r>
        <w:rPr>
          <w:rFonts w:ascii="MS Gothic" w:eastAsia="MS Gothic" w:hAnsi="MS Gothic" w:cs="MS Gothic" w:hint="eastAsia"/>
        </w:rPr>
        <w:t>于遮那摩羅</w:t>
      </w:r>
      <w:r>
        <w:t xml:space="preserve"> [Ushanamara] /Kāñcana-mālā/</w:t>
      </w:r>
    </w:p>
    <w:p w:rsidR="00A618CE" w:rsidRDefault="00A618CE" w:rsidP="00A618CE">
      <w:r>
        <w:rPr>
          <w:rFonts w:ascii="MS Gothic" w:eastAsia="MS Gothic" w:hAnsi="MS Gothic" w:cs="MS Gothic" w:hint="eastAsia"/>
        </w:rPr>
        <w:t>于闍羅</w:t>
      </w:r>
      <w:r>
        <w:t xml:space="preserve"> [ujara] /Kuñjara/</w:t>
      </w:r>
    </w:p>
    <w:p w:rsidR="00A618CE" w:rsidRDefault="00A618CE" w:rsidP="00A618CE">
      <w:r>
        <w:rPr>
          <w:rFonts w:ascii="MS Gothic" w:eastAsia="MS Gothic" w:hAnsi="MS Gothic" w:cs="MS Gothic" w:hint="eastAsia"/>
        </w:rPr>
        <w:t>于闍那</w:t>
      </w:r>
      <w:r>
        <w:t xml:space="preserve"> [ujana] /Kuñjara/</w:t>
      </w:r>
    </w:p>
    <w:p w:rsidR="00A618CE" w:rsidRDefault="00A618CE" w:rsidP="00A618CE">
      <w:r>
        <w:rPr>
          <w:rFonts w:ascii="MS Gothic" w:eastAsia="MS Gothic" w:hAnsi="MS Gothic" w:cs="MS Gothic" w:hint="eastAsia"/>
        </w:rPr>
        <w:t>于闐</w:t>
      </w:r>
      <w:r>
        <w:t xml:space="preserve"> [Uten] /Khotan/</w:t>
      </w:r>
    </w:p>
    <w:p w:rsidR="00A618CE" w:rsidRDefault="00A618CE" w:rsidP="00A618CE">
      <w:r>
        <w:rPr>
          <w:rFonts w:ascii="MS Gothic" w:eastAsia="MS Gothic" w:hAnsi="MS Gothic" w:cs="MS Gothic" w:hint="eastAsia"/>
        </w:rPr>
        <w:t>云</w:t>
      </w:r>
      <w:r>
        <w:t xml:space="preserve"> [un] /to say/</w:t>
      </w:r>
    </w:p>
    <w:p w:rsidR="00A618CE" w:rsidRDefault="00A618CE" w:rsidP="00A618CE">
      <w:r>
        <w:rPr>
          <w:rFonts w:ascii="MS Gothic" w:eastAsia="MS Gothic" w:hAnsi="MS Gothic" w:cs="MS Gothic" w:hint="eastAsia"/>
        </w:rPr>
        <w:t>云云</w:t>
      </w:r>
      <w:r>
        <w:t xml:space="preserve"> [unun] /and so forth../</w:t>
      </w:r>
    </w:p>
    <w:p w:rsidR="00A618CE" w:rsidRDefault="00A618CE" w:rsidP="00A618CE">
      <w:r>
        <w:rPr>
          <w:rFonts w:ascii="MS Gothic" w:eastAsia="MS Gothic" w:hAnsi="MS Gothic" w:cs="MS Gothic" w:hint="eastAsia"/>
        </w:rPr>
        <w:t>云何</w:t>
      </w:r>
      <w:r>
        <w:t xml:space="preserve"> [ikanga] /why is it/</w:t>
      </w:r>
    </w:p>
    <w:p w:rsidR="00A618CE" w:rsidRDefault="00A618CE" w:rsidP="00A618CE">
      <w:r>
        <w:rPr>
          <w:rFonts w:ascii="MS Gothic" w:eastAsia="MS Gothic" w:hAnsi="MS Gothic" w:cs="MS Gothic" w:hint="eastAsia"/>
        </w:rPr>
        <w:t>云何名</w:t>
      </w:r>
      <w:r>
        <w:t xml:space="preserve"> [unka myō] /what do we call.../</w:t>
      </w:r>
    </w:p>
    <w:p w:rsidR="00A618CE" w:rsidRDefault="00A618CE" w:rsidP="00A618CE">
      <w:r>
        <w:rPr>
          <w:rFonts w:ascii="MS Gothic" w:eastAsia="MS Gothic" w:hAnsi="MS Gothic" w:cs="MS Gothic" w:hint="eastAsia"/>
        </w:rPr>
        <w:t>云何唄</w:t>
      </w:r>
      <w:r>
        <w:t xml:space="preserve"> [ungabai] /an esoteric incantation/</w:t>
      </w:r>
    </w:p>
    <w:p w:rsidR="00A618CE" w:rsidRDefault="00A618CE" w:rsidP="00A618CE">
      <w:r>
        <w:rPr>
          <w:rFonts w:ascii="MS Gothic" w:eastAsia="MS Gothic" w:hAnsi="MS Gothic" w:cs="MS Gothic" w:hint="eastAsia"/>
        </w:rPr>
        <w:t>云何得有</w:t>
      </w:r>
      <w:r>
        <w:t xml:space="preserve"> [unka toku u] /how could it happen?/</w:t>
      </w:r>
    </w:p>
    <w:p w:rsidR="00A618CE" w:rsidRDefault="00A618CE" w:rsidP="00A618CE">
      <w:r>
        <w:rPr>
          <w:rFonts w:ascii="MS Gothic" w:eastAsia="MS Gothic" w:hAnsi="MS Gothic" w:cs="MS Gothic" w:hint="eastAsia"/>
        </w:rPr>
        <w:t>云何得知</w:t>
      </w:r>
      <w:r>
        <w:t xml:space="preserve"> [unka toku chi] /how can (it) be known?/</w:t>
      </w:r>
    </w:p>
    <w:p w:rsidR="00A618CE" w:rsidRDefault="00A618CE" w:rsidP="00A618CE">
      <w:r>
        <w:rPr>
          <w:rFonts w:ascii="MS Gothic" w:eastAsia="MS Gothic" w:hAnsi="MS Gothic" w:cs="MS Gothic" w:hint="eastAsia"/>
        </w:rPr>
        <w:t>云何應知</w:t>
      </w:r>
      <w:r>
        <w:t xml:space="preserve"> [unka ōchi] /how should we understand.../</w:t>
      </w:r>
    </w:p>
    <w:p w:rsidR="00A618CE" w:rsidRDefault="00A618CE" w:rsidP="00A618CE">
      <w:r>
        <w:rPr>
          <w:rFonts w:ascii="MS Gothic" w:eastAsia="MS Gothic" w:hAnsi="MS Gothic" w:cs="MS Gothic" w:hint="eastAsia"/>
        </w:rPr>
        <w:t>云何有</w:t>
      </w:r>
      <w:r>
        <w:t xml:space="preserve"> [ unka u] /how could there be . . . ?/</w:t>
      </w:r>
    </w:p>
    <w:p w:rsidR="00A618CE" w:rsidRDefault="00A618CE" w:rsidP="00A618CE">
      <w:r>
        <w:rPr>
          <w:rFonts w:ascii="MS Gothic" w:eastAsia="MS Gothic" w:hAnsi="MS Gothic" w:cs="MS Gothic" w:hint="eastAsia"/>
        </w:rPr>
        <w:t>云何知</w:t>
      </w:r>
      <w:r>
        <w:t xml:space="preserve"> [unka chi] /how do we know?/</w:t>
      </w:r>
    </w:p>
    <w:p w:rsidR="00A618CE" w:rsidRDefault="00A618CE" w:rsidP="00A618CE">
      <w:r>
        <w:rPr>
          <w:rFonts w:ascii="MS Gothic" w:eastAsia="MS Gothic" w:hAnsi="MS Gothic" w:cs="MS Gothic" w:hint="eastAsia"/>
        </w:rPr>
        <w:t>云何通</w:t>
      </w:r>
      <w:r>
        <w:t xml:space="preserve"> [unka tsū] /how can it be interpreted?/</w:t>
      </w:r>
    </w:p>
    <w:p w:rsidR="00A618CE" w:rsidRDefault="00A618CE" w:rsidP="00A618CE">
      <w:r>
        <w:rPr>
          <w:rFonts w:ascii="MS Gothic" w:eastAsia="MS Gothic" w:hAnsi="MS Gothic" w:cs="MS Gothic" w:hint="eastAsia"/>
        </w:rPr>
        <w:t>云何降伏其心</w:t>
      </w:r>
      <w:r>
        <w:t xml:space="preserve"> [unka gōfuku ki shin] /how should one subdue one's thoughts?/</w:t>
      </w:r>
    </w:p>
    <w:p w:rsidR="00A618CE" w:rsidRDefault="00A618CE" w:rsidP="00A618CE">
      <w:r>
        <w:rPr>
          <w:rFonts w:ascii="MS Gothic" w:eastAsia="MS Gothic" w:hAnsi="MS Gothic" w:cs="MS Gothic" w:hint="eastAsia"/>
        </w:rPr>
        <w:t>互</w:t>
      </w:r>
      <w:r>
        <w:t xml:space="preserve"> [go] /mutually/</w:t>
      </w:r>
    </w:p>
    <w:p w:rsidR="00A618CE" w:rsidRDefault="00A618CE" w:rsidP="00A618CE">
      <w:r>
        <w:rPr>
          <w:rFonts w:ascii="MS Gothic" w:eastAsia="MS Gothic" w:hAnsi="MS Gothic" w:cs="MS Gothic" w:hint="eastAsia"/>
        </w:rPr>
        <w:t>互不相違</w:t>
      </w:r>
      <w:r>
        <w:t xml:space="preserve"> [go fu sōi] /not mutually conflicting/</w:t>
      </w:r>
    </w:p>
    <w:p w:rsidR="00A618CE" w:rsidRDefault="00A618CE" w:rsidP="00A618CE">
      <w:r>
        <w:rPr>
          <w:rFonts w:ascii="MS Gothic" w:eastAsia="MS Gothic" w:hAnsi="MS Gothic" w:cs="MS Gothic" w:hint="eastAsia"/>
        </w:rPr>
        <w:t>互爲</w:t>
      </w:r>
      <w:r>
        <w:t xml:space="preserve"> [go i] /mutually/reciprocally/</w:t>
      </w:r>
    </w:p>
    <w:p w:rsidR="00A618CE" w:rsidRDefault="00A618CE" w:rsidP="00A618CE">
      <w:r>
        <w:rPr>
          <w:rFonts w:ascii="MS Gothic" w:eastAsia="MS Gothic" w:hAnsi="MS Gothic" w:cs="MS Gothic" w:hint="eastAsia"/>
        </w:rPr>
        <w:t>互爲緣性轉</w:t>
      </w:r>
      <w:r>
        <w:t xml:space="preserve"> [goi enshō ten] /arisen through reciprocal conditionality/</w:t>
      </w:r>
    </w:p>
    <w:p w:rsidR="00A618CE" w:rsidRDefault="00A618CE" w:rsidP="00A618CE">
      <w:r>
        <w:rPr>
          <w:rFonts w:ascii="MS Gothic" w:eastAsia="MS Gothic" w:hAnsi="MS Gothic" w:cs="MS Gothic" w:hint="eastAsia"/>
        </w:rPr>
        <w:t>互用罪</w:t>
      </w:r>
      <w:r>
        <w:t xml:space="preserve"> [goyō zai] /fault of using one for another/</w:t>
      </w:r>
    </w:p>
    <w:p w:rsidR="00A618CE" w:rsidRDefault="00A618CE" w:rsidP="00A618CE">
      <w:r>
        <w:rPr>
          <w:rFonts w:ascii="MS Gothic" w:eastAsia="MS Gothic" w:hAnsi="MS Gothic" w:cs="MS Gothic" w:hint="eastAsia"/>
        </w:rPr>
        <w:t>互發</w:t>
      </w:r>
      <w:r>
        <w:t xml:space="preserve"> [go hotsu] /mutual arising (of the objects of contemplation) /</w:t>
      </w:r>
    </w:p>
    <w:p w:rsidR="00A618CE" w:rsidRDefault="00A618CE" w:rsidP="00A618CE">
      <w:r>
        <w:rPr>
          <w:rFonts w:ascii="MS Gothic" w:eastAsia="MS Gothic" w:hAnsi="MS Gothic" w:cs="MS Gothic" w:hint="eastAsia"/>
        </w:rPr>
        <w:t>互相</w:t>
      </w:r>
      <w:r>
        <w:t xml:space="preserve"> [gosō] /one another/</w:t>
      </w:r>
    </w:p>
    <w:p w:rsidR="00A618CE" w:rsidRDefault="00A618CE" w:rsidP="00A618CE">
      <w:r>
        <w:rPr>
          <w:rFonts w:ascii="MS Gothic" w:eastAsia="MS Gothic" w:hAnsi="MS Gothic" w:cs="MS Gothic" w:hint="eastAsia"/>
        </w:rPr>
        <w:t>互相應</w:t>
      </w:r>
      <w:r>
        <w:t xml:space="preserve"> [go sōō] /joined with each other/</w:t>
      </w:r>
    </w:p>
    <w:p w:rsidR="00A618CE" w:rsidRDefault="00A618CE" w:rsidP="00A618CE">
      <w:r>
        <w:rPr>
          <w:rFonts w:ascii="MS Gothic" w:eastAsia="MS Gothic" w:hAnsi="MS Gothic" w:cs="MS Gothic" w:hint="eastAsia"/>
        </w:rPr>
        <w:t>互相見</w:t>
      </w:r>
      <w:r>
        <w:t xml:space="preserve"> [gosō ken] /seeing each other/</w:t>
      </w:r>
    </w:p>
    <w:p w:rsidR="00A618CE" w:rsidRDefault="00A618CE" w:rsidP="00A618CE">
      <w:r>
        <w:rPr>
          <w:rFonts w:ascii="MS Gothic" w:eastAsia="MS Gothic" w:hAnsi="MS Gothic" w:cs="MS Gothic" w:hint="eastAsia"/>
        </w:rPr>
        <w:lastRenderedPageBreak/>
        <w:t>互相違</w:t>
      </w:r>
      <w:r>
        <w:t xml:space="preserve"> [go sōi] /at odds with each other/</w:t>
      </w:r>
    </w:p>
    <w:p w:rsidR="00A618CE" w:rsidRDefault="00A618CE" w:rsidP="00A618CE">
      <w:r>
        <w:rPr>
          <w:rFonts w:ascii="MS Gothic" w:eastAsia="MS Gothic" w:hAnsi="MS Gothic" w:cs="MS Gothic" w:hint="eastAsia"/>
        </w:rPr>
        <w:t>互相違反</w:t>
      </w:r>
      <w:r>
        <w:t xml:space="preserve"> [gosō ihon] /mutual conflict/</w:t>
      </w:r>
    </w:p>
    <w:p w:rsidR="00A618CE" w:rsidRDefault="00A618CE" w:rsidP="00A618CE">
      <w:r>
        <w:rPr>
          <w:rFonts w:ascii="MS Gothic" w:eastAsia="MS Gothic" w:hAnsi="MS Gothic" w:cs="MS Gothic" w:hint="eastAsia"/>
        </w:rPr>
        <w:t>互相違背</w:t>
      </w:r>
      <w:r>
        <w:t xml:space="preserve"> [gosō ihai] /in conflict with each other/</w:t>
      </w:r>
    </w:p>
    <w:p w:rsidR="00A618CE" w:rsidRDefault="00A618CE" w:rsidP="00A618CE">
      <w:r>
        <w:rPr>
          <w:rFonts w:ascii="MS Gothic" w:eastAsia="MS Gothic" w:hAnsi="MS Gothic" w:cs="MS Gothic" w:hint="eastAsia"/>
        </w:rPr>
        <w:t>互相違諍</w:t>
      </w:r>
      <w:r>
        <w:t xml:space="preserve"> [gosō isō] /to wrangle with each other/</w:t>
      </w:r>
    </w:p>
    <w:p w:rsidR="00A618CE" w:rsidRDefault="00A618CE" w:rsidP="00A618CE">
      <w:r>
        <w:rPr>
          <w:rFonts w:ascii="MS Gothic" w:eastAsia="MS Gothic" w:hAnsi="MS Gothic" w:cs="MS Gothic" w:hint="eastAsia"/>
        </w:rPr>
        <w:t>互胡跪</w:t>
      </w:r>
      <w:r>
        <w:t xml:space="preserve"> [gokoki] /kneeling with both knees at once/</w:t>
      </w:r>
    </w:p>
    <w:p w:rsidR="00A618CE" w:rsidRDefault="00A618CE" w:rsidP="00A618CE">
      <w:r>
        <w:rPr>
          <w:rFonts w:ascii="MS Gothic" w:eastAsia="MS Gothic" w:hAnsi="MS Gothic" w:cs="MS Gothic" w:hint="eastAsia"/>
        </w:rPr>
        <w:t>互裟伽藍</w:t>
      </w:r>
      <w:r>
        <w:t xml:space="preserve"> [Go Sagaran] /Haṃsa Saṃghârāma/</w:t>
      </w:r>
    </w:p>
    <w:p w:rsidR="00A618CE" w:rsidRDefault="00A618CE" w:rsidP="00A618CE">
      <w:r>
        <w:rPr>
          <w:rFonts w:ascii="MS Gothic" w:eastAsia="MS Gothic" w:hAnsi="MS Gothic" w:cs="MS Gothic" w:hint="eastAsia"/>
        </w:rPr>
        <w:t>互論</w:t>
      </w:r>
      <w:r>
        <w:t xml:space="preserve"> [goron] /explain by contrast/</w:t>
      </w:r>
    </w:p>
    <w:p w:rsidR="00A618CE" w:rsidRDefault="00A618CE" w:rsidP="00A618CE">
      <w:r>
        <w:rPr>
          <w:rFonts w:ascii="MS Gothic" w:eastAsia="MS Gothic" w:hAnsi="MS Gothic" w:cs="MS Gothic" w:hint="eastAsia"/>
        </w:rPr>
        <w:t>互起</w:t>
      </w:r>
      <w:r>
        <w:t xml:space="preserve"> [goki] /mutually acting/</w:t>
      </w:r>
    </w:p>
    <w:p w:rsidR="00A618CE" w:rsidRDefault="00A618CE" w:rsidP="00A618CE">
      <w:r>
        <w:rPr>
          <w:rFonts w:ascii="MS Gothic" w:eastAsia="MS Gothic" w:hAnsi="MS Gothic" w:cs="MS Gothic" w:hint="eastAsia"/>
        </w:rPr>
        <w:t>互跪</w:t>
      </w:r>
      <w:r>
        <w:t xml:space="preserve"> [goki] /kneeling with both knees at once/</w:t>
      </w:r>
    </w:p>
    <w:p w:rsidR="00A618CE" w:rsidRDefault="00A618CE" w:rsidP="00A618CE">
      <w:r>
        <w:rPr>
          <w:rFonts w:ascii="MS Gothic" w:eastAsia="MS Gothic" w:hAnsi="MS Gothic" w:cs="MS Gothic" w:hint="eastAsia"/>
        </w:rPr>
        <w:t>互違</w:t>
      </w:r>
      <w:r>
        <w:t xml:space="preserve"> [goi] /disagreement/</w:t>
      </w:r>
    </w:p>
    <w:p w:rsidR="00A618CE" w:rsidRDefault="00A618CE" w:rsidP="00A618CE">
      <w:r>
        <w:rPr>
          <w:rFonts w:ascii="MS Gothic" w:eastAsia="MS Gothic" w:hAnsi="MS Gothic" w:cs="MS Gothic" w:hint="eastAsia"/>
        </w:rPr>
        <w:t>五</w:t>
      </w:r>
      <w:r>
        <w:t xml:space="preserve"> [go] /five/</w:t>
      </w:r>
    </w:p>
    <w:p w:rsidR="00A618CE" w:rsidRDefault="00A618CE" w:rsidP="00A618CE">
      <w:r>
        <w:rPr>
          <w:rFonts w:ascii="MS Gothic" w:eastAsia="MS Gothic" w:hAnsi="MS Gothic" w:cs="MS Gothic" w:hint="eastAsia"/>
        </w:rPr>
        <w:t>五三八二</w:t>
      </w:r>
      <w:r>
        <w:t xml:space="preserve"> [go san hachi ni] /five, three, eight, two/</w:t>
      </w:r>
    </w:p>
    <w:p w:rsidR="00A618CE" w:rsidRDefault="00A618CE" w:rsidP="00A618CE">
      <w:r>
        <w:rPr>
          <w:rFonts w:ascii="MS Gothic" w:eastAsia="MS Gothic" w:hAnsi="MS Gothic" w:cs="MS Gothic" w:hint="eastAsia"/>
        </w:rPr>
        <w:t>五上分結</w:t>
      </w:r>
      <w:r>
        <w:t xml:space="preserve"> [go jōbun ketsu] /five higher-level bonds/</w:t>
      </w:r>
    </w:p>
    <w:p w:rsidR="00A618CE" w:rsidRDefault="00A618CE" w:rsidP="00A618CE">
      <w:r>
        <w:rPr>
          <w:rFonts w:ascii="MS Gothic" w:eastAsia="MS Gothic" w:hAnsi="MS Gothic" w:cs="MS Gothic" w:hint="eastAsia"/>
        </w:rPr>
        <w:t>五下</w:t>
      </w:r>
      <w:r>
        <w:t xml:space="preserve"> [goge] /five lower-level (bonds)/</w:t>
      </w:r>
    </w:p>
    <w:p w:rsidR="00A618CE" w:rsidRDefault="00A618CE" w:rsidP="00A618CE">
      <w:r>
        <w:rPr>
          <w:rFonts w:ascii="MS Gothic" w:eastAsia="MS Gothic" w:hAnsi="MS Gothic" w:cs="MS Gothic" w:hint="eastAsia"/>
        </w:rPr>
        <w:t>五下分結</w:t>
      </w:r>
      <w:r>
        <w:t xml:space="preserve"> [go gebun ketsu] /five lower-level bonds/</w:t>
      </w:r>
    </w:p>
    <w:p w:rsidR="00A618CE" w:rsidRDefault="00A618CE" w:rsidP="00A618CE">
      <w:r>
        <w:rPr>
          <w:rFonts w:ascii="MS Gothic" w:eastAsia="MS Gothic" w:hAnsi="MS Gothic" w:cs="MS Gothic" w:hint="eastAsia"/>
        </w:rPr>
        <w:t>五不可思議</w:t>
      </w:r>
      <w:r>
        <w:t xml:space="preserve"> [go fukashigi] /five unfathomables/</w:t>
      </w:r>
    </w:p>
    <w:p w:rsidR="00A618CE" w:rsidRDefault="00A618CE" w:rsidP="00A618CE">
      <w:r>
        <w:rPr>
          <w:rFonts w:ascii="MS Gothic" w:eastAsia="MS Gothic" w:hAnsi="MS Gothic" w:cs="MS Gothic" w:hint="eastAsia"/>
        </w:rPr>
        <w:t>五不正食</w:t>
      </w:r>
      <w:r>
        <w:t xml:space="preserve"> [go fushō jiki] /five improper foods/</w:t>
      </w:r>
    </w:p>
    <w:p w:rsidR="00A618CE" w:rsidRDefault="00A618CE" w:rsidP="00A618CE">
      <w:r>
        <w:rPr>
          <w:rFonts w:ascii="MS Gothic" w:eastAsia="MS Gothic" w:hAnsi="MS Gothic" w:cs="MS Gothic" w:hint="eastAsia"/>
        </w:rPr>
        <w:t>五不男</w:t>
      </w:r>
      <w:r>
        <w:t xml:space="preserve"> [go funan] /five kinds of incomplete men/</w:t>
      </w:r>
    </w:p>
    <w:p w:rsidR="00A618CE" w:rsidRDefault="00A618CE" w:rsidP="00A618CE">
      <w:r>
        <w:rPr>
          <w:rFonts w:ascii="MS Gothic" w:eastAsia="MS Gothic" w:hAnsi="MS Gothic" w:cs="MS Gothic" w:hint="eastAsia"/>
        </w:rPr>
        <w:t>五不還天</w:t>
      </w:r>
      <w:r>
        <w:t xml:space="preserve"> [go fugen ten] /five heavens of no-return/</w:t>
      </w:r>
    </w:p>
    <w:p w:rsidR="00A618CE" w:rsidRDefault="00A618CE" w:rsidP="00A618CE">
      <w:r>
        <w:rPr>
          <w:rFonts w:ascii="MS Gothic" w:eastAsia="MS Gothic" w:hAnsi="MS Gothic" w:cs="MS Gothic" w:hint="eastAsia"/>
        </w:rPr>
        <w:t>五不還果</w:t>
      </w:r>
      <w:r>
        <w:t xml:space="preserve"> [go fugen ka] /five kinds of non-returners/</w:t>
      </w:r>
    </w:p>
    <w:p w:rsidR="00A618CE" w:rsidRDefault="00A618CE" w:rsidP="00A618CE">
      <w:r>
        <w:rPr>
          <w:rFonts w:ascii="MS Gothic" w:eastAsia="MS Gothic" w:hAnsi="MS Gothic" w:cs="MS Gothic" w:hint="eastAsia"/>
        </w:rPr>
        <w:t>五乘</w:t>
      </w:r>
      <w:r>
        <w:t xml:space="preserve"> [gojō] /five vehicles/</w:t>
      </w:r>
    </w:p>
    <w:p w:rsidR="00A618CE" w:rsidRDefault="00A618CE" w:rsidP="00A618CE">
      <w:r>
        <w:rPr>
          <w:rFonts w:ascii="MS Gothic" w:eastAsia="MS Gothic" w:hAnsi="MS Gothic" w:cs="MS Gothic" w:hint="eastAsia"/>
        </w:rPr>
        <w:t>五乘居天</w:t>
      </w:r>
      <w:r>
        <w:t xml:space="preserve"> [go jō kyoten] /celestials of the five vehicles/</w:t>
      </w:r>
    </w:p>
    <w:p w:rsidR="00A618CE" w:rsidRDefault="00A618CE" w:rsidP="00A618CE">
      <w:r>
        <w:rPr>
          <w:rFonts w:ascii="MS Gothic" w:eastAsia="MS Gothic" w:hAnsi="MS Gothic" w:cs="MS Gothic" w:hint="eastAsia"/>
        </w:rPr>
        <w:t>五乘居衆</w:t>
      </w:r>
      <w:r>
        <w:t xml:space="preserve"> [go jō kyoshu] /five celestials/</w:t>
      </w:r>
    </w:p>
    <w:p w:rsidR="00A618CE" w:rsidRDefault="00A618CE" w:rsidP="00A618CE">
      <w:r>
        <w:rPr>
          <w:rFonts w:ascii="MS Gothic" w:eastAsia="MS Gothic" w:hAnsi="MS Gothic" w:cs="MS Gothic" w:hint="eastAsia"/>
        </w:rPr>
        <w:t>五乘性</w:t>
      </w:r>
      <w:r>
        <w:t xml:space="preserve"> [gojō shō] /natures of the five vehicles/</w:t>
      </w:r>
    </w:p>
    <w:p w:rsidR="00A618CE" w:rsidRDefault="00A618CE" w:rsidP="00A618CE">
      <w:r>
        <w:rPr>
          <w:rFonts w:ascii="MS Gothic" w:eastAsia="MS Gothic" w:hAnsi="MS Gothic" w:cs="MS Gothic" w:hint="eastAsia"/>
        </w:rPr>
        <w:t>五乘齊入</w:t>
      </w:r>
      <w:r>
        <w:t xml:space="preserve"> [gojō sainyū] /five vehicles equally enter/</w:t>
      </w:r>
    </w:p>
    <w:p w:rsidR="00A618CE" w:rsidRDefault="00A618CE" w:rsidP="00A618CE">
      <w:r>
        <w:rPr>
          <w:rFonts w:ascii="MS Gothic" w:eastAsia="MS Gothic" w:hAnsi="MS Gothic" w:cs="MS Gothic" w:hint="eastAsia"/>
        </w:rPr>
        <w:t>五事</w:t>
      </w:r>
      <w:r>
        <w:t xml:space="preserve"> [goji] /five points/</w:t>
      </w:r>
    </w:p>
    <w:p w:rsidR="00A618CE" w:rsidRDefault="00A618CE" w:rsidP="00A618CE">
      <w:r>
        <w:rPr>
          <w:rFonts w:ascii="MS Gothic" w:eastAsia="MS Gothic" w:hAnsi="MS Gothic" w:cs="MS Gothic" w:hint="eastAsia"/>
        </w:rPr>
        <w:t>五事妄語</w:t>
      </w:r>
      <w:r>
        <w:t xml:space="preserve"> [goji mō go] /five false positions/</w:t>
      </w:r>
    </w:p>
    <w:p w:rsidR="00A618CE" w:rsidRDefault="00A618CE" w:rsidP="00A618CE">
      <w:r>
        <w:rPr>
          <w:rFonts w:ascii="MS Gothic" w:eastAsia="MS Gothic" w:hAnsi="MS Gothic" w:cs="MS Gothic" w:hint="eastAsia"/>
        </w:rPr>
        <w:t>五事毘婆沙論</w:t>
      </w:r>
      <w:r>
        <w:t xml:space="preserve"> [Goji bibasha ron] /Five Phenomena Vibhāṣa Treatise/</w:t>
      </w:r>
    </w:p>
    <w:p w:rsidR="00A618CE" w:rsidRDefault="00A618CE" w:rsidP="00A618CE">
      <w:r>
        <w:rPr>
          <w:rFonts w:ascii="MS Gothic" w:eastAsia="MS Gothic" w:hAnsi="MS Gothic" w:cs="MS Gothic" w:hint="eastAsia"/>
        </w:rPr>
        <w:t>五五百年</w:t>
      </w:r>
      <w:r>
        <w:t xml:space="preserve"> [go go hyakunen] /five periods of five hundred years/</w:t>
      </w:r>
    </w:p>
    <w:p w:rsidR="00A618CE" w:rsidRDefault="00A618CE" w:rsidP="00A618CE">
      <w:r>
        <w:rPr>
          <w:rFonts w:ascii="MS Gothic" w:eastAsia="MS Gothic" w:hAnsi="MS Gothic" w:cs="MS Gothic" w:hint="eastAsia"/>
        </w:rPr>
        <w:t>五五菩薩</w:t>
      </w:r>
      <w:r>
        <w:t xml:space="preserve"> [gogo bosatsu] /twenty-five bodhisattvas/</w:t>
      </w:r>
    </w:p>
    <w:p w:rsidR="00A618CE" w:rsidRDefault="00A618CE" w:rsidP="00A618CE">
      <w:r>
        <w:rPr>
          <w:rFonts w:ascii="MS Gothic" w:eastAsia="MS Gothic" w:hAnsi="MS Gothic" w:cs="MS Gothic" w:hint="eastAsia"/>
        </w:rPr>
        <w:lastRenderedPageBreak/>
        <w:t>五人</w:t>
      </w:r>
      <w:r>
        <w:rPr>
          <w:rFonts w:ascii="Malgun Gothic" w:eastAsia="Malgun Gothic" w:hAnsi="Malgun Gothic" w:cs="Malgun Gothic" w:hint="eastAsia"/>
        </w:rPr>
        <w:t>說經</w:t>
      </w:r>
      <w:r>
        <w:t xml:space="preserve"> [gonin sekkyō] /five kinds of people who expound the scriptures/</w:t>
      </w:r>
    </w:p>
    <w:p w:rsidR="00A618CE" w:rsidRDefault="00A618CE" w:rsidP="00A618CE">
      <w:r>
        <w:rPr>
          <w:rFonts w:ascii="MS Gothic" w:eastAsia="MS Gothic" w:hAnsi="MS Gothic" w:cs="MS Gothic" w:hint="eastAsia"/>
        </w:rPr>
        <w:t>五位</w:t>
      </w:r>
      <w:r>
        <w:t xml:space="preserve"> [go-i] /five ranks/</w:t>
      </w:r>
    </w:p>
    <w:p w:rsidR="00A618CE" w:rsidRDefault="00A618CE" w:rsidP="00A618CE">
      <w:r>
        <w:rPr>
          <w:rFonts w:ascii="MS Gothic" w:eastAsia="MS Gothic" w:hAnsi="MS Gothic" w:cs="MS Gothic" w:hint="eastAsia"/>
        </w:rPr>
        <w:t>五位七十五法</w:t>
      </w:r>
      <w:r>
        <w:t xml:space="preserve"> [goi shichijūgo hō] /seventy-five dharmas in five categories/</w:t>
      </w:r>
    </w:p>
    <w:p w:rsidR="00A618CE" w:rsidRDefault="00A618CE" w:rsidP="00A618CE">
      <w:r>
        <w:rPr>
          <w:rFonts w:ascii="MS Gothic" w:eastAsia="MS Gothic" w:hAnsi="MS Gothic" w:cs="MS Gothic" w:hint="eastAsia"/>
        </w:rPr>
        <w:t>五位三昧</w:t>
      </w:r>
      <w:r>
        <w:t xml:space="preserve"> [goi zanmai] /five levels of samādhi /</w:t>
      </w:r>
    </w:p>
    <w:p w:rsidR="00A618CE" w:rsidRDefault="00A618CE" w:rsidP="00A618CE">
      <w:r>
        <w:rPr>
          <w:rFonts w:ascii="MS Gothic" w:eastAsia="MS Gothic" w:hAnsi="MS Gothic" w:cs="MS Gothic" w:hint="eastAsia"/>
        </w:rPr>
        <w:t>五位無心</w:t>
      </w:r>
      <w:r>
        <w:t xml:space="preserve"> [goi mushin] /five instances of no-mind/</w:t>
      </w:r>
    </w:p>
    <w:p w:rsidR="00A618CE" w:rsidRDefault="00A618CE" w:rsidP="00A618CE">
      <w:r>
        <w:rPr>
          <w:rFonts w:ascii="MS Gothic" w:eastAsia="MS Gothic" w:hAnsi="MS Gothic" w:cs="MS Gothic" w:hint="eastAsia"/>
        </w:rPr>
        <w:t>五位百法</w:t>
      </w:r>
      <w:r>
        <w:t xml:space="preserve"> [goi hyappō] /five groups of the hundred dharmas/</w:t>
      </w:r>
    </w:p>
    <w:p w:rsidR="00A618CE" w:rsidRDefault="00A618CE" w:rsidP="00A618CE">
      <w:r>
        <w:rPr>
          <w:rFonts w:ascii="MS Gothic" w:eastAsia="MS Gothic" w:hAnsi="MS Gothic" w:cs="MS Gothic" w:hint="eastAsia"/>
        </w:rPr>
        <w:t>五位胎中</w:t>
      </w:r>
      <w:r>
        <w:t xml:space="preserve"> [goi taichū] /five periods in the womb/</w:t>
      </w:r>
    </w:p>
    <w:p w:rsidR="00A618CE" w:rsidRDefault="00A618CE" w:rsidP="00A618CE">
      <w:r>
        <w:rPr>
          <w:rFonts w:ascii="MS Gothic" w:eastAsia="MS Gothic" w:hAnsi="MS Gothic" w:cs="MS Gothic" w:hint="eastAsia"/>
        </w:rPr>
        <w:t>五住</w:t>
      </w:r>
      <w:r>
        <w:t xml:space="preserve"> [gojū] /five entrenchments of affliction/</w:t>
      </w:r>
    </w:p>
    <w:p w:rsidR="00A618CE" w:rsidRDefault="00A618CE" w:rsidP="00A618CE">
      <w:r>
        <w:rPr>
          <w:rFonts w:ascii="MS Gothic" w:eastAsia="MS Gothic" w:hAnsi="MS Gothic" w:cs="MS Gothic" w:hint="eastAsia"/>
        </w:rPr>
        <w:t>五住地</w:t>
      </w:r>
      <w:r>
        <w:t xml:space="preserve"> [go jūji] /five entrenchments of affliction/</w:t>
      </w:r>
    </w:p>
    <w:p w:rsidR="00A618CE" w:rsidRDefault="00A618CE" w:rsidP="00A618CE">
      <w:r>
        <w:rPr>
          <w:rFonts w:ascii="MS Gothic" w:eastAsia="MS Gothic" w:hAnsi="MS Gothic" w:cs="MS Gothic" w:hint="eastAsia"/>
        </w:rPr>
        <w:t>五住地惑</w:t>
      </w:r>
      <w:r>
        <w:t xml:space="preserve"> [go jūji waku] /five entrenchments of mental disturbances/</w:t>
      </w:r>
    </w:p>
    <w:p w:rsidR="00A618CE" w:rsidRDefault="00A618CE" w:rsidP="00A618CE">
      <w:r>
        <w:rPr>
          <w:rFonts w:ascii="MS Gothic" w:eastAsia="MS Gothic" w:hAnsi="MS Gothic" w:cs="MS Gothic" w:hint="eastAsia"/>
        </w:rPr>
        <w:t>五住地煩惱</w:t>
      </w:r>
      <w:r>
        <w:t xml:space="preserve"> [go jūji bonnō] /five entrenchments of affliction/</w:t>
      </w:r>
    </w:p>
    <w:p w:rsidR="00A618CE" w:rsidRDefault="00A618CE" w:rsidP="00A618CE">
      <w:r>
        <w:rPr>
          <w:rFonts w:ascii="MS Gothic" w:eastAsia="MS Gothic" w:hAnsi="MS Gothic" w:cs="MS Gothic" w:hint="eastAsia"/>
        </w:rPr>
        <w:t>五住煩惱</w:t>
      </w:r>
      <w:r>
        <w:t xml:space="preserve"> [gojū bonnō] /five entrenched afflictions/</w:t>
      </w:r>
    </w:p>
    <w:p w:rsidR="00A618CE" w:rsidRDefault="00A618CE" w:rsidP="00A618CE">
      <w:r>
        <w:rPr>
          <w:rFonts w:ascii="MS Gothic" w:eastAsia="MS Gothic" w:hAnsi="MS Gothic" w:cs="MS Gothic" w:hint="eastAsia"/>
        </w:rPr>
        <w:t>五佛</w:t>
      </w:r>
      <w:r>
        <w:t xml:space="preserve"> [gobutsu] /five buddhas/</w:t>
      </w:r>
    </w:p>
    <w:p w:rsidR="00A618CE" w:rsidRDefault="00A618CE" w:rsidP="00A618CE">
      <w:r>
        <w:rPr>
          <w:rFonts w:ascii="MS Gothic" w:eastAsia="MS Gothic" w:hAnsi="MS Gothic" w:cs="MS Gothic" w:hint="eastAsia"/>
        </w:rPr>
        <w:t>五佛五身</w:t>
      </w:r>
      <w:r>
        <w:t xml:space="preserve"> [gobutsu goshin] /five buddhas in five bodies/</w:t>
      </w:r>
    </w:p>
    <w:p w:rsidR="00A618CE" w:rsidRDefault="00A618CE" w:rsidP="00A618CE">
      <w:r>
        <w:rPr>
          <w:rFonts w:ascii="MS Gothic" w:eastAsia="MS Gothic" w:hAnsi="MS Gothic" w:cs="MS Gothic" w:hint="eastAsia"/>
        </w:rPr>
        <w:t>五佛冠</w:t>
      </w:r>
      <w:r>
        <w:t xml:space="preserve"> [gobutsu kan] /jeweled crown of the five buddhas/</w:t>
      </w:r>
    </w:p>
    <w:p w:rsidR="00A618CE" w:rsidRDefault="00A618CE" w:rsidP="00A618CE">
      <w:r>
        <w:rPr>
          <w:rFonts w:ascii="MS Gothic" w:eastAsia="MS Gothic" w:hAnsi="MS Gothic" w:cs="MS Gothic" w:hint="eastAsia"/>
        </w:rPr>
        <w:t>五佛子</w:t>
      </w:r>
      <w:r>
        <w:t xml:space="preserve"> [go busshi] /five disciples/</w:t>
      </w:r>
    </w:p>
    <w:p w:rsidR="00A618CE" w:rsidRDefault="00A618CE" w:rsidP="00A618CE">
      <w:r>
        <w:rPr>
          <w:rFonts w:ascii="MS Gothic" w:eastAsia="MS Gothic" w:hAnsi="MS Gothic" w:cs="MS Gothic" w:hint="eastAsia"/>
        </w:rPr>
        <w:t>五佛寶冠</w:t>
      </w:r>
      <w:r>
        <w:t xml:space="preserve"> [gobutsu hōkan] /jeweled crown of the five buddhas/</w:t>
      </w:r>
    </w:p>
    <w:p w:rsidR="00A618CE" w:rsidRDefault="00A618CE" w:rsidP="00A618CE">
      <w:r>
        <w:rPr>
          <w:rFonts w:ascii="MS Gothic" w:eastAsia="MS Gothic" w:hAnsi="MS Gothic" w:cs="MS Gothic" w:hint="eastAsia"/>
        </w:rPr>
        <w:t>五佛性</w:t>
      </w:r>
      <w:r>
        <w:t xml:space="preserve"> [go busshō] /five characteristics of a buddha's nature/</w:t>
      </w:r>
    </w:p>
    <w:p w:rsidR="00A618CE" w:rsidRDefault="00A618CE" w:rsidP="00A618CE">
      <w:r>
        <w:rPr>
          <w:rFonts w:ascii="MS Gothic" w:eastAsia="MS Gothic" w:hAnsi="MS Gothic" w:cs="MS Gothic" w:hint="eastAsia"/>
        </w:rPr>
        <w:t>五佛灌頂</w:t>
      </w:r>
      <w:r>
        <w:t xml:space="preserve"> [gobutsu kanjō] /consecration by five buddhas/</w:t>
      </w:r>
    </w:p>
    <w:p w:rsidR="00A618CE" w:rsidRDefault="00A618CE" w:rsidP="00A618CE">
      <w:r>
        <w:rPr>
          <w:rFonts w:ascii="MS Gothic" w:eastAsia="MS Gothic" w:hAnsi="MS Gothic" w:cs="MS Gothic" w:hint="eastAsia"/>
        </w:rPr>
        <w:t>五佛羯磨印</w:t>
      </w:r>
      <w:r>
        <w:t xml:space="preserve"> [gobutsu konma in] /mudrās of the five buddhas/</w:t>
      </w:r>
    </w:p>
    <w:p w:rsidR="00A618CE" w:rsidRDefault="00A618CE" w:rsidP="00A618CE">
      <w:r>
        <w:rPr>
          <w:rFonts w:ascii="MS Gothic" w:eastAsia="MS Gothic" w:hAnsi="MS Gothic" w:cs="MS Gothic" w:hint="eastAsia"/>
        </w:rPr>
        <w:t>五佛頂</w:t>
      </w:r>
      <w:r>
        <w:t xml:space="preserve"> [go butchō] /five buddha attendants/</w:t>
      </w:r>
    </w:p>
    <w:p w:rsidR="00A618CE" w:rsidRDefault="00A618CE" w:rsidP="00A618CE">
      <w:r>
        <w:rPr>
          <w:rFonts w:ascii="MS Gothic" w:eastAsia="MS Gothic" w:hAnsi="MS Gothic" w:cs="MS Gothic" w:hint="eastAsia"/>
        </w:rPr>
        <w:t>五佛頂尊</w:t>
      </w:r>
      <w:r>
        <w:t xml:space="preserve"> [gobutchōson] /five buddha attendants/</w:t>
      </w:r>
    </w:p>
    <w:p w:rsidR="00A618CE" w:rsidRDefault="00A618CE" w:rsidP="00A618CE">
      <w:r>
        <w:rPr>
          <w:rFonts w:ascii="MS Gothic" w:eastAsia="MS Gothic" w:hAnsi="MS Gothic" w:cs="MS Gothic" w:hint="eastAsia"/>
        </w:rPr>
        <w:t>五佛頂法</w:t>
      </w:r>
      <w:r>
        <w:t xml:space="preserve"> [go butchō hō] /forms of the five buddha attendants/</w:t>
      </w:r>
    </w:p>
    <w:p w:rsidR="00A618CE" w:rsidRDefault="00A618CE" w:rsidP="00A618CE">
      <w:r>
        <w:rPr>
          <w:rFonts w:ascii="MS Gothic" w:eastAsia="MS Gothic" w:hAnsi="MS Gothic" w:cs="MS Gothic" w:hint="eastAsia"/>
        </w:rPr>
        <w:t>五佛頂經</w:t>
      </w:r>
      <w:r>
        <w:t xml:space="preserve"> [Go butchō kyō] /Sūtra of the Five Buddha-Attendants/</w:t>
      </w:r>
    </w:p>
    <w:p w:rsidR="00A618CE" w:rsidRDefault="00A618CE" w:rsidP="00A618CE">
      <w:r>
        <w:rPr>
          <w:rFonts w:ascii="MS Gothic" w:eastAsia="MS Gothic" w:hAnsi="MS Gothic" w:cs="MS Gothic" w:hint="eastAsia"/>
        </w:rPr>
        <w:t>五作根</w:t>
      </w:r>
      <w:r>
        <w:t xml:space="preserve"> [go sa kon] /five organs of activity/</w:t>
      </w:r>
    </w:p>
    <w:p w:rsidR="00A618CE" w:rsidRDefault="00A618CE" w:rsidP="00A618CE">
      <w:r>
        <w:rPr>
          <w:rFonts w:ascii="MS Gothic" w:eastAsia="MS Gothic" w:hAnsi="MS Gothic" w:cs="MS Gothic" w:hint="eastAsia"/>
        </w:rPr>
        <w:t>五作業根</w:t>
      </w:r>
      <w:r>
        <w:t xml:space="preserve"> [go sagō kon] /five organs of activity/</w:t>
      </w:r>
    </w:p>
    <w:p w:rsidR="00A618CE" w:rsidRDefault="00A618CE" w:rsidP="00A618CE">
      <w:r>
        <w:rPr>
          <w:rFonts w:ascii="MS Gothic" w:eastAsia="MS Gothic" w:hAnsi="MS Gothic" w:cs="MS Gothic" w:hint="eastAsia"/>
        </w:rPr>
        <w:t>五使</w:t>
      </w:r>
      <w:r>
        <w:t xml:space="preserve"> [goshi] /five afflictions/</w:t>
      </w:r>
    </w:p>
    <w:p w:rsidR="00A618CE" w:rsidRDefault="00A618CE" w:rsidP="00A618CE">
      <w:r>
        <w:rPr>
          <w:rFonts w:ascii="MS Gothic" w:eastAsia="MS Gothic" w:hAnsi="MS Gothic" w:cs="MS Gothic" w:hint="eastAsia"/>
        </w:rPr>
        <w:t>五使者</w:t>
      </w:r>
      <w:r>
        <w:t xml:space="preserve"> [go shisha] /five messengers/</w:t>
      </w:r>
    </w:p>
    <w:p w:rsidR="00A618CE" w:rsidRDefault="00A618CE" w:rsidP="00A618CE">
      <w:r>
        <w:rPr>
          <w:rFonts w:ascii="MS Gothic" w:eastAsia="MS Gothic" w:hAnsi="MS Gothic" w:cs="MS Gothic" w:hint="eastAsia"/>
        </w:rPr>
        <w:t>五侍者</w:t>
      </w:r>
      <w:r>
        <w:t xml:space="preserve"> [go jisha] /five attendants/</w:t>
      </w:r>
    </w:p>
    <w:p w:rsidR="00A618CE" w:rsidRDefault="00A618CE" w:rsidP="00A618CE">
      <w:r>
        <w:rPr>
          <w:rFonts w:ascii="MS Gothic" w:eastAsia="MS Gothic" w:hAnsi="MS Gothic" w:cs="MS Gothic" w:hint="eastAsia"/>
        </w:rPr>
        <w:t>五供養</w:t>
      </w:r>
      <w:r>
        <w:t xml:space="preserve"> [go kuyō] /five kinds of offerings/</w:t>
      </w:r>
    </w:p>
    <w:p w:rsidR="00A618CE" w:rsidRDefault="00A618CE" w:rsidP="00A618CE">
      <w:r>
        <w:rPr>
          <w:rFonts w:ascii="MS Gothic" w:eastAsia="MS Gothic" w:hAnsi="MS Gothic" w:cs="MS Gothic" w:hint="eastAsia"/>
        </w:rPr>
        <w:lastRenderedPageBreak/>
        <w:t>五倶</w:t>
      </w:r>
      <w:r>
        <w:t xml:space="preserve"> [gogu] /five comrades/</w:t>
      </w:r>
    </w:p>
    <w:p w:rsidR="00A618CE" w:rsidRDefault="00A618CE" w:rsidP="00A618CE">
      <w:r>
        <w:rPr>
          <w:rFonts w:ascii="MS Gothic" w:eastAsia="MS Gothic" w:hAnsi="MS Gothic" w:cs="MS Gothic" w:hint="eastAsia"/>
        </w:rPr>
        <w:t>五倶倫</w:t>
      </w:r>
      <w:r>
        <w:t xml:space="preserve"> [go gurin] /five comrades/</w:t>
      </w:r>
    </w:p>
    <w:p w:rsidR="00A618CE" w:rsidRDefault="00A618CE" w:rsidP="00A618CE">
      <w:r>
        <w:rPr>
          <w:rFonts w:ascii="MS Gothic" w:eastAsia="MS Gothic" w:hAnsi="MS Gothic" w:cs="MS Gothic" w:hint="eastAsia"/>
        </w:rPr>
        <w:t>五倶意識</w:t>
      </w:r>
      <w:r>
        <w:t xml:space="preserve"> [gogu ishiki] /thinking consciousness that arises with the five sense consciousnesses/</w:t>
      </w:r>
    </w:p>
    <w:p w:rsidR="00A618CE" w:rsidRDefault="00A618CE" w:rsidP="00A618CE">
      <w:r>
        <w:rPr>
          <w:rFonts w:ascii="MS Gothic" w:eastAsia="MS Gothic" w:hAnsi="MS Gothic" w:cs="MS Gothic" w:hint="eastAsia"/>
        </w:rPr>
        <w:t>五倶輪</w:t>
      </w:r>
      <w:r>
        <w:t xml:space="preserve"> [gogurin] /five comrades/</w:t>
      </w:r>
    </w:p>
    <w:p w:rsidR="00A618CE" w:rsidRDefault="00A618CE" w:rsidP="00A618CE">
      <w:r>
        <w:rPr>
          <w:rFonts w:ascii="MS Gothic" w:eastAsia="MS Gothic" w:hAnsi="MS Gothic" w:cs="MS Gothic" w:hint="eastAsia"/>
        </w:rPr>
        <w:t>五停</w:t>
      </w:r>
      <w:r>
        <w:t xml:space="preserve"> [gochō] /five kinds of stabilization/</w:t>
      </w:r>
    </w:p>
    <w:p w:rsidR="00A618CE" w:rsidRDefault="00A618CE" w:rsidP="00A618CE">
      <w:r>
        <w:rPr>
          <w:rFonts w:ascii="MS Gothic" w:eastAsia="MS Gothic" w:hAnsi="MS Gothic" w:cs="MS Gothic" w:hint="eastAsia"/>
        </w:rPr>
        <w:t>五停四念</w:t>
      </w:r>
      <w:r>
        <w:t xml:space="preserve"> [gojō shinen] /five meditations and four bases of mindfulness/</w:t>
      </w:r>
    </w:p>
    <w:p w:rsidR="00A618CE" w:rsidRDefault="00A618CE" w:rsidP="00A618CE">
      <w:r>
        <w:rPr>
          <w:rFonts w:ascii="MS Gothic" w:eastAsia="MS Gothic" w:hAnsi="MS Gothic" w:cs="MS Gothic" w:hint="eastAsia"/>
        </w:rPr>
        <w:t>五停心</w:t>
      </w:r>
      <w:r>
        <w:t xml:space="preserve"> [go chōshin] /five kinds of mental stabilization/</w:t>
      </w:r>
    </w:p>
    <w:p w:rsidR="00A618CE" w:rsidRDefault="00A618CE" w:rsidP="00A618CE">
      <w:r>
        <w:rPr>
          <w:rFonts w:ascii="MS Gothic" w:eastAsia="MS Gothic" w:hAnsi="MS Gothic" w:cs="MS Gothic" w:hint="eastAsia"/>
        </w:rPr>
        <w:t>五停心觀</w:t>
      </w:r>
      <w:r>
        <w:t xml:space="preserve"> [go chōshin kan] /five approaches to meditation/</w:t>
      </w:r>
    </w:p>
    <w:p w:rsidR="00A618CE" w:rsidRDefault="00A618CE" w:rsidP="00A618CE">
      <w:r>
        <w:rPr>
          <w:rFonts w:ascii="MS Gothic" w:eastAsia="MS Gothic" w:hAnsi="MS Gothic" w:cs="MS Gothic" w:hint="eastAsia"/>
        </w:rPr>
        <w:t>五八</w:t>
      </w:r>
      <w:r>
        <w:t xml:space="preserve"> [gohachi] /five eights/</w:t>
      </w:r>
    </w:p>
    <w:p w:rsidR="00A618CE" w:rsidRDefault="00A618CE" w:rsidP="00A618CE">
      <w:r>
        <w:rPr>
          <w:rFonts w:ascii="MS Gothic" w:eastAsia="MS Gothic" w:hAnsi="MS Gothic" w:cs="MS Gothic" w:hint="eastAsia"/>
        </w:rPr>
        <w:t>五八十具</w:t>
      </w:r>
      <w:r>
        <w:t xml:space="preserve"> [gohachijū gu] /five, eight, ten, and complete precepts/</w:t>
      </w:r>
    </w:p>
    <w:p w:rsidR="00A618CE" w:rsidRDefault="00A618CE" w:rsidP="00A618CE">
      <w:r>
        <w:rPr>
          <w:rFonts w:ascii="MS Gothic" w:eastAsia="MS Gothic" w:hAnsi="MS Gothic" w:cs="MS Gothic" w:hint="eastAsia"/>
        </w:rPr>
        <w:t>五八尊</w:t>
      </w:r>
      <w:r>
        <w:t xml:space="preserve"> [gohachi son] /forty forms of Avalokitêśvara/</w:t>
      </w:r>
    </w:p>
    <w:p w:rsidR="00A618CE" w:rsidRDefault="00A618CE" w:rsidP="00A618CE">
      <w:r>
        <w:rPr>
          <w:rFonts w:ascii="MS Gothic" w:eastAsia="MS Gothic" w:hAnsi="MS Gothic" w:cs="MS Gothic" w:hint="eastAsia"/>
        </w:rPr>
        <w:t>五八識</w:t>
      </w:r>
      <w:r>
        <w:t xml:space="preserve"> [gohachi shiki] /five and eighth consciousnesses/</w:t>
      </w:r>
    </w:p>
    <w:p w:rsidR="00A618CE" w:rsidRDefault="00A618CE" w:rsidP="00A618CE">
      <w:r>
        <w:rPr>
          <w:rFonts w:ascii="MS Gothic" w:eastAsia="MS Gothic" w:hAnsi="MS Gothic" w:cs="MS Gothic" w:hint="eastAsia"/>
        </w:rPr>
        <w:t>五具足</w:t>
      </w:r>
      <w:r>
        <w:t xml:space="preserve"> [go gusoku] /full set of five implements/</w:t>
      </w:r>
    </w:p>
    <w:p w:rsidR="00A618CE" w:rsidRDefault="00A618CE" w:rsidP="00A618CE">
      <w:r>
        <w:rPr>
          <w:rFonts w:ascii="MS Gothic" w:eastAsia="MS Gothic" w:hAnsi="MS Gothic" w:cs="MS Gothic" w:hint="eastAsia"/>
        </w:rPr>
        <w:t>五刀</w:t>
      </w:r>
      <w:r>
        <w:t xml:space="preserve"> [gotō] /five swords/</w:t>
      </w:r>
    </w:p>
    <w:p w:rsidR="00A618CE" w:rsidRDefault="00A618CE" w:rsidP="00A618CE">
      <w:r>
        <w:rPr>
          <w:rFonts w:ascii="MS Gothic" w:eastAsia="MS Gothic" w:hAnsi="MS Gothic" w:cs="MS Gothic" w:hint="eastAsia"/>
        </w:rPr>
        <w:t>五分</w:t>
      </w:r>
      <w:r>
        <w:t xml:space="preserve"> [gobun] /five parts/</w:t>
      </w:r>
    </w:p>
    <w:p w:rsidR="00A618CE" w:rsidRDefault="00A618CE" w:rsidP="00A618CE">
      <w:r>
        <w:rPr>
          <w:rFonts w:ascii="MS Gothic" w:eastAsia="MS Gothic" w:hAnsi="MS Gothic" w:cs="MS Gothic" w:hint="eastAsia"/>
        </w:rPr>
        <w:t>五分作法</w:t>
      </w:r>
      <w:r>
        <w:t xml:space="preserve"> [gobun sahō] /five-part syllogism/</w:t>
      </w:r>
    </w:p>
    <w:p w:rsidR="00A618CE" w:rsidRDefault="00A618CE" w:rsidP="00A618CE">
      <w:r>
        <w:rPr>
          <w:rFonts w:ascii="MS Gothic" w:eastAsia="MS Gothic" w:hAnsi="MS Gothic" w:cs="MS Gothic" w:hint="eastAsia"/>
        </w:rPr>
        <w:t>五分律</w:t>
      </w:r>
      <w:r>
        <w:t xml:space="preserve"> [Gobun ritsu] /Five Part Vinaya/</w:t>
      </w:r>
    </w:p>
    <w:p w:rsidR="00A618CE" w:rsidRDefault="00A618CE" w:rsidP="00A618CE">
      <w:r>
        <w:rPr>
          <w:rFonts w:ascii="MS Gothic" w:eastAsia="MS Gothic" w:hAnsi="MS Gothic" w:cs="MS Gothic" w:hint="eastAsia"/>
        </w:rPr>
        <w:t>五分戒本</w:t>
      </w:r>
      <w:r>
        <w:t xml:space="preserve"> [Gobun kaihon] /Vinaya of the Five Categories/</w:t>
      </w:r>
    </w:p>
    <w:p w:rsidR="00A618CE" w:rsidRDefault="00A618CE" w:rsidP="00A618CE">
      <w:r>
        <w:rPr>
          <w:rFonts w:ascii="MS Gothic" w:eastAsia="MS Gothic" w:hAnsi="MS Gothic" w:cs="MS Gothic" w:hint="eastAsia"/>
        </w:rPr>
        <w:t>五分法身</w:t>
      </w:r>
      <w:r>
        <w:t xml:space="preserve"> [gobun hosshin] /five-part dharma body/</w:t>
      </w:r>
    </w:p>
    <w:p w:rsidR="00A618CE" w:rsidRDefault="00A618CE" w:rsidP="00A618CE">
      <w:r>
        <w:rPr>
          <w:rFonts w:ascii="MS Gothic" w:eastAsia="MS Gothic" w:hAnsi="MS Gothic" w:cs="MS Gothic" w:hint="eastAsia"/>
        </w:rPr>
        <w:t>五分香</w:t>
      </w:r>
      <w:r>
        <w:t xml:space="preserve"> [gobun kō] /five kinds of fragrance/</w:t>
      </w:r>
    </w:p>
    <w:p w:rsidR="00A618CE" w:rsidRDefault="00A618CE" w:rsidP="00A618CE">
      <w:r>
        <w:rPr>
          <w:rFonts w:ascii="MS Gothic" w:eastAsia="MS Gothic" w:hAnsi="MS Gothic" w:cs="MS Gothic" w:hint="eastAsia"/>
        </w:rPr>
        <w:t>五別境</w:t>
      </w:r>
      <w:r>
        <w:t xml:space="preserve"> [go bekkyō] /five mental factors that function only with specific objects/</w:t>
      </w:r>
    </w:p>
    <w:p w:rsidR="00A618CE" w:rsidRDefault="00A618CE" w:rsidP="00A618CE">
      <w:r>
        <w:rPr>
          <w:rFonts w:ascii="MS Gothic" w:eastAsia="MS Gothic" w:hAnsi="MS Gothic" w:cs="MS Gothic" w:hint="eastAsia"/>
        </w:rPr>
        <w:t>五別境心所</w:t>
      </w:r>
      <w:r>
        <w:t xml:space="preserve"> [go bekkyō shinjo] /five omnipresent mental factors/</w:t>
      </w:r>
    </w:p>
    <w:p w:rsidR="00A618CE" w:rsidRDefault="00A618CE" w:rsidP="00A618CE">
      <w:r>
        <w:rPr>
          <w:rFonts w:ascii="MS Gothic" w:eastAsia="MS Gothic" w:hAnsi="MS Gothic" w:cs="MS Gothic" w:hint="eastAsia"/>
        </w:rPr>
        <w:t>五利使</w:t>
      </w:r>
      <w:r>
        <w:t xml:space="preserve"> [go rishi] /five subtler declivities/</w:t>
      </w:r>
    </w:p>
    <w:p w:rsidR="00A618CE" w:rsidRDefault="00A618CE" w:rsidP="00A618CE">
      <w:r>
        <w:rPr>
          <w:rFonts w:ascii="MS Gothic" w:eastAsia="MS Gothic" w:hAnsi="MS Gothic" w:cs="MS Gothic" w:hint="eastAsia"/>
        </w:rPr>
        <w:t>五利煩惱</w:t>
      </w:r>
      <w:r>
        <w:t xml:space="preserve"> [gori bonnō] /five subtler afflictions/</w:t>
      </w:r>
    </w:p>
    <w:p w:rsidR="00A618CE" w:rsidRDefault="00A618CE" w:rsidP="00A618CE">
      <w:r>
        <w:rPr>
          <w:rFonts w:ascii="MS Gothic" w:eastAsia="MS Gothic" w:hAnsi="MS Gothic" w:cs="MS Gothic" w:hint="eastAsia"/>
        </w:rPr>
        <w:t>五力</w:t>
      </w:r>
      <w:r>
        <w:t xml:space="preserve"> [goriki] /five powers/</w:t>
      </w:r>
    </w:p>
    <w:p w:rsidR="00A618CE" w:rsidRDefault="00A618CE" w:rsidP="00A618CE">
      <w:r>
        <w:rPr>
          <w:rFonts w:ascii="MS Gothic" w:eastAsia="MS Gothic" w:hAnsi="MS Gothic" w:cs="MS Gothic" w:hint="eastAsia"/>
        </w:rPr>
        <w:t>五功德</w:t>
      </w:r>
      <w:r>
        <w:t xml:space="preserve"> [go kudoku] /five kinds of virtues/</w:t>
      </w:r>
    </w:p>
    <w:p w:rsidR="00A618CE" w:rsidRDefault="00A618CE" w:rsidP="00A618CE">
      <w:r>
        <w:rPr>
          <w:rFonts w:ascii="MS Gothic" w:eastAsia="MS Gothic" w:hAnsi="MS Gothic" w:cs="MS Gothic" w:hint="eastAsia"/>
        </w:rPr>
        <w:t>五功德門</w:t>
      </w:r>
      <w:r>
        <w:t xml:space="preserve"> [go kudoku mon] /five meritorious gates/</w:t>
      </w:r>
    </w:p>
    <w:p w:rsidR="00A618CE" w:rsidRDefault="00A618CE" w:rsidP="00A618CE">
      <w:r>
        <w:rPr>
          <w:rFonts w:ascii="MS Gothic" w:eastAsia="MS Gothic" w:hAnsi="MS Gothic" w:cs="MS Gothic" w:hint="eastAsia"/>
        </w:rPr>
        <w:t>五劫思惟</w:t>
      </w:r>
      <w:r>
        <w:t xml:space="preserve"> [gokō shiyui] /five eons of deliberation/</w:t>
      </w:r>
    </w:p>
    <w:p w:rsidR="00A618CE" w:rsidRDefault="00A618CE" w:rsidP="00A618CE">
      <w:r>
        <w:rPr>
          <w:rFonts w:ascii="MS Gothic" w:eastAsia="MS Gothic" w:hAnsi="MS Gothic" w:cs="MS Gothic" w:hint="eastAsia"/>
        </w:rPr>
        <w:t>五十</w:t>
      </w:r>
      <w:r>
        <w:t xml:space="preserve"> [gojū] /fifty/</w:t>
      </w:r>
    </w:p>
    <w:p w:rsidR="00A618CE" w:rsidRDefault="00A618CE" w:rsidP="00A618CE">
      <w:r>
        <w:rPr>
          <w:rFonts w:ascii="MS Gothic" w:eastAsia="MS Gothic" w:hAnsi="MS Gothic" w:cs="MS Gothic" w:hint="eastAsia"/>
        </w:rPr>
        <w:t>五十一</w:t>
      </w:r>
      <w:r>
        <w:t xml:space="preserve"> [gojūichi] /fifty-one/</w:t>
      </w:r>
    </w:p>
    <w:p w:rsidR="00A618CE" w:rsidRDefault="00A618CE" w:rsidP="00A618CE">
      <w:r>
        <w:rPr>
          <w:rFonts w:ascii="MS Gothic" w:eastAsia="MS Gothic" w:hAnsi="MS Gothic" w:cs="MS Gothic" w:hint="eastAsia"/>
        </w:rPr>
        <w:lastRenderedPageBreak/>
        <w:t>五十一心所</w:t>
      </w:r>
      <w:r>
        <w:t xml:space="preserve"> [gojūichi shinjo] /fifty-one mental factors/</w:t>
      </w:r>
    </w:p>
    <w:p w:rsidR="00A618CE" w:rsidRDefault="00A618CE" w:rsidP="00A618CE">
      <w:r>
        <w:rPr>
          <w:rFonts w:ascii="MS Gothic" w:eastAsia="MS Gothic" w:hAnsi="MS Gothic" w:cs="MS Gothic" w:hint="eastAsia"/>
        </w:rPr>
        <w:t>五十一心所有法</w:t>
      </w:r>
      <w:r>
        <w:t xml:space="preserve"> [gojūichi shin shou hō] /fifty-one mental factors/</w:t>
      </w:r>
    </w:p>
    <w:p w:rsidR="00A618CE" w:rsidRDefault="00A618CE" w:rsidP="00A618CE">
      <w:r>
        <w:rPr>
          <w:rFonts w:ascii="MS Gothic" w:eastAsia="MS Gothic" w:hAnsi="MS Gothic" w:cs="MS Gothic" w:hint="eastAsia"/>
        </w:rPr>
        <w:t>五十三佛</w:t>
      </w:r>
      <w:r>
        <w:t xml:space="preserve"> [gojūsan butsu] /fifty-three buddhas/</w:t>
      </w:r>
    </w:p>
    <w:p w:rsidR="00A618CE" w:rsidRDefault="00A618CE" w:rsidP="00A618CE">
      <w:r>
        <w:rPr>
          <w:rFonts w:ascii="MS Gothic" w:eastAsia="MS Gothic" w:hAnsi="MS Gothic" w:cs="MS Gothic" w:hint="eastAsia"/>
        </w:rPr>
        <w:t>五十三參</w:t>
      </w:r>
      <w:r>
        <w:t xml:space="preserve"> [gojūsan san] /fifty-three wise teachers/</w:t>
      </w:r>
    </w:p>
    <w:p w:rsidR="00A618CE" w:rsidRDefault="00A618CE" w:rsidP="00A618CE">
      <w:r>
        <w:rPr>
          <w:rFonts w:ascii="MS Gothic" w:eastAsia="MS Gothic" w:hAnsi="MS Gothic" w:cs="MS Gothic" w:hint="eastAsia"/>
        </w:rPr>
        <w:t>五十三善知識</w:t>
      </w:r>
      <w:r>
        <w:t xml:space="preserve"> [gojūsan zen chishiki] /fifty-three spiritual guides/</w:t>
      </w:r>
    </w:p>
    <w:p w:rsidR="00A618CE" w:rsidRDefault="00A618CE" w:rsidP="00A618CE">
      <w:r>
        <w:rPr>
          <w:rFonts w:ascii="MS Gothic" w:eastAsia="MS Gothic" w:hAnsi="MS Gothic" w:cs="MS Gothic" w:hint="eastAsia"/>
        </w:rPr>
        <w:t>五十三尊</w:t>
      </w:r>
      <w:r>
        <w:t xml:space="preserve"> [gojūsan zon] /fifty-three honored ones/</w:t>
      </w:r>
    </w:p>
    <w:p w:rsidR="00A618CE" w:rsidRDefault="00A618CE" w:rsidP="00A618CE">
      <w:r>
        <w:rPr>
          <w:rFonts w:ascii="MS Gothic" w:eastAsia="MS Gothic" w:hAnsi="MS Gothic" w:cs="MS Gothic" w:hint="eastAsia"/>
        </w:rPr>
        <w:t>五十三智識</w:t>
      </w:r>
      <w:r>
        <w:t xml:space="preserve"> [gojūsan chishiki] /fifty-three wise teachers/</w:t>
      </w:r>
    </w:p>
    <w:p w:rsidR="00A618CE" w:rsidRDefault="00A618CE" w:rsidP="00A618CE">
      <w:r>
        <w:rPr>
          <w:rFonts w:ascii="MS Gothic" w:eastAsia="MS Gothic" w:hAnsi="MS Gothic" w:cs="MS Gothic" w:hint="eastAsia"/>
        </w:rPr>
        <w:t>五十二位</w:t>
      </w:r>
      <w:r>
        <w:t xml:space="preserve"> [gojūni i] /fifty-two stages/</w:t>
      </w:r>
    </w:p>
    <w:p w:rsidR="00A618CE" w:rsidRDefault="00A618CE" w:rsidP="00A618CE">
      <w:r>
        <w:rPr>
          <w:rFonts w:ascii="MS Gothic" w:eastAsia="MS Gothic" w:hAnsi="MS Gothic" w:cs="MS Gothic" w:hint="eastAsia"/>
        </w:rPr>
        <w:t>五十二尊</w:t>
      </w:r>
      <w:r>
        <w:t xml:space="preserve"> [gojūni son] /images of the fifty-two honored ones/</w:t>
      </w:r>
    </w:p>
    <w:p w:rsidR="00A618CE" w:rsidRDefault="00A618CE" w:rsidP="00A618CE">
      <w:r>
        <w:rPr>
          <w:rFonts w:ascii="MS Gothic" w:eastAsia="MS Gothic" w:hAnsi="MS Gothic" w:cs="MS Gothic" w:hint="eastAsia"/>
        </w:rPr>
        <w:t>五十二種供物</w:t>
      </w:r>
      <w:r>
        <w:t xml:space="preserve"> [gojūni shu kumotsu] /fifty-two kinds of offerings/</w:t>
      </w:r>
    </w:p>
    <w:p w:rsidR="00A618CE" w:rsidRDefault="00A618CE" w:rsidP="00A618CE">
      <w:r>
        <w:rPr>
          <w:rFonts w:ascii="MS Gothic" w:eastAsia="MS Gothic" w:hAnsi="MS Gothic" w:cs="MS Gothic" w:hint="eastAsia"/>
        </w:rPr>
        <w:t>五十二衆</w:t>
      </w:r>
      <w:r>
        <w:t xml:space="preserve"> [gojūni shu] /fifty-two groups of beings /</w:t>
      </w:r>
    </w:p>
    <w:p w:rsidR="00A618CE" w:rsidRDefault="00A618CE" w:rsidP="00A618CE">
      <w:r>
        <w:rPr>
          <w:rFonts w:ascii="MS Gothic" w:eastAsia="MS Gothic" w:hAnsi="MS Gothic" w:cs="MS Gothic" w:hint="eastAsia"/>
        </w:rPr>
        <w:t>五十二身像</w:t>
      </w:r>
      <w:r>
        <w:t xml:space="preserve"> [gojūni shinzō] /images of the fifty-two attendants/</w:t>
      </w:r>
    </w:p>
    <w:p w:rsidR="00A618CE" w:rsidRDefault="00A618CE" w:rsidP="00A618CE">
      <w:r>
        <w:rPr>
          <w:rFonts w:ascii="MS Gothic" w:eastAsia="MS Gothic" w:hAnsi="MS Gothic" w:cs="MS Gothic" w:hint="eastAsia"/>
        </w:rPr>
        <w:t>五十二類</w:t>
      </w:r>
      <w:r>
        <w:t xml:space="preserve"> [gojūni rui] /fifty-two kinds of beings /</w:t>
      </w:r>
    </w:p>
    <w:p w:rsidR="00A618CE" w:rsidRDefault="00A618CE" w:rsidP="00A618CE">
      <w:r>
        <w:rPr>
          <w:rFonts w:ascii="MS Gothic" w:eastAsia="MS Gothic" w:hAnsi="MS Gothic" w:cs="MS Gothic" w:hint="eastAsia"/>
        </w:rPr>
        <w:t>五十五善知識</w:t>
      </w:r>
      <w:r>
        <w:t xml:space="preserve"> [gojūgo zenchishiki] /fifty-five genuine teachers/</w:t>
      </w:r>
    </w:p>
    <w:p w:rsidR="00A618CE" w:rsidRDefault="00A618CE" w:rsidP="00A618CE">
      <w:r>
        <w:rPr>
          <w:rFonts w:ascii="MS Gothic" w:eastAsia="MS Gothic" w:hAnsi="MS Gothic" w:cs="MS Gothic" w:hint="eastAsia"/>
        </w:rPr>
        <w:t>五十五聖</w:t>
      </w:r>
      <w:r>
        <w:t xml:space="preserve"> [gojūgo shō] /fifty-five sages/</w:t>
      </w:r>
    </w:p>
    <w:p w:rsidR="00A618CE" w:rsidRDefault="00A618CE" w:rsidP="00A618CE">
      <w:r>
        <w:rPr>
          <w:rFonts w:ascii="MS Gothic" w:eastAsia="MS Gothic" w:hAnsi="MS Gothic" w:cs="MS Gothic" w:hint="eastAsia"/>
        </w:rPr>
        <w:t>五十八</w:t>
      </w:r>
      <w:r>
        <w:t xml:space="preserve"> [gojūhachi] /fifty-eight/</w:t>
      </w:r>
    </w:p>
    <w:p w:rsidR="00A618CE" w:rsidRDefault="00A618CE" w:rsidP="00A618CE">
      <w:r>
        <w:rPr>
          <w:rFonts w:ascii="MS Gothic" w:eastAsia="MS Gothic" w:hAnsi="MS Gothic" w:cs="MS Gothic" w:hint="eastAsia"/>
        </w:rPr>
        <w:t>五十八戒</w:t>
      </w:r>
      <w:r>
        <w:t xml:space="preserve"> [gojūhachi kai] /fifty-eight precepts/</w:t>
      </w:r>
    </w:p>
    <w:p w:rsidR="00A618CE" w:rsidRDefault="00A618CE" w:rsidP="00A618CE">
      <w:r>
        <w:rPr>
          <w:rFonts w:ascii="MS Gothic" w:eastAsia="MS Gothic" w:hAnsi="MS Gothic" w:cs="MS Gothic" w:hint="eastAsia"/>
        </w:rPr>
        <w:t>五十六億七千萬歳</w:t>
      </w:r>
      <w:r>
        <w:t xml:space="preserve"> [gojūroku okushichisenman zai] /56,070,000 years/</w:t>
      </w:r>
    </w:p>
    <w:p w:rsidR="00A618CE" w:rsidRDefault="00A618CE" w:rsidP="00A618CE">
      <w:r>
        <w:rPr>
          <w:rFonts w:ascii="MS Gothic" w:eastAsia="MS Gothic" w:hAnsi="MS Gothic" w:cs="MS Gothic" w:hint="eastAsia"/>
        </w:rPr>
        <w:t>五十功德</w:t>
      </w:r>
      <w:r>
        <w:t xml:space="preserve"> [gojū kudoku] /fifty meritorious virtues/</w:t>
      </w:r>
    </w:p>
    <w:p w:rsidR="00A618CE" w:rsidRDefault="00A618CE" w:rsidP="00A618CE">
      <w:r>
        <w:rPr>
          <w:rFonts w:ascii="MS Gothic" w:eastAsia="MS Gothic" w:hAnsi="MS Gothic" w:cs="MS Gothic" w:hint="eastAsia"/>
        </w:rPr>
        <w:t>五十四</w:t>
      </w:r>
      <w:r>
        <w:t xml:space="preserve"> [gojūshi] /fifty-four/</w:t>
      </w:r>
    </w:p>
    <w:p w:rsidR="00A618CE" w:rsidRDefault="00A618CE" w:rsidP="00A618CE">
      <w:r>
        <w:rPr>
          <w:rFonts w:ascii="MS Gothic" w:eastAsia="MS Gothic" w:hAnsi="MS Gothic" w:cs="MS Gothic" w:hint="eastAsia"/>
        </w:rPr>
        <w:t>五十天供</w:t>
      </w:r>
      <w:r>
        <w:t xml:space="preserve"> [gojū tenku] /fifty heavenly offerings/</w:t>
      </w:r>
    </w:p>
    <w:p w:rsidR="00A618CE" w:rsidRDefault="00A618CE" w:rsidP="00A618CE">
      <w:r>
        <w:rPr>
          <w:rFonts w:ascii="MS Gothic" w:eastAsia="MS Gothic" w:hAnsi="MS Gothic" w:cs="MS Gothic" w:hint="eastAsia"/>
        </w:rPr>
        <w:t>五十字母</w:t>
      </w:r>
      <w:r>
        <w:t xml:space="preserve"> [gojū jimo] /Sanskrit alphabet in fifty letters/</w:t>
      </w:r>
    </w:p>
    <w:p w:rsidR="00A618CE" w:rsidRDefault="00A618CE" w:rsidP="00A618CE">
      <w:r>
        <w:rPr>
          <w:rFonts w:ascii="MS Gothic" w:eastAsia="MS Gothic" w:hAnsi="MS Gothic" w:cs="MS Gothic" w:hint="eastAsia"/>
        </w:rPr>
        <w:t>五十字門</w:t>
      </w:r>
      <w:r>
        <w:t xml:space="preserve"> [gojū jimon] /Siddhaṃ alphabet in fifty letters/</w:t>
      </w:r>
    </w:p>
    <w:p w:rsidR="00A618CE" w:rsidRDefault="00A618CE" w:rsidP="00A618CE">
      <w:r>
        <w:rPr>
          <w:rFonts w:ascii="MS Gothic" w:eastAsia="MS Gothic" w:hAnsi="MS Gothic" w:cs="MS Gothic" w:hint="eastAsia"/>
        </w:rPr>
        <w:t>五十小劫</w:t>
      </w:r>
      <w:r>
        <w:t xml:space="preserve"> [gojū shōkō] /fifty minor eons/</w:t>
      </w:r>
    </w:p>
    <w:p w:rsidR="00A618CE" w:rsidRDefault="00A618CE" w:rsidP="00A618CE">
      <w:r>
        <w:rPr>
          <w:rFonts w:ascii="MS Gothic" w:eastAsia="MS Gothic" w:hAnsi="MS Gothic" w:cs="MS Gothic" w:hint="eastAsia"/>
        </w:rPr>
        <w:t>五十展轉</w:t>
      </w:r>
      <w:r>
        <w:t xml:space="preserve"> [gojū tenden] /fiftieth time around/</w:t>
      </w:r>
    </w:p>
    <w:p w:rsidR="00A618CE" w:rsidRDefault="00A618CE" w:rsidP="00A618CE">
      <w:r>
        <w:rPr>
          <w:rFonts w:ascii="MS Gothic" w:eastAsia="MS Gothic" w:hAnsi="MS Gothic" w:cs="MS Gothic" w:hint="eastAsia"/>
        </w:rPr>
        <w:t>五十心菩薩</w:t>
      </w:r>
      <w:r>
        <w:t xml:space="preserve"> [gojūshin bosatsu] /bodhisattvas of the fifty (stages of) mind/</w:t>
      </w:r>
    </w:p>
    <w:p w:rsidR="00A618CE" w:rsidRDefault="00A618CE" w:rsidP="00A618CE">
      <w:r>
        <w:rPr>
          <w:rFonts w:ascii="MS Gothic" w:eastAsia="MS Gothic" w:hAnsi="MS Gothic" w:cs="MS Gothic" w:hint="eastAsia"/>
        </w:rPr>
        <w:t>五十惡</w:t>
      </w:r>
      <w:r>
        <w:t xml:space="preserve"> [gojū aku] /fifty evils/</w:t>
      </w:r>
    </w:p>
    <w:p w:rsidR="00A618CE" w:rsidRDefault="00A618CE" w:rsidP="00A618CE">
      <w:r>
        <w:rPr>
          <w:rFonts w:ascii="MS Gothic" w:eastAsia="MS Gothic" w:hAnsi="MS Gothic" w:cs="MS Gothic" w:hint="eastAsia"/>
        </w:rPr>
        <w:t>五十</w:t>
      </w:r>
      <w:r>
        <w:rPr>
          <w:rFonts w:ascii="Malgun Gothic" w:eastAsia="Malgun Gothic" w:hAnsi="Malgun Gothic" w:cs="Malgun Gothic" w:hint="eastAsia"/>
        </w:rPr>
        <w:t>歲</w:t>
      </w:r>
      <w:r>
        <w:t xml:space="preserve"> [gojū sai] /fifty years (old)/</w:t>
      </w:r>
    </w:p>
    <w:p w:rsidR="00A618CE" w:rsidRDefault="00A618CE" w:rsidP="00A618CE">
      <w:r>
        <w:rPr>
          <w:rFonts w:ascii="MS Gothic" w:eastAsia="MS Gothic" w:hAnsi="MS Gothic" w:cs="MS Gothic" w:hint="eastAsia"/>
        </w:rPr>
        <w:t>五十法</w:t>
      </w:r>
      <w:r>
        <w:t xml:space="preserve"> [gojū hō] /fifty methods/</w:t>
      </w:r>
    </w:p>
    <w:p w:rsidR="00A618CE" w:rsidRDefault="00A618CE" w:rsidP="00A618CE">
      <w:r>
        <w:rPr>
          <w:rFonts w:ascii="MS Gothic" w:eastAsia="MS Gothic" w:hAnsi="MS Gothic" w:cs="MS Gothic" w:hint="eastAsia"/>
        </w:rPr>
        <w:t>五千上慢</w:t>
      </w:r>
      <w:r>
        <w:t xml:space="preserve"> [gosen jōman] /five thousand most arrogant/</w:t>
      </w:r>
    </w:p>
    <w:p w:rsidR="00A618CE" w:rsidRDefault="00A618CE" w:rsidP="00A618CE">
      <w:r>
        <w:rPr>
          <w:rFonts w:ascii="MS Gothic" w:eastAsia="MS Gothic" w:hAnsi="MS Gothic" w:cs="MS Gothic" w:hint="eastAsia"/>
        </w:rPr>
        <w:lastRenderedPageBreak/>
        <w:t>五千起去</w:t>
      </w:r>
      <w:r>
        <w:t xml:space="preserve"> [gosen kiko] /five thousand (arhats) who got up and left/</w:t>
      </w:r>
    </w:p>
    <w:p w:rsidR="00A618CE" w:rsidRDefault="00A618CE" w:rsidP="00A618CE">
      <w:r>
        <w:rPr>
          <w:rFonts w:ascii="MS Gothic" w:eastAsia="MS Gothic" w:hAnsi="MS Gothic" w:cs="MS Gothic" w:hint="eastAsia"/>
        </w:rPr>
        <w:t>五印</w:t>
      </w:r>
      <w:r>
        <w:t xml:space="preserve"> [goin] /five Indias/</w:t>
      </w:r>
    </w:p>
    <w:p w:rsidR="00A618CE" w:rsidRDefault="00A618CE" w:rsidP="00A618CE">
      <w:r>
        <w:rPr>
          <w:rFonts w:ascii="MS Gothic" w:eastAsia="MS Gothic" w:hAnsi="MS Gothic" w:cs="MS Gothic" w:hint="eastAsia"/>
        </w:rPr>
        <w:t>五印度</w:t>
      </w:r>
      <w:r>
        <w:t xml:space="preserve"> [Go Indo] /five Indias/</w:t>
      </w:r>
    </w:p>
    <w:p w:rsidR="00A618CE" w:rsidRDefault="00A618CE" w:rsidP="00A618CE">
      <w:r>
        <w:rPr>
          <w:rFonts w:ascii="MS Gothic" w:eastAsia="MS Gothic" w:hAnsi="MS Gothic" w:cs="MS Gothic" w:hint="eastAsia"/>
        </w:rPr>
        <w:t>五參上堂</w:t>
      </w:r>
      <w:r>
        <w:t xml:space="preserve"> [gosan jōdō] /lecture on every fifth day/</w:t>
      </w:r>
    </w:p>
    <w:p w:rsidR="00A618CE" w:rsidRDefault="00A618CE" w:rsidP="00A618CE">
      <w:r>
        <w:rPr>
          <w:rFonts w:ascii="MS Gothic" w:eastAsia="MS Gothic" w:hAnsi="MS Gothic" w:cs="MS Gothic" w:hint="eastAsia"/>
        </w:rPr>
        <w:t>五參日</w:t>
      </w:r>
      <w:r>
        <w:t xml:space="preserve"> [go san nichi] /worship on the fifth day/</w:t>
      </w:r>
    </w:p>
    <w:p w:rsidR="00A618CE" w:rsidRDefault="00A618CE" w:rsidP="00A618CE">
      <w:r>
        <w:rPr>
          <w:rFonts w:ascii="MS Gothic" w:eastAsia="MS Gothic" w:hAnsi="MS Gothic" w:cs="MS Gothic" w:hint="eastAsia"/>
        </w:rPr>
        <w:t>五叉地獄</w:t>
      </w:r>
      <w:r>
        <w:t xml:space="preserve"> [gosha jigoku] /hell of the five-pronged forks/</w:t>
      </w:r>
    </w:p>
    <w:p w:rsidR="00A618CE" w:rsidRDefault="00A618CE" w:rsidP="00A618CE">
      <w:r>
        <w:rPr>
          <w:rFonts w:ascii="MS Gothic" w:eastAsia="MS Gothic" w:hAnsi="MS Gothic" w:cs="MS Gothic" w:hint="eastAsia"/>
        </w:rPr>
        <w:t>五取蘊</w:t>
      </w:r>
      <w:r>
        <w:t xml:space="preserve"> [go shūn] /appropriated five aggregates/</w:t>
      </w:r>
    </w:p>
    <w:p w:rsidR="00A618CE" w:rsidRDefault="00A618CE" w:rsidP="00A618CE">
      <w:r>
        <w:rPr>
          <w:rFonts w:ascii="MS Gothic" w:eastAsia="MS Gothic" w:hAnsi="MS Gothic" w:cs="MS Gothic" w:hint="eastAsia"/>
        </w:rPr>
        <w:t>五受</w:t>
      </w:r>
      <w:r>
        <w:t xml:space="preserve"> [goju] /five sensations/</w:t>
      </w:r>
    </w:p>
    <w:p w:rsidR="00A618CE" w:rsidRDefault="00A618CE" w:rsidP="00A618CE">
      <w:r>
        <w:rPr>
          <w:rFonts w:ascii="MS Gothic" w:eastAsia="MS Gothic" w:hAnsi="MS Gothic" w:cs="MS Gothic" w:hint="eastAsia"/>
        </w:rPr>
        <w:t>五古</w:t>
      </w:r>
      <w:r>
        <w:t xml:space="preserve"> [goko] /five-pronged vajra/</w:t>
      </w:r>
    </w:p>
    <w:p w:rsidR="00A618CE" w:rsidRDefault="00A618CE" w:rsidP="00A618CE">
      <w:r>
        <w:rPr>
          <w:rFonts w:ascii="MS Gothic" w:eastAsia="MS Gothic" w:hAnsi="MS Gothic" w:cs="MS Gothic" w:hint="eastAsia"/>
        </w:rPr>
        <w:t>五台山</w:t>
      </w:r>
      <w:r>
        <w:t xml:space="preserve"> [Godaizan] /Wutai shan/</w:t>
      </w:r>
    </w:p>
    <w:p w:rsidR="00A618CE" w:rsidRDefault="00A618CE" w:rsidP="00A618CE">
      <w:r>
        <w:rPr>
          <w:rFonts w:ascii="MS Gothic" w:eastAsia="MS Gothic" w:hAnsi="MS Gothic" w:cs="MS Gothic" w:hint="eastAsia"/>
        </w:rPr>
        <w:t>五同緣意識</w:t>
      </w:r>
      <w:r>
        <w:t xml:space="preserve"> [go dōen ishiki] /consciousness of the same five objects/</w:t>
      </w:r>
    </w:p>
    <w:p w:rsidR="00A618CE" w:rsidRDefault="00A618CE" w:rsidP="00A618CE">
      <w:r>
        <w:rPr>
          <w:rFonts w:ascii="MS Gothic" w:eastAsia="MS Gothic" w:hAnsi="MS Gothic" w:cs="MS Gothic" w:hint="eastAsia"/>
        </w:rPr>
        <w:t>五周因果</w:t>
      </w:r>
      <w:r>
        <w:t xml:space="preserve"> [goshū inka] /five circuits of cause and effect/</w:t>
      </w:r>
    </w:p>
    <w:p w:rsidR="00A618CE" w:rsidRDefault="00A618CE" w:rsidP="00A618CE">
      <w:r>
        <w:rPr>
          <w:rFonts w:ascii="MS Gothic" w:eastAsia="MS Gothic" w:hAnsi="MS Gothic" w:cs="MS Gothic" w:hint="eastAsia"/>
        </w:rPr>
        <w:t>五味</w:t>
      </w:r>
      <w:r>
        <w:t xml:space="preserve"> [gomi] /five flavors/</w:t>
      </w:r>
    </w:p>
    <w:p w:rsidR="00A618CE" w:rsidRDefault="00A618CE" w:rsidP="00A618CE">
      <w:r>
        <w:rPr>
          <w:rFonts w:ascii="MS Gothic" w:eastAsia="MS Gothic" w:hAnsi="MS Gothic" w:cs="MS Gothic" w:hint="eastAsia"/>
        </w:rPr>
        <w:t>五味禪</w:t>
      </w:r>
      <w:r>
        <w:t xml:space="preserve"> [gomi zen] /five kinds of meditation/</w:t>
      </w:r>
    </w:p>
    <w:p w:rsidR="00A618CE" w:rsidRDefault="00A618CE" w:rsidP="00A618CE">
      <w:r>
        <w:rPr>
          <w:rFonts w:ascii="MS Gothic" w:eastAsia="MS Gothic" w:hAnsi="MS Gothic" w:cs="MS Gothic" w:hint="eastAsia"/>
        </w:rPr>
        <w:t>五味粥</w:t>
      </w:r>
      <w:r>
        <w:t xml:space="preserve"> [gomi juku] /five-flavored congee/</w:t>
      </w:r>
    </w:p>
    <w:p w:rsidR="00A618CE" w:rsidRDefault="00A618CE" w:rsidP="00A618CE">
      <w:r>
        <w:rPr>
          <w:rFonts w:ascii="MS Gothic" w:eastAsia="MS Gothic" w:hAnsi="MS Gothic" w:cs="MS Gothic" w:hint="eastAsia"/>
        </w:rPr>
        <w:t>五品</w:t>
      </w:r>
      <w:r>
        <w:t xml:space="preserve"> [gohon] /five classes/</w:t>
      </w:r>
    </w:p>
    <w:p w:rsidR="00A618CE" w:rsidRDefault="00A618CE" w:rsidP="00A618CE">
      <w:r>
        <w:rPr>
          <w:rFonts w:ascii="MS Gothic" w:eastAsia="MS Gothic" w:hAnsi="MS Gothic" w:cs="MS Gothic" w:hint="eastAsia"/>
        </w:rPr>
        <w:t>五品位</w:t>
      </w:r>
      <w:r>
        <w:t xml:space="preserve"> [gohon i] /five preliminary grades of the disciple/</w:t>
      </w:r>
    </w:p>
    <w:p w:rsidR="00A618CE" w:rsidRDefault="00A618CE" w:rsidP="00A618CE">
      <w:r>
        <w:rPr>
          <w:rFonts w:ascii="MS Gothic" w:eastAsia="MS Gothic" w:hAnsi="MS Gothic" w:cs="MS Gothic" w:hint="eastAsia"/>
        </w:rPr>
        <w:t>五品弟子位</w:t>
      </w:r>
      <w:r>
        <w:t xml:space="preserve"> [gohon deshi i] /five preliminary grades of the disciple/</w:t>
      </w:r>
    </w:p>
    <w:p w:rsidR="00A618CE" w:rsidRDefault="00A618CE" w:rsidP="00A618CE">
      <w:r>
        <w:rPr>
          <w:rFonts w:ascii="MS Gothic" w:eastAsia="MS Gothic" w:hAnsi="MS Gothic" w:cs="MS Gothic" w:hint="eastAsia"/>
        </w:rPr>
        <w:t>五唯</w:t>
      </w:r>
      <w:r>
        <w:t xml:space="preserve"> [goyui] /five rudimentary elements/</w:t>
      </w:r>
    </w:p>
    <w:p w:rsidR="00A618CE" w:rsidRDefault="00A618CE" w:rsidP="00A618CE">
      <w:r>
        <w:rPr>
          <w:rFonts w:ascii="MS Gothic" w:eastAsia="MS Gothic" w:hAnsi="MS Gothic" w:cs="MS Gothic" w:hint="eastAsia"/>
        </w:rPr>
        <w:t>五唯種</w:t>
      </w:r>
      <w:r>
        <w:t xml:space="preserve"> [goyui shu] /five rudimentary elements/</w:t>
      </w:r>
    </w:p>
    <w:p w:rsidR="00A618CE" w:rsidRDefault="00A618CE" w:rsidP="00A618CE">
      <w:r>
        <w:rPr>
          <w:rFonts w:ascii="MS Gothic" w:eastAsia="MS Gothic" w:hAnsi="MS Gothic" w:cs="MS Gothic" w:hint="eastAsia"/>
        </w:rPr>
        <w:t>五唯量</w:t>
      </w:r>
      <w:r>
        <w:t xml:space="preserve"> [go yuiryō] /five rudimentary elements/</w:t>
      </w:r>
    </w:p>
    <w:p w:rsidR="00A618CE" w:rsidRDefault="00A618CE" w:rsidP="00A618CE">
      <w:r>
        <w:rPr>
          <w:rFonts w:ascii="MS Gothic" w:eastAsia="MS Gothic" w:hAnsi="MS Gothic" w:cs="MS Gothic" w:hint="eastAsia"/>
        </w:rPr>
        <w:t>五善</w:t>
      </w:r>
      <w:r>
        <w:t xml:space="preserve"> [gozen] /five good (practices)/</w:t>
      </w:r>
    </w:p>
    <w:p w:rsidR="00A618CE" w:rsidRDefault="00A618CE" w:rsidP="00A618CE">
      <w:r>
        <w:rPr>
          <w:rFonts w:ascii="MS Gothic" w:eastAsia="MS Gothic" w:hAnsi="MS Gothic" w:cs="MS Gothic" w:hint="eastAsia"/>
        </w:rPr>
        <w:t>五善根</w:t>
      </w:r>
      <w:r>
        <w:t xml:space="preserve"> [go zenkon] /five wholesome roots/</w:t>
      </w:r>
    </w:p>
    <w:p w:rsidR="00A618CE" w:rsidRDefault="00A618CE" w:rsidP="00A618CE">
      <w:r>
        <w:rPr>
          <w:rFonts w:ascii="MS Gothic" w:eastAsia="MS Gothic" w:hAnsi="MS Gothic" w:cs="MS Gothic" w:hint="eastAsia"/>
        </w:rPr>
        <w:t>五因</w:t>
      </w:r>
      <w:r>
        <w:t xml:space="preserve"> [goin] /five causes/</w:t>
      </w:r>
    </w:p>
    <w:p w:rsidR="00A618CE" w:rsidRDefault="00A618CE" w:rsidP="00A618CE">
      <w:r>
        <w:rPr>
          <w:rFonts w:ascii="MS Gothic" w:eastAsia="MS Gothic" w:hAnsi="MS Gothic" w:cs="MS Gothic" w:hint="eastAsia"/>
        </w:rPr>
        <w:t>五地</w:t>
      </w:r>
      <w:r>
        <w:t xml:space="preserve"> [gochi] /five stages/</w:t>
      </w:r>
    </w:p>
    <w:p w:rsidR="00A618CE" w:rsidRDefault="00A618CE" w:rsidP="00A618CE">
      <w:r>
        <w:rPr>
          <w:rFonts w:ascii="MS Gothic" w:eastAsia="MS Gothic" w:hAnsi="MS Gothic" w:cs="MS Gothic" w:hint="eastAsia"/>
        </w:rPr>
        <w:t>五執</w:t>
      </w:r>
      <w:r>
        <w:t xml:space="preserve"> [goshū] /five planets/</w:t>
      </w:r>
    </w:p>
    <w:p w:rsidR="00A618CE" w:rsidRDefault="00A618CE" w:rsidP="00A618CE">
      <w:r>
        <w:rPr>
          <w:rFonts w:ascii="MS Gothic" w:eastAsia="MS Gothic" w:hAnsi="MS Gothic" w:cs="MS Gothic" w:hint="eastAsia"/>
        </w:rPr>
        <w:t>五堅固</w:t>
      </w:r>
      <w:r>
        <w:t xml:space="preserve"> [go kengo] /five kinds of hardness/</w:t>
      </w:r>
    </w:p>
    <w:p w:rsidR="00A618CE" w:rsidRDefault="00A618CE" w:rsidP="00A618CE">
      <w:r>
        <w:rPr>
          <w:rFonts w:ascii="MS Gothic" w:eastAsia="MS Gothic" w:hAnsi="MS Gothic" w:cs="MS Gothic" w:hint="eastAsia"/>
        </w:rPr>
        <w:t>五塵</w:t>
      </w:r>
      <w:r>
        <w:t xml:space="preserve"> [gojin] /objects of the five sense organs/</w:t>
      </w:r>
    </w:p>
    <w:p w:rsidR="00A618CE" w:rsidRDefault="00A618CE" w:rsidP="00A618CE">
      <w:r>
        <w:rPr>
          <w:rFonts w:ascii="MS Gothic" w:eastAsia="MS Gothic" w:hAnsi="MS Gothic" w:cs="MS Gothic" w:hint="eastAsia"/>
        </w:rPr>
        <w:t>五境</w:t>
      </w:r>
      <w:r>
        <w:t xml:space="preserve"> [gokyō] /five external objects/</w:t>
      </w:r>
    </w:p>
    <w:p w:rsidR="00A618CE" w:rsidRDefault="00A618CE" w:rsidP="00A618CE">
      <w:r>
        <w:rPr>
          <w:rFonts w:ascii="MS Gothic" w:eastAsia="MS Gothic" w:hAnsi="MS Gothic" w:cs="MS Gothic" w:hint="eastAsia"/>
        </w:rPr>
        <w:t>五增上緣</w:t>
      </w:r>
      <w:r>
        <w:t xml:space="preserve"> [go zōjō en] /five excellent causes/</w:t>
      </w:r>
    </w:p>
    <w:p w:rsidR="00A618CE" w:rsidRDefault="00A618CE" w:rsidP="00A618CE">
      <w:r>
        <w:rPr>
          <w:rFonts w:ascii="MS Gothic" w:eastAsia="MS Gothic" w:hAnsi="MS Gothic" w:cs="MS Gothic" w:hint="eastAsia"/>
        </w:rPr>
        <w:lastRenderedPageBreak/>
        <w:t>五壇法</w:t>
      </w:r>
      <w:r>
        <w:t xml:space="preserve"> [go dan hō] /five ceremonies on the altar/</w:t>
      </w:r>
    </w:p>
    <w:p w:rsidR="00A618CE" w:rsidRDefault="00A618CE" w:rsidP="00A618CE">
      <w:r>
        <w:rPr>
          <w:rFonts w:ascii="MS Gothic" w:eastAsia="MS Gothic" w:hAnsi="MS Gothic" w:cs="MS Gothic" w:hint="eastAsia"/>
        </w:rPr>
        <w:t>五夢</w:t>
      </w:r>
      <w:r>
        <w:t xml:space="preserve"> [gomu] /five dreams/</w:t>
      </w:r>
    </w:p>
    <w:p w:rsidR="00A618CE" w:rsidRDefault="00A618CE" w:rsidP="00A618CE">
      <w:r>
        <w:rPr>
          <w:rFonts w:ascii="MS Gothic" w:eastAsia="MS Gothic" w:hAnsi="MS Gothic" w:cs="MS Gothic" w:hint="eastAsia"/>
        </w:rPr>
        <w:t>五大</w:t>
      </w:r>
      <w:r>
        <w:t xml:space="preserve"> [godai] /five elements/</w:t>
      </w:r>
    </w:p>
    <w:p w:rsidR="00A618CE" w:rsidRDefault="00A618CE" w:rsidP="00A618CE">
      <w:r>
        <w:rPr>
          <w:rFonts w:ascii="MS Gothic" w:eastAsia="MS Gothic" w:hAnsi="MS Gothic" w:cs="MS Gothic" w:hint="eastAsia"/>
        </w:rPr>
        <w:t>五大使者</w:t>
      </w:r>
      <w:r>
        <w:t xml:space="preserve"> [go dai shisha] /five great afflictions/</w:t>
      </w:r>
    </w:p>
    <w:p w:rsidR="00A618CE" w:rsidRDefault="00A618CE" w:rsidP="00A618CE">
      <w:r>
        <w:rPr>
          <w:rFonts w:ascii="MS Gothic" w:eastAsia="MS Gothic" w:hAnsi="MS Gothic" w:cs="MS Gothic" w:hint="eastAsia"/>
        </w:rPr>
        <w:t>五大力尊</w:t>
      </w:r>
      <w:r>
        <w:t xml:space="preserve"> [go dairiki son] /five bodhisattvas of great power/</w:t>
      </w:r>
    </w:p>
    <w:p w:rsidR="00A618CE" w:rsidRDefault="00A618CE" w:rsidP="00A618CE">
      <w:r>
        <w:rPr>
          <w:rFonts w:ascii="MS Gothic" w:eastAsia="MS Gothic" w:hAnsi="MS Gothic" w:cs="MS Gothic" w:hint="eastAsia"/>
        </w:rPr>
        <w:t>五大力菩薩</w:t>
      </w:r>
      <w:r>
        <w:t xml:space="preserve"> [go dairiki bosatsu] /five bodhisattvas of great power/</w:t>
      </w:r>
    </w:p>
    <w:p w:rsidR="00A618CE" w:rsidRDefault="00A618CE" w:rsidP="00A618CE">
      <w:r>
        <w:rPr>
          <w:rFonts w:ascii="MS Gothic" w:eastAsia="MS Gothic" w:hAnsi="MS Gothic" w:cs="MS Gothic" w:hint="eastAsia"/>
        </w:rPr>
        <w:t>五大尊</w:t>
      </w:r>
      <w:r>
        <w:t xml:space="preserve"> [go daison] /five great honored ones/</w:t>
      </w:r>
    </w:p>
    <w:p w:rsidR="00A618CE" w:rsidRDefault="00A618CE" w:rsidP="00A618CE">
      <w:r>
        <w:rPr>
          <w:rFonts w:ascii="MS Gothic" w:eastAsia="MS Gothic" w:hAnsi="MS Gothic" w:cs="MS Gothic" w:hint="eastAsia"/>
        </w:rPr>
        <w:t>五大形</w:t>
      </w:r>
      <w:r>
        <w:t xml:space="preserve"> [godai gyō] /shapes of the five great elements/</w:t>
      </w:r>
    </w:p>
    <w:p w:rsidR="00A618CE" w:rsidRDefault="00A618CE" w:rsidP="00A618CE">
      <w:r>
        <w:rPr>
          <w:rFonts w:ascii="MS Gothic" w:eastAsia="MS Gothic" w:hAnsi="MS Gothic" w:cs="MS Gothic" w:hint="eastAsia"/>
        </w:rPr>
        <w:t>五大施</w:t>
      </w:r>
      <w:r>
        <w:t xml:space="preserve"> [go daise] /five great gifts/</w:t>
      </w:r>
    </w:p>
    <w:p w:rsidR="00A618CE" w:rsidRDefault="00A618CE" w:rsidP="00A618CE">
      <w:r>
        <w:rPr>
          <w:rFonts w:ascii="MS Gothic" w:eastAsia="MS Gothic" w:hAnsi="MS Gothic" w:cs="MS Gothic" w:hint="eastAsia"/>
        </w:rPr>
        <w:t>五大明王</w:t>
      </w:r>
      <w:r>
        <w:t xml:space="preserve"> [go dai myōō] /five great guardian kings/</w:t>
      </w:r>
    </w:p>
    <w:p w:rsidR="00A618CE" w:rsidRDefault="00A618CE" w:rsidP="00A618CE">
      <w:r>
        <w:rPr>
          <w:rFonts w:ascii="MS Gothic" w:eastAsia="MS Gothic" w:hAnsi="MS Gothic" w:cs="MS Gothic" w:hint="eastAsia"/>
        </w:rPr>
        <w:t>五大月輪</w:t>
      </w:r>
      <w:r>
        <w:t xml:space="preserve"> [go daigetsu rin] /five great moon wheels/</w:t>
      </w:r>
    </w:p>
    <w:p w:rsidR="00A618CE" w:rsidRDefault="00A618CE" w:rsidP="00A618CE">
      <w:r>
        <w:rPr>
          <w:rFonts w:ascii="MS Gothic" w:eastAsia="MS Gothic" w:hAnsi="MS Gothic" w:cs="MS Gothic" w:hint="eastAsia"/>
        </w:rPr>
        <w:t>五大色</w:t>
      </w:r>
      <w:r>
        <w:t xml:space="preserve"> [go daishiki] /five great colors/</w:t>
      </w:r>
    </w:p>
    <w:p w:rsidR="00A618CE" w:rsidRDefault="00A618CE" w:rsidP="00A618CE">
      <w:r>
        <w:rPr>
          <w:rFonts w:ascii="MS Gothic" w:eastAsia="MS Gothic" w:hAnsi="MS Gothic" w:cs="MS Gothic" w:hint="eastAsia"/>
        </w:rPr>
        <w:t>五大觀</w:t>
      </w:r>
      <w:r>
        <w:t xml:space="preserve"> [godai kan] /meditation on the five elements/</w:t>
      </w:r>
    </w:p>
    <w:p w:rsidR="00A618CE" w:rsidRDefault="00A618CE" w:rsidP="00A618CE">
      <w:r>
        <w:rPr>
          <w:rFonts w:ascii="MS Gothic" w:eastAsia="MS Gothic" w:hAnsi="MS Gothic" w:cs="MS Gothic" w:hint="eastAsia"/>
        </w:rPr>
        <w:t>五大院</w:t>
      </w:r>
      <w:r>
        <w:t xml:space="preserve"> [go daiin] /fifth great court/</w:t>
      </w:r>
    </w:p>
    <w:p w:rsidR="00A618CE" w:rsidRDefault="00A618CE" w:rsidP="00A618CE">
      <w:r>
        <w:rPr>
          <w:rFonts w:ascii="MS Gothic" w:eastAsia="MS Gothic" w:hAnsi="MS Gothic" w:cs="MS Gothic" w:hint="eastAsia"/>
        </w:rPr>
        <w:t>五大院大德</w:t>
      </w:r>
      <w:r>
        <w:t xml:space="preserve"> [Godaiin Daitoku] /Godaiin Daitoku/</w:t>
      </w:r>
    </w:p>
    <w:p w:rsidR="00A618CE" w:rsidRDefault="00A618CE" w:rsidP="00A618CE">
      <w:r>
        <w:rPr>
          <w:rFonts w:ascii="MS Gothic" w:eastAsia="MS Gothic" w:hAnsi="MS Gothic" w:cs="MS Gothic" w:hint="eastAsia"/>
        </w:rPr>
        <w:t>五大院阿闍梨</w:t>
      </w:r>
      <w:r>
        <w:t xml:space="preserve"> [Godaiin Ajari] /Godaiin Ajari/</w:t>
      </w:r>
    </w:p>
    <w:p w:rsidR="00A618CE" w:rsidRDefault="00A618CE" w:rsidP="00A618CE">
      <w:r>
        <w:rPr>
          <w:rFonts w:ascii="MS Gothic" w:eastAsia="MS Gothic" w:hAnsi="MS Gothic" w:cs="MS Gothic" w:hint="eastAsia"/>
        </w:rPr>
        <w:t>五大龍王</w:t>
      </w:r>
      <w:r>
        <w:t xml:space="preserve"> [go dai ryūō] /five great dragon kings/</w:t>
      </w:r>
    </w:p>
    <w:p w:rsidR="00A618CE" w:rsidRDefault="00A618CE" w:rsidP="00A618CE">
      <w:r>
        <w:rPr>
          <w:rFonts w:ascii="MS Gothic" w:eastAsia="MS Gothic" w:hAnsi="MS Gothic" w:cs="MS Gothic" w:hint="eastAsia"/>
        </w:rPr>
        <w:t>五天</w:t>
      </w:r>
      <w:r>
        <w:t xml:space="preserve"> [goten] /five celestials/</w:t>
      </w:r>
    </w:p>
    <w:p w:rsidR="00A618CE" w:rsidRDefault="00A618CE" w:rsidP="00A618CE">
      <w:r>
        <w:rPr>
          <w:rFonts w:ascii="MS Gothic" w:eastAsia="MS Gothic" w:hAnsi="MS Gothic" w:cs="MS Gothic" w:hint="eastAsia"/>
        </w:rPr>
        <w:t>五天使者</w:t>
      </w:r>
      <w:r>
        <w:t xml:space="preserve"> [go ten shisha] /five heavenly messengers/</w:t>
      </w:r>
    </w:p>
    <w:p w:rsidR="00A618CE" w:rsidRDefault="00A618CE" w:rsidP="00A618CE">
      <w:r>
        <w:rPr>
          <w:rFonts w:ascii="MS Gothic" w:eastAsia="MS Gothic" w:hAnsi="MS Gothic" w:cs="MS Gothic" w:hint="eastAsia"/>
        </w:rPr>
        <w:t>五天子</w:t>
      </w:r>
      <w:r>
        <w:t xml:space="preserve"> [go tenshi] /five celestials/</w:t>
      </w:r>
    </w:p>
    <w:p w:rsidR="00A618CE" w:rsidRDefault="00A618CE" w:rsidP="00A618CE">
      <w:r>
        <w:rPr>
          <w:rFonts w:ascii="MS Gothic" w:eastAsia="MS Gothic" w:hAnsi="MS Gothic" w:cs="MS Gothic" w:hint="eastAsia"/>
        </w:rPr>
        <w:t>五天竺</w:t>
      </w:r>
      <w:r>
        <w:t xml:space="preserve"> [go tenjiku] /five regions of India/</w:t>
      </w:r>
    </w:p>
    <w:p w:rsidR="00A618CE" w:rsidRDefault="00A618CE" w:rsidP="00A618CE">
      <w:r>
        <w:rPr>
          <w:rFonts w:ascii="MS Gothic" w:eastAsia="MS Gothic" w:hAnsi="MS Gothic" w:cs="MS Gothic" w:hint="eastAsia"/>
        </w:rPr>
        <w:t>五失</w:t>
      </w:r>
      <w:r>
        <w:t xml:space="preserve"> [goshitsu] /five faults/</w:t>
      </w:r>
    </w:p>
    <w:p w:rsidR="00A618CE" w:rsidRDefault="00A618CE" w:rsidP="00A618CE">
      <w:r>
        <w:rPr>
          <w:rFonts w:ascii="MS Gothic" w:eastAsia="MS Gothic" w:hAnsi="MS Gothic" w:cs="MS Gothic" w:hint="eastAsia"/>
        </w:rPr>
        <w:t>五如來</w:t>
      </w:r>
      <w:r>
        <w:t xml:space="preserve"> [go nyorai] /five tathāgatas/</w:t>
      </w:r>
    </w:p>
    <w:p w:rsidR="00A618CE" w:rsidRDefault="00A618CE" w:rsidP="00A618CE">
      <w:r>
        <w:rPr>
          <w:rFonts w:ascii="MS Gothic" w:eastAsia="MS Gothic" w:hAnsi="MS Gothic" w:cs="MS Gothic" w:hint="eastAsia"/>
        </w:rPr>
        <w:t>五如來幡</w:t>
      </w:r>
      <w:r>
        <w:t xml:space="preserve"> [go'nyoraibata] /five tathāgatas banners/</w:t>
      </w:r>
    </w:p>
    <w:p w:rsidR="00A618CE" w:rsidRDefault="00A618CE" w:rsidP="00A618CE">
      <w:r>
        <w:rPr>
          <w:rFonts w:ascii="MS Gothic" w:eastAsia="MS Gothic" w:hAnsi="MS Gothic" w:cs="MS Gothic" w:hint="eastAsia"/>
        </w:rPr>
        <w:t>五妙</w:t>
      </w:r>
      <w:r>
        <w:t xml:space="preserve"> [gomyō] /five marvels/</w:t>
      </w:r>
    </w:p>
    <w:p w:rsidR="00A618CE" w:rsidRDefault="00A618CE" w:rsidP="00A618CE">
      <w:r>
        <w:rPr>
          <w:rFonts w:ascii="MS Gothic" w:eastAsia="MS Gothic" w:hAnsi="MS Gothic" w:cs="MS Gothic" w:hint="eastAsia"/>
        </w:rPr>
        <w:t>五妙境界樂</w:t>
      </w:r>
      <w:r>
        <w:t xml:space="preserve"> [gomyō kyōkai raku] /bliss in the Pure Land/</w:t>
      </w:r>
    </w:p>
    <w:p w:rsidR="00A618CE" w:rsidRDefault="00A618CE" w:rsidP="00A618CE">
      <w:r>
        <w:rPr>
          <w:rFonts w:ascii="MS Gothic" w:eastAsia="MS Gothic" w:hAnsi="MS Gothic" w:cs="MS Gothic" w:hint="eastAsia"/>
        </w:rPr>
        <w:t>五妙欲</w:t>
      </w:r>
      <w:r>
        <w:t xml:space="preserve"> [go myōyoku] /five subtle desires/</w:t>
      </w:r>
    </w:p>
    <w:p w:rsidR="00A618CE" w:rsidRDefault="00A618CE" w:rsidP="00A618CE">
      <w:r>
        <w:rPr>
          <w:rFonts w:ascii="MS Gothic" w:eastAsia="MS Gothic" w:hAnsi="MS Gothic" w:cs="MS Gothic" w:hint="eastAsia"/>
        </w:rPr>
        <w:t>五姓</w:t>
      </w:r>
      <w:r>
        <w:t xml:space="preserve"> [goshō] /five natures/</w:t>
      </w:r>
    </w:p>
    <w:p w:rsidR="00A618CE" w:rsidRDefault="00A618CE" w:rsidP="00A618CE">
      <w:r>
        <w:rPr>
          <w:rFonts w:ascii="MS Gothic" w:eastAsia="MS Gothic" w:hAnsi="MS Gothic" w:cs="MS Gothic" w:hint="eastAsia"/>
        </w:rPr>
        <w:t>五姓各別</w:t>
      </w:r>
      <w:r>
        <w:t xml:space="preserve"> [goshō kakubetsu] /distinction in five natures/</w:t>
      </w:r>
    </w:p>
    <w:p w:rsidR="00A618CE" w:rsidRDefault="00A618CE" w:rsidP="00A618CE">
      <w:r>
        <w:rPr>
          <w:rFonts w:ascii="MS Gothic" w:eastAsia="MS Gothic" w:hAnsi="MS Gothic" w:cs="MS Gothic" w:hint="eastAsia"/>
        </w:rPr>
        <w:t>五字呪</w:t>
      </w:r>
      <w:r>
        <w:t xml:space="preserve"> [goji ju] /five-syllable mantra/</w:t>
      </w:r>
    </w:p>
    <w:p w:rsidR="00A618CE" w:rsidRDefault="00A618CE" w:rsidP="00A618CE">
      <w:r>
        <w:rPr>
          <w:rFonts w:ascii="MS Gothic" w:eastAsia="MS Gothic" w:hAnsi="MS Gothic" w:cs="MS Gothic" w:hint="eastAsia"/>
        </w:rPr>
        <w:lastRenderedPageBreak/>
        <w:t>五字咒法</w:t>
      </w:r>
      <w:r>
        <w:t xml:space="preserve"> [Goji juhō] /Wuzi zhoufa/</w:t>
      </w:r>
    </w:p>
    <w:p w:rsidR="00A618CE" w:rsidRDefault="00A618CE" w:rsidP="00A618CE">
      <w:r>
        <w:rPr>
          <w:rFonts w:ascii="MS Gothic" w:eastAsia="MS Gothic" w:hAnsi="MS Gothic" w:cs="MS Gothic" w:hint="eastAsia"/>
        </w:rPr>
        <w:t>五字明</w:t>
      </w:r>
      <w:r>
        <w:t xml:space="preserve"> [goji myō] /five-syllable mantra/</w:t>
      </w:r>
    </w:p>
    <w:p w:rsidR="00A618CE" w:rsidRDefault="00A618CE" w:rsidP="00A618CE">
      <w:r>
        <w:rPr>
          <w:rFonts w:ascii="MS Gothic" w:eastAsia="MS Gothic" w:hAnsi="MS Gothic" w:cs="MS Gothic" w:hint="eastAsia"/>
        </w:rPr>
        <w:t>五字眞言</w:t>
      </w:r>
      <w:r>
        <w:t xml:space="preserve"> [goji shingon] /five syllable mantra/</w:t>
      </w:r>
    </w:p>
    <w:p w:rsidR="00A618CE" w:rsidRDefault="00A618CE" w:rsidP="00A618CE">
      <w:r>
        <w:rPr>
          <w:rFonts w:ascii="MS Gothic" w:eastAsia="MS Gothic" w:hAnsi="MS Gothic" w:cs="MS Gothic" w:hint="eastAsia"/>
        </w:rPr>
        <w:t>五學處</w:t>
      </w:r>
      <w:r>
        <w:t xml:space="preserve"> [go gakusho] /five points of learning/</w:t>
      </w:r>
    </w:p>
    <w:p w:rsidR="00A618CE" w:rsidRDefault="00A618CE" w:rsidP="00A618CE">
      <w:r>
        <w:rPr>
          <w:rFonts w:ascii="MS Gothic" w:eastAsia="MS Gothic" w:hAnsi="MS Gothic" w:cs="MS Gothic" w:hint="eastAsia"/>
        </w:rPr>
        <w:t>五宗</w:t>
      </w:r>
      <w:r>
        <w:t xml:space="preserve"> [goshū] /five schools/</w:t>
      </w:r>
    </w:p>
    <w:p w:rsidR="00A618CE" w:rsidRDefault="00A618CE" w:rsidP="00A618CE">
      <w:r>
        <w:rPr>
          <w:rFonts w:ascii="MS Gothic" w:eastAsia="MS Gothic" w:hAnsi="MS Gothic" w:cs="MS Gothic" w:hint="eastAsia"/>
        </w:rPr>
        <w:t>五官</w:t>
      </w:r>
      <w:r>
        <w:t xml:space="preserve"> [gokan] /five organs/</w:t>
      </w:r>
    </w:p>
    <w:p w:rsidR="00A618CE" w:rsidRDefault="00A618CE" w:rsidP="00A618CE">
      <w:r>
        <w:rPr>
          <w:rFonts w:ascii="MS Gothic" w:eastAsia="MS Gothic" w:hAnsi="MS Gothic" w:cs="MS Gothic" w:hint="eastAsia"/>
        </w:rPr>
        <w:t>五官王</w:t>
      </w:r>
      <w:r>
        <w:t xml:space="preserve"> [go kan ō] /ruler of the five officials/</w:t>
      </w:r>
    </w:p>
    <w:p w:rsidR="00A618CE" w:rsidRDefault="00A618CE" w:rsidP="00A618CE">
      <w:r>
        <w:rPr>
          <w:rFonts w:ascii="MS Gothic" w:eastAsia="MS Gothic" w:hAnsi="MS Gothic" w:cs="MS Gothic" w:hint="eastAsia"/>
        </w:rPr>
        <w:t>五家</w:t>
      </w:r>
      <w:r>
        <w:t xml:space="preserve"> [goke] /five houses/</w:t>
      </w:r>
    </w:p>
    <w:p w:rsidR="00A618CE" w:rsidRDefault="00A618CE" w:rsidP="00A618CE">
      <w:r>
        <w:rPr>
          <w:rFonts w:ascii="MS Gothic" w:eastAsia="MS Gothic" w:hAnsi="MS Gothic" w:cs="MS Gothic" w:hint="eastAsia"/>
        </w:rPr>
        <w:t>五家七宗</w:t>
      </w:r>
      <w:r>
        <w:t xml:space="preserve"> [goke shichishū] /five houses and seven schools/</w:t>
      </w:r>
    </w:p>
    <w:p w:rsidR="00A618CE" w:rsidRDefault="00A618CE" w:rsidP="00A618CE">
      <w:r>
        <w:rPr>
          <w:rFonts w:ascii="MS Gothic" w:eastAsia="MS Gothic" w:hAnsi="MS Gothic" w:cs="MS Gothic" w:hint="eastAsia"/>
        </w:rPr>
        <w:t>五家所共</w:t>
      </w:r>
      <w:r>
        <w:t xml:space="preserve"> [go ke sho gu] /offerings of the five families/</w:t>
      </w:r>
    </w:p>
    <w:p w:rsidR="00A618CE" w:rsidRDefault="00A618CE" w:rsidP="00A618CE">
      <w:r>
        <w:rPr>
          <w:rFonts w:ascii="MS Gothic" w:eastAsia="MS Gothic" w:hAnsi="MS Gothic" w:cs="MS Gothic" w:hint="eastAsia"/>
        </w:rPr>
        <w:t>五家解</w:t>
      </w:r>
      <w:r>
        <w:t xml:space="preserve"> [Goke kai] /Ogahae/</w:t>
      </w:r>
    </w:p>
    <w:p w:rsidR="00A618CE" w:rsidRDefault="00A618CE" w:rsidP="00A618CE">
      <w:r>
        <w:rPr>
          <w:rFonts w:ascii="MS Gothic" w:eastAsia="MS Gothic" w:hAnsi="MS Gothic" w:cs="MS Gothic" w:hint="eastAsia"/>
        </w:rPr>
        <w:t>五家解</w:t>
      </w:r>
      <w:r>
        <w:rPr>
          <w:rFonts w:ascii="Malgun Gothic" w:eastAsia="Malgun Gothic" w:hAnsi="Malgun Gothic" w:cs="Malgun Gothic" w:hint="eastAsia"/>
        </w:rPr>
        <w:t>說誼</w:t>
      </w:r>
      <w:r>
        <w:t xml:space="preserve"> [Goke kai setsugi] /Ogahae seorui/</w:t>
      </w:r>
    </w:p>
    <w:p w:rsidR="00A618CE" w:rsidRDefault="00A618CE" w:rsidP="00A618CE">
      <w:r>
        <w:rPr>
          <w:rFonts w:ascii="MS Gothic" w:eastAsia="MS Gothic" w:hAnsi="MS Gothic" w:cs="MS Gothic" w:hint="eastAsia"/>
        </w:rPr>
        <w:t>五寶</w:t>
      </w:r>
      <w:r>
        <w:t xml:space="preserve"> [go hō] /five treasures/</w:t>
      </w:r>
    </w:p>
    <w:p w:rsidR="00A618CE" w:rsidRDefault="00A618CE" w:rsidP="00A618CE">
      <w:r>
        <w:rPr>
          <w:rFonts w:ascii="MS Gothic" w:eastAsia="MS Gothic" w:hAnsi="MS Gothic" w:cs="MS Gothic" w:hint="eastAsia"/>
        </w:rPr>
        <w:t>五寶天冠</w:t>
      </w:r>
      <w:r>
        <w:t xml:space="preserve"> [gohō tenkan] /jeweled crown of the five celestials/</w:t>
      </w:r>
    </w:p>
    <w:p w:rsidR="00A618CE" w:rsidRDefault="00A618CE" w:rsidP="00A618CE">
      <w:r>
        <w:rPr>
          <w:rFonts w:ascii="MS Gothic" w:eastAsia="MS Gothic" w:hAnsi="MS Gothic" w:cs="MS Gothic" w:hint="eastAsia"/>
        </w:rPr>
        <w:t>五寶甁</w:t>
      </w:r>
      <w:r>
        <w:t xml:space="preserve"> [go hōbyō] /five jeweled vases/</w:t>
      </w:r>
    </w:p>
    <w:p w:rsidR="00A618CE" w:rsidRDefault="00A618CE" w:rsidP="00A618CE">
      <w:r>
        <w:rPr>
          <w:rFonts w:ascii="MS Gothic" w:eastAsia="MS Gothic" w:hAnsi="MS Gothic" w:cs="MS Gothic" w:hint="eastAsia"/>
        </w:rPr>
        <w:t>五專</w:t>
      </w:r>
      <w:r>
        <w:t xml:space="preserve"> [gosen] /five kinds of devotion/</w:t>
      </w:r>
    </w:p>
    <w:p w:rsidR="00A618CE" w:rsidRDefault="00A618CE" w:rsidP="00A618CE">
      <w:r>
        <w:rPr>
          <w:rFonts w:ascii="MS Gothic" w:eastAsia="MS Gothic" w:hAnsi="MS Gothic" w:cs="MS Gothic" w:hint="eastAsia"/>
        </w:rPr>
        <w:t>五尊佛</w:t>
      </w:r>
      <w:r>
        <w:t xml:space="preserve"> [goson butsu] /five honored buddhas/</w:t>
      </w:r>
    </w:p>
    <w:p w:rsidR="00A618CE" w:rsidRDefault="00A618CE" w:rsidP="00A618CE">
      <w:r>
        <w:rPr>
          <w:rFonts w:ascii="MS Gothic" w:eastAsia="MS Gothic" w:hAnsi="MS Gothic" w:cs="MS Gothic" w:hint="eastAsia"/>
        </w:rPr>
        <w:t>五居</w:t>
      </w:r>
      <w:r>
        <w:t xml:space="preserve"> [goko] /five abodes/</w:t>
      </w:r>
    </w:p>
    <w:p w:rsidR="00A618CE" w:rsidRDefault="00A618CE" w:rsidP="00A618CE">
      <w:r>
        <w:rPr>
          <w:rFonts w:ascii="MS Gothic" w:eastAsia="MS Gothic" w:hAnsi="MS Gothic" w:cs="MS Gothic" w:hint="eastAsia"/>
        </w:rPr>
        <w:t>五山</w:t>
      </w:r>
      <w:r>
        <w:t xml:space="preserve"> [go san] /five mountain [monasteries]/</w:t>
      </w:r>
    </w:p>
    <w:p w:rsidR="00A618CE" w:rsidRDefault="00A618CE" w:rsidP="00A618CE">
      <w:r>
        <w:rPr>
          <w:rFonts w:ascii="MS Gothic" w:eastAsia="MS Gothic" w:hAnsi="MS Gothic" w:cs="MS Gothic" w:hint="eastAsia"/>
        </w:rPr>
        <w:t>五峯光明</w:t>
      </w:r>
      <w:r>
        <w:t xml:space="preserve"> [gohō kōmyō] /five pronged vajra/</w:t>
      </w:r>
    </w:p>
    <w:p w:rsidR="00A618CE" w:rsidRDefault="00A618CE" w:rsidP="00A618CE">
      <w:r>
        <w:rPr>
          <w:rFonts w:ascii="MS Gothic" w:eastAsia="MS Gothic" w:hAnsi="MS Gothic" w:cs="MS Gothic" w:hint="eastAsia"/>
        </w:rPr>
        <w:t>五峯金剛杵</w:t>
      </w:r>
      <w:r>
        <w:t xml:space="preserve"> [gohō kongō sho] /five pronged vajra/</w:t>
      </w:r>
    </w:p>
    <w:p w:rsidR="00A618CE" w:rsidRDefault="00A618CE" w:rsidP="00A618CE">
      <w:r>
        <w:rPr>
          <w:rFonts w:ascii="MS Gothic" w:eastAsia="MS Gothic" w:hAnsi="MS Gothic" w:cs="MS Gothic" w:hint="eastAsia"/>
        </w:rPr>
        <w:t>五峰光明</w:t>
      </w:r>
      <w:r>
        <w:t xml:space="preserve"> [gohō kōmyō] /five pronged vajra/</w:t>
      </w:r>
    </w:p>
    <w:p w:rsidR="00A618CE" w:rsidRDefault="00A618CE" w:rsidP="00A618CE">
      <w:r>
        <w:rPr>
          <w:rFonts w:ascii="MS Gothic" w:eastAsia="MS Gothic" w:hAnsi="MS Gothic" w:cs="MS Gothic" w:hint="eastAsia"/>
        </w:rPr>
        <w:t>五峰金剛杵</w:t>
      </w:r>
      <w:r>
        <w:t xml:space="preserve"> [gohō kongō sho] /five pronged vajra/</w:t>
      </w:r>
    </w:p>
    <w:p w:rsidR="00A618CE" w:rsidRDefault="00A618CE" w:rsidP="00A618CE">
      <w:r>
        <w:rPr>
          <w:rFonts w:ascii="MS Gothic" w:eastAsia="MS Gothic" w:hAnsi="MS Gothic" w:cs="MS Gothic" w:hint="eastAsia"/>
        </w:rPr>
        <w:t>五帖袈裟</w:t>
      </w:r>
      <w:r>
        <w:t xml:space="preserve"> [gochō gesa] /five patches monks robe/</w:t>
      </w:r>
    </w:p>
    <w:p w:rsidR="00A618CE" w:rsidRDefault="00A618CE" w:rsidP="00A618CE">
      <w:r>
        <w:rPr>
          <w:rFonts w:ascii="MS Gothic" w:eastAsia="MS Gothic" w:hAnsi="MS Gothic" w:cs="MS Gothic" w:hint="eastAsia"/>
        </w:rPr>
        <w:t>五帝</w:t>
      </w:r>
      <w:r>
        <w:t xml:space="preserve"> [gotai] /five emperors/</w:t>
      </w:r>
    </w:p>
    <w:p w:rsidR="00A618CE" w:rsidRDefault="00A618CE" w:rsidP="00A618CE">
      <w:r>
        <w:rPr>
          <w:rFonts w:ascii="MS Gothic" w:eastAsia="MS Gothic" w:hAnsi="MS Gothic" w:cs="MS Gothic" w:hint="eastAsia"/>
        </w:rPr>
        <w:t>五師</w:t>
      </w:r>
      <w:r>
        <w:t xml:space="preserve"> [goshi] /five masters/</w:t>
      </w:r>
    </w:p>
    <w:p w:rsidR="00A618CE" w:rsidRDefault="00A618CE" w:rsidP="00A618CE">
      <w:r>
        <w:rPr>
          <w:rFonts w:ascii="MS Gothic" w:eastAsia="MS Gothic" w:hAnsi="MS Gothic" w:cs="MS Gothic" w:hint="eastAsia"/>
        </w:rPr>
        <w:t>五師子</w:t>
      </w:r>
      <w:r>
        <w:t xml:space="preserve"> [go shishi] /five lions/</w:t>
      </w:r>
    </w:p>
    <w:p w:rsidR="00A618CE" w:rsidRDefault="00A618CE" w:rsidP="00A618CE">
      <w:r>
        <w:rPr>
          <w:rFonts w:ascii="MS Gothic" w:eastAsia="MS Gothic" w:hAnsi="MS Gothic" w:cs="MS Gothic" w:hint="eastAsia"/>
        </w:rPr>
        <w:t>五常</w:t>
      </w:r>
      <w:r>
        <w:t xml:space="preserve"> [go jō] /five constant [virtues]/</w:t>
      </w:r>
    </w:p>
    <w:p w:rsidR="00A618CE" w:rsidRDefault="00A618CE" w:rsidP="00A618CE">
      <w:r>
        <w:rPr>
          <w:rFonts w:ascii="MS Gothic" w:eastAsia="MS Gothic" w:hAnsi="MS Gothic" w:cs="MS Gothic" w:hint="eastAsia"/>
        </w:rPr>
        <w:t>五常五戒</w:t>
      </w:r>
      <w:r>
        <w:t xml:space="preserve"> [gojō gokai] /five constant virtues and five precepts/</w:t>
      </w:r>
    </w:p>
    <w:p w:rsidR="00A618CE" w:rsidRDefault="00A618CE" w:rsidP="00A618CE">
      <w:r>
        <w:rPr>
          <w:rFonts w:ascii="MS Gothic" w:eastAsia="MS Gothic" w:hAnsi="MS Gothic" w:cs="MS Gothic" w:hint="eastAsia"/>
        </w:rPr>
        <w:t>五年大會</w:t>
      </w:r>
      <w:r>
        <w:t xml:space="preserve"> [gonen daie] /quinennial assembly/</w:t>
      </w:r>
    </w:p>
    <w:p w:rsidR="00A618CE" w:rsidRDefault="00A618CE" w:rsidP="00A618CE">
      <w:r>
        <w:rPr>
          <w:rFonts w:ascii="MS Gothic" w:eastAsia="MS Gothic" w:hAnsi="MS Gothic" w:cs="MS Gothic" w:hint="eastAsia"/>
        </w:rPr>
        <w:lastRenderedPageBreak/>
        <w:t>五年會</w:t>
      </w:r>
      <w:r>
        <w:t xml:space="preserve"> [gonene] /quinennial assembly/</w:t>
      </w:r>
    </w:p>
    <w:p w:rsidR="00A618CE" w:rsidRDefault="00A618CE" w:rsidP="00A618CE">
      <w:r>
        <w:rPr>
          <w:rFonts w:ascii="MS Gothic" w:eastAsia="MS Gothic" w:hAnsi="MS Gothic" w:cs="MS Gothic" w:hint="eastAsia"/>
        </w:rPr>
        <w:t>五度</w:t>
      </w:r>
      <w:r>
        <w:t xml:space="preserve"> [godo] /five perfections/</w:t>
      </w:r>
    </w:p>
    <w:p w:rsidR="00A618CE" w:rsidRDefault="00A618CE" w:rsidP="00A618CE">
      <w:r>
        <w:rPr>
          <w:rFonts w:ascii="MS Gothic" w:eastAsia="MS Gothic" w:hAnsi="MS Gothic" w:cs="MS Gothic" w:hint="eastAsia"/>
        </w:rPr>
        <w:t>五度無極</w:t>
      </w:r>
      <w:r>
        <w:t xml:space="preserve"> [godo mugoku] /the five pāramitās, the five supreme virtues leading to Buddhahood/</w:t>
      </w:r>
    </w:p>
    <w:p w:rsidR="00A618CE" w:rsidRDefault="00A618CE" w:rsidP="00A618CE">
      <w:r>
        <w:rPr>
          <w:rFonts w:ascii="MS Gothic" w:eastAsia="MS Gothic" w:hAnsi="MS Gothic" w:cs="MS Gothic" w:hint="eastAsia"/>
        </w:rPr>
        <w:t>五律</w:t>
      </w:r>
      <w:r>
        <w:t xml:space="preserve"> [goritsu] /vinaya of the five schools/</w:t>
      </w:r>
    </w:p>
    <w:p w:rsidR="00A618CE" w:rsidRDefault="00A618CE" w:rsidP="00A618CE">
      <w:r>
        <w:rPr>
          <w:rFonts w:ascii="MS Gothic" w:eastAsia="MS Gothic" w:hAnsi="MS Gothic" w:cs="MS Gothic" w:hint="eastAsia"/>
        </w:rPr>
        <w:t>五微塵</w:t>
      </w:r>
      <w:r>
        <w:t xml:space="preserve"> [gomijin] /five subtle elements/</w:t>
      </w:r>
    </w:p>
    <w:p w:rsidR="00A618CE" w:rsidRDefault="00A618CE" w:rsidP="00A618CE">
      <w:r>
        <w:rPr>
          <w:rFonts w:ascii="MS Gothic" w:eastAsia="MS Gothic" w:hAnsi="MS Gothic" w:cs="MS Gothic" w:hint="eastAsia"/>
        </w:rPr>
        <w:t>五德</w:t>
      </w:r>
      <w:r>
        <w:t xml:space="preserve"> [gotoku] /five virtues/</w:t>
      </w:r>
    </w:p>
    <w:p w:rsidR="00A618CE" w:rsidRDefault="00A618CE" w:rsidP="00A618CE">
      <w:r>
        <w:rPr>
          <w:rFonts w:ascii="MS Gothic" w:eastAsia="MS Gothic" w:hAnsi="MS Gothic" w:cs="MS Gothic" w:hint="eastAsia"/>
        </w:rPr>
        <w:t>五心</w:t>
      </w:r>
      <w:r>
        <w:t xml:space="preserve"> [go shin] /five states of mind/</w:t>
      </w:r>
    </w:p>
    <w:p w:rsidR="00A618CE" w:rsidRDefault="00A618CE" w:rsidP="00A618CE">
      <w:r>
        <w:rPr>
          <w:rFonts w:ascii="MS Gothic" w:eastAsia="MS Gothic" w:hAnsi="MS Gothic" w:cs="MS Gothic" w:hint="eastAsia"/>
        </w:rPr>
        <w:t>五忍</w:t>
      </w:r>
      <w:r>
        <w:t xml:space="preserve"> [gonin] /five kinds of patient endurance/</w:t>
      </w:r>
    </w:p>
    <w:p w:rsidR="00A618CE" w:rsidRDefault="00A618CE" w:rsidP="00A618CE">
      <w:r>
        <w:rPr>
          <w:rFonts w:ascii="MS Gothic" w:eastAsia="MS Gothic" w:hAnsi="MS Gothic" w:cs="MS Gothic" w:hint="eastAsia"/>
        </w:rPr>
        <w:t>五忍法</w:t>
      </w:r>
      <w:r>
        <w:t xml:space="preserve"> [gonin hō] /five kinds of patient endurance/</w:t>
      </w:r>
    </w:p>
    <w:p w:rsidR="00A618CE" w:rsidRDefault="00A618CE" w:rsidP="00A618CE">
      <w:r>
        <w:rPr>
          <w:rFonts w:ascii="MS Gothic" w:eastAsia="MS Gothic" w:hAnsi="MS Gothic" w:cs="MS Gothic" w:hint="eastAsia"/>
        </w:rPr>
        <w:t>五念門</w:t>
      </w:r>
      <w:r>
        <w:t xml:space="preserve"> [gonen mon] /five gates of mindfulness/</w:t>
      </w:r>
    </w:p>
    <w:p w:rsidR="00A618CE" w:rsidRDefault="00A618CE" w:rsidP="00A618CE">
      <w:r>
        <w:rPr>
          <w:rFonts w:ascii="MS Gothic" w:eastAsia="MS Gothic" w:hAnsi="MS Gothic" w:cs="MS Gothic" w:hint="eastAsia"/>
        </w:rPr>
        <w:t>五忿怒</w:t>
      </w:r>
      <w:r>
        <w:t xml:space="preserve"> [go funnu] /five angry ones/</w:t>
      </w:r>
    </w:p>
    <w:p w:rsidR="00A618CE" w:rsidRDefault="00A618CE" w:rsidP="00A618CE">
      <w:r>
        <w:rPr>
          <w:rFonts w:ascii="MS Gothic" w:eastAsia="MS Gothic" w:hAnsi="MS Gothic" w:cs="MS Gothic" w:hint="eastAsia"/>
        </w:rPr>
        <w:t>五怖畏</w:t>
      </w:r>
      <w:r>
        <w:t xml:space="preserve"> [go fui] /five fears [affecting bodhisattvas]/</w:t>
      </w:r>
    </w:p>
    <w:p w:rsidR="00A618CE" w:rsidRDefault="00A618CE" w:rsidP="00A618CE">
      <w:r>
        <w:rPr>
          <w:rFonts w:ascii="MS Gothic" w:eastAsia="MS Gothic" w:hAnsi="MS Gothic" w:cs="MS Gothic" w:hint="eastAsia"/>
        </w:rPr>
        <w:t>五性</w:t>
      </w:r>
      <w:r>
        <w:t xml:space="preserve"> [goshō] /five natures/</w:t>
      </w:r>
    </w:p>
    <w:p w:rsidR="00A618CE" w:rsidRDefault="00A618CE" w:rsidP="00A618CE">
      <w:r>
        <w:rPr>
          <w:rFonts w:ascii="MS Gothic" w:eastAsia="MS Gothic" w:hAnsi="MS Gothic" w:cs="MS Gothic" w:hint="eastAsia"/>
        </w:rPr>
        <w:t>五性各別</w:t>
      </w:r>
      <w:r>
        <w:t xml:space="preserve"> [goshō kakubetsu] /five natures distinction/</w:t>
      </w:r>
    </w:p>
    <w:p w:rsidR="00A618CE" w:rsidRDefault="00A618CE" w:rsidP="00A618CE">
      <w:r>
        <w:rPr>
          <w:rFonts w:ascii="MS Gothic" w:eastAsia="MS Gothic" w:hAnsi="MS Gothic" w:cs="MS Gothic" w:hint="eastAsia"/>
        </w:rPr>
        <w:t>五性宗</w:t>
      </w:r>
      <w:r>
        <w:t xml:space="preserve"> [goshō shū] /five natures school/</w:t>
      </w:r>
    </w:p>
    <w:p w:rsidR="00A618CE" w:rsidRDefault="00A618CE" w:rsidP="00A618CE">
      <w:r>
        <w:rPr>
          <w:rFonts w:ascii="MS Gothic" w:eastAsia="MS Gothic" w:hAnsi="MS Gothic" w:cs="MS Gothic" w:hint="eastAsia"/>
        </w:rPr>
        <w:t>五性差別</w:t>
      </w:r>
      <w:r>
        <w:t xml:space="preserve"> [goshō shabetsu] /distinction in five natures/</w:t>
      </w:r>
    </w:p>
    <w:p w:rsidR="00A618CE" w:rsidRDefault="00A618CE" w:rsidP="00A618CE">
      <w:r>
        <w:rPr>
          <w:rFonts w:ascii="MS Gothic" w:eastAsia="MS Gothic" w:hAnsi="MS Gothic" w:cs="MS Gothic" w:hint="eastAsia"/>
        </w:rPr>
        <w:t>五悔</w:t>
      </w:r>
      <w:r>
        <w:t xml:space="preserve"> [gokai] /five kinds of repentance/</w:t>
      </w:r>
    </w:p>
    <w:p w:rsidR="00A618CE" w:rsidRDefault="00A618CE" w:rsidP="00A618CE">
      <w:r>
        <w:rPr>
          <w:rFonts w:ascii="MS Gothic" w:eastAsia="MS Gothic" w:hAnsi="MS Gothic" w:cs="MS Gothic" w:hint="eastAsia"/>
        </w:rPr>
        <w:t>五情</w:t>
      </w:r>
      <w:r>
        <w:t xml:space="preserve"> [gojō] /five desires/</w:t>
      </w:r>
    </w:p>
    <w:p w:rsidR="00A618CE" w:rsidRDefault="00A618CE" w:rsidP="00A618CE">
      <w:r>
        <w:rPr>
          <w:rFonts w:ascii="MS Gothic" w:eastAsia="MS Gothic" w:hAnsi="MS Gothic" w:cs="MS Gothic" w:hint="eastAsia"/>
        </w:rPr>
        <w:t>五惑</w:t>
      </w:r>
      <w:r>
        <w:t xml:space="preserve"> [gowaku] /five mental disturbances/</w:t>
      </w:r>
    </w:p>
    <w:p w:rsidR="00A618CE" w:rsidRDefault="00A618CE" w:rsidP="00A618CE">
      <w:r>
        <w:rPr>
          <w:rFonts w:ascii="MS Gothic" w:eastAsia="MS Gothic" w:hAnsi="MS Gothic" w:cs="MS Gothic" w:hint="eastAsia"/>
        </w:rPr>
        <w:t>五惡</w:t>
      </w:r>
      <w:r>
        <w:t xml:space="preserve"> [goaku] /five evil activities/</w:t>
      </w:r>
    </w:p>
    <w:p w:rsidR="00A618CE" w:rsidRDefault="00A618CE" w:rsidP="00A618CE">
      <w:r>
        <w:rPr>
          <w:rFonts w:ascii="MS Gothic" w:eastAsia="MS Gothic" w:hAnsi="MS Gothic" w:cs="MS Gothic" w:hint="eastAsia"/>
        </w:rPr>
        <w:t>五惡見</w:t>
      </w:r>
      <w:r>
        <w:t xml:space="preserve"> [go akuken] /five evil views/</w:t>
      </w:r>
    </w:p>
    <w:p w:rsidR="00A618CE" w:rsidRDefault="00A618CE" w:rsidP="00A618CE">
      <w:r>
        <w:rPr>
          <w:rFonts w:ascii="MS Gothic" w:eastAsia="MS Gothic" w:hAnsi="MS Gothic" w:cs="MS Gothic" w:hint="eastAsia"/>
        </w:rPr>
        <w:t>五惡趣</w:t>
      </w:r>
      <w:r>
        <w:t xml:space="preserve"> [go akushu] /five evil destinies/</w:t>
      </w:r>
    </w:p>
    <w:p w:rsidR="00A618CE" w:rsidRDefault="00A618CE" w:rsidP="00A618CE">
      <w:r>
        <w:rPr>
          <w:rFonts w:ascii="MS Gothic" w:eastAsia="MS Gothic" w:hAnsi="MS Gothic" w:cs="MS Gothic" w:hint="eastAsia"/>
        </w:rPr>
        <w:t>五慳</w:t>
      </w:r>
      <w:r>
        <w:t xml:space="preserve"> [goken] /five kinds of stinginess/</w:t>
      </w:r>
    </w:p>
    <w:p w:rsidR="00A618CE" w:rsidRDefault="00A618CE" w:rsidP="00A618CE">
      <w:r>
        <w:rPr>
          <w:rFonts w:ascii="MS Gothic" w:eastAsia="MS Gothic" w:hAnsi="MS Gothic" w:cs="MS Gothic" w:hint="eastAsia"/>
        </w:rPr>
        <w:t>五戒</w:t>
      </w:r>
      <w:r>
        <w:t xml:space="preserve"> [gokai] /five precepts/</w:t>
      </w:r>
    </w:p>
    <w:p w:rsidR="00A618CE" w:rsidRDefault="00A618CE" w:rsidP="00A618CE">
      <w:r>
        <w:rPr>
          <w:rFonts w:ascii="MS Gothic" w:eastAsia="MS Gothic" w:hAnsi="MS Gothic" w:cs="MS Gothic" w:hint="eastAsia"/>
        </w:rPr>
        <w:t>五戒淸信女</w:t>
      </w:r>
      <w:r>
        <w:t xml:space="preserve"> [gokai shōshin nyo] /women of pure faith who adhere to the five precepts/</w:t>
      </w:r>
    </w:p>
    <w:p w:rsidR="00A618CE" w:rsidRDefault="00A618CE" w:rsidP="00A618CE">
      <w:r>
        <w:rPr>
          <w:rFonts w:ascii="MS Gothic" w:eastAsia="MS Gothic" w:hAnsi="MS Gothic" w:cs="MS Gothic" w:hint="eastAsia"/>
        </w:rPr>
        <w:t>五戒賢</w:t>
      </w:r>
      <w:r>
        <w:t xml:space="preserve"> [gokai ken] /worthies adhering to the five precepts/</w:t>
      </w:r>
    </w:p>
    <w:p w:rsidR="00A618CE" w:rsidRDefault="00A618CE" w:rsidP="00A618CE">
      <w:r>
        <w:rPr>
          <w:rFonts w:ascii="MS Gothic" w:eastAsia="MS Gothic" w:hAnsi="MS Gothic" w:cs="MS Gothic" w:hint="eastAsia"/>
        </w:rPr>
        <w:t>五所依土</w:t>
      </w:r>
      <w:r>
        <w:t xml:space="preserve"> [go shoe do] /five grounds of reliance/</w:t>
      </w:r>
    </w:p>
    <w:p w:rsidR="00A618CE" w:rsidRDefault="00A618CE" w:rsidP="00A618CE">
      <w:r>
        <w:rPr>
          <w:rFonts w:ascii="MS Gothic" w:eastAsia="MS Gothic" w:hAnsi="MS Gothic" w:cs="MS Gothic" w:hint="eastAsia"/>
        </w:rPr>
        <w:t>五扇提羅</w:t>
      </w:r>
      <w:r>
        <w:t xml:space="preserve"> [go sendara] /five neutered beings /</w:t>
      </w:r>
    </w:p>
    <w:p w:rsidR="00A618CE" w:rsidRDefault="00A618CE" w:rsidP="00A618CE">
      <w:r>
        <w:rPr>
          <w:rFonts w:ascii="MS Gothic" w:eastAsia="MS Gothic" w:hAnsi="MS Gothic" w:cs="MS Gothic" w:hint="eastAsia"/>
        </w:rPr>
        <w:t>五拔刀賊</w:t>
      </w:r>
      <w:r>
        <w:t xml:space="preserve"> [go batsutō zoku] /five bandits with drawn swords/</w:t>
      </w:r>
    </w:p>
    <w:p w:rsidR="00A618CE" w:rsidRDefault="00A618CE" w:rsidP="00A618CE">
      <w:r>
        <w:rPr>
          <w:rFonts w:ascii="MS Gothic" w:eastAsia="MS Gothic" w:hAnsi="MS Gothic" w:cs="MS Gothic" w:hint="eastAsia"/>
        </w:rPr>
        <w:t>五拘鄰</w:t>
      </w:r>
      <w:r>
        <w:t xml:space="preserve"> [gokurin] /five comrades/</w:t>
      </w:r>
    </w:p>
    <w:p w:rsidR="00A618CE" w:rsidRDefault="00A618CE" w:rsidP="00A618CE">
      <w:r>
        <w:rPr>
          <w:rFonts w:ascii="MS Gothic" w:eastAsia="MS Gothic" w:hAnsi="MS Gothic" w:cs="MS Gothic" w:hint="eastAsia"/>
        </w:rPr>
        <w:lastRenderedPageBreak/>
        <w:t>五攝論</w:t>
      </w:r>
      <w:r>
        <w:t xml:space="preserve"> [Goshōron] /Five Versions of the Compendium of the Great Vehicle/</w:t>
      </w:r>
    </w:p>
    <w:p w:rsidR="00A618CE" w:rsidRDefault="00A618CE" w:rsidP="00A618CE">
      <w:r>
        <w:rPr>
          <w:rFonts w:ascii="MS Gothic" w:eastAsia="MS Gothic" w:hAnsi="MS Gothic" w:cs="MS Gothic" w:hint="eastAsia"/>
        </w:rPr>
        <w:t>五支</w:t>
      </w:r>
      <w:r>
        <w:t xml:space="preserve"> [Goshi] /Pañcakaṅga/Pañcakāṅga/</w:t>
      </w:r>
    </w:p>
    <w:p w:rsidR="00A618CE" w:rsidRDefault="00A618CE" w:rsidP="00A618CE">
      <w:r>
        <w:rPr>
          <w:rFonts w:ascii="MS Gothic" w:eastAsia="MS Gothic" w:hAnsi="MS Gothic" w:cs="MS Gothic" w:hint="eastAsia"/>
        </w:rPr>
        <w:t>五支作法</w:t>
      </w:r>
      <w:r>
        <w:t xml:space="preserve"> [goshi sahō] /five-part syllogism/</w:t>
      </w:r>
    </w:p>
    <w:p w:rsidR="00A618CE" w:rsidRDefault="00A618CE" w:rsidP="00A618CE">
      <w:r>
        <w:rPr>
          <w:rFonts w:ascii="MS Gothic" w:eastAsia="MS Gothic" w:hAnsi="MS Gothic" w:cs="MS Gothic" w:hint="eastAsia"/>
        </w:rPr>
        <w:t>五支戒</w:t>
      </w:r>
      <w:r>
        <w:t xml:space="preserve"> [go shikai] /five moral principles/</w:t>
      </w:r>
    </w:p>
    <w:p w:rsidR="00A618CE" w:rsidRDefault="00A618CE" w:rsidP="00A618CE">
      <w:r>
        <w:rPr>
          <w:rFonts w:ascii="MS Gothic" w:eastAsia="MS Gothic" w:hAnsi="MS Gothic" w:cs="MS Gothic" w:hint="eastAsia"/>
        </w:rPr>
        <w:t>五教</w:t>
      </w:r>
      <w:r>
        <w:t xml:space="preserve"> [gokyō] /five teachings/</w:t>
      </w:r>
    </w:p>
    <w:p w:rsidR="00A618CE" w:rsidRDefault="00A618CE" w:rsidP="00A618CE">
      <w:r>
        <w:rPr>
          <w:rFonts w:ascii="MS Gothic" w:eastAsia="MS Gothic" w:hAnsi="MS Gothic" w:cs="MS Gothic" w:hint="eastAsia"/>
        </w:rPr>
        <w:t>五教九山</w:t>
      </w:r>
      <w:r>
        <w:t xml:space="preserve"> [gokyōkyūsan] /five doctrinal schools and nine mountain schools/</w:t>
      </w:r>
    </w:p>
    <w:p w:rsidR="00A618CE" w:rsidRDefault="00A618CE" w:rsidP="00A618CE">
      <w:r>
        <w:rPr>
          <w:rFonts w:ascii="MS Gothic" w:eastAsia="MS Gothic" w:hAnsi="MS Gothic" w:cs="MS Gothic" w:hint="eastAsia"/>
        </w:rPr>
        <w:t>五教兩宗</w:t>
      </w:r>
      <w:r>
        <w:t xml:space="preserve"> [gokyō ryōshū] /five doctrinal schools and two (meditational) schools/</w:t>
      </w:r>
    </w:p>
    <w:p w:rsidR="00A618CE" w:rsidRDefault="00A618CE" w:rsidP="00A618CE">
      <w:r>
        <w:rPr>
          <w:rFonts w:ascii="MS Gothic" w:eastAsia="MS Gothic" w:hAnsi="MS Gothic" w:cs="MS Gothic" w:hint="eastAsia"/>
        </w:rPr>
        <w:t>五教十宗</w:t>
      </w:r>
      <w:r>
        <w:t xml:space="preserve"> [gokyō jūshū] /five teachings and ten doctrines/</w:t>
      </w:r>
    </w:p>
    <w:p w:rsidR="00A618CE" w:rsidRDefault="00A618CE" w:rsidP="00A618CE">
      <w:r>
        <w:rPr>
          <w:rFonts w:ascii="MS Gothic" w:eastAsia="MS Gothic" w:hAnsi="MS Gothic" w:cs="MS Gothic" w:hint="eastAsia"/>
        </w:rPr>
        <w:t>五教章</w:t>
      </w:r>
      <w:r>
        <w:t xml:space="preserve"> [Gokyō jō] /Wujiao zhang/</w:t>
      </w:r>
    </w:p>
    <w:p w:rsidR="00A618CE" w:rsidRDefault="00A618CE" w:rsidP="00A618CE">
      <w:r>
        <w:rPr>
          <w:rFonts w:ascii="MS Gothic" w:eastAsia="MS Gothic" w:hAnsi="MS Gothic" w:cs="MS Gothic" w:hint="eastAsia"/>
        </w:rPr>
        <w:t>五散亂</w:t>
      </w:r>
      <w:r>
        <w:t xml:space="preserve"> [go sanran] /five kinds of distraction/</w:t>
      </w:r>
    </w:p>
    <w:p w:rsidR="00A618CE" w:rsidRDefault="00A618CE" w:rsidP="00A618CE">
      <w:r>
        <w:rPr>
          <w:rFonts w:ascii="MS Gothic" w:eastAsia="MS Gothic" w:hAnsi="MS Gothic" w:cs="MS Gothic" w:hint="eastAsia"/>
        </w:rPr>
        <w:t>五數</w:t>
      </w:r>
      <w:r>
        <w:t xml:space="preserve"> [goshu] /five objects/</w:t>
      </w:r>
    </w:p>
    <w:p w:rsidR="00A618CE" w:rsidRDefault="00A618CE" w:rsidP="00A618CE">
      <w:r>
        <w:rPr>
          <w:rFonts w:ascii="MS Gothic" w:eastAsia="MS Gothic" w:hAnsi="MS Gothic" w:cs="MS Gothic" w:hint="eastAsia"/>
        </w:rPr>
        <w:t>五方五智</w:t>
      </w:r>
      <w:r>
        <w:t xml:space="preserve"> [gohō gochi] /five buddhas of the five directions/</w:t>
      </w:r>
    </w:p>
    <w:p w:rsidR="00A618CE" w:rsidRDefault="00A618CE" w:rsidP="00A618CE">
      <w:r>
        <w:rPr>
          <w:rFonts w:ascii="MS Gothic" w:eastAsia="MS Gothic" w:hAnsi="MS Gothic" w:cs="MS Gothic" w:hint="eastAsia"/>
        </w:rPr>
        <w:t>五方便</w:t>
      </w:r>
      <w:r>
        <w:t xml:space="preserve"> [go hōben] /five kinds of skillful means/</w:t>
      </w:r>
    </w:p>
    <w:p w:rsidR="00A618CE" w:rsidRDefault="00A618CE" w:rsidP="00A618CE">
      <w:r>
        <w:rPr>
          <w:rFonts w:ascii="MS Gothic" w:eastAsia="MS Gothic" w:hAnsi="MS Gothic" w:cs="MS Gothic" w:hint="eastAsia"/>
        </w:rPr>
        <w:t>五族如來</w:t>
      </w:r>
      <w:r>
        <w:t xml:space="preserve"> [gozoku nyorai] /five families of tathāgatas/</w:t>
      </w:r>
    </w:p>
    <w:p w:rsidR="00A618CE" w:rsidRDefault="00A618CE" w:rsidP="00A618CE">
      <w:r>
        <w:rPr>
          <w:rFonts w:ascii="MS Gothic" w:eastAsia="MS Gothic" w:hAnsi="MS Gothic" w:cs="MS Gothic" w:hint="eastAsia"/>
        </w:rPr>
        <w:t>五旬</w:t>
      </w:r>
      <w:r>
        <w:t xml:space="preserve"> [gojun] /five supernatural powers/</w:t>
      </w:r>
    </w:p>
    <w:p w:rsidR="00A618CE" w:rsidRDefault="00A618CE" w:rsidP="00A618CE">
      <w:r>
        <w:rPr>
          <w:rFonts w:ascii="MS Gothic" w:eastAsia="MS Gothic" w:hAnsi="MS Gothic" w:cs="MS Gothic" w:hint="eastAsia"/>
        </w:rPr>
        <w:t>五明</w:t>
      </w:r>
      <w:r>
        <w:t xml:space="preserve"> [gomyō] /five sciences/</w:t>
      </w:r>
    </w:p>
    <w:p w:rsidR="00A618CE" w:rsidRDefault="00A618CE" w:rsidP="00A618CE">
      <w:r>
        <w:rPr>
          <w:rFonts w:ascii="MS Gothic" w:eastAsia="MS Gothic" w:hAnsi="MS Gothic" w:cs="MS Gothic" w:hint="eastAsia"/>
        </w:rPr>
        <w:t>五明處</w:t>
      </w:r>
      <w:r>
        <w:t xml:space="preserve"> [go myōsho] /the five topics of learning/</w:t>
      </w:r>
    </w:p>
    <w:p w:rsidR="00A618CE" w:rsidRDefault="00A618CE" w:rsidP="00A618CE">
      <w:r>
        <w:rPr>
          <w:rFonts w:ascii="MS Gothic" w:eastAsia="MS Gothic" w:hAnsi="MS Gothic" w:cs="MS Gothic" w:hint="eastAsia"/>
        </w:rPr>
        <w:t>五明論</w:t>
      </w:r>
      <w:r>
        <w:t xml:space="preserve"> [go myōron] /five fields of knowledge/</w:t>
      </w:r>
    </w:p>
    <w:p w:rsidR="00A618CE" w:rsidRDefault="00A618CE" w:rsidP="00A618CE">
      <w:r>
        <w:rPr>
          <w:rFonts w:ascii="MS Gothic" w:eastAsia="MS Gothic" w:hAnsi="MS Gothic" w:cs="MS Gothic" w:hint="eastAsia"/>
        </w:rPr>
        <w:t>五星</w:t>
      </w:r>
      <w:r>
        <w:t xml:space="preserve"> [goshō] /five planets/</w:t>
      </w:r>
    </w:p>
    <w:p w:rsidR="00A618CE" w:rsidRDefault="00A618CE" w:rsidP="00A618CE">
      <w:r>
        <w:rPr>
          <w:rFonts w:ascii="MS Gothic" w:eastAsia="MS Gothic" w:hAnsi="MS Gothic" w:cs="MS Gothic" w:hint="eastAsia"/>
        </w:rPr>
        <w:t>五時</w:t>
      </w:r>
      <w:r>
        <w:t xml:space="preserve"> [goji] /five teaching periods/</w:t>
      </w:r>
    </w:p>
    <w:p w:rsidR="00A618CE" w:rsidRDefault="00A618CE" w:rsidP="00A618CE">
      <w:r>
        <w:rPr>
          <w:rFonts w:ascii="MS Gothic" w:eastAsia="MS Gothic" w:hAnsi="MS Gothic" w:cs="MS Gothic" w:hint="eastAsia"/>
        </w:rPr>
        <w:t>五時八教</w:t>
      </w:r>
      <w:r>
        <w:t xml:space="preserve"> [goji hakkyō] /five periods and eight teachings/</w:t>
      </w:r>
    </w:p>
    <w:p w:rsidR="00A618CE" w:rsidRDefault="00A618CE" w:rsidP="00A618CE">
      <w:r>
        <w:rPr>
          <w:rFonts w:ascii="MS Gothic" w:eastAsia="MS Gothic" w:hAnsi="MS Gothic" w:cs="MS Gothic" w:hint="eastAsia"/>
        </w:rPr>
        <w:t>五時教</w:t>
      </w:r>
      <w:r>
        <w:t xml:space="preserve"> [o jikyō] /five teaching periods/</w:t>
      </w:r>
    </w:p>
    <w:p w:rsidR="00A618CE" w:rsidRDefault="00A618CE" w:rsidP="00A618CE">
      <w:r>
        <w:rPr>
          <w:rFonts w:ascii="MS Gothic" w:eastAsia="MS Gothic" w:hAnsi="MS Gothic" w:cs="MS Gothic" w:hint="eastAsia"/>
        </w:rPr>
        <w:t>五智</w:t>
      </w:r>
      <w:r>
        <w:t xml:space="preserve"> [gochi] /five kinds of cognition/</w:t>
      </w:r>
    </w:p>
    <w:p w:rsidR="00A618CE" w:rsidRDefault="00A618CE" w:rsidP="00A618CE">
      <w:r>
        <w:rPr>
          <w:rFonts w:ascii="MS Gothic" w:eastAsia="MS Gothic" w:hAnsi="MS Gothic" w:cs="MS Gothic" w:hint="eastAsia"/>
        </w:rPr>
        <w:t>五智佛</w:t>
      </w:r>
      <w:r>
        <w:t xml:space="preserve"> [gochi butsu] /five wisdom buddhas/</w:t>
      </w:r>
    </w:p>
    <w:p w:rsidR="00A618CE" w:rsidRDefault="00A618CE" w:rsidP="00A618CE">
      <w:r>
        <w:rPr>
          <w:rFonts w:ascii="MS Gothic" w:eastAsia="MS Gothic" w:hAnsi="MS Gothic" w:cs="MS Gothic" w:hint="eastAsia"/>
        </w:rPr>
        <w:t>五智冠</w:t>
      </w:r>
      <w:r>
        <w:t xml:space="preserve"> [gochi kan] /jeweled crown of the five kinds of wisdom/</w:t>
      </w:r>
    </w:p>
    <w:p w:rsidR="00A618CE" w:rsidRDefault="00A618CE" w:rsidP="00A618CE">
      <w:r>
        <w:rPr>
          <w:rFonts w:ascii="MS Gothic" w:eastAsia="MS Gothic" w:hAnsi="MS Gothic" w:cs="MS Gothic" w:hint="eastAsia"/>
        </w:rPr>
        <w:t>五智如來</w:t>
      </w:r>
      <w:r>
        <w:t xml:space="preserve"> [gochi nyorai] /five buddhas as incarnations of distinct types of cognition/</w:t>
      </w:r>
    </w:p>
    <w:p w:rsidR="00A618CE" w:rsidRDefault="00A618CE" w:rsidP="00A618CE">
      <w:r>
        <w:rPr>
          <w:rFonts w:ascii="MS Gothic" w:eastAsia="MS Gothic" w:hAnsi="MS Gothic" w:cs="MS Gothic" w:hint="eastAsia"/>
        </w:rPr>
        <w:t>五智寶冠</w:t>
      </w:r>
      <w:r>
        <w:t xml:space="preserve"> [gochi no hōkan] /jeweled crown of the five kinds of wisdom/</w:t>
      </w:r>
    </w:p>
    <w:p w:rsidR="00A618CE" w:rsidRDefault="00A618CE" w:rsidP="00A618CE">
      <w:r>
        <w:rPr>
          <w:rFonts w:ascii="MS Gothic" w:eastAsia="MS Gothic" w:hAnsi="MS Gothic" w:cs="MS Gothic" w:hint="eastAsia"/>
        </w:rPr>
        <w:t>五智所生三身</w:t>
      </w:r>
      <w:r>
        <w:t xml:space="preserve"> [gochi shoshō sanshin] /three bodies produced by each of the five kinds of wisdom/</w:t>
      </w:r>
    </w:p>
    <w:p w:rsidR="00A618CE" w:rsidRDefault="00A618CE" w:rsidP="00A618CE">
      <w:r>
        <w:rPr>
          <w:rFonts w:ascii="MS Gothic" w:eastAsia="MS Gothic" w:hAnsi="MS Gothic" w:cs="MS Gothic" w:hint="eastAsia"/>
        </w:rPr>
        <w:t>五智月輪</w:t>
      </w:r>
      <w:r>
        <w:t xml:space="preserve"> [go chigetsurin] /five wisdom-moon wheels/</w:t>
      </w:r>
    </w:p>
    <w:p w:rsidR="00A618CE" w:rsidRDefault="00A618CE" w:rsidP="00A618CE">
      <w:r>
        <w:rPr>
          <w:rFonts w:ascii="MS Gothic" w:eastAsia="MS Gothic" w:hAnsi="MS Gothic" w:cs="MS Gothic" w:hint="eastAsia"/>
        </w:rPr>
        <w:t>五智輪</w:t>
      </w:r>
      <w:r>
        <w:t xml:space="preserve"> [gochirin] /meditation on the five elements/</w:t>
      </w:r>
    </w:p>
    <w:p w:rsidR="00A618CE" w:rsidRDefault="00A618CE" w:rsidP="00A618CE">
      <w:r>
        <w:rPr>
          <w:rFonts w:ascii="MS Gothic" w:eastAsia="MS Gothic" w:hAnsi="MS Gothic" w:cs="MS Gothic" w:hint="eastAsia"/>
        </w:rPr>
        <w:lastRenderedPageBreak/>
        <w:t>五智金剛杵</w:t>
      </w:r>
      <w:r>
        <w:t xml:space="preserve"> [gochi kongō sho] /five pronged vajra/</w:t>
      </w:r>
    </w:p>
    <w:p w:rsidR="00A618CE" w:rsidRDefault="00A618CE" w:rsidP="00A618CE">
      <w:r>
        <w:rPr>
          <w:rFonts w:ascii="MS Gothic" w:eastAsia="MS Gothic" w:hAnsi="MS Gothic" w:cs="MS Gothic" w:hint="eastAsia"/>
        </w:rPr>
        <w:t>五更</w:t>
      </w:r>
      <w:r>
        <w:t xml:space="preserve"> [go kyō] /five night watches/</w:t>
      </w:r>
    </w:p>
    <w:p w:rsidR="00A618CE" w:rsidRDefault="00A618CE" w:rsidP="00A618CE">
      <w:r>
        <w:rPr>
          <w:rFonts w:ascii="MS Gothic" w:eastAsia="MS Gothic" w:hAnsi="MS Gothic" w:cs="MS Gothic" w:hint="eastAsia"/>
        </w:rPr>
        <w:t>五會念佛</w:t>
      </w:r>
      <w:r>
        <w:t xml:space="preserve"> [go e nenbutsu] /five ways of chanting the Buddha's name/</w:t>
      </w:r>
    </w:p>
    <w:p w:rsidR="00A618CE" w:rsidRDefault="00A618CE" w:rsidP="00A618CE">
      <w:r>
        <w:rPr>
          <w:rFonts w:ascii="MS Gothic" w:eastAsia="MS Gothic" w:hAnsi="MS Gothic" w:cs="MS Gothic" w:hint="eastAsia"/>
        </w:rPr>
        <w:t>五月輪</w:t>
      </w:r>
      <w:r>
        <w:t xml:space="preserve"> [go getsurin] /five moon wheels/</w:t>
      </w:r>
    </w:p>
    <w:p w:rsidR="00A618CE" w:rsidRDefault="00A618CE" w:rsidP="00A618CE">
      <w:r>
        <w:rPr>
          <w:rFonts w:ascii="MS Gothic" w:eastAsia="MS Gothic" w:hAnsi="MS Gothic" w:cs="MS Gothic" w:hint="eastAsia"/>
        </w:rPr>
        <w:t>五杉練若新學備用</w:t>
      </w:r>
      <w:r>
        <w:t xml:space="preserve"> [Gosan rennya shingaku biyū] /Wushan lianruo xinxue beiyong/</w:t>
      </w:r>
    </w:p>
    <w:p w:rsidR="00A618CE" w:rsidRDefault="00A618CE" w:rsidP="00A618CE">
      <w:r>
        <w:rPr>
          <w:rFonts w:ascii="MS Gothic" w:eastAsia="MS Gothic" w:hAnsi="MS Gothic" w:cs="MS Gothic" w:hint="eastAsia"/>
        </w:rPr>
        <w:t>五杉集</w:t>
      </w:r>
      <w:r>
        <w:t xml:space="preserve"> [Gosan shū] /Wushan ji/</w:t>
      </w:r>
    </w:p>
    <w:p w:rsidR="00A618CE" w:rsidRDefault="00A618CE" w:rsidP="00A618CE">
      <w:r>
        <w:rPr>
          <w:rFonts w:ascii="MS Gothic" w:eastAsia="MS Gothic" w:hAnsi="MS Gothic" w:cs="MS Gothic" w:hint="eastAsia"/>
        </w:rPr>
        <w:t>五果</w:t>
      </w:r>
      <w:r>
        <w:t xml:space="preserve"> [goka] /fivefold aspects of cause and effect/</w:t>
      </w:r>
    </w:p>
    <w:p w:rsidR="00A618CE" w:rsidRDefault="00A618CE" w:rsidP="00A618CE">
      <w:r>
        <w:rPr>
          <w:rFonts w:ascii="MS Gothic" w:eastAsia="MS Gothic" w:hAnsi="MS Gothic" w:cs="MS Gothic" w:hint="eastAsia"/>
        </w:rPr>
        <w:t>五根</w:t>
      </w:r>
      <w:r>
        <w:t xml:space="preserve"> [gokon] /five faculties/</w:t>
      </w:r>
    </w:p>
    <w:p w:rsidR="00A618CE" w:rsidRDefault="00A618CE" w:rsidP="00A618CE">
      <w:r>
        <w:rPr>
          <w:rFonts w:ascii="MS Gothic" w:eastAsia="MS Gothic" w:hAnsi="MS Gothic" w:cs="MS Gothic" w:hint="eastAsia"/>
        </w:rPr>
        <w:t>五根五力</w:t>
      </w:r>
      <w:r>
        <w:t xml:space="preserve"> [gokon goriki] /five faculties and five powers/</w:t>
      </w:r>
    </w:p>
    <w:p w:rsidR="00A618CE" w:rsidRDefault="00A618CE" w:rsidP="00A618CE">
      <w:r>
        <w:rPr>
          <w:rFonts w:ascii="MS Gothic" w:eastAsia="MS Gothic" w:hAnsi="MS Gothic" w:cs="MS Gothic" w:hint="eastAsia"/>
        </w:rPr>
        <w:t>五根所行境界</w:t>
      </w:r>
      <w:r>
        <w:t xml:space="preserve"> [gokon shogyō kyōgai] /the sphere of operation of the five sense faculties/</w:t>
      </w:r>
    </w:p>
    <w:p w:rsidR="00A618CE" w:rsidRDefault="00A618CE" w:rsidP="00A618CE">
      <w:r>
        <w:rPr>
          <w:rFonts w:ascii="MS Gothic" w:eastAsia="MS Gothic" w:hAnsi="MS Gothic" w:cs="MS Gothic" w:hint="eastAsia"/>
        </w:rPr>
        <w:t>五根本</w:t>
      </w:r>
      <w:r>
        <w:t xml:space="preserve"> [go konpon] /five basic afflictions/</w:t>
      </w:r>
    </w:p>
    <w:p w:rsidR="00A618CE" w:rsidRDefault="00A618CE" w:rsidP="00A618CE">
      <w:r>
        <w:rPr>
          <w:rFonts w:ascii="MS Gothic" w:eastAsia="MS Gothic" w:hAnsi="MS Gothic" w:cs="MS Gothic" w:hint="eastAsia"/>
        </w:rPr>
        <w:t>五根色</w:t>
      </w:r>
      <w:r>
        <w:t xml:space="preserve"> [gokon jiki] /five colors of the faculties/</w:t>
      </w:r>
    </w:p>
    <w:p w:rsidR="00A618CE" w:rsidRDefault="00A618CE" w:rsidP="00A618CE">
      <w:r>
        <w:rPr>
          <w:rFonts w:ascii="MS Gothic" w:eastAsia="MS Gothic" w:hAnsi="MS Gothic" w:cs="MS Gothic" w:hint="eastAsia"/>
        </w:rPr>
        <w:t>五條</w:t>
      </w:r>
      <w:r>
        <w:t xml:space="preserve"> [gojō] /five-patched monks' robe/</w:t>
      </w:r>
    </w:p>
    <w:p w:rsidR="00A618CE" w:rsidRDefault="00A618CE" w:rsidP="00A618CE">
      <w:r>
        <w:rPr>
          <w:rFonts w:ascii="MS Gothic" w:eastAsia="MS Gothic" w:hAnsi="MS Gothic" w:cs="MS Gothic" w:hint="eastAsia"/>
        </w:rPr>
        <w:t>五條衣</w:t>
      </w:r>
      <w:r>
        <w:t xml:space="preserve"> [gojōe] /five patches monks robe/</w:t>
      </w:r>
    </w:p>
    <w:p w:rsidR="00A618CE" w:rsidRDefault="00A618CE" w:rsidP="00A618CE">
      <w:r>
        <w:rPr>
          <w:rFonts w:ascii="MS Gothic" w:eastAsia="MS Gothic" w:hAnsi="MS Gothic" w:cs="MS Gothic" w:hint="eastAsia"/>
        </w:rPr>
        <w:t>五條袈裟</w:t>
      </w:r>
      <w:r>
        <w:t xml:space="preserve"> [gojō gesa] /five-patched monks' robe/</w:t>
      </w:r>
    </w:p>
    <w:p w:rsidR="00A618CE" w:rsidRDefault="00A618CE" w:rsidP="00A618CE">
      <w:r>
        <w:rPr>
          <w:rFonts w:ascii="MS Gothic" w:eastAsia="MS Gothic" w:hAnsi="MS Gothic" w:cs="MS Gothic" w:hint="eastAsia"/>
        </w:rPr>
        <w:t>五業</w:t>
      </w:r>
      <w:r>
        <w:t xml:space="preserve"> [gogō] /five kinds of karma/</w:t>
      </w:r>
    </w:p>
    <w:p w:rsidR="00A618CE" w:rsidRDefault="00A618CE" w:rsidP="00A618CE">
      <w:r>
        <w:rPr>
          <w:rFonts w:ascii="MS Gothic" w:eastAsia="MS Gothic" w:hAnsi="MS Gothic" w:cs="MS Gothic" w:hint="eastAsia"/>
        </w:rPr>
        <w:t>五樂</w:t>
      </w:r>
      <w:r>
        <w:t xml:space="preserve"> [goraku] /five pleasures/</w:t>
      </w:r>
    </w:p>
    <w:p w:rsidR="00A618CE" w:rsidRDefault="00A618CE" w:rsidP="00A618CE">
      <w:r>
        <w:rPr>
          <w:rFonts w:ascii="MS Gothic" w:eastAsia="MS Gothic" w:hAnsi="MS Gothic" w:cs="MS Gothic" w:hint="eastAsia"/>
        </w:rPr>
        <w:t>五欲</w:t>
      </w:r>
      <w:r>
        <w:t xml:space="preserve"> [goyoku] /five desires/</w:t>
      </w:r>
    </w:p>
    <w:p w:rsidR="00A618CE" w:rsidRDefault="00A618CE" w:rsidP="00A618CE">
      <w:r>
        <w:rPr>
          <w:rFonts w:ascii="MS Gothic" w:eastAsia="MS Gothic" w:hAnsi="MS Gothic" w:cs="MS Gothic" w:hint="eastAsia"/>
        </w:rPr>
        <w:t>五欲樂</w:t>
      </w:r>
      <w:r>
        <w:t xml:space="preserve"> [goyokuraku] /the five desires and pleasures (arising from the objects of the five senses)/</w:t>
      </w:r>
    </w:p>
    <w:p w:rsidR="00A618CE" w:rsidRDefault="00A618CE" w:rsidP="00A618CE">
      <w:r>
        <w:rPr>
          <w:rFonts w:ascii="MS Gothic" w:eastAsia="MS Gothic" w:hAnsi="MS Gothic" w:cs="MS Gothic" w:hint="eastAsia"/>
        </w:rPr>
        <w:t>五正色</w:t>
      </w:r>
      <w:r>
        <w:t xml:space="preserve"> [go shōjiki] /five normative colors/</w:t>
      </w:r>
    </w:p>
    <w:p w:rsidR="00A618CE" w:rsidRDefault="00A618CE" w:rsidP="00A618CE">
      <w:r>
        <w:rPr>
          <w:rFonts w:ascii="MS Gothic" w:eastAsia="MS Gothic" w:hAnsi="MS Gothic" w:cs="MS Gothic" w:hint="eastAsia"/>
        </w:rPr>
        <w:t>五正行</w:t>
      </w:r>
      <w:r>
        <w:t xml:space="preserve"> [go shōgyō] /five correct practices/</w:t>
      </w:r>
    </w:p>
    <w:p w:rsidR="00A618CE" w:rsidRDefault="00A618CE" w:rsidP="00A618CE">
      <w:r>
        <w:rPr>
          <w:rFonts w:ascii="MS Gothic" w:eastAsia="MS Gothic" w:hAnsi="MS Gothic" w:cs="MS Gothic" w:hint="eastAsia"/>
        </w:rPr>
        <w:t>五正食</w:t>
      </w:r>
      <w:r>
        <w:t xml:space="preserve"> [go shōjiki] /five proper foods/</w:t>
      </w:r>
    </w:p>
    <w:p w:rsidR="00A618CE" w:rsidRDefault="00A618CE" w:rsidP="00A618CE">
      <w:r>
        <w:rPr>
          <w:rFonts w:ascii="MS Gothic" w:eastAsia="MS Gothic" w:hAnsi="MS Gothic" w:cs="MS Gothic" w:hint="eastAsia"/>
        </w:rPr>
        <w:t>五比丘</w:t>
      </w:r>
      <w:r>
        <w:t xml:space="preserve"> [go biku] /five bhikṣus/</w:t>
      </w:r>
    </w:p>
    <w:p w:rsidR="00A618CE" w:rsidRDefault="00A618CE" w:rsidP="00A618CE">
      <w:r>
        <w:rPr>
          <w:rFonts w:ascii="MS Gothic" w:eastAsia="MS Gothic" w:hAnsi="MS Gothic" w:cs="MS Gothic" w:hint="eastAsia"/>
        </w:rPr>
        <w:t>五法</w:t>
      </w:r>
      <w:r>
        <w:t xml:space="preserve"> [gohō] /five kinds of dharmas/</w:t>
      </w:r>
    </w:p>
    <w:p w:rsidR="00A618CE" w:rsidRDefault="00A618CE" w:rsidP="00A618CE">
      <w:r>
        <w:rPr>
          <w:rFonts w:ascii="MS Gothic" w:eastAsia="MS Gothic" w:hAnsi="MS Gothic" w:cs="MS Gothic" w:hint="eastAsia"/>
        </w:rPr>
        <w:t>五法人</w:t>
      </w:r>
      <w:r>
        <w:t xml:space="preserve"> [go hōnin] /adherents of the five rules/</w:t>
      </w:r>
    </w:p>
    <w:p w:rsidR="00A618CE" w:rsidRDefault="00A618CE" w:rsidP="00A618CE">
      <w:r>
        <w:rPr>
          <w:rFonts w:ascii="MS Gothic" w:eastAsia="MS Gothic" w:hAnsi="MS Gothic" w:cs="MS Gothic" w:hint="eastAsia"/>
        </w:rPr>
        <w:t>五法成身</w:t>
      </w:r>
      <w:r>
        <w:t xml:space="preserve"> [gohō jōshin] /achieving the body of Vairocana through the fivefold meditation/</w:t>
      </w:r>
    </w:p>
    <w:p w:rsidR="00A618CE" w:rsidRDefault="00A618CE" w:rsidP="00A618CE">
      <w:r>
        <w:rPr>
          <w:rFonts w:ascii="MS Gothic" w:eastAsia="MS Gothic" w:hAnsi="MS Gothic" w:cs="MS Gothic" w:hint="eastAsia"/>
        </w:rPr>
        <w:t>五法藏</w:t>
      </w:r>
      <w:r>
        <w:t xml:space="preserve"> [go hōzō] /five categories of dharmas/</w:t>
      </w:r>
    </w:p>
    <w:p w:rsidR="00A618CE" w:rsidRDefault="00A618CE" w:rsidP="00A618CE">
      <w:r>
        <w:rPr>
          <w:rFonts w:ascii="MS Gothic" w:eastAsia="MS Gothic" w:hAnsi="MS Gothic" w:cs="MS Gothic" w:hint="eastAsia"/>
        </w:rPr>
        <w:t>五法行</w:t>
      </w:r>
      <w:r>
        <w:t xml:space="preserve"> [go hōgyō] /five categories of mental factors/</w:t>
      </w:r>
    </w:p>
    <w:p w:rsidR="00A618CE" w:rsidRDefault="00A618CE" w:rsidP="00A618CE">
      <w:r>
        <w:rPr>
          <w:rFonts w:ascii="MS Gothic" w:eastAsia="MS Gothic" w:hAnsi="MS Gothic" w:cs="MS Gothic" w:hint="eastAsia"/>
        </w:rPr>
        <w:t>五法身</w:t>
      </w:r>
      <w:r>
        <w:t xml:space="preserve"> [go hosshin] /five (part) dharma-body/</w:t>
      </w:r>
    </w:p>
    <w:p w:rsidR="00A618CE" w:rsidRDefault="00A618CE" w:rsidP="00A618CE">
      <w:r>
        <w:rPr>
          <w:rFonts w:ascii="MS Gothic" w:eastAsia="MS Gothic" w:hAnsi="MS Gothic" w:cs="MS Gothic" w:hint="eastAsia"/>
        </w:rPr>
        <w:t>五波羅密</w:t>
      </w:r>
      <w:r>
        <w:t xml:space="preserve"> [go haramitsu] /five perfections/</w:t>
      </w:r>
    </w:p>
    <w:p w:rsidR="00A618CE" w:rsidRDefault="00A618CE" w:rsidP="00A618CE">
      <w:r>
        <w:rPr>
          <w:rFonts w:ascii="MS Gothic" w:eastAsia="MS Gothic" w:hAnsi="MS Gothic" w:cs="MS Gothic" w:hint="eastAsia"/>
        </w:rPr>
        <w:lastRenderedPageBreak/>
        <w:t>五波羅蜜</w:t>
      </w:r>
      <w:r>
        <w:t xml:space="preserve"> [go haramitsu] /five perfections/five transcendent practices/</w:t>
      </w:r>
    </w:p>
    <w:p w:rsidR="00A618CE" w:rsidRDefault="00A618CE" w:rsidP="00A618CE">
      <w:r>
        <w:rPr>
          <w:rFonts w:ascii="MS Gothic" w:eastAsia="MS Gothic" w:hAnsi="MS Gothic" w:cs="MS Gothic" w:hint="eastAsia"/>
        </w:rPr>
        <w:t>五派</w:t>
      </w:r>
      <w:r>
        <w:t xml:space="preserve"> [goha] /five lineages/</w:t>
      </w:r>
    </w:p>
    <w:p w:rsidR="00A618CE" w:rsidRDefault="00A618CE" w:rsidP="00A618CE">
      <w:r>
        <w:rPr>
          <w:rFonts w:ascii="MS Gothic" w:eastAsia="MS Gothic" w:hAnsi="MS Gothic" w:cs="MS Gothic" w:hint="eastAsia"/>
        </w:rPr>
        <w:t>五海</w:t>
      </w:r>
      <w:r>
        <w:t xml:space="preserve"> [gokai] /five seas/</w:t>
      </w:r>
    </w:p>
    <w:p w:rsidR="00A618CE" w:rsidRDefault="00A618CE" w:rsidP="00A618CE">
      <w:r>
        <w:rPr>
          <w:rFonts w:ascii="MS Gothic" w:eastAsia="MS Gothic" w:hAnsi="MS Gothic" w:cs="MS Gothic" w:hint="eastAsia"/>
        </w:rPr>
        <w:t>五淨</w:t>
      </w:r>
      <w:r>
        <w:t xml:space="preserve"> [gojō] /five pure products/</w:t>
      </w:r>
    </w:p>
    <w:p w:rsidR="00A618CE" w:rsidRDefault="00A618CE" w:rsidP="00A618CE">
      <w:r>
        <w:rPr>
          <w:rFonts w:ascii="MS Gothic" w:eastAsia="MS Gothic" w:hAnsi="MS Gothic" w:cs="MS Gothic" w:hint="eastAsia"/>
        </w:rPr>
        <w:t>五淨天</w:t>
      </w:r>
      <w:r>
        <w:t xml:space="preserve"> [Gojōten] /Śuddhāvāsa/</w:t>
      </w:r>
    </w:p>
    <w:p w:rsidR="00A618CE" w:rsidRDefault="00A618CE" w:rsidP="00A618CE">
      <w:r>
        <w:rPr>
          <w:rFonts w:ascii="MS Gothic" w:eastAsia="MS Gothic" w:hAnsi="MS Gothic" w:cs="MS Gothic" w:hint="eastAsia"/>
        </w:rPr>
        <w:t>五淨居天</w:t>
      </w:r>
      <w:r>
        <w:t xml:space="preserve"> [go jō go ten] /five pure heavenly abodes/</w:t>
      </w:r>
    </w:p>
    <w:p w:rsidR="00A618CE" w:rsidRDefault="00A618CE" w:rsidP="00A618CE">
      <w:r>
        <w:rPr>
          <w:rFonts w:ascii="MS Gothic" w:eastAsia="MS Gothic" w:hAnsi="MS Gothic" w:cs="MS Gothic" w:hint="eastAsia"/>
        </w:rPr>
        <w:t>五淨食</w:t>
      </w:r>
      <w:r>
        <w:t xml:space="preserve"> [go jōjiki] /five pure foods/</w:t>
      </w:r>
    </w:p>
    <w:p w:rsidR="00A618CE" w:rsidRDefault="00A618CE" w:rsidP="00A618CE">
      <w:r>
        <w:rPr>
          <w:rFonts w:ascii="MS Gothic" w:eastAsia="MS Gothic" w:hAnsi="MS Gothic" w:cs="MS Gothic" w:hint="eastAsia"/>
        </w:rPr>
        <w:t>五濁</w:t>
      </w:r>
      <w:r>
        <w:t xml:space="preserve"> [gotaku] /five turbidities/</w:t>
      </w:r>
    </w:p>
    <w:p w:rsidR="00A618CE" w:rsidRDefault="00A618CE" w:rsidP="00A618CE">
      <w:r>
        <w:rPr>
          <w:rFonts w:ascii="MS Gothic" w:eastAsia="MS Gothic" w:hAnsi="MS Gothic" w:cs="MS Gothic" w:hint="eastAsia"/>
        </w:rPr>
        <w:t>五濁世</w:t>
      </w:r>
      <w:r>
        <w:t xml:space="preserve"> [go jokuse] /a world stained with the five defilements/</w:t>
      </w:r>
    </w:p>
    <w:p w:rsidR="00A618CE" w:rsidRDefault="00A618CE" w:rsidP="00A618CE">
      <w:r>
        <w:rPr>
          <w:rFonts w:ascii="MS Gothic" w:eastAsia="MS Gothic" w:hAnsi="MS Gothic" w:cs="MS Gothic" w:hint="eastAsia"/>
        </w:rPr>
        <w:t>五濁增時</w:t>
      </w:r>
      <w:r>
        <w:t xml:space="preserve"> [gojoku zō-no-toki] /period of the increase of the five pollutions/</w:t>
      </w:r>
    </w:p>
    <w:p w:rsidR="00A618CE" w:rsidRDefault="00A618CE" w:rsidP="00A618CE">
      <w:r>
        <w:rPr>
          <w:rFonts w:ascii="MS Gothic" w:eastAsia="MS Gothic" w:hAnsi="MS Gothic" w:cs="MS Gothic" w:hint="eastAsia"/>
        </w:rPr>
        <w:t>五濁惡世</w:t>
      </w:r>
      <w:r>
        <w:t xml:space="preserve"> [gojoku akuse] /an evil world, stained with the five turbidities/</w:t>
      </w:r>
    </w:p>
    <w:p w:rsidR="00A618CE" w:rsidRDefault="00A618CE" w:rsidP="00A618CE">
      <w:r>
        <w:rPr>
          <w:rFonts w:ascii="MS Gothic" w:eastAsia="MS Gothic" w:hAnsi="MS Gothic" w:cs="MS Gothic" w:hint="eastAsia"/>
        </w:rPr>
        <w:t>五無學蘊</w:t>
      </w:r>
      <w:r>
        <w:t xml:space="preserve"> [go mugaku un] /five psycho-physical constituents no longer needing training/</w:t>
      </w:r>
    </w:p>
    <w:p w:rsidR="00A618CE" w:rsidRDefault="00A618CE" w:rsidP="00A618CE">
      <w:r>
        <w:rPr>
          <w:rFonts w:ascii="MS Gothic" w:eastAsia="MS Gothic" w:hAnsi="MS Gothic" w:cs="MS Gothic" w:hint="eastAsia"/>
        </w:rPr>
        <w:t>五無量</w:t>
      </w:r>
      <w:r>
        <w:t xml:space="preserve"> [go muryō] /five immeasurables/</w:t>
      </w:r>
    </w:p>
    <w:p w:rsidR="00A618CE" w:rsidRDefault="00A618CE" w:rsidP="00A618CE">
      <w:r>
        <w:rPr>
          <w:rFonts w:ascii="MS Gothic" w:eastAsia="MS Gothic" w:hAnsi="MS Gothic" w:cs="MS Gothic" w:hint="eastAsia"/>
        </w:rPr>
        <w:t>五無間</w:t>
      </w:r>
      <w:r>
        <w:t xml:space="preserve"> [go mugen] /(hell of the) five kinds of non-remission/</w:t>
      </w:r>
    </w:p>
    <w:p w:rsidR="00A618CE" w:rsidRDefault="00A618CE" w:rsidP="00A618CE">
      <w:r>
        <w:rPr>
          <w:rFonts w:ascii="MS Gothic" w:eastAsia="MS Gothic" w:hAnsi="MS Gothic" w:cs="MS Gothic" w:hint="eastAsia"/>
        </w:rPr>
        <w:t>五無間業</w:t>
      </w:r>
      <w:r>
        <w:t xml:space="preserve"> [go muken gō] /five kinds of evil acts leading to rebirth in the unremitting hell/</w:t>
      </w:r>
    </w:p>
    <w:p w:rsidR="00A618CE" w:rsidRDefault="00A618CE" w:rsidP="00A618CE">
      <w:r>
        <w:rPr>
          <w:rFonts w:ascii="MS Gothic" w:eastAsia="MS Gothic" w:hAnsi="MS Gothic" w:cs="MS Gothic" w:hint="eastAsia"/>
        </w:rPr>
        <w:t>五無間罪</w:t>
      </w:r>
      <w:r>
        <w:t xml:space="preserve"> [go muken zai] /five kinds of evil acts leading to rebirth in the unremitting hell/</w:t>
      </w:r>
    </w:p>
    <w:p w:rsidR="00A618CE" w:rsidRDefault="00A618CE" w:rsidP="00A618CE">
      <w:r>
        <w:rPr>
          <w:rFonts w:ascii="MS Gothic" w:eastAsia="MS Gothic" w:hAnsi="MS Gothic" w:cs="MS Gothic" w:hint="eastAsia"/>
        </w:rPr>
        <w:t>五燈錄</w:t>
      </w:r>
      <w:r>
        <w:t xml:space="preserve"> [go tōroku] /five records of the transmission of the lamp/</w:t>
      </w:r>
    </w:p>
    <w:p w:rsidR="00A618CE" w:rsidRDefault="00A618CE" w:rsidP="00A618CE">
      <w:r>
        <w:rPr>
          <w:rFonts w:ascii="MS Gothic" w:eastAsia="MS Gothic" w:hAnsi="MS Gothic" w:cs="MS Gothic" w:hint="eastAsia"/>
        </w:rPr>
        <w:t>五燒</w:t>
      </w:r>
      <w:r>
        <w:t xml:space="preserve"> [goshō] /five kinds of burning/</w:t>
      </w:r>
    </w:p>
    <w:p w:rsidR="00A618CE" w:rsidRDefault="00A618CE" w:rsidP="00A618CE">
      <w:r>
        <w:rPr>
          <w:rFonts w:ascii="MS Gothic" w:eastAsia="MS Gothic" w:hAnsi="MS Gothic" w:cs="MS Gothic" w:hint="eastAsia"/>
        </w:rPr>
        <w:t>五甁</w:t>
      </w:r>
      <w:r>
        <w:t xml:space="preserve"> [gobyō] /five vases/</w:t>
      </w:r>
    </w:p>
    <w:p w:rsidR="00A618CE" w:rsidRDefault="00A618CE" w:rsidP="00A618CE">
      <w:r>
        <w:rPr>
          <w:rFonts w:ascii="MS Gothic" w:eastAsia="MS Gothic" w:hAnsi="MS Gothic" w:cs="MS Gothic" w:hint="eastAsia"/>
        </w:rPr>
        <w:t>五甁智水</w:t>
      </w:r>
      <w:r>
        <w:t xml:space="preserve"> [gobyō chisui] /five vases and the water of wisdom/</w:t>
      </w:r>
    </w:p>
    <w:p w:rsidR="00A618CE" w:rsidRDefault="00A618CE" w:rsidP="00A618CE">
      <w:r>
        <w:rPr>
          <w:rFonts w:ascii="MS Gothic" w:eastAsia="MS Gothic" w:hAnsi="MS Gothic" w:cs="MS Gothic" w:hint="eastAsia"/>
        </w:rPr>
        <w:t>五甁灌頂</w:t>
      </w:r>
      <w:r>
        <w:t xml:space="preserve"> [gobyō kanjō] /consecration with the water of the five vases/</w:t>
      </w:r>
    </w:p>
    <w:p w:rsidR="00A618CE" w:rsidRDefault="00A618CE" w:rsidP="00A618CE">
      <w:r>
        <w:rPr>
          <w:rFonts w:ascii="MS Gothic" w:eastAsia="MS Gothic" w:hAnsi="MS Gothic" w:cs="MS Gothic" w:hint="eastAsia"/>
        </w:rPr>
        <w:t>五生</w:t>
      </w:r>
      <w:r>
        <w:t xml:space="preserve"> [goshō] /five rebirths/</w:t>
      </w:r>
    </w:p>
    <w:p w:rsidR="00A618CE" w:rsidRDefault="00A618CE" w:rsidP="00A618CE">
      <w:r>
        <w:rPr>
          <w:rFonts w:ascii="MS Gothic" w:eastAsia="MS Gothic" w:hAnsi="MS Gothic" w:cs="MS Gothic" w:hint="eastAsia"/>
        </w:rPr>
        <w:t>五界</w:t>
      </w:r>
      <w:r>
        <w:t xml:space="preserve"> [go kai] /five factors [of sensory perception]/</w:t>
      </w:r>
    </w:p>
    <w:p w:rsidR="00A618CE" w:rsidRDefault="00A618CE" w:rsidP="00A618CE">
      <w:r>
        <w:rPr>
          <w:rFonts w:ascii="MS Gothic" w:eastAsia="MS Gothic" w:hAnsi="MS Gothic" w:cs="MS Gothic" w:hint="eastAsia"/>
        </w:rPr>
        <w:t>五畏</w:t>
      </w:r>
      <w:r>
        <w:t xml:space="preserve"> [goi] /five fears/</w:t>
      </w:r>
    </w:p>
    <w:p w:rsidR="00A618CE" w:rsidRDefault="00A618CE" w:rsidP="00A618CE">
      <w:r>
        <w:rPr>
          <w:rFonts w:ascii="MS Gothic" w:eastAsia="MS Gothic" w:hAnsi="MS Gothic" w:cs="MS Gothic" w:hint="eastAsia"/>
        </w:rPr>
        <w:t>五痛</w:t>
      </w:r>
      <w:r>
        <w:t xml:space="preserve"> [gotsū] /five kinds of pain/</w:t>
      </w:r>
    </w:p>
    <w:p w:rsidR="00A618CE" w:rsidRDefault="00A618CE" w:rsidP="00A618CE">
      <w:r>
        <w:rPr>
          <w:rFonts w:ascii="MS Gothic" w:eastAsia="MS Gothic" w:hAnsi="MS Gothic" w:cs="MS Gothic" w:hint="eastAsia"/>
        </w:rPr>
        <w:t>五痛五燒</w:t>
      </w:r>
      <w:r>
        <w:t xml:space="preserve"> [gotsū goshō] /five kinds of pain and burning/</w:t>
      </w:r>
    </w:p>
    <w:p w:rsidR="00A618CE" w:rsidRDefault="00A618CE" w:rsidP="00A618CE">
      <w:r>
        <w:rPr>
          <w:rFonts w:ascii="MS Gothic" w:eastAsia="MS Gothic" w:hAnsi="MS Gothic" w:cs="MS Gothic" w:hint="eastAsia"/>
        </w:rPr>
        <w:t>五百</w:t>
      </w:r>
      <w:r>
        <w:t xml:space="preserve"> [gohyaku] /five hundred/</w:t>
      </w:r>
    </w:p>
    <w:p w:rsidR="00A618CE" w:rsidRDefault="00A618CE" w:rsidP="00A618CE">
      <w:r>
        <w:rPr>
          <w:rFonts w:ascii="MS Gothic" w:eastAsia="MS Gothic" w:hAnsi="MS Gothic" w:cs="MS Gothic" w:hint="eastAsia"/>
        </w:rPr>
        <w:t>五百世</w:t>
      </w:r>
      <w:r>
        <w:t xml:space="preserve"> [gohyaku se] /five hundred generations/</w:t>
      </w:r>
    </w:p>
    <w:p w:rsidR="00A618CE" w:rsidRDefault="00A618CE" w:rsidP="00A618CE">
      <w:r>
        <w:rPr>
          <w:rFonts w:ascii="MS Gothic" w:eastAsia="MS Gothic" w:hAnsi="MS Gothic" w:cs="MS Gothic" w:hint="eastAsia"/>
        </w:rPr>
        <w:t>五百世無手</w:t>
      </w:r>
      <w:r>
        <w:t xml:space="preserve"> [gohyakuse mushu] /five hundred generations without hands/</w:t>
      </w:r>
    </w:p>
    <w:p w:rsidR="00A618CE" w:rsidRDefault="00A618CE" w:rsidP="00A618CE">
      <w:r>
        <w:rPr>
          <w:rFonts w:ascii="MS Gothic" w:eastAsia="MS Gothic" w:hAnsi="MS Gothic" w:cs="MS Gothic" w:hint="eastAsia"/>
        </w:rPr>
        <w:t>五百問</w:t>
      </w:r>
      <w:r>
        <w:t xml:space="preserve"> [gohyaku mon] /five hundred questions/</w:t>
      </w:r>
    </w:p>
    <w:p w:rsidR="00A618CE" w:rsidRDefault="00A618CE" w:rsidP="00A618CE">
      <w:r>
        <w:rPr>
          <w:rFonts w:ascii="MS Gothic" w:eastAsia="MS Gothic" w:hAnsi="MS Gothic" w:cs="MS Gothic" w:hint="eastAsia"/>
        </w:rPr>
        <w:lastRenderedPageBreak/>
        <w:t>五百問事</w:t>
      </w:r>
      <w:r>
        <w:t xml:space="preserve"> [gohyaku monji] /five hundred questions/</w:t>
      </w:r>
    </w:p>
    <w:p w:rsidR="00A618CE" w:rsidRDefault="00A618CE" w:rsidP="00A618CE">
      <w:r>
        <w:rPr>
          <w:rFonts w:ascii="MS Gothic" w:eastAsia="MS Gothic" w:hAnsi="MS Gothic" w:cs="MS Gothic" w:hint="eastAsia"/>
        </w:rPr>
        <w:t>五百問論</w:t>
      </w:r>
      <w:r>
        <w:t xml:space="preserve"> [Gohyakumon ron] /Five Hundred Questions/</w:t>
      </w:r>
    </w:p>
    <w:p w:rsidR="00A618CE" w:rsidRDefault="00A618CE" w:rsidP="00A618CE">
      <w:r>
        <w:rPr>
          <w:rFonts w:ascii="MS Gothic" w:eastAsia="MS Gothic" w:hAnsi="MS Gothic" w:cs="MS Gothic" w:hint="eastAsia"/>
        </w:rPr>
        <w:t>五百塵點劫</w:t>
      </w:r>
      <w:r>
        <w:t xml:space="preserve"> [gohyaku jinden gō] /eon of the five hundred dust motes/</w:t>
      </w:r>
    </w:p>
    <w:p w:rsidR="00A618CE" w:rsidRDefault="00A618CE" w:rsidP="00A618CE">
      <w:r>
        <w:rPr>
          <w:rFonts w:ascii="MS Gothic" w:eastAsia="MS Gothic" w:hAnsi="MS Gothic" w:cs="MS Gothic" w:hint="eastAsia"/>
        </w:rPr>
        <w:t>五百大羅漢</w:t>
      </w:r>
      <w:r>
        <w:t xml:space="preserve"> [gohyaku dai rakan] /five hundred great arhats/</w:t>
      </w:r>
    </w:p>
    <w:p w:rsidR="00A618CE" w:rsidRDefault="00A618CE" w:rsidP="00A618CE">
      <w:r>
        <w:rPr>
          <w:rFonts w:ascii="MS Gothic" w:eastAsia="MS Gothic" w:hAnsi="MS Gothic" w:cs="MS Gothic" w:hint="eastAsia"/>
        </w:rPr>
        <w:t>五百小乘</w:t>
      </w:r>
      <w:r>
        <w:t xml:space="preserve"> [gohyaku shōjō] /five hundred lesser vehicle (schools)/</w:t>
      </w:r>
    </w:p>
    <w:p w:rsidR="00A618CE" w:rsidRDefault="00A618CE" w:rsidP="00A618CE">
      <w:r>
        <w:rPr>
          <w:rFonts w:ascii="MS Gothic" w:eastAsia="MS Gothic" w:hAnsi="MS Gothic" w:cs="MS Gothic" w:hint="eastAsia"/>
        </w:rPr>
        <w:t>五百戒</w:t>
      </w:r>
      <w:r>
        <w:t xml:space="preserve"> [gohyaku kai] /five hundred precepts/</w:t>
      </w:r>
    </w:p>
    <w:p w:rsidR="00A618CE" w:rsidRDefault="00A618CE" w:rsidP="00A618CE">
      <w:r>
        <w:rPr>
          <w:rFonts w:ascii="MS Gothic" w:eastAsia="MS Gothic" w:hAnsi="MS Gothic" w:cs="MS Gothic" w:hint="eastAsia"/>
        </w:rPr>
        <w:t>五百生</w:t>
      </w:r>
      <w:r>
        <w:t xml:space="preserve"> [gohyaku shō] /five hundred generations/</w:t>
      </w:r>
    </w:p>
    <w:p w:rsidR="00A618CE" w:rsidRDefault="00A618CE" w:rsidP="00A618CE">
      <w:r>
        <w:rPr>
          <w:rFonts w:ascii="MS Gothic" w:eastAsia="MS Gothic" w:hAnsi="MS Gothic" w:cs="MS Gothic" w:hint="eastAsia"/>
        </w:rPr>
        <w:t>五百生野狐</w:t>
      </w:r>
      <w:r>
        <w:t xml:space="preserve"> [gohyaku shō yako] /five hundred lives as a fox/</w:t>
      </w:r>
    </w:p>
    <w:p w:rsidR="00A618CE" w:rsidRDefault="00A618CE" w:rsidP="00A618CE">
      <w:r>
        <w:rPr>
          <w:rFonts w:ascii="MS Gothic" w:eastAsia="MS Gothic" w:hAnsi="MS Gothic" w:cs="MS Gothic" w:hint="eastAsia"/>
        </w:rPr>
        <w:t>五百由旬</w:t>
      </w:r>
      <w:r>
        <w:t xml:space="preserve"> [gohyaku yujun] /five hundred yojanas/</w:t>
      </w:r>
    </w:p>
    <w:p w:rsidR="00A618CE" w:rsidRDefault="00A618CE" w:rsidP="00A618CE">
      <w:r>
        <w:rPr>
          <w:rFonts w:ascii="MS Gothic" w:eastAsia="MS Gothic" w:hAnsi="MS Gothic" w:cs="MS Gothic" w:hint="eastAsia"/>
        </w:rPr>
        <w:t>五百異部</w:t>
      </w:r>
      <w:r>
        <w:t xml:space="preserve"> [gohyaku ibu] /five hundred schools/</w:t>
      </w:r>
    </w:p>
    <w:p w:rsidR="00A618CE" w:rsidRDefault="00A618CE" w:rsidP="00A618CE">
      <w:r>
        <w:rPr>
          <w:rFonts w:ascii="MS Gothic" w:eastAsia="MS Gothic" w:hAnsi="MS Gothic" w:cs="MS Gothic" w:hint="eastAsia"/>
        </w:rPr>
        <w:t>五百結集</w:t>
      </w:r>
      <w:r>
        <w:t xml:space="preserve"> [gohyaku ketsujū] /council of the Five Hundred (Arhats)/</w:t>
      </w:r>
    </w:p>
    <w:p w:rsidR="00A618CE" w:rsidRDefault="00A618CE" w:rsidP="00A618CE">
      <w:r>
        <w:rPr>
          <w:rFonts w:ascii="MS Gothic" w:eastAsia="MS Gothic" w:hAnsi="MS Gothic" w:cs="MS Gothic" w:hint="eastAsia"/>
        </w:rPr>
        <w:t>五百羅漢</w:t>
      </w:r>
      <w:r>
        <w:t xml:space="preserve"> [gohyaku rakan] /five hundred arhats/</w:t>
      </w:r>
    </w:p>
    <w:p w:rsidR="00A618CE" w:rsidRDefault="00A618CE" w:rsidP="00A618CE">
      <w:r>
        <w:rPr>
          <w:rFonts w:ascii="MS Gothic" w:eastAsia="MS Gothic" w:hAnsi="MS Gothic" w:cs="MS Gothic" w:hint="eastAsia"/>
        </w:rPr>
        <w:t>五百羅漢聚集</w:t>
      </w:r>
      <w:r>
        <w:t xml:space="preserve"> [gohyaku rakan shushū] /council of the five hundred arhats/</w:t>
      </w:r>
    </w:p>
    <w:p w:rsidR="00A618CE" w:rsidRDefault="00A618CE" w:rsidP="00A618CE">
      <w:r>
        <w:rPr>
          <w:rFonts w:ascii="MS Gothic" w:eastAsia="MS Gothic" w:hAnsi="MS Gothic" w:cs="MS Gothic" w:hint="eastAsia"/>
        </w:rPr>
        <w:t>五百部</w:t>
      </w:r>
      <w:r>
        <w:t xml:space="preserve"> [gohyaku bu] /five hundred schools/</w:t>
      </w:r>
    </w:p>
    <w:p w:rsidR="00A618CE" w:rsidRDefault="00A618CE" w:rsidP="00A618CE">
      <w:r>
        <w:rPr>
          <w:rFonts w:ascii="MS Gothic" w:eastAsia="MS Gothic" w:hAnsi="MS Gothic" w:cs="MS Gothic" w:hint="eastAsia"/>
        </w:rPr>
        <w:t>五百集法</w:t>
      </w:r>
      <w:r>
        <w:t xml:space="preserve"> [gohyaku shūhō] /council of the Five Hundred  (Arhats)/</w:t>
      </w:r>
    </w:p>
    <w:p w:rsidR="00A618CE" w:rsidRDefault="00A618CE" w:rsidP="00A618CE">
      <w:r>
        <w:rPr>
          <w:rFonts w:ascii="MS Gothic" w:eastAsia="MS Gothic" w:hAnsi="MS Gothic" w:cs="MS Gothic" w:hint="eastAsia"/>
        </w:rPr>
        <w:t>五盛陰苦</w:t>
      </w:r>
      <w:r>
        <w:t xml:space="preserve"> [gosei in ku] /suffering from the flourishing of the five skandhas/</w:t>
      </w:r>
    </w:p>
    <w:p w:rsidR="00A618CE" w:rsidRDefault="00A618CE" w:rsidP="00A618CE">
      <w:r>
        <w:rPr>
          <w:rFonts w:ascii="MS Gothic" w:eastAsia="MS Gothic" w:hAnsi="MS Gothic" w:cs="MS Gothic" w:hint="eastAsia"/>
        </w:rPr>
        <w:t>五相</w:t>
      </w:r>
      <w:r>
        <w:t xml:space="preserve"> [gosō] /five characteristics/</w:t>
      </w:r>
    </w:p>
    <w:p w:rsidR="00A618CE" w:rsidRDefault="00A618CE" w:rsidP="00A618CE">
      <w:r>
        <w:rPr>
          <w:rFonts w:ascii="MS Gothic" w:eastAsia="MS Gothic" w:hAnsi="MS Gothic" w:cs="MS Gothic" w:hint="eastAsia"/>
        </w:rPr>
        <w:t>五相成身</w:t>
      </w:r>
      <w:r>
        <w:t xml:space="preserve"> [gosō jōshin] /achieving the body of Vairocana through the fivefold meditation/</w:t>
      </w:r>
    </w:p>
    <w:p w:rsidR="00A618CE" w:rsidRDefault="00A618CE" w:rsidP="00A618CE">
      <w:r>
        <w:rPr>
          <w:rFonts w:ascii="MS Gothic" w:eastAsia="MS Gothic" w:hAnsi="MS Gothic" w:cs="MS Gothic" w:hint="eastAsia"/>
        </w:rPr>
        <w:t>五相成身觀</w:t>
      </w:r>
      <w:r>
        <w:t xml:space="preserve"> [gosō jōshin kan] /achieving the body of Vairocana through the fivefold meditation/</w:t>
      </w:r>
    </w:p>
    <w:p w:rsidR="00A618CE" w:rsidRDefault="00A618CE" w:rsidP="00A618CE">
      <w:r>
        <w:rPr>
          <w:rFonts w:ascii="MS Gothic" w:eastAsia="MS Gothic" w:hAnsi="MS Gothic" w:cs="MS Gothic" w:hint="eastAsia"/>
        </w:rPr>
        <w:t>五眼</w:t>
      </w:r>
      <w:r>
        <w:t xml:space="preserve"> [gogen] /five eyes/</w:t>
      </w:r>
    </w:p>
    <w:p w:rsidR="00A618CE" w:rsidRDefault="00A618CE" w:rsidP="00A618CE">
      <w:r>
        <w:rPr>
          <w:rFonts w:ascii="MS Gothic" w:eastAsia="MS Gothic" w:hAnsi="MS Gothic" w:cs="MS Gothic" w:hint="eastAsia"/>
        </w:rPr>
        <w:t>五知根</w:t>
      </w:r>
      <w:r>
        <w:t xml:space="preserve"> [go chi kon] /five faculties of cognition/</w:t>
      </w:r>
    </w:p>
    <w:p w:rsidR="00A618CE" w:rsidRDefault="00A618CE" w:rsidP="00A618CE">
      <w:r>
        <w:rPr>
          <w:rFonts w:ascii="MS Gothic" w:eastAsia="MS Gothic" w:hAnsi="MS Gothic" w:cs="MS Gothic" w:hint="eastAsia"/>
        </w:rPr>
        <w:t>五礙</w:t>
      </w:r>
      <w:r>
        <w:t xml:space="preserve"> [go ge] /five obstructions/</w:t>
      </w:r>
    </w:p>
    <w:p w:rsidR="00A618CE" w:rsidRDefault="00A618CE" w:rsidP="00A618CE">
      <w:r>
        <w:rPr>
          <w:rFonts w:ascii="MS Gothic" w:eastAsia="MS Gothic" w:hAnsi="MS Gothic" w:cs="MS Gothic" w:hint="eastAsia"/>
        </w:rPr>
        <w:t>五祕</w:t>
      </w:r>
      <w:r>
        <w:t xml:space="preserve"> [gohi] /five esoteric ones/</w:t>
      </w:r>
    </w:p>
    <w:p w:rsidR="00A618CE" w:rsidRDefault="00A618CE" w:rsidP="00A618CE">
      <w:r>
        <w:rPr>
          <w:rFonts w:ascii="MS Gothic" w:eastAsia="MS Gothic" w:hAnsi="MS Gothic" w:cs="MS Gothic" w:hint="eastAsia"/>
        </w:rPr>
        <w:t>五祕密</w:t>
      </w:r>
      <w:r>
        <w:t xml:space="preserve"> [go himitsu] /five esoteric ones/</w:t>
      </w:r>
    </w:p>
    <w:p w:rsidR="00A618CE" w:rsidRDefault="00A618CE" w:rsidP="00A618CE">
      <w:r>
        <w:rPr>
          <w:rFonts w:ascii="MS Gothic" w:eastAsia="MS Gothic" w:hAnsi="MS Gothic" w:cs="MS Gothic" w:hint="eastAsia"/>
        </w:rPr>
        <w:t>五祕密曼荼羅</w:t>
      </w:r>
      <w:r>
        <w:t xml:space="preserve"> [go himitsu mandara] /maṇḍala of the five vajrasattvas/</w:t>
      </w:r>
    </w:p>
    <w:p w:rsidR="00A618CE" w:rsidRDefault="00A618CE" w:rsidP="00A618CE">
      <w:r>
        <w:rPr>
          <w:rFonts w:ascii="MS Gothic" w:eastAsia="MS Gothic" w:hAnsi="MS Gothic" w:cs="MS Gothic" w:hint="eastAsia"/>
        </w:rPr>
        <w:t>五祖</w:t>
      </w:r>
      <w:r>
        <w:t xml:space="preserve"> [goso] /five patriarchs/</w:t>
      </w:r>
    </w:p>
    <w:p w:rsidR="00A618CE" w:rsidRDefault="00A618CE" w:rsidP="00A618CE">
      <w:r>
        <w:rPr>
          <w:rFonts w:ascii="MS Gothic" w:eastAsia="MS Gothic" w:hAnsi="MS Gothic" w:cs="MS Gothic" w:hint="eastAsia"/>
        </w:rPr>
        <w:t>五神通</w:t>
      </w:r>
      <w:r>
        <w:t xml:space="preserve"> [go jinzū] /five supernatural cognitive abilities/</w:t>
      </w:r>
    </w:p>
    <w:p w:rsidR="00A618CE" w:rsidRDefault="00A618CE" w:rsidP="00A618CE">
      <w:r>
        <w:rPr>
          <w:rFonts w:ascii="MS Gothic" w:eastAsia="MS Gothic" w:hAnsi="MS Gothic" w:cs="MS Gothic" w:hint="eastAsia"/>
        </w:rPr>
        <w:t>五禁</w:t>
      </w:r>
      <w:r>
        <w:t xml:space="preserve"> [gogon] /five prohibitions/</w:t>
      </w:r>
    </w:p>
    <w:p w:rsidR="00A618CE" w:rsidRDefault="00A618CE" w:rsidP="00A618CE">
      <w:r>
        <w:rPr>
          <w:rFonts w:ascii="MS Gothic" w:eastAsia="MS Gothic" w:hAnsi="MS Gothic" w:cs="MS Gothic" w:hint="eastAsia"/>
        </w:rPr>
        <w:t>五福</w:t>
      </w:r>
      <w:r>
        <w:t xml:space="preserve"> [gofuku] /five blessings/</w:t>
      </w:r>
    </w:p>
    <w:p w:rsidR="00A618CE" w:rsidRDefault="00A618CE" w:rsidP="00A618CE">
      <w:r>
        <w:rPr>
          <w:rFonts w:ascii="MS Gothic" w:eastAsia="MS Gothic" w:hAnsi="MS Gothic" w:cs="MS Gothic" w:hint="eastAsia"/>
        </w:rPr>
        <w:t>五禪定佛</w:t>
      </w:r>
      <w:r>
        <w:t xml:space="preserve"> [go zenjō butsu] /five buddhas of meditation/</w:t>
      </w:r>
    </w:p>
    <w:p w:rsidR="00A618CE" w:rsidRDefault="00A618CE" w:rsidP="00A618CE">
      <w:r>
        <w:rPr>
          <w:rFonts w:ascii="MS Gothic" w:eastAsia="MS Gothic" w:hAnsi="MS Gothic" w:cs="MS Gothic" w:hint="eastAsia"/>
        </w:rPr>
        <w:lastRenderedPageBreak/>
        <w:t>五種</w:t>
      </w:r>
      <w:r>
        <w:t xml:space="preserve"> [goshu] /five kinds/</w:t>
      </w:r>
    </w:p>
    <w:p w:rsidR="00A618CE" w:rsidRDefault="00A618CE" w:rsidP="00A618CE">
      <w:r>
        <w:rPr>
          <w:rFonts w:ascii="MS Gothic" w:eastAsia="MS Gothic" w:hAnsi="MS Gothic" w:cs="MS Gothic" w:hint="eastAsia"/>
        </w:rPr>
        <w:t>五種三昧</w:t>
      </w:r>
      <w:r>
        <w:t xml:space="preserve"> [go shu zanmai] /five kinds of samādhi /</w:t>
      </w:r>
    </w:p>
    <w:p w:rsidR="00A618CE" w:rsidRDefault="00A618CE" w:rsidP="00A618CE">
      <w:r>
        <w:rPr>
          <w:rFonts w:ascii="MS Gothic" w:eastAsia="MS Gothic" w:hAnsi="MS Gothic" w:cs="MS Gothic" w:hint="eastAsia"/>
        </w:rPr>
        <w:t>五種三歸</w:t>
      </w:r>
      <w:r>
        <w:t xml:space="preserve"> [goshu sanki] /five modes of the three refuges/</w:t>
      </w:r>
    </w:p>
    <w:p w:rsidR="00A618CE" w:rsidRDefault="00A618CE" w:rsidP="00A618CE">
      <w:r>
        <w:rPr>
          <w:rFonts w:ascii="MS Gothic" w:eastAsia="MS Gothic" w:hAnsi="MS Gothic" w:cs="MS Gothic" w:hint="eastAsia"/>
        </w:rPr>
        <w:t>五種不女</w:t>
      </w:r>
      <w:r>
        <w:t xml:space="preserve"> [goshu funyo] /five kinds of non-females/</w:t>
      </w:r>
    </w:p>
    <w:p w:rsidR="00A618CE" w:rsidRDefault="00A618CE" w:rsidP="00A618CE">
      <w:r>
        <w:rPr>
          <w:rFonts w:ascii="MS Gothic" w:eastAsia="MS Gothic" w:hAnsi="MS Gothic" w:cs="MS Gothic" w:hint="eastAsia"/>
        </w:rPr>
        <w:t>五種不淨</w:t>
      </w:r>
      <w:r>
        <w:t xml:space="preserve"> [go shu fujō] /five types of [bodily] impurity/</w:t>
      </w:r>
    </w:p>
    <w:p w:rsidR="00A618CE" w:rsidRDefault="00A618CE" w:rsidP="00A618CE">
      <w:r>
        <w:rPr>
          <w:rFonts w:ascii="MS Gothic" w:eastAsia="MS Gothic" w:hAnsi="MS Gothic" w:cs="MS Gothic" w:hint="eastAsia"/>
        </w:rPr>
        <w:t>五種不男</w:t>
      </w:r>
      <w:r>
        <w:t xml:space="preserve"> [goshu funan] /five kinds of impotent men/</w:t>
      </w:r>
    </w:p>
    <w:p w:rsidR="00A618CE" w:rsidRDefault="00A618CE" w:rsidP="00A618CE">
      <w:r>
        <w:rPr>
          <w:rFonts w:ascii="MS Gothic" w:eastAsia="MS Gothic" w:hAnsi="MS Gothic" w:cs="MS Gothic" w:hint="eastAsia"/>
        </w:rPr>
        <w:t>五種不翻</w:t>
      </w:r>
      <w:r>
        <w:t xml:space="preserve"> [goshu fuhon] /five kinds of untranslated terms/</w:t>
      </w:r>
    </w:p>
    <w:p w:rsidR="00A618CE" w:rsidRDefault="00A618CE" w:rsidP="00A618CE">
      <w:r>
        <w:rPr>
          <w:rFonts w:ascii="MS Gothic" w:eastAsia="MS Gothic" w:hAnsi="MS Gothic" w:cs="MS Gothic" w:hint="eastAsia"/>
        </w:rPr>
        <w:t>五種不還</w:t>
      </w:r>
      <w:r>
        <w:t xml:space="preserve"> [goshu fugen] /five kinds of non-returners/</w:t>
      </w:r>
    </w:p>
    <w:p w:rsidR="00A618CE" w:rsidRDefault="00A618CE" w:rsidP="00A618CE">
      <w:r>
        <w:rPr>
          <w:rFonts w:ascii="MS Gothic" w:eastAsia="MS Gothic" w:hAnsi="MS Gothic" w:cs="MS Gothic" w:hint="eastAsia"/>
        </w:rPr>
        <w:t>五種住地</w:t>
      </w:r>
      <w:r>
        <w:t xml:space="preserve"> [goshu jūji] /five kinds of entrenchments/</w:t>
      </w:r>
    </w:p>
    <w:p w:rsidR="00A618CE" w:rsidRDefault="00A618CE" w:rsidP="00A618CE">
      <w:r>
        <w:rPr>
          <w:rFonts w:ascii="MS Gothic" w:eastAsia="MS Gothic" w:hAnsi="MS Gothic" w:cs="MS Gothic" w:hint="eastAsia"/>
        </w:rPr>
        <w:t>五種供養</w:t>
      </w:r>
      <w:r>
        <w:t xml:space="preserve"> [go shu kuyō] /five kinds of offerings/</w:t>
      </w:r>
    </w:p>
    <w:p w:rsidR="00A618CE" w:rsidRDefault="00A618CE" w:rsidP="00A618CE">
      <w:r>
        <w:rPr>
          <w:rFonts w:ascii="MS Gothic" w:eastAsia="MS Gothic" w:hAnsi="MS Gothic" w:cs="MS Gothic" w:hint="eastAsia"/>
        </w:rPr>
        <w:t>五種修法</w:t>
      </w:r>
      <w:r>
        <w:t xml:space="preserve"> [goshu shuhō] /five kinds of esoteric ceremony/</w:t>
      </w:r>
    </w:p>
    <w:p w:rsidR="00A618CE" w:rsidRDefault="00A618CE" w:rsidP="00A618CE">
      <w:r>
        <w:rPr>
          <w:rFonts w:ascii="MS Gothic" w:eastAsia="MS Gothic" w:hAnsi="MS Gothic" w:cs="MS Gothic" w:hint="eastAsia"/>
        </w:rPr>
        <w:t>五種修習</w:t>
      </w:r>
      <w:r>
        <w:t xml:space="preserve"> [goshu shushū] /five kinds of cultivation/</w:t>
      </w:r>
    </w:p>
    <w:p w:rsidR="00A618CE" w:rsidRDefault="00A618CE" w:rsidP="00A618CE">
      <w:r>
        <w:rPr>
          <w:rFonts w:ascii="MS Gothic" w:eastAsia="MS Gothic" w:hAnsi="MS Gothic" w:cs="MS Gothic" w:hint="eastAsia"/>
        </w:rPr>
        <w:t>五種功德</w:t>
      </w:r>
      <w:r>
        <w:t xml:space="preserve"> [goshu kudoku] /five kinds of virtues/</w:t>
      </w:r>
    </w:p>
    <w:p w:rsidR="00A618CE" w:rsidRDefault="00A618CE" w:rsidP="00A618CE">
      <w:r>
        <w:rPr>
          <w:rFonts w:ascii="MS Gothic" w:eastAsia="MS Gothic" w:hAnsi="MS Gothic" w:cs="MS Gothic" w:hint="eastAsia"/>
        </w:rPr>
        <w:t>五種印</w:t>
      </w:r>
      <w:r>
        <w:t xml:space="preserve"> [goshu in] /five kinds of signs/</w:t>
      </w:r>
    </w:p>
    <w:p w:rsidR="00A618CE" w:rsidRDefault="00A618CE" w:rsidP="00A618CE">
      <w:r>
        <w:rPr>
          <w:rFonts w:ascii="MS Gothic" w:eastAsia="MS Gothic" w:hAnsi="MS Gothic" w:cs="MS Gothic" w:hint="eastAsia"/>
        </w:rPr>
        <w:t>五種唯識</w:t>
      </w:r>
      <w:r>
        <w:t xml:space="preserve"> [goshu yuishiki] /five kinds of consciousness-only/</w:t>
      </w:r>
    </w:p>
    <w:p w:rsidR="00A618CE" w:rsidRDefault="00A618CE" w:rsidP="00A618CE">
      <w:r>
        <w:rPr>
          <w:rFonts w:ascii="MS Gothic" w:eastAsia="MS Gothic" w:hAnsi="MS Gothic" w:cs="MS Gothic" w:hint="eastAsia"/>
        </w:rPr>
        <w:t>五種增上緣</w:t>
      </w:r>
      <w:r>
        <w:t xml:space="preserve"> [goshu zōjō en] /five excellent causes/</w:t>
      </w:r>
    </w:p>
    <w:p w:rsidR="00A618CE" w:rsidRDefault="00A618CE" w:rsidP="00A618CE">
      <w:r>
        <w:rPr>
          <w:rFonts w:ascii="MS Gothic" w:eastAsia="MS Gothic" w:hAnsi="MS Gothic" w:cs="MS Gothic" w:hint="eastAsia"/>
        </w:rPr>
        <w:t>五種壇法</w:t>
      </w:r>
      <w:r>
        <w:t xml:space="preserve"> [goshu danpō] /five kinds of altar ceremonies/</w:t>
      </w:r>
    </w:p>
    <w:p w:rsidR="00A618CE" w:rsidRDefault="00A618CE" w:rsidP="00A618CE">
      <w:r>
        <w:rPr>
          <w:rFonts w:ascii="MS Gothic" w:eastAsia="MS Gothic" w:hAnsi="MS Gothic" w:cs="MS Gothic" w:hint="eastAsia"/>
        </w:rPr>
        <w:t>五種天</w:t>
      </w:r>
      <w:r>
        <w:t xml:space="preserve"> [goshu ten] /five kinds of celestials/</w:t>
      </w:r>
    </w:p>
    <w:p w:rsidR="00A618CE" w:rsidRDefault="00A618CE" w:rsidP="00A618CE">
      <w:r>
        <w:rPr>
          <w:rFonts w:ascii="MS Gothic" w:eastAsia="MS Gothic" w:hAnsi="MS Gothic" w:cs="MS Gothic" w:hint="eastAsia"/>
        </w:rPr>
        <w:t>五種失</w:t>
      </w:r>
      <w:r>
        <w:t xml:space="preserve"> [goshushitsu] /five kinds of faults/</w:t>
      </w:r>
    </w:p>
    <w:p w:rsidR="00A618CE" w:rsidRDefault="00A618CE" w:rsidP="00A618CE">
      <w:r>
        <w:rPr>
          <w:rFonts w:ascii="MS Gothic" w:eastAsia="MS Gothic" w:hAnsi="MS Gothic" w:cs="MS Gothic" w:hint="eastAsia"/>
        </w:rPr>
        <w:t>五種姓</w:t>
      </w:r>
      <w:r>
        <w:t xml:space="preserve"> [go shushō] /five lineages/</w:t>
      </w:r>
    </w:p>
    <w:p w:rsidR="00A618CE" w:rsidRDefault="00A618CE" w:rsidP="00A618CE">
      <w:r>
        <w:rPr>
          <w:rFonts w:ascii="MS Gothic" w:eastAsia="MS Gothic" w:hAnsi="MS Gothic" w:cs="MS Gothic" w:hint="eastAsia"/>
        </w:rPr>
        <w:t>五種學</w:t>
      </w:r>
      <w:r>
        <w:t xml:space="preserve"> [goshu gaku] /five grave disciplines/</w:t>
      </w:r>
    </w:p>
    <w:p w:rsidR="00A618CE" w:rsidRDefault="00A618CE" w:rsidP="00A618CE">
      <w:r>
        <w:rPr>
          <w:rFonts w:ascii="MS Gothic" w:eastAsia="MS Gothic" w:hAnsi="MS Gothic" w:cs="MS Gothic" w:hint="eastAsia"/>
        </w:rPr>
        <w:t>五種學處</w:t>
      </w:r>
      <w:r>
        <w:t xml:space="preserve"> [goshu gakusho] /five grave bases of training/</w:t>
      </w:r>
    </w:p>
    <w:p w:rsidR="00A618CE" w:rsidRDefault="00A618CE" w:rsidP="00A618CE">
      <w:r>
        <w:rPr>
          <w:rFonts w:ascii="MS Gothic" w:eastAsia="MS Gothic" w:hAnsi="MS Gothic" w:cs="MS Gothic" w:hint="eastAsia"/>
        </w:rPr>
        <w:t>五種布施</w:t>
      </w:r>
      <w:r>
        <w:t xml:space="preserve"> [goshu fuse] /five kinds of almsgiving/</w:t>
      </w:r>
    </w:p>
    <w:p w:rsidR="00A618CE" w:rsidRDefault="00A618CE" w:rsidP="00A618CE">
      <w:r>
        <w:rPr>
          <w:rFonts w:ascii="MS Gothic" w:eastAsia="MS Gothic" w:hAnsi="MS Gothic" w:cs="MS Gothic" w:hint="eastAsia"/>
        </w:rPr>
        <w:t>五種怖畏</w:t>
      </w:r>
      <w:r>
        <w:t xml:space="preserve"> [goshu fui] /five kinds of fears/</w:t>
      </w:r>
    </w:p>
    <w:p w:rsidR="00A618CE" w:rsidRDefault="00A618CE" w:rsidP="00A618CE">
      <w:r>
        <w:rPr>
          <w:rFonts w:ascii="MS Gothic" w:eastAsia="MS Gothic" w:hAnsi="MS Gothic" w:cs="MS Gothic" w:hint="eastAsia"/>
        </w:rPr>
        <w:t>五種性</w:t>
      </w:r>
      <w:r>
        <w:t xml:space="preserve"> [goshu shō] /five kinds of natures/</w:t>
      </w:r>
    </w:p>
    <w:p w:rsidR="00A618CE" w:rsidRDefault="00A618CE" w:rsidP="00A618CE">
      <w:r>
        <w:rPr>
          <w:rFonts w:ascii="MS Gothic" w:eastAsia="MS Gothic" w:hAnsi="MS Gothic" w:cs="MS Gothic" w:hint="eastAsia"/>
        </w:rPr>
        <w:t>五種惡</w:t>
      </w:r>
      <w:r>
        <w:t xml:space="preserve"> [goshu aku] /five evil activities/</w:t>
      </w:r>
    </w:p>
    <w:p w:rsidR="00A618CE" w:rsidRDefault="00A618CE" w:rsidP="00A618CE">
      <w:r>
        <w:rPr>
          <w:rFonts w:ascii="MS Gothic" w:eastAsia="MS Gothic" w:hAnsi="MS Gothic" w:cs="MS Gothic" w:hint="eastAsia"/>
        </w:rPr>
        <w:t>五種惡病</w:t>
      </w:r>
      <w:r>
        <w:t xml:space="preserve"> [goshu akubyō] /five kinds of epSeeics/</w:t>
      </w:r>
    </w:p>
    <w:p w:rsidR="00A618CE" w:rsidRDefault="00A618CE" w:rsidP="00A618CE">
      <w:r>
        <w:rPr>
          <w:rFonts w:ascii="MS Gothic" w:eastAsia="MS Gothic" w:hAnsi="MS Gothic" w:cs="MS Gothic" w:hint="eastAsia"/>
        </w:rPr>
        <w:t>五種所緣</w:t>
      </w:r>
      <w:r>
        <w:t xml:space="preserve"> [goshu shoen] /five kinds of objectifications/</w:t>
      </w:r>
    </w:p>
    <w:p w:rsidR="00A618CE" w:rsidRDefault="00A618CE" w:rsidP="00A618CE">
      <w:r>
        <w:rPr>
          <w:rFonts w:ascii="MS Gothic" w:eastAsia="MS Gothic" w:hAnsi="MS Gothic" w:cs="MS Gothic" w:hint="eastAsia"/>
        </w:rPr>
        <w:t>五種散亂</w:t>
      </w:r>
      <w:r>
        <w:t xml:space="preserve"> [goshu sanran] /five kinds of distraction/</w:t>
      </w:r>
    </w:p>
    <w:p w:rsidR="00A618CE" w:rsidRDefault="00A618CE" w:rsidP="00A618CE">
      <w:r>
        <w:rPr>
          <w:rFonts w:ascii="MS Gothic" w:eastAsia="MS Gothic" w:hAnsi="MS Gothic" w:cs="MS Gothic" w:hint="eastAsia"/>
        </w:rPr>
        <w:t>五種正行</w:t>
      </w:r>
      <w:r>
        <w:t xml:space="preserve"> [goshu shōgyō] /five correct practices/</w:t>
      </w:r>
    </w:p>
    <w:p w:rsidR="00A618CE" w:rsidRDefault="00A618CE" w:rsidP="00A618CE">
      <w:r>
        <w:rPr>
          <w:rFonts w:ascii="MS Gothic" w:eastAsia="MS Gothic" w:hAnsi="MS Gothic" w:cs="MS Gothic" w:hint="eastAsia"/>
        </w:rPr>
        <w:lastRenderedPageBreak/>
        <w:t>五種比量</w:t>
      </w:r>
      <w:r>
        <w:t xml:space="preserve"> [goshu hiryō] /five kinds of inference/</w:t>
      </w:r>
    </w:p>
    <w:p w:rsidR="00A618CE" w:rsidRDefault="00A618CE" w:rsidP="00A618CE">
      <w:r>
        <w:rPr>
          <w:rFonts w:ascii="MS Gothic" w:eastAsia="MS Gothic" w:hAnsi="MS Gothic" w:cs="MS Gothic" w:hint="eastAsia"/>
        </w:rPr>
        <w:t>五種法師</w:t>
      </w:r>
      <w:r>
        <w:t xml:space="preserve"> [goshu hosshi] /five kinds of authorities of the doctrine/</w:t>
      </w:r>
    </w:p>
    <w:p w:rsidR="00A618CE" w:rsidRDefault="00A618CE" w:rsidP="00A618CE">
      <w:r>
        <w:rPr>
          <w:rFonts w:ascii="MS Gothic" w:eastAsia="MS Gothic" w:hAnsi="MS Gothic" w:cs="MS Gothic" w:hint="eastAsia"/>
        </w:rPr>
        <w:t>五種法界</w:t>
      </w:r>
      <w:r>
        <w:t xml:space="preserve"> [goshu hōkai] /five kinds of reality realm/</w:t>
      </w:r>
    </w:p>
    <w:p w:rsidR="00A618CE" w:rsidRDefault="00A618CE" w:rsidP="00A618CE">
      <w:r>
        <w:rPr>
          <w:rFonts w:ascii="MS Gothic" w:eastAsia="MS Gothic" w:hAnsi="MS Gothic" w:cs="MS Gothic" w:hint="eastAsia"/>
        </w:rPr>
        <w:t>五種法身</w:t>
      </w:r>
      <w:r>
        <w:t xml:space="preserve"> [goshu hosshin] /five kinds of dharma-body/</w:t>
      </w:r>
    </w:p>
    <w:p w:rsidR="00A618CE" w:rsidRDefault="00A618CE" w:rsidP="00A618CE">
      <w:r>
        <w:rPr>
          <w:rFonts w:ascii="MS Gothic" w:eastAsia="MS Gothic" w:hAnsi="MS Gothic" w:cs="MS Gothic" w:hint="eastAsia"/>
        </w:rPr>
        <w:t>五種法門</w:t>
      </w:r>
      <w:r>
        <w:t xml:space="preserve"> [goshu hōmon] /five kinds of dharma-gates/</w:t>
      </w:r>
    </w:p>
    <w:p w:rsidR="00A618CE" w:rsidRDefault="00A618CE" w:rsidP="00A618CE">
      <w:r>
        <w:rPr>
          <w:rFonts w:ascii="MS Gothic" w:eastAsia="MS Gothic" w:hAnsi="MS Gothic" w:cs="MS Gothic" w:hint="eastAsia"/>
        </w:rPr>
        <w:t>五種淨食</w:t>
      </w:r>
      <w:r>
        <w:t xml:space="preserve"> [goshu jōjiki] /five pure foods/</w:t>
      </w:r>
    </w:p>
    <w:p w:rsidR="00A618CE" w:rsidRDefault="00A618CE" w:rsidP="00A618CE">
      <w:r>
        <w:rPr>
          <w:rFonts w:ascii="MS Gothic" w:eastAsia="MS Gothic" w:hAnsi="MS Gothic" w:cs="MS Gothic" w:hint="eastAsia"/>
        </w:rPr>
        <w:t>五種灌頂</w:t>
      </w:r>
      <w:r>
        <w:t xml:space="preserve"> [goshu kanjō] /five kinds of consecration/</w:t>
      </w:r>
    </w:p>
    <w:p w:rsidR="00A618CE" w:rsidRDefault="00A618CE" w:rsidP="00A618CE">
      <w:r>
        <w:rPr>
          <w:rFonts w:ascii="MS Gothic" w:eastAsia="MS Gothic" w:hAnsi="MS Gothic" w:cs="MS Gothic" w:hint="eastAsia"/>
        </w:rPr>
        <w:t>五種相</w:t>
      </w:r>
      <w:r>
        <w:t xml:space="preserve"> [goshu sō] /five aspects/</w:t>
      </w:r>
    </w:p>
    <w:p w:rsidR="00A618CE" w:rsidRDefault="00A618CE" w:rsidP="00A618CE">
      <w:r>
        <w:rPr>
          <w:rFonts w:ascii="MS Gothic" w:eastAsia="MS Gothic" w:hAnsi="MS Gothic" w:cs="MS Gothic" w:hint="eastAsia"/>
        </w:rPr>
        <w:t>五種神通</w:t>
      </w:r>
      <w:r>
        <w:t xml:space="preserve"> [goshu jinzū] /five kinds of supernormal cognition/</w:t>
      </w:r>
    </w:p>
    <w:p w:rsidR="00A618CE" w:rsidRDefault="00A618CE" w:rsidP="00A618CE">
      <w:r>
        <w:rPr>
          <w:rFonts w:ascii="MS Gothic" w:eastAsia="MS Gothic" w:hAnsi="MS Gothic" w:cs="MS Gothic" w:hint="eastAsia"/>
        </w:rPr>
        <w:t>五種禪</w:t>
      </w:r>
      <w:r>
        <w:t xml:space="preserve"> [goshu no zen] /five kinds of meditation/</w:t>
      </w:r>
    </w:p>
    <w:p w:rsidR="00A618CE" w:rsidRDefault="00A618CE" w:rsidP="00A618CE">
      <w:r>
        <w:rPr>
          <w:rFonts w:ascii="MS Gothic" w:eastAsia="MS Gothic" w:hAnsi="MS Gothic" w:cs="MS Gothic" w:hint="eastAsia"/>
        </w:rPr>
        <w:t>五種種性</w:t>
      </w:r>
      <w:r>
        <w:t xml:space="preserve"> [go shuju shō] /five various natures/</w:t>
      </w:r>
    </w:p>
    <w:p w:rsidR="00A618CE" w:rsidRDefault="00A618CE" w:rsidP="00A618CE">
      <w:r>
        <w:rPr>
          <w:rFonts w:ascii="MS Gothic" w:eastAsia="MS Gothic" w:hAnsi="MS Gothic" w:cs="MS Gothic" w:hint="eastAsia"/>
        </w:rPr>
        <w:t>五種精進</w:t>
      </w:r>
      <w:r>
        <w:t xml:space="preserve"> [goshu shōjin] /five kinds of exertion/</w:t>
      </w:r>
    </w:p>
    <w:p w:rsidR="00A618CE" w:rsidRDefault="00A618CE" w:rsidP="00A618CE">
      <w:r>
        <w:rPr>
          <w:rFonts w:ascii="MS Gothic" w:eastAsia="MS Gothic" w:hAnsi="MS Gothic" w:cs="MS Gothic" w:hint="eastAsia"/>
        </w:rPr>
        <w:t>五種聲聞</w:t>
      </w:r>
      <w:r>
        <w:t xml:space="preserve"> [goshu shōmon] /five kinds of śrāvakas/</w:t>
      </w:r>
    </w:p>
    <w:p w:rsidR="00A618CE" w:rsidRDefault="00A618CE" w:rsidP="00A618CE">
      <w:r>
        <w:rPr>
          <w:rFonts w:ascii="MS Gothic" w:eastAsia="MS Gothic" w:hAnsi="MS Gothic" w:cs="MS Gothic" w:hint="eastAsia"/>
        </w:rPr>
        <w:t>五種般</w:t>
      </w:r>
      <w:r>
        <w:t xml:space="preserve"> [goshu hatsu] /five kinds of nirvāṇa/</w:t>
      </w:r>
    </w:p>
    <w:p w:rsidR="00A618CE" w:rsidRDefault="00A618CE" w:rsidP="00A618CE">
      <w:r>
        <w:rPr>
          <w:rFonts w:ascii="MS Gothic" w:eastAsia="MS Gothic" w:hAnsi="MS Gothic" w:cs="MS Gothic" w:hint="eastAsia"/>
        </w:rPr>
        <w:t>五種般若</w:t>
      </w:r>
      <w:r>
        <w:t xml:space="preserve"> [goshu hannya] /five kinds of wisdom/</w:t>
      </w:r>
    </w:p>
    <w:p w:rsidR="00A618CE" w:rsidRDefault="00A618CE" w:rsidP="00A618CE">
      <w:r>
        <w:rPr>
          <w:rFonts w:ascii="MS Gothic" w:eastAsia="MS Gothic" w:hAnsi="MS Gothic" w:cs="MS Gothic" w:hint="eastAsia"/>
        </w:rPr>
        <w:t>五種菩提</w:t>
      </w:r>
      <w:r>
        <w:t xml:space="preserve"> [go shu bodai] /five kinds of enlightenment/</w:t>
      </w:r>
    </w:p>
    <w:p w:rsidR="00A618CE" w:rsidRDefault="00A618CE" w:rsidP="00A618CE">
      <w:r>
        <w:rPr>
          <w:rFonts w:ascii="MS Gothic" w:eastAsia="MS Gothic" w:hAnsi="MS Gothic" w:cs="MS Gothic" w:hint="eastAsia"/>
        </w:rPr>
        <w:t>五種蓋</w:t>
      </w:r>
      <w:r>
        <w:t xml:space="preserve"> [goshu kai] /five kinds of obscuration/</w:t>
      </w:r>
    </w:p>
    <w:p w:rsidR="00A618CE" w:rsidRDefault="00A618CE" w:rsidP="00A618CE">
      <w:r>
        <w:rPr>
          <w:rFonts w:ascii="MS Gothic" w:eastAsia="MS Gothic" w:hAnsi="MS Gothic" w:cs="MS Gothic" w:hint="eastAsia"/>
        </w:rPr>
        <w:t>五種藏</w:t>
      </w:r>
      <w:r>
        <w:t xml:space="preserve"> [goshu zō] /five kinds of stores/</w:t>
      </w:r>
    </w:p>
    <w:p w:rsidR="00A618CE" w:rsidRDefault="00A618CE" w:rsidP="00A618CE">
      <w:r>
        <w:rPr>
          <w:rFonts w:ascii="MS Gothic" w:eastAsia="MS Gothic" w:hAnsi="MS Gothic" w:cs="MS Gothic" w:hint="eastAsia"/>
        </w:rPr>
        <w:t>五種行</w:t>
      </w:r>
      <w:r>
        <w:t xml:space="preserve"> [goshu gyō] /five kinds of acts/</w:t>
      </w:r>
    </w:p>
    <w:p w:rsidR="00A618CE" w:rsidRDefault="00A618CE" w:rsidP="00A618CE">
      <w:r>
        <w:rPr>
          <w:rFonts w:ascii="MS Gothic" w:eastAsia="MS Gothic" w:hAnsi="MS Gothic" w:cs="MS Gothic" w:hint="eastAsia"/>
        </w:rPr>
        <w:t>五種</w:t>
      </w:r>
      <w:r>
        <w:rPr>
          <w:rFonts w:ascii="Malgun Gothic" w:eastAsia="Malgun Gothic" w:hAnsi="Malgun Gothic" w:cs="Malgun Gothic" w:hint="eastAsia"/>
        </w:rPr>
        <w:t>說人</w:t>
      </w:r>
      <w:r>
        <w:t xml:space="preserve"> [goshu setsunin] /five kinds of people who testify for Buddhism/</w:t>
      </w:r>
    </w:p>
    <w:p w:rsidR="00A618CE" w:rsidRDefault="00A618CE" w:rsidP="00A618CE">
      <w:r>
        <w:rPr>
          <w:rFonts w:ascii="MS Gothic" w:eastAsia="MS Gothic" w:hAnsi="MS Gothic" w:cs="MS Gothic" w:hint="eastAsia"/>
        </w:rPr>
        <w:t>五種通</w:t>
      </w:r>
      <w:r>
        <w:t xml:space="preserve"> [goshu tsū] /five kinds of supernatural power/</w:t>
      </w:r>
    </w:p>
    <w:p w:rsidR="00A618CE" w:rsidRDefault="00A618CE" w:rsidP="00A618CE">
      <w:r>
        <w:rPr>
          <w:rFonts w:ascii="MS Gothic" w:eastAsia="MS Gothic" w:hAnsi="MS Gothic" w:cs="MS Gothic" w:hint="eastAsia"/>
        </w:rPr>
        <w:t>五種那含</w:t>
      </w:r>
      <w:r>
        <w:t xml:space="preserve"> [go shu nagon] /five kinds of non-returners/</w:t>
      </w:r>
    </w:p>
    <w:p w:rsidR="00A618CE" w:rsidRDefault="00A618CE" w:rsidP="00A618CE">
      <w:r>
        <w:rPr>
          <w:rFonts w:ascii="MS Gothic" w:eastAsia="MS Gothic" w:hAnsi="MS Gothic" w:cs="MS Gothic" w:hint="eastAsia"/>
        </w:rPr>
        <w:t>五種金剛使</w:t>
      </w:r>
      <w:r>
        <w:t xml:space="preserve"> [Goshu kongō shi] /five kinds of adamantine messengers/</w:t>
      </w:r>
    </w:p>
    <w:p w:rsidR="00A618CE" w:rsidRDefault="00A618CE" w:rsidP="00A618CE">
      <w:r>
        <w:rPr>
          <w:rFonts w:ascii="MS Gothic" w:eastAsia="MS Gothic" w:hAnsi="MS Gothic" w:cs="MS Gothic" w:hint="eastAsia"/>
        </w:rPr>
        <w:t>五種鈴</w:t>
      </w:r>
      <w:r>
        <w:t xml:space="preserve"> [goshu ryō] /five kinds of bells/</w:t>
      </w:r>
    </w:p>
    <w:p w:rsidR="00A618CE" w:rsidRDefault="00A618CE" w:rsidP="00A618CE">
      <w:r>
        <w:rPr>
          <w:rFonts w:ascii="MS Gothic" w:eastAsia="MS Gothic" w:hAnsi="MS Gothic" w:cs="MS Gothic" w:hint="eastAsia"/>
        </w:rPr>
        <w:t>五種門</w:t>
      </w:r>
      <w:r>
        <w:t xml:space="preserve"> [goshu mon] /five kinds of entries/</w:t>
      </w:r>
    </w:p>
    <w:p w:rsidR="00A618CE" w:rsidRDefault="00A618CE" w:rsidP="00A618CE">
      <w:r>
        <w:rPr>
          <w:rFonts w:ascii="MS Gothic" w:eastAsia="MS Gothic" w:hAnsi="MS Gothic" w:cs="MS Gothic" w:hint="eastAsia"/>
        </w:rPr>
        <w:t>五種阿那含</w:t>
      </w:r>
      <w:r>
        <w:t xml:space="preserve"> [go shu anagon] /five kinds of non-returners/</w:t>
      </w:r>
    </w:p>
    <w:p w:rsidR="00A618CE" w:rsidRDefault="00A618CE" w:rsidP="00A618CE">
      <w:r>
        <w:rPr>
          <w:rFonts w:ascii="MS Gothic" w:eastAsia="MS Gothic" w:hAnsi="MS Gothic" w:cs="MS Gothic" w:hint="eastAsia"/>
        </w:rPr>
        <w:t>五種雜行</w:t>
      </w:r>
      <w:r>
        <w:t xml:space="preserve"> [goshu zōgyō] /five kinds of practices/</w:t>
      </w:r>
    </w:p>
    <w:p w:rsidR="00A618CE" w:rsidRDefault="00A618CE" w:rsidP="00A618CE">
      <w:r>
        <w:rPr>
          <w:rFonts w:ascii="MS Gothic" w:eastAsia="MS Gothic" w:hAnsi="MS Gothic" w:cs="MS Gothic" w:hint="eastAsia"/>
        </w:rPr>
        <w:t>五種魔</w:t>
      </w:r>
      <w:r>
        <w:t xml:space="preserve"> [goshu ma] /devils of the five aggregates/</w:t>
      </w:r>
    </w:p>
    <w:p w:rsidR="00A618CE" w:rsidRDefault="00A618CE" w:rsidP="00A618CE">
      <w:r>
        <w:rPr>
          <w:rFonts w:ascii="MS Gothic" w:eastAsia="MS Gothic" w:hAnsi="MS Gothic" w:cs="MS Gothic" w:hint="eastAsia"/>
        </w:rPr>
        <w:t>五種麤重</w:t>
      </w:r>
      <w:r>
        <w:t xml:space="preserve"> [goshu sojū] /five connotations of the debilitating aspects of affliction/</w:t>
      </w:r>
    </w:p>
    <w:p w:rsidR="00A618CE" w:rsidRDefault="00A618CE" w:rsidP="00A618CE">
      <w:r>
        <w:rPr>
          <w:rFonts w:ascii="MS Gothic" w:eastAsia="MS Gothic" w:hAnsi="MS Gothic" w:cs="MS Gothic" w:hint="eastAsia"/>
        </w:rPr>
        <w:t>五穀</w:t>
      </w:r>
      <w:r>
        <w:t xml:space="preserve"> [gokoku] /five grains/</w:t>
      </w:r>
    </w:p>
    <w:p w:rsidR="00A618CE" w:rsidRDefault="00A618CE" w:rsidP="00A618CE">
      <w:r>
        <w:rPr>
          <w:rFonts w:ascii="MS Gothic" w:eastAsia="MS Gothic" w:hAnsi="MS Gothic" w:cs="MS Gothic" w:hint="eastAsia"/>
        </w:rPr>
        <w:lastRenderedPageBreak/>
        <w:t>五空</w:t>
      </w:r>
      <w:r>
        <w:t xml:space="preserve"> [gokū] /five kinds of emptiness/</w:t>
      </w:r>
    </w:p>
    <w:p w:rsidR="00A618CE" w:rsidRDefault="00A618CE" w:rsidP="00A618CE">
      <w:r>
        <w:rPr>
          <w:rFonts w:ascii="MS Gothic" w:eastAsia="MS Gothic" w:hAnsi="MS Gothic" w:cs="MS Gothic" w:hint="eastAsia"/>
        </w:rPr>
        <w:t>五箭</w:t>
      </w:r>
      <w:r>
        <w:t xml:space="preserve"> [go sen] /five arrows/</w:t>
      </w:r>
    </w:p>
    <w:p w:rsidR="00A618CE" w:rsidRDefault="00A618CE" w:rsidP="00A618CE">
      <w:r>
        <w:rPr>
          <w:rFonts w:ascii="MS Gothic" w:eastAsia="MS Gothic" w:hAnsi="MS Gothic" w:cs="MS Gothic" w:hint="eastAsia"/>
        </w:rPr>
        <w:t>五篇</w:t>
      </w:r>
      <w:r>
        <w:t xml:space="preserve"> [go hen] /five categories of precepts/</w:t>
      </w:r>
    </w:p>
    <w:p w:rsidR="00A618CE" w:rsidRDefault="00A618CE" w:rsidP="00A618CE">
      <w:r>
        <w:rPr>
          <w:rFonts w:ascii="MS Gothic" w:eastAsia="MS Gothic" w:hAnsi="MS Gothic" w:cs="MS Gothic" w:hint="eastAsia"/>
        </w:rPr>
        <w:t>五篇七聚</w:t>
      </w:r>
      <w:r>
        <w:t xml:space="preserve"> [gohen shichijū] /five and seven categories of precepts/</w:t>
      </w:r>
    </w:p>
    <w:p w:rsidR="00A618CE" w:rsidRDefault="00A618CE" w:rsidP="00A618CE">
      <w:r>
        <w:rPr>
          <w:rFonts w:ascii="MS Gothic" w:eastAsia="MS Gothic" w:hAnsi="MS Gothic" w:cs="MS Gothic" w:hint="eastAsia"/>
        </w:rPr>
        <w:t>五納衣</w:t>
      </w:r>
      <w:r>
        <w:t xml:space="preserve"> [go nōe] /five patch garment/</w:t>
      </w:r>
    </w:p>
    <w:p w:rsidR="00A618CE" w:rsidRDefault="00A618CE" w:rsidP="00A618CE">
      <w:r>
        <w:rPr>
          <w:rFonts w:ascii="MS Gothic" w:eastAsia="MS Gothic" w:hAnsi="MS Gothic" w:cs="MS Gothic" w:hint="eastAsia"/>
        </w:rPr>
        <w:t>五結</w:t>
      </w:r>
      <w:r>
        <w:t xml:space="preserve"> [goketsu] /five bonds/</w:t>
      </w:r>
    </w:p>
    <w:p w:rsidR="00A618CE" w:rsidRDefault="00A618CE" w:rsidP="00A618CE">
      <w:r>
        <w:rPr>
          <w:rFonts w:ascii="MS Gothic" w:eastAsia="MS Gothic" w:hAnsi="MS Gothic" w:cs="MS Gothic" w:hint="eastAsia"/>
        </w:rPr>
        <w:t>五結樂子</w:t>
      </w:r>
      <w:r>
        <w:t xml:space="preserve"> [Goketsu Rakushi] /Musician of the Five Bonds/</w:t>
      </w:r>
    </w:p>
    <w:p w:rsidR="00A618CE" w:rsidRDefault="00A618CE" w:rsidP="00A618CE">
      <w:r>
        <w:rPr>
          <w:rFonts w:ascii="MS Gothic" w:eastAsia="MS Gothic" w:hAnsi="MS Gothic" w:cs="MS Gothic" w:hint="eastAsia"/>
        </w:rPr>
        <w:t>五經</w:t>
      </w:r>
      <w:r>
        <w:t xml:space="preserve"> [go kyō] /five [Chinese] classics/</w:t>
      </w:r>
    </w:p>
    <w:p w:rsidR="00A618CE" w:rsidRDefault="00A618CE" w:rsidP="00A618CE">
      <w:r>
        <w:rPr>
          <w:rFonts w:ascii="MS Gothic" w:eastAsia="MS Gothic" w:hAnsi="MS Gothic" w:cs="MS Gothic" w:hint="eastAsia"/>
        </w:rPr>
        <w:t>五緣</w:t>
      </w:r>
      <w:r>
        <w:t xml:space="preserve"> [goen] /five conditions/</w:t>
      </w:r>
    </w:p>
    <w:p w:rsidR="00A618CE" w:rsidRDefault="00A618CE" w:rsidP="00A618CE">
      <w:r>
        <w:rPr>
          <w:rFonts w:ascii="MS Gothic" w:eastAsia="MS Gothic" w:hAnsi="MS Gothic" w:cs="MS Gothic" w:hint="eastAsia"/>
        </w:rPr>
        <w:t>五繫</w:t>
      </w:r>
      <w:r>
        <w:t xml:space="preserve"> [goke] /five suspensions/</w:t>
      </w:r>
    </w:p>
    <w:p w:rsidR="00A618CE" w:rsidRDefault="00A618CE" w:rsidP="00A618CE">
      <w:r>
        <w:rPr>
          <w:rFonts w:ascii="MS Gothic" w:eastAsia="MS Gothic" w:hAnsi="MS Gothic" w:cs="MS Gothic" w:hint="eastAsia"/>
        </w:rPr>
        <w:t>五義</w:t>
      </w:r>
      <w:r>
        <w:t xml:space="preserve"> [gogi] /five meanings/</w:t>
      </w:r>
    </w:p>
    <w:p w:rsidR="00A618CE" w:rsidRDefault="00A618CE" w:rsidP="00A618CE">
      <w:r>
        <w:rPr>
          <w:rFonts w:ascii="MS Gothic" w:eastAsia="MS Gothic" w:hAnsi="MS Gothic" w:cs="MS Gothic" w:hint="eastAsia"/>
        </w:rPr>
        <w:t>五翳</w:t>
      </w:r>
      <w:r>
        <w:t xml:space="preserve"> [go ei] /five cataracts/</w:t>
      </w:r>
    </w:p>
    <w:p w:rsidR="00A618CE" w:rsidRDefault="00A618CE" w:rsidP="00A618CE">
      <w:r>
        <w:rPr>
          <w:rFonts w:ascii="MS Gothic" w:eastAsia="MS Gothic" w:hAnsi="MS Gothic" w:cs="MS Gothic" w:hint="eastAsia"/>
        </w:rPr>
        <w:t>五聲</w:t>
      </w:r>
      <w:r>
        <w:t xml:space="preserve"> [go sei] /five sounds/</w:t>
      </w:r>
    </w:p>
    <w:p w:rsidR="00A618CE" w:rsidRDefault="00A618CE" w:rsidP="00A618CE">
      <w:r>
        <w:rPr>
          <w:rFonts w:ascii="MS Gothic" w:eastAsia="MS Gothic" w:hAnsi="MS Gothic" w:cs="MS Gothic" w:hint="eastAsia"/>
        </w:rPr>
        <w:t>五股</w:t>
      </w:r>
      <w:r>
        <w:t xml:space="preserve"> [goko] /five-pronged vajra/</w:t>
      </w:r>
    </w:p>
    <w:p w:rsidR="00A618CE" w:rsidRDefault="00A618CE" w:rsidP="00A618CE">
      <w:r>
        <w:rPr>
          <w:rFonts w:ascii="MS Gothic" w:eastAsia="MS Gothic" w:hAnsi="MS Gothic" w:cs="MS Gothic" w:hint="eastAsia"/>
        </w:rPr>
        <w:t>五股杵</w:t>
      </w:r>
      <w:r>
        <w:t xml:space="preserve"> [gokosho] /five-pronged vajra/</w:t>
      </w:r>
    </w:p>
    <w:p w:rsidR="00A618CE" w:rsidRDefault="00A618CE" w:rsidP="00A618CE">
      <w:r>
        <w:rPr>
          <w:rFonts w:ascii="MS Gothic" w:eastAsia="MS Gothic" w:hAnsi="MS Gothic" w:cs="MS Gothic" w:hint="eastAsia"/>
        </w:rPr>
        <w:t>五股金剛</w:t>
      </w:r>
      <w:r>
        <w:t xml:space="preserve"> [goko kongō] /five-pronged vajra/</w:t>
      </w:r>
    </w:p>
    <w:p w:rsidR="00A618CE" w:rsidRDefault="00A618CE" w:rsidP="00A618CE">
      <w:r>
        <w:rPr>
          <w:rFonts w:ascii="MS Gothic" w:eastAsia="MS Gothic" w:hAnsi="MS Gothic" w:cs="MS Gothic" w:hint="eastAsia"/>
        </w:rPr>
        <w:t>五股金剛杵</w:t>
      </w:r>
      <w:r>
        <w:t xml:space="preserve"> [goko kongō sho] /five pronged vajra/</w:t>
      </w:r>
    </w:p>
    <w:p w:rsidR="00A618CE" w:rsidRDefault="00A618CE" w:rsidP="00A618CE">
      <w:r>
        <w:rPr>
          <w:rFonts w:ascii="MS Gothic" w:eastAsia="MS Gothic" w:hAnsi="MS Gothic" w:cs="MS Gothic" w:hint="eastAsia"/>
        </w:rPr>
        <w:t>五臟</w:t>
      </w:r>
      <w:r>
        <w:t xml:space="preserve"> [gōzō] /five viscera/</w:t>
      </w:r>
    </w:p>
    <w:p w:rsidR="00A618CE" w:rsidRDefault="00A618CE" w:rsidP="00A618CE">
      <w:r>
        <w:rPr>
          <w:rFonts w:ascii="MS Gothic" w:eastAsia="MS Gothic" w:hAnsi="MS Gothic" w:cs="MS Gothic" w:hint="eastAsia"/>
        </w:rPr>
        <w:t>五臺山</w:t>
      </w:r>
      <w:r>
        <w:t xml:space="preserve"> [Godai Zan] /Wutai shan/</w:t>
      </w:r>
    </w:p>
    <w:p w:rsidR="00A618CE" w:rsidRDefault="00A618CE" w:rsidP="00A618CE">
      <w:r>
        <w:rPr>
          <w:rFonts w:ascii="MS Gothic" w:eastAsia="MS Gothic" w:hAnsi="MS Gothic" w:cs="MS Gothic" w:hint="eastAsia"/>
        </w:rPr>
        <w:t>五色</w:t>
      </w:r>
      <w:r>
        <w:t xml:space="preserve"> [goshiki] /five colors/</w:t>
      </w:r>
    </w:p>
    <w:p w:rsidR="00A618CE" w:rsidRDefault="00A618CE" w:rsidP="00A618CE">
      <w:r>
        <w:rPr>
          <w:rFonts w:ascii="MS Gothic" w:eastAsia="MS Gothic" w:hAnsi="MS Gothic" w:cs="MS Gothic" w:hint="eastAsia"/>
        </w:rPr>
        <w:t>五色光</w:t>
      </w:r>
      <w:r>
        <w:t xml:space="preserve"> [goshiki kō] /five color beam/</w:t>
      </w:r>
    </w:p>
    <w:p w:rsidR="00A618CE" w:rsidRDefault="00A618CE" w:rsidP="00A618CE">
      <w:r>
        <w:rPr>
          <w:rFonts w:ascii="MS Gothic" w:eastAsia="MS Gothic" w:hAnsi="MS Gothic" w:cs="MS Gothic" w:hint="eastAsia"/>
        </w:rPr>
        <w:t>五色雲</w:t>
      </w:r>
      <w:r>
        <w:t xml:space="preserve"> [goshiki un] /five-colored cloud/</w:t>
      </w:r>
    </w:p>
    <w:p w:rsidR="00A618CE" w:rsidRDefault="00A618CE" w:rsidP="00A618CE">
      <w:r>
        <w:rPr>
          <w:rFonts w:ascii="MS Gothic" w:eastAsia="MS Gothic" w:hAnsi="MS Gothic" w:cs="MS Gothic" w:hint="eastAsia"/>
        </w:rPr>
        <w:t>五苦</w:t>
      </w:r>
      <w:r>
        <w:t xml:space="preserve"> [goku] /five kinds of suffering/</w:t>
      </w:r>
    </w:p>
    <w:p w:rsidR="00A618CE" w:rsidRDefault="00A618CE" w:rsidP="00A618CE">
      <w:r>
        <w:rPr>
          <w:rFonts w:ascii="MS Gothic" w:eastAsia="MS Gothic" w:hAnsi="MS Gothic" w:cs="MS Gothic" w:hint="eastAsia"/>
        </w:rPr>
        <w:t>五菩提</w:t>
      </w:r>
      <w:r>
        <w:t xml:space="preserve"> [go bodai] /five kinds of enlightenment/</w:t>
      </w:r>
    </w:p>
    <w:p w:rsidR="00A618CE" w:rsidRDefault="00A618CE" w:rsidP="00A618CE">
      <w:r>
        <w:rPr>
          <w:rFonts w:ascii="MS Gothic" w:eastAsia="MS Gothic" w:hAnsi="MS Gothic" w:cs="MS Gothic" w:hint="eastAsia"/>
        </w:rPr>
        <w:t>五葉</w:t>
      </w:r>
      <w:r>
        <w:t xml:space="preserve"> [goyō] /five petals/</w:t>
      </w:r>
    </w:p>
    <w:p w:rsidR="00A618CE" w:rsidRDefault="00A618CE" w:rsidP="00A618CE">
      <w:r>
        <w:rPr>
          <w:rFonts w:ascii="MS Gothic" w:eastAsia="MS Gothic" w:hAnsi="MS Gothic" w:cs="MS Gothic" w:hint="eastAsia"/>
        </w:rPr>
        <w:t>五葷</w:t>
      </w:r>
      <w:r>
        <w:t xml:space="preserve"> [gokun] /five pungent roots/</w:t>
      </w:r>
    </w:p>
    <w:p w:rsidR="00A618CE" w:rsidRDefault="00A618CE" w:rsidP="00A618CE">
      <w:r>
        <w:rPr>
          <w:rFonts w:ascii="MS Gothic" w:eastAsia="MS Gothic" w:hAnsi="MS Gothic" w:cs="MS Gothic" w:hint="eastAsia"/>
        </w:rPr>
        <w:t>五蓋</w:t>
      </w:r>
      <w:r>
        <w:t xml:space="preserve"> [gogai] /five obstructions/</w:t>
      </w:r>
    </w:p>
    <w:p w:rsidR="00A618CE" w:rsidRDefault="00A618CE" w:rsidP="00A618CE">
      <w:r>
        <w:rPr>
          <w:rFonts w:ascii="MS Gothic" w:eastAsia="MS Gothic" w:hAnsi="MS Gothic" w:cs="MS Gothic" w:hint="eastAsia"/>
        </w:rPr>
        <w:t>五藏</w:t>
      </w:r>
      <w:r>
        <w:t xml:space="preserve"> [gozō] /five collections/</w:t>
      </w:r>
    </w:p>
    <w:p w:rsidR="00A618CE" w:rsidRDefault="00A618CE" w:rsidP="00A618CE">
      <w:r>
        <w:rPr>
          <w:rFonts w:ascii="MS Gothic" w:eastAsia="MS Gothic" w:hAnsi="MS Gothic" w:cs="MS Gothic" w:hint="eastAsia"/>
        </w:rPr>
        <w:t>五蘊</w:t>
      </w:r>
      <w:r>
        <w:t xml:space="preserve"> [goun] /five aggregates/</w:t>
      </w:r>
    </w:p>
    <w:p w:rsidR="00A618CE" w:rsidRDefault="00A618CE" w:rsidP="00A618CE">
      <w:r>
        <w:rPr>
          <w:rFonts w:ascii="MS Gothic" w:eastAsia="MS Gothic" w:hAnsi="MS Gothic" w:cs="MS Gothic" w:hint="eastAsia"/>
        </w:rPr>
        <w:t>五蘊世間</w:t>
      </w:r>
      <w:r>
        <w:t xml:space="preserve"> [goun seken] /world of the five aggregates/</w:t>
      </w:r>
    </w:p>
    <w:p w:rsidR="00A618CE" w:rsidRDefault="00A618CE" w:rsidP="00A618CE">
      <w:r>
        <w:rPr>
          <w:rFonts w:ascii="MS Gothic" w:eastAsia="MS Gothic" w:hAnsi="MS Gothic" w:cs="MS Gothic" w:hint="eastAsia"/>
        </w:rPr>
        <w:lastRenderedPageBreak/>
        <w:t>五蘊假和合</w:t>
      </w:r>
      <w:r>
        <w:t xml:space="preserve"> [goun ke wagō] /provisional coalescing of the five aggregates/</w:t>
      </w:r>
    </w:p>
    <w:p w:rsidR="00A618CE" w:rsidRDefault="00A618CE" w:rsidP="00A618CE">
      <w:r>
        <w:rPr>
          <w:rFonts w:ascii="MS Gothic" w:eastAsia="MS Gothic" w:hAnsi="MS Gothic" w:cs="MS Gothic" w:hint="eastAsia"/>
        </w:rPr>
        <w:t>五蘊宅</w:t>
      </w:r>
      <w:r>
        <w:t xml:space="preserve"> [goun taku] /house of the five aggregates/</w:t>
      </w:r>
    </w:p>
    <w:p w:rsidR="00A618CE" w:rsidRDefault="00A618CE" w:rsidP="00A618CE">
      <w:r>
        <w:rPr>
          <w:rFonts w:ascii="MS Gothic" w:eastAsia="MS Gothic" w:hAnsi="MS Gothic" w:cs="MS Gothic" w:hint="eastAsia"/>
        </w:rPr>
        <w:t>五蘊無我</w:t>
      </w:r>
      <w:r>
        <w:t xml:space="preserve"> [goun muga] /five aggregates are without self/</w:t>
      </w:r>
    </w:p>
    <w:p w:rsidR="00A618CE" w:rsidRDefault="00A618CE" w:rsidP="00A618CE">
      <w:r>
        <w:rPr>
          <w:rFonts w:ascii="MS Gothic" w:eastAsia="MS Gothic" w:hAnsi="MS Gothic" w:cs="MS Gothic" w:hint="eastAsia"/>
        </w:rPr>
        <w:t>五蘊熾盛苦</w:t>
      </w:r>
      <w:r>
        <w:t xml:space="preserve"> [goun shijōku] /the five aggregates of attachment involve suffering/</w:t>
      </w:r>
    </w:p>
    <w:p w:rsidR="00A618CE" w:rsidRDefault="00A618CE" w:rsidP="00A618CE">
      <w:r>
        <w:rPr>
          <w:rFonts w:ascii="MS Gothic" w:eastAsia="MS Gothic" w:hAnsi="MS Gothic" w:cs="MS Gothic" w:hint="eastAsia"/>
        </w:rPr>
        <w:t>五蘊皆空</w:t>
      </w:r>
      <w:r>
        <w:t xml:space="preserve"> [goun kai kū] /the five aggregates are empty of own-nature/</w:t>
      </w:r>
    </w:p>
    <w:p w:rsidR="00A618CE" w:rsidRDefault="00A618CE" w:rsidP="00A618CE">
      <w:r>
        <w:rPr>
          <w:rFonts w:ascii="MS Gothic" w:eastAsia="MS Gothic" w:hAnsi="MS Gothic" w:cs="MS Gothic" w:hint="eastAsia"/>
        </w:rPr>
        <w:t>五蘊皆空經</w:t>
      </w:r>
      <w:r>
        <w:t xml:space="preserve"> [Goun kaikū kyō] /Sūtra on the Emptiness of the Five Aggregates/</w:t>
      </w:r>
    </w:p>
    <w:p w:rsidR="00A618CE" w:rsidRDefault="00A618CE" w:rsidP="00A618CE">
      <w:r>
        <w:rPr>
          <w:rFonts w:ascii="MS Gothic" w:eastAsia="MS Gothic" w:hAnsi="MS Gothic" w:cs="MS Gothic" w:hint="eastAsia"/>
        </w:rPr>
        <w:t>五蘊論</w:t>
      </w:r>
      <w:r>
        <w:t xml:space="preserve"> [Goun ron] /Treatise on the Five Aggregates/</w:t>
      </w:r>
    </w:p>
    <w:p w:rsidR="00A618CE" w:rsidRDefault="00A618CE" w:rsidP="00A618CE">
      <w:r>
        <w:rPr>
          <w:rFonts w:ascii="MS Gothic" w:eastAsia="MS Gothic" w:hAnsi="MS Gothic" w:cs="MS Gothic" w:hint="eastAsia"/>
        </w:rPr>
        <w:t>五蘊譬喩經</w:t>
      </w:r>
      <w:r>
        <w:t xml:space="preserve"> [Goun hiyu kyō] /Sūtra on the Metaphor of the Five Aggregates/</w:t>
      </w:r>
    </w:p>
    <w:p w:rsidR="00A618CE" w:rsidRDefault="00A618CE" w:rsidP="00A618CE">
      <w:r>
        <w:rPr>
          <w:rFonts w:ascii="MS Gothic" w:eastAsia="MS Gothic" w:hAnsi="MS Gothic" w:cs="MS Gothic" w:hint="eastAsia"/>
        </w:rPr>
        <w:t>五蘊魔</w:t>
      </w:r>
      <w:r>
        <w:t xml:space="preserve"> [goun ma] /devils of the five aggregates/</w:t>
      </w:r>
    </w:p>
    <w:p w:rsidR="00A618CE" w:rsidRDefault="00A618CE" w:rsidP="00A618CE">
      <w:r>
        <w:rPr>
          <w:rFonts w:ascii="MS Gothic" w:eastAsia="MS Gothic" w:hAnsi="MS Gothic" w:cs="MS Gothic" w:hint="eastAsia"/>
        </w:rPr>
        <w:t>五處供養</w:t>
      </w:r>
      <w:r>
        <w:t xml:space="preserve"> [gosho kuyō] /five objects of offerings/</w:t>
      </w:r>
    </w:p>
    <w:p w:rsidR="00A618CE" w:rsidRDefault="00A618CE" w:rsidP="00A618CE">
      <w:r>
        <w:rPr>
          <w:rFonts w:ascii="MS Gothic" w:eastAsia="MS Gothic" w:hAnsi="MS Gothic" w:cs="MS Gothic" w:hint="eastAsia"/>
        </w:rPr>
        <w:t>五處加持</w:t>
      </w:r>
      <w:r>
        <w:t xml:space="preserve"> [gosho kaji] /touching of the five points of the body/</w:t>
      </w:r>
    </w:p>
    <w:p w:rsidR="00A618CE" w:rsidRDefault="00A618CE" w:rsidP="00A618CE">
      <w:r>
        <w:rPr>
          <w:rFonts w:ascii="MS Gothic" w:eastAsia="MS Gothic" w:hAnsi="MS Gothic" w:cs="MS Gothic" w:hint="eastAsia"/>
        </w:rPr>
        <w:t>五處眞言</w:t>
      </w:r>
      <w:r>
        <w:t xml:space="preserve"> [gosho shingon] /touching of five parts of the body in esoteric ritual/</w:t>
      </w:r>
    </w:p>
    <w:p w:rsidR="00A618CE" w:rsidRDefault="00A618CE" w:rsidP="00A618CE">
      <w:r>
        <w:rPr>
          <w:rFonts w:ascii="MS Gothic" w:eastAsia="MS Gothic" w:hAnsi="MS Gothic" w:cs="MS Gothic" w:hint="eastAsia"/>
        </w:rPr>
        <w:t>五衆</w:t>
      </w:r>
      <w:r>
        <w:t xml:space="preserve"> [goshū] /five skandhas/</w:t>
      </w:r>
    </w:p>
    <w:p w:rsidR="00A618CE" w:rsidRDefault="00A618CE" w:rsidP="00A618CE">
      <w:r>
        <w:rPr>
          <w:rFonts w:ascii="MS Gothic" w:eastAsia="MS Gothic" w:hAnsi="MS Gothic" w:cs="MS Gothic" w:hint="eastAsia"/>
        </w:rPr>
        <w:t>五衆世間</w:t>
      </w:r>
      <w:r>
        <w:t xml:space="preserve"> [goshu seken] /world of the five aggregates/</w:t>
      </w:r>
    </w:p>
    <w:p w:rsidR="00A618CE" w:rsidRDefault="00A618CE" w:rsidP="00A618CE">
      <w:r>
        <w:rPr>
          <w:rFonts w:ascii="MS Gothic" w:eastAsia="MS Gothic" w:hAnsi="MS Gothic" w:cs="MS Gothic" w:hint="eastAsia"/>
        </w:rPr>
        <w:t>五衆魔</w:t>
      </w:r>
      <w:r>
        <w:t xml:space="preserve"> [goshu ma] /devils of the five aggregates/</w:t>
      </w:r>
    </w:p>
    <w:p w:rsidR="00A618CE" w:rsidRDefault="00A618CE" w:rsidP="00A618CE">
      <w:r>
        <w:rPr>
          <w:rFonts w:ascii="MS Gothic" w:eastAsia="MS Gothic" w:hAnsi="MS Gothic" w:cs="MS Gothic" w:hint="eastAsia"/>
        </w:rPr>
        <w:t>五行</w:t>
      </w:r>
      <w:r>
        <w:t xml:space="preserve"> [gogyō] /five practices/</w:t>
      </w:r>
    </w:p>
    <w:p w:rsidR="00A618CE" w:rsidRDefault="00A618CE" w:rsidP="00A618CE">
      <w:r>
        <w:rPr>
          <w:rFonts w:ascii="MS Gothic" w:eastAsia="MS Gothic" w:hAnsi="MS Gothic" w:cs="MS Gothic" w:hint="eastAsia"/>
        </w:rPr>
        <w:t>五衍</w:t>
      </w:r>
      <w:r>
        <w:t xml:space="preserve"> [goen] /five vehicles/</w:t>
      </w:r>
    </w:p>
    <w:p w:rsidR="00A618CE" w:rsidRDefault="00A618CE" w:rsidP="00A618CE">
      <w:r>
        <w:rPr>
          <w:rFonts w:ascii="MS Gothic" w:eastAsia="MS Gothic" w:hAnsi="MS Gothic" w:cs="MS Gothic" w:hint="eastAsia"/>
        </w:rPr>
        <w:t>五衰</w:t>
      </w:r>
      <w:r>
        <w:t xml:space="preserve"> [gosui] /five signs of decay/</w:t>
      </w:r>
    </w:p>
    <w:p w:rsidR="00A618CE" w:rsidRDefault="00A618CE" w:rsidP="00A618CE">
      <w:r>
        <w:rPr>
          <w:rFonts w:ascii="MS Gothic" w:eastAsia="MS Gothic" w:hAnsi="MS Gothic" w:cs="MS Gothic" w:hint="eastAsia"/>
        </w:rPr>
        <w:t>五衰相</w:t>
      </w:r>
      <w:r>
        <w:t xml:space="preserve"> [gosuisō] /five signs of decay/</w:t>
      </w:r>
    </w:p>
    <w:p w:rsidR="00A618CE" w:rsidRDefault="00A618CE" w:rsidP="00A618CE">
      <w:r>
        <w:rPr>
          <w:rFonts w:ascii="MS Gothic" w:eastAsia="MS Gothic" w:hAnsi="MS Gothic" w:cs="MS Gothic" w:hint="eastAsia"/>
        </w:rPr>
        <w:t>五見</w:t>
      </w:r>
      <w:r>
        <w:t xml:space="preserve"> [goken] /five views/</w:t>
      </w:r>
    </w:p>
    <w:p w:rsidR="00A618CE" w:rsidRDefault="00A618CE" w:rsidP="00A618CE">
      <w:r>
        <w:rPr>
          <w:rFonts w:ascii="MS Gothic" w:eastAsia="MS Gothic" w:hAnsi="MS Gothic" w:cs="MS Gothic" w:hint="eastAsia"/>
        </w:rPr>
        <w:t>五覺</w:t>
      </w:r>
      <w:r>
        <w:t xml:space="preserve"> [gokaku] /five kinds of enlightenment/</w:t>
      </w:r>
    </w:p>
    <w:p w:rsidR="00A618CE" w:rsidRDefault="00A618CE" w:rsidP="00A618CE">
      <w:r>
        <w:rPr>
          <w:rFonts w:ascii="MS Gothic" w:eastAsia="MS Gothic" w:hAnsi="MS Gothic" w:cs="MS Gothic" w:hint="eastAsia"/>
        </w:rPr>
        <w:t>五觀</w:t>
      </w:r>
      <w:r>
        <w:t xml:space="preserve"> [gokan] /five contemplations/</w:t>
      </w:r>
    </w:p>
    <w:p w:rsidR="00A618CE" w:rsidRDefault="00A618CE" w:rsidP="00A618CE">
      <w:r>
        <w:rPr>
          <w:rFonts w:ascii="MS Gothic" w:eastAsia="MS Gothic" w:hAnsi="MS Gothic" w:cs="MS Gothic" w:hint="eastAsia"/>
        </w:rPr>
        <w:t>五觀偈</w:t>
      </w:r>
      <w:r>
        <w:t xml:space="preserve"> [gokan ge] /Verse of Five Contemplations/</w:t>
      </w:r>
    </w:p>
    <w:p w:rsidR="00A618CE" w:rsidRDefault="00A618CE" w:rsidP="00A618CE">
      <w:r>
        <w:rPr>
          <w:rFonts w:ascii="MS Gothic" w:eastAsia="MS Gothic" w:hAnsi="MS Gothic" w:cs="MS Gothic" w:hint="eastAsia"/>
        </w:rPr>
        <w:t>五解</w:t>
      </w:r>
      <w:r>
        <w:rPr>
          <w:rFonts w:ascii="Malgun Gothic" w:eastAsia="Malgun Gothic" w:hAnsi="Malgun Gothic" w:cs="Malgun Gothic" w:hint="eastAsia"/>
        </w:rPr>
        <w:t>脫輪</w:t>
      </w:r>
      <w:r>
        <w:t xml:space="preserve"> [go gedatsu rin] /five wheels of liberation/</w:t>
      </w:r>
    </w:p>
    <w:p w:rsidR="00A618CE" w:rsidRDefault="00A618CE" w:rsidP="00A618CE">
      <w:r>
        <w:rPr>
          <w:rFonts w:ascii="MS Gothic" w:eastAsia="MS Gothic" w:hAnsi="MS Gothic" w:cs="MS Gothic" w:hint="eastAsia"/>
        </w:rPr>
        <w:t>五</w:t>
      </w:r>
      <w:r>
        <w:rPr>
          <w:rFonts w:ascii="Malgun Gothic" w:eastAsia="Malgun Gothic" w:hAnsi="Malgun Gothic" w:cs="Malgun Gothic" w:hint="eastAsia"/>
        </w:rPr>
        <w:t>說</w:t>
      </w:r>
      <w:r>
        <w:t xml:space="preserve"> [gosetsu] /five teachings/</w:t>
      </w:r>
    </w:p>
    <w:p w:rsidR="00A618CE" w:rsidRDefault="00A618CE" w:rsidP="00A618CE">
      <w:r>
        <w:rPr>
          <w:rFonts w:ascii="MS Gothic" w:eastAsia="MS Gothic" w:hAnsi="MS Gothic" w:cs="MS Gothic" w:hint="eastAsia"/>
        </w:rPr>
        <w:t>五調子</w:t>
      </w:r>
      <w:r>
        <w:t xml:space="preserve"> [go chōshi] /five kinds of harmonization/</w:t>
      </w:r>
    </w:p>
    <w:p w:rsidR="00A618CE" w:rsidRDefault="00A618CE" w:rsidP="00A618CE">
      <w:r>
        <w:rPr>
          <w:rFonts w:ascii="MS Gothic" w:eastAsia="MS Gothic" w:hAnsi="MS Gothic" w:cs="MS Gothic" w:hint="eastAsia"/>
        </w:rPr>
        <w:t>五論</w:t>
      </w:r>
      <w:r>
        <w:t xml:space="preserve"> [goron] /five treatises/</w:t>
      </w:r>
    </w:p>
    <w:p w:rsidR="00A618CE" w:rsidRDefault="00A618CE" w:rsidP="00A618CE">
      <w:r>
        <w:rPr>
          <w:rFonts w:ascii="MS Gothic" w:eastAsia="MS Gothic" w:hAnsi="MS Gothic" w:cs="MS Gothic" w:hint="eastAsia"/>
        </w:rPr>
        <w:t>五諦</w:t>
      </w:r>
      <w:r>
        <w:t xml:space="preserve"> [gotai] /five truths/</w:t>
      </w:r>
    </w:p>
    <w:p w:rsidR="00A618CE" w:rsidRDefault="00A618CE" w:rsidP="00A618CE">
      <w:r>
        <w:rPr>
          <w:rFonts w:ascii="MS Gothic" w:eastAsia="MS Gothic" w:hAnsi="MS Gothic" w:cs="MS Gothic" w:hint="eastAsia"/>
        </w:rPr>
        <w:t>五識</w:t>
      </w:r>
      <w:r>
        <w:t xml:space="preserve"> [goshiki] /five consciousnesses/</w:t>
      </w:r>
    </w:p>
    <w:p w:rsidR="00A618CE" w:rsidRDefault="00A618CE" w:rsidP="00A618CE">
      <w:r>
        <w:rPr>
          <w:rFonts w:ascii="MS Gothic" w:eastAsia="MS Gothic" w:hAnsi="MS Gothic" w:cs="MS Gothic" w:hint="eastAsia"/>
        </w:rPr>
        <w:lastRenderedPageBreak/>
        <w:t>五識身</w:t>
      </w:r>
      <w:r>
        <w:t xml:space="preserve"> [goshiki shin] /set of five cognitive awarenesses/</w:t>
      </w:r>
    </w:p>
    <w:p w:rsidR="00A618CE" w:rsidRDefault="00A618CE" w:rsidP="00A618CE">
      <w:r>
        <w:rPr>
          <w:rFonts w:ascii="MS Gothic" w:eastAsia="MS Gothic" w:hAnsi="MS Gothic" w:cs="MS Gothic" w:hint="eastAsia"/>
        </w:rPr>
        <w:t>五識身地</w:t>
      </w:r>
      <w:r>
        <w:t xml:space="preserve"> [goshiki shin chi] /stage of the five bodily consciousnesses/</w:t>
      </w:r>
    </w:p>
    <w:p w:rsidR="00A618CE" w:rsidRDefault="00A618CE" w:rsidP="00A618CE">
      <w:r>
        <w:rPr>
          <w:rFonts w:ascii="MS Gothic" w:eastAsia="MS Gothic" w:hAnsi="MS Gothic" w:cs="MS Gothic" w:hint="eastAsia"/>
        </w:rPr>
        <w:t>五識身相應地</w:t>
      </w:r>
      <w:r>
        <w:t xml:space="preserve"> [goshikishin sōō chi] /stage of [investigation of] the five bodily consciousnesses/</w:t>
      </w:r>
    </w:p>
    <w:p w:rsidR="00A618CE" w:rsidRDefault="00A618CE" w:rsidP="00A618CE">
      <w:r>
        <w:rPr>
          <w:rFonts w:ascii="MS Gothic" w:eastAsia="MS Gothic" w:hAnsi="MS Gothic" w:cs="MS Gothic" w:hint="eastAsia"/>
        </w:rPr>
        <w:t>五趣</w:t>
      </w:r>
      <w:r>
        <w:t xml:space="preserve"> [goshu] /five destinies/</w:t>
      </w:r>
    </w:p>
    <w:p w:rsidR="00A618CE" w:rsidRDefault="00A618CE" w:rsidP="00A618CE">
      <w:r>
        <w:rPr>
          <w:rFonts w:ascii="MS Gothic" w:eastAsia="MS Gothic" w:hAnsi="MS Gothic" w:cs="MS Gothic" w:hint="eastAsia"/>
        </w:rPr>
        <w:t>五趣生死</w:t>
      </w:r>
      <w:r>
        <w:t xml:space="preserve"> [goshu shōji] /five destinies of birth and death/</w:t>
      </w:r>
    </w:p>
    <w:p w:rsidR="00A618CE" w:rsidRDefault="00A618CE" w:rsidP="00A618CE">
      <w:r>
        <w:rPr>
          <w:rFonts w:ascii="MS Gothic" w:eastAsia="MS Gothic" w:hAnsi="MS Gothic" w:cs="MS Gothic" w:hint="eastAsia"/>
        </w:rPr>
        <w:t>五趣生死輪</w:t>
      </w:r>
      <w:r>
        <w:t xml:space="preserve"> [goshu shōji rin] /wheel of the five destinies of birth and death/</w:t>
      </w:r>
    </w:p>
    <w:p w:rsidR="00A618CE" w:rsidRDefault="00A618CE" w:rsidP="00A618CE">
      <w:r>
        <w:rPr>
          <w:rFonts w:ascii="MS Gothic" w:eastAsia="MS Gothic" w:hAnsi="MS Gothic" w:cs="MS Gothic" w:hint="eastAsia"/>
        </w:rPr>
        <w:t>五身</w:t>
      </w:r>
      <w:r>
        <w:t xml:space="preserve"> [goshin] /five bodies/</w:t>
      </w:r>
    </w:p>
    <w:p w:rsidR="00A618CE" w:rsidRDefault="00A618CE" w:rsidP="00A618CE">
      <w:r>
        <w:rPr>
          <w:rFonts w:ascii="MS Gothic" w:eastAsia="MS Gothic" w:hAnsi="MS Gothic" w:cs="MS Gothic" w:hint="eastAsia"/>
        </w:rPr>
        <w:t>五輪</w:t>
      </w:r>
      <w:r>
        <w:t xml:space="preserve"> [gorin] /five wheels/</w:t>
      </w:r>
    </w:p>
    <w:p w:rsidR="00A618CE" w:rsidRDefault="00A618CE" w:rsidP="00A618CE">
      <w:r>
        <w:rPr>
          <w:rFonts w:ascii="MS Gothic" w:eastAsia="MS Gothic" w:hAnsi="MS Gothic" w:cs="MS Gothic" w:hint="eastAsia"/>
        </w:rPr>
        <w:t>五輪三摩地</w:t>
      </w:r>
      <w:r>
        <w:t xml:space="preserve"> [gorin samaji] /meditation on the five elements/</w:t>
      </w:r>
    </w:p>
    <w:p w:rsidR="00A618CE" w:rsidRDefault="00A618CE" w:rsidP="00A618CE">
      <w:r>
        <w:rPr>
          <w:rFonts w:ascii="MS Gothic" w:eastAsia="MS Gothic" w:hAnsi="MS Gothic" w:cs="MS Gothic" w:hint="eastAsia"/>
        </w:rPr>
        <w:t>五輪九字明祕密釋</w:t>
      </w:r>
      <w:r>
        <w:t xml:space="preserve"> [Gorin kuji myō himitsu shaku] /Commentary on the Secrets of the Five Cakras and Nine Syllables/</w:t>
      </w:r>
    </w:p>
    <w:p w:rsidR="00A618CE" w:rsidRDefault="00A618CE" w:rsidP="00A618CE">
      <w:r>
        <w:rPr>
          <w:rFonts w:ascii="MS Gothic" w:eastAsia="MS Gothic" w:hAnsi="MS Gothic" w:cs="MS Gothic" w:hint="eastAsia"/>
        </w:rPr>
        <w:t>五輪倶屈</w:t>
      </w:r>
      <w:r>
        <w:t xml:space="preserve"> [gorin gukutsu] /elbows and knees on the ground/</w:t>
      </w:r>
    </w:p>
    <w:p w:rsidR="00A618CE" w:rsidRDefault="00A618CE" w:rsidP="00A618CE">
      <w:r>
        <w:rPr>
          <w:rFonts w:ascii="MS Gothic" w:eastAsia="MS Gothic" w:hAnsi="MS Gothic" w:cs="MS Gothic" w:hint="eastAsia"/>
        </w:rPr>
        <w:t>五輪六大</w:t>
      </w:r>
      <w:r>
        <w:t xml:space="preserve"> [gorin rokudai] /five elements and six elements/</w:t>
      </w:r>
    </w:p>
    <w:p w:rsidR="00A618CE" w:rsidRDefault="00A618CE" w:rsidP="00A618CE">
      <w:r>
        <w:rPr>
          <w:rFonts w:ascii="MS Gothic" w:eastAsia="MS Gothic" w:hAnsi="MS Gothic" w:cs="MS Gothic" w:hint="eastAsia"/>
        </w:rPr>
        <w:t>五輪塔婆</w:t>
      </w:r>
      <w:r>
        <w:t xml:space="preserve"> [gorin tōba] /five wheeled stūpa/</w:t>
      </w:r>
    </w:p>
    <w:p w:rsidR="00A618CE" w:rsidRDefault="00A618CE" w:rsidP="00A618CE">
      <w:r>
        <w:rPr>
          <w:rFonts w:ascii="MS Gothic" w:eastAsia="MS Gothic" w:hAnsi="MS Gothic" w:cs="MS Gothic" w:hint="eastAsia"/>
        </w:rPr>
        <w:t>五輪成身觀</w:t>
      </w:r>
      <w:r>
        <w:t xml:space="preserve"> [gorin jōshin kan] /meditation on the five elements/</w:t>
      </w:r>
    </w:p>
    <w:p w:rsidR="00A618CE" w:rsidRDefault="00A618CE" w:rsidP="00A618CE">
      <w:r>
        <w:rPr>
          <w:rFonts w:ascii="MS Gothic" w:eastAsia="MS Gothic" w:hAnsi="MS Gothic" w:cs="MS Gothic" w:hint="eastAsia"/>
        </w:rPr>
        <w:t>五輪率塔婆</w:t>
      </w:r>
      <w:r>
        <w:t xml:space="preserve"> [gorin sotōba] /five wheeled stūpa/</w:t>
      </w:r>
    </w:p>
    <w:p w:rsidR="00A618CE" w:rsidRDefault="00A618CE" w:rsidP="00A618CE">
      <w:r>
        <w:rPr>
          <w:rFonts w:ascii="MS Gothic" w:eastAsia="MS Gothic" w:hAnsi="MS Gothic" w:cs="MS Gothic" w:hint="eastAsia"/>
        </w:rPr>
        <w:t>五輪率都婆</w:t>
      </w:r>
      <w:r>
        <w:t xml:space="preserve"> [gorin sotoba] /five wheeled stūpa/</w:t>
      </w:r>
    </w:p>
    <w:p w:rsidR="00A618CE" w:rsidRDefault="00A618CE" w:rsidP="00A618CE">
      <w:r>
        <w:rPr>
          <w:rFonts w:ascii="MS Gothic" w:eastAsia="MS Gothic" w:hAnsi="MS Gothic" w:cs="MS Gothic" w:hint="eastAsia"/>
        </w:rPr>
        <w:t>五輪觀</w:t>
      </w:r>
      <w:r>
        <w:t xml:space="preserve"> [gorin kan] /meditation on the five elements/</w:t>
      </w:r>
    </w:p>
    <w:p w:rsidR="00A618CE" w:rsidRDefault="00A618CE" w:rsidP="00A618CE">
      <w:r>
        <w:rPr>
          <w:rFonts w:ascii="MS Gothic" w:eastAsia="MS Gothic" w:hAnsi="MS Gothic" w:cs="MS Gothic" w:hint="eastAsia"/>
        </w:rPr>
        <w:t>五輪際</w:t>
      </w:r>
      <w:r>
        <w:t xml:space="preserve"> [gorin sai] /limits of the fifth wheel/</w:t>
      </w:r>
    </w:p>
    <w:p w:rsidR="00A618CE" w:rsidRDefault="00A618CE" w:rsidP="00A618CE">
      <w:r>
        <w:rPr>
          <w:rFonts w:ascii="MS Gothic" w:eastAsia="MS Gothic" w:hAnsi="MS Gothic" w:cs="MS Gothic" w:hint="eastAsia"/>
        </w:rPr>
        <w:t>五轉</w:t>
      </w:r>
      <w:r>
        <w:t xml:space="preserve"> [goten] /five evolutions/</w:t>
      </w:r>
    </w:p>
    <w:p w:rsidR="00A618CE" w:rsidRDefault="00A618CE" w:rsidP="00A618CE">
      <w:r>
        <w:rPr>
          <w:rFonts w:ascii="MS Gothic" w:eastAsia="MS Gothic" w:hAnsi="MS Gothic" w:cs="MS Gothic" w:hint="eastAsia"/>
        </w:rPr>
        <w:t>五轉成身</w:t>
      </w:r>
      <w:r>
        <w:t xml:space="preserve"> [goten jōshin] /achieving the body of Vairocana through the fivefold meditation/</w:t>
      </w:r>
    </w:p>
    <w:p w:rsidR="00A618CE" w:rsidRDefault="00A618CE" w:rsidP="00A618CE">
      <w:r>
        <w:rPr>
          <w:rFonts w:ascii="MS Gothic" w:eastAsia="MS Gothic" w:hAnsi="MS Gothic" w:cs="MS Gothic" w:hint="eastAsia"/>
        </w:rPr>
        <w:t>五轉色</w:t>
      </w:r>
      <w:r>
        <w:t xml:space="preserve"> [go tenjiki] /five evolutions of the colors/</w:t>
      </w:r>
    </w:p>
    <w:p w:rsidR="00A618CE" w:rsidRDefault="00A618CE" w:rsidP="00A618CE">
      <w:r>
        <w:rPr>
          <w:rFonts w:ascii="MS Gothic" w:eastAsia="MS Gothic" w:hAnsi="MS Gothic" w:cs="MS Gothic" w:hint="eastAsia"/>
        </w:rPr>
        <w:t>五辛</w:t>
      </w:r>
      <w:r>
        <w:t xml:space="preserve"> [goshin] /five pungent roots/</w:t>
      </w:r>
    </w:p>
    <w:p w:rsidR="00A618CE" w:rsidRDefault="00A618CE" w:rsidP="00A618CE">
      <w:r>
        <w:rPr>
          <w:rFonts w:ascii="MS Gothic" w:eastAsia="MS Gothic" w:hAnsi="MS Gothic" w:cs="MS Gothic" w:hint="eastAsia"/>
        </w:rPr>
        <w:t>五辛菜</w:t>
      </w:r>
      <w:r>
        <w:t xml:space="preserve"> [go shinsai] /five pungent vegetables/</w:t>
      </w:r>
    </w:p>
    <w:p w:rsidR="00A618CE" w:rsidRDefault="00A618CE" w:rsidP="00A618CE">
      <w:r>
        <w:rPr>
          <w:rFonts w:ascii="MS Gothic" w:eastAsia="MS Gothic" w:hAnsi="MS Gothic" w:cs="MS Gothic" w:hint="eastAsia"/>
        </w:rPr>
        <w:t>五逆</w:t>
      </w:r>
      <w:r>
        <w:t xml:space="preserve"> [gogyaku] /five heinous crimes/</w:t>
      </w:r>
    </w:p>
    <w:p w:rsidR="00A618CE" w:rsidRDefault="00A618CE" w:rsidP="00A618CE">
      <w:r>
        <w:rPr>
          <w:rFonts w:ascii="MS Gothic" w:eastAsia="MS Gothic" w:hAnsi="MS Gothic" w:cs="MS Gothic" w:hint="eastAsia"/>
        </w:rPr>
        <w:t>五逆十惡</w:t>
      </w:r>
      <w:r>
        <w:t xml:space="preserve"> [gogyaku jūaku] /five heinous crimes and ten unwholesome kinds of behavior/</w:t>
      </w:r>
    </w:p>
    <w:p w:rsidR="00A618CE" w:rsidRDefault="00A618CE" w:rsidP="00A618CE">
      <w:r>
        <w:rPr>
          <w:rFonts w:ascii="MS Gothic" w:eastAsia="MS Gothic" w:hAnsi="MS Gothic" w:cs="MS Gothic" w:hint="eastAsia"/>
        </w:rPr>
        <w:t>五逆罪</w:t>
      </w:r>
      <w:r>
        <w:t xml:space="preserve"> [go gyakuzai] /five heinous sins/</w:t>
      </w:r>
    </w:p>
    <w:p w:rsidR="00A618CE" w:rsidRDefault="00A618CE" w:rsidP="00A618CE">
      <w:r>
        <w:rPr>
          <w:rFonts w:ascii="MS Gothic" w:eastAsia="MS Gothic" w:hAnsi="MS Gothic" w:cs="MS Gothic" w:hint="eastAsia"/>
        </w:rPr>
        <w:t>五通</w:t>
      </w:r>
      <w:r>
        <w:t xml:space="preserve"> [gotsū] /five supernatural powers/</w:t>
      </w:r>
    </w:p>
    <w:p w:rsidR="00A618CE" w:rsidRDefault="00A618CE" w:rsidP="00A618CE">
      <w:r>
        <w:rPr>
          <w:rFonts w:ascii="MS Gothic" w:eastAsia="MS Gothic" w:hAnsi="MS Gothic" w:cs="MS Gothic" w:hint="eastAsia"/>
        </w:rPr>
        <w:t>五通仙</w:t>
      </w:r>
      <w:r>
        <w:t xml:space="preserve"> [gotsū sen] /magician of the five powers/</w:t>
      </w:r>
    </w:p>
    <w:p w:rsidR="00A618CE" w:rsidRDefault="00A618CE" w:rsidP="00A618CE">
      <w:r>
        <w:rPr>
          <w:rFonts w:ascii="MS Gothic" w:eastAsia="MS Gothic" w:hAnsi="MS Gothic" w:cs="MS Gothic" w:hint="eastAsia"/>
        </w:rPr>
        <w:t>五通曼荼羅</w:t>
      </w:r>
      <w:r>
        <w:t xml:space="preserve"> [gotsū mandara] /maṇḍala of the five supernatural powers/</w:t>
      </w:r>
    </w:p>
    <w:p w:rsidR="00A618CE" w:rsidRDefault="00A618CE" w:rsidP="00A618CE">
      <w:r>
        <w:rPr>
          <w:rFonts w:ascii="MS Gothic" w:eastAsia="MS Gothic" w:hAnsi="MS Gothic" w:cs="MS Gothic" w:hint="eastAsia"/>
        </w:rPr>
        <w:lastRenderedPageBreak/>
        <w:t>五通神</w:t>
      </w:r>
      <w:r>
        <w:t xml:space="preserve"> [go tsūjin] /five magical spirits/</w:t>
      </w:r>
    </w:p>
    <w:p w:rsidR="00A618CE" w:rsidRDefault="00A618CE" w:rsidP="00A618CE">
      <w:r>
        <w:rPr>
          <w:rFonts w:ascii="MS Gothic" w:eastAsia="MS Gothic" w:hAnsi="MS Gothic" w:cs="MS Gothic" w:hint="eastAsia"/>
        </w:rPr>
        <w:t>五遍行</w:t>
      </w:r>
      <w:r>
        <w:t xml:space="preserve"> [go hengyō] /five omnipresent mental factors/</w:t>
      </w:r>
    </w:p>
    <w:p w:rsidR="00A618CE" w:rsidRDefault="00A618CE" w:rsidP="00A618CE">
      <w:r>
        <w:rPr>
          <w:rFonts w:ascii="MS Gothic" w:eastAsia="MS Gothic" w:hAnsi="MS Gothic" w:cs="MS Gothic" w:hint="eastAsia"/>
        </w:rPr>
        <w:t>五遍行心所</w:t>
      </w:r>
      <w:r>
        <w:t xml:space="preserve"> [go hengyō shinjo] /five omnipresent mental factors/</w:t>
      </w:r>
    </w:p>
    <w:p w:rsidR="00A618CE" w:rsidRDefault="00A618CE" w:rsidP="00A618CE">
      <w:r>
        <w:rPr>
          <w:rFonts w:ascii="MS Gothic" w:eastAsia="MS Gothic" w:hAnsi="MS Gothic" w:cs="MS Gothic" w:hint="eastAsia"/>
        </w:rPr>
        <w:t>五過</w:t>
      </w:r>
      <w:r>
        <w:t xml:space="preserve"> [goka] /five faults/</w:t>
      </w:r>
    </w:p>
    <w:p w:rsidR="00A618CE" w:rsidRDefault="00A618CE" w:rsidP="00A618CE">
      <w:r>
        <w:rPr>
          <w:rFonts w:ascii="MS Gothic" w:eastAsia="MS Gothic" w:hAnsi="MS Gothic" w:cs="MS Gothic" w:hint="eastAsia"/>
        </w:rPr>
        <w:t>五道</w:t>
      </w:r>
      <w:r>
        <w:t xml:space="preserve"> [godō] /five paths/</w:t>
      </w:r>
    </w:p>
    <w:p w:rsidR="00A618CE" w:rsidRDefault="00A618CE" w:rsidP="00A618CE">
      <w:r>
        <w:rPr>
          <w:rFonts w:ascii="MS Gothic" w:eastAsia="MS Gothic" w:hAnsi="MS Gothic" w:cs="MS Gothic" w:hint="eastAsia"/>
        </w:rPr>
        <w:t>五道六道</w:t>
      </w:r>
      <w:r>
        <w:t xml:space="preserve"> [godō rokudō] /five destinies and six destinies/</w:t>
      </w:r>
    </w:p>
    <w:p w:rsidR="00A618CE" w:rsidRDefault="00A618CE" w:rsidP="00A618CE">
      <w:r>
        <w:rPr>
          <w:rFonts w:ascii="MS Gothic" w:eastAsia="MS Gothic" w:hAnsi="MS Gothic" w:cs="MS Gothic" w:hint="eastAsia"/>
        </w:rPr>
        <w:t>五道冥官</w:t>
      </w:r>
      <w:r>
        <w:t xml:space="preserve"> [godō myōkan] /officer of the hells of the five destinies/</w:t>
      </w:r>
    </w:p>
    <w:p w:rsidR="00A618CE" w:rsidRDefault="00A618CE" w:rsidP="00A618CE">
      <w:r>
        <w:rPr>
          <w:rFonts w:ascii="MS Gothic" w:eastAsia="MS Gothic" w:hAnsi="MS Gothic" w:cs="MS Gothic" w:hint="eastAsia"/>
        </w:rPr>
        <w:t>五道將軍</w:t>
      </w:r>
      <w:r>
        <w:t xml:space="preserve"> [go dō shōgun] /general of the five destinies/</w:t>
      </w:r>
    </w:p>
    <w:p w:rsidR="00A618CE" w:rsidRDefault="00A618CE" w:rsidP="00A618CE">
      <w:r>
        <w:rPr>
          <w:rFonts w:ascii="MS Gothic" w:eastAsia="MS Gothic" w:hAnsi="MS Gothic" w:cs="MS Gothic" w:hint="eastAsia"/>
        </w:rPr>
        <w:t>五道輪</w:t>
      </w:r>
      <w:r>
        <w:t xml:space="preserve"> [godō rin] /wheel of the five destinies/</w:t>
      </w:r>
    </w:p>
    <w:p w:rsidR="00A618CE" w:rsidRDefault="00A618CE" w:rsidP="00A618CE">
      <w:r>
        <w:rPr>
          <w:rFonts w:ascii="MS Gothic" w:eastAsia="MS Gothic" w:hAnsi="MS Gothic" w:cs="MS Gothic" w:hint="eastAsia"/>
        </w:rPr>
        <w:t>五邉</w:t>
      </w:r>
      <w:r>
        <w:t xml:space="preserve"> [gohen] /five extremes/</w:t>
      </w:r>
    </w:p>
    <w:p w:rsidR="00A618CE" w:rsidRDefault="00A618CE" w:rsidP="00A618CE">
      <w:r>
        <w:rPr>
          <w:rFonts w:ascii="MS Gothic" w:eastAsia="MS Gothic" w:hAnsi="MS Gothic" w:cs="MS Gothic" w:hint="eastAsia"/>
        </w:rPr>
        <w:t>五那含天</w:t>
      </w:r>
      <w:r>
        <w:t xml:space="preserve"> [go nagon ten] /five heavens of the non-returners/</w:t>
      </w:r>
    </w:p>
    <w:p w:rsidR="00A618CE" w:rsidRDefault="00A618CE" w:rsidP="00A618CE">
      <w:r>
        <w:rPr>
          <w:rFonts w:ascii="MS Gothic" w:eastAsia="MS Gothic" w:hAnsi="MS Gothic" w:cs="MS Gothic" w:hint="eastAsia"/>
        </w:rPr>
        <w:t>五那含天子</w:t>
      </w:r>
      <w:r>
        <w:t xml:space="preserve"> [go nagon tenshi] /five celestials/</w:t>
      </w:r>
    </w:p>
    <w:p w:rsidR="00A618CE" w:rsidRDefault="00A618CE" w:rsidP="00A618CE">
      <w:r>
        <w:rPr>
          <w:rFonts w:ascii="MS Gothic" w:eastAsia="MS Gothic" w:hAnsi="MS Gothic" w:cs="MS Gothic" w:hint="eastAsia"/>
        </w:rPr>
        <w:t>五邪</w:t>
      </w:r>
      <w:r>
        <w:t xml:space="preserve"> [go ja] /five kinds of evil livelihood/</w:t>
      </w:r>
    </w:p>
    <w:p w:rsidR="00A618CE" w:rsidRDefault="00A618CE" w:rsidP="00A618CE">
      <w:r>
        <w:rPr>
          <w:rFonts w:ascii="MS Gothic" w:eastAsia="MS Gothic" w:hAnsi="MS Gothic" w:cs="MS Gothic" w:hint="eastAsia"/>
        </w:rPr>
        <w:t>五邪命</w:t>
      </w:r>
      <w:r>
        <w:t xml:space="preserve"> [go jamyō] /five kinds of evil livelihood/</w:t>
      </w:r>
    </w:p>
    <w:p w:rsidR="00A618CE" w:rsidRDefault="00A618CE" w:rsidP="00A618CE">
      <w:r>
        <w:rPr>
          <w:rFonts w:ascii="MS Gothic" w:eastAsia="MS Gothic" w:hAnsi="MS Gothic" w:cs="MS Gothic" w:hint="eastAsia"/>
        </w:rPr>
        <w:t>五部</w:t>
      </w:r>
      <w:r>
        <w:t xml:space="preserve"> [gobu] /five groups/</w:t>
      </w:r>
    </w:p>
    <w:p w:rsidR="00A618CE" w:rsidRDefault="00A618CE" w:rsidP="00A618CE">
      <w:r>
        <w:rPr>
          <w:rFonts w:ascii="MS Gothic" w:eastAsia="MS Gothic" w:hAnsi="MS Gothic" w:cs="MS Gothic" w:hint="eastAsia"/>
        </w:rPr>
        <w:t>五部合斷</w:t>
      </w:r>
      <w:r>
        <w:t xml:space="preserve"> [gobu gōdan] /to eliminate five classes together/</w:t>
      </w:r>
    </w:p>
    <w:p w:rsidR="00A618CE" w:rsidRDefault="00A618CE" w:rsidP="00A618CE">
      <w:r>
        <w:rPr>
          <w:rFonts w:ascii="MS Gothic" w:eastAsia="MS Gothic" w:hAnsi="MS Gothic" w:cs="MS Gothic" w:hint="eastAsia"/>
        </w:rPr>
        <w:t>五部大乘經</w:t>
      </w:r>
      <w:r>
        <w:t xml:space="preserve"> [gobu daijō kyō] /five great Mahāyāna sūtras/</w:t>
      </w:r>
    </w:p>
    <w:p w:rsidR="00A618CE" w:rsidRDefault="00A618CE" w:rsidP="00A618CE">
      <w:r>
        <w:rPr>
          <w:rFonts w:ascii="MS Gothic" w:eastAsia="MS Gothic" w:hAnsi="MS Gothic" w:cs="MS Gothic" w:hint="eastAsia"/>
        </w:rPr>
        <w:t>五部大論</w:t>
      </w:r>
      <w:r>
        <w:t xml:space="preserve"> [gobu dairon] /five major Yogâcāra treatises/</w:t>
      </w:r>
    </w:p>
    <w:p w:rsidR="00A618CE" w:rsidRDefault="00A618CE" w:rsidP="00A618CE">
      <w:r>
        <w:rPr>
          <w:rFonts w:ascii="MS Gothic" w:eastAsia="MS Gothic" w:hAnsi="MS Gothic" w:cs="MS Gothic" w:hint="eastAsia"/>
        </w:rPr>
        <w:t>五部尊法</w:t>
      </w:r>
      <w:r>
        <w:t xml:space="preserve"> [gobu sonbō] /five-part esoteric ceremonies/</w:t>
      </w:r>
    </w:p>
    <w:p w:rsidR="00A618CE" w:rsidRDefault="00A618CE" w:rsidP="00A618CE">
      <w:r>
        <w:rPr>
          <w:rFonts w:ascii="MS Gothic" w:eastAsia="MS Gothic" w:hAnsi="MS Gothic" w:cs="MS Gothic" w:hint="eastAsia"/>
        </w:rPr>
        <w:t>五部座</w:t>
      </w:r>
      <w:r>
        <w:t xml:space="preserve"> [gobu za] /five wisdom tathāgatas/</w:t>
      </w:r>
    </w:p>
    <w:p w:rsidR="00A618CE" w:rsidRDefault="00A618CE" w:rsidP="00A618CE">
      <w:r>
        <w:rPr>
          <w:rFonts w:ascii="MS Gothic" w:eastAsia="MS Gothic" w:hAnsi="MS Gothic" w:cs="MS Gothic" w:hint="eastAsia"/>
        </w:rPr>
        <w:t>五部律</w:t>
      </w:r>
      <w:r>
        <w:t xml:space="preserve"> [gobu ritsu] /five versions of the vinaya/</w:t>
      </w:r>
    </w:p>
    <w:p w:rsidR="00A618CE" w:rsidRDefault="00A618CE" w:rsidP="00A618CE">
      <w:r>
        <w:rPr>
          <w:rFonts w:ascii="MS Gothic" w:eastAsia="MS Gothic" w:hAnsi="MS Gothic" w:cs="MS Gothic" w:hint="eastAsia"/>
        </w:rPr>
        <w:t>五部心觀</w:t>
      </w:r>
      <w:r>
        <w:t xml:space="preserve"> [Gobu shinkan] /Essential Meditations on the Five Families/</w:t>
      </w:r>
    </w:p>
    <w:p w:rsidR="00A618CE" w:rsidRDefault="00A618CE" w:rsidP="00A618CE">
      <w:r>
        <w:rPr>
          <w:rFonts w:ascii="MS Gothic" w:eastAsia="MS Gothic" w:hAnsi="MS Gothic" w:cs="MS Gothic" w:hint="eastAsia"/>
        </w:rPr>
        <w:t>五部忿怒</w:t>
      </w:r>
      <w:r>
        <w:t xml:space="preserve"> [go bu funnu] /five great guardian kings/</w:t>
      </w:r>
    </w:p>
    <w:p w:rsidR="00A618CE" w:rsidRDefault="00A618CE" w:rsidP="00A618CE">
      <w:r>
        <w:rPr>
          <w:rFonts w:ascii="MS Gothic" w:eastAsia="MS Gothic" w:hAnsi="MS Gothic" w:cs="MS Gothic" w:hint="eastAsia"/>
        </w:rPr>
        <w:t>五部悉地</w:t>
      </w:r>
      <w:r>
        <w:t xml:space="preserve"> [gobu shitchi] /five-part esoteric ceremonies/</w:t>
      </w:r>
    </w:p>
    <w:p w:rsidR="00A618CE" w:rsidRDefault="00A618CE" w:rsidP="00A618CE">
      <w:r>
        <w:rPr>
          <w:rFonts w:ascii="MS Gothic" w:eastAsia="MS Gothic" w:hAnsi="MS Gothic" w:cs="MS Gothic" w:hint="eastAsia"/>
        </w:rPr>
        <w:t>五部教主</w:t>
      </w:r>
      <w:r>
        <w:t xml:space="preserve"> [gobu kyōshu] /five authorities of the teaching/</w:t>
      </w:r>
    </w:p>
    <w:p w:rsidR="00A618CE" w:rsidRDefault="00A618CE" w:rsidP="00A618CE">
      <w:r>
        <w:rPr>
          <w:rFonts w:ascii="MS Gothic" w:eastAsia="MS Gothic" w:hAnsi="MS Gothic" w:cs="MS Gothic" w:hint="eastAsia"/>
        </w:rPr>
        <w:t>五部法</w:t>
      </w:r>
      <w:r>
        <w:t xml:space="preserve"> [gobu hō] /five part secret store/</w:t>
      </w:r>
    </w:p>
    <w:p w:rsidR="00A618CE" w:rsidRDefault="00A618CE" w:rsidP="00A618CE">
      <w:r>
        <w:rPr>
          <w:rFonts w:ascii="MS Gothic" w:eastAsia="MS Gothic" w:hAnsi="MS Gothic" w:cs="MS Gothic" w:hint="eastAsia"/>
        </w:rPr>
        <w:t>五部法身香</w:t>
      </w:r>
      <w:r>
        <w:t xml:space="preserve"> [gobu no hosshin kō] /five kinds of fragrance/</w:t>
      </w:r>
    </w:p>
    <w:p w:rsidR="00A618CE" w:rsidRDefault="00A618CE" w:rsidP="00A618CE">
      <w:r>
        <w:rPr>
          <w:rFonts w:ascii="MS Gothic" w:eastAsia="MS Gothic" w:hAnsi="MS Gothic" w:cs="MS Gothic" w:hint="eastAsia"/>
        </w:rPr>
        <w:t>五部淨</w:t>
      </w:r>
      <w:r>
        <w:t xml:space="preserve"> [gobu jō] /five part purity (?)/</w:t>
      </w:r>
    </w:p>
    <w:p w:rsidR="00A618CE" w:rsidRDefault="00A618CE" w:rsidP="00A618CE">
      <w:r>
        <w:rPr>
          <w:rFonts w:ascii="MS Gothic" w:eastAsia="MS Gothic" w:hAnsi="MS Gothic" w:cs="MS Gothic" w:hint="eastAsia"/>
        </w:rPr>
        <w:t>五部秘藏</w:t>
      </w:r>
      <w:r>
        <w:t xml:space="preserve"> [gobu hizō] /five part secret store/</w:t>
      </w:r>
    </w:p>
    <w:p w:rsidR="00A618CE" w:rsidRDefault="00A618CE" w:rsidP="00A618CE">
      <w:r>
        <w:rPr>
          <w:rFonts w:ascii="MS Gothic" w:eastAsia="MS Gothic" w:hAnsi="MS Gothic" w:cs="MS Gothic" w:hint="eastAsia"/>
        </w:rPr>
        <w:t>五部護摩</w:t>
      </w:r>
      <w:r>
        <w:t xml:space="preserve"> [gobu goma] /five-part esoteric ceremonies/</w:t>
      </w:r>
    </w:p>
    <w:p w:rsidR="00A618CE" w:rsidRDefault="00A618CE" w:rsidP="00A618CE">
      <w:r>
        <w:rPr>
          <w:rFonts w:ascii="MS Gothic" w:eastAsia="MS Gothic" w:hAnsi="MS Gothic" w:cs="MS Gothic" w:hint="eastAsia"/>
        </w:rPr>
        <w:lastRenderedPageBreak/>
        <w:t>五部雜斷</w:t>
      </w:r>
      <w:r>
        <w:t xml:space="preserve"> [gobu zōdan] /eliminate five classes together/</w:t>
      </w:r>
    </w:p>
    <w:p w:rsidR="00A618CE" w:rsidRDefault="00A618CE" w:rsidP="00A618CE">
      <w:r>
        <w:rPr>
          <w:rFonts w:ascii="MS Gothic" w:eastAsia="MS Gothic" w:hAnsi="MS Gothic" w:cs="MS Gothic" w:hint="eastAsia"/>
        </w:rPr>
        <w:t>五重世界</w:t>
      </w:r>
      <w:r>
        <w:t xml:space="preserve"> [gojū sekai] /five graduated series of universes/</w:t>
      </w:r>
    </w:p>
    <w:p w:rsidR="00A618CE" w:rsidRDefault="00A618CE" w:rsidP="00A618CE">
      <w:r>
        <w:rPr>
          <w:rFonts w:ascii="MS Gothic" w:eastAsia="MS Gothic" w:hAnsi="MS Gothic" w:cs="MS Gothic" w:hint="eastAsia"/>
        </w:rPr>
        <w:t>五重唯識</w:t>
      </w:r>
      <w:r>
        <w:t xml:space="preserve"> [gojū yuishiki] /five-fold consciousness-only/</w:t>
      </w:r>
    </w:p>
    <w:p w:rsidR="00A618CE" w:rsidRDefault="00A618CE" w:rsidP="00A618CE">
      <w:r>
        <w:rPr>
          <w:rFonts w:ascii="MS Gothic" w:eastAsia="MS Gothic" w:hAnsi="MS Gothic" w:cs="MS Gothic" w:hint="eastAsia"/>
        </w:rPr>
        <w:t>五重滯</w:t>
      </w:r>
      <w:r>
        <w:t xml:space="preserve"> [go jūtai] /five heavy bondages/</w:t>
      </w:r>
    </w:p>
    <w:p w:rsidR="00A618CE" w:rsidRDefault="00A618CE" w:rsidP="00A618CE">
      <w:r>
        <w:rPr>
          <w:rFonts w:ascii="MS Gothic" w:eastAsia="MS Gothic" w:hAnsi="MS Gothic" w:cs="MS Gothic" w:hint="eastAsia"/>
        </w:rPr>
        <w:t>五重玄義</w:t>
      </w:r>
      <w:r>
        <w:t xml:space="preserve"> [gojū gengi] /five categories of profound meaning/</w:t>
      </w:r>
    </w:p>
    <w:p w:rsidR="00A618CE" w:rsidRDefault="00A618CE" w:rsidP="00A618CE">
      <w:r>
        <w:rPr>
          <w:rFonts w:ascii="MS Gothic" w:eastAsia="MS Gothic" w:hAnsi="MS Gothic" w:cs="MS Gothic" w:hint="eastAsia"/>
        </w:rPr>
        <w:t>五重雲</w:t>
      </w:r>
      <w:r>
        <w:t xml:space="preserve"> [gojū no kumo] /five layers of clouds/</w:t>
      </w:r>
    </w:p>
    <w:p w:rsidR="00A618CE" w:rsidRDefault="00A618CE" w:rsidP="00A618CE">
      <w:r>
        <w:rPr>
          <w:rFonts w:ascii="MS Gothic" w:eastAsia="MS Gothic" w:hAnsi="MS Gothic" w:cs="MS Gothic" w:hint="eastAsia"/>
        </w:rPr>
        <w:t>五量</w:t>
      </w:r>
      <w:r>
        <w:t xml:space="preserve"> [goryō] /five authorities/</w:t>
      </w:r>
    </w:p>
    <w:p w:rsidR="00A618CE" w:rsidRDefault="00A618CE" w:rsidP="00A618CE">
      <w:r>
        <w:rPr>
          <w:rFonts w:ascii="MS Gothic" w:eastAsia="MS Gothic" w:hAnsi="MS Gothic" w:cs="MS Gothic" w:hint="eastAsia"/>
        </w:rPr>
        <w:t>五鈍使</w:t>
      </w:r>
      <w:r>
        <w:t xml:space="preserve"> [go donshi] /five duller declivities/</w:t>
      </w:r>
    </w:p>
    <w:p w:rsidR="00A618CE" w:rsidRDefault="00A618CE" w:rsidP="00A618CE">
      <w:r>
        <w:rPr>
          <w:rFonts w:ascii="MS Gothic" w:eastAsia="MS Gothic" w:hAnsi="MS Gothic" w:cs="MS Gothic" w:hint="eastAsia"/>
        </w:rPr>
        <w:t>五鈷</w:t>
      </w:r>
      <w:r>
        <w:t xml:space="preserve"> [goko] /five-pronged vajra/</w:t>
      </w:r>
    </w:p>
    <w:p w:rsidR="00A618CE" w:rsidRDefault="00A618CE" w:rsidP="00A618CE">
      <w:r>
        <w:rPr>
          <w:rFonts w:ascii="MS Gothic" w:eastAsia="MS Gothic" w:hAnsi="MS Gothic" w:cs="MS Gothic" w:hint="eastAsia"/>
        </w:rPr>
        <w:t>五鈷金剛</w:t>
      </w:r>
      <w:r>
        <w:t xml:space="preserve"> [goku kongō] /five pronged vajra/</w:t>
      </w:r>
    </w:p>
    <w:p w:rsidR="00A618CE" w:rsidRDefault="00A618CE" w:rsidP="00A618CE">
      <w:r>
        <w:rPr>
          <w:rFonts w:ascii="MS Gothic" w:eastAsia="MS Gothic" w:hAnsi="MS Gothic" w:cs="MS Gothic" w:hint="eastAsia"/>
        </w:rPr>
        <w:t>五鈷金剛杵</w:t>
      </w:r>
      <w:r>
        <w:t xml:space="preserve"> [goku kongō sho] /five pronged vajra/</w:t>
      </w:r>
    </w:p>
    <w:p w:rsidR="00A618CE" w:rsidRDefault="00A618CE" w:rsidP="00A618CE">
      <w:r>
        <w:rPr>
          <w:rFonts w:ascii="MS Gothic" w:eastAsia="MS Gothic" w:hAnsi="MS Gothic" w:cs="MS Gothic" w:hint="eastAsia"/>
        </w:rPr>
        <w:t>五門</w:t>
      </w:r>
      <w:r>
        <w:t xml:space="preserve"> [gomon] /five aspects/</w:t>
      </w:r>
    </w:p>
    <w:p w:rsidR="00A618CE" w:rsidRDefault="00A618CE" w:rsidP="00A618CE">
      <w:r>
        <w:rPr>
          <w:rFonts w:ascii="MS Gothic" w:eastAsia="MS Gothic" w:hAnsi="MS Gothic" w:cs="MS Gothic" w:hint="eastAsia"/>
        </w:rPr>
        <w:t>五門禪</w:t>
      </w:r>
      <w:r>
        <w:t xml:space="preserve"> [gomon zen] /five approaches to meditation/</w:t>
      </w:r>
    </w:p>
    <w:p w:rsidR="00A618CE" w:rsidRDefault="00A618CE" w:rsidP="00A618CE">
      <w:r>
        <w:rPr>
          <w:rFonts w:ascii="MS Gothic" w:eastAsia="MS Gothic" w:hAnsi="MS Gothic" w:cs="MS Gothic" w:hint="eastAsia"/>
        </w:rPr>
        <w:t>五間色</w:t>
      </w:r>
      <w:r>
        <w:t xml:space="preserve"> [go kenjiki] /five compound colors/</w:t>
      </w:r>
    </w:p>
    <w:p w:rsidR="00A618CE" w:rsidRDefault="00A618CE" w:rsidP="00A618CE">
      <w:r>
        <w:rPr>
          <w:rFonts w:ascii="MS Gothic" w:eastAsia="MS Gothic" w:hAnsi="MS Gothic" w:cs="MS Gothic" w:hint="eastAsia"/>
        </w:rPr>
        <w:t>五闡提羅</w:t>
      </w:r>
      <w:r>
        <w:t xml:space="preserve"> [go sendaira] /five neutered beings /</w:t>
      </w:r>
    </w:p>
    <w:p w:rsidR="00A618CE" w:rsidRDefault="00A618CE" w:rsidP="00A618CE">
      <w:r>
        <w:rPr>
          <w:rFonts w:ascii="MS Gothic" w:eastAsia="MS Gothic" w:hAnsi="MS Gothic" w:cs="MS Gothic" w:hint="eastAsia"/>
        </w:rPr>
        <w:t>五阿含</w:t>
      </w:r>
      <w:r>
        <w:t xml:space="preserve"> [go agon] /five Āgamas/</w:t>
      </w:r>
    </w:p>
    <w:p w:rsidR="00A618CE" w:rsidRDefault="00A618CE" w:rsidP="00A618CE">
      <w:r>
        <w:rPr>
          <w:rFonts w:ascii="MS Gothic" w:eastAsia="MS Gothic" w:hAnsi="MS Gothic" w:cs="MS Gothic" w:hint="eastAsia"/>
        </w:rPr>
        <w:t>五阿含經</w:t>
      </w:r>
      <w:r>
        <w:t xml:space="preserve"> [go agon kyō] /five Āgamas/</w:t>
      </w:r>
    </w:p>
    <w:p w:rsidR="00A618CE" w:rsidRDefault="00A618CE" w:rsidP="00A618CE">
      <w:r>
        <w:rPr>
          <w:rFonts w:ascii="MS Gothic" w:eastAsia="MS Gothic" w:hAnsi="MS Gothic" w:cs="MS Gothic" w:hint="eastAsia"/>
        </w:rPr>
        <w:t>五陰</w:t>
      </w:r>
      <w:r>
        <w:t xml:space="preserve"> [goon] /five aggregates/</w:t>
      </w:r>
    </w:p>
    <w:p w:rsidR="00A618CE" w:rsidRDefault="00A618CE" w:rsidP="00A618CE">
      <w:r>
        <w:rPr>
          <w:rFonts w:ascii="MS Gothic" w:eastAsia="MS Gothic" w:hAnsi="MS Gothic" w:cs="MS Gothic" w:hint="eastAsia"/>
        </w:rPr>
        <w:t>五陰世間</w:t>
      </w:r>
      <w:r>
        <w:t xml:space="preserve"> [goon seken] /world of the five aggregates/</w:t>
      </w:r>
    </w:p>
    <w:p w:rsidR="00A618CE" w:rsidRDefault="00A618CE" w:rsidP="00A618CE">
      <w:r>
        <w:rPr>
          <w:rFonts w:ascii="MS Gothic" w:eastAsia="MS Gothic" w:hAnsi="MS Gothic" w:cs="MS Gothic" w:hint="eastAsia"/>
        </w:rPr>
        <w:t>五陰法</w:t>
      </w:r>
      <w:r>
        <w:t xml:space="preserve"> [goonhō] /five aggregates/</w:t>
      </w:r>
    </w:p>
    <w:p w:rsidR="00A618CE" w:rsidRDefault="00A618CE" w:rsidP="00A618CE">
      <w:r>
        <w:rPr>
          <w:rFonts w:ascii="MS Gothic" w:eastAsia="MS Gothic" w:hAnsi="MS Gothic" w:cs="MS Gothic" w:hint="eastAsia"/>
        </w:rPr>
        <w:t>五陰盛</w:t>
      </w:r>
      <w:r>
        <w:t xml:space="preserve"> [goonjō] /suffering from the flourishing of the five skandhas/</w:t>
      </w:r>
    </w:p>
    <w:p w:rsidR="00A618CE" w:rsidRDefault="00A618CE" w:rsidP="00A618CE">
      <w:r>
        <w:rPr>
          <w:rFonts w:ascii="MS Gothic" w:eastAsia="MS Gothic" w:hAnsi="MS Gothic" w:cs="MS Gothic" w:hint="eastAsia"/>
        </w:rPr>
        <w:t>五陰盛苦</w:t>
      </w:r>
      <w:r>
        <w:t xml:space="preserve"> [goon jōku] /suffering due to the five aggregates/</w:t>
      </w:r>
    </w:p>
    <w:p w:rsidR="00A618CE" w:rsidRDefault="00A618CE" w:rsidP="00A618CE">
      <w:r>
        <w:rPr>
          <w:rFonts w:ascii="MS Gothic" w:eastAsia="MS Gothic" w:hAnsi="MS Gothic" w:cs="MS Gothic" w:hint="eastAsia"/>
        </w:rPr>
        <w:t>五陰苦</w:t>
      </w:r>
      <w:r>
        <w:t xml:space="preserve"> [go on ku] /suffering of the five aggregates/</w:t>
      </w:r>
    </w:p>
    <w:p w:rsidR="00A618CE" w:rsidRDefault="00A618CE" w:rsidP="00A618CE">
      <w:r>
        <w:rPr>
          <w:rFonts w:ascii="MS Gothic" w:eastAsia="MS Gothic" w:hAnsi="MS Gothic" w:cs="MS Gothic" w:hint="eastAsia"/>
        </w:rPr>
        <w:t>五陰蓋</w:t>
      </w:r>
      <w:r>
        <w:t xml:space="preserve"> [go onkai] /five coverings/</w:t>
      </w:r>
    </w:p>
    <w:p w:rsidR="00A618CE" w:rsidRDefault="00A618CE" w:rsidP="00A618CE">
      <w:r>
        <w:rPr>
          <w:rFonts w:ascii="MS Gothic" w:eastAsia="MS Gothic" w:hAnsi="MS Gothic" w:cs="MS Gothic" w:hint="eastAsia"/>
        </w:rPr>
        <w:t>五陰譬喩經</w:t>
      </w:r>
      <w:r>
        <w:t xml:space="preserve"> [Goon hiyu kyō] /Sūtra on the Metaphor of the Five Aggregates/</w:t>
      </w:r>
    </w:p>
    <w:p w:rsidR="00A618CE" w:rsidRDefault="00A618CE" w:rsidP="00A618CE">
      <w:r>
        <w:rPr>
          <w:rFonts w:ascii="MS Gothic" w:eastAsia="MS Gothic" w:hAnsi="MS Gothic" w:cs="MS Gothic" w:hint="eastAsia"/>
        </w:rPr>
        <w:t>五陰魔</w:t>
      </w:r>
      <w:r>
        <w:t xml:space="preserve"> [goonma] /devils of the five aggregates/</w:t>
      </w:r>
    </w:p>
    <w:p w:rsidR="00A618CE" w:rsidRDefault="00A618CE" w:rsidP="00A618CE">
      <w:r>
        <w:rPr>
          <w:rFonts w:ascii="MS Gothic" w:eastAsia="MS Gothic" w:hAnsi="MS Gothic" w:cs="MS Gothic" w:hint="eastAsia"/>
        </w:rPr>
        <w:t>五障</w:t>
      </w:r>
      <w:r>
        <w:t xml:space="preserve"> [goshō] /five hindrances/</w:t>
      </w:r>
    </w:p>
    <w:p w:rsidR="00A618CE" w:rsidRDefault="00A618CE" w:rsidP="00A618CE">
      <w:r>
        <w:rPr>
          <w:rFonts w:ascii="MS Gothic" w:eastAsia="MS Gothic" w:hAnsi="MS Gothic" w:cs="MS Gothic" w:hint="eastAsia"/>
        </w:rPr>
        <w:t>五障三從</w:t>
      </w:r>
      <w:r>
        <w:t xml:space="preserve"> [goshō sanshō] /five hindrances and three subordinates/</w:t>
      </w:r>
    </w:p>
    <w:p w:rsidR="00A618CE" w:rsidRDefault="00A618CE" w:rsidP="00A618CE">
      <w:r>
        <w:rPr>
          <w:rFonts w:ascii="MS Gothic" w:eastAsia="MS Gothic" w:hAnsi="MS Gothic" w:cs="MS Gothic" w:hint="eastAsia"/>
        </w:rPr>
        <w:t>五隱</w:t>
      </w:r>
      <w:r>
        <w:t xml:space="preserve"> [goon] /five aggregates/</w:t>
      </w:r>
    </w:p>
    <w:p w:rsidR="00A618CE" w:rsidRDefault="00A618CE" w:rsidP="00A618CE">
      <w:r>
        <w:rPr>
          <w:rFonts w:ascii="MS Gothic" w:eastAsia="MS Gothic" w:hAnsi="MS Gothic" w:cs="MS Gothic" w:hint="eastAsia"/>
        </w:rPr>
        <w:t>五音</w:t>
      </w:r>
      <w:r>
        <w:t xml:space="preserve"> [go in] /five tones/</w:t>
      </w:r>
    </w:p>
    <w:p w:rsidR="00A618CE" w:rsidRDefault="00A618CE" w:rsidP="00A618CE">
      <w:r>
        <w:rPr>
          <w:rFonts w:ascii="MS Gothic" w:eastAsia="MS Gothic" w:hAnsi="MS Gothic" w:cs="MS Gothic" w:hint="eastAsia"/>
        </w:rPr>
        <w:lastRenderedPageBreak/>
        <w:t>五音聲</w:t>
      </w:r>
      <w:r>
        <w:t xml:space="preserve"> [go onjō] /notes of the pentatonic scale/</w:t>
      </w:r>
    </w:p>
    <w:p w:rsidR="00A618CE" w:rsidRDefault="00A618CE" w:rsidP="00A618CE">
      <w:r>
        <w:rPr>
          <w:rFonts w:ascii="MS Gothic" w:eastAsia="MS Gothic" w:hAnsi="MS Gothic" w:cs="MS Gothic" w:hint="eastAsia"/>
        </w:rPr>
        <w:t>五頂</w:t>
      </w:r>
      <w:r>
        <w:t xml:space="preserve"> [gochō] /five locks of hair/</w:t>
      </w:r>
    </w:p>
    <w:p w:rsidR="00A618CE" w:rsidRDefault="00A618CE" w:rsidP="00A618CE">
      <w:r>
        <w:rPr>
          <w:rFonts w:ascii="MS Gothic" w:eastAsia="MS Gothic" w:hAnsi="MS Gothic" w:cs="MS Gothic" w:hint="eastAsia"/>
        </w:rPr>
        <w:t>五頂山</w:t>
      </w:r>
      <w:r>
        <w:t xml:space="preserve"> [Gochō san] /five peaks/</w:t>
      </w:r>
    </w:p>
    <w:p w:rsidR="00A618CE" w:rsidRDefault="00A618CE" w:rsidP="00A618CE">
      <w:r>
        <w:rPr>
          <w:rFonts w:ascii="MS Gothic" w:eastAsia="MS Gothic" w:hAnsi="MS Gothic" w:cs="MS Gothic" w:hint="eastAsia"/>
        </w:rPr>
        <w:t>五頂輪王</w:t>
      </w:r>
      <w:r>
        <w:t xml:space="preserve"> [gochō rinnō] /five buddha attendants/</w:t>
      </w:r>
    </w:p>
    <w:p w:rsidR="00A618CE" w:rsidRDefault="00A618CE" w:rsidP="00A618CE">
      <w:r>
        <w:rPr>
          <w:rFonts w:ascii="MS Gothic" w:eastAsia="MS Gothic" w:hAnsi="MS Gothic" w:cs="MS Gothic" w:hint="eastAsia"/>
        </w:rPr>
        <w:t>五順上分結</w:t>
      </w:r>
      <w:r>
        <w:t xml:space="preserve"> [gojun jōbunketsu] /five higher bonds of desire still existing in the upper realms/</w:t>
      </w:r>
    </w:p>
    <w:p w:rsidR="00A618CE" w:rsidRDefault="00A618CE" w:rsidP="00A618CE">
      <w:r>
        <w:rPr>
          <w:rFonts w:ascii="MS Gothic" w:eastAsia="MS Gothic" w:hAnsi="MS Gothic" w:cs="MS Gothic" w:hint="eastAsia"/>
        </w:rPr>
        <w:t>五類天</w:t>
      </w:r>
      <w:r>
        <w:t xml:space="preserve"> [gorui ten] /five kinds of celestials/</w:t>
      </w:r>
    </w:p>
    <w:p w:rsidR="00A618CE" w:rsidRDefault="00A618CE" w:rsidP="00A618CE">
      <w:r>
        <w:rPr>
          <w:rFonts w:ascii="MS Gothic" w:eastAsia="MS Gothic" w:hAnsi="MS Gothic" w:cs="MS Gothic" w:hint="eastAsia"/>
        </w:rPr>
        <w:t>五類聲</w:t>
      </w:r>
      <w:r>
        <w:t xml:space="preserve"> [gorui shō] /five kinds of sounds/</w:t>
      </w:r>
    </w:p>
    <w:p w:rsidR="00A618CE" w:rsidRDefault="00A618CE" w:rsidP="00A618CE">
      <w:r>
        <w:rPr>
          <w:rFonts w:ascii="MS Gothic" w:eastAsia="MS Gothic" w:hAnsi="MS Gothic" w:cs="MS Gothic" w:hint="eastAsia"/>
        </w:rPr>
        <w:t>五類</w:t>
      </w:r>
      <w:r>
        <w:rPr>
          <w:rFonts w:ascii="Malgun Gothic" w:eastAsia="Malgun Gothic" w:hAnsi="Malgun Gothic" w:cs="Malgun Gothic" w:hint="eastAsia"/>
        </w:rPr>
        <w:t>說法</w:t>
      </w:r>
      <w:r>
        <w:t xml:space="preserve"> [gorui sepphō] /five kinds of preaching/</w:t>
      </w:r>
    </w:p>
    <w:p w:rsidR="00A618CE" w:rsidRDefault="00A618CE" w:rsidP="00A618CE">
      <w:r>
        <w:rPr>
          <w:rFonts w:ascii="MS Gothic" w:eastAsia="MS Gothic" w:hAnsi="MS Gothic" w:cs="MS Gothic" w:hint="eastAsia"/>
        </w:rPr>
        <w:t>五類龍王</w:t>
      </w:r>
      <w:r>
        <w:t xml:space="preserve"> [gorui ryūō] /five great dragon kings/</w:t>
      </w:r>
    </w:p>
    <w:p w:rsidR="00A618CE" w:rsidRDefault="00A618CE" w:rsidP="00A618CE">
      <w:r>
        <w:rPr>
          <w:rFonts w:ascii="MS Gothic" w:eastAsia="MS Gothic" w:hAnsi="MS Gothic" w:cs="MS Gothic" w:hint="eastAsia"/>
        </w:rPr>
        <w:t>五風</w:t>
      </w:r>
      <w:r>
        <w:t xml:space="preserve"> [gofū] /five pathogenic winds/</w:t>
      </w:r>
    </w:p>
    <w:p w:rsidR="00A618CE" w:rsidRDefault="00A618CE" w:rsidP="00A618CE">
      <w:r>
        <w:rPr>
          <w:rFonts w:ascii="MS Gothic" w:eastAsia="MS Gothic" w:hAnsi="MS Gothic" w:cs="MS Gothic" w:hint="eastAsia"/>
        </w:rPr>
        <w:t>五食</w:t>
      </w:r>
      <w:r>
        <w:t xml:space="preserve"> [gojiki] /five kinds of nourishment/</w:t>
      </w:r>
    </w:p>
    <w:p w:rsidR="00A618CE" w:rsidRDefault="00A618CE" w:rsidP="00A618CE">
      <w:r>
        <w:rPr>
          <w:rFonts w:ascii="MS Gothic" w:eastAsia="MS Gothic" w:hAnsi="MS Gothic" w:cs="MS Gothic" w:hint="eastAsia"/>
        </w:rPr>
        <w:t>五香</w:t>
      </w:r>
      <w:r>
        <w:t xml:space="preserve"> [gokō] /five aromas/</w:t>
      </w:r>
    </w:p>
    <w:p w:rsidR="00A618CE" w:rsidRDefault="00A618CE" w:rsidP="00A618CE">
      <w:r>
        <w:rPr>
          <w:rFonts w:ascii="MS Gothic" w:eastAsia="MS Gothic" w:hAnsi="MS Gothic" w:cs="MS Gothic" w:hint="eastAsia"/>
        </w:rPr>
        <w:t>五體</w:t>
      </w:r>
      <w:r>
        <w:t xml:space="preserve"> [gotai] /five parts of the body/</w:t>
      </w:r>
    </w:p>
    <w:p w:rsidR="00A618CE" w:rsidRDefault="00A618CE" w:rsidP="00A618CE">
      <w:r>
        <w:rPr>
          <w:rFonts w:ascii="MS Gothic" w:eastAsia="MS Gothic" w:hAnsi="MS Gothic" w:cs="MS Gothic" w:hint="eastAsia"/>
        </w:rPr>
        <w:t>五體投地</w:t>
      </w:r>
      <w:r>
        <w:t xml:space="preserve"> [gotai tōji] /throwing five parts of the body to the ground/</w:t>
      </w:r>
    </w:p>
    <w:p w:rsidR="00A618CE" w:rsidRDefault="00A618CE" w:rsidP="00A618CE">
      <w:r>
        <w:rPr>
          <w:rFonts w:ascii="MS Gothic" w:eastAsia="MS Gothic" w:hAnsi="MS Gothic" w:cs="MS Gothic" w:hint="eastAsia"/>
        </w:rPr>
        <w:t>五髻</w:t>
      </w:r>
      <w:r>
        <w:t xml:space="preserve"> [go kei] /five topknots/</w:t>
      </w:r>
    </w:p>
    <w:p w:rsidR="00A618CE" w:rsidRDefault="00A618CE" w:rsidP="00A618CE">
      <w:r>
        <w:rPr>
          <w:rFonts w:ascii="MS Gothic" w:eastAsia="MS Gothic" w:hAnsi="MS Gothic" w:cs="MS Gothic" w:hint="eastAsia"/>
        </w:rPr>
        <w:t>五髻冠</w:t>
      </w:r>
      <w:r>
        <w:t xml:space="preserve"> [go kei kan] /five pointed crown/</w:t>
      </w:r>
    </w:p>
    <w:p w:rsidR="00A618CE" w:rsidRDefault="00A618CE" w:rsidP="00A618CE">
      <w:r>
        <w:rPr>
          <w:rFonts w:ascii="MS Gothic" w:eastAsia="MS Gothic" w:hAnsi="MS Gothic" w:cs="MS Gothic" w:hint="eastAsia"/>
        </w:rPr>
        <w:t>五髻文殊</w:t>
      </w:r>
      <w:r>
        <w:t xml:space="preserve"> [Gokei Monju] /Mañjuśrī of the Five Locks/</w:t>
      </w:r>
    </w:p>
    <w:p w:rsidR="00A618CE" w:rsidRDefault="00A618CE" w:rsidP="00A618CE">
      <w:r>
        <w:rPr>
          <w:rFonts w:ascii="MS Gothic" w:eastAsia="MS Gothic" w:hAnsi="MS Gothic" w:cs="MS Gothic" w:hint="eastAsia"/>
        </w:rPr>
        <w:t>井</w:t>
      </w:r>
      <w:r>
        <w:t xml:space="preserve"> [i] /a well/</w:t>
      </w:r>
    </w:p>
    <w:p w:rsidR="00A618CE" w:rsidRDefault="00A618CE" w:rsidP="00A618CE">
      <w:r>
        <w:rPr>
          <w:rFonts w:ascii="MS Gothic" w:eastAsia="MS Gothic" w:hAnsi="MS Gothic" w:cs="MS Gothic" w:hint="eastAsia"/>
        </w:rPr>
        <w:t>井上圓了</w:t>
      </w:r>
      <w:r>
        <w:t xml:space="preserve"> [Inoe Enryō] /Inoue Enryō/</w:t>
      </w:r>
    </w:p>
    <w:p w:rsidR="00A618CE" w:rsidRDefault="00A618CE" w:rsidP="00A618CE">
      <w:r>
        <w:rPr>
          <w:rFonts w:ascii="MS Gothic" w:eastAsia="MS Gothic" w:hAnsi="MS Gothic" w:cs="MS Gothic" w:hint="eastAsia"/>
        </w:rPr>
        <w:t>井中撈月</w:t>
      </w:r>
      <w:r>
        <w:t xml:space="preserve"> [shōchū rōgetsu] /scooping the moon out of well water/</w:t>
      </w:r>
    </w:p>
    <w:p w:rsidR="00A618CE" w:rsidRDefault="00A618CE" w:rsidP="00A618CE">
      <w:r>
        <w:rPr>
          <w:rFonts w:ascii="MS Gothic" w:eastAsia="MS Gothic" w:hAnsi="MS Gothic" w:cs="MS Gothic" w:hint="eastAsia"/>
        </w:rPr>
        <w:t>井河</w:t>
      </w:r>
      <w:r>
        <w:t xml:space="preserve"> [shōka] /[like] the well and the river/</w:t>
      </w:r>
    </w:p>
    <w:p w:rsidR="00A618CE" w:rsidRDefault="00A618CE" w:rsidP="00A618CE">
      <w:r>
        <w:rPr>
          <w:rFonts w:ascii="MS Gothic" w:eastAsia="MS Gothic" w:hAnsi="MS Gothic" w:cs="MS Gothic" w:hint="eastAsia"/>
        </w:rPr>
        <w:t>井華</w:t>
      </w:r>
      <w:r>
        <w:t xml:space="preserve"> [shōka] /flower of the well/</w:t>
      </w:r>
    </w:p>
    <w:p w:rsidR="00A618CE" w:rsidRDefault="00A618CE" w:rsidP="00A618CE">
      <w:r>
        <w:rPr>
          <w:rFonts w:ascii="MS Gothic" w:eastAsia="MS Gothic" w:hAnsi="MS Gothic" w:cs="MS Gothic" w:hint="eastAsia"/>
        </w:rPr>
        <w:t>亙</w:t>
      </w:r>
      <w:r>
        <w:t xml:space="preserve"> [kō] /cross over/</w:t>
      </w:r>
    </w:p>
    <w:p w:rsidR="00A618CE" w:rsidRDefault="00A618CE" w:rsidP="00A618CE">
      <w:r>
        <w:rPr>
          <w:rFonts w:ascii="MS Gothic" w:eastAsia="MS Gothic" w:hAnsi="MS Gothic" w:cs="MS Gothic" w:hint="eastAsia"/>
        </w:rPr>
        <w:t>亙然</w:t>
      </w:r>
      <w:r>
        <w:t xml:space="preserve"> [kōnen] /penetratingly/</w:t>
      </w:r>
    </w:p>
    <w:p w:rsidR="00A618CE" w:rsidRDefault="00A618CE" w:rsidP="00A618CE">
      <w:r>
        <w:rPr>
          <w:rFonts w:ascii="MS Gothic" w:eastAsia="MS Gothic" w:hAnsi="MS Gothic" w:cs="MS Gothic" w:hint="eastAsia"/>
        </w:rPr>
        <w:t>亙璇</w:t>
      </w:r>
      <w:r>
        <w:t xml:space="preserve"> [Kōsen] /Geungseon/</w:t>
      </w:r>
    </w:p>
    <w:p w:rsidR="00A618CE" w:rsidRDefault="00A618CE" w:rsidP="00A618CE">
      <w:r>
        <w:rPr>
          <w:rFonts w:ascii="MS Gothic" w:eastAsia="MS Gothic" w:hAnsi="MS Gothic" w:cs="MS Gothic" w:hint="eastAsia"/>
        </w:rPr>
        <w:t>些子</w:t>
      </w:r>
      <w:r>
        <w:t xml:space="preserve"> [shashi] /a few/</w:t>
      </w:r>
    </w:p>
    <w:p w:rsidR="00A618CE" w:rsidRDefault="00A618CE" w:rsidP="00A618CE">
      <w:r>
        <w:rPr>
          <w:rFonts w:ascii="MS Gothic" w:eastAsia="MS Gothic" w:hAnsi="MS Gothic" w:cs="MS Gothic" w:hint="eastAsia"/>
        </w:rPr>
        <w:t>亞</w:t>
      </w:r>
      <w:r>
        <w:t xml:space="preserve"> [a] /second/</w:t>
      </w:r>
    </w:p>
    <w:p w:rsidR="00A618CE" w:rsidRDefault="00A618CE" w:rsidP="00A618CE">
      <w:r>
        <w:rPr>
          <w:rFonts w:ascii="MS Gothic" w:eastAsia="MS Gothic" w:hAnsi="MS Gothic" w:cs="MS Gothic" w:hint="eastAsia"/>
        </w:rPr>
        <w:t>亞歷山大</w:t>
      </w:r>
      <w:r>
        <w:t xml:space="preserve"> [Arekisandai] /Alexander The Great/</w:t>
      </w:r>
    </w:p>
    <w:p w:rsidR="00A618CE" w:rsidRDefault="00A618CE" w:rsidP="00A618CE">
      <w:r>
        <w:rPr>
          <w:rFonts w:ascii="MS Gothic" w:eastAsia="MS Gothic" w:hAnsi="MS Gothic" w:cs="MS Gothic" w:hint="eastAsia"/>
        </w:rPr>
        <w:t>亟</w:t>
      </w:r>
      <w:r>
        <w:t xml:space="preserve"> [koku] /to be in a hurry/urgently/</w:t>
      </w:r>
    </w:p>
    <w:p w:rsidR="00A618CE" w:rsidRDefault="00A618CE" w:rsidP="00A618CE">
      <w:r>
        <w:rPr>
          <w:rFonts w:ascii="MS Gothic" w:eastAsia="MS Gothic" w:hAnsi="MS Gothic" w:cs="MS Gothic" w:hint="eastAsia"/>
        </w:rPr>
        <w:t>亟縛屣</w:t>
      </w:r>
      <w:r>
        <w:t xml:space="preserve"> [kokubaku shi] /leather sandals/</w:t>
      </w:r>
    </w:p>
    <w:p w:rsidR="00A618CE" w:rsidRDefault="00A618CE" w:rsidP="00A618CE">
      <w:r>
        <w:rPr>
          <w:rFonts w:ascii="MS Gothic" w:eastAsia="MS Gothic" w:hAnsi="MS Gothic" w:cs="MS Gothic" w:hint="eastAsia"/>
        </w:rPr>
        <w:lastRenderedPageBreak/>
        <w:t>亡</w:t>
      </w:r>
      <w:r>
        <w:t xml:space="preserve"> [mō] /gone/</w:t>
      </w:r>
    </w:p>
    <w:p w:rsidR="00A618CE" w:rsidRDefault="00A618CE" w:rsidP="00A618CE">
      <w:r>
        <w:rPr>
          <w:rFonts w:ascii="MS Gothic" w:eastAsia="MS Gothic" w:hAnsi="MS Gothic" w:cs="MS Gothic" w:hint="eastAsia"/>
        </w:rPr>
        <w:t>亡五衆物</w:t>
      </w:r>
      <w:r>
        <w:t xml:space="preserve"> [mōgoshu motsu] /things left behind at death by the five kinds of Buddhist adherents/</w:t>
      </w:r>
    </w:p>
    <w:p w:rsidR="00A618CE" w:rsidRDefault="00A618CE" w:rsidP="00A618CE">
      <w:r>
        <w:rPr>
          <w:rFonts w:ascii="MS Gothic" w:eastAsia="MS Gothic" w:hAnsi="MS Gothic" w:cs="MS Gothic" w:hint="eastAsia"/>
        </w:rPr>
        <w:t>亡僧</w:t>
      </w:r>
      <w:r>
        <w:t xml:space="preserve"> [mōsō] /dead monk/</w:t>
      </w:r>
    </w:p>
    <w:p w:rsidR="00A618CE" w:rsidRDefault="00A618CE" w:rsidP="00A618CE">
      <w:r>
        <w:rPr>
          <w:rFonts w:ascii="MS Gothic" w:eastAsia="MS Gothic" w:hAnsi="MS Gothic" w:cs="MS Gothic" w:hint="eastAsia"/>
        </w:rPr>
        <w:t>亡僧喪儀幡</w:t>
      </w:r>
      <w:r>
        <w:t xml:space="preserve"> [bōsō sōgibata ] /banners for funeral of a deceased monk/</w:t>
      </w:r>
    </w:p>
    <w:p w:rsidR="00A618CE" w:rsidRDefault="00A618CE" w:rsidP="00A618CE">
      <w:r>
        <w:rPr>
          <w:rFonts w:ascii="MS Gothic" w:eastAsia="MS Gothic" w:hAnsi="MS Gothic" w:cs="MS Gothic" w:hint="eastAsia"/>
        </w:rPr>
        <w:t>亡失</w:t>
      </w:r>
      <w:r>
        <w:t xml:space="preserve"> [mōshitsu] /loss/</w:t>
      </w:r>
    </w:p>
    <w:p w:rsidR="00A618CE" w:rsidRDefault="00A618CE" w:rsidP="00A618CE">
      <w:r>
        <w:rPr>
          <w:rFonts w:ascii="MS Gothic" w:eastAsia="MS Gothic" w:hAnsi="MS Gothic" w:cs="MS Gothic" w:hint="eastAsia"/>
        </w:rPr>
        <w:t>亡心</w:t>
      </w:r>
      <w:r>
        <w:t xml:space="preserve"> [mōshin] /forget the mind/</w:t>
      </w:r>
    </w:p>
    <w:p w:rsidR="00A618CE" w:rsidRDefault="00A618CE" w:rsidP="00A618CE">
      <w:r>
        <w:rPr>
          <w:rFonts w:ascii="MS Gothic" w:eastAsia="MS Gothic" w:hAnsi="MS Gothic" w:cs="MS Gothic" w:hint="eastAsia"/>
        </w:rPr>
        <w:t>亡戒</w:t>
      </w:r>
      <w:r>
        <w:t xml:space="preserve"> [mōkai] /mortuary ordination/</w:t>
      </w:r>
    </w:p>
    <w:p w:rsidR="00A618CE" w:rsidRDefault="00A618CE" w:rsidP="00A618CE">
      <w:r>
        <w:rPr>
          <w:rFonts w:ascii="MS Gothic" w:eastAsia="MS Gothic" w:hAnsi="MS Gothic" w:cs="MS Gothic" w:hint="eastAsia"/>
        </w:rPr>
        <w:t>亡泯</w:t>
      </w:r>
      <w:r>
        <w:t xml:space="preserve"> [mōbin] /destroyed/</w:t>
      </w:r>
    </w:p>
    <w:p w:rsidR="00A618CE" w:rsidRDefault="00A618CE" w:rsidP="00A618CE">
      <w:r>
        <w:rPr>
          <w:rFonts w:ascii="MS Gothic" w:eastAsia="MS Gothic" w:hAnsi="MS Gothic" w:cs="MS Gothic" w:hint="eastAsia"/>
        </w:rPr>
        <w:t>亡者</w:t>
      </w:r>
      <w:r>
        <w:t xml:space="preserve"> [mōja] /dead/</w:t>
      </w:r>
    </w:p>
    <w:p w:rsidR="00A618CE" w:rsidRDefault="00A618CE" w:rsidP="00A618CE">
      <w:r>
        <w:rPr>
          <w:rFonts w:ascii="MS Gothic" w:eastAsia="MS Gothic" w:hAnsi="MS Gothic" w:cs="MS Gothic" w:hint="eastAsia"/>
        </w:rPr>
        <w:t>亡語</w:t>
      </w:r>
      <w:r>
        <w:t xml:space="preserve"> [mōgo] /false speech/</w:t>
      </w:r>
    </w:p>
    <w:p w:rsidR="00A618CE" w:rsidRDefault="00A618CE" w:rsidP="00A618CE">
      <w:r>
        <w:rPr>
          <w:rFonts w:ascii="MS Gothic" w:eastAsia="MS Gothic" w:hAnsi="MS Gothic" w:cs="MS Gothic" w:hint="eastAsia"/>
        </w:rPr>
        <w:t>亡語戒</w:t>
      </w:r>
      <w:r>
        <w:t xml:space="preserve"> [mōgo kai] /precept forbidding false speech/</w:t>
      </w:r>
    </w:p>
    <w:p w:rsidR="00A618CE" w:rsidRDefault="00A618CE" w:rsidP="00A618CE">
      <w:r>
        <w:rPr>
          <w:rFonts w:ascii="MS Gothic" w:eastAsia="MS Gothic" w:hAnsi="MS Gothic" w:cs="MS Gothic" w:hint="eastAsia"/>
        </w:rPr>
        <w:t>亡身</w:t>
      </w:r>
      <w:r>
        <w:t xml:space="preserve"> [mōshin] /to abandon oneself/</w:t>
      </w:r>
    </w:p>
    <w:p w:rsidR="00A618CE" w:rsidRDefault="00A618CE" w:rsidP="00A618CE">
      <w:r>
        <w:rPr>
          <w:rFonts w:ascii="MS Gothic" w:eastAsia="MS Gothic" w:hAnsi="MS Gothic" w:cs="MS Gothic" w:hint="eastAsia"/>
        </w:rPr>
        <w:t>亡魂</w:t>
      </w:r>
      <w:r>
        <w:t xml:space="preserve"> [bōkon] /soul of the dead/</w:t>
      </w:r>
    </w:p>
    <w:p w:rsidR="00A618CE" w:rsidRDefault="00A618CE" w:rsidP="00A618CE">
      <w:r>
        <w:rPr>
          <w:rFonts w:ascii="MS Gothic" w:eastAsia="MS Gothic" w:hAnsi="MS Gothic" w:cs="MS Gothic" w:hint="eastAsia"/>
        </w:rPr>
        <w:t>交</w:t>
      </w:r>
      <w:r>
        <w:t xml:space="preserve"> [kō] /to intersect/</w:t>
      </w:r>
    </w:p>
    <w:p w:rsidR="00A618CE" w:rsidRDefault="00A618CE" w:rsidP="00A618CE">
      <w:r>
        <w:rPr>
          <w:rFonts w:ascii="MS Gothic" w:eastAsia="MS Gothic" w:hAnsi="MS Gothic" w:cs="MS Gothic" w:hint="eastAsia"/>
        </w:rPr>
        <w:t>交代</w:t>
      </w:r>
      <w:r>
        <w:t xml:space="preserve"> [kyōtai] /to exchange/</w:t>
      </w:r>
    </w:p>
    <w:p w:rsidR="00A618CE" w:rsidRDefault="00A618CE" w:rsidP="00A618CE">
      <w:r>
        <w:rPr>
          <w:rFonts w:ascii="MS Gothic" w:eastAsia="MS Gothic" w:hAnsi="MS Gothic" w:cs="MS Gothic" w:hint="eastAsia"/>
        </w:rPr>
        <w:t>交啓</w:t>
      </w:r>
      <w:r>
        <w:t xml:space="preserve"> [kyōkei] /to associates with (?)/</w:t>
      </w:r>
    </w:p>
    <w:p w:rsidR="00A618CE" w:rsidRDefault="00A618CE" w:rsidP="00A618CE">
      <w:r>
        <w:rPr>
          <w:rFonts w:ascii="MS Gothic" w:eastAsia="MS Gothic" w:hAnsi="MS Gothic" w:cs="MS Gothic" w:hint="eastAsia"/>
        </w:rPr>
        <w:t>交啓習</w:t>
      </w:r>
      <w:r>
        <w:t xml:space="preserve"> [kyōkeishū] /an intimate association (?)/</w:t>
      </w:r>
    </w:p>
    <w:p w:rsidR="00A618CE" w:rsidRDefault="00A618CE" w:rsidP="00A618CE">
      <w:r>
        <w:rPr>
          <w:rFonts w:ascii="MS Gothic" w:eastAsia="MS Gothic" w:hAnsi="MS Gothic" w:cs="MS Gothic" w:hint="eastAsia"/>
        </w:rPr>
        <w:t>交堂</w:t>
      </w:r>
      <w:r>
        <w:t xml:space="preserve"> [kyōdō] /to hand over the hall/</w:t>
      </w:r>
    </w:p>
    <w:p w:rsidR="00A618CE" w:rsidRDefault="00A618CE" w:rsidP="00A618CE">
      <w:r>
        <w:rPr>
          <w:rFonts w:ascii="MS Gothic" w:eastAsia="MS Gothic" w:hAnsi="MS Gothic" w:cs="MS Gothic" w:hint="eastAsia"/>
        </w:rPr>
        <w:t>交徹</w:t>
      </w:r>
      <w:r>
        <w:t xml:space="preserve"> [kyōtetsu] /interpenetration/</w:t>
      </w:r>
    </w:p>
    <w:p w:rsidR="00A618CE" w:rsidRDefault="00A618CE" w:rsidP="00A618CE">
      <w:r>
        <w:rPr>
          <w:rFonts w:ascii="MS Gothic" w:eastAsia="MS Gothic" w:hAnsi="MS Gothic" w:cs="MS Gothic" w:hint="eastAsia"/>
        </w:rPr>
        <w:t>交會</w:t>
      </w:r>
      <w:r>
        <w:t xml:space="preserve"> [kōe] /sexual intercourse/</w:t>
      </w:r>
    </w:p>
    <w:p w:rsidR="00A618CE" w:rsidRDefault="00A618CE" w:rsidP="00A618CE">
      <w:r>
        <w:rPr>
          <w:rFonts w:ascii="MS Gothic" w:eastAsia="MS Gothic" w:hAnsi="MS Gothic" w:cs="MS Gothic" w:hint="eastAsia"/>
        </w:rPr>
        <w:t>交橫馳走</w:t>
      </w:r>
      <w:r>
        <w:t xml:space="preserve"> [kyōō chisō] /mills back and forth in a crisscross/</w:t>
      </w:r>
    </w:p>
    <w:p w:rsidR="00A618CE" w:rsidRDefault="00A618CE" w:rsidP="00A618CE">
      <w:r>
        <w:rPr>
          <w:rFonts w:ascii="MS Gothic" w:eastAsia="MS Gothic" w:hAnsi="MS Gothic" w:cs="MS Gothic" w:hint="eastAsia"/>
        </w:rPr>
        <w:t>交游</w:t>
      </w:r>
      <w:r>
        <w:t xml:space="preserve"> [kyōyū] /to make friends/</w:t>
      </w:r>
    </w:p>
    <w:p w:rsidR="00A618CE" w:rsidRDefault="00A618CE" w:rsidP="00A618CE">
      <w:r>
        <w:rPr>
          <w:rFonts w:ascii="MS Gothic" w:eastAsia="MS Gothic" w:hAnsi="MS Gothic" w:cs="MS Gothic" w:hint="eastAsia"/>
        </w:rPr>
        <w:t>交結聚會</w:t>
      </w:r>
      <w:r>
        <w:t xml:space="preserve"> [kyōketsu jue] /form a party (band, group, clique) of like-minded persons/</w:t>
      </w:r>
    </w:p>
    <w:p w:rsidR="00A618CE" w:rsidRDefault="00A618CE" w:rsidP="00A618CE">
      <w:r>
        <w:rPr>
          <w:rFonts w:ascii="MS Gothic" w:eastAsia="MS Gothic" w:hAnsi="MS Gothic" w:cs="MS Gothic" w:hint="eastAsia"/>
        </w:rPr>
        <w:t>交絡</w:t>
      </w:r>
      <w:r>
        <w:t xml:space="preserve"> [kyōraku] /entangle each other/</w:t>
      </w:r>
    </w:p>
    <w:p w:rsidR="00A618CE" w:rsidRDefault="00A618CE" w:rsidP="00A618CE">
      <w:r>
        <w:rPr>
          <w:rFonts w:ascii="MS Gothic" w:eastAsia="MS Gothic" w:hAnsi="MS Gothic" w:cs="MS Gothic" w:hint="eastAsia"/>
        </w:rPr>
        <w:t>交蘆</w:t>
      </w:r>
      <w:r>
        <w:t xml:space="preserve"> [kyōro] /bundle of rushes/</w:t>
      </w:r>
    </w:p>
    <w:p w:rsidR="00A618CE" w:rsidRDefault="00A618CE" w:rsidP="00A618CE">
      <w:r>
        <w:rPr>
          <w:rFonts w:ascii="MS Gothic" w:eastAsia="MS Gothic" w:hAnsi="MS Gothic" w:cs="MS Gothic" w:hint="eastAsia"/>
        </w:rPr>
        <w:t>交路</w:t>
      </w:r>
      <w:r>
        <w:t xml:space="preserve"> [kyōro] /a jewel-strewn curtain/</w:t>
      </w:r>
    </w:p>
    <w:p w:rsidR="00A618CE" w:rsidRDefault="00A618CE" w:rsidP="00A618CE">
      <w:r>
        <w:rPr>
          <w:rFonts w:ascii="MS Gothic" w:eastAsia="MS Gothic" w:hAnsi="MS Gothic" w:cs="MS Gothic" w:hint="eastAsia"/>
        </w:rPr>
        <w:t>交遊</w:t>
      </w:r>
      <w:r>
        <w:t xml:space="preserve"> [kyōyu] /to make friends/</w:t>
      </w:r>
    </w:p>
    <w:p w:rsidR="00A618CE" w:rsidRDefault="00A618CE" w:rsidP="00A618CE">
      <w:r>
        <w:rPr>
          <w:rFonts w:ascii="MS Gothic" w:eastAsia="MS Gothic" w:hAnsi="MS Gothic" w:cs="MS Gothic" w:hint="eastAsia"/>
        </w:rPr>
        <w:t>交道</w:t>
      </w:r>
      <w:r>
        <w:t xml:space="preserve"> [kyōdō] /intersections/</w:t>
      </w:r>
    </w:p>
    <w:p w:rsidR="00A618CE" w:rsidRDefault="00A618CE" w:rsidP="00A618CE">
      <w:r>
        <w:rPr>
          <w:rFonts w:ascii="MS Gothic" w:eastAsia="MS Gothic" w:hAnsi="MS Gothic" w:cs="MS Gothic" w:hint="eastAsia"/>
        </w:rPr>
        <w:t>交露</w:t>
      </w:r>
      <w:r>
        <w:t xml:space="preserve"> [kyōro] /jeweled curtain/</w:t>
      </w:r>
    </w:p>
    <w:p w:rsidR="00A618CE" w:rsidRDefault="00A618CE" w:rsidP="00A618CE">
      <w:r>
        <w:rPr>
          <w:rFonts w:ascii="MS Gothic" w:eastAsia="MS Gothic" w:hAnsi="MS Gothic" w:cs="MS Gothic" w:hint="eastAsia"/>
        </w:rPr>
        <w:t>交露帳</w:t>
      </w:r>
      <w:r>
        <w:t xml:space="preserve"> [kyōrochō] /a jewel-strewn curtain/</w:t>
      </w:r>
    </w:p>
    <w:p w:rsidR="00A618CE" w:rsidRDefault="00A618CE" w:rsidP="00A618CE">
      <w:r>
        <w:rPr>
          <w:rFonts w:ascii="MS Gothic" w:eastAsia="MS Gothic" w:hAnsi="MS Gothic" w:cs="MS Gothic" w:hint="eastAsia"/>
        </w:rPr>
        <w:lastRenderedPageBreak/>
        <w:t>交露幔</w:t>
      </w:r>
      <w:r>
        <w:t xml:space="preserve"> [kyōroman] /interlaced/</w:t>
      </w:r>
    </w:p>
    <w:p w:rsidR="00A618CE" w:rsidRDefault="00A618CE" w:rsidP="00A618CE">
      <w:r>
        <w:rPr>
          <w:rFonts w:ascii="MS Gothic" w:eastAsia="MS Gothic" w:hAnsi="MS Gothic" w:cs="MS Gothic" w:hint="eastAsia"/>
        </w:rPr>
        <w:t>交飾</w:t>
      </w:r>
      <w:r>
        <w:t xml:space="preserve"> [kyōshoku] /decorates/</w:t>
      </w:r>
    </w:p>
    <w:p w:rsidR="00A618CE" w:rsidRDefault="00A618CE" w:rsidP="00A618CE">
      <w:r>
        <w:rPr>
          <w:rFonts w:ascii="MS Gothic" w:eastAsia="MS Gothic" w:hAnsi="MS Gothic" w:cs="MS Gothic" w:hint="eastAsia"/>
        </w:rPr>
        <w:t>交點</w:t>
      </w:r>
      <w:r>
        <w:t xml:space="preserve"> [kyōten] /hand over and check/</w:t>
      </w:r>
    </w:p>
    <w:p w:rsidR="00A618CE" w:rsidRDefault="00A618CE" w:rsidP="00A618CE">
      <w:r>
        <w:rPr>
          <w:rFonts w:ascii="MS Gothic" w:eastAsia="MS Gothic" w:hAnsi="MS Gothic" w:cs="MS Gothic" w:hint="eastAsia"/>
        </w:rPr>
        <w:t>亦</w:t>
      </w:r>
      <w:r>
        <w:t xml:space="preserve"> [yaku] /also/</w:t>
      </w:r>
    </w:p>
    <w:p w:rsidR="00A618CE" w:rsidRDefault="00A618CE" w:rsidP="00A618CE">
      <w:r>
        <w:rPr>
          <w:rFonts w:ascii="MS Gothic" w:eastAsia="MS Gothic" w:hAnsi="MS Gothic" w:cs="MS Gothic" w:hint="eastAsia"/>
        </w:rPr>
        <w:t>亦如是</w:t>
      </w:r>
      <w:r>
        <w:t xml:space="preserve"> [yaku nyoze] /also like this/</w:t>
      </w:r>
    </w:p>
    <w:p w:rsidR="00A618CE" w:rsidRDefault="00A618CE" w:rsidP="00A618CE">
      <w:r>
        <w:rPr>
          <w:rFonts w:ascii="MS Gothic" w:eastAsia="MS Gothic" w:hAnsi="MS Gothic" w:cs="MS Gothic" w:hint="eastAsia"/>
        </w:rPr>
        <w:t>亦常亦無常</w:t>
      </w:r>
      <w:r>
        <w:t xml:space="preserve"> [yakujō yakumujō] /both permanent and impermanent/</w:t>
      </w:r>
    </w:p>
    <w:p w:rsidR="00A618CE" w:rsidRDefault="00A618CE" w:rsidP="00A618CE">
      <w:r>
        <w:rPr>
          <w:rFonts w:ascii="MS Gothic" w:eastAsia="MS Gothic" w:hAnsi="MS Gothic" w:cs="MS Gothic" w:hint="eastAsia"/>
        </w:rPr>
        <w:t>亦復</w:t>
      </w:r>
      <w:r>
        <w:t xml:space="preserve"> [yakufuku] /also/</w:t>
      </w:r>
    </w:p>
    <w:p w:rsidR="00A618CE" w:rsidRDefault="00A618CE" w:rsidP="00A618CE">
      <w:r>
        <w:rPr>
          <w:rFonts w:ascii="MS Gothic" w:eastAsia="MS Gothic" w:hAnsi="MS Gothic" w:cs="MS Gothic" w:hint="eastAsia"/>
        </w:rPr>
        <w:t>亦復如是</w:t>
      </w:r>
      <w:r>
        <w:t xml:space="preserve"> [yakufuku nyoze] /...is the same as this/</w:t>
      </w:r>
    </w:p>
    <w:p w:rsidR="00A618CE" w:rsidRDefault="00A618CE" w:rsidP="00A618CE">
      <w:r>
        <w:rPr>
          <w:rFonts w:ascii="MS Gothic" w:eastAsia="MS Gothic" w:hAnsi="MS Gothic" w:cs="MS Gothic" w:hint="eastAsia"/>
        </w:rPr>
        <w:t>亦復然</w:t>
      </w:r>
      <w:r>
        <w:t xml:space="preserve"> [yaku fukunen] /likewise/</w:t>
      </w:r>
    </w:p>
    <w:p w:rsidR="00A618CE" w:rsidRDefault="00A618CE" w:rsidP="00A618CE">
      <w:r>
        <w:rPr>
          <w:rFonts w:ascii="MS Gothic" w:eastAsia="MS Gothic" w:hAnsi="MS Gothic" w:cs="MS Gothic" w:hint="eastAsia"/>
        </w:rPr>
        <w:t>亦有</w:t>
      </w:r>
      <w:r>
        <w:t xml:space="preserve"> [yakuu] /also has/</w:t>
      </w:r>
    </w:p>
    <w:p w:rsidR="00A618CE" w:rsidRDefault="00A618CE" w:rsidP="00A618CE">
      <w:r>
        <w:rPr>
          <w:rFonts w:ascii="MS Gothic" w:eastAsia="MS Gothic" w:hAnsi="MS Gothic" w:cs="MS Gothic" w:hint="eastAsia"/>
        </w:rPr>
        <w:t>亦有亦無</w:t>
      </w:r>
      <w:r>
        <w:t xml:space="preserve"> [yakuu yakumu] /both existent and non-existent/</w:t>
      </w:r>
    </w:p>
    <w:p w:rsidR="00A618CE" w:rsidRDefault="00A618CE" w:rsidP="00A618CE">
      <w:r>
        <w:rPr>
          <w:rFonts w:ascii="MS Gothic" w:eastAsia="MS Gothic" w:hAnsi="MS Gothic" w:cs="MS Gothic" w:hint="eastAsia"/>
        </w:rPr>
        <w:t>亦有亦空門</w:t>
      </w:r>
      <w:r>
        <w:t xml:space="preserve"> [yakū yakukū mon] /the perspective that admits of both existence and emptiness/</w:t>
      </w:r>
    </w:p>
    <w:p w:rsidR="00A618CE" w:rsidRDefault="00A618CE" w:rsidP="00A618CE">
      <w:r>
        <w:rPr>
          <w:rFonts w:ascii="MS Gothic" w:eastAsia="MS Gothic" w:hAnsi="MS Gothic" w:cs="MS Gothic" w:hint="eastAsia"/>
        </w:rPr>
        <w:t>亦然</w:t>
      </w:r>
      <w:r>
        <w:t xml:space="preserve"> [yaku nen] /also like this/</w:t>
      </w:r>
    </w:p>
    <w:p w:rsidR="00A618CE" w:rsidRDefault="00A618CE" w:rsidP="00A618CE">
      <w:r>
        <w:rPr>
          <w:rFonts w:ascii="MS Gothic" w:eastAsia="MS Gothic" w:hAnsi="MS Gothic" w:cs="MS Gothic" w:hint="eastAsia"/>
        </w:rPr>
        <w:t>亦爾</w:t>
      </w:r>
      <w:r>
        <w:t xml:space="preserve"> [yakuni] /also the same/</w:t>
      </w:r>
    </w:p>
    <w:p w:rsidR="00A618CE" w:rsidRDefault="00A618CE" w:rsidP="00A618CE">
      <w:r>
        <w:rPr>
          <w:rFonts w:ascii="MS Gothic" w:eastAsia="MS Gothic" w:hAnsi="MS Gothic" w:cs="MS Gothic" w:hint="eastAsia"/>
        </w:rPr>
        <w:t>享</w:t>
      </w:r>
      <w:r>
        <w:t xml:space="preserve"> [kyō] /to offer up/</w:t>
      </w:r>
    </w:p>
    <w:p w:rsidR="00A618CE" w:rsidRDefault="00A618CE" w:rsidP="00A618CE">
      <w:r>
        <w:rPr>
          <w:rFonts w:ascii="MS Gothic" w:eastAsia="MS Gothic" w:hAnsi="MS Gothic" w:cs="MS Gothic" w:hint="eastAsia"/>
        </w:rPr>
        <w:t>享受</w:t>
      </w:r>
      <w:r>
        <w:t xml:space="preserve"> [koōju] /to receive and make one's own/</w:t>
      </w:r>
    </w:p>
    <w:p w:rsidR="00A618CE" w:rsidRDefault="00A618CE" w:rsidP="00A618CE">
      <w:r>
        <w:rPr>
          <w:rFonts w:ascii="MS Gothic" w:eastAsia="MS Gothic" w:hAnsi="MS Gothic" w:cs="MS Gothic" w:hint="eastAsia"/>
        </w:rPr>
        <w:t>享堂</w:t>
      </w:r>
      <w:r>
        <w:t xml:space="preserve"> [kyōdō] /ancestral hall/</w:t>
      </w:r>
    </w:p>
    <w:p w:rsidR="00A618CE" w:rsidRDefault="00A618CE" w:rsidP="00A618CE">
      <w:r>
        <w:rPr>
          <w:rFonts w:ascii="MS Gothic" w:eastAsia="MS Gothic" w:hAnsi="MS Gothic" w:cs="MS Gothic" w:hint="eastAsia"/>
        </w:rPr>
        <w:t>京</w:t>
      </w:r>
      <w:r>
        <w:t xml:space="preserve"> [kyō] /capital/</w:t>
      </w:r>
    </w:p>
    <w:p w:rsidR="00A618CE" w:rsidRDefault="00A618CE" w:rsidP="00A618CE">
      <w:r>
        <w:rPr>
          <w:rFonts w:ascii="MS Gothic" w:eastAsia="MS Gothic" w:hAnsi="MS Gothic" w:cs="MS Gothic" w:hint="eastAsia"/>
        </w:rPr>
        <w:t>京師</w:t>
      </w:r>
      <w:r>
        <w:t xml:space="preserve"> [kyōshi] /the capital/</w:t>
      </w:r>
    </w:p>
    <w:p w:rsidR="00A618CE" w:rsidRDefault="00A618CE" w:rsidP="00A618CE">
      <w:r>
        <w:rPr>
          <w:rFonts w:ascii="MS Gothic" w:eastAsia="MS Gothic" w:hAnsi="MS Gothic" w:cs="MS Gothic" w:hint="eastAsia"/>
        </w:rPr>
        <w:t>亹</w:t>
      </w:r>
      <w:r>
        <w:t xml:space="preserve"> [bi] /untiringly/</w:t>
      </w:r>
    </w:p>
    <w:p w:rsidR="00A618CE" w:rsidRDefault="00A618CE" w:rsidP="00A618CE">
      <w:r>
        <w:rPr>
          <w:rFonts w:ascii="MS Gothic" w:eastAsia="MS Gothic" w:hAnsi="MS Gothic" w:cs="MS Gothic" w:hint="eastAsia"/>
        </w:rPr>
        <w:t>亹亹</w:t>
      </w:r>
      <w:r>
        <w:t xml:space="preserve"> [bibi] /tirelessly/</w:t>
      </w:r>
    </w:p>
    <w:p w:rsidR="00A618CE" w:rsidRDefault="00A618CE" w:rsidP="00A618CE">
      <w:r>
        <w:rPr>
          <w:rFonts w:ascii="MS Gothic" w:eastAsia="MS Gothic" w:hAnsi="MS Gothic" w:cs="MS Gothic" w:hint="eastAsia"/>
        </w:rPr>
        <w:t>人</w:t>
      </w:r>
      <w:r>
        <w:t xml:space="preserve"> [jin] /human being/</w:t>
      </w:r>
    </w:p>
    <w:p w:rsidR="00A618CE" w:rsidRDefault="00A618CE" w:rsidP="00A618CE">
      <w:r>
        <w:rPr>
          <w:rFonts w:ascii="MS Gothic" w:eastAsia="MS Gothic" w:hAnsi="MS Gothic" w:cs="MS Gothic" w:hint="eastAsia"/>
        </w:rPr>
        <w:t>人一</w:t>
      </w:r>
      <w:r>
        <w:t xml:space="preserve"> [nin ichi] /oneness of persons/</w:t>
      </w:r>
    </w:p>
    <w:p w:rsidR="00A618CE" w:rsidRDefault="00A618CE" w:rsidP="00A618CE">
      <w:r>
        <w:rPr>
          <w:rFonts w:ascii="MS Gothic" w:eastAsia="MS Gothic" w:hAnsi="MS Gothic" w:cs="MS Gothic" w:hint="eastAsia"/>
        </w:rPr>
        <w:t>人世間</w:t>
      </w:r>
      <w:r>
        <w:t xml:space="preserve"> [nin seken] /human realm/</w:t>
      </w:r>
    </w:p>
    <w:p w:rsidR="00A618CE" w:rsidRDefault="00A618CE" w:rsidP="00A618CE">
      <w:r>
        <w:rPr>
          <w:rFonts w:ascii="MS Gothic" w:eastAsia="MS Gothic" w:hAnsi="MS Gothic" w:cs="MS Gothic" w:hint="eastAsia"/>
        </w:rPr>
        <w:t>人中</w:t>
      </w:r>
      <w:r>
        <w:t xml:space="preserve"> [ninchū] /among human beings /</w:t>
      </w:r>
    </w:p>
    <w:p w:rsidR="00A618CE" w:rsidRDefault="00A618CE" w:rsidP="00A618CE">
      <w:r>
        <w:rPr>
          <w:rFonts w:ascii="MS Gothic" w:eastAsia="MS Gothic" w:hAnsi="MS Gothic" w:cs="MS Gothic" w:hint="eastAsia"/>
        </w:rPr>
        <w:t>人中上</w:t>
      </w:r>
      <w:r>
        <w:t xml:space="preserve"> [ninchū jō] /the best of men/</w:t>
      </w:r>
    </w:p>
    <w:p w:rsidR="00A618CE" w:rsidRDefault="00A618CE" w:rsidP="00A618CE">
      <w:r>
        <w:rPr>
          <w:rFonts w:ascii="MS Gothic" w:eastAsia="MS Gothic" w:hAnsi="MS Gothic" w:cs="MS Gothic" w:hint="eastAsia"/>
        </w:rPr>
        <w:t>人中分陀利華</w:t>
      </w:r>
      <w:r>
        <w:t xml:space="preserve"> [ninchū bundarike] /lotus among men/</w:t>
      </w:r>
    </w:p>
    <w:p w:rsidR="00A618CE" w:rsidRDefault="00A618CE" w:rsidP="00A618CE">
      <w:r>
        <w:rPr>
          <w:rFonts w:ascii="MS Gothic" w:eastAsia="MS Gothic" w:hAnsi="MS Gothic" w:cs="MS Gothic" w:hint="eastAsia"/>
        </w:rPr>
        <w:t>人中尊</w:t>
      </w:r>
      <w:r>
        <w:t xml:space="preserve"> [ninchū son] /most revered among men/</w:t>
      </w:r>
    </w:p>
    <w:p w:rsidR="00A618CE" w:rsidRDefault="00A618CE" w:rsidP="00A618CE">
      <w:r>
        <w:rPr>
          <w:rFonts w:ascii="MS Gothic" w:eastAsia="MS Gothic" w:hAnsi="MS Gothic" w:cs="MS Gothic" w:hint="eastAsia"/>
        </w:rPr>
        <w:t>人中師子</w:t>
      </w:r>
      <w:r>
        <w:t xml:space="preserve"> [ninchū shishi] /lion among men/</w:t>
      </w:r>
    </w:p>
    <w:p w:rsidR="00A618CE" w:rsidRDefault="00A618CE" w:rsidP="00A618CE">
      <w:r>
        <w:rPr>
          <w:rFonts w:ascii="MS Gothic" w:eastAsia="MS Gothic" w:hAnsi="MS Gothic" w:cs="MS Gothic" w:hint="eastAsia"/>
        </w:rPr>
        <w:t>人中樹</w:t>
      </w:r>
      <w:r>
        <w:t xml:space="preserve"> [ninchūju] /tree among men/</w:t>
      </w:r>
    </w:p>
    <w:p w:rsidR="00A618CE" w:rsidRDefault="00A618CE" w:rsidP="00A618CE">
      <w:r>
        <w:rPr>
          <w:rFonts w:ascii="MS Gothic" w:eastAsia="MS Gothic" w:hAnsi="MS Gothic" w:cs="MS Gothic" w:hint="eastAsia"/>
        </w:rPr>
        <w:lastRenderedPageBreak/>
        <w:t>人主</w:t>
      </w:r>
      <w:r>
        <w:t xml:space="preserve"> [ninshu] /lord of men/</w:t>
      </w:r>
    </w:p>
    <w:p w:rsidR="00A618CE" w:rsidRDefault="00A618CE" w:rsidP="00A618CE">
      <w:r>
        <w:rPr>
          <w:rFonts w:ascii="MS Gothic" w:eastAsia="MS Gothic" w:hAnsi="MS Gothic" w:cs="MS Gothic" w:hint="eastAsia"/>
        </w:rPr>
        <w:t>人乘</w:t>
      </w:r>
      <w:r>
        <w:t xml:space="preserve"> [ninjō] /human vehicle/</w:t>
      </w:r>
    </w:p>
    <w:p w:rsidR="00A618CE" w:rsidRDefault="00A618CE" w:rsidP="00A618CE">
      <w:r>
        <w:rPr>
          <w:rFonts w:ascii="MS Gothic" w:eastAsia="MS Gothic" w:hAnsi="MS Gothic" w:cs="MS Gothic" w:hint="eastAsia"/>
        </w:rPr>
        <w:t>人事</w:t>
      </w:r>
      <w:r>
        <w:t xml:space="preserve"> [jinji] /human relations/</w:t>
      </w:r>
    </w:p>
    <w:p w:rsidR="00A618CE" w:rsidRDefault="00A618CE" w:rsidP="00A618CE">
      <w:r>
        <w:rPr>
          <w:rFonts w:ascii="MS Gothic" w:eastAsia="MS Gothic" w:hAnsi="MS Gothic" w:cs="MS Gothic" w:hint="eastAsia"/>
        </w:rPr>
        <w:t>人人</w:t>
      </w:r>
      <w:r>
        <w:t xml:space="preserve"> [ninnin] /people/</w:t>
      </w:r>
    </w:p>
    <w:p w:rsidR="00A618CE" w:rsidRDefault="00A618CE" w:rsidP="00A618CE">
      <w:r>
        <w:rPr>
          <w:rFonts w:ascii="MS Gothic" w:eastAsia="MS Gothic" w:hAnsi="MS Gothic" w:cs="MS Gothic" w:hint="eastAsia"/>
        </w:rPr>
        <w:t>人人具足</w:t>
      </w:r>
      <w:r>
        <w:t xml:space="preserve"> [ninnin gusoku] /each person is fully endowed [with the buddha-nature]/</w:t>
      </w:r>
    </w:p>
    <w:p w:rsidR="00A618CE" w:rsidRDefault="00A618CE" w:rsidP="00A618CE">
      <w:r>
        <w:rPr>
          <w:rFonts w:ascii="MS Gothic" w:eastAsia="MS Gothic" w:hAnsi="MS Gothic" w:cs="MS Gothic" w:hint="eastAsia"/>
        </w:rPr>
        <w:t>人人本具</w:t>
      </w:r>
      <w:r>
        <w:t xml:space="preserve"> [ninnin hongu] /originally possessed by all people/</w:t>
      </w:r>
    </w:p>
    <w:p w:rsidR="00A618CE" w:rsidRDefault="00A618CE" w:rsidP="00A618CE">
      <w:r>
        <w:rPr>
          <w:rFonts w:ascii="MS Gothic" w:eastAsia="MS Gothic" w:hAnsi="MS Gothic" w:cs="MS Gothic" w:hint="eastAsia"/>
        </w:rPr>
        <w:t>人仙</w:t>
      </w:r>
      <w:r>
        <w:t xml:space="preserve"> [ninsen] /immortal among men/</w:t>
      </w:r>
    </w:p>
    <w:p w:rsidR="00A618CE" w:rsidRDefault="00A618CE" w:rsidP="00A618CE">
      <w:r>
        <w:rPr>
          <w:rFonts w:ascii="MS Gothic" w:eastAsia="MS Gothic" w:hAnsi="MS Gothic" w:cs="MS Gothic" w:hint="eastAsia"/>
        </w:rPr>
        <w:t>人仙經</w:t>
      </w:r>
      <w:r>
        <w:t xml:space="preserve"> [Ninsen kyō] /Sūtra of the Immortal Among Men/</w:t>
      </w:r>
    </w:p>
    <w:p w:rsidR="00A618CE" w:rsidRDefault="00A618CE" w:rsidP="00A618CE">
      <w:r>
        <w:rPr>
          <w:rFonts w:ascii="MS Gothic" w:eastAsia="MS Gothic" w:hAnsi="MS Gothic" w:cs="MS Gothic" w:hint="eastAsia"/>
        </w:rPr>
        <w:t>人伽藍</w:t>
      </w:r>
      <w:r>
        <w:t xml:space="preserve"> [ningaran] /Narasaṃghārāma (?)/</w:t>
      </w:r>
    </w:p>
    <w:p w:rsidR="00A618CE" w:rsidRDefault="00A618CE" w:rsidP="00A618CE">
      <w:r>
        <w:rPr>
          <w:rFonts w:ascii="MS Gothic" w:eastAsia="MS Gothic" w:hAnsi="MS Gothic" w:cs="MS Gothic" w:hint="eastAsia"/>
        </w:rPr>
        <w:t>人作</w:t>
      </w:r>
      <w:r>
        <w:t xml:space="preserve"> [ninsa] /created (by a person)/</w:t>
      </w:r>
    </w:p>
    <w:p w:rsidR="00A618CE" w:rsidRDefault="00A618CE" w:rsidP="00A618CE">
      <w:r>
        <w:rPr>
          <w:rFonts w:ascii="MS Gothic" w:eastAsia="MS Gothic" w:hAnsi="MS Gothic" w:cs="MS Gothic" w:hint="eastAsia"/>
        </w:rPr>
        <w:t>人倫</w:t>
      </w:r>
      <w:r>
        <w:t xml:space="preserve"> [ninrin] /human relationship/</w:t>
      </w:r>
    </w:p>
    <w:p w:rsidR="00A618CE" w:rsidRDefault="00A618CE" w:rsidP="00A618CE">
      <w:r>
        <w:rPr>
          <w:rFonts w:ascii="MS Gothic" w:eastAsia="MS Gothic" w:hAnsi="MS Gothic" w:cs="MS Gothic" w:hint="eastAsia"/>
        </w:rPr>
        <w:t>人分陀利華</w:t>
      </w:r>
      <w:r>
        <w:t xml:space="preserve"> [ninbun dari ke] /lotus among men/</w:t>
      </w:r>
    </w:p>
    <w:p w:rsidR="00A618CE" w:rsidRDefault="00A618CE" w:rsidP="00A618CE">
      <w:r>
        <w:rPr>
          <w:rFonts w:ascii="MS Gothic" w:eastAsia="MS Gothic" w:hAnsi="MS Gothic" w:cs="MS Gothic" w:hint="eastAsia"/>
        </w:rPr>
        <w:t>人吉庶</w:t>
      </w:r>
      <w:r>
        <w:t xml:space="preserve"> [ninkitsusho] /demons shaped like men/</w:t>
      </w:r>
    </w:p>
    <w:p w:rsidR="00A618CE" w:rsidRDefault="00A618CE" w:rsidP="00A618CE">
      <w:r>
        <w:rPr>
          <w:rFonts w:ascii="MS Gothic" w:eastAsia="MS Gothic" w:hAnsi="MS Gothic" w:cs="MS Gothic" w:hint="eastAsia"/>
        </w:rPr>
        <w:t>人吉遮</w:t>
      </w:r>
      <w:r>
        <w:t xml:space="preserve"> [nin kichisha] /a human kṛtya/</w:t>
      </w:r>
    </w:p>
    <w:p w:rsidR="00A618CE" w:rsidRDefault="00A618CE" w:rsidP="00A618CE">
      <w:r>
        <w:rPr>
          <w:rFonts w:ascii="MS Gothic" w:eastAsia="MS Gothic" w:hAnsi="MS Gothic" w:cs="MS Gothic" w:hint="eastAsia"/>
        </w:rPr>
        <w:t>人名</w:t>
      </w:r>
      <w:r>
        <w:t xml:space="preserve"> [ninmyō] /personal name/</w:t>
      </w:r>
    </w:p>
    <w:p w:rsidR="00A618CE" w:rsidRDefault="00A618CE" w:rsidP="00A618CE">
      <w:r>
        <w:rPr>
          <w:rFonts w:ascii="MS Gothic" w:eastAsia="MS Gothic" w:hAnsi="MS Gothic" w:cs="MS Gothic" w:hint="eastAsia"/>
        </w:rPr>
        <w:t>人因</w:t>
      </w:r>
      <w:r>
        <w:t xml:space="preserve"> [ninin] /causes of human rebirth/</w:t>
      </w:r>
    </w:p>
    <w:p w:rsidR="00A618CE" w:rsidRDefault="00A618CE" w:rsidP="00A618CE">
      <w:r>
        <w:rPr>
          <w:rFonts w:ascii="MS Gothic" w:eastAsia="MS Gothic" w:hAnsi="MS Gothic" w:cs="MS Gothic" w:hint="eastAsia"/>
        </w:rPr>
        <w:t>人執</w:t>
      </w:r>
      <w:r>
        <w:t xml:space="preserve"> [ninshū] /attachment to selfhood/</w:t>
      </w:r>
    </w:p>
    <w:p w:rsidR="00A618CE" w:rsidRDefault="00A618CE" w:rsidP="00A618CE">
      <w:r>
        <w:rPr>
          <w:rFonts w:ascii="MS Gothic" w:eastAsia="MS Gothic" w:hAnsi="MS Gothic" w:cs="MS Gothic" w:hint="eastAsia"/>
        </w:rPr>
        <w:t>人天</w:t>
      </w:r>
      <w:r>
        <w:t xml:space="preserve"> [ninden] /humans and gods/</w:t>
      </w:r>
    </w:p>
    <w:p w:rsidR="00A618CE" w:rsidRDefault="00A618CE" w:rsidP="00A618CE">
      <w:r>
        <w:rPr>
          <w:rFonts w:ascii="MS Gothic" w:eastAsia="MS Gothic" w:hAnsi="MS Gothic" w:cs="MS Gothic" w:hint="eastAsia"/>
        </w:rPr>
        <w:t>人天乘</w:t>
      </w:r>
      <w:r>
        <w:t xml:space="preserve"> [ninten jō] /vehicles of men and gods/</w:t>
      </w:r>
    </w:p>
    <w:p w:rsidR="00A618CE" w:rsidRDefault="00A618CE" w:rsidP="00A618CE">
      <w:r>
        <w:rPr>
          <w:rFonts w:ascii="MS Gothic" w:eastAsia="MS Gothic" w:hAnsi="MS Gothic" w:cs="MS Gothic" w:hint="eastAsia"/>
        </w:rPr>
        <w:t>人天勝妙善果</w:t>
      </w:r>
      <w:r>
        <w:t xml:space="preserve"> [ninten shōmyō zenka] /men and gods, the most sublime good rebirths/</w:t>
      </w:r>
    </w:p>
    <w:p w:rsidR="00A618CE" w:rsidRDefault="00A618CE" w:rsidP="00A618CE">
      <w:r>
        <w:rPr>
          <w:rFonts w:ascii="MS Gothic" w:eastAsia="MS Gothic" w:hAnsi="MS Gothic" w:cs="MS Gothic" w:hint="eastAsia"/>
        </w:rPr>
        <w:t>人天教</w:t>
      </w:r>
      <w:r>
        <w:t xml:space="preserve"> [ninden kyō] /teaching for humans and gods/</w:t>
      </w:r>
    </w:p>
    <w:p w:rsidR="00A618CE" w:rsidRDefault="00A618CE" w:rsidP="00A618CE">
      <w:r>
        <w:rPr>
          <w:rFonts w:ascii="MS Gothic" w:eastAsia="MS Gothic" w:hAnsi="MS Gothic" w:cs="MS Gothic" w:hint="eastAsia"/>
        </w:rPr>
        <w:t>人天樂</w:t>
      </w:r>
      <w:r>
        <w:t xml:space="preserve"> [ninten raku] /bliss of humans and gods/</w:t>
      </w:r>
    </w:p>
    <w:p w:rsidR="00A618CE" w:rsidRDefault="00A618CE" w:rsidP="00A618CE">
      <w:r>
        <w:rPr>
          <w:rFonts w:ascii="MS Gothic" w:eastAsia="MS Gothic" w:hAnsi="MS Gothic" w:cs="MS Gothic" w:hint="eastAsia"/>
        </w:rPr>
        <w:t>人天眼目</w:t>
      </w:r>
      <w:r>
        <w:t xml:space="preserve"> [Ninten ganmoku] /Rentian yanmu/</w:t>
      </w:r>
    </w:p>
    <w:p w:rsidR="00A618CE" w:rsidRDefault="00A618CE" w:rsidP="00A618CE">
      <w:r>
        <w:rPr>
          <w:rFonts w:ascii="MS Gothic" w:eastAsia="MS Gothic" w:hAnsi="MS Gothic" w:cs="MS Gothic" w:hint="eastAsia"/>
        </w:rPr>
        <w:t>人天道</w:t>
      </w:r>
      <w:r>
        <w:t xml:space="preserve"> [ninten dō] /destinies of humans and gods/</w:t>
      </w:r>
    </w:p>
    <w:p w:rsidR="00A618CE" w:rsidRDefault="00A618CE" w:rsidP="00A618CE">
      <w:r>
        <w:rPr>
          <w:rFonts w:ascii="MS Gothic" w:eastAsia="MS Gothic" w:hAnsi="MS Gothic" w:cs="MS Gothic" w:hint="eastAsia"/>
        </w:rPr>
        <w:t>人定</w:t>
      </w:r>
      <w:r>
        <w:t xml:space="preserve"> [nin chin] /the time when people are asleep/</w:t>
      </w:r>
    </w:p>
    <w:p w:rsidR="00A618CE" w:rsidRDefault="00A618CE" w:rsidP="00A618CE">
      <w:r>
        <w:rPr>
          <w:rFonts w:ascii="MS Gothic" w:eastAsia="MS Gothic" w:hAnsi="MS Gothic" w:cs="MS Gothic" w:hint="eastAsia"/>
        </w:rPr>
        <w:t>人寶</w:t>
      </w:r>
      <w:r>
        <w:t xml:space="preserve"> [ninbō] /treasure of men/</w:t>
      </w:r>
    </w:p>
    <w:p w:rsidR="00A618CE" w:rsidRDefault="00A618CE" w:rsidP="00A618CE">
      <w:r>
        <w:rPr>
          <w:rFonts w:ascii="MS Gothic" w:eastAsia="MS Gothic" w:hAnsi="MS Gothic" w:cs="MS Gothic" w:hint="eastAsia"/>
        </w:rPr>
        <w:t>人尊</w:t>
      </w:r>
      <w:r>
        <w:t xml:space="preserve"> [ninson] /honored among men/</w:t>
      </w:r>
    </w:p>
    <w:p w:rsidR="00A618CE" w:rsidRDefault="00A618CE" w:rsidP="00A618CE">
      <w:r>
        <w:rPr>
          <w:rFonts w:ascii="MS Gothic" w:eastAsia="MS Gothic" w:hAnsi="MS Gothic" w:cs="MS Gothic" w:hint="eastAsia"/>
        </w:rPr>
        <w:t>人尊三惡</w:t>
      </w:r>
      <w:r>
        <w:t xml:space="preserve"> [ninson san'aku] /three most wicked among men/</w:t>
      </w:r>
    </w:p>
    <w:p w:rsidR="00A618CE" w:rsidRDefault="00A618CE" w:rsidP="00A618CE">
      <w:r>
        <w:rPr>
          <w:rFonts w:ascii="MS Gothic" w:eastAsia="MS Gothic" w:hAnsi="MS Gothic" w:cs="MS Gothic" w:hint="eastAsia"/>
        </w:rPr>
        <w:t>人尊牛王</w:t>
      </w:r>
      <w:r>
        <w:t xml:space="preserve"> [ninson gyūō] /ruler of the herd/</w:t>
      </w:r>
    </w:p>
    <w:p w:rsidR="00A618CE" w:rsidRDefault="00A618CE" w:rsidP="00A618CE">
      <w:r>
        <w:rPr>
          <w:rFonts w:ascii="MS Gothic" w:eastAsia="MS Gothic" w:hAnsi="MS Gothic" w:cs="MS Gothic" w:hint="eastAsia"/>
        </w:rPr>
        <w:t>人工</w:t>
      </w:r>
      <w:r>
        <w:t xml:space="preserve"> [jinkō] /man-made/</w:t>
      </w:r>
    </w:p>
    <w:p w:rsidR="00A618CE" w:rsidRDefault="00A618CE" w:rsidP="00A618CE">
      <w:r>
        <w:rPr>
          <w:rFonts w:ascii="MS Gothic" w:eastAsia="MS Gothic" w:hAnsi="MS Gothic" w:cs="MS Gothic" w:hint="eastAsia"/>
        </w:rPr>
        <w:lastRenderedPageBreak/>
        <w:t>人差別</w:t>
      </w:r>
      <w:r>
        <w:t xml:space="preserve"> [nin shabetsu] /distinctions between people/</w:t>
      </w:r>
    </w:p>
    <w:p w:rsidR="00A618CE" w:rsidRDefault="00A618CE" w:rsidP="00A618CE">
      <w:r>
        <w:rPr>
          <w:rFonts w:ascii="MS Gothic" w:eastAsia="MS Gothic" w:hAnsi="MS Gothic" w:cs="MS Gothic" w:hint="eastAsia"/>
        </w:rPr>
        <w:t>人師</w:t>
      </w:r>
      <w:r>
        <w:t xml:space="preserve"> [ninshi] /teacher of men/</w:t>
      </w:r>
    </w:p>
    <w:p w:rsidR="00A618CE" w:rsidRDefault="00A618CE" w:rsidP="00A618CE">
      <w:r>
        <w:rPr>
          <w:rFonts w:ascii="MS Gothic" w:eastAsia="MS Gothic" w:hAnsi="MS Gothic" w:cs="MS Gothic" w:hint="eastAsia"/>
        </w:rPr>
        <w:t>人師子</w:t>
      </w:r>
      <w:r>
        <w:t xml:space="preserve"> [nin shishi] /lion among men/</w:t>
      </w:r>
    </w:p>
    <w:p w:rsidR="00A618CE" w:rsidRDefault="00A618CE" w:rsidP="00A618CE">
      <w:r>
        <w:rPr>
          <w:rFonts w:ascii="MS Gothic" w:eastAsia="MS Gothic" w:hAnsi="MS Gothic" w:cs="MS Gothic" w:hint="eastAsia"/>
        </w:rPr>
        <w:t>人心</w:t>
      </w:r>
      <w:r>
        <w:t xml:space="preserve"> [nin jin] /minds of men/</w:t>
      </w:r>
    </w:p>
    <w:p w:rsidR="00A618CE" w:rsidRDefault="00A618CE" w:rsidP="00A618CE">
      <w:r>
        <w:rPr>
          <w:rFonts w:ascii="MS Gothic" w:eastAsia="MS Gothic" w:hAnsi="MS Gothic" w:cs="MS Gothic" w:hint="eastAsia"/>
        </w:rPr>
        <w:t>人性具足</w:t>
      </w:r>
      <w:r>
        <w:t xml:space="preserve"> [ninshō gusoku] /to be complete in one's sexuality/</w:t>
      </w:r>
    </w:p>
    <w:p w:rsidR="00A618CE" w:rsidRDefault="00A618CE" w:rsidP="00A618CE">
      <w:r>
        <w:rPr>
          <w:rFonts w:ascii="MS Gothic" w:eastAsia="MS Gothic" w:hAnsi="MS Gothic" w:cs="MS Gothic" w:hint="eastAsia"/>
        </w:rPr>
        <w:t>人情</w:t>
      </w:r>
      <w:r>
        <w:t xml:space="preserve"> [ninjō] /human emotions/</w:t>
      </w:r>
    </w:p>
    <w:p w:rsidR="00A618CE" w:rsidRDefault="00A618CE" w:rsidP="00A618CE">
      <w:r>
        <w:rPr>
          <w:rFonts w:ascii="MS Gothic" w:eastAsia="MS Gothic" w:hAnsi="MS Gothic" w:cs="MS Gothic" w:hint="eastAsia"/>
        </w:rPr>
        <w:t>人我</w:t>
      </w:r>
      <w:r>
        <w:t xml:space="preserve"> [ninga] /conception of self/</w:t>
      </w:r>
    </w:p>
    <w:p w:rsidR="00A618CE" w:rsidRDefault="00A618CE" w:rsidP="00A618CE">
      <w:r>
        <w:rPr>
          <w:rFonts w:ascii="MS Gothic" w:eastAsia="MS Gothic" w:hAnsi="MS Gothic" w:cs="MS Gothic" w:hint="eastAsia"/>
        </w:rPr>
        <w:t>人我執</w:t>
      </w:r>
      <w:r>
        <w:t xml:space="preserve"> [ningashū] /inherently existent self/</w:t>
      </w:r>
    </w:p>
    <w:p w:rsidR="00A618CE" w:rsidRDefault="00A618CE" w:rsidP="00A618CE">
      <w:r>
        <w:rPr>
          <w:rFonts w:ascii="MS Gothic" w:eastAsia="MS Gothic" w:hAnsi="MS Gothic" w:cs="MS Gothic" w:hint="eastAsia"/>
        </w:rPr>
        <w:t>人我見</w:t>
      </w:r>
      <w:r>
        <w:t xml:space="preserve"> [ninga ken] /view of attachment to an inherently existent self/</w:t>
      </w:r>
    </w:p>
    <w:p w:rsidR="00A618CE" w:rsidRDefault="00A618CE" w:rsidP="00A618CE">
      <w:r>
        <w:rPr>
          <w:rFonts w:ascii="MS Gothic" w:eastAsia="MS Gothic" w:hAnsi="MS Gothic" w:cs="MS Gothic" w:hint="eastAsia"/>
        </w:rPr>
        <w:t>人手</w:t>
      </w:r>
      <w:r>
        <w:t xml:space="preserve"> [nin shu] /a person's hand/</w:t>
      </w:r>
    </w:p>
    <w:p w:rsidR="00A618CE" w:rsidRDefault="00A618CE" w:rsidP="00A618CE">
      <w:r>
        <w:rPr>
          <w:rFonts w:ascii="MS Gothic" w:eastAsia="MS Gothic" w:hAnsi="MS Gothic" w:cs="MS Gothic" w:hint="eastAsia"/>
        </w:rPr>
        <w:t>人持花</w:t>
      </w:r>
      <w:r>
        <w:t xml:space="preserve"> [ninjike] /flower carried by people (?)/</w:t>
      </w:r>
    </w:p>
    <w:p w:rsidR="00A618CE" w:rsidRDefault="00A618CE" w:rsidP="00A618CE">
      <w:r>
        <w:rPr>
          <w:rFonts w:ascii="MS Gothic" w:eastAsia="MS Gothic" w:hAnsi="MS Gothic" w:cs="MS Gothic" w:hint="eastAsia"/>
        </w:rPr>
        <w:t>人摩娑</w:t>
      </w:r>
      <w:r>
        <w:t xml:space="preserve"> [ninmasa] /human flesh/</w:t>
      </w:r>
    </w:p>
    <w:p w:rsidR="00A618CE" w:rsidRDefault="00A618CE" w:rsidP="00A618CE">
      <w:r>
        <w:rPr>
          <w:rFonts w:ascii="MS Gothic" w:eastAsia="MS Gothic" w:hAnsi="MS Gothic" w:cs="MS Gothic" w:hint="eastAsia"/>
        </w:rPr>
        <w:t>人有</w:t>
      </w:r>
      <w:r>
        <w:t xml:space="preserve"> [nin'u] /human existence/</w:t>
      </w:r>
    </w:p>
    <w:p w:rsidR="00A618CE" w:rsidRDefault="00A618CE" w:rsidP="00A618CE">
      <w:r>
        <w:rPr>
          <w:rFonts w:ascii="MS Gothic" w:eastAsia="MS Gothic" w:hAnsi="MS Gothic" w:cs="MS Gothic" w:hint="eastAsia"/>
        </w:rPr>
        <w:t>人本</w:t>
      </w:r>
      <w:r>
        <w:t xml:space="preserve"> [ninhon] /the nature of human beings /</w:t>
      </w:r>
    </w:p>
    <w:p w:rsidR="00A618CE" w:rsidRDefault="00A618CE" w:rsidP="00A618CE">
      <w:r>
        <w:rPr>
          <w:rFonts w:ascii="MS Gothic" w:eastAsia="MS Gothic" w:hAnsi="MS Gothic" w:cs="MS Gothic" w:hint="eastAsia"/>
        </w:rPr>
        <w:t>人本欲生經</w:t>
      </w:r>
      <w:r>
        <w:t xml:space="preserve"> [Nin honyokushō kyō] /Ren benyusheng jing/</w:t>
      </w:r>
    </w:p>
    <w:p w:rsidR="00A618CE" w:rsidRDefault="00A618CE" w:rsidP="00A618CE">
      <w:r>
        <w:rPr>
          <w:rFonts w:ascii="MS Gothic" w:eastAsia="MS Gothic" w:hAnsi="MS Gothic" w:cs="MS Gothic" w:hint="eastAsia"/>
        </w:rPr>
        <w:t>人樹</w:t>
      </w:r>
      <w:r>
        <w:t xml:space="preserve"> [ninju] /tree among men/</w:t>
      </w:r>
    </w:p>
    <w:p w:rsidR="00A618CE" w:rsidRDefault="00A618CE" w:rsidP="00A618CE">
      <w:r>
        <w:rPr>
          <w:rFonts w:ascii="MS Gothic" w:eastAsia="MS Gothic" w:hAnsi="MS Gothic" w:cs="MS Gothic" w:hint="eastAsia"/>
        </w:rPr>
        <w:t>人民</w:t>
      </w:r>
      <w:r>
        <w:t xml:space="preserve"> [ninmin] /common people/</w:t>
      </w:r>
    </w:p>
    <w:p w:rsidR="00A618CE" w:rsidRDefault="00A618CE" w:rsidP="00A618CE">
      <w:r>
        <w:rPr>
          <w:rFonts w:ascii="MS Gothic" w:eastAsia="MS Gothic" w:hAnsi="MS Gothic" w:cs="MS Gothic" w:hint="eastAsia"/>
        </w:rPr>
        <w:t>人法</w:t>
      </w:r>
      <w:r>
        <w:t xml:space="preserve"> [ninpō] /person and dharma/</w:t>
      </w:r>
    </w:p>
    <w:p w:rsidR="00A618CE" w:rsidRDefault="00A618CE" w:rsidP="00A618CE">
      <w:r>
        <w:rPr>
          <w:rFonts w:ascii="MS Gothic" w:eastAsia="MS Gothic" w:hAnsi="MS Gothic" w:cs="MS Gothic" w:hint="eastAsia"/>
        </w:rPr>
        <w:t>人法二執</w:t>
      </w:r>
      <w:r>
        <w:t xml:space="preserve"> [ninhō nishū] /two attachments to self and phenomena/</w:t>
      </w:r>
    </w:p>
    <w:p w:rsidR="00A618CE" w:rsidRDefault="00A618CE" w:rsidP="00A618CE">
      <w:r>
        <w:rPr>
          <w:rFonts w:ascii="MS Gothic" w:eastAsia="MS Gothic" w:hAnsi="MS Gothic" w:cs="MS Gothic" w:hint="eastAsia"/>
        </w:rPr>
        <w:t>人法二空</w:t>
      </w:r>
      <w:r>
        <w:t xml:space="preserve"> [ninbō nikū] /two kinds of selflessness of person and dharmas/</w:t>
      </w:r>
    </w:p>
    <w:p w:rsidR="00A618CE" w:rsidRDefault="00A618CE" w:rsidP="00A618CE">
      <w:r>
        <w:rPr>
          <w:rFonts w:ascii="MS Gothic" w:eastAsia="MS Gothic" w:hAnsi="MS Gothic" w:cs="MS Gothic" w:hint="eastAsia"/>
        </w:rPr>
        <w:t>人法無我</w:t>
      </w:r>
      <w:r>
        <w:t xml:space="preserve"> [ninbō muga] /selflessness of persons and dharmas/</w:t>
      </w:r>
    </w:p>
    <w:p w:rsidR="00A618CE" w:rsidRDefault="00A618CE" w:rsidP="00A618CE">
      <w:r>
        <w:rPr>
          <w:rFonts w:ascii="MS Gothic" w:eastAsia="MS Gothic" w:hAnsi="MS Gothic" w:cs="MS Gothic" w:hint="eastAsia"/>
        </w:rPr>
        <w:t>人無我</w:t>
      </w:r>
      <w:r>
        <w:t xml:space="preserve"> [nin muga] /selflessness of person/</w:t>
      </w:r>
    </w:p>
    <w:p w:rsidR="00A618CE" w:rsidRDefault="00A618CE" w:rsidP="00A618CE">
      <w:r>
        <w:rPr>
          <w:rFonts w:ascii="MS Gothic" w:eastAsia="MS Gothic" w:hAnsi="MS Gothic" w:cs="MS Gothic" w:hint="eastAsia"/>
        </w:rPr>
        <w:t>人無我智</w:t>
      </w:r>
      <w:r>
        <w:t xml:space="preserve"> [nin muga chi] /awareness of selflessness of persons/</w:t>
      </w:r>
    </w:p>
    <w:p w:rsidR="00A618CE" w:rsidRDefault="00A618CE" w:rsidP="00A618CE">
      <w:r>
        <w:rPr>
          <w:rFonts w:ascii="MS Gothic" w:eastAsia="MS Gothic" w:hAnsi="MS Gothic" w:cs="MS Gothic" w:hint="eastAsia"/>
        </w:rPr>
        <w:t>人物</w:t>
      </w:r>
      <w:r>
        <w:t xml:space="preserve"> [ninmotsu] /human possessions/</w:t>
      </w:r>
    </w:p>
    <w:p w:rsidR="00A618CE" w:rsidRDefault="00A618CE" w:rsidP="00A618CE">
      <w:r>
        <w:rPr>
          <w:rFonts w:ascii="MS Gothic" w:eastAsia="MS Gothic" w:hAnsi="MS Gothic" w:cs="MS Gothic" w:hint="eastAsia"/>
        </w:rPr>
        <w:t>人獅子</w:t>
      </w:r>
      <w:r>
        <w:t xml:space="preserve"> [ninshishi] /lion among men/</w:t>
      </w:r>
    </w:p>
    <w:p w:rsidR="00A618CE" w:rsidRDefault="00A618CE" w:rsidP="00A618CE">
      <w:r>
        <w:rPr>
          <w:rFonts w:ascii="MS Gothic" w:eastAsia="MS Gothic" w:hAnsi="MS Gothic" w:cs="MS Gothic" w:hint="eastAsia"/>
        </w:rPr>
        <w:t>人王</w:t>
      </w:r>
      <w:r>
        <w:t xml:space="preserve"> [ninnō] /Narêndra/</w:t>
      </w:r>
    </w:p>
    <w:p w:rsidR="00A618CE" w:rsidRDefault="00A618CE" w:rsidP="00A618CE">
      <w:r>
        <w:rPr>
          <w:rFonts w:ascii="MS Gothic" w:eastAsia="MS Gothic" w:hAnsi="MS Gothic" w:cs="MS Gothic" w:hint="eastAsia"/>
        </w:rPr>
        <w:t>人生</w:t>
      </w:r>
      <w:r>
        <w:t xml:space="preserve"> [ninjō] /human birth/</w:t>
      </w:r>
    </w:p>
    <w:p w:rsidR="00A618CE" w:rsidRDefault="00A618CE" w:rsidP="00A618CE">
      <w:r>
        <w:rPr>
          <w:rFonts w:ascii="MS Gothic" w:eastAsia="MS Gothic" w:hAnsi="MS Gothic" w:cs="MS Gothic" w:hint="eastAsia"/>
        </w:rPr>
        <w:t>人界</w:t>
      </w:r>
      <w:r>
        <w:t xml:space="preserve"> [nin gai] /realm of human existence/</w:t>
      </w:r>
    </w:p>
    <w:p w:rsidR="00A618CE" w:rsidRDefault="00A618CE" w:rsidP="00A618CE">
      <w:r>
        <w:rPr>
          <w:rFonts w:ascii="MS Gothic" w:eastAsia="MS Gothic" w:hAnsi="MS Gothic" w:cs="MS Gothic" w:hint="eastAsia"/>
        </w:rPr>
        <w:t>人相</w:t>
      </w:r>
      <w:r>
        <w:t xml:space="preserve"> [ninsō] /marks of personhood/</w:t>
      </w:r>
    </w:p>
    <w:p w:rsidR="00A618CE" w:rsidRDefault="00A618CE" w:rsidP="00A618CE">
      <w:r>
        <w:rPr>
          <w:rFonts w:ascii="MS Gothic" w:eastAsia="MS Gothic" w:hAnsi="MS Gothic" w:cs="MS Gothic" w:hint="eastAsia"/>
        </w:rPr>
        <w:t>人相欲</w:t>
      </w:r>
      <w:r>
        <w:t xml:space="preserve"> [ninsō yoku] /sexual attraction to human features/</w:t>
      </w:r>
    </w:p>
    <w:p w:rsidR="00A618CE" w:rsidRDefault="00A618CE" w:rsidP="00A618CE">
      <w:r>
        <w:rPr>
          <w:rFonts w:ascii="MS Gothic" w:eastAsia="MS Gothic" w:hAnsi="MS Gothic" w:cs="MS Gothic" w:hint="eastAsia"/>
        </w:rPr>
        <w:lastRenderedPageBreak/>
        <w:t>人種</w:t>
      </w:r>
      <w:r>
        <w:t xml:space="preserve"> [ninshu] /the human race/</w:t>
      </w:r>
    </w:p>
    <w:p w:rsidR="00A618CE" w:rsidRDefault="00A618CE" w:rsidP="00A618CE">
      <w:r>
        <w:rPr>
          <w:rFonts w:ascii="MS Gothic" w:eastAsia="MS Gothic" w:hAnsi="MS Gothic" w:cs="MS Gothic" w:hint="eastAsia"/>
        </w:rPr>
        <w:t>人空</w:t>
      </w:r>
      <w:r>
        <w:t xml:space="preserve"> [ningū] /emptiness of person/</w:t>
      </w:r>
    </w:p>
    <w:p w:rsidR="00A618CE" w:rsidRDefault="00A618CE" w:rsidP="00A618CE">
      <w:r>
        <w:rPr>
          <w:rFonts w:ascii="MS Gothic" w:eastAsia="MS Gothic" w:hAnsi="MS Gothic" w:cs="MS Gothic" w:hint="eastAsia"/>
        </w:rPr>
        <w:t>人空眞如</w:t>
      </w:r>
      <w:r>
        <w:t xml:space="preserve"> [ninkū shinnyo] /thusness of the emptiness of person/</w:t>
      </w:r>
    </w:p>
    <w:p w:rsidR="00A618CE" w:rsidRDefault="00A618CE" w:rsidP="00A618CE">
      <w:r>
        <w:rPr>
          <w:rFonts w:ascii="MS Gothic" w:eastAsia="MS Gothic" w:hAnsi="MS Gothic" w:cs="MS Gothic" w:hint="eastAsia"/>
        </w:rPr>
        <w:t>人空觀</w:t>
      </w:r>
      <w:r>
        <w:t xml:space="preserve"> [ningū kan] /meditation on the lack of existence of a enduring, definitive self or personality of living beings /</w:t>
      </w:r>
    </w:p>
    <w:p w:rsidR="00A618CE" w:rsidRDefault="00A618CE" w:rsidP="00A618CE">
      <w:r>
        <w:rPr>
          <w:rFonts w:ascii="MS Gothic" w:eastAsia="MS Gothic" w:hAnsi="MS Gothic" w:cs="MS Gothic" w:hint="eastAsia"/>
        </w:rPr>
        <w:t>人等倫</w:t>
      </w:r>
      <w:r>
        <w:t xml:space="preserve"> [nintōrin] /people/</w:t>
      </w:r>
    </w:p>
    <w:p w:rsidR="00A618CE" w:rsidRDefault="00A618CE" w:rsidP="00A618CE">
      <w:r>
        <w:rPr>
          <w:rFonts w:ascii="MS Gothic" w:eastAsia="MS Gothic" w:hAnsi="MS Gothic" w:cs="MS Gothic" w:hint="eastAsia"/>
        </w:rPr>
        <w:t>人者</w:t>
      </w:r>
      <w:r>
        <w:t xml:space="preserve"> [ninsha] /person/</w:t>
      </w:r>
    </w:p>
    <w:p w:rsidR="00A618CE" w:rsidRDefault="00A618CE" w:rsidP="00A618CE">
      <w:r>
        <w:rPr>
          <w:rFonts w:ascii="MS Gothic" w:eastAsia="MS Gothic" w:hAnsi="MS Gothic" w:cs="MS Gothic" w:hint="eastAsia"/>
        </w:rPr>
        <w:t>人莽娑</w:t>
      </w:r>
      <w:r>
        <w:t xml:space="preserve"> [ninbōsa] /human flesh/</w:t>
      </w:r>
    </w:p>
    <w:p w:rsidR="00A618CE" w:rsidRDefault="00A618CE" w:rsidP="00A618CE">
      <w:r>
        <w:rPr>
          <w:rFonts w:ascii="MS Gothic" w:eastAsia="MS Gothic" w:hAnsi="MS Gothic" w:cs="MS Gothic" w:hint="eastAsia"/>
        </w:rPr>
        <w:t>人藥王</w:t>
      </w:r>
      <w:r>
        <w:t xml:space="preserve"> [ninyakuō] /human healing king/</w:t>
      </w:r>
    </w:p>
    <w:p w:rsidR="00A618CE" w:rsidRDefault="00A618CE" w:rsidP="00A618CE">
      <w:r>
        <w:rPr>
          <w:rFonts w:ascii="MS Gothic" w:eastAsia="MS Gothic" w:hAnsi="MS Gothic" w:cs="MS Gothic" w:hint="eastAsia"/>
        </w:rPr>
        <w:t>人行</w:t>
      </w:r>
      <w:r>
        <w:t xml:space="preserve"> [ningyō] /activities as a human being/</w:t>
      </w:r>
    </w:p>
    <w:p w:rsidR="00A618CE" w:rsidRDefault="00A618CE" w:rsidP="00A618CE">
      <w:r>
        <w:rPr>
          <w:rFonts w:ascii="MS Gothic" w:eastAsia="MS Gothic" w:hAnsi="MS Gothic" w:cs="MS Gothic" w:hint="eastAsia"/>
        </w:rPr>
        <w:t>人言</w:t>
      </w:r>
      <w:r>
        <w:t xml:space="preserve"> [ningon] /someone says. . ./</w:t>
      </w:r>
    </w:p>
    <w:p w:rsidR="00A618CE" w:rsidRDefault="00A618CE" w:rsidP="00A618CE">
      <w:r>
        <w:rPr>
          <w:rFonts w:ascii="MS Gothic" w:eastAsia="MS Gothic" w:hAnsi="MS Gothic" w:cs="MS Gothic" w:hint="eastAsia"/>
        </w:rPr>
        <w:t>人</w:t>
      </w:r>
      <w:r>
        <w:rPr>
          <w:rFonts w:ascii="Malgun Gothic" w:eastAsia="Malgun Gothic" w:hAnsi="Malgun Gothic" w:cs="Malgun Gothic" w:hint="eastAsia"/>
        </w:rPr>
        <w:t>說</w:t>
      </w:r>
      <w:r>
        <w:t xml:space="preserve"> [ninsetsu] /someone says/</w:t>
      </w:r>
    </w:p>
    <w:p w:rsidR="00A618CE" w:rsidRDefault="00A618CE" w:rsidP="00A618CE">
      <w:r>
        <w:rPr>
          <w:rFonts w:ascii="MS Gothic" w:eastAsia="MS Gothic" w:hAnsi="MS Gothic" w:cs="MS Gothic" w:hint="eastAsia"/>
        </w:rPr>
        <w:t>人趣</w:t>
      </w:r>
      <w:r>
        <w:t xml:space="preserve"> [ninshu] /destiny of human rebirth/</w:t>
      </w:r>
    </w:p>
    <w:p w:rsidR="00A618CE" w:rsidRDefault="00A618CE" w:rsidP="00A618CE">
      <w:r>
        <w:rPr>
          <w:rFonts w:ascii="MS Gothic" w:eastAsia="MS Gothic" w:hAnsi="MS Gothic" w:cs="MS Gothic" w:hint="eastAsia"/>
        </w:rPr>
        <w:t>人身</w:t>
      </w:r>
      <w:r>
        <w:t xml:space="preserve"> [nin jin] /person/</w:t>
      </w:r>
    </w:p>
    <w:p w:rsidR="00A618CE" w:rsidRDefault="00A618CE" w:rsidP="00A618CE">
      <w:r>
        <w:rPr>
          <w:rFonts w:ascii="MS Gothic" w:eastAsia="MS Gothic" w:hAnsi="MS Gothic" w:cs="MS Gothic" w:hint="eastAsia"/>
        </w:rPr>
        <w:t>人身牛</w:t>
      </w:r>
      <w:r>
        <w:t xml:space="preserve"> [ninshingo] /human cattle/</w:t>
      </w:r>
    </w:p>
    <w:p w:rsidR="00A618CE" w:rsidRDefault="00A618CE" w:rsidP="00A618CE">
      <w:r>
        <w:rPr>
          <w:rFonts w:ascii="MS Gothic" w:eastAsia="MS Gothic" w:hAnsi="MS Gothic" w:cs="MS Gothic" w:hint="eastAsia"/>
        </w:rPr>
        <w:t>人道</w:t>
      </w:r>
      <w:r>
        <w:t xml:space="preserve"> [nindō] /rebirth as a human being/</w:t>
      </w:r>
    </w:p>
    <w:p w:rsidR="00A618CE" w:rsidRDefault="00A618CE" w:rsidP="00A618CE">
      <w:r>
        <w:rPr>
          <w:rFonts w:ascii="MS Gothic" w:eastAsia="MS Gothic" w:hAnsi="MS Gothic" w:cs="MS Gothic" w:hint="eastAsia"/>
        </w:rPr>
        <w:t>人門</w:t>
      </w:r>
      <w:r>
        <w:t xml:space="preserve"> [ninmon] /entry way for humans/</w:t>
      </w:r>
    </w:p>
    <w:p w:rsidR="00A618CE" w:rsidRDefault="00A618CE" w:rsidP="00A618CE">
      <w:r>
        <w:rPr>
          <w:rFonts w:ascii="MS Gothic" w:eastAsia="MS Gothic" w:hAnsi="MS Gothic" w:cs="MS Gothic" w:hint="eastAsia"/>
        </w:rPr>
        <w:t>人間</w:t>
      </w:r>
      <w:r>
        <w:t xml:space="preserve"> [ningen] /human being(s)/</w:t>
      </w:r>
    </w:p>
    <w:p w:rsidR="00A618CE" w:rsidRDefault="00A618CE" w:rsidP="00A618CE">
      <w:r>
        <w:rPr>
          <w:rFonts w:ascii="MS Gothic" w:eastAsia="MS Gothic" w:hAnsi="MS Gothic" w:cs="MS Gothic" w:hint="eastAsia"/>
        </w:rPr>
        <w:t>人間佛教</w:t>
      </w:r>
      <w:r>
        <w:t xml:space="preserve"> [ningen bukkyō] /humanistic Buddhism/</w:t>
      </w:r>
    </w:p>
    <w:p w:rsidR="00A618CE" w:rsidRDefault="00A618CE" w:rsidP="00A618CE">
      <w:r>
        <w:rPr>
          <w:rFonts w:ascii="MS Gothic" w:eastAsia="MS Gothic" w:hAnsi="MS Gothic" w:cs="MS Gothic" w:hint="eastAsia"/>
        </w:rPr>
        <w:t>人間比丘</w:t>
      </w:r>
      <w:r>
        <w:t xml:space="preserve"> [ninken biku] /village-dwelling monk/</w:t>
      </w:r>
    </w:p>
    <w:p w:rsidR="00A618CE" w:rsidRDefault="00A618CE" w:rsidP="00A618CE">
      <w:r>
        <w:rPr>
          <w:rFonts w:ascii="MS Gothic" w:eastAsia="MS Gothic" w:hAnsi="MS Gothic" w:cs="MS Gothic" w:hint="eastAsia"/>
        </w:rPr>
        <w:t>人間界</w:t>
      </w:r>
      <w:r>
        <w:t xml:space="preserve"> [ningen kai] /world of human beings /</w:t>
      </w:r>
    </w:p>
    <w:p w:rsidR="00A618CE" w:rsidRDefault="00A618CE" w:rsidP="00A618CE">
      <w:r>
        <w:rPr>
          <w:rFonts w:ascii="MS Gothic" w:eastAsia="MS Gothic" w:hAnsi="MS Gothic" w:cs="MS Gothic" w:hint="eastAsia"/>
        </w:rPr>
        <w:t>人雄師子</w:t>
      </w:r>
      <w:r>
        <w:t xml:space="preserve"> [ninnōshishi] /lion among men/</w:t>
      </w:r>
    </w:p>
    <w:p w:rsidR="00A618CE" w:rsidRDefault="00A618CE" w:rsidP="00A618CE">
      <w:r>
        <w:rPr>
          <w:rFonts w:ascii="MS Gothic" w:eastAsia="MS Gothic" w:hAnsi="MS Gothic" w:cs="MS Gothic" w:hint="eastAsia"/>
        </w:rPr>
        <w:t>人非人</w:t>
      </w:r>
      <w:r>
        <w:t xml:space="preserve"> [nin hinin] /human-yet-not-human/</w:t>
      </w:r>
    </w:p>
    <w:p w:rsidR="00A618CE" w:rsidRDefault="00A618CE" w:rsidP="00A618CE">
      <w:r>
        <w:rPr>
          <w:rFonts w:ascii="MS Gothic" w:eastAsia="MS Gothic" w:hAnsi="MS Gothic" w:cs="MS Gothic" w:hint="eastAsia"/>
        </w:rPr>
        <w:t>人頂骨</w:t>
      </w:r>
      <w:r>
        <w:t xml:space="preserve"> [nin chōkotsu] /human skull/</w:t>
      </w:r>
    </w:p>
    <w:p w:rsidR="00A618CE" w:rsidRDefault="00A618CE" w:rsidP="00A618CE">
      <w:r>
        <w:rPr>
          <w:rFonts w:ascii="MS Gothic" w:eastAsia="MS Gothic" w:hAnsi="MS Gothic" w:cs="MS Gothic" w:hint="eastAsia"/>
        </w:rPr>
        <w:t>人頭幢</w:t>
      </w:r>
      <w:r>
        <w:t xml:space="preserve"> [nintōtō] /staff or pole held by the god Yama/</w:t>
      </w:r>
    </w:p>
    <w:p w:rsidR="00A618CE" w:rsidRDefault="00A618CE" w:rsidP="00A618CE">
      <w:r>
        <w:rPr>
          <w:rFonts w:ascii="MS Gothic" w:eastAsia="MS Gothic" w:hAnsi="MS Gothic" w:cs="MS Gothic" w:hint="eastAsia"/>
        </w:rPr>
        <w:t>人類</w:t>
      </w:r>
      <w:r>
        <w:t xml:space="preserve"> [ninrui] /human beings/</w:t>
      </w:r>
    </w:p>
    <w:p w:rsidR="00A618CE" w:rsidRDefault="00A618CE" w:rsidP="00A618CE">
      <w:r>
        <w:rPr>
          <w:rFonts w:ascii="MS Gothic" w:eastAsia="MS Gothic" w:hAnsi="MS Gothic" w:cs="MS Gothic" w:hint="eastAsia"/>
        </w:rPr>
        <w:t>人鬼</w:t>
      </w:r>
      <w:r>
        <w:t xml:space="preserve"> [ninki] /men and ghosts/</w:t>
      </w:r>
    </w:p>
    <w:p w:rsidR="00A618CE" w:rsidRDefault="00A618CE" w:rsidP="00A618CE">
      <w:r>
        <w:rPr>
          <w:rFonts w:ascii="MS Gothic" w:eastAsia="MS Gothic" w:hAnsi="MS Gothic" w:cs="MS Gothic" w:hint="eastAsia"/>
        </w:rPr>
        <w:t>什</w:t>
      </w:r>
      <w:r>
        <w:t xml:space="preserve"> [jū] /what/</w:t>
      </w:r>
    </w:p>
    <w:p w:rsidR="00A618CE" w:rsidRDefault="00A618CE" w:rsidP="00A618CE">
      <w:r>
        <w:rPr>
          <w:rFonts w:ascii="MS Gothic" w:eastAsia="MS Gothic" w:hAnsi="MS Gothic" w:cs="MS Gothic" w:hint="eastAsia"/>
        </w:rPr>
        <w:t>什公</w:t>
      </w:r>
      <w:r>
        <w:t xml:space="preserve"> [Jū kō] /Kumārajīva/</w:t>
      </w:r>
    </w:p>
    <w:p w:rsidR="00A618CE" w:rsidRDefault="00A618CE" w:rsidP="00A618CE">
      <w:r>
        <w:rPr>
          <w:rFonts w:ascii="MS Gothic" w:eastAsia="MS Gothic" w:hAnsi="MS Gothic" w:cs="MS Gothic" w:hint="eastAsia"/>
        </w:rPr>
        <w:t>什器</w:t>
      </w:r>
      <w:r>
        <w:t xml:space="preserve"> [jūki] /things in general/</w:t>
      </w:r>
    </w:p>
    <w:p w:rsidR="00A618CE" w:rsidRDefault="00A618CE" w:rsidP="00A618CE">
      <w:r>
        <w:rPr>
          <w:rFonts w:ascii="MS Gothic" w:eastAsia="MS Gothic" w:hAnsi="MS Gothic" w:cs="MS Gothic" w:hint="eastAsia"/>
        </w:rPr>
        <w:lastRenderedPageBreak/>
        <w:t>什寶</w:t>
      </w:r>
      <w:r>
        <w:t xml:space="preserve"> [jūhō] /things in general/</w:t>
      </w:r>
    </w:p>
    <w:p w:rsidR="00A618CE" w:rsidRDefault="00A618CE" w:rsidP="00A618CE">
      <w:r>
        <w:rPr>
          <w:rFonts w:ascii="MS Gothic" w:eastAsia="MS Gothic" w:hAnsi="MS Gothic" w:cs="MS Gothic" w:hint="eastAsia"/>
        </w:rPr>
        <w:t>什師</w:t>
      </w:r>
      <w:r>
        <w:t xml:space="preserve"> [Jūshi] /Kumārajīva (?)/</w:t>
      </w:r>
    </w:p>
    <w:p w:rsidR="00A618CE" w:rsidRDefault="00A618CE" w:rsidP="00A618CE">
      <w:r>
        <w:rPr>
          <w:rFonts w:ascii="MS Gothic" w:eastAsia="MS Gothic" w:hAnsi="MS Gothic" w:cs="MS Gothic" w:hint="eastAsia"/>
        </w:rPr>
        <w:t>什物</w:t>
      </w:r>
      <w:r>
        <w:t xml:space="preserve"> [jū motsu] /things in general/</w:t>
      </w:r>
    </w:p>
    <w:p w:rsidR="00A618CE" w:rsidRDefault="00A618CE" w:rsidP="00A618CE">
      <w:r>
        <w:rPr>
          <w:rFonts w:ascii="MS Gothic" w:eastAsia="MS Gothic" w:hAnsi="MS Gothic" w:cs="MS Gothic" w:hint="eastAsia"/>
        </w:rPr>
        <w:t>什肇</w:t>
      </w:r>
      <w:r>
        <w:t xml:space="preserve"> [jūjū] /Kumārajīva and Sengzhao/</w:t>
      </w:r>
    </w:p>
    <w:p w:rsidR="00A618CE" w:rsidRDefault="00A618CE" w:rsidP="00A618CE">
      <w:r>
        <w:rPr>
          <w:rFonts w:ascii="MS Gothic" w:eastAsia="MS Gothic" w:hAnsi="MS Gothic" w:cs="MS Gothic" w:hint="eastAsia"/>
        </w:rPr>
        <w:t>什譯</w:t>
      </w:r>
      <w:r>
        <w:t xml:space="preserve"> [jūyaku] /Kumārajīva translation/</w:t>
      </w:r>
    </w:p>
    <w:p w:rsidR="00A618CE" w:rsidRDefault="00A618CE" w:rsidP="00A618CE">
      <w:r>
        <w:rPr>
          <w:rFonts w:ascii="MS Gothic" w:eastAsia="MS Gothic" w:hAnsi="MS Gothic" w:cs="MS Gothic" w:hint="eastAsia"/>
        </w:rPr>
        <w:t>什麼</w:t>
      </w:r>
      <w:r>
        <w:t xml:space="preserve"> [somo] /what?/</w:t>
      </w:r>
    </w:p>
    <w:p w:rsidR="00A618CE" w:rsidRDefault="00A618CE" w:rsidP="00A618CE">
      <w:r>
        <w:rPr>
          <w:rFonts w:ascii="MS Gothic" w:eastAsia="MS Gothic" w:hAnsi="MS Gothic" w:cs="MS Gothic" w:hint="eastAsia"/>
        </w:rPr>
        <w:t>仁</w:t>
      </w:r>
      <w:r>
        <w:t xml:space="preserve"> [jin] /altruism/</w:t>
      </w:r>
    </w:p>
    <w:p w:rsidR="00A618CE" w:rsidRDefault="00A618CE" w:rsidP="00A618CE">
      <w:r>
        <w:rPr>
          <w:rFonts w:ascii="MS Gothic" w:eastAsia="MS Gothic" w:hAnsi="MS Gothic" w:cs="MS Gothic" w:hint="eastAsia"/>
        </w:rPr>
        <w:t>仁吉</w:t>
      </w:r>
      <w:r>
        <w:t xml:space="preserve"> [Ninkichi] /Sīvali/</w:t>
      </w:r>
    </w:p>
    <w:p w:rsidR="00A618CE" w:rsidRDefault="00A618CE" w:rsidP="00A618CE">
      <w:r>
        <w:rPr>
          <w:rFonts w:ascii="MS Gothic" w:eastAsia="MS Gothic" w:hAnsi="MS Gothic" w:cs="MS Gothic" w:hint="eastAsia"/>
        </w:rPr>
        <w:t>仁和</w:t>
      </w:r>
      <w:r>
        <w:t xml:space="preserve"> [ninwa] /gentle/</w:t>
      </w:r>
    </w:p>
    <w:p w:rsidR="00A618CE" w:rsidRDefault="00A618CE" w:rsidP="00A618CE">
      <w:r>
        <w:rPr>
          <w:rFonts w:ascii="MS Gothic" w:eastAsia="MS Gothic" w:hAnsi="MS Gothic" w:cs="MS Gothic" w:hint="eastAsia"/>
        </w:rPr>
        <w:t>仁和寺</w:t>
      </w:r>
      <w:r>
        <w:t xml:space="preserve"> [Ninnaji] /Ninnaji/</w:t>
      </w:r>
    </w:p>
    <w:p w:rsidR="00A618CE" w:rsidRDefault="00A618CE" w:rsidP="00A618CE">
      <w:r>
        <w:rPr>
          <w:rFonts w:ascii="MS Gothic" w:eastAsia="MS Gothic" w:hAnsi="MS Gothic" w:cs="MS Gothic" w:hint="eastAsia"/>
        </w:rPr>
        <w:t>仁和眞陀羅王</w:t>
      </w:r>
      <w:r>
        <w:t xml:space="preserve"> [Ninwashindaraō] /Sudharma kiṃnara-rāja/</w:t>
      </w:r>
    </w:p>
    <w:p w:rsidR="00A618CE" w:rsidRDefault="00A618CE" w:rsidP="00A618CE">
      <w:r>
        <w:rPr>
          <w:rFonts w:ascii="MS Gothic" w:eastAsia="MS Gothic" w:hAnsi="MS Gothic" w:cs="MS Gothic" w:hint="eastAsia"/>
        </w:rPr>
        <w:t>仁尊</w:t>
      </w:r>
      <w:r>
        <w:t xml:space="preserve"> [ninson] /honored one/</w:t>
      </w:r>
    </w:p>
    <w:p w:rsidR="00A618CE" w:rsidRDefault="00A618CE" w:rsidP="00A618CE">
      <w:r>
        <w:rPr>
          <w:rFonts w:ascii="MS Gothic" w:eastAsia="MS Gothic" w:hAnsi="MS Gothic" w:cs="MS Gothic" w:hint="eastAsia"/>
        </w:rPr>
        <w:t>仁性</w:t>
      </w:r>
      <w:r>
        <w:t xml:space="preserve"> [Ninshō] /Sīvali/</w:t>
      </w:r>
    </w:p>
    <w:p w:rsidR="00A618CE" w:rsidRDefault="00A618CE" w:rsidP="00A618CE">
      <w:r>
        <w:rPr>
          <w:rFonts w:ascii="MS Gothic" w:eastAsia="MS Gothic" w:hAnsi="MS Gothic" w:cs="MS Gothic" w:hint="eastAsia"/>
        </w:rPr>
        <w:t>仁慈</w:t>
      </w:r>
      <w:r>
        <w:t xml:space="preserve"> [ninji] /benevolence/</w:t>
      </w:r>
    </w:p>
    <w:p w:rsidR="00A618CE" w:rsidRDefault="00A618CE" w:rsidP="00A618CE">
      <w:r>
        <w:rPr>
          <w:rFonts w:ascii="MS Gothic" w:eastAsia="MS Gothic" w:hAnsi="MS Gothic" w:cs="MS Gothic" w:hint="eastAsia"/>
        </w:rPr>
        <w:t>仁海</w:t>
      </w:r>
      <w:r>
        <w:t xml:space="preserve"> [Ningai] /Ningai/</w:t>
      </w:r>
    </w:p>
    <w:p w:rsidR="00A618CE" w:rsidRDefault="00A618CE" w:rsidP="00A618CE">
      <w:r>
        <w:rPr>
          <w:rFonts w:ascii="MS Gothic" w:eastAsia="MS Gothic" w:hAnsi="MS Gothic" w:cs="MS Gothic" w:hint="eastAsia"/>
        </w:rPr>
        <w:t>仁王</w:t>
      </w:r>
      <w:r>
        <w:t xml:space="preserve"> [ninō] /humane kings/</w:t>
      </w:r>
    </w:p>
    <w:p w:rsidR="00A618CE" w:rsidRDefault="00A618CE" w:rsidP="00A618CE">
      <w:r>
        <w:rPr>
          <w:rFonts w:ascii="MS Gothic" w:eastAsia="MS Gothic" w:hAnsi="MS Gothic" w:cs="MS Gothic" w:hint="eastAsia"/>
        </w:rPr>
        <w:t>仁王供</w:t>
      </w:r>
      <w:r>
        <w:t xml:space="preserve"> [ninnōgu] /offering to the humane king/</w:t>
      </w:r>
    </w:p>
    <w:p w:rsidR="00A618CE" w:rsidRDefault="00A618CE" w:rsidP="00A618CE">
      <w:r>
        <w:rPr>
          <w:rFonts w:ascii="MS Gothic" w:eastAsia="MS Gothic" w:hAnsi="MS Gothic" w:cs="MS Gothic" w:hint="eastAsia"/>
        </w:rPr>
        <w:t>仁王咒</w:t>
      </w:r>
      <w:r>
        <w:t xml:space="preserve"> [ninō ju] /dhāraṇī for humane kings/</w:t>
      </w:r>
    </w:p>
    <w:p w:rsidR="00A618CE" w:rsidRDefault="00A618CE" w:rsidP="00A618CE">
      <w:r>
        <w:rPr>
          <w:rFonts w:ascii="MS Gothic" w:eastAsia="MS Gothic" w:hAnsi="MS Gothic" w:cs="MS Gothic" w:hint="eastAsia"/>
        </w:rPr>
        <w:t>仁王尊</w:t>
      </w:r>
      <w:r>
        <w:t xml:space="preserve"> [ninō son] /vajra-wielding guardian spirits/</w:t>
      </w:r>
    </w:p>
    <w:p w:rsidR="00A618CE" w:rsidRDefault="00A618CE" w:rsidP="00A618CE">
      <w:r>
        <w:rPr>
          <w:rFonts w:ascii="MS Gothic" w:eastAsia="MS Gothic" w:hAnsi="MS Gothic" w:cs="MS Gothic" w:hint="eastAsia"/>
        </w:rPr>
        <w:t>仁王念誦儀軌</w:t>
      </w:r>
      <w:r>
        <w:t xml:space="preserve"> [Ninnō nenshō giki] /Commentary on the Dhāraṇī for Humane Kings/</w:t>
      </w:r>
    </w:p>
    <w:p w:rsidR="00A618CE" w:rsidRDefault="00A618CE" w:rsidP="00A618CE">
      <w:r>
        <w:rPr>
          <w:rFonts w:ascii="MS Gothic" w:eastAsia="MS Gothic" w:hAnsi="MS Gothic" w:cs="MS Gothic" w:hint="eastAsia"/>
        </w:rPr>
        <w:t>仁王百高座道場</w:t>
      </w:r>
      <w:r>
        <w:t xml:space="preserve"> [Ninnō hyakukōza dōjō] /Hundred High Seat Ceremony for [the Recitation of] the Sūtra for Humane Kings/</w:t>
      </w:r>
    </w:p>
    <w:p w:rsidR="00A618CE" w:rsidRDefault="00A618CE" w:rsidP="00A618CE">
      <w:r>
        <w:rPr>
          <w:rFonts w:ascii="MS Gothic" w:eastAsia="MS Gothic" w:hAnsi="MS Gothic" w:cs="MS Gothic" w:hint="eastAsia"/>
        </w:rPr>
        <w:t>仁王經</w:t>
      </w:r>
      <w:r>
        <w:t xml:space="preserve"> [Nin'ō gyō] /Sūtra for Humane Kings/</w:t>
      </w:r>
    </w:p>
    <w:p w:rsidR="00A618CE" w:rsidRDefault="00A618CE" w:rsidP="00A618CE">
      <w:r>
        <w:rPr>
          <w:rFonts w:ascii="MS Gothic" w:eastAsia="MS Gothic" w:hAnsi="MS Gothic" w:cs="MS Gothic" w:hint="eastAsia"/>
        </w:rPr>
        <w:t>仁王般若波羅蜜經</w:t>
      </w:r>
      <w:r>
        <w:t xml:space="preserve"> [Ninnō hanya haramitsu kyō] /The Humane Kings Perfection of Wisdom Sūtra/</w:t>
      </w:r>
    </w:p>
    <w:p w:rsidR="00A618CE" w:rsidRDefault="00A618CE" w:rsidP="00A618CE">
      <w:r>
        <w:rPr>
          <w:rFonts w:ascii="MS Gothic" w:eastAsia="MS Gothic" w:hAnsi="MS Gothic" w:cs="MS Gothic" w:hint="eastAsia"/>
        </w:rPr>
        <w:t>仁王般若經</w:t>
      </w:r>
      <w:r>
        <w:t xml:space="preserve"> [Ninō hannya kyō] /Humane Kings Wisdom Sūtra/</w:t>
      </w:r>
    </w:p>
    <w:p w:rsidR="00A618CE" w:rsidRDefault="00A618CE" w:rsidP="00A618CE">
      <w:r>
        <w:rPr>
          <w:rFonts w:ascii="MS Gothic" w:eastAsia="MS Gothic" w:hAnsi="MS Gothic" w:cs="MS Gothic" w:hint="eastAsia"/>
        </w:rPr>
        <w:t>仁王般若經疏</w:t>
      </w:r>
      <w:r>
        <w:t xml:space="preserve"> [Jinō hannyakyō so] /Renwang banruo jing shou/</w:t>
      </w:r>
    </w:p>
    <w:p w:rsidR="00A618CE" w:rsidRDefault="00A618CE" w:rsidP="00A618CE">
      <w:r>
        <w:rPr>
          <w:rFonts w:ascii="MS Gothic" w:eastAsia="MS Gothic" w:hAnsi="MS Gothic" w:cs="MS Gothic" w:hint="eastAsia"/>
        </w:rPr>
        <w:t>仁王護國般若儀軌</w:t>
      </w:r>
      <w:r>
        <w:t xml:space="preserve"> [Ninnō gokoku hannya giki] /Ritual Commentary on the Humane Kings State Protection Prajñā/</w:t>
      </w:r>
    </w:p>
    <w:p w:rsidR="00A618CE" w:rsidRDefault="00A618CE" w:rsidP="00A618CE">
      <w:r>
        <w:rPr>
          <w:rFonts w:ascii="MS Gothic" w:eastAsia="MS Gothic" w:hAnsi="MS Gothic" w:cs="MS Gothic" w:hint="eastAsia"/>
        </w:rPr>
        <w:t>仁王護國般若波羅蜜多經</w:t>
      </w:r>
      <w:r>
        <w:t xml:space="preserve"> [Nin'ō gokoku hannya haramitta kyō] /Perfection of Wisdom Sūtra for Humane Kings Protecting Their Countries/</w:t>
      </w:r>
    </w:p>
    <w:p w:rsidR="00A618CE" w:rsidRDefault="00A618CE" w:rsidP="00A618CE">
      <w:r>
        <w:rPr>
          <w:rFonts w:ascii="MS Gothic" w:eastAsia="MS Gothic" w:hAnsi="MS Gothic" w:cs="MS Gothic" w:hint="eastAsia"/>
        </w:rPr>
        <w:lastRenderedPageBreak/>
        <w:t>仁王護國般若波羅蜜多經陀羅尼念誦儀軌</w:t>
      </w:r>
      <w:r>
        <w:t xml:space="preserve"> [Ninnō gokoku hannya haramitta kyō darani nenshō giki] /Instructions for the Rites, Chants, and Meditations of the Prajñāpāramitā Dhāraṇī Scripture for Humane Kings Who Wish to Protect Their States/</w:t>
      </w:r>
    </w:p>
    <w:p w:rsidR="00A618CE" w:rsidRDefault="00A618CE" w:rsidP="00A618CE">
      <w:r>
        <w:rPr>
          <w:rFonts w:ascii="MS Gothic" w:eastAsia="MS Gothic" w:hAnsi="MS Gothic" w:cs="MS Gothic" w:hint="eastAsia"/>
        </w:rPr>
        <w:t>仁王護國般若波羅蜜經</w:t>
      </w:r>
      <w:r>
        <w:t xml:space="preserve"> [Ninnō gokoku hannya haramitsu kyō] /Renwang huguo banruo boluomi jing/</w:t>
      </w:r>
    </w:p>
    <w:p w:rsidR="00A618CE" w:rsidRDefault="00A618CE" w:rsidP="00A618CE">
      <w:r>
        <w:rPr>
          <w:rFonts w:ascii="MS Gothic" w:eastAsia="MS Gothic" w:hAnsi="MS Gothic" w:cs="MS Gothic" w:hint="eastAsia"/>
        </w:rPr>
        <w:t>仁王道場</w:t>
      </w:r>
      <w:r>
        <w:t xml:space="preserve"> [ninnō dōjō] /ceremony for recitation of the Sūtra for Humane Kings/</w:t>
      </w:r>
    </w:p>
    <w:p w:rsidR="00A618CE" w:rsidRDefault="00A618CE" w:rsidP="00A618CE">
      <w:r>
        <w:rPr>
          <w:rFonts w:ascii="MS Gothic" w:eastAsia="MS Gothic" w:hAnsi="MS Gothic" w:cs="MS Gothic" w:hint="eastAsia"/>
        </w:rPr>
        <w:t>仁王陀羅尼</w:t>
      </w:r>
      <w:r>
        <w:t xml:space="preserve"> [ninnō darani] /dhāraṇī for humane kings/</w:t>
      </w:r>
    </w:p>
    <w:p w:rsidR="00A618CE" w:rsidRDefault="00A618CE" w:rsidP="00A618CE">
      <w:r>
        <w:rPr>
          <w:rFonts w:ascii="MS Gothic" w:eastAsia="MS Gothic" w:hAnsi="MS Gothic" w:cs="MS Gothic" w:hint="eastAsia"/>
        </w:rPr>
        <w:t>仁等</w:t>
      </w:r>
      <w:r>
        <w:t xml:space="preserve"> [nintō] /you people/</w:t>
      </w:r>
    </w:p>
    <w:p w:rsidR="00A618CE" w:rsidRDefault="00A618CE" w:rsidP="00A618CE">
      <w:r>
        <w:rPr>
          <w:rFonts w:ascii="MS Gothic" w:eastAsia="MS Gothic" w:hAnsi="MS Gothic" w:cs="MS Gothic" w:hint="eastAsia"/>
        </w:rPr>
        <w:t>仁義</w:t>
      </w:r>
      <w:r>
        <w:t xml:space="preserve"> [ningi] /humaneness and rightness/</w:t>
      </w:r>
    </w:p>
    <w:p w:rsidR="00A618CE" w:rsidRDefault="00A618CE" w:rsidP="00A618CE">
      <w:r>
        <w:rPr>
          <w:rFonts w:ascii="MS Gothic" w:eastAsia="MS Gothic" w:hAnsi="MS Gothic" w:cs="MS Gothic" w:hint="eastAsia"/>
        </w:rPr>
        <w:t>仁者</w:t>
      </w:r>
      <w:r>
        <w:t xml:space="preserve"> [jinja] /you/</w:t>
      </w:r>
    </w:p>
    <w:p w:rsidR="00A618CE" w:rsidRDefault="00A618CE" w:rsidP="00A618CE">
      <w:r>
        <w:rPr>
          <w:rFonts w:ascii="MS Gothic" w:eastAsia="MS Gothic" w:hAnsi="MS Gothic" w:cs="MS Gothic" w:hint="eastAsia"/>
        </w:rPr>
        <w:t>仁行</w:t>
      </w:r>
      <w:r>
        <w:t xml:space="preserve"> [ningyō] /humane activities/</w:t>
      </w:r>
    </w:p>
    <w:p w:rsidR="00A618CE" w:rsidRDefault="00A618CE" w:rsidP="00A618CE">
      <w:r>
        <w:rPr>
          <w:rFonts w:ascii="MS Gothic" w:eastAsia="MS Gothic" w:hAnsi="MS Gothic" w:cs="MS Gothic" w:hint="eastAsia"/>
        </w:rPr>
        <w:t>仁讓</w:t>
      </w:r>
      <w:r>
        <w:t xml:space="preserve"> [ninjō] /benevolent/</w:t>
      </w:r>
    </w:p>
    <w:p w:rsidR="00A618CE" w:rsidRDefault="00A618CE" w:rsidP="00A618CE">
      <w:r>
        <w:rPr>
          <w:rFonts w:ascii="MS Gothic" w:eastAsia="MS Gothic" w:hAnsi="MS Gothic" w:cs="MS Gothic" w:hint="eastAsia"/>
        </w:rPr>
        <w:t>仁賢</w:t>
      </w:r>
      <w:r>
        <w:t xml:space="preserve"> [ninken] /good/</w:t>
      </w:r>
    </w:p>
    <w:p w:rsidR="00A618CE" w:rsidRDefault="00A618CE" w:rsidP="00A618CE">
      <w:r>
        <w:rPr>
          <w:rFonts w:ascii="MS Gothic" w:eastAsia="MS Gothic" w:hAnsi="MS Gothic" w:cs="MS Gothic" w:hint="eastAsia"/>
        </w:rPr>
        <w:t>仁輩</w:t>
      </w:r>
      <w:r>
        <w:t xml:space="preserve"> [ninpai] /you/</w:t>
      </w:r>
    </w:p>
    <w:p w:rsidR="00A618CE" w:rsidRDefault="00A618CE" w:rsidP="00A618CE">
      <w:r>
        <w:rPr>
          <w:rFonts w:ascii="MS Gothic" w:eastAsia="MS Gothic" w:hAnsi="MS Gothic" w:cs="MS Gothic" w:hint="eastAsia"/>
        </w:rPr>
        <w:t>仇伽離</w:t>
      </w:r>
      <w:r>
        <w:t xml:space="preserve"> [Gugari] /Kokālika/</w:t>
      </w:r>
    </w:p>
    <w:p w:rsidR="00A618CE" w:rsidRDefault="00A618CE" w:rsidP="00A618CE">
      <w:r>
        <w:rPr>
          <w:rFonts w:ascii="MS Gothic" w:eastAsia="MS Gothic" w:hAnsi="MS Gothic" w:cs="MS Gothic" w:hint="eastAsia"/>
        </w:rPr>
        <w:t>仇桓</w:t>
      </w:r>
      <w:r>
        <w:t xml:space="preserve"> [Gukan] /Kumbhâṇḍa/</w:t>
      </w:r>
    </w:p>
    <w:p w:rsidR="00A618CE" w:rsidRDefault="00A618CE" w:rsidP="00A618CE">
      <w:r>
        <w:rPr>
          <w:rFonts w:ascii="MS Gothic" w:eastAsia="MS Gothic" w:hAnsi="MS Gothic" w:cs="MS Gothic" w:hint="eastAsia"/>
        </w:rPr>
        <w:t>今</w:t>
      </w:r>
      <w:r>
        <w:t xml:space="preserve"> [kon] /now/</w:t>
      </w:r>
    </w:p>
    <w:p w:rsidR="00A618CE" w:rsidRDefault="00A618CE" w:rsidP="00A618CE">
      <w:r>
        <w:rPr>
          <w:rFonts w:ascii="MS Gothic" w:eastAsia="MS Gothic" w:hAnsi="MS Gothic" w:cs="MS Gothic" w:hint="eastAsia"/>
        </w:rPr>
        <w:t>今且</w:t>
      </w:r>
      <w:r>
        <w:t xml:space="preserve"> [kinsha] /for now/</w:t>
      </w:r>
    </w:p>
    <w:p w:rsidR="00A618CE" w:rsidRDefault="00A618CE" w:rsidP="00A618CE">
      <w:r>
        <w:rPr>
          <w:rFonts w:ascii="MS Gothic" w:eastAsia="MS Gothic" w:hAnsi="MS Gothic" w:cs="MS Gothic" w:hint="eastAsia"/>
        </w:rPr>
        <w:t>今世</w:t>
      </w:r>
      <w:r>
        <w:t xml:space="preserve"> [konse] /this world/</w:t>
      </w:r>
    </w:p>
    <w:p w:rsidR="00A618CE" w:rsidRDefault="00A618CE" w:rsidP="00A618CE">
      <w:r>
        <w:rPr>
          <w:rFonts w:ascii="MS Gothic" w:eastAsia="MS Gothic" w:hAnsi="MS Gothic" w:cs="MS Gothic" w:hint="eastAsia"/>
        </w:rPr>
        <w:t>今佛</w:t>
      </w:r>
      <w:r>
        <w:t xml:space="preserve"> [kin butsu] /present buddha/</w:t>
      </w:r>
    </w:p>
    <w:p w:rsidR="00A618CE" w:rsidRDefault="00A618CE" w:rsidP="00A618CE">
      <w:r>
        <w:rPr>
          <w:rFonts w:ascii="MS Gothic" w:eastAsia="MS Gothic" w:hAnsi="MS Gothic" w:cs="MS Gothic" w:hint="eastAsia"/>
        </w:rPr>
        <w:t>今圓</w:t>
      </w:r>
      <w:r>
        <w:t xml:space="preserve"> [kon'en] /presently perfect/</w:t>
      </w:r>
    </w:p>
    <w:p w:rsidR="00A618CE" w:rsidRDefault="00A618CE" w:rsidP="00A618CE">
      <w:r>
        <w:rPr>
          <w:rFonts w:ascii="MS Gothic" w:eastAsia="MS Gothic" w:hAnsi="MS Gothic" w:cs="MS Gothic" w:hint="eastAsia"/>
        </w:rPr>
        <w:t>今家</w:t>
      </w:r>
      <w:r>
        <w:t xml:space="preserve"> [konge] /my school/</w:t>
      </w:r>
    </w:p>
    <w:p w:rsidR="00A618CE" w:rsidRDefault="00A618CE" w:rsidP="00A618CE">
      <w:r>
        <w:rPr>
          <w:rFonts w:ascii="MS Gothic" w:eastAsia="MS Gothic" w:hAnsi="MS Gothic" w:cs="MS Gothic" w:hint="eastAsia"/>
        </w:rPr>
        <w:t>今我此心</w:t>
      </w:r>
      <w:r>
        <w:t xml:space="preserve"> [kinga shishin] /my present mind/</w:t>
      </w:r>
    </w:p>
    <w:p w:rsidR="00A618CE" w:rsidRDefault="00A618CE" w:rsidP="00A618CE">
      <w:r>
        <w:rPr>
          <w:rFonts w:ascii="MS Gothic" w:eastAsia="MS Gothic" w:hAnsi="MS Gothic" w:cs="MS Gothic" w:hint="eastAsia"/>
        </w:rPr>
        <w:t>今文</w:t>
      </w:r>
      <w:r>
        <w:t xml:space="preserve"> [konmon] /present-day writing/</w:t>
      </w:r>
    </w:p>
    <w:p w:rsidR="00A618CE" w:rsidRDefault="00A618CE" w:rsidP="00A618CE">
      <w:r>
        <w:rPr>
          <w:rFonts w:ascii="MS Gothic" w:eastAsia="MS Gothic" w:hAnsi="MS Gothic" w:cs="MS Gothic" w:hint="eastAsia"/>
        </w:rPr>
        <w:t>今日</w:t>
      </w:r>
      <w:r>
        <w:t xml:space="preserve"> [kon nichi] /today/</w:t>
      </w:r>
    </w:p>
    <w:p w:rsidR="00A618CE" w:rsidRDefault="00A618CE" w:rsidP="00A618CE">
      <w:r>
        <w:rPr>
          <w:rFonts w:ascii="MS Gothic" w:eastAsia="MS Gothic" w:hAnsi="MS Gothic" w:cs="MS Gothic" w:hint="eastAsia"/>
        </w:rPr>
        <w:t>今昔</w:t>
      </w:r>
      <w:r>
        <w:t xml:space="preserve"> [kinshaku] /present and past/</w:t>
      </w:r>
    </w:p>
    <w:p w:rsidR="00A618CE" w:rsidRDefault="00A618CE" w:rsidP="00A618CE">
      <w:r>
        <w:rPr>
          <w:rFonts w:ascii="MS Gothic" w:eastAsia="MS Gothic" w:hAnsi="MS Gothic" w:cs="MS Gothic" w:hint="eastAsia"/>
        </w:rPr>
        <w:t>今時</w:t>
      </w:r>
      <w:r>
        <w:t xml:space="preserve"> [kon ji] /now/</w:t>
      </w:r>
    </w:p>
    <w:p w:rsidR="00A618CE" w:rsidRDefault="00A618CE" w:rsidP="00A618CE">
      <w:r>
        <w:rPr>
          <w:rFonts w:ascii="MS Gothic" w:eastAsia="MS Gothic" w:hAnsi="MS Gothic" w:cs="MS Gothic" w:hint="eastAsia"/>
        </w:rPr>
        <w:t>今有</w:t>
      </w:r>
      <w:r>
        <w:t xml:space="preserve"> [kin'u] /now exists/</w:t>
      </w:r>
    </w:p>
    <w:p w:rsidR="00A618CE" w:rsidRDefault="00A618CE" w:rsidP="00A618CE">
      <w:r>
        <w:rPr>
          <w:rFonts w:ascii="MS Gothic" w:eastAsia="MS Gothic" w:hAnsi="MS Gothic" w:cs="MS Gothic" w:hint="eastAsia"/>
        </w:rPr>
        <w:t>今正是時</w:t>
      </w:r>
      <w:r>
        <w:t xml:space="preserve"> [kin shōze ji] /now is the right time/</w:t>
      </w:r>
    </w:p>
    <w:p w:rsidR="00A618CE" w:rsidRDefault="00A618CE" w:rsidP="00A618CE">
      <w:r>
        <w:rPr>
          <w:rFonts w:ascii="MS Gothic" w:eastAsia="MS Gothic" w:hAnsi="MS Gothic" w:cs="MS Gothic" w:hint="eastAsia"/>
        </w:rPr>
        <w:t>今現</w:t>
      </w:r>
      <w:r>
        <w:t xml:space="preserve"> [kingen] /presently manifest/</w:t>
      </w:r>
    </w:p>
    <w:p w:rsidR="00A618CE" w:rsidRDefault="00A618CE" w:rsidP="00A618CE">
      <w:r>
        <w:rPr>
          <w:rFonts w:ascii="MS Gothic" w:eastAsia="MS Gothic" w:hAnsi="MS Gothic" w:cs="MS Gothic" w:hint="eastAsia"/>
        </w:rPr>
        <w:t>今現在</w:t>
      </w:r>
      <w:r>
        <w:t xml:space="preserve"> [kin genzai] /the present/</w:t>
      </w:r>
    </w:p>
    <w:p w:rsidR="00A618CE" w:rsidRDefault="00A618CE" w:rsidP="00A618CE">
      <w:r>
        <w:rPr>
          <w:rFonts w:ascii="MS Gothic" w:eastAsia="MS Gothic" w:hAnsi="MS Gothic" w:cs="MS Gothic" w:hint="eastAsia"/>
        </w:rPr>
        <w:lastRenderedPageBreak/>
        <w:t>今當</w:t>
      </w:r>
      <w:r>
        <w:rPr>
          <w:rFonts w:ascii="Malgun Gothic" w:eastAsia="Malgun Gothic" w:hAnsi="Malgun Gothic" w:cs="Malgun Gothic" w:hint="eastAsia"/>
        </w:rPr>
        <w:t>說</w:t>
      </w:r>
      <w:r>
        <w:t xml:space="preserve"> [kin tōsetsu] /will now explain/</w:t>
      </w:r>
    </w:p>
    <w:p w:rsidR="00A618CE" w:rsidRDefault="00A618CE" w:rsidP="00A618CE">
      <w:r>
        <w:rPr>
          <w:rFonts w:ascii="MS Gothic" w:eastAsia="MS Gothic" w:hAnsi="MS Gothic" w:cs="MS Gothic" w:hint="eastAsia"/>
        </w:rPr>
        <w:t>今者</w:t>
      </w:r>
      <w:r>
        <w:t xml:space="preserve"> [kinsha] /now/</w:t>
      </w:r>
    </w:p>
    <w:p w:rsidR="00A618CE" w:rsidRDefault="00A618CE" w:rsidP="00A618CE">
      <w:r>
        <w:rPr>
          <w:rFonts w:ascii="MS Gothic" w:eastAsia="MS Gothic" w:hAnsi="MS Gothic" w:cs="MS Gothic" w:hint="eastAsia"/>
        </w:rPr>
        <w:t>今身</w:t>
      </w:r>
      <w:r>
        <w:t xml:space="preserve"> [konjin] /present body/</w:t>
      </w:r>
    </w:p>
    <w:p w:rsidR="00A618CE" w:rsidRDefault="00A618CE" w:rsidP="00A618CE">
      <w:r>
        <w:rPr>
          <w:rFonts w:ascii="MS Gothic" w:eastAsia="MS Gothic" w:hAnsi="MS Gothic" w:cs="MS Gothic" w:hint="eastAsia"/>
        </w:rPr>
        <w:t>介</w:t>
      </w:r>
      <w:r>
        <w:t xml:space="preserve"> [kai] /to bring together/</w:t>
      </w:r>
    </w:p>
    <w:p w:rsidR="00A618CE" w:rsidRDefault="00A618CE" w:rsidP="00A618CE">
      <w:r>
        <w:rPr>
          <w:rFonts w:ascii="MS Gothic" w:eastAsia="MS Gothic" w:hAnsi="MS Gothic" w:cs="MS Gothic" w:hint="eastAsia"/>
        </w:rPr>
        <w:t>介爾</w:t>
      </w:r>
      <w:r>
        <w:t xml:space="preserve"> [keni] /thought-moment/</w:t>
      </w:r>
    </w:p>
    <w:p w:rsidR="00A618CE" w:rsidRDefault="00A618CE" w:rsidP="00A618CE">
      <w:r>
        <w:rPr>
          <w:rFonts w:ascii="MS Gothic" w:eastAsia="MS Gothic" w:hAnsi="MS Gothic" w:cs="MS Gothic" w:hint="eastAsia"/>
        </w:rPr>
        <w:t>介爾之心</w:t>
      </w:r>
      <w:r>
        <w:t xml:space="preserve"> [keni no kokoro] /ephemeral (thought) /</w:t>
      </w:r>
    </w:p>
    <w:p w:rsidR="00A618CE" w:rsidRDefault="00A618CE" w:rsidP="00A618CE">
      <w:r>
        <w:rPr>
          <w:rFonts w:ascii="MS Gothic" w:eastAsia="MS Gothic" w:hAnsi="MS Gothic" w:cs="MS Gothic" w:hint="eastAsia"/>
        </w:rPr>
        <w:t>仍</w:t>
      </w:r>
      <w:r>
        <w:t xml:space="preserve"> [nyō] /to depend upon/</w:t>
      </w:r>
    </w:p>
    <w:p w:rsidR="00A618CE" w:rsidRDefault="00A618CE" w:rsidP="00A618CE">
      <w:r>
        <w:rPr>
          <w:rFonts w:ascii="MS Gothic" w:eastAsia="MS Gothic" w:hAnsi="MS Gothic" w:cs="MS Gothic" w:hint="eastAsia"/>
        </w:rPr>
        <w:t>仔細</w:t>
      </w:r>
      <w:r>
        <w:t xml:space="preserve"> [shisai] /carefully/</w:t>
      </w:r>
    </w:p>
    <w:p w:rsidR="00A618CE" w:rsidRDefault="00A618CE" w:rsidP="00A618CE">
      <w:r>
        <w:rPr>
          <w:rFonts w:ascii="MS Gothic" w:eastAsia="MS Gothic" w:hAnsi="MS Gothic" w:cs="MS Gothic" w:hint="eastAsia"/>
        </w:rPr>
        <w:t>他</w:t>
      </w:r>
      <w:r>
        <w:t xml:space="preserve"> [ta] /other/</w:t>
      </w:r>
    </w:p>
    <w:p w:rsidR="00A618CE" w:rsidRDefault="00A618CE" w:rsidP="00A618CE">
      <w:r>
        <w:rPr>
          <w:rFonts w:ascii="MS Gothic" w:eastAsia="MS Gothic" w:hAnsi="MS Gothic" w:cs="MS Gothic" w:hint="eastAsia"/>
        </w:rPr>
        <w:t>他世</w:t>
      </w:r>
      <w:r>
        <w:t xml:space="preserve"> [tase] /another life/</w:t>
      </w:r>
    </w:p>
    <w:p w:rsidR="00A618CE" w:rsidRDefault="00A618CE" w:rsidP="00A618CE">
      <w:r>
        <w:rPr>
          <w:rFonts w:ascii="MS Gothic" w:eastAsia="MS Gothic" w:hAnsi="MS Gothic" w:cs="MS Gothic" w:hint="eastAsia"/>
        </w:rPr>
        <w:t>他事</w:t>
      </w:r>
      <w:r>
        <w:t xml:space="preserve"> [taji] /other matters/</w:t>
      </w:r>
    </w:p>
    <w:p w:rsidR="00A618CE" w:rsidRDefault="00A618CE" w:rsidP="00A618CE">
      <w:r>
        <w:rPr>
          <w:rFonts w:ascii="MS Gothic" w:eastAsia="MS Gothic" w:hAnsi="MS Gothic" w:cs="MS Gothic" w:hint="eastAsia"/>
        </w:rPr>
        <w:t>他人</w:t>
      </w:r>
      <w:r>
        <w:t xml:space="preserve"> [tanin] /another person/</w:t>
      </w:r>
    </w:p>
    <w:p w:rsidR="00A618CE" w:rsidRDefault="00A618CE" w:rsidP="00A618CE">
      <w:r>
        <w:rPr>
          <w:rFonts w:ascii="MS Gothic" w:eastAsia="MS Gothic" w:hAnsi="MS Gothic" w:cs="MS Gothic" w:hint="eastAsia"/>
        </w:rPr>
        <w:t>他作</w:t>
      </w:r>
      <w:r>
        <w:t xml:space="preserve"> [tasa] /created based upon other things/</w:t>
      </w:r>
    </w:p>
    <w:p w:rsidR="00A618CE" w:rsidRDefault="00A618CE" w:rsidP="00A618CE">
      <w:r>
        <w:rPr>
          <w:rFonts w:ascii="MS Gothic" w:eastAsia="MS Gothic" w:hAnsi="MS Gothic" w:cs="MS Gothic" w:hint="eastAsia"/>
        </w:rPr>
        <w:t>他信</w:t>
      </w:r>
      <w:r>
        <w:t xml:space="preserve"> [tashin] /having faith in other/</w:t>
      </w:r>
    </w:p>
    <w:p w:rsidR="00A618CE" w:rsidRDefault="00A618CE" w:rsidP="00A618CE">
      <w:r>
        <w:rPr>
          <w:rFonts w:ascii="MS Gothic" w:eastAsia="MS Gothic" w:hAnsi="MS Gothic" w:cs="MS Gothic" w:hint="eastAsia"/>
        </w:rPr>
        <w:t>他利</w:t>
      </w:r>
      <w:r>
        <w:t xml:space="preserve"> [tari] /for the purpose (benefit) of others/</w:t>
      </w:r>
    </w:p>
    <w:p w:rsidR="00A618CE" w:rsidRDefault="00A618CE" w:rsidP="00A618CE">
      <w:r>
        <w:rPr>
          <w:rFonts w:ascii="MS Gothic" w:eastAsia="MS Gothic" w:hAnsi="MS Gothic" w:cs="MS Gothic" w:hint="eastAsia"/>
        </w:rPr>
        <w:t>他利益</w:t>
      </w:r>
      <w:r>
        <w:t xml:space="preserve"> [tarieki] /the benefit of others/</w:t>
      </w:r>
    </w:p>
    <w:p w:rsidR="00A618CE" w:rsidRDefault="00A618CE" w:rsidP="00A618CE">
      <w:r>
        <w:rPr>
          <w:rFonts w:ascii="MS Gothic" w:eastAsia="MS Gothic" w:hAnsi="MS Gothic" w:cs="MS Gothic" w:hint="eastAsia"/>
        </w:rPr>
        <w:t>他力</w:t>
      </w:r>
      <w:r>
        <w:t xml:space="preserve"> [tariki] /other-power/</w:t>
      </w:r>
    </w:p>
    <w:p w:rsidR="00A618CE" w:rsidRDefault="00A618CE" w:rsidP="00A618CE">
      <w:r>
        <w:rPr>
          <w:rFonts w:ascii="MS Gothic" w:eastAsia="MS Gothic" w:hAnsi="MS Gothic" w:cs="MS Gothic" w:hint="eastAsia"/>
        </w:rPr>
        <w:t>他力信仰</w:t>
      </w:r>
      <w:r>
        <w:t xml:space="preserve"> [tariki shingō] /faith in other-power/</w:t>
      </w:r>
    </w:p>
    <w:p w:rsidR="00A618CE" w:rsidRDefault="00A618CE" w:rsidP="00A618CE">
      <w:r>
        <w:rPr>
          <w:rFonts w:ascii="MS Gothic" w:eastAsia="MS Gothic" w:hAnsi="MS Gothic" w:cs="MS Gothic" w:hint="eastAsia"/>
        </w:rPr>
        <w:t>他力信心</w:t>
      </w:r>
      <w:r>
        <w:t xml:space="preserve"> [tarikishin shin] /faith in other power/</w:t>
      </w:r>
    </w:p>
    <w:p w:rsidR="00A618CE" w:rsidRDefault="00A618CE" w:rsidP="00A618CE">
      <w:r>
        <w:rPr>
          <w:rFonts w:ascii="MS Gothic" w:eastAsia="MS Gothic" w:hAnsi="MS Gothic" w:cs="MS Gothic" w:hint="eastAsia"/>
        </w:rPr>
        <w:t>他力宗</w:t>
      </w:r>
      <w:r>
        <w:t xml:space="preserve"> [tariki shū] /other power teaching/</w:t>
      </w:r>
    </w:p>
    <w:p w:rsidR="00A618CE" w:rsidRDefault="00A618CE" w:rsidP="00A618CE">
      <w:r>
        <w:rPr>
          <w:rFonts w:ascii="MS Gothic" w:eastAsia="MS Gothic" w:hAnsi="MS Gothic" w:cs="MS Gothic" w:hint="eastAsia"/>
        </w:rPr>
        <w:t>他力往生</w:t>
      </w:r>
      <w:r>
        <w:t xml:space="preserve"> [tariki ōjō] /rebirth [in the Pure Land] due to other-power/</w:t>
      </w:r>
    </w:p>
    <w:p w:rsidR="00A618CE" w:rsidRDefault="00A618CE" w:rsidP="00A618CE">
      <w:r>
        <w:rPr>
          <w:rFonts w:ascii="MS Gothic" w:eastAsia="MS Gothic" w:hAnsi="MS Gothic" w:cs="MS Gothic" w:hint="eastAsia"/>
        </w:rPr>
        <w:t>他力念佛</w:t>
      </w:r>
      <w:r>
        <w:t xml:space="preserve"> [tariki nembutsu] /mindfulness of the other power of a buddha/</w:t>
      </w:r>
    </w:p>
    <w:p w:rsidR="00A618CE" w:rsidRDefault="00A618CE" w:rsidP="00A618CE">
      <w:r>
        <w:rPr>
          <w:rFonts w:ascii="MS Gothic" w:eastAsia="MS Gothic" w:hAnsi="MS Gothic" w:cs="MS Gothic" w:hint="eastAsia"/>
        </w:rPr>
        <w:t>他力教</w:t>
      </w:r>
      <w:r>
        <w:t xml:space="preserve"> [tariki kyō] /other power teaching/</w:t>
      </w:r>
    </w:p>
    <w:p w:rsidR="00A618CE" w:rsidRDefault="00A618CE" w:rsidP="00A618CE">
      <w:r>
        <w:rPr>
          <w:rFonts w:ascii="MS Gothic" w:eastAsia="MS Gothic" w:hAnsi="MS Gothic" w:cs="MS Gothic" w:hint="eastAsia"/>
        </w:rPr>
        <w:t>他力門</w:t>
      </w:r>
      <w:r>
        <w:t xml:space="preserve"> [tariki mon] /other power approach/</w:t>
      </w:r>
    </w:p>
    <w:p w:rsidR="00A618CE" w:rsidRDefault="00A618CE" w:rsidP="00A618CE">
      <w:r>
        <w:rPr>
          <w:rFonts w:ascii="MS Gothic" w:eastAsia="MS Gothic" w:hAnsi="MS Gothic" w:cs="MS Gothic" w:hint="eastAsia"/>
        </w:rPr>
        <w:t>他勝</w:t>
      </w:r>
      <w:r>
        <w:t xml:space="preserve"> [tashō] /pārājika/</w:t>
      </w:r>
    </w:p>
    <w:p w:rsidR="00A618CE" w:rsidRDefault="00A618CE" w:rsidP="00A618CE">
      <w:r>
        <w:rPr>
          <w:rFonts w:ascii="MS Gothic" w:eastAsia="MS Gothic" w:hAnsi="MS Gothic" w:cs="MS Gothic" w:hint="eastAsia"/>
        </w:rPr>
        <w:t>他勝罪</w:t>
      </w:r>
      <w:r>
        <w:t xml:space="preserve"> [tashō zai] /overcome by specific sin/</w:t>
      </w:r>
    </w:p>
    <w:p w:rsidR="00A618CE" w:rsidRDefault="00A618CE" w:rsidP="00A618CE">
      <w:r>
        <w:rPr>
          <w:rFonts w:ascii="MS Gothic" w:eastAsia="MS Gothic" w:hAnsi="MS Gothic" w:cs="MS Gothic" w:hint="eastAsia"/>
        </w:rPr>
        <w:t>他化天</w:t>
      </w:r>
      <w:r>
        <w:t xml:space="preserve"> [take ten] /(Skt. paranirmita-vaśavartin)/</w:t>
      </w:r>
    </w:p>
    <w:p w:rsidR="00A618CE" w:rsidRDefault="00A618CE" w:rsidP="00A618CE">
      <w:r>
        <w:rPr>
          <w:rFonts w:ascii="MS Gothic" w:eastAsia="MS Gothic" w:hAnsi="MS Gothic" w:cs="MS Gothic" w:hint="eastAsia"/>
        </w:rPr>
        <w:t>他化自在</w:t>
      </w:r>
      <w:r>
        <w:t xml:space="preserve"> [take jizai] /freely partaking of the pleasures created in other heavens/</w:t>
      </w:r>
    </w:p>
    <w:p w:rsidR="00A618CE" w:rsidRDefault="00A618CE" w:rsidP="00A618CE">
      <w:r>
        <w:rPr>
          <w:rFonts w:ascii="MS Gothic" w:eastAsia="MS Gothic" w:hAnsi="MS Gothic" w:cs="MS Gothic" w:hint="eastAsia"/>
        </w:rPr>
        <w:t>他化自在天</w:t>
      </w:r>
      <w:r>
        <w:t xml:space="preserve"> [take jizai ten] /heaven where one can partake of the pleasures created in other heavens/</w:t>
      </w:r>
    </w:p>
    <w:p w:rsidR="00A618CE" w:rsidRDefault="00A618CE" w:rsidP="00A618CE">
      <w:r>
        <w:rPr>
          <w:rFonts w:ascii="MS Gothic" w:eastAsia="MS Gothic" w:hAnsi="MS Gothic" w:cs="MS Gothic" w:hint="eastAsia"/>
        </w:rPr>
        <w:lastRenderedPageBreak/>
        <w:t>他化自在天王</w:t>
      </w:r>
      <w:r>
        <w:t xml:space="preserve"> [take jizai tenō] /king of the heaven where one has power to convert others (?)/</w:t>
      </w:r>
    </w:p>
    <w:p w:rsidR="00A618CE" w:rsidRDefault="00A618CE" w:rsidP="00A618CE">
      <w:r>
        <w:rPr>
          <w:rFonts w:ascii="MS Gothic" w:eastAsia="MS Gothic" w:hAnsi="MS Gothic" w:cs="MS Gothic" w:hint="eastAsia"/>
        </w:rPr>
        <w:t>他受用</w:t>
      </w:r>
      <w:r>
        <w:t xml:space="preserve"> [ta juyū] /experienced by others/</w:t>
      </w:r>
    </w:p>
    <w:p w:rsidR="00A618CE" w:rsidRDefault="00A618CE" w:rsidP="00A618CE">
      <w:r>
        <w:rPr>
          <w:rFonts w:ascii="MS Gothic" w:eastAsia="MS Gothic" w:hAnsi="MS Gothic" w:cs="MS Gothic" w:hint="eastAsia"/>
        </w:rPr>
        <w:t>他受用土</w:t>
      </w:r>
      <w:r>
        <w:t xml:space="preserve"> [ta juyū do] /land of enjoyment by others/</w:t>
      </w:r>
    </w:p>
    <w:p w:rsidR="00A618CE" w:rsidRDefault="00A618CE" w:rsidP="00A618CE">
      <w:r>
        <w:rPr>
          <w:rFonts w:ascii="MS Gothic" w:eastAsia="MS Gothic" w:hAnsi="MS Gothic" w:cs="MS Gothic" w:hint="eastAsia"/>
        </w:rPr>
        <w:t>他受用報身</w:t>
      </w:r>
      <w:r>
        <w:t xml:space="preserve"> [tajuyūhōshin] /reward body of enjoyment/</w:t>
      </w:r>
    </w:p>
    <w:p w:rsidR="00A618CE" w:rsidRDefault="00A618CE" w:rsidP="00A618CE">
      <w:r>
        <w:rPr>
          <w:rFonts w:ascii="MS Gothic" w:eastAsia="MS Gothic" w:hAnsi="MS Gothic" w:cs="MS Gothic" w:hint="eastAsia"/>
        </w:rPr>
        <w:t>他受用身</w:t>
      </w:r>
      <w:r>
        <w:t xml:space="preserve"> [ta juyū shin] /body for the enjoyment of the beings in the world/</w:t>
      </w:r>
    </w:p>
    <w:p w:rsidR="00A618CE" w:rsidRDefault="00A618CE" w:rsidP="00A618CE">
      <w:r>
        <w:rPr>
          <w:rFonts w:ascii="MS Gothic" w:eastAsia="MS Gothic" w:hAnsi="MS Gothic" w:cs="MS Gothic" w:hint="eastAsia"/>
        </w:rPr>
        <w:t>他國</w:t>
      </w:r>
      <w:r>
        <w:t xml:space="preserve"> [takoku] /other counties/</w:t>
      </w:r>
    </w:p>
    <w:p w:rsidR="00A618CE" w:rsidRDefault="00A618CE" w:rsidP="00A618CE">
      <w:r>
        <w:rPr>
          <w:rFonts w:ascii="MS Gothic" w:eastAsia="MS Gothic" w:hAnsi="MS Gothic" w:cs="MS Gothic" w:hint="eastAsia"/>
        </w:rPr>
        <w:t>他土</w:t>
      </w:r>
      <w:r>
        <w:t xml:space="preserve"> [tado] /another world/</w:t>
      </w:r>
    </w:p>
    <w:p w:rsidR="00A618CE" w:rsidRDefault="00A618CE" w:rsidP="00A618CE">
      <w:r>
        <w:rPr>
          <w:rFonts w:ascii="MS Gothic" w:eastAsia="MS Gothic" w:hAnsi="MS Gothic" w:cs="MS Gothic" w:hint="eastAsia"/>
        </w:rPr>
        <w:t>他境</w:t>
      </w:r>
      <w:r>
        <w:t xml:space="preserve"> [takyō] /other object [s]/</w:t>
      </w:r>
    </w:p>
    <w:p w:rsidR="00A618CE" w:rsidRDefault="00A618CE" w:rsidP="00A618CE">
      <w:r>
        <w:rPr>
          <w:rFonts w:ascii="MS Gothic" w:eastAsia="MS Gothic" w:hAnsi="MS Gothic" w:cs="MS Gothic" w:hint="eastAsia"/>
        </w:rPr>
        <w:t>他宗</w:t>
      </w:r>
      <w:r>
        <w:t xml:space="preserve"> [tashū] /another thesis/</w:t>
      </w:r>
    </w:p>
    <w:p w:rsidR="00A618CE" w:rsidRDefault="00A618CE" w:rsidP="00A618CE">
      <w:r>
        <w:rPr>
          <w:rFonts w:ascii="MS Gothic" w:eastAsia="MS Gothic" w:hAnsi="MS Gothic" w:cs="MS Gothic" w:hint="eastAsia"/>
        </w:rPr>
        <w:t>他害</w:t>
      </w:r>
      <w:r>
        <w:t xml:space="preserve"> [tagai] /to harm others/</w:t>
      </w:r>
    </w:p>
    <w:p w:rsidR="00A618CE" w:rsidRDefault="00A618CE" w:rsidP="00A618CE">
      <w:r>
        <w:rPr>
          <w:rFonts w:ascii="MS Gothic" w:eastAsia="MS Gothic" w:hAnsi="MS Gothic" w:cs="MS Gothic" w:hint="eastAsia"/>
        </w:rPr>
        <w:t>他寶</w:t>
      </w:r>
      <w:r>
        <w:t xml:space="preserve"> [tahō] /another's treasures/</w:t>
      </w:r>
    </w:p>
    <w:p w:rsidR="00A618CE" w:rsidRDefault="00A618CE" w:rsidP="00A618CE">
      <w:r>
        <w:rPr>
          <w:rFonts w:ascii="MS Gothic" w:eastAsia="MS Gothic" w:hAnsi="MS Gothic" w:cs="MS Gothic" w:hint="eastAsia"/>
        </w:rPr>
        <w:t>他己</w:t>
      </w:r>
      <w:r>
        <w:t xml:space="preserve"> [tako] /another and oneself/</w:t>
      </w:r>
    </w:p>
    <w:p w:rsidR="00A618CE" w:rsidRDefault="00A618CE" w:rsidP="00A618CE">
      <w:r>
        <w:rPr>
          <w:rFonts w:ascii="MS Gothic" w:eastAsia="MS Gothic" w:hAnsi="MS Gothic" w:cs="MS Gothic" w:hint="eastAsia"/>
        </w:rPr>
        <w:t>他度</w:t>
      </w:r>
      <w:r>
        <w:t xml:space="preserve"> [tado] /to save others/</w:t>
      </w:r>
    </w:p>
    <w:p w:rsidR="00A618CE" w:rsidRDefault="00A618CE" w:rsidP="00A618CE">
      <w:r>
        <w:rPr>
          <w:rFonts w:ascii="MS Gothic" w:eastAsia="MS Gothic" w:hAnsi="MS Gothic" w:cs="MS Gothic" w:hint="eastAsia"/>
        </w:rPr>
        <w:t>他心</w:t>
      </w:r>
      <w:r>
        <w:t xml:space="preserve"> [tashin] /minds of others/</w:t>
      </w:r>
    </w:p>
    <w:p w:rsidR="00A618CE" w:rsidRDefault="00A618CE" w:rsidP="00A618CE">
      <w:r>
        <w:rPr>
          <w:rFonts w:ascii="MS Gothic" w:eastAsia="MS Gothic" w:hAnsi="MS Gothic" w:cs="MS Gothic" w:hint="eastAsia"/>
        </w:rPr>
        <w:t>他心智</w:t>
      </w:r>
      <w:r>
        <w:t xml:space="preserve"> [ta shinchi] /knowledge of other's minds/</w:t>
      </w:r>
    </w:p>
    <w:p w:rsidR="00A618CE" w:rsidRDefault="00A618CE" w:rsidP="00A618CE">
      <w:r>
        <w:rPr>
          <w:rFonts w:ascii="MS Gothic" w:eastAsia="MS Gothic" w:hAnsi="MS Gothic" w:cs="MS Gothic" w:hint="eastAsia"/>
        </w:rPr>
        <w:t>他心智者</w:t>
      </w:r>
      <w:r>
        <w:t xml:space="preserve"> [tashin chisha] /knowing the minds of others/</w:t>
      </w:r>
    </w:p>
    <w:p w:rsidR="00A618CE" w:rsidRDefault="00A618CE" w:rsidP="00A618CE">
      <w:r>
        <w:rPr>
          <w:rFonts w:ascii="MS Gothic" w:eastAsia="MS Gothic" w:hAnsi="MS Gothic" w:cs="MS Gothic" w:hint="eastAsia"/>
        </w:rPr>
        <w:t>他心智證通</w:t>
      </w:r>
      <w:r>
        <w:t xml:space="preserve"> [tashin chishō tsū] /knowledge of others' minds, knowledge of others' thoughts/</w:t>
      </w:r>
    </w:p>
    <w:p w:rsidR="00A618CE" w:rsidRDefault="00A618CE" w:rsidP="00A618CE">
      <w:r>
        <w:rPr>
          <w:rFonts w:ascii="MS Gothic" w:eastAsia="MS Gothic" w:hAnsi="MS Gothic" w:cs="MS Gothic" w:hint="eastAsia"/>
        </w:rPr>
        <w:t>他心智通</w:t>
      </w:r>
      <w:r>
        <w:t xml:space="preserve"> [tashin chitsū] /superknowledge that penetrates the minds of others/</w:t>
      </w:r>
    </w:p>
    <w:p w:rsidR="00A618CE" w:rsidRDefault="00A618CE" w:rsidP="00A618CE">
      <w:r>
        <w:rPr>
          <w:rFonts w:ascii="MS Gothic" w:eastAsia="MS Gothic" w:hAnsi="MS Gothic" w:cs="MS Gothic" w:hint="eastAsia"/>
        </w:rPr>
        <w:t>他心通</w:t>
      </w:r>
      <w:r>
        <w:t xml:space="preserve"> [tashin zū] /supernatural ability to read the minds of others/</w:t>
      </w:r>
    </w:p>
    <w:p w:rsidR="00A618CE" w:rsidRDefault="00A618CE" w:rsidP="00A618CE">
      <w:r>
        <w:rPr>
          <w:rFonts w:ascii="MS Gothic" w:eastAsia="MS Gothic" w:hAnsi="MS Gothic" w:cs="MS Gothic" w:hint="eastAsia"/>
        </w:rPr>
        <w:t>他性相應</w:t>
      </w:r>
      <w:r>
        <w:t xml:space="preserve"> [tashō sōō] /associated with other natures/</w:t>
      </w:r>
    </w:p>
    <w:p w:rsidR="00A618CE" w:rsidRDefault="00A618CE" w:rsidP="00A618CE">
      <w:r>
        <w:rPr>
          <w:rFonts w:ascii="MS Gothic" w:eastAsia="MS Gothic" w:hAnsi="MS Gothic" w:cs="MS Gothic" w:hint="eastAsia"/>
        </w:rPr>
        <w:t>他性空</w:t>
      </w:r>
      <w:r>
        <w:t xml:space="preserve"> [tashō kū] /emptiness of other-nature/</w:t>
      </w:r>
    </w:p>
    <w:p w:rsidR="00A618CE" w:rsidRDefault="00A618CE" w:rsidP="00A618CE">
      <w:r>
        <w:rPr>
          <w:rFonts w:ascii="MS Gothic" w:eastAsia="MS Gothic" w:hAnsi="MS Gothic" w:cs="MS Gothic" w:hint="eastAsia"/>
        </w:rPr>
        <w:t>他悟</w:t>
      </w:r>
      <w:r>
        <w:t xml:space="preserve"> [tago] /be awakened by someone else/</w:t>
      </w:r>
    </w:p>
    <w:p w:rsidR="00A618CE" w:rsidRDefault="00A618CE" w:rsidP="00A618CE">
      <w:r>
        <w:rPr>
          <w:rFonts w:ascii="MS Gothic" w:eastAsia="MS Gothic" w:hAnsi="MS Gothic" w:cs="MS Gothic" w:hint="eastAsia"/>
        </w:rPr>
        <w:t>他所</w:t>
      </w:r>
      <w:r>
        <w:t xml:space="preserve"> [tasho] /otherwise/</w:t>
      </w:r>
    </w:p>
    <w:p w:rsidR="00A618CE" w:rsidRDefault="00A618CE" w:rsidP="00A618CE">
      <w:r>
        <w:rPr>
          <w:rFonts w:ascii="MS Gothic" w:eastAsia="MS Gothic" w:hAnsi="MS Gothic" w:cs="MS Gothic" w:hint="eastAsia"/>
        </w:rPr>
        <w:t>他所引</w:t>
      </w:r>
      <w:r>
        <w:t xml:space="preserve"> [ta shoin] /led [away] by others [other things]/</w:t>
      </w:r>
    </w:p>
    <w:p w:rsidR="00A618CE" w:rsidRDefault="00A618CE" w:rsidP="00A618CE">
      <w:r>
        <w:rPr>
          <w:rFonts w:ascii="MS Gothic" w:eastAsia="MS Gothic" w:hAnsi="MS Gothic" w:cs="MS Gothic" w:hint="eastAsia"/>
        </w:rPr>
        <w:t>他所引奪</w:t>
      </w:r>
      <w:r>
        <w:t xml:space="preserve"> [ta sho indatsu] /seduced by other things/</w:t>
      </w:r>
    </w:p>
    <w:p w:rsidR="00A618CE" w:rsidRDefault="00A618CE" w:rsidP="00A618CE">
      <w:r>
        <w:rPr>
          <w:rFonts w:ascii="MS Gothic" w:eastAsia="MS Gothic" w:hAnsi="MS Gothic" w:cs="MS Gothic" w:hint="eastAsia"/>
        </w:rPr>
        <w:t>他方</w:t>
      </w:r>
      <w:r>
        <w:t xml:space="preserve"> [tahō] /other lands/</w:t>
      </w:r>
    </w:p>
    <w:p w:rsidR="00A618CE" w:rsidRDefault="00A618CE" w:rsidP="00A618CE">
      <w:r>
        <w:rPr>
          <w:rFonts w:ascii="MS Gothic" w:eastAsia="MS Gothic" w:hAnsi="MS Gothic" w:cs="MS Gothic" w:hint="eastAsia"/>
        </w:rPr>
        <w:t>他方佛土</w:t>
      </w:r>
      <w:r>
        <w:t xml:space="preserve"> [tahō butsudo] /buddha-lands of other quarters/</w:t>
      </w:r>
    </w:p>
    <w:p w:rsidR="00A618CE" w:rsidRDefault="00A618CE" w:rsidP="00A618CE">
      <w:r>
        <w:rPr>
          <w:rFonts w:ascii="MS Gothic" w:eastAsia="MS Gothic" w:hAnsi="MS Gothic" w:cs="MS Gothic" w:hint="eastAsia"/>
        </w:rPr>
        <w:t>他方釋迦</w:t>
      </w:r>
      <w:r>
        <w:t xml:space="preserve"> [tahō shaka] /Śākyamunis of other lands/</w:t>
      </w:r>
    </w:p>
    <w:p w:rsidR="00A618CE" w:rsidRDefault="00A618CE" w:rsidP="00A618CE">
      <w:r>
        <w:rPr>
          <w:rFonts w:ascii="MS Gothic" w:eastAsia="MS Gothic" w:hAnsi="MS Gothic" w:cs="MS Gothic" w:hint="eastAsia"/>
        </w:rPr>
        <w:t>他日</w:t>
      </w:r>
      <w:r>
        <w:t xml:space="preserve"> [tanichi] /other days/</w:t>
      </w:r>
    </w:p>
    <w:p w:rsidR="00A618CE" w:rsidRDefault="00A618CE" w:rsidP="00A618CE">
      <w:r>
        <w:rPr>
          <w:rFonts w:ascii="MS Gothic" w:eastAsia="MS Gothic" w:hAnsi="MS Gothic" w:cs="MS Gothic" w:hint="eastAsia"/>
        </w:rPr>
        <w:t>他有情</w:t>
      </w:r>
      <w:r>
        <w:t xml:space="preserve"> [ta ujō] /other beings /</w:t>
      </w:r>
    </w:p>
    <w:p w:rsidR="00A618CE" w:rsidRDefault="00A618CE" w:rsidP="00A618CE">
      <w:r>
        <w:rPr>
          <w:rFonts w:ascii="MS Gothic" w:eastAsia="MS Gothic" w:hAnsi="MS Gothic" w:cs="MS Gothic" w:hint="eastAsia"/>
        </w:rPr>
        <w:lastRenderedPageBreak/>
        <w:t>他樂</w:t>
      </w:r>
      <w:r>
        <w:t xml:space="preserve"> [taraku] /enjoyment for others/</w:t>
      </w:r>
    </w:p>
    <w:p w:rsidR="00A618CE" w:rsidRDefault="00A618CE" w:rsidP="00A618CE">
      <w:r>
        <w:rPr>
          <w:rFonts w:ascii="MS Gothic" w:eastAsia="MS Gothic" w:hAnsi="MS Gothic" w:cs="MS Gothic" w:hint="eastAsia"/>
        </w:rPr>
        <w:t>他比</w:t>
      </w:r>
      <w:r>
        <w:t xml:space="preserve"> [tahi] /reasoning for others/</w:t>
      </w:r>
    </w:p>
    <w:p w:rsidR="00A618CE" w:rsidRDefault="00A618CE" w:rsidP="00A618CE">
      <w:r>
        <w:rPr>
          <w:rFonts w:ascii="MS Gothic" w:eastAsia="MS Gothic" w:hAnsi="MS Gothic" w:cs="MS Gothic" w:hint="eastAsia"/>
        </w:rPr>
        <w:t>他比量</w:t>
      </w:r>
      <w:r>
        <w:t xml:space="preserve"> [ta hiryō] /the opponent's inference/</w:t>
      </w:r>
    </w:p>
    <w:p w:rsidR="00A618CE" w:rsidRDefault="00A618CE" w:rsidP="00A618CE">
      <w:r>
        <w:rPr>
          <w:rFonts w:ascii="MS Gothic" w:eastAsia="MS Gothic" w:hAnsi="MS Gothic" w:cs="MS Gothic" w:hint="eastAsia"/>
        </w:rPr>
        <w:t>他毘利</w:t>
      </w:r>
      <w:r>
        <w:t xml:space="preserve"> [Tabiri] /Sthavirāḥ/</w:t>
      </w:r>
    </w:p>
    <w:p w:rsidR="00A618CE" w:rsidRDefault="00A618CE" w:rsidP="00A618CE">
      <w:r>
        <w:rPr>
          <w:rFonts w:ascii="MS Gothic" w:eastAsia="MS Gothic" w:hAnsi="MS Gothic" w:cs="MS Gothic" w:hint="eastAsia"/>
        </w:rPr>
        <w:t>他毘梨與部</w:t>
      </w:r>
      <w:r>
        <w:t xml:space="preserve"> [Tabiriyo bu] /Sthavira/</w:t>
      </w:r>
    </w:p>
    <w:p w:rsidR="00A618CE" w:rsidRDefault="00A618CE" w:rsidP="00A618CE">
      <w:r>
        <w:rPr>
          <w:rFonts w:ascii="MS Gothic" w:eastAsia="MS Gothic" w:hAnsi="MS Gothic" w:cs="MS Gothic" w:hint="eastAsia"/>
        </w:rPr>
        <w:t>他法</w:t>
      </w:r>
      <w:r>
        <w:t xml:space="preserve"> [tahō] /another's teaching/</w:t>
      </w:r>
    </w:p>
    <w:p w:rsidR="00A618CE" w:rsidRDefault="00A618CE" w:rsidP="00A618CE">
      <w:r>
        <w:rPr>
          <w:rFonts w:ascii="MS Gothic" w:eastAsia="MS Gothic" w:hAnsi="MS Gothic" w:cs="MS Gothic" w:hint="eastAsia"/>
        </w:rPr>
        <w:t>他界</w:t>
      </w:r>
      <w:r>
        <w:t xml:space="preserve"> [takai] /the other world/</w:t>
      </w:r>
    </w:p>
    <w:p w:rsidR="00A618CE" w:rsidRDefault="00A618CE" w:rsidP="00A618CE">
      <w:r>
        <w:rPr>
          <w:rFonts w:ascii="MS Gothic" w:eastAsia="MS Gothic" w:hAnsi="MS Gothic" w:cs="MS Gothic" w:hint="eastAsia"/>
        </w:rPr>
        <w:t>他異品</w:t>
      </w:r>
      <w:r>
        <w:t xml:space="preserve"> [tai hon] /negative example used by the opponent/</w:t>
      </w:r>
    </w:p>
    <w:p w:rsidR="00A618CE" w:rsidRDefault="00A618CE" w:rsidP="00A618CE">
      <w:r>
        <w:rPr>
          <w:rFonts w:ascii="MS Gothic" w:eastAsia="MS Gothic" w:hAnsi="MS Gothic" w:cs="MS Gothic" w:hint="eastAsia"/>
        </w:rPr>
        <w:t>他相</w:t>
      </w:r>
      <w:r>
        <w:t xml:space="preserve"> [tasō] /marks of otherness/</w:t>
      </w:r>
    </w:p>
    <w:p w:rsidR="00A618CE" w:rsidRDefault="00A618CE" w:rsidP="00A618CE">
      <w:r>
        <w:rPr>
          <w:rFonts w:ascii="MS Gothic" w:eastAsia="MS Gothic" w:hAnsi="MS Gothic" w:cs="MS Gothic" w:hint="eastAsia"/>
        </w:rPr>
        <w:t>他緣</w:t>
      </w:r>
      <w:r>
        <w:t xml:space="preserve"> [taen] /external conditions/</w:t>
      </w:r>
    </w:p>
    <w:p w:rsidR="00A618CE" w:rsidRDefault="00A618CE" w:rsidP="00A618CE">
      <w:r>
        <w:rPr>
          <w:rFonts w:ascii="MS Gothic" w:eastAsia="MS Gothic" w:hAnsi="MS Gothic" w:cs="MS Gothic" w:hint="eastAsia"/>
        </w:rPr>
        <w:t>他罪</w:t>
      </w:r>
      <w:r>
        <w:t xml:space="preserve"> [ta zai] /another's crimes/</w:t>
      </w:r>
    </w:p>
    <w:p w:rsidR="00A618CE" w:rsidRDefault="00A618CE" w:rsidP="00A618CE">
      <w:r>
        <w:rPr>
          <w:rFonts w:ascii="MS Gothic" w:eastAsia="MS Gothic" w:hAnsi="MS Gothic" w:cs="MS Gothic" w:hint="eastAsia"/>
        </w:rPr>
        <w:t>他義</w:t>
      </w:r>
      <w:r>
        <w:t xml:space="preserve"> [tagi] /other doctrines/</w:t>
      </w:r>
    </w:p>
    <w:p w:rsidR="00A618CE" w:rsidRDefault="00A618CE" w:rsidP="00A618CE">
      <w:r>
        <w:rPr>
          <w:rFonts w:ascii="MS Gothic" w:eastAsia="MS Gothic" w:hAnsi="MS Gothic" w:cs="MS Gothic" w:hint="eastAsia"/>
        </w:rPr>
        <w:t>他者</w:t>
      </w:r>
      <w:r>
        <w:t xml:space="preserve"> [tasha] /others/</w:t>
      </w:r>
    </w:p>
    <w:p w:rsidR="00A618CE" w:rsidRDefault="00A618CE" w:rsidP="00A618CE">
      <w:r>
        <w:rPr>
          <w:rFonts w:ascii="MS Gothic" w:eastAsia="MS Gothic" w:hAnsi="MS Gothic" w:cs="MS Gothic" w:hint="eastAsia"/>
        </w:rPr>
        <w:t>他聚落淨</w:t>
      </w:r>
      <w:r>
        <w:t xml:space="preserve"> [tashuraku jō] /after finishing one meal, going to another town for another meal/</w:t>
      </w:r>
    </w:p>
    <w:p w:rsidR="00A618CE" w:rsidRDefault="00A618CE" w:rsidP="00A618CE">
      <w:r>
        <w:rPr>
          <w:rFonts w:ascii="MS Gothic" w:eastAsia="MS Gothic" w:hAnsi="MS Gothic" w:cs="MS Gothic" w:hint="eastAsia"/>
        </w:rPr>
        <w:t>他處</w:t>
      </w:r>
      <w:r>
        <w:t xml:space="preserve"> [tasho] /elsewhere/</w:t>
      </w:r>
    </w:p>
    <w:p w:rsidR="00A618CE" w:rsidRDefault="00A618CE" w:rsidP="00A618CE">
      <w:r>
        <w:rPr>
          <w:rFonts w:ascii="MS Gothic" w:eastAsia="MS Gothic" w:hAnsi="MS Gothic" w:cs="MS Gothic" w:hint="eastAsia"/>
        </w:rPr>
        <w:t>他見</w:t>
      </w:r>
      <w:r>
        <w:t xml:space="preserve"> [ta ken] /another's views/</w:t>
      </w:r>
    </w:p>
    <w:p w:rsidR="00A618CE" w:rsidRDefault="00A618CE" w:rsidP="00A618CE">
      <w:r>
        <w:rPr>
          <w:rFonts w:ascii="MS Gothic" w:eastAsia="MS Gothic" w:hAnsi="MS Gothic" w:cs="MS Gothic" w:hint="eastAsia"/>
        </w:rPr>
        <w:t>他許</w:t>
      </w:r>
      <w:r>
        <w:t xml:space="preserve"> [tako] /assent from one's opponent/</w:t>
      </w:r>
    </w:p>
    <w:p w:rsidR="00A618CE" w:rsidRDefault="00A618CE" w:rsidP="00A618CE">
      <w:r>
        <w:rPr>
          <w:rFonts w:ascii="MS Gothic" w:eastAsia="MS Gothic" w:hAnsi="MS Gothic" w:cs="MS Gothic" w:hint="eastAsia"/>
        </w:rPr>
        <w:t>他</w:t>
      </w:r>
      <w:r>
        <w:rPr>
          <w:rFonts w:ascii="Malgun Gothic" w:eastAsia="Malgun Gothic" w:hAnsi="Malgun Gothic" w:cs="Malgun Gothic" w:hint="eastAsia"/>
        </w:rPr>
        <w:t>說</w:t>
      </w:r>
      <w:r>
        <w:t xml:space="preserve"> [tasetsu] /other teachings/</w:t>
      </w:r>
    </w:p>
    <w:p w:rsidR="00A618CE" w:rsidRDefault="00A618CE" w:rsidP="00A618CE">
      <w:r>
        <w:rPr>
          <w:rFonts w:ascii="MS Gothic" w:eastAsia="MS Gothic" w:hAnsi="MS Gothic" w:cs="MS Gothic" w:hint="eastAsia"/>
        </w:rPr>
        <w:t>他</w:t>
      </w:r>
      <w:r>
        <w:rPr>
          <w:rFonts w:ascii="Malgun Gothic" w:eastAsia="Malgun Gothic" w:hAnsi="Malgun Gothic" w:cs="Malgun Gothic" w:hint="eastAsia"/>
        </w:rPr>
        <w:t>說法</w:t>
      </w:r>
      <w:r>
        <w:t xml:space="preserve"> [ta seppō] /other teachings/</w:t>
      </w:r>
    </w:p>
    <w:p w:rsidR="00A618CE" w:rsidRDefault="00A618CE" w:rsidP="00A618CE">
      <w:r>
        <w:rPr>
          <w:rFonts w:ascii="MS Gothic" w:eastAsia="MS Gothic" w:hAnsi="MS Gothic" w:cs="MS Gothic" w:hint="eastAsia"/>
        </w:rPr>
        <w:t>他論</w:t>
      </w:r>
      <w:r>
        <w:t xml:space="preserve"> [taron] /opponent/</w:t>
      </w:r>
    </w:p>
    <w:p w:rsidR="00A618CE" w:rsidRDefault="00A618CE" w:rsidP="00A618CE">
      <w:r>
        <w:rPr>
          <w:rFonts w:ascii="MS Gothic" w:eastAsia="MS Gothic" w:hAnsi="MS Gothic" w:cs="MS Gothic" w:hint="eastAsia"/>
        </w:rPr>
        <w:t>他身</w:t>
      </w:r>
      <w:r>
        <w:t xml:space="preserve"> [tashin] /other persons/</w:t>
      </w:r>
    </w:p>
    <w:p w:rsidR="00A618CE" w:rsidRDefault="00A618CE" w:rsidP="00A618CE">
      <w:r>
        <w:rPr>
          <w:rFonts w:ascii="MS Gothic" w:eastAsia="MS Gothic" w:hAnsi="MS Gothic" w:cs="MS Gothic" w:hint="eastAsia"/>
        </w:rPr>
        <w:t>他那</w:t>
      </w:r>
      <w:r>
        <w:t xml:space="preserve"> [tana] /sthāna/</w:t>
      </w:r>
    </w:p>
    <w:p w:rsidR="00A618CE" w:rsidRDefault="00A618CE" w:rsidP="00A618CE">
      <w:r>
        <w:rPr>
          <w:rFonts w:ascii="MS Gothic" w:eastAsia="MS Gothic" w:hAnsi="MS Gothic" w:cs="MS Gothic" w:hint="eastAsia"/>
        </w:rPr>
        <w:t>他鄕</w:t>
      </w:r>
      <w:r>
        <w:t xml:space="preserve"> [takyō] /another village/</w:t>
      </w:r>
    </w:p>
    <w:p w:rsidR="00A618CE" w:rsidRDefault="00A618CE" w:rsidP="00A618CE">
      <w:r>
        <w:rPr>
          <w:rFonts w:ascii="MS Gothic" w:eastAsia="MS Gothic" w:hAnsi="MS Gothic" w:cs="MS Gothic" w:hint="eastAsia"/>
        </w:rPr>
        <w:t>仗</w:t>
      </w:r>
      <w:r>
        <w:t xml:space="preserve"> [jō] /a weapon/</w:t>
      </w:r>
    </w:p>
    <w:p w:rsidR="00A618CE" w:rsidRDefault="00A618CE" w:rsidP="00A618CE">
      <w:r>
        <w:rPr>
          <w:rFonts w:ascii="MS Gothic" w:eastAsia="MS Gothic" w:hAnsi="MS Gothic" w:cs="MS Gothic" w:hint="eastAsia"/>
        </w:rPr>
        <w:t>付</w:t>
      </w:r>
      <w:r>
        <w:t xml:space="preserve"> [fu] /to attach/</w:t>
      </w:r>
    </w:p>
    <w:p w:rsidR="00A618CE" w:rsidRDefault="00A618CE" w:rsidP="00A618CE">
      <w:r>
        <w:rPr>
          <w:rFonts w:ascii="MS Gothic" w:eastAsia="MS Gothic" w:hAnsi="MS Gothic" w:cs="MS Gothic" w:hint="eastAsia"/>
        </w:rPr>
        <w:t>付囑</w:t>
      </w:r>
      <w:r>
        <w:t xml:space="preserve"> [fuzoku] /entrustment of the buddhas with the transmission of the teaching/</w:t>
      </w:r>
    </w:p>
    <w:p w:rsidR="00A618CE" w:rsidRDefault="00A618CE" w:rsidP="00A618CE">
      <w:r>
        <w:rPr>
          <w:rFonts w:ascii="MS Gothic" w:eastAsia="MS Gothic" w:hAnsi="MS Gothic" w:cs="MS Gothic" w:hint="eastAsia"/>
        </w:rPr>
        <w:t>付屬</w:t>
      </w:r>
      <w:r>
        <w:t xml:space="preserve"> [fuzoku] /to entrust to/</w:t>
      </w:r>
    </w:p>
    <w:p w:rsidR="00A618CE" w:rsidRDefault="00A618CE" w:rsidP="00A618CE">
      <w:r>
        <w:rPr>
          <w:rFonts w:ascii="MS Gothic" w:eastAsia="MS Gothic" w:hAnsi="MS Gothic" w:cs="MS Gothic" w:hint="eastAsia"/>
        </w:rPr>
        <w:t>付授</w:t>
      </w:r>
      <w:r>
        <w:t xml:space="preserve"> [fuju] /to entrust/</w:t>
      </w:r>
    </w:p>
    <w:p w:rsidR="00A618CE" w:rsidRDefault="00A618CE" w:rsidP="00A618CE">
      <w:r>
        <w:rPr>
          <w:rFonts w:ascii="MS Gothic" w:eastAsia="MS Gothic" w:hAnsi="MS Gothic" w:cs="MS Gothic" w:hint="eastAsia"/>
        </w:rPr>
        <w:t>付法灌頂</w:t>
      </w:r>
      <w:r>
        <w:t xml:space="preserve"> [fuhō kanjō] /consecration of the dharma-transmission/</w:t>
      </w:r>
    </w:p>
    <w:p w:rsidR="00A618CE" w:rsidRDefault="00A618CE" w:rsidP="00A618CE">
      <w:r>
        <w:rPr>
          <w:rFonts w:ascii="MS Gothic" w:eastAsia="MS Gothic" w:hAnsi="MS Gothic" w:cs="MS Gothic" w:hint="eastAsia"/>
        </w:rPr>
        <w:lastRenderedPageBreak/>
        <w:t>付法藏</w:t>
      </w:r>
      <w:r>
        <w:t xml:space="preserve"> [Fuhō zō] /transmission of the Buddhist teachings/</w:t>
      </w:r>
    </w:p>
    <w:p w:rsidR="00A618CE" w:rsidRDefault="00A618CE" w:rsidP="00A618CE">
      <w:r>
        <w:rPr>
          <w:rFonts w:ascii="MS Gothic" w:eastAsia="MS Gothic" w:hAnsi="MS Gothic" w:cs="MS Gothic" w:hint="eastAsia"/>
        </w:rPr>
        <w:t>付法藏因緣傳</w:t>
      </w:r>
      <w:r>
        <w:t xml:space="preserve"> [Fuhōzōin'enden] /Fu fazang yinyuan zhuan/</w:t>
      </w:r>
    </w:p>
    <w:p w:rsidR="00A618CE" w:rsidRDefault="00A618CE" w:rsidP="00A618CE">
      <w:r>
        <w:rPr>
          <w:rFonts w:ascii="MS Gothic" w:eastAsia="MS Gothic" w:hAnsi="MS Gothic" w:cs="MS Gothic" w:hint="eastAsia"/>
        </w:rPr>
        <w:t>付與</w:t>
      </w:r>
      <w:r>
        <w:t xml:space="preserve"> [fuyo] /bestows/</w:t>
      </w:r>
    </w:p>
    <w:p w:rsidR="00A618CE" w:rsidRDefault="00A618CE" w:rsidP="00A618CE">
      <w:r>
        <w:rPr>
          <w:rFonts w:ascii="MS Gothic" w:eastAsia="MS Gothic" w:hAnsi="MS Gothic" w:cs="MS Gothic" w:hint="eastAsia"/>
        </w:rPr>
        <w:t>付財</w:t>
      </w:r>
      <w:r>
        <w:t xml:space="preserve"> [fuzai] /awarding the treasure/</w:t>
      </w:r>
    </w:p>
    <w:p w:rsidR="00A618CE" w:rsidRDefault="00A618CE" w:rsidP="00A618CE">
      <w:r>
        <w:rPr>
          <w:rFonts w:ascii="MS Gothic" w:eastAsia="MS Gothic" w:hAnsi="MS Gothic" w:cs="MS Gothic" w:hint="eastAsia"/>
        </w:rPr>
        <w:t>仙</w:t>
      </w:r>
      <w:r>
        <w:t xml:space="preserve"> [sen] /renunciant/</w:t>
      </w:r>
    </w:p>
    <w:p w:rsidR="00A618CE" w:rsidRDefault="00A618CE" w:rsidP="00A618CE">
      <w:r>
        <w:rPr>
          <w:rFonts w:ascii="MS Gothic" w:eastAsia="MS Gothic" w:hAnsi="MS Gothic" w:cs="MS Gothic" w:hint="eastAsia"/>
        </w:rPr>
        <w:t>仙人</w:t>
      </w:r>
      <w:r>
        <w:t xml:space="preserve"> [sen nin] /seer/</w:t>
      </w:r>
    </w:p>
    <w:p w:rsidR="00A618CE" w:rsidRDefault="00A618CE" w:rsidP="00A618CE">
      <w:r>
        <w:rPr>
          <w:rFonts w:ascii="MS Gothic" w:eastAsia="MS Gothic" w:hAnsi="MS Gothic" w:cs="MS Gothic" w:hint="eastAsia"/>
        </w:rPr>
        <w:t>仙人住處</w:t>
      </w:r>
      <w:r>
        <w:t xml:space="preserve"> [sennin jūsho] /abode of the sages/</w:t>
      </w:r>
    </w:p>
    <w:p w:rsidR="00A618CE" w:rsidRDefault="00A618CE" w:rsidP="00A618CE">
      <w:r>
        <w:rPr>
          <w:rFonts w:ascii="MS Gothic" w:eastAsia="MS Gothic" w:hAnsi="MS Gothic" w:cs="MS Gothic" w:hint="eastAsia"/>
        </w:rPr>
        <w:t>仙人園</w:t>
      </w:r>
      <w:r>
        <w:t xml:space="preserve"> [sen'nin en] /garden of the sage(s)/</w:t>
      </w:r>
    </w:p>
    <w:p w:rsidR="00A618CE" w:rsidRDefault="00A618CE" w:rsidP="00A618CE">
      <w:r>
        <w:rPr>
          <w:rFonts w:ascii="MS Gothic" w:eastAsia="MS Gothic" w:hAnsi="MS Gothic" w:cs="MS Gothic" w:hint="eastAsia"/>
        </w:rPr>
        <w:t>仙人掘山</w:t>
      </w:r>
      <w:r>
        <w:t xml:space="preserve"> [Senninkutsu san] /Isigili/</w:t>
      </w:r>
    </w:p>
    <w:p w:rsidR="00A618CE" w:rsidRDefault="00A618CE" w:rsidP="00A618CE">
      <w:r>
        <w:rPr>
          <w:rFonts w:ascii="MS Gothic" w:eastAsia="MS Gothic" w:hAnsi="MS Gothic" w:cs="MS Gothic" w:hint="eastAsia"/>
        </w:rPr>
        <w:t>仙人窟山</w:t>
      </w:r>
      <w:r>
        <w:t xml:space="preserve"> [Senninkutsu san] /Isigili/</w:t>
      </w:r>
    </w:p>
    <w:p w:rsidR="00A618CE" w:rsidRDefault="00A618CE" w:rsidP="00A618CE">
      <w:r>
        <w:rPr>
          <w:rFonts w:ascii="MS Gothic" w:eastAsia="MS Gothic" w:hAnsi="MS Gothic" w:cs="MS Gothic" w:hint="eastAsia"/>
        </w:rPr>
        <w:t>仙人論處</w:t>
      </w:r>
      <w:r>
        <w:t xml:space="preserve"> [sennin ronsho] /place of the sage's lecture/</w:t>
      </w:r>
    </w:p>
    <w:p w:rsidR="00A618CE" w:rsidRDefault="00A618CE" w:rsidP="00A618CE">
      <w:r>
        <w:rPr>
          <w:rFonts w:ascii="MS Gothic" w:eastAsia="MS Gothic" w:hAnsi="MS Gothic" w:cs="MS Gothic" w:hint="eastAsia"/>
        </w:rPr>
        <w:t>仙人鹿園</w:t>
      </w:r>
      <w:r>
        <w:t xml:space="preserve"> [Sennin rokuon] /park of the sages/</w:t>
      </w:r>
    </w:p>
    <w:p w:rsidR="00A618CE" w:rsidRDefault="00A618CE" w:rsidP="00A618CE">
      <w:r>
        <w:rPr>
          <w:rFonts w:ascii="MS Gothic" w:eastAsia="MS Gothic" w:hAnsi="MS Gothic" w:cs="MS Gothic" w:hint="eastAsia"/>
        </w:rPr>
        <w:t>仙人鹿野苑</w:t>
      </w:r>
      <w:r>
        <w:t xml:space="preserve"> [Sennin rokuyaon] /deer park of the sages/</w:t>
      </w:r>
    </w:p>
    <w:p w:rsidR="00A618CE" w:rsidRDefault="00A618CE" w:rsidP="00A618CE">
      <w:r>
        <w:rPr>
          <w:rFonts w:ascii="MS Gothic" w:eastAsia="MS Gothic" w:hAnsi="MS Gothic" w:cs="MS Gothic" w:hint="eastAsia"/>
        </w:rPr>
        <w:t>仙城</w:t>
      </w:r>
      <w:r>
        <w:t xml:space="preserve"> [senjō] /Kapilavastu/</w:t>
      </w:r>
    </w:p>
    <w:p w:rsidR="00A618CE" w:rsidRDefault="00A618CE" w:rsidP="00A618CE">
      <w:r>
        <w:rPr>
          <w:rFonts w:ascii="MS Gothic" w:eastAsia="MS Gothic" w:hAnsi="MS Gothic" w:cs="MS Gothic" w:hint="eastAsia"/>
        </w:rPr>
        <w:t>仙女</w:t>
      </w:r>
      <w:r>
        <w:t xml:space="preserve"> [sennyo] /female sage/</w:t>
      </w:r>
    </w:p>
    <w:p w:rsidR="00A618CE" w:rsidRDefault="00A618CE" w:rsidP="00A618CE">
      <w:r>
        <w:rPr>
          <w:rFonts w:ascii="MS Gothic" w:eastAsia="MS Gothic" w:hAnsi="MS Gothic" w:cs="MS Gothic" w:hint="eastAsia"/>
        </w:rPr>
        <w:t>仙尊</w:t>
      </w:r>
      <w:r>
        <w:t xml:space="preserve"> [senson] /leader/</w:t>
      </w:r>
    </w:p>
    <w:p w:rsidR="00A618CE" w:rsidRDefault="00A618CE" w:rsidP="00A618CE">
      <w:r>
        <w:rPr>
          <w:rFonts w:ascii="MS Gothic" w:eastAsia="MS Gothic" w:hAnsi="MS Gothic" w:cs="MS Gothic" w:hint="eastAsia"/>
        </w:rPr>
        <w:t>仙尊位</w:t>
      </w:r>
      <w:r>
        <w:t xml:space="preserve"> [senson i] /rank of sage/</w:t>
      </w:r>
    </w:p>
    <w:p w:rsidR="00A618CE" w:rsidRDefault="00A618CE" w:rsidP="00A618CE">
      <w:r>
        <w:rPr>
          <w:rFonts w:ascii="MS Gothic" w:eastAsia="MS Gothic" w:hAnsi="MS Gothic" w:cs="MS Gothic" w:hint="eastAsia"/>
        </w:rPr>
        <w:t>仙巖寺</w:t>
      </w:r>
      <w:r>
        <w:t xml:space="preserve"> [Senganji] /Seon-amsa/</w:t>
      </w:r>
    </w:p>
    <w:p w:rsidR="00A618CE" w:rsidRDefault="00A618CE" w:rsidP="00A618CE">
      <w:r>
        <w:rPr>
          <w:rFonts w:ascii="MS Gothic" w:eastAsia="MS Gothic" w:hAnsi="MS Gothic" w:cs="MS Gothic" w:hint="eastAsia"/>
        </w:rPr>
        <w:t>仙經</w:t>
      </w:r>
      <w:r>
        <w:t xml:space="preserve"> [senkyō] /Daoist classics/</w:t>
      </w:r>
    </w:p>
    <w:p w:rsidR="00A618CE" w:rsidRDefault="00A618CE" w:rsidP="00A618CE">
      <w:r>
        <w:rPr>
          <w:rFonts w:ascii="MS Gothic" w:eastAsia="MS Gothic" w:hAnsi="MS Gothic" w:cs="MS Gothic" w:hint="eastAsia"/>
        </w:rPr>
        <w:t>仙聖</w:t>
      </w:r>
      <w:r>
        <w:t xml:space="preserve"> [senshō] /reclusive sage/</w:t>
      </w:r>
    </w:p>
    <w:p w:rsidR="00A618CE" w:rsidRDefault="00A618CE" w:rsidP="00A618CE">
      <w:r>
        <w:rPr>
          <w:rFonts w:ascii="MS Gothic" w:eastAsia="MS Gothic" w:hAnsi="MS Gothic" w:cs="MS Gothic" w:hint="eastAsia"/>
        </w:rPr>
        <w:t>仙苑</w:t>
      </w:r>
      <w:r>
        <w:t xml:space="preserve"> [Senon] /park of the sages/</w:t>
      </w:r>
    </w:p>
    <w:p w:rsidR="00A618CE" w:rsidRDefault="00A618CE" w:rsidP="00A618CE">
      <w:r>
        <w:rPr>
          <w:rFonts w:ascii="MS Gothic" w:eastAsia="MS Gothic" w:hAnsi="MS Gothic" w:cs="MS Gothic" w:hint="eastAsia"/>
        </w:rPr>
        <w:t>仙記</w:t>
      </w:r>
      <w:r>
        <w:t xml:space="preserve"> [Senki] /Xianji/</w:t>
      </w:r>
    </w:p>
    <w:p w:rsidR="00A618CE" w:rsidRDefault="00A618CE" w:rsidP="00A618CE">
      <w:r>
        <w:rPr>
          <w:rFonts w:ascii="MS Gothic" w:eastAsia="MS Gothic" w:hAnsi="MS Gothic" w:cs="MS Gothic" w:hint="eastAsia"/>
        </w:rPr>
        <w:t>仙音</w:t>
      </w:r>
      <w:r>
        <w:t xml:space="preserve"> [sen'on] /voice of the Buddha/</w:t>
      </w:r>
    </w:p>
    <w:p w:rsidR="00A618CE" w:rsidRDefault="00A618CE" w:rsidP="00A618CE">
      <w:r>
        <w:rPr>
          <w:rFonts w:ascii="MS Gothic" w:eastAsia="MS Gothic" w:hAnsi="MS Gothic" w:cs="MS Gothic" w:hint="eastAsia"/>
        </w:rPr>
        <w:t>仙餘</w:t>
      </w:r>
      <w:r>
        <w:t xml:space="preserve"> [Senyo] /Isidatta/</w:t>
      </w:r>
    </w:p>
    <w:p w:rsidR="00A618CE" w:rsidRDefault="00A618CE" w:rsidP="00A618CE">
      <w:r>
        <w:rPr>
          <w:rFonts w:ascii="MS Gothic" w:eastAsia="MS Gothic" w:hAnsi="MS Gothic" w:cs="MS Gothic" w:hint="eastAsia"/>
        </w:rPr>
        <w:t>仙駕</w:t>
      </w:r>
      <w:r>
        <w:t xml:space="preserve"> [senga] /carriage of a recluse sage/</w:t>
      </w:r>
    </w:p>
    <w:p w:rsidR="00A618CE" w:rsidRDefault="00A618CE" w:rsidP="00A618CE">
      <w:r>
        <w:rPr>
          <w:rFonts w:ascii="MS Gothic" w:eastAsia="MS Gothic" w:hAnsi="MS Gothic" w:cs="MS Gothic" w:hint="eastAsia"/>
        </w:rPr>
        <w:t>仙鹿王</w:t>
      </w:r>
      <w:r>
        <w:t xml:space="preserve"> [senroku ō] /sage deer king/</w:t>
      </w:r>
    </w:p>
    <w:p w:rsidR="00A618CE" w:rsidRDefault="00A618CE" w:rsidP="00A618CE">
      <w:r>
        <w:rPr>
          <w:rFonts w:ascii="MS Gothic" w:eastAsia="MS Gothic" w:hAnsi="MS Gothic" w:cs="MS Gothic" w:hint="eastAsia"/>
        </w:rPr>
        <w:t>仡</w:t>
      </w:r>
      <w:r>
        <w:t xml:space="preserve"> [kitsu] /heroic/</w:t>
      </w:r>
    </w:p>
    <w:p w:rsidR="00A618CE" w:rsidRDefault="00A618CE" w:rsidP="00A618CE">
      <w:r>
        <w:rPr>
          <w:rFonts w:ascii="MS Gothic" w:eastAsia="MS Gothic" w:hAnsi="MS Gothic" w:cs="MS Gothic" w:hint="eastAsia"/>
        </w:rPr>
        <w:t>仡那</w:t>
      </w:r>
      <w:r>
        <w:t xml:space="preserve"> [kitsuna] /jāuman/</w:t>
      </w:r>
    </w:p>
    <w:p w:rsidR="00A618CE" w:rsidRDefault="00A618CE" w:rsidP="00A618CE">
      <w:r>
        <w:rPr>
          <w:rFonts w:ascii="MS Gothic" w:eastAsia="MS Gothic" w:hAnsi="MS Gothic" w:cs="MS Gothic" w:hint="eastAsia"/>
        </w:rPr>
        <w:t>代</w:t>
      </w:r>
      <w:r>
        <w:t xml:space="preserve"> [dai] /in place of/</w:t>
      </w:r>
    </w:p>
    <w:p w:rsidR="00A618CE" w:rsidRDefault="00A618CE" w:rsidP="00A618CE">
      <w:r>
        <w:rPr>
          <w:rFonts w:ascii="MS Gothic" w:eastAsia="MS Gothic" w:hAnsi="MS Gothic" w:cs="MS Gothic" w:hint="eastAsia"/>
        </w:rPr>
        <w:t>代人</w:t>
      </w:r>
      <w:r>
        <w:t xml:space="preserve"> [dainin ] /proxy/</w:t>
      </w:r>
    </w:p>
    <w:p w:rsidR="00A618CE" w:rsidRDefault="00A618CE" w:rsidP="00A618CE">
      <w:r>
        <w:rPr>
          <w:rFonts w:ascii="MS Gothic" w:eastAsia="MS Gothic" w:hAnsi="MS Gothic" w:cs="MS Gothic" w:hint="eastAsia"/>
        </w:rPr>
        <w:lastRenderedPageBreak/>
        <w:t>代勸助</w:t>
      </w:r>
      <w:r>
        <w:t xml:space="preserve"> [dai kanjo] /receives with joy/</w:t>
      </w:r>
    </w:p>
    <w:p w:rsidR="00A618CE" w:rsidRDefault="00A618CE" w:rsidP="00A618CE">
      <w:r>
        <w:rPr>
          <w:rFonts w:ascii="MS Gothic" w:eastAsia="MS Gothic" w:hAnsi="MS Gothic" w:cs="MS Gothic" w:hint="eastAsia"/>
        </w:rPr>
        <w:t>代喜</w:t>
      </w:r>
      <w:r>
        <w:t xml:space="preserve"> [daiki] /responds with joy/</w:t>
      </w:r>
    </w:p>
    <w:p w:rsidR="00A618CE" w:rsidRDefault="00A618CE" w:rsidP="00A618CE">
      <w:r>
        <w:rPr>
          <w:rFonts w:ascii="MS Gothic" w:eastAsia="MS Gothic" w:hAnsi="MS Gothic" w:cs="MS Gothic" w:hint="eastAsia"/>
        </w:rPr>
        <w:t>代宗朝贈司空大辯正廣智三藏和上表制集</w:t>
      </w:r>
      <w:r>
        <w:t xml:space="preserve"> [Daisō chōzō shikū daiben shōkōchi sanzōwajō hyōsei shū] /Collected Documents/</w:t>
      </w:r>
    </w:p>
    <w:p w:rsidR="00A618CE" w:rsidRDefault="00A618CE" w:rsidP="00A618CE">
      <w:r>
        <w:rPr>
          <w:rFonts w:ascii="MS Gothic" w:eastAsia="MS Gothic" w:hAnsi="MS Gothic" w:cs="MS Gothic" w:hint="eastAsia"/>
        </w:rPr>
        <w:t>代戒</w:t>
      </w:r>
      <w:r>
        <w:t xml:space="preserve"> [daikai] /absentee ordination/</w:t>
      </w:r>
    </w:p>
    <w:p w:rsidR="00A618CE" w:rsidRDefault="00A618CE" w:rsidP="00A618CE">
      <w:r>
        <w:rPr>
          <w:rFonts w:ascii="MS Gothic" w:eastAsia="MS Gothic" w:hAnsi="MS Gothic" w:cs="MS Gothic" w:hint="eastAsia"/>
        </w:rPr>
        <w:t>代歡喜</w:t>
      </w:r>
      <w:r>
        <w:t xml:space="preserve"> [dai kanki] /responds with joy/</w:t>
      </w:r>
    </w:p>
    <w:p w:rsidR="00A618CE" w:rsidRDefault="00A618CE" w:rsidP="00A618CE">
      <w:r>
        <w:rPr>
          <w:rFonts w:ascii="MS Gothic" w:eastAsia="MS Gothic" w:hAnsi="MS Gothic" w:cs="MS Gothic" w:hint="eastAsia"/>
        </w:rPr>
        <w:t>代理方丈</w:t>
      </w:r>
      <w:r>
        <w:t xml:space="preserve"> [dairi hōjō] /deputy abbot/</w:t>
      </w:r>
    </w:p>
    <w:p w:rsidR="00A618CE" w:rsidRDefault="00A618CE" w:rsidP="00A618CE">
      <w:r>
        <w:rPr>
          <w:rFonts w:ascii="MS Gothic" w:eastAsia="MS Gothic" w:hAnsi="MS Gothic" w:cs="MS Gothic" w:hint="eastAsia"/>
        </w:rPr>
        <w:t>代講</w:t>
      </w:r>
      <w:r>
        <w:t xml:space="preserve"> [daikō] /substitute lecture/</w:t>
      </w:r>
    </w:p>
    <w:p w:rsidR="00A618CE" w:rsidRDefault="00A618CE" w:rsidP="00A618CE">
      <w:r>
        <w:rPr>
          <w:rFonts w:ascii="MS Gothic" w:eastAsia="MS Gothic" w:hAnsi="MS Gothic" w:cs="MS Gothic" w:hint="eastAsia"/>
        </w:rPr>
        <w:t>代謝</w:t>
      </w:r>
      <w:r>
        <w:t xml:space="preserve"> [daisha] /transition/</w:t>
      </w:r>
    </w:p>
    <w:p w:rsidR="00A618CE" w:rsidRDefault="00A618CE" w:rsidP="00A618CE">
      <w:r>
        <w:rPr>
          <w:rFonts w:ascii="MS Gothic" w:eastAsia="MS Gothic" w:hAnsi="MS Gothic" w:cs="MS Gothic" w:hint="eastAsia"/>
        </w:rPr>
        <w:t>令</w:t>
      </w:r>
      <w:r>
        <w:t xml:space="preserve"> [ryō] /cause/</w:t>
      </w:r>
    </w:p>
    <w:p w:rsidR="00A618CE" w:rsidRDefault="00A618CE" w:rsidP="00A618CE">
      <w:r>
        <w:rPr>
          <w:rFonts w:ascii="MS Gothic" w:eastAsia="MS Gothic" w:hAnsi="MS Gothic" w:cs="MS Gothic" w:hint="eastAsia"/>
        </w:rPr>
        <w:t>令不生</w:t>
      </w:r>
      <w:r>
        <w:t xml:space="preserve"> [ryō fushō] /to prevent (evil, etc.) from being produced/</w:t>
      </w:r>
    </w:p>
    <w:p w:rsidR="00A618CE" w:rsidRDefault="00A618CE" w:rsidP="00A618CE">
      <w:r>
        <w:rPr>
          <w:rFonts w:ascii="MS Gothic" w:eastAsia="MS Gothic" w:hAnsi="MS Gothic" w:cs="MS Gothic" w:hint="eastAsia"/>
        </w:rPr>
        <w:t>令乏短</w:t>
      </w:r>
      <w:r>
        <w:t xml:space="preserve"> [ryō bōtan] /to cause decrease/</w:t>
      </w:r>
    </w:p>
    <w:p w:rsidR="00A618CE" w:rsidRDefault="00A618CE" w:rsidP="00A618CE">
      <w:r>
        <w:rPr>
          <w:rFonts w:ascii="MS Gothic" w:eastAsia="MS Gothic" w:hAnsi="MS Gothic" w:cs="MS Gothic" w:hint="eastAsia"/>
        </w:rPr>
        <w:t>令他</w:t>
      </w:r>
      <w:r>
        <w:t xml:space="preserve"> [ryōta] /to cause others... (to know)/</w:t>
      </w:r>
    </w:p>
    <w:p w:rsidR="00A618CE" w:rsidRDefault="00A618CE" w:rsidP="00A618CE">
      <w:r>
        <w:rPr>
          <w:rFonts w:ascii="MS Gothic" w:eastAsia="MS Gothic" w:hAnsi="MS Gothic" w:cs="MS Gothic" w:hint="eastAsia"/>
        </w:rPr>
        <w:t>令他見</w:t>
      </w:r>
      <w:r>
        <w:t xml:space="preserve"> [ryō taken] /enable others to see/</w:t>
      </w:r>
    </w:p>
    <w:p w:rsidR="00A618CE" w:rsidRDefault="00A618CE" w:rsidP="00A618CE">
      <w:r>
        <w:rPr>
          <w:rFonts w:ascii="MS Gothic" w:eastAsia="MS Gothic" w:hAnsi="MS Gothic" w:cs="MS Gothic" w:hint="eastAsia"/>
        </w:rPr>
        <w:t>令修</w:t>
      </w:r>
      <w:r>
        <w:t xml:space="preserve"> [ryōshu] /to make (someone) practice/</w:t>
      </w:r>
    </w:p>
    <w:p w:rsidR="00A618CE" w:rsidRDefault="00A618CE" w:rsidP="00A618CE">
      <w:r>
        <w:rPr>
          <w:rFonts w:ascii="MS Gothic" w:eastAsia="MS Gothic" w:hAnsi="MS Gothic" w:cs="MS Gothic" w:hint="eastAsia"/>
        </w:rPr>
        <w:t>令修善根</w:t>
      </w:r>
      <w:r>
        <w:t xml:space="preserve"> [ryōshu zenkon] /cause them to cultivate good roots/</w:t>
      </w:r>
    </w:p>
    <w:p w:rsidR="00A618CE" w:rsidRDefault="00A618CE" w:rsidP="00A618CE">
      <w:r>
        <w:rPr>
          <w:rFonts w:ascii="MS Gothic" w:eastAsia="MS Gothic" w:hAnsi="MS Gothic" w:cs="MS Gothic" w:hint="eastAsia"/>
        </w:rPr>
        <w:t>令充足</w:t>
      </w:r>
      <w:r>
        <w:t xml:space="preserve"> [ryō shūsoku] /fills [them] up/</w:t>
      </w:r>
    </w:p>
    <w:p w:rsidR="00A618CE" w:rsidRDefault="00A618CE" w:rsidP="00A618CE">
      <w:r>
        <w:rPr>
          <w:rFonts w:ascii="MS Gothic" w:eastAsia="MS Gothic" w:hAnsi="MS Gothic" w:cs="MS Gothic" w:hint="eastAsia"/>
        </w:rPr>
        <w:t>令入</w:t>
      </w:r>
      <w:r>
        <w:t xml:space="preserve"> [ryō nyū] /caused to enter/</w:t>
      </w:r>
    </w:p>
    <w:p w:rsidR="00A618CE" w:rsidRDefault="00A618CE" w:rsidP="00A618CE">
      <w:r>
        <w:rPr>
          <w:rFonts w:ascii="MS Gothic" w:eastAsia="MS Gothic" w:hAnsi="MS Gothic" w:cs="MS Gothic" w:hint="eastAsia"/>
        </w:rPr>
        <w:t>令入一乘</w:t>
      </w:r>
      <w:r>
        <w:t xml:space="preserve"> [ryōnyū ichijō] /to have [sentient beings] enter the One Vehicle/</w:t>
      </w:r>
    </w:p>
    <w:p w:rsidR="00A618CE" w:rsidRDefault="00A618CE" w:rsidP="00A618CE">
      <w:r>
        <w:rPr>
          <w:rFonts w:ascii="MS Gothic" w:eastAsia="MS Gothic" w:hAnsi="MS Gothic" w:cs="MS Gothic" w:hint="eastAsia"/>
        </w:rPr>
        <w:t>令入涅槃</w:t>
      </w:r>
      <w:r>
        <w:t xml:space="preserve"> [ryōnyū nehan] /to cause to enter nirvāṇa/</w:t>
      </w:r>
    </w:p>
    <w:p w:rsidR="00A618CE" w:rsidRDefault="00A618CE" w:rsidP="00A618CE">
      <w:r>
        <w:rPr>
          <w:rFonts w:ascii="MS Gothic" w:eastAsia="MS Gothic" w:hAnsi="MS Gothic" w:cs="MS Gothic" w:hint="eastAsia"/>
        </w:rPr>
        <w:t>令入涅槃城</w:t>
      </w:r>
      <w:r>
        <w:t xml:space="preserve"> [ryōnyū nehan jō] /to cause to enter the city of nirvāṇa/</w:t>
      </w:r>
    </w:p>
    <w:p w:rsidR="00A618CE" w:rsidRDefault="00A618CE" w:rsidP="00A618CE">
      <w:r>
        <w:rPr>
          <w:rFonts w:ascii="MS Gothic" w:eastAsia="MS Gothic" w:hAnsi="MS Gothic" w:cs="MS Gothic" w:hint="eastAsia"/>
        </w:rPr>
        <w:t>令其捨</w:t>
      </w:r>
      <w:r>
        <w:t xml:space="preserve"> [ryō ki sha] /make them abandon.../</w:t>
      </w:r>
    </w:p>
    <w:p w:rsidR="00A618CE" w:rsidRDefault="00A618CE" w:rsidP="00A618CE">
      <w:r>
        <w:rPr>
          <w:rFonts w:ascii="MS Gothic" w:eastAsia="MS Gothic" w:hAnsi="MS Gothic" w:cs="MS Gothic" w:hint="eastAsia"/>
        </w:rPr>
        <w:t>令其捨離</w:t>
      </w:r>
      <w:r>
        <w:t xml:space="preserve"> [ryō ki shari] /cause them to abandon/</w:t>
      </w:r>
    </w:p>
    <w:p w:rsidR="00A618CE" w:rsidRDefault="00A618CE" w:rsidP="00A618CE">
      <w:r>
        <w:rPr>
          <w:rFonts w:ascii="MS Gothic" w:eastAsia="MS Gothic" w:hAnsi="MS Gothic" w:cs="MS Gothic" w:hint="eastAsia"/>
        </w:rPr>
        <w:t>令其趣入</w:t>
      </w:r>
      <w:r>
        <w:t xml:space="preserve"> [ryōki shunyū] /cause them to enter into/</w:t>
      </w:r>
    </w:p>
    <w:p w:rsidR="00A618CE" w:rsidRDefault="00A618CE" w:rsidP="00A618CE">
      <w:r>
        <w:rPr>
          <w:rFonts w:ascii="MS Gothic" w:eastAsia="MS Gothic" w:hAnsi="MS Gothic" w:cs="MS Gothic" w:hint="eastAsia"/>
        </w:rPr>
        <w:t>令其遠離</w:t>
      </w:r>
      <w:r>
        <w:t xml:space="preserve"> [ryōki onri] /causing them to abandon/</w:t>
      </w:r>
    </w:p>
    <w:p w:rsidR="00A618CE" w:rsidRDefault="00A618CE" w:rsidP="00A618CE">
      <w:r>
        <w:rPr>
          <w:rFonts w:ascii="MS Gothic" w:eastAsia="MS Gothic" w:hAnsi="MS Gothic" w:cs="MS Gothic" w:hint="eastAsia"/>
        </w:rPr>
        <w:t>令分別轉</w:t>
      </w:r>
      <w:r>
        <w:t xml:space="preserve"> [ryō funbetsu ten] /allowing [the thinking consciousness to have] its discriminating activity/</w:t>
      </w:r>
    </w:p>
    <w:p w:rsidR="00A618CE" w:rsidRDefault="00A618CE" w:rsidP="00A618CE">
      <w:r>
        <w:rPr>
          <w:rFonts w:ascii="MS Gothic" w:eastAsia="MS Gothic" w:hAnsi="MS Gothic" w:cs="MS Gothic" w:hint="eastAsia"/>
        </w:rPr>
        <w:t>令去</w:t>
      </w:r>
      <w:r>
        <w:t xml:space="preserve"> [ryōko] /to discard/</w:t>
      </w:r>
    </w:p>
    <w:p w:rsidR="00A618CE" w:rsidRDefault="00A618CE" w:rsidP="00A618CE">
      <w:r>
        <w:rPr>
          <w:rFonts w:ascii="MS Gothic" w:eastAsia="MS Gothic" w:hAnsi="MS Gothic" w:cs="MS Gothic" w:hint="eastAsia"/>
        </w:rPr>
        <w:t>令喜樂</w:t>
      </w:r>
      <w:r>
        <w:t xml:space="preserve"> [ryō kigyō] /to cause contentment/</w:t>
      </w:r>
    </w:p>
    <w:p w:rsidR="00A618CE" w:rsidRDefault="00A618CE" w:rsidP="00A618CE">
      <w:r>
        <w:rPr>
          <w:rFonts w:ascii="MS Gothic" w:eastAsia="MS Gothic" w:hAnsi="MS Gothic" w:cs="MS Gothic" w:hint="eastAsia"/>
        </w:rPr>
        <w:t>令增長</w:t>
      </w:r>
      <w:r>
        <w:t xml:space="preserve"> [ryō zōjō] /to make (goodness, etc.) develop further/</w:t>
      </w:r>
    </w:p>
    <w:p w:rsidR="00A618CE" w:rsidRDefault="00A618CE" w:rsidP="00A618CE">
      <w:r>
        <w:rPr>
          <w:rFonts w:ascii="MS Gothic" w:eastAsia="MS Gothic" w:hAnsi="MS Gothic" w:cs="MS Gothic" w:hint="eastAsia"/>
        </w:rPr>
        <w:t>令安</w:t>
      </w:r>
      <w:r>
        <w:t xml:space="preserve"> [reian] /to comfort/</w:t>
      </w:r>
    </w:p>
    <w:p w:rsidR="00A618CE" w:rsidRDefault="00A618CE" w:rsidP="00A618CE">
      <w:r>
        <w:rPr>
          <w:rFonts w:ascii="MS Gothic" w:eastAsia="MS Gothic" w:hAnsi="MS Gothic" w:cs="MS Gothic" w:hint="eastAsia"/>
        </w:rPr>
        <w:lastRenderedPageBreak/>
        <w:t>令度</w:t>
      </w:r>
      <w:r>
        <w:t xml:space="preserve"> [ryōdo] /bring over/</w:t>
      </w:r>
    </w:p>
    <w:p w:rsidR="00A618CE" w:rsidRDefault="00A618CE" w:rsidP="00A618CE">
      <w:r>
        <w:rPr>
          <w:rFonts w:ascii="MS Gothic" w:eastAsia="MS Gothic" w:hAnsi="MS Gothic" w:cs="MS Gothic" w:hint="eastAsia"/>
        </w:rPr>
        <w:t>令得</w:t>
      </w:r>
      <w:r>
        <w:t xml:space="preserve"> [ryōtoku] /to cause to attain/</w:t>
      </w:r>
    </w:p>
    <w:p w:rsidR="00A618CE" w:rsidRDefault="00A618CE" w:rsidP="00A618CE">
      <w:r>
        <w:rPr>
          <w:rFonts w:ascii="MS Gothic" w:eastAsia="MS Gothic" w:hAnsi="MS Gothic" w:cs="MS Gothic" w:hint="eastAsia"/>
        </w:rPr>
        <w:t>令得出</w:t>
      </w:r>
      <w:r>
        <w:t xml:space="preserve"> [ryō toku shutsu] /enables [sentient beings] to escape/</w:t>
      </w:r>
    </w:p>
    <w:p w:rsidR="00A618CE" w:rsidRDefault="00A618CE" w:rsidP="00A618CE">
      <w:r>
        <w:rPr>
          <w:rFonts w:ascii="MS Gothic" w:eastAsia="MS Gothic" w:hAnsi="MS Gothic" w:cs="MS Gothic" w:hint="eastAsia"/>
        </w:rPr>
        <w:t>令得淸淨</w:t>
      </w:r>
      <w:r>
        <w:t xml:space="preserve"> [ryō toku shōjō] /allowed to be purified/</w:t>
      </w:r>
    </w:p>
    <w:p w:rsidR="00A618CE" w:rsidRDefault="00A618CE" w:rsidP="00A618CE">
      <w:r>
        <w:rPr>
          <w:rFonts w:ascii="MS Gothic" w:eastAsia="MS Gothic" w:hAnsi="MS Gothic" w:cs="MS Gothic" w:hint="eastAsia"/>
        </w:rPr>
        <w:t>令得究竟</w:t>
      </w:r>
      <w:r>
        <w:t xml:space="preserve"> [ryōtoku kukyō] /to cause [them] to attain the ultimate realization/</w:t>
      </w:r>
    </w:p>
    <w:p w:rsidR="00A618CE" w:rsidRDefault="00A618CE" w:rsidP="00A618CE">
      <w:r>
        <w:rPr>
          <w:rFonts w:ascii="MS Gothic" w:eastAsia="MS Gothic" w:hAnsi="MS Gothic" w:cs="MS Gothic" w:hint="eastAsia"/>
        </w:rPr>
        <w:t>令得解</w:t>
      </w:r>
      <w:r>
        <w:rPr>
          <w:rFonts w:ascii="Malgun Gothic" w:eastAsia="Malgun Gothic" w:hAnsi="Malgun Gothic" w:cs="Malgun Gothic" w:hint="eastAsia"/>
        </w:rPr>
        <w:t>脫</w:t>
      </w:r>
      <w:r>
        <w:t xml:space="preserve"> [ryōtoku gedatsu] /cause to attain liberation/</w:t>
      </w:r>
    </w:p>
    <w:p w:rsidR="00A618CE" w:rsidRDefault="00A618CE" w:rsidP="00A618CE">
      <w:r>
        <w:rPr>
          <w:rFonts w:ascii="MS Gothic" w:eastAsia="MS Gothic" w:hAnsi="MS Gothic" w:cs="MS Gothic" w:hint="eastAsia"/>
        </w:rPr>
        <w:t>令心厭</w:t>
      </w:r>
      <w:r>
        <w:t xml:space="preserve"> [ryō shinen] /to make one disillusioned with/</w:t>
      </w:r>
    </w:p>
    <w:p w:rsidR="00A618CE" w:rsidRDefault="00A618CE" w:rsidP="00A618CE">
      <w:r>
        <w:rPr>
          <w:rFonts w:ascii="MS Gothic" w:eastAsia="MS Gothic" w:hAnsi="MS Gothic" w:cs="MS Gothic" w:hint="eastAsia"/>
        </w:rPr>
        <w:t>令心厭怖</w:t>
      </w:r>
      <w:r>
        <w:t xml:space="preserve"> [ryōshi nenfu] /to cause distress/</w:t>
      </w:r>
    </w:p>
    <w:p w:rsidR="00A618CE" w:rsidRDefault="00A618CE" w:rsidP="00A618CE">
      <w:r>
        <w:rPr>
          <w:rFonts w:ascii="MS Gothic" w:eastAsia="MS Gothic" w:hAnsi="MS Gothic" w:cs="MS Gothic" w:hint="eastAsia"/>
        </w:rPr>
        <w:t>令心淸淨</w:t>
      </w:r>
      <w:r>
        <w:t xml:space="preserve"> [ryōshin shōjō] /purifies the mind/</w:t>
      </w:r>
    </w:p>
    <w:p w:rsidR="00A618CE" w:rsidRDefault="00A618CE" w:rsidP="00A618CE">
      <w:r>
        <w:rPr>
          <w:rFonts w:ascii="MS Gothic" w:eastAsia="MS Gothic" w:hAnsi="MS Gothic" w:cs="MS Gothic" w:hint="eastAsia"/>
        </w:rPr>
        <w:t>令悅豫</w:t>
      </w:r>
      <w:r>
        <w:t xml:space="preserve"> [ryō etsuyo] /brings joy to/</w:t>
      </w:r>
    </w:p>
    <w:p w:rsidR="00A618CE" w:rsidRDefault="00A618CE" w:rsidP="00A618CE">
      <w:r>
        <w:rPr>
          <w:rFonts w:ascii="MS Gothic" w:eastAsia="MS Gothic" w:hAnsi="MS Gothic" w:cs="MS Gothic" w:hint="eastAsia"/>
        </w:rPr>
        <w:t>令愛樂</w:t>
      </w:r>
      <w:r>
        <w:t xml:space="preserve"> [ryō aigyō] /to cause pleasure/</w:t>
      </w:r>
    </w:p>
    <w:p w:rsidR="00A618CE" w:rsidRDefault="00A618CE" w:rsidP="00A618CE">
      <w:r>
        <w:rPr>
          <w:rFonts w:ascii="MS Gothic" w:eastAsia="MS Gothic" w:hAnsi="MS Gothic" w:cs="MS Gothic" w:hint="eastAsia"/>
        </w:rPr>
        <w:t>令憶念者</w:t>
      </w:r>
      <w:r>
        <w:t xml:space="preserve"> [ryō okunen sha] /those who cause to remember/</w:t>
      </w:r>
    </w:p>
    <w:p w:rsidR="00A618CE" w:rsidRDefault="00A618CE" w:rsidP="00A618CE">
      <w:r>
        <w:rPr>
          <w:rFonts w:ascii="MS Gothic" w:eastAsia="MS Gothic" w:hAnsi="MS Gothic" w:cs="MS Gothic" w:hint="eastAsia"/>
        </w:rPr>
        <w:t>令成</w:t>
      </w:r>
      <w:r>
        <w:t xml:space="preserve"> [ryōjō] /producing/</w:t>
      </w:r>
    </w:p>
    <w:p w:rsidR="00A618CE" w:rsidRDefault="00A618CE" w:rsidP="00A618CE">
      <w:r>
        <w:rPr>
          <w:rFonts w:ascii="MS Gothic" w:eastAsia="MS Gothic" w:hAnsi="MS Gothic" w:cs="MS Gothic" w:hint="eastAsia"/>
        </w:rPr>
        <w:t>令成就</w:t>
      </w:r>
      <w:r>
        <w:t xml:space="preserve"> [ryō jōshū] /made to attain/</w:t>
      </w:r>
    </w:p>
    <w:p w:rsidR="00A618CE" w:rsidRDefault="00A618CE" w:rsidP="00A618CE">
      <w:r>
        <w:rPr>
          <w:rFonts w:ascii="MS Gothic" w:eastAsia="MS Gothic" w:hAnsi="MS Gothic" w:cs="MS Gothic" w:hint="eastAsia"/>
        </w:rPr>
        <w:t>令成熟</w:t>
      </w:r>
      <w:r>
        <w:t xml:space="preserve"> [ryō jōjuku] /bringing to maturity/</w:t>
      </w:r>
    </w:p>
    <w:p w:rsidR="00A618CE" w:rsidRDefault="00A618CE" w:rsidP="00A618CE">
      <w:r>
        <w:rPr>
          <w:rFonts w:ascii="MS Gothic" w:eastAsia="MS Gothic" w:hAnsi="MS Gothic" w:cs="MS Gothic" w:hint="eastAsia"/>
        </w:rPr>
        <w:t>令捨</w:t>
      </w:r>
      <w:r>
        <w:t xml:space="preserve"> [ryōsha] /abandoning/</w:t>
      </w:r>
    </w:p>
    <w:p w:rsidR="00A618CE" w:rsidRDefault="00A618CE" w:rsidP="00A618CE">
      <w:r>
        <w:rPr>
          <w:rFonts w:ascii="MS Gothic" w:eastAsia="MS Gothic" w:hAnsi="MS Gothic" w:cs="MS Gothic" w:hint="eastAsia"/>
        </w:rPr>
        <w:t>令捨離</w:t>
      </w:r>
      <w:r>
        <w:t xml:space="preserve"> [ryō shari] /cause to abandon/</w:t>
      </w:r>
    </w:p>
    <w:p w:rsidR="00A618CE" w:rsidRDefault="00A618CE" w:rsidP="00A618CE">
      <w:r>
        <w:rPr>
          <w:rFonts w:ascii="MS Gothic" w:eastAsia="MS Gothic" w:hAnsi="MS Gothic" w:cs="MS Gothic" w:hint="eastAsia"/>
        </w:rPr>
        <w:t>令明淨</w:t>
      </w:r>
      <w:r>
        <w:t xml:space="preserve"> [ryō myōjō] /to make clear/</w:t>
      </w:r>
    </w:p>
    <w:p w:rsidR="00A618CE" w:rsidRDefault="00A618CE" w:rsidP="00A618CE">
      <w:r>
        <w:rPr>
          <w:rFonts w:ascii="MS Gothic" w:eastAsia="MS Gothic" w:hAnsi="MS Gothic" w:cs="MS Gothic" w:hint="eastAsia"/>
        </w:rPr>
        <w:t>令歡喜</w:t>
      </w:r>
      <w:r>
        <w:t xml:space="preserve"> [ryō kanki] /to cause delight/</w:t>
      </w:r>
    </w:p>
    <w:p w:rsidR="00A618CE" w:rsidRDefault="00A618CE" w:rsidP="00A618CE">
      <w:r>
        <w:rPr>
          <w:rFonts w:ascii="MS Gothic" w:eastAsia="MS Gothic" w:hAnsi="MS Gothic" w:cs="MS Gothic" w:hint="eastAsia"/>
        </w:rPr>
        <w:t>令永斷</w:t>
      </w:r>
      <w:r>
        <w:t xml:space="preserve"> [ryō yōdan] /cause to permanently eliminate/</w:t>
      </w:r>
    </w:p>
    <w:p w:rsidR="00A618CE" w:rsidRDefault="00A618CE" w:rsidP="00A618CE">
      <w:r>
        <w:rPr>
          <w:rFonts w:ascii="MS Gothic" w:eastAsia="MS Gothic" w:hAnsi="MS Gothic" w:cs="MS Gothic" w:hint="eastAsia"/>
        </w:rPr>
        <w:t>令淨</w:t>
      </w:r>
      <w:r>
        <w:t xml:space="preserve"> [ryōjō] /purify/</w:t>
      </w:r>
    </w:p>
    <w:p w:rsidR="00A618CE" w:rsidRDefault="00A618CE" w:rsidP="00A618CE">
      <w:r>
        <w:rPr>
          <w:rFonts w:ascii="MS Gothic" w:eastAsia="MS Gothic" w:hAnsi="MS Gothic" w:cs="MS Gothic" w:hint="eastAsia"/>
        </w:rPr>
        <w:t>令淸淨</w:t>
      </w:r>
      <w:r>
        <w:t xml:space="preserve"> [ryō shōjō] /to purify/</w:t>
      </w:r>
    </w:p>
    <w:p w:rsidR="00A618CE" w:rsidRDefault="00A618CE" w:rsidP="00A618CE">
      <w:r>
        <w:rPr>
          <w:rFonts w:ascii="MS Gothic" w:eastAsia="MS Gothic" w:hAnsi="MS Gothic" w:cs="MS Gothic" w:hint="eastAsia"/>
        </w:rPr>
        <w:t>令滅</w:t>
      </w:r>
      <w:r>
        <w:t xml:space="preserve"> [ryōmetsu] /extinguishing/</w:t>
      </w:r>
    </w:p>
    <w:p w:rsidR="00A618CE" w:rsidRDefault="00A618CE" w:rsidP="00A618CE">
      <w:r>
        <w:rPr>
          <w:rFonts w:ascii="MS Gothic" w:eastAsia="MS Gothic" w:hAnsi="MS Gothic" w:cs="MS Gothic" w:hint="eastAsia"/>
        </w:rPr>
        <w:t>令漸增長</w:t>
      </w:r>
      <w:r>
        <w:t xml:space="preserve"> [ryō zen zōjō] /to make it gradually increase/</w:t>
      </w:r>
    </w:p>
    <w:p w:rsidR="00A618CE" w:rsidRDefault="00A618CE" w:rsidP="00A618CE">
      <w:r>
        <w:rPr>
          <w:rFonts w:ascii="MS Gothic" w:eastAsia="MS Gothic" w:hAnsi="MS Gothic" w:cs="MS Gothic" w:hint="eastAsia"/>
        </w:rPr>
        <w:t>令漸捨離</w:t>
      </w:r>
      <w:r>
        <w:t xml:space="preserve"> [ryō zen shari] /to gradually get rid of/</w:t>
      </w:r>
    </w:p>
    <w:p w:rsidR="00A618CE" w:rsidRDefault="00A618CE" w:rsidP="00A618CE">
      <w:r>
        <w:rPr>
          <w:rFonts w:ascii="MS Gothic" w:eastAsia="MS Gothic" w:hAnsi="MS Gothic" w:cs="MS Gothic" w:hint="eastAsia"/>
        </w:rPr>
        <w:t>令現在前</w:t>
      </w:r>
      <w:r>
        <w:t xml:space="preserve"> [ryō genzai zen] /make manifest/</w:t>
      </w:r>
    </w:p>
    <w:p w:rsidR="00A618CE" w:rsidRDefault="00A618CE" w:rsidP="00A618CE">
      <w:r>
        <w:rPr>
          <w:rFonts w:ascii="MS Gothic" w:eastAsia="MS Gothic" w:hAnsi="MS Gothic" w:cs="MS Gothic" w:hint="eastAsia"/>
        </w:rPr>
        <w:t>令生</w:t>
      </w:r>
      <w:r>
        <w:t xml:space="preserve"> [ryō shō] /causes to generate/</w:t>
      </w:r>
    </w:p>
    <w:p w:rsidR="00A618CE" w:rsidRDefault="00A618CE" w:rsidP="00A618CE">
      <w:r>
        <w:rPr>
          <w:rFonts w:ascii="MS Gothic" w:eastAsia="MS Gothic" w:hAnsi="MS Gothic" w:cs="MS Gothic" w:hint="eastAsia"/>
        </w:rPr>
        <w:t>令發</w:t>
      </w:r>
      <w:r>
        <w:t xml:space="preserve"> [ryō hotsu] /activates/</w:t>
      </w:r>
    </w:p>
    <w:p w:rsidR="00A618CE" w:rsidRDefault="00A618CE" w:rsidP="00A618CE">
      <w:r>
        <w:rPr>
          <w:rFonts w:ascii="MS Gothic" w:eastAsia="MS Gothic" w:hAnsi="MS Gothic" w:cs="MS Gothic" w:hint="eastAsia"/>
        </w:rPr>
        <w:t>令盡</w:t>
      </w:r>
      <w:r>
        <w:t xml:space="preserve"> [ryōjin] /to bring about extinction/</w:t>
      </w:r>
    </w:p>
    <w:p w:rsidR="00A618CE" w:rsidRDefault="00A618CE" w:rsidP="00A618CE">
      <w:r>
        <w:rPr>
          <w:rFonts w:ascii="MS Gothic" w:eastAsia="MS Gothic" w:hAnsi="MS Gothic" w:cs="MS Gothic" w:hint="eastAsia"/>
        </w:rPr>
        <w:t>令知</w:t>
      </w:r>
      <w:r>
        <w:t xml:space="preserve"> [ryō chi] /make known/</w:t>
      </w:r>
    </w:p>
    <w:p w:rsidR="00A618CE" w:rsidRDefault="00A618CE" w:rsidP="00A618CE">
      <w:r>
        <w:rPr>
          <w:rFonts w:ascii="MS Gothic" w:eastAsia="MS Gothic" w:hAnsi="MS Gothic" w:cs="MS Gothic" w:hint="eastAsia"/>
        </w:rPr>
        <w:lastRenderedPageBreak/>
        <w:t>令端嚴</w:t>
      </w:r>
      <w:r>
        <w:t xml:space="preserve"> [ryō tangon] /to adorn/</w:t>
      </w:r>
    </w:p>
    <w:p w:rsidR="00A618CE" w:rsidRDefault="00A618CE" w:rsidP="00A618CE">
      <w:r>
        <w:rPr>
          <w:rFonts w:ascii="MS Gothic" w:eastAsia="MS Gothic" w:hAnsi="MS Gothic" w:cs="MS Gothic" w:hint="eastAsia"/>
        </w:rPr>
        <w:t>令聞</w:t>
      </w:r>
      <w:r>
        <w:t xml:space="preserve"> [ryōbun] /cause to hear/</w:t>
      </w:r>
    </w:p>
    <w:p w:rsidR="00A618CE" w:rsidRDefault="00A618CE" w:rsidP="00A618CE">
      <w:r>
        <w:rPr>
          <w:rFonts w:ascii="MS Gothic" w:eastAsia="MS Gothic" w:hAnsi="MS Gothic" w:cs="MS Gothic" w:hint="eastAsia"/>
        </w:rPr>
        <w:t>令</w:t>
      </w:r>
      <w:r>
        <w:rPr>
          <w:rFonts w:ascii="Malgun Gothic" w:eastAsia="Malgun Gothic" w:hAnsi="Malgun Gothic" w:cs="Malgun Gothic" w:hint="eastAsia"/>
        </w:rPr>
        <w:t>脫</w:t>
      </w:r>
      <w:r>
        <w:t xml:space="preserve"> [ryō datsu] /sets loose/</w:t>
      </w:r>
    </w:p>
    <w:p w:rsidR="00A618CE" w:rsidRDefault="00A618CE" w:rsidP="00A618CE">
      <w:r>
        <w:rPr>
          <w:rFonts w:ascii="MS Gothic" w:eastAsia="MS Gothic" w:hAnsi="MS Gothic" w:cs="MS Gothic" w:hint="eastAsia"/>
        </w:rPr>
        <w:t>令至</w:t>
      </w:r>
      <w:r>
        <w:t xml:space="preserve"> [ryō shi] /bring to completion/</w:t>
      </w:r>
    </w:p>
    <w:p w:rsidR="00A618CE" w:rsidRDefault="00A618CE" w:rsidP="00A618CE">
      <w:r>
        <w:rPr>
          <w:rFonts w:ascii="MS Gothic" w:eastAsia="MS Gothic" w:hAnsi="MS Gothic" w:cs="MS Gothic" w:hint="eastAsia"/>
        </w:rPr>
        <w:t>令般涅槃</w:t>
      </w:r>
      <w:r>
        <w:t xml:space="preserve"> [ryō hatsu nehan] /make (or allow) (someone) to attain /</w:t>
      </w:r>
    </w:p>
    <w:p w:rsidR="00A618CE" w:rsidRDefault="00A618CE" w:rsidP="00A618CE">
      <w:r>
        <w:rPr>
          <w:rFonts w:ascii="MS Gothic" w:eastAsia="MS Gothic" w:hAnsi="MS Gothic" w:cs="MS Gothic" w:hint="eastAsia"/>
        </w:rPr>
        <w:t>令薄修習</w:t>
      </w:r>
      <w:r>
        <w:t xml:space="preserve"> [ryōhaku shujū] /mitigating cultivation/</w:t>
      </w:r>
    </w:p>
    <w:p w:rsidR="00A618CE" w:rsidRDefault="00A618CE" w:rsidP="00A618CE">
      <w:r>
        <w:rPr>
          <w:rFonts w:ascii="MS Gothic" w:eastAsia="MS Gothic" w:hAnsi="MS Gothic" w:cs="MS Gothic" w:hint="eastAsia"/>
        </w:rPr>
        <w:t>令行</w:t>
      </w:r>
      <w:r>
        <w:t xml:space="preserve"> [ryōgyō] /causing [someone] to do/</w:t>
      </w:r>
    </w:p>
    <w:p w:rsidR="00A618CE" w:rsidRDefault="00A618CE" w:rsidP="00A618CE">
      <w:r>
        <w:rPr>
          <w:rFonts w:ascii="MS Gothic" w:eastAsia="MS Gothic" w:hAnsi="MS Gothic" w:cs="MS Gothic" w:hint="eastAsia"/>
        </w:rPr>
        <w:t>令見</w:t>
      </w:r>
      <w:r>
        <w:t xml:space="preserve"> [ryōken] /let (make) someone see/</w:t>
      </w:r>
    </w:p>
    <w:p w:rsidR="00A618CE" w:rsidRDefault="00A618CE" w:rsidP="00A618CE">
      <w:r>
        <w:rPr>
          <w:rFonts w:ascii="MS Gothic" w:eastAsia="MS Gothic" w:hAnsi="MS Gothic" w:cs="MS Gothic" w:hint="eastAsia"/>
        </w:rPr>
        <w:t>令解</w:t>
      </w:r>
      <w:r>
        <w:t xml:space="preserve"> [ryōge] /make [them] understand/</w:t>
      </w:r>
    </w:p>
    <w:p w:rsidR="00A618CE" w:rsidRDefault="00A618CE" w:rsidP="00A618CE">
      <w:r>
        <w:rPr>
          <w:rFonts w:ascii="MS Gothic" w:eastAsia="MS Gothic" w:hAnsi="MS Gothic" w:cs="MS Gothic" w:hint="eastAsia"/>
        </w:rPr>
        <w:t>令解</w:t>
      </w:r>
      <w:r>
        <w:rPr>
          <w:rFonts w:ascii="Malgun Gothic" w:eastAsia="Malgun Gothic" w:hAnsi="Malgun Gothic" w:cs="Malgun Gothic" w:hint="eastAsia"/>
        </w:rPr>
        <w:t>脫</w:t>
      </w:r>
      <w:r>
        <w:t xml:space="preserve"> [ryō gedatsu] /[bringing about] deliverance/</w:t>
      </w:r>
    </w:p>
    <w:p w:rsidR="00A618CE" w:rsidRDefault="00A618CE" w:rsidP="00A618CE">
      <w:r>
        <w:rPr>
          <w:rFonts w:ascii="MS Gothic" w:eastAsia="MS Gothic" w:hAnsi="MS Gothic" w:cs="MS Gothic" w:hint="eastAsia"/>
        </w:rPr>
        <w:t>令證</w:t>
      </w:r>
      <w:r>
        <w:t xml:space="preserve"> [ryō shō] /make [sentient beings] realize/</w:t>
      </w:r>
    </w:p>
    <w:p w:rsidR="00A618CE" w:rsidRDefault="00A618CE" w:rsidP="00A618CE">
      <w:r>
        <w:rPr>
          <w:rFonts w:ascii="MS Gothic" w:eastAsia="MS Gothic" w:hAnsi="MS Gothic" w:cs="MS Gothic" w:hint="eastAsia"/>
        </w:rPr>
        <w:t>令識</w:t>
      </w:r>
      <w:r>
        <w:t xml:space="preserve"> [ryōshiki] /to be made to know/</w:t>
      </w:r>
    </w:p>
    <w:p w:rsidR="00A618CE" w:rsidRDefault="00A618CE" w:rsidP="00A618CE">
      <w:r>
        <w:rPr>
          <w:rFonts w:ascii="MS Gothic" w:eastAsia="MS Gothic" w:hAnsi="MS Gothic" w:cs="MS Gothic" w:hint="eastAsia"/>
        </w:rPr>
        <w:t>令趣</w:t>
      </w:r>
      <w:r>
        <w:t xml:space="preserve"> [ryōshu] /cause to proceed/</w:t>
      </w:r>
    </w:p>
    <w:p w:rsidR="00A618CE" w:rsidRDefault="00A618CE" w:rsidP="00A618CE">
      <w:r>
        <w:rPr>
          <w:rFonts w:ascii="MS Gothic" w:eastAsia="MS Gothic" w:hAnsi="MS Gothic" w:cs="MS Gothic" w:hint="eastAsia"/>
        </w:rPr>
        <w:t>令趣入</w:t>
      </w:r>
      <w:r>
        <w:t xml:space="preserve"> [ryō shunyū] /to cause to enter/</w:t>
      </w:r>
    </w:p>
    <w:p w:rsidR="00A618CE" w:rsidRDefault="00A618CE" w:rsidP="00A618CE">
      <w:r>
        <w:rPr>
          <w:rFonts w:ascii="MS Gothic" w:eastAsia="MS Gothic" w:hAnsi="MS Gothic" w:cs="MS Gothic" w:hint="eastAsia"/>
        </w:rPr>
        <w:t>令趣入已</w:t>
      </w:r>
      <w:r>
        <w:t xml:space="preserve"> [ryō shunyū i] /having caused to enter.../</w:t>
      </w:r>
    </w:p>
    <w:p w:rsidR="00A618CE" w:rsidRDefault="00A618CE" w:rsidP="00A618CE">
      <w:r>
        <w:rPr>
          <w:rFonts w:ascii="MS Gothic" w:eastAsia="MS Gothic" w:hAnsi="MS Gothic" w:cs="MS Gothic" w:hint="eastAsia"/>
        </w:rPr>
        <w:t>令達</w:t>
      </w:r>
      <w:r>
        <w:t xml:space="preserve"> [ryōdatsu] /to make to attain/</w:t>
      </w:r>
    </w:p>
    <w:p w:rsidR="00A618CE" w:rsidRDefault="00A618CE" w:rsidP="00A618CE">
      <w:r>
        <w:rPr>
          <w:rFonts w:ascii="MS Gothic" w:eastAsia="MS Gothic" w:hAnsi="MS Gothic" w:cs="MS Gothic" w:hint="eastAsia"/>
        </w:rPr>
        <w:t>令遠</w:t>
      </w:r>
      <w:r>
        <w:t xml:space="preserve"> [ryō'on] /to make distant/</w:t>
      </w:r>
    </w:p>
    <w:p w:rsidR="00A618CE" w:rsidRDefault="00A618CE" w:rsidP="00A618CE">
      <w:r>
        <w:rPr>
          <w:rFonts w:ascii="MS Gothic" w:eastAsia="MS Gothic" w:hAnsi="MS Gothic" w:cs="MS Gothic" w:hint="eastAsia"/>
        </w:rPr>
        <w:t>令還</w:t>
      </w:r>
      <w:r>
        <w:t xml:space="preserve"> [ryōgen] /send back/</w:t>
      </w:r>
    </w:p>
    <w:p w:rsidR="00A618CE" w:rsidRDefault="00A618CE" w:rsidP="00A618CE">
      <w:r>
        <w:rPr>
          <w:rFonts w:ascii="MS Gothic" w:eastAsia="MS Gothic" w:hAnsi="MS Gothic" w:cs="MS Gothic" w:hint="eastAsia"/>
        </w:rPr>
        <w:t>令離</w:t>
      </w:r>
      <w:r>
        <w:t xml:space="preserve"> [ryōri] /to enable [someone] to be free from/</w:t>
      </w:r>
    </w:p>
    <w:p w:rsidR="00A618CE" w:rsidRDefault="00A618CE" w:rsidP="00A618CE">
      <w:r>
        <w:rPr>
          <w:rFonts w:ascii="MS Gothic" w:eastAsia="MS Gothic" w:hAnsi="MS Gothic" w:cs="MS Gothic" w:hint="eastAsia"/>
        </w:rPr>
        <w:t>令離欲</w:t>
      </w:r>
      <w:r>
        <w:t xml:space="preserve"> [ryō riyoku] /freeing [sentient beings] from desire/</w:t>
      </w:r>
    </w:p>
    <w:p w:rsidR="00A618CE" w:rsidRDefault="00A618CE" w:rsidP="00A618CE">
      <w:r>
        <w:rPr>
          <w:rFonts w:ascii="MS Gothic" w:eastAsia="MS Gothic" w:hAnsi="MS Gothic" w:cs="MS Gothic" w:hint="eastAsia"/>
        </w:rPr>
        <w:t>令飽滿</w:t>
      </w:r>
      <w:r>
        <w:t xml:space="preserve"> [ryō hōman] /fill their bellies/</w:t>
      </w:r>
    </w:p>
    <w:p w:rsidR="00A618CE" w:rsidRDefault="00A618CE" w:rsidP="00A618CE">
      <w:r>
        <w:rPr>
          <w:rFonts w:ascii="MS Gothic" w:eastAsia="MS Gothic" w:hAnsi="MS Gothic" w:cs="MS Gothic" w:hint="eastAsia"/>
        </w:rPr>
        <w:t>以</w:t>
      </w:r>
      <w:r>
        <w:t xml:space="preserve"> [i] /by means of/</w:t>
      </w:r>
    </w:p>
    <w:p w:rsidR="00A618CE" w:rsidRDefault="00A618CE" w:rsidP="00A618CE">
      <w:r>
        <w:rPr>
          <w:rFonts w:ascii="MS Gothic" w:eastAsia="MS Gothic" w:hAnsi="MS Gothic" w:cs="MS Gothic" w:hint="eastAsia"/>
        </w:rPr>
        <w:t>以一</w:t>
      </w:r>
      <w:r>
        <w:t xml:space="preserve"> [i ichi] /by means of one/</w:t>
      </w:r>
    </w:p>
    <w:p w:rsidR="00A618CE" w:rsidRDefault="00A618CE" w:rsidP="00A618CE">
      <w:r>
        <w:rPr>
          <w:rFonts w:ascii="MS Gothic" w:eastAsia="MS Gothic" w:hAnsi="MS Gothic" w:cs="MS Gothic" w:hint="eastAsia"/>
        </w:rPr>
        <w:t>以上</w:t>
      </w:r>
      <w:r>
        <w:t xml:space="preserve"> [ijō] /...and above/</w:t>
      </w:r>
    </w:p>
    <w:p w:rsidR="00A618CE" w:rsidRDefault="00A618CE" w:rsidP="00A618CE">
      <w:r>
        <w:rPr>
          <w:rFonts w:ascii="MS Gothic" w:eastAsia="MS Gothic" w:hAnsi="MS Gothic" w:cs="MS Gothic" w:hint="eastAsia"/>
        </w:rPr>
        <w:t>以下</w:t>
      </w:r>
      <w:r>
        <w:t xml:space="preserve"> [ika] /from here down/</w:t>
      </w:r>
    </w:p>
    <w:p w:rsidR="00A618CE" w:rsidRDefault="00A618CE" w:rsidP="00A618CE">
      <w:r>
        <w:rPr>
          <w:rFonts w:ascii="MS Gothic" w:eastAsia="MS Gothic" w:hAnsi="MS Gothic" w:cs="MS Gothic" w:hint="eastAsia"/>
        </w:rPr>
        <w:t>以何</w:t>
      </w:r>
      <w:r>
        <w:t xml:space="preserve"> [ika] /how? whence?/</w:t>
      </w:r>
    </w:p>
    <w:p w:rsidR="00A618CE" w:rsidRDefault="00A618CE" w:rsidP="00A618CE">
      <w:r>
        <w:rPr>
          <w:rFonts w:ascii="MS Gothic" w:eastAsia="MS Gothic" w:hAnsi="MS Gothic" w:cs="MS Gothic" w:hint="eastAsia"/>
        </w:rPr>
        <w:t>以何因緣</w:t>
      </w:r>
      <w:r>
        <w:t xml:space="preserve"> [ika innen] /by what causes and conditions...?/</w:t>
      </w:r>
    </w:p>
    <w:p w:rsidR="00A618CE" w:rsidRDefault="00A618CE" w:rsidP="00A618CE">
      <w:r>
        <w:rPr>
          <w:rFonts w:ascii="MS Gothic" w:eastAsia="MS Gothic" w:hAnsi="MS Gothic" w:cs="MS Gothic" w:hint="eastAsia"/>
        </w:rPr>
        <w:t>以何爲體</w:t>
      </w:r>
      <w:r>
        <w:t xml:space="preserve"> [i ka i tai] /what (which) is to be regarded as the essence/</w:t>
      </w:r>
    </w:p>
    <w:p w:rsidR="00A618CE" w:rsidRDefault="00A618CE" w:rsidP="00A618CE">
      <w:r>
        <w:rPr>
          <w:rFonts w:ascii="MS Gothic" w:eastAsia="MS Gothic" w:hAnsi="MS Gothic" w:cs="MS Gothic" w:hint="eastAsia"/>
        </w:rPr>
        <w:t>以佛神力</w:t>
      </w:r>
      <w:r>
        <w:t xml:space="preserve"> [i butsu jinriki] /by means of the Buddha's supernatural powers/</w:t>
      </w:r>
    </w:p>
    <w:p w:rsidR="00A618CE" w:rsidRDefault="00A618CE" w:rsidP="00A618CE">
      <w:r>
        <w:rPr>
          <w:rFonts w:ascii="MS Gothic" w:eastAsia="MS Gothic" w:hAnsi="MS Gothic" w:cs="MS Gothic" w:hint="eastAsia"/>
        </w:rPr>
        <w:lastRenderedPageBreak/>
        <w:t>以來</w:t>
      </w:r>
      <w:r>
        <w:t xml:space="preserve"> [irai] /since.../</w:t>
      </w:r>
    </w:p>
    <w:p w:rsidR="00A618CE" w:rsidRDefault="00A618CE" w:rsidP="00A618CE">
      <w:r>
        <w:rPr>
          <w:rFonts w:ascii="MS Gothic" w:eastAsia="MS Gothic" w:hAnsi="MS Gothic" w:cs="MS Gothic" w:hint="eastAsia"/>
        </w:rPr>
        <w:t>以依</w:t>
      </w:r>
      <w:r>
        <w:t xml:space="preserve"> [ie] /by relying on/</w:t>
      </w:r>
    </w:p>
    <w:p w:rsidR="00A618CE" w:rsidRDefault="00A618CE" w:rsidP="00A618CE">
      <w:r>
        <w:rPr>
          <w:rFonts w:ascii="MS Gothic" w:eastAsia="MS Gothic" w:hAnsi="MS Gothic" w:cs="MS Gothic" w:hint="eastAsia"/>
        </w:rPr>
        <w:t>以假從實</w:t>
      </w:r>
      <w:r>
        <w:t xml:space="preserve"> [ike jūjitsu] /using the nominal to follow the real/</w:t>
      </w:r>
    </w:p>
    <w:p w:rsidR="00A618CE" w:rsidRDefault="00A618CE" w:rsidP="00A618CE">
      <w:r>
        <w:rPr>
          <w:rFonts w:ascii="MS Gothic" w:eastAsia="MS Gothic" w:hAnsi="MS Gothic" w:cs="MS Gothic" w:hint="eastAsia"/>
        </w:rPr>
        <w:t>以凶力</w:t>
      </w:r>
      <w:r>
        <w:t xml:space="preserve"> [i kuriki] /by violence/</w:t>
      </w:r>
    </w:p>
    <w:p w:rsidR="00A618CE" w:rsidRDefault="00A618CE" w:rsidP="00A618CE">
      <w:r>
        <w:rPr>
          <w:rFonts w:ascii="MS Gothic" w:eastAsia="MS Gothic" w:hAnsi="MS Gothic" w:cs="MS Gothic" w:hint="eastAsia"/>
        </w:rPr>
        <w:t>以前</w:t>
      </w:r>
      <w:r>
        <w:t xml:space="preserve"> [izen] /from...to before/</w:t>
      </w:r>
    </w:p>
    <w:p w:rsidR="00A618CE" w:rsidRDefault="00A618CE" w:rsidP="00A618CE">
      <w:r>
        <w:rPr>
          <w:rFonts w:ascii="MS Gothic" w:eastAsia="MS Gothic" w:hAnsi="MS Gothic" w:cs="MS Gothic" w:hint="eastAsia"/>
        </w:rPr>
        <w:t>以去</w:t>
      </w:r>
      <w:r>
        <w:t xml:space="preserve"> [iko] /in order to remove/</w:t>
      </w:r>
    </w:p>
    <w:p w:rsidR="00A618CE" w:rsidRDefault="00A618CE" w:rsidP="00A618CE">
      <w:r>
        <w:rPr>
          <w:rFonts w:ascii="MS Gothic" w:eastAsia="MS Gothic" w:hAnsi="MS Gothic" w:cs="MS Gothic" w:hint="eastAsia"/>
        </w:rPr>
        <w:t>以大願力</w:t>
      </w:r>
      <w:r>
        <w:t xml:space="preserve"> [i daigan riki] /by the power of [one's] great vow/</w:t>
      </w:r>
    </w:p>
    <w:p w:rsidR="00A618CE" w:rsidRDefault="00A618CE" w:rsidP="00A618CE">
      <w:r>
        <w:rPr>
          <w:rFonts w:ascii="MS Gothic" w:eastAsia="MS Gothic" w:hAnsi="MS Gothic" w:cs="MS Gothic" w:hint="eastAsia"/>
        </w:rPr>
        <w:t>以巧方便</w:t>
      </w:r>
      <w:r>
        <w:t xml:space="preserve"> [ikō hōben] /employment of skillful means/</w:t>
      </w:r>
    </w:p>
    <w:p w:rsidR="00A618CE" w:rsidRDefault="00A618CE" w:rsidP="00A618CE">
      <w:r>
        <w:rPr>
          <w:rFonts w:ascii="MS Gothic" w:eastAsia="MS Gothic" w:hAnsi="MS Gothic" w:cs="MS Gothic" w:hint="eastAsia"/>
        </w:rPr>
        <w:t>以彼</w:t>
      </w:r>
      <w:r>
        <w:t xml:space="preserve"> [i hi] /taking this...[that...]/</w:t>
      </w:r>
    </w:p>
    <w:p w:rsidR="00A618CE" w:rsidRDefault="00A618CE" w:rsidP="00A618CE">
      <w:r>
        <w:rPr>
          <w:rFonts w:ascii="MS Gothic" w:eastAsia="MS Gothic" w:hAnsi="MS Gothic" w:cs="MS Gothic" w:hint="eastAsia"/>
        </w:rPr>
        <w:t>以後</w:t>
      </w:r>
      <w:r>
        <w:t xml:space="preserve"> [igo] /afterwards/</w:t>
      </w:r>
    </w:p>
    <w:p w:rsidR="00A618CE" w:rsidRDefault="00A618CE" w:rsidP="00A618CE">
      <w:r>
        <w:rPr>
          <w:rFonts w:ascii="MS Gothic" w:eastAsia="MS Gothic" w:hAnsi="MS Gothic" w:cs="MS Gothic" w:hint="eastAsia"/>
        </w:rPr>
        <w:t>以心</w:t>
      </w:r>
      <w:r>
        <w:t xml:space="preserve"> [i shin] /using mind/with mind/</w:t>
      </w:r>
    </w:p>
    <w:p w:rsidR="00A618CE" w:rsidRDefault="00A618CE" w:rsidP="00A618CE">
      <w:r>
        <w:rPr>
          <w:rFonts w:ascii="MS Gothic" w:eastAsia="MS Gothic" w:hAnsi="MS Gothic" w:cs="MS Gothic" w:hint="eastAsia"/>
        </w:rPr>
        <w:t>以心傳心</w:t>
      </w:r>
      <w:r>
        <w:t xml:space="preserve"> [ishin denshin] /transmission from mind to mind/</w:t>
      </w:r>
    </w:p>
    <w:p w:rsidR="00A618CE" w:rsidRDefault="00A618CE" w:rsidP="00A618CE">
      <w:r>
        <w:rPr>
          <w:rFonts w:ascii="MS Gothic" w:eastAsia="MS Gothic" w:hAnsi="MS Gothic" w:cs="MS Gothic" w:hint="eastAsia"/>
        </w:rPr>
        <w:t>以慧觀察</w:t>
      </w:r>
      <w:r>
        <w:t xml:space="preserve"> [ie kansatsu] /observe/analyze with insight/</w:t>
      </w:r>
    </w:p>
    <w:p w:rsidR="00A618CE" w:rsidRDefault="00A618CE" w:rsidP="00A618CE">
      <w:r>
        <w:rPr>
          <w:rFonts w:ascii="MS Gothic" w:eastAsia="MS Gothic" w:hAnsi="MS Gothic" w:cs="MS Gothic" w:hint="eastAsia"/>
        </w:rPr>
        <w:t>以憐愍</w:t>
      </w:r>
      <w:r>
        <w:t xml:space="preserve"> [irenmin] /because of pity/</w:t>
      </w:r>
    </w:p>
    <w:p w:rsidR="00A618CE" w:rsidRDefault="00A618CE" w:rsidP="00A618CE">
      <w:r>
        <w:rPr>
          <w:rFonts w:ascii="MS Gothic" w:eastAsia="MS Gothic" w:hAnsi="MS Gothic" w:cs="MS Gothic" w:hint="eastAsia"/>
        </w:rPr>
        <w:t>以持</w:t>
      </w:r>
      <w:r>
        <w:t xml:space="preserve"> [iji] /with/</w:t>
      </w:r>
    </w:p>
    <w:p w:rsidR="00A618CE" w:rsidRDefault="00A618CE" w:rsidP="00A618CE">
      <w:r>
        <w:rPr>
          <w:rFonts w:ascii="MS Gothic" w:eastAsia="MS Gothic" w:hAnsi="MS Gothic" w:cs="MS Gothic" w:hint="eastAsia"/>
        </w:rPr>
        <w:t>以方便</w:t>
      </w:r>
      <w:r>
        <w:t xml:space="preserve"> [i hōben] /using skillful means/</w:t>
      </w:r>
    </w:p>
    <w:p w:rsidR="00A618CE" w:rsidRDefault="00A618CE" w:rsidP="00A618CE">
      <w:r>
        <w:rPr>
          <w:rFonts w:ascii="MS Gothic" w:eastAsia="MS Gothic" w:hAnsi="MS Gothic" w:cs="MS Gothic" w:hint="eastAsia"/>
        </w:rPr>
        <w:t>以是</w:t>
      </w:r>
      <w:r>
        <w:t xml:space="preserve"> [ize] /by this/</w:t>
      </w:r>
    </w:p>
    <w:p w:rsidR="00A618CE" w:rsidRDefault="00A618CE" w:rsidP="00A618CE">
      <w:r>
        <w:rPr>
          <w:rFonts w:ascii="MS Gothic" w:eastAsia="MS Gothic" w:hAnsi="MS Gothic" w:cs="MS Gothic" w:hint="eastAsia"/>
        </w:rPr>
        <w:t>以是因緣</w:t>
      </w:r>
      <w:r>
        <w:t xml:space="preserve"> [i ze innen] /by these causes and conditions/</w:t>
      </w:r>
    </w:p>
    <w:p w:rsidR="00A618CE" w:rsidRDefault="00A618CE" w:rsidP="00A618CE">
      <w:r>
        <w:rPr>
          <w:rFonts w:ascii="MS Gothic" w:eastAsia="MS Gothic" w:hAnsi="MS Gothic" w:cs="MS Gothic" w:hint="eastAsia"/>
        </w:rPr>
        <w:t>以是義故</w:t>
      </w:r>
      <w:r>
        <w:t xml:space="preserve"> [i ze gi ko] /for this reason/</w:t>
      </w:r>
    </w:p>
    <w:p w:rsidR="00A618CE" w:rsidRDefault="00A618CE" w:rsidP="00A618CE">
      <w:r>
        <w:rPr>
          <w:rFonts w:ascii="MS Gothic" w:eastAsia="MS Gothic" w:hAnsi="MS Gothic" w:cs="MS Gothic" w:hint="eastAsia"/>
        </w:rPr>
        <w:t>以時</w:t>
      </w:r>
      <w:r>
        <w:t xml:space="preserve"> [iji] /timely/</w:t>
      </w:r>
    </w:p>
    <w:p w:rsidR="00A618CE" w:rsidRDefault="00A618CE" w:rsidP="00A618CE">
      <w:r>
        <w:rPr>
          <w:rFonts w:ascii="MS Gothic" w:eastAsia="MS Gothic" w:hAnsi="MS Gothic" w:cs="MS Gothic" w:hint="eastAsia"/>
        </w:rPr>
        <w:t>以智爲體</w:t>
      </w:r>
      <w:r>
        <w:t xml:space="preserve"> [i chi i tai] /taking wisdom as a substance/</w:t>
      </w:r>
    </w:p>
    <w:p w:rsidR="00A618CE" w:rsidRDefault="00A618CE" w:rsidP="00A618CE">
      <w:r>
        <w:rPr>
          <w:rFonts w:ascii="MS Gothic" w:eastAsia="MS Gothic" w:hAnsi="MS Gothic" w:cs="MS Gothic" w:hint="eastAsia"/>
        </w:rPr>
        <w:t>以次</w:t>
      </w:r>
      <w:r>
        <w:t xml:space="preserve"> [ishi] /in order/</w:t>
      </w:r>
    </w:p>
    <w:p w:rsidR="00A618CE" w:rsidRDefault="00A618CE" w:rsidP="00A618CE">
      <w:r>
        <w:rPr>
          <w:rFonts w:ascii="MS Gothic" w:eastAsia="MS Gothic" w:hAnsi="MS Gothic" w:cs="MS Gothic" w:hint="eastAsia"/>
        </w:rPr>
        <w:t>以正</w:t>
      </w:r>
      <w:r>
        <w:t xml:space="preserve"> [ishō] /correctly/</w:t>
      </w:r>
    </w:p>
    <w:p w:rsidR="00A618CE" w:rsidRDefault="00A618CE" w:rsidP="00A618CE">
      <w:r>
        <w:rPr>
          <w:rFonts w:ascii="MS Gothic" w:eastAsia="MS Gothic" w:hAnsi="MS Gothic" w:cs="MS Gothic" w:hint="eastAsia"/>
        </w:rPr>
        <w:t>以此</w:t>
      </w:r>
      <w:r>
        <w:t xml:space="preserve"> [ishi] /by this.../</w:t>
      </w:r>
    </w:p>
    <w:p w:rsidR="00A618CE" w:rsidRDefault="00A618CE" w:rsidP="00A618CE">
      <w:r>
        <w:rPr>
          <w:rFonts w:ascii="MS Gothic" w:eastAsia="MS Gothic" w:hAnsi="MS Gothic" w:cs="MS Gothic" w:hint="eastAsia"/>
        </w:rPr>
        <w:t>以此爲緣</w:t>
      </w:r>
      <w:r>
        <w:t xml:space="preserve"> [ishi i en] /with this [these] as condition (objective support)/</w:t>
      </w:r>
    </w:p>
    <w:p w:rsidR="00A618CE" w:rsidRDefault="00A618CE" w:rsidP="00A618CE">
      <w:r>
        <w:rPr>
          <w:rFonts w:ascii="MS Gothic" w:eastAsia="MS Gothic" w:hAnsi="MS Gothic" w:cs="MS Gothic" w:hint="eastAsia"/>
        </w:rPr>
        <w:t>以此義</w:t>
      </w:r>
      <w:r>
        <w:t xml:space="preserve"> [i shi gi] /based on this meaning/</w:t>
      </w:r>
    </w:p>
    <w:p w:rsidR="00A618CE" w:rsidRDefault="00A618CE" w:rsidP="00A618CE">
      <w:r>
        <w:rPr>
          <w:rFonts w:ascii="MS Gothic" w:eastAsia="MS Gothic" w:hAnsi="MS Gothic" w:cs="MS Gothic" w:hint="eastAsia"/>
        </w:rPr>
        <w:t>以法</w:t>
      </w:r>
      <w:r>
        <w:t xml:space="preserve"> [ihō] /using the dharma/</w:t>
      </w:r>
    </w:p>
    <w:p w:rsidR="00A618CE" w:rsidRDefault="00A618CE" w:rsidP="00A618CE">
      <w:r>
        <w:rPr>
          <w:rFonts w:ascii="MS Gothic" w:eastAsia="MS Gothic" w:hAnsi="MS Gothic" w:cs="MS Gothic" w:hint="eastAsia"/>
        </w:rPr>
        <w:t>以法正治</w:t>
      </w:r>
      <w:r>
        <w:t xml:space="preserve"> [ihō shōji] /using the teachings to properly correct/</w:t>
      </w:r>
    </w:p>
    <w:p w:rsidR="00A618CE" w:rsidRDefault="00A618CE" w:rsidP="00A618CE">
      <w:r>
        <w:rPr>
          <w:rFonts w:ascii="MS Gothic" w:eastAsia="MS Gothic" w:hAnsi="MS Gothic" w:cs="MS Gothic" w:hint="eastAsia"/>
        </w:rPr>
        <w:t>以無明爲本</w:t>
      </w:r>
      <w:r>
        <w:t xml:space="preserve"> [i mumyō i hon] /to take nescience as its root/</w:t>
      </w:r>
    </w:p>
    <w:p w:rsidR="00A618CE" w:rsidRDefault="00A618CE" w:rsidP="00A618CE">
      <w:r>
        <w:rPr>
          <w:rFonts w:ascii="MS Gothic" w:eastAsia="MS Gothic" w:hAnsi="MS Gothic" w:cs="MS Gothic" w:hint="eastAsia"/>
        </w:rPr>
        <w:t>以爲</w:t>
      </w:r>
      <w:r>
        <w:t xml:space="preserve"> [ii] /to regard as/</w:t>
      </w:r>
    </w:p>
    <w:p w:rsidR="00A618CE" w:rsidRDefault="00A618CE" w:rsidP="00A618CE">
      <w:r>
        <w:rPr>
          <w:rFonts w:ascii="MS Gothic" w:eastAsia="MS Gothic" w:hAnsi="MS Gothic" w:cs="MS Gothic" w:hint="eastAsia"/>
        </w:rPr>
        <w:lastRenderedPageBreak/>
        <w:t>以爲其先</w:t>
      </w:r>
      <w:r>
        <w:t xml:space="preserve"> [ii kisen] /to prioritize  [them, it, etc.]/</w:t>
      </w:r>
    </w:p>
    <w:p w:rsidR="00A618CE" w:rsidRDefault="00A618CE" w:rsidP="00A618CE">
      <w:r>
        <w:rPr>
          <w:rFonts w:ascii="MS Gothic" w:eastAsia="MS Gothic" w:hAnsi="MS Gothic" w:cs="MS Gothic" w:hint="eastAsia"/>
        </w:rPr>
        <w:t>以爲境界</w:t>
      </w:r>
      <w:r>
        <w:t xml:space="preserve"> [ii kyōgai] /to take as an object/</w:t>
      </w:r>
    </w:p>
    <w:p w:rsidR="00A618CE" w:rsidRDefault="00A618CE" w:rsidP="00A618CE">
      <w:r>
        <w:rPr>
          <w:rFonts w:ascii="MS Gothic" w:eastAsia="MS Gothic" w:hAnsi="MS Gothic" w:cs="MS Gothic" w:hint="eastAsia"/>
        </w:rPr>
        <w:t>以爲定量</w:t>
      </w:r>
      <w:r>
        <w:t xml:space="preserve"> [ii jōryō] /to regard as authoritative/</w:t>
      </w:r>
    </w:p>
    <w:p w:rsidR="00A618CE" w:rsidRDefault="00A618CE" w:rsidP="00A618CE">
      <w:r>
        <w:rPr>
          <w:rFonts w:ascii="MS Gothic" w:eastAsia="MS Gothic" w:hAnsi="MS Gothic" w:cs="MS Gothic" w:hint="eastAsia"/>
        </w:rPr>
        <w:t>以爲體性</w:t>
      </w:r>
      <w:r>
        <w:t xml:space="preserve"> [i i taishō] /to construe to be an essence/</w:t>
      </w:r>
    </w:p>
    <w:p w:rsidR="00A618CE" w:rsidRDefault="00A618CE" w:rsidP="00A618CE">
      <w:r>
        <w:rPr>
          <w:rFonts w:ascii="MS Gothic" w:eastAsia="MS Gothic" w:hAnsi="MS Gothic" w:cs="MS Gothic" w:hint="eastAsia"/>
        </w:rPr>
        <w:t>以理</w:t>
      </w:r>
      <w:r>
        <w:t xml:space="preserve"> [i ri] /taking the principle (as...)/</w:t>
      </w:r>
    </w:p>
    <w:p w:rsidR="00A618CE" w:rsidRDefault="00A618CE" w:rsidP="00A618CE">
      <w:r>
        <w:rPr>
          <w:rFonts w:ascii="MS Gothic" w:eastAsia="MS Gothic" w:hAnsi="MS Gothic" w:cs="MS Gothic" w:hint="eastAsia"/>
        </w:rPr>
        <w:t>以用</w:t>
      </w:r>
      <w:r>
        <w:t xml:space="preserve"> [iyū] /with/</w:t>
      </w:r>
    </w:p>
    <w:p w:rsidR="00A618CE" w:rsidRDefault="00A618CE" w:rsidP="00A618CE">
      <w:r>
        <w:rPr>
          <w:rFonts w:ascii="MS Gothic" w:eastAsia="MS Gothic" w:hAnsi="MS Gothic" w:cs="MS Gothic" w:hint="eastAsia"/>
        </w:rPr>
        <w:t>以砂施佛</w:t>
      </w:r>
      <w:r>
        <w:t xml:space="preserve"> [isa sebutsu] /giving sand as alms to the Buddha/</w:t>
      </w:r>
    </w:p>
    <w:p w:rsidR="00A618CE" w:rsidRDefault="00A618CE" w:rsidP="00A618CE">
      <w:r>
        <w:rPr>
          <w:rFonts w:ascii="MS Gothic" w:eastAsia="MS Gothic" w:hAnsi="MS Gothic" w:cs="MS Gothic" w:hint="eastAsia"/>
        </w:rPr>
        <w:t>以聲</w:t>
      </w:r>
      <w:r>
        <w:t xml:space="preserve"> [ishō] /by sound/</w:t>
      </w:r>
    </w:p>
    <w:p w:rsidR="00A618CE" w:rsidRDefault="00A618CE" w:rsidP="00A618CE">
      <w:r>
        <w:rPr>
          <w:rFonts w:ascii="MS Gothic" w:eastAsia="MS Gothic" w:hAnsi="MS Gothic" w:cs="MS Gothic" w:hint="eastAsia"/>
        </w:rPr>
        <w:t>以表</w:t>
      </w:r>
      <w:r>
        <w:t xml:space="preserve"> [ihyōsu] /in order to express/</w:t>
      </w:r>
    </w:p>
    <w:p w:rsidR="00A618CE" w:rsidRDefault="00A618CE" w:rsidP="00A618CE">
      <w:r>
        <w:rPr>
          <w:rFonts w:ascii="MS Gothic" w:eastAsia="MS Gothic" w:hAnsi="MS Gothic" w:cs="MS Gothic" w:hint="eastAsia"/>
        </w:rPr>
        <w:t>以要言之</w:t>
      </w:r>
      <w:r>
        <w:t xml:space="preserve"> [iyō gonno] /to summarize/</w:t>
      </w:r>
    </w:p>
    <w:p w:rsidR="00A618CE" w:rsidRDefault="00A618CE" w:rsidP="00A618CE">
      <w:r>
        <w:rPr>
          <w:rFonts w:ascii="MS Gothic" w:eastAsia="MS Gothic" w:hAnsi="MS Gothic" w:cs="MS Gothic" w:hint="eastAsia"/>
        </w:rPr>
        <w:t>以還</w:t>
      </w:r>
      <w:r>
        <w:t xml:space="preserve"> [igen] /before/</w:t>
      </w:r>
    </w:p>
    <w:p w:rsidR="00A618CE" w:rsidRDefault="00A618CE" w:rsidP="00A618CE">
      <w:r>
        <w:rPr>
          <w:rFonts w:ascii="MS Gothic" w:eastAsia="MS Gothic" w:hAnsi="MS Gothic" w:cs="MS Gothic" w:hint="eastAsia"/>
        </w:rPr>
        <w:t>以非法</w:t>
      </w:r>
      <w:r>
        <w:t xml:space="preserve"> [i hihō] /by being unlawful/</w:t>
      </w:r>
    </w:p>
    <w:p w:rsidR="00A618CE" w:rsidRDefault="00A618CE" w:rsidP="00A618CE">
      <w:r>
        <w:rPr>
          <w:rFonts w:ascii="MS Gothic" w:eastAsia="MS Gothic" w:hAnsi="MS Gothic" w:cs="MS Gothic" w:hint="eastAsia"/>
        </w:rPr>
        <w:t>仰</w:t>
      </w:r>
      <w:r>
        <w:t xml:space="preserve"> [gyō] /to look up/</w:t>
      </w:r>
    </w:p>
    <w:p w:rsidR="00A618CE" w:rsidRDefault="00A618CE" w:rsidP="00A618CE">
      <w:r>
        <w:rPr>
          <w:rFonts w:ascii="MS Gothic" w:eastAsia="MS Gothic" w:hAnsi="MS Gothic" w:cs="MS Gothic" w:hint="eastAsia"/>
        </w:rPr>
        <w:t>仰信</w:t>
      </w:r>
      <w:r>
        <w:t xml:space="preserve"> [gōshin] /reverently believe in/</w:t>
      </w:r>
    </w:p>
    <w:p w:rsidR="00A618CE" w:rsidRDefault="00A618CE" w:rsidP="00A618CE">
      <w:r>
        <w:rPr>
          <w:rFonts w:ascii="MS Gothic" w:eastAsia="MS Gothic" w:hAnsi="MS Gothic" w:cs="MS Gothic" w:hint="eastAsia"/>
        </w:rPr>
        <w:t>仰山</w:t>
      </w:r>
      <w:r>
        <w:t xml:space="preserve"> [Gyōsan] /Yangshan/</w:t>
      </w:r>
    </w:p>
    <w:p w:rsidR="00A618CE" w:rsidRDefault="00A618CE" w:rsidP="00A618CE">
      <w:r>
        <w:rPr>
          <w:rFonts w:ascii="MS Gothic" w:eastAsia="MS Gothic" w:hAnsi="MS Gothic" w:cs="MS Gothic" w:hint="eastAsia"/>
        </w:rPr>
        <w:t>仰山慧寂</w:t>
      </w:r>
      <w:r>
        <w:t xml:space="preserve"> [Gyōsan Ejaku] /Yangshan Huiji/</w:t>
      </w:r>
    </w:p>
    <w:p w:rsidR="00A618CE" w:rsidRDefault="00A618CE" w:rsidP="00A618CE">
      <w:r>
        <w:rPr>
          <w:rFonts w:ascii="MS Gothic" w:eastAsia="MS Gothic" w:hAnsi="MS Gothic" w:cs="MS Gothic" w:hint="eastAsia"/>
        </w:rPr>
        <w:t>仰月點</w:t>
      </w:r>
      <w:r>
        <w:t xml:space="preserve"> [gyōgatten] /a half-moon on its back/</w:t>
      </w:r>
    </w:p>
    <w:p w:rsidR="00A618CE" w:rsidRDefault="00A618CE" w:rsidP="00A618CE">
      <w:r>
        <w:rPr>
          <w:rFonts w:ascii="MS Gothic" w:eastAsia="MS Gothic" w:hAnsi="MS Gothic" w:cs="MS Gothic" w:hint="eastAsia"/>
        </w:rPr>
        <w:t>仰臥</w:t>
      </w:r>
      <w:r>
        <w:t xml:space="preserve"> [gōga] /to lie on one's back/</w:t>
      </w:r>
    </w:p>
    <w:p w:rsidR="00A618CE" w:rsidRDefault="00A618CE" w:rsidP="00A618CE">
      <w:r>
        <w:rPr>
          <w:rFonts w:ascii="MS Gothic" w:eastAsia="MS Gothic" w:hAnsi="MS Gothic" w:cs="MS Gothic" w:hint="eastAsia"/>
        </w:rPr>
        <w:t>仰觀</w:t>
      </w:r>
      <w:r>
        <w:t xml:space="preserve"> [gyōkan] /to look up with reverence/</w:t>
      </w:r>
    </w:p>
    <w:p w:rsidR="00A618CE" w:rsidRDefault="00A618CE" w:rsidP="00A618CE">
      <w:r>
        <w:rPr>
          <w:rFonts w:ascii="MS Gothic" w:eastAsia="MS Gothic" w:hAnsi="MS Gothic" w:cs="MS Gothic" w:hint="eastAsia"/>
        </w:rPr>
        <w:t>仳仳得迦</w:t>
      </w:r>
      <w:r>
        <w:t xml:space="preserve"> [hihitokuka] /Terminalia bellirica/</w:t>
      </w:r>
    </w:p>
    <w:p w:rsidR="00A618CE" w:rsidRDefault="00A618CE" w:rsidP="00A618CE">
      <w:r>
        <w:rPr>
          <w:rFonts w:ascii="MS Gothic" w:eastAsia="MS Gothic" w:hAnsi="MS Gothic" w:cs="MS Gothic" w:hint="eastAsia"/>
        </w:rPr>
        <w:t>任</w:t>
      </w:r>
      <w:r>
        <w:t xml:space="preserve"> [nin] /acceptance/</w:t>
      </w:r>
    </w:p>
    <w:p w:rsidR="00A618CE" w:rsidRDefault="00A618CE" w:rsidP="00A618CE">
      <w:r>
        <w:rPr>
          <w:rFonts w:ascii="MS Gothic" w:eastAsia="MS Gothic" w:hAnsi="MS Gothic" w:cs="MS Gothic" w:hint="eastAsia"/>
        </w:rPr>
        <w:t>任信</w:t>
      </w:r>
      <w:r>
        <w:t xml:space="preserve"> [ninshin] /to trust/</w:t>
      </w:r>
    </w:p>
    <w:p w:rsidR="00A618CE" w:rsidRDefault="00A618CE" w:rsidP="00A618CE">
      <w:r>
        <w:rPr>
          <w:rFonts w:ascii="MS Gothic" w:eastAsia="MS Gothic" w:hAnsi="MS Gothic" w:cs="MS Gothic" w:hint="eastAsia"/>
        </w:rPr>
        <w:t>任婆</w:t>
      </w:r>
      <w:r>
        <w:t xml:space="preserve"> [ninba] /Neemb tree/</w:t>
      </w:r>
    </w:p>
    <w:p w:rsidR="00A618CE" w:rsidRDefault="00A618CE" w:rsidP="00A618CE">
      <w:r>
        <w:rPr>
          <w:rFonts w:ascii="MS Gothic" w:eastAsia="MS Gothic" w:hAnsi="MS Gothic" w:cs="MS Gothic" w:hint="eastAsia"/>
        </w:rPr>
        <w:t>任心</w:t>
      </w:r>
      <w:r>
        <w:t xml:space="preserve"> [ninshin] /to give free rein to one's mind/</w:t>
      </w:r>
    </w:p>
    <w:p w:rsidR="00A618CE" w:rsidRDefault="00A618CE" w:rsidP="00A618CE">
      <w:r>
        <w:rPr>
          <w:rFonts w:ascii="MS Gothic" w:eastAsia="MS Gothic" w:hAnsi="MS Gothic" w:cs="MS Gothic" w:hint="eastAsia"/>
        </w:rPr>
        <w:t>任性</w:t>
      </w:r>
      <w:r>
        <w:t xml:space="preserve"> [ninshō] /naturally so/effortless/</w:t>
      </w:r>
    </w:p>
    <w:p w:rsidR="00A618CE" w:rsidRDefault="00A618CE" w:rsidP="00A618CE">
      <w:r>
        <w:rPr>
          <w:rFonts w:ascii="MS Gothic" w:eastAsia="MS Gothic" w:hAnsi="MS Gothic" w:cs="MS Gothic" w:hint="eastAsia"/>
        </w:rPr>
        <w:t>任性而起</w:t>
      </w:r>
      <w:r>
        <w:t xml:space="preserve"> [ninshō ji ki] /spontaneously arisen/</w:t>
      </w:r>
    </w:p>
    <w:p w:rsidR="00A618CE" w:rsidRDefault="00A618CE" w:rsidP="00A618CE">
      <w:r>
        <w:rPr>
          <w:rFonts w:ascii="MS Gothic" w:eastAsia="MS Gothic" w:hAnsi="MS Gothic" w:cs="MS Gothic" w:hint="eastAsia"/>
        </w:rPr>
        <w:t>任意</w:t>
      </w:r>
      <w:r>
        <w:t xml:space="preserve"> [nini] /according to one's wish/</w:t>
      </w:r>
    </w:p>
    <w:p w:rsidR="00A618CE" w:rsidRDefault="00A618CE" w:rsidP="00A618CE">
      <w:r>
        <w:rPr>
          <w:rFonts w:ascii="MS Gothic" w:eastAsia="MS Gothic" w:hAnsi="MS Gothic" w:cs="MS Gothic" w:hint="eastAsia"/>
        </w:rPr>
        <w:t>任持</w:t>
      </w:r>
      <w:r>
        <w:t xml:space="preserve"> [ninji] /to maintain/</w:t>
      </w:r>
    </w:p>
    <w:p w:rsidR="00A618CE" w:rsidRDefault="00A618CE" w:rsidP="00A618CE">
      <w:r>
        <w:rPr>
          <w:rFonts w:ascii="MS Gothic" w:eastAsia="MS Gothic" w:hAnsi="MS Gothic" w:cs="MS Gothic" w:hint="eastAsia"/>
        </w:rPr>
        <w:t>任持最後身</w:t>
      </w:r>
      <w:r>
        <w:t xml:space="preserve"> [ninji saigo shin] /retains the final body/</w:t>
      </w:r>
    </w:p>
    <w:p w:rsidR="00A618CE" w:rsidRDefault="00A618CE" w:rsidP="00A618CE">
      <w:r>
        <w:rPr>
          <w:rFonts w:ascii="MS Gothic" w:eastAsia="MS Gothic" w:hAnsi="MS Gothic" w:cs="MS Gothic" w:hint="eastAsia"/>
        </w:rPr>
        <w:t>任病</w:t>
      </w:r>
      <w:r>
        <w:t xml:space="preserve"> [ninbyō] /naturalism sickness/</w:t>
      </w:r>
    </w:p>
    <w:p w:rsidR="00A618CE" w:rsidRDefault="00A618CE" w:rsidP="00A618CE">
      <w:r>
        <w:rPr>
          <w:rFonts w:ascii="MS Gothic" w:eastAsia="MS Gothic" w:hAnsi="MS Gothic" w:cs="MS Gothic" w:hint="eastAsia"/>
        </w:rPr>
        <w:lastRenderedPageBreak/>
        <w:t>任自</w:t>
      </w:r>
      <w:r>
        <w:t xml:space="preserve"> [ninji] /of its own accord/innately/</w:t>
      </w:r>
    </w:p>
    <w:p w:rsidR="00A618CE" w:rsidRDefault="00A618CE" w:rsidP="00A618CE">
      <w:r>
        <w:rPr>
          <w:rFonts w:ascii="MS Gothic" w:eastAsia="MS Gothic" w:hAnsi="MS Gothic" w:cs="MS Gothic" w:hint="eastAsia"/>
        </w:rPr>
        <w:t>任運</w:t>
      </w:r>
      <w:r>
        <w:t xml:space="preserve"> [nin'un] /natural/</w:t>
      </w:r>
    </w:p>
    <w:p w:rsidR="00A618CE" w:rsidRDefault="00A618CE" w:rsidP="00A618CE">
      <w:r>
        <w:rPr>
          <w:rFonts w:ascii="MS Gothic" w:eastAsia="MS Gothic" w:hAnsi="MS Gothic" w:cs="MS Gothic" w:hint="eastAsia"/>
        </w:rPr>
        <w:t>任運所起</w:t>
      </w:r>
      <w:r>
        <w:t xml:space="preserve"> [nin nun shoki] /that which is produced naturally /</w:t>
      </w:r>
    </w:p>
    <w:p w:rsidR="00A618CE" w:rsidRDefault="00A618CE" w:rsidP="00A618CE">
      <w:r>
        <w:rPr>
          <w:rFonts w:ascii="MS Gothic" w:eastAsia="MS Gothic" w:hAnsi="MS Gothic" w:cs="MS Gothic" w:hint="eastAsia"/>
        </w:rPr>
        <w:t>任運滅</w:t>
      </w:r>
      <w:r>
        <w:t xml:space="preserve"> [ninnun metsu] /naturally extinct/</w:t>
      </w:r>
    </w:p>
    <w:p w:rsidR="00A618CE" w:rsidRDefault="00A618CE" w:rsidP="00A618CE">
      <w:r>
        <w:rPr>
          <w:rFonts w:ascii="MS Gothic" w:eastAsia="MS Gothic" w:hAnsi="MS Gothic" w:cs="MS Gothic" w:hint="eastAsia"/>
        </w:rPr>
        <w:t>任運煩惱</w:t>
      </w:r>
      <w:r>
        <w:t xml:space="preserve"> [nin'un bonnō] /inborn afflictions/</w:t>
      </w:r>
    </w:p>
    <w:p w:rsidR="00A618CE" w:rsidRDefault="00A618CE" w:rsidP="00A618CE">
      <w:r>
        <w:rPr>
          <w:rFonts w:ascii="MS Gothic" w:eastAsia="MS Gothic" w:hAnsi="MS Gothic" w:cs="MS Gothic" w:hint="eastAsia"/>
        </w:rPr>
        <w:t>任運現行</w:t>
      </w:r>
      <w:r>
        <w:t xml:space="preserve"> [nin'un gengyō] /manifests spontaneously/</w:t>
      </w:r>
    </w:p>
    <w:p w:rsidR="00A618CE" w:rsidRDefault="00A618CE" w:rsidP="00A618CE">
      <w:r>
        <w:rPr>
          <w:rFonts w:ascii="MS Gothic" w:eastAsia="MS Gothic" w:hAnsi="MS Gothic" w:cs="MS Gothic" w:hint="eastAsia"/>
        </w:rPr>
        <w:t>任運而起</w:t>
      </w:r>
      <w:r>
        <w:t xml:space="preserve"> [ninun ji ki] /spontaneously arisen/</w:t>
      </w:r>
    </w:p>
    <w:p w:rsidR="00A618CE" w:rsidRDefault="00A618CE" w:rsidP="00A618CE">
      <w:r>
        <w:rPr>
          <w:rFonts w:ascii="MS Gothic" w:eastAsia="MS Gothic" w:hAnsi="MS Gothic" w:cs="MS Gothic" w:hint="eastAsia"/>
        </w:rPr>
        <w:t>任運而轉</w:t>
      </w:r>
      <w:r>
        <w:t xml:space="preserve"> [nin'un skikamo ten] /to transform [evolve, manifest, alter] effortlessly/</w:t>
      </w:r>
    </w:p>
    <w:p w:rsidR="00A618CE" w:rsidRDefault="00A618CE" w:rsidP="00A618CE">
      <w:r>
        <w:rPr>
          <w:rFonts w:ascii="MS Gothic" w:eastAsia="MS Gothic" w:hAnsi="MS Gothic" w:cs="MS Gothic" w:hint="eastAsia"/>
        </w:rPr>
        <w:t>任運自然</w:t>
      </w:r>
      <w:r>
        <w:t xml:space="preserve"> [nin'un jinen] /spontaneously/</w:t>
      </w:r>
    </w:p>
    <w:p w:rsidR="00A618CE" w:rsidRDefault="00A618CE" w:rsidP="00A618CE">
      <w:r>
        <w:rPr>
          <w:rFonts w:ascii="MS Gothic" w:eastAsia="MS Gothic" w:hAnsi="MS Gothic" w:cs="MS Gothic" w:hint="eastAsia"/>
        </w:rPr>
        <w:t>任運起</w:t>
      </w:r>
      <w:r>
        <w:t xml:space="preserve"> [ninnun ki] /innate/</w:t>
      </w:r>
    </w:p>
    <w:p w:rsidR="00A618CE" w:rsidRDefault="00A618CE" w:rsidP="00A618CE">
      <w:r>
        <w:rPr>
          <w:rFonts w:ascii="MS Gothic" w:eastAsia="MS Gothic" w:hAnsi="MS Gothic" w:cs="MS Gothic" w:hint="eastAsia"/>
        </w:rPr>
        <w:t>任運轉</w:t>
      </w:r>
      <w:r>
        <w:t xml:space="preserve"> [ninnun ten] /naturally changing/</w:t>
      </w:r>
    </w:p>
    <w:p w:rsidR="00A618CE" w:rsidRDefault="00A618CE" w:rsidP="00A618CE">
      <w:r>
        <w:rPr>
          <w:rFonts w:ascii="MS Gothic" w:eastAsia="MS Gothic" w:hAnsi="MS Gothic" w:cs="MS Gothic" w:hint="eastAsia"/>
        </w:rPr>
        <w:t>仿佛</w:t>
      </w:r>
      <w:r>
        <w:t xml:space="preserve"> [hōfutsu] /resemble closely/</w:t>
      </w:r>
    </w:p>
    <w:p w:rsidR="00A618CE" w:rsidRDefault="00A618CE" w:rsidP="00A618CE">
      <w:r>
        <w:rPr>
          <w:rFonts w:ascii="MS Gothic" w:eastAsia="MS Gothic" w:hAnsi="MS Gothic" w:cs="MS Gothic" w:hint="eastAsia"/>
        </w:rPr>
        <w:t>伊</w:t>
      </w:r>
      <w:r>
        <w:t xml:space="preserve"> [i] /he/</w:t>
      </w:r>
    </w:p>
    <w:p w:rsidR="00A618CE" w:rsidRDefault="00A618CE" w:rsidP="00A618CE">
      <w:r>
        <w:rPr>
          <w:rFonts w:ascii="MS Gothic" w:eastAsia="MS Gothic" w:hAnsi="MS Gothic" w:cs="MS Gothic" w:hint="eastAsia"/>
        </w:rPr>
        <w:t>伊三點</w:t>
      </w:r>
      <w:r>
        <w:t xml:space="preserve"> [i santen] /three dots of the letter i /</w:t>
      </w:r>
    </w:p>
    <w:p w:rsidR="00A618CE" w:rsidRDefault="00A618CE" w:rsidP="00A618CE">
      <w:r>
        <w:rPr>
          <w:rFonts w:ascii="MS Gothic" w:eastAsia="MS Gothic" w:hAnsi="MS Gothic" w:cs="MS Gothic" w:hint="eastAsia"/>
        </w:rPr>
        <w:t>伊刹尼</w:t>
      </w:r>
      <w:r>
        <w:t xml:space="preserve"> [isetsuni] /(Skt. ikṣaṇi)/</w:t>
      </w:r>
    </w:p>
    <w:p w:rsidR="00A618CE" w:rsidRDefault="00A618CE" w:rsidP="00A618CE">
      <w:r>
        <w:rPr>
          <w:rFonts w:ascii="MS Gothic" w:eastAsia="MS Gothic" w:hAnsi="MS Gothic" w:cs="MS Gothic" w:hint="eastAsia"/>
        </w:rPr>
        <w:t>伊吾</w:t>
      </w:r>
      <w:r>
        <w:t xml:space="preserve"> [Igo] /Yiwu/</w:t>
      </w:r>
    </w:p>
    <w:p w:rsidR="00A618CE" w:rsidRDefault="00A618CE" w:rsidP="00A618CE">
      <w:r>
        <w:rPr>
          <w:rFonts w:ascii="MS Gothic" w:eastAsia="MS Gothic" w:hAnsi="MS Gothic" w:cs="MS Gothic" w:hint="eastAsia"/>
        </w:rPr>
        <w:t>伊字</w:t>
      </w:r>
      <w:r>
        <w:t xml:space="preserve"> [iji] /i sound/</w:t>
      </w:r>
    </w:p>
    <w:p w:rsidR="00A618CE" w:rsidRDefault="00A618CE" w:rsidP="00A618CE">
      <w:r>
        <w:rPr>
          <w:rFonts w:ascii="MS Gothic" w:eastAsia="MS Gothic" w:hAnsi="MS Gothic" w:cs="MS Gothic" w:hint="eastAsia"/>
        </w:rPr>
        <w:t>伊字三點</w:t>
      </w:r>
      <w:r>
        <w:t xml:space="preserve"> [iji santen] /three dots of the letter i /</w:t>
      </w:r>
    </w:p>
    <w:p w:rsidR="00A618CE" w:rsidRDefault="00A618CE" w:rsidP="00A618CE">
      <w:r>
        <w:rPr>
          <w:rFonts w:ascii="MS Gothic" w:eastAsia="MS Gothic" w:hAnsi="MS Gothic" w:cs="MS Gothic" w:hint="eastAsia"/>
        </w:rPr>
        <w:t>伊尼延</w:t>
      </w:r>
      <w:r>
        <w:t xml:space="preserve"> [inien] /black antelope/</w:t>
      </w:r>
    </w:p>
    <w:p w:rsidR="00A618CE" w:rsidRDefault="00A618CE" w:rsidP="00A618CE">
      <w:r>
        <w:rPr>
          <w:rFonts w:ascii="MS Gothic" w:eastAsia="MS Gothic" w:hAnsi="MS Gothic" w:cs="MS Gothic" w:hint="eastAsia"/>
        </w:rPr>
        <w:t>伊帝目多伽</w:t>
      </w:r>
      <w:r>
        <w:t xml:space="preserve"> [itaimokutaka] /accounts of the past lives of the disciples of the Buddha/</w:t>
      </w:r>
    </w:p>
    <w:p w:rsidR="00A618CE" w:rsidRDefault="00A618CE" w:rsidP="00A618CE">
      <w:r>
        <w:rPr>
          <w:rFonts w:ascii="MS Gothic" w:eastAsia="MS Gothic" w:hAnsi="MS Gothic" w:cs="MS Gothic" w:hint="eastAsia"/>
        </w:rPr>
        <w:t>伊師迦</w:t>
      </w:r>
      <w:r>
        <w:t xml:space="preserve"> [ishika] /arrow/</w:t>
      </w:r>
    </w:p>
    <w:p w:rsidR="00A618CE" w:rsidRDefault="00A618CE" w:rsidP="00A618CE">
      <w:r>
        <w:rPr>
          <w:rFonts w:ascii="MS Gothic" w:eastAsia="MS Gothic" w:hAnsi="MS Gothic" w:cs="MS Gothic" w:hint="eastAsia"/>
        </w:rPr>
        <w:t>伊提目多伽</w:t>
      </w:r>
      <w:r>
        <w:t xml:space="preserve"> [idaimokutaka] /biographical stories/</w:t>
      </w:r>
    </w:p>
    <w:p w:rsidR="00A618CE" w:rsidRDefault="00A618CE" w:rsidP="00A618CE">
      <w:r>
        <w:rPr>
          <w:rFonts w:ascii="MS Gothic" w:eastAsia="MS Gothic" w:hAnsi="MS Gothic" w:cs="MS Gothic" w:hint="eastAsia"/>
        </w:rPr>
        <w:t>伊梨沙掌拏</w:t>
      </w:r>
      <w:r>
        <w:t xml:space="preserve"> [irishashōna] /man impotent due to lack of control of emissions/</w:t>
      </w:r>
    </w:p>
    <w:p w:rsidR="00A618CE" w:rsidRDefault="00A618CE" w:rsidP="00A618CE">
      <w:r>
        <w:rPr>
          <w:rFonts w:ascii="MS Gothic" w:eastAsia="MS Gothic" w:hAnsi="MS Gothic" w:cs="MS Gothic" w:hint="eastAsia"/>
        </w:rPr>
        <w:t>伊梨沙般荼迦</w:t>
      </w:r>
      <w:r>
        <w:t xml:space="preserve"> [irishapandaka] /(Skt. īrṣyāpaṇḍaka)/</w:t>
      </w:r>
    </w:p>
    <w:p w:rsidR="00A618CE" w:rsidRDefault="00A618CE" w:rsidP="00A618CE">
      <w:r>
        <w:rPr>
          <w:rFonts w:ascii="MS Gothic" w:eastAsia="MS Gothic" w:hAnsi="MS Gothic" w:cs="MS Gothic" w:hint="eastAsia"/>
        </w:rPr>
        <w:t>伊沙</w:t>
      </w:r>
      <w:r>
        <w:t xml:space="preserve"> [isha] /īśa /</w:t>
      </w:r>
    </w:p>
    <w:p w:rsidR="00A618CE" w:rsidRDefault="00A618CE" w:rsidP="00A618CE">
      <w:r>
        <w:rPr>
          <w:rFonts w:ascii="MS Gothic" w:eastAsia="MS Gothic" w:hAnsi="MS Gothic" w:cs="MS Gothic" w:hint="eastAsia"/>
        </w:rPr>
        <w:t>伊沙堀</w:t>
      </w:r>
      <w:r>
        <w:t xml:space="preserve"> [Ishakutsu] /(Skt. gṛdhrakūṭa)/</w:t>
      </w:r>
    </w:p>
    <w:p w:rsidR="00A618CE" w:rsidRDefault="00A618CE" w:rsidP="00A618CE">
      <w:r>
        <w:rPr>
          <w:rFonts w:ascii="MS Gothic" w:eastAsia="MS Gothic" w:hAnsi="MS Gothic" w:cs="MS Gothic" w:hint="eastAsia"/>
        </w:rPr>
        <w:t>伊沙天</w:t>
      </w:r>
      <w:r>
        <w:t xml:space="preserve"> [Isha ten] /Īśāna/</w:t>
      </w:r>
    </w:p>
    <w:p w:rsidR="00A618CE" w:rsidRDefault="00A618CE" w:rsidP="00A618CE">
      <w:r>
        <w:rPr>
          <w:rFonts w:ascii="MS Gothic" w:eastAsia="MS Gothic" w:hAnsi="MS Gothic" w:cs="MS Gothic" w:hint="eastAsia"/>
        </w:rPr>
        <w:t>伊沙陀羅</w:t>
      </w:r>
      <w:r>
        <w:t xml:space="preserve"> [Isadara] /Īṣādhara/</w:t>
      </w:r>
    </w:p>
    <w:p w:rsidR="00A618CE" w:rsidRDefault="00A618CE" w:rsidP="00A618CE">
      <w:r>
        <w:rPr>
          <w:rFonts w:ascii="MS Gothic" w:eastAsia="MS Gothic" w:hAnsi="MS Gothic" w:cs="MS Gothic" w:hint="eastAsia"/>
        </w:rPr>
        <w:t>伊沙陁羅</w:t>
      </w:r>
      <w:r>
        <w:t xml:space="preserve"> [Ishadara] /Īṣādhara/</w:t>
      </w:r>
    </w:p>
    <w:p w:rsidR="00A618CE" w:rsidRDefault="00A618CE" w:rsidP="00A618CE">
      <w:r>
        <w:rPr>
          <w:rFonts w:ascii="MS Gothic" w:eastAsia="MS Gothic" w:hAnsi="MS Gothic" w:cs="MS Gothic" w:hint="eastAsia"/>
        </w:rPr>
        <w:t>伊沙馱羅山</w:t>
      </w:r>
      <w:r>
        <w:t xml:space="preserve"> [Ishadara san] /Īṣādhara/</w:t>
      </w:r>
    </w:p>
    <w:p w:rsidR="00A618CE" w:rsidRDefault="00A618CE" w:rsidP="00A618CE">
      <w:r>
        <w:rPr>
          <w:rFonts w:ascii="MS Gothic" w:eastAsia="MS Gothic" w:hAnsi="MS Gothic" w:cs="MS Gothic" w:hint="eastAsia"/>
        </w:rPr>
        <w:lastRenderedPageBreak/>
        <w:t>伊泥延</w:t>
      </w:r>
      <w:r>
        <w:t xml:space="preserve"> [inaien] /a black antelope/</w:t>
      </w:r>
    </w:p>
    <w:p w:rsidR="00A618CE" w:rsidRDefault="00A618CE" w:rsidP="00A618CE">
      <w:r>
        <w:rPr>
          <w:rFonts w:ascii="MS Gothic" w:eastAsia="MS Gothic" w:hAnsi="MS Gothic" w:cs="MS Gothic" w:hint="eastAsia"/>
        </w:rPr>
        <w:t>伊泥延腨相</w:t>
      </w:r>
      <w:r>
        <w:t xml:space="preserve"> [inienzen sō] /aiṇeyajaṅgha/</w:t>
      </w:r>
    </w:p>
    <w:p w:rsidR="00A618CE" w:rsidRDefault="00A618CE" w:rsidP="00A618CE">
      <w:r>
        <w:rPr>
          <w:rFonts w:ascii="MS Gothic" w:eastAsia="MS Gothic" w:hAnsi="MS Gothic" w:cs="MS Gothic" w:hint="eastAsia"/>
        </w:rPr>
        <w:t>伊濕伐羅訖哩史拏</w:t>
      </w:r>
      <w:r>
        <w:t xml:space="preserve"> [Ishibarakirishina] /Īśvara-kṛṣṇa/</w:t>
      </w:r>
    </w:p>
    <w:p w:rsidR="00A618CE" w:rsidRDefault="00A618CE" w:rsidP="00A618CE">
      <w:r>
        <w:rPr>
          <w:rFonts w:ascii="MS Gothic" w:eastAsia="MS Gothic" w:hAnsi="MS Gothic" w:cs="MS Gothic" w:hint="eastAsia"/>
        </w:rPr>
        <w:t>伊爛拏</w:t>
      </w:r>
      <w:r>
        <w:t xml:space="preserve"> [Iranna] /Īriṇa-parvata/</w:t>
      </w:r>
    </w:p>
    <w:p w:rsidR="00A618CE" w:rsidRDefault="00A618CE" w:rsidP="00A618CE">
      <w:r>
        <w:rPr>
          <w:rFonts w:ascii="MS Gothic" w:eastAsia="MS Gothic" w:hAnsi="MS Gothic" w:cs="MS Gothic" w:hint="eastAsia"/>
        </w:rPr>
        <w:t>伊私耆梨</w:t>
      </w:r>
      <w:r>
        <w:t xml:space="preserve"> [Ishikiri] /Ṛṣigiri/</w:t>
      </w:r>
    </w:p>
    <w:p w:rsidR="00A618CE" w:rsidRDefault="00A618CE" w:rsidP="00A618CE">
      <w:r>
        <w:rPr>
          <w:rFonts w:ascii="MS Gothic" w:eastAsia="MS Gothic" w:hAnsi="MS Gothic" w:cs="MS Gothic" w:hint="eastAsia"/>
        </w:rPr>
        <w:t>伊羅婆那</w:t>
      </w:r>
      <w:r>
        <w:t xml:space="preserve"> [irabana] /Airāvaṇa/</w:t>
      </w:r>
    </w:p>
    <w:p w:rsidR="00A618CE" w:rsidRDefault="00A618CE" w:rsidP="00A618CE">
      <w:r>
        <w:rPr>
          <w:rFonts w:ascii="MS Gothic" w:eastAsia="MS Gothic" w:hAnsi="MS Gothic" w:cs="MS Gothic" w:hint="eastAsia"/>
        </w:rPr>
        <w:t>伊羅跋提河</w:t>
      </w:r>
      <w:r>
        <w:t xml:space="preserve"> [Irahatsudaika] /Erāvatī/</w:t>
      </w:r>
    </w:p>
    <w:p w:rsidR="00A618CE" w:rsidRDefault="00A618CE" w:rsidP="00A618CE">
      <w:r>
        <w:rPr>
          <w:rFonts w:ascii="MS Gothic" w:eastAsia="MS Gothic" w:hAnsi="MS Gothic" w:cs="MS Gothic" w:hint="eastAsia"/>
        </w:rPr>
        <w:t>伊羅鉢多羅</w:t>
      </w:r>
      <w:r>
        <w:t xml:space="preserve"> [Irabattara] /Airāvana/</w:t>
      </w:r>
    </w:p>
    <w:p w:rsidR="00A618CE" w:rsidRDefault="00A618CE" w:rsidP="00A618CE">
      <w:r>
        <w:rPr>
          <w:rFonts w:ascii="MS Gothic" w:eastAsia="MS Gothic" w:hAnsi="MS Gothic" w:cs="MS Gothic" w:hint="eastAsia"/>
        </w:rPr>
        <w:t>伊羅鉢龍王</w:t>
      </w:r>
      <w:r>
        <w:t xml:space="preserve"> [irahatsuryū ō] /Elāpattra/</w:t>
      </w:r>
    </w:p>
    <w:p w:rsidR="00A618CE" w:rsidRDefault="00A618CE" w:rsidP="00A618CE">
      <w:r>
        <w:rPr>
          <w:rFonts w:ascii="MS Gothic" w:eastAsia="MS Gothic" w:hAnsi="MS Gothic" w:cs="MS Gothic" w:hint="eastAsia"/>
        </w:rPr>
        <w:t>伊舍那</w:t>
      </w:r>
      <w:r>
        <w:t xml:space="preserve"> [izana] /Īśāna/</w:t>
      </w:r>
    </w:p>
    <w:p w:rsidR="00A618CE" w:rsidRDefault="00A618CE" w:rsidP="00A618CE">
      <w:r>
        <w:rPr>
          <w:rFonts w:ascii="MS Gothic" w:eastAsia="MS Gothic" w:hAnsi="MS Gothic" w:cs="MS Gothic" w:hint="eastAsia"/>
        </w:rPr>
        <w:t>伊舍那后</w:t>
      </w:r>
      <w:r>
        <w:t xml:space="preserve"> [Izanagō] /Īśānī/</w:t>
      </w:r>
    </w:p>
    <w:p w:rsidR="00A618CE" w:rsidRDefault="00A618CE" w:rsidP="00A618CE">
      <w:r>
        <w:rPr>
          <w:rFonts w:ascii="MS Gothic" w:eastAsia="MS Gothic" w:hAnsi="MS Gothic" w:cs="MS Gothic" w:hint="eastAsia"/>
        </w:rPr>
        <w:t>伊舍那天</w:t>
      </w:r>
      <w:r>
        <w:t xml:space="preserve"> [Ishana ten] /Īśāna/</w:t>
      </w:r>
    </w:p>
    <w:p w:rsidR="00A618CE" w:rsidRDefault="00A618CE" w:rsidP="00A618CE">
      <w:r>
        <w:rPr>
          <w:rFonts w:ascii="MS Gothic" w:eastAsia="MS Gothic" w:hAnsi="MS Gothic" w:cs="MS Gothic" w:hint="eastAsia"/>
        </w:rPr>
        <w:t>伊葉波羅</w:t>
      </w:r>
      <w:r>
        <w:t xml:space="preserve"> [Ishōhara] /Īśvara/</w:t>
      </w:r>
    </w:p>
    <w:p w:rsidR="00A618CE" w:rsidRDefault="00A618CE" w:rsidP="00A618CE">
      <w:r>
        <w:rPr>
          <w:rFonts w:ascii="MS Gothic" w:eastAsia="MS Gothic" w:hAnsi="MS Gothic" w:cs="MS Gothic" w:hint="eastAsia"/>
        </w:rPr>
        <w:t>伊蒲塞</w:t>
      </w:r>
      <w:r>
        <w:t xml:space="preserve"> [ibusoku] /(Skt. upāsaka)/</w:t>
      </w:r>
    </w:p>
    <w:p w:rsidR="00A618CE" w:rsidRDefault="00A618CE" w:rsidP="00A618CE">
      <w:r>
        <w:rPr>
          <w:rFonts w:ascii="MS Gothic" w:eastAsia="MS Gothic" w:hAnsi="MS Gothic" w:cs="MS Gothic" w:hint="eastAsia"/>
        </w:rPr>
        <w:t>伊蘭</w:t>
      </w:r>
      <w:r>
        <w:t xml:space="preserve"> [iran] /(Skt. airāvaṇa)/</w:t>
      </w:r>
    </w:p>
    <w:p w:rsidR="00A618CE" w:rsidRDefault="00A618CE" w:rsidP="00A618CE">
      <w:r>
        <w:rPr>
          <w:rFonts w:ascii="MS Gothic" w:eastAsia="MS Gothic" w:hAnsi="MS Gothic" w:cs="MS Gothic" w:hint="eastAsia"/>
        </w:rPr>
        <w:t>伊</w:t>
      </w:r>
      <w:r>
        <w:rPr>
          <w:rFonts w:ascii="Microsoft JhengHei" w:eastAsia="Microsoft JhengHei" w:hAnsi="Microsoft JhengHei" w:cs="Microsoft JhengHei" w:hint="eastAsia"/>
        </w:rPr>
        <w:t>賒那天</w:t>
      </w:r>
      <w:r>
        <w:t xml:space="preserve"> [Ishana ten] /Īśāna/</w:t>
      </w:r>
    </w:p>
    <w:p w:rsidR="00A618CE" w:rsidRDefault="00A618CE" w:rsidP="00A618CE">
      <w:r>
        <w:rPr>
          <w:rFonts w:ascii="MS Gothic" w:eastAsia="MS Gothic" w:hAnsi="MS Gothic" w:cs="MS Gothic" w:hint="eastAsia"/>
        </w:rPr>
        <w:t>伊賞那補羅</w:t>
      </w:r>
      <w:r>
        <w:t xml:space="preserve"> [Ishōnahora] /īśānapura/</w:t>
      </w:r>
    </w:p>
    <w:p w:rsidR="00A618CE" w:rsidRDefault="00A618CE" w:rsidP="00A618CE">
      <w:r>
        <w:rPr>
          <w:rFonts w:ascii="MS Gothic" w:eastAsia="MS Gothic" w:hAnsi="MS Gothic" w:cs="MS Gothic" w:hint="eastAsia"/>
        </w:rPr>
        <w:t>伊迦波提羅那</w:t>
      </w:r>
      <w:r>
        <w:t xml:space="preserve"> [Ikahadairana] /the supreme deva-king/</w:t>
      </w:r>
    </w:p>
    <w:p w:rsidR="00A618CE" w:rsidRDefault="00A618CE" w:rsidP="00A618CE">
      <w:r>
        <w:rPr>
          <w:rFonts w:ascii="MS Gothic" w:eastAsia="MS Gothic" w:hAnsi="MS Gothic" w:cs="MS Gothic" w:hint="eastAsia"/>
        </w:rPr>
        <w:t>伊遮那天</w:t>
      </w:r>
      <w:r>
        <w:t xml:space="preserve"> [Ishana ten] /Īśāna/</w:t>
      </w:r>
    </w:p>
    <w:p w:rsidR="00A618CE" w:rsidRDefault="00A618CE" w:rsidP="00A618CE">
      <w:r>
        <w:rPr>
          <w:rFonts w:ascii="MS Gothic" w:eastAsia="MS Gothic" w:hAnsi="MS Gothic" w:cs="MS Gothic" w:hint="eastAsia"/>
        </w:rPr>
        <w:t>伊邪那天</w:t>
      </w:r>
      <w:r>
        <w:t xml:space="preserve"> [Ijana ten] /Īśāna/</w:t>
      </w:r>
    </w:p>
    <w:p w:rsidR="00A618CE" w:rsidRDefault="00A618CE" w:rsidP="00A618CE">
      <w:r>
        <w:rPr>
          <w:rFonts w:ascii="MS Gothic" w:eastAsia="MS Gothic" w:hAnsi="MS Gothic" w:cs="MS Gothic" w:hint="eastAsia"/>
        </w:rPr>
        <w:t>伊麼</w:t>
      </w:r>
      <w:r>
        <w:t xml:space="preserve"> [imo] /in that way.../</w:t>
      </w:r>
    </w:p>
    <w:p w:rsidR="00A618CE" w:rsidRDefault="00A618CE" w:rsidP="00A618CE">
      <w:r>
        <w:rPr>
          <w:rFonts w:ascii="MS Gothic" w:eastAsia="MS Gothic" w:hAnsi="MS Gothic" w:cs="MS Gothic" w:hint="eastAsia"/>
        </w:rPr>
        <w:t>伍</w:t>
      </w:r>
      <w:r>
        <w:t xml:space="preserve"> [go] /rank of five/</w:t>
      </w:r>
    </w:p>
    <w:p w:rsidR="00A618CE" w:rsidRDefault="00A618CE" w:rsidP="00A618CE">
      <w:r>
        <w:rPr>
          <w:rFonts w:ascii="MS Gothic" w:eastAsia="MS Gothic" w:hAnsi="MS Gothic" w:cs="MS Gothic" w:hint="eastAsia"/>
        </w:rPr>
        <w:t>伍官王</w:t>
      </w:r>
      <w:r>
        <w:t xml:space="preserve"> [Gokan ō] /Wuguan Wang/</w:t>
      </w:r>
    </w:p>
    <w:p w:rsidR="00A618CE" w:rsidRDefault="00A618CE" w:rsidP="00A618CE">
      <w:r>
        <w:rPr>
          <w:rFonts w:ascii="MS Gothic" w:eastAsia="MS Gothic" w:hAnsi="MS Gothic" w:cs="MS Gothic" w:hint="eastAsia"/>
        </w:rPr>
        <w:t>伎</w:t>
      </w:r>
      <w:r>
        <w:t xml:space="preserve"> [gi] /skill/</w:t>
      </w:r>
    </w:p>
    <w:p w:rsidR="00A618CE" w:rsidRDefault="00A618CE" w:rsidP="00A618CE">
      <w:r>
        <w:rPr>
          <w:rFonts w:ascii="MS Gothic" w:eastAsia="MS Gothic" w:hAnsi="MS Gothic" w:cs="MS Gothic" w:hint="eastAsia"/>
        </w:rPr>
        <w:t>伎兒</w:t>
      </w:r>
      <w:r>
        <w:t xml:space="preserve"> [gini] /actor/</w:t>
      </w:r>
    </w:p>
    <w:p w:rsidR="00A618CE" w:rsidRDefault="00A618CE" w:rsidP="00A618CE">
      <w:r>
        <w:rPr>
          <w:rFonts w:ascii="MS Gothic" w:eastAsia="MS Gothic" w:hAnsi="MS Gothic" w:cs="MS Gothic" w:hint="eastAsia"/>
        </w:rPr>
        <w:t>伎巧</w:t>
      </w:r>
      <w:r>
        <w:t xml:space="preserve"> [gikō] /skill/</w:t>
      </w:r>
    </w:p>
    <w:p w:rsidR="00A618CE" w:rsidRDefault="00A618CE" w:rsidP="00A618CE">
      <w:r>
        <w:rPr>
          <w:rFonts w:ascii="MS Gothic" w:eastAsia="MS Gothic" w:hAnsi="MS Gothic" w:cs="MS Gothic" w:hint="eastAsia"/>
        </w:rPr>
        <w:t>伎樂</w:t>
      </w:r>
      <w:r>
        <w:t xml:space="preserve"> [gigku] /music/</w:t>
      </w:r>
    </w:p>
    <w:p w:rsidR="00A618CE" w:rsidRDefault="00A618CE" w:rsidP="00A618CE">
      <w:r>
        <w:rPr>
          <w:rFonts w:ascii="MS Gothic" w:eastAsia="MS Gothic" w:hAnsi="MS Gothic" w:cs="MS Gothic" w:hint="eastAsia"/>
        </w:rPr>
        <w:t>伎樂音聲</w:t>
      </w:r>
      <w:r>
        <w:t xml:space="preserve"> [gigaku onshō] /musical sounds/</w:t>
      </w:r>
    </w:p>
    <w:p w:rsidR="00A618CE" w:rsidRDefault="00A618CE" w:rsidP="00A618CE">
      <w:r>
        <w:rPr>
          <w:rFonts w:ascii="MS Gothic" w:eastAsia="MS Gothic" w:hAnsi="MS Gothic" w:cs="MS Gothic" w:hint="eastAsia"/>
        </w:rPr>
        <w:t>伎神</w:t>
      </w:r>
      <w:r>
        <w:t xml:space="preserve"> [gijin] /meaning (?)/</w:t>
      </w:r>
    </w:p>
    <w:p w:rsidR="00A618CE" w:rsidRDefault="00A618CE" w:rsidP="00A618CE">
      <w:r>
        <w:rPr>
          <w:rFonts w:ascii="MS Gothic" w:eastAsia="MS Gothic" w:hAnsi="MS Gothic" w:cs="MS Gothic" w:hint="eastAsia"/>
        </w:rPr>
        <w:t>伎藝</w:t>
      </w:r>
      <w:r>
        <w:t xml:space="preserve"> [gigei] /skill/</w:t>
      </w:r>
    </w:p>
    <w:p w:rsidR="00A618CE" w:rsidRDefault="00A618CE" w:rsidP="00A618CE">
      <w:r>
        <w:rPr>
          <w:rFonts w:ascii="MS Gothic" w:eastAsia="MS Gothic" w:hAnsi="MS Gothic" w:cs="MS Gothic" w:hint="eastAsia"/>
        </w:rPr>
        <w:lastRenderedPageBreak/>
        <w:t>伎藝天女</w:t>
      </w:r>
      <w:r>
        <w:t xml:space="preserve"> [gigei tennyo] /metamorphic devī on the head of Śiva/</w:t>
      </w:r>
    </w:p>
    <w:p w:rsidR="00A618CE" w:rsidRDefault="00A618CE" w:rsidP="00A618CE">
      <w:r>
        <w:rPr>
          <w:rFonts w:ascii="MS Gothic" w:eastAsia="MS Gothic" w:hAnsi="MS Gothic" w:cs="MS Gothic" w:hint="eastAsia"/>
        </w:rPr>
        <w:t>伎術</w:t>
      </w:r>
      <w:r>
        <w:t xml:space="preserve"> [gijutsu] /technique/</w:t>
      </w:r>
    </w:p>
    <w:p w:rsidR="00A618CE" w:rsidRDefault="00A618CE" w:rsidP="00A618CE">
      <w:r>
        <w:rPr>
          <w:rFonts w:ascii="MS Gothic" w:eastAsia="MS Gothic" w:hAnsi="MS Gothic" w:cs="MS Gothic" w:hint="eastAsia"/>
        </w:rPr>
        <w:t>伎車</w:t>
      </w:r>
      <w:r>
        <w:t xml:space="preserve"> [gisha] /a carriage for amusement/</w:t>
      </w:r>
    </w:p>
    <w:p w:rsidR="00A618CE" w:rsidRDefault="00A618CE" w:rsidP="00A618CE">
      <w:r>
        <w:rPr>
          <w:rFonts w:ascii="MS Gothic" w:eastAsia="MS Gothic" w:hAnsi="MS Gothic" w:cs="MS Gothic" w:hint="eastAsia"/>
        </w:rPr>
        <w:t>伏</w:t>
      </w:r>
      <w:r>
        <w:t xml:space="preserve"> [fuku] /to subdue/</w:t>
      </w:r>
    </w:p>
    <w:p w:rsidR="00A618CE" w:rsidRDefault="00A618CE" w:rsidP="00A618CE">
      <w:r>
        <w:rPr>
          <w:rFonts w:ascii="MS Gothic" w:eastAsia="MS Gothic" w:hAnsi="MS Gothic" w:cs="MS Gothic" w:hint="eastAsia"/>
        </w:rPr>
        <w:t>伏心</w:t>
      </w:r>
      <w:r>
        <w:t xml:space="preserve"> [fukushin] /subdue the mind/</w:t>
      </w:r>
    </w:p>
    <w:p w:rsidR="00A618CE" w:rsidRDefault="00A618CE" w:rsidP="00A618CE">
      <w:r>
        <w:rPr>
          <w:rFonts w:ascii="MS Gothic" w:eastAsia="MS Gothic" w:hAnsi="MS Gothic" w:cs="MS Gothic" w:hint="eastAsia"/>
        </w:rPr>
        <w:t>伏心菩提</w:t>
      </w:r>
      <w:r>
        <w:t xml:space="preserve"> [fukushin bodai] /enlightenment of mind control/</w:t>
      </w:r>
    </w:p>
    <w:p w:rsidR="00A618CE" w:rsidRDefault="00A618CE" w:rsidP="00A618CE">
      <w:r>
        <w:rPr>
          <w:rFonts w:ascii="MS Gothic" w:eastAsia="MS Gothic" w:hAnsi="MS Gothic" w:cs="MS Gothic" w:hint="eastAsia"/>
        </w:rPr>
        <w:t>伏忍</w:t>
      </w:r>
      <w:r>
        <w:t xml:space="preserve"> [buku nin] /subduing forbearance/</w:t>
      </w:r>
    </w:p>
    <w:p w:rsidR="00A618CE" w:rsidRDefault="00A618CE" w:rsidP="00A618CE">
      <w:r>
        <w:rPr>
          <w:rFonts w:ascii="MS Gothic" w:eastAsia="MS Gothic" w:hAnsi="MS Gothic" w:cs="MS Gothic" w:hint="eastAsia"/>
        </w:rPr>
        <w:t>伏忍位</w:t>
      </w:r>
      <w:r>
        <w:t xml:space="preserve"> [fukunin i] /stage of suppressing tolerance/</w:t>
      </w:r>
    </w:p>
    <w:p w:rsidR="00A618CE" w:rsidRDefault="00A618CE" w:rsidP="00A618CE">
      <w:r>
        <w:rPr>
          <w:rFonts w:ascii="MS Gothic" w:eastAsia="MS Gothic" w:hAnsi="MS Gothic" w:cs="MS Gothic" w:hint="eastAsia"/>
        </w:rPr>
        <w:t>伏意</w:t>
      </w:r>
      <w:r>
        <w:t xml:space="preserve"> [bukui] /pliancy (?)/</w:t>
      </w:r>
    </w:p>
    <w:p w:rsidR="00A618CE" w:rsidRDefault="00A618CE" w:rsidP="00A618CE">
      <w:r>
        <w:rPr>
          <w:rFonts w:ascii="MS Gothic" w:eastAsia="MS Gothic" w:hAnsi="MS Gothic" w:cs="MS Gothic" w:hint="eastAsia"/>
        </w:rPr>
        <w:t>伏斷</w:t>
      </w:r>
      <w:r>
        <w:t xml:space="preserve"> [fukudan] /suppressive elimination/</w:t>
      </w:r>
    </w:p>
    <w:p w:rsidR="00A618CE" w:rsidRDefault="00A618CE" w:rsidP="00A618CE">
      <w:r>
        <w:rPr>
          <w:rFonts w:ascii="MS Gothic" w:eastAsia="MS Gothic" w:hAnsi="MS Gothic" w:cs="MS Gothic" w:hint="eastAsia"/>
        </w:rPr>
        <w:t>伏滅</w:t>
      </w:r>
      <w:r>
        <w:t xml:space="preserve"> [bukumetsu] /extinguish/</w:t>
      </w:r>
    </w:p>
    <w:p w:rsidR="00A618CE" w:rsidRDefault="00A618CE" w:rsidP="00A618CE">
      <w:r>
        <w:rPr>
          <w:rFonts w:ascii="MS Gothic" w:eastAsia="MS Gothic" w:hAnsi="MS Gothic" w:cs="MS Gothic" w:hint="eastAsia"/>
        </w:rPr>
        <w:t>伏煩惱</w:t>
      </w:r>
      <w:r>
        <w:t xml:space="preserve"> [fuku bonnō] /quells afflictions/</w:t>
      </w:r>
    </w:p>
    <w:p w:rsidR="00A618CE" w:rsidRDefault="00A618CE" w:rsidP="00A618CE">
      <w:r>
        <w:rPr>
          <w:rFonts w:ascii="MS Gothic" w:eastAsia="MS Gothic" w:hAnsi="MS Gothic" w:cs="MS Gothic" w:hint="eastAsia"/>
        </w:rPr>
        <w:t>伏現纏</w:t>
      </w:r>
      <w:r>
        <w:t xml:space="preserve"> [fuku genden] /quells active afflictions/</w:t>
      </w:r>
    </w:p>
    <w:p w:rsidR="00A618CE" w:rsidRDefault="00A618CE" w:rsidP="00A618CE">
      <w:r>
        <w:rPr>
          <w:rFonts w:ascii="MS Gothic" w:eastAsia="MS Gothic" w:hAnsi="MS Gothic" w:cs="MS Gothic" w:hint="eastAsia"/>
        </w:rPr>
        <w:t>伏膺</w:t>
      </w:r>
      <w:r>
        <w:t xml:space="preserve"> [fukuyō] /to prostrate fully/</w:t>
      </w:r>
    </w:p>
    <w:p w:rsidR="00A618CE" w:rsidRDefault="00A618CE" w:rsidP="00A618CE">
      <w:r>
        <w:rPr>
          <w:rFonts w:ascii="MS Gothic" w:eastAsia="MS Gothic" w:hAnsi="MS Gothic" w:cs="MS Gothic" w:hint="eastAsia"/>
        </w:rPr>
        <w:t>伏藏</w:t>
      </w:r>
      <w:r>
        <w:t xml:space="preserve"> [fukuzō] /to bury/</w:t>
      </w:r>
    </w:p>
    <w:p w:rsidR="00A618CE" w:rsidRDefault="00A618CE" w:rsidP="00A618CE">
      <w:r>
        <w:rPr>
          <w:rFonts w:ascii="MS Gothic" w:eastAsia="MS Gothic" w:hAnsi="MS Gothic" w:cs="MS Gothic" w:hint="eastAsia"/>
        </w:rPr>
        <w:t>伏虎</w:t>
      </w:r>
      <w:r>
        <w:t xml:space="preserve"> [fukko] /subduer of lions/</w:t>
      </w:r>
    </w:p>
    <w:p w:rsidR="00A618CE" w:rsidRDefault="00A618CE" w:rsidP="00A618CE">
      <w:r>
        <w:rPr>
          <w:rFonts w:ascii="MS Gothic" w:eastAsia="MS Gothic" w:hAnsi="MS Gothic" w:cs="MS Gothic" w:hint="eastAsia"/>
        </w:rPr>
        <w:t>伏衆根</w:t>
      </w:r>
      <w:r>
        <w:t xml:space="preserve"> [Fuku shu kon] /Kāma-śreṣṭha/</w:t>
      </w:r>
    </w:p>
    <w:p w:rsidR="00A618CE" w:rsidRDefault="00A618CE" w:rsidP="00A618CE">
      <w:r>
        <w:rPr>
          <w:rFonts w:ascii="MS Gothic" w:eastAsia="MS Gothic" w:hAnsi="MS Gothic" w:cs="MS Gothic" w:hint="eastAsia"/>
        </w:rPr>
        <w:t>伏陀</w:t>
      </w:r>
      <w:r>
        <w:t xml:space="preserve"> [Fukuda] /Veda/</w:t>
      </w:r>
    </w:p>
    <w:p w:rsidR="00A618CE" w:rsidRDefault="00A618CE" w:rsidP="00A618CE">
      <w:r>
        <w:rPr>
          <w:rFonts w:ascii="MS Gothic" w:eastAsia="MS Gothic" w:hAnsi="MS Gothic" w:cs="MS Gothic" w:hint="eastAsia"/>
        </w:rPr>
        <w:t>伏除</w:t>
      </w:r>
      <w:r>
        <w:t xml:space="preserve"> [fukujo] /to quell and remove/</w:t>
      </w:r>
    </w:p>
    <w:p w:rsidR="00A618CE" w:rsidRDefault="00A618CE" w:rsidP="00A618CE">
      <w:r>
        <w:rPr>
          <w:rFonts w:ascii="MS Gothic" w:eastAsia="MS Gothic" w:hAnsi="MS Gothic" w:cs="MS Gothic" w:hint="eastAsia"/>
        </w:rPr>
        <w:t>伏駄蜜多</w:t>
      </w:r>
      <w:r>
        <w:t xml:space="preserve"> [Fukudamitta] /Buddhamitra/</w:t>
      </w:r>
    </w:p>
    <w:p w:rsidR="00A618CE" w:rsidRDefault="00A618CE" w:rsidP="00A618CE">
      <w:r>
        <w:rPr>
          <w:rFonts w:ascii="MS Gothic" w:eastAsia="MS Gothic" w:hAnsi="MS Gothic" w:cs="MS Gothic" w:hint="eastAsia"/>
        </w:rPr>
        <w:t>伐</w:t>
      </w:r>
      <w:r>
        <w:t xml:space="preserve"> [batsu] /to strike/</w:t>
      </w:r>
    </w:p>
    <w:p w:rsidR="00A618CE" w:rsidRDefault="00A618CE" w:rsidP="00A618CE">
      <w:r>
        <w:rPr>
          <w:rFonts w:ascii="MS Gothic" w:eastAsia="MS Gothic" w:hAnsi="MS Gothic" w:cs="MS Gothic" w:hint="eastAsia"/>
        </w:rPr>
        <w:t>伐伽</w:t>
      </w:r>
      <w:r>
        <w:t xml:space="preserve"> [bagya] /(Skt. varga)/</w:t>
      </w:r>
    </w:p>
    <w:p w:rsidR="00A618CE" w:rsidRDefault="00A618CE" w:rsidP="00A618CE">
      <w:r>
        <w:rPr>
          <w:rFonts w:ascii="MS Gothic" w:eastAsia="MS Gothic" w:hAnsi="MS Gothic" w:cs="MS Gothic" w:hint="eastAsia"/>
        </w:rPr>
        <w:t>伐刺拏</w:t>
      </w:r>
      <w:r>
        <w:t xml:space="preserve"> [basena] /Varana/</w:t>
      </w:r>
    </w:p>
    <w:p w:rsidR="00A618CE" w:rsidRDefault="00A618CE" w:rsidP="00A618CE">
      <w:r>
        <w:rPr>
          <w:rFonts w:ascii="MS Gothic" w:eastAsia="MS Gothic" w:hAnsi="MS Gothic" w:cs="MS Gothic" w:hint="eastAsia"/>
        </w:rPr>
        <w:t>伐地</w:t>
      </w:r>
      <w:r>
        <w:t xml:space="preserve"> [Bachi] /Vadi/</w:t>
      </w:r>
    </w:p>
    <w:p w:rsidR="00A618CE" w:rsidRDefault="00A618CE" w:rsidP="00A618CE">
      <w:r>
        <w:rPr>
          <w:rFonts w:ascii="MS Gothic" w:eastAsia="MS Gothic" w:hAnsi="MS Gothic" w:cs="MS Gothic" w:hint="eastAsia"/>
        </w:rPr>
        <w:t>伐折羅</w:t>
      </w:r>
      <w:r>
        <w:t xml:space="preserve"> [basara] /(Skt. vajra)/</w:t>
      </w:r>
    </w:p>
    <w:p w:rsidR="00A618CE" w:rsidRDefault="00A618CE" w:rsidP="00A618CE">
      <w:r>
        <w:rPr>
          <w:rFonts w:ascii="MS Gothic" w:eastAsia="MS Gothic" w:hAnsi="MS Gothic" w:cs="MS Gothic" w:hint="eastAsia"/>
        </w:rPr>
        <w:t>伐折羅嚩羅</w:t>
      </w:r>
      <w:r>
        <w:t xml:space="preserve"> [baserabara] /(Skt. vajrajvāla)/</w:t>
      </w:r>
    </w:p>
    <w:p w:rsidR="00A618CE" w:rsidRDefault="00A618CE" w:rsidP="00A618CE">
      <w:r>
        <w:rPr>
          <w:rFonts w:ascii="MS Gothic" w:eastAsia="MS Gothic" w:hAnsi="MS Gothic" w:cs="MS Gothic" w:hint="eastAsia"/>
        </w:rPr>
        <w:t>伐折羅陀羅</w:t>
      </w:r>
      <w:r>
        <w:t xml:space="preserve"> [basaradara] /vajradhāra/</w:t>
      </w:r>
    </w:p>
    <w:p w:rsidR="00A618CE" w:rsidRDefault="00A618CE" w:rsidP="00A618CE">
      <w:r>
        <w:rPr>
          <w:rFonts w:ascii="MS Gothic" w:eastAsia="MS Gothic" w:hAnsi="MS Gothic" w:cs="MS Gothic" w:hint="eastAsia"/>
        </w:rPr>
        <w:t>伐拉彼</w:t>
      </w:r>
      <w:r>
        <w:t xml:space="preserve"> [Barōhi] /Valabhī/</w:t>
      </w:r>
    </w:p>
    <w:p w:rsidR="00A618CE" w:rsidRDefault="00A618CE" w:rsidP="00A618CE">
      <w:r>
        <w:rPr>
          <w:rFonts w:ascii="MS Gothic" w:eastAsia="MS Gothic" w:hAnsi="MS Gothic" w:cs="MS Gothic" w:hint="eastAsia"/>
        </w:rPr>
        <w:t>伐施迦囉軌</w:t>
      </w:r>
      <w:r>
        <w:t xml:space="preserve"> [basse karaki] /esoteric ritual for seeking the aid of buddhas and bodhisattvas/</w:t>
      </w:r>
    </w:p>
    <w:p w:rsidR="00A618CE" w:rsidRDefault="00A618CE" w:rsidP="00A618CE">
      <w:r>
        <w:rPr>
          <w:rFonts w:ascii="MS Gothic" w:eastAsia="MS Gothic" w:hAnsi="MS Gothic" w:cs="MS Gothic" w:hint="eastAsia"/>
        </w:rPr>
        <w:t>伐浪伽</w:t>
      </w:r>
      <w:r>
        <w:t xml:space="preserve"> [Batsurōka] /Varāṅga/</w:t>
      </w:r>
    </w:p>
    <w:p w:rsidR="00A618CE" w:rsidRDefault="00A618CE" w:rsidP="00A618CE">
      <w:r>
        <w:rPr>
          <w:rFonts w:ascii="MS Gothic" w:eastAsia="MS Gothic" w:hAnsi="MS Gothic" w:cs="MS Gothic" w:hint="eastAsia"/>
        </w:rPr>
        <w:lastRenderedPageBreak/>
        <w:t>伐臘毘</w:t>
      </w:r>
      <w:r>
        <w:t xml:space="preserve"> [Barōbi] /Valabhī/</w:t>
      </w:r>
    </w:p>
    <w:p w:rsidR="00A618CE" w:rsidRDefault="00A618CE" w:rsidP="00A618CE">
      <w:r>
        <w:rPr>
          <w:rFonts w:ascii="MS Gothic" w:eastAsia="MS Gothic" w:hAnsi="MS Gothic" w:cs="MS Gothic" w:hint="eastAsia"/>
        </w:rPr>
        <w:t>伐臘毘國</w:t>
      </w:r>
      <w:r>
        <w:t xml:space="preserve"> [Barōbi Koku] /Valabhī/</w:t>
      </w:r>
    </w:p>
    <w:p w:rsidR="00A618CE" w:rsidRDefault="00A618CE" w:rsidP="00A618CE">
      <w:r>
        <w:rPr>
          <w:rFonts w:ascii="MS Gothic" w:eastAsia="MS Gothic" w:hAnsi="MS Gothic" w:cs="MS Gothic" w:hint="eastAsia"/>
        </w:rPr>
        <w:t>伐蘇槃度</w:t>
      </w:r>
      <w:r>
        <w:t xml:space="preserve"> [Bachisohando] /Vasubandhu/</w:t>
      </w:r>
    </w:p>
    <w:p w:rsidR="00A618CE" w:rsidRDefault="00A618CE" w:rsidP="00A618CE">
      <w:r>
        <w:rPr>
          <w:rFonts w:ascii="MS Gothic" w:eastAsia="MS Gothic" w:hAnsi="MS Gothic" w:cs="MS Gothic" w:hint="eastAsia"/>
        </w:rPr>
        <w:t>伐蘇畔度</w:t>
      </w:r>
      <w:r>
        <w:t xml:space="preserve"> [Basohando] /Vasubandhu/</w:t>
      </w:r>
    </w:p>
    <w:p w:rsidR="00A618CE" w:rsidRDefault="00A618CE" w:rsidP="00A618CE">
      <w:r>
        <w:rPr>
          <w:rFonts w:ascii="MS Gothic" w:eastAsia="MS Gothic" w:hAnsi="MS Gothic" w:cs="MS Gothic" w:hint="eastAsia"/>
        </w:rPr>
        <w:t>伐蘇蜜</w:t>
      </w:r>
      <w:r>
        <w:rPr>
          <w:rFonts w:ascii="Microsoft JhengHei" w:eastAsia="Microsoft JhengHei" w:hAnsi="Microsoft JhengHei" w:cs="Microsoft JhengHei" w:hint="eastAsia"/>
        </w:rPr>
        <w:t>呾羅</w:t>
      </w:r>
      <w:r>
        <w:t xml:space="preserve"> [Basomitara] /Vasumitra/</w:t>
      </w:r>
    </w:p>
    <w:p w:rsidR="00A618CE" w:rsidRDefault="00A618CE" w:rsidP="00A618CE">
      <w:r>
        <w:rPr>
          <w:rFonts w:ascii="MS Gothic" w:eastAsia="MS Gothic" w:hAnsi="MS Gothic" w:cs="MS Gothic" w:hint="eastAsia"/>
        </w:rPr>
        <w:t>伐蘇蜜多羅</w:t>
      </w:r>
      <w:r>
        <w:t xml:space="preserve"> [Bassomittara] /Vasumitra/</w:t>
      </w:r>
    </w:p>
    <w:p w:rsidR="00A618CE" w:rsidRDefault="00A618CE" w:rsidP="00A618CE">
      <w:r>
        <w:rPr>
          <w:rFonts w:ascii="MS Gothic" w:eastAsia="MS Gothic" w:hAnsi="MS Gothic" w:cs="MS Gothic" w:hint="eastAsia"/>
        </w:rPr>
        <w:t>伐那婆斯</w:t>
      </w:r>
      <w:r>
        <w:t xml:space="preserve"> [Banabashi] /Vanavasin/</w:t>
      </w:r>
    </w:p>
    <w:p w:rsidR="00A618CE" w:rsidRDefault="00A618CE" w:rsidP="00A618CE">
      <w:r>
        <w:rPr>
          <w:rFonts w:ascii="MS Gothic" w:eastAsia="MS Gothic" w:hAnsi="MS Gothic" w:cs="MS Gothic" w:hint="eastAsia"/>
        </w:rPr>
        <w:t>伐里沙</w:t>
      </w:r>
      <w:r>
        <w:t xml:space="preserve"> [barisha] /varṣa/</w:t>
      </w:r>
    </w:p>
    <w:p w:rsidR="00A618CE" w:rsidRDefault="00A618CE" w:rsidP="00A618CE">
      <w:r>
        <w:rPr>
          <w:rFonts w:ascii="MS Gothic" w:eastAsia="MS Gothic" w:hAnsi="MS Gothic" w:cs="MS Gothic" w:hint="eastAsia"/>
        </w:rPr>
        <w:t>伐闍羅</w:t>
      </w:r>
      <w:r>
        <w:t xml:space="preserve"> [bajara] /(Skt. vajra)/</w:t>
      </w:r>
    </w:p>
    <w:p w:rsidR="00A618CE" w:rsidRDefault="00A618CE" w:rsidP="00A618CE">
      <w:r>
        <w:rPr>
          <w:rFonts w:ascii="MS Gothic" w:eastAsia="MS Gothic" w:hAnsi="MS Gothic" w:cs="MS Gothic" w:hint="eastAsia"/>
        </w:rPr>
        <w:t>伐闍羅弗多羅</w:t>
      </w:r>
      <w:r>
        <w:t xml:space="preserve"> [Batoraputara] /Vajraputra/</w:t>
      </w:r>
    </w:p>
    <w:p w:rsidR="00A618CE" w:rsidRDefault="00A618CE" w:rsidP="00A618CE">
      <w:r>
        <w:rPr>
          <w:rFonts w:ascii="MS Gothic" w:eastAsia="MS Gothic" w:hAnsi="MS Gothic" w:cs="MS Gothic" w:hint="eastAsia"/>
        </w:rPr>
        <w:t>休</w:t>
      </w:r>
      <w:r>
        <w:t xml:space="preserve"> [kyū] /to rest/</w:t>
      </w:r>
    </w:p>
    <w:p w:rsidR="00A618CE" w:rsidRDefault="00A618CE" w:rsidP="00A618CE">
      <w:r>
        <w:rPr>
          <w:rFonts w:ascii="MS Gothic" w:eastAsia="MS Gothic" w:hAnsi="MS Gothic" w:cs="MS Gothic" w:hint="eastAsia"/>
        </w:rPr>
        <w:t>休屠</w:t>
      </w:r>
      <w:r>
        <w:t xml:space="preserve"> [kyūto] /Buddha/</w:t>
      </w:r>
    </w:p>
    <w:p w:rsidR="00A618CE" w:rsidRDefault="00A618CE" w:rsidP="00A618CE">
      <w:r>
        <w:rPr>
          <w:rFonts w:ascii="MS Gothic" w:eastAsia="MS Gothic" w:hAnsi="MS Gothic" w:cs="MS Gothic" w:hint="eastAsia"/>
        </w:rPr>
        <w:t>休廢</w:t>
      </w:r>
      <w:r>
        <w:t xml:space="preserve"> [kyūhai] /stop/give up/</w:t>
      </w:r>
    </w:p>
    <w:p w:rsidR="00A618CE" w:rsidRDefault="00A618CE" w:rsidP="00A618CE">
      <w:r>
        <w:rPr>
          <w:rFonts w:ascii="MS Gothic" w:eastAsia="MS Gothic" w:hAnsi="MS Gothic" w:cs="MS Gothic" w:hint="eastAsia"/>
        </w:rPr>
        <w:t>休心</w:t>
      </w:r>
      <w:r>
        <w:t xml:space="preserve"> [kokoro wo yasumu] /to rest the mind/</w:t>
      </w:r>
    </w:p>
    <w:p w:rsidR="00A618CE" w:rsidRDefault="00A618CE" w:rsidP="00A618CE">
      <w:r>
        <w:rPr>
          <w:rFonts w:ascii="MS Gothic" w:eastAsia="MS Gothic" w:hAnsi="MS Gothic" w:cs="MS Gothic" w:hint="eastAsia"/>
        </w:rPr>
        <w:t>休息</w:t>
      </w:r>
      <w:r>
        <w:t xml:space="preserve"> [kusoku] /respite/</w:t>
      </w:r>
    </w:p>
    <w:p w:rsidR="00A618CE" w:rsidRDefault="00A618CE" w:rsidP="00A618CE">
      <w:r>
        <w:rPr>
          <w:rFonts w:ascii="MS Gothic" w:eastAsia="MS Gothic" w:hAnsi="MS Gothic" w:cs="MS Gothic" w:hint="eastAsia"/>
        </w:rPr>
        <w:t>休懈</w:t>
      </w:r>
      <w:r>
        <w:t xml:space="preserve"> [kyūke] /takes a rest/</w:t>
      </w:r>
    </w:p>
    <w:p w:rsidR="00A618CE" w:rsidRDefault="00A618CE" w:rsidP="00A618CE">
      <w:r>
        <w:rPr>
          <w:rFonts w:ascii="MS Gothic" w:eastAsia="MS Gothic" w:hAnsi="MS Gothic" w:cs="MS Gothic" w:hint="eastAsia"/>
        </w:rPr>
        <w:t>休歇</w:t>
      </w:r>
      <w:r>
        <w:t xml:space="preserve"> [kyūgatsu] /to stop/</w:t>
      </w:r>
    </w:p>
    <w:p w:rsidR="00A618CE" w:rsidRDefault="00A618CE" w:rsidP="00A618CE">
      <w:r>
        <w:rPr>
          <w:rFonts w:ascii="MS Gothic" w:eastAsia="MS Gothic" w:hAnsi="MS Gothic" w:cs="MS Gothic" w:hint="eastAsia"/>
        </w:rPr>
        <w:t>休留</w:t>
      </w:r>
      <w:r>
        <w:t xml:space="preserve"> [Kyūru] /a type of owl/</w:t>
      </w:r>
    </w:p>
    <w:p w:rsidR="00A618CE" w:rsidRDefault="00A618CE" w:rsidP="00A618CE">
      <w:r>
        <w:rPr>
          <w:rFonts w:ascii="MS Gothic" w:eastAsia="MS Gothic" w:hAnsi="MS Gothic" w:cs="MS Gothic" w:hint="eastAsia"/>
        </w:rPr>
        <w:t>休靜</w:t>
      </w:r>
      <w:r>
        <w:t xml:space="preserve"> [Kyūjō] /Hyujeong/</w:t>
      </w:r>
    </w:p>
    <w:p w:rsidR="00A618CE" w:rsidRDefault="00A618CE" w:rsidP="00A618CE">
      <w:r>
        <w:rPr>
          <w:rFonts w:ascii="MS Gothic" w:eastAsia="MS Gothic" w:hAnsi="MS Gothic" w:cs="MS Gothic" w:hint="eastAsia"/>
        </w:rPr>
        <w:t>伯</w:t>
      </w:r>
      <w:r>
        <w:t xml:space="preserve"> [haku] /eldest brother (?)/</w:t>
      </w:r>
    </w:p>
    <w:p w:rsidR="00A618CE" w:rsidRDefault="00A618CE" w:rsidP="00A618CE">
      <w:r>
        <w:rPr>
          <w:rFonts w:ascii="MS Gothic" w:eastAsia="MS Gothic" w:hAnsi="MS Gothic" w:cs="MS Gothic" w:hint="eastAsia"/>
        </w:rPr>
        <w:t>估</w:t>
      </w:r>
      <w:r>
        <w:t xml:space="preserve"> [ko] /to sell/</w:t>
      </w:r>
    </w:p>
    <w:p w:rsidR="00A618CE" w:rsidRDefault="00A618CE" w:rsidP="00A618CE">
      <w:r>
        <w:rPr>
          <w:rFonts w:ascii="MS Gothic" w:eastAsia="MS Gothic" w:hAnsi="MS Gothic" w:cs="MS Gothic" w:hint="eastAsia"/>
        </w:rPr>
        <w:t>估唱</w:t>
      </w:r>
      <w:r>
        <w:t xml:space="preserve"> [koshō] /auction/</w:t>
      </w:r>
    </w:p>
    <w:p w:rsidR="00A618CE" w:rsidRDefault="00A618CE" w:rsidP="00A618CE">
      <w:r>
        <w:rPr>
          <w:rFonts w:ascii="MS Gothic" w:eastAsia="MS Gothic" w:hAnsi="MS Gothic" w:cs="MS Gothic" w:hint="eastAsia"/>
        </w:rPr>
        <w:t>估衣</w:t>
      </w:r>
      <w:r>
        <w:t xml:space="preserve"> [koe] /to estimate possessions/</w:t>
      </w:r>
    </w:p>
    <w:p w:rsidR="00A618CE" w:rsidRDefault="00A618CE" w:rsidP="00A618CE">
      <w:r>
        <w:rPr>
          <w:rFonts w:ascii="MS Gothic" w:eastAsia="MS Gothic" w:hAnsi="MS Gothic" w:cs="MS Gothic" w:hint="eastAsia"/>
        </w:rPr>
        <w:t>伴</w:t>
      </w:r>
      <w:r>
        <w:t xml:space="preserve"> [han] /to accompany/</w:t>
      </w:r>
    </w:p>
    <w:p w:rsidR="00A618CE" w:rsidRDefault="00A618CE" w:rsidP="00A618CE">
      <w:r>
        <w:rPr>
          <w:rFonts w:ascii="MS Gothic" w:eastAsia="MS Gothic" w:hAnsi="MS Gothic" w:cs="MS Gothic" w:hint="eastAsia"/>
        </w:rPr>
        <w:t>伴侶</w:t>
      </w:r>
      <w:r>
        <w:t xml:space="preserve"> [hanro] /a companion/</w:t>
      </w:r>
    </w:p>
    <w:p w:rsidR="00A618CE" w:rsidRDefault="00A618CE" w:rsidP="00A618CE">
      <w:r>
        <w:rPr>
          <w:rFonts w:ascii="MS Gothic" w:eastAsia="MS Gothic" w:hAnsi="MS Gothic" w:cs="MS Gothic" w:hint="eastAsia"/>
        </w:rPr>
        <w:t>伴僧</w:t>
      </w:r>
      <w:r>
        <w:t xml:space="preserve"> [hansō] /half-monk/</w:t>
      </w:r>
    </w:p>
    <w:p w:rsidR="00A618CE" w:rsidRDefault="00A618CE" w:rsidP="00A618CE">
      <w:r>
        <w:rPr>
          <w:rFonts w:ascii="MS Gothic" w:eastAsia="MS Gothic" w:hAnsi="MS Gothic" w:cs="MS Gothic" w:hint="eastAsia"/>
        </w:rPr>
        <w:t>伴夜</w:t>
      </w:r>
      <w:r>
        <w:t xml:space="preserve"> [hanya] /accompany through the night/</w:t>
      </w:r>
    </w:p>
    <w:p w:rsidR="00A618CE" w:rsidRDefault="00A618CE" w:rsidP="00A618CE">
      <w:r>
        <w:rPr>
          <w:rFonts w:ascii="MS Gothic" w:eastAsia="MS Gothic" w:hAnsi="MS Gothic" w:cs="MS Gothic" w:hint="eastAsia"/>
        </w:rPr>
        <w:t>伴談</w:t>
      </w:r>
      <w:r>
        <w:t xml:space="preserve"> [bandan] /(Skt. vandana)/</w:t>
      </w:r>
    </w:p>
    <w:p w:rsidR="00A618CE" w:rsidRDefault="00A618CE" w:rsidP="00A618CE">
      <w:r>
        <w:rPr>
          <w:rFonts w:ascii="MS Gothic" w:eastAsia="MS Gothic" w:hAnsi="MS Gothic" w:cs="MS Gothic" w:hint="eastAsia"/>
        </w:rPr>
        <w:t>伴陀羅縛子尼</w:t>
      </w:r>
      <w:r>
        <w:t xml:space="preserve"> [Handarabashini] /White Clothed Avalokitêśvara/</w:t>
      </w:r>
    </w:p>
    <w:p w:rsidR="00A618CE" w:rsidRDefault="00A618CE" w:rsidP="00A618CE">
      <w:r>
        <w:rPr>
          <w:rFonts w:ascii="MS Gothic" w:eastAsia="MS Gothic" w:hAnsi="MS Gothic" w:cs="MS Gothic" w:hint="eastAsia"/>
        </w:rPr>
        <w:t>伴靈</w:t>
      </w:r>
      <w:r>
        <w:t xml:space="preserve"> [hanryō] /accompany through the night/</w:t>
      </w:r>
    </w:p>
    <w:p w:rsidR="00A618CE" w:rsidRDefault="00A618CE" w:rsidP="00A618CE">
      <w:r>
        <w:rPr>
          <w:rFonts w:ascii="MS Gothic" w:eastAsia="MS Gothic" w:hAnsi="MS Gothic" w:cs="MS Gothic" w:hint="eastAsia"/>
        </w:rPr>
        <w:lastRenderedPageBreak/>
        <w:t>伴題</w:t>
      </w:r>
      <w:r>
        <w:t xml:space="preserve"> [bandai] /obeisance/</w:t>
      </w:r>
    </w:p>
    <w:p w:rsidR="00A618CE" w:rsidRDefault="00A618CE" w:rsidP="00A618CE">
      <w:r>
        <w:rPr>
          <w:rFonts w:ascii="MS Gothic" w:eastAsia="MS Gothic" w:hAnsi="MS Gothic" w:cs="MS Gothic" w:hint="eastAsia"/>
        </w:rPr>
        <w:t>伴黨</w:t>
      </w:r>
      <w:r>
        <w:t xml:space="preserve"> [bandō] /companions/</w:t>
      </w:r>
    </w:p>
    <w:p w:rsidR="00A618CE" w:rsidRDefault="00A618CE" w:rsidP="00A618CE">
      <w:r>
        <w:rPr>
          <w:rFonts w:ascii="MS Gothic" w:eastAsia="MS Gothic" w:hAnsi="MS Gothic" w:cs="MS Gothic" w:hint="eastAsia"/>
        </w:rPr>
        <w:t>伶俐</w:t>
      </w:r>
      <w:r>
        <w:t xml:space="preserve"> [reiri] /clever/</w:t>
      </w:r>
    </w:p>
    <w:p w:rsidR="00A618CE" w:rsidRDefault="00A618CE" w:rsidP="00A618CE">
      <w:r>
        <w:rPr>
          <w:rFonts w:ascii="MS Gothic" w:eastAsia="MS Gothic" w:hAnsi="MS Gothic" w:cs="MS Gothic" w:hint="eastAsia"/>
        </w:rPr>
        <w:t>伶俜</w:t>
      </w:r>
      <w:r>
        <w:t xml:space="preserve"> [ryōbyō] /wanders around/</w:t>
      </w:r>
    </w:p>
    <w:p w:rsidR="00A618CE" w:rsidRDefault="00A618CE" w:rsidP="00A618CE">
      <w:r>
        <w:rPr>
          <w:rFonts w:ascii="MS Gothic" w:eastAsia="MS Gothic" w:hAnsi="MS Gothic" w:cs="MS Gothic" w:hint="eastAsia"/>
        </w:rPr>
        <w:t>伶利</w:t>
      </w:r>
      <w:r>
        <w:t xml:space="preserve"> [reiri] /clever/</w:t>
      </w:r>
    </w:p>
    <w:p w:rsidR="00A618CE" w:rsidRDefault="00A618CE" w:rsidP="00A618CE">
      <w:r>
        <w:rPr>
          <w:rFonts w:ascii="MS Gothic" w:eastAsia="MS Gothic" w:hAnsi="MS Gothic" w:cs="MS Gothic" w:hint="eastAsia"/>
        </w:rPr>
        <w:t>伸</w:t>
      </w:r>
      <w:r>
        <w:t xml:space="preserve"> [shin] /stretching or spreading not/</w:t>
      </w:r>
    </w:p>
    <w:p w:rsidR="00A618CE" w:rsidRDefault="00A618CE" w:rsidP="00A618CE">
      <w:r>
        <w:rPr>
          <w:rFonts w:ascii="MS Gothic" w:eastAsia="MS Gothic" w:hAnsi="MS Gothic" w:cs="MS Gothic" w:hint="eastAsia"/>
        </w:rPr>
        <w:t>伺</w:t>
      </w:r>
      <w:r>
        <w:t xml:space="preserve"> [shi] /to investigate/</w:t>
      </w:r>
    </w:p>
    <w:p w:rsidR="00A618CE" w:rsidRDefault="00A618CE" w:rsidP="00A618CE">
      <w:r>
        <w:rPr>
          <w:rFonts w:ascii="MS Gothic" w:eastAsia="MS Gothic" w:hAnsi="MS Gothic" w:cs="MS Gothic" w:hint="eastAsia"/>
        </w:rPr>
        <w:t>伺察</w:t>
      </w:r>
      <w:r>
        <w:t xml:space="preserve"> [shisatsu] /deep, subtle analysis that penetrates to the core of things/</w:t>
      </w:r>
    </w:p>
    <w:p w:rsidR="00A618CE" w:rsidRDefault="00A618CE" w:rsidP="00A618CE">
      <w:r>
        <w:rPr>
          <w:rFonts w:ascii="MS Gothic" w:eastAsia="MS Gothic" w:hAnsi="MS Gothic" w:cs="MS Gothic" w:hint="eastAsia"/>
        </w:rPr>
        <w:t>伺求</w:t>
      </w:r>
      <w:r>
        <w:t xml:space="preserve"> [shigu] /to seek/</w:t>
      </w:r>
    </w:p>
    <w:p w:rsidR="00A618CE" w:rsidRDefault="00A618CE" w:rsidP="00A618CE">
      <w:r>
        <w:rPr>
          <w:rFonts w:ascii="MS Gothic" w:eastAsia="MS Gothic" w:hAnsi="MS Gothic" w:cs="MS Gothic" w:hint="eastAsia"/>
        </w:rPr>
        <w:t>似</w:t>
      </w:r>
      <w:r>
        <w:t xml:space="preserve"> [ji] /to seem/</w:t>
      </w:r>
    </w:p>
    <w:p w:rsidR="00A618CE" w:rsidRDefault="00A618CE" w:rsidP="00A618CE">
      <w:r>
        <w:rPr>
          <w:rFonts w:ascii="MS Gothic" w:eastAsia="MS Gothic" w:hAnsi="MS Gothic" w:cs="MS Gothic" w:hint="eastAsia"/>
        </w:rPr>
        <w:t>似同</w:t>
      </w:r>
      <w:r>
        <w:t xml:space="preserve"> [jidō] /seems to be the same as.../</w:t>
      </w:r>
    </w:p>
    <w:p w:rsidR="00A618CE" w:rsidRDefault="00A618CE" w:rsidP="00A618CE">
      <w:r>
        <w:rPr>
          <w:rFonts w:ascii="MS Gothic" w:eastAsia="MS Gothic" w:hAnsi="MS Gothic" w:cs="MS Gothic" w:hint="eastAsia"/>
        </w:rPr>
        <w:t>似同法喩</w:t>
      </w:r>
      <w:r>
        <w:t xml:space="preserve"> [jidō hōyu] /fallacious positive exemplification/</w:t>
      </w:r>
    </w:p>
    <w:p w:rsidR="00A618CE" w:rsidRDefault="00A618CE" w:rsidP="00A618CE">
      <w:r>
        <w:rPr>
          <w:rFonts w:ascii="MS Gothic" w:eastAsia="MS Gothic" w:hAnsi="MS Gothic" w:cs="MS Gothic" w:hint="eastAsia"/>
        </w:rPr>
        <w:t>似名</w:t>
      </w:r>
      <w:r>
        <w:t xml:space="preserve"> [jimyō] /pseudonym/</w:t>
      </w:r>
    </w:p>
    <w:p w:rsidR="00A618CE" w:rsidRDefault="00A618CE" w:rsidP="00A618CE">
      <w:r>
        <w:rPr>
          <w:rFonts w:ascii="MS Gothic" w:eastAsia="MS Gothic" w:hAnsi="MS Gothic" w:cs="MS Gothic" w:hint="eastAsia"/>
        </w:rPr>
        <w:t>似喩</w:t>
      </w:r>
      <w:r>
        <w:t xml:space="preserve"> [jiyu] /fallacious example/pseudo-example/</w:t>
      </w:r>
    </w:p>
    <w:p w:rsidR="00A618CE" w:rsidRDefault="00A618CE" w:rsidP="00A618CE">
      <w:r>
        <w:rPr>
          <w:rFonts w:ascii="MS Gothic" w:eastAsia="MS Gothic" w:hAnsi="MS Gothic" w:cs="MS Gothic" w:hint="eastAsia"/>
        </w:rPr>
        <w:t>似喩十過</w:t>
      </w:r>
      <w:r>
        <w:t xml:space="preserve"> [jiyu jū ka] /ten fallacies in the example/</w:t>
      </w:r>
    </w:p>
    <w:p w:rsidR="00A618CE" w:rsidRDefault="00A618CE" w:rsidP="00A618CE">
      <w:r>
        <w:rPr>
          <w:rFonts w:ascii="MS Gothic" w:eastAsia="MS Gothic" w:hAnsi="MS Gothic" w:cs="MS Gothic" w:hint="eastAsia"/>
        </w:rPr>
        <w:t>似因</w:t>
      </w:r>
      <w:r>
        <w:t xml:space="preserve"> [jiin] /fallacious reason/</w:t>
      </w:r>
    </w:p>
    <w:p w:rsidR="00A618CE" w:rsidRDefault="00A618CE" w:rsidP="00A618CE">
      <w:r>
        <w:rPr>
          <w:rFonts w:ascii="MS Gothic" w:eastAsia="MS Gothic" w:hAnsi="MS Gothic" w:cs="MS Gothic" w:hint="eastAsia"/>
        </w:rPr>
        <w:t>似因十四過</w:t>
      </w:r>
      <w:r>
        <w:t xml:space="preserve"> [jiin jūshi ka] /fourteen possible errors in the reason/</w:t>
      </w:r>
    </w:p>
    <w:p w:rsidR="00A618CE" w:rsidRDefault="00A618CE" w:rsidP="00A618CE">
      <w:r>
        <w:rPr>
          <w:rFonts w:ascii="MS Gothic" w:eastAsia="MS Gothic" w:hAnsi="MS Gothic" w:cs="MS Gothic" w:hint="eastAsia"/>
        </w:rPr>
        <w:t>似塵</w:t>
      </w:r>
      <w:r>
        <w:t xml:space="preserve"> [jijin] /resembling objects/</w:t>
      </w:r>
    </w:p>
    <w:p w:rsidR="00A618CE" w:rsidRDefault="00A618CE" w:rsidP="00A618CE">
      <w:r>
        <w:rPr>
          <w:rFonts w:ascii="MS Gothic" w:eastAsia="MS Gothic" w:hAnsi="MS Gothic" w:cs="MS Gothic" w:hint="eastAsia"/>
        </w:rPr>
        <w:t>似塵識</w:t>
      </w:r>
      <w:r>
        <w:t xml:space="preserve"> [jijin shiki] /consciousness that manifests seeming objects/</w:t>
      </w:r>
    </w:p>
    <w:p w:rsidR="00A618CE" w:rsidRDefault="00A618CE" w:rsidP="00A618CE">
      <w:r>
        <w:rPr>
          <w:rFonts w:ascii="MS Gothic" w:eastAsia="MS Gothic" w:hAnsi="MS Gothic" w:cs="MS Gothic" w:hint="eastAsia"/>
        </w:rPr>
        <w:t>似境</w:t>
      </w:r>
      <w:r>
        <w:t xml:space="preserve"> [jikyō] /to resemble an object/</w:t>
      </w:r>
    </w:p>
    <w:p w:rsidR="00A618CE" w:rsidRDefault="00A618CE" w:rsidP="00A618CE">
      <w:r>
        <w:rPr>
          <w:rFonts w:ascii="MS Gothic" w:eastAsia="MS Gothic" w:hAnsi="MS Gothic" w:cs="MS Gothic" w:hint="eastAsia"/>
        </w:rPr>
        <w:t>似外境</w:t>
      </w:r>
      <w:r>
        <w:t xml:space="preserve"> [ji gekyō] /resembling external objects/</w:t>
      </w:r>
    </w:p>
    <w:p w:rsidR="00A618CE" w:rsidRDefault="00A618CE" w:rsidP="00A618CE">
      <w:r>
        <w:rPr>
          <w:rFonts w:ascii="MS Gothic" w:eastAsia="MS Gothic" w:hAnsi="MS Gothic" w:cs="MS Gothic" w:hint="eastAsia"/>
        </w:rPr>
        <w:t>似宗</w:t>
      </w:r>
      <w:r>
        <w:t xml:space="preserve"> [jishū] /fallacious proposition: pseudo-proposition/</w:t>
      </w:r>
    </w:p>
    <w:p w:rsidR="00A618CE" w:rsidRDefault="00A618CE" w:rsidP="00A618CE">
      <w:r>
        <w:rPr>
          <w:rFonts w:ascii="MS Gothic" w:eastAsia="MS Gothic" w:hAnsi="MS Gothic" w:cs="MS Gothic" w:hint="eastAsia"/>
        </w:rPr>
        <w:t>似宗九過</w:t>
      </w:r>
      <w:r>
        <w:t xml:space="preserve"> [jishū no kuka] /nine fallacies in the pseudo-proposition/</w:t>
      </w:r>
    </w:p>
    <w:p w:rsidR="00A618CE" w:rsidRDefault="00A618CE" w:rsidP="00A618CE">
      <w:r>
        <w:rPr>
          <w:rFonts w:ascii="MS Gothic" w:eastAsia="MS Gothic" w:hAnsi="MS Gothic" w:cs="MS Gothic" w:hint="eastAsia"/>
        </w:rPr>
        <w:t>似宗因喩</w:t>
      </w:r>
      <w:r>
        <w:t xml:space="preserve"> [ji shū in yu] /pseudo-propositions, reasons, and examples/</w:t>
      </w:r>
    </w:p>
    <w:p w:rsidR="00A618CE" w:rsidRDefault="00A618CE" w:rsidP="00A618CE">
      <w:r>
        <w:rPr>
          <w:rFonts w:ascii="MS Gothic" w:eastAsia="MS Gothic" w:hAnsi="MS Gothic" w:cs="MS Gothic" w:hint="eastAsia"/>
        </w:rPr>
        <w:t>似心</w:t>
      </w:r>
      <w:r>
        <w:t xml:space="preserve"> [jishin] /apparent mind/</w:t>
      </w:r>
    </w:p>
    <w:p w:rsidR="00A618CE" w:rsidRDefault="00A618CE" w:rsidP="00A618CE">
      <w:r>
        <w:rPr>
          <w:rFonts w:ascii="MS Gothic" w:eastAsia="MS Gothic" w:hAnsi="MS Gothic" w:cs="MS Gothic" w:hint="eastAsia"/>
        </w:rPr>
        <w:t>似我</w:t>
      </w:r>
      <w:r>
        <w:t xml:space="preserve"> [jiga] /apparent self/</w:t>
      </w:r>
    </w:p>
    <w:p w:rsidR="00A618CE" w:rsidRDefault="00A618CE" w:rsidP="00A618CE">
      <w:r>
        <w:rPr>
          <w:rFonts w:ascii="MS Gothic" w:eastAsia="MS Gothic" w:hAnsi="MS Gothic" w:cs="MS Gothic" w:hint="eastAsia"/>
        </w:rPr>
        <w:t>似我似法</w:t>
      </w:r>
      <w:r>
        <w:t xml:space="preserve"> [jiga jihō] /seeming self, seeming dharmas/</w:t>
      </w:r>
    </w:p>
    <w:p w:rsidR="00A618CE" w:rsidRDefault="00A618CE" w:rsidP="00A618CE">
      <w:r>
        <w:rPr>
          <w:rFonts w:ascii="MS Gothic" w:eastAsia="MS Gothic" w:hAnsi="MS Gothic" w:cs="MS Gothic" w:hint="eastAsia"/>
        </w:rPr>
        <w:t>似有</w:t>
      </w:r>
      <w:r>
        <w:t xml:space="preserve"> [jiu] /apparent/</w:t>
      </w:r>
    </w:p>
    <w:p w:rsidR="00A618CE" w:rsidRDefault="00A618CE" w:rsidP="00A618CE">
      <w:r>
        <w:rPr>
          <w:rFonts w:ascii="MS Gothic" w:eastAsia="MS Gothic" w:hAnsi="MS Gothic" w:cs="MS Gothic" w:hint="eastAsia"/>
        </w:rPr>
        <w:t>似有煩惱</w:t>
      </w:r>
      <w:r>
        <w:t xml:space="preserve"> [jiu bonnō] /afflictions seeming to exist/</w:t>
      </w:r>
    </w:p>
    <w:p w:rsidR="00A618CE" w:rsidRDefault="00A618CE" w:rsidP="00A618CE">
      <w:r>
        <w:rPr>
          <w:rFonts w:ascii="MS Gothic" w:eastAsia="MS Gothic" w:hAnsi="MS Gothic" w:cs="MS Gothic" w:hint="eastAsia"/>
        </w:rPr>
        <w:t>似正法</w:t>
      </w:r>
      <w:r>
        <w:t xml:space="preserve"> [ji shōbō] /counterfeit teaching(s)/</w:t>
      </w:r>
    </w:p>
    <w:p w:rsidR="00A618CE" w:rsidRDefault="00A618CE" w:rsidP="00A618CE">
      <w:r>
        <w:rPr>
          <w:rFonts w:ascii="MS Gothic" w:eastAsia="MS Gothic" w:hAnsi="MS Gothic" w:cs="MS Gothic" w:hint="eastAsia"/>
        </w:rPr>
        <w:lastRenderedPageBreak/>
        <w:t>似比量</w:t>
      </w:r>
      <w:r>
        <w:t xml:space="preserve"> [ji hiryō] /pseudo-reference/</w:t>
      </w:r>
    </w:p>
    <w:p w:rsidR="00A618CE" w:rsidRDefault="00A618CE" w:rsidP="00A618CE">
      <w:r>
        <w:rPr>
          <w:rFonts w:ascii="MS Gothic" w:eastAsia="MS Gothic" w:hAnsi="MS Gothic" w:cs="MS Gothic" w:hint="eastAsia"/>
        </w:rPr>
        <w:t>似法</w:t>
      </w:r>
      <w:r>
        <w:t xml:space="preserve"> [jihō] /apparent dharmas/</w:t>
      </w:r>
    </w:p>
    <w:p w:rsidR="00A618CE" w:rsidRDefault="00A618CE" w:rsidP="00A618CE">
      <w:r>
        <w:rPr>
          <w:rFonts w:ascii="MS Gothic" w:eastAsia="MS Gothic" w:hAnsi="MS Gothic" w:cs="MS Gothic" w:hint="eastAsia"/>
        </w:rPr>
        <w:t>似現</w:t>
      </w:r>
      <w:r>
        <w:t xml:space="preserve"> [jigen] /to appear as/</w:t>
      </w:r>
    </w:p>
    <w:p w:rsidR="00A618CE" w:rsidRDefault="00A618CE" w:rsidP="00A618CE">
      <w:r>
        <w:rPr>
          <w:rFonts w:ascii="MS Gothic" w:eastAsia="MS Gothic" w:hAnsi="MS Gothic" w:cs="MS Gothic" w:hint="eastAsia"/>
        </w:rPr>
        <w:t>似現量</w:t>
      </w:r>
      <w:r>
        <w:t xml:space="preserve"> [ji genryō] /erroneous or pseudo-perception/</w:t>
      </w:r>
    </w:p>
    <w:p w:rsidR="00A618CE" w:rsidRDefault="00A618CE" w:rsidP="00A618CE">
      <w:r>
        <w:rPr>
          <w:rFonts w:ascii="MS Gothic" w:eastAsia="MS Gothic" w:hAnsi="MS Gothic" w:cs="MS Gothic" w:hint="eastAsia"/>
        </w:rPr>
        <w:t>似異法喩</w:t>
      </w:r>
      <w:r>
        <w:t xml:space="preserve"> [jii hōyu] /fallacious negative exemplification/</w:t>
      </w:r>
    </w:p>
    <w:p w:rsidR="00A618CE" w:rsidRDefault="00A618CE" w:rsidP="00A618CE">
      <w:r>
        <w:rPr>
          <w:rFonts w:ascii="MS Gothic" w:eastAsia="MS Gothic" w:hAnsi="MS Gothic" w:cs="MS Gothic" w:hint="eastAsia"/>
        </w:rPr>
        <w:t>似相</w:t>
      </w:r>
      <w:r>
        <w:t xml:space="preserve"> [jisō] /image/</w:t>
      </w:r>
    </w:p>
    <w:p w:rsidR="00A618CE" w:rsidRDefault="00A618CE" w:rsidP="00A618CE">
      <w:r>
        <w:rPr>
          <w:rFonts w:ascii="MS Gothic" w:eastAsia="MS Gothic" w:hAnsi="MS Gothic" w:cs="MS Gothic" w:hint="eastAsia"/>
        </w:rPr>
        <w:t>似立宗</w:t>
      </w:r>
      <w:r>
        <w:t xml:space="preserve"> [ji ryūshū] /pseudo-proposition/</w:t>
      </w:r>
    </w:p>
    <w:p w:rsidR="00A618CE" w:rsidRDefault="00A618CE" w:rsidP="00A618CE">
      <w:r>
        <w:rPr>
          <w:rFonts w:ascii="MS Gothic" w:eastAsia="MS Gothic" w:hAnsi="MS Gothic" w:cs="MS Gothic" w:hint="eastAsia"/>
        </w:rPr>
        <w:t>似能破</w:t>
      </w:r>
      <w:r>
        <w:t xml:space="preserve"> [ji nōha] /pseudo-refutation/</w:t>
      </w:r>
    </w:p>
    <w:p w:rsidR="00A618CE" w:rsidRDefault="00A618CE" w:rsidP="00A618CE">
      <w:r>
        <w:rPr>
          <w:rFonts w:ascii="MS Gothic" w:eastAsia="MS Gothic" w:hAnsi="MS Gothic" w:cs="MS Gothic" w:hint="eastAsia"/>
        </w:rPr>
        <w:t>似能立</w:t>
      </w:r>
      <w:r>
        <w:t xml:space="preserve"> [ji nōryū] /seemingly valid proposition/</w:t>
      </w:r>
    </w:p>
    <w:p w:rsidR="00A618CE" w:rsidRDefault="00A618CE" w:rsidP="00A618CE">
      <w:r>
        <w:rPr>
          <w:rFonts w:ascii="MS Gothic" w:eastAsia="MS Gothic" w:hAnsi="MS Gothic" w:cs="MS Gothic" w:hint="eastAsia"/>
        </w:rPr>
        <w:t>似色</w:t>
      </w:r>
      <w:r>
        <w:t xml:space="preserve"> [jishiki] /apparent form/seeming form/</w:t>
      </w:r>
    </w:p>
    <w:p w:rsidR="00A618CE" w:rsidRDefault="00A618CE" w:rsidP="00A618CE">
      <w:r>
        <w:rPr>
          <w:rFonts w:ascii="MS Gothic" w:eastAsia="MS Gothic" w:hAnsi="MS Gothic" w:cs="MS Gothic" w:hint="eastAsia"/>
        </w:rPr>
        <w:t>似解</w:t>
      </w:r>
      <w:r>
        <w:t xml:space="preserve"> [jige] /apparent understanding/</w:t>
      </w:r>
    </w:p>
    <w:p w:rsidR="00A618CE" w:rsidRDefault="00A618CE" w:rsidP="00A618CE">
      <w:r>
        <w:rPr>
          <w:rFonts w:ascii="MS Gothic" w:eastAsia="MS Gothic" w:hAnsi="MS Gothic" w:cs="MS Gothic" w:hint="eastAsia"/>
        </w:rPr>
        <w:t>似量</w:t>
      </w:r>
      <w:r>
        <w:t xml:space="preserve"> [jiryō] /mistaken perception or cognition/</w:t>
      </w:r>
    </w:p>
    <w:p w:rsidR="00A618CE" w:rsidRDefault="00A618CE" w:rsidP="00A618CE">
      <w:r>
        <w:rPr>
          <w:rFonts w:ascii="MS Gothic" w:eastAsia="MS Gothic" w:hAnsi="MS Gothic" w:cs="MS Gothic" w:hint="eastAsia"/>
        </w:rPr>
        <w:t>似順</w:t>
      </w:r>
      <w:r>
        <w:t xml:space="preserve"> [jijun] /like/</w:t>
      </w:r>
    </w:p>
    <w:p w:rsidR="00A618CE" w:rsidRDefault="00A618CE" w:rsidP="00A618CE">
      <w:r>
        <w:rPr>
          <w:rFonts w:ascii="MS Gothic" w:eastAsia="MS Gothic" w:hAnsi="MS Gothic" w:cs="MS Gothic" w:hint="eastAsia"/>
        </w:rPr>
        <w:t>似顯現</w:t>
      </w:r>
      <w:r>
        <w:t xml:space="preserve"> [ji kengen] /appearing like/</w:t>
      </w:r>
    </w:p>
    <w:p w:rsidR="00A618CE" w:rsidRDefault="00A618CE" w:rsidP="00A618CE">
      <w:r>
        <w:rPr>
          <w:rFonts w:ascii="MS Gothic" w:eastAsia="MS Gothic" w:hAnsi="MS Gothic" w:cs="MS Gothic" w:hint="eastAsia"/>
        </w:rPr>
        <w:t>伽</w:t>
      </w:r>
      <w:r>
        <w:t xml:space="preserve"> [ga] /ga sound/</w:t>
      </w:r>
    </w:p>
    <w:p w:rsidR="00A618CE" w:rsidRDefault="00A618CE" w:rsidP="00A618CE">
      <w:r>
        <w:rPr>
          <w:rFonts w:ascii="MS Gothic" w:eastAsia="MS Gothic" w:hAnsi="MS Gothic" w:cs="MS Gothic" w:hint="eastAsia"/>
        </w:rPr>
        <w:t>伽他</w:t>
      </w:r>
      <w:r>
        <w:t xml:space="preserve"> [gata] /verse/</w:t>
      </w:r>
    </w:p>
    <w:p w:rsidR="00A618CE" w:rsidRDefault="00A618CE" w:rsidP="00A618CE">
      <w:r>
        <w:rPr>
          <w:rFonts w:ascii="MS Gothic" w:eastAsia="MS Gothic" w:hAnsi="MS Gothic" w:cs="MS Gothic" w:hint="eastAsia"/>
        </w:rPr>
        <w:t>伽伽那卑麗叉那</w:t>
      </w:r>
      <w:r>
        <w:t xml:space="preserve"> [kakanabiraisana] /gaganaprekṣaṇa/</w:t>
      </w:r>
    </w:p>
    <w:p w:rsidR="00A618CE" w:rsidRDefault="00A618CE" w:rsidP="00A618CE">
      <w:r>
        <w:rPr>
          <w:rFonts w:ascii="MS Gothic" w:eastAsia="MS Gothic" w:hAnsi="MS Gothic" w:cs="MS Gothic" w:hint="eastAsia"/>
        </w:rPr>
        <w:t>伽倻</w:t>
      </w:r>
      <w:r>
        <w:t xml:space="preserve"> [Gaya] /Gaya/</w:t>
      </w:r>
    </w:p>
    <w:p w:rsidR="00A618CE" w:rsidRDefault="00A618CE" w:rsidP="00A618CE">
      <w:r>
        <w:rPr>
          <w:rFonts w:ascii="MS Gothic" w:eastAsia="MS Gothic" w:hAnsi="MS Gothic" w:cs="MS Gothic" w:hint="eastAsia"/>
        </w:rPr>
        <w:t>伽婆達摩</w:t>
      </w:r>
      <w:r>
        <w:t xml:space="preserve"> [Kabadama] /Bhagavaddharma/</w:t>
      </w:r>
    </w:p>
    <w:p w:rsidR="00A618CE" w:rsidRDefault="00A618CE" w:rsidP="00A618CE">
      <w:r>
        <w:rPr>
          <w:rFonts w:ascii="MS Gothic" w:eastAsia="MS Gothic" w:hAnsi="MS Gothic" w:cs="MS Gothic" w:hint="eastAsia"/>
        </w:rPr>
        <w:t>伽彌尼</w:t>
      </w:r>
      <w:r>
        <w:t xml:space="preserve"> [Gamini] /Gamini/</w:t>
      </w:r>
    </w:p>
    <w:p w:rsidR="00A618CE" w:rsidRDefault="00A618CE" w:rsidP="00A618CE">
      <w:r>
        <w:rPr>
          <w:rFonts w:ascii="MS Gothic" w:eastAsia="MS Gothic" w:hAnsi="MS Gothic" w:cs="MS Gothic" w:hint="eastAsia"/>
        </w:rPr>
        <w:t>伽憊</w:t>
      </w:r>
      <w:r>
        <w:t xml:space="preserve"> [gahai] /Lokavit/</w:t>
      </w:r>
    </w:p>
    <w:p w:rsidR="00A618CE" w:rsidRDefault="00A618CE" w:rsidP="00A618CE">
      <w:r>
        <w:rPr>
          <w:rFonts w:ascii="MS Gothic" w:eastAsia="MS Gothic" w:hAnsi="MS Gothic" w:cs="MS Gothic" w:hint="eastAsia"/>
        </w:rPr>
        <w:t>伽梨</w:t>
      </w:r>
      <w:r>
        <w:t xml:space="preserve"> [gari] /(Skt. saṅghāṭī)/</w:t>
      </w:r>
    </w:p>
    <w:p w:rsidR="00A618CE" w:rsidRDefault="00A618CE" w:rsidP="00A618CE">
      <w:r>
        <w:rPr>
          <w:rFonts w:ascii="MS Gothic" w:eastAsia="MS Gothic" w:hAnsi="MS Gothic" w:cs="MS Gothic" w:hint="eastAsia"/>
        </w:rPr>
        <w:t>伽梵</w:t>
      </w:r>
      <w:r>
        <w:t xml:space="preserve"> [gabon] /bhagavan/</w:t>
      </w:r>
    </w:p>
    <w:p w:rsidR="00A618CE" w:rsidRDefault="00A618CE" w:rsidP="00A618CE">
      <w:r>
        <w:rPr>
          <w:rFonts w:ascii="MS Gothic" w:eastAsia="MS Gothic" w:hAnsi="MS Gothic" w:cs="MS Gothic" w:hint="eastAsia"/>
        </w:rPr>
        <w:t>伽梵波提</w:t>
      </w:r>
      <w:r>
        <w:t xml:space="preserve"> [Kabonhadai] /Gavāṃpati/</w:t>
      </w:r>
    </w:p>
    <w:p w:rsidR="00A618CE" w:rsidRDefault="00A618CE" w:rsidP="00A618CE">
      <w:r>
        <w:rPr>
          <w:rFonts w:ascii="MS Gothic" w:eastAsia="MS Gothic" w:hAnsi="MS Gothic" w:cs="MS Gothic" w:hint="eastAsia"/>
        </w:rPr>
        <w:t>伽樓羅</w:t>
      </w:r>
      <w:r>
        <w:t xml:space="preserve"> [karura] /(Skt. garuḍa)/</w:t>
      </w:r>
    </w:p>
    <w:p w:rsidR="00A618CE" w:rsidRDefault="00A618CE" w:rsidP="00A618CE">
      <w:r>
        <w:rPr>
          <w:rFonts w:ascii="MS Gothic" w:eastAsia="MS Gothic" w:hAnsi="MS Gothic" w:cs="MS Gothic" w:hint="eastAsia"/>
        </w:rPr>
        <w:t>伽毘黎</w:t>
      </w:r>
      <w:r>
        <w:t xml:space="preserve"> [Kabirai] /Kapilavastu/</w:t>
      </w:r>
    </w:p>
    <w:p w:rsidR="00A618CE" w:rsidRDefault="00A618CE" w:rsidP="00A618CE">
      <w:r>
        <w:rPr>
          <w:rFonts w:ascii="MS Gothic" w:eastAsia="MS Gothic" w:hAnsi="MS Gothic" w:cs="MS Gothic" w:hint="eastAsia"/>
        </w:rPr>
        <w:t>伽羅</w:t>
      </w:r>
      <w:r>
        <w:t xml:space="preserve"> [kyara] /(Skt. tāgara)/</w:t>
      </w:r>
    </w:p>
    <w:p w:rsidR="00A618CE" w:rsidRDefault="00A618CE" w:rsidP="00A618CE">
      <w:r>
        <w:rPr>
          <w:rFonts w:ascii="MS Gothic" w:eastAsia="MS Gothic" w:hAnsi="MS Gothic" w:cs="MS Gothic" w:hint="eastAsia"/>
        </w:rPr>
        <w:t>伽羅夜叉</w:t>
      </w:r>
      <w:r>
        <w:t xml:space="preserve"> [Karayasha] /Kālaka/</w:t>
      </w:r>
    </w:p>
    <w:p w:rsidR="00A618CE" w:rsidRDefault="00A618CE" w:rsidP="00A618CE">
      <w:r>
        <w:rPr>
          <w:rFonts w:ascii="MS Gothic" w:eastAsia="MS Gothic" w:hAnsi="MS Gothic" w:cs="MS Gothic" w:hint="eastAsia"/>
        </w:rPr>
        <w:t>伽羅尼</w:t>
      </w:r>
      <w:r>
        <w:t xml:space="preserve"> [karani] /odor/</w:t>
      </w:r>
    </w:p>
    <w:p w:rsidR="00A618CE" w:rsidRDefault="00A618CE" w:rsidP="00A618CE">
      <w:r>
        <w:rPr>
          <w:rFonts w:ascii="MS Gothic" w:eastAsia="MS Gothic" w:hAnsi="MS Gothic" w:cs="MS Gothic" w:hint="eastAsia"/>
        </w:rPr>
        <w:t>伽羅陀</w:t>
      </w:r>
      <w:r>
        <w:t xml:space="preserve"> [garada] /Kharādīya/</w:t>
      </w:r>
    </w:p>
    <w:p w:rsidR="00A618CE" w:rsidRDefault="00A618CE" w:rsidP="00A618CE">
      <w:r>
        <w:rPr>
          <w:rFonts w:ascii="MS Gothic" w:eastAsia="MS Gothic" w:hAnsi="MS Gothic" w:cs="MS Gothic" w:hint="eastAsia"/>
        </w:rPr>
        <w:lastRenderedPageBreak/>
        <w:t>伽耶</w:t>
      </w:r>
      <w:r>
        <w:t xml:space="preserve"> [gaya] /Gayā/</w:t>
      </w:r>
    </w:p>
    <w:p w:rsidR="00A618CE" w:rsidRDefault="00A618CE" w:rsidP="00A618CE">
      <w:r>
        <w:rPr>
          <w:rFonts w:ascii="MS Gothic" w:eastAsia="MS Gothic" w:hAnsi="MS Gothic" w:cs="MS Gothic" w:hint="eastAsia"/>
        </w:rPr>
        <w:t>伽耶城</w:t>
      </w:r>
      <w:r>
        <w:t xml:space="preserve"> [Gaya jō] /Gayā/</w:t>
      </w:r>
    </w:p>
    <w:p w:rsidR="00A618CE" w:rsidRDefault="00A618CE" w:rsidP="00A618CE">
      <w:r>
        <w:rPr>
          <w:rFonts w:ascii="MS Gothic" w:eastAsia="MS Gothic" w:hAnsi="MS Gothic" w:cs="MS Gothic" w:hint="eastAsia"/>
        </w:rPr>
        <w:t>伽耶山</w:t>
      </w:r>
      <w:r>
        <w:t xml:space="preserve"> [Gaya san] /Gayā/</w:t>
      </w:r>
    </w:p>
    <w:p w:rsidR="00A618CE" w:rsidRDefault="00A618CE" w:rsidP="00A618CE">
      <w:r>
        <w:rPr>
          <w:rFonts w:ascii="MS Gothic" w:eastAsia="MS Gothic" w:hAnsi="MS Gothic" w:cs="MS Gothic" w:hint="eastAsia"/>
        </w:rPr>
        <w:t>伽耶舍多</w:t>
      </w:r>
      <w:r>
        <w:t xml:space="preserve"> [Kayashata] /Gayāśaṭa*/</w:t>
      </w:r>
    </w:p>
    <w:p w:rsidR="00A618CE" w:rsidRDefault="00A618CE" w:rsidP="00A618CE">
      <w:r>
        <w:rPr>
          <w:rFonts w:ascii="MS Gothic" w:eastAsia="MS Gothic" w:hAnsi="MS Gothic" w:cs="MS Gothic" w:hint="eastAsia"/>
        </w:rPr>
        <w:t>伽耶迦葉</w:t>
      </w:r>
      <w:r>
        <w:t xml:space="preserve"> [Gaya Kashō] /Gayā-Kāśyapa/</w:t>
      </w:r>
    </w:p>
    <w:p w:rsidR="00A618CE" w:rsidRDefault="00A618CE" w:rsidP="00A618CE">
      <w:r>
        <w:rPr>
          <w:rFonts w:ascii="MS Gothic" w:eastAsia="MS Gothic" w:hAnsi="MS Gothic" w:cs="MS Gothic" w:hint="eastAsia"/>
        </w:rPr>
        <w:t>伽胝</w:t>
      </w:r>
      <w:r>
        <w:t xml:space="preserve"> [katei] /(Skt. saṇghāṭi)/</w:t>
      </w:r>
    </w:p>
    <w:p w:rsidR="00A618CE" w:rsidRDefault="00A618CE" w:rsidP="00A618CE">
      <w:r>
        <w:rPr>
          <w:rFonts w:ascii="MS Gothic" w:eastAsia="MS Gothic" w:hAnsi="MS Gothic" w:cs="MS Gothic" w:hint="eastAsia"/>
        </w:rPr>
        <w:t>伽藍</w:t>
      </w:r>
      <w:r>
        <w:t xml:space="preserve"> [garan] /saṃgha-ārāma/</w:t>
      </w:r>
    </w:p>
    <w:p w:rsidR="00A618CE" w:rsidRDefault="00A618CE" w:rsidP="00A618CE">
      <w:r>
        <w:rPr>
          <w:rFonts w:ascii="MS Gothic" w:eastAsia="MS Gothic" w:hAnsi="MS Gothic" w:cs="MS Gothic" w:hint="eastAsia"/>
        </w:rPr>
        <w:t>伽藍神</w:t>
      </w:r>
      <w:r>
        <w:t xml:space="preserve"> [garan jin] /temple deity(s)/</w:t>
      </w:r>
    </w:p>
    <w:p w:rsidR="00A618CE" w:rsidRDefault="00A618CE" w:rsidP="00A618CE">
      <w:r>
        <w:rPr>
          <w:rFonts w:ascii="MS Gothic" w:eastAsia="MS Gothic" w:hAnsi="MS Gothic" w:cs="MS Gothic" w:hint="eastAsia"/>
        </w:rPr>
        <w:t>伽蘭他</w:t>
      </w:r>
      <w:r>
        <w:t xml:space="preserve"> [karanta] /(Skt. grantha)/</w:t>
      </w:r>
    </w:p>
    <w:p w:rsidR="00A618CE" w:rsidRDefault="00A618CE" w:rsidP="00A618CE">
      <w:r>
        <w:rPr>
          <w:rFonts w:ascii="MS Gothic" w:eastAsia="MS Gothic" w:hAnsi="MS Gothic" w:cs="MS Gothic" w:hint="eastAsia"/>
        </w:rPr>
        <w:t>伽蘭哆</w:t>
      </w:r>
      <w:r>
        <w:t xml:space="preserve"> [Garanta] /Squirrels' Feeding Place/</w:t>
      </w:r>
    </w:p>
    <w:p w:rsidR="00A618CE" w:rsidRDefault="00A618CE" w:rsidP="00A618CE">
      <w:r>
        <w:rPr>
          <w:rFonts w:ascii="MS Gothic" w:eastAsia="MS Gothic" w:hAnsi="MS Gothic" w:cs="MS Gothic" w:hint="eastAsia"/>
        </w:rPr>
        <w:t>伽車提</w:t>
      </w:r>
      <w:r>
        <w:t xml:space="preserve"> [kashadai] /gacchati/</w:t>
      </w:r>
    </w:p>
    <w:p w:rsidR="00A618CE" w:rsidRDefault="00A618CE" w:rsidP="00A618CE">
      <w:r>
        <w:rPr>
          <w:rFonts w:ascii="MS Gothic" w:eastAsia="MS Gothic" w:hAnsi="MS Gothic" w:cs="MS Gothic" w:hint="eastAsia"/>
        </w:rPr>
        <w:t>伽那</w:t>
      </w:r>
      <w:r>
        <w:t xml:space="preserve"> [kana] /(Skt. gaṇa)/</w:t>
      </w:r>
    </w:p>
    <w:p w:rsidR="00A618CE" w:rsidRDefault="00A618CE" w:rsidP="00A618CE">
      <w:r>
        <w:rPr>
          <w:rFonts w:ascii="MS Gothic" w:eastAsia="MS Gothic" w:hAnsi="MS Gothic" w:cs="MS Gothic" w:hint="eastAsia"/>
        </w:rPr>
        <w:t>伽那提婆</w:t>
      </w:r>
      <w:r>
        <w:t xml:space="preserve"> [Ganadaiba] /Kāṇadeva/</w:t>
      </w:r>
    </w:p>
    <w:p w:rsidR="00A618CE" w:rsidRDefault="00A618CE" w:rsidP="00A618CE">
      <w:r>
        <w:rPr>
          <w:rFonts w:ascii="MS Gothic" w:eastAsia="MS Gothic" w:hAnsi="MS Gothic" w:cs="MS Gothic" w:hint="eastAsia"/>
        </w:rPr>
        <w:t>伽那馥力刃</w:t>
      </w:r>
      <w:r>
        <w:t xml:space="preserve"> [Kanafukurikinin] /a name of Nāgârjuna/</w:t>
      </w:r>
    </w:p>
    <w:p w:rsidR="00A618CE" w:rsidRDefault="00A618CE" w:rsidP="00A618CE">
      <w:r>
        <w:rPr>
          <w:rFonts w:ascii="MS Gothic" w:eastAsia="MS Gothic" w:hAnsi="MS Gothic" w:cs="MS Gothic" w:hint="eastAsia"/>
        </w:rPr>
        <w:t>伽陀</w:t>
      </w:r>
      <w:r>
        <w:t xml:space="preserve"> [gyada] /(Skt. gāthā)/</w:t>
      </w:r>
    </w:p>
    <w:p w:rsidR="00A618CE" w:rsidRDefault="00A618CE" w:rsidP="00A618CE">
      <w:r>
        <w:rPr>
          <w:rFonts w:ascii="MS Gothic" w:eastAsia="MS Gothic" w:hAnsi="MS Gothic" w:cs="MS Gothic" w:hint="eastAsia"/>
        </w:rPr>
        <w:t>但</w:t>
      </w:r>
      <w:r>
        <w:t xml:space="preserve"> [tan] /only/</w:t>
      </w:r>
    </w:p>
    <w:p w:rsidR="00A618CE" w:rsidRDefault="00A618CE" w:rsidP="00A618CE">
      <w:r>
        <w:rPr>
          <w:rFonts w:ascii="MS Gothic" w:eastAsia="MS Gothic" w:hAnsi="MS Gothic" w:cs="MS Gothic" w:hint="eastAsia"/>
        </w:rPr>
        <w:t>但三衣</w:t>
      </w:r>
      <w:r>
        <w:t xml:space="preserve"> [dan sanne] /wearing the three dharma robes/</w:t>
      </w:r>
    </w:p>
    <w:p w:rsidR="00A618CE" w:rsidRDefault="00A618CE" w:rsidP="00A618CE">
      <w:r>
        <w:rPr>
          <w:rFonts w:ascii="MS Gothic" w:eastAsia="MS Gothic" w:hAnsi="MS Gothic" w:cs="MS Gothic" w:hint="eastAsia"/>
        </w:rPr>
        <w:t>但中</w:t>
      </w:r>
      <w:r>
        <w:t xml:space="preserve"> [danchū] /one-sided middle/</w:t>
      </w:r>
    </w:p>
    <w:p w:rsidR="00A618CE" w:rsidRDefault="00A618CE" w:rsidP="00A618CE">
      <w:r>
        <w:rPr>
          <w:rFonts w:ascii="MS Gothic" w:eastAsia="MS Gothic" w:hAnsi="MS Gothic" w:cs="MS Gothic" w:hint="eastAsia"/>
        </w:rPr>
        <w:t>但唯</w:t>
      </w:r>
      <w:r>
        <w:t xml:space="preserve"> [danyui] /only/</w:t>
      </w:r>
    </w:p>
    <w:p w:rsidR="00A618CE" w:rsidRDefault="00A618CE" w:rsidP="00A618CE">
      <w:r>
        <w:rPr>
          <w:rFonts w:ascii="MS Gothic" w:eastAsia="MS Gothic" w:hAnsi="MS Gothic" w:cs="MS Gothic" w:hint="eastAsia"/>
        </w:rPr>
        <w:t>但坐不臥</w:t>
      </w:r>
      <w:r>
        <w:t xml:space="preserve"> [danza fuga] /only sitting and not lying down/</w:t>
      </w:r>
    </w:p>
    <w:p w:rsidR="00A618CE" w:rsidRDefault="00A618CE" w:rsidP="00A618CE">
      <w:r>
        <w:rPr>
          <w:rFonts w:ascii="MS Gothic" w:eastAsia="MS Gothic" w:hAnsi="MS Gothic" w:cs="MS Gothic" w:hint="eastAsia"/>
        </w:rPr>
        <w:t>但持毳衣</w:t>
      </w:r>
      <w:r>
        <w:t xml:space="preserve"> [danji zeie] /wearing robes made only of wool/</w:t>
      </w:r>
    </w:p>
    <w:p w:rsidR="00A618CE" w:rsidRDefault="00A618CE" w:rsidP="00A618CE">
      <w:r>
        <w:rPr>
          <w:rFonts w:ascii="MS Gothic" w:eastAsia="MS Gothic" w:hAnsi="MS Gothic" w:cs="MS Gothic" w:hint="eastAsia"/>
        </w:rPr>
        <w:t>但是</w:t>
      </w:r>
      <w:r>
        <w:t xml:space="preserve"> [danze] /only/</w:t>
      </w:r>
    </w:p>
    <w:p w:rsidR="00A618CE" w:rsidRDefault="00A618CE" w:rsidP="00A618CE">
      <w:r>
        <w:rPr>
          <w:rFonts w:ascii="MS Gothic" w:eastAsia="MS Gothic" w:hAnsi="MS Gothic" w:cs="MS Gothic" w:hint="eastAsia"/>
        </w:rPr>
        <w:t>但是一心</w:t>
      </w:r>
      <w:r>
        <w:t xml:space="preserve"> [dan ze isshin] /only this one mind/</w:t>
      </w:r>
    </w:p>
    <w:p w:rsidR="00A618CE" w:rsidRDefault="00A618CE" w:rsidP="00A618CE">
      <w:r>
        <w:rPr>
          <w:rFonts w:ascii="MS Gothic" w:eastAsia="MS Gothic" w:hAnsi="MS Gothic" w:cs="MS Gothic" w:hint="eastAsia"/>
        </w:rPr>
        <w:t>但有</w:t>
      </w:r>
      <w:r>
        <w:t xml:space="preserve"> [dan'u] /exclusive/</w:t>
      </w:r>
    </w:p>
    <w:p w:rsidR="00A618CE" w:rsidRDefault="00A618CE" w:rsidP="00A618CE">
      <w:r>
        <w:rPr>
          <w:rFonts w:ascii="MS Gothic" w:eastAsia="MS Gothic" w:hAnsi="MS Gothic" w:cs="MS Gothic" w:hint="eastAsia"/>
        </w:rPr>
        <w:t>但有言</w:t>
      </w:r>
      <w:r>
        <w:rPr>
          <w:rFonts w:ascii="Malgun Gothic" w:eastAsia="Malgun Gothic" w:hAnsi="Malgun Gothic" w:cs="Malgun Gothic" w:hint="eastAsia"/>
        </w:rPr>
        <w:t>說</w:t>
      </w:r>
      <w:r>
        <w:t xml:space="preserve"> [dan ugonsetsu] /nothing but talk/</w:t>
      </w:r>
    </w:p>
    <w:p w:rsidR="00A618CE" w:rsidRDefault="00A618CE" w:rsidP="00A618CE">
      <w:r>
        <w:rPr>
          <w:rFonts w:ascii="MS Gothic" w:eastAsia="MS Gothic" w:hAnsi="MS Gothic" w:cs="MS Gothic" w:hint="eastAsia"/>
        </w:rPr>
        <w:t>但理隨緣</w:t>
      </w:r>
      <w:r>
        <w:t xml:space="preserve"> [danri zuien] /merely principle according with conditions/</w:t>
      </w:r>
    </w:p>
    <w:p w:rsidR="00A618CE" w:rsidRDefault="00A618CE" w:rsidP="00A618CE">
      <w:r>
        <w:rPr>
          <w:rFonts w:ascii="MS Gothic" w:eastAsia="MS Gothic" w:hAnsi="MS Gothic" w:cs="MS Gothic" w:hint="eastAsia"/>
        </w:rPr>
        <w:t>但空</w:t>
      </w:r>
      <w:r>
        <w:t xml:space="preserve"> [tankū] /only empty/</w:t>
      </w:r>
    </w:p>
    <w:p w:rsidR="00A618CE" w:rsidRDefault="00A618CE" w:rsidP="00A618CE">
      <w:r>
        <w:rPr>
          <w:rFonts w:ascii="MS Gothic" w:eastAsia="MS Gothic" w:hAnsi="MS Gothic" w:cs="MS Gothic" w:hint="eastAsia"/>
        </w:rPr>
        <w:t>但荼</w:t>
      </w:r>
      <w:r>
        <w:t xml:space="preserve"> [danda] /(Skt. daṇḍa)/</w:t>
      </w:r>
    </w:p>
    <w:p w:rsidR="00A618CE" w:rsidRDefault="00A618CE" w:rsidP="00A618CE">
      <w:r>
        <w:rPr>
          <w:rFonts w:ascii="MS Gothic" w:eastAsia="MS Gothic" w:hAnsi="MS Gothic" w:cs="MS Gothic" w:hint="eastAsia"/>
        </w:rPr>
        <w:t>但言</w:t>
      </w:r>
      <w:r>
        <w:t xml:space="preserve"> [dangon] /only says.../</w:t>
      </w:r>
    </w:p>
    <w:p w:rsidR="00A618CE" w:rsidRDefault="00A618CE" w:rsidP="00A618CE">
      <w:r>
        <w:rPr>
          <w:rFonts w:ascii="MS Gothic" w:eastAsia="MS Gothic" w:hAnsi="MS Gothic" w:cs="MS Gothic" w:hint="eastAsia"/>
        </w:rPr>
        <w:t>佈畏</w:t>
      </w:r>
      <w:r>
        <w:t xml:space="preserve"> [hoi] /(being) terrified at/</w:t>
      </w:r>
    </w:p>
    <w:p w:rsidR="00A618CE" w:rsidRDefault="00A618CE" w:rsidP="00A618CE">
      <w:r>
        <w:rPr>
          <w:rFonts w:ascii="MS Gothic" w:eastAsia="MS Gothic" w:hAnsi="MS Gothic" w:cs="MS Gothic" w:hint="eastAsia"/>
        </w:rPr>
        <w:lastRenderedPageBreak/>
        <w:t>佉</w:t>
      </w:r>
      <w:r>
        <w:t xml:space="preserve"> [kya] /fruits and sweetmeats/</w:t>
      </w:r>
    </w:p>
    <w:p w:rsidR="00A618CE" w:rsidRDefault="00A618CE" w:rsidP="00A618CE">
      <w:r>
        <w:rPr>
          <w:rFonts w:ascii="MS Gothic" w:eastAsia="MS Gothic" w:hAnsi="MS Gothic" w:cs="MS Gothic" w:hint="eastAsia"/>
        </w:rPr>
        <w:t>佉伽</w:t>
      </w:r>
      <w:r>
        <w:t xml:space="preserve"> [kaga] /(Skt. khaḍga)/</w:t>
      </w:r>
    </w:p>
    <w:p w:rsidR="00A618CE" w:rsidRDefault="00A618CE" w:rsidP="00A618CE">
      <w:r>
        <w:rPr>
          <w:rFonts w:ascii="MS Gothic" w:eastAsia="MS Gothic" w:hAnsi="MS Gothic" w:cs="MS Gothic" w:hint="eastAsia"/>
        </w:rPr>
        <w:t>佉伽婆沙</w:t>
      </w:r>
      <w:r>
        <w:t xml:space="preserve"> [kagabasha] /khaḍga-viṣāṇa/</w:t>
      </w:r>
    </w:p>
    <w:p w:rsidR="00A618CE" w:rsidRDefault="00A618CE" w:rsidP="00A618CE">
      <w:r>
        <w:rPr>
          <w:rFonts w:ascii="MS Gothic" w:eastAsia="MS Gothic" w:hAnsi="MS Gothic" w:cs="MS Gothic" w:hint="eastAsia"/>
        </w:rPr>
        <w:t>佉伽毘沙</w:t>
      </w:r>
      <w:r>
        <w:t xml:space="preserve"> [kaga bisha] /khaḍga-viṣāṇa/</w:t>
      </w:r>
    </w:p>
    <w:p w:rsidR="00A618CE" w:rsidRDefault="00A618CE" w:rsidP="00A618CE">
      <w:r>
        <w:rPr>
          <w:rFonts w:ascii="MS Gothic" w:eastAsia="MS Gothic" w:hAnsi="MS Gothic" w:cs="MS Gothic" w:hint="eastAsia"/>
        </w:rPr>
        <w:t>佉加</w:t>
      </w:r>
      <w:r>
        <w:t xml:space="preserve"> [kake] /khaḍga/</w:t>
      </w:r>
    </w:p>
    <w:p w:rsidR="00A618CE" w:rsidRDefault="00A618CE" w:rsidP="00A618CE">
      <w:r>
        <w:rPr>
          <w:rFonts w:ascii="MS Gothic" w:eastAsia="MS Gothic" w:hAnsi="MS Gothic" w:cs="MS Gothic" w:hint="eastAsia"/>
        </w:rPr>
        <w:t>佉勒迦</w:t>
      </w:r>
      <w:r>
        <w:t xml:space="preserve"> [karokka] /(Skt. khārī)/</w:t>
      </w:r>
    </w:p>
    <w:p w:rsidR="00A618CE" w:rsidRDefault="00A618CE" w:rsidP="00A618CE">
      <w:r>
        <w:rPr>
          <w:rFonts w:ascii="MS Gothic" w:eastAsia="MS Gothic" w:hAnsi="MS Gothic" w:cs="MS Gothic" w:hint="eastAsia"/>
        </w:rPr>
        <w:t>佉吒迦</w:t>
      </w:r>
      <w:r>
        <w:t xml:space="preserve"> [kataka] /(Skt. khaṭaka)/</w:t>
      </w:r>
    </w:p>
    <w:p w:rsidR="00A618CE" w:rsidRDefault="00A618CE" w:rsidP="00A618CE">
      <w:r>
        <w:rPr>
          <w:rFonts w:ascii="MS Gothic" w:eastAsia="MS Gothic" w:hAnsi="MS Gothic" w:cs="MS Gothic" w:hint="eastAsia"/>
        </w:rPr>
        <w:t>佉啁羅</w:t>
      </w:r>
      <w:r>
        <w:t xml:space="preserve"> [katōra] /khaṭvā/</w:t>
      </w:r>
    </w:p>
    <w:p w:rsidR="00A618CE" w:rsidRDefault="00A618CE" w:rsidP="00A618CE">
      <w:r>
        <w:rPr>
          <w:rFonts w:ascii="MS Gothic" w:eastAsia="MS Gothic" w:hAnsi="MS Gothic" w:cs="MS Gothic" w:hint="eastAsia"/>
        </w:rPr>
        <w:t>佉提羅</w:t>
      </w:r>
      <w:r>
        <w:t xml:space="preserve"> [Kadaira] /Khadiraka/</w:t>
      </w:r>
    </w:p>
    <w:p w:rsidR="00A618CE" w:rsidRDefault="00A618CE" w:rsidP="00A618CE">
      <w:r>
        <w:rPr>
          <w:rFonts w:ascii="MS Gothic" w:eastAsia="MS Gothic" w:hAnsi="MS Gothic" w:cs="MS Gothic" w:hint="eastAsia"/>
        </w:rPr>
        <w:t>佉梨</w:t>
      </w:r>
      <w:r>
        <w:t xml:space="preserve"> [kyari] /khāri/</w:t>
      </w:r>
    </w:p>
    <w:p w:rsidR="00A618CE" w:rsidRDefault="00A618CE" w:rsidP="00A618CE">
      <w:r>
        <w:rPr>
          <w:rFonts w:ascii="MS Gothic" w:eastAsia="MS Gothic" w:hAnsi="MS Gothic" w:cs="MS Gothic" w:hint="eastAsia"/>
        </w:rPr>
        <w:t>佉樓</w:t>
      </w:r>
      <w:r>
        <w:t xml:space="preserve"> [Kyaru] /Kharoṣṭhi/</w:t>
      </w:r>
    </w:p>
    <w:p w:rsidR="00A618CE" w:rsidRDefault="00A618CE" w:rsidP="00A618CE">
      <w:r>
        <w:rPr>
          <w:rFonts w:ascii="MS Gothic" w:eastAsia="MS Gothic" w:hAnsi="MS Gothic" w:cs="MS Gothic" w:hint="eastAsia"/>
        </w:rPr>
        <w:t>佉沙</w:t>
      </w:r>
      <w:r>
        <w:t xml:space="preserve"> [Kasha] /Kashgar/</w:t>
      </w:r>
    </w:p>
    <w:p w:rsidR="00A618CE" w:rsidRDefault="00A618CE" w:rsidP="00A618CE">
      <w:r>
        <w:rPr>
          <w:rFonts w:ascii="MS Gothic" w:eastAsia="MS Gothic" w:hAnsi="MS Gothic" w:cs="MS Gothic" w:hint="eastAsia"/>
        </w:rPr>
        <w:t>佉盧</w:t>
      </w:r>
      <w:r>
        <w:t xml:space="preserve"> [kyaru] /(Skt. khāra)/</w:t>
      </w:r>
    </w:p>
    <w:p w:rsidR="00A618CE" w:rsidRDefault="00A618CE" w:rsidP="00A618CE">
      <w:r>
        <w:rPr>
          <w:rFonts w:ascii="MS Gothic" w:eastAsia="MS Gothic" w:hAnsi="MS Gothic" w:cs="MS Gothic" w:hint="eastAsia"/>
        </w:rPr>
        <w:t>佉羅陀</w:t>
      </w:r>
      <w:r>
        <w:t xml:space="preserve"> [karada] /Kharādīya/</w:t>
      </w:r>
    </w:p>
    <w:p w:rsidR="00A618CE" w:rsidRDefault="00A618CE" w:rsidP="00A618CE">
      <w:r>
        <w:rPr>
          <w:rFonts w:ascii="MS Gothic" w:eastAsia="MS Gothic" w:hAnsi="MS Gothic" w:cs="MS Gothic" w:hint="eastAsia"/>
        </w:rPr>
        <w:t>佉羅騫馱</w:t>
      </w:r>
      <w:r>
        <w:t xml:space="preserve"> [kyarakenda] /Kharakaṇṭha/</w:t>
      </w:r>
    </w:p>
    <w:p w:rsidR="00A618CE" w:rsidRDefault="00A618CE" w:rsidP="00A618CE">
      <w:r>
        <w:rPr>
          <w:rFonts w:ascii="MS Gothic" w:eastAsia="MS Gothic" w:hAnsi="MS Gothic" w:cs="MS Gothic" w:hint="eastAsia"/>
        </w:rPr>
        <w:t>佉訶囉嚩阿</w:t>
      </w:r>
      <w:r>
        <w:t xml:space="preserve"> [kya ka ra ba a] /kha/</w:t>
      </w:r>
    </w:p>
    <w:p w:rsidR="00A618CE" w:rsidRDefault="00A618CE" w:rsidP="00A618CE">
      <w:r>
        <w:rPr>
          <w:rFonts w:ascii="MS Gothic" w:eastAsia="MS Gothic" w:hAnsi="MS Gothic" w:cs="MS Gothic" w:hint="eastAsia"/>
        </w:rPr>
        <w:t>佉路數憺勒</w:t>
      </w:r>
      <w:r>
        <w:t xml:space="preserve"> [Karoshutanroku] /Kashgar/</w:t>
      </w:r>
    </w:p>
    <w:p w:rsidR="00A618CE" w:rsidRDefault="00A618CE" w:rsidP="00A618CE">
      <w:r>
        <w:rPr>
          <w:rFonts w:ascii="MS Gothic" w:eastAsia="MS Gothic" w:hAnsi="MS Gothic" w:cs="MS Gothic" w:hint="eastAsia"/>
        </w:rPr>
        <w:t>佉達羅</w:t>
      </w:r>
      <w:r>
        <w:t xml:space="preserve"> [kyadara] /khadira/</w:t>
      </w:r>
    </w:p>
    <w:p w:rsidR="00A618CE" w:rsidRDefault="00A618CE" w:rsidP="00A618CE">
      <w:r>
        <w:rPr>
          <w:rFonts w:ascii="MS Gothic" w:eastAsia="MS Gothic" w:hAnsi="MS Gothic" w:cs="MS Gothic" w:hint="eastAsia"/>
        </w:rPr>
        <w:t>佉闍尼</w:t>
      </w:r>
      <w:r>
        <w:t xml:space="preserve"> [kyajani] /(Skt. khādanīya)/</w:t>
      </w:r>
    </w:p>
    <w:p w:rsidR="00A618CE" w:rsidRDefault="00A618CE" w:rsidP="00A618CE">
      <w:r>
        <w:rPr>
          <w:rFonts w:ascii="MS Gothic" w:eastAsia="MS Gothic" w:hAnsi="MS Gothic" w:cs="MS Gothic" w:hint="eastAsia"/>
        </w:rPr>
        <w:t>佉陀尼</w:t>
      </w:r>
      <w:r>
        <w:t xml:space="preserve"> [kyadani] /(Skt. khādanīya)/</w:t>
      </w:r>
    </w:p>
    <w:p w:rsidR="00A618CE" w:rsidRDefault="00A618CE" w:rsidP="00A618CE">
      <w:r>
        <w:rPr>
          <w:rFonts w:ascii="MS Gothic" w:eastAsia="MS Gothic" w:hAnsi="MS Gothic" w:cs="MS Gothic" w:hint="eastAsia"/>
        </w:rPr>
        <w:t>佉陀羅</w:t>
      </w:r>
      <w:r>
        <w:t xml:space="preserve"> [kyadara] /Khadira Mountains/</w:t>
      </w:r>
    </w:p>
    <w:p w:rsidR="00A618CE" w:rsidRDefault="00A618CE" w:rsidP="00A618CE">
      <w:r>
        <w:rPr>
          <w:rFonts w:ascii="MS Gothic" w:eastAsia="MS Gothic" w:hAnsi="MS Gothic" w:cs="MS Gothic" w:hint="eastAsia"/>
        </w:rPr>
        <w:t>佉陀羅山</w:t>
      </w:r>
      <w:r>
        <w:t xml:space="preserve"> [Kadara sen] /Khadira Mountains/</w:t>
      </w:r>
    </w:p>
    <w:p w:rsidR="00A618CE" w:rsidRDefault="00A618CE" w:rsidP="00A618CE">
      <w:r>
        <w:rPr>
          <w:rFonts w:ascii="MS Gothic" w:eastAsia="MS Gothic" w:hAnsi="MS Gothic" w:cs="MS Gothic" w:hint="eastAsia"/>
        </w:rPr>
        <w:t>位</w:t>
      </w:r>
      <w:r>
        <w:t xml:space="preserve"> [i] /a rank/</w:t>
      </w:r>
    </w:p>
    <w:p w:rsidR="00A618CE" w:rsidRDefault="00A618CE" w:rsidP="00A618CE">
      <w:r>
        <w:rPr>
          <w:rFonts w:ascii="MS Gothic" w:eastAsia="MS Gothic" w:hAnsi="MS Gothic" w:cs="MS Gothic" w:hint="eastAsia"/>
        </w:rPr>
        <w:t>位不退</w:t>
      </w:r>
      <w:r>
        <w:t xml:space="preserve"> [i futai] /non-retrogression /</w:t>
      </w:r>
    </w:p>
    <w:p w:rsidR="00A618CE" w:rsidRDefault="00A618CE" w:rsidP="00A618CE">
      <w:r>
        <w:rPr>
          <w:rFonts w:ascii="MS Gothic" w:eastAsia="MS Gothic" w:hAnsi="MS Gothic" w:cs="MS Gothic" w:hint="eastAsia"/>
        </w:rPr>
        <w:t>位中</w:t>
      </w:r>
      <w:r>
        <w:t xml:space="preserve"> [ichū] /in the stage/</w:t>
      </w:r>
    </w:p>
    <w:p w:rsidR="00A618CE" w:rsidRDefault="00A618CE" w:rsidP="00A618CE">
      <w:r>
        <w:rPr>
          <w:rFonts w:ascii="MS Gothic" w:eastAsia="MS Gothic" w:hAnsi="MS Gothic" w:cs="MS Gothic" w:hint="eastAsia"/>
        </w:rPr>
        <w:t>位位</w:t>
      </w:r>
      <w:r>
        <w:t xml:space="preserve"> [ii] /each stage/</w:t>
      </w:r>
    </w:p>
    <w:p w:rsidR="00A618CE" w:rsidRDefault="00A618CE" w:rsidP="00A618CE">
      <w:r>
        <w:rPr>
          <w:rFonts w:ascii="MS Gothic" w:eastAsia="MS Gothic" w:hAnsi="MS Gothic" w:cs="MS Gothic" w:hint="eastAsia"/>
        </w:rPr>
        <w:t>位地</w:t>
      </w:r>
      <w:r>
        <w:t xml:space="preserve"> [ichi] /level/</w:t>
      </w:r>
    </w:p>
    <w:p w:rsidR="00A618CE" w:rsidRDefault="00A618CE" w:rsidP="00A618CE">
      <w:r>
        <w:rPr>
          <w:rFonts w:ascii="MS Gothic" w:eastAsia="MS Gothic" w:hAnsi="MS Gothic" w:cs="MS Gothic" w:hint="eastAsia"/>
        </w:rPr>
        <w:t>位妙</w:t>
      </w:r>
      <w:r>
        <w:t xml:space="preserve"> [imyō] /stages of subtlety/</w:t>
      </w:r>
    </w:p>
    <w:p w:rsidR="00A618CE" w:rsidRDefault="00A618CE" w:rsidP="00A618CE">
      <w:r>
        <w:rPr>
          <w:rFonts w:ascii="MS Gothic" w:eastAsia="MS Gothic" w:hAnsi="MS Gothic" w:cs="MS Gothic" w:hint="eastAsia"/>
        </w:rPr>
        <w:t>位居</w:t>
      </w:r>
      <w:r>
        <w:t xml:space="preserve"> [ikyo] /position/</w:t>
      </w:r>
    </w:p>
    <w:p w:rsidR="00A618CE" w:rsidRDefault="00A618CE" w:rsidP="00A618CE">
      <w:r>
        <w:rPr>
          <w:rFonts w:ascii="MS Gothic" w:eastAsia="MS Gothic" w:hAnsi="MS Gothic" w:cs="MS Gothic" w:hint="eastAsia"/>
        </w:rPr>
        <w:t>位差別</w:t>
      </w:r>
      <w:r>
        <w:t xml:space="preserve"> [i shabetsu] /to establish distinctions/</w:t>
      </w:r>
    </w:p>
    <w:p w:rsidR="00A618CE" w:rsidRDefault="00A618CE" w:rsidP="00A618CE">
      <w:r>
        <w:rPr>
          <w:rFonts w:ascii="MS Gothic" w:eastAsia="MS Gothic" w:hAnsi="MS Gothic" w:cs="MS Gothic" w:hint="eastAsia"/>
        </w:rPr>
        <w:lastRenderedPageBreak/>
        <w:t>位次</w:t>
      </w:r>
      <w:r>
        <w:t xml:space="preserve"> [iji] /graded stages/</w:t>
      </w:r>
    </w:p>
    <w:p w:rsidR="00A618CE" w:rsidRDefault="00A618CE" w:rsidP="00A618CE">
      <w:r>
        <w:rPr>
          <w:rFonts w:ascii="MS Gothic" w:eastAsia="MS Gothic" w:hAnsi="MS Gothic" w:cs="MS Gothic" w:hint="eastAsia"/>
        </w:rPr>
        <w:t>位牌</w:t>
      </w:r>
      <w:r>
        <w:t xml:space="preserve"> [makuri] /memorial tablet/</w:t>
      </w:r>
    </w:p>
    <w:p w:rsidR="00A618CE" w:rsidRDefault="00A618CE" w:rsidP="00A618CE">
      <w:r>
        <w:rPr>
          <w:rFonts w:ascii="MS Gothic" w:eastAsia="MS Gothic" w:hAnsi="MS Gothic" w:cs="MS Gothic" w:hint="eastAsia"/>
        </w:rPr>
        <w:t>位牌堂</w:t>
      </w:r>
      <w:r>
        <w:t xml:space="preserve"> [ihai dō] /spirit tablet hall/</w:t>
      </w:r>
    </w:p>
    <w:p w:rsidR="00A618CE" w:rsidRDefault="00A618CE" w:rsidP="00A618CE">
      <w:r>
        <w:rPr>
          <w:rFonts w:ascii="MS Gothic" w:eastAsia="MS Gothic" w:hAnsi="MS Gothic" w:cs="MS Gothic" w:hint="eastAsia"/>
        </w:rPr>
        <w:t>低</w:t>
      </w:r>
      <w:r>
        <w:t xml:space="preserve"> [tei] /low/base/</w:t>
      </w:r>
    </w:p>
    <w:p w:rsidR="00A618CE" w:rsidRDefault="00A618CE" w:rsidP="00A618CE">
      <w:r>
        <w:rPr>
          <w:rFonts w:ascii="MS Gothic" w:eastAsia="MS Gothic" w:hAnsi="MS Gothic" w:cs="MS Gothic" w:hint="eastAsia"/>
        </w:rPr>
        <w:t>低下</w:t>
      </w:r>
      <w:r>
        <w:t xml:space="preserve"> [teige] /to lower/</w:t>
      </w:r>
    </w:p>
    <w:p w:rsidR="00A618CE" w:rsidRDefault="00A618CE" w:rsidP="00A618CE">
      <w:r>
        <w:rPr>
          <w:rFonts w:ascii="MS Gothic" w:eastAsia="MS Gothic" w:hAnsi="MS Gothic" w:cs="MS Gothic" w:hint="eastAsia"/>
        </w:rPr>
        <w:t>低仰</w:t>
      </w:r>
      <w:r>
        <w:t xml:space="preserve"> [teigō] /low and high/</w:t>
      </w:r>
    </w:p>
    <w:p w:rsidR="00A618CE" w:rsidRDefault="00A618CE" w:rsidP="00A618CE">
      <w:r>
        <w:rPr>
          <w:rFonts w:ascii="MS Gothic" w:eastAsia="MS Gothic" w:hAnsi="MS Gothic" w:cs="MS Gothic" w:hint="eastAsia"/>
        </w:rPr>
        <w:t>低羅擇迦</w:t>
      </w:r>
      <w:r>
        <w:t xml:space="preserve"> [Teirataka] /Tiladhāka/</w:t>
      </w:r>
    </w:p>
    <w:p w:rsidR="00A618CE" w:rsidRDefault="00A618CE" w:rsidP="00A618CE">
      <w:r>
        <w:rPr>
          <w:rFonts w:ascii="MS Gothic" w:eastAsia="MS Gothic" w:hAnsi="MS Gothic" w:cs="MS Gothic" w:hint="eastAsia"/>
        </w:rPr>
        <w:t>低頭</w:t>
      </w:r>
      <w:r>
        <w:t xml:space="preserve"> [tai zu] /bend one's head [in submission]/</w:t>
      </w:r>
    </w:p>
    <w:p w:rsidR="00A618CE" w:rsidRDefault="00A618CE" w:rsidP="00A618CE">
      <w:r>
        <w:rPr>
          <w:rFonts w:ascii="MS Gothic" w:eastAsia="MS Gothic" w:hAnsi="MS Gothic" w:cs="MS Gothic" w:hint="eastAsia"/>
        </w:rPr>
        <w:t>住</w:t>
      </w:r>
      <w:r>
        <w:t xml:space="preserve"> [jū] /to abide/</w:t>
      </w:r>
    </w:p>
    <w:p w:rsidR="00A618CE" w:rsidRDefault="00A618CE" w:rsidP="00A618CE">
      <w:r>
        <w:rPr>
          <w:rFonts w:ascii="MS Gothic" w:eastAsia="MS Gothic" w:hAnsi="MS Gothic" w:cs="MS Gothic" w:hint="eastAsia"/>
        </w:rPr>
        <w:t>住不變</w:t>
      </w:r>
      <w:r>
        <w:t xml:space="preserve"> [jū fuhen] /abide without changing/</w:t>
      </w:r>
    </w:p>
    <w:p w:rsidR="00A618CE" w:rsidRDefault="00A618CE" w:rsidP="00A618CE">
      <w:r>
        <w:rPr>
          <w:rFonts w:ascii="MS Gothic" w:eastAsia="MS Gothic" w:hAnsi="MS Gothic" w:cs="MS Gothic" w:hint="eastAsia"/>
        </w:rPr>
        <w:t>住不退轉</w:t>
      </w:r>
      <w:r>
        <w:t xml:space="preserve"> [jū fu taiten] /remain in non-retrogression/</w:t>
      </w:r>
    </w:p>
    <w:p w:rsidR="00A618CE" w:rsidRDefault="00A618CE" w:rsidP="00A618CE">
      <w:r>
        <w:rPr>
          <w:rFonts w:ascii="MS Gothic" w:eastAsia="MS Gothic" w:hAnsi="MS Gothic" w:cs="MS Gothic" w:hint="eastAsia"/>
        </w:rPr>
        <w:t>住世</w:t>
      </w:r>
      <w:r>
        <w:t xml:space="preserve"> [jūse] /to live in the world/</w:t>
      </w:r>
    </w:p>
    <w:p w:rsidR="00A618CE" w:rsidRDefault="00A618CE" w:rsidP="00A618CE">
      <w:r>
        <w:rPr>
          <w:rFonts w:ascii="MS Gothic" w:eastAsia="MS Gothic" w:hAnsi="MS Gothic" w:cs="MS Gothic" w:hint="eastAsia"/>
        </w:rPr>
        <w:t>住世間</w:t>
      </w:r>
      <w:r>
        <w:t xml:space="preserve"> [jū seken] /remains in the world/</w:t>
      </w:r>
    </w:p>
    <w:p w:rsidR="00A618CE" w:rsidRDefault="00A618CE" w:rsidP="00A618CE">
      <w:r>
        <w:rPr>
          <w:rFonts w:ascii="MS Gothic" w:eastAsia="MS Gothic" w:hAnsi="MS Gothic" w:cs="MS Gothic" w:hint="eastAsia"/>
        </w:rPr>
        <w:t>住中</w:t>
      </w:r>
      <w:r>
        <w:t xml:space="preserve"> [jūchū] /being in/</w:t>
      </w:r>
    </w:p>
    <w:p w:rsidR="00A618CE" w:rsidRDefault="00A618CE" w:rsidP="00A618CE">
      <w:r>
        <w:rPr>
          <w:rFonts w:ascii="MS Gothic" w:eastAsia="MS Gothic" w:hAnsi="MS Gothic" w:cs="MS Gothic" w:hint="eastAsia"/>
        </w:rPr>
        <w:t>住位</w:t>
      </w:r>
      <w:r>
        <w:t xml:space="preserve"> [jūi] /stage of abiding/</w:t>
      </w:r>
    </w:p>
    <w:p w:rsidR="00A618CE" w:rsidRDefault="00A618CE" w:rsidP="00A618CE">
      <w:r>
        <w:rPr>
          <w:rFonts w:ascii="MS Gothic" w:eastAsia="MS Gothic" w:hAnsi="MS Gothic" w:cs="MS Gothic" w:hint="eastAsia"/>
        </w:rPr>
        <w:t>住</w:t>
      </w:r>
      <w:r>
        <w:rPr>
          <w:rFonts w:ascii="Malgun Gothic" w:eastAsia="Malgun Gothic" w:hAnsi="Malgun Gothic" w:cs="Malgun Gothic" w:hint="eastAsia"/>
        </w:rPr>
        <w:t>內法</w:t>
      </w:r>
      <w:r>
        <w:t xml:space="preserve"> [jūnaihō] /abides in the dharma/</w:t>
      </w:r>
    </w:p>
    <w:p w:rsidR="00A618CE" w:rsidRDefault="00A618CE" w:rsidP="00A618CE">
      <w:r>
        <w:rPr>
          <w:rFonts w:ascii="MS Gothic" w:eastAsia="MS Gothic" w:hAnsi="MS Gothic" w:cs="MS Gothic" w:hint="eastAsia"/>
        </w:rPr>
        <w:t>住</w:t>
      </w:r>
      <w:r>
        <w:rPr>
          <w:rFonts w:ascii="Malgun Gothic" w:eastAsia="Malgun Gothic" w:hAnsi="Malgun Gothic" w:cs="Malgun Gothic" w:hint="eastAsia"/>
        </w:rPr>
        <w:t>內法在家英叡</w:t>
      </w:r>
      <w:r>
        <w:t xml:space="preserve"> [jūnaihō zaike eiei] /learned lay-persons who abide within the Dharma/</w:t>
      </w:r>
    </w:p>
    <w:p w:rsidR="00A618CE" w:rsidRDefault="00A618CE" w:rsidP="00A618CE">
      <w:r>
        <w:rPr>
          <w:rFonts w:ascii="MS Gothic" w:eastAsia="MS Gothic" w:hAnsi="MS Gothic" w:cs="MS Gothic" w:hint="eastAsia"/>
        </w:rPr>
        <w:t>住其心</w:t>
      </w:r>
      <w:r>
        <w:t xml:space="preserve"> [jū sono shin] /abide in that mental state/</w:t>
      </w:r>
    </w:p>
    <w:p w:rsidR="00A618CE" w:rsidRDefault="00A618CE" w:rsidP="00A618CE">
      <w:r>
        <w:rPr>
          <w:rFonts w:ascii="MS Gothic" w:eastAsia="MS Gothic" w:hAnsi="MS Gothic" w:cs="MS Gothic" w:hint="eastAsia"/>
        </w:rPr>
        <w:t>住前菩薩</w:t>
      </w:r>
      <w:r>
        <w:t xml:space="preserve"> [jūzen bosatsu] /bodhisattvas prior to the ten abodes/</w:t>
      </w:r>
    </w:p>
    <w:p w:rsidR="00A618CE" w:rsidRDefault="00A618CE" w:rsidP="00A618CE">
      <w:r>
        <w:rPr>
          <w:rFonts w:ascii="MS Gothic" w:eastAsia="MS Gothic" w:hAnsi="MS Gothic" w:cs="MS Gothic" w:hint="eastAsia"/>
        </w:rPr>
        <w:t>住劫</w:t>
      </w:r>
      <w:r>
        <w:t xml:space="preserve"> [jūkō] /eons of persistence/</w:t>
      </w:r>
    </w:p>
    <w:p w:rsidR="00A618CE" w:rsidRDefault="00A618CE" w:rsidP="00A618CE">
      <w:r>
        <w:rPr>
          <w:rFonts w:ascii="MS Gothic" w:eastAsia="MS Gothic" w:hAnsi="MS Gothic" w:cs="MS Gothic" w:hint="eastAsia"/>
        </w:rPr>
        <w:t>住品</w:t>
      </w:r>
      <w:r>
        <w:t xml:space="preserve"> [jūhon] /chapter on the abodes/</w:t>
      </w:r>
    </w:p>
    <w:p w:rsidR="00A618CE" w:rsidRDefault="00A618CE" w:rsidP="00A618CE">
      <w:r>
        <w:rPr>
          <w:rFonts w:ascii="MS Gothic" w:eastAsia="MS Gothic" w:hAnsi="MS Gothic" w:cs="MS Gothic" w:hint="eastAsia"/>
        </w:rPr>
        <w:t>住因</w:t>
      </w:r>
      <w:r>
        <w:t xml:space="preserve"> [jūin] /cause of abiding in the present condition/</w:t>
      </w:r>
    </w:p>
    <w:p w:rsidR="00A618CE" w:rsidRDefault="00A618CE" w:rsidP="00A618CE">
      <w:r>
        <w:rPr>
          <w:rFonts w:ascii="MS Gothic" w:eastAsia="MS Gothic" w:hAnsi="MS Gothic" w:cs="MS Gothic" w:hint="eastAsia"/>
        </w:rPr>
        <w:t>住在</w:t>
      </w:r>
      <w:r>
        <w:t xml:space="preserve"> [jūzai] /to abide/</w:t>
      </w:r>
    </w:p>
    <w:p w:rsidR="00A618CE" w:rsidRDefault="00A618CE" w:rsidP="00A618CE">
      <w:r>
        <w:rPr>
          <w:rFonts w:ascii="MS Gothic" w:eastAsia="MS Gothic" w:hAnsi="MS Gothic" w:cs="MS Gothic" w:hint="eastAsia"/>
        </w:rPr>
        <w:t>住在中有</w:t>
      </w:r>
      <w:r>
        <w:t xml:space="preserve"> [jūzai chūu] /abiding in the intermediate state/</w:t>
      </w:r>
    </w:p>
    <w:p w:rsidR="00A618CE" w:rsidRDefault="00A618CE" w:rsidP="00A618CE">
      <w:r>
        <w:rPr>
          <w:rFonts w:ascii="MS Gothic" w:eastAsia="MS Gothic" w:hAnsi="MS Gothic" w:cs="MS Gothic" w:hint="eastAsia"/>
        </w:rPr>
        <w:t>住地</w:t>
      </w:r>
      <w:r>
        <w:t xml:space="preserve"> [jūji] /entrenchment/</w:t>
      </w:r>
    </w:p>
    <w:p w:rsidR="00A618CE" w:rsidRDefault="00A618CE" w:rsidP="00A618CE">
      <w:r>
        <w:rPr>
          <w:rFonts w:ascii="MS Gothic" w:eastAsia="MS Gothic" w:hAnsi="MS Gothic" w:cs="MS Gothic" w:hint="eastAsia"/>
        </w:rPr>
        <w:t>住地無明</w:t>
      </w:r>
      <w:r>
        <w:t xml:space="preserve"> [jūchi mumyō] /entrenched ignorance/</w:t>
      </w:r>
    </w:p>
    <w:p w:rsidR="00A618CE" w:rsidRDefault="00A618CE" w:rsidP="00A618CE">
      <w:r>
        <w:rPr>
          <w:rFonts w:ascii="MS Gothic" w:eastAsia="MS Gothic" w:hAnsi="MS Gothic" w:cs="MS Gothic" w:hint="eastAsia"/>
        </w:rPr>
        <w:t>住地煩惱</w:t>
      </w:r>
      <w:r>
        <w:t xml:space="preserve"> [jūchi bonnō] /entrenched afflictions/</w:t>
      </w:r>
    </w:p>
    <w:p w:rsidR="00A618CE" w:rsidRDefault="00A618CE" w:rsidP="00A618CE">
      <w:r>
        <w:rPr>
          <w:rFonts w:ascii="MS Gothic" w:eastAsia="MS Gothic" w:hAnsi="MS Gothic" w:cs="MS Gothic" w:hint="eastAsia"/>
        </w:rPr>
        <w:t>住壽</w:t>
      </w:r>
      <w:r>
        <w:t xml:space="preserve"> [jū ju] /lives a long time/</w:t>
      </w:r>
    </w:p>
    <w:p w:rsidR="00A618CE" w:rsidRDefault="00A618CE" w:rsidP="00A618CE">
      <w:r>
        <w:rPr>
          <w:rFonts w:ascii="MS Gothic" w:eastAsia="MS Gothic" w:hAnsi="MS Gothic" w:cs="MS Gothic" w:hint="eastAsia"/>
        </w:rPr>
        <w:t>住定</w:t>
      </w:r>
      <w:r>
        <w:t xml:space="preserve"> [jūjō] /fixed/</w:t>
      </w:r>
    </w:p>
    <w:p w:rsidR="00A618CE" w:rsidRDefault="00A618CE" w:rsidP="00A618CE">
      <w:r>
        <w:rPr>
          <w:rFonts w:ascii="MS Gothic" w:eastAsia="MS Gothic" w:hAnsi="MS Gothic" w:cs="MS Gothic" w:hint="eastAsia"/>
        </w:rPr>
        <w:lastRenderedPageBreak/>
        <w:t>住定菩薩</w:t>
      </w:r>
      <w:r>
        <w:t xml:space="preserve"> [jūjō (no) bosatsu] /a bodhisattva firmly abiding/</w:t>
      </w:r>
    </w:p>
    <w:p w:rsidR="00A618CE" w:rsidRDefault="00A618CE" w:rsidP="00A618CE">
      <w:r>
        <w:rPr>
          <w:rFonts w:ascii="MS Gothic" w:eastAsia="MS Gothic" w:hAnsi="MS Gothic" w:cs="MS Gothic" w:hint="eastAsia"/>
        </w:rPr>
        <w:t>住庵</w:t>
      </w:r>
      <w:r>
        <w:t xml:space="preserve"> [jūan] /stays in a hermitage/</w:t>
      </w:r>
    </w:p>
    <w:p w:rsidR="00A618CE" w:rsidRDefault="00A618CE" w:rsidP="00A618CE">
      <w:r>
        <w:rPr>
          <w:rFonts w:ascii="MS Gothic" w:eastAsia="MS Gothic" w:hAnsi="MS Gothic" w:cs="MS Gothic" w:hint="eastAsia"/>
        </w:rPr>
        <w:t>住心</w:t>
      </w:r>
      <w:r>
        <w:t xml:space="preserve"> [jūshin] /abiding mind/</w:t>
      </w:r>
    </w:p>
    <w:p w:rsidR="00A618CE" w:rsidRDefault="00A618CE" w:rsidP="00A618CE">
      <w:r>
        <w:rPr>
          <w:rFonts w:ascii="MS Gothic" w:eastAsia="MS Gothic" w:hAnsi="MS Gothic" w:cs="MS Gothic" w:hint="eastAsia"/>
        </w:rPr>
        <w:t>住忍</w:t>
      </w:r>
      <w:r>
        <w:t xml:space="preserve"> [jūnin] /dwell in forbearance/</w:t>
      </w:r>
    </w:p>
    <w:p w:rsidR="00A618CE" w:rsidRDefault="00A618CE" w:rsidP="00A618CE">
      <w:r>
        <w:rPr>
          <w:rFonts w:ascii="MS Gothic" w:eastAsia="MS Gothic" w:hAnsi="MS Gothic" w:cs="MS Gothic" w:hint="eastAsia"/>
        </w:rPr>
        <w:t>住性</w:t>
      </w:r>
      <w:r>
        <w:t xml:space="preserve"> [jūshō] /tendency to abide/</w:t>
      </w:r>
    </w:p>
    <w:p w:rsidR="00A618CE" w:rsidRDefault="00A618CE" w:rsidP="00A618CE">
      <w:r>
        <w:rPr>
          <w:rFonts w:ascii="MS Gothic" w:eastAsia="MS Gothic" w:hAnsi="MS Gothic" w:cs="MS Gothic" w:hint="eastAsia"/>
        </w:rPr>
        <w:t>住持</w:t>
      </w:r>
      <w:r>
        <w:t xml:space="preserve"> [jūji] /to maintain/</w:t>
      </w:r>
    </w:p>
    <w:p w:rsidR="00A618CE" w:rsidRDefault="00A618CE" w:rsidP="00A618CE">
      <w:r>
        <w:rPr>
          <w:rFonts w:ascii="MS Gothic" w:eastAsia="MS Gothic" w:hAnsi="MS Gothic" w:cs="MS Gothic" w:hint="eastAsia"/>
        </w:rPr>
        <w:t>住持一切世界智</w:t>
      </w:r>
      <w:r>
        <w:t xml:space="preserve"> [jūji issai sekai chi] /understanding of omnipotence/</w:t>
      </w:r>
    </w:p>
    <w:p w:rsidR="00A618CE" w:rsidRDefault="00A618CE" w:rsidP="00A618CE">
      <w:r>
        <w:rPr>
          <w:rFonts w:ascii="MS Gothic" w:eastAsia="MS Gothic" w:hAnsi="MS Gothic" w:cs="MS Gothic" w:hint="eastAsia"/>
        </w:rPr>
        <w:t>住持依</w:t>
      </w:r>
      <w:r>
        <w:t xml:space="preserve"> [jūjie] /maintained constituents/</w:t>
      </w:r>
    </w:p>
    <w:p w:rsidR="00A618CE" w:rsidRDefault="00A618CE" w:rsidP="00A618CE">
      <w:r>
        <w:rPr>
          <w:rFonts w:ascii="MS Gothic" w:eastAsia="MS Gothic" w:hAnsi="MS Gothic" w:cs="MS Gothic" w:hint="eastAsia"/>
        </w:rPr>
        <w:t>住持力</w:t>
      </w:r>
      <w:r>
        <w:t xml:space="preserve"> [jū jiriki] /maintaining power/</w:t>
      </w:r>
    </w:p>
    <w:p w:rsidR="00A618CE" w:rsidRDefault="00A618CE" w:rsidP="00A618CE">
      <w:r>
        <w:rPr>
          <w:rFonts w:ascii="MS Gothic" w:eastAsia="MS Gothic" w:hAnsi="MS Gothic" w:cs="MS Gothic" w:hint="eastAsia"/>
        </w:rPr>
        <w:t>住持職</w:t>
      </w:r>
      <w:r>
        <w:t xml:space="preserve"> [jūjishoku] /abbot/</w:t>
      </w:r>
    </w:p>
    <w:p w:rsidR="00A618CE" w:rsidRDefault="00A618CE" w:rsidP="00A618CE">
      <w:r>
        <w:rPr>
          <w:rFonts w:ascii="MS Gothic" w:eastAsia="MS Gothic" w:hAnsi="MS Gothic" w:cs="MS Gothic" w:hint="eastAsia"/>
        </w:rPr>
        <w:t>住捨</w:t>
      </w:r>
      <w:r>
        <w:t xml:space="preserve"> [jūsha] /to abide in indifference [toward worldly desire]/</w:t>
      </w:r>
    </w:p>
    <w:p w:rsidR="00A618CE" w:rsidRDefault="00A618CE" w:rsidP="00A618CE">
      <w:r>
        <w:rPr>
          <w:rFonts w:ascii="MS Gothic" w:eastAsia="MS Gothic" w:hAnsi="MS Gothic" w:cs="MS Gothic" w:hint="eastAsia"/>
        </w:rPr>
        <w:t>住於正定之聚</w:t>
      </w:r>
      <w:r>
        <w:t xml:space="preserve"> [jū o shōjō no shu] /abiding within the determined class of beings/</w:t>
      </w:r>
    </w:p>
    <w:p w:rsidR="00A618CE" w:rsidRDefault="00A618CE" w:rsidP="00A618CE">
      <w:r>
        <w:rPr>
          <w:rFonts w:ascii="MS Gothic" w:eastAsia="MS Gothic" w:hAnsi="MS Gothic" w:cs="MS Gothic" w:hint="eastAsia"/>
        </w:rPr>
        <w:t>住於此</w:t>
      </w:r>
      <w:r>
        <w:t xml:space="preserve"> [jū o shi] /abides here/</w:t>
      </w:r>
    </w:p>
    <w:p w:rsidR="00A618CE" w:rsidRDefault="00A618CE" w:rsidP="00A618CE">
      <w:r>
        <w:rPr>
          <w:rFonts w:ascii="MS Gothic" w:eastAsia="MS Gothic" w:hAnsi="MS Gothic" w:cs="MS Gothic" w:hint="eastAsia"/>
        </w:rPr>
        <w:t>住時</w:t>
      </w:r>
      <w:r>
        <w:t xml:space="preserve"> [jūji] /when abiding.../</w:t>
      </w:r>
    </w:p>
    <w:p w:rsidR="00A618CE" w:rsidRDefault="00A618CE" w:rsidP="00A618CE">
      <w:r>
        <w:rPr>
          <w:rFonts w:ascii="MS Gothic" w:eastAsia="MS Gothic" w:hAnsi="MS Gothic" w:cs="MS Gothic" w:hint="eastAsia"/>
        </w:rPr>
        <w:t>住果</w:t>
      </w:r>
      <w:r>
        <w:t xml:space="preserve"> [jūka] /abiding in the fruit/</w:t>
      </w:r>
    </w:p>
    <w:p w:rsidR="00A618CE" w:rsidRDefault="00A618CE" w:rsidP="00A618CE">
      <w:r>
        <w:rPr>
          <w:rFonts w:ascii="MS Gothic" w:eastAsia="MS Gothic" w:hAnsi="MS Gothic" w:cs="MS Gothic" w:hint="eastAsia"/>
        </w:rPr>
        <w:t>住止</w:t>
      </w:r>
      <w:r>
        <w:t xml:space="preserve"> [jūshi] /to dwells/</w:t>
      </w:r>
    </w:p>
    <w:p w:rsidR="00A618CE" w:rsidRDefault="00A618CE" w:rsidP="00A618CE">
      <w:r>
        <w:rPr>
          <w:rFonts w:ascii="MS Gothic" w:eastAsia="MS Gothic" w:hAnsi="MS Gothic" w:cs="MS Gothic" w:hint="eastAsia"/>
        </w:rPr>
        <w:t>住正定聚</w:t>
      </w:r>
      <w:r>
        <w:t xml:space="preserve"> [jū shōjō ju] /abiding in the certainty of attaining enlightenment/</w:t>
      </w:r>
    </w:p>
    <w:p w:rsidR="00A618CE" w:rsidRDefault="00A618CE" w:rsidP="00A618CE">
      <w:r>
        <w:rPr>
          <w:rFonts w:ascii="MS Gothic" w:eastAsia="MS Gothic" w:hAnsi="MS Gothic" w:cs="MS Gothic" w:hint="eastAsia"/>
        </w:rPr>
        <w:t>住正念</w:t>
      </w:r>
      <w:r>
        <w:t xml:space="preserve"> [jūshōnen] /established in recollection/</w:t>
      </w:r>
    </w:p>
    <w:p w:rsidR="00A618CE" w:rsidRDefault="00A618CE" w:rsidP="00A618CE">
      <w:r>
        <w:rPr>
          <w:rFonts w:ascii="MS Gothic" w:eastAsia="MS Gothic" w:hAnsi="MS Gothic" w:cs="MS Gothic" w:hint="eastAsia"/>
        </w:rPr>
        <w:t>住此住中</w:t>
      </w:r>
      <w:r>
        <w:t xml:space="preserve"> [jū shijū chū] /abiding in this stage/</w:t>
      </w:r>
    </w:p>
    <w:p w:rsidR="00A618CE" w:rsidRDefault="00A618CE" w:rsidP="00A618CE">
      <w:r>
        <w:rPr>
          <w:rFonts w:ascii="MS Gothic" w:eastAsia="MS Gothic" w:hAnsi="MS Gothic" w:cs="MS Gothic" w:hint="eastAsia"/>
        </w:rPr>
        <w:t>住法</w:t>
      </w:r>
      <w:r>
        <w:t xml:space="preserve"> [jūhō] /to abide in the dharma/</w:t>
      </w:r>
    </w:p>
    <w:p w:rsidR="00A618CE" w:rsidRDefault="00A618CE" w:rsidP="00A618CE">
      <w:r>
        <w:rPr>
          <w:rFonts w:ascii="MS Gothic" w:eastAsia="MS Gothic" w:hAnsi="MS Gothic" w:cs="MS Gothic" w:hint="eastAsia"/>
        </w:rPr>
        <w:t>住深山</w:t>
      </w:r>
      <w:r>
        <w:t xml:space="preserve"> [jū shinsan] /to live deep in the mountains/</w:t>
      </w:r>
    </w:p>
    <w:p w:rsidR="00A618CE" w:rsidRDefault="00A618CE" w:rsidP="00A618CE">
      <w:r>
        <w:rPr>
          <w:rFonts w:ascii="MS Gothic" w:eastAsia="MS Gothic" w:hAnsi="MS Gothic" w:cs="MS Gothic" w:hint="eastAsia"/>
        </w:rPr>
        <w:t>住滅</w:t>
      </w:r>
      <w:r>
        <w:t xml:space="preserve"> [jūmetsu] /abiding and disappearance/</w:t>
      </w:r>
    </w:p>
    <w:p w:rsidR="00A618CE" w:rsidRDefault="00A618CE" w:rsidP="00A618CE">
      <w:r>
        <w:rPr>
          <w:rFonts w:ascii="MS Gothic" w:eastAsia="MS Gothic" w:hAnsi="MS Gothic" w:cs="MS Gothic" w:hint="eastAsia"/>
        </w:rPr>
        <w:t>住無漏界</w:t>
      </w:r>
      <w:r>
        <w:t xml:space="preserve"> [jū muro kai] /to rebide in an undefiled state/</w:t>
      </w:r>
    </w:p>
    <w:p w:rsidR="00A618CE" w:rsidRDefault="00A618CE" w:rsidP="00A618CE">
      <w:r>
        <w:rPr>
          <w:rFonts w:ascii="MS Gothic" w:eastAsia="MS Gothic" w:hAnsi="MS Gothic" w:cs="MS Gothic" w:hint="eastAsia"/>
        </w:rPr>
        <w:t>住無種</w:t>
      </w:r>
      <w:r>
        <w:t xml:space="preserve"> [jū mushu] /to reside in a seedless state/</w:t>
      </w:r>
    </w:p>
    <w:p w:rsidR="00A618CE" w:rsidRDefault="00A618CE" w:rsidP="00A618CE">
      <w:r>
        <w:rPr>
          <w:rFonts w:ascii="MS Gothic" w:eastAsia="MS Gothic" w:hAnsi="MS Gothic" w:cs="MS Gothic" w:hint="eastAsia"/>
        </w:rPr>
        <w:t>住無種姓</w:t>
      </w:r>
      <w:r>
        <w:t xml:space="preserve"> [jū mushushō] /not established in a spiritual family/</w:t>
      </w:r>
    </w:p>
    <w:p w:rsidR="00A618CE" w:rsidRDefault="00A618CE" w:rsidP="00A618CE">
      <w:r>
        <w:rPr>
          <w:rFonts w:ascii="MS Gothic" w:eastAsia="MS Gothic" w:hAnsi="MS Gothic" w:cs="MS Gothic" w:hint="eastAsia"/>
        </w:rPr>
        <w:t>住煩惱</w:t>
      </w:r>
      <w:r>
        <w:t xml:space="preserve"> [jū bonnō] /abiding afflictions/</w:t>
      </w:r>
    </w:p>
    <w:p w:rsidR="00A618CE" w:rsidRDefault="00A618CE" w:rsidP="00A618CE">
      <w:r>
        <w:rPr>
          <w:rFonts w:ascii="MS Gothic" w:eastAsia="MS Gothic" w:hAnsi="MS Gothic" w:cs="MS Gothic" w:hint="eastAsia"/>
        </w:rPr>
        <w:t>住熱光</w:t>
      </w:r>
      <w:r>
        <w:t xml:space="preserve"> [jū netsukō] /abide with ardors/</w:t>
      </w:r>
    </w:p>
    <w:p w:rsidR="00A618CE" w:rsidRDefault="00A618CE" w:rsidP="00A618CE">
      <w:r>
        <w:rPr>
          <w:rFonts w:ascii="MS Gothic" w:eastAsia="MS Gothic" w:hAnsi="MS Gothic" w:cs="MS Gothic" w:hint="eastAsia"/>
        </w:rPr>
        <w:t>住現在前</w:t>
      </w:r>
      <w:r>
        <w:t xml:space="preserve"> [jūgenzaizen] /abiding in present manifestation/</w:t>
      </w:r>
    </w:p>
    <w:p w:rsidR="00A618CE" w:rsidRDefault="00A618CE" w:rsidP="00A618CE">
      <w:r>
        <w:rPr>
          <w:rFonts w:ascii="MS Gothic" w:eastAsia="MS Gothic" w:hAnsi="MS Gothic" w:cs="MS Gothic" w:hint="eastAsia"/>
        </w:rPr>
        <w:t>住生</w:t>
      </w:r>
      <w:r>
        <w:t xml:space="preserve"> [jūshō] /abiding production/</w:t>
      </w:r>
    </w:p>
    <w:p w:rsidR="00A618CE" w:rsidRDefault="00A618CE" w:rsidP="00A618CE">
      <w:r>
        <w:rPr>
          <w:rFonts w:ascii="MS Gothic" w:eastAsia="MS Gothic" w:hAnsi="MS Gothic" w:cs="MS Gothic" w:hint="eastAsia"/>
        </w:rPr>
        <w:t>住相</w:t>
      </w:r>
      <w:r>
        <w:t xml:space="preserve"> [jūsō] /to mark of abiding/</w:t>
      </w:r>
    </w:p>
    <w:p w:rsidR="00A618CE" w:rsidRDefault="00A618CE" w:rsidP="00A618CE">
      <w:r>
        <w:rPr>
          <w:rFonts w:ascii="MS Gothic" w:eastAsia="MS Gothic" w:hAnsi="MS Gothic" w:cs="MS Gothic" w:hint="eastAsia"/>
        </w:rPr>
        <w:lastRenderedPageBreak/>
        <w:t>住種姓</w:t>
      </w:r>
      <w:r>
        <w:t xml:space="preserve"> [jū shushō] /established in a spiritual family/</w:t>
      </w:r>
    </w:p>
    <w:p w:rsidR="00A618CE" w:rsidRDefault="00A618CE" w:rsidP="00A618CE">
      <w:r>
        <w:rPr>
          <w:rFonts w:ascii="MS Gothic" w:eastAsia="MS Gothic" w:hAnsi="MS Gothic" w:cs="MS Gothic" w:hint="eastAsia"/>
        </w:rPr>
        <w:t>住種性</w:t>
      </w:r>
      <w:r>
        <w:t xml:space="preserve"> [jū shushō] /abiding in [one's] seed nature/</w:t>
      </w:r>
    </w:p>
    <w:p w:rsidR="00A618CE" w:rsidRDefault="00A618CE" w:rsidP="00A618CE">
      <w:r>
        <w:rPr>
          <w:rFonts w:ascii="MS Gothic" w:eastAsia="MS Gothic" w:hAnsi="MS Gothic" w:cs="MS Gothic" w:hint="eastAsia"/>
        </w:rPr>
        <w:t>住立</w:t>
      </w:r>
      <w:r>
        <w:t xml:space="preserve"> [jūryū] /stands/</w:t>
      </w:r>
    </w:p>
    <w:p w:rsidR="00A618CE" w:rsidRDefault="00A618CE" w:rsidP="00A618CE">
      <w:r>
        <w:rPr>
          <w:rFonts w:ascii="MS Gothic" w:eastAsia="MS Gothic" w:hAnsi="MS Gothic" w:cs="MS Gothic" w:hint="eastAsia"/>
        </w:rPr>
        <w:t>住立支持</w:t>
      </w:r>
      <w:r>
        <w:t xml:space="preserve"> [jūryū shiji] /to be sustained/</w:t>
      </w:r>
    </w:p>
    <w:p w:rsidR="00A618CE" w:rsidRDefault="00A618CE" w:rsidP="00A618CE">
      <w:r>
        <w:rPr>
          <w:rFonts w:ascii="MS Gothic" w:eastAsia="MS Gothic" w:hAnsi="MS Gothic" w:cs="MS Gothic" w:hint="eastAsia"/>
        </w:rPr>
        <w:t>住者</w:t>
      </w:r>
      <w:r>
        <w:t xml:space="preserve"> [jūsha] /dwelling together/</w:t>
      </w:r>
    </w:p>
    <w:p w:rsidR="00A618CE" w:rsidRDefault="00A618CE" w:rsidP="00A618CE">
      <w:r>
        <w:rPr>
          <w:rFonts w:ascii="MS Gothic" w:eastAsia="MS Gothic" w:hAnsi="MS Gothic" w:cs="MS Gothic" w:hint="eastAsia"/>
        </w:rPr>
        <w:t>住職</w:t>
      </w:r>
      <w:r>
        <w:t xml:space="preserve"> [jūshoku] /abbot/</w:t>
      </w:r>
    </w:p>
    <w:p w:rsidR="00A618CE" w:rsidRDefault="00A618CE" w:rsidP="00A618CE">
      <w:r>
        <w:rPr>
          <w:rFonts w:ascii="MS Gothic" w:eastAsia="MS Gothic" w:hAnsi="MS Gothic" w:cs="MS Gothic" w:hint="eastAsia"/>
        </w:rPr>
        <w:t>住胎</w:t>
      </w:r>
      <w:r>
        <w:t xml:space="preserve"> [jūtai] /stay in the womb/</w:t>
      </w:r>
    </w:p>
    <w:p w:rsidR="00A618CE" w:rsidRDefault="00A618CE" w:rsidP="00A618CE">
      <w:r>
        <w:rPr>
          <w:rFonts w:ascii="MS Gothic" w:eastAsia="MS Gothic" w:hAnsi="MS Gothic" w:cs="MS Gothic" w:hint="eastAsia"/>
        </w:rPr>
        <w:t>住艱辛</w:t>
      </w:r>
      <w:r>
        <w:t xml:space="preserve"> [jū kanshin] /abiding in hardship/</w:t>
      </w:r>
    </w:p>
    <w:p w:rsidR="00A618CE" w:rsidRDefault="00A618CE" w:rsidP="00A618CE">
      <w:r>
        <w:rPr>
          <w:rFonts w:ascii="MS Gothic" w:eastAsia="MS Gothic" w:hAnsi="MS Gothic" w:cs="MS Gothic" w:hint="eastAsia"/>
        </w:rPr>
        <w:t>住著</w:t>
      </w:r>
      <w:r>
        <w:t xml:space="preserve"> [jūjaku] /attachment/</w:t>
      </w:r>
    </w:p>
    <w:p w:rsidR="00A618CE" w:rsidRDefault="00A618CE" w:rsidP="00A618CE">
      <w:r>
        <w:rPr>
          <w:rFonts w:ascii="MS Gothic" w:eastAsia="MS Gothic" w:hAnsi="MS Gothic" w:cs="MS Gothic" w:hint="eastAsia"/>
        </w:rPr>
        <w:t>住處</w:t>
      </w:r>
      <w:r>
        <w:t xml:space="preserve"> [jūsho] /abode/</w:t>
      </w:r>
    </w:p>
    <w:p w:rsidR="00A618CE" w:rsidRDefault="00A618CE" w:rsidP="00A618CE">
      <w:r>
        <w:rPr>
          <w:rFonts w:ascii="MS Gothic" w:eastAsia="MS Gothic" w:hAnsi="MS Gothic" w:cs="MS Gothic" w:hint="eastAsia"/>
        </w:rPr>
        <w:t>住處圓滿</w:t>
      </w:r>
      <w:r>
        <w:t xml:space="preserve"> [jūsho enman] /(his) abode is perfected/</w:t>
      </w:r>
    </w:p>
    <w:p w:rsidR="00A618CE" w:rsidRDefault="00A618CE" w:rsidP="00A618CE">
      <w:r>
        <w:rPr>
          <w:rFonts w:ascii="MS Gothic" w:eastAsia="MS Gothic" w:hAnsi="MS Gothic" w:cs="MS Gothic" w:hint="eastAsia"/>
        </w:rPr>
        <w:t>住處淨</w:t>
      </w:r>
      <w:r>
        <w:t xml:space="preserve"> [jūsho jō] /holding several confession ceremonies within the same monastic boundary/</w:t>
      </w:r>
    </w:p>
    <w:p w:rsidR="00A618CE" w:rsidRDefault="00A618CE" w:rsidP="00A618CE">
      <w:r>
        <w:rPr>
          <w:rFonts w:ascii="MS Gothic" w:eastAsia="MS Gothic" w:hAnsi="MS Gothic" w:cs="MS Gothic" w:hint="eastAsia"/>
        </w:rPr>
        <w:t>住行向地</w:t>
      </w:r>
      <w:r>
        <w:t xml:space="preserve"> [jū gyō kō chi] /abodes, practices, dedications of merit, and grounds/</w:t>
      </w:r>
    </w:p>
    <w:p w:rsidR="00A618CE" w:rsidRDefault="00A618CE" w:rsidP="00A618CE">
      <w:r>
        <w:rPr>
          <w:rFonts w:ascii="MS Gothic" w:eastAsia="MS Gothic" w:hAnsi="MS Gothic" w:cs="MS Gothic" w:hint="eastAsia"/>
        </w:rPr>
        <w:t>住觀察</w:t>
      </w:r>
      <w:r>
        <w:t xml:space="preserve"> [jū kansatsu] /to abide in analytical meditation/</w:t>
      </w:r>
    </w:p>
    <w:p w:rsidR="00A618CE" w:rsidRDefault="00A618CE" w:rsidP="00A618CE">
      <w:r>
        <w:rPr>
          <w:rFonts w:ascii="MS Gothic" w:eastAsia="MS Gothic" w:hAnsi="MS Gothic" w:cs="MS Gothic" w:hint="eastAsia"/>
        </w:rPr>
        <w:t>住退</w:t>
      </w:r>
      <w:r>
        <w:t xml:space="preserve"> [jūtai] /abiding retrogression/</w:t>
      </w:r>
    </w:p>
    <w:p w:rsidR="00A618CE" w:rsidRDefault="00A618CE" w:rsidP="00A618CE">
      <w:r>
        <w:rPr>
          <w:rFonts w:ascii="MS Gothic" w:eastAsia="MS Gothic" w:hAnsi="MS Gothic" w:cs="MS Gothic" w:hint="eastAsia"/>
        </w:rPr>
        <w:t>住阿練若</w:t>
      </w:r>
      <w:r>
        <w:t xml:space="preserve"> [jū arennya] /dwell in a secluded place/</w:t>
      </w:r>
    </w:p>
    <w:p w:rsidR="00A618CE" w:rsidRDefault="00A618CE" w:rsidP="00A618CE">
      <w:r>
        <w:rPr>
          <w:rFonts w:ascii="MS Gothic" w:eastAsia="MS Gothic" w:hAnsi="MS Gothic" w:cs="MS Gothic" w:hint="eastAsia"/>
        </w:rPr>
        <w:t>住阿練若處</w:t>
      </w:r>
      <w:r>
        <w:t xml:space="preserve"> [jū arennya sho] /dwelling in a hermitage/</w:t>
      </w:r>
    </w:p>
    <w:p w:rsidR="00A618CE" w:rsidRDefault="00A618CE" w:rsidP="00A618CE">
      <w:r>
        <w:rPr>
          <w:rFonts w:ascii="MS Gothic" w:eastAsia="MS Gothic" w:hAnsi="MS Gothic" w:cs="MS Gothic" w:hint="eastAsia"/>
        </w:rPr>
        <w:t>佐助</w:t>
      </w:r>
      <w:r>
        <w:t xml:space="preserve"> [sajo] /to assist/</w:t>
      </w:r>
    </w:p>
    <w:p w:rsidR="00A618CE" w:rsidRDefault="00A618CE" w:rsidP="00A618CE">
      <w:r>
        <w:rPr>
          <w:rFonts w:ascii="MS Gothic" w:eastAsia="MS Gothic" w:hAnsi="MS Gothic" w:cs="MS Gothic" w:hint="eastAsia"/>
        </w:rPr>
        <w:t>何</w:t>
      </w:r>
      <w:r>
        <w:t xml:space="preserve"> [nani] /what/</w:t>
      </w:r>
    </w:p>
    <w:p w:rsidR="00A618CE" w:rsidRDefault="00A618CE" w:rsidP="00A618CE">
      <w:r>
        <w:rPr>
          <w:rFonts w:ascii="MS Gothic" w:eastAsia="MS Gothic" w:hAnsi="MS Gothic" w:cs="MS Gothic" w:hint="eastAsia"/>
        </w:rPr>
        <w:t>何事</w:t>
      </w:r>
      <w:r>
        <w:t xml:space="preserve"> [kaji] /how?/</w:t>
      </w:r>
    </w:p>
    <w:p w:rsidR="00A618CE" w:rsidRDefault="00A618CE" w:rsidP="00A618CE">
      <w:r>
        <w:rPr>
          <w:rFonts w:ascii="MS Gothic" w:eastAsia="MS Gothic" w:hAnsi="MS Gothic" w:cs="MS Gothic" w:hint="eastAsia"/>
        </w:rPr>
        <w:t>何以故</w:t>
      </w:r>
      <w:r>
        <w:t xml:space="preserve"> [gaiko] /why is it so?/</w:t>
      </w:r>
    </w:p>
    <w:p w:rsidR="00A618CE" w:rsidRDefault="00A618CE" w:rsidP="00A618CE">
      <w:r>
        <w:rPr>
          <w:rFonts w:ascii="MS Gothic" w:eastAsia="MS Gothic" w:hAnsi="MS Gothic" w:cs="MS Gothic" w:hint="eastAsia"/>
        </w:rPr>
        <w:t>何似生</w:t>
      </w:r>
      <w:r>
        <w:t xml:space="preserve"> [kajijō] /what is it?/</w:t>
      </w:r>
    </w:p>
    <w:p w:rsidR="00A618CE" w:rsidRDefault="00A618CE" w:rsidP="00A618CE">
      <w:r>
        <w:rPr>
          <w:rFonts w:ascii="MS Gothic" w:eastAsia="MS Gothic" w:hAnsi="MS Gothic" w:cs="MS Gothic" w:hint="eastAsia"/>
        </w:rPr>
        <w:t>何位</w:t>
      </w:r>
      <w:r>
        <w:t xml:space="preserve"> [kai] /what rank?/</w:t>
      </w:r>
    </w:p>
    <w:p w:rsidR="00A618CE" w:rsidRDefault="00A618CE" w:rsidP="00A618CE">
      <w:r>
        <w:rPr>
          <w:rFonts w:ascii="MS Gothic" w:eastAsia="MS Gothic" w:hAnsi="MS Gothic" w:cs="MS Gothic" w:hint="eastAsia"/>
        </w:rPr>
        <w:t>何因</w:t>
      </w:r>
      <w:r>
        <w:t xml:space="preserve"> [kain] /how/</w:t>
      </w:r>
    </w:p>
    <w:p w:rsidR="00A618CE" w:rsidRDefault="00A618CE" w:rsidP="00A618CE">
      <w:r>
        <w:rPr>
          <w:rFonts w:ascii="MS Gothic" w:eastAsia="MS Gothic" w:hAnsi="MS Gothic" w:cs="MS Gothic" w:hint="eastAsia"/>
        </w:rPr>
        <w:t>何因何緣</w:t>
      </w:r>
      <w:r>
        <w:t xml:space="preserve"> [ka in ka en] /for what reasons?/</w:t>
      </w:r>
    </w:p>
    <w:p w:rsidR="00A618CE" w:rsidRDefault="00A618CE" w:rsidP="00A618CE">
      <w:r>
        <w:rPr>
          <w:rFonts w:ascii="MS Gothic" w:eastAsia="MS Gothic" w:hAnsi="MS Gothic" w:cs="MS Gothic" w:hint="eastAsia"/>
        </w:rPr>
        <w:t>何因緣</w:t>
      </w:r>
      <w:r>
        <w:t xml:space="preserve"> [ka innen] /what causes and conditions?/</w:t>
      </w:r>
    </w:p>
    <w:p w:rsidR="00A618CE" w:rsidRDefault="00A618CE" w:rsidP="00A618CE">
      <w:r>
        <w:rPr>
          <w:rFonts w:ascii="MS Gothic" w:eastAsia="MS Gothic" w:hAnsi="MS Gothic" w:cs="MS Gothic" w:hint="eastAsia"/>
        </w:rPr>
        <w:t>何因緣故</w:t>
      </w:r>
      <w:r>
        <w:t xml:space="preserve"> [ka innen ko] /based on what causes and conditions?/</w:t>
      </w:r>
    </w:p>
    <w:p w:rsidR="00A618CE" w:rsidRDefault="00A618CE" w:rsidP="00A618CE">
      <w:r>
        <w:rPr>
          <w:rFonts w:ascii="MS Gothic" w:eastAsia="MS Gothic" w:hAnsi="MS Gothic" w:cs="MS Gothic" w:hint="eastAsia"/>
        </w:rPr>
        <w:t>何國</w:t>
      </w:r>
      <w:r>
        <w:t xml:space="preserve"> [Kakoku] /Kashanian/</w:t>
      </w:r>
    </w:p>
    <w:p w:rsidR="00A618CE" w:rsidRDefault="00A618CE" w:rsidP="00A618CE">
      <w:r>
        <w:rPr>
          <w:rFonts w:ascii="MS Gothic" w:eastAsia="MS Gothic" w:hAnsi="MS Gothic" w:cs="MS Gothic" w:hint="eastAsia"/>
        </w:rPr>
        <w:t>何地</w:t>
      </w:r>
      <w:r>
        <w:t xml:space="preserve"> [kachi] /what stage?/</w:t>
      </w:r>
    </w:p>
    <w:p w:rsidR="00A618CE" w:rsidRDefault="00A618CE" w:rsidP="00A618CE">
      <w:r>
        <w:rPr>
          <w:rFonts w:ascii="MS Gothic" w:eastAsia="MS Gothic" w:hAnsi="MS Gothic" w:cs="MS Gothic" w:hint="eastAsia"/>
        </w:rPr>
        <w:t>何夷摩柯</w:t>
      </w:r>
      <w:r>
        <w:t xml:space="preserve"> [Kaimaka] /Haimaka/</w:t>
      </w:r>
    </w:p>
    <w:p w:rsidR="00A618CE" w:rsidRDefault="00A618CE" w:rsidP="00A618CE">
      <w:r>
        <w:rPr>
          <w:rFonts w:ascii="MS Gothic" w:eastAsia="MS Gothic" w:hAnsi="MS Gothic" w:cs="MS Gothic" w:hint="eastAsia"/>
        </w:rPr>
        <w:lastRenderedPageBreak/>
        <w:t>何如</w:t>
      </w:r>
      <w:r>
        <w:t xml:space="preserve"> [kanyo] /like what?/</w:t>
      </w:r>
    </w:p>
    <w:p w:rsidR="00A618CE" w:rsidRDefault="00A618CE" w:rsidP="00A618CE">
      <w:r>
        <w:rPr>
          <w:rFonts w:ascii="MS Gothic" w:eastAsia="MS Gothic" w:hAnsi="MS Gothic" w:cs="MS Gothic" w:hint="eastAsia"/>
        </w:rPr>
        <w:t>何密意</w:t>
      </w:r>
      <w:r>
        <w:t xml:space="preserve"> [kamitsui] /what [is the] hidden meaning (?)/</w:t>
      </w:r>
    </w:p>
    <w:p w:rsidR="00A618CE" w:rsidRDefault="00A618CE" w:rsidP="00A618CE">
      <w:r>
        <w:rPr>
          <w:rFonts w:ascii="MS Gothic" w:eastAsia="MS Gothic" w:hAnsi="MS Gothic" w:cs="MS Gothic" w:hint="eastAsia"/>
        </w:rPr>
        <w:t>何尚之</w:t>
      </w:r>
      <w:r>
        <w:t xml:space="preserve"> [Ka Shōshi] /He Shangzhi/</w:t>
      </w:r>
    </w:p>
    <w:p w:rsidR="00A618CE" w:rsidRDefault="00A618CE" w:rsidP="00A618CE">
      <w:r>
        <w:rPr>
          <w:rFonts w:ascii="MS Gothic" w:eastAsia="MS Gothic" w:hAnsi="MS Gothic" w:cs="MS Gothic" w:hint="eastAsia"/>
        </w:rPr>
        <w:t>何履那</w:t>
      </w:r>
      <w:r>
        <w:t xml:space="preserve"> [karina] /hariṇa/</w:t>
      </w:r>
    </w:p>
    <w:p w:rsidR="00A618CE" w:rsidRDefault="00A618CE" w:rsidP="00A618CE">
      <w:r>
        <w:rPr>
          <w:rFonts w:ascii="MS Gothic" w:eastAsia="MS Gothic" w:hAnsi="MS Gothic" w:cs="MS Gothic" w:hint="eastAsia"/>
        </w:rPr>
        <w:t>何必</w:t>
      </w:r>
      <w:r>
        <w:t xml:space="preserve"> [kahitsu] /why?/</w:t>
      </w:r>
    </w:p>
    <w:p w:rsidR="00A618CE" w:rsidRDefault="00A618CE" w:rsidP="00A618CE">
      <w:r>
        <w:rPr>
          <w:rFonts w:ascii="MS Gothic" w:eastAsia="MS Gothic" w:hAnsi="MS Gothic" w:cs="MS Gothic" w:hint="eastAsia"/>
        </w:rPr>
        <w:t>何所</w:t>
      </w:r>
      <w:r>
        <w:t xml:space="preserve"> [kasho] /what/</w:t>
      </w:r>
    </w:p>
    <w:p w:rsidR="00A618CE" w:rsidRDefault="00A618CE" w:rsidP="00A618CE">
      <w:r>
        <w:rPr>
          <w:rFonts w:ascii="MS Gothic" w:eastAsia="MS Gothic" w:hAnsi="MS Gothic" w:cs="MS Gothic" w:hint="eastAsia"/>
        </w:rPr>
        <w:t>何所爲多</w:t>
      </w:r>
      <w:r>
        <w:t xml:space="preserve"> [ka shoi ta] /how could it be regarded as [more] numerous?/</w:t>
      </w:r>
    </w:p>
    <w:p w:rsidR="00A618CE" w:rsidRDefault="00A618CE" w:rsidP="00A618CE">
      <w:r>
        <w:rPr>
          <w:rFonts w:ascii="MS Gothic" w:eastAsia="MS Gothic" w:hAnsi="MS Gothic" w:cs="MS Gothic" w:hint="eastAsia"/>
        </w:rPr>
        <w:t>何承天</w:t>
      </w:r>
      <w:r>
        <w:t xml:space="preserve"> [Ka Shōten] /He Chengtian/</w:t>
      </w:r>
    </w:p>
    <w:p w:rsidR="00A618CE" w:rsidRDefault="00A618CE" w:rsidP="00A618CE">
      <w:r>
        <w:rPr>
          <w:rFonts w:ascii="MS Gothic" w:eastAsia="MS Gothic" w:hAnsi="MS Gothic" w:cs="MS Gothic" w:hint="eastAsia"/>
        </w:rPr>
        <w:t>何故</w:t>
      </w:r>
      <w:r>
        <w:t xml:space="preserve"> [kako] /why?/</w:t>
      </w:r>
    </w:p>
    <w:p w:rsidR="00A618CE" w:rsidRDefault="00A618CE" w:rsidP="00A618CE">
      <w:r>
        <w:rPr>
          <w:rFonts w:ascii="MS Gothic" w:eastAsia="MS Gothic" w:hAnsi="MS Gothic" w:cs="MS Gothic" w:hint="eastAsia"/>
        </w:rPr>
        <w:t>何故不</w:t>
      </w:r>
      <w:r>
        <w:rPr>
          <w:rFonts w:ascii="Malgun Gothic" w:eastAsia="Malgun Gothic" w:hAnsi="Malgun Gothic" w:cs="Malgun Gothic" w:hint="eastAsia"/>
        </w:rPr>
        <w:t>說</w:t>
      </w:r>
      <w:r>
        <w:t xml:space="preserve"> [kako fusetsu] /why isn't it explained?/</w:t>
      </w:r>
    </w:p>
    <w:p w:rsidR="00A618CE" w:rsidRDefault="00A618CE" w:rsidP="00A618CE">
      <w:r>
        <w:rPr>
          <w:rFonts w:ascii="MS Gothic" w:eastAsia="MS Gothic" w:hAnsi="MS Gothic" w:cs="MS Gothic" w:hint="eastAsia"/>
        </w:rPr>
        <w:t>何有</w:t>
      </w:r>
      <w:r>
        <w:t xml:space="preserve"> [ka u] /how could there be.../</w:t>
      </w:r>
    </w:p>
    <w:p w:rsidR="00A618CE" w:rsidRDefault="00A618CE" w:rsidP="00A618CE">
      <w:r>
        <w:rPr>
          <w:rFonts w:ascii="MS Gothic" w:eastAsia="MS Gothic" w:hAnsi="MS Gothic" w:cs="MS Gothic" w:hint="eastAsia"/>
        </w:rPr>
        <w:t>何況</w:t>
      </w:r>
      <w:r>
        <w:t xml:space="preserve"> [kakyō] /how much more../</w:t>
      </w:r>
    </w:p>
    <w:p w:rsidR="00A618CE" w:rsidRDefault="00A618CE" w:rsidP="00A618CE">
      <w:r>
        <w:rPr>
          <w:rFonts w:ascii="MS Gothic" w:eastAsia="MS Gothic" w:hAnsi="MS Gothic" w:cs="MS Gothic" w:hint="eastAsia"/>
        </w:rPr>
        <w:t>何況外物</w:t>
      </w:r>
      <w:r>
        <w:t xml:space="preserve"> [kakyō gemotsu] /how much more so in the case of external things?/</w:t>
      </w:r>
    </w:p>
    <w:p w:rsidR="00A618CE" w:rsidRDefault="00A618CE" w:rsidP="00A618CE">
      <w:r>
        <w:rPr>
          <w:rFonts w:ascii="MS Gothic" w:eastAsia="MS Gothic" w:hAnsi="MS Gothic" w:cs="MS Gothic" w:hint="eastAsia"/>
        </w:rPr>
        <w:t>何爲</w:t>
      </w:r>
      <w:r>
        <w:t xml:space="preserve"> [nani ka sen] /what is to be done?/</w:t>
      </w:r>
    </w:p>
    <w:p w:rsidR="00A618CE" w:rsidRDefault="00A618CE" w:rsidP="00A618CE">
      <w:r>
        <w:rPr>
          <w:rFonts w:ascii="MS Gothic" w:eastAsia="MS Gothic" w:hAnsi="MS Gothic" w:cs="MS Gothic" w:hint="eastAsia"/>
        </w:rPr>
        <w:t>何物</w:t>
      </w:r>
      <w:r>
        <w:t xml:space="preserve"> [kamotsu] /who/</w:t>
      </w:r>
    </w:p>
    <w:p w:rsidR="00A618CE" w:rsidRDefault="00A618CE" w:rsidP="00A618CE">
      <w:r>
        <w:rPr>
          <w:rFonts w:ascii="MS Gothic" w:eastAsia="MS Gothic" w:hAnsi="MS Gothic" w:cs="MS Gothic" w:hint="eastAsia"/>
        </w:rPr>
        <w:t>何用</w:t>
      </w:r>
      <w:r>
        <w:t xml:space="preserve"> [kayū] /how?/</w:t>
      </w:r>
    </w:p>
    <w:p w:rsidR="00A618CE" w:rsidRDefault="00A618CE" w:rsidP="00A618CE">
      <w:r>
        <w:rPr>
          <w:rFonts w:ascii="MS Gothic" w:eastAsia="MS Gothic" w:hAnsi="MS Gothic" w:cs="MS Gothic" w:hint="eastAsia"/>
        </w:rPr>
        <w:t>何由</w:t>
      </w:r>
      <w:r>
        <w:t xml:space="preserve"> [gayu] /on what basis/</w:t>
      </w:r>
    </w:p>
    <w:p w:rsidR="00A618CE" w:rsidRDefault="00A618CE" w:rsidP="00A618CE">
      <w:r>
        <w:rPr>
          <w:rFonts w:ascii="MS Gothic" w:eastAsia="MS Gothic" w:hAnsi="MS Gothic" w:cs="MS Gothic" w:hint="eastAsia"/>
        </w:rPr>
        <w:t>何相</w:t>
      </w:r>
      <w:r>
        <w:t xml:space="preserve"> [kasō] /what marks...?/</w:t>
      </w:r>
    </w:p>
    <w:p w:rsidR="00A618CE" w:rsidRDefault="00A618CE" w:rsidP="00A618CE">
      <w:r>
        <w:rPr>
          <w:rFonts w:ascii="MS Gothic" w:eastAsia="MS Gothic" w:hAnsi="MS Gothic" w:cs="MS Gothic" w:hint="eastAsia"/>
        </w:rPr>
        <w:t>何等</w:t>
      </w:r>
      <w:r>
        <w:t xml:space="preserve"> [kadō] /what is/</w:t>
      </w:r>
    </w:p>
    <w:p w:rsidR="00A618CE" w:rsidRDefault="00A618CE" w:rsidP="00A618CE">
      <w:r>
        <w:rPr>
          <w:rFonts w:ascii="MS Gothic" w:eastAsia="MS Gothic" w:hAnsi="MS Gothic" w:cs="MS Gothic" w:hint="eastAsia"/>
        </w:rPr>
        <w:t>何等爲二</w:t>
      </w:r>
      <w:r>
        <w:t xml:space="preserve"> [ka tō i n i] /what are the two?/</w:t>
      </w:r>
    </w:p>
    <w:p w:rsidR="00A618CE" w:rsidRDefault="00A618CE" w:rsidP="00A618CE">
      <w:r>
        <w:rPr>
          <w:rFonts w:ascii="MS Gothic" w:eastAsia="MS Gothic" w:hAnsi="MS Gothic" w:cs="MS Gothic" w:hint="eastAsia"/>
        </w:rPr>
        <w:t>何緣</w:t>
      </w:r>
      <w:r>
        <w:t xml:space="preserve"> [kaen] /what conditions?/</w:t>
      </w:r>
    </w:p>
    <w:p w:rsidR="00A618CE" w:rsidRDefault="00A618CE" w:rsidP="00A618CE">
      <w:r>
        <w:rPr>
          <w:rFonts w:ascii="MS Gothic" w:eastAsia="MS Gothic" w:hAnsi="MS Gothic" w:cs="MS Gothic" w:hint="eastAsia"/>
        </w:rPr>
        <w:t>何羅怙羅</w:t>
      </w:r>
      <w:r>
        <w:t xml:space="preserve"> [Karakora] /Rāhula/</w:t>
      </w:r>
    </w:p>
    <w:p w:rsidR="00A618CE" w:rsidRDefault="00A618CE" w:rsidP="00A618CE">
      <w:r>
        <w:rPr>
          <w:rFonts w:ascii="MS Gothic" w:eastAsia="MS Gothic" w:hAnsi="MS Gothic" w:cs="MS Gothic" w:hint="eastAsia"/>
        </w:rPr>
        <w:t>何義</w:t>
      </w:r>
      <w:r>
        <w:t xml:space="preserve"> [ka gi] /what point?/</w:t>
      </w:r>
    </w:p>
    <w:p w:rsidR="00A618CE" w:rsidRDefault="00A618CE" w:rsidP="00A618CE">
      <w:r>
        <w:rPr>
          <w:rFonts w:ascii="MS Gothic" w:eastAsia="MS Gothic" w:hAnsi="MS Gothic" w:cs="MS Gothic" w:hint="eastAsia"/>
        </w:rPr>
        <w:t>何義故</w:t>
      </w:r>
      <w:r>
        <w:t xml:space="preserve"> [ka gi ko] /by what reasoning?/</w:t>
      </w:r>
    </w:p>
    <w:p w:rsidR="00A618CE" w:rsidRDefault="00A618CE" w:rsidP="00A618CE">
      <w:r>
        <w:rPr>
          <w:rFonts w:ascii="MS Gothic" w:eastAsia="MS Gothic" w:hAnsi="MS Gothic" w:cs="MS Gothic" w:hint="eastAsia"/>
        </w:rPr>
        <w:t>何者</w:t>
      </w:r>
      <w:r>
        <w:t xml:space="preserve"> [kasha] /why?/</w:t>
      </w:r>
    </w:p>
    <w:p w:rsidR="00A618CE" w:rsidRDefault="00A618CE" w:rsidP="00A618CE">
      <w:r>
        <w:rPr>
          <w:rFonts w:ascii="MS Gothic" w:eastAsia="MS Gothic" w:hAnsi="MS Gothic" w:cs="MS Gothic" w:hint="eastAsia"/>
        </w:rPr>
        <w:t>何耶</w:t>
      </w:r>
      <w:r>
        <w:t xml:space="preserve"> [Kaya] /Haya/</w:t>
      </w:r>
    </w:p>
    <w:p w:rsidR="00A618CE" w:rsidRDefault="00A618CE" w:rsidP="00A618CE">
      <w:r>
        <w:rPr>
          <w:rFonts w:ascii="MS Gothic" w:eastAsia="MS Gothic" w:hAnsi="MS Gothic" w:cs="MS Gothic" w:hint="eastAsia"/>
        </w:rPr>
        <w:t>何耶揭唎婆</w:t>
      </w:r>
      <w:r>
        <w:t xml:space="preserve"> [Kayakariba] /Hayagrīva/</w:t>
      </w:r>
    </w:p>
    <w:p w:rsidR="00A618CE" w:rsidRDefault="00A618CE" w:rsidP="00A618CE">
      <w:r>
        <w:rPr>
          <w:rFonts w:ascii="MS Gothic" w:eastAsia="MS Gothic" w:hAnsi="MS Gothic" w:cs="MS Gothic" w:hint="eastAsia"/>
        </w:rPr>
        <w:t>何耶揭梨婆</w:t>
      </w:r>
      <w:r>
        <w:t xml:space="preserve"> [Kayakeiriba] /Hayagrīva/</w:t>
      </w:r>
    </w:p>
    <w:p w:rsidR="00A618CE" w:rsidRDefault="00A618CE" w:rsidP="00A618CE">
      <w:r>
        <w:rPr>
          <w:rFonts w:ascii="MS Gothic" w:eastAsia="MS Gothic" w:hAnsi="MS Gothic" w:cs="MS Gothic" w:hint="eastAsia"/>
        </w:rPr>
        <w:t>何胤</w:t>
      </w:r>
      <w:r>
        <w:t xml:space="preserve"> [Ka In] /He Yin/</w:t>
      </w:r>
    </w:p>
    <w:p w:rsidR="00A618CE" w:rsidRDefault="00A618CE" w:rsidP="00A618CE">
      <w:r>
        <w:rPr>
          <w:rFonts w:ascii="MS Gothic" w:eastAsia="MS Gothic" w:hAnsi="MS Gothic" w:cs="MS Gothic" w:hint="eastAsia"/>
        </w:rPr>
        <w:t>何處</w:t>
      </w:r>
      <w:r>
        <w:t xml:space="preserve"> [kasho] /how on earth? /</w:t>
      </w:r>
    </w:p>
    <w:p w:rsidR="00A618CE" w:rsidRDefault="00A618CE" w:rsidP="00A618CE">
      <w:r>
        <w:rPr>
          <w:rFonts w:ascii="MS Gothic" w:eastAsia="MS Gothic" w:hAnsi="MS Gothic" w:cs="MS Gothic" w:hint="eastAsia"/>
        </w:rPr>
        <w:lastRenderedPageBreak/>
        <w:t>何謂</w:t>
      </w:r>
      <w:r>
        <w:t xml:space="preserve"> [kai] /what is meant by...?/</w:t>
      </w:r>
    </w:p>
    <w:p w:rsidR="00A618CE" w:rsidRDefault="00A618CE" w:rsidP="00A618CE">
      <w:r>
        <w:rPr>
          <w:rFonts w:ascii="MS Gothic" w:eastAsia="MS Gothic" w:hAnsi="MS Gothic" w:cs="MS Gothic" w:hint="eastAsia"/>
        </w:rPr>
        <w:t>何須</w:t>
      </w:r>
      <w:r>
        <w:t xml:space="preserve"> [kashu] /why is it necessary.../</w:t>
      </w:r>
    </w:p>
    <w:p w:rsidR="00A618CE" w:rsidRDefault="00A618CE" w:rsidP="00A618CE">
      <w:r>
        <w:rPr>
          <w:rFonts w:ascii="MS Gothic" w:eastAsia="MS Gothic" w:hAnsi="MS Gothic" w:cs="MS Gothic" w:hint="eastAsia"/>
        </w:rPr>
        <w:t>何點</w:t>
      </w:r>
      <w:r>
        <w:t xml:space="preserve"> [Ka Ten] /He Dian (436–504)/</w:t>
      </w:r>
    </w:p>
    <w:p w:rsidR="00A618CE" w:rsidRDefault="00A618CE" w:rsidP="00A618CE">
      <w:r>
        <w:rPr>
          <w:rFonts w:ascii="MS Gothic" w:eastAsia="MS Gothic" w:hAnsi="MS Gothic" w:cs="MS Gothic" w:hint="eastAsia"/>
        </w:rPr>
        <w:t>佗</w:t>
      </w:r>
      <w:r>
        <w:t xml:space="preserve"> [ta] /that/</w:t>
      </w:r>
    </w:p>
    <w:p w:rsidR="00A618CE" w:rsidRDefault="00A618CE" w:rsidP="00A618CE">
      <w:r>
        <w:rPr>
          <w:rFonts w:ascii="MS Gothic" w:eastAsia="MS Gothic" w:hAnsi="MS Gothic" w:cs="MS Gothic" w:hint="eastAsia"/>
        </w:rPr>
        <w:t>余</w:t>
      </w:r>
      <w:r>
        <w:t xml:space="preserve"> [yo] /I (the writer)/</w:t>
      </w:r>
    </w:p>
    <w:p w:rsidR="00A618CE" w:rsidRDefault="00A618CE" w:rsidP="00A618CE">
      <w:r>
        <w:rPr>
          <w:rFonts w:ascii="MS Gothic" w:eastAsia="MS Gothic" w:hAnsi="MS Gothic" w:cs="MS Gothic" w:hint="eastAsia"/>
        </w:rPr>
        <w:t>余以管見</w:t>
      </w:r>
      <w:r>
        <w:t xml:space="preserve"> [yoi kanken] /in my own limited view.../</w:t>
      </w:r>
    </w:p>
    <w:p w:rsidR="00A618CE" w:rsidRDefault="00A618CE" w:rsidP="00A618CE">
      <w:r>
        <w:rPr>
          <w:rFonts w:ascii="MS Gothic" w:eastAsia="MS Gothic" w:hAnsi="MS Gothic" w:cs="MS Gothic" w:hint="eastAsia"/>
        </w:rPr>
        <w:t>余徒</w:t>
      </w:r>
      <w:r>
        <w:t xml:space="preserve"> [yoto] /we/</w:t>
      </w:r>
    </w:p>
    <w:p w:rsidR="00A618CE" w:rsidRDefault="00A618CE" w:rsidP="00A618CE">
      <w:r>
        <w:rPr>
          <w:rFonts w:ascii="MS Gothic" w:eastAsia="MS Gothic" w:hAnsi="MS Gothic" w:cs="MS Gothic" w:hint="eastAsia"/>
        </w:rPr>
        <w:t>余河成</w:t>
      </w:r>
      <w:r>
        <w:t xml:space="preserve"> [Yo Kajō] /Yeo Haseong/</w:t>
      </w:r>
    </w:p>
    <w:p w:rsidR="00A618CE" w:rsidRDefault="00A618CE" w:rsidP="00A618CE">
      <w:r>
        <w:rPr>
          <w:rFonts w:ascii="MS Gothic" w:eastAsia="MS Gothic" w:hAnsi="MS Gothic" w:cs="MS Gothic" w:hint="eastAsia"/>
        </w:rPr>
        <w:t>余類</w:t>
      </w:r>
      <w:r>
        <w:t xml:space="preserve"> [yorui] /we/</w:t>
      </w:r>
    </w:p>
    <w:p w:rsidR="00A618CE" w:rsidRDefault="00A618CE" w:rsidP="00A618CE">
      <w:r>
        <w:rPr>
          <w:rFonts w:ascii="MS Gothic" w:eastAsia="MS Gothic" w:hAnsi="MS Gothic" w:cs="MS Gothic" w:hint="eastAsia"/>
        </w:rPr>
        <w:t>余黨</w:t>
      </w:r>
      <w:r>
        <w:t xml:space="preserve"> [yotō] /we/</w:t>
      </w:r>
    </w:p>
    <w:p w:rsidR="00A618CE" w:rsidRDefault="00A618CE" w:rsidP="00A618CE">
      <w:r>
        <w:rPr>
          <w:rFonts w:ascii="MS Gothic" w:eastAsia="MS Gothic" w:hAnsi="MS Gothic" w:cs="MS Gothic" w:hint="eastAsia"/>
        </w:rPr>
        <w:t>佛</w:t>
      </w:r>
      <w:r>
        <w:t xml:space="preserve"> [hotoke] /Buddha/</w:t>
      </w:r>
    </w:p>
    <w:p w:rsidR="00A618CE" w:rsidRDefault="00A618CE" w:rsidP="00A618CE">
      <w:r>
        <w:rPr>
          <w:rFonts w:ascii="MS Gothic" w:eastAsia="MS Gothic" w:hAnsi="MS Gothic" w:cs="MS Gothic" w:hint="eastAsia"/>
        </w:rPr>
        <w:t>佛七</w:t>
      </w:r>
      <w:r>
        <w:t xml:space="preserve"> [butsushichi] /Buddha-week/</w:t>
      </w:r>
    </w:p>
    <w:p w:rsidR="00A618CE" w:rsidRDefault="00A618CE" w:rsidP="00A618CE">
      <w:r>
        <w:rPr>
          <w:rFonts w:ascii="MS Gothic" w:eastAsia="MS Gothic" w:hAnsi="MS Gothic" w:cs="MS Gothic" w:hint="eastAsia"/>
        </w:rPr>
        <w:t>佛不思議法</w:t>
      </w:r>
      <w:r>
        <w:t xml:space="preserve"> [butsu fushigi hō] /inconceivable qualities of the buddhas/</w:t>
      </w:r>
    </w:p>
    <w:p w:rsidR="00A618CE" w:rsidRDefault="00A618CE" w:rsidP="00A618CE">
      <w:r>
        <w:rPr>
          <w:rFonts w:ascii="MS Gothic" w:eastAsia="MS Gothic" w:hAnsi="MS Gothic" w:cs="MS Gothic" w:hint="eastAsia"/>
        </w:rPr>
        <w:t>佛世</w:t>
      </w:r>
      <w:r>
        <w:t xml:space="preserve"> [busse] /buddha-age/</w:t>
      </w:r>
    </w:p>
    <w:p w:rsidR="00A618CE" w:rsidRDefault="00A618CE" w:rsidP="00A618CE">
      <w:r>
        <w:rPr>
          <w:rFonts w:ascii="MS Gothic" w:eastAsia="MS Gothic" w:hAnsi="MS Gothic" w:cs="MS Gothic" w:hint="eastAsia"/>
        </w:rPr>
        <w:t>佛世尊</w:t>
      </w:r>
      <w:r>
        <w:t xml:space="preserve"> [butsu seson] /world-honored Buddha/</w:t>
      </w:r>
    </w:p>
    <w:p w:rsidR="00A618CE" w:rsidRDefault="00A618CE" w:rsidP="00A618CE">
      <w:r>
        <w:rPr>
          <w:rFonts w:ascii="MS Gothic" w:eastAsia="MS Gothic" w:hAnsi="MS Gothic" w:cs="MS Gothic" w:hint="eastAsia"/>
        </w:rPr>
        <w:t>佛世尊</w:t>
      </w:r>
      <w:r>
        <w:rPr>
          <w:rFonts w:ascii="Malgun Gothic" w:eastAsia="Malgun Gothic" w:hAnsi="Malgun Gothic" w:cs="Malgun Gothic" w:hint="eastAsia"/>
        </w:rPr>
        <w:t>說</w:t>
      </w:r>
      <w:r>
        <w:t xml:space="preserve"> [butsu seson setsu] /the World Honored Buddha teaches/</w:t>
      </w:r>
    </w:p>
    <w:p w:rsidR="00A618CE" w:rsidRDefault="00A618CE" w:rsidP="00A618CE">
      <w:r>
        <w:rPr>
          <w:rFonts w:ascii="MS Gothic" w:eastAsia="MS Gothic" w:hAnsi="MS Gothic" w:cs="MS Gothic" w:hint="eastAsia"/>
        </w:rPr>
        <w:t>佛世界</w:t>
      </w:r>
      <w:r>
        <w:t xml:space="preserve"> [butsu sekai] /buddha-realm/</w:t>
      </w:r>
    </w:p>
    <w:p w:rsidR="00A618CE" w:rsidRDefault="00A618CE" w:rsidP="00A618CE">
      <w:r>
        <w:rPr>
          <w:rFonts w:ascii="MS Gothic" w:eastAsia="MS Gothic" w:hAnsi="MS Gothic" w:cs="MS Gothic" w:hint="eastAsia"/>
        </w:rPr>
        <w:t>佛乘</w:t>
      </w:r>
      <w:r>
        <w:t xml:space="preserve"> [butsujō] /Buddha-vehicle/</w:t>
      </w:r>
    </w:p>
    <w:p w:rsidR="00A618CE" w:rsidRDefault="00A618CE" w:rsidP="00A618CE">
      <w:r>
        <w:rPr>
          <w:rFonts w:ascii="MS Gothic" w:eastAsia="MS Gothic" w:hAnsi="MS Gothic" w:cs="MS Gothic" w:hint="eastAsia"/>
        </w:rPr>
        <w:t>佛乘戒</w:t>
      </w:r>
      <w:r>
        <w:t xml:space="preserve"> [butsujō kai] /buddha-vehicle morality/</w:t>
      </w:r>
    </w:p>
    <w:p w:rsidR="00A618CE" w:rsidRDefault="00A618CE" w:rsidP="00A618CE">
      <w:r>
        <w:rPr>
          <w:rFonts w:ascii="MS Gothic" w:eastAsia="MS Gothic" w:hAnsi="MS Gothic" w:cs="MS Gothic" w:hint="eastAsia"/>
        </w:rPr>
        <w:t>佛事</w:t>
      </w:r>
      <w:r>
        <w:t xml:space="preserve"> [butsuji] /Buddha-work/</w:t>
      </w:r>
    </w:p>
    <w:p w:rsidR="00A618CE" w:rsidRDefault="00A618CE" w:rsidP="00A618CE">
      <w:r>
        <w:rPr>
          <w:rFonts w:ascii="MS Gothic" w:eastAsia="MS Gothic" w:hAnsi="MS Gothic" w:cs="MS Gothic" w:hint="eastAsia"/>
        </w:rPr>
        <w:t>佛于逮</w:t>
      </w:r>
      <w:r>
        <w:t xml:space="preserve"> [butsuutai] /Pūrvavideha/</w:t>
      </w:r>
    </w:p>
    <w:p w:rsidR="00A618CE" w:rsidRDefault="00A618CE" w:rsidP="00A618CE">
      <w:r>
        <w:rPr>
          <w:rFonts w:ascii="MS Gothic" w:eastAsia="MS Gothic" w:hAnsi="MS Gothic" w:cs="MS Gothic" w:hint="eastAsia"/>
        </w:rPr>
        <w:t>佛五姓</w:t>
      </w:r>
      <w:r>
        <w:t xml:space="preserve"> [butsugoshō] /the Buddha's five surnames/</w:t>
      </w:r>
    </w:p>
    <w:p w:rsidR="00A618CE" w:rsidRDefault="00A618CE" w:rsidP="00A618CE">
      <w:r>
        <w:rPr>
          <w:rFonts w:ascii="MS Gothic" w:eastAsia="MS Gothic" w:hAnsi="MS Gothic" w:cs="MS Gothic" w:hint="eastAsia"/>
        </w:rPr>
        <w:t>佛以一音演</w:t>
      </w:r>
      <w:r>
        <w:rPr>
          <w:rFonts w:ascii="Malgun Gothic" w:eastAsia="Malgun Gothic" w:hAnsi="Malgun Gothic" w:cs="Malgun Gothic" w:hint="eastAsia"/>
        </w:rPr>
        <w:t>說法</w:t>
      </w:r>
      <w:r>
        <w:t xml:space="preserve"> [hotoke ha itton wo motte hō wo enzetsu su] /Buddha preaches the dharma with a single voice/</w:t>
      </w:r>
    </w:p>
    <w:p w:rsidR="00A618CE" w:rsidRDefault="00A618CE" w:rsidP="00A618CE">
      <w:r>
        <w:rPr>
          <w:rFonts w:ascii="MS Gothic" w:eastAsia="MS Gothic" w:hAnsi="MS Gothic" w:cs="MS Gothic" w:hint="eastAsia"/>
        </w:rPr>
        <w:t>佛位</w:t>
      </w:r>
      <w:r>
        <w:t xml:space="preserve"> [butsui] /buddhahood/</w:t>
      </w:r>
    </w:p>
    <w:p w:rsidR="00A618CE" w:rsidRDefault="00A618CE" w:rsidP="00A618CE">
      <w:r>
        <w:rPr>
          <w:rFonts w:ascii="MS Gothic" w:eastAsia="MS Gothic" w:hAnsi="MS Gothic" w:cs="MS Gothic" w:hint="eastAsia"/>
        </w:rPr>
        <w:t>佛住</w:t>
      </w:r>
      <w:r>
        <w:t xml:space="preserve"> [butsujū] /a buddha-abode/</w:t>
      </w:r>
    </w:p>
    <w:p w:rsidR="00A618CE" w:rsidRDefault="00A618CE" w:rsidP="00A618CE">
      <w:r>
        <w:rPr>
          <w:rFonts w:ascii="MS Gothic" w:eastAsia="MS Gothic" w:hAnsi="MS Gothic" w:cs="MS Gothic" w:hint="eastAsia"/>
        </w:rPr>
        <w:t>佛佛</w:t>
      </w:r>
      <w:r>
        <w:t xml:space="preserve"> [butsu butsu] /buddhas/</w:t>
      </w:r>
    </w:p>
    <w:p w:rsidR="00A618CE" w:rsidRDefault="00A618CE" w:rsidP="00A618CE">
      <w:r>
        <w:rPr>
          <w:rFonts w:ascii="MS Gothic" w:eastAsia="MS Gothic" w:hAnsi="MS Gothic" w:cs="MS Gothic" w:hint="eastAsia"/>
        </w:rPr>
        <w:t>佛使</w:t>
      </w:r>
      <w:r>
        <w:t xml:space="preserve"> [busshi] /messenger of the Buddha/</w:t>
      </w:r>
    </w:p>
    <w:p w:rsidR="00A618CE" w:rsidRDefault="00A618CE" w:rsidP="00A618CE">
      <w:r>
        <w:rPr>
          <w:rFonts w:ascii="MS Gothic" w:eastAsia="MS Gothic" w:hAnsi="MS Gothic" w:cs="MS Gothic" w:hint="eastAsia"/>
        </w:rPr>
        <w:t>佛供</w:t>
      </w:r>
      <w:r>
        <w:t xml:space="preserve"> [butsugu] /buddha-offering/</w:t>
      </w:r>
    </w:p>
    <w:p w:rsidR="00A618CE" w:rsidRDefault="00A618CE" w:rsidP="00A618CE">
      <w:r>
        <w:rPr>
          <w:rFonts w:ascii="MS Gothic" w:eastAsia="MS Gothic" w:hAnsi="MS Gothic" w:cs="MS Gothic" w:hint="eastAsia"/>
        </w:rPr>
        <w:t>佛傳</w:t>
      </w:r>
      <w:r>
        <w:t xml:space="preserve"> [butsuden] /biographies of the Buddha/</w:t>
      </w:r>
    </w:p>
    <w:p w:rsidR="00A618CE" w:rsidRDefault="00A618CE" w:rsidP="00A618CE">
      <w:r>
        <w:rPr>
          <w:rFonts w:ascii="MS Gothic" w:eastAsia="MS Gothic" w:hAnsi="MS Gothic" w:cs="MS Gothic" w:hint="eastAsia"/>
        </w:rPr>
        <w:lastRenderedPageBreak/>
        <w:t>佛像</w:t>
      </w:r>
      <w:r>
        <w:t xml:space="preserve"> [butsuzō] /an image of the Buddha/</w:t>
      </w:r>
    </w:p>
    <w:p w:rsidR="00A618CE" w:rsidRDefault="00A618CE" w:rsidP="00A618CE">
      <w:r>
        <w:rPr>
          <w:rFonts w:ascii="MS Gothic" w:eastAsia="MS Gothic" w:hAnsi="MS Gothic" w:cs="MS Gothic" w:hint="eastAsia"/>
        </w:rPr>
        <w:t>佛光</w:t>
      </w:r>
      <w:r>
        <w:t xml:space="preserve"> [bukkō] /light of the Buddha/</w:t>
      </w:r>
    </w:p>
    <w:p w:rsidR="00A618CE" w:rsidRDefault="00A618CE" w:rsidP="00A618CE">
      <w:r>
        <w:rPr>
          <w:rFonts w:ascii="MS Gothic" w:eastAsia="MS Gothic" w:hAnsi="MS Gothic" w:cs="MS Gothic" w:hint="eastAsia"/>
        </w:rPr>
        <w:t>佛光國師</w:t>
      </w:r>
      <w:r>
        <w:t xml:space="preserve"> [Bukkō Kokushi] //</w:t>
      </w:r>
    </w:p>
    <w:p w:rsidR="00A618CE" w:rsidRDefault="00A618CE" w:rsidP="00A618CE">
      <w:r>
        <w:rPr>
          <w:rFonts w:ascii="MS Gothic" w:eastAsia="MS Gothic" w:hAnsi="MS Gothic" w:cs="MS Gothic" w:hint="eastAsia"/>
        </w:rPr>
        <w:t>佛光派</w:t>
      </w:r>
      <w:r>
        <w:t xml:space="preserve"> [Bukkō ha] /Bukkōha/</w:t>
      </w:r>
    </w:p>
    <w:p w:rsidR="00A618CE" w:rsidRDefault="00A618CE" w:rsidP="00A618CE">
      <w:r>
        <w:rPr>
          <w:rFonts w:ascii="MS Gothic" w:eastAsia="MS Gothic" w:hAnsi="MS Gothic" w:cs="MS Gothic" w:hint="eastAsia"/>
        </w:rPr>
        <w:t>佛具</w:t>
      </w:r>
      <w:r>
        <w:t xml:space="preserve"> [butsugu] /articles for worship/</w:t>
      </w:r>
    </w:p>
    <w:p w:rsidR="00A618CE" w:rsidRDefault="00A618CE" w:rsidP="00A618CE">
      <w:r>
        <w:rPr>
          <w:rFonts w:ascii="MS Gothic" w:eastAsia="MS Gothic" w:hAnsi="MS Gothic" w:cs="MS Gothic" w:hint="eastAsia"/>
        </w:rPr>
        <w:t>佛具十身</w:t>
      </w:r>
      <w:r>
        <w:t xml:space="preserve"> [butsugu jūshin] /ten perfect buddha-bodies/</w:t>
      </w:r>
    </w:p>
    <w:p w:rsidR="00A618CE" w:rsidRDefault="00A618CE" w:rsidP="00A618CE">
      <w:r>
        <w:rPr>
          <w:rFonts w:ascii="MS Gothic" w:eastAsia="MS Gothic" w:hAnsi="MS Gothic" w:cs="MS Gothic" w:hint="eastAsia"/>
        </w:rPr>
        <w:t>佛典</w:t>
      </w:r>
      <w:r>
        <w:t xml:space="preserve"> [butten] /a Buddhist scripture/</w:t>
      </w:r>
    </w:p>
    <w:p w:rsidR="00A618CE" w:rsidRDefault="00A618CE" w:rsidP="00A618CE">
      <w:r>
        <w:rPr>
          <w:rFonts w:ascii="MS Gothic" w:eastAsia="MS Gothic" w:hAnsi="MS Gothic" w:cs="MS Gothic" w:hint="eastAsia"/>
        </w:rPr>
        <w:t>佛凡一體</w:t>
      </w:r>
      <w:r>
        <w:t xml:space="preserve"> [butsubon ittai] /buddhas and worldlings are of the same essence/</w:t>
      </w:r>
    </w:p>
    <w:p w:rsidR="00A618CE" w:rsidRDefault="00A618CE" w:rsidP="00A618CE">
      <w:r>
        <w:rPr>
          <w:rFonts w:ascii="MS Gothic" w:eastAsia="MS Gothic" w:hAnsi="MS Gothic" w:cs="MS Gothic" w:hint="eastAsia"/>
        </w:rPr>
        <w:t>佛出世</w:t>
      </w:r>
      <w:r>
        <w:t xml:space="preserve"> [butsu shusse] /Buddha appearing in the world/</w:t>
      </w:r>
    </w:p>
    <w:p w:rsidR="00A618CE" w:rsidRDefault="00A618CE" w:rsidP="00A618CE">
      <w:r>
        <w:rPr>
          <w:rFonts w:ascii="MS Gothic" w:eastAsia="MS Gothic" w:hAnsi="MS Gothic" w:cs="MS Gothic" w:hint="eastAsia"/>
        </w:rPr>
        <w:t>佛出於世</w:t>
      </w:r>
      <w:r>
        <w:t xml:space="preserve"> [butsu shutsu o se] /buddhas come into this world/</w:t>
      </w:r>
    </w:p>
    <w:p w:rsidR="00A618CE" w:rsidRDefault="00A618CE" w:rsidP="00A618CE">
      <w:r>
        <w:rPr>
          <w:rFonts w:ascii="MS Gothic" w:eastAsia="MS Gothic" w:hAnsi="MS Gothic" w:cs="MS Gothic" w:hint="eastAsia"/>
        </w:rPr>
        <w:t>佛刹</w:t>
      </w:r>
      <w:r>
        <w:t xml:space="preserve"> [bussetsu] /buddha field/</w:t>
      </w:r>
    </w:p>
    <w:p w:rsidR="00A618CE" w:rsidRDefault="00A618CE" w:rsidP="00A618CE">
      <w:r>
        <w:rPr>
          <w:rFonts w:ascii="MS Gothic" w:eastAsia="MS Gothic" w:hAnsi="MS Gothic" w:cs="MS Gothic" w:hint="eastAsia"/>
        </w:rPr>
        <w:t>佛刹土</w:t>
      </w:r>
      <w:r>
        <w:t xml:space="preserve"> [bussetsudo] /buddha-land(s)/</w:t>
      </w:r>
    </w:p>
    <w:p w:rsidR="00A618CE" w:rsidRDefault="00A618CE" w:rsidP="00A618CE">
      <w:r>
        <w:rPr>
          <w:rFonts w:ascii="MS Gothic" w:eastAsia="MS Gothic" w:hAnsi="MS Gothic" w:cs="MS Gothic" w:hint="eastAsia"/>
        </w:rPr>
        <w:t>佛前</w:t>
      </w:r>
      <w:r>
        <w:t xml:space="preserve"> [butsuzen] /presence of the Buddha/</w:t>
      </w:r>
    </w:p>
    <w:p w:rsidR="00A618CE" w:rsidRDefault="00A618CE" w:rsidP="00A618CE">
      <w:r>
        <w:rPr>
          <w:rFonts w:ascii="MS Gothic" w:eastAsia="MS Gothic" w:hAnsi="MS Gothic" w:cs="MS Gothic" w:hint="eastAsia"/>
        </w:rPr>
        <w:t>佛力</w:t>
      </w:r>
      <w:r>
        <w:t xml:space="preserve"> [butsuriki] /Buddha-power/</w:t>
      </w:r>
    </w:p>
    <w:p w:rsidR="00A618CE" w:rsidRDefault="00A618CE" w:rsidP="00A618CE">
      <w:r>
        <w:rPr>
          <w:rFonts w:ascii="MS Gothic" w:eastAsia="MS Gothic" w:hAnsi="MS Gothic" w:cs="MS Gothic" w:hint="eastAsia"/>
        </w:rPr>
        <w:t>佛功德</w:t>
      </w:r>
      <w:r>
        <w:t xml:space="preserve"> [butsu kudoku] /buddha's attributes/</w:t>
      </w:r>
    </w:p>
    <w:p w:rsidR="00A618CE" w:rsidRDefault="00A618CE" w:rsidP="00A618CE">
      <w:r>
        <w:rPr>
          <w:rFonts w:ascii="MS Gothic" w:eastAsia="MS Gothic" w:hAnsi="MS Gothic" w:cs="MS Gothic" w:hint="eastAsia"/>
        </w:rPr>
        <w:t>佛化</w:t>
      </w:r>
      <w:r>
        <w:t xml:space="preserve"> [butsuke] /conversion by the Buddha/</w:t>
      </w:r>
    </w:p>
    <w:p w:rsidR="00A618CE" w:rsidRDefault="00A618CE" w:rsidP="00A618CE">
      <w:r>
        <w:rPr>
          <w:rFonts w:ascii="MS Gothic" w:eastAsia="MS Gothic" w:hAnsi="MS Gothic" w:cs="MS Gothic" w:hint="eastAsia"/>
        </w:rPr>
        <w:t>佛十力</w:t>
      </w:r>
      <w:r>
        <w:t xml:space="preserve"> [butsu jūriki] /ten powers of a buddha/</w:t>
      </w:r>
    </w:p>
    <w:p w:rsidR="00A618CE" w:rsidRDefault="00A618CE" w:rsidP="00A618CE">
      <w:r>
        <w:rPr>
          <w:rFonts w:ascii="MS Gothic" w:eastAsia="MS Gothic" w:hAnsi="MS Gothic" w:cs="MS Gothic" w:hint="eastAsia"/>
        </w:rPr>
        <w:t>佛十力經</w:t>
      </w:r>
      <w:r>
        <w:t xml:space="preserve"> [Butsu jūriki kyō] /Scripture on the Buddha's Ten Powers/</w:t>
      </w:r>
    </w:p>
    <w:p w:rsidR="00A618CE" w:rsidRDefault="00A618CE" w:rsidP="00A618CE">
      <w:r>
        <w:rPr>
          <w:rFonts w:ascii="MS Gothic" w:eastAsia="MS Gothic" w:hAnsi="MS Gothic" w:cs="MS Gothic" w:hint="eastAsia"/>
        </w:rPr>
        <w:t>佛印</w:t>
      </w:r>
      <w:r>
        <w:t xml:space="preserve"> [butchin] /buddha-seal/</w:t>
      </w:r>
    </w:p>
    <w:p w:rsidR="00A618CE" w:rsidRDefault="00A618CE" w:rsidP="00A618CE">
      <w:r>
        <w:rPr>
          <w:rFonts w:ascii="MS Gothic" w:eastAsia="MS Gothic" w:hAnsi="MS Gothic" w:cs="MS Gothic" w:hint="eastAsia"/>
        </w:rPr>
        <w:t>佛印靜照</w:t>
      </w:r>
      <w:r>
        <w:t xml:space="preserve"> [Butsuin Jōshō] /Burin Jeongjo/</w:t>
      </w:r>
    </w:p>
    <w:p w:rsidR="00A618CE" w:rsidRDefault="00A618CE" w:rsidP="00A618CE">
      <w:r>
        <w:rPr>
          <w:rFonts w:ascii="MS Gothic" w:eastAsia="MS Gothic" w:hAnsi="MS Gothic" w:cs="MS Gothic" w:hint="eastAsia"/>
        </w:rPr>
        <w:t>佛口</w:t>
      </w:r>
      <w:r>
        <w:t xml:space="preserve"> [bukku] /the Buddha's mouth/</w:t>
      </w:r>
    </w:p>
    <w:p w:rsidR="00A618CE" w:rsidRDefault="00A618CE" w:rsidP="00A618CE">
      <w:r>
        <w:rPr>
          <w:rFonts w:ascii="MS Gothic" w:eastAsia="MS Gothic" w:hAnsi="MS Gothic" w:cs="MS Gothic" w:hint="eastAsia"/>
        </w:rPr>
        <w:t>佛口所生子</w:t>
      </w:r>
      <w:r>
        <w:t xml:space="preserve"> [bukku shoshō shi] /sons born from the Buddha's mouth/</w:t>
      </w:r>
    </w:p>
    <w:p w:rsidR="00A618CE" w:rsidRDefault="00A618CE" w:rsidP="00A618CE">
      <w:r>
        <w:rPr>
          <w:rFonts w:ascii="MS Gothic" w:eastAsia="MS Gothic" w:hAnsi="MS Gothic" w:cs="MS Gothic" w:hint="eastAsia"/>
        </w:rPr>
        <w:t>佛口蛇心</w:t>
      </w:r>
      <w:r>
        <w:t xml:space="preserve"> [bukku nishitenjashin] /buddha's mouth and a serpent's heart/</w:t>
      </w:r>
    </w:p>
    <w:p w:rsidR="00A618CE" w:rsidRDefault="00A618CE" w:rsidP="00A618CE">
      <w:r>
        <w:rPr>
          <w:rFonts w:ascii="MS Gothic" w:eastAsia="MS Gothic" w:hAnsi="MS Gothic" w:cs="MS Gothic" w:hint="eastAsia"/>
        </w:rPr>
        <w:t>佛名</w:t>
      </w:r>
      <w:r>
        <w:t xml:space="preserve"> [butsumyō] /buddha's name/</w:t>
      </w:r>
    </w:p>
    <w:p w:rsidR="00A618CE" w:rsidRDefault="00A618CE" w:rsidP="00A618CE">
      <w:r>
        <w:rPr>
          <w:rFonts w:ascii="MS Gothic" w:eastAsia="MS Gothic" w:hAnsi="MS Gothic" w:cs="MS Gothic" w:hint="eastAsia"/>
        </w:rPr>
        <w:t>佛名懺</w:t>
      </w:r>
      <w:r>
        <w:t xml:space="preserve"> [butsumyō zan] /confession by recitation of the Buddha's name/</w:t>
      </w:r>
    </w:p>
    <w:p w:rsidR="00A618CE" w:rsidRDefault="00A618CE" w:rsidP="00A618CE">
      <w:r>
        <w:rPr>
          <w:rFonts w:ascii="MS Gothic" w:eastAsia="MS Gothic" w:hAnsi="MS Gothic" w:cs="MS Gothic" w:hint="eastAsia"/>
        </w:rPr>
        <w:t>佛名懺悔</w:t>
      </w:r>
      <w:r>
        <w:t xml:space="preserve"> [butsumyō sange] /ceremony of reciting the names of the buddhas/</w:t>
      </w:r>
    </w:p>
    <w:p w:rsidR="00A618CE" w:rsidRDefault="00A618CE" w:rsidP="00A618CE">
      <w:r>
        <w:rPr>
          <w:rFonts w:ascii="MS Gothic" w:eastAsia="MS Gothic" w:hAnsi="MS Gothic" w:cs="MS Gothic" w:hint="eastAsia"/>
        </w:rPr>
        <w:t>佛名懺禮</w:t>
      </w:r>
      <w:r>
        <w:t xml:space="preserve"> [butsumyō sanrai] /ceremony of reciting the names of the buddhas/</w:t>
      </w:r>
    </w:p>
    <w:p w:rsidR="00A618CE" w:rsidRDefault="00A618CE" w:rsidP="00A618CE">
      <w:r>
        <w:rPr>
          <w:rFonts w:ascii="MS Gothic" w:eastAsia="MS Gothic" w:hAnsi="MS Gothic" w:cs="MS Gothic" w:hint="eastAsia"/>
        </w:rPr>
        <w:t>佛名會</w:t>
      </w:r>
      <w:r>
        <w:t xml:space="preserve"> [butsumyō e] /ceremony of reciting the names of the buddhas/</w:t>
      </w:r>
    </w:p>
    <w:p w:rsidR="00A618CE" w:rsidRDefault="00A618CE" w:rsidP="00A618CE">
      <w:r>
        <w:rPr>
          <w:rFonts w:ascii="MS Gothic" w:eastAsia="MS Gothic" w:hAnsi="MS Gothic" w:cs="MS Gothic" w:hint="eastAsia"/>
        </w:rPr>
        <w:t>佛名經</w:t>
      </w:r>
      <w:r>
        <w:t xml:space="preserve"> [Butsumyō kyō] /Sūtra on the Names of the Buddhas/</w:t>
      </w:r>
    </w:p>
    <w:p w:rsidR="00A618CE" w:rsidRDefault="00A618CE" w:rsidP="00A618CE">
      <w:r>
        <w:rPr>
          <w:rFonts w:ascii="MS Gothic" w:eastAsia="MS Gothic" w:hAnsi="MS Gothic" w:cs="MS Gothic" w:hint="eastAsia"/>
        </w:rPr>
        <w:t>佛向上</w:t>
      </w:r>
      <w:r>
        <w:t xml:space="preserve"> [butsukōjō] /beyond Buddhahood/</w:t>
      </w:r>
    </w:p>
    <w:p w:rsidR="00A618CE" w:rsidRDefault="00A618CE" w:rsidP="00A618CE">
      <w:r>
        <w:rPr>
          <w:rFonts w:ascii="MS Gothic" w:eastAsia="MS Gothic" w:hAnsi="MS Gothic" w:cs="MS Gothic" w:hint="eastAsia"/>
        </w:rPr>
        <w:lastRenderedPageBreak/>
        <w:t>佛吼</w:t>
      </w:r>
      <w:r>
        <w:t xml:space="preserve"> [butsuku] /buddha's roar/</w:t>
      </w:r>
    </w:p>
    <w:p w:rsidR="00A618CE" w:rsidRDefault="00A618CE" w:rsidP="00A618CE">
      <w:r>
        <w:rPr>
          <w:rFonts w:ascii="MS Gothic" w:eastAsia="MS Gothic" w:hAnsi="MS Gothic" w:cs="MS Gothic" w:hint="eastAsia"/>
        </w:rPr>
        <w:t>佛哲</w:t>
      </w:r>
      <w:r>
        <w:t xml:space="preserve"> [Buttetsu] /Fozhe/</w:t>
      </w:r>
    </w:p>
    <w:p w:rsidR="00A618CE" w:rsidRDefault="00A618CE" w:rsidP="00A618CE">
      <w:r>
        <w:rPr>
          <w:rFonts w:ascii="MS Gothic" w:eastAsia="MS Gothic" w:hAnsi="MS Gothic" w:cs="MS Gothic" w:hint="eastAsia"/>
        </w:rPr>
        <w:t>佛器</w:t>
      </w:r>
      <w:r>
        <w:t xml:space="preserve"> [butsu ki] /articles for worship/</w:t>
      </w:r>
    </w:p>
    <w:p w:rsidR="00A618CE" w:rsidRDefault="00A618CE" w:rsidP="00A618CE">
      <w:r>
        <w:rPr>
          <w:rFonts w:ascii="MS Gothic" w:eastAsia="MS Gothic" w:hAnsi="MS Gothic" w:cs="MS Gothic" w:hint="eastAsia"/>
        </w:rPr>
        <w:t>佛因</w:t>
      </w:r>
      <w:r>
        <w:t xml:space="preserve"> [butsuin] /causes of buddhahood/</w:t>
      </w:r>
    </w:p>
    <w:p w:rsidR="00A618CE" w:rsidRDefault="00A618CE" w:rsidP="00A618CE">
      <w:r>
        <w:rPr>
          <w:rFonts w:ascii="MS Gothic" w:eastAsia="MS Gothic" w:hAnsi="MS Gothic" w:cs="MS Gothic" w:hint="eastAsia"/>
        </w:rPr>
        <w:t>佛國</w:t>
      </w:r>
      <w:r>
        <w:t xml:space="preserve"> [bukkoku] /buddha-land/</w:t>
      </w:r>
    </w:p>
    <w:p w:rsidR="00A618CE" w:rsidRDefault="00A618CE" w:rsidP="00A618CE">
      <w:r>
        <w:rPr>
          <w:rFonts w:ascii="MS Gothic" w:eastAsia="MS Gothic" w:hAnsi="MS Gothic" w:cs="MS Gothic" w:hint="eastAsia"/>
        </w:rPr>
        <w:t>佛國土</w:t>
      </w:r>
      <w:r>
        <w:t xml:space="preserve"> [bukkokudo] /Buddha-lands/</w:t>
      </w:r>
    </w:p>
    <w:p w:rsidR="00A618CE" w:rsidRDefault="00A618CE" w:rsidP="00A618CE">
      <w:r>
        <w:rPr>
          <w:rFonts w:ascii="MS Gothic" w:eastAsia="MS Gothic" w:hAnsi="MS Gothic" w:cs="MS Gothic" w:hint="eastAsia"/>
        </w:rPr>
        <w:t>佛國寺</w:t>
      </w:r>
      <w:r>
        <w:t xml:space="preserve"> [Bukkokuji] /Buddha Country Temple/</w:t>
      </w:r>
    </w:p>
    <w:p w:rsidR="00A618CE" w:rsidRDefault="00A618CE" w:rsidP="00A618CE">
      <w:r>
        <w:rPr>
          <w:rFonts w:ascii="MS Gothic" w:eastAsia="MS Gothic" w:hAnsi="MS Gothic" w:cs="MS Gothic" w:hint="eastAsia"/>
        </w:rPr>
        <w:t>佛國記</w:t>
      </w:r>
      <w:r>
        <w:t xml:space="preserve"> [Bukkoku ki] /Record of Buddhist Countries/</w:t>
      </w:r>
    </w:p>
    <w:p w:rsidR="00A618CE" w:rsidRDefault="00A618CE" w:rsidP="00A618CE">
      <w:r>
        <w:rPr>
          <w:rFonts w:ascii="MS Gothic" w:eastAsia="MS Gothic" w:hAnsi="MS Gothic" w:cs="MS Gothic" w:hint="eastAsia"/>
        </w:rPr>
        <w:t>佛圍陀</w:t>
      </w:r>
      <w:r>
        <w:t xml:space="preserve"> [Butsuida] /Buddhaveda/</w:t>
      </w:r>
    </w:p>
    <w:p w:rsidR="00A618CE" w:rsidRDefault="00A618CE" w:rsidP="00A618CE">
      <w:r>
        <w:rPr>
          <w:rFonts w:ascii="MS Gothic" w:eastAsia="MS Gothic" w:hAnsi="MS Gothic" w:cs="MS Gothic" w:hint="eastAsia"/>
        </w:rPr>
        <w:t>佛圖</w:t>
      </w:r>
      <w:r>
        <w:t xml:space="preserve"> [futo] /stūpa/</w:t>
      </w:r>
    </w:p>
    <w:p w:rsidR="00A618CE" w:rsidRDefault="00A618CE" w:rsidP="00A618CE">
      <w:r>
        <w:rPr>
          <w:rFonts w:ascii="MS Gothic" w:eastAsia="MS Gothic" w:hAnsi="MS Gothic" w:cs="MS Gothic" w:hint="eastAsia"/>
        </w:rPr>
        <w:t>佛圖橙</w:t>
      </w:r>
      <w:r>
        <w:t xml:space="preserve"> [Buttotō] /Fotucheng/</w:t>
      </w:r>
    </w:p>
    <w:p w:rsidR="00A618CE" w:rsidRDefault="00A618CE" w:rsidP="00A618CE">
      <w:r>
        <w:rPr>
          <w:rFonts w:ascii="MS Gothic" w:eastAsia="MS Gothic" w:hAnsi="MS Gothic" w:cs="MS Gothic" w:hint="eastAsia"/>
        </w:rPr>
        <w:t>佛圖澄</w:t>
      </w:r>
      <w:r>
        <w:t xml:space="preserve"> [Buttochō] /Fotucheng/</w:t>
      </w:r>
    </w:p>
    <w:p w:rsidR="00A618CE" w:rsidRDefault="00A618CE" w:rsidP="00A618CE">
      <w:r>
        <w:rPr>
          <w:rFonts w:ascii="MS Gothic" w:eastAsia="MS Gothic" w:hAnsi="MS Gothic" w:cs="MS Gothic" w:hint="eastAsia"/>
        </w:rPr>
        <w:t>佛圖磴</w:t>
      </w:r>
      <w:r>
        <w:t xml:space="preserve"> [Buttozutō] /Fotucheng/</w:t>
      </w:r>
    </w:p>
    <w:p w:rsidR="00A618CE" w:rsidRDefault="00A618CE" w:rsidP="00A618CE">
      <w:r>
        <w:rPr>
          <w:rFonts w:ascii="MS Gothic" w:eastAsia="MS Gothic" w:hAnsi="MS Gothic" w:cs="MS Gothic" w:hint="eastAsia"/>
        </w:rPr>
        <w:t>佛土</w:t>
      </w:r>
      <w:r>
        <w:t xml:space="preserve"> [butsudo] /Buddha land/</w:t>
      </w:r>
    </w:p>
    <w:p w:rsidR="00A618CE" w:rsidRDefault="00A618CE" w:rsidP="00A618CE">
      <w:r>
        <w:rPr>
          <w:rFonts w:ascii="MS Gothic" w:eastAsia="MS Gothic" w:hAnsi="MS Gothic" w:cs="MS Gothic" w:hint="eastAsia"/>
        </w:rPr>
        <w:t>佛在世</w:t>
      </w:r>
      <w:r>
        <w:t xml:space="preserve"> [butsuzaise] /a buddha in this word/</w:t>
      </w:r>
    </w:p>
    <w:p w:rsidR="00A618CE" w:rsidRDefault="00A618CE" w:rsidP="00A618CE">
      <w:r>
        <w:rPr>
          <w:rFonts w:ascii="MS Gothic" w:eastAsia="MS Gothic" w:hAnsi="MS Gothic" w:cs="MS Gothic" w:hint="eastAsia"/>
        </w:rPr>
        <w:t>佛地</w:t>
      </w:r>
      <w:r>
        <w:t xml:space="preserve"> [butsuji] /buddha-stage/</w:t>
      </w:r>
    </w:p>
    <w:p w:rsidR="00A618CE" w:rsidRDefault="00A618CE" w:rsidP="00A618CE">
      <w:r>
        <w:rPr>
          <w:rFonts w:ascii="MS Gothic" w:eastAsia="MS Gothic" w:hAnsi="MS Gothic" w:cs="MS Gothic" w:hint="eastAsia"/>
        </w:rPr>
        <w:t>佛地經</w:t>
      </w:r>
      <w:r>
        <w:t xml:space="preserve"> [Butsuji kyō] /Sūtra of the Buddha-stage/</w:t>
      </w:r>
    </w:p>
    <w:p w:rsidR="00A618CE" w:rsidRDefault="00A618CE" w:rsidP="00A618CE">
      <w:r>
        <w:rPr>
          <w:rFonts w:ascii="MS Gothic" w:eastAsia="MS Gothic" w:hAnsi="MS Gothic" w:cs="MS Gothic" w:hint="eastAsia"/>
        </w:rPr>
        <w:t>佛地經論</w:t>
      </w:r>
      <w:r>
        <w:t xml:space="preserve"> [Butchikyō ron] /Treatise on the Buddha-bhūmi Sūtra/</w:t>
      </w:r>
    </w:p>
    <w:p w:rsidR="00A618CE" w:rsidRDefault="00A618CE" w:rsidP="00A618CE">
      <w:r>
        <w:rPr>
          <w:rFonts w:ascii="MS Gothic" w:eastAsia="MS Gothic" w:hAnsi="MS Gothic" w:cs="MS Gothic" w:hint="eastAsia"/>
        </w:rPr>
        <w:t>佛地羅</w:t>
      </w:r>
      <w:r>
        <w:t xml:space="preserve"> [Butsuchira] /Bodhila/</w:t>
      </w:r>
    </w:p>
    <w:p w:rsidR="00A618CE" w:rsidRDefault="00A618CE" w:rsidP="00A618CE">
      <w:r>
        <w:rPr>
          <w:rFonts w:ascii="MS Gothic" w:eastAsia="MS Gothic" w:hAnsi="MS Gothic" w:cs="MS Gothic" w:hint="eastAsia"/>
        </w:rPr>
        <w:t>佛地論</w:t>
      </w:r>
      <w:r>
        <w:t xml:space="preserve"> [Butsuji ron] /Fodi lun/</w:t>
      </w:r>
    </w:p>
    <w:p w:rsidR="00A618CE" w:rsidRDefault="00A618CE" w:rsidP="00A618CE">
      <w:r>
        <w:rPr>
          <w:rFonts w:ascii="MS Gothic" w:eastAsia="MS Gothic" w:hAnsi="MS Gothic" w:cs="MS Gothic" w:hint="eastAsia"/>
        </w:rPr>
        <w:t>佛垂般涅槃略</w:t>
      </w:r>
      <w:r>
        <w:rPr>
          <w:rFonts w:ascii="Malgun Gothic" w:eastAsia="Malgun Gothic" w:hAnsi="Malgun Gothic" w:cs="Malgun Gothic" w:hint="eastAsia"/>
        </w:rPr>
        <w:t>說</w:t>
      </w:r>
      <w:r>
        <w:rPr>
          <w:rFonts w:ascii="MS Gothic" w:eastAsia="MS Gothic" w:hAnsi="MS Gothic" w:cs="MS Gothic" w:hint="eastAsia"/>
        </w:rPr>
        <w:t>教誡經</w:t>
      </w:r>
      <w:r>
        <w:t xml:space="preserve"> [Bussui hannehan ryakusetsu kyōkai kyō] /Fochui banniepan lüeshuo jiaojie jing/</w:t>
      </w:r>
    </w:p>
    <w:p w:rsidR="00A618CE" w:rsidRDefault="00A618CE" w:rsidP="00A618CE">
      <w:r>
        <w:rPr>
          <w:rFonts w:ascii="MS Gothic" w:eastAsia="MS Gothic" w:hAnsi="MS Gothic" w:cs="MS Gothic" w:hint="eastAsia"/>
        </w:rPr>
        <w:t>佛堂</w:t>
      </w:r>
      <w:r>
        <w:t xml:space="preserve"> [butsudō] /Buddha-hall/</w:t>
      </w:r>
    </w:p>
    <w:p w:rsidR="00A618CE" w:rsidRDefault="00A618CE" w:rsidP="00A618CE">
      <w:r>
        <w:rPr>
          <w:rFonts w:ascii="MS Gothic" w:eastAsia="MS Gothic" w:hAnsi="MS Gothic" w:cs="MS Gothic" w:hint="eastAsia"/>
        </w:rPr>
        <w:t>佛塔</w:t>
      </w:r>
      <w:r>
        <w:t xml:space="preserve"> [buttō] /(Skt. buddha-stūpa)/</w:t>
      </w:r>
    </w:p>
    <w:p w:rsidR="00A618CE" w:rsidRDefault="00A618CE" w:rsidP="00A618CE">
      <w:r>
        <w:rPr>
          <w:rFonts w:ascii="MS Gothic" w:eastAsia="MS Gothic" w:hAnsi="MS Gothic" w:cs="MS Gothic" w:hint="eastAsia"/>
        </w:rPr>
        <w:t>佛塔寺</w:t>
      </w:r>
      <w:r>
        <w:t xml:space="preserve"> [butsu tōji] /a stūpa of a buddha/</w:t>
      </w:r>
    </w:p>
    <w:p w:rsidR="00A618CE" w:rsidRDefault="00A618CE" w:rsidP="00A618CE">
      <w:r>
        <w:rPr>
          <w:rFonts w:ascii="MS Gothic" w:eastAsia="MS Gothic" w:hAnsi="MS Gothic" w:cs="MS Gothic" w:hint="eastAsia"/>
        </w:rPr>
        <w:t>佛塔崇拜</w:t>
      </w:r>
      <w:r>
        <w:t xml:space="preserve"> [buttō sūhai] /Buddhist stūpa worship/</w:t>
      </w:r>
    </w:p>
    <w:p w:rsidR="00A618CE" w:rsidRDefault="00A618CE" w:rsidP="00A618CE">
      <w:r>
        <w:rPr>
          <w:rFonts w:ascii="MS Gothic" w:eastAsia="MS Gothic" w:hAnsi="MS Gothic" w:cs="MS Gothic" w:hint="eastAsia"/>
        </w:rPr>
        <w:t>佛境</w:t>
      </w:r>
      <w:r>
        <w:t xml:space="preserve"> [bukkyō] /buddha-sphere/</w:t>
      </w:r>
    </w:p>
    <w:p w:rsidR="00A618CE" w:rsidRDefault="00A618CE" w:rsidP="00A618CE">
      <w:r>
        <w:rPr>
          <w:rFonts w:ascii="MS Gothic" w:eastAsia="MS Gothic" w:hAnsi="MS Gothic" w:cs="MS Gothic" w:hint="eastAsia"/>
        </w:rPr>
        <w:t>佛境界</w:t>
      </w:r>
      <w:r>
        <w:t xml:space="preserve"> [bukkyōgai] /Buddha-realm/</w:t>
      </w:r>
    </w:p>
    <w:p w:rsidR="00A618CE" w:rsidRDefault="00A618CE" w:rsidP="00A618CE">
      <w:r>
        <w:rPr>
          <w:rFonts w:ascii="MS Gothic" w:eastAsia="MS Gothic" w:hAnsi="MS Gothic" w:cs="MS Gothic" w:hint="eastAsia"/>
        </w:rPr>
        <w:t>佛境界智嚴經</w:t>
      </w:r>
      <w:r>
        <w:t xml:space="preserve"> [Butsu kyōgai chigon kyō] /Sarva-buddha-viṣayâvatāra-jñānâlokâlaṃkāra-sūtra/</w:t>
      </w:r>
    </w:p>
    <w:p w:rsidR="00A618CE" w:rsidRDefault="00A618CE" w:rsidP="00A618CE">
      <w:r>
        <w:rPr>
          <w:rFonts w:ascii="MS Gothic" w:eastAsia="MS Gothic" w:hAnsi="MS Gothic" w:cs="MS Gothic" w:hint="eastAsia"/>
        </w:rPr>
        <w:t>佛壇</w:t>
      </w:r>
      <w:r>
        <w:t xml:space="preserve"> [butsudan] /Buddha altar/</w:t>
      </w:r>
    </w:p>
    <w:p w:rsidR="00A618CE" w:rsidRDefault="00A618CE" w:rsidP="00A618CE">
      <w:r>
        <w:rPr>
          <w:rFonts w:ascii="MS Gothic" w:eastAsia="MS Gothic" w:hAnsi="MS Gothic" w:cs="MS Gothic" w:hint="eastAsia"/>
        </w:rPr>
        <w:lastRenderedPageBreak/>
        <w:t>佛壽</w:t>
      </w:r>
      <w:r>
        <w:t xml:space="preserve"> [butsu ju] /the Buddha's life span/</w:t>
      </w:r>
    </w:p>
    <w:p w:rsidR="00A618CE" w:rsidRDefault="00A618CE" w:rsidP="00A618CE">
      <w:r>
        <w:rPr>
          <w:rFonts w:ascii="MS Gothic" w:eastAsia="MS Gothic" w:hAnsi="MS Gothic" w:cs="MS Gothic" w:hint="eastAsia"/>
        </w:rPr>
        <w:t>佛大先</w:t>
      </w:r>
      <w:r>
        <w:t xml:space="preserve"> [Butsu daisen] /Buddhasena/</w:t>
      </w:r>
    </w:p>
    <w:p w:rsidR="00A618CE" w:rsidRDefault="00A618CE" w:rsidP="00A618CE">
      <w:r>
        <w:rPr>
          <w:rFonts w:ascii="MS Gothic" w:eastAsia="MS Gothic" w:hAnsi="MS Gothic" w:cs="MS Gothic" w:hint="eastAsia"/>
        </w:rPr>
        <w:t>佛大師</w:t>
      </w:r>
      <w:r>
        <w:t xml:space="preserve"> [butsu daishi] /Buddha, the great commander/</w:t>
      </w:r>
    </w:p>
    <w:p w:rsidR="00A618CE" w:rsidRDefault="00A618CE" w:rsidP="00A618CE">
      <w:r>
        <w:rPr>
          <w:rFonts w:ascii="MS Gothic" w:eastAsia="MS Gothic" w:hAnsi="MS Gothic" w:cs="MS Gothic" w:hint="eastAsia"/>
        </w:rPr>
        <w:t>佛大跋陀</w:t>
      </w:r>
      <w:r>
        <w:t xml:space="preserve"> [Buddaibada] /Buddhabhadra/</w:t>
      </w:r>
    </w:p>
    <w:p w:rsidR="00A618CE" w:rsidRDefault="00A618CE" w:rsidP="00A618CE">
      <w:r>
        <w:rPr>
          <w:rFonts w:ascii="MS Gothic" w:eastAsia="MS Gothic" w:hAnsi="MS Gothic" w:cs="MS Gothic" w:hint="eastAsia"/>
        </w:rPr>
        <w:t>佛大道</w:t>
      </w:r>
      <w:r>
        <w:t xml:space="preserve"> [butsu daidō] /the great Buddha-Path/</w:t>
      </w:r>
    </w:p>
    <w:p w:rsidR="00A618CE" w:rsidRDefault="00A618CE" w:rsidP="00A618CE">
      <w:r>
        <w:rPr>
          <w:rFonts w:ascii="MS Gothic" w:eastAsia="MS Gothic" w:hAnsi="MS Gothic" w:cs="MS Gothic" w:hint="eastAsia"/>
        </w:rPr>
        <w:t>佛天</w:t>
      </w:r>
      <w:r>
        <w:t xml:space="preserve"> [butten] /buddhas and celestials/</w:t>
      </w:r>
    </w:p>
    <w:p w:rsidR="00A618CE" w:rsidRDefault="00A618CE" w:rsidP="00A618CE">
      <w:r>
        <w:rPr>
          <w:rFonts w:ascii="MS Gothic" w:eastAsia="MS Gothic" w:hAnsi="MS Gothic" w:cs="MS Gothic" w:hint="eastAsia"/>
        </w:rPr>
        <w:t>佛如來</w:t>
      </w:r>
      <w:r>
        <w:t xml:space="preserve"> [butsu nyorai] /Buddha-tathāgata/</w:t>
      </w:r>
    </w:p>
    <w:p w:rsidR="00A618CE" w:rsidRDefault="00A618CE" w:rsidP="00A618CE">
      <w:r>
        <w:rPr>
          <w:rFonts w:ascii="MS Gothic" w:eastAsia="MS Gothic" w:hAnsi="MS Gothic" w:cs="MS Gothic" w:hint="eastAsia"/>
        </w:rPr>
        <w:t>佛妙法身</w:t>
      </w:r>
      <w:r>
        <w:t xml:space="preserve"> [butsu myō hosshin] /Buddha's marvelous dharma-body/</w:t>
      </w:r>
    </w:p>
    <w:p w:rsidR="00A618CE" w:rsidRDefault="00A618CE" w:rsidP="00A618CE">
      <w:r>
        <w:rPr>
          <w:rFonts w:ascii="MS Gothic" w:eastAsia="MS Gothic" w:hAnsi="MS Gothic" w:cs="MS Gothic" w:hint="eastAsia"/>
        </w:rPr>
        <w:t>佛威</w:t>
      </w:r>
      <w:r>
        <w:t xml:space="preserve"> [butsui] /authoritative power of the Buddha/</w:t>
      </w:r>
    </w:p>
    <w:p w:rsidR="00A618CE" w:rsidRDefault="00A618CE" w:rsidP="00A618CE">
      <w:r>
        <w:rPr>
          <w:rFonts w:ascii="MS Gothic" w:eastAsia="MS Gothic" w:hAnsi="MS Gothic" w:cs="MS Gothic" w:hint="eastAsia"/>
        </w:rPr>
        <w:t>佛威儀</w:t>
      </w:r>
      <w:r>
        <w:t xml:space="preserve"> [butsuno iigi] /buddha-conduct/</w:t>
      </w:r>
    </w:p>
    <w:p w:rsidR="00A618CE" w:rsidRDefault="00A618CE" w:rsidP="00A618CE">
      <w:r>
        <w:rPr>
          <w:rFonts w:ascii="MS Gothic" w:eastAsia="MS Gothic" w:hAnsi="MS Gothic" w:cs="MS Gothic" w:hint="eastAsia"/>
        </w:rPr>
        <w:t>佛威力</w:t>
      </w:r>
      <w:r>
        <w:t xml:space="preserve"> [butsu iriki] /authoritative power of the buddhas/</w:t>
      </w:r>
    </w:p>
    <w:p w:rsidR="00A618CE" w:rsidRDefault="00A618CE" w:rsidP="00A618CE">
      <w:r>
        <w:rPr>
          <w:rFonts w:ascii="MS Gothic" w:eastAsia="MS Gothic" w:hAnsi="MS Gothic" w:cs="MS Gothic" w:hint="eastAsia"/>
        </w:rPr>
        <w:t>佛婆提</w:t>
      </w:r>
      <w:r>
        <w:t xml:space="preserve"> [Butsubadai] /Pūrvavideha/</w:t>
      </w:r>
    </w:p>
    <w:p w:rsidR="00A618CE" w:rsidRDefault="00A618CE" w:rsidP="00A618CE">
      <w:r>
        <w:rPr>
          <w:rFonts w:ascii="MS Gothic" w:eastAsia="MS Gothic" w:hAnsi="MS Gothic" w:cs="MS Gothic" w:hint="eastAsia"/>
        </w:rPr>
        <w:t>佛婆提訶</w:t>
      </w:r>
      <w:r>
        <w:t xml:space="preserve"> [Butsubadaika] /Pūrvavideha/</w:t>
      </w:r>
    </w:p>
    <w:p w:rsidR="00A618CE" w:rsidRDefault="00A618CE" w:rsidP="00A618CE">
      <w:r>
        <w:rPr>
          <w:rFonts w:ascii="MS Gothic" w:eastAsia="MS Gothic" w:hAnsi="MS Gothic" w:cs="MS Gothic" w:hint="eastAsia"/>
        </w:rPr>
        <w:t>佛婆羅部</w:t>
      </w:r>
      <w:r>
        <w:t xml:space="preserve"> [Butsubara bu] /Vātsīputrīyāḥ/</w:t>
      </w:r>
    </w:p>
    <w:p w:rsidR="00A618CE" w:rsidRDefault="00A618CE" w:rsidP="00A618CE">
      <w:r>
        <w:rPr>
          <w:rFonts w:ascii="MS Gothic" w:eastAsia="MS Gothic" w:hAnsi="MS Gothic" w:cs="MS Gothic" w:hint="eastAsia"/>
        </w:rPr>
        <w:t>佛子</w:t>
      </w:r>
      <w:r>
        <w:t xml:space="preserve"> [busshi] /children of the Buddha/</w:t>
      </w:r>
    </w:p>
    <w:p w:rsidR="00A618CE" w:rsidRDefault="00A618CE" w:rsidP="00A618CE">
      <w:r>
        <w:rPr>
          <w:rFonts w:ascii="MS Gothic" w:eastAsia="MS Gothic" w:hAnsi="MS Gothic" w:cs="MS Gothic" w:hint="eastAsia"/>
        </w:rPr>
        <w:t>佛宗</w:t>
      </w:r>
      <w:r>
        <w:t xml:space="preserve"> [busshū] /Buddhism/</w:t>
      </w:r>
    </w:p>
    <w:p w:rsidR="00A618CE" w:rsidRDefault="00A618CE" w:rsidP="00A618CE">
      <w:r>
        <w:rPr>
          <w:rFonts w:ascii="MS Gothic" w:eastAsia="MS Gothic" w:hAnsi="MS Gothic" w:cs="MS Gothic" w:hint="eastAsia"/>
        </w:rPr>
        <w:t>佛室</w:t>
      </w:r>
      <w:r>
        <w:t xml:space="preserve"> [busshitsu] /room of the Buddha/</w:t>
      </w:r>
    </w:p>
    <w:p w:rsidR="00A618CE" w:rsidRDefault="00A618CE" w:rsidP="00A618CE">
      <w:r>
        <w:rPr>
          <w:rFonts w:ascii="MS Gothic" w:eastAsia="MS Gothic" w:hAnsi="MS Gothic" w:cs="MS Gothic" w:hint="eastAsia"/>
        </w:rPr>
        <w:t>佛家</w:t>
      </w:r>
      <w:r>
        <w:t xml:space="preserve"> [butsuke] /the Buddha's family/</w:t>
      </w:r>
    </w:p>
    <w:p w:rsidR="00A618CE" w:rsidRDefault="00A618CE" w:rsidP="00A618CE">
      <w:r>
        <w:rPr>
          <w:rFonts w:ascii="MS Gothic" w:eastAsia="MS Gothic" w:hAnsi="MS Gothic" w:cs="MS Gothic" w:hint="eastAsia"/>
        </w:rPr>
        <w:t>佛寳</w:t>
      </w:r>
      <w:r>
        <w:t xml:space="preserve"> [buppō] /Buddha treasure/</w:t>
      </w:r>
    </w:p>
    <w:p w:rsidR="00A618CE" w:rsidRDefault="00A618CE" w:rsidP="00A618CE">
      <w:r>
        <w:rPr>
          <w:rFonts w:ascii="MS Gothic" w:eastAsia="MS Gothic" w:hAnsi="MS Gothic" w:cs="MS Gothic" w:hint="eastAsia"/>
        </w:rPr>
        <w:t>佛寶</w:t>
      </w:r>
      <w:r>
        <w:t xml:space="preserve"> [buppō] /buddha treasure/</w:t>
      </w:r>
    </w:p>
    <w:p w:rsidR="00A618CE" w:rsidRDefault="00A618CE" w:rsidP="00A618CE">
      <w:r>
        <w:rPr>
          <w:rFonts w:ascii="MS Gothic" w:eastAsia="MS Gothic" w:hAnsi="MS Gothic" w:cs="MS Gothic" w:hint="eastAsia"/>
        </w:rPr>
        <w:t>佛寶寺刹</w:t>
      </w:r>
      <w:r>
        <w:t xml:space="preserve"> [Buppō jisetsu] /Buddha jewel monastery/</w:t>
      </w:r>
    </w:p>
    <w:p w:rsidR="00A618CE" w:rsidRDefault="00A618CE" w:rsidP="00A618CE">
      <w:r>
        <w:rPr>
          <w:rFonts w:ascii="MS Gothic" w:eastAsia="MS Gothic" w:hAnsi="MS Gothic" w:cs="MS Gothic" w:hint="eastAsia"/>
        </w:rPr>
        <w:t>佛寺</w:t>
      </w:r>
      <w:r>
        <w:t xml:space="preserve"> [butsuji] /Buddhist temple/</w:t>
      </w:r>
    </w:p>
    <w:p w:rsidR="00A618CE" w:rsidRDefault="00A618CE" w:rsidP="00A618CE">
      <w:r>
        <w:rPr>
          <w:rFonts w:ascii="MS Gothic" w:eastAsia="MS Gothic" w:hAnsi="MS Gothic" w:cs="MS Gothic" w:hint="eastAsia"/>
        </w:rPr>
        <w:t>佛尊</w:t>
      </w:r>
      <w:r>
        <w:t xml:space="preserve"> [busson] /the Buddha/</w:t>
      </w:r>
    </w:p>
    <w:p w:rsidR="00A618CE" w:rsidRDefault="00A618CE" w:rsidP="00A618CE">
      <w:r>
        <w:rPr>
          <w:rFonts w:ascii="MS Gothic" w:eastAsia="MS Gothic" w:hAnsi="MS Gothic" w:cs="MS Gothic" w:hint="eastAsia"/>
        </w:rPr>
        <w:t>佛尊道</w:t>
      </w:r>
      <w:r>
        <w:t xml:space="preserve"> [busson dō] /the pre-eminent Path of a buddha/</w:t>
      </w:r>
    </w:p>
    <w:p w:rsidR="00A618CE" w:rsidRDefault="00A618CE" w:rsidP="00A618CE">
      <w:r>
        <w:rPr>
          <w:rFonts w:ascii="MS Gothic" w:eastAsia="MS Gothic" w:hAnsi="MS Gothic" w:cs="MS Gothic" w:hint="eastAsia"/>
        </w:rPr>
        <w:t>佛工</w:t>
      </w:r>
      <w:r>
        <w:t xml:space="preserve"> [butsuku] /buddha image maker/</w:t>
      </w:r>
    </w:p>
    <w:p w:rsidR="00A618CE" w:rsidRDefault="00A618CE" w:rsidP="00A618CE">
      <w:r>
        <w:rPr>
          <w:rFonts w:ascii="MS Gothic" w:eastAsia="MS Gothic" w:hAnsi="MS Gothic" w:cs="MS Gothic" w:hint="eastAsia"/>
        </w:rPr>
        <w:t>佛師</w:t>
      </w:r>
      <w:r>
        <w:t xml:space="preserve"> [busshi] /buddha image maker/</w:t>
      </w:r>
    </w:p>
    <w:p w:rsidR="00A618CE" w:rsidRDefault="00A618CE" w:rsidP="00A618CE">
      <w:r>
        <w:rPr>
          <w:rFonts w:ascii="MS Gothic" w:eastAsia="MS Gothic" w:hAnsi="MS Gothic" w:cs="MS Gothic" w:hint="eastAsia"/>
        </w:rPr>
        <w:t>佛度跋陀羅</w:t>
      </w:r>
      <w:r>
        <w:t xml:space="preserve"> [Buddobadara] /Buddhabhadra/</w:t>
      </w:r>
    </w:p>
    <w:p w:rsidR="00A618CE" w:rsidRDefault="00A618CE" w:rsidP="00A618CE">
      <w:r>
        <w:rPr>
          <w:rFonts w:ascii="MS Gothic" w:eastAsia="MS Gothic" w:hAnsi="MS Gothic" w:cs="MS Gothic" w:hint="eastAsia"/>
        </w:rPr>
        <w:t>佛座</w:t>
      </w:r>
      <w:r>
        <w:t xml:space="preserve"> [butsuza] /throne of Buddha/</w:t>
      </w:r>
    </w:p>
    <w:p w:rsidR="00A618CE" w:rsidRDefault="00A618CE" w:rsidP="00A618CE">
      <w:r>
        <w:rPr>
          <w:rFonts w:ascii="MS Gothic" w:eastAsia="MS Gothic" w:hAnsi="MS Gothic" w:cs="MS Gothic" w:hint="eastAsia"/>
        </w:rPr>
        <w:t>佛廟</w:t>
      </w:r>
      <w:r>
        <w:t xml:space="preserve"> [butsumyō] /a shrine of a buddha/</w:t>
      </w:r>
    </w:p>
    <w:p w:rsidR="00A618CE" w:rsidRDefault="00A618CE" w:rsidP="00A618CE">
      <w:r>
        <w:rPr>
          <w:rFonts w:ascii="MS Gothic" w:eastAsia="MS Gothic" w:hAnsi="MS Gothic" w:cs="MS Gothic" w:hint="eastAsia"/>
        </w:rPr>
        <w:t>佛廟寺</w:t>
      </w:r>
      <w:r>
        <w:t xml:space="preserve"> [butsu myōji] /buddha-shrine/</w:t>
      </w:r>
    </w:p>
    <w:p w:rsidR="00A618CE" w:rsidRDefault="00A618CE" w:rsidP="00A618CE">
      <w:r>
        <w:rPr>
          <w:rFonts w:ascii="MS Gothic" w:eastAsia="MS Gothic" w:hAnsi="MS Gothic" w:cs="MS Gothic" w:hint="eastAsia"/>
        </w:rPr>
        <w:lastRenderedPageBreak/>
        <w:t>佛弟子</w:t>
      </w:r>
      <w:r>
        <w:t xml:space="preserve"> [butsu deshi] /disciple(s) of the Buddha/</w:t>
      </w:r>
    </w:p>
    <w:p w:rsidR="00A618CE" w:rsidRDefault="00A618CE" w:rsidP="00A618CE">
      <w:r>
        <w:rPr>
          <w:rFonts w:ascii="MS Gothic" w:eastAsia="MS Gothic" w:hAnsi="MS Gothic" w:cs="MS Gothic" w:hint="eastAsia"/>
        </w:rPr>
        <w:t>佛影</w:t>
      </w:r>
      <w:r>
        <w:t xml:space="preserve"> [butsuyō] /(Skt. buddhachāyā)//</w:t>
      </w:r>
    </w:p>
    <w:p w:rsidR="00A618CE" w:rsidRDefault="00A618CE" w:rsidP="00A618CE">
      <w:r>
        <w:rPr>
          <w:rFonts w:ascii="MS Gothic" w:eastAsia="MS Gothic" w:hAnsi="MS Gothic" w:cs="MS Gothic" w:hint="eastAsia"/>
        </w:rPr>
        <w:t>佛影窟</w:t>
      </w:r>
      <w:r>
        <w:t xml:space="preserve"> [Butsuyōkutsu] /Buddha-Shadow Cave/</w:t>
      </w:r>
    </w:p>
    <w:p w:rsidR="00A618CE" w:rsidRDefault="00A618CE" w:rsidP="00A618CE">
      <w:r>
        <w:rPr>
          <w:rFonts w:ascii="MS Gothic" w:eastAsia="MS Gothic" w:hAnsi="MS Gothic" w:cs="MS Gothic" w:hint="eastAsia"/>
        </w:rPr>
        <w:t>佛後普賢</w:t>
      </w:r>
      <w:r>
        <w:t xml:space="preserve"> [Butsugo Fugen] /Samantabhadra after the Buddha/</w:t>
      </w:r>
    </w:p>
    <w:p w:rsidR="00A618CE" w:rsidRDefault="00A618CE" w:rsidP="00A618CE">
      <w:r>
        <w:rPr>
          <w:rFonts w:ascii="MS Gothic" w:eastAsia="MS Gothic" w:hAnsi="MS Gothic" w:cs="MS Gothic" w:hint="eastAsia"/>
        </w:rPr>
        <w:t>佛徒</w:t>
      </w:r>
      <w:r>
        <w:t xml:space="preserve"> [butto] /Buddhists/</w:t>
      </w:r>
    </w:p>
    <w:p w:rsidR="00A618CE" w:rsidRDefault="00A618CE" w:rsidP="00A618CE">
      <w:r>
        <w:rPr>
          <w:rFonts w:ascii="MS Gothic" w:eastAsia="MS Gothic" w:hAnsi="MS Gothic" w:cs="MS Gothic" w:hint="eastAsia"/>
        </w:rPr>
        <w:t>佛德</w:t>
      </w:r>
      <w:r>
        <w:t xml:space="preserve"> [buttoku] /Buddha-virtue/</w:t>
      </w:r>
    </w:p>
    <w:p w:rsidR="00A618CE" w:rsidRDefault="00A618CE" w:rsidP="00A618CE">
      <w:r>
        <w:rPr>
          <w:rFonts w:ascii="MS Gothic" w:eastAsia="MS Gothic" w:hAnsi="MS Gothic" w:cs="MS Gothic" w:hint="eastAsia"/>
        </w:rPr>
        <w:t>佛德大通禪師</w:t>
      </w:r>
      <w:r>
        <w:t xml:space="preserve"> [Buttoku Daitsū zenji] /Buttoku Daitsū zenji/</w:t>
      </w:r>
    </w:p>
    <w:p w:rsidR="00A618CE" w:rsidRDefault="00A618CE" w:rsidP="00A618CE">
      <w:r>
        <w:rPr>
          <w:rFonts w:ascii="MS Gothic" w:eastAsia="MS Gothic" w:hAnsi="MS Gothic" w:cs="MS Gothic" w:hint="eastAsia"/>
        </w:rPr>
        <w:t>佛心</w:t>
      </w:r>
      <w:r>
        <w:t xml:space="preserve"> [busshin] /buddha-mind/</w:t>
      </w:r>
    </w:p>
    <w:p w:rsidR="00A618CE" w:rsidRDefault="00A618CE" w:rsidP="00A618CE">
      <w:r>
        <w:rPr>
          <w:rFonts w:ascii="MS Gothic" w:eastAsia="MS Gothic" w:hAnsi="MS Gothic" w:cs="MS Gothic" w:hint="eastAsia"/>
        </w:rPr>
        <w:t>佛心印</w:t>
      </w:r>
      <w:r>
        <w:t xml:space="preserve"> [busshin in] /seal of the Buddha-mind/</w:t>
      </w:r>
    </w:p>
    <w:p w:rsidR="00A618CE" w:rsidRDefault="00A618CE" w:rsidP="00A618CE">
      <w:r>
        <w:rPr>
          <w:rFonts w:ascii="MS Gothic" w:eastAsia="MS Gothic" w:hAnsi="MS Gothic" w:cs="MS Gothic" w:hint="eastAsia"/>
        </w:rPr>
        <w:t>佛心天子</w:t>
      </w:r>
      <w:r>
        <w:t xml:space="preserve"> [busshin tenshi] /emperor with the Buddha-mind/</w:t>
      </w:r>
    </w:p>
    <w:p w:rsidR="00A618CE" w:rsidRDefault="00A618CE" w:rsidP="00A618CE">
      <w:r>
        <w:rPr>
          <w:rFonts w:ascii="MS Gothic" w:eastAsia="MS Gothic" w:hAnsi="MS Gothic" w:cs="MS Gothic" w:hint="eastAsia"/>
        </w:rPr>
        <w:t>佛心宗</w:t>
      </w:r>
      <w:r>
        <w:t xml:space="preserve"> [Busshin Shū] /Buddha-mind school/</w:t>
      </w:r>
    </w:p>
    <w:p w:rsidR="00A618CE" w:rsidRDefault="00A618CE" w:rsidP="00A618CE">
      <w:r>
        <w:rPr>
          <w:rFonts w:ascii="MS Gothic" w:eastAsia="MS Gothic" w:hAnsi="MS Gothic" w:cs="MS Gothic" w:hint="eastAsia"/>
        </w:rPr>
        <w:t>佛忌</w:t>
      </w:r>
      <w:r>
        <w:t xml:space="preserve"> [butsuki] /major events of the life of the Buddha/</w:t>
      </w:r>
    </w:p>
    <w:p w:rsidR="00A618CE" w:rsidRDefault="00A618CE" w:rsidP="00A618CE">
      <w:r>
        <w:rPr>
          <w:rFonts w:ascii="MS Gothic" w:eastAsia="MS Gothic" w:hAnsi="MS Gothic" w:cs="MS Gothic" w:hint="eastAsia"/>
        </w:rPr>
        <w:t>佛性</w:t>
      </w:r>
      <w:r>
        <w:t xml:space="preserve"> [busshō] /buddha-nature/</w:t>
      </w:r>
    </w:p>
    <w:p w:rsidR="00A618CE" w:rsidRDefault="00A618CE" w:rsidP="00A618CE">
      <w:r>
        <w:rPr>
          <w:rFonts w:ascii="MS Gothic" w:eastAsia="MS Gothic" w:hAnsi="MS Gothic" w:cs="MS Gothic" w:hint="eastAsia"/>
        </w:rPr>
        <w:t>佛性不受羅</w:t>
      </w:r>
      <w:r>
        <w:t xml:space="preserve"> [busshō fujura] /buddha nature does not experience hell/</w:t>
      </w:r>
    </w:p>
    <w:p w:rsidR="00A618CE" w:rsidRDefault="00A618CE" w:rsidP="00A618CE">
      <w:r>
        <w:rPr>
          <w:rFonts w:ascii="MS Gothic" w:eastAsia="MS Gothic" w:hAnsi="MS Gothic" w:cs="MS Gothic" w:hint="eastAsia"/>
        </w:rPr>
        <w:t>佛性中道</w:t>
      </w:r>
      <w:r>
        <w:t xml:space="preserve"> [busshō chūdō] /Middle Way of Buddha-nature/</w:t>
      </w:r>
    </w:p>
    <w:p w:rsidR="00A618CE" w:rsidRDefault="00A618CE" w:rsidP="00A618CE">
      <w:r>
        <w:rPr>
          <w:rFonts w:ascii="MS Gothic" w:eastAsia="MS Gothic" w:hAnsi="MS Gothic" w:cs="MS Gothic" w:hint="eastAsia"/>
        </w:rPr>
        <w:t>佛性佛</w:t>
      </w:r>
      <w:r>
        <w:t xml:space="preserve"> [busshō butsu] /Buddha as Buddha-nature/</w:t>
      </w:r>
    </w:p>
    <w:p w:rsidR="00A618CE" w:rsidRDefault="00A618CE" w:rsidP="00A618CE">
      <w:r>
        <w:rPr>
          <w:rFonts w:ascii="MS Gothic" w:eastAsia="MS Gothic" w:hAnsi="MS Gothic" w:cs="MS Gothic" w:hint="eastAsia"/>
        </w:rPr>
        <w:t>佛性常住</w:t>
      </w:r>
      <w:r>
        <w:t xml:space="preserve"> [busshō jō jū] /the buddha-nature is eternally abiding/</w:t>
      </w:r>
    </w:p>
    <w:p w:rsidR="00A618CE" w:rsidRDefault="00A618CE" w:rsidP="00A618CE">
      <w:r>
        <w:rPr>
          <w:rFonts w:ascii="MS Gothic" w:eastAsia="MS Gothic" w:hAnsi="MS Gothic" w:cs="MS Gothic" w:hint="eastAsia"/>
        </w:rPr>
        <w:t>佛性常住妙果</w:t>
      </w:r>
      <w:r>
        <w:t xml:space="preserve"> [busshō jōjū myōka] /marvelous realization of the eternally abiding buddha-nature/</w:t>
      </w:r>
    </w:p>
    <w:p w:rsidR="00A618CE" w:rsidRDefault="00A618CE" w:rsidP="00A618CE">
      <w:r>
        <w:rPr>
          <w:rFonts w:ascii="MS Gothic" w:eastAsia="MS Gothic" w:hAnsi="MS Gothic" w:cs="MS Gothic" w:hint="eastAsia"/>
        </w:rPr>
        <w:t>佛性戒</w:t>
      </w:r>
      <w:r>
        <w:t xml:space="preserve"> [busshō kai] /buddha-nature precepts/</w:t>
      </w:r>
    </w:p>
    <w:p w:rsidR="00A618CE" w:rsidRDefault="00A618CE" w:rsidP="00A618CE">
      <w:r>
        <w:rPr>
          <w:rFonts w:ascii="MS Gothic" w:eastAsia="MS Gothic" w:hAnsi="MS Gothic" w:cs="MS Gothic" w:hint="eastAsia"/>
        </w:rPr>
        <w:t>佛性正因</w:t>
      </w:r>
      <w:r>
        <w:t xml:space="preserve"> [busshō shōin] /buddha-nature of direct cause/</w:t>
      </w:r>
    </w:p>
    <w:p w:rsidR="00A618CE" w:rsidRDefault="00A618CE" w:rsidP="00A618CE">
      <w:r>
        <w:rPr>
          <w:rFonts w:ascii="MS Gothic" w:eastAsia="MS Gothic" w:hAnsi="MS Gothic" w:cs="MS Gothic" w:hint="eastAsia"/>
        </w:rPr>
        <w:t>佛性眞如</w:t>
      </w:r>
      <w:r>
        <w:t xml:space="preserve"> [busshō shinnyo] /buddha-nature as thusness/</w:t>
      </w:r>
    </w:p>
    <w:p w:rsidR="00A618CE" w:rsidRDefault="00A618CE" w:rsidP="00A618CE">
      <w:r>
        <w:rPr>
          <w:rFonts w:ascii="MS Gothic" w:eastAsia="MS Gothic" w:hAnsi="MS Gothic" w:cs="MS Gothic" w:hint="eastAsia"/>
        </w:rPr>
        <w:t>佛性論</w:t>
      </w:r>
      <w:r>
        <w:t xml:space="preserve"> [Busshō ron] /Buddha-nature Treatise/</w:t>
      </w:r>
    </w:p>
    <w:p w:rsidR="00A618CE" w:rsidRDefault="00A618CE" w:rsidP="00A618CE">
      <w:r>
        <w:rPr>
          <w:rFonts w:ascii="MS Gothic" w:eastAsia="MS Gothic" w:hAnsi="MS Gothic" w:cs="MS Gothic" w:hint="eastAsia"/>
        </w:rPr>
        <w:t>佛恩</w:t>
      </w:r>
      <w:r>
        <w:t xml:space="preserve"> [button] /benevolence of the Buddha/</w:t>
      </w:r>
    </w:p>
    <w:p w:rsidR="00A618CE" w:rsidRDefault="00A618CE" w:rsidP="00A618CE">
      <w:r>
        <w:rPr>
          <w:rFonts w:ascii="MS Gothic" w:eastAsia="MS Gothic" w:hAnsi="MS Gothic" w:cs="MS Gothic" w:hint="eastAsia"/>
        </w:rPr>
        <w:t>佛想佛</w:t>
      </w:r>
      <w:r>
        <w:t xml:space="preserve"> [bussō butsu] /Buddha perceived as a Buddha/</w:t>
      </w:r>
    </w:p>
    <w:p w:rsidR="00A618CE" w:rsidRDefault="00A618CE" w:rsidP="00A618CE">
      <w:r>
        <w:rPr>
          <w:rFonts w:ascii="MS Gothic" w:eastAsia="MS Gothic" w:hAnsi="MS Gothic" w:cs="MS Gothic" w:hint="eastAsia"/>
        </w:rPr>
        <w:t>佛意</w:t>
      </w:r>
      <w:r>
        <w:t xml:space="preserve"> [butsui] /the Buddha's intention/</w:t>
      </w:r>
    </w:p>
    <w:p w:rsidR="00A618CE" w:rsidRDefault="00A618CE" w:rsidP="00A618CE">
      <w:r>
        <w:rPr>
          <w:rFonts w:ascii="MS Gothic" w:eastAsia="MS Gothic" w:hAnsi="MS Gothic" w:cs="MS Gothic" w:hint="eastAsia"/>
        </w:rPr>
        <w:t>佛慧</w:t>
      </w:r>
      <w:r>
        <w:t xml:space="preserve"> [butte] /buddha's wisdom/</w:t>
      </w:r>
    </w:p>
    <w:p w:rsidR="00A618CE" w:rsidRDefault="00A618CE" w:rsidP="00A618CE">
      <w:r>
        <w:rPr>
          <w:rFonts w:ascii="MS Gothic" w:eastAsia="MS Gothic" w:hAnsi="MS Gothic" w:cs="MS Gothic" w:hint="eastAsia"/>
        </w:rPr>
        <w:t>佛慧派</w:t>
      </w:r>
      <w:r>
        <w:t xml:space="preserve"> [Butsue ha] /Butsue ha/</w:t>
      </w:r>
    </w:p>
    <w:p w:rsidR="00A618CE" w:rsidRDefault="00A618CE" w:rsidP="00A618CE">
      <w:r>
        <w:rPr>
          <w:rFonts w:ascii="MS Gothic" w:eastAsia="MS Gothic" w:hAnsi="MS Gothic" w:cs="MS Gothic" w:hint="eastAsia"/>
        </w:rPr>
        <w:t>佛慧禪師</w:t>
      </w:r>
      <w:r>
        <w:t xml:space="preserve"> [Butsue zenji] /Lingshan Daoyin/</w:t>
      </w:r>
    </w:p>
    <w:p w:rsidR="00A618CE" w:rsidRDefault="00A618CE" w:rsidP="00A618CE">
      <w:r>
        <w:rPr>
          <w:rFonts w:ascii="MS Gothic" w:eastAsia="MS Gothic" w:hAnsi="MS Gothic" w:cs="MS Gothic" w:hint="eastAsia"/>
        </w:rPr>
        <w:t>佛戒</w:t>
      </w:r>
      <w:r>
        <w:t xml:space="preserve"> [bukkai] /Buddhist precepts/</w:t>
      </w:r>
    </w:p>
    <w:p w:rsidR="00A618CE" w:rsidRDefault="00A618CE" w:rsidP="00A618CE">
      <w:r>
        <w:rPr>
          <w:rFonts w:ascii="MS Gothic" w:eastAsia="MS Gothic" w:hAnsi="MS Gothic" w:cs="MS Gothic" w:hint="eastAsia"/>
        </w:rPr>
        <w:t>佛所</w:t>
      </w:r>
      <w:r>
        <w:t xml:space="preserve"> [butsu sho] /buddha-places/</w:t>
      </w:r>
    </w:p>
    <w:p w:rsidR="00A618CE" w:rsidRDefault="00A618CE" w:rsidP="00A618CE">
      <w:r>
        <w:rPr>
          <w:rFonts w:ascii="MS Gothic" w:eastAsia="MS Gothic" w:hAnsi="MS Gothic" w:cs="MS Gothic" w:hint="eastAsia"/>
        </w:rPr>
        <w:lastRenderedPageBreak/>
        <w:t>佛所住</w:t>
      </w:r>
      <w:r>
        <w:t xml:space="preserve"> [butsu shojū] /where buddhas abide/</w:t>
      </w:r>
    </w:p>
    <w:p w:rsidR="00A618CE" w:rsidRDefault="00A618CE" w:rsidP="00A618CE">
      <w:r>
        <w:rPr>
          <w:rFonts w:ascii="MS Gothic" w:eastAsia="MS Gothic" w:hAnsi="MS Gothic" w:cs="MS Gothic" w:hint="eastAsia"/>
        </w:rPr>
        <w:t>佛所作</w:t>
      </w:r>
      <w:r>
        <w:t xml:space="preserve"> [butsu shosa] /Buddha-activities/</w:t>
      </w:r>
    </w:p>
    <w:p w:rsidR="00A618CE" w:rsidRDefault="00A618CE" w:rsidP="00A618CE">
      <w:r>
        <w:rPr>
          <w:rFonts w:ascii="MS Gothic" w:eastAsia="MS Gothic" w:hAnsi="MS Gothic" w:cs="MS Gothic" w:hint="eastAsia"/>
        </w:rPr>
        <w:t>佛所作事</w:t>
      </w:r>
      <w:r>
        <w:t xml:space="preserve"> [butsu shosa ji] /buddha-works/</w:t>
      </w:r>
    </w:p>
    <w:p w:rsidR="00A618CE" w:rsidRDefault="00A618CE" w:rsidP="00A618CE">
      <w:r>
        <w:rPr>
          <w:rFonts w:ascii="MS Gothic" w:eastAsia="MS Gothic" w:hAnsi="MS Gothic" w:cs="MS Gothic" w:hint="eastAsia"/>
        </w:rPr>
        <w:t>佛所作事業</w:t>
      </w:r>
      <w:r>
        <w:t xml:space="preserve"> [butsu shosa jigō] /Buddha-works that are undertaken/</w:t>
      </w:r>
    </w:p>
    <w:p w:rsidR="00A618CE" w:rsidRDefault="00A618CE" w:rsidP="00A618CE">
      <w:r>
        <w:rPr>
          <w:rFonts w:ascii="MS Gothic" w:eastAsia="MS Gothic" w:hAnsi="MS Gothic" w:cs="MS Gothic" w:hint="eastAsia"/>
        </w:rPr>
        <w:t>佛所行</w:t>
      </w:r>
      <w:r>
        <w:t xml:space="preserve"> [butsu shogyō] /the Buddha's activities/</w:t>
      </w:r>
    </w:p>
    <w:p w:rsidR="00A618CE" w:rsidRDefault="00A618CE" w:rsidP="00A618CE">
      <w:r>
        <w:rPr>
          <w:rFonts w:ascii="MS Gothic" w:eastAsia="MS Gothic" w:hAnsi="MS Gothic" w:cs="MS Gothic" w:hint="eastAsia"/>
        </w:rPr>
        <w:t>佛所行讚</w:t>
      </w:r>
      <w:r>
        <w:t xml:space="preserve"> [Butsu shogyō san] /Acts of the Buddha/</w:t>
      </w:r>
    </w:p>
    <w:p w:rsidR="00A618CE" w:rsidRDefault="00A618CE" w:rsidP="00A618CE">
      <w:r>
        <w:rPr>
          <w:rFonts w:ascii="MS Gothic" w:eastAsia="MS Gothic" w:hAnsi="MS Gothic" w:cs="MS Gothic" w:hint="eastAsia"/>
        </w:rPr>
        <w:t>佛所行讚傳</w:t>
      </w:r>
      <w:r>
        <w:t xml:space="preserve"> [Butsu shogyō san den] /Buddhacarita/</w:t>
      </w:r>
    </w:p>
    <w:p w:rsidR="00A618CE" w:rsidRDefault="00A618CE" w:rsidP="00A618CE">
      <w:r>
        <w:rPr>
          <w:rFonts w:ascii="MS Gothic" w:eastAsia="MS Gothic" w:hAnsi="MS Gothic" w:cs="MS Gothic" w:hint="eastAsia"/>
        </w:rPr>
        <w:t>佛所行讚經</w:t>
      </w:r>
      <w:r>
        <w:t xml:space="preserve"> [Butsu shogyō san kyō] /Buddhacarita/</w:t>
      </w:r>
    </w:p>
    <w:p w:rsidR="00A618CE" w:rsidRDefault="00A618CE" w:rsidP="00A618CE">
      <w:r>
        <w:rPr>
          <w:rFonts w:ascii="MS Gothic" w:eastAsia="MS Gothic" w:hAnsi="MS Gothic" w:cs="MS Gothic" w:hint="eastAsia"/>
        </w:rPr>
        <w:t>佛所行讚經傳</w:t>
      </w:r>
      <w:r>
        <w:t xml:space="preserve"> [Butsu shogyō sangyō den] /Buddhacarita/</w:t>
      </w:r>
    </w:p>
    <w:p w:rsidR="00A618CE" w:rsidRDefault="00A618CE" w:rsidP="00A618CE">
      <w:r>
        <w:rPr>
          <w:rFonts w:ascii="MS Gothic" w:eastAsia="MS Gothic" w:hAnsi="MS Gothic" w:cs="MS Gothic" w:hint="eastAsia"/>
        </w:rPr>
        <w:t>佛所</w:t>
      </w:r>
      <w:r>
        <w:rPr>
          <w:rFonts w:ascii="Malgun Gothic" w:eastAsia="Malgun Gothic" w:hAnsi="Malgun Gothic" w:cs="Malgun Gothic" w:hint="eastAsia"/>
        </w:rPr>
        <w:t>說</w:t>
      </w:r>
      <w:r>
        <w:t xml:space="preserve"> [butsu shosetsu] /the Buddha's teachings/</w:t>
      </w:r>
    </w:p>
    <w:p w:rsidR="00A618CE" w:rsidRDefault="00A618CE" w:rsidP="00A618CE">
      <w:r>
        <w:rPr>
          <w:rFonts w:ascii="MS Gothic" w:eastAsia="MS Gothic" w:hAnsi="MS Gothic" w:cs="MS Gothic" w:hint="eastAsia"/>
        </w:rPr>
        <w:t>佛所</w:t>
      </w:r>
      <w:r>
        <w:rPr>
          <w:rFonts w:ascii="Malgun Gothic" w:eastAsia="Malgun Gothic" w:hAnsi="Malgun Gothic" w:cs="Malgun Gothic" w:hint="eastAsia"/>
        </w:rPr>
        <w:t>說法</w:t>
      </w:r>
      <w:r>
        <w:t xml:space="preserve"> [butsu sho seppō] /the teaching given by the Buddha/</w:t>
      </w:r>
    </w:p>
    <w:p w:rsidR="00A618CE" w:rsidRDefault="00A618CE" w:rsidP="00A618CE">
      <w:r>
        <w:rPr>
          <w:rFonts w:ascii="MS Gothic" w:eastAsia="MS Gothic" w:hAnsi="MS Gothic" w:cs="MS Gothic" w:hint="eastAsia"/>
        </w:rPr>
        <w:t>佛提媻</w:t>
      </w:r>
      <w:r>
        <w:t xml:space="preserve"> [Budaiba] /Videha/</w:t>
      </w:r>
    </w:p>
    <w:p w:rsidR="00A618CE" w:rsidRDefault="00A618CE" w:rsidP="00A618CE">
      <w:r>
        <w:rPr>
          <w:rFonts w:ascii="MS Gothic" w:eastAsia="MS Gothic" w:hAnsi="MS Gothic" w:cs="MS Gothic" w:hint="eastAsia"/>
        </w:rPr>
        <w:t>佛支提</w:t>
      </w:r>
      <w:r>
        <w:t xml:space="preserve"> [butsushidai] /Buddha's caitya /</w:t>
      </w:r>
    </w:p>
    <w:p w:rsidR="00A618CE" w:rsidRDefault="00A618CE" w:rsidP="00A618CE">
      <w:r>
        <w:rPr>
          <w:rFonts w:ascii="MS Gothic" w:eastAsia="MS Gothic" w:hAnsi="MS Gothic" w:cs="MS Gothic" w:hint="eastAsia"/>
        </w:rPr>
        <w:t>佛敕</w:t>
      </w:r>
      <w:r>
        <w:t xml:space="preserve"> [bucchoku] /Buddha's śāsana /</w:t>
      </w:r>
    </w:p>
    <w:p w:rsidR="00A618CE" w:rsidRDefault="00A618CE" w:rsidP="00A618CE">
      <w:r>
        <w:rPr>
          <w:rFonts w:ascii="MS Gothic" w:eastAsia="MS Gothic" w:hAnsi="MS Gothic" w:cs="MS Gothic" w:hint="eastAsia"/>
        </w:rPr>
        <w:t>佛教</w:t>
      </w:r>
      <w:r>
        <w:t xml:space="preserve"> [bukkyō] /Buddhism/</w:t>
      </w:r>
    </w:p>
    <w:p w:rsidR="00A618CE" w:rsidRDefault="00A618CE" w:rsidP="00A618CE">
      <w:r>
        <w:rPr>
          <w:rFonts w:ascii="MS Gothic" w:eastAsia="MS Gothic" w:hAnsi="MS Gothic" w:cs="MS Gothic" w:hint="eastAsia"/>
        </w:rPr>
        <w:t>佛教人</w:t>
      </w:r>
      <w:r>
        <w:t xml:space="preserve"> [bukkyō nin] /a Buddhist/</w:t>
      </w:r>
    </w:p>
    <w:p w:rsidR="00A618CE" w:rsidRDefault="00A618CE" w:rsidP="00A618CE">
      <w:r>
        <w:rPr>
          <w:rFonts w:ascii="MS Gothic" w:eastAsia="MS Gothic" w:hAnsi="MS Gothic" w:cs="MS Gothic" w:hint="eastAsia"/>
        </w:rPr>
        <w:t>佛教徒</w:t>
      </w:r>
      <w:r>
        <w:t xml:space="preserve"> [bukkyō to] /Buddhists/</w:t>
      </w:r>
    </w:p>
    <w:p w:rsidR="00A618CE" w:rsidRDefault="00A618CE" w:rsidP="00A618CE">
      <w:r>
        <w:rPr>
          <w:rFonts w:ascii="MS Gothic" w:eastAsia="MS Gothic" w:hAnsi="MS Gothic" w:cs="MS Gothic" w:hint="eastAsia"/>
        </w:rPr>
        <w:t>佛教復興</w:t>
      </w:r>
      <w:r>
        <w:t xml:space="preserve"> [bukkyō fukkō] /revival of Buddhism/</w:t>
      </w:r>
    </w:p>
    <w:p w:rsidR="00A618CE" w:rsidRDefault="00A618CE" w:rsidP="00A618CE">
      <w:r>
        <w:rPr>
          <w:rFonts w:ascii="MS Gothic" w:eastAsia="MS Gothic" w:hAnsi="MS Gothic" w:cs="MS Gothic" w:hint="eastAsia"/>
        </w:rPr>
        <w:t>佛教敕</w:t>
      </w:r>
      <w:r>
        <w:t xml:space="preserve"> [bukkyō choku] /the Buddha's instructions/</w:t>
      </w:r>
    </w:p>
    <w:p w:rsidR="00A618CE" w:rsidRDefault="00A618CE" w:rsidP="00A618CE">
      <w:r>
        <w:rPr>
          <w:rFonts w:ascii="MS Gothic" w:eastAsia="MS Gothic" w:hAnsi="MS Gothic" w:cs="MS Gothic" w:hint="eastAsia"/>
        </w:rPr>
        <w:t>佛教教典</w:t>
      </w:r>
      <w:r>
        <w:t xml:space="preserve"> [bukkyō kyōten] /the Buddhist scriptures/</w:t>
      </w:r>
    </w:p>
    <w:p w:rsidR="00A618CE" w:rsidRDefault="00A618CE" w:rsidP="00A618CE">
      <w:r>
        <w:rPr>
          <w:rFonts w:ascii="MS Gothic" w:eastAsia="MS Gothic" w:hAnsi="MS Gothic" w:cs="MS Gothic" w:hint="eastAsia"/>
        </w:rPr>
        <w:t>佛教教團</w:t>
      </w:r>
      <w:r>
        <w:t xml:space="preserve"> [bukkyō kyōdan] /Buddhist Saṃgha/</w:t>
      </w:r>
    </w:p>
    <w:p w:rsidR="00A618CE" w:rsidRDefault="00A618CE" w:rsidP="00A618CE">
      <w:r>
        <w:rPr>
          <w:rFonts w:ascii="MS Gothic" w:eastAsia="MS Gothic" w:hAnsi="MS Gothic" w:cs="MS Gothic" w:hint="eastAsia"/>
        </w:rPr>
        <w:t>佛教旗</w:t>
      </w:r>
      <w:r>
        <w:t xml:space="preserve"> [bukkyō gi] /flag of Buddhism/</w:t>
      </w:r>
    </w:p>
    <w:p w:rsidR="00A618CE" w:rsidRDefault="00A618CE" w:rsidP="00A618CE">
      <w:r>
        <w:rPr>
          <w:rFonts w:ascii="MS Gothic" w:eastAsia="MS Gothic" w:hAnsi="MS Gothic" w:cs="MS Gothic" w:hint="eastAsia"/>
        </w:rPr>
        <w:t>佛教梵語</w:t>
      </w:r>
      <w:r>
        <w:t xml:space="preserve"> [bukkyō bongo] /Buddhist Sanskrit/</w:t>
      </w:r>
    </w:p>
    <w:p w:rsidR="00A618CE" w:rsidRDefault="00A618CE" w:rsidP="00A618CE">
      <w:r>
        <w:rPr>
          <w:rFonts w:ascii="MS Gothic" w:eastAsia="MS Gothic" w:hAnsi="MS Gothic" w:cs="MS Gothic" w:hint="eastAsia"/>
        </w:rPr>
        <w:t>佛教法</w:t>
      </w:r>
      <w:r>
        <w:t xml:space="preserve"> [bukkyō hō] /Buddhist teachings/</w:t>
      </w:r>
    </w:p>
    <w:p w:rsidR="00A618CE" w:rsidRDefault="00A618CE" w:rsidP="00A618CE">
      <w:r>
        <w:rPr>
          <w:rFonts w:ascii="MS Gothic" w:eastAsia="MS Gothic" w:hAnsi="MS Gothic" w:cs="MS Gothic" w:hint="eastAsia"/>
        </w:rPr>
        <w:t>佛教淨化運動</w:t>
      </w:r>
      <w:r>
        <w:t xml:space="preserve"> [bukkyō jōka undō] /Buddhist purification movement/</w:t>
      </w:r>
    </w:p>
    <w:p w:rsidR="00A618CE" w:rsidRDefault="00A618CE" w:rsidP="00A618CE">
      <w:r>
        <w:rPr>
          <w:rFonts w:ascii="MS Gothic" w:eastAsia="MS Gothic" w:hAnsi="MS Gothic" w:cs="MS Gothic" w:hint="eastAsia"/>
        </w:rPr>
        <w:t>佛教界</w:t>
      </w:r>
      <w:r>
        <w:t xml:space="preserve"> [bukkyō kai] /Buddhist community/</w:t>
      </w:r>
    </w:p>
    <w:p w:rsidR="00A618CE" w:rsidRDefault="00A618CE" w:rsidP="00A618CE">
      <w:r>
        <w:rPr>
          <w:rFonts w:ascii="MS Gothic" w:eastAsia="MS Gothic" w:hAnsi="MS Gothic" w:cs="MS Gothic" w:hint="eastAsia"/>
        </w:rPr>
        <w:t>佛教舞踊</w:t>
      </w:r>
      <w:r>
        <w:t xml:space="preserve"> [bukkyō buyō] /Buddhist dance/</w:t>
      </w:r>
    </w:p>
    <w:p w:rsidR="00A618CE" w:rsidRDefault="00A618CE" w:rsidP="00A618CE">
      <w:r>
        <w:rPr>
          <w:rFonts w:ascii="MS Gothic" w:eastAsia="MS Gothic" w:hAnsi="MS Gothic" w:cs="MS Gothic" w:hint="eastAsia"/>
        </w:rPr>
        <w:t>佛教門</w:t>
      </w:r>
      <w:r>
        <w:t xml:space="preserve"> [bukkyō mon] /the gateway of the teachings of the Buddha/</w:t>
      </w:r>
    </w:p>
    <w:p w:rsidR="00A618CE" w:rsidRDefault="00A618CE" w:rsidP="00A618CE">
      <w:r>
        <w:rPr>
          <w:rFonts w:ascii="MS Gothic" w:eastAsia="MS Gothic" w:hAnsi="MS Gothic" w:cs="MS Gothic" w:hint="eastAsia"/>
        </w:rPr>
        <w:t>佛教音樂</w:t>
      </w:r>
      <w:r>
        <w:t xml:space="preserve"> [bukkyō ongaku] /Buddhist hymn/</w:t>
      </w:r>
    </w:p>
    <w:p w:rsidR="00A618CE" w:rsidRDefault="00A618CE" w:rsidP="00A618CE">
      <w:r>
        <w:rPr>
          <w:rFonts w:ascii="MS Gothic" w:eastAsia="MS Gothic" w:hAnsi="MS Gothic" w:cs="MS Gothic" w:hint="eastAsia"/>
        </w:rPr>
        <w:lastRenderedPageBreak/>
        <w:t>佛日</w:t>
      </w:r>
      <w:r>
        <w:t xml:space="preserve"> [butsunichi] /Buddha-sun/</w:t>
      </w:r>
    </w:p>
    <w:p w:rsidR="00A618CE" w:rsidRDefault="00A618CE" w:rsidP="00A618CE">
      <w:r>
        <w:rPr>
          <w:rFonts w:ascii="MS Gothic" w:eastAsia="MS Gothic" w:hAnsi="MS Gothic" w:cs="MS Gothic" w:hint="eastAsia"/>
        </w:rPr>
        <w:t>佛日普照國師</w:t>
      </w:r>
      <w:r>
        <w:t xml:space="preserve"> [Butsunichi Fushō Kokushi] /Buril Bojo Guksa/</w:t>
      </w:r>
    </w:p>
    <w:p w:rsidR="00A618CE" w:rsidRDefault="00A618CE" w:rsidP="00A618CE">
      <w:r>
        <w:rPr>
          <w:rFonts w:ascii="MS Gothic" w:eastAsia="MS Gothic" w:hAnsi="MS Gothic" w:cs="MS Gothic" w:hint="eastAsia"/>
        </w:rPr>
        <w:t>佛日燄慧禪師</w:t>
      </w:r>
      <w:r>
        <w:t xml:space="preserve"> [Butsunichi En'e zenji] /Fori Yanhui chanshi/</w:t>
      </w:r>
    </w:p>
    <w:p w:rsidR="00A618CE" w:rsidRDefault="00A618CE" w:rsidP="00A618CE">
      <w:r>
        <w:rPr>
          <w:rFonts w:ascii="MS Gothic" w:eastAsia="MS Gothic" w:hAnsi="MS Gothic" w:cs="MS Gothic" w:hint="eastAsia"/>
        </w:rPr>
        <w:t>佛智</w:t>
      </w:r>
      <w:r>
        <w:t xml:space="preserve"> [butchi] /buddha cognition/</w:t>
      </w:r>
    </w:p>
    <w:p w:rsidR="00A618CE" w:rsidRDefault="00A618CE" w:rsidP="00A618CE">
      <w:r>
        <w:rPr>
          <w:rFonts w:ascii="MS Gothic" w:eastAsia="MS Gothic" w:hAnsi="MS Gothic" w:cs="MS Gothic" w:hint="eastAsia"/>
        </w:rPr>
        <w:t>佛智慧</w:t>
      </w:r>
      <w:r>
        <w:t xml:space="preserve"> [butchie] /buddha's wisdom/</w:t>
      </w:r>
    </w:p>
    <w:p w:rsidR="00A618CE" w:rsidRDefault="00A618CE" w:rsidP="00A618CE">
      <w:r>
        <w:rPr>
          <w:rFonts w:ascii="MS Gothic" w:eastAsia="MS Gothic" w:hAnsi="MS Gothic" w:cs="MS Gothic" w:hint="eastAsia"/>
        </w:rPr>
        <w:t>佛書解</w:t>
      </w:r>
      <w:r>
        <w:rPr>
          <w:rFonts w:ascii="Malgun Gothic" w:eastAsia="Malgun Gothic" w:hAnsi="Malgun Gothic" w:cs="Malgun Gothic" w:hint="eastAsia"/>
        </w:rPr>
        <w:t>說大辭典</w:t>
      </w:r>
      <w:r>
        <w:t xml:space="preserve"> [Bussho kaisetsu dai jiten] /Bussho kaisetsu daijiten/</w:t>
      </w:r>
    </w:p>
    <w:p w:rsidR="00A618CE" w:rsidRDefault="00A618CE" w:rsidP="00A618CE">
      <w:r>
        <w:rPr>
          <w:rFonts w:ascii="MS Gothic" w:eastAsia="MS Gothic" w:hAnsi="MS Gothic" w:cs="MS Gothic" w:hint="eastAsia"/>
        </w:rPr>
        <w:t>佛會</w:t>
      </w:r>
      <w:r>
        <w:t xml:space="preserve"> [butsue] /Buddhist service/</w:t>
      </w:r>
    </w:p>
    <w:p w:rsidR="00A618CE" w:rsidRDefault="00A618CE" w:rsidP="00A618CE">
      <w:r>
        <w:rPr>
          <w:rFonts w:ascii="MS Gothic" w:eastAsia="MS Gothic" w:hAnsi="MS Gothic" w:cs="MS Gothic" w:hint="eastAsia"/>
        </w:rPr>
        <w:t>佛月</w:t>
      </w:r>
      <w:r>
        <w:t xml:space="preserve"> [butsu gatsu] /Buddha-moon/</w:t>
      </w:r>
    </w:p>
    <w:p w:rsidR="00A618CE" w:rsidRDefault="00A618CE" w:rsidP="00A618CE">
      <w:r>
        <w:rPr>
          <w:rFonts w:ascii="MS Gothic" w:eastAsia="MS Gothic" w:hAnsi="MS Gothic" w:cs="MS Gothic" w:hint="eastAsia"/>
        </w:rPr>
        <w:t>佛本行經</w:t>
      </w:r>
      <w:r>
        <w:t xml:space="preserve"> [Butsu hongyō kyō] /Sūtra on the Past Activities of the Buddha/</w:t>
      </w:r>
    </w:p>
    <w:p w:rsidR="00A618CE" w:rsidRDefault="00A618CE" w:rsidP="00A618CE">
      <w:r>
        <w:rPr>
          <w:rFonts w:ascii="MS Gothic" w:eastAsia="MS Gothic" w:hAnsi="MS Gothic" w:cs="MS Gothic" w:hint="eastAsia"/>
        </w:rPr>
        <w:t>佛本行讚</w:t>
      </w:r>
      <w:r>
        <w:t xml:space="preserve"> [Butsu hongyō san] /Buddhacarita/</w:t>
      </w:r>
    </w:p>
    <w:p w:rsidR="00A618CE" w:rsidRDefault="00A618CE" w:rsidP="00A618CE">
      <w:r>
        <w:rPr>
          <w:rFonts w:ascii="MS Gothic" w:eastAsia="MS Gothic" w:hAnsi="MS Gothic" w:cs="MS Gothic" w:hint="eastAsia"/>
        </w:rPr>
        <w:t>佛本行集經</w:t>
      </w:r>
      <w:r>
        <w:t xml:space="preserve"> [Butsu hongyō shū kyō] /Sūtra of the Collection of the Past Activities of the Buddha/</w:t>
      </w:r>
    </w:p>
    <w:p w:rsidR="00A618CE" w:rsidRDefault="00A618CE" w:rsidP="00A618CE">
      <w:r>
        <w:rPr>
          <w:rFonts w:ascii="MS Gothic" w:eastAsia="MS Gothic" w:hAnsi="MS Gothic" w:cs="MS Gothic" w:hint="eastAsia"/>
        </w:rPr>
        <w:t>佛果</w:t>
      </w:r>
      <w:r>
        <w:t xml:space="preserve"> [bukka] /Buddha-fruit/</w:t>
      </w:r>
    </w:p>
    <w:p w:rsidR="00A618CE" w:rsidRDefault="00A618CE" w:rsidP="00A618CE">
      <w:r>
        <w:rPr>
          <w:rFonts w:ascii="MS Gothic" w:eastAsia="MS Gothic" w:hAnsi="MS Gothic" w:cs="MS Gothic" w:hint="eastAsia"/>
        </w:rPr>
        <w:t>佛果位</w:t>
      </w:r>
      <w:r>
        <w:t xml:space="preserve"> [bukka i] /stage of Buddhahood/</w:t>
      </w:r>
    </w:p>
    <w:p w:rsidR="00A618CE" w:rsidRDefault="00A618CE" w:rsidP="00A618CE">
      <w:r>
        <w:rPr>
          <w:rFonts w:ascii="MS Gothic" w:eastAsia="MS Gothic" w:hAnsi="MS Gothic" w:cs="MS Gothic" w:hint="eastAsia"/>
        </w:rPr>
        <w:t>佛栗持薩儻那</w:t>
      </w:r>
      <w:r>
        <w:t xml:space="preserve"> [Burijisatōna] /Urddhasthāna (?)/</w:t>
      </w:r>
    </w:p>
    <w:p w:rsidR="00A618CE" w:rsidRDefault="00A618CE" w:rsidP="00A618CE">
      <w:r>
        <w:rPr>
          <w:rFonts w:ascii="MS Gothic" w:eastAsia="MS Gothic" w:hAnsi="MS Gothic" w:cs="MS Gothic" w:hint="eastAsia"/>
        </w:rPr>
        <w:t>佛槃勢羅</w:t>
      </w:r>
      <w:r>
        <w:t xml:space="preserve"> [Buppanseira] /Pūrvaśailāḥ/</w:t>
      </w:r>
    </w:p>
    <w:p w:rsidR="00A618CE" w:rsidRDefault="00A618CE" w:rsidP="00A618CE">
      <w:r>
        <w:rPr>
          <w:rFonts w:ascii="MS Gothic" w:eastAsia="MS Gothic" w:hAnsi="MS Gothic" w:cs="MS Gothic" w:hint="eastAsia"/>
        </w:rPr>
        <w:t>佛樓沙</w:t>
      </w:r>
      <w:r>
        <w:t xml:space="preserve"> [burōsha] /Puruṣapura/</w:t>
      </w:r>
    </w:p>
    <w:p w:rsidR="00A618CE" w:rsidRDefault="00A618CE" w:rsidP="00A618CE">
      <w:r>
        <w:rPr>
          <w:rFonts w:ascii="MS Gothic" w:eastAsia="MS Gothic" w:hAnsi="MS Gothic" w:cs="MS Gothic" w:hint="eastAsia"/>
        </w:rPr>
        <w:t>佛樹</w:t>
      </w:r>
      <w:r>
        <w:t xml:space="preserve"> [butsuju] /bodhi-tree/</w:t>
      </w:r>
    </w:p>
    <w:p w:rsidR="00A618CE" w:rsidRDefault="00A618CE" w:rsidP="00A618CE">
      <w:r>
        <w:rPr>
          <w:rFonts w:ascii="MS Gothic" w:eastAsia="MS Gothic" w:hAnsi="MS Gothic" w:cs="MS Gothic" w:hint="eastAsia"/>
        </w:rPr>
        <w:t>佛樹明全</w:t>
      </w:r>
      <w:r>
        <w:t xml:space="preserve"> [Butsuju myōzen] /Butsuju Myozen/</w:t>
      </w:r>
    </w:p>
    <w:p w:rsidR="00A618CE" w:rsidRDefault="00A618CE" w:rsidP="00A618CE">
      <w:r>
        <w:rPr>
          <w:rFonts w:ascii="MS Gothic" w:eastAsia="MS Gothic" w:hAnsi="MS Gothic" w:cs="MS Gothic" w:hint="eastAsia"/>
        </w:rPr>
        <w:t>佛檀</w:t>
      </w:r>
      <w:r>
        <w:t xml:space="preserve"> [butsudan] /(Skt. buddha-dāna)/</w:t>
      </w:r>
    </w:p>
    <w:p w:rsidR="00A618CE" w:rsidRDefault="00A618CE" w:rsidP="00A618CE">
      <w:r>
        <w:rPr>
          <w:rFonts w:ascii="MS Gothic" w:eastAsia="MS Gothic" w:hAnsi="MS Gothic" w:cs="MS Gothic" w:hint="eastAsia"/>
        </w:rPr>
        <w:t>佛歡喜日</w:t>
      </w:r>
      <w:r>
        <w:t xml:space="preserve"> [butsu kangi nichi] /Buddhist joy-day/</w:t>
      </w:r>
    </w:p>
    <w:p w:rsidR="00A618CE" w:rsidRDefault="00A618CE" w:rsidP="00A618CE">
      <w:r>
        <w:rPr>
          <w:rFonts w:ascii="MS Gothic" w:eastAsia="MS Gothic" w:hAnsi="MS Gothic" w:cs="MS Gothic" w:hint="eastAsia"/>
        </w:rPr>
        <w:t>佛正教</w:t>
      </w:r>
      <w:r>
        <w:t xml:space="preserve"> [butsu shōkyō] /Buddhist orthodoxy/</w:t>
      </w:r>
    </w:p>
    <w:p w:rsidR="00A618CE" w:rsidRDefault="00A618CE" w:rsidP="00A618CE">
      <w:r>
        <w:rPr>
          <w:rFonts w:ascii="MS Gothic" w:eastAsia="MS Gothic" w:hAnsi="MS Gothic" w:cs="MS Gothic" w:hint="eastAsia"/>
        </w:rPr>
        <w:t>佛正法</w:t>
      </w:r>
      <w:r>
        <w:t xml:space="preserve"> [butsu shōbō] /Buddha's true teaching/</w:t>
      </w:r>
    </w:p>
    <w:p w:rsidR="00A618CE" w:rsidRDefault="00A618CE" w:rsidP="00A618CE">
      <w:r>
        <w:rPr>
          <w:rFonts w:ascii="MS Gothic" w:eastAsia="MS Gothic" w:hAnsi="MS Gothic" w:cs="MS Gothic" w:hint="eastAsia"/>
        </w:rPr>
        <w:t>佛殿</w:t>
      </w:r>
      <w:r>
        <w:t xml:space="preserve"> [butsuden] /buddha-hall/</w:t>
      </w:r>
    </w:p>
    <w:p w:rsidR="00A618CE" w:rsidRDefault="00A618CE" w:rsidP="00A618CE">
      <w:r>
        <w:rPr>
          <w:rFonts w:ascii="MS Gothic" w:eastAsia="MS Gothic" w:hAnsi="MS Gothic" w:cs="MS Gothic" w:hint="eastAsia"/>
        </w:rPr>
        <w:t>佛殿函</w:t>
      </w:r>
      <w:r>
        <w:t xml:space="preserve"> [butsuden gen] /donation box/</w:t>
      </w:r>
    </w:p>
    <w:p w:rsidR="00A618CE" w:rsidRDefault="00A618CE" w:rsidP="00A618CE">
      <w:r>
        <w:rPr>
          <w:rFonts w:ascii="MS Gothic" w:eastAsia="MS Gothic" w:hAnsi="MS Gothic" w:cs="MS Gothic" w:hint="eastAsia"/>
        </w:rPr>
        <w:t>佛殿四物</w:t>
      </w:r>
      <w:r>
        <w:t xml:space="preserve"> [butsuden shimotsu] /four instruments for the buddha-hall/</w:t>
      </w:r>
    </w:p>
    <w:p w:rsidR="00A618CE" w:rsidRDefault="00A618CE" w:rsidP="00A618CE">
      <w:r>
        <w:rPr>
          <w:rFonts w:ascii="MS Gothic" w:eastAsia="MS Gothic" w:hAnsi="MS Gothic" w:cs="MS Gothic" w:hint="eastAsia"/>
        </w:rPr>
        <w:t>佛殿諷經</w:t>
      </w:r>
      <w:r>
        <w:t xml:space="preserve"> [butsuden fūgin] /chanting in the Buddha-hall/</w:t>
      </w:r>
    </w:p>
    <w:p w:rsidR="00A618CE" w:rsidRDefault="00A618CE" w:rsidP="00A618CE">
      <w:r>
        <w:rPr>
          <w:rFonts w:ascii="MS Gothic" w:eastAsia="MS Gothic" w:hAnsi="MS Gothic" w:cs="MS Gothic" w:hint="eastAsia"/>
        </w:rPr>
        <w:t>佛母</w:t>
      </w:r>
      <w:r>
        <w:t xml:space="preserve"> [butsubo] /buddha mother/</w:t>
      </w:r>
    </w:p>
    <w:p w:rsidR="00A618CE" w:rsidRDefault="00A618CE" w:rsidP="00A618CE">
      <w:r>
        <w:rPr>
          <w:rFonts w:ascii="MS Gothic" w:eastAsia="MS Gothic" w:hAnsi="MS Gothic" w:cs="MS Gothic" w:hint="eastAsia"/>
        </w:rPr>
        <w:t>佛母寶悳藏般若波羅蜜經</w:t>
      </w:r>
      <w:r>
        <w:t xml:space="preserve"> [Butsumo hōtokuzō hannya haramitsu kyō] /Prajñāpāramitā ratnaguṇasaṃcayagāthā/</w:t>
      </w:r>
    </w:p>
    <w:p w:rsidR="00A618CE" w:rsidRDefault="00A618CE" w:rsidP="00A618CE">
      <w:r>
        <w:rPr>
          <w:rFonts w:ascii="MS Gothic" w:eastAsia="MS Gothic" w:hAnsi="MS Gothic" w:cs="MS Gothic" w:hint="eastAsia"/>
        </w:rPr>
        <w:t>佛母眞三昧</w:t>
      </w:r>
      <w:r>
        <w:t xml:space="preserve"> [butsumo shin zanmai] /true samādhi of the Buddha-mother/</w:t>
      </w:r>
    </w:p>
    <w:p w:rsidR="00A618CE" w:rsidRDefault="00A618CE" w:rsidP="00A618CE">
      <w:r>
        <w:rPr>
          <w:rFonts w:ascii="MS Gothic" w:eastAsia="MS Gothic" w:hAnsi="MS Gothic" w:cs="MS Gothic" w:hint="eastAsia"/>
        </w:rPr>
        <w:lastRenderedPageBreak/>
        <w:t>佛氏</w:t>
      </w:r>
      <w:r>
        <w:t xml:space="preserve"> [busshi] /Buddhists/</w:t>
      </w:r>
    </w:p>
    <w:p w:rsidR="00A618CE" w:rsidRDefault="00A618CE" w:rsidP="00A618CE">
      <w:r>
        <w:rPr>
          <w:rFonts w:ascii="MS Gothic" w:eastAsia="MS Gothic" w:hAnsi="MS Gothic" w:cs="MS Gothic" w:hint="eastAsia"/>
        </w:rPr>
        <w:t>佛氏雜辨</w:t>
      </w:r>
      <w:r>
        <w:t xml:space="preserve"> [Busshi zōben] /Array of Critiques Against Buddhism/</w:t>
      </w:r>
    </w:p>
    <w:p w:rsidR="00A618CE" w:rsidRDefault="00A618CE" w:rsidP="00A618CE">
      <w:r>
        <w:rPr>
          <w:rFonts w:ascii="MS Gothic" w:eastAsia="MS Gothic" w:hAnsi="MS Gothic" w:cs="MS Gothic" w:hint="eastAsia"/>
        </w:rPr>
        <w:t>佛法</w:t>
      </w:r>
      <w:r>
        <w:t xml:space="preserve"> [buppō] /the Buddha-dharma/</w:t>
      </w:r>
    </w:p>
    <w:p w:rsidR="00A618CE" w:rsidRDefault="00A618CE" w:rsidP="00A618CE">
      <w:r>
        <w:rPr>
          <w:rFonts w:ascii="MS Gothic" w:eastAsia="MS Gothic" w:hAnsi="MS Gothic" w:cs="MS Gothic" w:hint="eastAsia"/>
        </w:rPr>
        <w:t>佛法中</w:t>
      </w:r>
      <w:r>
        <w:t xml:space="preserve"> [buppō chū] /among the marks of a buddha/</w:t>
      </w:r>
    </w:p>
    <w:p w:rsidR="00A618CE" w:rsidRDefault="00A618CE" w:rsidP="00A618CE">
      <w:r>
        <w:rPr>
          <w:rFonts w:ascii="MS Gothic" w:eastAsia="MS Gothic" w:hAnsi="MS Gothic" w:cs="MS Gothic" w:hint="eastAsia"/>
        </w:rPr>
        <w:t>佛法僧</w:t>
      </w:r>
      <w:r>
        <w:t xml:space="preserve"> [buppō sō] /the buddha, the dharma, and the saṃgha/</w:t>
      </w:r>
    </w:p>
    <w:p w:rsidR="00A618CE" w:rsidRDefault="00A618CE" w:rsidP="00A618CE">
      <w:r>
        <w:rPr>
          <w:rFonts w:ascii="MS Gothic" w:eastAsia="MS Gothic" w:hAnsi="MS Gothic" w:cs="MS Gothic" w:hint="eastAsia"/>
        </w:rPr>
        <w:t>佛法僧寶</w:t>
      </w:r>
      <w:r>
        <w:t xml:space="preserve"> [buppōsō bō] /the treasures of buddha, dharma, and saṃgha/</w:t>
      </w:r>
    </w:p>
    <w:p w:rsidR="00A618CE" w:rsidRDefault="00A618CE" w:rsidP="00A618CE">
      <w:r>
        <w:rPr>
          <w:rFonts w:ascii="MS Gothic" w:eastAsia="MS Gothic" w:hAnsi="MS Gothic" w:cs="MS Gothic" w:hint="eastAsia"/>
        </w:rPr>
        <w:t>佛法增上所緣</w:t>
      </w:r>
      <w:r>
        <w:t xml:space="preserve"> [buppō zōjō shoen] /Buddha's teaching as main perceptual referent/</w:t>
      </w:r>
    </w:p>
    <w:p w:rsidR="00A618CE" w:rsidRDefault="00A618CE" w:rsidP="00A618CE">
      <w:r>
        <w:rPr>
          <w:rFonts w:ascii="MS Gothic" w:eastAsia="MS Gothic" w:hAnsi="MS Gothic" w:cs="MS Gothic" w:hint="eastAsia"/>
        </w:rPr>
        <w:t>佛法壽命</w:t>
      </w:r>
      <w:r>
        <w:t xml:space="preserve"> [buppō jumyō] /the life or extent of a period of Buddhism/</w:t>
      </w:r>
    </w:p>
    <w:p w:rsidR="00A618CE" w:rsidRDefault="00A618CE" w:rsidP="00A618CE">
      <w:r>
        <w:rPr>
          <w:rFonts w:ascii="MS Gothic" w:eastAsia="MS Gothic" w:hAnsi="MS Gothic" w:cs="MS Gothic" w:hint="eastAsia"/>
        </w:rPr>
        <w:t>佛法大海信爲能入</w:t>
      </w:r>
      <w:r>
        <w:t xml:space="preserve"> [buppō daikai shini nōnyū] /the great ocean of the Buddhist teaching is entered through faith/</w:t>
      </w:r>
    </w:p>
    <w:p w:rsidR="00A618CE" w:rsidRDefault="00A618CE" w:rsidP="00A618CE">
      <w:r>
        <w:rPr>
          <w:rFonts w:ascii="MS Gothic" w:eastAsia="MS Gothic" w:hAnsi="MS Gothic" w:cs="MS Gothic" w:hint="eastAsia"/>
        </w:rPr>
        <w:t>佛法東漸</w:t>
      </w:r>
      <w:r>
        <w:t xml:space="preserve"> [buppō tōzen] /gradual eastward spread of Buddhism/</w:t>
      </w:r>
    </w:p>
    <w:p w:rsidR="00A618CE" w:rsidRDefault="00A618CE" w:rsidP="00A618CE">
      <w:r>
        <w:rPr>
          <w:rFonts w:ascii="MS Gothic" w:eastAsia="MS Gothic" w:hAnsi="MS Gothic" w:cs="MS Gothic" w:hint="eastAsia"/>
        </w:rPr>
        <w:t>佛法滅盡經</w:t>
      </w:r>
      <w:r>
        <w:t xml:space="preserve"> [Buppō metsujin kyō] /Sūtra on the Extinction of the Buddhadharma/</w:t>
      </w:r>
    </w:p>
    <w:p w:rsidR="00A618CE" w:rsidRDefault="00A618CE" w:rsidP="00A618CE">
      <w:r>
        <w:rPr>
          <w:rFonts w:ascii="MS Gothic" w:eastAsia="MS Gothic" w:hAnsi="MS Gothic" w:cs="MS Gothic" w:hint="eastAsia"/>
        </w:rPr>
        <w:t>佛法禪師</w:t>
      </w:r>
      <w:r>
        <w:t xml:space="preserve"> [Buppō zenji] /Buppō zenji/</w:t>
      </w:r>
    </w:p>
    <w:p w:rsidR="00A618CE" w:rsidRDefault="00A618CE" w:rsidP="00A618CE">
      <w:r>
        <w:rPr>
          <w:rFonts w:ascii="MS Gothic" w:eastAsia="MS Gothic" w:hAnsi="MS Gothic" w:cs="MS Gothic" w:hint="eastAsia"/>
        </w:rPr>
        <w:t>佛法者</w:t>
      </w:r>
      <w:r>
        <w:t xml:space="preserve"> [buppō sha] /a Buddhist/</w:t>
      </w:r>
    </w:p>
    <w:p w:rsidR="00A618CE" w:rsidRDefault="00A618CE" w:rsidP="00A618CE">
      <w:r>
        <w:rPr>
          <w:rFonts w:ascii="MS Gothic" w:eastAsia="MS Gothic" w:hAnsi="MS Gothic" w:cs="MS Gothic" w:hint="eastAsia"/>
        </w:rPr>
        <w:t>佛法藏</w:t>
      </w:r>
      <w:r>
        <w:t xml:space="preserve"> [buppō zō] /storehouse of the buddha-dharma/</w:t>
      </w:r>
    </w:p>
    <w:p w:rsidR="00A618CE" w:rsidRDefault="00A618CE" w:rsidP="00A618CE">
      <w:r>
        <w:rPr>
          <w:rFonts w:ascii="MS Gothic" w:eastAsia="MS Gothic" w:hAnsi="MS Gothic" w:cs="MS Gothic" w:hint="eastAsia"/>
        </w:rPr>
        <w:t>佛法身</w:t>
      </w:r>
      <w:r>
        <w:t xml:space="preserve"> [butsu hosshin] /buddha's dharma-body/</w:t>
      </w:r>
    </w:p>
    <w:p w:rsidR="00A618CE" w:rsidRDefault="00A618CE" w:rsidP="00A618CE">
      <w:r>
        <w:rPr>
          <w:rFonts w:ascii="MS Gothic" w:eastAsia="MS Gothic" w:hAnsi="MS Gothic" w:cs="MS Gothic" w:hint="eastAsia"/>
        </w:rPr>
        <w:t>佛海</w:t>
      </w:r>
      <w:r>
        <w:t xml:space="preserve"> [bukkai] /buddha ocean/</w:t>
      </w:r>
    </w:p>
    <w:p w:rsidR="00A618CE" w:rsidRDefault="00A618CE" w:rsidP="00A618CE">
      <w:r>
        <w:rPr>
          <w:rFonts w:ascii="MS Gothic" w:eastAsia="MS Gothic" w:hAnsi="MS Gothic" w:cs="MS Gothic" w:hint="eastAsia"/>
        </w:rPr>
        <w:t>佛涅槃</w:t>
      </w:r>
      <w:r>
        <w:t xml:space="preserve"> [butsu nehan] /nirvāṇa of the Buddha/</w:t>
      </w:r>
    </w:p>
    <w:p w:rsidR="00A618CE" w:rsidRDefault="00A618CE" w:rsidP="00A618CE">
      <w:r>
        <w:rPr>
          <w:rFonts w:ascii="MS Gothic" w:eastAsia="MS Gothic" w:hAnsi="MS Gothic" w:cs="MS Gothic" w:hint="eastAsia"/>
        </w:rPr>
        <w:t>佛滅</w:t>
      </w:r>
      <w:r>
        <w:t xml:space="preserve"> [butsumetsu] /Śākyamuni's death/</w:t>
      </w:r>
    </w:p>
    <w:p w:rsidR="00A618CE" w:rsidRDefault="00A618CE" w:rsidP="00A618CE">
      <w:r>
        <w:rPr>
          <w:rFonts w:ascii="MS Gothic" w:eastAsia="MS Gothic" w:hAnsi="MS Gothic" w:cs="MS Gothic" w:hint="eastAsia"/>
        </w:rPr>
        <w:t>佛滅度</w:t>
      </w:r>
      <w:r>
        <w:t xml:space="preserve"> [butsu metsudo] /the Buddha's extinction/</w:t>
      </w:r>
    </w:p>
    <w:p w:rsidR="00A618CE" w:rsidRDefault="00A618CE" w:rsidP="00A618CE">
      <w:r>
        <w:rPr>
          <w:rFonts w:ascii="MS Gothic" w:eastAsia="MS Gothic" w:hAnsi="MS Gothic" w:cs="MS Gothic" w:hint="eastAsia"/>
        </w:rPr>
        <w:t>佛滅度後棺斂葬送經</w:t>
      </w:r>
      <w:r>
        <w:t xml:space="preserve"> [Butsu metsudogo kankan sōsō kyō] /Sūtra of Carrying the Coffin to the Grave After the Death of the Buddha/</w:t>
      </w:r>
    </w:p>
    <w:p w:rsidR="00A618CE" w:rsidRDefault="00A618CE" w:rsidP="00A618CE">
      <w:r>
        <w:rPr>
          <w:rFonts w:ascii="MS Gothic" w:eastAsia="MS Gothic" w:hAnsi="MS Gothic" w:cs="MS Gothic" w:hint="eastAsia"/>
        </w:rPr>
        <w:t>佛滅度後棺歛葬送經</w:t>
      </w:r>
      <w:r>
        <w:t xml:space="preserve"> [Butsu metsudogo kankan sōsō kyō] /Sūtra of Carrying the Coffin to the Grave After the Death of the Buddha/</w:t>
      </w:r>
    </w:p>
    <w:p w:rsidR="00A618CE" w:rsidRDefault="00A618CE" w:rsidP="00A618CE">
      <w:r>
        <w:rPr>
          <w:rFonts w:ascii="MS Gothic" w:eastAsia="MS Gothic" w:hAnsi="MS Gothic" w:cs="MS Gothic" w:hint="eastAsia"/>
        </w:rPr>
        <w:t>佛無差別</w:t>
      </w:r>
      <w:r>
        <w:t xml:space="preserve"> [butsu mu shabetsu] /non-distinction between buddhas/</w:t>
      </w:r>
    </w:p>
    <w:p w:rsidR="00A618CE" w:rsidRDefault="00A618CE" w:rsidP="00A618CE">
      <w:r>
        <w:rPr>
          <w:rFonts w:ascii="MS Gothic" w:eastAsia="MS Gothic" w:hAnsi="MS Gothic" w:cs="MS Gothic" w:hint="eastAsia"/>
        </w:rPr>
        <w:t>佛無礙慧</w:t>
      </w:r>
      <w:r>
        <w:t xml:space="preserve"> [butsu muge e] /the Buddha's unimpeded wisdom/</w:t>
      </w:r>
    </w:p>
    <w:p w:rsidR="00A618CE" w:rsidRDefault="00A618CE" w:rsidP="00A618CE">
      <w:r>
        <w:rPr>
          <w:rFonts w:ascii="MS Gothic" w:eastAsia="MS Gothic" w:hAnsi="MS Gothic" w:cs="MS Gothic" w:hint="eastAsia"/>
        </w:rPr>
        <w:t>佛無量功德</w:t>
      </w:r>
      <w:r>
        <w:t xml:space="preserve"> [butsu muryō kudoku] /Buddha's innumerable attributes/</w:t>
      </w:r>
    </w:p>
    <w:p w:rsidR="00A618CE" w:rsidRDefault="00A618CE" w:rsidP="00A618CE">
      <w:r>
        <w:rPr>
          <w:rFonts w:ascii="MS Gothic" w:eastAsia="MS Gothic" w:hAnsi="MS Gothic" w:cs="MS Gothic" w:hint="eastAsia"/>
        </w:rPr>
        <w:t>佛爲心王菩薩</w:t>
      </w:r>
      <w:r>
        <w:rPr>
          <w:rFonts w:ascii="Malgun Gothic" w:eastAsia="Malgun Gothic" w:hAnsi="Malgun Gothic" w:cs="Malgun Gothic" w:hint="eastAsia"/>
        </w:rPr>
        <w:t>說投陀經</w:t>
      </w:r>
      <w:r>
        <w:t xml:space="preserve"> [Butsui shin'ō bosatsu setsu tōta kyō] /Fo wei xinwang pusa shuotoutuo jing/</w:t>
      </w:r>
    </w:p>
    <w:p w:rsidR="00A618CE" w:rsidRDefault="00A618CE" w:rsidP="00A618CE">
      <w:r>
        <w:rPr>
          <w:rFonts w:ascii="MS Gothic" w:eastAsia="MS Gothic" w:hAnsi="MS Gothic" w:cs="MS Gothic" w:hint="eastAsia"/>
        </w:rPr>
        <w:t>佛牙</w:t>
      </w:r>
      <w:r>
        <w:t xml:space="preserve"> [butsuge] /buddha's tooth/</w:t>
      </w:r>
    </w:p>
    <w:p w:rsidR="00A618CE" w:rsidRDefault="00A618CE" w:rsidP="00A618CE">
      <w:r>
        <w:rPr>
          <w:rFonts w:ascii="MS Gothic" w:eastAsia="MS Gothic" w:hAnsi="MS Gothic" w:cs="MS Gothic" w:hint="eastAsia"/>
        </w:rPr>
        <w:t>佛物</w:t>
      </w:r>
      <w:r>
        <w:t xml:space="preserve"> [butsumotsu] /things belonging to the Buddha/</w:t>
      </w:r>
    </w:p>
    <w:p w:rsidR="00A618CE" w:rsidRDefault="00A618CE" w:rsidP="00A618CE">
      <w:r>
        <w:rPr>
          <w:rFonts w:ascii="MS Gothic" w:eastAsia="MS Gothic" w:hAnsi="MS Gothic" w:cs="MS Gothic" w:hint="eastAsia"/>
        </w:rPr>
        <w:lastRenderedPageBreak/>
        <w:t>佛生</w:t>
      </w:r>
      <w:r>
        <w:t xml:space="preserve"> [busshō] /birth of the Buddha/</w:t>
      </w:r>
    </w:p>
    <w:p w:rsidR="00A618CE" w:rsidRDefault="00A618CE" w:rsidP="00A618CE">
      <w:r>
        <w:rPr>
          <w:rFonts w:ascii="MS Gothic" w:eastAsia="MS Gothic" w:hAnsi="MS Gothic" w:cs="MS Gothic" w:hint="eastAsia"/>
        </w:rPr>
        <w:t>佛生日</w:t>
      </w:r>
      <w:r>
        <w:t xml:space="preserve"> [busshō nichi] /Buddha's birthday/</w:t>
      </w:r>
    </w:p>
    <w:p w:rsidR="00A618CE" w:rsidRDefault="00A618CE" w:rsidP="00A618CE">
      <w:r>
        <w:rPr>
          <w:rFonts w:ascii="MS Gothic" w:eastAsia="MS Gothic" w:hAnsi="MS Gothic" w:cs="MS Gothic" w:hint="eastAsia"/>
        </w:rPr>
        <w:t>佛生會</w:t>
      </w:r>
      <w:r>
        <w:t xml:space="preserve"> [butsushōe] /Buddha's birthday celebration/</w:t>
      </w:r>
    </w:p>
    <w:p w:rsidR="00A618CE" w:rsidRDefault="00A618CE" w:rsidP="00A618CE">
      <w:r>
        <w:rPr>
          <w:rFonts w:ascii="MS Gothic" w:eastAsia="MS Gothic" w:hAnsi="MS Gothic" w:cs="MS Gothic" w:hint="eastAsia"/>
        </w:rPr>
        <w:t>佛田</w:t>
      </w:r>
      <w:r>
        <w:t xml:space="preserve"> [butsuden] /buddha field/</w:t>
      </w:r>
    </w:p>
    <w:p w:rsidR="00A618CE" w:rsidRDefault="00A618CE" w:rsidP="00A618CE">
      <w:r>
        <w:rPr>
          <w:rFonts w:ascii="MS Gothic" w:eastAsia="MS Gothic" w:hAnsi="MS Gothic" w:cs="MS Gothic" w:hint="eastAsia"/>
        </w:rPr>
        <w:t>佛界</w:t>
      </w:r>
      <w:r>
        <w:t xml:space="preserve"> [bukkai] /sphere of Buddha/</w:t>
      </w:r>
    </w:p>
    <w:p w:rsidR="00A618CE" w:rsidRDefault="00A618CE" w:rsidP="00A618CE">
      <w:r>
        <w:rPr>
          <w:rFonts w:ascii="MS Gothic" w:eastAsia="MS Gothic" w:hAnsi="MS Gothic" w:cs="MS Gothic" w:hint="eastAsia"/>
        </w:rPr>
        <w:t>佛畵</w:t>
      </w:r>
      <w:r>
        <w:t xml:space="preserve"> [butsuga] /Buddhist painting/</w:t>
      </w:r>
    </w:p>
    <w:p w:rsidR="00A618CE" w:rsidRDefault="00A618CE" w:rsidP="00A618CE">
      <w:r>
        <w:rPr>
          <w:rFonts w:ascii="MS Gothic" w:eastAsia="MS Gothic" w:hAnsi="MS Gothic" w:cs="MS Gothic" w:hint="eastAsia"/>
        </w:rPr>
        <w:t>佛相</w:t>
      </w:r>
      <w:r>
        <w:t xml:space="preserve"> [bussō] /Buddha's characteristics/</w:t>
      </w:r>
    </w:p>
    <w:p w:rsidR="00A618CE" w:rsidRDefault="00A618CE" w:rsidP="00A618CE">
      <w:r>
        <w:rPr>
          <w:rFonts w:ascii="MS Gothic" w:eastAsia="MS Gothic" w:hAnsi="MS Gothic" w:cs="MS Gothic" w:hint="eastAsia"/>
        </w:rPr>
        <w:t>佛眞子</w:t>
      </w:r>
      <w:r>
        <w:t xml:space="preserve"> [butsu no shinshi] /true child [disciple] of the buddha/</w:t>
      </w:r>
    </w:p>
    <w:p w:rsidR="00A618CE" w:rsidRDefault="00A618CE" w:rsidP="00A618CE">
      <w:r>
        <w:rPr>
          <w:rFonts w:ascii="MS Gothic" w:eastAsia="MS Gothic" w:hAnsi="MS Gothic" w:cs="MS Gothic" w:hint="eastAsia"/>
        </w:rPr>
        <w:t>佛眼</w:t>
      </w:r>
      <w:r>
        <w:t xml:space="preserve"> [butsugen] /Buddha-eye/</w:t>
      </w:r>
    </w:p>
    <w:p w:rsidR="00A618CE" w:rsidRDefault="00A618CE" w:rsidP="00A618CE">
      <w:r>
        <w:rPr>
          <w:rFonts w:ascii="MS Gothic" w:eastAsia="MS Gothic" w:hAnsi="MS Gothic" w:cs="MS Gothic" w:hint="eastAsia"/>
        </w:rPr>
        <w:t>佛眼佛母</w:t>
      </w:r>
      <w:r>
        <w:t xml:space="preserve"> [butsu gen butsu mo] /goddess of the Buddha's eye/</w:t>
      </w:r>
    </w:p>
    <w:p w:rsidR="00A618CE" w:rsidRDefault="00A618CE" w:rsidP="00A618CE">
      <w:r>
        <w:rPr>
          <w:rFonts w:ascii="MS Gothic" w:eastAsia="MS Gothic" w:hAnsi="MS Gothic" w:cs="MS Gothic" w:hint="eastAsia"/>
        </w:rPr>
        <w:t>佛眼尊</w:t>
      </w:r>
      <w:r>
        <w:t xml:space="preserve"> [Butsugen son] /goddess of the Buddha's eye/</w:t>
      </w:r>
    </w:p>
    <w:p w:rsidR="00A618CE" w:rsidRDefault="00A618CE" w:rsidP="00A618CE">
      <w:r>
        <w:rPr>
          <w:rFonts w:ascii="MS Gothic" w:eastAsia="MS Gothic" w:hAnsi="MS Gothic" w:cs="MS Gothic" w:hint="eastAsia"/>
        </w:rPr>
        <w:t>佛眼禪師</w:t>
      </w:r>
      <w:r>
        <w:t xml:space="preserve"> [Butsugen zenji] /Butsugen zenji/</w:t>
      </w:r>
    </w:p>
    <w:p w:rsidR="00A618CE" w:rsidRDefault="00A618CE" w:rsidP="00A618CE">
      <w:r>
        <w:rPr>
          <w:rFonts w:ascii="MS Gothic" w:eastAsia="MS Gothic" w:hAnsi="MS Gothic" w:cs="MS Gothic" w:hint="eastAsia"/>
        </w:rPr>
        <w:t>佛眼部母</w:t>
      </w:r>
      <w:r>
        <w:t xml:space="preserve"> [Butsugen bumo] /goddess of the Buddha's eye/</w:t>
      </w:r>
    </w:p>
    <w:p w:rsidR="00A618CE" w:rsidRDefault="00A618CE" w:rsidP="00A618CE">
      <w:r>
        <w:rPr>
          <w:rFonts w:ascii="MS Gothic" w:eastAsia="MS Gothic" w:hAnsi="MS Gothic" w:cs="MS Gothic" w:hint="eastAsia"/>
        </w:rPr>
        <w:t>佛知見</w:t>
      </w:r>
      <w:r>
        <w:t xml:space="preserve"> [bucchiken] /Buddha's insight/</w:t>
      </w:r>
    </w:p>
    <w:p w:rsidR="00A618CE" w:rsidRDefault="00A618CE" w:rsidP="00A618CE">
      <w:r>
        <w:rPr>
          <w:rFonts w:ascii="MS Gothic" w:eastAsia="MS Gothic" w:hAnsi="MS Gothic" w:cs="MS Gothic" w:hint="eastAsia"/>
        </w:rPr>
        <w:t>佛祖</w:t>
      </w:r>
      <w:r>
        <w:t xml:space="preserve"> [busso] /buddhas and patriarchs/</w:t>
      </w:r>
    </w:p>
    <w:p w:rsidR="00A618CE" w:rsidRDefault="00A618CE" w:rsidP="00A618CE">
      <w:r>
        <w:rPr>
          <w:rFonts w:ascii="MS Gothic" w:eastAsia="MS Gothic" w:hAnsi="MS Gothic" w:cs="MS Gothic" w:hint="eastAsia"/>
        </w:rPr>
        <w:t>佛祖歷代通載</w:t>
      </w:r>
      <w:r>
        <w:t xml:space="preserve"> [Busso rekidai tsūsai] /Fozu lidaitongzai/</w:t>
      </w:r>
    </w:p>
    <w:p w:rsidR="00A618CE" w:rsidRDefault="00A618CE" w:rsidP="00A618CE">
      <w:r>
        <w:rPr>
          <w:rFonts w:ascii="MS Gothic" w:eastAsia="MS Gothic" w:hAnsi="MS Gothic" w:cs="MS Gothic" w:hint="eastAsia"/>
        </w:rPr>
        <w:t>佛祖統紀</w:t>
      </w:r>
      <w:r>
        <w:t xml:space="preserve"> [Busso tōki] /Complete Chronicle of the Buddha and Patriarchs/</w:t>
      </w:r>
    </w:p>
    <w:p w:rsidR="00A618CE" w:rsidRDefault="00A618CE" w:rsidP="00A618CE">
      <w:r>
        <w:rPr>
          <w:rFonts w:ascii="MS Gothic" w:eastAsia="MS Gothic" w:hAnsi="MS Gothic" w:cs="MS Gothic" w:hint="eastAsia"/>
        </w:rPr>
        <w:t>佛祖通載</w:t>
      </w:r>
      <w:r>
        <w:t xml:space="preserve"> [Busso tsūsai] /Chronicle of the Buddhas and Patriarchs/</w:t>
      </w:r>
    </w:p>
    <w:p w:rsidR="00A618CE" w:rsidRDefault="00A618CE" w:rsidP="00A618CE">
      <w:r>
        <w:rPr>
          <w:rFonts w:ascii="MS Gothic" w:eastAsia="MS Gothic" w:hAnsi="MS Gothic" w:cs="MS Gothic" w:hint="eastAsia"/>
        </w:rPr>
        <w:t>佛神力</w:t>
      </w:r>
      <w:r>
        <w:t xml:space="preserve"> [butsu jinriki] /Buddha's supernatural power(s)/</w:t>
      </w:r>
    </w:p>
    <w:p w:rsidR="00A618CE" w:rsidRDefault="00A618CE" w:rsidP="00A618CE">
      <w:r>
        <w:rPr>
          <w:rFonts w:ascii="MS Gothic" w:eastAsia="MS Gothic" w:hAnsi="MS Gothic" w:cs="MS Gothic" w:hint="eastAsia"/>
        </w:rPr>
        <w:t>佛神寺</w:t>
      </w:r>
      <w:r>
        <w:t xml:space="preserve"> [butsu jinji] /a shrine of a buddha/</w:t>
      </w:r>
    </w:p>
    <w:p w:rsidR="00A618CE" w:rsidRDefault="00A618CE" w:rsidP="00A618CE">
      <w:r>
        <w:rPr>
          <w:rFonts w:ascii="MS Gothic" w:eastAsia="MS Gothic" w:hAnsi="MS Gothic" w:cs="MS Gothic" w:hint="eastAsia"/>
        </w:rPr>
        <w:t>佛福田</w:t>
      </w:r>
      <w:r>
        <w:t xml:space="preserve"> [butsu fukuden] /Buddha's field of merit/</w:t>
      </w:r>
    </w:p>
    <w:p w:rsidR="00A618CE" w:rsidRDefault="00A618CE" w:rsidP="00A618CE">
      <w:r>
        <w:rPr>
          <w:rFonts w:ascii="MS Gothic" w:eastAsia="MS Gothic" w:hAnsi="MS Gothic" w:cs="MS Gothic" w:hint="eastAsia"/>
        </w:rPr>
        <w:t>佛種</w:t>
      </w:r>
      <w:r>
        <w:t xml:space="preserve"> [busshu] /seed of buddhahood/</w:t>
      </w:r>
    </w:p>
    <w:p w:rsidR="00A618CE" w:rsidRDefault="00A618CE" w:rsidP="00A618CE">
      <w:r>
        <w:rPr>
          <w:rFonts w:ascii="MS Gothic" w:eastAsia="MS Gothic" w:hAnsi="MS Gothic" w:cs="MS Gothic" w:hint="eastAsia"/>
        </w:rPr>
        <w:t>佛種姓</w:t>
      </w:r>
      <w:r>
        <w:t xml:space="preserve"> [busshushō] /buddha lineage/</w:t>
      </w:r>
    </w:p>
    <w:p w:rsidR="00A618CE" w:rsidRDefault="00A618CE" w:rsidP="00A618CE">
      <w:r>
        <w:rPr>
          <w:rFonts w:ascii="MS Gothic" w:eastAsia="MS Gothic" w:hAnsi="MS Gothic" w:cs="MS Gothic" w:hint="eastAsia"/>
        </w:rPr>
        <w:t>佛種性</w:t>
      </w:r>
      <w:r>
        <w:t xml:space="preserve"> [busshushō] /buddha seed-nature/</w:t>
      </w:r>
    </w:p>
    <w:p w:rsidR="00A618CE" w:rsidRDefault="00A618CE" w:rsidP="00A618CE">
      <w:r>
        <w:rPr>
          <w:rFonts w:ascii="MS Gothic" w:eastAsia="MS Gothic" w:hAnsi="MS Gothic" w:cs="MS Gothic" w:hint="eastAsia"/>
        </w:rPr>
        <w:t>佛種智</w:t>
      </w:r>
      <w:r>
        <w:t xml:space="preserve"> [butsu shuchi] /the Buddha's cognition of specific things/</w:t>
      </w:r>
    </w:p>
    <w:p w:rsidR="00A618CE" w:rsidRDefault="00A618CE" w:rsidP="00A618CE">
      <w:r>
        <w:rPr>
          <w:rFonts w:ascii="MS Gothic" w:eastAsia="MS Gothic" w:hAnsi="MS Gothic" w:cs="MS Gothic" w:hint="eastAsia"/>
        </w:rPr>
        <w:t>佛立</w:t>
      </w:r>
      <w:r>
        <w:t xml:space="preserve"> [butsuryū] /concentration in which the buddhas appear before one/</w:t>
      </w:r>
    </w:p>
    <w:p w:rsidR="00A618CE" w:rsidRDefault="00A618CE" w:rsidP="00A618CE">
      <w:r>
        <w:rPr>
          <w:rFonts w:ascii="MS Gothic" w:eastAsia="MS Gothic" w:hAnsi="MS Gothic" w:cs="MS Gothic" w:hint="eastAsia"/>
        </w:rPr>
        <w:t>佛立三昧</w:t>
      </w:r>
      <w:r>
        <w:t xml:space="preserve"> [butsuryū zanmai] /concentration of the Buddha's appearance/</w:t>
      </w:r>
    </w:p>
    <w:p w:rsidR="00A618CE" w:rsidRDefault="00A618CE" w:rsidP="00A618CE">
      <w:r>
        <w:rPr>
          <w:rFonts w:ascii="MS Gothic" w:eastAsia="MS Gothic" w:hAnsi="MS Gothic" w:cs="MS Gothic" w:hint="eastAsia"/>
        </w:rPr>
        <w:t>佛紀</w:t>
      </w:r>
      <w:r>
        <w:t xml:space="preserve"> [bukki] /Buddhist era/</w:t>
      </w:r>
    </w:p>
    <w:p w:rsidR="00A618CE" w:rsidRDefault="00A618CE" w:rsidP="00A618CE">
      <w:r>
        <w:rPr>
          <w:rFonts w:ascii="MS Gothic" w:eastAsia="MS Gothic" w:hAnsi="MS Gothic" w:cs="MS Gothic" w:hint="eastAsia"/>
        </w:rPr>
        <w:t>佛經</w:t>
      </w:r>
      <w:r>
        <w:t xml:space="preserve"> [bukkyō] /Buddhist sūtras/</w:t>
      </w:r>
    </w:p>
    <w:p w:rsidR="00A618CE" w:rsidRDefault="00A618CE" w:rsidP="00A618CE">
      <w:r>
        <w:rPr>
          <w:rFonts w:ascii="MS Gothic" w:eastAsia="MS Gothic" w:hAnsi="MS Gothic" w:cs="MS Gothic" w:hint="eastAsia"/>
        </w:rPr>
        <w:t>佛經教</w:t>
      </w:r>
      <w:r>
        <w:t xml:space="preserve"> [butsu kyō kyō] /teachings of Buddhist scriptures/</w:t>
      </w:r>
    </w:p>
    <w:p w:rsidR="00A618CE" w:rsidRDefault="00A618CE" w:rsidP="00A618CE">
      <w:r>
        <w:rPr>
          <w:rFonts w:ascii="MS Gothic" w:eastAsia="MS Gothic" w:hAnsi="MS Gothic" w:cs="MS Gothic" w:hint="eastAsia"/>
        </w:rPr>
        <w:lastRenderedPageBreak/>
        <w:t>佛義</w:t>
      </w:r>
      <w:r>
        <w:t xml:space="preserve"> [butsugi] /Buddha's meaning/</w:t>
      </w:r>
    </w:p>
    <w:p w:rsidR="00A618CE" w:rsidRDefault="00A618CE" w:rsidP="00A618CE">
      <w:r>
        <w:rPr>
          <w:rFonts w:ascii="MS Gothic" w:eastAsia="MS Gothic" w:hAnsi="MS Gothic" w:cs="MS Gothic" w:hint="eastAsia"/>
        </w:rPr>
        <w:t>佛聖</w:t>
      </w:r>
      <w:r>
        <w:t xml:space="preserve"> [busshō] /a buddha/</w:t>
      </w:r>
    </w:p>
    <w:p w:rsidR="00A618CE" w:rsidRDefault="00A618CE" w:rsidP="00A618CE">
      <w:r>
        <w:rPr>
          <w:rFonts w:ascii="MS Gothic" w:eastAsia="MS Gothic" w:hAnsi="MS Gothic" w:cs="MS Gothic" w:hint="eastAsia"/>
        </w:rPr>
        <w:t>佛聖弟子</w:t>
      </w:r>
      <w:r>
        <w:t xml:space="preserve"> [busshō daishi] /disciples of the Buddha/</w:t>
      </w:r>
    </w:p>
    <w:p w:rsidR="00A618CE" w:rsidRDefault="00A618CE" w:rsidP="00A618CE">
      <w:r>
        <w:rPr>
          <w:rFonts w:ascii="MS Gothic" w:eastAsia="MS Gothic" w:hAnsi="MS Gothic" w:cs="MS Gothic" w:hint="eastAsia"/>
        </w:rPr>
        <w:t>佛聖教</w:t>
      </w:r>
      <w:r>
        <w:t xml:space="preserve"> [butsu shōkyō] /Buddha's noble teaching/</w:t>
      </w:r>
    </w:p>
    <w:p w:rsidR="00A618CE" w:rsidRDefault="00A618CE" w:rsidP="00A618CE">
      <w:r>
        <w:rPr>
          <w:rFonts w:ascii="MS Gothic" w:eastAsia="MS Gothic" w:hAnsi="MS Gothic" w:cs="MS Gothic" w:hint="eastAsia"/>
        </w:rPr>
        <w:t>佛聲</w:t>
      </w:r>
      <w:r>
        <w:t xml:space="preserve"> [busshō] /Buddha's voice/</w:t>
      </w:r>
    </w:p>
    <w:p w:rsidR="00A618CE" w:rsidRDefault="00A618CE" w:rsidP="00A618CE">
      <w:r>
        <w:rPr>
          <w:rFonts w:ascii="MS Gothic" w:eastAsia="MS Gothic" w:hAnsi="MS Gothic" w:cs="MS Gothic" w:hint="eastAsia"/>
        </w:rPr>
        <w:t>佛臘日</w:t>
      </w:r>
      <w:r>
        <w:t xml:space="preserve"> [butsurō nichi] /Buddhist last day of the old year/</w:t>
      </w:r>
    </w:p>
    <w:p w:rsidR="00A618CE" w:rsidRDefault="00A618CE" w:rsidP="00A618CE">
      <w:r>
        <w:rPr>
          <w:rFonts w:ascii="MS Gothic" w:eastAsia="MS Gothic" w:hAnsi="MS Gothic" w:cs="MS Gothic" w:hint="eastAsia"/>
        </w:rPr>
        <w:t>佛臨涅槃略誡經</w:t>
      </w:r>
      <w:r>
        <w:t xml:space="preserve"> [Butsurin nehan ryakukai kyō] /Sūtra of the Deathbed Injunction/</w:t>
      </w:r>
    </w:p>
    <w:p w:rsidR="00A618CE" w:rsidRDefault="00A618CE" w:rsidP="00A618CE">
      <w:r>
        <w:rPr>
          <w:rFonts w:ascii="MS Gothic" w:eastAsia="MS Gothic" w:hAnsi="MS Gothic" w:cs="MS Gothic" w:hint="eastAsia"/>
        </w:rPr>
        <w:t>佛臨涅槃記法住經</w:t>
      </w:r>
      <w:r>
        <w:t xml:space="preserve"> [Butsu rin nehan kihōjū kyō] /Sūtra of the Abiding Dharma Recorded Just Prior to Buddha's Nirvāṇa/</w:t>
      </w:r>
    </w:p>
    <w:p w:rsidR="00A618CE" w:rsidRDefault="00A618CE" w:rsidP="00A618CE">
      <w:r>
        <w:rPr>
          <w:rFonts w:ascii="MS Gothic" w:eastAsia="MS Gothic" w:hAnsi="MS Gothic" w:cs="MS Gothic" w:hint="eastAsia"/>
        </w:rPr>
        <w:t>佛興</w:t>
      </w:r>
      <w:r>
        <w:t xml:space="preserve"> [bukkō] /flourishing of the Buddha/</w:t>
      </w:r>
    </w:p>
    <w:p w:rsidR="00A618CE" w:rsidRDefault="00A618CE" w:rsidP="00A618CE">
      <w:r>
        <w:rPr>
          <w:rFonts w:ascii="MS Gothic" w:eastAsia="MS Gothic" w:hAnsi="MS Gothic" w:cs="MS Gothic" w:hint="eastAsia"/>
        </w:rPr>
        <w:t>佛舍</w:t>
      </w:r>
      <w:r>
        <w:t xml:space="preserve"> [bussha] /Buddhist temple/</w:t>
      </w:r>
    </w:p>
    <w:p w:rsidR="00A618CE" w:rsidRDefault="00A618CE" w:rsidP="00A618CE">
      <w:r>
        <w:rPr>
          <w:rFonts w:ascii="MS Gothic" w:eastAsia="MS Gothic" w:hAnsi="MS Gothic" w:cs="MS Gothic" w:hint="eastAsia"/>
        </w:rPr>
        <w:t>佛舍利</w:t>
      </w:r>
      <w:r>
        <w:t xml:space="preserve"> [busshari] /Buddha's remains/</w:t>
      </w:r>
    </w:p>
    <w:p w:rsidR="00A618CE" w:rsidRDefault="00A618CE" w:rsidP="00A618CE">
      <w:r>
        <w:rPr>
          <w:rFonts w:ascii="MS Gothic" w:eastAsia="MS Gothic" w:hAnsi="MS Gothic" w:cs="MS Gothic" w:hint="eastAsia"/>
        </w:rPr>
        <w:t>佛般泥洹經</w:t>
      </w:r>
      <w:r>
        <w:t xml:space="preserve"> [Butsu hannion kyō] /Nirvāṇa Sūtra/</w:t>
      </w:r>
    </w:p>
    <w:p w:rsidR="00A618CE" w:rsidRDefault="00A618CE" w:rsidP="00A618CE">
      <w:r>
        <w:rPr>
          <w:rFonts w:ascii="MS Gothic" w:eastAsia="MS Gothic" w:hAnsi="MS Gothic" w:cs="MS Gothic" w:hint="eastAsia"/>
        </w:rPr>
        <w:t>佛菩提</w:t>
      </w:r>
      <w:r>
        <w:t xml:space="preserve"> [butsu bodai] /enlightenment of the buddha(s)/</w:t>
      </w:r>
    </w:p>
    <w:p w:rsidR="00A618CE" w:rsidRDefault="00A618CE" w:rsidP="00A618CE">
      <w:r>
        <w:rPr>
          <w:rFonts w:ascii="MS Gothic" w:eastAsia="MS Gothic" w:hAnsi="MS Gothic" w:cs="MS Gothic" w:hint="eastAsia"/>
        </w:rPr>
        <w:t>佛菩薩</w:t>
      </w:r>
      <w:r>
        <w:t xml:space="preserve"> [butsu bosatsu] /buddhas and bodhisattvas/</w:t>
      </w:r>
    </w:p>
    <w:p w:rsidR="00A618CE" w:rsidRDefault="00A618CE" w:rsidP="00A618CE">
      <w:r>
        <w:rPr>
          <w:rFonts w:ascii="MS Gothic" w:eastAsia="MS Gothic" w:hAnsi="MS Gothic" w:cs="MS Gothic" w:hint="eastAsia"/>
        </w:rPr>
        <w:t>佛菩薩化生</w:t>
      </w:r>
      <w:r>
        <w:t xml:space="preserve"> [butsu bosatsu keshō] /birth by transformation done by buddhas and bodhisattvas/</w:t>
      </w:r>
    </w:p>
    <w:p w:rsidR="00A618CE" w:rsidRDefault="00A618CE" w:rsidP="00A618CE">
      <w:r>
        <w:rPr>
          <w:rFonts w:ascii="MS Gothic" w:eastAsia="MS Gothic" w:hAnsi="MS Gothic" w:cs="MS Gothic" w:hint="eastAsia"/>
        </w:rPr>
        <w:t>佛菩薩壇</w:t>
      </w:r>
      <w:r>
        <w:t xml:space="preserve"> [butsu bosatsu dan] /buddha-bodhisattva altar/</w:t>
      </w:r>
    </w:p>
    <w:p w:rsidR="00A618CE" w:rsidRDefault="00A618CE" w:rsidP="00A618CE">
      <w:r>
        <w:rPr>
          <w:rFonts w:ascii="MS Gothic" w:eastAsia="MS Gothic" w:hAnsi="MS Gothic" w:cs="MS Gothic" w:hint="eastAsia"/>
        </w:rPr>
        <w:t>佛華</w:t>
      </w:r>
      <w:r>
        <w:t xml:space="preserve"> [butsuke] /buddha-flowers/</w:t>
      </w:r>
    </w:p>
    <w:p w:rsidR="00A618CE" w:rsidRDefault="00A618CE" w:rsidP="00A618CE">
      <w:r>
        <w:rPr>
          <w:rFonts w:ascii="MS Gothic" w:eastAsia="MS Gothic" w:hAnsi="MS Gothic" w:cs="MS Gothic" w:hint="eastAsia"/>
        </w:rPr>
        <w:t>佛華嚴</w:t>
      </w:r>
      <w:r>
        <w:t xml:space="preserve"> [Butsu Kegon] /buddhâvataṃsaka/</w:t>
      </w:r>
    </w:p>
    <w:p w:rsidR="00A618CE" w:rsidRDefault="00A618CE" w:rsidP="00A618CE">
      <w:r>
        <w:rPr>
          <w:rFonts w:ascii="MS Gothic" w:eastAsia="MS Gothic" w:hAnsi="MS Gothic" w:cs="MS Gothic" w:hint="eastAsia"/>
        </w:rPr>
        <w:t>佛華嚴三昧</w:t>
      </w:r>
      <w:r>
        <w:t xml:space="preserve"> [butsu kegon zanmai] /buddha garland samādhi/</w:t>
      </w:r>
    </w:p>
    <w:p w:rsidR="00A618CE" w:rsidRDefault="00A618CE" w:rsidP="00A618CE">
      <w:r>
        <w:rPr>
          <w:rFonts w:ascii="MS Gothic" w:eastAsia="MS Gothic" w:hAnsi="MS Gothic" w:cs="MS Gothic" w:hint="eastAsia"/>
        </w:rPr>
        <w:t>佛葬</w:t>
      </w:r>
      <w:r>
        <w:t xml:space="preserve"> [bussō] /Buddhist funeral/</w:t>
      </w:r>
    </w:p>
    <w:p w:rsidR="00A618CE" w:rsidRDefault="00A618CE" w:rsidP="00A618CE">
      <w:r>
        <w:rPr>
          <w:rFonts w:ascii="MS Gothic" w:eastAsia="MS Gothic" w:hAnsi="MS Gothic" w:cs="MS Gothic" w:hint="eastAsia"/>
        </w:rPr>
        <w:t>佛薄伽梵</w:t>
      </w:r>
      <w:r>
        <w:t xml:space="preserve"> [butsu bogyabon] /blessed Buddha/</w:t>
      </w:r>
    </w:p>
    <w:p w:rsidR="00A618CE" w:rsidRDefault="00A618CE" w:rsidP="00A618CE">
      <w:r>
        <w:rPr>
          <w:rFonts w:ascii="MS Gothic" w:eastAsia="MS Gothic" w:hAnsi="MS Gothic" w:cs="MS Gothic" w:hint="eastAsia"/>
        </w:rPr>
        <w:t>佛藏</w:t>
      </w:r>
      <w:r>
        <w:t xml:space="preserve"> [butsuzō] /Buddha-store/</w:t>
      </w:r>
    </w:p>
    <w:p w:rsidR="00A618CE" w:rsidRDefault="00A618CE" w:rsidP="00A618CE">
      <w:r>
        <w:rPr>
          <w:rFonts w:ascii="MS Gothic" w:eastAsia="MS Gothic" w:hAnsi="MS Gothic" w:cs="MS Gothic" w:hint="eastAsia"/>
        </w:rPr>
        <w:t>佛號</w:t>
      </w:r>
      <w:r>
        <w:t xml:space="preserve"> [butsugō] /the Buddha's name/</w:t>
      </w:r>
    </w:p>
    <w:p w:rsidR="00A618CE" w:rsidRDefault="00A618CE" w:rsidP="00A618CE">
      <w:r>
        <w:rPr>
          <w:rFonts w:ascii="MS Gothic" w:eastAsia="MS Gothic" w:hAnsi="MS Gothic" w:cs="MS Gothic" w:hint="eastAsia"/>
        </w:rPr>
        <w:t>佛衆會</w:t>
      </w:r>
      <w:r>
        <w:t xml:space="preserve"> [butsushue] /buddha assembly/</w:t>
      </w:r>
    </w:p>
    <w:p w:rsidR="00A618CE" w:rsidRDefault="00A618CE" w:rsidP="00A618CE">
      <w:r>
        <w:rPr>
          <w:rFonts w:ascii="MS Gothic" w:eastAsia="MS Gothic" w:hAnsi="MS Gothic" w:cs="MS Gothic" w:hint="eastAsia"/>
        </w:rPr>
        <w:t>佛行</w:t>
      </w:r>
      <w:r>
        <w:t xml:space="preserve"> [butsugyō] /deeds of a buddha/</w:t>
      </w:r>
    </w:p>
    <w:p w:rsidR="00A618CE" w:rsidRDefault="00A618CE" w:rsidP="00A618CE">
      <w:r>
        <w:rPr>
          <w:rFonts w:ascii="MS Gothic" w:eastAsia="MS Gothic" w:hAnsi="MS Gothic" w:cs="MS Gothic" w:hint="eastAsia"/>
        </w:rPr>
        <w:t>佛衣</w:t>
      </w:r>
      <w:r>
        <w:t xml:space="preserve"> [butsue] /Buddha's robe/</w:t>
      </w:r>
    </w:p>
    <w:p w:rsidR="00A618CE" w:rsidRDefault="00A618CE" w:rsidP="00A618CE">
      <w:r>
        <w:rPr>
          <w:rFonts w:ascii="MS Gothic" w:eastAsia="MS Gothic" w:hAnsi="MS Gothic" w:cs="MS Gothic" w:hint="eastAsia"/>
        </w:rPr>
        <w:t>佛見</w:t>
      </w:r>
      <w:r>
        <w:t xml:space="preserve"> [butsu ken] /buddha view/</w:t>
      </w:r>
    </w:p>
    <w:p w:rsidR="00A618CE" w:rsidRDefault="00A618CE" w:rsidP="00A618CE">
      <w:r>
        <w:rPr>
          <w:rFonts w:ascii="MS Gothic" w:eastAsia="MS Gothic" w:hAnsi="MS Gothic" w:cs="MS Gothic" w:hint="eastAsia"/>
        </w:rPr>
        <w:t>佛言</w:t>
      </w:r>
      <w:r>
        <w:t xml:space="preserve"> [butsugon] /the Buddha said/</w:t>
      </w:r>
    </w:p>
    <w:p w:rsidR="00A618CE" w:rsidRDefault="00A618CE" w:rsidP="00A618CE">
      <w:r>
        <w:rPr>
          <w:rFonts w:ascii="MS Gothic" w:eastAsia="MS Gothic" w:hAnsi="MS Gothic" w:cs="MS Gothic" w:hint="eastAsia"/>
        </w:rPr>
        <w:t>佛記</w:t>
      </w:r>
      <w:r>
        <w:t xml:space="preserve"> [butsu ki] /Buddha's prediction/</w:t>
      </w:r>
    </w:p>
    <w:p w:rsidR="00A618CE" w:rsidRDefault="00A618CE" w:rsidP="00A618CE">
      <w:r>
        <w:rPr>
          <w:rFonts w:ascii="MS Gothic" w:eastAsia="MS Gothic" w:hAnsi="MS Gothic" w:cs="MS Gothic" w:hint="eastAsia"/>
        </w:rPr>
        <w:lastRenderedPageBreak/>
        <w:t>佛誕</w:t>
      </w:r>
      <w:r>
        <w:t xml:space="preserve"> [buttan] /Buddha's birth/</w:t>
      </w:r>
    </w:p>
    <w:p w:rsidR="00A618CE" w:rsidRDefault="00A618CE" w:rsidP="00A618CE">
      <w:r>
        <w:rPr>
          <w:rFonts w:ascii="MS Gothic" w:eastAsia="MS Gothic" w:hAnsi="MS Gothic" w:cs="MS Gothic" w:hint="eastAsia"/>
        </w:rPr>
        <w:t>佛誕會</w:t>
      </w:r>
      <w:r>
        <w:t xml:space="preserve"> [buttan'e] /ceremony held to commemorate the Buddha's birthday/</w:t>
      </w:r>
    </w:p>
    <w:p w:rsidR="00A618CE" w:rsidRDefault="00A618CE" w:rsidP="00A618CE">
      <w:r>
        <w:rPr>
          <w:rFonts w:ascii="MS Gothic" w:eastAsia="MS Gothic" w:hAnsi="MS Gothic" w:cs="MS Gothic" w:hint="eastAsia"/>
        </w:rPr>
        <w:t>佛語</w:t>
      </w:r>
      <w:r>
        <w:t xml:space="preserve"> [butsugo] /the words of the Buddha/</w:t>
      </w:r>
    </w:p>
    <w:p w:rsidR="00A618CE" w:rsidRDefault="00A618CE" w:rsidP="00A618CE">
      <w:r>
        <w:rPr>
          <w:rFonts w:ascii="MS Gothic" w:eastAsia="MS Gothic" w:hAnsi="MS Gothic" w:cs="MS Gothic" w:hint="eastAsia"/>
        </w:rPr>
        <w:t>佛語必</w:t>
      </w:r>
      <w:r>
        <w:t xml:space="preserve"> [butsugohitsu] /bhūtatathatā as the storehouse of Buddha's words/</w:t>
      </w:r>
    </w:p>
    <w:p w:rsidR="00A618CE" w:rsidRDefault="00A618CE" w:rsidP="00A618CE">
      <w:r>
        <w:rPr>
          <w:rFonts w:ascii="MS Gothic" w:eastAsia="MS Gothic" w:hAnsi="MS Gothic" w:cs="MS Gothic" w:hint="eastAsia"/>
        </w:rPr>
        <w:t>佛語言</w:t>
      </w:r>
      <w:r>
        <w:t xml:space="preserve"> [butsu gogon] /Buddha's speech/</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w:t>
      </w:r>
      <w:r>
        <w:t xml:space="preserve"> [bussetsu] /Buddha's sermon/</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說七佛經</w:t>
      </w:r>
      <w:r>
        <w:t xml:space="preserve"> [Bussetsu shichibutsu kyō] /Sūtra of the Seven Buddhas/</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說不增不減經</w:t>
      </w:r>
      <w:r>
        <w:t xml:space="preserve"> [Bussetsu fuzōfukan kyō] /Foshuo buzeng bujian jing/</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說五蘊皆空經</w:t>
      </w:r>
      <w:r>
        <w:t xml:space="preserve"> [Bussetsu goun kaikū kyō] /Sūtra on the Emptiness of the Five Aggregates/</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說佛十力經</w:t>
      </w:r>
      <w:r>
        <w:t xml:space="preserve"> [Bussetsu butsu jūriki kyō] /Scripture on the Ten Powers/</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說佛地經</w:t>
      </w:r>
      <w:r>
        <w:t xml:space="preserve"> [Bussetsubutsuchikyō] /Sūtra on the Buddha-stage/</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說作佛形像經</w:t>
      </w:r>
      <w:r>
        <w:t xml:space="preserve"> [Bussetsu sa butsugyōzō kyō] /Sūtra on the Production of Buddha Images/</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說優</w:t>
      </w:r>
      <w:r>
        <w:rPr>
          <w:rFonts w:ascii="MS Gothic" w:eastAsia="MS Gothic" w:hAnsi="MS Gothic" w:cs="MS Gothic" w:hint="eastAsia"/>
        </w:rPr>
        <w:t>填王經</w:t>
      </w:r>
      <w:r>
        <w:t xml:space="preserve"> [Bussetsu utenō kyō] /Udayanavatsarājaparipṛcchā(sūtra)/</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說兜沙經</w:t>
      </w:r>
      <w:r>
        <w:t xml:space="preserve"> [Bussetsu tosha kyō] /Foshuo dousha jing/</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說八師經</w:t>
      </w:r>
      <w:r>
        <w:t xml:space="preserve"> [Bussetsu hachishi kyō] /Sūtra of the Eight Teachers/</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說八正道經</w:t>
      </w:r>
      <w:r>
        <w:t xml:space="preserve"> [Bussetsu hasshōdō kyō] /Sūtra on the Eightfold Noble Path/</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說六道伽陀經</w:t>
      </w:r>
      <w:r>
        <w:t xml:space="preserve"> [Bussetsu rokudō kada kyō] /Sūtra of Verses on the Six Destinies/</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說分別善惡所起經</w:t>
      </w:r>
      <w:r>
        <w:t xml:space="preserve"> [Bussetsu funbetsu zen'aku shokikyō] /Foshuo fenbie shane suoqi jing/</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說十二遊經</w:t>
      </w:r>
      <w:r>
        <w:t xml:space="preserve"> [Bussetsu jūniyu kyō] /Sūtra of the Life of Śākyamuni to His Twelfth Year/</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說十力經</w:t>
      </w:r>
      <w:r>
        <w:t xml:space="preserve"> [Bussetsu jūriki kyō] /Scripture on the Ten Powers/</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說呪魅經</w:t>
      </w:r>
      <w:r>
        <w:t xml:space="preserve"> [Bussetsu jumikyō] /The Sūtra of Incantation against Evil Spirits/</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w:t>
      </w:r>
      <w:r>
        <w:rPr>
          <w:rFonts w:ascii="MS Gothic" w:eastAsia="MS Gothic" w:hAnsi="MS Gothic" w:cs="MS Gothic" w:hint="eastAsia"/>
        </w:rPr>
        <w:t>咒媚經</w:t>
      </w:r>
      <w:r>
        <w:t xml:space="preserve"> [Bussetsu jubi kyō] /The Sūtra of Incantation against Evil Spirits/</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說四諦經</w:t>
      </w:r>
      <w:r>
        <w:t xml:space="preserve"> [Bussetsu shitai kyō] /Sūtra on the Four Noble Truths/</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說大乘無量壽莊嚴經</w:t>
      </w:r>
      <w:r>
        <w:t xml:space="preserve"> [Bussetsu daijō muryōju shōgon kyō] /Sūtra of Immeasurable Life/</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說大意經</w:t>
      </w:r>
      <w:r>
        <w:t xml:space="preserve"> [Bussetsu daii kyō] /Foshuo dayij ing/</w:t>
      </w:r>
    </w:p>
    <w:p w:rsidR="00A618CE" w:rsidRDefault="00A618CE" w:rsidP="00A618CE">
      <w:r>
        <w:rPr>
          <w:rFonts w:ascii="MS Gothic" w:eastAsia="MS Gothic" w:hAnsi="MS Gothic" w:cs="MS Gothic" w:hint="eastAsia"/>
        </w:rPr>
        <w:lastRenderedPageBreak/>
        <w:t>佛</w:t>
      </w:r>
      <w:r>
        <w:rPr>
          <w:rFonts w:ascii="Malgun Gothic" w:eastAsia="Malgun Gothic" w:hAnsi="Malgun Gothic" w:cs="Malgun Gothic" w:hint="eastAsia"/>
        </w:rPr>
        <w:t>說大般泥洹經</w:t>
      </w:r>
      <w:r>
        <w:t xml:space="preserve"> [Bussetsu daihannion kyō] /Mahā-parinirvāṇa-sūtra/</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說太子刷護經</w:t>
      </w:r>
      <w:r>
        <w:t xml:space="preserve"> [Bussetsu taishi satsugo kyō] /Foshuo taizi shuahu jing/</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說太子和休經</w:t>
      </w:r>
      <w:r>
        <w:t xml:space="preserve"> [Bussetsu taishiwaku kyō] /Sūtra of the Relaxation of the Crown Prince/</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說如來興顯經</w:t>
      </w:r>
      <w:r>
        <w:t xml:space="preserve"> [Bussetsu nyorai kōgankyō] /Foshuo rulai xingxian jing/</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說尸迦羅越六方禮經</w:t>
      </w:r>
      <w:r>
        <w:t xml:space="preserve"> [Bussetsu shigaraotsu roppōrai kyō] /Śṛgālavādasūtra/</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說慧印三昧經</w:t>
      </w:r>
      <w:r>
        <w:t xml:space="preserve"> [Bussetsu ein sanmai kyō] /Foshuo huiyan sanmei jing/</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說招魂經</w:t>
      </w:r>
      <w:r>
        <w:t xml:space="preserve"> [Bussetsu shōkongyō] /The Sūtra on Calling Back the Soul of the Dead/</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說救拔焰口餓鬼陀羅尼經</w:t>
      </w:r>
      <w:r>
        <w:t xml:space="preserve"> [Bussetsu kyūbachi enku gaki darani kyō] /Dhāraṇī Sūtra for Saving the Burning-Mouth Hungry Ghosts/</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說文殊師利巡行經</w:t>
      </w:r>
      <w:r>
        <w:t xml:space="preserve"> [Bussetsu Monjushiri jungyō kyō] /Sūtra of Mañjuśrī's Tour/</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說普門品經</w:t>
      </w:r>
      <w:r>
        <w:t xml:space="preserve"> [Bussetsu fumon hon kyō] /Samanta-mukha-parivarto nāmâvalokitêśvara-vikurvaṇa-nirdeśa/</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說月上女經</w:t>
      </w:r>
      <w:r>
        <w:t xml:space="preserve"> [Bussetsu getsujōnyo kyō] /Foshuo yueshangnü jing/</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說末羅王經</w:t>
      </w:r>
      <w:r>
        <w:t xml:space="preserve"> [Bussetsu māō kyō] /Sūtra of King Malla/</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說毘羅三昧經</w:t>
      </w:r>
      <w:r>
        <w:t xml:space="preserve"> [Bussetsu bira sanmaikyō] /The Samādhi Sūtra of Piluo Spoken by the Buddha/</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說法</w:t>
      </w:r>
      <w:r>
        <w:t xml:space="preserve"> [bussetsu hō] /dharma taught by the Buddha/</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說法時</w:t>
      </w:r>
      <w:r>
        <w:t xml:space="preserve"> [bus seppō ji] /when the Buddha preaches the dharma/</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說法滅盡經</w:t>
      </w:r>
      <w:r>
        <w:t xml:space="preserve"> [Bussetsu hō metsujin kyō] /Sūtra on the Annihilation of the Dharma Spoken by the Buddha/</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說法華三昧經</w:t>
      </w:r>
      <w:r>
        <w:t xml:space="preserve"> [Bussetsu hokke zanmai kyō] /Lotus Absorption Sūtra/</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說法集經</w:t>
      </w:r>
      <w:r>
        <w:t xml:space="preserve"> [Bussetsu hōshūkyō] /Foshuo faji jing/</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說淨度三</w:t>
      </w:r>
      <w:r>
        <w:rPr>
          <w:rFonts w:ascii="MS Gothic" w:eastAsia="MS Gothic" w:hAnsi="MS Gothic" w:cs="MS Gothic" w:hint="eastAsia"/>
        </w:rPr>
        <w:t>昧經</w:t>
      </w:r>
      <w:r>
        <w:t xml:space="preserve"> [Bussetsu jōdo sanmaikyō] /Samādhi-sūtra on Liberation through Purification Spoken by the Buddha/</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說淨業障經</w:t>
      </w:r>
      <w:r>
        <w:t xml:space="preserve"> [Bussetsu jōgyōshō kyō] /Foshuo jing yezhangjing/</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說淸淨法行經</w:t>
      </w:r>
      <w:r>
        <w:t xml:space="preserve"> [Bussetsu shōjō hōgyō kyō] /Sūtra of the Pure Dharma Conduct Spoken by the Buddha/</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說無量淸淨平等覺經</w:t>
      </w:r>
      <w:r>
        <w:t xml:space="preserve"> [Bussetsu muryōshōjōbyōdō kaku kyō] /Sūtra of Immeasurable Life/</w:t>
      </w:r>
    </w:p>
    <w:p w:rsidR="00A618CE" w:rsidRDefault="00A618CE" w:rsidP="00A618CE">
      <w:r>
        <w:rPr>
          <w:rFonts w:ascii="MS Gothic" w:eastAsia="MS Gothic" w:hAnsi="MS Gothic" w:cs="MS Gothic" w:hint="eastAsia"/>
        </w:rPr>
        <w:lastRenderedPageBreak/>
        <w:t>佛</w:t>
      </w:r>
      <w:r>
        <w:rPr>
          <w:rFonts w:ascii="Malgun Gothic" w:eastAsia="Malgun Gothic" w:hAnsi="Malgun Gothic" w:cs="Malgun Gothic" w:hint="eastAsia"/>
        </w:rPr>
        <w:t>說能斷金剛般若波羅蜜多經</w:t>
      </w:r>
      <w:r>
        <w:t xml:space="preserve"> [Bussetsu nōdan kongō hannya haramitta kyō] /Diamond-Cutter Sūtra/</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說莊嚴王陀羅尼呪經</w:t>
      </w:r>
      <w:r>
        <w:t xml:space="preserve"> [Bussetsu shōgonō darani ju kyō] /Dhāraṇī Sūtra of the Adorned King/</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說莊嚴菩提心經</w:t>
      </w:r>
      <w:r>
        <w:t xml:space="preserve"> [Bussetsu shōgon bodai shin kyō] /Sūtra of the Adorned Mind of Enlightenment/</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說菩薩內習六波羅蜜經</w:t>
      </w:r>
      <w:r>
        <w:t xml:space="preserve"> [Bussetsu bosatsu naishū rokuharamitsukyō] /Foshuo pusa neixi liuboluomi jing/</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說菩薩本業經</w:t>
      </w:r>
      <w:r>
        <w:t xml:space="preserve"> [Bussetsu bosatsu hongyō kyō] /Foshuo pusa ben ye jing/</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說衆許摩訶帝經</w:t>
      </w:r>
      <w:r>
        <w:t xml:space="preserve"> [Bussetsu shukomakatai kyō] /Mahāsammata-rāja/</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說觀世音三昧經</w:t>
      </w:r>
      <w:r>
        <w:t xml:space="preserve"> [Bussetsu Kanzeon sanmaikyō] /Avalokitêśvara Samādhi Sūtra Spoken by the Buddha/</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說觀彌勒菩薩上生兜率天經</w:t>
      </w:r>
      <w:r>
        <w:t xml:space="preserve"> [Bussetsu kan Miroku bosatsu jōshō tosotsuten kyō] /Sūtra on the Contemplation of the Bodhisattva Maitreya's Ascent to Rebirth in Tuṣita Heaven/</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說觀無量壽佛經</w:t>
      </w:r>
      <w:r>
        <w:t xml:space="preserve"> [Bussetsu kan muryōju butsu kyō] /Foshuo guan wuliangshou fo jing/</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說解節經</w:t>
      </w:r>
      <w:r>
        <w:t xml:space="preserve"> [Bussetsu gesekkyō] /Foshuo jiejie jing/</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說阿彌陀三耶三佛薩樓佛檀過度人道經</w:t>
      </w:r>
      <w:r>
        <w:t xml:space="preserve"> [Bussetsu amida sanyasanbutsu satsurō butsudan kado nindō kyō] /Sūtra of Immeasurable Life/</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說阿彌陀經</w:t>
      </w:r>
      <w:r>
        <w:t xml:space="preserve"> [Bussetsu amidakyō] /Amitâbha Sūtra/</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說阿彌陀經疏</w:t>
      </w:r>
      <w:r>
        <w:t xml:space="preserve"> [Bussetsu amidakyō sho] /Commentary on the Amitâbha Sūtra/</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說阿難分別經</w:t>
      </w:r>
      <w:r>
        <w:t xml:space="preserve"> [Bussetsu Anan funbetsu kyō] /Foshuo anan fenbie jing/</w:t>
      </w:r>
    </w:p>
    <w:p w:rsidR="00A618CE" w:rsidRDefault="00A618CE" w:rsidP="00A618CE">
      <w:r>
        <w:rPr>
          <w:rFonts w:ascii="MS Gothic" w:eastAsia="MS Gothic" w:hAnsi="MS Gothic" w:cs="MS Gothic" w:hint="eastAsia"/>
        </w:rPr>
        <w:t>佛</w:t>
      </w:r>
      <w:r>
        <w:rPr>
          <w:rFonts w:ascii="Malgun Gothic" w:eastAsia="Malgun Gothic" w:hAnsi="Malgun Gothic" w:cs="Malgun Gothic" w:hint="eastAsia"/>
        </w:rPr>
        <w:t>說馬有三相經</w:t>
      </w:r>
      <w:r>
        <w:t xml:space="preserve"> [Bussetsu mau sansō kyō] /Sūtra on the Three Marks of a Horse/</w:t>
      </w:r>
    </w:p>
    <w:p w:rsidR="00A618CE" w:rsidRDefault="00A618CE" w:rsidP="00A618CE">
      <w:r>
        <w:rPr>
          <w:rFonts w:ascii="MS Gothic" w:eastAsia="MS Gothic" w:hAnsi="MS Gothic" w:cs="MS Gothic" w:hint="eastAsia"/>
        </w:rPr>
        <w:t>佛調</w:t>
      </w:r>
      <w:r>
        <w:t xml:space="preserve"> [Butchō] /Fodiao/</w:t>
      </w:r>
    </w:p>
    <w:p w:rsidR="00A618CE" w:rsidRDefault="00A618CE" w:rsidP="00A618CE">
      <w:r>
        <w:rPr>
          <w:rFonts w:ascii="MS Gothic" w:eastAsia="MS Gothic" w:hAnsi="MS Gothic" w:cs="MS Gothic" w:hint="eastAsia"/>
        </w:rPr>
        <w:t>佛證</w:t>
      </w:r>
      <w:r>
        <w:t xml:space="preserve"> [busshō] /Buddha's realization/</w:t>
      </w:r>
    </w:p>
    <w:p w:rsidR="00A618CE" w:rsidRDefault="00A618CE" w:rsidP="00A618CE">
      <w:r>
        <w:rPr>
          <w:rFonts w:ascii="MS Gothic" w:eastAsia="MS Gothic" w:hAnsi="MS Gothic" w:cs="MS Gothic" w:hint="eastAsia"/>
        </w:rPr>
        <w:t>佛護</w:t>
      </w:r>
      <w:r>
        <w:t xml:space="preserve"> [Butsugo] /Buddhapālita/</w:t>
      </w:r>
    </w:p>
    <w:p w:rsidR="00A618CE" w:rsidRDefault="00A618CE" w:rsidP="00A618CE">
      <w:r>
        <w:rPr>
          <w:rFonts w:ascii="MS Gothic" w:eastAsia="MS Gothic" w:hAnsi="MS Gothic" w:cs="MS Gothic" w:hint="eastAsia"/>
        </w:rPr>
        <w:t>佛賢</w:t>
      </w:r>
      <w:r>
        <w:t xml:space="preserve"> [Bukken] /Buddhabhadra/</w:t>
      </w:r>
    </w:p>
    <w:p w:rsidR="00A618CE" w:rsidRDefault="00A618CE" w:rsidP="00A618CE">
      <w:r>
        <w:rPr>
          <w:rFonts w:ascii="MS Gothic" w:eastAsia="MS Gothic" w:hAnsi="MS Gothic" w:cs="MS Gothic" w:hint="eastAsia"/>
        </w:rPr>
        <w:t>佛足</w:t>
      </w:r>
      <w:r>
        <w:t xml:space="preserve"> [bussoku] /the buddha's feet/</w:t>
      </w:r>
    </w:p>
    <w:p w:rsidR="00A618CE" w:rsidRDefault="00A618CE" w:rsidP="00A618CE">
      <w:r>
        <w:rPr>
          <w:rFonts w:ascii="MS Gothic" w:eastAsia="MS Gothic" w:hAnsi="MS Gothic" w:cs="MS Gothic" w:hint="eastAsia"/>
        </w:rPr>
        <w:t>佛足石</w:t>
      </w:r>
      <w:r>
        <w:t xml:space="preserve"> [bussoku seki] /buddha footprint stone/</w:t>
      </w:r>
    </w:p>
    <w:p w:rsidR="00A618CE" w:rsidRDefault="00A618CE" w:rsidP="00A618CE">
      <w:r>
        <w:rPr>
          <w:rFonts w:ascii="MS Gothic" w:eastAsia="MS Gothic" w:hAnsi="MS Gothic" w:cs="MS Gothic" w:hint="eastAsia"/>
        </w:rPr>
        <w:t>佛跡</w:t>
      </w:r>
      <w:r>
        <w:t xml:space="preserve"> [busseki] /footsteps of the Buddha/</w:t>
      </w:r>
    </w:p>
    <w:p w:rsidR="00A618CE" w:rsidRDefault="00A618CE" w:rsidP="00A618CE">
      <w:r>
        <w:rPr>
          <w:rFonts w:ascii="MS Gothic" w:eastAsia="MS Gothic" w:hAnsi="MS Gothic" w:cs="MS Gothic" w:hint="eastAsia"/>
        </w:rPr>
        <w:t>佛身</w:t>
      </w:r>
      <w:r>
        <w:t xml:space="preserve"> [busshin] /buddha's (physical) body/</w:t>
      </w:r>
    </w:p>
    <w:p w:rsidR="00A618CE" w:rsidRDefault="00A618CE" w:rsidP="00A618CE">
      <w:r>
        <w:rPr>
          <w:rFonts w:ascii="MS Gothic" w:eastAsia="MS Gothic" w:hAnsi="MS Gothic" w:cs="MS Gothic" w:hint="eastAsia"/>
        </w:rPr>
        <w:lastRenderedPageBreak/>
        <w:t>佛身土</w:t>
      </w:r>
      <w:r>
        <w:t xml:space="preserve"> [busshindo] /buddha-body land/</w:t>
      </w:r>
    </w:p>
    <w:p w:rsidR="00A618CE" w:rsidRDefault="00A618CE" w:rsidP="00A618CE">
      <w:r>
        <w:rPr>
          <w:rFonts w:ascii="MS Gothic" w:eastAsia="MS Gothic" w:hAnsi="MS Gothic" w:cs="MS Gothic" w:hint="eastAsia"/>
        </w:rPr>
        <w:t>佛身血</w:t>
      </w:r>
      <w:r>
        <w:t xml:space="preserve"> [busshin ketsu] /blood of a (living) buddha/</w:t>
      </w:r>
    </w:p>
    <w:p w:rsidR="00A618CE" w:rsidRDefault="00A618CE" w:rsidP="00A618CE">
      <w:r>
        <w:rPr>
          <w:rFonts w:ascii="MS Gothic" w:eastAsia="MS Gothic" w:hAnsi="MS Gothic" w:cs="MS Gothic" w:hint="eastAsia"/>
        </w:rPr>
        <w:t>佛迹</w:t>
      </w:r>
      <w:r>
        <w:t xml:space="preserve"> [busshaku] /the Buddha's teachings/</w:t>
      </w:r>
    </w:p>
    <w:p w:rsidR="00A618CE" w:rsidRDefault="00A618CE" w:rsidP="00A618CE">
      <w:r>
        <w:rPr>
          <w:rFonts w:ascii="MS Gothic" w:eastAsia="MS Gothic" w:hAnsi="MS Gothic" w:cs="MS Gothic" w:hint="eastAsia"/>
        </w:rPr>
        <w:t>佛道</w:t>
      </w:r>
      <w:r>
        <w:t xml:space="preserve"> [butsudō] /buddha-way/</w:t>
      </w:r>
    </w:p>
    <w:p w:rsidR="00A618CE" w:rsidRDefault="00A618CE" w:rsidP="00A618CE">
      <w:r>
        <w:rPr>
          <w:rFonts w:ascii="MS Gothic" w:eastAsia="MS Gothic" w:hAnsi="MS Gothic" w:cs="MS Gothic" w:hint="eastAsia"/>
        </w:rPr>
        <w:t>佛道乘</w:t>
      </w:r>
      <w:r>
        <w:t xml:space="preserve"> [butsu dōjō] /the Vehicle of the Buddha-Path/</w:t>
      </w:r>
    </w:p>
    <w:p w:rsidR="00A618CE" w:rsidRDefault="00A618CE" w:rsidP="00A618CE">
      <w:r>
        <w:rPr>
          <w:rFonts w:ascii="MS Gothic" w:eastAsia="MS Gothic" w:hAnsi="MS Gothic" w:cs="MS Gothic" w:hint="eastAsia"/>
        </w:rPr>
        <w:t>佛道場</w:t>
      </w:r>
      <w:r>
        <w:t xml:space="preserve"> [butsu dōjō] /the platform or terrace of the Path (enlightenment) of the Buddha/</w:t>
      </w:r>
    </w:p>
    <w:p w:rsidR="00A618CE" w:rsidRDefault="00A618CE" w:rsidP="00A618CE">
      <w:r>
        <w:rPr>
          <w:rFonts w:ascii="MS Gothic" w:eastAsia="MS Gothic" w:hAnsi="MS Gothic" w:cs="MS Gothic" w:hint="eastAsia"/>
        </w:rPr>
        <w:t>佛道法</w:t>
      </w:r>
      <w:r>
        <w:t xml:space="preserve"> [butsu dōhō] /the Dharma of the Buddha/</w:t>
      </w:r>
    </w:p>
    <w:p w:rsidR="00A618CE" w:rsidRDefault="00A618CE" w:rsidP="00A618CE">
      <w:r>
        <w:rPr>
          <w:rFonts w:ascii="MS Gothic" w:eastAsia="MS Gothic" w:hAnsi="MS Gothic" w:cs="MS Gothic" w:hint="eastAsia"/>
        </w:rPr>
        <w:t>佛道法王</w:t>
      </w:r>
      <w:r>
        <w:t xml:space="preserve"> [butsu dōhō ō] /the King of the Buddha-Path/</w:t>
      </w:r>
    </w:p>
    <w:p w:rsidR="00A618CE" w:rsidRDefault="00A618CE" w:rsidP="00A618CE">
      <w:r>
        <w:rPr>
          <w:rFonts w:ascii="MS Gothic" w:eastAsia="MS Gothic" w:hAnsi="MS Gothic" w:cs="MS Gothic" w:hint="eastAsia"/>
        </w:rPr>
        <w:t>佛道無上誓願成</w:t>
      </w:r>
      <w:r>
        <w:t xml:space="preserve"> [butsudō mujō seigan jō] /I vow to attain supreme enlightenment/</w:t>
      </w:r>
    </w:p>
    <w:p w:rsidR="00A618CE" w:rsidRDefault="00A618CE" w:rsidP="00A618CE">
      <w:r>
        <w:rPr>
          <w:rFonts w:ascii="MS Gothic" w:eastAsia="MS Gothic" w:hAnsi="MS Gothic" w:cs="MS Gothic" w:hint="eastAsia"/>
        </w:rPr>
        <w:t>佛道行</w:t>
      </w:r>
      <w:r>
        <w:t xml:space="preserve"> [butsu dōgyō] /the practice of the (Buddha-)Path/</w:t>
      </w:r>
    </w:p>
    <w:p w:rsidR="00A618CE" w:rsidRDefault="00A618CE" w:rsidP="00A618CE">
      <w:r>
        <w:rPr>
          <w:rFonts w:ascii="MS Gothic" w:eastAsia="MS Gothic" w:hAnsi="MS Gothic" w:cs="MS Gothic" w:hint="eastAsia"/>
        </w:rPr>
        <w:t>佛遺教經</w:t>
      </w:r>
      <w:r>
        <w:t xml:space="preserve"> [Butsuyuikyō gyō] /Sūtra of the Deathbed Injunction/</w:t>
      </w:r>
    </w:p>
    <w:p w:rsidR="00A618CE" w:rsidRDefault="00A618CE" w:rsidP="00A618CE">
      <w:r>
        <w:rPr>
          <w:rFonts w:ascii="MS Gothic" w:eastAsia="MS Gothic" w:hAnsi="MS Gothic" w:cs="MS Gothic" w:hint="eastAsia"/>
        </w:rPr>
        <w:t>佛部</w:t>
      </w:r>
      <w:r>
        <w:t xml:space="preserve"> [butsubu] /Buddha-groups/</w:t>
      </w:r>
    </w:p>
    <w:p w:rsidR="00A618CE" w:rsidRDefault="00A618CE" w:rsidP="00A618CE">
      <w:r>
        <w:rPr>
          <w:rFonts w:ascii="MS Gothic" w:eastAsia="MS Gothic" w:hAnsi="MS Gothic" w:cs="MS Gothic" w:hint="eastAsia"/>
        </w:rPr>
        <w:t>佛門</w:t>
      </w:r>
      <w:r>
        <w:t xml:space="preserve"> [butsumon] /Buddhist teaching/</w:t>
      </w:r>
    </w:p>
    <w:p w:rsidR="00A618CE" w:rsidRDefault="00A618CE" w:rsidP="00A618CE">
      <w:r>
        <w:rPr>
          <w:rFonts w:ascii="MS Gothic" w:eastAsia="MS Gothic" w:hAnsi="MS Gothic" w:cs="MS Gothic" w:hint="eastAsia"/>
        </w:rPr>
        <w:t>佛開解梵志阿颰經</w:t>
      </w:r>
      <w:r>
        <w:t xml:space="preserve"> [Butsu kaige bonshi Abatsu kyō] /Sūtra on the Buddha's Enlightening of Ambaṭṭha/</w:t>
      </w:r>
    </w:p>
    <w:p w:rsidR="00A618CE" w:rsidRDefault="00A618CE" w:rsidP="00A618CE">
      <w:r>
        <w:rPr>
          <w:rFonts w:ascii="MS Gothic" w:eastAsia="MS Gothic" w:hAnsi="MS Gothic" w:cs="MS Gothic" w:hint="eastAsia"/>
        </w:rPr>
        <w:t>佛閣</w:t>
      </w:r>
      <w:r>
        <w:t xml:space="preserve"> [bukkaku] /Buddhist temple/</w:t>
      </w:r>
    </w:p>
    <w:p w:rsidR="00A618CE" w:rsidRDefault="00A618CE" w:rsidP="00A618CE">
      <w:r>
        <w:rPr>
          <w:rFonts w:ascii="MS Gothic" w:eastAsia="MS Gothic" w:hAnsi="MS Gothic" w:cs="MS Gothic" w:hint="eastAsia"/>
        </w:rPr>
        <w:t>佛阿毘曇經</w:t>
      </w:r>
      <w:r>
        <w:t xml:space="preserve"> [Butsu abidon kyō] /Fo apitan jing/</w:t>
      </w:r>
    </w:p>
    <w:p w:rsidR="00A618CE" w:rsidRDefault="00A618CE" w:rsidP="00A618CE">
      <w:r>
        <w:rPr>
          <w:rFonts w:ascii="MS Gothic" w:eastAsia="MS Gothic" w:hAnsi="MS Gothic" w:cs="MS Gothic" w:hint="eastAsia"/>
        </w:rPr>
        <w:t>佛阿毘曇經出家相品第一</w:t>
      </w:r>
      <w:r>
        <w:t xml:space="preserve"> [Butsu abidon kyō shukkesō hon daiichi] /Fo apitan jing chujiaxiang pin diyi/</w:t>
      </w:r>
    </w:p>
    <w:p w:rsidR="00A618CE" w:rsidRDefault="00A618CE" w:rsidP="00A618CE">
      <w:r>
        <w:rPr>
          <w:rFonts w:ascii="MS Gothic" w:eastAsia="MS Gothic" w:hAnsi="MS Gothic" w:cs="MS Gothic" w:hint="eastAsia"/>
        </w:rPr>
        <w:t>佛陀</w:t>
      </w:r>
      <w:r>
        <w:t xml:space="preserve"> [budda] /buddha/</w:t>
      </w:r>
    </w:p>
    <w:p w:rsidR="00A618CE" w:rsidRDefault="00A618CE" w:rsidP="00A618CE">
      <w:r>
        <w:rPr>
          <w:rFonts w:ascii="MS Gothic" w:eastAsia="MS Gothic" w:hAnsi="MS Gothic" w:cs="MS Gothic" w:hint="eastAsia"/>
        </w:rPr>
        <w:t>佛陀什</w:t>
      </w:r>
      <w:r>
        <w:t xml:space="preserve"> [Buddajū] /*Buddhajīva/</w:t>
      </w:r>
    </w:p>
    <w:p w:rsidR="00A618CE" w:rsidRDefault="00A618CE" w:rsidP="00A618CE">
      <w:r>
        <w:rPr>
          <w:rFonts w:ascii="MS Gothic" w:eastAsia="MS Gothic" w:hAnsi="MS Gothic" w:cs="MS Gothic" w:hint="eastAsia"/>
        </w:rPr>
        <w:t>佛陀伐那山</w:t>
      </w:r>
      <w:r>
        <w:t xml:space="preserve"> [Buddabana san] /Buddhavanagiri/</w:t>
      </w:r>
    </w:p>
    <w:p w:rsidR="00A618CE" w:rsidRDefault="00A618CE" w:rsidP="00A618CE">
      <w:r>
        <w:rPr>
          <w:rFonts w:ascii="MS Gothic" w:eastAsia="MS Gothic" w:hAnsi="MS Gothic" w:cs="MS Gothic" w:hint="eastAsia"/>
        </w:rPr>
        <w:t>佛陀伽耶</w:t>
      </w:r>
      <w:r>
        <w:t xml:space="preserve"> [buchitakaya] /Buddhagayā/</w:t>
      </w:r>
    </w:p>
    <w:p w:rsidR="00A618CE" w:rsidRDefault="00A618CE" w:rsidP="00A618CE">
      <w:r>
        <w:rPr>
          <w:rFonts w:ascii="MS Gothic" w:eastAsia="MS Gothic" w:hAnsi="MS Gothic" w:cs="MS Gothic" w:hint="eastAsia"/>
        </w:rPr>
        <w:t>佛陀僧訶</w:t>
      </w:r>
      <w:r>
        <w:t xml:space="preserve"> [Buddasōka] /Buddhasiṃha/</w:t>
      </w:r>
    </w:p>
    <w:p w:rsidR="00A618CE" w:rsidRDefault="00A618CE" w:rsidP="00A618CE">
      <w:r>
        <w:rPr>
          <w:rFonts w:ascii="MS Gothic" w:eastAsia="MS Gothic" w:hAnsi="MS Gothic" w:cs="MS Gothic" w:hint="eastAsia"/>
        </w:rPr>
        <w:t>佛陀多羅</w:t>
      </w:r>
      <w:r>
        <w:t xml:space="preserve"> [Buddatara] /Buddhatrāta/</w:t>
      </w:r>
    </w:p>
    <w:p w:rsidR="00A618CE" w:rsidRDefault="00A618CE" w:rsidP="00A618CE">
      <w:r>
        <w:rPr>
          <w:rFonts w:ascii="MS Gothic" w:eastAsia="MS Gothic" w:hAnsi="MS Gothic" w:cs="MS Gothic" w:hint="eastAsia"/>
        </w:rPr>
        <w:t>佛陀多羅多</w:t>
      </w:r>
      <w:r>
        <w:t xml:space="preserve"> [Buddatarata] /Buddhatrāta/</w:t>
      </w:r>
    </w:p>
    <w:p w:rsidR="00A618CE" w:rsidRDefault="00A618CE" w:rsidP="00A618CE">
      <w:r>
        <w:rPr>
          <w:rFonts w:ascii="MS Gothic" w:eastAsia="MS Gothic" w:hAnsi="MS Gothic" w:cs="MS Gothic" w:hint="eastAsia"/>
        </w:rPr>
        <w:t>佛陀扇多</w:t>
      </w:r>
      <w:r>
        <w:t xml:space="preserve"> [Buddasenta] /Buddhaśānta/</w:t>
      </w:r>
    </w:p>
    <w:p w:rsidR="00A618CE" w:rsidRDefault="00A618CE" w:rsidP="00A618CE">
      <w:r>
        <w:rPr>
          <w:rFonts w:ascii="MS Gothic" w:eastAsia="MS Gothic" w:hAnsi="MS Gothic" w:cs="MS Gothic" w:hint="eastAsia"/>
        </w:rPr>
        <w:t>佛陀提婆</w:t>
      </w:r>
      <w:r>
        <w:t xml:space="preserve"> [Buddadaiba] /Buddhadeva/</w:t>
      </w:r>
    </w:p>
    <w:p w:rsidR="00A618CE" w:rsidRDefault="00A618CE" w:rsidP="00A618CE">
      <w:r>
        <w:rPr>
          <w:rFonts w:ascii="MS Gothic" w:eastAsia="MS Gothic" w:hAnsi="MS Gothic" w:cs="MS Gothic" w:hint="eastAsia"/>
        </w:rPr>
        <w:t>佛陀斯那</w:t>
      </w:r>
      <w:r>
        <w:t xml:space="preserve"> [Buttashina] /Buddhasena/</w:t>
      </w:r>
    </w:p>
    <w:p w:rsidR="00A618CE" w:rsidRDefault="00A618CE" w:rsidP="00A618CE">
      <w:r>
        <w:rPr>
          <w:rFonts w:ascii="MS Gothic" w:eastAsia="MS Gothic" w:hAnsi="MS Gothic" w:cs="MS Gothic" w:hint="eastAsia"/>
        </w:rPr>
        <w:t>佛陀槃遮</w:t>
      </w:r>
      <w:r>
        <w:t xml:space="preserve"> [buddahansha] /buddha-vacana/</w:t>
      </w:r>
    </w:p>
    <w:p w:rsidR="00A618CE" w:rsidRDefault="00A618CE" w:rsidP="00A618CE">
      <w:r>
        <w:rPr>
          <w:rFonts w:ascii="MS Gothic" w:eastAsia="MS Gothic" w:hAnsi="MS Gothic" w:cs="MS Gothic" w:hint="eastAsia"/>
        </w:rPr>
        <w:t>佛陀毱多</w:t>
      </w:r>
      <w:r>
        <w:t xml:space="preserve"> [Buddagikuta] /Buddhagupta/</w:t>
      </w:r>
    </w:p>
    <w:p w:rsidR="00A618CE" w:rsidRDefault="00A618CE" w:rsidP="00A618CE">
      <w:r>
        <w:rPr>
          <w:rFonts w:ascii="MS Gothic" w:eastAsia="MS Gothic" w:hAnsi="MS Gothic" w:cs="MS Gothic" w:hint="eastAsia"/>
        </w:rPr>
        <w:lastRenderedPageBreak/>
        <w:t>佛陀波利</w:t>
      </w:r>
      <w:r>
        <w:t xml:space="preserve"> [Buddahari] /Buddhapāla/</w:t>
      </w:r>
    </w:p>
    <w:p w:rsidR="00A618CE" w:rsidRDefault="00A618CE" w:rsidP="00A618CE">
      <w:r>
        <w:rPr>
          <w:rFonts w:ascii="MS Gothic" w:eastAsia="MS Gothic" w:hAnsi="MS Gothic" w:cs="MS Gothic" w:hint="eastAsia"/>
        </w:rPr>
        <w:t>佛陀瞿沙</w:t>
      </w:r>
      <w:r>
        <w:t xml:space="preserve"> [Buddakusha] /Buddhaghoṣa/</w:t>
      </w:r>
    </w:p>
    <w:p w:rsidR="00A618CE" w:rsidRDefault="00A618CE" w:rsidP="00A618CE">
      <w:r>
        <w:rPr>
          <w:rFonts w:ascii="MS Gothic" w:eastAsia="MS Gothic" w:hAnsi="MS Gothic" w:cs="MS Gothic" w:hint="eastAsia"/>
        </w:rPr>
        <w:t>佛陀耶</w:t>
      </w:r>
      <w:r>
        <w:t xml:space="preserve"> [butsudaya] /buddha-hall/</w:t>
      </w:r>
    </w:p>
    <w:p w:rsidR="00A618CE" w:rsidRDefault="00A618CE" w:rsidP="00A618CE">
      <w:r>
        <w:rPr>
          <w:rFonts w:ascii="MS Gothic" w:eastAsia="MS Gothic" w:hAnsi="MS Gothic" w:cs="MS Gothic" w:hint="eastAsia"/>
        </w:rPr>
        <w:t>佛陀耶舍</w:t>
      </w:r>
      <w:r>
        <w:t xml:space="preserve"> [Buddayasha] /Buddhayaśas/</w:t>
      </w:r>
    </w:p>
    <w:p w:rsidR="00A618CE" w:rsidRDefault="00A618CE" w:rsidP="00A618CE">
      <w:r>
        <w:rPr>
          <w:rFonts w:ascii="MS Gothic" w:eastAsia="MS Gothic" w:hAnsi="MS Gothic" w:cs="MS Gothic" w:hint="eastAsia"/>
        </w:rPr>
        <w:t>佛陀蜜多羅</w:t>
      </w:r>
      <w:r>
        <w:t xml:space="preserve"> [Buddamittara] /Buddhamitra/</w:t>
      </w:r>
    </w:p>
    <w:p w:rsidR="00A618CE" w:rsidRDefault="00A618CE" w:rsidP="00A618CE">
      <w:r>
        <w:rPr>
          <w:rFonts w:ascii="MS Gothic" w:eastAsia="MS Gothic" w:hAnsi="MS Gothic" w:cs="MS Gothic" w:hint="eastAsia"/>
        </w:rPr>
        <w:t>佛陀跋摩</w:t>
      </w:r>
      <w:r>
        <w:t xml:space="preserve"> [Buddabama] /Buddhavarman/</w:t>
      </w:r>
    </w:p>
    <w:p w:rsidR="00A618CE" w:rsidRDefault="00A618CE" w:rsidP="00A618CE">
      <w:r>
        <w:rPr>
          <w:rFonts w:ascii="MS Gothic" w:eastAsia="MS Gothic" w:hAnsi="MS Gothic" w:cs="MS Gothic" w:hint="eastAsia"/>
        </w:rPr>
        <w:t>佛陀跋陀</w:t>
      </w:r>
      <w:r>
        <w:t xml:space="preserve"> [Buddabada] /Buddhabhadra/</w:t>
      </w:r>
    </w:p>
    <w:p w:rsidR="00A618CE" w:rsidRDefault="00A618CE" w:rsidP="00A618CE">
      <w:r>
        <w:rPr>
          <w:rFonts w:ascii="MS Gothic" w:eastAsia="MS Gothic" w:hAnsi="MS Gothic" w:cs="MS Gothic" w:hint="eastAsia"/>
        </w:rPr>
        <w:t>佛陀跋陀羅</w:t>
      </w:r>
      <w:r>
        <w:t xml:space="preserve"> [Buddabaddara] /Buddhabhadra/</w:t>
      </w:r>
    </w:p>
    <w:p w:rsidR="00A618CE" w:rsidRDefault="00A618CE" w:rsidP="00A618CE">
      <w:r>
        <w:rPr>
          <w:rFonts w:ascii="MS Gothic" w:eastAsia="MS Gothic" w:hAnsi="MS Gothic" w:cs="MS Gothic" w:hint="eastAsia"/>
        </w:rPr>
        <w:t>佛陀難提</w:t>
      </w:r>
      <w:r>
        <w:t xml:space="preserve"> [Buddanandai] /Buddhanandi/</w:t>
      </w:r>
    </w:p>
    <w:p w:rsidR="00A618CE" w:rsidRDefault="00A618CE" w:rsidP="00A618CE">
      <w:r>
        <w:rPr>
          <w:rFonts w:ascii="MS Gothic" w:eastAsia="MS Gothic" w:hAnsi="MS Gothic" w:cs="MS Gothic" w:hint="eastAsia"/>
        </w:rPr>
        <w:t>佛陀馱沙</w:t>
      </w:r>
      <w:r>
        <w:t xml:space="preserve"> [Buddadasa] /Buddhadāsa/</w:t>
      </w:r>
    </w:p>
    <w:p w:rsidR="00A618CE" w:rsidRDefault="00A618CE" w:rsidP="00A618CE">
      <w:r>
        <w:rPr>
          <w:rFonts w:ascii="MS Gothic" w:eastAsia="MS Gothic" w:hAnsi="MS Gothic" w:cs="MS Gothic" w:hint="eastAsia"/>
        </w:rPr>
        <w:t>佛降生像</w:t>
      </w:r>
      <w:r>
        <w:t xml:space="preserve"> [butsu gōshō zō] /newborn Buddha image/</w:t>
      </w:r>
    </w:p>
    <w:p w:rsidR="00A618CE" w:rsidRDefault="00A618CE" w:rsidP="00A618CE">
      <w:r>
        <w:rPr>
          <w:rFonts w:ascii="MS Gothic" w:eastAsia="MS Gothic" w:hAnsi="MS Gothic" w:cs="MS Gothic" w:hint="eastAsia"/>
        </w:rPr>
        <w:t>佛隨念</w:t>
      </w:r>
      <w:r>
        <w:t xml:space="preserve"> [butsu zuinen] /mindfulness of Buddha/</w:t>
      </w:r>
    </w:p>
    <w:p w:rsidR="00A618CE" w:rsidRDefault="00A618CE" w:rsidP="00A618CE">
      <w:r>
        <w:rPr>
          <w:rFonts w:ascii="MS Gothic" w:eastAsia="MS Gothic" w:hAnsi="MS Gothic" w:cs="MS Gothic" w:hint="eastAsia"/>
        </w:rPr>
        <w:t>佛隴</w:t>
      </w:r>
      <w:r>
        <w:t xml:space="preserve"> [Butsurō] /Folong/</w:t>
      </w:r>
    </w:p>
    <w:p w:rsidR="00A618CE" w:rsidRDefault="00A618CE" w:rsidP="00A618CE">
      <w:r>
        <w:rPr>
          <w:rFonts w:ascii="MS Gothic" w:eastAsia="MS Gothic" w:hAnsi="MS Gothic" w:cs="MS Gothic" w:hint="eastAsia"/>
        </w:rPr>
        <w:t>佛音</w:t>
      </w:r>
      <w:r>
        <w:t xml:space="preserve"> [Button] /Buddhaghoṣa/</w:t>
      </w:r>
    </w:p>
    <w:p w:rsidR="00A618CE" w:rsidRDefault="00A618CE" w:rsidP="00A618CE">
      <w:r>
        <w:rPr>
          <w:rFonts w:ascii="MS Gothic" w:eastAsia="MS Gothic" w:hAnsi="MS Gothic" w:cs="MS Gothic" w:hint="eastAsia"/>
        </w:rPr>
        <w:t>佛音聲</w:t>
      </w:r>
      <w:r>
        <w:t xml:space="preserve"> [butsu onshō] /the Buddha's voice/</w:t>
      </w:r>
    </w:p>
    <w:p w:rsidR="00A618CE" w:rsidRDefault="00A618CE" w:rsidP="00A618CE">
      <w:r>
        <w:rPr>
          <w:rFonts w:ascii="MS Gothic" w:eastAsia="MS Gothic" w:hAnsi="MS Gothic" w:cs="MS Gothic" w:hint="eastAsia"/>
        </w:rPr>
        <w:t>佛頂</w:t>
      </w:r>
      <w:r>
        <w:t xml:space="preserve"> [butchō] /buddha-peak/</w:t>
      </w:r>
    </w:p>
    <w:p w:rsidR="00A618CE" w:rsidRDefault="00A618CE" w:rsidP="00A618CE">
      <w:r>
        <w:rPr>
          <w:rFonts w:ascii="MS Gothic" w:eastAsia="MS Gothic" w:hAnsi="MS Gothic" w:cs="MS Gothic" w:hint="eastAsia"/>
        </w:rPr>
        <w:t>佛頂印</w:t>
      </w:r>
      <w:r>
        <w:t xml:space="preserve"> [butchō in] /tuft/</w:t>
      </w:r>
    </w:p>
    <w:p w:rsidR="00A618CE" w:rsidRDefault="00A618CE" w:rsidP="00A618CE">
      <w:r>
        <w:rPr>
          <w:rFonts w:ascii="MS Gothic" w:eastAsia="MS Gothic" w:hAnsi="MS Gothic" w:cs="MS Gothic" w:hint="eastAsia"/>
        </w:rPr>
        <w:t>佛頂咒</w:t>
      </w:r>
      <w:r>
        <w:t xml:space="preserve"> [butchō ju] /(Skt. sitātapatroṣṇīṣa-dhāraṇī)/</w:t>
      </w:r>
    </w:p>
    <w:p w:rsidR="00A618CE" w:rsidRDefault="00A618CE" w:rsidP="00A618CE">
      <w:r>
        <w:rPr>
          <w:rFonts w:ascii="MS Gothic" w:eastAsia="MS Gothic" w:hAnsi="MS Gothic" w:cs="MS Gothic" w:hint="eastAsia"/>
        </w:rPr>
        <w:t>佛頂大白傘蓋陀羅尼經</w:t>
      </w:r>
      <w:r>
        <w:t xml:space="preserve"> [Butchō dai byakusankai darani kyō] /Fodingda baisangai tuoluoni jing/</w:t>
      </w:r>
    </w:p>
    <w:p w:rsidR="00A618CE" w:rsidRDefault="00A618CE" w:rsidP="00A618CE">
      <w:r>
        <w:rPr>
          <w:rFonts w:ascii="MS Gothic" w:eastAsia="MS Gothic" w:hAnsi="MS Gothic" w:cs="MS Gothic" w:hint="eastAsia"/>
        </w:rPr>
        <w:t>佛頂尊</w:t>
      </w:r>
      <w:r>
        <w:t xml:space="preserve"> [bucchō son] /supreme Buddha within/</w:t>
      </w:r>
    </w:p>
    <w:p w:rsidR="00A618CE" w:rsidRDefault="00A618CE" w:rsidP="00A618CE">
      <w:r>
        <w:rPr>
          <w:rFonts w:ascii="MS Gothic" w:eastAsia="MS Gothic" w:hAnsi="MS Gothic" w:cs="MS Gothic" w:hint="eastAsia"/>
        </w:rPr>
        <w:t>佛頂尊勝陀羅尼經</w:t>
      </w:r>
      <w:r>
        <w:t xml:space="preserve"> [Bucchō sonshō daranikyō] /Dhāraṇī of the Jubilant Corona/</w:t>
      </w:r>
    </w:p>
    <w:p w:rsidR="00A618CE" w:rsidRDefault="00A618CE" w:rsidP="00A618CE">
      <w:r>
        <w:rPr>
          <w:rFonts w:ascii="MS Gothic" w:eastAsia="MS Gothic" w:hAnsi="MS Gothic" w:cs="MS Gothic" w:hint="eastAsia"/>
        </w:rPr>
        <w:t>佛頂放無垢光明入普門觀察一切如來心陀羅尼經</w:t>
      </w:r>
      <w:r>
        <w:t xml:space="preserve"> [Bucchō hōmuku kōmyō nyū fumon kanzatsu issai nyorai shin darani kyō] /Dhāraṇī of the [Immaculate Buddha-Corona's Emitted Light Beaming Through Ubiquitous Portals Contemplated as the] Essence of the Tathāgatas/</w:t>
      </w:r>
    </w:p>
    <w:p w:rsidR="00A618CE" w:rsidRDefault="00A618CE" w:rsidP="00A618CE">
      <w:r>
        <w:rPr>
          <w:rFonts w:ascii="MS Gothic" w:eastAsia="MS Gothic" w:hAnsi="MS Gothic" w:cs="MS Gothic" w:hint="eastAsia"/>
        </w:rPr>
        <w:t>佛頂骨</w:t>
      </w:r>
      <w:r>
        <w:t xml:space="preserve"> [butchōkotsu] /excrescence/</w:t>
      </w:r>
    </w:p>
    <w:p w:rsidR="00A618CE" w:rsidRDefault="00A618CE" w:rsidP="00A618CE">
      <w:r>
        <w:rPr>
          <w:rFonts w:ascii="MS Gothic" w:eastAsia="MS Gothic" w:hAnsi="MS Gothic" w:cs="MS Gothic" w:hint="eastAsia"/>
        </w:rPr>
        <w:t>佛願</w:t>
      </w:r>
      <w:r>
        <w:t xml:space="preserve"> [butsugan] /buddha vow/</w:t>
      </w:r>
    </w:p>
    <w:p w:rsidR="00A618CE" w:rsidRDefault="00A618CE" w:rsidP="00A618CE">
      <w:r>
        <w:rPr>
          <w:rFonts w:ascii="MS Gothic" w:eastAsia="MS Gothic" w:hAnsi="MS Gothic" w:cs="MS Gothic" w:hint="eastAsia"/>
        </w:rPr>
        <w:t>佛飯</w:t>
      </w:r>
      <w:r>
        <w:t xml:space="preserve"> [buppan] /offering of a meal to the Buddha/</w:t>
      </w:r>
    </w:p>
    <w:p w:rsidR="00A618CE" w:rsidRDefault="00A618CE" w:rsidP="00A618CE">
      <w:r>
        <w:rPr>
          <w:rFonts w:ascii="MS Gothic" w:eastAsia="MS Gothic" w:hAnsi="MS Gothic" w:cs="MS Gothic" w:hint="eastAsia"/>
        </w:rPr>
        <w:t>佛餉</w:t>
      </w:r>
      <w:r>
        <w:t xml:space="preserve"> [butsshō] /meal offered to the Buddha/</w:t>
      </w:r>
    </w:p>
    <w:p w:rsidR="00A618CE" w:rsidRDefault="00A618CE" w:rsidP="00A618CE">
      <w:r>
        <w:rPr>
          <w:rFonts w:ascii="MS Gothic" w:eastAsia="MS Gothic" w:hAnsi="MS Gothic" w:cs="MS Gothic" w:hint="eastAsia"/>
        </w:rPr>
        <w:t>佛馱</w:t>
      </w:r>
      <w:r>
        <w:t xml:space="preserve"> [budda] /buddha/</w:t>
      </w:r>
    </w:p>
    <w:p w:rsidR="00A618CE" w:rsidRDefault="00A618CE" w:rsidP="00A618CE">
      <w:r>
        <w:rPr>
          <w:rFonts w:ascii="MS Gothic" w:eastAsia="MS Gothic" w:hAnsi="MS Gothic" w:cs="MS Gothic" w:hint="eastAsia"/>
        </w:rPr>
        <w:t>佛馱什</w:t>
      </w:r>
      <w:r>
        <w:t xml:space="preserve"> [Buddajū] /Buddhajīva/</w:t>
      </w:r>
    </w:p>
    <w:p w:rsidR="00A618CE" w:rsidRDefault="00A618CE" w:rsidP="00A618CE">
      <w:r>
        <w:rPr>
          <w:rFonts w:ascii="MS Gothic" w:eastAsia="MS Gothic" w:hAnsi="MS Gothic" w:cs="MS Gothic" w:hint="eastAsia"/>
        </w:rPr>
        <w:t>佛馱斯那</w:t>
      </w:r>
      <w:r>
        <w:t xml:space="preserve"> [Buddashina] /Buddhasena/</w:t>
      </w:r>
    </w:p>
    <w:p w:rsidR="00A618CE" w:rsidRDefault="00A618CE" w:rsidP="00A618CE">
      <w:r>
        <w:rPr>
          <w:rFonts w:ascii="MS Gothic" w:eastAsia="MS Gothic" w:hAnsi="MS Gothic" w:cs="MS Gothic" w:hint="eastAsia"/>
        </w:rPr>
        <w:lastRenderedPageBreak/>
        <w:t>佛馱笈多</w:t>
      </w:r>
      <w:r>
        <w:t xml:space="preserve"> [Buddakyūta] /Buddhagupta/</w:t>
      </w:r>
    </w:p>
    <w:p w:rsidR="00A618CE" w:rsidRDefault="00A618CE" w:rsidP="00A618CE">
      <w:r>
        <w:rPr>
          <w:rFonts w:ascii="MS Gothic" w:eastAsia="MS Gothic" w:hAnsi="MS Gothic" w:cs="MS Gothic" w:hint="eastAsia"/>
        </w:rPr>
        <w:t>佛馱耶</w:t>
      </w:r>
      <w:r>
        <w:t xml:space="preserve"> [Buddaya] /Buddhāya(?)/</w:t>
      </w:r>
    </w:p>
    <w:p w:rsidR="00A618CE" w:rsidRDefault="00A618CE" w:rsidP="00A618CE">
      <w:r>
        <w:rPr>
          <w:rFonts w:ascii="MS Gothic" w:eastAsia="MS Gothic" w:hAnsi="MS Gothic" w:cs="MS Gothic" w:hint="eastAsia"/>
        </w:rPr>
        <w:t>佛馱耶舍</w:t>
      </w:r>
      <w:r>
        <w:t xml:space="preserve"> [Buddayasha] /Buddhayaśas/</w:t>
      </w:r>
    </w:p>
    <w:p w:rsidR="00A618CE" w:rsidRDefault="00A618CE" w:rsidP="00A618CE">
      <w:r>
        <w:rPr>
          <w:rFonts w:ascii="MS Gothic" w:eastAsia="MS Gothic" w:hAnsi="MS Gothic" w:cs="MS Gothic" w:hint="eastAsia"/>
        </w:rPr>
        <w:t>佛馱跋陀羅</w:t>
      </w:r>
      <w:r>
        <w:t xml:space="preserve"> [Buddabaddara] /Buddhabhadra/</w:t>
      </w:r>
    </w:p>
    <w:p w:rsidR="00A618CE" w:rsidRDefault="00A618CE" w:rsidP="00A618CE">
      <w:r>
        <w:rPr>
          <w:rFonts w:ascii="MS Gothic" w:eastAsia="MS Gothic" w:hAnsi="MS Gothic" w:cs="MS Gothic" w:hint="eastAsia"/>
        </w:rPr>
        <w:t>佛馱踐陀羅</w:t>
      </w:r>
      <w:r>
        <w:t xml:space="preserve"> [Buddasendara] /Buddhabhadra/</w:t>
      </w:r>
    </w:p>
    <w:p w:rsidR="00A618CE" w:rsidRDefault="00A618CE" w:rsidP="00A618CE">
      <w:r>
        <w:rPr>
          <w:rFonts w:ascii="MS Gothic" w:eastAsia="MS Gothic" w:hAnsi="MS Gothic" w:cs="MS Gothic" w:hint="eastAsia"/>
        </w:rPr>
        <w:t>佛駄</w:t>
      </w:r>
      <w:r>
        <w:t xml:space="preserve"> [budda] /buddha/</w:t>
      </w:r>
    </w:p>
    <w:p w:rsidR="00A618CE" w:rsidRDefault="00A618CE" w:rsidP="00A618CE">
      <w:r>
        <w:rPr>
          <w:rFonts w:ascii="MS Gothic" w:eastAsia="MS Gothic" w:hAnsi="MS Gothic" w:cs="MS Gothic" w:hint="eastAsia"/>
        </w:rPr>
        <w:t>佛駄先</w:t>
      </w:r>
      <w:r>
        <w:t xml:space="preserve"> [Buddasen] /Buddhasena/</w:t>
      </w:r>
    </w:p>
    <w:p w:rsidR="00A618CE" w:rsidRDefault="00A618CE" w:rsidP="00A618CE">
      <w:r>
        <w:rPr>
          <w:rFonts w:ascii="MS Gothic" w:eastAsia="MS Gothic" w:hAnsi="MS Gothic" w:cs="MS Gothic" w:hint="eastAsia"/>
        </w:rPr>
        <w:t>佛骨</w:t>
      </w:r>
      <w:r>
        <w:t xml:space="preserve"> [bukkotsu] /buddha's bones/</w:t>
      </w:r>
    </w:p>
    <w:p w:rsidR="00A618CE" w:rsidRDefault="00A618CE" w:rsidP="00A618CE">
      <w:r>
        <w:rPr>
          <w:rFonts w:ascii="MS Gothic" w:eastAsia="MS Gothic" w:hAnsi="MS Gothic" w:cs="MS Gothic" w:hint="eastAsia"/>
        </w:rPr>
        <w:t>佛體</w:t>
      </w:r>
      <w:r>
        <w:t xml:space="preserve"> [buttai] /Buddha's body/</w:t>
      </w:r>
    </w:p>
    <w:p w:rsidR="00A618CE" w:rsidRDefault="00A618CE" w:rsidP="00A618CE">
      <w:r>
        <w:rPr>
          <w:rFonts w:ascii="MS Gothic" w:eastAsia="MS Gothic" w:hAnsi="MS Gothic" w:cs="MS Gothic" w:hint="eastAsia"/>
        </w:rPr>
        <w:t>佛魔</w:t>
      </w:r>
      <w:r>
        <w:t xml:space="preserve"> [Butsuma] /Buddha and Māra/</w:t>
      </w:r>
    </w:p>
    <w:p w:rsidR="00A618CE" w:rsidRDefault="00A618CE" w:rsidP="00A618CE">
      <w:r>
        <w:rPr>
          <w:rFonts w:ascii="MS Gothic" w:eastAsia="MS Gothic" w:hAnsi="MS Gothic" w:cs="MS Gothic" w:hint="eastAsia"/>
        </w:rPr>
        <w:t>佛鳴</w:t>
      </w:r>
      <w:r>
        <w:t xml:space="preserve"> [Butsumyō] /Buddhaghoṣa/</w:t>
      </w:r>
    </w:p>
    <w:p w:rsidR="00A618CE" w:rsidRDefault="00A618CE" w:rsidP="00A618CE">
      <w:r>
        <w:rPr>
          <w:rFonts w:ascii="MS Gothic" w:eastAsia="MS Gothic" w:hAnsi="MS Gothic" w:cs="MS Gothic" w:hint="eastAsia"/>
        </w:rPr>
        <w:t>作</w:t>
      </w:r>
      <w:r>
        <w:t xml:space="preserve"> [sa] /create/</w:t>
      </w:r>
    </w:p>
    <w:p w:rsidR="00A618CE" w:rsidRDefault="00A618CE" w:rsidP="00A618CE">
      <w:r>
        <w:rPr>
          <w:rFonts w:ascii="MS Gothic" w:eastAsia="MS Gothic" w:hAnsi="MS Gothic" w:cs="MS Gothic" w:hint="eastAsia"/>
        </w:rPr>
        <w:t>作一切佛事</w:t>
      </w:r>
      <w:r>
        <w:t xml:space="preserve"> [sa issai butsuji] /perform all buddha-works/</w:t>
      </w:r>
    </w:p>
    <w:p w:rsidR="00A618CE" w:rsidRDefault="00A618CE" w:rsidP="00A618CE">
      <w:r>
        <w:rPr>
          <w:rFonts w:ascii="MS Gothic" w:eastAsia="MS Gothic" w:hAnsi="MS Gothic" w:cs="MS Gothic" w:hint="eastAsia"/>
        </w:rPr>
        <w:t>作下劣</w:t>
      </w:r>
      <w:r>
        <w:t xml:space="preserve"> [sa geretsu] /self-deprecation/</w:t>
      </w:r>
    </w:p>
    <w:p w:rsidR="00A618CE" w:rsidRDefault="00A618CE" w:rsidP="00A618CE">
      <w:r>
        <w:rPr>
          <w:rFonts w:ascii="MS Gothic" w:eastAsia="MS Gothic" w:hAnsi="MS Gothic" w:cs="MS Gothic" w:hint="eastAsia"/>
        </w:rPr>
        <w:t>作不利益</w:t>
      </w:r>
      <w:r>
        <w:t xml:space="preserve"> [sa fu riyaku] /produces the non-beneficial/</w:t>
      </w:r>
    </w:p>
    <w:p w:rsidR="00A618CE" w:rsidRDefault="00A618CE" w:rsidP="00A618CE">
      <w:r>
        <w:rPr>
          <w:rFonts w:ascii="MS Gothic" w:eastAsia="MS Gothic" w:hAnsi="MS Gothic" w:cs="MS Gothic" w:hint="eastAsia"/>
        </w:rPr>
        <w:t>作亂</w:t>
      </w:r>
      <w:r>
        <w:t xml:space="preserve"> [saran] /disturbing/</w:t>
      </w:r>
    </w:p>
    <w:p w:rsidR="00A618CE" w:rsidRDefault="00A618CE" w:rsidP="00A618CE">
      <w:r>
        <w:rPr>
          <w:rFonts w:ascii="MS Gothic" w:eastAsia="MS Gothic" w:hAnsi="MS Gothic" w:cs="MS Gothic" w:hint="eastAsia"/>
        </w:rPr>
        <w:t>作事</w:t>
      </w:r>
      <w:r>
        <w:t xml:space="preserve"> [saji] /deed/</w:t>
      </w:r>
    </w:p>
    <w:p w:rsidR="00A618CE" w:rsidRDefault="00A618CE" w:rsidP="00A618CE">
      <w:r>
        <w:rPr>
          <w:rFonts w:ascii="MS Gothic" w:eastAsia="MS Gothic" w:hAnsi="MS Gothic" w:cs="MS Gothic" w:hint="eastAsia"/>
        </w:rPr>
        <w:t>作事智</w:t>
      </w:r>
      <w:r>
        <w:t xml:space="preserve"> [saji chi] /cognition with unrestricted activity/</w:t>
      </w:r>
    </w:p>
    <w:p w:rsidR="00A618CE" w:rsidRDefault="00A618CE" w:rsidP="00A618CE">
      <w:r>
        <w:rPr>
          <w:rFonts w:ascii="MS Gothic" w:eastAsia="MS Gothic" w:hAnsi="MS Gothic" w:cs="MS Gothic" w:hint="eastAsia"/>
        </w:rPr>
        <w:t>作佛</w:t>
      </w:r>
      <w:r>
        <w:t xml:space="preserve"> [sabutsu] /to become a buddha/</w:t>
      </w:r>
    </w:p>
    <w:p w:rsidR="00A618CE" w:rsidRDefault="00A618CE" w:rsidP="00A618CE">
      <w:r>
        <w:rPr>
          <w:rFonts w:ascii="MS Gothic" w:eastAsia="MS Gothic" w:hAnsi="MS Gothic" w:cs="MS Gothic" w:hint="eastAsia"/>
        </w:rPr>
        <w:t>作佛事</w:t>
      </w:r>
      <w:r>
        <w:t xml:space="preserve"> [sa butsuji] /to do Buddha-works/</w:t>
      </w:r>
    </w:p>
    <w:p w:rsidR="00A618CE" w:rsidRDefault="00A618CE" w:rsidP="00A618CE">
      <w:r>
        <w:rPr>
          <w:rFonts w:ascii="MS Gothic" w:eastAsia="MS Gothic" w:hAnsi="MS Gothic" w:cs="MS Gothic" w:hint="eastAsia"/>
        </w:rPr>
        <w:t>作佛形像經</w:t>
      </w:r>
      <w:r>
        <w:t xml:space="preserve"> [Sa butsugyōzō kyō] /Sūtra on the Production of Buddha Images/</w:t>
      </w:r>
    </w:p>
    <w:p w:rsidR="00A618CE" w:rsidRDefault="00A618CE" w:rsidP="00A618CE">
      <w:r>
        <w:rPr>
          <w:rFonts w:ascii="MS Gothic" w:eastAsia="MS Gothic" w:hAnsi="MS Gothic" w:cs="MS Gothic" w:hint="eastAsia"/>
        </w:rPr>
        <w:t>作使</w:t>
      </w:r>
      <w:r>
        <w:t xml:space="preserve"> [sashi] /workman/</w:t>
      </w:r>
    </w:p>
    <w:p w:rsidR="00A618CE" w:rsidRDefault="00A618CE" w:rsidP="00A618CE">
      <w:r>
        <w:rPr>
          <w:rFonts w:ascii="MS Gothic" w:eastAsia="MS Gothic" w:hAnsi="MS Gothic" w:cs="MS Gothic" w:hint="eastAsia"/>
        </w:rPr>
        <w:t>作依止</w:t>
      </w:r>
      <w:r>
        <w:t xml:space="preserve"> [sa eshi] /to be a basis/</w:t>
      </w:r>
    </w:p>
    <w:p w:rsidR="00A618CE" w:rsidRDefault="00A618CE" w:rsidP="00A618CE">
      <w:r>
        <w:rPr>
          <w:rFonts w:ascii="MS Gothic" w:eastAsia="MS Gothic" w:hAnsi="MS Gothic" w:cs="MS Gothic" w:hint="eastAsia"/>
        </w:rPr>
        <w:t>作修治</w:t>
      </w:r>
      <w:r>
        <w:t xml:space="preserve"> [sashuji] /ministered to/</w:t>
      </w:r>
    </w:p>
    <w:p w:rsidR="00A618CE" w:rsidRDefault="00A618CE" w:rsidP="00A618CE">
      <w:r>
        <w:rPr>
          <w:rFonts w:ascii="MS Gothic" w:eastAsia="MS Gothic" w:hAnsi="MS Gothic" w:cs="MS Gothic" w:hint="eastAsia"/>
        </w:rPr>
        <w:t>作像因緣經</w:t>
      </w:r>
      <w:r>
        <w:t xml:space="preserve"> [Sazō innen kyō] /Sūtra on the Production of Buddha Images/</w:t>
      </w:r>
    </w:p>
    <w:p w:rsidR="00A618CE" w:rsidRDefault="00A618CE" w:rsidP="00A618CE">
      <w:r>
        <w:rPr>
          <w:rFonts w:ascii="MS Gothic" w:eastAsia="MS Gothic" w:hAnsi="MS Gothic" w:cs="MS Gothic" w:hint="eastAsia"/>
        </w:rPr>
        <w:t>作利益</w:t>
      </w:r>
      <w:r>
        <w:t xml:space="preserve"> [sa riyaku] /produces benefit/</w:t>
      </w:r>
    </w:p>
    <w:p w:rsidR="00A618CE" w:rsidRDefault="00A618CE" w:rsidP="00A618CE">
      <w:r>
        <w:rPr>
          <w:rFonts w:ascii="MS Gothic" w:eastAsia="MS Gothic" w:hAnsi="MS Gothic" w:cs="MS Gothic" w:hint="eastAsia"/>
        </w:rPr>
        <w:t>作利益事</w:t>
      </w:r>
      <w:r>
        <w:t xml:space="preserve"> [sa riyaku ji] /to engage in beneficial works/</w:t>
      </w:r>
    </w:p>
    <w:p w:rsidR="00A618CE" w:rsidRDefault="00A618CE" w:rsidP="00A618CE">
      <w:r>
        <w:rPr>
          <w:rFonts w:ascii="MS Gothic" w:eastAsia="MS Gothic" w:hAnsi="MS Gothic" w:cs="MS Gothic" w:hint="eastAsia"/>
        </w:rPr>
        <w:t>作功德</w:t>
      </w:r>
      <w:r>
        <w:t xml:space="preserve"> [sa kudoku] /to create merit/</w:t>
      </w:r>
    </w:p>
    <w:p w:rsidR="00A618CE" w:rsidRDefault="00A618CE" w:rsidP="00A618CE">
      <w:r>
        <w:rPr>
          <w:rFonts w:ascii="MS Gothic" w:eastAsia="MS Gothic" w:hAnsi="MS Gothic" w:cs="MS Gothic" w:hint="eastAsia"/>
        </w:rPr>
        <w:t>作加行</w:t>
      </w:r>
      <w:r>
        <w:t xml:space="preserve"> [sa kegyō] /applies [meditative, moral] practices/</w:t>
      </w:r>
    </w:p>
    <w:p w:rsidR="00A618CE" w:rsidRDefault="00A618CE" w:rsidP="00A618CE">
      <w:r>
        <w:rPr>
          <w:rFonts w:ascii="MS Gothic" w:eastAsia="MS Gothic" w:hAnsi="MS Gothic" w:cs="MS Gothic" w:hint="eastAsia"/>
        </w:rPr>
        <w:t>作助伴</w:t>
      </w:r>
      <w:r>
        <w:t xml:space="preserve"> [sa johan] /to become an assistant/</w:t>
      </w:r>
    </w:p>
    <w:p w:rsidR="00A618CE" w:rsidRDefault="00A618CE" w:rsidP="00A618CE">
      <w:r>
        <w:rPr>
          <w:rFonts w:ascii="MS Gothic" w:eastAsia="MS Gothic" w:hAnsi="MS Gothic" w:cs="MS Gothic" w:hint="eastAsia"/>
        </w:rPr>
        <w:lastRenderedPageBreak/>
        <w:t>作務</w:t>
      </w:r>
      <w:r>
        <w:t xml:space="preserve"> [samu] /labor/</w:t>
      </w:r>
    </w:p>
    <w:p w:rsidR="00A618CE" w:rsidRDefault="00A618CE" w:rsidP="00A618CE">
      <w:r>
        <w:rPr>
          <w:rFonts w:ascii="MS Gothic" w:eastAsia="MS Gothic" w:hAnsi="MS Gothic" w:cs="MS Gothic" w:hint="eastAsia"/>
        </w:rPr>
        <w:t>作務衣</w:t>
      </w:r>
      <w:r>
        <w:t xml:space="preserve"> [samue] /monastic work clothes/</w:t>
      </w:r>
    </w:p>
    <w:p w:rsidR="00A618CE" w:rsidRDefault="00A618CE" w:rsidP="00A618CE">
      <w:r>
        <w:rPr>
          <w:rFonts w:ascii="MS Gothic" w:eastAsia="MS Gothic" w:hAnsi="MS Gothic" w:cs="MS Gothic" w:hint="eastAsia"/>
        </w:rPr>
        <w:t>作名</w:t>
      </w:r>
      <w:r>
        <w:t xml:space="preserve"> [samyō] /to name/</w:t>
      </w:r>
    </w:p>
    <w:p w:rsidR="00A618CE" w:rsidRDefault="00A618CE" w:rsidP="00A618CE">
      <w:r>
        <w:rPr>
          <w:rFonts w:ascii="MS Gothic" w:eastAsia="MS Gothic" w:hAnsi="MS Gothic" w:cs="MS Gothic" w:hint="eastAsia"/>
        </w:rPr>
        <w:t>作善</w:t>
      </w:r>
      <w:r>
        <w:t xml:space="preserve"> [sazen] /to cultivate goodness/</w:t>
      </w:r>
    </w:p>
    <w:p w:rsidR="00A618CE" w:rsidRDefault="00A618CE" w:rsidP="00A618CE">
      <w:r>
        <w:rPr>
          <w:rFonts w:ascii="MS Gothic" w:eastAsia="MS Gothic" w:hAnsi="MS Gothic" w:cs="MS Gothic" w:hint="eastAsia"/>
        </w:rPr>
        <w:t>作四諦</w:t>
      </w:r>
      <w:r>
        <w:t xml:space="preserve"> [sa shitai] /four created (established) noble truths/</w:t>
      </w:r>
    </w:p>
    <w:p w:rsidR="00A618CE" w:rsidRDefault="00A618CE" w:rsidP="00A618CE">
      <w:r>
        <w:rPr>
          <w:rFonts w:ascii="MS Gothic" w:eastAsia="MS Gothic" w:hAnsi="MS Gothic" w:cs="MS Gothic" w:hint="eastAsia"/>
        </w:rPr>
        <w:t>作因</w:t>
      </w:r>
      <w:r>
        <w:t xml:space="preserve"> [sa in] /activity as cause/</w:t>
      </w:r>
    </w:p>
    <w:p w:rsidR="00A618CE" w:rsidRDefault="00A618CE" w:rsidP="00A618CE">
      <w:r>
        <w:rPr>
          <w:rFonts w:ascii="MS Gothic" w:eastAsia="MS Gothic" w:hAnsi="MS Gothic" w:cs="MS Gothic" w:hint="eastAsia"/>
        </w:rPr>
        <w:t>作如</w:t>
      </w:r>
      <w:r>
        <w:t xml:space="preserve"> [sanyo] /an image/</w:t>
      </w:r>
    </w:p>
    <w:p w:rsidR="00A618CE" w:rsidRDefault="00A618CE" w:rsidP="00A618CE">
      <w:r>
        <w:rPr>
          <w:rFonts w:ascii="MS Gothic" w:eastAsia="MS Gothic" w:hAnsi="MS Gothic" w:cs="MS Gothic" w:hint="eastAsia"/>
        </w:rPr>
        <w:t>作如是念</w:t>
      </w:r>
      <w:r>
        <w:t xml:space="preserve"> [sa nyoze nen] /think like this/</w:t>
      </w:r>
    </w:p>
    <w:p w:rsidR="00A618CE" w:rsidRDefault="00A618CE" w:rsidP="00A618CE">
      <w:r>
        <w:rPr>
          <w:rFonts w:ascii="MS Gothic" w:eastAsia="MS Gothic" w:hAnsi="MS Gothic" w:cs="MS Gothic" w:hint="eastAsia"/>
        </w:rPr>
        <w:t>作如是想</w:t>
      </w:r>
      <w:r>
        <w:t xml:space="preserve"> [sa nyoze sō] /to conceptualize like this/</w:t>
      </w:r>
    </w:p>
    <w:p w:rsidR="00A618CE" w:rsidRDefault="00A618CE" w:rsidP="00A618CE">
      <w:r>
        <w:rPr>
          <w:rFonts w:ascii="MS Gothic" w:eastAsia="MS Gothic" w:hAnsi="MS Gothic" w:cs="MS Gothic" w:hint="eastAsia"/>
        </w:rPr>
        <w:t>作如是言</w:t>
      </w:r>
      <w:r>
        <w:t xml:space="preserve"> [sa nyoze gon] /says in this way.../</w:t>
      </w:r>
    </w:p>
    <w:p w:rsidR="00A618CE" w:rsidRDefault="00A618CE" w:rsidP="00A618CE">
      <w:r>
        <w:rPr>
          <w:rFonts w:ascii="MS Gothic" w:eastAsia="MS Gothic" w:hAnsi="MS Gothic" w:cs="MS Gothic" w:hint="eastAsia"/>
        </w:rPr>
        <w:t>作如是計</w:t>
      </w:r>
      <w:r>
        <w:t xml:space="preserve"> [sa nyoze kei] /to imagine like this/</w:t>
      </w:r>
    </w:p>
    <w:p w:rsidR="00A618CE" w:rsidRDefault="00A618CE" w:rsidP="00A618CE">
      <w:r>
        <w:rPr>
          <w:rFonts w:ascii="MS Gothic" w:eastAsia="MS Gothic" w:hAnsi="MS Gothic" w:cs="MS Gothic" w:hint="eastAsia"/>
        </w:rPr>
        <w:t>作如是</w:t>
      </w:r>
      <w:r>
        <w:rPr>
          <w:rFonts w:ascii="Malgun Gothic" w:eastAsia="Malgun Gothic" w:hAnsi="Malgun Gothic" w:cs="Malgun Gothic" w:hint="eastAsia"/>
        </w:rPr>
        <w:t>說</w:t>
      </w:r>
      <w:r>
        <w:t xml:space="preserve"> [sa nyoze setsu] /makes this kind of explanation/</w:t>
      </w:r>
    </w:p>
    <w:p w:rsidR="00A618CE" w:rsidRDefault="00A618CE" w:rsidP="00A618CE">
      <w:r>
        <w:rPr>
          <w:rFonts w:ascii="MS Gothic" w:eastAsia="MS Gothic" w:hAnsi="MS Gothic" w:cs="MS Gothic" w:hint="eastAsia"/>
        </w:rPr>
        <w:t>作家</w:t>
      </w:r>
      <w:r>
        <w:t xml:space="preserve"> [saku ke] /maker/</w:t>
      </w:r>
    </w:p>
    <w:p w:rsidR="00A618CE" w:rsidRDefault="00A618CE" w:rsidP="00A618CE">
      <w:r>
        <w:rPr>
          <w:rFonts w:ascii="MS Gothic" w:eastAsia="MS Gothic" w:hAnsi="MS Gothic" w:cs="MS Gothic" w:hint="eastAsia"/>
        </w:rPr>
        <w:t>作已</w:t>
      </w:r>
      <w:r>
        <w:t xml:space="preserve"> [sai] /finished doing/</w:t>
      </w:r>
    </w:p>
    <w:p w:rsidR="00A618CE" w:rsidRDefault="00A618CE" w:rsidP="00A618CE">
      <w:r>
        <w:rPr>
          <w:rFonts w:ascii="MS Gothic" w:eastAsia="MS Gothic" w:hAnsi="MS Gothic" w:cs="MS Gothic" w:hint="eastAsia"/>
        </w:rPr>
        <w:t>作得</w:t>
      </w:r>
      <w:r>
        <w:t xml:space="preserve"> [sakutoku] /attained through activity/</w:t>
      </w:r>
    </w:p>
    <w:p w:rsidR="00A618CE" w:rsidRDefault="00A618CE" w:rsidP="00A618CE">
      <w:r>
        <w:rPr>
          <w:rFonts w:ascii="MS Gothic" w:eastAsia="MS Gothic" w:hAnsi="MS Gothic" w:cs="MS Gothic" w:hint="eastAsia"/>
        </w:rPr>
        <w:t>作得住地</w:t>
      </w:r>
      <w:r>
        <w:t xml:space="preserve"> [satoku jūchi] /constructed entrenchments/</w:t>
      </w:r>
    </w:p>
    <w:p w:rsidR="00A618CE" w:rsidRDefault="00A618CE" w:rsidP="00A618CE">
      <w:r>
        <w:rPr>
          <w:rFonts w:ascii="MS Gothic" w:eastAsia="MS Gothic" w:hAnsi="MS Gothic" w:cs="MS Gothic" w:hint="eastAsia"/>
        </w:rPr>
        <w:t>作心</w:t>
      </w:r>
      <w:r>
        <w:t xml:space="preserve"> [sashin] /to create the intention [to seek enlightenment]/</w:t>
      </w:r>
    </w:p>
    <w:p w:rsidR="00A618CE" w:rsidRDefault="00A618CE" w:rsidP="00A618CE">
      <w:r>
        <w:rPr>
          <w:rFonts w:ascii="MS Gothic" w:eastAsia="MS Gothic" w:hAnsi="MS Gothic" w:cs="MS Gothic" w:hint="eastAsia"/>
        </w:rPr>
        <w:t>作惡</w:t>
      </w:r>
      <w:r>
        <w:t xml:space="preserve"> [saaku] /do evil/</w:t>
      </w:r>
    </w:p>
    <w:p w:rsidR="00A618CE" w:rsidRDefault="00A618CE" w:rsidP="00A618CE">
      <w:r>
        <w:rPr>
          <w:rFonts w:ascii="MS Gothic" w:eastAsia="MS Gothic" w:hAnsi="MS Gothic" w:cs="MS Gothic" w:hint="eastAsia"/>
        </w:rPr>
        <w:t>作意</w:t>
      </w:r>
      <w:r>
        <w:t xml:space="preserve"> [sai] /focus(ing) attention/</w:t>
      </w:r>
    </w:p>
    <w:p w:rsidR="00A618CE" w:rsidRDefault="00A618CE" w:rsidP="00A618CE">
      <w:r>
        <w:rPr>
          <w:rFonts w:ascii="MS Gothic" w:eastAsia="MS Gothic" w:hAnsi="MS Gothic" w:cs="MS Gothic" w:hint="eastAsia"/>
        </w:rPr>
        <w:t>作意修習</w:t>
      </w:r>
      <w:r>
        <w:t xml:space="preserve"> [sai shushū] /cultivation of attention/</w:t>
      </w:r>
    </w:p>
    <w:p w:rsidR="00A618CE" w:rsidRDefault="00A618CE" w:rsidP="00A618CE">
      <w:r>
        <w:rPr>
          <w:rFonts w:ascii="MS Gothic" w:eastAsia="MS Gothic" w:hAnsi="MS Gothic" w:cs="MS Gothic" w:hint="eastAsia"/>
        </w:rPr>
        <w:t>作意力</w:t>
      </w:r>
      <w:r>
        <w:t xml:space="preserve"> [sairiki] /power of attention/</w:t>
      </w:r>
    </w:p>
    <w:p w:rsidR="00A618CE" w:rsidRDefault="00A618CE" w:rsidP="00A618CE">
      <w:r>
        <w:rPr>
          <w:rFonts w:ascii="MS Gothic" w:eastAsia="MS Gothic" w:hAnsi="MS Gothic" w:cs="MS Gothic" w:hint="eastAsia"/>
        </w:rPr>
        <w:t>作意思</w:t>
      </w:r>
      <w:r>
        <w:t xml:space="preserve"> [sa ishi] /attention/</w:t>
      </w:r>
    </w:p>
    <w:p w:rsidR="00A618CE" w:rsidRDefault="00A618CE" w:rsidP="00A618CE">
      <w:r>
        <w:rPr>
          <w:rFonts w:ascii="MS Gothic" w:eastAsia="MS Gothic" w:hAnsi="MS Gothic" w:cs="MS Gothic" w:hint="eastAsia"/>
        </w:rPr>
        <w:t>作意思惟</w:t>
      </w:r>
      <w:r>
        <w:t xml:space="preserve"> [sai shii] /mental focus/</w:t>
      </w:r>
    </w:p>
    <w:p w:rsidR="00A618CE" w:rsidRDefault="00A618CE" w:rsidP="00A618CE">
      <w:r>
        <w:rPr>
          <w:rFonts w:ascii="MS Gothic" w:eastAsia="MS Gothic" w:hAnsi="MS Gothic" w:cs="MS Gothic" w:hint="eastAsia"/>
        </w:rPr>
        <w:t>作意思惟不淨</w:t>
      </w:r>
      <w:r>
        <w:t xml:space="preserve"> [sai shiyui fujō] /orient one's attention to impurity/</w:t>
      </w:r>
    </w:p>
    <w:p w:rsidR="00A618CE" w:rsidRDefault="00A618CE" w:rsidP="00A618CE">
      <w:r>
        <w:rPr>
          <w:rFonts w:ascii="MS Gothic" w:eastAsia="MS Gothic" w:hAnsi="MS Gothic" w:cs="MS Gothic" w:hint="eastAsia"/>
        </w:rPr>
        <w:t>作意思惟慈相</w:t>
      </w:r>
      <w:r>
        <w:t xml:space="preserve"> [sai shiyui jisō] /to orient one's thoughts on loving kindness/</w:t>
      </w:r>
    </w:p>
    <w:p w:rsidR="00A618CE" w:rsidRDefault="00A618CE" w:rsidP="00A618CE">
      <w:r>
        <w:rPr>
          <w:rFonts w:ascii="MS Gothic" w:eastAsia="MS Gothic" w:hAnsi="MS Gothic" w:cs="MS Gothic" w:hint="eastAsia"/>
        </w:rPr>
        <w:t>作意而生</w:t>
      </w:r>
      <w:r>
        <w:t xml:space="preserve"> [saij i shō] /given rise to by attention/</w:t>
      </w:r>
    </w:p>
    <w:p w:rsidR="00A618CE" w:rsidRDefault="00A618CE" w:rsidP="00A618CE">
      <w:r>
        <w:rPr>
          <w:rFonts w:ascii="MS Gothic" w:eastAsia="MS Gothic" w:hAnsi="MS Gothic" w:cs="MS Gothic" w:hint="eastAsia"/>
        </w:rPr>
        <w:t>作意觸受想思</w:t>
      </w:r>
      <w:r>
        <w:t xml:space="preserve"> [sai soku ju sō shi] /attention, sense-impression, feeling, apperception, volitional impulse/</w:t>
      </w:r>
    </w:p>
    <w:p w:rsidR="00A618CE" w:rsidRDefault="00A618CE" w:rsidP="00A618CE">
      <w:r>
        <w:rPr>
          <w:rFonts w:ascii="MS Gothic" w:eastAsia="MS Gothic" w:hAnsi="MS Gothic" w:cs="MS Gothic" w:hint="eastAsia"/>
        </w:rPr>
        <w:t>作成</w:t>
      </w:r>
      <w:r>
        <w:t xml:space="preserve"> [sajō] /formation/</w:t>
      </w:r>
    </w:p>
    <w:p w:rsidR="00A618CE" w:rsidRDefault="00A618CE" w:rsidP="00A618CE">
      <w:r>
        <w:rPr>
          <w:rFonts w:ascii="MS Gothic" w:eastAsia="MS Gothic" w:hAnsi="MS Gothic" w:cs="MS Gothic" w:hint="eastAsia"/>
        </w:rPr>
        <w:t>作我所</w:t>
      </w:r>
      <w:r>
        <w:t xml:space="preserve"> [sa gasho] /construction of 'mine'/</w:t>
      </w:r>
    </w:p>
    <w:p w:rsidR="00A618CE" w:rsidRDefault="00A618CE" w:rsidP="00A618CE">
      <w:r>
        <w:rPr>
          <w:rFonts w:ascii="MS Gothic" w:eastAsia="MS Gothic" w:hAnsi="MS Gothic" w:cs="MS Gothic" w:hint="eastAsia"/>
        </w:rPr>
        <w:lastRenderedPageBreak/>
        <w:t>作戒</w:t>
      </w:r>
      <w:r>
        <w:t xml:space="preserve"> [sakai] /expressed precepts/</w:t>
      </w:r>
    </w:p>
    <w:p w:rsidR="00A618CE" w:rsidRDefault="00A618CE" w:rsidP="00A618CE">
      <w:r>
        <w:rPr>
          <w:rFonts w:ascii="MS Gothic" w:eastAsia="MS Gothic" w:hAnsi="MS Gothic" w:cs="MS Gothic" w:hint="eastAsia"/>
        </w:rPr>
        <w:t>作持</w:t>
      </w:r>
      <w:r>
        <w:t xml:space="preserve"> [saji] /to do good actions/</w:t>
      </w:r>
    </w:p>
    <w:p w:rsidR="00A618CE" w:rsidRDefault="00A618CE" w:rsidP="00A618CE">
      <w:r>
        <w:rPr>
          <w:rFonts w:ascii="MS Gothic" w:eastAsia="MS Gothic" w:hAnsi="MS Gothic" w:cs="MS Gothic" w:hint="eastAsia"/>
        </w:rPr>
        <w:t>作持戒</w:t>
      </w:r>
      <w:r>
        <w:t xml:space="preserve"> [saji kai] /precepts that engage the cultivation of good behavior/</w:t>
      </w:r>
    </w:p>
    <w:p w:rsidR="00A618CE" w:rsidRDefault="00A618CE" w:rsidP="00A618CE">
      <w:r>
        <w:rPr>
          <w:rFonts w:ascii="MS Gothic" w:eastAsia="MS Gothic" w:hAnsi="MS Gothic" w:cs="MS Gothic" w:hint="eastAsia"/>
        </w:rPr>
        <w:t>作持門</w:t>
      </w:r>
      <w:r>
        <w:t xml:space="preserve"> [saji mon] /precepts concerned with cultivation of positive behavior/</w:t>
      </w:r>
    </w:p>
    <w:p w:rsidR="00A618CE" w:rsidRDefault="00A618CE" w:rsidP="00A618CE">
      <w:r>
        <w:rPr>
          <w:rFonts w:ascii="MS Gothic" w:eastAsia="MS Gothic" w:hAnsi="MS Gothic" w:cs="MS Gothic" w:hint="eastAsia"/>
        </w:rPr>
        <w:t>作擧</w:t>
      </w:r>
      <w:r>
        <w:t xml:space="preserve"> [sako] /to make an accusation/</w:t>
      </w:r>
    </w:p>
    <w:p w:rsidR="00A618CE" w:rsidRDefault="00A618CE" w:rsidP="00A618CE">
      <w:r>
        <w:rPr>
          <w:rFonts w:ascii="MS Gothic" w:eastAsia="MS Gothic" w:hAnsi="MS Gothic" w:cs="MS Gothic" w:hint="eastAsia"/>
        </w:rPr>
        <w:t>作斷對治</w:t>
      </w:r>
      <w:r>
        <w:t xml:space="preserve"> [sa dan taiji] /antidotes that eliminate [afflictions]/</w:t>
      </w:r>
    </w:p>
    <w:p w:rsidR="00A618CE" w:rsidRDefault="00A618CE" w:rsidP="00A618CE">
      <w:r>
        <w:rPr>
          <w:rFonts w:ascii="MS Gothic" w:eastAsia="MS Gothic" w:hAnsi="MS Gothic" w:cs="MS Gothic" w:hint="eastAsia"/>
        </w:rPr>
        <w:t>作是念</w:t>
      </w:r>
      <w:r>
        <w:t xml:space="preserve"> [sa zen en] /think like this/</w:t>
      </w:r>
    </w:p>
    <w:p w:rsidR="00A618CE" w:rsidRDefault="00A618CE" w:rsidP="00A618CE">
      <w:r>
        <w:rPr>
          <w:rFonts w:ascii="MS Gothic" w:eastAsia="MS Gothic" w:hAnsi="MS Gothic" w:cs="MS Gothic" w:hint="eastAsia"/>
        </w:rPr>
        <w:t>作是言</w:t>
      </w:r>
      <w:r>
        <w:t xml:space="preserve"> [sa ze gon] /say like this/</w:t>
      </w:r>
    </w:p>
    <w:p w:rsidR="00A618CE" w:rsidRDefault="00A618CE" w:rsidP="00A618CE">
      <w:r>
        <w:rPr>
          <w:rFonts w:ascii="MS Gothic" w:eastAsia="MS Gothic" w:hAnsi="MS Gothic" w:cs="MS Gothic" w:hint="eastAsia"/>
        </w:rPr>
        <w:t>作是語已</w:t>
      </w:r>
      <w:r>
        <w:t xml:space="preserve"> [sa ze go i] /having said this.../</w:t>
      </w:r>
    </w:p>
    <w:p w:rsidR="00A618CE" w:rsidRDefault="00A618CE" w:rsidP="00A618CE">
      <w:r>
        <w:rPr>
          <w:rFonts w:ascii="MS Gothic" w:eastAsia="MS Gothic" w:hAnsi="MS Gothic" w:cs="MS Gothic" w:hint="eastAsia"/>
        </w:rPr>
        <w:t>作是</w:t>
      </w:r>
      <w:r>
        <w:rPr>
          <w:rFonts w:ascii="Malgun Gothic" w:eastAsia="Malgun Gothic" w:hAnsi="Malgun Gothic" w:cs="Malgun Gothic" w:hint="eastAsia"/>
        </w:rPr>
        <w:t>說</w:t>
      </w:r>
      <w:r>
        <w:t xml:space="preserve"> [sazesetsu] /explained like this/</w:t>
      </w:r>
    </w:p>
    <w:p w:rsidR="00A618CE" w:rsidRDefault="00A618CE" w:rsidP="00A618CE">
      <w:r>
        <w:rPr>
          <w:rFonts w:ascii="MS Gothic" w:eastAsia="MS Gothic" w:hAnsi="MS Gothic" w:cs="MS Gothic" w:hint="eastAsia"/>
        </w:rPr>
        <w:t>作是願言</w:t>
      </w:r>
      <w:r>
        <w:t xml:space="preserve"> [sazegan gon] /make this vow, saying:/</w:t>
      </w:r>
    </w:p>
    <w:p w:rsidR="00A618CE" w:rsidRDefault="00A618CE" w:rsidP="00A618CE">
      <w:r>
        <w:rPr>
          <w:rFonts w:ascii="MS Gothic" w:eastAsia="MS Gothic" w:hAnsi="MS Gothic" w:cs="MS Gothic" w:hint="eastAsia"/>
        </w:rPr>
        <w:t>作果</w:t>
      </w:r>
      <w:r>
        <w:t xml:space="preserve"> [saka] /created effect/</w:t>
      </w:r>
    </w:p>
    <w:p w:rsidR="00A618CE" w:rsidRDefault="00A618CE" w:rsidP="00A618CE">
      <w:r>
        <w:rPr>
          <w:rFonts w:ascii="MS Gothic" w:eastAsia="MS Gothic" w:hAnsi="MS Gothic" w:cs="MS Gothic" w:hint="eastAsia"/>
        </w:rPr>
        <w:t>作梵</w:t>
      </w:r>
      <w:r>
        <w:t xml:space="preserve"> [sabon] /call to order/</w:t>
      </w:r>
    </w:p>
    <w:p w:rsidR="00A618CE" w:rsidRDefault="00A618CE" w:rsidP="00A618CE">
      <w:r>
        <w:rPr>
          <w:rFonts w:ascii="MS Gothic" w:eastAsia="MS Gothic" w:hAnsi="MS Gothic" w:cs="MS Gothic" w:hint="eastAsia"/>
        </w:rPr>
        <w:t>作業</w:t>
      </w:r>
      <w:r>
        <w:t xml:space="preserve"> [sagō] /activity/</w:t>
      </w:r>
    </w:p>
    <w:p w:rsidR="00A618CE" w:rsidRDefault="00A618CE" w:rsidP="00A618CE">
      <w:r>
        <w:rPr>
          <w:rFonts w:ascii="MS Gothic" w:eastAsia="MS Gothic" w:hAnsi="MS Gothic" w:cs="MS Gothic" w:hint="eastAsia"/>
        </w:rPr>
        <w:t>作沙門</w:t>
      </w:r>
      <w:r>
        <w:t xml:space="preserve"> [sa shamon] /becoming a monk/</w:t>
      </w:r>
    </w:p>
    <w:p w:rsidR="00A618CE" w:rsidRDefault="00A618CE" w:rsidP="00A618CE">
      <w:r>
        <w:rPr>
          <w:rFonts w:ascii="MS Gothic" w:eastAsia="MS Gothic" w:hAnsi="MS Gothic" w:cs="MS Gothic" w:hint="eastAsia"/>
        </w:rPr>
        <w:t>作法</w:t>
      </w:r>
      <w:r>
        <w:t xml:space="preserve"> [sahō] /rules of behavior/</w:t>
      </w:r>
    </w:p>
    <w:p w:rsidR="00A618CE" w:rsidRDefault="00A618CE" w:rsidP="00A618CE">
      <w:r>
        <w:rPr>
          <w:rFonts w:ascii="MS Gothic" w:eastAsia="MS Gothic" w:hAnsi="MS Gothic" w:cs="MS Gothic" w:hint="eastAsia"/>
        </w:rPr>
        <w:t>作法得</w:t>
      </w:r>
      <w:r>
        <w:t xml:space="preserve"> [sa hōtoku] /ordination/</w:t>
      </w:r>
    </w:p>
    <w:p w:rsidR="00A618CE" w:rsidRDefault="00A618CE" w:rsidP="00A618CE">
      <w:r>
        <w:rPr>
          <w:rFonts w:ascii="MS Gothic" w:eastAsia="MS Gothic" w:hAnsi="MS Gothic" w:cs="MS Gothic" w:hint="eastAsia"/>
        </w:rPr>
        <w:t>作法懺</w:t>
      </w:r>
      <w:r>
        <w:t xml:space="preserve"> [sahō sen] /in proper form to confess one's breach of the rules before the Buddha and seek remission/</w:t>
      </w:r>
    </w:p>
    <w:p w:rsidR="00A618CE" w:rsidRDefault="00A618CE" w:rsidP="00A618CE">
      <w:r>
        <w:rPr>
          <w:rFonts w:ascii="MS Gothic" w:eastAsia="MS Gothic" w:hAnsi="MS Gothic" w:cs="MS Gothic" w:hint="eastAsia"/>
        </w:rPr>
        <w:t>作法懺悔</w:t>
      </w:r>
      <w:r>
        <w:t xml:space="preserve"> [sahō (no) sange] /in proper form to confess one's breach of the rules before the Buddha and seek remission/</w:t>
      </w:r>
    </w:p>
    <w:p w:rsidR="00A618CE" w:rsidRDefault="00A618CE" w:rsidP="00A618CE">
      <w:r>
        <w:rPr>
          <w:rFonts w:ascii="MS Gothic" w:eastAsia="MS Gothic" w:hAnsi="MS Gothic" w:cs="MS Gothic" w:hint="eastAsia"/>
        </w:rPr>
        <w:t>作法界</w:t>
      </w:r>
      <w:r>
        <w:t xml:space="preserve"> [sahō kai] /zone of assembly for ceremonial purposes/</w:t>
      </w:r>
    </w:p>
    <w:p w:rsidR="00A618CE" w:rsidRDefault="00A618CE" w:rsidP="00A618CE">
      <w:r>
        <w:rPr>
          <w:rFonts w:ascii="MS Gothic" w:eastAsia="MS Gothic" w:hAnsi="MS Gothic" w:cs="MS Gothic" w:hint="eastAsia"/>
        </w:rPr>
        <w:t>作法舞</w:t>
      </w:r>
      <w:r>
        <w:t xml:space="preserve"> [sahō bu] /ritual dance/</w:t>
      </w:r>
    </w:p>
    <w:p w:rsidR="00A618CE" w:rsidRDefault="00A618CE" w:rsidP="00A618CE">
      <w:r>
        <w:rPr>
          <w:rFonts w:ascii="MS Gothic" w:eastAsia="MS Gothic" w:hAnsi="MS Gothic" w:cs="MS Gothic" w:hint="eastAsia"/>
        </w:rPr>
        <w:t>作無作</w:t>
      </w:r>
      <w:r>
        <w:t xml:space="preserve"> [sa musa] /manifest and unmanifest activity/</w:t>
      </w:r>
    </w:p>
    <w:p w:rsidR="00A618CE" w:rsidRDefault="00A618CE" w:rsidP="00A618CE">
      <w:r>
        <w:rPr>
          <w:rFonts w:ascii="MS Gothic" w:eastAsia="MS Gothic" w:hAnsi="MS Gothic" w:cs="MS Gothic" w:hint="eastAsia"/>
        </w:rPr>
        <w:t>作犯</w:t>
      </w:r>
      <w:r>
        <w:t xml:space="preserve"> [sabon] /to do evil/</w:t>
      </w:r>
    </w:p>
    <w:p w:rsidR="00A618CE" w:rsidRDefault="00A618CE" w:rsidP="00A618CE">
      <w:r>
        <w:rPr>
          <w:rFonts w:ascii="MS Gothic" w:eastAsia="MS Gothic" w:hAnsi="MS Gothic" w:cs="MS Gothic" w:hint="eastAsia"/>
        </w:rPr>
        <w:t>作甁天子</w:t>
      </w:r>
      <w:r>
        <w:t xml:space="preserve"> [Sahei Tenshi] /Śuddhāvasadeva/</w:t>
      </w:r>
    </w:p>
    <w:p w:rsidR="00A618CE" w:rsidRDefault="00A618CE" w:rsidP="00A618CE">
      <w:r>
        <w:rPr>
          <w:rFonts w:ascii="MS Gothic" w:eastAsia="MS Gothic" w:hAnsi="MS Gothic" w:cs="MS Gothic" w:hint="eastAsia"/>
        </w:rPr>
        <w:t>作生因</w:t>
      </w:r>
      <w:r>
        <w:t xml:space="preserve"> [sashōin] /operative cause of [re-]birth [into the Pure Land]/</w:t>
      </w:r>
    </w:p>
    <w:p w:rsidR="00A618CE" w:rsidRDefault="00A618CE" w:rsidP="00A618CE">
      <w:r>
        <w:rPr>
          <w:rFonts w:ascii="MS Gothic" w:eastAsia="MS Gothic" w:hAnsi="MS Gothic" w:cs="MS Gothic" w:hint="eastAsia"/>
        </w:rPr>
        <w:t>作用</w:t>
      </w:r>
      <w:r>
        <w:t xml:space="preserve"> [sayū] /function/</w:t>
      </w:r>
    </w:p>
    <w:p w:rsidR="00A618CE" w:rsidRDefault="00A618CE" w:rsidP="00A618CE">
      <w:r>
        <w:rPr>
          <w:rFonts w:ascii="MS Gothic" w:eastAsia="MS Gothic" w:hAnsi="MS Gothic" w:cs="MS Gothic" w:hint="eastAsia"/>
        </w:rPr>
        <w:t>作用道理</w:t>
      </w:r>
      <w:r>
        <w:t xml:space="preserve"> [sayū dōri] /reasoning based on causality/</w:t>
      </w:r>
    </w:p>
    <w:p w:rsidR="00A618CE" w:rsidRDefault="00A618CE" w:rsidP="00A618CE">
      <w:r>
        <w:rPr>
          <w:rFonts w:ascii="MS Gothic" w:eastAsia="MS Gothic" w:hAnsi="MS Gothic" w:cs="MS Gothic" w:hint="eastAsia"/>
        </w:rPr>
        <w:t>作病</w:t>
      </w:r>
      <w:r>
        <w:t xml:space="preserve"> [sabyō] /contrivance sickness/</w:t>
      </w:r>
    </w:p>
    <w:p w:rsidR="00A618CE" w:rsidRDefault="00A618CE" w:rsidP="00A618CE">
      <w:r>
        <w:rPr>
          <w:rFonts w:ascii="MS Gothic" w:eastAsia="MS Gothic" w:hAnsi="MS Gothic" w:cs="MS Gothic" w:hint="eastAsia"/>
        </w:rPr>
        <w:lastRenderedPageBreak/>
        <w:t>作相</w:t>
      </w:r>
      <w:r>
        <w:t xml:space="preserve"> [sasō] /to make gestures/</w:t>
      </w:r>
    </w:p>
    <w:p w:rsidR="00A618CE" w:rsidRDefault="00A618CE" w:rsidP="00A618CE">
      <w:r>
        <w:rPr>
          <w:rFonts w:ascii="MS Gothic" w:eastAsia="MS Gothic" w:hAnsi="MS Gothic" w:cs="MS Gothic" w:hint="eastAsia"/>
        </w:rPr>
        <w:t>作禮</w:t>
      </w:r>
      <w:r>
        <w:t xml:space="preserve"> [sarai] /to make obeisance/</w:t>
      </w:r>
    </w:p>
    <w:p w:rsidR="00A618CE" w:rsidRDefault="00A618CE" w:rsidP="00A618CE">
      <w:r>
        <w:rPr>
          <w:rFonts w:ascii="MS Gothic" w:eastAsia="MS Gothic" w:hAnsi="MS Gothic" w:cs="MS Gothic" w:hint="eastAsia"/>
        </w:rPr>
        <w:t>作禮方便</w:t>
      </w:r>
      <w:r>
        <w:t xml:space="preserve"> [sarai hōben] /salutation to the universal Triratna/</w:t>
      </w:r>
    </w:p>
    <w:p w:rsidR="00A618CE" w:rsidRDefault="00A618CE" w:rsidP="00A618CE">
      <w:r>
        <w:rPr>
          <w:rFonts w:ascii="MS Gothic" w:eastAsia="MS Gothic" w:hAnsi="MS Gothic" w:cs="MS Gothic" w:hint="eastAsia"/>
        </w:rPr>
        <w:t>作續</w:t>
      </w:r>
      <w:r>
        <w:t xml:space="preserve"> [sazoku] /action tantra/</w:t>
      </w:r>
    </w:p>
    <w:p w:rsidR="00A618CE" w:rsidRDefault="00A618CE" w:rsidP="00A618CE">
      <w:r>
        <w:rPr>
          <w:rFonts w:ascii="MS Gothic" w:eastAsia="MS Gothic" w:hAnsi="MS Gothic" w:cs="MS Gothic" w:hint="eastAsia"/>
        </w:rPr>
        <w:t>作罪</w:t>
      </w:r>
      <w:r>
        <w:t xml:space="preserve"> [sazai] /wrongdoing/</w:t>
      </w:r>
    </w:p>
    <w:p w:rsidR="00A618CE" w:rsidRDefault="00A618CE" w:rsidP="00A618CE">
      <w:r>
        <w:rPr>
          <w:rFonts w:ascii="MS Gothic" w:eastAsia="MS Gothic" w:hAnsi="MS Gothic" w:cs="MS Gothic" w:hint="eastAsia"/>
        </w:rPr>
        <w:t>作義利</w:t>
      </w:r>
      <w:r>
        <w:t xml:space="preserve"> [sagiri] /to create an object/</w:t>
      </w:r>
    </w:p>
    <w:p w:rsidR="00A618CE" w:rsidRDefault="00A618CE" w:rsidP="00A618CE">
      <w:r>
        <w:rPr>
          <w:rFonts w:ascii="MS Gothic" w:eastAsia="MS Gothic" w:hAnsi="MS Gothic" w:cs="MS Gothic" w:hint="eastAsia"/>
        </w:rPr>
        <w:t>作羯磨得</w:t>
      </w:r>
      <w:r>
        <w:t xml:space="preserve"> [sa konma toku] /ordination/</w:t>
      </w:r>
    </w:p>
    <w:p w:rsidR="00A618CE" w:rsidRDefault="00A618CE" w:rsidP="00A618CE">
      <w:r>
        <w:rPr>
          <w:rFonts w:ascii="MS Gothic" w:eastAsia="MS Gothic" w:hAnsi="MS Gothic" w:cs="MS Gothic" w:hint="eastAsia"/>
        </w:rPr>
        <w:t>作翼</w:t>
      </w:r>
      <w:r>
        <w:t xml:space="preserve"> [sayoku] /lend assistance (?)/</w:t>
      </w:r>
    </w:p>
    <w:p w:rsidR="00A618CE" w:rsidRDefault="00A618CE" w:rsidP="00A618CE">
      <w:r>
        <w:rPr>
          <w:rFonts w:ascii="MS Gothic" w:eastAsia="MS Gothic" w:hAnsi="MS Gothic" w:cs="MS Gothic" w:hint="eastAsia"/>
        </w:rPr>
        <w:t>作者</w:t>
      </w:r>
      <w:r>
        <w:t xml:space="preserve"> [sakusha] /creator/</w:t>
      </w:r>
    </w:p>
    <w:p w:rsidR="00A618CE" w:rsidRDefault="00A618CE" w:rsidP="00A618CE">
      <w:r>
        <w:rPr>
          <w:rFonts w:ascii="MS Gothic" w:eastAsia="MS Gothic" w:hAnsi="MS Gothic" w:cs="MS Gothic" w:hint="eastAsia"/>
        </w:rPr>
        <w:t>作者作用</w:t>
      </w:r>
      <w:r>
        <w:t xml:space="preserve"> [sasha sayū] /the doer and the activity/</w:t>
      </w:r>
    </w:p>
    <w:p w:rsidR="00A618CE" w:rsidRDefault="00A618CE" w:rsidP="00A618CE">
      <w:r>
        <w:rPr>
          <w:rFonts w:ascii="MS Gothic" w:eastAsia="MS Gothic" w:hAnsi="MS Gothic" w:cs="MS Gothic" w:hint="eastAsia"/>
        </w:rPr>
        <w:t>作與不作</w:t>
      </w:r>
      <w:r>
        <w:t xml:space="preserve"> [sa yo fusa] /doing and not doing/</w:t>
      </w:r>
    </w:p>
    <w:p w:rsidR="00A618CE" w:rsidRDefault="00A618CE" w:rsidP="00A618CE">
      <w:r>
        <w:rPr>
          <w:rFonts w:ascii="MS Gothic" w:eastAsia="MS Gothic" w:hAnsi="MS Gothic" w:cs="MS Gothic" w:hint="eastAsia"/>
        </w:rPr>
        <w:t>作莊嚴具</w:t>
      </w:r>
      <w:r>
        <w:t xml:space="preserve"> [sa shōgon gu] /making ornaments/</w:t>
      </w:r>
    </w:p>
    <w:p w:rsidR="00A618CE" w:rsidRDefault="00A618CE" w:rsidP="00A618CE">
      <w:r>
        <w:rPr>
          <w:rFonts w:ascii="MS Gothic" w:eastAsia="MS Gothic" w:hAnsi="MS Gothic" w:cs="MS Gothic" w:hint="eastAsia"/>
        </w:rPr>
        <w:t>作衆惡</w:t>
      </w:r>
      <w:r>
        <w:t xml:space="preserve"> [sa shuaku] /to do much evil/</w:t>
      </w:r>
    </w:p>
    <w:p w:rsidR="00A618CE" w:rsidRDefault="00A618CE" w:rsidP="00A618CE">
      <w:r>
        <w:rPr>
          <w:rFonts w:ascii="MS Gothic" w:eastAsia="MS Gothic" w:hAnsi="MS Gothic" w:cs="MS Gothic" w:hint="eastAsia"/>
        </w:rPr>
        <w:t>作行</w:t>
      </w:r>
      <w:r>
        <w:t xml:space="preserve"> [sagyō] /application/</w:t>
      </w:r>
    </w:p>
    <w:p w:rsidR="00A618CE" w:rsidRDefault="00A618CE" w:rsidP="00A618CE">
      <w:r>
        <w:rPr>
          <w:rFonts w:ascii="MS Gothic" w:eastAsia="MS Gothic" w:hAnsi="MS Gothic" w:cs="MS Gothic" w:hint="eastAsia"/>
        </w:rPr>
        <w:t>作衣</w:t>
      </w:r>
      <w:r>
        <w:t xml:space="preserve"> [sae] /undergarment/</w:t>
      </w:r>
    </w:p>
    <w:p w:rsidR="00A618CE" w:rsidRDefault="00A618CE" w:rsidP="00A618CE">
      <w:r>
        <w:rPr>
          <w:rFonts w:ascii="MS Gothic" w:eastAsia="MS Gothic" w:hAnsi="MS Gothic" w:cs="MS Gothic" w:hint="eastAsia"/>
        </w:rPr>
        <w:t>作諦</w:t>
      </w:r>
      <w:r>
        <w:t xml:space="preserve"> [satai] /established truth(s)/</w:t>
      </w:r>
    </w:p>
    <w:p w:rsidR="00A618CE" w:rsidRDefault="00A618CE" w:rsidP="00A618CE">
      <w:r>
        <w:rPr>
          <w:rFonts w:ascii="MS Gothic" w:eastAsia="MS Gothic" w:hAnsi="MS Gothic" w:cs="MS Gothic" w:hint="eastAsia"/>
        </w:rPr>
        <w:t>作諸佛事</w:t>
      </w:r>
      <w:r>
        <w:t xml:space="preserve"> [sa sho butsuji] /carries out all Buddha-works/</w:t>
      </w:r>
    </w:p>
    <w:p w:rsidR="00A618CE" w:rsidRDefault="00A618CE" w:rsidP="00A618CE">
      <w:r>
        <w:rPr>
          <w:rFonts w:ascii="MS Gothic" w:eastAsia="MS Gothic" w:hAnsi="MS Gothic" w:cs="MS Gothic" w:hint="eastAsia"/>
        </w:rPr>
        <w:t>作證</w:t>
      </w:r>
      <w:r>
        <w:t xml:space="preserve"> [sashō] /to personally experience final enlightenment/</w:t>
      </w:r>
    </w:p>
    <w:p w:rsidR="00A618CE" w:rsidRDefault="00A618CE" w:rsidP="00A618CE">
      <w:r>
        <w:rPr>
          <w:rFonts w:ascii="MS Gothic" w:eastAsia="MS Gothic" w:hAnsi="MS Gothic" w:cs="MS Gothic" w:hint="eastAsia"/>
        </w:rPr>
        <w:t>作障礙</w:t>
      </w:r>
      <w:r>
        <w:t xml:space="preserve"> [sa shōge] /create obstacles/</w:t>
      </w:r>
    </w:p>
    <w:p w:rsidR="00A618CE" w:rsidRDefault="00A618CE" w:rsidP="00A618CE">
      <w:r>
        <w:rPr>
          <w:rFonts w:ascii="MS Gothic" w:eastAsia="MS Gothic" w:hAnsi="MS Gothic" w:cs="MS Gothic" w:hint="eastAsia"/>
        </w:rPr>
        <w:t>作隨意</w:t>
      </w:r>
      <w:r>
        <w:t xml:space="preserve"> [sazuii] /to create as one wishes/</w:t>
      </w:r>
    </w:p>
    <w:p w:rsidR="00A618CE" w:rsidRDefault="00A618CE" w:rsidP="00A618CE">
      <w:r>
        <w:rPr>
          <w:rFonts w:ascii="MS Gothic" w:eastAsia="MS Gothic" w:hAnsi="MS Gothic" w:cs="MS Gothic" w:hint="eastAsia"/>
        </w:rPr>
        <w:t>作集法</w:t>
      </w:r>
      <w:r>
        <w:t xml:space="preserve"> [sashūhō] /Buddhist council/</w:t>
      </w:r>
    </w:p>
    <w:p w:rsidR="00A618CE" w:rsidRDefault="00A618CE" w:rsidP="00A618CE">
      <w:r>
        <w:rPr>
          <w:rFonts w:ascii="MS Gothic" w:eastAsia="MS Gothic" w:hAnsi="MS Gothic" w:cs="MS Gothic" w:hint="eastAsia"/>
        </w:rPr>
        <w:t>作難</w:t>
      </w:r>
      <w:r>
        <w:t xml:space="preserve"> [sanan] /raise an objection/</w:t>
      </w:r>
    </w:p>
    <w:p w:rsidR="00A618CE" w:rsidRDefault="00A618CE" w:rsidP="00A618CE">
      <w:r>
        <w:rPr>
          <w:rFonts w:ascii="MS Gothic" w:eastAsia="MS Gothic" w:hAnsi="MS Gothic" w:cs="MS Gothic" w:hint="eastAsia"/>
        </w:rPr>
        <w:t>作願</w:t>
      </w:r>
      <w:r>
        <w:t xml:space="preserve"> [sagan] /making the vow/</w:t>
      </w:r>
    </w:p>
    <w:p w:rsidR="00A618CE" w:rsidRDefault="00A618CE" w:rsidP="00A618CE">
      <w:r>
        <w:rPr>
          <w:rFonts w:ascii="MS Gothic" w:eastAsia="MS Gothic" w:hAnsi="MS Gothic" w:cs="MS Gothic" w:hint="eastAsia"/>
        </w:rPr>
        <w:t>作願門</w:t>
      </w:r>
      <w:r>
        <w:t xml:space="preserve"> [sagan mon] /vowing to be reborn in the Pure Land/</w:t>
      </w:r>
    </w:p>
    <w:p w:rsidR="00A618CE" w:rsidRDefault="00A618CE" w:rsidP="00A618CE">
      <w:r>
        <w:rPr>
          <w:rFonts w:ascii="MS Gothic" w:eastAsia="MS Gothic" w:hAnsi="MS Gothic" w:cs="MS Gothic" w:hint="eastAsia"/>
        </w:rPr>
        <w:t>作饒益</w:t>
      </w:r>
      <w:r>
        <w:t xml:space="preserve"> [sanyōeki] /to work toward enrichment/</w:t>
      </w:r>
    </w:p>
    <w:p w:rsidR="00A618CE" w:rsidRDefault="00A618CE" w:rsidP="00A618CE">
      <w:r>
        <w:rPr>
          <w:rFonts w:ascii="MS Gothic" w:eastAsia="MS Gothic" w:hAnsi="MS Gothic" w:cs="MS Gothic" w:hint="eastAsia"/>
        </w:rPr>
        <w:t>作高勝</w:t>
      </w:r>
      <w:r>
        <w:t xml:space="preserve"> [sa kōshō] /self-aggrandizement/</w:t>
      </w:r>
    </w:p>
    <w:p w:rsidR="00A618CE" w:rsidRDefault="00A618CE" w:rsidP="00A618CE">
      <w:r>
        <w:rPr>
          <w:rFonts w:ascii="MS Gothic" w:eastAsia="MS Gothic" w:hAnsi="MS Gothic" w:cs="MS Gothic" w:hint="eastAsia"/>
        </w:rPr>
        <w:t>作麼</w:t>
      </w:r>
      <w:r>
        <w:t xml:space="preserve"> [samo] /how? what?/</w:t>
      </w:r>
    </w:p>
    <w:p w:rsidR="00A618CE" w:rsidRDefault="00A618CE" w:rsidP="00A618CE">
      <w:r>
        <w:rPr>
          <w:rFonts w:ascii="MS Gothic" w:eastAsia="MS Gothic" w:hAnsi="MS Gothic" w:cs="MS Gothic" w:hint="eastAsia"/>
        </w:rPr>
        <w:t>作麼生</w:t>
      </w:r>
      <w:r>
        <w:t xml:space="preserve"> [sama shō] /how? what? how about you?/</w:t>
      </w:r>
    </w:p>
    <w:p w:rsidR="00A618CE" w:rsidRDefault="00A618CE" w:rsidP="00A618CE">
      <w:r>
        <w:rPr>
          <w:rFonts w:ascii="MS Gothic" w:eastAsia="MS Gothic" w:hAnsi="MS Gothic" w:cs="MS Gothic" w:hint="eastAsia"/>
        </w:rPr>
        <w:t>佞</w:t>
      </w:r>
      <w:r>
        <w:t xml:space="preserve"> [nei] /flattery/</w:t>
      </w:r>
    </w:p>
    <w:p w:rsidR="00A618CE" w:rsidRDefault="00A618CE" w:rsidP="00A618CE">
      <w:r>
        <w:rPr>
          <w:rFonts w:ascii="MS Gothic" w:eastAsia="MS Gothic" w:hAnsi="MS Gothic" w:cs="MS Gothic" w:hint="eastAsia"/>
        </w:rPr>
        <w:t>佞諂</w:t>
      </w:r>
      <w:r>
        <w:t xml:space="preserve"> [neiten] /to flatter/</w:t>
      </w:r>
    </w:p>
    <w:p w:rsidR="00A618CE" w:rsidRDefault="00A618CE" w:rsidP="00A618CE">
      <w:r>
        <w:rPr>
          <w:rFonts w:ascii="MS Gothic" w:eastAsia="MS Gothic" w:hAnsi="MS Gothic" w:cs="MS Gothic" w:hint="eastAsia"/>
        </w:rPr>
        <w:lastRenderedPageBreak/>
        <w:t>佩</w:t>
      </w:r>
      <w:r>
        <w:t xml:space="preserve"> [hai] /to wear/put on/wrap around/</w:t>
      </w:r>
    </w:p>
    <w:p w:rsidR="00A618CE" w:rsidRDefault="00A618CE" w:rsidP="00A618CE">
      <w:r>
        <w:rPr>
          <w:rFonts w:ascii="MS Gothic" w:eastAsia="MS Gothic" w:hAnsi="MS Gothic" w:cs="MS Gothic" w:hint="eastAsia"/>
        </w:rPr>
        <w:t>佶提羅</w:t>
      </w:r>
      <w:r>
        <w:t xml:space="preserve"> [Kitsudaira(?)] /Khadiraka/</w:t>
      </w:r>
    </w:p>
    <w:p w:rsidR="00A618CE" w:rsidRDefault="00A618CE" w:rsidP="00A618CE">
      <w:r>
        <w:rPr>
          <w:rFonts w:ascii="MS Gothic" w:eastAsia="MS Gothic" w:hAnsi="MS Gothic" w:cs="MS Gothic" w:hint="eastAsia"/>
        </w:rPr>
        <w:t>使</w:t>
      </w:r>
      <w:r>
        <w:t xml:space="preserve"> [shi] /affliction, proclivities/</w:t>
      </w:r>
    </w:p>
    <w:p w:rsidR="00A618CE" w:rsidRDefault="00A618CE" w:rsidP="00A618CE">
      <w:r>
        <w:rPr>
          <w:rFonts w:ascii="MS Gothic" w:eastAsia="MS Gothic" w:hAnsi="MS Gothic" w:cs="MS Gothic" w:hint="eastAsia"/>
        </w:rPr>
        <w:t>使人</w:t>
      </w:r>
      <w:r>
        <w:t xml:space="preserve"> [shinin] /a messenger/</w:t>
      </w:r>
    </w:p>
    <w:p w:rsidR="00A618CE" w:rsidRDefault="00A618CE" w:rsidP="00A618CE">
      <w:r>
        <w:rPr>
          <w:rFonts w:ascii="MS Gothic" w:eastAsia="MS Gothic" w:hAnsi="MS Gothic" w:cs="MS Gothic" w:hint="eastAsia"/>
        </w:rPr>
        <w:t>使作者</w:t>
      </w:r>
      <w:r>
        <w:t xml:space="preserve"> [shisa sha] /actor/</w:t>
      </w:r>
    </w:p>
    <w:p w:rsidR="00A618CE" w:rsidRDefault="00A618CE" w:rsidP="00A618CE">
      <w:r>
        <w:rPr>
          <w:rFonts w:ascii="MS Gothic" w:eastAsia="MS Gothic" w:hAnsi="MS Gothic" w:cs="MS Gothic" w:hint="eastAsia"/>
        </w:rPr>
        <w:t>使立</w:t>
      </w:r>
      <w:r>
        <w:t xml:space="preserve"> [shiryū] /to [make some be] establish[ed]/</w:t>
      </w:r>
    </w:p>
    <w:p w:rsidR="00A618CE" w:rsidRDefault="00A618CE" w:rsidP="00A618CE">
      <w:r>
        <w:rPr>
          <w:rFonts w:ascii="MS Gothic" w:eastAsia="MS Gothic" w:hAnsi="MS Gothic" w:cs="MS Gothic" w:hint="eastAsia"/>
        </w:rPr>
        <w:t>使者</w:t>
      </w:r>
      <w:r>
        <w:t xml:space="preserve"> [shisha] /agent/</w:t>
      </w:r>
    </w:p>
    <w:p w:rsidR="00A618CE" w:rsidRDefault="00A618CE" w:rsidP="00A618CE">
      <w:r>
        <w:rPr>
          <w:rFonts w:ascii="MS Gothic" w:eastAsia="MS Gothic" w:hAnsi="MS Gothic" w:cs="MS Gothic" w:hint="eastAsia"/>
        </w:rPr>
        <w:t>使起者</w:t>
      </w:r>
      <w:r>
        <w:t xml:space="preserve"> [shikisha] /initiator/</w:t>
      </w:r>
    </w:p>
    <w:p w:rsidR="00A618CE" w:rsidRDefault="00A618CE" w:rsidP="00A618CE">
      <w:r>
        <w:rPr>
          <w:rFonts w:ascii="MS Gothic" w:eastAsia="MS Gothic" w:hAnsi="MS Gothic" w:cs="MS Gothic" w:hint="eastAsia"/>
        </w:rPr>
        <w:t>來</w:t>
      </w:r>
      <w:r>
        <w:t xml:space="preserve"> [rai] /come/</w:t>
      </w:r>
    </w:p>
    <w:p w:rsidR="00A618CE" w:rsidRDefault="00A618CE" w:rsidP="00A618CE">
      <w:r>
        <w:rPr>
          <w:rFonts w:ascii="MS Gothic" w:eastAsia="MS Gothic" w:hAnsi="MS Gothic" w:cs="MS Gothic" w:hint="eastAsia"/>
        </w:rPr>
        <w:t>來下</w:t>
      </w:r>
      <w:r>
        <w:t xml:space="preserve"> [raige] /to come down/</w:t>
      </w:r>
    </w:p>
    <w:p w:rsidR="00A618CE" w:rsidRDefault="00A618CE" w:rsidP="00A618CE">
      <w:r>
        <w:rPr>
          <w:rFonts w:ascii="MS Gothic" w:eastAsia="MS Gothic" w:hAnsi="MS Gothic" w:cs="MS Gothic" w:hint="eastAsia"/>
        </w:rPr>
        <w:t>來世</w:t>
      </w:r>
      <w:r>
        <w:t xml:space="preserve"> [raise] /the future/</w:t>
      </w:r>
    </w:p>
    <w:p w:rsidR="00A618CE" w:rsidRDefault="00A618CE" w:rsidP="00A618CE">
      <w:r>
        <w:rPr>
          <w:rFonts w:ascii="MS Gothic" w:eastAsia="MS Gothic" w:hAnsi="MS Gothic" w:cs="MS Gothic" w:hint="eastAsia"/>
        </w:rPr>
        <w:t>來今</w:t>
      </w:r>
      <w:r>
        <w:t xml:space="preserve"> [raikon] /about now/</w:t>
      </w:r>
    </w:p>
    <w:p w:rsidR="00A618CE" w:rsidRDefault="00A618CE" w:rsidP="00A618CE">
      <w:r>
        <w:rPr>
          <w:rFonts w:ascii="MS Gothic" w:eastAsia="MS Gothic" w:hAnsi="MS Gothic" w:cs="MS Gothic" w:hint="eastAsia"/>
        </w:rPr>
        <w:t>來便</w:t>
      </w:r>
      <w:r>
        <w:t xml:space="preserve"> [raiben] /immediately/</w:t>
      </w:r>
    </w:p>
    <w:p w:rsidR="00A618CE" w:rsidRDefault="00A618CE" w:rsidP="00A618CE">
      <w:r>
        <w:rPr>
          <w:rFonts w:ascii="MS Gothic" w:eastAsia="MS Gothic" w:hAnsi="MS Gothic" w:cs="MS Gothic" w:hint="eastAsia"/>
        </w:rPr>
        <w:t>來入</w:t>
      </w:r>
      <w:r>
        <w:t xml:space="preserve"> [rainyū] /enters/</w:t>
      </w:r>
    </w:p>
    <w:p w:rsidR="00A618CE" w:rsidRDefault="00A618CE" w:rsidP="00A618CE">
      <w:r>
        <w:rPr>
          <w:rFonts w:ascii="MS Gothic" w:eastAsia="MS Gothic" w:hAnsi="MS Gothic" w:cs="MS Gothic" w:hint="eastAsia"/>
        </w:rPr>
        <w:t>來出</w:t>
      </w:r>
      <w:r>
        <w:t xml:space="preserve"> [raishutsu] /comes to appear/</w:t>
      </w:r>
    </w:p>
    <w:p w:rsidR="00A618CE" w:rsidRDefault="00A618CE" w:rsidP="00A618CE">
      <w:r>
        <w:rPr>
          <w:rFonts w:ascii="MS Gothic" w:eastAsia="MS Gothic" w:hAnsi="MS Gothic" w:cs="MS Gothic" w:hint="eastAsia"/>
        </w:rPr>
        <w:t>來到</w:t>
      </w:r>
      <w:r>
        <w:t xml:space="preserve"> [raitō] /to arrive/</w:t>
      </w:r>
    </w:p>
    <w:p w:rsidR="00A618CE" w:rsidRDefault="00A618CE" w:rsidP="00A618CE">
      <w:r>
        <w:rPr>
          <w:rFonts w:ascii="MS Gothic" w:eastAsia="MS Gothic" w:hAnsi="MS Gothic" w:cs="MS Gothic" w:hint="eastAsia"/>
        </w:rPr>
        <w:t>來去</w:t>
      </w:r>
      <w:r>
        <w:t xml:space="preserve"> [raiko] /coming and going/</w:t>
      </w:r>
    </w:p>
    <w:p w:rsidR="00A618CE" w:rsidRDefault="00A618CE" w:rsidP="00A618CE">
      <w:r>
        <w:rPr>
          <w:rFonts w:ascii="MS Gothic" w:eastAsia="MS Gothic" w:hAnsi="MS Gothic" w:cs="MS Gothic" w:hint="eastAsia"/>
        </w:rPr>
        <w:t>來往</w:t>
      </w:r>
      <w:r>
        <w:t xml:space="preserve"> [raiō] /to come and go/</w:t>
      </w:r>
    </w:p>
    <w:p w:rsidR="00A618CE" w:rsidRDefault="00A618CE" w:rsidP="00A618CE">
      <w:r>
        <w:rPr>
          <w:rFonts w:ascii="MS Gothic" w:eastAsia="MS Gothic" w:hAnsi="MS Gothic" w:cs="MS Gothic" w:hint="eastAsia"/>
        </w:rPr>
        <w:t>來意</w:t>
      </w:r>
      <w:r>
        <w:t xml:space="preserve"> [rai-i] /the gist/</w:t>
      </w:r>
    </w:p>
    <w:p w:rsidR="00A618CE" w:rsidRDefault="00A618CE" w:rsidP="00A618CE">
      <w:r>
        <w:rPr>
          <w:rFonts w:ascii="MS Gothic" w:eastAsia="MS Gothic" w:hAnsi="MS Gothic" w:cs="MS Gothic" w:hint="eastAsia"/>
        </w:rPr>
        <w:t>來應</w:t>
      </w:r>
      <w:r>
        <w:t xml:space="preserve"> [raiō] /come in response/</w:t>
      </w:r>
    </w:p>
    <w:p w:rsidR="00A618CE" w:rsidRDefault="00A618CE" w:rsidP="00A618CE">
      <w:r>
        <w:rPr>
          <w:rFonts w:ascii="MS Gothic" w:eastAsia="MS Gothic" w:hAnsi="MS Gothic" w:cs="MS Gothic" w:hint="eastAsia"/>
        </w:rPr>
        <w:t>來接</w:t>
      </w:r>
      <w:r>
        <w:t xml:space="preserve"> [raishō] /to come to be connected/</w:t>
      </w:r>
    </w:p>
    <w:p w:rsidR="00A618CE" w:rsidRDefault="00A618CE" w:rsidP="00A618CE">
      <w:r>
        <w:rPr>
          <w:rFonts w:ascii="MS Gothic" w:eastAsia="MS Gothic" w:hAnsi="MS Gothic" w:cs="MS Gothic" w:hint="eastAsia"/>
        </w:rPr>
        <w:t>來日</w:t>
      </w:r>
      <w:r>
        <w:t xml:space="preserve"> [rainichi] /next day/</w:t>
      </w:r>
    </w:p>
    <w:p w:rsidR="00A618CE" w:rsidRDefault="00A618CE" w:rsidP="00A618CE">
      <w:r>
        <w:rPr>
          <w:rFonts w:ascii="MS Gothic" w:eastAsia="MS Gothic" w:hAnsi="MS Gothic" w:cs="MS Gothic" w:hint="eastAsia"/>
        </w:rPr>
        <w:t>來早</w:t>
      </w:r>
      <w:r>
        <w:t xml:space="preserve"> [raisō] /tomorrow morning/</w:t>
      </w:r>
    </w:p>
    <w:p w:rsidR="00A618CE" w:rsidRDefault="00A618CE" w:rsidP="00A618CE">
      <w:r>
        <w:rPr>
          <w:rFonts w:ascii="MS Gothic" w:eastAsia="MS Gothic" w:hAnsi="MS Gothic" w:cs="MS Gothic" w:hint="eastAsia"/>
        </w:rPr>
        <w:t>來會</w:t>
      </w:r>
      <w:r>
        <w:t xml:space="preserve"> [rai e] /comes to the assembly/</w:t>
      </w:r>
    </w:p>
    <w:p w:rsidR="00A618CE" w:rsidRDefault="00A618CE" w:rsidP="00A618CE">
      <w:r>
        <w:rPr>
          <w:rFonts w:ascii="MS Gothic" w:eastAsia="MS Gothic" w:hAnsi="MS Gothic" w:cs="MS Gothic" w:hint="eastAsia"/>
        </w:rPr>
        <w:t>來末世</w:t>
      </w:r>
      <w:r>
        <w:t xml:space="preserve"> [rai masse] /the (third and) last period (of the Dharma) in the future/</w:t>
      </w:r>
    </w:p>
    <w:p w:rsidR="00A618CE" w:rsidRDefault="00A618CE" w:rsidP="00A618CE">
      <w:r>
        <w:rPr>
          <w:rFonts w:ascii="MS Gothic" w:eastAsia="MS Gothic" w:hAnsi="MS Gothic" w:cs="MS Gothic" w:hint="eastAsia"/>
        </w:rPr>
        <w:t>來果</w:t>
      </w:r>
      <w:r>
        <w:t xml:space="preserve"> [raika] /coming retribution/</w:t>
      </w:r>
    </w:p>
    <w:p w:rsidR="00A618CE" w:rsidRDefault="00A618CE" w:rsidP="00A618CE">
      <w:r>
        <w:rPr>
          <w:rFonts w:ascii="MS Gothic" w:eastAsia="MS Gothic" w:hAnsi="MS Gothic" w:cs="MS Gothic" w:hint="eastAsia"/>
        </w:rPr>
        <w:t>來機逕庭</w:t>
      </w:r>
      <w:r>
        <w:t xml:space="preserve"> [raiki keitei] /the point of his coming was very different/</w:t>
      </w:r>
    </w:p>
    <w:p w:rsidR="00A618CE" w:rsidRDefault="00A618CE" w:rsidP="00A618CE">
      <w:r>
        <w:rPr>
          <w:rFonts w:ascii="MS Gothic" w:eastAsia="MS Gothic" w:hAnsi="MS Gothic" w:cs="MS Gothic" w:hint="eastAsia"/>
        </w:rPr>
        <w:t>來求乞</w:t>
      </w:r>
      <w:r>
        <w:t xml:space="preserve"> [raigukotsu] /begging/</w:t>
      </w:r>
    </w:p>
    <w:p w:rsidR="00A618CE" w:rsidRDefault="00A618CE" w:rsidP="00A618CE">
      <w:r>
        <w:rPr>
          <w:rFonts w:ascii="MS Gothic" w:eastAsia="MS Gothic" w:hAnsi="MS Gothic" w:cs="MS Gothic" w:hint="eastAsia"/>
        </w:rPr>
        <w:t>來求者</w:t>
      </w:r>
      <w:r>
        <w:t xml:space="preserve"> [raigu sha] /beggar/</w:t>
      </w:r>
    </w:p>
    <w:p w:rsidR="00A618CE" w:rsidRDefault="00A618CE" w:rsidP="00A618CE">
      <w:r>
        <w:rPr>
          <w:rFonts w:ascii="MS Gothic" w:eastAsia="MS Gothic" w:hAnsi="MS Gothic" w:cs="MS Gothic" w:hint="eastAsia"/>
        </w:rPr>
        <w:t>來現</w:t>
      </w:r>
      <w:r>
        <w:t xml:space="preserve"> [raigen] /comes to appear/</w:t>
      </w:r>
    </w:p>
    <w:p w:rsidR="00A618CE" w:rsidRDefault="00A618CE" w:rsidP="00A618CE">
      <w:r>
        <w:rPr>
          <w:rFonts w:ascii="MS Gothic" w:eastAsia="MS Gothic" w:hAnsi="MS Gothic" w:cs="MS Gothic" w:hint="eastAsia"/>
        </w:rPr>
        <w:lastRenderedPageBreak/>
        <w:t>來生</w:t>
      </w:r>
      <w:r>
        <w:t xml:space="preserve"> [raishō] /[one's] next lifetime/</w:t>
      </w:r>
    </w:p>
    <w:p w:rsidR="00A618CE" w:rsidRDefault="00A618CE" w:rsidP="00A618CE">
      <w:r>
        <w:rPr>
          <w:rFonts w:ascii="MS Gothic" w:eastAsia="MS Gothic" w:hAnsi="MS Gothic" w:cs="MS Gothic" w:hint="eastAsia"/>
        </w:rPr>
        <w:t>來至</w:t>
      </w:r>
      <w:r>
        <w:t xml:space="preserve"> [raishi] /drawing near/</w:t>
      </w:r>
    </w:p>
    <w:p w:rsidR="00A618CE" w:rsidRDefault="00A618CE" w:rsidP="00A618CE">
      <w:r>
        <w:rPr>
          <w:rFonts w:ascii="MS Gothic" w:eastAsia="MS Gothic" w:hAnsi="MS Gothic" w:cs="MS Gothic" w:hint="eastAsia"/>
        </w:rPr>
        <w:t>來處</w:t>
      </w:r>
      <w:r>
        <w:t xml:space="preserve"> [raisho] /where it comes from/</w:t>
      </w:r>
    </w:p>
    <w:p w:rsidR="00A618CE" w:rsidRDefault="00A618CE" w:rsidP="00A618CE">
      <w:r>
        <w:rPr>
          <w:rFonts w:ascii="MS Gothic" w:eastAsia="MS Gothic" w:hAnsi="MS Gothic" w:cs="MS Gothic" w:hint="eastAsia"/>
        </w:rPr>
        <w:t>來詣</w:t>
      </w:r>
      <w:r>
        <w:t xml:space="preserve"> [raikei] /comes to/</w:t>
      </w:r>
    </w:p>
    <w:p w:rsidR="00A618CE" w:rsidRDefault="00A618CE" w:rsidP="00A618CE">
      <w:r>
        <w:rPr>
          <w:rFonts w:ascii="MS Gothic" w:eastAsia="MS Gothic" w:hAnsi="MS Gothic" w:cs="MS Gothic" w:hint="eastAsia"/>
        </w:rPr>
        <w:t>來請</w:t>
      </w:r>
      <w:r>
        <w:t xml:space="preserve"> [raishō] /to come and ask/</w:t>
      </w:r>
    </w:p>
    <w:p w:rsidR="00A618CE" w:rsidRDefault="00A618CE" w:rsidP="00A618CE">
      <w:r>
        <w:rPr>
          <w:rFonts w:ascii="MS Gothic" w:eastAsia="MS Gothic" w:hAnsi="MS Gothic" w:cs="MS Gothic" w:hint="eastAsia"/>
        </w:rPr>
        <w:t>來迎</w:t>
      </w:r>
      <w:r>
        <w:t xml:space="preserve"> [rai gō] /welcoming/</w:t>
      </w:r>
    </w:p>
    <w:p w:rsidR="00A618CE" w:rsidRDefault="00A618CE" w:rsidP="00A618CE">
      <w:r>
        <w:rPr>
          <w:rFonts w:ascii="MS Gothic" w:eastAsia="MS Gothic" w:hAnsi="MS Gothic" w:cs="MS Gothic" w:hint="eastAsia"/>
        </w:rPr>
        <w:t>來迎圖</w:t>
      </w:r>
      <w:r>
        <w:t xml:space="preserve"> [raigō zu] /diagram of the coming of the welcome/</w:t>
      </w:r>
    </w:p>
    <w:p w:rsidR="00A618CE" w:rsidRDefault="00A618CE" w:rsidP="00A618CE">
      <w:r>
        <w:rPr>
          <w:rFonts w:ascii="MS Gothic" w:eastAsia="MS Gothic" w:hAnsi="MS Gothic" w:cs="MS Gothic" w:hint="eastAsia"/>
        </w:rPr>
        <w:t>來迎引接願</w:t>
      </w:r>
      <w:r>
        <w:t xml:space="preserve"> [raigō injō no gan] /vow of coming to receive/</w:t>
      </w:r>
    </w:p>
    <w:p w:rsidR="00A618CE" w:rsidRDefault="00A618CE" w:rsidP="00A618CE">
      <w:r>
        <w:rPr>
          <w:rFonts w:ascii="MS Gothic" w:eastAsia="MS Gothic" w:hAnsi="MS Gothic" w:cs="MS Gothic" w:hint="eastAsia"/>
        </w:rPr>
        <w:t>來造</w:t>
      </w:r>
      <w:r>
        <w:t xml:space="preserve"> [raizō] /to come to/</w:t>
      </w:r>
    </w:p>
    <w:p w:rsidR="00A618CE" w:rsidRDefault="00A618CE" w:rsidP="00A618CE">
      <w:r>
        <w:rPr>
          <w:rFonts w:ascii="MS Gothic" w:eastAsia="MS Gothic" w:hAnsi="MS Gothic" w:cs="MS Gothic" w:hint="eastAsia"/>
        </w:rPr>
        <w:t>來逼</w:t>
      </w:r>
      <w:r>
        <w:t xml:space="preserve"> [raihitsu] /come and harass/</w:t>
      </w:r>
    </w:p>
    <w:p w:rsidR="00A618CE" w:rsidRDefault="00A618CE" w:rsidP="00A618CE">
      <w:r>
        <w:rPr>
          <w:rFonts w:ascii="MS Gothic" w:eastAsia="MS Gothic" w:hAnsi="MS Gothic" w:cs="MS Gothic" w:hint="eastAsia"/>
        </w:rPr>
        <w:t>來集</w:t>
      </w:r>
      <w:r>
        <w:t xml:space="preserve"> [raishū] /to gather/</w:t>
      </w:r>
    </w:p>
    <w:p w:rsidR="00A618CE" w:rsidRDefault="00A618CE" w:rsidP="00A618CE">
      <w:r>
        <w:rPr>
          <w:rFonts w:ascii="MS Gothic" w:eastAsia="MS Gothic" w:hAnsi="MS Gothic" w:cs="MS Gothic" w:hint="eastAsia"/>
        </w:rPr>
        <w:t>例</w:t>
      </w:r>
      <w:r>
        <w:t xml:space="preserve"> [rei] /an example/</w:t>
      </w:r>
    </w:p>
    <w:p w:rsidR="00A618CE" w:rsidRDefault="00A618CE" w:rsidP="00A618CE">
      <w:r>
        <w:rPr>
          <w:rFonts w:ascii="MS Gothic" w:eastAsia="MS Gothic" w:hAnsi="MS Gothic" w:cs="MS Gothic" w:hint="eastAsia"/>
        </w:rPr>
        <w:t>例如</w:t>
      </w:r>
      <w:r>
        <w:t xml:space="preserve"> [reinyo] /it is like/</w:t>
      </w:r>
    </w:p>
    <w:p w:rsidR="00A618CE" w:rsidRDefault="00A618CE" w:rsidP="00A618CE">
      <w:r>
        <w:rPr>
          <w:rFonts w:ascii="MS Gothic" w:eastAsia="MS Gothic" w:hAnsi="MS Gothic" w:cs="MS Gothic" w:hint="eastAsia"/>
        </w:rPr>
        <w:t>例此</w:t>
      </w:r>
      <w:r>
        <w:t xml:space="preserve"> [reishi] /take this as an example/</w:t>
      </w:r>
    </w:p>
    <w:p w:rsidR="00A618CE" w:rsidRDefault="00A618CE" w:rsidP="00A618CE">
      <w:r>
        <w:rPr>
          <w:rFonts w:ascii="MS Gothic" w:eastAsia="MS Gothic" w:hAnsi="MS Gothic" w:cs="MS Gothic" w:hint="eastAsia"/>
        </w:rPr>
        <w:t>例證</w:t>
      </w:r>
      <w:r>
        <w:t xml:space="preserve"> [reishō] /examples and testimony/</w:t>
      </w:r>
    </w:p>
    <w:p w:rsidR="00A618CE" w:rsidRDefault="00A618CE" w:rsidP="00A618CE">
      <w:r>
        <w:rPr>
          <w:rFonts w:ascii="MS Gothic" w:eastAsia="MS Gothic" w:hAnsi="MS Gothic" w:cs="MS Gothic" w:hint="eastAsia"/>
        </w:rPr>
        <w:t>侍</w:t>
      </w:r>
      <w:r>
        <w:t xml:space="preserve"> [shi] /attendant/</w:t>
      </w:r>
    </w:p>
    <w:p w:rsidR="00A618CE" w:rsidRDefault="00A618CE" w:rsidP="00A618CE">
      <w:r>
        <w:rPr>
          <w:rFonts w:ascii="MS Gothic" w:eastAsia="MS Gothic" w:hAnsi="MS Gothic" w:cs="MS Gothic" w:hint="eastAsia"/>
        </w:rPr>
        <w:t>侍使</w:t>
      </w:r>
      <w:r>
        <w:t xml:space="preserve"> [shishi] /a servant/</w:t>
      </w:r>
    </w:p>
    <w:p w:rsidR="00A618CE" w:rsidRDefault="00A618CE" w:rsidP="00A618CE">
      <w:r>
        <w:rPr>
          <w:rFonts w:ascii="MS Gothic" w:eastAsia="MS Gothic" w:hAnsi="MS Gothic" w:cs="MS Gothic" w:hint="eastAsia"/>
        </w:rPr>
        <w:t>侍奉</w:t>
      </w:r>
      <w:r>
        <w:t xml:space="preserve"> [shibu] /attend upon/</w:t>
      </w:r>
    </w:p>
    <w:p w:rsidR="00A618CE" w:rsidRDefault="00A618CE" w:rsidP="00A618CE">
      <w:r>
        <w:rPr>
          <w:rFonts w:ascii="MS Gothic" w:eastAsia="MS Gothic" w:hAnsi="MS Gothic" w:cs="MS Gothic" w:hint="eastAsia"/>
        </w:rPr>
        <w:t>侍女</w:t>
      </w:r>
      <w:r>
        <w:t xml:space="preserve"> [shi nyo] /maidservant/</w:t>
      </w:r>
    </w:p>
    <w:p w:rsidR="00A618CE" w:rsidRDefault="00A618CE" w:rsidP="00A618CE">
      <w:r>
        <w:rPr>
          <w:rFonts w:ascii="MS Gothic" w:eastAsia="MS Gothic" w:hAnsi="MS Gothic" w:cs="MS Gothic" w:hint="eastAsia"/>
        </w:rPr>
        <w:t>侍客</w:t>
      </w:r>
      <w:r>
        <w:t xml:space="preserve"> [jikyaku] /guest acolyte/</w:t>
      </w:r>
    </w:p>
    <w:p w:rsidR="00A618CE" w:rsidRDefault="00A618CE" w:rsidP="00A618CE">
      <w:r>
        <w:rPr>
          <w:rFonts w:ascii="MS Gothic" w:eastAsia="MS Gothic" w:hAnsi="MS Gothic" w:cs="MS Gothic" w:hint="eastAsia"/>
        </w:rPr>
        <w:t>侍從</w:t>
      </w:r>
      <w:r>
        <w:t xml:space="preserve"> [shijū] /to attend on/</w:t>
      </w:r>
    </w:p>
    <w:p w:rsidR="00A618CE" w:rsidRDefault="00A618CE" w:rsidP="00A618CE">
      <w:r>
        <w:rPr>
          <w:rFonts w:ascii="MS Gothic" w:eastAsia="MS Gothic" w:hAnsi="MS Gothic" w:cs="MS Gothic" w:hint="eastAsia"/>
        </w:rPr>
        <w:t>侍眞</w:t>
      </w:r>
      <w:r>
        <w:t xml:space="preserve"> [shishin] /portrait acolyte/</w:t>
      </w:r>
    </w:p>
    <w:p w:rsidR="00A618CE" w:rsidRDefault="00A618CE" w:rsidP="00A618CE">
      <w:r>
        <w:rPr>
          <w:rFonts w:ascii="MS Gothic" w:eastAsia="MS Gothic" w:hAnsi="MS Gothic" w:cs="MS Gothic" w:hint="eastAsia"/>
        </w:rPr>
        <w:t>侍眞侍者</w:t>
      </w:r>
      <w:r>
        <w:t xml:space="preserve"> [jishin jisha] /portrait acolyte/</w:t>
      </w:r>
    </w:p>
    <w:p w:rsidR="00A618CE" w:rsidRDefault="00A618CE" w:rsidP="00A618CE">
      <w:r>
        <w:rPr>
          <w:rFonts w:ascii="MS Gothic" w:eastAsia="MS Gothic" w:hAnsi="MS Gothic" w:cs="MS Gothic" w:hint="eastAsia"/>
        </w:rPr>
        <w:t>侍眞行者</w:t>
      </w:r>
      <w:r>
        <w:t xml:space="preserve"> [jishin anja ] /portrait-acolyte's assistant/</w:t>
      </w:r>
    </w:p>
    <w:p w:rsidR="00A618CE" w:rsidRDefault="00A618CE" w:rsidP="00A618CE">
      <w:r>
        <w:rPr>
          <w:rFonts w:ascii="MS Gothic" w:eastAsia="MS Gothic" w:hAnsi="MS Gothic" w:cs="MS Gothic" w:hint="eastAsia"/>
        </w:rPr>
        <w:t>侍者</w:t>
      </w:r>
      <w:r>
        <w:t xml:space="preserve"> [jisha] /an attendant/</w:t>
      </w:r>
    </w:p>
    <w:p w:rsidR="00A618CE" w:rsidRDefault="00A618CE" w:rsidP="00A618CE">
      <w:r>
        <w:rPr>
          <w:rFonts w:ascii="MS Gothic" w:eastAsia="MS Gothic" w:hAnsi="MS Gothic" w:cs="MS Gothic" w:hint="eastAsia"/>
        </w:rPr>
        <w:t>侍聖</w:t>
      </w:r>
      <w:r>
        <w:t xml:space="preserve"> [shishō] /Sacred Monk's acolyte/</w:t>
      </w:r>
    </w:p>
    <w:p w:rsidR="00A618CE" w:rsidRDefault="00A618CE" w:rsidP="00A618CE">
      <w:r>
        <w:rPr>
          <w:rFonts w:ascii="MS Gothic" w:eastAsia="MS Gothic" w:hAnsi="MS Gothic" w:cs="MS Gothic" w:hint="eastAsia"/>
        </w:rPr>
        <w:t>侍藥</w:t>
      </w:r>
      <w:r>
        <w:t xml:space="preserve"> [shiyaku] /dispenser of medicines/</w:t>
      </w:r>
    </w:p>
    <w:p w:rsidR="00A618CE" w:rsidRDefault="00A618CE" w:rsidP="00A618CE">
      <w:r>
        <w:rPr>
          <w:rFonts w:ascii="MS Gothic" w:eastAsia="MS Gothic" w:hAnsi="MS Gothic" w:cs="MS Gothic" w:hint="eastAsia"/>
        </w:rPr>
        <w:t>侍香</w:t>
      </w:r>
      <w:r>
        <w:t xml:space="preserve"> [shikō] /incense keeper/</w:t>
      </w:r>
    </w:p>
    <w:p w:rsidR="00A618CE" w:rsidRDefault="00A618CE" w:rsidP="00A618CE">
      <w:r>
        <w:rPr>
          <w:rFonts w:ascii="MS Gothic" w:eastAsia="MS Gothic" w:hAnsi="MS Gothic" w:cs="MS Gothic" w:hint="eastAsia"/>
        </w:rPr>
        <w:t>侔</w:t>
      </w:r>
      <w:r>
        <w:t xml:space="preserve"> [bō] /equal/</w:t>
      </w:r>
    </w:p>
    <w:p w:rsidR="00A618CE" w:rsidRDefault="00A618CE" w:rsidP="00A618CE">
      <w:r>
        <w:rPr>
          <w:rFonts w:ascii="MS Gothic" w:eastAsia="MS Gothic" w:hAnsi="MS Gothic" w:cs="MS Gothic" w:hint="eastAsia"/>
        </w:rPr>
        <w:t>供</w:t>
      </w:r>
      <w:r>
        <w:t xml:space="preserve"> [ku] /offer/</w:t>
      </w:r>
    </w:p>
    <w:p w:rsidR="00A618CE" w:rsidRDefault="00A618CE" w:rsidP="00A618CE">
      <w:r>
        <w:rPr>
          <w:rFonts w:ascii="MS Gothic" w:eastAsia="MS Gothic" w:hAnsi="MS Gothic" w:cs="MS Gothic" w:hint="eastAsia"/>
        </w:rPr>
        <w:lastRenderedPageBreak/>
        <w:t>供上</w:t>
      </w:r>
      <w:r>
        <w:t xml:space="preserve"> [kujō] /to offer/</w:t>
      </w:r>
    </w:p>
    <w:p w:rsidR="00A618CE" w:rsidRDefault="00A618CE" w:rsidP="00A618CE">
      <w:r>
        <w:rPr>
          <w:rFonts w:ascii="MS Gothic" w:eastAsia="MS Gothic" w:hAnsi="MS Gothic" w:cs="MS Gothic" w:hint="eastAsia"/>
        </w:rPr>
        <w:t>供事</w:t>
      </w:r>
      <w:r>
        <w:t xml:space="preserve"> [kuji] /honors/</w:t>
      </w:r>
    </w:p>
    <w:p w:rsidR="00A618CE" w:rsidRDefault="00A618CE" w:rsidP="00A618CE">
      <w:r>
        <w:rPr>
          <w:rFonts w:ascii="MS Gothic" w:eastAsia="MS Gothic" w:hAnsi="MS Gothic" w:cs="MS Gothic" w:hint="eastAsia"/>
        </w:rPr>
        <w:t>供佛</w:t>
      </w:r>
      <w:r>
        <w:t xml:space="preserve"> [kubutsu] /to offer to Buddha/</w:t>
      </w:r>
    </w:p>
    <w:p w:rsidR="00A618CE" w:rsidRDefault="00A618CE" w:rsidP="00A618CE">
      <w:r>
        <w:rPr>
          <w:rFonts w:ascii="MS Gothic" w:eastAsia="MS Gothic" w:hAnsi="MS Gothic" w:cs="MS Gothic" w:hint="eastAsia"/>
        </w:rPr>
        <w:t>供侍</w:t>
      </w:r>
      <w:r>
        <w:t xml:space="preserve"> [kuji] /to wait upon/</w:t>
      </w:r>
    </w:p>
    <w:p w:rsidR="00A618CE" w:rsidRDefault="00A618CE" w:rsidP="00A618CE">
      <w:r>
        <w:rPr>
          <w:rFonts w:ascii="MS Gothic" w:eastAsia="MS Gothic" w:hAnsi="MS Gothic" w:cs="MS Gothic" w:hint="eastAsia"/>
        </w:rPr>
        <w:t>供具</w:t>
      </w:r>
      <w:r>
        <w:t xml:space="preserve"> [ku gu] /offerings/</w:t>
      </w:r>
    </w:p>
    <w:p w:rsidR="00A618CE" w:rsidRDefault="00A618CE" w:rsidP="00A618CE">
      <w:r>
        <w:rPr>
          <w:rFonts w:ascii="MS Gothic" w:eastAsia="MS Gothic" w:hAnsi="MS Gothic" w:cs="MS Gothic" w:hint="eastAsia"/>
        </w:rPr>
        <w:t>供嚫</w:t>
      </w:r>
      <w:r>
        <w:t xml:space="preserve"> [kushin] /(Skt. dakṣiṇā)/</w:t>
      </w:r>
    </w:p>
    <w:p w:rsidR="00A618CE" w:rsidRDefault="00A618CE" w:rsidP="00A618CE">
      <w:r>
        <w:rPr>
          <w:rFonts w:ascii="MS Gothic" w:eastAsia="MS Gothic" w:hAnsi="MS Gothic" w:cs="MS Gothic" w:hint="eastAsia"/>
        </w:rPr>
        <w:t>供天</w:t>
      </w:r>
      <w:r>
        <w:t xml:space="preserve"> [kuten] /celestials serving Indra/</w:t>
      </w:r>
    </w:p>
    <w:p w:rsidR="00A618CE" w:rsidRDefault="00A618CE" w:rsidP="00A618CE">
      <w:r>
        <w:rPr>
          <w:rFonts w:ascii="MS Gothic" w:eastAsia="MS Gothic" w:hAnsi="MS Gothic" w:cs="MS Gothic" w:hint="eastAsia"/>
        </w:rPr>
        <w:t>供奉</w:t>
      </w:r>
      <w:r>
        <w:t xml:space="preserve"> [kubu] /inner offerer/</w:t>
      </w:r>
    </w:p>
    <w:p w:rsidR="00A618CE" w:rsidRDefault="00A618CE" w:rsidP="00A618CE">
      <w:r>
        <w:rPr>
          <w:rFonts w:ascii="MS Gothic" w:eastAsia="MS Gothic" w:hAnsi="MS Gothic" w:cs="MS Gothic" w:hint="eastAsia"/>
        </w:rPr>
        <w:t>供奉養</w:t>
      </w:r>
      <w:r>
        <w:t xml:space="preserve"> [kubuyō] /to make offerings respectfully/</w:t>
      </w:r>
    </w:p>
    <w:p w:rsidR="00A618CE" w:rsidRDefault="00A618CE" w:rsidP="00A618CE">
      <w:r>
        <w:rPr>
          <w:rFonts w:ascii="MS Gothic" w:eastAsia="MS Gothic" w:hAnsi="MS Gothic" w:cs="MS Gothic" w:hint="eastAsia"/>
        </w:rPr>
        <w:t>供帳</w:t>
      </w:r>
      <w:r>
        <w:t xml:space="preserve"> [kuchō] /Tang register/</w:t>
      </w:r>
    </w:p>
    <w:p w:rsidR="00A618CE" w:rsidRDefault="00A618CE" w:rsidP="00A618CE">
      <w:r>
        <w:rPr>
          <w:rFonts w:ascii="MS Gothic" w:eastAsia="MS Gothic" w:hAnsi="MS Gothic" w:cs="MS Gothic" w:hint="eastAsia"/>
        </w:rPr>
        <w:t>供帳雲</w:t>
      </w:r>
      <w:r>
        <w:t xml:space="preserve"> [kuchō un] /cloud of offerers/</w:t>
      </w:r>
    </w:p>
    <w:p w:rsidR="00A618CE" w:rsidRDefault="00A618CE" w:rsidP="00A618CE">
      <w:r>
        <w:rPr>
          <w:rFonts w:ascii="MS Gothic" w:eastAsia="MS Gothic" w:hAnsi="MS Gothic" w:cs="MS Gothic" w:hint="eastAsia"/>
        </w:rPr>
        <w:t>供散</w:t>
      </w:r>
      <w:r>
        <w:t xml:space="preserve"> [kusan] /to strew upon/</w:t>
      </w:r>
    </w:p>
    <w:p w:rsidR="00A618CE" w:rsidRDefault="00A618CE" w:rsidP="00A618CE">
      <w:r>
        <w:rPr>
          <w:rFonts w:ascii="MS Gothic" w:eastAsia="MS Gothic" w:hAnsi="MS Gothic" w:cs="MS Gothic" w:hint="eastAsia"/>
        </w:rPr>
        <w:t>供敬</w:t>
      </w:r>
      <w:r>
        <w:t xml:space="preserve"> [kukyō] /to honor/</w:t>
      </w:r>
    </w:p>
    <w:p w:rsidR="00A618CE" w:rsidRDefault="00A618CE" w:rsidP="00A618CE">
      <w:r>
        <w:rPr>
          <w:rFonts w:ascii="MS Gothic" w:eastAsia="MS Gothic" w:hAnsi="MS Gothic" w:cs="MS Gothic" w:hint="eastAsia"/>
        </w:rPr>
        <w:t>供施</w:t>
      </w:r>
      <w:r>
        <w:t xml:space="preserve"> [kuse] /to make offerings/</w:t>
      </w:r>
    </w:p>
    <w:p w:rsidR="00A618CE" w:rsidRDefault="00A618CE" w:rsidP="00A618CE">
      <w:r>
        <w:rPr>
          <w:rFonts w:ascii="MS Gothic" w:eastAsia="MS Gothic" w:hAnsi="MS Gothic" w:cs="MS Gothic" w:hint="eastAsia"/>
        </w:rPr>
        <w:t>供物</w:t>
      </w:r>
      <w:r>
        <w:t xml:space="preserve"> [ku motsu] /offerings/</w:t>
      </w:r>
    </w:p>
    <w:p w:rsidR="00A618CE" w:rsidRDefault="00A618CE" w:rsidP="00A618CE">
      <w:r>
        <w:rPr>
          <w:rFonts w:ascii="MS Gothic" w:eastAsia="MS Gothic" w:hAnsi="MS Gothic" w:cs="MS Gothic" w:hint="eastAsia"/>
        </w:rPr>
        <w:t>供給</w:t>
      </w:r>
      <w:r>
        <w:t xml:space="preserve"> [ku kyū] /to make offerings/</w:t>
      </w:r>
    </w:p>
    <w:p w:rsidR="00A618CE" w:rsidRDefault="00A618CE" w:rsidP="00A618CE">
      <w:r>
        <w:rPr>
          <w:rFonts w:ascii="MS Gothic" w:eastAsia="MS Gothic" w:hAnsi="MS Gothic" w:cs="MS Gothic" w:hint="eastAsia"/>
        </w:rPr>
        <w:t>供足</w:t>
      </w:r>
      <w:r>
        <w:t xml:space="preserve"> [kusoku] /to offer and fill up (the shortage)/</w:t>
      </w:r>
    </w:p>
    <w:p w:rsidR="00A618CE" w:rsidRDefault="00A618CE" w:rsidP="00A618CE">
      <w:r>
        <w:rPr>
          <w:rFonts w:ascii="MS Gothic" w:eastAsia="MS Gothic" w:hAnsi="MS Gothic" w:cs="MS Gothic" w:hint="eastAsia"/>
        </w:rPr>
        <w:t>供進</w:t>
      </w:r>
      <w:r>
        <w:t xml:space="preserve"> [kushin] /to make offerings/</w:t>
      </w:r>
    </w:p>
    <w:p w:rsidR="00A618CE" w:rsidRDefault="00A618CE" w:rsidP="00A618CE">
      <w:r>
        <w:rPr>
          <w:rFonts w:ascii="MS Gothic" w:eastAsia="MS Gothic" w:hAnsi="MS Gothic" w:cs="MS Gothic" w:hint="eastAsia"/>
        </w:rPr>
        <w:t>供養</w:t>
      </w:r>
      <w:r>
        <w:t xml:space="preserve"> [kuyō] /to make offerings/</w:t>
      </w:r>
    </w:p>
    <w:p w:rsidR="00A618CE" w:rsidRDefault="00A618CE" w:rsidP="00A618CE">
      <w:r>
        <w:rPr>
          <w:rFonts w:ascii="MS Gothic" w:eastAsia="MS Gothic" w:hAnsi="MS Gothic" w:cs="MS Gothic" w:hint="eastAsia"/>
        </w:rPr>
        <w:t>供養主</w:t>
      </w:r>
      <w:r>
        <w:t xml:space="preserve"> [kuyō shu] /person in charge of making offerings/</w:t>
      </w:r>
    </w:p>
    <w:p w:rsidR="00A618CE" w:rsidRDefault="00A618CE" w:rsidP="00A618CE">
      <w:r>
        <w:rPr>
          <w:rFonts w:ascii="MS Gothic" w:eastAsia="MS Gothic" w:hAnsi="MS Gothic" w:cs="MS Gothic" w:hint="eastAsia"/>
        </w:rPr>
        <w:t>供養之具</w:t>
      </w:r>
      <w:r>
        <w:t xml:space="preserve"> [kuyō no gu] /making of offerings/</w:t>
      </w:r>
    </w:p>
    <w:p w:rsidR="00A618CE" w:rsidRDefault="00A618CE" w:rsidP="00A618CE">
      <w:r>
        <w:rPr>
          <w:rFonts w:ascii="MS Gothic" w:eastAsia="MS Gothic" w:hAnsi="MS Gothic" w:cs="MS Gothic" w:hint="eastAsia"/>
        </w:rPr>
        <w:t>供養事</w:t>
      </w:r>
      <w:r>
        <w:t xml:space="preserve"> [kuyōji] /to worship/</w:t>
      </w:r>
    </w:p>
    <w:p w:rsidR="00A618CE" w:rsidRDefault="00A618CE" w:rsidP="00A618CE">
      <w:r>
        <w:rPr>
          <w:rFonts w:ascii="MS Gothic" w:eastAsia="MS Gothic" w:hAnsi="MS Gothic" w:cs="MS Gothic" w:hint="eastAsia"/>
        </w:rPr>
        <w:t>供養佛</w:t>
      </w:r>
      <w:r>
        <w:t xml:space="preserve"> [kuyō butsu] /make offerings to buddhas/</w:t>
      </w:r>
    </w:p>
    <w:p w:rsidR="00A618CE" w:rsidRDefault="00A618CE" w:rsidP="00A618CE">
      <w:r>
        <w:rPr>
          <w:rFonts w:ascii="MS Gothic" w:eastAsia="MS Gothic" w:hAnsi="MS Gothic" w:cs="MS Gothic" w:hint="eastAsia"/>
        </w:rPr>
        <w:t>供養儀</w:t>
      </w:r>
      <w:r>
        <w:t xml:space="preserve"> [kuyō gi] /ritual offerings/</w:t>
      </w:r>
    </w:p>
    <w:p w:rsidR="00A618CE" w:rsidRDefault="00A618CE" w:rsidP="00A618CE">
      <w:r>
        <w:rPr>
          <w:rFonts w:ascii="MS Gothic" w:eastAsia="MS Gothic" w:hAnsi="MS Gothic" w:cs="MS Gothic" w:hint="eastAsia"/>
        </w:rPr>
        <w:t>供養如來</w:t>
      </w:r>
      <w:r>
        <w:t xml:space="preserve"> [kuyō nyorai] /to make offerings to the tathāgata/</w:t>
      </w:r>
    </w:p>
    <w:p w:rsidR="00A618CE" w:rsidRDefault="00A618CE" w:rsidP="00A618CE">
      <w:r>
        <w:rPr>
          <w:rFonts w:ascii="MS Gothic" w:eastAsia="MS Gothic" w:hAnsi="MS Gothic" w:cs="MS Gothic" w:hint="eastAsia"/>
        </w:rPr>
        <w:t>供養攝受</w:t>
      </w:r>
      <w:r>
        <w:t xml:space="preserve"> [kuyō shōju] /involving oneself in the making of offerings/</w:t>
      </w:r>
    </w:p>
    <w:p w:rsidR="00A618CE" w:rsidRDefault="00A618CE" w:rsidP="00A618CE">
      <w:r>
        <w:rPr>
          <w:rFonts w:ascii="MS Gothic" w:eastAsia="MS Gothic" w:hAnsi="MS Gothic" w:cs="MS Gothic" w:hint="eastAsia"/>
        </w:rPr>
        <w:t>供養者</w:t>
      </w:r>
      <w:r>
        <w:t xml:space="preserve"> [kuyō sha] /worshipper/</w:t>
      </w:r>
    </w:p>
    <w:p w:rsidR="00A618CE" w:rsidRDefault="00A618CE" w:rsidP="00A618CE">
      <w:r>
        <w:rPr>
          <w:rFonts w:ascii="MS Gothic" w:eastAsia="MS Gothic" w:hAnsi="MS Gothic" w:cs="MS Gothic" w:hint="eastAsia"/>
        </w:rPr>
        <w:t>供養諸佛</w:t>
      </w:r>
      <w:r>
        <w:t xml:space="preserve"> [kuyō shobutsu] /make offerings to the buddhas/</w:t>
      </w:r>
    </w:p>
    <w:p w:rsidR="00A618CE" w:rsidRDefault="00A618CE" w:rsidP="00A618CE">
      <w:r>
        <w:rPr>
          <w:rFonts w:ascii="MS Gothic" w:eastAsia="MS Gothic" w:hAnsi="MS Gothic" w:cs="MS Gothic" w:hint="eastAsia"/>
        </w:rPr>
        <w:t>供饌</w:t>
      </w:r>
      <w:r>
        <w:t xml:space="preserve"> [kusen] /an offered meal/</w:t>
      </w:r>
    </w:p>
    <w:p w:rsidR="00A618CE" w:rsidRDefault="00A618CE" w:rsidP="00A618CE">
      <w:r>
        <w:rPr>
          <w:rFonts w:ascii="MS Gothic" w:eastAsia="MS Gothic" w:hAnsi="MS Gothic" w:cs="MS Gothic" w:hint="eastAsia"/>
        </w:rPr>
        <w:t>供饍</w:t>
      </w:r>
      <w:r>
        <w:t xml:space="preserve"> [kuzen] /an offered meal/</w:t>
      </w:r>
    </w:p>
    <w:p w:rsidR="00A618CE" w:rsidRDefault="00A618CE" w:rsidP="00A618CE">
      <w:r>
        <w:rPr>
          <w:rFonts w:ascii="MS Gothic" w:eastAsia="MS Gothic" w:hAnsi="MS Gothic" w:cs="MS Gothic" w:hint="eastAsia"/>
        </w:rPr>
        <w:lastRenderedPageBreak/>
        <w:t>依</w:t>
      </w:r>
      <w:r>
        <w:t xml:space="preserve"> [e] /support/</w:t>
      </w:r>
    </w:p>
    <w:p w:rsidR="00A618CE" w:rsidRDefault="00A618CE" w:rsidP="00A618CE">
      <w:r>
        <w:rPr>
          <w:rFonts w:ascii="MS Gothic" w:eastAsia="MS Gothic" w:hAnsi="MS Gothic" w:cs="MS Gothic" w:hint="eastAsia"/>
        </w:rPr>
        <w:t>依主</w:t>
      </w:r>
      <w:r>
        <w:t xml:space="preserve"> [eshu] /to depend on and stay/</w:t>
      </w:r>
    </w:p>
    <w:p w:rsidR="00A618CE" w:rsidRDefault="00A618CE" w:rsidP="00A618CE">
      <w:r>
        <w:rPr>
          <w:rFonts w:ascii="MS Gothic" w:eastAsia="MS Gothic" w:hAnsi="MS Gothic" w:cs="MS Gothic" w:hint="eastAsia"/>
        </w:rPr>
        <w:t>依主釋</w:t>
      </w:r>
      <w:r>
        <w:t xml:space="preserve"> [eshu shaku] /compound words that contain a principle component and qualifying component/</w:t>
      </w:r>
    </w:p>
    <w:p w:rsidR="00A618CE" w:rsidRDefault="00A618CE" w:rsidP="00A618CE">
      <w:r>
        <w:rPr>
          <w:rFonts w:ascii="MS Gothic" w:eastAsia="MS Gothic" w:hAnsi="MS Gothic" w:cs="MS Gothic" w:hint="eastAsia"/>
        </w:rPr>
        <w:t>依了義經不依不了義經</w:t>
      </w:r>
      <w:r>
        <w:t xml:space="preserve"> [e ryōgikyō fue furyōgikyō] /relying on the fully explained teachings and not on the incomplete teachings/</w:t>
      </w:r>
    </w:p>
    <w:p w:rsidR="00A618CE" w:rsidRDefault="00A618CE" w:rsidP="00A618CE">
      <w:r>
        <w:rPr>
          <w:rFonts w:ascii="MS Gothic" w:eastAsia="MS Gothic" w:hAnsi="MS Gothic" w:cs="MS Gothic" w:hint="eastAsia"/>
        </w:rPr>
        <w:t>依事</w:t>
      </w:r>
      <w:r>
        <w:t xml:space="preserve"> [eji] /supporting conditions/</w:t>
      </w:r>
    </w:p>
    <w:p w:rsidR="00A618CE" w:rsidRDefault="00A618CE" w:rsidP="00A618CE">
      <w:r>
        <w:rPr>
          <w:rFonts w:ascii="MS Gothic" w:eastAsia="MS Gothic" w:hAnsi="MS Gothic" w:cs="MS Gothic" w:hint="eastAsia"/>
        </w:rPr>
        <w:t>依五根</w:t>
      </w:r>
      <w:r>
        <w:t xml:space="preserve"> [e gokon] /to rely on the five faculties/</w:t>
      </w:r>
    </w:p>
    <w:p w:rsidR="00A618CE" w:rsidRDefault="00A618CE" w:rsidP="00A618CE">
      <w:r>
        <w:rPr>
          <w:rFonts w:ascii="MS Gothic" w:eastAsia="MS Gothic" w:hAnsi="MS Gothic" w:cs="MS Gothic" w:hint="eastAsia"/>
        </w:rPr>
        <w:t>依他</w:t>
      </w:r>
      <w:r>
        <w:t xml:space="preserve"> [eta] /other-dependent/</w:t>
      </w:r>
    </w:p>
    <w:p w:rsidR="00A618CE" w:rsidRDefault="00A618CE" w:rsidP="00A618CE">
      <w:r>
        <w:rPr>
          <w:rFonts w:ascii="MS Gothic" w:eastAsia="MS Gothic" w:hAnsi="MS Gothic" w:cs="MS Gothic" w:hint="eastAsia"/>
        </w:rPr>
        <w:t>依他十喩</w:t>
      </w:r>
      <w:r>
        <w:t xml:space="preserve"> [eta (no) jūyu] /ten examples of other-dependence/</w:t>
      </w:r>
    </w:p>
    <w:p w:rsidR="00A618CE" w:rsidRDefault="00A618CE" w:rsidP="00A618CE">
      <w:r>
        <w:rPr>
          <w:rFonts w:ascii="MS Gothic" w:eastAsia="MS Gothic" w:hAnsi="MS Gothic" w:cs="MS Gothic" w:hint="eastAsia"/>
        </w:rPr>
        <w:t>依他心</w:t>
      </w:r>
      <w:r>
        <w:t xml:space="preserve"> [eta shin] /mind dependent on others/</w:t>
      </w:r>
    </w:p>
    <w:p w:rsidR="00A618CE" w:rsidRDefault="00A618CE" w:rsidP="00A618CE">
      <w:r>
        <w:rPr>
          <w:rFonts w:ascii="MS Gothic" w:eastAsia="MS Gothic" w:hAnsi="MS Gothic" w:cs="MS Gothic" w:hint="eastAsia"/>
        </w:rPr>
        <w:t>依他性</w:t>
      </w:r>
      <w:r>
        <w:t xml:space="preserve"> [eta shō] /other-dependent in nature/</w:t>
      </w:r>
    </w:p>
    <w:p w:rsidR="00A618CE" w:rsidRDefault="00A618CE" w:rsidP="00A618CE">
      <w:r>
        <w:rPr>
          <w:rFonts w:ascii="MS Gothic" w:eastAsia="MS Gothic" w:hAnsi="MS Gothic" w:cs="MS Gothic" w:hint="eastAsia"/>
        </w:rPr>
        <w:t>依他性相</w:t>
      </w:r>
      <w:r>
        <w:t xml:space="preserve"> [eta shō sō] /characteristic of other dependency/</w:t>
      </w:r>
    </w:p>
    <w:p w:rsidR="00A618CE" w:rsidRDefault="00A618CE" w:rsidP="00A618CE">
      <w:r>
        <w:rPr>
          <w:rFonts w:ascii="MS Gothic" w:eastAsia="MS Gothic" w:hAnsi="MS Gothic" w:cs="MS Gothic" w:hint="eastAsia"/>
        </w:rPr>
        <w:t>依他而得起</w:t>
      </w:r>
      <w:r>
        <w:t xml:space="preserve"> [eta ji tokuki] /to come into existence other-dependently/</w:t>
      </w:r>
    </w:p>
    <w:p w:rsidR="00A618CE" w:rsidRDefault="00A618CE" w:rsidP="00A618CE">
      <w:r>
        <w:rPr>
          <w:rFonts w:ascii="MS Gothic" w:eastAsia="MS Gothic" w:hAnsi="MS Gothic" w:cs="MS Gothic" w:hint="eastAsia"/>
        </w:rPr>
        <w:t>依他自性</w:t>
      </w:r>
      <w:r>
        <w:t xml:space="preserve"> [eta jishō] /other-dependent nature/</w:t>
      </w:r>
    </w:p>
    <w:p w:rsidR="00A618CE" w:rsidRDefault="00A618CE" w:rsidP="00A618CE">
      <w:r>
        <w:rPr>
          <w:rFonts w:ascii="MS Gothic" w:eastAsia="MS Gothic" w:hAnsi="MS Gothic" w:cs="MS Gothic" w:hint="eastAsia"/>
        </w:rPr>
        <w:t>依他起</w:t>
      </w:r>
      <w:r>
        <w:t xml:space="preserve"> [etaki] /arising in dependence on other things/</w:t>
      </w:r>
    </w:p>
    <w:p w:rsidR="00A618CE" w:rsidRDefault="00A618CE" w:rsidP="00A618CE">
      <w:r>
        <w:rPr>
          <w:rFonts w:ascii="MS Gothic" w:eastAsia="MS Gothic" w:hAnsi="MS Gothic" w:cs="MS Gothic" w:hint="eastAsia"/>
        </w:rPr>
        <w:t>依他起性</w:t>
      </w:r>
      <w:r>
        <w:t xml:space="preserve"> [eta ki shō] /nature of dependent arising/</w:t>
      </w:r>
    </w:p>
    <w:p w:rsidR="00A618CE" w:rsidRDefault="00A618CE" w:rsidP="00A618CE">
      <w:r>
        <w:rPr>
          <w:rFonts w:ascii="MS Gothic" w:eastAsia="MS Gothic" w:hAnsi="MS Gothic" w:cs="MS Gothic" w:hint="eastAsia"/>
        </w:rPr>
        <w:t>依他起相</w:t>
      </w:r>
      <w:r>
        <w:t xml:space="preserve"> [etaki sō] /characteristic of other-dependence/</w:t>
      </w:r>
    </w:p>
    <w:p w:rsidR="00A618CE" w:rsidRDefault="00A618CE" w:rsidP="00A618CE">
      <w:r>
        <w:rPr>
          <w:rFonts w:ascii="MS Gothic" w:eastAsia="MS Gothic" w:hAnsi="MS Gothic" w:cs="MS Gothic" w:hint="eastAsia"/>
        </w:rPr>
        <w:t>依他起自性</w:t>
      </w:r>
      <w:r>
        <w:t xml:space="preserve"> [eta ki jishō] /nature of dependent arising/</w:t>
      </w:r>
    </w:p>
    <w:p w:rsidR="00A618CE" w:rsidRDefault="00A618CE" w:rsidP="00A618CE">
      <w:r>
        <w:rPr>
          <w:rFonts w:ascii="MS Gothic" w:eastAsia="MS Gothic" w:hAnsi="MS Gothic" w:cs="MS Gothic" w:hint="eastAsia"/>
        </w:rPr>
        <w:t>依位</w:t>
      </w:r>
      <w:r>
        <w:t xml:space="preserve"> [iniyoru] /depending on the rank/</w:t>
      </w:r>
    </w:p>
    <w:p w:rsidR="00A618CE" w:rsidRDefault="00A618CE" w:rsidP="00A618CE">
      <w:r>
        <w:rPr>
          <w:rFonts w:ascii="MS Gothic" w:eastAsia="MS Gothic" w:hAnsi="MS Gothic" w:cs="MS Gothic" w:hint="eastAsia"/>
        </w:rPr>
        <w:t>依位別立</w:t>
      </w:r>
      <w:r>
        <w:t xml:space="preserve"> [ei betsuryū] /posited differently according to the level/</w:t>
      </w:r>
    </w:p>
    <w:p w:rsidR="00A618CE" w:rsidRDefault="00A618CE" w:rsidP="00A618CE">
      <w:r>
        <w:rPr>
          <w:rFonts w:ascii="MS Gothic" w:eastAsia="MS Gothic" w:hAnsi="MS Gothic" w:cs="MS Gothic" w:hint="eastAsia"/>
        </w:rPr>
        <w:t>依住</w:t>
      </w:r>
      <w:r>
        <w:t xml:space="preserve"> [ejū] /a ground/</w:t>
      </w:r>
    </w:p>
    <w:p w:rsidR="00A618CE" w:rsidRDefault="00A618CE" w:rsidP="00A618CE">
      <w:r>
        <w:rPr>
          <w:rFonts w:ascii="MS Gothic" w:eastAsia="MS Gothic" w:hAnsi="MS Gothic" w:cs="MS Gothic" w:hint="eastAsia"/>
        </w:rPr>
        <w:t>依何</w:t>
      </w:r>
      <w:r>
        <w:t xml:space="preserve"> [eka] /whence?/</w:t>
      </w:r>
    </w:p>
    <w:p w:rsidR="00A618CE" w:rsidRDefault="00A618CE" w:rsidP="00A618CE">
      <w:r>
        <w:rPr>
          <w:rFonts w:ascii="MS Gothic" w:eastAsia="MS Gothic" w:hAnsi="MS Gothic" w:cs="MS Gothic" w:hint="eastAsia"/>
        </w:rPr>
        <w:t>依依苦寂靜</w:t>
      </w:r>
      <w:r>
        <w:t xml:space="preserve"> [ee ku jakujō] /tranquilization of each base of suffering/</w:t>
      </w:r>
    </w:p>
    <w:p w:rsidR="00A618CE" w:rsidRDefault="00A618CE" w:rsidP="00A618CE">
      <w:r>
        <w:rPr>
          <w:rFonts w:ascii="MS Gothic" w:eastAsia="MS Gothic" w:hAnsi="MS Gothic" w:cs="MS Gothic" w:hint="eastAsia"/>
        </w:rPr>
        <w:t>依</w:t>
      </w:r>
      <w:r>
        <w:rPr>
          <w:rFonts w:ascii="Microsoft JhengHei" w:eastAsia="Microsoft JhengHei" w:hAnsi="Microsoft JhengHei" w:cs="Microsoft JhengHei" w:hint="eastAsia"/>
        </w:rPr>
        <w:t>俙</w:t>
      </w:r>
      <w:r>
        <w:t xml:space="preserve"> [eki] /somewhat resembling/</w:t>
      </w:r>
    </w:p>
    <w:p w:rsidR="00A618CE" w:rsidRDefault="00A618CE" w:rsidP="00A618CE">
      <w:r>
        <w:rPr>
          <w:rFonts w:ascii="MS Gothic" w:eastAsia="MS Gothic" w:hAnsi="MS Gothic" w:cs="MS Gothic" w:hint="eastAsia"/>
        </w:rPr>
        <w:t>依</w:t>
      </w:r>
      <w:r>
        <w:rPr>
          <w:rFonts w:ascii="Malgun Gothic" w:eastAsia="Malgun Gothic" w:hAnsi="Malgun Gothic" w:cs="Malgun Gothic" w:hint="eastAsia"/>
        </w:rPr>
        <w:t>內</w:t>
      </w:r>
      <w:r>
        <w:t xml:space="preserve"> [enai] /internally/</w:t>
      </w:r>
    </w:p>
    <w:p w:rsidR="00A618CE" w:rsidRDefault="00A618CE" w:rsidP="00A618CE">
      <w:r>
        <w:rPr>
          <w:rFonts w:ascii="MS Gothic" w:eastAsia="MS Gothic" w:hAnsi="MS Gothic" w:cs="MS Gothic" w:hint="eastAsia"/>
        </w:rPr>
        <w:t>依六識</w:t>
      </w:r>
      <w:r>
        <w:t xml:space="preserve"> [e rokushiki] /to rely on the six consciousnesses/</w:t>
      </w:r>
    </w:p>
    <w:p w:rsidR="00A618CE" w:rsidRDefault="00A618CE" w:rsidP="00A618CE">
      <w:r>
        <w:rPr>
          <w:rFonts w:ascii="MS Gothic" w:eastAsia="MS Gothic" w:hAnsi="MS Gothic" w:cs="MS Gothic" w:hint="eastAsia"/>
        </w:rPr>
        <w:t>依前</w:t>
      </w:r>
      <w:r>
        <w:t xml:space="preserve"> [izen] /according to the prior.../</w:t>
      </w:r>
    </w:p>
    <w:p w:rsidR="00A618CE" w:rsidRDefault="00A618CE" w:rsidP="00A618CE">
      <w:r>
        <w:rPr>
          <w:rFonts w:ascii="MS Gothic" w:eastAsia="MS Gothic" w:hAnsi="MS Gothic" w:cs="MS Gothic" w:hint="eastAsia"/>
        </w:rPr>
        <w:t>依名</w:t>
      </w:r>
      <w:r>
        <w:t xml:space="preserve"> [emyō] /to depend on words/</w:t>
      </w:r>
    </w:p>
    <w:p w:rsidR="00A618CE" w:rsidRDefault="00A618CE" w:rsidP="00A618CE">
      <w:r>
        <w:rPr>
          <w:rFonts w:ascii="MS Gothic" w:eastAsia="MS Gothic" w:hAnsi="MS Gothic" w:cs="MS Gothic" w:hint="eastAsia"/>
        </w:rPr>
        <w:t>依因</w:t>
      </w:r>
      <w:r>
        <w:t xml:space="preserve"> [ein] /supporting cause/</w:t>
      </w:r>
    </w:p>
    <w:p w:rsidR="00A618CE" w:rsidRDefault="00A618CE" w:rsidP="00A618CE">
      <w:r>
        <w:rPr>
          <w:rFonts w:ascii="MS Gothic" w:eastAsia="MS Gothic" w:hAnsi="MS Gothic" w:cs="MS Gothic" w:hint="eastAsia"/>
        </w:rPr>
        <w:lastRenderedPageBreak/>
        <w:t>依因緣生</w:t>
      </w:r>
      <w:r>
        <w:t xml:space="preserve"> [e innen shō] /generated based on causes and conditions/</w:t>
      </w:r>
    </w:p>
    <w:p w:rsidR="00A618CE" w:rsidRDefault="00A618CE" w:rsidP="00A618CE">
      <w:r>
        <w:rPr>
          <w:rFonts w:ascii="MS Gothic" w:eastAsia="MS Gothic" w:hAnsi="MS Gothic" w:cs="MS Gothic" w:hint="eastAsia"/>
        </w:rPr>
        <w:t>依圓</w:t>
      </w:r>
      <w:r>
        <w:t xml:space="preserve"> [een] /dependent and perfect/</w:t>
      </w:r>
    </w:p>
    <w:p w:rsidR="00A618CE" w:rsidRDefault="00A618CE" w:rsidP="00A618CE">
      <w:r>
        <w:rPr>
          <w:rFonts w:ascii="MS Gothic" w:eastAsia="MS Gothic" w:hAnsi="MS Gothic" w:cs="MS Gothic" w:hint="eastAsia"/>
        </w:rPr>
        <w:t>依地</w:t>
      </w:r>
      <w:r>
        <w:t xml:space="preserve"> [eji] /basis/</w:t>
      </w:r>
    </w:p>
    <w:p w:rsidR="00A618CE" w:rsidRDefault="00A618CE" w:rsidP="00A618CE">
      <w:r>
        <w:rPr>
          <w:rFonts w:ascii="MS Gothic" w:eastAsia="MS Gothic" w:hAnsi="MS Gothic" w:cs="MS Gothic" w:hint="eastAsia"/>
        </w:rPr>
        <w:t>依執</w:t>
      </w:r>
      <w:r>
        <w:t xml:space="preserve"> [eshū] /attachment/</w:t>
      </w:r>
    </w:p>
    <w:p w:rsidR="00A618CE" w:rsidRDefault="00A618CE" w:rsidP="00A618CE">
      <w:r>
        <w:rPr>
          <w:rFonts w:ascii="MS Gothic" w:eastAsia="MS Gothic" w:hAnsi="MS Gothic" w:cs="MS Gothic" w:hint="eastAsia"/>
        </w:rPr>
        <w:t>依報</w:t>
      </w:r>
      <w:r>
        <w:t xml:space="preserve"> [ehō] /circumstantial reward/</w:t>
      </w:r>
    </w:p>
    <w:p w:rsidR="00A618CE" w:rsidRDefault="00A618CE" w:rsidP="00A618CE">
      <w:r>
        <w:rPr>
          <w:rFonts w:ascii="MS Gothic" w:eastAsia="MS Gothic" w:hAnsi="MS Gothic" w:cs="MS Gothic" w:hint="eastAsia"/>
        </w:rPr>
        <w:t>依士釋</w:t>
      </w:r>
      <w:r>
        <w:t xml:space="preserve"> [ejshaku] /compound words that contain a principle component and qualifying component/</w:t>
      </w:r>
    </w:p>
    <w:p w:rsidR="00A618CE" w:rsidRDefault="00A618CE" w:rsidP="00A618CE">
      <w:r>
        <w:rPr>
          <w:rFonts w:ascii="MS Gothic" w:eastAsia="MS Gothic" w:hAnsi="MS Gothic" w:cs="MS Gothic" w:hint="eastAsia"/>
        </w:rPr>
        <w:t>依屬</w:t>
      </w:r>
      <w:r>
        <w:t xml:space="preserve"> [ezoku] /subjection/</w:t>
      </w:r>
    </w:p>
    <w:p w:rsidR="00A618CE" w:rsidRDefault="00A618CE" w:rsidP="00A618CE">
      <w:r>
        <w:rPr>
          <w:rFonts w:ascii="MS Gothic" w:eastAsia="MS Gothic" w:hAnsi="MS Gothic" w:cs="MS Gothic" w:hint="eastAsia"/>
        </w:rPr>
        <w:t>依彼</w:t>
      </w:r>
      <w:r>
        <w:t xml:space="preserve"> [ehi] /depending on that/</w:t>
      </w:r>
    </w:p>
    <w:p w:rsidR="00A618CE" w:rsidRDefault="00A618CE" w:rsidP="00A618CE">
      <w:r>
        <w:rPr>
          <w:rFonts w:ascii="MS Gothic" w:eastAsia="MS Gothic" w:hAnsi="MS Gothic" w:cs="MS Gothic" w:hint="eastAsia"/>
        </w:rPr>
        <w:t>依彼故</w:t>
      </w:r>
      <w:r>
        <w:t xml:space="preserve"> [e hi ko] /because it depends on this (that)/</w:t>
      </w:r>
    </w:p>
    <w:p w:rsidR="00A618CE" w:rsidRDefault="00A618CE" w:rsidP="00A618CE">
      <w:r>
        <w:rPr>
          <w:rFonts w:ascii="MS Gothic" w:eastAsia="MS Gothic" w:hAnsi="MS Gothic" w:cs="MS Gothic" w:hint="eastAsia"/>
        </w:rPr>
        <w:t>依心</w:t>
      </w:r>
      <w:r>
        <w:t xml:space="preserve"> [eshin] /to rely on the mind/</w:t>
      </w:r>
    </w:p>
    <w:p w:rsidR="00A618CE" w:rsidRDefault="00A618CE" w:rsidP="00A618CE">
      <w:r>
        <w:rPr>
          <w:rFonts w:ascii="MS Gothic" w:eastAsia="MS Gothic" w:hAnsi="MS Gothic" w:cs="MS Gothic" w:hint="eastAsia"/>
        </w:rPr>
        <w:t>依怙</w:t>
      </w:r>
      <w:r>
        <w:t xml:space="preserve"> [e ko] /rely on/</w:t>
      </w:r>
    </w:p>
    <w:p w:rsidR="00A618CE" w:rsidRDefault="00A618CE" w:rsidP="00A618CE">
      <w:r>
        <w:rPr>
          <w:rFonts w:ascii="MS Gothic" w:eastAsia="MS Gothic" w:hAnsi="MS Gothic" w:cs="MS Gothic" w:hint="eastAsia"/>
        </w:rPr>
        <w:t>依憑</w:t>
      </w:r>
      <w:r>
        <w:t xml:space="preserve"> [ebyō] /rely on/</w:t>
      </w:r>
    </w:p>
    <w:p w:rsidR="00A618CE" w:rsidRDefault="00A618CE" w:rsidP="00A618CE">
      <w:r>
        <w:rPr>
          <w:rFonts w:ascii="MS Gothic" w:eastAsia="MS Gothic" w:hAnsi="MS Gothic" w:cs="MS Gothic" w:hint="eastAsia"/>
        </w:rPr>
        <w:t>依戒</w:t>
      </w:r>
      <w:r>
        <w:t xml:space="preserve"> [ekai] /based on ordination seniority/</w:t>
      </w:r>
    </w:p>
    <w:p w:rsidR="00A618CE" w:rsidRDefault="00A618CE" w:rsidP="00A618CE">
      <w:r>
        <w:rPr>
          <w:rFonts w:ascii="MS Gothic" w:eastAsia="MS Gothic" w:hAnsi="MS Gothic" w:cs="MS Gothic" w:hint="eastAsia"/>
        </w:rPr>
        <w:t>依所聞</w:t>
      </w:r>
      <w:r>
        <w:t xml:space="preserve"> [e shomon] /depending on what is heard/</w:t>
      </w:r>
    </w:p>
    <w:p w:rsidR="00A618CE" w:rsidRDefault="00A618CE" w:rsidP="00A618CE">
      <w:r>
        <w:rPr>
          <w:rFonts w:ascii="MS Gothic" w:eastAsia="MS Gothic" w:hAnsi="MS Gothic" w:cs="MS Gothic" w:hint="eastAsia"/>
        </w:rPr>
        <w:t>依持</w:t>
      </w:r>
      <w:r>
        <w:t xml:space="preserve"> [eji] /a support/</w:t>
      </w:r>
    </w:p>
    <w:p w:rsidR="00A618CE" w:rsidRDefault="00A618CE" w:rsidP="00A618CE">
      <w:r>
        <w:rPr>
          <w:rFonts w:ascii="MS Gothic" w:eastAsia="MS Gothic" w:hAnsi="MS Gothic" w:cs="MS Gothic" w:hint="eastAsia"/>
        </w:rPr>
        <w:t>依據</w:t>
      </w:r>
      <w:r>
        <w:t xml:space="preserve"> [ekyo] /dependence/</w:t>
      </w:r>
    </w:p>
    <w:p w:rsidR="00A618CE" w:rsidRDefault="00A618CE" w:rsidP="00A618CE">
      <w:r>
        <w:rPr>
          <w:rFonts w:ascii="MS Gothic" w:eastAsia="MS Gothic" w:hAnsi="MS Gothic" w:cs="MS Gothic" w:hint="eastAsia"/>
        </w:rPr>
        <w:t>依故</w:t>
      </w:r>
      <w:r>
        <w:t xml:space="preserve"> [eko] /according to/</w:t>
      </w:r>
    </w:p>
    <w:p w:rsidR="00A618CE" w:rsidRDefault="00A618CE" w:rsidP="00A618CE">
      <w:r>
        <w:rPr>
          <w:rFonts w:ascii="MS Gothic" w:eastAsia="MS Gothic" w:hAnsi="MS Gothic" w:cs="MS Gothic" w:hint="eastAsia"/>
        </w:rPr>
        <w:t>依教</w:t>
      </w:r>
      <w:r>
        <w:t xml:space="preserve"> [e kyō] /relying on the instruction [that one has received]/</w:t>
      </w:r>
    </w:p>
    <w:p w:rsidR="00A618CE" w:rsidRDefault="00A618CE" w:rsidP="00A618CE">
      <w:r>
        <w:rPr>
          <w:rFonts w:ascii="MS Gothic" w:eastAsia="MS Gothic" w:hAnsi="MS Gothic" w:cs="MS Gothic" w:hint="eastAsia"/>
        </w:rPr>
        <w:t>依教修行</w:t>
      </w:r>
      <w:r>
        <w:t xml:space="preserve"> [e kyō shugyō] /practice founded on doctrine/</w:t>
      </w:r>
    </w:p>
    <w:p w:rsidR="00A618CE" w:rsidRDefault="00A618CE" w:rsidP="00A618CE">
      <w:r>
        <w:rPr>
          <w:rFonts w:ascii="MS Gothic" w:eastAsia="MS Gothic" w:hAnsi="MS Gothic" w:cs="MS Gothic" w:hint="eastAsia"/>
        </w:rPr>
        <w:t>依文</w:t>
      </w:r>
      <w:r>
        <w:t xml:space="preserve"> [emon] /relying on the text/</w:t>
      </w:r>
    </w:p>
    <w:p w:rsidR="00A618CE" w:rsidRDefault="00A618CE" w:rsidP="00A618CE">
      <w:r>
        <w:rPr>
          <w:rFonts w:ascii="MS Gothic" w:eastAsia="MS Gothic" w:hAnsi="MS Gothic" w:cs="MS Gothic" w:hint="eastAsia"/>
        </w:rPr>
        <w:t>依文字</w:t>
      </w:r>
      <w:r>
        <w:t xml:space="preserve"> [e monji] /reliance upon the letters/</w:t>
      </w:r>
    </w:p>
    <w:p w:rsidR="00A618CE" w:rsidRDefault="00A618CE" w:rsidP="00A618CE">
      <w:r>
        <w:rPr>
          <w:rFonts w:ascii="MS Gothic" w:eastAsia="MS Gothic" w:hAnsi="MS Gothic" w:cs="MS Gothic" w:hint="eastAsia"/>
        </w:rPr>
        <w:t>依於因</w:t>
      </w:r>
      <w:r>
        <w:t xml:space="preserve"> [e o in] /based on [a] cause/</w:t>
      </w:r>
    </w:p>
    <w:p w:rsidR="00A618CE" w:rsidRDefault="00A618CE" w:rsidP="00A618CE">
      <w:r>
        <w:rPr>
          <w:rFonts w:ascii="MS Gothic" w:eastAsia="MS Gothic" w:hAnsi="MS Gothic" w:cs="MS Gothic" w:hint="eastAsia"/>
        </w:rPr>
        <w:t>依施設安立</w:t>
      </w:r>
      <w:r>
        <w:t xml:space="preserve"> [ese setsu anryū] /supports defining a position/</w:t>
      </w:r>
    </w:p>
    <w:p w:rsidR="00A618CE" w:rsidRDefault="00A618CE" w:rsidP="00A618CE">
      <w:r>
        <w:rPr>
          <w:rFonts w:ascii="MS Gothic" w:eastAsia="MS Gothic" w:hAnsi="MS Gothic" w:cs="MS Gothic" w:hint="eastAsia"/>
        </w:rPr>
        <w:t>依智不依識</w:t>
      </w:r>
      <w:r>
        <w:t xml:space="preserve"> [echi fue shiki] /relying on wisdom and not on the ordinary mind/</w:t>
      </w:r>
    </w:p>
    <w:p w:rsidR="00A618CE" w:rsidRDefault="00A618CE" w:rsidP="00A618CE">
      <w:r>
        <w:rPr>
          <w:rFonts w:ascii="MS Gothic" w:eastAsia="MS Gothic" w:hAnsi="MS Gothic" w:cs="MS Gothic" w:hint="eastAsia"/>
        </w:rPr>
        <w:t>依果</w:t>
      </w:r>
      <w:r>
        <w:t xml:space="preserve"> [eka] /effects that are directly attributable to a certain cause as a basis/</w:t>
      </w:r>
    </w:p>
    <w:p w:rsidR="00A618CE" w:rsidRDefault="00A618CE" w:rsidP="00A618CE">
      <w:r>
        <w:rPr>
          <w:rFonts w:ascii="MS Gothic" w:eastAsia="MS Gothic" w:hAnsi="MS Gothic" w:cs="MS Gothic" w:hint="eastAsia"/>
        </w:rPr>
        <w:t>依根</w:t>
      </w:r>
      <w:r>
        <w:t xml:space="preserve"> [ekon] /faculties/</w:t>
      </w:r>
    </w:p>
    <w:p w:rsidR="00A618CE" w:rsidRDefault="00A618CE" w:rsidP="00A618CE">
      <w:r>
        <w:rPr>
          <w:rFonts w:ascii="MS Gothic" w:eastAsia="MS Gothic" w:hAnsi="MS Gothic" w:cs="MS Gothic" w:hint="eastAsia"/>
        </w:rPr>
        <w:t>依格</w:t>
      </w:r>
      <w:r>
        <w:t xml:space="preserve"> [ekyaku] /locative case/</w:t>
      </w:r>
    </w:p>
    <w:p w:rsidR="00A618CE" w:rsidRDefault="00A618CE" w:rsidP="00A618CE">
      <w:r>
        <w:rPr>
          <w:rFonts w:ascii="MS Gothic" w:eastAsia="MS Gothic" w:hAnsi="MS Gothic" w:cs="MS Gothic" w:hint="eastAsia"/>
        </w:rPr>
        <w:t>依業</w:t>
      </w:r>
      <w:r>
        <w:t xml:space="preserve"> [egō] /karma-basis/</w:t>
      </w:r>
    </w:p>
    <w:p w:rsidR="00A618CE" w:rsidRDefault="00A618CE" w:rsidP="00A618CE">
      <w:r>
        <w:rPr>
          <w:rFonts w:ascii="MS Gothic" w:eastAsia="MS Gothic" w:hAnsi="MS Gothic" w:cs="MS Gothic" w:hint="eastAsia"/>
        </w:rPr>
        <w:t>依止</w:t>
      </w:r>
      <w:r>
        <w:t xml:space="preserve"> [eji] /basis/</w:t>
      </w:r>
    </w:p>
    <w:p w:rsidR="00A618CE" w:rsidRDefault="00A618CE" w:rsidP="00A618CE">
      <w:r>
        <w:rPr>
          <w:rFonts w:ascii="MS Gothic" w:eastAsia="MS Gothic" w:hAnsi="MS Gothic" w:cs="MS Gothic" w:hint="eastAsia"/>
        </w:rPr>
        <w:t>依止力</w:t>
      </w:r>
      <w:r>
        <w:t xml:space="preserve"> [eshiriki] /strength of reliance/</w:t>
      </w:r>
    </w:p>
    <w:p w:rsidR="00A618CE" w:rsidRDefault="00A618CE" w:rsidP="00A618CE">
      <w:r>
        <w:rPr>
          <w:rFonts w:ascii="MS Gothic" w:eastAsia="MS Gothic" w:hAnsi="MS Gothic" w:cs="MS Gothic" w:hint="eastAsia"/>
        </w:rPr>
        <w:lastRenderedPageBreak/>
        <w:t>依止執受</w:t>
      </w:r>
      <w:r>
        <w:t xml:space="preserve"> [eshi shūju] /basis and appropriation/</w:t>
      </w:r>
    </w:p>
    <w:p w:rsidR="00A618CE" w:rsidRDefault="00A618CE" w:rsidP="00A618CE">
      <w:r>
        <w:rPr>
          <w:rFonts w:ascii="MS Gothic" w:eastAsia="MS Gothic" w:hAnsi="MS Gothic" w:cs="MS Gothic" w:hint="eastAsia"/>
        </w:rPr>
        <w:t>依止師</w:t>
      </w:r>
      <w:r>
        <w:t xml:space="preserve"> [eji shi] /teacher of a junior monk or nun/</w:t>
      </w:r>
    </w:p>
    <w:p w:rsidR="00A618CE" w:rsidRDefault="00A618CE" w:rsidP="00A618CE">
      <w:r>
        <w:rPr>
          <w:rFonts w:ascii="MS Gothic" w:eastAsia="MS Gothic" w:hAnsi="MS Gothic" w:cs="MS Gothic" w:hint="eastAsia"/>
        </w:rPr>
        <w:t>依止性所隨</w:t>
      </w:r>
      <w:r>
        <w:t xml:space="preserve"> [ejishō shozui] /what is followed or accompanied by the nature of the basis/</w:t>
      </w:r>
    </w:p>
    <w:p w:rsidR="00A618CE" w:rsidRDefault="00A618CE" w:rsidP="00A618CE">
      <w:r>
        <w:rPr>
          <w:rFonts w:ascii="MS Gothic" w:eastAsia="MS Gothic" w:hAnsi="MS Gothic" w:cs="MS Gothic" w:hint="eastAsia"/>
        </w:rPr>
        <w:t>依止甚深</w:t>
      </w:r>
      <w:r>
        <w:t xml:space="preserve"> [eji jinshin] /profundity on which all things depend/</w:t>
      </w:r>
    </w:p>
    <w:p w:rsidR="00A618CE" w:rsidRDefault="00A618CE" w:rsidP="00A618CE">
      <w:r>
        <w:rPr>
          <w:rFonts w:ascii="MS Gothic" w:eastAsia="MS Gothic" w:hAnsi="MS Gothic" w:cs="MS Gothic" w:hint="eastAsia"/>
        </w:rPr>
        <w:t>依止眞如</w:t>
      </w:r>
      <w:r>
        <w:t xml:space="preserve"> [eji shinnyo] /suchness of the bases of practice/</w:t>
      </w:r>
    </w:p>
    <w:p w:rsidR="00A618CE" w:rsidRDefault="00A618CE" w:rsidP="00A618CE">
      <w:r>
        <w:rPr>
          <w:rFonts w:ascii="MS Gothic" w:eastAsia="MS Gothic" w:hAnsi="MS Gothic" w:cs="MS Gothic" w:hint="eastAsia"/>
        </w:rPr>
        <w:t>依止處</w:t>
      </w:r>
      <w:r>
        <w:t xml:space="preserve"> [ejisho] /supporting basis/</w:t>
      </w:r>
    </w:p>
    <w:p w:rsidR="00A618CE" w:rsidRDefault="00A618CE" w:rsidP="00A618CE">
      <w:r>
        <w:rPr>
          <w:rFonts w:ascii="MS Gothic" w:eastAsia="MS Gothic" w:hAnsi="MS Gothic" w:cs="MS Gothic" w:hint="eastAsia"/>
        </w:rPr>
        <w:t>依止阿闍梨</w:t>
      </w:r>
      <w:r>
        <w:t xml:space="preserve"> [eji ajari] /teacher of a junior monk or nun/</w:t>
      </w:r>
    </w:p>
    <w:p w:rsidR="00A618CE" w:rsidRDefault="00A618CE" w:rsidP="00A618CE">
      <w:r>
        <w:rPr>
          <w:rFonts w:ascii="MS Gothic" w:eastAsia="MS Gothic" w:hAnsi="MS Gothic" w:cs="MS Gothic" w:hint="eastAsia"/>
        </w:rPr>
        <w:t>依正</w:t>
      </w:r>
      <w:r>
        <w:t xml:space="preserve"> [eshō] /circumstantial and direct [rewards]/</w:t>
      </w:r>
    </w:p>
    <w:p w:rsidR="00A618CE" w:rsidRDefault="00A618CE" w:rsidP="00A618CE">
      <w:r>
        <w:rPr>
          <w:rFonts w:ascii="MS Gothic" w:eastAsia="MS Gothic" w:hAnsi="MS Gothic" w:cs="MS Gothic" w:hint="eastAsia"/>
        </w:rPr>
        <w:t>依正不二門</w:t>
      </w:r>
      <w:r>
        <w:t xml:space="preserve"> [eshō funi mon] /circumstantial and direct rewards are not two/</w:t>
      </w:r>
    </w:p>
    <w:p w:rsidR="00A618CE" w:rsidRDefault="00A618CE" w:rsidP="00A618CE">
      <w:r>
        <w:rPr>
          <w:rFonts w:ascii="MS Gothic" w:eastAsia="MS Gothic" w:hAnsi="MS Gothic" w:cs="MS Gothic" w:hint="eastAsia"/>
        </w:rPr>
        <w:t>依正二報</w:t>
      </w:r>
      <w:r>
        <w:t xml:space="preserve"> [eshō nihō] /two karmic retributions of direct and circumstantial/</w:t>
      </w:r>
    </w:p>
    <w:p w:rsidR="00A618CE" w:rsidRDefault="00A618CE" w:rsidP="00A618CE">
      <w:r>
        <w:rPr>
          <w:rFonts w:ascii="MS Gothic" w:eastAsia="MS Gothic" w:hAnsi="MS Gothic" w:cs="MS Gothic" w:hint="eastAsia"/>
        </w:rPr>
        <w:t>依法</w:t>
      </w:r>
      <w:r>
        <w:t xml:space="preserve"> [ehō] /grounds/</w:t>
      </w:r>
    </w:p>
    <w:p w:rsidR="00A618CE" w:rsidRDefault="00A618CE" w:rsidP="00A618CE">
      <w:r>
        <w:rPr>
          <w:rFonts w:ascii="MS Gothic" w:eastAsia="MS Gothic" w:hAnsi="MS Gothic" w:cs="MS Gothic" w:hint="eastAsia"/>
        </w:rPr>
        <w:t>依法不依人</w:t>
      </w:r>
      <w:r>
        <w:t xml:space="preserve"> [ehō fu e nin] /relying on the teachings and not on the person/</w:t>
      </w:r>
    </w:p>
    <w:p w:rsidR="00A618CE" w:rsidRDefault="00A618CE" w:rsidP="00A618CE">
      <w:r>
        <w:rPr>
          <w:rFonts w:ascii="MS Gothic" w:eastAsia="MS Gothic" w:hAnsi="MS Gothic" w:cs="MS Gothic" w:hint="eastAsia"/>
        </w:rPr>
        <w:t>依法相</w:t>
      </w:r>
      <w:r>
        <w:t xml:space="preserve"> [e hossō] /reliant on the marks of phenomena/</w:t>
      </w:r>
    </w:p>
    <w:p w:rsidR="00A618CE" w:rsidRDefault="00A618CE" w:rsidP="00A618CE">
      <w:r>
        <w:rPr>
          <w:rFonts w:ascii="MS Gothic" w:eastAsia="MS Gothic" w:hAnsi="MS Gothic" w:cs="MS Gothic" w:hint="eastAsia"/>
        </w:rPr>
        <w:t>依版</w:t>
      </w:r>
      <w:r>
        <w:t xml:space="preserve"> [ehan] /leaning board/</w:t>
      </w:r>
    </w:p>
    <w:p w:rsidR="00A618CE" w:rsidRDefault="00A618CE" w:rsidP="00A618CE">
      <w:r>
        <w:rPr>
          <w:rFonts w:ascii="MS Gothic" w:eastAsia="MS Gothic" w:hAnsi="MS Gothic" w:cs="MS Gothic" w:hint="eastAsia"/>
        </w:rPr>
        <w:t>依生</w:t>
      </w:r>
      <w:r>
        <w:t xml:space="preserve"> [eshō] /produced from a support/</w:t>
      </w:r>
    </w:p>
    <w:p w:rsidR="00A618CE" w:rsidRDefault="00A618CE" w:rsidP="00A618CE">
      <w:r>
        <w:rPr>
          <w:rFonts w:ascii="MS Gothic" w:eastAsia="MS Gothic" w:hAnsi="MS Gothic" w:cs="MS Gothic" w:hint="eastAsia"/>
        </w:rPr>
        <w:t>依相續</w:t>
      </w:r>
      <w:r>
        <w:t xml:space="preserve"> [e sōzoku] /based on continuity/</w:t>
      </w:r>
    </w:p>
    <w:p w:rsidR="00A618CE" w:rsidRDefault="00A618CE" w:rsidP="00A618CE">
      <w:r>
        <w:rPr>
          <w:rFonts w:ascii="MS Gothic" w:eastAsia="MS Gothic" w:hAnsi="MS Gothic" w:cs="MS Gothic" w:hint="eastAsia"/>
        </w:rPr>
        <w:t>依眞</w:t>
      </w:r>
      <w:r>
        <w:t xml:space="preserve"> [eshin] /based on truth/</w:t>
      </w:r>
    </w:p>
    <w:p w:rsidR="00A618CE" w:rsidRDefault="00A618CE" w:rsidP="00A618CE">
      <w:r>
        <w:rPr>
          <w:rFonts w:ascii="MS Gothic" w:eastAsia="MS Gothic" w:hAnsi="MS Gothic" w:cs="MS Gothic" w:hint="eastAsia"/>
        </w:rPr>
        <w:t>依第一義</w:t>
      </w:r>
      <w:r>
        <w:t xml:space="preserve"> [e daiichigi] /relying on the ultimate truth/</w:t>
      </w:r>
    </w:p>
    <w:p w:rsidR="00A618CE" w:rsidRDefault="00A618CE" w:rsidP="00A618CE">
      <w:r>
        <w:rPr>
          <w:rFonts w:ascii="MS Gothic" w:eastAsia="MS Gothic" w:hAnsi="MS Gothic" w:cs="MS Gothic" w:hint="eastAsia"/>
        </w:rPr>
        <w:t>依經</w:t>
      </w:r>
      <w:r>
        <w:t xml:space="preserve"> [e kyō] /relying on the sūtras/</w:t>
      </w:r>
    </w:p>
    <w:p w:rsidR="00A618CE" w:rsidRDefault="00A618CE" w:rsidP="00A618CE">
      <w:r>
        <w:rPr>
          <w:rFonts w:ascii="MS Gothic" w:eastAsia="MS Gothic" w:hAnsi="MS Gothic" w:cs="MS Gothic" w:hint="eastAsia"/>
        </w:rPr>
        <w:t>依緣</w:t>
      </w:r>
      <w:r>
        <w:t xml:space="preserve"> [een] /referential object/</w:t>
      </w:r>
    </w:p>
    <w:p w:rsidR="00A618CE" w:rsidRDefault="00A618CE" w:rsidP="00A618CE">
      <w:r>
        <w:rPr>
          <w:rFonts w:ascii="MS Gothic" w:eastAsia="MS Gothic" w:hAnsi="MS Gothic" w:cs="MS Gothic" w:hint="eastAsia"/>
        </w:rPr>
        <w:t>依緣事</w:t>
      </w:r>
      <w:r>
        <w:t xml:space="preserve"> [eenji] /dependent upon an entity/</w:t>
      </w:r>
    </w:p>
    <w:p w:rsidR="00A618CE" w:rsidRDefault="00A618CE" w:rsidP="00A618CE">
      <w:r>
        <w:rPr>
          <w:rFonts w:ascii="MS Gothic" w:eastAsia="MS Gothic" w:hAnsi="MS Gothic" w:cs="MS Gothic" w:hint="eastAsia"/>
        </w:rPr>
        <w:t>依義</w:t>
      </w:r>
      <w:r>
        <w:t xml:space="preserve"> [egi] /reliance upon the meaning/</w:t>
      </w:r>
    </w:p>
    <w:p w:rsidR="00A618CE" w:rsidRDefault="00A618CE" w:rsidP="00A618CE">
      <w:r>
        <w:rPr>
          <w:rFonts w:ascii="MS Gothic" w:eastAsia="MS Gothic" w:hAnsi="MS Gothic" w:cs="MS Gothic" w:hint="eastAsia"/>
        </w:rPr>
        <w:t>依義不依語</w:t>
      </w:r>
      <w:r>
        <w:t xml:space="preserve"> [egi fuego] /relying on the meaning and not on the words/</w:t>
      </w:r>
    </w:p>
    <w:p w:rsidR="00A618CE" w:rsidRDefault="00A618CE" w:rsidP="00A618CE">
      <w:r>
        <w:rPr>
          <w:rFonts w:ascii="MS Gothic" w:eastAsia="MS Gothic" w:hAnsi="MS Gothic" w:cs="MS Gothic" w:hint="eastAsia"/>
        </w:rPr>
        <w:t>依義心</w:t>
      </w:r>
      <w:r>
        <w:t xml:space="preserve"> [egi shin] /thought intent on bringing benefit and joy to the object [sentient beings]/</w:t>
      </w:r>
    </w:p>
    <w:p w:rsidR="00A618CE" w:rsidRDefault="00A618CE" w:rsidP="00A618CE">
      <w:r>
        <w:rPr>
          <w:rFonts w:ascii="MS Gothic" w:eastAsia="MS Gothic" w:hAnsi="MS Gothic" w:cs="MS Gothic" w:hint="eastAsia"/>
        </w:rPr>
        <w:t>依義顯示</w:t>
      </w:r>
      <w:r>
        <w:t xml:space="preserve"> [egi kenji] /to reveal, relying on the meaning/</w:t>
      </w:r>
    </w:p>
    <w:p w:rsidR="00A618CE" w:rsidRDefault="00A618CE" w:rsidP="00A618CE">
      <w:r>
        <w:rPr>
          <w:rFonts w:ascii="MS Gothic" w:eastAsia="MS Gothic" w:hAnsi="MS Gothic" w:cs="MS Gothic" w:hint="eastAsia"/>
        </w:rPr>
        <w:t>依聖教</w:t>
      </w:r>
      <w:r>
        <w:t xml:space="preserve"> [e shōkyō] /rely on scriptural authority/</w:t>
      </w:r>
    </w:p>
    <w:p w:rsidR="00A618CE" w:rsidRDefault="00A618CE" w:rsidP="00A618CE">
      <w:r>
        <w:rPr>
          <w:rFonts w:ascii="MS Gothic" w:eastAsia="MS Gothic" w:hAnsi="MS Gothic" w:cs="MS Gothic" w:hint="eastAsia"/>
        </w:rPr>
        <w:t>依自</w:t>
      </w:r>
      <w:r>
        <w:t xml:space="preserve"> [eji] /self-dependence/</w:t>
      </w:r>
    </w:p>
    <w:p w:rsidR="00A618CE" w:rsidRDefault="00A618CE" w:rsidP="00A618CE">
      <w:r>
        <w:rPr>
          <w:rFonts w:ascii="MS Gothic" w:eastAsia="MS Gothic" w:hAnsi="MS Gothic" w:cs="MS Gothic" w:hint="eastAsia"/>
        </w:rPr>
        <w:t>依自業而有</w:t>
      </w:r>
      <w:r>
        <w:t xml:space="preserve"> [e jigōj i u] /to exist based on one's own activities/</w:t>
      </w:r>
    </w:p>
    <w:p w:rsidR="00A618CE" w:rsidRDefault="00A618CE" w:rsidP="00A618CE">
      <w:r>
        <w:rPr>
          <w:rFonts w:ascii="MS Gothic" w:eastAsia="MS Gothic" w:hAnsi="MS Gothic" w:cs="MS Gothic" w:hint="eastAsia"/>
        </w:rPr>
        <w:t>依自起派</w:t>
      </w:r>
      <w:r>
        <w:t xml:space="preserve"> [Ejiki ha] /Svātantrika/</w:t>
      </w:r>
    </w:p>
    <w:p w:rsidR="00A618CE" w:rsidRDefault="00A618CE" w:rsidP="00A618CE">
      <w:r>
        <w:rPr>
          <w:rFonts w:ascii="MS Gothic" w:eastAsia="MS Gothic" w:hAnsi="MS Gothic" w:cs="MS Gothic" w:hint="eastAsia"/>
        </w:rPr>
        <w:t>依蒙</w:t>
      </w:r>
      <w:r>
        <w:t xml:space="preserve"> [emō] /thanks to/</w:t>
      </w:r>
    </w:p>
    <w:p w:rsidR="00A618CE" w:rsidRDefault="00A618CE" w:rsidP="00A618CE">
      <w:r>
        <w:rPr>
          <w:rFonts w:ascii="MS Gothic" w:eastAsia="MS Gothic" w:hAnsi="MS Gothic" w:cs="MS Gothic" w:hint="eastAsia"/>
        </w:rPr>
        <w:lastRenderedPageBreak/>
        <w:t>依處</w:t>
      </w:r>
      <w:r>
        <w:t xml:space="preserve"> [esho] /basis/</w:t>
      </w:r>
    </w:p>
    <w:p w:rsidR="00A618CE" w:rsidRDefault="00A618CE" w:rsidP="00A618CE">
      <w:r>
        <w:rPr>
          <w:rFonts w:ascii="MS Gothic" w:eastAsia="MS Gothic" w:hAnsi="MS Gothic" w:cs="MS Gothic" w:hint="eastAsia"/>
        </w:rPr>
        <w:t>依言</w:t>
      </w:r>
      <w:r>
        <w:t xml:space="preserve"> [egon] /relying on words/</w:t>
      </w:r>
    </w:p>
    <w:p w:rsidR="00A618CE" w:rsidRDefault="00A618CE" w:rsidP="00A618CE">
      <w:r>
        <w:rPr>
          <w:rFonts w:ascii="MS Gothic" w:eastAsia="MS Gothic" w:hAnsi="MS Gothic" w:cs="MS Gothic" w:hint="eastAsia"/>
        </w:rPr>
        <w:t>依言眞如</w:t>
      </w:r>
      <w:r>
        <w:t xml:space="preserve"> [egon shinnyo] /truth expressed in language/</w:t>
      </w:r>
    </w:p>
    <w:p w:rsidR="00A618CE" w:rsidRDefault="00A618CE" w:rsidP="00A618CE">
      <w:r>
        <w:rPr>
          <w:rFonts w:ascii="MS Gothic" w:eastAsia="MS Gothic" w:hAnsi="MS Gothic" w:cs="MS Gothic" w:hint="eastAsia"/>
        </w:rPr>
        <w:t>依託</w:t>
      </w:r>
      <w:r>
        <w:t xml:space="preserve"> [etaku] /dependent upon/</w:t>
      </w:r>
    </w:p>
    <w:p w:rsidR="00A618CE" w:rsidRDefault="00A618CE" w:rsidP="00A618CE">
      <w:r>
        <w:rPr>
          <w:rFonts w:ascii="MS Gothic" w:eastAsia="MS Gothic" w:hAnsi="MS Gothic" w:cs="MS Gothic" w:hint="eastAsia"/>
        </w:rPr>
        <w:t>依語</w:t>
      </w:r>
      <w:r>
        <w:t xml:space="preserve"> [ego] /depending on language/</w:t>
      </w:r>
    </w:p>
    <w:p w:rsidR="00A618CE" w:rsidRDefault="00A618CE" w:rsidP="00A618CE">
      <w:r>
        <w:rPr>
          <w:rFonts w:ascii="MS Gothic" w:eastAsia="MS Gothic" w:hAnsi="MS Gothic" w:cs="MS Gothic" w:hint="eastAsia"/>
        </w:rPr>
        <w:t>依識</w:t>
      </w:r>
      <w:r>
        <w:t xml:space="preserve"> [eshiki] /based on consciousness/</w:t>
      </w:r>
    </w:p>
    <w:p w:rsidR="00A618CE" w:rsidRDefault="00A618CE" w:rsidP="00A618CE">
      <w:r>
        <w:rPr>
          <w:rFonts w:ascii="MS Gothic" w:eastAsia="MS Gothic" w:hAnsi="MS Gothic" w:cs="MS Gothic" w:hint="eastAsia"/>
        </w:rPr>
        <w:t>依賴</w:t>
      </w:r>
      <w:r>
        <w:t xml:space="preserve"> [erai] /to rely on/</w:t>
      </w:r>
    </w:p>
    <w:p w:rsidR="00A618CE" w:rsidRDefault="00A618CE" w:rsidP="00A618CE">
      <w:r>
        <w:rPr>
          <w:rFonts w:ascii="MS Gothic" w:eastAsia="MS Gothic" w:hAnsi="MS Gothic" w:cs="MS Gothic" w:hint="eastAsia"/>
        </w:rPr>
        <w:t>依趣</w:t>
      </w:r>
      <w:r>
        <w:t xml:space="preserve"> [eshu] /a reliable support/</w:t>
      </w:r>
    </w:p>
    <w:p w:rsidR="00A618CE" w:rsidRDefault="00A618CE" w:rsidP="00A618CE">
      <w:r>
        <w:rPr>
          <w:rFonts w:ascii="MS Gothic" w:eastAsia="MS Gothic" w:hAnsi="MS Gothic" w:cs="MS Gothic" w:hint="eastAsia"/>
        </w:rPr>
        <w:t>依身</w:t>
      </w:r>
      <w:r>
        <w:t xml:space="preserve"> [eshin] /body as basis/</w:t>
      </w:r>
    </w:p>
    <w:p w:rsidR="00A618CE" w:rsidRDefault="00A618CE" w:rsidP="00A618CE">
      <w:r>
        <w:rPr>
          <w:rFonts w:ascii="MS Gothic" w:eastAsia="MS Gothic" w:hAnsi="MS Gothic" w:cs="MS Gothic" w:hint="eastAsia"/>
        </w:rPr>
        <w:t>依轉</w:t>
      </w:r>
      <w:r>
        <w:t xml:space="preserve"> [eten] /fields and activities/</w:t>
      </w:r>
    </w:p>
    <w:p w:rsidR="00A618CE" w:rsidRDefault="00A618CE" w:rsidP="00A618CE">
      <w:r>
        <w:rPr>
          <w:rFonts w:ascii="MS Gothic" w:eastAsia="MS Gothic" w:hAnsi="MS Gothic" w:cs="MS Gothic" w:hint="eastAsia"/>
        </w:rPr>
        <w:t>依通</w:t>
      </w:r>
      <w:r>
        <w:t xml:space="preserve"> [etsū] /dependent power/</w:t>
      </w:r>
    </w:p>
    <w:p w:rsidR="00A618CE" w:rsidRDefault="00A618CE" w:rsidP="00A618CE">
      <w:r>
        <w:rPr>
          <w:rFonts w:ascii="MS Gothic" w:eastAsia="MS Gothic" w:hAnsi="MS Gothic" w:cs="MS Gothic" w:hint="eastAsia"/>
        </w:rPr>
        <w:t>依邊際定</w:t>
      </w:r>
      <w:r>
        <w:t xml:space="preserve"> [e hensai jō] /to rely on apex concentration/</w:t>
      </w:r>
    </w:p>
    <w:p w:rsidR="00A618CE" w:rsidRDefault="00A618CE" w:rsidP="00A618CE">
      <w:r>
        <w:rPr>
          <w:rFonts w:ascii="MS Gothic" w:eastAsia="MS Gothic" w:hAnsi="MS Gothic" w:cs="MS Gothic" w:hint="eastAsia"/>
        </w:rPr>
        <w:t>依附</w:t>
      </w:r>
      <w:r>
        <w:t xml:space="preserve"> [efu] /to attach to as a basis/</w:t>
      </w:r>
    </w:p>
    <w:p w:rsidR="00A618CE" w:rsidRDefault="00A618CE" w:rsidP="00A618CE">
      <w:r>
        <w:rPr>
          <w:rFonts w:ascii="MS Gothic" w:eastAsia="MS Gothic" w:hAnsi="MS Gothic" w:cs="MS Gothic" w:hint="eastAsia"/>
        </w:rPr>
        <w:t>依附依止性</w:t>
      </w:r>
      <w:r>
        <w:t xml:space="preserve"> [efu eji shō] /sticking to the nature of the basis/</w:t>
      </w:r>
    </w:p>
    <w:p w:rsidR="00A618CE" w:rsidRDefault="00A618CE" w:rsidP="00A618CE">
      <w:r>
        <w:rPr>
          <w:rFonts w:ascii="MS Gothic" w:eastAsia="MS Gothic" w:hAnsi="MS Gothic" w:cs="MS Gothic" w:hint="eastAsia"/>
        </w:rPr>
        <w:t>依靠</w:t>
      </w:r>
      <w:r>
        <w:t xml:space="preserve"> [ekō] /to depend on/</w:t>
      </w:r>
    </w:p>
    <w:p w:rsidR="00A618CE" w:rsidRDefault="00A618CE" w:rsidP="00A618CE">
      <w:r>
        <w:rPr>
          <w:rFonts w:ascii="MS Gothic" w:eastAsia="MS Gothic" w:hAnsi="MS Gothic" w:cs="MS Gothic" w:hint="eastAsia"/>
        </w:rPr>
        <w:t>侵</w:t>
      </w:r>
      <w:r>
        <w:t xml:space="preserve"> [shin] /to invade/</w:t>
      </w:r>
    </w:p>
    <w:p w:rsidR="00A618CE" w:rsidRDefault="00A618CE" w:rsidP="00A618CE">
      <w:r>
        <w:rPr>
          <w:rFonts w:ascii="MS Gothic" w:eastAsia="MS Gothic" w:hAnsi="MS Gothic" w:cs="MS Gothic" w:hint="eastAsia"/>
        </w:rPr>
        <w:t>侵掠</w:t>
      </w:r>
      <w:r>
        <w:t xml:space="preserve"> [shinryaku] /to attack/</w:t>
      </w:r>
    </w:p>
    <w:p w:rsidR="00A618CE" w:rsidRDefault="00A618CE" w:rsidP="00A618CE">
      <w:r>
        <w:rPr>
          <w:rFonts w:ascii="MS Gothic" w:eastAsia="MS Gothic" w:hAnsi="MS Gothic" w:cs="MS Gothic" w:hint="eastAsia"/>
        </w:rPr>
        <w:t>侵掠他境</w:t>
      </w:r>
      <w:r>
        <w:t xml:space="preserve"> [shinryaku takyō] /to invade and plunder other realms/</w:t>
      </w:r>
    </w:p>
    <w:p w:rsidR="00A618CE" w:rsidRDefault="00A618CE" w:rsidP="00A618CE">
      <w:r>
        <w:rPr>
          <w:rFonts w:ascii="MS Gothic" w:eastAsia="MS Gothic" w:hAnsi="MS Gothic" w:cs="MS Gothic" w:hint="eastAsia"/>
        </w:rPr>
        <w:t>侵易</w:t>
      </w:r>
      <w:r>
        <w:t xml:space="preserve"> [shini] /to violate/</w:t>
      </w:r>
    </w:p>
    <w:p w:rsidR="00A618CE" w:rsidRDefault="00A618CE" w:rsidP="00A618CE">
      <w:r>
        <w:rPr>
          <w:rFonts w:ascii="MS Gothic" w:eastAsia="MS Gothic" w:hAnsi="MS Gothic" w:cs="MS Gothic" w:hint="eastAsia"/>
        </w:rPr>
        <w:t>侵枉</w:t>
      </w:r>
      <w:r>
        <w:t xml:space="preserve"> [shinō] /to infringe upon and treat unjustly/</w:t>
      </w:r>
    </w:p>
    <w:p w:rsidR="00A618CE" w:rsidRDefault="00A618CE" w:rsidP="00A618CE">
      <w:r>
        <w:rPr>
          <w:rFonts w:ascii="MS Gothic" w:eastAsia="MS Gothic" w:hAnsi="MS Gothic" w:cs="MS Gothic" w:hint="eastAsia"/>
        </w:rPr>
        <w:t>侵毀</w:t>
      </w:r>
      <w:r>
        <w:t xml:space="preserve"> [shinki] /to offend/</w:t>
      </w:r>
    </w:p>
    <w:p w:rsidR="00A618CE" w:rsidRDefault="00A618CE" w:rsidP="00A618CE">
      <w:r>
        <w:rPr>
          <w:rFonts w:ascii="MS Gothic" w:eastAsia="MS Gothic" w:hAnsi="MS Gothic" w:cs="MS Gothic" w:hint="eastAsia"/>
        </w:rPr>
        <w:t>侵習</w:t>
      </w:r>
      <w:r>
        <w:t xml:space="preserve"> [shinjū] /to overcome (negative) habituation/</w:t>
      </w:r>
    </w:p>
    <w:p w:rsidR="00A618CE" w:rsidRDefault="00A618CE" w:rsidP="00A618CE">
      <w:r>
        <w:rPr>
          <w:rFonts w:ascii="MS Gothic" w:eastAsia="MS Gothic" w:hAnsi="MS Gothic" w:cs="MS Gothic" w:hint="eastAsia"/>
        </w:rPr>
        <w:t>侶</w:t>
      </w:r>
      <w:r>
        <w:t xml:space="preserve"> [ryo] /a follower/</w:t>
      </w:r>
    </w:p>
    <w:p w:rsidR="00A618CE" w:rsidRDefault="00A618CE" w:rsidP="00A618CE">
      <w:r>
        <w:rPr>
          <w:rFonts w:ascii="MS Gothic" w:eastAsia="MS Gothic" w:hAnsi="MS Gothic" w:cs="MS Gothic" w:hint="eastAsia"/>
        </w:rPr>
        <w:t>便</w:t>
      </w:r>
      <w:r>
        <w:t xml:space="preserve"> [ben] /occasion/</w:t>
      </w:r>
    </w:p>
    <w:p w:rsidR="00A618CE" w:rsidRDefault="00A618CE" w:rsidP="00A618CE">
      <w:r>
        <w:rPr>
          <w:rFonts w:ascii="MS Gothic" w:eastAsia="MS Gothic" w:hAnsi="MS Gothic" w:cs="MS Gothic" w:hint="eastAsia"/>
        </w:rPr>
        <w:t>便利</w:t>
      </w:r>
      <w:r>
        <w:t xml:space="preserve"> [benri] /to relieve oneself/</w:t>
      </w:r>
    </w:p>
    <w:p w:rsidR="00A618CE" w:rsidRDefault="00A618CE" w:rsidP="00A618CE">
      <w:r>
        <w:rPr>
          <w:rFonts w:ascii="MS Gothic" w:eastAsia="MS Gothic" w:hAnsi="MS Gothic" w:cs="MS Gothic" w:hint="eastAsia"/>
        </w:rPr>
        <w:t>便卽</w:t>
      </w:r>
      <w:r>
        <w:t xml:space="preserve"> [bensoku] /soon afterwards/</w:t>
      </w:r>
    </w:p>
    <w:p w:rsidR="00A618CE" w:rsidRDefault="00A618CE" w:rsidP="00A618CE">
      <w:r>
        <w:rPr>
          <w:rFonts w:ascii="MS Gothic" w:eastAsia="MS Gothic" w:hAnsi="MS Gothic" w:cs="MS Gothic" w:hint="eastAsia"/>
        </w:rPr>
        <w:t>便可</w:t>
      </w:r>
      <w:r>
        <w:t xml:space="preserve"> [benka] /can readily/</w:t>
      </w:r>
    </w:p>
    <w:p w:rsidR="00A618CE" w:rsidRDefault="00A618CE" w:rsidP="00A618CE">
      <w:r>
        <w:rPr>
          <w:rFonts w:ascii="MS Gothic" w:eastAsia="MS Gothic" w:hAnsi="MS Gothic" w:cs="MS Gothic" w:hint="eastAsia"/>
        </w:rPr>
        <w:t>便善那</w:t>
      </w:r>
      <w:r>
        <w:t xml:space="preserve"> [benzenna] /(Skt. vyañjana)/</w:t>
      </w:r>
    </w:p>
    <w:p w:rsidR="00A618CE" w:rsidRDefault="00A618CE" w:rsidP="00A618CE">
      <w:r>
        <w:rPr>
          <w:rFonts w:ascii="MS Gothic" w:eastAsia="MS Gothic" w:hAnsi="MS Gothic" w:cs="MS Gothic" w:hint="eastAsia"/>
        </w:rPr>
        <w:t>便宜</w:t>
      </w:r>
      <w:r>
        <w:t xml:space="preserve"> [bingi] /special opportunity/</w:t>
      </w:r>
    </w:p>
    <w:p w:rsidR="00A618CE" w:rsidRDefault="00A618CE" w:rsidP="00A618CE">
      <w:r>
        <w:rPr>
          <w:rFonts w:ascii="MS Gothic" w:eastAsia="MS Gothic" w:hAnsi="MS Gothic" w:cs="MS Gothic" w:hint="eastAsia"/>
        </w:rPr>
        <w:t>便往生</w:t>
      </w:r>
      <w:r>
        <w:t xml:space="preserve"> [ben ōjō] /rebirth in the temporary land/</w:t>
      </w:r>
    </w:p>
    <w:p w:rsidR="00A618CE" w:rsidRDefault="00A618CE" w:rsidP="00A618CE">
      <w:r>
        <w:rPr>
          <w:rFonts w:ascii="MS Gothic" w:eastAsia="MS Gothic" w:hAnsi="MS Gothic" w:cs="MS Gothic" w:hint="eastAsia"/>
        </w:rPr>
        <w:lastRenderedPageBreak/>
        <w:t>便從</w:t>
      </w:r>
      <w:r>
        <w:t xml:space="preserve"> [benjū] /directly from.../</w:t>
      </w:r>
    </w:p>
    <w:p w:rsidR="00A618CE" w:rsidRDefault="00A618CE" w:rsidP="00A618CE">
      <w:r>
        <w:rPr>
          <w:rFonts w:ascii="MS Gothic" w:eastAsia="MS Gothic" w:hAnsi="MS Gothic" w:cs="MS Gothic" w:hint="eastAsia"/>
        </w:rPr>
        <w:t>便復</w:t>
      </w:r>
      <w:r>
        <w:t xml:space="preserve"> [benfuku] /soon afterwards/</w:t>
      </w:r>
    </w:p>
    <w:p w:rsidR="00A618CE" w:rsidRDefault="00A618CE" w:rsidP="00A618CE">
      <w:r>
        <w:rPr>
          <w:rFonts w:ascii="MS Gothic" w:eastAsia="MS Gothic" w:hAnsi="MS Gothic" w:cs="MS Gothic" w:hint="eastAsia"/>
        </w:rPr>
        <w:t>便成</w:t>
      </w:r>
      <w:r>
        <w:t xml:space="preserve"> [benjō] /to attain immediately/</w:t>
      </w:r>
    </w:p>
    <w:p w:rsidR="00A618CE" w:rsidRDefault="00A618CE" w:rsidP="00A618CE">
      <w:r>
        <w:rPr>
          <w:rFonts w:ascii="MS Gothic" w:eastAsia="MS Gothic" w:hAnsi="MS Gothic" w:cs="MS Gothic" w:hint="eastAsia"/>
        </w:rPr>
        <w:t>便成正覺</w:t>
      </w:r>
      <w:r>
        <w:t xml:space="preserve"> [benjō shōgaku] /to directly achieve perfect enlightenment/</w:t>
      </w:r>
    </w:p>
    <w:p w:rsidR="00A618CE" w:rsidRDefault="00A618CE" w:rsidP="00A618CE">
      <w:r>
        <w:rPr>
          <w:rFonts w:ascii="MS Gothic" w:eastAsia="MS Gothic" w:hAnsi="MS Gothic" w:cs="MS Gothic" w:hint="eastAsia"/>
        </w:rPr>
        <w:t>便所</w:t>
      </w:r>
      <w:r>
        <w:t xml:space="preserve"> [benjo] /a latrine/</w:t>
      </w:r>
    </w:p>
    <w:p w:rsidR="00A618CE" w:rsidRDefault="00A618CE" w:rsidP="00A618CE">
      <w:r>
        <w:rPr>
          <w:rFonts w:ascii="MS Gothic" w:eastAsia="MS Gothic" w:hAnsi="MS Gothic" w:cs="MS Gothic" w:hint="eastAsia"/>
        </w:rPr>
        <w:t>便旋</w:t>
      </w:r>
      <w:r>
        <w:t xml:space="preserve"> [bensen] /a mere turn/</w:t>
      </w:r>
    </w:p>
    <w:p w:rsidR="00A618CE" w:rsidRDefault="00A618CE" w:rsidP="00A618CE">
      <w:r>
        <w:rPr>
          <w:rFonts w:ascii="MS Gothic" w:eastAsia="MS Gothic" w:hAnsi="MS Gothic" w:cs="MS Gothic" w:hint="eastAsia"/>
        </w:rPr>
        <w:t>便時</w:t>
      </w:r>
      <w:r>
        <w:t xml:space="preserve"> [benji] /at a proper time/</w:t>
      </w:r>
    </w:p>
    <w:p w:rsidR="00A618CE" w:rsidRDefault="00A618CE" w:rsidP="00A618CE">
      <w:r>
        <w:rPr>
          <w:rFonts w:ascii="MS Gothic" w:eastAsia="MS Gothic" w:hAnsi="MS Gothic" w:cs="MS Gothic" w:hint="eastAsia"/>
        </w:rPr>
        <w:t>便社那</w:t>
      </w:r>
      <w:r>
        <w:t xml:space="preserve"> [benshana] /(Skt. vyañjana)/</w:t>
      </w:r>
    </w:p>
    <w:p w:rsidR="00A618CE" w:rsidRDefault="00A618CE" w:rsidP="00A618CE">
      <w:r>
        <w:rPr>
          <w:rFonts w:ascii="MS Gothic" w:eastAsia="MS Gothic" w:hAnsi="MS Gothic" w:cs="MS Gothic" w:hint="eastAsia"/>
        </w:rPr>
        <w:t>便能獲得</w:t>
      </w:r>
      <w:r>
        <w:t xml:space="preserve"> [bennō kakudoku] /able to quickly attain/</w:t>
      </w:r>
    </w:p>
    <w:p w:rsidR="00A618CE" w:rsidRDefault="00A618CE" w:rsidP="00A618CE">
      <w:r>
        <w:rPr>
          <w:rFonts w:ascii="MS Gothic" w:eastAsia="MS Gothic" w:hAnsi="MS Gothic" w:cs="MS Gothic" w:hint="eastAsia"/>
        </w:rPr>
        <w:t>便膳那</w:t>
      </w:r>
      <w:r>
        <w:t xml:space="preserve"> [bensenna] /(Skt. vyañjana)/</w:t>
      </w:r>
    </w:p>
    <w:p w:rsidR="00A618CE" w:rsidRDefault="00A618CE" w:rsidP="00A618CE">
      <w:r>
        <w:rPr>
          <w:rFonts w:ascii="MS Gothic" w:eastAsia="MS Gothic" w:hAnsi="MS Gothic" w:cs="MS Gothic" w:hint="eastAsia"/>
        </w:rPr>
        <w:t>便言</w:t>
      </w:r>
      <w:r>
        <w:t xml:space="preserve"> [bengon] /to speak eloquently/</w:t>
      </w:r>
    </w:p>
    <w:p w:rsidR="00A618CE" w:rsidRDefault="00A618CE" w:rsidP="00A618CE">
      <w:r>
        <w:rPr>
          <w:rFonts w:ascii="MS Gothic" w:eastAsia="MS Gothic" w:hAnsi="MS Gothic" w:cs="MS Gothic" w:hint="eastAsia"/>
        </w:rPr>
        <w:t>便證</w:t>
      </w:r>
      <w:r>
        <w:t xml:space="preserve"> [benshō] /directly attain/</w:t>
      </w:r>
    </w:p>
    <w:p w:rsidR="00A618CE" w:rsidRDefault="00A618CE" w:rsidP="00A618CE">
      <w:r>
        <w:rPr>
          <w:rFonts w:ascii="MS Gothic" w:eastAsia="MS Gothic" w:hAnsi="MS Gothic" w:cs="MS Gothic" w:hint="eastAsia"/>
        </w:rPr>
        <w:t>便道</w:t>
      </w:r>
      <w:r>
        <w:t xml:space="preserve"> [bendō] /shortcut/</w:t>
      </w:r>
    </w:p>
    <w:p w:rsidR="00A618CE" w:rsidRDefault="00A618CE" w:rsidP="00A618CE">
      <w:r>
        <w:rPr>
          <w:rFonts w:ascii="MS Gothic" w:eastAsia="MS Gothic" w:hAnsi="MS Gothic" w:cs="MS Gothic" w:hint="eastAsia"/>
        </w:rPr>
        <w:t>便頓</w:t>
      </w:r>
      <w:r>
        <w:t xml:space="preserve"> [benton] /directly/</w:t>
      </w:r>
    </w:p>
    <w:p w:rsidR="00A618CE" w:rsidRDefault="00A618CE" w:rsidP="00A618CE">
      <w:r>
        <w:rPr>
          <w:rFonts w:ascii="MS Gothic" w:eastAsia="MS Gothic" w:hAnsi="MS Gothic" w:cs="MS Gothic" w:hint="eastAsia"/>
        </w:rPr>
        <w:t>便頓得</w:t>
      </w:r>
      <w:r>
        <w:t xml:space="preserve"> [benton toku] /immediately attain/</w:t>
      </w:r>
    </w:p>
    <w:p w:rsidR="00A618CE" w:rsidRDefault="00A618CE" w:rsidP="00A618CE">
      <w:r>
        <w:rPr>
          <w:rFonts w:ascii="MS Gothic" w:eastAsia="MS Gothic" w:hAnsi="MS Gothic" w:cs="MS Gothic" w:hint="eastAsia"/>
        </w:rPr>
        <w:t>係</w:t>
      </w:r>
      <w:r>
        <w:t xml:space="preserve"> [kei] /connect/</w:t>
      </w:r>
    </w:p>
    <w:p w:rsidR="00A618CE" w:rsidRDefault="00A618CE" w:rsidP="00A618CE">
      <w:r>
        <w:rPr>
          <w:rFonts w:ascii="MS Gothic" w:eastAsia="MS Gothic" w:hAnsi="MS Gothic" w:cs="MS Gothic" w:hint="eastAsia"/>
        </w:rPr>
        <w:t>係念</w:t>
      </w:r>
      <w:r>
        <w:t xml:space="preserve"> [kenen] /to think of/</w:t>
      </w:r>
    </w:p>
    <w:p w:rsidR="00A618CE" w:rsidRDefault="00A618CE" w:rsidP="00A618CE">
      <w:r>
        <w:rPr>
          <w:rFonts w:ascii="MS Gothic" w:eastAsia="MS Gothic" w:hAnsi="MS Gothic" w:cs="MS Gothic" w:hint="eastAsia"/>
        </w:rPr>
        <w:t>促</w:t>
      </w:r>
      <w:r>
        <w:t xml:space="preserve"> [soku] /to hurry/</w:t>
      </w:r>
    </w:p>
    <w:p w:rsidR="00A618CE" w:rsidRDefault="00A618CE" w:rsidP="00A618CE">
      <w:r>
        <w:rPr>
          <w:rFonts w:ascii="MS Gothic" w:eastAsia="MS Gothic" w:hAnsi="MS Gothic" w:cs="MS Gothic" w:hint="eastAsia"/>
        </w:rPr>
        <w:t>俄</w:t>
      </w:r>
      <w:r>
        <w:t xml:space="preserve"> [ga] /sudden/</w:t>
      </w:r>
    </w:p>
    <w:p w:rsidR="00A618CE" w:rsidRDefault="00A618CE" w:rsidP="00A618CE">
      <w:r>
        <w:rPr>
          <w:rFonts w:ascii="MS Gothic" w:eastAsia="MS Gothic" w:hAnsi="MS Gothic" w:cs="MS Gothic" w:hint="eastAsia"/>
        </w:rPr>
        <w:t>俄那鉢底</w:t>
      </w:r>
      <w:r>
        <w:t xml:space="preserve"> [Ganapatei] /Gaṇapati/</w:t>
      </w:r>
    </w:p>
    <w:p w:rsidR="00A618CE" w:rsidRDefault="00A618CE" w:rsidP="00A618CE">
      <w:r>
        <w:rPr>
          <w:rFonts w:ascii="MS Gothic" w:eastAsia="MS Gothic" w:hAnsi="MS Gothic" w:cs="MS Gothic" w:hint="eastAsia"/>
        </w:rPr>
        <w:t>俊寛</w:t>
      </w:r>
      <w:r>
        <w:t xml:space="preserve"> [Shunkan] /Shunkan/</w:t>
      </w:r>
    </w:p>
    <w:p w:rsidR="00A618CE" w:rsidRDefault="00A618CE" w:rsidP="00A618CE">
      <w:r>
        <w:rPr>
          <w:rFonts w:ascii="Malgun Gothic" w:eastAsia="Malgun Gothic" w:hAnsi="Malgun Gothic" w:cs="Malgun Gothic" w:hint="eastAsia"/>
        </w:rPr>
        <w:t>俓</w:t>
      </w:r>
      <w:r>
        <w:t xml:space="preserve"> [kyō] /diameter/</w:t>
      </w:r>
    </w:p>
    <w:p w:rsidR="00A618CE" w:rsidRDefault="00A618CE" w:rsidP="00A618CE">
      <w:r>
        <w:rPr>
          <w:rFonts w:ascii="MS Gothic" w:eastAsia="MS Gothic" w:hAnsi="MS Gothic" w:cs="MS Gothic" w:hint="eastAsia"/>
        </w:rPr>
        <w:t>俗</w:t>
      </w:r>
      <w:r>
        <w:t xml:space="preserve"> [zoku] /secular/</w:t>
      </w:r>
    </w:p>
    <w:p w:rsidR="00A618CE" w:rsidRDefault="00A618CE" w:rsidP="00A618CE">
      <w:r>
        <w:rPr>
          <w:rFonts w:ascii="MS Gothic" w:eastAsia="MS Gothic" w:hAnsi="MS Gothic" w:cs="MS Gothic" w:hint="eastAsia"/>
        </w:rPr>
        <w:t>俗世</w:t>
      </w:r>
      <w:r>
        <w:t xml:space="preserve"> [zokuse] /mundane world/</w:t>
      </w:r>
    </w:p>
    <w:p w:rsidR="00A618CE" w:rsidRDefault="00A618CE" w:rsidP="00A618CE">
      <w:r>
        <w:rPr>
          <w:rFonts w:ascii="MS Gothic" w:eastAsia="MS Gothic" w:hAnsi="MS Gothic" w:cs="MS Gothic" w:hint="eastAsia"/>
        </w:rPr>
        <w:t>俗事</w:t>
      </w:r>
      <w:r>
        <w:t xml:space="preserve"> [zokuji] /mundane affairs/</w:t>
      </w:r>
    </w:p>
    <w:p w:rsidR="00A618CE" w:rsidRDefault="00A618CE" w:rsidP="00A618CE">
      <w:r>
        <w:rPr>
          <w:rFonts w:ascii="MS Gothic" w:eastAsia="MS Gothic" w:hAnsi="MS Gothic" w:cs="MS Gothic" w:hint="eastAsia"/>
        </w:rPr>
        <w:t>俗人</w:t>
      </w:r>
      <w:r>
        <w:t xml:space="preserve"> [zoku nin] /secular person/</w:t>
      </w:r>
    </w:p>
    <w:p w:rsidR="00A618CE" w:rsidRDefault="00A618CE" w:rsidP="00A618CE">
      <w:r>
        <w:rPr>
          <w:rFonts w:ascii="MS Gothic" w:eastAsia="MS Gothic" w:hAnsi="MS Gothic" w:cs="MS Gothic" w:hint="eastAsia"/>
        </w:rPr>
        <w:t>俗典</w:t>
      </w:r>
      <w:r>
        <w:t xml:space="preserve"> [zokuten] /secular classics/</w:t>
      </w:r>
    </w:p>
    <w:p w:rsidR="00A618CE" w:rsidRDefault="00A618CE" w:rsidP="00A618CE">
      <w:r>
        <w:rPr>
          <w:rFonts w:ascii="MS Gothic" w:eastAsia="MS Gothic" w:hAnsi="MS Gothic" w:cs="MS Gothic" w:hint="eastAsia"/>
        </w:rPr>
        <w:t>俗務</w:t>
      </w:r>
      <w:r>
        <w:t xml:space="preserve"> [zokumu] /mundane duties/</w:t>
      </w:r>
    </w:p>
    <w:p w:rsidR="00A618CE" w:rsidRDefault="00A618CE" w:rsidP="00A618CE">
      <w:r>
        <w:rPr>
          <w:rFonts w:ascii="MS Gothic" w:eastAsia="MS Gothic" w:hAnsi="MS Gothic" w:cs="MS Gothic" w:hint="eastAsia"/>
        </w:rPr>
        <w:t>俗名</w:t>
      </w:r>
      <w:r>
        <w:t xml:space="preserve"> [zoku myō] /secular name/</w:t>
      </w:r>
    </w:p>
    <w:p w:rsidR="00A618CE" w:rsidRDefault="00A618CE" w:rsidP="00A618CE">
      <w:r>
        <w:rPr>
          <w:rFonts w:ascii="MS Gothic" w:eastAsia="MS Gothic" w:hAnsi="MS Gothic" w:cs="MS Gothic" w:hint="eastAsia"/>
        </w:rPr>
        <w:t>俗塵</w:t>
      </w:r>
      <w:r>
        <w:t xml:space="preserve"> [zokujin] /worldly pollution/</w:t>
      </w:r>
    </w:p>
    <w:p w:rsidR="00A618CE" w:rsidRDefault="00A618CE" w:rsidP="00A618CE">
      <w:r>
        <w:rPr>
          <w:rFonts w:ascii="MS Gothic" w:eastAsia="MS Gothic" w:hAnsi="MS Gothic" w:cs="MS Gothic" w:hint="eastAsia"/>
        </w:rPr>
        <w:lastRenderedPageBreak/>
        <w:t>俗妄眞實宗</w:t>
      </w:r>
      <w:r>
        <w:t xml:space="preserve"> [zoku bō jinjitsu shū] /all secular things are illusory and the Buddhist teachings are true/</w:t>
      </w:r>
    </w:p>
    <w:p w:rsidR="00A618CE" w:rsidRDefault="00A618CE" w:rsidP="00A618CE">
      <w:r>
        <w:rPr>
          <w:rFonts w:ascii="MS Gothic" w:eastAsia="MS Gothic" w:hAnsi="MS Gothic" w:cs="MS Gothic" w:hint="eastAsia"/>
        </w:rPr>
        <w:t>俗姓</w:t>
      </w:r>
      <w:r>
        <w:t xml:space="preserve"> [zokushō] /secular family name/</w:t>
      </w:r>
    </w:p>
    <w:p w:rsidR="00A618CE" w:rsidRDefault="00A618CE" w:rsidP="00A618CE">
      <w:r>
        <w:rPr>
          <w:rFonts w:ascii="MS Gothic" w:eastAsia="MS Gothic" w:hAnsi="MS Gothic" w:cs="MS Gothic" w:hint="eastAsia"/>
        </w:rPr>
        <w:t>俗家</w:t>
      </w:r>
      <w:r>
        <w:t xml:space="preserve"> [zokke] /secular family/</w:t>
      </w:r>
    </w:p>
    <w:p w:rsidR="00A618CE" w:rsidRDefault="00A618CE" w:rsidP="00A618CE">
      <w:r>
        <w:rPr>
          <w:rFonts w:ascii="MS Gothic" w:eastAsia="MS Gothic" w:hAnsi="MS Gothic" w:cs="MS Gothic" w:hint="eastAsia"/>
        </w:rPr>
        <w:t>俗形</w:t>
      </w:r>
      <w:r>
        <w:t xml:space="preserve"> [zokugyō] /of ordinary appearance/</w:t>
      </w:r>
    </w:p>
    <w:p w:rsidR="00A618CE" w:rsidRDefault="00A618CE" w:rsidP="00A618CE">
      <w:r>
        <w:rPr>
          <w:rFonts w:ascii="MS Gothic" w:eastAsia="MS Gothic" w:hAnsi="MS Gothic" w:cs="MS Gothic" w:hint="eastAsia"/>
        </w:rPr>
        <w:t>俗我</w:t>
      </w:r>
      <w:r>
        <w:t xml:space="preserve"> [zokuga] /mundane self/</w:t>
      </w:r>
    </w:p>
    <w:p w:rsidR="00A618CE" w:rsidRDefault="00A618CE" w:rsidP="00A618CE">
      <w:r>
        <w:rPr>
          <w:rFonts w:ascii="MS Gothic" w:eastAsia="MS Gothic" w:hAnsi="MS Gothic" w:cs="MS Gothic" w:hint="eastAsia"/>
        </w:rPr>
        <w:t>俗戒</w:t>
      </w:r>
      <w:r>
        <w:t xml:space="preserve"> [zokukai] /mundane precepts/</w:t>
      </w:r>
    </w:p>
    <w:p w:rsidR="00A618CE" w:rsidRDefault="00A618CE" w:rsidP="00A618CE">
      <w:r>
        <w:rPr>
          <w:rFonts w:ascii="MS Gothic" w:eastAsia="MS Gothic" w:hAnsi="MS Gothic" w:cs="MS Gothic" w:hint="eastAsia"/>
        </w:rPr>
        <w:t>俗智</w:t>
      </w:r>
      <w:r>
        <w:t xml:space="preserve"> [zokuchi] /mundane cognition/</w:t>
      </w:r>
    </w:p>
    <w:p w:rsidR="00A618CE" w:rsidRDefault="00A618CE" w:rsidP="00A618CE">
      <w:r>
        <w:rPr>
          <w:rFonts w:ascii="MS Gothic" w:eastAsia="MS Gothic" w:hAnsi="MS Gothic" w:cs="MS Gothic" w:hint="eastAsia"/>
        </w:rPr>
        <w:t>俗有</w:t>
      </w:r>
      <w:r>
        <w:t xml:space="preserve"> [zokuu] /mundane reality/</w:t>
      </w:r>
    </w:p>
    <w:p w:rsidR="00A618CE" w:rsidRDefault="00A618CE" w:rsidP="00A618CE">
      <w:r>
        <w:rPr>
          <w:rFonts w:ascii="MS Gothic" w:eastAsia="MS Gothic" w:hAnsi="MS Gothic" w:cs="MS Gothic" w:hint="eastAsia"/>
        </w:rPr>
        <w:t>俗服</w:t>
      </w:r>
      <w:r>
        <w:t xml:space="preserve"> [zokubuku] /secular clothes/</w:t>
      </w:r>
    </w:p>
    <w:p w:rsidR="00A618CE" w:rsidRDefault="00A618CE" w:rsidP="00A618CE">
      <w:r>
        <w:rPr>
          <w:rFonts w:ascii="MS Gothic" w:eastAsia="MS Gothic" w:hAnsi="MS Gothic" w:cs="MS Gothic" w:hint="eastAsia"/>
        </w:rPr>
        <w:t>俗業</w:t>
      </w:r>
      <w:r>
        <w:t xml:space="preserve"> [zokugō] /worldly activities or business/</w:t>
      </w:r>
    </w:p>
    <w:p w:rsidR="00A618CE" w:rsidRDefault="00A618CE" w:rsidP="00A618CE">
      <w:r>
        <w:rPr>
          <w:rFonts w:ascii="MS Gothic" w:eastAsia="MS Gothic" w:hAnsi="MS Gothic" w:cs="MS Gothic" w:hint="eastAsia"/>
        </w:rPr>
        <w:t>俗正法</w:t>
      </w:r>
      <w:r>
        <w:t xml:space="preserve"> [zoku shōbō] /conventional true dharma/</w:t>
      </w:r>
    </w:p>
    <w:p w:rsidR="00A618CE" w:rsidRDefault="00A618CE" w:rsidP="00A618CE">
      <w:r>
        <w:rPr>
          <w:rFonts w:ascii="MS Gothic" w:eastAsia="MS Gothic" w:hAnsi="MS Gothic" w:cs="MS Gothic" w:hint="eastAsia"/>
        </w:rPr>
        <w:t>俗流</w:t>
      </w:r>
      <w:r>
        <w:t xml:space="preserve"> [zokuru] /worldly trends/</w:t>
      </w:r>
    </w:p>
    <w:p w:rsidR="00A618CE" w:rsidRDefault="00A618CE" w:rsidP="00A618CE">
      <w:r>
        <w:rPr>
          <w:rFonts w:ascii="MS Gothic" w:eastAsia="MS Gothic" w:hAnsi="MS Gothic" w:cs="MS Gothic" w:hint="eastAsia"/>
        </w:rPr>
        <w:t>俗漢</w:t>
      </w:r>
      <w:r>
        <w:t xml:space="preserve"> [zokukan] /a common fellow/</w:t>
      </w:r>
    </w:p>
    <w:p w:rsidR="00A618CE" w:rsidRDefault="00A618CE" w:rsidP="00A618CE">
      <w:r>
        <w:rPr>
          <w:rFonts w:ascii="MS Gothic" w:eastAsia="MS Gothic" w:hAnsi="MS Gothic" w:cs="MS Gothic" w:hint="eastAsia"/>
        </w:rPr>
        <w:t>俗穢</w:t>
      </w:r>
      <w:r>
        <w:t xml:space="preserve"> [zokue] /worldly defilement/</w:t>
      </w:r>
    </w:p>
    <w:p w:rsidR="00A618CE" w:rsidRDefault="00A618CE" w:rsidP="00A618CE">
      <w:r>
        <w:rPr>
          <w:rFonts w:ascii="MS Gothic" w:eastAsia="MS Gothic" w:hAnsi="MS Gothic" w:cs="MS Gothic" w:hint="eastAsia"/>
        </w:rPr>
        <w:t>俗緣</w:t>
      </w:r>
      <w:r>
        <w:t xml:space="preserve"> [zokuen] /mundane entanglements/</w:t>
      </w:r>
    </w:p>
    <w:p w:rsidR="00A618CE" w:rsidRDefault="00A618CE" w:rsidP="00A618CE">
      <w:r>
        <w:rPr>
          <w:rFonts w:ascii="MS Gothic" w:eastAsia="MS Gothic" w:hAnsi="MS Gothic" w:cs="MS Gothic" w:hint="eastAsia"/>
        </w:rPr>
        <w:t>俗</w:t>
      </w:r>
      <w:r>
        <w:rPr>
          <w:rFonts w:ascii="Malgun Gothic" w:eastAsia="Malgun Gothic" w:hAnsi="Malgun Gothic" w:cs="Malgun Gothic" w:hint="eastAsia"/>
        </w:rPr>
        <w:t>說</w:t>
      </w:r>
      <w:r>
        <w:t xml:space="preserve"> [zokusetsu] /conventional explanation/</w:t>
      </w:r>
    </w:p>
    <w:p w:rsidR="00A618CE" w:rsidRDefault="00A618CE" w:rsidP="00A618CE">
      <w:r>
        <w:rPr>
          <w:rFonts w:ascii="MS Gothic" w:eastAsia="MS Gothic" w:hAnsi="MS Gothic" w:cs="MS Gothic" w:hint="eastAsia"/>
        </w:rPr>
        <w:t>俗諦</w:t>
      </w:r>
      <w:r>
        <w:t xml:space="preserve"> [zokutai] /conventional truth/</w:t>
      </w:r>
    </w:p>
    <w:p w:rsidR="00A618CE" w:rsidRDefault="00A618CE" w:rsidP="00A618CE">
      <w:r>
        <w:rPr>
          <w:rFonts w:ascii="Microsoft JhengHei" w:eastAsia="Microsoft JhengHei" w:hAnsi="Microsoft JhengHei" w:cs="Microsoft JhengHei" w:hint="eastAsia"/>
        </w:rPr>
        <w:t>俙</w:t>
      </w:r>
      <w:r>
        <w:t xml:space="preserve"> [ki] /to appeal/to accuse/</w:t>
      </w:r>
    </w:p>
    <w:p w:rsidR="00A618CE" w:rsidRDefault="00A618CE" w:rsidP="00A618CE">
      <w:r>
        <w:rPr>
          <w:rFonts w:ascii="MS Gothic" w:eastAsia="MS Gothic" w:hAnsi="MS Gothic" w:cs="MS Gothic" w:hint="eastAsia"/>
        </w:rPr>
        <w:t>保</w:t>
      </w:r>
      <w:r>
        <w:t xml:space="preserve"> [hō] /protect/</w:t>
      </w:r>
    </w:p>
    <w:p w:rsidR="00A618CE" w:rsidRDefault="00A618CE" w:rsidP="00A618CE">
      <w:r>
        <w:rPr>
          <w:rFonts w:ascii="MS Gothic" w:eastAsia="MS Gothic" w:hAnsi="MS Gothic" w:cs="MS Gothic" w:hint="eastAsia"/>
        </w:rPr>
        <w:t>保任</w:t>
      </w:r>
      <w:r>
        <w:t xml:space="preserve"> [hōnin] /duty/</w:t>
      </w:r>
    </w:p>
    <w:p w:rsidR="00A618CE" w:rsidRDefault="00A618CE" w:rsidP="00A618CE">
      <w:r>
        <w:rPr>
          <w:rFonts w:ascii="MS Gothic" w:eastAsia="MS Gothic" w:hAnsi="MS Gothic" w:cs="MS Gothic" w:hint="eastAsia"/>
        </w:rPr>
        <w:t>保任行</w:t>
      </w:r>
      <w:r>
        <w:t xml:space="preserve"> [hōnin gyō] /maintaining one's practice after awakening/</w:t>
      </w:r>
    </w:p>
    <w:p w:rsidR="00A618CE" w:rsidRDefault="00A618CE" w:rsidP="00A618CE">
      <w:r>
        <w:rPr>
          <w:rFonts w:ascii="MS Gothic" w:eastAsia="MS Gothic" w:hAnsi="MS Gothic" w:cs="MS Gothic" w:hint="eastAsia"/>
        </w:rPr>
        <w:t>保境將軍</w:t>
      </w:r>
      <w:r>
        <w:t xml:space="preserve"> [hōkyō shōgun] /guardian general of the region/</w:t>
      </w:r>
    </w:p>
    <w:p w:rsidR="00A618CE" w:rsidRDefault="00A618CE" w:rsidP="00A618CE">
      <w:r>
        <w:rPr>
          <w:rFonts w:ascii="MS Gothic" w:eastAsia="MS Gothic" w:hAnsi="MS Gothic" w:cs="MS Gothic" w:hint="eastAsia"/>
        </w:rPr>
        <w:t>保守派</w:t>
      </w:r>
      <w:r>
        <w:t xml:space="preserve"> [hōshuha] /a conservative school/</w:t>
      </w:r>
    </w:p>
    <w:p w:rsidR="00A618CE" w:rsidRDefault="00A618CE" w:rsidP="00A618CE">
      <w:r>
        <w:rPr>
          <w:rFonts w:ascii="MS Gothic" w:eastAsia="MS Gothic" w:hAnsi="MS Gothic" w:cs="MS Gothic" w:hint="eastAsia"/>
        </w:rPr>
        <w:t>保志</w:t>
      </w:r>
      <w:r>
        <w:t xml:space="preserve"> [Hōshi] /Baozhi/</w:t>
      </w:r>
    </w:p>
    <w:p w:rsidR="00A618CE" w:rsidRDefault="00A618CE" w:rsidP="00A618CE">
      <w:r>
        <w:rPr>
          <w:rFonts w:ascii="MS Gothic" w:eastAsia="MS Gothic" w:hAnsi="MS Gothic" w:cs="MS Gothic" w:hint="eastAsia"/>
        </w:rPr>
        <w:t>保護任持</w:t>
      </w:r>
      <w:r>
        <w:t xml:space="preserve"> [hōgo ninji] /maintaining practice after awakening/</w:t>
      </w:r>
    </w:p>
    <w:p w:rsidR="00A618CE" w:rsidRDefault="00A618CE" w:rsidP="00A618CE">
      <w:r>
        <w:rPr>
          <w:rFonts w:ascii="MS Gothic" w:eastAsia="MS Gothic" w:hAnsi="MS Gothic" w:cs="MS Gothic" w:hint="eastAsia"/>
        </w:rPr>
        <w:t>信</w:t>
      </w:r>
      <w:r>
        <w:t xml:space="preserve"> [shin] /faith/</w:t>
      </w:r>
    </w:p>
    <w:p w:rsidR="00A618CE" w:rsidRDefault="00A618CE" w:rsidP="00A618CE">
      <w:r>
        <w:rPr>
          <w:rFonts w:ascii="MS Gothic" w:eastAsia="MS Gothic" w:hAnsi="MS Gothic" w:cs="MS Gothic" w:hint="eastAsia"/>
        </w:rPr>
        <w:t>信不退</w:t>
      </w:r>
      <w:r>
        <w:t xml:space="preserve"> [shin futai] /non-retrogression in terms of faith/</w:t>
      </w:r>
    </w:p>
    <w:p w:rsidR="00A618CE" w:rsidRDefault="00A618CE" w:rsidP="00A618CE">
      <w:r>
        <w:rPr>
          <w:rFonts w:ascii="MS Gothic" w:eastAsia="MS Gothic" w:hAnsi="MS Gothic" w:cs="MS Gothic" w:hint="eastAsia"/>
        </w:rPr>
        <w:t>信他</w:t>
      </w:r>
      <w:r>
        <w:t xml:space="preserve"> [shinta] /to believe [the explanations of] others/</w:t>
      </w:r>
    </w:p>
    <w:p w:rsidR="00A618CE" w:rsidRDefault="00A618CE" w:rsidP="00A618CE">
      <w:r>
        <w:rPr>
          <w:rFonts w:ascii="MS Gothic" w:eastAsia="MS Gothic" w:hAnsi="MS Gothic" w:cs="MS Gothic" w:hint="eastAsia"/>
        </w:rPr>
        <w:t>信仰</w:t>
      </w:r>
      <w:r>
        <w:t xml:space="preserve"> [shirube] /believe in and look up to/</w:t>
      </w:r>
    </w:p>
    <w:p w:rsidR="00A618CE" w:rsidRDefault="00A618CE" w:rsidP="00A618CE">
      <w:r>
        <w:rPr>
          <w:rFonts w:ascii="MS Gothic" w:eastAsia="MS Gothic" w:hAnsi="MS Gothic" w:cs="MS Gothic" w:hint="eastAsia"/>
        </w:rPr>
        <w:lastRenderedPageBreak/>
        <w:t>信伏</w:t>
      </w:r>
      <w:r>
        <w:t xml:space="preserve"> [shinpuku] /to believe and submit/</w:t>
      </w:r>
    </w:p>
    <w:p w:rsidR="00A618CE" w:rsidRDefault="00A618CE" w:rsidP="00A618CE">
      <w:r>
        <w:rPr>
          <w:rFonts w:ascii="MS Gothic" w:eastAsia="MS Gothic" w:hAnsi="MS Gothic" w:cs="MS Gothic" w:hint="eastAsia"/>
        </w:rPr>
        <w:t>信位</w:t>
      </w:r>
      <w:r>
        <w:t xml:space="preserve"> [shin'i] /stage(s) of faith/</w:t>
      </w:r>
    </w:p>
    <w:p w:rsidR="00A618CE" w:rsidRDefault="00A618CE" w:rsidP="00A618CE">
      <w:r>
        <w:rPr>
          <w:rFonts w:ascii="MS Gothic" w:eastAsia="MS Gothic" w:hAnsi="MS Gothic" w:cs="MS Gothic" w:hint="eastAsia"/>
        </w:rPr>
        <w:t>信住行向地</w:t>
      </w:r>
      <w:r>
        <w:t xml:space="preserve"> [shin jū gyō kō chi] /faith, abodes, practices, dedications, and grounds/</w:t>
      </w:r>
    </w:p>
    <w:p w:rsidR="00A618CE" w:rsidRDefault="00A618CE" w:rsidP="00A618CE">
      <w:r>
        <w:rPr>
          <w:rFonts w:ascii="MS Gothic" w:eastAsia="MS Gothic" w:hAnsi="MS Gothic" w:cs="MS Gothic" w:hint="eastAsia"/>
        </w:rPr>
        <w:t>信佛功德經</w:t>
      </w:r>
      <w:r>
        <w:t xml:space="preserve"> [Shinbutsu kudoku kyō] /Sūtra of Belief in the Buddha's Merits/</w:t>
      </w:r>
    </w:p>
    <w:p w:rsidR="00A618CE" w:rsidRDefault="00A618CE" w:rsidP="00A618CE">
      <w:r>
        <w:rPr>
          <w:rFonts w:ascii="MS Gothic" w:eastAsia="MS Gothic" w:hAnsi="MS Gothic" w:cs="MS Gothic" w:hint="eastAsia"/>
        </w:rPr>
        <w:t>信光</w:t>
      </w:r>
      <w:r>
        <w:t xml:space="preserve"> [shinkō] /light of faith/</w:t>
      </w:r>
    </w:p>
    <w:p w:rsidR="00A618CE" w:rsidRDefault="00A618CE" w:rsidP="00A618CE">
      <w:r>
        <w:rPr>
          <w:rFonts w:ascii="MS Gothic" w:eastAsia="MS Gothic" w:hAnsi="MS Gothic" w:cs="MS Gothic" w:hint="eastAsia"/>
        </w:rPr>
        <w:t>信力</w:t>
      </w:r>
      <w:r>
        <w:t xml:space="preserve"> [shinriki] /power of faith/</w:t>
      </w:r>
    </w:p>
    <w:p w:rsidR="00A618CE" w:rsidRDefault="00A618CE" w:rsidP="00A618CE">
      <w:r>
        <w:rPr>
          <w:rFonts w:ascii="MS Gothic" w:eastAsia="MS Gothic" w:hAnsi="MS Gothic" w:cs="MS Gothic" w:hint="eastAsia"/>
        </w:rPr>
        <w:t>信勝解</w:t>
      </w:r>
      <w:r>
        <w:t xml:space="preserve"> [shin shōge] /faith and resolve/</w:t>
      </w:r>
    </w:p>
    <w:p w:rsidR="00A618CE" w:rsidRDefault="00A618CE" w:rsidP="00A618CE">
      <w:r>
        <w:rPr>
          <w:rFonts w:ascii="MS Gothic" w:eastAsia="MS Gothic" w:hAnsi="MS Gothic" w:cs="MS Gothic" w:hint="eastAsia"/>
        </w:rPr>
        <w:t>信勝解淨</w:t>
      </w:r>
      <w:r>
        <w:t xml:space="preserve"> [shin shōge jō] /purification of faith and resolve/</w:t>
      </w:r>
    </w:p>
    <w:p w:rsidR="00A618CE" w:rsidRDefault="00A618CE" w:rsidP="00A618CE">
      <w:r>
        <w:rPr>
          <w:rFonts w:ascii="MS Gothic" w:eastAsia="MS Gothic" w:hAnsi="MS Gothic" w:cs="MS Gothic" w:hint="eastAsia"/>
        </w:rPr>
        <w:t>信受</w:t>
      </w:r>
      <w:r>
        <w:t xml:space="preserve"> [shinju] /to have confidence/</w:t>
      </w:r>
    </w:p>
    <w:p w:rsidR="00A618CE" w:rsidRDefault="00A618CE" w:rsidP="00A618CE">
      <w:r>
        <w:rPr>
          <w:rFonts w:ascii="MS Gothic" w:eastAsia="MS Gothic" w:hAnsi="MS Gothic" w:cs="MS Gothic" w:hint="eastAsia"/>
        </w:rPr>
        <w:t>信受奉行</w:t>
      </w:r>
      <w:r>
        <w:t xml:space="preserve"> [shinju bukyō] /to receive the Buddha's teaching with conviction and understanding and then truly practice it/</w:t>
      </w:r>
    </w:p>
    <w:p w:rsidR="00A618CE" w:rsidRDefault="00A618CE" w:rsidP="00A618CE">
      <w:r>
        <w:rPr>
          <w:rFonts w:ascii="MS Gothic" w:eastAsia="MS Gothic" w:hAnsi="MS Gothic" w:cs="MS Gothic" w:hint="eastAsia"/>
        </w:rPr>
        <w:t>信叡</w:t>
      </w:r>
      <w:r>
        <w:t xml:space="preserve"> [Shinei] /Shinei/</w:t>
      </w:r>
    </w:p>
    <w:p w:rsidR="00A618CE" w:rsidRDefault="00A618CE" w:rsidP="00A618CE">
      <w:r>
        <w:rPr>
          <w:rFonts w:ascii="MS Gothic" w:eastAsia="MS Gothic" w:hAnsi="MS Gothic" w:cs="MS Gothic" w:hint="eastAsia"/>
        </w:rPr>
        <w:t>信向</w:t>
      </w:r>
      <w:r>
        <w:t xml:space="preserve"> [shinkō] /to believe and dedicate/</w:t>
      </w:r>
    </w:p>
    <w:p w:rsidR="00A618CE" w:rsidRDefault="00A618CE" w:rsidP="00A618CE">
      <w:r>
        <w:rPr>
          <w:rFonts w:ascii="MS Gothic" w:eastAsia="MS Gothic" w:hAnsi="MS Gothic" w:cs="MS Gothic" w:hint="eastAsia"/>
        </w:rPr>
        <w:t>信喜</w:t>
      </w:r>
      <w:r>
        <w:t xml:space="preserve"> [shinki] /to believe and love/</w:t>
      </w:r>
    </w:p>
    <w:p w:rsidR="00A618CE" w:rsidRDefault="00A618CE" w:rsidP="00A618CE">
      <w:r>
        <w:rPr>
          <w:rFonts w:ascii="MS Gothic" w:eastAsia="MS Gothic" w:hAnsi="MS Gothic" w:cs="MS Gothic" w:hint="eastAsia"/>
        </w:rPr>
        <w:t>信地</w:t>
      </w:r>
      <w:r>
        <w:t xml:space="preserve"> [shinji] /stage of faith/</w:t>
      </w:r>
    </w:p>
    <w:p w:rsidR="00A618CE" w:rsidRDefault="00A618CE" w:rsidP="00A618CE">
      <w:r>
        <w:rPr>
          <w:rFonts w:ascii="MS Gothic" w:eastAsia="MS Gothic" w:hAnsi="MS Gothic" w:cs="MS Gothic" w:hint="eastAsia"/>
        </w:rPr>
        <w:t>信士</w:t>
      </w:r>
      <w:r>
        <w:t xml:space="preserve"> [shinji] /male devotee/</w:t>
      </w:r>
    </w:p>
    <w:p w:rsidR="00A618CE" w:rsidRDefault="00A618CE" w:rsidP="00A618CE">
      <w:r>
        <w:rPr>
          <w:rFonts w:ascii="MS Gothic" w:eastAsia="MS Gothic" w:hAnsi="MS Gothic" w:cs="MS Gothic" w:hint="eastAsia"/>
        </w:rPr>
        <w:t>信士信女</w:t>
      </w:r>
      <w:r>
        <w:t xml:space="preserve"> [shinshi shinnyo] /male and female lay believers/</w:t>
      </w:r>
    </w:p>
    <w:p w:rsidR="00A618CE" w:rsidRDefault="00A618CE" w:rsidP="00A618CE">
      <w:r>
        <w:rPr>
          <w:rFonts w:ascii="MS Gothic" w:eastAsia="MS Gothic" w:hAnsi="MS Gothic" w:cs="MS Gothic" w:hint="eastAsia"/>
        </w:rPr>
        <w:t>信奉</w:t>
      </w:r>
      <w:r>
        <w:t xml:space="preserve"> [shinbō] /belief/</w:t>
      </w:r>
    </w:p>
    <w:p w:rsidR="00A618CE" w:rsidRDefault="00A618CE" w:rsidP="00A618CE">
      <w:r>
        <w:rPr>
          <w:rFonts w:ascii="MS Gothic" w:eastAsia="MS Gothic" w:hAnsi="MS Gothic" w:cs="MS Gothic" w:hint="eastAsia"/>
        </w:rPr>
        <w:t>信女</w:t>
      </w:r>
      <w:r>
        <w:t xml:space="preserve"> [shinnyo] /female lay practitioner/</w:t>
      </w:r>
    </w:p>
    <w:p w:rsidR="00A618CE" w:rsidRDefault="00A618CE" w:rsidP="00A618CE">
      <w:r>
        <w:rPr>
          <w:rFonts w:ascii="MS Gothic" w:eastAsia="MS Gothic" w:hAnsi="MS Gothic" w:cs="MS Gothic" w:hint="eastAsia"/>
        </w:rPr>
        <w:t>信宿</w:t>
      </w:r>
      <w:r>
        <w:t xml:space="preserve"> [shinshuku] /to stay over for two nights/</w:t>
      </w:r>
    </w:p>
    <w:p w:rsidR="00A618CE" w:rsidRDefault="00A618CE" w:rsidP="00A618CE">
      <w:r>
        <w:rPr>
          <w:rFonts w:ascii="MS Gothic" w:eastAsia="MS Gothic" w:hAnsi="MS Gothic" w:cs="MS Gothic" w:hint="eastAsia"/>
        </w:rPr>
        <w:t>信度</w:t>
      </w:r>
      <w:r>
        <w:t xml:space="preserve"> [Shindo] /Sindhu/</w:t>
      </w:r>
    </w:p>
    <w:p w:rsidR="00A618CE" w:rsidRDefault="00A618CE" w:rsidP="00A618CE">
      <w:r>
        <w:rPr>
          <w:rFonts w:ascii="MS Gothic" w:eastAsia="MS Gothic" w:hAnsi="MS Gothic" w:cs="MS Gothic" w:hint="eastAsia"/>
        </w:rPr>
        <w:t>信度國</w:t>
      </w:r>
      <w:r>
        <w:t xml:space="preserve"> [Shindo koku] /India/</w:t>
      </w:r>
    </w:p>
    <w:p w:rsidR="00A618CE" w:rsidRDefault="00A618CE" w:rsidP="00A618CE">
      <w:r>
        <w:rPr>
          <w:rFonts w:ascii="MS Gothic" w:eastAsia="MS Gothic" w:hAnsi="MS Gothic" w:cs="MS Gothic" w:hint="eastAsia"/>
        </w:rPr>
        <w:t>信度河</w:t>
      </w:r>
      <w:r>
        <w:t xml:space="preserve"> [Shindo ka] /Indus River/</w:t>
      </w:r>
    </w:p>
    <w:p w:rsidR="00A618CE" w:rsidRDefault="00A618CE" w:rsidP="00A618CE">
      <w:r>
        <w:rPr>
          <w:rFonts w:ascii="MS Gothic" w:eastAsia="MS Gothic" w:hAnsi="MS Gothic" w:cs="MS Gothic" w:hint="eastAsia"/>
        </w:rPr>
        <w:t>信徒</w:t>
      </w:r>
      <w:r>
        <w:t xml:space="preserve"> [shinto] /a believer/</w:t>
      </w:r>
    </w:p>
    <w:p w:rsidR="00A618CE" w:rsidRDefault="00A618CE" w:rsidP="00A618CE">
      <w:r>
        <w:rPr>
          <w:rFonts w:ascii="MS Gothic" w:eastAsia="MS Gothic" w:hAnsi="MS Gothic" w:cs="MS Gothic" w:hint="eastAsia"/>
        </w:rPr>
        <w:t>信德</w:t>
      </w:r>
      <w:r>
        <w:t xml:space="preserve"> [shintoku] /virtue of faith/</w:t>
      </w:r>
    </w:p>
    <w:p w:rsidR="00A618CE" w:rsidRDefault="00A618CE" w:rsidP="00A618CE">
      <w:r>
        <w:rPr>
          <w:rFonts w:ascii="MS Gothic" w:eastAsia="MS Gothic" w:hAnsi="MS Gothic" w:cs="MS Gothic" w:hint="eastAsia"/>
        </w:rPr>
        <w:t>信心</w:t>
      </w:r>
      <w:r>
        <w:t xml:space="preserve"> [shinjin] /faith/</w:t>
      </w:r>
    </w:p>
    <w:p w:rsidR="00A618CE" w:rsidRDefault="00A618CE" w:rsidP="00A618CE">
      <w:r>
        <w:rPr>
          <w:rFonts w:ascii="MS Gothic" w:eastAsia="MS Gothic" w:hAnsi="MS Gothic" w:cs="MS Gothic" w:hint="eastAsia"/>
        </w:rPr>
        <w:t>信心不二</w:t>
      </w:r>
      <w:r>
        <w:t xml:space="preserve"> [shin shin funi] /unity of the believing and the believed/</w:t>
      </w:r>
    </w:p>
    <w:p w:rsidR="00A618CE" w:rsidRDefault="00A618CE" w:rsidP="00A618CE">
      <w:r>
        <w:rPr>
          <w:rFonts w:ascii="MS Gothic" w:eastAsia="MS Gothic" w:hAnsi="MS Gothic" w:cs="MS Gothic" w:hint="eastAsia"/>
        </w:rPr>
        <w:t>信心歡喜</w:t>
      </w:r>
      <w:r>
        <w:t xml:space="preserve"> [shinshin kanki] /to rejoice in faith/</w:t>
      </w:r>
    </w:p>
    <w:p w:rsidR="00A618CE" w:rsidRDefault="00A618CE" w:rsidP="00A618CE">
      <w:r>
        <w:rPr>
          <w:rFonts w:ascii="MS Gothic" w:eastAsia="MS Gothic" w:hAnsi="MS Gothic" w:cs="MS Gothic" w:hint="eastAsia"/>
        </w:rPr>
        <w:t>信心爲本</w:t>
      </w:r>
      <w:r>
        <w:t xml:space="preserve"> [shinshin i hon] /the mind of faith is the basis/</w:t>
      </w:r>
    </w:p>
    <w:p w:rsidR="00A618CE" w:rsidRDefault="00A618CE" w:rsidP="00A618CE">
      <w:r>
        <w:rPr>
          <w:rFonts w:ascii="MS Gothic" w:eastAsia="MS Gothic" w:hAnsi="MS Gothic" w:cs="MS Gothic" w:hint="eastAsia"/>
        </w:rPr>
        <w:t>信心銘</w:t>
      </w:r>
      <w:r>
        <w:t xml:space="preserve"> [Shinjin mei] /Xinxin ming/</w:t>
      </w:r>
    </w:p>
    <w:p w:rsidR="00A618CE" w:rsidRDefault="00A618CE" w:rsidP="00A618CE">
      <w:r>
        <w:rPr>
          <w:rFonts w:ascii="MS Gothic" w:eastAsia="MS Gothic" w:hAnsi="MS Gothic" w:cs="MS Gothic" w:hint="eastAsia"/>
        </w:rPr>
        <w:lastRenderedPageBreak/>
        <w:t>信心銘拈提</w:t>
      </w:r>
      <w:r>
        <w:t xml:space="preserve"> [Shinjinmei nentei] /Shinjinmei nentei/</w:t>
      </w:r>
    </w:p>
    <w:p w:rsidR="00A618CE" w:rsidRDefault="00A618CE" w:rsidP="00A618CE">
      <w:r>
        <w:rPr>
          <w:rFonts w:ascii="MS Gothic" w:eastAsia="MS Gothic" w:hAnsi="MS Gothic" w:cs="MS Gothic" w:hint="eastAsia"/>
        </w:rPr>
        <w:t>信忍</w:t>
      </w:r>
      <w:r>
        <w:t xml:space="preserve"> [shinnin] /cognitive faith/</w:t>
      </w:r>
    </w:p>
    <w:p w:rsidR="00A618CE" w:rsidRDefault="00A618CE" w:rsidP="00A618CE">
      <w:r>
        <w:rPr>
          <w:rFonts w:ascii="MS Gothic" w:eastAsia="MS Gothic" w:hAnsi="MS Gothic" w:cs="MS Gothic" w:hint="eastAsia"/>
        </w:rPr>
        <w:t>信愛</w:t>
      </w:r>
      <w:r>
        <w:t xml:space="preserve"> [shinai] /devotion/</w:t>
      </w:r>
    </w:p>
    <w:p w:rsidR="00A618CE" w:rsidRDefault="00A618CE" w:rsidP="00A618CE">
      <w:r>
        <w:rPr>
          <w:rFonts w:ascii="MS Gothic" w:eastAsia="MS Gothic" w:hAnsi="MS Gothic" w:cs="MS Gothic" w:hint="eastAsia"/>
        </w:rPr>
        <w:t>信慧</w:t>
      </w:r>
      <w:r>
        <w:t xml:space="preserve"> [shine] /faith and wisdom/</w:t>
      </w:r>
    </w:p>
    <w:p w:rsidR="00A618CE" w:rsidRDefault="00A618CE" w:rsidP="00A618CE">
      <w:r>
        <w:rPr>
          <w:rFonts w:ascii="MS Gothic" w:eastAsia="MS Gothic" w:hAnsi="MS Gothic" w:cs="MS Gothic" w:hint="eastAsia"/>
        </w:rPr>
        <w:t>信成就</w:t>
      </w:r>
      <w:r>
        <w:t xml:space="preserve"> [shin jōjū] /perfection of faith/</w:t>
      </w:r>
    </w:p>
    <w:p w:rsidR="00A618CE" w:rsidRDefault="00A618CE" w:rsidP="00A618CE">
      <w:r>
        <w:rPr>
          <w:rFonts w:ascii="MS Gothic" w:eastAsia="MS Gothic" w:hAnsi="MS Gothic" w:cs="MS Gothic" w:hint="eastAsia"/>
        </w:rPr>
        <w:t>信成就發心</w:t>
      </w:r>
      <w:r>
        <w:t xml:space="preserve"> [shin jōjū hosshin] /the resolve to consummate faith/</w:t>
      </w:r>
    </w:p>
    <w:p w:rsidR="00A618CE" w:rsidRDefault="00A618CE" w:rsidP="00A618CE">
      <w:r>
        <w:rPr>
          <w:rFonts w:ascii="MS Gothic" w:eastAsia="MS Gothic" w:hAnsi="MS Gothic" w:cs="MS Gothic" w:hint="eastAsia"/>
        </w:rPr>
        <w:t>信戒</w:t>
      </w:r>
      <w:r>
        <w:t xml:space="preserve"> [shinkai] /faith and morality/</w:t>
      </w:r>
    </w:p>
    <w:p w:rsidR="00A618CE" w:rsidRDefault="00A618CE" w:rsidP="00A618CE">
      <w:r>
        <w:rPr>
          <w:rFonts w:ascii="MS Gothic" w:eastAsia="MS Gothic" w:hAnsi="MS Gothic" w:cs="MS Gothic" w:hint="eastAsia"/>
        </w:rPr>
        <w:t>信所對治</w:t>
      </w:r>
      <w:r>
        <w:t xml:space="preserve"> [shin sho taiji] /that which is counteracted by faith/</w:t>
      </w:r>
    </w:p>
    <w:p w:rsidR="00A618CE" w:rsidRDefault="00A618CE" w:rsidP="00A618CE">
      <w:r>
        <w:rPr>
          <w:rFonts w:ascii="MS Gothic" w:eastAsia="MS Gothic" w:hAnsi="MS Gothic" w:cs="MS Gothic" w:hint="eastAsia"/>
        </w:rPr>
        <w:t>信手</w:t>
      </w:r>
      <w:r>
        <w:t xml:space="preserve"> [shinshu] /hand of faith/</w:t>
      </w:r>
    </w:p>
    <w:p w:rsidR="00A618CE" w:rsidRDefault="00A618CE" w:rsidP="00A618CE">
      <w:r>
        <w:rPr>
          <w:rFonts w:ascii="MS Gothic" w:eastAsia="MS Gothic" w:hAnsi="MS Gothic" w:cs="MS Gothic" w:hint="eastAsia"/>
        </w:rPr>
        <w:t>信敬</w:t>
      </w:r>
      <w:r>
        <w:t xml:space="preserve"> [shin kyō] /faith and reverence/</w:t>
      </w:r>
    </w:p>
    <w:p w:rsidR="00A618CE" w:rsidRDefault="00A618CE" w:rsidP="00A618CE">
      <w:r>
        <w:rPr>
          <w:rFonts w:ascii="MS Gothic" w:eastAsia="MS Gothic" w:hAnsi="MS Gothic" w:cs="MS Gothic" w:hint="eastAsia"/>
        </w:rPr>
        <w:t>信施</w:t>
      </w:r>
      <w:r>
        <w:t xml:space="preserve"> [shinze] /faith and alms/</w:t>
      </w:r>
    </w:p>
    <w:p w:rsidR="00A618CE" w:rsidRDefault="00A618CE" w:rsidP="00A618CE">
      <w:r>
        <w:rPr>
          <w:rFonts w:ascii="MS Gothic" w:eastAsia="MS Gothic" w:hAnsi="MS Gothic" w:cs="MS Gothic" w:hint="eastAsia"/>
        </w:rPr>
        <w:t>信明</w:t>
      </w:r>
      <w:r>
        <w:t xml:space="preserve"> [shinmyō] /to believe and clarify/</w:t>
      </w:r>
    </w:p>
    <w:p w:rsidR="00A618CE" w:rsidRDefault="00A618CE" w:rsidP="00A618CE">
      <w:r>
        <w:rPr>
          <w:rFonts w:ascii="MS Gothic" w:eastAsia="MS Gothic" w:hAnsi="MS Gothic" w:cs="MS Gothic" w:hint="eastAsia"/>
        </w:rPr>
        <w:t>信根</w:t>
      </w:r>
      <w:r>
        <w:t xml:space="preserve"> [shinkon] /faculty of faith/</w:t>
      </w:r>
    </w:p>
    <w:p w:rsidR="00A618CE" w:rsidRDefault="00A618CE" w:rsidP="00A618CE">
      <w:r>
        <w:rPr>
          <w:rFonts w:ascii="MS Gothic" w:eastAsia="MS Gothic" w:hAnsi="MS Gothic" w:cs="MS Gothic" w:hint="eastAsia"/>
        </w:rPr>
        <w:t>信樂</w:t>
      </w:r>
      <w:r>
        <w:t xml:space="preserve"> [shingyō] /faith as joy/</w:t>
      </w:r>
    </w:p>
    <w:p w:rsidR="00A618CE" w:rsidRDefault="00A618CE" w:rsidP="00A618CE">
      <w:r>
        <w:rPr>
          <w:rFonts w:ascii="MS Gothic" w:eastAsia="MS Gothic" w:hAnsi="MS Gothic" w:cs="MS Gothic" w:hint="eastAsia"/>
        </w:rPr>
        <w:t>信水</w:t>
      </w:r>
      <w:r>
        <w:t xml:space="preserve"> [shinsui] /water of faith/</w:t>
      </w:r>
    </w:p>
    <w:p w:rsidR="00A618CE" w:rsidRDefault="00A618CE" w:rsidP="00A618CE">
      <w:r>
        <w:rPr>
          <w:rFonts w:ascii="MS Gothic" w:eastAsia="MS Gothic" w:hAnsi="MS Gothic" w:cs="MS Gothic" w:hint="eastAsia"/>
        </w:rPr>
        <w:t>信法</w:t>
      </w:r>
      <w:r>
        <w:t xml:space="preserve"> [shinbō] /to believe the [Buddhist] teachings/</w:t>
      </w:r>
    </w:p>
    <w:p w:rsidR="00A618CE" w:rsidRDefault="00A618CE" w:rsidP="00A618CE">
      <w:r>
        <w:rPr>
          <w:rFonts w:ascii="MS Gothic" w:eastAsia="MS Gothic" w:hAnsi="MS Gothic" w:cs="MS Gothic" w:hint="eastAsia"/>
        </w:rPr>
        <w:t>信海</w:t>
      </w:r>
      <w:r>
        <w:t xml:space="preserve"> [shinkai] /ocean of faith/</w:t>
      </w:r>
    </w:p>
    <w:p w:rsidR="00A618CE" w:rsidRDefault="00A618CE" w:rsidP="00A618CE">
      <w:r>
        <w:rPr>
          <w:rFonts w:ascii="MS Gothic" w:eastAsia="MS Gothic" w:hAnsi="MS Gothic" w:cs="MS Gothic" w:hint="eastAsia"/>
        </w:rPr>
        <w:t>信爲道元功德母</w:t>
      </w:r>
      <w:r>
        <w:t xml:space="preserve"> [shin wa do no moto kudoku no haha tari] /faith is the source of the path and the mother of merit/</w:t>
      </w:r>
    </w:p>
    <w:p w:rsidR="00A618CE" w:rsidRDefault="00A618CE" w:rsidP="00A618CE">
      <w:r>
        <w:rPr>
          <w:rFonts w:ascii="MS Gothic" w:eastAsia="MS Gothic" w:hAnsi="MS Gothic" w:cs="MS Gothic" w:hint="eastAsia"/>
        </w:rPr>
        <w:t>信珠</w:t>
      </w:r>
      <w:r>
        <w:t xml:space="preserve"> [shinshu] /pearl of faith/</w:t>
      </w:r>
    </w:p>
    <w:p w:rsidR="00A618CE" w:rsidRDefault="00A618CE" w:rsidP="00A618CE">
      <w:r>
        <w:rPr>
          <w:rFonts w:ascii="MS Gothic" w:eastAsia="MS Gothic" w:hAnsi="MS Gothic" w:cs="MS Gothic" w:hint="eastAsia"/>
        </w:rPr>
        <w:t>信現觀</w:t>
      </w:r>
      <w:r>
        <w:t xml:space="preserve"> [shin genkan] /faith and contemplation/</w:t>
      </w:r>
    </w:p>
    <w:p w:rsidR="00A618CE" w:rsidRDefault="00A618CE" w:rsidP="00A618CE">
      <w:r>
        <w:rPr>
          <w:rFonts w:ascii="MS Gothic" w:eastAsia="MS Gothic" w:hAnsi="MS Gothic" w:cs="MS Gothic" w:hint="eastAsia"/>
        </w:rPr>
        <w:t>信用</w:t>
      </w:r>
      <w:r>
        <w:t xml:space="preserve"> [shinyō] /to respect/</w:t>
      </w:r>
    </w:p>
    <w:p w:rsidR="00A618CE" w:rsidRDefault="00A618CE" w:rsidP="00A618CE">
      <w:r>
        <w:rPr>
          <w:rFonts w:ascii="MS Gothic" w:eastAsia="MS Gothic" w:hAnsi="MS Gothic" w:cs="MS Gothic" w:hint="eastAsia"/>
        </w:rPr>
        <w:t>信相應地</w:t>
      </w:r>
      <w:r>
        <w:t xml:space="preserve"> [shin sō-ōji] /the stage where faith is applied/</w:t>
      </w:r>
    </w:p>
    <w:p w:rsidR="00A618CE" w:rsidRDefault="00A618CE" w:rsidP="00A618CE">
      <w:r>
        <w:rPr>
          <w:rFonts w:ascii="MS Gothic" w:eastAsia="MS Gothic" w:hAnsi="MS Gothic" w:cs="MS Gothic" w:hint="eastAsia"/>
        </w:rPr>
        <w:t>信知</w:t>
      </w:r>
      <w:r>
        <w:t xml:space="preserve"> [shinchi] /believe and know/</w:t>
      </w:r>
    </w:p>
    <w:p w:rsidR="00A618CE" w:rsidRDefault="00A618CE" w:rsidP="00A618CE">
      <w:r>
        <w:rPr>
          <w:rFonts w:ascii="MS Gothic" w:eastAsia="MS Gothic" w:hAnsi="MS Gothic" w:cs="MS Gothic" w:hint="eastAsia"/>
        </w:rPr>
        <w:t>信種</w:t>
      </w:r>
      <w:r>
        <w:t xml:space="preserve"> [shinshu] /seed of faith/</w:t>
      </w:r>
    </w:p>
    <w:p w:rsidR="00A618CE" w:rsidRDefault="00A618CE" w:rsidP="00A618CE">
      <w:r>
        <w:rPr>
          <w:rFonts w:ascii="MS Gothic" w:eastAsia="MS Gothic" w:hAnsi="MS Gothic" w:cs="MS Gothic" w:hint="eastAsia"/>
        </w:rPr>
        <w:t>信者</w:t>
      </w:r>
      <w:r>
        <w:t xml:space="preserve"> [shinja] /believer/</w:t>
      </w:r>
    </w:p>
    <w:p w:rsidR="00A618CE" w:rsidRDefault="00A618CE" w:rsidP="00A618CE">
      <w:r>
        <w:rPr>
          <w:rFonts w:ascii="MS Gothic" w:eastAsia="MS Gothic" w:hAnsi="MS Gothic" w:cs="MS Gothic" w:hint="eastAsia"/>
        </w:rPr>
        <w:t>信藏</w:t>
      </w:r>
      <w:r>
        <w:t xml:space="preserve"> [shinzō] /to store of faith/</w:t>
      </w:r>
    </w:p>
    <w:p w:rsidR="00A618CE" w:rsidRDefault="00A618CE" w:rsidP="00A618CE">
      <w:r>
        <w:rPr>
          <w:rFonts w:ascii="MS Gothic" w:eastAsia="MS Gothic" w:hAnsi="MS Gothic" w:cs="MS Gothic" w:hint="eastAsia"/>
        </w:rPr>
        <w:t>信行</w:t>
      </w:r>
      <w:r>
        <w:t xml:space="preserve"> [shingyō] /faith and practice/</w:t>
      </w:r>
    </w:p>
    <w:p w:rsidR="00A618CE" w:rsidRDefault="00A618CE" w:rsidP="00A618CE">
      <w:r>
        <w:rPr>
          <w:rFonts w:ascii="MS Gothic" w:eastAsia="MS Gothic" w:hAnsi="MS Gothic" w:cs="MS Gothic" w:hint="eastAsia"/>
        </w:rPr>
        <w:t>信行者</w:t>
      </w:r>
      <w:r>
        <w:t xml:space="preserve"> [shingyōsha] /faith-follower/</w:t>
      </w:r>
    </w:p>
    <w:p w:rsidR="00A618CE" w:rsidRDefault="00A618CE" w:rsidP="00A618CE">
      <w:r>
        <w:rPr>
          <w:rFonts w:ascii="MS Gothic" w:eastAsia="MS Gothic" w:hAnsi="MS Gothic" w:cs="MS Gothic" w:hint="eastAsia"/>
        </w:rPr>
        <w:t>信行道</w:t>
      </w:r>
      <w:r>
        <w:t xml:space="preserve"> [shingyōdō] /path of belief and practice/</w:t>
      </w:r>
    </w:p>
    <w:p w:rsidR="00A618CE" w:rsidRDefault="00A618CE" w:rsidP="00A618CE">
      <w:r>
        <w:rPr>
          <w:rFonts w:ascii="MS Gothic" w:eastAsia="MS Gothic" w:hAnsi="MS Gothic" w:cs="MS Gothic" w:hint="eastAsia"/>
        </w:rPr>
        <w:lastRenderedPageBreak/>
        <w:t>信解</w:t>
      </w:r>
      <w:r>
        <w:t xml:space="preserve"> [shinge] /confidence/</w:t>
      </w:r>
    </w:p>
    <w:p w:rsidR="00A618CE" w:rsidRDefault="00A618CE" w:rsidP="00A618CE">
      <w:r>
        <w:rPr>
          <w:rFonts w:ascii="MS Gothic" w:eastAsia="MS Gothic" w:hAnsi="MS Gothic" w:cs="MS Gothic" w:hint="eastAsia"/>
        </w:rPr>
        <w:t>信解品</w:t>
      </w:r>
      <w:r>
        <w:t xml:space="preserve"> [shinge bon] /Chapter on Belief and Understanding (Lotus Sūtra)/</w:t>
      </w:r>
    </w:p>
    <w:p w:rsidR="00A618CE" w:rsidRDefault="00A618CE" w:rsidP="00A618CE">
      <w:r>
        <w:rPr>
          <w:rFonts w:ascii="MS Gothic" w:eastAsia="MS Gothic" w:hAnsi="MS Gothic" w:cs="MS Gothic" w:hint="eastAsia"/>
        </w:rPr>
        <w:t>信解</w:t>
      </w:r>
      <w:r>
        <w:rPr>
          <w:rFonts w:ascii="Malgun Gothic" w:eastAsia="Malgun Gothic" w:hAnsi="Malgun Gothic" w:cs="Malgun Gothic" w:hint="eastAsia"/>
        </w:rPr>
        <w:t>脫</w:t>
      </w:r>
      <w:r>
        <w:t xml:space="preserve"> [shin gedatsu] /freed by faith/</w:t>
      </w:r>
    </w:p>
    <w:p w:rsidR="00A618CE" w:rsidRDefault="00A618CE" w:rsidP="00A618CE">
      <w:r>
        <w:rPr>
          <w:rFonts w:ascii="MS Gothic" w:eastAsia="MS Gothic" w:hAnsi="MS Gothic" w:cs="MS Gothic" w:hint="eastAsia"/>
        </w:rPr>
        <w:t>信解行</w:t>
      </w:r>
      <w:r>
        <w:t xml:space="preserve"> [shin ge gyō] /practice of faith and understanding/</w:t>
      </w:r>
    </w:p>
    <w:p w:rsidR="00A618CE" w:rsidRDefault="00A618CE" w:rsidP="00A618CE">
      <w:r>
        <w:rPr>
          <w:rFonts w:ascii="MS Gothic" w:eastAsia="MS Gothic" w:hAnsi="MS Gothic" w:cs="MS Gothic" w:hint="eastAsia"/>
        </w:rPr>
        <w:t>信解行證</w:t>
      </w:r>
      <w:r>
        <w:t xml:space="preserve"> [shin ge gyō shō] /faith, understanding, practice, and realization/</w:t>
      </w:r>
    </w:p>
    <w:p w:rsidR="00A618CE" w:rsidRDefault="00A618CE" w:rsidP="00A618CE">
      <w:r>
        <w:rPr>
          <w:rFonts w:ascii="MS Gothic" w:eastAsia="MS Gothic" w:hAnsi="MS Gothic" w:cs="MS Gothic" w:hint="eastAsia"/>
        </w:rPr>
        <w:t>信解障</w:t>
      </w:r>
      <w:r>
        <w:t xml:space="preserve"> [shinge shō] /obstruction to conviction/</w:t>
      </w:r>
    </w:p>
    <w:p w:rsidR="00A618CE" w:rsidRDefault="00A618CE" w:rsidP="00A618CE">
      <w:r>
        <w:rPr>
          <w:rFonts w:ascii="MS Gothic" w:eastAsia="MS Gothic" w:hAnsi="MS Gothic" w:cs="MS Gothic" w:hint="eastAsia"/>
        </w:rPr>
        <w:t>信言具足</w:t>
      </w:r>
      <w:r>
        <w:t xml:space="preserve"> [shingon gusoku] /perfect reliability in what one says/</w:t>
      </w:r>
    </w:p>
    <w:p w:rsidR="00A618CE" w:rsidRDefault="00A618CE" w:rsidP="00A618CE">
      <w:r>
        <w:rPr>
          <w:rFonts w:ascii="MS Gothic" w:eastAsia="MS Gothic" w:hAnsi="MS Gothic" w:cs="MS Gothic" w:hint="eastAsia"/>
        </w:rPr>
        <w:t>信證</w:t>
      </w:r>
      <w:r>
        <w:t xml:space="preserve"> [Shinshō] /Shinshō/</w:t>
      </w:r>
    </w:p>
    <w:p w:rsidR="00A618CE" w:rsidRDefault="00A618CE" w:rsidP="00A618CE">
      <w:r>
        <w:rPr>
          <w:rFonts w:ascii="MS Gothic" w:eastAsia="MS Gothic" w:hAnsi="MS Gothic" w:cs="MS Gothic" w:hint="eastAsia"/>
        </w:rPr>
        <w:t>信財</w:t>
      </w:r>
      <w:r>
        <w:t xml:space="preserve"> [shinzai] /jewel of faith/</w:t>
      </w:r>
    </w:p>
    <w:p w:rsidR="00A618CE" w:rsidRDefault="00A618CE" w:rsidP="00A618CE">
      <w:r>
        <w:rPr>
          <w:rFonts w:ascii="MS Gothic" w:eastAsia="MS Gothic" w:hAnsi="MS Gothic" w:cs="MS Gothic" w:hint="eastAsia"/>
        </w:rPr>
        <w:t>信述</w:t>
      </w:r>
      <w:r>
        <w:t xml:space="preserve"> [shinjutsu] /conviction/</w:t>
      </w:r>
    </w:p>
    <w:p w:rsidR="00A618CE" w:rsidRDefault="00A618CE" w:rsidP="00A618CE">
      <w:r>
        <w:rPr>
          <w:rFonts w:ascii="MS Gothic" w:eastAsia="MS Gothic" w:hAnsi="MS Gothic" w:cs="MS Gothic" w:hint="eastAsia"/>
        </w:rPr>
        <w:t>信重</w:t>
      </w:r>
      <w:r>
        <w:t xml:space="preserve"> [shinjū] /to trust in and revere/</w:t>
      </w:r>
    </w:p>
    <w:p w:rsidR="00A618CE" w:rsidRDefault="00A618CE" w:rsidP="00A618CE">
      <w:r>
        <w:rPr>
          <w:rFonts w:ascii="MS Gothic" w:eastAsia="MS Gothic" w:hAnsi="MS Gothic" w:cs="MS Gothic" w:hint="eastAsia"/>
        </w:rPr>
        <w:t>信順</w:t>
      </w:r>
      <w:r>
        <w:t xml:space="preserve"> [shinjun] /to believe and follow/</w:t>
      </w:r>
    </w:p>
    <w:p w:rsidR="00A618CE" w:rsidRDefault="00A618CE" w:rsidP="00A618CE">
      <w:r>
        <w:rPr>
          <w:rFonts w:ascii="MS Gothic" w:eastAsia="MS Gothic" w:hAnsi="MS Gothic" w:cs="MS Gothic" w:hint="eastAsia"/>
        </w:rPr>
        <w:t>信首</w:t>
      </w:r>
      <w:r>
        <w:t xml:space="preserve"> [shinshu] /faith foremost/</w:t>
      </w:r>
    </w:p>
    <w:p w:rsidR="00A618CE" w:rsidRDefault="00A618CE" w:rsidP="00A618CE">
      <w:r>
        <w:rPr>
          <w:rFonts w:ascii="MS Gothic" w:eastAsia="MS Gothic" w:hAnsi="MS Gothic" w:cs="MS Gothic" w:hint="eastAsia"/>
        </w:rPr>
        <w:t>信鼓</w:t>
      </w:r>
      <w:r>
        <w:t xml:space="preserve"> [shinku] /drum of faith/</w:t>
      </w:r>
    </w:p>
    <w:p w:rsidR="00A618CE" w:rsidRDefault="00A618CE" w:rsidP="00A618CE">
      <w:r>
        <w:rPr>
          <w:rFonts w:ascii="MS Gothic" w:eastAsia="MS Gothic" w:hAnsi="MS Gothic" w:cs="MS Gothic" w:hint="eastAsia"/>
        </w:rPr>
        <w:t>修</w:t>
      </w:r>
      <w:r>
        <w:t xml:space="preserve"> [shū] /repeated practice/</w:t>
      </w:r>
    </w:p>
    <w:p w:rsidR="00A618CE" w:rsidRDefault="00A618CE" w:rsidP="00A618CE">
      <w:r>
        <w:rPr>
          <w:rFonts w:ascii="MS Gothic" w:eastAsia="MS Gothic" w:hAnsi="MS Gothic" w:cs="MS Gothic" w:hint="eastAsia"/>
        </w:rPr>
        <w:t>修不淨</w:t>
      </w:r>
      <w:r>
        <w:t xml:space="preserve"> [shu fujō] /cultivation of impurity/</w:t>
      </w:r>
    </w:p>
    <w:p w:rsidR="00A618CE" w:rsidRDefault="00A618CE" w:rsidP="00A618CE">
      <w:r>
        <w:rPr>
          <w:rFonts w:ascii="MS Gothic" w:eastAsia="MS Gothic" w:hAnsi="MS Gothic" w:cs="MS Gothic" w:hint="eastAsia"/>
        </w:rPr>
        <w:t>修不淨觀</w:t>
      </w:r>
      <w:r>
        <w:t xml:space="preserve"> [shu fujō kan] /meditating on impurity/</w:t>
      </w:r>
    </w:p>
    <w:p w:rsidR="00A618CE" w:rsidRDefault="00A618CE" w:rsidP="00A618CE">
      <w:r>
        <w:rPr>
          <w:rFonts w:ascii="MS Gothic" w:eastAsia="MS Gothic" w:hAnsi="MS Gothic" w:cs="MS Gothic" w:hint="eastAsia"/>
        </w:rPr>
        <w:t>修他羅</w:t>
      </w:r>
      <w:r>
        <w:t xml:space="preserve"> [shūtara] /(Skt. sūtra)/</w:t>
      </w:r>
    </w:p>
    <w:p w:rsidR="00A618CE" w:rsidRDefault="00A618CE" w:rsidP="00A618CE">
      <w:r>
        <w:rPr>
          <w:rFonts w:ascii="MS Gothic" w:eastAsia="MS Gothic" w:hAnsi="MS Gothic" w:cs="MS Gothic" w:hint="eastAsia"/>
        </w:rPr>
        <w:t>修伽多</w:t>
      </w:r>
      <w:r>
        <w:t xml:space="preserve"> [shugata] /well-gone/</w:t>
      </w:r>
    </w:p>
    <w:p w:rsidR="00A618CE" w:rsidRDefault="00A618CE" w:rsidP="00A618CE">
      <w:r>
        <w:rPr>
          <w:rFonts w:ascii="MS Gothic" w:eastAsia="MS Gothic" w:hAnsi="MS Gothic" w:cs="MS Gothic" w:hint="eastAsia"/>
        </w:rPr>
        <w:t>修伽度</w:t>
      </w:r>
      <w:r>
        <w:t xml:space="preserve"> [shugado] /(Skt. sugata)/</w:t>
      </w:r>
    </w:p>
    <w:p w:rsidR="00A618CE" w:rsidRDefault="00A618CE" w:rsidP="00A618CE">
      <w:r>
        <w:rPr>
          <w:rFonts w:ascii="MS Gothic" w:eastAsia="MS Gothic" w:hAnsi="MS Gothic" w:cs="MS Gothic" w:hint="eastAsia"/>
        </w:rPr>
        <w:t>修伽陀</w:t>
      </w:r>
      <w:r>
        <w:t xml:space="preserve"> [shugada] /(Skt. sugata)/</w:t>
      </w:r>
    </w:p>
    <w:p w:rsidR="00A618CE" w:rsidRDefault="00A618CE" w:rsidP="00A618CE">
      <w:r>
        <w:rPr>
          <w:rFonts w:ascii="MS Gothic" w:eastAsia="MS Gothic" w:hAnsi="MS Gothic" w:cs="MS Gothic" w:hint="eastAsia"/>
        </w:rPr>
        <w:t>修位</w:t>
      </w:r>
      <w:r>
        <w:t xml:space="preserve"> [shui] /stage of cultivation/</w:t>
      </w:r>
    </w:p>
    <w:p w:rsidR="00A618CE" w:rsidRDefault="00A618CE" w:rsidP="00A618CE">
      <w:r>
        <w:rPr>
          <w:rFonts w:ascii="MS Gothic" w:eastAsia="MS Gothic" w:hAnsi="MS Gothic" w:cs="MS Gothic" w:hint="eastAsia"/>
        </w:rPr>
        <w:t>修住</w:t>
      </w:r>
      <w:r>
        <w:t xml:space="preserve"> [shujū] /abode of cultivation/</w:t>
      </w:r>
    </w:p>
    <w:p w:rsidR="00A618CE" w:rsidRDefault="00A618CE" w:rsidP="00A618CE">
      <w:r>
        <w:rPr>
          <w:rFonts w:ascii="MS Gothic" w:eastAsia="MS Gothic" w:hAnsi="MS Gothic" w:cs="MS Gothic" w:hint="eastAsia"/>
        </w:rPr>
        <w:t>修作</w:t>
      </w:r>
      <w:r>
        <w:t xml:space="preserve"> [shusa] /doing/</w:t>
      </w:r>
    </w:p>
    <w:p w:rsidR="00A618CE" w:rsidRDefault="00A618CE" w:rsidP="00A618CE">
      <w:r>
        <w:rPr>
          <w:rFonts w:ascii="MS Gothic" w:eastAsia="MS Gothic" w:hAnsi="MS Gothic" w:cs="MS Gothic" w:hint="eastAsia"/>
        </w:rPr>
        <w:t>修倶行</w:t>
      </w:r>
      <w:r>
        <w:t xml:space="preserve"> [shukugyō] /cultivated simultaneously [with]/</w:t>
      </w:r>
    </w:p>
    <w:p w:rsidR="00A618CE" w:rsidRDefault="00A618CE" w:rsidP="00A618CE">
      <w:r>
        <w:rPr>
          <w:rFonts w:ascii="MS Gothic" w:eastAsia="MS Gothic" w:hAnsi="MS Gothic" w:cs="MS Gothic" w:hint="eastAsia"/>
        </w:rPr>
        <w:t>修利</w:t>
      </w:r>
      <w:r>
        <w:t xml:space="preserve"> [shuri] /śrī/</w:t>
      </w:r>
    </w:p>
    <w:p w:rsidR="00A618CE" w:rsidRDefault="00A618CE" w:rsidP="00A618CE">
      <w:r>
        <w:rPr>
          <w:rFonts w:ascii="MS Gothic" w:eastAsia="MS Gothic" w:hAnsi="MS Gothic" w:cs="MS Gothic" w:hint="eastAsia"/>
        </w:rPr>
        <w:t>修力</w:t>
      </w:r>
      <w:r>
        <w:t xml:space="preserve"> [shuriki] /power of cultivation/</w:t>
      </w:r>
    </w:p>
    <w:p w:rsidR="00A618CE" w:rsidRDefault="00A618CE" w:rsidP="00A618CE">
      <w:r>
        <w:rPr>
          <w:rFonts w:ascii="MS Gothic" w:eastAsia="MS Gothic" w:hAnsi="MS Gothic" w:cs="MS Gothic" w:hint="eastAsia"/>
        </w:rPr>
        <w:t>修功德</w:t>
      </w:r>
      <w:r>
        <w:t xml:space="preserve"> [shu kudoku] /cultivates merit/</w:t>
      </w:r>
    </w:p>
    <w:p w:rsidR="00A618CE" w:rsidRDefault="00A618CE" w:rsidP="00A618CE">
      <w:r>
        <w:rPr>
          <w:rFonts w:ascii="MS Gothic" w:eastAsia="MS Gothic" w:hAnsi="MS Gothic" w:cs="MS Gothic" w:hint="eastAsia"/>
        </w:rPr>
        <w:t>修加行</w:t>
      </w:r>
      <w:r>
        <w:t xml:space="preserve"> [shu kegyō] /cultivate application/</w:t>
      </w:r>
    </w:p>
    <w:p w:rsidR="00A618CE" w:rsidRDefault="00A618CE" w:rsidP="00A618CE">
      <w:r>
        <w:rPr>
          <w:rFonts w:ascii="MS Gothic" w:eastAsia="MS Gothic" w:hAnsi="MS Gothic" w:cs="MS Gothic" w:hint="eastAsia"/>
        </w:rPr>
        <w:t>修厭</w:t>
      </w:r>
      <w:r>
        <w:t xml:space="preserve"> [shuen] /to cultivate disillusionment/</w:t>
      </w:r>
    </w:p>
    <w:p w:rsidR="00A618CE" w:rsidRDefault="00A618CE" w:rsidP="00A618CE">
      <w:r>
        <w:rPr>
          <w:rFonts w:ascii="MS Gothic" w:eastAsia="MS Gothic" w:hAnsi="MS Gothic" w:cs="MS Gothic" w:hint="eastAsia"/>
        </w:rPr>
        <w:lastRenderedPageBreak/>
        <w:t>修受</w:t>
      </w:r>
      <w:r>
        <w:t xml:space="preserve"> [shuju] /receives and practices respectfully (?)/</w:t>
      </w:r>
    </w:p>
    <w:p w:rsidR="00A618CE" w:rsidRDefault="00A618CE" w:rsidP="00A618CE">
      <w:r>
        <w:rPr>
          <w:rFonts w:ascii="MS Gothic" w:eastAsia="MS Gothic" w:hAnsi="MS Gothic" w:cs="MS Gothic" w:hint="eastAsia"/>
        </w:rPr>
        <w:t>修和敬業</w:t>
      </w:r>
      <w:r>
        <w:t xml:space="preserve"> [shuwa kyōgō] /polite and respectful behavior/</w:t>
      </w:r>
    </w:p>
    <w:p w:rsidR="00A618CE" w:rsidRDefault="00A618CE" w:rsidP="00A618CE">
      <w:r>
        <w:rPr>
          <w:rFonts w:ascii="MS Gothic" w:eastAsia="MS Gothic" w:hAnsi="MS Gothic" w:cs="MS Gothic" w:hint="eastAsia"/>
        </w:rPr>
        <w:t>修善</w:t>
      </w:r>
      <w:r>
        <w:t xml:space="preserve"> [shuzen] /cultivation of goodness/</w:t>
      </w:r>
    </w:p>
    <w:p w:rsidR="00A618CE" w:rsidRDefault="00A618CE" w:rsidP="00A618CE">
      <w:r>
        <w:rPr>
          <w:rFonts w:ascii="MS Gothic" w:eastAsia="MS Gothic" w:hAnsi="MS Gothic" w:cs="MS Gothic" w:hint="eastAsia"/>
        </w:rPr>
        <w:t>修善本</w:t>
      </w:r>
      <w:r>
        <w:t xml:space="preserve"> [shu zenhon] /cultivate wholesome roots/</w:t>
      </w:r>
    </w:p>
    <w:p w:rsidR="00A618CE" w:rsidRDefault="00A618CE" w:rsidP="00A618CE">
      <w:r>
        <w:rPr>
          <w:rFonts w:ascii="MS Gothic" w:eastAsia="MS Gothic" w:hAnsi="MS Gothic" w:cs="MS Gothic" w:hint="eastAsia"/>
        </w:rPr>
        <w:t>修善門</w:t>
      </w:r>
      <w:r>
        <w:t xml:space="preserve"> [shuzenmon] /precepts related to the cultivation of good phenomena/</w:t>
      </w:r>
    </w:p>
    <w:p w:rsidR="00A618CE" w:rsidRDefault="00A618CE" w:rsidP="00A618CE">
      <w:r>
        <w:rPr>
          <w:rFonts w:ascii="MS Gothic" w:eastAsia="MS Gothic" w:hAnsi="MS Gothic" w:cs="MS Gothic" w:hint="eastAsia"/>
        </w:rPr>
        <w:t>修因</w:t>
      </w:r>
      <w:r>
        <w:t xml:space="preserve"> [shuin] /to cultivate the causes (of enlightenment)/</w:t>
      </w:r>
    </w:p>
    <w:p w:rsidR="00A618CE" w:rsidRDefault="00A618CE" w:rsidP="00A618CE">
      <w:r>
        <w:rPr>
          <w:rFonts w:ascii="MS Gothic" w:eastAsia="MS Gothic" w:hAnsi="MS Gothic" w:cs="MS Gothic" w:hint="eastAsia"/>
        </w:rPr>
        <w:t>修地</w:t>
      </w:r>
      <w:r>
        <w:t xml:space="preserve"> [shuchi] /the level of cultivation/</w:t>
      </w:r>
    </w:p>
    <w:p w:rsidR="00A618CE" w:rsidRDefault="00A618CE" w:rsidP="00A618CE">
      <w:r>
        <w:rPr>
          <w:rFonts w:ascii="MS Gothic" w:eastAsia="MS Gothic" w:hAnsi="MS Gothic" w:cs="MS Gothic" w:hint="eastAsia"/>
        </w:rPr>
        <w:t>修堅</w:t>
      </w:r>
      <w:r>
        <w:t xml:space="preserve"> [shuken] /firmness in cultivation/</w:t>
      </w:r>
    </w:p>
    <w:p w:rsidR="00A618CE" w:rsidRDefault="00A618CE" w:rsidP="00A618CE">
      <w:r>
        <w:rPr>
          <w:rFonts w:ascii="MS Gothic" w:eastAsia="MS Gothic" w:hAnsi="MS Gothic" w:cs="MS Gothic" w:hint="eastAsia"/>
        </w:rPr>
        <w:t>修多羅</w:t>
      </w:r>
      <w:r>
        <w:t xml:space="preserve"> [shūtara] /sūtra/</w:t>
      </w:r>
    </w:p>
    <w:p w:rsidR="00A618CE" w:rsidRDefault="00A618CE" w:rsidP="00A618CE">
      <w:r>
        <w:rPr>
          <w:rFonts w:ascii="MS Gothic" w:eastAsia="MS Gothic" w:hAnsi="MS Gothic" w:cs="MS Gothic" w:hint="eastAsia"/>
        </w:rPr>
        <w:t>修多羅藏</w:t>
      </w:r>
      <w:r>
        <w:t xml:space="preserve"> [shutara zō] /sūtra collection/</w:t>
      </w:r>
    </w:p>
    <w:p w:rsidR="00A618CE" w:rsidRDefault="00A618CE" w:rsidP="00A618CE">
      <w:r>
        <w:rPr>
          <w:rFonts w:ascii="MS Gothic" w:eastAsia="MS Gothic" w:hAnsi="MS Gothic" w:cs="MS Gothic" w:hint="eastAsia"/>
        </w:rPr>
        <w:t>修多羅論部</w:t>
      </w:r>
      <w:r>
        <w:t xml:space="preserve"> [Shutararon bu] /Sautrāntika/</w:t>
      </w:r>
    </w:p>
    <w:p w:rsidR="00A618CE" w:rsidRDefault="00A618CE" w:rsidP="00A618CE">
      <w:r>
        <w:rPr>
          <w:rFonts w:ascii="MS Gothic" w:eastAsia="MS Gothic" w:hAnsi="MS Gothic" w:cs="MS Gothic" w:hint="eastAsia"/>
        </w:rPr>
        <w:t>修多闌</w:t>
      </w:r>
      <w:r>
        <w:t xml:space="preserve"> [shutaran] /sūtra/</w:t>
      </w:r>
    </w:p>
    <w:p w:rsidR="00A618CE" w:rsidRDefault="00A618CE" w:rsidP="00A618CE">
      <w:r>
        <w:rPr>
          <w:rFonts w:ascii="MS Gothic" w:eastAsia="MS Gothic" w:hAnsi="MS Gothic" w:cs="MS Gothic" w:hint="eastAsia"/>
        </w:rPr>
        <w:t>修奢摩他</w:t>
      </w:r>
      <w:r>
        <w:t xml:space="preserve"> [shu shamata] /to practice calming meditation/</w:t>
      </w:r>
    </w:p>
    <w:p w:rsidR="00A618CE" w:rsidRDefault="00A618CE" w:rsidP="00A618CE">
      <w:r>
        <w:rPr>
          <w:rFonts w:ascii="MS Gothic" w:eastAsia="MS Gothic" w:hAnsi="MS Gothic" w:cs="MS Gothic" w:hint="eastAsia"/>
        </w:rPr>
        <w:t>修妒路</w:t>
      </w:r>
      <w:r>
        <w:t xml:space="preserve"> [shutoro] /sūtra/</w:t>
      </w:r>
    </w:p>
    <w:p w:rsidR="00A618CE" w:rsidRDefault="00A618CE" w:rsidP="00A618CE">
      <w:r>
        <w:rPr>
          <w:rFonts w:ascii="MS Gothic" w:eastAsia="MS Gothic" w:hAnsi="MS Gothic" w:cs="MS Gothic" w:hint="eastAsia"/>
        </w:rPr>
        <w:t>修妬路</w:t>
      </w:r>
      <w:r>
        <w:t xml:space="preserve"> [shutoro] /sūtra/</w:t>
      </w:r>
    </w:p>
    <w:p w:rsidR="00A618CE" w:rsidRDefault="00A618CE" w:rsidP="00A618CE">
      <w:r>
        <w:rPr>
          <w:rFonts w:ascii="MS Gothic" w:eastAsia="MS Gothic" w:hAnsi="MS Gothic" w:cs="MS Gothic" w:hint="eastAsia"/>
        </w:rPr>
        <w:t>修學</w:t>
      </w:r>
      <w:r>
        <w:t xml:space="preserve"> [shūgaku] /to train/</w:t>
      </w:r>
    </w:p>
    <w:p w:rsidR="00A618CE" w:rsidRDefault="00A618CE" w:rsidP="00A618CE">
      <w:r>
        <w:rPr>
          <w:rFonts w:ascii="MS Gothic" w:eastAsia="MS Gothic" w:hAnsi="MS Gothic" w:cs="MS Gothic" w:hint="eastAsia"/>
        </w:rPr>
        <w:t>修對治</w:t>
      </w:r>
      <w:r>
        <w:t xml:space="preserve"> [shu taiji] /to cultivate corrective practices/</w:t>
      </w:r>
    </w:p>
    <w:p w:rsidR="00A618CE" w:rsidRDefault="00A618CE" w:rsidP="00A618CE">
      <w:r>
        <w:rPr>
          <w:rFonts w:ascii="MS Gothic" w:eastAsia="MS Gothic" w:hAnsi="MS Gothic" w:cs="MS Gothic" w:hint="eastAsia"/>
        </w:rPr>
        <w:t>修已</w:t>
      </w:r>
      <w:r>
        <w:t xml:space="preserve"> [shui] /having done/</w:t>
      </w:r>
    </w:p>
    <w:p w:rsidR="00A618CE" w:rsidRDefault="00A618CE" w:rsidP="00A618CE">
      <w:r>
        <w:rPr>
          <w:rFonts w:ascii="MS Gothic" w:eastAsia="MS Gothic" w:hAnsi="MS Gothic" w:cs="MS Gothic" w:hint="eastAsia"/>
        </w:rPr>
        <w:t>修廣大</w:t>
      </w:r>
      <w:r>
        <w:t xml:space="preserve"> [shu kōdai] /cultivation in abundance/</w:t>
      </w:r>
    </w:p>
    <w:p w:rsidR="00A618CE" w:rsidRDefault="00A618CE" w:rsidP="00A618CE">
      <w:r>
        <w:rPr>
          <w:rFonts w:ascii="MS Gothic" w:eastAsia="MS Gothic" w:hAnsi="MS Gothic" w:cs="MS Gothic" w:hint="eastAsia"/>
        </w:rPr>
        <w:t>修得</w:t>
      </w:r>
      <w:r>
        <w:t xml:space="preserve"> [shutoku] /attained by practice/</w:t>
      </w:r>
    </w:p>
    <w:p w:rsidR="00A618CE" w:rsidRDefault="00A618CE" w:rsidP="00A618CE">
      <w:r>
        <w:rPr>
          <w:rFonts w:ascii="MS Gothic" w:eastAsia="MS Gothic" w:hAnsi="MS Gothic" w:cs="MS Gothic" w:hint="eastAsia"/>
        </w:rPr>
        <w:t>修得善</w:t>
      </w:r>
      <w:r>
        <w:t xml:space="preserve"> [shutoku zen] /virtue based on present effort/</w:t>
      </w:r>
    </w:p>
    <w:p w:rsidR="00A618CE" w:rsidRDefault="00A618CE" w:rsidP="00A618CE">
      <w:r>
        <w:rPr>
          <w:rFonts w:ascii="MS Gothic" w:eastAsia="MS Gothic" w:hAnsi="MS Gothic" w:cs="MS Gothic" w:hint="eastAsia"/>
        </w:rPr>
        <w:t>修得定</w:t>
      </w:r>
      <w:r>
        <w:t xml:space="preserve"> [shutoku jō] /concentration (samādhi) attained by cultivation/</w:t>
      </w:r>
    </w:p>
    <w:p w:rsidR="00A618CE" w:rsidRDefault="00A618CE" w:rsidP="00A618CE">
      <w:r>
        <w:rPr>
          <w:rFonts w:ascii="MS Gothic" w:eastAsia="MS Gothic" w:hAnsi="MS Gothic" w:cs="MS Gothic" w:hint="eastAsia"/>
        </w:rPr>
        <w:t>修德</w:t>
      </w:r>
      <w:r>
        <w:t xml:space="preserve"> [shutoku] /cultivating merit/</w:t>
      </w:r>
    </w:p>
    <w:p w:rsidR="00A618CE" w:rsidRDefault="00A618CE" w:rsidP="00A618CE">
      <w:r>
        <w:rPr>
          <w:rFonts w:ascii="MS Gothic" w:eastAsia="MS Gothic" w:hAnsi="MS Gothic" w:cs="MS Gothic" w:hint="eastAsia"/>
        </w:rPr>
        <w:t>修德寺</w:t>
      </w:r>
      <w:r>
        <w:t xml:space="preserve"> [Shutokuji] /Sudeoksa/</w:t>
      </w:r>
    </w:p>
    <w:p w:rsidR="00A618CE" w:rsidRDefault="00A618CE" w:rsidP="00A618CE">
      <w:r>
        <w:rPr>
          <w:rFonts w:ascii="MS Gothic" w:eastAsia="MS Gothic" w:hAnsi="MS Gothic" w:cs="MS Gothic" w:hint="eastAsia"/>
        </w:rPr>
        <w:t>修心</w:t>
      </w:r>
      <w:r>
        <w:t xml:space="preserve"> [shushin] /to cultivate the mind/</w:t>
      </w:r>
    </w:p>
    <w:p w:rsidR="00A618CE" w:rsidRDefault="00A618CE" w:rsidP="00A618CE">
      <w:r>
        <w:rPr>
          <w:rFonts w:ascii="MS Gothic" w:eastAsia="MS Gothic" w:hAnsi="MS Gothic" w:cs="MS Gothic" w:hint="eastAsia"/>
        </w:rPr>
        <w:t>修心訣</w:t>
      </w:r>
      <w:r>
        <w:t xml:space="preserve"> [Shushin ketsu] /Secrets on Cultivating the Mind/</w:t>
      </w:r>
    </w:p>
    <w:p w:rsidR="00A618CE" w:rsidRDefault="00A618CE" w:rsidP="00A618CE">
      <w:r>
        <w:rPr>
          <w:rFonts w:ascii="MS Gothic" w:eastAsia="MS Gothic" w:hAnsi="MS Gothic" w:cs="MS Gothic" w:hint="eastAsia"/>
        </w:rPr>
        <w:t>修性</w:t>
      </w:r>
      <w:r>
        <w:t xml:space="preserve"> [shushō] /cultivation and nature/</w:t>
      </w:r>
    </w:p>
    <w:p w:rsidR="00A618CE" w:rsidRDefault="00A618CE" w:rsidP="00A618CE">
      <w:r>
        <w:rPr>
          <w:rFonts w:ascii="MS Gothic" w:eastAsia="MS Gothic" w:hAnsi="MS Gothic" w:cs="MS Gothic" w:hint="eastAsia"/>
        </w:rPr>
        <w:t>修性不二門</w:t>
      </w:r>
      <w:r>
        <w:t xml:space="preserve"> [shushō fu nimon] /the cultivated and the innate are not two distinct things/</w:t>
      </w:r>
    </w:p>
    <w:p w:rsidR="00A618CE" w:rsidRDefault="00A618CE" w:rsidP="00A618CE">
      <w:r>
        <w:rPr>
          <w:rFonts w:ascii="MS Gothic" w:eastAsia="MS Gothic" w:hAnsi="MS Gothic" w:cs="MS Gothic" w:hint="eastAsia"/>
        </w:rPr>
        <w:t>修悲</w:t>
      </w:r>
      <w:r>
        <w:t xml:space="preserve"> [shuhi] /cultivation of compassion/</w:t>
      </w:r>
    </w:p>
    <w:p w:rsidR="00A618CE" w:rsidRDefault="00A618CE" w:rsidP="00A618CE">
      <w:r>
        <w:rPr>
          <w:rFonts w:ascii="MS Gothic" w:eastAsia="MS Gothic" w:hAnsi="MS Gothic" w:cs="MS Gothic" w:hint="eastAsia"/>
        </w:rPr>
        <w:t>修惑</w:t>
      </w:r>
      <w:r>
        <w:t xml:space="preserve"> [shuwaku] /mental disturbances (afflictions) countered in the path of cultivation/</w:t>
      </w:r>
    </w:p>
    <w:p w:rsidR="00A618CE" w:rsidRDefault="00A618CE" w:rsidP="00A618CE">
      <w:r>
        <w:rPr>
          <w:rFonts w:ascii="MS Gothic" w:eastAsia="MS Gothic" w:hAnsi="MS Gothic" w:cs="MS Gothic" w:hint="eastAsia"/>
        </w:rPr>
        <w:lastRenderedPageBreak/>
        <w:t>修惠</w:t>
      </w:r>
      <w:r>
        <w:t xml:space="preserve"> [shue] /cultivates wisdom/</w:t>
      </w:r>
    </w:p>
    <w:p w:rsidR="00A618CE" w:rsidRDefault="00A618CE" w:rsidP="00A618CE">
      <w:r>
        <w:rPr>
          <w:rFonts w:ascii="MS Gothic" w:eastAsia="MS Gothic" w:hAnsi="MS Gothic" w:cs="MS Gothic" w:hint="eastAsia"/>
        </w:rPr>
        <w:t>修惠施</w:t>
      </w:r>
      <w:r>
        <w:t xml:space="preserve"> [shuese] /to practice giving/</w:t>
      </w:r>
    </w:p>
    <w:p w:rsidR="00A618CE" w:rsidRDefault="00A618CE" w:rsidP="00A618CE">
      <w:r>
        <w:rPr>
          <w:rFonts w:ascii="MS Gothic" w:eastAsia="MS Gothic" w:hAnsi="MS Gothic" w:cs="MS Gothic" w:hint="eastAsia"/>
        </w:rPr>
        <w:t>修惡</w:t>
      </w:r>
      <w:r>
        <w:t xml:space="preserve"> [shuaku] /cultivated evil/</w:t>
      </w:r>
    </w:p>
    <w:p w:rsidR="00A618CE" w:rsidRDefault="00A618CE" w:rsidP="00A618CE">
      <w:r>
        <w:rPr>
          <w:rFonts w:ascii="MS Gothic" w:eastAsia="MS Gothic" w:hAnsi="MS Gothic" w:cs="MS Gothic" w:hint="eastAsia"/>
        </w:rPr>
        <w:t>修慈</w:t>
      </w:r>
      <w:r>
        <w:t xml:space="preserve"> [shuji] /cultivating compassion/</w:t>
      </w:r>
    </w:p>
    <w:p w:rsidR="00A618CE" w:rsidRDefault="00A618CE" w:rsidP="00A618CE">
      <w:r>
        <w:rPr>
          <w:rFonts w:ascii="MS Gothic" w:eastAsia="MS Gothic" w:hAnsi="MS Gothic" w:cs="MS Gothic" w:hint="eastAsia"/>
        </w:rPr>
        <w:t>修慚愧</w:t>
      </w:r>
      <w:r>
        <w:t xml:space="preserve"> [shu zanki] /to cultivate a sense of shame/</w:t>
      </w:r>
    </w:p>
    <w:p w:rsidR="00A618CE" w:rsidRDefault="00A618CE" w:rsidP="00A618CE">
      <w:r>
        <w:rPr>
          <w:rFonts w:ascii="MS Gothic" w:eastAsia="MS Gothic" w:hAnsi="MS Gothic" w:cs="MS Gothic" w:hint="eastAsia"/>
        </w:rPr>
        <w:t>修慧</w:t>
      </w:r>
      <w:r>
        <w:t xml:space="preserve"> [shue] /correct wisdom that is attained through practice/</w:t>
      </w:r>
    </w:p>
    <w:p w:rsidR="00A618CE" w:rsidRDefault="00A618CE" w:rsidP="00A618CE">
      <w:r>
        <w:rPr>
          <w:rFonts w:ascii="MS Gothic" w:eastAsia="MS Gothic" w:hAnsi="MS Gothic" w:cs="MS Gothic" w:hint="eastAsia"/>
        </w:rPr>
        <w:t>修懺</w:t>
      </w:r>
      <w:r>
        <w:t xml:space="preserve"> [shu sen] /to cultivate penitence/</w:t>
      </w:r>
    </w:p>
    <w:p w:rsidR="00A618CE" w:rsidRDefault="00A618CE" w:rsidP="00A618CE">
      <w:r>
        <w:rPr>
          <w:rFonts w:ascii="MS Gothic" w:eastAsia="MS Gothic" w:hAnsi="MS Gothic" w:cs="MS Gothic" w:hint="eastAsia"/>
        </w:rPr>
        <w:t>修成</w:t>
      </w:r>
      <w:r>
        <w:t xml:space="preserve"> [shujō] /practices (something) to perfection/</w:t>
      </w:r>
    </w:p>
    <w:p w:rsidR="00A618CE" w:rsidRDefault="00A618CE" w:rsidP="00A618CE">
      <w:r>
        <w:rPr>
          <w:rFonts w:ascii="MS Gothic" w:eastAsia="MS Gothic" w:hAnsi="MS Gothic" w:cs="MS Gothic" w:hint="eastAsia"/>
        </w:rPr>
        <w:t>修成德</w:t>
      </w:r>
      <w:r>
        <w:t xml:space="preserve"> [shujō toku] /merit attained through cultivation/</w:t>
      </w:r>
    </w:p>
    <w:p w:rsidR="00A618CE" w:rsidRDefault="00A618CE" w:rsidP="00A618CE">
      <w:r>
        <w:rPr>
          <w:rFonts w:ascii="MS Gothic" w:eastAsia="MS Gothic" w:hAnsi="MS Gothic" w:cs="MS Gothic" w:hint="eastAsia"/>
        </w:rPr>
        <w:t>修戒</w:t>
      </w:r>
      <w:r>
        <w:t xml:space="preserve"> [shukai] /to cultivate morality/</w:t>
      </w:r>
    </w:p>
    <w:p w:rsidR="00A618CE" w:rsidRDefault="00A618CE" w:rsidP="00A618CE">
      <w:r>
        <w:rPr>
          <w:rFonts w:ascii="MS Gothic" w:eastAsia="MS Gothic" w:hAnsi="MS Gothic" w:cs="MS Gothic" w:hint="eastAsia"/>
        </w:rPr>
        <w:t>修所引</w:t>
      </w:r>
      <w:r>
        <w:t xml:space="preserve"> [shu shoin] /brought about by cultivation/</w:t>
      </w:r>
    </w:p>
    <w:p w:rsidR="00A618CE" w:rsidRDefault="00A618CE" w:rsidP="00A618CE">
      <w:r>
        <w:rPr>
          <w:rFonts w:ascii="MS Gothic" w:eastAsia="MS Gothic" w:hAnsi="MS Gothic" w:cs="MS Gothic" w:hint="eastAsia"/>
        </w:rPr>
        <w:t>修所引善根生起行</w:t>
      </w:r>
      <w:r>
        <w:t xml:space="preserve"> [shushoin zenkon shōki gyō] /practices that bring about wholesome roots that are induced by cultivation/</w:t>
      </w:r>
    </w:p>
    <w:p w:rsidR="00A618CE" w:rsidRDefault="00A618CE" w:rsidP="00A618CE">
      <w:r>
        <w:rPr>
          <w:rFonts w:ascii="MS Gothic" w:eastAsia="MS Gothic" w:hAnsi="MS Gothic" w:cs="MS Gothic" w:hint="eastAsia"/>
        </w:rPr>
        <w:t>修所成</w:t>
      </w:r>
      <w:r>
        <w:t xml:space="preserve"> [shu shojō] /produced from meditation/</w:t>
      </w:r>
    </w:p>
    <w:p w:rsidR="00A618CE" w:rsidRDefault="00A618CE" w:rsidP="00A618CE">
      <w:r>
        <w:rPr>
          <w:rFonts w:ascii="MS Gothic" w:eastAsia="MS Gothic" w:hAnsi="MS Gothic" w:cs="MS Gothic" w:hint="eastAsia"/>
        </w:rPr>
        <w:t>修所成地</w:t>
      </w:r>
      <w:r>
        <w:t xml:space="preserve"> [shu shojō chi] /stage produced from cultivation/</w:t>
      </w:r>
    </w:p>
    <w:p w:rsidR="00A618CE" w:rsidRDefault="00A618CE" w:rsidP="00A618CE">
      <w:r>
        <w:rPr>
          <w:rFonts w:ascii="MS Gothic" w:eastAsia="MS Gothic" w:hAnsi="MS Gothic" w:cs="MS Gothic" w:hint="eastAsia"/>
        </w:rPr>
        <w:t>修所成慧</w:t>
      </w:r>
      <w:r>
        <w:t xml:space="preserve"> [shu shojō e] /wisdom acquired through meditation/</w:t>
      </w:r>
    </w:p>
    <w:p w:rsidR="00A618CE" w:rsidRDefault="00A618CE" w:rsidP="00A618CE">
      <w:r>
        <w:rPr>
          <w:rFonts w:ascii="MS Gothic" w:eastAsia="MS Gothic" w:hAnsi="MS Gothic" w:cs="MS Gothic" w:hint="eastAsia"/>
        </w:rPr>
        <w:t>修所斷</w:t>
      </w:r>
      <w:r>
        <w:t xml:space="preserve"> [shu sho dan] /[afflictions] eliminated [in the path of] cultivation/</w:t>
      </w:r>
    </w:p>
    <w:p w:rsidR="00A618CE" w:rsidRDefault="00A618CE" w:rsidP="00A618CE">
      <w:r>
        <w:rPr>
          <w:rFonts w:ascii="MS Gothic" w:eastAsia="MS Gothic" w:hAnsi="MS Gothic" w:cs="MS Gothic" w:hint="eastAsia"/>
        </w:rPr>
        <w:t>修持</w:t>
      </w:r>
      <w:r>
        <w:t xml:space="preserve"> [shuji] /to practice according to, and cleave to a certain scripture/</w:t>
      </w:r>
    </w:p>
    <w:p w:rsidR="00A618CE" w:rsidRDefault="00A618CE" w:rsidP="00A618CE">
      <w:r>
        <w:rPr>
          <w:rFonts w:ascii="MS Gothic" w:eastAsia="MS Gothic" w:hAnsi="MS Gothic" w:cs="MS Gothic" w:hint="eastAsia"/>
        </w:rPr>
        <w:t>修摩那</w:t>
      </w:r>
      <w:r>
        <w:t xml:space="preserve"> [shumana] /sumanā/</w:t>
      </w:r>
    </w:p>
    <w:p w:rsidR="00A618CE" w:rsidRDefault="00A618CE" w:rsidP="00A618CE">
      <w:r>
        <w:rPr>
          <w:rFonts w:ascii="MS Gothic" w:eastAsia="MS Gothic" w:hAnsi="MS Gothic" w:cs="MS Gothic" w:hint="eastAsia"/>
        </w:rPr>
        <w:t>修攝</w:t>
      </w:r>
      <w:r>
        <w:t xml:space="preserve"> [shushō] /to collect/</w:t>
      </w:r>
    </w:p>
    <w:p w:rsidR="00A618CE" w:rsidRDefault="00A618CE" w:rsidP="00A618CE">
      <w:r>
        <w:rPr>
          <w:rFonts w:ascii="MS Gothic" w:eastAsia="MS Gothic" w:hAnsi="MS Gothic" w:cs="MS Gothic" w:hint="eastAsia"/>
        </w:rPr>
        <w:t>修斷</w:t>
      </w:r>
      <w:r>
        <w:t xml:space="preserve"> [shudan] /to cultivate [goodness] and to eliminate [harmful habits]/</w:t>
      </w:r>
    </w:p>
    <w:p w:rsidR="00A618CE" w:rsidRDefault="00A618CE" w:rsidP="00A618CE">
      <w:r>
        <w:rPr>
          <w:rFonts w:ascii="MS Gothic" w:eastAsia="MS Gothic" w:hAnsi="MS Gothic" w:cs="MS Gothic" w:hint="eastAsia"/>
        </w:rPr>
        <w:t>修斷煩惱</w:t>
      </w:r>
      <w:r>
        <w:t xml:space="preserve"> [shudan bonnō] /afflictions eliminated in the path of cultivation/</w:t>
      </w:r>
    </w:p>
    <w:p w:rsidR="00A618CE" w:rsidRDefault="00A618CE" w:rsidP="00A618CE">
      <w:r>
        <w:rPr>
          <w:rFonts w:ascii="MS Gothic" w:eastAsia="MS Gothic" w:hAnsi="MS Gothic" w:cs="MS Gothic" w:hint="eastAsia"/>
        </w:rPr>
        <w:t>修方便</w:t>
      </w:r>
      <w:r>
        <w:t xml:space="preserve"> [shu hōben] /cultivate skillful means/</w:t>
      </w:r>
    </w:p>
    <w:p w:rsidR="00A618CE" w:rsidRDefault="00A618CE" w:rsidP="00A618CE">
      <w:r>
        <w:rPr>
          <w:rFonts w:ascii="MS Gothic" w:eastAsia="MS Gothic" w:hAnsi="MS Gothic" w:cs="MS Gothic" w:hint="eastAsia"/>
        </w:rPr>
        <w:t>修智慧</w:t>
      </w:r>
      <w:r>
        <w:t xml:space="preserve"> [shu chie] /to practice (the perfection of) wisdom/</w:t>
      </w:r>
    </w:p>
    <w:p w:rsidR="00A618CE" w:rsidRDefault="00A618CE" w:rsidP="00A618CE">
      <w:r>
        <w:rPr>
          <w:rFonts w:ascii="MS Gothic" w:eastAsia="MS Gothic" w:hAnsi="MS Gothic" w:cs="MS Gothic" w:hint="eastAsia"/>
        </w:rPr>
        <w:t>修果</w:t>
      </w:r>
      <w:r>
        <w:t xml:space="preserve"> [shuka] /the fruit of cultivation/</w:t>
      </w:r>
    </w:p>
    <w:p w:rsidR="00A618CE" w:rsidRDefault="00A618CE" w:rsidP="00A618CE">
      <w:r>
        <w:rPr>
          <w:rFonts w:ascii="MS Gothic" w:eastAsia="MS Gothic" w:hAnsi="MS Gothic" w:cs="MS Gothic" w:hint="eastAsia"/>
        </w:rPr>
        <w:t>修梵行</w:t>
      </w:r>
      <w:r>
        <w:t xml:space="preserve"> [shu bongyō] /cultivates pure practices/</w:t>
      </w:r>
    </w:p>
    <w:p w:rsidR="00A618CE" w:rsidRDefault="00A618CE" w:rsidP="00A618CE">
      <w:r>
        <w:rPr>
          <w:rFonts w:ascii="MS Gothic" w:eastAsia="MS Gothic" w:hAnsi="MS Gothic" w:cs="MS Gothic" w:hint="eastAsia"/>
        </w:rPr>
        <w:t>修業</w:t>
      </w:r>
      <w:r>
        <w:t xml:space="preserve"> [shugō] /practice/cultivation/</w:t>
      </w:r>
    </w:p>
    <w:p w:rsidR="00A618CE" w:rsidRDefault="00A618CE" w:rsidP="00A618CE">
      <w:r>
        <w:rPr>
          <w:rFonts w:ascii="MS Gothic" w:eastAsia="MS Gothic" w:hAnsi="MS Gothic" w:cs="MS Gothic" w:hint="eastAsia"/>
        </w:rPr>
        <w:t>修止</w:t>
      </w:r>
      <w:r>
        <w:t xml:space="preserve"> [shushi] /cultivates tranquility/</w:t>
      </w:r>
    </w:p>
    <w:p w:rsidR="00A618CE" w:rsidRDefault="00A618CE" w:rsidP="00A618CE">
      <w:r>
        <w:rPr>
          <w:rFonts w:ascii="MS Gothic" w:eastAsia="MS Gothic" w:hAnsi="MS Gothic" w:cs="MS Gothic" w:hint="eastAsia"/>
        </w:rPr>
        <w:t>修止行</w:t>
      </w:r>
      <w:r>
        <w:t xml:space="preserve"> [shu shigyō] /cultivates the practice of tranquility/</w:t>
      </w:r>
    </w:p>
    <w:p w:rsidR="00A618CE" w:rsidRDefault="00A618CE" w:rsidP="00A618CE">
      <w:r>
        <w:rPr>
          <w:rFonts w:ascii="MS Gothic" w:eastAsia="MS Gothic" w:hAnsi="MS Gothic" w:cs="MS Gothic" w:hint="eastAsia"/>
        </w:rPr>
        <w:t>修止觀</w:t>
      </w:r>
      <w:r>
        <w:t xml:space="preserve"> [shu shikan] /cultivation of calm abiding and insight/</w:t>
      </w:r>
    </w:p>
    <w:p w:rsidR="00A618CE" w:rsidRDefault="00A618CE" w:rsidP="00A618CE">
      <w:r>
        <w:rPr>
          <w:rFonts w:ascii="MS Gothic" w:eastAsia="MS Gothic" w:hAnsi="MS Gothic" w:cs="MS Gothic" w:hint="eastAsia"/>
        </w:rPr>
        <w:lastRenderedPageBreak/>
        <w:t>修正</w:t>
      </w:r>
      <w:r>
        <w:t xml:space="preserve"> [shūshō] /to fix/</w:t>
      </w:r>
    </w:p>
    <w:p w:rsidR="00A618CE" w:rsidRDefault="00A618CE" w:rsidP="00A618CE">
      <w:r>
        <w:rPr>
          <w:rFonts w:ascii="MS Gothic" w:eastAsia="MS Gothic" w:hAnsi="MS Gothic" w:cs="MS Gothic" w:hint="eastAsia"/>
        </w:rPr>
        <w:t>修正行</w:t>
      </w:r>
      <w:r>
        <w:t xml:space="preserve"> [shu shōgyō] /cultivate correct practices/</w:t>
      </w:r>
    </w:p>
    <w:p w:rsidR="00A618CE" w:rsidRDefault="00A618CE" w:rsidP="00A618CE">
      <w:r>
        <w:rPr>
          <w:rFonts w:ascii="MS Gothic" w:eastAsia="MS Gothic" w:hAnsi="MS Gothic" w:cs="MS Gothic" w:hint="eastAsia"/>
        </w:rPr>
        <w:t>修毘婆舍那</w:t>
      </w:r>
      <w:r>
        <w:t xml:space="preserve"> [shu bibashana] /practice of analytical meditation/</w:t>
      </w:r>
    </w:p>
    <w:p w:rsidR="00A618CE" w:rsidRDefault="00A618CE" w:rsidP="00A618CE">
      <w:r>
        <w:rPr>
          <w:rFonts w:ascii="MS Gothic" w:eastAsia="MS Gothic" w:hAnsi="MS Gothic" w:cs="MS Gothic" w:hint="eastAsia"/>
        </w:rPr>
        <w:t>修治</w:t>
      </w:r>
      <w:r>
        <w:t xml:space="preserve"> [shuchi] /purification/</w:t>
      </w:r>
    </w:p>
    <w:p w:rsidR="00A618CE" w:rsidRDefault="00A618CE" w:rsidP="00A618CE">
      <w:r>
        <w:rPr>
          <w:rFonts w:ascii="MS Gothic" w:eastAsia="MS Gothic" w:hAnsi="MS Gothic" w:cs="MS Gothic" w:hint="eastAsia"/>
        </w:rPr>
        <w:t>修治地業</w:t>
      </w:r>
      <w:r>
        <w:t xml:space="preserve"> [shuji chi gō] /the activity of purification of the grounds/</w:t>
      </w:r>
    </w:p>
    <w:p w:rsidR="00A618CE" w:rsidRDefault="00A618CE" w:rsidP="00A618CE">
      <w:r>
        <w:rPr>
          <w:rFonts w:ascii="MS Gothic" w:eastAsia="MS Gothic" w:hAnsi="MS Gothic" w:cs="MS Gothic" w:hint="eastAsia"/>
        </w:rPr>
        <w:t>修治業</w:t>
      </w:r>
      <w:r>
        <w:t xml:space="preserve"> [shuji gō] /to purify karma/</w:t>
      </w:r>
    </w:p>
    <w:p w:rsidR="00A618CE" w:rsidRDefault="00A618CE" w:rsidP="00A618CE">
      <w:r>
        <w:rPr>
          <w:rFonts w:ascii="MS Gothic" w:eastAsia="MS Gothic" w:hAnsi="MS Gothic" w:cs="MS Gothic" w:hint="eastAsia"/>
        </w:rPr>
        <w:t>修治諸住</w:t>
      </w:r>
      <w:r>
        <w:t xml:space="preserve"> [shuji shojū] /purifies the abodes/</w:t>
      </w:r>
    </w:p>
    <w:p w:rsidR="00A618CE" w:rsidRDefault="00A618CE" w:rsidP="00A618CE">
      <w:r>
        <w:rPr>
          <w:rFonts w:ascii="MS Gothic" w:eastAsia="MS Gothic" w:hAnsi="MS Gothic" w:cs="MS Gothic" w:hint="eastAsia"/>
        </w:rPr>
        <w:t>修法</w:t>
      </w:r>
      <w:r>
        <w:t xml:space="preserve"> [suhō] /[esoteric] ritual/</w:t>
      </w:r>
    </w:p>
    <w:p w:rsidR="00A618CE" w:rsidRDefault="00A618CE" w:rsidP="00A618CE">
      <w:r>
        <w:rPr>
          <w:rFonts w:ascii="MS Gothic" w:eastAsia="MS Gothic" w:hAnsi="MS Gothic" w:cs="MS Gothic" w:hint="eastAsia"/>
        </w:rPr>
        <w:t>修理</w:t>
      </w:r>
      <w:r>
        <w:t xml:space="preserve"> [shuri] /to cultivate/</w:t>
      </w:r>
    </w:p>
    <w:p w:rsidR="00A618CE" w:rsidRDefault="00A618CE" w:rsidP="00A618CE">
      <w:r>
        <w:rPr>
          <w:rFonts w:ascii="MS Gothic" w:eastAsia="MS Gothic" w:hAnsi="MS Gothic" w:cs="MS Gothic" w:hint="eastAsia"/>
        </w:rPr>
        <w:t>修瑩</w:t>
      </w:r>
      <w:r>
        <w:t xml:space="preserve"> [shuyō] /well-polished/</w:t>
      </w:r>
    </w:p>
    <w:p w:rsidR="00A618CE" w:rsidRDefault="00A618CE" w:rsidP="00A618CE">
      <w:r>
        <w:rPr>
          <w:rFonts w:ascii="MS Gothic" w:eastAsia="MS Gothic" w:hAnsi="MS Gothic" w:cs="MS Gothic" w:hint="eastAsia"/>
        </w:rPr>
        <w:t>修生</w:t>
      </w:r>
      <w:r>
        <w:t xml:space="preserve"> [shushō] /produced as the result of practice/</w:t>
      </w:r>
    </w:p>
    <w:p w:rsidR="00A618CE" w:rsidRDefault="00A618CE" w:rsidP="00A618CE">
      <w:r>
        <w:rPr>
          <w:rFonts w:ascii="MS Gothic" w:eastAsia="MS Gothic" w:hAnsi="MS Gothic" w:cs="MS Gothic" w:hint="eastAsia"/>
        </w:rPr>
        <w:t>修福</w:t>
      </w:r>
      <w:r>
        <w:t xml:space="preserve"> [shufuku] /cultivate virtuous behavior/</w:t>
      </w:r>
    </w:p>
    <w:p w:rsidR="00A618CE" w:rsidRDefault="00A618CE" w:rsidP="00A618CE">
      <w:r>
        <w:rPr>
          <w:rFonts w:ascii="MS Gothic" w:eastAsia="MS Gothic" w:hAnsi="MS Gothic" w:cs="MS Gothic" w:hint="eastAsia"/>
        </w:rPr>
        <w:t>修禪</w:t>
      </w:r>
      <w:r>
        <w:t xml:space="preserve"> [shūzen] /to practice meditation/</w:t>
      </w:r>
    </w:p>
    <w:p w:rsidR="00A618CE" w:rsidRDefault="00A618CE" w:rsidP="00A618CE">
      <w:r>
        <w:rPr>
          <w:rFonts w:ascii="MS Gothic" w:eastAsia="MS Gothic" w:hAnsi="MS Gothic" w:cs="MS Gothic" w:hint="eastAsia"/>
        </w:rPr>
        <w:t>修禪六妙門</w:t>
      </w:r>
      <w:r>
        <w:t xml:space="preserve"> [shuzen roku myōmon] /six mysterious approaches for practicing meditation/</w:t>
      </w:r>
    </w:p>
    <w:p w:rsidR="00A618CE" w:rsidRDefault="00A618CE" w:rsidP="00A618CE">
      <w:r>
        <w:rPr>
          <w:rFonts w:ascii="MS Gothic" w:eastAsia="MS Gothic" w:hAnsi="MS Gothic" w:cs="MS Gothic" w:hint="eastAsia"/>
        </w:rPr>
        <w:t>修立</w:t>
      </w:r>
      <w:r>
        <w:t xml:space="preserve"> [shuryū] /to erect/</w:t>
      </w:r>
    </w:p>
    <w:p w:rsidR="00A618CE" w:rsidRDefault="00A618CE" w:rsidP="00A618CE">
      <w:r>
        <w:rPr>
          <w:rFonts w:ascii="MS Gothic" w:eastAsia="MS Gothic" w:hAnsi="MS Gothic" w:cs="MS Gothic" w:hint="eastAsia"/>
        </w:rPr>
        <w:t>修等至者</w:t>
      </w:r>
      <w:r>
        <w:t xml:space="preserve"> [shu tōshi sha] /practitioner of meditative equipoise/</w:t>
      </w:r>
    </w:p>
    <w:p w:rsidR="00A618CE" w:rsidRDefault="00A618CE" w:rsidP="00A618CE">
      <w:r>
        <w:rPr>
          <w:rFonts w:ascii="MS Gothic" w:eastAsia="MS Gothic" w:hAnsi="MS Gothic" w:cs="MS Gothic" w:hint="eastAsia"/>
        </w:rPr>
        <w:t>修羅</w:t>
      </w:r>
      <w:r>
        <w:t xml:space="preserve"> [shura] /(Skt. asura)/</w:t>
      </w:r>
    </w:p>
    <w:p w:rsidR="00A618CE" w:rsidRDefault="00A618CE" w:rsidP="00A618CE">
      <w:r>
        <w:rPr>
          <w:rFonts w:ascii="MS Gothic" w:eastAsia="MS Gothic" w:hAnsi="MS Gothic" w:cs="MS Gothic" w:hint="eastAsia"/>
        </w:rPr>
        <w:t>修羅地獄</w:t>
      </w:r>
      <w:r>
        <w:t xml:space="preserve"> [shura jigoku] /asura hell/</w:t>
      </w:r>
    </w:p>
    <w:p w:rsidR="00A618CE" w:rsidRDefault="00A618CE" w:rsidP="00A618CE">
      <w:r>
        <w:rPr>
          <w:rFonts w:ascii="MS Gothic" w:eastAsia="MS Gothic" w:hAnsi="MS Gothic" w:cs="MS Gothic" w:hint="eastAsia"/>
        </w:rPr>
        <w:t>修羅場</w:t>
      </w:r>
      <w:r>
        <w:t xml:space="preserve"> [shura sen] /lit. battlefield of asuras/</w:t>
      </w:r>
    </w:p>
    <w:p w:rsidR="00A618CE" w:rsidRDefault="00A618CE" w:rsidP="00A618CE">
      <w:r>
        <w:rPr>
          <w:rFonts w:ascii="MS Gothic" w:eastAsia="MS Gothic" w:hAnsi="MS Gothic" w:cs="MS Gothic" w:hint="eastAsia"/>
        </w:rPr>
        <w:t>修羅趣</w:t>
      </w:r>
      <w:r>
        <w:t xml:space="preserve"> [shura shu] /rebirth as an asura /</w:t>
      </w:r>
    </w:p>
    <w:p w:rsidR="00A618CE" w:rsidRDefault="00A618CE" w:rsidP="00A618CE">
      <w:r>
        <w:rPr>
          <w:rFonts w:ascii="MS Gothic" w:eastAsia="MS Gothic" w:hAnsi="MS Gothic" w:cs="MS Gothic" w:hint="eastAsia"/>
        </w:rPr>
        <w:t>修羅軍</w:t>
      </w:r>
      <w:r>
        <w:t xml:space="preserve"> [shura no ikusa] /army of titans/</w:t>
      </w:r>
    </w:p>
    <w:p w:rsidR="00A618CE" w:rsidRDefault="00A618CE" w:rsidP="00A618CE">
      <w:r>
        <w:rPr>
          <w:rFonts w:ascii="MS Gothic" w:eastAsia="MS Gothic" w:hAnsi="MS Gothic" w:cs="MS Gothic" w:hint="eastAsia"/>
        </w:rPr>
        <w:t>修羅道</w:t>
      </w:r>
      <w:r>
        <w:t xml:space="preserve"> [shura dō] /rebirth as an asura /</w:t>
      </w:r>
    </w:p>
    <w:p w:rsidR="00A618CE" w:rsidRDefault="00A618CE" w:rsidP="00A618CE">
      <w:r>
        <w:rPr>
          <w:rFonts w:ascii="MS Gothic" w:eastAsia="MS Gothic" w:hAnsi="MS Gothic" w:cs="MS Gothic" w:hint="eastAsia"/>
        </w:rPr>
        <w:t>修羅酒</w:t>
      </w:r>
      <w:r>
        <w:t xml:space="preserve"> [shurashu] /surā/</w:t>
      </w:r>
    </w:p>
    <w:p w:rsidR="00A618CE" w:rsidRDefault="00A618CE" w:rsidP="00A618CE">
      <w:r>
        <w:rPr>
          <w:rFonts w:ascii="MS Gothic" w:eastAsia="MS Gothic" w:hAnsi="MS Gothic" w:cs="MS Gothic" w:hint="eastAsia"/>
        </w:rPr>
        <w:t>修習</w:t>
      </w:r>
      <w:r>
        <w:t xml:space="preserve"> [shūjū] /[meditative] cultivation/</w:t>
      </w:r>
    </w:p>
    <w:p w:rsidR="00A618CE" w:rsidRDefault="00A618CE" w:rsidP="00A618CE">
      <w:r>
        <w:rPr>
          <w:rFonts w:ascii="MS Gothic" w:eastAsia="MS Gothic" w:hAnsi="MS Gothic" w:cs="MS Gothic" w:hint="eastAsia"/>
        </w:rPr>
        <w:t>修習位</w:t>
      </w:r>
      <w:r>
        <w:t xml:space="preserve"> [shūjū i] /stage of practice/</w:t>
      </w:r>
    </w:p>
    <w:p w:rsidR="00A618CE" w:rsidRDefault="00A618CE" w:rsidP="00A618CE">
      <w:r>
        <w:rPr>
          <w:rFonts w:ascii="MS Gothic" w:eastAsia="MS Gothic" w:hAnsi="MS Gothic" w:cs="MS Gothic" w:hint="eastAsia"/>
        </w:rPr>
        <w:t>修習作意</w:t>
      </w:r>
      <w:r>
        <w:t xml:space="preserve"> [shushū sai] /cultivating attention (devotion)/</w:t>
      </w:r>
    </w:p>
    <w:p w:rsidR="00A618CE" w:rsidRDefault="00A618CE" w:rsidP="00A618CE">
      <w:r>
        <w:rPr>
          <w:rFonts w:ascii="MS Gothic" w:eastAsia="MS Gothic" w:hAnsi="MS Gothic" w:cs="MS Gothic" w:hint="eastAsia"/>
        </w:rPr>
        <w:t>修習力</w:t>
      </w:r>
      <w:r>
        <w:t xml:space="preserve"> [shujūriki] /power of practice and performance/</w:t>
      </w:r>
    </w:p>
    <w:p w:rsidR="00A618CE" w:rsidRDefault="00A618CE" w:rsidP="00A618CE">
      <w:r>
        <w:rPr>
          <w:rFonts w:ascii="MS Gothic" w:eastAsia="MS Gothic" w:hAnsi="MS Gothic" w:cs="MS Gothic" w:hint="eastAsia"/>
        </w:rPr>
        <w:t>修習善本</w:t>
      </w:r>
      <w:r>
        <w:t xml:space="preserve"> [shushū zenhon] /cultivates wholesome roots/</w:t>
      </w:r>
    </w:p>
    <w:p w:rsidR="00A618CE" w:rsidRDefault="00A618CE" w:rsidP="00A618CE">
      <w:r>
        <w:rPr>
          <w:rFonts w:ascii="MS Gothic" w:eastAsia="MS Gothic" w:hAnsi="MS Gothic" w:cs="MS Gothic" w:hint="eastAsia"/>
        </w:rPr>
        <w:t>修習善根</w:t>
      </w:r>
      <w:r>
        <w:t xml:space="preserve"> [shushū zenkon] /to cultivate wholesome roots/</w:t>
      </w:r>
    </w:p>
    <w:p w:rsidR="00A618CE" w:rsidRDefault="00A618CE" w:rsidP="00A618CE">
      <w:r>
        <w:rPr>
          <w:rFonts w:ascii="MS Gothic" w:eastAsia="MS Gothic" w:hAnsi="MS Gothic" w:cs="MS Gothic" w:hint="eastAsia"/>
        </w:rPr>
        <w:t>修習善語</w:t>
      </w:r>
      <w:r>
        <w:t xml:space="preserve"> [shushū zengo] /cultivate wholesome speech/</w:t>
      </w:r>
    </w:p>
    <w:p w:rsidR="00A618CE" w:rsidRDefault="00A618CE" w:rsidP="00A618CE">
      <w:r>
        <w:rPr>
          <w:rFonts w:ascii="MS Gothic" w:eastAsia="MS Gothic" w:hAnsi="MS Gothic" w:cs="MS Gothic" w:hint="eastAsia"/>
        </w:rPr>
        <w:lastRenderedPageBreak/>
        <w:t>修習圓滿</w:t>
      </w:r>
      <w:r>
        <w:t xml:space="preserve"> [shushū enman] /cultivation and completion/</w:t>
      </w:r>
    </w:p>
    <w:p w:rsidR="00A618CE" w:rsidRDefault="00A618CE" w:rsidP="00A618CE">
      <w:r>
        <w:rPr>
          <w:rFonts w:ascii="MS Gothic" w:eastAsia="MS Gothic" w:hAnsi="MS Gothic" w:cs="MS Gothic" w:hint="eastAsia"/>
        </w:rPr>
        <w:t>修習多修習</w:t>
      </w:r>
      <w:r>
        <w:t xml:space="preserve"> [shushū tashushū] /cultivate practices assiduously/</w:t>
      </w:r>
    </w:p>
    <w:p w:rsidR="00A618CE" w:rsidRDefault="00A618CE" w:rsidP="00A618CE">
      <w:r>
        <w:rPr>
          <w:rFonts w:ascii="MS Gothic" w:eastAsia="MS Gothic" w:hAnsi="MS Gothic" w:cs="MS Gothic" w:hint="eastAsia"/>
        </w:rPr>
        <w:t>修習已</w:t>
      </w:r>
      <w:r>
        <w:t xml:space="preserve"> [shushū i] /has cultivated/</w:t>
      </w:r>
    </w:p>
    <w:p w:rsidR="00A618CE" w:rsidRDefault="00A618CE" w:rsidP="00A618CE">
      <w:r>
        <w:rPr>
          <w:rFonts w:ascii="MS Gothic" w:eastAsia="MS Gothic" w:hAnsi="MS Gothic" w:cs="MS Gothic" w:hint="eastAsia"/>
        </w:rPr>
        <w:t>修習忍</w:t>
      </w:r>
      <w:r>
        <w:t xml:space="preserve"> [shushūnin] /to cultivate patience/</w:t>
      </w:r>
    </w:p>
    <w:p w:rsidR="00A618CE" w:rsidRDefault="00A618CE" w:rsidP="00A618CE">
      <w:r>
        <w:rPr>
          <w:rFonts w:ascii="MS Gothic" w:eastAsia="MS Gothic" w:hAnsi="MS Gothic" w:cs="MS Gothic" w:hint="eastAsia"/>
        </w:rPr>
        <w:t>修習慚愧</w:t>
      </w:r>
      <w:r>
        <w:t xml:space="preserve"> [shushū zanki] /to cultivate a sense of shame/</w:t>
      </w:r>
    </w:p>
    <w:p w:rsidR="00A618CE" w:rsidRDefault="00A618CE" w:rsidP="00A618CE">
      <w:r>
        <w:rPr>
          <w:rFonts w:ascii="MS Gothic" w:eastAsia="MS Gothic" w:hAnsi="MS Gothic" w:cs="MS Gothic" w:hint="eastAsia"/>
        </w:rPr>
        <w:t>修習止觀坐禪法要</w:t>
      </w:r>
      <w:r>
        <w:t xml:space="preserve"> [Shushū shikan zazen hōyō] /Essentials of Practicing Śamatha and Vipaśyanā Meditation/</w:t>
      </w:r>
    </w:p>
    <w:p w:rsidR="00A618CE" w:rsidRDefault="00A618CE" w:rsidP="00A618CE">
      <w:r>
        <w:rPr>
          <w:rFonts w:ascii="MS Gothic" w:eastAsia="MS Gothic" w:hAnsi="MS Gothic" w:cs="MS Gothic" w:hint="eastAsia"/>
        </w:rPr>
        <w:t>修習相續</w:t>
      </w:r>
      <w:r>
        <w:t xml:space="preserve"> [shushū sōzoku] /practice continuously/</w:t>
      </w:r>
    </w:p>
    <w:p w:rsidR="00A618CE" w:rsidRDefault="00A618CE" w:rsidP="00A618CE">
      <w:r>
        <w:rPr>
          <w:rFonts w:ascii="MS Gothic" w:eastAsia="MS Gothic" w:hAnsi="MS Gothic" w:cs="MS Gothic" w:hint="eastAsia"/>
        </w:rPr>
        <w:t>修習諸善法</w:t>
      </w:r>
      <w:r>
        <w:t xml:space="preserve"> [shushū sho zenhō] /cultivates wholesome factors/</w:t>
      </w:r>
    </w:p>
    <w:p w:rsidR="00A618CE" w:rsidRDefault="00A618CE" w:rsidP="00A618CE">
      <w:r>
        <w:rPr>
          <w:rFonts w:ascii="MS Gothic" w:eastAsia="MS Gothic" w:hAnsi="MS Gothic" w:cs="MS Gothic" w:hint="eastAsia"/>
        </w:rPr>
        <w:t>修苦行</w:t>
      </w:r>
      <w:r>
        <w:t xml:space="preserve"> [shu kugyō] /to practice austerities/</w:t>
      </w:r>
    </w:p>
    <w:p w:rsidR="00A618CE" w:rsidRDefault="00A618CE" w:rsidP="00A618CE">
      <w:r>
        <w:rPr>
          <w:rFonts w:ascii="MS Gothic" w:eastAsia="MS Gothic" w:hAnsi="MS Gothic" w:cs="MS Gothic" w:hint="eastAsia"/>
        </w:rPr>
        <w:t>修菩薩行</w:t>
      </w:r>
      <w:r>
        <w:t xml:space="preserve"> [shu bosatsu gyō] /cultivates bodhisattva practices/</w:t>
      </w:r>
    </w:p>
    <w:p w:rsidR="00A618CE" w:rsidRDefault="00A618CE" w:rsidP="00A618CE">
      <w:r>
        <w:rPr>
          <w:rFonts w:ascii="MS Gothic" w:eastAsia="MS Gothic" w:hAnsi="MS Gothic" w:cs="MS Gothic" w:hint="eastAsia"/>
        </w:rPr>
        <w:t>修菩薩道</w:t>
      </w:r>
      <w:r>
        <w:t xml:space="preserve"> [shu bosatsu dō] /to practice the bodhisattva path/</w:t>
      </w:r>
    </w:p>
    <w:p w:rsidR="00A618CE" w:rsidRDefault="00A618CE" w:rsidP="00A618CE">
      <w:r>
        <w:rPr>
          <w:rFonts w:ascii="MS Gothic" w:eastAsia="MS Gothic" w:hAnsi="MS Gothic" w:cs="MS Gothic" w:hint="eastAsia"/>
        </w:rPr>
        <w:t>修華嚴奥旨妄盡還源觀</w:t>
      </w:r>
      <w:r>
        <w:t xml:space="preserve"> [Shū kegon ōshi mōjin kangen kan] /Xiu huayan aozhi wangjinhuanyuan guan/</w:t>
      </w:r>
    </w:p>
    <w:p w:rsidR="00A618CE" w:rsidRDefault="00A618CE" w:rsidP="00A618CE">
      <w:r>
        <w:rPr>
          <w:rFonts w:ascii="MS Gothic" w:eastAsia="MS Gothic" w:hAnsi="MS Gothic" w:cs="MS Gothic" w:hint="eastAsia"/>
        </w:rPr>
        <w:t>修葺</w:t>
      </w:r>
      <w:r>
        <w:t xml:space="preserve"> [shushū] /repair, renovate/</w:t>
      </w:r>
    </w:p>
    <w:p w:rsidR="00A618CE" w:rsidRDefault="00A618CE" w:rsidP="00A618CE">
      <w:r>
        <w:rPr>
          <w:rFonts w:ascii="MS Gothic" w:eastAsia="MS Gothic" w:hAnsi="MS Gothic" w:cs="MS Gothic" w:hint="eastAsia"/>
        </w:rPr>
        <w:t>修行</w:t>
      </w:r>
      <w:r>
        <w:t xml:space="preserve"> [shugyō] /to carry out or perform/</w:t>
      </w:r>
    </w:p>
    <w:p w:rsidR="00A618CE" w:rsidRDefault="00A618CE" w:rsidP="00A618CE">
      <w:r>
        <w:rPr>
          <w:rFonts w:ascii="MS Gothic" w:eastAsia="MS Gothic" w:hAnsi="MS Gothic" w:cs="MS Gothic" w:hint="eastAsia"/>
        </w:rPr>
        <w:t>修行人</w:t>
      </w:r>
      <w:r>
        <w:t xml:space="preserve"> [shugyō nin] /practitioner/</w:t>
      </w:r>
    </w:p>
    <w:p w:rsidR="00A618CE" w:rsidRDefault="00A618CE" w:rsidP="00A618CE">
      <w:r>
        <w:rPr>
          <w:rFonts w:ascii="MS Gothic" w:eastAsia="MS Gothic" w:hAnsi="MS Gothic" w:cs="MS Gothic" w:hint="eastAsia"/>
        </w:rPr>
        <w:t>修行住</w:t>
      </w:r>
      <w:r>
        <w:t xml:space="preserve"> [shugyō jū] /abode of practice/</w:t>
      </w:r>
    </w:p>
    <w:p w:rsidR="00A618CE" w:rsidRDefault="00A618CE" w:rsidP="00A618CE">
      <w:r>
        <w:rPr>
          <w:rFonts w:ascii="MS Gothic" w:eastAsia="MS Gothic" w:hAnsi="MS Gothic" w:cs="MS Gothic" w:hint="eastAsia"/>
        </w:rPr>
        <w:t>修行僧</w:t>
      </w:r>
      <w:r>
        <w:t xml:space="preserve"> [shugyō sō] /Chan/Seon students [monks]/</w:t>
      </w:r>
    </w:p>
    <w:p w:rsidR="00A618CE" w:rsidRDefault="00A618CE" w:rsidP="00A618CE">
      <w:r>
        <w:rPr>
          <w:rFonts w:ascii="MS Gothic" w:eastAsia="MS Gothic" w:hAnsi="MS Gothic" w:cs="MS Gothic" w:hint="eastAsia"/>
        </w:rPr>
        <w:t>修行地不淨觀經</w:t>
      </w:r>
      <w:r>
        <w:t xml:space="preserve"> [Shugyōchi fujōkan kyō] /Sūtra of the Stages of Practice of the Meditation on Impurity/</w:t>
      </w:r>
    </w:p>
    <w:p w:rsidR="00A618CE" w:rsidRDefault="00A618CE" w:rsidP="00A618CE">
      <w:r>
        <w:rPr>
          <w:rFonts w:ascii="MS Gothic" w:eastAsia="MS Gothic" w:hAnsi="MS Gothic" w:cs="MS Gothic" w:hint="eastAsia"/>
        </w:rPr>
        <w:t>修行大乘</w:t>
      </w:r>
      <w:r>
        <w:t xml:space="preserve"> [shugyō daijō] /practice the (teachings of the) great vehicle/</w:t>
      </w:r>
    </w:p>
    <w:p w:rsidR="00A618CE" w:rsidRDefault="00A618CE" w:rsidP="00A618CE">
      <w:r>
        <w:rPr>
          <w:rFonts w:ascii="MS Gothic" w:eastAsia="MS Gothic" w:hAnsi="MS Gothic" w:cs="MS Gothic" w:hint="eastAsia"/>
        </w:rPr>
        <w:t>修行方便禪經</w:t>
      </w:r>
      <w:r>
        <w:t xml:space="preserve"> [Shugyō hōben zen kyō] /Sūtra of the Cultivation of Expedient Meditations/</w:t>
      </w:r>
    </w:p>
    <w:p w:rsidR="00A618CE" w:rsidRDefault="00A618CE" w:rsidP="00A618CE">
      <w:r>
        <w:rPr>
          <w:rFonts w:ascii="MS Gothic" w:eastAsia="MS Gothic" w:hAnsi="MS Gothic" w:cs="MS Gothic" w:hint="eastAsia"/>
        </w:rPr>
        <w:t>修行法</w:t>
      </w:r>
      <w:r>
        <w:t xml:space="preserve"> [shugyō hō] /cultivation of the truth/</w:t>
      </w:r>
    </w:p>
    <w:p w:rsidR="00A618CE" w:rsidRDefault="00A618CE" w:rsidP="00A618CE">
      <w:r>
        <w:rPr>
          <w:rFonts w:ascii="MS Gothic" w:eastAsia="MS Gothic" w:hAnsi="MS Gothic" w:cs="MS Gothic" w:hint="eastAsia"/>
        </w:rPr>
        <w:t>修行無厭倦行</w:t>
      </w:r>
      <w:r>
        <w:t xml:space="preserve"> [shugyō muenken gyō] /cultivates unwearying practice/</w:t>
      </w:r>
    </w:p>
    <w:p w:rsidR="00A618CE" w:rsidRDefault="00A618CE" w:rsidP="00A618CE">
      <w:r>
        <w:rPr>
          <w:rFonts w:ascii="MS Gothic" w:eastAsia="MS Gothic" w:hAnsi="MS Gothic" w:cs="MS Gothic" w:hint="eastAsia"/>
        </w:rPr>
        <w:t>修行相</w:t>
      </w:r>
      <w:r>
        <w:t xml:space="preserve"> [shugyō sō] /marks of practice/</w:t>
      </w:r>
    </w:p>
    <w:p w:rsidR="00A618CE" w:rsidRDefault="00A618CE" w:rsidP="00A618CE">
      <w:r>
        <w:rPr>
          <w:rFonts w:ascii="MS Gothic" w:eastAsia="MS Gothic" w:hAnsi="MS Gothic" w:cs="MS Gothic" w:hint="eastAsia"/>
        </w:rPr>
        <w:t>修行經</w:t>
      </w:r>
      <w:r>
        <w:t xml:space="preserve"> [Shugyō kyō] /Sūtra of the Path of Stages of Cultivation/</w:t>
      </w:r>
    </w:p>
    <w:p w:rsidR="00A618CE" w:rsidRDefault="00A618CE" w:rsidP="00A618CE">
      <w:r>
        <w:rPr>
          <w:rFonts w:ascii="MS Gothic" w:eastAsia="MS Gothic" w:hAnsi="MS Gothic" w:cs="MS Gothic" w:hint="eastAsia"/>
        </w:rPr>
        <w:t>修行者</w:t>
      </w:r>
      <w:r>
        <w:t xml:space="preserve"> [shugyō sha] /renunciant practitioner/</w:t>
      </w:r>
    </w:p>
    <w:p w:rsidR="00A618CE" w:rsidRDefault="00A618CE" w:rsidP="00A618CE">
      <w:r>
        <w:rPr>
          <w:rFonts w:ascii="MS Gothic" w:eastAsia="MS Gothic" w:hAnsi="MS Gothic" w:cs="MS Gothic" w:hint="eastAsia"/>
        </w:rPr>
        <w:t>修行道地經</w:t>
      </w:r>
      <w:r>
        <w:t xml:space="preserve"> [Shugyōdō chi kyō] /Sūtra of the Path of Stages of Cultivation/</w:t>
      </w:r>
    </w:p>
    <w:p w:rsidR="00A618CE" w:rsidRDefault="00A618CE" w:rsidP="00A618CE">
      <w:r>
        <w:rPr>
          <w:rFonts w:ascii="MS Gothic" w:eastAsia="MS Gothic" w:hAnsi="MS Gothic" w:cs="MS Gothic" w:hint="eastAsia"/>
        </w:rPr>
        <w:t>修行門</w:t>
      </w:r>
      <w:r>
        <w:t xml:space="preserve"> [shugyō mon] /gate of practice/</w:t>
      </w:r>
    </w:p>
    <w:p w:rsidR="00A618CE" w:rsidRDefault="00A618CE" w:rsidP="00A618CE">
      <w:r>
        <w:rPr>
          <w:rFonts w:ascii="MS Gothic" w:eastAsia="MS Gothic" w:hAnsi="MS Gothic" w:cs="MS Gothic" w:hint="eastAsia"/>
        </w:rPr>
        <w:t>修觀</w:t>
      </w:r>
      <w:r>
        <w:t xml:space="preserve"> [shukan] /practice of clear observation/</w:t>
      </w:r>
    </w:p>
    <w:p w:rsidR="00A618CE" w:rsidRDefault="00A618CE" w:rsidP="00A618CE">
      <w:r>
        <w:rPr>
          <w:rFonts w:ascii="MS Gothic" w:eastAsia="MS Gothic" w:hAnsi="MS Gothic" w:cs="MS Gothic" w:hint="eastAsia"/>
        </w:rPr>
        <w:lastRenderedPageBreak/>
        <w:t>修觀行</w:t>
      </w:r>
      <w:r>
        <w:t xml:space="preserve"> [shu kangyō] /practices meditation/</w:t>
      </w:r>
    </w:p>
    <w:p w:rsidR="00A618CE" w:rsidRDefault="00A618CE" w:rsidP="00A618CE">
      <w:r>
        <w:rPr>
          <w:rFonts w:ascii="MS Gothic" w:eastAsia="MS Gothic" w:hAnsi="MS Gothic" w:cs="MS Gothic" w:hint="eastAsia"/>
        </w:rPr>
        <w:t>修觀行者</w:t>
      </w:r>
      <w:r>
        <w:t xml:space="preserve"> [shu kangyō sha] /meditation practitioner/</w:t>
      </w:r>
    </w:p>
    <w:p w:rsidR="00A618CE" w:rsidRDefault="00A618CE" w:rsidP="00A618CE">
      <w:r>
        <w:rPr>
          <w:rFonts w:ascii="MS Gothic" w:eastAsia="MS Gothic" w:hAnsi="MS Gothic" w:cs="MS Gothic" w:hint="eastAsia"/>
        </w:rPr>
        <w:t>修設</w:t>
      </w:r>
      <w:r>
        <w:t xml:space="preserve"> [shusetsu] /to cultivate/</w:t>
      </w:r>
    </w:p>
    <w:p w:rsidR="00A618CE" w:rsidRDefault="00A618CE" w:rsidP="00A618CE">
      <w:r>
        <w:rPr>
          <w:rFonts w:ascii="MS Gothic" w:eastAsia="MS Gothic" w:hAnsi="MS Gothic" w:cs="MS Gothic" w:hint="eastAsia"/>
        </w:rPr>
        <w:t>修調</w:t>
      </w:r>
      <w:r>
        <w:t xml:space="preserve"> [shujō] /disciplined/</w:t>
      </w:r>
    </w:p>
    <w:p w:rsidR="00A618CE" w:rsidRDefault="00A618CE" w:rsidP="00A618CE">
      <w:r>
        <w:rPr>
          <w:rFonts w:ascii="MS Gothic" w:eastAsia="MS Gothic" w:hAnsi="MS Gothic" w:cs="MS Gothic" w:hint="eastAsia"/>
        </w:rPr>
        <w:t>修諸功德</w:t>
      </w:r>
      <w:r>
        <w:t xml:space="preserve"> [shusho kudoku] /cultivates merits/</w:t>
      </w:r>
    </w:p>
    <w:p w:rsidR="00A618CE" w:rsidRDefault="00A618CE" w:rsidP="00A618CE">
      <w:r>
        <w:rPr>
          <w:rFonts w:ascii="MS Gothic" w:eastAsia="MS Gothic" w:hAnsi="MS Gothic" w:cs="MS Gothic" w:hint="eastAsia"/>
        </w:rPr>
        <w:t>修諸功德願</w:t>
      </w:r>
      <w:r>
        <w:t xml:space="preserve"> [shusho kudoku gan] /cultivate merit and vow [to ber reborn in the Pure Land]/</w:t>
      </w:r>
    </w:p>
    <w:p w:rsidR="00A618CE" w:rsidRDefault="00A618CE" w:rsidP="00A618CE">
      <w:r>
        <w:rPr>
          <w:rFonts w:ascii="MS Gothic" w:eastAsia="MS Gothic" w:hAnsi="MS Gothic" w:cs="MS Gothic" w:hint="eastAsia"/>
        </w:rPr>
        <w:t>修諸善行</w:t>
      </w:r>
      <w:r>
        <w:t xml:space="preserve"> [shusho zengyō] /to cultivate good practices/</w:t>
      </w:r>
    </w:p>
    <w:p w:rsidR="00A618CE" w:rsidRDefault="00A618CE" w:rsidP="00A618CE">
      <w:r>
        <w:rPr>
          <w:rFonts w:ascii="MS Gothic" w:eastAsia="MS Gothic" w:hAnsi="MS Gothic" w:cs="MS Gothic" w:hint="eastAsia"/>
        </w:rPr>
        <w:t>修證</w:t>
      </w:r>
      <w:r>
        <w:t xml:space="preserve"> [shūshō] /cultivation and realization/</w:t>
      </w:r>
    </w:p>
    <w:p w:rsidR="00A618CE" w:rsidRDefault="00A618CE" w:rsidP="00A618CE">
      <w:r>
        <w:rPr>
          <w:rFonts w:ascii="MS Gothic" w:eastAsia="MS Gothic" w:hAnsi="MS Gothic" w:cs="MS Gothic" w:hint="eastAsia"/>
        </w:rPr>
        <w:t>修證一如</w:t>
      </w:r>
      <w:r>
        <w:t xml:space="preserve"> [shu shō ichinyo] /the identity of practice and realization/</w:t>
      </w:r>
    </w:p>
    <w:p w:rsidR="00A618CE" w:rsidRDefault="00A618CE" w:rsidP="00A618CE">
      <w:r>
        <w:rPr>
          <w:rFonts w:ascii="MS Gothic" w:eastAsia="MS Gothic" w:hAnsi="MS Gothic" w:cs="MS Gothic" w:hint="eastAsia"/>
        </w:rPr>
        <w:t>修證不二</w:t>
      </w:r>
      <w:r>
        <w:t xml:space="preserve"> [shu shō funi] /non-duality of practice and realization/</w:t>
      </w:r>
    </w:p>
    <w:p w:rsidR="00A618CE" w:rsidRDefault="00A618CE" w:rsidP="00A618CE">
      <w:r>
        <w:rPr>
          <w:rFonts w:ascii="MS Gothic" w:eastAsia="MS Gothic" w:hAnsi="MS Gothic" w:cs="MS Gothic" w:hint="eastAsia"/>
        </w:rPr>
        <w:t>修證差別</w:t>
      </w:r>
      <w:r>
        <w:t xml:space="preserve"> [shushō shabetsu] /distinctions in practice and realization/</w:t>
      </w:r>
    </w:p>
    <w:p w:rsidR="00A618CE" w:rsidRDefault="00A618CE" w:rsidP="00A618CE">
      <w:r>
        <w:rPr>
          <w:rFonts w:ascii="MS Gothic" w:eastAsia="MS Gothic" w:hAnsi="MS Gothic" w:cs="MS Gothic" w:hint="eastAsia"/>
        </w:rPr>
        <w:t>修證義</w:t>
      </w:r>
      <w:r>
        <w:t xml:space="preserve"> [Shushōgi] /Meaning of Practice and Verification/</w:t>
      </w:r>
    </w:p>
    <w:p w:rsidR="00A618CE" w:rsidRDefault="00A618CE" w:rsidP="00A618CE">
      <w:r>
        <w:rPr>
          <w:rFonts w:ascii="MS Gothic" w:eastAsia="MS Gothic" w:hAnsi="MS Gothic" w:cs="MS Gothic" w:hint="eastAsia"/>
        </w:rPr>
        <w:t>修跋拏</w:t>
      </w:r>
      <w:r>
        <w:t xml:space="preserve"> [shuhatsuna] /suvarṇa/</w:t>
      </w:r>
    </w:p>
    <w:p w:rsidR="00A618CE" w:rsidRDefault="00A618CE" w:rsidP="00A618CE">
      <w:r>
        <w:rPr>
          <w:rFonts w:ascii="MS Gothic" w:eastAsia="MS Gothic" w:hAnsi="MS Gothic" w:cs="MS Gothic" w:hint="eastAsia"/>
        </w:rPr>
        <w:t>修身</w:t>
      </w:r>
      <w:r>
        <w:t xml:space="preserve"> [shu shin] /self-cultivation/</w:t>
      </w:r>
    </w:p>
    <w:p w:rsidR="00A618CE" w:rsidRDefault="00A618CE" w:rsidP="00A618CE">
      <w:r>
        <w:rPr>
          <w:rFonts w:ascii="MS Gothic" w:eastAsia="MS Gothic" w:hAnsi="MS Gothic" w:cs="MS Gothic" w:hint="eastAsia"/>
        </w:rPr>
        <w:t>修迷樓</w:t>
      </w:r>
      <w:r>
        <w:t xml:space="preserve"> [Shumeirō] /Sumeru/</w:t>
      </w:r>
    </w:p>
    <w:p w:rsidR="00A618CE" w:rsidRDefault="00A618CE" w:rsidP="00A618CE">
      <w:r>
        <w:rPr>
          <w:rFonts w:ascii="MS Gothic" w:eastAsia="MS Gothic" w:hAnsi="MS Gothic" w:cs="MS Gothic" w:hint="eastAsia"/>
        </w:rPr>
        <w:t>修造局</w:t>
      </w:r>
      <w:r>
        <w:t xml:space="preserve"> [shuzōkyoku] /workshop/</w:t>
      </w:r>
    </w:p>
    <w:p w:rsidR="00A618CE" w:rsidRDefault="00A618CE" w:rsidP="00A618CE">
      <w:r>
        <w:rPr>
          <w:rFonts w:ascii="MS Gothic" w:eastAsia="MS Gothic" w:hAnsi="MS Gothic" w:cs="MS Gothic" w:hint="eastAsia"/>
        </w:rPr>
        <w:t>修進</w:t>
      </w:r>
      <w:r>
        <w:t xml:space="preserve"> [shushin] /to cultivate/</w:t>
      </w:r>
    </w:p>
    <w:p w:rsidR="00A618CE" w:rsidRDefault="00A618CE" w:rsidP="00A618CE">
      <w:r>
        <w:rPr>
          <w:rFonts w:ascii="MS Gothic" w:eastAsia="MS Gothic" w:hAnsi="MS Gothic" w:cs="MS Gothic" w:hint="eastAsia"/>
        </w:rPr>
        <w:t>修道</w:t>
      </w:r>
      <w:r>
        <w:t xml:space="preserve"> [shudō] /path of [meditative] cultivation/</w:t>
      </w:r>
    </w:p>
    <w:p w:rsidR="00A618CE" w:rsidRDefault="00A618CE" w:rsidP="00A618CE">
      <w:r>
        <w:rPr>
          <w:rFonts w:ascii="MS Gothic" w:eastAsia="MS Gothic" w:hAnsi="MS Gothic" w:cs="MS Gothic" w:hint="eastAsia"/>
        </w:rPr>
        <w:t>修道位</w:t>
      </w:r>
      <w:r>
        <w:t xml:space="preserve"> [shudōi] /stage of the path of cultivation/</w:t>
      </w:r>
    </w:p>
    <w:p w:rsidR="00A618CE" w:rsidRDefault="00A618CE" w:rsidP="00A618CE">
      <w:r>
        <w:rPr>
          <w:rFonts w:ascii="MS Gothic" w:eastAsia="MS Gothic" w:hAnsi="MS Gothic" w:cs="MS Gothic" w:hint="eastAsia"/>
        </w:rPr>
        <w:t>修道品</w:t>
      </w:r>
      <w:r>
        <w:t xml:space="preserve"> [shu dōhon] /to cultivate the practices and views conducive to enlightenment/</w:t>
      </w:r>
    </w:p>
    <w:p w:rsidR="00A618CE" w:rsidRDefault="00A618CE" w:rsidP="00A618CE">
      <w:r>
        <w:rPr>
          <w:rFonts w:ascii="MS Gothic" w:eastAsia="MS Gothic" w:hAnsi="MS Gothic" w:cs="MS Gothic" w:hint="eastAsia"/>
        </w:rPr>
        <w:t>修道惑</w:t>
      </w:r>
      <w:r>
        <w:t xml:space="preserve"> [shudō waku] /afflictions removed in the path of cultivation/</w:t>
      </w:r>
    </w:p>
    <w:p w:rsidR="00A618CE" w:rsidRDefault="00A618CE" w:rsidP="00A618CE">
      <w:r>
        <w:rPr>
          <w:rFonts w:ascii="MS Gothic" w:eastAsia="MS Gothic" w:hAnsi="MS Gothic" w:cs="MS Gothic" w:hint="eastAsia"/>
        </w:rPr>
        <w:t>修道所斷</w:t>
      </w:r>
      <w:r>
        <w:t xml:space="preserve"> [shudō shodan] /(afflictions) eliminated in the path of cultivation/</w:t>
      </w:r>
    </w:p>
    <w:p w:rsidR="00A618CE" w:rsidRDefault="00A618CE" w:rsidP="00A618CE">
      <w:r>
        <w:rPr>
          <w:rFonts w:ascii="MS Gothic" w:eastAsia="MS Gothic" w:hAnsi="MS Gothic" w:cs="MS Gothic" w:hint="eastAsia"/>
        </w:rPr>
        <w:t>修道所斷煩惱</w:t>
      </w:r>
      <w:r>
        <w:t xml:space="preserve"> [shudō sho dan bonnō] /afflictions removed in the path of cultivation/</w:t>
      </w:r>
    </w:p>
    <w:p w:rsidR="00A618CE" w:rsidRDefault="00A618CE" w:rsidP="00A618CE">
      <w:r>
        <w:rPr>
          <w:rFonts w:ascii="MS Gothic" w:eastAsia="MS Gothic" w:hAnsi="MS Gothic" w:cs="MS Gothic" w:hint="eastAsia"/>
        </w:rPr>
        <w:t>修道斷</w:t>
      </w:r>
      <w:r>
        <w:t xml:space="preserve"> [shudō dan] /(afflictions) eliminated in the path of cultivation/</w:t>
      </w:r>
    </w:p>
    <w:p w:rsidR="00A618CE" w:rsidRDefault="00A618CE" w:rsidP="00A618CE">
      <w:r>
        <w:rPr>
          <w:rFonts w:ascii="MS Gothic" w:eastAsia="MS Gothic" w:hAnsi="MS Gothic" w:cs="MS Gothic" w:hint="eastAsia"/>
        </w:rPr>
        <w:t>修道煩惱</w:t>
      </w:r>
      <w:r>
        <w:t xml:space="preserve"> [shudō bonnō] /afflictions that are treated in the path of cultivation/</w:t>
      </w:r>
    </w:p>
    <w:p w:rsidR="00A618CE" w:rsidRDefault="00A618CE" w:rsidP="00A618CE">
      <w:r>
        <w:rPr>
          <w:rFonts w:ascii="MS Gothic" w:eastAsia="MS Gothic" w:hAnsi="MS Gothic" w:cs="MS Gothic" w:hint="eastAsia"/>
        </w:rPr>
        <w:t>修道者</w:t>
      </w:r>
      <w:r>
        <w:t xml:space="preserve"> [shudōsha] /practitioner of the way/</w:t>
      </w:r>
    </w:p>
    <w:p w:rsidR="00A618CE" w:rsidRDefault="00A618CE" w:rsidP="00A618CE">
      <w:r>
        <w:rPr>
          <w:rFonts w:ascii="MS Gothic" w:eastAsia="MS Gothic" w:hAnsi="MS Gothic" w:cs="MS Gothic" w:hint="eastAsia"/>
        </w:rPr>
        <w:t>修鍊</w:t>
      </w:r>
      <w:r>
        <w:t xml:space="preserve"> [shuren] /training/</w:t>
      </w:r>
    </w:p>
    <w:p w:rsidR="00A618CE" w:rsidRDefault="00A618CE" w:rsidP="00A618CE">
      <w:r>
        <w:rPr>
          <w:rFonts w:ascii="MS Gothic" w:eastAsia="MS Gothic" w:hAnsi="MS Gothic" w:cs="MS Gothic" w:hint="eastAsia"/>
        </w:rPr>
        <w:t>修鍊大會</w:t>
      </w:r>
      <w:r>
        <w:t xml:space="preserve"> [shuren daie] /meditation meeting/</w:t>
      </w:r>
    </w:p>
    <w:p w:rsidR="00A618CE" w:rsidRDefault="00A618CE" w:rsidP="00A618CE">
      <w:r>
        <w:rPr>
          <w:rFonts w:ascii="MS Gothic" w:eastAsia="MS Gothic" w:hAnsi="MS Gothic" w:cs="MS Gothic" w:hint="eastAsia"/>
        </w:rPr>
        <w:t>修門</w:t>
      </w:r>
      <w:r>
        <w:t xml:space="preserve"> [shumon] /approach of cultivation/</w:t>
      </w:r>
    </w:p>
    <w:p w:rsidR="00A618CE" w:rsidRDefault="00A618CE" w:rsidP="00A618CE">
      <w:r>
        <w:rPr>
          <w:rFonts w:ascii="MS Gothic" w:eastAsia="MS Gothic" w:hAnsi="MS Gothic" w:cs="MS Gothic" w:hint="eastAsia"/>
        </w:rPr>
        <w:t>修陀里舍那</w:t>
      </w:r>
      <w:r>
        <w:t xml:space="preserve"> [Shudarishana] /Sudarśana/</w:t>
      </w:r>
    </w:p>
    <w:p w:rsidR="00A618CE" w:rsidRDefault="00A618CE" w:rsidP="00A618CE">
      <w:r>
        <w:rPr>
          <w:rFonts w:ascii="MS Gothic" w:eastAsia="MS Gothic" w:hAnsi="MS Gothic" w:cs="MS Gothic" w:hint="eastAsia"/>
        </w:rPr>
        <w:lastRenderedPageBreak/>
        <w:t>修集</w:t>
      </w:r>
      <w:r>
        <w:t xml:space="preserve"> [shushū] /cultivate and gather (virtue)/</w:t>
      </w:r>
    </w:p>
    <w:p w:rsidR="00A618CE" w:rsidRDefault="00A618CE" w:rsidP="00A618CE">
      <w:r>
        <w:rPr>
          <w:rFonts w:ascii="MS Gothic" w:eastAsia="MS Gothic" w:hAnsi="MS Gothic" w:cs="MS Gothic" w:hint="eastAsia"/>
        </w:rPr>
        <w:t>修靜慮</w:t>
      </w:r>
      <w:r>
        <w:t xml:space="preserve"> [shu jōryo] /to meditate/</w:t>
      </w:r>
    </w:p>
    <w:p w:rsidR="00A618CE" w:rsidRDefault="00A618CE" w:rsidP="00A618CE">
      <w:r>
        <w:rPr>
          <w:rFonts w:ascii="MS Gothic" w:eastAsia="MS Gothic" w:hAnsi="MS Gothic" w:cs="MS Gothic" w:hint="eastAsia"/>
        </w:rPr>
        <w:t>修靜慮者</w:t>
      </w:r>
      <w:r>
        <w:t xml:space="preserve"> [shu jōryo sha] /practitioner of meditation/a meditator/</w:t>
      </w:r>
    </w:p>
    <w:p w:rsidR="00A618CE" w:rsidRDefault="00A618CE" w:rsidP="00A618CE">
      <w:r>
        <w:rPr>
          <w:rFonts w:ascii="MS Gothic" w:eastAsia="MS Gothic" w:hAnsi="MS Gothic" w:cs="MS Gothic" w:hint="eastAsia"/>
        </w:rPr>
        <w:t>修養</w:t>
      </w:r>
      <w:r>
        <w:t xml:space="preserve"> [shuyō] /cultivating moral character/</w:t>
      </w:r>
    </w:p>
    <w:p w:rsidR="00A618CE" w:rsidRDefault="00A618CE" w:rsidP="00A618CE">
      <w:r>
        <w:rPr>
          <w:rFonts w:ascii="MS Gothic" w:eastAsia="MS Gothic" w:hAnsi="MS Gothic" w:cs="MS Gothic" w:hint="eastAsia"/>
        </w:rPr>
        <w:t>修驗者</w:t>
      </w:r>
      <w:r>
        <w:t xml:space="preserve"> [shugen ja] /shugen practitioner/</w:t>
      </w:r>
    </w:p>
    <w:p w:rsidR="00A618CE" w:rsidRDefault="00A618CE" w:rsidP="00A618CE">
      <w:r>
        <w:rPr>
          <w:rFonts w:ascii="MS Gothic" w:eastAsia="MS Gothic" w:hAnsi="MS Gothic" w:cs="MS Gothic" w:hint="eastAsia"/>
        </w:rPr>
        <w:t>修驗道</w:t>
      </w:r>
      <w:r>
        <w:t xml:space="preserve"> [Shugendō] /Shugendō/</w:t>
      </w:r>
    </w:p>
    <w:p w:rsidR="00A618CE" w:rsidRDefault="00A618CE" w:rsidP="00A618CE">
      <w:r>
        <w:rPr>
          <w:rFonts w:ascii="MS Gothic" w:eastAsia="MS Gothic" w:hAnsi="MS Gothic" w:cs="MS Gothic" w:hint="eastAsia"/>
        </w:rPr>
        <w:t>俯首示敬</w:t>
      </w:r>
      <w:r>
        <w:t xml:space="preserve"> [fushu jikyō] /bowing the head/</w:t>
      </w:r>
    </w:p>
    <w:p w:rsidR="00A618CE" w:rsidRDefault="00A618CE" w:rsidP="00A618CE">
      <w:r>
        <w:rPr>
          <w:rFonts w:ascii="MS Gothic" w:eastAsia="MS Gothic" w:hAnsi="MS Gothic" w:cs="MS Gothic" w:hint="eastAsia"/>
        </w:rPr>
        <w:t>俳優</w:t>
      </w:r>
      <w:r>
        <w:t xml:space="preserve"> [haiyū] /dancer/</w:t>
      </w:r>
    </w:p>
    <w:p w:rsidR="00A618CE" w:rsidRDefault="00A618CE" w:rsidP="00A618CE">
      <w:r>
        <w:rPr>
          <w:rFonts w:ascii="MS Gothic" w:eastAsia="MS Gothic" w:hAnsi="MS Gothic" w:cs="MS Gothic" w:hint="eastAsia"/>
        </w:rPr>
        <w:t>俾</w:t>
      </w:r>
      <w:r>
        <w:t xml:space="preserve"> [hi] /to cause/</w:t>
      </w:r>
    </w:p>
    <w:p w:rsidR="00A618CE" w:rsidRDefault="00A618CE" w:rsidP="00A618CE">
      <w:r>
        <w:rPr>
          <w:rFonts w:ascii="MS Gothic" w:eastAsia="MS Gothic" w:hAnsi="MS Gothic" w:cs="MS Gothic" w:hint="eastAsia"/>
        </w:rPr>
        <w:t>俾沙闍羅所</w:t>
      </w:r>
      <w:r>
        <w:t xml:space="preserve"> [Bishasharasho] /Bhaiṣajyarāja/</w:t>
      </w:r>
    </w:p>
    <w:p w:rsidR="00A618CE" w:rsidRDefault="00A618CE" w:rsidP="00A618CE">
      <w:r>
        <w:rPr>
          <w:rFonts w:ascii="MS Gothic" w:eastAsia="MS Gothic" w:hAnsi="MS Gothic" w:cs="MS Gothic" w:hint="eastAsia"/>
        </w:rPr>
        <w:t>俾禮多</w:t>
      </w:r>
      <w:r>
        <w:t xml:space="preserve"> [hireita] /preta/</w:t>
      </w:r>
    </w:p>
    <w:p w:rsidR="00A618CE" w:rsidRDefault="00A618CE" w:rsidP="00A618CE">
      <w:r>
        <w:rPr>
          <w:rFonts w:ascii="MS Gothic" w:eastAsia="MS Gothic" w:hAnsi="MS Gothic" w:cs="MS Gothic" w:hint="eastAsia"/>
        </w:rPr>
        <w:t>倉</w:t>
      </w:r>
      <w:r>
        <w:t xml:space="preserve"> [sō] /warehouse/</w:t>
      </w:r>
    </w:p>
    <w:p w:rsidR="00A618CE" w:rsidRDefault="00A618CE" w:rsidP="00A618CE">
      <w:r>
        <w:rPr>
          <w:rFonts w:ascii="MS Gothic" w:eastAsia="MS Gothic" w:hAnsi="MS Gothic" w:cs="MS Gothic" w:hint="eastAsia"/>
        </w:rPr>
        <w:t>倉央嘉穆錯</w:t>
      </w:r>
      <w:r>
        <w:t xml:space="preserve"> [Sō ō ka bokusaku] /Tshangs dbyangs rGya mtsho (Sixth Dalai Lama)/</w:t>
      </w:r>
    </w:p>
    <w:p w:rsidR="00A618CE" w:rsidRDefault="00A618CE" w:rsidP="00A618CE">
      <w:r>
        <w:rPr>
          <w:rFonts w:ascii="MS Gothic" w:eastAsia="MS Gothic" w:hAnsi="MS Gothic" w:cs="MS Gothic" w:hint="eastAsia"/>
        </w:rPr>
        <w:t>倉庫</w:t>
      </w:r>
      <w:r>
        <w:t xml:space="preserve"> [sōku] /warehouse/</w:t>
      </w:r>
    </w:p>
    <w:p w:rsidR="00A618CE" w:rsidRDefault="00A618CE" w:rsidP="00A618CE">
      <w:r>
        <w:rPr>
          <w:rFonts w:ascii="MS Gothic" w:eastAsia="MS Gothic" w:hAnsi="MS Gothic" w:cs="MS Gothic" w:hint="eastAsia"/>
        </w:rPr>
        <w:t>倉舍</w:t>
      </w:r>
      <w:r>
        <w:t xml:space="preserve"> [sōsha] /a storeroom/</w:t>
      </w:r>
    </w:p>
    <w:p w:rsidR="00A618CE" w:rsidRDefault="00A618CE" w:rsidP="00A618CE">
      <w:r>
        <w:rPr>
          <w:rFonts w:ascii="MS Gothic" w:eastAsia="MS Gothic" w:hAnsi="MS Gothic" w:cs="MS Gothic" w:hint="eastAsia"/>
        </w:rPr>
        <w:t>個我</w:t>
      </w:r>
      <w:r>
        <w:t xml:space="preserve"> [kaga] /individual self/</w:t>
      </w:r>
    </w:p>
    <w:p w:rsidR="00A618CE" w:rsidRDefault="00A618CE" w:rsidP="00A618CE">
      <w:r>
        <w:rPr>
          <w:rFonts w:ascii="MS Gothic" w:eastAsia="MS Gothic" w:hAnsi="MS Gothic" w:cs="MS Gothic" w:hint="eastAsia"/>
        </w:rPr>
        <w:t>個我性</w:t>
      </w:r>
      <w:r>
        <w:t xml:space="preserve"> [kaga shō] /personal identity/</w:t>
      </w:r>
    </w:p>
    <w:p w:rsidR="00A618CE" w:rsidRDefault="00A618CE" w:rsidP="00A618CE">
      <w:r>
        <w:rPr>
          <w:rFonts w:ascii="MS Gothic" w:eastAsia="MS Gothic" w:hAnsi="MS Gothic" w:cs="MS Gothic" w:hint="eastAsia"/>
        </w:rPr>
        <w:t>個我論者</w:t>
      </w:r>
      <w:r>
        <w:t xml:space="preserve"> [kaga ronsha] /to advocate the existence of a distinct self/</w:t>
      </w:r>
    </w:p>
    <w:p w:rsidR="00A618CE" w:rsidRDefault="00A618CE" w:rsidP="00A618CE">
      <w:r>
        <w:rPr>
          <w:rFonts w:ascii="MS Gothic" w:eastAsia="MS Gothic" w:hAnsi="MS Gothic" w:cs="MS Gothic" w:hint="eastAsia"/>
        </w:rPr>
        <w:t>倍</w:t>
      </w:r>
      <w:r>
        <w:t xml:space="preserve"> [bai] /double/</w:t>
      </w:r>
    </w:p>
    <w:p w:rsidR="00A618CE" w:rsidRDefault="00A618CE" w:rsidP="00A618CE">
      <w:r>
        <w:rPr>
          <w:rFonts w:ascii="MS Gothic" w:eastAsia="MS Gothic" w:hAnsi="MS Gothic" w:cs="MS Gothic" w:hint="eastAsia"/>
        </w:rPr>
        <w:t>倍上數</w:t>
      </w:r>
      <w:r>
        <w:t xml:space="preserve"> [hai jōsu] /doubly increasing numbers/</w:t>
      </w:r>
    </w:p>
    <w:p w:rsidR="00A618CE" w:rsidRDefault="00A618CE" w:rsidP="00A618CE">
      <w:r>
        <w:rPr>
          <w:rFonts w:ascii="MS Gothic" w:eastAsia="MS Gothic" w:hAnsi="MS Gothic" w:cs="MS Gothic" w:hint="eastAsia"/>
        </w:rPr>
        <w:t>倍勝</w:t>
      </w:r>
      <w:r>
        <w:t xml:space="preserve"> [haishō] /twice as good/</w:t>
      </w:r>
    </w:p>
    <w:p w:rsidR="00A618CE" w:rsidRDefault="00A618CE" w:rsidP="00A618CE">
      <w:r>
        <w:rPr>
          <w:rFonts w:ascii="MS Gothic" w:eastAsia="MS Gothic" w:hAnsi="MS Gothic" w:cs="MS Gothic" w:hint="eastAsia"/>
        </w:rPr>
        <w:t>倍增</w:t>
      </w:r>
      <w:r>
        <w:t xml:space="preserve"> [baizō] /more and more/</w:t>
      </w:r>
    </w:p>
    <w:p w:rsidR="00A618CE" w:rsidRDefault="00A618CE" w:rsidP="00A618CE">
      <w:r>
        <w:rPr>
          <w:rFonts w:ascii="MS Gothic" w:eastAsia="MS Gothic" w:hAnsi="MS Gothic" w:cs="MS Gothic" w:hint="eastAsia"/>
        </w:rPr>
        <w:t>倍復</w:t>
      </w:r>
      <w:r>
        <w:t xml:space="preserve"> [haifuku] /still more/</w:t>
      </w:r>
    </w:p>
    <w:p w:rsidR="00A618CE" w:rsidRDefault="00A618CE" w:rsidP="00A618CE">
      <w:r>
        <w:rPr>
          <w:rFonts w:ascii="MS Gothic" w:eastAsia="MS Gothic" w:hAnsi="MS Gothic" w:cs="MS Gothic" w:hint="eastAsia"/>
        </w:rPr>
        <w:t>倍復明淨</w:t>
      </w:r>
      <w:r>
        <w:t xml:space="preserve"> [haifuku myōjō] /clarified more and more/</w:t>
      </w:r>
    </w:p>
    <w:p w:rsidR="00A618CE" w:rsidRDefault="00A618CE" w:rsidP="00A618CE">
      <w:r>
        <w:rPr>
          <w:rFonts w:ascii="MS Gothic" w:eastAsia="MS Gothic" w:hAnsi="MS Gothic" w:cs="MS Gothic" w:hint="eastAsia"/>
        </w:rPr>
        <w:t>倍數</w:t>
      </w:r>
      <w:r>
        <w:t xml:space="preserve"> [haishu] /-fold, -times (with numerals)/</w:t>
      </w:r>
    </w:p>
    <w:p w:rsidR="00A618CE" w:rsidRDefault="00A618CE" w:rsidP="00A618CE">
      <w:r>
        <w:rPr>
          <w:rFonts w:ascii="MS Gothic" w:eastAsia="MS Gothic" w:hAnsi="MS Gothic" w:cs="MS Gothic" w:hint="eastAsia"/>
        </w:rPr>
        <w:t>倍離</w:t>
      </w:r>
      <w:r>
        <w:t xml:space="preserve"> [bairi] /two times removed/</w:t>
      </w:r>
    </w:p>
    <w:p w:rsidR="00A618CE" w:rsidRDefault="00A618CE" w:rsidP="00A618CE">
      <w:r>
        <w:rPr>
          <w:rFonts w:ascii="MS Gothic" w:eastAsia="MS Gothic" w:hAnsi="MS Gothic" w:cs="MS Gothic" w:hint="eastAsia"/>
        </w:rPr>
        <w:t>倍離欲</w:t>
      </w:r>
      <w:r>
        <w:t xml:space="preserve"> [hairiyoku] /double separation from desire/</w:t>
      </w:r>
    </w:p>
    <w:p w:rsidR="00A618CE" w:rsidRDefault="00A618CE" w:rsidP="00A618CE">
      <w:r>
        <w:rPr>
          <w:rFonts w:ascii="MS Gothic" w:eastAsia="MS Gothic" w:hAnsi="MS Gothic" w:cs="MS Gothic" w:hint="eastAsia"/>
        </w:rPr>
        <w:t>倒</w:t>
      </w:r>
      <w:r>
        <w:t xml:space="preserve"> [dō] /inverted/</w:t>
      </w:r>
    </w:p>
    <w:p w:rsidR="00A618CE" w:rsidRDefault="00A618CE" w:rsidP="00A618CE">
      <w:r>
        <w:rPr>
          <w:rFonts w:ascii="MS Gothic" w:eastAsia="MS Gothic" w:hAnsi="MS Gothic" w:cs="MS Gothic" w:hint="eastAsia"/>
        </w:rPr>
        <w:t>倒作意</w:t>
      </w:r>
      <w:r>
        <w:t xml:space="preserve"> [tō sai] /distorted attention/</w:t>
      </w:r>
    </w:p>
    <w:p w:rsidR="00A618CE" w:rsidRDefault="00A618CE" w:rsidP="00A618CE">
      <w:r>
        <w:rPr>
          <w:rFonts w:ascii="MS Gothic" w:eastAsia="MS Gothic" w:hAnsi="MS Gothic" w:cs="MS Gothic" w:hint="eastAsia"/>
        </w:rPr>
        <w:t>倒凡</w:t>
      </w:r>
      <w:r>
        <w:t xml:space="preserve"> [tōbon] /confused unenlightened beings/</w:t>
      </w:r>
    </w:p>
    <w:p w:rsidR="00A618CE" w:rsidRDefault="00A618CE" w:rsidP="00A618CE">
      <w:r>
        <w:rPr>
          <w:rFonts w:ascii="MS Gothic" w:eastAsia="MS Gothic" w:hAnsi="MS Gothic" w:cs="MS Gothic" w:hint="eastAsia"/>
        </w:rPr>
        <w:lastRenderedPageBreak/>
        <w:t>倒取</w:t>
      </w:r>
      <w:r>
        <w:t xml:space="preserve"> [tōshu] /mistaken attachment/</w:t>
      </w:r>
    </w:p>
    <w:p w:rsidR="00A618CE" w:rsidRDefault="00A618CE" w:rsidP="00A618CE">
      <w:r>
        <w:rPr>
          <w:rFonts w:ascii="MS Gothic" w:eastAsia="MS Gothic" w:hAnsi="MS Gothic" w:cs="MS Gothic" w:hint="eastAsia"/>
        </w:rPr>
        <w:t>倒合</w:t>
      </w:r>
      <w:r>
        <w:t xml:space="preserve"> [tōgō] /fallacious comparison/</w:t>
      </w:r>
    </w:p>
    <w:p w:rsidR="00A618CE" w:rsidRDefault="00A618CE" w:rsidP="00A618CE">
      <w:r>
        <w:rPr>
          <w:rFonts w:ascii="MS Gothic" w:eastAsia="MS Gothic" w:hAnsi="MS Gothic" w:cs="MS Gothic" w:hint="eastAsia"/>
        </w:rPr>
        <w:t>倒執</w:t>
      </w:r>
      <w:r>
        <w:t xml:space="preserve"> [tōshū] /mistaken attachment/</w:t>
      </w:r>
    </w:p>
    <w:p w:rsidR="00A618CE" w:rsidRDefault="00A618CE" w:rsidP="00A618CE">
      <w:r>
        <w:rPr>
          <w:rFonts w:ascii="MS Gothic" w:eastAsia="MS Gothic" w:hAnsi="MS Gothic" w:cs="MS Gothic" w:hint="eastAsia"/>
        </w:rPr>
        <w:t>倒心</w:t>
      </w:r>
      <w:r>
        <w:t xml:space="preserve"> [tōshin] /distorted thought/</w:t>
      </w:r>
    </w:p>
    <w:p w:rsidR="00A618CE" w:rsidRDefault="00A618CE" w:rsidP="00A618CE">
      <w:r>
        <w:rPr>
          <w:rFonts w:ascii="MS Gothic" w:eastAsia="MS Gothic" w:hAnsi="MS Gothic" w:cs="MS Gothic" w:hint="eastAsia"/>
        </w:rPr>
        <w:t>倒想</w:t>
      </w:r>
      <w:r>
        <w:t xml:space="preserve"> [tōsō] /distorted perception/</w:t>
      </w:r>
    </w:p>
    <w:p w:rsidR="00A618CE" w:rsidRDefault="00A618CE" w:rsidP="00A618CE">
      <w:r>
        <w:rPr>
          <w:rFonts w:ascii="MS Gothic" w:eastAsia="MS Gothic" w:hAnsi="MS Gothic" w:cs="MS Gothic" w:hint="eastAsia"/>
        </w:rPr>
        <w:t>倒懸</w:t>
      </w:r>
      <w:r>
        <w:t xml:space="preserve"> [tōken] /</w:t>
      </w:r>
      <w:r>
        <w:rPr>
          <w:rFonts w:ascii="MS Gothic" w:eastAsia="MS Gothic" w:hAnsi="MS Gothic" w:cs="MS Gothic" w:hint="eastAsia"/>
        </w:rPr>
        <w:t>ｈ</w:t>
      </w:r>
      <w:r>
        <w:t>anging upside down/</w:t>
      </w:r>
    </w:p>
    <w:p w:rsidR="00A618CE" w:rsidRDefault="00A618CE" w:rsidP="00A618CE">
      <w:r>
        <w:rPr>
          <w:rFonts w:ascii="MS Gothic" w:eastAsia="MS Gothic" w:hAnsi="MS Gothic" w:cs="MS Gothic" w:hint="eastAsia"/>
        </w:rPr>
        <w:t>倒我</w:t>
      </w:r>
      <w:r>
        <w:t xml:space="preserve"> [tōga] /mistakenly conceived self/</w:t>
      </w:r>
    </w:p>
    <w:p w:rsidR="00A618CE" w:rsidRDefault="00A618CE" w:rsidP="00A618CE">
      <w:r>
        <w:rPr>
          <w:rFonts w:ascii="MS Gothic" w:eastAsia="MS Gothic" w:hAnsi="MS Gothic" w:cs="MS Gothic" w:hint="eastAsia"/>
        </w:rPr>
        <w:t>倒本</w:t>
      </w:r>
      <w:r>
        <w:t xml:space="preserve"> [tōhon] /to be in error in regard to the fundamentals/</w:t>
      </w:r>
    </w:p>
    <w:p w:rsidR="00A618CE" w:rsidRDefault="00A618CE" w:rsidP="00A618CE">
      <w:r>
        <w:rPr>
          <w:rFonts w:ascii="MS Gothic" w:eastAsia="MS Gothic" w:hAnsi="MS Gothic" w:cs="MS Gothic" w:hint="eastAsia"/>
        </w:rPr>
        <w:t>倒根本</w:t>
      </w:r>
      <w:r>
        <w:t xml:space="preserve"> [tō konpon] /confusion in regard to the basis/</w:t>
      </w:r>
    </w:p>
    <w:p w:rsidR="00A618CE" w:rsidRDefault="00A618CE" w:rsidP="00A618CE">
      <w:r>
        <w:rPr>
          <w:rFonts w:ascii="MS Gothic" w:eastAsia="MS Gothic" w:hAnsi="MS Gothic" w:cs="MS Gothic" w:hint="eastAsia"/>
        </w:rPr>
        <w:t>倒立</w:t>
      </w:r>
      <w:r>
        <w:t xml:space="preserve"> [tōryū] /overturns the proposition/</w:t>
      </w:r>
    </w:p>
    <w:p w:rsidR="00A618CE" w:rsidRDefault="00A618CE" w:rsidP="00A618CE">
      <w:r>
        <w:rPr>
          <w:rFonts w:ascii="MS Gothic" w:eastAsia="MS Gothic" w:hAnsi="MS Gothic" w:cs="MS Gothic" w:hint="eastAsia"/>
        </w:rPr>
        <w:t>倒等流</w:t>
      </w:r>
      <w:r>
        <w:t xml:space="preserve"> [tōdōru] /to err by producing the karma of desire/</w:t>
      </w:r>
    </w:p>
    <w:p w:rsidR="00A618CE" w:rsidRDefault="00A618CE" w:rsidP="00A618CE">
      <w:r>
        <w:rPr>
          <w:rFonts w:ascii="MS Gothic" w:eastAsia="MS Gothic" w:hAnsi="MS Gothic" w:cs="MS Gothic" w:hint="eastAsia"/>
        </w:rPr>
        <w:t>倒見</w:t>
      </w:r>
      <w:r>
        <w:t xml:space="preserve"> [tōken] /distorted views/</w:t>
      </w:r>
    </w:p>
    <w:p w:rsidR="00A618CE" w:rsidRDefault="00A618CE" w:rsidP="00A618CE">
      <w:r>
        <w:rPr>
          <w:rFonts w:ascii="MS Gothic" w:eastAsia="MS Gothic" w:hAnsi="MS Gothic" w:cs="MS Gothic" w:hint="eastAsia"/>
        </w:rPr>
        <w:t>倒遍</w:t>
      </w:r>
      <w:r>
        <w:t xml:space="preserve"> [tōhen] /counter pervasion/</w:t>
      </w:r>
    </w:p>
    <w:p w:rsidR="00A618CE" w:rsidRDefault="00A618CE" w:rsidP="00A618CE">
      <w:r>
        <w:rPr>
          <w:rFonts w:ascii="MS Gothic" w:eastAsia="MS Gothic" w:hAnsi="MS Gothic" w:cs="MS Gothic" w:hint="eastAsia"/>
        </w:rPr>
        <w:t>倒離</w:t>
      </w:r>
      <w:r>
        <w:t xml:space="preserve"> [tōri] /inverted exc1usion/</w:t>
      </w:r>
    </w:p>
    <w:p w:rsidR="00A618CE" w:rsidRDefault="00A618CE" w:rsidP="00A618CE">
      <w:r>
        <w:rPr>
          <w:rFonts w:ascii="MS Gothic" w:eastAsia="MS Gothic" w:hAnsi="MS Gothic" w:cs="MS Gothic" w:hint="eastAsia"/>
        </w:rPr>
        <w:t>倒體</w:t>
      </w:r>
      <w:r>
        <w:t xml:space="preserve"> [tōtai] /to erroneously believe in the existence of an inherent self/</w:t>
      </w:r>
    </w:p>
    <w:p w:rsidR="00A618CE" w:rsidRDefault="00A618CE" w:rsidP="00A618CE">
      <w:r>
        <w:rPr>
          <w:rFonts w:ascii="MS Gothic" w:eastAsia="MS Gothic" w:hAnsi="MS Gothic" w:cs="MS Gothic" w:hint="eastAsia"/>
        </w:rPr>
        <w:t>倖願</w:t>
      </w:r>
      <w:r>
        <w:t xml:space="preserve"> [kōgan] /please!/</w:t>
      </w:r>
    </w:p>
    <w:p w:rsidR="00A618CE" w:rsidRDefault="00A618CE" w:rsidP="00A618CE">
      <w:r>
        <w:rPr>
          <w:rFonts w:ascii="MS Gothic" w:eastAsia="MS Gothic" w:hAnsi="MS Gothic" w:cs="MS Gothic" w:hint="eastAsia"/>
        </w:rPr>
        <w:t>倚</w:t>
      </w:r>
      <w:r>
        <w:t xml:space="preserve"> [i] /to rely on/</w:t>
      </w:r>
    </w:p>
    <w:p w:rsidR="00A618CE" w:rsidRDefault="00A618CE" w:rsidP="00A618CE">
      <w:r>
        <w:rPr>
          <w:rFonts w:ascii="MS Gothic" w:eastAsia="MS Gothic" w:hAnsi="MS Gothic" w:cs="MS Gothic" w:hint="eastAsia"/>
        </w:rPr>
        <w:t>倚住</w:t>
      </w:r>
      <w:r>
        <w:t xml:space="preserve"> [ijū] /to stand/</w:t>
      </w:r>
    </w:p>
    <w:p w:rsidR="00A618CE" w:rsidRDefault="00A618CE" w:rsidP="00A618CE">
      <w:r>
        <w:rPr>
          <w:rFonts w:ascii="MS Gothic" w:eastAsia="MS Gothic" w:hAnsi="MS Gothic" w:cs="MS Gothic" w:hint="eastAsia"/>
        </w:rPr>
        <w:t>倚信</w:t>
      </w:r>
      <w:r>
        <w:t xml:space="preserve"> [ishin] /confidence/</w:t>
      </w:r>
    </w:p>
    <w:p w:rsidR="00A618CE" w:rsidRDefault="00A618CE" w:rsidP="00A618CE">
      <w:r>
        <w:rPr>
          <w:rFonts w:ascii="MS Gothic" w:eastAsia="MS Gothic" w:hAnsi="MS Gothic" w:cs="MS Gothic" w:hint="eastAsia"/>
        </w:rPr>
        <w:t>倚著</w:t>
      </w:r>
      <w:r>
        <w:t xml:space="preserve"> [ijaku] /to lean on/</w:t>
      </w:r>
    </w:p>
    <w:p w:rsidR="00A618CE" w:rsidRDefault="00A618CE" w:rsidP="00A618CE">
      <w:r>
        <w:rPr>
          <w:rFonts w:ascii="MS Gothic" w:eastAsia="MS Gothic" w:hAnsi="MS Gothic" w:cs="MS Gothic" w:hint="eastAsia"/>
        </w:rPr>
        <w:t>借</w:t>
      </w:r>
      <w:r>
        <w:t xml:space="preserve"> [sha] /to borrow/</w:t>
      </w:r>
    </w:p>
    <w:p w:rsidR="00A618CE" w:rsidRDefault="00A618CE" w:rsidP="00A618CE">
      <w:r>
        <w:rPr>
          <w:rFonts w:ascii="MS Gothic" w:eastAsia="MS Gothic" w:hAnsi="MS Gothic" w:cs="MS Gothic" w:hint="eastAsia"/>
        </w:rPr>
        <w:t>借問</w:t>
      </w:r>
      <w:r>
        <w:t xml:space="preserve"> [sha mon] /to ask/</w:t>
      </w:r>
    </w:p>
    <w:p w:rsidR="00A618CE" w:rsidRDefault="00A618CE" w:rsidP="00A618CE">
      <w:r>
        <w:rPr>
          <w:rFonts w:ascii="MS Gothic" w:eastAsia="MS Gothic" w:hAnsi="MS Gothic" w:cs="MS Gothic" w:hint="eastAsia"/>
        </w:rPr>
        <w:t>借職</w:t>
      </w:r>
      <w:r>
        <w:t xml:space="preserve"> [shashiki] /nominal position/</w:t>
      </w:r>
    </w:p>
    <w:p w:rsidR="00A618CE" w:rsidRDefault="00A618CE" w:rsidP="00A618CE">
      <w:r>
        <w:rPr>
          <w:rFonts w:ascii="MS Gothic" w:eastAsia="MS Gothic" w:hAnsi="MS Gothic" w:cs="MS Gothic" w:hint="eastAsia"/>
        </w:rPr>
        <w:t>借花獻佛</w:t>
      </w:r>
      <w:r>
        <w:t xml:space="preserve"> [shake kenbutsu] /to borrow a flower to offer the Buddha/</w:t>
      </w:r>
    </w:p>
    <w:p w:rsidR="00A618CE" w:rsidRDefault="00A618CE" w:rsidP="00A618CE">
      <w:r>
        <w:rPr>
          <w:rFonts w:ascii="MS Gothic" w:eastAsia="MS Gothic" w:hAnsi="MS Gothic" w:cs="MS Gothic" w:hint="eastAsia"/>
        </w:rPr>
        <w:t>倡</w:t>
      </w:r>
      <w:r>
        <w:t xml:space="preserve"> [shō] /dancer/</w:t>
      </w:r>
    </w:p>
    <w:p w:rsidR="00A618CE" w:rsidRDefault="00A618CE" w:rsidP="00A618CE">
      <w:r>
        <w:rPr>
          <w:rFonts w:ascii="MS Gothic" w:eastAsia="MS Gothic" w:hAnsi="MS Gothic" w:cs="MS Gothic" w:hint="eastAsia"/>
        </w:rPr>
        <w:t>倡伎</w:t>
      </w:r>
      <w:r>
        <w:t xml:space="preserve"> [shōgi] /[female] singers/</w:t>
      </w:r>
    </w:p>
    <w:p w:rsidR="00A618CE" w:rsidRDefault="00A618CE" w:rsidP="00A618CE">
      <w:r>
        <w:rPr>
          <w:rFonts w:ascii="MS Gothic" w:eastAsia="MS Gothic" w:hAnsi="MS Gothic" w:cs="MS Gothic" w:hint="eastAsia"/>
        </w:rPr>
        <w:t>倡女</w:t>
      </w:r>
      <w:r>
        <w:t xml:space="preserve"> [shōnyo] /[female] singers/</w:t>
      </w:r>
    </w:p>
    <w:p w:rsidR="00A618CE" w:rsidRDefault="00A618CE" w:rsidP="00A618CE">
      <w:r>
        <w:rPr>
          <w:rFonts w:ascii="MS Gothic" w:eastAsia="MS Gothic" w:hAnsi="MS Gothic" w:cs="MS Gothic" w:hint="eastAsia"/>
        </w:rPr>
        <w:t>倡妓</w:t>
      </w:r>
      <w:r>
        <w:t xml:space="preserve"> [shōgi] /[female] singers/</w:t>
      </w:r>
    </w:p>
    <w:p w:rsidR="00A618CE" w:rsidRDefault="00A618CE" w:rsidP="00A618CE">
      <w:r>
        <w:rPr>
          <w:rFonts w:ascii="MS Gothic" w:eastAsia="MS Gothic" w:hAnsi="MS Gothic" w:cs="MS Gothic" w:hint="eastAsia"/>
        </w:rPr>
        <w:t>倡婦</w:t>
      </w:r>
      <w:r>
        <w:t xml:space="preserve"> [shōbu] /[female] singers/</w:t>
      </w:r>
    </w:p>
    <w:p w:rsidR="00A618CE" w:rsidRDefault="00A618CE" w:rsidP="00A618CE">
      <w:r>
        <w:rPr>
          <w:rFonts w:ascii="MS Gothic" w:eastAsia="MS Gothic" w:hAnsi="MS Gothic" w:cs="MS Gothic" w:hint="eastAsia"/>
        </w:rPr>
        <w:t>値</w:t>
      </w:r>
      <w:r>
        <w:t xml:space="preserve"> [chi] /meet and revere/</w:t>
      </w:r>
    </w:p>
    <w:p w:rsidR="00A618CE" w:rsidRDefault="00A618CE" w:rsidP="00A618CE">
      <w:r>
        <w:rPr>
          <w:rFonts w:ascii="MS Gothic" w:eastAsia="MS Gothic" w:hAnsi="MS Gothic" w:cs="MS Gothic" w:hint="eastAsia"/>
        </w:rPr>
        <w:lastRenderedPageBreak/>
        <w:t>値遇</w:t>
      </w:r>
      <w:r>
        <w:t xml:space="preserve"> [chigū] /to meet/</w:t>
      </w:r>
    </w:p>
    <w:p w:rsidR="00A618CE" w:rsidRDefault="00A618CE" w:rsidP="00A618CE">
      <w:r>
        <w:rPr>
          <w:rFonts w:ascii="MS Gothic" w:eastAsia="MS Gothic" w:hAnsi="MS Gothic" w:cs="MS Gothic" w:hint="eastAsia"/>
        </w:rPr>
        <w:t>倦</w:t>
      </w:r>
      <w:r>
        <w:t xml:space="preserve"> [ken] /weariness/</w:t>
      </w:r>
    </w:p>
    <w:p w:rsidR="00A618CE" w:rsidRDefault="00A618CE" w:rsidP="00A618CE">
      <w:r>
        <w:rPr>
          <w:rFonts w:ascii="MS Gothic" w:eastAsia="MS Gothic" w:hAnsi="MS Gothic" w:cs="MS Gothic" w:hint="eastAsia"/>
        </w:rPr>
        <w:t>倫匹</w:t>
      </w:r>
      <w:r>
        <w:t xml:space="preserve"> [rinhitsu] /peer/</w:t>
      </w:r>
    </w:p>
    <w:p w:rsidR="00A618CE" w:rsidRDefault="00A618CE" w:rsidP="00A618CE">
      <w:r>
        <w:rPr>
          <w:rFonts w:ascii="MS Gothic" w:eastAsia="MS Gothic" w:hAnsi="MS Gothic" w:cs="MS Gothic" w:hint="eastAsia"/>
        </w:rPr>
        <w:t>倫品</w:t>
      </w:r>
      <w:r>
        <w:t xml:space="preserve"> [rinpon] /a group of people/</w:t>
      </w:r>
    </w:p>
    <w:p w:rsidR="00A618CE" w:rsidRDefault="00A618CE" w:rsidP="00A618CE">
      <w:r>
        <w:rPr>
          <w:rFonts w:ascii="MS Gothic" w:eastAsia="MS Gothic" w:hAnsi="MS Gothic" w:cs="MS Gothic" w:hint="eastAsia"/>
        </w:rPr>
        <w:t>倫理</w:t>
      </w:r>
      <w:r>
        <w:t xml:space="preserve"> [rinri] /ethics/</w:t>
      </w:r>
    </w:p>
    <w:p w:rsidR="00A618CE" w:rsidRDefault="00A618CE" w:rsidP="00A618CE">
      <w:r>
        <w:rPr>
          <w:rFonts w:ascii="MS Gothic" w:eastAsia="MS Gothic" w:hAnsi="MS Gothic" w:cs="MS Gothic" w:hint="eastAsia"/>
        </w:rPr>
        <w:t>倫黨</w:t>
      </w:r>
      <w:r>
        <w:t xml:space="preserve"> [rintō] /a group of people/</w:t>
      </w:r>
    </w:p>
    <w:p w:rsidR="00A618CE" w:rsidRDefault="00A618CE" w:rsidP="00A618CE">
      <w:r>
        <w:rPr>
          <w:rFonts w:ascii="MS Gothic" w:eastAsia="MS Gothic" w:hAnsi="MS Gothic" w:cs="MS Gothic" w:hint="eastAsia"/>
        </w:rPr>
        <w:t>倶</w:t>
      </w:r>
      <w:r>
        <w:t xml:space="preserve"> [gu] /tool/</w:t>
      </w:r>
    </w:p>
    <w:p w:rsidR="00A618CE" w:rsidRDefault="00A618CE" w:rsidP="00A618CE">
      <w:r>
        <w:rPr>
          <w:rFonts w:ascii="MS Gothic" w:eastAsia="MS Gothic" w:hAnsi="MS Gothic" w:cs="MS Gothic" w:hint="eastAsia"/>
        </w:rPr>
        <w:t>倶</w:t>
      </w:r>
      <w:r>
        <w:t xml:space="preserve"> [ku] /together with.../</w:t>
      </w:r>
    </w:p>
    <w:p w:rsidR="00A618CE" w:rsidRDefault="00A618CE" w:rsidP="00A618CE">
      <w:r>
        <w:rPr>
          <w:rFonts w:ascii="MS Gothic" w:eastAsia="MS Gothic" w:hAnsi="MS Gothic" w:cs="MS Gothic" w:hint="eastAsia"/>
        </w:rPr>
        <w:t>倶不定</w:t>
      </w:r>
      <w:r>
        <w:t xml:space="preserve"> [ku fujō] /both are inconclusive/</w:t>
      </w:r>
    </w:p>
    <w:p w:rsidR="00A618CE" w:rsidRDefault="00A618CE" w:rsidP="00A618CE">
      <w:r>
        <w:rPr>
          <w:rFonts w:ascii="MS Gothic" w:eastAsia="MS Gothic" w:hAnsi="MS Gothic" w:cs="MS Gothic" w:hint="eastAsia"/>
        </w:rPr>
        <w:t>倶不成</w:t>
      </w:r>
      <w:r>
        <w:t xml:space="preserve"> [gu fujō] /both are not established/</w:t>
      </w:r>
    </w:p>
    <w:p w:rsidR="00A618CE" w:rsidRDefault="00A618CE" w:rsidP="00A618CE">
      <w:r>
        <w:rPr>
          <w:rFonts w:ascii="MS Gothic" w:eastAsia="MS Gothic" w:hAnsi="MS Gothic" w:cs="MS Gothic" w:hint="eastAsia"/>
        </w:rPr>
        <w:t>倶不極成</w:t>
      </w:r>
      <w:r>
        <w:t xml:space="preserve"> [kufu gokujō] /non-agreement on both/</w:t>
      </w:r>
    </w:p>
    <w:p w:rsidR="00A618CE" w:rsidRDefault="00A618CE" w:rsidP="00A618CE">
      <w:r>
        <w:rPr>
          <w:rFonts w:ascii="MS Gothic" w:eastAsia="MS Gothic" w:hAnsi="MS Gothic" w:cs="MS Gothic" w:hint="eastAsia"/>
        </w:rPr>
        <w:t>倶不極成過</w:t>
      </w:r>
      <w:r>
        <w:t xml:space="preserve"> [kufu gokujō ka] /fallacy of non-agreement on both/</w:t>
      </w:r>
    </w:p>
    <w:p w:rsidR="00A618CE" w:rsidRDefault="00A618CE" w:rsidP="00A618CE">
      <w:r>
        <w:rPr>
          <w:rFonts w:ascii="MS Gothic" w:eastAsia="MS Gothic" w:hAnsi="MS Gothic" w:cs="MS Gothic" w:hint="eastAsia"/>
        </w:rPr>
        <w:t>倶不許</w:t>
      </w:r>
      <w:r>
        <w:t xml:space="preserve"> [ku fuko] /neither [position] is accepted/</w:t>
      </w:r>
    </w:p>
    <w:p w:rsidR="00A618CE" w:rsidRDefault="00A618CE" w:rsidP="00A618CE">
      <w:r>
        <w:rPr>
          <w:rFonts w:ascii="MS Gothic" w:eastAsia="MS Gothic" w:hAnsi="MS Gothic" w:cs="MS Gothic" w:hint="eastAsia"/>
        </w:rPr>
        <w:t>倶不遣</w:t>
      </w:r>
      <w:r>
        <w:t xml:space="preserve"> [gu fuken] /unexcluded both/</w:t>
      </w:r>
    </w:p>
    <w:p w:rsidR="00A618CE" w:rsidRDefault="00A618CE" w:rsidP="00A618CE">
      <w:r>
        <w:rPr>
          <w:rFonts w:ascii="MS Gothic" w:eastAsia="MS Gothic" w:hAnsi="MS Gothic" w:cs="MS Gothic" w:hint="eastAsia"/>
        </w:rPr>
        <w:t>倶乞羅</w:t>
      </w:r>
      <w:r>
        <w:t xml:space="preserve"> [Kukora] /Kuvera/</w:t>
      </w:r>
    </w:p>
    <w:p w:rsidR="00A618CE" w:rsidRDefault="00A618CE" w:rsidP="00A618CE">
      <w:r>
        <w:rPr>
          <w:rFonts w:ascii="MS Gothic" w:eastAsia="MS Gothic" w:hAnsi="MS Gothic" w:cs="MS Gothic" w:hint="eastAsia"/>
        </w:rPr>
        <w:t>倶伽離</w:t>
      </w:r>
      <w:r>
        <w:t xml:space="preserve"> [Kugari] /*Kokālika/</w:t>
      </w:r>
    </w:p>
    <w:p w:rsidR="00A618CE" w:rsidRDefault="00A618CE" w:rsidP="00A618CE">
      <w:r>
        <w:rPr>
          <w:rFonts w:ascii="MS Gothic" w:eastAsia="MS Gothic" w:hAnsi="MS Gothic" w:cs="MS Gothic" w:hint="eastAsia"/>
        </w:rPr>
        <w:t>倶住</w:t>
      </w:r>
      <w:r>
        <w:t xml:space="preserve"> [gujū] /to live together/</w:t>
      </w:r>
    </w:p>
    <w:p w:rsidR="00A618CE" w:rsidRDefault="00A618CE" w:rsidP="00A618CE">
      <w:r>
        <w:rPr>
          <w:rFonts w:ascii="MS Gothic" w:eastAsia="MS Gothic" w:hAnsi="MS Gothic" w:cs="MS Gothic" w:hint="eastAsia"/>
        </w:rPr>
        <w:t>倶來</w:t>
      </w:r>
      <w:r>
        <w:t xml:space="preserve"> [kurai] /to gather/</w:t>
      </w:r>
    </w:p>
    <w:p w:rsidR="00A618CE" w:rsidRDefault="00A618CE" w:rsidP="00A618CE">
      <w:r>
        <w:rPr>
          <w:rFonts w:ascii="MS Gothic" w:eastAsia="MS Gothic" w:hAnsi="MS Gothic" w:cs="MS Gothic" w:hint="eastAsia"/>
        </w:rPr>
        <w:t>倶倶羅</w:t>
      </w:r>
      <w:r>
        <w:t xml:space="preserve"> [kukura] /kukkuṭa/</w:t>
      </w:r>
    </w:p>
    <w:p w:rsidR="00A618CE" w:rsidRDefault="00A618CE" w:rsidP="00A618CE">
      <w:r>
        <w:rPr>
          <w:rFonts w:ascii="MS Gothic" w:eastAsia="MS Gothic" w:hAnsi="MS Gothic" w:cs="MS Gothic" w:hint="eastAsia"/>
        </w:rPr>
        <w:t>倶倶羅部</w:t>
      </w:r>
      <w:r>
        <w:t xml:space="preserve"> [Kukurabu] /Kaukkuṭikāḥ/</w:t>
      </w:r>
    </w:p>
    <w:p w:rsidR="00A618CE" w:rsidRDefault="00A618CE" w:rsidP="00A618CE">
      <w:r>
        <w:rPr>
          <w:rFonts w:ascii="MS Gothic" w:eastAsia="MS Gothic" w:hAnsi="MS Gothic" w:cs="MS Gothic" w:hint="eastAsia"/>
        </w:rPr>
        <w:t>倶共</w:t>
      </w:r>
      <w:r>
        <w:t xml:space="preserve"> [kugū] /together/</w:t>
      </w:r>
    </w:p>
    <w:p w:rsidR="00A618CE" w:rsidRDefault="00A618CE" w:rsidP="00A618CE">
      <w:r>
        <w:rPr>
          <w:rFonts w:ascii="MS Gothic" w:eastAsia="MS Gothic" w:hAnsi="MS Gothic" w:cs="MS Gothic" w:hint="eastAsia"/>
        </w:rPr>
        <w:t>倶分解</w:t>
      </w:r>
      <w:r>
        <w:rPr>
          <w:rFonts w:ascii="Malgun Gothic" w:eastAsia="Malgun Gothic" w:hAnsi="Malgun Gothic" w:cs="Malgun Gothic" w:hint="eastAsia"/>
        </w:rPr>
        <w:t>脫</w:t>
      </w:r>
      <w:r>
        <w:t xml:space="preserve"> [gubun gedatsu] /fully liberated/</w:t>
      </w:r>
    </w:p>
    <w:p w:rsidR="00A618CE" w:rsidRDefault="00A618CE" w:rsidP="00A618CE">
      <w:r>
        <w:rPr>
          <w:rFonts w:ascii="MS Gothic" w:eastAsia="MS Gothic" w:hAnsi="MS Gothic" w:cs="MS Gothic" w:hint="eastAsia"/>
        </w:rPr>
        <w:t>倶分解</w:t>
      </w:r>
      <w:r>
        <w:rPr>
          <w:rFonts w:ascii="Malgun Gothic" w:eastAsia="Malgun Gothic" w:hAnsi="Malgun Gothic" w:cs="Malgun Gothic" w:hint="eastAsia"/>
        </w:rPr>
        <w:t>脫補特伽羅</w:t>
      </w:r>
      <w:r>
        <w:t xml:space="preserve"> [kubun gedatsu putogara] /liberated in both ways from the notion of individuality/</w:t>
      </w:r>
    </w:p>
    <w:p w:rsidR="00A618CE" w:rsidRDefault="00A618CE" w:rsidP="00A618CE">
      <w:r>
        <w:rPr>
          <w:rFonts w:ascii="MS Gothic" w:eastAsia="MS Gothic" w:hAnsi="MS Gothic" w:cs="MS Gothic" w:hint="eastAsia"/>
        </w:rPr>
        <w:t>倶利</w:t>
      </w:r>
      <w:r>
        <w:t xml:space="preserve"> [guri] /a million/</w:t>
      </w:r>
    </w:p>
    <w:p w:rsidR="00A618CE" w:rsidRDefault="00A618CE" w:rsidP="00A618CE">
      <w:r>
        <w:rPr>
          <w:rFonts w:ascii="MS Gothic" w:eastAsia="MS Gothic" w:hAnsi="MS Gothic" w:cs="MS Gothic" w:hint="eastAsia"/>
        </w:rPr>
        <w:t>倶利伽羅</w:t>
      </w:r>
      <w:r>
        <w:t xml:space="preserve"> [kurikara] /kṛkāla/</w:t>
      </w:r>
    </w:p>
    <w:p w:rsidR="00A618CE" w:rsidRDefault="00A618CE" w:rsidP="00A618CE">
      <w:r>
        <w:rPr>
          <w:rFonts w:ascii="MS Gothic" w:eastAsia="MS Gothic" w:hAnsi="MS Gothic" w:cs="MS Gothic" w:hint="eastAsia"/>
        </w:rPr>
        <w:t>倶力迦</w:t>
      </w:r>
      <w:r>
        <w:t xml:space="preserve"> [gurikika] /kṛkāla/</w:t>
      </w:r>
    </w:p>
    <w:p w:rsidR="00A618CE" w:rsidRDefault="00A618CE" w:rsidP="00A618CE">
      <w:r>
        <w:rPr>
          <w:rFonts w:ascii="MS Gothic" w:eastAsia="MS Gothic" w:hAnsi="MS Gothic" w:cs="MS Gothic" w:hint="eastAsia"/>
        </w:rPr>
        <w:t>倶力迦羅</w:t>
      </w:r>
      <w:r>
        <w:t xml:space="preserve"> [gurikikara] /kṛkāla/</w:t>
      </w:r>
    </w:p>
    <w:p w:rsidR="00A618CE" w:rsidRDefault="00A618CE" w:rsidP="00A618CE">
      <w:r>
        <w:rPr>
          <w:rFonts w:ascii="MS Gothic" w:eastAsia="MS Gothic" w:hAnsi="MS Gothic" w:cs="MS Gothic" w:hint="eastAsia"/>
        </w:rPr>
        <w:t>倶助尼</w:t>
      </w:r>
      <w:r>
        <w:t xml:space="preserve"> [Gujoni] /Godānīya/</w:t>
      </w:r>
    </w:p>
    <w:p w:rsidR="00A618CE" w:rsidRDefault="00A618CE" w:rsidP="00A618CE">
      <w:r>
        <w:rPr>
          <w:rFonts w:ascii="MS Gothic" w:eastAsia="MS Gothic" w:hAnsi="MS Gothic" w:cs="MS Gothic" w:hint="eastAsia"/>
        </w:rPr>
        <w:t>倶參毘國</w:t>
      </w:r>
      <w:r>
        <w:t xml:space="preserve"> [Kusanbi koku] /Kauśāmbī/</w:t>
      </w:r>
    </w:p>
    <w:p w:rsidR="00A618CE" w:rsidRDefault="00A618CE" w:rsidP="00A618CE">
      <w:r>
        <w:rPr>
          <w:rFonts w:ascii="MS Gothic" w:eastAsia="MS Gothic" w:hAnsi="MS Gothic" w:cs="MS Gothic" w:hint="eastAsia"/>
        </w:rPr>
        <w:lastRenderedPageBreak/>
        <w:t>倶同</w:t>
      </w:r>
      <w:r>
        <w:t xml:space="preserve"> [kudō] /together/</w:t>
      </w:r>
    </w:p>
    <w:p w:rsidR="00A618CE" w:rsidRDefault="00A618CE" w:rsidP="00A618CE">
      <w:r>
        <w:rPr>
          <w:rFonts w:ascii="MS Gothic" w:eastAsia="MS Gothic" w:hAnsi="MS Gothic" w:cs="MS Gothic" w:hint="eastAsia"/>
        </w:rPr>
        <w:t>倶吠羅</w:t>
      </w:r>
      <w:r>
        <w:t xml:space="preserve"> [Kubeira] /Kuvera/</w:t>
      </w:r>
    </w:p>
    <w:p w:rsidR="00A618CE" w:rsidRDefault="00A618CE" w:rsidP="00A618CE">
      <w:r>
        <w:rPr>
          <w:rFonts w:ascii="MS Gothic" w:eastAsia="MS Gothic" w:hAnsi="MS Gothic" w:cs="MS Gothic" w:hint="eastAsia"/>
        </w:rPr>
        <w:t>倶品一分轉</w:t>
      </w:r>
      <w:r>
        <w:t xml:space="preserve"> [kuhon ichibun ten] /both-partial/</w:t>
      </w:r>
    </w:p>
    <w:p w:rsidR="00A618CE" w:rsidRDefault="00A618CE" w:rsidP="00A618CE">
      <w:r>
        <w:rPr>
          <w:rFonts w:ascii="MS Gothic" w:eastAsia="MS Gothic" w:hAnsi="MS Gothic" w:cs="MS Gothic" w:hint="eastAsia"/>
        </w:rPr>
        <w:t>倶哩迦</w:t>
      </w:r>
      <w:r>
        <w:t xml:space="preserve"> [gurika] /kṛkāla/</w:t>
      </w:r>
    </w:p>
    <w:p w:rsidR="00A618CE" w:rsidRDefault="00A618CE" w:rsidP="00A618CE">
      <w:r>
        <w:rPr>
          <w:rFonts w:ascii="MS Gothic" w:eastAsia="MS Gothic" w:hAnsi="MS Gothic" w:cs="MS Gothic" w:hint="eastAsia"/>
        </w:rPr>
        <w:t>倶夜羅</w:t>
      </w:r>
      <w:r>
        <w:t xml:space="preserve"> [kuyara] /eating implements/</w:t>
      </w:r>
    </w:p>
    <w:p w:rsidR="00A618CE" w:rsidRDefault="00A618CE" w:rsidP="00A618CE">
      <w:r>
        <w:rPr>
          <w:rFonts w:ascii="MS Gothic" w:eastAsia="MS Gothic" w:hAnsi="MS Gothic" w:cs="MS Gothic" w:hint="eastAsia"/>
        </w:rPr>
        <w:t>倶夷那竭</w:t>
      </w:r>
      <w:r>
        <w:t xml:space="preserve"> [Kuinakatsu] /Kuśinagara/</w:t>
      </w:r>
    </w:p>
    <w:p w:rsidR="00A618CE" w:rsidRDefault="00A618CE" w:rsidP="00A618CE">
      <w:r>
        <w:rPr>
          <w:rFonts w:ascii="MS Gothic" w:eastAsia="MS Gothic" w:hAnsi="MS Gothic" w:cs="MS Gothic" w:hint="eastAsia"/>
        </w:rPr>
        <w:t>倶害</w:t>
      </w:r>
      <w:r>
        <w:t xml:space="preserve"> [kugai] /to bring harm to both [self and others]/</w:t>
      </w:r>
    </w:p>
    <w:p w:rsidR="00A618CE" w:rsidRDefault="00A618CE" w:rsidP="00A618CE">
      <w:r>
        <w:rPr>
          <w:rFonts w:ascii="MS Gothic" w:eastAsia="MS Gothic" w:hAnsi="MS Gothic" w:cs="MS Gothic" w:hint="eastAsia"/>
        </w:rPr>
        <w:t>倶尸那</w:t>
      </w:r>
      <w:r>
        <w:t xml:space="preserve"> [Kushina] /Kuśinagara/</w:t>
      </w:r>
    </w:p>
    <w:p w:rsidR="00A618CE" w:rsidRDefault="00A618CE" w:rsidP="00A618CE">
      <w:r>
        <w:rPr>
          <w:rFonts w:ascii="MS Gothic" w:eastAsia="MS Gothic" w:hAnsi="MS Gothic" w:cs="MS Gothic" w:hint="eastAsia"/>
        </w:rPr>
        <w:t>倶尾羅</w:t>
      </w:r>
      <w:r>
        <w:t xml:space="preserve"> [kubira] /crocodile/</w:t>
      </w:r>
    </w:p>
    <w:p w:rsidR="00A618CE" w:rsidRDefault="00A618CE" w:rsidP="00A618CE">
      <w:r>
        <w:rPr>
          <w:rFonts w:ascii="MS Gothic" w:eastAsia="MS Gothic" w:hAnsi="MS Gothic" w:cs="MS Gothic" w:hint="eastAsia"/>
        </w:rPr>
        <w:t>倶成</w:t>
      </w:r>
      <w:r>
        <w:t xml:space="preserve"> [kujō] /produced together/</w:t>
      </w:r>
    </w:p>
    <w:p w:rsidR="00A618CE" w:rsidRDefault="00A618CE" w:rsidP="00A618CE">
      <w:r>
        <w:rPr>
          <w:rFonts w:ascii="MS Gothic" w:eastAsia="MS Gothic" w:hAnsi="MS Gothic" w:cs="MS Gothic" w:hint="eastAsia"/>
        </w:rPr>
        <w:t>倶成就</w:t>
      </w:r>
      <w:r>
        <w:t xml:space="preserve"> [ku jōshū] /accomplish both together/</w:t>
      </w:r>
    </w:p>
    <w:p w:rsidR="00A618CE" w:rsidRDefault="00A618CE" w:rsidP="00A618CE">
      <w:r>
        <w:rPr>
          <w:rFonts w:ascii="MS Gothic" w:eastAsia="MS Gothic" w:hAnsi="MS Gothic" w:cs="MS Gothic" w:hint="eastAsia"/>
        </w:rPr>
        <w:t>倶摩羅</w:t>
      </w:r>
      <w:r>
        <w:t xml:space="preserve"> [kumara] /kumāra/</w:t>
      </w:r>
    </w:p>
    <w:p w:rsidR="00A618CE" w:rsidRDefault="00A618CE" w:rsidP="00A618CE">
      <w:r>
        <w:rPr>
          <w:rFonts w:ascii="MS Gothic" w:eastAsia="MS Gothic" w:hAnsi="MS Gothic" w:cs="MS Gothic" w:hint="eastAsia"/>
        </w:rPr>
        <w:t>倶摩羅天</w:t>
      </w:r>
      <w:r>
        <w:t xml:space="preserve"> [kumara ten] /kumāra/</w:t>
      </w:r>
    </w:p>
    <w:p w:rsidR="00A618CE" w:rsidRDefault="00A618CE" w:rsidP="00A618CE">
      <w:r>
        <w:rPr>
          <w:rFonts w:ascii="MS Gothic" w:eastAsia="MS Gothic" w:hAnsi="MS Gothic" w:cs="MS Gothic" w:hint="eastAsia"/>
        </w:rPr>
        <w:t>倶攞</w:t>
      </w:r>
      <w:r>
        <w:t xml:space="preserve"> [kura] /kūla/</w:t>
      </w:r>
    </w:p>
    <w:p w:rsidR="00A618CE" w:rsidRDefault="00A618CE" w:rsidP="00A618CE">
      <w:r>
        <w:rPr>
          <w:rFonts w:ascii="MS Gothic" w:eastAsia="MS Gothic" w:hAnsi="MS Gothic" w:cs="MS Gothic" w:hint="eastAsia"/>
        </w:rPr>
        <w:t>倶攞鉢底</w:t>
      </w:r>
      <w:r>
        <w:t xml:space="preserve"> [kurabatei] /kulapati/</w:t>
      </w:r>
    </w:p>
    <w:p w:rsidR="00A618CE" w:rsidRDefault="00A618CE" w:rsidP="00A618CE">
      <w:r>
        <w:rPr>
          <w:rFonts w:ascii="MS Gothic" w:eastAsia="MS Gothic" w:hAnsi="MS Gothic" w:cs="MS Gothic" w:hint="eastAsia"/>
        </w:rPr>
        <w:t>倶時</w:t>
      </w:r>
      <w:r>
        <w:t xml:space="preserve"> [kuji] /simultaneously/</w:t>
      </w:r>
    </w:p>
    <w:p w:rsidR="00A618CE" w:rsidRDefault="00A618CE" w:rsidP="00A618CE">
      <w:r>
        <w:rPr>
          <w:rFonts w:ascii="MS Gothic" w:eastAsia="MS Gothic" w:hAnsi="MS Gothic" w:cs="MS Gothic" w:hint="eastAsia"/>
        </w:rPr>
        <w:t>倶時不頓生</w:t>
      </w:r>
      <w:r>
        <w:t xml:space="preserve"> [kuji futon shō] /do not simultaneously come into being/</w:t>
      </w:r>
    </w:p>
    <w:p w:rsidR="00A618CE" w:rsidRDefault="00A618CE" w:rsidP="00A618CE">
      <w:r>
        <w:rPr>
          <w:rFonts w:ascii="MS Gothic" w:eastAsia="MS Gothic" w:hAnsi="MS Gothic" w:cs="MS Gothic" w:hint="eastAsia"/>
        </w:rPr>
        <w:t>倶時而轉</w:t>
      </w:r>
      <w:r>
        <w:t xml:space="preserve"> [kuji ji ten] /to arise [function] concurrently/</w:t>
      </w:r>
    </w:p>
    <w:p w:rsidR="00A618CE" w:rsidRDefault="00A618CE" w:rsidP="00A618CE">
      <w:r>
        <w:rPr>
          <w:rFonts w:ascii="MS Gothic" w:eastAsia="MS Gothic" w:hAnsi="MS Gothic" w:cs="MS Gothic" w:hint="eastAsia"/>
        </w:rPr>
        <w:t>倶時頓生起</w:t>
      </w:r>
      <w:r>
        <w:t xml:space="preserve"> [kuji ton shōki] /arises instantly and simultaneously/</w:t>
      </w:r>
    </w:p>
    <w:p w:rsidR="00A618CE" w:rsidRDefault="00A618CE" w:rsidP="00A618CE">
      <w:r>
        <w:rPr>
          <w:rFonts w:ascii="MS Gothic" w:eastAsia="MS Gothic" w:hAnsi="MS Gothic" w:cs="MS Gothic" w:hint="eastAsia"/>
        </w:rPr>
        <w:t>倶時頓生起過</w:t>
      </w:r>
      <w:r>
        <w:t xml:space="preserve"> [kuji tonshōki ka] /error in regard to simultaneous coming into being/</w:t>
      </w:r>
    </w:p>
    <w:p w:rsidR="00A618CE" w:rsidRDefault="00A618CE" w:rsidP="00A618CE">
      <w:r>
        <w:rPr>
          <w:rFonts w:ascii="MS Gothic" w:eastAsia="MS Gothic" w:hAnsi="MS Gothic" w:cs="MS Gothic" w:hint="eastAsia"/>
        </w:rPr>
        <w:t>倶曇彌</w:t>
      </w:r>
      <w:r>
        <w:t xml:space="preserve"> [Kudonmi] /Gautamī/</w:t>
      </w:r>
    </w:p>
    <w:p w:rsidR="00A618CE" w:rsidRDefault="00A618CE" w:rsidP="00A618CE">
      <w:r>
        <w:rPr>
          <w:rFonts w:ascii="MS Gothic" w:eastAsia="MS Gothic" w:hAnsi="MS Gothic" w:cs="MS Gothic" w:hint="eastAsia"/>
        </w:rPr>
        <w:t>倶有</w:t>
      </w:r>
      <w:r>
        <w:t xml:space="preserve"> [kū] /inherent/</w:t>
      </w:r>
    </w:p>
    <w:p w:rsidR="00A618CE" w:rsidRDefault="00A618CE" w:rsidP="00A618CE">
      <w:r>
        <w:rPr>
          <w:rFonts w:ascii="MS Gothic" w:eastAsia="MS Gothic" w:hAnsi="MS Gothic" w:cs="MS Gothic" w:hint="eastAsia"/>
        </w:rPr>
        <w:t>倶有依</w:t>
      </w:r>
      <w:r>
        <w:t xml:space="preserve"> [kuu e] /shared bases/</w:t>
      </w:r>
    </w:p>
    <w:p w:rsidR="00A618CE" w:rsidRDefault="00A618CE" w:rsidP="00A618CE">
      <w:r>
        <w:rPr>
          <w:rFonts w:ascii="MS Gothic" w:eastAsia="MS Gothic" w:hAnsi="MS Gothic" w:cs="MS Gothic" w:hint="eastAsia"/>
        </w:rPr>
        <w:t>倶有因</w:t>
      </w:r>
      <w:r>
        <w:t xml:space="preserve"> [kuu in] /concurrent cause/</w:t>
      </w:r>
    </w:p>
    <w:p w:rsidR="00A618CE" w:rsidRDefault="00A618CE" w:rsidP="00A618CE">
      <w:r>
        <w:rPr>
          <w:rFonts w:ascii="MS Gothic" w:eastAsia="MS Gothic" w:hAnsi="MS Gothic" w:cs="MS Gothic" w:hint="eastAsia"/>
        </w:rPr>
        <w:t>倶有所依</w:t>
      </w:r>
      <w:r>
        <w:t xml:space="preserve"> [kuu shoe] /shared basis/</w:t>
      </w:r>
    </w:p>
    <w:p w:rsidR="00A618CE" w:rsidRDefault="00A618CE" w:rsidP="00A618CE">
      <w:r>
        <w:rPr>
          <w:rFonts w:ascii="MS Gothic" w:eastAsia="MS Gothic" w:hAnsi="MS Gothic" w:cs="MS Gothic" w:hint="eastAsia"/>
        </w:rPr>
        <w:t>倶有法</w:t>
      </w:r>
      <w:r>
        <w:t xml:space="preserve"> [kuu hō] /concurrent phenomena/</w:t>
      </w:r>
    </w:p>
    <w:p w:rsidR="00A618CE" w:rsidRDefault="00A618CE" w:rsidP="00A618CE">
      <w:r>
        <w:rPr>
          <w:rFonts w:ascii="MS Gothic" w:eastAsia="MS Gothic" w:hAnsi="MS Gothic" w:cs="MS Gothic" w:hint="eastAsia"/>
        </w:rPr>
        <w:t>倶有過</w:t>
      </w:r>
      <w:r>
        <w:t xml:space="preserve"> [ku uka] /both have faults/</w:t>
      </w:r>
    </w:p>
    <w:p w:rsidR="00A618CE" w:rsidRDefault="00A618CE" w:rsidP="00A618CE">
      <w:r>
        <w:rPr>
          <w:rFonts w:ascii="MS Gothic" w:eastAsia="MS Gothic" w:hAnsi="MS Gothic" w:cs="MS Gothic" w:hint="eastAsia"/>
        </w:rPr>
        <w:t>倶枳羅</w:t>
      </w:r>
      <w:r>
        <w:t xml:space="preserve"> [kushira] /kokila/</w:t>
      </w:r>
    </w:p>
    <w:p w:rsidR="00A618CE" w:rsidRDefault="00A618CE" w:rsidP="00A618CE">
      <w:r>
        <w:rPr>
          <w:rFonts w:ascii="MS Gothic" w:eastAsia="MS Gothic" w:hAnsi="MS Gothic" w:cs="MS Gothic" w:hint="eastAsia"/>
        </w:rPr>
        <w:t>倶槃荼</w:t>
      </w:r>
      <w:r>
        <w:t xml:space="preserve"> [Guhanda Gubanda] /Kumbhāṇḍa/</w:t>
      </w:r>
    </w:p>
    <w:p w:rsidR="00A618CE" w:rsidRDefault="00A618CE" w:rsidP="00A618CE">
      <w:r>
        <w:rPr>
          <w:rFonts w:ascii="MS Gothic" w:eastAsia="MS Gothic" w:hAnsi="MS Gothic" w:cs="MS Gothic" w:hint="eastAsia"/>
        </w:rPr>
        <w:t>倶毘留波叉</w:t>
      </w:r>
      <w:r>
        <w:t xml:space="preserve"> [Kubiruhasha] /Virūpākṣa/</w:t>
      </w:r>
    </w:p>
    <w:p w:rsidR="00A618CE" w:rsidRDefault="00A618CE" w:rsidP="00A618CE">
      <w:r>
        <w:rPr>
          <w:rFonts w:ascii="MS Gothic" w:eastAsia="MS Gothic" w:hAnsi="MS Gothic" w:cs="MS Gothic" w:hint="eastAsia"/>
        </w:rPr>
        <w:lastRenderedPageBreak/>
        <w:t>倶毘羅</w:t>
      </w:r>
      <w:r>
        <w:t xml:space="preserve"> [kubira] /kumbhīra/</w:t>
      </w:r>
    </w:p>
    <w:p w:rsidR="00A618CE" w:rsidRDefault="00A618CE" w:rsidP="00A618CE">
      <w:r>
        <w:rPr>
          <w:rFonts w:ascii="MS Gothic" w:eastAsia="MS Gothic" w:hAnsi="MS Gothic" w:cs="MS Gothic" w:hint="eastAsia"/>
        </w:rPr>
        <w:t>倶毘陀羅</w:t>
      </w:r>
      <w:r>
        <w:t xml:space="preserve"> [kubidara] /(Skt. kovidāra)/</w:t>
      </w:r>
    </w:p>
    <w:p w:rsidR="00A618CE" w:rsidRDefault="00A618CE" w:rsidP="00A618CE">
      <w:r>
        <w:rPr>
          <w:rFonts w:ascii="MS Gothic" w:eastAsia="MS Gothic" w:hAnsi="MS Gothic" w:cs="MS Gothic" w:hint="eastAsia"/>
        </w:rPr>
        <w:t>倶滅</w:t>
      </w:r>
      <w:r>
        <w:t xml:space="preserve"> [gumetsu] /perish together/</w:t>
      </w:r>
    </w:p>
    <w:p w:rsidR="00A618CE" w:rsidRDefault="00A618CE" w:rsidP="00A618CE">
      <w:r>
        <w:rPr>
          <w:rFonts w:ascii="MS Gothic" w:eastAsia="MS Gothic" w:hAnsi="MS Gothic" w:cs="MS Gothic" w:hint="eastAsia"/>
        </w:rPr>
        <w:t>倶滅</w:t>
      </w:r>
      <w:r>
        <w:t xml:space="preserve"> [gumetsu] /cessation of both/</w:t>
      </w:r>
    </w:p>
    <w:p w:rsidR="00A618CE" w:rsidRDefault="00A618CE" w:rsidP="00A618CE">
      <w:r>
        <w:rPr>
          <w:rFonts w:ascii="MS Gothic" w:eastAsia="MS Gothic" w:hAnsi="MS Gothic" w:cs="MS Gothic" w:hint="eastAsia"/>
        </w:rPr>
        <w:t>倶無</w:t>
      </w:r>
      <w:r>
        <w:t xml:space="preserve"> [kumu] /both are non-existent/</w:t>
      </w:r>
    </w:p>
    <w:p w:rsidR="00A618CE" w:rsidRDefault="00A618CE" w:rsidP="00A618CE">
      <w:r>
        <w:rPr>
          <w:rFonts w:ascii="MS Gothic" w:eastAsia="MS Gothic" w:hAnsi="MS Gothic" w:cs="MS Gothic" w:hint="eastAsia"/>
        </w:rPr>
        <w:t>倶物頭華</w:t>
      </w:r>
      <w:r>
        <w:t xml:space="preserve"> [kumotsuzu ke] /kumuda/</w:t>
      </w:r>
    </w:p>
    <w:p w:rsidR="00A618CE" w:rsidRDefault="00A618CE" w:rsidP="00A618CE">
      <w:r>
        <w:rPr>
          <w:rFonts w:ascii="MS Gothic" w:eastAsia="MS Gothic" w:hAnsi="MS Gothic" w:cs="MS Gothic" w:hint="eastAsia"/>
        </w:rPr>
        <w:t>倶生</w:t>
      </w:r>
      <w:r>
        <w:t xml:space="preserve"> [gushō] /concurrent/</w:t>
      </w:r>
    </w:p>
    <w:p w:rsidR="00A618CE" w:rsidRDefault="00A618CE" w:rsidP="00A618CE">
      <w:r>
        <w:rPr>
          <w:rFonts w:ascii="MS Gothic" w:eastAsia="MS Gothic" w:hAnsi="MS Gothic" w:cs="MS Gothic" w:hint="eastAsia"/>
        </w:rPr>
        <w:t>倶生</w:t>
      </w:r>
      <w:r>
        <w:t xml:space="preserve"> [gushō] /inherent/</w:t>
      </w:r>
    </w:p>
    <w:p w:rsidR="00A618CE" w:rsidRDefault="00A618CE" w:rsidP="00A618CE">
      <w:r>
        <w:rPr>
          <w:rFonts w:ascii="MS Gothic" w:eastAsia="MS Gothic" w:hAnsi="MS Gothic" w:cs="MS Gothic" w:hint="eastAsia"/>
        </w:rPr>
        <w:t>倶生乘</w:t>
      </w:r>
      <w:r>
        <w:t xml:space="preserve"> [gushō jō] /the innate vehicle/</w:t>
      </w:r>
    </w:p>
    <w:p w:rsidR="00A618CE" w:rsidRDefault="00A618CE" w:rsidP="00A618CE">
      <w:r>
        <w:rPr>
          <w:rFonts w:ascii="MS Gothic" w:eastAsia="MS Gothic" w:hAnsi="MS Gothic" w:cs="MS Gothic" w:hint="eastAsia"/>
        </w:rPr>
        <w:t>倶生人我執</w:t>
      </w:r>
      <w:r>
        <w:t xml:space="preserve"> [gushō ninga shū] /innate grasping of self and person/</w:t>
      </w:r>
    </w:p>
    <w:p w:rsidR="00A618CE" w:rsidRDefault="00A618CE" w:rsidP="00A618CE">
      <w:r>
        <w:rPr>
          <w:rFonts w:ascii="MS Gothic" w:eastAsia="MS Gothic" w:hAnsi="MS Gothic" w:cs="MS Gothic" w:hint="eastAsia"/>
        </w:rPr>
        <w:t>倶生任運</w:t>
      </w:r>
      <w:r>
        <w:t xml:space="preserve"> [kushō nin'un] /spontaneously occurring/</w:t>
      </w:r>
    </w:p>
    <w:p w:rsidR="00A618CE" w:rsidRDefault="00A618CE" w:rsidP="00A618CE">
      <w:r>
        <w:rPr>
          <w:rFonts w:ascii="MS Gothic" w:eastAsia="MS Gothic" w:hAnsi="MS Gothic" w:cs="MS Gothic" w:hint="eastAsia"/>
        </w:rPr>
        <w:t>倶生任運四種煩惱</w:t>
      </w:r>
      <w:r>
        <w:t xml:space="preserve"> [kushō ninun shishu bonnō] /four kinds of spontaneously occurring afflictions/</w:t>
      </w:r>
    </w:p>
    <w:p w:rsidR="00A618CE" w:rsidRDefault="00A618CE" w:rsidP="00A618CE">
      <w:r>
        <w:rPr>
          <w:rFonts w:ascii="MS Gothic" w:eastAsia="MS Gothic" w:hAnsi="MS Gothic" w:cs="MS Gothic" w:hint="eastAsia"/>
        </w:rPr>
        <w:t>倶生喜</w:t>
      </w:r>
      <w:r>
        <w:t xml:space="preserve"> [gushō ki] /innate joy/</w:t>
      </w:r>
    </w:p>
    <w:p w:rsidR="00A618CE" w:rsidRDefault="00A618CE" w:rsidP="00A618CE">
      <w:r>
        <w:rPr>
          <w:rFonts w:ascii="MS Gothic" w:eastAsia="MS Gothic" w:hAnsi="MS Gothic" w:cs="MS Gothic" w:hint="eastAsia"/>
        </w:rPr>
        <w:t>倶生威力</w:t>
      </w:r>
      <w:r>
        <w:t xml:space="preserve"> [kushō iriki] /innate power/</w:t>
      </w:r>
    </w:p>
    <w:p w:rsidR="00A618CE" w:rsidRDefault="00A618CE" w:rsidP="00A618CE">
      <w:r>
        <w:rPr>
          <w:rFonts w:ascii="MS Gothic" w:eastAsia="MS Gothic" w:hAnsi="MS Gothic" w:cs="MS Gothic" w:hint="eastAsia"/>
        </w:rPr>
        <w:t>倶生惑</w:t>
      </w:r>
      <w:r>
        <w:t xml:space="preserve"> [kushō waku] /innate afflictions/</w:t>
      </w:r>
    </w:p>
    <w:p w:rsidR="00A618CE" w:rsidRDefault="00A618CE" w:rsidP="00A618CE">
      <w:r>
        <w:rPr>
          <w:rFonts w:ascii="MS Gothic" w:eastAsia="MS Gothic" w:hAnsi="MS Gothic" w:cs="MS Gothic" w:hint="eastAsia"/>
        </w:rPr>
        <w:t>倶生意樂</w:t>
      </w:r>
      <w:r>
        <w:t xml:space="preserve"> [kushō igyō] /innate aspiration/</w:t>
      </w:r>
    </w:p>
    <w:p w:rsidR="00A618CE" w:rsidRDefault="00A618CE" w:rsidP="00A618CE">
      <w:r>
        <w:rPr>
          <w:rFonts w:ascii="MS Gothic" w:eastAsia="MS Gothic" w:hAnsi="MS Gothic" w:cs="MS Gothic" w:hint="eastAsia"/>
        </w:rPr>
        <w:t>倶生我執</w:t>
      </w:r>
      <w:r>
        <w:t xml:space="preserve"> [kushō no gashū] /inborn attachment to self/</w:t>
      </w:r>
    </w:p>
    <w:p w:rsidR="00A618CE" w:rsidRDefault="00A618CE" w:rsidP="00A618CE">
      <w:r>
        <w:rPr>
          <w:rFonts w:ascii="MS Gothic" w:eastAsia="MS Gothic" w:hAnsi="MS Gothic" w:cs="MS Gothic" w:hint="eastAsia"/>
        </w:rPr>
        <w:t>倶生我見</w:t>
      </w:r>
      <w:r>
        <w:t xml:space="preserve"> [gushō gaken] /the innate view of self/</w:t>
      </w:r>
    </w:p>
    <w:p w:rsidR="00A618CE" w:rsidRDefault="00A618CE" w:rsidP="00A618CE">
      <w:r>
        <w:rPr>
          <w:rFonts w:ascii="MS Gothic" w:eastAsia="MS Gothic" w:hAnsi="MS Gothic" w:cs="MS Gothic" w:hint="eastAsia"/>
        </w:rPr>
        <w:t>倶生法</w:t>
      </w:r>
      <w:r>
        <w:t xml:space="preserve"> [kushō hō] /spontaneous phenomena/</w:t>
      </w:r>
    </w:p>
    <w:p w:rsidR="00A618CE" w:rsidRDefault="00A618CE" w:rsidP="00A618CE">
      <w:r>
        <w:rPr>
          <w:rFonts w:ascii="MS Gothic" w:eastAsia="MS Gothic" w:hAnsi="MS Gothic" w:cs="MS Gothic" w:hint="eastAsia"/>
        </w:rPr>
        <w:t>倶生法執</w:t>
      </w:r>
      <w:r>
        <w:t xml:space="preserve"> [gushō hōshū] /innate attachment to phenomena/</w:t>
      </w:r>
    </w:p>
    <w:p w:rsidR="00A618CE" w:rsidRDefault="00A618CE" w:rsidP="00A618CE">
      <w:r>
        <w:rPr>
          <w:rFonts w:ascii="MS Gothic" w:eastAsia="MS Gothic" w:hAnsi="MS Gothic" w:cs="MS Gothic" w:hint="eastAsia"/>
        </w:rPr>
        <w:t>倶生法我執</w:t>
      </w:r>
      <w:r>
        <w:t xml:space="preserve"> [gushō hōga shū] /innate grasping at the self of a phenomenon/</w:t>
      </w:r>
    </w:p>
    <w:p w:rsidR="00A618CE" w:rsidRDefault="00A618CE" w:rsidP="00A618CE">
      <w:r>
        <w:rPr>
          <w:rFonts w:ascii="MS Gothic" w:eastAsia="MS Gothic" w:hAnsi="MS Gothic" w:cs="MS Gothic" w:hint="eastAsia"/>
        </w:rPr>
        <w:t>倶生滅</w:t>
      </w:r>
      <w:r>
        <w:t xml:space="preserve"> [ku shōmetsu] /arises and ceases together with.../</w:t>
      </w:r>
    </w:p>
    <w:p w:rsidR="00A618CE" w:rsidRDefault="00A618CE" w:rsidP="00A618CE">
      <w:r>
        <w:rPr>
          <w:rFonts w:ascii="MS Gothic" w:eastAsia="MS Gothic" w:hAnsi="MS Gothic" w:cs="MS Gothic" w:hint="eastAsia"/>
        </w:rPr>
        <w:t>倶生煩惱</w:t>
      </w:r>
      <w:r>
        <w:t xml:space="preserve"> [gushō bonnō] /innate afflictions/</w:t>
      </w:r>
    </w:p>
    <w:p w:rsidR="00A618CE" w:rsidRDefault="00A618CE" w:rsidP="00A618CE">
      <w:r>
        <w:rPr>
          <w:rFonts w:ascii="MS Gothic" w:eastAsia="MS Gothic" w:hAnsi="MS Gothic" w:cs="MS Gothic" w:hint="eastAsia"/>
        </w:rPr>
        <w:t>倶生相應</w:t>
      </w:r>
      <w:r>
        <w:t xml:space="preserve"> [kushō sōō] /innate/</w:t>
      </w:r>
    </w:p>
    <w:p w:rsidR="00A618CE" w:rsidRDefault="00A618CE" w:rsidP="00A618CE">
      <w:r>
        <w:rPr>
          <w:rFonts w:ascii="MS Gothic" w:eastAsia="MS Gothic" w:hAnsi="MS Gothic" w:cs="MS Gothic" w:hint="eastAsia"/>
        </w:rPr>
        <w:t>倶生神</w:t>
      </w:r>
      <w:r>
        <w:t xml:space="preserve"> [gushōjin] /innate spirits/</w:t>
      </w:r>
    </w:p>
    <w:p w:rsidR="00A618CE" w:rsidRDefault="00A618CE" w:rsidP="00A618CE">
      <w:r>
        <w:rPr>
          <w:rFonts w:ascii="MS Gothic" w:eastAsia="MS Gothic" w:hAnsi="MS Gothic" w:cs="MS Gothic" w:hint="eastAsia"/>
        </w:rPr>
        <w:t>倶生緣</w:t>
      </w:r>
      <w:r>
        <w:t xml:space="preserve"> [gushō en] /concurrent conditions/</w:t>
      </w:r>
    </w:p>
    <w:p w:rsidR="00A618CE" w:rsidRDefault="00A618CE" w:rsidP="00A618CE">
      <w:r>
        <w:rPr>
          <w:rFonts w:ascii="MS Gothic" w:eastAsia="MS Gothic" w:hAnsi="MS Gothic" w:cs="MS Gothic" w:hint="eastAsia"/>
        </w:rPr>
        <w:t>倶生薩迦耶見</w:t>
      </w:r>
      <w:r>
        <w:t xml:space="preserve"> [kushō sakkaya ken] /inherent[ly produced] view of the reality of the self/</w:t>
      </w:r>
    </w:p>
    <w:p w:rsidR="00A618CE" w:rsidRDefault="00A618CE" w:rsidP="00A618CE">
      <w:r>
        <w:rPr>
          <w:rFonts w:ascii="MS Gothic" w:eastAsia="MS Gothic" w:hAnsi="MS Gothic" w:cs="MS Gothic" w:hint="eastAsia"/>
        </w:rPr>
        <w:t>倶生見惑</w:t>
      </w:r>
      <w:r>
        <w:t xml:space="preserve"> [kushō kenwaku] /innate mental disturbances/</w:t>
      </w:r>
    </w:p>
    <w:p w:rsidR="00A618CE" w:rsidRDefault="00A618CE" w:rsidP="00A618CE">
      <w:r>
        <w:rPr>
          <w:rFonts w:ascii="MS Gothic" w:eastAsia="MS Gothic" w:hAnsi="MS Gothic" w:cs="MS Gothic" w:hint="eastAsia"/>
        </w:rPr>
        <w:t>倶生起</w:t>
      </w:r>
      <w:r>
        <w:t xml:space="preserve"> [kushō ki] /innate/</w:t>
      </w:r>
    </w:p>
    <w:p w:rsidR="00A618CE" w:rsidRDefault="00A618CE" w:rsidP="00A618CE">
      <w:r>
        <w:rPr>
          <w:rFonts w:ascii="MS Gothic" w:eastAsia="MS Gothic" w:hAnsi="MS Gothic" w:cs="MS Gothic" w:hint="eastAsia"/>
        </w:rPr>
        <w:t>倶生起煩惱</w:t>
      </w:r>
      <w:r>
        <w:t xml:space="preserve"> [kushōki bonnō] /innate afflictions/</w:t>
      </w:r>
    </w:p>
    <w:p w:rsidR="00A618CE" w:rsidRDefault="00A618CE" w:rsidP="00A618CE">
      <w:r>
        <w:rPr>
          <w:rFonts w:ascii="MS Gothic" w:eastAsia="MS Gothic" w:hAnsi="MS Gothic" w:cs="MS Gothic" w:hint="eastAsia"/>
        </w:rPr>
        <w:lastRenderedPageBreak/>
        <w:t>倶生障</w:t>
      </w:r>
      <w:r>
        <w:t xml:space="preserve"> [kushōshō] /innate hindrances/</w:t>
      </w:r>
    </w:p>
    <w:p w:rsidR="00A618CE" w:rsidRDefault="00A618CE" w:rsidP="00A618CE">
      <w:r>
        <w:rPr>
          <w:rFonts w:ascii="MS Gothic" w:eastAsia="MS Gothic" w:hAnsi="MS Gothic" w:cs="MS Gothic" w:hint="eastAsia"/>
        </w:rPr>
        <w:t>倶留孫</w:t>
      </w:r>
      <w:r>
        <w:t xml:space="preserve"> [Kuruson] /Krakucchanda/</w:t>
      </w:r>
    </w:p>
    <w:p w:rsidR="00A618CE" w:rsidRDefault="00A618CE" w:rsidP="00A618CE">
      <w:r>
        <w:rPr>
          <w:rFonts w:ascii="MS Gothic" w:eastAsia="MS Gothic" w:hAnsi="MS Gothic" w:cs="MS Gothic" w:hint="eastAsia"/>
        </w:rPr>
        <w:t>倶盡</w:t>
      </w:r>
      <w:r>
        <w:t xml:space="preserve"> [kujin] /both are extinguished/</w:t>
      </w:r>
    </w:p>
    <w:p w:rsidR="00A618CE" w:rsidRDefault="00A618CE" w:rsidP="00A618CE">
      <w:r>
        <w:rPr>
          <w:rFonts w:ascii="MS Gothic" w:eastAsia="MS Gothic" w:hAnsi="MS Gothic" w:cs="MS Gothic" w:hint="eastAsia"/>
        </w:rPr>
        <w:t>倶盧洲</w:t>
      </w:r>
      <w:r>
        <w:t xml:space="preserve"> [kurushū] /(Skt. Uttara-kuru)/</w:t>
      </w:r>
    </w:p>
    <w:p w:rsidR="00A618CE" w:rsidRDefault="00A618CE" w:rsidP="00A618CE">
      <w:r>
        <w:rPr>
          <w:rFonts w:ascii="MS Gothic" w:eastAsia="MS Gothic" w:hAnsi="MS Gothic" w:cs="MS Gothic" w:hint="eastAsia"/>
        </w:rPr>
        <w:t>倶盧舍</w:t>
      </w:r>
      <w:r>
        <w:t xml:space="preserve"> [gurusha] /krośa/</w:t>
      </w:r>
    </w:p>
    <w:p w:rsidR="00A618CE" w:rsidRDefault="00A618CE" w:rsidP="00A618CE">
      <w:r>
        <w:rPr>
          <w:rFonts w:ascii="MS Gothic" w:eastAsia="MS Gothic" w:hAnsi="MS Gothic" w:cs="MS Gothic" w:hint="eastAsia"/>
        </w:rPr>
        <w:t>倶睒彌</w:t>
      </w:r>
      <w:r>
        <w:t xml:space="preserve"> [Gusenmi] /*Kauśāmbī/</w:t>
      </w:r>
    </w:p>
    <w:p w:rsidR="00A618CE" w:rsidRDefault="00A618CE" w:rsidP="00A618CE">
      <w:r>
        <w:rPr>
          <w:rFonts w:ascii="MS Gothic" w:eastAsia="MS Gothic" w:hAnsi="MS Gothic" w:cs="MS Gothic" w:hint="eastAsia"/>
        </w:rPr>
        <w:t>倶睒彌國</w:t>
      </w:r>
      <w:r>
        <w:t xml:space="preserve"> [Kusenmi koku] /Kauśāmbī/</w:t>
      </w:r>
    </w:p>
    <w:p w:rsidR="00A618CE" w:rsidRDefault="00A618CE" w:rsidP="00A618CE">
      <w:r>
        <w:rPr>
          <w:rFonts w:ascii="MS Gothic" w:eastAsia="MS Gothic" w:hAnsi="MS Gothic" w:cs="MS Gothic" w:hint="eastAsia"/>
        </w:rPr>
        <w:t>倶空</w:t>
      </w:r>
      <w:r>
        <w:t xml:space="preserve"> [kukū] /self and phenomena are both empty/</w:t>
      </w:r>
    </w:p>
    <w:p w:rsidR="00A618CE" w:rsidRDefault="00A618CE" w:rsidP="00A618CE">
      <w:r>
        <w:rPr>
          <w:rFonts w:ascii="MS Gothic" w:eastAsia="MS Gothic" w:hAnsi="MS Gothic" w:cs="MS Gothic" w:hint="eastAsia"/>
        </w:rPr>
        <w:t>倶答彌</w:t>
      </w:r>
      <w:r>
        <w:t xml:space="preserve"> [Kutōmi] /Gautamī/</w:t>
      </w:r>
    </w:p>
    <w:p w:rsidR="00A618CE" w:rsidRDefault="00A618CE" w:rsidP="00A618CE">
      <w:r>
        <w:rPr>
          <w:rFonts w:ascii="MS Gothic" w:eastAsia="MS Gothic" w:hAnsi="MS Gothic" w:cs="MS Gothic" w:hint="eastAsia"/>
        </w:rPr>
        <w:t>倶緣果</w:t>
      </w:r>
      <w:r>
        <w:t xml:space="preserve"> [kuenka] /(Skt. bījapūra)/</w:t>
      </w:r>
    </w:p>
    <w:p w:rsidR="00A618CE" w:rsidRDefault="00A618CE" w:rsidP="00A618CE">
      <w:r>
        <w:rPr>
          <w:rFonts w:ascii="MS Gothic" w:eastAsia="MS Gothic" w:hAnsi="MS Gothic" w:cs="MS Gothic" w:hint="eastAsia"/>
        </w:rPr>
        <w:t>倶繫羅</w:t>
      </w:r>
      <w:r>
        <w:t xml:space="preserve"> [kukera] /kokila/</w:t>
      </w:r>
    </w:p>
    <w:p w:rsidR="00A618CE" w:rsidRDefault="00A618CE" w:rsidP="00A618CE">
      <w:r>
        <w:rPr>
          <w:rFonts w:ascii="MS Gothic" w:eastAsia="MS Gothic" w:hAnsi="MS Gothic" w:cs="MS Gothic" w:hint="eastAsia"/>
        </w:rPr>
        <w:t>倶肥羅</w:t>
      </w:r>
      <w:r>
        <w:t xml:space="preserve"> [Kubira] /Kuvera/</w:t>
      </w:r>
    </w:p>
    <w:p w:rsidR="00A618CE" w:rsidRDefault="00A618CE" w:rsidP="00A618CE">
      <w:r>
        <w:rPr>
          <w:rFonts w:ascii="MS Gothic" w:eastAsia="MS Gothic" w:hAnsi="MS Gothic" w:cs="MS Gothic" w:hint="eastAsia"/>
        </w:rPr>
        <w:t>倶胝</w:t>
      </w:r>
      <w:r>
        <w:t xml:space="preserve"> [gutei] /ten million/</w:t>
      </w:r>
    </w:p>
    <w:p w:rsidR="00A618CE" w:rsidRDefault="00A618CE" w:rsidP="00A618CE">
      <w:r>
        <w:rPr>
          <w:rFonts w:ascii="MS Gothic" w:eastAsia="MS Gothic" w:hAnsi="MS Gothic" w:cs="MS Gothic" w:hint="eastAsia"/>
        </w:rPr>
        <w:t>倶胝數</w:t>
      </w:r>
      <w:r>
        <w:t xml:space="preserve"> [kuchi shu] /ten million-fold/</w:t>
      </w:r>
    </w:p>
    <w:p w:rsidR="00A618CE" w:rsidRDefault="00A618CE" w:rsidP="00A618CE">
      <w:r>
        <w:rPr>
          <w:rFonts w:ascii="MS Gothic" w:eastAsia="MS Gothic" w:hAnsi="MS Gothic" w:cs="MS Gothic" w:hint="eastAsia"/>
        </w:rPr>
        <w:t>倶胝百千</w:t>
      </w:r>
      <w:r>
        <w:t xml:space="preserve"> [kuchi hyakusen] /a trillion/</w:t>
      </w:r>
    </w:p>
    <w:p w:rsidR="00A618CE" w:rsidRDefault="00A618CE" w:rsidP="00A618CE">
      <w:r>
        <w:rPr>
          <w:rFonts w:ascii="MS Gothic" w:eastAsia="MS Gothic" w:hAnsi="MS Gothic" w:cs="MS Gothic" w:hint="eastAsia"/>
        </w:rPr>
        <w:t>倶胝百千倍數</w:t>
      </w:r>
      <w:r>
        <w:t xml:space="preserve"> [kuchihyakusenbai shu] /a trillionfold in number/</w:t>
      </w:r>
    </w:p>
    <w:p w:rsidR="00A618CE" w:rsidRDefault="00A618CE" w:rsidP="00A618CE">
      <w:r>
        <w:rPr>
          <w:rFonts w:ascii="MS Gothic" w:eastAsia="MS Gothic" w:hAnsi="MS Gothic" w:cs="MS Gothic" w:hint="eastAsia"/>
        </w:rPr>
        <w:t>倶胝那庾多</w:t>
      </w:r>
      <w:r>
        <w:t xml:space="preserve"> [kuchi nayuta] /millions of billions/</w:t>
      </w:r>
    </w:p>
    <w:p w:rsidR="00A618CE" w:rsidRDefault="00A618CE" w:rsidP="00A618CE">
      <w:r>
        <w:rPr>
          <w:rFonts w:ascii="MS Gothic" w:eastAsia="MS Gothic" w:hAnsi="MS Gothic" w:cs="MS Gothic" w:hint="eastAsia"/>
        </w:rPr>
        <w:t>倶胝那由他</w:t>
      </w:r>
      <w:r>
        <w:t xml:space="preserve"> [kuchi nayuta] /millions of billions/</w:t>
      </w:r>
    </w:p>
    <w:p w:rsidR="00A618CE" w:rsidRDefault="00A618CE" w:rsidP="00A618CE">
      <w:r>
        <w:rPr>
          <w:rFonts w:ascii="MS Gothic" w:eastAsia="MS Gothic" w:hAnsi="MS Gothic" w:cs="MS Gothic" w:hint="eastAsia"/>
        </w:rPr>
        <w:t>倶舍</w:t>
      </w:r>
      <w:r>
        <w:t xml:space="preserve"> [kusha] /(Skt. kośa)/</w:t>
      </w:r>
    </w:p>
    <w:p w:rsidR="00A618CE" w:rsidRDefault="00A618CE" w:rsidP="00A618CE">
      <w:r>
        <w:rPr>
          <w:rFonts w:ascii="MS Gothic" w:eastAsia="MS Gothic" w:hAnsi="MS Gothic" w:cs="MS Gothic" w:hint="eastAsia"/>
        </w:rPr>
        <w:t>倶舍宗</w:t>
      </w:r>
      <w:r>
        <w:t xml:space="preserve"> [Gusha Shū] /Abhidharma-kośa School/</w:t>
      </w:r>
    </w:p>
    <w:p w:rsidR="00A618CE" w:rsidRDefault="00A618CE" w:rsidP="00A618CE">
      <w:r>
        <w:rPr>
          <w:rFonts w:ascii="MS Gothic" w:eastAsia="MS Gothic" w:hAnsi="MS Gothic" w:cs="MS Gothic" w:hint="eastAsia"/>
        </w:rPr>
        <w:t>倶舍彌</w:t>
      </w:r>
      <w:r>
        <w:t xml:space="preserve"> [Gushami] /Kauśāmbī/</w:t>
      </w:r>
    </w:p>
    <w:p w:rsidR="00A618CE" w:rsidRDefault="00A618CE" w:rsidP="00A618CE">
      <w:r>
        <w:rPr>
          <w:rFonts w:ascii="MS Gothic" w:eastAsia="MS Gothic" w:hAnsi="MS Gothic" w:cs="MS Gothic" w:hint="eastAsia"/>
        </w:rPr>
        <w:t>倶舍論</w:t>
      </w:r>
      <w:r>
        <w:t xml:space="preserve"> [Kusha ron] /Abhidharmakośa-bhāṣya/</w:t>
      </w:r>
    </w:p>
    <w:p w:rsidR="00A618CE" w:rsidRDefault="00A618CE" w:rsidP="00A618CE">
      <w:r>
        <w:rPr>
          <w:rFonts w:ascii="MS Gothic" w:eastAsia="MS Gothic" w:hAnsi="MS Gothic" w:cs="MS Gothic" w:hint="eastAsia"/>
        </w:rPr>
        <w:t>倶舍釋論</w:t>
      </w:r>
      <w:r>
        <w:t xml:space="preserve"> [Kusha shakuron] /Abhidharmakośa-bhāṣya/</w:t>
      </w:r>
    </w:p>
    <w:p w:rsidR="00A618CE" w:rsidRDefault="00A618CE" w:rsidP="00A618CE">
      <w:r>
        <w:rPr>
          <w:rFonts w:ascii="MS Gothic" w:eastAsia="MS Gothic" w:hAnsi="MS Gothic" w:cs="MS Gothic" w:hint="eastAsia"/>
        </w:rPr>
        <w:t>倶舍雹論</w:t>
      </w:r>
      <w:r>
        <w:t xml:space="preserve"> [Kushahaku ron] /Abhidharma-nyāyânusāra śāstra/</w:t>
      </w:r>
    </w:p>
    <w:p w:rsidR="00A618CE" w:rsidRDefault="00A618CE" w:rsidP="00A618CE">
      <w:r>
        <w:rPr>
          <w:rFonts w:ascii="MS Gothic" w:eastAsia="MS Gothic" w:hAnsi="MS Gothic" w:cs="MS Gothic" w:hint="eastAsia"/>
        </w:rPr>
        <w:t>倶蘇摩</w:t>
      </w:r>
      <w:r>
        <w:t xml:space="preserve"> [kusoma] /kusuma/</w:t>
      </w:r>
    </w:p>
    <w:p w:rsidR="00A618CE" w:rsidRDefault="00A618CE" w:rsidP="00A618CE">
      <w:r>
        <w:rPr>
          <w:rFonts w:ascii="MS Gothic" w:eastAsia="MS Gothic" w:hAnsi="MS Gothic" w:cs="MS Gothic" w:hint="eastAsia"/>
        </w:rPr>
        <w:t>倶蘇摩城</w:t>
      </w:r>
      <w:r>
        <w:t xml:space="preserve"> [Kusomajō] /Kusumapura/</w:t>
      </w:r>
    </w:p>
    <w:p w:rsidR="00A618CE" w:rsidRDefault="00A618CE" w:rsidP="00A618CE">
      <w:r>
        <w:rPr>
          <w:rFonts w:ascii="MS Gothic" w:eastAsia="MS Gothic" w:hAnsi="MS Gothic" w:cs="MS Gothic" w:hint="eastAsia"/>
        </w:rPr>
        <w:t>倶蘇摩摩羅</w:t>
      </w:r>
      <w:r>
        <w:t xml:space="preserve"> [kusomamara] /kusumamālā/</w:t>
      </w:r>
    </w:p>
    <w:p w:rsidR="00A618CE" w:rsidRDefault="00A618CE" w:rsidP="00A618CE">
      <w:r>
        <w:rPr>
          <w:rFonts w:ascii="MS Gothic" w:eastAsia="MS Gothic" w:hAnsi="MS Gothic" w:cs="MS Gothic" w:hint="eastAsia"/>
        </w:rPr>
        <w:t>倶蘇摩跋低</w:t>
      </w:r>
      <w:r>
        <w:t xml:space="preserve"> [Kusomabattei] /Kusumavatī/</w:t>
      </w:r>
    </w:p>
    <w:p w:rsidR="00A618CE" w:rsidRDefault="00A618CE" w:rsidP="00A618CE">
      <w:r>
        <w:rPr>
          <w:rFonts w:ascii="MS Gothic" w:eastAsia="MS Gothic" w:hAnsi="MS Gothic" w:cs="MS Gothic" w:hint="eastAsia"/>
        </w:rPr>
        <w:t>倶蘇洛</w:t>
      </w:r>
      <w:r>
        <w:t xml:space="preserve"> [kusoraku] /kuśūla/</w:t>
      </w:r>
    </w:p>
    <w:p w:rsidR="00A618CE" w:rsidRDefault="00A618CE" w:rsidP="00A618CE">
      <w:r>
        <w:rPr>
          <w:rFonts w:ascii="MS Gothic" w:eastAsia="MS Gothic" w:hAnsi="MS Gothic" w:cs="MS Gothic" w:hint="eastAsia"/>
        </w:rPr>
        <w:t>倶蘇洛迦</w:t>
      </w:r>
      <w:r>
        <w:t xml:space="preserve"> [kusoraka] /kuśūla/</w:t>
      </w:r>
    </w:p>
    <w:p w:rsidR="00A618CE" w:rsidRDefault="00A618CE" w:rsidP="00A618CE">
      <w:r>
        <w:rPr>
          <w:rFonts w:ascii="MS Gothic" w:eastAsia="MS Gothic" w:hAnsi="MS Gothic" w:cs="MS Gothic" w:hint="eastAsia"/>
        </w:rPr>
        <w:lastRenderedPageBreak/>
        <w:t>倶蘭吒</w:t>
      </w:r>
      <w:r>
        <w:t xml:space="preserve"> [kuranta] /kuraṇṭa/</w:t>
      </w:r>
    </w:p>
    <w:p w:rsidR="00A618CE" w:rsidRDefault="00A618CE" w:rsidP="00A618CE">
      <w:r>
        <w:rPr>
          <w:rFonts w:ascii="MS Gothic" w:eastAsia="MS Gothic" w:hAnsi="MS Gothic" w:cs="MS Gothic" w:hint="eastAsia"/>
        </w:rPr>
        <w:t>倶行</w:t>
      </w:r>
      <w:r>
        <w:t xml:space="preserve"> [kugyō] /accompanied/</w:t>
      </w:r>
    </w:p>
    <w:p w:rsidR="00A618CE" w:rsidRDefault="00A618CE" w:rsidP="00A618CE">
      <w:r>
        <w:rPr>
          <w:rFonts w:ascii="MS Gothic" w:eastAsia="MS Gothic" w:hAnsi="MS Gothic" w:cs="MS Gothic" w:hint="eastAsia"/>
        </w:rPr>
        <w:t>倶解</w:t>
      </w:r>
      <w:r>
        <w:rPr>
          <w:rFonts w:ascii="Malgun Gothic" w:eastAsia="Malgun Gothic" w:hAnsi="Malgun Gothic" w:cs="Malgun Gothic" w:hint="eastAsia"/>
        </w:rPr>
        <w:t>脫</w:t>
      </w:r>
      <w:r>
        <w:t xml:space="preserve"> [gu gedatsu] /both kinds of liberation/</w:t>
      </w:r>
    </w:p>
    <w:p w:rsidR="00A618CE" w:rsidRDefault="00A618CE" w:rsidP="00A618CE">
      <w:r>
        <w:rPr>
          <w:rFonts w:ascii="MS Gothic" w:eastAsia="MS Gothic" w:hAnsi="MS Gothic" w:cs="MS Gothic" w:hint="eastAsia"/>
        </w:rPr>
        <w:t>倶許</w:t>
      </w:r>
      <w:r>
        <w:t xml:space="preserve"> [kuko] /both [positions] are accepted/</w:t>
      </w:r>
    </w:p>
    <w:p w:rsidR="00A618CE" w:rsidRDefault="00A618CE" w:rsidP="00A618CE">
      <w:r>
        <w:rPr>
          <w:rFonts w:ascii="MS Gothic" w:eastAsia="MS Gothic" w:hAnsi="MS Gothic" w:cs="MS Gothic" w:hint="eastAsia"/>
        </w:rPr>
        <w:t>倶譚</w:t>
      </w:r>
      <w:r>
        <w:t xml:space="preserve"> [Kutan] /Gautama/</w:t>
      </w:r>
    </w:p>
    <w:p w:rsidR="00A618CE" w:rsidRDefault="00A618CE" w:rsidP="00A618CE">
      <w:r>
        <w:rPr>
          <w:rFonts w:ascii="MS Gothic" w:eastAsia="MS Gothic" w:hAnsi="MS Gothic" w:cs="MS Gothic" w:hint="eastAsia"/>
        </w:rPr>
        <w:t>倶起</w:t>
      </w:r>
      <w:r>
        <w:t xml:space="preserve"> [kuki] /concurrent/</w:t>
      </w:r>
    </w:p>
    <w:p w:rsidR="00A618CE" w:rsidRDefault="00A618CE" w:rsidP="00A618CE">
      <w:r>
        <w:rPr>
          <w:rFonts w:ascii="MS Gothic" w:eastAsia="MS Gothic" w:hAnsi="MS Gothic" w:cs="MS Gothic" w:hint="eastAsia"/>
        </w:rPr>
        <w:t>倶輪</w:t>
      </w:r>
      <w:r>
        <w:t xml:space="preserve"> [Gurin] /Kauṇḍinya/</w:t>
      </w:r>
    </w:p>
    <w:p w:rsidR="00A618CE" w:rsidRDefault="00A618CE" w:rsidP="00A618CE">
      <w:r>
        <w:rPr>
          <w:rFonts w:ascii="MS Gothic" w:eastAsia="MS Gothic" w:hAnsi="MS Gothic" w:cs="MS Gothic" w:hint="eastAsia"/>
        </w:rPr>
        <w:t>倶轉</w:t>
      </w:r>
      <w:r>
        <w:t xml:space="preserve"> [guten] /to evolve together/</w:t>
      </w:r>
    </w:p>
    <w:p w:rsidR="00A618CE" w:rsidRDefault="00A618CE" w:rsidP="00A618CE">
      <w:r>
        <w:rPr>
          <w:rFonts w:ascii="MS Gothic" w:eastAsia="MS Gothic" w:hAnsi="MS Gothic" w:cs="MS Gothic" w:hint="eastAsia"/>
        </w:rPr>
        <w:t>倶轉</w:t>
      </w:r>
      <w:r>
        <w:t xml:space="preserve"> [kuten] /simultaneous function/</w:t>
      </w:r>
    </w:p>
    <w:p w:rsidR="00A618CE" w:rsidRDefault="00A618CE" w:rsidP="00A618CE">
      <w:r>
        <w:rPr>
          <w:rFonts w:ascii="MS Gothic" w:eastAsia="MS Gothic" w:hAnsi="MS Gothic" w:cs="MS Gothic" w:hint="eastAsia"/>
        </w:rPr>
        <w:t>倶轉可得</w:t>
      </w:r>
      <w:r>
        <w:t xml:space="preserve"> [kuten katoku] /concurrence is possible/</w:t>
      </w:r>
    </w:p>
    <w:p w:rsidR="00A618CE" w:rsidRDefault="00A618CE" w:rsidP="00A618CE">
      <w:r>
        <w:rPr>
          <w:rFonts w:ascii="MS Gothic" w:eastAsia="MS Gothic" w:hAnsi="MS Gothic" w:cs="MS Gothic" w:hint="eastAsia"/>
        </w:rPr>
        <w:t>倶轉轉</w:t>
      </w:r>
      <w:r>
        <w:t xml:space="preserve"> [kuten ten] /activity [of the store consciousness] due to concurrent arising/</w:t>
      </w:r>
    </w:p>
    <w:p w:rsidR="00A618CE" w:rsidRDefault="00A618CE" w:rsidP="00A618CE">
      <w:r>
        <w:rPr>
          <w:rFonts w:ascii="MS Gothic" w:eastAsia="MS Gothic" w:hAnsi="MS Gothic" w:cs="MS Gothic" w:hint="eastAsia"/>
        </w:rPr>
        <w:t>倶迦利</w:t>
      </w:r>
      <w:r>
        <w:t xml:space="preserve"> [Kukari] /*Kokālika/</w:t>
      </w:r>
    </w:p>
    <w:p w:rsidR="00A618CE" w:rsidRDefault="00A618CE" w:rsidP="00A618CE">
      <w:r>
        <w:rPr>
          <w:rFonts w:ascii="MS Gothic" w:eastAsia="MS Gothic" w:hAnsi="MS Gothic" w:cs="MS Gothic" w:hint="eastAsia"/>
        </w:rPr>
        <w:t>倶遜婆</w:t>
      </w:r>
      <w:r>
        <w:t xml:space="preserve"> [kusonba] /kusumbha/</w:t>
      </w:r>
    </w:p>
    <w:p w:rsidR="00A618CE" w:rsidRDefault="00A618CE" w:rsidP="00A618CE">
      <w:r>
        <w:rPr>
          <w:rFonts w:ascii="MS Gothic" w:eastAsia="MS Gothic" w:hAnsi="MS Gothic" w:cs="MS Gothic" w:hint="eastAsia"/>
        </w:rPr>
        <w:t>倶鄰</w:t>
      </w:r>
      <w:r>
        <w:t xml:space="preserve"> [Gurin] /Ājñāta-kauṇḍinya/</w:t>
      </w:r>
    </w:p>
    <w:p w:rsidR="00A618CE" w:rsidRDefault="00A618CE" w:rsidP="00A618CE">
      <w:r>
        <w:rPr>
          <w:rFonts w:ascii="MS Gothic" w:eastAsia="MS Gothic" w:hAnsi="MS Gothic" w:cs="MS Gothic" w:hint="eastAsia"/>
        </w:rPr>
        <w:t>倶非</w:t>
      </w:r>
      <w:r>
        <w:t xml:space="preserve"> [kuhi] /both not/</w:t>
      </w:r>
    </w:p>
    <w:p w:rsidR="00A618CE" w:rsidRDefault="00A618CE" w:rsidP="00A618CE">
      <w:r>
        <w:rPr>
          <w:rFonts w:ascii="Microsoft JhengHei" w:eastAsia="Microsoft JhengHei" w:hAnsi="Microsoft JhengHei" w:cs="Microsoft JhengHei" w:hint="eastAsia"/>
        </w:rPr>
        <w:t>值</w:t>
      </w:r>
      <w:r>
        <w:t xml:space="preserve"> [chi] /to meet/</w:t>
      </w:r>
    </w:p>
    <w:p w:rsidR="00A618CE" w:rsidRDefault="00A618CE" w:rsidP="00A618CE">
      <w:r>
        <w:rPr>
          <w:rFonts w:ascii="Microsoft JhengHei" w:eastAsia="Microsoft JhengHei" w:hAnsi="Microsoft JhengHei" w:cs="Microsoft JhengHei" w:hint="eastAsia"/>
        </w:rPr>
        <w:t>值得</w:t>
      </w:r>
      <w:r>
        <w:t xml:space="preserve"> [chitoku] /to come upon/</w:t>
      </w:r>
    </w:p>
    <w:p w:rsidR="00A618CE" w:rsidRDefault="00A618CE" w:rsidP="00A618CE">
      <w:r>
        <w:rPr>
          <w:rFonts w:ascii="Microsoft JhengHei" w:eastAsia="Microsoft JhengHei" w:hAnsi="Microsoft JhengHei" w:cs="Microsoft JhengHei" w:hint="eastAsia"/>
        </w:rPr>
        <w:t>值見</w:t>
      </w:r>
      <w:r>
        <w:t xml:space="preserve"> [chiken] /to meet/</w:t>
      </w:r>
    </w:p>
    <w:p w:rsidR="00A618CE" w:rsidRDefault="00A618CE" w:rsidP="00A618CE">
      <w:r>
        <w:rPr>
          <w:rFonts w:ascii="Microsoft JhengHei" w:eastAsia="Microsoft JhengHei" w:hAnsi="Microsoft JhengHei" w:cs="Microsoft JhengHei" w:hint="eastAsia"/>
        </w:rPr>
        <w:t>值覩</w:t>
      </w:r>
      <w:r>
        <w:t xml:space="preserve"> [chito] /to meet/</w:t>
      </w:r>
    </w:p>
    <w:p w:rsidR="00A618CE" w:rsidRDefault="00A618CE" w:rsidP="00A618CE">
      <w:r>
        <w:rPr>
          <w:rFonts w:ascii="Microsoft JhengHei" w:eastAsia="Microsoft JhengHei" w:hAnsi="Microsoft JhengHei" w:cs="Microsoft JhengHei" w:hint="eastAsia"/>
        </w:rPr>
        <w:t>值遇</w:t>
      </w:r>
      <w:r>
        <w:t xml:space="preserve"> [chigū] /meet/</w:t>
      </w:r>
    </w:p>
    <w:p w:rsidR="00A618CE" w:rsidRDefault="00A618CE" w:rsidP="00A618CE">
      <w:r>
        <w:rPr>
          <w:rFonts w:ascii="MS Gothic" w:eastAsia="MS Gothic" w:hAnsi="MS Gothic" w:cs="MS Gothic" w:hint="eastAsia"/>
        </w:rPr>
        <w:t>偃蹇</w:t>
      </w:r>
      <w:r>
        <w:t xml:space="preserve"> [enken] /to stand tall/</w:t>
      </w:r>
    </w:p>
    <w:p w:rsidR="00A618CE" w:rsidRDefault="00A618CE" w:rsidP="00A618CE">
      <w:r>
        <w:rPr>
          <w:rFonts w:ascii="MS Gothic" w:eastAsia="MS Gothic" w:hAnsi="MS Gothic" w:cs="MS Gothic" w:hint="eastAsia"/>
        </w:rPr>
        <w:t>假</w:t>
      </w:r>
      <w:r>
        <w:t xml:space="preserve"> [ke] /a designation/</w:t>
      </w:r>
    </w:p>
    <w:p w:rsidR="00A618CE" w:rsidRDefault="00A618CE" w:rsidP="00A618CE">
      <w:r>
        <w:rPr>
          <w:rFonts w:ascii="MS Gothic" w:eastAsia="MS Gothic" w:hAnsi="MS Gothic" w:cs="MS Gothic" w:hint="eastAsia"/>
        </w:rPr>
        <w:t>假世俗</w:t>
      </w:r>
      <w:r>
        <w:t xml:space="preserve"> [ke sezoku] /nominal conventionality/</w:t>
      </w:r>
    </w:p>
    <w:p w:rsidR="00A618CE" w:rsidRDefault="00A618CE" w:rsidP="00A618CE">
      <w:r>
        <w:rPr>
          <w:rFonts w:ascii="MS Gothic" w:eastAsia="MS Gothic" w:hAnsi="MS Gothic" w:cs="MS Gothic" w:hint="eastAsia"/>
        </w:rPr>
        <w:t>假令</w:t>
      </w:r>
      <w:r>
        <w:t xml:space="preserve"> [tatoi] /in case/</w:t>
      </w:r>
    </w:p>
    <w:p w:rsidR="00A618CE" w:rsidRDefault="00A618CE" w:rsidP="00A618CE">
      <w:r>
        <w:rPr>
          <w:rFonts w:ascii="MS Gothic" w:eastAsia="MS Gothic" w:hAnsi="MS Gothic" w:cs="MS Gothic" w:hint="eastAsia"/>
        </w:rPr>
        <w:t>假使</w:t>
      </w:r>
      <w:r>
        <w:t xml:space="preserve"> [keshi] /even if/</w:t>
      </w:r>
    </w:p>
    <w:p w:rsidR="00A618CE" w:rsidRDefault="00A618CE" w:rsidP="00A618CE">
      <w:r>
        <w:rPr>
          <w:rFonts w:ascii="MS Gothic" w:eastAsia="MS Gothic" w:hAnsi="MS Gothic" w:cs="MS Gothic" w:hint="eastAsia"/>
        </w:rPr>
        <w:t>假修</w:t>
      </w:r>
      <w:r>
        <w:t xml:space="preserve"> [keshu] /provisional practice/</w:t>
      </w:r>
    </w:p>
    <w:p w:rsidR="00A618CE" w:rsidRDefault="00A618CE" w:rsidP="00A618CE">
      <w:r>
        <w:rPr>
          <w:rFonts w:ascii="MS Gothic" w:eastAsia="MS Gothic" w:hAnsi="MS Gothic" w:cs="MS Gothic" w:hint="eastAsia"/>
        </w:rPr>
        <w:t>假合</w:t>
      </w:r>
      <w:r>
        <w:t xml:space="preserve"> [ke gō] /provisional synthesis/</w:t>
      </w:r>
    </w:p>
    <w:p w:rsidR="00A618CE" w:rsidRDefault="00A618CE" w:rsidP="00A618CE">
      <w:r>
        <w:rPr>
          <w:rFonts w:ascii="MS Gothic" w:eastAsia="MS Gothic" w:hAnsi="MS Gothic" w:cs="MS Gothic" w:hint="eastAsia"/>
        </w:rPr>
        <w:t>假合之身</w:t>
      </w:r>
      <w:r>
        <w:t xml:space="preserve"> [kegō no shin] /body as provisional synthesis/</w:t>
      </w:r>
    </w:p>
    <w:p w:rsidR="00A618CE" w:rsidRDefault="00A618CE" w:rsidP="00A618CE">
      <w:r>
        <w:rPr>
          <w:rFonts w:ascii="MS Gothic" w:eastAsia="MS Gothic" w:hAnsi="MS Gothic" w:cs="MS Gothic" w:hint="eastAsia"/>
        </w:rPr>
        <w:t>假名</w:t>
      </w:r>
      <w:r>
        <w:t xml:space="preserve"> [kana] /designatory label/</w:t>
      </w:r>
    </w:p>
    <w:p w:rsidR="00A618CE" w:rsidRDefault="00A618CE" w:rsidP="00A618CE">
      <w:r>
        <w:rPr>
          <w:rFonts w:ascii="MS Gothic" w:eastAsia="MS Gothic" w:hAnsi="MS Gothic" w:cs="MS Gothic" w:hint="eastAsia"/>
        </w:rPr>
        <w:lastRenderedPageBreak/>
        <w:t>假名世間</w:t>
      </w:r>
      <w:r>
        <w:t xml:space="preserve"> [kemyō seken] /nominal world/</w:t>
      </w:r>
    </w:p>
    <w:p w:rsidR="00A618CE" w:rsidRDefault="00A618CE" w:rsidP="00A618CE">
      <w:r>
        <w:rPr>
          <w:rFonts w:ascii="MS Gothic" w:eastAsia="MS Gothic" w:hAnsi="MS Gothic" w:cs="MS Gothic" w:hint="eastAsia"/>
        </w:rPr>
        <w:t>假名字</w:t>
      </w:r>
      <w:r>
        <w:t xml:space="preserve"> [ke myōji] /nominal term/</w:t>
      </w:r>
    </w:p>
    <w:p w:rsidR="00A618CE" w:rsidRDefault="00A618CE" w:rsidP="00A618CE">
      <w:r>
        <w:rPr>
          <w:rFonts w:ascii="MS Gothic" w:eastAsia="MS Gothic" w:hAnsi="MS Gothic" w:cs="MS Gothic" w:hint="eastAsia"/>
        </w:rPr>
        <w:t>假名宗</w:t>
      </w:r>
      <w:r>
        <w:t xml:space="preserve"> [kemyō shū] /schools that hold to the doctrine that all naming is only by designation/</w:t>
      </w:r>
    </w:p>
    <w:p w:rsidR="00A618CE" w:rsidRDefault="00A618CE" w:rsidP="00A618CE">
      <w:r>
        <w:rPr>
          <w:rFonts w:ascii="MS Gothic" w:eastAsia="MS Gothic" w:hAnsi="MS Gothic" w:cs="MS Gothic" w:hint="eastAsia"/>
        </w:rPr>
        <w:t>假名有</w:t>
      </w:r>
      <w:r>
        <w:t xml:space="preserve"> [kemyō u] /nominal existence/</w:t>
      </w:r>
    </w:p>
    <w:p w:rsidR="00A618CE" w:rsidRDefault="00A618CE" w:rsidP="00A618CE">
      <w:r>
        <w:rPr>
          <w:rFonts w:ascii="MS Gothic" w:eastAsia="MS Gothic" w:hAnsi="MS Gothic" w:cs="MS Gothic" w:hint="eastAsia"/>
        </w:rPr>
        <w:t>假名空</w:t>
      </w:r>
      <w:r>
        <w:t xml:space="preserve"> [kemyō kū] /conventionally designated emptiness/</w:t>
      </w:r>
    </w:p>
    <w:p w:rsidR="00A618CE" w:rsidRDefault="00A618CE" w:rsidP="00A618CE">
      <w:r>
        <w:rPr>
          <w:rFonts w:ascii="MS Gothic" w:eastAsia="MS Gothic" w:hAnsi="MS Gothic" w:cs="MS Gothic" w:hint="eastAsia"/>
        </w:rPr>
        <w:t>假名菩薩</w:t>
      </w:r>
      <w:r>
        <w:t xml:space="preserve"> [kemyō bosatsu] /nominal bodhisattvas/</w:t>
      </w:r>
    </w:p>
    <w:p w:rsidR="00A618CE" w:rsidRDefault="00A618CE" w:rsidP="00A618CE">
      <w:r>
        <w:rPr>
          <w:rFonts w:ascii="MS Gothic" w:eastAsia="MS Gothic" w:hAnsi="MS Gothic" w:cs="MS Gothic" w:hint="eastAsia"/>
        </w:rPr>
        <w:t>假名言相</w:t>
      </w:r>
      <w:r>
        <w:t xml:space="preserve"> [kemyō gonsō] /nominal aspects/</w:t>
      </w:r>
    </w:p>
    <w:p w:rsidR="00A618CE" w:rsidRDefault="00A618CE" w:rsidP="00A618CE">
      <w:r>
        <w:rPr>
          <w:rFonts w:ascii="MS Gothic" w:eastAsia="MS Gothic" w:hAnsi="MS Gothic" w:cs="MS Gothic" w:hint="eastAsia"/>
        </w:rPr>
        <w:t>假和合</w:t>
      </w:r>
      <w:r>
        <w:t xml:space="preserve"> [ke wagō] /provisional synthesis/</w:t>
      </w:r>
    </w:p>
    <w:p w:rsidR="00A618CE" w:rsidRDefault="00A618CE" w:rsidP="00A618CE">
      <w:r>
        <w:rPr>
          <w:rFonts w:ascii="MS Gothic" w:eastAsia="MS Gothic" w:hAnsi="MS Gothic" w:cs="MS Gothic" w:hint="eastAsia"/>
        </w:rPr>
        <w:t>假喩</w:t>
      </w:r>
      <w:r>
        <w:t xml:space="preserve"> [keyu] /to use a simile/</w:t>
      </w:r>
    </w:p>
    <w:p w:rsidR="00A618CE" w:rsidRDefault="00A618CE" w:rsidP="00A618CE">
      <w:r>
        <w:rPr>
          <w:rFonts w:ascii="MS Gothic" w:eastAsia="MS Gothic" w:hAnsi="MS Gothic" w:cs="MS Gothic" w:hint="eastAsia"/>
        </w:rPr>
        <w:t>假境</w:t>
      </w:r>
      <w:r>
        <w:t xml:space="preserve"> [kekyō] /nominally established realm/</w:t>
      </w:r>
    </w:p>
    <w:p w:rsidR="00A618CE" w:rsidRDefault="00A618CE" w:rsidP="00A618CE">
      <w:r>
        <w:rPr>
          <w:rFonts w:ascii="MS Gothic" w:eastAsia="MS Gothic" w:hAnsi="MS Gothic" w:cs="MS Gothic" w:hint="eastAsia"/>
        </w:rPr>
        <w:t>假安立</w:t>
      </w:r>
      <w:r>
        <w:t xml:space="preserve"> [ke anryū] /to to establish nominally/</w:t>
      </w:r>
    </w:p>
    <w:p w:rsidR="00A618CE" w:rsidRDefault="00A618CE" w:rsidP="00A618CE">
      <w:r>
        <w:rPr>
          <w:rFonts w:ascii="MS Gothic" w:eastAsia="MS Gothic" w:hAnsi="MS Gothic" w:cs="MS Gothic" w:hint="eastAsia"/>
        </w:rPr>
        <w:t>假寄</w:t>
      </w:r>
      <w:r>
        <w:t xml:space="preserve"> [keki] /a semblance/</w:t>
      </w:r>
    </w:p>
    <w:p w:rsidR="00A618CE" w:rsidRDefault="00A618CE" w:rsidP="00A618CE">
      <w:r>
        <w:rPr>
          <w:rFonts w:ascii="MS Gothic" w:eastAsia="MS Gothic" w:hAnsi="MS Gothic" w:cs="MS Gothic" w:hint="eastAsia"/>
        </w:rPr>
        <w:t>假實</w:t>
      </w:r>
      <w:r>
        <w:t xml:space="preserve"> [ke jitsu] /the nominal and the real/</w:t>
      </w:r>
    </w:p>
    <w:p w:rsidR="00A618CE" w:rsidRDefault="00A618CE" w:rsidP="00A618CE">
      <w:r>
        <w:rPr>
          <w:rFonts w:ascii="MS Gothic" w:eastAsia="MS Gothic" w:hAnsi="MS Gothic" w:cs="MS Gothic" w:hint="eastAsia"/>
        </w:rPr>
        <w:t>假實差別</w:t>
      </w:r>
      <w:r>
        <w:t xml:space="preserve"> [kejitsu shabetsu] /distinguish the nominal and the real/</w:t>
      </w:r>
    </w:p>
    <w:p w:rsidR="00A618CE" w:rsidRDefault="00A618CE" w:rsidP="00A618CE">
      <w:r>
        <w:rPr>
          <w:rFonts w:ascii="MS Gothic" w:eastAsia="MS Gothic" w:hAnsi="MS Gothic" w:cs="MS Gothic" w:hint="eastAsia"/>
        </w:rPr>
        <w:t>假建立</w:t>
      </w:r>
      <w:r>
        <w:t xml:space="preserve"> [kekenryū] /conceptual designation/</w:t>
      </w:r>
    </w:p>
    <w:p w:rsidR="00A618CE" w:rsidRDefault="00A618CE" w:rsidP="00A618CE">
      <w:r>
        <w:rPr>
          <w:rFonts w:ascii="MS Gothic" w:eastAsia="MS Gothic" w:hAnsi="MS Gothic" w:cs="MS Gothic" w:hint="eastAsia"/>
        </w:rPr>
        <w:t>假想</w:t>
      </w:r>
      <w:r>
        <w:t xml:space="preserve"> [kesō] /figurative words/</w:t>
      </w:r>
    </w:p>
    <w:p w:rsidR="00A618CE" w:rsidRDefault="00A618CE" w:rsidP="00A618CE">
      <w:r>
        <w:rPr>
          <w:rFonts w:ascii="MS Gothic" w:eastAsia="MS Gothic" w:hAnsi="MS Gothic" w:cs="MS Gothic" w:hint="eastAsia"/>
        </w:rPr>
        <w:t>假想施設</w:t>
      </w:r>
      <w:r>
        <w:t xml:space="preserve"> [kesō sesetsu] /conceptual designations/</w:t>
      </w:r>
    </w:p>
    <w:p w:rsidR="00A618CE" w:rsidRDefault="00A618CE" w:rsidP="00A618CE">
      <w:r>
        <w:rPr>
          <w:rFonts w:ascii="MS Gothic" w:eastAsia="MS Gothic" w:hAnsi="MS Gothic" w:cs="MS Gothic" w:hint="eastAsia"/>
        </w:rPr>
        <w:t>假成</w:t>
      </w:r>
      <w:r>
        <w:t xml:space="preserve"> [kejō] /formed nominally/</w:t>
      </w:r>
    </w:p>
    <w:p w:rsidR="00A618CE" w:rsidRDefault="00A618CE" w:rsidP="00A618CE">
      <w:r>
        <w:rPr>
          <w:rFonts w:ascii="MS Gothic" w:eastAsia="MS Gothic" w:hAnsi="MS Gothic" w:cs="MS Gothic" w:hint="eastAsia"/>
        </w:rPr>
        <w:t>假我</w:t>
      </w:r>
      <w:r>
        <w:t xml:space="preserve"> [ke ga] /nominal self/</w:t>
      </w:r>
    </w:p>
    <w:p w:rsidR="00A618CE" w:rsidRDefault="00A618CE" w:rsidP="00A618CE">
      <w:r>
        <w:rPr>
          <w:rFonts w:ascii="MS Gothic" w:eastAsia="MS Gothic" w:hAnsi="MS Gothic" w:cs="MS Gothic" w:hint="eastAsia"/>
        </w:rPr>
        <w:t>假施設</w:t>
      </w:r>
      <w:r>
        <w:t xml:space="preserve"> [ke sesetsu] /to nominally establish/</w:t>
      </w:r>
    </w:p>
    <w:p w:rsidR="00A618CE" w:rsidRDefault="00A618CE" w:rsidP="00A618CE">
      <w:r>
        <w:rPr>
          <w:rFonts w:ascii="MS Gothic" w:eastAsia="MS Gothic" w:hAnsi="MS Gothic" w:cs="MS Gothic" w:hint="eastAsia"/>
        </w:rPr>
        <w:t>假施設有</w:t>
      </w:r>
      <w:r>
        <w:t xml:space="preserve"> [kesesetsuu] /nominally established to be existent/</w:t>
      </w:r>
    </w:p>
    <w:p w:rsidR="00A618CE" w:rsidRDefault="00A618CE" w:rsidP="00A618CE">
      <w:r>
        <w:rPr>
          <w:rFonts w:ascii="MS Gothic" w:eastAsia="MS Gothic" w:hAnsi="MS Gothic" w:cs="MS Gothic" w:hint="eastAsia"/>
        </w:rPr>
        <w:t>假有</w:t>
      </w:r>
      <w:r>
        <w:t xml:space="preserve"> [ke-u] /nominal existence/</w:t>
      </w:r>
    </w:p>
    <w:p w:rsidR="00A618CE" w:rsidRDefault="00A618CE" w:rsidP="00A618CE">
      <w:r>
        <w:rPr>
          <w:rFonts w:ascii="MS Gothic" w:eastAsia="MS Gothic" w:hAnsi="MS Gothic" w:cs="MS Gothic" w:hint="eastAsia"/>
        </w:rPr>
        <w:t>假有實無</w:t>
      </w:r>
      <w:r>
        <w:t xml:space="preserve"> [keu jitsumu] /nominally existent but not truly existent/</w:t>
      </w:r>
    </w:p>
    <w:p w:rsidR="00A618CE" w:rsidRDefault="00A618CE" w:rsidP="00A618CE">
      <w:r>
        <w:rPr>
          <w:rFonts w:ascii="MS Gothic" w:eastAsia="MS Gothic" w:hAnsi="MS Gothic" w:cs="MS Gothic" w:hint="eastAsia"/>
        </w:rPr>
        <w:t>假有能取分別</w:t>
      </w:r>
      <w:r>
        <w:t xml:space="preserve"> [keu nōshu funbetsu] /grasping at imputed phenomena/</w:t>
      </w:r>
    </w:p>
    <w:p w:rsidR="00A618CE" w:rsidRDefault="00A618CE" w:rsidP="00A618CE">
      <w:r>
        <w:rPr>
          <w:rFonts w:ascii="MS Gothic" w:eastAsia="MS Gothic" w:hAnsi="MS Gothic" w:cs="MS Gothic" w:hint="eastAsia"/>
        </w:rPr>
        <w:t>假根謗</w:t>
      </w:r>
      <w:r>
        <w:t xml:space="preserve"> [kekon hō] /undue denunciation of a good monk by an indirect and allegorical method/</w:t>
      </w:r>
    </w:p>
    <w:p w:rsidR="00A618CE" w:rsidRDefault="00A618CE" w:rsidP="00A618CE">
      <w:r>
        <w:rPr>
          <w:rFonts w:ascii="MS Gothic" w:eastAsia="MS Gothic" w:hAnsi="MS Gothic" w:cs="MS Gothic" w:hint="eastAsia"/>
        </w:rPr>
        <w:t>假構</w:t>
      </w:r>
      <w:r>
        <w:t xml:space="preserve"> [kekō] /fabricated/</w:t>
      </w:r>
    </w:p>
    <w:p w:rsidR="00A618CE" w:rsidRDefault="00A618CE" w:rsidP="00A618CE">
      <w:r>
        <w:rPr>
          <w:rFonts w:ascii="MS Gothic" w:eastAsia="MS Gothic" w:hAnsi="MS Gothic" w:cs="MS Gothic" w:hint="eastAsia"/>
        </w:rPr>
        <w:t>假法</w:t>
      </w:r>
      <w:r>
        <w:t xml:space="preserve"> [kehō] /provisional phenomenon/</w:t>
      </w:r>
    </w:p>
    <w:p w:rsidR="00A618CE" w:rsidRDefault="00A618CE" w:rsidP="00A618CE">
      <w:r>
        <w:rPr>
          <w:rFonts w:ascii="MS Gothic" w:eastAsia="MS Gothic" w:hAnsi="MS Gothic" w:cs="MS Gothic" w:hint="eastAsia"/>
        </w:rPr>
        <w:t>假生</w:t>
      </w:r>
      <w:r>
        <w:t xml:space="preserve"> [keshō] /produced for a short time (?)/</w:t>
      </w:r>
    </w:p>
    <w:p w:rsidR="00A618CE" w:rsidRDefault="00A618CE" w:rsidP="00A618CE">
      <w:r>
        <w:rPr>
          <w:rFonts w:ascii="MS Gothic" w:eastAsia="MS Gothic" w:hAnsi="MS Gothic" w:cs="MS Gothic" w:hint="eastAsia"/>
        </w:rPr>
        <w:t>假用言</w:t>
      </w:r>
      <w:r>
        <w:rPr>
          <w:rFonts w:ascii="Malgun Gothic" w:eastAsia="Malgun Gothic" w:hAnsi="Malgun Gothic" w:cs="Malgun Gothic" w:hint="eastAsia"/>
        </w:rPr>
        <w:t>說</w:t>
      </w:r>
      <w:r>
        <w:t xml:space="preserve"> [keyō gonsetsu] /nominal/</w:t>
      </w:r>
    </w:p>
    <w:p w:rsidR="00A618CE" w:rsidRDefault="00A618CE" w:rsidP="00A618CE">
      <w:r>
        <w:rPr>
          <w:rFonts w:ascii="MS Gothic" w:eastAsia="MS Gothic" w:hAnsi="MS Gothic" w:cs="MS Gothic" w:hint="eastAsia"/>
        </w:rPr>
        <w:t>假當</w:t>
      </w:r>
      <w:r>
        <w:t xml:space="preserve"> [ketō] /if/</w:t>
      </w:r>
    </w:p>
    <w:p w:rsidR="00A618CE" w:rsidRDefault="00A618CE" w:rsidP="00A618CE">
      <w:r>
        <w:rPr>
          <w:rFonts w:ascii="MS Gothic" w:eastAsia="MS Gothic" w:hAnsi="MS Gothic" w:cs="MS Gothic" w:hint="eastAsia"/>
        </w:rPr>
        <w:lastRenderedPageBreak/>
        <w:t>假相</w:t>
      </w:r>
      <w:r>
        <w:t xml:space="preserve"> [kesō] /temporary appearance/</w:t>
      </w:r>
    </w:p>
    <w:p w:rsidR="00A618CE" w:rsidRDefault="00A618CE" w:rsidP="00A618CE">
      <w:r>
        <w:rPr>
          <w:rFonts w:ascii="MS Gothic" w:eastAsia="MS Gothic" w:hAnsi="MS Gothic" w:cs="MS Gothic" w:hint="eastAsia"/>
        </w:rPr>
        <w:t>假立</w:t>
      </w:r>
      <w:r>
        <w:t xml:space="preserve"> [keryū] /a figurative expression/</w:t>
      </w:r>
    </w:p>
    <w:p w:rsidR="00A618CE" w:rsidRDefault="00A618CE" w:rsidP="00A618CE">
      <w:r>
        <w:rPr>
          <w:rFonts w:ascii="MS Gothic" w:eastAsia="MS Gothic" w:hAnsi="MS Gothic" w:cs="MS Gothic" w:hint="eastAsia"/>
        </w:rPr>
        <w:t>假立名</w:t>
      </w:r>
      <w:r>
        <w:t xml:space="preserve"> [keryūmyō] /figurative words/</w:t>
      </w:r>
    </w:p>
    <w:p w:rsidR="00A618CE" w:rsidRDefault="00A618CE" w:rsidP="00A618CE">
      <w:r>
        <w:rPr>
          <w:rFonts w:ascii="MS Gothic" w:eastAsia="MS Gothic" w:hAnsi="MS Gothic" w:cs="MS Gothic" w:hint="eastAsia"/>
        </w:rPr>
        <w:t>假立名字</w:t>
      </w:r>
      <w:r>
        <w:t xml:space="preserve"> [keryū myōji] /designation and symbol/</w:t>
      </w:r>
    </w:p>
    <w:p w:rsidR="00A618CE" w:rsidRDefault="00A618CE" w:rsidP="00A618CE">
      <w:r>
        <w:rPr>
          <w:rFonts w:ascii="MS Gothic" w:eastAsia="MS Gothic" w:hAnsi="MS Gothic" w:cs="MS Gothic" w:hint="eastAsia"/>
        </w:rPr>
        <w:t>假立相</w:t>
      </w:r>
      <w:r>
        <w:t xml:space="preserve"> [keryū sō] /conventional expression attribute/</w:t>
      </w:r>
    </w:p>
    <w:p w:rsidR="00A618CE" w:rsidRDefault="00A618CE" w:rsidP="00A618CE">
      <w:r>
        <w:rPr>
          <w:rFonts w:ascii="MS Gothic" w:eastAsia="MS Gothic" w:hAnsi="MS Gothic" w:cs="MS Gothic" w:hint="eastAsia"/>
        </w:rPr>
        <w:t>假立言</w:t>
      </w:r>
      <w:r>
        <w:rPr>
          <w:rFonts w:ascii="Malgun Gothic" w:eastAsia="Malgun Gothic" w:hAnsi="Malgun Gothic" w:cs="Malgun Gothic" w:hint="eastAsia"/>
        </w:rPr>
        <w:t>說</w:t>
      </w:r>
      <w:r>
        <w:t xml:space="preserve"> [keryū gonsetsu] /conventionally established language/</w:t>
      </w:r>
    </w:p>
    <w:p w:rsidR="00A618CE" w:rsidRDefault="00A618CE" w:rsidP="00A618CE">
      <w:r>
        <w:rPr>
          <w:rFonts w:ascii="MS Gothic" w:eastAsia="MS Gothic" w:hAnsi="MS Gothic" w:cs="MS Gothic" w:hint="eastAsia"/>
        </w:rPr>
        <w:t>假者菩薩</w:t>
      </w:r>
      <w:r>
        <w:t xml:space="preserve"> [kasha bosatsu] /nominal bodhisattvas/</w:t>
      </w:r>
    </w:p>
    <w:p w:rsidR="00A618CE" w:rsidRDefault="00A618CE" w:rsidP="00A618CE">
      <w:r>
        <w:rPr>
          <w:rFonts w:ascii="MS Gothic" w:eastAsia="MS Gothic" w:hAnsi="MS Gothic" w:cs="MS Gothic" w:hint="eastAsia"/>
        </w:rPr>
        <w:t>假色</w:t>
      </w:r>
      <w:r>
        <w:t xml:space="preserve"> [keshiki] /non-apparent form/</w:t>
      </w:r>
    </w:p>
    <w:p w:rsidR="00A618CE" w:rsidRDefault="00A618CE" w:rsidP="00A618CE">
      <w:r>
        <w:rPr>
          <w:rFonts w:ascii="MS Gothic" w:eastAsia="MS Gothic" w:hAnsi="MS Gothic" w:cs="MS Gothic" w:hint="eastAsia"/>
        </w:rPr>
        <w:t>假觀</w:t>
      </w:r>
      <w:r>
        <w:t xml:space="preserve"> [kekan] /contemplation of the nominal/</w:t>
      </w:r>
    </w:p>
    <w:p w:rsidR="00A618CE" w:rsidRDefault="00A618CE" w:rsidP="00A618CE">
      <w:r>
        <w:rPr>
          <w:rFonts w:ascii="MS Gothic" w:eastAsia="MS Gothic" w:hAnsi="MS Gothic" w:cs="MS Gothic" w:hint="eastAsia"/>
        </w:rPr>
        <w:t>假設</w:t>
      </w:r>
      <w:r>
        <w:t xml:space="preserve"> [kesetsu] /nominal explanation/</w:t>
      </w:r>
    </w:p>
    <w:p w:rsidR="00A618CE" w:rsidRDefault="00A618CE" w:rsidP="00A618CE">
      <w:r>
        <w:rPr>
          <w:rFonts w:ascii="MS Gothic" w:eastAsia="MS Gothic" w:hAnsi="MS Gothic" w:cs="MS Gothic" w:hint="eastAsia"/>
        </w:rPr>
        <w:t>假設安立</w:t>
      </w:r>
      <w:r>
        <w:t xml:space="preserve"> [kesetsu anryū] /nominally established/</w:t>
      </w:r>
    </w:p>
    <w:p w:rsidR="00A618CE" w:rsidRDefault="00A618CE" w:rsidP="00A618CE">
      <w:r>
        <w:rPr>
          <w:rFonts w:ascii="MS Gothic" w:eastAsia="MS Gothic" w:hAnsi="MS Gothic" w:cs="MS Gothic" w:hint="eastAsia"/>
        </w:rPr>
        <w:t>假許</w:t>
      </w:r>
      <w:r>
        <w:t xml:space="preserve"> [keko] /nominally acknowledged/</w:t>
      </w:r>
    </w:p>
    <w:p w:rsidR="00A618CE" w:rsidRDefault="00A618CE" w:rsidP="00A618CE">
      <w:r>
        <w:rPr>
          <w:rFonts w:ascii="MS Gothic" w:eastAsia="MS Gothic" w:hAnsi="MS Gothic" w:cs="MS Gothic" w:hint="eastAsia"/>
        </w:rPr>
        <w:t>假</w:t>
      </w:r>
      <w:r>
        <w:rPr>
          <w:rFonts w:ascii="Malgun Gothic" w:eastAsia="Malgun Gothic" w:hAnsi="Malgun Gothic" w:cs="Malgun Gothic" w:hint="eastAsia"/>
        </w:rPr>
        <w:t>說</w:t>
      </w:r>
      <w:r>
        <w:t xml:space="preserve"> [kesetsu] /linguistic convention, or custom/</w:t>
      </w:r>
    </w:p>
    <w:p w:rsidR="00A618CE" w:rsidRDefault="00A618CE" w:rsidP="00A618CE">
      <w:r>
        <w:rPr>
          <w:rFonts w:ascii="MS Gothic" w:eastAsia="MS Gothic" w:hAnsi="MS Gothic" w:cs="MS Gothic" w:hint="eastAsia"/>
        </w:rPr>
        <w:t>假</w:t>
      </w:r>
      <w:r>
        <w:rPr>
          <w:rFonts w:ascii="Malgun Gothic" w:eastAsia="Malgun Gothic" w:hAnsi="Malgun Gothic" w:cs="Malgun Gothic" w:hint="eastAsia"/>
        </w:rPr>
        <w:t>說名</w:t>
      </w:r>
      <w:r>
        <w:t xml:space="preserve"> [ke setsumyō] /is known as/</w:t>
      </w:r>
    </w:p>
    <w:p w:rsidR="00A618CE" w:rsidRDefault="00A618CE" w:rsidP="00A618CE">
      <w:r>
        <w:rPr>
          <w:rFonts w:ascii="MS Gothic" w:eastAsia="MS Gothic" w:hAnsi="MS Gothic" w:cs="MS Gothic" w:hint="eastAsia"/>
        </w:rPr>
        <w:t>假</w:t>
      </w:r>
      <w:r>
        <w:rPr>
          <w:rFonts w:ascii="Malgun Gothic" w:eastAsia="Malgun Gothic" w:hAnsi="Malgun Gothic" w:cs="Malgun Gothic" w:hint="eastAsia"/>
        </w:rPr>
        <w:t>說我</w:t>
      </w:r>
      <w:r>
        <w:t xml:space="preserve"> [kesetsu ga] /provisionally explained self/</w:t>
      </w:r>
    </w:p>
    <w:p w:rsidR="00A618CE" w:rsidRDefault="00A618CE" w:rsidP="00A618CE">
      <w:r>
        <w:rPr>
          <w:rFonts w:ascii="MS Gothic" w:eastAsia="MS Gothic" w:hAnsi="MS Gothic" w:cs="MS Gothic" w:hint="eastAsia"/>
        </w:rPr>
        <w:t>假</w:t>
      </w:r>
      <w:r>
        <w:rPr>
          <w:rFonts w:ascii="Malgun Gothic" w:eastAsia="Malgun Gothic" w:hAnsi="Malgun Gothic" w:cs="Malgun Gothic" w:hint="eastAsia"/>
        </w:rPr>
        <w:t>說爲</w:t>
      </w:r>
      <w:r>
        <w:t xml:space="preserve"> [kesetsu i] /to label as/</w:t>
      </w:r>
    </w:p>
    <w:p w:rsidR="00A618CE" w:rsidRDefault="00A618CE" w:rsidP="00A618CE">
      <w:r>
        <w:rPr>
          <w:rFonts w:ascii="MS Gothic" w:eastAsia="MS Gothic" w:hAnsi="MS Gothic" w:cs="MS Gothic" w:hint="eastAsia"/>
        </w:rPr>
        <w:t>假</w:t>
      </w:r>
      <w:r>
        <w:rPr>
          <w:rFonts w:ascii="Malgun Gothic" w:eastAsia="Malgun Gothic" w:hAnsi="Malgun Gothic" w:cs="Malgun Gothic" w:hint="eastAsia"/>
        </w:rPr>
        <w:t>說自性</w:t>
      </w:r>
      <w:r>
        <w:t xml:space="preserve"> [kesetsu jishō] /linguistically designated inherent nature/</w:t>
      </w:r>
    </w:p>
    <w:p w:rsidR="00A618CE" w:rsidRDefault="00A618CE" w:rsidP="00A618CE">
      <w:r>
        <w:rPr>
          <w:rFonts w:ascii="MS Gothic" w:eastAsia="MS Gothic" w:hAnsi="MS Gothic" w:cs="MS Gothic" w:hint="eastAsia"/>
        </w:rPr>
        <w:t>假諦</w:t>
      </w:r>
      <w:r>
        <w:t xml:space="preserve"> [ketai] /truth of provisionality/</w:t>
      </w:r>
    </w:p>
    <w:p w:rsidR="00A618CE" w:rsidRDefault="00A618CE" w:rsidP="00A618CE">
      <w:r>
        <w:rPr>
          <w:rFonts w:ascii="MS Gothic" w:eastAsia="MS Gothic" w:hAnsi="MS Gothic" w:cs="MS Gothic" w:hint="eastAsia"/>
        </w:rPr>
        <w:t>假門</w:t>
      </w:r>
      <w:r>
        <w:t xml:space="preserve"> [kemon] /provisional teachings/</w:t>
      </w:r>
    </w:p>
    <w:p w:rsidR="00A618CE" w:rsidRDefault="00A618CE" w:rsidP="00A618CE">
      <w:r>
        <w:rPr>
          <w:rFonts w:ascii="MS Gothic" w:eastAsia="MS Gothic" w:hAnsi="MS Gothic" w:cs="MS Gothic" w:hint="eastAsia"/>
        </w:rPr>
        <w:t>偈</w:t>
      </w:r>
      <w:r>
        <w:t xml:space="preserve"> [ge] /poetic verse/</w:t>
      </w:r>
    </w:p>
    <w:p w:rsidR="00A618CE" w:rsidRDefault="00A618CE" w:rsidP="00A618CE">
      <w:r>
        <w:rPr>
          <w:rFonts w:ascii="MS Gothic" w:eastAsia="MS Gothic" w:hAnsi="MS Gothic" w:cs="MS Gothic" w:hint="eastAsia"/>
        </w:rPr>
        <w:t>偈他</w:t>
      </w:r>
      <w:r>
        <w:t xml:space="preserve"> [geta] /poetic verse/</w:t>
      </w:r>
    </w:p>
    <w:p w:rsidR="00A618CE" w:rsidRDefault="00A618CE" w:rsidP="00A618CE">
      <w:r>
        <w:rPr>
          <w:rFonts w:ascii="MS Gothic" w:eastAsia="MS Gothic" w:hAnsi="MS Gothic" w:cs="MS Gothic" w:hint="eastAsia"/>
        </w:rPr>
        <w:t>偈經</w:t>
      </w:r>
      <w:r>
        <w:t xml:space="preserve"> [gekyō] /verses/</w:t>
      </w:r>
    </w:p>
    <w:p w:rsidR="00A618CE" w:rsidRDefault="00A618CE" w:rsidP="00A618CE">
      <w:r>
        <w:rPr>
          <w:rFonts w:ascii="MS Gothic" w:eastAsia="MS Gothic" w:hAnsi="MS Gothic" w:cs="MS Gothic" w:hint="eastAsia"/>
        </w:rPr>
        <w:t>偈言</w:t>
      </w:r>
      <w:r>
        <w:t xml:space="preserve"> [ge gon] /the verse says:/</w:t>
      </w:r>
    </w:p>
    <w:p w:rsidR="00A618CE" w:rsidRDefault="00A618CE" w:rsidP="00A618CE">
      <w:r>
        <w:rPr>
          <w:rFonts w:ascii="MS Gothic" w:eastAsia="MS Gothic" w:hAnsi="MS Gothic" w:cs="MS Gothic" w:hint="eastAsia"/>
        </w:rPr>
        <w:t>偈讚</w:t>
      </w:r>
      <w:r>
        <w:t xml:space="preserve"> [gesan] /to sing in verse/</w:t>
      </w:r>
    </w:p>
    <w:p w:rsidR="00A618CE" w:rsidRDefault="00A618CE" w:rsidP="00A618CE">
      <w:r>
        <w:rPr>
          <w:rFonts w:ascii="MS Gothic" w:eastAsia="MS Gothic" w:hAnsi="MS Gothic" w:cs="MS Gothic" w:hint="eastAsia"/>
        </w:rPr>
        <w:t>偈頌</w:t>
      </w:r>
      <w:r>
        <w:t xml:space="preserve"> [geju] /gāthā/</w:t>
      </w:r>
    </w:p>
    <w:p w:rsidR="00A618CE" w:rsidRDefault="00A618CE" w:rsidP="00A618CE">
      <w:r>
        <w:rPr>
          <w:rFonts w:ascii="MS Gothic" w:eastAsia="MS Gothic" w:hAnsi="MS Gothic" w:cs="MS Gothic" w:hint="eastAsia"/>
        </w:rPr>
        <w:t>偏</w:t>
      </w:r>
      <w:r>
        <w:t xml:space="preserve"> [hen] /biased/</w:t>
      </w:r>
    </w:p>
    <w:p w:rsidR="00A618CE" w:rsidRDefault="00A618CE" w:rsidP="00A618CE">
      <w:r>
        <w:rPr>
          <w:rFonts w:ascii="MS Gothic" w:eastAsia="MS Gothic" w:hAnsi="MS Gothic" w:cs="MS Gothic" w:hint="eastAsia"/>
        </w:rPr>
        <w:t>偏圓</w:t>
      </w:r>
      <w:r>
        <w:t xml:space="preserve"> [hen en] /partial and complete/</w:t>
      </w:r>
    </w:p>
    <w:p w:rsidR="00A618CE" w:rsidRDefault="00A618CE" w:rsidP="00A618CE">
      <w:r>
        <w:rPr>
          <w:rFonts w:ascii="MS Gothic" w:eastAsia="MS Gothic" w:hAnsi="MS Gothic" w:cs="MS Gothic" w:hint="eastAsia"/>
        </w:rPr>
        <w:t>偏執</w:t>
      </w:r>
      <w:r>
        <w:t xml:space="preserve"> [henshu] /bias/</w:t>
      </w:r>
    </w:p>
    <w:p w:rsidR="00A618CE" w:rsidRDefault="00A618CE" w:rsidP="00A618CE">
      <w:r>
        <w:rPr>
          <w:rFonts w:ascii="MS Gothic" w:eastAsia="MS Gothic" w:hAnsi="MS Gothic" w:cs="MS Gothic" w:hint="eastAsia"/>
        </w:rPr>
        <w:t>偏小</w:t>
      </w:r>
      <w:r>
        <w:t xml:space="preserve"> [henshō] /partial and inferior/</w:t>
      </w:r>
    </w:p>
    <w:p w:rsidR="00A618CE" w:rsidRDefault="00A618CE" w:rsidP="00A618CE">
      <w:r>
        <w:rPr>
          <w:rFonts w:ascii="MS Gothic" w:eastAsia="MS Gothic" w:hAnsi="MS Gothic" w:cs="MS Gothic" w:hint="eastAsia"/>
        </w:rPr>
        <w:lastRenderedPageBreak/>
        <w:t>偏小情</w:t>
      </w:r>
      <w:r>
        <w:t xml:space="preserve"> [henshō no jō] /the partial and lesser discrimination/</w:t>
      </w:r>
    </w:p>
    <w:p w:rsidR="00A618CE" w:rsidRDefault="00A618CE" w:rsidP="00A618CE">
      <w:r>
        <w:rPr>
          <w:rFonts w:ascii="MS Gothic" w:eastAsia="MS Gothic" w:hAnsi="MS Gothic" w:cs="MS Gothic" w:hint="eastAsia"/>
        </w:rPr>
        <w:t>偏戾</w:t>
      </w:r>
      <w:r>
        <w:t xml:space="preserve"> [henrei] /crooked/</w:t>
      </w:r>
    </w:p>
    <w:p w:rsidR="00A618CE" w:rsidRDefault="00A618CE" w:rsidP="00A618CE">
      <w:r>
        <w:rPr>
          <w:rFonts w:ascii="MS Gothic" w:eastAsia="MS Gothic" w:hAnsi="MS Gothic" w:cs="MS Gothic" w:hint="eastAsia"/>
        </w:rPr>
        <w:t>偏教</w:t>
      </w:r>
      <w:r>
        <w:t xml:space="preserve"> [hengyō] /partial teaching/</w:t>
      </w:r>
    </w:p>
    <w:p w:rsidR="00A618CE" w:rsidRDefault="00A618CE" w:rsidP="00A618CE">
      <w:r>
        <w:rPr>
          <w:rFonts w:ascii="MS Gothic" w:eastAsia="MS Gothic" w:hAnsi="MS Gothic" w:cs="MS Gothic" w:hint="eastAsia"/>
        </w:rPr>
        <w:t>偏正</w:t>
      </w:r>
      <w:r>
        <w:t xml:space="preserve"> [henshō] /prejudiced and impartial/</w:t>
      </w:r>
    </w:p>
    <w:p w:rsidR="00A618CE" w:rsidRDefault="00A618CE" w:rsidP="00A618CE">
      <w:r>
        <w:rPr>
          <w:rFonts w:ascii="MS Gothic" w:eastAsia="MS Gothic" w:hAnsi="MS Gothic" w:cs="MS Gothic" w:hint="eastAsia"/>
        </w:rPr>
        <w:t>偏眞</w:t>
      </w:r>
      <w:r>
        <w:t xml:space="preserve"> [henshin] /one sided view of reality/</w:t>
      </w:r>
    </w:p>
    <w:p w:rsidR="00A618CE" w:rsidRDefault="00A618CE" w:rsidP="00A618CE">
      <w:r>
        <w:rPr>
          <w:rFonts w:ascii="MS Gothic" w:eastAsia="MS Gothic" w:hAnsi="MS Gothic" w:cs="MS Gothic" w:hint="eastAsia"/>
        </w:rPr>
        <w:t>偏眞理</w:t>
      </w:r>
      <w:r>
        <w:t xml:space="preserve"> [hen shinri] /partial (one-sided, incomplete) truth/</w:t>
      </w:r>
    </w:p>
    <w:p w:rsidR="00A618CE" w:rsidRDefault="00A618CE" w:rsidP="00A618CE">
      <w:r>
        <w:rPr>
          <w:rFonts w:ascii="MS Gothic" w:eastAsia="MS Gothic" w:hAnsi="MS Gothic" w:cs="MS Gothic" w:hint="eastAsia"/>
        </w:rPr>
        <w:t>偏空</w:t>
      </w:r>
      <w:r>
        <w:t xml:space="preserve"> [henkū] /imbalanced emptiness/</w:t>
      </w:r>
    </w:p>
    <w:p w:rsidR="00A618CE" w:rsidRDefault="00A618CE" w:rsidP="00A618CE">
      <w:r>
        <w:rPr>
          <w:rFonts w:ascii="MS Gothic" w:eastAsia="MS Gothic" w:hAnsi="MS Gothic" w:cs="MS Gothic" w:hint="eastAsia"/>
        </w:rPr>
        <w:t>偏衫</w:t>
      </w:r>
      <w:r>
        <w:t xml:space="preserve"> [hen san] /monk's robe/</w:t>
      </w:r>
    </w:p>
    <w:p w:rsidR="00A618CE" w:rsidRDefault="00A618CE" w:rsidP="00A618CE">
      <w:r>
        <w:rPr>
          <w:rFonts w:ascii="MS Gothic" w:eastAsia="MS Gothic" w:hAnsi="MS Gothic" w:cs="MS Gothic" w:hint="eastAsia"/>
        </w:rPr>
        <w:t>偏袒</w:t>
      </w:r>
      <w:r>
        <w:t xml:space="preserve"> [hendan] /bare on one side/</w:t>
      </w:r>
    </w:p>
    <w:p w:rsidR="00A618CE" w:rsidRDefault="00A618CE" w:rsidP="00A618CE">
      <w:r>
        <w:rPr>
          <w:rFonts w:ascii="MS Gothic" w:eastAsia="MS Gothic" w:hAnsi="MS Gothic" w:cs="MS Gothic" w:hint="eastAsia"/>
        </w:rPr>
        <w:t>偏袒右肩</w:t>
      </w:r>
      <w:r>
        <w:t xml:space="preserve"> [hendan uken] /to bare the right shoulder and turn it toward (the Buddha)/</w:t>
      </w:r>
    </w:p>
    <w:p w:rsidR="00A618CE" w:rsidRDefault="00A618CE" w:rsidP="00A618CE">
      <w:r>
        <w:rPr>
          <w:rFonts w:ascii="MS Gothic" w:eastAsia="MS Gothic" w:hAnsi="MS Gothic" w:cs="MS Gothic" w:hint="eastAsia"/>
        </w:rPr>
        <w:t>偏言</w:t>
      </w:r>
      <w:r>
        <w:t xml:space="preserve"> [hengon] /to explain one-sidedly/</w:t>
      </w:r>
    </w:p>
    <w:p w:rsidR="00A618CE" w:rsidRDefault="00A618CE" w:rsidP="00A618CE">
      <w:r>
        <w:rPr>
          <w:rFonts w:ascii="MS Gothic" w:eastAsia="MS Gothic" w:hAnsi="MS Gothic" w:cs="MS Gothic" w:hint="eastAsia"/>
        </w:rPr>
        <w:t>偏計所執法</w:t>
      </w:r>
      <w:r>
        <w:t xml:space="preserve"> [henge shoshū no hō] /pervasively imagined phenomena/</w:t>
      </w:r>
    </w:p>
    <w:p w:rsidR="00A618CE" w:rsidRDefault="00A618CE" w:rsidP="00A618CE">
      <w:r>
        <w:rPr>
          <w:rFonts w:ascii="MS Gothic" w:eastAsia="MS Gothic" w:hAnsi="MS Gothic" w:cs="MS Gothic" w:hint="eastAsia"/>
        </w:rPr>
        <w:t>偏</w:t>
      </w:r>
      <w:r>
        <w:rPr>
          <w:rFonts w:ascii="Malgun Gothic" w:eastAsia="Malgun Gothic" w:hAnsi="Malgun Gothic" w:cs="Malgun Gothic" w:hint="eastAsia"/>
        </w:rPr>
        <w:t>說</w:t>
      </w:r>
      <w:r>
        <w:t xml:space="preserve"> [hensetsu] /one-sidedly said/</w:t>
      </w:r>
    </w:p>
    <w:p w:rsidR="00A618CE" w:rsidRDefault="00A618CE" w:rsidP="00A618CE">
      <w:r>
        <w:rPr>
          <w:rFonts w:ascii="MS Gothic" w:eastAsia="MS Gothic" w:hAnsi="MS Gothic" w:cs="MS Gothic" w:hint="eastAsia"/>
        </w:rPr>
        <w:t>偏門</w:t>
      </w:r>
      <w:r>
        <w:t xml:space="preserve"> [henmon] /side door/</w:t>
      </w:r>
    </w:p>
    <w:p w:rsidR="00A618CE" w:rsidRDefault="00A618CE" w:rsidP="00A618CE">
      <w:r>
        <w:rPr>
          <w:rFonts w:ascii="MS Gothic" w:eastAsia="MS Gothic" w:hAnsi="MS Gothic" w:cs="MS Gothic" w:hint="eastAsia"/>
        </w:rPr>
        <w:t>偏黨</w:t>
      </w:r>
      <w:r>
        <w:t xml:space="preserve"> [hentō] /partiality/</w:t>
      </w:r>
    </w:p>
    <w:p w:rsidR="00A618CE" w:rsidRDefault="00A618CE" w:rsidP="00A618CE">
      <w:r>
        <w:rPr>
          <w:rFonts w:ascii="MS Gothic" w:eastAsia="MS Gothic" w:hAnsi="MS Gothic" w:cs="MS Gothic" w:hint="eastAsia"/>
        </w:rPr>
        <w:t>偕</w:t>
      </w:r>
      <w:r>
        <w:t xml:space="preserve"> [kai] /together/</w:t>
      </w:r>
    </w:p>
    <w:p w:rsidR="00A618CE" w:rsidRDefault="00A618CE" w:rsidP="00A618CE">
      <w:r>
        <w:rPr>
          <w:rFonts w:ascii="MS Gothic" w:eastAsia="MS Gothic" w:hAnsi="MS Gothic" w:cs="MS Gothic" w:hint="eastAsia"/>
        </w:rPr>
        <w:t>停</w:t>
      </w:r>
      <w:r>
        <w:t xml:space="preserve"> [chō] /stationary/</w:t>
      </w:r>
    </w:p>
    <w:p w:rsidR="00A618CE" w:rsidRDefault="00A618CE" w:rsidP="00A618CE">
      <w:r>
        <w:rPr>
          <w:rFonts w:ascii="MS Gothic" w:eastAsia="MS Gothic" w:hAnsi="MS Gothic" w:cs="MS Gothic" w:hint="eastAsia"/>
        </w:rPr>
        <w:t>停住</w:t>
      </w:r>
      <w:r>
        <w:t xml:space="preserve"> [chōjū] /to dwell/</w:t>
      </w:r>
    </w:p>
    <w:p w:rsidR="00A618CE" w:rsidRDefault="00A618CE" w:rsidP="00A618CE">
      <w:r>
        <w:rPr>
          <w:rFonts w:ascii="MS Gothic" w:eastAsia="MS Gothic" w:hAnsi="MS Gothic" w:cs="MS Gothic" w:hint="eastAsia"/>
        </w:rPr>
        <w:t>停儲</w:t>
      </w:r>
      <w:r>
        <w:t xml:space="preserve"> [chōcho] /to store/</w:t>
      </w:r>
    </w:p>
    <w:p w:rsidR="00A618CE" w:rsidRDefault="00A618CE" w:rsidP="00A618CE">
      <w:r>
        <w:rPr>
          <w:rFonts w:ascii="MS Gothic" w:eastAsia="MS Gothic" w:hAnsi="MS Gothic" w:cs="MS Gothic" w:hint="eastAsia"/>
        </w:rPr>
        <w:t>停在</w:t>
      </w:r>
      <w:r>
        <w:t xml:space="preserve"> [chōzai] /to stand/</w:t>
      </w:r>
    </w:p>
    <w:p w:rsidR="00A618CE" w:rsidRDefault="00A618CE" w:rsidP="00A618CE">
      <w:r>
        <w:rPr>
          <w:rFonts w:ascii="MS Gothic" w:eastAsia="MS Gothic" w:hAnsi="MS Gothic" w:cs="MS Gothic" w:hint="eastAsia"/>
        </w:rPr>
        <w:t>停心</w:t>
      </w:r>
      <w:r>
        <w:t xml:space="preserve"> [teishin] /stabilizing the mind/</w:t>
      </w:r>
    </w:p>
    <w:p w:rsidR="00A618CE" w:rsidRDefault="00A618CE" w:rsidP="00A618CE">
      <w:r>
        <w:rPr>
          <w:rFonts w:ascii="MS Gothic" w:eastAsia="MS Gothic" w:hAnsi="MS Gothic" w:cs="MS Gothic" w:hint="eastAsia"/>
        </w:rPr>
        <w:t>停止</w:t>
      </w:r>
      <w:r>
        <w:t xml:space="preserve"> [chōji] /stop/</w:t>
      </w:r>
    </w:p>
    <w:p w:rsidR="00A618CE" w:rsidRDefault="00A618CE" w:rsidP="00A618CE">
      <w:r>
        <w:rPr>
          <w:rFonts w:ascii="Microsoft JhengHei" w:eastAsia="Microsoft JhengHei" w:hAnsi="Microsoft JhengHei" w:cs="Microsoft JhengHei" w:hint="eastAsia"/>
        </w:rPr>
        <w:t>偝殺爾耶虞嚕</w:t>
      </w:r>
      <w:r>
        <w:t xml:space="preserve"> [baisatsuniya guro] /(Skt. bhaiṣajya-guru)/</w:t>
      </w:r>
    </w:p>
    <w:p w:rsidR="00A618CE" w:rsidRDefault="00A618CE" w:rsidP="00A618CE">
      <w:r>
        <w:rPr>
          <w:rFonts w:ascii="MS Gothic" w:eastAsia="MS Gothic" w:hAnsi="MS Gothic" w:cs="MS Gothic" w:hint="eastAsia"/>
        </w:rPr>
        <w:t>健</w:t>
      </w:r>
      <w:r>
        <w:t xml:space="preserve"> [ken] /strong/</w:t>
      </w:r>
    </w:p>
    <w:p w:rsidR="00A618CE" w:rsidRDefault="00A618CE" w:rsidP="00A618CE">
      <w:r>
        <w:rPr>
          <w:rFonts w:ascii="MS Gothic" w:eastAsia="MS Gothic" w:hAnsi="MS Gothic" w:cs="MS Gothic" w:hint="eastAsia"/>
        </w:rPr>
        <w:t>健兒</w:t>
      </w:r>
      <w:r>
        <w:t xml:space="preserve"> [kenji] /healthy person/</w:t>
      </w:r>
    </w:p>
    <w:p w:rsidR="00A618CE" w:rsidRDefault="00A618CE" w:rsidP="00A618CE">
      <w:r>
        <w:rPr>
          <w:rFonts w:ascii="MS Gothic" w:eastAsia="MS Gothic" w:hAnsi="MS Gothic" w:cs="MS Gothic" w:hint="eastAsia"/>
        </w:rPr>
        <w:t>健勇坐</w:t>
      </w:r>
      <w:r>
        <w:t xml:space="preserve"> [kenyū za] /heroic sitting posture/</w:t>
      </w:r>
    </w:p>
    <w:p w:rsidR="00A618CE" w:rsidRDefault="00A618CE" w:rsidP="00A618CE">
      <w:r>
        <w:rPr>
          <w:rFonts w:ascii="MS Gothic" w:eastAsia="MS Gothic" w:hAnsi="MS Gothic" w:cs="MS Gothic" w:hint="eastAsia"/>
        </w:rPr>
        <w:t>健南</w:t>
      </w:r>
      <w:r>
        <w:t xml:space="preserve"> [gonnan] /ghana/</w:t>
      </w:r>
    </w:p>
    <w:p w:rsidR="00A618CE" w:rsidRDefault="00A618CE" w:rsidP="00A618CE">
      <w:r>
        <w:rPr>
          <w:rFonts w:ascii="MS Gothic" w:eastAsia="MS Gothic" w:hAnsi="MS Gothic" w:cs="MS Gothic" w:hint="eastAsia"/>
        </w:rPr>
        <w:t>健拏驃訶</w:t>
      </w:r>
      <w:r>
        <w:t xml:space="preserve"> [kendahyōka] /gandha-vyuha/</w:t>
      </w:r>
    </w:p>
    <w:p w:rsidR="00A618CE" w:rsidRDefault="00A618CE" w:rsidP="00A618CE">
      <w:r>
        <w:rPr>
          <w:rFonts w:ascii="MS Gothic" w:eastAsia="MS Gothic" w:hAnsi="MS Gothic" w:cs="MS Gothic" w:hint="eastAsia"/>
        </w:rPr>
        <w:t>健杜</w:t>
      </w:r>
      <w:r>
        <w:t xml:space="preserve"> [kento] /gandha/</w:t>
      </w:r>
    </w:p>
    <w:p w:rsidR="00A618CE" w:rsidRDefault="00A618CE" w:rsidP="00A618CE">
      <w:r>
        <w:rPr>
          <w:rFonts w:ascii="MS Gothic" w:eastAsia="MS Gothic" w:hAnsi="MS Gothic" w:cs="MS Gothic" w:hint="eastAsia"/>
        </w:rPr>
        <w:lastRenderedPageBreak/>
        <w:t>健沓</w:t>
      </w:r>
      <w:r>
        <w:rPr>
          <w:rFonts w:ascii="Microsoft JhengHei" w:eastAsia="Microsoft JhengHei" w:hAnsi="Microsoft JhengHei" w:cs="Microsoft JhengHei" w:hint="eastAsia"/>
        </w:rPr>
        <w:t>惒</w:t>
      </w:r>
      <w:r>
        <w:t xml:space="preserve"> [kentōwa] /divine musician/centaur/</w:t>
      </w:r>
    </w:p>
    <w:p w:rsidR="00A618CE" w:rsidRDefault="00A618CE" w:rsidP="00A618CE">
      <w:r>
        <w:rPr>
          <w:rFonts w:ascii="MS Gothic" w:eastAsia="MS Gothic" w:hAnsi="MS Gothic" w:cs="MS Gothic" w:hint="eastAsia"/>
        </w:rPr>
        <w:t>健法幢</w:t>
      </w:r>
      <w:r>
        <w:t xml:space="preserve"> [ken pōdō ] /to raise the dharma flag/</w:t>
      </w:r>
    </w:p>
    <w:p w:rsidR="00A618CE" w:rsidRDefault="00A618CE" w:rsidP="00A618CE">
      <w:r>
        <w:rPr>
          <w:rFonts w:ascii="MS Gothic" w:eastAsia="MS Gothic" w:hAnsi="MS Gothic" w:cs="MS Gothic" w:hint="eastAsia"/>
        </w:rPr>
        <w:t>健男</w:t>
      </w:r>
      <w:r>
        <w:t xml:space="preserve"> [kennan] /ghana/</w:t>
      </w:r>
    </w:p>
    <w:p w:rsidR="00A618CE" w:rsidRDefault="00A618CE" w:rsidP="00A618CE">
      <w:r>
        <w:rPr>
          <w:rFonts w:ascii="MS Gothic" w:eastAsia="MS Gothic" w:hAnsi="MS Gothic" w:cs="MS Gothic" w:hint="eastAsia"/>
        </w:rPr>
        <w:t>健行三摩地</w:t>
      </w:r>
      <w:r>
        <w:t xml:space="preserve"> [kengyō sanmaji] /meditative stabilization going as a hero/</w:t>
      </w:r>
    </w:p>
    <w:p w:rsidR="00A618CE" w:rsidRDefault="00A618CE" w:rsidP="00A618CE">
      <w:r>
        <w:rPr>
          <w:rFonts w:ascii="MS Gothic" w:eastAsia="MS Gothic" w:hAnsi="MS Gothic" w:cs="MS Gothic" w:hint="eastAsia"/>
        </w:rPr>
        <w:t>健行三昧</w:t>
      </w:r>
      <w:r>
        <w:t xml:space="preserve"> [kengyō zanmai] /heroic march samādhi/</w:t>
      </w:r>
    </w:p>
    <w:p w:rsidR="00A618CE" w:rsidRDefault="00A618CE" w:rsidP="00A618CE">
      <w:r>
        <w:rPr>
          <w:rFonts w:ascii="MS Gothic" w:eastAsia="MS Gothic" w:hAnsi="MS Gothic" w:cs="MS Gothic" w:hint="eastAsia"/>
        </w:rPr>
        <w:t>健行定</w:t>
      </w:r>
      <w:r>
        <w:t xml:space="preserve"> [kengyō jō] /meditative stabilization going like a hero/</w:t>
      </w:r>
    </w:p>
    <w:p w:rsidR="00A618CE" w:rsidRDefault="00A618CE" w:rsidP="00A618CE">
      <w:r>
        <w:rPr>
          <w:rFonts w:ascii="MS Gothic" w:eastAsia="MS Gothic" w:hAnsi="MS Gothic" w:cs="MS Gothic" w:hint="eastAsia"/>
        </w:rPr>
        <w:t>健達</w:t>
      </w:r>
      <w:r>
        <w:t xml:space="preserve"> [kendatsu] /gandha/</w:t>
      </w:r>
    </w:p>
    <w:p w:rsidR="00A618CE" w:rsidRDefault="00A618CE" w:rsidP="00A618CE">
      <w:r>
        <w:rPr>
          <w:rFonts w:ascii="MS Gothic" w:eastAsia="MS Gothic" w:hAnsi="MS Gothic" w:cs="MS Gothic" w:hint="eastAsia"/>
        </w:rPr>
        <w:t>健達婆</w:t>
      </w:r>
      <w:r>
        <w:t xml:space="preserve"> [kendatsuba] /(Skt. gandharva)/</w:t>
      </w:r>
    </w:p>
    <w:p w:rsidR="00A618CE" w:rsidRDefault="00A618CE" w:rsidP="00A618CE">
      <w:r>
        <w:rPr>
          <w:rFonts w:ascii="MS Gothic" w:eastAsia="MS Gothic" w:hAnsi="MS Gothic" w:cs="MS Gothic" w:hint="eastAsia"/>
        </w:rPr>
        <w:t>健達縛</w:t>
      </w:r>
      <w:r>
        <w:t xml:space="preserve"> [kendatsuba] /gandharva/</w:t>
      </w:r>
    </w:p>
    <w:p w:rsidR="00A618CE" w:rsidRDefault="00A618CE" w:rsidP="00A618CE">
      <w:r>
        <w:rPr>
          <w:rFonts w:ascii="MS Gothic" w:eastAsia="MS Gothic" w:hAnsi="MS Gothic" w:cs="MS Gothic" w:hint="eastAsia"/>
        </w:rPr>
        <w:t>健達縛城</w:t>
      </w:r>
      <w:r>
        <w:t xml:space="preserve"> [kendatsuba jō] /gandharva city/</w:t>
      </w:r>
    </w:p>
    <w:p w:rsidR="00A618CE" w:rsidRDefault="00A618CE" w:rsidP="00A618CE">
      <w:r>
        <w:rPr>
          <w:rFonts w:ascii="MS Gothic" w:eastAsia="MS Gothic" w:hAnsi="MS Gothic" w:cs="MS Gothic" w:hint="eastAsia"/>
        </w:rPr>
        <w:t>健陀</w:t>
      </w:r>
      <w:r>
        <w:t xml:space="preserve"> [kenda] /gandha/</w:t>
      </w:r>
    </w:p>
    <w:p w:rsidR="00A618CE" w:rsidRDefault="00A618CE" w:rsidP="00A618CE">
      <w:r>
        <w:rPr>
          <w:rFonts w:ascii="MS Gothic" w:eastAsia="MS Gothic" w:hAnsi="MS Gothic" w:cs="MS Gothic" w:hint="eastAsia"/>
        </w:rPr>
        <w:t>健陀倶知</w:t>
      </w:r>
      <w:r>
        <w:t xml:space="preserve"> [kendakuchi] /gandhakuṭī/</w:t>
      </w:r>
    </w:p>
    <w:p w:rsidR="00A618CE" w:rsidRDefault="00A618CE" w:rsidP="00A618CE">
      <w:r>
        <w:rPr>
          <w:rFonts w:ascii="MS Gothic" w:eastAsia="MS Gothic" w:hAnsi="MS Gothic" w:cs="MS Gothic" w:hint="eastAsia"/>
        </w:rPr>
        <w:t>健陀摩陀摩羅</w:t>
      </w:r>
      <w:r>
        <w:t xml:space="preserve"> [Kendamadamara] /Gandhamādanamāla/</w:t>
      </w:r>
    </w:p>
    <w:p w:rsidR="00A618CE" w:rsidRDefault="00A618CE" w:rsidP="00A618CE">
      <w:r>
        <w:rPr>
          <w:rFonts w:ascii="MS Gothic" w:eastAsia="MS Gothic" w:hAnsi="MS Gothic" w:cs="MS Gothic" w:hint="eastAsia"/>
        </w:rPr>
        <w:t>健陀羅</w:t>
      </w:r>
      <w:r>
        <w:t xml:space="preserve"> [Kendara] /Gandhāra/</w:t>
      </w:r>
    </w:p>
    <w:p w:rsidR="00A618CE" w:rsidRDefault="00A618CE" w:rsidP="00A618CE">
      <w:r>
        <w:rPr>
          <w:rFonts w:ascii="MS Gothic" w:eastAsia="MS Gothic" w:hAnsi="MS Gothic" w:cs="MS Gothic" w:hint="eastAsia"/>
        </w:rPr>
        <w:t>健馱梨</w:t>
      </w:r>
      <w:r>
        <w:t xml:space="preserve"> [kendari] /gandhārī/</w:t>
      </w:r>
    </w:p>
    <w:p w:rsidR="00A618CE" w:rsidRDefault="00A618CE" w:rsidP="00A618CE">
      <w:r>
        <w:rPr>
          <w:rFonts w:ascii="MS Gothic" w:eastAsia="MS Gothic" w:hAnsi="MS Gothic" w:cs="MS Gothic" w:hint="eastAsia"/>
        </w:rPr>
        <w:t>健馱羅</w:t>
      </w:r>
      <w:r>
        <w:t xml:space="preserve"> [Kendara] /Gandhāra/</w:t>
      </w:r>
    </w:p>
    <w:p w:rsidR="00A618CE" w:rsidRDefault="00A618CE" w:rsidP="00A618CE">
      <w:r>
        <w:rPr>
          <w:rFonts w:ascii="MS Gothic" w:eastAsia="MS Gothic" w:hAnsi="MS Gothic" w:cs="MS Gothic" w:hint="eastAsia"/>
        </w:rPr>
        <w:t>健馱羅美術</w:t>
      </w:r>
      <w:r>
        <w:t xml:space="preserve"> [Kendara bijutsu] /Gandhāra art/</w:t>
      </w:r>
    </w:p>
    <w:p w:rsidR="00A618CE" w:rsidRDefault="00A618CE" w:rsidP="00A618CE">
      <w:r>
        <w:rPr>
          <w:rFonts w:ascii="MS Gothic" w:eastAsia="MS Gothic" w:hAnsi="MS Gothic" w:cs="MS Gothic" w:hint="eastAsia"/>
        </w:rPr>
        <w:t>健馱邏</w:t>
      </w:r>
      <w:r>
        <w:t xml:space="preserve"> [Kendara] /Gandhāra/</w:t>
      </w:r>
    </w:p>
    <w:p w:rsidR="00A618CE" w:rsidRDefault="00A618CE" w:rsidP="00A618CE">
      <w:r>
        <w:rPr>
          <w:rFonts w:ascii="MS Gothic" w:eastAsia="MS Gothic" w:hAnsi="MS Gothic" w:cs="MS Gothic" w:hint="eastAsia"/>
        </w:rPr>
        <w:t>側</w:t>
      </w:r>
      <w:r>
        <w:t xml:space="preserve"> [soku] /lean to one side/</w:t>
      </w:r>
    </w:p>
    <w:p w:rsidR="00A618CE" w:rsidRDefault="00A618CE" w:rsidP="00A618CE">
      <w:r>
        <w:rPr>
          <w:rFonts w:ascii="MS Gothic" w:eastAsia="MS Gothic" w:hAnsi="MS Gothic" w:cs="MS Gothic" w:hint="eastAsia"/>
        </w:rPr>
        <w:t>側女</w:t>
      </w:r>
      <w:r>
        <w:t xml:space="preserve"> [sokunyo] /concubine/</w:t>
      </w:r>
    </w:p>
    <w:p w:rsidR="00A618CE" w:rsidRDefault="00A618CE" w:rsidP="00A618CE">
      <w:r>
        <w:rPr>
          <w:rFonts w:ascii="MS Gothic" w:eastAsia="MS Gothic" w:hAnsi="MS Gothic" w:cs="MS Gothic" w:hint="eastAsia"/>
        </w:rPr>
        <w:t>側影</w:t>
      </w:r>
      <w:r>
        <w:t xml:space="preserve"> [soku yō] /casts a shadow/</w:t>
      </w:r>
    </w:p>
    <w:p w:rsidR="00A618CE" w:rsidRDefault="00A618CE" w:rsidP="00A618CE">
      <w:r>
        <w:rPr>
          <w:rFonts w:ascii="MS Gothic" w:eastAsia="MS Gothic" w:hAnsi="MS Gothic" w:cs="MS Gothic" w:hint="eastAsia"/>
        </w:rPr>
        <w:t>偶</w:t>
      </w:r>
      <w:r>
        <w:t xml:space="preserve"> [gu] /an image/</w:t>
      </w:r>
    </w:p>
    <w:p w:rsidR="00A618CE" w:rsidRDefault="00A618CE" w:rsidP="00A618CE">
      <w:r>
        <w:rPr>
          <w:rFonts w:ascii="MS Gothic" w:eastAsia="MS Gothic" w:hAnsi="MS Gothic" w:cs="MS Gothic" w:hint="eastAsia"/>
        </w:rPr>
        <w:t>偶像</w:t>
      </w:r>
      <w:r>
        <w:t xml:space="preserve"> [gūzō] /an image/</w:t>
      </w:r>
    </w:p>
    <w:p w:rsidR="00A618CE" w:rsidRDefault="00A618CE" w:rsidP="00A618CE">
      <w:r>
        <w:rPr>
          <w:rFonts w:ascii="MS Gothic" w:eastAsia="MS Gothic" w:hAnsi="MS Gothic" w:cs="MS Gothic" w:hint="eastAsia"/>
        </w:rPr>
        <w:t>偶然論</w:t>
      </w:r>
      <w:r>
        <w:t xml:space="preserve"> [gunen ron] /accidentalism/</w:t>
      </w:r>
    </w:p>
    <w:p w:rsidR="00A618CE" w:rsidRDefault="00A618CE" w:rsidP="00A618CE">
      <w:r>
        <w:rPr>
          <w:rFonts w:ascii="MS Gothic" w:eastAsia="MS Gothic" w:hAnsi="MS Gothic" w:cs="MS Gothic" w:hint="eastAsia"/>
        </w:rPr>
        <w:t>偶諧</w:t>
      </w:r>
      <w:r>
        <w:t xml:space="preserve"> [gukai] /tally with each other/</w:t>
      </w:r>
    </w:p>
    <w:p w:rsidR="00A618CE" w:rsidRDefault="00A618CE" w:rsidP="00A618CE">
      <w:r>
        <w:rPr>
          <w:rFonts w:ascii="MS Gothic" w:eastAsia="MS Gothic" w:hAnsi="MS Gothic" w:cs="MS Gothic" w:hint="eastAsia"/>
        </w:rPr>
        <w:t>偸</w:t>
      </w:r>
      <w:r>
        <w:t xml:space="preserve"> [tō] /to steal/</w:t>
      </w:r>
    </w:p>
    <w:p w:rsidR="00A618CE" w:rsidRDefault="00A618CE" w:rsidP="00A618CE">
      <w:r>
        <w:rPr>
          <w:rFonts w:ascii="MS Gothic" w:eastAsia="MS Gothic" w:hAnsi="MS Gothic" w:cs="MS Gothic" w:hint="eastAsia"/>
        </w:rPr>
        <w:t>偸婆</w:t>
      </w:r>
      <w:r>
        <w:t xml:space="preserve"> [chūba] /shrine/</w:t>
      </w:r>
    </w:p>
    <w:p w:rsidR="00A618CE" w:rsidRDefault="00A618CE" w:rsidP="00A618CE">
      <w:r>
        <w:rPr>
          <w:rFonts w:ascii="MS Gothic" w:eastAsia="MS Gothic" w:hAnsi="MS Gothic" w:cs="MS Gothic" w:hint="eastAsia"/>
        </w:rPr>
        <w:t>偸盜</w:t>
      </w:r>
      <w:r>
        <w:t xml:space="preserve"> [tōtō] /stealing/</w:t>
      </w:r>
    </w:p>
    <w:p w:rsidR="00A618CE" w:rsidRDefault="00A618CE" w:rsidP="00A618CE">
      <w:r>
        <w:rPr>
          <w:rFonts w:ascii="MS Gothic" w:eastAsia="MS Gothic" w:hAnsi="MS Gothic" w:cs="MS Gothic" w:hint="eastAsia"/>
        </w:rPr>
        <w:t>偸盜戒</w:t>
      </w:r>
      <w:r>
        <w:t xml:space="preserve"> [chūtōkai] /precept (forbidding) stealing/</w:t>
      </w:r>
    </w:p>
    <w:p w:rsidR="00A618CE" w:rsidRDefault="00A618CE" w:rsidP="00A618CE">
      <w:r>
        <w:rPr>
          <w:rFonts w:ascii="MS Gothic" w:eastAsia="MS Gothic" w:hAnsi="MS Gothic" w:cs="MS Gothic" w:hint="eastAsia"/>
        </w:rPr>
        <w:t>偸羅遮</w:t>
      </w:r>
      <w:r>
        <w:t xml:space="preserve"> [chūrasha] /serious crime/</w:t>
      </w:r>
    </w:p>
    <w:p w:rsidR="00A618CE" w:rsidRDefault="00A618CE" w:rsidP="00A618CE">
      <w:r>
        <w:rPr>
          <w:rFonts w:ascii="MS Gothic" w:eastAsia="MS Gothic" w:hAnsi="MS Gothic" w:cs="MS Gothic" w:hint="eastAsia"/>
        </w:rPr>
        <w:lastRenderedPageBreak/>
        <w:t>偸蘭</w:t>
      </w:r>
      <w:r>
        <w:t xml:space="preserve"> [chūran] /sthūlâtyaya/</w:t>
      </w:r>
    </w:p>
    <w:p w:rsidR="00A618CE" w:rsidRDefault="00A618CE" w:rsidP="00A618CE">
      <w:r>
        <w:rPr>
          <w:rFonts w:ascii="MS Gothic" w:eastAsia="MS Gothic" w:hAnsi="MS Gothic" w:cs="MS Gothic" w:hint="eastAsia"/>
        </w:rPr>
        <w:t>偸蘭遮</w:t>
      </w:r>
      <w:r>
        <w:t xml:space="preserve"> [chūransha] /sthūlâtyaya/</w:t>
      </w:r>
    </w:p>
    <w:p w:rsidR="00A618CE" w:rsidRDefault="00A618CE" w:rsidP="00A618CE">
      <w:r>
        <w:rPr>
          <w:rFonts w:ascii="MS Gothic" w:eastAsia="MS Gothic" w:hAnsi="MS Gothic" w:cs="MS Gothic" w:hint="eastAsia"/>
        </w:rPr>
        <w:t>偸蘭遮耶</w:t>
      </w:r>
      <w:r>
        <w:t xml:space="preserve"> [chūranshaya] /serious crime/</w:t>
      </w:r>
    </w:p>
    <w:p w:rsidR="00A618CE" w:rsidRDefault="00A618CE" w:rsidP="00A618CE">
      <w:r>
        <w:rPr>
          <w:rFonts w:ascii="MS Gothic" w:eastAsia="MS Gothic" w:hAnsi="MS Gothic" w:cs="MS Gothic" w:hint="eastAsia"/>
        </w:rPr>
        <w:t>傀</w:t>
      </w:r>
      <w:r>
        <w:t xml:space="preserve"> [kai] /gigantic/</w:t>
      </w:r>
    </w:p>
    <w:p w:rsidR="00A618CE" w:rsidRDefault="00A618CE" w:rsidP="00A618CE">
      <w:r>
        <w:rPr>
          <w:rFonts w:ascii="MS Gothic" w:eastAsia="MS Gothic" w:hAnsi="MS Gothic" w:cs="MS Gothic" w:hint="eastAsia"/>
        </w:rPr>
        <w:t>傀儡子</w:t>
      </w:r>
      <w:r>
        <w:t xml:space="preserve"> [kairaishi] /a puppet/</w:t>
      </w:r>
    </w:p>
    <w:p w:rsidR="00A618CE" w:rsidRDefault="00A618CE" w:rsidP="00A618CE">
      <w:r>
        <w:rPr>
          <w:rFonts w:ascii="MS Gothic" w:eastAsia="MS Gothic" w:hAnsi="MS Gothic" w:cs="MS Gothic" w:hint="eastAsia"/>
        </w:rPr>
        <w:t>傅</w:t>
      </w:r>
      <w:r>
        <w:t xml:space="preserve"> [fu] /to instruct/</w:t>
      </w:r>
    </w:p>
    <w:p w:rsidR="00A618CE" w:rsidRDefault="00A618CE" w:rsidP="00A618CE">
      <w:r>
        <w:rPr>
          <w:rFonts w:ascii="MS Gothic" w:eastAsia="MS Gothic" w:hAnsi="MS Gothic" w:cs="MS Gothic" w:hint="eastAsia"/>
        </w:rPr>
        <w:t>傅大士</w:t>
      </w:r>
      <w:r>
        <w:t xml:space="preserve"> [Fu Daishi] /Fu Dashi/</w:t>
      </w:r>
    </w:p>
    <w:p w:rsidR="00A618CE" w:rsidRDefault="00A618CE" w:rsidP="00A618CE">
      <w:r>
        <w:rPr>
          <w:rFonts w:ascii="MS Gothic" w:eastAsia="MS Gothic" w:hAnsi="MS Gothic" w:cs="MS Gothic" w:hint="eastAsia"/>
        </w:rPr>
        <w:t>傅奕</w:t>
      </w:r>
      <w:r>
        <w:t xml:space="preserve"> [Fueki] /Fuyi/</w:t>
      </w:r>
    </w:p>
    <w:p w:rsidR="00A618CE" w:rsidRDefault="00A618CE" w:rsidP="00A618CE">
      <w:r>
        <w:rPr>
          <w:rFonts w:ascii="MS Gothic" w:eastAsia="MS Gothic" w:hAnsi="MS Gothic" w:cs="MS Gothic" w:hint="eastAsia"/>
        </w:rPr>
        <w:t>傅翕</w:t>
      </w:r>
      <w:r>
        <w:t xml:space="preserve"> [Fukyū] /Fuxi/</w:t>
      </w:r>
    </w:p>
    <w:p w:rsidR="00A618CE" w:rsidRDefault="00A618CE" w:rsidP="00A618CE">
      <w:r>
        <w:rPr>
          <w:rFonts w:ascii="MS Gothic" w:eastAsia="MS Gothic" w:hAnsi="MS Gothic" w:cs="MS Gothic" w:hint="eastAsia"/>
        </w:rPr>
        <w:t>傅翕善慧</w:t>
      </w:r>
      <w:r>
        <w:t xml:space="preserve"> [Fukyū Zenne] /Fuxi Shanhui/</w:t>
      </w:r>
    </w:p>
    <w:p w:rsidR="00A618CE" w:rsidRDefault="00A618CE" w:rsidP="00A618CE">
      <w:r>
        <w:rPr>
          <w:rFonts w:ascii="MS Gothic" w:eastAsia="MS Gothic" w:hAnsi="MS Gothic" w:cs="MS Gothic" w:hint="eastAsia"/>
        </w:rPr>
        <w:t>傅訓</w:t>
      </w:r>
      <w:r>
        <w:t xml:space="preserve"> [fukun] /instructions/</w:t>
      </w:r>
    </w:p>
    <w:p w:rsidR="00A618CE" w:rsidRDefault="00A618CE" w:rsidP="00A618CE">
      <w:r>
        <w:rPr>
          <w:rFonts w:ascii="MS Gothic" w:eastAsia="MS Gothic" w:hAnsi="MS Gothic" w:cs="MS Gothic" w:hint="eastAsia"/>
        </w:rPr>
        <w:t>傅飾鬚</w:t>
      </w:r>
      <w:r>
        <w:t xml:space="preserve"> [fushokushu] /lit. decoration of the beard/</w:t>
      </w:r>
    </w:p>
    <w:p w:rsidR="00A618CE" w:rsidRDefault="00A618CE" w:rsidP="00A618CE">
      <w:r>
        <w:rPr>
          <w:rFonts w:ascii="MS Gothic" w:eastAsia="MS Gothic" w:hAnsi="MS Gothic" w:cs="MS Gothic" w:hint="eastAsia"/>
        </w:rPr>
        <w:t>傍</w:t>
      </w:r>
      <w:r>
        <w:t xml:space="preserve"> [hō] /second meaning/</w:t>
      </w:r>
    </w:p>
    <w:p w:rsidR="00A618CE" w:rsidRDefault="00A618CE" w:rsidP="00A618CE">
      <w:r>
        <w:rPr>
          <w:rFonts w:ascii="MS Gothic" w:eastAsia="MS Gothic" w:hAnsi="MS Gothic" w:cs="MS Gothic" w:hint="eastAsia"/>
        </w:rPr>
        <w:t>傍人</w:t>
      </w:r>
      <w:r>
        <w:t xml:space="preserve"> [bōnin] /an attendant/</w:t>
      </w:r>
    </w:p>
    <w:p w:rsidR="00A618CE" w:rsidRDefault="00A618CE" w:rsidP="00A618CE">
      <w:r>
        <w:rPr>
          <w:rFonts w:ascii="MS Gothic" w:eastAsia="MS Gothic" w:hAnsi="MS Gothic" w:cs="MS Gothic" w:hint="eastAsia"/>
        </w:rPr>
        <w:t>傍家</w:t>
      </w:r>
      <w:r>
        <w:t xml:space="preserve"> [bōke] /byway/</w:t>
      </w:r>
    </w:p>
    <w:p w:rsidR="00A618CE" w:rsidRDefault="00A618CE" w:rsidP="00A618CE">
      <w:r>
        <w:rPr>
          <w:rFonts w:ascii="MS Gothic" w:eastAsia="MS Gothic" w:hAnsi="MS Gothic" w:cs="MS Gothic" w:hint="eastAsia"/>
        </w:rPr>
        <w:t>傍生</w:t>
      </w:r>
      <w:r>
        <w:t xml:space="preserve"> [bōshō] /rebirth as an animal/</w:t>
      </w:r>
    </w:p>
    <w:p w:rsidR="00A618CE" w:rsidRDefault="00A618CE" w:rsidP="00A618CE">
      <w:r>
        <w:rPr>
          <w:rFonts w:ascii="MS Gothic" w:eastAsia="MS Gothic" w:hAnsi="MS Gothic" w:cs="MS Gothic" w:hint="eastAsia"/>
        </w:rPr>
        <w:t>傍生界</w:t>
      </w:r>
      <w:r>
        <w:t xml:space="preserve"> [bōshō kai] /animals/</w:t>
      </w:r>
    </w:p>
    <w:p w:rsidR="00A618CE" w:rsidRDefault="00A618CE" w:rsidP="00A618CE">
      <w:r>
        <w:rPr>
          <w:rFonts w:ascii="MS Gothic" w:eastAsia="MS Gothic" w:hAnsi="MS Gothic" w:cs="MS Gothic" w:hint="eastAsia"/>
        </w:rPr>
        <w:t>傍生趣</w:t>
      </w:r>
      <w:r>
        <w:t xml:space="preserve"> [bōshō shu] /rebirth as an animal/</w:t>
      </w:r>
    </w:p>
    <w:p w:rsidR="00A618CE" w:rsidRDefault="00A618CE" w:rsidP="00A618CE">
      <w:r>
        <w:rPr>
          <w:rFonts w:ascii="MS Gothic" w:eastAsia="MS Gothic" w:hAnsi="MS Gothic" w:cs="MS Gothic" w:hint="eastAsia"/>
        </w:rPr>
        <w:t>傍生餓鬼</w:t>
      </w:r>
      <w:r>
        <w:t xml:space="preserve"> [bōshō gaki] /animals and hungry ghosts/</w:t>
      </w:r>
    </w:p>
    <w:p w:rsidR="00A618CE" w:rsidRDefault="00A618CE" w:rsidP="00A618CE">
      <w:r>
        <w:rPr>
          <w:rFonts w:ascii="MS Gothic" w:eastAsia="MS Gothic" w:hAnsi="MS Gothic" w:cs="MS Gothic" w:hint="eastAsia"/>
        </w:rPr>
        <w:t>傍若無人</w:t>
      </w:r>
      <w:r>
        <w:t xml:space="preserve"> [bōjaku bujin] /audacity/</w:t>
      </w:r>
    </w:p>
    <w:p w:rsidR="00A618CE" w:rsidRDefault="00A618CE" w:rsidP="00A618CE">
      <w:r>
        <w:rPr>
          <w:rFonts w:ascii="MS Gothic" w:eastAsia="MS Gothic" w:hAnsi="MS Gothic" w:cs="MS Gothic" w:hint="eastAsia"/>
        </w:rPr>
        <w:t>傍行</w:t>
      </w:r>
      <w:r>
        <w:t xml:space="preserve"> [bōgyō] /destiny as an animal/</w:t>
      </w:r>
    </w:p>
    <w:p w:rsidR="00A618CE" w:rsidRDefault="00A618CE" w:rsidP="00A618CE">
      <w:r>
        <w:rPr>
          <w:rFonts w:ascii="MS Gothic" w:eastAsia="MS Gothic" w:hAnsi="MS Gothic" w:cs="MS Gothic" w:hint="eastAsia"/>
        </w:rPr>
        <w:t>傍論</w:t>
      </w:r>
      <w:r>
        <w:t xml:space="preserve"> [bōron] /digression/</w:t>
      </w:r>
    </w:p>
    <w:p w:rsidR="00A618CE" w:rsidRDefault="00A618CE" w:rsidP="00A618CE">
      <w:r>
        <w:rPr>
          <w:rFonts w:ascii="MS Gothic" w:eastAsia="MS Gothic" w:hAnsi="MS Gothic" w:cs="MS Gothic" w:hint="eastAsia"/>
        </w:rPr>
        <w:t>備</w:t>
      </w:r>
      <w:r>
        <w:t xml:space="preserve"> [bi] /(be) provided with/</w:t>
      </w:r>
    </w:p>
    <w:p w:rsidR="00A618CE" w:rsidRDefault="00A618CE" w:rsidP="00A618CE">
      <w:r>
        <w:rPr>
          <w:rFonts w:ascii="MS Gothic" w:eastAsia="MS Gothic" w:hAnsi="MS Gothic" w:cs="MS Gothic" w:hint="eastAsia"/>
        </w:rPr>
        <w:t>備法師</w:t>
      </w:r>
      <w:r>
        <w:t xml:space="preserve"> [Bi hosshi] /Bei fashi/</w:t>
      </w:r>
    </w:p>
    <w:p w:rsidR="00A618CE" w:rsidRDefault="00A618CE" w:rsidP="00A618CE">
      <w:r>
        <w:rPr>
          <w:rFonts w:ascii="MS Gothic" w:eastAsia="MS Gothic" w:hAnsi="MS Gothic" w:cs="MS Gothic" w:hint="eastAsia"/>
        </w:rPr>
        <w:t>備足</w:t>
      </w:r>
      <w:r>
        <w:t xml:space="preserve"> [bisoku] /to provide fully/</w:t>
      </w:r>
    </w:p>
    <w:p w:rsidR="00A618CE" w:rsidRDefault="00A618CE" w:rsidP="00A618CE">
      <w:r>
        <w:rPr>
          <w:rFonts w:ascii="MS Gothic" w:eastAsia="MS Gothic" w:hAnsi="MS Gothic" w:cs="MS Gothic" w:hint="eastAsia"/>
        </w:rPr>
        <w:t>催</w:t>
      </w:r>
      <w:r>
        <w:t xml:space="preserve"> [sai] /to urge/</w:t>
      </w:r>
    </w:p>
    <w:p w:rsidR="00A618CE" w:rsidRDefault="00A618CE" w:rsidP="00A618CE">
      <w:r>
        <w:rPr>
          <w:rFonts w:ascii="MS Gothic" w:eastAsia="MS Gothic" w:hAnsi="MS Gothic" w:cs="MS Gothic" w:hint="eastAsia"/>
        </w:rPr>
        <w:t>催板</w:t>
      </w:r>
      <w:r>
        <w:t xml:space="preserve"> [saiban] /starting board/</w:t>
      </w:r>
    </w:p>
    <w:p w:rsidR="00A618CE" w:rsidRDefault="00A618CE" w:rsidP="00A618CE">
      <w:r>
        <w:rPr>
          <w:rFonts w:ascii="MS Gothic" w:eastAsia="MS Gothic" w:hAnsi="MS Gothic" w:cs="MS Gothic" w:hint="eastAsia"/>
        </w:rPr>
        <w:t>催逐</w:t>
      </w:r>
      <w:r>
        <w:t xml:space="preserve"> [saichiku] /to expel/</w:t>
      </w:r>
    </w:p>
    <w:p w:rsidR="00A618CE" w:rsidRDefault="00A618CE" w:rsidP="00A618CE">
      <w:r>
        <w:rPr>
          <w:rFonts w:ascii="MS Gothic" w:eastAsia="MS Gothic" w:hAnsi="MS Gothic" w:cs="MS Gothic" w:hint="eastAsia"/>
        </w:rPr>
        <w:t>傭力</w:t>
      </w:r>
      <w:r>
        <w:t xml:space="preserve"> [yōriki] /to be employed/</w:t>
      </w:r>
    </w:p>
    <w:p w:rsidR="00A618CE" w:rsidRDefault="00A618CE" w:rsidP="00A618CE">
      <w:r>
        <w:rPr>
          <w:rFonts w:ascii="MS Gothic" w:eastAsia="MS Gothic" w:hAnsi="MS Gothic" w:cs="MS Gothic" w:hint="eastAsia"/>
        </w:rPr>
        <w:t>傲</w:t>
      </w:r>
      <w:r>
        <w:t xml:space="preserve"> [gō] /pride/</w:t>
      </w:r>
    </w:p>
    <w:p w:rsidR="00A618CE" w:rsidRDefault="00A618CE" w:rsidP="00A618CE">
      <w:r>
        <w:rPr>
          <w:rFonts w:ascii="MS Gothic" w:eastAsia="MS Gothic" w:hAnsi="MS Gothic" w:cs="MS Gothic" w:hint="eastAsia"/>
        </w:rPr>
        <w:lastRenderedPageBreak/>
        <w:t>傲慢</w:t>
      </w:r>
      <w:r>
        <w:t xml:space="preserve"> [gōman] /conceit/</w:t>
      </w:r>
    </w:p>
    <w:p w:rsidR="00A618CE" w:rsidRDefault="00A618CE" w:rsidP="00A618CE">
      <w:r>
        <w:rPr>
          <w:rFonts w:ascii="MS Gothic" w:eastAsia="MS Gothic" w:hAnsi="MS Gothic" w:cs="MS Gothic" w:hint="eastAsia"/>
        </w:rPr>
        <w:t>傳</w:t>
      </w:r>
      <w:r>
        <w:t xml:space="preserve"> [den] /to transmit/</w:t>
      </w:r>
    </w:p>
    <w:p w:rsidR="00A618CE" w:rsidRDefault="00A618CE" w:rsidP="00A618CE">
      <w:r>
        <w:rPr>
          <w:rFonts w:ascii="MS Gothic" w:eastAsia="MS Gothic" w:hAnsi="MS Gothic" w:cs="MS Gothic" w:hint="eastAsia"/>
        </w:rPr>
        <w:t>傳來</w:t>
      </w:r>
      <w:r>
        <w:t xml:space="preserve"> [denrai] /transmitted/</w:t>
      </w:r>
    </w:p>
    <w:p w:rsidR="00A618CE" w:rsidRDefault="00A618CE" w:rsidP="00A618CE">
      <w:r>
        <w:rPr>
          <w:rFonts w:ascii="MS Gothic" w:eastAsia="MS Gothic" w:hAnsi="MS Gothic" w:cs="MS Gothic" w:hint="eastAsia"/>
        </w:rPr>
        <w:t>傳光</w:t>
      </w:r>
      <w:r>
        <w:t xml:space="preserve"> [Denkō ] /Record of the Transmission of the Light/</w:t>
      </w:r>
    </w:p>
    <w:p w:rsidR="00A618CE" w:rsidRDefault="00A618CE" w:rsidP="00A618CE">
      <w:r>
        <w:rPr>
          <w:rFonts w:ascii="MS Gothic" w:eastAsia="MS Gothic" w:hAnsi="MS Gothic" w:cs="MS Gothic" w:hint="eastAsia"/>
        </w:rPr>
        <w:t>傳受</w:t>
      </w:r>
      <w:r>
        <w:t xml:space="preserve"> [denju] /to receive a transmission/</w:t>
      </w:r>
    </w:p>
    <w:p w:rsidR="00A618CE" w:rsidRDefault="00A618CE" w:rsidP="00A618CE">
      <w:r>
        <w:rPr>
          <w:rFonts w:ascii="MS Gothic" w:eastAsia="MS Gothic" w:hAnsi="MS Gothic" w:cs="MS Gothic" w:hint="eastAsia"/>
        </w:rPr>
        <w:t>傳心</w:t>
      </w:r>
      <w:r>
        <w:t xml:space="preserve"> [denshin] /to transmit one's mind/</w:t>
      </w:r>
    </w:p>
    <w:p w:rsidR="00A618CE" w:rsidRDefault="00A618CE" w:rsidP="00A618CE">
      <w:r>
        <w:rPr>
          <w:rFonts w:ascii="MS Gothic" w:eastAsia="MS Gothic" w:hAnsi="MS Gothic" w:cs="MS Gothic" w:hint="eastAsia"/>
        </w:rPr>
        <w:t>傳心法要</w:t>
      </w:r>
      <w:r>
        <w:t xml:space="preserve"> [Denshin hōyō] /Dharma Essentials for Mental Transmission/</w:t>
      </w:r>
    </w:p>
    <w:p w:rsidR="00A618CE" w:rsidRDefault="00A618CE" w:rsidP="00A618CE">
      <w:r>
        <w:rPr>
          <w:rFonts w:ascii="MS Gothic" w:eastAsia="MS Gothic" w:hAnsi="MS Gothic" w:cs="MS Gothic" w:hint="eastAsia"/>
        </w:rPr>
        <w:t>傳戒</w:t>
      </w:r>
      <w:r>
        <w:t xml:space="preserve"> [denkai] /confer the precepts/</w:t>
      </w:r>
    </w:p>
    <w:p w:rsidR="00A618CE" w:rsidRDefault="00A618CE" w:rsidP="00A618CE">
      <w:r>
        <w:rPr>
          <w:rFonts w:ascii="MS Gothic" w:eastAsia="MS Gothic" w:hAnsi="MS Gothic" w:cs="MS Gothic" w:hint="eastAsia"/>
        </w:rPr>
        <w:t>傳持</w:t>
      </w:r>
      <w:r>
        <w:t xml:space="preserve"> [denji] /to transmit/</w:t>
      </w:r>
    </w:p>
    <w:p w:rsidR="00A618CE" w:rsidRDefault="00A618CE" w:rsidP="00A618CE">
      <w:r>
        <w:rPr>
          <w:rFonts w:ascii="MS Gothic" w:eastAsia="MS Gothic" w:hAnsi="MS Gothic" w:cs="MS Gothic" w:hint="eastAsia"/>
        </w:rPr>
        <w:t>傳教</w:t>
      </w:r>
      <w:r>
        <w:t xml:space="preserve"> [dengyō] /transmit the teaching/</w:t>
      </w:r>
    </w:p>
    <w:p w:rsidR="00A618CE" w:rsidRDefault="00A618CE" w:rsidP="00A618CE">
      <w:r>
        <w:rPr>
          <w:rFonts w:ascii="MS Gothic" w:eastAsia="MS Gothic" w:hAnsi="MS Gothic" w:cs="MS Gothic" w:hint="eastAsia"/>
        </w:rPr>
        <w:t>傳教大師</w:t>
      </w:r>
      <w:r>
        <w:t xml:space="preserve"> [Dengyō Daishi] /Dengyō Daishi/</w:t>
      </w:r>
    </w:p>
    <w:p w:rsidR="00A618CE" w:rsidRDefault="00A618CE" w:rsidP="00A618CE">
      <w:r>
        <w:rPr>
          <w:rFonts w:ascii="MS Gothic" w:eastAsia="MS Gothic" w:hAnsi="MS Gothic" w:cs="MS Gothic" w:hint="eastAsia"/>
        </w:rPr>
        <w:t>傳曆</w:t>
      </w:r>
      <w:r>
        <w:t xml:space="preserve"> [Denryaku] /Biography/</w:t>
      </w:r>
    </w:p>
    <w:p w:rsidR="00A618CE" w:rsidRDefault="00A618CE" w:rsidP="00A618CE">
      <w:r>
        <w:rPr>
          <w:rFonts w:ascii="MS Gothic" w:eastAsia="MS Gothic" w:hAnsi="MS Gothic" w:cs="MS Gothic" w:hint="eastAsia"/>
        </w:rPr>
        <w:t>傳法</w:t>
      </w:r>
      <w:r>
        <w:t xml:space="preserve"> [denbō] /dharma-transmission/</w:t>
      </w:r>
    </w:p>
    <w:p w:rsidR="00A618CE" w:rsidRDefault="00A618CE" w:rsidP="00A618CE">
      <w:r>
        <w:rPr>
          <w:rFonts w:ascii="MS Gothic" w:eastAsia="MS Gothic" w:hAnsi="MS Gothic" w:cs="MS Gothic" w:hint="eastAsia"/>
        </w:rPr>
        <w:t>傳法寶紀</w:t>
      </w:r>
      <w:r>
        <w:t xml:space="preserve"> [Denhō bōki] /Chuan fabao ji/</w:t>
      </w:r>
    </w:p>
    <w:p w:rsidR="00A618CE" w:rsidRDefault="00A618CE" w:rsidP="00A618CE">
      <w:r>
        <w:rPr>
          <w:rFonts w:ascii="MS Gothic" w:eastAsia="MS Gothic" w:hAnsi="MS Gothic" w:cs="MS Gothic" w:hint="eastAsia"/>
        </w:rPr>
        <w:t>傳法師</w:t>
      </w:r>
      <w:r>
        <w:t xml:space="preserve"> [denbō shi] /dharma transmitter/</w:t>
      </w:r>
    </w:p>
    <w:p w:rsidR="00A618CE" w:rsidRDefault="00A618CE" w:rsidP="00A618CE">
      <w:r>
        <w:rPr>
          <w:rFonts w:ascii="MS Gothic" w:eastAsia="MS Gothic" w:hAnsi="MS Gothic" w:cs="MS Gothic" w:hint="eastAsia"/>
        </w:rPr>
        <w:t>傳法正宗記</w:t>
      </w:r>
      <w:r>
        <w:t xml:space="preserve"> [Denbō shōshū ki] /Chuanfa zhengzong ji/</w:t>
      </w:r>
    </w:p>
    <w:p w:rsidR="00A618CE" w:rsidRDefault="00A618CE" w:rsidP="00A618CE">
      <w:r>
        <w:rPr>
          <w:rFonts w:ascii="MS Gothic" w:eastAsia="MS Gothic" w:hAnsi="MS Gothic" w:cs="MS Gothic" w:hint="eastAsia"/>
        </w:rPr>
        <w:t>傳法灌頂</w:t>
      </w:r>
      <w:r>
        <w:t xml:space="preserve"> [denbō kanjō] /coronation of the dharma-transmission/</w:t>
      </w:r>
    </w:p>
    <w:p w:rsidR="00A618CE" w:rsidRDefault="00A618CE" w:rsidP="00A618CE">
      <w:r>
        <w:rPr>
          <w:rFonts w:ascii="MS Gothic" w:eastAsia="MS Gothic" w:hAnsi="MS Gothic" w:cs="MS Gothic" w:hint="eastAsia"/>
        </w:rPr>
        <w:t>傳燈</w:t>
      </w:r>
      <w:r>
        <w:t xml:space="preserve"> [dentō] /transmission of the lamp/</w:t>
      </w:r>
    </w:p>
    <w:p w:rsidR="00A618CE" w:rsidRDefault="00A618CE" w:rsidP="00A618CE">
      <w:r>
        <w:rPr>
          <w:rFonts w:ascii="MS Gothic" w:eastAsia="MS Gothic" w:hAnsi="MS Gothic" w:cs="MS Gothic" w:hint="eastAsia"/>
        </w:rPr>
        <w:t>傳燈寺</w:t>
      </w:r>
      <w:r>
        <w:t xml:space="preserve"> [Dentō ji] /Jeondeung sa/</w:t>
      </w:r>
    </w:p>
    <w:p w:rsidR="00A618CE" w:rsidRDefault="00A618CE" w:rsidP="00A618CE">
      <w:r>
        <w:rPr>
          <w:rFonts w:ascii="MS Gothic" w:eastAsia="MS Gothic" w:hAnsi="MS Gothic" w:cs="MS Gothic" w:hint="eastAsia"/>
        </w:rPr>
        <w:t>傳燈錄</w:t>
      </w:r>
      <w:r>
        <w:t xml:space="preserve"> [Dentō roku] /Record of the Transmission of the Lamp /</w:t>
      </w:r>
    </w:p>
    <w:p w:rsidR="00A618CE" w:rsidRDefault="00A618CE" w:rsidP="00A618CE">
      <w:r>
        <w:rPr>
          <w:rFonts w:ascii="MS Gothic" w:eastAsia="MS Gothic" w:hAnsi="MS Gothic" w:cs="MS Gothic" w:hint="eastAsia"/>
        </w:rPr>
        <w:t>傳衣</w:t>
      </w:r>
      <w:r>
        <w:t xml:space="preserve"> [denne] /transmission of the robe/</w:t>
      </w:r>
    </w:p>
    <w:p w:rsidR="00A618CE" w:rsidRDefault="00A618CE" w:rsidP="00A618CE">
      <w:r>
        <w:rPr>
          <w:rFonts w:ascii="MS Gothic" w:eastAsia="MS Gothic" w:hAnsi="MS Gothic" w:cs="MS Gothic" w:hint="eastAsia"/>
        </w:rPr>
        <w:t>傳</w:t>
      </w:r>
      <w:r>
        <w:rPr>
          <w:rFonts w:ascii="Malgun Gothic" w:eastAsia="Malgun Gothic" w:hAnsi="Malgun Gothic" w:cs="Malgun Gothic" w:hint="eastAsia"/>
        </w:rPr>
        <w:t>說</w:t>
      </w:r>
      <w:r>
        <w:t xml:space="preserve"> [densetsu] /a transmitter/</w:t>
      </w:r>
    </w:p>
    <w:p w:rsidR="00A618CE" w:rsidRDefault="00A618CE" w:rsidP="00A618CE">
      <w:r>
        <w:rPr>
          <w:rFonts w:ascii="MS Gothic" w:eastAsia="MS Gothic" w:hAnsi="MS Gothic" w:cs="MS Gothic" w:hint="eastAsia"/>
        </w:rPr>
        <w:t>傳通</w:t>
      </w:r>
      <w:r>
        <w:t xml:space="preserve"> [denzū] /widespread transmission/</w:t>
      </w:r>
    </w:p>
    <w:p w:rsidR="00A618CE" w:rsidRDefault="00A618CE" w:rsidP="00A618CE">
      <w:r>
        <w:rPr>
          <w:rFonts w:ascii="MS Gothic" w:eastAsia="MS Gothic" w:hAnsi="MS Gothic" w:cs="MS Gothic" w:hint="eastAsia"/>
        </w:rPr>
        <w:t>傳道</w:t>
      </w:r>
      <w:r>
        <w:t xml:space="preserve"> [dendō] /dissemination of the teaching/</w:t>
      </w:r>
    </w:p>
    <w:p w:rsidR="00A618CE" w:rsidRDefault="00A618CE" w:rsidP="00A618CE">
      <w:r>
        <w:rPr>
          <w:rFonts w:ascii="MS Gothic" w:eastAsia="MS Gothic" w:hAnsi="MS Gothic" w:cs="MS Gothic" w:hint="eastAsia"/>
        </w:rPr>
        <w:t>傴和倶舍羅</w:t>
      </w:r>
      <w:r>
        <w:t xml:space="preserve"> [kuwakushara] /upāya-kauśalya/</w:t>
      </w:r>
    </w:p>
    <w:p w:rsidR="00A618CE" w:rsidRDefault="00A618CE" w:rsidP="00A618CE">
      <w:r>
        <w:rPr>
          <w:rFonts w:ascii="MS Gothic" w:eastAsia="MS Gothic" w:hAnsi="MS Gothic" w:cs="MS Gothic" w:hint="eastAsia"/>
        </w:rPr>
        <w:t>傴和拘舍羅</w:t>
      </w:r>
      <w:r>
        <w:t xml:space="preserve"> [ōwakushara] /upāya-kauśalya/</w:t>
      </w:r>
    </w:p>
    <w:p w:rsidR="00A618CE" w:rsidRDefault="00A618CE" w:rsidP="00A618CE">
      <w:r>
        <w:rPr>
          <w:rFonts w:ascii="MS Gothic" w:eastAsia="MS Gothic" w:hAnsi="MS Gothic" w:cs="MS Gothic" w:hint="eastAsia"/>
        </w:rPr>
        <w:t>債</w:t>
      </w:r>
      <w:r>
        <w:t xml:space="preserve"> [sai] /debt/</w:t>
      </w:r>
    </w:p>
    <w:p w:rsidR="00A618CE" w:rsidRDefault="00A618CE" w:rsidP="00A618CE">
      <w:r>
        <w:rPr>
          <w:rFonts w:ascii="MS Gothic" w:eastAsia="MS Gothic" w:hAnsi="MS Gothic" w:cs="MS Gothic" w:hint="eastAsia"/>
        </w:rPr>
        <w:t>債負</w:t>
      </w:r>
      <w:r>
        <w:t xml:space="preserve"> [saifu] /loss/</w:t>
      </w:r>
    </w:p>
    <w:p w:rsidR="00A618CE" w:rsidRDefault="00A618CE" w:rsidP="00A618CE">
      <w:r>
        <w:rPr>
          <w:rFonts w:ascii="MS Gothic" w:eastAsia="MS Gothic" w:hAnsi="MS Gothic" w:cs="MS Gothic" w:hint="eastAsia"/>
        </w:rPr>
        <w:t>傷</w:t>
      </w:r>
      <w:r>
        <w:t xml:space="preserve"> [shō] /a wound/</w:t>
      </w:r>
    </w:p>
    <w:p w:rsidR="00A618CE" w:rsidRDefault="00A618CE" w:rsidP="00A618CE">
      <w:r>
        <w:rPr>
          <w:rFonts w:ascii="MS Gothic" w:eastAsia="MS Gothic" w:hAnsi="MS Gothic" w:cs="MS Gothic" w:hint="eastAsia"/>
        </w:rPr>
        <w:t>傷命</w:t>
      </w:r>
      <w:r>
        <w:t xml:space="preserve"> [shōmyō] /to harm life/</w:t>
      </w:r>
    </w:p>
    <w:p w:rsidR="00A618CE" w:rsidRDefault="00A618CE" w:rsidP="00A618CE">
      <w:r>
        <w:rPr>
          <w:rFonts w:ascii="MS Gothic" w:eastAsia="MS Gothic" w:hAnsi="MS Gothic" w:cs="MS Gothic" w:hint="eastAsia"/>
        </w:rPr>
        <w:lastRenderedPageBreak/>
        <w:t>傷和氣</w:t>
      </w:r>
      <w:r>
        <w:t xml:space="preserve"> [shō waki] /disturb the harmony/</w:t>
      </w:r>
    </w:p>
    <w:p w:rsidR="00A618CE" w:rsidRDefault="00A618CE" w:rsidP="00A618CE">
      <w:r>
        <w:rPr>
          <w:rFonts w:ascii="MS Gothic" w:eastAsia="MS Gothic" w:hAnsi="MS Gothic" w:cs="MS Gothic" w:hint="eastAsia"/>
        </w:rPr>
        <w:t>傷爛</w:t>
      </w:r>
      <w:r>
        <w:t xml:space="preserve"> [shōran] /wounded and rotten/</w:t>
      </w:r>
    </w:p>
    <w:p w:rsidR="00A618CE" w:rsidRDefault="00A618CE" w:rsidP="00A618CE">
      <w:r>
        <w:rPr>
          <w:rFonts w:ascii="MS Gothic" w:eastAsia="MS Gothic" w:hAnsi="MS Gothic" w:cs="MS Gothic" w:hint="eastAsia"/>
        </w:rPr>
        <w:t>傷義</w:t>
      </w:r>
      <w:r>
        <w:t xml:space="preserve"> [shō gi] /impair the meaning/</w:t>
      </w:r>
    </w:p>
    <w:p w:rsidR="00A618CE" w:rsidRDefault="00A618CE" w:rsidP="00A618CE">
      <w:r>
        <w:rPr>
          <w:rFonts w:ascii="MS Gothic" w:eastAsia="MS Gothic" w:hAnsi="MS Gothic" w:cs="MS Gothic" w:hint="eastAsia"/>
        </w:rPr>
        <w:t>傾</w:t>
      </w:r>
      <w:r>
        <w:t xml:space="preserve"> [kyō] /to lean/</w:t>
      </w:r>
    </w:p>
    <w:p w:rsidR="00A618CE" w:rsidRDefault="00A618CE" w:rsidP="00A618CE">
      <w:r>
        <w:rPr>
          <w:rFonts w:ascii="MS Gothic" w:eastAsia="MS Gothic" w:hAnsi="MS Gothic" w:cs="MS Gothic" w:hint="eastAsia"/>
        </w:rPr>
        <w:t>傾倚</w:t>
      </w:r>
      <w:r>
        <w:t xml:space="preserve"> [kyōi] /to slant/</w:t>
      </w:r>
    </w:p>
    <w:p w:rsidR="00A618CE" w:rsidRDefault="00A618CE" w:rsidP="00A618CE">
      <w:r>
        <w:rPr>
          <w:rFonts w:ascii="MS Gothic" w:eastAsia="MS Gothic" w:hAnsi="MS Gothic" w:cs="MS Gothic" w:hint="eastAsia"/>
        </w:rPr>
        <w:t>傾動</w:t>
      </w:r>
      <w:r>
        <w:t xml:space="preserve"> [keidō] /motion/</w:t>
      </w:r>
    </w:p>
    <w:p w:rsidR="00A618CE" w:rsidRDefault="00A618CE" w:rsidP="00A618CE">
      <w:r>
        <w:rPr>
          <w:rFonts w:ascii="MS Gothic" w:eastAsia="MS Gothic" w:hAnsi="MS Gothic" w:cs="MS Gothic" w:hint="eastAsia"/>
        </w:rPr>
        <w:t>傾搖</w:t>
      </w:r>
      <w:r>
        <w:t xml:space="preserve"> [kyōyō] /to shake/</w:t>
      </w:r>
    </w:p>
    <w:p w:rsidR="00A618CE" w:rsidRDefault="00A618CE" w:rsidP="00A618CE">
      <w:r>
        <w:rPr>
          <w:rFonts w:ascii="MS Gothic" w:eastAsia="MS Gothic" w:hAnsi="MS Gothic" w:cs="MS Gothic" w:hint="eastAsia"/>
        </w:rPr>
        <w:t>傾斜</w:t>
      </w:r>
      <w:r>
        <w:t xml:space="preserve"> [kyōja] /slanted/</w:t>
      </w:r>
    </w:p>
    <w:p w:rsidR="00A618CE" w:rsidRDefault="00A618CE" w:rsidP="00A618CE">
      <w:r>
        <w:rPr>
          <w:rFonts w:ascii="MS Gothic" w:eastAsia="MS Gothic" w:hAnsi="MS Gothic" w:cs="MS Gothic" w:hint="eastAsia"/>
        </w:rPr>
        <w:t>傾滅</w:t>
      </w:r>
      <w:r>
        <w:t xml:space="preserve"> [kyōmetsu] /to deceive/</w:t>
      </w:r>
    </w:p>
    <w:p w:rsidR="00A618CE" w:rsidRDefault="00A618CE" w:rsidP="00A618CE">
      <w:r>
        <w:rPr>
          <w:rFonts w:ascii="MS Gothic" w:eastAsia="MS Gothic" w:hAnsi="MS Gothic" w:cs="MS Gothic" w:hint="eastAsia"/>
        </w:rPr>
        <w:t>僂</w:t>
      </w:r>
      <w:r>
        <w:t xml:space="preserve"> [rō] /bent over/</w:t>
      </w:r>
    </w:p>
    <w:p w:rsidR="00A618CE" w:rsidRDefault="00A618CE" w:rsidP="00A618CE">
      <w:r>
        <w:rPr>
          <w:rFonts w:ascii="MS Gothic" w:eastAsia="MS Gothic" w:hAnsi="MS Gothic" w:cs="MS Gothic" w:hint="eastAsia"/>
        </w:rPr>
        <w:t>僂曲</w:t>
      </w:r>
      <w:r>
        <w:t xml:space="preserve"> [rōkyō] /bowed/</w:t>
      </w:r>
    </w:p>
    <w:p w:rsidR="00A618CE" w:rsidRDefault="00A618CE" w:rsidP="00A618CE">
      <w:r>
        <w:rPr>
          <w:rFonts w:ascii="MS Gothic" w:eastAsia="MS Gothic" w:hAnsi="MS Gothic" w:cs="MS Gothic" w:hint="eastAsia"/>
        </w:rPr>
        <w:t>僅</w:t>
      </w:r>
      <w:r>
        <w:t xml:space="preserve"> [gin] /slightly/</w:t>
      </w:r>
    </w:p>
    <w:p w:rsidR="00A618CE" w:rsidRDefault="00A618CE" w:rsidP="00A618CE">
      <w:r>
        <w:rPr>
          <w:rFonts w:ascii="MS Gothic" w:eastAsia="MS Gothic" w:hAnsi="MS Gothic" w:cs="MS Gothic" w:hint="eastAsia"/>
        </w:rPr>
        <w:t>僉</w:t>
      </w:r>
      <w:r>
        <w:t xml:space="preserve"> [sen] /all/</w:t>
      </w:r>
    </w:p>
    <w:p w:rsidR="00A618CE" w:rsidRDefault="00A618CE" w:rsidP="00A618CE">
      <w:r>
        <w:rPr>
          <w:rFonts w:ascii="MS Gothic" w:eastAsia="MS Gothic" w:hAnsi="MS Gothic" w:cs="MS Gothic" w:hint="eastAsia"/>
        </w:rPr>
        <w:t>僉共</w:t>
      </w:r>
      <w:r>
        <w:t xml:space="preserve"> [sengū] /all/</w:t>
      </w:r>
    </w:p>
    <w:p w:rsidR="00A618CE" w:rsidRDefault="00A618CE" w:rsidP="00A618CE">
      <w:r>
        <w:rPr>
          <w:rFonts w:ascii="MS Gothic" w:eastAsia="MS Gothic" w:hAnsi="MS Gothic" w:cs="MS Gothic" w:hint="eastAsia"/>
        </w:rPr>
        <w:t>僉疏</w:t>
      </w:r>
      <w:r>
        <w:t xml:space="preserve"> [sensho] /signature of the head monk to a verse/</w:t>
      </w:r>
    </w:p>
    <w:p w:rsidR="00A618CE" w:rsidRDefault="00A618CE" w:rsidP="00A618CE">
      <w:r>
        <w:rPr>
          <w:rFonts w:ascii="MS Gothic" w:eastAsia="MS Gothic" w:hAnsi="MS Gothic" w:cs="MS Gothic" w:hint="eastAsia"/>
        </w:rPr>
        <w:t>僉皆</w:t>
      </w:r>
      <w:r>
        <w:t xml:space="preserve"> [senkai] /all/</w:t>
      </w:r>
    </w:p>
    <w:p w:rsidR="00A618CE" w:rsidRDefault="00A618CE" w:rsidP="00A618CE">
      <w:r>
        <w:rPr>
          <w:rFonts w:ascii="MS Gothic" w:eastAsia="MS Gothic" w:hAnsi="MS Gothic" w:cs="MS Gothic" w:hint="eastAsia"/>
        </w:rPr>
        <w:t>僊</w:t>
      </w:r>
      <w:r>
        <w:t xml:space="preserve"> [sen] /immortal/</w:t>
      </w:r>
    </w:p>
    <w:p w:rsidR="00A618CE" w:rsidRDefault="00A618CE" w:rsidP="00A618CE">
      <w:r>
        <w:rPr>
          <w:rFonts w:ascii="MS Gothic" w:eastAsia="MS Gothic" w:hAnsi="MS Gothic" w:cs="MS Gothic" w:hint="eastAsia"/>
        </w:rPr>
        <w:t>像</w:t>
      </w:r>
      <w:r>
        <w:t xml:space="preserve"> [zō] /an image/</w:t>
      </w:r>
    </w:p>
    <w:p w:rsidR="00A618CE" w:rsidRDefault="00A618CE" w:rsidP="00A618CE">
      <w:r>
        <w:rPr>
          <w:rFonts w:ascii="MS Gothic" w:eastAsia="MS Gothic" w:hAnsi="MS Gothic" w:cs="MS Gothic" w:hint="eastAsia"/>
        </w:rPr>
        <w:t>像似</w:t>
      </w:r>
      <w:r>
        <w:t xml:space="preserve"> [zōji] /similar/</w:t>
      </w:r>
    </w:p>
    <w:p w:rsidR="00A618CE" w:rsidRDefault="00A618CE" w:rsidP="00A618CE">
      <w:r>
        <w:rPr>
          <w:rFonts w:ascii="MS Gothic" w:eastAsia="MS Gothic" w:hAnsi="MS Gothic" w:cs="MS Gothic" w:hint="eastAsia"/>
        </w:rPr>
        <w:t>像似正法</w:t>
      </w:r>
      <w:r>
        <w:t xml:space="preserve"> [zōji shōbō] /an imitation of the true teaching/</w:t>
      </w:r>
    </w:p>
    <w:p w:rsidR="00A618CE" w:rsidRDefault="00A618CE" w:rsidP="00A618CE">
      <w:r>
        <w:rPr>
          <w:rFonts w:ascii="MS Gothic" w:eastAsia="MS Gothic" w:hAnsi="MS Gothic" w:cs="MS Gothic" w:hint="eastAsia"/>
        </w:rPr>
        <w:t>像化</w:t>
      </w:r>
      <w:r>
        <w:t xml:space="preserve"> [zō ke] /teaching through images/</w:t>
      </w:r>
    </w:p>
    <w:p w:rsidR="00A618CE" w:rsidRDefault="00A618CE" w:rsidP="00A618CE">
      <w:r>
        <w:rPr>
          <w:rFonts w:ascii="MS Gothic" w:eastAsia="MS Gothic" w:hAnsi="MS Gothic" w:cs="MS Gothic" w:hint="eastAsia"/>
        </w:rPr>
        <w:t>像始</w:t>
      </w:r>
      <w:r>
        <w:t xml:space="preserve"> [zōshi] /beginning of the period of semblance dharma/</w:t>
      </w:r>
    </w:p>
    <w:p w:rsidR="00A618CE" w:rsidRDefault="00A618CE" w:rsidP="00A618CE">
      <w:r>
        <w:rPr>
          <w:rFonts w:ascii="MS Gothic" w:eastAsia="MS Gothic" w:hAnsi="MS Gothic" w:cs="MS Gothic" w:hint="eastAsia"/>
        </w:rPr>
        <w:t>像季</w:t>
      </w:r>
      <w:r>
        <w:t xml:space="preserve"> [zōki] /the end of the period of the semblance dharma/</w:t>
      </w:r>
    </w:p>
    <w:p w:rsidR="00A618CE" w:rsidRDefault="00A618CE" w:rsidP="00A618CE">
      <w:r>
        <w:rPr>
          <w:rFonts w:ascii="MS Gothic" w:eastAsia="MS Gothic" w:hAnsi="MS Gothic" w:cs="MS Gothic" w:hint="eastAsia"/>
        </w:rPr>
        <w:t>像想觀</w:t>
      </w:r>
      <w:r>
        <w:t xml:space="preserve"> [zōsō kan] /meditation on Amitâbha's true form/</w:t>
      </w:r>
    </w:p>
    <w:p w:rsidR="00A618CE" w:rsidRDefault="00A618CE" w:rsidP="00A618CE">
      <w:r>
        <w:rPr>
          <w:rFonts w:ascii="MS Gothic" w:eastAsia="MS Gothic" w:hAnsi="MS Gothic" w:cs="MS Gothic" w:hint="eastAsia"/>
        </w:rPr>
        <w:t>像摸</w:t>
      </w:r>
      <w:r>
        <w:t xml:space="preserve"> [zōbaku] /an image/</w:t>
      </w:r>
    </w:p>
    <w:p w:rsidR="00A618CE" w:rsidRDefault="00A618CE" w:rsidP="00A618CE">
      <w:r>
        <w:rPr>
          <w:rFonts w:ascii="MS Gothic" w:eastAsia="MS Gothic" w:hAnsi="MS Gothic" w:cs="MS Gothic" w:hint="eastAsia"/>
        </w:rPr>
        <w:t>像教</w:t>
      </w:r>
      <w:r>
        <w:t xml:space="preserve"> [zōkyō] /teaching using images/</w:t>
      </w:r>
    </w:p>
    <w:p w:rsidR="00A618CE" w:rsidRDefault="00A618CE" w:rsidP="00A618CE">
      <w:r>
        <w:rPr>
          <w:rFonts w:ascii="MS Gothic" w:eastAsia="MS Gothic" w:hAnsi="MS Gothic" w:cs="MS Gothic" w:hint="eastAsia"/>
        </w:rPr>
        <w:t>像末</w:t>
      </w:r>
      <w:r>
        <w:t xml:space="preserve"> [zōmatsu] /the semblance and degenerate [periods of the dharma]/</w:t>
      </w:r>
    </w:p>
    <w:p w:rsidR="00A618CE" w:rsidRDefault="00A618CE" w:rsidP="00A618CE">
      <w:r>
        <w:rPr>
          <w:rFonts w:ascii="MS Gothic" w:eastAsia="MS Gothic" w:hAnsi="MS Gothic" w:cs="MS Gothic" w:hint="eastAsia"/>
        </w:rPr>
        <w:t>像法</w:t>
      </w:r>
      <w:r>
        <w:t xml:space="preserve"> [zōhō] /semblance dharma/</w:t>
      </w:r>
    </w:p>
    <w:p w:rsidR="00A618CE" w:rsidRDefault="00A618CE" w:rsidP="00A618CE">
      <w:r>
        <w:rPr>
          <w:rFonts w:ascii="MS Gothic" w:eastAsia="MS Gothic" w:hAnsi="MS Gothic" w:cs="MS Gothic" w:hint="eastAsia"/>
        </w:rPr>
        <w:t>像法決疑經</w:t>
      </w:r>
      <w:r>
        <w:t xml:space="preserve"> [Zōhōketsugikyō] /Sūtra of Resolving Doubts During the Age of the Semblance Dharma/</w:t>
      </w:r>
    </w:p>
    <w:p w:rsidR="00A618CE" w:rsidRDefault="00A618CE" w:rsidP="00A618CE">
      <w:r>
        <w:rPr>
          <w:rFonts w:ascii="MS Gothic" w:eastAsia="MS Gothic" w:hAnsi="MS Gothic" w:cs="MS Gothic" w:hint="eastAsia"/>
        </w:rPr>
        <w:t>像現</w:t>
      </w:r>
      <w:r>
        <w:t xml:space="preserve"> [zōgen] /reflection of forms/</w:t>
      </w:r>
    </w:p>
    <w:p w:rsidR="00A618CE" w:rsidRDefault="00A618CE" w:rsidP="00A618CE">
      <w:r>
        <w:rPr>
          <w:rFonts w:ascii="MS Gothic" w:eastAsia="MS Gothic" w:hAnsi="MS Gothic" w:cs="MS Gothic" w:hint="eastAsia"/>
        </w:rPr>
        <w:lastRenderedPageBreak/>
        <w:t>像碑</w:t>
      </w:r>
      <w:r>
        <w:t xml:space="preserve"> [zōhi] /stele with images and text/</w:t>
      </w:r>
    </w:p>
    <w:p w:rsidR="00A618CE" w:rsidRDefault="00A618CE" w:rsidP="00A618CE">
      <w:r>
        <w:rPr>
          <w:rFonts w:ascii="MS Gothic" w:eastAsia="MS Gothic" w:hAnsi="MS Gothic" w:cs="MS Gothic" w:hint="eastAsia"/>
        </w:rPr>
        <w:t>像經</w:t>
      </w:r>
      <w:r>
        <w:t xml:space="preserve"> [zō kyō] /images and sūtras/</w:t>
      </w:r>
    </w:p>
    <w:p w:rsidR="00A618CE" w:rsidRDefault="00A618CE" w:rsidP="00A618CE">
      <w:r>
        <w:rPr>
          <w:rFonts w:ascii="MS Gothic" w:eastAsia="MS Gothic" w:hAnsi="MS Gothic" w:cs="MS Gothic" w:hint="eastAsia"/>
        </w:rPr>
        <w:t>像觀</w:t>
      </w:r>
      <w:r>
        <w:t xml:space="preserve"> [zō kan] /meditation on Amitâbha's true form/</w:t>
      </w:r>
    </w:p>
    <w:p w:rsidR="00A618CE" w:rsidRDefault="00A618CE" w:rsidP="00A618CE">
      <w:r>
        <w:rPr>
          <w:rFonts w:ascii="MS Gothic" w:eastAsia="MS Gothic" w:hAnsi="MS Gothic" w:cs="MS Gothic" w:hint="eastAsia"/>
        </w:rPr>
        <w:t>像迦葉</w:t>
      </w:r>
      <w:r>
        <w:t xml:space="preserve"> [zōkashō] /Gayā-Kāśyapa/</w:t>
      </w:r>
    </w:p>
    <w:p w:rsidR="00A618CE" w:rsidRDefault="00A618CE" w:rsidP="00A618CE">
      <w:r>
        <w:rPr>
          <w:rFonts w:ascii="MS Gothic" w:eastAsia="MS Gothic" w:hAnsi="MS Gothic" w:cs="MS Gothic" w:hint="eastAsia"/>
        </w:rPr>
        <w:t>像運</w:t>
      </w:r>
      <w:r>
        <w:t xml:space="preserve"> [zōun] /period of the semblance dharma/</w:t>
      </w:r>
    </w:p>
    <w:p w:rsidR="00A618CE" w:rsidRDefault="00A618CE" w:rsidP="00A618CE">
      <w:r>
        <w:rPr>
          <w:rFonts w:ascii="MS Gothic" w:eastAsia="MS Gothic" w:hAnsi="MS Gothic" w:cs="MS Gothic" w:hint="eastAsia"/>
        </w:rPr>
        <w:t>像類</w:t>
      </w:r>
      <w:r>
        <w:t xml:space="preserve"> [zōrui] /to model after/</w:t>
      </w:r>
    </w:p>
    <w:p w:rsidR="00A618CE" w:rsidRDefault="00A618CE" w:rsidP="00A618CE">
      <w:r>
        <w:rPr>
          <w:rFonts w:ascii="MS Gothic" w:eastAsia="MS Gothic" w:hAnsi="MS Gothic" w:cs="MS Gothic" w:hint="eastAsia"/>
        </w:rPr>
        <w:t>僑亭</w:t>
      </w:r>
      <w:r>
        <w:t xml:space="preserve"> [kyōjō] /resides in a town(or country) other than one's own/</w:t>
      </w:r>
    </w:p>
    <w:p w:rsidR="00A618CE" w:rsidRDefault="00A618CE" w:rsidP="00A618CE">
      <w:r>
        <w:rPr>
          <w:rFonts w:ascii="MS Gothic" w:eastAsia="MS Gothic" w:hAnsi="MS Gothic" w:cs="MS Gothic" w:hint="eastAsia"/>
        </w:rPr>
        <w:t>僕</w:t>
      </w:r>
      <w:r>
        <w:t xml:space="preserve"> [boku] /attendant/</w:t>
      </w:r>
    </w:p>
    <w:p w:rsidR="00A618CE" w:rsidRDefault="00A618CE" w:rsidP="00A618CE">
      <w:r>
        <w:rPr>
          <w:rFonts w:ascii="MS Gothic" w:eastAsia="MS Gothic" w:hAnsi="MS Gothic" w:cs="MS Gothic" w:hint="eastAsia"/>
        </w:rPr>
        <w:t>僕使</w:t>
      </w:r>
      <w:r>
        <w:t xml:space="preserve"> [bokushi] /servant(s)/</w:t>
      </w:r>
    </w:p>
    <w:p w:rsidR="00A618CE" w:rsidRDefault="00A618CE" w:rsidP="00A618CE">
      <w:r>
        <w:rPr>
          <w:rFonts w:ascii="MS Gothic" w:eastAsia="MS Gothic" w:hAnsi="MS Gothic" w:cs="MS Gothic" w:hint="eastAsia"/>
        </w:rPr>
        <w:t>僕呼繕那</w:t>
      </w:r>
      <w:r>
        <w:t xml:space="preserve"> [bokuko senna] /(Skt. bahujanya)/</w:t>
      </w:r>
    </w:p>
    <w:p w:rsidR="00A618CE" w:rsidRDefault="00A618CE" w:rsidP="00A618CE">
      <w:r>
        <w:rPr>
          <w:rFonts w:ascii="MS Gothic" w:eastAsia="MS Gothic" w:hAnsi="MS Gothic" w:cs="MS Gothic" w:hint="eastAsia"/>
        </w:rPr>
        <w:t>僕從</w:t>
      </w:r>
      <w:r>
        <w:t xml:space="preserve"> [bokujū] /servant(s)/</w:t>
      </w:r>
    </w:p>
    <w:p w:rsidR="00A618CE" w:rsidRDefault="00A618CE" w:rsidP="00A618CE">
      <w:r>
        <w:rPr>
          <w:rFonts w:ascii="MS Gothic" w:eastAsia="MS Gothic" w:hAnsi="MS Gothic" w:cs="MS Gothic" w:hint="eastAsia"/>
        </w:rPr>
        <w:t>僕拏</w:t>
      </w:r>
      <w:r>
        <w:t xml:space="preserve"> [mona] /(Skt. pūṇa)/</w:t>
      </w:r>
    </w:p>
    <w:p w:rsidR="00A618CE" w:rsidRDefault="00A618CE" w:rsidP="00A618CE">
      <w:r>
        <w:rPr>
          <w:rFonts w:ascii="MS Gothic" w:eastAsia="MS Gothic" w:hAnsi="MS Gothic" w:cs="MS Gothic" w:hint="eastAsia"/>
        </w:rPr>
        <w:t>僕隸</w:t>
      </w:r>
      <w:r>
        <w:t xml:space="preserve"> [bokurei] /servant(s)/</w:t>
      </w:r>
    </w:p>
    <w:p w:rsidR="00A618CE" w:rsidRDefault="00A618CE" w:rsidP="00A618CE">
      <w:r>
        <w:rPr>
          <w:rFonts w:ascii="MS Gothic" w:eastAsia="MS Gothic" w:hAnsi="MS Gothic" w:cs="MS Gothic" w:hint="eastAsia"/>
        </w:rPr>
        <w:t>僚屬</w:t>
      </w:r>
      <w:r>
        <w:t xml:space="preserve"> [ryōzoku] /subordinate officials/</w:t>
      </w:r>
    </w:p>
    <w:p w:rsidR="00A618CE" w:rsidRDefault="00A618CE" w:rsidP="00A618CE">
      <w:r>
        <w:rPr>
          <w:rFonts w:ascii="MS Gothic" w:eastAsia="MS Gothic" w:hAnsi="MS Gothic" w:cs="MS Gothic" w:hint="eastAsia"/>
        </w:rPr>
        <w:t>僚庶</w:t>
      </w:r>
      <w:r>
        <w:t xml:space="preserve"> [ryōsho] /companion (of a king)/</w:t>
      </w:r>
    </w:p>
    <w:p w:rsidR="00A618CE" w:rsidRDefault="00A618CE" w:rsidP="00A618CE">
      <w:r>
        <w:rPr>
          <w:rFonts w:ascii="MS Gothic" w:eastAsia="MS Gothic" w:hAnsi="MS Gothic" w:cs="MS Gothic" w:hint="eastAsia"/>
        </w:rPr>
        <w:t>僞</w:t>
      </w:r>
      <w:r>
        <w:t xml:space="preserve"> [gi] /counterfeit/</w:t>
      </w:r>
    </w:p>
    <w:p w:rsidR="00A618CE" w:rsidRDefault="00A618CE" w:rsidP="00A618CE">
      <w:r>
        <w:rPr>
          <w:rFonts w:ascii="MS Gothic" w:eastAsia="MS Gothic" w:hAnsi="MS Gothic" w:cs="MS Gothic" w:hint="eastAsia"/>
        </w:rPr>
        <w:t>僞經</w:t>
      </w:r>
      <w:r>
        <w:t xml:space="preserve"> [gikyō] /spurious scriptures/</w:t>
      </w:r>
    </w:p>
    <w:p w:rsidR="00A618CE" w:rsidRDefault="00A618CE" w:rsidP="00A618CE">
      <w:r>
        <w:rPr>
          <w:rFonts w:ascii="MS Gothic" w:eastAsia="MS Gothic" w:hAnsi="MS Gothic" w:cs="MS Gothic" w:hint="eastAsia"/>
        </w:rPr>
        <w:t>僞身</w:t>
      </w:r>
      <w:r>
        <w:t xml:space="preserve"> [gishin] /mistakenly seeing the body as an individual/</w:t>
      </w:r>
    </w:p>
    <w:p w:rsidR="00A618CE" w:rsidRDefault="00A618CE" w:rsidP="00A618CE">
      <w:r>
        <w:rPr>
          <w:rFonts w:ascii="MS Gothic" w:eastAsia="MS Gothic" w:hAnsi="MS Gothic" w:cs="MS Gothic" w:hint="eastAsia"/>
        </w:rPr>
        <w:t>僞身見</w:t>
      </w:r>
      <w:r>
        <w:t xml:space="preserve"> [gishinken] /seeing a counterfeit body/</w:t>
      </w:r>
    </w:p>
    <w:p w:rsidR="00A618CE" w:rsidRDefault="00A618CE" w:rsidP="00A618CE">
      <w:r>
        <w:rPr>
          <w:rFonts w:ascii="MS Gothic" w:eastAsia="MS Gothic" w:hAnsi="MS Gothic" w:cs="MS Gothic" w:hint="eastAsia"/>
        </w:rPr>
        <w:t>僥倖</w:t>
      </w:r>
      <w:r>
        <w:t xml:space="preserve"> [gyōkō] /lucky/</w:t>
      </w:r>
    </w:p>
    <w:p w:rsidR="00A618CE" w:rsidRDefault="00A618CE" w:rsidP="00A618CE">
      <w:r>
        <w:rPr>
          <w:rFonts w:ascii="MS Gothic" w:eastAsia="MS Gothic" w:hAnsi="MS Gothic" w:cs="MS Gothic" w:hint="eastAsia"/>
        </w:rPr>
        <w:t>僥冀</w:t>
      </w:r>
      <w:r>
        <w:t xml:space="preserve"> [gyōki] /longing/</w:t>
      </w:r>
    </w:p>
    <w:p w:rsidR="00A618CE" w:rsidRDefault="00A618CE" w:rsidP="00A618CE">
      <w:r>
        <w:rPr>
          <w:rFonts w:ascii="MS Gothic" w:eastAsia="MS Gothic" w:hAnsi="MS Gothic" w:cs="MS Gothic" w:hint="eastAsia"/>
        </w:rPr>
        <w:t>僥幸</w:t>
      </w:r>
      <w:r>
        <w:t xml:space="preserve"> [gyōkō] /lucky/</w:t>
      </w:r>
    </w:p>
    <w:p w:rsidR="00A618CE" w:rsidRDefault="00A618CE" w:rsidP="00A618CE">
      <w:r>
        <w:rPr>
          <w:rFonts w:ascii="MS Gothic" w:eastAsia="MS Gothic" w:hAnsi="MS Gothic" w:cs="MS Gothic" w:hint="eastAsia"/>
        </w:rPr>
        <w:t>僥慶</w:t>
      </w:r>
      <w:r>
        <w:t xml:space="preserve"> [gyōkyō] /to rejoice over luck/</w:t>
      </w:r>
    </w:p>
    <w:p w:rsidR="00A618CE" w:rsidRDefault="00A618CE" w:rsidP="00A618CE">
      <w:r>
        <w:rPr>
          <w:rFonts w:ascii="MS Gothic" w:eastAsia="MS Gothic" w:hAnsi="MS Gothic" w:cs="MS Gothic" w:hint="eastAsia"/>
        </w:rPr>
        <w:t>僥會</w:t>
      </w:r>
      <w:r>
        <w:t xml:space="preserve"> [gyōe] /to run across by luck/</w:t>
      </w:r>
    </w:p>
    <w:p w:rsidR="00A618CE" w:rsidRDefault="00A618CE" w:rsidP="00A618CE">
      <w:r>
        <w:rPr>
          <w:rFonts w:ascii="MS Gothic" w:eastAsia="MS Gothic" w:hAnsi="MS Gothic" w:cs="MS Gothic" w:hint="eastAsia"/>
        </w:rPr>
        <w:t>僥渇</w:t>
      </w:r>
      <w:r>
        <w:t xml:space="preserve"> [gyōkatsu] /longing/</w:t>
      </w:r>
    </w:p>
    <w:p w:rsidR="00A618CE" w:rsidRDefault="00A618CE" w:rsidP="00A618CE">
      <w:r>
        <w:rPr>
          <w:rFonts w:ascii="MS Gothic" w:eastAsia="MS Gothic" w:hAnsi="MS Gothic" w:cs="MS Gothic" w:hint="eastAsia"/>
        </w:rPr>
        <w:t>僥願</w:t>
      </w:r>
      <w:r>
        <w:t xml:space="preserve"> [gyōgan] /to wish/</w:t>
      </w:r>
    </w:p>
    <w:p w:rsidR="00A618CE" w:rsidRDefault="00A618CE" w:rsidP="00A618CE">
      <w:r>
        <w:rPr>
          <w:rFonts w:ascii="MS Gothic" w:eastAsia="MS Gothic" w:hAnsi="MS Gothic" w:cs="MS Gothic" w:hint="eastAsia"/>
        </w:rPr>
        <w:t>僧</w:t>
      </w:r>
      <w:r>
        <w:t xml:space="preserve"> [sō] /community of monks and nuns/</w:t>
      </w:r>
    </w:p>
    <w:p w:rsidR="00A618CE" w:rsidRDefault="00A618CE" w:rsidP="00A618CE">
      <w:r>
        <w:rPr>
          <w:rFonts w:ascii="MS Gothic" w:eastAsia="MS Gothic" w:hAnsi="MS Gothic" w:cs="MS Gothic" w:hint="eastAsia"/>
        </w:rPr>
        <w:t>僧中</w:t>
      </w:r>
      <w:r>
        <w:t xml:space="preserve"> [sōchū] /within the saṃgha/</w:t>
      </w:r>
    </w:p>
    <w:p w:rsidR="00A618CE" w:rsidRDefault="00A618CE" w:rsidP="00A618CE">
      <w:r>
        <w:rPr>
          <w:rFonts w:ascii="MS Gothic" w:eastAsia="MS Gothic" w:hAnsi="MS Gothic" w:cs="MS Gothic" w:hint="eastAsia"/>
        </w:rPr>
        <w:t>僧中有佛</w:t>
      </w:r>
      <w:r>
        <w:t xml:space="preserve"> [sōchū ubutsu] /the Buddha does exist within the saṃgha/</w:t>
      </w:r>
    </w:p>
    <w:p w:rsidR="00A618CE" w:rsidRDefault="00A618CE" w:rsidP="00A618CE">
      <w:r>
        <w:rPr>
          <w:rFonts w:ascii="MS Gothic" w:eastAsia="MS Gothic" w:hAnsi="MS Gothic" w:cs="MS Gothic" w:hint="eastAsia"/>
        </w:rPr>
        <w:t>僧中無佛</w:t>
      </w:r>
      <w:r>
        <w:t xml:space="preserve"> [sōchū mubutsu] /the Buddha does not exist within the saṃgha/</w:t>
      </w:r>
    </w:p>
    <w:p w:rsidR="00A618CE" w:rsidRDefault="00A618CE" w:rsidP="00A618CE">
      <w:r>
        <w:rPr>
          <w:rFonts w:ascii="MS Gothic" w:eastAsia="MS Gothic" w:hAnsi="MS Gothic" w:cs="MS Gothic" w:hint="eastAsia"/>
        </w:rPr>
        <w:lastRenderedPageBreak/>
        <w:t>僧亮</w:t>
      </w:r>
      <w:r>
        <w:t xml:space="preserve"> [Sōryō] /Sengliang/</w:t>
      </w:r>
    </w:p>
    <w:p w:rsidR="00A618CE" w:rsidRDefault="00A618CE" w:rsidP="00A618CE">
      <w:r>
        <w:rPr>
          <w:rFonts w:ascii="MS Gothic" w:eastAsia="MS Gothic" w:hAnsi="MS Gothic" w:cs="MS Gothic" w:hint="eastAsia"/>
        </w:rPr>
        <w:t>僧企耶</w:t>
      </w:r>
      <w:r>
        <w:t xml:space="preserve"> [sōkiya] /Sāṃkhya/</w:t>
      </w:r>
    </w:p>
    <w:p w:rsidR="00A618CE" w:rsidRDefault="00A618CE" w:rsidP="00A618CE">
      <w:r>
        <w:rPr>
          <w:rFonts w:ascii="MS Gothic" w:eastAsia="MS Gothic" w:hAnsi="MS Gothic" w:cs="MS Gothic" w:hint="eastAsia"/>
        </w:rPr>
        <w:t>僧伍</w:t>
      </w:r>
      <w:r>
        <w:t xml:space="preserve"> [sōgo] /the monastic ranks/</w:t>
      </w:r>
    </w:p>
    <w:p w:rsidR="00A618CE" w:rsidRDefault="00A618CE" w:rsidP="00A618CE">
      <w:r>
        <w:rPr>
          <w:rFonts w:ascii="MS Gothic" w:eastAsia="MS Gothic" w:hAnsi="MS Gothic" w:cs="MS Gothic" w:hint="eastAsia"/>
        </w:rPr>
        <w:t>僧休</w:t>
      </w:r>
      <w:r>
        <w:t xml:space="preserve"> [Sōkyū] /Sengxiu/</w:t>
      </w:r>
    </w:p>
    <w:p w:rsidR="00A618CE" w:rsidRDefault="00A618CE" w:rsidP="00A618CE">
      <w:r>
        <w:rPr>
          <w:rFonts w:ascii="MS Gothic" w:eastAsia="MS Gothic" w:hAnsi="MS Gothic" w:cs="MS Gothic" w:hint="eastAsia"/>
        </w:rPr>
        <w:t>僧伽</w:t>
      </w:r>
      <w:r>
        <w:t xml:space="preserve"> [sōgya] /(Skt. saṃgha)/</w:t>
      </w:r>
    </w:p>
    <w:p w:rsidR="00A618CE" w:rsidRDefault="00A618CE" w:rsidP="00A618CE">
      <w:r>
        <w:rPr>
          <w:rFonts w:ascii="MS Gothic" w:eastAsia="MS Gothic" w:hAnsi="MS Gothic" w:cs="MS Gothic" w:hint="eastAsia"/>
        </w:rPr>
        <w:t>僧伽利依</w:t>
      </w:r>
      <w:r>
        <w:t xml:space="preserve"> [sōgyarie] /temple or monastery/</w:t>
      </w:r>
    </w:p>
    <w:p w:rsidR="00A618CE" w:rsidRDefault="00A618CE" w:rsidP="00A618CE">
      <w:r>
        <w:rPr>
          <w:rFonts w:ascii="MS Gothic" w:eastAsia="MS Gothic" w:hAnsi="MS Gothic" w:cs="MS Gothic" w:hint="eastAsia"/>
        </w:rPr>
        <w:t>僧伽吒</w:t>
      </w:r>
      <w:r>
        <w:t xml:space="preserve"> [sōgata] /(Skt. saṃgata)/</w:t>
      </w:r>
    </w:p>
    <w:p w:rsidR="00A618CE" w:rsidRDefault="00A618CE" w:rsidP="00A618CE">
      <w:r>
        <w:rPr>
          <w:rFonts w:ascii="MS Gothic" w:eastAsia="MS Gothic" w:hAnsi="MS Gothic" w:cs="MS Gothic" w:hint="eastAsia"/>
        </w:rPr>
        <w:t>僧伽多</w:t>
      </w:r>
      <w:r>
        <w:t xml:space="preserve"> [sōgyata] /(Skt. saṃghāṭa)/</w:t>
      </w:r>
    </w:p>
    <w:p w:rsidR="00A618CE" w:rsidRDefault="00A618CE" w:rsidP="00A618CE">
      <w:r>
        <w:rPr>
          <w:rFonts w:ascii="MS Gothic" w:eastAsia="MS Gothic" w:hAnsi="MS Gothic" w:cs="MS Gothic" w:hint="eastAsia"/>
        </w:rPr>
        <w:t>僧伽婆尸沙</w:t>
      </w:r>
      <w:r>
        <w:t xml:space="preserve"> [sōgyabashisha] /crimes for which one may not necessarily be excommunicated/</w:t>
      </w:r>
    </w:p>
    <w:p w:rsidR="00A618CE" w:rsidRDefault="00A618CE" w:rsidP="00A618CE">
      <w:r>
        <w:rPr>
          <w:rFonts w:ascii="MS Gothic" w:eastAsia="MS Gothic" w:hAnsi="MS Gothic" w:cs="MS Gothic" w:hint="eastAsia"/>
        </w:rPr>
        <w:t>僧伽婆尸沙法</w:t>
      </w:r>
      <w:r>
        <w:t xml:space="preserve"> [sōka bashisha hō] /crimes against the saṃgha /</w:t>
      </w:r>
    </w:p>
    <w:p w:rsidR="00A618CE" w:rsidRDefault="00A618CE" w:rsidP="00A618CE">
      <w:r>
        <w:rPr>
          <w:rFonts w:ascii="MS Gothic" w:eastAsia="MS Gothic" w:hAnsi="MS Gothic" w:cs="MS Gothic" w:hint="eastAsia"/>
        </w:rPr>
        <w:t>僧伽婆羅</w:t>
      </w:r>
      <w:r>
        <w:t xml:space="preserve"> [Sōgyabara] /*Saṃghabhara/</w:t>
      </w:r>
    </w:p>
    <w:p w:rsidR="00A618CE" w:rsidRDefault="00A618CE" w:rsidP="00A618CE">
      <w:r>
        <w:rPr>
          <w:rFonts w:ascii="MS Gothic" w:eastAsia="MS Gothic" w:hAnsi="MS Gothic" w:cs="MS Gothic" w:hint="eastAsia"/>
        </w:rPr>
        <w:t>僧伽寺</w:t>
      </w:r>
      <w:r>
        <w:t xml:space="preserve"> [Sōgyaji] /Seunggasa/</w:t>
      </w:r>
    </w:p>
    <w:p w:rsidR="00A618CE" w:rsidRDefault="00A618CE" w:rsidP="00A618CE">
      <w:r>
        <w:rPr>
          <w:rFonts w:ascii="MS Gothic" w:eastAsia="MS Gothic" w:hAnsi="MS Gothic" w:cs="MS Gothic" w:hint="eastAsia"/>
        </w:rPr>
        <w:t>僧伽提和</w:t>
      </w:r>
      <w:r>
        <w:t xml:space="preserve"> [Sōgadaiwa] /Saṃghadeva/</w:t>
      </w:r>
    </w:p>
    <w:p w:rsidR="00A618CE" w:rsidRDefault="00A618CE" w:rsidP="00A618CE">
      <w:r>
        <w:rPr>
          <w:rFonts w:ascii="MS Gothic" w:eastAsia="MS Gothic" w:hAnsi="MS Gothic" w:cs="MS Gothic" w:hint="eastAsia"/>
        </w:rPr>
        <w:t>僧伽提婆</w:t>
      </w:r>
      <w:r>
        <w:t xml:space="preserve"> [sōgadaiba] /Saṃghadeva/</w:t>
      </w:r>
    </w:p>
    <w:p w:rsidR="00A618CE" w:rsidRDefault="00A618CE" w:rsidP="00A618CE">
      <w:r>
        <w:rPr>
          <w:rFonts w:ascii="MS Gothic" w:eastAsia="MS Gothic" w:hAnsi="MS Gothic" w:cs="MS Gothic" w:hint="eastAsia"/>
        </w:rPr>
        <w:t>僧伽施</w:t>
      </w:r>
      <w:r>
        <w:t xml:space="preserve"> [Sōgase] /Sāṅkāśya/</w:t>
      </w:r>
    </w:p>
    <w:p w:rsidR="00A618CE" w:rsidRDefault="00A618CE" w:rsidP="00A618CE">
      <w:r>
        <w:rPr>
          <w:rFonts w:ascii="MS Gothic" w:eastAsia="MS Gothic" w:hAnsi="MS Gothic" w:cs="MS Gothic" w:hint="eastAsia"/>
        </w:rPr>
        <w:t>僧伽梨</w:t>
      </w:r>
      <w:r>
        <w:t xml:space="preserve"> [sōgyari] /(Skt. saṃghāṭī)/</w:t>
      </w:r>
    </w:p>
    <w:p w:rsidR="00A618CE" w:rsidRDefault="00A618CE" w:rsidP="00A618CE">
      <w:r>
        <w:rPr>
          <w:rFonts w:ascii="MS Gothic" w:eastAsia="MS Gothic" w:hAnsi="MS Gothic" w:cs="MS Gothic" w:hint="eastAsia"/>
        </w:rPr>
        <w:t>僧伽梨衣</w:t>
      </w:r>
      <w:r>
        <w:t xml:space="preserve"> [sōgari e] /saṃghāti/</w:t>
      </w:r>
    </w:p>
    <w:p w:rsidR="00A618CE" w:rsidRDefault="00A618CE" w:rsidP="00A618CE">
      <w:r>
        <w:rPr>
          <w:rFonts w:ascii="MS Gothic" w:eastAsia="MS Gothic" w:hAnsi="MS Gothic" w:cs="MS Gothic" w:hint="eastAsia"/>
        </w:rPr>
        <w:t>僧伽羅</w:t>
      </w:r>
      <w:r>
        <w:t xml:space="preserve"> [Sōgyara] /Siṃhala/</w:t>
      </w:r>
    </w:p>
    <w:p w:rsidR="00A618CE" w:rsidRDefault="00A618CE" w:rsidP="00A618CE">
      <w:r>
        <w:rPr>
          <w:rFonts w:ascii="MS Gothic" w:eastAsia="MS Gothic" w:hAnsi="MS Gothic" w:cs="MS Gothic" w:hint="eastAsia"/>
        </w:rPr>
        <w:t>僧伽胝</w:t>
      </w:r>
      <w:r>
        <w:t xml:space="preserve"> [sōgyatei] /(Skt. saṃghāṭī)/</w:t>
      </w:r>
    </w:p>
    <w:p w:rsidR="00A618CE" w:rsidRDefault="00A618CE" w:rsidP="00A618CE">
      <w:r>
        <w:rPr>
          <w:rFonts w:ascii="MS Gothic" w:eastAsia="MS Gothic" w:hAnsi="MS Gothic" w:cs="MS Gothic" w:hint="eastAsia"/>
        </w:rPr>
        <w:t>僧伽藍</w:t>
      </w:r>
      <w:r>
        <w:t xml:space="preserve"> [sōgyaran] /(Skt. saṃghârāma)/</w:t>
      </w:r>
    </w:p>
    <w:p w:rsidR="00A618CE" w:rsidRDefault="00A618CE" w:rsidP="00A618CE">
      <w:r>
        <w:rPr>
          <w:rFonts w:ascii="MS Gothic" w:eastAsia="MS Gothic" w:hAnsi="MS Gothic" w:cs="MS Gothic" w:hint="eastAsia"/>
        </w:rPr>
        <w:t>僧伽藍摩</w:t>
      </w:r>
      <w:r>
        <w:t xml:space="preserve"> [sōgyaranma] /a Buddhist convent or monastery/</w:t>
      </w:r>
    </w:p>
    <w:p w:rsidR="00A618CE" w:rsidRDefault="00A618CE" w:rsidP="00A618CE">
      <w:r>
        <w:rPr>
          <w:rFonts w:ascii="MS Gothic" w:eastAsia="MS Gothic" w:hAnsi="MS Gothic" w:cs="MS Gothic" w:hint="eastAsia"/>
        </w:rPr>
        <w:t>僧伽補羅</w:t>
      </w:r>
      <w:r>
        <w:t xml:space="preserve"> [Sōgahora] /Siṃhapura/</w:t>
      </w:r>
    </w:p>
    <w:p w:rsidR="00A618CE" w:rsidRDefault="00A618CE" w:rsidP="00A618CE">
      <w:r>
        <w:rPr>
          <w:rFonts w:ascii="MS Gothic" w:eastAsia="MS Gothic" w:hAnsi="MS Gothic" w:cs="MS Gothic" w:hint="eastAsia"/>
        </w:rPr>
        <w:t>僧伽跋摩</w:t>
      </w:r>
      <w:r>
        <w:t xml:space="preserve"> [Sōgyabatsuma] /*Saṃghavarman/</w:t>
      </w:r>
    </w:p>
    <w:p w:rsidR="00A618CE" w:rsidRDefault="00A618CE" w:rsidP="00A618CE">
      <w:r>
        <w:rPr>
          <w:rFonts w:ascii="MS Gothic" w:eastAsia="MS Gothic" w:hAnsi="MS Gothic" w:cs="MS Gothic" w:hint="eastAsia"/>
        </w:rPr>
        <w:t>僧伽跋澄</w:t>
      </w:r>
      <w:r>
        <w:t xml:space="preserve"> [Sōgyabacchō] /Saṃghabhadra/</w:t>
      </w:r>
    </w:p>
    <w:p w:rsidR="00A618CE" w:rsidRDefault="00A618CE" w:rsidP="00A618CE">
      <w:r>
        <w:rPr>
          <w:rFonts w:ascii="MS Gothic" w:eastAsia="MS Gothic" w:hAnsi="MS Gothic" w:cs="MS Gothic" w:hint="eastAsia"/>
        </w:rPr>
        <w:t>僧伽跋陀羅</w:t>
      </w:r>
      <w:r>
        <w:t xml:space="preserve"> [Sōgyabaddara] /Saṃghabhadra/</w:t>
      </w:r>
    </w:p>
    <w:p w:rsidR="00A618CE" w:rsidRDefault="00A618CE" w:rsidP="00A618CE">
      <w:r>
        <w:rPr>
          <w:rFonts w:ascii="MS Gothic" w:eastAsia="MS Gothic" w:hAnsi="MS Gothic" w:cs="MS Gothic" w:hint="eastAsia"/>
        </w:rPr>
        <w:t>僧伽陀</w:t>
      </w:r>
      <w:r>
        <w:t xml:space="preserve"> [sōgyada] /(Skt. saṃgata)/</w:t>
      </w:r>
    </w:p>
    <w:p w:rsidR="00A618CE" w:rsidRDefault="00A618CE" w:rsidP="00A618CE">
      <w:r>
        <w:rPr>
          <w:rFonts w:ascii="MS Gothic" w:eastAsia="MS Gothic" w:hAnsi="MS Gothic" w:cs="MS Gothic" w:hint="eastAsia"/>
        </w:rPr>
        <w:t>僧伽難提</w:t>
      </w:r>
      <w:r>
        <w:t xml:space="preserve"> [Sōgyanandai] /Saṃghanandi/</w:t>
      </w:r>
    </w:p>
    <w:p w:rsidR="00A618CE" w:rsidRDefault="00A618CE" w:rsidP="00A618CE">
      <w:r>
        <w:rPr>
          <w:rFonts w:ascii="MS Gothic" w:eastAsia="MS Gothic" w:hAnsi="MS Gothic" w:cs="MS Gothic" w:hint="eastAsia"/>
        </w:rPr>
        <w:t>僧伽黎</w:t>
      </w:r>
      <w:r>
        <w:t xml:space="preserve"> [sōgyari] /monk's patchwork robe/</w:t>
      </w:r>
    </w:p>
    <w:p w:rsidR="00A618CE" w:rsidRDefault="00A618CE" w:rsidP="00A618CE">
      <w:r>
        <w:rPr>
          <w:rFonts w:ascii="MS Gothic" w:eastAsia="MS Gothic" w:hAnsi="MS Gothic" w:cs="MS Gothic" w:hint="eastAsia"/>
        </w:rPr>
        <w:t>僧佉</w:t>
      </w:r>
      <w:r>
        <w:t xml:space="preserve"> [sōkya] /Sāṃkhya/</w:t>
      </w:r>
    </w:p>
    <w:p w:rsidR="00A618CE" w:rsidRDefault="00A618CE" w:rsidP="00A618CE">
      <w:r>
        <w:rPr>
          <w:rFonts w:ascii="MS Gothic" w:eastAsia="MS Gothic" w:hAnsi="MS Gothic" w:cs="MS Gothic" w:hint="eastAsia"/>
        </w:rPr>
        <w:t>僧佉派</w:t>
      </w:r>
      <w:r>
        <w:t xml:space="preserve"> [Sōka ha] /Saṃkhya school/</w:t>
      </w:r>
    </w:p>
    <w:p w:rsidR="00A618CE" w:rsidRDefault="00A618CE" w:rsidP="00A618CE">
      <w:r>
        <w:rPr>
          <w:rFonts w:ascii="MS Gothic" w:eastAsia="MS Gothic" w:hAnsi="MS Gothic" w:cs="MS Gothic" w:hint="eastAsia"/>
        </w:rPr>
        <w:lastRenderedPageBreak/>
        <w:t>僧佉難提</w:t>
      </w:r>
      <w:r>
        <w:t xml:space="preserve"> [Sōkanandai] /Saṃghanandi/</w:t>
      </w:r>
    </w:p>
    <w:p w:rsidR="00A618CE" w:rsidRDefault="00A618CE" w:rsidP="00A618CE">
      <w:r>
        <w:rPr>
          <w:rFonts w:ascii="MS Gothic" w:eastAsia="MS Gothic" w:hAnsi="MS Gothic" w:cs="MS Gothic" w:hint="eastAsia"/>
        </w:rPr>
        <w:t>僧佉頌</w:t>
      </w:r>
      <w:r>
        <w:t xml:space="preserve"> [Sōkaju] /Commentary on the Saṃkhya Verses/</w:t>
      </w:r>
    </w:p>
    <w:p w:rsidR="00A618CE" w:rsidRDefault="00A618CE" w:rsidP="00A618CE">
      <w:r>
        <w:rPr>
          <w:rFonts w:ascii="MS Gothic" w:eastAsia="MS Gothic" w:hAnsi="MS Gothic" w:cs="MS Gothic" w:hint="eastAsia"/>
        </w:rPr>
        <w:t>僧位</w:t>
      </w:r>
      <w:r>
        <w:t xml:space="preserve"> [sōi] /monk's rank/</w:t>
      </w:r>
    </w:p>
    <w:p w:rsidR="00A618CE" w:rsidRDefault="00A618CE" w:rsidP="00A618CE">
      <w:r>
        <w:rPr>
          <w:rFonts w:ascii="MS Gothic" w:eastAsia="MS Gothic" w:hAnsi="MS Gothic" w:cs="MS Gothic" w:hint="eastAsia"/>
        </w:rPr>
        <w:t>僧侶</w:t>
      </w:r>
      <w:r>
        <w:t xml:space="preserve"> [sōryo] /the members of the Buddhist order/</w:t>
      </w:r>
    </w:p>
    <w:p w:rsidR="00A618CE" w:rsidRDefault="00A618CE" w:rsidP="00A618CE">
      <w:r>
        <w:rPr>
          <w:rFonts w:ascii="MS Gothic" w:eastAsia="MS Gothic" w:hAnsi="MS Gothic" w:cs="MS Gothic" w:hint="eastAsia"/>
        </w:rPr>
        <w:t>僧俗</w:t>
      </w:r>
      <w:r>
        <w:t xml:space="preserve"> [sōzoku] /monks and the laity/</w:t>
      </w:r>
    </w:p>
    <w:p w:rsidR="00A618CE" w:rsidRDefault="00A618CE" w:rsidP="00A618CE">
      <w:r>
        <w:rPr>
          <w:rFonts w:ascii="MS Gothic" w:eastAsia="MS Gothic" w:hAnsi="MS Gothic" w:cs="MS Gothic" w:hint="eastAsia"/>
        </w:rPr>
        <w:t>僧儀</w:t>
      </w:r>
      <w:r>
        <w:t xml:space="preserve"> [sōgi] /monastic deportment/</w:t>
      </w:r>
    </w:p>
    <w:p w:rsidR="00A618CE" w:rsidRDefault="00A618CE" w:rsidP="00A618CE">
      <w:r>
        <w:rPr>
          <w:rFonts w:ascii="MS Gothic" w:eastAsia="MS Gothic" w:hAnsi="MS Gothic" w:cs="MS Gothic" w:hint="eastAsia"/>
        </w:rPr>
        <w:t>僧兵</w:t>
      </w:r>
      <w:r>
        <w:t xml:space="preserve"> [sōhei] /armed monks/</w:t>
      </w:r>
    </w:p>
    <w:p w:rsidR="00A618CE" w:rsidRDefault="00A618CE" w:rsidP="00A618CE">
      <w:r>
        <w:rPr>
          <w:rFonts w:ascii="MS Gothic" w:eastAsia="MS Gothic" w:hAnsi="MS Gothic" w:cs="MS Gothic" w:hint="eastAsia"/>
        </w:rPr>
        <w:t>僧却崎</w:t>
      </w:r>
      <w:r>
        <w:t xml:space="preserve"> [sōkyaki] /(Skt. saṃkakṣikā)/</w:t>
      </w:r>
    </w:p>
    <w:p w:rsidR="00A618CE" w:rsidRDefault="00A618CE" w:rsidP="00A618CE">
      <w:r>
        <w:rPr>
          <w:rFonts w:ascii="MS Gothic" w:eastAsia="MS Gothic" w:hAnsi="MS Gothic" w:cs="MS Gothic" w:hint="eastAsia"/>
        </w:rPr>
        <w:t>僧可</w:t>
      </w:r>
      <w:r>
        <w:t xml:space="preserve"> [Sōka] /Sengke/</w:t>
      </w:r>
    </w:p>
    <w:p w:rsidR="00A618CE" w:rsidRDefault="00A618CE" w:rsidP="00A618CE">
      <w:r>
        <w:rPr>
          <w:rFonts w:ascii="MS Gothic" w:eastAsia="MS Gothic" w:hAnsi="MS Gothic" w:cs="MS Gothic" w:hint="eastAsia"/>
        </w:rPr>
        <w:t>僧地</w:t>
      </w:r>
      <w:r>
        <w:t xml:space="preserve"> [sōchi] /the land held by the saṃgha/</w:t>
      </w:r>
    </w:p>
    <w:p w:rsidR="00A618CE" w:rsidRDefault="00A618CE" w:rsidP="00A618CE">
      <w:r>
        <w:rPr>
          <w:rFonts w:ascii="MS Gothic" w:eastAsia="MS Gothic" w:hAnsi="MS Gothic" w:cs="MS Gothic" w:hint="eastAsia"/>
        </w:rPr>
        <w:t>僧坊</w:t>
      </w:r>
      <w:r>
        <w:t xml:space="preserve"> [sōbō] /monastery/</w:t>
      </w:r>
    </w:p>
    <w:p w:rsidR="00A618CE" w:rsidRDefault="00A618CE" w:rsidP="00A618CE">
      <w:r>
        <w:rPr>
          <w:rFonts w:ascii="MS Gothic" w:eastAsia="MS Gothic" w:hAnsi="MS Gothic" w:cs="MS Gothic" w:hint="eastAsia"/>
        </w:rPr>
        <w:t>僧堂</w:t>
      </w:r>
      <w:r>
        <w:t xml:space="preserve"> [sōdō] /saṃgha hall/</w:t>
      </w:r>
    </w:p>
    <w:p w:rsidR="00A618CE" w:rsidRDefault="00A618CE" w:rsidP="00A618CE">
      <w:r>
        <w:rPr>
          <w:rFonts w:ascii="MS Gothic" w:eastAsia="MS Gothic" w:hAnsi="MS Gothic" w:cs="MS Gothic" w:hint="eastAsia"/>
        </w:rPr>
        <w:t>僧堂衆</w:t>
      </w:r>
      <w:r>
        <w:t xml:space="preserve"> [sōdō shu] /saṃgha hall assembly/</w:t>
      </w:r>
    </w:p>
    <w:p w:rsidR="00A618CE" w:rsidRDefault="00A618CE" w:rsidP="00A618CE">
      <w:r>
        <w:rPr>
          <w:rFonts w:ascii="MS Gothic" w:eastAsia="MS Gothic" w:hAnsi="MS Gothic" w:cs="MS Gothic" w:hint="eastAsia"/>
        </w:rPr>
        <w:t>僧堂開單</w:t>
      </w:r>
      <w:r>
        <w:t xml:space="preserve"> [sōdō kaitan ] /saṃgha hall opening/</w:t>
      </w:r>
    </w:p>
    <w:p w:rsidR="00A618CE" w:rsidRDefault="00A618CE" w:rsidP="00A618CE">
      <w:r>
        <w:rPr>
          <w:rFonts w:ascii="MS Gothic" w:eastAsia="MS Gothic" w:hAnsi="MS Gothic" w:cs="MS Gothic" w:hint="eastAsia"/>
        </w:rPr>
        <w:t>僧塞迦羅</w:t>
      </w:r>
      <w:r>
        <w:t xml:space="preserve"> [sōsokukara] /samskāra/</w:t>
      </w:r>
    </w:p>
    <w:p w:rsidR="00A618CE" w:rsidRDefault="00A618CE" w:rsidP="00A618CE">
      <w:r>
        <w:rPr>
          <w:rFonts w:ascii="MS Gothic" w:eastAsia="MS Gothic" w:hAnsi="MS Gothic" w:cs="MS Gothic" w:hint="eastAsia"/>
        </w:rPr>
        <w:t>僧威儀經</w:t>
      </w:r>
      <w:r>
        <w:t xml:space="preserve"> [Sōigi kyō] /Sūtra of the Regulations for Monks/</w:t>
      </w:r>
    </w:p>
    <w:p w:rsidR="00A618CE" w:rsidRDefault="00A618CE" w:rsidP="00A618CE">
      <w:r>
        <w:rPr>
          <w:rFonts w:ascii="MS Gothic" w:eastAsia="MS Gothic" w:hAnsi="MS Gothic" w:cs="MS Gothic" w:hint="eastAsia"/>
        </w:rPr>
        <w:t>僧娑洛</w:t>
      </w:r>
      <w:r>
        <w:t xml:space="preserve"> [sōsharaku] /cyclic existence/</w:t>
      </w:r>
    </w:p>
    <w:p w:rsidR="00A618CE" w:rsidRDefault="00A618CE" w:rsidP="00A618CE">
      <w:r>
        <w:rPr>
          <w:rFonts w:ascii="MS Gothic" w:eastAsia="MS Gothic" w:hAnsi="MS Gothic" w:cs="MS Gothic" w:hint="eastAsia"/>
        </w:rPr>
        <w:t>僧宗</w:t>
      </w:r>
      <w:r>
        <w:t xml:space="preserve"> [Sōshū] /Sengzong (438–496)/</w:t>
      </w:r>
    </w:p>
    <w:p w:rsidR="00A618CE" w:rsidRDefault="00A618CE" w:rsidP="00A618CE">
      <w:r>
        <w:rPr>
          <w:rFonts w:ascii="MS Gothic" w:eastAsia="MS Gothic" w:hAnsi="MS Gothic" w:cs="MS Gothic" w:hint="eastAsia"/>
        </w:rPr>
        <w:t>僧官</w:t>
      </w:r>
      <w:r>
        <w:t xml:space="preserve"> [sōkan] /superintendent of monks/</w:t>
      </w:r>
    </w:p>
    <w:p w:rsidR="00A618CE" w:rsidRDefault="00A618CE" w:rsidP="00A618CE">
      <w:r>
        <w:rPr>
          <w:rFonts w:ascii="MS Gothic" w:eastAsia="MS Gothic" w:hAnsi="MS Gothic" w:cs="MS Gothic" w:hint="eastAsia"/>
        </w:rPr>
        <w:t>僧家</w:t>
      </w:r>
      <w:r>
        <w:t xml:space="preserve"> [sōka] /the saṃgha/</w:t>
      </w:r>
    </w:p>
    <w:p w:rsidR="00A618CE" w:rsidRDefault="00A618CE" w:rsidP="00A618CE">
      <w:r>
        <w:rPr>
          <w:rFonts w:ascii="MS Gothic" w:eastAsia="MS Gothic" w:hAnsi="MS Gothic" w:cs="MS Gothic" w:hint="eastAsia"/>
        </w:rPr>
        <w:t>僧家大學</w:t>
      </w:r>
      <w:r>
        <w:t xml:space="preserve"> [sōke daigaku] /saṃgha college/</w:t>
      </w:r>
    </w:p>
    <w:p w:rsidR="00A618CE" w:rsidRDefault="00A618CE" w:rsidP="00A618CE">
      <w:r>
        <w:rPr>
          <w:rFonts w:ascii="MS Gothic" w:eastAsia="MS Gothic" w:hAnsi="MS Gothic" w:cs="MS Gothic" w:hint="eastAsia"/>
        </w:rPr>
        <w:t>僧富</w:t>
      </w:r>
      <w:r>
        <w:t xml:space="preserve"> [Sōfu] /Sengfu /</w:t>
      </w:r>
    </w:p>
    <w:p w:rsidR="00A618CE" w:rsidRDefault="00A618CE" w:rsidP="00A618CE">
      <w:r>
        <w:rPr>
          <w:rFonts w:ascii="MS Gothic" w:eastAsia="MS Gothic" w:hAnsi="MS Gothic" w:cs="MS Gothic" w:hint="eastAsia"/>
        </w:rPr>
        <w:t>僧寶</w:t>
      </w:r>
      <w:r>
        <w:t xml:space="preserve"> [sōbō] /saṃgha treasure/</w:t>
      </w:r>
    </w:p>
    <w:p w:rsidR="00A618CE" w:rsidRDefault="00A618CE" w:rsidP="00A618CE">
      <w:r>
        <w:rPr>
          <w:rFonts w:ascii="MS Gothic" w:eastAsia="MS Gothic" w:hAnsi="MS Gothic" w:cs="MS Gothic" w:hint="eastAsia"/>
        </w:rPr>
        <w:t>僧寶寺刹</w:t>
      </w:r>
      <w:r>
        <w:t xml:space="preserve"> [Sōbō jisetsu] /Saṃgha Jewel Monastery/</w:t>
      </w:r>
    </w:p>
    <w:p w:rsidR="00A618CE" w:rsidRDefault="00A618CE" w:rsidP="00A618CE">
      <w:r>
        <w:rPr>
          <w:rFonts w:ascii="MS Gothic" w:eastAsia="MS Gothic" w:hAnsi="MS Gothic" w:cs="MS Gothic" w:hint="eastAsia"/>
        </w:rPr>
        <w:t>僧寶果</w:t>
      </w:r>
      <w:r>
        <w:t xml:space="preserve"> [sōhō ka] /the perfect arhat who has not to be reborn/</w:t>
      </w:r>
    </w:p>
    <w:p w:rsidR="00A618CE" w:rsidRDefault="00A618CE" w:rsidP="00A618CE">
      <w:r>
        <w:rPr>
          <w:rFonts w:ascii="MS Gothic" w:eastAsia="MS Gothic" w:hAnsi="MS Gothic" w:cs="MS Gothic" w:hint="eastAsia"/>
        </w:rPr>
        <w:t>僧寺</w:t>
      </w:r>
      <w:r>
        <w:t xml:space="preserve"> [sōji] /the saṃgha and the monastery/</w:t>
      </w:r>
    </w:p>
    <w:p w:rsidR="00A618CE" w:rsidRDefault="00A618CE" w:rsidP="00A618CE">
      <w:r>
        <w:rPr>
          <w:rFonts w:ascii="MS Gothic" w:eastAsia="MS Gothic" w:hAnsi="MS Gothic" w:cs="MS Gothic" w:hint="eastAsia"/>
        </w:rPr>
        <w:t>僧尼</w:t>
      </w:r>
      <w:r>
        <w:t xml:space="preserve"> [sōni] /monks and nuns/</w:t>
      </w:r>
    </w:p>
    <w:p w:rsidR="00A618CE" w:rsidRDefault="00A618CE" w:rsidP="00A618CE">
      <w:r>
        <w:rPr>
          <w:rFonts w:ascii="MS Gothic" w:eastAsia="MS Gothic" w:hAnsi="MS Gothic" w:cs="MS Gothic" w:hint="eastAsia"/>
        </w:rPr>
        <w:t>僧嵩</w:t>
      </w:r>
      <w:r>
        <w:t xml:space="preserve"> [Sōsū] /Sengsong/</w:t>
      </w:r>
    </w:p>
    <w:p w:rsidR="00A618CE" w:rsidRDefault="00A618CE" w:rsidP="00A618CE">
      <w:r>
        <w:rPr>
          <w:rFonts w:ascii="MS Gothic" w:eastAsia="MS Gothic" w:hAnsi="MS Gothic" w:cs="MS Gothic" w:hint="eastAsia"/>
        </w:rPr>
        <w:t>僧帳</w:t>
      </w:r>
      <w:r>
        <w:t xml:space="preserve"> [sōchō] /Tang Register of Monks/</w:t>
      </w:r>
    </w:p>
    <w:p w:rsidR="00A618CE" w:rsidRDefault="00A618CE" w:rsidP="00A618CE">
      <w:r>
        <w:rPr>
          <w:rFonts w:ascii="MS Gothic" w:eastAsia="MS Gothic" w:hAnsi="MS Gothic" w:cs="MS Gothic" w:hint="eastAsia"/>
        </w:rPr>
        <w:t>僧徒</w:t>
      </w:r>
      <w:r>
        <w:t xml:space="preserve"> [sōto] /monks and their followers/</w:t>
      </w:r>
    </w:p>
    <w:p w:rsidR="00A618CE" w:rsidRDefault="00A618CE" w:rsidP="00A618CE">
      <w:r>
        <w:rPr>
          <w:rFonts w:ascii="MS Gothic" w:eastAsia="MS Gothic" w:hAnsi="MS Gothic" w:cs="MS Gothic" w:hint="eastAsia"/>
        </w:rPr>
        <w:lastRenderedPageBreak/>
        <w:t>僧怯論</w:t>
      </w:r>
      <w:r>
        <w:t xml:space="preserve"> [Sōkōron] /Commentary on the Saṃkhya Verses/</w:t>
      </w:r>
    </w:p>
    <w:p w:rsidR="00A618CE" w:rsidRDefault="00A618CE" w:rsidP="00A618CE">
      <w:r>
        <w:rPr>
          <w:rFonts w:ascii="MS Gothic" w:eastAsia="MS Gothic" w:hAnsi="MS Gothic" w:cs="MS Gothic" w:hint="eastAsia"/>
        </w:rPr>
        <w:t>僧慶</w:t>
      </w:r>
      <w:r>
        <w:t xml:space="preserve"> [Sōkei] /Sengqing/</w:t>
      </w:r>
    </w:p>
    <w:p w:rsidR="00A618CE" w:rsidRDefault="00A618CE" w:rsidP="00A618CE">
      <w:r>
        <w:rPr>
          <w:rFonts w:ascii="MS Gothic" w:eastAsia="MS Gothic" w:hAnsi="MS Gothic" w:cs="MS Gothic" w:hint="eastAsia"/>
        </w:rPr>
        <w:t>僧戒</w:t>
      </w:r>
      <w:r>
        <w:t xml:space="preserve"> [sōkai] /monks precepts/</w:t>
      </w:r>
    </w:p>
    <w:p w:rsidR="00A618CE" w:rsidRDefault="00A618CE" w:rsidP="00A618CE">
      <w:r>
        <w:rPr>
          <w:rFonts w:ascii="MS Gothic" w:eastAsia="MS Gothic" w:hAnsi="MS Gothic" w:cs="MS Gothic" w:hint="eastAsia"/>
        </w:rPr>
        <w:t>僧戒八段</w:t>
      </w:r>
      <w:r>
        <w:t xml:space="preserve"> [sōkaihachidan] /eight parts of the prātimokṣa /</w:t>
      </w:r>
    </w:p>
    <w:p w:rsidR="00A618CE" w:rsidRDefault="00A618CE" w:rsidP="00A618CE">
      <w:r>
        <w:rPr>
          <w:rFonts w:ascii="MS Gothic" w:eastAsia="MS Gothic" w:hAnsi="MS Gothic" w:cs="MS Gothic" w:hint="eastAsia"/>
        </w:rPr>
        <w:t>僧房</w:t>
      </w:r>
      <w:r>
        <w:t xml:space="preserve"> [sōbō] /monk's dormitory/</w:t>
      </w:r>
    </w:p>
    <w:p w:rsidR="00A618CE" w:rsidRDefault="00A618CE" w:rsidP="00A618CE">
      <w:r>
        <w:rPr>
          <w:rFonts w:ascii="MS Gothic" w:eastAsia="MS Gothic" w:hAnsi="MS Gothic" w:cs="MS Gothic" w:hint="eastAsia"/>
        </w:rPr>
        <w:t>僧明</w:t>
      </w:r>
      <w:r>
        <w:t xml:space="preserve"> [Sōmei] /Sengming /</w:t>
      </w:r>
    </w:p>
    <w:p w:rsidR="00A618CE" w:rsidRDefault="00A618CE" w:rsidP="00A618CE">
      <w:r>
        <w:rPr>
          <w:rFonts w:ascii="MS Gothic" w:eastAsia="MS Gothic" w:hAnsi="MS Gothic" w:cs="MS Gothic" w:hint="eastAsia"/>
        </w:rPr>
        <w:t>僧服</w:t>
      </w:r>
      <w:r>
        <w:t xml:space="preserve"> [sōfuku] /sacerdotal robes/</w:t>
      </w:r>
    </w:p>
    <w:p w:rsidR="00A618CE" w:rsidRDefault="00A618CE" w:rsidP="00A618CE">
      <w:r>
        <w:rPr>
          <w:rFonts w:ascii="MS Gothic" w:eastAsia="MS Gothic" w:hAnsi="MS Gothic" w:cs="MS Gothic" w:hint="eastAsia"/>
        </w:rPr>
        <w:t>僧朗</w:t>
      </w:r>
      <w:r>
        <w:t xml:space="preserve"> [Sōrō] /Seungnang/</w:t>
      </w:r>
    </w:p>
    <w:p w:rsidR="00A618CE" w:rsidRDefault="00A618CE" w:rsidP="00A618CE">
      <w:r>
        <w:rPr>
          <w:rFonts w:ascii="MS Gothic" w:eastAsia="MS Gothic" w:hAnsi="MS Gothic" w:cs="MS Gothic" w:hint="eastAsia"/>
        </w:rPr>
        <w:t>僧柯慄多弭</w:t>
      </w:r>
      <w:r>
        <w:t xml:space="preserve"> [sōkaritami] /(Skt. saṃskṛtam)/</w:t>
      </w:r>
    </w:p>
    <w:p w:rsidR="00A618CE" w:rsidRDefault="00A618CE" w:rsidP="00A618CE">
      <w:r>
        <w:rPr>
          <w:rFonts w:ascii="MS Gothic" w:eastAsia="MS Gothic" w:hAnsi="MS Gothic" w:cs="MS Gothic" w:hint="eastAsia"/>
        </w:rPr>
        <w:t>僧柯者</w:t>
      </w:r>
      <w:r>
        <w:t xml:space="preserve"> [sōkasha] /(Skt. sāṅkāśya)/</w:t>
      </w:r>
    </w:p>
    <w:p w:rsidR="00A618CE" w:rsidRDefault="00A618CE" w:rsidP="00A618CE">
      <w:r>
        <w:rPr>
          <w:rFonts w:ascii="MS Gothic" w:eastAsia="MS Gothic" w:hAnsi="MS Gothic" w:cs="MS Gothic" w:hint="eastAsia"/>
        </w:rPr>
        <w:t>僧次</w:t>
      </w:r>
      <w:r>
        <w:t xml:space="preserve"> [sōji] /in order of monastic age/</w:t>
      </w:r>
    </w:p>
    <w:p w:rsidR="00A618CE" w:rsidRDefault="00A618CE" w:rsidP="00A618CE">
      <w:r>
        <w:rPr>
          <w:rFonts w:ascii="MS Gothic" w:eastAsia="MS Gothic" w:hAnsi="MS Gothic" w:cs="MS Gothic" w:hint="eastAsia"/>
        </w:rPr>
        <w:t>僧正</w:t>
      </w:r>
      <w:r>
        <w:t xml:space="preserve"> [sōjō] /the first rank in the Buddhist hierarchy/</w:t>
      </w:r>
    </w:p>
    <w:p w:rsidR="00A618CE" w:rsidRDefault="00A618CE" w:rsidP="00A618CE">
      <w:r>
        <w:rPr>
          <w:rFonts w:ascii="MS Gothic" w:eastAsia="MS Gothic" w:hAnsi="MS Gothic" w:cs="MS Gothic" w:hint="eastAsia"/>
        </w:rPr>
        <w:t>僧殘</w:t>
      </w:r>
      <w:r>
        <w:t xml:space="preserve"> [sōzan] /crimes for which one may not necessarily be excommunicated/</w:t>
      </w:r>
    </w:p>
    <w:p w:rsidR="00A618CE" w:rsidRDefault="00A618CE" w:rsidP="00A618CE">
      <w:r>
        <w:rPr>
          <w:rFonts w:ascii="MS Gothic" w:eastAsia="MS Gothic" w:hAnsi="MS Gothic" w:cs="MS Gothic" w:hint="eastAsia"/>
        </w:rPr>
        <w:t>僧法</w:t>
      </w:r>
      <w:r>
        <w:t xml:space="preserve"> [Sōhō] /Sengfa/</w:t>
      </w:r>
    </w:p>
    <w:p w:rsidR="00A618CE" w:rsidRDefault="00A618CE" w:rsidP="00A618CE">
      <w:r>
        <w:rPr>
          <w:rFonts w:ascii="MS Gothic" w:eastAsia="MS Gothic" w:hAnsi="MS Gothic" w:cs="MS Gothic" w:hint="eastAsia"/>
        </w:rPr>
        <w:t>僧海</w:t>
      </w:r>
      <w:r>
        <w:t xml:space="preserve"> [Sōkai] /Senghai/</w:t>
      </w:r>
    </w:p>
    <w:p w:rsidR="00A618CE" w:rsidRDefault="00A618CE" w:rsidP="00A618CE">
      <w:r>
        <w:rPr>
          <w:rFonts w:ascii="MS Gothic" w:eastAsia="MS Gothic" w:hAnsi="MS Gothic" w:cs="MS Gothic" w:hint="eastAsia"/>
        </w:rPr>
        <w:t>僧物</w:t>
      </w:r>
      <w:r>
        <w:t xml:space="preserve"> [sōmotsu] /property of the saṃgha/</w:t>
      </w:r>
    </w:p>
    <w:p w:rsidR="00A618CE" w:rsidRDefault="00A618CE" w:rsidP="00A618CE">
      <w:r>
        <w:rPr>
          <w:rFonts w:ascii="MS Gothic" w:eastAsia="MS Gothic" w:hAnsi="MS Gothic" w:cs="MS Gothic" w:hint="eastAsia"/>
        </w:rPr>
        <w:t>僧瑜</w:t>
      </w:r>
      <w:r>
        <w:t xml:space="preserve"> [Sōyu] /Sengyu/</w:t>
      </w:r>
    </w:p>
    <w:p w:rsidR="00A618CE" w:rsidRDefault="00A618CE" w:rsidP="00A618CE">
      <w:r>
        <w:rPr>
          <w:rFonts w:ascii="MS Gothic" w:eastAsia="MS Gothic" w:hAnsi="MS Gothic" w:cs="MS Gothic" w:hint="eastAsia"/>
        </w:rPr>
        <w:t>僧璨</w:t>
      </w:r>
      <w:r>
        <w:t xml:space="preserve"> [Sōsan] /Sengcan/</w:t>
      </w:r>
    </w:p>
    <w:p w:rsidR="00A618CE" w:rsidRDefault="00A618CE" w:rsidP="00A618CE">
      <w:r>
        <w:rPr>
          <w:rFonts w:ascii="MS Gothic" w:eastAsia="MS Gothic" w:hAnsi="MS Gothic" w:cs="MS Gothic" w:hint="eastAsia"/>
        </w:rPr>
        <w:t>僧璩</w:t>
      </w:r>
      <w:r>
        <w:t xml:space="preserve"> [Sōkyo] /Sengqu/</w:t>
      </w:r>
    </w:p>
    <w:p w:rsidR="00A618CE" w:rsidRDefault="00A618CE" w:rsidP="00A618CE">
      <w:r>
        <w:rPr>
          <w:rFonts w:ascii="MS Gothic" w:eastAsia="MS Gothic" w:hAnsi="MS Gothic" w:cs="MS Gothic" w:hint="eastAsia"/>
        </w:rPr>
        <w:t>僧省</w:t>
      </w:r>
      <w:r>
        <w:t xml:space="preserve"> [sōshō] /saṃgha bureau/</w:t>
      </w:r>
    </w:p>
    <w:p w:rsidR="00A618CE" w:rsidRDefault="00A618CE" w:rsidP="00A618CE">
      <w:r>
        <w:rPr>
          <w:rFonts w:ascii="MS Gothic" w:eastAsia="MS Gothic" w:hAnsi="MS Gothic" w:cs="MS Gothic" w:hint="eastAsia"/>
        </w:rPr>
        <w:t>僧祇</w:t>
      </w:r>
      <w:r>
        <w:t xml:space="preserve"> [sōgi] /incalculable/</w:t>
      </w:r>
    </w:p>
    <w:p w:rsidR="00A618CE" w:rsidRDefault="00A618CE" w:rsidP="00A618CE">
      <w:r>
        <w:rPr>
          <w:rFonts w:ascii="MS Gothic" w:eastAsia="MS Gothic" w:hAnsi="MS Gothic" w:cs="MS Gothic" w:hint="eastAsia"/>
        </w:rPr>
        <w:t>僧祇劫</w:t>
      </w:r>
      <w:r>
        <w:t xml:space="preserve"> [sōgi kō] /incalculably long eon/</w:t>
      </w:r>
    </w:p>
    <w:p w:rsidR="00A618CE" w:rsidRDefault="00A618CE" w:rsidP="00A618CE">
      <w:r>
        <w:rPr>
          <w:rFonts w:ascii="MS Gothic" w:eastAsia="MS Gothic" w:hAnsi="MS Gothic" w:cs="MS Gothic" w:hint="eastAsia"/>
        </w:rPr>
        <w:t>僧祇律</w:t>
      </w:r>
      <w:r>
        <w:t xml:space="preserve"> [Sōgi ritsu] /Mahāsāṃghika-vinaya/</w:t>
      </w:r>
    </w:p>
    <w:p w:rsidR="00A618CE" w:rsidRDefault="00A618CE" w:rsidP="00A618CE">
      <w:r>
        <w:rPr>
          <w:rFonts w:ascii="MS Gothic" w:eastAsia="MS Gothic" w:hAnsi="MS Gothic" w:cs="MS Gothic" w:hint="eastAsia"/>
        </w:rPr>
        <w:t>僧祇支</w:t>
      </w:r>
      <w:r>
        <w:t xml:space="preserve"> [sōgishi] /(Skt. saṃkakṣikā)/</w:t>
      </w:r>
    </w:p>
    <w:p w:rsidR="00A618CE" w:rsidRDefault="00A618CE" w:rsidP="00A618CE">
      <w:r>
        <w:rPr>
          <w:rFonts w:ascii="MS Gothic" w:eastAsia="MS Gothic" w:hAnsi="MS Gothic" w:cs="MS Gothic" w:hint="eastAsia"/>
        </w:rPr>
        <w:t>僧祇物</w:t>
      </w:r>
      <w:r>
        <w:t xml:space="preserve"> [sōgi motsu] /monastic possessions/</w:t>
      </w:r>
    </w:p>
    <w:p w:rsidR="00A618CE" w:rsidRDefault="00A618CE" w:rsidP="00A618CE">
      <w:r>
        <w:rPr>
          <w:rFonts w:ascii="MS Gothic" w:eastAsia="MS Gothic" w:hAnsi="MS Gothic" w:cs="MS Gothic" w:hint="eastAsia"/>
        </w:rPr>
        <w:t>僧祇部</w:t>
      </w:r>
      <w:r>
        <w:t xml:space="preserve"> [Sōgi bu] /Mahāsāṃghika/</w:t>
      </w:r>
    </w:p>
    <w:p w:rsidR="00A618CE" w:rsidRDefault="00A618CE" w:rsidP="00A618CE">
      <w:r>
        <w:rPr>
          <w:rFonts w:ascii="MS Gothic" w:eastAsia="MS Gothic" w:hAnsi="MS Gothic" w:cs="MS Gothic" w:hint="eastAsia"/>
        </w:rPr>
        <w:t>僧祐</w:t>
      </w:r>
      <w:r>
        <w:t xml:space="preserve"> [Sōyū] /Sengyou/</w:t>
      </w:r>
    </w:p>
    <w:p w:rsidR="00A618CE" w:rsidRDefault="00A618CE" w:rsidP="00A618CE">
      <w:r>
        <w:rPr>
          <w:rFonts w:ascii="MS Gothic" w:eastAsia="MS Gothic" w:hAnsi="MS Gothic" w:cs="MS Gothic" w:hint="eastAsia"/>
        </w:rPr>
        <w:t>僧科</w:t>
      </w:r>
      <w:r>
        <w:t xml:space="preserve"> [sōka] /monks' examination/</w:t>
      </w:r>
    </w:p>
    <w:p w:rsidR="00A618CE" w:rsidRDefault="00A618CE" w:rsidP="00A618CE">
      <w:r>
        <w:rPr>
          <w:rFonts w:ascii="MS Gothic" w:eastAsia="MS Gothic" w:hAnsi="MS Gothic" w:cs="MS Gothic" w:hint="eastAsia"/>
        </w:rPr>
        <w:t>僧童</w:t>
      </w:r>
      <w:r>
        <w:t xml:space="preserve"> [sōzun] /errand boy/</w:t>
      </w:r>
    </w:p>
    <w:p w:rsidR="00A618CE" w:rsidRDefault="00A618CE" w:rsidP="00A618CE">
      <w:r>
        <w:rPr>
          <w:rFonts w:ascii="MS Gothic" w:eastAsia="MS Gothic" w:hAnsi="MS Gothic" w:cs="MS Gothic" w:hint="eastAsia"/>
        </w:rPr>
        <w:t>僧竭支</w:t>
      </w:r>
      <w:r>
        <w:t xml:space="preserve"> [sōkashi] /(Skt. saṃkakṣikā)/</w:t>
      </w:r>
    </w:p>
    <w:p w:rsidR="00A618CE" w:rsidRDefault="00A618CE" w:rsidP="00A618CE">
      <w:r>
        <w:rPr>
          <w:rFonts w:ascii="MS Gothic" w:eastAsia="MS Gothic" w:hAnsi="MS Gothic" w:cs="MS Gothic" w:hint="eastAsia"/>
        </w:rPr>
        <w:lastRenderedPageBreak/>
        <w:t>僧簿</w:t>
      </w:r>
      <w:r>
        <w:t xml:space="preserve"> [sōho] /monk's register/</w:t>
      </w:r>
    </w:p>
    <w:p w:rsidR="00A618CE" w:rsidRDefault="00A618CE" w:rsidP="00A618CE">
      <w:r>
        <w:rPr>
          <w:rFonts w:ascii="MS Gothic" w:eastAsia="MS Gothic" w:hAnsi="MS Gothic" w:cs="MS Gothic" w:hint="eastAsia"/>
        </w:rPr>
        <w:t>僧籍</w:t>
      </w:r>
      <w:r>
        <w:t xml:space="preserve"> [sōseki] /Tang Register of Monks/</w:t>
      </w:r>
    </w:p>
    <w:p w:rsidR="00A618CE" w:rsidRDefault="00A618CE" w:rsidP="00A618CE">
      <w:r>
        <w:rPr>
          <w:rFonts w:ascii="MS Gothic" w:eastAsia="MS Gothic" w:hAnsi="MS Gothic" w:cs="MS Gothic" w:hint="eastAsia"/>
        </w:rPr>
        <w:t>僧紹</w:t>
      </w:r>
      <w:r>
        <w:t xml:space="preserve"> [Sōshō] /Sengshao/</w:t>
      </w:r>
    </w:p>
    <w:p w:rsidR="00A618CE" w:rsidRDefault="00A618CE" w:rsidP="00A618CE">
      <w:r>
        <w:rPr>
          <w:rFonts w:ascii="MS Gothic" w:eastAsia="MS Gothic" w:hAnsi="MS Gothic" w:cs="MS Gothic" w:hint="eastAsia"/>
        </w:rPr>
        <w:t>僧統</w:t>
      </w:r>
      <w:r>
        <w:t xml:space="preserve"> [sōtō] /monk superintendent/</w:t>
      </w:r>
    </w:p>
    <w:p w:rsidR="00A618CE" w:rsidRDefault="00A618CE" w:rsidP="00A618CE">
      <w:r>
        <w:rPr>
          <w:rFonts w:ascii="MS Gothic" w:eastAsia="MS Gothic" w:hAnsi="MS Gothic" w:cs="MS Gothic" w:hint="eastAsia"/>
        </w:rPr>
        <w:t>僧綱</w:t>
      </w:r>
      <w:r>
        <w:t xml:space="preserve"> [sōgō] /superintendent monk/</w:t>
      </w:r>
    </w:p>
    <w:p w:rsidR="00A618CE" w:rsidRDefault="00A618CE" w:rsidP="00A618CE">
      <w:r>
        <w:rPr>
          <w:rFonts w:ascii="MS Gothic" w:eastAsia="MS Gothic" w:hAnsi="MS Gothic" w:cs="MS Gothic" w:hint="eastAsia"/>
        </w:rPr>
        <w:t>僧群</w:t>
      </w:r>
      <w:r>
        <w:t xml:space="preserve"> [Sōgun] /Senqun/</w:t>
      </w:r>
    </w:p>
    <w:p w:rsidR="00A618CE" w:rsidRDefault="00A618CE" w:rsidP="00A618CE">
      <w:r>
        <w:rPr>
          <w:rFonts w:ascii="MS Gothic" w:eastAsia="MS Gothic" w:hAnsi="MS Gothic" w:cs="MS Gothic" w:hint="eastAsia"/>
        </w:rPr>
        <w:t>僧羯磨</w:t>
      </w:r>
      <w:r>
        <w:t xml:space="preserve"> [sōkama] /approval from the saṃgha /</w:t>
      </w:r>
    </w:p>
    <w:p w:rsidR="00A618CE" w:rsidRDefault="00A618CE" w:rsidP="00A618CE">
      <w:r>
        <w:rPr>
          <w:rFonts w:ascii="MS Gothic" w:eastAsia="MS Gothic" w:hAnsi="MS Gothic" w:cs="MS Gothic" w:hint="eastAsia"/>
        </w:rPr>
        <w:t>僧聲</w:t>
      </w:r>
      <w:r>
        <w:t xml:space="preserve"> [sō shō] /sound of the saṃgha/</w:t>
      </w:r>
    </w:p>
    <w:p w:rsidR="00A618CE" w:rsidRDefault="00A618CE" w:rsidP="00A618CE">
      <w:r>
        <w:rPr>
          <w:rFonts w:ascii="MS Gothic" w:eastAsia="MS Gothic" w:hAnsi="MS Gothic" w:cs="MS Gothic" w:hint="eastAsia"/>
        </w:rPr>
        <w:t>僧職</w:t>
      </w:r>
      <w:r>
        <w:t xml:space="preserve"> [sōshiki] /monk superintendent/</w:t>
      </w:r>
    </w:p>
    <w:p w:rsidR="00A618CE" w:rsidRDefault="00A618CE" w:rsidP="00A618CE">
      <w:r>
        <w:rPr>
          <w:rFonts w:ascii="MS Gothic" w:eastAsia="MS Gothic" w:hAnsi="MS Gothic" w:cs="MS Gothic" w:hint="eastAsia"/>
        </w:rPr>
        <w:t>僧肇</w:t>
      </w:r>
      <w:r>
        <w:t xml:space="preserve"> [Sōjō] /Sengzhao/</w:t>
      </w:r>
    </w:p>
    <w:p w:rsidR="00A618CE" w:rsidRDefault="00A618CE" w:rsidP="00A618CE">
      <w:r>
        <w:rPr>
          <w:rFonts w:ascii="MS Gothic" w:eastAsia="MS Gothic" w:hAnsi="MS Gothic" w:cs="MS Gothic" w:hint="eastAsia"/>
        </w:rPr>
        <w:t>僧脚欹迦</w:t>
      </w:r>
      <w:r>
        <w:t xml:space="preserve"> [sōkyaika] /(Skt. saṃkakṣikā)/</w:t>
      </w:r>
    </w:p>
    <w:p w:rsidR="00A618CE" w:rsidRDefault="00A618CE" w:rsidP="00A618CE">
      <w:r>
        <w:rPr>
          <w:rFonts w:ascii="MS Gothic" w:eastAsia="MS Gothic" w:hAnsi="MS Gothic" w:cs="MS Gothic" w:hint="eastAsia"/>
        </w:rPr>
        <w:t>僧自恣日</w:t>
      </w:r>
      <w:r>
        <w:t xml:space="preserve"> [sō jishi nichi] /day of the monks confessional/</w:t>
      </w:r>
    </w:p>
    <w:p w:rsidR="00A618CE" w:rsidRDefault="00A618CE" w:rsidP="00A618CE">
      <w:r>
        <w:rPr>
          <w:rFonts w:ascii="MS Gothic" w:eastAsia="MS Gothic" w:hAnsi="MS Gothic" w:cs="MS Gothic" w:hint="eastAsia"/>
        </w:rPr>
        <w:t>僧舍</w:t>
      </w:r>
      <w:r>
        <w:t xml:space="preserve"> [sōsha] /a residence for monks or nuns/</w:t>
      </w:r>
    </w:p>
    <w:p w:rsidR="00A618CE" w:rsidRDefault="00A618CE" w:rsidP="00A618CE">
      <w:r>
        <w:rPr>
          <w:rFonts w:ascii="MS Gothic" w:eastAsia="MS Gothic" w:hAnsi="MS Gothic" w:cs="MS Gothic" w:hint="eastAsia"/>
        </w:rPr>
        <w:t>僧舞</w:t>
      </w:r>
      <w:r>
        <w:t xml:space="preserve"> [sōbu] /monk's dance/</w:t>
      </w:r>
    </w:p>
    <w:p w:rsidR="00A618CE" w:rsidRDefault="00A618CE" w:rsidP="00A618CE">
      <w:r>
        <w:rPr>
          <w:rFonts w:ascii="MS Gothic" w:eastAsia="MS Gothic" w:hAnsi="MS Gothic" w:cs="MS Gothic" w:hint="eastAsia"/>
        </w:rPr>
        <w:t>僧若</w:t>
      </w:r>
      <w:r>
        <w:t xml:space="preserve"> [sōnya] /saṃjñā/</w:t>
      </w:r>
    </w:p>
    <w:p w:rsidR="00A618CE" w:rsidRDefault="00A618CE" w:rsidP="00A618CE">
      <w:r>
        <w:rPr>
          <w:rFonts w:ascii="MS Gothic" w:eastAsia="MS Gothic" w:hAnsi="MS Gothic" w:cs="MS Gothic" w:hint="eastAsia"/>
        </w:rPr>
        <w:t>僧藍</w:t>
      </w:r>
      <w:r>
        <w:t xml:space="preserve"> [sōran] /a Buddhist convent or monastery/</w:t>
      </w:r>
    </w:p>
    <w:p w:rsidR="00A618CE" w:rsidRDefault="00A618CE" w:rsidP="00A618CE">
      <w:r>
        <w:rPr>
          <w:rFonts w:ascii="MS Gothic" w:eastAsia="MS Gothic" w:hAnsi="MS Gothic" w:cs="MS Gothic" w:hint="eastAsia"/>
        </w:rPr>
        <w:t>僧衆</w:t>
      </w:r>
      <w:r>
        <w:t xml:space="preserve"> [sōshū] /(Skt. saṃgha)/</w:t>
      </w:r>
    </w:p>
    <w:p w:rsidR="00A618CE" w:rsidRDefault="00A618CE" w:rsidP="00A618CE">
      <w:r>
        <w:rPr>
          <w:rFonts w:ascii="MS Gothic" w:eastAsia="MS Gothic" w:hAnsi="MS Gothic" w:cs="MS Gothic" w:hint="eastAsia"/>
        </w:rPr>
        <w:t>僧衞</w:t>
      </w:r>
      <w:r>
        <w:t xml:space="preserve"> [Sōei] /Sengwei/</w:t>
      </w:r>
    </w:p>
    <w:p w:rsidR="00A618CE" w:rsidRDefault="00A618CE" w:rsidP="00A618CE">
      <w:r>
        <w:rPr>
          <w:rFonts w:ascii="MS Gothic" w:eastAsia="MS Gothic" w:hAnsi="MS Gothic" w:cs="MS Gothic" w:hint="eastAsia"/>
        </w:rPr>
        <w:t>僧衣</w:t>
      </w:r>
      <w:r>
        <w:t xml:space="preserve"> [sō e] /sacerdotal robes/</w:t>
      </w:r>
    </w:p>
    <w:p w:rsidR="00A618CE" w:rsidRDefault="00A618CE" w:rsidP="00A618CE">
      <w:r>
        <w:rPr>
          <w:rFonts w:ascii="MS Gothic" w:eastAsia="MS Gothic" w:hAnsi="MS Gothic" w:cs="MS Gothic" w:hint="eastAsia"/>
        </w:rPr>
        <w:t>僧裟伽藍</w:t>
      </w:r>
      <w:r>
        <w:t xml:space="preserve"> [Sō Sagaran] /Haṃsa Saṃghârāma/</w:t>
      </w:r>
    </w:p>
    <w:p w:rsidR="00A618CE" w:rsidRDefault="00A618CE" w:rsidP="00A618CE">
      <w:r>
        <w:rPr>
          <w:rFonts w:ascii="MS Gothic" w:eastAsia="MS Gothic" w:hAnsi="MS Gothic" w:cs="MS Gothic" w:hint="eastAsia"/>
        </w:rPr>
        <w:t>僧規</w:t>
      </w:r>
      <w:r>
        <w:t xml:space="preserve"> [Sōgi] /Saṃgha Rules/</w:t>
      </w:r>
    </w:p>
    <w:p w:rsidR="00A618CE" w:rsidRDefault="00A618CE" w:rsidP="00A618CE">
      <w:r>
        <w:rPr>
          <w:rFonts w:ascii="MS Gothic" w:eastAsia="MS Gothic" w:hAnsi="MS Gothic" w:cs="MS Gothic" w:hint="eastAsia"/>
        </w:rPr>
        <w:t>僧訶</w:t>
      </w:r>
      <w:r>
        <w:t xml:space="preserve"> [sōka] /siṃha/</w:t>
      </w:r>
    </w:p>
    <w:p w:rsidR="00A618CE" w:rsidRDefault="00A618CE" w:rsidP="00A618CE">
      <w:r>
        <w:rPr>
          <w:rFonts w:ascii="MS Gothic" w:eastAsia="MS Gothic" w:hAnsi="MS Gothic" w:cs="MS Gothic" w:hint="eastAsia"/>
        </w:rPr>
        <w:t>僧詮</w:t>
      </w:r>
      <w:r>
        <w:t xml:space="preserve"> [Sōsen] /Sengquan/</w:t>
      </w:r>
    </w:p>
    <w:p w:rsidR="00A618CE" w:rsidRDefault="00A618CE" w:rsidP="00A618CE">
      <w:r>
        <w:rPr>
          <w:rFonts w:ascii="MS Gothic" w:eastAsia="MS Gothic" w:hAnsi="MS Gothic" w:cs="MS Gothic" w:hint="eastAsia"/>
        </w:rPr>
        <w:t>僧跋</w:t>
      </w:r>
      <w:r>
        <w:t xml:space="preserve"> [soha] /bestowed equally or universally/</w:t>
      </w:r>
    </w:p>
    <w:p w:rsidR="00A618CE" w:rsidRDefault="00A618CE" w:rsidP="00A618CE">
      <w:r>
        <w:rPr>
          <w:rFonts w:ascii="MS Gothic" w:eastAsia="MS Gothic" w:hAnsi="MS Gothic" w:cs="MS Gothic" w:hint="eastAsia"/>
        </w:rPr>
        <w:t>僧迦禘婆</w:t>
      </w:r>
      <w:r>
        <w:t xml:space="preserve"> [Sōgateiba] /Saṃghadeva/</w:t>
      </w:r>
    </w:p>
    <w:p w:rsidR="00A618CE" w:rsidRDefault="00A618CE" w:rsidP="00A618CE">
      <w:r>
        <w:rPr>
          <w:rFonts w:ascii="MS Gothic" w:eastAsia="MS Gothic" w:hAnsi="MS Gothic" w:cs="MS Gothic" w:hint="eastAsia"/>
        </w:rPr>
        <w:t>僧迦舍</w:t>
      </w:r>
      <w:r>
        <w:t xml:space="preserve"> [Sōkasha] /*Sāṃkāśya/</w:t>
      </w:r>
    </w:p>
    <w:p w:rsidR="00A618CE" w:rsidRDefault="00A618CE" w:rsidP="00A618CE">
      <w:r>
        <w:rPr>
          <w:rFonts w:ascii="MS Gothic" w:eastAsia="MS Gothic" w:hAnsi="MS Gothic" w:cs="MS Gothic" w:hint="eastAsia"/>
        </w:rPr>
        <w:t>僧邕</w:t>
      </w:r>
      <w:r>
        <w:t xml:space="preserve"> [Sōyū] /Sengyong/</w:t>
      </w:r>
    </w:p>
    <w:p w:rsidR="00A618CE" w:rsidRDefault="00A618CE" w:rsidP="00A618CE">
      <w:r>
        <w:rPr>
          <w:rFonts w:ascii="MS Gothic" w:eastAsia="MS Gothic" w:hAnsi="MS Gothic" w:cs="MS Gothic" w:hint="eastAsia"/>
        </w:rPr>
        <w:t>僧那</w:t>
      </w:r>
      <w:r>
        <w:t xml:space="preserve"> [sōna] /great vow/</w:t>
      </w:r>
    </w:p>
    <w:p w:rsidR="00A618CE" w:rsidRDefault="00A618CE" w:rsidP="00A618CE">
      <w:r>
        <w:rPr>
          <w:rFonts w:ascii="MS Gothic" w:eastAsia="MS Gothic" w:hAnsi="MS Gothic" w:cs="MS Gothic" w:hint="eastAsia"/>
        </w:rPr>
        <w:t>僧那僧涅</w:t>
      </w:r>
      <w:r>
        <w:t xml:space="preserve"> [sōna sōne] /great vow/</w:t>
      </w:r>
    </w:p>
    <w:p w:rsidR="00A618CE" w:rsidRDefault="00A618CE" w:rsidP="00A618CE">
      <w:r>
        <w:rPr>
          <w:rFonts w:ascii="MS Gothic" w:eastAsia="MS Gothic" w:hAnsi="MS Gothic" w:cs="MS Gothic" w:hint="eastAsia"/>
        </w:rPr>
        <w:t>僧都</w:t>
      </w:r>
      <w:r>
        <w:t xml:space="preserve"> [sōto] /director of monks/</w:t>
      </w:r>
    </w:p>
    <w:p w:rsidR="00A618CE" w:rsidRDefault="00A618CE" w:rsidP="00A618CE">
      <w:r>
        <w:rPr>
          <w:rFonts w:ascii="MS Gothic" w:eastAsia="MS Gothic" w:hAnsi="MS Gothic" w:cs="MS Gothic" w:hint="eastAsia"/>
        </w:rPr>
        <w:lastRenderedPageBreak/>
        <w:t>僧錄</w:t>
      </w:r>
      <w:r>
        <w:t xml:space="preserve"> [sōroku] /monks registrar/</w:t>
      </w:r>
    </w:p>
    <w:p w:rsidR="00A618CE" w:rsidRDefault="00A618CE" w:rsidP="00A618CE">
      <w:r>
        <w:rPr>
          <w:rFonts w:ascii="MS Gothic" w:eastAsia="MS Gothic" w:hAnsi="MS Gothic" w:cs="MS Gothic" w:hint="eastAsia"/>
        </w:rPr>
        <w:t>僧鎧</w:t>
      </w:r>
      <w:r>
        <w:t xml:space="preserve"> [Sōkai] /Saṃghavarman/</w:t>
      </w:r>
    </w:p>
    <w:p w:rsidR="00A618CE" w:rsidRDefault="00A618CE" w:rsidP="00A618CE">
      <w:r>
        <w:rPr>
          <w:rFonts w:ascii="MS Gothic" w:eastAsia="MS Gothic" w:hAnsi="MS Gothic" w:cs="MS Gothic" w:hint="eastAsia"/>
        </w:rPr>
        <w:t>僧門</w:t>
      </w:r>
      <w:r>
        <w:t xml:space="preserve"> [sōmon] /Buddhist monastic community/</w:t>
      </w:r>
    </w:p>
    <w:p w:rsidR="00A618CE" w:rsidRDefault="00A618CE" w:rsidP="00A618CE">
      <w:r>
        <w:rPr>
          <w:rFonts w:ascii="MS Gothic" w:eastAsia="MS Gothic" w:hAnsi="MS Gothic" w:cs="MS Gothic" w:hint="eastAsia"/>
        </w:rPr>
        <w:t>僧院</w:t>
      </w:r>
      <w:r>
        <w:t xml:space="preserve"> [sōin] /temple/</w:t>
      </w:r>
    </w:p>
    <w:p w:rsidR="00A618CE" w:rsidRDefault="00A618CE" w:rsidP="00A618CE">
      <w:r>
        <w:rPr>
          <w:rFonts w:ascii="MS Gothic" w:eastAsia="MS Gothic" w:hAnsi="MS Gothic" w:cs="MS Gothic" w:hint="eastAsia"/>
        </w:rPr>
        <w:t>僧隨念</w:t>
      </w:r>
      <w:r>
        <w:t xml:space="preserve"> [sō zuinen] /mindfulness of the Buddhist community/</w:t>
      </w:r>
    </w:p>
    <w:p w:rsidR="00A618CE" w:rsidRDefault="00A618CE" w:rsidP="00A618CE">
      <w:r>
        <w:rPr>
          <w:rFonts w:ascii="MS Gothic" w:eastAsia="MS Gothic" w:hAnsi="MS Gothic" w:cs="MS Gothic" w:hint="eastAsia"/>
        </w:rPr>
        <w:t>僧鷹伽藍</w:t>
      </w:r>
      <w:r>
        <w:t xml:space="preserve"> [Sō Yōgaran] /Haṃsa Saṃghârāma/</w:t>
      </w:r>
    </w:p>
    <w:p w:rsidR="00A618CE" w:rsidRDefault="00A618CE" w:rsidP="00A618CE">
      <w:r>
        <w:rPr>
          <w:rFonts w:ascii="MS Gothic" w:eastAsia="MS Gothic" w:hAnsi="MS Gothic" w:cs="MS Gothic" w:hint="eastAsia"/>
        </w:rPr>
        <w:t>僮僕</w:t>
      </w:r>
      <w:r>
        <w:t xml:space="preserve"> [tōboku] /slaves/</w:t>
      </w:r>
    </w:p>
    <w:p w:rsidR="00A618CE" w:rsidRDefault="00A618CE" w:rsidP="00A618CE">
      <w:r>
        <w:rPr>
          <w:rFonts w:ascii="MS Gothic" w:eastAsia="MS Gothic" w:hAnsi="MS Gothic" w:cs="MS Gothic" w:hint="eastAsia"/>
        </w:rPr>
        <w:t>僮儒</w:t>
      </w:r>
      <w:r>
        <w:t xml:space="preserve"> [tōju] /a pupil/</w:t>
      </w:r>
    </w:p>
    <w:p w:rsidR="00A618CE" w:rsidRDefault="00A618CE" w:rsidP="00A618CE">
      <w:r>
        <w:rPr>
          <w:rFonts w:ascii="MS Gothic" w:eastAsia="MS Gothic" w:hAnsi="MS Gothic" w:cs="MS Gothic" w:hint="eastAsia"/>
        </w:rPr>
        <w:t>僮隷</w:t>
      </w:r>
      <w:r>
        <w:t xml:space="preserve"> [dōrei] /slaves/</w:t>
      </w:r>
    </w:p>
    <w:p w:rsidR="00A618CE" w:rsidRDefault="00A618CE" w:rsidP="00A618CE">
      <w:r>
        <w:rPr>
          <w:rFonts w:ascii="MS Gothic" w:eastAsia="MS Gothic" w:hAnsi="MS Gothic" w:cs="MS Gothic" w:hint="eastAsia"/>
        </w:rPr>
        <w:t>僵</w:t>
      </w:r>
      <w:r>
        <w:t xml:space="preserve"> [kyō] /stiff/</w:t>
      </w:r>
    </w:p>
    <w:p w:rsidR="00A618CE" w:rsidRDefault="00A618CE" w:rsidP="00A618CE">
      <w:r>
        <w:rPr>
          <w:rFonts w:ascii="MS Gothic" w:eastAsia="MS Gothic" w:hAnsi="MS Gothic" w:cs="MS Gothic" w:hint="eastAsia"/>
        </w:rPr>
        <w:t>僵仆</w:t>
      </w:r>
      <w:r>
        <w:t xml:space="preserve"> [kyōfu] /to fall down/</w:t>
      </w:r>
    </w:p>
    <w:p w:rsidR="00A618CE" w:rsidRDefault="00A618CE" w:rsidP="00A618CE">
      <w:r>
        <w:rPr>
          <w:rFonts w:ascii="MS Gothic" w:eastAsia="MS Gothic" w:hAnsi="MS Gothic" w:cs="MS Gothic" w:hint="eastAsia"/>
        </w:rPr>
        <w:t>僵娑洛</w:t>
      </w:r>
      <w:r>
        <w:t xml:space="preserve"> [sōsharaku] /saṃsāra/</w:t>
      </w:r>
    </w:p>
    <w:p w:rsidR="00A618CE" w:rsidRDefault="00A618CE" w:rsidP="00A618CE">
      <w:r>
        <w:rPr>
          <w:rFonts w:ascii="MS Gothic" w:eastAsia="MS Gothic" w:hAnsi="MS Gothic" w:cs="MS Gothic" w:hint="eastAsia"/>
        </w:rPr>
        <w:t>價</w:t>
      </w:r>
      <w:r>
        <w:t xml:space="preserve"> [ka] /price/</w:t>
      </w:r>
    </w:p>
    <w:p w:rsidR="00A618CE" w:rsidRDefault="00A618CE" w:rsidP="00A618CE">
      <w:r>
        <w:rPr>
          <w:rFonts w:ascii="MS Gothic" w:eastAsia="MS Gothic" w:hAnsi="MS Gothic" w:cs="MS Gothic" w:hint="eastAsia"/>
        </w:rPr>
        <w:t>價直</w:t>
      </w:r>
      <w:r>
        <w:t xml:space="preserve"> [kejiki] /worth/</w:t>
      </w:r>
    </w:p>
    <w:p w:rsidR="00A618CE" w:rsidRDefault="00A618CE" w:rsidP="00A618CE">
      <w:r>
        <w:rPr>
          <w:rFonts w:ascii="MS Gothic" w:eastAsia="MS Gothic" w:hAnsi="MS Gothic" w:cs="MS Gothic" w:hint="eastAsia"/>
        </w:rPr>
        <w:t>僻</w:t>
      </w:r>
      <w:r>
        <w:t xml:space="preserve"> [hi] /perverse/</w:t>
      </w:r>
    </w:p>
    <w:p w:rsidR="00A618CE" w:rsidRDefault="00A618CE" w:rsidP="00A618CE">
      <w:r>
        <w:rPr>
          <w:rFonts w:ascii="MS Gothic" w:eastAsia="MS Gothic" w:hAnsi="MS Gothic" w:cs="MS Gothic" w:hint="eastAsia"/>
        </w:rPr>
        <w:t>僻取空</w:t>
      </w:r>
      <w:r>
        <w:t xml:space="preserve"> [hishu kū] /one-sided attachment to emptiness/</w:t>
      </w:r>
    </w:p>
    <w:p w:rsidR="00A618CE" w:rsidRDefault="00A618CE" w:rsidP="00A618CE">
      <w:r>
        <w:rPr>
          <w:rFonts w:ascii="MS Gothic" w:eastAsia="MS Gothic" w:hAnsi="MS Gothic" w:cs="MS Gothic" w:hint="eastAsia"/>
        </w:rPr>
        <w:t>僻執</w:t>
      </w:r>
      <w:r>
        <w:t xml:space="preserve"> [hishū] /biased attachment/</w:t>
      </w:r>
    </w:p>
    <w:p w:rsidR="00A618CE" w:rsidRDefault="00A618CE" w:rsidP="00A618CE">
      <w:r>
        <w:rPr>
          <w:rFonts w:ascii="MS Gothic" w:eastAsia="MS Gothic" w:hAnsi="MS Gothic" w:cs="MS Gothic" w:hint="eastAsia"/>
        </w:rPr>
        <w:t>僻見</w:t>
      </w:r>
      <w:r>
        <w:t xml:space="preserve"> [hiken] /perverse views/</w:t>
      </w:r>
    </w:p>
    <w:p w:rsidR="00A618CE" w:rsidRDefault="00A618CE" w:rsidP="00A618CE">
      <w:r>
        <w:rPr>
          <w:rFonts w:ascii="MS Gothic" w:eastAsia="MS Gothic" w:hAnsi="MS Gothic" w:cs="MS Gothic" w:hint="eastAsia"/>
        </w:rPr>
        <w:t>僻路</w:t>
      </w:r>
      <w:r>
        <w:t xml:space="preserve"> [hiro] /wrong way/</w:t>
      </w:r>
    </w:p>
    <w:p w:rsidR="00A618CE" w:rsidRDefault="00A618CE" w:rsidP="00A618CE">
      <w:r>
        <w:rPr>
          <w:rFonts w:ascii="MS Gothic" w:eastAsia="MS Gothic" w:hAnsi="MS Gothic" w:cs="MS Gothic" w:hint="eastAsia"/>
        </w:rPr>
        <w:t>儀</w:t>
      </w:r>
      <w:r>
        <w:t xml:space="preserve"> [gi] /deportment, manner(s), etiquette/</w:t>
      </w:r>
    </w:p>
    <w:p w:rsidR="00A618CE" w:rsidRDefault="00A618CE" w:rsidP="00A618CE">
      <w:r>
        <w:rPr>
          <w:rFonts w:ascii="MS Gothic" w:eastAsia="MS Gothic" w:hAnsi="MS Gothic" w:cs="MS Gothic" w:hint="eastAsia"/>
        </w:rPr>
        <w:t>儀容</w:t>
      </w:r>
      <w:r>
        <w:t xml:space="preserve"> [giyō] /demeanor/</w:t>
      </w:r>
    </w:p>
    <w:p w:rsidR="00A618CE" w:rsidRDefault="00A618CE" w:rsidP="00A618CE">
      <w:r>
        <w:rPr>
          <w:rFonts w:ascii="MS Gothic" w:eastAsia="MS Gothic" w:hAnsi="MS Gothic" w:cs="MS Gothic" w:hint="eastAsia"/>
        </w:rPr>
        <w:t>儀式</w:t>
      </w:r>
      <w:r>
        <w:t xml:space="preserve"> [gishiki] /protocol/</w:t>
      </w:r>
    </w:p>
    <w:p w:rsidR="00A618CE" w:rsidRDefault="00A618CE" w:rsidP="00A618CE">
      <w:r>
        <w:rPr>
          <w:rFonts w:ascii="MS Gothic" w:eastAsia="MS Gothic" w:hAnsi="MS Gothic" w:cs="MS Gothic" w:hint="eastAsia"/>
        </w:rPr>
        <w:t>儀軌</w:t>
      </w:r>
      <w:r>
        <w:t xml:space="preserve"> [giki] /commentary/</w:t>
      </w:r>
    </w:p>
    <w:p w:rsidR="00A618CE" w:rsidRDefault="00A618CE" w:rsidP="00A618CE">
      <w:r>
        <w:rPr>
          <w:rFonts w:ascii="MS Gothic" w:eastAsia="MS Gothic" w:hAnsi="MS Gothic" w:cs="MS Gothic" w:hint="eastAsia"/>
        </w:rPr>
        <w:t>儀體</w:t>
      </w:r>
      <w:r>
        <w:t xml:space="preserve"> [gitai] /a body/</w:t>
      </w:r>
    </w:p>
    <w:p w:rsidR="00A618CE" w:rsidRDefault="00A618CE" w:rsidP="00A618CE">
      <w:r>
        <w:rPr>
          <w:rFonts w:ascii="MS Gothic" w:eastAsia="MS Gothic" w:hAnsi="MS Gothic" w:cs="MS Gothic" w:hint="eastAsia"/>
        </w:rPr>
        <w:t>億</w:t>
      </w:r>
      <w:r>
        <w:t xml:space="preserve"> [oku] /100,000,000/</w:t>
      </w:r>
    </w:p>
    <w:p w:rsidR="00A618CE" w:rsidRDefault="00A618CE" w:rsidP="00A618CE">
      <w:r>
        <w:rPr>
          <w:rFonts w:ascii="MS Gothic" w:eastAsia="MS Gothic" w:hAnsi="MS Gothic" w:cs="MS Gothic" w:hint="eastAsia"/>
        </w:rPr>
        <w:t>億倍</w:t>
      </w:r>
      <w:r>
        <w:t xml:space="preserve"> [okubai] /a hundred thousand times [more, less, etc.]/</w:t>
      </w:r>
    </w:p>
    <w:p w:rsidR="00A618CE" w:rsidRDefault="00A618CE" w:rsidP="00A618CE">
      <w:r>
        <w:rPr>
          <w:rFonts w:ascii="MS Gothic" w:eastAsia="MS Gothic" w:hAnsi="MS Gothic" w:cs="MS Gothic" w:hint="eastAsia"/>
        </w:rPr>
        <w:t>億劫</w:t>
      </w:r>
      <w:r>
        <w:t xml:space="preserve"> [okkō] /100,000,000 eons/</w:t>
      </w:r>
    </w:p>
    <w:p w:rsidR="00A618CE" w:rsidRDefault="00A618CE" w:rsidP="00A618CE">
      <w:r>
        <w:rPr>
          <w:rFonts w:ascii="MS Gothic" w:eastAsia="MS Gothic" w:hAnsi="MS Gothic" w:cs="MS Gothic" w:hint="eastAsia"/>
        </w:rPr>
        <w:t>億萬</w:t>
      </w:r>
      <w:r>
        <w:t xml:space="preserve"> [okuman] /hundreds of millions/</w:t>
      </w:r>
    </w:p>
    <w:p w:rsidR="00A618CE" w:rsidRDefault="00A618CE" w:rsidP="00A618CE">
      <w:r>
        <w:rPr>
          <w:rFonts w:ascii="MS Gothic" w:eastAsia="MS Gothic" w:hAnsi="MS Gothic" w:cs="MS Gothic" w:hint="eastAsia"/>
        </w:rPr>
        <w:t>儉</w:t>
      </w:r>
      <w:r>
        <w:t xml:space="preserve"> [ken] /dearth/</w:t>
      </w:r>
    </w:p>
    <w:p w:rsidR="00A618CE" w:rsidRDefault="00A618CE" w:rsidP="00A618CE">
      <w:r>
        <w:rPr>
          <w:rFonts w:ascii="MS Gothic" w:eastAsia="MS Gothic" w:hAnsi="MS Gothic" w:cs="MS Gothic" w:hint="eastAsia"/>
        </w:rPr>
        <w:t>儉約</w:t>
      </w:r>
      <w:r>
        <w:t xml:space="preserve"> [kenyaku] /frugality/</w:t>
      </w:r>
    </w:p>
    <w:p w:rsidR="00A618CE" w:rsidRDefault="00A618CE" w:rsidP="00A618CE">
      <w:r>
        <w:rPr>
          <w:rFonts w:ascii="MS Gothic" w:eastAsia="MS Gothic" w:hAnsi="MS Gothic" w:cs="MS Gothic" w:hint="eastAsia"/>
        </w:rPr>
        <w:lastRenderedPageBreak/>
        <w:t>儐從</w:t>
      </w:r>
      <w:r>
        <w:t xml:space="preserve"> [hinjū] /attendants (at the front and back)/</w:t>
      </w:r>
    </w:p>
    <w:p w:rsidR="00A618CE" w:rsidRDefault="00A618CE" w:rsidP="00A618CE">
      <w:r>
        <w:rPr>
          <w:rFonts w:ascii="MS Gothic" w:eastAsia="MS Gothic" w:hAnsi="MS Gothic" w:cs="MS Gothic" w:hint="eastAsia"/>
        </w:rPr>
        <w:t>儐荼夜</w:t>
      </w:r>
      <w:r>
        <w:t xml:space="preserve"> [pindaya] /food given as alms/</w:t>
      </w:r>
    </w:p>
    <w:p w:rsidR="00A618CE" w:rsidRDefault="00A618CE" w:rsidP="00A618CE">
      <w:r>
        <w:rPr>
          <w:rFonts w:ascii="MS Gothic" w:eastAsia="MS Gothic" w:hAnsi="MS Gothic" w:cs="MS Gothic" w:hint="eastAsia"/>
        </w:rPr>
        <w:t>儒</w:t>
      </w:r>
      <w:r>
        <w:t xml:space="preserve"> [ju] /confucian/</w:t>
      </w:r>
    </w:p>
    <w:p w:rsidR="00A618CE" w:rsidRDefault="00A618CE" w:rsidP="00A618CE">
      <w:r>
        <w:rPr>
          <w:rFonts w:ascii="MS Gothic" w:eastAsia="MS Gothic" w:hAnsi="MS Gothic" w:cs="MS Gothic" w:hint="eastAsia"/>
        </w:rPr>
        <w:t>儒博</w:t>
      </w:r>
      <w:r>
        <w:t xml:space="preserve"> [juhaku] /confucian scholars/</w:t>
      </w:r>
    </w:p>
    <w:p w:rsidR="00A618CE" w:rsidRDefault="00A618CE" w:rsidP="00A618CE">
      <w:r>
        <w:rPr>
          <w:rFonts w:ascii="MS Gothic" w:eastAsia="MS Gothic" w:hAnsi="MS Gothic" w:cs="MS Gothic" w:hint="eastAsia"/>
        </w:rPr>
        <w:t>儒專</w:t>
      </w:r>
      <w:r>
        <w:t xml:space="preserve"> [jusen] /single-minded adherence to Confucianism/</w:t>
      </w:r>
    </w:p>
    <w:p w:rsidR="00A618CE" w:rsidRDefault="00A618CE" w:rsidP="00A618CE">
      <w:r>
        <w:rPr>
          <w:rFonts w:ascii="MS Gothic" w:eastAsia="MS Gothic" w:hAnsi="MS Gothic" w:cs="MS Gothic" w:hint="eastAsia"/>
        </w:rPr>
        <w:t>儒教</w:t>
      </w:r>
      <w:r>
        <w:t xml:space="preserve"> [jukyō] /Confucianism/</w:t>
      </w:r>
    </w:p>
    <w:p w:rsidR="00A618CE" w:rsidRDefault="00A618CE" w:rsidP="00A618CE">
      <w:r>
        <w:rPr>
          <w:rFonts w:ascii="MS Gothic" w:eastAsia="MS Gothic" w:hAnsi="MS Gothic" w:cs="MS Gothic" w:hint="eastAsia"/>
        </w:rPr>
        <w:t>儒果</w:t>
      </w:r>
      <w:r>
        <w:t xml:space="preserve"> [Juka] /Ruguo/</w:t>
      </w:r>
    </w:p>
    <w:p w:rsidR="00A618CE" w:rsidRDefault="00A618CE" w:rsidP="00A618CE">
      <w:r>
        <w:rPr>
          <w:rFonts w:ascii="MS Gothic" w:eastAsia="MS Gothic" w:hAnsi="MS Gothic" w:cs="MS Gothic" w:hint="eastAsia"/>
        </w:rPr>
        <w:t>儒童</w:t>
      </w:r>
      <w:r>
        <w:t xml:space="preserve"> [judō] /a youth/</w:t>
      </w:r>
    </w:p>
    <w:p w:rsidR="00A618CE" w:rsidRDefault="00A618CE" w:rsidP="00A618CE">
      <w:r>
        <w:rPr>
          <w:rFonts w:ascii="MS Gothic" w:eastAsia="MS Gothic" w:hAnsi="MS Gothic" w:cs="MS Gothic" w:hint="eastAsia"/>
        </w:rPr>
        <w:t>儒童菩薩</w:t>
      </w:r>
      <w:r>
        <w:t xml:space="preserve"> [Judō Bosatsu] /Learned-youth Bodhisattva/</w:t>
      </w:r>
    </w:p>
    <w:p w:rsidR="00A618CE" w:rsidRDefault="00A618CE" w:rsidP="00A618CE">
      <w:r>
        <w:rPr>
          <w:rFonts w:ascii="MS Gothic" w:eastAsia="MS Gothic" w:hAnsi="MS Gothic" w:cs="MS Gothic" w:hint="eastAsia"/>
        </w:rPr>
        <w:t>儒釋質疑論</w:t>
      </w:r>
      <w:r>
        <w:t xml:space="preserve"> [Jushaku shitsugi ron] /Treatise on Questions Between Confucianism and Buddhism/</w:t>
      </w:r>
    </w:p>
    <w:p w:rsidR="00A618CE" w:rsidRDefault="00A618CE" w:rsidP="00A618CE">
      <w:r>
        <w:rPr>
          <w:rFonts w:ascii="MS Gothic" w:eastAsia="MS Gothic" w:hAnsi="MS Gothic" w:cs="MS Gothic" w:hint="eastAsia"/>
        </w:rPr>
        <w:t>儒雅</w:t>
      </w:r>
      <w:r>
        <w:t xml:space="preserve"> [juga] /elegant/</w:t>
      </w:r>
    </w:p>
    <w:p w:rsidR="00A618CE" w:rsidRDefault="00A618CE" w:rsidP="00A618CE">
      <w:r>
        <w:rPr>
          <w:rFonts w:ascii="MS Gothic" w:eastAsia="MS Gothic" w:hAnsi="MS Gothic" w:cs="MS Gothic" w:hint="eastAsia"/>
        </w:rPr>
        <w:t>儔</w:t>
      </w:r>
      <w:r>
        <w:t xml:space="preserve"> [chū] /a companion/</w:t>
      </w:r>
    </w:p>
    <w:p w:rsidR="00A618CE" w:rsidRDefault="00A618CE" w:rsidP="00A618CE">
      <w:r>
        <w:rPr>
          <w:rFonts w:ascii="MS Gothic" w:eastAsia="MS Gothic" w:hAnsi="MS Gothic" w:cs="MS Gothic" w:hint="eastAsia"/>
        </w:rPr>
        <w:t>儔疋</w:t>
      </w:r>
      <w:r>
        <w:t xml:space="preserve"> [chūsho] /a companion/</w:t>
      </w:r>
    </w:p>
    <w:p w:rsidR="00A618CE" w:rsidRDefault="00A618CE" w:rsidP="00A618CE">
      <w:r>
        <w:rPr>
          <w:rFonts w:ascii="MS Gothic" w:eastAsia="MS Gothic" w:hAnsi="MS Gothic" w:cs="MS Gothic" w:hint="eastAsia"/>
        </w:rPr>
        <w:t>儞伽</w:t>
      </w:r>
      <w:r>
        <w:t xml:space="preserve"> [niga] /nigha/</w:t>
      </w:r>
    </w:p>
    <w:p w:rsidR="00A618CE" w:rsidRDefault="00A618CE" w:rsidP="00A618CE">
      <w:r>
        <w:rPr>
          <w:rFonts w:ascii="MS Gothic" w:eastAsia="MS Gothic" w:hAnsi="MS Gothic" w:cs="MS Gothic" w:hint="eastAsia"/>
        </w:rPr>
        <w:t>儞尾單</w:t>
      </w:r>
      <w:r>
        <w:t xml:space="preserve"> [nibitan] /life span/</w:t>
      </w:r>
    </w:p>
    <w:p w:rsidR="00A618CE" w:rsidRDefault="00A618CE" w:rsidP="00A618CE">
      <w:r>
        <w:rPr>
          <w:rFonts w:ascii="MS Gothic" w:eastAsia="MS Gothic" w:hAnsi="MS Gothic" w:cs="MS Gothic" w:hint="eastAsia"/>
        </w:rPr>
        <w:t>償</w:t>
      </w:r>
      <w:r>
        <w:t xml:space="preserve"> [jō] /to repay/</w:t>
      </w:r>
    </w:p>
    <w:p w:rsidR="00A618CE" w:rsidRDefault="00A618CE" w:rsidP="00A618CE">
      <w:r>
        <w:rPr>
          <w:rFonts w:ascii="MS Gothic" w:eastAsia="MS Gothic" w:hAnsi="MS Gothic" w:cs="MS Gothic" w:hint="eastAsia"/>
        </w:rPr>
        <w:t>優</w:t>
      </w:r>
      <w:r>
        <w:t xml:space="preserve"> [u] /to surpass/</w:t>
      </w:r>
    </w:p>
    <w:p w:rsidR="00A618CE" w:rsidRDefault="00A618CE" w:rsidP="00A618CE">
      <w:r>
        <w:rPr>
          <w:rFonts w:ascii="MS Gothic" w:eastAsia="MS Gothic" w:hAnsi="MS Gothic" w:cs="MS Gothic" w:hint="eastAsia"/>
        </w:rPr>
        <w:t>優劣</w:t>
      </w:r>
      <w:r>
        <w:t xml:space="preserve"> [yūretsu] /superior and inferior/</w:t>
      </w:r>
    </w:p>
    <w:p w:rsidR="00A618CE" w:rsidRDefault="00A618CE" w:rsidP="00A618CE">
      <w:r>
        <w:rPr>
          <w:rFonts w:ascii="MS Gothic" w:eastAsia="MS Gothic" w:hAnsi="MS Gothic" w:cs="MS Gothic" w:hint="eastAsia"/>
        </w:rPr>
        <w:t>優劣相形</w:t>
      </w:r>
      <w:r>
        <w:t xml:space="preserve"> [uretsu sōgyō] /superior and inferior give form to each other/</w:t>
      </w:r>
    </w:p>
    <w:p w:rsidR="00A618CE" w:rsidRDefault="00A618CE" w:rsidP="00A618CE">
      <w:r>
        <w:rPr>
          <w:rFonts w:ascii="MS Gothic" w:eastAsia="MS Gothic" w:hAnsi="MS Gothic" w:cs="MS Gothic" w:hint="eastAsia"/>
        </w:rPr>
        <w:t>優塡</w:t>
      </w:r>
      <w:r>
        <w:t xml:space="preserve"> [Uden] /Udayana/</w:t>
      </w:r>
    </w:p>
    <w:p w:rsidR="00A618CE" w:rsidRDefault="00A618CE" w:rsidP="00A618CE">
      <w:r>
        <w:rPr>
          <w:rFonts w:ascii="MS Gothic" w:eastAsia="MS Gothic" w:hAnsi="MS Gothic" w:cs="MS Gothic" w:hint="eastAsia"/>
        </w:rPr>
        <w:t>優填</w:t>
      </w:r>
      <w:r>
        <w:t xml:space="preserve"> [Uten] /Udayana/</w:t>
      </w:r>
    </w:p>
    <w:p w:rsidR="00A618CE" w:rsidRDefault="00A618CE" w:rsidP="00A618CE">
      <w:r>
        <w:rPr>
          <w:rFonts w:ascii="MS Gothic" w:eastAsia="MS Gothic" w:hAnsi="MS Gothic" w:cs="MS Gothic" w:hint="eastAsia"/>
        </w:rPr>
        <w:t>優填王作佛形像經</w:t>
      </w:r>
      <w:r>
        <w:t xml:space="preserve"> [Udenō sabutsugyōzō kyō] /Sūtra on the Production of Buddha Images/</w:t>
      </w:r>
    </w:p>
    <w:p w:rsidR="00A618CE" w:rsidRDefault="00A618CE" w:rsidP="00A618CE">
      <w:r>
        <w:rPr>
          <w:rFonts w:ascii="MS Gothic" w:eastAsia="MS Gothic" w:hAnsi="MS Gothic" w:cs="MS Gothic" w:hint="eastAsia"/>
        </w:rPr>
        <w:t>優填王經</w:t>
      </w:r>
      <w:r>
        <w:t xml:space="preserve"> [Utenō kyō] /Udayanavatsarājaparipṛcchā(sūtra)/</w:t>
      </w:r>
    </w:p>
    <w:p w:rsidR="00A618CE" w:rsidRDefault="00A618CE" w:rsidP="00A618CE">
      <w:r>
        <w:rPr>
          <w:rFonts w:ascii="MS Gothic" w:eastAsia="MS Gothic" w:hAnsi="MS Gothic" w:cs="MS Gothic" w:hint="eastAsia"/>
        </w:rPr>
        <w:t>優多梨</w:t>
      </w:r>
      <w:r>
        <w:t xml:space="preserve"> [utari] /superior/</w:t>
      </w:r>
    </w:p>
    <w:p w:rsidR="00A618CE" w:rsidRDefault="00A618CE" w:rsidP="00A618CE">
      <w:r>
        <w:rPr>
          <w:rFonts w:ascii="MS Gothic" w:eastAsia="MS Gothic" w:hAnsi="MS Gothic" w:cs="MS Gothic" w:hint="eastAsia"/>
        </w:rPr>
        <w:t>優多羅</w:t>
      </w:r>
      <w:r>
        <w:t xml:space="preserve"> [utara] /(Skt. uttarā)/</w:t>
      </w:r>
    </w:p>
    <w:p w:rsidR="00A618CE" w:rsidRDefault="00A618CE" w:rsidP="00A618CE">
      <w:r>
        <w:rPr>
          <w:rFonts w:ascii="MS Gothic" w:eastAsia="MS Gothic" w:hAnsi="MS Gothic" w:cs="MS Gothic" w:hint="eastAsia"/>
        </w:rPr>
        <w:t>優奧</w:t>
      </w:r>
      <w:r>
        <w:t xml:space="preserve"> [uō] /excellent and profound/</w:t>
      </w:r>
    </w:p>
    <w:p w:rsidR="00A618CE" w:rsidRDefault="00A618CE" w:rsidP="00A618CE">
      <w:r>
        <w:rPr>
          <w:rFonts w:ascii="MS Gothic" w:eastAsia="MS Gothic" w:hAnsi="MS Gothic" w:cs="MS Gothic" w:hint="eastAsia"/>
        </w:rPr>
        <w:t>優婁佉</w:t>
      </w:r>
      <w:r>
        <w:t xml:space="preserve"> [Urukya] /Ulūka/</w:t>
      </w:r>
    </w:p>
    <w:p w:rsidR="00A618CE" w:rsidRDefault="00A618CE" w:rsidP="00A618CE">
      <w:r>
        <w:rPr>
          <w:rFonts w:ascii="MS Gothic" w:eastAsia="MS Gothic" w:hAnsi="MS Gothic" w:cs="MS Gothic" w:hint="eastAsia"/>
        </w:rPr>
        <w:t>優婆</w:t>
      </w:r>
      <w:r>
        <w:t xml:space="preserve"> [uba] /(Skt. upa)/</w:t>
      </w:r>
    </w:p>
    <w:p w:rsidR="00A618CE" w:rsidRDefault="00A618CE" w:rsidP="00A618CE">
      <w:r>
        <w:rPr>
          <w:rFonts w:ascii="MS Gothic" w:eastAsia="MS Gothic" w:hAnsi="MS Gothic" w:cs="MS Gothic" w:hint="eastAsia"/>
        </w:rPr>
        <w:t>優婆利</w:t>
      </w:r>
      <w:r>
        <w:t xml:space="preserve"> [Ubari] /Upāli/</w:t>
      </w:r>
    </w:p>
    <w:p w:rsidR="00A618CE" w:rsidRDefault="00A618CE" w:rsidP="00A618CE">
      <w:r>
        <w:rPr>
          <w:rFonts w:ascii="MS Gothic" w:eastAsia="MS Gothic" w:hAnsi="MS Gothic" w:cs="MS Gothic" w:hint="eastAsia"/>
        </w:rPr>
        <w:t>優婆塞</w:t>
      </w:r>
      <w:r>
        <w:t xml:space="preserve"> [ubasoku] /(Skt. upāsaka)/</w:t>
      </w:r>
    </w:p>
    <w:p w:rsidR="00A618CE" w:rsidRDefault="00A618CE" w:rsidP="00A618CE">
      <w:r>
        <w:rPr>
          <w:rFonts w:ascii="MS Gothic" w:eastAsia="MS Gothic" w:hAnsi="MS Gothic" w:cs="MS Gothic" w:hint="eastAsia"/>
        </w:rPr>
        <w:lastRenderedPageBreak/>
        <w:t>優婆塞優婆夷</w:t>
      </w:r>
      <w:r>
        <w:t xml:space="preserve"> [ubasoku ubai] /upāsaka-upāsikā/</w:t>
      </w:r>
    </w:p>
    <w:p w:rsidR="00A618CE" w:rsidRDefault="00A618CE" w:rsidP="00A618CE">
      <w:r>
        <w:rPr>
          <w:rFonts w:ascii="MS Gothic" w:eastAsia="MS Gothic" w:hAnsi="MS Gothic" w:cs="MS Gothic" w:hint="eastAsia"/>
        </w:rPr>
        <w:t>優婆塞戒</w:t>
      </w:r>
      <w:r>
        <w:t xml:space="preserve"> [ubasai kai] /precepts for the upāsaka/</w:t>
      </w:r>
    </w:p>
    <w:p w:rsidR="00A618CE" w:rsidRDefault="00A618CE" w:rsidP="00A618CE">
      <w:r>
        <w:rPr>
          <w:rFonts w:ascii="MS Gothic" w:eastAsia="MS Gothic" w:hAnsi="MS Gothic" w:cs="MS Gothic" w:hint="eastAsia"/>
        </w:rPr>
        <w:t>優婆塞戒本</w:t>
      </w:r>
      <w:r>
        <w:t xml:space="preserve"> [Ubasokukai hon] /Book of the Upasaka Precepts/</w:t>
      </w:r>
    </w:p>
    <w:p w:rsidR="00A618CE" w:rsidRDefault="00A618CE" w:rsidP="00A618CE">
      <w:r>
        <w:rPr>
          <w:rFonts w:ascii="MS Gothic" w:eastAsia="MS Gothic" w:hAnsi="MS Gothic" w:cs="MS Gothic" w:hint="eastAsia"/>
        </w:rPr>
        <w:t>優婆塞戒經</w:t>
      </w:r>
      <w:r>
        <w:t xml:space="preserve"> [Ubasoku kai kyō] /Sūtra on Upāsaka Precepts/</w:t>
      </w:r>
    </w:p>
    <w:p w:rsidR="00A618CE" w:rsidRDefault="00A618CE" w:rsidP="00A618CE">
      <w:r>
        <w:rPr>
          <w:rFonts w:ascii="MS Gothic" w:eastAsia="MS Gothic" w:hAnsi="MS Gothic" w:cs="MS Gothic" w:hint="eastAsia"/>
        </w:rPr>
        <w:t>優婆夷</w:t>
      </w:r>
      <w:r>
        <w:t xml:space="preserve"> [ubai] /upāsikā/</w:t>
      </w:r>
    </w:p>
    <w:p w:rsidR="00A618CE" w:rsidRDefault="00A618CE" w:rsidP="00A618CE">
      <w:r>
        <w:rPr>
          <w:rFonts w:ascii="MS Gothic" w:eastAsia="MS Gothic" w:hAnsi="MS Gothic" w:cs="MS Gothic" w:hint="eastAsia"/>
        </w:rPr>
        <w:t>優婆夷戒</w:t>
      </w:r>
      <w:r>
        <w:t xml:space="preserve"> [ubai kai] /precepts for the upāsikā/</w:t>
      </w:r>
    </w:p>
    <w:p w:rsidR="00A618CE" w:rsidRDefault="00A618CE" w:rsidP="00A618CE">
      <w:r>
        <w:rPr>
          <w:rFonts w:ascii="MS Gothic" w:eastAsia="MS Gothic" w:hAnsi="MS Gothic" w:cs="MS Gothic" w:hint="eastAsia"/>
        </w:rPr>
        <w:t>優婆娑柯</w:t>
      </w:r>
      <w:r>
        <w:t xml:space="preserve"> [ubashaka] /lay male disciple/</w:t>
      </w:r>
    </w:p>
    <w:p w:rsidR="00A618CE" w:rsidRDefault="00A618CE" w:rsidP="00A618CE">
      <w:r>
        <w:rPr>
          <w:rFonts w:ascii="MS Gothic" w:eastAsia="MS Gothic" w:hAnsi="MS Gothic" w:cs="MS Gothic" w:hint="eastAsia"/>
        </w:rPr>
        <w:t>優婆尼沙曇</w:t>
      </w:r>
      <w:r>
        <w:t xml:space="preserve"> [Upanishaddo] /Upaniṣad/</w:t>
      </w:r>
    </w:p>
    <w:p w:rsidR="00A618CE" w:rsidRDefault="00A618CE" w:rsidP="00A618CE">
      <w:r>
        <w:rPr>
          <w:rFonts w:ascii="MS Gothic" w:eastAsia="MS Gothic" w:hAnsi="MS Gothic" w:cs="MS Gothic" w:hint="eastAsia"/>
        </w:rPr>
        <w:t>優婆尼沙陀</w:t>
      </w:r>
      <w:r>
        <w:t xml:space="preserve"> [Ubanishada] /Upaniṣad/</w:t>
      </w:r>
    </w:p>
    <w:p w:rsidR="00A618CE" w:rsidRDefault="00A618CE" w:rsidP="00A618CE">
      <w:r>
        <w:rPr>
          <w:rFonts w:ascii="MS Gothic" w:eastAsia="MS Gothic" w:hAnsi="MS Gothic" w:cs="MS Gothic" w:hint="eastAsia"/>
        </w:rPr>
        <w:t>優婆掘多</w:t>
      </w:r>
      <w:r>
        <w:t xml:space="preserve"> [Ubakutta] /Upagupta/</w:t>
      </w:r>
    </w:p>
    <w:p w:rsidR="00A618CE" w:rsidRDefault="00A618CE" w:rsidP="00A618CE">
      <w:r>
        <w:rPr>
          <w:rFonts w:ascii="MS Gothic" w:eastAsia="MS Gothic" w:hAnsi="MS Gothic" w:cs="MS Gothic" w:hint="eastAsia"/>
        </w:rPr>
        <w:t>優婆提舍</w:t>
      </w:r>
      <w:r>
        <w:t xml:space="preserve"> [yūbadaisha] /(Skt. upadeśa)/</w:t>
      </w:r>
    </w:p>
    <w:p w:rsidR="00A618CE" w:rsidRDefault="00A618CE" w:rsidP="00A618CE">
      <w:r>
        <w:rPr>
          <w:rFonts w:ascii="MS Gothic" w:eastAsia="MS Gothic" w:hAnsi="MS Gothic" w:cs="MS Gothic" w:hint="eastAsia"/>
        </w:rPr>
        <w:t>優婆斯</w:t>
      </w:r>
      <w:r>
        <w:t xml:space="preserve"> [ubashi] /female lay practitioner/</w:t>
      </w:r>
    </w:p>
    <w:p w:rsidR="00A618CE" w:rsidRDefault="00A618CE" w:rsidP="00A618CE">
      <w:r>
        <w:rPr>
          <w:rFonts w:ascii="MS Gothic" w:eastAsia="MS Gothic" w:hAnsi="MS Gothic" w:cs="MS Gothic" w:hint="eastAsia"/>
        </w:rPr>
        <w:t>優婆毱多</w:t>
      </w:r>
      <w:r>
        <w:t xml:space="preserve"> [Ubagikuta] /Upagupta/</w:t>
      </w:r>
    </w:p>
    <w:p w:rsidR="00A618CE" w:rsidRDefault="00A618CE" w:rsidP="00A618CE">
      <w:r>
        <w:rPr>
          <w:rFonts w:ascii="MS Gothic" w:eastAsia="MS Gothic" w:hAnsi="MS Gothic" w:cs="MS Gothic" w:hint="eastAsia"/>
        </w:rPr>
        <w:t>優婆私柯</w:t>
      </w:r>
      <w:r>
        <w:t xml:space="preserve"> [ubashika] /adult female lay disciple/</w:t>
      </w:r>
    </w:p>
    <w:p w:rsidR="00A618CE" w:rsidRDefault="00A618CE" w:rsidP="00A618CE">
      <w:r>
        <w:rPr>
          <w:rFonts w:ascii="MS Gothic" w:eastAsia="MS Gothic" w:hAnsi="MS Gothic" w:cs="MS Gothic" w:hint="eastAsia"/>
        </w:rPr>
        <w:t>優婆羅叉</w:t>
      </w:r>
      <w:r>
        <w:t xml:space="preserve"> [ubarasha] /(Skt. upalakṣaṇa)/</w:t>
      </w:r>
    </w:p>
    <w:p w:rsidR="00A618CE" w:rsidRDefault="00A618CE" w:rsidP="00A618CE">
      <w:r>
        <w:rPr>
          <w:rFonts w:ascii="MS Gothic" w:eastAsia="MS Gothic" w:hAnsi="MS Gothic" w:cs="MS Gothic" w:hint="eastAsia"/>
        </w:rPr>
        <w:t>優婆至沙</w:t>
      </w:r>
      <w:r>
        <w:t xml:space="preserve"> [Ubashisha] /Upatiṣya/</w:t>
      </w:r>
    </w:p>
    <w:p w:rsidR="00A618CE" w:rsidRDefault="00A618CE" w:rsidP="00A618CE">
      <w:r>
        <w:rPr>
          <w:rFonts w:ascii="MS Gothic" w:eastAsia="MS Gothic" w:hAnsi="MS Gothic" w:cs="MS Gothic" w:hint="eastAsia"/>
        </w:rPr>
        <w:t>優婆離</w:t>
      </w:r>
      <w:r>
        <w:t xml:space="preserve"> [Ūbari] /Upāli/</w:t>
      </w:r>
    </w:p>
    <w:p w:rsidR="00A618CE" w:rsidRDefault="00A618CE" w:rsidP="00A618CE">
      <w:r>
        <w:rPr>
          <w:rFonts w:ascii="MS Gothic" w:eastAsia="MS Gothic" w:hAnsi="MS Gothic" w:cs="MS Gothic" w:hint="eastAsia"/>
        </w:rPr>
        <w:t>優婆題舍</w:t>
      </w:r>
      <w:r>
        <w:t xml:space="preserve"> [ubadaisha] /(Skt. upadeśa)/</w:t>
      </w:r>
    </w:p>
    <w:p w:rsidR="00A618CE" w:rsidRDefault="00A618CE" w:rsidP="00A618CE">
      <w:r>
        <w:rPr>
          <w:rFonts w:ascii="MS Gothic" w:eastAsia="MS Gothic" w:hAnsi="MS Gothic" w:cs="MS Gothic" w:hint="eastAsia"/>
        </w:rPr>
        <w:t>優婆馱耶</w:t>
      </w:r>
      <w:r>
        <w:t xml:space="preserve"> [ubadaya] /(Skt. upādhyāya)/</w:t>
      </w:r>
    </w:p>
    <w:p w:rsidR="00A618CE" w:rsidRDefault="00A618CE" w:rsidP="00A618CE">
      <w:r>
        <w:rPr>
          <w:rFonts w:ascii="MS Gothic" w:eastAsia="MS Gothic" w:hAnsi="MS Gothic" w:cs="MS Gothic" w:hint="eastAsia"/>
        </w:rPr>
        <w:t>優摩陀</w:t>
      </w:r>
      <w:r>
        <w:t xml:space="preserve"> [Umada] /Unmada/</w:t>
      </w:r>
    </w:p>
    <w:p w:rsidR="00A618CE" w:rsidRDefault="00A618CE" w:rsidP="00A618CE">
      <w:r>
        <w:rPr>
          <w:rFonts w:ascii="MS Gothic" w:eastAsia="MS Gothic" w:hAnsi="MS Gothic" w:cs="MS Gothic" w:hint="eastAsia"/>
        </w:rPr>
        <w:t>優曇</w:t>
      </w:r>
      <w:r>
        <w:t xml:space="preserve"> [Utan] /Udam/</w:t>
      </w:r>
    </w:p>
    <w:p w:rsidR="00A618CE" w:rsidRDefault="00A618CE" w:rsidP="00A618CE">
      <w:r>
        <w:rPr>
          <w:rFonts w:ascii="MS Gothic" w:eastAsia="MS Gothic" w:hAnsi="MS Gothic" w:cs="MS Gothic" w:hint="eastAsia"/>
        </w:rPr>
        <w:t>優曇婆羅</w:t>
      </w:r>
      <w:r>
        <w:t xml:space="preserve"> [udonbara] /(Skt. udumbara) flower/</w:t>
      </w:r>
    </w:p>
    <w:p w:rsidR="00A618CE" w:rsidRDefault="00A618CE" w:rsidP="00A618CE">
      <w:r>
        <w:rPr>
          <w:rFonts w:ascii="MS Gothic" w:eastAsia="MS Gothic" w:hAnsi="MS Gothic" w:cs="MS Gothic" w:hint="eastAsia"/>
        </w:rPr>
        <w:t>優曇波羅</w:t>
      </w:r>
      <w:r>
        <w:t xml:space="preserve"> [udonbara] /(Skt. udumbara) flower/</w:t>
      </w:r>
    </w:p>
    <w:p w:rsidR="00A618CE" w:rsidRDefault="00A618CE" w:rsidP="00A618CE">
      <w:r>
        <w:rPr>
          <w:rFonts w:ascii="MS Gothic" w:eastAsia="MS Gothic" w:hAnsi="MS Gothic" w:cs="MS Gothic" w:hint="eastAsia"/>
        </w:rPr>
        <w:t>優曇缽華</w:t>
      </w:r>
      <w:r>
        <w:t xml:space="preserve"> [udonhatsu ke] /the udumbara flower/</w:t>
      </w:r>
    </w:p>
    <w:p w:rsidR="00A618CE" w:rsidRDefault="00A618CE" w:rsidP="00A618CE">
      <w:r>
        <w:rPr>
          <w:rFonts w:ascii="MS Gothic" w:eastAsia="MS Gothic" w:hAnsi="MS Gothic" w:cs="MS Gothic" w:hint="eastAsia"/>
        </w:rPr>
        <w:t>優曇花</w:t>
      </w:r>
      <w:r>
        <w:t xml:space="preserve"> [udonke] /a flower of the uḍumbara (the glomerate fig tree)/</w:t>
      </w:r>
    </w:p>
    <w:p w:rsidR="00A618CE" w:rsidRDefault="00A618CE" w:rsidP="00A618CE">
      <w:r>
        <w:rPr>
          <w:rFonts w:ascii="MS Gothic" w:eastAsia="MS Gothic" w:hAnsi="MS Gothic" w:cs="MS Gothic" w:hint="eastAsia"/>
        </w:rPr>
        <w:t>優曇華</w:t>
      </w:r>
      <w:r>
        <w:t xml:space="preserve"> [udon ge] /udumbara flower/</w:t>
      </w:r>
    </w:p>
    <w:p w:rsidR="00A618CE" w:rsidRDefault="00A618CE" w:rsidP="00A618CE">
      <w:r>
        <w:rPr>
          <w:rFonts w:ascii="MS Gothic" w:eastAsia="MS Gothic" w:hAnsi="MS Gothic" w:cs="MS Gothic" w:hint="eastAsia"/>
        </w:rPr>
        <w:t>優曇鉢</w:t>
      </w:r>
      <w:r>
        <w:t xml:space="preserve"> [udonbatsu] /(Skt. udumbara) tree/</w:t>
      </w:r>
    </w:p>
    <w:p w:rsidR="00A618CE" w:rsidRDefault="00A618CE" w:rsidP="00A618CE">
      <w:r>
        <w:rPr>
          <w:rFonts w:ascii="MS Gothic" w:eastAsia="MS Gothic" w:hAnsi="MS Gothic" w:cs="MS Gothic" w:hint="eastAsia"/>
        </w:rPr>
        <w:t>優曇鉢羅</w:t>
      </w:r>
      <w:r>
        <w:t xml:space="preserve"> [udonhatsura] /fig tree/</w:t>
      </w:r>
    </w:p>
    <w:p w:rsidR="00A618CE" w:rsidRDefault="00A618CE" w:rsidP="00A618CE">
      <w:r>
        <w:rPr>
          <w:rFonts w:ascii="MS Gothic" w:eastAsia="MS Gothic" w:hAnsi="MS Gothic" w:cs="MS Gothic" w:hint="eastAsia"/>
        </w:rPr>
        <w:t>優曇鉢花</w:t>
      </w:r>
      <w:r>
        <w:t xml:space="preserve"> [udonhatsuke] /a flower of the uḍumbara (the glomerate fig tree)/</w:t>
      </w:r>
    </w:p>
    <w:p w:rsidR="00A618CE" w:rsidRDefault="00A618CE" w:rsidP="00A618CE">
      <w:r>
        <w:rPr>
          <w:rFonts w:ascii="MS Gothic" w:eastAsia="MS Gothic" w:hAnsi="MS Gothic" w:cs="MS Gothic" w:hint="eastAsia"/>
        </w:rPr>
        <w:t>優曇鉢華</w:t>
      </w:r>
      <w:r>
        <w:t xml:space="preserve"> [udonhatsuge] /(Skt. udumbara) flower/</w:t>
      </w:r>
    </w:p>
    <w:p w:rsidR="00A618CE" w:rsidRDefault="00A618CE" w:rsidP="00A618CE">
      <w:r>
        <w:rPr>
          <w:rFonts w:ascii="MS Gothic" w:eastAsia="MS Gothic" w:hAnsi="MS Gothic" w:cs="MS Gothic" w:hint="eastAsia"/>
        </w:rPr>
        <w:lastRenderedPageBreak/>
        <w:t>優樓</w:t>
      </w:r>
      <w:r>
        <w:t xml:space="preserve"> [Uru] /Ulūka(?)/</w:t>
      </w:r>
    </w:p>
    <w:p w:rsidR="00A618CE" w:rsidRDefault="00A618CE" w:rsidP="00A618CE">
      <w:r>
        <w:rPr>
          <w:rFonts w:ascii="MS Gothic" w:eastAsia="MS Gothic" w:hAnsi="MS Gothic" w:cs="MS Gothic" w:hint="eastAsia"/>
        </w:rPr>
        <w:t>優樓佉</w:t>
      </w:r>
      <w:r>
        <w:t xml:space="preserve"> [Uruka] /Ulūka/</w:t>
      </w:r>
    </w:p>
    <w:p w:rsidR="00A618CE" w:rsidRDefault="00A618CE" w:rsidP="00A618CE">
      <w:r>
        <w:rPr>
          <w:rFonts w:ascii="MS Gothic" w:eastAsia="MS Gothic" w:hAnsi="MS Gothic" w:cs="MS Gothic" w:hint="eastAsia"/>
        </w:rPr>
        <w:t>優樓迦</w:t>
      </w:r>
      <w:r>
        <w:t xml:space="preserve"> [Uruka] /Ulūka/</w:t>
      </w:r>
    </w:p>
    <w:p w:rsidR="00A618CE" w:rsidRDefault="00A618CE" w:rsidP="00A618CE">
      <w:r>
        <w:rPr>
          <w:rFonts w:ascii="MS Gothic" w:eastAsia="MS Gothic" w:hAnsi="MS Gothic" w:cs="MS Gothic" w:hint="eastAsia"/>
        </w:rPr>
        <w:t>優樓頻螺</w:t>
      </w:r>
      <w:r>
        <w:t xml:space="preserve"> [Urubinra] /Uruvilvā/</w:t>
      </w:r>
    </w:p>
    <w:p w:rsidR="00A618CE" w:rsidRDefault="00A618CE" w:rsidP="00A618CE">
      <w:r>
        <w:rPr>
          <w:rFonts w:ascii="MS Gothic" w:eastAsia="MS Gothic" w:hAnsi="MS Gothic" w:cs="MS Gothic" w:hint="eastAsia"/>
        </w:rPr>
        <w:t>優樓頻螺聚落</w:t>
      </w:r>
      <w:r>
        <w:t xml:space="preserve"> [Urōhinrashuraku] /Uruvilvāgrāma/</w:t>
      </w:r>
    </w:p>
    <w:p w:rsidR="00A618CE" w:rsidRDefault="00A618CE" w:rsidP="00A618CE">
      <w:r>
        <w:rPr>
          <w:rFonts w:ascii="MS Gothic" w:eastAsia="MS Gothic" w:hAnsi="MS Gothic" w:cs="MS Gothic" w:hint="eastAsia"/>
        </w:rPr>
        <w:t>優樓頻螺迦葉</w:t>
      </w:r>
      <w:r>
        <w:t xml:space="preserve"> [Urubinra Kashō] /Uruvilvā-Kāśyapa/</w:t>
      </w:r>
    </w:p>
    <w:p w:rsidR="00A618CE" w:rsidRDefault="00A618CE" w:rsidP="00A618CE">
      <w:r>
        <w:rPr>
          <w:rFonts w:ascii="MS Gothic" w:eastAsia="MS Gothic" w:hAnsi="MS Gothic" w:cs="MS Gothic" w:hint="eastAsia"/>
        </w:rPr>
        <w:t>優檀那</w:t>
      </w:r>
      <w:r>
        <w:t xml:space="preserve"> [udanna] /(Skt. uddāna)/</w:t>
      </w:r>
    </w:p>
    <w:p w:rsidR="00A618CE" w:rsidRDefault="00A618CE" w:rsidP="00A618CE">
      <w:r>
        <w:rPr>
          <w:rFonts w:ascii="MS Gothic" w:eastAsia="MS Gothic" w:hAnsi="MS Gothic" w:cs="MS Gothic" w:hint="eastAsia"/>
        </w:rPr>
        <w:t>優波</w:t>
      </w:r>
      <w:r>
        <w:t xml:space="preserve"> [uba] /upa-/</w:t>
      </w:r>
    </w:p>
    <w:p w:rsidR="00A618CE" w:rsidRDefault="00A618CE" w:rsidP="00A618CE">
      <w:r>
        <w:rPr>
          <w:rFonts w:ascii="MS Gothic" w:eastAsia="MS Gothic" w:hAnsi="MS Gothic" w:cs="MS Gothic" w:hint="eastAsia"/>
        </w:rPr>
        <w:t>優波利</w:t>
      </w:r>
      <w:r>
        <w:t xml:space="preserve"> [Uhari] /Upāli/</w:t>
      </w:r>
    </w:p>
    <w:p w:rsidR="00A618CE" w:rsidRDefault="00A618CE" w:rsidP="00A618CE">
      <w:r>
        <w:rPr>
          <w:rFonts w:ascii="MS Gothic" w:eastAsia="MS Gothic" w:hAnsi="MS Gothic" w:cs="MS Gothic" w:hint="eastAsia"/>
        </w:rPr>
        <w:t>優波夷</w:t>
      </w:r>
      <w:r>
        <w:t xml:space="preserve"> [ubai] /female lay disciples/</w:t>
      </w:r>
    </w:p>
    <w:p w:rsidR="00A618CE" w:rsidRDefault="00A618CE" w:rsidP="00A618CE">
      <w:r>
        <w:rPr>
          <w:rFonts w:ascii="MS Gothic" w:eastAsia="MS Gothic" w:hAnsi="MS Gothic" w:cs="MS Gothic" w:hint="eastAsia"/>
        </w:rPr>
        <w:t>優波娑迦</w:t>
      </w:r>
      <w:r>
        <w:t xml:space="preserve"> [upashaka] /upāsaka/</w:t>
      </w:r>
    </w:p>
    <w:p w:rsidR="00A618CE" w:rsidRDefault="00A618CE" w:rsidP="00A618CE">
      <w:r>
        <w:rPr>
          <w:rFonts w:ascii="MS Gothic" w:eastAsia="MS Gothic" w:hAnsi="MS Gothic" w:cs="MS Gothic" w:hint="eastAsia"/>
        </w:rPr>
        <w:t>優波婆娑</w:t>
      </w:r>
      <w:r>
        <w:t xml:space="preserve"> [uhabasha] /(Skt. upavāsa)/</w:t>
      </w:r>
    </w:p>
    <w:p w:rsidR="00A618CE" w:rsidRDefault="00A618CE" w:rsidP="00A618CE">
      <w:r>
        <w:rPr>
          <w:rFonts w:ascii="MS Gothic" w:eastAsia="MS Gothic" w:hAnsi="MS Gothic" w:cs="MS Gothic" w:hint="eastAsia"/>
        </w:rPr>
        <w:t>優波尼沙土</w:t>
      </w:r>
      <w:r>
        <w:t xml:space="preserve"> [Upanishado] /Upaniṣad/</w:t>
      </w:r>
    </w:p>
    <w:p w:rsidR="00A618CE" w:rsidRDefault="00A618CE" w:rsidP="00A618CE">
      <w:r>
        <w:rPr>
          <w:rFonts w:ascii="MS Gothic" w:eastAsia="MS Gothic" w:hAnsi="MS Gothic" w:cs="MS Gothic" w:hint="eastAsia"/>
        </w:rPr>
        <w:t>優波尼沙陀</w:t>
      </w:r>
      <w:r>
        <w:t xml:space="preserve"> [Upanishada] /Upaniṣad/</w:t>
      </w:r>
    </w:p>
    <w:p w:rsidR="00A618CE" w:rsidRDefault="00A618CE" w:rsidP="00A618CE">
      <w:r>
        <w:rPr>
          <w:rFonts w:ascii="MS Gothic" w:eastAsia="MS Gothic" w:hAnsi="MS Gothic" w:cs="MS Gothic" w:hint="eastAsia"/>
        </w:rPr>
        <w:t>優波憍舍羅</w:t>
      </w:r>
      <w:r>
        <w:t xml:space="preserve"> [uhakyōshara] /(Skt. upāyakauśalya)/</w:t>
      </w:r>
    </w:p>
    <w:p w:rsidR="00A618CE" w:rsidRDefault="00A618CE" w:rsidP="00A618CE">
      <w:r>
        <w:rPr>
          <w:rFonts w:ascii="MS Gothic" w:eastAsia="MS Gothic" w:hAnsi="MS Gothic" w:cs="MS Gothic" w:hint="eastAsia"/>
        </w:rPr>
        <w:t>優波提舍</w:t>
      </w:r>
      <w:r>
        <w:t xml:space="preserve"> [ubadaisha] /(Skt. upadeśa)/</w:t>
      </w:r>
    </w:p>
    <w:p w:rsidR="00A618CE" w:rsidRDefault="00A618CE" w:rsidP="00A618CE">
      <w:r>
        <w:rPr>
          <w:rFonts w:ascii="MS Gothic" w:eastAsia="MS Gothic" w:hAnsi="MS Gothic" w:cs="MS Gothic" w:hint="eastAsia"/>
        </w:rPr>
        <w:t>優波替</w:t>
      </w:r>
      <w:r>
        <w:t xml:space="preserve"> [Uhatai] /Upatiṣya/</w:t>
      </w:r>
    </w:p>
    <w:p w:rsidR="00A618CE" w:rsidRDefault="00A618CE" w:rsidP="00A618CE">
      <w:r>
        <w:rPr>
          <w:rFonts w:ascii="MS Gothic" w:eastAsia="MS Gothic" w:hAnsi="MS Gothic" w:cs="MS Gothic" w:hint="eastAsia"/>
        </w:rPr>
        <w:t>優波替舍</w:t>
      </w:r>
      <w:r>
        <w:t xml:space="preserve"> [upataisha] /(Skt. upadeśa)/</w:t>
      </w:r>
    </w:p>
    <w:p w:rsidR="00A618CE" w:rsidRDefault="00A618CE" w:rsidP="00A618CE">
      <w:r>
        <w:rPr>
          <w:rFonts w:ascii="MS Gothic" w:eastAsia="MS Gothic" w:hAnsi="MS Gothic" w:cs="MS Gothic" w:hint="eastAsia"/>
        </w:rPr>
        <w:t>優波毱多</w:t>
      </w:r>
      <w:r>
        <w:t xml:space="preserve"> [Ubakikuta] /Upagupta/</w:t>
      </w:r>
    </w:p>
    <w:p w:rsidR="00A618CE" w:rsidRDefault="00A618CE" w:rsidP="00A618CE">
      <w:r>
        <w:rPr>
          <w:rFonts w:ascii="MS Gothic" w:eastAsia="MS Gothic" w:hAnsi="MS Gothic" w:cs="MS Gothic" w:hint="eastAsia"/>
        </w:rPr>
        <w:t>優波笈多</w:t>
      </w:r>
      <w:r>
        <w:t xml:space="preserve"> [Uhagyūta] /Upagupta/</w:t>
      </w:r>
    </w:p>
    <w:p w:rsidR="00A618CE" w:rsidRDefault="00A618CE" w:rsidP="00A618CE">
      <w:r>
        <w:rPr>
          <w:rFonts w:ascii="MS Gothic" w:eastAsia="MS Gothic" w:hAnsi="MS Gothic" w:cs="MS Gothic" w:hint="eastAsia"/>
        </w:rPr>
        <w:t>優波羅懺</w:t>
      </w:r>
      <w:r>
        <w:t xml:space="preserve"> [uparazan] /(Skt. upalakṣaṇa)/</w:t>
      </w:r>
    </w:p>
    <w:p w:rsidR="00A618CE" w:rsidRDefault="00A618CE" w:rsidP="00A618CE">
      <w:r>
        <w:rPr>
          <w:rFonts w:ascii="MS Gothic" w:eastAsia="MS Gothic" w:hAnsi="MS Gothic" w:cs="MS Gothic" w:hint="eastAsia"/>
        </w:rPr>
        <w:t>優波賜迦</w:t>
      </w:r>
      <w:r>
        <w:t xml:space="preserve"> [ubashika] /(Skt. upāsikā)/</w:t>
      </w:r>
    </w:p>
    <w:p w:rsidR="00A618CE" w:rsidRDefault="00A618CE" w:rsidP="00A618CE">
      <w:r>
        <w:rPr>
          <w:rFonts w:ascii="MS Gothic" w:eastAsia="MS Gothic" w:hAnsi="MS Gothic" w:cs="MS Gothic" w:hint="eastAsia"/>
        </w:rPr>
        <w:t>優波那訶</w:t>
      </w:r>
      <w:r>
        <w:t xml:space="preserve"> [upanaka] /(Skt. upādhyāya)/</w:t>
      </w:r>
    </w:p>
    <w:p w:rsidR="00A618CE" w:rsidRDefault="00A618CE" w:rsidP="00A618CE">
      <w:r>
        <w:rPr>
          <w:rFonts w:ascii="MS Gothic" w:eastAsia="MS Gothic" w:hAnsi="MS Gothic" w:cs="MS Gothic" w:hint="eastAsia"/>
        </w:rPr>
        <w:t>優波陀</w:t>
      </w:r>
      <w:r>
        <w:t xml:space="preserve"> [Upada] /Utpala/</w:t>
      </w:r>
    </w:p>
    <w:p w:rsidR="00A618CE" w:rsidRDefault="00A618CE" w:rsidP="00A618CE">
      <w:r>
        <w:rPr>
          <w:rFonts w:ascii="MS Gothic" w:eastAsia="MS Gothic" w:hAnsi="MS Gothic" w:cs="MS Gothic" w:hint="eastAsia"/>
        </w:rPr>
        <w:t>優波離</w:t>
      </w:r>
      <w:r>
        <w:t xml:space="preserve"> [Upari] /Upāli/</w:t>
      </w:r>
    </w:p>
    <w:p w:rsidR="00A618CE" w:rsidRDefault="00A618CE" w:rsidP="00A618CE">
      <w:r>
        <w:rPr>
          <w:rFonts w:ascii="MS Gothic" w:eastAsia="MS Gothic" w:hAnsi="MS Gothic" w:cs="MS Gothic" w:hint="eastAsia"/>
        </w:rPr>
        <w:t>優波難陀</w:t>
      </w:r>
      <w:r>
        <w:t xml:space="preserve"> [Upananda] /Upananda/</w:t>
      </w:r>
    </w:p>
    <w:p w:rsidR="00A618CE" w:rsidRDefault="00A618CE" w:rsidP="00A618CE">
      <w:r>
        <w:rPr>
          <w:rFonts w:ascii="MS Gothic" w:eastAsia="MS Gothic" w:hAnsi="MS Gothic" w:cs="MS Gothic" w:hint="eastAsia"/>
        </w:rPr>
        <w:t>優流漫陀</w:t>
      </w:r>
      <w:r>
        <w:t xml:space="preserve"> [Urumanda] /Urumaṇḍa/</w:t>
      </w:r>
    </w:p>
    <w:p w:rsidR="00A618CE" w:rsidRDefault="00A618CE" w:rsidP="00A618CE">
      <w:r>
        <w:rPr>
          <w:rFonts w:ascii="MS Gothic" w:eastAsia="MS Gothic" w:hAnsi="MS Gothic" w:cs="MS Gothic" w:hint="eastAsia"/>
        </w:rPr>
        <w:t>優爲迦葉</w:t>
      </w:r>
      <w:r>
        <w:t xml:space="preserve"> [Uikashō] /Uruvilvā-kāśyapa/</w:t>
      </w:r>
    </w:p>
    <w:p w:rsidR="00A618CE" w:rsidRDefault="00A618CE" w:rsidP="00A618CE">
      <w:r>
        <w:rPr>
          <w:rFonts w:ascii="MS Gothic" w:eastAsia="MS Gothic" w:hAnsi="MS Gothic" w:cs="MS Gothic" w:hint="eastAsia"/>
        </w:rPr>
        <w:t>優留曼荼</w:t>
      </w:r>
      <w:r>
        <w:t xml:space="preserve"> [Urumanda] /Urumaṇḍa/</w:t>
      </w:r>
    </w:p>
    <w:p w:rsidR="00A618CE" w:rsidRDefault="00A618CE" w:rsidP="00A618CE">
      <w:r>
        <w:rPr>
          <w:rFonts w:ascii="MS Gothic" w:eastAsia="MS Gothic" w:hAnsi="MS Gothic" w:cs="MS Gothic" w:hint="eastAsia"/>
        </w:rPr>
        <w:t>優畢叉</w:t>
      </w:r>
      <w:r>
        <w:t xml:space="preserve"> [uhissha] /upekṣa/</w:t>
      </w:r>
    </w:p>
    <w:p w:rsidR="00A618CE" w:rsidRDefault="00A618CE" w:rsidP="00A618CE">
      <w:r>
        <w:rPr>
          <w:rFonts w:ascii="MS Gothic" w:eastAsia="MS Gothic" w:hAnsi="MS Gothic" w:cs="MS Gothic" w:hint="eastAsia"/>
        </w:rPr>
        <w:lastRenderedPageBreak/>
        <w:t>優畢捨</w:t>
      </w:r>
      <w:r>
        <w:t xml:space="preserve"> [upisha] /indifference/</w:t>
      </w:r>
    </w:p>
    <w:p w:rsidR="00A618CE" w:rsidRDefault="00A618CE" w:rsidP="00A618CE">
      <w:r>
        <w:rPr>
          <w:rFonts w:ascii="MS Gothic" w:eastAsia="MS Gothic" w:hAnsi="MS Gothic" w:cs="MS Gothic" w:hint="eastAsia"/>
        </w:rPr>
        <w:t>優禪那</w:t>
      </w:r>
      <w:r>
        <w:t xml:space="preserve"> [Uzenna] /Ujjayinī/</w:t>
      </w:r>
    </w:p>
    <w:p w:rsidR="00A618CE" w:rsidRDefault="00A618CE" w:rsidP="00A618CE">
      <w:r>
        <w:rPr>
          <w:rFonts w:ascii="MS Gothic" w:eastAsia="MS Gothic" w:hAnsi="MS Gothic" w:cs="MS Gothic" w:hint="eastAsia"/>
        </w:rPr>
        <w:t>優缽羅華</w:t>
      </w:r>
      <w:r>
        <w:t xml:space="preserve"> [uhatsurake] /utpala/</w:t>
      </w:r>
    </w:p>
    <w:p w:rsidR="00A618CE" w:rsidRDefault="00A618CE" w:rsidP="00A618CE">
      <w:r>
        <w:rPr>
          <w:rFonts w:ascii="MS Gothic" w:eastAsia="MS Gothic" w:hAnsi="MS Gothic" w:cs="MS Gothic" w:hint="eastAsia"/>
        </w:rPr>
        <w:t>優襌尼</w:t>
      </w:r>
      <w:r>
        <w:t xml:space="preserve"> [Utanni] /Ujjayanī/</w:t>
      </w:r>
    </w:p>
    <w:p w:rsidR="00A618CE" w:rsidRDefault="00A618CE" w:rsidP="00A618CE">
      <w:r>
        <w:rPr>
          <w:rFonts w:ascii="MS Gothic" w:eastAsia="MS Gothic" w:hAnsi="MS Gothic" w:cs="MS Gothic" w:hint="eastAsia"/>
        </w:rPr>
        <w:t>優鉢羅</w:t>
      </w:r>
      <w:r>
        <w:t xml:space="preserve"> [uhatsura] /blue lotus flower/</w:t>
      </w:r>
    </w:p>
    <w:p w:rsidR="00A618CE" w:rsidRDefault="00A618CE" w:rsidP="00A618CE">
      <w:r>
        <w:rPr>
          <w:rFonts w:ascii="MS Gothic" w:eastAsia="MS Gothic" w:hAnsi="MS Gothic" w:cs="MS Gothic" w:hint="eastAsia"/>
        </w:rPr>
        <w:t>優鉢羅華</w:t>
      </w:r>
      <w:r>
        <w:t xml:space="preserve"> [uhatsurage] /utpala/</w:t>
      </w:r>
    </w:p>
    <w:p w:rsidR="00A618CE" w:rsidRDefault="00A618CE" w:rsidP="00A618CE">
      <w:r>
        <w:rPr>
          <w:rFonts w:ascii="MS Gothic" w:eastAsia="MS Gothic" w:hAnsi="MS Gothic" w:cs="MS Gothic" w:hint="eastAsia"/>
        </w:rPr>
        <w:t>優鉢華</w:t>
      </w:r>
      <w:r>
        <w:t xml:space="preserve"> [upake] /the blue lotus/</w:t>
      </w:r>
    </w:p>
    <w:p w:rsidR="00A618CE" w:rsidRDefault="00A618CE" w:rsidP="00A618CE">
      <w:r>
        <w:rPr>
          <w:rFonts w:ascii="MS Gothic" w:eastAsia="MS Gothic" w:hAnsi="MS Gothic" w:cs="MS Gothic" w:hint="eastAsia"/>
        </w:rPr>
        <w:t>優陀</w:t>
      </w:r>
      <w:r>
        <w:t xml:space="preserve"> [Uda] /Udāyī/</w:t>
      </w:r>
    </w:p>
    <w:p w:rsidR="00A618CE" w:rsidRDefault="00A618CE" w:rsidP="00A618CE">
      <w:r>
        <w:rPr>
          <w:rFonts w:ascii="MS Gothic" w:eastAsia="MS Gothic" w:hAnsi="MS Gothic" w:cs="MS Gothic" w:hint="eastAsia"/>
        </w:rPr>
        <w:t>優陀伽</w:t>
      </w:r>
      <w:r>
        <w:t xml:space="preserve"> [udaka] /water/</w:t>
      </w:r>
    </w:p>
    <w:p w:rsidR="00A618CE" w:rsidRDefault="00A618CE" w:rsidP="00A618CE">
      <w:r>
        <w:rPr>
          <w:rFonts w:ascii="MS Gothic" w:eastAsia="MS Gothic" w:hAnsi="MS Gothic" w:cs="MS Gothic" w:hint="eastAsia"/>
        </w:rPr>
        <w:t>優陀夷</w:t>
      </w:r>
      <w:r>
        <w:t xml:space="preserve"> [Udai] /Udāyin/</w:t>
      </w:r>
    </w:p>
    <w:p w:rsidR="00A618CE" w:rsidRDefault="00A618CE" w:rsidP="00A618CE">
      <w:r>
        <w:rPr>
          <w:rFonts w:ascii="MS Gothic" w:eastAsia="MS Gothic" w:hAnsi="MS Gothic" w:cs="MS Gothic" w:hint="eastAsia"/>
        </w:rPr>
        <w:t>優陀延</w:t>
      </w:r>
      <w:r>
        <w:t xml:space="preserve"> [Udaen] /Udayana/</w:t>
      </w:r>
    </w:p>
    <w:p w:rsidR="00A618CE" w:rsidRDefault="00A618CE" w:rsidP="00A618CE">
      <w:r>
        <w:rPr>
          <w:rFonts w:ascii="MS Gothic" w:eastAsia="MS Gothic" w:hAnsi="MS Gothic" w:cs="MS Gothic" w:hint="eastAsia"/>
        </w:rPr>
        <w:t>優陀那</w:t>
      </w:r>
      <w:r>
        <w:t xml:space="preserve"> [udana] /(Skt. udāna)/</w:t>
      </w:r>
    </w:p>
    <w:p w:rsidR="00A618CE" w:rsidRDefault="00A618CE" w:rsidP="00A618CE">
      <w:r>
        <w:rPr>
          <w:rFonts w:ascii="MS Gothic" w:eastAsia="MS Gothic" w:hAnsi="MS Gothic" w:cs="MS Gothic" w:hint="eastAsia"/>
        </w:rPr>
        <w:t>儭著</w:t>
      </w:r>
      <w:r>
        <w:t xml:space="preserve"> [qīnjaku] /to dress one's self in/</w:t>
      </w:r>
    </w:p>
    <w:p w:rsidR="00A618CE" w:rsidRDefault="00A618CE" w:rsidP="00A618CE">
      <w:r>
        <w:rPr>
          <w:rFonts w:ascii="MS Gothic" w:eastAsia="MS Gothic" w:hAnsi="MS Gothic" w:cs="MS Gothic" w:hint="eastAsia"/>
        </w:rPr>
        <w:t>儱戾</w:t>
      </w:r>
      <w:r>
        <w:t xml:space="preserve"> [rōrei] /crooked/</w:t>
      </w:r>
    </w:p>
    <w:p w:rsidR="00A618CE" w:rsidRDefault="00A618CE" w:rsidP="00A618CE">
      <w:r>
        <w:rPr>
          <w:rFonts w:ascii="MS Gothic" w:eastAsia="MS Gothic" w:hAnsi="MS Gothic" w:cs="MS Gothic" w:hint="eastAsia"/>
        </w:rPr>
        <w:t>儻</w:t>
      </w:r>
      <w:r>
        <w:t xml:space="preserve"> [shi] /disheartened/</w:t>
      </w:r>
    </w:p>
    <w:p w:rsidR="00A618CE" w:rsidRDefault="00A618CE" w:rsidP="00A618CE">
      <w:r>
        <w:rPr>
          <w:rFonts w:ascii="MS Gothic" w:eastAsia="MS Gothic" w:hAnsi="MS Gothic" w:cs="MS Gothic" w:hint="eastAsia"/>
        </w:rPr>
        <w:t>儻然</w:t>
      </w:r>
      <w:r>
        <w:t xml:space="preserve"> [tōnen] /disheartened/</w:t>
      </w:r>
    </w:p>
    <w:p w:rsidR="00A618CE" w:rsidRDefault="00A618CE" w:rsidP="00A618CE">
      <w:r>
        <w:rPr>
          <w:rFonts w:ascii="MS Gothic" w:eastAsia="MS Gothic" w:hAnsi="MS Gothic" w:cs="MS Gothic" w:hint="eastAsia"/>
        </w:rPr>
        <w:t>兀兀</w:t>
      </w:r>
      <w:r>
        <w:t xml:space="preserve"> [gotsugotsu] /determined/</w:t>
      </w:r>
    </w:p>
    <w:p w:rsidR="00A618CE" w:rsidRDefault="00A618CE" w:rsidP="00A618CE">
      <w:r>
        <w:rPr>
          <w:rFonts w:ascii="MS Gothic" w:eastAsia="MS Gothic" w:hAnsi="MS Gothic" w:cs="MS Gothic" w:hint="eastAsia"/>
        </w:rPr>
        <w:t>兀坐</w:t>
      </w:r>
      <w:r>
        <w:t xml:space="preserve"> [gotsuza] /proper sitting meditation/</w:t>
      </w:r>
    </w:p>
    <w:p w:rsidR="00A618CE" w:rsidRDefault="00A618CE" w:rsidP="00A618CE">
      <w:r>
        <w:rPr>
          <w:rFonts w:ascii="MS Gothic" w:eastAsia="MS Gothic" w:hAnsi="MS Gothic" w:cs="MS Gothic" w:hint="eastAsia"/>
        </w:rPr>
        <w:t>兀庵普寧</w:t>
      </w:r>
      <w:r>
        <w:t xml:space="preserve"> [Gottan Funei] /Wuan Puning/</w:t>
      </w:r>
    </w:p>
    <w:p w:rsidR="00A618CE" w:rsidRDefault="00A618CE" w:rsidP="00A618CE">
      <w:r>
        <w:rPr>
          <w:rFonts w:ascii="MS Gothic" w:eastAsia="MS Gothic" w:hAnsi="MS Gothic" w:cs="MS Gothic" w:hint="eastAsia"/>
        </w:rPr>
        <w:t>兀爾</w:t>
      </w:r>
      <w:r>
        <w:t xml:space="preserve"> [gotsuji] /stable/</w:t>
      </w:r>
    </w:p>
    <w:p w:rsidR="00A618CE" w:rsidRDefault="00A618CE" w:rsidP="00A618CE">
      <w:r>
        <w:rPr>
          <w:rFonts w:ascii="MS Gothic" w:eastAsia="MS Gothic" w:hAnsi="MS Gothic" w:cs="MS Gothic" w:hint="eastAsia"/>
        </w:rPr>
        <w:t>兀菴普寧</w:t>
      </w:r>
      <w:r>
        <w:t xml:space="preserve"> [Gottan Funei] /Wuan Puning/</w:t>
      </w:r>
    </w:p>
    <w:p w:rsidR="00A618CE" w:rsidRDefault="00A618CE" w:rsidP="00A618CE">
      <w:r>
        <w:rPr>
          <w:rFonts w:ascii="MS Gothic" w:eastAsia="MS Gothic" w:hAnsi="MS Gothic" w:cs="MS Gothic" w:hint="eastAsia"/>
        </w:rPr>
        <w:t>兀菴派</w:t>
      </w:r>
      <w:r>
        <w:t xml:space="preserve"> [Gottan ha] /Gottan ha/</w:t>
      </w:r>
    </w:p>
    <w:p w:rsidR="00A618CE" w:rsidRDefault="00A618CE" w:rsidP="00A618CE">
      <w:r>
        <w:rPr>
          <w:rFonts w:ascii="MS Gothic" w:eastAsia="MS Gothic" w:hAnsi="MS Gothic" w:cs="MS Gothic" w:hint="eastAsia"/>
        </w:rPr>
        <w:t>允</w:t>
      </w:r>
      <w:r>
        <w:t xml:space="preserve"> [in] /genuine/</w:t>
      </w:r>
    </w:p>
    <w:p w:rsidR="00A618CE" w:rsidRDefault="00A618CE" w:rsidP="00A618CE">
      <w:r>
        <w:rPr>
          <w:rFonts w:ascii="MS Gothic" w:eastAsia="MS Gothic" w:hAnsi="MS Gothic" w:cs="MS Gothic" w:hint="eastAsia"/>
        </w:rPr>
        <w:t>允堪</w:t>
      </w:r>
      <w:r>
        <w:t xml:space="preserve"> [Inkan] /Yunkan/</w:t>
      </w:r>
    </w:p>
    <w:p w:rsidR="00A618CE" w:rsidRDefault="00A618CE" w:rsidP="00A618CE">
      <w:r>
        <w:rPr>
          <w:rFonts w:ascii="MS Gothic" w:eastAsia="MS Gothic" w:hAnsi="MS Gothic" w:cs="MS Gothic" w:hint="eastAsia"/>
        </w:rPr>
        <w:t>允多</w:t>
      </w:r>
      <w:r>
        <w:t xml:space="preserve"> [Inta] /Yunda/</w:t>
      </w:r>
    </w:p>
    <w:p w:rsidR="00A618CE" w:rsidRDefault="00A618CE" w:rsidP="00A618CE">
      <w:r>
        <w:rPr>
          <w:rFonts w:ascii="MS Gothic" w:eastAsia="MS Gothic" w:hAnsi="MS Gothic" w:cs="MS Gothic" w:hint="eastAsia"/>
        </w:rPr>
        <w:t>允若</w:t>
      </w:r>
      <w:r>
        <w:t xml:space="preserve"> [Innya] /Yunruo/</w:t>
      </w:r>
    </w:p>
    <w:p w:rsidR="00A618CE" w:rsidRDefault="00A618CE" w:rsidP="00A618CE">
      <w:r>
        <w:rPr>
          <w:rFonts w:ascii="MS Gothic" w:eastAsia="MS Gothic" w:hAnsi="MS Gothic" w:cs="MS Gothic" w:hint="eastAsia"/>
        </w:rPr>
        <w:t>元</w:t>
      </w:r>
      <w:r>
        <w:t xml:space="preserve"> [gan] /original/</w:t>
      </w:r>
    </w:p>
    <w:p w:rsidR="00A618CE" w:rsidRDefault="00A618CE" w:rsidP="00A618CE">
      <w:r>
        <w:rPr>
          <w:rFonts w:ascii="MS Gothic" w:eastAsia="MS Gothic" w:hAnsi="MS Gothic" w:cs="MS Gothic" w:hint="eastAsia"/>
        </w:rPr>
        <w:t>元元</w:t>
      </w:r>
      <w:r>
        <w:t xml:space="preserve"> [gangan] /earnestly/</w:t>
      </w:r>
    </w:p>
    <w:p w:rsidR="00A618CE" w:rsidRDefault="00A618CE" w:rsidP="00A618CE">
      <w:r>
        <w:rPr>
          <w:rFonts w:ascii="MS Gothic" w:eastAsia="MS Gothic" w:hAnsi="MS Gothic" w:cs="MS Gothic" w:hint="eastAsia"/>
        </w:rPr>
        <w:t>元初</w:t>
      </w:r>
      <w:r>
        <w:t xml:space="preserve"> [ganjo] /first arising (of ignorance) /</w:t>
      </w:r>
    </w:p>
    <w:p w:rsidR="00A618CE" w:rsidRDefault="00A618CE" w:rsidP="00A618CE">
      <w:r>
        <w:rPr>
          <w:rFonts w:ascii="MS Gothic" w:eastAsia="MS Gothic" w:hAnsi="MS Gothic" w:cs="MS Gothic" w:hint="eastAsia"/>
        </w:rPr>
        <w:t>元初一念</w:t>
      </w:r>
      <w:r>
        <w:t xml:space="preserve"> [gansho ichinen] /first arising (of ignorance) /</w:t>
      </w:r>
    </w:p>
    <w:p w:rsidR="00A618CE" w:rsidRDefault="00A618CE" w:rsidP="00A618CE">
      <w:r>
        <w:rPr>
          <w:rFonts w:ascii="MS Gothic" w:eastAsia="MS Gothic" w:hAnsi="MS Gothic" w:cs="MS Gothic" w:hint="eastAsia"/>
        </w:rPr>
        <w:lastRenderedPageBreak/>
        <w:t>元吉樹</w:t>
      </w:r>
      <w:r>
        <w:t xml:space="preserve"> [gankitsuju] /bodhi tree/</w:t>
      </w:r>
    </w:p>
    <w:p w:rsidR="00A618CE" w:rsidRDefault="00A618CE" w:rsidP="00A618CE">
      <w:r>
        <w:rPr>
          <w:rFonts w:ascii="MS Gothic" w:eastAsia="MS Gothic" w:hAnsi="MS Gothic" w:cs="MS Gothic" w:hint="eastAsia"/>
        </w:rPr>
        <w:t>元品無明</w:t>
      </w:r>
      <w:r>
        <w:t xml:space="preserve"> [ganpon no mumyō] /intrinsic nescience/</w:t>
      </w:r>
    </w:p>
    <w:p w:rsidR="00A618CE" w:rsidRDefault="00A618CE" w:rsidP="00A618CE">
      <w:r>
        <w:rPr>
          <w:rFonts w:ascii="MS Gothic" w:eastAsia="MS Gothic" w:hAnsi="MS Gothic" w:cs="MS Gothic" w:hint="eastAsia"/>
        </w:rPr>
        <w:t>元因</w:t>
      </w:r>
      <w:r>
        <w:t xml:space="preserve"> [gan'in] /original cause/</w:t>
      </w:r>
    </w:p>
    <w:p w:rsidR="00A618CE" w:rsidRDefault="00A618CE" w:rsidP="00A618CE">
      <w:r>
        <w:rPr>
          <w:rFonts w:ascii="MS Gothic" w:eastAsia="MS Gothic" w:hAnsi="MS Gothic" w:cs="MS Gothic" w:hint="eastAsia"/>
        </w:rPr>
        <w:t>元妙</w:t>
      </w:r>
      <w:r>
        <w:t xml:space="preserve"> [ganmyō] /primal mystery/</w:t>
      </w:r>
    </w:p>
    <w:p w:rsidR="00A618CE" w:rsidRDefault="00A618CE" w:rsidP="00A618CE">
      <w:r>
        <w:rPr>
          <w:rFonts w:ascii="MS Gothic" w:eastAsia="MS Gothic" w:hAnsi="MS Gothic" w:cs="MS Gothic" w:hint="eastAsia"/>
        </w:rPr>
        <w:t>元始</w:t>
      </w:r>
      <w:r>
        <w:t xml:space="preserve"> [ganshi] /primordial/</w:t>
      </w:r>
    </w:p>
    <w:p w:rsidR="00A618CE" w:rsidRDefault="00A618CE" w:rsidP="00A618CE">
      <w:r>
        <w:rPr>
          <w:rFonts w:ascii="MS Gothic" w:eastAsia="MS Gothic" w:hAnsi="MS Gothic" w:cs="MS Gothic" w:hint="eastAsia"/>
        </w:rPr>
        <w:t>元宗</w:t>
      </w:r>
      <w:r>
        <w:t xml:space="preserve"> [Gansō] /Wonjong/</w:t>
      </w:r>
    </w:p>
    <w:p w:rsidR="00A618CE" w:rsidRDefault="00A618CE" w:rsidP="00A618CE">
      <w:r>
        <w:rPr>
          <w:rFonts w:ascii="MS Gothic" w:eastAsia="MS Gothic" w:hAnsi="MS Gothic" w:cs="MS Gothic" w:hint="eastAsia"/>
        </w:rPr>
        <w:t>元康</w:t>
      </w:r>
      <w:r>
        <w:t xml:space="preserve"> [Genkō] /Yuankang/</w:t>
      </w:r>
    </w:p>
    <w:p w:rsidR="00A618CE" w:rsidRDefault="00A618CE" w:rsidP="00A618CE">
      <w:r>
        <w:rPr>
          <w:rFonts w:ascii="MS Gothic" w:eastAsia="MS Gothic" w:hAnsi="MS Gothic" w:cs="MS Gothic" w:hint="eastAsia"/>
        </w:rPr>
        <w:t>元心</w:t>
      </w:r>
      <w:r>
        <w:t xml:space="preserve"> [genshin] /original mind/</w:t>
      </w:r>
    </w:p>
    <w:p w:rsidR="00A618CE" w:rsidRDefault="00A618CE" w:rsidP="00A618CE">
      <w:r>
        <w:rPr>
          <w:rFonts w:ascii="MS Gothic" w:eastAsia="MS Gothic" w:hAnsi="MS Gothic" w:cs="MS Gothic" w:hint="eastAsia"/>
        </w:rPr>
        <w:t>元慶</w:t>
      </w:r>
      <w:r>
        <w:t xml:space="preserve"> [genkyō] /great good luck/</w:t>
      </w:r>
    </w:p>
    <w:p w:rsidR="00A618CE" w:rsidRDefault="00A618CE" w:rsidP="00A618CE">
      <w:r>
        <w:rPr>
          <w:rFonts w:ascii="MS Gothic" w:eastAsia="MS Gothic" w:hAnsi="MS Gothic" w:cs="MS Gothic" w:hint="eastAsia"/>
        </w:rPr>
        <w:t>元敬</w:t>
      </w:r>
      <w:r>
        <w:t xml:space="preserve"> [Genkei] /Wongyeong/</w:t>
      </w:r>
    </w:p>
    <w:p w:rsidR="00A618CE" w:rsidRDefault="00A618CE" w:rsidP="00A618CE">
      <w:r>
        <w:rPr>
          <w:rFonts w:ascii="MS Gothic" w:eastAsia="MS Gothic" w:hAnsi="MS Gothic" w:cs="MS Gothic" w:hint="eastAsia"/>
        </w:rPr>
        <w:t>元明</w:t>
      </w:r>
      <w:r>
        <w:t xml:space="preserve"> [ganmyō] /original luminosity/</w:t>
      </w:r>
    </w:p>
    <w:p w:rsidR="00A618CE" w:rsidRDefault="00A618CE" w:rsidP="00A618CE">
      <w:r>
        <w:rPr>
          <w:rFonts w:ascii="MS Gothic" w:eastAsia="MS Gothic" w:hAnsi="MS Gothic" w:cs="MS Gothic" w:hint="eastAsia"/>
        </w:rPr>
        <w:t>元曉</w:t>
      </w:r>
      <w:r>
        <w:t xml:space="preserve"> [Gangyō] /Wonhyo/</w:t>
      </w:r>
    </w:p>
    <w:p w:rsidR="00A618CE" w:rsidRDefault="00A618CE" w:rsidP="00A618CE">
      <w:r>
        <w:rPr>
          <w:rFonts w:ascii="MS Gothic" w:eastAsia="MS Gothic" w:hAnsi="MS Gothic" w:cs="MS Gothic" w:hint="eastAsia"/>
        </w:rPr>
        <w:t>元曉不羈</w:t>
      </w:r>
      <w:r>
        <w:t xml:space="preserve"> [Gangyō Fuki] /Wonhyo the Unbridled/</w:t>
      </w:r>
    </w:p>
    <w:p w:rsidR="00A618CE" w:rsidRDefault="00A618CE" w:rsidP="00A618CE">
      <w:r>
        <w:rPr>
          <w:rFonts w:ascii="MS Gothic" w:eastAsia="MS Gothic" w:hAnsi="MS Gothic" w:cs="MS Gothic" w:hint="eastAsia"/>
        </w:rPr>
        <w:t>元朝</w:t>
      </w:r>
      <w:r>
        <w:t xml:space="preserve"> [Ganchō] /the Yuan dynasty/</w:t>
      </w:r>
    </w:p>
    <w:p w:rsidR="00A618CE" w:rsidRDefault="00A618CE" w:rsidP="00A618CE">
      <w:r>
        <w:rPr>
          <w:rFonts w:ascii="MS Gothic" w:eastAsia="MS Gothic" w:hAnsi="MS Gothic" w:cs="MS Gothic" w:hint="eastAsia"/>
        </w:rPr>
        <w:t>元杲</w:t>
      </w:r>
      <w:r>
        <w:t xml:space="preserve"> [Gengō] /Gengō/</w:t>
      </w:r>
    </w:p>
    <w:p w:rsidR="00A618CE" w:rsidRDefault="00A618CE" w:rsidP="00A618CE">
      <w:r>
        <w:rPr>
          <w:rFonts w:ascii="MS Gothic" w:eastAsia="MS Gothic" w:hAnsi="MS Gothic" w:cs="MS Gothic" w:hint="eastAsia"/>
        </w:rPr>
        <w:t>元照</w:t>
      </w:r>
      <w:r>
        <w:t xml:space="preserve"> [Genjō] /Yuanzhao/</w:t>
      </w:r>
    </w:p>
    <w:p w:rsidR="00A618CE" w:rsidRDefault="00A618CE" w:rsidP="00A618CE">
      <w:r>
        <w:rPr>
          <w:rFonts w:ascii="MS Gothic" w:eastAsia="MS Gothic" w:hAnsi="MS Gothic" w:cs="MS Gothic" w:hint="eastAsia"/>
        </w:rPr>
        <w:t>元版</w:t>
      </w:r>
      <w:r>
        <w:t xml:space="preserve"> [Ganhan] /Yuan canon/</w:t>
      </w:r>
    </w:p>
    <w:p w:rsidR="00A618CE" w:rsidRDefault="00A618CE" w:rsidP="00A618CE">
      <w:r>
        <w:rPr>
          <w:rFonts w:ascii="MS Gothic" w:eastAsia="MS Gothic" w:hAnsi="MS Gothic" w:cs="MS Gothic" w:hint="eastAsia"/>
        </w:rPr>
        <w:t>元祖</w:t>
      </w:r>
      <w:r>
        <w:t xml:space="preserve"> [ganso] /founder of a sect/</w:t>
      </w:r>
    </w:p>
    <w:p w:rsidR="00A618CE" w:rsidRDefault="00A618CE" w:rsidP="00A618CE">
      <w:r>
        <w:rPr>
          <w:rFonts w:ascii="MS Gothic" w:eastAsia="MS Gothic" w:hAnsi="MS Gothic" w:cs="MS Gothic" w:hint="eastAsia"/>
        </w:rPr>
        <w:t>元神星</w:t>
      </w:r>
      <w:r>
        <w:t xml:space="preserve"> [ganjinshō] /original star/</w:t>
      </w:r>
    </w:p>
    <w:p w:rsidR="00A618CE" w:rsidRDefault="00A618CE" w:rsidP="00A618CE">
      <w:r>
        <w:rPr>
          <w:rFonts w:ascii="MS Gothic" w:eastAsia="MS Gothic" w:hAnsi="MS Gothic" w:cs="MS Gothic" w:hint="eastAsia"/>
        </w:rPr>
        <w:t>元興寺</w:t>
      </w:r>
      <w:r>
        <w:t xml:space="preserve"> [Gangō ji] /Gangōji/</w:t>
      </w:r>
    </w:p>
    <w:p w:rsidR="00A618CE" w:rsidRDefault="00A618CE" w:rsidP="00A618CE">
      <w:r>
        <w:rPr>
          <w:rFonts w:ascii="MS Gothic" w:eastAsia="MS Gothic" w:hAnsi="MS Gothic" w:cs="MS Gothic" w:hint="eastAsia"/>
        </w:rPr>
        <w:t>元興寺伽藍緣起幷流記資材帳</w:t>
      </w:r>
      <w:r>
        <w:t xml:space="preserve"> [Gangōji Garan Engi Narabini Ruki Shizaichō] /Composite Register of the History and Materials of  the Gangō Temple Complex /</w:t>
      </w:r>
    </w:p>
    <w:p w:rsidR="00A618CE" w:rsidRDefault="00A618CE" w:rsidP="00A618CE">
      <w:r>
        <w:rPr>
          <w:rFonts w:ascii="MS Gothic" w:eastAsia="MS Gothic" w:hAnsi="MS Gothic" w:cs="MS Gothic" w:hint="eastAsia"/>
        </w:rPr>
        <w:t>元藏</w:t>
      </w:r>
      <w:r>
        <w:t xml:space="preserve"> [ganzō] /Yuan Canon/</w:t>
      </w:r>
    </w:p>
    <w:p w:rsidR="00A618CE" w:rsidRDefault="00A618CE" w:rsidP="00A618CE">
      <w:r>
        <w:rPr>
          <w:rFonts w:ascii="MS Gothic" w:eastAsia="MS Gothic" w:hAnsi="MS Gothic" w:cs="MS Gothic" w:hint="eastAsia"/>
        </w:rPr>
        <w:t>元藏目錄</w:t>
      </w:r>
      <w:r>
        <w:t xml:space="preserve"> [Ganzō mokuroku] /Catalog of the Yuan Canon/</w:t>
      </w:r>
    </w:p>
    <w:p w:rsidR="00A618CE" w:rsidRDefault="00A618CE" w:rsidP="00A618CE">
      <w:r>
        <w:rPr>
          <w:rFonts w:ascii="MS Gothic" w:eastAsia="MS Gothic" w:hAnsi="MS Gothic" w:cs="MS Gothic" w:hint="eastAsia"/>
        </w:rPr>
        <w:t>元辰星</w:t>
      </w:r>
      <w:r>
        <w:t xml:space="preserve"> [Ganjinshō] /original star/</w:t>
      </w:r>
    </w:p>
    <w:p w:rsidR="00A618CE" w:rsidRDefault="00A618CE" w:rsidP="00A618CE">
      <w:r>
        <w:rPr>
          <w:rFonts w:ascii="MS Gothic" w:eastAsia="MS Gothic" w:hAnsi="MS Gothic" w:cs="MS Gothic" w:hint="eastAsia"/>
        </w:rPr>
        <w:t>元首</w:t>
      </w:r>
      <w:r>
        <w:t xml:space="preserve"> [genshu] /head/</w:t>
      </w:r>
    </w:p>
    <w:p w:rsidR="00A618CE" w:rsidRDefault="00A618CE" w:rsidP="00A618CE">
      <w:r>
        <w:rPr>
          <w:rFonts w:ascii="MS Gothic" w:eastAsia="MS Gothic" w:hAnsi="MS Gothic" w:cs="MS Gothic" w:hint="eastAsia"/>
        </w:rPr>
        <w:t>兄</w:t>
      </w:r>
      <w:r>
        <w:t xml:space="preserve"> [kyō] /elder brother/</w:t>
      </w:r>
    </w:p>
    <w:p w:rsidR="00A618CE" w:rsidRDefault="00A618CE" w:rsidP="00A618CE">
      <w:r>
        <w:rPr>
          <w:rFonts w:ascii="MS Gothic" w:eastAsia="MS Gothic" w:hAnsi="MS Gothic" w:cs="MS Gothic" w:hint="eastAsia"/>
        </w:rPr>
        <w:t>兄弟</w:t>
      </w:r>
      <w:r>
        <w:t xml:space="preserve"> [kyōdai] /brothers/</w:t>
      </w:r>
    </w:p>
    <w:p w:rsidR="00A618CE" w:rsidRDefault="00A618CE" w:rsidP="00A618CE">
      <w:r>
        <w:rPr>
          <w:rFonts w:ascii="MS Gothic" w:eastAsia="MS Gothic" w:hAnsi="MS Gothic" w:cs="MS Gothic" w:hint="eastAsia"/>
        </w:rPr>
        <w:t>充</w:t>
      </w:r>
      <w:r>
        <w:t xml:space="preserve"> [shū] /to fill/</w:t>
      </w:r>
    </w:p>
    <w:p w:rsidR="00A618CE" w:rsidRDefault="00A618CE" w:rsidP="00A618CE">
      <w:r>
        <w:rPr>
          <w:rFonts w:ascii="MS Gothic" w:eastAsia="MS Gothic" w:hAnsi="MS Gothic" w:cs="MS Gothic" w:hint="eastAsia"/>
        </w:rPr>
        <w:t>充備</w:t>
      </w:r>
      <w:r>
        <w:t xml:space="preserve"> [jūbi] /to fill up/</w:t>
      </w:r>
    </w:p>
    <w:p w:rsidR="00A618CE" w:rsidRDefault="00A618CE" w:rsidP="00A618CE">
      <w:r>
        <w:rPr>
          <w:rFonts w:ascii="MS Gothic" w:eastAsia="MS Gothic" w:hAnsi="MS Gothic" w:cs="MS Gothic" w:hint="eastAsia"/>
        </w:rPr>
        <w:lastRenderedPageBreak/>
        <w:t>充實</w:t>
      </w:r>
      <w:r>
        <w:t xml:space="preserve"> [shūjitsu] /full/</w:t>
      </w:r>
    </w:p>
    <w:p w:rsidR="00A618CE" w:rsidRDefault="00A618CE" w:rsidP="00A618CE">
      <w:r>
        <w:rPr>
          <w:rFonts w:ascii="MS Gothic" w:eastAsia="MS Gothic" w:hAnsi="MS Gothic" w:cs="MS Gothic" w:hint="eastAsia"/>
        </w:rPr>
        <w:t>充洽</w:t>
      </w:r>
      <w:r>
        <w:t xml:space="preserve"> [shūkō] /fully moistens/</w:t>
      </w:r>
    </w:p>
    <w:p w:rsidR="00A618CE" w:rsidRDefault="00A618CE" w:rsidP="00A618CE">
      <w:r>
        <w:rPr>
          <w:rFonts w:ascii="MS Gothic" w:eastAsia="MS Gothic" w:hAnsi="MS Gothic" w:cs="MS Gothic" w:hint="eastAsia"/>
        </w:rPr>
        <w:t>充滿</w:t>
      </w:r>
      <w:r>
        <w:t xml:space="preserve"> [jūman] /to be filled with/</w:t>
      </w:r>
    </w:p>
    <w:p w:rsidR="00A618CE" w:rsidRDefault="00A618CE" w:rsidP="00A618CE">
      <w:r>
        <w:rPr>
          <w:rFonts w:ascii="MS Gothic" w:eastAsia="MS Gothic" w:hAnsi="MS Gothic" w:cs="MS Gothic" w:hint="eastAsia"/>
        </w:rPr>
        <w:t>充滿一切智</w:t>
      </w:r>
      <w:r>
        <w:t xml:space="preserve"> [shūman issai chi] /understanding of ubiquity/</w:t>
      </w:r>
    </w:p>
    <w:p w:rsidR="00A618CE" w:rsidRDefault="00A618CE" w:rsidP="00A618CE">
      <w:r>
        <w:rPr>
          <w:rFonts w:ascii="MS Gothic" w:eastAsia="MS Gothic" w:hAnsi="MS Gothic" w:cs="MS Gothic" w:hint="eastAsia"/>
        </w:rPr>
        <w:t>充滿悅</w:t>
      </w:r>
      <w:r>
        <w:t xml:space="preserve"> [shūmanetsu] /to satisfy/</w:t>
      </w:r>
    </w:p>
    <w:p w:rsidR="00A618CE" w:rsidRDefault="00A618CE" w:rsidP="00A618CE">
      <w:r>
        <w:rPr>
          <w:rFonts w:ascii="MS Gothic" w:eastAsia="MS Gothic" w:hAnsi="MS Gothic" w:cs="MS Gothic" w:hint="eastAsia"/>
        </w:rPr>
        <w:t>充潔</w:t>
      </w:r>
      <w:r>
        <w:t xml:space="preserve"> [shūketsu] /pure white/</w:t>
      </w:r>
    </w:p>
    <w:p w:rsidR="00A618CE" w:rsidRDefault="00A618CE" w:rsidP="00A618CE">
      <w:r>
        <w:rPr>
          <w:rFonts w:ascii="MS Gothic" w:eastAsia="MS Gothic" w:hAnsi="MS Gothic" w:cs="MS Gothic" w:hint="eastAsia"/>
        </w:rPr>
        <w:t>充潤</w:t>
      </w:r>
      <w:r>
        <w:t xml:space="preserve"> [shūjun] /to fully moisten/</w:t>
      </w:r>
    </w:p>
    <w:p w:rsidR="00A618CE" w:rsidRDefault="00A618CE" w:rsidP="00A618CE">
      <w:r>
        <w:rPr>
          <w:rFonts w:ascii="MS Gothic" w:eastAsia="MS Gothic" w:hAnsi="MS Gothic" w:cs="MS Gothic" w:hint="eastAsia"/>
        </w:rPr>
        <w:t>充足</w:t>
      </w:r>
      <w:r>
        <w:t xml:space="preserve"> [jūsoku] /be full/</w:t>
      </w:r>
    </w:p>
    <w:p w:rsidR="00A618CE" w:rsidRDefault="00A618CE" w:rsidP="00A618CE">
      <w:r>
        <w:rPr>
          <w:rFonts w:ascii="MS Gothic" w:eastAsia="MS Gothic" w:hAnsi="MS Gothic" w:cs="MS Gothic" w:hint="eastAsia"/>
        </w:rPr>
        <w:t>充遍</w:t>
      </w:r>
      <w:r>
        <w:t xml:space="preserve"> [shūhen] /to permeate/</w:t>
      </w:r>
    </w:p>
    <w:p w:rsidR="00A618CE" w:rsidRDefault="00A618CE" w:rsidP="00A618CE">
      <w:r>
        <w:rPr>
          <w:rFonts w:ascii="MS Gothic" w:eastAsia="MS Gothic" w:hAnsi="MS Gothic" w:cs="MS Gothic" w:hint="eastAsia"/>
        </w:rPr>
        <w:t>兆</w:t>
      </w:r>
      <w:r>
        <w:t xml:space="preserve"> [chō] /sign/</w:t>
      </w:r>
    </w:p>
    <w:p w:rsidR="00A618CE" w:rsidRDefault="00A618CE" w:rsidP="00A618CE">
      <w:r>
        <w:rPr>
          <w:rFonts w:ascii="MS Gothic" w:eastAsia="MS Gothic" w:hAnsi="MS Gothic" w:cs="MS Gothic" w:hint="eastAsia"/>
        </w:rPr>
        <w:t>兆倶胝</w:t>
      </w:r>
      <w:r>
        <w:t xml:space="preserve"> [chōkuchi] /ten million/</w:t>
      </w:r>
    </w:p>
    <w:p w:rsidR="00A618CE" w:rsidRDefault="00A618CE" w:rsidP="00A618CE">
      <w:r>
        <w:rPr>
          <w:rFonts w:ascii="MS Gothic" w:eastAsia="MS Gothic" w:hAnsi="MS Gothic" w:cs="MS Gothic" w:hint="eastAsia"/>
        </w:rPr>
        <w:t>兆載</w:t>
      </w:r>
      <w:r>
        <w:t xml:space="preserve"> [chōsai] /innummerable/</w:t>
      </w:r>
    </w:p>
    <w:p w:rsidR="00A618CE" w:rsidRDefault="00A618CE" w:rsidP="00A618CE">
      <w:r>
        <w:rPr>
          <w:rFonts w:ascii="MS Gothic" w:eastAsia="MS Gothic" w:hAnsi="MS Gothic" w:cs="MS Gothic" w:hint="eastAsia"/>
        </w:rPr>
        <w:t>兆載永劫</w:t>
      </w:r>
      <w:r>
        <w:t xml:space="preserve"> [chōsai yōkō] /perpetual eon of millions of years/</w:t>
      </w:r>
    </w:p>
    <w:p w:rsidR="00A618CE" w:rsidRDefault="00A618CE" w:rsidP="00A618CE">
      <w:r>
        <w:rPr>
          <w:rFonts w:ascii="MS Gothic" w:eastAsia="MS Gothic" w:hAnsi="MS Gothic" w:cs="MS Gothic" w:hint="eastAsia"/>
        </w:rPr>
        <w:t>兇嶮</w:t>
      </w:r>
      <w:r>
        <w:t xml:space="preserve"> [kyōken] /fierce/</w:t>
      </w:r>
    </w:p>
    <w:p w:rsidR="00A618CE" w:rsidRDefault="00A618CE" w:rsidP="00A618CE">
      <w:r>
        <w:rPr>
          <w:rFonts w:ascii="MS Gothic" w:eastAsia="MS Gothic" w:hAnsi="MS Gothic" w:cs="MS Gothic" w:hint="eastAsia"/>
        </w:rPr>
        <w:t>兇弊</w:t>
      </w:r>
      <w:r>
        <w:t xml:space="preserve"> [kyōhei] /fierce and wicked/</w:t>
      </w:r>
    </w:p>
    <w:p w:rsidR="00A618CE" w:rsidRDefault="00A618CE" w:rsidP="00A618CE">
      <w:r>
        <w:rPr>
          <w:rFonts w:ascii="MS Gothic" w:eastAsia="MS Gothic" w:hAnsi="MS Gothic" w:cs="MS Gothic" w:hint="eastAsia"/>
        </w:rPr>
        <w:t>兇戲</w:t>
      </w:r>
      <w:r>
        <w:t xml:space="preserve"> [kyōki] /brutal sports/</w:t>
      </w:r>
    </w:p>
    <w:p w:rsidR="00A618CE" w:rsidRDefault="00A618CE" w:rsidP="00A618CE">
      <w:r>
        <w:rPr>
          <w:rFonts w:ascii="MS Gothic" w:eastAsia="MS Gothic" w:hAnsi="MS Gothic" w:cs="MS Gothic" w:hint="eastAsia"/>
        </w:rPr>
        <w:t>兇險</w:t>
      </w:r>
      <w:r>
        <w:t xml:space="preserve"> [kyōken] /fierce/</w:t>
      </w:r>
    </w:p>
    <w:p w:rsidR="00A618CE" w:rsidRDefault="00A618CE" w:rsidP="00A618CE">
      <w:r>
        <w:rPr>
          <w:rFonts w:ascii="MS Gothic" w:eastAsia="MS Gothic" w:hAnsi="MS Gothic" w:cs="MS Gothic" w:hint="eastAsia"/>
        </w:rPr>
        <w:t>先</w:t>
      </w:r>
      <w:r>
        <w:t xml:space="preserve"> [sen] /front/</w:t>
      </w:r>
    </w:p>
    <w:p w:rsidR="00A618CE" w:rsidRDefault="00A618CE" w:rsidP="00A618CE">
      <w:r>
        <w:rPr>
          <w:rFonts w:ascii="MS Gothic" w:eastAsia="MS Gothic" w:hAnsi="MS Gothic" w:cs="MS Gothic" w:hint="eastAsia"/>
        </w:rPr>
        <w:t>先世</w:t>
      </w:r>
      <w:r>
        <w:t xml:space="preserve"> [senze] /prior lifetime/</w:t>
      </w:r>
    </w:p>
    <w:p w:rsidR="00A618CE" w:rsidRDefault="00A618CE" w:rsidP="00A618CE">
      <w:r>
        <w:rPr>
          <w:rFonts w:ascii="MS Gothic" w:eastAsia="MS Gothic" w:hAnsi="MS Gothic" w:cs="MS Gothic" w:hint="eastAsia"/>
        </w:rPr>
        <w:t>先世因緣</w:t>
      </w:r>
      <w:r>
        <w:t xml:space="preserve"> [sense innen] /causes and conditions from prior lifetimes/</w:t>
      </w:r>
    </w:p>
    <w:p w:rsidR="00A618CE" w:rsidRDefault="00A618CE" w:rsidP="00A618CE">
      <w:r>
        <w:rPr>
          <w:rFonts w:ascii="MS Gothic" w:eastAsia="MS Gothic" w:hAnsi="MS Gothic" w:cs="MS Gothic" w:hint="eastAsia"/>
        </w:rPr>
        <w:t>先世業</w:t>
      </w:r>
      <w:r>
        <w:t xml:space="preserve"> [sensegō] /karma accumulated from previous lives/</w:t>
      </w:r>
    </w:p>
    <w:p w:rsidR="00A618CE" w:rsidRDefault="00A618CE" w:rsidP="00A618CE">
      <w:r>
        <w:rPr>
          <w:rFonts w:ascii="MS Gothic" w:eastAsia="MS Gothic" w:hAnsi="MS Gothic" w:cs="MS Gothic" w:hint="eastAsia"/>
        </w:rPr>
        <w:t>先世相應</w:t>
      </w:r>
      <w:r>
        <w:t xml:space="preserve"> [sense sōō] /appropriate in prior ages/</w:t>
      </w:r>
    </w:p>
    <w:p w:rsidR="00A618CE" w:rsidRDefault="00A618CE" w:rsidP="00A618CE">
      <w:r>
        <w:rPr>
          <w:rFonts w:ascii="MS Gothic" w:eastAsia="MS Gothic" w:hAnsi="MS Gothic" w:cs="MS Gothic" w:hint="eastAsia"/>
        </w:rPr>
        <w:t>先世資糧</w:t>
      </w:r>
      <w:r>
        <w:t xml:space="preserve"> [sense shiryō] /accumulation from prior lives/</w:t>
      </w:r>
    </w:p>
    <w:p w:rsidR="00A618CE" w:rsidRDefault="00A618CE" w:rsidP="00A618CE">
      <w:r>
        <w:rPr>
          <w:rFonts w:ascii="MS Gothic" w:eastAsia="MS Gothic" w:hAnsi="MS Gothic" w:cs="MS Gothic" w:hint="eastAsia"/>
        </w:rPr>
        <w:t>先亡</w:t>
      </w:r>
      <w:r>
        <w:t xml:space="preserve"> [senmō] /ancestors/</w:t>
      </w:r>
    </w:p>
    <w:p w:rsidR="00A618CE" w:rsidRDefault="00A618CE" w:rsidP="00A618CE">
      <w:r>
        <w:rPr>
          <w:rFonts w:ascii="MS Gothic" w:eastAsia="MS Gothic" w:hAnsi="MS Gothic" w:cs="MS Gothic" w:hint="eastAsia"/>
        </w:rPr>
        <w:t>先來</w:t>
      </w:r>
      <w:r>
        <w:t xml:space="preserve"> [senrai] /originally/</w:t>
      </w:r>
    </w:p>
    <w:p w:rsidR="00A618CE" w:rsidRDefault="00A618CE" w:rsidP="00A618CE">
      <w:r>
        <w:rPr>
          <w:rFonts w:ascii="MS Gothic" w:eastAsia="MS Gothic" w:hAnsi="MS Gothic" w:cs="MS Gothic" w:hint="eastAsia"/>
        </w:rPr>
        <w:t>先修</w:t>
      </w:r>
      <w:r>
        <w:t xml:space="preserve"> [senshu] /first cultivates/</w:t>
      </w:r>
    </w:p>
    <w:p w:rsidR="00A618CE" w:rsidRDefault="00A618CE" w:rsidP="00A618CE">
      <w:r>
        <w:rPr>
          <w:rFonts w:ascii="MS Gothic" w:eastAsia="MS Gothic" w:hAnsi="MS Gothic" w:cs="MS Gothic" w:hint="eastAsia"/>
        </w:rPr>
        <w:t>先修止行</w:t>
      </w:r>
      <w:r>
        <w:t xml:space="preserve"> [sen shu shigyō] /previously cultivated tranquility/</w:t>
      </w:r>
    </w:p>
    <w:p w:rsidR="00A618CE" w:rsidRDefault="00A618CE" w:rsidP="00A618CE">
      <w:r>
        <w:rPr>
          <w:rFonts w:ascii="MS Gothic" w:eastAsia="MS Gothic" w:hAnsi="MS Gothic" w:cs="MS Gothic" w:hint="eastAsia"/>
        </w:rPr>
        <w:t>先哲</w:t>
      </w:r>
      <w:r>
        <w:t xml:space="preserve"> [sentetsu] /wise men of old/</w:t>
      </w:r>
    </w:p>
    <w:p w:rsidR="00A618CE" w:rsidRDefault="00A618CE" w:rsidP="00A618CE">
      <w:r>
        <w:rPr>
          <w:rFonts w:ascii="MS Gothic" w:eastAsia="MS Gothic" w:hAnsi="MS Gothic" w:cs="MS Gothic" w:hint="eastAsia"/>
        </w:rPr>
        <w:t>先唱</w:t>
      </w:r>
      <w:r>
        <w:t xml:space="preserve"> [senshō] /to initiate sūtra chanting/</w:t>
      </w:r>
    </w:p>
    <w:p w:rsidR="00A618CE" w:rsidRDefault="00A618CE" w:rsidP="00A618CE">
      <w:r>
        <w:rPr>
          <w:rFonts w:ascii="MS Gothic" w:eastAsia="MS Gothic" w:hAnsi="MS Gothic" w:cs="MS Gothic" w:hint="eastAsia"/>
        </w:rPr>
        <w:t>先因後宗</w:t>
      </w:r>
      <w:r>
        <w:t xml:space="preserve"> [senin goshū] /first the reason, then the premise/</w:t>
      </w:r>
    </w:p>
    <w:p w:rsidR="00A618CE" w:rsidRDefault="00A618CE" w:rsidP="00A618CE">
      <w:r>
        <w:rPr>
          <w:rFonts w:ascii="MS Gothic" w:eastAsia="MS Gothic" w:hAnsi="MS Gothic" w:cs="MS Gothic" w:hint="eastAsia"/>
        </w:rPr>
        <w:lastRenderedPageBreak/>
        <w:t>先宗後因</w:t>
      </w:r>
      <w:r>
        <w:t xml:space="preserve"> [senshū goin] /first the thesis, then the reason/</w:t>
      </w:r>
    </w:p>
    <w:p w:rsidR="00A618CE" w:rsidRDefault="00A618CE" w:rsidP="00A618CE">
      <w:r>
        <w:rPr>
          <w:rFonts w:ascii="MS Gothic" w:eastAsia="MS Gothic" w:hAnsi="MS Gothic" w:cs="MS Gothic" w:hint="eastAsia"/>
        </w:rPr>
        <w:t>先尋思</w:t>
      </w:r>
      <w:r>
        <w:t xml:space="preserve"> [sen jinshi] /preceded by reflection/</w:t>
      </w:r>
    </w:p>
    <w:p w:rsidR="00A618CE" w:rsidRDefault="00A618CE" w:rsidP="00A618CE">
      <w:r>
        <w:rPr>
          <w:rFonts w:ascii="MS Gothic" w:eastAsia="MS Gothic" w:hAnsi="MS Gothic" w:cs="MS Gothic" w:hint="eastAsia"/>
        </w:rPr>
        <w:t>先導</w:t>
      </w:r>
      <w:r>
        <w:t xml:space="preserve"> [sendō] /guide/</w:t>
      </w:r>
    </w:p>
    <w:p w:rsidR="00A618CE" w:rsidRDefault="00A618CE" w:rsidP="00A618CE">
      <w:r>
        <w:rPr>
          <w:rFonts w:ascii="MS Gothic" w:eastAsia="MS Gothic" w:hAnsi="MS Gothic" w:cs="MS Gothic" w:hint="eastAsia"/>
        </w:rPr>
        <w:t>先尼</w:t>
      </w:r>
      <w:r>
        <w:t xml:space="preserve"> [senni] /sainika/</w:t>
      </w:r>
    </w:p>
    <w:p w:rsidR="00A618CE" w:rsidRDefault="00A618CE" w:rsidP="00A618CE">
      <w:r>
        <w:rPr>
          <w:rFonts w:ascii="MS Gothic" w:eastAsia="MS Gothic" w:hAnsi="MS Gothic" w:cs="MS Gothic" w:hint="eastAsia"/>
        </w:rPr>
        <w:t>先已</w:t>
      </w:r>
      <w:r>
        <w:t xml:space="preserve"> [seni] /previously/</w:t>
      </w:r>
    </w:p>
    <w:p w:rsidR="00A618CE" w:rsidRDefault="00A618CE" w:rsidP="00A618CE">
      <w:r>
        <w:rPr>
          <w:rFonts w:ascii="MS Gothic" w:eastAsia="MS Gothic" w:hAnsi="MS Gothic" w:cs="MS Gothic" w:hint="eastAsia"/>
        </w:rPr>
        <w:t>先已生</w:t>
      </w:r>
      <w:r>
        <w:t xml:space="preserve"> [sen ishō] /having already happened/</w:t>
      </w:r>
    </w:p>
    <w:p w:rsidR="00A618CE" w:rsidRDefault="00A618CE" w:rsidP="00A618CE">
      <w:r>
        <w:rPr>
          <w:rFonts w:ascii="MS Gothic" w:eastAsia="MS Gothic" w:hAnsi="MS Gothic" w:cs="MS Gothic" w:hint="eastAsia"/>
        </w:rPr>
        <w:t>先度</w:t>
      </w:r>
      <w:r>
        <w:t xml:space="preserve"> [sen do] /first saves  [others]/</w:t>
      </w:r>
    </w:p>
    <w:p w:rsidR="00A618CE" w:rsidRDefault="00A618CE" w:rsidP="00A618CE">
      <w:r>
        <w:rPr>
          <w:rFonts w:ascii="MS Gothic" w:eastAsia="MS Gothic" w:hAnsi="MS Gothic" w:cs="MS Gothic" w:hint="eastAsia"/>
        </w:rPr>
        <w:t>先後</w:t>
      </w:r>
      <w:r>
        <w:t xml:space="preserve"> [sengo] /before and after/</w:t>
      </w:r>
    </w:p>
    <w:p w:rsidR="00A618CE" w:rsidRDefault="00A618CE" w:rsidP="00A618CE">
      <w:r>
        <w:rPr>
          <w:rFonts w:ascii="MS Gothic" w:eastAsia="MS Gothic" w:hAnsi="MS Gothic" w:cs="MS Gothic" w:hint="eastAsia"/>
        </w:rPr>
        <w:t>先所作</w:t>
      </w:r>
      <w:r>
        <w:t xml:space="preserve"> [sen sho sa] /previously created/</w:t>
      </w:r>
    </w:p>
    <w:p w:rsidR="00A618CE" w:rsidRDefault="00A618CE" w:rsidP="00A618CE">
      <w:r>
        <w:rPr>
          <w:rFonts w:ascii="MS Gothic" w:eastAsia="MS Gothic" w:hAnsi="MS Gothic" w:cs="MS Gothic" w:hint="eastAsia"/>
        </w:rPr>
        <w:t>先所受</w:t>
      </w:r>
      <w:r>
        <w:t xml:space="preserve"> [sen shoju] /received (experienced) earlier/</w:t>
      </w:r>
    </w:p>
    <w:p w:rsidR="00A618CE" w:rsidRDefault="00A618CE" w:rsidP="00A618CE">
      <w:r>
        <w:rPr>
          <w:rFonts w:ascii="MS Gothic" w:eastAsia="MS Gothic" w:hAnsi="MS Gothic" w:cs="MS Gothic" w:hint="eastAsia"/>
        </w:rPr>
        <w:t>先所得</w:t>
      </w:r>
      <w:r>
        <w:t xml:space="preserve"> [sen shotoku] /previously acquired/</w:t>
      </w:r>
    </w:p>
    <w:p w:rsidR="00A618CE" w:rsidRDefault="00A618CE" w:rsidP="00A618CE">
      <w:r>
        <w:rPr>
          <w:rFonts w:ascii="MS Gothic" w:eastAsia="MS Gothic" w:hAnsi="MS Gothic" w:cs="MS Gothic" w:hint="eastAsia"/>
        </w:rPr>
        <w:t>先所未</w:t>
      </w:r>
      <w:r>
        <w:rPr>
          <w:rFonts w:ascii="Malgun Gothic" w:eastAsia="Malgun Gothic" w:hAnsi="Malgun Gothic" w:cs="Malgun Gothic" w:hint="eastAsia"/>
        </w:rPr>
        <w:t>說</w:t>
      </w:r>
      <w:r>
        <w:t xml:space="preserve"> [sen sho misetsu] /previously unexplained/</w:t>
      </w:r>
    </w:p>
    <w:p w:rsidR="00A618CE" w:rsidRDefault="00A618CE" w:rsidP="00A618CE">
      <w:r>
        <w:rPr>
          <w:rFonts w:ascii="MS Gothic" w:eastAsia="MS Gothic" w:hAnsi="MS Gothic" w:cs="MS Gothic" w:hint="eastAsia"/>
        </w:rPr>
        <w:t>先數習</w:t>
      </w:r>
      <w:r>
        <w:t xml:space="preserve"> [sen shushū] /previously cultivated/</w:t>
      </w:r>
    </w:p>
    <w:p w:rsidR="00A618CE" w:rsidRDefault="00A618CE" w:rsidP="00A618CE">
      <w:r>
        <w:rPr>
          <w:rFonts w:ascii="MS Gothic" w:eastAsia="MS Gothic" w:hAnsi="MS Gothic" w:cs="MS Gothic" w:hint="eastAsia"/>
        </w:rPr>
        <w:t>先時</w:t>
      </w:r>
      <w:r>
        <w:t xml:space="preserve"> [senji] /before/</w:t>
      </w:r>
    </w:p>
    <w:p w:rsidR="00A618CE" w:rsidRDefault="00A618CE" w:rsidP="00A618CE">
      <w:r>
        <w:rPr>
          <w:rFonts w:ascii="MS Gothic" w:eastAsia="MS Gothic" w:hAnsi="MS Gothic" w:cs="MS Gothic" w:hint="eastAsia"/>
        </w:rPr>
        <w:t>先有</w:t>
      </w:r>
      <w:r>
        <w:t xml:space="preserve"> [sen u] /previously existent/</w:t>
      </w:r>
    </w:p>
    <w:p w:rsidR="00A618CE" w:rsidRDefault="00A618CE" w:rsidP="00A618CE">
      <w:r>
        <w:rPr>
          <w:rFonts w:ascii="MS Gothic" w:eastAsia="MS Gothic" w:hAnsi="MS Gothic" w:cs="MS Gothic" w:hint="eastAsia"/>
        </w:rPr>
        <w:t>先有後無</w:t>
      </w:r>
      <w:r>
        <w:t xml:space="preserve"> [senu gomu] /prior exists, but no subsequent/</w:t>
      </w:r>
    </w:p>
    <w:p w:rsidR="00A618CE" w:rsidRDefault="00A618CE" w:rsidP="00A618CE">
      <w:r>
        <w:rPr>
          <w:rFonts w:ascii="MS Gothic" w:eastAsia="MS Gothic" w:hAnsi="MS Gothic" w:cs="MS Gothic" w:hint="eastAsia"/>
        </w:rPr>
        <w:t>先業</w:t>
      </w:r>
      <w:r>
        <w:t xml:space="preserve"> [sengō] /prior karma/</w:t>
      </w:r>
    </w:p>
    <w:p w:rsidR="00A618CE" w:rsidRDefault="00A618CE" w:rsidP="00A618CE">
      <w:r>
        <w:rPr>
          <w:rFonts w:ascii="MS Gothic" w:eastAsia="MS Gothic" w:hAnsi="MS Gothic" w:cs="MS Gothic" w:hint="eastAsia"/>
        </w:rPr>
        <w:t>先業後果</w:t>
      </w:r>
      <w:r>
        <w:t xml:space="preserve"> [sengō goka] /prior action (karma) and subsequent effect/</w:t>
      </w:r>
    </w:p>
    <w:p w:rsidR="00A618CE" w:rsidRDefault="00A618CE" w:rsidP="00A618CE">
      <w:r>
        <w:rPr>
          <w:rFonts w:ascii="MS Gothic" w:eastAsia="MS Gothic" w:hAnsi="MS Gothic" w:cs="MS Gothic" w:hint="eastAsia"/>
        </w:rPr>
        <w:t>先業果</w:t>
      </w:r>
      <w:r>
        <w:t xml:space="preserve"> [sengō ka] /effects of previous karma/</w:t>
      </w:r>
    </w:p>
    <w:p w:rsidR="00A618CE" w:rsidRDefault="00A618CE" w:rsidP="00A618CE">
      <w:r>
        <w:rPr>
          <w:rFonts w:ascii="MS Gothic" w:eastAsia="MS Gothic" w:hAnsi="MS Gothic" w:cs="MS Gothic" w:hint="eastAsia"/>
        </w:rPr>
        <w:t>先止後食</w:t>
      </w:r>
      <w:r>
        <w:t xml:space="preserve"> [senshi gojiki] /not accepting food after having risen from one's seat/</w:t>
      </w:r>
    </w:p>
    <w:p w:rsidR="00A618CE" w:rsidRDefault="00A618CE" w:rsidP="00A618CE">
      <w:r>
        <w:rPr>
          <w:rFonts w:ascii="MS Gothic" w:eastAsia="MS Gothic" w:hAnsi="MS Gothic" w:cs="MS Gothic" w:hint="eastAsia"/>
        </w:rPr>
        <w:t>先無</w:t>
      </w:r>
      <w:r>
        <w:t xml:space="preserve"> [sen mu] /first [originally]  inexistent/</w:t>
      </w:r>
    </w:p>
    <w:p w:rsidR="00A618CE" w:rsidRDefault="00A618CE" w:rsidP="00A618CE">
      <w:r>
        <w:rPr>
          <w:rFonts w:ascii="MS Gothic" w:eastAsia="MS Gothic" w:hAnsi="MS Gothic" w:cs="MS Gothic" w:hint="eastAsia"/>
        </w:rPr>
        <w:t>先照高山</w:t>
      </w:r>
      <w:r>
        <w:t xml:space="preserve"> [senshō kōzan] /the rising sun first shines on the highest mountains/</w:t>
      </w:r>
    </w:p>
    <w:p w:rsidR="00A618CE" w:rsidRDefault="00A618CE" w:rsidP="00A618CE">
      <w:r>
        <w:rPr>
          <w:rFonts w:ascii="MS Gothic" w:eastAsia="MS Gothic" w:hAnsi="MS Gothic" w:cs="MS Gothic" w:hint="eastAsia"/>
        </w:rPr>
        <w:t>先生</w:t>
      </w:r>
      <w:r>
        <w:t xml:space="preserve"> [senjō] /senior/</w:t>
      </w:r>
    </w:p>
    <w:p w:rsidR="00A618CE" w:rsidRDefault="00A618CE" w:rsidP="00A618CE">
      <w:r>
        <w:rPr>
          <w:rFonts w:ascii="MS Gothic" w:eastAsia="MS Gothic" w:hAnsi="MS Gothic" w:cs="MS Gothic" w:hint="eastAsia"/>
        </w:rPr>
        <w:t>先知</w:t>
      </w:r>
      <w:r>
        <w:t xml:space="preserve"> [senchi] /to first know/</w:t>
      </w:r>
    </w:p>
    <w:p w:rsidR="00A618CE" w:rsidRDefault="00A618CE" w:rsidP="00A618CE">
      <w:r>
        <w:rPr>
          <w:rFonts w:ascii="MS Gothic" w:eastAsia="MS Gothic" w:hAnsi="MS Gothic" w:cs="MS Gothic" w:hint="eastAsia"/>
        </w:rPr>
        <w:t>先祖</w:t>
      </w:r>
      <w:r>
        <w:t xml:space="preserve"> [senso] /patriarch/</w:t>
      </w:r>
    </w:p>
    <w:p w:rsidR="00A618CE" w:rsidRDefault="00A618CE" w:rsidP="00A618CE">
      <w:r>
        <w:rPr>
          <w:rFonts w:ascii="MS Gothic" w:eastAsia="MS Gothic" w:hAnsi="MS Gothic" w:cs="MS Gothic" w:hint="eastAsia"/>
        </w:rPr>
        <w:t>先習</w:t>
      </w:r>
      <w:r>
        <w:t xml:space="preserve"> [senshū] /prior habituation/</w:t>
      </w:r>
    </w:p>
    <w:p w:rsidR="00A618CE" w:rsidRDefault="00A618CE" w:rsidP="00A618CE">
      <w:r>
        <w:rPr>
          <w:rFonts w:ascii="MS Gothic" w:eastAsia="MS Gothic" w:hAnsi="MS Gothic" w:cs="MS Gothic" w:hint="eastAsia"/>
        </w:rPr>
        <w:t>先習起</w:t>
      </w:r>
      <w:r>
        <w:t xml:space="preserve"> [senshūki] /produced from prior habituation/</w:t>
      </w:r>
    </w:p>
    <w:p w:rsidR="00A618CE" w:rsidRDefault="00A618CE" w:rsidP="00A618CE">
      <w:r>
        <w:rPr>
          <w:rFonts w:ascii="MS Gothic" w:eastAsia="MS Gothic" w:hAnsi="MS Gothic" w:cs="MS Gothic" w:hint="eastAsia"/>
        </w:rPr>
        <w:t>先習起種子</w:t>
      </w:r>
      <w:r>
        <w:t xml:space="preserve"> [sen shūki shuji] /seeds arisen from previous habituation/</w:t>
      </w:r>
    </w:p>
    <w:p w:rsidR="00A618CE" w:rsidRDefault="00A618CE" w:rsidP="00A618CE">
      <w:r>
        <w:rPr>
          <w:rFonts w:ascii="MS Gothic" w:eastAsia="MS Gothic" w:hAnsi="MS Gothic" w:cs="MS Gothic" w:hint="eastAsia"/>
        </w:rPr>
        <w:t>先聖</w:t>
      </w:r>
      <w:r>
        <w:t xml:space="preserve"> [senshō] /sages of yore/</w:t>
      </w:r>
    </w:p>
    <w:p w:rsidR="00A618CE" w:rsidRDefault="00A618CE" w:rsidP="00A618CE">
      <w:r>
        <w:rPr>
          <w:rFonts w:ascii="MS Gothic" w:eastAsia="MS Gothic" w:hAnsi="MS Gothic" w:cs="MS Gothic" w:hint="eastAsia"/>
        </w:rPr>
        <w:t>先舊觀行師</w:t>
      </w:r>
      <w:r>
        <w:t xml:space="preserve"> [sengu kangyō shi] /Yogâcāra masters of old/</w:t>
      </w:r>
    </w:p>
    <w:p w:rsidR="00A618CE" w:rsidRDefault="00A618CE" w:rsidP="00A618CE">
      <w:r>
        <w:rPr>
          <w:rFonts w:ascii="MS Gothic" w:eastAsia="MS Gothic" w:hAnsi="MS Gothic" w:cs="MS Gothic" w:hint="eastAsia"/>
        </w:rPr>
        <w:lastRenderedPageBreak/>
        <w:t>先行</w:t>
      </w:r>
      <w:r>
        <w:t xml:space="preserve"> [sengyō] /previously active/</w:t>
      </w:r>
    </w:p>
    <w:p w:rsidR="00A618CE" w:rsidRDefault="00A618CE" w:rsidP="00A618CE">
      <w:r>
        <w:rPr>
          <w:rFonts w:ascii="MS Gothic" w:eastAsia="MS Gothic" w:hAnsi="MS Gothic" w:cs="MS Gothic" w:hint="eastAsia"/>
        </w:rPr>
        <w:t>先言</w:t>
      </w:r>
      <w:r>
        <w:t xml:space="preserve"> [sengon] /to speak sincerely/</w:t>
      </w:r>
    </w:p>
    <w:p w:rsidR="00A618CE" w:rsidRDefault="00A618CE" w:rsidP="00A618CE">
      <w:r>
        <w:rPr>
          <w:rFonts w:ascii="MS Gothic" w:eastAsia="MS Gothic" w:hAnsi="MS Gothic" w:cs="MS Gothic" w:hint="eastAsia"/>
        </w:rPr>
        <w:t>先言問訊</w:t>
      </w:r>
      <w:r>
        <w:t xml:space="preserve"> [sengon monshin] /to question in sincere language (?)/</w:t>
      </w:r>
    </w:p>
    <w:p w:rsidR="00A618CE" w:rsidRDefault="00A618CE" w:rsidP="00A618CE">
      <w:r>
        <w:rPr>
          <w:rFonts w:ascii="MS Gothic" w:eastAsia="MS Gothic" w:hAnsi="MS Gothic" w:cs="MS Gothic" w:hint="eastAsia"/>
        </w:rPr>
        <w:t>先語</w:t>
      </w:r>
      <w:r>
        <w:t xml:space="preserve"> [sengo] /first declared/</w:t>
      </w:r>
    </w:p>
    <w:p w:rsidR="00A618CE" w:rsidRDefault="00A618CE" w:rsidP="00A618CE">
      <w:r>
        <w:rPr>
          <w:rFonts w:ascii="MS Gothic" w:eastAsia="MS Gothic" w:hAnsi="MS Gothic" w:cs="MS Gothic" w:hint="eastAsia"/>
        </w:rPr>
        <w:t>先語省問</w:t>
      </w:r>
      <w:r>
        <w:t xml:space="preserve"> [sengo shōmon] /to respectfully salute/</w:t>
      </w:r>
    </w:p>
    <w:p w:rsidR="00A618CE" w:rsidRDefault="00A618CE" w:rsidP="00A618CE">
      <w:r>
        <w:rPr>
          <w:rFonts w:ascii="MS Gothic" w:eastAsia="MS Gothic" w:hAnsi="MS Gothic" w:cs="MS Gothic" w:hint="eastAsia"/>
        </w:rPr>
        <w:t>先</w:t>
      </w:r>
      <w:r>
        <w:rPr>
          <w:rFonts w:ascii="Malgun Gothic" w:eastAsia="Malgun Gothic" w:hAnsi="Malgun Gothic" w:cs="Malgun Gothic" w:hint="eastAsia"/>
        </w:rPr>
        <w:t>說</w:t>
      </w:r>
      <w:r>
        <w:t xml:space="preserve"> [sensetsu] /explained before/</w:t>
      </w:r>
    </w:p>
    <w:p w:rsidR="00A618CE" w:rsidRDefault="00A618CE" w:rsidP="00A618CE">
      <w:r>
        <w:rPr>
          <w:rFonts w:ascii="MS Gothic" w:eastAsia="MS Gothic" w:hAnsi="MS Gothic" w:cs="MS Gothic" w:hint="eastAsia"/>
        </w:rPr>
        <w:t>先賢</w:t>
      </w:r>
      <w:r>
        <w:t xml:space="preserve"> [sen ken] /prior worthies/</w:t>
      </w:r>
    </w:p>
    <w:p w:rsidR="00A618CE" w:rsidRDefault="00A618CE" w:rsidP="00A618CE">
      <w:r>
        <w:rPr>
          <w:rFonts w:ascii="MS Gothic" w:eastAsia="MS Gothic" w:hAnsi="MS Gothic" w:cs="MS Gothic" w:hint="eastAsia"/>
        </w:rPr>
        <w:t>先起</w:t>
      </w:r>
      <w:r>
        <w:t xml:space="preserve"> [senki] /first arises/</w:t>
      </w:r>
    </w:p>
    <w:p w:rsidR="00A618CE" w:rsidRDefault="00A618CE" w:rsidP="00A618CE">
      <w:r>
        <w:rPr>
          <w:rFonts w:ascii="MS Gothic" w:eastAsia="MS Gothic" w:hAnsi="MS Gothic" w:cs="MS Gothic" w:hint="eastAsia"/>
        </w:rPr>
        <w:t>先蹤</w:t>
      </w:r>
      <w:r>
        <w:t xml:space="preserve"> [senshō] /precedents/</w:t>
      </w:r>
    </w:p>
    <w:p w:rsidR="00A618CE" w:rsidRDefault="00A618CE" w:rsidP="00A618CE">
      <w:r>
        <w:rPr>
          <w:rFonts w:ascii="MS Gothic" w:eastAsia="MS Gothic" w:hAnsi="MS Gothic" w:cs="MS Gothic" w:hint="eastAsia"/>
        </w:rPr>
        <w:t>先進</w:t>
      </w:r>
      <w:r>
        <w:t xml:space="preserve"> [senshin] /senior rank/</w:t>
      </w:r>
    </w:p>
    <w:p w:rsidR="00A618CE" w:rsidRDefault="00A618CE" w:rsidP="00A618CE">
      <w:r>
        <w:rPr>
          <w:rFonts w:ascii="MS Gothic" w:eastAsia="MS Gothic" w:hAnsi="MS Gothic" w:cs="MS Gothic" w:hint="eastAsia"/>
        </w:rPr>
        <w:t>先過去</w:t>
      </w:r>
      <w:r>
        <w:t xml:space="preserve"> [sen kako] /bygone/</w:t>
      </w:r>
    </w:p>
    <w:p w:rsidR="00A618CE" w:rsidRDefault="00A618CE" w:rsidP="00A618CE">
      <w:r>
        <w:rPr>
          <w:rFonts w:ascii="MS Gothic" w:eastAsia="MS Gothic" w:hAnsi="MS Gothic" w:cs="MS Gothic" w:hint="eastAsia"/>
        </w:rPr>
        <w:t>先達</w:t>
      </w:r>
      <w:r>
        <w:t xml:space="preserve"> [sen datsu] /senior practitioner of the path/</w:t>
      </w:r>
    </w:p>
    <w:p w:rsidR="00A618CE" w:rsidRDefault="00A618CE" w:rsidP="00A618CE">
      <w:r>
        <w:rPr>
          <w:rFonts w:ascii="MS Gothic" w:eastAsia="MS Gothic" w:hAnsi="MS Gothic" w:cs="MS Gothic" w:hint="eastAsia"/>
        </w:rPr>
        <w:t>先陀</w:t>
      </w:r>
      <w:r>
        <w:t xml:space="preserve"> [senda] /saindhava/</w:t>
      </w:r>
    </w:p>
    <w:p w:rsidR="00A618CE" w:rsidRDefault="00A618CE" w:rsidP="00A618CE">
      <w:r>
        <w:rPr>
          <w:rFonts w:ascii="MS Gothic" w:eastAsia="MS Gothic" w:hAnsi="MS Gothic" w:cs="MS Gothic" w:hint="eastAsia"/>
        </w:rPr>
        <w:t>先陀婆</w:t>
      </w:r>
      <w:r>
        <w:t xml:space="preserve"> [sendaba] /four necessities/</w:t>
      </w:r>
    </w:p>
    <w:p w:rsidR="00A618CE" w:rsidRDefault="00A618CE" w:rsidP="00A618CE">
      <w:r>
        <w:rPr>
          <w:rFonts w:ascii="MS Gothic" w:eastAsia="MS Gothic" w:hAnsi="MS Gothic" w:cs="MS Gothic" w:hint="eastAsia"/>
        </w:rPr>
        <w:t>先陀客</w:t>
      </w:r>
      <w:r>
        <w:t xml:space="preserve"> [senda kyaku] /a person of sharp intelligence/</w:t>
      </w:r>
    </w:p>
    <w:p w:rsidR="00A618CE" w:rsidRDefault="00A618CE" w:rsidP="00A618CE">
      <w:r>
        <w:rPr>
          <w:rFonts w:ascii="MS Gothic" w:eastAsia="MS Gothic" w:hAnsi="MS Gothic" w:cs="MS Gothic" w:hint="eastAsia"/>
        </w:rPr>
        <w:t>先陳</w:t>
      </w:r>
      <w:r>
        <w:t xml:space="preserve"> [senchin] /subject/</w:t>
      </w:r>
    </w:p>
    <w:p w:rsidR="00A618CE" w:rsidRDefault="00A618CE" w:rsidP="00A618CE">
      <w:r>
        <w:rPr>
          <w:rFonts w:ascii="MS Gothic" w:eastAsia="MS Gothic" w:hAnsi="MS Gothic" w:cs="MS Gothic" w:hint="eastAsia"/>
        </w:rPr>
        <w:t>先首語</w:t>
      </w:r>
      <w:r>
        <w:t xml:space="preserve"> [senshu go] /urbane speech/</w:t>
      </w:r>
    </w:p>
    <w:p w:rsidR="00A618CE" w:rsidRDefault="00A618CE" w:rsidP="00A618CE">
      <w:r>
        <w:rPr>
          <w:rFonts w:ascii="MS Gothic" w:eastAsia="MS Gothic" w:hAnsi="MS Gothic" w:cs="MS Gothic" w:hint="eastAsia"/>
        </w:rPr>
        <w:t>光</w:t>
      </w:r>
      <w:r>
        <w:t xml:space="preserve"> [kō] /light/</w:t>
      </w:r>
    </w:p>
    <w:p w:rsidR="00A618CE" w:rsidRDefault="00A618CE" w:rsidP="00A618CE">
      <w:r>
        <w:rPr>
          <w:rFonts w:ascii="MS Gothic" w:eastAsia="MS Gothic" w:hAnsi="MS Gothic" w:cs="MS Gothic" w:hint="eastAsia"/>
        </w:rPr>
        <w:t>光世音</w:t>
      </w:r>
      <w:r>
        <w:t xml:space="preserve"> [Kōseion] /Avalokitêśvara/</w:t>
      </w:r>
    </w:p>
    <w:p w:rsidR="00A618CE" w:rsidRDefault="00A618CE" w:rsidP="00A618CE">
      <w:r>
        <w:rPr>
          <w:rFonts w:ascii="MS Gothic" w:eastAsia="MS Gothic" w:hAnsi="MS Gothic" w:cs="MS Gothic" w:hint="eastAsia"/>
        </w:rPr>
        <w:t>光世音應驗記</w:t>
      </w:r>
      <w:r>
        <w:t xml:space="preserve"> [Kōseon ōken ki] /Guangshiyin yingyan ji/</w:t>
      </w:r>
    </w:p>
    <w:p w:rsidR="00A618CE" w:rsidRDefault="00A618CE" w:rsidP="00A618CE">
      <w:r>
        <w:rPr>
          <w:rFonts w:ascii="MS Gothic" w:eastAsia="MS Gothic" w:hAnsi="MS Gothic" w:cs="MS Gothic" w:hint="eastAsia"/>
        </w:rPr>
        <w:t>光佛</w:t>
      </w:r>
      <w:r>
        <w:t xml:space="preserve"> [kōbutsu] /luminous buddha(s)/</w:t>
      </w:r>
    </w:p>
    <w:p w:rsidR="00A618CE" w:rsidRDefault="00A618CE" w:rsidP="00A618CE">
      <w:r>
        <w:rPr>
          <w:rFonts w:ascii="MS Gothic" w:eastAsia="MS Gothic" w:hAnsi="MS Gothic" w:cs="MS Gothic" w:hint="eastAsia"/>
        </w:rPr>
        <w:t>光味</w:t>
      </w:r>
      <w:r>
        <w:t xml:space="preserve"> [Kōmi] /Jyotīrasa/</w:t>
      </w:r>
    </w:p>
    <w:p w:rsidR="00A618CE" w:rsidRDefault="00A618CE" w:rsidP="00A618CE">
      <w:r>
        <w:rPr>
          <w:rFonts w:ascii="MS Gothic" w:eastAsia="MS Gothic" w:hAnsi="MS Gothic" w:cs="MS Gothic" w:hint="eastAsia"/>
        </w:rPr>
        <w:t>光喩</w:t>
      </w:r>
      <w:r>
        <w:t xml:space="preserve"> [kōyu] /luminous/</w:t>
      </w:r>
    </w:p>
    <w:p w:rsidR="00A618CE" w:rsidRDefault="00A618CE" w:rsidP="00A618CE">
      <w:r>
        <w:rPr>
          <w:rFonts w:ascii="MS Gothic" w:eastAsia="MS Gothic" w:hAnsi="MS Gothic" w:cs="MS Gothic" w:hint="eastAsia"/>
        </w:rPr>
        <w:t>光嚴寺</w:t>
      </w:r>
      <w:r>
        <w:t xml:space="preserve"> [Kōgon ji] /Guanyan si/</w:t>
      </w:r>
    </w:p>
    <w:p w:rsidR="00A618CE" w:rsidRDefault="00A618CE" w:rsidP="00A618CE">
      <w:r>
        <w:rPr>
          <w:rFonts w:ascii="MS Gothic" w:eastAsia="MS Gothic" w:hAnsi="MS Gothic" w:cs="MS Gothic" w:hint="eastAsia"/>
        </w:rPr>
        <w:t>光宅</w:t>
      </w:r>
      <w:r>
        <w:t xml:space="preserve"> [Kōtaku] /Guangzhai/</w:t>
      </w:r>
    </w:p>
    <w:p w:rsidR="00A618CE" w:rsidRDefault="00A618CE" w:rsidP="00A618CE">
      <w:r>
        <w:rPr>
          <w:rFonts w:ascii="MS Gothic" w:eastAsia="MS Gothic" w:hAnsi="MS Gothic" w:cs="MS Gothic" w:hint="eastAsia"/>
        </w:rPr>
        <w:t>光宅四乘</w:t>
      </w:r>
      <w:r>
        <w:t xml:space="preserve"> [Kōtaku shijō] /the establishment of the doctrine of one vehicle (fourth vehicle) by Guangzhai/</w:t>
      </w:r>
    </w:p>
    <w:p w:rsidR="00A618CE" w:rsidRDefault="00A618CE" w:rsidP="00A618CE">
      <w:r>
        <w:rPr>
          <w:rFonts w:ascii="MS Gothic" w:eastAsia="MS Gothic" w:hAnsi="MS Gothic" w:cs="MS Gothic" w:hint="eastAsia"/>
        </w:rPr>
        <w:t>光宅四教</w:t>
      </w:r>
      <w:r>
        <w:t xml:space="preserve"> [Kōtaku shikyō] /the four part doctrinal taxonomy according to Fayun of Guangzhai/</w:t>
      </w:r>
    </w:p>
    <w:p w:rsidR="00A618CE" w:rsidRDefault="00A618CE" w:rsidP="00A618CE">
      <w:r>
        <w:rPr>
          <w:rFonts w:ascii="MS Gothic" w:eastAsia="MS Gothic" w:hAnsi="MS Gothic" w:cs="MS Gothic" w:hint="eastAsia"/>
        </w:rPr>
        <w:t>光寶</w:t>
      </w:r>
      <w:r>
        <w:t xml:space="preserve"> [Kō Hō] /Guang and Bao/</w:t>
      </w:r>
    </w:p>
    <w:p w:rsidR="00A618CE" w:rsidRDefault="00A618CE" w:rsidP="00A618CE">
      <w:r>
        <w:rPr>
          <w:rFonts w:ascii="MS Gothic" w:eastAsia="MS Gothic" w:hAnsi="MS Gothic" w:cs="MS Gothic" w:hint="eastAsia"/>
        </w:rPr>
        <w:t>光座</w:t>
      </w:r>
      <w:r>
        <w:t xml:space="preserve"> [kōza] /halo and throne (of a Buddha)/</w:t>
      </w:r>
    </w:p>
    <w:p w:rsidR="00A618CE" w:rsidRDefault="00A618CE" w:rsidP="00A618CE">
      <w:r>
        <w:rPr>
          <w:rFonts w:ascii="MS Gothic" w:eastAsia="MS Gothic" w:hAnsi="MS Gothic" w:cs="MS Gothic" w:hint="eastAsia"/>
        </w:rPr>
        <w:lastRenderedPageBreak/>
        <w:t>光影</w:t>
      </w:r>
      <w:r>
        <w:t xml:space="preserve"> [kōyō] /shadow/</w:t>
      </w:r>
    </w:p>
    <w:p w:rsidR="00A618CE" w:rsidRDefault="00A618CE" w:rsidP="00A618CE">
      <w:r>
        <w:rPr>
          <w:rFonts w:ascii="MS Gothic" w:eastAsia="MS Gothic" w:hAnsi="MS Gothic" w:cs="MS Gothic" w:hint="eastAsia"/>
        </w:rPr>
        <w:t>光德</w:t>
      </w:r>
      <w:r>
        <w:t xml:space="preserve"> [kōtoku] /Gwangdeok/</w:t>
      </w:r>
    </w:p>
    <w:p w:rsidR="00A618CE" w:rsidRDefault="00A618CE" w:rsidP="00A618CE">
      <w:r>
        <w:rPr>
          <w:rFonts w:ascii="MS Gothic" w:eastAsia="MS Gothic" w:hAnsi="MS Gothic" w:cs="MS Gothic" w:hint="eastAsia"/>
        </w:rPr>
        <w:t>光德國</w:t>
      </w:r>
      <w:r>
        <w:t xml:space="preserve"> [Kōtoku koku] /Avabhāsa/</w:t>
      </w:r>
    </w:p>
    <w:p w:rsidR="00A618CE" w:rsidRDefault="00A618CE" w:rsidP="00A618CE">
      <w:r>
        <w:rPr>
          <w:rFonts w:ascii="MS Gothic" w:eastAsia="MS Gothic" w:hAnsi="MS Gothic" w:cs="MS Gothic" w:hint="eastAsia"/>
        </w:rPr>
        <w:t>光徹</w:t>
      </w:r>
      <w:r>
        <w:t xml:space="preserve"> [kōtetsu] /brilliant/</w:t>
      </w:r>
    </w:p>
    <w:p w:rsidR="00A618CE" w:rsidRDefault="00A618CE" w:rsidP="00A618CE">
      <w:r>
        <w:rPr>
          <w:rFonts w:ascii="MS Gothic" w:eastAsia="MS Gothic" w:hAnsi="MS Gothic" w:cs="MS Gothic" w:hint="eastAsia"/>
        </w:rPr>
        <w:t>光明</w:t>
      </w:r>
      <w:r>
        <w:t xml:space="preserve"> [kōmyō] /radiance/</w:t>
      </w:r>
    </w:p>
    <w:p w:rsidR="00A618CE" w:rsidRDefault="00A618CE" w:rsidP="00A618CE">
      <w:r>
        <w:rPr>
          <w:rFonts w:ascii="MS Gothic" w:eastAsia="MS Gothic" w:hAnsi="MS Gothic" w:cs="MS Gothic" w:hint="eastAsia"/>
        </w:rPr>
        <w:t>光明土</w:t>
      </w:r>
      <w:r>
        <w:t xml:space="preserve"> [kōmyō do] /brightly shining land/</w:t>
      </w:r>
    </w:p>
    <w:p w:rsidR="00A618CE" w:rsidRDefault="00A618CE" w:rsidP="00A618CE">
      <w:r>
        <w:rPr>
          <w:rFonts w:ascii="MS Gothic" w:eastAsia="MS Gothic" w:hAnsi="MS Gothic" w:cs="MS Gothic" w:hint="eastAsia"/>
        </w:rPr>
        <w:t>光明壇</w:t>
      </w:r>
      <w:r>
        <w:t xml:space="preserve"> [kōmyō dan] /fire altar/</w:t>
      </w:r>
    </w:p>
    <w:p w:rsidR="00A618CE" w:rsidRDefault="00A618CE" w:rsidP="00A618CE">
      <w:r>
        <w:rPr>
          <w:rFonts w:ascii="MS Gothic" w:eastAsia="MS Gothic" w:hAnsi="MS Gothic" w:cs="MS Gothic" w:hint="eastAsia"/>
        </w:rPr>
        <w:t>光明大梵</w:t>
      </w:r>
      <w:r>
        <w:t xml:space="preserve"> [Kōmyō daibon] /Jyotiṣprabhā/</w:t>
      </w:r>
    </w:p>
    <w:p w:rsidR="00A618CE" w:rsidRDefault="00A618CE" w:rsidP="00A618CE">
      <w:r>
        <w:rPr>
          <w:rFonts w:ascii="MS Gothic" w:eastAsia="MS Gothic" w:hAnsi="MS Gothic" w:cs="MS Gothic" w:hint="eastAsia"/>
        </w:rPr>
        <w:t>光明威相</w:t>
      </w:r>
      <w:r>
        <w:t xml:space="preserve"> [kōmyō isō] /radiant and awe-inspiring/</w:t>
      </w:r>
    </w:p>
    <w:p w:rsidR="00A618CE" w:rsidRDefault="00A618CE" w:rsidP="00A618CE">
      <w:r>
        <w:rPr>
          <w:rFonts w:ascii="MS Gothic" w:eastAsia="MS Gothic" w:hAnsi="MS Gothic" w:cs="MS Gothic" w:hint="eastAsia"/>
        </w:rPr>
        <w:t>光明寺</w:t>
      </w:r>
      <w:r>
        <w:t xml:space="preserve"> [Kōmyō ji] /Guangming si/</w:t>
      </w:r>
    </w:p>
    <w:p w:rsidR="00A618CE" w:rsidRDefault="00A618CE" w:rsidP="00A618CE">
      <w:r>
        <w:rPr>
          <w:rFonts w:ascii="MS Gothic" w:eastAsia="MS Gothic" w:hAnsi="MS Gothic" w:cs="MS Gothic" w:hint="eastAsia"/>
        </w:rPr>
        <w:t>光明山</w:t>
      </w:r>
      <w:r>
        <w:t xml:space="preserve"> [Kōmyō sen] /shining hill/</w:t>
      </w:r>
    </w:p>
    <w:p w:rsidR="00A618CE" w:rsidRDefault="00A618CE" w:rsidP="00A618CE">
      <w:r>
        <w:rPr>
          <w:rFonts w:ascii="MS Gothic" w:eastAsia="MS Gothic" w:hAnsi="MS Gothic" w:cs="MS Gothic" w:hint="eastAsia"/>
        </w:rPr>
        <w:t>光明徹照</w:t>
      </w:r>
      <w:r>
        <w:t xml:space="preserve"> [kōmyō tesshō] /luminosity penetrating forth/</w:t>
      </w:r>
    </w:p>
    <w:p w:rsidR="00A618CE" w:rsidRDefault="00A618CE" w:rsidP="00A618CE">
      <w:r>
        <w:rPr>
          <w:rFonts w:ascii="MS Gothic" w:eastAsia="MS Gothic" w:hAnsi="MS Gothic" w:cs="MS Gothic" w:hint="eastAsia"/>
        </w:rPr>
        <w:t>光明心殿</w:t>
      </w:r>
      <w:r>
        <w:t xml:space="preserve"> [kōmyō shin den] /palace of the luminous mind/</w:t>
      </w:r>
    </w:p>
    <w:p w:rsidR="00A618CE" w:rsidRDefault="00A618CE" w:rsidP="00A618CE">
      <w:r>
        <w:rPr>
          <w:rFonts w:ascii="MS Gothic" w:eastAsia="MS Gothic" w:hAnsi="MS Gothic" w:cs="MS Gothic" w:hint="eastAsia"/>
        </w:rPr>
        <w:t>光明想</w:t>
      </w:r>
      <w:r>
        <w:t xml:space="preserve"> [kōmyō sō] /illuminating conception/</w:t>
      </w:r>
    </w:p>
    <w:p w:rsidR="00A618CE" w:rsidRDefault="00A618CE" w:rsidP="00A618CE">
      <w:r>
        <w:rPr>
          <w:rFonts w:ascii="MS Gothic" w:eastAsia="MS Gothic" w:hAnsi="MS Gothic" w:cs="MS Gothic" w:hint="eastAsia"/>
        </w:rPr>
        <w:t>光明普照</w:t>
      </w:r>
      <w:r>
        <w:t xml:space="preserve"> [kōmyō fushō] /his aura illuminating everywhere/</w:t>
      </w:r>
    </w:p>
    <w:p w:rsidR="00A618CE" w:rsidRDefault="00A618CE" w:rsidP="00A618CE">
      <w:r>
        <w:rPr>
          <w:rFonts w:ascii="MS Gothic" w:eastAsia="MS Gothic" w:hAnsi="MS Gothic" w:cs="MS Gothic" w:hint="eastAsia"/>
        </w:rPr>
        <w:t>光明無量</w:t>
      </w:r>
      <w:r>
        <w:t xml:space="preserve"> [kōmyō muryō] /limitless light/</w:t>
      </w:r>
    </w:p>
    <w:p w:rsidR="00A618CE" w:rsidRDefault="00A618CE" w:rsidP="00A618CE">
      <w:r>
        <w:rPr>
          <w:rFonts w:ascii="MS Gothic" w:eastAsia="MS Gothic" w:hAnsi="MS Gothic" w:cs="MS Gothic" w:hint="eastAsia"/>
        </w:rPr>
        <w:t>光明王</w:t>
      </w:r>
      <w:r>
        <w:t xml:space="preserve"> [Kōmyō ō] /Jvalanâdhipati/</w:t>
      </w:r>
    </w:p>
    <w:p w:rsidR="00A618CE" w:rsidRDefault="00A618CE" w:rsidP="00A618CE">
      <w:r>
        <w:rPr>
          <w:rFonts w:ascii="MS Gothic" w:eastAsia="MS Gothic" w:hAnsi="MS Gothic" w:cs="MS Gothic" w:hint="eastAsia"/>
        </w:rPr>
        <w:t>光明眞言</w:t>
      </w:r>
      <w:r>
        <w:t xml:space="preserve"> [kōmyō shingon] /mantra of light/</w:t>
      </w:r>
    </w:p>
    <w:p w:rsidR="00A618CE" w:rsidRDefault="00A618CE" w:rsidP="00A618CE">
      <w:r>
        <w:rPr>
          <w:rFonts w:ascii="MS Gothic" w:eastAsia="MS Gothic" w:hAnsi="MS Gothic" w:cs="MS Gothic" w:hint="eastAsia"/>
        </w:rPr>
        <w:t>光明經</w:t>
      </w:r>
      <w:r>
        <w:t xml:space="preserve"> [Kōmyō kyō] /Suvarṇa-prabhāsa-sūtra/</w:t>
      </w:r>
    </w:p>
    <w:p w:rsidR="00A618CE" w:rsidRDefault="00A618CE" w:rsidP="00A618CE">
      <w:r>
        <w:rPr>
          <w:rFonts w:ascii="MS Gothic" w:eastAsia="MS Gothic" w:hAnsi="MS Gothic" w:cs="MS Gothic" w:hint="eastAsia"/>
        </w:rPr>
        <w:t>光明莊嚴</w:t>
      </w:r>
      <w:r>
        <w:t xml:space="preserve"> [Kōmyō shōgon] /Vairocana-raśmi-pratimaṇḍitā/</w:t>
      </w:r>
    </w:p>
    <w:p w:rsidR="00A618CE" w:rsidRDefault="00A618CE" w:rsidP="00A618CE">
      <w:r>
        <w:rPr>
          <w:rFonts w:ascii="MS Gothic" w:eastAsia="MS Gothic" w:hAnsi="MS Gothic" w:cs="MS Gothic" w:hint="eastAsia"/>
        </w:rPr>
        <w:t>光明藏</w:t>
      </w:r>
      <w:r>
        <w:t xml:space="preserve"> [kōmyō zō] /storehouse of brilliance/</w:t>
      </w:r>
    </w:p>
    <w:p w:rsidR="00A618CE" w:rsidRDefault="00A618CE" w:rsidP="00A618CE">
      <w:r>
        <w:rPr>
          <w:rFonts w:ascii="MS Gothic" w:eastAsia="MS Gothic" w:hAnsi="MS Gothic" w:cs="MS Gothic" w:hint="eastAsia"/>
        </w:rPr>
        <w:t>光明遍照</w:t>
      </w:r>
      <w:r>
        <w:t xml:space="preserve"> [Kōmyō henshō] /Mahāvairocana Tathāgata/</w:t>
      </w:r>
    </w:p>
    <w:p w:rsidR="00A618CE" w:rsidRDefault="00A618CE" w:rsidP="00A618CE">
      <w:r>
        <w:rPr>
          <w:rFonts w:ascii="MS Gothic" w:eastAsia="MS Gothic" w:hAnsi="MS Gothic" w:cs="MS Gothic" w:hint="eastAsia"/>
        </w:rPr>
        <w:t>光智</w:t>
      </w:r>
      <w:r>
        <w:t xml:space="preserve"> [Kōchi] /Prabhākaramitra/</w:t>
      </w:r>
    </w:p>
    <w:p w:rsidR="00A618CE" w:rsidRDefault="00A618CE" w:rsidP="00A618CE">
      <w:r>
        <w:rPr>
          <w:rFonts w:ascii="MS Gothic" w:eastAsia="MS Gothic" w:hAnsi="MS Gothic" w:cs="MS Gothic" w:hint="eastAsia"/>
        </w:rPr>
        <w:t>光曜</w:t>
      </w:r>
      <w:r>
        <w:t xml:space="preserve"> [kōyō] /shining/</w:t>
      </w:r>
    </w:p>
    <w:p w:rsidR="00A618CE" w:rsidRDefault="00A618CE" w:rsidP="00A618CE">
      <w:r>
        <w:rPr>
          <w:rFonts w:ascii="MS Gothic" w:eastAsia="MS Gothic" w:hAnsi="MS Gothic" w:cs="MS Gothic" w:hint="eastAsia"/>
        </w:rPr>
        <w:t>光毫</w:t>
      </w:r>
      <w:r>
        <w:t xml:space="preserve"> [kōgō] /radiant eyebrow/</w:t>
      </w:r>
    </w:p>
    <w:p w:rsidR="00A618CE" w:rsidRDefault="00A618CE" w:rsidP="00A618CE">
      <w:r>
        <w:rPr>
          <w:rFonts w:ascii="MS Gothic" w:eastAsia="MS Gothic" w:hAnsi="MS Gothic" w:cs="MS Gothic" w:hint="eastAsia"/>
        </w:rPr>
        <w:t>光淨</w:t>
      </w:r>
      <w:r>
        <w:t xml:space="preserve"> [kōjō] /clear/</w:t>
      </w:r>
    </w:p>
    <w:p w:rsidR="00A618CE" w:rsidRDefault="00A618CE" w:rsidP="00A618CE">
      <w:r>
        <w:rPr>
          <w:rFonts w:ascii="MS Gothic" w:eastAsia="MS Gothic" w:hAnsi="MS Gothic" w:cs="MS Gothic" w:hint="eastAsia"/>
        </w:rPr>
        <w:t>光澤</w:t>
      </w:r>
      <w:r>
        <w:t xml:space="preserve"> [kōtaku] /luster/</w:t>
      </w:r>
    </w:p>
    <w:p w:rsidR="00A618CE" w:rsidRDefault="00A618CE" w:rsidP="00A618CE">
      <w:r>
        <w:rPr>
          <w:rFonts w:ascii="MS Gothic" w:eastAsia="MS Gothic" w:hAnsi="MS Gothic" w:cs="MS Gothic" w:hint="eastAsia"/>
        </w:rPr>
        <w:t>光焰</w:t>
      </w:r>
      <w:r>
        <w:t xml:space="preserve"> [kōen] /nimbus/</w:t>
      </w:r>
    </w:p>
    <w:p w:rsidR="00A618CE" w:rsidRDefault="00A618CE" w:rsidP="00A618CE">
      <w:r>
        <w:rPr>
          <w:rFonts w:ascii="MS Gothic" w:eastAsia="MS Gothic" w:hAnsi="MS Gothic" w:cs="MS Gothic" w:hint="eastAsia"/>
        </w:rPr>
        <w:t>光照</w:t>
      </w:r>
      <w:r>
        <w:t xml:space="preserve"> [kōshō] /shines/</w:t>
      </w:r>
    </w:p>
    <w:p w:rsidR="00A618CE" w:rsidRDefault="00A618CE" w:rsidP="00A618CE">
      <w:r>
        <w:rPr>
          <w:rFonts w:ascii="MS Gothic" w:eastAsia="MS Gothic" w:hAnsi="MS Gothic" w:cs="MS Gothic" w:hint="eastAsia"/>
        </w:rPr>
        <w:t>光照嚴飾</w:t>
      </w:r>
      <w:r>
        <w:t xml:space="preserve"> [Kōshōgonshoku] /Vairocana-raśmi-pratimaṇḍita-dhvaja-rāja/</w:t>
      </w:r>
    </w:p>
    <w:p w:rsidR="00A618CE" w:rsidRDefault="00A618CE" w:rsidP="00A618CE">
      <w:r>
        <w:rPr>
          <w:rFonts w:ascii="MS Gothic" w:eastAsia="MS Gothic" w:hAnsi="MS Gothic" w:cs="MS Gothic" w:hint="eastAsia"/>
        </w:rPr>
        <w:lastRenderedPageBreak/>
        <w:t>光照如來相</w:t>
      </w:r>
      <w:r>
        <w:t xml:space="preserve"> [kōshō nyorai sō] /Vairocana-raśmi-prati-maṇḍita-dhvaja/</w:t>
      </w:r>
    </w:p>
    <w:p w:rsidR="00A618CE" w:rsidRDefault="00A618CE" w:rsidP="00A618CE">
      <w:r>
        <w:rPr>
          <w:rFonts w:ascii="MS Gothic" w:eastAsia="MS Gothic" w:hAnsi="MS Gothic" w:cs="MS Gothic" w:hint="eastAsia"/>
        </w:rPr>
        <w:t>光照莊嚴相</w:t>
      </w:r>
      <w:r>
        <w:t xml:space="preserve"> [Kōshō shōgon sō] /Vairocana-raśmi-pratimaṇḍita-dhvaja-rāja/</w:t>
      </w:r>
    </w:p>
    <w:p w:rsidR="00A618CE" w:rsidRDefault="00A618CE" w:rsidP="00A618CE">
      <w:r>
        <w:rPr>
          <w:rFonts w:ascii="MS Gothic" w:eastAsia="MS Gothic" w:hAnsi="MS Gothic" w:cs="MS Gothic" w:hint="eastAsia"/>
        </w:rPr>
        <w:t>光燄王佛</w:t>
      </w:r>
      <w:r>
        <w:t xml:space="preserve"> [kōenō butsu] /royal Buddha of shining flames/</w:t>
      </w:r>
    </w:p>
    <w:p w:rsidR="00A618CE" w:rsidRDefault="00A618CE" w:rsidP="00A618CE">
      <w:r>
        <w:rPr>
          <w:rFonts w:ascii="MS Gothic" w:eastAsia="MS Gothic" w:hAnsi="MS Gothic" w:cs="MS Gothic" w:hint="eastAsia"/>
        </w:rPr>
        <w:t>光瑞</w:t>
      </w:r>
      <w:r>
        <w:t xml:space="preserve"> [kōzui] /luminous ray/</w:t>
      </w:r>
    </w:p>
    <w:p w:rsidR="00A618CE" w:rsidRDefault="00A618CE" w:rsidP="00A618CE">
      <w:r>
        <w:rPr>
          <w:rFonts w:ascii="MS Gothic" w:eastAsia="MS Gothic" w:hAnsi="MS Gothic" w:cs="MS Gothic" w:hint="eastAsia"/>
        </w:rPr>
        <w:t>光白</w:t>
      </w:r>
      <w:r>
        <w:t xml:space="preserve"> [kōbyaku] /shining white/</w:t>
      </w:r>
    </w:p>
    <w:p w:rsidR="00A618CE" w:rsidRDefault="00A618CE" w:rsidP="00A618CE">
      <w:r>
        <w:rPr>
          <w:rFonts w:ascii="MS Gothic" w:eastAsia="MS Gothic" w:hAnsi="MS Gothic" w:cs="MS Gothic" w:hint="eastAsia"/>
        </w:rPr>
        <w:t>光目女</w:t>
      </w:r>
      <w:r>
        <w:t xml:space="preserve"> [Kōmokun yo] /bright-eyed (or wide-eyed) daughter/</w:t>
      </w:r>
    </w:p>
    <w:p w:rsidR="00A618CE" w:rsidRDefault="00A618CE" w:rsidP="00A618CE">
      <w:r>
        <w:rPr>
          <w:rFonts w:ascii="MS Gothic" w:eastAsia="MS Gothic" w:hAnsi="MS Gothic" w:cs="MS Gothic" w:hint="eastAsia"/>
        </w:rPr>
        <w:t>光相</w:t>
      </w:r>
      <w:r>
        <w:t xml:space="preserve"> [kōsō] /nimbus/</w:t>
      </w:r>
    </w:p>
    <w:p w:rsidR="00A618CE" w:rsidRDefault="00A618CE" w:rsidP="00A618CE">
      <w:r>
        <w:rPr>
          <w:rFonts w:ascii="MS Gothic" w:eastAsia="MS Gothic" w:hAnsi="MS Gothic" w:cs="MS Gothic" w:hint="eastAsia"/>
        </w:rPr>
        <w:t>光統</w:t>
      </w:r>
      <w:r>
        <w:t xml:space="preserve"> [Kōzū] /Guangtong/</w:t>
      </w:r>
    </w:p>
    <w:p w:rsidR="00A618CE" w:rsidRDefault="00A618CE" w:rsidP="00A618CE">
      <w:r>
        <w:rPr>
          <w:rFonts w:ascii="MS Gothic" w:eastAsia="MS Gothic" w:hAnsi="MS Gothic" w:cs="MS Gothic" w:hint="eastAsia"/>
        </w:rPr>
        <w:t>光網</w:t>
      </w:r>
      <w:r>
        <w:t xml:space="preserve"> [kōmō] /net or garland of rays/</w:t>
      </w:r>
    </w:p>
    <w:p w:rsidR="00A618CE" w:rsidRDefault="00A618CE" w:rsidP="00A618CE">
      <w:r>
        <w:rPr>
          <w:rFonts w:ascii="MS Gothic" w:eastAsia="MS Gothic" w:hAnsi="MS Gothic" w:cs="MS Gothic" w:hint="eastAsia"/>
        </w:rPr>
        <w:t>光網童子</w:t>
      </w:r>
      <w:r>
        <w:t xml:space="preserve"> [Kōmō dōji] /Jālinī-prabha-kumāra/</w:t>
      </w:r>
    </w:p>
    <w:p w:rsidR="00A618CE" w:rsidRDefault="00A618CE" w:rsidP="00A618CE">
      <w:r>
        <w:rPr>
          <w:rFonts w:ascii="MS Gothic" w:eastAsia="MS Gothic" w:hAnsi="MS Gothic" w:cs="MS Gothic" w:hint="eastAsia"/>
        </w:rPr>
        <w:t>光耀</w:t>
      </w:r>
      <w:r>
        <w:t xml:space="preserve"> [kōyō] /Avabhāsaprabha/</w:t>
      </w:r>
    </w:p>
    <w:p w:rsidR="00A618CE" w:rsidRDefault="00A618CE" w:rsidP="00A618CE">
      <w:r>
        <w:rPr>
          <w:rFonts w:ascii="MS Gothic" w:eastAsia="MS Gothic" w:hAnsi="MS Gothic" w:cs="MS Gothic" w:hint="eastAsia"/>
        </w:rPr>
        <w:t>光聚佛頂</w:t>
      </w:r>
      <w:r>
        <w:t xml:space="preserve"> [Kōjubutchō] /Tejorāśi-cakravarttī/</w:t>
      </w:r>
    </w:p>
    <w:p w:rsidR="00A618CE" w:rsidRDefault="00A618CE" w:rsidP="00A618CE">
      <w:r>
        <w:rPr>
          <w:rFonts w:ascii="MS Gothic" w:eastAsia="MS Gothic" w:hAnsi="MS Gothic" w:cs="MS Gothic" w:hint="eastAsia"/>
        </w:rPr>
        <w:t>光背</w:t>
      </w:r>
      <w:r>
        <w:t xml:space="preserve"> [kōhai] /nimbus/</w:t>
      </w:r>
    </w:p>
    <w:p w:rsidR="00A618CE" w:rsidRDefault="00A618CE" w:rsidP="00A618CE">
      <w:r>
        <w:rPr>
          <w:rFonts w:ascii="MS Gothic" w:eastAsia="MS Gothic" w:hAnsi="MS Gothic" w:cs="MS Gothic" w:hint="eastAsia"/>
        </w:rPr>
        <w:t>光般若波羅蜜經</w:t>
      </w:r>
      <w:r>
        <w:t xml:space="preserve"> [Kōhannya haramitsu kyō] /Pañcaviṃśati-sāhasrikā-prajñāpāramitā-sūtra/</w:t>
      </w:r>
    </w:p>
    <w:p w:rsidR="00A618CE" w:rsidRDefault="00A618CE" w:rsidP="00A618CE">
      <w:r>
        <w:rPr>
          <w:rFonts w:ascii="MS Gothic" w:eastAsia="MS Gothic" w:hAnsi="MS Gothic" w:cs="MS Gothic" w:hint="eastAsia"/>
        </w:rPr>
        <w:t>光色</w:t>
      </w:r>
      <w:r>
        <w:t xml:space="preserve"> [kōshiki] /luster/</w:t>
      </w:r>
    </w:p>
    <w:p w:rsidR="00A618CE" w:rsidRDefault="00A618CE" w:rsidP="00A618CE">
      <w:r>
        <w:rPr>
          <w:rFonts w:ascii="MS Gothic" w:eastAsia="MS Gothic" w:hAnsi="MS Gothic" w:cs="MS Gothic" w:hint="eastAsia"/>
        </w:rPr>
        <w:t>光觀</w:t>
      </w:r>
      <w:r>
        <w:t xml:space="preserve"> [kōkan] /an illuminating appearance/</w:t>
      </w:r>
    </w:p>
    <w:p w:rsidR="00A618CE" w:rsidRDefault="00A618CE" w:rsidP="00A618CE">
      <w:r>
        <w:rPr>
          <w:rFonts w:ascii="MS Gothic" w:eastAsia="MS Gothic" w:hAnsi="MS Gothic" w:cs="MS Gothic" w:hint="eastAsia"/>
        </w:rPr>
        <w:t>光記</w:t>
      </w:r>
      <w:r>
        <w:t xml:space="preserve"> [Kōki] /Guangji/</w:t>
      </w:r>
    </w:p>
    <w:p w:rsidR="00A618CE" w:rsidRDefault="00A618CE" w:rsidP="00A618CE">
      <w:r>
        <w:rPr>
          <w:rFonts w:ascii="MS Gothic" w:eastAsia="MS Gothic" w:hAnsi="MS Gothic" w:cs="MS Gothic" w:hint="eastAsia"/>
        </w:rPr>
        <w:t>光護</w:t>
      </w:r>
      <w:r>
        <w:t xml:space="preserve"> [Kōgo] /Vibhārakṣita/</w:t>
      </w:r>
    </w:p>
    <w:p w:rsidR="00A618CE" w:rsidRDefault="00A618CE" w:rsidP="00A618CE">
      <w:r>
        <w:rPr>
          <w:rFonts w:ascii="MS Gothic" w:eastAsia="MS Gothic" w:hAnsi="MS Gothic" w:cs="MS Gothic" w:hint="eastAsia"/>
        </w:rPr>
        <w:t>光讚摩訶般若經</w:t>
      </w:r>
      <w:r>
        <w:t xml:space="preserve"> [Kōsanmaka hannya kyō] /Pañcaviṃśati-sāhasrikā-prajñāramitā/</w:t>
      </w:r>
    </w:p>
    <w:p w:rsidR="00A618CE" w:rsidRDefault="00A618CE" w:rsidP="00A618CE">
      <w:r>
        <w:rPr>
          <w:rFonts w:ascii="MS Gothic" w:eastAsia="MS Gothic" w:hAnsi="MS Gothic" w:cs="MS Gothic" w:hint="eastAsia"/>
        </w:rPr>
        <w:t>光讚經</w:t>
      </w:r>
      <w:r>
        <w:t xml:space="preserve"> [Kōsan kyō] /Guangzan jing/</w:t>
      </w:r>
    </w:p>
    <w:p w:rsidR="00A618CE" w:rsidRDefault="00A618CE" w:rsidP="00A618CE">
      <w:r>
        <w:rPr>
          <w:rFonts w:ascii="MS Gothic" w:eastAsia="MS Gothic" w:hAnsi="MS Gothic" w:cs="MS Gothic" w:hint="eastAsia"/>
        </w:rPr>
        <w:t>光讚般若</w:t>
      </w:r>
      <w:r>
        <w:t xml:space="preserve"> [Kōsan Hannya] /Pañcaviṃśati-sāhasrikā-prajñāramitā/</w:t>
      </w:r>
    </w:p>
    <w:p w:rsidR="00A618CE" w:rsidRDefault="00A618CE" w:rsidP="00A618CE">
      <w:r>
        <w:rPr>
          <w:rFonts w:ascii="MS Gothic" w:eastAsia="MS Gothic" w:hAnsi="MS Gothic" w:cs="MS Gothic" w:hint="eastAsia"/>
        </w:rPr>
        <w:t>光讚般若波羅蜜經</w:t>
      </w:r>
      <w:r>
        <w:t xml:space="preserve"> [Kōsan hannya haramitsu kyō] /Pañcaviṃśati-sāhasrikā-prajñāramitā/</w:t>
      </w:r>
    </w:p>
    <w:p w:rsidR="00A618CE" w:rsidRDefault="00A618CE" w:rsidP="00A618CE">
      <w:r>
        <w:rPr>
          <w:rFonts w:ascii="MS Gothic" w:eastAsia="MS Gothic" w:hAnsi="MS Gothic" w:cs="MS Gothic" w:hint="eastAsia"/>
        </w:rPr>
        <w:t>光讚般若經</w:t>
      </w:r>
      <w:r>
        <w:t xml:space="preserve"> [Kōsan hannya kyō] /Pañcaviṃśati-sāhasrikā-prajñāramitā/</w:t>
      </w:r>
    </w:p>
    <w:p w:rsidR="00A618CE" w:rsidRDefault="00A618CE" w:rsidP="00A618CE">
      <w:r>
        <w:rPr>
          <w:rFonts w:ascii="MS Gothic" w:eastAsia="MS Gothic" w:hAnsi="MS Gothic" w:cs="MS Gothic" w:hint="eastAsia"/>
        </w:rPr>
        <w:t>光起</w:t>
      </w:r>
      <w:r>
        <w:t xml:space="preserve"> [kōki] /visibility/</w:t>
      </w:r>
    </w:p>
    <w:p w:rsidR="00A618CE" w:rsidRDefault="00A618CE" w:rsidP="00A618CE">
      <w:r>
        <w:rPr>
          <w:rFonts w:ascii="MS Gothic" w:eastAsia="MS Gothic" w:hAnsi="MS Gothic" w:cs="MS Gothic" w:hint="eastAsia"/>
        </w:rPr>
        <w:t>光遠</w:t>
      </w:r>
      <w:r>
        <w:t xml:space="preserve"> [kōon] /far-reaching light/</w:t>
      </w:r>
    </w:p>
    <w:p w:rsidR="00A618CE" w:rsidRDefault="00A618CE" w:rsidP="00A618CE">
      <w:r>
        <w:rPr>
          <w:rFonts w:ascii="MS Gothic" w:eastAsia="MS Gothic" w:hAnsi="MS Gothic" w:cs="MS Gothic" w:hint="eastAsia"/>
        </w:rPr>
        <w:t>光闡</w:t>
      </w:r>
      <w:r>
        <w:t xml:space="preserve"> [kōsen] /to clarify/</w:t>
      </w:r>
    </w:p>
    <w:p w:rsidR="00A618CE" w:rsidRDefault="00A618CE" w:rsidP="00A618CE">
      <w:r>
        <w:rPr>
          <w:rFonts w:ascii="MS Gothic" w:eastAsia="MS Gothic" w:hAnsi="MS Gothic" w:cs="MS Gothic" w:hint="eastAsia"/>
        </w:rPr>
        <w:t>光降</w:t>
      </w:r>
      <w:r>
        <w:t xml:space="preserve"> [kōgō] /the honored one descends/</w:t>
      </w:r>
    </w:p>
    <w:p w:rsidR="00A618CE" w:rsidRDefault="00A618CE" w:rsidP="00A618CE">
      <w:r>
        <w:rPr>
          <w:rFonts w:ascii="MS Gothic" w:eastAsia="MS Gothic" w:hAnsi="MS Gothic" w:cs="MS Gothic" w:hint="eastAsia"/>
        </w:rPr>
        <w:t>光陰</w:t>
      </w:r>
      <w:r>
        <w:t xml:space="preserve"> [kōon] /time (and tide)/</w:t>
      </w:r>
    </w:p>
    <w:p w:rsidR="00A618CE" w:rsidRDefault="00A618CE" w:rsidP="00A618CE">
      <w:r>
        <w:rPr>
          <w:rFonts w:ascii="MS Gothic" w:eastAsia="MS Gothic" w:hAnsi="MS Gothic" w:cs="MS Gothic" w:hint="eastAsia"/>
        </w:rPr>
        <w:t>光音</w:t>
      </w:r>
      <w:r>
        <w:t xml:space="preserve"> [kōon] /light and sound/</w:t>
      </w:r>
    </w:p>
    <w:p w:rsidR="00A618CE" w:rsidRDefault="00A618CE" w:rsidP="00A618CE">
      <w:r>
        <w:rPr>
          <w:rFonts w:ascii="MS Gothic" w:eastAsia="MS Gothic" w:hAnsi="MS Gothic" w:cs="MS Gothic" w:hint="eastAsia"/>
        </w:rPr>
        <w:t>光音天</w:t>
      </w:r>
      <w:r>
        <w:t xml:space="preserve"> [kōon ten] /heaven of radiant sound/</w:t>
      </w:r>
    </w:p>
    <w:p w:rsidR="00A618CE" w:rsidRDefault="00A618CE" w:rsidP="00A618CE">
      <w:r>
        <w:rPr>
          <w:rFonts w:ascii="MS Gothic" w:eastAsia="MS Gothic" w:hAnsi="MS Gothic" w:cs="MS Gothic" w:hint="eastAsia"/>
        </w:rPr>
        <w:lastRenderedPageBreak/>
        <w:t>光音宮</w:t>
      </w:r>
      <w:r>
        <w:t xml:space="preserve"> [Kōon gū] /Ābhāsvara-vimāna/</w:t>
      </w:r>
    </w:p>
    <w:p w:rsidR="00A618CE" w:rsidRDefault="00A618CE" w:rsidP="00A618CE">
      <w:r>
        <w:rPr>
          <w:rFonts w:ascii="MS Gothic" w:eastAsia="MS Gothic" w:hAnsi="MS Gothic" w:cs="MS Gothic" w:hint="eastAsia"/>
        </w:rPr>
        <w:t>光顏</w:t>
      </w:r>
      <w:r>
        <w:t xml:space="preserve"> [kōgan] /shining face/</w:t>
      </w:r>
    </w:p>
    <w:p w:rsidR="00A618CE" w:rsidRDefault="00A618CE" w:rsidP="00A618CE">
      <w:r>
        <w:rPr>
          <w:rFonts w:ascii="MS Gothic" w:eastAsia="MS Gothic" w:hAnsi="MS Gothic" w:cs="MS Gothic" w:hint="eastAsia"/>
        </w:rPr>
        <w:t>光顏巍巍</w:t>
      </w:r>
      <w:r>
        <w:t xml:space="preserve"> [kōgan gigi] /[the Buddha's] shining face is glorious/</w:t>
      </w:r>
    </w:p>
    <w:p w:rsidR="00A618CE" w:rsidRDefault="00A618CE" w:rsidP="00A618CE">
      <w:r>
        <w:rPr>
          <w:rFonts w:ascii="MS Gothic" w:eastAsia="MS Gothic" w:hAnsi="MS Gothic" w:cs="MS Gothic" w:hint="eastAsia"/>
        </w:rPr>
        <w:t>光麗</w:t>
      </w:r>
      <w:r>
        <w:t xml:space="preserve"> [kōrai] /brilliant/</w:t>
      </w:r>
    </w:p>
    <w:p w:rsidR="00A618CE" w:rsidRDefault="00A618CE" w:rsidP="00A618CE">
      <w:r>
        <w:rPr>
          <w:rFonts w:ascii="MS Gothic" w:eastAsia="MS Gothic" w:hAnsi="MS Gothic" w:cs="MS Gothic" w:hint="eastAsia"/>
        </w:rPr>
        <w:t>克</w:t>
      </w:r>
      <w:r>
        <w:t xml:space="preserve"> [koku] /subdue/</w:t>
      </w:r>
    </w:p>
    <w:p w:rsidR="00A618CE" w:rsidRDefault="00A618CE" w:rsidP="00A618CE">
      <w:r>
        <w:rPr>
          <w:rFonts w:ascii="MS Gothic" w:eastAsia="MS Gothic" w:hAnsi="MS Gothic" w:cs="MS Gothic" w:hint="eastAsia"/>
        </w:rPr>
        <w:t>克勤</w:t>
      </w:r>
      <w:r>
        <w:t xml:space="preserve"> [Kokugon] /Keqin/</w:t>
      </w:r>
    </w:p>
    <w:p w:rsidR="00A618CE" w:rsidRDefault="00A618CE" w:rsidP="00A618CE">
      <w:r>
        <w:rPr>
          <w:rFonts w:ascii="MS Gothic" w:eastAsia="MS Gothic" w:hAnsi="MS Gothic" w:cs="MS Gothic" w:hint="eastAsia"/>
        </w:rPr>
        <w:t>克恩</w:t>
      </w:r>
      <w:r>
        <w:t xml:space="preserve"> [Kokuon] /Kern, Johan Hendrik Caspar/</w:t>
      </w:r>
    </w:p>
    <w:p w:rsidR="00A618CE" w:rsidRDefault="00A618CE" w:rsidP="00A618CE">
      <w:r>
        <w:rPr>
          <w:rFonts w:ascii="MS Gothic" w:eastAsia="MS Gothic" w:hAnsi="MS Gothic" w:cs="MS Gothic" w:hint="eastAsia"/>
        </w:rPr>
        <w:t>免</w:t>
      </w:r>
      <w:r>
        <w:t xml:space="preserve"> [men] /to avoid/</w:t>
      </w:r>
    </w:p>
    <w:p w:rsidR="00A618CE" w:rsidRDefault="00A618CE" w:rsidP="00A618CE">
      <w:r>
        <w:rPr>
          <w:rFonts w:ascii="MS Gothic" w:eastAsia="MS Gothic" w:hAnsi="MS Gothic" w:cs="MS Gothic" w:hint="eastAsia"/>
        </w:rPr>
        <w:t>免僧</w:t>
      </w:r>
      <w:r>
        <w:t xml:space="preserve"> [mensō] /excused monk/</w:t>
      </w:r>
    </w:p>
    <w:p w:rsidR="00A618CE" w:rsidRDefault="00A618CE" w:rsidP="00A618CE">
      <w:r>
        <w:rPr>
          <w:rFonts w:ascii="MS Gothic" w:eastAsia="MS Gothic" w:hAnsi="MS Gothic" w:cs="MS Gothic" w:hint="eastAsia"/>
        </w:rPr>
        <w:t>免出</w:t>
      </w:r>
      <w:r>
        <w:t xml:space="preserve"> [menshutsu] /escape/</w:t>
      </w:r>
    </w:p>
    <w:p w:rsidR="00A618CE" w:rsidRDefault="00A618CE" w:rsidP="00A618CE">
      <w:r>
        <w:rPr>
          <w:rFonts w:ascii="MS Gothic" w:eastAsia="MS Gothic" w:hAnsi="MS Gothic" w:cs="MS Gothic" w:hint="eastAsia"/>
        </w:rPr>
        <w:t>免救</w:t>
      </w:r>
      <w:r>
        <w:t xml:space="preserve"> [menku] /to rescue/</w:t>
      </w:r>
    </w:p>
    <w:p w:rsidR="00A618CE" w:rsidRDefault="00A618CE" w:rsidP="00A618CE">
      <w:r>
        <w:rPr>
          <w:rFonts w:ascii="MS Gothic" w:eastAsia="MS Gothic" w:hAnsi="MS Gothic" w:cs="MS Gothic" w:hint="eastAsia"/>
        </w:rPr>
        <w:t>免濟</w:t>
      </w:r>
      <w:r>
        <w:t xml:space="preserve"> [mensai] /to let (someone) escape/</w:t>
      </w:r>
    </w:p>
    <w:p w:rsidR="00A618CE" w:rsidRDefault="00A618CE" w:rsidP="00A618CE">
      <w:r>
        <w:rPr>
          <w:rFonts w:ascii="MS Gothic" w:eastAsia="MS Gothic" w:hAnsi="MS Gothic" w:cs="MS Gothic" w:hint="eastAsia"/>
        </w:rPr>
        <w:t>免輪廻</w:t>
      </w:r>
      <w:r>
        <w:t xml:space="preserve"> [men rinne] /escape from cyclical existence/</w:t>
      </w:r>
    </w:p>
    <w:p w:rsidR="00A618CE" w:rsidRDefault="00A618CE" w:rsidP="00A618CE">
      <w:r>
        <w:rPr>
          <w:rFonts w:ascii="MS Gothic" w:eastAsia="MS Gothic" w:hAnsi="MS Gothic" w:cs="MS Gothic" w:hint="eastAsia"/>
        </w:rPr>
        <w:t>免離</w:t>
      </w:r>
      <w:r>
        <w:t xml:space="preserve"> [menri] /to escape/</w:t>
      </w:r>
    </w:p>
    <w:p w:rsidR="00A618CE" w:rsidRDefault="00A618CE" w:rsidP="00A618CE">
      <w:r>
        <w:rPr>
          <w:rFonts w:ascii="MS Gothic" w:eastAsia="MS Gothic" w:hAnsi="MS Gothic" w:cs="MS Gothic" w:hint="eastAsia"/>
        </w:rPr>
        <w:t>兎</w:t>
      </w:r>
      <w:r>
        <w:t xml:space="preserve"> [usagi] /rabbit/hare/</w:t>
      </w:r>
    </w:p>
    <w:p w:rsidR="00A618CE" w:rsidRDefault="00A618CE" w:rsidP="00A618CE">
      <w:r>
        <w:rPr>
          <w:rFonts w:ascii="MS Gothic" w:eastAsia="MS Gothic" w:hAnsi="MS Gothic" w:cs="MS Gothic" w:hint="eastAsia"/>
        </w:rPr>
        <w:t>兎毛塵</w:t>
      </w:r>
      <w:r>
        <w:t xml:space="preserve"> [tomō jin] /speck of dust on a hare's down/</w:t>
      </w:r>
    </w:p>
    <w:p w:rsidR="00A618CE" w:rsidRDefault="00A618CE" w:rsidP="00A618CE">
      <w:r>
        <w:rPr>
          <w:rFonts w:ascii="MS Gothic" w:eastAsia="MS Gothic" w:hAnsi="MS Gothic" w:cs="MS Gothic" w:hint="eastAsia"/>
        </w:rPr>
        <w:t>兎角</w:t>
      </w:r>
      <w:r>
        <w:t xml:space="preserve"> [tokaku] /horns of a rabbit/</w:t>
      </w:r>
    </w:p>
    <w:p w:rsidR="00A618CE" w:rsidRDefault="00A618CE" w:rsidP="00A618CE">
      <w:r>
        <w:rPr>
          <w:rFonts w:ascii="MS Gothic" w:eastAsia="MS Gothic" w:hAnsi="MS Gothic" w:cs="MS Gothic" w:hint="eastAsia"/>
        </w:rPr>
        <w:t>兒</w:t>
      </w:r>
      <w:r>
        <w:t xml:space="preserve"> [ji] /baby/</w:t>
      </w:r>
    </w:p>
    <w:p w:rsidR="00A618CE" w:rsidRDefault="00A618CE" w:rsidP="00A618CE">
      <w:r>
        <w:rPr>
          <w:rFonts w:ascii="MS Gothic" w:eastAsia="MS Gothic" w:hAnsi="MS Gothic" w:cs="MS Gothic" w:hint="eastAsia"/>
        </w:rPr>
        <w:t>兒子</w:t>
      </w:r>
      <w:r>
        <w:t xml:space="preserve"> [jishi] /son/</w:t>
      </w:r>
    </w:p>
    <w:p w:rsidR="00A618CE" w:rsidRDefault="00A618CE" w:rsidP="00A618CE">
      <w:r>
        <w:rPr>
          <w:rFonts w:ascii="MS Gothic" w:eastAsia="MS Gothic" w:hAnsi="MS Gothic" w:cs="MS Gothic" w:hint="eastAsia"/>
        </w:rPr>
        <w:t>兒孫</w:t>
      </w:r>
      <w:r>
        <w:t xml:space="preserve"> [jison] /descendants/</w:t>
      </w:r>
    </w:p>
    <w:p w:rsidR="00A618CE" w:rsidRDefault="00A618CE" w:rsidP="00A618CE">
      <w:r>
        <w:rPr>
          <w:rFonts w:ascii="MS Gothic" w:eastAsia="MS Gothic" w:hAnsi="MS Gothic" w:cs="MS Gothic" w:hint="eastAsia"/>
        </w:rPr>
        <w:t>兒衣</w:t>
      </w:r>
      <w:r>
        <w:t xml:space="preserve"> [jie] /placenta/</w:t>
      </w:r>
    </w:p>
    <w:p w:rsidR="00A618CE" w:rsidRDefault="00A618CE" w:rsidP="00A618CE">
      <w:r>
        <w:rPr>
          <w:rFonts w:ascii="MS Gothic" w:eastAsia="MS Gothic" w:hAnsi="MS Gothic" w:cs="MS Gothic" w:hint="eastAsia"/>
        </w:rPr>
        <w:t>兔</w:t>
      </w:r>
      <w:r>
        <w:t xml:space="preserve"> [to] /rabbit/</w:t>
      </w:r>
    </w:p>
    <w:p w:rsidR="00A618CE" w:rsidRDefault="00A618CE" w:rsidP="00A618CE">
      <w:r>
        <w:rPr>
          <w:rFonts w:ascii="MS Gothic" w:eastAsia="MS Gothic" w:hAnsi="MS Gothic" w:cs="MS Gothic" w:hint="eastAsia"/>
        </w:rPr>
        <w:t>兔角</w:t>
      </w:r>
      <w:r>
        <w:t xml:space="preserve"> [to kaku] /horns on a rabbit/</w:t>
      </w:r>
    </w:p>
    <w:p w:rsidR="00A618CE" w:rsidRDefault="00A618CE" w:rsidP="00A618CE">
      <w:r>
        <w:rPr>
          <w:rFonts w:ascii="MS Gothic" w:eastAsia="MS Gothic" w:hAnsi="MS Gothic" w:cs="MS Gothic" w:hint="eastAsia"/>
        </w:rPr>
        <w:t>兜</w:t>
      </w:r>
      <w:r>
        <w:t xml:space="preserve"> [tō] /helmet/</w:t>
      </w:r>
    </w:p>
    <w:p w:rsidR="00A618CE" w:rsidRDefault="00A618CE" w:rsidP="00A618CE">
      <w:r>
        <w:rPr>
          <w:rFonts w:ascii="MS Gothic" w:eastAsia="MS Gothic" w:hAnsi="MS Gothic" w:cs="MS Gothic" w:hint="eastAsia"/>
        </w:rPr>
        <w:t>兜夜</w:t>
      </w:r>
      <w:r>
        <w:t xml:space="preserve"> [To Ya] /the Tuṣita and the Yama heavens/</w:t>
      </w:r>
    </w:p>
    <w:p w:rsidR="00A618CE" w:rsidRDefault="00A618CE" w:rsidP="00A618CE">
      <w:r>
        <w:rPr>
          <w:rFonts w:ascii="MS Gothic" w:eastAsia="MS Gothic" w:hAnsi="MS Gothic" w:cs="MS Gothic" w:hint="eastAsia"/>
        </w:rPr>
        <w:t>兜婆</w:t>
      </w:r>
      <w:r>
        <w:t xml:space="preserve"> [toba] /(Skt. stūpa)/</w:t>
      </w:r>
    </w:p>
    <w:p w:rsidR="00A618CE" w:rsidRDefault="00A618CE" w:rsidP="00A618CE">
      <w:r>
        <w:rPr>
          <w:rFonts w:ascii="MS Gothic" w:eastAsia="MS Gothic" w:hAnsi="MS Gothic" w:cs="MS Gothic" w:hint="eastAsia"/>
        </w:rPr>
        <w:t>兜樓婆</w:t>
      </w:r>
      <w:r>
        <w:t xml:space="preserve"> [torōba] /(Skt. turuṣka)/</w:t>
      </w:r>
    </w:p>
    <w:p w:rsidR="00A618CE" w:rsidRDefault="00A618CE" w:rsidP="00A618CE">
      <w:r>
        <w:rPr>
          <w:rFonts w:ascii="MS Gothic" w:eastAsia="MS Gothic" w:hAnsi="MS Gothic" w:cs="MS Gothic" w:hint="eastAsia"/>
        </w:rPr>
        <w:t>兜沙</w:t>
      </w:r>
      <w:r>
        <w:t xml:space="preserve"> [tosha] /frost/</w:t>
      </w:r>
    </w:p>
    <w:p w:rsidR="00A618CE" w:rsidRDefault="00A618CE" w:rsidP="00A618CE">
      <w:r>
        <w:rPr>
          <w:rFonts w:ascii="MS Gothic" w:eastAsia="MS Gothic" w:hAnsi="MS Gothic" w:cs="MS Gothic" w:hint="eastAsia"/>
        </w:rPr>
        <w:t>兜沙經</w:t>
      </w:r>
      <w:r>
        <w:t xml:space="preserve"> [Tosha kyō] /Daśabhūmika/</w:t>
      </w:r>
    </w:p>
    <w:p w:rsidR="00A618CE" w:rsidRDefault="00A618CE" w:rsidP="00A618CE">
      <w:r>
        <w:rPr>
          <w:rFonts w:ascii="MS Gothic" w:eastAsia="MS Gothic" w:hAnsi="MS Gothic" w:cs="MS Gothic" w:hint="eastAsia"/>
        </w:rPr>
        <w:t>兜牟盧</w:t>
      </w:r>
      <w:r>
        <w:t xml:space="preserve"> [tomuro] /(Skt. tumburu)/</w:t>
      </w:r>
    </w:p>
    <w:p w:rsidR="00A618CE" w:rsidRDefault="00A618CE" w:rsidP="00A618CE">
      <w:r>
        <w:rPr>
          <w:rFonts w:ascii="MS Gothic" w:eastAsia="MS Gothic" w:hAnsi="MS Gothic" w:cs="MS Gothic" w:hint="eastAsia"/>
        </w:rPr>
        <w:lastRenderedPageBreak/>
        <w:t>兜率</w:t>
      </w:r>
      <w:r>
        <w:t xml:space="preserve"> [Tosotsu] /(Skt. Tuṣita)/</w:t>
      </w:r>
    </w:p>
    <w:p w:rsidR="00A618CE" w:rsidRDefault="00A618CE" w:rsidP="00A618CE">
      <w:r>
        <w:rPr>
          <w:rFonts w:ascii="MS Gothic" w:eastAsia="MS Gothic" w:hAnsi="MS Gothic" w:cs="MS Gothic" w:hint="eastAsia"/>
        </w:rPr>
        <w:t>兜率上生</w:t>
      </w:r>
      <w:r>
        <w:t xml:space="preserve"> [tosotsu jōshō] /rebirth in Tuṣita Heaven/</w:t>
      </w:r>
    </w:p>
    <w:p w:rsidR="00A618CE" w:rsidRDefault="00A618CE" w:rsidP="00A618CE">
      <w:r>
        <w:rPr>
          <w:rFonts w:ascii="MS Gothic" w:eastAsia="MS Gothic" w:hAnsi="MS Gothic" w:cs="MS Gothic" w:hint="eastAsia"/>
        </w:rPr>
        <w:t>兜率哆</w:t>
      </w:r>
      <w:r>
        <w:t xml:space="preserve"> [Toshutsuta] /(Skt. Tuṣita)/</w:t>
      </w:r>
    </w:p>
    <w:p w:rsidR="00A618CE" w:rsidRDefault="00A618CE" w:rsidP="00A618CE">
      <w:r>
        <w:rPr>
          <w:rFonts w:ascii="MS Gothic" w:eastAsia="MS Gothic" w:hAnsi="MS Gothic" w:cs="MS Gothic" w:hint="eastAsia"/>
        </w:rPr>
        <w:t>兜率天</w:t>
      </w:r>
      <w:r>
        <w:t xml:space="preserve"> [Tosotsu ten] /Tuṣita  Heaven/</w:t>
      </w:r>
    </w:p>
    <w:p w:rsidR="00A618CE" w:rsidRDefault="00A618CE" w:rsidP="00A618CE">
      <w:r>
        <w:rPr>
          <w:rFonts w:ascii="MS Gothic" w:eastAsia="MS Gothic" w:hAnsi="MS Gothic" w:cs="MS Gothic" w:hint="eastAsia"/>
        </w:rPr>
        <w:t>兜率天子</w:t>
      </w:r>
      <w:r>
        <w:t xml:space="preserve"> [Tosotsu Tenshi] /Prince of Tuṣita/</w:t>
      </w:r>
    </w:p>
    <w:p w:rsidR="00A618CE" w:rsidRDefault="00A618CE" w:rsidP="00A618CE">
      <w:r>
        <w:rPr>
          <w:rFonts w:ascii="MS Gothic" w:eastAsia="MS Gothic" w:hAnsi="MS Gothic" w:cs="MS Gothic" w:hint="eastAsia"/>
        </w:rPr>
        <w:t>兜率陀</w:t>
      </w:r>
      <w:r>
        <w:t xml:space="preserve"> [Tosotsuda] /(Skt. Tuṣita)/</w:t>
      </w:r>
    </w:p>
    <w:p w:rsidR="00A618CE" w:rsidRDefault="00A618CE" w:rsidP="00A618CE">
      <w:r>
        <w:rPr>
          <w:rFonts w:ascii="MS Gothic" w:eastAsia="MS Gothic" w:hAnsi="MS Gothic" w:cs="MS Gothic" w:hint="eastAsia"/>
        </w:rPr>
        <w:t>兜率陀天</w:t>
      </w:r>
      <w:r>
        <w:t xml:space="preserve"> [Tosotsuda Ten] /Tuṣita Heaven/</w:t>
      </w:r>
    </w:p>
    <w:p w:rsidR="00A618CE" w:rsidRDefault="00A618CE" w:rsidP="00A618CE">
      <w:r>
        <w:rPr>
          <w:rFonts w:ascii="MS Gothic" w:eastAsia="MS Gothic" w:hAnsi="MS Gothic" w:cs="MS Gothic" w:hint="eastAsia"/>
        </w:rPr>
        <w:t>兜羅</w:t>
      </w:r>
      <w:r>
        <w:t xml:space="preserve"> [tora] /floss//</w:t>
      </w:r>
    </w:p>
    <w:p w:rsidR="00A618CE" w:rsidRDefault="00A618CE" w:rsidP="00A618CE">
      <w:r>
        <w:rPr>
          <w:rFonts w:ascii="MS Gothic" w:eastAsia="MS Gothic" w:hAnsi="MS Gothic" w:cs="MS Gothic" w:hint="eastAsia"/>
        </w:rPr>
        <w:t>兜術</w:t>
      </w:r>
      <w:r>
        <w:t xml:space="preserve"> [Tojutsu] /(Skt. Tuṣita)/</w:t>
      </w:r>
    </w:p>
    <w:p w:rsidR="00A618CE" w:rsidRDefault="00A618CE" w:rsidP="00A618CE">
      <w:r>
        <w:rPr>
          <w:rFonts w:ascii="MS Gothic" w:eastAsia="MS Gothic" w:hAnsi="MS Gothic" w:cs="MS Gothic" w:hint="eastAsia"/>
        </w:rPr>
        <w:t>兜術天</w:t>
      </w:r>
      <w:r>
        <w:t xml:space="preserve"> [Tojutsuten] /Tuṣita Heaven/</w:t>
      </w:r>
    </w:p>
    <w:p w:rsidR="00A618CE" w:rsidRDefault="00A618CE" w:rsidP="00A618CE">
      <w:r>
        <w:rPr>
          <w:rFonts w:ascii="MS Gothic" w:eastAsia="MS Gothic" w:hAnsi="MS Gothic" w:cs="MS Gothic" w:hint="eastAsia"/>
        </w:rPr>
        <w:t>兢讓</w:t>
      </w:r>
      <w:r>
        <w:t xml:space="preserve"> [Kyōjō] /Geungyang/</w:t>
      </w:r>
    </w:p>
    <w:p w:rsidR="00A618CE" w:rsidRDefault="00A618CE" w:rsidP="00A618CE">
      <w:r>
        <w:rPr>
          <w:rFonts w:ascii="MS Gothic" w:eastAsia="MS Gothic" w:hAnsi="MS Gothic" w:cs="MS Gothic" w:hint="eastAsia"/>
        </w:rPr>
        <w:t>入</w:t>
      </w:r>
      <w:r>
        <w:t xml:space="preserve"> [nyū] /to enter/</w:t>
      </w:r>
    </w:p>
    <w:p w:rsidR="00A618CE" w:rsidRDefault="00A618CE" w:rsidP="00A618CE">
      <w:r>
        <w:rPr>
          <w:rFonts w:ascii="MS Gothic" w:eastAsia="MS Gothic" w:hAnsi="MS Gothic" w:cs="MS Gothic" w:hint="eastAsia"/>
        </w:rPr>
        <w:t>入一切平等</w:t>
      </w:r>
      <w:r>
        <w:t xml:space="preserve"> [nyū issai byōdō] /realization of the equality of all things/</w:t>
      </w:r>
    </w:p>
    <w:p w:rsidR="00A618CE" w:rsidRDefault="00A618CE" w:rsidP="00A618CE">
      <w:r>
        <w:rPr>
          <w:rFonts w:ascii="MS Gothic" w:eastAsia="MS Gothic" w:hAnsi="MS Gothic" w:cs="MS Gothic" w:hint="eastAsia"/>
        </w:rPr>
        <w:t>入一切平等善根</w:t>
      </w:r>
      <w:r>
        <w:t xml:space="preserve"> [nyū issai byōdō zenkon] /wholesome root of realizing equality among all things/</w:t>
      </w:r>
    </w:p>
    <w:p w:rsidR="00A618CE" w:rsidRDefault="00A618CE" w:rsidP="00A618CE">
      <w:r>
        <w:rPr>
          <w:rFonts w:ascii="MS Gothic" w:eastAsia="MS Gothic" w:hAnsi="MS Gothic" w:cs="MS Gothic" w:hint="eastAsia"/>
        </w:rPr>
        <w:t>入一切法第一義智</w:t>
      </w:r>
      <w:r>
        <w:t xml:space="preserve"> [nyū issai hō daiichigi chi] /enters into the cognition of the ultimate truth of all phenomena/</w:t>
      </w:r>
    </w:p>
    <w:p w:rsidR="00A618CE" w:rsidRDefault="00A618CE" w:rsidP="00A618CE">
      <w:r>
        <w:rPr>
          <w:rFonts w:ascii="MS Gothic" w:eastAsia="MS Gothic" w:hAnsi="MS Gothic" w:cs="MS Gothic" w:hint="eastAsia"/>
        </w:rPr>
        <w:t>入三昧</w:t>
      </w:r>
      <w:r>
        <w:t xml:space="preserve"> [nyū zanmai] /to enter samādhi/</w:t>
      </w:r>
    </w:p>
    <w:p w:rsidR="00A618CE" w:rsidRDefault="00A618CE" w:rsidP="00A618CE">
      <w:r>
        <w:rPr>
          <w:rFonts w:ascii="MS Gothic" w:eastAsia="MS Gothic" w:hAnsi="MS Gothic" w:cs="MS Gothic" w:hint="eastAsia"/>
        </w:rPr>
        <w:t>入三昧樂意成身</w:t>
      </w:r>
      <w:r>
        <w:t xml:space="preserve"> [nyū zanmai gyōi jōshin] /to enter into the samādhi where one creates bodies as one wishes/</w:t>
      </w:r>
    </w:p>
    <w:p w:rsidR="00A618CE" w:rsidRDefault="00A618CE" w:rsidP="00A618CE">
      <w:r>
        <w:rPr>
          <w:rFonts w:ascii="MS Gothic" w:eastAsia="MS Gothic" w:hAnsi="MS Gothic" w:cs="MS Gothic" w:hint="eastAsia"/>
        </w:rPr>
        <w:t>入不二法門</w:t>
      </w:r>
      <w:r>
        <w:t xml:space="preserve"> [nyū funi hōmon] /to enter the gate of the principle of non-duality/</w:t>
      </w:r>
    </w:p>
    <w:p w:rsidR="00A618CE" w:rsidRDefault="00A618CE" w:rsidP="00A618CE">
      <w:r>
        <w:rPr>
          <w:rFonts w:ascii="MS Gothic" w:eastAsia="MS Gothic" w:hAnsi="MS Gothic" w:cs="MS Gothic" w:hint="eastAsia"/>
        </w:rPr>
        <w:t>入不二門</w:t>
      </w:r>
      <w:r>
        <w:t xml:space="preserve"> [nyū funi mon] /enter the gate of non-duality/</w:t>
      </w:r>
    </w:p>
    <w:p w:rsidR="00A618CE" w:rsidRDefault="00A618CE" w:rsidP="00A618CE">
      <w:r>
        <w:rPr>
          <w:rFonts w:ascii="MS Gothic" w:eastAsia="MS Gothic" w:hAnsi="MS Gothic" w:cs="MS Gothic" w:hint="eastAsia"/>
        </w:rPr>
        <w:t>入中</w:t>
      </w:r>
      <w:r>
        <w:t xml:space="preserve"> [nyūchū] /to enter/</w:t>
      </w:r>
    </w:p>
    <w:p w:rsidR="00A618CE" w:rsidRDefault="00A618CE" w:rsidP="00A618CE">
      <w:r>
        <w:rPr>
          <w:rFonts w:ascii="MS Gothic" w:eastAsia="MS Gothic" w:hAnsi="MS Gothic" w:cs="MS Gothic" w:hint="eastAsia"/>
        </w:rPr>
        <w:t>入中論</w:t>
      </w:r>
      <w:r>
        <w:t xml:space="preserve"> [Nyūchū ron] /Madhyamakâvatāra/</w:t>
      </w:r>
    </w:p>
    <w:p w:rsidR="00A618CE" w:rsidRDefault="00A618CE" w:rsidP="00A618CE">
      <w:r>
        <w:rPr>
          <w:rFonts w:ascii="MS Gothic" w:eastAsia="MS Gothic" w:hAnsi="MS Gothic" w:cs="MS Gothic" w:hint="eastAsia"/>
        </w:rPr>
        <w:t>入住</w:t>
      </w:r>
      <w:r>
        <w:t xml:space="preserve"> [nyūjū] /to enter and abide/</w:t>
      </w:r>
    </w:p>
    <w:p w:rsidR="00A618CE" w:rsidRDefault="00A618CE" w:rsidP="00A618CE">
      <w:r>
        <w:rPr>
          <w:rFonts w:ascii="MS Gothic" w:eastAsia="MS Gothic" w:hAnsi="MS Gothic" w:cs="MS Gothic" w:hint="eastAsia"/>
        </w:rPr>
        <w:t>入住出三心</w:t>
      </w:r>
      <w:r>
        <w:t xml:space="preserve"> [nyūjūshutsu no sanshin] /three mental states of entering, abiding, and departing/</w:t>
      </w:r>
    </w:p>
    <w:p w:rsidR="00A618CE" w:rsidRDefault="00A618CE" w:rsidP="00A618CE">
      <w:r>
        <w:rPr>
          <w:rFonts w:ascii="MS Gothic" w:eastAsia="MS Gothic" w:hAnsi="MS Gothic" w:cs="MS Gothic" w:hint="eastAsia"/>
        </w:rPr>
        <w:t>入佛</w:t>
      </w:r>
      <w:r>
        <w:t xml:space="preserve"> [nyū butsu] /bringing in the buddha/</w:t>
      </w:r>
    </w:p>
    <w:p w:rsidR="00A618CE" w:rsidRDefault="00A618CE" w:rsidP="00A618CE">
      <w:r>
        <w:rPr>
          <w:rFonts w:ascii="MS Gothic" w:eastAsia="MS Gothic" w:hAnsi="MS Gothic" w:cs="MS Gothic" w:hint="eastAsia"/>
        </w:rPr>
        <w:t>入佛供養</w:t>
      </w:r>
      <w:r>
        <w:t xml:space="preserve"> [nyūbutsu kuyō] /bringing in the buddha image for offerings/</w:t>
      </w:r>
    </w:p>
    <w:p w:rsidR="00A618CE" w:rsidRDefault="00A618CE" w:rsidP="00A618CE">
      <w:r>
        <w:rPr>
          <w:rFonts w:ascii="MS Gothic" w:eastAsia="MS Gothic" w:hAnsi="MS Gothic" w:cs="MS Gothic" w:hint="eastAsia"/>
        </w:rPr>
        <w:t>入佛平等戒</w:t>
      </w:r>
      <w:r>
        <w:t xml:space="preserve"> [nyūbutsu byōdō kai] /rule of equality for entering buddhahood/</w:t>
      </w:r>
    </w:p>
    <w:p w:rsidR="00A618CE" w:rsidRDefault="00A618CE" w:rsidP="00A618CE">
      <w:r>
        <w:rPr>
          <w:rFonts w:ascii="MS Gothic" w:eastAsia="MS Gothic" w:hAnsi="MS Gothic" w:cs="MS Gothic" w:hint="eastAsia"/>
        </w:rPr>
        <w:t>入來</w:t>
      </w:r>
      <w:r>
        <w:t xml:space="preserve"> [nyūrai] /trespass/</w:t>
      </w:r>
    </w:p>
    <w:p w:rsidR="00A618CE" w:rsidRDefault="00A618CE" w:rsidP="00A618CE">
      <w:r>
        <w:rPr>
          <w:rFonts w:ascii="MS Gothic" w:eastAsia="MS Gothic" w:hAnsi="MS Gothic" w:cs="MS Gothic" w:hint="eastAsia"/>
        </w:rPr>
        <w:t>入信</w:t>
      </w:r>
      <w:r>
        <w:t xml:space="preserve"> [nyūshin] /enter into belief/</w:t>
      </w:r>
    </w:p>
    <w:p w:rsidR="00A618CE" w:rsidRDefault="00A618CE" w:rsidP="00A618CE">
      <w:r>
        <w:rPr>
          <w:rFonts w:ascii="MS Gothic" w:eastAsia="MS Gothic" w:hAnsi="MS Gothic" w:cs="MS Gothic" w:hint="eastAsia"/>
        </w:rPr>
        <w:t>入假</w:t>
      </w:r>
      <w:r>
        <w:t xml:space="preserve"> [nyukke] /to realize the provisional/</w:t>
      </w:r>
    </w:p>
    <w:p w:rsidR="00A618CE" w:rsidRDefault="00A618CE" w:rsidP="00A618CE">
      <w:r>
        <w:rPr>
          <w:rFonts w:ascii="MS Gothic" w:eastAsia="MS Gothic" w:hAnsi="MS Gothic" w:cs="MS Gothic" w:hint="eastAsia"/>
        </w:rPr>
        <w:lastRenderedPageBreak/>
        <w:t>入出</w:t>
      </w:r>
      <w:r>
        <w:t xml:space="preserve"> [nyūshutsu] /income and expenses/</w:t>
      </w:r>
    </w:p>
    <w:p w:rsidR="00A618CE" w:rsidRDefault="00A618CE" w:rsidP="00A618CE">
      <w:r>
        <w:rPr>
          <w:rFonts w:ascii="MS Gothic" w:eastAsia="MS Gothic" w:hAnsi="MS Gothic" w:cs="MS Gothic" w:hint="eastAsia"/>
        </w:rPr>
        <w:t>入出二種息</w:t>
      </w:r>
      <w:r>
        <w:t xml:space="preserve"> [nyūshutsu nishu soku] /inward and outward flow of the breath/</w:t>
      </w:r>
    </w:p>
    <w:p w:rsidR="00A618CE" w:rsidRDefault="00A618CE" w:rsidP="00A618CE">
      <w:r>
        <w:rPr>
          <w:rFonts w:ascii="MS Gothic" w:eastAsia="MS Gothic" w:hAnsi="MS Gothic" w:cs="MS Gothic" w:hint="eastAsia"/>
        </w:rPr>
        <w:t>入出二門</w:t>
      </w:r>
      <w:r>
        <w:t xml:space="preserve"> [nyūshutsu nimon] /the two gates of entering and leaving/</w:t>
      </w:r>
    </w:p>
    <w:p w:rsidR="00A618CE" w:rsidRDefault="00A618CE" w:rsidP="00A618CE">
      <w:r>
        <w:rPr>
          <w:rFonts w:ascii="MS Gothic" w:eastAsia="MS Gothic" w:hAnsi="MS Gothic" w:cs="MS Gothic" w:hint="eastAsia"/>
        </w:rPr>
        <w:t>入出無難</w:t>
      </w:r>
      <w:r>
        <w:t xml:space="preserve"> [nyūshutsu munan] /comes and goes without difficulty/</w:t>
      </w:r>
    </w:p>
    <w:p w:rsidR="00A618CE" w:rsidRDefault="00A618CE" w:rsidP="00A618CE">
      <w:r>
        <w:rPr>
          <w:rFonts w:ascii="MS Gothic" w:eastAsia="MS Gothic" w:hAnsi="MS Gothic" w:cs="MS Gothic" w:hint="eastAsia"/>
        </w:rPr>
        <w:t>入唐</w:t>
      </w:r>
      <w:r>
        <w:t xml:space="preserve"> [nittō] /to enter the Tang/</w:t>
      </w:r>
    </w:p>
    <w:p w:rsidR="00A618CE" w:rsidRDefault="00A618CE" w:rsidP="00A618CE">
      <w:r>
        <w:rPr>
          <w:rFonts w:ascii="MS Gothic" w:eastAsia="MS Gothic" w:hAnsi="MS Gothic" w:cs="MS Gothic" w:hint="eastAsia"/>
        </w:rPr>
        <w:t>入唐八家</w:t>
      </w:r>
      <w:r>
        <w:t xml:space="preserve"> [nittō hakke] /eight monks who went to Tang/</w:t>
      </w:r>
    </w:p>
    <w:p w:rsidR="00A618CE" w:rsidRDefault="00A618CE" w:rsidP="00A618CE">
      <w:r>
        <w:rPr>
          <w:rFonts w:ascii="MS Gothic" w:eastAsia="MS Gothic" w:hAnsi="MS Gothic" w:cs="MS Gothic" w:hint="eastAsia"/>
        </w:rPr>
        <w:t>入唯識</w:t>
      </w:r>
      <w:r>
        <w:t xml:space="preserve"> [nyūyuishiki] /entering cognition only/</w:t>
      </w:r>
    </w:p>
    <w:p w:rsidR="00A618CE" w:rsidRDefault="00A618CE" w:rsidP="00A618CE">
      <w:r>
        <w:rPr>
          <w:rFonts w:ascii="MS Gothic" w:eastAsia="MS Gothic" w:hAnsi="MS Gothic" w:cs="MS Gothic" w:hint="eastAsia"/>
        </w:rPr>
        <w:t>入嚩羅</w:t>
      </w:r>
      <w:r>
        <w:t xml:space="preserve"> [jinbara] /glowing/</w:t>
      </w:r>
    </w:p>
    <w:p w:rsidR="00A618CE" w:rsidRDefault="00A618CE" w:rsidP="00A618CE">
      <w:r>
        <w:rPr>
          <w:rFonts w:ascii="MS Gothic" w:eastAsia="MS Gothic" w:hAnsi="MS Gothic" w:cs="MS Gothic" w:hint="eastAsia"/>
        </w:rPr>
        <w:t>入堂</w:t>
      </w:r>
      <w:r>
        <w:t xml:space="preserve"> [nyūdō] /to enter the hall/</w:t>
      </w:r>
    </w:p>
    <w:p w:rsidR="00A618CE" w:rsidRDefault="00A618CE" w:rsidP="00A618CE">
      <w:r>
        <w:rPr>
          <w:rFonts w:ascii="MS Gothic" w:eastAsia="MS Gothic" w:hAnsi="MS Gothic" w:cs="MS Gothic" w:hint="eastAsia"/>
        </w:rPr>
        <w:t>入堂五法</w:t>
      </w:r>
      <w:r>
        <w:t xml:space="preserve"> [nyūdō gohō] /five rules for entering the hall/</w:t>
      </w:r>
    </w:p>
    <w:p w:rsidR="00A618CE" w:rsidRDefault="00A618CE" w:rsidP="00A618CE">
      <w:r>
        <w:rPr>
          <w:rFonts w:ascii="MS Gothic" w:eastAsia="MS Gothic" w:hAnsi="MS Gothic" w:cs="MS Gothic" w:hint="eastAsia"/>
        </w:rPr>
        <w:t>入塔</w:t>
      </w:r>
      <w:r>
        <w:t xml:space="preserve"> [nyuttō] /to put in a stūpa /</w:t>
      </w:r>
    </w:p>
    <w:p w:rsidR="00A618CE" w:rsidRDefault="00A618CE" w:rsidP="00A618CE">
      <w:r>
        <w:rPr>
          <w:rFonts w:ascii="MS Gothic" w:eastAsia="MS Gothic" w:hAnsi="MS Gothic" w:cs="MS Gothic" w:hint="eastAsia"/>
        </w:rPr>
        <w:t>入壇</w:t>
      </w:r>
      <w:r>
        <w:t xml:space="preserve"> [nyūdan] /to go to the platform/</w:t>
      </w:r>
    </w:p>
    <w:p w:rsidR="00A618CE" w:rsidRDefault="00A618CE" w:rsidP="00A618CE">
      <w:r>
        <w:rPr>
          <w:rFonts w:ascii="MS Gothic" w:eastAsia="MS Gothic" w:hAnsi="MS Gothic" w:cs="MS Gothic" w:hint="eastAsia"/>
        </w:rPr>
        <w:t>入大乘論</w:t>
      </w:r>
      <w:r>
        <w:t xml:space="preserve"> [Nyū daijō ron] /Ru Dasheng lun/</w:t>
      </w:r>
    </w:p>
    <w:p w:rsidR="00A618CE" w:rsidRDefault="00A618CE" w:rsidP="00A618CE">
      <w:r>
        <w:rPr>
          <w:rFonts w:ascii="MS Gothic" w:eastAsia="MS Gothic" w:hAnsi="MS Gothic" w:cs="MS Gothic" w:hint="eastAsia"/>
        </w:rPr>
        <w:t>入大地</w:t>
      </w:r>
      <w:r>
        <w:t xml:space="preserve"> [nyū daichi] /entry into the great grounds/</w:t>
      </w:r>
    </w:p>
    <w:p w:rsidR="00A618CE" w:rsidRDefault="00A618CE" w:rsidP="00A618CE">
      <w:r>
        <w:rPr>
          <w:rFonts w:ascii="MS Gothic" w:eastAsia="MS Gothic" w:hAnsi="MS Gothic" w:cs="MS Gothic" w:hint="eastAsia"/>
        </w:rPr>
        <w:t>入大涅槃</w:t>
      </w:r>
      <w:r>
        <w:t xml:space="preserve"> [nyū dai nehan] /enters into great nirvāṇa/</w:t>
      </w:r>
    </w:p>
    <w:p w:rsidR="00A618CE" w:rsidRDefault="00A618CE" w:rsidP="00A618CE">
      <w:r>
        <w:rPr>
          <w:rFonts w:ascii="MS Gothic" w:eastAsia="MS Gothic" w:hAnsi="MS Gothic" w:cs="MS Gothic" w:hint="eastAsia"/>
        </w:rPr>
        <w:t>入如來地</w:t>
      </w:r>
      <w:r>
        <w:t xml:space="preserve"> [nyū nyorai chi] /enters the stage of the tathāgata/</w:t>
      </w:r>
    </w:p>
    <w:p w:rsidR="00A618CE" w:rsidRDefault="00A618CE" w:rsidP="00A618CE">
      <w:r>
        <w:rPr>
          <w:rFonts w:ascii="MS Gothic" w:eastAsia="MS Gothic" w:hAnsi="MS Gothic" w:cs="MS Gothic" w:hint="eastAsia"/>
        </w:rPr>
        <w:t>入定</w:t>
      </w:r>
      <w:r>
        <w:t xml:space="preserve"> [nyūjō] /to enter into concentration/</w:t>
      </w:r>
    </w:p>
    <w:p w:rsidR="00A618CE" w:rsidRDefault="00A618CE" w:rsidP="00A618CE">
      <w:r>
        <w:rPr>
          <w:rFonts w:ascii="MS Gothic" w:eastAsia="MS Gothic" w:hAnsi="MS Gothic" w:cs="MS Gothic" w:hint="eastAsia"/>
        </w:rPr>
        <w:t>入定時</w:t>
      </w:r>
      <w:r>
        <w:t xml:space="preserve"> [nyūjō ji] /during meditative absorption/</w:t>
      </w:r>
    </w:p>
    <w:p w:rsidR="00A618CE" w:rsidRDefault="00A618CE" w:rsidP="00A618CE">
      <w:r>
        <w:rPr>
          <w:rFonts w:ascii="MS Gothic" w:eastAsia="MS Gothic" w:hAnsi="MS Gothic" w:cs="MS Gothic" w:hint="eastAsia"/>
        </w:rPr>
        <w:t>入室</w:t>
      </w:r>
      <w:r>
        <w:t xml:space="preserve"> [nyūshitsu] /to enter the room/</w:t>
      </w:r>
    </w:p>
    <w:p w:rsidR="00A618CE" w:rsidRDefault="00A618CE" w:rsidP="00A618CE">
      <w:r>
        <w:rPr>
          <w:rFonts w:ascii="MS Gothic" w:eastAsia="MS Gothic" w:hAnsi="MS Gothic" w:cs="MS Gothic" w:hint="eastAsia"/>
        </w:rPr>
        <w:t>入寂</w:t>
      </w:r>
      <w:r>
        <w:t xml:space="preserve"> [nyūjaku] /to enter into extinction/</w:t>
      </w:r>
    </w:p>
    <w:p w:rsidR="00A618CE" w:rsidRDefault="00A618CE" w:rsidP="00A618CE">
      <w:r>
        <w:rPr>
          <w:rFonts w:ascii="MS Gothic" w:eastAsia="MS Gothic" w:hAnsi="MS Gothic" w:cs="MS Gothic" w:hint="eastAsia"/>
        </w:rPr>
        <w:t>入寂滅</w:t>
      </w:r>
      <w:r>
        <w:t xml:space="preserve"> [nyū jakumetsu] /to enter into extinction/</w:t>
      </w:r>
    </w:p>
    <w:p w:rsidR="00A618CE" w:rsidRDefault="00A618CE" w:rsidP="00A618CE">
      <w:r>
        <w:rPr>
          <w:rFonts w:ascii="MS Gothic" w:eastAsia="MS Gothic" w:hAnsi="MS Gothic" w:cs="MS Gothic" w:hint="eastAsia"/>
        </w:rPr>
        <w:t>入寺</w:t>
      </w:r>
      <w:r>
        <w:t xml:space="preserve"> [nyū ji] /enter the temple/</w:t>
      </w:r>
    </w:p>
    <w:p w:rsidR="00A618CE" w:rsidRDefault="00A618CE" w:rsidP="00A618CE">
      <w:r>
        <w:rPr>
          <w:rFonts w:ascii="MS Gothic" w:eastAsia="MS Gothic" w:hAnsi="MS Gothic" w:cs="MS Gothic" w:hint="eastAsia"/>
        </w:rPr>
        <w:t>入山</w:t>
      </w:r>
      <w:r>
        <w:t xml:space="preserve"> [nyū zan] /to enter the mountains/</w:t>
      </w:r>
    </w:p>
    <w:p w:rsidR="00A618CE" w:rsidRDefault="00A618CE" w:rsidP="00A618CE">
      <w:r>
        <w:rPr>
          <w:rFonts w:ascii="MS Gothic" w:eastAsia="MS Gothic" w:hAnsi="MS Gothic" w:cs="MS Gothic" w:hint="eastAsia"/>
        </w:rPr>
        <w:t>入山學道</w:t>
      </w:r>
      <w:r>
        <w:t xml:space="preserve"> [nissen gakudō] /to enter the mountains and train in the [religious] path/</w:t>
      </w:r>
    </w:p>
    <w:p w:rsidR="00A618CE" w:rsidRDefault="00A618CE" w:rsidP="00A618CE">
      <w:r>
        <w:rPr>
          <w:rFonts w:ascii="MS Gothic" w:eastAsia="MS Gothic" w:hAnsi="MS Gothic" w:cs="MS Gothic" w:hint="eastAsia"/>
        </w:rPr>
        <w:t>入已</w:t>
      </w:r>
      <w:r>
        <w:t xml:space="preserve"> [nyūi] /entered/</w:t>
      </w:r>
    </w:p>
    <w:p w:rsidR="00A618CE" w:rsidRDefault="00A618CE" w:rsidP="00A618CE">
      <w:r>
        <w:rPr>
          <w:rFonts w:ascii="MS Gothic" w:eastAsia="MS Gothic" w:hAnsi="MS Gothic" w:cs="MS Gothic" w:hint="eastAsia"/>
        </w:rPr>
        <w:t>入心</w:t>
      </w:r>
      <w:r>
        <w:t xml:space="preserve"> [nyūshin] /enter the mind/</w:t>
      </w:r>
    </w:p>
    <w:p w:rsidR="00A618CE" w:rsidRDefault="00A618CE" w:rsidP="00A618CE">
      <w:r>
        <w:rPr>
          <w:rFonts w:ascii="MS Gothic" w:eastAsia="MS Gothic" w:hAnsi="MS Gothic" w:cs="MS Gothic" w:hint="eastAsia"/>
        </w:rPr>
        <w:t>入息</w:t>
      </w:r>
      <w:r>
        <w:t xml:space="preserve"> [nyūsoku] /inhale/</w:t>
      </w:r>
    </w:p>
    <w:p w:rsidR="00A618CE" w:rsidRDefault="00A618CE" w:rsidP="00A618CE">
      <w:r>
        <w:rPr>
          <w:rFonts w:ascii="MS Gothic" w:eastAsia="MS Gothic" w:hAnsi="MS Gothic" w:cs="MS Gothic" w:hint="eastAsia"/>
        </w:rPr>
        <w:t>入惡道</w:t>
      </w:r>
      <w:r>
        <w:t xml:space="preserve"> [nyū akudō] /enter an evil path/</w:t>
      </w:r>
    </w:p>
    <w:p w:rsidR="00A618CE" w:rsidRDefault="00A618CE" w:rsidP="00A618CE">
      <w:r>
        <w:rPr>
          <w:rFonts w:ascii="MS Gothic" w:eastAsia="MS Gothic" w:hAnsi="MS Gothic" w:cs="MS Gothic" w:hint="eastAsia"/>
        </w:rPr>
        <w:t>入我我入</w:t>
      </w:r>
      <w:r>
        <w:t xml:space="preserve"> [nyū ga gan yū] /entering the self/the self entering/</w:t>
      </w:r>
    </w:p>
    <w:p w:rsidR="00A618CE" w:rsidRDefault="00A618CE" w:rsidP="00A618CE">
      <w:r>
        <w:rPr>
          <w:rFonts w:ascii="MS Gothic" w:eastAsia="MS Gothic" w:hAnsi="MS Gothic" w:cs="MS Gothic" w:hint="eastAsia"/>
        </w:rPr>
        <w:t>入文解釋</w:t>
      </w:r>
      <w:r>
        <w:t xml:space="preserve"> [nyūmon geshaku] /entering the text and explaining/</w:t>
      </w:r>
    </w:p>
    <w:p w:rsidR="00A618CE" w:rsidRDefault="00A618CE" w:rsidP="00A618CE">
      <w:r>
        <w:rPr>
          <w:rFonts w:ascii="MS Gothic" w:eastAsia="MS Gothic" w:hAnsi="MS Gothic" w:cs="MS Gothic" w:hint="eastAsia"/>
        </w:rPr>
        <w:lastRenderedPageBreak/>
        <w:t>入於三昧</w:t>
      </w:r>
      <w:r>
        <w:t xml:space="preserve"> [nyū o zanmai] /to enter into samādhi/</w:t>
      </w:r>
    </w:p>
    <w:p w:rsidR="00A618CE" w:rsidRDefault="00A618CE" w:rsidP="00A618CE">
      <w:r>
        <w:rPr>
          <w:rFonts w:ascii="MS Gothic" w:eastAsia="MS Gothic" w:hAnsi="MS Gothic" w:cs="MS Gothic" w:hint="eastAsia"/>
        </w:rPr>
        <w:t>入於涅槃</w:t>
      </w:r>
      <w:r>
        <w:t xml:space="preserve"> [nyū o nehan] /enters nirvāṇa/</w:t>
      </w:r>
    </w:p>
    <w:p w:rsidR="00A618CE" w:rsidRDefault="00A618CE" w:rsidP="00A618CE">
      <w:r>
        <w:rPr>
          <w:rFonts w:ascii="MS Gothic" w:eastAsia="MS Gothic" w:hAnsi="MS Gothic" w:cs="MS Gothic" w:hint="eastAsia"/>
        </w:rPr>
        <w:t>入楞伽心玄義</w:t>
      </w:r>
      <w:r>
        <w:t xml:space="preserve"> [Nyūryōgashin gengi] /Rulengqiexin xuanyi/</w:t>
      </w:r>
    </w:p>
    <w:p w:rsidR="00A618CE" w:rsidRDefault="00A618CE" w:rsidP="00A618CE">
      <w:r>
        <w:rPr>
          <w:rFonts w:ascii="MS Gothic" w:eastAsia="MS Gothic" w:hAnsi="MS Gothic" w:cs="MS Gothic" w:hint="eastAsia"/>
        </w:rPr>
        <w:t>入楞伽經</w:t>
      </w:r>
      <w:r>
        <w:t xml:space="preserve"> [Nyū ryōga kyō] /Laṅkâvatāra-sūtra/</w:t>
      </w:r>
    </w:p>
    <w:p w:rsidR="00A618CE" w:rsidRDefault="00A618CE" w:rsidP="00A618CE">
      <w:r>
        <w:rPr>
          <w:rFonts w:ascii="MS Gothic" w:eastAsia="MS Gothic" w:hAnsi="MS Gothic" w:cs="MS Gothic" w:hint="eastAsia"/>
        </w:rPr>
        <w:t>入正</w:t>
      </w:r>
      <w:r>
        <w:t xml:space="preserve"> [nyūshō] /to enter properly/</w:t>
      </w:r>
    </w:p>
    <w:p w:rsidR="00A618CE" w:rsidRDefault="00A618CE" w:rsidP="00A618CE">
      <w:r>
        <w:rPr>
          <w:rFonts w:ascii="MS Gothic" w:eastAsia="MS Gothic" w:hAnsi="MS Gothic" w:cs="MS Gothic" w:hint="eastAsia"/>
        </w:rPr>
        <w:t>入正定</w:t>
      </w:r>
      <w:r>
        <w:t xml:space="preserve"> [nyū shōjō] /to enter correct mental stabilization/</w:t>
      </w:r>
    </w:p>
    <w:p w:rsidR="00A618CE" w:rsidRDefault="00A618CE" w:rsidP="00A618CE">
      <w:r>
        <w:rPr>
          <w:rFonts w:ascii="MS Gothic" w:eastAsia="MS Gothic" w:hAnsi="MS Gothic" w:cs="MS Gothic" w:hint="eastAsia"/>
        </w:rPr>
        <w:t>入正定聚</w:t>
      </w:r>
      <w:r>
        <w:t xml:space="preserve"> [nyū shōjō shu] /to join the correctly determined group/</w:t>
      </w:r>
    </w:p>
    <w:p w:rsidR="00A618CE" w:rsidRDefault="00A618CE" w:rsidP="00A618CE">
      <w:r>
        <w:rPr>
          <w:rFonts w:ascii="MS Gothic" w:eastAsia="MS Gothic" w:hAnsi="MS Gothic" w:cs="MS Gothic" w:hint="eastAsia"/>
        </w:rPr>
        <w:t>入正性離生</w:t>
      </w:r>
      <w:r>
        <w:t xml:space="preserve"> [nyū shōshō rishō] /entry into the true nature and escaping birth/</w:t>
      </w:r>
    </w:p>
    <w:p w:rsidR="00A618CE" w:rsidRDefault="00A618CE" w:rsidP="00A618CE">
      <w:r>
        <w:rPr>
          <w:rFonts w:ascii="MS Gothic" w:eastAsia="MS Gothic" w:hAnsi="MS Gothic" w:cs="MS Gothic" w:hint="eastAsia"/>
        </w:rPr>
        <w:t>入正理論</w:t>
      </w:r>
      <w:r>
        <w:t xml:space="preserve"> [Nyisshōri ron] /Nyāya-praveśa/</w:t>
      </w:r>
    </w:p>
    <w:p w:rsidR="00A618CE" w:rsidRDefault="00A618CE" w:rsidP="00A618CE">
      <w:r>
        <w:rPr>
          <w:rFonts w:ascii="MS Gothic" w:eastAsia="MS Gothic" w:hAnsi="MS Gothic" w:cs="MS Gothic" w:hint="eastAsia"/>
        </w:rPr>
        <w:t>入法</w:t>
      </w:r>
      <w:r>
        <w:t xml:space="preserve"> [nippō] /to enter into the dharma/</w:t>
      </w:r>
    </w:p>
    <w:p w:rsidR="00A618CE" w:rsidRDefault="00A618CE" w:rsidP="00A618CE">
      <w:r>
        <w:rPr>
          <w:rFonts w:ascii="MS Gothic" w:eastAsia="MS Gothic" w:hAnsi="MS Gothic" w:cs="MS Gothic" w:hint="eastAsia"/>
        </w:rPr>
        <w:t>入法界</w:t>
      </w:r>
      <w:r>
        <w:t xml:space="preserve"> [nyū hokkai] /to enter the dharma-realm/</w:t>
      </w:r>
    </w:p>
    <w:p w:rsidR="00A618CE" w:rsidRDefault="00A618CE" w:rsidP="00A618CE">
      <w:r>
        <w:rPr>
          <w:rFonts w:ascii="MS Gothic" w:eastAsia="MS Gothic" w:hAnsi="MS Gothic" w:cs="MS Gothic" w:hint="eastAsia"/>
        </w:rPr>
        <w:t>入法界品</w:t>
      </w:r>
      <w:r>
        <w:t xml:space="preserve"> [Nyū hokkai bon] /Chapter on Entry into the Realm of Reality/</w:t>
      </w:r>
    </w:p>
    <w:p w:rsidR="00A618CE" w:rsidRDefault="00A618CE" w:rsidP="00A618CE">
      <w:r>
        <w:rPr>
          <w:rFonts w:ascii="MS Gothic" w:eastAsia="MS Gothic" w:hAnsi="MS Gothic" w:cs="MS Gothic" w:hint="eastAsia"/>
        </w:rPr>
        <w:t>入法界無量</w:t>
      </w:r>
      <w:r>
        <w:t xml:space="preserve"> [nyū hokkai muryō] /unfathomability of the dharma-realm/</w:t>
      </w:r>
    </w:p>
    <w:p w:rsidR="00A618CE" w:rsidRDefault="00A618CE" w:rsidP="00A618CE">
      <w:r>
        <w:rPr>
          <w:rFonts w:ascii="MS Gothic" w:eastAsia="MS Gothic" w:hAnsi="MS Gothic" w:cs="MS Gothic" w:hint="eastAsia"/>
        </w:rPr>
        <w:t>入流</w:t>
      </w:r>
      <w:r>
        <w:t xml:space="preserve"> [nyūru] /stream-enterer/</w:t>
      </w:r>
    </w:p>
    <w:p w:rsidR="00A618CE" w:rsidRDefault="00A618CE" w:rsidP="00A618CE">
      <w:r>
        <w:rPr>
          <w:rFonts w:ascii="MS Gothic" w:eastAsia="MS Gothic" w:hAnsi="MS Gothic" w:cs="MS Gothic" w:hint="eastAsia"/>
        </w:rPr>
        <w:t>入浴</w:t>
      </w:r>
      <w:r>
        <w:t xml:space="preserve"> [nyūyoku] /to take a bath/</w:t>
      </w:r>
    </w:p>
    <w:p w:rsidR="00A618CE" w:rsidRDefault="00A618CE" w:rsidP="00A618CE">
      <w:r>
        <w:rPr>
          <w:rFonts w:ascii="MS Gothic" w:eastAsia="MS Gothic" w:hAnsi="MS Gothic" w:cs="MS Gothic" w:hint="eastAsia"/>
        </w:rPr>
        <w:t>入涅槃</w:t>
      </w:r>
      <w:r>
        <w:t xml:space="preserve"> [nyū nehan] /to enter into nirvāṇa/</w:t>
      </w:r>
    </w:p>
    <w:p w:rsidR="00A618CE" w:rsidRDefault="00A618CE" w:rsidP="00A618CE">
      <w:r>
        <w:rPr>
          <w:rFonts w:ascii="MS Gothic" w:eastAsia="MS Gothic" w:hAnsi="MS Gothic" w:cs="MS Gothic" w:hint="eastAsia"/>
        </w:rPr>
        <w:t>入滅</w:t>
      </w:r>
      <w:r>
        <w:t xml:space="preserve"> [nyūmetsu] /to enter into nirvāṇa/</w:t>
      </w:r>
    </w:p>
    <w:p w:rsidR="00A618CE" w:rsidRDefault="00A618CE" w:rsidP="00A618CE">
      <w:r>
        <w:rPr>
          <w:rFonts w:ascii="MS Gothic" w:eastAsia="MS Gothic" w:hAnsi="MS Gothic" w:cs="MS Gothic" w:hint="eastAsia"/>
        </w:rPr>
        <w:t>入滅定</w:t>
      </w:r>
      <w:r>
        <w:t xml:space="preserve"> [nyū metsujō] /[enters into the] absorption of total extinction/</w:t>
      </w:r>
    </w:p>
    <w:p w:rsidR="00A618CE" w:rsidRDefault="00A618CE" w:rsidP="00A618CE">
      <w:r>
        <w:rPr>
          <w:rFonts w:ascii="MS Gothic" w:eastAsia="MS Gothic" w:hAnsi="MS Gothic" w:cs="MS Gothic" w:hint="eastAsia"/>
        </w:rPr>
        <w:t>入滅盡</w:t>
      </w:r>
      <w:r>
        <w:t xml:space="preserve"> [nyū metsujin] /attaining total cessation of mental activity/</w:t>
      </w:r>
    </w:p>
    <w:p w:rsidR="00A618CE" w:rsidRDefault="00A618CE" w:rsidP="00A618CE">
      <w:r>
        <w:rPr>
          <w:rFonts w:ascii="MS Gothic" w:eastAsia="MS Gothic" w:hAnsi="MS Gothic" w:cs="MS Gothic" w:hint="eastAsia"/>
        </w:rPr>
        <w:t>入滅盡定</w:t>
      </w:r>
      <w:r>
        <w:t xml:space="preserve"> [nyū metsujin jō] /entering into the concentration of total extinction [of mental activity]/</w:t>
      </w:r>
    </w:p>
    <w:p w:rsidR="00A618CE" w:rsidRDefault="00A618CE" w:rsidP="00A618CE">
      <w:r>
        <w:rPr>
          <w:rFonts w:ascii="MS Gothic" w:eastAsia="MS Gothic" w:hAnsi="MS Gothic" w:cs="MS Gothic" w:hint="eastAsia"/>
        </w:rPr>
        <w:t>入無想</w:t>
      </w:r>
      <w:r>
        <w:t xml:space="preserve"> [nyū musō] /attaining [the] no-thought [concentration]/</w:t>
      </w:r>
    </w:p>
    <w:p w:rsidR="00A618CE" w:rsidRDefault="00A618CE" w:rsidP="00A618CE">
      <w:r>
        <w:rPr>
          <w:rFonts w:ascii="MS Gothic" w:eastAsia="MS Gothic" w:hAnsi="MS Gothic" w:cs="MS Gothic" w:hint="eastAsia"/>
        </w:rPr>
        <w:t>入無想定</w:t>
      </w:r>
      <w:r>
        <w:t xml:space="preserve"> [nyū musōjō] /entering the no-thought concentration/</w:t>
      </w:r>
    </w:p>
    <w:p w:rsidR="00A618CE" w:rsidRDefault="00A618CE" w:rsidP="00A618CE">
      <w:r>
        <w:rPr>
          <w:rFonts w:ascii="MS Gothic" w:eastAsia="MS Gothic" w:hAnsi="MS Gothic" w:cs="MS Gothic" w:hint="eastAsia"/>
        </w:rPr>
        <w:t>入無色定</w:t>
      </w:r>
      <w:r>
        <w:t xml:space="preserve"> [nyū mushiki jō] /enter into the formless concentration/</w:t>
      </w:r>
    </w:p>
    <w:p w:rsidR="00A618CE" w:rsidRDefault="00A618CE" w:rsidP="00A618CE">
      <w:r>
        <w:rPr>
          <w:rFonts w:ascii="MS Gothic" w:eastAsia="MS Gothic" w:hAnsi="MS Gothic" w:cs="MS Gothic" w:hint="eastAsia"/>
        </w:rPr>
        <w:t>入無餘涅槃</w:t>
      </w:r>
      <w:r>
        <w:t xml:space="preserve"> [nyū muyo nehan] /to enter nirvāṇa without remainder/</w:t>
      </w:r>
    </w:p>
    <w:p w:rsidR="00A618CE" w:rsidRDefault="00A618CE" w:rsidP="00A618CE">
      <w:r>
        <w:rPr>
          <w:rFonts w:ascii="MS Gothic" w:eastAsia="MS Gothic" w:hAnsi="MS Gothic" w:cs="MS Gothic" w:hint="eastAsia"/>
        </w:rPr>
        <w:t>入王宮聚落衣</w:t>
      </w:r>
      <w:r>
        <w:t xml:space="preserve"> [nyū ōgu juraku e] /robe for entering the palace or the town/</w:t>
      </w:r>
    </w:p>
    <w:p w:rsidR="00A618CE" w:rsidRDefault="00A618CE" w:rsidP="00A618CE">
      <w:r>
        <w:rPr>
          <w:rFonts w:ascii="MS Gothic" w:eastAsia="MS Gothic" w:hAnsi="MS Gothic" w:cs="MS Gothic" w:hint="eastAsia"/>
        </w:rPr>
        <w:t>入現觀</w:t>
      </w:r>
      <w:r>
        <w:t xml:space="preserve"> [nyū genkan] /to clear realization/</w:t>
      </w:r>
    </w:p>
    <w:p w:rsidR="00A618CE" w:rsidRDefault="00A618CE" w:rsidP="00A618CE">
      <w:r>
        <w:rPr>
          <w:rFonts w:ascii="MS Gothic" w:eastAsia="MS Gothic" w:hAnsi="MS Gothic" w:cs="MS Gothic" w:hint="eastAsia"/>
        </w:rPr>
        <w:t>入現觀已</w:t>
      </w:r>
      <w:r>
        <w:t xml:space="preserve"> [nyū genkan i] /having experienced direct insight.../</w:t>
      </w:r>
    </w:p>
    <w:p w:rsidR="00A618CE" w:rsidRDefault="00A618CE" w:rsidP="00A618CE">
      <w:r>
        <w:rPr>
          <w:rFonts w:ascii="MS Gothic" w:eastAsia="MS Gothic" w:hAnsi="MS Gothic" w:cs="MS Gothic" w:hint="eastAsia"/>
        </w:rPr>
        <w:t>入理</w:t>
      </w:r>
      <w:r>
        <w:t xml:space="preserve"> [nyūri] /enter the principle/</w:t>
      </w:r>
    </w:p>
    <w:p w:rsidR="00A618CE" w:rsidRDefault="00A618CE" w:rsidP="00A618CE">
      <w:r>
        <w:rPr>
          <w:rFonts w:ascii="MS Gothic" w:eastAsia="MS Gothic" w:hAnsi="MS Gothic" w:cs="MS Gothic" w:hint="eastAsia"/>
        </w:rPr>
        <w:t>入眞</w:t>
      </w:r>
      <w:r>
        <w:t xml:space="preserve"> [nyūshin] /to enter into reality/</w:t>
      </w:r>
    </w:p>
    <w:p w:rsidR="00A618CE" w:rsidRDefault="00A618CE" w:rsidP="00A618CE">
      <w:r>
        <w:rPr>
          <w:rFonts w:ascii="MS Gothic" w:eastAsia="MS Gothic" w:hAnsi="MS Gothic" w:cs="MS Gothic" w:hint="eastAsia"/>
        </w:rPr>
        <w:t>入禪</w:t>
      </w:r>
      <w:r>
        <w:t xml:space="preserve"> [nyūzen] /to enter into meditation/</w:t>
      </w:r>
    </w:p>
    <w:p w:rsidR="00A618CE" w:rsidRDefault="00A618CE" w:rsidP="00A618CE">
      <w:r>
        <w:rPr>
          <w:rFonts w:ascii="MS Gothic" w:eastAsia="MS Gothic" w:hAnsi="MS Gothic" w:cs="MS Gothic" w:hint="eastAsia"/>
        </w:rPr>
        <w:lastRenderedPageBreak/>
        <w:t>入空</w:t>
      </w:r>
      <w:r>
        <w:t xml:space="preserve"> [nikkū] /enter emptiness/</w:t>
      </w:r>
    </w:p>
    <w:p w:rsidR="00A618CE" w:rsidRDefault="00A618CE" w:rsidP="00A618CE">
      <w:r>
        <w:rPr>
          <w:rFonts w:ascii="MS Gothic" w:eastAsia="MS Gothic" w:hAnsi="MS Gothic" w:cs="MS Gothic" w:hint="eastAsia"/>
        </w:rPr>
        <w:t>入第三地</w:t>
      </w:r>
      <w:r>
        <w:t xml:space="preserve"> [nyū daisanchi] /entry into the third [bodhisattva]  ground/</w:t>
      </w:r>
    </w:p>
    <w:p w:rsidR="00A618CE" w:rsidRDefault="00A618CE" w:rsidP="00A618CE">
      <w:r>
        <w:rPr>
          <w:rFonts w:ascii="MS Gothic" w:eastAsia="MS Gothic" w:hAnsi="MS Gothic" w:cs="MS Gothic" w:hint="eastAsia"/>
        </w:rPr>
        <w:t>入纏垂手</w:t>
      </w:r>
      <w:r>
        <w:t xml:space="preserve"> [nyūden suishu] /entering into bondage and extending one's hand/</w:t>
      </w:r>
    </w:p>
    <w:p w:rsidR="00A618CE" w:rsidRDefault="00A618CE" w:rsidP="00A618CE">
      <w:r>
        <w:rPr>
          <w:rFonts w:ascii="MS Gothic" w:eastAsia="MS Gothic" w:hAnsi="MS Gothic" w:cs="MS Gothic" w:hint="eastAsia"/>
        </w:rPr>
        <w:t>入者</w:t>
      </w:r>
      <w:r>
        <w:t xml:space="preserve"> [nyū sha] /he who enters/</w:t>
      </w:r>
    </w:p>
    <w:p w:rsidR="00A618CE" w:rsidRDefault="00A618CE" w:rsidP="00A618CE">
      <w:r>
        <w:rPr>
          <w:rFonts w:ascii="MS Gothic" w:eastAsia="MS Gothic" w:hAnsi="MS Gothic" w:cs="MS Gothic" w:hint="eastAsia"/>
        </w:rPr>
        <w:t>入聖</w:t>
      </w:r>
      <w:r>
        <w:t xml:space="preserve"> [nisshō] /enter sagehood/</w:t>
      </w:r>
    </w:p>
    <w:p w:rsidR="00A618CE" w:rsidRDefault="00A618CE" w:rsidP="00A618CE">
      <w:r>
        <w:rPr>
          <w:rFonts w:ascii="MS Gothic" w:eastAsia="MS Gothic" w:hAnsi="MS Gothic" w:cs="MS Gothic" w:hint="eastAsia"/>
        </w:rPr>
        <w:t>入聖教</w:t>
      </w:r>
      <w:r>
        <w:t xml:space="preserve"> [nyū shōkyō] /to enter the holy teaching/</w:t>
      </w:r>
    </w:p>
    <w:p w:rsidR="00A618CE" w:rsidRDefault="00A618CE" w:rsidP="00A618CE">
      <w:r>
        <w:rPr>
          <w:rFonts w:ascii="MS Gothic" w:eastAsia="MS Gothic" w:hAnsi="MS Gothic" w:cs="MS Gothic" w:hint="eastAsia"/>
        </w:rPr>
        <w:t>入聚落遊行乞食</w:t>
      </w:r>
      <w:r>
        <w:t xml:space="preserve"> [nyū shuraku yugyō kotsujiki] /enters a village, wandering about begging for alms/</w:t>
      </w:r>
    </w:p>
    <w:p w:rsidR="00A618CE" w:rsidRDefault="00A618CE" w:rsidP="00A618CE">
      <w:r>
        <w:rPr>
          <w:rFonts w:ascii="MS Gothic" w:eastAsia="MS Gothic" w:hAnsi="MS Gothic" w:cs="MS Gothic" w:hint="eastAsia"/>
        </w:rPr>
        <w:t>入胎</w:t>
      </w:r>
      <w:r>
        <w:t xml:space="preserve"> [nittai] /to enter a mother's womb/</w:t>
      </w:r>
    </w:p>
    <w:p w:rsidR="00A618CE" w:rsidRDefault="00A618CE" w:rsidP="00A618CE">
      <w:r>
        <w:rPr>
          <w:rFonts w:ascii="MS Gothic" w:eastAsia="MS Gothic" w:hAnsi="MS Gothic" w:cs="MS Gothic" w:hint="eastAsia"/>
        </w:rPr>
        <w:t>入胎相</w:t>
      </w:r>
      <w:r>
        <w:t xml:space="preserve"> [nyūtai sō] /descent from Tuṣita Heaven into the womb of his mother Māya/</w:t>
      </w:r>
    </w:p>
    <w:p w:rsidR="00A618CE" w:rsidRDefault="00A618CE" w:rsidP="00A618CE">
      <w:r>
        <w:rPr>
          <w:rFonts w:ascii="MS Gothic" w:eastAsia="MS Gothic" w:hAnsi="MS Gothic" w:cs="MS Gothic" w:hint="eastAsia"/>
        </w:rPr>
        <w:t>入般涅槃</w:t>
      </w:r>
      <w:r>
        <w:t xml:space="preserve"> [nyū hatsu nehan] /to enter into nirvāṇa/</w:t>
      </w:r>
    </w:p>
    <w:p w:rsidR="00A618CE" w:rsidRDefault="00A618CE" w:rsidP="00A618CE">
      <w:r>
        <w:rPr>
          <w:rFonts w:ascii="MS Gothic" w:eastAsia="MS Gothic" w:hAnsi="MS Gothic" w:cs="MS Gothic" w:hint="eastAsia"/>
        </w:rPr>
        <w:t>入般涅槃之辰</w:t>
      </w:r>
      <w:r>
        <w:t xml:space="preserve"> [nyū hatsunehan no shin ] /occasion of the entry into final nirvana/</w:t>
      </w:r>
    </w:p>
    <w:p w:rsidR="00A618CE" w:rsidRDefault="00A618CE" w:rsidP="00A618CE">
      <w:r>
        <w:rPr>
          <w:rFonts w:ascii="MS Gothic" w:eastAsia="MS Gothic" w:hAnsi="MS Gothic" w:cs="MS Gothic" w:hint="eastAsia"/>
        </w:rPr>
        <w:t>入菩提行論</w:t>
      </w:r>
      <w:r>
        <w:t xml:space="preserve"> [Nyū bodaigyō ron] /Sūtra on the Course to Enlightenment/</w:t>
      </w:r>
    </w:p>
    <w:p w:rsidR="00A618CE" w:rsidRDefault="00A618CE" w:rsidP="00A618CE">
      <w:r>
        <w:rPr>
          <w:rFonts w:ascii="MS Gothic" w:eastAsia="MS Gothic" w:hAnsi="MS Gothic" w:cs="MS Gothic" w:hint="eastAsia"/>
        </w:rPr>
        <w:t>入菩提行論細疏</w:t>
      </w:r>
      <w:r>
        <w:t xml:space="preserve"> [Nyū bodai gyōron saisho] /Bodhicaryāvatāra-pāñjikā/</w:t>
      </w:r>
    </w:p>
    <w:p w:rsidR="00A618CE" w:rsidRDefault="00A618CE" w:rsidP="00A618CE">
      <w:r>
        <w:rPr>
          <w:rFonts w:ascii="MS Gothic" w:eastAsia="MS Gothic" w:hAnsi="MS Gothic" w:cs="MS Gothic" w:hint="eastAsia"/>
        </w:rPr>
        <w:t>入衆</w:t>
      </w:r>
      <w:r>
        <w:t xml:space="preserve"> [nisshu] /to enter the saṃgha/</w:t>
      </w:r>
    </w:p>
    <w:p w:rsidR="00A618CE" w:rsidRDefault="00A618CE" w:rsidP="00A618CE">
      <w:r>
        <w:rPr>
          <w:rFonts w:ascii="MS Gothic" w:eastAsia="MS Gothic" w:hAnsi="MS Gothic" w:cs="MS Gothic" w:hint="eastAsia"/>
        </w:rPr>
        <w:t>入衆五法</w:t>
      </w:r>
      <w:r>
        <w:t xml:space="preserve"> [nisshugohō] /five rules for entering the saṃgha/</w:t>
      </w:r>
    </w:p>
    <w:p w:rsidR="00A618CE" w:rsidRDefault="00A618CE" w:rsidP="00A618CE">
      <w:r>
        <w:rPr>
          <w:rFonts w:ascii="MS Gothic" w:eastAsia="MS Gothic" w:hAnsi="MS Gothic" w:cs="MS Gothic" w:hint="eastAsia"/>
        </w:rPr>
        <w:t>入見道</w:t>
      </w:r>
      <w:r>
        <w:t xml:space="preserve"> [nyū kendō] /to enter the path of seeing/</w:t>
      </w:r>
    </w:p>
    <w:p w:rsidR="00A618CE" w:rsidRDefault="00A618CE" w:rsidP="00A618CE">
      <w:r>
        <w:rPr>
          <w:rFonts w:ascii="MS Gothic" w:eastAsia="MS Gothic" w:hAnsi="MS Gothic" w:cs="MS Gothic" w:hint="eastAsia"/>
        </w:rPr>
        <w:t>入觀</w:t>
      </w:r>
      <w:r>
        <w:t xml:space="preserve"> [nyūkan] /to enter into meditation/</w:t>
      </w:r>
    </w:p>
    <w:p w:rsidR="00A618CE" w:rsidRDefault="00A618CE" w:rsidP="00A618CE">
      <w:r>
        <w:rPr>
          <w:rFonts w:ascii="MS Gothic" w:eastAsia="MS Gothic" w:hAnsi="MS Gothic" w:cs="MS Gothic" w:hint="eastAsia"/>
        </w:rPr>
        <w:t>入諦現觀</w:t>
      </w:r>
      <w:r>
        <w:t xml:space="preserve"> [nyūtai genkan] /enters into the clear observation of the truth(s)/</w:t>
      </w:r>
    </w:p>
    <w:p w:rsidR="00A618CE" w:rsidRDefault="00A618CE" w:rsidP="00A618CE">
      <w:r>
        <w:rPr>
          <w:rFonts w:ascii="MS Gothic" w:eastAsia="MS Gothic" w:hAnsi="MS Gothic" w:cs="MS Gothic" w:hint="eastAsia"/>
        </w:rPr>
        <w:t>入近</w:t>
      </w:r>
      <w:r>
        <w:t xml:space="preserve"> [nyūkon] /to approach and enter/</w:t>
      </w:r>
    </w:p>
    <w:p w:rsidR="00A618CE" w:rsidRDefault="00A618CE" w:rsidP="00A618CE">
      <w:r>
        <w:rPr>
          <w:rFonts w:ascii="MS Gothic" w:eastAsia="MS Gothic" w:hAnsi="MS Gothic" w:cs="MS Gothic" w:hint="eastAsia"/>
        </w:rPr>
        <w:t>入道</w:t>
      </w:r>
      <w:r>
        <w:t xml:space="preserve"> [nyūdō] /to enter the way/</w:t>
      </w:r>
    </w:p>
    <w:p w:rsidR="00A618CE" w:rsidRDefault="00A618CE" w:rsidP="00A618CE">
      <w:r>
        <w:rPr>
          <w:rFonts w:ascii="MS Gothic" w:eastAsia="MS Gothic" w:hAnsi="MS Gothic" w:cs="MS Gothic" w:hint="eastAsia"/>
        </w:rPr>
        <w:t>入道場</w:t>
      </w:r>
      <w:r>
        <w:t xml:space="preserve"> [nyū dōjō] /to enter the ritual site/</w:t>
      </w:r>
    </w:p>
    <w:p w:rsidR="00A618CE" w:rsidRDefault="00A618CE" w:rsidP="00A618CE">
      <w:r>
        <w:rPr>
          <w:rFonts w:ascii="MS Gothic" w:eastAsia="MS Gothic" w:hAnsi="MS Gothic" w:cs="MS Gothic" w:hint="eastAsia"/>
        </w:rPr>
        <w:t>入重玄門</w:t>
      </w:r>
      <w:r>
        <w:t xml:space="preserve"> [nyū jū genmon] /to enter again into the mysterious gate/</w:t>
      </w:r>
    </w:p>
    <w:p w:rsidR="00A618CE" w:rsidRDefault="00A618CE" w:rsidP="00A618CE">
      <w:r>
        <w:rPr>
          <w:rFonts w:ascii="MS Gothic" w:eastAsia="MS Gothic" w:hAnsi="MS Gothic" w:cs="MS Gothic" w:hint="eastAsia"/>
        </w:rPr>
        <w:t>入門</w:t>
      </w:r>
      <w:r>
        <w:t xml:space="preserve"> [nyūmon] /gate of entry/</w:t>
      </w:r>
    </w:p>
    <w:p w:rsidR="00A618CE" w:rsidRDefault="00A618CE" w:rsidP="00A618CE">
      <w:r>
        <w:rPr>
          <w:rFonts w:ascii="MS Gothic" w:eastAsia="MS Gothic" w:hAnsi="MS Gothic" w:cs="MS Gothic" w:hint="eastAsia"/>
        </w:rPr>
        <w:t>入阿毘達磨論</w:t>
      </w:r>
      <w:r>
        <w:t xml:space="preserve"> [Nyū abidatsuma ron] /Treatise on Entering Abhidharma/</w:t>
      </w:r>
    </w:p>
    <w:p w:rsidR="00A618CE" w:rsidRDefault="00A618CE" w:rsidP="00A618CE">
      <w:r>
        <w:rPr>
          <w:rFonts w:ascii="MS Gothic" w:eastAsia="MS Gothic" w:hAnsi="MS Gothic" w:cs="MS Gothic" w:hint="eastAsia"/>
        </w:rPr>
        <w:t>入離生</w:t>
      </w:r>
      <w:r>
        <w:t xml:space="preserve"> [nyūrishō] /to enter the state of freedom from arising/</w:t>
      </w:r>
    </w:p>
    <w:p w:rsidR="00A618CE" w:rsidRDefault="00A618CE" w:rsidP="00A618CE">
      <w:r>
        <w:rPr>
          <w:rFonts w:ascii="MS Gothic" w:eastAsia="MS Gothic" w:hAnsi="MS Gothic" w:cs="MS Gothic" w:hint="eastAsia"/>
        </w:rPr>
        <w:t>入靜</w:t>
      </w:r>
      <w:r>
        <w:t xml:space="preserve"> [nyūjō] /enter into quietude/</w:t>
      </w:r>
    </w:p>
    <w:p w:rsidR="00A618CE" w:rsidRDefault="00A618CE" w:rsidP="00A618CE">
      <w:r>
        <w:rPr>
          <w:rFonts w:ascii="MS Gothic" w:eastAsia="MS Gothic" w:hAnsi="MS Gothic" w:cs="MS Gothic" w:hint="eastAsia"/>
        </w:rPr>
        <w:t>入靜慮</w:t>
      </w:r>
      <w:r>
        <w:t xml:space="preserve"> [nyū jōryo] /enter into meditation/</w:t>
      </w:r>
    </w:p>
    <w:p w:rsidR="00A618CE" w:rsidRDefault="00A618CE" w:rsidP="00A618CE">
      <w:r>
        <w:rPr>
          <w:rFonts w:ascii="MS Gothic" w:eastAsia="MS Gothic" w:hAnsi="MS Gothic" w:cs="MS Gothic" w:hint="eastAsia"/>
        </w:rPr>
        <w:t>入骨</w:t>
      </w:r>
      <w:r>
        <w:t xml:space="preserve"> [nyū kotsu] /inter the bones/</w:t>
      </w:r>
    </w:p>
    <w:p w:rsidR="00A618CE" w:rsidRDefault="00A618CE" w:rsidP="00A618CE">
      <w:r>
        <w:rPr>
          <w:rFonts w:ascii="MS Gothic" w:eastAsia="MS Gothic" w:hAnsi="MS Gothic" w:cs="MS Gothic" w:hint="eastAsia"/>
        </w:rPr>
        <w:t>入龕</w:t>
      </w:r>
      <w:r>
        <w:t xml:space="preserve"> [nyūgan] /to encoffin/</w:t>
      </w:r>
    </w:p>
    <w:p w:rsidR="00A618CE" w:rsidRDefault="00A618CE" w:rsidP="00A618CE">
      <w:r>
        <w:rPr>
          <w:rFonts w:ascii="Malgun Gothic" w:eastAsia="Malgun Gothic" w:hAnsi="Malgun Gothic" w:cs="Malgun Gothic" w:hint="eastAsia"/>
        </w:rPr>
        <w:t>內</w:t>
      </w:r>
      <w:r>
        <w:t xml:space="preserve"> [nai] /within/</w:t>
      </w:r>
    </w:p>
    <w:p w:rsidR="00A618CE" w:rsidRDefault="00A618CE" w:rsidP="00A618CE">
      <w:r>
        <w:rPr>
          <w:rFonts w:ascii="Malgun Gothic" w:eastAsia="Malgun Gothic" w:hAnsi="Malgun Gothic" w:cs="Malgun Gothic" w:hint="eastAsia"/>
        </w:rPr>
        <w:lastRenderedPageBreak/>
        <w:t>內乞</w:t>
      </w:r>
      <w:r>
        <w:t xml:space="preserve"> [naikotsu] /inner monk/</w:t>
      </w:r>
    </w:p>
    <w:p w:rsidR="00A618CE" w:rsidRDefault="00A618CE" w:rsidP="00A618CE">
      <w:r>
        <w:rPr>
          <w:rFonts w:ascii="Malgun Gothic" w:eastAsia="Malgun Gothic" w:hAnsi="Malgun Gothic" w:cs="Malgun Gothic" w:hint="eastAsia"/>
        </w:rPr>
        <w:t>內五</w:t>
      </w:r>
      <w:r>
        <w:t xml:space="preserve"> [naigo] /five internal [selves] (skandhas ?)/</w:t>
      </w:r>
    </w:p>
    <w:p w:rsidR="00A618CE" w:rsidRDefault="00A618CE" w:rsidP="00A618CE">
      <w:r>
        <w:rPr>
          <w:rFonts w:ascii="Malgun Gothic" w:eastAsia="Malgun Gothic" w:hAnsi="Malgun Gothic" w:cs="Malgun Gothic" w:hint="eastAsia"/>
        </w:rPr>
        <w:t>內人</w:t>
      </w:r>
      <w:r>
        <w:t xml:space="preserve"> [nainin] /superintendent of the gynaeceum or harem/</w:t>
      </w:r>
    </w:p>
    <w:p w:rsidR="00A618CE" w:rsidRDefault="00A618CE" w:rsidP="00A618CE">
      <w:r>
        <w:rPr>
          <w:rFonts w:ascii="Malgun Gothic" w:eastAsia="Malgun Gothic" w:hAnsi="Malgun Gothic" w:cs="Malgun Gothic" w:hint="eastAsia"/>
        </w:rPr>
        <w:t>內住</w:t>
      </w:r>
      <w:r>
        <w:t xml:space="preserve"> [naijū] /setting the mind/</w:t>
      </w:r>
    </w:p>
    <w:p w:rsidR="00A618CE" w:rsidRDefault="00A618CE" w:rsidP="00A618CE">
      <w:r>
        <w:rPr>
          <w:rFonts w:ascii="Malgun Gothic" w:eastAsia="Malgun Gothic" w:hAnsi="Malgun Gothic" w:cs="Malgun Gothic" w:hint="eastAsia"/>
        </w:rPr>
        <w:t>內佛堂</w:t>
      </w:r>
      <w:r>
        <w:t xml:space="preserve"> [nai butsudō] /inner buddha hall/</w:t>
      </w:r>
    </w:p>
    <w:p w:rsidR="00A618CE" w:rsidRDefault="00A618CE" w:rsidP="00A618CE">
      <w:r>
        <w:rPr>
          <w:rFonts w:ascii="Malgun Gothic" w:eastAsia="Malgun Gothic" w:hAnsi="Malgun Gothic" w:cs="Malgun Gothic" w:hint="eastAsia"/>
        </w:rPr>
        <w:t>內供</w:t>
      </w:r>
      <w:r>
        <w:t xml:space="preserve"> [naiku] /inner offerer/</w:t>
      </w:r>
    </w:p>
    <w:p w:rsidR="00A618CE" w:rsidRDefault="00A618CE" w:rsidP="00A618CE">
      <w:r>
        <w:rPr>
          <w:rFonts w:ascii="Malgun Gothic" w:eastAsia="Malgun Gothic" w:hAnsi="Malgun Gothic" w:cs="Malgun Gothic" w:hint="eastAsia"/>
        </w:rPr>
        <w:t>內供奉</w:t>
      </w:r>
      <w:r>
        <w:t xml:space="preserve"> [naigu bu] /inner offerer/</w:t>
      </w:r>
    </w:p>
    <w:p w:rsidR="00A618CE" w:rsidRDefault="00A618CE" w:rsidP="00A618CE">
      <w:r>
        <w:rPr>
          <w:rFonts w:ascii="Malgun Gothic" w:eastAsia="Malgun Gothic" w:hAnsi="Malgun Gothic" w:cs="Malgun Gothic" w:hint="eastAsia"/>
        </w:rPr>
        <w:t>內光</w:t>
      </w:r>
      <w:r>
        <w:t xml:space="preserve"> [naikō] /inner light/</w:t>
      </w:r>
    </w:p>
    <w:p w:rsidR="00A618CE" w:rsidRDefault="00A618CE" w:rsidP="00A618CE">
      <w:r>
        <w:rPr>
          <w:rFonts w:ascii="Malgun Gothic" w:eastAsia="Malgun Gothic" w:hAnsi="Malgun Gothic" w:cs="Malgun Gothic" w:hint="eastAsia"/>
        </w:rPr>
        <w:t>內入</w:t>
      </w:r>
      <w:r>
        <w:t xml:space="preserve"> [nainyū] /internal bases/</w:t>
      </w:r>
    </w:p>
    <w:p w:rsidR="00A618CE" w:rsidRDefault="00A618CE" w:rsidP="00A618CE">
      <w:r>
        <w:rPr>
          <w:rFonts w:ascii="Malgun Gothic" w:eastAsia="Malgun Gothic" w:hAnsi="Malgun Gothic" w:cs="Malgun Gothic" w:hint="eastAsia"/>
        </w:rPr>
        <w:t>內入處</w:t>
      </w:r>
      <w:r>
        <w:t xml:space="preserve"> [nai nyūsho] /internal sense base/</w:t>
      </w:r>
    </w:p>
    <w:p w:rsidR="00A618CE" w:rsidRDefault="00A618CE" w:rsidP="00A618CE">
      <w:r>
        <w:rPr>
          <w:rFonts w:ascii="Malgun Gothic" w:eastAsia="Malgun Gothic" w:hAnsi="Malgun Gothic" w:cs="Malgun Gothic" w:hint="eastAsia"/>
        </w:rPr>
        <w:t>內六處</w:t>
      </w:r>
      <w:r>
        <w:t xml:space="preserve"> [nai rokusho] /six internal sense bases/</w:t>
      </w:r>
    </w:p>
    <w:p w:rsidR="00A618CE" w:rsidRDefault="00A618CE" w:rsidP="00A618CE">
      <w:r>
        <w:rPr>
          <w:rFonts w:ascii="Malgun Gothic" w:eastAsia="Malgun Gothic" w:hAnsi="Malgun Gothic" w:cs="Malgun Gothic" w:hint="eastAsia"/>
        </w:rPr>
        <w:t>內典</w:t>
      </w:r>
      <w:r>
        <w:t xml:space="preserve"> [naiten] /canonical scriptures/</w:t>
      </w:r>
    </w:p>
    <w:p w:rsidR="00A618CE" w:rsidRDefault="00A618CE" w:rsidP="00A618CE">
      <w:r>
        <w:rPr>
          <w:rFonts w:ascii="Malgun Gothic" w:eastAsia="Malgun Gothic" w:hAnsi="Malgun Gothic" w:cs="Malgun Gothic" w:hint="eastAsia"/>
        </w:rPr>
        <w:t>內凡</w:t>
      </w:r>
      <w:r>
        <w:t xml:space="preserve"> [naibon] /inner worldlings/</w:t>
      </w:r>
    </w:p>
    <w:p w:rsidR="00A618CE" w:rsidRDefault="00A618CE" w:rsidP="00A618CE">
      <w:r>
        <w:rPr>
          <w:rFonts w:ascii="Malgun Gothic" w:eastAsia="Malgun Gothic" w:hAnsi="Malgun Gothic" w:cs="Malgun Gothic" w:hint="eastAsia"/>
        </w:rPr>
        <w:t>內凡位</w:t>
      </w:r>
      <w:r>
        <w:t xml:space="preserve"> [naibon i] /stage of inner worldlings/</w:t>
      </w:r>
    </w:p>
    <w:p w:rsidR="00A618CE" w:rsidRDefault="00A618CE" w:rsidP="00A618CE">
      <w:r>
        <w:rPr>
          <w:rFonts w:ascii="Malgun Gothic" w:eastAsia="Malgun Gothic" w:hAnsi="Malgun Gothic" w:cs="Malgun Gothic" w:hint="eastAsia"/>
        </w:rPr>
        <w:t>內受</w:t>
      </w:r>
      <w:r>
        <w:t xml:space="preserve"> [naiju] /internal feeling/</w:t>
      </w:r>
    </w:p>
    <w:p w:rsidR="00A618CE" w:rsidRDefault="00A618CE" w:rsidP="00A618CE">
      <w:r>
        <w:rPr>
          <w:rFonts w:ascii="Malgun Gothic" w:eastAsia="Malgun Gothic" w:hAnsi="Malgun Gothic" w:cs="Malgun Gothic" w:hint="eastAsia"/>
        </w:rPr>
        <w:t>內史</w:t>
      </w:r>
      <w:r>
        <w:t xml:space="preserve"> [naishi] /monastery clerk/</w:t>
      </w:r>
    </w:p>
    <w:p w:rsidR="00A618CE" w:rsidRDefault="00A618CE" w:rsidP="00A618CE">
      <w:r>
        <w:rPr>
          <w:rFonts w:ascii="Malgun Gothic" w:eastAsia="Malgun Gothic" w:hAnsi="Malgun Gothic" w:cs="Malgun Gothic" w:hint="eastAsia"/>
        </w:rPr>
        <w:t>內向</w:t>
      </w:r>
      <w:r>
        <w:t xml:space="preserve"> [naikō] /to face within/</w:t>
      </w:r>
    </w:p>
    <w:p w:rsidR="00A618CE" w:rsidRDefault="00A618CE" w:rsidP="00A618CE">
      <w:r>
        <w:rPr>
          <w:rFonts w:ascii="Malgun Gothic" w:eastAsia="Malgun Gothic" w:hAnsi="Malgun Gothic" w:cs="Malgun Gothic" w:hint="eastAsia"/>
        </w:rPr>
        <w:t>內因</w:t>
      </w:r>
      <w:r>
        <w:t xml:space="preserve"> [naiin] /internal cause/</w:t>
      </w:r>
    </w:p>
    <w:p w:rsidR="00A618CE" w:rsidRDefault="00A618CE" w:rsidP="00A618CE">
      <w:r>
        <w:rPr>
          <w:rFonts w:ascii="Malgun Gothic" w:eastAsia="Malgun Gothic" w:hAnsi="Malgun Gothic" w:cs="Malgun Gothic" w:hint="eastAsia"/>
        </w:rPr>
        <w:t>內在</w:t>
      </w:r>
      <w:r>
        <w:t xml:space="preserve"> [nai zai] /internal/</w:t>
      </w:r>
    </w:p>
    <w:p w:rsidR="00A618CE" w:rsidRDefault="00A618CE" w:rsidP="00A618CE">
      <w:r>
        <w:rPr>
          <w:rFonts w:ascii="Malgun Gothic" w:eastAsia="Malgun Gothic" w:hAnsi="Malgun Gothic" w:cs="Malgun Gothic" w:hint="eastAsia"/>
        </w:rPr>
        <w:t>內垢</w:t>
      </w:r>
      <w:r>
        <w:t xml:space="preserve"> [nai ku] /inner impurity/</w:t>
      </w:r>
    </w:p>
    <w:p w:rsidR="00A618CE" w:rsidRDefault="00A618CE" w:rsidP="00A618CE">
      <w:r>
        <w:rPr>
          <w:rFonts w:ascii="Malgun Gothic" w:eastAsia="Malgun Gothic" w:hAnsi="Malgun Gothic" w:cs="Malgun Gothic" w:hint="eastAsia"/>
        </w:rPr>
        <w:t>內執</w:t>
      </w:r>
      <w:r>
        <w:t xml:space="preserve"> [naishū] /internal appropriation/</w:t>
      </w:r>
    </w:p>
    <w:p w:rsidR="00A618CE" w:rsidRDefault="00A618CE" w:rsidP="00A618CE">
      <w:r>
        <w:rPr>
          <w:rFonts w:ascii="Malgun Gothic" w:eastAsia="Malgun Gothic" w:hAnsi="Malgun Gothic" w:cs="Malgun Gothic" w:hint="eastAsia"/>
        </w:rPr>
        <w:t>內執受</w:t>
      </w:r>
      <w:r>
        <w:t xml:space="preserve"> [nai shūju] /inner appropriation/</w:t>
      </w:r>
    </w:p>
    <w:p w:rsidR="00A618CE" w:rsidRDefault="00A618CE" w:rsidP="00A618CE">
      <w:r>
        <w:rPr>
          <w:rFonts w:ascii="Malgun Gothic" w:eastAsia="Malgun Gothic" w:hAnsi="Malgun Gothic" w:cs="Malgun Gothic" w:hint="eastAsia"/>
        </w:rPr>
        <w:t>內堂</w:t>
      </w:r>
      <w:r>
        <w:t xml:space="preserve"> [naidō] /inner hall/</w:t>
      </w:r>
    </w:p>
    <w:p w:rsidR="00A618CE" w:rsidRDefault="00A618CE" w:rsidP="00A618CE">
      <w:r>
        <w:rPr>
          <w:rFonts w:ascii="Malgun Gothic" w:eastAsia="Malgun Gothic" w:hAnsi="Malgun Gothic" w:cs="Malgun Gothic" w:hint="eastAsia"/>
        </w:rPr>
        <w:t>內塵</w:t>
      </w:r>
      <w:r>
        <w:t xml:space="preserve"> [nai jin] /mental objects/</w:t>
      </w:r>
    </w:p>
    <w:p w:rsidR="00A618CE" w:rsidRDefault="00A618CE" w:rsidP="00A618CE">
      <w:r>
        <w:rPr>
          <w:rFonts w:ascii="Malgun Gothic" w:eastAsia="Malgun Gothic" w:hAnsi="Malgun Gothic" w:cs="Malgun Gothic" w:hint="eastAsia"/>
        </w:rPr>
        <w:lastRenderedPageBreak/>
        <w:t>內境</w:t>
      </w:r>
      <w:r>
        <w:t xml:space="preserve"> [naikyō] /internal objects/</w:t>
      </w:r>
    </w:p>
    <w:p w:rsidR="00A618CE" w:rsidRDefault="00A618CE" w:rsidP="00A618CE">
      <w:r>
        <w:rPr>
          <w:rFonts w:ascii="Malgun Gothic" w:eastAsia="Malgun Gothic" w:hAnsi="Malgun Gothic" w:cs="Malgun Gothic" w:hint="eastAsia"/>
        </w:rPr>
        <w:t>內外</w:t>
      </w:r>
      <w:r>
        <w:t xml:space="preserve"> [naige] /internal and external/</w:t>
      </w:r>
    </w:p>
    <w:p w:rsidR="00A618CE" w:rsidRDefault="00A618CE" w:rsidP="00A618CE">
      <w:r>
        <w:rPr>
          <w:rFonts w:ascii="Malgun Gothic" w:eastAsia="Malgun Gothic" w:hAnsi="Malgun Gothic" w:cs="Malgun Gothic" w:hint="eastAsia"/>
        </w:rPr>
        <w:t>內外兼明</w:t>
      </w:r>
      <w:r>
        <w:t xml:space="preserve"> [naige kenmyō] /both inner and outer sciences/</w:t>
      </w:r>
    </w:p>
    <w:p w:rsidR="00A618CE" w:rsidRDefault="00A618CE" w:rsidP="00A618CE">
      <w:r>
        <w:rPr>
          <w:rFonts w:ascii="Malgun Gothic" w:eastAsia="Malgun Gothic" w:hAnsi="Malgun Gothic" w:cs="Malgun Gothic" w:hint="eastAsia"/>
        </w:rPr>
        <w:t>內外塵沙</w:t>
      </w:r>
      <w:r>
        <w:t xml:space="preserve"> [naige jinja] /the innumerable details in and out of saṃsāra/</w:t>
      </w:r>
    </w:p>
    <w:p w:rsidR="00A618CE" w:rsidRDefault="00A618CE" w:rsidP="00A618CE">
      <w:r>
        <w:rPr>
          <w:rFonts w:ascii="Malgun Gothic" w:eastAsia="Malgun Gothic" w:hAnsi="Malgun Gothic" w:cs="Malgun Gothic" w:hint="eastAsia"/>
        </w:rPr>
        <w:t>內外律</w:t>
      </w:r>
      <w:r>
        <w:t xml:space="preserve"> [naige ritsu] /internal and external disciplinary codes/</w:t>
      </w:r>
    </w:p>
    <w:p w:rsidR="00A618CE" w:rsidRDefault="00A618CE" w:rsidP="00A618CE">
      <w:r>
        <w:rPr>
          <w:rFonts w:ascii="Malgun Gothic" w:eastAsia="Malgun Gothic" w:hAnsi="Malgun Gothic" w:cs="Malgun Gothic" w:hint="eastAsia"/>
        </w:rPr>
        <w:t>內外打性一片</w:t>
      </w:r>
      <w:r>
        <w:t xml:space="preserve"> [naige chōshō ippen] /internal and external are unified/</w:t>
      </w:r>
    </w:p>
    <w:p w:rsidR="00A618CE" w:rsidRDefault="00A618CE" w:rsidP="00A618CE">
      <w:r>
        <w:rPr>
          <w:rFonts w:ascii="Malgun Gothic" w:eastAsia="Malgun Gothic" w:hAnsi="Malgun Gothic" w:cs="Malgun Gothic" w:hint="eastAsia"/>
        </w:rPr>
        <w:t>內外明徹</w:t>
      </w:r>
      <w:r>
        <w:t xml:space="preserve"> [naige myō tetsu] /clearly penetrating inside and out/</w:t>
      </w:r>
    </w:p>
    <w:p w:rsidR="00A618CE" w:rsidRDefault="00A618CE" w:rsidP="00A618CE">
      <w:r>
        <w:rPr>
          <w:rFonts w:ascii="Malgun Gothic" w:eastAsia="Malgun Gothic" w:hAnsi="Malgun Gothic" w:cs="Malgun Gothic" w:hint="eastAsia"/>
        </w:rPr>
        <w:t>內外空</w:t>
      </w:r>
      <w:r>
        <w:t xml:space="preserve"> [naige kū] /internal and external emptiness/</w:t>
      </w:r>
    </w:p>
    <w:p w:rsidR="00A618CE" w:rsidRDefault="00A618CE" w:rsidP="00A618CE">
      <w:r>
        <w:rPr>
          <w:rFonts w:ascii="Malgun Gothic" w:eastAsia="Malgun Gothic" w:hAnsi="Malgun Gothic" w:cs="Malgun Gothic" w:hint="eastAsia"/>
        </w:rPr>
        <w:t>內外道</w:t>
      </w:r>
      <w:r>
        <w:t xml:space="preserve"> [naige dō] /Buddhists and non-Buddhists/</w:t>
      </w:r>
    </w:p>
    <w:p w:rsidR="00A618CE" w:rsidRDefault="00A618CE" w:rsidP="00A618CE">
      <w:r>
        <w:rPr>
          <w:rFonts w:ascii="Malgun Gothic" w:eastAsia="Malgun Gothic" w:hAnsi="Malgun Gothic" w:cs="Malgun Gothic" w:hint="eastAsia"/>
        </w:rPr>
        <w:t>內學</w:t>
      </w:r>
      <w:r>
        <w:t xml:space="preserve"> [naigaku] /inner study/</w:t>
      </w:r>
    </w:p>
    <w:p w:rsidR="00A618CE" w:rsidRDefault="00A618CE" w:rsidP="00A618CE">
      <w:r>
        <w:rPr>
          <w:rFonts w:ascii="Malgun Gothic" w:eastAsia="Malgun Gothic" w:hAnsi="Malgun Gothic" w:cs="Malgun Gothic" w:hint="eastAsia"/>
        </w:rPr>
        <w:t>內宗</w:t>
      </w:r>
      <w:r>
        <w:t xml:space="preserve"> [naishū] /our school/</w:t>
      </w:r>
    </w:p>
    <w:p w:rsidR="00A618CE" w:rsidRDefault="00A618CE" w:rsidP="00A618CE">
      <w:r>
        <w:rPr>
          <w:rFonts w:ascii="Malgun Gothic" w:eastAsia="Malgun Gothic" w:hAnsi="Malgun Gothic" w:cs="Malgun Gothic" w:hint="eastAsia"/>
        </w:rPr>
        <w:t>內宿</w:t>
      </w:r>
      <w:r>
        <w:t xml:space="preserve"> [naishuku] /kept overnight/</w:t>
      </w:r>
    </w:p>
    <w:p w:rsidR="00A618CE" w:rsidRDefault="00A618CE" w:rsidP="00A618CE">
      <w:r>
        <w:rPr>
          <w:rFonts w:ascii="Malgun Gothic" w:eastAsia="Malgun Gothic" w:hAnsi="Malgun Gothic" w:cs="Malgun Gothic" w:hint="eastAsia"/>
        </w:rPr>
        <w:t>內實</w:t>
      </w:r>
      <w:r>
        <w:t xml:space="preserve"> [nai jitsu] /core/pith/</w:t>
      </w:r>
    </w:p>
    <w:p w:rsidR="00A618CE" w:rsidRDefault="00A618CE" w:rsidP="00A618CE">
      <w:r>
        <w:rPr>
          <w:rFonts w:ascii="Malgun Gothic" w:eastAsia="Malgun Gothic" w:hAnsi="Malgun Gothic" w:cs="Malgun Gothic" w:hint="eastAsia"/>
        </w:rPr>
        <w:t>內寺</w:t>
      </w:r>
      <w:r>
        <w:t xml:space="preserve"> [naiji] /palace temples/</w:t>
      </w:r>
    </w:p>
    <w:p w:rsidR="00A618CE" w:rsidRDefault="00A618CE" w:rsidP="00A618CE">
      <w:r>
        <w:rPr>
          <w:rFonts w:ascii="Malgun Gothic" w:eastAsia="Malgun Gothic" w:hAnsi="Malgun Gothic" w:cs="Malgun Gothic" w:hint="eastAsia"/>
        </w:rPr>
        <w:t>內德</w:t>
      </w:r>
      <w:r>
        <w:t xml:space="preserve"> [naitoku] /internal virtue/</w:t>
      </w:r>
    </w:p>
    <w:p w:rsidR="00A618CE" w:rsidRDefault="00A618CE" w:rsidP="00A618CE">
      <w:r>
        <w:rPr>
          <w:rFonts w:ascii="Malgun Gothic" w:eastAsia="Malgun Gothic" w:hAnsi="Malgun Gothic" w:cs="Malgun Gothic" w:hint="eastAsia"/>
        </w:rPr>
        <w:t>內心</w:t>
      </w:r>
      <w:r>
        <w:t xml:space="preserve"> [naishin] /to mind within/</w:t>
      </w:r>
    </w:p>
    <w:p w:rsidR="00A618CE" w:rsidRDefault="00A618CE" w:rsidP="00A618CE">
      <w:r>
        <w:rPr>
          <w:rFonts w:ascii="Malgun Gothic" w:eastAsia="Malgun Gothic" w:hAnsi="Malgun Gothic" w:cs="Malgun Gothic" w:hint="eastAsia"/>
        </w:rPr>
        <w:t>內心曼</w:t>
      </w:r>
      <w:r>
        <w:rPr>
          <w:rFonts w:ascii="MS Gothic" w:eastAsia="MS Gothic" w:hAnsi="MS Gothic" w:cs="MS Gothic" w:hint="eastAsia"/>
        </w:rPr>
        <w:t>荼羅</w:t>
      </w:r>
      <w:r>
        <w:t xml:space="preserve"> [naishin mandara] /internal maṇḍala/</w:t>
      </w:r>
    </w:p>
    <w:p w:rsidR="00A618CE" w:rsidRDefault="00A618CE" w:rsidP="00A618CE">
      <w:r>
        <w:rPr>
          <w:rFonts w:ascii="Malgun Gothic" w:eastAsia="Malgun Gothic" w:hAnsi="Malgun Gothic" w:cs="Malgun Gothic" w:hint="eastAsia"/>
        </w:rPr>
        <w:t>內心漫</w:t>
      </w:r>
      <w:r>
        <w:rPr>
          <w:rFonts w:ascii="MS Gothic" w:eastAsia="MS Gothic" w:hAnsi="MS Gothic" w:cs="MS Gothic" w:hint="eastAsia"/>
        </w:rPr>
        <w:t>荼羅</w:t>
      </w:r>
      <w:r>
        <w:t xml:space="preserve"> [naishin mandara] /internal maṇḍala/</w:t>
      </w:r>
    </w:p>
    <w:p w:rsidR="00A618CE" w:rsidRDefault="00A618CE" w:rsidP="00A618CE">
      <w:r>
        <w:rPr>
          <w:rFonts w:ascii="Malgun Gothic" w:eastAsia="Malgun Gothic" w:hAnsi="Malgun Gothic" w:cs="Malgun Gothic" w:hint="eastAsia"/>
        </w:rPr>
        <w:t>內忌</w:t>
      </w:r>
      <w:r>
        <w:t xml:space="preserve"> [naiki] /inner foe/</w:t>
      </w:r>
    </w:p>
    <w:p w:rsidR="00A618CE" w:rsidRDefault="00A618CE" w:rsidP="00A618CE">
      <w:r>
        <w:rPr>
          <w:rFonts w:ascii="Malgun Gothic" w:eastAsia="Malgun Gothic" w:hAnsi="Malgun Gothic" w:cs="Malgun Gothic" w:hint="eastAsia"/>
        </w:rPr>
        <w:t>內怨</w:t>
      </w:r>
      <w:r>
        <w:t xml:space="preserve"> [naion] /inner adversary/</w:t>
      </w:r>
    </w:p>
    <w:p w:rsidR="00A618CE" w:rsidRDefault="00A618CE" w:rsidP="00A618CE">
      <w:r>
        <w:rPr>
          <w:rFonts w:ascii="Malgun Gothic" w:eastAsia="Malgun Gothic" w:hAnsi="Malgun Gothic" w:cs="Malgun Gothic" w:hint="eastAsia"/>
        </w:rPr>
        <w:t>內想</w:t>
      </w:r>
      <w:r>
        <w:t xml:space="preserve"> [naisō] /internal conceptions/</w:t>
      </w:r>
    </w:p>
    <w:p w:rsidR="00A618CE" w:rsidRDefault="00A618CE" w:rsidP="00A618CE">
      <w:r>
        <w:rPr>
          <w:rFonts w:ascii="Malgun Gothic" w:eastAsia="Malgun Gothic" w:hAnsi="Malgun Gothic" w:cs="Malgun Gothic" w:hint="eastAsia"/>
        </w:rPr>
        <w:t>內意</w:t>
      </w:r>
      <w:r>
        <w:t xml:space="preserve"> [naii] /inner mind/</w:t>
      </w:r>
    </w:p>
    <w:p w:rsidR="00A618CE" w:rsidRDefault="00A618CE" w:rsidP="00A618CE">
      <w:r>
        <w:rPr>
          <w:rFonts w:ascii="Malgun Gothic" w:eastAsia="Malgun Gothic" w:hAnsi="Malgun Gothic" w:cs="Malgun Gothic" w:hint="eastAsia"/>
        </w:rPr>
        <w:t>內懷</w:t>
      </w:r>
      <w:r>
        <w:t xml:space="preserve"> [naie] /inner mind/</w:t>
      </w:r>
    </w:p>
    <w:p w:rsidR="00A618CE" w:rsidRDefault="00A618CE" w:rsidP="00A618CE">
      <w:r>
        <w:rPr>
          <w:rFonts w:ascii="Malgun Gothic" w:eastAsia="Malgun Gothic" w:hAnsi="Malgun Gothic" w:cs="Malgun Gothic" w:hint="eastAsia"/>
        </w:rPr>
        <w:t>內我</w:t>
      </w:r>
      <w:r>
        <w:t xml:space="preserve"> [naiga] /internal self/</w:t>
      </w:r>
    </w:p>
    <w:p w:rsidR="00A618CE" w:rsidRDefault="00A618CE" w:rsidP="00A618CE">
      <w:r>
        <w:rPr>
          <w:rFonts w:ascii="Malgun Gothic" w:eastAsia="Malgun Gothic" w:hAnsi="Malgun Gothic" w:cs="Malgun Gothic" w:hint="eastAsia"/>
        </w:rPr>
        <w:lastRenderedPageBreak/>
        <w:t>內所有</w:t>
      </w:r>
      <w:r>
        <w:t xml:space="preserve"> [nai shou] /contained within/</w:t>
      </w:r>
    </w:p>
    <w:p w:rsidR="00A618CE" w:rsidRDefault="00A618CE" w:rsidP="00A618CE">
      <w:r>
        <w:rPr>
          <w:rFonts w:ascii="Malgun Gothic" w:eastAsia="Malgun Gothic" w:hAnsi="Malgun Gothic" w:cs="Malgun Gothic" w:hint="eastAsia"/>
        </w:rPr>
        <w:t>內所證</w:t>
      </w:r>
      <w:r>
        <w:t xml:space="preserve"> [nai shoshō] /attained within.../</w:t>
      </w:r>
    </w:p>
    <w:p w:rsidR="00A618CE" w:rsidRDefault="00A618CE" w:rsidP="00A618CE">
      <w:r>
        <w:rPr>
          <w:rFonts w:ascii="Malgun Gothic" w:eastAsia="Malgun Gothic" w:hAnsi="Malgun Gothic" w:cs="Malgun Gothic" w:hint="eastAsia"/>
        </w:rPr>
        <w:t>內攝</w:t>
      </w:r>
      <w:r>
        <w:t xml:space="preserve"> [naishō] /to include/</w:t>
      </w:r>
    </w:p>
    <w:p w:rsidR="00A618CE" w:rsidRDefault="00A618CE" w:rsidP="00A618CE">
      <w:r>
        <w:rPr>
          <w:rFonts w:ascii="Malgun Gothic" w:eastAsia="Malgun Gothic" w:hAnsi="Malgun Gothic" w:cs="Malgun Gothic" w:hint="eastAsia"/>
        </w:rPr>
        <w:t>內</w:t>
      </w:r>
      <w:r>
        <w:rPr>
          <w:rFonts w:ascii="MS Gothic" w:eastAsia="MS Gothic" w:hAnsi="MS Gothic" w:cs="MS Gothic" w:hint="eastAsia"/>
        </w:rPr>
        <w:t>教</w:t>
      </w:r>
      <w:r>
        <w:t xml:space="preserve"> [naikyō] /canonical teachings/</w:t>
      </w:r>
    </w:p>
    <w:p w:rsidR="00A618CE" w:rsidRDefault="00A618CE" w:rsidP="00A618CE">
      <w:r>
        <w:rPr>
          <w:rFonts w:ascii="Malgun Gothic" w:eastAsia="Malgun Gothic" w:hAnsi="Malgun Gothic" w:cs="Malgun Gothic" w:hint="eastAsia"/>
        </w:rPr>
        <w:t>內敵</w:t>
      </w:r>
      <w:r>
        <w:t xml:space="preserve"> [naiteki] /inner enemy/</w:t>
      </w:r>
    </w:p>
    <w:p w:rsidR="00A618CE" w:rsidRDefault="00A618CE" w:rsidP="00A618CE">
      <w:r>
        <w:rPr>
          <w:rFonts w:ascii="Malgun Gothic" w:eastAsia="Malgun Gothic" w:hAnsi="Malgun Gothic" w:cs="Malgun Gothic" w:hint="eastAsia"/>
        </w:rPr>
        <w:t>內方丈</w:t>
      </w:r>
      <w:r>
        <w:t xml:space="preserve"> [uchi hōjō] /inner abbot's quarters/</w:t>
      </w:r>
    </w:p>
    <w:p w:rsidR="00A618CE" w:rsidRDefault="00A618CE" w:rsidP="00A618CE">
      <w:r>
        <w:rPr>
          <w:rFonts w:ascii="Malgun Gothic" w:eastAsia="Malgun Gothic" w:hAnsi="Malgun Gothic" w:cs="Malgun Gothic" w:hint="eastAsia"/>
        </w:rPr>
        <w:t>內明</w:t>
      </w:r>
      <w:r>
        <w:t xml:space="preserve"> [naimyō] /inner studies/</w:t>
      </w:r>
    </w:p>
    <w:p w:rsidR="00A618CE" w:rsidRDefault="00A618CE" w:rsidP="00A618CE">
      <w:r>
        <w:rPr>
          <w:rFonts w:ascii="Malgun Gothic" w:eastAsia="Malgun Gothic" w:hAnsi="Malgun Gothic" w:cs="Malgun Gothic" w:hint="eastAsia"/>
        </w:rPr>
        <w:t>內智</w:t>
      </w:r>
      <w:r>
        <w:t xml:space="preserve"> [naichi] /inner wisdom/</w:t>
      </w:r>
    </w:p>
    <w:p w:rsidR="00A618CE" w:rsidRDefault="00A618CE" w:rsidP="00A618CE">
      <w:r>
        <w:rPr>
          <w:rFonts w:ascii="Malgun Gothic" w:eastAsia="Malgun Gothic" w:hAnsi="Malgun Gothic" w:cs="Malgun Gothic" w:hint="eastAsia"/>
        </w:rPr>
        <w:t>內有</w:t>
      </w:r>
      <w:r>
        <w:t xml:space="preserve"> [naiu] /within, there is.../</w:t>
      </w:r>
    </w:p>
    <w:p w:rsidR="00A618CE" w:rsidRDefault="00A618CE" w:rsidP="00A618CE">
      <w:r>
        <w:rPr>
          <w:rFonts w:ascii="Malgun Gothic" w:eastAsia="Malgun Gothic" w:hAnsi="Malgun Gothic" w:cs="Malgun Gothic" w:hint="eastAsia"/>
        </w:rPr>
        <w:t>內有色想觀外色多</w:t>
      </w:r>
      <w:r>
        <w:t xml:space="preserve"> [naiu shikisō kan geshiki ta] /imagining himself having form, he sees large external forms, and overcomes them/</w:t>
      </w:r>
    </w:p>
    <w:p w:rsidR="00A618CE" w:rsidRDefault="00A618CE" w:rsidP="00A618CE">
      <w:r>
        <w:rPr>
          <w:rFonts w:ascii="Malgun Gothic" w:eastAsia="Malgun Gothic" w:hAnsi="Malgun Gothic" w:cs="Malgun Gothic" w:hint="eastAsia"/>
        </w:rPr>
        <w:t>內有色想觀諸色解脫</w:t>
      </w:r>
      <w:r>
        <w:t xml:space="preserve"> [naiu shikisō kan shoshiki gedatsu] /liberation of the embodied looking at a form/</w:t>
      </w:r>
    </w:p>
    <w:p w:rsidR="00A618CE" w:rsidRDefault="00A618CE" w:rsidP="00A618CE">
      <w:r>
        <w:rPr>
          <w:rFonts w:ascii="Malgun Gothic" w:eastAsia="Malgun Gothic" w:hAnsi="Malgun Gothic" w:cs="Malgun Gothic" w:hint="eastAsia"/>
        </w:rPr>
        <w:t>內朽敗</w:t>
      </w:r>
      <w:r>
        <w:t xml:space="preserve"> [naikubai] /inward rottenness/</w:t>
      </w:r>
    </w:p>
    <w:p w:rsidR="00A618CE" w:rsidRDefault="00A618CE" w:rsidP="00A618CE">
      <w:r>
        <w:rPr>
          <w:rFonts w:ascii="Malgun Gothic" w:eastAsia="Malgun Gothic" w:hAnsi="Malgun Gothic" w:cs="Malgun Gothic" w:hint="eastAsia"/>
        </w:rPr>
        <w:t>內根</w:t>
      </w:r>
      <w:r>
        <w:t xml:space="preserve"> [naikon] /internal realm/</w:t>
      </w:r>
    </w:p>
    <w:p w:rsidR="00A618CE" w:rsidRDefault="00A618CE" w:rsidP="00A618CE">
      <w:r>
        <w:rPr>
          <w:rFonts w:ascii="Malgun Gothic" w:eastAsia="Malgun Gothic" w:hAnsi="Malgun Gothic" w:cs="Malgun Gothic" w:hint="eastAsia"/>
        </w:rPr>
        <w:t>內法</w:t>
      </w:r>
      <w:r>
        <w:t xml:space="preserve"> [naihō] /internal phenomena/</w:t>
      </w:r>
    </w:p>
    <w:p w:rsidR="00A618CE" w:rsidRDefault="00A618CE" w:rsidP="00A618CE">
      <w:r>
        <w:rPr>
          <w:rFonts w:ascii="Malgun Gothic" w:eastAsia="Malgun Gothic" w:hAnsi="Malgun Gothic" w:cs="Malgun Gothic" w:hint="eastAsia"/>
        </w:rPr>
        <w:t>內滅</w:t>
      </w:r>
      <w:r>
        <w:t xml:space="preserve"> [naimetsu] /individual (or personal) extinction/</w:t>
      </w:r>
    </w:p>
    <w:p w:rsidR="00A618CE" w:rsidRDefault="00A618CE" w:rsidP="00A618CE">
      <w:r>
        <w:rPr>
          <w:rFonts w:ascii="Malgun Gothic" w:eastAsia="Malgun Gothic" w:hAnsi="Malgun Gothic" w:cs="Malgun Gothic" w:hint="eastAsia"/>
        </w:rPr>
        <w:t>內無爲</w:t>
      </w:r>
      <w:r>
        <w:t xml:space="preserve"> [nai mui] /unmoved internally/</w:t>
      </w:r>
    </w:p>
    <w:p w:rsidR="00A618CE" w:rsidRDefault="00A618CE" w:rsidP="00A618CE">
      <w:r>
        <w:rPr>
          <w:rFonts w:ascii="Malgun Gothic" w:eastAsia="Malgun Gothic" w:hAnsi="Malgun Gothic" w:cs="Malgun Gothic" w:hint="eastAsia"/>
        </w:rPr>
        <w:t>內無色想觀外色多</w:t>
      </w:r>
      <w:r>
        <w:t xml:space="preserve"> [nai mushikisō kan geshiki ta] /imagining himself lacking form, he sees large external forms, and overcome them/</w:t>
      </w:r>
    </w:p>
    <w:p w:rsidR="00A618CE" w:rsidRDefault="00A618CE" w:rsidP="00A618CE">
      <w:r>
        <w:rPr>
          <w:rFonts w:ascii="Malgun Gothic" w:eastAsia="Malgun Gothic" w:hAnsi="Malgun Gothic" w:cs="Malgun Gothic" w:hint="eastAsia"/>
        </w:rPr>
        <w:t>內</w:t>
      </w:r>
      <w:r>
        <w:rPr>
          <w:rFonts w:ascii="MS Gothic" w:eastAsia="MS Gothic" w:hAnsi="MS Gothic" w:cs="MS Gothic" w:hint="eastAsia"/>
        </w:rPr>
        <w:t>無色想觀外色少</w:t>
      </w:r>
      <w:r>
        <w:t xml:space="preserve"> [nai mushikisō kan geshikishō] /imagining himself lacking form, he sees small external forms, and overcome them/</w:t>
      </w:r>
    </w:p>
    <w:p w:rsidR="00A618CE" w:rsidRDefault="00A618CE" w:rsidP="00A618CE">
      <w:r>
        <w:rPr>
          <w:rFonts w:ascii="Malgun Gothic" w:eastAsia="Malgun Gothic" w:hAnsi="Malgun Gothic" w:cs="Malgun Gothic" w:hint="eastAsia"/>
        </w:rPr>
        <w:t>內無色想觀外色解脫</w:t>
      </w:r>
      <w:r>
        <w:t xml:space="preserve"> [nai mushikisō kan geshiki gedatsu] /liberation observing external form without internal conceptions of form/</w:t>
      </w:r>
    </w:p>
    <w:p w:rsidR="00A618CE" w:rsidRDefault="00A618CE" w:rsidP="00A618CE">
      <w:r>
        <w:rPr>
          <w:rFonts w:ascii="Malgun Gothic" w:eastAsia="Malgun Gothic" w:hAnsi="Malgun Gothic" w:cs="Malgun Gothic" w:hint="eastAsia"/>
        </w:rPr>
        <w:t>內照</w:t>
      </w:r>
      <w:r>
        <w:t xml:space="preserve"> [naishō] /introspection/</w:t>
      </w:r>
    </w:p>
    <w:p w:rsidR="00A618CE" w:rsidRDefault="00A618CE" w:rsidP="00A618CE">
      <w:r>
        <w:rPr>
          <w:rFonts w:ascii="Malgun Gothic" w:eastAsia="Malgun Gothic" w:hAnsi="Malgun Gothic" w:cs="Malgun Gothic" w:hint="eastAsia"/>
        </w:rPr>
        <w:t>內煮</w:t>
      </w:r>
      <w:r>
        <w:t xml:space="preserve"> [naisha] /cooked food kept in the room/</w:t>
      </w:r>
    </w:p>
    <w:p w:rsidR="00A618CE" w:rsidRDefault="00A618CE" w:rsidP="00A618CE">
      <w:r>
        <w:rPr>
          <w:rFonts w:ascii="Malgun Gothic" w:eastAsia="Malgun Gothic" w:hAnsi="Malgun Gothic" w:cs="Malgun Gothic" w:hint="eastAsia"/>
        </w:rPr>
        <w:t>內熏</w:t>
      </w:r>
      <w:r>
        <w:t xml:space="preserve"> [nai kun] /inner perfuming/</w:t>
      </w:r>
    </w:p>
    <w:p w:rsidR="00A618CE" w:rsidRDefault="00A618CE" w:rsidP="00A618CE">
      <w:r>
        <w:rPr>
          <w:rFonts w:ascii="Malgun Gothic" w:eastAsia="Malgun Gothic" w:hAnsi="Malgun Gothic" w:cs="Malgun Gothic" w:hint="eastAsia"/>
        </w:rPr>
        <w:lastRenderedPageBreak/>
        <w:t>內界</w:t>
      </w:r>
      <w:r>
        <w:t xml:space="preserve"> [naikai] /inner realm/</w:t>
      </w:r>
    </w:p>
    <w:p w:rsidR="00A618CE" w:rsidRDefault="00A618CE" w:rsidP="00A618CE">
      <w:r>
        <w:rPr>
          <w:rFonts w:ascii="Malgun Gothic" w:eastAsia="Malgun Gothic" w:hAnsi="Malgun Gothic" w:cs="Malgun Gothic" w:hint="eastAsia"/>
        </w:rPr>
        <w:t>內省</w:t>
      </w:r>
      <w:r>
        <w:t xml:space="preserve"> [naishō] /introspection/</w:t>
      </w:r>
    </w:p>
    <w:p w:rsidR="00A618CE" w:rsidRDefault="00A618CE" w:rsidP="00A618CE">
      <w:r>
        <w:rPr>
          <w:rFonts w:ascii="Malgun Gothic" w:eastAsia="Malgun Gothic" w:hAnsi="Malgun Gothic" w:cs="Malgun Gothic" w:hint="eastAsia"/>
        </w:rPr>
        <w:t>內眼</w:t>
      </w:r>
      <w:r>
        <w:t xml:space="preserve"> [naigen] /eye of flesh/</w:t>
      </w:r>
    </w:p>
    <w:p w:rsidR="00A618CE" w:rsidRDefault="00A618CE" w:rsidP="00A618CE">
      <w:r>
        <w:rPr>
          <w:rFonts w:ascii="Malgun Gothic" w:eastAsia="Malgun Gothic" w:hAnsi="Malgun Gothic" w:cs="Malgun Gothic" w:hint="eastAsia"/>
        </w:rPr>
        <w:t>內祕</w:t>
      </w:r>
      <w:r>
        <w:t xml:space="preserve"> [naihi] /inner and secret/</w:t>
      </w:r>
    </w:p>
    <w:p w:rsidR="00A618CE" w:rsidRDefault="00A618CE" w:rsidP="00A618CE">
      <w:r>
        <w:rPr>
          <w:rFonts w:ascii="Malgun Gothic" w:eastAsia="Malgun Gothic" w:hAnsi="Malgun Gothic" w:cs="Malgun Gothic" w:hint="eastAsia"/>
        </w:rPr>
        <w:t>內種</w:t>
      </w:r>
      <w:r>
        <w:t xml:space="preserve"> [naishu] /inner seeds/</w:t>
      </w:r>
    </w:p>
    <w:p w:rsidR="00A618CE" w:rsidRDefault="00A618CE" w:rsidP="00A618CE">
      <w:r>
        <w:rPr>
          <w:rFonts w:ascii="Malgun Gothic" w:eastAsia="Malgun Gothic" w:hAnsi="Malgun Gothic" w:cs="Malgun Gothic" w:hint="eastAsia"/>
        </w:rPr>
        <w:t>內空</w:t>
      </w:r>
      <w:r>
        <w:t xml:space="preserve"> [naikū] /internal emptiness/</w:t>
      </w:r>
    </w:p>
    <w:p w:rsidR="00A618CE" w:rsidRDefault="00A618CE" w:rsidP="00A618CE">
      <w:r>
        <w:rPr>
          <w:rFonts w:ascii="Malgun Gothic" w:eastAsia="Malgun Gothic" w:hAnsi="Malgun Gothic" w:cs="Malgun Gothic" w:hint="eastAsia"/>
        </w:rPr>
        <w:t>內等淨</w:t>
      </w:r>
      <w:r>
        <w:t xml:space="preserve"> [nai tōjō] /internal clarity/</w:t>
      </w:r>
    </w:p>
    <w:p w:rsidR="00A618CE" w:rsidRDefault="00A618CE" w:rsidP="00A618CE">
      <w:r>
        <w:rPr>
          <w:rFonts w:ascii="Malgun Gothic" w:eastAsia="Malgun Gothic" w:hAnsi="Malgun Gothic" w:cs="Malgun Gothic" w:hint="eastAsia"/>
        </w:rPr>
        <w:t>內箱</w:t>
      </w:r>
      <w:r>
        <w:t xml:space="preserve"> [naishō] /inner box of a coffin/</w:t>
      </w:r>
    </w:p>
    <w:p w:rsidR="00A618CE" w:rsidRDefault="00A618CE" w:rsidP="00A618CE">
      <w:r>
        <w:rPr>
          <w:rFonts w:ascii="Malgun Gothic" w:eastAsia="Malgun Gothic" w:hAnsi="Malgun Gothic" w:cs="Malgun Gothic" w:hint="eastAsia"/>
        </w:rPr>
        <w:t>內經</w:t>
      </w:r>
      <w:r>
        <w:t xml:space="preserve"> [naikyō] /inner scriptures/</w:t>
      </w:r>
    </w:p>
    <w:p w:rsidR="00A618CE" w:rsidRDefault="00A618CE" w:rsidP="00A618CE">
      <w:r>
        <w:rPr>
          <w:rFonts w:ascii="Malgun Gothic" w:eastAsia="Malgun Gothic" w:hAnsi="Malgun Gothic" w:cs="Malgun Gothic" w:hint="eastAsia"/>
        </w:rPr>
        <w:t>內緣</w:t>
      </w:r>
      <w:r>
        <w:t xml:space="preserve"> [naien] /internal referents/</w:t>
      </w:r>
    </w:p>
    <w:p w:rsidR="00A618CE" w:rsidRDefault="00A618CE" w:rsidP="00A618CE">
      <w:r>
        <w:rPr>
          <w:rFonts w:ascii="Malgun Gothic" w:eastAsia="Malgun Gothic" w:hAnsi="Malgun Gothic" w:cs="Malgun Gothic" w:hint="eastAsia"/>
        </w:rPr>
        <w:t>內義</w:t>
      </w:r>
      <w:r>
        <w:t xml:space="preserve"> [naigi] /inner meaning/</w:t>
      </w:r>
    </w:p>
    <w:p w:rsidR="00A618CE" w:rsidRDefault="00A618CE" w:rsidP="00A618CE">
      <w:r>
        <w:rPr>
          <w:rFonts w:ascii="Malgun Gothic" w:eastAsia="Malgun Gothic" w:hAnsi="Malgun Gothic" w:cs="Malgun Gothic" w:hint="eastAsia"/>
        </w:rPr>
        <w:t>內胎</w:t>
      </w:r>
      <w:r>
        <w:t xml:space="preserve"> [naitai] /inner garbhadhātu/</w:t>
      </w:r>
    </w:p>
    <w:p w:rsidR="00A618CE" w:rsidRDefault="00A618CE" w:rsidP="00A618CE">
      <w:r>
        <w:rPr>
          <w:rFonts w:ascii="Malgun Gothic" w:eastAsia="Malgun Gothic" w:hAnsi="Malgun Gothic" w:cs="Malgun Gothic" w:hint="eastAsia"/>
        </w:rPr>
        <w:t>內自</w:t>
      </w:r>
      <w:r>
        <w:t xml:space="preserve"> [naiji] /personal(ly)/</w:t>
      </w:r>
    </w:p>
    <w:p w:rsidR="00A618CE" w:rsidRDefault="00A618CE" w:rsidP="00A618CE">
      <w:r>
        <w:rPr>
          <w:rFonts w:ascii="Malgun Gothic" w:eastAsia="Malgun Gothic" w:hAnsi="Malgun Gothic" w:cs="Malgun Gothic" w:hint="eastAsia"/>
        </w:rPr>
        <w:t>內自所證</w:t>
      </w:r>
      <w:r>
        <w:t xml:space="preserve"> [naiji shoshō] /to be personally understood/</w:t>
      </w:r>
    </w:p>
    <w:p w:rsidR="00A618CE" w:rsidRDefault="00A618CE" w:rsidP="00A618CE">
      <w:r>
        <w:rPr>
          <w:rFonts w:ascii="Malgun Gothic" w:eastAsia="Malgun Gothic" w:hAnsi="Malgun Gothic" w:cs="Malgun Gothic" w:hint="eastAsia"/>
        </w:rPr>
        <w:t>內處</w:t>
      </w:r>
      <w:r>
        <w:t xml:space="preserve"> [naisho] /internal perceptual field/</w:t>
      </w:r>
    </w:p>
    <w:p w:rsidR="00A618CE" w:rsidRDefault="00A618CE" w:rsidP="00A618CE">
      <w:r>
        <w:rPr>
          <w:rFonts w:ascii="Malgun Gothic" w:eastAsia="Malgun Gothic" w:hAnsi="Malgun Gothic" w:cs="Malgun Gothic" w:hint="eastAsia"/>
        </w:rPr>
        <w:t>內虛</w:t>
      </w:r>
      <w:r>
        <w:t xml:space="preserve"> [naiko] /inner emptiness/</w:t>
      </w:r>
    </w:p>
    <w:p w:rsidR="00A618CE" w:rsidRDefault="00A618CE" w:rsidP="00A618CE">
      <w:r>
        <w:rPr>
          <w:rFonts w:ascii="Malgun Gothic" w:eastAsia="Malgun Gothic" w:hAnsi="Malgun Gothic" w:cs="Malgun Gothic" w:hint="eastAsia"/>
        </w:rPr>
        <w:t>內衆</w:t>
      </w:r>
      <w:r>
        <w:t xml:space="preserve"> [naishu] /inner group/</w:t>
      </w:r>
    </w:p>
    <w:p w:rsidR="00A618CE" w:rsidRDefault="00A618CE" w:rsidP="00A618CE">
      <w:r>
        <w:rPr>
          <w:rFonts w:ascii="Malgun Gothic" w:eastAsia="Malgun Gothic" w:hAnsi="Malgun Gothic" w:cs="Malgun Gothic" w:hint="eastAsia"/>
        </w:rPr>
        <w:t>內衣</w:t>
      </w:r>
      <w:r>
        <w:t xml:space="preserve"> [nai'e] /inner garment/</w:t>
      </w:r>
    </w:p>
    <w:p w:rsidR="00A618CE" w:rsidRDefault="00A618CE" w:rsidP="00A618CE">
      <w:r>
        <w:rPr>
          <w:rFonts w:ascii="Malgun Gothic" w:eastAsia="Malgun Gothic" w:hAnsi="Malgun Gothic" w:cs="Malgun Gothic" w:hint="eastAsia"/>
        </w:rPr>
        <w:t>內觀</w:t>
      </w:r>
      <w:r>
        <w:t xml:space="preserve"> [naikan] /internal observation/</w:t>
      </w:r>
    </w:p>
    <w:p w:rsidR="00A618CE" w:rsidRDefault="00A618CE" w:rsidP="00A618CE">
      <w:r>
        <w:rPr>
          <w:rFonts w:ascii="Malgun Gothic" w:eastAsia="Malgun Gothic" w:hAnsi="Malgun Gothic" w:cs="Malgun Gothic" w:hint="eastAsia"/>
        </w:rPr>
        <w:t>內解</w:t>
      </w:r>
      <w:r>
        <w:t xml:space="preserve"> [naige] /to understand internally/</w:t>
      </w:r>
    </w:p>
    <w:p w:rsidR="00A618CE" w:rsidRDefault="00A618CE" w:rsidP="00A618CE">
      <w:r>
        <w:rPr>
          <w:rFonts w:ascii="Malgun Gothic" w:eastAsia="Malgun Gothic" w:hAnsi="Malgun Gothic" w:cs="Malgun Gothic" w:hint="eastAsia"/>
        </w:rPr>
        <w:t>內記</w:t>
      </w:r>
      <w:r>
        <w:t xml:space="preserve"> [naiki] /monastery clerk/</w:t>
      </w:r>
    </w:p>
    <w:p w:rsidR="00A618CE" w:rsidRDefault="00A618CE" w:rsidP="00A618CE">
      <w:r>
        <w:rPr>
          <w:rFonts w:ascii="Malgun Gothic" w:eastAsia="Malgun Gothic" w:hAnsi="Malgun Gothic" w:cs="Malgun Gothic" w:hint="eastAsia"/>
        </w:rPr>
        <w:t>內證</w:t>
      </w:r>
      <w:r>
        <w:t xml:space="preserve"> [naishō] /inner realization/</w:t>
      </w:r>
    </w:p>
    <w:p w:rsidR="00A618CE" w:rsidRDefault="00A618CE" w:rsidP="00A618CE">
      <w:r>
        <w:rPr>
          <w:rFonts w:ascii="Malgun Gothic" w:eastAsia="Malgun Gothic" w:hAnsi="Malgun Gothic" w:cs="Malgun Gothic" w:hint="eastAsia"/>
        </w:rPr>
        <w:t>內證修性</w:t>
      </w:r>
      <w:r>
        <w:t xml:space="preserve"> [naishōshushō] /internally witnessing and cultivating the [buddha] nature/</w:t>
      </w:r>
    </w:p>
    <w:p w:rsidR="00A618CE" w:rsidRDefault="00A618CE" w:rsidP="00A618CE">
      <w:r>
        <w:rPr>
          <w:rFonts w:ascii="Malgun Gothic" w:eastAsia="Malgun Gothic" w:hAnsi="Malgun Gothic" w:cs="Malgun Gothic" w:hint="eastAsia"/>
        </w:rPr>
        <w:t>內證聖行</w:t>
      </w:r>
      <w:r>
        <w:t xml:space="preserve"> [naishō shōgyō] /personal realization of holy activity/</w:t>
      </w:r>
    </w:p>
    <w:p w:rsidR="00A618CE" w:rsidRDefault="00A618CE" w:rsidP="00A618CE">
      <w:r>
        <w:rPr>
          <w:rFonts w:ascii="Malgun Gothic" w:eastAsia="Malgun Gothic" w:hAnsi="Malgun Gothic" w:cs="Malgun Gothic" w:hint="eastAsia"/>
        </w:rPr>
        <w:lastRenderedPageBreak/>
        <w:t>內證聖行境界</w:t>
      </w:r>
      <w:r>
        <w:t xml:space="preserve"> [naishō shōgyō kyōgai] /to realize internally the sage's field of activity/</w:t>
      </w:r>
    </w:p>
    <w:p w:rsidR="00A618CE" w:rsidRDefault="00A618CE" w:rsidP="00A618CE">
      <w:r>
        <w:rPr>
          <w:rFonts w:ascii="Malgun Gothic" w:eastAsia="Malgun Gothic" w:hAnsi="Malgun Gothic" w:cs="Malgun Gothic" w:hint="eastAsia"/>
        </w:rPr>
        <w:t>內識</w:t>
      </w:r>
      <w:r>
        <w:t xml:space="preserve"> [naishiki] /internal consciousness/</w:t>
      </w:r>
    </w:p>
    <w:p w:rsidR="00A618CE" w:rsidRDefault="00A618CE" w:rsidP="00A618CE">
      <w:r>
        <w:rPr>
          <w:rFonts w:ascii="Malgun Gothic" w:eastAsia="Malgun Gothic" w:hAnsi="Malgun Gothic" w:cs="Malgun Gothic" w:hint="eastAsia"/>
        </w:rPr>
        <w:t>內護摩</w:t>
      </w:r>
      <w:r>
        <w:t xml:space="preserve"> [nai goma] /internal fire ritual/</w:t>
      </w:r>
    </w:p>
    <w:p w:rsidR="00A618CE" w:rsidRDefault="00A618CE" w:rsidP="00A618CE">
      <w:r>
        <w:rPr>
          <w:rFonts w:ascii="Malgun Gothic" w:eastAsia="Malgun Gothic" w:hAnsi="Malgun Gothic" w:cs="Malgun Gothic" w:hint="eastAsia"/>
        </w:rPr>
        <w:t>內身</w:t>
      </w:r>
      <w:r>
        <w:t xml:space="preserve"> [naishin] /internal[ly]/</w:t>
      </w:r>
    </w:p>
    <w:p w:rsidR="00A618CE" w:rsidRDefault="00A618CE" w:rsidP="00A618CE">
      <w:r>
        <w:rPr>
          <w:rFonts w:ascii="Malgun Gothic" w:eastAsia="Malgun Gothic" w:hAnsi="Malgun Gothic" w:cs="Malgun Gothic" w:hint="eastAsia"/>
        </w:rPr>
        <w:t>內身證</w:t>
      </w:r>
      <w:r>
        <w:t xml:space="preserve"> [naishin shō] /personally realized/</w:t>
      </w:r>
    </w:p>
    <w:p w:rsidR="00A618CE" w:rsidRDefault="00A618CE" w:rsidP="00A618CE">
      <w:r>
        <w:rPr>
          <w:rFonts w:ascii="Malgun Gothic" w:eastAsia="Malgun Gothic" w:hAnsi="Malgun Gothic" w:cs="Malgun Gothic" w:hint="eastAsia"/>
        </w:rPr>
        <w:t>內身證法</w:t>
      </w:r>
      <w:r>
        <w:t xml:space="preserve"> [naishinshōbō] /personally realized dharma/</w:t>
      </w:r>
    </w:p>
    <w:p w:rsidR="00A618CE" w:rsidRDefault="00A618CE" w:rsidP="00A618CE">
      <w:r>
        <w:rPr>
          <w:rFonts w:ascii="Malgun Gothic" w:eastAsia="Malgun Gothic" w:hAnsi="Malgun Gothic" w:cs="Malgun Gothic" w:hint="eastAsia"/>
        </w:rPr>
        <w:t>內身證法性</w:t>
      </w:r>
      <w:r>
        <w:t xml:space="preserve"> [naishinshō hosshō] /personally realized, and abiding dharma/</w:t>
      </w:r>
    </w:p>
    <w:p w:rsidR="00A618CE" w:rsidRDefault="00A618CE" w:rsidP="00A618CE">
      <w:r>
        <w:rPr>
          <w:rFonts w:ascii="Malgun Gothic" w:eastAsia="Malgun Gothic" w:hAnsi="Malgun Gothic" w:cs="Malgun Gothic" w:hint="eastAsia"/>
        </w:rPr>
        <w:t>內道</w:t>
      </w:r>
      <w:r>
        <w:t xml:space="preserve"> [naidō] /canonical teachings/</w:t>
      </w:r>
    </w:p>
    <w:p w:rsidR="00A618CE" w:rsidRDefault="00A618CE" w:rsidP="00A618CE">
      <w:r>
        <w:rPr>
          <w:rFonts w:ascii="Malgun Gothic" w:eastAsia="Malgun Gothic" w:hAnsi="Malgun Gothic" w:cs="Malgun Gothic" w:hint="eastAsia"/>
        </w:rPr>
        <w:t>內道</w:t>
      </w:r>
      <w:r>
        <w:rPr>
          <w:rFonts w:ascii="MS Gothic" w:eastAsia="MS Gothic" w:hAnsi="MS Gothic" w:cs="MS Gothic" w:hint="eastAsia"/>
        </w:rPr>
        <w:t>塲</w:t>
      </w:r>
      <w:r>
        <w:t xml:space="preserve"> [nai dōjō] /inner practice hall/</w:t>
      </w:r>
    </w:p>
    <w:p w:rsidR="00A618CE" w:rsidRDefault="00A618CE" w:rsidP="00A618CE">
      <w:r>
        <w:rPr>
          <w:rFonts w:ascii="Malgun Gothic" w:eastAsia="Malgun Gothic" w:hAnsi="Malgun Gothic" w:cs="Malgun Gothic" w:hint="eastAsia"/>
        </w:rPr>
        <w:t>內門轉</w:t>
      </w:r>
      <w:r>
        <w:t xml:space="preserve"> [naimon ten] /internal transformations/</w:t>
      </w:r>
    </w:p>
    <w:p w:rsidR="00A618CE" w:rsidRDefault="00A618CE" w:rsidP="00A618CE">
      <w:r>
        <w:rPr>
          <w:rFonts w:ascii="Malgun Gothic" w:eastAsia="Malgun Gothic" w:hAnsi="Malgun Gothic" w:cs="Malgun Gothic" w:hint="eastAsia"/>
        </w:rPr>
        <w:t>內院</w:t>
      </w:r>
      <w:r>
        <w:t xml:space="preserve"> [naīn] /inner court/</w:t>
      </w:r>
    </w:p>
    <w:p w:rsidR="00A618CE" w:rsidRDefault="00A618CE" w:rsidP="00A618CE">
      <w:r>
        <w:rPr>
          <w:rFonts w:ascii="Malgun Gothic" w:eastAsia="Malgun Gothic" w:hAnsi="Malgun Gothic" w:cs="Malgun Gothic" w:hint="eastAsia"/>
        </w:rPr>
        <w:t>內陣</w:t>
      </w:r>
      <w:r>
        <w:t xml:space="preserve"> [naijin] /inner sanctum/</w:t>
      </w:r>
    </w:p>
    <w:p w:rsidR="00A618CE" w:rsidRDefault="00A618CE" w:rsidP="00A618CE">
      <w:r>
        <w:rPr>
          <w:rFonts w:ascii="Malgun Gothic" w:eastAsia="Malgun Gothic" w:hAnsi="Malgun Gothic" w:cs="Malgun Gothic" w:hint="eastAsia"/>
        </w:rPr>
        <w:t>內障</w:t>
      </w:r>
      <w:r>
        <w:t xml:space="preserve"> [naishō] /internal hindrances/</w:t>
      </w:r>
    </w:p>
    <w:p w:rsidR="00A618CE" w:rsidRDefault="00A618CE" w:rsidP="00A618CE">
      <w:r>
        <w:rPr>
          <w:rFonts w:ascii="Malgun Gothic" w:eastAsia="Malgun Gothic" w:hAnsi="Malgun Gothic" w:cs="Malgun Gothic" w:hint="eastAsia"/>
        </w:rPr>
        <w:t>內願堂</w:t>
      </w:r>
      <w:r>
        <w:t xml:space="preserve"> [nai gandō] /inner buddha hall/</w:t>
      </w:r>
    </w:p>
    <w:p w:rsidR="00A618CE" w:rsidRDefault="00A618CE" w:rsidP="00A618CE">
      <w:r>
        <w:rPr>
          <w:rFonts w:ascii="Malgun Gothic" w:eastAsia="Malgun Gothic" w:hAnsi="Malgun Gothic" w:cs="Malgun Gothic" w:hint="eastAsia"/>
        </w:rPr>
        <w:t>內食</w:t>
      </w:r>
      <w:r>
        <w:t xml:space="preserve"> [naijiki] /internal food/</w:t>
      </w:r>
    </w:p>
    <w:p w:rsidR="00A618CE" w:rsidRDefault="00A618CE" w:rsidP="00A618CE">
      <w:r>
        <w:rPr>
          <w:rFonts w:ascii="Malgun Gothic" w:eastAsia="Malgun Gothic" w:hAnsi="Malgun Gothic" w:cs="Malgun Gothic" w:hint="eastAsia"/>
        </w:rPr>
        <w:t>內齋</w:t>
      </w:r>
      <w:r>
        <w:t xml:space="preserve"> [naisai] /ceremonies within the court/</w:t>
      </w:r>
    </w:p>
    <w:p w:rsidR="00A618CE" w:rsidRDefault="00A618CE" w:rsidP="00A618CE">
      <w:r>
        <w:rPr>
          <w:rFonts w:ascii="MS Gothic" w:eastAsia="MS Gothic" w:hAnsi="MS Gothic" w:cs="MS Gothic" w:hint="eastAsia"/>
        </w:rPr>
        <w:t>全</w:t>
      </w:r>
      <w:r>
        <w:t xml:space="preserve"> [zen] /all/</w:t>
      </w:r>
    </w:p>
    <w:p w:rsidR="00A618CE" w:rsidRDefault="00A618CE" w:rsidP="00A618CE">
      <w:r>
        <w:rPr>
          <w:rFonts w:ascii="MS Gothic" w:eastAsia="MS Gothic" w:hAnsi="MS Gothic" w:cs="MS Gothic" w:hint="eastAsia"/>
        </w:rPr>
        <w:t>全分受</w:t>
      </w:r>
      <w:r>
        <w:t xml:space="preserve"> [zenbun ju] /full ordainment/</w:t>
      </w:r>
    </w:p>
    <w:p w:rsidR="00A618CE" w:rsidRDefault="00A618CE" w:rsidP="00A618CE">
      <w:r>
        <w:rPr>
          <w:rFonts w:ascii="MS Gothic" w:eastAsia="MS Gothic" w:hAnsi="MS Gothic" w:cs="MS Gothic" w:hint="eastAsia"/>
        </w:rPr>
        <w:t>全分戒</w:t>
      </w:r>
      <w:r>
        <w:t xml:space="preserve"> [zenbun kai] /all of the precepts/</w:t>
      </w:r>
    </w:p>
    <w:p w:rsidR="00A618CE" w:rsidRDefault="00A618CE" w:rsidP="00A618CE">
      <w:r>
        <w:rPr>
          <w:rFonts w:ascii="MS Gothic" w:eastAsia="MS Gothic" w:hAnsi="MS Gothic" w:cs="MS Gothic" w:hint="eastAsia"/>
        </w:rPr>
        <w:t>全同</w:t>
      </w:r>
      <w:r>
        <w:t xml:space="preserve"> [zendō] /identical/</w:t>
      </w:r>
    </w:p>
    <w:p w:rsidR="00A618CE" w:rsidRDefault="00A618CE" w:rsidP="00A618CE">
      <w:r>
        <w:rPr>
          <w:rFonts w:ascii="MS Gothic" w:eastAsia="MS Gothic" w:hAnsi="MS Gothic" w:cs="MS Gothic" w:hint="eastAsia"/>
        </w:rPr>
        <w:t>全提</w:t>
      </w:r>
      <w:r>
        <w:t xml:space="preserve"> [zentei] /to show the whole thing/</w:t>
      </w:r>
    </w:p>
    <w:p w:rsidR="00A618CE" w:rsidRDefault="00A618CE" w:rsidP="00A618CE">
      <w:r>
        <w:rPr>
          <w:rFonts w:ascii="MS Gothic" w:eastAsia="MS Gothic" w:hAnsi="MS Gothic" w:cs="MS Gothic" w:hint="eastAsia"/>
        </w:rPr>
        <w:t>全提正令</w:t>
      </w:r>
      <w:r>
        <w:t xml:space="preserve"> [shōryō wo zentei su] /to fully explain the true teaching/</w:t>
      </w:r>
    </w:p>
    <w:p w:rsidR="00A618CE" w:rsidRDefault="00A618CE" w:rsidP="00A618CE">
      <w:r>
        <w:rPr>
          <w:rFonts w:ascii="MS Gothic" w:eastAsia="MS Gothic" w:hAnsi="MS Gothic" w:cs="MS Gothic" w:hint="eastAsia"/>
        </w:rPr>
        <w:t>全書</w:t>
      </w:r>
      <w:r>
        <w:t xml:space="preserve"> [zensho] /complete works/</w:t>
      </w:r>
    </w:p>
    <w:p w:rsidR="00A618CE" w:rsidRDefault="00A618CE" w:rsidP="00A618CE">
      <w:r>
        <w:rPr>
          <w:rFonts w:ascii="MS Gothic" w:eastAsia="MS Gothic" w:hAnsi="MS Gothic" w:cs="MS Gothic" w:hint="eastAsia"/>
        </w:rPr>
        <w:t>全未</w:t>
      </w:r>
      <w:r>
        <w:t xml:space="preserve"> [zenmi] /not at all/</w:t>
      </w:r>
    </w:p>
    <w:p w:rsidR="00A618CE" w:rsidRDefault="00A618CE" w:rsidP="00A618CE">
      <w:r>
        <w:rPr>
          <w:rFonts w:ascii="MS Gothic" w:eastAsia="MS Gothic" w:hAnsi="MS Gothic" w:cs="MS Gothic" w:hint="eastAsia"/>
        </w:rPr>
        <w:t>全機</w:t>
      </w:r>
      <w:r>
        <w:t xml:space="preserve"> [zenki] /all functions/</w:t>
      </w:r>
    </w:p>
    <w:p w:rsidR="00A618CE" w:rsidRDefault="00A618CE" w:rsidP="00A618CE">
      <w:r>
        <w:rPr>
          <w:rFonts w:ascii="MS Gothic" w:eastAsia="MS Gothic" w:hAnsi="MS Gothic" w:cs="MS Gothic" w:hint="eastAsia"/>
        </w:rPr>
        <w:t>全機大用</w:t>
      </w:r>
      <w:r>
        <w:t xml:space="preserve"> [zenki daiyū] /plenitude of abilities and great function/</w:t>
      </w:r>
    </w:p>
    <w:p w:rsidR="00A618CE" w:rsidRDefault="00A618CE" w:rsidP="00A618CE">
      <w:r>
        <w:rPr>
          <w:rFonts w:ascii="MS Gothic" w:eastAsia="MS Gothic" w:hAnsi="MS Gothic" w:cs="MS Gothic" w:hint="eastAsia"/>
        </w:rPr>
        <w:lastRenderedPageBreak/>
        <w:t>全正</w:t>
      </w:r>
      <w:r>
        <w:t xml:space="preserve"> [zenshō] /perfectly correct/</w:t>
      </w:r>
    </w:p>
    <w:p w:rsidR="00A618CE" w:rsidRDefault="00A618CE" w:rsidP="00A618CE">
      <w:r>
        <w:rPr>
          <w:rFonts w:ascii="MS Gothic" w:eastAsia="MS Gothic" w:hAnsi="MS Gothic" w:cs="MS Gothic" w:hint="eastAsia"/>
        </w:rPr>
        <w:t>全無</w:t>
      </w:r>
      <w:r>
        <w:t xml:space="preserve"> [zen mu] /completely absent/</w:t>
      </w:r>
    </w:p>
    <w:p w:rsidR="00A618CE" w:rsidRDefault="00A618CE" w:rsidP="00A618CE">
      <w:r>
        <w:rPr>
          <w:rFonts w:ascii="MS Gothic" w:eastAsia="MS Gothic" w:hAnsi="MS Gothic" w:cs="MS Gothic" w:hint="eastAsia"/>
        </w:rPr>
        <w:t>全知</w:t>
      </w:r>
      <w:r>
        <w:t xml:space="preserve"> [zenchi] /full understanding/</w:t>
      </w:r>
    </w:p>
    <w:p w:rsidR="00A618CE" w:rsidRDefault="00A618CE" w:rsidP="00A618CE">
      <w:r>
        <w:rPr>
          <w:rFonts w:ascii="MS Gothic" w:eastAsia="MS Gothic" w:hAnsi="MS Gothic" w:cs="MS Gothic" w:hint="eastAsia"/>
        </w:rPr>
        <w:t>全跏趺坐</w:t>
      </w:r>
      <w:r>
        <w:t xml:space="preserve"> [zen kafu za] /full lotus position/</w:t>
      </w:r>
    </w:p>
    <w:p w:rsidR="00A618CE" w:rsidRDefault="00A618CE" w:rsidP="00A618CE">
      <w:r>
        <w:rPr>
          <w:rFonts w:ascii="MS Gothic" w:eastAsia="MS Gothic" w:hAnsi="MS Gothic" w:cs="MS Gothic" w:hint="eastAsia"/>
        </w:rPr>
        <w:t>全身</w:t>
      </w:r>
      <w:r>
        <w:t xml:space="preserve"> [zenshin] /whole body/</w:t>
      </w:r>
    </w:p>
    <w:p w:rsidR="00A618CE" w:rsidRDefault="00A618CE" w:rsidP="00A618CE">
      <w:r>
        <w:rPr>
          <w:rFonts w:ascii="MS Gothic" w:eastAsia="MS Gothic" w:hAnsi="MS Gothic" w:cs="MS Gothic" w:hint="eastAsia"/>
        </w:rPr>
        <w:t>全身舍利</w:t>
      </w:r>
      <w:r>
        <w:t xml:space="preserve"> [zenshin shari] /whole-body relic/</w:t>
      </w:r>
    </w:p>
    <w:p w:rsidR="00A618CE" w:rsidRDefault="00A618CE" w:rsidP="00A618CE">
      <w:r>
        <w:rPr>
          <w:rFonts w:ascii="MS Gothic" w:eastAsia="MS Gothic" w:hAnsi="MS Gothic" w:cs="MS Gothic" w:hint="eastAsia"/>
        </w:rPr>
        <w:t>全體</w:t>
      </w:r>
      <w:r>
        <w:t xml:space="preserve"> [zentai] /entirety/</w:t>
      </w:r>
    </w:p>
    <w:p w:rsidR="00A618CE" w:rsidRDefault="00A618CE" w:rsidP="00A618CE">
      <w:r>
        <w:rPr>
          <w:rFonts w:ascii="MS Gothic" w:eastAsia="MS Gothic" w:hAnsi="MS Gothic" w:cs="MS Gothic" w:hint="eastAsia"/>
        </w:rPr>
        <w:t>兩</w:t>
      </w:r>
      <w:r>
        <w:t xml:space="preserve"> [ryō] /two/</w:t>
      </w:r>
    </w:p>
    <w:p w:rsidR="00A618CE" w:rsidRDefault="00A618CE" w:rsidP="00A618CE">
      <w:r>
        <w:rPr>
          <w:rFonts w:ascii="MS Gothic" w:eastAsia="MS Gothic" w:hAnsi="MS Gothic" w:cs="MS Gothic" w:hint="eastAsia"/>
        </w:rPr>
        <w:t>兩倶不成</w:t>
      </w:r>
      <w:r>
        <w:t xml:space="preserve"> [ryōku fujō] /both untrue/</w:t>
      </w:r>
    </w:p>
    <w:p w:rsidR="00A618CE" w:rsidRDefault="00A618CE" w:rsidP="00A618CE">
      <w:r>
        <w:rPr>
          <w:rFonts w:ascii="MS Gothic" w:eastAsia="MS Gothic" w:hAnsi="MS Gothic" w:cs="MS Gothic" w:hint="eastAsia"/>
        </w:rPr>
        <w:t>兩倶不成過</w:t>
      </w:r>
      <w:r>
        <w:t xml:space="preserve"> [ryōku fujō ka] /fallacy of both being untrue/</w:t>
      </w:r>
    </w:p>
    <w:p w:rsidR="00A618CE" w:rsidRDefault="00A618CE" w:rsidP="00A618CE">
      <w:r>
        <w:rPr>
          <w:rFonts w:ascii="MS Gothic" w:eastAsia="MS Gothic" w:hAnsi="MS Gothic" w:cs="MS Gothic" w:hint="eastAsia"/>
        </w:rPr>
        <w:t>兩僧</w:t>
      </w:r>
      <w:r>
        <w:t xml:space="preserve"> [ryōsō] /two monks/</w:t>
      </w:r>
    </w:p>
    <w:p w:rsidR="00A618CE" w:rsidRDefault="00A618CE" w:rsidP="00A618CE">
      <w:r>
        <w:rPr>
          <w:rFonts w:ascii="MS Gothic" w:eastAsia="MS Gothic" w:hAnsi="MS Gothic" w:cs="MS Gothic" w:hint="eastAsia"/>
        </w:rPr>
        <w:t>兩兩</w:t>
      </w:r>
      <w:r>
        <w:t xml:space="preserve"> [ryōryō] /both/</w:t>
      </w:r>
    </w:p>
    <w:p w:rsidR="00A618CE" w:rsidRDefault="00A618CE" w:rsidP="00A618CE">
      <w:r>
        <w:rPr>
          <w:rFonts w:ascii="MS Gothic" w:eastAsia="MS Gothic" w:hAnsi="MS Gothic" w:cs="MS Gothic" w:hint="eastAsia"/>
        </w:rPr>
        <w:t>兩卷無量壽經</w:t>
      </w:r>
      <w:r>
        <w:t xml:space="preserve"> [Ryōkan muryōju kyō] /Two-fascicle Sūtra of Immeasurable Life/</w:t>
      </w:r>
    </w:p>
    <w:p w:rsidR="00A618CE" w:rsidRDefault="00A618CE" w:rsidP="00A618CE">
      <w:r>
        <w:rPr>
          <w:rFonts w:ascii="MS Gothic" w:eastAsia="MS Gothic" w:hAnsi="MS Gothic" w:cs="MS Gothic" w:hint="eastAsia"/>
        </w:rPr>
        <w:t>兩卷無量壽經宗旨</w:t>
      </w:r>
      <w:r>
        <w:t xml:space="preserve"> [Ryōkan muryōju kyō shūshi] /Doctrinal Essentials of the Two-fascicle Sūtra of Immeasurable Life/</w:t>
      </w:r>
    </w:p>
    <w:p w:rsidR="00A618CE" w:rsidRDefault="00A618CE" w:rsidP="00A618CE">
      <w:r>
        <w:rPr>
          <w:rFonts w:ascii="MS Gothic" w:eastAsia="MS Gothic" w:hAnsi="MS Gothic" w:cs="MS Gothic" w:hint="eastAsia"/>
        </w:rPr>
        <w:t>兩卷無量壽經宗要</w:t>
      </w:r>
      <w:r>
        <w:t xml:space="preserve"> [Ryōkan muryōju kyō shūyō] /Doctrinal Essentials of the Two-fascicle Sūtra of Immeasurable Life/</w:t>
      </w:r>
    </w:p>
    <w:p w:rsidR="00A618CE" w:rsidRDefault="00A618CE" w:rsidP="00A618CE">
      <w:r>
        <w:rPr>
          <w:rFonts w:ascii="MS Gothic" w:eastAsia="MS Gothic" w:hAnsi="MS Gothic" w:cs="MS Gothic" w:hint="eastAsia"/>
        </w:rPr>
        <w:t>兩卷經</w:t>
      </w:r>
      <w:r>
        <w:t xml:space="preserve"> [Ryōkan kyō] /Two Fascicle Sūtra/</w:t>
      </w:r>
    </w:p>
    <w:p w:rsidR="00A618CE" w:rsidRDefault="00A618CE" w:rsidP="00A618CE">
      <w:r>
        <w:rPr>
          <w:rFonts w:ascii="MS Gothic" w:eastAsia="MS Gothic" w:hAnsi="MS Gothic" w:cs="MS Gothic" w:hint="eastAsia"/>
        </w:rPr>
        <w:t>兩垢</w:t>
      </w:r>
      <w:r>
        <w:t xml:space="preserve"> [ryōku] /two aspects of contamination/</w:t>
      </w:r>
    </w:p>
    <w:p w:rsidR="00A618CE" w:rsidRDefault="00A618CE" w:rsidP="00A618CE">
      <w:r>
        <w:rPr>
          <w:rFonts w:ascii="MS Gothic" w:eastAsia="MS Gothic" w:hAnsi="MS Gothic" w:cs="MS Gothic" w:hint="eastAsia"/>
        </w:rPr>
        <w:t>兩垢如如</w:t>
      </w:r>
      <w:r>
        <w:t xml:space="preserve"> [ryōku(no)nyonyo] /uncontaminated thusness/</w:t>
      </w:r>
    </w:p>
    <w:p w:rsidR="00A618CE" w:rsidRDefault="00A618CE" w:rsidP="00A618CE">
      <w:r>
        <w:rPr>
          <w:rFonts w:ascii="MS Gothic" w:eastAsia="MS Gothic" w:hAnsi="MS Gothic" w:cs="MS Gothic" w:hint="eastAsia"/>
        </w:rPr>
        <w:t>兩字</w:t>
      </w:r>
      <w:r>
        <w:t xml:space="preserve"> [ryōji] /two logographs/</w:t>
      </w:r>
    </w:p>
    <w:p w:rsidR="00A618CE" w:rsidRDefault="00A618CE" w:rsidP="00A618CE">
      <w:r>
        <w:rPr>
          <w:rFonts w:ascii="MS Gothic" w:eastAsia="MS Gothic" w:hAnsi="MS Gothic" w:cs="MS Gothic" w:hint="eastAsia"/>
        </w:rPr>
        <w:t>兩宗</w:t>
      </w:r>
      <w:r>
        <w:t xml:space="preserve"> [ryōshū] /two schools/</w:t>
      </w:r>
    </w:p>
    <w:p w:rsidR="00A618CE" w:rsidRDefault="00A618CE" w:rsidP="00A618CE">
      <w:r>
        <w:rPr>
          <w:rFonts w:ascii="MS Gothic" w:eastAsia="MS Gothic" w:hAnsi="MS Gothic" w:cs="MS Gothic" w:hint="eastAsia"/>
        </w:rPr>
        <w:t>兩家</w:t>
      </w:r>
      <w:r>
        <w:t xml:space="preserve"> [ryōke] /both masters/</w:t>
      </w:r>
    </w:p>
    <w:p w:rsidR="00A618CE" w:rsidRDefault="00A618CE" w:rsidP="00A618CE">
      <w:r>
        <w:rPr>
          <w:rFonts w:ascii="MS Gothic" w:eastAsia="MS Gothic" w:hAnsi="MS Gothic" w:cs="MS Gothic" w:hint="eastAsia"/>
        </w:rPr>
        <w:t>兩岸</w:t>
      </w:r>
      <w:r>
        <w:t xml:space="preserve"> [ryōgan] /both banks of a river/</w:t>
      </w:r>
    </w:p>
    <w:p w:rsidR="00A618CE" w:rsidRDefault="00A618CE" w:rsidP="00A618CE">
      <w:r>
        <w:rPr>
          <w:rFonts w:ascii="MS Gothic" w:eastAsia="MS Gothic" w:hAnsi="MS Gothic" w:cs="MS Gothic" w:hint="eastAsia"/>
        </w:rPr>
        <w:t>兩序</w:t>
      </w:r>
      <w:r>
        <w:t xml:space="preserve"> [ryō jo] /two rows/</w:t>
      </w:r>
    </w:p>
    <w:p w:rsidR="00A618CE" w:rsidRDefault="00A618CE" w:rsidP="00A618CE">
      <w:r>
        <w:rPr>
          <w:rFonts w:ascii="MS Gothic" w:eastAsia="MS Gothic" w:hAnsi="MS Gothic" w:cs="MS Gothic" w:hint="eastAsia"/>
        </w:rPr>
        <w:t>兩手</w:t>
      </w:r>
      <w:r>
        <w:t xml:space="preserve"> [ryōshu] /two hands/</w:t>
      </w:r>
    </w:p>
    <w:p w:rsidR="00A618CE" w:rsidRDefault="00A618CE" w:rsidP="00A618CE">
      <w:r>
        <w:rPr>
          <w:rFonts w:ascii="MS Gothic" w:eastAsia="MS Gothic" w:hAnsi="MS Gothic" w:cs="MS Gothic" w:hint="eastAsia"/>
        </w:rPr>
        <w:t>兩月</w:t>
      </w:r>
      <w:r>
        <w:t xml:space="preserve"> [ryōgetsu] /two moons/</w:t>
      </w:r>
    </w:p>
    <w:p w:rsidR="00A618CE" w:rsidRDefault="00A618CE" w:rsidP="00A618CE">
      <w:r>
        <w:rPr>
          <w:rFonts w:ascii="MS Gothic" w:eastAsia="MS Gothic" w:hAnsi="MS Gothic" w:cs="MS Gothic" w:hint="eastAsia"/>
        </w:rPr>
        <w:t>兩權</w:t>
      </w:r>
      <w:r>
        <w:t xml:space="preserve"> [ryōgon] /two provisional approaches/</w:t>
      </w:r>
    </w:p>
    <w:p w:rsidR="00A618CE" w:rsidRDefault="00A618CE" w:rsidP="00A618CE">
      <w:r>
        <w:rPr>
          <w:rFonts w:ascii="MS Gothic" w:eastAsia="MS Gothic" w:hAnsi="MS Gothic" w:cs="MS Gothic" w:hint="eastAsia"/>
        </w:rPr>
        <w:t>兩河</w:t>
      </w:r>
      <w:r>
        <w:t xml:space="preserve"> [ryōga] /two rivers/</w:t>
      </w:r>
    </w:p>
    <w:p w:rsidR="00A618CE" w:rsidRDefault="00A618CE" w:rsidP="00A618CE">
      <w:r>
        <w:rPr>
          <w:rFonts w:ascii="MS Gothic" w:eastAsia="MS Gothic" w:hAnsi="MS Gothic" w:cs="MS Gothic" w:hint="eastAsia"/>
        </w:rPr>
        <w:t>兩班</w:t>
      </w:r>
      <w:r>
        <w:t xml:space="preserve"> [ryōhan] /two rows [of officers]/</w:t>
      </w:r>
    </w:p>
    <w:p w:rsidR="00A618CE" w:rsidRDefault="00A618CE" w:rsidP="00A618CE">
      <w:r>
        <w:rPr>
          <w:rFonts w:ascii="MS Gothic" w:eastAsia="MS Gothic" w:hAnsi="MS Gothic" w:cs="MS Gothic" w:hint="eastAsia"/>
        </w:rPr>
        <w:t>兩界</w:t>
      </w:r>
      <w:r>
        <w:t xml:space="preserve"> [ryōgai] /two realms/</w:t>
      </w:r>
    </w:p>
    <w:p w:rsidR="00A618CE" w:rsidRDefault="00A618CE" w:rsidP="00A618CE">
      <w:r>
        <w:rPr>
          <w:rFonts w:ascii="MS Gothic" w:eastAsia="MS Gothic" w:hAnsi="MS Gothic" w:cs="MS Gothic" w:hint="eastAsia"/>
        </w:rPr>
        <w:lastRenderedPageBreak/>
        <w:t>兩界曼荼羅</w:t>
      </w:r>
      <w:r>
        <w:t xml:space="preserve"> [ryō gai mandara] /maṇḍalas of both realms/</w:t>
      </w:r>
    </w:p>
    <w:p w:rsidR="00A618CE" w:rsidRDefault="00A618CE" w:rsidP="00A618CE">
      <w:r>
        <w:rPr>
          <w:rFonts w:ascii="MS Gothic" w:eastAsia="MS Gothic" w:hAnsi="MS Gothic" w:cs="MS Gothic" w:hint="eastAsia"/>
        </w:rPr>
        <w:t>兩界曼陀羅</w:t>
      </w:r>
      <w:r>
        <w:t xml:space="preserve"> [ryō kai mandara] /maṇḍalas of both realms/</w:t>
      </w:r>
    </w:p>
    <w:p w:rsidR="00A618CE" w:rsidRDefault="00A618CE" w:rsidP="00A618CE">
      <w:r>
        <w:rPr>
          <w:rFonts w:ascii="MS Gothic" w:eastAsia="MS Gothic" w:hAnsi="MS Gothic" w:cs="MS Gothic" w:hint="eastAsia"/>
        </w:rPr>
        <w:t>兩益</w:t>
      </w:r>
      <w:r>
        <w:t xml:space="preserve"> [ryōeki] /two kinds of benefit/</w:t>
      </w:r>
    </w:p>
    <w:p w:rsidR="00A618CE" w:rsidRDefault="00A618CE" w:rsidP="00A618CE">
      <w:r>
        <w:rPr>
          <w:rFonts w:ascii="MS Gothic" w:eastAsia="MS Gothic" w:hAnsi="MS Gothic" w:cs="MS Gothic" w:hint="eastAsia"/>
        </w:rPr>
        <w:t>兩祖</w:t>
      </w:r>
      <w:r>
        <w:t xml:space="preserve"> [ryōso] /two ancestors/</w:t>
      </w:r>
    </w:p>
    <w:p w:rsidR="00A618CE" w:rsidRDefault="00A618CE" w:rsidP="00A618CE">
      <w:r>
        <w:rPr>
          <w:rFonts w:ascii="MS Gothic" w:eastAsia="MS Gothic" w:hAnsi="MS Gothic" w:cs="MS Gothic" w:hint="eastAsia"/>
        </w:rPr>
        <w:t>兩種</w:t>
      </w:r>
      <w:r>
        <w:t xml:space="preserve"> [ryōshu] /both kinds/</w:t>
      </w:r>
    </w:p>
    <w:p w:rsidR="00A618CE" w:rsidRDefault="00A618CE" w:rsidP="00A618CE">
      <w:r>
        <w:rPr>
          <w:rFonts w:ascii="MS Gothic" w:eastAsia="MS Gothic" w:hAnsi="MS Gothic" w:cs="MS Gothic" w:hint="eastAsia"/>
        </w:rPr>
        <w:t>兩翅</w:t>
      </w:r>
      <w:r>
        <w:t xml:space="preserve"> [ryōshi] /two wings/</w:t>
      </w:r>
    </w:p>
    <w:p w:rsidR="00A618CE" w:rsidRDefault="00A618CE" w:rsidP="00A618CE">
      <w:r>
        <w:rPr>
          <w:rFonts w:ascii="MS Gothic" w:eastAsia="MS Gothic" w:hAnsi="MS Gothic" w:cs="MS Gothic" w:hint="eastAsia"/>
        </w:rPr>
        <w:t>兩翼</w:t>
      </w:r>
      <w:r>
        <w:t xml:space="preserve"> [ryō yoku] /two wings/</w:t>
      </w:r>
    </w:p>
    <w:p w:rsidR="00A618CE" w:rsidRDefault="00A618CE" w:rsidP="00A618CE">
      <w:r>
        <w:rPr>
          <w:rFonts w:ascii="MS Gothic" w:eastAsia="MS Gothic" w:hAnsi="MS Gothic" w:cs="MS Gothic" w:hint="eastAsia"/>
        </w:rPr>
        <w:t>兩肩</w:t>
      </w:r>
      <w:r>
        <w:t xml:space="preserve"> [ryōgen] /both shoulders/</w:t>
      </w:r>
    </w:p>
    <w:p w:rsidR="00A618CE" w:rsidRDefault="00A618CE" w:rsidP="00A618CE">
      <w:r>
        <w:rPr>
          <w:rFonts w:ascii="MS Gothic" w:eastAsia="MS Gothic" w:hAnsi="MS Gothic" w:cs="MS Gothic" w:hint="eastAsia"/>
        </w:rPr>
        <w:t>兩肩神</w:t>
      </w:r>
      <w:r>
        <w:t xml:space="preserve"> [ryōgen jin] /two recording spirits/</w:t>
      </w:r>
    </w:p>
    <w:p w:rsidR="00A618CE" w:rsidRDefault="00A618CE" w:rsidP="00A618CE">
      <w:r>
        <w:rPr>
          <w:rFonts w:ascii="MS Gothic" w:eastAsia="MS Gothic" w:hAnsi="MS Gothic" w:cs="MS Gothic" w:hint="eastAsia"/>
        </w:rPr>
        <w:t>兩腋圓滿相</w:t>
      </w:r>
      <w:r>
        <w:t xml:space="preserve"> [ryōeki enman sō] /his shoulders are broad/</w:t>
      </w:r>
    </w:p>
    <w:p w:rsidR="00A618CE" w:rsidRDefault="00A618CE" w:rsidP="00A618CE">
      <w:r>
        <w:rPr>
          <w:rFonts w:ascii="MS Gothic" w:eastAsia="MS Gothic" w:hAnsi="MS Gothic" w:cs="MS Gothic" w:hint="eastAsia"/>
        </w:rPr>
        <w:t>兩舌</w:t>
      </w:r>
      <w:r>
        <w:t xml:space="preserve"> [ryōzetsu] /treachery/</w:t>
      </w:r>
    </w:p>
    <w:p w:rsidR="00A618CE" w:rsidRDefault="00A618CE" w:rsidP="00A618CE">
      <w:r>
        <w:rPr>
          <w:rFonts w:ascii="MS Gothic" w:eastAsia="MS Gothic" w:hAnsi="MS Gothic" w:cs="MS Gothic" w:hint="eastAsia"/>
        </w:rPr>
        <w:t>兩處</w:t>
      </w:r>
      <w:r>
        <w:t xml:space="preserve"> [ryōsho] /both places/</w:t>
      </w:r>
    </w:p>
    <w:p w:rsidR="00A618CE" w:rsidRDefault="00A618CE" w:rsidP="00A618CE">
      <w:r>
        <w:rPr>
          <w:rFonts w:ascii="MS Gothic" w:eastAsia="MS Gothic" w:hAnsi="MS Gothic" w:cs="MS Gothic" w:hint="eastAsia"/>
        </w:rPr>
        <w:t>兩財</w:t>
      </w:r>
      <w:r>
        <w:t xml:space="preserve"> [ryōzai] /two assets/</w:t>
      </w:r>
    </w:p>
    <w:p w:rsidR="00A618CE" w:rsidRDefault="00A618CE" w:rsidP="00A618CE">
      <w:r>
        <w:rPr>
          <w:rFonts w:ascii="MS Gothic" w:eastAsia="MS Gothic" w:hAnsi="MS Gothic" w:cs="MS Gothic" w:hint="eastAsia"/>
        </w:rPr>
        <w:t>兩足</w:t>
      </w:r>
      <w:r>
        <w:t xml:space="preserve"> [ryōsoku] /both feet/</w:t>
      </w:r>
    </w:p>
    <w:p w:rsidR="00A618CE" w:rsidRDefault="00A618CE" w:rsidP="00A618CE">
      <w:r>
        <w:rPr>
          <w:rFonts w:ascii="MS Gothic" w:eastAsia="MS Gothic" w:hAnsi="MS Gothic" w:cs="MS Gothic" w:hint="eastAsia"/>
        </w:rPr>
        <w:t>兩足上</w:t>
      </w:r>
      <w:r>
        <w:t xml:space="preserve"> [ryōsoku jō] /the best among two-legged beings/</w:t>
      </w:r>
    </w:p>
    <w:p w:rsidR="00A618CE" w:rsidRDefault="00A618CE" w:rsidP="00A618CE">
      <w:r>
        <w:rPr>
          <w:rFonts w:ascii="MS Gothic" w:eastAsia="MS Gothic" w:hAnsi="MS Gothic" w:cs="MS Gothic" w:hint="eastAsia"/>
        </w:rPr>
        <w:t>兩足之尊</w:t>
      </w:r>
      <w:r>
        <w:t xml:space="preserve"> [ryōsoku no son] /the most venerable one among two-legged beings/</w:t>
      </w:r>
    </w:p>
    <w:p w:rsidR="00A618CE" w:rsidRDefault="00A618CE" w:rsidP="00A618CE">
      <w:r>
        <w:rPr>
          <w:rFonts w:ascii="MS Gothic" w:eastAsia="MS Gothic" w:hAnsi="MS Gothic" w:cs="MS Gothic" w:hint="eastAsia"/>
        </w:rPr>
        <w:t>兩足尊</w:t>
      </w:r>
      <w:r>
        <w:t xml:space="preserve"> [ryōzoku son] /supreme among two-legged creatures/</w:t>
      </w:r>
    </w:p>
    <w:p w:rsidR="00A618CE" w:rsidRDefault="00A618CE" w:rsidP="00A618CE">
      <w:r>
        <w:rPr>
          <w:rFonts w:ascii="MS Gothic" w:eastAsia="MS Gothic" w:hAnsi="MS Gothic" w:cs="MS Gothic" w:hint="eastAsia"/>
        </w:rPr>
        <w:t>兩足聖尊</w:t>
      </w:r>
      <w:r>
        <w:t xml:space="preserve"> [ryōsoku shōson] /the most saintly and venerable one among two-legged beings/</w:t>
      </w:r>
    </w:p>
    <w:p w:rsidR="00A618CE" w:rsidRDefault="00A618CE" w:rsidP="00A618CE">
      <w:r>
        <w:rPr>
          <w:rFonts w:ascii="MS Gothic" w:eastAsia="MS Gothic" w:hAnsi="MS Gothic" w:cs="MS Gothic" w:hint="eastAsia"/>
        </w:rPr>
        <w:t>兩邊</w:t>
      </w:r>
      <w:r>
        <w:t xml:space="preserve"> [ryōhen] /both extremes/</w:t>
      </w:r>
    </w:p>
    <w:p w:rsidR="00A618CE" w:rsidRDefault="00A618CE" w:rsidP="00A618CE">
      <w:r>
        <w:rPr>
          <w:rFonts w:ascii="MS Gothic" w:eastAsia="MS Gothic" w:hAnsi="MS Gothic" w:cs="MS Gothic" w:hint="eastAsia"/>
        </w:rPr>
        <w:t>兩部</w:t>
      </w:r>
      <w:r>
        <w:t xml:space="preserve"> [ryōbu] /two realms/</w:t>
      </w:r>
    </w:p>
    <w:p w:rsidR="00A618CE" w:rsidRDefault="00A618CE" w:rsidP="00A618CE">
      <w:r>
        <w:rPr>
          <w:rFonts w:ascii="MS Gothic" w:eastAsia="MS Gothic" w:hAnsi="MS Gothic" w:cs="MS Gothic" w:hint="eastAsia"/>
        </w:rPr>
        <w:t>兩部曼荼羅</w:t>
      </w:r>
      <w:r>
        <w:t xml:space="preserve"> [ryōbu mandara] /maṇḍalas of both realms/</w:t>
      </w:r>
    </w:p>
    <w:p w:rsidR="00A618CE" w:rsidRDefault="00A618CE" w:rsidP="00A618CE">
      <w:r>
        <w:rPr>
          <w:rFonts w:ascii="MS Gothic" w:eastAsia="MS Gothic" w:hAnsi="MS Gothic" w:cs="MS Gothic" w:hint="eastAsia"/>
        </w:rPr>
        <w:t>兩重能所</w:t>
      </w:r>
      <w:r>
        <w:t xml:space="preserve"> [ryōjū nōjo] /dual role of one who contemplates and that which is contemplated/</w:t>
      </w:r>
    </w:p>
    <w:p w:rsidR="00A618CE" w:rsidRDefault="00A618CE" w:rsidP="00A618CE">
      <w:r>
        <w:rPr>
          <w:rFonts w:ascii="MS Gothic" w:eastAsia="MS Gothic" w:hAnsi="MS Gothic" w:cs="MS Gothic" w:hint="eastAsia"/>
        </w:rPr>
        <w:t>兩門</w:t>
      </w:r>
      <w:r>
        <w:t xml:space="preserve"> [ryōmon] /two approaches/</w:t>
      </w:r>
    </w:p>
    <w:p w:rsidR="00A618CE" w:rsidRDefault="00A618CE" w:rsidP="00A618CE">
      <w:r>
        <w:rPr>
          <w:rFonts w:ascii="MS Gothic" w:eastAsia="MS Gothic" w:hAnsi="MS Gothic" w:cs="MS Gothic" w:hint="eastAsia"/>
        </w:rPr>
        <w:t>兩頭</w:t>
      </w:r>
      <w:r>
        <w:t xml:space="preserve"> [ryōtō] /two heads/</w:t>
      </w:r>
    </w:p>
    <w:p w:rsidR="00A618CE" w:rsidRDefault="00A618CE" w:rsidP="00A618CE">
      <w:r>
        <w:rPr>
          <w:rFonts w:ascii="MS Gothic" w:eastAsia="MS Gothic" w:hAnsi="MS Gothic" w:cs="MS Gothic" w:hint="eastAsia"/>
        </w:rPr>
        <w:t>兩鼠</w:t>
      </w:r>
      <w:r>
        <w:t xml:space="preserve"> [ryōso] /two rats/</w:t>
      </w:r>
    </w:p>
    <w:p w:rsidR="00A618CE" w:rsidRDefault="00A618CE" w:rsidP="00A618CE">
      <w:r>
        <w:rPr>
          <w:rFonts w:ascii="MS Gothic" w:eastAsia="MS Gothic" w:hAnsi="MS Gothic" w:cs="MS Gothic" w:hint="eastAsia"/>
        </w:rPr>
        <w:t>兪旬</w:t>
      </w:r>
      <w:r>
        <w:t xml:space="preserve"> [yujun] /yojana/</w:t>
      </w:r>
    </w:p>
    <w:p w:rsidR="00A618CE" w:rsidRDefault="00A618CE" w:rsidP="00A618CE">
      <w:r>
        <w:rPr>
          <w:rFonts w:ascii="MS Gothic" w:eastAsia="MS Gothic" w:hAnsi="MS Gothic" w:cs="MS Gothic" w:hint="eastAsia"/>
        </w:rPr>
        <w:t>八</w:t>
      </w:r>
      <w:r>
        <w:t xml:space="preserve"> [hachi] /eight/</w:t>
      </w:r>
    </w:p>
    <w:p w:rsidR="00A618CE" w:rsidRDefault="00A618CE" w:rsidP="00A618CE">
      <w:r>
        <w:rPr>
          <w:rFonts w:ascii="MS Gothic" w:eastAsia="MS Gothic" w:hAnsi="MS Gothic" w:cs="MS Gothic" w:hint="eastAsia"/>
        </w:rPr>
        <w:t>八不</w:t>
      </w:r>
      <w:r>
        <w:t xml:space="preserve"> [hachifu] /eight negations/</w:t>
      </w:r>
    </w:p>
    <w:p w:rsidR="00A618CE" w:rsidRDefault="00A618CE" w:rsidP="00A618CE">
      <w:r>
        <w:rPr>
          <w:rFonts w:ascii="MS Gothic" w:eastAsia="MS Gothic" w:hAnsi="MS Gothic" w:cs="MS Gothic" w:hint="eastAsia"/>
        </w:rPr>
        <w:t>八不中觀</w:t>
      </w:r>
      <w:r>
        <w:t xml:space="preserve"> [happu chūkan] /eight views outside of the middle path/</w:t>
      </w:r>
    </w:p>
    <w:p w:rsidR="00A618CE" w:rsidRDefault="00A618CE" w:rsidP="00A618CE">
      <w:r>
        <w:rPr>
          <w:rFonts w:ascii="MS Gothic" w:eastAsia="MS Gothic" w:hAnsi="MS Gothic" w:cs="MS Gothic" w:hint="eastAsia"/>
        </w:rPr>
        <w:t>八不中道</w:t>
      </w:r>
      <w:r>
        <w:t xml:space="preserve"> [happu chūdō] /eight negations of the middle way/</w:t>
      </w:r>
    </w:p>
    <w:p w:rsidR="00A618CE" w:rsidRDefault="00A618CE" w:rsidP="00A618CE">
      <w:r>
        <w:rPr>
          <w:rFonts w:ascii="MS Gothic" w:eastAsia="MS Gothic" w:hAnsi="MS Gothic" w:cs="MS Gothic" w:hint="eastAsia"/>
        </w:rPr>
        <w:lastRenderedPageBreak/>
        <w:t>八不可越</w:t>
      </w:r>
      <w:r>
        <w:t xml:space="preserve"> [hachi fukaotsu] /eight untranscendables/</w:t>
      </w:r>
    </w:p>
    <w:p w:rsidR="00A618CE" w:rsidRDefault="00A618CE" w:rsidP="00A618CE">
      <w:r>
        <w:rPr>
          <w:rFonts w:ascii="MS Gothic" w:eastAsia="MS Gothic" w:hAnsi="MS Gothic" w:cs="MS Gothic" w:hint="eastAsia"/>
        </w:rPr>
        <w:t>八不可越法</w:t>
      </w:r>
      <w:r>
        <w:t xml:space="preserve"> [hachi fukaetsu hō] /eight precepts/</w:t>
      </w:r>
    </w:p>
    <w:p w:rsidR="00A618CE" w:rsidRDefault="00A618CE" w:rsidP="00A618CE">
      <w:r>
        <w:rPr>
          <w:rFonts w:ascii="MS Gothic" w:eastAsia="MS Gothic" w:hAnsi="MS Gothic" w:cs="MS Gothic" w:hint="eastAsia"/>
        </w:rPr>
        <w:t>八不可過法</w:t>
      </w:r>
      <w:r>
        <w:t xml:space="preserve"> [hachi fukaka hō] /eight precepts/</w:t>
      </w:r>
    </w:p>
    <w:p w:rsidR="00A618CE" w:rsidRDefault="00A618CE" w:rsidP="00A618CE">
      <w:r>
        <w:rPr>
          <w:rFonts w:ascii="MS Gothic" w:eastAsia="MS Gothic" w:hAnsi="MS Gothic" w:cs="MS Gothic" w:hint="eastAsia"/>
        </w:rPr>
        <w:t>八不定</w:t>
      </w:r>
      <w:r>
        <w:t xml:space="preserve"> [hachi fujō] /eight changeable mental factors/</w:t>
      </w:r>
    </w:p>
    <w:p w:rsidR="00A618CE" w:rsidRDefault="00A618CE" w:rsidP="00A618CE">
      <w:r>
        <w:rPr>
          <w:rFonts w:ascii="MS Gothic" w:eastAsia="MS Gothic" w:hAnsi="MS Gothic" w:cs="MS Gothic" w:hint="eastAsia"/>
        </w:rPr>
        <w:t>八不思議</w:t>
      </w:r>
      <w:r>
        <w:t xml:space="preserve"> [hachi fushigi] /eight inexpressibles/</w:t>
      </w:r>
    </w:p>
    <w:p w:rsidR="00A618CE" w:rsidRDefault="00A618CE" w:rsidP="00A618CE">
      <w:r>
        <w:rPr>
          <w:rFonts w:ascii="MS Gothic" w:eastAsia="MS Gothic" w:hAnsi="MS Gothic" w:cs="MS Gothic" w:hint="eastAsia"/>
        </w:rPr>
        <w:t>八不正見</w:t>
      </w:r>
      <w:r>
        <w:t xml:space="preserve"> [hachi fushō ken] /eight incorrect views/</w:t>
      </w:r>
    </w:p>
    <w:p w:rsidR="00A618CE" w:rsidRDefault="00A618CE" w:rsidP="00A618CE">
      <w:r>
        <w:rPr>
          <w:rFonts w:ascii="MS Gothic" w:eastAsia="MS Gothic" w:hAnsi="MS Gothic" w:cs="MS Gothic" w:hint="eastAsia"/>
        </w:rPr>
        <w:t>八不正觀</w:t>
      </w:r>
      <w:r>
        <w:t xml:space="preserve"> [happu shōkan] /correct meditation on the eight negations/</w:t>
      </w:r>
    </w:p>
    <w:p w:rsidR="00A618CE" w:rsidRDefault="00A618CE" w:rsidP="00A618CE">
      <w:r>
        <w:rPr>
          <w:rFonts w:ascii="MS Gothic" w:eastAsia="MS Gothic" w:hAnsi="MS Gothic" w:cs="MS Gothic" w:hint="eastAsia"/>
        </w:rPr>
        <w:t>八不淨</w:t>
      </w:r>
      <w:r>
        <w:t xml:space="preserve"> [hachi fujō] /eight impurities/</w:t>
      </w:r>
    </w:p>
    <w:p w:rsidR="00A618CE" w:rsidRDefault="00A618CE" w:rsidP="00A618CE">
      <w:r>
        <w:rPr>
          <w:rFonts w:ascii="MS Gothic" w:eastAsia="MS Gothic" w:hAnsi="MS Gothic" w:cs="MS Gothic" w:hint="eastAsia"/>
        </w:rPr>
        <w:t>八不聞時節</w:t>
      </w:r>
      <w:r>
        <w:t xml:space="preserve"> [hachi fumon jisetsu] /eight times when one doesn't hear/</w:t>
      </w:r>
    </w:p>
    <w:p w:rsidR="00A618CE" w:rsidRDefault="00A618CE" w:rsidP="00A618CE">
      <w:r>
        <w:rPr>
          <w:rFonts w:ascii="MS Gothic" w:eastAsia="MS Gothic" w:hAnsi="MS Gothic" w:cs="MS Gothic" w:hint="eastAsia"/>
        </w:rPr>
        <w:t>八不閑</w:t>
      </w:r>
      <w:r>
        <w:t xml:space="preserve"> [hachi fu gen] /eight kinds of lack of leisure/</w:t>
      </w:r>
    </w:p>
    <w:p w:rsidR="00A618CE" w:rsidRDefault="00A618CE" w:rsidP="00A618CE">
      <w:r>
        <w:rPr>
          <w:rFonts w:ascii="MS Gothic" w:eastAsia="MS Gothic" w:hAnsi="MS Gothic" w:cs="MS Gothic" w:hint="eastAsia"/>
        </w:rPr>
        <w:t>八不顯實</w:t>
      </w:r>
      <w:r>
        <w:t xml:space="preserve"> [happu kenjitsu] /disclosing reality through the eight negations/</w:t>
      </w:r>
    </w:p>
    <w:p w:rsidR="00A618CE" w:rsidRDefault="00A618CE" w:rsidP="00A618CE">
      <w:r>
        <w:rPr>
          <w:rFonts w:ascii="MS Gothic" w:eastAsia="MS Gothic" w:hAnsi="MS Gothic" w:cs="MS Gothic" w:hint="eastAsia"/>
        </w:rPr>
        <w:t>八世法</w:t>
      </w:r>
      <w:r>
        <w:t xml:space="preserve"> [hachisehō] /eight worldly conditions/</w:t>
      </w:r>
    </w:p>
    <w:p w:rsidR="00A618CE" w:rsidRDefault="00A618CE" w:rsidP="00A618CE">
      <w:r>
        <w:rPr>
          <w:rFonts w:ascii="MS Gothic" w:eastAsia="MS Gothic" w:hAnsi="MS Gothic" w:cs="MS Gothic" w:hint="eastAsia"/>
        </w:rPr>
        <w:t>八中洲</w:t>
      </w:r>
      <w:r>
        <w:t xml:space="preserve"> [hachichū shū] /eight included continents/</w:t>
      </w:r>
    </w:p>
    <w:p w:rsidR="00A618CE" w:rsidRDefault="00A618CE" w:rsidP="00A618CE">
      <w:r>
        <w:rPr>
          <w:rFonts w:ascii="MS Gothic" w:eastAsia="MS Gothic" w:hAnsi="MS Gothic" w:cs="MS Gothic" w:hint="eastAsia"/>
        </w:rPr>
        <w:t>八乾</w:t>
      </w:r>
      <w:r>
        <w:t xml:space="preserve"> [hakken] /eight sections/</w:t>
      </w:r>
    </w:p>
    <w:p w:rsidR="00A618CE" w:rsidRDefault="00A618CE" w:rsidP="00A618CE">
      <w:r>
        <w:rPr>
          <w:rFonts w:ascii="MS Gothic" w:eastAsia="MS Gothic" w:hAnsi="MS Gothic" w:cs="MS Gothic" w:hint="eastAsia"/>
        </w:rPr>
        <w:t>八事隨身</w:t>
      </w:r>
      <w:r>
        <w:t xml:space="preserve"> [hachiji zuishin] /eight possessions/</w:t>
      </w:r>
    </w:p>
    <w:p w:rsidR="00A618CE" w:rsidRDefault="00A618CE" w:rsidP="00A618CE">
      <w:r>
        <w:rPr>
          <w:rFonts w:ascii="MS Gothic" w:eastAsia="MS Gothic" w:hAnsi="MS Gothic" w:cs="MS Gothic" w:hint="eastAsia"/>
        </w:rPr>
        <w:t>八五三二</w:t>
      </w:r>
      <w:r>
        <w:t xml:space="preserve"> [hachi go san ni] /eight, five, three and two/</w:t>
      </w:r>
    </w:p>
    <w:p w:rsidR="00A618CE" w:rsidRDefault="00A618CE" w:rsidP="00A618CE">
      <w:r>
        <w:rPr>
          <w:rFonts w:ascii="MS Gothic" w:eastAsia="MS Gothic" w:hAnsi="MS Gothic" w:cs="MS Gothic" w:hint="eastAsia"/>
        </w:rPr>
        <w:t>八交路</w:t>
      </w:r>
      <w:r>
        <w:t xml:space="preserve"> [hakkyōro] /eightfold networks of roads/</w:t>
      </w:r>
    </w:p>
    <w:p w:rsidR="00A618CE" w:rsidRDefault="00A618CE" w:rsidP="00A618CE">
      <w:r>
        <w:rPr>
          <w:rFonts w:ascii="MS Gothic" w:eastAsia="MS Gothic" w:hAnsi="MS Gothic" w:cs="MS Gothic" w:hint="eastAsia"/>
        </w:rPr>
        <w:t>八交路道</w:t>
      </w:r>
      <w:r>
        <w:t xml:space="preserve"> [hakkyō rodō] /eightfold networks of roads/</w:t>
      </w:r>
    </w:p>
    <w:p w:rsidR="00A618CE" w:rsidRDefault="00A618CE" w:rsidP="00A618CE">
      <w:r>
        <w:rPr>
          <w:rFonts w:ascii="MS Gothic" w:eastAsia="MS Gothic" w:hAnsi="MS Gothic" w:cs="MS Gothic" w:hint="eastAsia"/>
        </w:rPr>
        <w:t>八交道</w:t>
      </w:r>
      <w:r>
        <w:t xml:space="preserve"> [hakkyōdō] /eight intersections/</w:t>
      </w:r>
    </w:p>
    <w:p w:rsidR="00A618CE" w:rsidRDefault="00A618CE" w:rsidP="00A618CE">
      <w:r>
        <w:rPr>
          <w:rFonts w:ascii="MS Gothic" w:eastAsia="MS Gothic" w:hAnsi="MS Gothic" w:cs="MS Gothic" w:hint="eastAsia"/>
        </w:rPr>
        <w:t>八人</w:t>
      </w:r>
      <w:r>
        <w:t xml:space="preserve"> [hachinin] /eight tolerances/</w:t>
      </w:r>
    </w:p>
    <w:p w:rsidR="00A618CE" w:rsidRDefault="00A618CE" w:rsidP="00A618CE">
      <w:r>
        <w:rPr>
          <w:rFonts w:ascii="MS Gothic" w:eastAsia="MS Gothic" w:hAnsi="MS Gothic" w:cs="MS Gothic" w:hint="eastAsia"/>
        </w:rPr>
        <w:t>八人地</w:t>
      </w:r>
      <w:r>
        <w:t xml:space="preserve"> [hachinin ji] /stage of the eighth person/</w:t>
      </w:r>
    </w:p>
    <w:p w:rsidR="00A618CE" w:rsidRDefault="00A618CE" w:rsidP="00A618CE">
      <w:r>
        <w:rPr>
          <w:rFonts w:ascii="MS Gothic" w:eastAsia="MS Gothic" w:hAnsi="MS Gothic" w:cs="MS Gothic" w:hint="eastAsia"/>
        </w:rPr>
        <w:t>八位</w:t>
      </w:r>
      <w:r>
        <w:t xml:space="preserve"> [hachī] /eight ranks/</w:t>
      </w:r>
    </w:p>
    <w:p w:rsidR="00A618CE" w:rsidRDefault="00A618CE" w:rsidP="00A618CE">
      <w:r>
        <w:rPr>
          <w:rFonts w:ascii="MS Gothic" w:eastAsia="MS Gothic" w:hAnsi="MS Gothic" w:cs="MS Gothic" w:hint="eastAsia"/>
        </w:rPr>
        <w:t>八位胎藏</w:t>
      </w:r>
      <w:r>
        <w:t xml:space="preserve"> [hachi i taizō] /eight phases of the human fetus/</w:t>
      </w:r>
    </w:p>
    <w:p w:rsidR="00A618CE" w:rsidRDefault="00A618CE" w:rsidP="00A618CE">
      <w:r>
        <w:rPr>
          <w:rFonts w:ascii="MS Gothic" w:eastAsia="MS Gothic" w:hAnsi="MS Gothic" w:cs="MS Gothic" w:hint="eastAsia"/>
        </w:rPr>
        <w:t>八佛</w:t>
      </w:r>
      <w:r>
        <w:t xml:space="preserve"> [hachibutsu] /eight buddhas/</w:t>
      </w:r>
    </w:p>
    <w:p w:rsidR="00A618CE" w:rsidRDefault="00A618CE" w:rsidP="00A618CE">
      <w:r>
        <w:rPr>
          <w:rFonts w:ascii="MS Gothic" w:eastAsia="MS Gothic" w:hAnsi="MS Gothic" w:cs="MS Gothic" w:hint="eastAsia"/>
        </w:rPr>
        <w:t>八倒</w:t>
      </w:r>
      <w:r>
        <w:t xml:space="preserve"> [hattō] /eight errors/</w:t>
      </w:r>
    </w:p>
    <w:p w:rsidR="00A618CE" w:rsidRDefault="00A618CE" w:rsidP="00A618CE">
      <w:r>
        <w:rPr>
          <w:rFonts w:ascii="MS Gothic" w:eastAsia="MS Gothic" w:hAnsi="MS Gothic" w:cs="MS Gothic" w:hint="eastAsia"/>
        </w:rPr>
        <w:t>八億四千萬念</w:t>
      </w:r>
      <w:r>
        <w:t xml:space="preserve"> [hachiokushisenman nen] /eight billion, four hundred million thoughts/</w:t>
      </w:r>
    </w:p>
    <w:p w:rsidR="00A618CE" w:rsidRDefault="00A618CE" w:rsidP="00A618CE">
      <w:r>
        <w:rPr>
          <w:rFonts w:ascii="MS Gothic" w:eastAsia="MS Gothic" w:hAnsi="MS Gothic" w:cs="MS Gothic" w:hint="eastAsia"/>
        </w:rPr>
        <w:t>八分別</w:t>
      </w:r>
      <w:r>
        <w:t xml:space="preserve"> [hachi funbetsu] /eight kinds of discrimination/</w:t>
      </w:r>
    </w:p>
    <w:p w:rsidR="00A618CE" w:rsidRDefault="00A618CE" w:rsidP="00A618CE">
      <w:r>
        <w:rPr>
          <w:rFonts w:ascii="MS Gothic" w:eastAsia="MS Gothic" w:hAnsi="MS Gothic" w:cs="MS Gothic" w:hint="eastAsia"/>
        </w:rPr>
        <w:t>八功德</w:t>
      </w:r>
      <w:r>
        <w:t xml:space="preserve"> [hachi kudoku] /eight attributes/</w:t>
      </w:r>
    </w:p>
    <w:p w:rsidR="00A618CE" w:rsidRDefault="00A618CE" w:rsidP="00A618CE">
      <w:r>
        <w:rPr>
          <w:rFonts w:ascii="MS Gothic" w:eastAsia="MS Gothic" w:hAnsi="MS Gothic" w:cs="MS Gothic" w:hint="eastAsia"/>
        </w:rPr>
        <w:t>八功德水</w:t>
      </w:r>
      <w:r>
        <w:t xml:space="preserve"> [hachi kudoku sui] /waters with eight attributes/</w:t>
      </w:r>
    </w:p>
    <w:p w:rsidR="00A618CE" w:rsidRDefault="00A618CE" w:rsidP="00A618CE">
      <w:r>
        <w:rPr>
          <w:rFonts w:ascii="MS Gothic" w:eastAsia="MS Gothic" w:hAnsi="MS Gothic" w:cs="MS Gothic" w:hint="eastAsia"/>
        </w:rPr>
        <w:lastRenderedPageBreak/>
        <w:t>八功德水湛然盈滿</w:t>
      </w:r>
      <w:r>
        <w:t xml:space="preserve"> [hachi kudoku sui tannen yōman] /deeply filled with the water of the eight excellent qualities/</w:t>
      </w:r>
    </w:p>
    <w:p w:rsidR="00A618CE" w:rsidRDefault="00A618CE" w:rsidP="00A618CE">
      <w:r>
        <w:rPr>
          <w:rFonts w:ascii="MS Gothic" w:eastAsia="MS Gothic" w:hAnsi="MS Gothic" w:cs="MS Gothic" w:hint="eastAsia"/>
        </w:rPr>
        <w:t>八功德池</w:t>
      </w:r>
      <w:r>
        <w:t xml:space="preserve"> [hachiku dokuchi] /pools of water with the eight attributes/</w:t>
      </w:r>
    </w:p>
    <w:p w:rsidR="00A618CE" w:rsidRDefault="00A618CE" w:rsidP="00A618CE">
      <w:r>
        <w:rPr>
          <w:rFonts w:ascii="MS Gothic" w:eastAsia="MS Gothic" w:hAnsi="MS Gothic" w:cs="MS Gothic" w:hint="eastAsia"/>
        </w:rPr>
        <w:t>八勝處</w:t>
      </w:r>
      <w:r>
        <w:t xml:space="preserve"> [hasshōjo] /eight bases of overcoming/</w:t>
      </w:r>
    </w:p>
    <w:p w:rsidR="00A618CE" w:rsidRDefault="00A618CE" w:rsidP="00A618CE">
      <w:r>
        <w:rPr>
          <w:rFonts w:ascii="MS Gothic" w:eastAsia="MS Gothic" w:hAnsi="MS Gothic" w:cs="MS Gothic" w:hint="eastAsia"/>
        </w:rPr>
        <w:t>八勝解</w:t>
      </w:r>
      <w:r>
        <w:t xml:space="preserve"> [hachi shōge] /eight kinds of verification/</w:t>
      </w:r>
    </w:p>
    <w:p w:rsidR="00A618CE" w:rsidRDefault="00A618CE" w:rsidP="00A618CE">
      <w:r>
        <w:rPr>
          <w:rFonts w:ascii="MS Gothic" w:eastAsia="MS Gothic" w:hAnsi="MS Gothic" w:cs="MS Gothic" w:hint="eastAsia"/>
        </w:rPr>
        <w:t>八十</w:t>
      </w:r>
      <w:r>
        <w:t xml:space="preserve"> [hachijū] /eighty/</w:t>
      </w:r>
    </w:p>
    <w:p w:rsidR="00A618CE" w:rsidRDefault="00A618CE" w:rsidP="00A618CE">
      <w:r>
        <w:rPr>
          <w:rFonts w:ascii="MS Gothic" w:eastAsia="MS Gothic" w:hAnsi="MS Gothic" w:cs="MS Gothic" w:hint="eastAsia"/>
        </w:rPr>
        <w:t>八十一品思惑</w:t>
      </w:r>
      <w:r>
        <w:t xml:space="preserve"> [hachijūippon (no) shiwaku] /eighty-one kinds of illusion/</w:t>
      </w:r>
    </w:p>
    <w:p w:rsidR="00A618CE" w:rsidRDefault="00A618CE" w:rsidP="00A618CE">
      <w:r>
        <w:rPr>
          <w:rFonts w:ascii="MS Gothic" w:eastAsia="MS Gothic" w:hAnsi="MS Gothic" w:cs="MS Gothic" w:hint="eastAsia"/>
        </w:rPr>
        <w:t>八十一法</w:t>
      </w:r>
      <w:r>
        <w:t xml:space="preserve"> [hachijūippō] /eighty one teachings/</w:t>
      </w:r>
    </w:p>
    <w:p w:rsidR="00A618CE" w:rsidRDefault="00A618CE" w:rsidP="00A618CE">
      <w:r>
        <w:rPr>
          <w:rFonts w:ascii="MS Gothic" w:eastAsia="MS Gothic" w:hAnsi="MS Gothic" w:cs="MS Gothic" w:hint="eastAsia"/>
        </w:rPr>
        <w:t>八十億劫</w:t>
      </w:r>
      <w:r>
        <w:t xml:space="preserve"> [hachijū okukō] /eight billion eons/</w:t>
      </w:r>
    </w:p>
    <w:p w:rsidR="00A618CE" w:rsidRDefault="00A618CE" w:rsidP="00A618CE">
      <w:r>
        <w:rPr>
          <w:rFonts w:ascii="MS Gothic" w:eastAsia="MS Gothic" w:hAnsi="MS Gothic" w:cs="MS Gothic" w:hint="eastAsia"/>
        </w:rPr>
        <w:t>八十八使</w:t>
      </w:r>
      <w:r>
        <w:t xml:space="preserve"> [hachijūhasshi] /eighty-eight declivities/</w:t>
      </w:r>
    </w:p>
    <w:p w:rsidR="00A618CE" w:rsidRDefault="00A618CE" w:rsidP="00A618CE">
      <w:r>
        <w:rPr>
          <w:rFonts w:ascii="MS Gothic" w:eastAsia="MS Gothic" w:hAnsi="MS Gothic" w:cs="MS Gothic" w:hint="eastAsia"/>
        </w:rPr>
        <w:t>八十千</w:t>
      </w:r>
      <w:r>
        <w:t xml:space="preserve"> [hachijū sen] /eighty thousand/</w:t>
      </w:r>
    </w:p>
    <w:p w:rsidR="00A618CE" w:rsidRDefault="00A618CE" w:rsidP="00A618CE">
      <w:r>
        <w:rPr>
          <w:rFonts w:ascii="MS Gothic" w:eastAsia="MS Gothic" w:hAnsi="MS Gothic" w:cs="MS Gothic" w:hint="eastAsia"/>
        </w:rPr>
        <w:t>八十種好</w:t>
      </w:r>
      <w:r>
        <w:t xml:space="preserve"> [hachijisshu gō] /eighty minor marks/</w:t>
      </w:r>
    </w:p>
    <w:p w:rsidR="00A618CE" w:rsidRDefault="00A618CE" w:rsidP="00A618CE">
      <w:r>
        <w:rPr>
          <w:rFonts w:ascii="MS Gothic" w:eastAsia="MS Gothic" w:hAnsi="MS Gothic" w:cs="MS Gothic" w:hint="eastAsia"/>
        </w:rPr>
        <w:t>八十種妙好</w:t>
      </w:r>
      <w:r>
        <w:t xml:space="preserve"> [hachijisshu myōkō] /the eighty beautiful features (of a buddha)/</w:t>
      </w:r>
    </w:p>
    <w:p w:rsidR="00A618CE" w:rsidRDefault="00A618CE" w:rsidP="00A618CE">
      <w:r>
        <w:rPr>
          <w:rFonts w:ascii="MS Gothic" w:eastAsia="MS Gothic" w:hAnsi="MS Gothic" w:cs="MS Gothic" w:hint="eastAsia"/>
        </w:rPr>
        <w:t>八十華嚴</w:t>
      </w:r>
      <w:r>
        <w:t xml:space="preserve"> [Hachijū Kegon] /Eighty fascicle version of the Huayan jing/</w:t>
      </w:r>
    </w:p>
    <w:p w:rsidR="00A618CE" w:rsidRDefault="00A618CE" w:rsidP="00A618CE">
      <w:r>
        <w:rPr>
          <w:rFonts w:ascii="MS Gothic" w:eastAsia="MS Gothic" w:hAnsi="MS Gothic" w:cs="MS Gothic" w:hint="eastAsia"/>
        </w:rPr>
        <w:t>八十華嚴經</w:t>
      </w:r>
      <w:r>
        <w:t xml:space="preserve"> [Hachijū kegon kyō] /Eighty Fascicle Flower Ornament Sūtra/</w:t>
      </w:r>
    </w:p>
    <w:p w:rsidR="00A618CE" w:rsidRDefault="00A618CE" w:rsidP="00A618CE">
      <w:r>
        <w:rPr>
          <w:rFonts w:ascii="MS Gothic" w:eastAsia="MS Gothic" w:hAnsi="MS Gothic" w:cs="MS Gothic" w:hint="eastAsia"/>
        </w:rPr>
        <w:t>八十誦律</w:t>
      </w:r>
      <w:r>
        <w:t xml:space="preserve"> [hachijū shōritsu] /eighty recitations vinaya/</w:t>
      </w:r>
    </w:p>
    <w:p w:rsidR="00A618CE" w:rsidRDefault="00A618CE" w:rsidP="00A618CE">
      <w:r>
        <w:rPr>
          <w:rFonts w:ascii="MS Gothic" w:eastAsia="MS Gothic" w:hAnsi="MS Gothic" w:cs="MS Gothic" w:hint="eastAsia"/>
        </w:rPr>
        <w:t>八十隨好</w:t>
      </w:r>
      <w:r>
        <w:t xml:space="preserve"> [hachijū zuikō] /eighty subsidiary signs [of a great being]/</w:t>
      </w:r>
    </w:p>
    <w:p w:rsidR="00A618CE" w:rsidRDefault="00A618CE" w:rsidP="00A618CE">
      <w:r>
        <w:rPr>
          <w:rFonts w:ascii="MS Gothic" w:eastAsia="MS Gothic" w:hAnsi="MS Gothic" w:cs="MS Gothic" w:hint="eastAsia"/>
        </w:rPr>
        <w:t>八十隨形</w:t>
      </w:r>
      <w:r>
        <w:t xml:space="preserve"> [hachijū zuigyō] /eighty minor marks/</w:t>
      </w:r>
    </w:p>
    <w:p w:rsidR="00A618CE" w:rsidRDefault="00A618CE" w:rsidP="00A618CE">
      <w:r>
        <w:rPr>
          <w:rFonts w:ascii="MS Gothic" w:eastAsia="MS Gothic" w:hAnsi="MS Gothic" w:cs="MS Gothic" w:hint="eastAsia"/>
        </w:rPr>
        <w:t>八十隨形好</w:t>
      </w:r>
      <w:r>
        <w:t xml:space="preserve"> [hachijū zuigyō kō] /eighty minor marks/</w:t>
      </w:r>
    </w:p>
    <w:p w:rsidR="00A618CE" w:rsidRDefault="00A618CE" w:rsidP="00A618CE">
      <w:r>
        <w:rPr>
          <w:rFonts w:ascii="MS Gothic" w:eastAsia="MS Gothic" w:hAnsi="MS Gothic" w:cs="MS Gothic" w:hint="eastAsia"/>
        </w:rPr>
        <w:t>八卦</w:t>
      </w:r>
      <w:r>
        <w:t xml:space="preserve"> [hakke] /eight trigrams/</w:t>
      </w:r>
    </w:p>
    <w:p w:rsidR="00A618CE" w:rsidRDefault="00A618CE" w:rsidP="00A618CE">
      <w:r>
        <w:rPr>
          <w:rFonts w:ascii="MS Gothic" w:eastAsia="MS Gothic" w:hAnsi="MS Gothic" w:cs="MS Gothic" w:hint="eastAsia"/>
        </w:rPr>
        <w:t>八友</w:t>
      </w:r>
      <w:r>
        <w:t xml:space="preserve"> [hachiyū] /eight companions/</w:t>
      </w:r>
    </w:p>
    <w:p w:rsidR="00A618CE" w:rsidRDefault="00A618CE" w:rsidP="00A618CE">
      <w:r>
        <w:rPr>
          <w:rFonts w:ascii="MS Gothic" w:eastAsia="MS Gothic" w:hAnsi="MS Gothic" w:cs="MS Gothic" w:hint="eastAsia"/>
        </w:rPr>
        <w:t>八句義</w:t>
      </w:r>
      <w:r>
        <w:t xml:space="preserve"> [hachi ku gi] /to eight phrases/</w:t>
      </w:r>
    </w:p>
    <w:p w:rsidR="00A618CE" w:rsidRDefault="00A618CE" w:rsidP="00A618CE">
      <w:r>
        <w:rPr>
          <w:rFonts w:ascii="MS Gothic" w:eastAsia="MS Gothic" w:hAnsi="MS Gothic" w:cs="MS Gothic" w:hint="eastAsia"/>
        </w:rPr>
        <w:t>八名普密陀羅尼經</w:t>
      </w:r>
      <w:r>
        <w:t xml:space="preserve"> [Hachimyō fumitsu darani kyō] /Sūtra of the Dhāranī of the Universal and Esoteric Eight Names/</w:t>
      </w:r>
    </w:p>
    <w:p w:rsidR="00A618CE" w:rsidRDefault="00A618CE" w:rsidP="00A618CE">
      <w:r>
        <w:rPr>
          <w:rFonts w:ascii="MS Gothic" w:eastAsia="MS Gothic" w:hAnsi="MS Gothic" w:cs="MS Gothic" w:hint="eastAsia"/>
        </w:rPr>
        <w:t>八味</w:t>
      </w:r>
      <w:r>
        <w:t xml:space="preserve"> [hachimi] /eight flavors/</w:t>
      </w:r>
    </w:p>
    <w:p w:rsidR="00A618CE" w:rsidRDefault="00A618CE" w:rsidP="00A618CE">
      <w:r>
        <w:rPr>
          <w:rFonts w:ascii="MS Gothic" w:eastAsia="MS Gothic" w:hAnsi="MS Gothic" w:cs="MS Gothic" w:hint="eastAsia"/>
        </w:rPr>
        <w:t>八味水</w:t>
      </w:r>
      <w:r>
        <w:t xml:space="preserve"> [hachimisui] /waters with eight tastes/</w:t>
      </w:r>
    </w:p>
    <w:p w:rsidR="00A618CE" w:rsidRDefault="00A618CE" w:rsidP="00A618CE">
      <w:r>
        <w:rPr>
          <w:rFonts w:ascii="MS Gothic" w:eastAsia="MS Gothic" w:hAnsi="MS Gothic" w:cs="MS Gothic" w:hint="eastAsia"/>
        </w:rPr>
        <w:t>八囀</w:t>
      </w:r>
      <w:r>
        <w:t xml:space="preserve"> [hatten] /eight cases of nouns/</w:t>
      </w:r>
    </w:p>
    <w:p w:rsidR="00A618CE" w:rsidRDefault="00A618CE" w:rsidP="00A618CE">
      <w:r>
        <w:rPr>
          <w:rFonts w:ascii="MS Gothic" w:eastAsia="MS Gothic" w:hAnsi="MS Gothic" w:cs="MS Gothic" w:hint="eastAsia"/>
        </w:rPr>
        <w:t>八囀聲</w:t>
      </w:r>
      <w:r>
        <w:t xml:space="preserve"> [hattenshō] /eight cases of nouns/</w:t>
      </w:r>
    </w:p>
    <w:p w:rsidR="00A618CE" w:rsidRDefault="00A618CE" w:rsidP="00A618CE">
      <w:r>
        <w:rPr>
          <w:rFonts w:ascii="MS Gothic" w:eastAsia="MS Gothic" w:hAnsi="MS Gothic" w:cs="MS Gothic" w:hint="eastAsia"/>
        </w:rPr>
        <w:t>八圓</w:t>
      </w:r>
      <w:r>
        <w:t xml:space="preserve"> [hachien] /eight aspects of completion/</w:t>
      </w:r>
    </w:p>
    <w:p w:rsidR="00A618CE" w:rsidRDefault="00A618CE" w:rsidP="00A618CE">
      <w:r>
        <w:rPr>
          <w:rFonts w:ascii="MS Gothic" w:eastAsia="MS Gothic" w:hAnsi="MS Gothic" w:cs="MS Gothic" w:hint="eastAsia"/>
        </w:rPr>
        <w:t>八地</w:t>
      </w:r>
      <w:r>
        <w:t xml:space="preserve"> [hachiji] /eighth ground/</w:t>
      </w:r>
    </w:p>
    <w:p w:rsidR="00A618CE" w:rsidRDefault="00A618CE" w:rsidP="00A618CE">
      <w:r>
        <w:rPr>
          <w:rFonts w:ascii="MS Gothic" w:eastAsia="MS Gothic" w:hAnsi="MS Gothic" w:cs="MS Gothic" w:hint="eastAsia"/>
        </w:rPr>
        <w:t>八地以上</w:t>
      </w:r>
      <w:r>
        <w:t xml:space="preserve"> [hachichi ijō] /the eighth ground and above/</w:t>
      </w:r>
    </w:p>
    <w:p w:rsidR="00A618CE" w:rsidRDefault="00A618CE" w:rsidP="00A618CE">
      <w:r>
        <w:rPr>
          <w:rFonts w:ascii="MS Gothic" w:eastAsia="MS Gothic" w:hAnsi="MS Gothic" w:cs="MS Gothic" w:hint="eastAsia"/>
        </w:rPr>
        <w:lastRenderedPageBreak/>
        <w:t>八地獄</w:t>
      </w:r>
      <w:r>
        <w:t xml:space="preserve"> [hachi jigoku] /eight hells/</w:t>
      </w:r>
    </w:p>
    <w:p w:rsidR="00A618CE" w:rsidRDefault="00A618CE" w:rsidP="00A618CE">
      <w:r>
        <w:rPr>
          <w:rFonts w:ascii="MS Gothic" w:eastAsia="MS Gothic" w:hAnsi="MS Gothic" w:cs="MS Gothic" w:hint="eastAsia"/>
        </w:rPr>
        <w:t>八塔</w:t>
      </w:r>
      <w:r>
        <w:t xml:space="preserve"> [hattō] /eight stūpas/</w:t>
      </w:r>
    </w:p>
    <w:p w:rsidR="00A618CE" w:rsidRDefault="00A618CE" w:rsidP="00A618CE">
      <w:r>
        <w:rPr>
          <w:rFonts w:ascii="MS Gothic" w:eastAsia="MS Gothic" w:hAnsi="MS Gothic" w:cs="MS Gothic" w:hint="eastAsia"/>
        </w:rPr>
        <w:t>八墮</w:t>
      </w:r>
      <w:r>
        <w:t xml:space="preserve"> [hachida] /eight falls/</w:t>
      </w:r>
    </w:p>
    <w:p w:rsidR="00A618CE" w:rsidRDefault="00A618CE" w:rsidP="00A618CE">
      <w:r>
        <w:rPr>
          <w:rFonts w:ascii="MS Gothic" w:eastAsia="MS Gothic" w:hAnsi="MS Gothic" w:cs="MS Gothic" w:hint="eastAsia"/>
        </w:rPr>
        <w:t>八多羅樹</w:t>
      </w:r>
      <w:r>
        <w:t xml:space="preserve"> [hachi taraju] /eight talas tall/</w:t>
      </w:r>
    </w:p>
    <w:p w:rsidR="00A618CE" w:rsidRDefault="00A618CE" w:rsidP="00A618CE">
      <w:r>
        <w:rPr>
          <w:rFonts w:ascii="MS Gothic" w:eastAsia="MS Gothic" w:hAnsi="MS Gothic" w:cs="MS Gothic" w:hint="eastAsia"/>
        </w:rPr>
        <w:t>八大</w:t>
      </w:r>
      <w:r>
        <w:t xml:space="preserve"> [hachidai] /eight great hells/</w:t>
      </w:r>
    </w:p>
    <w:p w:rsidR="00A618CE" w:rsidRDefault="00A618CE" w:rsidP="00A618CE">
      <w:r>
        <w:rPr>
          <w:rFonts w:ascii="MS Gothic" w:eastAsia="MS Gothic" w:hAnsi="MS Gothic" w:cs="MS Gothic" w:hint="eastAsia"/>
        </w:rPr>
        <w:t>八大人念</w:t>
      </w:r>
      <w:r>
        <w:t xml:space="preserve"> [hachi dai nin nen] /eight awarenesses of great persons/</w:t>
      </w:r>
    </w:p>
    <w:p w:rsidR="00A618CE" w:rsidRDefault="00A618CE" w:rsidP="00A618CE">
      <w:r>
        <w:rPr>
          <w:rFonts w:ascii="MS Gothic" w:eastAsia="MS Gothic" w:hAnsi="MS Gothic" w:cs="MS Gothic" w:hint="eastAsia"/>
        </w:rPr>
        <w:t>八大人覺</w:t>
      </w:r>
      <w:r>
        <w:t xml:space="preserve"> [hachi dai nin gaku] /eight awarenesses of great persons/</w:t>
      </w:r>
    </w:p>
    <w:p w:rsidR="00A618CE" w:rsidRDefault="00A618CE" w:rsidP="00A618CE">
      <w:r>
        <w:rPr>
          <w:rFonts w:ascii="MS Gothic" w:eastAsia="MS Gothic" w:hAnsi="MS Gothic" w:cs="MS Gothic" w:hint="eastAsia"/>
        </w:rPr>
        <w:t>八大在我</w:t>
      </w:r>
      <w:r>
        <w:t xml:space="preserve"> [hachidai zaiga] /eight great powers of sovereign self/</w:t>
      </w:r>
    </w:p>
    <w:p w:rsidR="00A618CE" w:rsidRDefault="00A618CE" w:rsidP="00A618CE">
      <w:r>
        <w:rPr>
          <w:rFonts w:ascii="MS Gothic" w:eastAsia="MS Gothic" w:hAnsi="MS Gothic" w:cs="MS Gothic" w:hint="eastAsia"/>
        </w:rPr>
        <w:t>八大地獄</w:t>
      </w:r>
      <w:r>
        <w:t xml:space="preserve"> [hachi dai jigoku] /eight great hells/</w:t>
      </w:r>
    </w:p>
    <w:p w:rsidR="00A618CE" w:rsidRDefault="00A618CE" w:rsidP="00A618CE">
      <w:r>
        <w:rPr>
          <w:rFonts w:ascii="MS Gothic" w:eastAsia="MS Gothic" w:hAnsi="MS Gothic" w:cs="MS Gothic" w:hint="eastAsia"/>
        </w:rPr>
        <w:t>八大執事</w:t>
      </w:r>
      <w:r>
        <w:t xml:space="preserve"> [hachidaishūji] /eight great officers/</w:t>
      </w:r>
    </w:p>
    <w:p w:rsidR="00A618CE" w:rsidRDefault="00A618CE" w:rsidP="00A618CE">
      <w:r>
        <w:rPr>
          <w:rFonts w:ascii="MS Gothic" w:eastAsia="MS Gothic" w:hAnsi="MS Gothic" w:cs="MS Gothic" w:hint="eastAsia"/>
        </w:rPr>
        <w:t>八大明王</w:t>
      </w:r>
      <w:r>
        <w:t xml:space="preserve"> [hachi dai myōō] /eight great luminous kings/</w:t>
      </w:r>
    </w:p>
    <w:p w:rsidR="00A618CE" w:rsidRDefault="00A618CE" w:rsidP="00A618CE">
      <w:r>
        <w:rPr>
          <w:rFonts w:ascii="MS Gothic" w:eastAsia="MS Gothic" w:hAnsi="MS Gothic" w:cs="MS Gothic" w:hint="eastAsia"/>
        </w:rPr>
        <w:t>八大海</w:t>
      </w:r>
      <w:r>
        <w:t xml:space="preserve"> [hachi daikai] /eight great seas/</w:t>
      </w:r>
    </w:p>
    <w:p w:rsidR="00A618CE" w:rsidRDefault="00A618CE" w:rsidP="00A618CE">
      <w:r>
        <w:rPr>
          <w:rFonts w:ascii="MS Gothic" w:eastAsia="MS Gothic" w:hAnsi="MS Gothic" w:cs="MS Gothic" w:hint="eastAsia"/>
        </w:rPr>
        <w:t>八大童子</w:t>
      </w:r>
      <w:r>
        <w:t xml:space="preserve"> [hachi dai dōshi] /eight great children/</w:t>
      </w:r>
    </w:p>
    <w:p w:rsidR="00A618CE" w:rsidRDefault="00A618CE" w:rsidP="00A618CE">
      <w:r>
        <w:rPr>
          <w:rFonts w:ascii="MS Gothic" w:eastAsia="MS Gothic" w:hAnsi="MS Gothic" w:cs="MS Gothic" w:hint="eastAsia"/>
        </w:rPr>
        <w:t>八大自在我</w:t>
      </w:r>
      <w:r>
        <w:t xml:space="preserve"> [hachi dai jizai ga] /eight kinds of great unimpeded subjectivity/</w:t>
      </w:r>
    </w:p>
    <w:p w:rsidR="00A618CE" w:rsidRDefault="00A618CE" w:rsidP="00A618CE">
      <w:r>
        <w:rPr>
          <w:rFonts w:ascii="MS Gothic" w:eastAsia="MS Gothic" w:hAnsi="MS Gothic" w:cs="MS Gothic" w:hint="eastAsia"/>
        </w:rPr>
        <w:t>八大菩薩</w:t>
      </w:r>
      <w:r>
        <w:t xml:space="preserve"> [hachidai bosatsu] /eight great bodhisattvas/</w:t>
      </w:r>
    </w:p>
    <w:p w:rsidR="00A618CE" w:rsidRDefault="00A618CE" w:rsidP="00A618CE">
      <w:r>
        <w:rPr>
          <w:rFonts w:ascii="MS Gothic" w:eastAsia="MS Gothic" w:hAnsi="MS Gothic" w:cs="MS Gothic" w:hint="eastAsia"/>
        </w:rPr>
        <w:t>八大菩薩曼荼羅經</w:t>
      </w:r>
      <w:r>
        <w:t xml:space="preserve"> [Hachi daibosatsu mandara kyō] /Maṇḍala of the Eight Great Bodhisattvas/</w:t>
      </w:r>
    </w:p>
    <w:p w:rsidR="00A618CE" w:rsidRDefault="00A618CE" w:rsidP="00A618CE">
      <w:r>
        <w:rPr>
          <w:rFonts w:ascii="MS Gothic" w:eastAsia="MS Gothic" w:hAnsi="MS Gothic" w:cs="MS Gothic" w:hint="eastAsia"/>
        </w:rPr>
        <w:t>八大觀音</w:t>
      </w:r>
      <w:r>
        <w:t xml:space="preserve"> [Hachi Dai Kannon] /eight great Avalokitêśvaras/</w:t>
      </w:r>
    </w:p>
    <w:p w:rsidR="00A618CE" w:rsidRDefault="00A618CE" w:rsidP="00A618CE">
      <w:r>
        <w:rPr>
          <w:rFonts w:ascii="MS Gothic" w:eastAsia="MS Gothic" w:hAnsi="MS Gothic" w:cs="MS Gothic" w:hint="eastAsia"/>
        </w:rPr>
        <w:t>八大辛苦</w:t>
      </w:r>
      <w:r>
        <w:t xml:space="preserve"> [hachidai shinku] /eight kinds of great bitter suffering/</w:t>
      </w:r>
    </w:p>
    <w:p w:rsidR="00A618CE" w:rsidRDefault="00A618CE" w:rsidP="00A618CE">
      <w:r>
        <w:rPr>
          <w:rFonts w:ascii="MS Gothic" w:eastAsia="MS Gothic" w:hAnsi="MS Gothic" w:cs="MS Gothic" w:hint="eastAsia"/>
        </w:rPr>
        <w:t>八大金剛明王</w:t>
      </w:r>
      <w:r>
        <w:t xml:space="preserve"> [hachidai kongō myōō] /eight great illustrious vajra kings/</w:t>
      </w:r>
    </w:p>
    <w:p w:rsidR="00A618CE" w:rsidRDefault="00A618CE" w:rsidP="00A618CE">
      <w:r>
        <w:rPr>
          <w:rFonts w:ascii="MS Gothic" w:eastAsia="MS Gothic" w:hAnsi="MS Gothic" w:cs="MS Gothic" w:hint="eastAsia"/>
        </w:rPr>
        <w:t>八大靈塔</w:t>
      </w:r>
      <w:r>
        <w:t xml:space="preserve"> [hachi dai ryōtō] /eight great sacred stūpas/</w:t>
      </w:r>
    </w:p>
    <w:p w:rsidR="00A618CE" w:rsidRDefault="00A618CE" w:rsidP="00A618CE">
      <w:r>
        <w:rPr>
          <w:rFonts w:ascii="MS Gothic" w:eastAsia="MS Gothic" w:hAnsi="MS Gothic" w:cs="MS Gothic" w:hint="eastAsia"/>
        </w:rPr>
        <w:t>八大靈塔梵讚</w:t>
      </w:r>
      <w:r>
        <w:t xml:space="preserve"> [Hachi dairyō tō bon san] /Hymn for the Eight Great Venerable Stūpas/</w:t>
      </w:r>
    </w:p>
    <w:p w:rsidR="00A618CE" w:rsidRDefault="00A618CE" w:rsidP="00A618CE">
      <w:r>
        <w:rPr>
          <w:rFonts w:ascii="MS Gothic" w:eastAsia="MS Gothic" w:hAnsi="MS Gothic" w:cs="MS Gothic" w:hint="eastAsia"/>
        </w:rPr>
        <w:t>八大龍王</w:t>
      </w:r>
      <w:r>
        <w:t xml:space="preserve"> [hachi dairyū ō] /eight great dragon kings/</w:t>
      </w:r>
    </w:p>
    <w:p w:rsidR="00A618CE" w:rsidRDefault="00A618CE" w:rsidP="00A618CE">
      <w:r>
        <w:rPr>
          <w:rFonts w:ascii="MS Gothic" w:eastAsia="MS Gothic" w:hAnsi="MS Gothic" w:cs="MS Gothic" w:hint="eastAsia"/>
        </w:rPr>
        <w:t>八天</w:t>
      </w:r>
      <w:r>
        <w:t xml:space="preserve"> [hachiten] /eight devalokas/</w:t>
      </w:r>
    </w:p>
    <w:p w:rsidR="00A618CE" w:rsidRDefault="00A618CE" w:rsidP="00A618CE">
      <w:r>
        <w:rPr>
          <w:rFonts w:ascii="MS Gothic" w:eastAsia="MS Gothic" w:hAnsi="MS Gothic" w:cs="MS Gothic" w:hint="eastAsia"/>
        </w:rPr>
        <w:t>八妄想</w:t>
      </w:r>
      <w:r>
        <w:t xml:space="preserve"> [hachi mōsō] /eight kinds of deluded perception/</w:t>
      </w:r>
    </w:p>
    <w:p w:rsidR="00A618CE" w:rsidRDefault="00A618CE" w:rsidP="00A618CE">
      <w:r>
        <w:rPr>
          <w:rFonts w:ascii="MS Gothic" w:eastAsia="MS Gothic" w:hAnsi="MS Gothic" w:cs="MS Gothic" w:hint="eastAsia"/>
        </w:rPr>
        <w:t>八字</w:t>
      </w:r>
      <w:r>
        <w:t xml:space="preserve"> [hachiji] /eight words/</w:t>
      </w:r>
    </w:p>
    <w:p w:rsidR="00A618CE" w:rsidRDefault="00A618CE" w:rsidP="00A618CE">
      <w:r>
        <w:rPr>
          <w:rFonts w:ascii="MS Gothic" w:eastAsia="MS Gothic" w:hAnsi="MS Gothic" w:cs="MS Gothic" w:hint="eastAsia"/>
        </w:rPr>
        <w:t>八字布字</w:t>
      </w:r>
      <w:r>
        <w:t xml:space="preserve"> [hachiji fuji] /eight magic words to be placed on eight parts of the body/</w:t>
      </w:r>
    </w:p>
    <w:p w:rsidR="00A618CE" w:rsidRDefault="00A618CE" w:rsidP="00A618CE">
      <w:r>
        <w:rPr>
          <w:rFonts w:ascii="MS Gothic" w:eastAsia="MS Gothic" w:hAnsi="MS Gothic" w:cs="MS Gothic" w:hint="eastAsia"/>
        </w:rPr>
        <w:t>八字文殊法</w:t>
      </w:r>
      <w:r>
        <w:t xml:space="preserve"> [Hachiji Monju hō] /eight word dhāraṇī of Mañjuśrī/</w:t>
      </w:r>
    </w:p>
    <w:p w:rsidR="00A618CE" w:rsidRDefault="00A618CE" w:rsidP="00A618CE">
      <w:r>
        <w:rPr>
          <w:rFonts w:ascii="MS Gothic" w:eastAsia="MS Gothic" w:hAnsi="MS Gothic" w:cs="MS Gothic" w:hint="eastAsia"/>
        </w:rPr>
        <w:t>八宗</w:t>
      </w:r>
      <w:r>
        <w:t xml:space="preserve"> [hasshū] /eight schools/</w:t>
      </w:r>
    </w:p>
    <w:p w:rsidR="00A618CE" w:rsidRDefault="00A618CE" w:rsidP="00A618CE">
      <w:r>
        <w:rPr>
          <w:rFonts w:ascii="MS Gothic" w:eastAsia="MS Gothic" w:hAnsi="MS Gothic" w:cs="MS Gothic" w:hint="eastAsia"/>
        </w:rPr>
        <w:t>八宗九宗</w:t>
      </w:r>
      <w:r>
        <w:t xml:space="preserve"> [hasshū kushū] /eight schools and nine schools/</w:t>
      </w:r>
    </w:p>
    <w:p w:rsidR="00A618CE" w:rsidRDefault="00A618CE" w:rsidP="00A618CE">
      <w:r>
        <w:rPr>
          <w:rFonts w:ascii="MS Gothic" w:eastAsia="MS Gothic" w:hAnsi="MS Gothic" w:cs="MS Gothic" w:hint="eastAsia"/>
        </w:rPr>
        <w:t>八宗綱要</w:t>
      </w:r>
      <w:r>
        <w:t xml:space="preserve"> [Hasshū kōyō] /Outline of the Eight Schools/</w:t>
      </w:r>
    </w:p>
    <w:p w:rsidR="00A618CE" w:rsidRDefault="00A618CE" w:rsidP="00A618CE">
      <w:r>
        <w:rPr>
          <w:rFonts w:ascii="MS Gothic" w:eastAsia="MS Gothic" w:hAnsi="MS Gothic" w:cs="MS Gothic" w:hint="eastAsia"/>
        </w:rPr>
        <w:lastRenderedPageBreak/>
        <w:t>八定</w:t>
      </w:r>
      <w:r>
        <w:t xml:space="preserve"> [hachi jō] /eight meditations/</w:t>
      </w:r>
    </w:p>
    <w:p w:rsidR="00A618CE" w:rsidRDefault="00A618CE" w:rsidP="00A618CE">
      <w:r>
        <w:rPr>
          <w:rFonts w:ascii="MS Gothic" w:eastAsia="MS Gothic" w:hAnsi="MS Gothic" w:cs="MS Gothic" w:hint="eastAsia"/>
        </w:rPr>
        <w:t>八定水</w:t>
      </w:r>
      <w:r>
        <w:t xml:space="preserve"> [hachi jō sui] /waters with eight attributes/</w:t>
      </w:r>
    </w:p>
    <w:p w:rsidR="00A618CE" w:rsidRDefault="00A618CE" w:rsidP="00A618CE">
      <w:r>
        <w:rPr>
          <w:rFonts w:ascii="MS Gothic" w:eastAsia="MS Gothic" w:hAnsi="MS Gothic" w:cs="MS Gothic" w:hint="eastAsia"/>
        </w:rPr>
        <w:t>八家</w:t>
      </w:r>
      <w:r>
        <w:t xml:space="preserve"> [hakke] /eight schools/</w:t>
      </w:r>
    </w:p>
    <w:p w:rsidR="00A618CE" w:rsidRDefault="00A618CE" w:rsidP="00A618CE">
      <w:r>
        <w:rPr>
          <w:rFonts w:ascii="MS Gothic" w:eastAsia="MS Gothic" w:hAnsi="MS Gothic" w:cs="MS Gothic" w:hint="eastAsia"/>
        </w:rPr>
        <w:t>八家九宗</w:t>
      </w:r>
      <w:r>
        <w:t xml:space="preserve"> [hakke kushū] /eight philosophies and nine schools/</w:t>
      </w:r>
    </w:p>
    <w:p w:rsidR="00A618CE" w:rsidRDefault="00A618CE" w:rsidP="00A618CE">
      <w:r>
        <w:rPr>
          <w:rFonts w:ascii="MS Gothic" w:eastAsia="MS Gothic" w:hAnsi="MS Gothic" w:cs="MS Gothic" w:hint="eastAsia"/>
        </w:rPr>
        <w:t>八寒八熱</w:t>
      </w:r>
      <w:r>
        <w:t xml:space="preserve"> [hachikan hachinetsu] /eight cold and eight hot/</w:t>
      </w:r>
    </w:p>
    <w:p w:rsidR="00A618CE" w:rsidRDefault="00A618CE" w:rsidP="00A618CE">
      <w:r>
        <w:rPr>
          <w:rFonts w:ascii="MS Gothic" w:eastAsia="MS Gothic" w:hAnsi="MS Gothic" w:cs="MS Gothic" w:hint="eastAsia"/>
        </w:rPr>
        <w:t>八寒冰地獄</w:t>
      </w:r>
      <w:r>
        <w:t xml:space="preserve"> [hakkanhyō jigoku] /eight cold hells/</w:t>
      </w:r>
    </w:p>
    <w:p w:rsidR="00A618CE" w:rsidRDefault="00A618CE" w:rsidP="00A618CE">
      <w:r>
        <w:rPr>
          <w:rFonts w:ascii="MS Gothic" w:eastAsia="MS Gothic" w:hAnsi="MS Gothic" w:cs="MS Gothic" w:hint="eastAsia"/>
        </w:rPr>
        <w:t>八寒地獄</w:t>
      </w:r>
      <w:r>
        <w:t xml:space="preserve"> [hakkan jigoku] /eight cold hells/</w:t>
      </w:r>
    </w:p>
    <w:p w:rsidR="00A618CE" w:rsidRDefault="00A618CE" w:rsidP="00A618CE">
      <w:r>
        <w:rPr>
          <w:rFonts w:ascii="MS Gothic" w:eastAsia="MS Gothic" w:hAnsi="MS Gothic" w:cs="MS Gothic" w:hint="eastAsia"/>
        </w:rPr>
        <w:t>八尊重法</w:t>
      </w:r>
      <w:r>
        <w:t xml:space="preserve"> [hassonjū hō] /eight grave precepts/</w:t>
      </w:r>
    </w:p>
    <w:p w:rsidR="00A618CE" w:rsidRDefault="00A618CE" w:rsidP="00A618CE">
      <w:r>
        <w:rPr>
          <w:rFonts w:ascii="MS Gothic" w:eastAsia="MS Gothic" w:hAnsi="MS Gothic" w:cs="MS Gothic" w:hint="eastAsia"/>
        </w:rPr>
        <w:t>八師</w:t>
      </w:r>
      <w:r>
        <w:t xml:space="preserve"> [hasshi] /eight teachers/</w:t>
      </w:r>
    </w:p>
    <w:p w:rsidR="00A618CE" w:rsidRDefault="00A618CE" w:rsidP="00A618CE">
      <w:r>
        <w:rPr>
          <w:rFonts w:ascii="MS Gothic" w:eastAsia="MS Gothic" w:hAnsi="MS Gothic" w:cs="MS Gothic" w:hint="eastAsia"/>
        </w:rPr>
        <w:t>八師經</w:t>
      </w:r>
      <w:r>
        <w:t xml:space="preserve"> [Hasshi kyō] /Sūtra of the Eight Teachers/</w:t>
      </w:r>
    </w:p>
    <w:p w:rsidR="00A618CE" w:rsidRDefault="00A618CE" w:rsidP="00A618CE">
      <w:r>
        <w:rPr>
          <w:rFonts w:ascii="MS Gothic" w:eastAsia="MS Gothic" w:hAnsi="MS Gothic" w:cs="MS Gothic" w:hint="eastAsia"/>
        </w:rPr>
        <w:t>八德</w:t>
      </w:r>
      <w:r>
        <w:t xml:space="preserve"> [hattoku] /eight virtues/</w:t>
      </w:r>
    </w:p>
    <w:p w:rsidR="00A618CE" w:rsidRDefault="00A618CE" w:rsidP="00A618CE">
      <w:r>
        <w:rPr>
          <w:rFonts w:ascii="MS Gothic" w:eastAsia="MS Gothic" w:hAnsi="MS Gothic" w:cs="MS Gothic" w:hint="eastAsia"/>
        </w:rPr>
        <w:t>八德蓮池</w:t>
      </w:r>
      <w:r>
        <w:t xml:space="preserve"> [hachitoku renchi] /lotus pond with eight attributes/</w:t>
      </w:r>
    </w:p>
    <w:p w:rsidR="00A618CE" w:rsidRDefault="00A618CE" w:rsidP="00A618CE">
      <w:r>
        <w:rPr>
          <w:rFonts w:ascii="MS Gothic" w:eastAsia="MS Gothic" w:hAnsi="MS Gothic" w:cs="MS Gothic" w:hint="eastAsia"/>
        </w:rPr>
        <w:t>八忍</w:t>
      </w:r>
      <w:r>
        <w:t xml:space="preserve"> [hachinin] /eight kinds of tolerance/</w:t>
      </w:r>
    </w:p>
    <w:p w:rsidR="00A618CE" w:rsidRDefault="00A618CE" w:rsidP="00A618CE">
      <w:r>
        <w:rPr>
          <w:rFonts w:ascii="MS Gothic" w:eastAsia="MS Gothic" w:hAnsi="MS Gothic" w:cs="MS Gothic" w:hint="eastAsia"/>
        </w:rPr>
        <w:t>八念</w:t>
      </w:r>
      <w:r>
        <w:t xml:space="preserve"> [hachinen] /eight kinds of mindfulness/</w:t>
      </w:r>
    </w:p>
    <w:p w:rsidR="00A618CE" w:rsidRDefault="00A618CE" w:rsidP="00A618CE">
      <w:r>
        <w:rPr>
          <w:rFonts w:ascii="MS Gothic" w:eastAsia="MS Gothic" w:hAnsi="MS Gothic" w:cs="MS Gothic" w:hint="eastAsia"/>
        </w:rPr>
        <w:t>八念法</w:t>
      </w:r>
      <w:r>
        <w:t xml:space="preserve"> [hachi nenhō] /eight patterns of mindfulness/</w:t>
      </w:r>
    </w:p>
    <w:p w:rsidR="00A618CE" w:rsidRDefault="00A618CE" w:rsidP="00A618CE">
      <w:r>
        <w:rPr>
          <w:rFonts w:ascii="MS Gothic" w:eastAsia="MS Gothic" w:hAnsi="MS Gothic" w:cs="MS Gothic" w:hint="eastAsia"/>
        </w:rPr>
        <w:t>八念門</w:t>
      </w:r>
      <w:r>
        <w:t xml:space="preserve"> [hachi nenmon] /eight patterns of mindfulness/</w:t>
      </w:r>
    </w:p>
    <w:p w:rsidR="00A618CE" w:rsidRDefault="00A618CE" w:rsidP="00A618CE">
      <w:r>
        <w:rPr>
          <w:rFonts w:ascii="MS Gothic" w:eastAsia="MS Gothic" w:hAnsi="MS Gothic" w:cs="MS Gothic" w:hint="eastAsia"/>
        </w:rPr>
        <w:t>八思巴</w:t>
      </w:r>
      <w:r>
        <w:t xml:space="preserve"> [Hasshiha] /Chos-rgyal-'phags-pa/</w:t>
      </w:r>
    </w:p>
    <w:p w:rsidR="00A618CE" w:rsidRDefault="00A618CE" w:rsidP="00A618CE">
      <w:r>
        <w:rPr>
          <w:rFonts w:ascii="MS Gothic" w:eastAsia="MS Gothic" w:hAnsi="MS Gothic" w:cs="MS Gothic" w:hint="eastAsia"/>
        </w:rPr>
        <w:t>八惟務</w:t>
      </w:r>
      <w:r>
        <w:t xml:space="preserve"> [hachi yuimu] /eight liberations/</w:t>
      </w:r>
    </w:p>
    <w:p w:rsidR="00A618CE" w:rsidRDefault="00A618CE" w:rsidP="00A618CE">
      <w:r>
        <w:rPr>
          <w:rFonts w:ascii="MS Gothic" w:eastAsia="MS Gothic" w:hAnsi="MS Gothic" w:cs="MS Gothic" w:hint="eastAsia"/>
        </w:rPr>
        <w:t>八惟無</w:t>
      </w:r>
      <w:r>
        <w:t xml:space="preserve"> [hachi yuimu] /eight liberations/</w:t>
      </w:r>
    </w:p>
    <w:p w:rsidR="00A618CE" w:rsidRDefault="00A618CE" w:rsidP="00A618CE">
      <w:r>
        <w:rPr>
          <w:rFonts w:ascii="MS Gothic" w:eastAsia="MS Gothic" w:hAnsi="MS Gothic" w:cs="MS Gothic" w:hint="eastAsia"/>
        </w:rPr>
        <w:t>八惡</w:t>
      </w:r>
      <w:r>
        <w:t xml:space="preserve"> [hachi aku] /eight difficulties/</w:t>
      </w:r>
    </w:p>
    <w:p w:rsidR="00A618CE" w:rsidRDefault="00A618CE" w:rsidP="00A618CE">
      <w:r>
        <w:rPr>
          <w:rFonts w:ascii="MS Gothic" w:eastAsia="MS Gothic" w:hAnsi="MS Gothic" w:cs="MS Gothic" w:hint="eastAsia"/>
        </w:rPr>
        <w:t>八慢</w:t>
      </w:r>
      <w:r>
        <w:t xml:space="preserve"> [hachiman] /eight kinds of pride/</w:t>
      </w:r>
    </w:p>
    <w:p w:rsidR="00A618CE" w:rsidRDefault="00A618CE" w:rsidP="00A618CE">
      <w:r>
        <w:rPr>
          <w:rFonts w:ascii="MS Gothic" w:eastAsia="MS Gothic" w:hAnsi="MS Gothic" w:cs="MS Gothic" w:hint="eastAsia"/>
        </w:rPr>
        <w:t>八憍</w:t>
      </w:r>
      <w:r>
        <w:t xml:space="preserve"> [hakkyō] /eight kinds of pride/</w:t>
      </w:r>
    </w:p>
    <w:p w:rsidR="00A618CE" w:rsidRDefault="00A618CE" w:rsidP="00A618CE">
      <w:r>
        <w:rPr>
          <w:rFonts w:ascii="MS Gothic" w:eastAsia="MS Gothic" w:hAnsi="MS Gothic" w:cs="MS Gothic" w:hint="eastAsia"/>
        </w:rPr>
        <w:t>八成</w:t>
      </w:r>
      <w:r>
        <w:t xml:space="preserve"> [hachi jō] /eight factors of a Buddhist syllogism/</w:t>
      </w:r>
    </w:p>
    <w:p w:rsidR="00A618CE" w:rsidRDefault="00A618CE" w:rsidP="00A618CE">
      <w:r>
        <w:rPr>
          <w:rFonts w:ascii="MS Gothic" w:eastAsia="MS Gothic" w:hAnsi="MS Gothic" w:cs="MS Gothic" w:hint="eastAsia"/>
        </w:rPr>
        <w:t>八成立因</w:t>
      </w:r>
      <w:r>
        <w:t xml:space="preserve"> [hachi jōryū in] /eight factors of a Buddhist syllogism/</w:t>
      </w:r>
    </w:p>
    <w:p w:rsidR="00A618CE" w:rsidRDefault="00A618CE" w:rsidP="00A618CE">
      <w:r>
        <w:rPr>
          <w:rFonts w:ascii="MS Gothic" w:eastAsia="MS Gothic" w:hAnsi="MS Gothic" w:cs="MS Gothic" w:hint="eastAsia"/>
        </w:rPr>
        <w:t>八戒</w:t>
      </w:r>
      <w:r>
        <w:t xml:space="preserve"> [hachikai] /eight precepts/</w:t>
      </w:r>
    </w:p>
    <w:p w:rsidR="00A618CE" w:rsidRDefault="00A618CE" w:rsidP="00A618CE">
      <w:r>
        <w:rPr>
          <w:rFonts w:ascii="MS Gothic" w:eastAsia="MS Gothic" w:hAnsi="MS Gothic" w:cs="MS Gothic" w:hint="eastAsia"/>
        </w:rPr>
        <w:t>八戒齋</w:t>
      </w:r>
      <w:r>
        <w:t xml:space="preserve"> [hachikaisai] /eight precepts/</w:t>
      </w:r>
    </w:p>
    <w:p w:rsidR="00A618CE" w:rsidRDefault="00A618CE" w:rsidP="00A618CE">
      <w:r>
        <w:rPr>
          <w:rFonts w:ascii="MS Gothic" w:eastAsia="MS Gothic" w:hAnsi="MS Gothic" w:cs="MS Gothic" w:hint="eastAsia"/>
        </w:rPr>
        <w:t>八支</w:t>
      </w:r>
      <w:r>
        <w:t xml:space="preserve"> [hasshi] /eight stems/</w:t>
      </w:r>
    </w:p>
    <w:p w:rsidR="00A618CE" w:rsidRDefault="00A618CE" w:rsidP="00A618CE">
      <w:r>
        <w:rPr>
          <w:rFonts w:ascii="MS Gothic" w:eastAsia="MS Gothic" w:hAnsi="MS Gothic" w:cs="MS Gothic" w:hint="eastAsia"/>
        </w:rPr>
        <w:t>八支德水</w:t>
      </w:r>
      <w:r>
        <w:t xml:space="preserve"> [hasshi tokusui] /waters with eight attributes/</w:t>
      </w:r>
    </w:p>
    <w:p w:rsidR="00A618CE" w:rsidRDefault="00A618CE" w:rsidP="00A618CE">
      <w:r>
        <w:rPr>
          <w:rFonts w:ascii="MS Gothic" w:eastAsia="MS Gothic" w:hAnsi="MS Gothic" w:cs="MS Gothic" w:hint="eastAsia"/>
        </w:rPr>
        <w:t>八支聖道</w:t>
      </w:r>
      <w:r>
        <w:t xml:space="preserve"> [hasshi shōdō] /the noble eightfold path/</w:t>
      </w:r>
    </w:p>
    <w:p w:rsidR="00A618CE" w:rsidRDefault="00A618CE" w:rsidP="00A618CE">
      <w:r>
        <w:rPr>
          <w:rFonts w:ascii="MS Gothic" w:eastAsia="MS Gothic" w:hAnsi="MS Gothic" w:cs="MS Gothic" w:hint="eastAsia"/>
        </w:rPr>
        <w:t>八支道</w:t>
      </w:r>
      <w:r>
        <w:t xml:space="preserve"> [hasshidō] /eight-limbed path/</w:t>
      </w:r>
    </w:p>
    <w:p w:rsidR="00A618CE" w:rsidRDefault="00A618CE" w:rsidP="00A618CE">
      <w:r>
        <w:rPr>
          <w:rFonts w:ascii="MS Gothic" w:eastAsia="MS Gothic" w:hAnsi="MS Gothic" w:cs="MS Gothic" w:hint="eastAsia"/>
        </w:rPr>
        <w:lastRenderedPageBreak/>
        <w:t>八支齋</w:t>
      </w:r>
      <w:r>
        <w:t xml:space="preserve"> [hasshisai] /eight precepts/</w:t>
      </w:r>
    </w:p>
    <w:p w:rsidR="00A618CE" w:rsidRDefault="00A618CE" w:rsidP="00A618CE">
      <w:r>
        <w:rPr>
          <w:rFonts w:ascii="MS Gothic" w:eastAsia="MS Gothic" w:hAnsi="MS Gothic" w:cs="MS Gothic" w:hint="eastAsia"/>
        </w:rPr>
        <w:t>八教</w:t>
      </w:r>
      <w:r>
        <w:t xml:space="preserve"> [hakkyō] /eight teaching categories/</w:t>
      </w:r>
    </w:p>
    <w:p w:rsidR="00A618CE" w:rsidRDefault="00A618CE" w:rsidP="00A618CE">
      <w:r>
        <w:rPr>
          <w:rFonts w:ascii="MS Gothic" w:eastAsia="MS Gothic" w:hAnsi="MS Gothic" w:cs="MS Gothic" w:hint="eastAsia"/>
        </w:rPr>
        <w:t>八教大意</w:t>
      </w:r>
      <w:r>
        <w:t xml:space="preserve"> [Hakkyō daii] /Gist of the Eight Teachings/</w:t>
      </w:r>
    </w:p>
    <w:p w:rsidR="00A618CE" w:rsidRDefault="00A618CE" w:rsidP="00A618CE">
      <w:r>
        <w:rPr>
          <w:rFonts w:ascii="MS Gothic" w:eastAsia="MS Gothic" w:hAnsi="MS Gothic" w:cs="MS Gothic" w:hint="eastAsia"/>
        </w:rPr>
        <w:t>八敬戒</w:t>
      </w:r>
      <w:r>
        <w:t xml:space="preserve"> [hakkyōkai] /eight precepts/</w:t>
      </w:r>
    </w:p>
    <w:p w:rsidR="00A618CE" w:rsidRDefault="00A618CE" w:rsidP="00A618CE">
      <w:r>
        <w:rPr>
          <w:rFonts w:ascii="MS Gothic" w:eastAsia="MS Gothic" w:hAnsi="MS Gothic" w:cs="MS Gothic" w:hint="eastAsia"/>
        </w:rPr>
        <w:t>八敬法</w:t>
      </w:r>
      <w:r>
        <w:t xml:space="preserve"> [hakkyōhō] /eight precepts [specifically for nuns]/</w:t>
      </w:r>
    </w:p>
    <w:p w:rsidR="00A618CE" w:rsidRDefault="00A618CE" w:rsidP="00A618CE">
      <w:r>
        <w:rPr>
          <w:rFonts w:ascii="MS Gothic" w:eastAsia="MS Gothic" w:hAnsi="MS Gothic" w:cs="MS Gothic" w:hint="eastAsia"/>
        </w:rPr>
        <w:t>八方</w:t>
      </w:r>
      <w:r>
        <w:t xml:space="preserve"> [hachihō] /lit. eight directions/</w:t>
      </w:r>
    </w:p>
    <w:p w:rsidR="00A618CE" w:rsidRDefault="00A618CE" w:rsidP="00A618CE">
      <w:r>
        <w:rPr>
          <w:rFonts w:ascii="MS Gothic" w:eastAsia="MS Gothic" w:hAnsi="MS Gothic" w:cs="MS Gothic" w:hint="eastAsia"/>
        </w:rPr>
        <w:t>八方上下</w:t>
      </w:r>
      <w:r>
        <w:t xml:space="preserve"> [happō jōge] /eight directions, above and below/</w:t>
      </w:r>
    </w:p>
    <w:p w:rsidR="00A618CE" w:rsidRDefault="00A618CE" w:rsidP="00A618CE">
      <w:r>
        <w:rPr>
          <w:rFonts w:ascii="MS Gothic" w:eastAsia="MS Gothic" w:hAnsi="MS Gothic" w:cs="MS Gothic" w:hint="eastAsia"/>
        </w:rPr>
        <w:t>八方天</w:t>
      </w:r>
      <w:r>
        <w:t xml:space="preserve"> [happō ten] /heavens in the eight directions/</w:t>
      </w:r>
    </w:p>
    <w:p w:rsidR="00A618CE" w:rsidRDefault="00A618CE" w:rsidP="00A618CE">
      <w:r>
        <w:rPr>
          <w:rFonts w:ascii="MS Gothic" w:eastAsia="MS Gothic" w:hAnsi="MS Gothic" w:cs="MS Gothic" w:hint="eastAsia"/>
        </w:rPr>
        <w:t>八方賢聖</w:t>
      </w:r>
      <w:r>
        <w:t xml:space="preserve"> [hachihō kenshō] /worthies and sages of the eight directions/</w:t>
      </w:r>
    </w:p>
    <w:p w:rsidR="00A618CE" w:rsidRDefault="00A618CE" w:rsidP="00A618CE">
      <w:r>
        <w:rPr>
          <w:rFonts w:ascii="MS Gothic" w:eastAsia="MS Gothic" w:hAnsi="MS Gothic" w:cs="MS Gothic" w:hint="eastAsia"/>
        </w:rPr>
        <w:t>八日</w:t>
      </w:r>
      <w:r>
        <w:t xml:space="preserve"> [hachinichi] /the 8th, 18th, and 28th days of every month/</w:t>
      </w:r>
    </w:p>
    <w:p w:rsidR="00A618CE" w:rsidRDefault="00A618CE" w:rsidP="00A618CE">
      <w:r>
        <w:rPr>
          <w:rFonts w:ascii="MS Gothic" w:eastAsia="MS Gothic" w:hAnsi="MS Gothic" w:cs="MS Gothic" w:hint="eastAsia"/>
        </w:rPr>
        <w:t>八時</w:t>
      </w:r>
      <w:r>
        <w:t xml:space="preserve"> [hachiji] /eight hours/</w:t>
      </w:r>
    </w:p>
    <w:p w:rsidR="00A618CE" w:rsidRDefault="00A618CE" w:rsidP="00A618CE">
      <w:r>
        <w:rPr>
          <w:rFonts w:ascii="MS Gothic" w:eastAsia="MS Gothic" w:hAnsi="MS Gothic" w:cs="MS Gothic" w:hint="eastAsia"/>
        </w:rPr>
        <w:t>八智</w:t>
      </w:r>
      <w:r>
        <w:t xml:space="preserve"> [hacchi] /eight kinds of cognition/</w:t>
      </w:r>
    </w:p>
    <w:p w:rsidR="00A618CE" w:rsidRDefault="00A618CE" w:rsidP="00A618CE">
      <w:r>
        <w:rPr>
          <w:rFonts w:ascii="MS Gothic" w:eastAsia="MS Gothic" w:hAnsi="MS Gothic" w:cs="MS Gothic" w:hint="eastAsia"/>
        </w:rPr>
        <w:t>八會</w:t>
      </w:r>
      <w:r>
        <w:t xml:space="preserve"> [hachie] /eight assemblies/</w:t>
      </w:r>
    </w:p>
    <w:p w:rsidR="00A618CE" w:rsidRDefault="00A618CE" w:rsidP="00A618CE">
      <w:r>
        <w:rPr>
          <w:rFonts w:ascii="MS Gothic" w:eastAsia="MS Gothic" w:hAnsi="MS Gothic" w:cs="MS Gothic" w:hint="eastAsia"/>
        </w:rPr>
        <w:t>八月</w:t>
      </w:r>
      <w:r>
        <w:t xml:space="preserve"> [hachi gatsu] /eighth month/</w:t>
      </w:r>
    </w:p>
    <w:p w:rsidR="00A618CE" w:rsidRDefault="00A618CE" w:rsidP="00A618CE">
      <w:r>
        <w:rPr>
          <w:rFonts w:ascii="MS Gothic" w:eastAsia="MS Gothic" w:hAnsi="MS Gothic" w:cs="MS Gothic" w:hint="eastAsia"/>
        </w:rPr>
        <w:t>八校</w:t>
      </w:r>
      <w:r>
        <w:t xml:space="preserve"> [hakkyō] /eight investigations/</w:t>
      </w:r>
    </w:p>
    <w:p w:rsidR="00A618CE" w:rsidRDefault="00A618CE" w:rsidP="00A618CE">
      <w:r>
        <w:rPr>
          <w:rFonts w:ascii="MS Gothic" w:eastAsia="MS Gothic" w:hAnsi="MS Gothic" w:cs="MS Gothic" w:hint="eastAsia"/>
        </w:rPr>
        <w:t>八棄</w:t>
      </w:r>
      <w:r>
        <w:t xml:space="preserve"> [hakki] /eight renunciations/</w:t>
      </w:r>
    </w:p>
    <w:p w:rsidR="00A618CE" w:rsidRDefault="00A618CE" w:rsidP="00A618CE">
      <w:r>
        <w:rPr>
          <w:rFonts w:ascii="MS Gothic" w:eastAsia="MS Gothic" w:hAnsi="MS Gothic" w:cs="MS Gothic" w:hint="eastAsia"/>
        </w:rPr>
        <w:t>八極</w:t>
      </w:r>
      <w:r>
        <w:t xml:space="preserve"> [hakkyoku] /eight extremities/</w:t>
      </w:r>
    </w:p>
    <w:p w:rsidR="00A618CE" w:rsidRDefault="00A618CE" w:rsidP="00A618CE">
      <w:r>
        <w:rPr>
          <w:rFonts w:ascii="MS Gothic" w:eastAsia="MS Gothic" w:hAnsi="MS Gothic" w:cs="MS Gothic" w:hint="eastAsia"/>
        </w:rPr>
        <w:t>八正由路</w:t>
      </w:r>
      <w:r>
        <w:t xml:space="preserve"> [hasshō yuro] /the eightfold right path/</w:t>
      </w:r>
    </w:p>
    <w:p w:rsidR="00A618CE" w:rsidRDefault="00A618CE" w:rsidP="00A618CE">
      <w:r>
        <w:rPr>
          <w:rFonts w:ascii="MS Gothic" w:eastAsia="MS Gothic" w:hAnsi="MS Gothic" w:cs="MS Gothic" w:hint="eastAsia"/>
        </w:rPr>
        <w:t>八正道</w:t>
      </w:r>
      <w:r>
        <w:t xml:space="preserve"> [hasshōdō] /eightfold correct path/</w:t>
      </w:r>
    </w:p>
    <w:p w:rsidR="00A618CE" w:rsidRDefault="00A618CE" w:rsidP="00A618CE">
      <w:r>
        <w:rPr>
          <w:rFonts w:ascii="MS Gothic" w:eastAsia="MS Gothic" w:hAnsi="MS Gothic" w:cs="MS Gothic" w:hint="eastAsia"/>
        </w:rPr>
        <w:t>八正道經</w:t>
      </w:r>
      <w:r>
        <w:t xml:space="preserve"> [Hasshō dō kyō] /Sūtra on the Eightfold Noble Path/</w:t>
      </w:r>
    </w:p>
    <w:p w:rsidR="00A618CE" w:rsidRDefault="00A618CE" w:rsidP="00A618CE">
      <w:r>
        <w:rPr>
          <w:rFonts w:ascii="MS Gothic" w:eastAsia="MS Gothic" w:hAnsi="MS Gothic" w:cs="MS Gothic" w:hint="eastAsia"/>
        </w:rPr>
        <w:t>八正門</w:t>
      </w:r>
      <w:r>
        <w:t xml:space="preserve"> [hasshōmon] /eightfold correct path/eightfold holy path/eightfold noble path/</w:t>
      </w:r>
    </w:p>
    <w:p w:rsidR="00A618CE" w:rsidRDefault="00A618CE" w:rsidP="00A618CE">
      <w:r>
        <w:rPr>
          <w:rFonts w:ascii="MS Gothic" w:eastAsia="MS Gothic" w:hAnsi="MS Gothic" w:cs="MS Gothic" w:hint="eastAsia"/>
        </w:rPr>
        <w:t>八水</w:t>
      </w:r>
      <w:r>
        <w:t xml:space="preserve"> [hassui] /eight rivers/</w:t>
      </w:r>
    </w:p>
    <w:p w:rsidR="00A618CE" w:rsidRDefault="00A618CE" w:rsidP="00A618CE">
      <w:r>
        <w:rPr>
          <w:rFonts w:ascii="MS Gothic" w:eastAsia="MS Gothic" w:hAnsi="MS Gothic" w:cs="MS Gothic" w:hint="eastAsia"/>
        </w:rPr>
        <w:t>八法</w:t>
      </w:r>
      <w:r>
        <w:t xml:space="preserve"> [happō] /eight dharmas/</w:t>
      </w:r>
    </w:p>
    <w:p w:rsidR="00A618CE" w:rsidRDefault="00A618CE" w:rsidP="00A618CE">
      <w:r>
        <w:rPr>
          <w:rFonts w:ascii="MS Gothic" w:eastAsia="MS Gothic" w:hAnsi="MS Gothic" w:cs="MS Gothic" w:hint="eastAsia"/>
        </w:rPr>
        <w:t>八波羅夷</w:t>
      </w:r>
      <w:r>
        <w:t xml:space="preserve"> [hachi harai] /eight misbehaviors/</w:t>
      </w:r>
    </w:p>
    <w:p w:rsidR="00A618CE" w:rsidRDefault="00A618CE" w:rsidP="00A618CE">
      <w:r>
        <w:rPr>
          <w:rFonts w:ascii="MS Gothic" w:eastAsia="MS Gothic" w:hAnsi="MS Gothic" w:cs="MS Gothic" w:hint="eastAsia"/>
        </w:rPr>
        <w:t>八海</w:t>
      </w:r>
      <w:r>
        <w:t xml:space="preserve"> [hakkai] /eight oceans/</w:t>
      </w:r>
    </w:p>
    <w:p w:rsidR="00A618CE" w:rsidRDefault="00A618CE" w:rsidP="00A618CE">
      <w:r>
        <w:rPr>
          <w:rFonts w:ascii="MS Gothic" w:eastAsia="MS Gothic" w:hAnsi="MS Gothic" w:cs="MS Gothic" w:hint="eastAsia"/>
        </w:rPr>
        <w:t>八游行</w:t>
      </w:r>
      <w:r>
        <w:t xml:space="preserve"> [hachi yūgyō] /eightfold correct path/eightfold holy path/eightfold noble path/</w:t>
      </w:r>
    </w:p>
    <w:p w:rsidR="00A618CE" w:rsidRDefault="00A618CE" w:rsidP="00A618CE">
      <w:r>
        <w:rPr>
          <w:rFonts w:ascii="MS Gothic" w:eastAsia="MS Gothic" w:hAnsi="MS Gothic" w:cs="MS Gothic" w:hint="eastAsia"/>
        </w:rPr>
        <w:t>八災患</w:t>
      </w:r>
      <w:r>
        <w:t xml:space="preserve"> [hachi saigen] /eight obstructions/</w:t>
      </w:r>
    </w:p>
    <w:p w:rsidR="00A618CE" w:rsidRDefault="00A618CE" w:rsidP="00A618CE">
      <w:r>
        <w:rPr>
          <w:rFonts w:ascii="MS Gothic" w:eastAsia="MS Gothic" w:hAnsi="MS Gothic" w:cs="MS Gothic" w:hint="eastAsia"/>
        </w:rPr>
        <w:t>八無暇</w:t>
      </w:r>
      <w:r>
        <w:t xml:space="preserve"> [hachi mu ka] /eight conditions of no leisure time/</w:t>
      </w:r>
    </w:p>
    <w:p w:rsidR="00A618CE" w:rsidRDefault="00A618CE" w:rsidP="00A618CE">
      <w:r>
        <w:rPr>
          <w:rFonts w:ascii="MS Gothic" w:eastAsia="MS Gothic" w:hAnsi="MS Gothic" w:cs="MS Gothic" w:hint="eastAsia"/>
        </w:rPr>
        <w:t>八無礙</w:t>
      </w:r>
      <w:r>
        <w:t xml:space="preserve"> [hachi muge] /eight non-obstructions/</w:t>
      </w:r>
    </w:p>
    <w:p w:rsidR="00A618CE" w:rsidRDefault="00A618CE" w:rsidP="00A618CE">
      <w:r>
        <w:rPr>
          <w:rFonts w:ascii="MS Gothic" w:eastAsia="MS Gothic" w:hAnsi="MS Gothic" w:cs="MS Gothic" w:hint="eastAsia"/>
        </w:rPr>
        <w:t>八熱地獄</w:t>
      </w:r>
      <w:r>
        <w:t xml:space="preserve"> [hachi netsu jigoku] /eight burning hells/</w:t>
      </w:r>
    </w:p>
    <w:p w:rsidR="00A618CE" w:rsidRDefault="00A618CE" w:rsidP="00A618CE">
      <w:r>
        <w:rPr>
          <w:rFonts w:ascii="MS Gothic" w:eastAsia="MS Gothic" w:hAnsi="MS Gothic" w:cs="MS Gothic" w:hint="eastAsia"/>
        </w:rPr>
        <w:lastRenderedPageBreak/>
        <w:t>八犍度</w:t>
      </w:r>
      <w:r>
        <w:t xml:space="preserve"> [hachi kendo] /eight skandhas/</w:t>
      </w:r>
    </w:p>
    <w:p w:rsidR="00A618CE" w:rsidRDefault="00A618CE" w:rsidP="00A618CE">
      <w:r>
        <w:rPr>
          <w:rFonts w:ascii="MS Gothic" w:eastAsia="MS Gothic" w:hAnsi="MS Gothic" w:cs="MS Gothic" w:hint="eastAsia"/>
        </w:rPr>
        <w:t>八犍度論</w:t>
      </w:r>
      <w:r>
        <w:t xml:space="preserve"> [Hakkendo ron] /Treatise on the Eight Aggregates/</w:t>
      </w:r>
    </w:p>
    <w:p w:rsidR="00A618CE" w:rsidRDefault="00A618CE" w:rsidP="00A618CE">
      <w:r>
        <w:rPr>
          <w:rFonts w:ascii="MS Gothic" w:eastAsia="MS Gothic" w:hAnsi="MS Gothic" w:cs="MS Gothic" w:hint="eastAsia"/>
        </w:rPr>
        <w:t>八王子</w:t>
      </w:r>
      <w:r>
        <w:t xml:space="preserve"> [hachi ōji] /eight princes/</w:t>
      </w:r>
    </w:p>
    <w:p w:rsidR="00A618CE" w:rsidRDefault="00A618CE" w:rsidP="00A618CE">
      <w:r>
        <w:rPr>
          <w:rFonts w:ascii="MS Gothic" w:eastAsia="MS Gothic" w:hAnsi="MS Gothic" w:cs="MS Gothic" w:hint="eastAsia"/>
        </w:rPr>
        <w:t>八王日</w:t>
      </w:r>
      <w:r>
        <w:t xml:space="preserve"> [hachi ō nichi] /eight royal days/</w:t>
      </w:r>
    </w:p>
    <w:p w:rsidR="00A618CE" w:rsidRDefault="00A618CE" w:rsidP="00A618CE">
      <w:r>
        <w:rPr>
          <w:rFonts w:ascii="MS Gothic" w:eastAsia="MS Gothic" w:hAnsi="MS Gothic" w:cs="MS Gothic" w:hint="eastAsia"/>
        </w:rPr>
        <w:t>八生</w:t>
      </w:r>
      <w:r>
        <w:t xml:space="preserve"> [hasshō] /eight rebirths/</w:t>
      </w:r>
    </w:p>
    <w:p w:rsidR="00A618CE" w:rsidRDefault="00A618CE" w:rsidP="00A618CE">
      <w:r>
        <w:rPr>
          <w:rFonts w:ascii="MS Gothic" w:eastAsia="MS Gothic" w:hAnsi="MS Gothic" w:cs="MS Gothic" w:hint="eastAsia"/>
        </w:rPr>
        <w:t>八生住</w:t>
      </w:r>
      <w:r>
        <w:t xml:space="preserve"> [hasshōjū] /eight rebirths/</w:t>
      </w:r>
    </w:p>
    <w:p w:rsidR="00A618CE" w:rsidRDefault="00A618CE" w:rsidP="00A618CE">
      <w:r>
        <w:rPr>
          <w:rFonts w:ascii="MS Gothic" w:eastAsia="MS Gothic" w:hAnsi="MS Gothic" w:cs="MS Gothic" w:hint="eastAsia"/>
        </w:rPr>
        <w:t>八生法</w:t>
      </w:r>
      <w:r>
        <w:t xml:space="preserve"> [hachi shō hō] /eight awarenesses of great persons/</w:t>
      </w:r>
    </w:p>
    <w:p w:rsidR="00A618CE" w:rsidRDefault="00A618CE" w:rsidP="00A618CE">
      <w:r>
        <w:rPr>
          <w:rFonts w:ascii="MS Gothic" w:eastAsia="MS Gothic" w:hAnsi="MS Gothic" w:cs="MS Gothic" w:hint="eastAsia"/>
        </w:rPr>
        <w:t>八由行</w:t>
      </w:r>
      <w:r>
        <w:t xml:space="preserve"> [hachi yugyō] /eightfold correct path/eightfold holy path/eightfold noble path/</w:t>
      </w:r>
    </w:p>
    <w:p w:rsidR="00A618CE" w:rsidRDefault="00A618CE" w:rsidP="00A618CE">
      <w:r>
        <w:rPr>
          <w:rFonts w:ascii="MS Gothic" w:eastAsia="MS Gothic" w:hAnsi="MS Gothic" w:cs="MS Gothic" w:hint="eastAsia"/>
        </w:rPr>
        <w:t>八直行</w:t>
      </w:r>
      <w:r>
        <w:t xml:space="preserve"> [hachijikigyō] /eightfold correct path/eightfold holy path/eightfold noble path/</w:t>
      </w:r>
    </w:p>
    <w:p w:rsidR="00A618CE" w:rsidRDefault="00A618CE" w:rsidP="00A618CE">
      <w:r>
        <w:rPr>
          <w:rFonts w:ascii="MS Gothic" w:eastAsia="MS Gothic" w:hAnsi="MS Gothic" w:cs="MS Gothic" w:hint="eastAsia"/>
        </w:rPr>
        <w:t>八直道</w:t>
      </w:r>
      <w:r>
        <w:t xml:space="preserve"> [hachijikidō] /eightfold correct path/eightfold holy path/eightfold noble path/</w:t>
      </w:r>
    </w:p>
    <w:p w:rsidR="00A618CE" w:rsidRDefault="00A618CE" w:rsidP="00A618CE">
      <w:r>
        <w:rPr>
          <w:rFonts w:ascii="MS Gothic" w:eastAsia="MS Gothic" w:hAnsi="MS Gothic" w:cs="MS Gothic" w:hint="eastAsia"/>
        </w:rPr>
        <w:t>八相</w:t>
      </w:r>
      <w:r>
        <w:t xml:space="preserve"> [hassō] /eight phases/</w:t>
      </w:r>
    </w:p>
    <w:p w:rsidR="00A618CE" w:rsidRDefault="00A618CE" w:rsidP="00A618CE">
      <w:r>
        <w:rPr>
          <w:rFonts w:ascii="MS Gothic" w:eastAsia="MS Gothic" w:hAnsi="MS Gothic" w:cs="MS Gothic" w:hint="eastAsia"/>
        </w:rPr>
        <w:t>八相佛成道</w:t>
      </w:r>
      <w:r>
        <w:t xml:space="preserve"> [hassō butsu jōdō] /eight highlights in the life of the Buddha/</w:t>
      </w:r>
    </w:p>
    <w:p w:rsidR="00A618CE" w:rsidRDefault="00A618CE" w:rsidP="00A618CE">
      <w:r>
        <w:rPr>
          <w:rFonts w:ascii="MS Gothic" w:eastAsia="MS Gothic" w:hAnsi="MS Gothic" w:cs="MS Gothic" w:hint="eastAsia"/>
        </w:rPr>
        <w:t>八相作佛</w:t>
      </w:r>
      <w:r>
        <w:t xml:space="preserve"> [hassō sabutsu] /eight highlights (in the life of the Buddha) /</w:t>
      </w:r>
    </w:p>
    <w:p w:rsidR="00A618CE" w:rsidRDefault="00A618CE" w:rsidP="00A618CE">
      <w:r>
        <w:rPr>
          <w:rFonts w:ascii="MS Gothic" w:eastAsia="MS Gothic" w:hAnsi="MS Gothic" w:cs="MS Gothic" w:hint="eastAsia"/>
        </w:rPr>
        <w:t>八相成道</w:t>
      </w:r>
      <w:r>
        <w:t xml:space="preserve"> [hassō jōdō] /eight phases of the Buddha's life/</w:t>
      </w:r>
    </w:p>
    <w:p w:rsidR="00A618CE" w:rsidRDefault="00A618CE" w:rsidP="00A618CE">
      <w:r>
        <w:rPr>
          <w:rFonts w:ascii="MS Gothic" w:eastAsia="MS Gothic" w:hAnsi="MS Gothic" w:cs="MS Gothic" w:hint="eastAsia"/>
        </w:rPr>
        <w:t>八相殿</w:t>
      </w:r>
      <w:r>
        <w:t xml:space="preserve"> [hassō den] /Hall of Eight Phases (of the Buddha's life)/</w:t>
      </w:r>
    </w:p>
    <w:p w:rsidR="00A618CE" w:rsidRDefault="00A618CE" w:rsidP="00A618CE">
      <w:r>
        <w:rPr>
          <w:rFonts w:ascii="MS Gothic" w:eastAsia="MS Gothic" w:hAnsi="MS Gothic" w:cs="MS Gothic" w:hint="eastAsia"/>
        </w:rPr>
        <w:t>八相示現</w:t>
      </w:r>
      <w:r>
        <w:t xml:space="preserve"> [hassō jigen] /eight phases of the Buddha's life/</w:t>
      </w:r>
    </w:p>
    <w:p w:rsidR="00A618CE" w:rsidRDefault="00A618CE" w:rsidP="00A618CE">
      <w:r>
        <w:rPr>
          <w:rFonts w:ascii="MS Gothic" w:eastAsia="MS Gothic" w:hAnsi="MS Gothic" w:cs="MS Gothic" w:hint="eastAsia"/>
        </w:rPr>
        <w:t>八相道</w:t>
      </w:r>
      <w:r>
        <w:t xml:space="preserve"> [hassōdō] /eight phases of the Buddha's life/</w:t>
      </w:r>
    </w:p>
    <w:p w:rsidR="00A618CE" w:rsidRDefault="00A618CE" w:rsidP="00A618CE">
      <w:r>
        <w:rPr>
          <w:rFonts w:ascii="MS Gothic" w:eastAsia="MS Gothic" w:hAnsi="MS Gothic" w:cs="MS Gothic" w:hint="eastAsia"/>
        </w:rPr>
        <w:t>八祖相承</w:t>
      </w:r>
      <w:r>
        <w:t xml:space="preserve"> [hasso sōshō] /eight patriarch lineage/</w:t>
      </w:r>
    </w:p>
    <w:p w:rsidR="00A618CE" w:rsidRDefault="00A618CE" w:rsidP="00A618CE">
      <w:r>
        <w:rPr>
          <w:rFonts w:ascii="MS Gothic" w:eastAsia="MS Gothic" w:hAnsi="MS Gothic" w:cs="MS Gothic" w:hint="eastAsia"/>
        </w:rPr>
        <w:t>八神變</w:t>
      </w:r>
      <w:r>
        <w:t xml:space="preserve"> [hachi jinhen] /eight transformations/</w:t>
      </w:r>
    </w:p>
    <w:p w:rsidR="00A618CE" w:rsidRDefault="00A618CE" w:rsidP="00A618CE">
      <w:r>
        <w:rPr>
          <w:rFonts w:ascii="MS Gothic" w:eastAsia="MS Gothic" w:hAnsi="MS Gothic" w:cs="MS Gothic" w:hint="eastAsia"/>
        </w:rPr>
        <w:t>八禁</w:t>
      </w:r>
      <w:r>
        <w:t xml:space="preserve"> [hachigon] /eight prohibitions/</w:t>
      </w:r>
    </w:p>
    <w:p w:rsidR="00A618CE" w:rsidRDefault="00A618CE" w:rsidP="00A618CE">
      <w:r>
        <w:rPr>
          <w:rFonts w:ascii="MS Gothic" w:eastAsia="MS Gothic" w:hAnsi="MS Gothic" w:cs="MS Gothic" w:hint="eastAsia"/>
        </w:rPr>
        <w:t>八福生處</w:t>
      </w:r>
      <w:r>
        <w:t xml:space="preserve"> [hachifuku shōsho] /eight fortunate rebirths/</w:t>
      </w:r>
    </w:p>
    <w:p w:rsidR="00A618CE" w:rsidRDefault="00A618CE" w:rsidP="00A618CE">
      <w:r>
        <w:rPr>
          <w:rFonts w:ascii="MS Gothic" w:eastAsia="MS Gothic" w:hAnsi="MS Gothic" w:cs="MS Gothic" w:hint="eastAsia"/>
        </w:rPr>
        <w:t>八福田</w:t>
      </w:r>
      <w:r>
        <w:t xml:space="preserve"> [hachi fukuden] /eight fields of merit/</w:t>
      </w:r>
    </w:p>
    <w:p w:rsidR="00A618CE" w:rsidRDefault="00A618CE" w:rsidP="00A618CE">
      <w:r>
        <w:rPr>
          <w:rFonts w:ascii="MS Gothic" w:eastAsia="MS Gothic" w:hAnsi="MS Gothic" w:cs="MS Gothic" w:hint="eastAsia"/>
        </w:rPr>
        <w:t>八禪</w:t>
      </w:r>
      <w:r>
        <w:t xml:space="preserve"> [hachi zen] /eight dhyānas/</w:t>
      </w:r>
    </w:p>
    <w:p w:rsidR="00A618CE" w:rsidRDefault="00A618CE" w:rsidP="00A618CE">
      <w:r>
        <w:rPr>
          <w:rFonts w:ascii="MS Gothic" w:eastAsia="MS Gothic" w:hAnsi="MS Gothic" w:cs="MS Gothic" w:hint="eastAsia"/>
        </w:rPr>
        <w:t>八種</w:t>
      </w:r>
      <w:r>
        <w:t xml:space="preserve"> [hasshu] /eight kinds/</w:t>
      </w:r>
    </w:p>
    <w:p w:rsidR="00A618CE" w:rsidRDefault="00A618CE" w:rsidP="00A618CE">
      <w:r>
        <w:rPr>
          <w:rFonts w:ascii="MS Gothic" w:eastAsia="MS Gothic" w:hAnsi="MS Gothic" w:cs="MS Gothic" w:hint="eastAsia"/>
        </w:rPr>
        <w:t>八種交道</w:t>
      </w:r>
      <w:r>
        <w:t xml:space="preserve"> [hasshu kyōdō] /eight-road intersection/</w:t>
      </w:r>
    </w:p>
    <w:p w:rsidR="00A618CE" w:rsidRDefault="00A618CE" w:rsidP="00A618CE">
      <w:r>
        <w:rPr>
          <w:rFonts w:ascii="MS Gothic" w:eastAsia="MS Gothic" w:hAnsi="MS Gothic" w:cs="MS Gothic" w:hint="eastAsia"/>
        </w:rPr>
        <w:t>八種分別</w:t>
      </w:r>
      <w:r>
        <w:t xml:space="preserve"> [hasshu funbetsu] /eight kinds of discrimination/eight kinds of false imputations/</w:t>
      </w:r>
    </w:p>
    <w:p w:rsidR="00A618CE" w:rsidRDefault="00A618CE" w:rsidP="00A618CE">
      <w:r>
        <w:rPr>
          <w:rFonts w:ascii="MS Gothic" w:eastAsia="MS Gothic" w:hAnsi="MS Gothic" w:cs="MS Gothic" w:hint="eastAsia"/>
        </w:rPr>
        <w:t>八種別解</w:t>
      </w:r>
      <w:r>
        <w:rPr>
          <w:rFonts w:ascii="Malgun Gothic" w:eastAsia="Malgun Gothic" w:hAnsi="Malgun Gothic" w:cs="Malgun Gothic" w:hint="eastAsia"/>
        </w:rPr>
        <w:t>脫戒</w:t>
      </w:r>
      <w:r>
        <w:t xml:space="preserve"> [hasshu betsu gedatsu kai] /differentiated rules of liberation for the eight orders/</w:t>
      </w:r>
    </w:p>
    <w:p w:rsidR="00A618CE" w:rsidRDefault="00A618CE" w:rsidP="00A618CE">
      <w:r>
        <w:rPr>
          <w:rFonts w:ascii="MS Gothic" w:eastAsia="MS Gothic" w:hAnsi="MS Gothic" w:cs="MS Gothic" w:hint="eastAsia"/>
        </w:rPr>
        <w:t>八種勝法</w:t>
      </w:r>
      <w:r>
        <w:t xml:space="preserve"> [hasshu shōhō] /eight kinds of surpassing things/</w:t>
      </w:r>
    </w:p>
    <w:p w:rsidR="00A618CE" w:rsidRDefault="00A618CE" w:rsidP="00A618CE">
      <w:r>
        <w:rPr>
          <w:rFonts w:ascii="MS Gothic" w:eastAsia="MS Gothic" w:hAnsi="MS Gothic" w:cs="MS Gothic" w:hint="eastAsia"/>
        </w:rPr>
        <w:t>八種妄想</w:t>
      </w:r>
      <w:r>
        <w:t xml:space="preserve"> [hasshu mōsō] /eight kinds of deluded, or mistaken notions/</w:t>
      </w:r>
    </w:p>
    <w:p w:rsidR="00A618CE" w:rsidRDefault="00A618CE" w:rsidP="00A618CE">
      <w:r>
        <w:rPr>
          <w:rFonts w:ascii="MS Gothic" w:eastAsia="MS Gothic" w:hAnsi="MS Gothic" w:cs="MS Gothic" w:hint="eastAsia"/>
        </w:rPr>
        <w:t>八種布施</w:t>
      </w:r>
      <w:r>
        <w:t xml:space="preserve"> [hasshu fuse] /eight causes of giving/</w:t>
      </w:r>
    </w:p>
    <w:p w:rsidR="00A618CE" w:rsidRDefault="00A618CE" w:rsidP="00A618CE">
      <w:r>
        <w:rPr>
          <w:rFonts w:ascii="MS Gothic" w:eastAsia="MS Gothic" w:hAnsi="MS Gothic" w:cs="MS Gothic" w:hint="eastAsia"/>
        </w:rPr>
        <w:lastRenderedPageBreak/>
        <w:t>八種授記</w:t>
      </w:r>
      <w:r>
        <w:t xml:space="preserve"> [hasshu juki] /eight kinds of guarantee/</w:t>
      </w:r>
    </w:p>
    <w:p w:rsidR="00A618CE" w:rsidRDefault="00A618CE" w:rsidP="00A618CE">
      <w:r>
        <w:rPr>
          <w:rFonts w:ascii="MS Gothic" w:eastAsia="MS Gothic" w:hAnsi="MS Gothic" w:cs="MS Gothic" w:hint="eastAsia"/>
        </w:rPr>
        <w:t>八種施</w:t>
      </w:r>
      <w:r>
        <w:t xml:space="preserve"> [hasshu se] /eight causes of giving/</w:t>
      </w:r>
    </w:p>
    <w:p w:rsidR="00A618CE" w:rsidRDefault="00A618CE" w:rsidP="00A618CE">
      <w:r>
        <w:rPr>
          <w:rFonts w:ascii="MS Gothic" w:eastAsia="MS Gothic" w:hAnsi="MS Gothic" w:cs="MS Gothic" w:hint="eastAsia"/>
        </w:rPr>
        <w:t>八種法</w:t>
      </w:r>
      <w:r>
        <w:t xml:space="preserve"> [hasshuhō] /eight kinds of rules/</w:t>
      </w:r>
    </w:p>
    <w:p w:rsidR="00A618CE" w:rsidRDefault="00A618CE" w:rsidP="00A618CE">
      <w:r>
        <w:rPr>
          <w:rFonts w:ascii="MS Gothic" w:eastAsia="MS Gothic" w:hAnsi="MS Gothic" w:cs="MS Gothic" w:hint="eastAsia"/>
        </w:rPr>
        <w:t>八種淸風</w:t>
      </w:r>
      <w:r>
        <w:t xml:space="preserve"> [hasshu shōfū] /eight kinds of fresh winds/</w:t>
      </w:r>
    </w:p>
    <w:p w:rsidR="00A618CE" w:rsidRDefault="00A618CE" w:rsidP="00A618CE">
      <w:r>
        <w:rPr>
          <w:rFonts w:ascii="MS Gothic" w:eastAsia="MS Gothic" w:hAnsi="MS Gothic" w:cs="MS Gothic" w:hint="eastAsia"/>
        </w:rPr>
        <w:t>八種粥</w:t>
      </w:r>
      <w:r>
        <w:t xml:space="preserve"> [hasshu juku] /eight kinds of gruel/</w:t>
      </w:r>
    </w:p>
    <w:p w:rsidR="00A618CE" w:rsidRDefault="00A618CE" w:rsidP="00A618CE">
      <w:r>
        <w:rPr>
          <w:rFonts w:ascii="MS Gothic" w:eastAsia="MS Gothic" w:hAnsi="MS Gothic" w:cs="MS Gothic" w:hint="eastAsia"/>
        </w:rPr>
        <w:t>八種道</w:t>
      </w:r>
      <w:r>
        <w:t xml:space="preserve"> [hasshu dō] /eightfold path/</w:t>
      </w:r>
    </w:p>
    <w:p w:rsidR="00A618CE" w:rsidRDefault="00A618CE" w:rsidP="00A618CE">
      <w:r>
        <w:rPr>
          <w:rFonts w:ascii="MS Gothic" w:eastAsia="MS Gothic" w:hAnsi="MS Gothic" w:cs="MS Gothic" w:hint="eastAsia"/>
        </w:rPr>
        <w:t>八種隨好</w:t>
      </w:r>
      <w:r>
        <w:t xml:space="preserve"> [hachishu zuikō] /eight kinds of minor marks/</w:t>
      </w:r>
    </w:p>
    <w:p w:rsidR="00A618CE" w:rsidRDefault="00A618CE" w:rsidP="00A618CE">
      <w:r>
        <w:rPr>
          <w:rFonts w:ascii="MS Gothic" w:eastAsia="MS Gothic" w:hAnsi="MS Gothic" w:cs="MS Gothic" w:hint="eastAsia"/>
        </w:rPr>
        <w:t>八穢</w:t>
      </w:r>
      <w:r>
        <w:t xml:space="preserve"> [hachie] /eight defilements/</w:t>
      </w:r>
    </w:p>
    <w:p w:rsidR="00A618CE" w:rsidRDefault="00A618CE" w:rsidP="00A618CE">
      <w:r>
        <w:rPr>
          <w:rFonts w:ascii="MS Gothic" w:eastAsia="MS Gothic" w:hAnsi="MS Gothic" w:cs="MS Gothic" w:hint="eastAsia"/>
        </w:rPr>
        <w:t>八童子</w:t>
      </w:r>
      <w:r>
        <w:t xml:space="preserve"> [hachi dōji] /eight children/</w:t>
      </w:r>
    </w:p>
    <w:p w:rsidR="00A618CE" w:rsidRDefault="00A618CE" w:rsidP="00A618CE">
      <w:r>
        <w:rPr>
          <w:rFonts w:ascii="MS Gothic" w:eastAsia="MS Gothic" w:hAnsi="MS Gothic" w:cs="MS Gothic" w:hint="eastAsia"/>
        </w:rPr>
        <w:t>八筏</w:t>
      </w:r>
      <w:r>
        <w:t xml:space="preserve"> [hachibatsu] /eight rafts/</w:t>
      </w:r>
    </w:p>
    <w:p w:rsidR="00A618CE" w:rsidRDefault="00A618CE" w:rsidP="00A618CE">
      <w:r>
        <w:rPr>
          <w:rFonts w:ascii="MS Gothic" w:eastAsia="MS Gothic" w:hAnsi="MS Gothic" w:cs="MS Gothic" w:hint="eastAsia"/>
        </w:rPr>
        <w:t>八纏</w:t>
      </w:r>
      <w:r>
        <w:t xml:space="preserve"> [hachiden] /eight fetters/</w:t>
      </w:r>
    </w:p>
    <w:p w:rsidR="00A618CE" w:rsidRDefault="00A618CE" w:rsidP="00A618CE">
      <w:r>
        <w:rPr>
          <w:rFonts w:ascii="MS Gothic" w:eastAsia="MS Gothic" w:hAnsi="MS Gothic" w:cs="MS Gothic" w:hint="eastAsia"/>
        </w:rPr>
        <w:t>八聖</w:t>
      </w:r>
      <w:r>
        <w:t xml:space="preserve"> [hasshō] /eight holy [stages]/</w:t>
      </w:r>
    </w:p>
    <w:p w:rsidR="00A618CE" w:rsidRDefault="00A618CE" w:rsidP="00A618CE">
      <w:r>
        <w:rPr>
          <w:rFonts w:ascii="MS Gothic" w:eastAsia="MS Gothic" w:hAnsi="MS Gothic" w:cs="MS Gothic" w:hint="eastAsia"/>
        </w:rPr>
        <w:t>八聖諦</w:t>
      </w:r>
      <w:r>
        <w:t xml:space="preserve"> [hasshōtai] /eight holy truths/</w:t>
      </w:r>
    </w:p>
    <w:p w:rsidR="00A618CE" w:rsidRDefault="00A618CE" w:rsidP="00A618CE">
      <w:r>
        <w:rPr>
          <w:rFonts w:ascii="MS Gothic" w:eastAsia="MS Gothic" w:hAnsi="MS Gothic" w:cs="MS Gothic" w:hint="eastAsia"/>
        </w:rPr>
        <w:t>八聖道</w:t>
      </w:r>
      <w:r>
        <w:t xml:space="preserve"> [hasshōdō] /noble eightfold path/</w:t>
      </w:r>
    </w:p>
    <w:p w:rsidR="00A618CE" w:rsidRDefault="00A618CE" w:rsidP="00A618CE">
      <w:r>
        <w:rPr>
          <w:rFonts w:ascii="MS Gothic" w:eastAsia="MS Gothic" w:hAnsi="MS Gothic" w:cs="MS Gothic" w:hint="eastAsia"/>
        </w:rPr>
        <w:t>八聖道支</w:t>
      </w:r>
      <w:r>
        <w:t xml:space="preserve"> [hasshōdō shi] /eightfold holy path/</w:t>
      </w:r>
    </w:p>
    <w:p w:rsidR="00A618CE" w:rsidRDefault="00A618CE" w:rsidP="00A618CE">
      <w:r>
        <w:rPr>
          <w:rFonts w:ascii="MS Gothic" w:eastAsia="MS Gothic" w:hAnsi="MS Gothic" w:cs="MS Gothic" w:hint="eastAsia"/>
        </w:rPr>
        <w:t>八聲</w:t>
      </w:r>
      <w:r>
        <w:t xml:space="preserve"> [hasshō] /eight kinds of voice/</w:t>
      </w:r>
    </w:p>
    <w:p w:rsidR="00A618CE" w:rsidRDefault="00A618CE" w:rsidP="00A618CE">
      <w:r>
        <w:rPr>
          <w:rFonts w:ascii="MS Gothic" w:eastAsia="MS Gothic" w:hAnsi="MS Gothic" w:cs="MS Gothic" w:hint="eastAsia"/>
        </w:rPr>
        <w:t>八背捨</w:t>
      </w:r>
      <w:r>
        <w:t xml:space="preserve"> [hachi baisha] /eight liberations/</w:t>
      </w:r>
    </w:p>
    <w:p w:rsidR="00A618CE" w:rsidRDefault="00A618CE" w:rsidP="00A618CE">
      <w:r>
        <w:rPr>
          <w:rFonts w:ascii="MS Gothic" w:eastAsia="MS Gothic" w:hAnsi="MS Gothic" w:cs="MS Gothic" w:hint="eastAsia"/>
        </w:rPr>
        <w:t>八能立</w:t>
      </w:r>
      <w:r>
        <w:t xml:space="preserve"> [hachi nōryū] /eight components of the proof/</w:t>
      </w:r>
    </w:p>
    <w:p w:rsidR="00A618CE" w:rsidRDefault="00A618CE" w:rsidP="00A618CE">
      <w:r>
        <w:rPr>
          <w:rFonts w:ascii="MS Gothic" w:eastAsia="MS Gothic" w:hAnsi="MS Gothic" w:cs="MS Gothic" w:hint="eastAsia"/>
        </w:rPr>
        <w:t>八</w:t>
      </w:r>
      <w:r>
        <w:rPr>
          <w:rFonts w:ascii="Malgun Gothic" w:eastAsia="Malgun Gothic" w:hAnsi="Malgun Gothic" w:cs="Malgun Gothic" w:hint="eastAsia"/>
        </w:rPr>
        <w:t>脫門</w:t>
      </w:r>
      <w:r>
        <w:t xml:space="preserve"> [hachidatsumon] /the eight gates of emancipation/</w:t>
      </w:r>
    </w:p>
    <w:p w:rsidR="00A618CE" w:rsidRDefault="00A618CE" w:rsidP="00A618CE">
      <w:r>
        <w:rPr>
          <w:rFonts w:ascii="MS Gothic" w:eastAsia="MS Gothic" w:hAnsi="MS Gothic" w:cs="MS Gothic" w:hint="eastAsia"/>
        </w:rPr>
        <w:t>八臂天</w:t>
      </w:r>
      <w:r>
        <w:t xml:space="preserve"> [hachipi ten] /eight-armed celestial/</w:t>
      </w:r>
    </w:p>
    <w:p w:rsidR="00A618CE" w:rsidRDefault="00A618CE" w:rsidP="00A618CE">
      <w:r>
        <w:rPr>
          <w:rFonts w:ascii="MS Gothic" w:eastAsia="MS Gothic" w:hAnsi="MS Gothic" w:cs="MS Gothic" w:hint="eastAsia"/>
        </w:rPr>
        <w:t>八自在</w:t>
      </w:r>
      <w:r>
        <w:t xml:space="preserve"> [hachi jizai] /eight kinds of unimpededness/</w:t>
      </w:r>
    </w:p>
    <w:p w:rsidR="00A618CE" w:rsidRDefault="00A618CE" w:rsidP="00A618CE">
      <w:r>
        <w:rPr>
          <w:rFonts w:ascii="MS Gothic" w:eastAsia="MS Gothic" w:hAnsi="MS Gothic" w:cs="MS Gothic" w:hint="eastAsia"/>
        </w:rPr>
        <w:t>八自在我</w:t>
      </w:r>
      <w:r>
        <w:t xml:space="preserve"> [hachi jizai ga] /eight kinds of unimpeded subjectivity/</w:t>
      </w:r>
    </w:p>
    <w:p w:rsidR="00A618CE" w:rsidRDefault="00A618CE" w:rsidP="00A618CE">
      <w:r>
        <w:rPr>
          <w:rFonts w:ascii="MS Gothic" w:eastAsia="MS Gothic" w:hAnsi="MS Gothic" w:cs="MS Gothic" w:hint="eastAsia"/>
        </w:rPr>
        <w:t>八色幡</w:t>
      </w:r>
      <w:r>
        <w:t xml:space="preserve"> [yairo no hata] /eight colored pennants/</w:t>
      </w:r>
    </w:p>
    <w:p w:rsidR="00A618CE" w:rsidRDefault="00A618CE" w:rsidP="00A618CE">
      <w:r>
        <w:rPr>
          <w:rFonts w:ascii="MS Gothic" w:eastAsia="MS Gothic" w:hAnsi="MS Gothic" w:cs="MS Gothic" w:hint="eastAsia"/>
        </w:rPr>
        <w:t>八苦</w:t>
      </w:r>
      <w:r>
        <w:t xml:space="preserve"> [hakku] /eight kinds of suffering/</w:t>
      </w:r>
    </w:p>
    <w:p w:rsidR="00A618CE" w:rsidRDefault="00A618CE" w:rsidP="00A618CE">
      <w:r>
        <w:rPr>
          <w:rFonts w:ascii="MS Gothic" w:eastAsia="MS Gothic" w:hAnsi="MS Gothic" w:cs="MS Gothic" w:hint="eastAsia"/>
        </w:rPr>
        <w:t>八荒</w:t>
      </w:r>
      <w:r>
        <w:t xml:space="preserve"> [hakkō] /eight wild [lands]/</w:t>
      </w:r>
    </w:p>
    <w:p w:rsidR="00A618CE" w:rsidRDefault="00A618CE" w:rsidP="00A618CE">
      <w:r>
        <w:rPr>
          <w:rFonts w:ascii="MS Gothic" w:eastAsia="MS Gothic" w:hAnsi="MS Gothic" w:cs="MS Gothic" w:hint="eastAsia"/>
        </w:rPr>
        <w:t>八菩薩</w:t>
      </w:r>
      <w:r>
        <w:t xml:space="preserve"> [hachi bosatsu] /eight bodhisattvas/</w:t>
      </w:r>
    </w:p>
    <w:p w:rsidR="00A618CE" w:rsidRDefault="00A618CE" w:rsidP="00A618CE">
      <w:r>
        <w:rPr>
          <w:rFonts w:ascii="MS Gothic" w:eastAsia="MS Gothic" w:hAnsi="MS Gothic" w:cs="MS Gothic" w:hint="eastAsia"/>
        </w:rPr>
        <w:t>八萬</w:t>
      </w:r>
      <w:r>
        <w:t xml:space="preserve"> [hachi man] /eighty thousand/</w:t>
      </w:r>
    </w:p>
    <w:p w:rsidR="00A618CE" w:rsidRDefault="00A618CE" w:rsidP="00A618CE">
      <w:r>
        <w:rPr>
          <w:rFonts w:ascii="MS Gothic" w:eastAsia="MS Gothic" w:hAnsi="MS Gothic" w:cs="MS Gothic" w:hint="eastAsia"/>
        </w:rPr>
        <w:t>八萬劫</w:t>
      </w:r>
      <w:r>
        <w:t xml:space="preserve"> [hachiman gō] /eighty-thousand eons/</w:t>
      </w:r>
    </w:p>
    <w:p w:rsidR="00A618CE" w:rsidRDefault="00A618CE" w:rsidP="00A618CE">
      <w:r>
        <w:rPr>
          <w:rFonts w:ascii="MS Gothic" w:eastAsia="MS Gothic" w:hAnsi="MS Gothic" w:cs="MS Gothic" w:hint="eastAsia"/>
        </w:rPr>
        <w:t>八萬十二</w:t>
      </w:r>
      <w:r>
        <w:t xml:space="preserve"> [hachiman jūni] /eighty-thousand and twelve/</w:t>
      </w:r>
    </w:p>
    <w:p w:rsidR="00A618CE" w:rsidRDefault="00A618CE" w:rsidP="00A618CE">
      <w:r>
        <w:rPr>
          <w:rFonts w:ascii="MS Gothic" w:eastAsia="MS Gothic" w:hAnsi="MS Gothic" w:cs="MS Gothic" w:hint="eastAsia"/>
        </w:rPr>
        <w:t>八萬四千</w:t>
      </w:r>
      <w:r>
        <w:t xml:space="preserve"> [hachiman shisen] /eighty-four thousand/</w:t>
      </w:r>
    </w:p>
    <w:p w:rsidR="00A618CE" w:rsidRDefault="00A618CE" w:rsidP="00A618CE">
      <w:r>
        <w:rPr>
          <w:rFonts w:ascii="MS Gothic" w:eastAsia="MS Gothic" w:hAnsi="MS Gothic" w:cs="MS Gothic" w:hint="eastAsia"/>
        </w:rPr>
        <w:lastRenderedPageBreak/>
        <w:t>八萬四千法蘊</w:t>
      </w:r>
      <w:r>
        <w:t xml:space="preserve"> [hachiman shisen hōun] /eighty-four thousand teachings or lessons credited to the Buddha as a cure of all sufferings/</w:t>
      </w:r>
    </w:p>
    <w:p w:rsidR="00A618CE" w:rsidRDefault="00A618CE" w:rsidP="00A618CE">
      <w:r>
        <w:rPr>
          <w:rFonts w:ascii="MS Gothic" w:eastAsia="MS Gothic" w:hAnsi="MS Gothic" w:cs="MS Gothic" w:hint="eastAsia"/>
        </w:rPr>
        <w:t>八萬四千法門</w:t>
      </w:r>
      <w:r>
        <w:t xml:space="preserve"> [hachiman shisen no hōmon] /the eighty-four thousand permutations of the [Buddhist] teaching/</w:t>
      </w:r>
    </w:p>
    <w:p w:rsidR="00A618CE" w:rsidRDefault="00A618CE" w:rsidP="00A618CE">
      <w:r>
        <w:rPr>
          <w:rFonts w:ascii="MS Gothic" w:eastAsia="MS Gothic" w:hAnsi="MS Gothic" w:cs="MS Gothic" w:hint="eastAsia"/>
        </w:rPr>
        <w:t>八萬大藏經</w:t>
      </w:r>
      <w:r>
        <w:t xml:space="preserve"> [Hachiman daizō kyō] /Grand Tripiṭaka of the Goryeo/</w:t>
      </w:r>
    </w:p>
    <w:p w:rsidR="00A618CE" w:rsidRDefault="00A618CE" w:rsidP="00A618CE">
      <w:r>
        <w:rPr>
          <w:rFonts w:ascii="MS Gothic" w:eastAsia="MS Gothic" w:hAnsi="MS Gothic" w:cs="MS Gothic" w:hint="eastAsia"/>
        </w:rPr>
        <w:t>八萬威儀</w:t>
      </w:r>
      <w:r>
        <w:t xml:space="preserve"> [hachiman igi] /eighty-thousand duties/</w:t>
      </w:r>
    </w:p>
    <w:p w:rsidR="00A618CE" w:rsidRDefault="00A618CE" w:rsidP="00A618CE">
      <w:r>
        <w:rPr>
          <w:rFonts w:ascii="MS Gothic" w:eastAsia="MS Gothic" w:hAnsi="MS Gothic" w:cs="MS Gothic" w:hint="eastAsia"/>
        </w:rPr>
        <w:t>八萬</w:t>
      </w:r>
      <w:r>
        <w:rPr>
          <w:rFonts w:ascii="Malgun Gothic" w:eastAsia="Malgun Gothic" w:hAnsi="Malgun Gothic" w:cs="Malgun Gothic" w:hint="eastAsia"/>
        </w:rPr>
        <w:t>戶蟲</w:t>
      </w:r>
      <w:r>
        <w:t xml:space="preserve"> [hachimanko jū] /80,000 types of parasites/</w:t>
      </w:r>
    </w:p>
    <w:p w:rsidR="00A618CE" w:rsidRDefault="00A618CE" w:rsidP="00A618CE">
      <w:r>
        <w:rPr>
          <w:rFonts w:ascii="MS Gothic" w:eastAsia="MS Gothic" w:hAnsi="MS Gothic" w:cs="MS Gothic" w:hint="eastAsia"/>
        </w:rPr>
        <w:t>八萬法門</w:t>
      </w:r>
      <w:r>
        <w:t xml:space="preserve"> [hachiman hōmon] /eighty thousand dharma entrys/</w:t>
      </w:r>
    </w:p>
    <w:p w:rsidR="00A618CE" w:rsidRDefault="00A618CE" w:rsidP="00A618CE">
      <w:r>
        <w:rPr>
          <w:rFonts w:ascii="MS Gothic" w:eastAsia="MS Gothic" w:hAnsi="MS Gothic" w:cs="MS Gothic" w:hint="eastAsia"/>
        </w:rPr>
        <w:t>八葉</w:t>
      </w:r>
      <w:r>
        <w:t xml:space="preserve"> [hachi yō] /eight petals/</w:t>
      </w:r>
    </w:p>
    <w:p w:rsidR="00A618CE" w:rsidRDefault="00A618CE" w:rsidP="00A618CE">
      <w:r>
        <w:rPr>
          <w:rFonts w:ascii="MS Gothic" w:eastAsia="MS Gothic" w:hAnsi="MS Gothic" w:cs="MS Gothic" w:hint="eastAsia"/>
        </w:rPr>
        <w:t>八葉院</w:t>
      </w:r>
      <w:r>
        <w:t xml:space="preserve"> [hachishōin] /eight petal court/</w:t>
      </w:r>
    </w:p>
    <w:p w:rsidR="00A618CE" w:rsidRDefault="00A618CE" w:rsidP="00A618CE">
      <w:r>
        <w:rPr>
          <w:rFonts w:ascii="MS Gothic" w:eastAsia="MS Gothic" w:hAnsi="MS Gothic" w:cs="MS Gothic" w:hint="eastAsia"/>
        </w:rPr>
        <w:t>八藏</w:t>
      </w:r>
      <w:r>
        <w:t xml:space="preserve"> [hachizō] /eight kinds of canons/</w:t>
      </w:r>
    </w:p>
    <w:p w:rsidR="00A618CE" w:rsidRDefault="00A618CE" w:rsidP="00A618CE">
      <w:r>
        <w:rPr>
          <w:rFonts w:ascii="MS Gothic" w:eastAsia="MS Gothic" w:hAnsi="MS Gothic" w:cs="MS Gothic" w:hint="eastAsia"/>
        </w:rPr>
        <w:t>八行</w:t>
      </w:r>
      <w:r>
        <w:t xml:space="preserve"> [hachigyō] /eight practices/</w:t>
      </w:r>
    </w:p>
    <w:p w:rsidR="00A618CE" w:rsidRDefault="00A618CE" w:rsidP="00A618CE">
      <w:r>
        <w:rPr>
          <w:rFonts w:ascii="MS Gothic" w:eastAsia="MS Gothic" w:hAnsi="MS Gothic" w:cs="MS Gothic" w:hint="eastAsia"/>
        </w:rPr>
        <w:t>八覺</w:t>
      </w:r>
      <w:r>
        <w:t xml:space="preserve"> [hachikaku] /eight awarenesses/</w:t>
      </w:r>
    </w:p>
    <w:p w:rsidR="00A618CE" w:rsidRDefault="00A618CE" w:rsidP="00A618CE">
      <w:r>
        <w:rPr>
          <w:rFonts w:ascii="MS Gothic" w:eastAsia="MS Gothic" w:hAnsi="MS Gothic" w:cs="MS Gothic" w:hint="eastAsia"/>
        </w:rPr>
        <w:t>八解</w:t>
      </w:r>
      <w:r>
        <w:t xml:space="preserve"> [hachige] /eight [aspects of ]  liberation/</w:t>
      </w:r>
    </w:p>
    <w:p w:rsidR="00A618CE" w:rsidRDefault="00A618CE" w:rsidP="00A618CE">
      <w:r>
        <w:rPr>
          <w:rFonts w:ascii="MS Gothic" w:eastAsia="MS Gothic" w:hAnsi="MS Gothic" w:cs="MS Gothic" w:hint="eastAsia"/>
        </w:rPr>
        <w:t>八解</w:t>
      </w:r>
      <w:r>
        <w:rPr>
          <w:rFonts w:ascii="Malgun Gothic" w:eastAsia="Malgun Gothic" w:hAnsi="Malgun Gothic" w:cs="Malgun Gothic" w:hint="eastAsia"/>
        </w:rPr>
        <w:t>脫</w:t>
      </w:r>
      <w:r>
        <w:t xml:space="preserve"> [hachi gedatsu] /eight kinds of liberation/</w:t>
      </w:r>
    </w:p>
    <w:p w:rsidR="00A618CE" w:rsidRDefault="00A618CE" w:rsidP="00A618CE">
      <w:r>
        <w:rPr>
          <w:rFonts w:ascii="MS Gothic" w:eastAsia="MS Gothic" w:hAnsi="MS Gothic" w:cs="MS Gothic" w:hint="eastAsia"/>
        </w:rPr>
        <w:t>八解門</w:t>
      </w:r>
      <w:r>
        <w:t xml:space="preserve"> [hachigemon] /the eight gates of emancipation/</w:t>
      </w:r>
    </w:p>
    <w:p w:rsidR="00A618CE" w:rsidRDefault="00A618CE" w:rsidP="00A618CE">
      <w:r>
        <w:rPr>
          <w:rFonts w:ascii="MS Gothic" w:eastAsia="MS Gothic" w:hAnsi="MS Gothic" w:cs="MS Gothic" w:hint="eastAsia"/>
        </w:rPr>
        <w:t>八觸</w:t>
      </w:r>
      <w:r>
        <w:t xml:space="preserve"> [hassoku] /eight sensations/</w:t>
      </w:r>
    </w:p>
    <w:p w:rsidR="00A618CE" w:rsidRDefault="00A618CE" w:rsidP="00A618CE">
      <w:r>
        <w:rPr>
          <w:rFonts w:ascii="MS Gothic" w:eastAsia="MS Gothic" w:hAnsi="MS Gothic" w:cs="MS Gothic" w:hint="eastAsia"/>
        </w:rPr>
        <w:t>八言</w:t>
      </w:r>
      <w:r>
        <w:rPr>
          <w:rFonts w:ascii="Malgun Gothic" w:eastAsia="Malgun Gothic" w:hAnsi="Malgun Gothic" w:cs="Malgun Gothic" w:hint="eastAsia"/>
        </w:rPr>
        <w:t>說句</w:t>
      </w:r>
      <w:r>
        <w:t xml:space="preserve"> [hachi gonsetsu ku] /eight explanatory phrases/</w:t>
      </w:r>
    </w:p>
    <w:p w:rsidR="00A618CE" w:rsidRDefault="00A618CE" w:rsidP="00A618CE">
      <w:r>
        <w:rPr>
          <w:rFonts w:ascii="MS Gothic" w:eastAsia="MS Gothic" w:hAnsi="MS Gothic" w:cs="MS Gothic" w:hint="eastAsia"/>
        </w:rPr>
        <w:t>八認</w:t>
      </w:r>
      <w:r>
        <w:t xml:space="preserve"> [hachi nin] /eight kinds of recognition/</w:t>
      </w:r>
    </w:p>
    <w:p w:rsidR="00A618CE" w:rsidRDefault="00A618CE" w:rsidP="00A618CE">
      <w:r>
        <w:rPr>
          <w:rFonts w:ascii="MS Gothic" w:eastAsia="MS Gothic" w:hAnsi="MS Gothic" w:cs="MS Gothic" w:hint="eastAsia"/>
        </w:rPr>
        <w:t>八論</w:t>
      </w:r>
      <w:r>
        <w:t xml:space="preserve"> [hachiron] /eight treatises/</w:t>
      </w:r>
    </w:p>
    <w:p w:rsidR="00A618CE" w:rsidRDefault="00A618CE" w:rsidP="00A618CE">
      <w:r>
        <w:rPr>
          <w:rFonts w:ascii="MS Gothic" w:eastAsia="MS Gothic" w:hAnsi="MS Gothic" w:cs="MS Gothic" w:hint="eastAsia"/>
        </w:rPr>
        <w:t>八諦</w:t>
      </w:r>
      <w:r>
        <w:t xml:space="preserve"> [hachitai] /eight noble truths/</w:t>
      </w:r>
    </w:p>
    <w:p w:rsidR="00A618CE" w:rsidRDefault="00A618CE" w:rsidP="00A618CE">
      <w:r>
        <w:rPr>
          <w:rFonts w:ascii="MS Gothic" w:eastAsia="MS Gothic" w:hAnsi="MS Gothic" w:cs="MS Gothic" w:hint="eastAsia"/>
        </w:rPr>
        <w:t>八識</w:t>
      </w:r>
      <w:r>
        <w:t xml:space="preserve"> [hasshiki] /eight consciousnesses/</w:t>
      </w:r>
    </w:p>
    <w:p w:rsidR="00A618CE" w:rsidRDefault="00A618CE" w:rsidP="00A618CE">
      <w:r>
        <w:rPr>
          <w:rFonts w:ascii="MS Gothic" w:eastAsia="MS Gothic" w:hAnsi="MS Gothic" w:cs="MS Gothic" w:hint="eastAsia"/>
        </w:rPr>
        <w:t>八識心王</w:t>
      </w:r>
      <w:r>
        <w:t xml:space="preserve"> [hasshiki shinnō] /mind-king of the eight consciousnesses/</w:t>
      </w:r>
    </w:p>
    <w:p w:rsidR="00A618CE" w:rsidRDefault="00A618CE" w:rsidP="00A618CE">
      <w:r>
        <w:rPr>
          <w:rFonts w:ascii="MS Gothic" w:eastAsia="MS Gothic" w:hAnsi="MS Gothic" w:cs="MS Gothic" w:hint="eastAsia"/>
        </w:rPr>
        <w:t>八識規矩頌</w:t>
      </w:r>
      <w:r>
        <w:t xml:space="preserve"> [Hasshiki kiku shō] /Verses on the Structure of the Eight Consciousnesses/</w:t>
      </w:r>
    </w:p>
    <w:p w:rsidR="00A618CE" w:rsidRDefault="00A618CE" w:rsidP="00A618CE">
      <w:r>
        <w:rPr>
          <w:rFonts w:ascii="MS Gothic" w:eastAsia="MS Gothic" w:hAnsi="MS Gothic" w:cs="MS Gothic" w:hint="eastAsia"/>
        </w:rPr>
        <w:t>八識體一</w:t>
      </w:r>
      <w:r>
        <w:t xml:space="preserve"> [hasshikitai ichi] /eight consciousnesses are one in essence/</w:t>
      </w:r>
    </w:p>
    <w:p w:rsidR="00A618CE" w:rsidRDefault="00A618CE" w:rsidP="00A618CE">
      <w:r>
        <w:rPr>
          <w:rFonts w:ascii="MS Gothic" w:eastAsia="MS Gothic" w:hAnsi="MS Gothic" w:cs="MS Gothic" w:hint="eastAsia"/>
        </w:rPr>
        <w:t>八變化</w:t>
      </w:r>
      <w:r>
        <w:t xml:space="preserve"> [hachi henge] /eight supernatural powers/</w:t>
      </w:r>
    </w:p>
    <w:p w:rsidR="00A618CE" w:rsidRDefault="00A618CE" w:rsidP="00A618CE">
      <w:r>
        <w:rPr>
          <w:rFonts w:ascii="MS Gothic" w:eastAsia="MS Gothic" w:hAnsi="MS Gothic" w:cs="MS Gothic" w:hint="eastAsia"/>
        </w:rPr>
        <w:t>八賢聖</w:t>
      </w:r>
      <w:r>
        <w:t xml:space="preserve"> [hakkenjō] /eight [stages] of saints/</w:t>
      </w:r>
    </w:p>
    <w:p w:rsidR="00A618CE" w:rsidRDefault="00A618CE" w:rsidP="00A618CE">
      <w:r>
        <w:rPr>
          <w:rFonts w:ascii="MS Gothic" w:eastAsia="MS Gothic" w:hAnsi="MS Gothic" w:cs="MS Gothic" w:hint="eastAsia"/>
        </w:rPr>
        <w:t>八路</w:t>
      </w:r>
      <w:r>
        <w:t xml:space="preserve"> [hachiro] /the eightfold path/</w:t>
      </w:r>
    </w:p>
    <w:p w:rsidR="00A618CE" w:rsidRDefault="00A618CE" w:rsidP="00A618CE">
      <w:r>
        <w:rPr>
          <w:rFonts w:ascii="MS Gothic" w:eastAsia="MS Gothic" w:hAnsi="MS Gothic" w:cs="MS Gothic" w:hint="eastAsia"/>
        </w:rPr>
        <w:t>八輩</w:t>
      </w:r>
      <w:r>
        <w:t xml:space="preserve"> [happai] /eight ranks/</w:t>
      </w:r>
    </w:p>
    <w:p w:rsidR="00A618CE" w:rsidRDefault="00A618CE" w:rsidP="00A618CE">
      <w:r>
        <w:rPr>
          <w:rFonts w:ascii="MS Gothic" w:eastAsia="MS Gothic" w:hAnsi="MS Gothic" w:cs="MS Gothic" w:hint="eastAsia"/>
        </w:rPr>
        <w:t>八輪</w:t>
      </w:r>
      <w:r>
        <w:t xml:space="preserve"> [hachirin] /eight spoke wheel/</w:t>
      </w:r>
    </w:p>
    <w:p w:rsidR="00A618CE" w:rsidRDefault="00A618CE" w:rsidP="00A618CE">
      <w:r>
        <w:rPr>
          <w:rFonts w:ascii="MS Gothic" w:eastAsia="MS Gothic" w:hAnsi="MS Gothic" w:cs="MS Gothic" w:hint="eastAsia"/>
        </w:rPr>
        <w:lastRenderedPageBreak/>
        <w:t>八轉聲</w:t>
      </w:r>
      <w:r>
        <w:t xml:space="preserve"> [hattenjō] /eight cases of nouns in Sanskrit/</w:t>
      </w:r>
    </w:p>
    <w:p w:rsidR="00A618CE" w:rsidRDefault="00A618CE" w:rsidP="00A618CE">
      <w:r>
        <w:rPr>
          <w:rFonts w:ascii="MS Gothic" w:eastAsia="MS Gothic" w:hAnsi="MS Gothic" w:cs="MS Gothic" w:hint="eastAsia"/>
        </w:rPr>
        <w:t>八辯</w:t>
      </w:r>
      <w:r>
        <w:t xml:space="preserve"> [hachiben] /eight kinds of eloquence/</w:t>
      </w:r>
    </w:p>
    <w:p w:rsidR="00A618CE" w:rsidRDefault="00A618CE" w:rsidP="00A618CE">
      <w:r>
        <w:rPr>
          <w:rFonts w:ascii="MS Gothic" w:eastAsia="MS Gothic" w:hAnsi="MS Gothic" w:cs="MS Gothic" w:hint="eastAsia"/>
        </w:rPr>
        <w:t>八迷</w:t>
      </w:r>
      <w:r>
        <w:t xml:space="preserve"> [hachimei] /eight misleading concepts/</w:t>
      </w:r>
    </w:p>
    <w:p w:rsidR="00A618CE" w:rsidRDefault="00A618CE" w:rsidP="00A618CE">
      <w:r>
        <w:rPr>
          <w:rFonts w:ascii="MS Gothic" w:eastAsia="MS Gothic" w:hAnsi="MS Gothic" w:cs="MS Gothic" w:hint="eastAsia"/>
        </w:rPr>
        <w:t>八道</w:t>
      </w:r>
      <w:r>
        <w:t xml:space="preserve"> [hachi dō] /eightfold path/</w:t>
      </w:r>
    </w:p>
    <w:p w:rsidR="00A618CE" w:rsidRDefault="00A618CE" w:rsidP="00A618CE">
      <w:r>
        <w:rPr>
          <w:rFonts w:ascii="MS Gothic" w:eastAsia="MS Gothic" w:hAnsi="MS Gothic" w:cs="MS Gothic" w:hint="eastAsia"/>
        </w:rPr>
        <w:t>八道支</w:t>
      </w:r>
      <w:r>
        <w:t xml:space="preserve"> [ha chidō shi] /eightfold path/</w:t>
      </w:r>
    </w:p>
    <w:p w:rsidR="00A618CE" w:rsidRDefault="00A618CE" w:rsidP="00A618CE">
      <w:r>
        <w:rPr>
          <w:rFonts w:ascii="MS Gothic" w:eastAsia="MS Gothic" w:hAnsi="MS Gothic" w:cs="MS Gothic" w:hint="eastAsia"/>
        </w:rPr>
        <w:t>八道船</w:t>
      </w:r>
      <w:r>
        <w:t xml:space="preserve"> [hachi dōsen] /eightfold correct path/eightfold holy path/eightfold noble path/</w:t>
      </w:r>
    </w:p>
    <w:p w:rsidR="00A618CE" w:rsidRDefault="00A618CE" w:rsidP="00A618CE">
      <w:r>
        <w:rPr>
          <w:rFonts w:ascii="MS Gothic" w:eastAsia="MS Gothic" w:hAnsi="MS Gothic" w:cs="MS Gothic" w:hint="eastAsia"/>
        </w:rPr>
        <w:t>八道行</w:t>
      </w:r>
      <w:r>
        <w:t xml:space="preserve"> [hachi dōgyō] /eightfold correct path/eightfold holy path/eightfold noble path/</w:t>
      </w:r>
    </w:p>
    <w:p w:rsidR="00A618CE" w:rsidRDefault="00A618CE" w:rsidP="00A618CE">
      <w:r>
        <w:rPr>
          <w:rFonts w:ascii="MS Gothic" w:eastAsia="MS Gothic" w:hAnsi="MS Gothic" w:cs="MS Gothic" w:hint="eastAsia"/>
        </w:rPr>
        <w:t>八遮</w:t>
      </w:r>
      <w:r>
        <w:t xml:space="preserve"> [hachisha] /eight negations/</w:t>
      </w:r>
    </w:p>
    <w:p w:rsidR="00A618CE" w:rsidRDefault="00A618CE" w:rsidP="00A618CE">
      <w:r>
        <w:rPr>
          <w:rFonts w:ascii="MS Gothic" w:eastAsia="MS Gothic" w:hAnsi="MS Gothic" w:cs="MS Gothic" w:hint="eastAsia"/>
        </w:rPr>
        <w:t>八邪</w:t>
      </w:r>
      <w:r>
        <w:t xml:space="preserve"> [hachija] /eight kinds of evil (errors)/</w:t>
      </w:r>
    </w:p>
    <w:p w:rsidR="00A618CE" w:rsidRDefault="00A618CE" w:rsidP="00A618CE">
      <w:r>
        <w:rPr>
          <w:rFonts w:ascii="MS Gothic" w:eastAsia="MS Gothic" w:hAnsi="MS Gothic" w:cs="MS Gothic" w:hint="eastAsia"/>
        </w:rPr>
        <w:t>八部</w:t>
      </w:r>
      <w:r>
        <w:t xml:space="preserve"> [hachibu] /eight kinds of beings/</w:t>
      </w:r>
    </w:p>
    <w:p w:rsidR="00A618CE" w:rsidRDefault="00A618CE" w:rsidP="00A618CE">
      <w:r>
        <w:rPr>
          <w:rFonts w:ascii="MS Gothic" w:eastAsia="MS Gothic" w:hAnsi="MS Gothic" w:cs="MS Gothic" w:hint="eastAsia"/>
        </w:rPr>
        <w:t>八部之音</w:t>
      </w:r>
      <w:r>
        <w:t xml:space="preserve"> [hachibu no on] /to sounds consisting of eight parts/</w:t>
      </w:r>
    </w:p>
    <w:p w:rsidR="00A618CE" w:rsidRDefault="00A618CE" w:rsidP="00A618CE">
      <w:r>
        <w:rPr>
          <w:rFonts w:ascii="MS Gothic" w:eastAsia="MS Gothic" w:hAnsi="MS Gothic" w:cs="MS Gothic" w:hint="eastAsia"/>
        </w:rPr>
        <w:t>八部大衆</w:t>
      </w:r>
      <w:r>
        <w:t xml:space="preserve"> [hachibu daishu] /eightfold beings that form the assemblies of the buddha's sermons/</w:t>
      </w:r>
    </w:p>
    <w:p w:rsidR="00A618CE" w:rsidRDefault="00A618CE" w:rsidP="00A618CE">
      <w:r>
        <w:rPr>
          <w:rFonts w:ascii="MS Gothic" w:eastAsia="MS Gothic" w:hAnsi="MS Gothic" w:cs="MS Gothic" w:hint="eastAsia"/>
        </w:rPr>
        <w:t>八部衆</w:t>
      </w:r>
      <w:r>
        <w:t xml:space="preserve"> [hachibu ju] /eight kinds of beings/</w:t>
      </w:r>
    </w:p>
    <w:p w:rsidR="00A618CE" w:rsidRDefault="00A618CE" w:rsidP="00A618CE">
      <w:r>
        <w:rPr>
          <w:rFonts w:ascii="MS Gothic" w:eastAsia="MS Gothic" w:hAnsi="MS Gothic" w:cs="MS Gothic" w:hint="eastAsia"/>
        </w:rPr>
        <w:t>八部鬼神</w:t>
      </w:r>
      <w:r>
        <w:t xml:space="preserve"> [hachibu kijin] /eight kinds of spiritual beings/</w:t>
      </w:r>
    </w:p>
    <w:p w:rsidR="00A618CE" w:rsidRDefault="00A618CE" w:rsidP="00A618CE">
      <w:r>
        <w:rPr>
          <w:rFonts w:ascii="MS Gothic" w:eastAsia="MS Gothic" w:hAnsi="MS Gothic" w:cs="MS Gothic" w:hint="eastAsia"/>
        </w:rPr>
        <w:t>八部鬼衆</w:t>
      </w:r>
      <w:r>
        <w:t xml:space="preserve"> [hachibu(no)kishu] /eight groups of demon followers/</w:t>
      </w:r>
    </w:p>
    <w:p w:rsidR="00A618CE" w:rsidRDefault="00A618CE" w:rsidP="00A618CE">
      <w:r>
        <w:rPr>
          <w:rFonts w:ascii="MS Gothic" w:eastAsia="MS Gothic" w:hAnsi="MS Gothic" w:cs="MS Gothic" w:hint="eastAsia"/>
        </w:rPr>
        <w:t>八醫</w:t>
      </w:r>
      <w:r>
        <w:t xml:space="preserve"> [hachi i] /eight branches of traditional Indian medicine/</w:t>
      </w:r>
    </w:p>
    <w:p w:rsidR="00A618CE" w:rsidRDefault="00A618CE" w:rsidP="00A618CE">
      <w:r>
        <w:rPr>
          <w:rFonts w:ascii="MS Gothic" w:eastAsia="MS Gothic" w:hAnsi="MS Gothic" w:cs="MS Gothic" w:hint="eastAsia"/>
        </w:rPr>
        <w:t>八重交道</w:t>
      </w:r>
      <w:r>
        <w:t xml:space="preserve"> [hachijū kyōdō] /eightfold networks of roads/</w:t>
      </w:r>
    </w:p>
    <w:p w:rsidR="00A618CE" w:rsidRDefault="00A618CE" w:rsidP="00A618CE">
      <w:r>
        <w:rPr>
          <w:rFonts w:ascii="MS Gothic" w:eastAsia="MS Gothic" w:hAnsi="MS Gothic" w:cs="MS Gothic" w:hint="eastAsia"/>
        </w:rPr>
        <w:t>八重法</w:t>
      </w:r>
      <w:r>
        <w:t xml:space="preserve"> [hachi jūhō] /eight grave rules/</w:t>
      </w:r>
    </w:p>
    <w:p w:rsidR="00A618CE" w:rsidRDefault="00A618CE" w:rsidP="00A618CE">
      <w:r>
        <w:rPr>
          <w:rFonts w:ascii="MS Gothic" w:eastAsia="MS Gothic" w:hAnsi="MS Gothic" w:cs="MS Gothic" w:hint="eastAsia"/>
        </w:rPr>
        <w:t>八重無價</w:t>
      </w:r>
      <w:r>
        <w:t xml:space="preserve"> [hachijū muge] /eight truly precious things/</w:t>
      </w:r>
    </w:p>
    <w:p w:rsidR="00A618CE" w:rsidRDefault="00A618CE" w:rsidP="00A618CE">
      <w:r>
        <w:rPr>
          <w:rFonts w:ascii="MS Gothic" w:eastAsia="MS Gothic" w:hAnsi="MS Gothic" w:cs="MS Gothic" w:hint="eastAsia"/>
        </w:rPr>
        <w:t>八重眞寶</w:t>
      </w:r>
      <w:r>
        <w:t xml:space="preserve"> [hachijū(no)shinpō] /eight truly precious things/</w:t>
      </w:r>
    </w:p>
    <w:p w:rsidR="00A618CE" w:rsidRDefault="00A618CE" w:rsidP="00A618CE">
      <w:r>
        <w:rPr>
          <w:rFonts w:ascii="MS Gothic" w:eastAsia="MS Gothic" w:hAnsi="MS Gothic" w:cs="MS Gothic" w:hint="eastAsia"/>
        </w:rPr>
        <w:t>八門</w:t>
      </w:r>
      <w:r>
        <w:t xml:space="preserve"> [hachimon] /eight kinds of propositions/</w:t>
      </w:r>
    </w:p>
    <w:p w:rsidR="00A618CE" w:rsidRDefault="00A618CE" w:rsidP="00A618CE">
      <w:r>
        <w:rPr>
          <w:rFonts w:ascii="MS Gothic" w:eastAsia="MS Gothic" w:hAnsi="MS Gothic" w:cs="MS Gothic" w:hint="eastAsia"/>
        </w:rPr>
        <w:t>八門二悟</w:t>
      </w:r>
      <w:r>
        <w:t xml:space="preserve"> [hachimon nigo] /eight propositions in two kinds of making-aware/</w:t>
      </w:r>
    </w:p>
    <w:p w:rsidR="00A618CE" w:rsidRDefault="00A618CE" w:rsidP="00A618CE">
      <w:r>
        <w:rPr>
          <w:rFonts w:ascii="MS Gothic" w:eastAsia="MS Gothic" w:hAnsi="MS Gothic" w:cs="MS Gothic" w:hint="eastAsia"/>
        </w:rPr>
        <w:t>八門兩益</w:t>
      </w:r>
      <w:r>
        <w:t xml:space="preserve"> [hachimon ryōyaku] /eight approaches to two kinds of benefit/</w:t>
      </w:r>
    </w:p>
    <w:p w:rsidR="00A618CE" w:rsidRDefault="00A618CE" w:rsidP="00A618CE">
      <w:r>
        <w:rPr>
          <w:rFonts w:ascii="MS Gothic" w:eastAsia="MS Gothic" w:hAnsi="MS Gothic" w:cs="MS Gothic" w:hint="eastAsia"/>
        </w:rPr>
        <w:t>八關齋</w:t>
      </w:r>
      <w:r>
        <w:t xml:space="preserve"> [hakkansai] /eight precepts/</w:t>
      </w:r>
    </w:p>
    <w:p w:rsidR="00A618CE" w:rsidRDefault="00A618CE" w:rsidP="00A618CE">
      <w:r>
        <w:rPr>
          <w:rFonts w:ascii="MS Gothic" w:eastAsia="MS Gothic" w:hAnsi="MS Gothic" w:cs="MS Gothic" w:hint="eastAsia"/>
        </w:rPr>
        <w:t>八關齋戒</w:t>
      </w:r>
      <w:r>
        <w:t xml:space="preserve"> [hakkan saikai] /eight precepts of a one day vow holder/</w:t>
      </w:r>
    </w:p>
    <w:p w:rsidR="00A618CE" w:rsidRDefault="00A618CE" w:rsidP="00A618CE">
      <w:r>
        <w:rPr>
          <w:rFonts w:ascii="MS Gothic" w:eastAsia="MS Gothic" w:hAnsi="MS Gothic" w:cs="MS Gothic" w:hint="eastAsia"/>
        </w:rPr>
        <w:t>八難</w:t>
      </w:r>
      <w:r>
        <w:t xml:space="preserve"> [hachinan] /eight difficulties/</w:t>
      </w:r>
    </w:p>
    <w:p w:rsidR="00A618CE" w:rsidRDefault="00A618CE" w:rsidP="00A618CE">
      <w:r>
        <w:rPr>
          <w:rFonts w:ascii="MS Gothic" w:eastAsia="MS Gothic" w:hAnsi="MS Gothic" w:cs="MS Gothic" w:hint="eastAsia"/>
        </w:rPr>
        <w:t>八難處</w:t>
      </w:r>
      <w:r>
        <w:t xml:space="preserve"> [hachi nanjo] /eight circumstances where it is difficult to hear the Buddha's teaching/</w:t>
      </w:r>
    </w:p>
    <w:p w:rsidR="00A618CE" w:rsidRDefault="00A618CE" w:rsidP="00A618CE">
      <w:r>
        <w:rPr>
          <w:rFonts w:ascii="MS Gothic" w:eastAsia="MS Gothic" w:hAnsi="MS Gothic" w:cs="MS Gothic" w:hint="eastAsia"/>
        </w:rPr>
        <w:t>八難解法</w:t>
      </w:r>
      <w:r>
        <w:t xml:space="preserve"> [hachi nange hō] /eight circumstances where it is difficult to hear the Buddha's teaching/</w:t>
      </w:r>
    </w:p>
    <w:p w:rsidR="00A618CE" w:rsidRDefault="00A618CE" w:rsidP="00A618CE">
      <w:r>
        <w:rPr>
          <w:rFonts w:ascii="MS Gothic" w:eastAsia="MS Gothic" w:hAnsi="MS Gothic" w:cs="MS Gothic" w:hint="eastAsia"/>
        </w:rPr>
        <w:t>八非時</w:t>
      </w:r>
      <w:r>
        <w:t xml:space="preserve"> [hachi hiji] /eight bad times/</w:t>
      </w:r>
    </w:p>
    <w:p w:rsidR="00A618CE" w:rsidRDefault="00A618CE" w:rsidP="00A618CE">
      <w:r>
        <w:rPr>
          <w:rFonts w:ascii="MS Gothic" w:eastAsia="MS Gothic" w:hAnsi="MS Gothic" w:cs="MS Gothic" w:hint="eastAsia"/>
        </w:rPr>
        <w:t>八音</w:t>
      </w:r>
      <w:r>
        <w:t xml:space="preserve"> [hatton] /eight vocal attributes/</w:t>
      </w:r>
    </w:p>
    <w:p w:rsidR="00A618CE" w:rsidRDefault="00A618CE" w:rsidP="00A618CE">
      <w:r>
        <w:rPr>
          <w:rFonts w:ascii="MS Gothic" w:eastAsia="MS Gothic" w:hAnsi="MS Gothic" w:cs="MS Gothic" w:hint="eastAsia"/>
        </w:rPr>
        <w:lastRenderedPageBreak/>
        <w:t>八顚倒</w:t>
      </w:r>
      <w:r>
        <w:t xml:space="preserve"> [hachi tendō] /eight inverted views/</w:t>
      </w:r>
    </w:p>
    <w:p w:rsidR="00A618CE" w:rsidRDefault="00A618CE" w:rsidP="00A618CE">
      <w:r>
        <w:rPr>
          <w:rFonts w:ascii="MS Gothic" w:eastAsia="MS Gothic" w:hAnsi="MS Gothic" w:cs="MS Gothic" w:hint="eastAsia"/>
        </w:rPr>
        <w:t>八風</w:t>
      </w:r>
      <w:r>
        <w:t xml:space="preserve"> [hachifū] /eight winds/</w:t>
      </w:r>
    </w:p>
    <w:p w:rsidR="00A618CE" w:rsidRDefault="00A618CE" w:rsidP="00A618CE">
      <w:r>
        <w:rPr>
          <w:rFonts w:ascii="MS Gothic" w:eastAsia="MS Gothic" w:hAnsi="MS Gothic" w:cs="MS Gothic" w:hint="eastAsia"/>
        </w:rPr>
        <w:t>八魔</w:t>
      </w:r>
      <w:r>
        <w:t xml:space="preserve"> [hachima] /eight Māras/</w:t>
      </w:r>
    </w:p>
    <w:p w:rsidR="00A618CE" w:rsidRDefault="00A618CE" w:rsidP="00A618CE">
      <w:r>
        <w:rPr>
          <w:rFonts w:ascii="MS Gothic" w:eastAsia="MS Gothic" w:hAnsi="MS Gothic" w:cs="MS Gothic" w:hint="eastAsia"/>
        </w:rPr>
        <w:t>八齋</w:t>
      </w:r>
      <w:r>
        <w:t xml:space="preserve"> [hassai] /eight purifications/</w:t>
      </w:r>
    </w:p>
    <w:p w:rsidR="00A618CE" w:rsidRDefault="00A618CE" w:rsidP="00A618CE">
      <w:r>
        <w:rPr>
          <w:rFonts w:ascii="MS Gothic" w:eastAsia="MS Gothic" w:hAnsi="MS Gothic" w:cs="MS Gothic" w:hint="eastAsia"/>
        </w:rPr>
        <w:t>八齋戒</w:t>
      </w:r>
      <w:r>
        <w:t xml:space="preserve"> [hassaikai] /eight precepts/</w:t>
      </w:r>
    </w:p>
    <w:p w:rsidR="00A618CE" w:rsidRDefault="00A618CE" w:rsidP="00A618CE">
      <w:r>
        <w:rPr>
          <w:rFonts w:ascii="MS Gothic" w:eastAsia="MS Gothic" w:hAnsi="MS Gothic" w:cs="MS Gothic" w:hint="eastAsia"/>
        </w:rPr>
        <w:t>公</w:t>
      </w:r>
      <w:r>
        <w:t xml:space="preserve"> [kō] /public/</w:t>
      </w:r>
    </w:p>
    <w:p w:rsidR="00A618CE" w:rsidRDefault="00A618CE" w:rsidP="00A618CE">
      <w:r>
        <w:rPr>
          <w:rFonts w:ascii="MS Gothic" w:eastAsia="MS Gothic" w:hAnsi="MS Gothic" w:cs="MS Gothic" w:hint="eastAsia"/>
        </w:rPr>
        <w:t>公案</w:t>
      </w:r>
      <w:r>
        <w:t xml:space="preserve"> [kōan] /public case/</w:t>
      </w:r>
    </w:p>
    <w:p w:rsidR="00A618CE" w:rsidRDefault="00A618CE" w:rsidP="00A618CE">
      <w:r>
        <w:rPr>
          <w:rFonts w:ascii="MS Gothic" w:eastAsia="MS Gothic" w:hAnsi="MS Gothic" w:cs="MS Gothic" w:hint="eastAsia"/>
        </w:rPr>
        <w:t>公界</w:t>
      </w:r>
      <w:r>
        <w:t xml:space="preserve"> [kō kai] /public realm/</w:t>
      </w:r>
    </w:p>
    <w:p w:rsidR="00A618CE" w:rsidRDefault="00A618CE" w:rsidP="00A618CE">
      <w:r>
        <w:rPr>
          <w:rFonts w:ascii="MS Gothic" w:eastAsia="MS Gothic" w:hAnsi="MS Gothic" w:cs="MS Gothic" w:hint="eastAsia"/>
        </w:rPr>
        <w:t>六</w:t>
      </w:r>
      <w:r>
        <w:t xml:space="preserve"> [roku] /six/</w:t>
      </w:r>
    </w:p>
    <w:p w:rsidR="00A618CE" w:rsidRDefault="00A618CE" w:rsidP="00A618CE">
      <w:r>
        <w:rPr>
          <w:rFonts w:ascii="MS Gothic" w:eastAsia="MS Gothic" w:hAnsi="MS Gothic" w:cs="MS Gothic" w:hint="eastAsia"/>
        </w:rPr>
        <w:t>六不定過</w:t>
      </w:r>
      <w:r>
        <w:t xml:space="preserve"> [roku furyō ka] /six fallacies of inconclusiveness in the reason/</w:t>
      </w:r>
    </w:p>
    <w:p w:rsidR="00A618CE" w:rsidRDefault="00A618CE" w:rsidP="00A618CE">
      <w:r>
        <w:rPr>
          <w:rFonts w:ascii="MS Gothic" w:eastAsia="MS Gothic" w:hAnsi="MS Gothic" w:cs="MS Gothic" w:hint="eastAsia"/>
        </w:rPr>
        <w:t>六事成就</w:t>
      </w:r>
      <w:r>
        <w:t xml:space="preserve"> [rokuji jōjū] /six affairs of completion/</w:t>
      </w:r>
    </w:p>
    <w:p w:rsidR="00A618CE" w:rsidRDefault="00A618CE" w:rsidP="00A618CE">
      <w:r>
        <w:rPr>
          <w:rFonts w:ascii="MS Gothic" w:eastAsia="MS Gothic" w:hAnsi="MS Gothic" w:cs="MS Gothic" w:hint="eastAsia"/>
        </w:rPr>
        <w:t>六位</w:t>
      </w:r>
      <w:r>
        <w:t xml:space="preserve"> [rokui] /six stages/</w:t>
      </w:r>
    </w:p>
    <w:p w:rsidR="00A618CE" w:rsidRDefault="00A618CE" w:rsidP="00A618CE">
      <w:r>
        <w:rPr>
          <w:rFonts w:ascii="MS Gothic" w:eastAsia="MS Gothic" w:hAnsi="MS Gothic" w:cs="MS Gothic" w:hint="eastAsia"/>
        </w:rPr>
        <w:t>六住</w:t>
      </w:r>
      <w:r>
        <w:t xml:space="preserve"> [rokujū] /sixth stage of abiding/</w:t>
      </w:r>
    </w:p>
    <w:p w:rsidR="00A618CE" w:rsidRDefault="00A618CE" w:rsidP="00A618CE">
      <w:r>
        <w:rPr>
          <w:rFonts w:ascii="MS Gothic" w:eastAsia="MS Gothic" w:hAnsi="MS Gothic" w:cs="MS Gothic" w:hint="eastAsia"/>
        </w:rPr>
        <w:t>六作</w:t>
      </w:r>
      <w:r>
        <w:t xml:space="preserve"> [rokusa] /six sensations/</w:t>
      </w:r>
    </w:p>
    <w:p w:rsidR="00A618CE" w:rsidRDefault="00A618CE" w:rsidP="00A618CE">
      <w:r>
        <w:rPr>
          <w:rFonts w:ascii="MS Gothic" w:eastAsia="MS Gothic" w:hAnsi="MS Gothic" w:cs="MS Gothic" w:hint="eastAsia"/>
        </w:rPr>
        <w:t>六供具</w:t>
      </w:r>
      <w:r>
        <w:t xml:space="preserve"> [roku kugu] /six articles for worship/</w:t>
      </w:r>
    </w:p>
    <w:p w:rsidR="00A618CE" w:rsidRDefault="00A618CE" w:rsidP="00A618CE">
      <w:r>
        <w:rPr>
          <w:rFonts w:ascii="MS Gothic" w:eastAsia="MS Gothic" w:hAnsi="MS Gothic" w:cs="MS Gothic" w:hint="eastAsia"/>
        </w:rPr>
        <w:t>六依</w:t>
      </w:r>
      <w:r>
        <w:t xml:space="preserve"> [roku e] /six sense faculties/</w:t>
      </w:r>
    </w:p>
    <w:p w:rsidR="00A618CE" w:rsidRDefault="00A618CE" w:rsidP="00A618CE">
      <w:r>
        <w:rPr>
          <w:rFonts w:ascii="MS Gothic" w:eastAsia="MS Gothic" w:hAnsi="MS Gothic" w:cs="MS Gothic" w:hint="eastAsia"/>
        </w:rPr>
        <w:t>六入</w:t>
      </w:r>
      <w:r>
        <w:t xml:space="preserve"> [rokunyū] /six bases of the senses/</w:t>
      </w:r>
    </w:p>
    <w:p w:rsidR="00A618CE" w:rsidRDefault="00A618CE" w:rsidP="00A618CE">
      <w:r>
        <w:rPr>
          <w:rFonts w:ascii="MS Gothic" w:eastAsia="MS Gothic" w:hAnsi="MS Gothic" w:cs="MS Gothic" w:hint="eastAsia"/>
        </w:rPr>
        <w:t>六</w:t>
      </w:r>
      <w:r>
        <w:rPr>
          <w:rFonts w:ascii="Malgun Gothic" w:eastAsia="Malgun Gothic" w:hAnsi="Malgun Gothic" w:cs="Malgun Gothic" w:hint="eastAsia"/>
        </w:rPr>
        <w:t>內入處</w:t>
      </w:r>
      <w:r>
        <w:t xml:space="preserve"> [rokunai nyūsho] /six internal sense bases/</w:t>
      </w:r>
    </w:p>
    <w:p w:rsidR="00A618CE" w:rsidRDefault="00A618CE" w:rsidP="00A618CE">
      <w:r>
        <w:rPr>
          <w:rFonts w:ascii="MS Gothic" w:eastAsia="MS Gothic" w:hAnsi="MS Gothic" w:cs="MS Gothic" w:hint="eastAsia"/>
        </w:rPr>
        <w:t>六</w:t>
      </w:r>
      <w:r>
        <w:rPr>
          <w:rFonts w:ascii="Malgun Gothic" w:eastAsia="Malgun Gothic" w:hAnsi="Malgun Gothic" w:cs="Malgun Gothic" w:hint="eastAsia"/>
        </w:rPr>
        <w:t>內處</w:t>
      </w:r>
      <w:r>
        <w:t xml:space="preserve"> [roku naisho] /six internal sense bases/</w:t>
      </w:r>
    </w:p>
    <w:p w:rsidR="00A618CE" w:rsidRDefault="00A618CE" w:rsidP="00A618CE">
      <w:r>
        <w:rPr>
          <w:rFonts w:ascii="MS Gothic" w:eastAsia="MS Gothic" w:hAnsi="MS Gothic" w:cs="MS Gothic" w:hint="eastAsia"/>
        </w:rPr>
        <w:t>六八弘誓</w:t>
      </w:r>
      <w:r>
        <w:t xml:space="preserve"> [rokuhachi kōzei] /forty-eight vast vows/</w:t>
      </w:r>
    </w:p>
    <w:p w:rsidR="00A618CE" w:rsidRDefault="00A618CE" w:rsidP="00A618CE">
      <w:r>
        <w:rPr>
          <w:rFonts w:ascii="MS Gothic" w:eastAsia="MS Gothic" w:hAnsi="MS Gothic" w:cs="MS Gothic" w:hint="eastAsia"/>
        </w:rPr>
        <w:t>六八超世本願</w:t>
      </w:r>
      <w:r>
        <w:t xml:space="preserve"> [rokuhachi chōse hongan] /forty-eight world-transcending vows/</w:t>
      </w:r>
    </w:p>
    <w:p w:rsidR="00A618CE" w:rsidRDefault="00A618CE" w:rsidP="00A618CE">
      <w:r>
        <w:rPr>
          <w:rFonts w:ascii="MS Gothic" w:eastAsia="MS Gothic" w:hAnsi="MS Gothic" w:cs="MS Gothic" w:hint="eastAsia"/>
        </w:rPr>
        <w:t>六决定</w:t>
      </w:r>
      <w:r>
        <w:t xml:space="preserve"> [roku ketsujō] /six determinations/</w:t>
      </w:r>
    </w:p>
    <w:p w:rsidR="00A618CE" w:rsidRDefault="00A618CE" w:rsidP="00A618CE">
      <w:r>
        <w:rPr>
          <w:rFonts w:ascii="MS Gothic" w:eastAsia="MS Gothic" w:hAnsi="MS Gothic" w:cs="MS Gothic" w:hint="eastAsia"/>
        </w:rPr>
        <w:t>六凡</w:t>
      </w:r>
      <w:r>
        <w:t xml:space="preserve"> [rokubon] /six non-enlightened realms/</w:t>
      </w:r>
    </w:p>
    <w:p w:rsidR="00A618CE" w:rsidRDefault="00A618CE" w:rsidP="00A618CE">
      <w:r>
        <w:rPr>
          <w:rFonts w:ascii="MS Gothic" w:eastAsia="MS Gothic" w:hAnsi="MS Gothic" w:cs="MS Gothic" w:hint="eastAsia"/>
        </w:rPr>
        <w:t>六凡四聖</w:t>
      </w:r>
      <w:r>
        <w:t xml:space="preserve"> [rokubon shishō] /six enlightened and four unenlightened/</w:t>
      </w:r>
    </w:p>
    <w:p w:rsidR="00A618CE" w:rsidRDefault="00A618CE" w:rsidP="00A618CE">
      <w:r>
        <w:rPr>
          <w:rFonts w:ascii="MS Gothic" w:eastAsia="MS Gothic" w:hAnsi="MS Gothic" w:cs="MS Gothic" w:hint="eastAsia"/>
        </w:rPr>
        <w:t>六分阿毘曇</w:t>
      </w:r>
      <w:r>
        <w:t xml:space="preserve"> [Rokubun abidon] /six Part Abhidharma/</w:t>
      </w:r>
    </w:p>
    <w:p w:rsidR="00A618CE" w:rsidRDefault="00A618CE" w:rsidP="00A618CE">
      <w:r>
        <w:rPr>
          <w:rFonts w:ascii="MS Gothic" w:eastAsia="MS Gothic" w:hAnsi="MS Gothic" w:cs="MS Gothic" w:hint="eastAsia"/>
        </w:rPr>
        <w:t>六到彼岸</w:t>
      </w:r>
      <w:r>
        <w:t xml:space="preserve"> [roku tō higan] /six perfections/</w:t>
      </w:r>
    </w:p>
    <w:p w:rsidR="00A618CE" w:rsidRDefault="00A618CE" w:rsidP="00A618CE">
      <w:r>
        <w:rPr>
          <w:rFonts w:ascii="MS Gothic" w:eastAsia="MS Gothic" w:hAnsi="MS Gothic" w:cs="MS Gothic" w:hint="eastAsia"/>
        </w:rPr>
        <w:t>六劍</w:t>
      </w:r>
      <w:r>
        <w:t xml:space="preserve"> [rokken] /six swords/</w:t>
      </w:r>
    </w:p>
    <w:p w:rsidR="00A618CE" w:rsidRDefault="00A618CE" w:rsidP="00A618CE">
      <w:r>
        <w:rPr>
          <w:rFonts w:ascii="MS Gothic" w:eastAsia="MS Gothic" w:hAnsi="MS Gothic" w:cs="MS Gothic" w:hint="eastAsia"/>
        </w:rPr>
        <w:t>六動</w:t>
      </w:r>
      <w:r>
        <w:t xml:space="preserve"> [roku dō] /six movements [of the earth]/</w:t>
      </w:r>
    </w:p>
    <w:p w:rsidR="00A618CE" w:rsidRDefault="00A618CE" w:rsidP="00A618CE">
      <w:r>
        <w:rPr>
          <w:rFonts w:ascii="MS Gothic" w:eastAsia="MS Gothic" w:hAnsi="MS Gothic" w:cs="MS Gothic" w:hint="eastAsia"/>
        </w:rPr>
        <w:t>六十</w:t>
      </w:r>
      <w:r>
        <w:t xml:space="preserve"> [rokujū] /sixty/</w:t>
      </w:r>
    </w:p>
    <w:p w:rsidR="00A618CE" w:rsidRDefault="00A618CE" w:rsidP="00A618CE">
      <w:r>
        <w:rPr>
          <w:rFonts w:ascii="MS Gothic" w:eastAsia="MS Gothic" w:hAnsi="MS Gothic" w:cs="MS Gothic" w:hint="eastAsia"/>
        </w:rPr>
        <w:lastRenderedPageBreak/>
        <w:t>六十二見</w:t>
      </w:r>
      <w:r>
        <w:t xml:space="preserve"> [rokujūni ken] /sixty-two (mistaken) views/</w:t>
      </w:r>
    </w:p>
    <w:p w:rsidR="00A618CE" w:rsidRDefault="00A618CE" w:rsidP="00A618CE">
      <w:r>
        <w:rPr>
          <w:rFonts w:ascii="MS Gothic" w:eastAsia="MS Gothic" w:hAnsi="MS Gothic" w:cs="MS Gothic" w:hint="eastAsia"/>
        </w:rPr>
        <w:t>六十二見經</w:t>
      </w:r>
      <w:r>
        <w:t xml:space="preserve"> [Rokujūni ken kyō] /Sūtra on the Sixty-two Views/</w:t>
      </w:r>
    </w:p>
    <w:p w:rsidR="00A618CE" w:rsidRDefault="00A618CE" w:rsidP="00A618CE">
      <w:r>
        <w:rPr>
          <w:rFonts w:ascii="MS Gothic" w:eastAsia="MS Gothic" w:hAnsi="MS Gothic" w:cs="MS Gothic" w:hint="eastAsia"/>
        </w:rPr>
        <w:t>六十二邪見</w:t>
      </w:r>
      <w:r>
        <w:t xml:space="preserve"> [rokujūni jaken] /sixty-two mistaken views/</w:t>
      </w:r>
    </w:p>
    <w:p w:rsidR="00A618CE" w:rsidRDefault="00A618CE" w:rsidP="00A618CE">
      <w:r>
        <w:rPr>
          <w:rFonts w:ascii="MS Gothic" w:eastAsia="MS Gothic" w:hAnsi="MS Gothic" w:cs="MS Gothic" w:hint="eastAsia"/>
        </w:rPr>
        <w:t>六十六衆學法</w:t>
      </w:r>
      <w:r>
        <w:t xml:space="preserve"> [rokujūroku shugaku hō] /sixty-six occasions for the training of behavior/</w:t>
      </w:r>
    </w:p>
    <w:p w:rsidR="00A618CE" w:rsidRDefault="00A618CE" w:rsidP="00A618CE">
      <w:r>
        <w:rPr>
          <w:rFonts w:ascii="MS Gothic" w:eastAsia="MS Gothic" w:hAnsi="MS Gothic" w:cs="MS Gothic" w:hint="eastAsia"/>
        </w:rPr>
        <w:t>六十卷</w:t>
      </w:r>
      <w:r>
        <w:t xml:space="preserve"> [rokujukkan] /sixty fascicles/</w:t>
      </w:r>
    </w:p>
    <w:p w:rsidR="00A618CE" w:rsidRDefault="00A618CE" w:rsidP="00A618CE">
      <w:r>
        <w:rPr>
          <w:rFonts w:ascii="MS Gothic" w:eastAsia="MS Gothic" w:hAnsi="MS Gothic" w:cs="MS Gothic" w:hint="eastAsia"/>
        </w:rPr>
        <w:t>六十四</w:t>
      </w:r>
      <w:r>
        <w:t xml:space="preserve"> [rokujū shi] /sixty-four/</w:t>
      </w:r>
    </w:p>
    <w:p w:rsidR="00A618CE" w:rsidRDefault="00A618CE" w:rsidP="00A618CE">
      <w:r>
        <w:rPr>
          <w:rFonts w:ascii="MS Gothic" w:eastAsia="MS Gothic" w:hAnsi="MS Gothic" w:cs="MS Gothic" w:hint="eastAsia"/>
        </w:rPr>
        <w:t>六十四書</w:t>
      </w:r>
      <w:r>
        <w:t xml:space="preserve"> [rokujūshi sho] /sixty-four writings/</w:t>
      </w:r>
    </w:p>
    <w:p w:rsidR="00A618CE" w:rsidRDefault="00A618CE" w:rsidP="00A618CE">
      <w:r>
        <w:rPr>
          <w:rFonts w:ascii="MS Gothic" w:eastAsia="MS Gothic" w:hAnsi="MS Gothic" w:cs="MS Gothic" w:hint="eastAsia"/>
        </w:rPr>
        <w:t>六十四梵音</w:t>
      </w:r>
      <w:r>
        <w:t xml:space="preserve"> [rokujūshi bon'on] /sixty-four brahmanic sounds/</w:t>
      </w:r>
    </w:p>
    <w:p w:rsidR="00A618CE" w:rsidRDefault="00A618CE" w:rsidP="00A618CE">
      <w:r>
        <w:rPr>
          <w:rFonts w:ascii="MS Gothic" w:eastAsia="MS Gothic" w:hAnsi="MS Gothic" w:cs="MS Gothic" w:hint="eastAsia"/>
        </w:rPr>
        <w:t>六十四眼</w:t>
      </w:r>
      <w:r>
        <w:t xml:space="preserve"> [rokujūshi gen] /sixty-four eyes/</w:t>
      </w:r>
    </w:p>
    <w:p w:rsidR="00A618CE" w:rsidRDefault="00A618CE" w:rsidP="00A618CE">
      <w:r>
        <w:rPr>
          <w:rFonts w:ascii="MS Gothic" w:eastAsia="MS Gothic" w:hAnsi="MS Gothic" w:cs="MS Gothic" w:hint="eastAsia"/>
        </w:rPr>
        <w:t>六十心</w:t>
      </w:r>
      <w:r>
        <w:t xml:space="preserve"> [rokujū shin] /sixty mental states/</w:t>
      </w:r>
    </w:p>
    <w:p w:rsidR="00A618CE" w:rsidRDefault="00A618CE" w:rsidP="00A618CE">
      <w:r>
        <w:rPr>
          <w:rFonts w:ascii="MS Gothic" w:eastAsia="MS Gothic" w:hAnsi="MS Gothic" w:cs="MS Gothic" w:hint="eastAsia"/>
        </w:rPr>
        <w:t>六十華嚴</w:t>
      </w:r>
      <w:r>
        <w:t xml:space="preserve"> [Rokujū Kegon] /Sixty-Fascicle [Translation] of the Flower Ornament Sūtra/</w:t>
      </w:r>
    </w:p>
    <w:p w:rsidR="00A618CE" w:rsidRDefault="00A618CE" w:rsidP="00A618CE">
      <w:r>
        <w:rPr>
          <w:rFonts w:ascii="MS Gothic" w:eastAsia="MS Gothic" w:hAnsi="MS Gothic" w:cs="MS Gothic" w:hint="eastAsia"/>
        </w:rPr>
        <w:t>六千</w:t>
      </w:r>
      <w:r>
        <w:t xml:space="preserve"> [rokusen] /six thousand/</w:t>
      </w:r>
    </w:p>
    <w:p w:rsidR="00A618CE" w:rsidRDefault="00A618CE" w:rsidP="00A618CE">
      <w:r>
        <w:rPr>
          <w:rFonts w:ascii="MS Gothic" w:eastAsia="MS Gothic" w:hAnsi="MS Gothic" w:cs="MS Gothic" w:hint="eastAsia"/>
        </w:rPr>
        <w:t>六卷泥洹經</w:t>
      </w:r>
      <w:r>
        <w:t xml:space="preserve"> [Rokkan nion kyō] /Six Fascicle Nirvāṇa Sūtra/</w:t>
      </w:r>
    </w:p>
    <w:p w:rsidR="00A618CE" w:rsidRDefault="00A618CE" w:rsidP="00A618CE">
      <w:r>
        <w:rPr>
          <w:rFonts w:ascii="MS Gothic" w:eastAsia="MS Gothic" w:hAnsi="MS Gothic" w:cs="MS Gothic" w:hint="eastAsia"/>
        </w:rPr>
        <w:t>六卽</w:t>
      </w:r>
      <w:r>
        <w:t xml:space="preserve"> [rokusoku] /six identicals/</w:t>
      </w:r>
    </w:p>
    <w:p w:rsidR="00A618CE" w:rsidRDefault="00A618CE" w:rsidP="00A618CE">
      <w:r>
        <w:rPr>
          <w:rFonts w:ascii="MS Gothic" w:eastAsia="MS Gothic" w:hAnsi="MS Gothic" w:cs="MS Gothic" w:hint="eastAsia"/>
        </w:rPr>
        <w:t>六卽佛</w:t>
      </w:r>
      <w:r>
        <w:t xml:space="preserve"> [roku soku butsu] /buddha in six forms/</w:t>
      </w:r>
    </w:p>
    <w:p w:rsidR="00A618CE" w:rsidRDefault="00A618CE" w:rsidP="00A618CE">
      <w:r>
        <w:rPr>
          <w:rFonts w:ascii="MS Gothic" w:eastAsia="MS Gothic" w:hAnsi="MS Gothic" w:cs="MS Gothic" w:hint="eastAsia"/>
        </w:rPr>
        <w:t>六反</w:t>
      </w:r>
      <w:r>
        <w:t xml:space="preserve"> [rokuhon] /six times/</w:t>
      </w:r>
    </w:p>
    <w:p w:rsidR="00A618CE" w:rsidRDefault="00A618CE" w:rsidP="00A618CE">
      <w:r>
        <w:rPr>
          <w:rFonts w:ascii="MS Gothic" w:eastAsia="MS Gothic" w:hAnsi="MS Gothic" w:cs="MS Gothic" w:hint="eastAsia"/>
        </w:rPr>
        <w:t>六反震動</w:t>
      </w:r>
      <w:r>
        <w:t xml:space="preserve"> [rokuho nshindō] /six earthquakes/</w:t>
      </w:r>
    </w:p>
    <w:p w:rsidR="00A618CE" w:rsidRDefault="00A618CE" w:rsidP="00A618CE">
      <w:r>
        <w:rPr>
          <w:rFonts w:ascii="MS Gothic" w:eastAsia="MS Gothic" w:hAnsi="MS Gothic" w:cs="MS Gothic" w:hint="eastAsia"/>
        </w:rPr>
        <w:t>六受</w:t>
      </w:r>
      <w:r>
        <w:t xml:space="preserve"> [rokuju] /six sensations/</w:t>
      </w:r>
    </w:p>
    <w:p w:rsidR="00A618CE" w:rsidRDefault="00A618CE" w:rsidP="00A618CE">
      <w:r>
        <w:rPr>
          <w:rFonts w:ascii="MS Gothic" w:eastAsia="MS Gothic" w:hAnsi="MS Gothic" w:cs="MS Gothic" w:hint="eastAsia"/>
        </w:rPr>
        <w:t>六受身</w:t>
      </w:r>
      <w:r>
        <w:t xml:space="preserve"> [rokuju shin] /six kinds of sensation [in the body]/</w:t>
      </w:r>
    </w:p>
    <w:p w:rsidR="00A618CE" w:rsidRDefault="00A618CE" w:rsidP="00A618CE">
      <w:r>
        <w:rPr>
          <w:rFonts w:ascii="MS Gothic" w:eastAsia="MS Gothic" w:hAnsi="MS Gothic" w:cs="MS Gothic" w:hint="eastAsia"/>
        </w:rPr>
        <w:t>六句</w:t>
      </w:r>
      <w:r>
        <w:t xml:space="preserve"> [rokku] /six phrases/</w:t>
      </w:r>
    </w:p>
    <w:p w:rsidR="00A618CE" w:rsidRDefault="00A618CE" w:rsidP="00A618CE">
      <w:r>
        <w:rPr>
          <w:rFonts w:ascii="MS Gothic" w:eastAsia="MS Gothic" w:hAnsi="MS Gothic" w:cs="MS Gothic" w:hint="eastAsia"/>
        </w:rPr>
        <w:t>六句義</w:t>
      </w:r>
      <w:r>
        <w:t xml:space="preserve"> [rokukō gi] /six categories (padârtha) of existence/</w:t>
      </w:r>
    </w:p>
    <w:p w:rsidR="00A618CE" w:rsidRDefault="00A618CE" w:rsidP="00A618CE">
      <w:r>
        <w:rPr>
          <w:rFonts w:ascii="MS Gothic" w:eastAsia="MS Gothic" w:hAnsi="MS Gothic" w:cs="MS Gothic" w:hint="eastAsia"/>
        </w:rPr>
        <w:t>六句義勝論派</w:t>
      </w:r>
      <w:r>
        <w:t xml:space="preserve"> [rokukōgi shōronha] /six principles of the Vaiśeṣikas/</w:t>
      </w:r>
    </w:p>
    <w:p w:rsidR="00A618CE" w:rsidRDefault="00A618CE" w:rsidP="00A618CE">
      <w:r>
        <w:rPr>
          <w:rFonts w:ascii="MS Gothic" w:eastAsia="MS Gothic" w:hAnsi="MS Gothic" w:cs="MS Gothic" w:hint="eastAsia"/>
        </w:rPr>
        <w:t>六合</w:t>
      </w:r>
      <w:r>
        <w:t xml:space="preserve"> [rikugō] /six combinations/</w:t>
      </w:r>
    </w:p>
    <w:p w:rsidR="00A618CE" w:rsidRDefault="00A618CE" w:rsidP="00A618CE">
      <w:r>
        <w:rPr>
          <w:rFonts w:ascii="MS Gothic" w:eastAsia="MS Gothic" w:hAnsi="MS Gothic" w:cs="MS Gothic" w:hint="eastAsia"/>
        </w:rPr>
        <w:t>六合釋</w:t>
      </w:r>
      <w:r>
        <w:t xml:space="preserve"> [roku gasshaku] /six interpretations of compound terms/</w:t>
      </w:r>
    </w:p>
    <w:p w:rsidR="00A618CE" w:rsidRDefault="00A618CE" w:rsidP="00A618CE">
      <w:r>
        <w:rPr>
          <w:rFonts w:ascii="MS Gothic" w:eastAsia="MS Gothic" w:hAnsi="MS Gothic" w:cs="MS Gothic" w:hint="eastAsia"/>
        </w:rPr>
        <w:t>六味</w:t>
      </w:r>
      <w:r>
        <w:t xml:space="preserve"> [roku mi] /six flavors/</w:t>
      </w:r>
    </w:p>
    <w:p w:rsidR="00A618CE" w:rsidRDefault="00A618CE" w:rsidP="00A618CE">
      <w:r>
        <w:rPr>
          <w:rFonts w:ascii="MS Gothic" w:eastAsia="MS Gothic" w:hAnsi="MS Gothic" w:cs="MS Gothic" w:hint="eastAsia"/>
        </w:rPr>
        <w:t>六和</w:t>
      </w:r>
      <w:r>
        <w:t xml:space="preserve"> [rokuwa] /six ways that monks harmonize with each other/</w:t>
      </w:r>
    </w:p>
    <w:p w:rsidR="00A618CE" w:rsidRDefault="00A618CE" w:rsidP="00A618CE">
      <w:r>
        <w:rPr>
          <w:rFonts w:ascii="MS Gothic" w:eastAsia="MS Gothic" w:hAnsi="MS Gothic" w:cs="MS Gothic" w:hint="eastAsia"/>
        </w:rPr>
        <w:t>六和合</w:t>
      </w:r>
      <w:r>
        <w:t xml:space="preserve"> [roku wagō] /six combinations/</w:t>
      </w:r>
    </w:p>
    <w:p w:rsidR="00A618CE" w:rsidRDefault="00A618CE" w:rsidP="00A618CE">
      <w:r>
        <w:rPr>
          <w:rFonts w:ascii="MS Gothic" w:eastAsia="MS Gothic" w:hAnsi="MS Gothic" w:cs="MS Gothic" w:hint="eastAsia"/>
        </w:rPr>
        <w:t>六和敬</w:t>
      </w:r>
      <w:r>
        <w:t xml:space="preserve"> [roku wakyō] /six ways that Buddhist practitioners should live in harmony and be sensitive and caring towards each other/</w:t>
      </w:r>
    </w:p>
    <w:p w:rsidR="00A618CE" w:rsidRDefault="00A618CE" w:rsidP="00A618CE">
      <w:r>
        <w:rPr>
          <w:rFonts w:ascii="MS Gothic" w:eastAsia="MS Gothic" w:hAnsi="MS Gothic" w:cs="MS Gothic" w:hint="eastAsia"/>
        </w:rPr>
        <w:t>六品</w:t>
      </w:r>
      <w:r>
        <w:t xml:space="preserve"> [roku hon] /six chapters/</w:t>
      </w:r>
    </w:p>
    <w:p w:rsidR="00A618CE" w:rsidRDefault="00A618CE" w:rsidP="00A618CE">
      <w:r>
        <w:rPr>
          <w:rFonts w:ascii="MS Gothic" w:eastAsia="MS Gothic" w:hAnsi="MS Gothic" w:cs="MS Gothic" w:hint="eastAsia"/>
        </w:rPr>
        <w:lastRenderedPageBreak/>
        <w:t>六喩</w:t>
      </w:r>
      <w:r>
        <w:t xml:space="preserve"> [rokuyu] /six metaphors/</w:t>
      </w:r>
    </w:p>
    <w:p w:rsidR="00A618CE" w:rsidRDefault="00A618CE" w:rsidP="00A618CE">
      <w:r>
        <w:rPr>
          <w:rFonts w:ascii="MS Gothic" w:eastAsia="MS Gothic" w:hAnsi="MS Gothic" w:cs="MS Gothic" w:hint="eastAsia"/>
        </w:rPr>
        <w:t>六因</w:t>
      </w:r>
      <w:r>
        <w:t xml:space="preserve"> [rokuin] /six kinds of causes/</w:t>
      </w:r>
    </w:p>
    <w:p w:rsidR="00A618CE" w:rsidRDefault="00A618CE" w:rsidP="00A618CE">
      <w:r>
        <w:rPr>
          <w:rFonts w:ascii="MS Gothic" w:eastAsia="MS Gothic" w:hAnsi="MS Gothic" w:cs="MS Gothic" w:hint="eastAsia"/>
        </w:rPr>
        <w:t>六地</w:t>
      </w:r>
      <w:r>
        <w:t xml:space="preserve"> [rokuchi] /six grounds/</w:t>
      </w:r>
    </w:p>
    <w:p w:rsidR="00A618CE" w:rsidRDefault="00A618CE" w:rsidP="00A618CE">
      <w:r>
        <w:rPr>
          <w:rFonts w:ascii="MS Gothic" w:eastAsia="MS Gothic" w:hAnsi="MS Gothic" w:cs="MS Gothic" w:hint="eastAsia"/>
        </w:rPr>
        <w:t>六地藏</w:t>
      </w:r>
      <w:r>
        <w:t xml:space="preserve"> [Roku Jizō] /six manifestations of Kṣitigarbha/</w:t>
      </w:r>
    </w:p>
    <w:p w:rsidR="00A618CE" w:rsidRDefault="00A618CE" w:rsidP="00A618CE">
      <w:r>
        <w:rPr>
          <w:rFonts w:ascii="MS Gothic" w:eastAsia="MS Gothic" w:hAnsi="MS Gothic" w:cs="MS Gothic" w:hint="eastAsia"/>
        </w:rPr>
        <w:t>六垢</w:t>
      </w:r>
      <w:r>
        <w:t xml:space="preserve"> [rokku] /six defiling factors/</w:t>
      </w:r>
    </w:p>
    <w:p w:rsidR="00A618CE" w:rsidRDefault="00A618CE" w:rsidP="00A618CE">
      <w:r>
        <w:rPr>
          <w:rFonts w:ascii="MS Gothic" w:eastAsia="MS Gothic" w:hAnsi="MS Gothic" w:cs="MS Gothic" w:hint="eastAsia"/>
        </w:rPr>
        <w:t>六垢法</w:t>
      </w:r>
      <w:r>
        <w:t xml:space="preserve"> [rok ku hō] /six defiling factors/</w:t>
      </w:r>
    </w:p>
    <w:p w:rsidR="00A618CE" w:rsidRDefault="00A618CE" w:rsidP="00A618CE">
      <w:r>
        <w:rPr>
          <w:rFonts w:ascii="MS Gothic" w:eastAsia="MS Gothic" w:hAnsi="MS Gothic" w:cs="MS Gothic" w:hint="eastAsia"/>
        </w:rPr>
        <w:t>六城部</w:t>
      </w:r>
      <w:r>
        <w:t xml:space="preserve"> [Rokujō bu] /Six Cities School/</w:t>
      </w:r>
    </w:p>
    <w:p w:rsidR="00A618CE" w:rsidRDefault="00A618CE" w:rsidP="00A618CE">
      <w:r>
        <w:rPr>
          <w:rFonts w:ascii="MS Gothic" w:eastAsia="MS Gothic" w:hAnsi="MS Gothic" w:cs="MS Gothic" w:hint="eastAsia"/>
        </w:rPr>
        <w:t>六塵</w:t>
      </w:r>
      <w:r>
        <w:t xml:space="preserve"> [rokujin] /six data-fields/</w:t>
      </w:r>
    </w:p>
    <w:p w:rsidR="00A618CE" w:rsidRDefault="00A618CE" w:rsidP="00A618CE">
      <w:r>
        <w:rPr>
          <w:rFonts w:ascii="MS Gothic" w:eastAsia="MS Gothic" w:hAnsi="MS Gothic" w:cs="MS Gothic" w:hint="eastAsia"/>
        </w:rPr>
        <w:t>六塵境界</w:t>
      </w:r>
      <w:r>
        <w:t xml:space="preserve"> [roku jin kyōgai] /six objective realms/</w:t>
      </w:r>
    </w:p>
    <w:p w:rsidR="00A618CE" w:rsidRDefault="00A618CE" w:rsidP="00A618CE">
      <w:r>
        <w:rPr>
          <w:rFonts w:ascii="MS Gothic" w:eastAsia="MS Gothic" w:hAnsi="MS Gothic" w:cs="MS Gothic" w:hint="eastAsia"/>
        </w:rPr>
        <w:t>六塹</w:t>
      </w:r>
      <w:r>
        <w:t xml:space="preserve"> [rokusen] /the six moats/</w:t>
      </w:r>
    </w:p>
    <w:p w:rsidR="00A618CE" w:rsidRDefault="00A618CE" w:rsidP="00A618CE">
      <w:r>
        <w:rPr>
          <w:rFonts w:ascii="MS Gothic" w:eastAsia="MS Gothic" w:hAnsi="MS Gothic" w:cs="MS Gothic" w:hint="eastAsia"/>
        </w:rPr>
        <w:t>六境</w:t>
      </w:r>
      <w:r>
        <w:t xml:space="preserve"> [rokkyō] /six objects/</w:t>
      </w:r>
    </w:p>
    <w:p w:rsidR="00A618CE" w:rsidRDefault="00A618CE" w:rsidP="00A618CE">
      <w:r>
        <w:rPr>
          <w:rFonts w:ascii="MS Gothic" w:eastAsia="MS Gothic" w:hAnsi="MS Gothic" w:cs="MS Gothic" w:hint="eastAsia"/>
        </w:rPr>
        <w:t>六外處</w:t>
      </w:r>
      <w:r>
        <w:t xml:space="preserve"> [roku gesho] /six external sense-fields/</w:t>
      </w:r>
    </w:p>
    <w:p w:rsidR="00A618CE" w:rsidRDefault="00A618CE" w:rsidP="00A618CE">
      <w:r>
        <w:rPr>
          <w:rFonts w:ascii="MS Gothic" w:eastAsia="MS Gothic" w:hAnsi="MS Gothic" w:cs="MS Gothic" w:hint="eastAsia"/>
        </w:rPr>
        <w:t>六外道</w:t>
      </w:r>
      <w:r>
        <w:t xml:space="preserve"> [roku gedō] /six non-Buddhist paths/</w:t>
      </w:r>
    </w:p>
    <w:p w:rsidR="00A618CE" w:rsidRDefault="00A618CE" w:rsidP="00A618CE">
      <w:r>
        <w:rPr>
          <w:rFonts w:ascii="MS Gothic" w:eastAsia="MS Gothic" w:hAnsi="MS Gothic" w:cs="MS Gothic" w:hint="eastAsia"/>
        </w:rPr>
        <w:t>六大</w:t>
      </w:r>
      <w:r>
        <w:t xml:space="preserve"> [rokudai] /six elements/</w:t>
      </w:r>
    </w:p>
    <w:p w:rsidR="00A618CE" w:rsidRDefault="00A618CE" w:rsidP="00A618CE">
      <w:r>
        <w:rPr>
          <w:rFonts w:ascii="MS Gothic" w:eastAsia="MS Gothic" w:hAnsi="MS Gothic" w:cs="MS Gothic" w:hint="eastAsia"/>
        </w:rPr>
        <w:t>六大法性</w:t>
      </w:r>
      <w:r>
        <w:t xml:space="preserve"> [rokudai hosshō] /the real natures of the six elements/</w:t>
      </w:r>
    </w:p>
    <w:p w:rsidR="00A618CE" w:rsidRDefault="00A618CE" w:rsidP="00A618CE">
      <w:r>
        <w:rPr>
          <w:rFonts w:ascii="MS Gothic" w:eastAsia="MS Gothic" w:hAnsi="MS Gothic" w:cs="MS Gothic" w:hint="eastAsia"/>
        </w:rPr>
        <w:t>六大無礙</w:t>
      </w:r>
      <w:r>
        <w:t xml:space="preserve"> [rokudai muge] /no obstruction among the six elements/</w:t>
      </w:r>
    </w:p>
    <w:p w:rsidR="00A618CE" w:rsidRDefault="00A618CE" w:rsidP="00A618CE">
      <w:r>
        <w:rPr>
          <w:rFonts w:ascii="MS Gothic" w:eastAsia="MS Gothic" w:hAnsi="MS Gothic" w:cs="MS Gothic" w:hint="eastAsia"/>
        </w:rPr>
        <w:t>六大煩惱</w:t>
      </w:r>
      <w:r>
        <w:t xml:space="preserve"> [rokudai bonnō] /six great afflictions/</w:t>
      </w:r>
    </w:p>
    <w:p w:rsidR="00A618CE" w:rsidRDefault="00A618CE" w:rsidP="00A618CE">
      <w:r>
        <w:rPr>
          <w:rFonts w:ascii="MS Gothic" w:eastAsia="MS Gothic" w:hAnsi="MS Gothic" w:cs="MS Gothic" w:hint="eastAsia"/>
        </w:rPr>
        <w:t>六大界</w:t>
      </w:r>
      <w:r>
        <w:t xml:space="preserve"> [roku daikai] /six elements/</w:t>
      </w:r>
    </w:p>
    <w:p w:rsidR="00A618CE" w:rsidRDefault="00A618CE" w:rsidP="00A618CE">
      <w:r>
        <w:rPr>
          <w:rFonts w:ascii="MS Gothic" w:eastAsia="MS Gothic" w:hAnsi="MS Gothic" w:cs="MS Gothic" w:hint="eastAsia"/>
        </w:rPr>
        <w:t>六大神</w:t>
      </w:r>
      <w:r>
        <w:t xml:space="preserve"> [rokudai jin] /spirits of the six elements/</w:t>
      </w:r>
    </w:p>
    <w:p w:rsidR="00A618CE" w:rsidRDefault="00A618CE" w:rsidP="00A618CE">
      <w:r>
        <w:rPr>
          <w:rFonts w:ascii="MS Gothic" w:eastAsia="MS Gothic" w:hAnsi="MS Gothic" w:cs="MS Gothic" w:hint="eastAsia"/>
        </w:rPr>
        <w:t>六大觀</w:t>
      </w:r>
      <w:r>
        <w:t xml:space="preserve"> [rokudai kan] /meditation on the six elements/</w:t>
      </w:r>
    </w:p>
    <w:p w:rsidR="00A618CE" w:rsidRDefault="00A618CE" w:rsidP="00A618CE">
      <w:r>
        <w:rPr>
          <w:rFonts w:ascii="MS Gothic" w:eastAsia="MS Gothic" w:hAnsi="MS Gothic" w:cs="MS Gothic" w:hint="eastAsia"/>
        </w:rPr>
        <w:t>六大體大</w:t>
      </w:r>
      <w:r>
        <w:t xml:space="preserve"> [rokudai tai dai] /the six elements in their greater whole/</w:t>
      </w:r>
    </w:p>
    <w:p w:rsidR="00A618CE" w:rsidRDefault="00A618CE" w:rsidP="00A618CE">
      <w:r>
        <w:rPr>
          <w:rFonts w:ascii="MS Gothic" w:eastAsia="MS Gothic" w:hAnsi="MS Gothic" w:cs="MS Gothic" w:hint="eastAsia"/>
        </w:rPr>
        <w:t>六天</w:t>
      </w:r>
      <w:r>
        <w:t xml:space="preserve"> [rokuten] /six heavens/</w:t>
      </w:r>
    </w:p>
    <w:p w:rsidR="00A618CE" w:rsidRDefault="00A618CE" w:rsidP="00A618CE">
      <w:r>
        <w:rPr>
          <w:rFonts w:ascii="MS Gothic" w:eastAsia="MS Gothic" w:hAnsi="MS Gothic" w:cs="MS Gothic" w:hint="eastAsia"/>
        </w:rPr>
        <w:t>六夷</w:t>
      </w:r>
      <w:r>
        <w:t xml:space="preserve"> [roku i] /six forbidden crimes/</w:t>
      </w:r>
    </w:p>
    <w:p w:rsidR="00A618CE" w:rsidRDefault="00A618CE" w:rsidP="00A618CE">
      <w:r>
        <w:rPr>
          <w:rFonts w:ascii="MS Gothic" w:eastAsia="MS Gothic" w:hAnsi="MS Gothic" w:cs="MS Gothic" w:hint="eastAsia"/>
        </w:rPr>
        <w:t>六如</w:t>
      </w:r>
      <w:r>
        <w:t xml:space="preserve"> [rokunyo] /six metaphors/</w:t>
      </w:r>
    </w:p>
    <w:p w:rsidR="00A618CE" w:rsidRDefault="00A618CE" w:rsidP="00A618CE">
      <w:r>
        <w:rPr>
          <w:rFonts w:ascii="MS Gothic" w:eastAsia="MS Gothic" w:hAnsi="MS Gothic" w:cs="MS Gothic" w:hint="eastAsia"/>
        </w:rPr>
        <w:t>六妄</w:t>
      </w:r>
      <w:r>
        <w:t xml:space="preserve"> [rokumō] /six deluders/</w:t>
      </w:r>
    </w:p>
    <w:p w:rsidR="00A618CE" w:rsidRDefault="00A618CE" w:rsidP="00A618CE">
      <w:r>
        <w:rPr>
          <w:rFonts w:ascii="MS Gothic" w:eastAsia="MS Gothic" w:hAnsi="MS Gothic" w:cs="MS Gothic" w:hint="eastAsia"/>
        </w:rPr>
        <w:t>六妙法門</w:t>
      </w:r>
      <w:r>
        <w:t xml:space="preserve"> [roku myō hōmon] /six mysterious dharma gates/</w:t>
      </w:r>
    </w:p>
    <w:p w:rsidR="00A618CE" w:rsidRDefault="00A618CE" w:rsidP="00A618CE">
      <w:r>
        <w:rPr>
          <w:rFonts w:ascii="MS Gothic" w:eastAsia="MS Gothic" w:hAnsi="MS Gothic" w:cs="MS Gothic" w:hint="eastAsia"/>
        </w:rPr>
        <w:t>六妙行</w:t>
      </w:r>
      <w:r>
        <w:t xml:space="preserve"> [roku myōgyō] /six marvelous practices/</w:t>
      </w:r>
    </w:p>
    <w:p w:rsidR="00A618CE" w:rsidRDefault="00A618CE" w:rsidP="00A618CE">
      <w:r>
        <w:rPr>
          <w:rFonts w:ascii="MS Gothic" w:eastAsia="MS Gothic" w:hAnsi="MS Gothic" w:cs="MS Gothic" w:hint="eastAsia"/>
        </w:rPr>
        <w:t>六妙門</w:t>
      </w:r>
      <w:r>
        <w:t xml:space="preserve"> [roku myōmon] /six excellent approaches for practicing meditation/</w:t>
      </w:r>
    </w:p>
    <w:p w:rsidR="00A618CE" w:rsidRDefault="00A618CE" w:rsidP="00A618CE">
      <w:r>
        <w:rPr>
          <w:rFonts w:ascii="MS Gothic" w:eastAsia="MS Gothic" w:hAnsi="MS Gothic" w:cs="MS Gothic" w:hint="eastAsia"/>
        </w:rPr>
        <w:t>六字</w:t>
      </w:r>
      <w:r>
        <w:t xml:space="preserve"> [rokuji] /six syllables/</w:t>
      </w:r>
    </w:p>
    <w:p w:rsidR="00A618CE" w:rsidRDefault="00A618CE" w:rsidP="00A618CE">
      <w:r>
        <w:rPr>
          <w:rFonts w:ascii="MS Gothic" w:eastAsia="MS Gothic" w:hAnsi="MS Gothic" w:cs="MS Gothic" w:hint="eastAsia"/>
        </w:rPr>
        <w:t>六字名號</w:t>
      </w:r>
      <w:r>
        <w:t xml:space="preserve"> [roku ji myō gō] /six syllable name/</w:t>
      </w:r>
    </w:p>
    <w:p w:rsidR="00A618CE" w:rsidRDefault="00A618CE" w:rsidP="00A618CE">
      <w:r>
        <w:rPr>
          <w:rFonts w:ascii="MS Gothic" w:eastAsia="MS Gothic" w:hAnsi="MS Gothic" w:cs="MS Gothic" w:hint="eastAsia"/>
        </w:rPr>
        <w:lastRenderedPageBreak/>
        <w:t>六字呪王經</w:t>
      </w:r>
      <w:r>
        <w:t xml:space="preserve"> [Rokujijuō kyō] /Liuzi zhouwang jing/</w:t>
      </w:r>
    </w:p>
    <w:p w:rsidR="00A618CE" w:rsidRDefault="00A618CE" w:rsidP="00A618CE">
      <w:r>
        <w:rPr>
          <w:rFonts w:ascii="MS Gothic" w:eastAsia="MS Gothic" w:hAnsi="MS Gothic" w:cs="MS Gothic" w:hint="eastAsia"/>
        </w:rPr>
        <w:t>六字大明呪</w:t>
      </w:r>
      <w:r>
        <w:t xml:space="preserve"> [roku ji dai myōju] /great six-syllable mantra/</w:t>
      </w:r>
    </w:p>
    <w:p w:rsidR="00A618CE" w:rsidRDefault="00A618CE" w:rsidP="00A618CE">
      <w:r>
        <w:rPr>
          <w:rFonts w:ascii="MS Gothic" w:eastAsia="MS Gothic" w:hAnsi="MS Gothic" w:cs="MS Gothic" w:hint="eastAsia"/>
        </w:rPr>
        <w:t>六字大明王眞言</w:t>
      </w:r>
      <w:r>
        <w:t xml:space="preserve"> [roku ji dai myōō shingon] /six-syllable mantra of the great luminous king/</w:t>
      </w:r>
    </w:p>
    <w:p w:rsidR="00A618CE" w:rsidRDefault="00A618CE" w:rsidP="00A618CE">
      <w:r>
        <w:rPr>
          <w:rFonts w:ascii="MS Gothic" w:eastAsia="MS Gothic" w:hAnsi="MS Gothic" w:cs="MS Gothic" w:hint="eastAsia"/>
        </w:rPr>
        <w:t>六字文殊</w:t>
      </w:r>
      <w:r>
        <w:t xml:space="preserve"> [rokuji monju] /six syllable dhāraṇī of Mañjuśrī/</w:t>
      </w:r>
    </w:p>
    <w:p w:rsidR="00A618CE" w:rsidRDefault="00A618CE" w:rsidP="00A618CE">
      <w:r>
        <w:rPr>
          <w:rFonts w:ascii="MS Gothic" w:eastAsia="MS Gothic" w:hAnsi="MS Gothic" w:cs="MS Gothic" w:hint="eastAsia"/>
        </w:rPr>
        <w:t>六字神呪王經</w:t>
      </w:r>
      <w:r>
        <w:t xml:space="preserve"> [Rokuji shinju ō kyō] /Six Syllable Incantation/</w:t>
      </w:r>
    </w:p>
    <w:p w:rsidR="00A618CE" w:rsidRDefault="00A618CE" w:rsidP="00A618CE">
      <w:r>
        <w:rPr>
          <w:rFonts w:ascii="MS Gothic" w:eastAsia="MS Gothic" w:hAnsi="MS Gothic" w:cs="MS Gothic" w:hint="eastAsia"/>
        </w:rPr>
        <w:t>六字章句陀羅尼</w:t>
      </w:r>
      <w:r>
        <w:t xml:space="preserve"> [rokuji shōku darani] /dhāraṇī of six-syllable phrases/</w:t>
      </w:r>
    </w:p>
    <w:p w:rsidR="00A618CE" w:rsidRDefault="00A618CE" w:rsidP="00A618CE">
      <w:r>
        <w:rPr>
          <w:rFonts w:ascii="MS Gothic" w:eastAsia="MS Gothic" w:hAnsi="MS Gothic" w:cs="MS Gothic" w:hint="eastAsia"/>
        </w:rPr>
        <w:t>六宗</w:t>
      </w:r>
      <w:r>
        <w:t xml:space="preserve"> [rokushū] /six schools/</w:t>
      </w:r>
    </w:p>
    <w:p w:rsidR="00A618CE" w:rsidRDefault="00A618CE" w:rsidP="00A618CE">
      <w:r>
        <w:rPr>
          <w:rFonts w:ascii="MS Gothic" w:eastAsia="MS Gothic" w:hAnsi="MS Gothic" w:cs="MS Gothic" w:hint="eastAsia"/>
        </w:rPr>
        <w:t>六宗教</w:t>
      </w:r>
      <w:r>
        <w:t xml:space="preserve"> [roku shūkyō] /six schools/</w:t>
      </w:r>
    </w:p>
    <w:p w:rsidR="00A618CE" w:rsidRDefault="00A618CE" w:rsidP="00A618CE">
      <w:r>
        <w:rPr>
          <w:rFonts w:ascii="MS Gothic" w:eastAsia="MS Gothic" w:hAnsi="MS Gothic" w:cs="MS Gothic" w:hint="eastAsia"/>
        </w:rPr>
        <w:t>六家七宗</w:t>
      </w:r>
      <w:r>
        <w:t xml:space="preserve"> [rikka shichishū] /Six Houses and Seven Schools/</w:t>
      </w:r>
    </w:p>
    <w:p w:rsidR="00A618CE" w:rsidRDefault="00A618CE" w:rsidP="00A618CE">
      <w:r>
        <w:rPr>
          <w:rFonts w:ascii="MS Gothic" w:eastAsia="MS Gothic" w:hAnsi="MS Gothic" w:cs="MS Gothic" w:hint="eastAsia"/>
        </w:rPr>
        <w:t>六家七宗論</w:t>
      </w:r>
      <w:r>
        <w:t xml:space="preserve"> [Rikka shichishū ron] /Liujia qizong lun/</w:t>
      </w:r>
    </w:p>
    <w:p w:rsidR="00A618CE" w:rsidRDefault="00A618CE" w:rsidP="00A618CE">
      <w:r>
        <w:rPr>
          <w:rFonts w:ascii="MS Gothic" w:eastAsia="MS Gothic" w:hAnsi="MS Gothic" w:cs="MS Gothic" w:hint="eastAsia"/>
        </w:rPr>
        <w:t>六師</w:t>
      </w:r>
      <w:r>
        <w:t xml:space="preserve"> [rokushi] /six (non-Buddhist)  teachers/</w:t>
      </w:r>
    </w:p>
    <w:p w:rsidR="00A618CE" w:rsidRDefault="00A618CE" w:rsidP="00A618CE">
      <w:r>
        <w:rPr>
          <w:rFonts w:ascii="MS Gothic" w:eastAsia="MS Gothic" w:hAnsi="MS Gothic" w:cs="MS Gothic" w:hint="eastAsia"/>
        </w:rPr>
        <w:t>六師外道</w:t>
      </w:r>
      <w:r>
        <w:t xml:space="preserve"> [rokushi gedō] /six non-Buddhist masters/</w:t>
      </w:r>
    </w:p>
    <w:p w:rsidR="00A618CE" w:rsidRDefault="00A618CE" w:rsidP="00A618CE">
      <w:r>
        <w:rPr>
          <w:rFonts w:ascii="MS Gothic" w:eastAsia="MS Gothic" w:hAnsi="MS Gothic" w:cs="MS Gothic" w:hint="eastAsia"/>
        </w:rPr>
        <w:t>六師迦王</w:t>
      </w:r>
      <w:r>
        <w:t xml:space="preserve"> [Rokushika Ō] /Liushijia wang/</w:t>
      </w:r>
    </w:p>
    <w:p w:rsidR="00A618CE" w:rsidRDefault="00A618CE" w:rsidP="00A618CE">
      <w:r>
        <w:rPr>
          <w:rFonts w:ascii="MS Gothic" w:eastAsia="MS Gothic" w:hAnsi="MS Gothic" w:cs="MS Gothic" w:hint="eastAsia"/>
        </w:rPr>
        <w:t>六年</w:t>
      </w:r>
      <w:r>
        <w:t xml:space="preserve"> [rokunen] /six years/</w:t>
      </w:r>
    </w:p>
    <w:p w:rsidR="00A618CE" w:rsidRDefault="00A618CE" w:rsidP="00A618CE">
      <w:r>
        <w:rPr>
          <w:rFonts w:ascii="MS Gothic" w:eastAsia="MS Gothic" w:hAnsi="MS Gothic" w:cs="MS Gothic" w:hint="eastAsia"/>
        </w:rPr>
        <w:t>六年苦行</w:t>
      </w:r>
      <w:r>
        <w:t xml:space="preserve"> [rokunen kugyō] /six years of austerities/</w:t>
      </w:r>
    </w:p>
    <w:p w:rsidR="00A618CE" w:rsidRDefault="00A618CE" w:rsidP="00A618CE">
      <w:r>
        <w:rPr>
          <w:rFonts w:ascii="MS Gothic" w:eastAsia="MS Gothic" w:hAnsi="MS Gothic" w:cs="MS Gothic" w:hint="eastAsia"/>
        </w:rPr>
        <w:t>六度</w:t>
      </w:r>
      <w:r>
        <w:t xml:space="preserve"> [rokudo] /six perfections/</w:t>
      </w:r>
    </w:p>
    <w:p w:rsidR="00A618CE" w:rsidRDefault="00A618CE" w:rsidP="00A618CE">
      <w:r>
        <w:rPr>
          <w:rFonts w:ascii="MS Gothic" w:eastAsia="MS Gothic" w:hAnsi="MS Gothic" w:cs="MS Gothic" w:hint="eastAsia"/>
        </w:rPr>
        <w:t>六度果報</w:t>
      </w:r>
      <w:r>
        <w:t xml:space="preserve"> [rokudo kahō] /rewards of the six perfections/</w:t>
      </w:r>
    </w:p>
    <w:p w:rsidR="00A618CE" w:rsidRDefault="00A618CE" w:rsidP="00A618CE">
      <w:r>
        <w:rPr>
          <w:rFonts w:ascii="MS Gothic" w:eastAsia="MS Gothic" w:hAnsi="MS Gothic" w:cs="MS Gothic" w:hint="eastAsia"/>
        </w:rPr>
        <w:t>六度無極</w:t>
      </w:r>
      <w:r>
        <w:t xml:space="preserve"> [rokudo mugoku] /unlimited six perfections/</w:t>
      </w:r>
    </w:p>
    <w:p w:rsidR="00A618CE" w:rsidRDefault="00A618CE" w:rsidP="00A618CE">
      <w:r>
        <w:rPr>
          <w:rFonts w:ascii="MS Gothic" w:eastAsia="MS Gothic" w:hAnsi="MS Gothic" w:cs="MS Gothic" w:hint="eastAsia"/>
        </w:rPr>
        <w:t>六度無極經</w:t>
      </w:r>
      <w:r>
        <w:t xml:space="preserve"> [Roku domugoku kyō] /Sūtra on the Collection of the Six Perfections/</w:t>
      </w:r>
    </w:p>
    <w:p w:rsidR="00A618CE" w:rsidRDefault="00A618CE" w:rsidP="00A618CE">
      <w:r>
        <w:rPr>
          <w:rFonts w:ascii="MS Gothic" w:eastAsia="MS Gothic" w:hAnsi="MS Gothic" w:cs="MS Gothic" w:hint="eastAsia"/>
        </w:rPr>
        <w:t>六度無極集</w:t>
      </w:r>
      <w:r>
        <w:t xml:space="preserve"> [Rokudo mugoku shū] /Sūtra on the Collection of the Six Perfections/</w:t>
      </w:r>
    </w:p>
    <w:p w:rsidR="00A618CE" w:rsidRDefault="00A618CE" w:rsidP="00A618CE">
      <w:r>
        <w:rPr>
          <w:rFonts w:ascii="MS Gothic" w:eastAsia="MS Gothic" w:hAnsi="MS Gothic" w:cs="MS Gothic" w:hint="eastAsia"/>
        </w:rPr>
        <w:t>六度菩薩</w:t>
      </w:r>
      <w:r>
        <w:t xml:space="preserve"> [rokudo bosatsu] /bodhisattva of the six perfections/</w:t>
      </w:r>
    </w:p>
    <w:p w:rsidR="00A618CE" w:rsidRDefault="00A618CE" w:rsidP="00A618CE">
      <w:r>
        <w:rPr>
          <w:rFonts w:ascii="MS Gothic" w:eastAsia="MS Gothic" w:hAnsi="MS Gothic" w:cs="MS Gothic" w:hint="eastAsia"/>
        </w:rPr>
        <w:t>六度萬行</w:t>
      </w:r>
      <w:r>
        <w:t xml:space="preserve"> [rokudo mangyō] /myriad practices subsumed in the six perfections/</w:t>
      </w:r>
    </w:p>
    <w:p w:rsidR="00A618CE" w:rsidRDefault="00A618CE" w:rsidP="00A618CE">
      <w:r>
        <w:rPr>
          <w:rFonts w:ascii="MS Gothic" w:eastAsia="MS Gothic" w:hAnsi="MS Gothic" w:cs="MS Gothic" w:hint="eastAsia"/>
        </w:rPr>
        <w:t>六度集</w:t>
      </w:r>
      <w:r>
        <w:t xml:space="preserve"> [Rokudo shū] /Collection of the Six Perfections/</w:t>
      </w:r>
    </w:p>
    <w:p w:rsidR="00A618CE" w:rsidRDefault="00A618CE" w:rsidP="00A618CE">
      <w:r>
        <w:rPr>
          <w:rFonts w:ascii="MS Gothic" w:eastAsia="MS Gothic" w:hAnsi="MS Gothic" w:cs="MS Gothic" w:hint="eastAsia"/>
        </w:rPr>
        <w:t>六度集經</w:t>
      </w:r>
      <w:r>
        <w:t xml:space="preserve"> [Rokudojū kyō] /Sūtra on the Collection of the Six Perfections/</w:t>
      </w:r>
    </w:p>
    <w:p w:rsidR="00A618CE" w:rsidRDefault="00A618CE" w:rsidP="00A618CE">
      <w:r>
        <w:rPr>
          <w:rFonts w:ascii="MS Gothic" w:eastAsia="MS Gothic" w:hAnsi="MS Gothic" w:cs="MS Gothic" w:hint="eastAsia"/>
        </w:rPr>
        <w:t>六德</w:t>
      </w:r>
      <w:r>
        <w:t xml:space="preserve"> [rokutoku] /six attributes/</w:t>
      </w:r>
    </w:p>
    <w:p w:rsidR="00A618CE" w:rsidRDefault="00A618CE" w:rsidP="00A618CE">
      <w:r>
        <w:rPr>
          <w:rFonts w:ascii="MS Gothic" w:eastAsia="MS Gothic" w:hAnsi="MS Gothic" w:cs="MS Gothic" w:hint="eastAsia"/>
        </w:rPr>
        <w:t>六忍</w:t>
      </w:r>
      <w:r>
        <w:t xml:space="preserve"> [rokunin] /six kinds of tolerance/</w:t>
      </w:r>
    </w:p>
    <w:p w:rsidR="00A618CE" w:rsidRDefault="00A618CE" w:rsidP="00A618CE">
      <w:r>
        <w:rPr>
          <w:rFonts w:ascii="MS Gothic" w:eastAsia="MS Gothic" w:hAnsi="MS Gothic" w:cs="MS Gothic" w:hint="eastAsia"/>
        </w:rPr>
        <w:t>六念</w:t>
      </w:r>
      <w:r>
        <w:t xml:space="preserve"> [rokunen] /six kinds of mindfulness/</w:t>
      </w:r>
    </w:p>
    <w:p w:rsidR="00A618CE" w:rsidRDefault="00A618CE" w:rsidP="00A618CE">
      <w:r>
        <w:rPr>
          <w:rFonts w:ascii="MS Gothic" w:eastAsia="MS Gothic" w:hAnsi="MS Gothic" w:cs="MS Gothic" w:hint="eastAsia"/>
        </w:rPr>
        <w:t>六念法</w:t>
      </w:r>
      <w:r>
        <w:t xml:space="preserve"> [roku nen bō] /six kinds of mindfulness/</w:t>
      </w:r>
    </w:p>
    <w:p w:rsidR="00A618CE" w:rsidRDefault="00A618CE" w:rsidP="00A618CE">
      <w:r>
        <w:rPr>
          <w:rFonts w:ascii="MS Gothic" w:eastAsia="MS Gothic" w:hAnsi="MS Gothic" w:cs="MS Gothic" w:hint="eastAsia"/>
        </w:rPr>
        <w:t>六念處</w:t>
      </w:r>
      <w:r>
        <w:t xml:space="preserve"> [rokunenjo] /six bases of mindfulness/</w:t>
      </w:r>
    </w:p>
    <w:p w:rsidR="00A618CE" w:rsidRDefault="00A618CE" w:rsidP="00A618CE">
      <w:r>
        <w:rPr>
          <w:rFonts w:ascii="MS Gothic" w:eastAsia="MS Gothic" w:hAnsi="MS Gothic" w:cs="MS Gothic" w:hint="eastAsia"/>
        </w:rPr>
        <w:t>六思身</w:t>
      </w:r>
      <w:r>
        <w:t xml:space="preserve"> [rokushi shin] /six classes of intention/</w:t>
      </w:r>
    </w:p>
    <w:p w:rsidR="00A618CE" w:rsidRDefault="00A618CE" w:rsidP="00A618CE">
      <w:r>
        <w:rPr>
          <w:rFonts w:ascii="MS Gothic" w:eastAsia="MS Gothic" w:hAnsi="MS Gothic" w:cs="MS Gothic" w:hint="eastAsia"/>
        </w:rPr>
        <w:lastRenderedPageBreak/>
        <w:t>六性</w:t>
      </w:r>
      <w:r>
        <w:t xml:space="preserve"> [rokushō] /six natures/</w:t>
      </w:r>
    </w:p>
    <w:p w:rsidR="00A618CE" w:rsidRDefault="00A618CE" w:rsidP="00A618CE">
      <w:r>
        <w:rPr>
          <w:rFonts w:ascii="MS Gothic" w:eastAsia="MS Gothic" w:hAnsi="MS Gothic" w:cs="MS Gothic" w:hint="eastAsia"/>
        </w:rPr>
        <w:t>六恆住</w:t>
      </w:r>
      <w:r>
        <w:t xml:space="preserve"> [roku gōjū] /six perpetual abodes/</w:t>
      </w:r>
    </w:p>
    <w:p w:rsidR="00A618CE" w:rsidRDefault="00A618CE" w:rsidP="00A618CE">
      <w:r>
        <w:rPr>
          <w:rFonts w:ascii="MS Gothic" w:eastAsia="MS Gothic" w:hAnsi="MS Gothic" w:cs="MS Gothic" w:hint="eastAsia"/>
        </w:rPr>
        <w:t>六情</w:t>
      </w:r>
      <w:r>
        <w:t xml:space="preserve"> [rokujō] /six senses/</w:t>
      </w:r>
    </w:p>
    <w:p w:rsidR="00A618CE" w:rsidRDefault="00A618CE" w:rsidP="00A618CE">
      <w:r>
        <w:rPr>
          <w:rFonts w:ascii="MS Gothic" w:eastAsia="MS Gothic" w:hAnsi="MS Gothic" w:cs="MS Gothic" w:hint="eastAsia"/>
        </w:rPr>
        <w:t>六情依</w:t>
      </w:r>
      <w:r>
        <w:t xml:space="preserve"> [roku jōe] /six sense faculties/</w:t>
      </w:r>
    </w:p>
    <w:p w:rsidR="00A618CE" w:rsidRDefault="00A618CE" w:rsidP="00A618CE">
      <w:r>
        <w:rPr>
          <w:rFonts w:ascii="MS Gothic" w:eastAsia="MS Gothic" w:hAnsi="MS Gothic" w:cs="MS Gothic" w:hint="eastAsia"/>
        </w:rPr>
        <w:t>六想</w:t>
      </w:r>
      <w:r>
        <w:t xml:space="preserve"> [rokusō] /six classes of perception/</w:t>
      </w:r>
    </w:p>
    <w:p w:rsidR="00A618CE" w:rsidRDefault="00A618CE" w:rsidP="00A618CE">
      <w:r>
        <w:rPr>
          <w:rFonts w:ascii="MS Gothic" w:eastAsia="MS Gothic" w:hAnsi="MS Gothic" w:cs="MS Gothic" w:hint="eastAsia"/>
        </w:rPr>
        <w:t>六想身</w:t>
      </w:r>
      <w:r>
        <w:t xml:space="preserve"> [rokusō shin] /six classes of ideation/</w:t>
      </w:r>
    </w:p>
    <w:p w:rsidR="00A618CE" w:rsidRDefault="00A618CE" w:rsidP="00A618CE">
      <w:r>
        <w:rPr>
          <w:rFonts w:ascii="MS Gothic" w:eastAsia="MS Gothic" w:hAnsi="MS Gothic" w:cs="MS Gothic" w:hint="eastAsia"/>
        </w:rPr>
        <w:t>六意</w:t>
      </w:r>
      <w:r>
        <w:t xml:space="preserve"> [rokui] /six intentions/</w:t>
      </w:r>
    </w:p>
    <w:p w:rsidR="00A618CE" w:rsidRDefault="00A618CE" w:rsidP="00A618CE">
      <w:r>
        <w:rPr>
          <w:rFonts w:ascii="MS Gothic" w:eastAsia="MS Gothic" w:hAnsi="MS Gothic" w:cs="MS Gothic" w:hint="eastAsia"/>
        </w:rPr>
        <w:t>六愛身</w:t>
      </w:r>
      <w:r>
        <w:t xml:space="preserve"> [rokuai shin] /six classes of craving/</w:t>
      </w:r>
    </w:p>
    <w:p w:rsidR="00A618CE" w:rsidRDefault="00A618CE" w:rsidP="00A618CE">
      <w:r>
        <w:rPr>
          <w:rFonts w:ascii="MS Gothic" w:eastAsia="MS Gothic" w:hAnsi="MS Gothic" w:cs="MS Gothic" w:hint="eastAsia"/>
        </w:rPr>
        <w:t>六慧</w:t>
      </w:r>
      <w:r>
        <w:t xml:space="preserve"> [rokue] /six kinds of wisdom/</w:t>
      </w:r>
    </w:p>
    <w:p w:rsidR="00A618CE" w:rsidRDefault="00A618CE" w:rsidP="00A618CE">
      <w:r>
        <w:rPr>
          <w:rFonts w:ascii="MS Gothic" w:eastAsia="MS Gothic" w:hAnsi="MS Gothic" w:cs="MS Gothic" w:hint="eastAsia"/>
        </w:rPr>
        <w:t>六成就</w:t>
      </w:r>
      <w:r>
        <w:t xml:space="preserve"> [roku jōjū] /six perfections/</w:t>
      </w:r>
    </w:p>
    <w:p w:rsidR="00A618CE" w:rsidRDefault="00A618CE" w:rsidP="00A618CE">
      <w:r>
        <w:rPr>
          <w:rFonts w:ascii="MS Gothic" w:eastAsia="MS Gothic" w:hAnsi="MS Gothic" w:cs="MS Gothic" w:hint="eastAsia"/>
        </w:rPr>
        <w:t>六方</w:t>
      </w:r>
      <w:r>
        <w:t xml:space="preserve"> [rokuhō] /six directions/</w:t>
      </w:r>
    </w:p>
    <w:p w:rsidR="00A618CE" w:rsidRDefault="00A618CE" w:rsidP="00A618CE">
      <w:r>
        <w:rPr>
          <w:rFonts w:ascii="MS Gothic" w:eastAsia="MS Gothic" w:hAnsi="MS Gothic" w:cs="MS Gothic" w:hint="eastAsia"/>
        </w:rPr>
        <w:t>六方禮</w:t>
      </w:r>
      <w:r>
        <w:t xml:space="preserve"> [roppōrai] /homage to the six directions/</w:t>
      </w:r>
    </w:p>
    <w:p w:rsidR="00A618CE" w:rsidRDefault="00A618CE" w:rsidP="00A618CE">
      <w:r>
        <w:rPr>
          <w:rFonts w:ascii="MS Gothic" w:eastAsia="MS Gothic" w:hAnsi="MS Gothic" w:cs="MS Gothic" w:hint="eastAsia"/>
        </w:rPr>
        <w:t>六方禮經</w:t>
      </w:r>
      <w:r>
        <w:t xml:space="preserve"> [Roppō rai kyō] /Śṛgālavādasūtra/</w:t>
      </w:r>
    </w:p>
    <w:p w:rsidR="00A618CE" w:rsidRDefault="00A618CE" w:rsidP="00A618CE">
      <w:r>
        <w:rPr>
          <w:rFonts w:ascii="MS Gothic" w:eastAsia="MS Gothic" w:hAnsi="MS Gothic" w:cs="MS Gothic" w:hint="eastAsia"/>
        </w:rPr>
        <w:t>六方護念</w:t>
      </w:r>
      <w:r>
        <w:t xml:space="preserve"> [rokuhō gonen] /maintenance of mindfulness in the six directions/</w:t>
      </w:r>
    </w:p>
    <w:p w:rsidR="00A618CE" w:rsidRDefault="00A618CE" w:rsidP="00A618CE">
      <w:r>
        <w:rPr>
          <w:rFonts w:ascii="MS Gothic" w:eastAsia="MS Gothic" w:hAnsi="MS Gothic" w:cs="MS Gothic" w:hint="eastAsia"/>
        </w:rPr>
        <w:t>六時</w:t>
      </w:r>
      <w:r>
        <w:t xml:space="preserve"> [rokuji] /six hours/</w:t>
      </w:r>
    </w:p>
    <w:p w:rsidR="00A618CE" w:rsidRDefault="00A618CE" w:rsidP="00A618CE">
      <w:r>
        <w:rPr>
          <w:rFonts w:ascii="MS Gothic" w:eastAsia="MS Gothic" w:hAnsi="MS Gothic" w:cs="MS Gothic" w:hint="eastAsia"/>
        </w:rPr>
        <w:t>六時三昧</w:t>
      </w:r>
      <w:r>
        <w:t xml:space="preserve"> [rokuji zanmai] /six periods of mental focus/</w:t>
      </w:r>
    </w:p>
    <w:p w:rsidR="00A618CE" w:rsidRDefault="00A618CE" w:rsidP="00A618CE">
      <w:r>
        <w:rPr>
          <w:rFonts w:ascii="MS Gothic" w:eastAsia="MS Gothic" w:hAnsi="MS Gothic" w:cs="MS Gothic" w:hint="eastAsia"/>
        </w:rPr>
        <w:t>六時不斷</w:t>
      </w:r>
      <w:r>
        <w:t xml:space="preserve"> [rokuji fudan] /six periods of unremitting devotions/</w:t>
      </w:r>
    </w:p>
    <w:p w:rsidR="00A618CE" w:rsidRDefault="00A618CE" w:rsidP="00A618CE">
      <w:r>
        <w:rPr>
          <w:rFonts w:ascii="MS Gothic" w:eastAsia="MS Gothic" w:hAnsi="MS Gothic" w:cs="MS Gothic" w:hint="eastAsia"/>
        </w:rPr>
        <w:t>六時懺</w:t>
      </w:r>
      <w:r>
        <w:t xml:space="preserve"> [rokuji san] /six periods of confession/</w:t>
      </w:r>
    </w:p>
    <w:p w:rsidR="00A618CE" w:rsidRDefault="00A618CE" w:rsidP="00A618CE">
      <w:r>
        <w:rPr>
          <w:rFonts w:ascii="MS Gothic" w:eastAsia="MS Gothic" w:hAnsi="MS Gothic" w:cs="MS Gothic" w:hint="eastAsia"/>
        </w:rPr>
        <w:t>六時禮讚</w:t>
      </w:r>
      <w:r>
        <w:t xml:space="preserve"> [rokuji raisan] /six periods of worship/</w:t>
      </w:r>
    </w:p>
    <w:p w:rsidR="00A618CE" w:rsidRDefault="00A618CE" w:rsidP="00A618CE">
      <w:r>
        <w:rPr>
          <w:rFonts w:ascii="MS Gothic" w:eastAsia="MS Gothic" w:hAnsi="MS Gothic" w:cs="MS Gothic" w:hint="eastAsia"/>
        </w:rPr>
        <w:t>六染</w:t>
      </w:r>
      <w:r>
        <w:t xml:space="preserve"> [rokuzen] /six defilements/</w:t>
      </w:r>
    </w:p>
    <w:p w:rsidR="00A618CE" w:rsidRDefault="00A618CE" w:rsidP="00A618CE">
      <w:r>
        <w:rPr>
          <w:rFonts w:ascii="MS Gothic" w:eastAsia="MS Gothic" w:hAnsi="MS Gothic" w:cs="MS Gothic" w:hint="eastAsia"/>
        </w:rPr>
        <w:t>六染心</w:t>
      </w:r>
      <w:r>
        <w:t xml:space="preserve"> [roku zenshin] /six kinds of defiled mind/</w:t>
      </w:r>
    </w:p>
    <w:p w:rsidR="00A618CE" w:rsidRDefault="00A618CE" w:rsidP="00A618CE">
      <w:r>
        <w:rPr>
          <w:rFonts w:ascii="MS Gothic" w:eastAsia="MS Gothic" w:hAnsi="MS Gothic" w:cs="MS Gothic" w:hint="eastAsia"/>
        </w:rPr>
        <w:t>六根</w:t>
      </w:r>
      <w:r>
        <w:t xml:space="preserve"> [roku kon] /six (sense) faculties/</w:t>
      </w:r>
    </w:p>
    <w:p w:rsidR="00A618CE" w:rsidRDefault="00A618CE" w:rsidP="00A618CE">
      <w:r>
        <w:rPr>
          <w:rFonts w:ascii="MS Gothic" w:eastAsia="MS Gothic" w:hAnsi="MS Gothic" w:cs="MS Gothic" w:hint="eastAsia"/>
        </w:rPr>
        <w:t>六根五用</w:t>
      </w:r>
      <w:r>
        <w:t xml:space="preserve"> [rokkon goyō] /substitution of function of the sense faculties/</w:t>
      </w:r>
    </w:p>
    <w:p w:rsidR="00A618CE" w:rsidRDefault="00A618CE" w:rsidP="00A618CE">
      <w:r>
        <w:rPr>
          <w:rFonts w:ascii="MS Gothic" w:eastAsia="MS Gothic" w:hAnsi="MS Gothic" w:cs="MS Gothic" w:hint="eastAsia"/>
        </w:rPr>
        <w:t>六根功德</w:t>
      </w:r>
      <w:r>
        <w:t xml:space="preserve"> [rokkon kudoku] /powers of the six faculties/</w:t>
      </w:r>
    </w:p>
    <w:p w:rsidR="00A618CE" w:rsidRDefault="00A618CE" w:rsidP="00A618CE">
      <w:r>
        <w:rPr>
          <w:rFonts w:ascii="MS Gothic" w:eastAsia="MS Gothic" w:hAnsi="MS Gothic" w:cs="MS Gothic" w:hint="eastAsia"/>
        </w:rPr>
        <w:t>六根懺悔</w:t>
      </w:r>
      <w:r>
        <w:t xml:space="preserve"> [rokkon sange] /confession for the sins of the senses/</w:t>
      </w:r>
    </w:p>
    <w:p w:rsidR="00A618CE" w:rsidRDefault="00A618CE" w:rsidP="00A618CE">
      <w:r>
        <w:rPr>
          <w:rFonts w:ascii="MS Gothic" w:eastAsia="MS Gothic" w:hAnsi="MS Gothic" w:cs="MS Gothic" w:hint="eastAsia"/>
        </w:rPr>
        <w:t>六根本煩惱</w:t>
      </w:r>
      <w:r>
        <w:t xml:space="preserve"> [roku konpon bonnō] /six basic mental defilements/</w:t>
      </w:r>
    </w:p>
    <w:p w:rsidR="00A618CE" w:rsidRDefault="00A618CE" w:rsidP="00A618CE">
      <w:r>
        <w:rPr>
          <w:rFonts w:ascii="MS Gothic" w:eastAsia="MS Gothic" w:hAnsi="MS Gothic" w:cs="MS Gothic" w:hint="eastAsia"/>
        </w:rPr>
        <w:t>六根淨</w:t>
      </w:r>
      <w:r>
        <w:t xml:space="preserve"> [rokkon jō] /purity of the six senses/</w:t>
      </w:r>
    </w:p>
    <w:p w:rsidR="00A618CE" w:rsidRDefault="00A618CE" w:rsidP="00A618CE">
      <w:r>
        <w:rPr>
          <w:rFonts w:ascii="MS Gothic" w:eastAsia="MS Gothic" w:hAnsi="MS Gothic" w:cs="MS Gothic" w:hint="eastAsia"/>
        </w:rPr>
        <w:t>六根淸淨</w:t>
      </w:r>
      <w:r>
        <w:t xml:space="preserve"> [rokkon shōjō] /purity of the six senses/</w:t>
      </w:r>
    </w:p>
    <w:p w:rsidR="00A618CE" w:rsidRDefault="00A618CE" w:rsidP="00A618CE">
      <w:r>
        <w:rPr>
          <w:rFonts w:ascii="MS Gothic" w:eastAsia="MS Gothic" w:hAnsi="MS Gothic" w:cs="MS Gothic" w:hint="eastAsia"/>
        </w:rPr>
        <w:t>六根淸淨位</w:t>
      </w:r>
      <w:r>
        <w:t xml:space="preserve"> [rokkon shōjō i] /stage of the purity of the six faculties/</w:t>
      </w:r>
    </w:p>
    <w:p w:rsidR="00A618CE" w:rsidRDefault="00A618CE" w:rsidP="00A618CE">
      <w:r>
        <w:rPr>
          <w:rFonts w:ascii="MS Gothic" w:eastAsia="MS Gothic" w:hAnsi="MS Gothic" w:cs="MS Gothic" w:hint="eastAsia"/>
        </w:rPr>
        <w:t>六極</w:t>
      </w:r>
      <w:r>
        <w:t xml:space="preserve"> [rokukyoku] /six kinds of bad fortune/</w:t>
      </w:r>
    </w:p>
    <w:p w:rsidR="00A618CE" w:rsidRDefault="00A618CE" w:rsidP="00A618CE">
      <w:r>
        <w:rPr>
          <w:rFonts w:ascii="MS Gothic" w:eastAsia="MS Gothic" w:hAnsi="MS Gothic" w:cs="MS Gothic" w:hint="eastAsia"/>
        </w:rPr>
        <w:lastRenderedPageBreak/>
        <w:t>六欲</w:t>
      </w:r>
      <w:r>
        <w:t xml:space="preserve"> [rokuyoku] /six desires/</w:t>
      </w:r>
    </w:p>
    <w:p w:rsidR="00A618CE" w:rsidRDefault="00A618CE" w:rsidP="00A618CE">
      <w:r>
        <w:rPr>
          <w:rFonts w:ascii="MS Gothic" w:eastAsia="MS Gothic" w:hAnsi="MS Gothic" w:cs="MS Gothic" w:hint="eastAsia"/>
        </w:rPr>
        <w:t>六欲四禪</w:t>
      </w:r>
      <w:r>
        <w:t xml:space="preserve"> [rokuyoku shizen] /six desire heavens and four meditation heavens/</w:t>
      </w:r>
    </w:p>
    <w:p w:rsidR="00A618CE" w:rsidRDefault="00A618CE" w:rsidP="00A618CE">
      <w:r>
        <w:rPr>
          <w:rFonts w:ascii="MS Gothic" w:eastAsia="MS Gothic" w:hAnsi="MS Gothic" w:cs="MS Gothic" w:hint="eastAsia"/>
        </w:rPr>
        <w:t>六欲天</w:t>
      </w:r>
      <w:r>
        <w:t xml:space="preserve"> [rokuyoku ten] /six heavens of the desire realm/</w:t>
      </w:r>
    </w:p>
    <w:p w:rsidR="00A618CE" w:rsidRDefault="00A618CE" w:rsidP="00A618CE">
      <w:r>
        <w:rPr>
          <w:rFonts w:ascii="MS Gothic" w:eastAsia="MS Gothic" w:hAnsi="MS Gothic" w:cs="MS Gothic" w:hint="eastAsia"/>
        </w:rPr>
        <w:t>六欲天主</w:t>
      </w:r>
      <w:r>
        <w:t xml:space="preserve"> [roku yokuten shu] /king of [one of] the six heavens/</w:t>
      </w:r>
    </w:p>
    <w:p w:rsidR="00A618CE" w:rsidRDefault="00A618CE" w:rsidP="00A618CE">
      <w:r>
        <w:rPr>
          <w:rFonts w:ascii="MS Gothic" w:eastAsia="MS Gothic" w:hAnsi="MS Gothic" w:cs="MS Gothic" w:hint="eastAsia"/>
        </w:rPr>
        <w:t>六正行</w:t>
      </w:r>
      <w:r>
        <w:t xml:space="preserve"> [roku shōgyō] /six correct practices/</w:t>
      </w:r>
    </w:p>
    <w:p w:rsidR="00A618CE" w:rsidRDefault="00A618CE" w:rsidP="00A618CE">
      <w:r>
        <w:rPr>
          <w:rFonts w:ascii="MS Gothic" w:eastAsia="MS Gothic" w:hAnsi="MS Gothic" w:cs="MS Gothic" w:hint="eastAsia"/>
        </w:rPr>
        <w:t>六殺</w:t>
      </w:r>
      <w:r>
        <w:t xml:space="preserve"> [rokusetsu] /six kinds of cases concerning crime related to killing/</w:t>
      </w:r>
    </w:p>
    <w:p w:rsidR="00A618CE" w:rsidRDefault="00A618CE" w:rsidP="00A618CE">
      <w:r>
        <w:rPr>
          <w:rFonts w:ascii="MS Gothic" w:eastAsia="MS Gothic" w:hAnsi="MS Gothic" w:cs="MS Gothic" w:hint="eastAsia"/>
        </w:rPr>
        <w:t>六決定</w:t>
      </w:r>
      <w:r>
        <w:t xml:space="preserve"> [rokketsujō] /six kinds of certainty/</w:t>
      </w:r>
    </w:p>
    <w:p w:rsidR="00A618CE" w:rsidRDefault="00A618CE" w:rsidP="00A618CE">
      <w:r>
        <w:rPr>
          <w:rFonts w:ascii="MS Gothic" w:eastAsia="MS Gothic" w:hAnsi="MS Gothic" w:cs="MS Gothic" w:hint="eastAsia"/>
        </w:rPr>
        <w:t>六法</w:t>
      </w:r>
      <w:r>
        <w:t xml:space="preserve"> [roppō] /six dharmas of which practitioners are to be mindful/</w:t>
      </w:r>
    </w:p>
    <w:p w:rsidR="00A618CE" w:rsidRDefault="00A618CE" w:rsidP="00A618CE">
      <w:r>
        <w:rPr>
          <w:rFonts w:ascii="MS Gothic" w:eastAsia="MS Gothic" w:hAnsi="MS Gothic" w:cs="MS Gothic" w:hint="eastAsia"/>
        </w:rPr>
        <w:t>六法事</w:t>
      </w:r>
      <w:r>
        <w:t xml:space="preserve"> [roppōji] /six precepts/</w:t>
      </w:r>
    </w:p>
    <w:p w:rsidR="00A618CE" w:rsidRDefault="00A618CE" w:rsidP="00A618CE">
      <w:r>
        <w:rPr>
          <w:rFonts w:ascii="MS Gothic" w:eastAsia="MS Gothic" w:hAnsi="MS Gothic" w:cs="MS Gothic" w:hint="eastAsia"/>
        </w:rPr>
        <w:t>六法戒</w:t>
      </w:r>
      <w:r>
        <w:t xml:space="preserve"> [roppōkai] /six precepts/</w:t>
      </w:r>
    </w:p>
    <w:p w:rsidR="00A618CE" w:rsidRDefault="00A618CE" w:rsidP="00A618CE">
      <w:r>
        <w:rPr>
          <w:rFonts w:ascii="MS Gothic" w:eastAsia="MS Gothic" w:hAnsi="MS Gothic" w:cs="MS Gothic" w:hint="eastAsia"/>
        </w:rPr>
        <w:t>六波</w:t>
      </w:r>
      <w:r>
        <w:t xml:space="preserve"> [rokuha] /six transcendent practices/</w:t>
      </w:r>
    </w:p>
    <w:p w:rsidR="00A618CE" w:rsidRDefault="00A618CE" w:rsidP="00A618CE">
      <w:r>
        <w:rPr>
          <w:rFonts w:ascii="MS Gothic" w:eastAsia="MS Gothic" w:hAnsi="MS Gothic" w:cs="MS Gothic" w:hint="eastAsia"/>
        </w:rPr>
        <w:t>六波羅蜜</w:t>
      </w:r>
      <w:r>
        <w:t xml:space="preserve"> [ropparamitsu] /six perfections/</w:t>
      </w:r>
    </w:p>
    <w:p w:rsidR="00A618CE" w:rsidRDefault="00A618CE" w:rsidP="00A618CE">
      <w:r>
        <w:rPr>
          <w:rFonts w:ascii="MS Gothic" w:eastAsia="MS Gothic" w:hAnsi="MS Gothic" w:cs="MS Gothic" w:hint="eastAsia"/>
        </w:rPr>
        <w:t>六波羅蜜多</w:t>
      </w:r>
      <w:r>
        <w:t xml:space="preserve"> [ropparamitta] /six perfections/</w:t>
      </w:r>
    </w:p>
    <w:p w:rsidR="00A618CE" w:rsidRDefault="00A618CE" w:rsidP="00A618CE">
      <w:r>
        <w:rPr>
          <w:rFonts w:ascii="MS Gothic" w:eastAsia="MS Gothic" w:hAnsi="MS Gothic" w:cs="MS Gothic" w:hint="eastAsia"/>
        </w:rPr>
        <w:t>六派哲學</w:t>
      </w:r>
      <w:r>
        <w:t xml:space="preserve"> [roppa tetsugaku] /six systems of classical Indian philosophy/</w:t>
      </w:r>
    </w:p>
    <w:p w:rsidR="00A618CE" w:rsidRDefault="00A618CE" w:rsidP="00A618CE">
      <w:r>
        <w:rPr>
          <w:rFonts w:ascii="MS Gothic" w:eastAsia="MS Gothic" w:hAnsi="MS Gothic" w:cs="MS Gothic" w:hint="eastAsia"/>
        </w:rPr>
        <w:t>六無常六譬</w:t>
      </w:r>
      <w:r>
        <w:t xml:space="preserve"> [roku mujō rokuhi] /six metaphors for impermanence/</w:t>
      </w:r>
    </w:p>
    <w:p w:rsidR="00A618CE" w:rsidRDefault="00A618CE" w:rsidP="00A618CE">
      <w:r>
        <w:rPr>
          <w:rFonts w:ascii="MS Gothic" w:eastAsia="MS Gothic" w:hAnsi="MS Gothic" w:cs="MS Gothic" w:hint="eastAsia"/>
        </w:rPr>
        <w:t>六無爲</w:t>
      </w:r>
      <w:r>
        <w:t xml:space="preserve"> [roku mui] /six unconditioned [factors]/</w:t>
      </w:r>
    </w:p>
    <w:p w:rsidR="00A618CE" w:rsidRDefault="00A618CE" w:rsidP="00A618CE">
      <w:r>
        <w:rPr>
          <w:rFonts w:ascii="MS Gothic" w:eastAsia="MS Gothic" w:hAnsi="MS Gothic" w:cs="MS Gothic" w:hint="eastAsia"/>
        </w:rPr>
        <w:t>六煩惱</w:t>
      </w:r>
      <w:r>
        <w:t xml:space="preserve"> [roku bonnō] /six [primary] afflictions/</w:t>
      </w:r>
    </w:p>
    <w:p w:rsidR="00A618CE" w:rsidRDefault="00A618CE" w:rsidP="00A618CE">
      <w:r>
        <w:rPr>
          <w:rFonts w:ascii="MS Gothic" w:eastAsia="MS Gothic" w:hAnsi="MS Gothic" w:cs="MS Gothic" w:hint="eastAsia"/>
        </w:rPr>
        <w:t>六牙白象</w:t>
      </w:r>
      <w:r>
        <w:t xml:space="preserve"> [roku ge no byakuzō] /six tusked white elephant/</w:t>
      </w:r>
    </w:p>
    <w:p w:rsidR="00A618CE" w:rsidRDefault="00A618CE" w:rsidP="00A618CE">
      <w:r>
        <w:rPr>
          <w:rFonts w:ascii="MS Gothic" w:eastAsia="MS Gothic" w:hAnsi="MS Gothic" w:cs="MS Gothic" w:hint="eastAsia"/>
        </w:rPr>
        <w:t>六物</w:t>
      </w:r>
      <w:r>
        <w:t xml:space="preserve"> [rokumotsu] /six personal belongings of a monk/</w:t>
      </w:r>
    </w:p>
    <w:p w:rsidR="00A618CE" w:rsidRDefault="00A618CE" w:rsidP="00A618CE">
      <w:r>
        <w:rPr>
          <w:rFonts w:ascii="MS Gothic" w:eastAsia="MS Gothic" w:hAnsi="MS Gothic" w:cs="MS Gothic" w:hint="eastAsia"/>
        </w:rPr>
        <w:t>六現觀</w:t>
      </w:r>
      <w:r>
        <w:t xml:space="preserve"> [roku genkan] /six ways of clearly perceiving presently existent objects/</w:t>
      </w:r>
    </w:p>
    <w:p w:rsidR="00A618CE" w:rsidRDefault="00A618CE" w:rsidP="00A618CE">
      <w:r>
        <w:rPr>
          <w:rFonts w:ascii="MS Gothic" w:eastAsia="MS Gothic" w:hAnsi="MS Gothic" w:cs="MS Gothic" w:hint="eastAsia"/>
        </w:rPr>
        <w:t>六瑞</w:t>
      </w:r>
      <w:r>
        <w:t xml:space="preserve"> [roku sui] /six portents/</w:t>
      </w:r>
    </w:p>
    <w:p w:rsidR="00A618CE" w:rsidRDefault="00A618CE" w:rsidP="00A618CE">
      <w:r>
        <w:rPr>
          <w:rFonts w:ascii="MS Gothic" w:eastAsia="MS Gothic" w:hAnsi="MS Gothic" w:cs="MS Gothic" w:hint="eastAsia"/>
        </w:rPr>
        <w:t>六甲</w:t>
      </w:r>
      <w:r>
        <w:t xml:space="preserve"> [roku kan] /six periods of the day/</w:t>
      </w:r>
    </w:p>
    <w:p w:rsidR="00A618CE" w:rsidRDefault="00A618CE" w:rsidP="00A618CE">
      <w:r>
        <w:rPr>
          <w:rFonts w:ascii="MS Gothic" w:eastAsia="MS Gothic" w:hAnsi="MS Gothic" w:cs="MS Gothic" w:hint="eastAsia"/>
        </w:rPr>
        <w:t>六界</w:t>
      </w:r>
      <w:r>
        <w:t xml:space="preserve"> [rokkai] /six elements/</w:t>
      </w:r>
    </w:p>
    <w:p w:rsidR="00A618CE" w:rsidRDefault="00A618CE" w:rsidP="00A618CE">
      <w:r>
        <w:rPr>
          <w:rFonts w:ascii="MS Gothic" w:eastAsia="MS Gothic" w:hAnsi="MS Gothic" w:cs="MS Gothic" w:hint="eastAsia"/>
        </w:rPr>
        <w:t>六界聚</w:t>
      </w:r>
      <w:r>
        <w:t xml:space="preserve"> [rokkai ju] /aggregate of the six elements/</w:t>
      </w:r>
    </w:p>
    <w:p w:rsidR="00A618CE" w:rsidRDefault="00A618CE" w:rsidP="00A618CE">
      <w:r>
        <w:rPr>
          <w:rFonts w:ascii="MS Gothic" w:eastAsia="MS Gothic" w:hAnsi="MS Gothic" w:cs="MS Gothic" w:hint="eastAsia"/>
        </w:rPr>
        <w:t>六畜</w:t>
      </w:r>
      <w:r>
        <w:t xml:space="preserve"> [rokuchiku] /six animals/</w:t>
      </w:r>
    </w:p>
    <w:p w:rsidR="00A618CE" w:rsidRDefault="00A618CE" w:rsidP="00A618CE">
      <w:r>
        <w:rPr>
          <w:rFonts w:ascii="MS Gothic" w:eastAsia="MS Gothic" w:hAnsi="MS Gothic" w:cs="MS Gothic" w:hint="eastAsia"/>
        </w:rPr>
        <w:t>六相</w:t>
      </w:r>
      <w:r>
        <w:t xml:space="preserve"> [rokusō] /six characteristics of conditioned phenomena/</w:t>
      </w:r>
    </w:p>
    <w:p w:rsidR="00A618CE" w:rsidRDefault="00A618CE" w:rsidP="00A618CE">
      <w:r>
        <w:rPr>
          <w:rFonts w:ascii="MS Gothic" w:eastAsia="MS Gothic" w:hAnsi="MS Gothic" w:cs="MS Gothic" w:hint="eastAsia"/>
        </w:rPr>
        <w:t>六相圓融</w:t>
      </w:r>
      <w:r>
        <w:t xml:space="preserve"> [rokusō enyū] /six characteristics of conditioned phenomena/</w:t>
      </w:r>
    </w:p>
    <w:p w:rsidR="00A618CE" w:rsidRDefault="00A618CE" w:rsidP="00A618CE">
      <w:r>
        <w:rPr>
          <w:rFonts w:ascii="MS Gothic" w:eastAsia="MS Gothic" w:hAnsi="MS Gothic" w:cs="MS Gothic" w:hint="eastAsia"/>
        </w:rPr>
        <w:t>六知事</w:t>
      </w:r>
      <w:r>
        <w:t xml:space="preserve"> [roku chiji] /six stewards/</w:t>
      </w:r>
    </w:p>
    <w:p w:rsidR="00A618CE" w:rsidRDefault="00A618CE" w:rsidP="00A618CE">
      <w:r>
        <w:rPr>
          <w:rFonts w:ascii="MS Gothic" w:eastAsia="MS Gothic" w:hAnsi="MS Gothic" w:cs="MS Gothic" w:hint="eastAsia"/>
        </w:rPr>
        <w:t>六祖</w:t>
      </w:r>
      <w:r>
        <w:t xml:space="preserve"> [rokuso] /the sixth patriarch/</w:t>
      </w:r>
    </w:p>
    <w:p w:rsidR="00A618CE" w:rsidRDefault="00A618CE" w:rsidP="00A618CE">
      <w:r>
        <w:rPr>
          <w:rFonts w:ascii="MS Gothic" w:eastAsia="MS Gothic" w:hAnsi="MS Gothic" w:cs="MS Gothic" w:hint="eastAsia"/>
        </w:rPr>
        <w:t>六祖壇經</w:t>
      </w:r>
      <w:r>
        <w:t xml:space="preserve"> [Rokuso dangyō] /Platform Sūtra of the Sixth Patriarch/</w:t>
      </w:r>
    </w:p>
    <w:p w:rsidR="00A618CE" w:rsidRDefault="00A618CE" w:rsidP="00A618CE">
      <w:r>
        <w:rPr>
          <w:rFonts w:ascii="MS Gothic" w:eastAsia="MS Gothic" w:hAnsi="MS Gothic" w:cs="MS Gothic" w:hint="eastAsia"/>
        </w:rPr>
        <w:lastRenderedPageBreak/>
        <w:t>六祖壇經</w:t>
      </w:r>
      <w:r>
        <w:t xml:space="preserve"> [Rokuso daishi hōbō dan kyō] /Dharma Jewel Platform Sūtra of the Great Master the Sixth Patriarch/</w:t>
      </w:r>
    </w:p>
    <w:p w:rsidR="00A618CE" w:rsidRDefault="00A618CE" w:rsidP="00A618CE">
      <w:r>
        <w:rPr>
          <w:rFonts w:ascii="MS Gothic" w:eastAsia="MS Gothic" w:hAnsi="MS Gothic" w:cs="MS Gothic" w:hint="eastAsia"/>
        </w:rPr>
        <w:t>六神通</w:t>
      </w:r>
      <w:r>
        <w:t xml:space="preserve"> [roku jinzū] /six supernatural powers/</w:t>
      </w:r>
    </w:p>
    <w:p w:rsidR="00A618CE" w:rsidRDefault="00A618CE" w:rsidP="00A618CE">
      <w:r>
        <w:rPr>
          <w:rFonts w:ascii="MS Gothic" w:eastAsia="MS Gothic" w:hAnsi="MS Gothic" w:cs="MS Gothic" w:hint="eastAsia"/>
        </w:rPr>
        <w:t>六種</w:t>
      </w:r>
      <w:r>
        <w:t xml:space="preserve"> [roku shu] /six kinds/</w:t>
      </w:r>
    </w:p>
    <w:p w:rsidR="00A618CE" w:rsidRDefault="00A618CE" w:rsidP="00A618CE">
      <w:r>
        <w:rPr>
          <w:rFonts w:ascii="MS Gothic" w:eastAsia="MS Gothic" w:hAnsi="MS Gothic" w:cs="MS Gothic" w:hint="eastAsia"/>
        </w:rPr>
        <w:t>六種住</w:t>
      </w:r>
      <w:r>
        <w:t xml:space="preserve"> [rokushu jū] /six bodhisattva stages/</w:t>
      </w:r>
    </w:p>
    <w:p w:rsidR="00A618CE" w:rsidRDefault="00A618CE" w:rsidP="00A618CE">
      <w:r>
        <w:rPr>
          <w:rFonts w:ascii="MS Gothic" w:eastAsia="MS Gothic" w:hAnsi="MS Gothic" w:cs="MS Gothic" w:hint="eastAsia"/>
        </w:rPr>
        <w:t>六種倶生惑</w:t>
      </w:r>
      <w:r>
        <w:t xml:space="preserve"> [roku shu gushō waku] /six kinds of innate afflictions/</w:t>
      </w:r>
    </w:p>
    <w:p w:rsidR="00A618CE" w:rsidRDefault="00A618CE" w:rsidP="00A618CE">
      <w:r>
        <w:rPr>
          <w:rFonts w:ascii="MS Gothic" w:eastAsia="MS Gothic" w:hAnsi="MS Gothic" w:cs="MS Gothic" w:hint="eastAsia"/>
        </w:rPr>
        <w:t>六種印</w:t>
      </w:r>
      <w:r>
        <w:t xml:space="preserve"> [rokushu in] /six seals/</w:t>
      </w:r>
    </w:p>
    <w:p w:rsidR="00A618CE" w:rsidRDefault="00A618CE" w:rsidP="00A618CE">
      <w:r>
        <w:rPr>
          <w:rFonts w:ascii="MS Gothic" w:eastAsia="MS Gothic" w:hAnsi="MS Gothic" w:cs="MS Gothic" w:hint="eastAsia"/>
        </w:rPr>
        <w:t>六種因</w:t>
      </w:r>
      <w:r>
        <w:t xml:space="preserve"> [roku shu in] /six kinds of causes/</w:t>
      </w:r>
    </w:p>
    <w:p w:rsidR="00A618CE" w:rsidRDefault="00A618CE" w:rsidP="00A618CE">
      <w:r>
        <w:rPr>
          <w:rFonts w:ascii="MS Gothic" w:eastAsia="MS Gothic" w:hAnsi="MS Gothic" w:cs="MS Gothic" w:hint="eastAsia"/>
        </w:rPr>
        <w:t>六種外道</w:t>
      </w:r>
      <w:r>
        <w:t xml:space="preserve"> [roku shu gedō] /six kinds of non-Buddhist philosophers/</w:t>
      </w:r>
    </w:p>
    <w:p w:rsidR="00A618CE" w:rsidRDefault="00A618CE" w:rsidP="00A618CE">
      <w:r>
        <w:rPr>
          <w:rFonts w:ascii="MS Gothic" w:eastAsia="MS Gothic" w:hAnsi="MS Gothic" w:cs="MS Gothic" w:hint="eastAsia"/>
        </w:rPr>
        <w:t>六種妄想縛</w:t>
      </w:r>
      <w:r>
        <w:t xml:space="preserve"> [roku shu mōsō baku] /six kinds of deluded conceptual bondage/</w:t>
      </w:r>
    </w:p>
    <w:p w:rsidR="00A618CE" w:rsidRDefault="00A618CE" w:rsidP="00A618CE">
      <w:r>
        <w:rPr>
          <w:rFonts w:ascii="MS Gothic" w:eastAsia="MS Gothic" w:hAnsi="MS Gothic" w:cs="MS Gothic" w:hint="eastAsia"/>
        </w:rPr>
        <w:t>六種巧方便</w:t>
      </w:r>
      <w:r>
        <w:t xml:space="preserve"> [roku shu gyō hōben] /six kinds of skillful means/</w:t>
      </w:r>
    </w:p>
    <w:p w:rsidR="00A618CE" w:rsidRDefault="00A618CE" w:rsidP="00A618CE">
      <w:r>
        <w:rPr>
          <w:rFonts w:ascii="MS Gothic" w:eastAsia="MS Gothic" w:hAnsi="MS Gothic" w:cs="MS Gothic" w:hint="eastAsia"/>
        </w:rPr>
        <w:t>六種性</w:t>
      </w:r>
      <w:r>
        <w:t xml:space="preserve"> [roku shushō] /six seed-natures/</w:t>
      </w:r>
    </w:p>
    <w:p w:rsidR="00A618CE" w:rsidRDefault="00A618CE" w:rsidP="00A618CE">
      <w:r>
        <w:rPr>
          <w:rFonts w:ascii="MS Gothic" w:eastAsia="MS Gothic" w:hAnsi="MS Gothic" w:cs="MS Gothic" w:hint="eastAsia"/>
        </w:rPr>
        <w:t>六種意樂</w:t>
      </w:r>
      <w:r>
        <w:t xml:space="preserve"> [roku shu igyō] /six kinds of intentions (concerning liberation)/</w:t>
      </w:r>
    </w:p>
    <w:p w:rsidR="00A618CE" w:rsidRDefault="00A618CE" w:rsidP="00A618CE">
      <w:r>
        <w:rPr>
          <w:rFonts w:ascii="MS Gothic" w:eastAsia="MS Gothic" w:hAnsi="MS Gothic" w:cs="MS Gothic" w:hint="eastAsia"/>
        </w:rPr>
        <w:t>六種攝</w:t>
      </w:r>
      <w:r>
        <w:t xml:space="preserve"> [roku shu shō] /six ways of taking in/</w:t>
      </w:r>
    </w:p>
    <w:p w:rsidR="00A618CE" w:rsidRDefault="00A618CE" w:rsidP="00A618CE">
      <w:r>
        <w:rPr>
          <w:rFonts w:ascii="MS Gothic" w:eastAsia="MS Gothic" w:hAnsi="MS Gothic" w:cs="MS Gothic" w:hint="eastAsia"/>
        </w:rPr>
        <w:t>六種攝受</w:t>
      </w:r>
      <w:r>
        <w:t xml:space="preserve"> [roku shu shōju] /six kinds of taking in [of sentient beings]/</w:t>
      </w:r>
    </w:p>
    <w:p w:rsidR="00A618CE" w:rsidRDefault="00A618CE" w:rsidP="00A618CE">
      <w:r>
        <w:rPr>
          <w:rFonts w:ascii="MS Gothic" w:eastAsia="MS Gothic" w:hAnsi="MS Gothic" w:cs="MS Gothic" w:hint="eastAsia"/>
        </w:rPr>
        <w:t>六種染心</w:t>
      </w:r>
      <w:r>
        <w:t xml:space="preserve"> [rokushu zenshin] /six kinds of defiled thought/</w:t>
      </w:r>
    </w:p>
    <w:p w:rsidR="00A618CE" w:rsidRDefault="00A618CE" w:rsidP="00A618CE">
      <w:r>
        <w:rPr>
          <w:rFonts w:ascii="MS Gothic" w:eastAsia="MS Gothic" w:hAnsi="MS Gothic" w:cs="MS Gothic" w:hint="eastAsia"/>
        </w:rPr>
        <w:t>六種正行</w:t>
      </w:r>
      <w:r>
        <w:t xml:space="preserve"> [rokushu shōgyō] /six kinds of correct practice/</w:t>
      </w:r>
    </w:p>
    <w:p w:rsidR="00A618CE" w:rsidRDefault="00A618CE" w:rsidP="00A618CE">
      <w:r>
        <w:rPr>
          <w:rFonts w:ascii="MS Gothic" w:eastAsia="MS Gothic" w:hAnsi="MS Gothic" w:cs="MS Gothic" w:hint="eastAsia"/>
        </w:rPr>
        <w:t>六種殺</w:t>
      </w:r>
      <w:r>
        <w:t xml:space="preserve"> [roku shusetsu] /six kinds of cases concerning fault related to killing/</w:t>
      </w:r>
    </w:p>
    <w:p w:rsidR="00A618CE" w:rsidRDefault="00A618CE" w:rsidP="00A618CE">
      <w:r>
        <w:rPr>
          <w:rFonts w:ascii="MS Gothic" w:eastAsia="MS Gothic" w:hAnsi="MS Gothic" w:cs="MS Gothic" w:hint="eastAsia"/>
        </w:rPr>
        <w:t>六種殺生</w:t>
      </w:r>
      <w:r>
        <w:t xml:space="preserve"> [rokushu sesshō] /six kinds of circumstances related to killing/</w:t>
      </w:r>
    </w:p>
    <w:p w:rsidR="00A618CE" w:rsidRDefault="00A618CE" w:rsidP="00A618CE">
      <w:r>
        <w:rPr>
          <w:rFonts w:ascii="MS Gothic" w:eastAsia="MS Gothic" w:hAnsi="MS Gothic" w:cs="MS Gothic" w:hint="eastAsia"/>
        </w:rPr>
        <w:t>六種決定</w:t>
      </w:r>
      <w:r>
        <w:t xml:space="preserve"> [roku shu ketsujō] /six kinds of positive determination/</w:t>
      </w:r>
    </w:p>
    <w:p w:rsidR="00A618CE" w:rsidRDefault="00A618CE" w:rsidP="00A618CE">
      <w:r>
        <w:rPr>
          <w:rFonts w:ascii="MS Gothic" w:eastAsia="MS Gothic" w:hAnsi="MS Gothic" w:cs="MS Gothic" w:hint="eastAsia"/>
        </w:rPr>
        <w:t>六種波羅蜜</w:t>
      </w:r>
      <w:r>
        <w:t xml:space="preserve"> [roku shu haramitsu] /six transcendent practices/</w:t>
      </w:r>
    </w:p>
    <w:p w:rsidR="00A618CE" w:rsidRDefault="00A618CE" w:rsidP="00A618CE">
      <w:r>
        <w:rPr>
          <w:rFonts w:ascii="MS Gothic" w:eastAsia="MS Gothic" w:hAnsi="MS Gothic" w:cs="MS Gothic" w:hint="eastAsia"/>
        </w:rPr>
        <w:t>六種波羅蜜多</w:t>
      </w:r>
      <w:r>
        <w:t xml:space="preserve"> [roku shu haramitta] /six kinds of transcendent practices/</w:t>
      </w:r>
    </w:p>
    <w:p w:rsidR="00A618CE" w:rsidRDefault="00A618CE" w:rsidP="00A618CE">
      <w:r>
        <w:rPr>
          <w:rFonts w:ascii="MS Gothic" w:eastAsia="MS Gothic" w:hAnsi="MS Gothic" w:cs="MS Gothic" w:hint="eastAsia"/>
        </w:rPr>
        <w:t>六種無倒攝受</w:t>
      </w:r>
      <w:r>
        <w:t xml:space="preserve"> [roku shu mutō shōju] /six faultless ways of gathering in sentient beings/</w:t>
      </w:r>
    </w:p>
    <w:p w:rsidR="00A618CE" w:rsidRDefault="00A618CE" w:rsidP="00A618CE">
      <w:r>
        <w:rPr>
          <w:rFonts w:ascii="MS Gothic" w:eastAsia="MS Gothic" w:hAnsi="MS Gothic" w:cs="MS Gothic" w:hint="eastAsia"/>
        </w:rPr>
        <w:t>六種界</w:t>
      </w:r>
      <w:r>
        <w:t xml:space="preserve"> [rokushu kai] /six categories of (the eighteen) realms/</w:t>
      </w:r>
    </w:p>
    <w:p w:rsidR="00A618CE" w:rsidRDefault="00A618CE" w:rsidP="00A618CE">
      <w:r>
        <w:rPr>
          <w:rFonts w:ascii="MS Gothic" w:eastAsia="MS Gothic" w:hAnsi="MS Gothic" w:cs="MS Gothic" w:hint="eastAsia"/>
        </w:rPr>
        <w:t>六種神通</w:t>
      </w:r>
      <w:r>
        <w:t xml:space="preserve"> [rokushu jinzū] /six kinds of supernormal powers/</w:t>
      </w:r>
    </w:p>
    <w:p w:rsidR="00A618CE" w:rsidRDefault="00A618CE" w:rsidP="00A618CE">
      <w:r>
        <w:rPr>
          <w:rFonts w:ascii="MS Gothic" w:eastAsia="MS Gothic" w:hAnsi="MS Gothic" w:cs="MS Gothic" w:hint="eastAsia"/>
        </w:rPr>
        <w:t>六種苦行外道</w:t>
      </w:r>
      <w:r>
        <w:t xml:space="preserve"> [rokushu kugyō gedō] /six kinds of non-Buddhist asceticism/</w:t>
      </w:r>
    </w:p>
    <w:p w:rsidR="00A618CE" w:rsidRDefault="00A618CE" w:rsidP="00A618CE">
      <w:r>
        <w:rPr>
          <w:rFonts w:ascii="MS Gothic" w:eastAsia="MS Gothic" w:hAnsi="MS Gothic" w:cs="MS Gothic" w:hint="eastAsia"/>
        </w:rPr>
        <w:t>六種觀</w:t>
      </w:r>
      <w:r>
        <w:t xml:space="preserve"> [roku shu kan] /six ways of clearly perceiving presently existent objects/</w:t>
      </w:r>
    </w:p>
    <w:p w:rsidR="00A618CE" w:rsidRDefault="00A618CE" w:rsidP="00A618CE">
      <w:r>
        <w:rPr>
          <w:rFonts w:ascii="MS Gothic" w:eastAsia="MS Gothic" w:hAnsi="MS Gothic" w:cs="MS Gothic" w:hint="eastAsia"/>
        </w:rPr>
        <w:t>六種釋</w:t>
      </w:r>
      <w:r>
        <w:t xml:space="preserve"> [roku shu shaku] /six interpretations of compound terms/</w:t>
      </w:r>
    </w:p>
    <w:p w:rsidR="00A618CE" w:rsidRDefault="00A618CE" w:rsidP="00A618CE">
      <w:r>
        <w:rPr>
          <w:rFonts w:ascii="MS Gothic" w:eastAsia="MS Gothic" w:hAnsi="MS Gothic" w:cs="MS Gothic" w:hint="eastAsia"/>
        </w:rPr>
        <w:t>六種隨好</w:t>
      </w:r>
      <w:r>
        <w:t xml:space="preserve"> [roku shu zuikō] /six minor marks/</w:t>
      </w:r>
    </w:p>
    <w:p w:rsidR="00A618CE" w:rsidRDefault="00A618CE" w:rsidP="00A618CE">
      <w:r>
        <w:rPr>
          <w:rFonts w:ascii="MS Gothic" w:eastAsia="MS Gothic" w:hAnsi="MS Gothic" w:cs="MS Gothic" w:hint="eastAsia"/>
        </w:rPr>
        <w:t>六種震動</w:t>
      </w:r>
      <w:r>
        <w:t xml:space="preserve"> [rokushu shindō] /six earthquakes/</w:t>
      </w:r>
    </w:p>
    <w:p w:rsidR="00A618CE" w:rsidRDefault="00A618CE" w:rsidP="00A618CE">
      <w:r>
        <w:rPr>
          <w:rFonts w:ascii="MS Gothic" w:eastAsia="MS Gothic" w:hAnsi="MS Gothic" w:cs="MS Gothic" w:hint="eastAsia"/>
        </w:rPr>
        <w:lastRenderedPageBreak/>
        <w:t>六窗一猿</w:t>
      </w:r>
      <w:r>
        <w:t xml:space="preserve"> [rokusō ichien] /six windows and one monkey/</w:t>
      </w:r>
    </w:p>
    <w:p w:rsidR="00A618CE" w:rsidRDefault="00A618CE" w:rsidP="00A618CE">
      <w:r>
        <w:rPr>
          <w:rFonts w:ascii="MS Gothic" w:eastAsia="MS Gothic" w:hAnsi="MS Gothic" w:cs="MS Gothic" w:hint="eastAsia"/>
        </w:rPr>
        <w:t>六箭</w:t>
      </w:r>
      <w:r>
        <w:t xml:space="preserve"> [rokusen] /six arrows/</w:t>
      </w:r>
    </w:p>
    <w:p w:rsidR="00A618CE" w:rsidRDefault="00A618CE" w:rsidP="00A618CE">
      <w:r>
        <w:rPr>
          <w:rFonts w:ascii="MS Gothic" w:eastAsia="MS Gothic" w:hAnsi="MS Gothic" w:cs="MS Gothic" w:hint="eastAsia"/>
        </w:rPr>
        <w:t>六篇</w:t>
      </w:r>
      <w:r>
        <w:t xml:space="preserve"> [rokuhin] /six grades of crimes/</w:t>
      </w:r>
    </w:p>
    <w:p w:rsidR="00A618CE" w:rsidRDefault="00A618CE" w:rsidP="00A618CE">
      <w:r>
        <w:rPr>
          <w:rFonts w:ascii="MS Gothic" w:eastAsia="MS Gothic" w:hAnsi="MS Gothic" w:cs="MS Gothic" w:hint="eastAsia"/>
        </w:rPr>
        <w:t>六結</w:t>
      </w:r>
      <w:r>
        <w:t xml:space="preserve"> [rokketsu] /six knots/</w:t>
      </w:r>
    </w:p>
    <w:p w:rsidR="00A618CE" w:rsidRDefault="00A618CE" w:rsidP="00A618CE">
      <w:r>
        <w:rPr>
          <w:rFonts w:ascii="MS Gothic" w:eastAsia="MS Gothic" w:hAnsi="MS Gothic" w:cs="MS Gothic" w:hint="eastAsia"/>
        </w:rPr>
        <w:t>六經</w:t>
      </w:r>
      <w:r>
        <w:t xml:space="preserve"> [roku kyō] /six scriptures/</w:t>
      </w:r>
    </w:p>
    <w:p w:rsidR="00A618CE" w:rsidRDefault="00A618CE" w:rsidP="00A618CE">
      <w:r>
        <w:rPr>
          <w:rFonts w:ascii="MS Gothic" w:eastAsia="MS Gothic" w:hAnsi="MS Gothic" w:cs="MS Gothic" w:hint="eastAsia"/>
        </w:rPr>
        <w:t>六經十一論</w:t>
      </w:r>
      <w:r>
        <w:t xml:space="preserve"> [rokkyō jūichiron] /six sūtras and eleven treatises/</w:t>
      </w:r>
    </w:p>
    <w:p w:rsidR="00A618CE" w:rsidRDefault="00A618CE" w:rsidP="00A618CE">
      <w:r>
        <w:rPr>
          <w:rFonts w:ascii="MS Gothic" w:eastAsia="MS Gothic" w:hAnsi="MS Gothic" w:cs="MS Gothic" w:hint="eastAsia"/>
        </w:rPr>
        <w:t>六罪人</w:t>
      </w:r>
      <w:r>
        <w:t xml:space="preserve"> [rokuzai nin] /six kinds of offenders/</w:t>
      </w:r>
    </w:p>
    <w:p w:rsidR="00A618CE" w:rsidRDefault="00A618CE" w:rsidP="00A618CE">
      <w:r>
        <w:rPr>
          <w:rFonts w:ascii="MS Gothic" w:eastAsia="MS Gothic" w:hAnsi="MS Gothic" w:cs="MS Gothic" w:hint="eastAsia"/>
        </w:rPr>
        <w:t>六羅漢</w:t>
      </w:r>
      <w:r>
        <w:t xml:space="preserve"> [roku rakan] /six arhats/</w:t>
      </w:r>
    </w:p>
    <w:p w:rsidR="00A618CE" w:rsidRDefault="00A618CE" w:rsidP="00A618CE">
      <w:r>
        <w:rPr>
          <w:rFonts w:ascii="MS Gothic" w:eastAsia="MS Gothic" w:hAnsi="MS Gothic" w:cs="MS Gothic" w:hint="eastAsia"/>
        </w:rPr>
        <w:t>六群比丘</w:t>
      </w:r>
      <w:r>
        <w:t xml:space="preserve"> [rokugun biku] /group of six bhikṣus/</w:t>
      </w:r>
    </w:p>
    <w:p w:rsidR="00A618CE" w:rsidRDefault="00A618CE" w:rsidP="00A618CE">
      <w:r>
        <w:rPr>
          <w:rFonts w:ascii="MS Gothic" w:eastAsia="MS Gothic" w:hAnsi="MS Gothic" w:cs="MS Gothic" w:hint="eastAsia"/>
        </w:rPr>
        <w:t>六義薄伽梵</w:t>
      </w:r>
      <w:r>
        <w:t xml:space="preserve"> [Rokugi Bagyabo] /Blessed One of Six Virtues/</w:t>
      </w:r>
    </w:p>
    <w:p w:rsidR="00A618CE" w:rsidRDefault="00A618CE" w:rsidP="00A618CE">
      <w:r>
        <w:rPr>
          <w:rFonts w:ascii="MS Gothic" w:eastAsia="MS Gothic" w:hAnsi="MS Gothic" w:cs="MS Gothic" w:hint="eastAsia"/>
        </w:rPr>
        <w:t>六聚戒</w:t>
      </w:r>
      <w:r>
        <w:t xml:space="preserve"> [rokujukai] /six grades of crimes/</w:t>
      </w:r>
    </w:p>
    <w:p w:rsidR="00A618CE" w:rsidRDefault="00A618CE" w:rsidP="00A618CE">
      <w:r>
        <w:rPr>
          <w:rFonts w:ascii="MS Gothic" w:eastAsia="MS Gothic" w:hAnsi="MS Gothic" w:cs="MS Gothic" w:hint="eastAsia"/>
        </w:rPr>
        <w:t>六聚罪</w:t>
      </w:r>
      <w:r>
        <w:t xml:space="preserve"> [rokujuzai] /six grades of crimes/</w:t>
      </w:r>
    </w:p>
    <w:p w:rsidR="00A618CE" w:rsidRDefault="00A618CE" w:rsidP="00A618CE">
      <w:r>
        <w:rPr>
          <w:rFonts w:ascii="MS Gothic" w:eastAsia="MS Gothic" w:hAnsi="MS Gothic" w:cs="MS Gothic" w:hint="eastAsia"/>
        </w:rPr>
        <w:t>六自在王</w:t>
      </w:r>
      <w:r>
        <w:t xml:space="preserve"> [roku jizai ō] /six sovereign rulers/</w:t>
      </w:r>
    </w:p>
    <w:p w:rsidR="00A618CE" w:rsidRDefault="00A618CE" w:rsidP="00A618CE">
      <w:r>
        <w:rPr>
          <w:rFonts w:ascii="MS Gothic" w:eastAsia="MS Gothic" w:hAnsi="MS Gothic" w:cs="MS Gothic" w:hint="eastAsia"/>
        </w:rPr>
        <w:t>六舟</w:t>
      </w:r>
      <w:r>
        <w:t xml:space="preserve"> [rokushū] /six boats/</w:t>
      </w:r>
    </w:p>
    <w:p w:rsidR="00A618CE" w:rsidRDefault="00A618CE" w:rsidP="00A618CE">
      <w:r>
        <w:rPr>
          <w:rFonts w:ascii="MS Gothic" w:eastAsia="MS Gothic" w:hAnsi="MS Gothic" w:cs="MS Gothic" w:hint="eastAsia"/>
        </w:rPr>
        <w:t>六般神足</w:t>
      </w:r>
      <w:r>
        <w:t xml:space="preserve"> [rokuhan jinsoku] /six portents/</w:t>
      </w:r>
    </w:p>
    <w:p w:rsidR="00A618CE" w:rsidRDefault="00A618CE" w:rsidP="00A618CE">
      <w:r>
        <w:rPr>
          <w:rFonts w:ascii="MS Gothic" w:eastAsia="MS Gothic" w:hAnsi="MS Gothic" w:cs="MS Gothic" w:hint="eastAsia"/>
        </w:rPr>
        <w:t>六色</w:t>
      </w:r>
      <w:r>
        <w:t xml:space="preserve"> [roku shiki] /six desires [of a woman]  /</w:t>
      </w:r>
    </w:p>
    <w:p w:rsidR="00A618CE" w:rsidRDefault="00A618CE" w:rsidP="00A618CE">
      <w:r>
        <w:rPr>
          <w:rFonts w:ascii="MS Gothic" w:eastAsia="MS Gothic" w:hAnsi="MS Gothic" w:cs="MS Gothic" w:hint="eastAsia"/>
        </w:rPr>
        <w:t>六苦行</w:t>
      </w:r>
      <w:r>
        <w:t xml:space="preserve"> [rokkugyō] /six [non-Buddhist]  austerities/</w:t>
      </w:r>
    </w:p>
    <w:p w:rsidR="00A618CE" w:rsidRDefault="00A618CE" w:rsidP="00A618CE">
      <w:r>
        <w:rPr>
          <w:rFonts w:ascii="MS Gothic" w:eastAsia="MS Gothic" w:hAnsi="MS Gothic" w:cs="MS Gothic" w:hint="eastAsia"/>
        </w:rPr>
        <w:t>六苦行外道</w:t>
      </w:r>
      <w:r>
        <w:t xml:space="preserve"> [roku kugyō gedō] /six kinds of non-Buddhist asceticism/</w:t>
      </w:r>
    </w:p>
    <w:p w:rsidR="00A618CE" w:rsidRDefault="00A618CE" w:rsidP="00A618CE">
      <w:r>
        <w:rPr>
          <w:rFonts w:ascii="MS Gothic" w:eastAsia="MS Gothic" w:hAnsi="MS Gothic" w:cs="MS Gothic" w:hint="eastAsia"/>
        </w:rPr>
        <w:t>六萬藏</w:t>
      </w:r>
      <w:r>
        <w:t xml:space="preserve"> [rokuman zō] /sixty thousand verses/</w:t>
      </w:r>
    </w:p>
    <w:p w:rsidR="00A618CE" w:rsidRDefault="00A618CE" w:rsidP="00A618CE">
      <w:r>
        <w:rPr>
          <w:rFonts w:ascii="MS Gothic" w:eastAsia="MS Gothic" w:hAnsi="MS Gothic" w:cs="MS Gothic" w:hint="eastAsia"/>
        </w:rPr>
        <w:t>六著</w:t>
      </w:r>
      <w:r>
        <w:t xml:space="preserve"> [rokujaku] /six kinds of attachment of mind/</w:t>
      </w:r>
    </w:p>
    <w:p w:rsidR="00A618CE" w:rsidRDefault="00A618CE" w:rsidP="00A618CE">
      <w:r>
        <w:rPr>
          <w:rFonts w:ascii="MS Gothic" w:eastAsia="MS Gothic" w:hAnsi="MS Gothic" w:cs="MS Gothic" w:hint="eastAsia"/>
        </w:rPr>
        <w:t>六著心</w:t>
      </w:r>
      <w:r>
        <w:t xml:space="preserve"> [roku jaku shin] /six kinds of attachment of mind/</w:t>
      </w:r>
    </w:p>
    <w:p w:rsidR="00A618CE" w:rsidRDefault="00A618CE" w:rsidP="00A618CE">
      <w:r>
        <w:rPr>
          <w:rFonts w:ascii="MS Gothic" w:eastAsia="MS Gothic" w:hAnsi="MS Gothic" w:cs="MS Gothic" w:hint="eastAsia"/>
        </w:rPr>
        <w:t>六蔽</w:t>
      </w:r>
      <w:r>
        <w:t xml:space="preserve"> [rokuhei] /six obstacles/</w:t>
      </w:r>
    </w:p>
    <w:p w:rsidR="00A618CE" w:rsidRDefault="00A618CE" w:rsidP="00A618CE">
      <w:r>
        <w:rPr>
          <w:rFonts w:ascii="MS Gothic" w:eastAsia="MS Gothic" w:hAnsi="MS Gothic" w:cs="MS Gothic" w:hint="eastAsia"/>
        </w:rPr>
        <w:t>六蔽心</w:t>
      </w:r>
      <w:r>
        <w:t xml:space="preserve"> [roku heishin] /six kinds of clouded mind/</w:t>
      </w:r>
    </w:p>
    <w:p w:rsidR="00A618CE" w:rsidRDefault="00A618CE" w:rsidP="00A618CE">
      <w:r>
        <w:rPr>
          <w:rFonts w:ascii="MS Gothic" w:eastAsia="MS Gothic" w:hAnsi="MS Gothic" w:cs="MS Gothic" w:hint="eastAsia"/>
        </w:rPr>
        <w:t>六處</w:t>
      </w:r>
      <w:r>
        <w:t xml:space="preserve"> [rokusho] /six internal sense bases/</w:t>
      </w:r>
    </w:p>
    <w:p w:rsidR="00A618CE" w:rsidRDefault="00A618CE" w:rsidP="00A618CE">
      <w:r>
        <w:rPr>
          <w:rFonts w:ascii="MS Gothic" w:eastAsia="MS Gothic" w:hAnsi="MS Gothic" w:cs="MS Gothic" w:hint="eastAsia"/>
        </w:rPr>
        <w:t>六衆</w:t>
      </w:r>
      <w:r>
        <w:t xml:space="preserve"> [rokushu] /group of six/</w:t>
      </w:r>
    </w:p>
    <w:p w:rsidR="00A618CE" w:rsidRDefault="00A618CE" w:rsidP="00A618CE">
      <w:r>
        <w:rPr>
          <w:rFonts w:ascii="MS Gothic" w:eastAsia="MS Gothic" w:hAnsi="MS Gothic" w:cs="MS Gothic" w:hint="eastAsia"/>
        </w:rPr>
        <w:t>六衆生</w:t>
      </w:r>
      <w:r>
        <w:t xml:space="preserve"> [roku shujō] /six living beings/</w:t>
      </w:r>
    </w:p>
    <w:p w:rsidR="00A618CE" w:rsidRDefault="00A618CE" w:rsidP="00A618CE">
      <w:r>
        <w:rPr>
          <w:rFonts w:ascii="MS Gothic" w:eastAsia="MS Gothic" w:hAnsi="MS Gothic" w:cs="MS Gothic" w:hint="eastAsia"/>
        </w:rPr>
        <w:t>六行</w:t>
      </w:r>
      <w:r>
        <w:t xml:space="preserve"> [rokugyō] /six practices/</w:t>
      </w:r>
    </w:p>
    <w:p w:rsidR="00A618CE" w:rsidRDefault="00A618CE" w:rsidP="00A618CE">
      <w:r>
        <w:rPr>
          <w:rFonts w:ascii="MS Gothic" w:eastAsia="MS Gothic" w:hAnsi="MS Gothic" w:cs="MS Gothic" w:hint="eastAsia"/>
        </w:rPr>
        <w:t>六行觀</w:t>
      </w:r>
      <w:r>
        <w:t xml:space="preserve"> [rokugyō kan] /six types of contemplation/</w:t>
      </w:r>
    </w:p>
    <w:p w:rsidR="00A618CE" w:rsidRDefault="00A618CE" w:rsidP="00A618CE">
      <w:r>
        <w:rPr>
          <w:rFonts w:ascii="MS Gothic" w:eastAsia="MS Gothic" w:hAnsi="MS Gothic" w:cs="MS Gothic" w:hint="eastAsia"/>
        </w:rPr>
        <w:t>六術</w:t>
      </w:r>
      <w:r>
        <w:t xml:space="preserve"> [rokujutsu] /six [ascetic]  techniques/</w:t>
      </w:r>
    </w:p>
    <w:p w:rsidR="00A618CE" w:rsidRDefault="00A618CE" w:rsidP="00A618CE">
      <w:r>
        <w:rPr>
          <w:rFonts w:ascii="MS Gothic" w:eastAsia="MS Gothic" w:hAnsi="MS Gothic" w:cs="MS Gothic" w:hint="eastAsia"/>
        </w:rPr>
        <w:t>六衰</w:t>
      </w:r>
      <w:r>
        <w:t xml:space="preserve"> [rokusui] /six decayers/</w:t>
      </w:r>
    </w:p>
    <w:p w:rsidR="00A618CE" w:rsidRDefault="00A618CE" w:rsidP="00A618CE">
      <w:r>
        <w:rPr>
          <w:rFonts w:ascii="MS Gothic" w:eastAsia="MS Gothic" w:hAnsi="MS Gothic" w:cs="MS Gothic" w:hint="eastAsia"/>
        </w:rPr>
        <w:lastRenderedPageBreak/>
        <w:t>六裁</w:t>
      </w:r>
      <w:r>
        <w:t xml:space="preserve"> [roku sai] /six decisions/</w:t>
      </w:r>
    </w:p>
    <w:p w:rsidR="00A618CE" w:rsidRDefault="00A618CE" w:rsidP="00A618CE">
      <w:r>
        <w:rPr>
          <w:rFonts w:ascii="MS Gothic" w:eastAsia="MS Gothic" w:hAnsi="MS Gothic" w:cs="MS Gothic" w:hint="eastAsia"/>
        </w:rPr>
        <w:t>六親</w:t>
      </w:r>
      <w:r>
        <w:t xml:space="preserve"> [roku shin] /six kinds of blood relations, for which there are various definitions/</w:t>
      </w:r>
    </w:p>
    <w:p w:rsidR="00A618CE" w:rsidRDefault="00A618CE" w:rsidP="00A618CE">
      <w:r>
        <w:rPr>
          <w:rFonts w:ascii="MS Gothic" w:eastAsia="MS Gothic" w:hAnsi="MS Gothic" w:cs="MS Gothic" w:hint="eastAsia"/>
        </w:rPr>
        <w:t>六親眷屬</w:t>
      </w:r>
      <w:r>
        <w:t xml:space="preserve"> [rokushin kenzoku] /sixth blood relative/</w:t>
      </w:r>
    </w:p>
    <w:p w:rsidR="00A618CE" w:rsidRDefault="00A618CE" w:rsidP="00A618CE">
      <w:r>
        <w:rPr>
          <w:rFonts w:ascii="MS Gothic" w:eastAsia="MS Gothic" w:hAnsi="MS Gothic" w:cs="MS Gothic" w:hint="eastAsia"/>
        </w:rPr>
        <w:t>六觀</w:t>
      </w:r>
      <w:r>
        <w:t xml:space="preserve"> [rokukan] /six kinds of contemplations/</w:t>
      </w:r>
    </w:p>
    <w:p w:rsidR="00A618CE" w:rsidRDefault="00A618CE" w:rsidP="00A618CE">
      <w:r>
        <w:rPr>
          <w:rFonts w:ascii="MS Gothic" w:eastAsia="MS Gothic" w:hAnsi="MS Gothic" w:cs="MS Gothic" w:hint="eastAsia"/>
        </w:rPr>
        <w:t>六觀世音</w:t>
      </w:r>
      <w:r>
        <w:t xml:space="preserve"> [Roku Kanzeon] /six [incarnations of]  Avalokitêśvara/</w:t>
      </w:r>
    </w:p>
    <w:p w:rsidR="00A618CE" w:rsidRDefault="00A618CE" w:rsidP="00A618CE">
      <w:r>
        <w:rPr>
          <w:rFonts w:ascii="MS Gothic" w:eastAsia="MS Gothic" w:hAnsi="MS Gothic" w:cs="MS Gothic" w:hint="eastAsia"/>
        </w:rPr>
        <w:t>六觀法</w:t>
      </w:r>
      <w:r>
        <w:t xml:space="preserve"> [roku kanbō] /six kinds of contemplations/</w:t>
      </w:r>
    </w:p>
    <w:p w:rsidR="00A618CE" w:rsidRDefault="00A618CE" w:rsidP="00A618CE">
      <w:r>
        <w:rPr>
          <w:rFonts w:ascii="MS Gothic" w:eastAsia="MS Gothic" w:hAnsi="MS Gothic" w:cs="MS Gothic" w:hint="eastAsia"/>
        </w:rPr>
        <w:t>六觀音</w:t>
      </w:r>
      <w:r>
        <w:t xml:space="preserve"> [Rokkannon] /six forms of Avalokitêśvara/</w:t>
      </w:r>
    </w:p>
    <w:p w:rsidR="00A618CE" w:rsidRDefault="00A618CE" w:rsidP="00A618CE">
      <w:r>
        <w:rPr>
          <w:rFonts w:ascii="MS Gothic" w:eastAsia="MS Gothic" w:hAnsi="MS Gothic" w:cs="MS Gothic" w:hint="eastAsia"/>
        </w:rPr>
        <w:t>六解一亡</w:t>
      </w:r>
      <w:r>
        <w:t xml:space="preserve"> [rokuge ichimō] /when the six are untied, the one disappears/</w:t>
      </w:r>
    </w:p>
    <w:p w:rsidR="00A618CE" w:rsidRDefault="00A618CE" w:rsidP="00A618CE">
      <w:r>
        <w:rPr>
          <w:rFonts w:ascii="MS Gothic" w:eastAsia="MS Gothic" w:hAnsi="MS Gothic" w:cs="MS Gothic" w:hint="eastAsia"/>
        </w:rPr>
        <w:t>六觸</w:t>
      </w:r>
      <w:r>
        <w:t xml:space="preserve"> [rokusoku] /six contacts/</w:t>
      </w:r>
    </w:p>
    <w:p w:rsidR="00A618CE" w:rsidRDefault="00A618CE" w:rsidP="00A618CE">
      <w:r>
        <w:rPr>
          <w:rFonts w:ascii="MS Gothic" w:eastAsia="MS Gothic" w:hAnsi="MS Gothic" w:cs="MS Gothic" w:hint="eastAsia"/>
        </w:rPr>
        <w:t>六觸處</w:t>
      </w:r>
      <w:r>
        <w:t xml:space="preserve"> [roku sokusho] /six perceptual bases of contact/</w:t>
      </w:r>
    </w:p>
    <w:p w:rsidR="00A618CE" w:rsidRDefault="00A618CE" w:rsidP="00A618CE">
      <w:r>
        <w:rPr>
          <w:rFonts w:ascii="MS Gothic" w:eastAsia="MS Gothic" w:hAnsi="MS Gothic" w:cs="MS Gothic" w:hint="eastAsia"/>
        </w:rPr>
        <w:t>六觸身</w:t>
      </w:r>
      <w:r>
        <w:t xml:space="preserve"> [roku sokushin] /six classes of contact/</w:t>
      </w:r>
    </w:p>
    <w:p w:rsidR="00A618CE" w:rsidRDefault="00A618CE" w:rsidP="00A618CE">
      <w:r>
        <w:rPr>
          <w:rFonts w:ascii="MS Gothic" w:eastAsia="MS Gothic" w:hAnsi="MS Gothic" w:cs="MS Gothic" w:hint="eastAsia"/>
        </w:rPr>
        <w:t>六論</w:t>
      </w:r>
      <w:r>
        <w:t xml:space="preserve"> [roku ron] /six [non-Buddhist]  treatises/</w:t>
      </w:r>
    </w:p>
    <w:p w:rsidR="00A618CE" w:rsidRDefault="00A618CE" w:rsidP="00A618CE">
      <w:r>
        <w:rPr>
          <w:rFonts w:ascii="MS Gothic" w:eastAsia="MS Gothic" w:hAnsi="MS Gothic" w:cs="MS Gothic" w:hint="eastAsia"/>
        </w:rPr>
        <w:t>六諦</w:t>
      </w:r>
      <w:r>
        <w:t xml:space="preserve"> [rokutai] /six logical categories/</w:t>
      </w:r>
    </w:p>
    <w:p w:rsidR="00A618CE" w:rsidRDefault="00A618CE" w:rsidP="00A618CE">
      <w:r>
        <w:rPr>
          <w:rFonts w:ascii="MS Gothic" w:eastAsia="MS Gothic" w:hAnsi="MS Gothic" w:cs="MS Gothic" w:hint="eastAsia"/>
        </w:rPr>
        <w:t>六識</w:t>
      </w:r>
      <w:r>
        <w:t xml:space="preserve"> [rokushiki] /six consciousnesses/</w:t>
      </w:r>
    </w:p>
    <w:p w:rsidR="00A618CE" w:rsidRDefault="00A618CE" w:rsidP="00A618CE">
      <w:r>
        <w:rPr>
          <w:rFonts w:ascii="MS Gothic" w:eastAsia="MS Gothic" w:hAnsi="MS Gothic" w:cs="MS Gothic" w:hint="eastAsia"/>
        </w:rPr>
        <w:t>六識界</w:t>
      </w:r>
      <w:r>
        <w:t xml:space="preserve"> [rokushiki kai] /compositional factors of the six consciousnesses/</w:t>
      </w:r>
    </w:p>
    <w:p w:rsidR="00A618CE" w:rsidRDefault="00A618CE" w:rsidP="00A618CE">
      <w:r>
        <w:rPr>
          <w:rFonts w:ascii="MS Gothic" w:eastAsia="MS Gothic" w:hAnsi="MS Gothic" w:cs="MS Gothic" w:hint="eastAsia"/>
        </w:rPr>
        <w:t>六識身</w:t>
      </w:r>
      <w:r>
        <w:t xml:space="preserve"> [rokushiki shin] /the [self-] body, comprised of the six consciousnesses/</w:t>
      </w:r>
    </w:p>
    <w:p w:rsidR="00A618CE" w:rsidRDefault="00A618CE" w:rsidP="00A618CE">
      <w:r>
        <w:rPr>
          <w:rFonts w:ascii="MS Gothic" w:eastAsia="MS Gothic" w:hAnsi="MS Gothic" w:cs="MS Gothic" w:hint="eastAsia"/>
        </w:rPr>
        <w:t>六譬</w:t>
      </w:r>
      <w:r>
        <w:t xml:space="preserve"> [roppi] /six metaphors/</w:t>
      </w:r>
    </w:p>
    <w:p w:rsidR="00A618CE" w:rsidRDefault="00A618CE" w:rsidP="00A618CE">
      <w:r>
        <w:rPr>
          <w:rFonts w:ascii="MS Gothic" w:eastAsia="MS Gothic" w:hAnsi="MS Gothic" w:cs="MS Gothic" w:hint="eastAsia"/>
        </w:rPr>
        <w:t>六變震動</w:t>
      </w:r>
      <w:r>
        <w:t xml:space="preserve"> [rokuhen shindō] /six kinds of earthquake/</w:t>
      </w:r>
    </w:p>
    <w:p w:rsidR="00A618CE" w:rsidRDefault="00A618CE" w:rsidP="00A618CE">
      <w:r>
        <w:rPr>
          <w:rFonts w:ascii="MS Gothic" w:eastAsia="MS Gothic" w:hAnsi="MS Gothic" w:cs="MS Gothic" w:hint="eastAsia"/>
        </w:rPr>
        <w:t>六賊</w:t>
      </w:r>
      <w:r>
        <w:t xml:space="preserve"> [rokuzoku] /six thieves/</w:t>
      </w:r>
    </w:p>
    <w:p w:rsidR="00A618CE" w:rsidRDefault="00A618CE" w:rsidP="00A618CE">
      <w:r>
        <w:rPr>
          <w:rFonts w:ascii="MS Gothic" w:eastAsia="MS Gothic" w:hAnsi="MS Gothic" w:cs="MS Gothic" w:hint="eastAsia"/>
        </w:rPr>
        <w:t>六趣</w:t>
      </w:r>
      <w:r>
        <w:t xml:space="preserve"> [rokushu] /six destinies/</w:t>
      </w:r>
    </w:p>
    <w:p w:rsidR="00A618CE" w:rsidRDefault="00A618CE" w:rsidP="00A618CE">
      <w:r>
        <w:rPr>
          <w:rFonts w:ascii="MS Gothic" w:eastAsia="MS Gothic" w:hAnsi="MS Gothic" w:cs="MS Gothic" w:hint="eastAsia"/>
        </w:rPr>
        <w:t>六足</w:t>
      </w:r>
      <w:r>
        <w:t xml:space="preserve"> [roku soku] /six pada [treatises]/</w:t>
      </w:r>
    </w:p>
    <w:p w:rsidR="00A618CE" w:rsidRDefault="00A618CE" w:rsidP="00A618CE">
      <w:r>
        <w:rPr>
          <w:rFonts w:ascii="MS Gothic" w:eastAsia="MS Gothic" w:hAnsi="MS Gothic" w:cs="MS Gothic" w:hint="eastAsia"/>
        </w:rPr>
        <w:t>六足尊</w:t>
      </w:r>
      <w:r>
        <w:t xml:space="preserve"> [rokusoku son] /six-legged Honored One/</w:t>
      </w:r>
    </w:p>
    <w:p w:rsidR="00A618CE" w:rsidRDefault="00A618CE" w:rsidP="00A618CE">
      <w:r>
        <w:rPr>
          <w:rFonts w:ascii="MS Gothic" w:eastAsia="MS Gothic" w:hAnsi="MS Gothic" w:cs="MS Gothic" w:hint="eastAsia"/>
        </w:rPr>
        <w:t>六足論</w:t>
      </w:r>
      <w:r>
        <w:t xml:space="preserve"> [Roku sokuron] /six treatises of the Sarvâstivāda school/</w:t>
      </w:r>
    </w:p>
    <w:p w:rsidR="00A618CE" w:rsidRDefault="00A618CE" w:rsidP="00A618CE">
      <w:r>
        <w:rPr>
          <w:rFonts w:ascii="MS Gothic" w:eastAsia="MS Gothic" w:hAnsi="MS Gothic" w:cs="MS Gothic" w:hint="eastAsia"/>
        </w:rPr>
        <w:t>六輪</w:t>
      </w:r>
      <w:r>
        <w:t xml:space="preserve"> [rokurin] /six wheel-turners/</w:t>
      </w:r>
    </w:p>
    <w:p w:rsidR="00A618CE" w:rsidRDefault="00A618CE" w:rsidP="00A618CE">
      <w:r>
        <w:rPr>
          <w:rFonts w:ascii="MS Gothic" w:eastAsia="MS Gothic" w:hAnsi="MS Gothic" w:cs="MS Gothic" w:hint="eastAsia"/>
        </w:rPr>
        <w:t>六通</w:t>
      </w:r>
      <w:r>
        <w:t xml:space="preserve"> [rokutsū] /six supernatural powers/</w:t>
      </w:r>
    </w:p>
    <w:p w:rsidR="00A618CE" w:rsidRDefault="00A618CE" w:rsidP="00A618CE">
      <w:r>
        <w:rPr>
          <w:rFonts w:ascii="MS Gothic" w:eastAsia="MS Gothic" w:hAnsi="MS Gothic" w:cs="MS Gothic" w:hint="eastAsia"/>
        </w:rPr>
        <w:t>六道</w:t>
      </w:r>
      <w:r>
        <w:t xml:space="preserve"> [rokudō] /six destinies/</w:t>
      </w:r>
    </w:p>
    <w:p w:rsidR="00A618CE" w:rsidRDefault="00A618CE" w:rsidP="00A618CE">
      <w:r>
        <w:rPr>
          <w:rFonts w:ascii="MS Gothic" w:eastAsia="MS Gothic" w:hAnsi="MS Gothic" w:cs="MS Gothic" w:hint="eastAsia"/>
        </w:rPr>
        <w:t>六道伽陀經</w:t>
      </w:r>
      <w:r>
        <w:t xml:space="preserve"> [Rokudō kada kyō] /Sūtra of Verses on the Six Destinies/</w:t>
      </w:r>
    </w:p>
    <w:p w:rsidR="00A618CE" w:rsidRDefault="00A618CE" w:rsidP="00A618CE">
      <w:r>
        <w:rPr>
          <w:rFonts w:ascii="MS Gothic" w:eastAsia="MS Gothic" w:hAnsi="MS Gothic" w:cs="MS Gothic" w:hint="eastAsia"/>
        </w:rPr>
        <w:t>六道佛菩薩</w:t>
      </w:r>
      <w:r>
        <w:t xml:space="preserve"> [rokudō no butsu bosatsu] /buddhas and bodhisattvas of the six destinies/</w:t>
      </w:r>
    </w:p>
    <w:p w:rsidR="00A618CE" w:rsidRDefault="00A618CE" w:rsidP="00A618CE">
      <w:r>
        <w:rPr>
          <w:rFonts w:ascii="MS Gothic" w:eastAsia="MS Gothic" w:hAnsi="MS Gothic" w:cs="MS Gothic" w:hint="eastAsia"/>
        </w:rPr>
        <w:t>六道四生</w:t>
      </w:r>
      <w:r>
        <w:t xml:space="preserve"> [rokudō shishō] /four kinds of birth in the six destinies/</w:t>
      </w:r>
    </w:p>
    <w:p w:rsidR="00A618CE" w:rsidRDefault="00A618CE" w:rsidP="00A618CE">
      <w:r>
        <w:rPr>
          <w:rFonts w:ascii="MS Gothic" w:eastAsia="MS Gothic" w:hAnsi="MS Gothic" w:cs="MS Gothic" w:hint="eastAsia"/>
        </w:rPr>
        <w:t>六道四聖</w:t>
      </w:r>
      <w:r>
        <w:t xml:space="preserve"> [rokudō shishō] /six [mundane] destinies, and four holy rebirths/</w:t>
      </w:r>
    </w:p>
    <w:p w:rsidR="00A618CE" w:rsidRDefault="00A618CE" w:rsidP="00A618CE">
      <w:r>
        <w:rPr>
          <w:rFonts w:ascii="MS Gothic" w:eastAsia="MS Gothic" w:hAnsi="MS Gothic" w:cs="MS Gothic" w:hint="eastAsia"/>
        </w:rPr>
        <w:lastRenderedPageBreak/>
        <w:t>六道生死</w:t>
      </w:r>
      <w:r>
        <w:t xml:space="preserve"> [rokudō shōji] /six destinies [of transmigration] /</w:t>
      </w:r>
    </w:p>
    <w:p w:rsidR="00A618CE" w:rsidRDefault="00A618CE" w:rsidP="00A618CE">
      <w:r>
        <w:rPr>
          <w:rFonts w:ascii="MS Gothic" w:eastAsia="MS Gothic" w:hAnsi="MS Gothic" w:cs="MS Gothic" w:hint="eastAsia"/>
        </w:rPr>
        <w:t>六道輪廻</w:t>
      </w:r>
      <w:r>
        <w:t xml:space="preserve"> [rokudō rinne] /transmigration through the six kinds of rebirth/</w:t>
      </w:r>
    </w:p>
    <w:p w:rsidR="00A618CE" w:rsidRDefault="00A618CE" w:rsidP="00A618CE">
      <w:r>
        <w:rPr>
          <w:rFonts w:ascii="MS Gothic" w:eastAsia="MS Gothic" w:hAnsi="MS Gothic" w:cs="MS Gothic" w:hint="eastAsia"/>
        </w:rPr>
        <w:t>六道輪迴</w:t>
      </w:r>
      <w:r>
        <w:t xml:space="preserve"> [rokudō rinne] /transmigration through the six kinds of rebirth/</w:t>
      </w:r>
    </w:p>
    <w:p w:rsidR="00A618CE" w:rsidRDefault="00A618CE" w:rsidP="00A618CE">
      <w:r>
        <w:rPr>
          <w:rFonts w:ascii="MS Gothic" w:eastAsia="MS Gothic" w:hAnsi="MS Gothic" w:cs="MS Gothic" w:hint="eastAsia"/>
        </w:rPr>
        <w:t>六道集經</w:t>
      </w:r>
      <w:r>
        <w:t xml:space="preserve"> [Rokudō shū kyō] /Sūtra on the Collection of the Six Destinies/</w:t>
      </w:r>
    </w:p>
    <w:p w:rsidR="00A618CE" w:rsidRDefault="00A618CE" w:rsidP="00A618CE">
      <w:r>
        <w:rPr>
          <w:rFonts w:ascii="MS Gothic" w:eastAsia="MS Gothic" w:hAnsi="MS Gothic" w:cs="MS Gothic" w:hint="eastAsia"/>
        </w:rPr>
        <w:t>六部大乘經</w:t>
      </w:r>
      <w:r>
        <w:t xml:space="preserve"> [rokubu daijō kyō] /six great Mahāyāna scriptures/</w:t>
      </w:r>
    </w:p>
    <w:p w:rsidR="00A618CE" w:rsidRDefault="00A618CE" w:rsidP="00A618CE">
      <w:r>
        <w:rPr>
          <w:rFonts w:ascii="MS Gothic" w:eastAsia="MS Gothic" w:hAnsi="MS Gothic" w:cs="MS Gothic" w:hint="eastAsia"/>
        </w:rPr>
        <w:t>六釋</w:t>
      </w:r>
      <w:r>
        <w:t xml:space="preserve"> [rokushaku] /six explanations (of the structure of compound words)/</w:t>
      </w:r>
    </w:p>
    <w:p w:rsidR="00A618CE" w:rsidRDefault="00A618CE" w:rsidP="00A618CE">
      <w:r>
        <w:rPr>
          <w:rFonts w:ascii="MS Gothic" w:eastAsia="MS Gothic" w:hAnsi="MS Gothic" w:cs="MS Gothic" w:hint="eastAsia"/>
        </w:rPr>
        <w:t>六重法</w:t>
      </w:r>
      <w:r>
        <w:t xml:space="preserve"> [roku jū hō] /six grave rules/</w:t>
      </w:r>
    </w:p>
    <w:p w:rsidR="00A618CE" w:rsidRDefault="00A618CE" w:rsidP="00A618CE">
      <w:r>
        <w:rPr>
          <w:rFonts w:ascii="MS Gothic" w:eastAsia="MS Gothic" w:hAnsi="MS Gothic" w:cs="MS Gothic" w:hint="eastAsia"/>
        </w:rPr>
        <w:t>六門</w:t>
      </w:r>
      <w:r>
        <w:t xml:space="preserve"> [rokumon ] /six sense gates/</w:t>
      </w:r>
    </w:p>
    <w:p w:rsidR="00A618CE" w:rsidRDefault="00A618CE" w:rsidP="00A618CE">
      <w:r>
        <w:rPr>
          <w:rFonts w:ascii="MS Gothic" w:eastAsia="MS Gothic" w:hAnsi="MS Gothic" w:cs="MS Gothic" w:hint="eastAsia"/>
        </w:rPr>
        <w:t>六門陀羅尼經</w:t>
      </w:r>
      <w:r>
        <w:t xml:space="preserve"> [Rokumon daranikyō] /Dhāraṇī of the Six Gates/</w:t>
      </w:r>
    </w:p>
    <w:p w:rsidR="00A618CE" w:rsidRDefault="00A618CE" w:rsidP="00A618CE">
      <w:r>
        <w:rPr>
          <w:rFonts w:ascii="MS Gothic" w:eastAsia="MS Gothic" w:hAnsi="MS Gothic" w:cs="MS Gothic" w:hint="eastAsia"/>
        </w:rPr>
        <w:t>六門陀羅尼經論</w:t>
      </w:r>
      <w:r>
        <w:t xml:space="preserve"> [Roku mon daranikyō ron] /Commentary on the Dhāraṇī of Six Gates/</w:t>
      </w:r>
    </w:p>
    <w:p w:rsidR="00A618CE" w:rsidRDefault="00A618CE" w:rsidP="00A618CE">
      <w:r>
        <w:rPr>
          <w:rFonts w:ascii="MS Gothic" w:eastAsia="MS Gothic" w:hAnsi="MS Gothic" w:cs="MS Gothic" w:hint="eastAsia"/>
        </w:rPr>
        <w:t>六阿也怛那</w:t>
      </w:r>
      <w:r>
        <w:t xml:space="preserve"> [roku ayatanna] /six bases of the senses/</w:t>
      </w:r>
    </w:p>
    <w:p w:rsidR="00A618CE" w:rsidRDefault="00A618CE" w:rsidP="00A618CE">
      <w:r>
        <w:rPr>
          <w:rFonts w:ascii="MS Gothic" w:eastAsia="MS Gothic" w:hAnsi="MS Gothic" w:cs="MS Gothic" w:hint="eastAsia"/>
        </w:rPr>
        <w:t>六阿耶怛那</w:t>
      </w:r>
      <w:r>
        <w:t xml:space="preserve"> [roku ayatanna] /six bases of the senses/</w:t>
      </w:r>
    </w:p>
    <w:p w:rsidR="00A618CE" w:rsidRDefault="00A618CE" w:rsidP="00A618CE">
      <w:r>
        <w:rPr>
          <w:rFonts w:ascii="MS Gothic" w:eastAsia="MS Gothic" w:hAnsi="MS Gothic" w:cs="MS Gothic" w:hint="eastAsia"/>
        </w:rPr>
        <w:t>六隨念</w:t>
      </w:r>
      <w:r>
        <w:t xml:space="preserve"> [rokuzuinen] /six kinds of mindfulness/</w:t>
      </w:r>
    </w:p>
    <w:p w:rsidR="00A618CE" w:rsidRDefault="00A618CE" w:rsidP="00A618CE">
      <w:r>
        <w:rPr>
          <w:rFonts w:ascii="MS Gothic" w:eastAsia="MS Gothic" w:hAnsi="MS Gothic" w:cs="MS Gothic" w:hint="eastAsia"/>
        </w:rPr>
        <w:t>六隨眠</w:t>
      </w:r>
      <w:r>
        <w:t xml:space="preserve"> [roku zuimen] /six latent tendencies/</w:t>
      </w:r>
    </w:p>
    <w:p w:rsidR="00A618CE" w:rsidRDefault="00A618CE" w:rsidP="00A618CE">
      <w:r>
        <w:rPr>
          <w:rFonts w:ascii="MS Gothic" w:eastAsia="MS Gothic" w:hAnsi="MS Gothic" w:cs="MS Gothic" w:hint="eastAsia"/>
        </w:rPr>
        <w:t>六離合釋</w:t>
      </w:r>
      <w:r>
        <w:t xml:space="preserve"> [roku ri gasshaku] /six interpretations of compound terms/</w:t>
      </w:r>
    </w:p>
    <w:p w:rsidR="00A618CE" w:rsidRDefault="00A618CE" w:rsidP="00A618CE">
      <w:r>
        <w:rPr>
          <w:rFonts w:ascii="MS Gothic" w:eastAsia="MS Gothic" w:hAnsi="MS Gothic" w:cs="MS Gothic" w:hint="eastAsia"/>
        </w:rPr>
        <w:t>六難</w:t>
      </w:r>
      <w:r>
        <w:t xml:space="preserve"> [rokunan] /six difficult attainments/</w:t>
      </w:r>
    </w:p>
    <w:p w:rsidR="00A618CE" w:rsidRDefault="00A618CE" w:rsidP="00A618CE">
      <w:r>
        <w:rPr>
          <w:rFonts w:ascii="MS Gothic" w:eastAsia="MS Gothic" w:hAnsi="MS Gothic" w:cs="MS Gothic" w:hint="eastAsia"/>
        </w:rPr>
        <w:t>六震</w:t>
      </w:r>
      <w:r>
        <w:t xml:space="preserve"> [rokushin] /six kinds of trembling/</w:t>
      </w:r>
    </w:p>
    <w:p w:rsidR="00A618CE" w:rsidRDefault="00A618CE" w:rsidP="00A618CE">
      <w:r>
        <w:rPr>
          <w:rFonts w:ascii="MS Gothic" w:eastAsia="MS Gothic" w:hAnsi="MS Gothic" w:cs="MS Gothic" w:hint="eastAsia"/>
        </w:rPr>
        <w:t>六面尊</w:t>
      </w:r>
      <w:r>
        <w:t xml:space="preserve"> [rokumenson] /six-faced honored one/</w:t>
      </w:r>
    </w:p>
    <w:p w:rsidR="00A618CE" w:rsidRDefault="00A618CE" w:rsidP="00A618CE">
      <w:r>
        <w:rPr>
          <w:rFonts w:ascii="MS Gothic" w:eastAsia="MS Gothic" w:hAnsi="MS Gothic" w:cs="MS Gothic" w:hint="eastAsia"/>
        </w:rPr>
        <w:t>六頭首</w:t>
      </w:r>
      <w:r>
        <w:t xml:space="preserve"> [roku tōshu] /six prefects/</w:t>
      </w:r>
    </w:p>
    <w:p w:rsidR="00A618CE" w:rsidRDefault="00A618CE" w:rsidP="00A618CE">
      <w:r>
        <w:rPr>
          <w:rFonts w:ascii="MS Gothic" w:eastAsia="MS Gothic" w:hAnsi="MS Gothic" w:cs="MS Gothic" w:hint="eastAsia"/>
        </w:rPr>
        <w:t>六麤</w:t>
      </w:r>
      <w:r>
        <w:t xml:space="preserve"> [rokuso] /six coarse marks/</w:t>
      </w:r>
    </w:p>
    <w:p w:rsidR="00A618CE" w:rsidRDefault="00A618CE" w:rsidP="00A618CE">
      <w:r>
        <w:rPr>
          <w:rFonts w:ascii="MS Gothic" w:eastAsia="MS Gothic" w:hAnsi="MS Gothic" w:cs="MS Gothic" w:hint="eastAsia"/>
        </w:rPr>
        <w:t>六麤相</w:t>
      </w:r>
      <w:r>
        <w:t xml:space="preserve"> [roku sosō] /six coarse aspects/</w:t>
      </w:r>
    </w:p>
    <w:p w:rsidR="00A618CE" w:rsidRDefault="00A618CE" w:rsidP="00A618CE">
      <w:r>
        <w:rPr>
          <w:rFonts w:ascii="MS Gothic" w:eastAsia="MS Gothic" w:hAnsi="MS Gothic" w:cs="MS Gothic" w:hint="eastAsia"/>
        </w:rPr>
        <w:t>六齋</w:t>
      </w:r>
      <w:r>
        <w:t xml:space="preserve"> [rokusai] /six days of purification/</w:t>
      </w:r>
    </w:p>
    <w:p w:rsidR="00A618CE" w:rsidRDefault="00A618CE" w:rsidP="00A618CE">
      <w:r>
        <w:rPr>
          <w:rFonts w:ascii="MS Gothic" w:eastAsia="MS Gothic" w:hAnsi="MS Gothic" w:cs="MS Gothic" w:hint="eastAsia"/>
        </w:rPr>
        <w:t>六齋日</w:t>
      </w:r>
      <w:r>
        <w:t xml:space="preserve"> [roku sai no hi] /six days of purification/</w:t>
      </w:r>
    </w:p>
    <w:p w:rsidR="00A618CE" w:rsidRDefault="00A618CE" w:rsidP="00A618CE">
      <w:r>
        <w:rPr>
          <w:rFonts w:ascii="MS Gothic" w:eastAsia="MS Gothic" w:hAnsi="MS Gothic" w:cs="MS Gothic" w:hint="eastAsia"/>
        </w:rPr>
        <w:t>共</w:t>
      </w:r>
      <w:r>
        <w:t xml:space="preserve"> [gū] /in common with/</w:t>
      </w:r>
    </w:p>
    <w:p w:rsidR="00A618CE" w:rsidRDefault="00A618CE" w:rsidP="00A618CE">
      <w:r>
        <w:rPr>
          <w:rFonts w:ascii="MS Gothic" w:eastAsia="MS Gothic" w:hAnsi="MS Gothic" w:cs="MS Gothic" w:hint="eastAsia"/>
        </w:rPr>
        <w:t>共七識生</w:t>
      </w:r>
      <w:r>
        <w:t xml:space="preserve"> [gū shichishiki shō] /[the store consciousness] arises concurrently with the seven [forthcoming] consciousnesses/</w:t>
      </w:r>
    </w:p>
    <w:p w:rsidR="00A618CE" w:rsidRDefault="00A618CE" w:rsidP="00A618CE">
      <w:r>
        <w:rPr>
          <w:rFonts w:ascii="MS Gothic" w:eastAsia="MS Gothic" w:hAnsi="MS Gothic" w:cs="MS Gothic" w:hint="eastAsia"/>
        </w:rPr>
        <w:t>共不共</w:t>
      </w:r>
      <w:r>
        <w:t xml:space="preserve"> [gu fugu] /shared and distinct/</w:t>
      </w:r>
    </w:p>
    <w:p w:rsidR="00A618CE" w:rsidRDefault="00A618CE" w:rsidP="00A618CE">
      <w:r>
        <w:rPr>
          <w:rFonts w:ascii="MS Gothic" w:eastAsia="MS Gothic" w:hAnsi="MS Gothic" w:cs="MS Gothic" w:hint="eastAsia"/>
        </w:rPr>
        <w:t>共不定</w:t>
      </w:r>
      <w:r>
        <w:t xml:space="preserve"> [gū fujō] /[fallacy of] a reason shared by both the positive and negative examples/</w:t>
      </w:r>
    </w:p>
    <w:p w:rsidR="00A618CE" w:rsidRDefault="00A618CE" w:rsidP="00A618CE">
      <w:r>
        <w:rPr>
          <w:rFonts w:ascii="MS Gothic" w:eastAsia="MS Gothic" w:hAnsi="MS Gothic" w:cs="MS Gothic" w:hint="eastAsia"/>
        </w:rPr>
        <w:t>共不定因</w:t>
      </w:r>
      <w:r>
        <w:t xml:space="preserve"> [gū fujō in] /a reason that is uncertain due to its sharing in both positive and negative examples/</w:t>
      </w:r>
    </w:p>
    <w:p w:rsidR="00A618CE" w:rsidRDefault="00A618CE" w:rsidP="00A618CE">
      <w:r>
        <w:rPr>
          <w:rFonts w:ascii="MS Gothic" w:eastAsia="MS Gothic" w:hAnsi="MS Gothic" w:cs="MS Gothic" w:hint="eastAsia"/>
        </w:rPr>
        <w:t>共不定過</w:t>
      </w:r>
      <w:r>
        <w:t xml:space="preserve"> [gū fujō ka] /fallacy of the reason being shared by both positive and negative examples/</w:t>
      </w:r>
    </w:p>
    <w:p w:rsidR="00A618CE" w:rsidRDefault="00A618CE" w:rsidP="00A618CE">
      <w:r>
        <w:rPr>
          <w:rFonts w:ascii="MS Gothic" w:eastAsia="MS Gothic" w:hAnsi="MS Gothic" w:cs="MS Gothic" w:hint="eastAsia"/>
        </w:rPr>
        <w:lastRenderedPageBreak/>
        <w:t>共世間</w:t>
      </w:r>
      <w:r>
        <w:t xml:space="preserve"> [gū seken] /sharing [the same basis] with the world/</w:t>
      </w:r>
    </w:p>
    <w:p w:rsidR="00A618CE" w:rsidRDefault="00A618CE" w:rsidP="00A618CE">
      <w:r>
        <w:rPr>
          <w:rFonts w:ascii="MS Gothic" w:eastAsia="MS Gothic" w:hAnsi="MS Gothic" w:cs="MS Gothic" w:hint="eastAsia"/>
        </w:rPr>
        <w:t>共了</w:t>
      </w:r>
      <w:r>
        <w:t xml:space="preserve"> [gūryō] /(mutually) acknowledged/</w:t>
      </w:r>
    </w:p>
    <w:p w:rsidR="00A618CE" w:rsidRDefault="00A618CE" w:rsidP="00A618CE">
      <w:r>
        <w:rPr>
          <w:rFonts w:ascii="MS Gothic" w:eastAsia="MS Gothic" w:hAnsi="MS Gothic" w:cs="MS Gothic" w:hint="eastAsia"/>
        </w:rPr>
        <w:t>共事</w:t>
      </w:r>
      <w:r>
        <w:t xml:space="preserve"> [gūji] /shared [religious] action or performance/</w:t>
      </w:r>
    </w:p>
    <w:p w:rsidR="00A618CE" w:rsidRDefault="00A618CE" w:rsidP="00A618CE">
      <w:r>
        <w:rPr>
          <w:rFonts w:ascii="MS Gothic" w:eastAsia="MS Gothic" w:hAnsi="MS Gothic" w:cs="MS Gothic" w:hint="eastAsia"/>
        </w:rPr>
        <w:t>共住</w:t>
      </w:r>
      <w:r>
        <w:t xml:space="preserve"> [gūjū] /dwelling together/</w:t>
      </w:r>
    </w:p>
    <w:p w:rsidR="00A618CE" w:rsidRDefault="00A618CE" w:rsidP="00A618CE">
      <w:r>
        <w:rPr>
          <w:rFonts w:ascii="MS Gothic" w:eastAsia="MS Gothic" w:hAnsi="MS Gothic" w:cs="MS Gothic" w:hint="eastAsia"/>
        </w:rPr>
        <w:t>共住多時</w:t>
      </w:r>
      <w:r>
        <w:t xml:space="preserve"> [gūjū taji] /live together often/</w:t>
      </w:r>
    </w:p>
    <w:p w:rsidR="00A618CE" w:rsidRDefault="00A618CE" w:rsidP="00A618CE">
      <w:r>
        <w:rPr>
          <w:rFonts w:ascii="MS Gothic" w:eastAsia="MS Gothic" w:hAnsi="MS Gothic" w:cs="MS Gothic" w:hint="eastAsia"/>
        </w:rPr>
        <w:t>共作</w:t>
      </w:r>
      <w:r>
        <w:t xml:space="preserve"> [gū sa] /made by both together/</w:t>
      </w:r>
    </w:p>
    <w:p w:rsidR="00A618CE" w:rsidRDefault="00A618CE" w:rsidP="00A618CE">
      <w:r>
        <w:rPr>
          <w:rFonts w:ascii="MS Gothic" w:eastAsia="MS Gothic" w:hAnsi="MS Gothic" w:cs="MS Gothic" w:hint="eastAsia"/>
        </w:rPr>
        <w:t>共依</w:t>
      </w:r>
      <w:r>
        <w:t xml:space="preserve"> [gūe] /shared base/</w:t>
      </w:r>
    </w:p>
    <w:p w:rsidR="00A618CE" w:rsidRDefault="00A618CE" w:rsidP="00A618CE">
      <w:r>
        <w:rPr>
          <w:rFonts w:ascii="MS Gothic" w:eastAsia="MS Gothic" w:hAnsi="MS Gothic" w:cs="MS Gothic" w:hint="eastAsia"/>
        </w:rPr>
        <w:t>共倶</w:t>
      </w:r>
      <w:r>
        <w:t xml:space="preserve"> [gūku] /together/</w:t>
      </w:r>
    </w:p>
    <w:p w:rsidR="00A618CE" w:rsidRDefault="00A618CE" w:rsidP="00A618CE">
      <w:r>
        <w:rPr>
          <w:rFonts w:ascii="MS Gothic" w:eastAsia="MS Gothic" w:hAnsi="MS Gothic" w:cs="MS Gothic" w:hint="eastAsia"/>
        </w:rPr>
        <w:t>共分別</w:t>
      </w:r>
      <w:r>
        <w:t xml:space="preserve"> [gū funbetsu] /discrimination held in common/</w:t>
      </w:r>
    </w:p>
    <w:p w:rsidR="00A618CE" w:rsidRDefault="00A618CE" w:rsidP="00A618CE">
      <w:r>
        <w:rPr>
          <w:rFonts w:ascii="MS Gothic" w:eastAsia="MS Gothic" w:hAnsi="MS Gothic" w:cs="MS Gothic" w:hint="eastAsia"/>
        </w:rPr>
        <w:t>共功</w:t>
      </w:r>
      <w:r>
        <w:t xml:space="preserve"> [kyōkō] /mutual effectiveness/</w:t>
      </w:r>
    </w:p>
    <w:p w:rsidR="00A618CE" w:rsidRDefault="00A618CE" w:rsidP="00A618CE">
      <w:r>
        <w:rPr>
          <w:rFonts w:ascii="MS Gothic" w:eastAsia="MS Gothic" w:hAnsi="MS Gothic" w:cs="MS Gothic" w:hint="eastAsia"/>
        </w:rPr>
        <w:t>共十地</w:t>
      </w:r>
      <w:r>
        <w:t xml:space="preserve"> [gū jūchi] /shared ten stages/</w:t>
      </w:r>
    </w:p>
    <w:p w:rsidR="00A618CE" w:rsidRDefault="00A618CE" w:rsidP="00A618CE">
      <w:r>
        <w:rPr>
          <w:rFonts w:ascii="MS Gothic" w:eastAsia="MS Gothic" w:hAnsi="MS Gothic" w:cs="MS Gothic" w:hint="eastAsia"/>
        </w:rPr>
        <w:t>共合</w:t>
      </w:r>
      <w:r>
        <w:t xml:space="preserve"> [gūgō] /combine/</w:t>
      </w:r>
    </w:p>
    <w:p w:rsidR="00A618CE" w:rsidRDefault="00A618CE" w:rsidP="00A618CE">
      <w:r>
        <w:rPr>
          <w:rFonts w:ascii="MS Gothic" w:eastAsia="MS Gothic" w:hAnsi="MS Gothic" w:cs="MS Gothic" w:hint="eastAsia"/>
        </w:rPr>
        <w:t>共同</w:t>
      </w:r>
      <w:r>
        <w:t xml:space="preserve"> [gūdō] /in common/</w:t>
      </w:r>
    </w:p>
    <w:p w:rsidR="00A618CE" w:rsidRDefault="00A618CE" w:rsidP="00A618CE">
      <w:r>
        <w:rPr>
          <w:rFonts w:ascii="MS Gothic" w:eastAsia="MS Gothic" w:hAnsi="MS Gothic" w:cs="MS Gothic" w:hint="eastAsia"/>
        </w:rPr>
        <w:t>共同成就</w:t>
      </w:r>
      <w:r>
        <w:t xml:space="preserve"> [gūdō jōshū] /common attainments/</w:t>
      </w:r>
    </w:p>
    <w:p w:rsidR="00A618CE" w:rsidRDefault="00A618CE" w:rsidP="00A618CE">
      <w:r>
        <w:rPr>
          <w:rFonts w:ascii="MS Gothic" w:eastAsia="MS Gothic" w:hAnsi="MS Gothic" w:cs="MS Gothic" w:hint="eastAsia"/>
        </w:rPr>
        <w:t>共命鳥</w:t>
      </w:r>
      <w:r>
        <w:t xml:space="preserve"> [gumyō chō] /jīvajīva/</w:t>
      </w:r>
    </w:p>
    <w:p w:rsidR="00A618CE" w:rsidRDefault="00A618CE" w:rsidP="00A618CE">
      <w:r>
        <w:rPr>
          <w:rFonts w:ascii="MS Gothic" w:eastAsia="MS Gothic" w:hAnsi="MS Gothic" w:cs="MS Gothic" w:hint="eastAsia"/>
        </w:rPr>
        <w:t>共坐</w:t>
      </w:r>
      <w:r>
        <w:t xml:space="preserve"> [gū za] /sitting together/</w:t>
      </w:r>
    </w:p>
    <w:p w:rsidR="00A618CE" w:rsidRDefault="00A618CE" w:rsidP="00A618CE">
      <w:r>
        <w:rPr>
          <w:rFonts w:ascii="MS Gothic" w:eastAsia="MS Gothic" w:hAnsi="MS Gothic" w:cs="MS Gothic" w:hint="eastAsia"/>
        </w:rPr>
        <w:t>共報</w:t>
      </w:r>
      <w:r>
        <w:t xml:space="preserve"> [gūhō] /shared retribution/</w:t>
      </w:r>
    </w:p>
    <w:p w:rsidR="00A618CE" w:rsidRDefault="00A618CE" w:rsidP="00A618CE">
      <w:r>
        <w:rPr>
          <w:rFonts w:ascii="MS Gothic" w:eastAsia="MS Gothic" w:hAnsi="MS Gothic" w:cs="MS Gothic" w:hint="eastAsia"/>
        </w:rPr>
        <w:t>共境</w:t>
      </w:r>
      <w:r>
        <w:t xml:space="preserve"> [gukyō] /to share the same realm/</w:t>
      </w:r>
    </w:p>
    <w:p w:rsidR="00A618CE" w:rsidRDefault="00A618CE" w:rsidP="00A618CE">
      <w:r>
        <w:rPr>
          <w:rFonts w:ascii="MS Gothic" w:eastAsia="MS Gothic" w:hAnsi="MS Gothic" w:cs="MS Gothic" w:hint="eastAsia"/>
        </w:rPr>
        <w:t>共安立</w:t>
      </w:r>
      <w:r>
        <w:t xml:space="preserve"> [gū anryū] /shared terminology/</w:t>
      </w:r>
    </w:p>
    <w:p w:rsidR="00A618CE" w:rsidRDefault="00A618CE" w:rsidP="00A618CE">
      <w:r>
        <w:rPr>
          <w:rFonts w:ascii="MS Gothic" w:eastAsia="MS Gothic" w:hAnsi="MS Gothic" w:cs="MS Gothic" w:hint="eastAsia"/>
        </w:rPr>
        <w:t>共宗</w:t>
      </w:r>
      <w:r>
        <w:t xml:space="preserve"> [gūshū] /shared doctrine/</w:t>
      </w:r>
    </w:p>
    <w:p w:rsidR="00A618CE" w:rsidRDefault="00A618CE" w:rsidP="00A618CE">
      <w:r>
        <w:rPr>
          <w:rFonts w:ascii="MS Gothic" w:eastAsia="MS Gothic" w:hAnsi="MS Gothic" w:cs="MS Gothic" w:hint="eastAsia"/>
        </w:rPr>
        <w:t>共宿</w:t>
      </w:r>
      <w:r>
        <w:t xml:space="preserve"> [gūshuku] /to stay (overnight) in the same place/</w:t>
      </w:r>
    </w:p>
    <w:p w:rsidR="00A618CE" w:rsidRDefault="00A618CE" w:rsidP="00A618CE">
      <w:r>
        <w:rPr>
          <w:rFonts w:ascii="MS Gothic" w:eastAsia="MS Gothic" w:hAnsi="MS Gothic" w:cs="MS Gothic" w:hint="eastAsia"/>
        </w:rPr>
        <w:t>共居</w:t>
      </w:r>
      <w:r>
        <w:t xml:space="preserve"> [gūkyo] /to live together/</w:t>
      </w:r>
    </w:p>
    <w:p w:rsidR="00A618CE" w:rsidRDefault="00A618CE" w:rsidP="00A618CE">
      <w:r>
        <w:rPr>
          <w:rFonts w:ascii="MS Gothic" w:eastAsia="MS Gothic" w:hAnsi="MS Gothic" w:cs="MS Gothic" w:hint="eastAsia"/>
        </w:rPr>
        <w:t>共念處</w:t>
      </w:r>
      <w:r>
        <w:t xml:space="preserve"> [gū nenjo] /shared base of mindfulness/</w:t>
      </w:r>
    </w:p>
    <w:p w:rsidR="00A618CE" w:rsidRDefault="00A618CE" w:rsidP="00A618CE">
      <w:r>
        <w:rPr>
          <w:rFonts w:ascii="MS Gothic" w:eastAsia="MS Gothic" w:hAnsi="MS Gothic" w:cs="MS Gothic" w:hint="eastAsia"/>
        </w:rPr>
        <w:t>共感</w:t>
      </w:r>
      <w:r>
        <w:t xml:space="preserve"> [gūkan] /shared experience/</w:t>
      </w:r>
    </w:p>
    <w:p w:rsidR="00A618CE" w:rsidRDefault="00A618CE" w:rsidP="00A618CE">
      <w:r>
        <w:rPr>
          <w:rFonts w:ascii="MS Gothic" w:eastAsia="MS Gothic" w:hAnsi="MS Gothic" w:cs="MS Gothic" w:hint="eastAsia"/>
        </w:rPr>
        <w:t>共所成立</w:t>
      </w:r>
      <w:r>
        <w:t xml:space="preserve"> [gū shojōryū] /proven in common/</w:t>
      </w:r>
    </w:p>
    <w:p w:rsidR="00A618CE" w:rsidRDefault="00A618CE" w:rsidP="00A618CE">
      <w:r>
        <w:rPr>
          <w:rFonts w:ascii="MS Gothic" w:eastAsia="MS Gothic" w:hAnsi="MS Gothic" w:cs="MS Gothic" w:hint="eastAsia"/>
        </w:rPr>
        <w:t>共會</w:t>
      </w:r>
      <w:r>
        <w:t xml:space="preserve"> [gūe] /assembly/</w:t>
      </w:r>
    </w:p>
    <w:p w:rsidR="00A618CE" w:rsidRDefault="00A618CE" w:rsidP="00A618CE">
      <w:r>
        <w:rPr>
          <w:rFonts w:ascii="MS Gothic" w:eastAsia="MS Gothic" w:hAnsi="MS Gothic" w:cs="MS Gothic" w:hint="eastAsia"/>
        </w:rPr>
        <w:t>共有</w:t>
      </w:r>
      <w:r>
        <w:t xml:space="preserve"> [gūu] /belonging or applicable to many or all/</w:t>
      </w:r>
    </w:p>
    <w:p w:rsidR="00A618CE" w:rsidRDefault="00A618CE" w:rsidP="00A618CE">
      <w:r>
        <w:rPr>
          <w:rFonts w:ascii="MS Gothic" w:eastAsia="MS Gothic" w:hAnsi="MS Gothic" w:cs="MS Gothic" w:hint="eastAsia"/>
        </w:rPr>
        <w:t>共果</w:t>
      </w:r>
      <w:r>
        <w:t xml:space="preserve"> [gūka] /realizations, or fruits held in common/</w:t>
      </w:r>
    </w:p>
    <w:p w:rsidR="00A618CE" w:rsidRDefault="00A618CE" w:rsidP="00A618CE">
      <w:r>
        <w:rPr>
          <w:rFonts w:ascii="MS Gothic" w:eastAsia="MS Gothic" w:hAnsi="MS Gothic" w:cs="MS Gothic" w:hint="eastAsia"/>
        </w:rPr>
        <w:t>共業</w:t>
      </w:r>
      <w:r>
        <w:t xml:space="preserve"> [gū gō] /shared karma/</w:t>
      </w:r>
    </w:p>
    <w:p w:rsidR="00A618CE" w:rsidRDefault="00A618CE" w:rsidP="00A618CE">
      <w:r>
        <w:rPr>
          <w:rFonts w:ascii="MS Gothic" w:eastAsia="MS Gothic" w:hAnsi="MS Gothic" w:cs="MS Gothic" w:hint="eastAsia"/>
        </w:rPr>
        <w:t>共比</w:t>
      </w:r>
      <w:r>
        <w:t xml:space="preserve"> [gūhi] /shared inference/</w:t>
      </w:r>
    </w:p>
    <w:p w:rsidR="00A618CE" w:rsidRDefault="00A618CE" w:rsidP="00A618CE">
      <w:r>
        <w:rPr>
          <w:rFonts w:ascii="MS Gothic" w:eastAsia="MS Gothic" w:hAnsi="MS Gothic" w:cs="MS Gothic" w:hint="eastAsia"/>
        </w:rPr>
        <w:lastRenderedPageBreak/>
        <w:t>共比量</w:t>
      </w:r>
      <w:r>
        <w:t xml:space="preserve"> [gū hiryō] /inference for both (the proponent and the opponent)/</w:t>
      </w:r>
    </w:p>
    <w:p w:rsidR="00A618CE" w:rsidRDefault="00A618CE" w:rsidP="00A618CE">
      <w:r>
        <w:rPr>
          <w:rFonts w:ascii="MS Gothic" w:eastAsia="MS Gothic" w:hAnsi="MS Gothic" w:cs="MS Gothic" w:hint="eastAsia"/>
        </w:rPr>
        <w:t>共法</w:t>
      </w:r>
      <w:r>
        <w:t xml:space="preserve"> [gū hō] /shared dharma/</w:t>
      </w:r>
    </w:p>
    <w:p w:rsidR="00A618CE" w:rsidRDefault="00A618CE" w:rsidP="00A618CE">
      <w:r>
        <w:rPr>
          <w:rFonts w:ascii="MS Gothic" w:eastAsia="MS Gothic" w:hAnsi="MS Gothic" w:cs="MS Gothic" w:hint="eastAsia"/>
        </w:rPr>
        <w:t>共爲助伴</w:t>
      </w:r>
      <w:r>
        <w:t xml:space="preserve"> [gū i johan] /become followers together/</w:t>
      </w:r>
    </w:p>
    <w:p w:rsidR="00A618CE" w:rsidRDefault="00A618CE" w:rsidP="00A618CE">
      <w:r>
        <w:rPr>
          <w:rFonts w:ascii="MS Gothic" w:eastAsia="MS Gothic" w:hAnsi="MS Gothic" w:cs="MS Gothic" w:hint="eastAsia"/>
        </w:rPr>
        <w:t>共生</w:t>
      </w:r>
      <w:r>
        <w:t xml:space="preserve"> [gū shō] /concurrently produced/</w:t>
      </w:r>
    </w:p>
    <w:p w:rsidR="00A618CE" w:rsidRDefault="00A618CE" w:rsidP="00A618CE">
      <w:r>
        <w:rPr>
          <w:rFonts w:ascii="MS Gothic" w:eastAsia="MS Gothic" w:hAnsi="MS Gothic" w:cs="MS Gothic" w:hint="eastAsia"/>
        </w:rPr>
        <w:t>共相</w:t>
      </w:r>
      <w:r>
        <w:t xml:space="preserve"> [gūsō] /mutually/</w:t>
      </w:r>
    </w:p>
    <w:p w:rsidR="00A618CE" w:rsidRDefault="00A618CE" w:rsidP="00A618CE">
      <w:r>
        <w:rPr>
          <w:rFonts w:ascii="MS Gothic" w:eastAsia="MS Gothic" w:hAnsi="MS Gothic" w:cs="MS Gothic" w:hint="eastAsia"/>
        </w:rPr>
        <w:t>共相境</w:t>
      </w:r>
      <w:r>
        <w:t xml:space="preserve"> [gūsō kyō] /commonness in objects/</w:t>
      </w:r>
    </w:p>
    <w:p w:rsidR="00A618CE" w:rsidRDefault="00A618CE" w:rsidP="00A618CE">
      <w:r>
        <w:rPr>
          <w:rFonts w:ascii="MS Gothic" w:eastAsia="MS Gothic" w:hAnsi="MS Gothic" w:cs="MS Gothic" w:hint="eastAsia"/>
        </w:rPr>
        <w:t>共相差別</w:t>
      </w:r>
      <w:r>
        <w:t xml:space="preserve"> [gūsō shabetsu] /general distinctions/</w:t>
      </w:r>
    </w:p>
    <w:p w:rsidR="00A618CE" w:rsidRDefault="00A618CE" w:rsidP="00A618CE">
      <w:r>
        <w:rPr>
          <w:rFonts w:ascii="MS Gothic" w:eastAsia="MS Gothic" w:hAnsi="MS Gothic" w:cs="MS Gothic" w:hint="eastAsia"/>
        </w:rPr>
        <w:t>共相惑</w:t>
      </w:r>
      <w:r>
        <w:t xml:space="preserve"> [gūsō waku] /delusion in regard to common characteristics/</w:t>
      </w:r>
    </w:p>
    <w:p w:rsidR="00A618CE" w:rsidRDefault="00A618CE" w:rsidP="00A618CE">
      <w:r>
        <w:rPr>
          <w:rFonts w:ascii="MS Gothic" w:eastAsia="MS Gothic" w:hAnsi="MS Gothic" w:cs="MS Gothic" w:hint="eastAsia"/>
        </w:rPr>
        <w:t>共相應</w:t>
      </w:r>
      <w:r>
        <w:t xml:space="preserve"> [gū sōō] /associated with/</w:t>
      </w:r>
    </w:p>
    <w:p w:rsidR="00A618CE" w:rsidRDefault="00A618CE" w:rsidP="00A618CE">
      <w:r>
        <w:rPr>
          <w:rFonts w:ascii="MS Gothic" w:eastAsia="MS Gothic" w:hAnsi="MS Gothic" w:cs="MS Gothic" w:hint="eastAsia"/>
        </w:rPr>
        <w:t>共相種子</w:t>
      </w:r>
      <w:r>
        <w:t xml:space="preserve"> [gūsō shuji] /seeds that share the same characteristics/</w:t>
      </w:r>
    </w:p>
    <w:p w:rsidR="00A618CE" w:rsidRDefault="00A618CE" w:rsidP="00A618CE">
      <w:r>
        <w:rPr>
          <w:rFonts w:ascii="MS Gothic" w:eastAsia="MS Gothic" w:hAnsi="MS Gothic" w:cs="MS Gothic" w:hint="eastAsia"/>
        </w:rPr>
        <w:t>共相空</w:t>
      </w:r>
      <w:r>
        <w:t xml:space="preserve"> [gusō kū] /emptiness of ancillary marks/</w:t>
      </w:r>
    </w:p>
    <w:p w:rsidR="00A618CE" w:rsidRDefault="00A618CE" w:rsidP="00A618CE">
      <w:r>
        <w:rPr>
          <w:rFonts w:ascii="MS Gothic" w:eastAsia="MS Gothic" w:hAnsi="MS Gothic" w:cs="MS Gothic" w:hint="eastAsia"/>
        </w:rPr>
        <w:t>共知</w:t>
      </w:r>
      <w:r>
        <w:t xml:space="preserve"> [gū chi] /acknowledged/</w:t>
      </w:r>
    </w:p>
    <w:p w:rsidR="00A618CE" w:rsidRDefault="00A618CE" w:rsidP="00A618CE">
      <w:r>
        <w:rPr>
          <w:rFonts w:ascii="MS Gothic" w:eastAsia="MS Gothic" w:hAnsi="MS Gothic" w:cs="MS Gothic" w:hint="eastAsia"/>
        </w:rPr>
        <w:t>共知增語</w:t>
      </w:r>
      <w:r>
        <w:t xml:space="preserve"> [gūchi zōgo] /designations which make something known/</w:t>
      </w:r>
    </w:p>
    <w:p w:rsidR="00A618CE" w:rsidRDefault="00A618CE" w:rsidP="00A618CE">
      <w:r>
        <w:rPr>
          <w:rFonts w:ascii="MS Gothic" w:eastAsia="MS Gothic" w:hAnsi="MS Gothic" w:cs="MS Gothic" w:hint="eastAsia"/>
        </w:rPr>
        <w:t>共結</w:t>
      </w:r>
      <w:r>
        <w:t xml:space="preserve"> [guketsu] /shared bonds/</w:t>
      </w:r>
    </w:p>
    <w:p w:rsidR="00A618CE" w:rsidRDefault="00A618CE" w:rsidP="00A618CE">
      <w:r>
        <w:rPr>
          <w:rFonts w:ascii="MS Gothic" w:eastAsia="MS Gothic" w:hAnsi="MS Gothic" w:cs="MS Gothic" w:hint="eastAsia"/>
        </w:rPr>
        <w:t>共般若</w:t>
      </w:r>
      <w:r>
        <w:t xml:space="preserve"> [gu hannya] /shared wisdom/</w:t>
      </w:r>
    </w:p>
    <w:p w:rsidR="00A618CE" w:rsidRDefault="00A618CE" w:rsidP="00A618CE">
      <w:r>
        <w:rPr>
          <w:rFonts w:ascii="MS Gothic" w:eastAsia="MS Gothic" w:hAnsi="MS Gothic" w:cs="MS Gothic" w:hint="eastAsia"/>
        </w:rPr>
        <w:t>共許</w:t>
      </w:r>
      <w:r>
        <w:t xml:space="preserve"> [gūgo] /accepted by both parties/</w:t>
      </w:r>
    </w:p>
    <w:p w:rsidR="00A618CE" w:rsidRDefault="00A618CE" w:rsidP="00A618CE">
      <w:r>
        <w:rPr>
          <w:rFonts w:ascii="MS Gothic" w:eastAsia="MS Gothic" w:hAnsi="MS Gothic" w:cs="MS Gothic" w:hint="eastAsia"/>
        </w:rPr>
        <w:t>共許同品</w:t>
      </w:r>
      <w:r>
        <w:t xml:space="preserve"> [gūko dōhon] /mutual acceptance of the positive example/</w:t>
      </w:r>
    </w:p>
    <w:p w:rsidR="00A618CE" w:rsidRDefault="00A618CE" w:rsidP="00A618CE">
      <w:r>
        <w:rPr>
          <w:rFonts w:ascii="MS Gothic" w:eastAsia="MS Gothic" w:hAnsi="MS Gothic" w:cs="MS Gothic" w:hint="eastAsia"/>
        </w:rPr>
        <w:t>共許爲師</w:t>
      </w:r>
      <w:r>
        <w:t xml:space="preserve"> [gūko i shi] /equally accept as teacher/</w:t>
      </w:r>
    </w:p>
    <w:p w:rsidR="00A618CE" w:rsidRDefault="00A618CE" w:rsidP="00A618CE">
      <w:r>
        <w:rPr>
          <w:rFonts w:ascii="MS Gothic" w:eastAsia="MS Gothic" w:hAnsi="MS Gothic" w:cs="MS Gothic" w:hint="eastAsia"/>
        </w:rPr>
        <w:t>共諍</w:t>
      </w:r>
      <w:r>
        <w:t xml:space="preserve"> [gūsō] /struggle with each other/</w:t>
      </w:r>
    </w:p>
    <w:p w:rsidR="00A618CE" w:rsidRDefault="00A618CE" w:rsidP="00A618CE">
      <w:r>
        <w:rPr>
          <w:rFonts w:ascii="MS Gothic" w:eastAsia="MS Gothic" w:hAnsi="MS Gothic" w:cs="MS Gothic" w:hint="eastAsia"/>
        </w:rPr>
        <w:t>共諸聲聞</w:t>
      </w:r>
      <w:r>
        <w:t xml:space="preserve"> [gūsho shōmon] /in common with the direct disciples/</w:t>
      </w:r>
    </w:p>
    <w:p w:rsidR="00A618CE" w:rsidRDefault="00A618CE" w:rsidP="00A618CE">
      <w:r>
        <w:rPr>
          <w:rFonts w:ascii="MS Gothic" w:eastAsia="MS Gothic" w:hAnsi="MS Gothic" w:cs="MS Gothic" w:hint="eastAsia"/>
        </w:rPr>
        <w:t>共集會</w:t>
      </w:r>
      <w:r>
        <w:t xml:space="preserve"> [gūshūe] /to assemble together/</w:t>
      </w:r>
    </w:p>
    <w:p w:rsidR="00A618CE" w:rsidRDefault="00A618CE" w:rsidP="00A618CE">
      <w:r>
        <w:rPr>
          <w:rFonts w:ascii="MS Gothic" w:eastAsia="MS Gothic" w:hAnsi="MS Gothic" w:cs="MS Gothic" w:hint="eastAsia"/>
        </w:rPr>
        <w:t>共體</w:t>
      </w:r>
      <w:r>
        <w:t xml:space="preserve"> [gūtai] /shares the same essence/</w:t>
      </w:r>
    </w:p>
    <w:p w:rsidR="00A618CE" w:rsidRDefault="00A618CE" w:rsidP="00A618CE">
      <w:r>
        <w:rPr>
          <w:rFonts w:ascii="MS Gothic" w:eastAsia="MS Gothic" w:hAnsi="MS Gothic" w:cs="MS Gothic" w:hint="eastAsia"/>
        </w:rPr>
        <w:t>兵戈</w:t>
      </w:r>
      <w:r>
        <w:t xml:space="preserve"> [hyōka] /weapons/</w:t>
      </w:r>
    </w:p>
    <w:p w:rsidR="00A618CE" w:rsidRDefault="00A618CE" w:rsidP="00A618CE">
      <w:r>
        <w:rPr>
          <w:rFonts w:ascii="MS Gothic" w:eastAsia="MS Gothic" w:hAnsi="MS Gothic" w:cs="MS Gothic" w:hint="eastAsia"/>
        </w:rPr>
        <w:t>其</w:t>
      </w:r>
      <w:r>
        <w:t xml:space="preserve"> [shi] /therein/</w:t>
      </w:r>
    </w:p>
    <w:p w:rsidR="00A618CE" w:rsidRDefault="00A618CE" w:rsidP="00A618CE">
      <w:r>
        <w:rPr>
          <w:rFonts w:ascii="MS Gothic" w:eastAsia="MS Gothic" w:hAnsi="MS Gothic" w:cs="MS Gothic" w:hint="eastAsia"/>
        </w:rPr>
        <w:t>其一</w:t>
      </w:r>
      <w:r>
        <w:t xml:space="preserve"> [sore ichi] /one and only/</w:t>
      </w:r>
    </w:p>
    <w:p w:rsidR="00A618CE" w:rsidRDefault="00A618CE" w:rsidP="00A618CE">
      <w:r>
        <w:rPr>
          <w:rFonts w:ascii="MS Gothic" w:eastAsia="MS Gothic" w:hAnsi="MS Gothic" w:cs="MS Gothic" w:hint="eastAsia"/>
        </w:rPr>
        <w:t>其中</w:t>
      </w:r>
      <w:r>
        <w:t xml:space="preserve"> [kichū] /in this/</w:t>
      </w:r>
    </w:p>
    <w:p w:rsidR="00A618CE" w:rsidRDefault="00A618CE" w:rsidP="00A618CE">
      <w:r>
        <w:rPr>
          <w:rFonts w:ascii="MS Gothic" w:eastAsia="MS Gothic" w:hAnsi="MS Gothic" w:cs="MS Gothic" w:hint="eastAsia"/>
        </w:rPr>
        <w:t>其心專注</w:t>
      </w:r>
      <w:r>
        <w:t xml:space="preserve"> [ki shin senchū] /their [his/her] mind is focused/</w:t>
      </w:r>
    </w:p>
    <w:p w:rsidR="00A618CE" w:rsidRDefault="00A618CE" w:rsidP="00A618CE">
      <w:r>
        <w:rPr>
          <w:rFonts w:ascii="MS Gothic" w:eastAsia="MS Gothic" w:hAnsi="MS Gothic" w:cs="MS Gothic" w:hint="eastAsia"/>
        </w:rPr>
        <w:t>其心無繫</w:t>
      </w:r>
      <w:r>
        <w:t xml:space="preserve"> [kishin muke] /their minds are not attached/</w:t>
      </w:r>
    </w:p>
    <w:p w:rsidR="00A618CE" w:rsidRDefault="00A618CE" w:rsidP="00A618CE">
      <w:r>
        <w:rPr>
          <w:rFonts w:ascii="MS Gothic" w:eastAsia="MS Gothic" w:hAnsi="MS Gothic" w:cs="MS Gothic" w:hint="eastAsia"/>
        </w:rPr>
        <w:t>其心趣入</w:t>
      </w:r>
      <w:r>
        <w:t xml:space="preserve"> [ki shin shunyū] /their minds enter into/</w:t>
      </w:r>
    </w:p>
    <w:p w:rsidR="00A618CE" w:rsidRDefault="00A618CE" w:rsidP="00A618CE">
      <w:r>
        <w:rPr>
          <w:rFonts w:ascii="MS Gothic" w:eastAsia="MS Gothic" w:hAnsi="MS Gothic" w:cs="MS Gothic" w:hint="eastAsia"/>
        </w:rPr>
        <w:t>其意</w:t>
      </w:r>
      <w:r>
        <w:t xml:space="preserve"> [ki i] /its meaning/</w:t>
      </w:r>
    </w:p>
    <w:p w:rsidR="00A618CE" w:rsidRDefault="00A618CE" w:rsidP="00A618CE">
      <w:r>
        <w:rPr>
          <w:rFonts w:ascii="MS Gothic" w:eastAsia="MS Gothic" w:hAnsi="MS Gothic" w:cs="MS Gothic" w:hint="eastAsia"/>
        </w:rPr>
        <w:lastRenderedPageBreak/>
        <w:t>其所應</w:t>
      </w:r>
      <w:r>
        <w:t xml:space="preserve"> [kishoō] /suitable/</w:t>
      </w:r>
    </w:p>
    <w:p w:rsidR="00A618CE" w:rsidRDefault="00A618CE" w:rsidP="00A618CE">
      <w:r>
        <w:rPr>
          <w:rFonts w:ascii="MS Gothic" w:eastAsia="MS Gothic" w:hAnsi="MS Gothic" w:cs="MS Gothic" w:hint="eastAsia"/>
        </w:rPr>
        <w:t>其故</w:t>
      </w:r>
      <w:r>
        <w:t xml:space="preserve"> [kiko] /therefore/</w:t>
      </w:r>
    </w:p>
    <w:p w:rsidR="00A618CE" w:rsidRDefault="00A618CE" w:rsidP="00A618CE">
      <w:r>
        <w:rPr>
          <w:rFonts w:ascii="MS Gothic" w:eastAsia="MS Gothic" w:hAnsi="MS Gothic" w:cs="MS Gothic" w:hint="eastAsia"/>
        </w:rPr>
        <w:t>其故何耶</w:t>
      </w:r>
      <w:r>
        <w:t xml:space="preserve"> [kiko kaya] /what is the reason?/</w:t>
      </w:r>
    </w:p>
    <w:p w:rsidR="00A618CE" w:rsidRDefault="00A618CE" w:rsidP="00A618CE">
      <w:r>
        <w:rPr>
          <w:rFonts w:ascii="MS Gothic" w:eastAsia="MS Gothic" w:hAnsi="MS Gothic" w:cs="MS Gothic" w:hint="eastAsia"/>
        </w:rPr>
        <w:t>其數彌多</w:t>
      </w:r>
      <w:r>
        <w:t xml:space="preserve"> [ki shu mita] /its number is increasingly great/</w:t>
      </w:r>
    </w:p>
    <w:p w:rsidR="00A618CE" w:rsidRDefault="00A618CE" w:rsidP="00A618CE">
      <w:r>
        <w:rPr>
          <w:rFonts w:ascii="MS Gothic" w:eastAsia="MS Gothic" w:hAnsi="MS Gothic" w:cs="MS Gothic" w:hint="eastAsia"/>
        </w:rPr>
        <w:t>其是</w:t>
      </w:r>
      <w:r>
        <w:t xml:space="preserve"> [kize] /that (?)/</w:t>
      </w:r>
    </w:p>
    <w:p w:rsidR="00A618CE" w:rsidRDefault="00A618CE" w:rsidP="00A618CE">
      <w:r>
        <w:rPr>
          <w:rFonts w:ascii="MS Gothic" w:eastAsia="MS Gothic" w:hAnsi="MS Gothic" w:cs="MS Gothic" w:hint="eastAsia"/>
        </w:rPr>
        <w:t>其目紺青</w:t>
      </w:r>
      <w:r>
        <w:t xml:space="preserve"> [kimoku konshō] /his eyes are deep blue/</w:t>
      </w:r>
    </w:p>
    <w:p w:rsidR="00A618CE" w:rsidRDefault="00A618CE" w:rsidP="00A618CE">
      <w:r>
        <w:rPr>
          <w:rFonts w:ascii="MS Gothic" w:eastAsia="MS Gothic" w:hAnsi="MS Gothic" w:cs="MS Gothic" w:hint="eastAsia"/>
        </w:rPr>
        <w:t>其相云何</w:t>
      </w:r>
      <w:r>
        <w:t xml:space="preserve"> [ki sō unka] /what are its (their) characteristics?/</w:t>
      </w:r>
    </w:p>
    <w:p w:rsidR="00A618CE" w:rsidRDefault="00A618CE" w:rsidP="00A618CE">
      <w:r>
        <w:rPr>
          <w:rFonts w:ascii="MS Gothic" w:eastAsia="MS Gothic" w:hAnsi="MS Gothic" w:cs="MS Gothic" w:hint="eastAsia"/>
        </w:rPr>
        <w:t>其眷屬</w:t>
      </w:r>
      <w:r>
        <w:t xml:space="preserve"> [ki kenzoku] /one's dependants/</w:t>
      </w:r>
    </w:p>
    <w:p w:rsidR="00A618CE" w:rsidRDefault="00A618CE" w:rsidP="00A618CE">
      <w:r>
        <w:rPr>
          <w:rFonts w:ascii="MS Gothic" w:eastAsia="MS Gothic" w:hAnsi="MS Gothic" w:cs="MS Gothic" w:hint="eastAsia"/>
        </w:rPr>
        <w:t>其聲雷震猶如天鼓</w:t>
      </w:r>
      <w:r>
        <w:t xml:space="preserve"> [kishō raishin yunyo tenko] /the sound of which is like thunderous a heavenly drum/</w:t>
      </w:r>
    </w:p>
    <w:p w:rsidR="00A618CE" w:rsidRDefault="00A618CE" w:rsidP="00A618CE">
      <w:r>
        <w:rPr>
          <w:rFonts w:ascii="MS Gothic" w:eastAsia="MS Gothic" w:hAnsi="MS Gothic" w:cs="MS Gothic" w:hint="eastAsia"/>
        </w:rPr>
        <w:t>其自性</w:t>
      </w:r>
      <w:r>
        <w:t xml:space="preserve"> [ki jishō] /its essential nature/</w:t>
      </w:r>
    </w:p>
    <w:p w:rsidR="00A618CE" w:rsidRDefault="00A618CE" w:rsidP="00A618CE">
      <w:r>
        <w:rPr>
          <w:rFonts w:ascii="MS Gothic" w:eastAsia="MS Gothic" w:hAnsi="MS Gothic" w:cs="MS Gothic" w:hint="eastAsia"/>
        </w:rPr>
        <w:t>其舌廣薄</w:t>
      </w:r>
      <w:r>
        <w:t xml:space="preserve"> [kizetsu kōhaku] /his tongue is broad and flat/</w:t>
      </w:r>
    </w:p>
    <w:p w:rsidR="00A618CE" w:rsidRDefault="00A618CE" w:rsidP="00A618CE">
      <w:r>
        <w:rPr>
          <w:rFonts w:ascii="MS Gothic" w:eastAsia="MS Gothic" w:hAnsi="MS Gothic" w:cs="MS Gothic" w:hint="eastAsia"/>
        </w:rPr>
        <w:t>其舌廣薄普覆面輪</w:t>
      </w:r>
      <w:r>
        <w:t xml:space="preserve"> [kizetsu kōhaku fufuku menrin] /his tongue is broad and flat, such that when it is extended, it covers his entire face/</w:t>
      </w:r>
    </w:p>
    <w:p w:rsidR="00A618CE" w:rsidRDefault="00A618CE" w:rsidP="00A618CE">
      <w:r>
        <w:rPr>
          <w:rFonts w:ascii="MS Gothic" w:eastAsia="MS Gothic" w:hAnsi="MS Gothic" w:cs="MS Gothic" w:hint="eastAsia"/>
        </w:rPr>
        <w:t>其言敦肅</w:t>
      </w:r>
      <w:r>
        <w:t xml:space="preserve"> [ki gon tonshuku] /his words are taken seriously/</w:t>
      </w:r>
    </w:p>
    <w:p w:rsidR="00A618CE" w:rsidRDefault="00A618CE" w:rsidP="00A618CE">
      <w:r>
        <w:rPr>
          <w:rFonts w:ascii="MS Gothic" w:eastAsia="MS Gothic" w:hAnsi="MS Gothic" w:cs="MS Gothic" w:hint="eastAsia"/>
        </w:rPr>
        <w:t>其身</w:t>
      </w:r>
      <w:r>
        <w:t xml:space="preserve"> [kishin] /that person/</w:t>
      </w:r>
    </w:p>
    <w:p w:rsidR="00A618CE" w:rsidRDefault="00A618CE" w:rsidP="00A618CE">
      <w:r>
        <w:rPr>
          <w:rFonts w:ascii="MS Gothic" w:eastAsia="MS Gothic" w:hAnsi="MS Gothic" w:cs="MS Gothic" w:hint="eastAsia"/>
        </w:rPr>
        <w:t>其間</w:t>
      </w:r>
      <w:r>
        <w:t xml:space="preserve"> [ki ken] /this interval/</w:t>
      </w:r>
    </w:p>
    <w:p w:rsidR="00A618CE" w:rsidRDefault="00A618CE" w:rsidP="00A618CE">
      <w:r>
        <w:rPr>
          <w:rFonts w:ascii="MS Gothic" w:eastAsia="MS Gothic" w:hAnsi="MS Gothic" w:cs="MS Gothic" w:hint="eastAsia"/>
        </w:rPr>
        <w:t>其頂上現烏瑟膩沙</w:t>
      </w:r>
      <w:r>
        <w:t xml:space="preserve"> [ki chōjō gen ushichijisha] /a protuberance on the crown of his head/</w:t>
      </w:r>
    </w:p>
    <w:p w:rsidR="00A618CE" w:rsidRDefault="00A618CE" w:rsidP="00A618CE">
      <w:r>
        <w:rPr>
          <w:rFonts w:ascii="MS Gothic" w:eastAsia="MS Gothic" w:hAnsi="MS Gothic" w:cs="MS Gothic" w:hint="eastAsia"/>
        </w:rPr>
        <w:t>其餘</w:t>
      </w:r>
      <w:r>
        <w:t xml:space="preserve"> [kiyo] /the remaining.../</w:t>
      </w:r>
    </w:p>
    <w:p w:rsidR="00A618CE" w:rsidRDefault="00A618CE" w:rsidP="00A618CE">
      <w:r>
        <w:rPr>
          <w:rFonts w:ascii="MS Gothic" w:eastAsia="MS Gothic" w:hAnsi="MS Gothic" w:cs="MS Gothic" w:hint="eastAsia"/>
        </w:rPr>
        <w:t>其餘所有</w:t>
      </w:r>
      <w:r>
        <w:t xml:space="preserve"> [kiyo shou] /the remaining.../</w:t>
      </w:r>
    </w:p>
    <w:p w:rsidR="00A618CE" w:rsidRDefault="00A618CE" w:rsidP="00A618CE">
      <w:r>
        <w:rPr>
          <w:rFonts w:ascii="MS Gothic" w:eastAsia="MS Gothic" w:hAnsi="MS Gothic" w:cs="MS Gothic" w:hint="eastAsia"/>
        </w:rPr>
        <w:t>其香普薰</w:t>
      </w:r>
      <w:r>
        <w:t xml:space="preserve"> [ki kō fu kun] /its fragrance pervading everywhere/</w:t>
      </w:r>
    </w:p>
    <w:p w:rsidR="00A618CE" w:rsidRDefault="00A618CE" w:rsidP="00A618CE">
      <w:r>
        <w:rPr>
          <w:rFonts w:ascii="MS Gothic" w:eastAsia="MS Gothic" w:hAnsi="MS Gothic" w:cs="MS Gothic" w:hint="eastAsia"/>
        </w:rPr>
        <w:t>其齒無隙</w:t>
      </w:r>
      <w:r>
        <w:t xml:space="preserve"> [kishi mugeki] /no spaces between his teeth/</w:t>
      </w:r>
    </w:p>
    <w:p w:rsidR="00A618CE" w:rsidRDefault="00A618CE" w:rsidP="00A618CE">
      <w:r>
        <w:rPr>
          <w:rFonts w:ascii="MS Gothic" w:eastAsia="MS Gothic" w:hAnsi="MS Gothic" w:cs="MS Gothic" w:hint="eastAsia"/>
        </w:rPr>
        <w:t>其齒鮮白</w:t>
      </w:r>
      <w:r>
        <w:t xml:space="preserve"> [kishi senbyaku] /his teeth are pure white/</w:t>
      </w:r>
    </w:p>
    <w:p w:rsidR="00A618CE" w:rsidRDefault="00A618CE" w:rsidP="00A618CE">
      <w:r>
        <w:rPr>
          <w:rFonts w:ascii="MS Gothic" w:eastAsia="MS Gothic" w:hAnsi="MS Gothic" w:cs="MS Gothic" w:hint="eastAsia"/>
        </w:rPr>
        <w:t>具</w:t>
      </w:r>
      <w:r>
        <w:t xml:space="preserve"> [gu] /endowed with/</w:t>
      </w:r>
    </w:p>
    <w:p w:rsidR="00A618CE" w:rsidRDefault="00A618CE" w:rsidP="00A618CE">
      <w:r>
        <w:rPr>
          <w:rFonts w:ascii="MS Gothic" w:eastAsia="MS Gothic" w:hAnsi="MS Gothic" w:cs="MS Gothic" w:hint="eastAsia"/>
        </w:rPr>
        <w:t>具二</w:t>
      </w:r>
      <w:r>
        <w:t xml:space="preserve"> [guni] /includes both/</w:t>
      </w:r>
    </w:p>
    <w:p w:rsidR="00A618CE" w:rsidRDefault="00A618CE" w:rsidP="00A618CE">
      <w:r>
        <w:rPr>
          <w:rFonts w:ascii="MS Gothic" w:eastAsia="MS Gothic" w:hAnsi="MS Gothic" w:cs="MS Gothic" w:hint="eastAsia"/>
        </w:rPr>
        <w:t>具五緣</w:t>
      </w:r>
      <w:r>
        <w:t xml:space="preserve"> [gu goen] /preparation of the five conditions/</w:t>
      </w:r>
    </w:p>
    <w:p w:rsidR="00A618CE" w:rsidRDefault="00A618CE" w:rsidP="00A618CE">
      <w:r>
        <w:rPr>
          <w:rFonts w:ascii="MS Gothic" w:eastAsia="MS Gothic" w:hAnsi="MS Gothic" w:cs="MS Gothic" w:hint="eastAsia"/>
        </w:rPr>
        <w:t>具修</w:t>
      </w:r>
      <w:r>
        <w:t xml:space="preserve"> [gu shu] /concurrently practices/</w:t>
      </w:r>
    </w:p>
    <w:p w:rsidR="00A618CE" w:rsidRDefault="00A618CE" w:rsidP="00A618CE">
      <w:r>
        <w:rPr>
          <w:rFonts w:ascii="MS Gothic" w:eastAsia="MS Gothic" w:hAnsi="MS Gothic" w:cs="MS Gothic" w:hint="eastAsia"/>
        </w:rPr>
        <w:t>具分</w:t>
      </w:r>
      <w:r>
        <w:t xml:space="preserve"> [gubun] /to pervade/</w:t>
      </w:r>
    </w:p>
    <w:p w:rsidR="00A618CE" w:rsidRDefault="00A618CE" w:rsidP="00A618CE">
      <w:r>
        <w:rPr>
          <w:rFonts w:ascii="MS Gothic" w:eastAsia="MS Gothic" w:hAnsi="MS Gothic" w:cs="MS Gothic" w:hint="eastAsia"/>
        </w:rPr>
        <w:t>具功德</w:t>
      </w:r>
      <w:r>
        <w:t xml:space="preserve"> [gu kudoku] /endowed qualities/</w:t>
      </w:r>
    </w:p>
    <w:p w:rsidR="00A618CE" w:rsidRDefault="00A618CE" w:rsidP="00A618CE">
      <w:r>
        <w:rPr>
          <w:rFonts w:ascii="MS Gothic" w:eastAsia="MS Gothic" w:hAnsi="MS Gothic" w:cs="MS Gothic" w:hint="eastAsia"/>
        </w:rPr>
        <w:t>具史羅</w:t>
      </w:r>
      <w:r>
        <w:t xml:space="preserve"> [Gushira] /Ghoṣira/</w:t>
      </w:r>
    </w:p>
    <w:p w:rsidR="00A618CE" w:rsidRDefault="00A618CE" w:rsidP="00A618CE">
      <w:r>
        <w:rPr>
          <w:rFonts w:ascii="MS Gothic" w:eastAsia="MS Gothic" w:hAnsi="MS Gothic" w:cs="MS Gothic" w:hint="eastAsia"/>
        </w:rPr>
        <w:t>具嚴</w:t>
      </w:r>
      <w:r>
        <w:t xml:space="preserve"> [gugon] /fully accomplishes (?)/</w:t>
      </w:r>
    </w:p>
    <w:p w:rsidR="00A618CE" w:rsidRDefault="00A618CE" w:rsidP="00A618CE">
      <w:r>
        <w:rPr>
          <w:rFonts w:ascii="MS Gothic" w:eastAsia="MS Gothic" w:hAnsi="MS Gothic" w:cs="MS Gothic" w:hint="eastAsia"/>
        </w:rPr>
        <w:lastRenderedPageBreak/>
        <w:t>具四十齒皆悉齊平</w:t>
      </w:r>
      <w:r>
        <w:t xml:space="preserve"> [gushijūshi kaishitsu saibyō] /all forty teeth are even/</w:t>
      </w:r>
    </w:p>
    <w:p w:rsidR="00A618CE" w:rsidRDefault="00A618CE" w:rsidP="00A618CE">
      <w:r>
        <w:rPr>
          <w:rFonts w:ascii="MS Gothic" w:eastAsia="MS Gothic" w:hAnsi="MS Gothic" w:cs="MS Gothic" w:hint="eastAsia"/>
        </w:rPr>
        <w:t>具四十齒相</w:t>
      </w:r>
      <w:r>
        <w:t xml:space="preserve"> [gushijū shi sō] /he has a total of forty teeth/</w:t>
      </w:r>
    </w:p>
    <w:p w:rsidR="00A618CE" w:rsidRDefault="00A618CE" w:rsidP="00A618CE">
      <w:r>
        <w:rPr>
          <w:rFonts w:ascii="MS Gothic" w:eastAsia="MS Gothic" w:hAnsi="MS Gothic" w:cs="MS Gothic" w:hint="eastAsia"/>
        </w:rPr>
        <w:t>具壽</w:t>
      </w:r>
      <w:r>
        <w:t xml:space="preserve"> [guju] /having long life/</w:t>
      </w:r>
    </w:p>
    <w:p w:rsidR="00A618CE" w:rsidRDefault="00A618CE" w:rsidP="00A618CE">
      <w:r>
        <w:rPr>
          <w:rFonts w:ascii="MS Gothic" w:eastAsia="MS Gothic" w:hAnsi="MS Gothic" w:cs="MS Gothic" w:hint="eastAsia"/>
        </w:rPr>
        <w:t>具大勢力</w:t>
      </w:r>
      <w:r>
        <w:t xml:space="preserve"> [gu dai seiriki] /powerful/</w:t>
      </w:r>
    </w:p>
    <w:p w:rsidR="00A618CE" w:rsidRDefault="00A618CE" w:rsidP="00A618CE">
      <w:r>
        <w:rPr>
          <w:rFonts w:ascii="MS Gothic" w:eastAsia="MS Gothic" w:hAnsi="MS Gothic" w:cs="MS Gothic" w:hint="eastAsia"/>
        </w:rPr>
        <w:t>具大悲</w:t>
      </w:r>
      <w:r>
        <w:t xml:space="preserve"> [gu daihi] /greatly compassionate/</w:t>
      </w:r>
    </w:p>
    <w:p w:rsidR="00A618CE" w:rsidRDefault="00A618CE" w:rsidP="00A618CE">
      <w:r>
        <w:rPr>
          <w:rFonts w:ascii="MS Gothic" w:eastAsia="MS Gothic" w:hAnsi="MS Gothic" w:cs="MS Gothic" w:hint="eastAsia"/>
        </w:rPr>
        <w:t>具如</w:t>
      </w:r>
      <w:r>
        <w:t xml:space="preserve"> [gunyo] /just like/</w:t>
      </w:r>
    </w:p>
    <w:p w:rsidR="00A618CE" w:rsidRDefault="00A618CE" w:rsidP="00A618CE">
      <w:r>
        <w:rPr>
          <w:rFonts w:ascii="MS Gothic" w:eastAsia="MS Gothic" w:hAnsi="MS Gothic" w:cs="MS Gothic" w:hint="eastAsia"/>
        </w:rPr>
        <w:t>具威儀</w:t>
      </w:r>
      <w:r>
        <w:t xml:space="preserve"> [gu igi] /to be properly attired and prepared/</w:t>
      </w:r>
    </w:p>
    <w:p w:rsidR="00A618CE" w:rsidRDefault="00A618CE" w:rsidP="00A618CE">
      <w:r>
        <w:rPr>
          <w:rFonts w:ascii="MS Gothic" w:eastAsia="MS Gothic" w:hAnsi="MS Gothic" w:cs="MS Gothic" w:hint="eastAsia"/>
        </w:rPr>
        <w:t>具尸羅</w:t>
      </w:r>
      <w:r>
        <w:t xml:space="preserve"> [gushira] /endowed with moral discipline/</w:t>
      </w:r>
    </w:p>
    <w:p w:rsidR="00A618CE" w:rsidRDefault="00A618CE" w:rsidP="00A618CE">
      <w:r>
        <w:rPr>
          <w:rFonts w:ascii="MS Gothic" w:eastAsia="MS Gothic" w:hAnsi="MS Gothic" w:cs="MS Gothic" w:hint="eastAsia"/>
        </w:rPr>
        <w:t>具尸羅住</w:t>
      </w:r>
      <w:r>
        <w:t xml:space="preserve"> [gushirajū] /to abide endowed with moral discipline/</w:t>
      </w:r>
    </w:p>
    <w:p w:rsidR="00A618CE" w:rsidRDefault="00A618CE" w:rsidP="00A618CE">
      <w:r>
        <w:rPr>
          <w:rFonts w:ascii="MS Gothic" w:eastAsia="MS Gothic" w:hAnsi="MS Gothic" w:cs="MS Gothic" w:hint="eastAsia"/>
        </w:rPr>
        <w:t>具德</w:t>
      </w:r>
      <w:r>
        <w:t xml:space="preserve"> [gutoku] /endowed qualities/</w:t>
      </w:r>
    </w:p>
    <w:p w:rsidR="00A618CE" w:rsidRDefault="00A618CE" w:rsidP="00A618CE">
      <w:r>
        <w:rPr>
          <w:rFonts w:ascii="MS Gothic" w:eastAsia="MS Gothic" w:hAnsi="MS Gothic" w:cs="MS Gothic" w:hint="eastAsia"/>
        </w:rPr>
        <w:t>具憐愍</w:t>
      </w:r>
      <w:r>
        <w:t xml:space="preserve"> [gu renmin] /replete with kindness/</w:t>
      </w:r>
    </w:p>
    <w:p w:rsidR="00A618CE" w:rsidRDefault="00A618CE" w:rsidP="00A618CE">
      <w:r>
        <w:rPr>
          <w:rFonts w:ascii="MS Gothic" w:eastAsia="MS Gothic" w:hAnsi="MS Gothic" w:cs="MS Gothic" w:hint="eastAsia"/>
        </w:rPr>
        <w:t>具戒</w:t>
      </w:r>
      <w:r>
        <w:t xml:space="preserve"> [gukai] /full set of precepts/</w:t>
      </w:r>
    </w:p>
    <w:p w:rsidR="00A618CE" w:rsidRDefault="00A618CE" w:rsidP="00A618CE">
      <w:r>
        <w:rPr>
          <w:rFonts w:ascii="MS Gothic" w:eastAsia="MS Gothic" w:hAnsi="MS Gothic" w:cs="MS Gothic" w:hint="eastAsia"/>
        </w:rPr>
        <w:t>具戒地</w:t>
      </w:r>
      <w:r>
        <w:t xml:space="preserve"> [gukai chi] /ground of the full possession of discipline/</w:t>
      </w:r>
    </w:p>
    <w:p w:rsidR="00A618CE" w:rsidRDefault="00A618CE" w:rsidP="00A618CE">
      <w:r>
        <w:rPr>
          <w:rFonts w:ascii="MS Gothic" w:eastAsia="MS Gothic" w:hAnsi="MS Gothic" w:cs="MS Gothic" w:hint="eastAsia"/>
        </w:rPr>
        <w:t>具戒方便</w:t>
      </w:r>
      <w:r>
        <w:t xml:space="preserve"> [gukai hōben] /full precepts expediently/</w:t>
      </w:r>
    </w:p>
    <w:p w:rsidR="00A618CE" w:rsidRDefault="00A618CE" w:rsidP="00A618CE">
      <w:r>
        <w:rPr>
          <w:rFonts w:ascii="MS Gothic" w:eastAsia="MS Gothic" w:hAnsi="MS Gothic" w:cs="MS Gothic" w:hint="eastAsia"/>
        </w:rPr>
        <w:t>具支灌頂</w:t>
      </w:r>
      <w:r>
        <w:t xml:space="preserve"> [gushi kanjō] /ceremonial sprinkling of the head of a monarch at his investiture with water from the seas and rivers (in his domain)/</w:t>
      </w:r>
    </w:p>
    <w:p w:rsidR="00A618CE" w:rsidRDefault="00A618CE" w:rsidP="00A618CE">
      <w:r>
        <w:rPr>
          <w:rFonts w:ascii="MS Gothic" w:eastAsia="MS Gothic" w:hAnsi="MS Gothic" w:cs="MS Gothic" w:hint="eastAsia"/>
        </w:rPr>
        <w:t>具有</w:t>
      </w:r>
      <w:r>
        <w:t xml:space="preserve"> [gū] /to be endowed with/</w:t>
      </w:r>
    </w:p>
    <w:p w:rsidR="00A618CE" w:rsidRDefault="00A618CE" w:rsidP="00A618CE">
      <w:r>
        <w:rPr>
          <w:rFonts w:ascii="MS Gothic" w:eastAsia="MS Gothic" w:hAnsi="MS Gothic" w:cs="MS Gothic" w:hint="eastAsia"/>
        </w:rPr>
        <w:t>具格</w:t>
      </w:r>
      <w:r>
        <w:t xml:space="preserve"> [gukyaku] /instrumental case/</w:t>
      </w:r>
    </w:p>
    <w:p w:rsidR="00A618CE" w:rsidRDefault="00A618CE" w:rsidP="00A618CE">
      <w:r>
        <w:rPr>
          <w:rFonts w:ascii="MS Gothic" w:eastAsia="MS Gothic" w:hAnsi="MS Gothic" w:cs="MS Gothic" w:hint="eastAsia"/>
        </w:rPr>
        <w:t>具演</w:t>
      </w:r>
      <w:r>
        <w:rPr>
          <w:rFonts w:ascii="Malgun Gothic" w:eastAsia="Malgun Gothic" w:hAnsi="Malgun Gothic" w:cs="Malgun Gothic" w:hint="eastAsia"/>
        </w:rPr>
        <w:t>說</w:t>
      </w:r>
      <w:r>
        <w:t xml:space="preserve"> [gu ensetsu] /explained together/</w:t>
      </w:r>
    </w:p>
    <w:p w:rsidR="00A618CE" w:rsidRDefault="00A618CE" w:rsidP="00A618CE">
      <w:r>
        <w:rPr>
          <w:rFonts w:ascii="MS Gothic" w:eastAsia="MS Gothic" w:hAnsi="MS Gothic" w:cs="MS Gothic" w:hint="eastAsia"/>
        </w:rPr>
        <w:t>具煩惱</w:t>
      </w:r>
      <w:r>
        <w:t xml:space="preserve"> [gu bonnō] /afflicted/</w:t>
      </w:r>
    </w:p>
    <w:p w:rsidR="00A618CE" w:rsidRDefault="00A618CE" w:rsidP="00A618CE">
      <w:r>
        <w:rPr>
          <w:rFonts w:ascii="MS Gothic" w:eastAsia="MS Gothic" w:hAnsi="MS Gothic" w:cs="MS Gothic" w:hint="eastAsia"/>
        </w:rPr>
        <w:t>具煩惱性</w:t>
      </w:r>
      <w:r>
        <w:t xml:space="preserve"> [gu bonnō shō] /afflicted/</w:t>
      </w:r>
    </w:p>
    <w:p w:rsidR="00A618CE" w:rsidRDefault="00A618CE" w:rsidP="00A618CE">
      <w:r>
        <w:rPr>
          <w:rFonts w:ascii="MS Gothic" w:eastAsia="MS Gothic" w:hAnsi="MS Gothic" w:cs="MS Gothic" w:hint="eastAsia"/>
        </w:rPr>
        <w:t>具生</w:t>
      </w:r>
      <w:r>
        <w:t xml:space="preserve"> [gushō] /arise together with/</w:t>
      </w:r>
    </w:p>
    <w:p w:rsidR="00A618CE" w:rsidRDefault="00A618CE" w:rsidP="00A618CE">
      <w:r>
        <w:rPr>
          <w:rFonts w:ascii="MS Gothic" w:eastAsia="MS Gothic" w:hAnsi="MS Gothic" w:cs="MS Gothic" w:hint="eastAsia"/>
        </w:rPr>
        <w:t>具申</w:t>
      </w:r>
      <w:r>
        <w:t xml:space="preserve"> [gushin] /to explain in detail/</w:t>
      </w:r>
    </w:p>
    <w:p w:rsidR="00A618CE" w:rsidRDefault="00A618CE" w:rsidP="00A618CE">
      <w:r>
        <w:rPr>
          <w:rFonts w:ascii="MS Gothic" w:eastAsia="MS Gothic" w:hAnsi="MS Gothic" w:cs="MS Gothic" w:hint="eastAsia"/>
        </w:rPr>
        <w:t>具相應</w:t>
      </w:r>
      <w:r>
        <w:t xml:space="preserve"> [gu sōō] /fully corresponding/</w:t>
      </w:r>
    </w:p>
    <w:p w:rsidR="00A618CE" w:rsidRDefault="00A618CE" w:rsidP="00A618CE">
      <w:r>
        <w:rPr>
          <w:rFonts w:ascii="MS Gothic" w:eastAsia="MS Gothic" w:hAnsi="MS Gothic" w:cs="MS Gothic" w:hint="eastAsia"/>
        </w:rPr>
        <w:t>具眼</w:t>
      </w:r>
      <w:r>
        <w:t xml:space="preserve"> [gugen] /possessed of the eye [of the buddhas]/</w:t>
      </w:r>
    </w:p>
    <w:p w:rsidR="00A618CE" w:rsidRDefault="00A618CE" w:rsidP="00A618CE">
      <w:r>
        <w:rPr>
          <w:rFonts w:ascii="MS Gothic" w:eastAsia="MS Gothic" w:hAnsi="MS Gothic" w:cs="MS Gothic" w:hint="eastAsia"/>
        </w:rPr>
        <w:t>具知根</w:t>
      </w:r>
      <w:r>
        <w:t xml:space="preserve"> [guchi kon] /faculty of the power of perfect knowledge [of the Four Noble Truths]/</w:t>
      </w:r>
    </w:p>
    <w:p w:rsidR="00A618CE" w:rsidRDefault="00A618CE" w:rsidP="00A618CE">
      <w:r>
        <w:rPr>
          <w:rFonts w:ascii="MS Gothic" w:eastAsia="MS Gothic" w:hAnsi="MS Gothic" w:cs="MS Gothic" w:hint="eastAsia"/>
        </w:rPr>
        <w:t>具緣</w:t>
      </w:r>
      <w:r>
        <w:t xml:space="preserve"> [guen] /fulfillment of conditions/</w:t>
      </w:r>
    </w:p>
    <w:p w:rsidR="00A618CE" w:rsidRDefault="00A618CE" w:rsidP="00A618CE">
      <w:r>
        <w:rPr>
          <w:rFonts w:ascii="MS Gothic" w:eastAsia="MS Gothic" w:hAnsi="MS Gothic" w:cs="MS Gothic" w:hint="eastAsia"/>
        </w:rPr>
        <w:t>具緣成業</w:t>
      </w:r>
      <w:r>
        <w:t xml:space="preserve"> [guen jōgō] /fulfillment of the conditions for the completion of an action/</w:t>
      </w:r>
    </w:p>
    <w:p w:rsidR="00A618CE" w:rsidRDefault="00A618CE" w:rsidP="00A618CE">
      <w:r>
        <w:rPr>
          <w:rFonts w:ascii="MS Gothic" w:eastAsia="MS Gothic" w:hAnsi="MS Gothic" w:cs="MS Gothic" w:hint="eastAsia"/>
        </w:rPr>
        <w:t>具緣派</w:t>
      </w:r>
      <w:r>
        <w:t xml:space="preserve"> [Guenha] /Prāsaṅgika/</w:t>
      </w:r>
    </w:p>
    <w:p w:rsidR="00A618CE" w:rsidRDefault="00A618CE" w:rsidP="00A618CE">
      <w:r>
        <w:rPr>
          <w:rFonts w:ascii="MS Gothic" w:eastAsia="MS Gothic" w:hAnsi="MS Gothic" w:cs="MS Gothic" w:hint="eastAsia"/>
        </w:rPr>
        <w:t>具縛</w:t>
      </w:r>
      <w:r>
        <w:t xml:space="preserve"> [gubaku] /to be fettered/</w:t>
      </w:r>
    </w:p>
    <w:p w:rsidR="00A618CE" w:rsidRDefault="00A618CE" w:rsidP="00A618CE">
      <w:r>
        <w:rPr>
          <w:rFonts w:ascii="MS Gothic" w:eastAsia="MS Gothic" w:hAnsi="MS Gothic" w:cs="MS Gothic" w:hint="eastAsia"/>
        </w:rPr>
        <w:lastRenderedPageBreak/>
        <w:t>具縛者</w:t>
      </w:r>
      <w:r>
        <w:t xml:space="preserve"> [gubaku sha] /those who are bound/</w:t>
      </w:r>
    </w:p>
    <w:p w:rsidR="00A618CE" w:rsidRDefault="00A618CE" w:rsidP="00A618CE">
      <w:r>
        <w:rPr>
          <w:rFonts w:ascii="MS Gothic" w:eastAsia="MS Gothic" w:hAnsi="MS Gothic" w:cs="MS Gothic" w:hint="eastAsia"/>
        </w:rPr>
        <w:t>具聲</w:t>
      </w:r>
      <w:r>
        <w:t xml:space="preserve"> [gushō] /instrumental case/</w:t>
      </w:r>
    </w:p>
    <w:p w:rsidR="00A618CE" w:rsidRDefault="00A618CE" w:rsidP="00A618CE">
      <w:r>
        <w:rPr>
          <w:rFonts w:ascii="MS Gothic" w:eastAsia="MS Gothic" w:hAnsi="MS Gothic" w:cs="MS Gothic" w:hint="eastAsia"/>
        </w:rPr>
        <w:t>具見地</w:t>
      </w:r>
      <w:r>
        <w:t xml:space="preserve"> [gukenchi] /seeing ground/</w:t>
      </w:r>
    </w:p>
    <w:p w:rsidR="00A618CE" w:rsidRDefault="00A618CE" w:rsidP="00A618CE">
      <w:r>
        <w:rPr>
          <w:rFonts w:ascii="MS Gothic" w:eastAsia="MS Gothic" w:hAnsi="MS Gothic" w:cs="MS Gothic" w:hint="eastAsia"/>
        </w:rPr>
        <w:t>具</w:t>
      </w:r>
      <w:r>
        <w:rPr>
          <w:rFonts w:ascii="Malgun Gothic" w:eastAsia="Malgun Gothic" w:hAnsi="Malgun Gothic" w:cs="Malgun Gothic" w:hint="eastAsia"/>
        </w:rPr>
        <w:t>說</w:t>
      </w:r>
      <w:r>
        <w:t xml:space="preserve"> [gusetsu] /explain fully/</w:t>
      </w:r>
    </w:p>
    <w:p w:rsidR="00A618CE" w:rsidRDefault="00A618CE" w:rsidP="00A618CE">
      <w:r>
        <w:rPr>
          <w:rFonts w:ascii="MS Gothic" w:eastAsia="MS Gothic" w:hAnsi="MS Gothic" w:cs="MS Gothic" w:hint="eastAsia"/>
        </w:rPr>
        <w:t>具諸功德</w:t>
      </w:r>
      <w:r>
        <w:t xml:space="preserve"> [gu sho kudoku] /to amass a stock of merit/</w:t>
      </w:r>
    </w:p>
    <w:p w:rsidR="00A618CE" w:rsidRDefault="00A618CE" w:rsidP="00A618CE">
      <w:r>
        <w:rPr>
          <w:rFonts w:ascii="MS Gothic" w:eastAsia="MS Gothic" w:hAnsi="MS Gothic" w:cs="MS Gothic" w:hint="eastAsia"/>
        </w:rPr>
        <w:t>具證</w:t>
      </w:r>
      <w:r>
        <w:t xml:space="preserve"> [gushō] /fully acquired/</w:t>
      </w:r>
    </w:p>
    <w:p w:rsidR="00A618CE" w:rsidRDefault="00A618CE" w:rsidP="00A618CE">
      <w:r>
        <w:rPr>
          <w:rFonts w:ascii="MS Gothic" w:eastAsia="MS Gothic" w:hAnsi="MS Gothic" w:cs="MS Gothic" w:hint="eastAsia"/>
        </w:rPr>
        <w:t>具證得</w:t>
      </w:r>
      <w:r>
        <w:t xml:space="preserve"> [gu shōtoku] /fully realized/</w:t>
      </w:r>
    </w:p>
    <w:p w:rsidR="00A618CE" w:rsidRDefault="00A618CE" w:rsidP="00A618CE">
      <w:r>
        <w:rPr>
          <w:rFonts w:ascii="MS Gothic" w:eastAsia="MS Gothic" w:hAnsi="MS Gothic" w:cs="MS Gothic" w:hint="eastAsia"/>
        </w:rPr>
        <w:t>具譚</w:t>
      </w:r>
      <w:r>
        <w:t xml:space="preserve"> [Gudan] /Gautama/</w:t>
      </w:r>
    </w:p>
    <w:p w:rsidR="00A618CE" w:rsidRDefault="00A618CE" w:rsidP="00A618CE">
      <w:r>
        <w:rPr>
          <w:rFonts w:ascii="MS Gothic" w:eastAsia="MS Gothic" w:hAnsi="MS Gothic" w:cs="MS Gothic" w:hint="eastAsia"/>
        </w:rPr>
        <w:t>具足</w:t>
      </w:r>
      <w:r>
        <w:t xml:space="preserve"> [gusoku] /to be endowed with/</w:t>
      </w:r>
    </w:p>
    <w:p w:rsidR="00A618CE" w:rsidRDefault="00A618CE" w:rsidP="00A618CE">
      <w:r>
        <w:rPr>
          <w:rFonts w:ascii="MS Gothic" w:eastAsia="MS Gothic" w:hAnsi="MS Gothic" w:cs="MS Gothic" w:hint="eastAsia"/>
        </w:rPr>
        <w:t>具足住</w:t>
      </w:r>
      <w:r>
        <w:t xml:space="preserve"> [gusoku jū] /fully abiding/</w:t>
      </w:r>
    </w:p>
    <w:p w:rsidR="00A618CE" w:rsidRDefault="00A618CE" w:rsidP="00A618CE">
      <w:r>
        <w:rPr>
          <w:rFonts w:ascii="MS Gothic" w:eastAsia="MS Gothic" w:hAnsi="MS Gothic" w:cs="MS Gothic" w:hint="eastAsia"/>
        </w:rPr>
        <w:t>具足修滿</w:t>
      </w:r>
      <w:r>
        <w:t xml:space="preserve"> [gusoku shuman] /fully cultivate without fail/</w:t>
      </w:r>
    </w:p>
    <w:p w:rsidR="00A618CE" w:rsidRDefault="00A618CE" w:rsidP="00A618CE">
      <w:r>
        <w:rPr>
          <w:rFonts w:ascii="MS Gothic" w:eastAsia="MS Gothic" w:hAnsi="MS Gothic" w:cs="MS Gothic" w:hint="eastAsia"/>
        </w:rPr>
        <w:t>具足功德</w:t>
      </w:r>
      <w:r>
        <w:t xml:space="preserve"> [gusoku kudoku] /replete with merit/</w:t>
      </w:r>
    </w:p>
    <w:p w:rsidR="00A618CE" w:rsidRDefault="00A618CE" w:rsidP="00A618CE">
      <w:r>
        <w:rPr>
          <w:rFonts w:ascii="MS Gothic" w:eastAsia="MS Gothic" w:hAnsi="MS Gothic" w:cs="MS Gothic" w:hint="eastAsia"/>
        </w:rPr>
        <w:t>具足千萬光相</w:t>
      </w:r>
      <w:r>
        <w:t xml:space="preserve"> [Gusoku senman kōsō] /Raśmi-śata-sahasra-paripūrṇa-dhvaja/</w:t>
      </w:r>
    </w:p>
    <w:p w:rsidR="00A618CE" w:rsidRDefault="00A618CE" w:rsidP="00A618CE">
      <w:r>
        <w:rPr>
          <w:rFonts w:ascii="MS Gothic" w:eastAsia="MS Gothic" w:hAnsi="MS Gothic" w:cs="MS Gothic" w:hint="eastAsia"/>
        </w:rPr>
        <w:t>具足圓滿</w:t>
      </w:r>
      <w:r>
        <w:t xml:space="preserve"> [gusoku enman] /complete and perfect/</w:t>
      </w:r>
    </w:p>
    <w:p w:rsidR="00A618CE" w:rsidRDefault="00A618CE" w:rsidP="00A618CE">
      <w:r>
        <w:rPr>
          <w:rFonts w:ascii="MS Gothic" w:eastAsia="MS Gothic" w:hAnsi="MS Gothic" w:cs="MS Gothic" w:hint="eastAsia"/>
        </w:rPr>
        <w:t>具足多聞</w:t>
      </w:r>
      <w:r>
        <w:t xml:space="preserve"> [gusoku tabun] /fully learned/</w:t>
      </w:r>
    </w:p>
    <w:p w:rsidR="00A618CE" w:rsidRDefault="00A618CE" w:rsidP="00A618CE">
      <w:r>
        <w:rPr>
          <w:rFonts w:ascii="MS Gothic" w:eastAsia="MS Gothic" w:hAnsi="MS Gothic" w:cs="MS Gothic" w:hint="eastAsia"/>
        </w:rPr>
        <w:t>具足安住</w:t>
      </w:r>
      <w:r>
        <w:t xml:space="preserve"> [gusoku anjū] /perfectly steadfastness/</w:t>
      </w:r>
    </w:p>
    <w:p w:rsidR="00A618CE" w:rsidRDefault="00A618CE" w:rsidP="00A618CE">
      <w:r>
        <w:rPr>
          <w:rFonts w:ascii="MS Gothic" w:eastAsia="MS Gothic" w:hAnsi="MS Gothic" w:cs="MS Gothic" w:hint="eastAsia"/>
        </w:rPr>
        <w:t>具足德本願</w:t>
      </w:r>
      <w:r>
        <w:t xml:space="preserve"> [guso kudoku hongan] /vow for the full attainment of virtue/</w:t>
      </w:r>
    </w:p>
    <w:p w:rsidR="00A618CE" w:rsidRDefault="00A618CE" w:rsidP="00A618CE">
      <w:r>
        <w:rPr>
          <w:rFonts w:ascii="MS Gothic" w:eastAsia="MS Gothic" w:hAnsi="MS Gothic" w:cs="MS Gothic" w:hint="eastAsia"/>
        </w:rPr>
        <w:t>具足悲愍</w:t>
      </w:r>
      <w:r>
        <w:t xml:space="preserve"> [gusoku himin] /fully compassionate/</w:t>
      </w:r>
    </w:p>
    <w:p w:rsidR="00A618CE" w:rsidRDefault="00A618CE" w:rsidP="00A618CE">
      <w:r>
        <w:rPr>
          <w:rFonts w:ascii="MS Gothic" w:eastAsia="MS Gothic" w:hAnsi="MS Gothic" w:cs="MS Gothic" w:hint="eastAsia"/>
        </w:rPr>
        <w:t>具足憶念</w:t>
      </w:r>
      <w:r>
        <w:t xml:space="preserve"> [gusoku okunen] /to recall [completely]/</w:t>
      </w:r>
    </w:p>
    <w:p w:rsidR="00A618CE" w:rsidRDefault="00A618CE" w:rsidP="00A618CE">
      <w:r>
        <w:rPr>
          <w:rFonts w:ascii="MS Gothic" w:eastAsia="MS Gothic" w:hAnsi="MS Gothic" w:cs="MS Gothic" w:hint="eastAsia"/>
        </w:rPr>
        <w:t>具足成就</w:t>
      </w:r>
      <w:r>
        <w:t xml:space="preserve"> [gusoku jōju] /fully achieved/</w:t>
      </w:r>
    </w:p>
    <w:p w:rsidR="00A618CE" w:rsidRDefault="00A618CE" w:rsidP="00A618CE">
      <w:r>
        <w:rPr>
          <w:rFonts w:ascii="MS Gothic" w:eastAsia="MS Gothic" w:hAnsi="MS Gothic" w:cs="MS Gothic" w:hint="eastAsia"/>
        </w:rPr>
        <w:t>具足戒</w:t>
      </w:r>
      <w:r>
        <w:t xml:space="preserve"> [gusoku kai] /taking the full precepts/</w:t>
      </w:r>
    </w:p>
    <w:p w:rsidR="00A618CE" w:rsidRDefault="00A618CE" w:rsidP="00A618CE">
      <w:r>
        <w:rPr>
          <w:rFonts w:ascii="MS Gothic" w:eastAsia="MS Gothic" w:hAnsi="MS Gothic" w:cs="MS Gothic" w:hint="eastAsia"/>
        </w:rPr>
        <w:t>具足智慧</w:t>
      </w:r>
      <w:r>
        <w:t xml:space="preserve"> [gusoku chie] /endowed with wisdom/</w:t>
      </w:r>
    </w:p>
    <w:p w:rsidR="00A618CE" w:rsidRDefault="00A618CE" w:rsidP="00A618CE">
      <w:r>
        <w:rPr>
          <w:rFonts w:ascii="MS Gothic" w:eastAsia="MS Gothic" w:hAnsi="MS Gothic" w:cs="MS Gothic" w:hint="eastAsia"/>
        </w:rPr>
        <w:t>具足淸淨</w:t>
      </w:r>
      <w:r>
        <w:t xml:space="preserve"> [gusoku shōjō] /complete purification/</w:t>
      </w:r>
    </w:p>
    <w:p w:rsidR="00A618CE" w:rsidRDefault="00A618CE" w:rsidP="00A618CE">
      <w:r>
        <w:rPr>
          <w:rFonts w:ascii="MS Gothic" w:eastAsia="MS Gothic" w:hAnsi="MS Gothic" w:cs="MS Gothic" w:hint="eastAsia"/>
        </w:rPr>
        <w:t>具足百千光幢幡</w:t>
      </w:r>
      <w:r>
        <w:t xml:space="preserve"> [Gusoku hyakusen kōtōhon] /Raśmi-śata-sahasra-paripūrṇa-dhvaja/</w:t>
      </w:r>
    </w:p>
    <w:p w:rsidR="00A618CE" w:rsidRDefault="00A618CE" w:rsidP="00A618CE">
      <w:r>
        <w:rPr>
          <w:rFonts w:ascii="MS Gothic" w:eastAsia="MS Gothic" w:hAnsi="MS Gothic" w:cs="MS Gothic" w:hint="eastAsia"/>
        </w:rPr>
        <w:t>具足相</w:t>
      </w:r>
      <w:r>
        <w:t xml:space="preserve"> [gusoku sō] /perfection of bodily characteristics/</w:t>
      </w:r>
    </w:p>
    <w:p w:rsidR="00A618CE" w:rsidRDefault="00A618CE" w:rsidP="00A618CE">
      <w:r>
        <w:rPr>
          <w:rFonts w:ascii="MS Gothic" w:eastAsia="MS Gothic" w:hAnsi="MS Gothic" w:cs="MS Gothic" w:hint="eastAsia"/>
        </w:rPr>
        <w:t>具足聰慧</w:t>
      </w:r>
      <w:r>
        <w:t xml:space="preserve"> [gusoku sōe] /possessing intelligence/</w:t>
      </w:r>
    </w:p>
    <w:p w:rsidR="00A618CE" w:rsidRDefault="00A618CE" w:rsidP="00A618CE">
      <w:r>
        <w:rPr>
          <w:rFonts w:ascii="MS Gothic" w:eastAsia="MS Gothic" w:hAnsi="MS Gothic" w:cs="MS Gothic" w:hint="eastAsia"/>
        </w:rPr>
        <w:t>具足色身</w:t>
      </w:r>
      <w:r>
        <w:t xml:space="preserve"> [gusoku shikishin] /perfectly-formed body [of the Buddha]/</w:t>
      </w:r>
    </w:p>
    <w:p w:rsidR="00A618CE" w:rsidRDefault="00A618CE" w:rsidP="00A618CE">
      <w:r>
        <w:rPr>
          <w:rFonts w:ascii="MS Gothic" w:eastAsia="MS Gothic" w:hAnsi="MS Gothic" w:cs="MS Gothic" w:hint="eastAsia"/>
        </w:rPr>
        <w:t>具陳</w:t>
      </w:r>
      <w:r>
        <w:t xml:space="preserve"> [guchin] /to describe in detail/</w:t>
      </w:r>
    </w:p>
    <w:p w:rsidR="00A618CE" w:rsidRDefault="00A618CE" w:rsidP="00A618CE">
      <w:r>
        <w:rPr>
          <w:rFonts w:ascii="MS Gothic" w:eastAsia="MS Gothic" w:hAnsi="MS Gothic" w:cs="MS Gothic" w:hint="eastAsia"/>
        </w:rPr>
        <w:t>具顯</w:t>
      </w:r>
      <w:r>
        <w:t xml:space="preserve"> [guken] /fully express/</w:t>
      </w:r>
    </w:p>
    <w:p w:rsidR="00A618CE" w:rsidRDefault="00A618CE" w:rsidP="00A618CE">
      <w:r>
        <w:rPr>
          <w:rFonts w:ascii="MS Gothic" w:eastAsia="MS Gothic" w:hAnsi="MS Gothic" w:cs="MS Gothic" w:hint="eastAsia"/>
        </w:rPr>
        <w:t>具饍</w:t>
      </w:r>
      <w:r>
        <w:t xml:space="preserve"> [guzen] /a perfect meal/</w:t>
      </w:r>
    </w:p>
    <w:p w:rsidR="00A618CE" w:rsidRDefault="00A618CE" w:rsidP="00A618CE">
      <w:r>
        <w:rPr>
          <w:rFonts w:ascii="MS Gothic" w:eastAsia="MS Gothic" w:hAnsi="MS Gothic" w:cs="MS Gothic" w:hint="eastAsia"/>
        </w:rPr>
        <w:lastRenderedPageBreak/>
        <w:t>具體</w:t>
      </w:r>
      <w:r>
        <w:t xml:space="preserve"> [gutai] /full embodiment/</w:t>
      </w:r>
    </w:p>
    <w:p w:rsidR="00A618CE" w:rsidRDefault="00A618CE" w:rsidP="00A618CE">
      <w:r>
        <w:rPr>
          <w:rFonts w:ascii="MS Gothic" w:eastAsia="MS Gothic" w:hAnsi="MS Gothic" w:cs="MS Gothic" w:hint="eastAsia"/>
        </w:rPr>
        <w:t>典</w:t>
      </w:r>
      <w:r>
        <w:t xml:space="preserve"> [ten] /canon/</w:t>
      </w:r>
    </w:p>
    <w:p w:rsidR="00A618CE" w:rsidRDefault="00A618CE" w:rsidP="00A618CE">
      <w:r>
        <w:rPr>
          <w:rFonts w:ascii="MS Gothic" w:eastAsia="MS Gothic" w:hAnsi="MS Gothic" w:cs="MS Gothic" w:hint="eastAsia"/>
        </w:rPr>
        <w:t>典客</w:t>
      </w:r>
      <w:r>
        <w:t xml:space="preserve"> [tenka] /handler of guests/</w:t>
      </w:r>
    </w:p>
    <w:p w:rsidR="00A618CE" w:rsidRDefault="00A618CE" w:rsidP="00A618CE">
      <w:r>
        <w:rPr>
          <w:rFonts w:ascii="MS Gothic" w:eastAsia="MS Gothic" w:hAnsi="MS Gothic" w:cs="MS Gothic" w:hint="eastAsia"/>
        </w:rPr>
        <w:t>典座</w:t>
      </w:r>
      <w:r>
        <w:t xml:space="preserve"> [tenza] /head cook/</w:t>
      </w:r>
    </w:p>
    <w:p w:rsidR="00A618CE" w:rsidRDefault="00A618CE" w:rsidP="00A618CE">
      <w:r>
        <w:rPr>
          <w:rFonts w:ascii="MS Gothic" w:eastAsia="MS Gothic" w:hAnsi="MS Gothic" w:cs="MS Gothic" w:hint="eastAsia"/>
        </w:rPr>
        <w:t>典座教訓</w:t>
      </w:r>
      <w:r>
        <w:t xml:space="preserve"> [tenza kyōkun] /Instructions to the Head Cook/</w:t>
      </w:r>
    </w:p>
    <w:p w:rsidR="00A618CE" w:rsidRDefault="00A618CE" w:rsidP="00A618CE">
      <w:r>
        <w:rPr>
          <w:rFonts w:ascii="MS Gothic" w:eastAsia="MS Gothic" w:hAnsi="MS Gothic" w:cs="MS Gothic" w:hint="eastAsia"/>
        </w:rPr>
        <w:t>典摸</w:t>
      </w:r>
      <w:r>
        <w:t xml:space="preserve"> [tenbaku] /standard/</w:t>
      </w:r>
    </w:p>
    <w:p w:rsidR="00A618CE" w:rsidRDefault="00A618CE" w:rsidP="00A618CE">
      <w:r>
        <w:rPr>
          <w:rFonts w:ascii="MS Gothic" w:eastAsia="MS Gothic" w:hAnsi="MS Gothic" w:cs="MS Gothic" w:hint="eastAsia"/>
        </w:rPr>
        <w:t>典據</w:t>
      </w:r>
      <w:r>
        <w:t xml:space="preserve"> [tenko] /authority/</w:t>
      </w:r>
    </w:p>
    <w:p w:rsidR="00A618CE" w:rsidRDefault="00A618CE" w:rsidP="00A618CE">
      <w:r>
        <w:rPr>
          <w:rFonts w:ascii="MS Gothic" w:eastAsia="MS Gothic" w:hAnsi="MS Gothic" w:cs="MS Gothic" w:hint="eastAsia"/>
        </w:rPr>
        <w:t>典攝</w:t>
      </w:r>
      <w:r>
        <w:t xml:space="preserve"> [tenshō] /to be in charge of/</w:t>
      </w:r>
    </w:p>
    <w:p w:rsidR="00A618CE" w:rsidRDefault="00A618CE" w:rsidP="00A618CE">
      <w:r>
        <w:rPr>
          <w:rFonts w:ascii="MS Gothic" w:eastAsia="MS Gothic" w:hAnsi="MS Gothic" w:cs="MS Gothic" w:hint="eastAsia"/>
        </w:rPr>
        <w:t>典攬</w:t>
      </w:r>
      <w:r>
        <w:t xml:space="preserve"> [tenran] /canon summary/</w:t>
      </w:r>
    </w:p>
    <w:p w:rsidR="00A618CE" w:rsidRDefault="00A618CE" w:rsidP="00A618CE">
      <w:r>
        <w:rPr>
          <w:rFonts w:ascii="MS Gothic" w:eastAsia="MS Gothic" w:hAnsi="MS Gothic" w:cs="MS Gothic" w:hint="eastAsia"/>
        </w:rPr>
        <w:t>典教</w:t>
      </w:r>
      <w:r>
        <w:t xml:space="preserve"> [tenkyō] /authoritative teachings/</w:t>
      </w:r>
    </w:p>
    <w:p w:rsidR="00A618CE" w:rsidRDefault="00A618CE" w:rsidP="00A618CE">
      <w:r>
        <w:rPr>
          <w:rFonts w:ascii="MS Gothic" w:eastAsia="MS Gothic" w:hAnsi="MS Gothic" w:cs="MS Gothic" w:hint="eastAsia"/>
        </w:rPr>
        <w:t>典知</w:t>
      </w:r>
      <w:r>
        <w:t xml:space="preserve"> [tenchi] /manager/</w:t>
      </w:r>
    </w:p>
    <w:p w:rsidR="00A618CE" w:rsidRDefault="00A618CE" w:rsidP="00A618CE">
      <w:r>
        <w:rPr>
          <w:rFonts w:ascii="MS Gothic" w:eastAsia="MS Gothic" w:hAnsi="MS Gothic" w:cs="MS Gothic" w:hint="eastAsia"/>
        </w:rPr>
        <w:t>典籍</w:t>
      </w:r>
      <w:r>
        <w:t xml:space="preserve"> [tenseki] /texts/</w:t>
      </w:r>
    </w:p>
    <w:p w:rsidR="00A618CE" w:rsidRDefault="00A618CE" w:rsidP="00A618CE">
      <w:r>
        <w:rPr>
          <w:rFonts w:ascii="MS Gothic" w:eastAsia="MS Gothic" w:hAnsi="MS Gothic" w:cs="MS Gothic" w:hint="eastAsia"/>
        </w:rPr>
        <w:t>典要</w:t>
      </w:r>
      <w:r>
        <w:t xml:space="preserve"> [tenyō] /a decided rule/</w:t>
      </w:r>
    </w:p>
    <w:p w:rsidR="00A618CE" w:rsidRDefault="00A618CE" w:rsidP="00A618CE">
      <w:r>
        <w:rPr>
          <w:rFonts w:ascii="MS Gothic" w:eastAsia="MS Gothic" w:hAnsi="MS Gothic" w:cs="MS Gothic" w:hint="eastAsia"/>
        </w:rPr>
        <w:t>典詔</w:t>
      </w:r>
      <w:r>
        <w:t xml:space="preserve"> [tenshō] /scriptural teachings/</w:t>
      </w:r>
    </w:p>
    <w:p w:rsidR="00A618CE" w:rsidRDefault="00A618CE" w:rsidP="00A618CE">
      <w:r>
        <w:rPr>
          <w:rFonts w:ascii="MS Gothic" w:eastAsia="MS Gothic" w:hAnsi="MS Gothic" w:cs="MS Gothic" w:hint="eastAsia"/>
        </w:rPr>
        <w:t>典誼</w:t>
      </w:r>
      <w:r>
        <w:t xml:space="preserve"> [tengi] /meanings of a scripture/</w:t>
      </w:r>
    </w:p>
    <w:p w:rsidR="00A618CE" w:rsidRDefault="00A618CE" w:rsidP="00A618CE">
      <w:r>
        <w:rPr>
          <w:rFonts w:ascii="MS Gothic" w:eastAsia="MS Gothic" w:hAnsi="MS Gothic" w:cs="MS Gothic" w:hint="eastAsia"/>
        </w:rPr>
        <w:t>典頌</w:t>
      </w:r>
      <w:r>
        <w:t xml:space="preserve"> [tenju] /scriptural hymns/</w:t>
      </w:r>
    </w:p>
    <w:p w:rsidR="00A618CE" w:rsidRDefault="00A618CE" w:rsidP="00A618CE">
      <w:r>
        <w:rPr>
          <w:rFonts w:ascii="Microsoft JhengHei" w:eastAsia="Microsoft JhengHei" w:hAnsi="Microsoft JhengHei" w:cs="Microsoft JhengHei" w:hint="eastAsia"/>
        </w:rPr>
        <w:t>兹</w:t>
      </w:r>
      <w:r>
        <w:t xml:space="preserve"> [ji] /this, here/</w:t>
      </w:r>
    </w:p>
    <w:p w:rsidR="00A618CE" w:rsidRDefault="00A618CE" w:rsidP="00A618CE">
      <w:r>
        <w:rPr>
          <w:rFonts w:ascii="MS Gothic" w:eastAsia="MS Gothic" w:hAnsi="MS Gothic" w:cs="MS Gothic" w:hint="eastAsia"/>
        </w:rPr>
        <w:t>兼</w:t>
      </w:r>
      <w:r>
        <w:t xml:space="preserve"> [ken] /both/</w:t>
      </w:r>
    </w:p>
    <w:p w:rsidR="00A618CE" w:rsidRDefault="00A618CE" w:rsidP="00A618CE">
      <w:r>
        <w:rPr>
          <w:rFonts w:ascii="MS Gothic" w:eastAsia="MS Gothic" w:hAnsi="MS Gothic" w:cs="MS Gothic" w:hint="eastAsia"/>
        </w:rPr>
        <w:t>兼但對帶</w:t>
      </w:r>
      <w:r>
        <w:t xml:space="preserve"> [ken tan tai tai] /combined, single, comparative, inclusive/</w:t>
      </w:r>
    </w:p>
    <w:p w:rsidR="00A618CE" w:rsidRDefault="00A618CE" w:rsidP="00A618CE">
      <w:r>
        <w:rPr>
          <w:rFonts w:ascii="MS Gothic" w:eastAsia="MS Gothic" w:hAnsi="MS Gothic" w:cs="MS Gothic" w:hint="eastAsia"/>
        </w:rPr>
        <w:t>兼備足</w:t>
      </w:r>
      <w:r>
        <w:t xml:space="preserve"> [ken bisoku] /perfect/</w:t>
      </w:r>
    </w:p>
    <w:p w:rsidR="00A618CE" w:rsidRDefault="00A618CE" w:rsidP="00A618CE">
      <w:r>
        <w:rPr>
          <w:rFonts w:ascii="MS Gothic" w:eastAsia="MS Gothic" w:hAnsi="MS Gothic" w:cs="MS Gothic" w:hint="eastAsia"/>
        </w:rPr>
        <w:t>兼利</w:t>
      </w:r>
      <w:r>
        <w:t xml:space="preserve"> [kenri] /benefit to self and others/</w:t>
      </w:r>
    </w:p>
    <w:p w:rsidR="00A618CE" w:rsidRDefault="00A618CE" w:rsidP="00A618CE">
      <w:r>
        <w:rPr>
          <w:rFonts w:ascii="MS Gothic" w:eastAsia="MS Gothic" w:hAnsi="MS Gothic" w:cs="MS Gothic" w:hint="eastAsia"/>
        </w:rPr>
        <w:t>兼帶</w:t>
      </w:r>
      <w:r>
        <w:t xml:space="preserve"> [kentai] /the use of one thing for two or more purposes/</w:t>
      </w:r>
    </w:p>
    <w:p w:rsidR="00A618CE" w:rsidRDefault="00A618CE" w:rsidP="00A618CE">
      <w:r>
        <w:rPr>
          <w:rFonts w:ascii="MS Gothic" w:eastAsia="MS Gothic" w:hAnsi="MS Gothic" w:cs="MS Gothic" w:hint="eastAsia"/>
        </w:rPr>
        <w:t>兼斷九品惑</w:t>
      </w:r>
      <w:r>
        <w:t xml:space="preserve"> [ken dankuhon waku] /cutting off the nine classes of affliction together/</w:t>
      </w:r>
    </w:p>
    <w:p w:rsidR="00A618CE" w:rsidRDefault="00A618CE" w:rsidP="00A618CE">
      <w:r>
        <w:rPr>
          <w:rFonts w:ascii="MS Gothic" w:eastAsia="MS Gothic" w:hAnsi="MS Gothic" w:cs="MS Gothic" w:hint="eastAsia"/>
        </w:rPr>
        <w:t>兼明</w:t>
      </w:r>
      <w:r>
        <w:t xml:space="preserve"> [kenmyō] /also clarifies.../</w:t>
      </w:r>
    </w:p>
    <w:p w:rsidR="00A618CE" w:rsidRDefault="00A618CE" w:rsidP="00A618CE">
      <w:r>
        <w:rPr>
          <w:rFonts w:ascii="MS Gothic" w:eastAsia="MS Gothic" w:hAnsi="MS Gothic" w:cs="MS Gothic" w:hint="eastAsia"/>
        </w:rPr>
        <w:t>兼權</w:t>
      </w:r>
      <w:r>
        <w:t xml:space="preserve"> [kengon] /mixed tentativeness/</w:t>
      </w:r>
    </w:p>
    <w:p w:rsidR="00A618CE" w:rsidRDefault="00A618CE" w:rsidP="00A618CE">
      <w:r>
        <w:rPr>
          <w:rFonts w:ascii="MS Gothic" w:eastAsia="MS Gothic" w:hAnsi="MS Gothic" w:cs="MS Gothic" w:hint="eastAsia"/>
        </w:rPr>
        <w:t>兼行六度</w:t>
      </w:r>
      <w:r>
        <w:t xml:space="preserve"> [kengyō rokudo] /concurrent practice of the six perfections/</w:t>
      </w:r>
    </w:p>
    <w:p w:rsidR="00A618CE" w:rsidRDefault="00A618CE" w:rsidP="00A618CE">
      <w:r>
        <w:rPr>
          <w:rFonts w:ascii="MS Gothic" w:eastAsia="MS Gothic" w:hAnsi="MS Gothic" w:cs="MS Gothic" w:hint="eastAsia"/>
        </w:rPr>
        <w:t>兼行六度品</w:t>
      </w:r>
      <w:r>
        <w:t xml:space="preserve"> [kengyō rokudo hon] /(preliminary) stage of practice of the six perfections while practicing contemplation/</w:t>
      </w:r>
    </w:p>
    <w:p w:rsidR="00A618CE" w:rsidRDefault="00A618CE" w:rsidP="00A618CE">
      <w:r>
        <w:rPr>
          <w:rFonts w:ascii="MS Gothic" w:eastAsia="MS Gothic" w:hAnsi="MS Gothic" w:cs="MS Gothic" w:hint="eastAsia"/>
        </w:rPr>
        <w:t>冀</w:t>
      </w:r>
      <w:r>
        <w:t xml:space="preserve"> [ki] /to hope/</w:t>
      </w:r>
    </w:p>
    <w:p w:rsidR="00A618CE" w:rsidRDefault="00A618CE" w:rsidP="00A618CE">
      <w:r>
        <w:rPr>
          <w:rFonts w:ascii="MS Gothic" w:eastAsia="MS Gothic" w:hAnsi="MS Gothic" w:cs="MS Gothic" w:hint="eastAsia"/>
        </w:rPr>
        <w:t>再</w:t>
      </w:r>
      <w:r>
        <w:t xml:space="preserve"> [sai] /again/</w:t>
      </w:r>
    </w:p>
    <w:p w:rsidR="00A618CE" w:rsidRDefault="00A618CE" w:rsidP="00A618CE">
      <w:r>
        <w:rPr>
          <w:rFonts w:ascii="MS Gothic" w:eastAsia="MS Gothic" w:hAnsi="MS Gothic" w:cs="MS Gothic" w:hint="eastAsia"/>
        </w:rPr>
        <w:lastRenderedPageBreak/>
        <w:t>再來</w:t>
      </w:r>
      <w:r>
        <w:t xml:space="preserve"> [sairai] /coming again/</w:t>
      </w:r>
    </w:p>
    <w:p w:rsidR="00A618CE" w:rsidRDefault="00A618CE" w:rsidP="00A618CE">
      <w:r>
        <w:rPr>
          <w:rFonts w:ascii="MS Gothic" w:eastAsia="MS Gothic" w:hAnsi="MS Gothic" w:cs="MS Gothic" w:hint="eastAsia"/>
        </w:rPr>
        <w:t>再往</w:t>
      </w:r>
      <w:r>
        <w:t xml:space="preserve"> [saiō] /once again/</w:t>
      </w:r>
    </w:p>
    <w:p w:rsidR="00A618CE" w:rsidRDefault="00A618CE" w:rsidP="00A618CE">
      <w:r>
        <w:rPr>
          <w:rFonts w:ascii="MS Gothic" w:eastAsia="MS Gothic" w:hAnsi="MS Gothic" w:cs="MS Gothic" w:hint="eastAsia"/>
        </w:rPr>
        <w:t>再拜</w:t>
      </w:r>
      <w:r>
        <w:t xml:space="preserve"> [kiihai] /bowing twice/</w:t>
      </w:r>
    </w:p>
    <w:p w:rsidR="00A618CE" w:rsidRDefault="00A618CE" w:rsidP="00A618CE">
      <w:r>
        <w:rPr>
          <w:rFonts w:ascii="MS Gothic" w:eastAsia="MS Gothic" w:hAnsi="MS Gothic" w:cs="MS Gothic" w:hint="eastAsia"/>
        </w:rPr>
        <w:t>再會</w:t>
      </w:r>
      <w:r>
        <w:t xml:space="preserve"> [saie] /meet again/</w:t>
      </w:r>
    </w:p>
    <w:p w:rsidR="00A618CE" w:rsidRDefault="00A618CE" w:rsidP="00A618CE">
      <w:r>
        <w:rPr>
          <w:rFonts w:ascii="MS Gothic" w:eastAsia="MS Gothic" w:hAnsi="MS Gothic" w:cs="MS Gothic" w:hint="eastAsia"/>
        </w:rPr>
        <w:t>冒</w:t>
      </w:r>
      <w:r>
        <w:t xml:space="preserve"> [mō] /face/</w:t>
      </w:r>
    </w:p>
    <w:p w:rsidR="00A618CE" w:rsidRDefault="00A618CE" w:rsidP="00A618CE">
      <w:r>
        <w:rPr>
          <w:rFonts w:ascii="MS Gothic" w:eastAsia="MS Gothic" w:hAnsi="MS Gothic" w:cs="MS Gothic" w:hint="eastAsia"/>
        </w:rPr>
        <w:t>冒地</w:t>
      </w:r>
      <w:r>
        <w:t xml:space="preserve"> [bōji] /bodhi/</w:t>
      </w:r>
    </w:p>
    <w:p w:rsidR="00A618CE" w:rsidRDefault="00A618CE" w:rsidP="00A618CE">
      <w:r>
        <w:rPr>
          <w:rFonts w:ascii="MS Gothic" w:eastAsia="MS Gothic" w:hAnsi="MS Gothic" w:cs="MS Gothic" w:hint="eastAsia"/>
        </w:rPr>
        <w:t>冒地薩恆嚩</w:t>
      </w:r>
      <w:r>
        <w:t xml:space="preserve"> [bōjisagōba] /(Skt. bodhisattva)/</w:t>
      </w:r>
    </w:p>
    <w:p w:rsidR="00A618CE" w:rsidRDefault="00A618CE" w:rsidP="00A618CE">
      <w:r>
        <w:rPr>
          <w:rFonts w:ascii="MS Gothic" w:eastAsia="MS Gothic" w:hAnsi="MS Gothic" w:cs="MS Gothic" w:hint="eastAsia"/>
        </w:rPr>
        <w:t>冒地質多</w:t>
      </w:r>
      <w:r>
        <w:t xml:space="preserve"> [bōjiishitta] /bodhicitta/</w:t>
      </w:r>
    </w:p>
    <w:p w:rsidR="00A618CE" w:rsidRDefault="00A618CE" w:rsidP="00A618CE">
      <w:r>
        <w:rPr>
          <w:rFonts w:ascii="MS Gothic" w:eastAsia="MS Gothic" w:hAnsi="MS Gothic" w:cs="MS Gothic" w:hint="eastAsia"/>
        </w:rPr>
        <w:t>写</w:t>
      </w:r>
      <w:r>
        <w:t xml:space="preserve"> [sha] /likhita/</w:t>
      </w:r>
    </w:p>
    <w:p w:rsidR="00A618CE" w:rsidRDefault="00A618CE" w:rsidP="00A618CE">
      <w:r>
        <w:rPr>
          <w:rFonts w:ascii="MS Gothic" w:eastAsia="MS Gothic" w:hAnsi="MS Gothic" w:cs="MS Gothic" w:hint="eastAsia"/>
        </w:rPr>
        <w:t>冠</w:t>
      </w:r>
      <w:r>
        <w:t xml:space="preserve"> [kan] /crown/</w:t>
      </w:r>
    </w:p>
    <w:p w:rsidR="00A618CE" w:rsidRDefault="00A618CE" w:rsidP="00A618CE">
      <w:r>
        <w:rPr>
          <w:rFonts w:ascii="MS Gothic" w:eastAsia="MS Gothic" w:hAnsi="MS Gothic" w:cs="MS Gothic" w:hint="eastAsia"/>
        </w:rPr>
        <w:t>冠群</w:t>
      </w:r>
      <w:r>
        <w:t xml:space="preserve"> [kangun] /the best of the bunch/</w:t>
      </w:r>
    </w:p>
    <w:p w:rsidR="00A618CE" w:rsidRDefault="00A618CE" w:rsidP="00A618CE">
      <w:r>
        <w:rPr>
          <w:rFonts w:ascii="MS Gothic" w:eastAsia="MS Gothic" w:hAnsi="MS Gothic" w:cs="MS Gothic" w:hint="eastAsia"/>
        </w:rPr>
        <w:t>冢埌</w:t>
      </w:r>
      <w:r>
        <w:t xml:space="preserve"> [chōrō] /a tomb/</w:t>
      </w:r>
    </w:p>
    <w:p w:rsidR="00A618CE" w:rsidRDefault="00A618CE" w:rsidP="00A618CE">
      <w:r>
        <w:rPr>
          <w:rFonts w:ascii="MS Gothic" w:eastAsia="MS Gothic" w:hAnsi="MS Gothic" w:cs="MS Gothic" w:hint="eastAsia"/>
        </w:rPr>
        <w:t>冤</w:t>
      </w:r>
      <w:r>
        <w:t xml:space="preserve"> [on] /injustice/</w:t>
      </w:r>
    </w:p>
    <w:p w:rsidR="00A618CE" w:rsidRDefault="00A618CE" w:rsidP="00A618CE">
      <w:r>
        <w:rPr>
          <w:rFonts w:ascii="MS Gothic" w:eastAsia="MS Gothic" w:hAnsi="MS Gothic" w:cs="MS Gothic" w:hint="eastAsia"/>
        </w:rPr>
        <w:t>冤親</w:t>
      </w:r>
      <w:r>
        <w:t xml:space="preserve"> [enshin] /enemies and intimates/</w:t>
      </w:r>
    </w:p>
    <w:p w:rsidR="00A618CE" w:rsidRDefault="00A618CE" w:rsidP="00A618CE">
      <w:r>
        <w:rPr>
          <w:rFonts w:ascii="MS Gothic" w:eastAsia="MS Gothic" w:hAnsi="MS Gothic" w:cs="MS Gothic" w:hint="eastAsia"/>
        </w:rPr>
        <w:t>冤親平等心</w:t>
      </w:r>
      <w:r>
        <w:t xml:space="preserve"> [enshin byōdō shin] /impartiality in love to all/</w:t>
      </w:r>
    </w:p>
    <w:p w:rsidR="00A618CE" w:rsidRDefault="00A618CE" w:rsidP="00A618CE">
      <w:r>
        <w:rPr>
          <w:rFonts w:ascii="MS Gothic" w:eastAsia="MS Gothic" w:hAnsi="MS Gothic" w:cs="MS Gothic" w:hint="eastAsia"/>
        </w:rPr>
        <w:t>冥</w:t>
      </w:r>
      <w:r>
        <w:t xml:space="preserve"> [myō] /darkness/</w:t>
      </w:r>
    </w:p>
    <w:p w:rsidR="00A618CE" w:rsidRDefault="00A618CE" w:rsidP="00A618CE">
      <w:r>
        <w:rPr>
          <w:rFonts w:ascii="MS Gothic" w:eastAsia="MS Gothic" w:hAnsi="MS Gothic" w:cs="MS Gothic" w:hint="eastAsia"/>
        </w:rPr>
        <w:t>冥一</w:t>
      </w:r>
      <w:r>
        <w:t xml:space="preserve"> [myōichi] /harmoniously unified so as to be indistinguishable/</w:t>
      </w:r>
    </w:p>
    <w:p w:rsidR="00A618CE" w:rsidRDefault="00A618CE" w:rsidP="00A618CE">
      <w:r>
        <w:rPr>
          <w:rFonts w:ascii="MS Gothic" w:eastAsia="MS Gothic" w:hAnsi="MS Gothic" w:cs="MS Gothic" w:hint="eastAsia"/>
        </w:rPr>
        <w:t>冥使</w:t>
      </w:r>
      <w:r>
        <w:t xml:space="preserve"> [myōshi] /messengers of darkness/</w:t>
      </w:r>
    </w:p>
    <w:p w:rsidR="00A618CE" w:rsidRDefault="00A618CE" w:rsidP="00A618CE">
      <w:r>
        <w:rPr>
          <w:rFonts w:ascii="MS Gothic" w:eastAsia="MS Gothic" w:hAnsi="MS Gothic" w:cs="MS Gothic" w:hint="eastAsia"/>
        </w:rPr>
        <w:t>冥冥</w:t>
      </w:r>
      <w:r>
        <w:t xml:space="preserve"> [myōmyō] /darkness/</w:t>
      </w:r>
    </w:p>
    <w:p w:rsidR="00A618CE" w:rsidRDefault="00A618CE" w:rsidP="00A618CE">
      <w:r>
        <w:rPr>
          <w:rFonts w:ascii="MS Gothic" w:eastAsia="MS Gothic" w:hAnsi="MS Gothic" w:cs="MS Gothic" w:hint="eastAsia"/>
        </w:rPr>
        <w:t>冥初</w:t>
      </w:r>
      <w:r>
        <w:t xml:space="preserve"> [myōsho] /primordial material nature/</w:t>
      </w:r>
    </w:p>
    <w:p w:rsidR="00A618CE" w:rsidRDefault="00A618CE" w:rsidP="00A618CE">
      <w:r>
        <w:rPr>
          <w:rFonts w:ascii="MS Gothic" w:eastAsia="MS Gothic" w:hAnsi="MS Gothic" w:cs="MS Gothic" w:hint="eastAsia"/>
        </w:rPr>
        <w:t>冥利</w:t>
      </w:r>
      <w:r>
        <w:t xml:space="preserve"> [myōri] /mysterious benefit/</w:t>
      </w:r>
    </w:p>
    <w:p w:rsidR="00A618CE" w:rsidRDefault="00A618CE" w:rsidP="00A618CE">
      <w:r>
        <w:rPr>
          <w:rFonts w:ascii="MS Gothic" w:eastAsia="MS Gothic" w:hAnsi="MS Gothic" w:cs="MS Gothic" w:hint="eastAsia"/>
        </w:rPr>
        <w:t>冥加</w:t>
      </w:r>
      <w:r>
        <w:t xml:space="preserve"> [myōga] /invisible aid of the Buddha/</w:t>
      </w:r>
    </w:p>
    <w:p w:rsidR="00A618CE" w:rsidRDefault="00A618CE" w:rsidP="00A618CE">
      <w:r>
        <w:rPr>
          <w:rFonts w:ascii="MS Gothic" w:eastAsia="MS Gothic" w:hAnsi="MS Gothic" w:cs="MS Gothic" w:hint="eastAsia"/>
        </w:rPr>
        <w:t>冥合</w:t>
      </w:r>
      <w:r>
        <w:t xml:space="preserve"> [meigō] /to match perfectly/</w:t>
      </w:r>
    </w:p>
    <w:p w:rsidR="00A618CE" w:rsidRDefault="00A618CE" w:rsidP="00A618CE">
      <w:r>
        <w:rPr>
          <w:rFonts w:ascii="MS Gothic" w:eastAsia="MS Gothic" w:hAnsi="MS Gothic" w:cs="MS Gothic" w:hint="eastAsia"/>
        </w:rPr>
        <w:t>冥土</w:t>
      </w:r>
      <w:r>
        <w:t xml:space="preserve"> [mei do] /underworld/</w:t>
      </w:r>
    </w:p>
    <w:p w:rsidR="00A618CE" w:rsidRDefault="00A618CE" w:rsidP="00A618CE">
      <w:r>
        <w:rPr>
          <w:rFonts w:ascii="MS Gothic" w:eastAsia="MS Gothic" w:hAnsi="MS Gothic" w:cs="MS Gothic" w:hint="eastAsia"/>
        </w:rPr>
        <w:t>冥塵</w:t>
      </w:r>
      <w:r>
        <w:t xml:space="preserve"> [myōjin] /dark (or obscure) dust (or objects of the sense-organs)/</w:t>
      </w:r>
    </w:p>
    <w:p w:rsidR="00A618CE" w:rsidRDefault="00A618CE" w:rsidP="00A618CE">
      <w:r>
        <w:rPr>
          <w:rFonts w:ascii="MS Gothic" w:eastAsia="MS Gothic" w:hAnsi="MS Gothic" w:cs="MS Gothic" w:hint="eastAsia"/>
        </w:rPr>
        <w:t>冥官</w:t>
      </w:r>
      <w:r>
        <w:t xml:space="preserve"> [meikan] /officials of hell/</w:t>
      </w:r>
    </w:p>
    <w:p w:rsidR="00A618CE" w:rsidRDefault="00A618CE" w:rsidP="00A618CE">
      <w:r>
        <w:rPr>
          <w:rFonts w:ascii="MS Gothic" w:eastAsia="MS Gothic" w:hAnsi="MS Gothic" w:cs="MS Gothic" w:hint="eastAsia"/>
        </w:rPr>
        <w:t>冥府</w:t>
      </w:r>
      <w:r>
        <w:t xml:space="preserve"> [myōfu] /office of hell/</w:t>
      </w:r>
    </w:p>
    <w:p w:rsidR="00A618CE" w:rsidRDefault="00A618CE" w:rsidP="00A618CE">
      <w:r>
        <w:rPr>
          <w:rFonts w:ascii="MS Gothic" w:eastAsia="MS Gothic" w:hAnsi="MS Gothic" w:cs="MS Gothic" w:hint="eastAsia"/>
        </w:rPr>
        <w:t>冥府殿</w:t>
      </w:r>
      <w:r>
        <w:t xml:space="preserve"> [myōfu den] /hall of judgment/</w:t>
      </w:r>
    </w:p>
    <w:p w:rsidR="00A618CE" w:rsidRDefault="00A618CE" w:rsidP="00A618CE">
      <w:r>
        <w:rPr>
          <w:rFonts w:ascii="MS Gothic" w:eastAsia="MS Gothic" w:hAnsi="MS Gothic" w:cs="MS Gothic" w:hint="eastAsia"/>
        </w:rPr>
        <w:t>冥庭</w:t>
      </w:r>
      <w:r>
        <w:t xml:space="preserve"> [myōtei] /courts of darkness/</w:t>
      </w:r>
    </w:p>
    <w:p w:rsidR="00A618CE" w:rsidRDefault="00A618CE" w:rsidP="00A618CE">
      <w:r>
        <w:rPr>
          <w:rFonts w:ascii="MS Gothic" w:eastAsia="MS Gothic" w:hAnsi="MS Gothic" w:cs="MS Gothic" w:hint="eastAsia"/>
        </w:rPr>
        <w:t>冥往</w:t>
      </w:r>
      <w:r>
        <w:t xml:space="preserve"> [myōō] /going to the darkness/</w:t>
      </w:r>
    </w:p>
    <w:p w:rsidR="00A618CE" w:rsidRDefault="00A618CE" w:rsidP="00A618CE">
      <w:r>
        <w:rPr>
          <w:rFonts w:ascii="MS Gothic" w:eastAsia="MS Gothic" w:hAnsi="MS Gothic" w:cs="MS Gothic" w:hint="eastAsia"/>
        </w:rPr>
        <w:lastRenderedPageBreak/>
        <w:t>冥思</w:t>
      </w:r>
      <w:r>
        <w:t xml:space="preserve"> [myōshi] /profound thought/</w:t>
      </w:r>
    </w:p>
    <w:p w:rsidR="00A618CE" w:rsidRDefault="00A618CE" w:rsidP="00A618CE">
      <w:r>
        <w:rPr>
          <w:rFonts w:ascii="MS Gothic" w:eastAsia="MS Gothic" w:hAnsi="MS Gothic" w:cs="MS Gothic" w:hint="eastAsia"/>
        </w:rPr>
        <w:t>冥性</w:t>
      </w:r>
      <w:r>
        <w:t xml:space="preserve"> [myōshō] /primordial material nature/</w:t>
      </w:r>
    </w:p>
    <w:p w:rsidR="00A618CE" w:rsidRDefault="00A618CE" w:rsidP="00A618CE">
      <w:r>
        <w:rPr>
          <w:rFonts w:ascii="MS Gothic" w:eastAsia="MS Gothic" w:hAnsi="MS Gothic" w:cs="MS Gothic" w:hint="eastAsia"/>
        </w:rPr>
        <w:t>冥想</w:t>
      </w:r>
      <w:r>
        <w:t xml:space="preserve"> [meisō] /meditation/</w:t>
      </w:r>
    </w:p>
    <w:p w:rsidR="00A618CE" w:rsidRDefault="00A618CE" w:rsidP="00A618CE">
      <w:r>
        <w:rPr>
          <w:rFonts w:ascii="MS Gothic" w:eastAsia="MS Gothic" w:hAnsi="MS Gothic" w:cs="MS Gothic" w:hint="eastAsia"/>
        </w:rPr>
        <w:t>冥感</w:t>
      </w:r>
      <w:r>
        <w:t xml:space="preserve"> [myōkan] /unseen aid/</w:t>
      </w:r>
    </w:p>
    <w:p w:rsidR="00A618CE" w:rsidRDefault="00A618CE" w:rsidP="00A618CE">
      <w:r>
        <w:rPr>
          <w:rFonts w:ascii="MS Gothic" w:eastAsia="MS Gothic" w:hAnsi="MS Gothic" w:cs="MS Gothic" w:hint="eastAsia"/>
        </w:rPr>
        <w:t>冥慮</w:t>
      </w:r>
      <w:r>
        <w:t xml:space="preserve"> [myōryo] /profound thought/</w:t>
      </w:r>
    </w:p>
    <w:p w:rsidR="00A618CE" w:rsidRDefault="00A618CE" w:rsidP="00A618CE">
      <w:r>
        <w:rPr>
          <w:rFonts w:ascii="MS Gothic" w:eastAsia="MS Gothic" w:hAnsi="MS Gothic" w:cs="MS Gothic" w:hint="eastAsia"/>
        </w:rPr>
        <w:t>冥應</w:t>
      </w:r>
      <w:r>
        <w:t xml:space="preserve"> [meiō] /mysterious response/</w:t>
      </w:r>
    </w:p>
    <w:p w:rsidR="00A618CE" w:rsidRDefault="00A618CE" w:rsidP="00A618CE">
      <w:r>
        <w:rPr>
          <w:rFonts w:ascii="MS Gothic" w:eastAsia="MS Gothic" w:hAnsi="MS Gothic" w:cs="MS Gothic" w:hint="eastAsia"/>
        </w:rPr>
        <w:t>冥會</w:t>
      </w:r>
      <w:r>
        <w:t xml:space="preserve"> [myōe] /quietly understands what is beneath the surface/</w:t>
      </w:r>
    </w:p>
    <w:p w:rsidR="00A618CE" w:rsidRDefault="00A618CE" w:rsidP="00A618CE">
      <w:r>
        <w:rPr>
          <w:rFonts w:ascii="MS Gothic" w:eastAsia="MS Gothic" w:hAnsi="MS Gothic" w:cs="MS Gothic" w:hint="eastAsia"/>
        </w:rPr>
        <w:t>冥然</w:t>
      </w:r>
      <w:r>
        <w:t xml:space="preserve"> [myōnen] /dark/</w:t>
      </w:r>
    </w:p>
    <w:p w:rsidR="00A618CE" w:rsidRDefault="00A618CE" w:rsidP="00A618CE">
      <w:r>
        <w:rPr>
          <w:rFonts w:ascii="MS Gothic" w:eastAsia="MS Gothic" w:hAnsi="MS Gothic" w:cs="MS Gothic" w:hint="eastAsia"/>
        </w:rPr>
        <w:t>冥熏</w:t>
      </w:r>
      <w:r>
        <w:t xml:space="preserve"> [myōkun] /mysterious perfuming/</w:t>
      </w:r>
    </w:p>
    <w:p w:rsidR="00A618CE" w:rsidRDefault="00A618CE" w:rsidP="00A618CE">
      <w:r>
        <w:rPr>
          <w:rFonts w:ascii="MS Gothic" w:eastAsia="MS Gothic" w:hAnsi="MS Gothic" w:cs="MS Gothic" w:hint="eastAsia"/>
        </w:rPr>
        <w:t>冥界</w:t>
      </w:r>
      <w:r>
        <w:t xml:space="preserve"> [myōkai] /dark realm(s)/</w:t>
      </w:r>
    </w:p>
    <w:p w:rsidR="00A618CE" w:rsidRDefault="00A618CE" w:rsidP="00A618CE">
      <w:r>
        <w:rPr>
          <w:rFonts w:ascii="MS Gothic" w:eastAsia="MS Gothic" w:hAnsi="MS Gothic" w:cs="MS Gothic" w:hint="eastAsia"/>
        </w:rPr>
        <w:t>冥益</w:t>
      </w:r>
      <w:r>
        <w:t xml:space="preserve"> [myōyaku] /mysterious benefit/</w:t>
      </w:r>
    </w:p>
    <w:p w:rsidR="00A618CE" w:rsidRDefault="00A618CE" w:rsidP="00A618CE">
      <w:r>
        <w:rPr>
          <w:rFonts w:ascii="MS Gothic" w:eastAsia="MS Gothic" w:hAnsi="MS Gothic" w:cs="MS Gothic" w:hint="eastAsia"/>
        </w:rPr>
        <w:t>冥祥記</w:t>
      </w:r>
      <w:r>
        <w:t xml:space="preserve"> [Myōshō ki] /Mingxiang ji/</w:t>
      </w:r>
    </w:p>
    <w:p w:rsidR="00A618CE" w:rsidRDefault="00A618CE" w:rsidP="00A618CE">
      <w:r>
        <w:rPr>
          <w:rFonts w:ascii="MS Gothic" w:eastAsia="MS Gothic" w:hAnsi="MS Gothic" w:cs="MS Gothic" w:hint="eastAsia"/>
        </w:rPr>
        <w:t>冥福</w:t>
      </w:r>
      <w:r>
        <w:t xml:space="preserve"> [meifuku] /invisible blessings/</w:t>
      </w:r>
    </w:p>
    <w:p w:rsidR="00A618CE" w:rsidRDefault="00A618CE" w:rsidP="00A618CE">
      <w:r>
        <w:rPr>
          <w:rFonts w:ascii="MS Gothic" w:eastAsia="MS Gothic" w:hAnsi="MS Gothic" w:cs="MS Gothic" w:hint="eastAsia"/>
        </w:rPr>
        <w:t>冥符</w:t>
      </w:r>
      <w:r>
        <w:t xml:space="preserve"> [meifu] /to match/</w:t>
      </w:r>
    </w:p>
    <w:p w:rsidR="00A618CE" w:rsidRDefault="00A618CE" w:rsidP="00A618CE">
      <w:r>
        <w:rPr>
          <w:rFonts w:ascii="MS Gothic" w:eastAsia="MS Gothic" w:hAnsi="MS Gothic" w:cs="MS Gothic" w:hint="eastAsia"/>
        </w:rPr>
        <w:t>冥衆</w:t>
      </w:r>
      <w:r>
        <w:t xml:space="preserve"> [meishu] /invisible hosts/</w:t>
      </w:r>
    </w:p>
    <w:p w:rsidR="00A618CE" w:rsidRDefault="00A618CE" w:rsidP="00A618CE">
      <w:r>
        <w:rPr>
          <w:rFonts w:ascii="MS Gothic" w:eastAsia="MS Gothic" w:hAnsi="MS Gothic" w:cs="MS Gothic" w:hint="eastAsia"/>
        </w:rPr>
        <w:t>冥諦</w:t>
      </w:r>
      <w:r>
        <w:t xml:space="preserve"> [myōtai] /primordial material nature/</w:t>
      </w:r>
    </w:p>
    <w:p w:rsidR="00A618CE" w:rsidRDefault="00A618CE" w:rsidP="00A618CE">
      <w:r>
        <w:rPr>
          <w:rFonts w:ascii="MS Gothic" w:eastAsia="MS Gothic" w:hAnsi="MS Gothic" w:cs="MS Gothic" w:hint="eastAsia"/>
        </w:rPr>
        <w:t>冥護</w:t>
      </w:r>
      <w:r>
        <w:t xml:space="preserve"> [myōgo] /unseen aid/</w:t>
      </w:r>
    </w:p>
    <w:p w:rsidR="00A618CE" w:rsidRDefault="00A618CE" w:rsidP="00A618CE">
      <w:r>
        <w:rPr>
          <w:rFonts w:ascii="MS Gothic" w:eastAsia="MS Gothic" w:hAnsi="MS Gothic" w:cs="MS Gothic" w:hint="eastAsia"/>
        </w:rPr>
        <w:t>冥資</w:t>
      </w:r>
      <w:r>
        <w:t xml:space="preserve"> [myōshi] /fortune for the dead/</w:t>
      </w:r>
    </w:p>
    <w:p w:rsidR="00A618CE" w:rsidRDefault="00A618CE" w:rsidP="00A618CE">
      <w:r>
        <w:rPr>
          <w:rFonts w:ascii="MS Gothic" w:eastAsia="MS Gothic" w:hAnsi="MS Gothic" w:cs="MS Gothic" w:hint="eastAsia"/>
        </w:rPr>
        <w:t>冥路</w:t>
      </w:r>
      <w:r>
        <w:t xml:space="preserve"> [myōro] /underworld/</w:t>
      </w:r>
    </w:p>
    <w:p w:rsidR="00A618CE" w:rsidRDefault="00A618CE" w:rsidP="00A618CE">
      <w:r>
        <w:rPr>
          <w:rFonts w:ascii="MS Gothic" w:eastAsia="MS Gothic" w:hAnsi="MS Gothic" w:cs="MS Gothic" w:hint="eastAsia"/>
        </w:rPr>
        <w:t>冥途</w:t>
      </w:r>
      <w:r>
        <w:t xml:space="preserve"> [meido] /underworld/</w:t>
      </w:r>
    </w:p>
    <w:p w:rsidR="00A618CE" w:rsidRDefault="00A618CE" w:rsidP="00A618CE">
      <w:r>
        <w:rPr>
          <w:rFonts w:ascii="MS Gothic" w:eastAsia="MS Gothic" w:hAnsi="MS Gothic" w:cs="MS Gothic" w:hint="eastAsia"/>
        </w:rPr>
        <w:t>冥通</w:t>
      </w:r>
      <w:r>
        <w:t xml:space="preserve"> [myōtsū] /mysterious power/</w:t>
      </w:r>
    </w:p>
    <w:p w:rsidR="00A618CE" w:rsidRDefault="00A618CE" w:rsidP="00A618CE">
      <w:r>
        <w:rPr>
          <w:rFonts w:ascii="MS Gothic" w:eastAsia="MS Gothic" w:hAnsi="MS Gothic" w:cs="MS Gothic" w:hint="eastAsia"/>
        </w:rPr>
        <w:t>冥道</w:t>
      </w:r>
      <w:r>
        <w:t xml:space="preserve"> [meidō] /negative destinies/</w:t>
      </w:r>
    </w:p>
    <w:p w:rsidR="00A618CE" w:rsidRDefault="00A618CE" w:rsidP="00A618CE">
      <w:r>
        <w:rPr>
          <w:rFonts w:ascii="MS Gothic" w:eastAsia="MS Gothic" w:hAnsi="MS Gothic" w:cs="MS Gothic" w:hint="eastAsia"/>
        </w:rPr>
        <w:t>冥道罔象</w:t>
      </w:r>
      <w:r>
        <w:t xml:space="preserve"> [myōdō mōshō] /the dark way is formless/</w:t>
      </w:r>
    </w:p>
    <w:p w:rsidR="00A618CE" w:rsidRDefault="00A618CE" w:rsidP="00A618CE">
      <w:r>
        <w:rPr>
          <w:rFonts w:ascii="MS Gothic" w:eastAsia="MS Gothic" w:hAnsi="MS Gothic" w:cs="MS Gothic" w:hint="eastAsia"/>
        </w:rPr>
        <w:t>冥闇</w:t>
      </w:r>
      <w:r>
        <w:t xml:space="preserve"> [myōan] /obscure/</w:t>
      </w:r>
    </w:p>
    <w:p w:rsidR="00A618CE" w:rsidRDefault="00A618CE" w:rsidP="00A618CE">
      <w:r>
        <w:rPr>
          <w:rFonts w:ascii="MS Gothic" w:eastAsia="MS Gothic" w:hAnsi="MS Gothic" w:cs="MS Gothic" w:hint="eastAsia"/>
        </w:rPr>
        <w:t>冥陽會</w:t>
      </w:r>
      <w:r>
        <w:t xml:space="preserve"> [meiyō e] /assembly for offerings/</w:t>
      </w:r>
    </w:p>
    <w:p w:rsidR="00A618CE" w:rsidRDefault="00A618CE" w:rsidP="00A618CE">
      <w:r>
        <w:rPr>
          <w:rFonts w:ascii="MS Gothic" w:eastAsia="MS Gothic" w:hAnsi="MS Gothic" w:cs="MS Gothic" w:hint="eastAsia"/>
        </w:rPr>
        <w:t>冥顯兩界</w:t>
      </w:r>
      <w:r>
        <w:t xml:space="preserve"> [myōken ryōkai] /worlds of the dead and living/</w:t>
      </w:r>
    </w:p>
    <w:p w:rsidR="00A618CE" w:rsidRDefault="00A618CE" w:rsidP="00A618CE">
      <w:r>
        <w:rPr>
          <w:rFonts w:ascii="MS Gothic" w:eastAsia="MS Gothic" w:hAnsi="MS Gothic" w:cs="MS Gothic" w:hint="eastAsia"/>
        </w:rPr>
        <w:t>冬</w:t>
      </w:r>
      <w:r>
        <w:t xml:space="preserve"> [tō] /winter/</w:t>
      </w:r>
    </w:p>
    <w:p w:rsidR="00A618CE" w:rsidRDefault="00A618CE" w:rsidP="00A618CE">
      <w:r>
        <w:rPr>
          <w:rFonts w:ascii="MS Gothic" w:eastAsia="MS Gothic" w:hAnsi="MS Gothic" w:cs="MS Gothic" w:hint="eastAsia"/>
        </w:rPr>
        <w:t>冬夜</w:t>
      </w:r>
      <w:r>
        <w:t xml:space="preserve"> [tōya] /evening before the winter solstice/</w:t>
      </w:r>
    </w:p>
    <w:p w:rsidR="00A618CE" w:rsidRDefault="00A618CE" w:rsidP="00A618CE">
      <w:r>
        <w:rPr>
          <w:rFonts w:ascii="MS Gothic" w:eastAsia="MS Gothic" w:hAnsi="MS Gothic" w:cs="MS Gothic" w:hint="eastAsia"/>
        </w:rPr>
        <w:t>冬安居</w:t>
      </w:r>
      <w:r>
        <w:t xml:space="preserve"> [fuyu ango] /winter retreat/</w:t>
      </w:r>
    </w:p>
    <w:p w:rsidR="00A618CE" w:rsidRDefault="00A618CE" w:rsidP="00A618CE">
      <w:r>
        <w:rPr>
          <w:rFonts w:ascii="MS Gothic" w:eastAsia="MS Gothic" w:hAnsi="MS Gothic" w:cs="MS Gothic" w:hint="eastAsia"/>
        </w:rPr>
        <w:t>冬會</w:t>
      </w:r>
      <w:r>
        <w:t xml:space="preserve"> [fuyue] /winter assembly/</w:t>
      </w:r>
    </w:p>
    <w:p w:rsidR="00A618CE" w:rsidRDefault="00A618CE" w:rsidP="00A618CE">
      <w:r>
        <w:rPr>
          <w:rFonts w:ascii="MS Gothic" w:eastAsia="MS Gothic" w:hAnsi="MS Gothic" w:cs="MS Gothic" w:hint="eastAsia"/>
        </w:rPr>
        <w:lastRenderedPageBreak/>
        <w:t>冬朝</w:t>
      </w:r>
      <w:r>
        <w:t xml:space="preserve"> [tōchō] /winter morning/</w:t>
      </w:r>
    </w:p>
    <w:p w:rsidR="00A618CE" w:rsidRDefault="00A618CE" w:rsidP="00A618CE">
      <w:r>
        <w:rPr>
          <w:rFonts w:ascii="MS Gothic" w:eastAsia="MS Gothic" w:hAnsi="MS Gothic" w:cs="MS Gothic" w:hint="eastAsia"/>
        </w:rPr>
        <w:t>冬瓜鬼</w:t>
      </w:r>
      <w:r>
        <w:t xml:space="preserve"> [Tōkaki] /demon shaped like a winter melon/</w:t>
      </w:r>
    </w:p>
    <w:p w:rsidR="00A618CE" w:rsidRDefault="00A618CE" w:rsidP="00A618CE">
      <w:r>
        <w:rPr>
          <w:rFonts w:ascii="MS Gothic" w:eastAsia="MS Gothic" w:hAnsi="MS Gothic" w:cs="MS Gothic" w:hint="eastAsia"/>
        </w:rPr>
        <w:t>冬齋</w:t>
      </w:r>
      <w:r>
        <w:t xml:space="preserve"> [tōsai] /observances of the day of the winter solstice/</w:t>
      </w:r>
    </w:p>
    <w:p w:rsidR="00A618CE" w:rsidRDefault="00A618CE" w:rsidP="00A618CE">
      <w:r>
        <w:rPr>
          <w:rFonts w:ascii="MS Gothic" w:eastAsia="MS Gothic" w:hAnsi="MS Gothic" w:cs="MS Gothic" w:hint="eastAsia"/>
        </w:rPr>
        <w:t>冰</w:t>
      </w:r>
      <w:r>
        <w:t xml:space="preserve"> [hyō] /ice/</w:t>
      </w:r>
    </w:p>
    <w:p w:rsidR="00A618CE" w:rsidRDefault="00A618CE" w:rsidP="00A618CE">
      <w:r>
        <w:rPr>
          <w:rFonts w:ascii="MS Gothic" w:eastAsia="MS Gothic" w:hAnsi="MS Gothic" w:cs="MS Gothic" w:hint="eastAsia"/>
        </w:rPr>
        <w:t>冰伽羅</w:t>
      </w:r>
      <w:r>
        <w:t xml:space="preserve"> [hyōgara] /(Skt. piṅgala)/</w:t>
      </w:r>
    </w:p>
    <w:p w:rsidR="00A618CE" w:rsidRDefault="00A618CE" w:rsidP="00A618CE">
      <w:r>
        <w:rPr>
          <w:rFonts w:ascii="MS Gothic" w:eastAsia="MS Gothic" w:hAnsi="MS Gothic" w:cs="MS Gothic" w:hint="eastAsia"/>
        </w:rPr>
        <w:t>冰揭羅</w:t>
      </w:r>
      <w:r>
        <w:t xml:space="preserve"> [Hyōkeira] /Piṅgala/</w:t>
      </w:r>
    </w:p>
    <w:p w:rsidR="00A618CE" w:rsidRDefault="00A618CE" w:rsidP="00A618CE">
      <w:r>
        <w:rPr>
          <w:rFonts w:ascii="MS Gothic" w:eastAsia="MS Gothic" w:hAnsi="MS Gothic" w:cs="MS Gothic" w:hint="eastAsia"/>
        </w:rPr>
        <w:t>冲</w:t>
      </w:r>
      <w:r>
        <w:t xml:space="preserve"> [chū] /profound/</w:t>
      </w:r>
    </w:p>
    <w:p w:rsidR="00A618CE" w:rsidRDefault="00A618CE" w:rsidP="00A618CE">
      <w:r>
        <w:rPr>
          <w:rFonts w:ascii="MS Gothic" w:eastAsia="MS Gothic" w:hAnsi="MS Gothic" w:cs="MS Gothic" w:hint="eastAsia"/>
        </w:rPr>
        <w:t>冲彦</w:t>
      </w:r>
      <w:r>
        <w:t xml:space="preserve"> [Chūgen] /Chung-eon/</w:t>
      </w:r>
    </w:p>
    <w:p w:rsidR="00A618CE" w:rsidRDefault="00A618CE" w:rsidP="00A618CE">
      <w:r>
        <w:rPr>
          <w:rFonts w:ascii="MS Gothic" w:eastAsia="MS Gothic" w:hAnsi="MS Gothic" w:cs="MS Gothic" w:hint="eastAsia"/>
        </w:rPr>
        <w:t>冲曦</w:t>
      </w:r>
      <w:r>
        <w:t xml:space="preserve"> [Chūgi] /Chunghui/</w:t>
      </w:r>
    </w:p>
    <w:p w:rsidR="00A618CE" w:rsidRDefault="00A618CE" w:rsidP="00A618CE">
      <w:r>
        <w:rPr>
          <w:rFonts w:ascii="MS Gothic" w:eastAsia="MS Gothic" w:hAnsi="MS Gothic" w:cs="MS Gothic" w:hint="eastAsia"/>
        </w:rPr>
        <w:t>冲止</w:t>
      </w:r>
      <w:r>
        <w:t xml:space="preserve"> [Chūshi] /Chungji/</w:t>
      </w:r>
    </w:p>
    <w:p w:rsidR="00A618CE" w:rsidRDefault="00A618CE" w:rsidP="00A618CE">
      <w:r>
        <w:rPr>
          <w:rFonts w:ascii="MS Gothic" w:eastAsia="MS Gothic" w:hAnsi="MS Gothic" w:cs="MS Gothic" w:hint="eastAsia"/>
        </w:rPr>
        <w:t>冲鏡</w:t>
      </w:r>
      <w:r>
        <w:t xml:space="preserve"> [Chūkyō] /Chunggyeong/</w:t>
      </w:r>
    </w:p>
    <w:p w:rsidR="00A618CE" w:rsidRDefault="00A618CE" w:rsidP="00A618CE">
      <w:r>
        <w:rPr>
          <w:rFonts w:ascii="MS Gothic" w:eastAsia="MS Gothic" w:hAnsi="MS Gothic" w:cs="MS Gothic" w:hint="eastAsia"/>
        </w:rPr>
        <w:t>决</w:t>
      </w:r>
      <w:r>
        <w:t xml:space="preserve"> [ketsu] /decide/</w:t>
      </w:r>
    </w:p>
    <w:p w:rsidR="00A618CE" w:rsidRDefault="00A618CE" w:rsidP="00A618CE">
      <w:r>
        <w:rPr>
          <w:rFonts w:ascii="MS Gothic" w:eastAsia="MS Gothic" w:hAnsi="MS Gothic" w:cs="MS Gothic" w:hint="eastAsia"/>
        </w:rPr>
        <w:t>决了</w:t>
      </w:r>
      <w:r>
        <w:t xml:space="preserve"> [ketsuryō] /to clarify/</w:t>
      </w:r>
    </w:p>
    <w:p w:rsidR="00A618CE" w:rsidRDefault="00A618CE" w:rsidP="00A618CE">
      <w:r>
        <w:rPr>
          <w:rFonts w:ascii="MS Gothic" w:eastAsia="MS Gothic" w:hAnsi="MS Gothic" w:cs="MS Gothic" w:hint="eastAsia"/>
        </w:rPr>
        <w:t>决定</w:t>
      </w:r>
      <w:r>
        <w:t xml:space="preserve"> [ketsujō kettei] /determined/</w:t>
      </w:r>
    </w:p>
    <w:p w:rsidR="00A618CE" w:rsidRDefault="00A618CE" w:rsidP="00A618CE">
      <w:r>
        <w:rPr>
          <w:rFonts w:ascii="MS Gothic" w:eastAsia="MS Gothic" w:hAnsi="MS Gothic" w:cs="MS Gothic" w:hint="eastAsia"/>
        </w:rPr>
        <w:t>决擇</w:t>
      </w:r>
      <w:r>
        <w:t xml:space="preserve"> [ketchaku] /selection/</w:t>
      </w:r>
    </w:p>
    <w:p w:rsidR="00A618CE" w:rsidRDefault="00A618CE" w:rsidP="00A618CE">
      <w:r>
        <w:rPr>
          <w:rFonts w:ascii="MS Gothic" w:eastAsia="MS Gothic" w:hAnsi="MS Gothic" w:cs="MS Gothic" w:hint="eastAsia"/>
        </w:rPr>
        <w:t>决疑</w:t>
      </w:r>
      <w:r>
        <w:t xml:space="preserve"> [ketsugi] /to resolve doubts/</w:t>
      </w:r>
    </w:p>
    <w:p w:rsidR="00A618CE" w:rsidRDefault="00A618CE" w:rsidP="00A618CE">
      <w:r>
        <w:rPr>
          <w:rFonts w:ascii="MS Gothic" w:eastAsia="MS Gothic" w:hAnsi="MS Gothic" w:cs="MS Gothic" w:hint="eastAsia"/>
        </w:rPr>
        <w:t>况</w:t>
      </w:r>
      <w:r>
        <w:t xml:space="preserve"> [kyō] /not to mention/</w:t>
      </w:r>
    </w:p>
    <w:p w:rsidR="00A618CE" w:rsidRDefault="00A618CE" w:rsidP="00A618CE">
      <w:r>
        <w:rPr>
          <w:rFonts w:ascii="MS Gothic" w:eastAsia="MS Gothic" w:hAnsi="MS Gothic" w:cs="MS Gothic" w:hint="eastAsia"/>
        </w:rPr>
        <w:t>冶</w:t>
      </w:r>
      <w:r>
        <w:t xml:space="preserve"> [ya] /to smelt/</w:t>
      </w:r>
    </w:p>
    <w:p w:rsidR="00A618CE" w:rsidRDefault="00A618CE" w:rsidP="00A618CE">
      <w:r>
        <w:rPr>
          <w:rFonts w:ascii="MS Gothic" w:eastAsia="MS Gothic" w:hAnsi="MS Gothic" w:cs="MS Gothic" w:hint="eastAsia"/>
        </w:rPr>
        <w:t>冶受皮陀</w:t>
      </w:r>
      <w:r>
        <w:t xml:space="preserve"> [Yajuhida] /Yajurveda/</w:t>
      </w:r>
    </w:p>
    <w:p w:rsidR="00A618CE" w:rsidRDefault="00A618CE" w:rsidP="00A618CE">
      <w:r>
        <w:rPr>
          <w:rFonts w:ascii="MS Gothic" w:eastAsia="MS Gothic" w:hAnsi="MS Gothic" w:cs="MS Gothic" w:hint="eastAsia"/>
        </w:rPr>
        <w:t>冶父</w:t>
      </w:r>
      <w:r>
        <w:t xml:space="preserve"> [Yafu] /Yefu/</w:t>
      </w:r>
    </w:p>
    <w:p w:rsidR="00A618CE" w:rsidRDefault="00A618CE" w:rsidP="00A618CE">
      <w:r>
        <w:rPr>
          <w:rFonts w:ascii="MS Gothic" w:eastAsia="MS Gothic" w:hAnsi="MS Gothic" w:cs="MS Gothic" w:hint="eastAsia"/>
        </w:rPr>
        <w:t>冶父道川</w:t>
      </w:r>
      <w:r>
        <w:t xml:space="preserve"> [Yafu Dōsen] /Yefu Daochuan/</w:t>
      </w:r>
    </w:p>
    <w:p w:rsidR="00A618CE" w:rsidRDefault="00A618CE" w:rsidP="00A618CE">
      <w:r>
        <w:rPr>
          <w:rFonts w:ascii="MS Gothic" w:eastAsia="MS Gothic" w:hAnsi="MS Gothic" w:cs="MS Gothic" w:hint="eastAsia"/>
        </w:rPr>
        <w:t>冷</w:t>
      </w:r>
      <w:r>
        <w:t xml:space="preserve"> [rei] /cold/</w:t>
      </w:r>
    </w:p>
    <w:p w:rsidR="00A618CE" w:rsidRDefault="00A618CE" w:rsidP="00A618CE">
      <w:r>
        <w:rPr>
          <w:rFonts w:ascii="MS Gothic" w:eastAsia="MS Gothic" w:hAnsi="MS Gothic" w:cs="MS Gothic" w:hint="eastAsia"/>
        </w:rPr>
        <w:t>冷坐</w:t>
      </w:r>
      <w:r>
        <w:t xml:space="preserve"> [reiza] /sit frozen/</w:t>
      </w:r>
    </w:p>
    <w:p w:rsidR="00A618CE" w:rsidRDefault="00A618CE" w:rsidP="00A618CE">
      <w:r>
        <w:rPr>
          <w:rFonts w:ascii="MS Gothic" w:eastAsia="MS Gothic" w:hAnsi="MS Gothic" w:cs="MS Gothic" w:hint="eastAsia"/>
        </w:rPr>
        <w:t>冷暖</w:t>
      </w:r>
      <w:r>
        <w:t xml:space="preserve"> [ryōdan] /cold and warm/</w:t>
      </w:r>
    </w:p>
    <w:p w:rsidR="00A618CE" w:rsidRDefault="00A618CE" w:rsidP="00A618CE">
      <w:r>
        <w:rPr>
          <w:rFonts w:ascii="MS Gothic" w:eastAsia="MS Gothic" w:hAnsi="MS Gothic" w:cs="MS Gothic" w:hint="eastAsia"/>
        </w:rPr>
        <w:t>冷河</w:t>
      </w:r>
      <w:r>
        <w:t xml:space="preserve"> [Ryōka] /Cold River/</w:t>
      </w:r>
    </w:p>
    <w:p w:rsidR="00A618CE" w:rsidRDefault="00A618CE" w:rsidP="00A618CE">
      <w:r>
        <w:rPr>
          <w:rFonts w:ascii="MS Gothic" w:eastAsia="MS Gothic" w:hAnsi="MS Gothic" w:cs="MS Gothic" w:hint="eastAsia"/>
        </w:rPr>
        <w:t>冷淘</w:t>
      </w:r>
      <w:r>
        <w:t xml:space="preserve"> [ryōtō] /cold swill/</w:t>
      </w:r>
    </w:p>
    <w:p w:rsidR="00A618CE" w:rsidRDefault="00A618CE" w:rsidP="00A618CE">
      <w:r>
        <w:rPr>
          <w:rFonts w:ascii="MS Gothic" w:eastAsia="MS Gothic" w:hAnsi="MS Gothic" w:cs="MS Gothic" w:hint="eastAsia"/>
        </w:rPr>
        <w:t>冷觸</w:t>
      </w:r>
      <w:r>
        <w:t xml:space="preserve"> [ryōsoku] /sensation of cold/</w:t>
      </w:r>
    </w:p>
    <w:p w:rsidR="00A618CE" w:rsidRDefault="00A618CE" w:rsidP="00A618CE">
      <w:r>
        <w:rPr>
          <w:rFonts w:ascii="MS Gothic" w:eastAsia="MS Gothic" w:hAnsi="MS Gothic" w:cs="MS Gothic" w:hint="eastAsia"/>
        </w:rPr>
        <w:t>冷觸漸起</w:t>
      </w:r>
      <w:r>
        <w:t xml:space="preserve"> [ryōsoku zenki] /a sensation of cold gradually arises/</w:t>
      </w:r>
    </w:p>
    <w:p w:rsidR="00A618CE" w:rsidRDefault="00A618CE" w:rsidP="00A618CE">
      <w:r>
        <w:rPr>
          <w:rFonts w:ascii="Microsoft JhengHei" w:eastAsia="Microsoft JhengHei" w:hAnsi="Microsoft JhengHei" w:cs="Microsoft JhengHei" w:hint="eastAsia"/>
        </w:rPr>
        <w:t>净</w:t>
      </w:r>
      <w:r>
        <w:t xml:space="preserve"> [sō] /clear/</w:t>
      </w:r>
    </w:p>
    <w:p w:rsidR="00A618CE" w:rsidRDefault="00A618CE" w:rsidP="00A618CE">
      <w:r>
        <w:rPr>
          <w:rFonts w:ascii="MS Gothic" w:eastAsia="MS Gothic" w:hAnsi="MS Gothic" w:cs="MS Gothic" w:hint="eastAsia"/>
        </w:rPr>
        <w:t>准</w:t>
      </w:r>
      <w:r>
        <w:t xml:space="preserve"> [shun] /to pattern after/</w:t>
      </w:r>
    </w:p>
    <w:p w:rsidR="00A618CE" w:rsidRDefault="00A618CE" w:rsidP="00A618CE">
      <w:r>
        <w:rPr>
          <w:rFonts w:ascii="MS Gothic" w:eastAsia="MS Gothic" w:hAnsi="MS Gothic" w:cs="MS Gothic" w:hint="eastAsia"/>
        </w:rPr>
        <w:lastRenderedPageBreak/>
        <w:t>准提經</w:t>
      </w:r>
      <w:r>
        <w:t xml:space="preserve"> [Shuntei kyō] /Zhunti jing/</w:t>
      </w:r>
    </w:p>
    <w:p w:rsidR="00A618CE" w:rsidRDefault="00A618CE" w:rsidP="00A618CE">
      <w:r>
        <w:rPr>
          <w:rFonts w:ascii="MS Gothic" w:eastAsia="MS Gothic" w:hAnsi="MS Gothic" w:cs="MS Gothic" w:hint="eastAsia"/>
        </w:rPr>
        <w:t>准提陀羅尼經</w:t>
      </w:r>
      <w:r>
        <w:t xml:space="preserve"> [Shundai darani kyō] /Zhunti tuoluoni jing/</w:t>
      </w:r>
    </w:p>
    <w:p w:rsidR="00A618CE" w:rsidRDefault="00A618CE" w:rsidP="00A618CE">
      <w:r>
        <w:rPr>
          <w:rFonts w:ascii="MS Gothic" w:eastAsia="MS Gothic" w:hAnsi="MS Gothic" w:cs="MS Gothic" w:hint="eastAsia"/>
        </w:rPr>
        <w:t>准據</w:t>
      </w:r>
      <w:r>
        <w:t xml:space="preserve"> [shunko] /to apprehend accordingly/</w:t>
      </w:r>
    </w:p>
    <w:p w:rsidR="00A618CE" w:rsidRDefault="00A618CE" w:rsidP="00A618CE">
      <w:r>
        <w:rPr>
          <w:rFonts w:ascii="MS Gothic" w:eastAsia="MS Gothic" w:hAnsi="MS Gothic" w:cs="MS Gothic" w:hint="eastAsia"/>
        </w:rPr>
        <w:t>准此</w:t>
      </w:r>
      <w:r>
        <w:t xml:space="preserve"> [shunshi] /like this/</w:t>
      </w:r>
    </w:p>
    <w:p w:rsidR="00A618CE" w:rsidRDefault="00A618CE" w:rsidP="00A618CE">
      <w:r>
        <w:rPr>
          <w:rFonts w:ascii="MS Gothic" w:eastAsia="MS Gothic" w:hAnsi="MS Gothic" w:cs="MS Gothic" w:hint="eastAsia"/>
        </w:rPr>
        <w:t>准此等文</w:t>
      </w:r>
      <w:r>
        <w:t xml:space="preserve"> [shun shitō mon] /according to passages like this. . ./</w:t>
      </w:r>
    </w:p>
    <w:p w:rsidR="00A618CE" w:rsidRDefault="00A618CE" w:rsidP="00A618CE">
      <w:r>
        <w:rPr>
          <w:rFonts w:ascii="MS Gothic" w:eastAsia="MS Gothic" w:hAnsi="MS Gothic" w:cs="MS Gothic" w:hint="eastAsia"/>
        </w:rPr>
        <w:t>准知</w:t>
      </w:r>
      <w:r>
        <w:t xml:space="preserve"> [shunchi] /to infer/</w:t>
      </w:r>
    </w:p>
    <w:p w:rsidR="00A618CE" w:rsidRDefault="00A618CE" w:rsidP="00A618CE">
      <w:r>
        <w:rPr>
          <w:rFonts w:ascii="MS Gothic" w:eastAsia="MS Gothic" w:hAnsi="MS Gothic" w:cs="MS Gothic" w:hint="eastAsia"/>
        </w:rPr>
        <w:t>凌</w:t>
      </w:r>
      <w:r>
        <w:t xml:space="preserve"> [ryō] /to overcome/</w:t>
      </w:r>
    </w:p>
    <w:p w:rsidR="00A618CE" w:rsidRDefault="00A618CE" w:rsidP="00A618CE">
      <w:r>
        <w:rPr>
          <w:rFonts w:ascii="MS Gothic" w:eastAsia="MS Gothic" w:hAnsi="MS Gothic" w:cs="MS Gothic" w:hint="eastAsia"/>
        </w:rPr>
        <w:t>减</w:t>
      </w:r>
      <w:r>
        <w:t xml:space="preserve"> [gen] /decrease/</w:t>
      </w:r>
    </w:p>
    <w:p w:rsidR="00A618CE" w:rsidRDefault="00A618CE" w:rsidP="00A618CE">
      <w:r>
        <w:rPr>
          <w:rFonts w:ascii="MS Gothic" w:eastAsia="MS Gothic" w:hAnsi="MS Gothic" w:cs="MS Gothic" w:hint="eastAsia"/>
        </w:rPr>
        <w:t>减劫</w:t>
      </w:r>
      <w:r>
        <w:t xml:space="preserve"> [genkō] /eons of decrease/</w:t>
      </w:r>
    </w:p>
    <w:p w:rsidR="00A618CE" w:rsidRDefault="00A618CE" w:rsidP="00A618CE">
      <w:r>
        <w:rPr>
          <w:rFonts w:ascii="MS Gothic" w:eastAsia="MS Gothic" w:hAnsi="MS Gothic" w:cs="MS Gothic" w:hint="eastAsia"/>
        </w:rPr>
        <w:t>凝</w:t>
      </w:r>
      <w:r>
        <w:t xml:space="preserve"> [gyō] /congeal/</w:t>
      </w:r>
    </w:p>
    <w:p w:rsidR="00A618CE" w:rsidRDefault="00A618CE" w:rsidP="00A618CE">
      <w:r>
        <w:rPr>
          <w:rFonts w:ascii="MS Gothic" w:eastAsia="MS Gothic" w:hAnsi="MS Gothic" w:cs="MS Gothic" w:hint="eastAsia"/>
        </w:rPr>
        <w:t>凝住</w:t>
      </w:r>
      <w:r>
        <w:t xml:space="preserve"> [gyōjū] /firmly abide/</w:t>
      </w:r>
    </w:p>
    <w:p w:rsidR="00A618CE" w:rsidRDefault="00A618CE" w:rsidP="00A618CE">
      <w:r>
        <w:rPr>
          <w:rFonts w:ascii="MS Gothic" w:eastAsia="MS Gothic" w:hAnsi="MS Gothic" w:cs="MS Gothic" w:hint="eastAsia"/>
        </w:rPr>
        <w:t>凝住覺觀</w:t>
      </w:r>
      <w:r>
        <w:t xml:space="preserve"> [gyōjū kakkan] /firmly abiding in attentive contemplation/</w:t>
      </w:r>
    </w:p>
    <w:p w:rsidR="00A618CE" w:rsidRDefault="00A618CE" w:rsidP="00A618CE">
      <w:r>
        <w:rPr>
          <w:rFonts w:ascii="MS Gothic" w:eastAsia="MS Gothic" w:hAnsi="MS Gothic" w:cs="MS Gothic" w:hint="eastAsia"/>
        </w:rPr>
        <w:t>凝厚</w:t>
      </w:r>
      <w:r>
        <w:t xml:space="preserve"> [gyōkō] /solid mass/</w:t>
      </w:r>
    </w:p>
    <w:p w:rsidR="00A618CE" w:rsidRDefault="00A618CE" w:rsidP="00A618CE">
      <w:r>
        <w:rPr>
          <w:rFonts w:ascii="MS Gothic" w:eastAsia="MS Gothic" w:hAnsi="MS Gothic" w:cs="MS Gothic" w:hint="eastAsia"/>
        </w:rPr>
        <w:t>凝滑</w:t>
      </w:r>
      <w:r>
        <w:t xml:space="preserve"> [gyōkatsu] /initial stage of the fetus/embryo/</w:t>
      </w:r>
    </w:p>
    <w:p w:rsidR="00A618CE" w:rsidRDefault="00A618CE" w:rsidP="00A618CE">
      <w:r>
        <w:rPr>
          <w:rFonts w:ascii="MS Gothic" w:eastAsia="MS Gothic" w:hAnsi="MS Gothic" w:cs="MS Gothic" w:hint="eastAsia"/>
        </w:rPr>
        <w:t>凝然</w:t>
      </w:r>
      <w:r>
        <w:t xml:space="preserve"> [Gyōnen] /firmly/</w:t>
      </w:r>
    </w:p>
    <w:p w:rsidR="00A618CE" w:rsidRDefault="00A618CE" w:rsidP="00A618CE">
      <w:r>
        <w:rPr>
          <w:rFonts w:ascii="MS Gothic" w:eastAsia="MS Gothic" w:hAnsi="MS Gothic" w:cs="MS Gothic" w:hint="eastAsia"/>
        </w:rPr>
        <w:t>凝然常</w:t>
      </w:r>
      <w:r>
        <w:t xml:space="preserve"> [gyōnenjō] /solid/</w:t>
      </w:r>
    </w:p>
    <w:p w:rsidR="00A618CE" w:rsidRDefault="00A618CE" w:rsidP="00A618CE">
      <w:r>
        <w:rPr>
          <w:rFonts w:ascii="MS Gothic" w:eastAsia="MS Gothic" w:hAnsi="MS Gothic" w:cs="MS Gothic" w:hint="eastAsia"/>
        </w:rPr>
        <w:t>凝結</w:t>
      </w:r>
      <w:r>
        <w:t xml:space="preserve"> [gyōketsu] /[stage of] coagulation/</w:t>
      </w:r>
    </w:p>
    <w:p w:rsidR="00A618CE" w:rsidRDefault="00A618CE" w:rsidP="00A618CE">
      <w:r>
        <w:rPr>
          <w:rFonts w:ascii="MS Gothic" w:eastAsia="MS Gothic" w:hAnsi="MS Gothic" w:cs="MS Gothic" w:hint="eastAsia"/>
        </w:rPr>
        <w:t>几案</w:t>
      </w:r>
      <w:r>
        <w:t xml:space="preserve"> [kian] /a table/</w:t>
      </w:r>
    </w:p>
    <w:p w:rsidR="00A618CE" w:rsidRDefault="00A618CE" w:rsidP="00A618CE">
      <w:r>
        <w:rPr>
          <w:rFonts w:ascii="MS Gothic" w:eastAsia="MS Gothic" w:hAnsi="MS Gothic" w:cs="MS Gothic" w:hint="eastAsia"/>
        </w:rPr>
        <w:t>凡</w:t>
      </w:r>
      <w:r>
        <w:t xml:space="preserve"> [bon] /worldling/</w:t>
      </w:r>
    </w:p>
    <w:p w:rsidR="00A618CE" w:rsidRDefault="00A618CE" w:rsidP="00A618CE">
      <w:r>
        <w:rPr>
          <w:rFonts w:ascii="MS Gothic" w:eastAsia="MS Gothic" w:hAnsi="MS Gothic" w:cs="MS Gothic" w:hint="eastAsia"/>
        </w:rPr>
        <w:t>凡人</w:t>
      </w:r>
      <w:r>
        <w:t xml:space="preserve"> [bon nin] /ordinary person/</w:t>
      </w:r>
    </w:p>
    <w:p w:rsidR="00A618CE" w:rsidRDefault="00A618CE" w:rsidP="00A618CE">
      <w:r>
        <w:rPr>
          <w:rFonts w:ascii="MS Gothic" w:eastAsia="MS Gothic" w:hAnsi="MS Gothic" w:cs="MS Gothic" w:hint="eastAsia"/>
        </w:rPr>
        <w:t>凡位</w:t>
      </w:r>
      <w:r>
        <w:t xml:space="preserve"> [boni] /level of worldlings/</w:t>
      </w:r>
    </w:p>
    <w:p w:rsidR="00A618CE" w:rsidRDefault="00A618CE" w:rsidP="00A618CE">
      <w:r>
        <w:rPr>
          <w:rFonts w:ascii="MS Gothic" w:eastAsia="MS Gothic" w:hAnsi="MS Gothic" w:cs="MS Gothic" w:hint="eastAsia"/>
        </w:rPr>
        <w:t>凡住</w:t>
      </w:r>
      <w:r>
        <w:t xml:space="preserve"> [bonjū] /mundane abode/</w:t>
      </w:r>
    </w:p>
    <w:p w:rsidR="00A618CE" w:rsidRDefault="00A618CE" w:rsidP="00A618CE">
      <w:r>
        <w:rPr>
          <w:rFonts w:ascii="MS Gothic" w:eastAsia="MS Gothic" w:hAnsi="MS Gothic" w:cs="MS Gothic" w:hint="eastAsia"/>
        </w:rPr>
        <w:t>凡俗</w:t>
      </w:r>
      <w:r>
        <w:t xml:space="preserve"> [bonzoku] /mundane/</w:t>
      </w:r>
    </w:p>
    <w:p w:rsidR="00A618CE" w:rsidRDefault="00A618CE" w:rsidP="00A618CE">
      <w:r>
        <w:rPr>
          <w:rFonts w:ascii="MS Gothic" w:eastAsia="MS Gothic" w:hAnsi="MS Gothic" w:cs="MS Gothic" w:hint="eastAsia"/>
        </w:rPr>
        <w:t>凡僧</w:t>
      </w:r>
      <w:r>
        <w:t xml:space="preserve"> [bonsō] /ordinary monk/</w:t>
      </w:r>
    </w:p>
    <w:p w:rsidR="00A618CE" w:rsidRDefault="00A618CE" w:rsidP="00A618CE">
      <w:r>
        <w:rPr>
          <w:rFonts w:ascii="MS Gothic" w:eastAsia="MS Gothic" w:hAnsi="MS Gothic" w:cs="MS Gothic" w:hint="eastAsia"/>
        </w:rPr>
        <w:t>凡地</w:t>
      </w:r>
      <w:r>
        <w:t xml:space="preserve"> [bonji] /unenlightened stage/</w:t>
      </w:r>
    </w:p>
    <w:p w:rsidR="00A618CE" w:rsidRDefault="00A618CE" w:rsidP="00A618CE">
      <w:r>
        <w:rPr>
          <w:rFonts w:ascii="MS Gothic" w:eastAsia="MS Gothic" w:hAnsi="MS Gothic" w:cs="MS Gothic" w:hint="eastAsia"/>
        </w:rPr>
        <w:t>凡地菩薩</w:t>
      </w:r>
      <w:r>
        <w:t xml:space="preserve"> [bonji bosatsu] /bodhisattvas at the unenlightened stage/</w:t>
      </w:r>
    </w:p>
    <w:p w:rsidR="00A618CE" w:rsidRDefault="00A618CE" w:rsidP="00A618CE">
      <w:r>
        <w:rPr>
          <w:rFonts w:ascii="MS Gothic" w:eastAsia="MS Gothic" w:hAnsi="MS Gothic" w:cs="MS Gothic" w:hint="eastAsia"/>
        </w:rPr>
        <w:t>凡塵</w:t>
      </w:r>
      <w:r>
        <w:t xml:space="preserve"> [bonjin] /mundane world/</w:t>
      </w:r>
    </w:p>
    <w:p w:rsidR="00A618CE" w:rsidRDefault="00A618CE" w:rsidP="00A618CE">
      <w:r>
        <w:rPr>
          <w:rFonts w:ascii="MS Gothic" w:eastAsia="MS Gothic" w:hAnsi="MS Gothic" w:cs="MS Gothic" w:hint="eastAsia"/>
        </w:rPr>
        <w:t>凡境</w:t>
      </w:r>
      <w:r>
        <w:t xml:space="preserve"> [bonkyō] /realm of ordinary people/</w:t>
      </w:r>
    </w:p>
    <w:p w:rsidR="00A618CE" w:rsidRDefault="00A618CE" w:rsidP="00A618CE">
      <w:r>
        <w:rPr>
          <w:rFonts w:ascii="MS Gothic" w:eastAsia="MS Gothic" w:hAnsi="MS Gothic" w:cs="MS Gothic" w:hint="eastAsia"/>
        </w:rPr>
        <w:t>凡夫</w:t>
      </w:r>
      <w:r>
        <w:t xml:space="preserve"> [bonbu] /worldling/</w:t>
      </w:r>
    </w:p>
    <w:p w:rsidR="00A618CE" w:rsidRDefault="00A618CE" w:rsidP="00A618CE">
      <w:r>
        <w:rPr>
          <w:rFonts w:ascii="MS Gothic" w:eastAsia="MS Gothic" w:hAnsi="MS Gothic" w:cs="MS Gothic" w:hint="eastAsia"/>
        </w:rPr>
        <w:t>凡夫二乘</w:t>
      </w:r>
      <w:r>
        <w:t xml:space="preserve"> [bonbu nijō] /unenlightened worldlings and adherents of the two vehicles/</w:t>
      </w:r>
    </w:p>
    <w:p w:rsidR="00A618CE" w:rsidRDefault="00A618CE" w:rsidP="00A618CE">
      <w:r>
        <w:rPr>
          <w:rFonts w:ascii="MS Gothic" w:eastAsia="MS Gothic" w:hAnsi="MS Gothic" w:cs="MS Gothic" w:hint="eastAsia"/>
        </w:rPr>
        <w:lastRenderedPageBreak/>
        <w:t>凡夫人</w:t>
      </w:r>
      <w:r>
        <w:t xml:space="preserve"> [bonbu nin] /ordinary (unenlightened) person/</w:t>
      </w:r>
    </w:p>
    <w:p w:rsidR="00A618CE" w:rsidRDefault="00A618CE" w:rsidP="00A618CE">
      <w:r>
        <w:rPr>
          <w:rFonts w:ascii="MS Gothic" w:eastAsia="MS Gothic" w:hAnsi="MS Gothic" w:cs="MS Gothic" w:hint="eastAsia"/>
        </w:rPr>
        <w:t>凡夫位</w:t>
      </w:r>
      <w:r>
        <w:t xml:space="preserve"> [bonbu i] /level of unenlightened sentient beings/</w:t>
      </w:r>
    </w:p>
    <w:p w:rsidR="00A618CE" w:rsidRDefault="00A618CE" w:rsidP="00A618CE">
      <w:r>
        <w:rPr>
          <w:rFonts w:ascii="MS Gothic" w:eastAsia="MS Gothic" w:hAnsi="MS Gothic" w:cs="MS Gothic" w:hint="eastAsia"/>
        </w:rPr>
        <w:t>凡夫分別</w:t>
      </w:r>
      <w:r>
        <w:t xml:space="preserve"> [bonbu funbetsu] /discrimination by ordinary beings/</w:t>
      </w:r>
    </w:p>
    <w:p w:rsidR="00A618CE" w:rsidRDefault="00A618CE" w:rsidP="00A618CE">
      <w:r>
        <w:rPr>
          <w:rFonts w:ascii="MS Gothic" w:eastAsia="MS Gothic" w:hAnsi="MS Gothic" w:cs="MS Gothic" w:hint="eastAsia"/>
        </w:rPr>
        <w:t>凡夫十重妄</w:t>
      </w:r>
      <w:r>
        <w:t xml:space="preserve"> [bonbu jū jūmō] /ten serious errors of worldlings/</w:t>
      </w:r>
    </w:p>
    <w:p w:rsidR="00A618CE" w:rsidRDefault="00A618CE" w:rsidP="00A618CE">
      <w:r>
        <w:rPr>
          <w:rFonts w:ascii="MS Gothic" w:eastAsia="MS Gothic" w:hAnsi="MS Gothic" w:cs="MS Gothic" w:hint="eastAsia"/>
        </w:rPr>
        <w:t>凡夫境界</w:t>
      </w:r>
      <w:r>
        <w:t xml:space="preserve"> [bonbu kyōgai] /objective realm of unenlightened people/</w:t>
      </w:r>
    </w:p>
    <w:p w:rsidR="00A618CE" w:rsidRDefault="00A618CE" w:rsidP="00A618CE">
      <w:r>
        <w:rPr>
          <w:rFonts w:ascii="MS Gothic" w:eastAsia="MS Gothic" w:hAnsi="MS Gothic" w:cs="MS Gothic" w:hint="eastAsia"/>
        </w:rPr>
        <w:t>凡夫心</w:t>
      </w:r>
      <w:r>
        <w:t xml:space="preserve"> [bonbu shin] /ordinary mind/</w:t>
      </w:r>
    </w:p>
    <w:p w:rsidR="00A618CE" w:rsidRDefault="00A618CE" w:rsidP="00A618CE">
      <w:r>
        <w:rPr>
          <w:rFonts w:ascii="MS Gothic" w:eastAsia="MS Gothic" w:hAnsi="MS Gothic" w:cs="MS Gothic" w:hint="eastAsia"/>
        </w:rPr>
        <w:t>凡夫性</w:t>
      </w:r>
      <w:r>
        <w:t xml:space="preserve"> [bonbu shō] /nature of ordinary beings/</w:t>
      </w:r>
    </w:p>
    <w:p w:rsidR="00A618CE" w:rsidRDefault="00A618CE" w:rsidP="00A618CE">
      <w:r>
        <w:rPr>
          <w:rFonts w:ascii="MS Gothic" w:eastAsia="MS Gothic" w:hAnsi="MS Gothic" w:cs="MS Gothic" w:hint="eastAsia"/>
        </w:rPr>
        <w:t>凡夫我障</w:t>
      </w:r>
      <w:r>
        <w:t xml:space="preserve"> [bonbuga shō] /hindrance of the worldling's view of self/</w:t>
      </w:r>
    </w:p>
    <w:p w:rsidR="00A618CE" w:rsidRDefault="00A618CE" w:rsidP="00A618CE">
      <w:r>
        <w:rPr>
          <w:rFonts w:ascii="MS Gothic" w:eastAsia="MS Gothic" w:hAnsi="MS Gothic" w:cs="MS Gothic" w:hint="eastAsia"/>
        </w:rPr>
        <w:t>凡夫生死</w:t>
      </w:r>
      <w:r>
        <w:t xml:space="preserve"> [bonbu shōshi] /life-and-death as it is experienced by unenlightened sentient beings/</w:t>
      </w:r>
    </w:p>
    <w:p w:rsidR="00A618CE" w:rsidRDefault="00A618CE" w:rsidP="00A618CE">
      <w:r>
        <w:rPr>
          <w:rFonts w:ascii="MS Gothic" w:eastAsia="MS Gothic" w:hAnsi="MS Gothic" w:cs="MS Gothic" w:hint="eastAsia"/>
        </w:rPr>
        <w:t>凡夫異生</w:t>
      </w:r>
      <w:r>
        <w:t xml:space="preserve"> [bonbuishō] /ordinary unenlightened person/</w:t>
      </w:r>
    </w:p>
    <w:p w:rsidR="00A618CE" w:rsidRDefault="00A618CE" w:rsidP="00A618CE">
      <w:r>
        <w:rPr>
          <w:rFonts w:ascii="MS Gothic" w:eastAsia="MS Gothic" w:hAnsi="MS Gothic" w:cs="MS Gothic" w:hint="eastAsia"/>
        </w:rPr>
        <w:t>凡夫禪</w:t>
      </w:r>
      <w:r>
        <w:t xml:space="preserve"> [bonbu zen] /meditation by ordinary beings/</w:t>
      </w:r>
    </w:p>
    <w:p w:rsidR="00A618CE" w:rsidRDefault="00A618CE" w:rsidP="00A618CE">
      <w:r>
        <w:rPr>
          <w:rFonts w:ascii="MS Gothic" w:eastAsia="MS Gothic" w:hAnsi="MS Gothic" w:cs="MS Gothic" w:hint="eastAsia"/>
        </w:rPr>
        <w:t>凡夫菩薩</w:t>
      </w:r>
      <w:r>
        <w:t xml:space="preserve"> [bonfu bosatsu] /worldling bodhisattva/</w:t>
      </w:r>
    </w:p>
    <w:p w:rsidR="00A618CE" w:rsidRDefault="00A618CE" w:rsidP="00A618CE">
      <w:r>
        <w:rPr>
          <w:rFonts w:ascii="MS Gothic" w:eastAsia="MS Gothic" w:hAnsi="MS Gothic" w:cs="MS Gothic" w:hint="eastAsia"/>
        </w:rPr>
        <w:t>凡夫衆生</w:t>
      </w:r>
      <w:r>
        <w:t xml:space="preserve"> [bonfu shūjō] /ordinary [unenlightened] sentient beings/</w:t>
      </w:r>
    </w:p>
    <w:p w:rsidR="00A618CE" w:rsidRDefault="00A618CE" w:rsidP="00A618CE">
      <w:r>
        <w:rPr>
          <w:rFonts w:ascii="MS Gothic" w:eastAsia="MS Gothic" w:hAnsi="MS Gothic" w:cs="MS Gothic" w:hint="eastAsia"/>
        </w:rPr>
        <w:t>凡小</w:t>
      </w:r>
      <w:r>
        <w:t xml:space="preserve"> [bonshō] /ordinary unenlightened people/</w:t>
      </w:r>
    </w:p>
    <w:p w:rsidR="00A618CE" w:rsidRDefault="00A618CE" w:rsidP="00A618CE">
      <w:r>
        <w:rPr>
          <w:rFonts w:ascii="MS Gothic" w:eastAsia="MS Gothic" w:hAnsi="MS Gothic" w:cs="MS Gothic" w:hint="eastAsia"/>
        </w:rPr>
        <w:t>凡小八倒</w:t>
      </w:r>
      <w:r>
        <w:t xml:space="preserve"> [bonshō hattō] /eight confusions/</w:t>
      </w:r>
    </w:p>
    <w:p w:rsidR="00A618CE" w:rsidRDefault="00A618CE" w:rsidP="00A618CE">
      <w:r>
        <w:rPr>
          <w:rFonts w:ascii="MS Gothic" w:eastAsia="MS Gothic" w:hAnsi="MS Gothic" w:cs="MS Gothic" w:hint="eastAsia"/>
        </w:rPr>
        <w:t>凡師</w:t>
      </w:r>
      <w:r>
        <w:t xml:space="preserve"> [bonshi] /ordinary teacher/</w:t>
      </w:r>
    </w:p>
    <w:p w:rsidR="00A618CE" w:rsidRDefault="00A618CE" w:rsidP="00A618CE">
      <w:r>
        <w:rPr>
          <w:rFonts w:ascii="MS Gothic" w:eastAsia="MS Gothic" w:hAnsi="MS Gothic" w:cs="MS Gothic" w:hint="eastAsia"/>
        </w:rPr>
        <w:t>凡心</w:t>
      </w:r>
      <w:r>
        <w:t xml:space="preserve"> [bonshin] /ordinary mind/</w:t>
      </w:r>
    </w:p>
    <w:p w:rsidR="00A618CE" w:rsidRDefault="00A618CE" w:rsidP="00A618CE">
      <w:r>
        <w:rPr>
          <w:rFonts w:ascii="MS Gothic" w:eastAsia="MS Gothic" w:hAnsi="MS Gothic" w:cs="MS Gothic" w:hint="eastAsia"/>
        </w:rPr>
        <w:t>凡性</w:t>
      </w:r>
      <w:r>
        <w:t xml:space="preserve"> [bonshō] /nature of ordinary beings/</w:t>
      </w:r>
    </w:p>
    <w:p w:rsidR="00A618CE" w:rsidRDefault="00A618CE" w:rsidP="00A618CE">
      <w:r>
        <w:rPr>
          <w:rFonts w:ascii="MS Gothic" w:eastAsia="MS Gothic" w:hAnsi="MS Gothic" w:cs="MS Gothic" w:hint="eastAsia"/>
        </w:rPr>
        <w:t>凡情</w:t>
      </w:r>
      <w:r>
        <w:t xml:space="preserve"> [bonjō] /unenlightened mental state/</w:t>
      </w:r>
    </w:p>
    <w:p w:rsidR="00A618CE" w:rsidRDefault="00A618CE" w:rsidP="00A618CE">
      <w:r>
        <w:rPr>
          <w:rFonts w:ascii="MS Gothic" w:eastAsia="MS Gothic" w:hAnsi="MS Gothic" w:cs="MS Gothic" w:hint="eastAsia"/>
        </w:rPr>
        <w:t>凡愚</w:t>
      </w:r>
      <w:r>
        <w:t xml:space="preserve"> [bongu] /unenlightened people/</w:t>
      </w:r>
    </w:p>
    <w:p w:rsidR="00A618CE" w:rsidRDefault="00A618CE" w:rsidP="00A618CE">
      <w:r>
        <w:rPr>
          <w:rFonts w:ascii="MS Gothic" w:eastAsia="MS Gothic" w:hAnsi="MS Gothic" w:cs="MS Gothic" w:hint="eastAsia"/>
        </w:rPr>
        <w:t>凡慮</w:t>
      </w:r>
      <w:r>
        <w:t xml:space="preserve"> [bonryo] /ordinary thought/</w:t>
      </w:r>
    </w:p>
    <w:p w:rsidR="00A618CE" w:rsidRDefault="00A618CE" w:rsidP="00A618CE">
      <w:r>
        <w:rPr>
          <w:rFonts w:ascii="MS Gothic" w:eastAsia="MS Gothic" w:hAnsi="MS Gothic" w:cs="MS Gothic" w:hint="eastAsia"/>
        </w:rPr>
        <w:t>凡所有相皆是虛妄</w:t>
      </w:r>
      <w:r>
        <w:t xml:space="preserve"> [bon shou sō kai ze komō] /all marks are false and unsubstantial/</w:t>
      </w:r>
    </w:p>
    <w:p w:rsidR="00A618CE" w:rsidRDefault="00A618CE" w:rsidP="00A618CE">
      <w:r>
        <w:rPr>
          <w:rFonts w:ascii="MS Gothic" w:eastAsia="MS Gothic" w:hAnsi="MS Gothic" w:cs="MS Gothic" w:hint="eastAsia"/>
        </w:rPr>
        <w:t>凡所發言衆咸信奉</w:t>
      </w:r>
      <w:r>
        <w:t xml:space="preserve"> [bon shohotsugon shugen shinbu] /whatever words are uttered, all are expressions of faith/</w:t>
      </w:r>
    </w:p>
    <w:p w:rsidR="00A618CE" w:rsidRDefault="00A618CE" w:rsidP="00A618CE">
      <w:r>
        <w:rPr>
          <w:rFonts w:ascii="MS Gothic" w:eastAsia="MS Gothic" w:hAnsi="MS Gothic" w:cs="MS Gothic" w:hint="eastAsia"/>
        </w:rPr>
        <w:t>凡有</w:t>
      </w:r>
      <w:r>
        <w:t xml:space="preserve"> [bon u] /generally has/</w:t>
      </w:r>
    </w:p>
    <w:p w:rsidR="00A618CE" w:rsidRDefault="00A618CE" w:rsidP="00A618CE">
      <w:r>
        <w:rPr>
          <w:rFonts w:ascii="MS Gothic" w:eastAsia="MS Gothic" w:hAnsi="MS Gothic" w:cs="MS Gothic" w:hint="eastAsia"/>
        </w:rPr>
        <w:t>凡異生</w:t>
      </w:r>
      <w:r>
        <w:t xml:space="preserve"> [bon ishō] /ordinary sentient beings/</w:t>
      </w:r>
    </w:p>
    <w:p w:rsidR="00A618CE" w:rsidRDefault="00A618CE" w:rsidP="00A618CE">
      <w:r>
        <w:rPr>
          <w:rFonts w:ascii="MS Gothic" w:eastAsia="MS Gothic" w:hAnsi="MS Gothic" w:cs="MS Gothic" w:hint="eastAsia"/>
        </w:rPr>
        <w:t>凡福</w:t>
      </w:r>
      <w:r>
        <w:t xml:space="preserve"> [bonpuku] /ordinary merit/</w:t>
      </w:r>
    </w:p>
    <w:p w:rsidR="00A618CE" w:rsidRDefault="00A618CE" w:rsidP="00A618CE">
      <w:r>
        <w:rPr>
          <w:rFonts w:ascii="MS Gothic" w:eastAsia="MS Gothic" w:hAnsi="MS Gothic" w:cs="MS Gothic" w:hint="eastAsia"/>
        </w:rPr>
        <w:t>凡種</w:t>
      </w:r>
      <w:r>
        <w:t xml:space="preserve"> [bonshu] /ordinary type/</w:t>
      </w:r>
    </w:p>
    <w:p w:rsidR="00A618CE" w:rsidRDefault="00A618CE" w:rsidP="00A618CE">
      <w:r>
        <w:rPr>
          <w:rFonts w:ascii="MS Gothic" w:eastAsia="MS Gothic" w:hAnsi="MS Gothic" w:cs="MS Gothic" w:hint="eastAsia"/>
        </w:rPr>
        <w:t>凡習</w:t>
      </w:r>
      <w:r>
        <w:t xml:space="preserve"> [bonshū] /ordinary practices/</w:t>
      </w:r>
    </w:p>
    <w:p w:rsidR="00A618CE" w:rsidRDefault="00A618CE" w:rsidP="00A618CE">
      <w:r>
        <w:rPr>
          <w:rFonts w:ascii="MS Gothic" w:eastAsia="MS Gothic" w:hAnsi="MS Gothic" w:cs="MS Gothic" w:hint="eastAsia"/>
        </w:rPr>
        <w:t>凡聖</w:t>
      </w:r>
      <w:r>
        <w:t xml:space="preserve"> [bonshō] /ordinary man and sage/</w:t>
      </w:r>
    </w:p>
    <w:p w:rsidR="00A618CE" w:rsidRDefault="00A618CE" w:rsidP="00A618CE">
      <w:r>
        <w:rPr>
          <w:rFonts w:ascii="MS Gothic" w:eastAsia="MS Gothic" w:hAnsi="MS Gothic" w:cs="MS Gothic" w:hint="eastAsia"/>
        </w:rPr>
        <w:lastRenderedPageBreak/>
        <w:t>凡聖一如</w:t>
      </w:r>
      <w:r>
        <w:t xml:space="preserve"> [bonshō ichinyo] /worldlings and sages are the same in their basic buddha-nature/</w:t>
      </w:r>
    </w:p>
    <w:p w:rsidR="00A618CE" w:rsidRDefault="00A618CE" w:rsidP="00A618CE">
      <w:r>
        <w:rPr>
          <w:rFonts w:ascii="MS Gothic" w:eastAsia="MS Gothic" w:hAnsi="MS Gothic" w:cs="MS Gothic" w:hint="eastAsia"/>
        </w:rPr>
        <w:t>凡聖不二</w:t>
      </w:r>
      <w:r>
        <w:t xml:space="preserve"> [bonshō funi] /worldlings and sages are the same in essence/</w:t>
      </w:r>
    </w:p>
    <w:p w:rsidR="00A618CE" w:rsidRDefault="00A618CE" w:rsidP="00A618CE">
      <w:r>
        <w:rPr>
          <w:rFonts w:ascii="MS Gothic" w:eastAsia="MS Gothic" w:hAnsi="MS Gothic" w:cs="MS Gothic" w:hint="eastAsia"/>
        </w:rPr>
        <w:t>凡聖依正</w:t>
      </w:r>
      <w:r>
        <w:t xml:space="preserve"> [bonshō ishō] /the difference between worldling and sage is in their correctness/</w:t>
      </w:r>
    </w:p>
    <w:p w:rsidR="00A618CE" w:rsidRDefault="00A618CE" w:rsidP="00A618CE">
      <w:r>
        <w:rPr>
          <w:rFonts w:ascii="MS Gothic" w:eastAsia="MS Gothic" w:hAnsi="MS Gothic" w:cs="MS Gothic" w:hint="eastAsia"/>
        </w:rPr>
        <w:t>凡聖同居土</w:t>
      </w:r>
      <w:r>
        <w:t xml:space="preserve"> [bonshō dōgo to] /this world, where ordinary beings and sages dwell together/</w:t>
      </w:r>
    </w:p>
    <w:p w:rsidR="00A618CE" w:rsidRDefault="00A618CE" w:rsidP="00A618CE">
      <w:r>
        <w:rPr>
          <w:rFonts w:ascii="MS Gothic" w:eastAsia="MS Gothic" w:hAnsi="MS Gothic" w:cs="MS Gothic" w:hint="eastAsia"/>
        </w:rPr>
        <w:t>凡識</w:t>
      </w:r>
      <w:r>
        <w:t xml:space="preserve"> [bonshiki] /ordinary consciousness/</w:t>
      </w:r>
    </w:p>
    <w:p w:rsidR="00A618CE" w:rsidRDefault="00A618CE" w:rsidP="00A618CE">
      <w:r>
        <w:rPr>
          <w:rFonts w:ascii="MS Gothic" w:eastAsia="MS Gothic" w:hAnsi="MS Gothic" w:cs="MS Gothic" w:hint="eastAsia"/>
        </w:rPr>
        <w:t>凡身</w:t>
      </w:r>
      <w:r>
        <w:t xml:space="preserve"> [bonshin] /ordinary body/</w:t>
      </w:r>
    </w:p>
    <w:p w:rsidR="00A618CE" w:rsidRDefault="00A618CE" w:rsidP="00A618CE">
      <w:r>
        <w:rPr>
          <w:rFonts w:ascii="MS Gothic" w:eastAsia="MS Gothic" w:hAnsi="MS Gothic" w:cs="MS Gothic" w:hint="eastAsia"/>
        </w:rPr>
        <w:t>凶</w:t>
      </w:r>
      <w:r>
        <w:t xml:space="preserve"> [kyō] /bad fortune/</w:t>
      </w:r>
    </w:p>
    <w:p w:rsidR="00A618CE" w:rsidRDefault="00A618CE" w:rsidP="00A618CE">
      <w:r>
        <w:rPr>
          <w:rFonts w:ascii="MS Gothic" w:eastAsia="MS Gothic" w:hAnsi="MS Gothic" w:cs="MS Gothic" w:hint="eastAsia"/>
        </w:rPr>
        <w:t>凶力</w:t>
      </w:r>
      <w:r>
        <w:t xml:space="preserve"> [kuriki] /violence/</w:t>
      </w:r>
    </w:p>
    <w:p w:rsidR="00A618CE" w:rsidRDefault="00A618CE" w:rsidP="00A618CE">
      <w:r>
        <w:rPr>
          <w:rFonts w:ascii="MS Gothic" w:eastAsia="MS Gothic" w:hAnsi="MS Gothic" w:cs="MS Gothic" w:hint="eastAsia"/>
        </w:rPr>
        <w:t>凶戲</w:t>
      </w:r>
      <w:r>
        <w:t xml:space="preserve"> [kuki] /dangerous amusements/</w:t>
      </w:r>
    </w:p>
    <w:p w:rsidR="00A618CE" w:rsidRDefault="00A618CE" w:rsidP="00A618CE">
      <w:r>
        <w:rPr>
          <w:rFonts w:ascii="MS Gothic" w:eastAsia="MS Gothic" w:hAnsi="MS Gothic" w:cs="MS Gothic" w:hint="eastAsia"/>
        </w:rPr>
        <w:t>凶險</w:t>
      </w:r>
      <w:r>
        <w:t xml:space="preserve"> [kuken] /fierce/</w:t>
      </w:r>
    </w:p>
    <w:p w:rsidR="00A618CE" w:rsidRDefault="00A618CE" w:rsidP="00A618CE">
      <w:r>
        <w:rPr>
          <w:rFonts w:ascii="MS Gothic" w:eastAsia="MS Gothic" w:hAnsi="MS Gothic" w:cs="MS Gothic" w:hint="eastAsia"/>
        </w:rPr>
        <w:t>出</w:t>
      </w:r>
      <w:r>
        <w:t xml:space="preserve"> [shutsu] /to emerge/</w:t>
      </w:r>
    </w:p>
    <w:p w:rsidR="00A618CE" w:rsidRDefault="00A618CE" w:rsidP="00A618CE">
      <w:r>
        <w:rPr>
          <w:rFonts w:ascii="MS Gothic" w:eastAsia="MS Gothic" w:hAnsi="MS Gothic" w:cs="MS Gothic" w:hint="eastAsia"/>
        </w:rPr>
        <w:t>出三界</w:t>
      </w:r>
      <w:r>
        <w:t xml:space="preserve"> [shussankai] /to escape from the three realms/</w:t>
      </w:r>
    </w:p>
    <w:p w:rsidR="00A618CE" w:rsidRDefault="00A618CE" w:rsidP="00A618CE">
      <w:r>
        <w:rPr>
          <w:rFonts w:ascii="MS Gothic" w:eastAsia="MS Gothic" w:hAnsi="MS Gothic" w:cs="MS Gothic" w:hint="eastAsia"/>
        </w:rPr>
        <w:t>出三藏記集</w:t>
      </w:r>
      <w:r>
        <w:t xml:space="preserve"> [Shutsu sanzō kishū] /Compilation of Notes on the Translation of the Tripitaka/</w:t>
      </w:r>
    </w:p>
    <w:p w:rsidR="00A618CE" w:rsidRDefault="00A618CE" w:rsidP="00A618CE">
      <w:r>
        <w:rPr>
          <w:rFonts w:ascii="MS Gothic" w:eastAsia="MS Gothic" w:hAnsi="MS Gothic" w:cs="MS Gothic" w:hint="eastAsia"/>
        </w:rPr>
        <w:t>出世</w:t>
      </w:r>
      <w:r>
        <w:t xml:space="preserve"> [shusse] /supramundane/</w:t>
      </w:r>
    </w:p>
    <w:p w:rsidR="00A618CE" w:rsidRDefault="00A618CE" w:rsidP="00A618CE">
      <w:r>
        <w:rPr>
          <w:rFonts w:ascii="MS Gothic" w:eastAsia="MS Gothic" w:hAnsi="MS Gothic" w:cs="MS Gothic" w:hint="eastAsia"/>
        </w:rPr>
        <w:t>出世功德因</w:t>
      </w:r>
      <w:r>
        <w:t xml:space="preserve"> [shusse kudoku in] /meritorious causes for world-transcendence/</w:t>
      </w:r>
    </w:p>
    <w:p w:rsidR="00A618CE" w:rsidRDefault="00A618CE" w:rsidP="00A618CE">
      <w:r>
        <w:rPr>
          <w:rFonts w:ascii="MS Gothic" w:eastAsia="MS Gothic" w:hAnsi="MS Gothic" w:cs="MS Gothic" w:hint="eastAsia"/>
        </w:rPr>
        <w:t>出世大事</w:t>
      </w:r>
      <w:r>
        <w:t xml:space="preserve"> [shusse (no) daiji] /the great matter for which the buddhas appear in the world/</w:t>
      </w:r>
    </w:p>
    <w:p w:rsidR="00A618CE" w:rsidRDefault="00A618CE" w:rsidP="00A618CE">
      <w:r>
        <w:rPr>
          <w:rFonts w:ascii="MS Gothic" w:eastAsia="MS Gothic" w:hAnsi="MS Gothic" w:cs="MS Gothic" w:hint="eastAsia"/>
        </w:rPr>
        <w:t>出世心</w:t>
      </w:r>
      <w:r>
        <w:t xml:space="preserve"> [shusse shin] /the world-transcending mind/</w:t>
      </w:r>
    </w:p>
    <w:p w:rsidR="00A618CE" w:rsidRDefault="00A618CE" w:rsidP="00A618CE">
      <w:r>
        <w:rPr>
          <w:rFonts w:ascii="MS Gothic" w:eastAsia="MS Gothic" w:hAnsi="MS Gothic" w:cs="MS Gothic" w:hint="eastAsia"/>
        </w:rPr>
        <w:t>出世成就</w:t>
      </w:r>
      <w:r>
        <w:t xml:space="preserve"> [shusse jōshū] /supramundane attainments/</w:t>
      </w:r>
    </w:p>
    <w:p w:rsidR="00A618CE" w:rsidRDefault="00A618CE" w:rsidP="00A618CE">
      <w:r>
        <w:rPr>
          <w:rFonts w:ascii="MS Gothic" w:eastAsia="MS Gothic" w:hAnsi="MS Gothic" w:cs="MS Gothic" w:hint="eastAsia"/>
        </w:rPr>
        <w:t>出世智</w:t>
      </w:r>
      <w:r>
        <w:t xml:space="preserve"> [shusse chi] /supramundane cognition/</w:t>
      </w:r>
    </w:p>
    <w:p w:rsidR="00A618CE" w:rsidRDefault="00A618CE" w:rsidP="00A618CE">
      <w:r>
        <w:rPr>
          <w:rFonts w:ascii="MS Gothic" w:eastAsia="MS Gothic" w:hAnsi="MS Gothic" w:cs="MS Gothic" w:hint="eastAsia"/>
        </w:rPr>
        <w:t>出世服</w:t>
      </w:r>
      <w:r>
        <w:t xml:space="preserve"> [shusse buku] /supramundane clothing/</w:t>
      </w:r>
    </w:p>
    <w:p w:rsidR="00A618CE" w:rsidRDefault="00A618CE" w:rsidP="00A618CE">
      <w:r>
        <w:rPr>
          <w:rFonts w:ascii="MS Gothic" w:eastAsia="MS Gothic" w:hAnsi="MS Gothic" w:cs="MS Gothic" w:hint="eastAsia"/>
        </w:rPr>
        <w:t>出世末那</w:t>
      </w:r>
      <w:r>
        <w:t xml:space="preserve"> [shusse mana] /supramundane manas/</w:t>
      </w:r>
    </w:p>
    <w:p w:rsidR="00A618CE" w:rsidRDefault="00A618CE" w:rsidP="00A618CE">
      <w:r>
        <w:rPr>
          <w:rFonts w:ascii="MS Gothic" w:eastAsia="MS Gothic" w:hAnsi="MS Gothic" w:cs="MS Gothic" w:hint="eastAsia"/>
        </w:rPr>
        <w:t>出世本壞</w:t>
      </w:r>
      <w:r>
        <w:t xml:space="preserve"> [shusse hon e] /direct purpose (for Śākyamuni) to appear in this world/</w:t>
      </w:r>
    </w:p>
    <w:p w:rsidR="00A618CE" w:rsidRDefault="00A618CE" w:rsidP="00A618CE">
      <w:r>
        <w:rPr>
          <w:rFonts w:ascii="MS Gothic" w:eastAsia="MS Gothic" w:hAnsi="MS Gothic" w:cs="MS Gothic" w:hint="eastAsia"/>
        </w:rPr>
        <w:t>出世本懷</w:t>
      </w:r>
      <w:r>
        <w:t xml:space="preserve"> [shusse (no) hongai] /the sole purpose for appearing in the world/</w:t>
      </w:r>
    </w:p>
    <w:p w:rsidR="00A618CE" w:rsidRDefault="00A618CE" w:rsidP="00A618CE">
      <w:r>
        <w:rPr>
          <w:rFonts w:ascii="MS Gothic" w:eastAsia="MS Gothic" w:hAnsi="MS Gothic" w:cs="MS Gothic" w:hint="eastAsia"/>
        </w:rPr>
        <w:t>出世果</w:t>
      </w:r>
      <w:r>
        <w:t xml:space="preserve"> [shusse (no) ka] /supramundane rewards/</w:t>
      </w:r>
    </w:p>
    <w:p w:rsidR="00A618CE" w:rsidRDefault="00A618CE" w:rsidP="00A618CE">
      <w:r>
        <w:rPr>
          <w:rFonts w:ascii="MS Gothic" w:eastAsia="MS Gothic" w:hAnsi="MS Gothic" w:cs="MS Gothic" w:hint="eastAsia"/>
        </w:rPr>
        <w:t>出世業</w:t>
      </w:r>
      <w:r>
        <w:t xml:space="preserve"> [shusse gō] /supramundane activities/</w:t>
      </w:r>
    </w:p>
    <w:p w:rsidR="00A618CE" w:rsidRDefault="00A618CE" w:rsidP="00A618CE">
      <w:r>
        <w:rPr>
          <w:rFonts w:ascii="MS Gothic" w:eastAsia="MS Gothic" w:hAnsi="MS Gothic" w:cs="MS Gothic" w:hint="eastAsia"/>
        </w:rPr>
        <w:t>出世法</w:t>
      </w:r>
      <w:r>
        <w:t xml:space="preserve"> [shusse hō] /supramundane dharmas/</w:t>
      </w:r>
    </w:p>
    <w:p w:rsidR="00A618CE" w:rsidRDefault="00A618CE" w:rsidP="00A618CE">
      <w:r>
        <w:rPr>
          <w:rFonts w:ascii="MS Gothic" w:eastAsia="MS Gothic" w:hAnsi="MS Gothic" w:cs="MS Gothic" w:hint="eastAsia"/>
        </w:rPr>
        <w:t>出世聖人</w:t>
      </w:r>
      <w:r>
        <w:t xml:space="preserve"> [shusse shōnin] /transmundane saints/</w:t>
      </w:r>
    </w:p>
    <w:p w:rsidR="00A618CE" w:rsidRDefault="00A618CE" w:rsidP="00A618CE">
      <w:r>
        <w:rPr>
          <w:rFonts w:ascii="MS Gothic" w:eastAsia="MS Gothic" w:hAnsi="MS Gothic" w:cs="MS Gothic" w:hint="eastAsia"/>
        </w:rPr>
        <w:t>出世舍</w:t>
      </w:r>
      <w:r>
        <w:t xml:space="preserve"> [shusse sha] /supramundane abode/</w:t>
      </w:r>
    </w:p>
    <w:p w:rsidR="00A618CE" w:rsidRDefault="00A618CE" w:rsidP="00A618CE">
      <w:r>
        <w:rPr>
          <w:rFonts w:ascii="MS Gothic" w:eastAsia="MS Gothic" w:hAnsi="MS Gothic" w:cs="MS Gothic" w:hint="eastAsia"/>
        </w:rPr>
        <w:t>出世藏</w:t>
      </w:r>
      <w:r>
        <w:t xml:space="preserve"> [shusse zō] /store of the eternal spiritual nature, free from earthly errors/</w:t>
      </w:r>
    </w:p>
    <w:p w:rsidR="00A618CE" w:rsidRDefault="00A618CE" w:rsidP="00A618CE">
      <w:r>
        <w:rPr>
          <w:rFonts w:ascii="MS Gothic" w:eastAsia="MS Gothic" w:hAnsi="MS Gothic" w:cs="MS Gothic" w:hint="eastAsia"/>
        </w:rPr>
        <w:t>出世語言部</w:t>
      </w:r>
      <w:r>
        <w:t xml:space="preserve"> [Shusse gogon bu] /Lokôttara-vāda/</w:t>
      </w:r>
    </w:p>
    <w:p w:rsidR="00A618CE" w:rsidRDefault="00A618CE" w:rsidP="00A618CE">
      <w:r>
        <w:rPr>
          <w:rFonts w:ascii="MS Gothic" w:eastAsia="MS Gothic" w:hAnsi="MS Gothic" w:cs="MS Gothic" w:hint="eastAsia"/>
        </w:rPr>
        <w:lastRenderedPageBreak/>
        <w:t>出世</w:t>
      </w:r>
      <w:r>
        <w:rPr>
          <w:rFonts w:ascii="Malgun Gothic" w:eastAsia="Malgun Gothic" w:hAnsi="Malgun Gothic" w:cs="Malgun Gothic" w:hint="eastAsia"/>
        </w:rPr>
        <w:t>說部</w:t>
      </w:r>
      <w:r>
        <w:t xml:space="preserve"> [Shusse setsu bu] /Lokôttara-vāda/</w:t>
      </w:r>
    </w:p>
    <w:p w:rsidR="00A618CE" w:rsidRDefault="00A618CE" w:rsidP="00A618CE">
      <w:r>
        <w:rPr>
          <w:rFonts w:ascii="MS Gothic" w:eastAsia="MS Gothic" w:hAnsi="MS Gothic" w:cs="MS Gothic" w:hint="eastAsia"/>
        </w:rPr>
        <w:t>出世趣</w:t>
      </w:r>
      <w:r>
        <w:t xml:space="preserve"> [shusse no omomuki] /supramundane path/</w:t>
      </w:r>
    </w:p>
    <w:p w:rsidR="00A618CE" w:rsidRDefault="00A618CE" w:rsidP="00A618CE">
      <w:r>
        <w:rPr>
          <w:rFonts w:ascii="MS Gothic" w:eastAsia="MS Gothic" w:hAnsi="MS Gothic" w:cs="MS Gothic" w:hint="eastAsia"/>
        </w:rPr>
        <w:t>出世道</w:t>
      </w:r>
      <w:r>
        <w:t xml:space="preserve"> [shusse dō] /supramundane paths/</w:t>
      </w:r>
    </w:p>
    <w:p w:rsidR="00A618CE" w:rsidRDefault="00A618CE" w:rsidP="00A618CE">
      <w:r>
        <w:rPr>
          <w:rFonts w:ascii="MS Gothic" w:eastAsia="MS Gothic" w:hAnsi="MS Gothic" w:cs="MS Gothic" w:hint="eastAsia"/>
        </w:rPr>
        <w:t>出世部</w:t>
      </w:r>
      <w:r>
        <w:t xml:space="preserve"> [Shusse bu] /Lokôttara-vāda/</w:t>
      </w:r>
    </w:p>
    <w:p w:rsidR="00A618CE" w:rsidRDefault="00A618CE" w:rsidP="00A618CE">
      <w:r>
        <w:rPr>
          <w:rFonts w:ascii="MS Gothic" w:eastAsia="MS Gothic" w:hAnsi="MS Gothic" w:cs="MS Gothic" w:hint="eastAsia"/>
        </w:rPr>
        <w:t>出世間</w:t>
      </w:r>
      <w:r>
        <w:t xml:space="preserve"> [shusseken] /supramundane/</w:t>
      </w:r>
    </w:p>
    <w:p w:rsidR="00A618CE" w:rsidRDefault="00A618CE" w:rsidP="00A618CE">
      <w:r>
        <w:rPr>
          <w:rFonts w:ascii="MS Gothic" w:eastAsia="MS Gothic" w:hAnsi="MS Gothic" w:cs="MS Gothic" w:hint="eastAsia"/>
        </w:rPr>
        <w:t>出世間因果</w:t>
      </w:r>
      <w:r>
        <w:t xml:space="preserve"> [shusseken inga] /supramundane causation/</w:t>
      </w:r>
    </w:p>
    <w:p w:rsidR="00A618CE" w:rsidRDefault="00A618CE" w:rsidP="00A618CE">
      <w:r>
        <w:rPr>
          <w:rFonts w:ascii="MS Gothic" w:eastAsia="MS Gothic" w:hAnsi="MS Gothic" w:cs="MS Gothic" w:hint="eastAsia"/>
        </w:rPr>
        <w:t>出世間慧</w:t>
      </w:r>
      <w:r>
        <w:t xml:space="preserve"> [shusseken e] /supramundane insight/</w:t>
      </w:r>
    </w:p>
    <w:p w:rsidR="00A618CE" w:rsidRDefault="00A618CE" w:rsidP="00A618CE">
      <w:r>
        <w:rPr>
          <w:rFonts w:ascii="MS Gothic" w:eastAsia="MS Gothic" w:hAnsi="MS Gothic" w:cs="MS Gothic" w:hint="eastAsia"/>
        </w:rPr>
        <w:t>出世間智</w:t>
      </w:r>
      <w:r>
        <w:t xml:space="preserve"> [shusseken chi] /supramundane cognition/</w:t>
      </w:r>
    </w:p>
    <w:p w:rsidR="00A618CE" w:rsidRDefault="00A618CE" w:rsidP="00A618CE">
      <w:r>
        <w:rPr>
          <w:rFonts w:ascii="MS Gothic" w:eastAsia="MS Gothic" w:hAnsi="MS Gothic" w:cs="MS Gothic" w:hint="eastAsia"/>
        </w:rPr>
        <w:t>出世間法</w:t>
      </w:r>
      <w:r>
        <w:t xml:space="preserve"> [shusseken hō] /supramundane dharma(s)/</w:t>
      </w:r>
    </w:p>
    <w:p w:rsidR="00A618CE" w:rsidRDefault="00A618CE" w:rsidP="00A618CE">
      <w:r>
        <w:rPr>
          <w:rFonts w:ascii="MS Gothic" w:eastAsia="MS Gothic" w:hAnsi="MS Gothic" w:cs="MS Gothic" w:hint="eastAsia"/>
        </w:rPr>
        <w:t>出世間般若</w:t>
      </w:r>
      <w:r>
        <w:t xml:space="preserve"> [shussuseken hannya] /supramundane wisdom/</w:t>
      </w:r>
    </w:p>
    <w:p w:rsidR="00A618CE" w:rsidRDefault="00A618CE" w:rsidP="00A618CE">
      <w:r>
        <w:rPr>
          <w:rFonts w:ascii="MS Gothic" w:eastAsia="MS Gothic" w:hAnsi="MS Gothic" w:cs="MS Gothic" w:hint="eastAsia"/>
        </w:rPr>
        <w:t>出世間</w:t>
      </w:r>
      <w:r>
        <w:rPr>
          <w:rFonts w:ascii="Malgun Gothic" w:eastAsia="Malgun Gothic" w:hAnsi="Malgun Gothic" w:cs="Malgun Gothic" w:hint="eastAsia"/>
        </w:rPr>
        <w:t>說部</w:t>
      </w:r>
      <w:r>
        <w:t xml:space="preserve"> [Shusseken setsubu] /Lokôttara-vāda/</w:t>
      </w:r>
    </w:p>
    <w:p w:rsidR="00A618CE" w:rsidRDefault="00A618CE" w:rsidP="00A618CE">
      <w:r>
        <w:rPr>
          <w:rFonts w:ascii="MS Gothic" w:eastAsia="MS Gothic" w:hAnsi="MS Gothic" w:cs="MS Gothic" w:hint="eastAsia"/>
        </w:rPr>
        <w:t>出世間道</w:t>
      </w:r>
      <w:r>
        <w:t xml:space="preserve"> [shusseken dō] /supramundane paths/</w:t>
      </w:r>
    </w:p>
    <w:p w:rsidR="00A618CE" w:rsidRDefault="00A618CE" w:rsidP="00A618CE">
      <w:r>
        <w:rPr>
          <w:rFonts w:ascii="MS Gothic" w:eastAsia="MS Gothic" w:hAnsi="MS Gothic" w:cs="MS Gothic" w:hint="eastAsia"/>
        </w:rPr>
        <w:t>出世間離欲</w:t>
      </w:r>
      <w:r>
        <w:t xml:space="preserve"> [shusseken riyoku] /supramundane indifference [to objects of desire]/</w:t>
      </w:r>
    </w:p>
    <w:p w:rsidR="00A618CE" w:rsidRDefault="00A618CE" w:rsidP="00A618CE">
      <w:r>
        <w:rPr>
          <w:rFonts w:ascii="MS Gothic" w:eastAsia="MS Gothic" w:hAnsi="MS Gothic" w:cs="MS Gothic" w:hint="eastAsia"/>
        </w:rPr>
        <w:t>出世離欲</w:t>
      </w:r>
      <w:r>
        <w:t xml:space="preserve"> [shusse riyoku] /supramundane indifference [to objects of desire]/</w:t>
      </w:r>
    </w:p>
    <w:p w:rsidR="00A618CE" w:rsidRDefault="00A618CE" w:rsidP="00A618CE">
      <w:r>
        <w:rPr>
          <w:rFonts w:ascii="MS Gothic" w:eastAsia="MS Gothic" w:hAnsi="MS Gothic" w:cs="MS Gothic" w:hint="eastAsia"/>
        </w:rPr>
        <w:t>出佛血</w:t>
      </w:r>
      <w:r>
        <w:t xml:space="preserve"> [shutsu butsuketsu] /shed a buddha's blood/</w:t>
      </w:r>
    </w:p>
    <w:p w:rsidR="00A618CE" w:rsidRDefault="00A618CE" w:rsidP="00A618CE">
      <w:r>
        <w:rPr>
          <w:rFonts w:ascii="MS Gothic" w:eastAsia="MS Gothic" w:hAnsi="MS Gothic" w:cs="MS Gothic" w:hint="eastAsia"/>
        </w:rPr>
        <w:t>出佛身血</w:t>
      </w:r>
      <w:r>
        <w:t xml:space="preserve"> [suibusshinketsu] /spilling a buddha's blood/</w:t>
      </w:r>
    </w:p>
    <w:p w:rsidR="00A618CE" w:rsidRDefault="00A618CE" w:rsidP="00A618CE">
      <w:r>
        <w:rPr>
          <w:rFonts w:ascii="MS Gothic" w:eastAsia="MS Gothic" w:hAnsi="MS Gothic" w:cs="MS Gothic" w:hint="eastAsia"/>
        </w:rPr>
        <w:t>出假行</w:t>
      </w:r>
      <w:r>
        <w:t xml:space="preserve"> [shukke no gyō] /entry into provisional activity/</w:t>
      </w:r>
    </w:p>
    <w:p w:rsidR="00A618CE" w:rsidRDefault="00A618CE" w:rsidP="00A618CE">
      <w:r>
        <w:rPr>
          <w:rFonts w:ascii="MS Gothic" w:eastAsia="MS Gothic" w:hAnsi="MS Gothic" w:cs="MS Gothic" w:hint="eastAsia"/>
        </w:rPr>
        <w:t>出入</w:t>
      </w:r>
      <w:r>
        <w:t xml:space="preserve"> [shutsunyū] /to lend and collect/</w:t>
      </w:r>
    </w:p>
    <w:p w:rsidR="00A618CE" w:rsidRDefault="00A618CE" w:rsidP="00A618CE">
      <w:r>
        <w:rPr>
          <w:rFonts w:ascii="MS Gothic" w:eastAsia="MS Gothic" w:hAnsi="MS Gothic" w:cs="MS Gothic" w:hint="eastAsia"/>
        </w:rPr>
        <w:t>出入息</w:t>
      </w:r>
      <w:r>
        <w:t xml:space="preserve"> [shutsunyū soku] /respiration/</w:t>
      </w:r>
    </w:p>
    <w:p w:rsidR="00A618CE" w:rsidRDefault="00A618CE" w:rsidP="00A618CE">
      <w:r>
        <w:rPr>
          <w:rFonts w:ascii="MS Gothic" w:eastAsia="MS Gothic" w:hAnsi="MS Gothic" w:cs="MS Gothic" w:hint="eastAsia"/>
        </w:rPr>
        <w:t>出入息觀</w:t>
      </w:r>
      <w:r>
        <w:t xml:space="preserve"> [shutsunyū sokukan] /mindfulness of breathing/</w:t>
      </w:r>
    </w:p>
    <w:p w:rsidR="00A618CE" w:rsidRDefault="00A618CE" w:rsidP="00A618CE">
      <w:r>
        <w:rPr>
          <w:rFonts w:ascii="MS Gothic" w:eastAsia="MS Gothic" w:hAnsi="MS Gothic" w:cs="MS Gothic" w:hint="eastAsia"/>
        </w:rPr>
        <w:t>出</w:t>
      </w:r>
      <w:r>
        <w:rPr>
          <w:rFonts w:ascii="Malgun Gothic" w:eastAsia="Malgun Gothic" w:hAnsi="Malgun Gothic" w:cs="Malgun Gothic" w:hint="eastAsia"/>
        </w:rPr>
        <w:t>內</w:t>
      </w:r>
      <w:r>
        <w:t xml:space="preserve"> [shutsunai] /to lend and collect/</w:t>
      </w:r>
    </w:p>
    <w:p w:rsidR="00A618CE" w:rsidRDefault="00A618CE" w:rsidP="00A618CE">
      <w:r>
        <w:rPr>
          <w:rFonts w:ascii="MS Gothic" w:eastAsia="MS Gothic" w:hAnsi="MS Gothic" w:cs="MS Gothic" w:hint="eastAsia"/>
        </w:rPr>
        <w:t>出出世</w:t>
      </w:r>
      <w:r>
        <w:t xml:space="preserve"> [shutsu shusse] /beyond the supramundane/</w:t>
      </w:r>
    </w:p>
    <w:p w:rsidR="00A618CE" w:rsidRDefault="00A618CE" w:rsidP="00A618CE">
      <w:r>
        <w:rPr>
          <w:rFonts w:ascii="MS Gothic" w:eastAsia="MS Gothic" w:hAnsi="MS Gothic" w:cs="MS Gothic" w:hint="eastAsia"/>
        </w:rPr>
        <w:t>出出世間</w:t>
      </w:r>
      <w:r>
        <w:t xml:space="preserve"> [shutsu shusseken] /beyond the supramundane/</w:t>
      </w:r>
    </w:p>
    <w:p w:rsidR="00A618CE" w:rsidRDefault="00A618CE" w:rsidP="00A618CE">
      <w:r>
        <w:rPr>
          <w:rFonts w:ascii="MS Gothic" w:eastAsia="MS Gothic" w:hAnsi="MS Gothic" w:cs="MS Gothic" w:hint="eastAsia"/>
        </w:rPr>
        <w:t>出到菩提</w:t>
      </w:r>
      <w:r>
        <w:t xml:space="preserve"> [shuttō bodai] /enlightenment of mental expansion/</w:t>
      </w:r>
    </w:p>
    <w:p w:rsidR="00A618CE" w:rsidRDefault="00A618CE" w:rsidP="00A618CE">
      <w:r>
        <w:rPr>
          <w:rFonts w:ascii="MS Gothic" w:eastAsia="MS Gothic" w:hAnsi="MS Gothic" w:cs="MS Gothic" w:hint="eastAsia"/>
        </w:rPr>
        <w:t>出在</w:t>
      </w:r>
      <w:r>
        <w:t xml:space="preserve"> [shutsuzai] /to go out/</w:t>
      </w:r>
    </w:p>
    <w:p w:rsidR="00A618CE" w:rsidRDefault="00A618CE" w:rsidP="00A618CE">
      <w:r>
        <w:rPr>
          <w:rFonts w:ascii="MS Gothic" w:eastAsia="MS Gothic" w:hAnsi="MS Gothic" w:cs="MS Gothic" w:hint="eastAsia"/>
        </w:rPr>
        <w:t>出坂</w:t>
      </w:r>
      <w:r>
        <w:t xml:space="preserve"> [shutsuhan] /monastery chores/</w:t>
      </w:r>
    </w:p>
    <w:p w:rsidR="00A618CE" w:rsidRDefault="00A618CE" w:rsidP="00A618CE">
      <w:r>
        <w:rPr>
          <w:rFonts w:ascii="MS Gothic" w:eastAsia="MS Gothic" w:hAnsi="MS Gothic" w:cs="MS Gothic" w:hint="eastAsia"/>
        </w:rPr>
        <w:t>出堂</w:t>
      </w:r>
      <w:r>
        <w:t xml:space="preserve"> [shutsudō] /to leave the hall/</w:t>
      </w:r>
    </w:p>
    <w:p w:rsidR="00A618CE" w:rsidRDefault="00A618CE" w:rsidP="00A618CE">
      <w:r>
        <w:rPr>
          <w:rFonts w:ascii="MS Gothic" w:eastAsia="MS Gothic" w:hAnsi="MS Gothic" w:cs="MS Gothic" w:hint="eastAsia"/>
        </w:rPr>
        <w:t>出塵</w:t>
      </w:r>
      <w:r>
        <w:t xml:space="preserve"> [shutsu jin] /to leave the dust of the secular world/</w:t>
      </w:r>
    </w:p>
    <w:p w:rsidR="00A618CE" w:rsidRDefault="00A618CE" w:rsidP="00A618CE">
      <w:r>
        <w:rPr>
          <w:rFonts w:ascii="MS Gothic" w:eastAsia="MS Gothic" w:hAnsi="MS Gothic" w:cs="MS Gothic" w:hint="eastAsia"/>
        </w:rPr>
        <w:t>出外</w:t>
      </w:r>
      <w:r>
        <w:t xml:space="preserve"> [shutsuge] /to go out/</w:t>
      </w:r>
    </w:p>
    <w:p w:rsidR="00A618CE" w:rsidRDefault="00A618CE" w:rsidP="00A618CE">
      <w:r>
        <w:rPr>
          <w:rFonts w:ascii="MS Gothic" w:eastAsia="MS Gothic" w:hAnsi="MS Gothic" w:cs="MS Gothic" w:hint="eastAsia"/>
        </w:rPr>
        <w:lastRenderedPageBreak/>
        <w:t>出夫家</w:t>
      </w:r>
      <w:r>
        <w:t xml:space="preserve"> [shutsufuke] /leave the secular life/</w:t>
      </w:r>
    </w:p>
    <w:p w:rsidR="00A618CE" w:rsidRDefault="00A618CE" w:rsidP="00A618CE">
      <w:r>
        <w:rPr>
          <w:rFonts w:ascii="MS Gothic" w:eastAsia="MS Gothic" w:hAnsi="MS Gothic" w:cs="MS Gothic" w:hint="eastAsia"/>
        </w:rPr>
        <w:t>出定</w:t>
      </w:r>
      <w:r>
        <w:t xml:space="preserve"> [shutsujō] /to emerge from meditation/</w:t>
      </w:r>
    </w:p>
    <w:p w:rsidR="00A618CE" w:rsidRDefault="00A618CE" w:rsidP="00A618CE">
      <w:r>
        <w:rPr>
          <w:rFonts w:ascii="MS Gothic" w:eastAsia="MS Gothic" w:hAnsi="MS Gothic" w:cs="MS Gothic" w:hint="eastAsia"/>
        </w:rPr>
        <w:t>出家</w:t>
      </w:r>
      <w:r>
        <w:t xml:space="preserve"> [shukke] /to renounce the secular life/</w:t>
      </w:r>
    </w:p>
    <w:p w:rsidR="00A618CE" w:rsidRDefault="00A618CE" w:rsidP="00A618CE">
      <w:r>
        <w:rPr>
          <w:rFonts w:ascii="MS Gothic" w:eastAsia="MS Gothic" w:hAnsi="MS Gothic" w:cs="MS Gothic" w:hint="eastAsia"/>
        </w:rPr>
        <w:t>出家作法</w:t>
      </w:r>
      <w:r>
        <w:t xml:space="preserve"> [shukke sahō] /admission to the order/</w:t>
      </w:r>
    </w:p>
    <w:p w:rsidR="00A618CE" w:rsidRDefault="00A618CE" w:rsidP="00A618CE">
      <w:r>
        <w:rPr>
          <w:rFonts w:ascii="MS Gothic" w:eastAsia="MS Gothic" w:hAnsi="MS Gothic" w:cs="MS Gothic" w:hint="eastAsia"/>
        </w:rPr>
        <w:t>出家修行</w:t>
      </w:r>
      <w:r>
        <w:t xml:space="preserve"> [shukke shugyō] /renunciant practitioners/</w:t>
      </w:r>
    </w:p>
    <w:p w:rsidR="00A618CE" w:rsidRDefault="00A618CE" w:rsidP="00A618CE">
      <w:r>
        <w:rPr>
          <w:rFonts w:ascii="MS Gothic" w:eastAsia="MS Gothic" w:hAnsi="MS Gothic" w:cs="MS Gothic" w:hint="eastAsia"/>
        </w:rPr>
        <w:t>出家入道</w:t>
      </w:r>
      <w:r>
        <w:t xml:space="preserve"> [shukke nyū dō] /to leave home and enter the way/</w:t>
      </w:r>
    </w:p>
    <w:p w:rsidR="00A618CE" w:rsidRDefault="00A618CE" w:rsidP="00A618CE">
      <w:r>
        <w:rPr>
          <w:rFonts w:ascii="MS Gothic" w:eastAsia="MS Gothic" w:hAnsi="MS Gothic" w:cs="MS Gothic" w:hint="eastAsia"/>
        </w:rPr>
        <w:t>出家分</w:t>
      </w:r>
      <w:r>
        <w:t xml:space="preserve"> [shutsuke bun] /renunciant group [of bodhisattvas]/</w:t>
      </w:r>
    </w:p>
    <w:p w:rsidR="00A618CE" w:rsidRDefault="00A618CE" w:rsidP="00A618CE">
      <w:r>
        <w:rPr>
          <w:rFonts w:ascii="MS Gothic" w:eastAsia="MS Gothic" w:hAnsi="MS Gothic" w:cs="MS Gothic" w:hint="eastAsia"/>
        </w:rPr>
        <w:t>出家受戒</w:t>
      </w:r>
      <w:r>
        <w:t xml:space="preserve"> [shukke jukai] /leave the secular world and receive the precepts/</w:t>
      </w:r>
    </w:p>
    <w:p w:rsidR="00A618CE" w:rsidRDefault="00A618CE" w:rsidP="00A618CE">
      <w:r>
        <w:rPr>
          <w:rFonts w:ascii="MS Gothic" w:eastAsia="MS Gothic" w:hAnsi="MS Gothic" w:cs="MS Gothic" w:hint="eastAsia"/>
        </w:rPr>
        <w:t>出家品</w:t>
      </w:r>
      <w:r>
        <w:t xml:space="preserve"> [shukke hon] /the category of religious mendicants/</w:t>
      </w:r>
    </w:p>
    <w:p w:rsidR="00A618CE" w:rsidRDefault="00A618CE" w:rsidP="00A618CE">
      <w:r>
        <w:rPr>
          <w:rFonts w:ascii="MS Gothic" w:eastAsia="MS Gothic" w:hAnsi="MS Gothic" w:cs="MS Gothic" w:hint="eastAsia"/>
        </w:rPr>
        <w:t>出家者</w:t>
      </w:r>
      <w:r>
        <w:t xml:space="preserve"> [shukkesha] /renunciant monk/</w:t>
      </w:r>
    </w:p>
    <w:p w:rsidR="00A618CE" w:rsidRDefault="00A618CE" w:rsidP="00A618CE">
      <w:r>
        <w:rPr>
          <w:rFonts w:ascii="MS Gothic" w:eastAsia="MS Gothic" w:hAnsi="MS Gothic" w:cs="MS Gothic" w:hint="eastAsia"/>
        </w:rPr>
        <w:t>出家菩薩</w:t>
      </w:r>
      <w:r>
        <w:t xml:space="preserve"> [shukke bosatsu] /renunciant bodhisattvas/</w:t>
      </w:r>
    </w:p>
    <w:p w:rsidR="00A618CE" w:rsidRDefault="00A618CE" w:rsidP="00A618CE">
      <w:r>
        <w:rPr>
          <w:rFonts w:ascii="MS Gothic" w:eastAsia="MS Gothic" w:hAnsi="MS Gothic" w:cs="MS Gothic" w:hint="eastAsia"/>
        </w:rPr>
        <w:t>出山像</w:t>
      </w:r>
      <w:r>
        <w:t xml:space="preserve"> [shussan zō] /image of Buddha leaving the mountains/</w:t>
      </w:r>
    </w:p>
    <w:p w:rsidR="00A618CE" w:rsidRDefault="00A618CE" w:rsidP="00A618CE">
      <w:r>
        <w:rPr>
          <w:rFonts w:ascii="MS Gothic" w:eastAsia="MS Gothic" w:hAnsi="MS Gothic" w:cs="MS Gothic" w:hint="eastAsia"/>
        </w:rPr>
        <w:t>出嶺</w:t>
      </w:r>
      <w:r>
        <w:t xml:space="preserve"> [shutsurei] /to descend from the mountain/</w:t>
      </w:r>
    </w:p>
    <w:p w:rsidR="00A618CE" w:rsidRDefault="00A618CE" w:rsidP="00A618CE">
      <w:r>
        <w:rPr>
          <w:rFonts w:ascii="MS Gothic" w:eastAsia="MS Gothic" w:hAnsi="MS Gothic" w:cs="MS Gothic" w:hint="eastAsia"/>
        </w:rPr>
        <w:t>出已</w:t>
      </w:r>
      <w:r>
        <w:t xml:space="preserve"> [shutsui] /(having) appeared/</w:t>
      </w:r>
    </w:p>
    <w:p w:rsidR="00A618CE" w:rsidRDefault="00A618CE" w:rsidP="00A618CE">
      <w:r>
        <w:rPr>
          <w:rFonts w:ascii="MS Gothic" w:eastAsia="MS Gothic" w:hAnsi="MS Gothic" w:cs="MS Gothic" w:hint="eastAsia"/>
        </w:rPr>
        <w:t>出弟</w:t>
      </w:r>
      <w:r>
        <w:t xml:space="preserve"> [shutsudai] /to treat people in a fraternal way when out in society/</w:t>
      </w:r>
    </w:p>
    <w:p w:rsidR="00A618CE" w:rsidRDefault="00A618CE" w:rsidP="00A618CE">
      <w:r>
        <w:rPr>
          <w:rFonts w:ascii="MS Gothic" w:eastAsia="MS Gothic" w:hAnsi="MS Gothic" w:cs="MS Gothic" w:hint="eastAsia"/>
        </w:rPr>
        <w:t>出息</w:t>
      </w:r>
      <w:r>
        <w:t xml:space="preserve"> [shussoku] /to exhale/</w:t>
      </w:r>
    </w:p>
    <w:p w:rsidR="00A618CE" w:rsidRDefault="00A618CE" w:rsidP="00A618CE">
      <w:r>
        <w:rPr>
          <w:rFonts w:ascii="MS Gothic" w:eastAsia="MS Gothic" w:hAnsi="MS Gothic" w:cs="MS Gothic" w:hint="eastAsia"/>
        </w:rPr>
        <w:t>出息不待入</w:t>
      </w:r>
      <w:r>
        <w:t xml:space="preserve"> [shussoku fudainyū] /breathless/</w:t>
      </w:r>
    </w:p>
    <w:p w:rsidR="00A618CE" w:rsidRDefault="00A618CE" w:rsidP="00A618CE">
      <w:r>
        <w:rPr>
          <w:rFonts w:ascii="MS Gothic" w:eastAsia="MS Gothic" w:hAnsi="MS Gothic" w:cs="MS Gothic" w:hint="eastAsia"/>
        </w:rPr>
        <w:t>出慧</w:t>
      </w:r>
      <w:r>
        <w:t xml:space="preserve"> [shutsue] /wisdom of leaving/</w:t>
      </w:r>
    </w:p>
    <w:p w:rsidR="00A618CE" w:rsidRDefault="00A618CE" w:rsidP="00A618CE">
      <w:r>
        <w:rPr>
          <w:rFonts w:ascii="MS Gothic" w:eastAsia="MS Gothic" w:hAnsi="MS Gothic" w:cs="MS Gothic" w:hint="eastAsia"/>
        </w:rPr>
        <w:t>出於世</w:t>
      </w:r>
      <w:r>
        <w:t xml:space="preserve"> [shutsu o se] /comes [goes] into the world/</w:t>
      </w:r>
    </w:p>
    <w:p w:rsidR="00A618CE" w:rsidRDefault="00A618CE" w:rsidP="00A618CE">
      <w:r>
        <w:rPr>
          <w:rFonts w:ascii="MS Gothic" w:eastAsia="MS Gothic" w:hAnsi="MS Gothic" w:cs="MS Gothic" w:hint="eastAsia"/>
        </w:rPr>
        <w:t>出普坂</w:t>
      </w:r>
      <w:r>
        <w:t xml:space="preserve"> [shutsufuhan] /monastery chores shared by everyone/</w:t>
      </w:r>
    </w:p>
    <w:p w:rsidR="00A618CE" w:rsidRDefault="00A618CE" w:rsidP="00A618CE">
      <w:r>
        <w:rPr>
          <w:rFonts w:ascii="MS Gothic" w:eastAsia="MS Gothic" w:hAnsi="MS Gothic" w:cs="MS Gothic" w:hint="eastAsia"/>
        </w:rPr>
        <w:t>出曜經</w:t>
      </w:r>
      <w:r>
        <w:t xml:space="preserve"> [Shutsuyō kyō] /Sūtra of the Appearance of Light/</w:t>
      </w:r>
    </w:p>
    <w:p w:rsidR="00A618CE" w:rsidRDefault="00A618CE" w:rsidP="00A618CE">
      <w:r>
        <w:rPr>
          <w:rFonts w:ascii="MS Gothic" w:eastAsia="MS Gothic" w:hAnsi="MS Gothic" w:cs="MS Gothic" w:hint="eastAsia"/>
        </w:rPr>
        <w:t>出期</w:t>
      </w:r>
      <w:r>
        <w:t xml:space="preserve"> [shutsu go] /period of going forth/</w:t>
      </w:r>
    </w:p>
    <w:p w:rsidR="00A618CE" w:rsidRDefault="00A618CE" w:rsidP="00A618CE">
      <w:r>
        <w:rPr>
          <w:rFonts w:ascii="MS Gothic" w:eastAsia="MS Gothic" w:hAnsi="MS Gothic" w:cs="MS Gothic" w:hint="eastAsia"/>
        </w:rPr>
        <w:t>出深功德經</w:t>
      </w:r>
      <w:r>
        <w:t xml:space="preserve"> [Shusshin kudoku kyō] /Chushen gongde jing/</w:t>
      </w:r>
    </w:p>
    <w:p w:rsidR="00A618CE" w:rsidRDefault="00A618CE" w:rsidP="00A618CE">
      <w:r>
        <w:rPr>
          <w:rFonts w:ascii="MS Gothic" w:eastAsia="MS Gothic" w:hAnsi="MS Gothic" w:cs="MS Gothic" w:hint="eastAsia"/>
        </w:rPr>
        <w:t>出無佛世</w:t>
      </w:r>
      <w:r>
        <w:t xml:space="preserve"> [shutsu mu butsuse] /non-appearance of a buddha in the world/</w:t>
      </w:r>
    </w:p>
    <w:p w:rsidR="00A618CE" w:rsidRDefault="00A618CE" w:rsidP="00A618CE">
      <w:r>
        <w:rPr>
          <w:rFonts w:ascii="MS Gothic" w:eastAsia="MS Gothic" w:hAnsi="MS Gothic" w:cs="MS Gothic" w:hint="eastAsia"/>
        </w:rPr>
        <w:t>出現</w:t>
      </w:r>
      <w:r>
        <w:t xml:space="preserve"> [shutsugen] /manifestation of a body in this world by a buddha or high-rank bodhisattva/</w:t>
      </w:r>
    </w:p>
    <w:p w:rsidR="00A618CE" w:rsidRDefault="00A618CE" w:rsidP="00A618CE">
      <w:r>
        <w:rPr>
          <w:rFonts w:ascii="MS Gothic" w:eastAsia="MS Gothic" w:hAnsi="MS Gothic" w:cs="MS Gothic" w:hint="eastAsia"/>
        </w:rPr>
        <w:t>出現於世</w:t>
      </w:r>
      <w:r>
        <w:t xml:space="preserve"> [shutsugen o se] /appears in the world/</w:t>
      </w:r>
    </w:p>
    <w:p w:rsidR="00A618CE" w:rsidRDefault="00A618CE" w:rsidP="00A618CE">
      <w:r>
        <w:rPr>
          <w:rFonts w:ascii="MS Gothic" w:eastAsia="MS Gothic" w:hAnsi="MS Gothic" w:cs="MS Gothic" w:hint="eastAsia"/>
        </w:rPr>
        <w:t>出生</w:t>
      </w:r>
      <w:r>
        <w:t xml:space="preserve"> [shusshō] /taking birth/</w:t>
      </w:r>
    </w:p>
    <w:p w:rsidR="00A618CE" w:rsidRDefault="00A618CE" w:rsidP="00A618CE">
      <w:r>
        <w:rPr>
          <w:rFonts w:ascii="MS Gothic" w:eastAsia="MS Gothic" w:hAnsi="MS Gothic" w:cs="MS Gothic" w:hint="eastAsia"/>
        </w:rPr>
        <w:t>出生一切如來法眼遍照大力明王經</w:t>
      </w:r>
      <w:r>
        <w:t xml:space="preserve"> [Shusshō issai nyorai hōgen henjō dairiki myōō</w:t>
      </w:r>
    </w:p>
    <w:p w:rsidR="00A618CE" w:rsidRDefault="00A618CE" w:rsidP="00A618CE">
      <w:r>
        <w:t xml:space="preserve"> kyō] /Sūtra of the Greatly Powerful Mantra King [The Universally Shining Dharma-Eye from which All Tathāgatas Arise]/</w:t>
      </w:r>
    </w:p>
    <w:p w:rsidR="00A618CE" w:rsidRDefault="00A618CE" w:rsidP="00A618CE">
      <w:r>
        <w:rPr>
          <w:rFonts w:ascii="MS Gothic" w:eastAsia="MS Gothic" w:hAnsi="MS Gothic" w:cs="MS Gothic" w:hint="eastAsia"/>
        </w:rPr>
        <w:lastRenderedPageBreak/>
        <w:t>出生死</w:t>
      </w:r>
      <w:r>
        <w:t xml:space="preserve"> [shutsu shōji] /to escape cyclic existence/</w:t>
      </w:r>
    </w:p>
    <w:p w:rsidR="00A618CE" w:rsidRDefault="00A618CE" w:rsidP="00A618CE">
      <w:r>
        <w:rPr>
          <w:rFonts w:ascii="MS Gothic" w:eastAsia="MS Gothic" w:hAnsi="MS Gothic" w:cs="MS Gothic" w:hint="eastAsia"/>
        </w:rPr>
        <w:t>出生無邊門陀羅尼經</w:t>
      </w:r>
      <w:r>
        <w:t xml:space="preserve"> [Shusshō muhen mon daranikyō] /Dhāraṇī of the [Birth of the] Infinite Portal/</w:t>
      </w:r>
    </w:p>
    <w:p w:rsidR="00A618CE" w:rsidRDefault="00A618CE" w:rsidP="00A618CE">
      <w:r>
        <w:rPr>
          <w:rFonts w:ascii="MS Gothic" w:eastAsia="MS Gothic" w:hAnsi="MS Gothic" w:cs="MS Gothic" w:hint="eastAsia"/>
        </w:rPr>
        <w:t>出生無量門持經</w:t>
      </w:r>
      <w:r>
        <w:t xml:space="preserve"> [Shusshō muryōmon ji kyō] /Chusheng wuliangmen chi jing/</w:t>
      </w:r>
    </w:p>
    <w:p w:rsidR="00A618CE" w:rsidRDefault="00A618CE" w:rsidP="00A618CE">
      <w:r>
        <w:rPr>
          <w:rFonts w:ascii="MS Gothic" w:eastAsia="MS Gothic" w:hAnsi="MS Gothic" w:cs="MS Gothic" w:hint="eastAsia"/>
        </w:rPr>
        <w:t>出經</w:t>
      </w:r>
      <w:r>
        <w:t xml:space="preserve"> [Shutsukyō] /Chujing/</w:t>
      </w:r>
    </w:p>
    <w:p w:rsidR="00A618CE" w:rsidRDefault="00A618CE" w:rsidP="00A618CE">
      <w:r>
        <w:rPr>
          <w:rFonts w:ascii="MS Gothic" w:eastAsia="MS Gothic" w:hAnsi="MS Gothic" w:cs="MS Gothic" w:hint="eastAsia"/>
        </w:rPr>
        <w:t>出纏</w:t>
      </w:r>
      <w:r>
        <w:t xml:space="preserve"> [shutsuden] /freed from bondage/</w:t>
      </w:r>
    </w:p>
    <w:p w:rsidR="00A618CE" w:rsidRDefault="00A618CE" w:rsidP="00A618CE">
      <w:r>
        <w:rPr>
          <w:rFonts w:ascii="MS Gothic" w:eastAsia="MS Gothic" w:hAnsi="MS Gothic" w:cs="MS Gothic" w:hint="eastAsia"/>
        </w:rPr>
        <w:t>出纏供養</w:t>
      </w:r>
      <w:r>
        <w:t xml:space="preserve"> [shutsu denkuyō] /offerings to those who have escaped from the toils, e.g. buddhas/</w:t>
      </w:r>
    </w:p>
    <w:p w:rsidR="00A618CE" w:rsidRDefault="00A618CE" w:rsidP="00A618CE">
      <w:r>
        <w:rPr>
          <w:rFonts w:ascii="MS Gothic" w:eastAsia="MS Gothic" w:hAnsi="MS Gothic" w:cs="MS Gothic" w:hint="eastAsia"/>
        </w:rPr>
        <w:t>出纏眞如</w:t>
      </w:r>
      <w:r>
        <w:t xml:space="preserve"> [shutsuden shinnyo] /unfettered thusness/</w:t>
      </w:r>
    </w:p>
    <w:p w:rsidR="00A618CE" w:rsidRDefault="00A618CE" w:rsidP="00A618CE">
      <w:r>
        <w:rPr>
          <w:rFonts w:ascii="MS Gothic" w:eastAsia="MS Gothic" w:hAnsi="MS Gothic" w:cs="MS Gothic" w:hint="eastAsia"/>
        </w:rPr>
        <w:t>出罪</w:t>
      </w:r>
      <w:r>
        <w:t xml:space="preserve"> [shutsuzai] /rehabilitation/</w:t>
      </w:r>
    </w:p>
    <w:p w:rsidR="00A618CE" w:rsidRDefault="00A618CE" w:rsidP="00A618CE">
      <w:r>
        <w:rPr>
          <w:rFonts w:ascii="MS Gothic" w:eastAsia="MS Gothic" w:hAnsi="MS Gothic" w:cs="MS Gothic" w:hint="eastAsia"/>
        </w:rPr>
        <w:t>出罪方便</w:t>
      </w:r>
      <w:r>
        <w:t xml:space="preserve"> [shutsuzai hōben] /repentance and confession/</w:t>
      </w:r>
    </w:p>
    <w:p w:rsidR="00A618CE" w:rsidRDefault="00A618CE" w:rsidP="00A618CE">
      <w:r>
        <w:rPr>
          <w:rFonts w:ascii="MS Gothic" w:eastAsia="MS Gothic" w:hAnsi="MS Gothic" w:cs="MS Gothic" w:hint="eastAsia"/>
        </w:rPr>
        <w:t>出者</w:t>
      </w:r>
      <w:r>
        <w:t xml:space="preserve"> [shutsusha] /maker/</w:t>
      </w:r>
    </w:p>
    <w:p w:rsidR="00A618CE" w:rsidRDefault="00A618CE" w:rsidP="00A618CE">
      <w:r>
        <w:rPr>
          <w:rFonts w:ascii="MS Gothic" w:eastAsia="MS Gothic" w:hAnsi="MS Gothic" w:cs="MS Gothic" w:hint="eastAsia"/>
        </w:rPr>
        <w:t>出聖</w:t>
      </w:r>
      <w:r>
        <w:t xml:space="preserve"> [shusshō] /supramundane holy path/</w:t>
      </w:r>
    </w:p>
    <w:p w:rsidR="00A618CE" w:rsidRDefault="00A618CE" w:rsidP="00A618CE">
      <w:r>
        <w:rPr>
          <w:rFonts w:ascii="MS Gothic" w:eastAsia="MS Gothic" w:hAnsi="MS Gothic" w:cs="MS Gothic" w:hint="eastAsia"/>
        </w:rPr>
        <w:t>出胎</w:t>
      </w:r>
      <w:r>
        <w:t xml:space="preserve"> [shuttai] /birth/</w:t>
      </w:r>
    </w:p>
    <w:p w:rsidR="00A618CE" w:rsidRDefault="00A618CE" w:rsidP="00A618CE">
      <w:r>
        <w:rPr>
          <w:rFonts w:ascii="MS Gothic" w:eastAsia="MS Gothic" w:hAnsi="MS Gothic" w:cs="MS Gothic" w:hint="eastAsia"/>
        </w:rPr>
        <w:t>出胎身</w:t>
      </w:r>
      <w:r>
        <w:t xml:space="preserve"> [shuttai shin] /a body emerging from the womb/</w:t>
      </w:r>
    </w:p>
    <w:p w:rsidR="00A618CE" w:rsidRDefault="00A618CE" w:rsidP="00A618CE">
      <w:r>
        <w:rPr>
          <w:rFonts w:ascii="MS Gothic" w:eastAsia="MS Gothic" w:hAnsi="MS Gothic" w:cs="MS Gothic" w:hint="eastAsia"/>
        </w:rPr>
        <w:t>出興</w:t>
      </w:r>
      <w:r>
        <w:t xml:space="preserve"> [sui kō] /to arise/</w:t>
      </w:r>
    </w:p>
    <w:p w:rsidR="00A618CE" w:rsidRDefault="00A618CE" w:rsidP="00A618CE">
      <w:r>
        <w:rPr>
          <w:rFonts w:ascii="MS Gothic" w:eastAsia="MS Gothic" w:hAnsi="MS Gothic" w:cs="MS Gothic" w:hint="eastAsia"/>
        </w:rPr>
        <w:t>出苦</w:t>
      </w:r>
      <w:r>
        <w:t xml:space="preserve"> [shutsuku] /escape from suffering/</w:t>
      </w:r>
    </w:p>
    <w:p w:rsidR="00A618CE" w:rsidRDefault="00A618CE" w:rsidP="00A618CE">
      <w:r>
        <w:rPr>
          <w:rFonts w:ascii="MS Gothic" w:eastAsia="MS Gothic" w:hAnsi="MS Gothic" w:cs="MS Gothic" w:hint="eastAsia"/>
        </w:rPr>
        <w:t>出要</w:t>
      </w:r>
      <w:r>
        <w:t xml:space="preserve"> [shutsuyō] /escape/</w:t>
      </w:r>
    </w:p>
    <w:p w:rsidR="00A618CE" w:rsidRDefault="00A618CE" w:rsidP="00A618CE">
      <w:r>
        <w:rPr>
          <w:rFonts w:ascii="MS Gothic" w:eastAsia="MS Gothic" w:hAnsi="MS Gothic" w:cs="MS Gothic" w:hint="eastAsia"/>
        </w:rPr>
        <w:t>出要律義</w:t>
      </w:r>
      <w:r>
        <w:t xml:space="preserve"> [Shutsu yōritsu gi] /Chu yaolǜ yi/</w:t>
      </w:r>
    </w:p>
    <w:p w:rsidR="00A618CE" w:rsidRDefault="00A618CE" w:rsidP="00A618CE">
      <w:r>
        <w:rPr>
          <w:rFonts w:ascii="MS Gothic" w:eastAsia="MS Gothic" w:hAnsi="MS Gothic" w:cs="MS Gothic" w:hint="eastAsia"/>
        </w:rPr>
        <w:t>出觀</w:t>
      </w:r>
      <w:r>
        <w:t xml:space="preserve"> [shukkan] /emerge from meditation/</w:t>
      </w:r>
    </w:p>
    <w:p w:rsidR="00A618CE" w:rsidRDefault="00A618CE" w:rsidP="00A618CE">
      <w:r>
        <w:rPr>
          <w:rFonts w:ascii="MS Gothic" w:eastAsia="MS Gothic" w:hAnsi="MS Gothic" w:cs="MS Gothic" w:hint="eastAsia"/>
        </w:rPr>
        <w:t>出過</w:t>
      </w:r>
      <w:r>
        <w:t xml:space="preserve"> [shutsuka] /to go beyond/</w:t>
      </w:r>
    </w:p>
    <w:p w:rsidR="00A618CE" w:rsidRDefault="00A618CE" w:rsidP="00A618CE">
      <w:r>
        <w:rPr>
          <w:rFonts w:ascii="MS Gothic" w:eastAsia="MS Gothic" w:hAnsi="MS Gothic" w:cs="MS Gothic" w:hint="eastAsia"/>
        </w:rPr>
        <w:t>出道</w:t>
      </w:r>
      <w:r>
        <w:t xml:space="preserve"> [shutsudō] /leave the world and enter the path/</w:t>
      </w:r>
    </w:p>
    <w:p w:rsidR="00A618CE" w:rsidRDefault="00A618CE" w:rsidP="00A618CE">
      <w:r>
        <w:rPr>
          <w:rFonts w:ascii="MS Gothic" w:eastAsia="MS Gothic" w:hAnsi="MS Gothic" w:cs="MS Gothic" w:hint="eastAsia"/>
        </w:rPr>
        <w:t>出門</w:t>
      </w:r>
      <w:r>
        <w:t xml:space="preserve"> [shutsumon] /going out of the gate/</w:t>
      </w:r>
    </w:p>
    <w:p w:rsidR="00A618CE" w:rsidRDefault="00A618CE" w:rsidP="00A618CE">
      <w:r>
        <w:rPr>
          <w:rFonts w:ascii="MS Gothic" w:eastAsia="MS Gothic" w:hAnsi="MS Gothic" w:cs="MS Gothic" w:hint="eastAsia"/>
        </w:rPr>
        <w:t>出陣</w:t>
      </w:r>
      <w:r>
        <w:t xml:space="preserve"> [shutsujin] /stand out from the class or rank/</w:t>
      </w:r>
    </w:p>
    <w:p w:rsidR="00A618CE" w:rsidRDefault="00A618CE" w:rsidP="00A618CE">
      <w:r>
        <w:rPr>
          <w:rFonts w:ascii="MS Gothic" w:eastAsia="MS Gothic" w:hAnsi="MS Gothic" w:cs="MS Gothic" w:hint="eastAsia"/>
        </w:rPr>
        <w:t>出隊</w:t>
      </w:r>
      <w:r>
        <w:t xml:space="preserve"> [zuitai] /outstanding/</w:t>
      </w:r>
    </w:p>
    <w:p w:rsidR="00A618CE" w:rsidRDefault="00A618CE" w:rsidP="00A618CE">
      <w:r>
        <w:rPr>
          <w:rFonts w:ascii="MS Gothic" w:eastAsia="MS Gothic" w:hAnsi="MS Gothic" w:cs="MS Gothic" w:hint="eastAsia"/>
        </w:rPr>
        <w:t>出隊迦提</w:t>
      </w:r>
      <w:r>
        <w:t xml:space="preserve"> [shuttai kadai] /(Skt. kārttika)/</w:t>
      </w:r>
    </w:p>
    <w:p w:rsidR="00A618CE" w:rsidRDefault="00A618CE" w:rsidP="00A618CE">
      <w:r>
        <w:rPr>
          <w:rFonts w:ascii="MS Gothic" w:eastAsia="MS Gothic" w:hAnsi="MS Gothic" w:cs="MS Gothic" w:hint="eastAsia"/>
        </w:rPr>
        <w:t>出離</w:t>
      </w:r>
      <w:r>
        <w:t xml:space="preserve"> [shutsuri] /renunciation/</w:t>
      </w:r>
    </w:p>
    <w:p w:rsidR="00A618CE" w:rsidRDefault="00A618CE" w:rsidP="00A618CE">
      <w:r>
        <w:rPr>
          <w:rFonts w:ascii="MS Gothic" w:eastAsia="MS Gothic" w:hAnsi="MS Gothic" w:cs="MS Gothic" w:hint="eastAsia"/>
        </w:rPr>
        <w:t>出離意樂</w:t>
      </w:r>
      <w:r>
        <w:t xml:space="preserve"> [shutsuri igyō] /intention for emancipation/</w:t>
      </w:r>
    </w:p>
    <w:p w:rsidR="00A618CE" w:rsidRDefault="00A618CE" w:rsidP="00A618CE">
      <w:r>
        <w:rPr>
          <w:rFonts w:ascii="MS Gothic" w:eastAsia="MS Gothic" w:hAnsi="MS Gothic" w:cs="MS Gothic" w:hint="eastAsia"/>
        </w:rPr>
        <w:t>出離煩惱</w:t>
      </w:r>
      <w:r>
        <w:t xml:space="preserve"> [shutsuri bonnō] /leave affliction/</w:t>
      </w:r>
    </w:p>
    <w:p w:rsidR="00A618CE" w:rsidRDefault="00A618CE" w:rsidP="00A618CE">
      <w:r>
        <w:rPr>
          <w:rFonts w:ascii="MS Gothic" w:eastAsia="MS Gothic" w:hAnsi="MS Gothic" w:cs="MS Gothic" w:hint="eastAsia"/>
        </w:rPr>
        <w:t>出離生死</w:t>
      </w:r>
      <w:r>
        <w:t xml:space="preserve"> [shutsuri shōji] /to leave birth and death/</w:t>
      </w:r>
    </w:p>
    <w:p w:rsidR="00A618CE" w:rsidRDefault="00A618CE" w:rsidP="00A618CE">
      <w:r>
        <w:rPr>
          <w:rFonts w:ascii="MS Gothic" w:eastAsia="MS Gothic" w:hAnsi="MS Gothic" w:cs="MS Gothic" w:hint="eastAsia"/>
        </w:rPr>
        <w:t>出離行</w:t>
      </w:r>
      <w:r>
        <w:t xml:space="preserve"> [shutsurigyō] /liberating practice/</w:t>
      </w:r>
    </w:p>
    <w:p w:rsidR="00A618CE" w:rsidRDefault="00A618CE" w:rsidP="00A618CE">
      <w:r>
        <w:rPr>
          <w:rFonts w:ascii="MS Gothic" w:eastAsia="MS Gothic" w:hAnsi="MS Gothic" w:cs="MS Gothic" w:hint="eastAsia"/>
        </w:rPr>
        <w:t>出離言語道</w:t>
      </w:r>
      <w:r>
        <w:t xml:space="preserve"> [shutsuri gongo dō] /to free oneself from the path of words/</w:t>
      </w:r>
    </w:p>
    <w:p w:rsidR="00A618CE" w:rsidRDefault="00A618CE" w:rsidP="00A618CE">
      <w:r>
        <w:rPr>
          <w:rFonts w:ascii="MS Gothic" w:eastAsia="MS Gothic" w:hAnsi="MS Gothic" w:cs="MS Gothic" w:hint="eastAsia"/>
        </w:rPr>
        <w:lastRenderedPageBreak/>
        <w:t>出離道</w:t>
      </w:r>
      <w:r>
        <w:t xml:space="preserve"> [shutsuri dō] /the path conducive to liberation/</w:t>
      </w:r>
    </w:p>
    <w:p w:rsidR="00A618CE" w:rsidRDefault="00A618CE" w:rsidP="00A618CE">
      <w:r>
        <w:rPr>
          <w:rFonts w:ascii="MS Gothic" w:eastAsia="MS Gothic" w:hAnsi="MS Gothic" w:cs="MS Gothic" w:hint="eastAsia"/>
        </w:rPr>
        <w:t>出頭</w:t>
      </w:r>
      <w:r>
        <w:t xml:space="preserve"> [shucchū] /to appear/</w:t>
      </w:r>
    </w:p>
    <w:p w:rsidR="00A618CE" w:rsidRDefault="00A618CE" w:rsidP="00A618CE">
      <w:r>
        <w:rPr>
          <w:rFonts w:ascii="MS Gothic" w:eastAsia="MS Gothic" w:hAnsi="MS Gothic" w:cs="MS Gothic" w:hint="eastAsia"/>
        </w:rPr>
        <w:t>出體</w:t>
      </w:r>
      <w:r>
        <w:t xml:space="preserve"> [shuttai] /to put forth a body/</w:t>
      </w:r>
    </w:p>
    <w:p w:rsidR="00A618CE" w:rsidRDefault="00A618CE" w:rsidP="00A618CE">
      <w:r>
        <w:rPr>
          <w:rFonts w:ascii="MS Gothic" w:eastAsia="MS Gothic" w:hAnsi="MS Gothic" w:cs="MS Gothic" w:hint="eastAsia"/>
        </w:rPr>
        <w:t>函蓋乾坤</w:t>
      </w:r>
      <w:r>
        <w:t xml:space="preserve"> [genkai kankon] /what contains and covers heaven and earth?/</w:t>
      </w:r>
    </w:p>
    <w:p w:rsidR="00A618CE" w:rsidRDefault="00A618CE" w:rsidP="00A618CE">
      <w:r>
        <w:rPr>
          <w:rFonts w:ascii="MS Gothic" w:eastAsia="MS Gothic" w:hAnsi="MS Gothic" w:cs="MS Gothic" w:hint="eastAsia"/>
        </w:rPr>
        <w:t>凾</w:t>
      </w:r>
      <w:r>
        <w:t xml:space="preserve"> [kan] /box/</w:t>
      </w:r>
    </w:p>
    <w:p w:rsidR="00A618CE" w:rsidRDefault="00A618CE" w:rsidP="00A618CE">
      <w:r>
        <w:rPr>
          <w:rFonts w:ascii="MS Gothic" w:eastAsia="MS Gothic" w:hAnsi="MS Gothic" w:cs="MS Gothic" w:hint="eastAsia"/>
        </w:rPr>
        <w:t>凾櫃</w:t>
      </w:r>
      <w:r>
        <w:t xml:space="preserve"> [kanki] /a closet/</w:t>
      </w:r>
    </w:p>
    <w:p w:rsidR="00A618CE" w:rsidRDefault="00A618CE" w:rsidP="00A618CE">
      <w:r>
        <w:rPr>
          <w:rFonts w:ascii="MS Gothic" w:eastAsia="MS Gothic" w:hAnsi="MS Gothic" w:cs="MS Gothic" w:hint="eastAsia"/>
        </w:rPr>
        <w:t>凾蓋相應</w:t>
      </w:r>
      <w:r>
        <w:t xml:space="preserve"> [kangai sōō] /agreeing like a box and lid/</w:t>
      </w:r>
    </w:p>
    <w:p w:rsidR="00A618CE" w:rsidRDefault="00A618CE" w:rsidP="00A618CE">
      <w:r>
        <w:rPr>
          <w:rFonts w:ascii="MS Gothic" w:eastAsia="MS Gothic" w:hAnsi="MS Gothic" w:cs="MS Gothic" w:hint="eastAsia"/>
        </w:rPr>
        <w:t>刀</w:t>
      </w:r>
      <w:r>
        <w:t xml:space="preserve"> [katana] /sword/</w:t>
      </w:r>
    </w:p>
    <w:p w:rsidR="00A618CE" w:rsidRDefault="00A618CE" w:rsidP="00A618CE">
      <w:r>
        <w:rPr>
          <w:rFonts w:ascii="MS Gothic" w:eastAsia="MS Gothic" w:hAnsi="MS Gothic" w:cs="MS Gothic" w:hint="eastAsia"/>
        </w:rPr>
        <w:t>刀子</w:t>
      </w:r>
      <w:r>
        <w:t xml:space="preserve"> [tōsu] /pocket-knife/</w:t>
      </w:r>
    </w:p>
    <w:p w:rsidR="00A618CE" w:rsidRDefault="00A618CE" w:rsidP="00A618CE">
      <w:r>
        <w:rPr>
          <w:rFonts w:ascii="MS Gothic" w:eastAsia="MS Gothic" w:hAnsi="MS Gothic" w:cs="MS Gothic" w:hint="eastAsia"/>
        </w:rPr>
        <w:t>刀山</w:t>
      </w:r>
      <w:r>
        <w:t xml:space="preserve"> [tōsen] /mountain of swords/</w:t>
      </w:r>
    </w:p>
    <w:p w:rsidR="00A618CE" w:rsidRDefault="00A618CE" w:rsidP="00A618CE">
      <w:r>
        <w:rPr>
          <w:rFonts w:ascii="MS Gothic" w:eastAsia="MS Gothic" w:hAnsi="MS Gothic" w:cs="MS Gothic" w:hint="eastAsia"/>
        </w:rPr>
        <w:t>刀杖</w:t>
      </w:r>
      <w:r>
        <w:t xml:space="preserve"> [tōjō] /swords and staves/</w:t>
      </w:r>
    </w:p>
    <w:p w:rsidR="00A618CE" w:rsidRDefault="00A618CE" w:rsidP="00A618CE">
      <w:r>
        <w:rPr>
          <w:rFonts w:ascii="MS Gothic" w:eastAsia="MS Gothic" w:hAnsi="MS Gothic" w:cs="MS Gothic" w:hint="eastAsia"/>
        </w:rPr>
        <w:t>刀途</w:t>
      </w:r>
      <w:r>
        <w:t xml:space="preserve"> [tōto] /destiny of hungry ghost/</w:t>
      </w:r>
    </w:p>
    <w:p w:rsidR="00A618CE" w:rsidRDefault="00A618CE" w:rsidP="00A618CE">
      <w:r>
        <w:rPr>
          <w:rFonts w:ascii="MS Gothic" w:eastAsia="MS Gothic" w:hAnsi="MS Gothic" w:cs="MS Gothic" w:hint="eastAsia"/>
        </w:rPr>
        <w:t>刀風</w:t>
      </w:r>
      <w:r>
        <w:t xml:space="preserve"> [tōfū] /sword-wind/</w:t>
      </w:r>
    </w:p>
    <w:p w:rsidR="00A618CE" w:rsidRDefault="00A618CE" w:rsidP="00A618CE">
      <w:r>
        <w:rPr>
          <w:rFonts w:ascii="MS Gothic" w:eastAsia="MS Gothic" w:hAnsi="MS Gothic" w:cs="MS Gothic" w:hint="eastAsia"/>
        </w:rPr>
        <w:t>刃</w:t>
      </w:r>
      <w:r>
        <w:t xml:space="preserve"> [nin] /sword/</w:t>
      </w:r>
    </w:p>
    <w:p w:rsidR="00A618CE" w:rsidRDefault="00A618CE" w:rsidP="00A618CE">
      <w:r>
        <w:rPr>
          <w:rFonts w:ascii="MS Gothic" w:eastAsia="MS Gothic" w:hAnsi="MS Gothic" w:cs="MS Gothic" w:hint="eastAsia"/>
        </w:rPr>
        <w:t>刃葉林</w:t>
      </w:r>
      <w:r>
        <w:t xml:space="preserve"> [ninshōrin] /forest of swords/</w:t>
      </w:r>
    </w:p>
    <w:p w:rsidR="00A618CE" w:rsidRDefault="00A618CE" w:rsidP="00A618CE">
      <w:r>
        <w:rPr>
          <w:rFonts w:ascii="MS Gothic" w:eastAsia="MS Gothic" w:hAnsi="MS Gothic" w:cs="MS Gothic" w:hint="eastAsia"/>
        </w:rPr>
        <w:t>分</w:t>
      </w:r>
      <w:r>
        <w:t xml:space="preserve"> [bun] /branch/</w:t>
      </w:r>
    </w:p>
    <w:p w:rsidR="00A618CE" w:rsidRDefault="00A618CE" w:rsidP="00A618CE">
      <w:r>
        <w:rPr>
          <w:rFonts w:ascii="MS Gothic" w:eastAsia="MS Gothic" w:hAnsi="MS Gothic" w:cs="MS Gothic" w:hint="eastAsia"/>
        </w:rPr>
        <w:t>分三</w:t>
      </w:r>
      <w:r>
        <w:t xml:space="preserve"> [funsan] /divided into three/</w:t>
      </w:r>
    </w:p>
    <w:p w:rsidR="00A618CE" w:rsidRDefault="00A618CE" w:rsidP="00A618CE">
      <w:r>
        <w:rPr>
          <w:rFonts w:ascii="MS Gothic" w:eastAsia="MS Gothic" w:hAnsi="MS Gothic" w:cs="MS Gothic" w:hint="eastAsia"/>
        </w:rPr>
        <w:t>分位</w:t>
      </w:r>
      <w:r>
        <w:t xml:space="preserve"> [bun'i] /state/</w:t>
      </w:r>
    </w:p>
    <w:p w:rsidR="00A618CE" w:rsidRDefault="00A618CE" w:rsidP="00A618CE">
      <w:r>
        <w:rPr>
          <w:rFonts w:ascii="MS Gothic" w:eastAsia="MS Gothic" w:hAnsi="MS Gothic" w:cs="MS Gothic" w:hint="eastAsia"/>
        </w:rPr>
        <w:t>分位差別</w:t>
      </w:r>
      <w:r>
        <w:t xml:space="preserve"> [fun'i shabetsu] /difference in status/</w:t>
      </w:r>
    </w:p>
    <w:p w:rsidR="00A618CE" w:rsidRDefault="00A618CE" w:rsidP="00A618CE">
      <w:r>
        <w:rPr>
          <w:rFonts w:ascii="MS Gothic" w:eastAsia="MS Gothic" w:hAnsi="MS Gothic" w:cs="MS Gothic" w:hint="eastAsia"/>
        </w:rPr>
        <w:t>分出</w:t>
      </w:r>
      <w:r>
        <w:t xml:space="preserve"> [bunshutsu] /to proliferate/</w:t>
      </w:r>
    </w:p>
    <w:p w:rsidR="00A618CE" w:rsidRDefault="00A618CE" w:rsidP="00A618CE">
      <w:r>
        <w:rPr>
          <w:rFonts w:ascii="MS Gothic" w:eastAsia="MS Gothic" w:hAnsi="MS Gothic" w:cs="MS Gothic" w:hint="eastAsia"/>
        </w:rPr>
        <w:t>分別</w:t>
      </w:r>
      <w:r>
        <w:t xml:space="preserve"> [funbetsu] /discrimination/</w:t>
      </w:r>
    </w:p>
    <w:p w:rsidR="00A618CE" w:rsidRDefault="00A618CE" w:rsidP="00A618CE">
      <w:r>
        <w:rPr>
          <w:rFonts w:ascii="MS Gothic" w:eastAsia="MS Gothic" w:hAnsi="MS Gothic" w:cs="MS Gothic" w:hint="eastAsia"/>
        </w:rPr>
        <w:t>分別了</w:t>
      </w:r>
      <w:r>
        <w:t xml:space="preserve"> [funbetsuryō] /to explain clearly/</w:t>
      </w:r>
    </w:p>
    <w:p w:rsidR="00A618CE" w:rsidRDefault="00A618CE" w:rsidP="00A618CE">
      <w:r>
        <w:rPr>
          <w:rFonts w:ascii="MS Gothic" w:eastAsia="MS Gothic" w:hAnsi="MS Gothic" w:cs="MS Gothic" w:hint="eastAsia"/>
        </w:rPr>
        <w:t>分別事識</w:t>
      </w:r>
      <w:r>
        <w:t xml:space="preserve"> [funbetsu jishiki] /phenomena-discriminating consciousness/</w:t>
      </w:r>
    </w:p>
    <w:p w:rsidR="00A618CE" w:rsidRDefault="00A618CE" w:rsidP="00A618CE">
      <w:r>
        <w:rPr>
          <w:rFonts w:ascii="MS Gothic" w:eastAsia="MS Gothic" w:hAnsi="MS Gothic" w:cs="MS Gothic" w:hint="eastAsia"/>
        </w:rPr>
        <w:t>分別事識熏習</w:t>
      </w:r>
      <w:r>
        <w:t xml:space="preserve"> [funbetsu jishiki kunjū] /permeation into the object discriminating consciousness/</w:t>
      </w:r>
    </w:p>
    <w:p w:rsidR="00A618CE" w:rsidRDefault="00A618CE" w:rsidP="00A618CE">
      <w:r>
        <w:rPr>
          <w:rFonts w:ascii="MS Gothic" w:eastAsia="MS Gothic" w:hAnsi="MS Gothic" w:cs="MS Gothic" w:hint="eastAsia"/>
        </w:rPr>
        <w:t>分別人我執</w:t>
      </w:r>
      <w:r>
        <w:t xml:space="preserve"> [funbetsu ningashū] /attachment to the imputation of a self/</w:t>
      </w:r>
    </w:p>
    <w:p w:rsidR="00A618CE" w:rsidRDefault="00A618CE" w:rsidP="00A618CE">
      <w:r>
        <w:rPr>
          <w:rFonts w:ascii="MS Gothic" w:eastAsia="MS Gothic" w:hAnsi="MS Gothic" w:cs="MS Gothic" w:hint="eastAsia"/>
        </w:rPr>
        <w:t>分別依</w:t>
      </w:r>
      <w:r>
        <w:t xml:space="preserve"> [funbetsu e] /discrimination-base/</w:t>
      </w:r>
    </w:p>
    <w:p w:rsidR="00A618CE" w:rsidRDefault="00A618CE" w:rsidP="00A618CE">
      <w:r>
        <w:rPr>
          <w:rFonts w:ascii="MS Gothic" w:eastAsia="MS Gothic" w:hAnsi="MS Gothic" w:cs="MS Gothic" w:hint="eastAsia"/>
        </w:rPr>
        <w:t>分別假立</w:t>
      </w:r>
      <w:r>
        <w:t xml:space="preserve"> [funbetsu keryū] /designations/</w:t>
      </w:r>
    </w:p>
    <w:p w:rsidR="00A618CE" w:rsidRDefault="00A618CE" w:rsidP="00A618CE">
      <w:r>
        <w:rPr>
          <w:rFonts w:ascii="MS Gothic" w:eastAsia="MS Gothic" w:hAnsi="MS Gothic" w:cs="MS Gothic" w:hint="eastAsia"/>
        </w:rPr>
        <w:t>分別力</w:t>
      </w:r>
      <w:r>
        <w:t xml:space="preserve"> [bunbetsu riki] /discrimination power/</w:t>
      </w:r>
    </w:p>
    <w:p w:rsidR="00A618CE" w:rsidRDefault="00A618CE" w:rsidP="00A618CE">
      <w:r>
        <w:rPr>
          <w:rFonts w:ascii="MS Gothic" w:eastAsia="MS Gothic" w:hAnsi="MS Gothic" w:cs="MS Gothic" w:hint="eastAsia"/>
        </w:rPr>
        <w:t>分別功德經</w:t>
      </w:r>
      <w:r>
        <w:t xml:space="preserve"> [Funbetsu kudoku kyō] /Fenbie gongde lun/</w:t>
      </w:r>
    </w:p>
    <w:p w:rsidR="00A618CE" w:rsidRDefault="00A618CE" w:rsidP="00A618CE">
      <w:r>
        <w:rPr>
          <w:rFonts w:ascii="MS Gothic" w:eastAsia="MS Gothic" w:hAnsi="MS Gothic" w:cs="MS Gothic" w:hint="eastAsia"/>
        </w:rPr>
        <w:t>分別功德論</w:t>
      </w:r>
      <w:r>
        <w:t xml:space="preserve"> [Funbetsu kudoku ron] /Fenbie gongde lun/</w:t>
      </w:r>
    </w:p>
    <w:p w:rsidR="00A618CE" w:rsidRDefault="00A618CE" w:rsidP="00A618CE">
      <w:r>
        <w:rPr>
          <w:rFonts w:ascii="MS Gothic" w:eastAsia="MS Gothic" w:hAnsi="MS Gothic" w:cs="MS Gothic" w:hint="eastAsia"/>
        </w:rPr>
        <w:lastRenderedPageBreak/>
        <w:t>分別取相</w:t>
      </w:r>
      <w:r>
        <w:t xml:space="preserve"> [funbetsu shusō] /to discriminate and adhere to characteristics/</w:t>
      </w:r>
    </w:p>
    <w:p w:rsidR="00A618CE" w:rsidRDefault="00A618CE" w:rsidP="00A618CE">
      <w:r>
        <w:rPr>
          <w:rFonts w:ascii="MS Gothic" w:eastAsia="MS Gothic" w:hAnsi="MS Gothic" w:cs="MS Gothic" w:hint="eastAsia"/>
        </w:rPr>
        <w:t>分別受隨言</w:t>
      </w:r>
      <w:r>
        <w:rPr>
          <w:rFonts w:ascii="Malgun Gothic" w:eastAsia="Malgun Gothic" w:hAnsi="Malgun Gothic" w:cs="Malgun Gothic" w:hint="eastAsia"/>
        </w:rPr>
        <w:t>說義</w:t>
      </w:r>
      <w:r>
        <w:t xml:space="preserve"> [funbetsu ju zui gon setsu gi] /verbal designations that follow upon discriminating sensations/</w:t>
      </w:r>
    </w:p>
    <w:p w:rsidR="00A618CE" w:rsidRDefault="00A618CE" w:rsidP="00A618CE">
      <w:r>
        <w:rPr>
          <w:rFonts w:ascii="MS Gothic" w:eastAsia="MS Gothic" w:hAnsi="MS Gothic" w:cs="MS Gothic" w:hint="eastAsia"/>
        </w:rPr>
        <w:t>分別執</w:t>
      </w:r>
      <w:r>
        <w:t xml:space="preserve"> [funbetsu shū] /discriminated and appropriated/</w:t>
      </w:r>
    </w:p>
    <w:p w:rsidR="00A618CE" w:rsidRDefault="00A618CE" w:rsidP="00A618CE">
      <w:r>
        <w:rPr>
          <w:rFonts w:ascii="MS Gothic" w:eastAsia="MS Gothic" w:hAnsi="MS Gothic" w:cs="MS Gothic" w:hint="eastAsia"/>
        </w:rPr>
        <w:t>分別執爲我</w:t>
      </w:r>
      <w:r>
        <w:t xml:space="preserve"> [funbetsu shū iga] /to discriminate and attach to (the five aggregates, etc.) as self/</w:t>
      </w:r>
    </w:p>
    <w:p w:rsidR="00A618CE" w:rsidRDefault="00A618CE" w:rsidP="00A618CE">
      <w:r>
        <w:rPr>
          <w:rFonts w:ascii="MS Gothic" w:eastAsia="MS Gothic" w:hAnsi="MS Gothic" w:cs="MS Gothic" w:hint="eastAsia"/>
        </w:rPr>
        <w:t>分別境</w:t>
      </w:r>
      <w:r>
        <w:t xml:space="preserve"> [funbetsu kyō] /discriminated objects/</w:t>
      </w:r>
    </w:p>
    <w:p w:rsidR="00A618CE" w:rsidRDefault="00A618CE" w:rsidP="00A618CE">
      <w:r>
        <w:rPr>
          <w:rFonts w:ascii="MS Gothic" w:eastAsia="MS Gothic" w:hAnsi="MS Gothic" w:cs="MS Gothic" w:hint="eastAsia"/>
        </w:rPr>
        <w:t>分別心</w:t>
      </w:r>
      <w:r>
        <w:t xml:space="preserve"> [funbetsu no shin] /discriminating thought/</w:t>
      </w:r>
    </w:p>
    <w:p w:rsidR="00A618CE" w:rsidRDefault="00A618CE" w:rsidP="00A618CE">
      <w:r>
        <w:rPr>
          <w:rFonts w:ascii="MS Gothic" w:eastAsia="MS Gothic" w:hAnsi="MS Gothic" w:cs="MS Gothic" w:hint="eastAsia"/>
        </w:rPr>
        <w:t>分別性</w:t>
      </w:r>
      <w:r>
        <w:t xml:space="preserve"> [funbetsu shō] /nature of existence according to the discriminating mind/</w:t>
      </w:r>
    </w:p>
    <w:p w:rsidR="00A618CE" w:rsidRDefault="00A618CE" w:rsidP="00A618CE">
      <w:r>
        <w:rPr>
          <w:rFonts w:ascii="MS Gothic" w:eastAsia="MS Gothic" w:hAnsi="MS Gothic" w:cs="MS Gothic" w:hint="eastAsia"/>
        </w:rPr>
        <w:t>分別意</w:t>
      </w:r>
      <w:r>
        <w:t xml:space="preserve"> [funbetsui] /discriminating mind (discursive thought)/</w:t>
      </w:r>
    </w:p>
    <w:p w:rsidR="00A618CE" w:rsidRDefault="00A618CE" w:rsidP="00A618CE">
      <w:r>
        <w:rPr>
          <w:rFonts w:ascii="MS Gothic" w:eastAsia="MS Gothic" w:hAnsi="MS Gothic" w:cs="MS Gothic" w:hint="eastAsia"/>
        </w:rPr>
        <w:t>分別意識</w:t>
      </w:r>
      <w:r>
        <w:t xml:space="preserve"> [funbetsu ishiki] /discriminating mental consciousness/</w:t>
      </w:r>
    </w:p>
    <w:p w:rsidR="00A618CE" w:rsidRDefault="00A618CE" w:rsidP="00A618CE">
      <w:r>
        <w:rPr>
          <w:rFonts w:ascii="MS Gothic" w:eastAsia="MS Gothic" w:hAnsi="MS Gothic" w:cs="MS Gothic" w:hint="eastAsia"/>
        </w:rPr>
        <w:t>分別慧</w:t>
      </w:r>
      <w:r>
        <w:t xml:space="preserve"> [funbetsu e] /discriminating wisdom/</w:t>
      </w:r>
    </w:p>
    <w:p w:rsidR="00A618CE" w:rsidRDefault="00A618CE" w:rsidP="00A618CE">
      <w:r>
        <w:rPr>
          <w:rFonts w:ascii="MS Gothic" w:eastAsia="MS Gothic" w:hAnsi="MS Gothic" w:cs="MS Gothic" w:hint="eastAsia"/>
        </w:rPr>
        <w:t>分別我</w:t>
      </w:r>
      <w:r>
        <w:t xml:space="preserve"> [funbetsu ga] /imputed self/</w:t>
      </w:r>
    </w:p>
    <w:p w:rsidR="00A618CE" w:rsidRDefault="00A618CE" w:rsidP="00A618CE">
      <w:r>
        <w:rPr>
          <w:rFonts w:ascii="MS Gothic" w:eastAsia="MS Gothic" w:hAnsi="MS Gothic" w:cs="MS Gothic" w:hint="eastAsia"/>
        </w:rPr>
        <w:t>分別我執</w:t>
      </w:r>
      <w:r>
        <w:t xml:space="preserve"> [funbetsu gashū] /attachment to a self by discrimination/</w:t>
      </w:r>
    </w:p>
    <w:p w:rsidR="00A618CE" w:rsidRDefault="00A618CE" w:rsidP="00A618CE">
      <w:r>
        <w:rPr>
          <w:rFonts w:ascii="MS Gothic" w:eastAsia="MS Gothic" w:hAnsi="MS Gothic" w:cs="MS Gothic" w:hint="eastAsia"/>
        </w:rPr>
        <w:t>分別我想</w:t>
      </w:r>
      <w:r>
        <w:t xml:space="preserve"> [funbetsu ga sō] /the notion of a discriminated self/</w:t>
      </w:r>
    </w:p>
    <w:p w:rsidR="00A618CE" w:rsidRDefault="00A618CE" w:rsidP="00A618CE">
      <w:r>
        <w:rPr>
          <w:rFonts w:ascii="MS Gothic" w:eastAsia="MS Gothic" w:hAnsi="MS Gothic" w:cs="MS Gothic" w:hint="eastAsia"/>
        </w:rPr>
        <w:t>分別我愛</w:t>
      </w:r>
      <w:r>
        <w:t xml:space="preserve"> [funbetsu ga ai] /attachment to a discriminated self/</w:t>
      </w:r>
    </w:p>
    <w:p w:rsidR="00A618CE" w:rsidRDefault="00A618CE" w:rsidP="00A618CE">
      <w:r>
        <w:rPr>
          <w:rFonts w:ascii="MS Gothic" w:eastAsia="MS Gothic" w:hAnsi="MS Gothic" w:cs="MS Gothic" w:hint="eastAsia"/>
        </w:rPr>
        <w:t>分別我見</w:t>
      </w:r>
      <w:r>
        <w:t xml:space="preserve"> [funbetsu gaken] /the discriminated view of a self/</w:t>
      </w:r>
    </w:p>
    <w:p w:rsidR="00A618CE" w:rsidRDefault="00A618CE" w:rsidP="00A618CE">
      <w:r>
        <w:rPr>
          <w:rFonts w:ascii="MS Gothic" w:eastAsia="MS Gothic" w:hAnsi="MS Gothic" w:cs="MS Gothic" w:hint="eastAsia"/>
        </w:rPr>
        <w:t>分別戲論</w:t>
      </w:r>
      <w:r>
        <w:t xml:space="preserve"> [funbetsu keron] /conceptual elaborations/</w:t>
      </w:r>
    </w:p>
    <w:p w:rsidR="00A618CE" w:rsidRDefault="00A618CE" w:rsidP="00A618CE">
      <w:r>
        <w:rPr>
          <w:rFonts w:ascii="MS Gothic" w:eastAsia="MS Gothic" w:hAnsi="MS Gothic" w:cs="MS Gothic" w:hint="eastAsia"/>
        </w:rPr>
        <w:t>分別戲論所依</w:t>
      </w:r>
      <w:r>
        <w:t xml:space="preserve"> [funbetsu keron sho e] /basis for conceptual elaborations/</w:t>
      </w:r>
    </w:p>
    <w:p w:rsidR="00A618CE" w:rsidRDefault="00A618CE" w:rsidP="00A618CE">
      <w:r>
        <w:rPr>
          <w:rFonts w:ascii="MS Gothic" w:eastAsia="MS Gothic" w:hAnsi="MS Gothic" w:cs="MS Gothic" w:hint="eastAsia"/>
        </w:rPr>
        <w:t>分別戲論所依緣事</w:t>
      </w:r>
      <w:r>
        <w:t xml:space="preserve"> [funbetsu keron shoe en ji] /circumstances that are the perceptual referents for conceptual elaborations/</w:t>
      </w:r>
    </w:p>
    <w:p w:rsidR="00A618CE" w:rsidRDefault="00A618CE" w:rsidP="00A618CE">
      <w:r>
        <w:rPr>
          <w:rFonts w:ascii="MS Gothic" w:eastAsia="MS Gothic" w:hAnsi="MS Gothic" w:cs="MS Gothic" w:hint="eastAsia"/>
        </w:rPr>
        <w:t>分別所依</w:t>
      </w:r>
      <w:r>
        <w:t xml:space="preserve"> [funbetsu shoe] /discriminated bases/</w:t>
      </w:r>
    </w:p>
    <w:p w:rsidR="00A618CE" w:rsidRDefault="00A618CE" w:rsidP="00A618CE">
      <w:r>
        <w:rPr>
          <w:rFonts w:ascii="MS Gothic" w:eastAsia="MS Gothic" w:hAnsi="MS Gothic" w:cs="MS Gothic" w:hint="eastAsia"/>
        </w:rPr>
        <w:t>分別所執</w:t>
      </w:r>
      <w:r>
        <w:t xml:space="preserve"> [funbetsu sho shū] /that which is attached to by discrimination/</w:t>
      </w:r>
    </w:p>
    <w:p w:rsidR="00A618CE" w:rsidRDefault="00A618CE" w:rsidP="00A618CE">
      <w:r>
        <w:rPr>
          <w:rFonts w:ascii="MS Gothic" w:eastAsia="MS Gothic" w:hAnsi="MS Gothic" w:cs="MS Gothic" w:hint="eastAsia"/>
        </w:rPr>
        <w:t>分別所執境界</w:t>
      </w:r>
      <w:r>
        <w:t xml:space="preserve"> [funbetsu sho shū kyōgai] /the objective realm that is discriminated/</w:t>
      </w:r>
    </w:p>
    <w:p w:rsidR="00A618CE" w:rsidRDefault="00A618CE" w:rsidP="00A618CE">
      <w:r>
        <w:rPr>
          <w:rFonts w:ascii="MS Gothic" w:eastAsia="MS Gothic" w:hAnsi="MS Gothic" w:cs="MS Gothic" w:hint="eastAsia"/>
        </w:rPr>
        <w:t>分別所執境界自性</w:t>
      </w:r>
      <w:r>
        <w:t xml:space="preserve"> [funbetsu sho shū kyōgai jishō] /the own-nature of the objective world that is discriminated/</w:t>
      </w:r>
    </w:p>
    <w:p w:rsidR="00A618CE" w:rsidRDefault="00A618CE" w:rsidP="00A618CE">
      <w:r>
        <w:rPr>
          <w:rFonts w:ascii="MS Gothic" w:eastAsia="MS Gothic" w:hAnsi="MS Gothic" w:cs="MS Gothic" w:hint="eastAsia"/>
        </w:rPr>
        <w:t>分別所緣</w:t>
      </w:r>
      <w:r>
        <w:t xml:space="preserve"> [funbetsu shoen] /discriminated referents/</w:t>
      </w:r>
    </w:p>
    <w:p w:rsidR="00A618CE" w:rsidRDefault="00A618CE" w:rsidP="00A618CE">
      <w:r>
        <w:rPr>
          <w:rFonts w:ascii="MS Gothic" w:eastAsia="MS Gothic" w:hAnsi="MS Gothic" w:cs="MS Gothic" w:hint="eastAsia"/>
        </w:rPr>
        <w:t>分別施設</w:t>
      </w:r>
      <w:r>
        <w:t xml:space="preserve"> [funbetsu sesetsu] /to classify and label/</w:t>
      </w:r>
    </w:p>
    <w:p w:rsidR="00A618CE" w:rsidRDefault="00A618CE" w:rsidP="00A618CE">
      <w:r>
        <w:rPr>
          <w:rFonts w:ascii="MS Gothic" w:eastAsia="MS Gothic" w:hAnsi="MS Gothic" w:cs="MS Gothic" w:hint="eastAsia"/>
        </w:rPr>
        <w:t>分別明</w:t>
      </w:r>
      <w:r>
        <w:t xml:space="preserve"> [Funbetsumyō] /Bhāvaviveka/</w:t>
      </w:r>
    </w:p>
    <w:p w:rsidR="00A618CE" w:rsidRDefault="00A618CE" w:rsidP="00A618CE">
      <w:r>
        <w:rPr>
          <w:rFonts w:ascii="MS Gothic" w:eastAsia="MS Gothic" w:hAnsi="MS Gothic" w:cs="MS Gothic" w:hint="eastAsia"/>
        </w:rPr>
        <w:t>分別智</w:t>
      </w:r>
      <w:r>
        <w:t xml:space="preserve"> [funbetsu chi] /discriminating cognition/</w:t>
      </w:r>
    </w:p>
    <w:p w:rsidR="00A618CE" w:rsidRDefault="00A618CE" w:rsidP="00A618CE">
      <w:r>
        <w:rPr>
          <w:rFonts w:ascii="MS Gothic" w:eastAsia="MS Gothic" w:hAnsi="MS Gothic" w:cs="MS Gothic" w:hint="eastAsia"/>
        </w:rPr>
        <w:t>分別智相應染</w:t>
      </w:r>
      <w:r>
        <w:t xml:space="preserve"> [funbetsu chi sōō zen] /defilement associated with discriminating knowledge/</w:t>
      </w:r>
    </w:p>
    <w:p w:rsidR="00A618CE" w:rsidRDefault="00A618CE" w:rsidP="00A618CE">
      <w:r>
        <w:rPr>
          <w:rFonts w:ascii="MS Gothic" w:eastAsia="MS Gothic" w:hAnsi="MS Gothic" w:cs="MS Gothic" w:hint="eastAsia"/>
        </w:rPr>
        <w:lastRenderedPageBreak/>
        <w:t>分別有無礙</w:t>
      </w:r>
      <w:r>
        <w:t xml:space="preserve"> [funbetsu umu ge] /the [cognitive] obstruction of discriminating between existence and non-existence/</w:t>
      </w:r>
    </w:p>
    <w:p w:rsidR="00A618CE" w:rsidRDefault="00A618CE" w:rsidP="00A618CE">
      <w:r>
        <w:rPr>
          <w:rFonts w:ascii="MS Gothic" w:eastAsia="MS Gothic" w:hAnsi="MS Gothic" w:cs="MS Gothic" w:hint="eastAsia"/>
        </w:rPr>
        <w:t>分別果</w:t>
      </w:r>
      <w:r>
        <w:t xml:space="preserve"> [funbetsu ka] /distinct effects/</w:t>
      </w:r>
    </w:p>
    <w:p w:rsidR="00A618CE" w:rsidRDefault="00A618CE" w:rsidP="00A618CE">
      <w:r>
        <w:rPr>
          <w:rFonts w:ascii="MS Gothic" w:eastAsia="MS Gothic" w:hAnsi="MS Gothic" w:cs="MS Gothic" w:hint="eastAsia"/>
        </w:rPr>
        <w:t>分別法</w:t>
      </w:r>
      <w:r>
        <w:t xml:space="preserve"> [funbetsu hō] /distinguishing individual phenomena/</w:t>
      </w:r>
    </w:p>
    <w:p w:rsidR="00A618CE" w:rsidRDefault="00A618CE" w:rsidP="00A618CE">
      <w:r>
        <w:rPr>
          <w:rFonts w:ascii="MS Gothic" w:eastAsia="MS Gothic" w:hAnsi="MS Gothic" w:cs="MS Gothic" w:hint="eastAsia"/>
        </w:rPr>
        <w:t>分別法執</w:t>
      </w:r>
      <w:r>
        <w:t xml:space="preserve"> [funbetsu hō shū] /discriminated attachment to phenomena/</w:t>
      </w:r>
    </w:p>
    <w:p w:rsidR="00A618CE" w:rsidRDefault="00A618CE" w:rsidP="00A618CE">
      <w:r>
        <w:rPr>
          <w:rFonts w:ascii="MS Gothic" w:eastAsia="MS Gothic" w:hAnsi="MS Gothic" w:cs="MS Gothic" w:hint="eastAsia"/>
        </w:rPr>
        <w:t>分別法我執</w:t>
      </w:r>
      <w:r>
        <w:t xml:space="preserve"> [funbetsu hōga shū] /attachment to the imputation of inherent existence of phenomena/</w:t>
      </w:r>
    </w:p>
    <w:p w:rsidR="00A618CE" w:rsidRDefault="00A618CE" w:rsidP="00A618CE">
      <w:r>
        <w:rPr>
          <w:rFonts w:ascii="MS Gothic" w:eastAsia="MS Gothic" w:hAnsi="MS Gothic" w:cs="MS Gothic" w:hint="eastAsia"/>
        </w:rPr>
        <w:t>分別現行</w:t>
      </w:r>
      <w:r>
        <w:t xml:space="preserve"> [funbetsu gengyō] /occurrence of discriminations/</w:t>
      </w:r>
    </w:p>
    <w:p w:rsidR="00A618CE" w:rsidRDefault="00A618CE" w:rsidP="00A618CE">
      <w:r>
        <w:rPr>
          <w:rFonts w:ascii="MS Gothic" w:eastAsia="MS Gothic" w:hAnsi="MS Gothic" w:cs="MS Gothic" w:hint="eastAsia"/>
        </w:rPr>
        <w:t>分別瑜伽論</w:t>
      </w:r>
      <w:r>
        <w:t xml:space="preserve"> [Funbetsu yugaron] /Fenbie yuqie lun/</w:t>
      </w:r>
    </w:p>
    <w:p w:rsidR="00A618CE" w:rsidRDefault="00A618CE" w:rsidP="00A618CE">
      <w:r>
        <w:rPr>
          <w:rFonts w:ascii="MS Gothic" w:eastAsia="MS Gothic" w:hAnsi="MS Gothic" w:cs="MS Gothic" w:hint="eastAsia"/>
        </w:rPr>
        <w:t>分別生</w:t>
      </w:r>
      <w:r>
        <w:t xml:space="preserve"> [funbetsu shō] /produced by discrimination/</w:t>
      </w:r>
    </w:p>
    <w:p w:rsidR="00A618CE" w:rsidRDefault="00A618CE" w:rsidP="00A618CE">
      <w:r>
        <w:rPr>
          <w:rFonts w:ascii="MS Gothic" w:eastAsia="MS Gothic" w:hAnsi="MS Gothic" w:cs="MS Gothic" w:hint="eastAsia"/>
        </w:rPr>
        <w:t>分別發趣道相</w:t>
      </w:r>
      <w:r>
        <w:t xml:space="preserve"> [funbetsu hosshudō sō] /the clarification of the determination to follow the way/</w:t>
      </w:r>
    </w:p>
    <w:p w:rsidR="00A618CE" w:rsidRDefault="00A618CE" w:rsidP="00A618CE">
      <w:r>
        <w:rPr>
          <w:rFonts w:ascii="MS Gothic" w:eastAsia="MS Gothic" w:hAnsi="MS Gothic" w:cs="MS Gothic" w:hint="eastAsia"/>
        </w:rPr>
        <w:t>分別相</w:t>
      </w:r>
      <w:r>
        <w:t xml:space="preserve"> [funbetsu sō] /the imagined characteristic/</w:t>
      </w:r>
    </w:p>
    <w:p w:rsidR="00A618CE" w:rsidRDefault="00A618CE" w:rsidP="00A618CE">
      <w:r>
        <w:rPr>
          <w:rFonts w:ascii="MS Gothic" w:eastAsia="MS Gothic" w:hAnsi="MS Gothic" w:cs="MS Gothic" w:hint="eastAsia"/>
        </w:rPr>
        <w:t>分別相似</w:t>
      </w:r>
      <w:r>
        <w:t xml:space="preserve"> [funbetsu sōji] /fallacy of a distinction in a positive example/</w:t>
      </w:r>
    </w:p>
    <w:p w:rsidR="00A618CE" w:rsidRDefault="00A618CE" w:rsidP="00A618CE">
      <w:r>
        <w:rPr>
          <w:rFonts w:ascii="MS Gothic" w:eastAsia="MS Gothic" w:hAnsi="MS Gothic" w:cs="MS Gothic" w:hint="eastAsia"/>
        </w:rPr>
        <w:t>分別相似過類</w:t>
      </w:r>
      <w:r>
        <w:t xml:space="preserve"> [funbetsu sōji karui] /fallacy of a difference in the positive example/</w:t>
      </w:r>
    </w:p>
    <w:p w:rsidR="00A618CE" w:rsidRDefault="00A618CE" w:rsidP="00A618CE">
      <w:r>
        <w:rPr>
          <w:rFonts w:ascii="MS Gothic" w:eastAsia="MS Gothic" w:hAnsi="MS Gothic" w:cs="MS Gothic" w:hint="eastAsia"/>
        </w:rPr>
        <w:t>分別經</w:t>
      </w:r>
      <w:r>
        <w:t xml:space="preserve"> [Funbetsu kyō] /Fenbie jing/</w:t>
      </w:r>
    </w:p>
    <w:p w:rsidR="00A618CE" w:rsidRDefault="00A618CE" w:rsidP="00A618CE">
      <w:r>
        <w:rPr>
          <w:rFonts w:ascii="MS Gothic" w:eastAsia="MS Gothic" w:hAnsi="MS Gothic" w:cs="MS Gothic" w:hint="eastAsia"/>
        </w:rPr>
        <w:t>分別緣智</w:t>
      </w:r>
      <w:r>
        <w:t xml:space="preserve"> [funbetsu enchi] /cognition conditioned by discrimination/</w:t>
      </w:r>
    </w:p>
    <w:p w:rsidR="00A618CE" w:rsidRDefault="00A618CE" w:rsidP="00A618CE">
      <w:r>
        <w:rPr>
          <w:rFonts w:ascii="MS Gothic" w:eastAsia="MS Gothic" w:hAnsi="MS Gothic" w:cs="MS Gothic" w:hint="eastAsia"/>
        </w:rPr>
        <w:t>分別緣起初勝法門經</w:t>
      </w:r>
      <w:r>
        <w:t xml:space="preserve"> [Funbetsu engi shoshō hōmon kyō] /Sūtra on The Primacy of the Dharma Gate Distinguishing Conditioned Arising/</w:t>
      </w:r>
    </w:p>
    <w:p w:rsidR="00A618CE" w:rsidRDefault="00A618CE" w:rsidP="00A618CE">
      <w:r>
        <w:rPr>
          <w:rFonts w:ascii="MS Gothic" w:eastAsia="MS Gothic" w:hAnsi="MS Gothic" w:cs="MS Gothic" w:hint="eastAsia"/>
        </w:rPr>
        <w:t>分別義</w:t>
      </w:r>
      <w:r>
        <w:t xml:space="preserve"> [funbetsugi] /meaning of discrimination/</w:t>
      </w:r>
    </w:p>
    <w:p w:rsidR="00A618CE" w:rsidRDefault="00A618CE" w:rsidP="00A618CE">
      <w:r>
        <w:rPr>
          <w:rFonts w:ascii="MS Gothic" w:eastAsia="MS Gothic" w:hAnsi="MS Gothic" w:cs="MS Gothic" w:hint="eastAsia"/>
        </w:rPr>
        <w:t>分別而生</w:t>
      </w:r>
      <w:r>
        <w:t xml:space="preserve"> [funbetsu jishō] /discriminate / i/</w:t>
      </w:r>
    </w:p>
    <w:p w:rsidR="00A618CE" w:rsidRDefault="00A618CE" w:rsidP="00A618CE">
      <w:r>
        <w:rPr>
          <w:rFonts w:ascii="MS Gothic" w:eastAsia="MS Gothic" w:hAnsi="MS Gothic" w:cs="MS Gothic" w:hint="eastAsia"/>
        </w:rPr>
        <w:t>分別自體</w:t>
      </w:r>
      <w:r>
        <w:t xml:space="preserve"> [funbetsu jitai] /discrimination of essences/</w:t>
      </w:r>
    </w:p>
    <w:p w:rsidR="00A618CE" w:rsidRDefault="00A618CE" w:rsidP="00A618CE">
      <w:r>
        <w:rPr>
          <w:rFonts w:ascii="MS Gothic" w:eastAsia="MS Gothic" w:hAnsi="MS Gothic" w:cs="MS Gothic" w:hint="eastAsia"/>
        </w:rPr>
        <w:t>分別薩迦耶見</w:t>
      </w:r>
      <w:r>
        <w:t xml:space="preserve"> [funbetsu sakkaya ken] /discriminated view of identity/</w:t>
      </w:r>
    </w:p>
    <w:p w:rsidR="00A618CE" w:rsidRDefault="00A618CE" w:rsidP="00A618CE">
      <w:r>
        <w:rPr>
          <w:rFonts w:ascii="MS Gothic" w:eastAsia="MS Gothic" w:hAnsi="MS Gothic" w:cs="MS Gothic" w:hint="eastAsia"/>
        </w:rPr>
        <w:t>分別見</w:t>
      </w:r>
      <w:r>
        <w:t xml:space="preserve"> [funbetsu ken] /discriminated view/</w:t>
      </w:r>
    </w:p>
    <w:p w:rsidR="00A618CE" w:rsidRDefault="00A618CE" w:rsidP="00A618CE">
      <w:r>
        <w:rPr>
          <w:rFonts w:ascii="MS Gothic" w:eastAsia="MS Gothic" w:hAnsi="MS Gothic" w:cs="MS Gothic" w:hint="eastAsia"/>
        </w:rPr>
        <w:t>分別覺</w:t>
      </w:r>
      <w:r>
        <w:t xml:space="preserve"> [funbetsu kaku] /discriminating wisdom/</w:t>
      </w:r>
    </w:p>
    <w:p w:rsidR="00A618CE" w:rsidRDefault="00A618CE" w:rsidP="00A618CE">
      <w:r>
        <w:rPr>
          <w:rFonts w:ascii="MS Gothic" w:eastAsia="MS Gothic" w:hAnsi="MS Gothic" w:cs="MS Gothic" w:hint="eastAsia"/>
        </w:rPr>
        <w:t>分別解</w:t>
      </w:r>
      <w:r>
        <w:t xml:space="preserve"> [funbetsu ge] /understanding through discrimination/</w:t>
      </w:r>
    </w:p>
    <w:p w:rsidR="00A618CE" w:rsidRDefault="00A618CE" w:rsidP="00A618CE">
      <w:r>
        <w:rPr>
          <w:rFonts w:ascii="MS Gothic" w:eastAsia="MS Gothic" w:hAnsi="MS Gothic" w:cs="MS Gothic" w:hint="eastAsia"/>
        </w:rPr>
        <w:t>分別記</w:t>
      </w:r>
      <w:r>
        <w:t xml:space="preserve"> [funbetsu ki] /discriminating answer/</w:t>
      </w:r>
    </w:p>
    <w:p w:rsidR="00A618CE" w:rsidRDefault="00A618CE" w:rsidP="00A618CE">
      <w:r>
        <w:rPr>
          <w:rFonts w:ascii="MS Gothic" w:eastAsia="MS Gothic" w:hAnsi="MS Gothic" w:cs="MS Gothic" w:hint="eastAsia"/>
        </w:rPr>
        <w:t>分別</w:t>
      </w:r>
      <w:r>
        <w:rPr>
          <w:rFonts w:ascii="Malgun Gothic" w:eastAsia="Malgun Gothic" w:hAnsi="Malgun Gothic" w:cs="Malgun Gothic" w:hint="eastAsia"/>
        </w:rPr>
        <w:t>說</w:t>
      </w:r>
      <w:r>
        <w:t xml:space="preserve"> [funbetsu setsu] /speaking discriminatingly/</w:t>
      </w:r>
    </w:p>
    <w:p w:rsidR="00A618CE" w:rsidRDefault="00A618CE" w:rsidP="00A618CE">
      <w:r>
        <w:rPr>
          <w:rFonts w:ascii="MS Gothic" w:eastAsia="MS Gothic" w:hAnsi="MS Gothic" w:cs="MS Gothic" w:hint="eastAsia"/>
        </w:rPr>
        <w:t>分別</w:t>
      </w:r>
      <w:r>
        <w:rPr>
          <w:rFonts w:ascii="Malgun Gothic" w:eastAsia="Malgun Gothic" w:hAnsi="Malgun Gothic" w:cs="Malgun Gothic" w:hint="eastAsia"/>
        </w:rPr>
        <w:t>說三</w:t>
      </w:r>
      <w:r>
        <w:t xml:space="preserve"> [funbetsu setsusan] /discriminatingly explained as three/</w:t>
      </w:r>
    </w:p>
    <w:p w:rsidR="00A618CE" w:rsidRDefault="00A618CE" w:rsidP="00A618CE">
      <w:r>
        <w:rPr>
          <w:rFonts w:ascii="MS Gothic" w:eastAsia="MS Gothic" w:hAnsi="MS Gothic" w:cs="MS Gothic" w:hint="eastAsia"/>
        </w:rPr>
        <w:t>分別</w:t>
      </w:r>
      <w:r>
        <w:rPr>
          <w:rFonts w:ascii="Malgun Gothic" w:eastAsia="Malgun Gothic" w:hAnsi="Malgun Gothic" w:cs="Malgun Gothic" w:hint="eastAsia"/>
        </w:rPr>
        <w:t>說部</w:t>
      </w:r>
      <w:r>
        <w:t xml:space="preserve"> [Funbetsusetsu bu] /Vibhajyavādin/</w:t>
      </w:r>
    </w:p>
    <w:p w:rsidR="00A618CE" w:rsidRDefault="00A618CE" w:rsidP="00A618CE">
      <w:r>
        <w:rPr>
          <w:rFonts w:ascii="MS Gothic" w:eastAsia="MS Gothic" w:hAnsi="MS Gothic" w:cs="MS Gothic" w:hint="eastAsia"/>
        </w:rPr>
        <w:t>分別論師</w:t>
      </w:r>
      <w:r>
        <w:t xml:space="preserve"> [Funbetsu ronshi] /Vibhajya-vādin/</w:t>
      </w:r>
    </w:p>
    <w:p w:rsidR="00A618CE" w:rsidRDefault="00A618CE" w:rsidP="00A618CE">
      <w:r>
        <w:rPr>
          <w:rFonts w:ascii="MS Gothic" w:eastAsia="MS Gothic" w:hAnsi="MS Gothic" w:cs="MS Gothic" w:hint="eastAsia"/>
        </w:rPr>
        <w:lastRenderedPageBreak/>
        <w:t>分別論者</w:t>
      </w:r>
      <w:r>
        <w:t xml:space="preserve"> [Funbetsuron sha] /Vibhajya-vādin/</w:t>
      </w:r>
    </w:p>
    <w:p w:rsidR="00A618CE" w:rsidRDefault="00A618CE" w:rsidP="00A618CE">
      <w:r>
        <w:rPr>
          <w:rFonts w:ascii="MS Gothic" w:eastAsia="MS Gothic" w:hAnsi="MS Gothic" w:cs="MS Gothic" w:hint="eastAsia"/>
        </w:rPr>
        <w:t>分別諸法</w:t>
      </w:r>
      <w:r>
        <w:t xml:space="preserve"> [funbetsu shohō] /discriminating phenomena/</w:t>
      </w:r>
    </w:p>
    <w:p w:rsidR="00A618CE" w:rsidRDefault="00A618CE" w:rsidP="00A618CE">
      <w:r>
        <w:rPr>
          <w:rFonts w:ascii="MS Gothic" w:eastAsia="MS Gothic" w:hAnsi="MS Gothic" w:cs="MS Gothic" w:hint="eastAsia"/>
        </w:rPr>
        <w:t>分別識</w:t>
      </w:r>
      <w:r>
        <w:t xml:space="preserve"> [funbetsu shiki] /discriminating consciousness/</w:t>
      </w:r>
    </w:p>
    <w:p w:rsidR="00A618CE" w:rsidRDefault="00A618CE" w:rsidP="00A618CE">
      <w:r>
        <w:rPr>
          <w:rFonts w:ascii="MS Gothic" w:eastAsia="MS Gothic" w:hAnsi="MS Gothic" w:cs="MS Gothic" w:hint="eastAsia"/>
        </w:rPr>
        <w:t>分別起</w:t>
      </w:r>
      <w:r>
        <w:t xml:space="preserve"> [funbetsu ki] /afflictions produced from discrimination/</w:t>
      </w:r>
    </w:p>
    <w:p w:rsidR="00A618CE" w:rsidRDefault="00A618CE" w:rsidP="00A618CE">
      <w:r>
        <w:rPr>
          <w:rFonts w:ascii="MS Gothic" w:eastAsia="MS Gothic" w:hAnsi="MS Gothic" w:cs="MS Gothic" w:hint="eastAsia"/>
        </w:rPr>
        <w:t>分別轉</w:t>
      </w:r>
      <w:r>
        <w:t xml:space="preserve"> [funbetsu ten] /to develop with discriminations/</w:t>
      </w:r>
    </w:p>
    <w:p w:rsidR="00A618CE" w:rsidRDefault="00A618CE" w:rsidP="00A618CE">
      <w:r>
        <w:rPr>
          <w:rFonts w:ascii="MS Gothic" w:eastAsia="MS Gothic" w:hAnsi="MS Gothic" w:cs="MS Gothic" w:hint="eastAsia"/>
        </w:rPr>
        <w:t>分別障</w:t>
      </w:r>
      <w:r>
        <w:t xml:space="preserve"> [funbetsu shō] /hindrances due to discrimination/</w:t>
      </w:r>
    </w:p>
    <w:p w:rsidR="00A618CE" w:rsidRDefault="00A618CE" w:rsidP="00A618CE">
      <w:r>
        <w:rPr>
          <w:rFonts w:ascii="MS Gothic" w:eastAsia="MS Gothic" w:hAnsi="MS Gothic" w:cs="MS Gothic" w:hint="eastAsia"/>
        </w:rPr>
        <w:t>分別顯示</w:t>
      </w:r>
      <w:r>
        <w:t xml:space="preserve"> [funbetsu kenji] /distinguish and show/</w:t>
      </w:r>
    </w:p>
    <w:p w:rsidR="00A618CE" w:rsidRDefault="00A618CE" w:rsidP="00A618CE">
      <w:r>
        <w:rPr>
          <w:rFonts w:ascii="MS Gothic" w:eastAsia="MS Gothic" w:hAnsi="MS Gothic" w:cs="MS Gothic" w:hint="eastAsia"/>
        </w:rPr>
        <w:t>分別體</w:t>
      </w:r>
      <w:r>
        <w:t xml:space="preserve"> [funbetsu tai] /object of discrimination/</w:t>
      </w:r>
    </w:p>
    <w:p w:rsidR="00A618CE" w:rsidRDefault="00A618CE" w:rsidP="00A618CE">
      <w:r>
        <w:rPr>
          <w:rFonts w:ascii="MS Gothic" w:eastAsia="MS Gothic" w:hAnsi="MS Gothic" w:cs="MS Gothic" w:hint="eastAsia"/>
        </w:rPr>
        <w:t>分喩</w:t>
      </w:r>
      <w:r>
        <w:t xml:space="preserve"> [bunyu] /partially applicable metaphor/</w:t>
      </w:r>
    </w:p>
    <w:p w:rsidR="00A618CE" w:rsidRDefault="00A618CE" w:rsidP="00A618CE">
      <w:r>
        <w:rPr>
          <w:rFonts w:ascii="MS Gothic" w:eastAsia="MS Gothic" w:hAnsi="MS Gothic" w:cs="MS Gothic" w:hint="eastAsia"/>
        </w:rPr>
        <w:t>分坐</w:t>
      </w:r>
      <w:r>
        <w:t xml:space="preserve"> [fun za] /shares one's seat/</w:t>
      </w:r>
    </w:p>
    <w:p w:rsidR="00A618CE" w:rsidRDefault="00A618CE" w:rsidP="00A618CE">
      <w:r>
        <w:rPr>
          <w:rFonts w:ascii="MS Gothic" w:eastAsia="MS Gothic" w:hAnsi="MS Gothic" w:cs="MS Gothic" w:hint="eastAsia"/>
        </w:rPr>
        <w:t>分外</w:t>
      </w:r>
      <w:r>
        <w:t xml:space="preserve"> [bungai] /to be beyond one's limitations/</w:t>
      </w:r>
    </w:p>
    <w:p w:rsidR="00A618CE" w:rsidRDefault="00A618CE" w:rsidP="00A618CE">
      <w:r>
        <w:rPr>
          <w:rFonts w:ascii="MS Gothic" w:eastAsia="MS Gothic" w:hAnsi="MS Gothic" w:cs="MS Gothic" w:hint="eastAsia"/>
        </w:rPr>
        <w:t>分座</w:t>
      </w:r>
      <w:r>
        <w:t xml:space="preserve"> [bun za] /shares his seat/</w:t>
      </w:r>
    </w:p>
    <w:p w:rsidR="00A618CE" w:rsidRDefault="00A618CE" w:rsidP="00A618CE">
      <w:r>
        <w:rPr>
          <w:rFonts w:ascii="MS Gothic" w:eastAsia="MS Gothic" w:hAnsi="MS Gothic" w:cs="MS Gothic" w:hint="eastAsia"/>
        </w:rPr>
        <w:t>分散</w:t>
      </w:r>
      <w:r>
        <w:t xml:space="preserve"> [bunsan] /to scatter/</w:t>
      </w:r>
    </w:p>
    <w:p w:rsidR="00A618CE" w:rsidRDefault="00A618CE" w:rsidP="00A618CE">
      <w:r>
        <w:rPr>
          <w:rFonts w:ascii="MS Gothic" w:eastAsia="MS Gothic" w:hAnsi="MS Gothic" w:cs="MS Gothic" w:hint="eastAsia"/>
        </w:rPr>
        <w:t>分斷伏</w:t>
      </w:r>
      <w:r>
        <w:t xml:space="preserve"> [fun danfuku] /partially eliminated and quelled/</w:t>
      </w:r>
    </w:p>
    <w:p w:rsidR="00A618CE" w:rsidRDefault="00A618CE" w:rsidP="00A618CE">
      <w:r>
        <w:rPr>
          <w:rFonts w:ascii="MS Gothic" w:eastAsia="MS Gothic" w:hAnsi="MS Gothic" w:cs="MS Gothic" w:hint="eastAsia"/>
        </w:rPr>
        <w:t>分明</w:t>
      </w:r>
      <w:r>
        <w:t xml:space="preserve"> [bunmyō] /to see clearly/</w:t>
      </w:r>
    </w:p>
    <w:p w:rsidR="00A618CE" w:rsidRDefault="00A618CE" w:rsidP="00A618CE">
      <w:r>
        <w:rPr>
          <w:rFonts w:ascii="MS Gothic" w:eastAsia="MS Gothic" w:hAnsi="MS Gothic" w:cs="MS Gothic" w:hint="eastAsia"/>
        </w:rPr>
        <w:t>分明</w:t>
      </w:r>
      <w:r>
        <w:rPr>
          <w:rFonts w:ascii="Malgun Gothic" w:eastAsia="Malgun Gothic" w:hAnsi="Malgun Gothic" w:cs="Malgun Gothic" w:hint="eastAsia"/>
        </w:rPr>
        <w:t>說</w:t>
      </w:r>
      <w:r>
        <w:t xml:space="preserve"> [bunmyō setsu] /prescribed/</w:t>
      </w:r>
    </w:p>
    <w:p w:rsidR="00A618CE" w:rsidRDefault="00A618CE" w:rsidP="00A618CE">
      <w:r>
        <w:rPr>
          <w:rFonts w:ascii="MS Gothic" w:eastAsia="MS Gothic" w:hAnsi="MS Gothic" w:cs="MS Gothic" w:hint="eastAsia"/>
        </w:rPr>
        <w:t>分析</w:t>
      </w:r>
      <w:r>
        <w:t xml:space="preserve"> [bunseki] /to divide/</w:t>
      </w:r>
    </w:p>
    <w:p w:rsidR="00A618CE" w:rsidRDefault="00A618CE" w:rsidP="00A618CE">
      <w:r>
        <w:rPr>
          <w:rFonts w:ascii="MS Gothic" w:eastAsia="MS Gothic" w:hAnsi="MS Gothic" w:cs="MS Gothic" w:hint="eastAsia"/>
        </w:rPr>
        <w:t>分析觀</w:t>
      </w:r>
      <w:r>
        <w:t xml:space="preserve"> [bunshaku kan] /analytical observation/</w:t>
      </w:r>
    </w:p>
    <w:p w:rsidR="00A618CE" w:rsidRDefault="00A618CE" w:rsidP="00A618CE">
      <w:r>
        <w:rPr>
          <w:rFonts w:ascii="MS Gothic" w:eastAsia="MS Gothic" w:hAnsi="MS Gothic" w:cs="MS Gothic" w:hint="eastAsia"/>
        </w:rPr>
        <w:t>分檀布施</w:t>
      </w:r>
      <w:r>
        <w:t xml:space="preserve"> [fundan fuse] /donation/</w:t>
      </w:r>
    </w:p>
    <w:p w:rsidR="00A618CE" w:rsidRDefault="00A618CE" w:rsidP="00A618CE">
      <w:r>
        <w:rPr>
          <w:rFonts w:ascii="MS Gothic" w:eastAsia="MS Gothic" w:hAnsi="MS Gothic" w:cs="MS Gothic" w:hint="eastAsia"/>
        </w:rPr>
        <w:t>分</w:t>
      </w:r>
      <w:r>
        <w:rPr>
          <w:rFonts w:ascii="Malgun Gothic" w:eastAsia="Malgun Gothic" w:hAnsi="Malgun Gothic" w:cs="Malgun Gothic" w:hint="eastAsia"/>
        </w:rPr>
        <w:t>歲</w:t>
      </w:r>
      <w:r>
        <w:t xml:space="preserve"> [bunsai] /new year's eve/</w:t>
      </w:r>
    </w:p>
    <w:p w:rsidR="00A618CE" w:rsidRDefault="00A618CE" w:rsidP="00A618CE">
      <w:r>
        <w:rPr>
          <w:rFonts w:ascii="MS Gothic" w:eastAsia="MS Gothic" w:hAnsi="MS Gothic" w:cs="MS Gothic" w:hint="eastAsia"/>
        </w:rPr>
        <w:t>分段</w:t>
      </w:r>
      <w:r>
        <w:t xml:space="preserve"> [bundan] /discrimination/</w:t>
      </w:r>
    </w:p>
    <w:p w:rsidR="00A618CE" w:rsidRDefault="00A618CE" w:rsidP="00A618CE">
      <w:r>
        <w:rPr>
          <w:rFonts w:ascii="MS Gothic" w:eastAsia="MS Gothic" w:hAnsi="MS Gothic" w:cs="MS Gothic" w:hint="eastAsia"/>
        </w:rPr>
        <w:t>分段三道</w:t>
      </w:r>
      <w:r>
        <w:t xml:space="preserve"> [bundan sandō] /three saṃsāric destinies/</w:t>
      </w:r>
    </w:p>
    <w:p w:rsidR="00A618CE" w:rsidRDefault="00A618CE" w:rsidP="00A618CE">
      <w:r>
        <w:rPr>
          <w:rFonts w:ascii="MS Gothic" w:eastAsia="MS Gothic" w:hAnsi="MS Gothic" w:cs="MS Gothic" w:hint="eastAsia"/>
        </w:rPr>
        <w:t>分段同居</w:t>
      </w:r>
      <w:r>
        <w:t xml:space="preserve"> [bundan dōgo] /dwelling together in cyclic existence/</w:t>
      </w:r>
    </w:p>
    <w:p w:rsidR="00A618CE" w:rsidRDefault="00A618CE" w:rsidP="00A618CE">
      <w:r>
        <w:rPr>
          <w:rFonts w:ascii="MS Gothic" w:eastAsia="MS Gothic" w:hAnsi="MS Gothic" w:cs="MS Gothic" w:hint="eastAsia"/>
        </w:rPr>
        <w:t>分段死</w:t>
      </w:r>
      <w:r>
        <w:t xml:space="preserve"> [bundan shi] /fragmentary death/</w:t>
      </w:r>
    </w:p>
    <w:p w:rsidR="00A618CE" w:rsidRDefault="00A618CE" w:rsidP="00A618CE">
      <w:r>
        <w:rPr>
          <w:rFonts w:ascii="MS Gothic" w:eastAsia="MS Gothic" w:hAnsi="MS Gothic" w:cs="MS Gothic" w:hint="eastAsia"/>
        </w:rPr>
        <w:t>分段生死</w:t>
      </w:r>
      <w:r>
        <w:t xml:space="preserve"> [bundan shōji] /delimited saṃsāra/</w:t>
      </w:r>
    </w:p>
    <w:p w:rsidR="00A618CE" w:rsidRDefault="00A618CE" w:rsidP="00A618CE">
      <w:r>
        <w:rPr>
          <w:rFonts w:ascii="MS Gothic" w:eastAsia="MS Gothic" w:hAnsi="MS Gothic" w:cs="MS Gothic" w:hint="eastAsia"/>
        </w:rPr>
        <w:t>分段變易</w:t>
      </w:r>
      <w:r>
        <w:t xml:space="preserve"> [bundan hennyaku] /limited and miraculous saṃsāras/</w:t>
      </w:r>
    </w:p>
    <w:p w:rsidR="00A618CE" w:rsidRDefault="00A618CE" w:rsidP="00A618CE">
      <w:r>
        <w:rPr>
          <w:rFonts w:ascii="MS Gothic" w:eastAsia="MS Gothic" w:hAnsi="MS Gothic" w:cs="MS Gothic" w:hint="eastAsia"/>
        </w:rPr>
        <w:t>分段身</w:t>
      </w:r>
      <w:r>
        <w:t xml:space="preserve"> [bundan shin] /limited body/</w:t>
      </w:r>
    </w:p>
    <w:p w:rsidR="00A618CE" w:rsidRDefault="00A618CE" w:rsidP="00A618CE">
      <w:r>
        <w:rPr>
          <w:rFonts w:ascii="MS Gothic" w:eastAsia="MS Gothic" w:hAnsi="MS Gothic" w:cs="MS Gothic" w:hint="eastAsia"/>
        </w:rPr>
        <w:t>分段輪廻</w:t>
      </w:r>
      <w:r>
        <w:t xml:space="preserve"> [bundan rinne] /limited cyclical existence/</w:t>
      </w:r>
    </w:p>
    <w:p w:rsidR="00A618CE" w:rsidRDefault="00A618CE" w:rsidP="00A618CE">
      <w:r>
        <w:rPr>
          <w:rFonts w:ascii="MS Gothic" w:eastAsia="MS Gothic" w:hAnsi="MS Gothic" w:cs="MS Gothic" w:hint="eastAsia"/>
        </w:rPr>
        <w:t>分決</w:t>
      </w:r>
      <w:r>
        <w:t xml:space="preserve"> [funketsu] /accurate definition/</w:t>
      </w:r>
    </w:p>
    <w:p w:rsidR="00A618CE" w:rsidRDefault="00A618CE" w:rsidP="00A618CE">
      <w:r>
        <w:rPr>
          <w:rFonts w:ascii="MS Gothic" w:eastAsia="MS Gothic" w:hAnsi="MS Gothic" w:cs="MS Gothic" w:hint="eastAsia"/>
        </w:rPr>
        <w:lastRenderedPageBreak/>
        <w:t>分決分</w:t>
      </w:r>
      <w:r>
        <w:t xml:space="preserve"> [funketsu fun] /limb of discernment/</w:t>
      </w:r>
    </w:p>
    <w:p w:rsidR="00A618CE" w:rsidRDefault="00A618CE" w:rsidP="00A618CE">
      <w:r>
        <w:rPr>
          <w:rFonts w:ascii="MS Gothic" w:eastAsia="MS Gothic" w:hAnsi="MS Gothic" w:cs="MS Gothic" w:hint="eastAsia"/>
        </w:rPr>
        <w:t>分淨</w:t>
      </w:r>
      <w:r>
        <w:t xml:space="preserve"> [funjō] /partial purity/</w:t>
      </w:r>
    </w:p>
    <w:p w:rsidR="00A618CE" w:rsidRDefault="00A618CE" w:rsidP="00A618CE">
      <w:r>
        <w:rPr>
          <w:rFonts w:ascii="MS Gothic" w:eastAsia="MS Gothic" w:hAnsi="MS Gothic" w:cs="MS Gothic" w:hint="eastAsia"/>
        </w:rPr>
        <w:t>分淸淨</w:t>
      </w:r>
      <w:r>
        <w:t xml:space="preserve"> [bun shōjō] /partially pure/</w:t>
      </w:r>
    </w:p>
    <w:p w:rsidR="00A618CE" w:rsidRDefault="00A618CE" w:rsidP="00A618CE">
      <w:r>
        <w:rPr>
          <w:rFonts w:ascii="MS Gothic" w:eastAsia="MS Gothic" w:hAnsi="MS Gothic" w:cs="MS Gothic" w:hint="eastAsia"/>
        </w:rPr>
        <w:t>分爲三</w:t>
      </w:r>
      <w:r>
        <w:t xml:space="preserve"> [bun i san] /to divide into three/</w:t>
      </w:r>
    </w:p>
    <w:p w:rsidR="00A618CE" w:rsidRDefault="00A618CE" w:rsidP="00A618CE">
      <w:r>
        <w:rPr>
          <w:rFonts w:ascii="MS Gothic" w:eastAsia="MS Gothic" w:hAnsi="MS Gothic" w:cs="MS Gothic" w:hint="eastAsia"/>
        </w:rPr>
        <w:t>分爲二</w:t>
      </w:r>
      <w:r>
        <w:t xml:space="preserve"> [bun i ni] /to separate into two/</w:t>
      </w:r>
    </w:p>
    <w:p w:rsidR="00A618CE" w:rsidRDefault="00A618CE" w:rsidP="00A618CE">
      <w:r>
        <w:rPr>
          <w:rFonts w:ascii="MS Gothic" w:eastAsia="MS Gothic" w:hAnsi="MS Gothic" w:cs="MS Gothic" w:hint="eastAsia"/>
        </w:rPr>
        <w:t>分界</w:t>
      </w:r>
      <w:r>
        <w:t xml:space="preserve"> [bunkai] /delimitation/</w:t>
      </w:r>
    </w:p>
    <w:p w:rsidR="00A618CE" w:rsidRDefault="00A618CE" w:rsidP="00A618CE">
      <w:r>
        <w:rPr>
          <w:rFonts w:ascii="MS Gothic" w:eastAsia="MS Gothic" w:hAnsi="MS Gothic" w:cs="MS Gothic" w:hint="eastAsia"/>
        </w:rPr>
        <w:t>分相應</w:t>
      </w:r>
      <w:r>
        <w:t xml:space="preserve"> [fun sōō] /bound to a part (?)/</w:t>
      </w:r>
    </w:p>
    <w:p w:rsidR="00A618CE" w:rsidRDefault="00A618CE" w:rsidP="00A618CE">
      <w:r>
        <w:rPr>
          <w:rFonts w:ascii="MS Gothic" w:eastAsia="MS Gothic" w:hAnsi="MS Gothic" w:cs="MS Gothic" w:hint="eastAsia"/>
        </w:rPr>
        <w:t>分相門</w:t>
      </w:r>
      <w:r>
        <w:t xml:space="preserve"> [fun sō mon] /aspect of distinctiveness/</w:t>
      </w:r>
    </w:p>
    <w:p w:rsidR="00A618CE" w:rsidRDefault="00A618CE" w:rsidP="00A618CE">
      <w:r>
        <w:rPr>
          <w:rFonts w:ascii="MS Gothic" w:eastAsia="MS Gothic" w:hAnsi="MS Gothic" w:cs="MS Gothic" w:hint="eastAsia"/>
        </w:rPr>
        <w:t>分眞卽</w:t>
      </w:r>
      <w:r>
        <w:t xml:space="preserve"> [funshin soku] /the stage in which one rids oneself of illusions and perceives reality a bit at a time/</w:t>
      </w:r>
    </w:p>
    <w:p w:rsidR="00A618CE" w:rsidRDefault="00A618CE" w:rsidP="00A618CE">
      <w:r>
        <w:rPr>
          <w:rFonts w:ascii="MS Gothic" w:eastAsia="MS Gothic" w:hAnsi="MS Gothic" w:cs="MS Gothic" w:hint="eastAsia"/>
        </w:rPr>
        <w:t>分破</w:t>
      </w:r>
      <w:r>
        <w:t xml:space="preserve"> [funha] /to split apart/</w:t>
      </w:r>
    </w:p>
    <w:p w:rsidR="00A618CE" w:rsidRDefault="00A618CE" w:rsidP="00A618CE">
      <w:r>
        <w:rPr>
          <w:rFonts w:ascii="MS Gothic" w:eastAsia="MS Gothic" w:hAnsi="MS Gothic" w:cs="MS Gothic" w:hint="eastAsia"/>
        </w:rPr>
        <w:t>分荼利花</w:t>
      </w:r>
      <w:r>
        <w:t xml:space="preserve"> [fundari ke] /puṇḍarīka/</w:t>
      </w:r>
    </w:p>
    <w:p w:rsidR="00A618CE" w:rsidRDefault="00A618CE" w:rsidP="00A618CE">
      <w:r>
        <w:rPr>
          <w:rFonts w:ascii="MS Gothic" w:eastAsia="MS Gothic" w:hAnsi="MS Gothic" w:cs="MS Gothic" w:hint="eastAsia"/>
        </w:rPr>
        <w:t>分荼利華</w:t>
      </w:r>
      <w:r>
        <w:t xml:space="preserve"> [fundarika] /white lotus flower/</w:t>
      </w:r>
    </w:p>
    <w:p w:rsidR="00A618CE" w:rsidRDefault="00A618CE" w:rsidP="00A618CE">
      <w:r>
        <w:rPr>
          <w:rFonts w:ascii="MS Gothic" w:eastAsia="MS Gothic" w:hAnsi="MS Gothic" w:cs="MS Gothic" w:hint="eastAsia"/>
        </w:rPr>
        <w:t>分荼利迦</w:t>
      </w:r>
      <w:r>
        <w:t xml:space="preserve"> [fundarika] /white lotus flower/</w:t>
      </w:r>
    </w:p>
    <w:p w:rsidR="00A618CE" w:rsidRDefault="00A618CE" w:rsidP="00A618CE">
      <w:r>
        <w:rPr>
          <w:rFonts w:ascii="MS Gothic" w:eastAsia="MS Gothic" w:hAnsi="MS Gothic" w:cs="MS Gothic" w:hint="eastAsia"/>
        </w:rPr>
        <w:t>分莂</w:t>
      </w:r>
      <w:r>
        <w:t xml:space="preserve"> [funhetsu] /classifies contracts (?)/</w:t>
      </w:r>
    </w:p>
    <w:p w:rsidR="00A618CE" w:rsidRDefault="00A618CE" w:rsidP="00A618CE">
      <w:r>
        <w:rPr>
          <w:rFonts w:ascii="MS Gothic" w:eastAsia="MS Gothic" w:hAnsi="MS Gothic" w:cs="MS Gothic" w:hint="eastAsia"/>
        </w:rPr>
        <w:t>分衛</w:t>
      </w:r>
      <w:r>
        <w:t xml:space="preserve"> [bunei] /food given as alms/</w:t>
      </w:r>
    </w:p>
    <w:p w:rsidR="00A618CE" w:rsidRDefault="00A618CE" w:rsidP="00A618CE">
      <w:r>
        <w:rPr>
          <w:rFonts w:ascii="MS Gothic" w:eastAsia="MS Gothic" w:hAnsi="MS Gothic" w:cs="MS Gothic" w:hint="eastAsia"/>
        </w:rPr>
        <w:t>分衞</w:t>
      </w:r>
      <w:r>
        <w:t xml:space="preserve"> [bunne] /food given as alms/</w:t>
      </w:r>
    </w:p>
    <w:p w:rsidR="00A618CE" w:rsidRDefault="00A618CE" w:rsidP="00A618CE">
      <w:r>
        <w:rPr>
          <w:rFonts w:ascii="MS Gothic" w:eastAsia="MS Gothic" w:hAnsi="MS Gothic" w:cs="MS Gothic" w:hint="eastAsia"/>
        </w:rPr>
        <w:t>分裂</w:t>
      </w:r>
      <w:r>
        <w:t xml:space="preserve"> [bunretsu] /schism/</w:t>
      </w:r>
    </w:p>
    <w:p w:rsidR="00A618CE" w:rsidRDefault="00A618CE" w:rsidP="00A618CE">
      <w:r>
        <w:rPr>
          <w:rFonts w:ascii="MS Gothic" w:eastAsia="MS Gothic" w:hAnsi="MS Gothic" w:cs="MS Gothic" w:hint="eastAsia"/>
        </w:rPr>
        <w:t>分見</w:t>
      </w:r>
      <w:r>
        <w:t xml:space="preserve"> [funken] /discriminating view/</w:t>
      </w:r>
    </w:p>
    <w:p w:rsidR="00A618CE" w:rsidRDefault="00A618CE" w:rsidP="00A618CE">
      <w:r>
        <w:rPr>
          <w:rFonts w:ascii="MS Gothic" w:eastAsia="MS Gothic" w:hAnsi="MS Gothic" w:cs="MS Gothic" w:hint="eastAsia"/>
        </w:rPr>
        <w:t>分解</w:t>
      </w:r>
      <w:r>
        <w:t xml:space="preserve"> [bunkai] /analysis/</w:t>
      </w:r>
    </w:p>
    <w:p w:rsidR="00A618CE" w:rsidRDefault="00A618CE" w:rsidP="00A618CE">
      <w:r>
        <w:rPr>
          <w:rFonts w:ascii="MS Gothic" w:eastAsia="MS Gothic" w:hAnsi="MS Gothic" w:cs="MS Gothic" w:hint="eastAsia"/>
        </w:rPr>
        <w:t>分證</w:t>
      </w:r>
      <w:r>
        <w:t xml:space="preserve"> [bunshō] /partial realization/</w:t>
      </w:r>
    </w:p>
    <w:p w:rsidR="00A618CE" w:rsidRDefault="00A618CE" w:rsidP="00A618CE">
      <w:r>
        <w:rPr>
          <w:rFonts w:ascii="MS Gothic" w:eastAsia="MS Gothic" w:hAnsi="MS Gothic" w:cs="MS Gothic" w:hint="eastAsia"/>
        </w:rPr>
        <w:t>分證卽</w:t>
      </w:r>
      <w:r>
        <w:t xml:space="preserve"> [funshō soku] /stage of partial realization/</w:t>
      </w:r>
    </w:p>
    <w:p w:rsidR="00A618CE" w:rsidRDefault="00A618CE" w:rsidP="00A618CE">
      <w:r>
        <w:rPr>
          <w:rFonts w:ascii="MS Gothic" w:eastAsia="MS Gothic" w:hAnsi="MS Gothic" w:cs="MS Gothic" w:hint="eastAsia"/>
        </w:rPr>
        <w:t>分身</w:t>
      </w:r>
      <w:r>
        <w:t xml:space="preserve"> [bunjin] /dividing the body/</w:t>
      </w:r>
    </w:p>
    <w:p w:rsidR="00A618CE" w:rsidRDefault="00A618CE" w:rsidP="00A618CE">
      <w:r>
        <w:rPr>
          <w:rFonts w:ascii="MS Gothic" w:eastAsia="MS Gothic" w:hAnsi="MS Gothic" w:cs="MS Gothic" w:hint="eastAsia"/>
        </w:rPr>
        <w:t>分身妙智</w:t>
      </w:r>
      <w:r>
        <w:t xml:space="preserve"> [funshin myōchi] /excellent cognition of the division of bodies/</w:t>
      </w:r>
    </w:p>
    <w:p w:rsidR="00A618CE" w:rsidRDefault="00A618CE" w:rsidP="00A618CE">
      <w:r>
        <w:rPr>
          <w:rFonts w:ascii="MS Gothic" w:eastAsia="MS Gothic" w:hAnsi="MS Gothic" w:cs="MS Gothic" w:hint="eastAsia"/>
        </w:rPr>
        <w:t>分那柯</w:t>
      </w:r>
      <w:r>
        <w:t xml:space="preserve"> [funnaka] /(Skt. pūrṇaka)/</w:t>
      </w:r>
    </w:p>
    <w:p w:rsidR="00A618CE" w:rsidRDefault="00A618CE" w:rsidP="00A618CE">
      <w:r>
        <w:rPr>
          <w:rFonts w:ascii="MS Gothic" w:eastAsia="MS Gothic" w:hAnsi="MS Gothic" w:cs="MS Gothic" w:hint="eastAsia"/>
        </w:rPr>
        <w:t>分部</w:t>
      </w:r>
      <w:r>
        <w:t xml:space="preserve"> [bunbu] /to assign/</w:t>
      </w:r>
    </w:p>
    <w:p w:rsidR="00A618CE" w:rsidRDefault="00A618CE" w:rsidP="00A618CE">
      <w:r>
        <w:rPr>
          <w:rFonts w:ascii="MS Gothic" w:eastAsia="MS Gothic" w:hAnsi="MS Gothic" w:cs="MS Gothic" w:hint="eastAsia"/>
        </w:rPr>
        <w:t>分配</w:t>
      </w:r>
      <w:r>
        <w:t xml:space="preserve"> [bunpai] /to divide/</w:t>
      </w:r>
    </w:p>
    <w:p w:rsidR="00A618CE" w:rsidRDefault="00A618CE" w:rsidP="00A618CE">
      <w:r>
        <w:rPr>
          <w:rFonts w:ascii="MS Gothic" w:eastAsia="MS Gothic" w:hAnsi="MS Gothic" w:cs="MS Gothic" w:hint="eastAsia"/>
        </w:rPr>
        <w:t>分量</w:t>
      </w:r>
      <w:r>
        <w:t xml:space="preserve"> [bunryō] /degree/quantity, extent/measure, scale (Skt. pramāṇa)./</w:t>
      </w:r>
    </w:p>
    <w:p w:rsidR="00A618CE" w:rsidRDefault="00A618CE" w:rsidP="00A618CE">
      <w:r>
        <w:rPr>
          <w:rFonts w:ascii="MS Gothic" w:eastAsia="MS Gothic" w:hAnsi="MS Gothic" w:cs="MS Gothic" w:hint="eastAsia"/>
        </w:rPr>
        <w:t>分開</w:t>
      </w:r>
      <w:r>
        <w:t xml:space="preserve"> [funkai] /proliferation/</w:t>
      </w:r>
    </w:p>
    <w:p w:rsidR="00A618CE" w:rsidRDefault="00A618CE" w:rsidP="00A618CE">
      <w:r>
        <w:rPr>
          <w:rFonts w:ascii="MS Gothic" w:eastAsia="MS Gothic" w:hAnsi="MS Gothic" w:cs="MS Gothic" w:hint="eastAsia"/>
        </w:rPr>
        <w:t>分陀利</w:t>
      </w:r>
      <w:r>
        <w:t xml:space="preserve"> [fundari] /lotus flower/</w:t>
      </w:r>
    </w:p>
    <w:p w:rsidR="00A618CE" w:rsidRDefault="00A618CE" w:rsidP="00A618CE">
      <w:r>
        <w:rPr>
          <w:rFonts w:ascii="MS Gothic" w:eastAsia="MS Gothic" w:hAnsi="MS Gothic" w:cs="MS Gothic" w:hint="eastAsia"/>
        </w:rPr>
        <w:lastRenderedPageBreak/>
        <w:t>分陀利花</w:t>
      </w:r>
      <w:r>
        <w:t xml:space="preserve"> [fundari ke] /puṇḍarīka/</w:t>
      </w:r>
    </w:p>
    <w:p w:rsidR="00A618CE" w:rsidRDefault="00A618CE" w:rsidP="00A618CE">
      <w:r>
        <w:rPr>
          <w:rFonts w:ascii="MS Gothic" w:eastAsia="MS Gothic" w:hAnsi="MS Gothic" w:cs="MS Gothic" w:hint="eastAsia"/>
        </w:rPr>
        <w:t>分陀利華</w:t>
      </w:r>
      <w:r>
        <w:t xml:space="preserve"> [fundari ke] /(Skt. puṇḍarīka)/</w:t>
      </w:r>
    </w:p>
    <w:p w:rsidR="00A618CE" w:rsidRDefault="00A618CE" w:rsidP="00A618CE">
      <w:r>
        <w:rPr>
          <w:rFonts w:ascii="MS Gothic" w:eastAsia="MS Gothic" w:hAnsi="MS Gothic" w:cs="MS Gothic" w:hint="eastAsia"/>
        </w:rPr>
        <w:t>分陀利迦</w:t>
      </w:r>
      <w:r>
        <w:t xml:space="preserve"> [fundarika] /puṇḍarīka/</w:t>
      </w:r>
    </w:p>
    <w:p w:rsidR="00A618CE" w:rsidRDefault="00A618CE" w:rsidP="00A618CE">
      <w:r>
        <w:rPr>
          <w:rFonts w:ascii="MS Gothic" w:eastAsia="MS Gothic" w:hAnsi="MS Gothic" w:cs="MS Gothic" w:hint="eastAsia"/>
        </w:rPr>
        <w:t>分限</w:t>
      </w:r>
      <w:r>
        <w:t xml:space="preserve"> [bungen] /delimited/</w:t>
      </w:r>
    </w:p>
    <w:p w:rsidR="00A618CE" w:rsidRDefault="00A618CE" w:rsidP="00A618CE">
      <w:r>
        <w:rPr>
          <w:rFonts w:ascii="MS Gothic" w:eastAsia="MS Gothic" w:hAnsi="MS Gothic" w:cs="MS Gothic" w:hint="eastAsia"/>
        </w:rPr>
        <w:t>分院</w:t>
      </w:r>
      <w:r>
        <w:t xml:space="preserve"> [bunin] /branch temples/</w:t>
      </w:r>
    </w:p>
    <w:p w:rsidR="00A618CE" w:rsidRDefault="00A618CE" w:rsidP="00A618CE">
      <w:r>
        <w:rPr>
          <w:rFonts w:ascii="MS Gothic" w:eastAsia="MS Gothic" w:hAnsi="MS Gothic" w:cs="MS Gothic" w:hint="eastAsia"/>
        </w:rPr>
        <w:t>分際</w:t>
      </w:r>
      <w:r>
        <w:t xml:space="preserve"> [bunzai] /distinction/</w:t>
      </w:r>
    </w:p>
    <w:p w:rsidR="00A618CE" w:rsidRDefault="00A618CE" w:rsidP="00A618CE">
      <w:r>
        <w:rPr>
          <w:rFonts w:ascii="MS Gothic" w:eastAsia="MS Gothic" w:hAnsi="MS Gothic" w:cs="MS Gothic" w:hint="eastAsia"/>
        </w:rPr>
        <w:t>分離</w:t>
      </w:r>
      <w:r>
        <w:t xml:space="preserve"> [bunri] /rent asunder/</w:t>
      </w:r>
    </w:p>
    <w:p w:rsidR="00A618CE" w:rsidRDefault="00A618CE" w:rsidP="00A618CE">
      <w:r>
        <w:rPr>
          <w:rFonts w:ascii="MS Gothic" w:eastAsia="MS Gothic" w:hAnsi="MS Gothic" w:cs="MS Gothic" w:hint="eastAsia"/>
        </w:rPr>
        <w:t>分離識</w:t>
      </w:r>
      <w:r>
        <w:t xml:space="preserve"> [bunri shiki] /separating consciousness/</w:t>
      </w:r>
    </w:p>
    <w:p w:rsidR="00A618CE" w:rsidRDefault="00A618CE" w:rsidP="00A618CE">
      <w:r>
        <w:rPr>
          <w:rFonts w:ascii="MS Gothic" w:eastAsia="MS Gothic" w:hAnsi="MS Gothic" w:cs="MS Gothic" w:hint="eastAsia"/>
        </w:rPr>
        <w:t>分齊</w:t>
      </w:r>
      <w:r>
        <w:t xml:space="preserve"> [bunzai] /difference/</w:t>
      </w:r>
    </w:p>
    <w:p w:rsidR="00A618CE" w:rsidRDefault="00A618CE" w:rsidP="00A618CE">
      <w:r>
        <w:rPr>
          <w:rFonts w:ascii="MS Gothic" w:eastAsia="MS Gothic" w:hAnsi="MS Gothic" w:cs="MS Gothic" w:hint="eastAsia"/>
        </w:rPr>
        <w:t>切</w:t>
      </w:r>
      <w:r>
        <w:t xml:space="preserve"> [setsu] /to cut/</w:t>
      </w:r>
    </w:p>
    <w:p w:rsidR="00A618CE" w:rsidRDefault="00A618CE" w:rsidP="00A618CE">
      <w:r>
        <w:rPr>
          <w:rFonts w:ascii="MS Gothic" w:eastAsia="MS Gothic" w:hAnsi="MS Gothic" w:cs="MS Gothic" w:hint="eastAsia"/>
        </w:rPr>
        <w:t>切切</w:t>
      </w:r>
      <w:r>
        <w:t xml:space="preserve"> [saisai] /urgent/</w:t>
      </w:r>
    </w:p>
    <w:p w:rsidR="00A618CE" w:rsidRDefault="00A618CE" w:rsidP="00A618CE">
      <w:r>
        <w:rPr>
          <w:rFonts w:ascii="MS Gothic" w:eastAsia="MS Gothic" w:hAnsi="MS Gothic" w:cs="MS Gothic" w:hint="eastAsia"/>
        </w:rPr>
        <w:t>切切誡勗</w:t>
      </w:r>
      <w:r>
        <w:t xml:space="preserve"> [saisai kaikoku] /to admonish repeatedly/</w:t>
      </w:r>
    </w:p>
    <w:p w:rsidR="00A618CE" w:rsidRDefault="00A618CE" w:rsidP="00A618CE">
      <w:r>
        <w:rPr>
          <w:rFonts w:ascii="MS Gothic" w:eastAsia="MS Gothic" w:hAnsi="MS Gothic" w:cs="MS Gothic" w:hint="eastAsia"/>
        </w:rPr>
        <w:t>切勝</w:t>
      </w:r>
      <w:r>
        <w:t xml:space="preserve"> [Sesshō] /Aśvaghoṣa/</w:t>
      </w:r>
    </w:p>
    <w:p w:rsidR="00A618CE" w:rsidRDefault="00A618CE" w:rsidP="00A618CE">
      <w:r>
        <w:rPr>
          <w:rFonts w:ascii="MS Gothic" w:eastAsia="MS Gothic" w:hAnsi="MS Gothic" w:cs="MS Gothic" w:hint="eastAsia"/>
        </w:rPr>
        <w:t>刈除</w:t>
      </w:r>
      <w:r>
        <w:t xml:space="preserve"> [gaijo] /to cut off/</w:t>
      </w:r>
    </w:p>
    <w:p w:rsidR="00A618CE" w:rsidRDefault="00A618CE" w:rsidP="00A618CE">
      <w:r>
        <w:rPr>
          <w:rFonts w:ascii="MS Gothic" w:eastAsia="MS Gothic" w:hAnsi="MS Gothic" w:cs="MS Gothic" w:hint="eastAsia"/>
        </w:rPr>
        <w:t>刊</w:t>
      </w:r>
      <w:r>
        <w:t xml:space="preserve"> [kan] /to cut/</w:t>
      </w:r>
    </w:p>
    <w:p w:rsidR="00A618CE" w:rsidRDefault="00A618CE" w:rsidP="00A618CE">
      <w:r>
        <w:rPr>
          <w:rFonts w:ascii="MS Gothic" w:eastAsia="MS Gothic" w:hAnsi="MS Gothic" w:cs="MS Gothic" w:hint="eastAsia"/>
        </w:rPr>
        <w:t>刊定</w:t>
      </w:r>
      <w:r>
        <w:t xml:space="preserve"> [kanjō] /to copy edit/</w:t>
      </w:r>
    </w:p>
    <w:p w:rsidR="00A618CE" w:rsidRDefault="00A618CE" w:rsidP="00A618CE">
      <w:r>
        <w:rPr>
          <w:rFonts w:ascii="MS Gothic" w:eastAsia="MS Gothic" w:hAnsi="MS Gothic" w:cs="MS Gothic" w:hint="eastAsia"/>
        </w:rPr>
        <w:t>刊定記</w:t>
      </w:r>
      <w:r>
        <w:t xml:space="preserve"> [Kanjō ki] /Kanding ji/</w:t>
      </w:r>
    </w:p>
    <w:p w:rsidR="00A618CE" w:rsidRDefault="00A618CE" w:rsidP="00A618CE">
      <w:r>
        <w:rPr>
          <w:rFonts w:ascii="MS Gothic" w:eastAsia="MS Gothic" w:hAnsi="MS Gothic" w:cs="MS Gothic" w:hint="eastAsia"/>
        </w:rPr>
        <w:t>刊經</w:t>
      </w:r>
      <w:r>
        <w:t xml:space="preserve"> [kan kyō] /sūtra publication/</w:t>
      </w:r>
    </w:p>
    <w:p w:rsidR="00A618CE" w:rsidRDefault="00A618CE" w:rsidP="00A618CE">
      <w:r>
        <w:rPr>
          <w:rFonts w:ascii="MS Gothic" w:eastAsia="MS Gothic" w:hAnsi="MS Gothic" w:cs="MS Gothic" w:hint="eastAsia"/>
        </w:rPr>
        <w:t>刊經都監</w:t>
      </w:r>
      <w:r>
        <w:t xml:space="preserve"> [Kankyō token] /directorate for sūtra publication/</w:t>
      </w:r>
    </w:p>
    <w:p w:rsidR="00A618CE" w:rsidRDefault="00A618CE" w:rsidP="00A618CE">
      <w:r>
        <w:rPr>
          <w:rFonts w:ascii="MS Gothic" w:eastAsia="MS Gothic" w:hAnsi="MS Gothic" w:cs="MS Gothic" w:hint="eastAsia"/>
        </w:rPr>
        <w:t>刑</w:t>
      </w:r>
      <w:r>
        <w:t xml:space="preserve"> [kei] /punishment/</w:t>
      </w:r>
    </w:p>
    <w:p w:rsidR="00A618CE" w:rsidRDefault="00A618CE" w:rsidP="00A618CE">
      <w:r>
        <w:rPr>
          <w:rFonts w:ascii="MS Gothic" w:eastAsia="MS Gothic" w:hAnsi="MS Gothic" w:cs="MS Gothic" w:hint="eastAsia"/>
        </w:rPr>
        <w:t>刑罰</w:t>
      </w:r>
      <w:r>
        <w:t xml:space="preserve"> [keibatsu] /punishment/</w:t>
      </w:r>
    </w:p>
    <w:p w:rsidR="00A618CE" w:rsidRDefault="00A618CE" w:rsidP="00A618CE">
      <w:r>
        <w:rPr>
          <w:rFonts w:ascii="MS Gothic" w:eastAsia="MS Gothic" w:hAnsi="MS Gothic" w:cs="MS Gothic" w:hint="eastAsia"/>
        </w:rPr>
        <w:t>列</w:t>
      </w:r>
      <w:r>
        <w:t xml:space="preserve"> [retsu] /line, row/</w:t>
      </w:r>
    </w:p>
    <w:p w:rsidR="00A618CE" w:rsidRDefault="00A618CE" w:rsidP="00A618CE">
      <w:r>
        <w:rPr>
          <w:rFonts w:ascii="MS Gothic" w:eastAsia="MS Gothic" w:hAnsi="MS Gothic" w:cs="MS Gothic" w:hint="eastAsia"/>
        </w:rPr>
        <w:t>列傳</w:t>
      </w:r>
      <w:r>
        <w:t xml:space="preserve"> [retsuden] /separate biographies/</w:t>
      </w:r>
    </w:p>
    <w:p w:rsidR="00A618CE" w:rsidRDefault="00A618CE" w:rsidP="00A618CE">
      <w:r>
        <w:rPr>
          <w:rFonts w:ascii="MS Gothic" w:eastAsia="MS Gothic" w:hAnsi="MS Gothic" w:cs="MS Gothic" w:hint="eastAsia"/>
        </w:rPr>
        <w:t>列祖</w:t>
      </w:r>
      <w:r>
        <w:t xml:space="preserve"> [resso] /line of ancestors/</w:t>
      </w:r>
    </w:p>
    <w:p w:rsidR="00A618CE" w:rsidRDefault="00A618CE" w:rsidP="00A618CE">
      <w:r>
        <w:rPr>
          <w:rFonts w:ascii="MS Gothic" w:eastAsia="MS Gothic" w:hAnsi="MS Gothic" w:cs="MS Gothic" w:hint="eastAsia"/>
        </w:rPr>
        <w:t>列露</w:t>
      </w:r>
      <w:r>
        <w:t xml:space="preserve"> [retsuro] /brings to light/</w:t>
      </w:r>
    </w:p>
    <w:p w:rsidR="00A618CE" w:rsidRDefault="00A618CE" w:rsidP="00A618CE">
      <w:r>
        <w:rPr>
          <w:rFonts w:ascii="MS Gothic" w:eastAsia="MS Gothic" w:hAnsi="MS Gothic" w:cs="MS Gothic" w:hint="eastAsia"/>
        </w:rPr>
        <w:t>初</w:t>
      </w:r>
      <w:r>
        <w:t xml:space="preserve"> [sho] /beginning/</w:t>
      </w:r>
    </w:p>
    <w:p w:rsidR="00A618CE" w:rsidRDefault="00A618CE" w:rsidP="00A618CE">
      <w:r>
        <w:rPr>
          <w:rFonts w:ascii="MS Gothic" w:eastAsia="MS Gothic" w:hAnsi="MS Gothic" w:cs="MS Gothic" w:hint="eastAsia"/>
        </w:rPr>
        <w:t>初中後</w:t>
      </w:r>
      <w:r>
        <w:t xml:space="preserve"> [sho chū go] /beginning, middle, and after/</w:t>
      </w:r>
    </w:p>
    <w:p w:rsidR="00A618CE" w:rsidRDefault="00A618CE" w:rsidP="00A618CE">
      <w:r>
        <w:rPr>
          <w:rFonts w:ascii="MS Gothic" w:eastAsia="MS Gothic" w:hAnsi="MS Gothic" w:cs="MS Gothic" w:hint="eastAsia"/>
        </w:rPr>
        <w:t>初中後夜</w:t>
      </w:r>
      <w:r>
        <w:t xml:space="preserve"> [shochūgo ya] /first, middle, and latter portions of the evening/</w:t>
      </w:r>
    </w:p>
    <w:p w:rsidR="00A618CE" w:rsidRDefault="00A618CE" w:rsidP="00A618CE">
      <w:r>
        <w:rPr>
          <w:rFonts w:ascii="MS Gothic" w:eastAsia="MS Gothic" w:hAnsi="MS Gothic" w:cs="MS Gothic" w:hint="eastAsia"/>
        </w:rPr>
        <w:t>初中後際</w:t>
      </w:r>
      <w:r>
        <w:t xml:space="preserve"> [shochūgo sai] /beginning/</w:t>
      </w:r>
    </w:p>
    <w:p w:rsidR="00A618CE" w:rsidRDefault="00A618CE" w:rsidP="00A618CE">
      <w:r>
        <w:rPr>
          <w:rFonts w:ascii="MS Gothic" w:eastAsia="MS Gothic" w:hAnsi="MS Gothic" w:cs="MS Gothic" w:hint="eastAsia"/>
        </w:rPr>
        <w:t>初二</w:t>
      </w:r>
      <w:r>
        <w:t xml:space="preserve"> [shoni] /the first two/</w:t>
      </w:r>
    </w:p>
    <w:p w:rsidR="00A618CE" w:rsidRDefault="00A618CE" w:rsidP="00A618CE">
      <w:r>
        <w:rPr>
          <w:rFonts w:ascii="MS Gothic" w:eastAsia="MS Gothic" w:hAnsi="MS Gothic" w:cs="MS Gothic" w:hint="eastAsia"/>
        </w:rPr>
        <w:lastRenderedPageBreak/>
        <w:t>初二果</w:t>
      </w:r>
      <w:r>
        <w:t xml:space="preserve"> [shonika] /the first two fruits of the four fruits of the lesser vehicle path/</w:t>
      </w:r>
    </w:p>
    <w:p w:rsidR="00A618CE" w:rsidRDefault="00A618CE" w:rsidP="00A618CE">
      <w:r>
        <w:rPr>
          <w:rFonts w:ascii="MS Gothic" w:eastAsia="MS Gothic" w:hAnsi="MS Gothic" w:cs="MS Gothic" w:hint="eastAsia"/>
        </w:rPr>
        <w:t>初位</w:t>
      </w:r>
      <w:r>
        <w:t xml:space="preserve"> [shoi] /first stage/</w:t>
      </w:r>
    </w:p>
    <w:p w:rsidR="00A618CE" w:rsidRDefault="00A618CE" w:rsidP="00A618CE">
      <w:r>
        <w:rPr>
          <w:rFonts w:ascii="MS Gothic" w:eastAsia="MS Gothic" w:hAnsi="MS Gothic" w:cs="MS Gothic" w:hint="eastAsia"/>
        </w:rPr>
        <w:t>初住</w:t>
      </w:r>
      <w:r>
        <w:t xml:space="preserve"> [shojū] /first abode/</w:t>
      </w:r>
    </w:p>
    <w:p w:rsidR="00A618CE" w:rsidRDefault="00A618CE" w:rsidP="00A618CE">
      <w:r>
        <w:rPr>
          <w:rFonts w:ascii="MS Gothic" w:eastAsia="MS Gothic" w:hAnsi="MS Gothic" w:cs="MS Gothic" w:hint="eastAsia"/>
        </w:rPr>
        <w:t>初作</w:t>
      </w:r>
      <w:r>
        <w:t xml:space="preserve"> [shosa] /to to begin to commit (a crime) /</w:t>
      </w:r>
    </w:p>
    <w:p w:rsidR="00A618CE" w:rsidRDefault="00A618CE" w:rsidP="00A618CE">
      <w:r>
        <w:rPr>
          <w:rFonts w:ascii="MS Gothic" w:eastAsia="MS Gothic" w:hAnsi="MS Gothic" w:cs="MS Gothic" w:hint="eastAsia"/>
        </w:rPr>
        <w:t>初修業</w:t>
      </w:r>
      <w:r>
        <w:t xml:space="preserve"> [sho shugō] /initial practice/</w:t>
      </w:r>
    </w:p>
    <w:p w:rsidR="00A618CE" w:rsidRDefault="00A618CE" w:rsidP="00A618CE">
      <w:r>
        <w:rPr>
          <w:rFonts w:ascii="MS Gothic" w:eastAsia="MS Gothic" w:hAnsi="MS Gothic" w:cs="MS Gothic" w:hint="eastAsia"/>
        </w:rPr>
        <w:t>初修觀菩薩</w:t>
      </w:r>
      <w:r>
        <w:t xml:space="preserve"> [shoshukan bosatsu] /novice bodhisattvas/</w:t>
      </w:r>
    </w:p>
    <w:p w:rsidR="00A618CE" w:rsidRDefault="00A618CE" w:rsidP="00A618CE">
      <w:r>
        <w:rPr>
          <w:rFonts w:ascii="MS Gothic" w:eastAsia="MS Gothic" w:hAnsi="MS Gothic" w:cs="MS Gothic" w:hint="eastAsia"/>
        </w:rPr>
        <w:t>初僧祗</w:t>
      </w:r>
      <w:r>
        <w:t xml:space="preserve"> [sho sōshi] /first incalculable eon/</w:t>
      </w:r>
    </w:p>
    <w:p w:rsidR="00A618CE" w:rsidRDefault="00A618CE" w:rsidP="00A618CE">
      <w:r>
        <w:rPr>
          <w:rFonts w:ascii="MS Gothic" w:eastAsia="MS Gothic" w:hAnsi="MS Gothic" w:cs="MS Gothic" w:hint="eastAsia"/>
        </w:rPr>
        <w:t>初出</w:t>
      </w:r>
      <w:r>
        <w:t xml:space="preserve"> [shoshutsu] /first produced/</w:t>
      </w:r>
    </w:p>
    <w:p w:rsidR="00A618CE" w:rsidRDefault="00A618CE" w:rsidP="00A618CE">
      <w:r>
        <w:rPr>
          <w:rFonts w:ascii="MS Gothic" w:eastAsia="MS Gothic" w:hAnsi="MS Gothic" w:cs="MS Gothic" w:hint="eastAsia"/>
        </w:rPr>
        <w:t>初分</w:t>
      </w:r>
      <w:r>
        <w:t xml:space="preserve"> [sho fun] /first page/</w:t>
      </w:r>
    </w:p>
    <w:p w:rsidR="00A618CE" w:rsidRDefault="00A618CE" w:rsidP="00A618CE">
      <w:r>
        <w:rPr>
          <w:rFonts w:ascii="MS Gothic" w:eastAsia="MS Gothic" w:hAnsi="MS Gothic" w:cs="MS Gothic" w:hint="eastAsia"/>
        </w:rPr>
        <w:t>初刹那識</w:t>
      </w:r>
      <w:r>
        <w:t xml:space="preserve"> [sho setsuna shiki] /first moment of consciousness/</w:t>
      </w:r>
    </w:p>
    <w:p w:rsidR="00A618CE" w:rsidRDefault="00A618CE" w:rsidP="00A618CE">
      <w:r>
        <w:rPr>
          <w:rFonts w:ascii="MS Gothic" w:eastAsia="MS Gothic" w:hAnsi="MS Gothic" w:cs="MS Gothic" w:hint="eastAsia"/>
        </w:rPr>
        <w:t>初半</w:t>
      </w:r>
      <w:r>
        <w:t xml:space="preserve"> [shohan] /first half/</w:t>
      </w:r>
    </w:p>
    <w:p w:rsidR="00A618CE" w:rsidRDefault="00A618CE" w:rsidP="00A618CE">
      <w:r>
        <w:rPr>
          <w:rFonts w:ascii="MS Gothic" w:eastAsia="MS Gothic" w:hAnsi="MS Gothic" w:cs="MS Gothic" w:hint="eastAsia"/>
        </w:rPr>
        <w:t>初句</w:t>
      </w:r>
      <w:r>
        <w:t xml:space="preserve"> [shoku] /the first phrase/</w:t>
      </w:r>
    </w:p>
    <w:p w:rsidR="00A618CE" w:rsidRDefault="00A618CE" w:rsidP="00A618CE">
      <w:r>
        <w:rPr>
          <w:rFonts w:ascii="MS Gothic" w:eastAsia="MS Gothic" w:hAnsi="MS Gothic" w:cs="MS Gothic" w:hint="eastAsia"/>
        </w:rPr>
        <w:t>初周</w:t>
      </w:r>
      <w:r>
        <w:t xml:space="preserve"> [sho shū] /the first round/</w:t>
      </w:r>
    </w:p>
    <w:p w:rsidR="00A618CE" w:rsidRDefault="00A618CE" w:rsidP="00A618CE">
      <w:r>
        <w:rPr>
          <w:rFonts w:ascii="MS Gothic" w:eastAsia="MS Gothic" w:hAnsi="MS Gothic" w:cs="MS Gothic" w:hint="eastAsia"/>
        </w:rPr>
        <w:t>初善</w:t>
      </w:r>
      <w:r>
        <w:t xml:space="preserve"> [shozen] /good in the beginning/</w:t>
      </w:r>
    </w:p>
    <w:p w:rsidR="00A618CE" w:rsidRDefault="00A618CE" w:rsidP="00A618CE">
      <w:r>
        <w:rPr>
          <w:rFonts w:ascii="MS Gothic" w:eastAsia="MS Gothic" w:hAnsi="MS Gothic" w:cs="MS Gothic" w:hint="eastAsia"/>
        </w:rPr>
        <w:t>初因</w:t>
      </w:r>
      <w:r>
        <w:t xml:space="preserve"> [shoin] /the first cause/</w:t>
      </w:r>
    </w:p>
    <w:p w:rsidR="00A618CE" w:rsidRDefault="00A618CE" w:rsidP="00A618CE">
      <w:r>
        <w:rPr>
          <w:rFonts w:ascii="MS Gothic" w:eastAsia="MS Gothic" w:hAnsi="MS Gothic" w:cs="MS Gothic" w:hint="eastAsia"/>
        </w:rPr>
        <w:t>初地</w:t>
      </w:r>
      <w:r>
        <w:t xml:space="preserve"> [shoji] /first ground/</w:t>
      </w:r>
    </w:p>
    <w:p w:rsidR="00A618CE" w:rsidRDefault="00A618CE" w:rsidP="00A618CE">
      <w:r>
        <w:rPr>
          <w:rFonts w:ascii="MS Gothic" w:eastAsia="MS Gothic" w:hAnsi="MS Gothic" w:cs="MS Gothic" w:hint="eastAsia"/>
        </w:rPr>
        <w:t>初地以上</w:t>
      </w:r>
      <w:r>
        <w:t xml:space="preserve"> [shochi ijō] /first ground and above/</w:t>
      </w:r>
    </w:p>
    <w:p w:rsidR="00A618CE" w:rsidRDefault="00A618CE" w:rsidP="00A618CE">
      <w:r>
        <w:rPr>
          <w:rFonts w:ascii="MS Gothic" w:eastAsia="MS Gothic" w:hAnsi="MS Gothic" w:cs="MS Gothic" w:hint="eastAsia"/>
        </w:rPr>
        <w:t>初增上慧住</w:t>
      </w:r>
      <w:r>
        <w:t xml:space="preserve"> [sho zōjōe jū] /the first abode of superior wisdom/</w:t>
      </w:r>
    </w:p>
    <w:p w:rsidR="00A618CE" w:rsidRDefault="00A618CE" w:rsidP="00A618CE">
      <w:r>
        <w:rPr>
          <w:rFonts w:ascii="MS Gothic" w:eastAsia="MS Gothic" w:hAnsi="MS Gothic" w:cs="MS Gothic" w:hint="eastAsia"/>
        </w:rPr>
        <w:t>初夜</w:t>
      </w:r>
      <w:r>
        <w:t xml:space="preserve"> [shoya] /the first watch of the night/</w:t>
      </w:r>
    </w:p>
    <w:p w:rsidR="00A618CE" w:rsidRDefault="00A618CE" w:rsidP="00A618CE">
      <w:r>
        <w:rPr>
          <w:rFonts w:ascii="MS Gothic" w:eastAsia="MS Gothic" w:hAnsi="MS Gothic" w:cs="MS Gothic" w:hint="eastAsia"/>
        </w:rPr>
        <w:t>初始發心</w:t>
      </w:r>
      <w:r>
        <w:t xml:space="preserve"> [shoshi hosshin] /very first arousal of the intention for enlightenment/</w:t>
      </w:r>
    </w:p>
    <w:p w:rsidR="00A618CE" w:rsidRDefault="00A618CE" w:rsidP="00A618CE">
      <w:r>
        <w:rPr>
          <w:rFonts w:ascii="MS Gothic" w:eastAsia="MS Gothic" w:hAnsi="MS Gothic" w:cs="MS Gothic" w:hint="eastAsia"/>
        </w:rPr>
        <w:t>初學</w:t>
      </w:r>
      <w:r>
        <w:t xml:space="preserve"> [shogaku] /a beginner/</w:t>
      </w:r>
    </w:p>
    <w:p w:rsidR="00A618CE" w:rsidRDefault="00A618CE" w:rsidP="00A618CE">
      <w:r>
        <w:rPr>
          <w:rFonts w:ascii="MS Gothic" w:eastAsia="MS Gothic" w:hAnsi="MS Gothic" w:cs="MS Gothic" w:hint="eastAsia"/>
        </w:rPr>
        <w:t>初後</w:t>
      </w:r>
      <w:r>
        <w:t xml:space="preserve"> [sho go] /first and last/</w:t>
      </w:r>
    </w:p>
    <w:p w:rsidR="00A618CE" w:rsidRDefault="00A618CE" w:rsidP="00A618CE">
      <w:r>
        <w:rPr>
          <w:rFonts w:ascii="MS Gothic" w:eastAsia="MS Gothic" w:hAnsi="MS Gothic" w:cs="MS Gothic" w:hint="eastAsia"/>
        </w:rPr>
        <w:t>初得道</w:t>
      </w:r>
      <w:r>
        <w:t xml:space="preserve"> [sho tokudō] /first attains the way/</w:t>
      </w:r>
    </w:p>
    <w:p w:rsidR="00A618CE" w:rsidRDefault="00A618CE" w:rsidP="00A618CE">
      <w:r>
        <w:rPr>
          <w:rFonts w:ascii="MS Gothic" w:eastAsia="MS Gothic" w:hAnsi="MS Gothic" w:cs="MS Gothic" w:hint="eastAsia"/>
        </w:rPr>
        <w:t>初心</w:t>
      </w:r>
      <w:r>
        <w:t xml:space="preserve"> [shoshin] /beginner's mind/</w:t>
      </w:r>
    </w:p>
    <w:p w:rsidR="00A618CE" w:rsidRDefault="00A618CE" w:rsidP="00A618CE">
      <w:r>
        <w:rPr>
          <w:rFonts w:ascii="MS Gothic" w:eastAsia="MS Gothic" w:hAnsi="MS Gothic" w:cs="MS Gothic" w:hint="eastAsia"/>
        </w:rPr>
        <w:t>初心始業菩薩</w:t>
      </w:r>
      <w:r>
        <w:t xml:space="preserve"> [shoshin shigō bosatsu] /beginner bodhisattvas who have just begun to practice/</w:t>
      </w:r>
    </w:p>
    <w:p w:rsidR="00A618CE" w:rsidRDefault="00A618CE" w:rsidP="00A618CE">
      <w:r>
        <w:rPr>
          <w:rFonts w:ascii="MS Gothic" w:eastAsia="MS Gothic" w:hAnsi="MS Gothic" w:cs="MS Gothic" w:hint="eastAsia"/>
        </w:rPr>
        <w:t>初念</w:t>
      </w:r>
      <w:r>
        <w:t xml:space="preserve"> [shonen] /first thought/</w:t>
      </w:r>
    </w:p>
    <w:p w:rsidR="00A618CE" w:rsidRDefault="00A618CE" w:rsidP="00A618CE">
      <w:r>
        <w:rPr>
          <w:rFonts w:ascii="MS Gothic" w:eastAsia="MS Gothic" w:hAnsi="MS Gothic" w:cs="MS Gothic" w:hint="eastAsia"/>
        </w:rPr>
        <w:t>初成正覺</w:t>
      </w:r>
      <w:r>
        <w:t xml:space="preserve"> [sho jō shōgaku] /first achieves perfect enlightenment/</w:t>
      </w:r>
    </w:p>
    <w:p w:rsidR="00A618CE" w:rsidRDefault="00A618CE" w:rsidP="00A618CE">
      <w:r>
        <w:rPr>
          <w:rFonts w:ascii="MS Gothic" w:eastAsia="MS Gothic" w:hAnsi="MS Gothic" w:cs="MS Gothic" w:hint="eastAsia"/>
        </w:rPr>
        <w:t>初戒</w:t>
      </w:r>
      <w:r>
        <w:t xml:space="preserve"> [shokai] /initial precepts/</w:t>
      </w:r>
    </w:p>
    <w:p w:rsidR="00A618CE" w:rsidRDefault="00A618CE" w:rsidP="00A618CE">
      <w:r>
        <w:rPr>
          <w:rFonts w:ascii="MS Gothic" w:eastAsia="MS Gothic" w:hAnsi="MS Gothic" w:cs="MS Gothic" w:hint="eastAsia"/>
        </w:rPr>
        <w:t>初日</w:t>
      </w:r>
      <w:r>
        <w:t xml:space="preserve"> [shonichi] /beginning of the day/</w:t>
      </w:r>
    </w:p>
    <w:p w:rsidR="00A618CE" w:rsidRDefault="00A618CE" w:rsidP="00A618CE">
      <w:r>
        <w:rPr>
          <w:rFonts w:ascii="MS Gothic" w:eastAsia="MS Gothic" w:hAnsi="MS Gothic" w:cs="MS Gothic" w:hint="eastAsia"/>
        </w:rPr>
        <w:t>初日分</w:t>
      </w:r>
      <w:r>
        <w:t xml:space="preserve"> [shonichinun] /first part of the day/</w:t>
      </w:r>
    </w:p>
    <w:p w:rsidR="00A618CE" w:rsidRDefault="00A618CE" w:rsidP="00A618CE">
      <w:r>
        <w:rPr>
          <w:rFonts w:ascii="MS Gothic" w:eastAsia="MS Gothic" w:hAnsi="MS Gothic" w:cs="MS Gothic" w:hint="eastAsia"/>
        </w:rPr>
        <w:lastRenderedPageBreak/>
        <w:t>初時</w:t>
      </w:r>
      <w:r>
        <w:t xml:space="preserve"> [shoji] /the initial time/</w:t>
      </w:r>
    </w:p>
    <w:p w:rsidR="00A618CE" w:rsidRDefault="00A618CE" w:rsidP="00A618CE">
      <w:r>
        <w:rPr>
          <w:rFonts w:ascii="MS Gothic" w:eastAsia="MS Gothic" w:hAnsi="MS Gothic" w:cs="MS Gothic" w:hint="eastAsia"/>
        </w:rPr>
        <w:t>初時教</w:t>
      </w:r>
      <w:r>
        <w:t xml:space="preserve"> [shojikyō] /first teaching period/</w:t>
      </w:r>
    </w:p>
    <w:p w:rsidR="00A618CE" w:rsidRDefault="00A618CE" w:rsidP="00A618CE">
      <w:r>
        <w:rPr>
          <w:rFonts w:ascii="MS Gothic" w:eastAsia="MS Gothic" w:hAnsi="MS Gothic" w:cs="MS Gothic" w:hint="eastAsia"/>
        </w:rPr>
        <w:t>初更</w:t>
      </w:r>
      <w:r>
        <w:t xml:space="preserve"> [shokō] /first watch of the night/</w:t>
      </w:r>
    </w:p>
    <w:p w:rsidR="00A618CE" w:rsidRDefault="00A618CE" w:rsidP="00A618CE">
      <w:r>
        <w:rPr>
          <w:rFonts w:ascii="MS Gothic" w:eastAsia="MS Gothic" w:hAnsi="MS Gothic" w:cs="MS Gothic" w:hint="eastAsia"/>
        </w:rPr>
        <w:t>初會</w:t>
      </w:r>
      <w:r>
        <w:t xml:space="preserve"> [shokai] /first assembly/</w:t>
      </w:r>
    </w:p>
    <w:p w:rsidR="00A618CE" w:rsidRDefault="00A618CE" w:rsidP="00A618CE">
      <w:r>
        <w:rPr>
          <w:rFonts w:ascii="MS Gothic" w:eastAsia="MS Gothic" w:hAnsi="MS Gothic" w:cs="MS Gothic" w:hint="eastAsia"/>
        </w:rPr>
        <w:t>初期佛教</w:t>
      </w:r>
      <w:r>
        <w:t xml:space="preserve"> [shoki bukkyō] /early Buddhism/</w:t>
      </w:r>
    </w:p>
    <w:p w:rsidR="00A618CE" w:rsidRDefault="00A618CE" w:rsidP="00A618CE">
      <w:r>
        <w:rPr>
          <w:rFonts w:ascii="MS Gothic" w:eastAsia="MS Gothic" w:hAnsi="MS Gothic" w:cs="MS Gothic" w:hint="eastAsia"/>
        </w:rPr>
        <w:t>初果</w:t>
      </w:r>
      <w:r>
        <w:t xml:space="preserve"> [shoka] /first realization/</w:t>
      </w:r>
    </w:p>
    <w:p w:rsidR="00A618CE" w:rsidRDefault="00A618CE" w:rsidP="00A618CE">
      <w:r>
        <w:rPr>
          <w:rFonts w:ascii="MS Gothic" w:eastAsia="MS Gothic" w:hAnsi="MS Gothic" w:cs="MS Gothic" w:hint="eastAsia"/>
        </w:rPr>
        <w:t>初果向</w:t>
      </w:r>
      <w:r>
        <w:t xml:space="preserve"> [shoka kō] /ascending to stream winner/</w:t>
      </w:r>
    </w:p>
    <w:p w:rsidR="00A618CE" w:rsidRDefault="00A618CE" w:rsidP="00A618CE">
      <w:r>
        <w:rPr>
          <w:rFonts w:ascii="MS Gothic" w:eastAsia="MS Gothic" w:hAnsi="MS Gothic" w:cs="MS Gothic" w:hint="eastAsia"/>
        </w:rPr>
        <w:t>初業</w:t>
      </w:r>
      <w:r>
        <w:t xml:space="preserve"> [shogō] /first activity/</w:t>
      </w:r>
    </w:p>
    <w:p w:rsidR="00A618CE" w:rsidRDefault="00A618CE" w:rsidP="00A618CE">
      <w:r>
        <w:rPr>
          <w:rFonts w:ascii="MS Gothic" w:eastAsia="MS Gothic" w:hAnsi="MS Gothic" w:cs="MS Gothic" w:hint="eastAsia"/>
        </w:rPr>
        <w:t>初機</w:t>
      </w:r>
      <w:r>
        <w:t xml:space="preserve"> [shoki] /a beginner/</w:t>
      </w:r>
    </w:p>
    <w:p w:rsidR="00A618CE" w:rsidRDefault="00A618CE" w:rsidP="00A618CE">
      <w:r>
        <w:rPr>
          <w:rFonts w:ascii="MS Gothic" w:eastAsia="MS Gothic" w:hAnsi="MS Gothic" w:cs="MS Gothic" w:hint="eastAsia"/>
        </w:rPr>
        <w:t>初歡喜地</w:t>
      </w:r>
      <w:r>
        <w:t xml:space="preserve"> [sho kangi ji] /the first, the ground of joy/</w:t>
      </w:r>
    </w:p>
    <w:p w:rsidR="00A618CE" w:rsidRDefault="00A618CE" w:rsidP="00A618CE">
      <w:r>
        <w:rPr>
          <w:rFonts w:ascii="MS Gothic" w:eastAsia="MS Gothic" w:hAnsi="MS Gothic" w:cs="MS Gothic" w:hint="eastAsia"/>
        </w:rPr>
        <w:t>初正信</w:t>
      </w:r>
      <w:r>
        <w:t xml:space="preserve"> [sho shōshin] /first stage of correct faith/</w:t>
      </w:r>
    </w:p>
    <w:p w:rsidR="00A618CE" w:rsidRDefault="00A618CE" w:rsidP="00A618CE">
      <w:r>
        <w:rPr>
          <w:rFonts w:ascii="MS Gothic" w:eastAsia="MS Gothic" w:hAnsi="MS Gothic" w:cs="MS Gothic" w:hint="eastAsia"/>
        </w:rPr>
        <w:t>初無漏</w:t>
      </w:r>
      <w:r>
        <w:t xml:space="preserve"> [sho muro] /first [stage of] uncontaminated [practice]/</w:t>
      </w:r>
    </w:p>
    <w:p w:rsidR="00A618CE" w:rsidRDefault="00A618CE" w:rsidP="00A618CE">
      <w:r>
        <w:rPr>
          <w:rFonts w:ascii="MS Gothic" w:eastAsia="MS Gothic" w:hAnsi="MS Gothic" w:cs="MS Gothic" w:hint="eastAsia"/>
        </w:rPr>
        <w:t>初生</w:t>
      </w:r>
      <w:r>
        <w:t xml:space="preserve"> [shoshō] /first arises/</w:t>
      </w:r>
    </w:p>
    <w:p w:rsidR="00A618CE" w:rsidRDefault="00A618CE" w:rsidP="00A618CE">
      <w:r>
        <w:rPr>
          <w:rFonts w:ascii="MS Gothic" w:eastAsia="MS Gothic" w:hAnsi="MS Gothic" w:cs="MS Gothic" w:hint="eastAsia"/>
        </w:rPr>
        <w:t>初番</w:t>
      </w:r>
      <w:r>
        <w:t xml:space="preserve"> [sho ban] /first part/</w:t>
      </w:r>
    </w:p>
    <w:p w:rsidR="00A618CE" w:rsidRDefault="00A618CE" w:rsidP="00A618CE">
      <w:r>
        <w:rPr>
          <w:rFonts w:ascii="MS Gothic" w:eastAsia="MS Gothic" w:hAnsi="MS Gothic" w:cs="MS Gothic" w:hint="eastAsia"/>
        </w:rPr>
        <w:t>初發</w:t>
      </w:r>
      <w:r>
        <w:t xml:space="preserve"> [shohotsu] /first arousal [of the enlightened mind]/</w:t>
      </w:r>
    </w:p>
    <w:p w:rsidR="00A618CE" w:rsidRDefault="00A618CE" w:rsidP="00A618CE">
      <w:r>
        <w:rPr>
          <w:rFonts w:ascii="MS Gothic" w:eastAsia="MS Gothic" w:hAnsi="MS Gothic" w:cs="MS Gothic" w:hint="eastAsia"/>
        </w:rPr>
        <w:t>初發心</w:t>
      </w:r>
      <w:r>
        <w:t xml:space="preserve"> [sho hosshin] /first arousal of the determination for enlightenment/</w:t>
      </w:r>
    </w:p>
    <w:p w:rsidR="00A618CE" w:rsidRDefault="00A618CE" w:rsidP="00A618CE">
      <w:r>
        <w:rPr>
          <w:rFonts w:ascii="MS Gothic" w:eastAsia="MS Gothic" w:hAnsi="MS Gothic" w:cs="MS Gothic" w:hint="eastAsia"/>
        </w:rPr>
        <w:t>初發心時便成正覺</w:t>
      </w:r>
      <w:r>
        <w:t xml:space="preserve"> [sho hosshin ji ben jō shōgaku] /directly achieving enlightenment at the point of the first arousal of the intention [to attain enlightenment]/</w:t>
      </w:r>
    </w:p>
    <w:p w:rsidR="00A618CE" w:rsidRDefault="00A618CE" w:rsidP="00A618CE">
      <w:r>
        <w:rPr>
          <w:rFonts w:ascii="MS Gothic" w:eastAsia="MS Gothic" w:hAnsi="MS Gothic" w:cs="MS Gothic" w:hint="eastAsia"/>
        </w:rPr>
        <w:t>初發心自警文</w:t>
      </w:r>
      <w:r>
        <w:t xml:space="preserve"> [sho hosshin jikei mon] /self admonition for beginning practitioners/</w:t>
      </w:r>
    </w:p>
    <w:p w:rsidR="00A618CE" w:rsidRDefault="00A618CE" w:rsidP="00A618CE">
      <w:r>
        <w:rPr>
          <w:rFonts w:ascii="MS Gothic" w:eastAsia="MS Gothic" w:hAnsi="MS Gothic" w:cs="MS Gothic" w:hint="eastAsia"/>
        </w:rPr>
        <w:t>初發意</w:t>
      </w:r>
      <w:r>
        <w:t xml:space="preserve"> [shohocchi] /initial arousal of the intention for enlightenment/</w:t>
      </w:r>
    </w:p>
    <w:p w:rsidR="00A618CE" w:rsidRDefault="00A618CE" w:rsidP="00A618CE">
      <w:r>
        <w:rPr>
          <w:rFonts w:ascii="MS Gothic" w:eastAsia="MS Gothic" w:hAnsi="MS Gothic" w:cs="MS Gothic" w:hint="eastAsia"/>
        </w:rPr>
        <w:t>初發意菩薩</w:t>
      </w:r>
      <w:r>
        <w:t xml:space="preserve"> [shohotsui bosatsu] /bodhisattva in the initial stage of aspiration/</w:t>
      </w:r>
    </w:p>
    <w:p w:rsidR="00A618CE" w:rsidRDefault="00A618CE" w:rsidP="00A618CE">
      <w:r>
        <w:rPr>
          <w:rFonts w:ascii="MS Gothic" w:eastAsia="MS Gothic" w:hAnsi="MS Gothic" w:cs="MS Gothic" w:hint="eastAsia"/>
        </w:rPr>
        <w:t>初相</w:t>
      </w:r>
      <w:r>
        <w:t xml:space="preserve"> [shosō] /first aspect/</w:t>
      </w:r>
    </w:p>
    <w:p w:rsidR="00A618CE" w:rsidRDefault="00A618CE" w:rsidP="00A618CE">
      <w:r>
        <w:rPr>
          <w:rFonts w:ascii="MS Gothic" w:eastAsia="MS Gothic" w:hAnsi="MS Gothic" w:cs="MS Gothic" w:hint="eastAsia"/>
        </w:rPr>
        <w:t>初相見</w:t>
      </w:r>
      <w:r>
        <w:t xml:space="preserve"> [hatsu shōken] /first meeting/</w:t>
      </w:r>
    </w:p>
    <w:p w:rsidR="00A618CE" w:rsidRDefault="00A618CE" w:rsidP="00A618CE">
      <w:r>
        <w:rPr>
          <w:rFonts w:ascii="MS Gothic" w:eastAsia="MS Gothic" w:hAnsi="MS Gothic" w:cs="MS Gothic" w:hint="eastAsia"/>
        </w:rPr>
        <w:t>初知</w:t>
      </w:r>
      <w:r>
        <w:t xml:space="preserve"> [shochi] /the first to know/</w:t>
      </w:r>
    </w:p>
    <w:p w:rsidR="00A618CE" w:rsidRDefault="00A618CE" w:rsidP="00A618CE">
      <w:r>
        <w:rPr>
          <w:rFonts w:ascii="MS Gothic" w:eastAsia="MS Gothic" w:hAnsi="MS Gothic" w:cs="MS Gothic" w:hint="eastAsia"/>
        </w:rPr>
        <w:t>初祖</w:t>
      </w:r>
      <w:r>
        <w:t xml:space="preserve"> [sho so] /founder/</w:t>
      </w:r>
    </w:p>
    <w:p w:rsidR="00A618CE" w:rsidRDefault="00A618CE" w:rsidP="00A618CE">
      <w:r>
        <w:rPr>
          <w:rFonts w:ascii="MS Gothic" w:eastAsia="MS Gothic" w:hAnsi="MS Gothic" w:cs="MS Gothic" w:hint="eastAsia"/>
        </w:rPr>
        <w:t>初禪</w:t>
      </w:r>
      <w:r>
        <w:t xml:space="preserve"> [shozen] /first meditation/</w:t>
      </w:r>
    </w:p>
    <w:p w:rsidR="00A618CE" w:rsidRDefault="00A618CE" w:rsidP="00A618CE">
      <w:r>
        <w:rPr>
          <w:rFonts w:ascii="MS Gothic" w:eastAsia="MS Gothic" w:hAnsi="MS Gothic" w:cs="MS Gothic" w:hint="eastAsia"/>
        </w:rPr>
        <w:t>初禪三天</w:t>
      </w:r>
      <w:r>
        <w:t xml:space="preserve"> [shozen santen] /three levels of the first concentration/</w:t>
      </w:r>
    </w:p>
    <w:p w:rsidR="00A618CE" w:rsidRDefault="00A618CE" w:rsidP="00A618CE">
      <w:r>
        <w:rPr>
          <w:rFonts w:ascii="MS Gothic" w:eastAsia="MS Gothic" w:hAnsi="MS Gothic" w:cs="MS Gothic" w:hint="eastAsia"/>
        </w:rPr>
        <w:t>初禪天</w:t>
      </w:r>
      <w:r>
        <w:t xml:space="preserve"> [sho zen ten] /first meditation heaven/</w:t>
      </w:r>
    </w:p>
    <w:p w:rsidR="00A618CE" w:rsidRDefault="00A618CE" w:rsidP="00A618CE">
      <w:r>
        <w:rPr>
          <w:rFonts w:ascii="MS Gothic" w:eastAsia="MS Gothic" w:hAnsi="MS Gothic" w:cs="MS Gothic" w:hint="eastAsia"/>
        </w:rPr>
        <w:t>初禪定</w:t>
      </w:r>
      <w:r>
        <w:t xml:space="preserve"> [sho zenjō] /the first concentration/</w:t>
      </w:r>
    </w:p>
    <w:p w:rsidR="00A618CE" w:rsidRDefault="00A618CE" w:rsidP="00A618CE">
      <w:r>
        <w:rPr>
          <w:rFonts w:ascii="MS Gothic" w:eastAsia="MS Gothic" w:hAnsi="MS Gothic" w:cs="MS Gothic" w:hint="eastAsia"/>
        </w:rPr>
        <w:t>初禪梵天</w:t>
      </w:r>
      <w:r>
        <w:t xml:space="preserve"> [shozen bonten] /first brahma heaven/</w:t>
      </w:r>
    </w:p>
    <w:p w:rsidR="00A618CE" w:rsidRDefault="00A618CE" w:rsidP="00A618CE">
      <w:r>
        <w:rPr>
          <w:rFonts w:ascii="MS Gothic" w:eastAsia="MS Gothic" w:hAnsi="MS Gothic" w:cs="MS Gothic" w:hint="eastAsia"/>
        </w:rPr>
        <w:lastRenderedPageBreak/>
        <w:t>初緣</w:t>
      </w:r>
      <w:r>
        <w:t xml:space="preserve"> [shoen] /first condition/</w:t>
      </w:r>
    </w:p>
    <w:p w:rsidR="00A618CE" w:rsidRDefault="00A618CE" w:rsidP="00A618CE">
      <w:r>
        <w:rPr>
          <w:rFonts w:ascii="MS Gothic" w:eastAsia="MS Gothic" w:hAnsi="MS Gothic" w:cs="MS Gothic" w:hint="eastAsia"/>
        </w:rPr>
        <w:t>初總序</w:t>
      </w:r>
      <w:r>
        <w:t xml:space="preserve"> [shosōjo] /preliminary statement/</w:t>
      </w:r>
    </w:p>
    <w:p w:rsidR="00A618CE" w:rsidRDefault="00A618CE" w:rsidP="00A618CE">
      <w:r>
        <w:rPr>
          <w:rFonts w:ascii="MS Gothic" w:eastAsia="MS Gothic" w:hAnsi="MS Gothic" w:cs="MS Gothic" w:hint="eastAsia"/>
        </w:rPr>
        <w:t>初能變</w:t>
      </w:r>
      <w:r>
        <w:t xml:space="preserve"> [sho nōhen] /first transformer [consciousness]/</w:t>
      </w:r>
    </w:p>
    <w:p w:rsidR="00A618CE" w:rsidRDefault="00A618CE" w:rsidP="00A618CE">
      <w:r>
        <w:rPr>
          <w:rFonts w:ascii="MS Gothic" w:eastAsia="MS Gothic" w:hAnsi="MS Gothic" w:cs="MS Gothic" w:hint="eastAsia"/>
        </w:rPr>
        <w:t>初行者</w:t>
      </w:r>
      <w:r>
        <w:t xml:space="preserve"> [shogyō sha] /novice practitioner/</w:t>
      </w:r>
    </w:p>
    <w:p w:rsidR="00A618CE" w:rsidRDefault="00A618CE" w:rsidP="00A618CE">
      <w:r>
        <w:rPr>
          <w:rFonts w:ascii="MS Gothic" w:eastAsia="MS Gothic" w:hAnsi="MS Gothic" w:cs="MS Gothic" w:hint="eastAsia"/>
        </w:rPr>
        <w:t>初語</w:t>
      </w:r>
      <w:r>
        <w:t xml:space="preserve"> [shogo] /the beginning part of a speech/</w:t>
      </w:r>
    </w:p>
    <w:p w:rsidR="00A618CE" w:rsidRDefault="00A618CE" w:rsidP="00A618CE">
      <w:r>
        <w:rPr>
          <w:rFonts w:ascii="MS Gothic" w:eastAsia="MS Gothic" w:hAnsi="MS Gothic" w:cs="MS Gothic" w:hint="eastAsia"/>
        </w:rPr>
        <w:t>初證得</w:t>
      </w:r>
      <w:r>
        <w:t xml:space="preserve"> [sho shōtoku] /first attainment [of enlightenment]/</w:t>
      </w:r>
    </w:p>
    <w:p w:rsidR="00A618CE" w:rsidRDefault="00A618CE" w:rsidP="00A618CE">
      <w:r>
        <w:rPr>
          <w:rFonts w:ascii="MS Gothic" w:eastAsia="MS Gothic" w:hAnsi="MS Gothic" w:cs="MS Gothic" w:hint="eastAsia"/>
        </w:rPr>
        <w:t>初證得時</w:t>
      </w:r>
      <w:r>
        <w:t xml:space="preserve"> [sho shōtoku ji] /time of initial attainment/</w:t>
      </w:r>
    </w:p>
    <w:p w:rsidR="00A618CE" w:rsidRDefault="00A618CE" w:rsidP="00A618CE">
      <w:r>
        <w:rPr>
          <w:rFonts w:ascii="MS Gothic" w:eastAsia="MS Gothic" w:hAnsi="MS Gothic" w:cs="MS Gothic" w:hint="eastAsia"/>
        </w:rPr>
        <w:t>初起</w:t>
      </w:r>
      <w:r>
        <w:t xml:space="preserve"> [shoki] /initial activation of something/</w:t>
      </w:r>
    </w:p>
    <w:p w:rsidR="00A618CE" w:rsidRDefault="00A618CE" w:rsidP="00A618CE">
      <w:r>
        <w:rPr>
          <w:rFonts w:ascii="MS Gothic" w:eastAsia="MS Gothic" w:hAnsi="MS Gothic" w:cs="MS Gothic" w:hint="eastAsia"/>
        </w:rPr>
        <w:t>初轉法輪</w:t>
      </w:r>
      <w:r>
        <w:t xml:space="preserve"> [sho ten bōrin] /first turning of the wheel of the dharma/</w:t>
      </w:r>
    </w:p>
    <w:p w:rsidR="00A618CE" w:rsidRDefault="00A618CE" w:rsidP="00A618CE">
      <w:r>
        <w:rPr>
          <w:rFonts w:ascii="MS Gothic" w:eastAsia="MS Gothic" w:hAnsi="MS Gothic" w:cs="MS Gothic" w:hint="eastAsia"/>
        </w:rPr>
        <w:t>初釋</w:t>
      </w:r>
      <w:r>
        <w:t xml:space="preserve"> [shoshaku] /First, I will explain.../</w:t>
      </w:r>
    </w:p>
    <w:p w:rsidR="00A618CE" w:rsidRDefault="00A618CE" w:rsidP="00A618CE">
      <w:r>
        <w:rPr>
          <w:rFonts w:ascii="MS Gothic" w:eastAsia="MS Gothic" w:hAnsi="MS Gothic" w:cs="MS Gothic" w:hint="eastAsia"/>
        </w:rPr>
        <w:t>初門</w:t>
      </w:r>
      <w:r>
        <w:t xml:space="preserve"> [shomon] /first gateway/</w:t>
      </w:r>
    </w:p>
    <w:p w:rsidR="00A618CE" w:rsidRDefault="00A618CE" w:rsidP="00A618CE">
      <w:r>
        <w:rPr>
          <w:rFonts w:ascii="MS Gothic" w:eastAsia="MS Gothic" w:hAnsi="MS Gothic" w:cs="MS Gothic" w:hint="eastAsia"/>
        </w:rPr>
        <w:t>初阿僧祇</w:t>
      </w:r>
      <w:r>
        <w:t xml:space="preserve"> [sho asōgi] /first incalculable eon/</w:t>
      </w:r>
    </w:p>
    <w:p w:rsidR="00A618CE" w:rsidRDefault="00A618CE" w:rsidP="00A618CE">
      <w:r>
        <w:rPr>
          <w:rFonts w:ascii="MS Gothic" w:eastAsia="MS Gothic" w:hAnsi="MS Gothic" w:cs="MS Gothic" w:hint="eastAsia"/>
        </w:rPr>
        <w:t>初靜慮</w:t>
      </w:r>
      <w:r>
        <w:t xml:space="preserve"> [sho jōryo] /the first concentration/</w:t>
      </w:r>
    </w:p>
    <w:p w:rsidR="00A618CE" w:rsidRDefault="00A618CE" w:rsidP="00A618CE">
      <w:r>
        <w:rPr>
          <w:rFonts w:ascii="MS Gothic" w:eastAsia="MS Gothic" w:hAnsi="MS Gothic" w:cs="MS Gothic" w:hint="eastAsia"/>
        </w:rPr>
        <w:t>初靜慮地</w:t>
      </w:r>
      <w:r>
        <w:t xml:space="preserve"> [sho jōryo chi] /the level of the first meditation/</w:t>
      </w:r>
    </w:p>
    <w:p w:rsidR="00A618CE" w:rsidRDefault="00A618CE" w:rsidP="00A618CE">
      <w:r>
        <w:rPr>
          <w:rFonts w:ascii="Microsoft JhengHei" w:eastAsia="Microsoft JhengHei" w:hAnsi="Microsoft JhengHei" w:cs="Microsoft JhengHei" w:hint="eastAsia"/>
        </w:rPr>
        <w:t>删</w:t>
      </w:r>
      <w:r>
        <w:t xml:space="preserve"> [san] /cut/</w:t>
      </w:r>
    </w:p>
    <w:p w:rsidR="00A618CE" w:rsidRDefault="00A618CE" w:rsidP="00A618CE">
      <w:r>
        <w:rPr>
          <w:rFonts w:ascii="Microsoft JhengHei" w:eastAsia="Microsoft JhengHei" w:hAnsi="Microsoft JhengHei" w:cs="Microsoft JhengHei" w:hint="eastAsia"/>
        </w:rPr>
        <w:t>删地涅暮折那</w:t>
      </w:r>
      <w:r>
        <w:t xml:space="preserve"> [Sanchinebosena] /Sūtra of the Underlying Meaning/</w:t>
      </w:r>
    </w:p>
    <w:p w:rsidR="00A618CE" w:rsidRDefault="00A618CE" w:rsidP="00A618CE">
      <w:r>
        <w:rPr>
          <w:rFonts w:ascii="Microsoft JhengHei" w:eastAsia="Microsoft JhengHei" w:hAnsi="Microsoft JhengHei" w:cs="Microsoft JhengHei" w:hint="eastAsia"/>
        </w:rPr>
        <w:t>删提嵐</w:t>
      </w:r>
      <w:r>
        <w:t xml:space="preserve"> [Sandairan] /Śaṇḍilya/</w:t>
      </w:r>
    </w:p>
    <w:p w:rsidR="00A618CE" w:rsidRDefault="00A618CE" w:rsidP="00A618CE">
      <w:r>
        <w:rPr>
          <w:rFonts w:ascii="Microsoft JhengHei" w:eastAsia="Microsoft JhengHei" w:hAnsi="Microsoft JhengHei" w:cs="Microsoft JhengHei" w:hint="eastAsia"/>
        </w:rPr>
        <w:t>删闍夜</w:t>
      </w:r>
      <w:r>
        <w:t xml:space="preserve"> [Sanjaya] /Sañjaya-Vairāṭīputra/</w:t>
      </w:r>
    </w:p>
    <w:p w:rsidR="00A618CE" w:rsidRDefault="00A618CE" w:rsidP="00A618CE">
      <w:r>
        <w:rPr>
          <w:rFonts w:ascii="MS Gothic" w:eastAsia="MS Gothic" w:hAnsi="MS Gothic" w:cs="MS Gothic" w:hint="eastAsia"/>
        </w:rPr>
        <w:t>判</w:t>
      </w:r>
      <w:r>
        <w:t xml:space="preserve"> [pan] /to divide/</w:t>
      </w:r>
    </w:p>
    <w:p w:rsidR="00A618CE" w:rsidRDefault="00A618CE" w:rsidP="00A618CE">
      <w:r>
        <w:rPr>
          <w:rFonts w:ascii="MS Gothic" w:eastAsia="MS Gothic" w:hAnsi="MS Gothic" w:cs="MS Gothic" w:hint="eastAsia"/>
        </w:rPr>
        <w:t>判教</w:t>
      </w:r>
      <w:r>
        <w:t xml:space="preserve"> [hankyō] /teaching taxonomy/</w:t>
      </w:r>
    </w:p>
    <w:p w:rsidR="00A618CE" w:rsidRDefault="00A618CE" w:rsidP="00A618CE">
      <w:r>
        <w:rPr>
          <w:rFonts w:ascii="MS Gothic" w:eastAsia="MS Gothic" w:hAnsi="MS Gothic" w:cs="MS Gothic" w:hint="eastAsia"/>
        </w:rPr>
        <w:t>判斷</w:t>
      </w:r>
      <w:r>
        <w:t xml:space="preserve"> [handan] /to decide/</w:t>
      </w:r>
    </w:p>
    <w:p w:rsidR="00A618CE" w:rsidRDefault="00A618CE" w:rsidP="00A618CE">
      <w:r>
        <w:rPr>
          <w:rFonts w:ascii="MS Gothic" w:eastAsia="MS Gothic" w:hAnsi="MS Gothic" w:cs="MS Gothic" w:hint="eastAsia"/>
        </w:rPr>
        <w:t>判比量論</w:t>
      </w:r>
      <w:r>
        <w:t xml:space="preserve"> [Han hiryō ron] /A Critique of Inference/</w:t>
      </w:r>
    </w:p>
    <w:p w:rsidR="00A618CE" w:rsidRDefault="00A618CE" w:rsidP="00A618CE">
      <w:r>
        <w:rPr>
          <w:rFonts w:ascii="MS Gothic" w:eastAsia="MS Gothic" w:hAnsi="MS Gothic" w:cs="MS Gothic" w:hint="eastAsia"/>
        </w:rPr>
        <w:t>判釋</w:t>
      </w:r>
      <w:r>
        <w:t xml:space="preserve"> [hanjaku] /classify and annotate/</w:t>
      </w:r>
    </w:p>
    <w:p w:rsidR="00A618CE" w:rsidRDefault="00A618CE" w:rsidP="00A618CE">
      <w:r>
        <w:rPr>
          <w:rFonts w:ascii="MS Gothic" w:eastAsia="MS Gothic" w:hAnsi="MS Gothic" w:cs="MS Gothic" w:hint="eastAsia"/>
        </w:rPr>
        <w:t>別</w:t>
      </w:r>
      <w:r>
        <w:t xml:space="preserve"> [betsu] /to distinguish/</w:t>
      </w:r>
    </w:p>
    <w:p w:rsidR="00A618CE" w:rsidRDefault="00A618CE" w:rsidP="00A618CE">
      <w:r>
        <w:rPr>
          <w:rFonts w:ascii="MS Gothic" w:eastAsia="MS Gothic" w:hAnsi="MS Gothic" w:cs="MS Gothic" w:hint="eastAsia"/>
        </w:rPr>
        <w:t>別人</w:t>
      </w:r>
      <w:r>
        <w:t xml:space="preserve"> [betsujin] /an individual person/</w:t>
      </w:r>
    </w:p>
    <w:p w:rsidR="00A618CE" w:rsidRDefault="00A618CE" w:rsidP="00A618CE">
      <w:r>
        <w:rPr>
          <w:rFonts w:ascii="MS Gothic" w:eastAsia="MS Gothic" w:hAnsi="MS Gothic" w:cs="MS Gothic" w:hint="eastAsia"/>
        </w:rPr>
        <w:t>別他那</w:t>
      </w:r>
      <w:r>
        <w:t xml:space="preserve"> [Bettana] /Veṣṭana/</w:t>
      </w:r>
    </w:p>
    <w:p w:rsidR="00A618CE" w:rsidRDefault="00A618CE" w:rsidP="00A618CE">
      <w:r>
        <w:rPr>
          <w:rFonts w:ascii="MS Gothic" w:eastAsia="MS Gothic" w:hAnsi="MS Gothic" w:cs="MS Gothic" w:hint="eastAsia"/>
        </w:rPr>
        <w:t>別住</w:t>
      </w:r>
      <w:r>
        <w:t xml:space="preserve"> [betsujū] /isolation/</w:t>
      </w:r>
    </w:p>
    <w:p w:rsidR="00A618CE" w:rsidRDefault="00A618CE" w:rsidP="00A618CE">
      <w:r>
        <w:rPr>
          <w:rFonts w:ascii="MS Gothic" w:eastAsia="MS Gothic" w:hAnsi="MS Gothic" w:cs="MS Gothic" w:hint="eastAsia"/>
        </w:rPr>
        <w:t>別作</w:t>
      </w:r>
      <w:r>
        <w:t xml:space="preserve"> [bessa] /separately create/</w:t>
      </w:r>
    </w:p>
    <w:p w:rsidR="00A618CE" w:rsidRDefault="00A618CE" w:rsidP="00A618CE">
      <w:r>
        <w:rPr>
          <w:rFonts w:ascii="MS Gothic" w:eastAsia="MS Gothic" w:hAnsi="MS Gothic" w:cs="MS Gothic" w:hint="eastAsia"/>
        </w:rPr>
        <w:t>別依</w:t>
      </w:r>
      <w:r>
        <w:t xml:space="preserve"> [betsue] /other sources/</w:t>
      </w:r>
    </w:p>
    <w:p w:rsidR="00A618CE" w:rsidRDefault="00A618CE" w:rsidP="00A618CE">
      <w:r>
        <w:rPr>
          <w:rFonts w:ascii="MS Gothic" w:eastAsia="MS Gothic" w:hAnsi="MS Gothic" w:cs="MS Gothic" w:hint="eastAsia"/>
        </w:rPr>
        <w:lastRenderedPageBreak/>
        <w:t>別修</w:t>
      </w:r>
      <w:r>
        <w:t xml:space="preserve"> [betsushu] /specifically practiced/</w:t>
      </w:r>
    </w:p>
    <w:p w:rsidR="00A618CE" w:rsidRDefault="00A618CE" w:rsidP="00A618CE">
      <w:r>
        <w:rPr>
          <w:rFonts w:ascii="MS Gothic" w:eastAsia="MS Gothic" w:hAnsi="MS Gothic" w:cs="MS Gothic" w:hint="eastAsia"/>
        </w:rPr>
        <w:t>別偏</w:t>
      </w:r>
      <w:r>
        <w:t xml:space="preserve"> [betsu hen] /specially prejudiced/</w:t>
      </w:r>
    </w:p>
    <w:p w:rsidR="00A618CE" w:rsidRDefault="00A618CE" w:rsidP="00A618CE">
      <w:r>
        <w:rPr>
          <w:rFonts w:ascii="MS Gothic" w:eastAsia="MS Gothic" w:hAnsi="MS Gothic" w:cs="MS Gothic" w:hint="eastAsia"/>
        </w:rPr>
        <w:t>別傳</w:t>
      </w:r>
      <w:r>
        <w:t xml:space="preserve"> [betsuden] /to separate transmission/</w:t>
      </w:r>
    </w:p>
    <w:p w:rsidR="00A618CE" w:rsidRDefault="00A618CE" w:rsidP="00A618CE">
      <w:r>
        <w:rPr>
          <w:rFonts w:ascii="MS Gothic" w:eastAsia="MS Gothic" w:hAnsi="MS Gothic" w:cs="MS Gothic" w:hint="eastAsia"/>
        </w:rPr>
        <w:t>別傳妙胤</w:t>
      </w:r>
      <w:r>
        <w:t xml:space="preserve"> [Betsuden Myōin] /Biechuan Miaoyin/</w:t>
      </w:r>
    </w:p>
    <w:p w:rsidR="00A618CE" w:rsidRDefault="00A618CE" w:rsidP="00A618CE">
      <w:r>
        <w:rPr>
          <w:rFonts w:ascii="MS Gothic" w:eastAsia="MS Gothic" w:hAnsi="MS Gothic" w:cs="MS Gothic" w:hint="eastAsia"/>
        </w:rPr>
        <w:t>別傳心法議</w:t>
      </w:r>
      <w:r>
        <w:t xml:space="preserve"> [Betsuden shinhō gi] /Biechuanxin fa yi/</w:t>
      </w:r>
    </w:p>
    <w:p w:rsidR="00A618CE" w:rsidRDefault="00A618CE" w:rsidP="00A618CE">
      <w:r>
        <w:rPr>
          <w:rFonts w:ascii="MS Gothic" w:eastAsia="MS Gothic" w:hAnsi="MS Gothic" w:cs="MS Gothic" w:hint="eastAsia"/>
        </w:rPr>
        <w:t>別傳派</w:t>
      </w:r>
      <w:r>
        <w:t xml:space="preserve"> [Betsuden ha] /the lineage of Biechuan/</w:t>
      </w:r>
    </w:p>
    <w:p w:rsidR="00A618CE" w:rsidRDefault="00A618CE" w:rsidP="00A618CE">
      <w:r>
        <w:rPr>
          <w:rFonts w:ascii="MS Gothic" w:eastAsia="MS Gothic" w:hAnsi="MS Gothic" w:cs="MS Gothic" w:hint="eastAsia"/>
        </w:rPr>
        <w:t>別入通</w:t>
      </w:r>
      <w:r>
        <w:t xml:space="preserve"> [betsunyūtsū] /Shared advancing to Distinct/</w:t>
      </w:r>
    </w:p>
    <w:p w:rsidR="00A618CE" w:rsidRDefault="00A618CE" w:rsidP="00A618CE">
      <w:r>
        <w:rPr>
          <w:rFonts w:ascii="MS Gothic" w:eastAsia="MS Gothic" w:hAnsi="MS Gothic" w:cs="MS Gothic" w:hint="eastAsia"/>
        </w:rPr>
        <w:t>別別</w:t>
      </w:r>
      <w:r>
        <w:t xml:space="preserve"> [betsubetsu] /specific/</w:t>
      </w:r>
    </w:p>
    <w:p w:rsidR="00A618CE" w:rsidRDefault="00A618CE" w:rsidP="00A618CE">
      <w:r>
        <w:rPr>
          <w:rFonts w:ascii="MS Gothic" w:eastAsia="MS Gothic" w:hAnsi="MS Gothic" w:cs="MS Gothic" w:hint="eastAsia"/>
        </w:rPr>
        <w:t>別別解</w:t>
      </w:r>
      <w:r>
        <w:rPr>
          <w:rFonts w:ascii="Malgun Gothic" w:eastAsia="Malgun Gothic" w:hAnsi="Malgun Gothic" w:cs="Malgun Gothic" w:hint="eastAsia"/>
        </w:rPr>
        <w:t>脫</w:t>
      </w:r>
      <w:r>
        <w:t xml:space="preserve"> [betsubetsu gedatsu] /code of vinaya precepts/</w:t>
      </w:r>
    </w:p>
    <w:p w:rsidR="00A618CE" w:rsidRDefault="00A618CE" w:rsidP="00A618CE">
      <w:r>
        <w:rPr>
          <w:rFonts w:ascii="MS Gothic" w:eastAsia="MS Gothic" w:hAnsi="MS Gothic" w:cs="MS Gothic" w:hint="eastAsia"/>
        </w:rPr>
        <w:t>別劫</w:t>
      </w:r>
      <w:r>
        <w:t xml:space="preserve"> [betsukō] /lesser eons/</w:t>
      </w:r>
    </w:p>
    <w:p w:rsidR="00A618CE" w:rsidRDefault="00A618CE" w:rsidP="00A618CE">
      <w:r>
        <w:rPr>
          <w:rFonts w:ascii="MS Gothic" w:eastAsia="MS Gothic" w:hAnsi="MS Gothic" w:cs="MS Gothic" w:hint="eastAsia"/>
        </w:rPr>
        <w:t>別化</w:t>
      </w:r>
      <w:r>
        <w:t xml:space="preserve"> [bekke] /distinct transformation (of bodhisattvas) /</w:t>
      </w:r>
    </w:p>
    <w:p w:rsidR="00A618CE" w:rsidRDefault="00A618CE" w:rsidP="00A618CE">
      <w:r>
        <w:rPr>
          <w:rFonts w:ascii="MS Gothic" w:eastAsia="MS Gothic" w:hAnsi="MS Gothic" w:cs="MS Gothic" w:hint="eastAsia"/>
        </w:rPr>
        <w:t>別名</w:t>
      </w:r>
      <w:r>
        <w:t xml:space="preserve"> [betsumyō] /another name/</w:t>
      </w:r>
    </w:p>
    <w:p w:rsidR="00A618CE" w:rsidRDefault="00A618CE" w:rsidP="00A618CE">
      <w:r>
        <w:rPr>
          <w:rFonts w:ascii="MS Gothic" w:eastAsia="MS Gothic" w:hAnsi="MS Gothic" w:cs="MS Gothic" w:hint="eastAsia"/>
        </w:rPr>
        <w:t>別向圓修</w:t>
      </w:r>
      <w:r>
        <w:t xml:space="preserve"> [bekkō enshu] /dedication of the distinct teaching as the cultivation of the perfect teaching/</w:t>
      </w:r>
    </w:p>
    <w:p w:rsidR="00A618CE" w:rsidRDefault="00A618CE" w:rsidP="00A618CE">
      <w:r>
        <w:rPr>
          <w:rFonts w:ascii="MS Gothic" w:eastAsia="MS Gothic" w:hAnsi="MS Gothic" w:cs="MS Gothic" w:hint="eastAsia"/>
        </w:rPr>
        <w:t>別圓</w:t>
      </w:r>
      <w:r>
        <w:t xml:space="preserve"> [bechien] /specialized and perfect/</w:t>
      </w:r>
    </w:p>
    <w:p w:rsidR="00A618CE" w:rsidRDefault="00A618CE" w:rsidP="00A618CE">
      <w:r>
        <w:rPr>
          <w:rFonts w:ascii="MS Gothic" w:eastAsia="MS Gothic" w:hAnsi="MS Gothic" w:cs="MS Gothic" w:hint="eastAsia"/>
        </w:rPr>
        <w:t>別執</w:t>
      </w:r>
      <w:r>
        <w:t xml:space="preserve"> [besshū] /to distinguish and attach to/</w:t>
      </w:r>
    </w:p>
    <w:p w:rsidR="00A618CE" w:rsidRDefault="00A618CE" w:rsidP="00A618CE">
      <w:r>
        <w:rPr>
          <w:rFonts w:ascii="MS Gothic" w:eastAsia="MS Gothic" w:hAnsi="MS Gothic" w:cs="MS Gothic" w:hint="eastAsia"/>
        </w:rPr>
        <w:t>別報</w:t>
      </w:r>
      <w:r>
        <w:t xml:space="preserve"> [beppō] /distinct karmic reward/</w:t>
      </w:r>
    </w:p>
    <w:p w:rsidR="00A618CE" w:rsidRDefault="00A618CE" w:rsidP="00A618CE">
      <w:r>
        <w:rPr>
          <w:rFonts w:ascii="MS Gothic" w:eastAsia="MS Gothic" w:hAnsi="MS Gothic" w:cs="MS Gothic" w:hint="eastAsia"/>
        </w:rPr>
        <w:t>別報業</w:t>
      </w:r>
      <w:r>
        <w:t xml:space="preserve"> [beppōgyō] /particularizing karma/</w:t>
      </w:r>
    </w:p>
    <w:p w:rsidR="00A618CE" w:rsidRDefault="00A618CE" w:rsidP="00A618CE">
      <w:r>
        <w:rPr>
          <w:rFonts w:ascii="MS Gothic" w:eastAsia="MS Gothic" w:hAnsi="MS Gothic" w:cs="MS Gothic" w:hint="eastAsia"/>
        </w:rPr>
        <w:t>別境</w:t>
      </w:r>
      <w:r>
        <w:t xml:space="preserve"> [bekkyō] /object-contingent [mental factors]/</w:t>
      </w:r>
    </w:p>
    <w:p w:rsidR="00A618CE" w:rsidRDefault="00A618CE" w:rsidP="00A618CE">
      <w:r>
        <w:rPr>
          <w:rFonts w:ascii="MS Gothic" w:eastAsia="MS Gothic" w:hAnsi="MS Gothic" w:cs="MS Gothic" w:hint="eastAsia"/>
        </w:rPr>
        <w:t>別境心所</w:t>
      </w:r>
      <w:r>
        <w:t xml:space="preserve"> [bekkyō shinsho] /mental factors that are contingent on their objects/</w:t>
      </w:r>
    </w:p>
    <w:p w:rsidR="00A618CE" w:rsidRDefault="00A618CE" w:rsidP="00A618CE">
      <w:r>
        <w:rPr>
          <w:rFonts w:ascii="MS Gothic" w:eastAsia="MS Gothic" w:hAnsi="MS Gothic" w:cs="MS Gothic" w:hint="eastAsia"/>
        </w:rPr>
        <w:t>別尊雜記</w:t>
      </w:r>
      <w:r>
        <w:t xml:space="preserve"> [Besson zakki] /Assorted Notes on Individual Divinities/</w:t>
      </w:r>
    </w:p>
    <w:p w:rsidR="00A618CE" w:rsidRDefault="00A618CE" w:rsidP="00A618CE">
      <w:r>
        <w:rPr>
          <w:rFonts w:ascii="MS Gothic" w:eastAsia="MS Gothic" w:hAnsi="MS Gothic" w:cs="MS Gothic" w:hint="eastAsia"/>
        </w:rPr>
        <w:t>別德</w:t>
      </w:r>
      <w:r>
        <w:t xml:space="preserve"> [betsutoku] /distinctive attributes/</w:t>
      </w:r>
    </w:p>
    <w:p w:rsidR="00A618CE" w:rsidRDefault="00A618CE" w:rsidP="00A618CE">
      <w:r>
        <w:rPr>
          <w:rFonts w:ascii="MS Gothic" w:eastAsia="MS Gothic" w:hAnsi="MS Gothic" w:cs="MS Gothic" w:hint="eastAsia"/>
        </w:rPr>
        <w:t>別心</w:t>
      </w:r>
      <w:r>
        <w:t xml:space="preserve"> [besshin] /apart from mind/</w:t>
      </w:r>
    </w:p>
    <w:p w:rsidR="00A618CE" w:rsidRDefault="00A618CE" w:rsidP="00A618CE">
      <w:r>
        <w:rPr>
          <w:rFonts w:ascii="MS Gothic" w:eastAsia="MS Gothic" w:hAnsi="MS Gothic" w:cs="MS Gothic" w:hint="eastAsia"/>
        </w:rPr>
        <w:t>別心法</w:t>
      </w:r>
      <w:r>
        <w:t xml:space="preserve"> [betsu shinhō] /distinct mental factors/</w:t>
      </w:r>
    </w:p>
    <w:p w:rsidR="00A618CE" w:rsidRDefault="00A618CE" w:rsidP="00A618CE">
      <w:r>
        <w:rPr>
          <w:rFonts w:ascii="MS Gothic" w:eastAsia="MS Gothic" w:hAnsi="MS Gothic" w:cs="MS Gothic" w:hint="eastAsia"/>
        </w:rPr>
        <w:t>別念佛</w:t>
      </w:r>
      <w:r>
        <w:t xml:space="preserve"> [betsu nenbutsu] /to intone the name of a particular Buddha/</w:t>
      </w:r>
    </w:p>
    <w:p w:rsidR="00A618CE" w:rsidRDefault="00A618CE" w:rsidP="00A618CE">
      <w:r>
        <w:rPr>
          <w:rFonts w:ascii="MS Gothic" w:eastAsia="MS Gothic" w:hAnsi="MS Gothic" w:cs="MS Gothic" w:hint="eastAsia"/>
        </w:rPr>
        <w:t>別性</w:t>
      </w:r>
      <w:r>
        <w:t xml:space="preserve"> [besshō] /different nature/</w:t>
      </w:r>
    </w:p>
    <w:p w:rsidR="00A618CE" w:rsidRDefault="00A618CE" w:rsidP="00A618CE">
      <w:r>
        <w:rPr>
          <w:rFonts w:ascii="MS Gothic" w:eastAsia="MS Gothic" w:hAnsi="MS Gothic" w:cs="MS Gothic" w:hint="eastAsia"/>
        </w:rPr>
        <w:t>別惑</w:t>
      </w:r>
      <w:r>
        <w:t xml:space="preserve"> [betsuwaku] /specific mental disturbances/</w:t>
      </w:r>
    </w:p>
    <w:p w:rsidR="00A618CE" w:rsidRDefault="00A618CE" w:rsidP="00A618CE">
      <w:r>
        <w:rPr>
          <w:rFonts w:ascii="MS Gothic" w:eastAsia="MS Gothic" w:hAnsi="MS Gothic" w:cs="MS Gothic" w:hint="eastAsia"/>
        </w:rPr>
        <w:t>別接通</w:t>
      </w:r>
      <w:r>
        <w:t xml:space="preserve"> [bessettsū] /Shared advancing to Distinct/</w:t>
      </w:r>
    </w:p>
    <w:p w:rsidR="00A618CE" w:rsidRDefault="00A618CE" w:rsidP="00A618CE">
      <w:r>
        <w:rPr>
          <w:rFonts w:ascii="MS Gothic" w:eastAsia="MS Gothic" w:hAnsi="MS Gothic" w:cs="MS Gothic" w:hint="eastAsia"/>
        </w:rPr>
        <w:t>別教</w:t>
      </w:r>
      <w:r>
        <w:t xml:space="preserve"> [bekkyō] /distinct teaching/</w:t>
      </w:r>
    </w:p>
    <w:p w:rsidR="00A618CE" w:rsidRDefault="00A618CE" w:rsidP="00A618CE">
      <w:r>
        <w:rPr>
          <w:rFonts w:ascii="MS Gothic" w:eastAsia="MS Gothic" w:hAnsi="MS Gothic" w:cs="MS Gothic" w:hint="eastAsia"/>
        </w:rPr>
        <w:t>別教一乘</w:t>
      </w:r>
      <w:r>
        <w:t xml:space="preserve"> [bekkyō ichijō] /distinct teaching of the one vehicle/</w:t>
      </w:r>
    </w:p>
    <w:p w:rsidR="00A618CE" w:rsidRDefault="00A618CE" w:rsidP="00A618CE">
      <w:r>
        <w:rPr>
          <w:rFonts w:ascii="MS Gothic" w:eastAsia="MS Gothic" w:hAnsi="MS Gothic" w:cs="MS Gothic" w:hint="eastAsia"/>
        </w:rPr>
        <w:lastRenderedPageBreak/>
        <w:t>別教菩薩</w:t>
      </w:r>
      <w:r>
        <w:t xml:space="preserve"> [bekkyō bosatsu] /bodhisattva of the Distinct Teaching/</w:t>
      </w:r>
    </w:p>
    <w:p w:rsidR="00A618CE" w:rsidRDefault="00A618CE" w:rsidP="00A618CE">
      <w:r>
        <w:rPr>
          <w:rFonts w:ascii="MS Gothic" w:eastAsia="MS Gothic" w:hAnsi="MS Gothic" w:cs="MS Gothic" w:hint="eastAsia"/>
        </w:rPr>
        <w:t>別時</w:t>
      </w:r>
      <w:r>
        <w:t xml:space="preserve"> [betsuji] /special times/</w:t>
      </w:r>
    </w:p>
    <w:p w:rsidR="00A618CE" w:rsidRDefault="00A618CE" w:rsidP="00A618CE">
      <w:r>
        <w:rPr>
          <w:rFonts w:ascii="MS Gothic" w:eastAsia="MS Gothic" w:hAnsi="MS Gothic" w:cs="MS Gothic" w:hint="eastAsia"/>
        </w:rPr>
        <w:t>別時念佛</w:t>
      </w:r>
      <w:r>
        <w:t xml:space="preserve"> [betsuji nenbutsu] /to call upon Buddha at special times/</w:t>
      </w:r>
    </w:p>
    <w:p w:rsidR="00A618CE" w:rsidRDefault="00A618CE" w:rsidP="00A618CE">
      <w:r>
        <w:rPr>
          <w:rFonts w:ascii="MS Gothic" w:eastAsia="MS Gothic" w:hAnsi="MS Gothic" w:cs="MS Gothic" w:hint="eastAsia"/>
        </w:rPr>
        <w:t>別時意趣</w:t>
      </w:r>
      <w:r>
        <w:t xml:space="preserve"> [betsuji ishu] /indicative of a different period/</w:t>
      </w:r>
    </w:p>
    <w:p w:rsidR="00A618CE" w:rsidRDefault="00A618CE" w:rsidP="00A618CE">
      <w:r>
        <w:rPr>
          <w:rFonts w:ascii="MS Gothic" w:eastAsia="MS Gothic" w:hAnsi="MS Gothic" w:cs="MS Gothic" w:hint="eastAsia"/>
        </w:rPr>
        <w:t>別有</w:t>
      </w:r>
      <w:r>
        <w:t xml:space="preserve"> [betsuu] /to exist separately/</w:t>
      </w:r>
    </w:p>
    <w:p w:rsidR="00A618CE" w:rsidRDefault="00A618CE" w:rsidP="00A618CE">
      <w:r>
        <w:rPr>
          <w:rFonts w:ascii="MS Gothic" w:eastAsia="MS Gothic" w:hAnsi="MS Gothic" w:cs="MS Gothic" w:hint="eastAsia"/>
        </w:rPr>
        <w:t>別有實</w:t>
      </w:r>
      <w:r>
        <w:t xml:space="preserve"> [betsu ujitsu] /existing as a separate substance/</w:t>
      </w:r>
    </w:p>
    <w:p w:rsidR="00A618CE" w:rsidRDefault="00A618CE" w:rsidP="00A618CE">
      <w:r>
        <w:rPr>
          <w:rFonts w:ascii="MS Gothic" w:eastAsia="MS Gothic" w:hAnsi="MS Gothic" w:cs="MS Gothic" w:hint="eastAsia"/>
        </w:rPr>
        <w:t>別有實體</w:t>
      </w:r>
      <w:r>
        <w:t xml:space="preserve"> [betsuu jittai] /to exist independently/</w:t>
      </w:r>
    </w:p>
    <w:p w:rsidR="00A618CE" w:rsidRDefault="00A618CE" w:rsidP="00A618CE">
      <w:r>
        <w:rPr>
          <w:rFonts w:ascii="MS Gothic" w:eastAsia="MS Gothic" w:hAnsi="MS Gothic" w:cs="MS Gothic" w:hint="eastAsia"/>
        </w:rPr>
        <w:t>別枝</w:t>
      </w:r>
      <w:r>
        <w:t xml:space="preserve"> [Besshi] /name of a constellation/</w:t>
      </w:r>
    </w:p>
    <w:p w:rsidR="00A618CE" w:rsidRDefault="00A618CE" w:rsidP="00A618CE">
      <w:r>
        <w:rPr>
          <w:rFonts w:ascii="MS Gothic" w:eastAsia="MS Gothic" w:hAnsi="MS Gothic" w:cs="MS Gothic" w:hint="eastAsia"/>
        </w:rPr>
        <w:t>別業</w:t>
      </w:r>
      <w:r>
        <w:t xml:space="preserve"> [betsugō] /specific karma/</w:t>
      </w:r>
    </w:p>
    <w:p w:rsidR="00A618CE" w:rsidRDefault="00A618CE" w:rsidP="00A618CE">
      <w:r>
        <w:rPr>
          <w:rFonts w:ascii="MS Gothic" w:eastAsia="MS Gothic" w:hAnsi="MS Gothic" w:cs="MS Gothic" w:hint="eastAsia"/>
        </w:rPr>
        <w:t>別法</w:t>
      </w:r>
      <w:r>
        <w:t xml:space="preserve"> [beppō] /to separate teaching/</w:t>
      </w:r>
    </w:p>
    <w:p w:rsidR="00A618CE" w:rsidRDefault="00A618CE" w:rsidP="00A618CE">
      <w:r>
        <w:rPr>
          <w:rFonts w:ascii="MS Gothic" w:eastAsia="MS Gothic" w:hAnsi="MS Gothic" w:cs="MS Gothic" w:hint="eastAsia"/>
        </w:rPr>
        <w:t>別理隨緣</w:t>
      </w:r>
      <w:r>
        <w:t xml:space="preserve"> [betsuri zuien] /principle according with conditions in the specialized teaching/</w:t>
      </w:r>
    </w:p>
    <w:p w:rsidR="00A618CE" w:rsidRDefault="00A618CE" w:rsidP="00A618CE">
      <w:r>
        <w:rPr>
          <w:rFonts w:ascii="MS Gothic" w:eastAsia="MS Gothic" w:hAnsi="MS Gothic" w:cs="MS Gothic" w:hint="eastAsia"/>
        </w:rPr>
        <w:t>別生</w:t>
      </w:r>
      <w:r>
        <w:t xml:space="preserve"> [betsushō] /to produce separately/</w:t>
      </w:r>
    </w:p>
    <w:p w:rsidR="00A618CE" w:rsidRDefault="00A618CE" w:rsidP="00A618CE">
      <w:r>
        <w:rPr>
          <w:rFonts w:ascii="MS Gothic" w:eastAsia="MS Gothic" w:hAnsi="MS Gothic" w:cs="MS Gothic" w:hint="eastAsia"/>
        </w:rPr>
        <w:t>別用</w:t>
      </w:r>
      <w:r>
        <w:t xml:space="preserve"> [betsuyū] /separate function/</w:t>
      </w:r>
    </w:p>
    <w:p w:rsidR="00A618CE" w:rsidRDefault="00A618CE" w:rsidP="00A618CE">
      <w:r>
        <w:rPr>
          <w:rFonts w:ascii="MS Gothic" w:eastAsia="MS Gothic" w:hAnsi="MS Gothic" w:cs="MS Gothic" w:hint="eastAsia"/>
        </w:rPr>
        <w:t>別申</w:t>
      </w:r>
      <w:r>
        <w:t xml:space="preserve"> [besshin] /detailed explanation/</w:t>
      </w:r>
    </w:p>
    <w:p w:rsidR="00A618CE" w:rsidRDefault="00A618CE" w:rsidP="00A618CE">
      <w:r>
        <w:rPr>
          <w:rFonts w:ascii="MS Gothic" w:eastAsia="MS Gothic" w:hAnsi="MS Gothic" w:cs="MS Gothic" w:hint="eastAsia"/>
        </w:rPr>
        <w:t>別異</w:t>
      </w:r>
      <w:r>
        <w:t xml:space="preserve"> [betsui] /differentiation /</w:t>
      </w:r>
    </w:p>
    <w:p w:rsidR="00A618CE" w:rsidRDefault="00A618CE" w:rsidP="00A618CE">
      <w:r>
        <w:rPr>
          <w:rFonts w:ascii="MS Gothic" w:eastAsia="MS Gothic" w:hAnsi="MS Gothic" w:cs="MS Gothic" w:hint="eastAsia"/>
        </w:rPr>
        <w:t>別異相</w:t>
      </w:r>
      <w:r>
        <w:t xml:space="preserve"> [betsuisō] /diversity/</w:t>
      </w:r>
    </w:p>
    <w:p w:rsidR="00A618CE" w:rsidRDefault="00A618CE" w:rsidP="00A618CE">
      <w:r>
        <w:rPr>
          <w:rFonts w:ascii="MS Gothic" w:eastAsia="MS Gothic" w:hAnsi="MS Gothic" w:cs="MS Gothic" w:hint="eastAsia"/>
        </w:rPr>
        <w:t>別當</w:t>
      </w:r>
      <w:r>
        <w:t xml:space="preserve"> [bettō] /steward/</w:t>
      </w:r>
    </w:p>
    <w:p w:rsidR="00A618CE" w:rsidRDefault="00A618CE" w:rsidP="00A618CE">
      <w:r>
        <w:rPr>
          <w:rFonts w:ascii="MS Gothic" w:eastAsia="MS Gothic" w:hAnsi="MS Gothic" w:cs="MS Gothic" w:hint="eastAsia"/>
        </w:rPr>
        <w:t>別當代</w:t>
      </w:r>
      <w:r>
        <w:t xml:space="preserve"> [bettōdai] /deputy superintendent of a temple/</w:t>
      </w:r>
    </w:p>
    <w:p w:rsidR="00A618CE" w:rsidRDefault="00A618CE" w:rsidP="00A618CE">
      <w:r>
        <w:rPr>
          <w:rFonts w:ascii="MS Gothic" w:eastAsia="MS Gothic" w:hAnsi="MS Gothic" w:cs="MS Gothic" w:hint="eastAsia"/>
        </w:rPr>
        <w:t>別相</w:t>
      </w:r>
      <w:r>
        <w:t xml:space="preserve"> [bessō] /distinctive characteristic/</w:t>
      </w:r>
    </w:p>
    <w:p w:rsidR="00A618CE" w:rsidRDefault="00A618CE" w:rsidP="00A618CE">
      <w:r>
        <w:rPr>
          <w:rFonts w:ascii="MS Gothic" w:eastAsia="MS Gothic" w:hAnsi="MS Gothic" w:cs="MS Gothic" w:hint="eastAsia"/>
        </w:rPr>
        <w:t>別相三觀</w:t>
      </w:r>
      <w:r>
        <w:t xml:space="preserve"> [bessō sankan] /three ways of seeing reality in the distinct teaching/</w:t>
      </w:r>
    </w:p>
    <w:p w:rsidR="00A618CE" w:rsidRDefault="00A618CE" w:rsidP="00A618CE">
      <w:r>
        <w:rPr>
          <w:rFonts w:ascii="MS Gothic" w:eastAsia="MS Gothic" w:hAnsi="MS Gothic" w:cs="MS Gothic" w:hint="eastAsia"/>
        </w:rPr>
        <w:t>別相念住</w:t>
      </w:r>
      <w:r>
        <w:t xml:space="preserve"> [bessō nenjū] /Skt. vyasta-lakṣaṇa-smṛty-upasthāna/</w:t>
      </w:r>
    </w:p>
    <w:p w:rsidR="00A618CE" w:rsidRDefault="00A618CE" w:rsidP="00A618CE">
      <w:r>
        <w:rPr>
          <w:rFonts w:ascii="MS Gothic" w:eastAsia="MS Gothic" w:hAnsi="MS Gothic" w:cs="MS Gothic" w:hint="eastAsia"/>
        </w:rPr>
        <w:t>別相念處</w:t>
      </w:r>
      <w:r>
        <w:t xml:space="preserve"> [bessō nenjo] /distinct states of mindfulness/</w:t>
      </w:r>
    </w:p>
    <w:p w:rsidR="00A618CE" w:rsidRDefault="00A618CE" w:rsidP="00A618CE">
      <w:r>
        <w:rPr>
          <w:rFonts w:ascii="MS Gothic" w:eastAsia="MS Gothic" w:hAnsi="MS Gothic" w:cs="MS Gothic" w:hint="eastAsia"/>
        </w:rPr>
        <w:t>別相惑</w:t>
      </w:r>
      <w:r>
        <w:t xml:space="preserve"> [betsusō waku] /mental disturbances in a specific aspect/</w:t>
      </w:r>
    </w:p>
    <w:p w:rsidR="00A618CE" w:rsidRDefault="00A618CE" w:rsidP="00A618CE">
      <w:r>
        <w:rPr>
          <w:rFonts w:ascii="MS Gothic" w:eastAsia="MS Gothic" w:hAnsi="MS Gothic" w:cs="MS Gothic" w:hint="eastAsia"/>
        </w:rPr>
        <w:t>別相諦</w:t>
      </w:r>
      <w:r>
        <w:t xml:space="preserve"> [bessō tai] /doctrine of particularity/</w:t>
      </w:r>
    </w:p>
    <w:p w:rsidR="00A618CE" w:rsidRDefault="00A618CE" w:rsidP="00A618CE">
      <w:r>
        <w:rPr>
          <w:rFonts w:ascii="MS Gothic" w:eastAsia="MS Gothic" w:hAnsi="MS Gothic" w:cs="MS Gothic" w:hint="eastAsia"/>
        </w:rPr>
        <w:t>別知</w:t>
      </w:r>
      <w:r>
        <w:t xml:space="preserve"> [becchi] /to distinguish/</w:t>
      </w:r>
    </w:p>
    <w:p w:rsidR="00A618CE" w:rsidRDefault="00A618CE" w:rsidP="00A618CE">
      <w:r>
        <w:rPr>
          <w:rFonts w:ascii="MS Gothic" w:eastAsia="MS Gothic" w:hAnsi="MS Gothic" w:cs="MS Gothic" w:hint="eastAsia"/>
        </w:rPr>
        <w:t>別種</w:t>
      </w:r>
      <w:r>
        <w:t xml:space="preserve"> [besshu] /different type/</w:t>
      </w:r>
    </w:p>
    <w:p w:rsidR="00A618CE" w:rsidRDefault="00A618CE" w:rsidP="00A618CE">
      <w:r>
        <w:rPr>
          <w:rFonts w:ascii="MS Gothic" w:eastAsia="MS Gothic" w:hAnsi="MS Gothic" w:cs="MS Gothic" w:hint="eastAsia"/>
        </w:rPr>
        <w:t>別立</w:t>
      </w:r>
      <w:r>
        <w:t xml:space="preserve"> [betsuryū] /separately establishes/</w:t>
      </w:r>
    </w:p>
    <w:p w:rsidR="00A618CE" w:rsidRDefault="00A618CE" w:rsidP="00A618CE">
      <w:r>
        <w:rPr>
          <w:rFonts w:ascii="MS Gothic" w:eastAsia="MS Gothic" w:hAnsi="MS Gothic" w:cs="MS Gothic" w:hint="eastAsia"/>
        </w:rPr>
        <w:t>別縛</w:t>
      </w:r>
      <w:r>
        <w:t xml:space="preserve"> [betsubaku] /special binding/</w:t>
      </w:r>
    </w:p>
    <w:p w:rsidR="00A618CE" w:rsidRDefault="00A618CE" w:rsidP="00A618CE">
      <w:r>
        <w:rPr>
          <w:rFonts w:ascii="MS Gothic" w:eastAsia="MS Gothic" w:hAnsi="MS Gothic" w:cs="MS Gothic" w:hint="eastAsia"/>
        </w:rPr>
        <w:t>別總</w:t>
      </w:r>
      <w:r>
        <w:t xml:space="preserve"> [bessō] /specific and general/</w:t>
      </w:r>
    </w:p>
    <w:p w:rsidR="00A618CE" w:rsidRDefault="00A618CE" w:rsidP="00A618CE">
      <w:r>
        <w:rPr>
          <w:rFonts w:ascii="MS Gothic" w:eastAsia="MS Gothic" w:hAnsi="MS Gothic" w:cs="MS Gothic" w:hint="eastAsia"/>
        </w:rPr>
        <w:t>別義</w:t>
      </w:r>
      <w:r>
        <w:t xml:space="preserve"> [betsugi] /special meaning/</w:t>
      </w:r>
    </w:p>
    <w:p w:rsidR="00A618CE" w:rsidRDefault="00A618CE" w:rsidP="00A618CE">
      <w:r>
        <w:rPr>
          <w:rFonts w:ascii="MS Gothic" w:eastAsia="MS Gothic" w:hAnsi="MS Gothic" w:cs="MS Gothic" w:hint="eastAsia"/>
        </w:rPr>
        <w:lastRenderedPageBreak/>
        <w:t>別習氣</w:t>
      </w:r>
      <w:r>
        <w:t xml:space="preserve"> [betsu jikke] /karmic impressions that are specific in their function/</w:t>
      </w:r>
    </w:p>
    <w:p w:rsidR="00A618CE" w:rsidRDefault="00A618CE" w:rsidP="00A618CE">
      <w:r>
        <w:rPr>
          <w:rFonts w:ascii="MS Gothic" w:eastAsia="MS Gothic" w:hAnsi="MS Gothic" w:cs="MS Gothic" w:hint="eastAsia"/>
        </w:rPr>
        <w:t>別衆</w:t>
      </w:r>
      <w:r>
        <w:t xml:space="preserve"> [besshu] /separated from the saṃgha/</w:t>
      </w:r>
    </w:p>
    <w:p w:rsidR="00A618CE" w:rsidRDefault="00A618CE" w:rsidP="00A618CE">
      <w:r>
        <w:rPr>
          <w:rFonts w:ascii="MS Gothic" w:eastAsia="MS Gothic" w:hAnsi="MS Gothic" w:cs="MS Gothic" w:hint="eastAsia"/>
        </w:rPr>
        <w:t>別行</w:t>
      </w:r>
      <w:r>
        <w:t xml:space="preserve"> [betsugyō] /specially functioning/</w:t>
      </w:r>
    </w:p>
    <w:p w:rsidR="00A618CE" w:rsidRDefault="00A618CE" w:rsidP="00A618CE">
      <w:r>
        <w:rPr>
          <w:rFonts w:ascii="MS Gothic" w:eastAsia="MS Gothic" w:hAnsi="MS Gothic" w:cs="MS Gothic" w:hint="eastAsia"/>
        </w:rPr>
        <w:t>別行玄</w:t>
      </w:r>
      <w:r>
        <w:t xml:space="preserve"> [Betsugyō gen] /Profound [Meaning] of [the] Special Practices/</w:t>
      </w:r>
    </w:p>
    <w:p w:rsidR="00A618CE" w:rsidRDefault="00A618CE" w:rsidP="00A618CE">
      <w:r>
        <w:rPr>
          <w:rFonts w:ascii="MS Gothic" w:eastAsia="MS Gothic" w:hAnsi="MS Gothic" w:cs="MS Gothic" w:hint="eastAsia"/>
        </w:rPr>
        <w:t>別行玄義</w:t>
      </w:r>
      <w:r>
        <w:t xml:space="preserve"> [Betsugyō Gengi] /Profound Meaning of [the] Special Practices/</w:t>
      </w:r>
    </w:p>
    <w:p w:rsidR="00A618CE" w:rsidRDefault="00A618CE" w:rsidP="00A618CE">
      <w:r>
        <w:rPr>
          <w:rFonts w:ascii="MS Gothic" w:eastAsia="MS Gothic" w:hAnsi="MS Gothic" w:cs="MS Gothic" w:hint="eastAsia"/>
        </w:rPr>
        <w:t>別見</w:t>
      </w:r>
      <w:r>
        <w:t xml:space="preserve"> [bekken] /different views/</w:t>
      </w:r>
    </w:p>
    <w:p w:rsidR="00A618CE" w:rsidRDefault="00A618CE" w:rsidP="00A618CE">
      <w:r>
        <w:rPr>
          <w:rFonts w:ascii="MS Gothic" w:eastAsia="MS Gothic" w:hAnsi="MS Gothic" w:cs="MS Gothic" w:hint="eastAsia"/>
        </w:rPr>
        <w:t>別解</w:t>
      </w:r>
      <w:r>
        <w:t xml:space="preserve"> [betsuge] /to understand separately/</w:t>
      </w:r>
    </w:p>
    <w:p w:rsidR="00A618CE" w:rsidRDefault="00A618CE" w:rsidP="00A618CE">
      <w:r>
        <w:rPr>
          <w:rFonts w:ascii="MS Gothic" w:eastAsia="MS Gothic" w:hAnsi="MS Gothic" w:cs="MS Gothic" w:hint="eastAsia"/>
        </w:rPr>
        <w:t>別解</w:t>
      </w:r>
      <w:r>
        <w:rPr>
          <w:rFonts w:ascii="Malgun Gothic" w:eastAsia="Malgun Gothic" w:hAnsi="Malgun Gothic" w:cs="Malgun Gothic" w:hint="eastAsia"/>
        </w:rPr>
        <w:t>脫</w:t>
      </w:r>
      <w:r>
        <w:t xml:space="preserve"> [betsu gedatsu] /code of discipline/</w:t>
      </w:r>
    </w:p>
    <w:p w:rsidR="00A618CE" w:rsidRDefault="00A618CE" w:rsidP="00A618CE">
      <w:r>
        <w:rPr>
          <w:rFonts w:ascii="MS Gothic" w:eastAsia="MS Gothic" w:hAnsi="MS Gothic" w:cs="MS Gothic" w:hint="eastAsia"/>
        </w:rPr>
        <w:t>別解</w:t>
      </w:r>
      <w:r>
        <w:rPr>
          <w:rFonts w:ascii="Malgun Gothic" w:eastAsia="Malgun Gothic" w:hAnsi="Malgun Gothic" w:cs="Malgun Gothic" w:hint="eastAsia"/>
        </w:rPr>
        <w:t>脫律儀</w:t>
      </w:r>
      <w:r>
        <w:t xml:space="preserve"> [betsu gedatsu ritsugi] /vows of individual liberation/</w:t>
      </w:r>
    </w:p>
    <w:p w:rsidR="00A618CE" w:rsidRDefault="00A618CE" w:rsidP="00A618CE">
      <w:r>
        <w:rPr>
          <w:rFonts w:ascii="MS Gothic" w:eastAsia="MS Gothic" w:hAnsi="MS Gothic" w:cs="MS Gothic" w:hint="eastAsia"/>
        </w:rPr>
        <w:t>別解</w:t>
      </w:r>
      <w:r>
        <w:rPr>
          <w:rFonts w:ascii="Malgun Gothic" w:eastAsia="Malgun Gothic" w:hAnsi="Malgun Gothic" w:cs="Malgun Gothic" w:hint="eastAsia"/>
        </w:rPr>
        <w:t>脫戒</w:t>
      </w:r>
      <w:r>
        <w:t xml:space="preserve"> [betsu gedatsu kai] /liberation by avoiding evil/</w:t>
      </w:r>
    </w:p>
    <w:p w:rsidR="00A618CE" w:rsidRDefault="00A618CE" w:rsidP="00A618CE">
      <w:r>
        <w:rPr>
          <w:rFonts w:ascii="MS Gothic" w:eastAsia="MS Gothic" w:hAnsi="MS Gothic" w:cs="MS Gothic" w:hint="eastAsia"/>
        </w:rPr>
        <w:t>別記</w:t>
      </w:r>
      <w:r>
        <w:t xml:space="preserve"> [Bekki] /Expository Notes/</w:t>
      </w:r>
    </w:p>
    <w:p w:rsidR="00A618CE" w:rsidRDefault="00A618CE" w:rsidP="00A618CE">
      <w:r>
        <w:rPr>
          <w:rFonts w:ascii="MS Gothic" w:eastAsia="MS Gothic" w:hAnsi="MS Gothic" w:cs="MS Gothic" w:hint="eastAsia"/>
        </w:rPr>
        <w:t>別</w:t>
      </w:r>
      <w:r>
        <w:rPr>
          <w:rFonts w:ascii="Malgun Gothic" w:eastAsia="Malgun Gothic" w:hAnsi="Malgun Gothic" w:cs="Malgun Gothic" w:hint="eastAsia"/>
        </w:rPr>
        <w:t>說</w:t>
      </w:r>
      <w:r>
        <w:t xml:space="preserve"> [bessetsu] /special explanation/</w:t>
      </w:r>
    </w:p>
    <w:p w:rsidR="00A618CE" w:rsidRDefault="00A618CE" w:rsidP="00A618CE">
      <w:r>
        <w:rPr>
          <w:rFonts w:ascii="MS Gothic" w:eastAsia="MS Gothic" w:hAnsi="MS Gothic" w:cs="MS Gothic" w:hint="eastAsia"/>
        </w:rPr>
        <w:t>別請</w:t>
      </w:r>
      <w:r>
        <w:t xml:space="preserve"> [besshō] /special invitation/</w:t>
      </w:r>
    </w:p>
    <w:p w:rsidR="00A618CE" w:rsidRDefault="00A618CE" w:rsidP="00A618CE">
      <w:r>
        <w:rPr>
          <w:rFonts w:ascii="MS Gothic" w:eastAsia="MS Gothic" w:hAnsi="MS Gothic" w:cs="MS Gothic" w:hint="eastAsia"/>
        </w:rPr>
        <w:t>別論</w:t>
      </w:r>
      <w:r>
        <w:t xml:space="preserve"> [betsuron] /specific explanation/</w:t>
      </w:r>
    </w:p>
    <w:p w:rsidR="00A618CE" w:rsidRDefault="00A618CE" w:rsidP="00A618CE">
      <w:r>
        <w:rPr>
          <w:rFonts w:ascii="MS Gothic" w:eastAsia="MS Gothic" w:hAnsi="MS Gothic" w:cs="MS Gothic" w:hint="eastAsia"/>
        </w:rPr>
        <w:t>別譯雜阿含經</w:t>
      </w:r>
      <w:r>
        <w:t xml:space="preserve"> [Betsuyaku zō agon kyō] /Bieyi za ahan jing/</w:t>
      </w:r>
    </w:p>
    <w:p w:rsidR="00A618CE" w:rsidRDefault="00A618CE" w:rsidP="00A618CE">
      <w:r>
        <w:rPr>
          <w:rFonts w:ascii="MS Gothic" w:eastAsia="MS Gothic" w:hAnsi="MS Gothic" w:cs="MS Gothic" w:hint="eastAsia"/>
        </w:rPr>
        <w:t>別釋</w:t>
      </w:r>
      <w:r>
        <w:t xml:space="preserve"> [besshaku] /specific explanation/</w:t>
      </w:r>
    </w:p>
    <w:p w:rsidR="00A618CE" w:rsidRDefault="00A618CE" w:rsidP="00A618CE">
      <w:r>
        <w:rPr>
          <w:rFonts w:ascii="MS Gothic" w:eastAsia="MS Gothic" w:hAnsi="MS Gothic" w:cs="MS Gothic" w:hint="eastAsia"/>
        </w:rPr>
        <w:t>別門</w:t>
      </w:r>
      <w:r>
        <w:t xml:space="preserve"> [betsumon] /narrow approach/</w:t>
      </w:r>
    </w:p>
    <w:p w:rsidR="00A618CE" w:rsidRDefault="00A618CE" w:rsidP="00A618CE">
      <w:r>
        <w:rPr>
          <w:rFonts w:ascii="MS Gothic" w:eastAsia="MS Gothic" w:hAnsi="MS Gothic" w:cs="MS Gothic" w:hint="eastAsia"/>
        </w:rPr>
        <w:t>別障</w:t>
      </w:r>
      <w:r>
        <w:t xml:space="preserve"> [betsushō] /specific hindrances/</w:t>
      </w:r>
    </w:p>
    <w:p w:rsidR="00A618CE" w:rsidRDefault="00A618CE" w:rsidP="00A618CE">
      <w:r>
        <w:rPr>
          <w:rFonts w:ascii="MS Gothic" w:eastAsia="MS Gothic" w:hAnsi="MS Gothic" w:cs="MS Gothic" w:hint="eastAsia"/>
        </w:rPr>
        <w:t>別離</w:t>
      </w:r>
      <w:r>
        <w:t xml:space="preserve"> [betsuri] /separation/</w:t>
      </w:r>
    </w:p>
    <w:p w:rsidR="00A618CE" w:rsidRDefault="00A618CE" w:rsidP="00A618CE">
      <w:r>
        <w:rPr>
          <w:rFonts w:ascii="MS Gothic" w:eastAsia="MS Gothic" w:hAnsi="MS Gothic" w:cs="MS Gothic" w:hint="eastAsia"/>
        </w:rPr>
        <w:t>別願</w:t>
      </w:r>
      <w:r>
        <w:t xml:space="preserve"> [betsugan] /special vows/</w:t>
      </w:r>
    </w:p>
    <w:p w:rsidR="00A618CE" w:rsidRDefault="00A618CE" w:rsidP="00A618CE">
      <w:r>
        <w:rPr>
          <w:rFonts w:ascii="MS Gothic" w:eastAsia="MS Gothic" w:hAnsi="MS Gothic" w:cs="MS Gothic" w:hint="eastAsia"/>
        </w:rPr>
        <w:t>別顯</w:t>
      </w:r>
      <w:r>
        <w:t xml:space="preserve"> [bekken] /separately shown/</w:t>
      </w:r>
    </w:p>
    <w:p w:rsidR="00A618CE" w:rsidRDefault="00A618CE" w:rsidP="00A618CE">
      <w:r>
        <w:rPr>
          <w:rFonts w:ascii="MS Gothic" w:eastAsia="MS Gothic" w:hAnsi="MS Gothic" w:cs="MS Gothic" w:hint="eastAsia"/>
        </w:rPr>
        <w:t>別體</w:t>
      </w:r>
      <w:r>
        <w:t xml:space="preserve"> [bettai] /a separate entity/</w:t>
      </w:r>
    </w:p>
    <w:p w:rsidR="00A618CE" w:rsidRDefault="00A618CE" w:rsidP="00A618CE">
      <w:r>
        <w:rPr>
          <w:rFonts w:ascii="MS Gothic" w:eastAsia="MS Gothic" w:hAnsi="MS Gothic" w:cs="MS Gothic" w:hint="eastAsia"/>
        </w:rPr>
        <w:t>刧</w:t>
      </w:r>
      <w:r>
        <w:t xml:space="preserve"> [kyō] /eon/</w:t>
      </w:r>
    </w:p>
    <w:p w:rsidR="00A618CE" w:rsidRDefault="00A618CE" w:rsidP="00A618CE">
      <w:r>
        <w:rPr>
          <w:rFonts w:ascii="MS Gothic" w:eastAsia="MS Gothic" w:hAnsi="MS Gothic" w:cs="MS Gothic" w:hint="eastAsia"/>
        </w:rPr>
        <w:t>刧火</w:t>
      </w:r>
      <w:r>
        <w:t xml:space="preserve"> [kōka] /the conflagration of the universe at the end of time/</w:t>
      </w:r>
    </w:p>
    <w:p w:rsidR="00A618CE" w:rsidRDefault="00A618CE" w:rsidP="00A618CE">
      <w:r>
        <w:rPr>
          <w:rFonts w:ascii="MS Gothic" w:eastAsia="MS Gothic" w:hAnsi="MS Gothic" w:cs="MS Gothic" w:hint="eastAsia"/>
        </w:rPr>
        <w:t>刧盡火</w:t>
      </w:r>
      <w:r>
        <w:t xml:space="preserve"> [kōjinka] /conflagration at the end of the age/</w:t>
      </w:r>
    </w:p>
    <w:p w:rsidR="00A618CE" w:rsidRDefault="00A618CE" w:rsidP="00A618CE">
      <w:r>
        <w:rPr>
          <w:rFonts w:ascii="MS Gothic" w:eastAsia="MS Gothic" w:hAnsi="MS Gothic" w:cs="MS Gothic" w:hint="eastAsia"/>
        </w:rPr>
        <w:t>利</w:t>
      </w:r>
      <w:r>
        <w:t xml:space="preserve"> [ri] /profit/</w:t>
      </w:r>
    </w:p>
    <w:p w:rsidR="00A618CE" w:rsidRDefault="00A618CE" w:rsidP="00A618CE">
      <w:r>
        <w:rPr>
          <w:rFonts w:ascii="MS Gothic" w:eastAsia="MS Gothic" w:hAnsi="MS Gothic" w:cs="MS Gothic" w:hint="eastAsia"/>
        </w:rPr>
        <w:t>利人</w:t>
      </w:r>
      <w:r>
        <w:t xml:space="preserve"> [rinin] /to improve the condition of others/</w:t>
      </w:r>
    </w:p>
    <w:p w:rsidR="00A618CE" w:rsidRDefault="00A618CE" w:rsidP="00A618CE">
      <w:r>
        <w:rPr>
          <w:rFonts w:ascii="MS Gothic" w:eastAsia="MS Gothic" w:hAnsi="MS Gothic" w:cs="MS Gothic" w:hint="eastAsia"/>
        </w:rPr>
        <w:t>利他</w:t>
      </w:r>
      <w:r>
        <w:t xml:space="preserve"> [rita] /for the benefit of others/</w:t>
      </w:r>
    </w:p>
    <w:p w:rsidR="00A618CE" w:rsidRDefault="00A618CE" w:rsidP="00A618CE">
      <w:r>
        <w:rPr>
          <w:rFonts w:ascii="MS Gothic" w:eastAsia="MS Gothic" w:hAnsi="MS Gothic" w:cs="MS Gothic" w:hint="eastAsia"/>
        </w:rPr>
        <w:t>利他事</w:t>
      </w:r>
      <w:r>
        <w:t xml:space="preserve"> [rita ji] /activities for the benefit of others/</w:t>
      </w:r>
    </w:p>
    <w:p w:rsidR="00A618CE" w:rsidRDefault="00A618CE" w:rsidP="00A618CE">
      <w:r>
        <w:rPr>
          <w:rFonts w:ascii="MS Gothic" w:eastAsia="MS Gothic" w:hAnsi="MS Gothic" w:cs="MS Gothic" w:hint="eastAsia"/>
        </w:rPr>
        <w:lastRenderedPageBreak/>
        <w:t>利他功德</w:t>
      </w:r>
      <w:r>
        <w:t xml:space="preserve"> [rita kudoku] /merit of aiding others/</w:t>
      </w:r>
    </w:p>
    <w:p w:rsidR="00A618CE" w:rsidRDefault="00A618CE" w:rsidP="00A618CE">
      <w:r>
        <w:rPr>
          <w:rFonts w:ascii="MS Gothic" w:eastAsia="MS Gothic" w:hAnsi="MS Gothic" w:cs="MS Gothic" w:hint="eastAsia"/>
        </w:rPr>
        <w:t>利他德</w:t>
      </w:r>
      <w:r>
        <w:t xml:space="preserve"> [rita toku] /merit of bringing benefit to others/</w:t>
      </w:r>
    </w:p>
    <w:p w:rsidR="00A618CE" w:rsidRDefault="00A618CE" w:rsidP="00A618CE">
      <w:r>
        <w:rPr>
          <w:rFonts w:ascii="MS Gothic" w:eastAsia="MS Gothic" w:hAnsi="MS Gothic" w:cs="MS Gothic" w:hint="eastAsia"/>
        </w:rPr>
        <w:t>利他行</w:t>
      </w:r>
      <w:r>
        <w:t xml:space="preserve"> [rita gyō] /altruistic practices/</w:t>
      </w:r>
    </w:p>
    <w:p w:rsidR="00A618CE" w:rsidRDefault="00A618CE" w:rsidP="00A618CE">
      <w:r>
        <w:rPr>
          <w:rFonts w:ascii="MS Gothic" w:eastAsia="MS Gothic" w:hAnsi="MS Gothic" w:cs="MS Gothic" w:hint="eastAsia"/>
        </w:rPr>
        <w:t>利他行滿</w:t>
      </w:r>
      <w:r>
        <w:t xml:space="preserve"> [rita gyōman] /the completion of practices that are beneficial to others/</w:t>
      </w:r>
    </w:p>
    <w:p w:rsidR="00A618CE" w:rsidRDefault="00A618CE" w:rsidP="00A618CE">
      <w:r>
        <w:rPr>
          <w:rFonts w:ascii="MS Gothic" w:eastAsia="MS Gothic" w:hAnsi="MS Gothic" w:cs="MS Gothic" w:hint="eastAsia"/>
        </w:rPr>
        <w:t>利使</w:t>
      </w:r>
      <w:r>
        <w:t xml:space="preserve"> [rishi] /potent afflictions/</w:t>
      </w:r>
    </w:p>
    <w:p w:rsidR="00A618CE" w:rsidRDefault="00A618CE" w:rsidP="00A618CE">
      <w:r>
        <w:rPr>
          <w:rFonts w:ascii="MS Gothic" w:eastAsia="MS Gothic" w:hAnsi="MS Gothic" w:cs="MS Gothic" w:hint="eastAsia"/>
        </w:rPr>
        <w:t>利供養</w:t>
      </w:r>
      <w:r>
        <w:t xml:space="preserve"> [ri kuyō] /to gain and offerings/</w:t>
      </w:r>
    </w:p>
    <w:p w:rsidR="00A618CE" w:rsidRDefault="00A618CE" w:rsidP="00A618CE">
      <w:r>
        <w:rPr>
          <w:rFonts w:ascii="MS Gothic" w:eastAsia="MS Gothic" w:hAnsi="MS Gothic" w:cs="MS Gothic" w:hint="eastAsia"/>
        </w:rPr>
        <w:t>利劍</w:t>
      </w:r>
      <w:r>
        <w:t xml:space="preserve"> [riken] /sharp sword/</w:t>
      </w:r>
    </w:p>
    <w:p w:rsidR="00A618CE" w:rsidRDefault="00A618CE" w:rsidP="00A618CE">
      <w:r>
        <w:rPr>
          <w:rFonts w:ascii="MS Gothic" w:eastAsia="MS Gothic" w:hAnsi="MS Gothic" w:cs="MS Gothic" w:hint="eastAsia"/>
        </w:rPr>
        <w:t>利喜</w:t>
      </w:r>
      <w:r>
        <w:t xml:space="preserve"> [riki] /to give profit and joy/</w:t>
      </w:r>
    </w:p>
    <w:p w:rsidR="00A618CE" w:rsidRDefault="00A618CE" w:rsidP="00A618CE">
      <w:r>
        <w:rPr>
          <w:rFonts w:ascii="MS Gothic" w:eastAsia="MS Gothic" w:hAnsi="MS Gothic" w:cs="MS Gothic" w:hint="eastAsia"/>
        </w:rPr>
        <w:t>利嚴</w:t>
      </w:r>
      <w:r>
        <w:t xml:space="preserve"> [Rigen] /Ieom/</w:t>
      </w:r>
    </w:p>
    <w:p w:rsidR="00A618CE" w:rsidRDefault="00A618CE" w:rsidP="00A618CE">
      <w:r>
        <w:rPr>
          <w:rFonts w:ascii="MS Gothic" w:eastAsia="MS Gothic" w:hAnsi="MS Gothic" w:cs="MS Gothic" w:hint="eastAsia"/>
        </w:rPr>
        <w:t>利慶</w:t>
      </w:r>
      <w:r>
        <w:t xml:space="preserve"> [rikyō] /profits and happiness/</w:t>
      </w:r>
    </w:p>
    <w:p w:rsidR="00A618CE" w:rsidRDefault="00A618CE" w:rsidP="00A618CE">
      <w:r>
        <w:rPr>
          <w:rFonts w:ascii="MS Gothic" w:eastAsia="MS Gothic" w:hAnsi="MS Gothic" w:cs="MS Gothic" w:hint="eastAsia"/>
        </w:rPr>
        <w:t>利智</w:t>
      </w:r>
      <w:r>
        <w:t xml:space="preserve"> [richi] /sharp cognition/</w:t>
      </w:r>
    </w:p>
    <w:p w:rsidR="00A618CE" w:rsidRDefault="00A618CE" w:rsidP="00A618CE">
      <w:r>
        <w:rPr>
          <w:rFonts w:ascii="MS Gothic" w:eastAsia="MS Gothic" w:hAnsi="MS Gothic" w:cs="MS Gothic" w:hint="eastAsia"/>
        </w:rPr>
        <w:t>利有情</w:t>
      </w:r>
      <w:r>
        <w:t xml:space="preserve"> [ri ujō] /to bring improvement to the condition of sentient beings/</w:t>
      </w:r>
    </w:p>
    <w:p w:rsidR="00A618CE" w:rsidRDefault="00A618CE" w:rsidP="00A618CE">
      <w:r>
        <w:rPr>
          <w:rFonts w:ascii="MS Gothic" w:eastAsia="MS Gothic" w:hAnsi="MS Gothic" w:cs="MS Gothic" w:hint="eastAsia"/>
        </w:rPr>
        <w:t>利有情事</w:t>
      </w:r>
      <w:r>
        <w:t xml:space="preserve"> [ri ujō ji] /activities that elevate the conditions of sentient beings/</w:t>
      </w:r>
    </w:p>
    <w:p w:rsidR="00A618CE" w:rsidRDefault="00A618CE" w:rsidP="00A618CE">
      <w:r>
        <w:rPr>
          <w:rFonts w:ascii="MS Gothic" w:eastAsia="MS Gothic" w:hAnsi="MS Gothic" w:cs="MS Gothic" w:hint="eastAsia"/>
        </w:rPr>
        <w:t>利根</w:t>
      </w:r>
      <w:r>
        <w:t xml:space="preserve"> [rikon] /sharp faculties/</w:t>
      </w:r>
    </w:p>
    <w:p w:rsidR="00A618CE" w:rsidRDefault="00A618CE" w:rsidP="00A618CE">
      <w:r>
        <w:rPr>
          <w:rFonts w:ascii="MS Gothic" w:eastAsia="MS Gothic" w:hAnsi="MS Gothic" w:cs="MS Gothic" w:hint="eastAsia"/>
        </w:rPr>
        <w:t>利根者</w:t>
      </w:r>
      <w:r>
        <w:t xml:space="preserve"> [rikon sha] /[persons of] sharp faculties/</w:t>
      </w:r>
    </w:p>
    <w:p w:rsidR="00A618CE" w:rsidRDefault="00A618CE" w:rsidP="00A618CE">
      <w:r>
        <w:rPr>
          <w:rFonts w:ascii="MS Gothic" w:eastAsia="MS Gothic" w:hAnsi="MS Gothic" w:cs="MS Gothic" w:hint="eastAsia"/>
        </w:rPr>
        <w:t>利根衆生</w:t>
      </w:r>
      <w:r>
        <w:t xml:space="preserve"> [ri kon shūjō] /sentient beings with sharp faculties/</w:t>
      </w:r>
    </w:p>
    <w:p w:rsidR="00A618CE" w:rsidRDefault="00A618CE" w:rsidP="00A618CE">
      <w:r>
        <w:rPr>
          <w:rFonts w:ascii="MS Gothic" w:eastAsia="MS Gothic" w:hAnsi="MS Gothic" w:cs="MS Gothic" w:hint="eastAsia"/>
        </w:rPr>
        <w:t>利樂</w:t>
      </w:r>
      <w:r>
        <w:t xml:space="preserve"> [riraku] /benefit and joy [given to sentient beings by bodhisattvas]/</w:t>
      </w:r>
    </w:p>
    <w:p w:rsidR="00A618CE" w:rsidRDefault="00A618CE" w:rsidP="00A618CE">
      <w:r>
        <w:rPr>
          <w:rFonts w:ascii="MS Gothic" w:eastAsia="MS Gothic" w:hAnsi="MS Gothic" w:cs="MS Gothic" w:hint="eastAsia"/>
        </w:rPr>
        <w:t>利樂事</w:t>
      </w:r>
      <w:r>
        <w:t xml:space="preserve"> [riraku ji] /works that bring joy and benefit/</w:t>
      </w:r>
    </w:p>
    <w:p w:rsidR="00A618CE" w:rsidRDefault="00A618CE" w:rsidP="00A618CE">
      <w:r>
        <w:rPr>
          <w:rFonts w:ascii="MS Gothic" w:eastAsia="MS Gothic" w:hAnsi="MS Gothic" w:cs="MS Gothic" w:hint="eastAsia"/>
        </w:rPr>
        <w:t>利樂有情</w:t>
      </w:r>
      <w:r>
        <w:t xml:space="preserve"> [riraku ujō] /to bring benefit and joy to living beings/</w:t>
      </w:r>
    </w:p>
    <w:p w:rsidR="00A618CE" w:rsidRDefault="00A618CE" w:rsidP="00A618CE">
      <w:r>
        <w:rPr>
          <w:rFonts w:ascii="MS Gothic" w:eastAsia="MS Gothic" w:hAnsi="MS Gothic" w:cs="MS Gothic" w:hint="eastAsia"/>
        </w:rPr>
        <w:t>利樂諸有情</w:t>
      </w:r>
      <w:r>
        <w:t xml:space="preserve"> [riraku sho ujō] /(giving) benefit and joy to (all) sentient beings/</w:t>
      </w:r>
    </w:p>
    <w:p w:rsidR="00A618CE" w:rsidRDefault="00A618CE" w:rsidP="00A618CE">
      <w:r>
        <w:rPr>
          <w:rFonts w:ascii="MS Gothic" w:eastAsia="MS Gothic" w:hAnsi="MS Gothic" w:cs="MS Gothic" w:hint="eastAsia"/>
        </w:rPr>
        <w:t>利機</w:t>
      </w:r>
      <w:r>
        <w:t xml:space="preserve"> [riki] /sharp faculties/</w:t>
      </w:r>
    </w:p>
    <w:p w:rsidR="00A618CE" w:rsidRDefault="00A618CE" w:rsidP="00A618CE">
      <w:r>
        <w:rPr>
          <w:rFonts w:ascii="MS Gothic" w:eastAsia="MS Gothic" w:hAnsi="MS Gothic" w:cs="MS Gothic" w:hint="eastAsia"/>
        </w:rPr>
        <w:t>利波波</w:t>
      </w:r>
      <w:r>
        <w:t xml:space="preserve"> [Ribaba] /Revata/</w:t>
      </w:r>
    </w:p>
    <w:p w:rsidR="00A618CE" w:rsidRDefault="00A618CE" w:rsidP="00A618CE">
      <w:r>
        <w:rPr>
          <w:rFonts w:ascii="MS Gothic" w:eastAsia="MS Gothic" w:hAnsi="MS Gothic" w:cs="MS Gothic" w:hint="eastAsia"/>
        </w:rPr>
        <w:t>利潤</w:t>
      </w:r>
      <w:r>
        <w:t xml:space="preserve"> [rijun] /profit/</w:t>
      </w:r>
    </w:p>
    <w:p w:rsidR="00A618CE" w:rsidRDefault="00A618CE" w:rsidP="00A618CE">
      <w:r>
        <w:rPr>
          <w:rFonts w:ascii="MS Gothic" w:eastAsia="MS Gothic" w:hAnsi="MS Gothic" w:cs="MS Gothic" w:hint="eastAsia"/>
        </w:rPr>
        <w:t>利物</w:t>
      </w:r>
      <w:r>
        <w:t xml:space="preserve"> [ri motsu] /giving benefit to [all] sentient beings/</w:t>
      </w:r>
    </w:p>
    <w:p w:rsidR="00A618CE" w:rsidRDefault="00A618CE" w:rsidP="00A618CE">
      <w:r>
        <w:rPr>
          <w:rFonts w:ascii="MS Gothic" w:eastAsia="MS Gothic" w:hAnsi="MS Gothic" w:cs="MS Gothic" w:hint="eastAsia"/>
        </w:rPr>
        <w:t>利生</w:t>
      </w:r>
      <w:r>
        <w:t xml:space="preserve"> [rishō] /giving benefit to [all] sentient beings/</w:t>
      </w:r>
    </w:p>
    <w:p w:rsidR="00A618CE" w:rsidRDefault="00A618CE" w:rsidP="00A618CE">
      <w:r>
        <w:rPr>
          <w:rFonts w:ascii="MS Gothic" w:eastAsia="MS Gothic" w:hAnsi="MS Gothic" w:cs="MS Gothic" w:hint="eastAsia"/>
        </w:rPr>
        <w:t>利生塔</w:t>
      </w:r>
      <w:r>
        <w:t xml:space="preserve"> [rishō tō] /pagoda for the benefit of sentient beings/</w:t>
      </w:r>
    </w:p>
    <w:p w:rsidR="00A618CE" w:rsidRDefault="00A618CE" w:rsidP="00A618CE">
      <w:r>
        <w:rPr>
          <w:rFonts w:ascii="MS Gothic" w:eastAsia="MS Gothic" w:hAnsi="MS Gothic" w:cs="MS Gothic" w:hint="eastAsia"/>
        </w:rPr>
        <w:t>利益</w:t>
      </w:r>
      <w:r>
        <w:t xml:space="preserve"> [riyaku] /efficacy/</w:t>
      </w:r>
    </w:p>
    <w:p w:rsidR="00A618CE" w:rsidRDefault="00A618CE" w:rsidP="00A618CE">
      <w:r>
        <w:rPr>
          <w:rFonts w:ascii="MS Gothic" w:eastAsia="MS Gothic" w:hAnsi="MS Gothic" w:cs="MS Gothic" w:hint="eastAsia"/>
        </w:rPr>
        <w:t>利益事</w:t>
      </w:r>
      <w:r>
        <w:t xml:space="preserve"> [riyaku ji] /beneficial works/</w:t>
      </w:r>
    </w:p>
    <w:p w:rsidR="00A618CE" w:rsidRDefault="00A618CE" w:rsidP="00A618CE">
      <w:r>
        <w:rPr>
          <w:rFonts w:ascii="MS Gothic" w:eastAsia="MS Gothic" w:hAnsi="MS Gothic" w:cs="MS Gothic" w:hint="eastAsia"/>
        </w:rPr>
        <w:t>利益安樂</w:t>
      </w:r>
      <w:r>
        <w:t xml:space="preserve"> [riyaku anraku] /benefit and comfort/</w:t>
      </w:r>
    </w:p>
    <w:p w:rsidR="00A618CE" w:rsidRDefault="00A618CE" w:rsidP="00A618CE">
      <w:r>
        <w:rPr>
          <w:rFonts w:ascii="MS Gothic" w:eastAsia="MS Gothic" w:hAnsi="MS Gothic" w:cs="MS Gothic" w:hint="eastAsia"/>
        </w:rPr>
        <w:t>利益安樂一切有情</w:t>
      </w:r>
      <w:r>
        <w:t xml:space="preserve"> [riyaku anraku issai ujō] /comfort and benefit for all sentient beings/</w:t>
      </w:r>
    </w:p>
    <w:p w:rsidR="00A618CE" w:rsidRDefault="00A618CE" w:rsidP="00A618CE">
      <w:r>
        <w:rPr>
          <w:rFonts w:ascii="MS Gothic" w:eastAsia="MS Gothic" w:hAnsi="MS Gothic" w:cs="MS Gothic" w:hint="eastAsia"/>
        </w:rPr>
        <w:lastRenderedPageBreak/>
        <w:t>利益意</w:t>
      </w:r>
      <w:r>
        <w:t xml:space="preserve"> [riyaku i] /intention of [bringing] benefit [to sentient beings]/</w:t>
      </w:r>
    </w:p>
    <w:p w:rsidR="00A618CE" w:rsidRDefault="00A618CE" w:rsidP="00A618CE">
      <w:r>
        <w:rPr>
          <w:rFonts w:ascii="MS Gothic" w:eastAsia="MS Gothic" w:hAnsi="MS Gothic" w:cs="MS Gothic" w:hint="eastAsia"/>
        </w:rPr>
        <w:t>利益意樂</w:t>
      </w:r>
      <w:r>
        <w:t xml:space="preserve"> [riyaku igyō] /aspiration for the welfare of/</w:t>
      </w:r>
    </w:p>
    <w:p w:rsidR="00A618CE" w:rsidRDefault="00A618CE" w:rsidP="00A618CE">
      <w:r>
        <w:rPr>
          <w:rFonts w:ascii="MS Gothic" w:eastAsia="MS Gothic" w:hAnsi="MS Gothic" w:cs="MS Gothic" w:hint="eastAsia"/>
        </w:rPr>
        <w:t>利益衆生</w:t>
      </w:r>
      <w:r>
        <w:t xml:space="preserve"> [riyaku shūjō] /to bring benefit to sentient beings/</w:t>
      </w:r>
    </w:p>
    <w:p w:rsidR="00A618CE" w:rsidRDefault="00A618CE" w:rsidP="00A618CE">
      <w:r>
        <w:rPr>
          <w:rFonts w:ascii="MS Gothic" w:eastAsia="MS Gothic" w:hAnsi="MS Gothic" w:cs="MS Gothic" w:hint="eastAsia"/>
        </w:rPr>
        <w:t>利益諸有情</w:t>
      </w:r>
      <w:r>
        <w:t xml:space="preserve"> [riyaku sho ujō] /to improve the [spiritual] condition of sentient beings/</w:t>
      </w:r>
    </w:p>
    <w:p w:rsidR="00A618CE" w:rsidRDefault="00A618CE" w:rsidP="00A618CE">
      <w:r>
        <w:rPr>
          <w:rFonts w:ascii="MS Gothic" w:eastAsia="MS Gothic" w:hAnsi="MS Gothic" w:cs="MS Gothic" w:hint="eastAsia"/>
        </w:rPr>
        <w:t>利自</w:t>
      </w:r>
      <w:r>
        <w:t xml:space="preserve"> [riji] /of help/benefit to oneself/</w:t>
      </w:r>
    </w:p>
    <w:p w:rsidR="00A618CE" w:rsidRDefault="00A618CE" w:rsidP="00A618CE">
      <w:r>
        <w:rPr>
          <w:rFonts w:ascii="MS Gothic" w:eastAsia="MS Gothic" w:hAnsi="MS Gothic" w:cs="MS Gothic" w:hint="eastAsia"/>
        </w:rPr>
        <w:t>利自他</w:t>
      </w:r>
      <w:r>
        <w:t xml:space="preserve"> [ri jita] /the improvement of self and others/</w:t>
      </w:r>
    </w:p>
    <w:p w:rsidR="00A618CE" w:rsidRDefault="00A618CE" w:rsidP="00A618CE">
      <w:r>
        <w:rPr>
          <w:rFonts w:ascii="MS Gothic" w:eastAsia="MS Gothic" w:hAnsi="MS Gothic" w:cs="MS Gothic" w:hint="eastAsia"/>
        </w:rPr>
        <w:t>利衆生</w:t>
      </w:r>
      <w:r>
        <w:t xml:space="preserve"> [ri shūjō] /to improve [the spiritual condition of] sentient beings/</w:t>
      </w:r>
    </w:p>
    <w:p w:rsidR="00A618CE" w:rsidRDefault="00A618CE" w:rsidP="00A618CE">
      <w:r>
        <w:rPr>
          <w:rFonts w:ascii="MS Gothic" w:eastAsia="MS Gothic" w:hAnsi="MS Gothic" w:cs="MS Gothic" w:hint="eastAsia"/>
        </w:rPr>
        <w:t>利衆生事</w:t>
      </w:r>
      <w:r>
        <w:t xml:space="preserve"> [ri shujō ji] /to work for the benefit of sentient beings/</w:t>
      </w:r>
    </w:p>
    <w:p w:rsidR="00A618CE" w:rsidRDefault="00A618CE" w:rsidP="00A618CE">
      <w:r>
        <w:rPr>
          <w:rFonts w:ascii="MS Gothic" w:eastAsia="MS Gothic" w:hAnsi="MS Gothic" w:cs="MS Gothic" w:hint="eastAsia"/>
        </w:rPr>
        <w:t>利行</w:t>
      </w:r>
      <w:r>
        <w:t xml:space="preserve"> [rigyō] /altruistic acts/</w:t>
      </w:r>
    </w:p>
    <w:p w:rsidR="00A618CE" w:rsidRDefault="00A618CE" w:rsidP="00A618CE">
      <w:r>
        <w:rPr>
          <w:rFonts w:ascii="MS Gothic" w:eastAsia="MS Gothic" w:hAnsi="MS Gothic" w:cs="MS Gothic" w:hint="eastAsia"/>
        </w:rPr>
        <w:t>利行攝</w:t>
      </w:r>
      <w:r>
        <w:t xml:space="preserve"> [rigyō shō] /gathering in with beneficial practices/</w:t>
      </w:r>
    </w:p>
    <w:p w:rsidR="00A618CE" w:rsidRDefault="00A618CE" w:rsidP="00A618CE">
      <w:r>
        <w:rPr>
          <w:rFonts w:ascii="MS Gothic" w:eastAsia="MS Gothic" w:hAnsi="MS Gothic" w:cs="MS Gothic" w:hint="eastAsia"/>
        </w:rPr>
        <w:t>利行攝事</w:t>
      </w:r>
      <w:r>
        <w:t xml:space="preserve"> [rigyō shōji] /conduct profitable to others for amicable association/</w:t>
      </w:r>
    </w:p>
    <w:p w:rsidR="00A618CE" w:rsidRDefault="00A618CE" w:rsidP="00A618CE">
      <w:r>
        <w:rPr>
          <w:rFonts w:ascii="MS Gothic" w:eastAsia="MS Gothic" w:hAnsi="MS Gothic" w:cs="MS Gothic" w:hint="eastAsia"/>
        </w:rPr>
        <w:t>利衰</w:t>
      </w:r>
      <w:r>
        <w:t xml:space="preserve"> [risui] /gain or loss/</w:t>
      </w:r>
    </w:p>
    <w:p w:rsidR="00A618CE" w:rsidRDefault="00A618CE" w:rsidP="00A618CE">
      <w:r>
        <w:rPr>
          <w:rFonts w:ascii="MS Gothic" w:eastAsia="MS Gothic" w:hAnsi="MS Gothic" w:cs="MS Gothic" w:hint="eastAsia"/>
        </w:rPr>
        <w:t>利言</w:t>
      </w:r>
      <w:r>
        <w:t xml:space="preserve"> [Rigon] /beneficial speech/</w:t>
      </w:r>
    </w:p>
    <w:p w:rsidR="00A618CE" w:rsidRDefault="00A618CE" w:rsidP="00A618CE">
      <w:r>
        <w:rPr>
          <w:rFonts w:ascii="MS Gothic" w:eastAsia="MS Gothic" w:hAnsi="MS Gothic" w:cs="MS Gothic" w:hint="eastAsia"/>
        </w:rPr>
        <w:t>利誼</w:t>
      </w:r>
      <w:r>
        <w:t xml:space="preserve"> [rigi] /profit (or benefit) and meaning/</w:t>
      </w:r>
    </w:p>
    <w:p w:rsidR="00A618CE" w:rsidRDefault="00A618CE" w:rsidP="00A618CE">
      <w:r>
        <w:rPr>
          <w:rFonts w:ascii="MS Gothic" w:eastAsia="MS Gothic" w:hAnsi="MS Gothic" w:cs="MS Gothic" w:hint="eastAsia"/>
        </w:rPr>
        <w:t>利讚毀</w:t>
      </w:r>
      <w:r>
        <w:t xml:space="preserve"> [ri sanki] /profiting through praise and disparagement/</w:t>
      </w:r>
    </w:p>
    <w:p w:rsidR="00A618CE" w:rsidRDefault="00A618CE" w:rsidP="00A618CE">
      <w:r>
        <w:rPr>
          <w:rFonts w:ascii="MS Gothic" w:eastAsia="MS Gothic" w:hAnsi="MS Gothic" w:cs="MS Gothic" w:hint="eastAsia"/>
        </w:rPr>
        <w:t>利讚毀戒</w:t>
      </w:r>
      <w:r>
        <w:t xml:space="preserve"> [risanki kai] /precept forbidding profit by praising oneself and disparaging others/</w:t>
      </w:r>
    </w:p>
    <w:p w:rsidR="00A618CE" w:rsidRDefault="00A618CE" w:rsidP="00A618CE">
      <w:r>
        <w:rPr>
          <w:rFonts w:ascii="MS Gothic" w:eastAsia="MS Gothic" w:hAnsi="MS Gothic" w:cs="MS Gothic" w:hint="eastAsia"/>
        </w:rPr>
        <w:t>利車</w:t>
      </w:r>
      <w:r>
        <w:t xml:space="preserve"> [Risha] /Licchavi/</w:t>
      </w:r>
    </w:p>
    <w:p w:rsidR="00A618CE" w:rsidRDefault="00A618CE" w:rsidP="00A618CE">
      <w:r>
        <w:rPr>
          <w:rFonts w:ascii="MS Gothic" w:eastAsia="MS Gothic" w:hAnsi="MS Gothic" w:cs="MS Gothic" w:hint="eastAsia"/>
        </w:rPr>
        <w:t>利辯</w:t>
      </w:r>
      <w:r>
        <w:t xml:space="preserve"> [riben] /sharp discernment/</w:t>
      </w:r>
    </w:p>
    <w:p w:rsidR="00A618CE" w:rsidRDefault="00A618CE" w:rsidP="00A618CE">
      <w:r>
        <w:rPr>
          <w:rFonts w:ascii="MS Gothic" w:eastAsia="MS Gothic" w:hAnsi="MS Gothic" w:cs="MS Gothic" w:hint="eastAsia"/>
        </w:rPr>
        <w:t>利鈍</w:t>
      </w:r>
      <w:r>
        <w:t xml:space="preserve"> [ridon] /(practitioners of) sharp faculties and dull faculties/</w:t>
      </w:r>
    </w:p>
    <w:p w:rsidR="00A618CE" w:rsidRDefault="00A618CE" w:rsidP="00A618CE">
      <w:r>
        <w:rPr>
          <w:rFonts w:ascii="MS Gothic" w:eastAsia="MS Gothic" w:hAnsi="MS Gothic" w:cs="MS Gothic" w:hint="eastAsia"/>
        </w:rPr>
        <w:t>利鋤</w:t>
      </w:r>
      <w:r>
        <w:t xml:space="preserve"> [risho] /sharp discipline/</w:t>
      </w:r>
    </w:p>
    <w:p w:rsidR="00A618CE" w:rsidRDefault="00A618CE" w:rsidP="00A618CE">
      <w:r>
        <w:rPr>
          <w:rFonts w:ascii="MS Gothic" w:eastAsia="MS Gothic" w:hAnsi="MS Gothic" w:cs="MS Gothic" w:hint="eastAsia"/>
        </w:rPr>
        <w:t>利養</w:t>
      </w:r>
      <w:r>
        <w:t xml:space="preserve"> [riyō] /profit/</w:t>
      </w:r>
    </w:p>
    <w:p w:rsidR="00A618CE" w:rsidRDefault="00A618CE" w:rsidP="00A618CE">
      <w:r>
        <w:rPr>
          <w:rFonts w:ascii="MS Gothic" w:eastAsia="MS Gothic" w:hAnsi="MS Gothic" w:cs="MS Gothic" w:hint="eastAsia"/>
        </w:rPr>
        <w:t>利養恭敬</w:t>
      </w:r>
      <w:r>
        <w:t xml:space="preserve"> [riyō kyōkyō] /profit and honor/</w:t>
      </w:r>
    </w:p>
    <w:p w:rsidR="00A618CE" w:rsidRDefault="00A618CE" w:rsidP="00A618CE">
      <w:r>
        <w:rPr>
          <w:rFonts w:ascii="MS Gothic" w:eastAsia="MS Gothic" w:hAnsi="MS Gothic" w:cs="MS Gothic" w:hint="eastAsia"/>
        </w:rPr>
        <w:t>利養縛</w:t>
      </w:r>
      <w:r>
        <w:t xml:space="preserve"> [riyō baku] /bond of selfish greed/</w:t>
      </w:r>
    </w:p>
    <w:p w:rsidR="00A618CE" w:rsidRDefault="00A618CE" w:rsidP="00A618CE">
      <w:r>
        <w:rPr>
          <w:rFonts w:ascii="MS Gothic" w:eastAsia="MS Gothic" w:hAnsi="MS Gothic" w:cs="MS Gothic" w:hint="eastAsia"/>
        </w:rPr>
        <w:t>刪闍夜</w:t>
      </w:r>
      <w:r>
        <w:t xml:space="preserve"> [Sanjaya] /Sañjaya/</w:t>
      </w:r>
    </w:p>
    <w:p w:rsidR="00A618CE" w:rsidRDefault="00A618CE" w:rsidP="00A618CE">
      <w:r>
        <w:rPr>
          <w:rFonts w:ascii="MS Gothic" w:eastAsia="MS Gothic" w:hAnsi="MS Gothic" w:cs="MS Gothic" w:hint="eastAsia"/>
        </w:rPr>
        <w:t>刪闍耶毘羅胝子</w:t>
      </w:r>
      <w:r>
        <w:t xml:space="preserve"> [Sanjayabirachishi] /Sañjayī-vairaṭīputra/</w:t>
      </w:r>
    </w:p>
    <w:p w:rsidR="00A618CE" w:rsidRDefault="00A618CE" w:rsidP="00A618CE">
      <w:r>
        <w:rPr>
          <w:rFonts w:ascii="MS Gothic" w:eastAsia="MS Gothic" w:hAnsi="MS Gothic" w:cs="MS Gothic" w:hint="eastAsia"/>
        </w:rPr>
        <w:t>到</w:t>
      </w:r>
      <w:r>
        <w:t xml:space="preserve"> [tō] /to reach to/</w:t>
      </w:r>
    </w:p>
    <w:p w:rsidR="00A618CE" w:rsidRDefault="00A618CE" w:rsidP="00A618CE">
      <w:r>
        <w:rPr>
          <w:rFonts w:ascii="MS Gothic" w:eastAsia="MS Gothic" w:hAnsi="MS Gothic" w:cs="MS Gothic" w:hint="eastAsia"/>
        </w:rPr>
        <w:t>到岸</w:t>
      </w:r>
      <w:r>
        <w:t xml:space="preserve"> [tōgan] /other shore/</w:t>
      </w:r>
    </w:p>
    <w:p w:rsidR="00A618CE" w:rsidRDefault="00A618CE" w:rsidP="00A618CE">
      <w:r>
        <w:rPr>
          <w:rFonts w:ascii="MS Gothic" w:eastAsia="MS Gothic" w:hAnsi="MS Gothic" w:cs="MS Gothic" w:hint="eastAsia"/>
        </w:rPr>
        <w:t>到彼岸</w:t>
      </w:r>
      <w:r>
        <w:t xml:space="preserve"> [tō higan] /to reach the other shore/</w:t>
      </w:r>
    </w:p>
    <w:p w:rsidR="00A618CE" w:rsidRDefault="00A618CE" w:rsidP="00A618CE">
      <w:r>
        <w:rPr>
          <w:rFonts w:ascii="MS Gothic" w:eastAsia="MS Gothic" w:hAnsi="MS Gothic" w:cs="MS Gothic" w:hint="eastAsia"/>
        </w:rPr>
        <w:t>到無障處</w:t>
      </w:r>
      <w:r>
        <w:t xml:space="preserve"> [tō mushō sho] /to arrive at the stage of no hindrances/</w:t>
      </w:r>
    </w:p>
    <w:p w:rsidR="00A618CE" w:rsidRDefault="00A618CE" w:rsidP="00A618CE">
      <w:r>
        <w:rPr>
          <w:rFonts w:ascii="MS Gothic" w:eastAsia="MS Gothic" w:hAnsi="MS Gothic" w:cs="MS Gothic" w:hint="eastAsia"/>
        </w:rPr>
        <w:t>到究竟</w:t>
      </w:r>
      <w:r>
        <w:t xml:space="preserve"> [tō kukyō] /arriving to completion/</w:t>
      </w:r>
    </w:p>
    <w:p w:rsidR="00A618CE" w:rsidRDefault="00A618CE" w:rsidP="00A618CE">
      <w:r>
        <w:rPr>
          <w:rFonts w:ascii="MS Gothic" w:eastAsia="MS Gothic" w:hAnsi="MS Gothic" w:cs="MS Gothic" w:hint="eastAsia"/>
        </w:rPr>
        <w:lastRenderedPageBreak/>
        <w:t>到究竟地</w:t>
      </w:r>
      <w:r>
        <w:t xml:space="preserve"> [tō kukyō ji] /stage of arriving to completion/</w:t>
      </w:r>
    </w:p>
    <w:p w:rsidR="00A618CE" w:rsidRDefault="00A618CE" w:rsidP="00A618CE">
      <w:r>
        <w:rPr>
          <w:rFonts w:ascii="MS Gothic" w:eastAsia="MS Gothic" w:hAnsi="MS Gothic" w:cs="MS Gothic" w:hint="eastAsia"/>
        </w:rPr>
        <w:t>到頭</w:t>
      </w:r>
      <w:r>
        <w:t xml:space="preserve"> [tōtō] /finally/</w:t>
      </w:r>
    </w:p>
    <w:p w:rsidR="00A618CE" w:rsidRDefault="00A618CE" w:rsidP="00A618CE">
      <w:r>
        <w:rPr>
          <w:rFonts w:ascii="MS Gothic" w:eastAsia="MS Gothic" w:hAnsi="MS Gothic" w:cs="MS Gothic" w:hint="eastAsia"/>
        </w:rPr>
        <w:t>制</w:t>
      </w:r>
      <w:r>
        <w:t xml:space="preserve"> [sei] /to restrain/</w:t>
      </w:r>
    </w:p>
    <w:p w:rsidR="00A618CE" w:rsidRDefault="00A618CE" w:rsidP="00A618CE">
      <w:r>
        <w:rPr>
          <w:rFonts w:ascii="MS Gothic" w:eastAsia="MS Gothic" w:hAnsi="MS Gothic" w:cs="MS Gothic" w:hint="eastAsia"/>
        </w:rPr>
        <w:t>制中</w:t>
      </w:r>
      <w:r>
        <w:t xml:space="preserve"> [seichū] /period of retreat/</w:t>
      </w:r>
    </w:p>
    <w:p w:rsidR="00A618CE" w:rsidRDefault="00A618CE" w:rsidP="00A618CE">
      <w:r>
        <w:rPr>
          <w:rFonts w:ascii="MS Gothic" w:eastAsia="MS Gothic" w:hAnsi="MS Gothic" w:cs="MS Gothic" w:hint="eastAsia"/>
        </w:rPr>
        <w:t>制伏</w:t>
      </w:r>
      <w:r>
        <w:t xml:space="preserve"> [seifuku] /to subdue/</w:t>
      </w:r>
    </w:p>
    <w:p w:rsidR="00A618CE" w:rsidRDefault="00A618CE" w:rsidP="00A618CE">
      <w:r>
        <w:rPr>
          <w:rFonts w:ascii="MS Gothic" w:eastAsia="MS Gothic" w:hAnsi="MS Gothic" w:cs="MS Gothic" w:hint="eastAsia"/>
        </w:rPr>
        <w:t>制伏斷</w:t>
      </w:r>
      <w:r>
        <w:t xml:space="preserve"> [seifuku dan] /(afflictions) eliminated by subjugation/</w:t>
      </w:r>
    </w:p>
    <w:p w:rsidR="00A618CE" w:rsidRDefault="00A618CE" w:rsidP="00A618CE">
      <w:r>
        <w:rPr>
          <w:rFonts w:ascii="MS Gothic" w:eastAsia="MS Gothic" w:hAnsi="MS Gothic" w:cs="MS Gothic" w:hint="eastAsia"/>
        </w:rPr>
        <w:t>制地</w:t>
      </w:r>
      <w:r>
        <w:t xml:space="preserve"> [seichi] /caitya/</w:t>
      </w:r>
    </w:p>
    <w:p w:rsidR="00A618CE" w:rsidRDefault="00A618CE" w:rsidP="00A618CE">
      <w:r>
        <w:rPr>
          <w:rFonts w:ascii="MS Gothic" w:eastAsia="MS Gothic" w:hAnsi="MS Gothic" w:cs="MS Gothic" w:hint="eastAsia"/>
        </w:rPr>
        <w:t>制多</w:t>
      </w:r>
      <w:r>
        <w:t xml:space="preserve"> [seita] /caitya/</w:t>
      </w:r>
    </w:p>
    <w:p w:rsidR="00A618CE" w:rsidRDefault="00A618CE" w:rsidP="00A618CE">
      <w:r>
        <w:rPr>
          <w:rFonts w:ascii="MS Gothic" w:eastAsia="MS Gothic" w:hAnsi="MS Gothic" w:cs="MS Gothic" w:hint="eastAsia"/>
        </w:rPr>
        <w:t>制多山部</w:t>
      </w:r>
      <w:r>
        <w:t xml:space="preserve"> [Seitasen bu] /Caityaśaila/</w:t>
      </w:r>
    </w:p>
    <w:p w:rsidR="00A618CE" w:rsidRDefault="00A618CE" w:rsidP="00A618CE">
      <w:r>
        <w:rPr>
          <w:rFonts w:ascii="MS Gothic" w:eastAsia="MS Gothic" w:hAnsi="MS Gothic" w:cs="MS Gothic" w:hint="eastAsia"/>
        </w:rPr>
        <w:t>制底</w:t>
      </w:r>
      <w:r>
        <w:t xml:space="preserve"> [seitei] /caitya/</w:t>
      </w:r>
    </w:p>
    <w:p w:rsidR="00A618CE" w:rsidRDefault="00A618CE" w:rsidP="00A618CE">
      <w:r>
        <w:rPr>
          <w:rFonts w:ascii="MS Gothic" w:eastAsia="MS Gothic" w:hAnsi="MS Gothic" w:cs="MS Gothic" w:hint="eastAsia"/>
        </w:rPr>
        <w:t>制底畔睇</w:t>
      </w:r>
      <w:r>
        <w:t xml:space="preserve"> [seichihandei] /(Skt. caitya-vandana)/</w:t>
      </w:r>
    </w:p>
    <w:p w:rsidR="00A618CE" w:rsidRDefault="00A618CE" w:rsidP="00A618CE">
      <w:r>
        <w:rPr>
          <w:rFonts w:ascii="MS Gothic" w:eastAsia="MS Gothic" w:hAnsi="MS Gothic" w:cs="MS Gothic" w:hint="eastAsia"/>
        </w:rPr>
        <w:t>制底耶</w:t>
      </w:r>
      <w:r>
        <w:t xml:space="preserve"> [seiteiya] /caitya/</w:t>
      </w:r>
    </w:p>
    <w:p w:rsidR="00A618CE" w:rsidRDefault="00A618CE" w:rsidP="00A618CE">
      <w:r>
        <w:rPr>
          <w:rFonts w:ascii="MS Gothic" w:eastAsia="MS Gothic" w:hAnsi="MS Gothic" w:cs="MS Gothic" w:hint="eastAsia"/>
        </w:rPr>
        <w:t>制御</w:t>
      </w:r>
      <w:r>
        <w:t xml:space="preserve"> [seigyo] /to tame/</w:t>
      </w:r>
    </w:p>
    <w:p w:rsidR="00A618CE" w:rsidRDefault="00A618CE" w:rsidP="00A618CE">
      <w:r>
        <w:rPr>
          <w:rFonts w:ascii="MS Gothic" w:eastAsia="MS Gothic" w:hAnsi="MS Gothic" w:cs="MS Gothic" w:hint="eastAsia"/>
        </w:rPr>
        <w:t>制怛羅</w:t>
      </w:r>
      <w:r>
        <w:t xml:space="preserve"> [Seitanra] /(Skt. Caitra)/</w:t>
      </w:r>
    </w:p>
    <w:p w:rsidR="00A618CE" w:rsidRDefault="00A618CE" w:rsidP="00A618CE">
      <w:r>
        <w:rPr>
          <w:rFonts w:ascii="MS Gothic" w:eastAsia="MS Gothic" w:hAnsi="MS Gothic" w:cs="MS Gothic" w:hint="eastAsia"/>
        </w:rPr>
        <w:t>制戒</w:t>
      </w:r>
      <w:r>
        <w:t xml:space="preserve"> [seikai] /restraining rules/</w:t>
      </w:r>
    </w:p>
    <w:p w:rsidR="00A618CE" w:rsidRDefault="00A618CE" w:rsidP="00A618CE">
      <w:r>
        <w:rPr>
          <w:rFonts w:ascii="MS Gothic" w:eastAsia="MS Gothic" w:hAnsi="MS Gothic" w:cs="MS Gothic" w:hint="eastAsia"/>
        </w:rPr>
        <w:t>制持</w:t>
      </w:r>
      <w:r>
        <w:t xml:space="preserve"> [seiji] /to subdue/</w:t>
      </w:r>
    </w:p>
    <w:p w:rsidR="00A618CE" w:rsidRDefault="00A618CE" w:rsidP="00A618CE">
      <w:r>
        <w:rPr>
          <w:rFonts w:ascii="MS Gothic" w:eastAsia="MS Gothic" w:hAnsi="MS Gothic" w:cs="MS Gothic" w:hint="eastAsia"/>
        </w:rPr>
        <w:t>制教</w:t>
      </w:r>
      <w:r>
        <w:t xml:space="preserve"> [seikyō] /restraining teachings/</w:t>
      </w:r>
    </w:p>
    <w:p w:rsidR="00A618CE" w:rsidRDefault="00A618CE" w:rsidP="00A618CE">
      <w:r>
        <w:rPr>
          <w:rFonts w:ascii="MS Gothic" w:eastAsia="MS Gothic" w:hAnsi="MS Gothic" w:cs="MS Gothic" w:hint="eastAsia"/>
        </w:rPr>
        <w:t>制業開業</w:t>
      </w:r>
      <w:r>
        <w:t xml:space="preserve"> [seigō kaigō] /to suppress unwholesome behavior and promote wholesome behavior/</w:t>
      </w:r>
    </w:p>
    <w:p w:rsidR="00A618CE" w:rsidRDefault="00A618CE" w:rsidP="00A618CE">
      <w:r>
        <w:rPr>
          <w:rFonts w:ascii="MS Gothic" w:eastAsia="MS Gothic" w:hAnsi="MS Gothic" w:cs="MS Gothic" w:hint="eastAsia"/>
        </w:rPr>
        <w:t>制止</w:t>
      </w:r>
      <w:r>
        <w:t xml:space="preserve"> [seishi] /restraint/</w:t>
      </w:r>
    </w:p>
    <w:p w:rsidR="00A618CE" w:rsidRDefault="00A618CE" w:rsidP="00A618CE">
      <w:r>
        <w:rPr>
          <w:rFonts w:ascii="MS Gothic" w:eastAsia="MS Gothic" w:hAnsi="MS Gothic" w:cs="MS Gothic" w:hint="eastAsia"/>
        </w:rPr>
        <w:t>制立</w:t>
      </w:r>
      <w:r>
        <w:t xml:space="preserve"> [seiryū] /to establish/</w:t>
      </w:r>
    </w:p>
    <w:p w:rsidR="00A618CE" w:rsidRDefault="00A618CE" w:rsidP="00A618CE">
      <w:r>
        <w:rPr>
          <w:rFonts w:ascii="MS Gothic" w:eastAsia="MS Gothic" w:hAnsi="MS Gothic" w:cs="MS Gothic" w:hint="eastAsia"/>
        </w:rPr>
        <w:t>制立學處</w:t>
      </w:r>
      <w:r>
        <w:t xml:space="preserve"> [seiryū gakusho] /to establish a base of training/</w:t>
      </w:r>
    </w:p>
    <w:p w:rsidR="00A618CE" w:rsidRDefault="00A618CE" w:rsidP="00A618CE">
      <w:r>
        <w:rPr>
          <w:rFonts w:ascii="MS Gothic" w:eastAsia="MS Gothic" w:hAnsi="MS Gothic" w:cs="MS Gothic" w:hint="eastAsia"/>
        </w:rPr>
        <w:t>制約</w:t>
      </w:r>
      <w:r>
        <w:t xml:space="preserve"> [seiyaku] /to limit/</w:t>
      </w:r>
    </w:p>
    <w:p w:rsidR="00A618CE" w:rsidRDefault="00A618CE" w:rsidP="00A618CE">
      <w:r>
        <w:rPr>
          <w:rFonts w:ascii="MS Gothic" w:eastAsia="MS Gothic" w:hAnsi="MS Gothic" w:cs="MS Gothic" w:hint="eastAsia"/>
        </w:rPr>
        <w:t>制衣</w:t>
      </w:r>
      <w:r>
        <w:t xml:space="preserve"> [seie] /regulation clothing/</w:t>
      </w:r>
    </w:p>
    <w:p w:rsidR="00A618CE" w:rsidRDefault="00A618CE" w:rsidP="00A618CE">
      <w:r>
        <w:rPr>
          <w:rFonts w:ascii="MS Gothic" w:eastAsia="MS Gothic" w:hAnsi="MS Gothic" w:cs="MS Gothic" w:hint="eastAsia"/>
        </w:rPr>
        <w:t>制門</w:t>
      </w:r>
      <w:r>
        <w:t xml:space="preserve"> [seimon] /disciplinary approach/</w:t>
      </w:r>
    </w:p>
    <w:p w:rsidR="00A618CE" w:rsidRDefault="00A618CE" w:rsidP="00A618CE">
      <w:r>
        <w:rPr>
          <w:rFonts w:ascii="MS Gothic" w:eastAsia="MS Gothic" w:hAnsi="MS Gothic" w:cs="MS Gothic" w:hint="eastAsia"/>
        </w:rPr>
        <w:t>制魔菩薩</w:t>
      </w:r>
      <w:r>
        <w:t xml:space="preserve"> [Seima bosatsu] /Suppressing Demons Bodhisattva/</w:t>
      </w:r>
    </w:p>
    <w:p w:rsidR="00A618CE" w:rsidRDefault="00A618CE" w:rsidP="00A618CE">
      <w:r>
        <w:rPr>
          <w:rFonts w:ascii="MS Gothic" w:eastAsia="MS Gothic" w:hAnsi="MS Gothic" w:cs="MS Gothic" w:hint="eastAsia"/>
        </w:rPr>
        <w:t>券</w:t>
      </w:r>
      <w:r>
        <w:t xml:space="preserve"> [ken] /promissory note/</w:t>
      </w:r>
    </w:p>
    <w:p w:rsidR="00A618CE" w:rsidRDefault="00A618CE" w:rsidP="00A618CE">
      <w:r>
        <w:rPr>
          <w:rFonts w:ascii="MS Gothic" w:eastAsia="MS Gothic" w:hAnsi="MS Gothic" w:cs="MS Gothic" w:hint="eastAsia"/>
        </w:rPr>
        <w:t>刹</w:t>
      </w:r>
      <w:r>
        <w:t xml:space="preserve"> [setsu] /realm/</w:t>
      </w:r>
    </w:p>
    <w:p w:rsidR="00A618CE" w:rsidRDefault="00A618CE" w:rsidP="00A618CE">
      <w:r>
        <w:rPr>
          <w:rFonts w:ascii="MS Gothic" w:eastAsia="MS Gothic" w:hAnsi="MS Gothic" w:cs="MS Gothic" w:hint="eastAsia"/>
        </w:rPr>
        <w:t>刹利</w:t>
      </w:r>
      <w:r>
        <w:t xml:space="preserve"> [setsuri] /(Skt. kṣatriya)/</w:t>
      </w:r>
    </w:p>
    <w:p w:rsidR="00A618CE" w:rsidRDefault="00A618CE" w:rsidP="00A618CE">
      <w:r>
        <w:rPr>
          <w:rFonts w:ascii="MS Gothic" w:eastAsia="MS Gothic" w:hAnsi="MS Gothic" w:cs="MS Gothic" w:hint="eastAsia"/>
        </w:rPr>
        <w:t>刹土</w:t>
      </w:r>
      <w:r>
        <w:t xml:space="preserve"> [setsudo] /world/</w:t>
      </w:r>
    </w:p>
    <w:p w:rsidR="00A618CE" w:rsidRDefault="00A618CE" w:rsidP="00A618CE">
      <w:r>
        <w:rPr>
          <w:rFonts w:ascii="MS Gothic" w:eastAsia="MS Gothic" w:hAnsi="MS Gothic" w:cs="MS Gothic" w:hint="eastAsia"/>
        </w:rPr>
        <w:t>刹塵</w:t>
      </w:r>
      <w:r>
        <w:t xml:space="preserve"> [setsujin] /lands like dust-motes/</w:t>
      </w:r>
    </w:p>
    <w:p w:rsidR="00A618CE" w:rsidRDefault="00A618CE" w:rsidP="00A618CE">
      <w:r>
        <w:rPr>
          <w:rFonts w:ascii="MS Gothic" w:eastAsia="MS Gothic" w:hAnsi="MS Gothic" w:cs="MS Gothic" w:hint="eastAsia"/>
        </w:rPr>
        <w:lastRenderedPageBreak/>
        <w:t>刹境</w:t>
      </w:r>
      <w:r>
        <w:t xml:space="preserve"> [sekkyō] /realm/</w:t>
      </w:r>
    </w:p>
    <w:p w:rsidR="00A618CE" w:rsidRDefault="00A618CE" w:rsidP="00A618CE">
      <w:r>
        <w:rPr>
          <w:rFonts w:ascii="MS Gothic" w:eastAsia="MS Gothic" w:hAnsi="MS Gothic" w:cs="MS Gothic" w:hint="eastAsia"/>
        </w:rPr>
        <w:t>刹多羅</w:t>
      </w:r>
      <w:r>
        <w:t xml:space="preserve"> [setsutara] /(Skt. kṣetra)/</w:t>
      </w:r>
    </w:p>
    <w:p w:rsidR="00A618CE" w:rsidRDefault="00A618CE" w:rsidP="00A618CE">
      <w:r>
        <w:rPr>
          <w:rFonts w:ascii="MS Gothic" w:eastAsia="MS Gothic" w:hAnsi="MS Gothic" w:cs="MS Gothic" w:hint="eastAsia"/>
        </w:rPr>
        <w:t>刹帝利</w:t>
      </w:r>
      <w:r>
        <w:t xml:space="preserve"> [setteiri] /(Skt. kṣatriya)/</w:t>
      </w:r>
    </w:p>
    <w:p w:rsidR="00A618CE" w:rsidRDefault="00A618CE" w:rsidP="00A618CE">
      <w:r>
        <w:rPr>
          <w:rFonts w:ascii="MS Gothic" w:eastAsia="MS Gothic" w:hAnsi="MS Gothic" w:cs="MS Gothic" w:hint="eastAsia"/>
        </w:rPr>
        <w:t>刹拏</w:t>
      </w:r>
      <w:r>
        <w:t xml:space="preserve"> [setsuna] /instant/</w:t>
      </w:r>
    </w:p>
    <w:p w:rsidR="00A618CE" w:rsidRDefault="00A618CE" w:rsidP="00A618CE">
      <w:r>
        <w:rPr>
          <w:rFonts w:ascii="MS Gothic" w:eastAsia="MS Gothic" w:hAnsi="MS Gothic" w:cs="MS Gothic" w:hint="eastAsia"/>
        </w:rPr>
        <w:t>刹摩</w:t>
      </w:r>
      <w:r>
        <w:t xml:space="preserve"> [setsuma] /abode/</w:t>
      </w:r>
    </w:p>
    <w:p w:rsidR="00A618CE" w:rsidRDefault="00A618CE" w:rsidP="00A618CE">
      <w:r>
        <w:rPr>
          <w:rFonts w:ascii="MS Gothic" w:eastAsia="MS Gothic" w:hAnsi="MS Gothic" w:cs="MS Gothic" w:hint="eastAsia"/>
        </w:rPr>
        <w:t>刹柱</w:t>
      </w:r>
      <w:r>
        <w:t xml:space="preserve"> [setchu] /temple pole/</w:t>
      </w:r>
    </w:p>
    <w:p w:rsidR="00A618CE" w:rsidRDefault="00A618CE" w:rsidP="00A618CE">
      <w:r>
        <w:rPr>
          <w:rFonts w:ascii="MS Gothic" w:eastAsia="MS Gothic" w:hAnsi="MS Gothic" w:cs="MS Gothic" w:hint="eastAsia"/>
        </w:rPr>
        <w:t>刹海</w:t>
      </w:r>
      <w:r>
        <w:t xml:space="preserve"> [sekkai] /land and sea/</w:t>
      </w:r>
    </w:p>
    <w:p w:rsidR="00A618CE" w:rsidRDefault="00A618CE" w:rsidP="00A618CE">
      <w:r>
        <w:rPr>
          <w:rFonts w:ascii="MS Gothic" w:eastAsia="MS Gothic" w:hAnsi="MS Gothic" w:cs="MS Gothic" w:hint="eastAsia"/>
        </w:rPr>
        <w:t>刹那</w:t>
      </w:r>
      <w:r>
        <w:t xml:space="preserve"> [setsuna] /an instant/</w:t>
      </w:r>
    </w:p>
    <w:p w:rsidR="00A618CE" w:rsidRDefault="00A618CE" w:rsidP="00A618CE">
      <w:r>
        <w:rPr>
          <w:rFonts w:ascii="MS Gothic" w:eastAsia="MS Gothic" w:hAnsi="MS Gothic" w:cs="MS Gothic" w:hint="eastAsia"/>
        </w:rPr>
        <w:t>刹那三世</w:t>
      </w:r>
      <w:r>
        <w:t xml:space="preserve"> [setsuna sanze] /the three times are contained in a moment/</w:t>
      </w:r>
    </w:p>
    <w:p w:rsidR="00A618CE" w:rsidRDefault="00A618CE" w:rsidP="00A618CE">
      <w:r>
        <w:rPr>
          <w:rFonts w:ascii="MS Gothic" w:eastAsia="MS Gothic" w:hAnsi="MS Gothic" w:cs="MS Gothic" w:hint="eastAsia"/>
        </w:rPr>
        <w:t>刹那不住</w:t>
      </w:r>
      <w:r>
        <w:t xml:space="preserve"> [setsuna fujū] /not even abiding for an instant/</w:t>
      </w:r>
    </w:p>
    <w:p w:rsidR="00A618CE" w:rsidRDefault="00A618CE" w:rsidP="00A618CE">
      <w:r>
        <w:rPr>
          <w:rFonts w:ascii="MS Gothic" w:eastAsia="MS Gothic" w:hAnsi="MS Gothic" w:cs="MS Gothic" w:hint="eastAsia"/>
        </w:rPr>
        <w:t>刹那刹那</w:t>
      </w:r>
      <w:r>
        <w:t xml:space="preserve"> [setsuna setsuna] /every single moment/</w:t>
      </w:r>
    </w:p>
    <w:p w:rsidR="00A618CE" w:rsidRDefault="00A618CE" w:rsidP="00A618CE">
      <w:r>
        <w:rPr>
          <w:rFonts w:ascii="MS Gothic" w:eastAsia="MS Gothic" w:hAnsi="MS Gothic" w:cs="MS Gothic" w:hint="eastAsia"/>
        </w:rPr>
        <w:t>刹那心</w:t>
      </w:r>
      <w:r>
        <w:t xml:space="preserve"> [setsuna shin] /momentary mind/</w:t>
      </w:r>
    </w:p>
    <w:p w:rsidR="00A618CE" w:rsidRDefault="00A618CE" w:rsidP="00A618CE">
      <w:r>
        <w:rPr>
          <w:rFonts w:ascii="MS Gothic" w:eastAsia="MS Gothic" w:hAnsi="MS Gothic" w:cs="MS Gothic" w:hint="eastAsia"/>
        </w:rPr>
        <w:t>刹那滅</w:t>
      </w:r>
      <w:r>
        <w:t xml:space="preserve"> [setsunametsu] /momentariness/</w:t>
      </w:r>
    </w:p>
    <w:p w:rsidR="00A618CE" w:rsidRDefault="00A618CE" w:rsidP="00A618CE">
      <w:r>
        <w:rPr>
          <w:rFonts w:ascii="MS Gothic" w:eastAsia="MS Gothic" w:hAnsi="MS Gothic" w:cs="MS Gothic" w:hint="eastAsia"/>
        </w:rPr>
        <w:t>刹那無常</w:t>
      </w:r>
      <w:r>
        <w:t xml:space="preserve"> [setsu namujō] /momentary/</w:t>
      </w:r>
    </w:p>
    <w:p w:rsidR="00A618CE" w:rsidRDefault="00A618CE" w:rsidP="00A618CE">
      <w:r>
        <w:rPr>
          <w:rFonts w:ascii="MS Gothic" w:eastAsia="MS Gothic" w:hAnsi="MS Gothic" w:cs="MS Gothic" w:hint="eastAsia"/>
        </w:rPr>
        <w:t>刹那生滅</w:t>
      </w:r>
      <w:r>
        <w:t xml:space="preserve"> [setsuna shōmetsu] /moment-to-moment production and disappearance/</w:t>
      </w:r>
    </w:p>
    <w:p w:rsidR="00A618CE" w:rsidRDefault="00A618CE" w:rsidP="00A618CE">
      <w:r>
        <w:rPr>
          <w:rFonts w:ascii="MS Gothic" w:eastAsia="MS Gothic" w:hAnsi="MS Gothic" w:cs="MS Gothic" w:hint="eastAsia"/>
        </w:rPr>
        <w:t>刹那相</w:t>
      </w:r>
      <w:r>
        <w:t xml:space="preserve"> [setsuna sō] /momentariness/</w:t>
      </w:r>
    </w:p>
    <w:p w:rsidR="00A618CE" w:rsidRDefault="00A618CE" w:rsidP="00A618CE">
      <w:r>
        <w:rPr>
          <w:rFonts w:ascii="MS Gothic" w:eastAsia="MS Gothic" w:hAnsi="MS Gothic" w:cs="MS Gothic" w:hint="eastAsia"/>
        </w:rPr>
        <w:t>刹那相應</w:t>
      </w:r>
      <w:r>
        <w:t xml:space="preserve"> [setsuna sōō] /momentarily concomitant/</w:t>
      </w:r>
    </w:p>
    <w:p w:rsidR="00A618CE" w:rsidRDefault="00A618CE" w:rsidP="00A618CE">
      <w:r>
        <w:rPr>
          <w:rFonts w:ascii="MS Gothic" w:eastAsia="MS Gothic" w:hAnsi="MS Gothic" w:cs="MS Gothic" w:hint="eastAsia"/>
        </w:rPr>
        <w:t>刹那頃</w:t>
      </w:r>
      <w:r>
        <w:t xml:space="preserve"> [setsuna kei] /an instant/</w:t>
      </w:r>
    </w:p>
    <w:p w:rsidR="00A618CE" w:rsidRDefault="00A618CE" w:rsidP="00A618CE">
      <w:r>
        <w:rPr>
          <w:rFonts w:ascii="MS Gothic" w:eastAsia="MS Gothic" w:hAnsi="MS Gothic" w:cs="MS Gothic" w:hint="eastAsia"/>
        </w:rPr>
        <w:t>刺</w:t>
      </w:r>
      <w:r>
        <w:t xml:space="preserve"> [seki] /to stab/</w:t>
      </w:r>
    </w:p>
    <w:p w:rsidR="00A618CE" w:rsidRDefault="00A618CE" w:rsidP="00A618CE">
      <w:r>
        <w:rPr>
          <w:rFonts w:ascii="MS Gothic" w:eastAsia="MS Gothic" w:hAnsi="MS Gothic" w:cs="MS Gothic" w:hint="eastAsia"/>
        </w:rPr>
        <w:t>刺蕀</w:t>
      </w:r>
      <w:r>
        <w:t xml:space="preserve"> [sekikyoku] /thorns/</w:t>
      </w:r>
    </w:p>
    <w:p w:rsidR="00A618CE" w:rsidRDefault="00A618CE" w:rsidP="00A618CE">
      <w:r>
        <w:rPr>
          <w:rFonts w:ascii="MS Gothic" w:eastAsia="MS Gothic" w:hAnsi="MS Gothic" w:cs="MS Gothic" w:hint="eastAsia"/>
        </w:rPr>
        <w:t>刺那尸棄</w:t>
      </w:r>
      <w:r>
        <w:t xml:space="preserve"> [Sekinashiki] /Ratnaśikhin/</w:t>
      </w:r>
    </w:p>
    <w:p w:rsidR="00A618CE" w:rsidRDefault="00A618CE" w:rsidP="00A618CE">
      <w:r>
        <w:rPr>
          <w:rFonts w:ascii="MS Gothic" w:eastAsia="MS Gothic" w:hAnsi="MS Gothic" w:cs="MS Gothic" w:hint="eastAsia"/>
        </w:rPr>
        <w:t>刺闍</w:t>
      </w:r>
      <w:r>
        <w:t xml:space="preserve"> [raja] /rajas/</w:t>
      </w:r>
    </w:p>
    <w:p w:rsidR="00A618CE" w:rsidRDefault="00A618CE" w:rsidP="00A618CE">
      <w:r>
        <w:rPr>
          <w:rFonts w:ascii="MS Gothic" w:eastAsia="MS Gothic" w:hAnsi="MS Gothic" w:cs="MS Gothic" w:hint="eastAsia"/>
        </w:rPr>
        <w:t>刻</w:t>
      </w:r>
      <w:r>
        <w:t xml:space="preserve"> [koku] /to carve/</w:t>
      </w:r>
    </w:p>
    <w:p w:rsidR="00A618CE" w:rsidRDefault="00A618CE" w:rsidP="00A618CE">
      <w:r>
        <w:rPr>
          <w:rFonts w:ascii="MS Gothic" w:eastAsia="MS Gothic" w:hAnsi="MS Gothic" w:cs="MS Gothic" w:hint="eastAsia"/>
        </w:rPr>
        <w:t>刻本</w:t>
      </w:r>
      <w:r>
        <w:t xml:space="preserve"> [kokuhon] /woodblock edition/</w:t>
      </w:r>
    </w:p>
    <w:p w:rsidR="00A618CE" w:rsidRDefault="00A618CE" w:rsidP="00A618CE">
      <w:r>
        <w:rPr>
          <w:rFonts w:ascii="MS Gothic" w:eastAsia="MS Gothic" w:hAnsi="MS Gothic" w:cs="MS Gothic" w:hint="eastAsia"/>
        </w:rPr>
        <w:t>刻經</w:t>
      </w:r>
      <w:r>
        <w:t xml:space="preserve"> [kokukyō] /to engrave scriptures/</w:t>
      </w:r>
    </w:p>
    <w:p w:rsidR="00A618CE" w:rsidRDefault="00A618CE" w:rsidP="00A618CE">
      <w:r>
        <w:rPr>
          <w:rFonts w:ascii="MS Gothic" w:eastAsia="MS Gothic" w:hAnsi="MS Gothic" w:cs="MS Gothic" w:hint="eastAsia"/>
        </w:rPr>
        <w:t>刻苦</w:t>
      </w:r>
      <w:r>
        <w:t xml:space="preserve"> [kokku] /to work hard/</w:t>
      </w:r>
    </w:p>
    <w:p w:rsidR="00A618CE" w:rsidRDefault="00A618CE" w:rsidP="00A618CE">
      <w:r>
        <w:rPr>
          <w:rFonts w:ascii="MS Gothic" w:eastAsia="MS Gothic" w:hAnsi="MS Gothic" w:cs="MS Gothic" w:hint="eastAsia"/>
        </w:rPr>
        <w:t>刻藏</w:t>
      </w:r>
      <w:r>
        <w:t xml:space="preserve"> [kokuzō] /a woodcut canon/</w:t>
      </w:r>
    </w:p>
    <w:p w:rsidR="00A618CE" w:rsidRDefault="00A618CE" w:rsidP="00A618CE">
      <w:r>
        <w:rPr>
          <w:rFonts w:ascii="MS Gothic" w:eastAsia="MS Gothic" w:hAnsi="MS Gothic" w:cs="MS Gothic" w:hint="eastAsia"/>
        </w:rPr>
        <w:t>剃</w:t>
      </w:r>
      <w:r>
        <w:t xml:space="preserve"> [tei] /to shave/</w:t>
      </w:r>
    </w:p>
    <w:p w:rsidR="00A618CE" w:rsidRDefault="00A618CE" w:rsidP="00A618CE">
      <w:r>
        <w:rPr>
          <w:rFonts w:ascii="MS Gothic" w:eastAsia="MS Gothic" w:hAnsi="MS Gothic" w:cs="MS Gothic" w:hint="eastAsia"/>
        </w:rPr>
        <w:t>剃刀</w:t>
      </w:r>
      <w:r>
        <w:t xml:space="preserve"> [teitō] /razor/</w:t>
      </w:r>
    </w:p>
    <w:p w:rsidR="00A618CE" w:rsidRDefault="00A618CE" w:rsidP="00A618CE">
      <w:r>
        <w:rPr>
          <w:rFonts w:ascii="MS Gothic" w:eastAsia="MS Gothic" w:hAnsi="MS Gothic" w:cs="MS Gothic" w:hint="eastAsia"/>
        </w:rPr>
        <w:t>剃除</w:t>
      </w:r>
      <w:r>
        <w:t xml:space="preserve"> [teijo] /to shave/</w:t>
      </w:r>
    </w:p>
    <w:p w:rsidR="00A618CE" w:rsidRDefault="00A618CE" w:rsidP="00A618CE">
      <w:r>
        <w:rPr>
          <w:rFonts w:ascii="MS Gothic" w:eastAsia="MS Gothic" w:hAnsi="MS Gothic" w:cs="MS Gothic" w:hint="eastAsia"/>
        </w:rPr>
        <w:lastRenderedPageBreak/>
        <w:t>剃除鬚髮</w:t>
      </w:r>
      <w:r>
        <w:t xml:space="preserve"> [teijo shuhotsu] /to shave one's hair and moustache/</w:t>
      </w:r>
    </w:p>
    <w:p w:rsidR="00A618CE" w:rsidRDefault="00A618CE" w:rsidP="00A618CE">
      <w:r>
        <w:rPr>
          <w:rFonts w:ascii="MS Gothic" w:eastAsia="MS Gothic" w:hAnsi="MS Gothic" w:cs="MS Gothic" w:hint="eastAsia"/>
        </w:rPr>
        <w:t>剃頭</w:t>
      </w:r>
      <w:r>
        <w:t xml:space="preserve"> [teitō] /to shave the head/</w:t>
      </w:r>
    </w:p>
    <w:p w:rsidR="00A618CE" w:rsidRDefault="00A618CE" w:rsidP="00A618CE">
      <w:r>
        <w:rPr>
          <w:rFonts w:ascii="MS Gothic" w:eastAsia="MS Gothic" w:hAnsi="MS Gothic" w:cs="MS Gothic" w:hint="eastAsia"/>
        </w:rPr>
        <w:t>剃髮</w:t>
      </w:r>
      <w:r>
        <w:t xml:space="preserve"> [teihatsu] /to shave the hair/</w:t>
      </w:r>
    </w:p>
    <w:p w:rsidR="00A618CE" w:rsidRDefault="00A618CE" w:rsidP="00A618CE">
      <w:r>
        <w:rPr>
          <w:rFonts w:ascii="MS Gothic" w:eastAsia="MS Gothic" w:hAnsi="MS Gothic" w:cs="MS Gothic" w:hint="eastAsia"/>
        </w:rPr>
        <w:t>剃髮偈</w:t>
      </w:r>
      <w:r>
        <w:t xml:space="preserve"> [teihatsu no ge ] /Verse of Tonsure/</w:t>
      </w:r>
    </w:p>
    <w:p w:rsidR="00A618CE" w:rsidRDefault="00A618CE" w:rsidP="00A618CE">
      <w:r>
        <w:rPr>
          <w:rFonts w:ascii="MS Gothic" w:eastAsia="MS Gothic" w:hAnsi="MS Gothic" w:cs="MS Gothic" w:hint="eastAsia"/>
        </w:rPr>
        <w:t>則</w:t>
      </w:r>
      <w:r>
        <w:t xml:space="preserve"> [soku] /then/</w:t>
      </w:r>
    </w:p>
    <w:p w:rsidR="00A618CE" w:rsidRDefault="00A618CE" w:rsidP="00A618CE">
      <w:r>
        <w:rPr>
          <w:rFonts w:ascii="MS Gothic" w:eastAsia="MS Gothic" w:hAnsi="MS Gothic" w:cs="MS Gothic" w:hint="eastAsia"/>
        </w:rPr>
        <w:t>則乃</w:t>
      </w:r>
      <w:r>
        <w:t xml:space="preserve"> [sokunai] /then/</w:t>
      </w:r>
    </w:p>
    <w:p w:rsidR="00A618CE" w:rsidRDefault="00A618CE" w:rsidP="00A618CE">
      <w:r>
        <w:rPr>
          <w:rFonts w:ascii="MS Gothic" w:eastAsia="MS Gothic" w:hAnsi="MS Gothic" w:cs="MS Gothic" w:hint="eastAsia"/>
        </w:rPr>
        <w:t>則便</w:t>
      </w:r>
      <w:r>
        <w:t xml:space="preserve"> [sokuben] /then/</w:t>
      </w:r>
    </w:p>
    <w:p w:rsidR="00A618CE" w:rsidRDefault="00A618CE" w:rsidP="00A618CE">
      <w:r>
        <w:rPr>
          <w:rFonts w:ascii="MS Gothic" w:eastAsia="MS Gothic" w:hAnsi="MS Gothic" w:cs="MS Gothic" w:hint="eastAsia"/>
        </w:rPr>
        <w:t>則劇</w:t>
      </w:r>
      <w:r>
        <w:t xml:space="preserve"> [sokugeki] /to play/</w:t>
      </w:r>
    </w:p>
    <w:p w:rsidR="00A618CE" w:rsidRDefault="00A618CE" w:rsidP="00A618CE">
      <w:r>
        <w:rPr>
          <w:rFonts w:ascii="MS Gothic" w:eastAsia="MS Gothic" w:hAnsi="MS Gothic" w:cs="MS Gothic" w:hint="eastAsia"/>
        </w:rPr>
        <w:t>則天武后</w:t>
      </w:r>
      <w:r>
        <w:t xml:space="preserve"> [Sokuten Bukō] /Zetian Wuhou/</w:t>
      </w:r>
    </w:p>
    <w:p w:rsidR="00A618CE" w:rsidRDefault="00A618CE" w:rsidP="00A618CE">
      <w:r>
        <w:rPr>
          <w:rFonts w:ascii="MS Gothic" w:eastAsia="MS Gothic" w:hAnsi="MS Gothic" w:cs="MS Gothic" w:hint="eastAsia"/>
        </w:rPr>
        <w:t>則尋</w:t>
      </w:r>
      <w:r>
        <w:t xml:space="preserve"> [sokujin] /immediately/</w:t>
      </w:r>
    </w:p>
    <w:p w:rsidR="00A618CE" w:rsidRDefault="00A618CE" w:rsidP="00A618CE">
      <w:r>
        <w:rPr>
          <w:rFonts w:ascii="MS Gothic" w:eastAsia="MS Gothic" w:hAnsi="MS Gothic" w:cs="MS Gothic" w:hint="eastAsia"/>
        </w:rPr>
        <w:t>則是</w:t>
      </w:r>
      <w:r>
        <w:t xml:space="preserve"> [sokuze] /is thus/</w:t>
      </w:r>
    </w:p>
    <w:p w:rsidR="00A618CE" w:rsidRDefault="00A618CE" w:rsidP="00A618CE">
      <w:r>
        <w:rPr>
          <w:rFonts w:ascii="MS Gothic" w:eastAsia="MS Gothic" w:hAnsi="MS Gothic" w:cs="MS Gothic" w:hint="eastAsia"/>
        </w:rPr>
        <w:t>則有</w:t>
      </w:r>
      <w:r>
        <w:t xml:space="preserve"> [sokuu] /then this is ... /</w:t>
      </w:r>
    </w:p>
    <w:p w:rsidR="00A618CE" w:rsidRDefault="00A618CE" w:rsidP="00A618CE">
      <w:r>
        <w:rPr>
          <w:rFonts w:ascii="MS Gothic" w:eastAsia="MS Gothic" w:hAnsi="MS Gothic" w:cs="MS Gothic" w:hint="eastAsia"/>
        </w:rPr>
        <w:t>則爲</w:t>
      </w:r>
      <w:r>
        <w:t xml:space="preserve"> [soku i] /[in that case,] then this is.../</w:t>
      </w:r>
    </w:p>
    <w:p w:rsidR="00A618CE" w:rsidRDefault="00A618CE" w:rsidP="00A618CE">
      <w:r>
        <w:rPr>
          <w:rFonts w:ascii="MS Gothic" w:eastAsia="MS Gothic" w:hAnsi="MS Gothic" w:cs="MS Gothic" w:hint="eastAsia"/>
        </w:rPr>
        <w:t>則而</w:t>
      </w:r>
      <w:r>
        <w:t xml:space="preserve"> [sokuji] /and then.../</w:t>
      </w:r>
    </w:p>
    <w:p w:rsidR="00A618CE" w:rsidRDefault="00A618CE" w:rsidP="00A618CE">
      <w:r>
        <w:rPr>
          <w:rFonts w:ascii="MS Gothic" w:eastAsia="MS Gothic" w:hAnsi="MS Gothic" w:cs="MS Gothic" w:hint="eastAsia"/>
        </w:rPr>
        <w:t>削髮</w:t>
      </w:r>
      <w:r>
        <w:t xml:space="preserve"> [sakuhatsu] /to  tonsure/</w:t>
      </w:r>
    </w:p>
    <w:p w:rsidR="00A618CE" w:rsidRDefault="00A618CE" w:rsidP="00A618CE">
      <w:r>
        <w:rPr>
          <w:rFonts w:ascii="MS Gothic" w:eastAsia="MS Gothic" w:hAnsi="MS Gothic" w:cs="MS Gothic" w:hint="eastAsia"/>
        </w:rPr>
        <w:t>剋</w:t>
      </w:r>
      <w:r>
        <w:t xml:space="preserve"> [koku] /to reflect back on/</w:t>
      </w:r>
    </w:p>
    <w:p w:rsidR="00A618CE" w:rsidRDefault="00A618CE" w:rsidP="00A618CE">
      <w:r>
        <w:rPr>
          <w:rFonts w:ascii="MS Gothic" w:eastAsia="MS Gothic" w:hAnsi="MS Gothic" w:cs="MS Gothic" w:hint="eastAsia"/>
        </w:rPr>
        <w:t>剋實通論</w:t>
      </w:r>
      <w:r>
        <w:t xml:space="preserve"> [kokujitsu tsūron] /to discuss thoroughly (or evenhandedly) from the standpoint of reality/</w:t>
      </w:r>
    </w:p>
    <w:p w:rsidR="00A618CE" w:rsidRDefault="00A618CE" w:rsidP="00A618CE">
      <w:r>
        <w:rPr>
          <w:rFonts w:ascii="MS Gothic" w:eastAsia="MS Gothic" w:hAnsi="MS Gothic" w:cs="MS Gothic" w:hint="eastAsia"/>
        </w:rPr>
        <w:t>剋捷</w:t>
      </w:r>
      <w:r>
        <w:t xml:space="preserve"> [kokushō] /to overcome/</w:t>
      </w:r>
    </w:p>
    <w:p w:rsidR="00A618CE" w:rsidRDefault="00A618CE" w:rsidP="00A618CE">
      <w:r>
        <w:rPr>
          <w:rFonts w:ascii="MS Gothic" w:eastAsia="MS Gothic" w:hAnsi="MS Gothic" w:cs="MS Gothic" w:hint="eastAsia"/>
        </w:rPr>
        <w:t>剋果</w:t>
      </w:r>
      <w:r>
        <w:t xml:space="preserve"> [kokuka] /to fulfill/</w:t>
      </w:r>
    </w:p>
    <w:p w:rsidR="00A618CE" w:rsidRDefault="00A618CE" w:rsidP="00A618CE">
      <w:r>
        <w:rPr>
          <w:rFonts w:ascii="MS Gothic" w:eastAsia="MS Gothic" w:hAnsi="MS Gothic" w:cs="MS Gothic" w:hint="eastAsia"/>
        </w:rPr>
        <w:t>剋諧</w:t>
      </w:r>
      <w:r>
        <w:t xml:space="preserve"> [kokukai] /to harmonize/</w:t>
      </w:r>
    </w:p>
    <w:p w:rsidR="00A618CE" w:rsidRDefault="00A618CE" w:rsidP="00A618CE">
      <w:r>
        <w:rPr>
          <w:rFonts w:ascii="MS Gothic" w:eastAsia="MS Gothic" w:hAnsi="MS Gothic" w:cs="MS Gothic" w:hint="eastAsia"/>
        </w:rPr>
        <w:t>剋識</w:t>
      </w:r>
      <w:r>
        <w:t xml:space="preserve"> [kokushiki] /to reflect back on/</w:t>
      </w:r>
    </w:p>
    <w:p w:rsidR="00A618CE" w:rsidRDefault="00A618CE" w:rsidP="00A618CE">
      <w:r>
        <w:rPr>
          <w:rFonts w:ascii="MS Gothic" w:eastAsia="MS Gothic" w:hAnsi="MS Gothic" w:cs="MS Gothic" w:hint="eastAsia"/>
        </w:rPr>
        <w:t>剋責</w:t>
      </w:r>
      <w:r>
        <w:t xml:space="preserve"> [kokuseki] /reproaches/</w:t>
      </w:r>
    </w:p>
    <w:p w:rsidR="00A618CE" w:rsidRDefault="00A618CE" w:rsidP="00A618CE">
      <w:r>
        <w:rPr>
          <w:rFonts w:ascii="MS Gothic" w:eastAsia="MS Gothic" w:hAnsi="MS Gothic" w:cs="MS Gothic" w:hint="eastAsia"/>
        </w:rPr>
        <w:t>剋賊</w:t>
      </w:r>
      <w:r>
        <w:t xml:space="preserve"> [kokuzoku] /to plunder/</w:t>
      </w:r>
    </w:p>
    <w:p w:rsidR="00A618CE" w:rsidRDefault="00A618CE" w:rsidP="00A618CE">
      <w:r>
        <w:rPr>
          <w:rFonts w:ascii="MS Gothic" w:eastAsia="MS Gothic" w:hAnsi="MS Gothic" w:cs="MS Gothic" w:hint="eastAsia"/>
        </w:rPr>
        <w:t>剌</w:t>
      </w:r>
      <w:r>
        <w:t xml:space="preserve"> [ratsu] /to cut/</w:t>
      </w:r>
    </w:p>
    <w:p w:rsidR="00A618CE" w:rsidRDefault="00A618CE" w:rsidP="00A618CE">
      <w:r>
        <w:rPr>
          <w:rFonts w:ascii="MS Gothic" w:eastAsia="MS Gothic" w:hAnsi="MS Gothic" w:cs="MS Gothic" w:hint="eastAsia"/>
        </w:rPr>
        <w:t>剌瑟胝</w:t>
      </w:r>
      <w:r>
        <w:t xml:space="preserve"> [rashitei] /yaṣṭi/</w:t>
      </w:r>
    </w:p>
    <w:p w:rsidR="00A618CE" w:rsidRDefault="00A618CE" w:rsidP="00A618CE">
      <w:r>
        <w:rPr>
          <w:rFonts w:ascii="MS Gothic" w:eastAsia="MS Gothic" w:hAnsi="MS Gothic" w:cs="MS Gothic" w:hint="eastAsia"/>
        </w:rPr>
        <w:t>剌竭節</w:t>
      </w:r>
      <w:r>
        <w:t xml:space="preserve"> [rakasetsu] /laguḍa/</w:t>
      </w:r>
    </w:p>
    <w:p w:rsidR="00A618CE" w:rsidRDefault="00A618CE" w:rsidP="00A618CE">
      <w:r>
        <w:rPr>
          <w:rFonts w:ascii="MS Gothic" w:eastAsia="MS Gothic" w:hAnsi="MS Gothic" w:cs="MS Gothic" w:hint="eastAsia"/>
        </w:rPr>
        <w:t>剌那</w:t>
      </w:r>
      <w:r>
        <w:t xml:space="preserve"> [rana] /ratna/</w:t>
      </w:r>
    </w:p>
    <w:p w:rsidR="00A618CE" w:rsidRDefault="00A618CE" w:rsidP="00A618CE">
      <w:r>
        <w:rPr>
          <w:rFonts w:ascii="MS Gothic" w:eastAsia="MS Gothic" w:hAnsi="MS Gothic" w:cs="MS Gothic" w:hint="eastAsia"/>
        </w:rPr>
        <w:t>剌那伽羅</w:t>
      </w:r>
      <w:r>
        <w:t xml:space="preserve"> [Ranakara] /Ratnākara/</w:t>
      </w:r>
    </w:p>
    <w:p w:rsidR="00A618CE" w:rsidRDefault="00A618CE" w:rsidP="00A618CE">
      <w:r>
        <w:rPr>
          <w:rFonts w:ascii="MS Gothic" w:eastAsia="MS Gothic" w:hAnsi="MS Gothic" w:cs="MS Gothic" w:hint="eastAsia"/>
        </w:rPr>
        <w:t>剌那尸棄</w:t>
      </w:r>
      <w:r>
        <w:t xml:space="preserve"> [Ranashiki] /Ratnaśikhin/</w:t>
      </w:r>
    </w:p>
    <w:p w:rsidR="00A618CE" w:rsidRDefault="00A618CE" w:rsidP="00A618CE">
      <w:r>
        <w:rPr>
          <w:rFonts w:ascii="MS Gothic" w:eastAsia="MS Gothic" w:hAnsi="MS Gothic" w:cs="MS Gothic" w:hint="eastAsia"/>
        </w:rPr>
        <w:t>剌闍</w:t>
      </w:r>
      <w:r>
        <w:t xml:space="preserve"> [raja] /rajas/</w:t>
      </w:r>
    </w:p>
    <w:p w:rsidR="00A618CE" w:rsidRDefault="00A618CE" w:rsidP="00A618CE">
      <w:r>
        <w:rPr>
          <w:rFonts w:ascii="MS Gothic" w:eastAsia="MS Gothic" w:hAnsi="MS Gothic" w:cs="MS Gothic" w:hint="eastAsia"/>
        </w:rPr>
        <w:lastRenderedPageBreak/>
        <w:t>前</w:t>
      </w:r>
      <w:r>
        <w:t xml:space="preserve"> [zen] /front/</w:t>
      </w:r>
    </w:p>
    <w:p w:rsidR="00A618CE" w:rsidRDefault="00A618CE" w:rsidP="00A618CE">
      <w:r>
        <w:rPr>
          <w:rFonts w:ascii="MS Gothic" w:eastAsia="MS Gothic" w:hAnsi="MS Gothic" w:cs="MS Gothic" w:hint="eastAsia"/>
        </w:rPr>
        <w:t>前不生後</w:t>
      </w:r>
      <w:r>
        <w:t xml:space="preserve"> [zen fushō go] /the former does not give rise to the latter/</w:t>
      </w:r>
    </w:p>
    <w:p w:rsidR="00A618CE" w:rsidRDefault="00A618CE" w:rsidP="00A618CE">
      <w:r>
        <w:rPr>
          <w:rFonts w:ascii="MS Gothic" w:eastAsia="MS Gothic" w:hAnsi="MS Gothic" w:cs="MS Gothic" w:hint="eastAsia"/>
        </w:rPr>
        <w:t>前世</w:t>
      </w:r>
      <w:r>
        <w:t xml:space="preserve"> [zen se no koto] /previous life/</w:t>
      </w:r>
    </w:p>
    <w:p w:rsidR="00A618CE" w:rsidRDefault="00A618CE" w:rsidP="00A618CE">
      <w:r>
        <w:rPr>
          <w:rFonts w:ascii="MS Gothic" w:eastAsia="MS Gothic" w:hAnsi="MS Gothic" w:cs="MS Gothic" w:hint="eastAsia"/>
        </w:rPr>
        <w:t>前中後</w:t>
      </w:r>
      <w:r>
        <w:t xml:space="preserve"> [zen chū go] /before, in between, and after/</w:t>
      </w:r>
    </w:p>
    <w:p w:rsidR="00A618CE" w:rsidRDefault="00A618CE" w:rsidP="00A618CE">
      <w:r>
        <w:rPr>
          <w:rFonts w:ascii="MS Gothic" w:eastAsia="MS Gothic" w:hAnsi="MS Gothic" w:cs="MS Gothic" w:hint="eastAsia"/>
        </w:rPr>
        <w:t>前事</w:t>
      </w:r>
      <w:r>
        <w:t xml:space="preserve"> [zenji] /prior event/</w:t>
      </w:r>
    </w:p>
    <w:p w:rsidR="00A618CE" w:rsidRDefault="00A618CE" w:rsidP="00A618CE">
      <w:r>
        <w:rPr>
          <w:rFonts w:ascii="MS Gothic" w:eastAsia="MS Gothic" w:hAnsi="MS Gothic" w:cs="MS Gothic" w:hint="eastAsia"/>
        </w:rPr>
        <w:t>前二</w:t>
      </w:r>
      <w:r>
        <w:t xml:space="preserve"> [zenni] /prior two/</w:t>
      </w:r>
    </w:p>
    <w:p w:rsidR="00A618CE" w:rsidRDefault="00A618CE" w:rsidP="00A618CE">
      <w:r>
        <w:rPr>
          <w:rFonts w:ascii="MS Gothic" w:eastAsia="MS Gothic" w:hAnsi="MS Gothic" w:cs="MS Gothic" w:hint="eastAsia"/>
        </w:rPr>
        <w:t>前五識</w:t>
      </w:r>
      <w:r>
        <w:t xml:space="preserve"> [zen goshiki] /the prior five consciousnesses/</w:t>
      </w:r>
    </w:p>
    <w:p w:rsidR="00A618CE" w:rsidRDefault="00A618CE" w:rsidP="00A618CE">
      <w:r>
        <w:rPr>
          <w:rFonts w:ascii="MS Gothic" w:eastAsia="MS Gothic" w:hAnsi="MS Gothic" w:cs="MS Gothic" w:hint="eastAsia"/>
        </w:rPr>
        <w:t>前人</w:t>
      </w:r>
      <w:r>
        <w:t xml:space="preserve"> [zen'nin] /the person before one/</w:t>
      </w:r>
    </w:p>
    <w:p w:rsidR="00A618CE" w:rsidRDefault="00A618CE" w:rsidP="00A618CE">
      <w:r>
        <w:rPr>
          <w:rFonts w:ascii="MS Gothic" w:eastAsia="MS Gothic" w:hAnsi="MS Gothic" w:cs="MS Gothic" w:hint="eastAsia"/>
        </w:rPr>
        <w:t>前住</w:t>
      </w:r>
      <w:r>
        <w:t xml:space="preserve"> [zenjū] /prior stage/</w:t>
      </w:r>
    </w:p>
    <w:p w:rsidR="00A618CE" w:rsidRDefault="00A618CE" w:rsidP="00A618CE">
      <w:r>
        <w:rPr>
          <w:rFonts w:ascii="MS Gothic" w:eastAsia="MS Gothic" w:hAnsi="MS Gothic" w:cs="MS Gothic" w:hint="eastAsia"/>
        </w:rPr>
        <w:t>前佛</w:t>
      </w:r>
      <w:r>
        <w:t xml:space="preserve"> [zenbutsu] /former buddha(s)/</w:t>
      </w:r>
    </w:p>
    <w:p w:rsidR="00A618CE" w:rsidRDefault="00A618CE" w:rsidP="00A618CE">
      <w:r>
        <w:rPr>
          <w:rFonts w:ascii="MS Gothic" w:eastAsia="MS Gothic" w:hAnsi="MS Gothic" w:cs="MS Gothic" w:hint="eastAsia"/>
        </w:rPr>
        <w:t>前刹那</w:t>
      </w:r>
      <w:r>
        <w:t xml:space="preserve"> [zen setsuna] /the immediately preceding moment/</w:t>
      </w:r>
    </w:p>
    <w:p w:rsidR="00A618CE" w:rsidRDefault="00A618CE" w:rsidP="00A618CE">
      <w:r>
        <w:rPr>
          <w:rFonts w:ascii="MS Gothic" w:eastAsia="MS Gothic" w:hAnsi="MS Gothic" w:cs="MS Gothic" w:hint="eastAsia"/>
        </w:rPr>
        <w:t>前則</w:t>
      </w:r>
      <w:r>
        <w:t xml:space="preserve"> [zensoku] /the prior proposition/</w:t>
      </w:r>
    </w:p>
    <w:p w:rsidR="00A618CE" w:rsidRDefault="00A618CE" w:rsidP="00A618CE">
      <w:r>
        <w:rPr>
          <w:rFonts w:ascii="MS Gothic" w:eastAsia="MS Gothic" w:hAnsi="MS Gothic" w:cs="MS Gothic" w:hint="eastAsia"/>
        </w:rPr>
        <w:t>前前</w:t>
      </w:r>
      <w:r>
        <w:t xml:space="preserve"> [zenzen] /most prior/</w:t>
      </w:r>
    </w:p>
    <w:p w:rsidR="00A618CE" w:rsidRDefault="00A618CE" w:rsidP="00A618CE">
      <w:r>
        <w:rPr>
          <w:rFonts w:ascii="MS Gothic" w:eastAsia="MS Gothic" w:hAnsi="MS Gothic" w:cs="MS Gothic" w:hint="eastAsia"/>
        </w:rPr>
        <w:t>前卓</w:t>
      </w:r>
      <w:r>
        <w:t xml:space="preserve"> [maejoku] /offering table/</w:t>
      </w:r>
    </w:p>
    <w:p w:rsidR="00A618CE" w:rsidRDefault="00A618CE" w:rsidP="00A618CE">
      <w:r>
        <w:rPr>
          <w:rFonts w:ascii="MS Gothic" w:eastAsia="MS Gothic" w:hAnsi="MS Gothic" w:cs="MS Gothic" w:hint="eastAsia"/>
        </w:rPr>
        <w:t>前四味</w:t>
      </w:r>
      <w:r>
        <w:t xml:space="preserve"> [zen shi mi] /prior four flavors/</w:t>
      </w:r>
    </w:p>
    <w:p w:rsidR="00A618CE" w:rsidRDefault="00A618CE" w:rsidP="00A618CE">
      <w:r>
        <w:rPr>
          <w:rFonts w:ascii="MS Gothic" w:eastAsia="MS Gothic" w:hAnsi="MS Gothic" w:cs="MS Gothic" w:hint="eastAsia"/>
        </w:rPr>
        <w:t>前四時</w:t>
      </w:r>
      <w:r>
        <w:t xml:space="preserve"> [zen shi ji] /prior four time periods/</w:t>
      </w:r>
    </w:p>
    <w:p w:rsidR="00A618CE" w:rsidRDefault="00A618CE" w:rsidP="00A618CE">
      <w:r>
        <w:rPr>
          <w:rFonts w:ascii="MS Gothic" w:eastAsia="MS Gothic" w:hAnsi="MS Gothic" w:cs="MS Gothic" w:hint="eastAsia"/>
        </w:rPr>
        <w:t>前因</w:t>
      </w:r>
      <w:r>
        <w:t xml:space="preserve"> [zenin] /previous reason/</w:t>
      </w:r>
    </w:p>
    <w:p w:rsidR="00A618CE" w:rsidRDefault="00A618CE" w:rsidP="00A618CE">
      <w:r>
        <w:rPr>
          <w:rFonts w:ascii="MS Gothic" w:eastAsia="MS Gothic" w:hAnsi="MS Gothic" w:cs="MS Gothic" w:hint="eastAsia"/>
        </w:rPr>
        <w:t>前堂</w:t>
      </w:r>
      <w:r>
        <w:t xml:space="preserve"> [zendō] /the front hall/</w:t>
      </w:r>
    </w:p>
    <w:p w:rsidR="00A618CE" w:rsidRDefault="00A618CE" w:rsidP="00A618CE">
      <w:r>
        <w:rPr>
          <w:rFonts w:ascii="MS Gothic" w:eastAsia="MS Gothic" w:hAnsi="MS Gothic" w:cs="MS Gothic" w:hint="eastAsia"/>
        </w:rPr>
        <w:t>前塵</w:t>
      </w:r>
      <w:r>
        <w:t xml:space="preserve"> [zenjin] /present object(s)/</w:t>
      </w:r>
    </w:p>
    <w:p w:rsidR="00A618CE" w:rsidRDefault="00A618CE" w:rsidP="00A618CE">
      <w:r>
        <w:rPr>
          <w:rFonts w:ascii="MS Gothic" w:eastAsia="MS Gothic" w:hAnsi="MS Gothic" w:cs="MS Gothic" w:hint="eastAsia"/>
        </w:rPr>
        <w:t>前境</w:t>
      </w:r>
      <w:r>
        <w:t xml:space="preserve"> [zenkyō] /manifest object/</w:t>
      </w:r>
    </w:p>
    <w:p w:rsidR="00A618CE" w:rsidRDefault="00A618CE" w:rsidP="00A618CE">
      <w:r>
        <w:rPr>
          <w:rFonts w:ascii="MS Gothic" w:eastAsia="MS Gothic" w:hAnsi="MS Gothic" w:cs="MS Gothic" w:hint="eastAsia"/>
        </w:rPr>
        <w:t>前境界</w:t>
      </w:r>
      <w:r>
        <w:t xml:space="preserve"> [zen kyōgai] /world of objects in front of one/</w:t>
      </w:r>
    </w:p>
    <w:p w:rsidR="00A618CE" w:rsidRDefault="00A618CE" w:rsidP="00A618CE">
      <w:r>
        <w:rPr>
          <w:rFonts w:ascii="MS Gothic" w:eastAsia="MS Gothic" w:hAnsi="MS Gothic" w:cs="MS Gothic" w:hint="eastAsia"/>
        </w:rPr>
        <w:t>前安居</w:t>
      </w:r>
      <w:r>
        <w:t xml:space="preserve"> [zen ango] /early retreat/</w:t>
      </w:r>
    </w:p>
    <w:p w:rsidR="00A618CE" w:rsidRDefault="00A618CE" w:rsidP="00A618CE">
      <w:r>
        <w:rPr>
          <w:rFonts w:ascii="MS Gothic" w:eastAsia="MS Gothic" w:hAnsi="MS Gothic" w:cs="MS Gothic" w:hint="eastAsia"/>
        </w:rPr>
        <w:t>前導</w:t>
      </w:r>
      <w:r>
        <w:t xml:space="preserve"> [zendō] /to guide forward/</w:t>
      </w:r>
    </w:p>
    <w:p w:rsidR="00A618CE" w:rsidRDefault="00A618CE" w:rsidP="00A618CE">
      <w:r>
        <w:rPr>
          <w:rFonts w:ascii="MS Gothic" w:eastAsia="MS Gothic" w:hAnsi="MS Gothic" w:cs="MS Gothic" w:hint="eastAsia"/>
        </w:rPr>
        <w:t>前已</w:t>
      </w:r>
      <w:r>
        <w:t xml:space="preserve"> [zen'i] /already/</w:t>
      </w:r>
    </w:p>
    <w:p w:rsidR="00A618CE" w:rsidRDefault="00A618CE" w:rsidP="00A618CE">
      <w:r>
        <w:rPr>
          <w:rFonts w:ascii="MS Gothic" w:eastAsia="MS Gothic" w:hAnsi="MS Gothic" w:cs="MS Gothic" w:hint="eastAsia"/>
        </w:rPr>
        <w:t>前後</w:t>
      </w:r>
      <w:r>
        <w:t xml:space="preserve"> [zengo] /before and after/</w:t>
      </w:r>
    </w:p>
    <w:p w:rsidR="00A618CE" w:rsidRDefault="00A618CE" w:rsidP="00A618CE">
      <w:r>
        <w:rPr>
          <w:rFonts w:ascii="MS Gothic" w:eastAsia="MS Gothic" w:hAnsi="MS Gothic" w:cs="MS Gothic" w:hint="eastAsia"/>
        </w:rPr>
        <w:t>前後乖反</w:t>
      </w:r>
      <w:r>
        <w:t xml:space="preserve"> [zengo kehon] /contradiction between prior and subsequent/</w:t>
      </w:r>
    </w:p>
    <w:p w:rsidR="00A618CE" w:rsidRDefault="00A618CE" w:rsidP="00A618CE">
      <w:r>
        <w:rPr>
          <w:rFonts w:ascii="MS Gothic" w:eastAsia="MS Gothic" w:hAnsi="MS Gothic" w:cs="MS Gothic" w:hint="eastAsia"/>
        </w:rPr>
        <w:t>前後際</w:t>
      </w:r>
      <w:r>
        <w:t xml:space="preserve"> [zengosai] /the very beginning and very end/</w:t>
      </w:r>
    </w:p>
    <w:p w:rsidR="00A618CE" w:rsidRDefault="00A618CE" w:rsidP="00A618CE">
      <w:r>
        <w:rPr>
          <w:rFonts w:ascii="MS Gothic" w:eastAsia="MS Gothic" w:hAnsi="MS Gothic" w:cs="MS Gothic" w:hint="eastAsia"/>
        </w:rPr>
        <w:t>前後際斷</w:t>
      </w:r>
      <w:r>
        <w:t xml:space="preserve"> [zengo saidan] /negation of past and future/</w:t>
      </w:r>
    </w:p>
    <w:p w:rsidR="00A618CE" w:rsidRDefault="00A618CE" w:rsidP="00A618CE">
      <w:r>
        <w:rPr>
          <w:rFonts w:ascii="MS Gothic" w:eastAsia="MS Gothic" w:hAnsi="MS Gothic" w:cs="MS Gothic" w:hint="eastAsia"/>
        </w:rPr>
        <w:t>前心</w:t>
      </w:r>
      <w:r>
        <w:t xml:space="preserve"> [zenshin] /prior mental state/</w:t>
      </w:r>
    </w:p>
    <w:p w:rsidR="00A618CE" w:rsidRDefault="00A618CE" w:rsidP="00A618CE">
      <w:r>
        <w:rPr>
          <w:rFonts w:ascii="MS Gothic" w:eastAsia="MS Gothic" w:hAnsi="MS Gothic" w:cs="MS Gothic" w:hint="eastAsia"/>
        </w:rPr>
        <w:t>前念</w:t>
      </w:r>
      <w:r>
        <w:t xml:space="preserve"> [zennen] /preceding instant of thought/</w:t>
      </w:r>
    </w:p>
    <w:p w:rsidR="00A618CE" w:rsidRDefault="00A618CE" w:rsidP="00A618CE">
      <w:r>
        <w:rPr>
          <w:rFonts w:ascii="MS Gothic" w:eastAsia="MS Gothic" w:hAnsi="MS Gothic" w:cs="MS Gothic" w:hint="eastAsia"/>
        </w:rPr>
        <w:lastRenderedPageBreak/>
        <w:t>前所</w:t>
      </w:r>
      <w:r>
        <w:rPr>
          <w:rFonts w:ascii="Malgun Gothic" w:eastAsia="Malgun Gothic" w:hAnsi="Malgun Gothic" w:cs="Malgun Gothic" w:hint="eastAsia"/>
        </w:rPr>
        <w:t>說</w:t>
      </w:r>
      <w:r>
        <w:t xml:space="preserve"> [zen shosetsu] /explained previously/</w:t>
      </w:r>
    </w:p>
    <w:p w:rsidR="00A618CE" w:rsidRDefault="00A618CE" w:rsidP="00A618CE">
      <w:r>
        <w:rPr>
          <w:rFonts w:ascii="MS Gothic" w:eastAsia="MS Gothic" w:hAnsi="MS Gothic" w:cs="MS Gothic" w:hint="eastAsia"/>
        </w:rPr>
        <w:t>前方便</w:t>
      </w:r>
      <w:r>
        <w:t xml:space="preserve"> [zen hōben] /the prior skillful means/</w:t>
      </w:r>
    </w:p>
    <w:p w:rsidR="00A618CE" w:rsidRDefault="00A618CE" w:rsidP="00A618CE">
      <w:r>
        <w:rPr>
          <w:rFonts w:ascii="MS Gothic" w:eastAsia="MS Gothic" w:hAnsi="MS Gothic" w:cs="MS Gothic" w:hint="eastAsia"/>
        </w:rPr>
        <w:t>前時</w:t>
      </w:r>
      <w:r>
        <w:t xml:space="preserve"> [zenji] /a prior time/</w:t>
      </w:r>
    </w:p>
    <w:p w:rsidR="00A618CE" w:rsidRDefault="00A618CE" w:rsidP="00A618CE">
      <w:r>
        <w:rPr>
          <w:rFonts w:ascii="MS Gothic" w:eastAsia="MS Gothic" w:hAnsi="MS Gothic" w:cs="MS Gothic" w:hint="eastAsia"/>
        </w:rPr>
        <w:t>前正覺山</w:t>
      </w:r>
      <w:r>
        <w:t xml:space="preserve"> [Zen shōgaku sen] /Prāgbodhi/</w:t>
      </w:r>
    </w:p>
    <w:p w:rsidR="00A618CE" w:rsidRDefault="00A618CE" w:rsidP="00A618CE">
      <w:r>
        <w:rPr>
          <w:rFonts w:ascii="MS Gothic" w:eastAsia="MS Gothic" w:hAnsi="MS Gothic" w:cs="MS Gothic" w:hint="eastAsia"/>
        </w:rPr>
        <w:t>前漢</w:t>
      </w:r>
      <w:r>
        <w:t xml:space="preserve"> [Zen Kan] /the former Han/</w:t>
      </w:r>
    </w:p>
    <w:p w:rsidR="00A618CE" w:rsidRDefault="00A618CE" w:rsidP="00A618CE">
      <w:r>
        <w:rPr>
          <w:rFonts w:ascii="MS Gothic" w:eastAsia="MS Gothic" w:hAnsi="MS Gothic" w:cs="MS Gothic" w:hint="eastAsia"/>
        </w:rPr>
        <w:t>前生</w:t>
      </w:r>
      <w:r>
        <w:t xml:space="preserve"> [zenshō] /previous lifetime/</w:t>
      </w:r>
    </w:p>
    <w:p w:rsidR="00A618CE" w:rsidRDefault="00A618CE" w:rsidP="00A618CE">
      <w:r>
        <w:rPr>
          <w:rFonts w:ascii="MS Gothic" w:eastAsia="MS Gothic" w:hAnsi="MS Gothic" w:cs="MS Gothic" w:hint="eastAsia"/>
        </w:rPr>
        <w:t>前生緣</w:t>
      </w:r>
      <w:r>
        <w:t xml:space="preserve"> [zenshō en] /conditioning from prior lifetime(s)/</w:t>
      </w:r>
    </w:p>
    <w:p w:rsidR="00A618CE" w:rsidRDefault="00A618CE" w:rsidP="00A618CE">
      <w:r>
        <w:rPr>
          <w:rFonts w:ascii="MS Gothic" w:eastAsia="MS Gothic" w:hAnsi="MS Gothic" w:cs="MS Gothic" w:hint="eastAsia"/>
        </w:rPr>
        <w:t>前生緣分</w:t>
      </w:r>
      <w:r>
        <w:t xml:space="preserve"> [zenshō enbun] /aspect [of karma] derived from relationships in prior lifetimes/</w:t>
      </w:r>
    </w:p>
    <w:p w:rsidR="00A618CE" w:rsidRDefault="00A618CE" w:rsidP="00A618CE">
      <w:r>
        <w:rPr>
          <w:rFonts w:ascii="MS Gothic" w:eastAsia="MS Gothic" w:hAnsi="MS Gothic" w:cs="MS Gothic" w:hint="eastAsia"/>
        </w:rPr>
        <w:t>前生習氣</w:t>
      </w:r>
      <w:r>
        <w:t xml:space="preserve"> [zenshō jikke] /previously-arisen karmic impressions/</w:t>
      </w:r>
    </w:p>
    <w:p w:rsidR="00A618CE" w:rsidRDefault="00A618CE" w:rsidP="00A618CE">
      <w:r>
        <w:rPr>
          <w:rFonts w:ascii="MS Gothic" w:eastAsia="MS Gothic" w:hAnsi="MS Gothic" w:cs="MS Gothic" w:hint="eastAsia"/>
        </w:rPr>
        <w:t>前番</w:t>
      </w:r>
      <w:r>
        <w:t xml:space="preserve"> [zen ban] /primary role/</w:t>
      </w:r>
    </w:p>
    <w:p w:rsidR="00A618CE" w:rsidRDefault="00A618CE" w:rsidP="00A618CE">
      <w:r>
        <w:rPr>
          <w:rFonts w:ascii="MS Gothic" w:eastAsia="MS Gothic" w:hAnsi="MS Gothic" w:cs="MS Gothic" w:hint="eastAsia"/>
        </w:rPr>
        <w:t>前秦</w:t>
      </w:r>
      <w:r>
        <w:t xml:space="preserve"> [Zen Shin] /the former Qín/</w:t>
      </w:r>
    </w:p>
    <w:p w:rsidR="00A618CE" w:rsidRDefault="00A618CE" w:rsidP="00A618CE">
      <w:r>
        <w:rPr>
          <w:rFonts w:ascii="MS Gothic" w:eastAsia="MS Gothic" w:hAnsi="MS Gothic" w:cs="MS Gothic" w:hint="eastAsia"/>
        </w:rPr>
        <w:t>前空</w:t>
      </w:r>
      <w:r>
        <w:t xml:space="preserve"> [zenkū] /the prior emptiness/</w:t>
      </w:r>
    </w:p>
    <w:p w:rsidR="00A618CE" w:rsidRDefault="00A618CE" w:rsidP="00A618CE">
      <w:r>
        <w:rPr>
          <w:rFonts w:ascii="MS Gothic" w:eastAsia="MS Gothic" w:hAnsi="MS Gothic" w:cs="MS Gothic" w:hint="eastAsia"/>
        </w:rPr>
        <w:t>前緣</w:t>
      </w:r>
      <w:r>
        <w:t xml:space="preserve"> [zenen] /affinities from previous lifetimes/</w:t>
      </w:r>
    </w:p>
    <w:p w:rsidR="00A618CE" w:rsidRDefault="00A618CE" w:rsidP="00A618CE">
      <w:r>
        <w:rPr>
          <w:rFonts w:ascii="MS Gothic" w:eastAsia="MS Gothic" w:hAnsi="MS Gothic" w:cs="MS Gothic" w:hint="eastAsia"/>
        </w:rPr>
        <w:t>前者</w:t>
      </w:r>
      <w:r>
        <w:t xml:space="preserve"> [zensha] /in time past/</w:t>
      </w:r>
    </w:p>
    <w:p w:rsidR="00A618CE" w:rsidRDefault="00A618CE" w:rsidP="00A618CE">
      <w:r>
        <w:rPr>
          <w:rFonts w:ascii="MS Gothic" w:eastAsia="MS Gothic" w:hAnsi="MS Gothic" w:cs="MS Gothic" w:hint="eastAsia"/>
        </w:rPr>
        <w:t>前行</w:t>
      </w:r>
      <w:r>
        <w:t xml:space="preserve"> [zengyō] /a predecessor/</w:t>
      </w:r>
    </w:p>
    <w:p w:rsidR="00A618CE" w:rsidRDefault="00A618CE" w:rsidP="00A618CE">
      <w:r>
        <w:rPr>
          <w:rFonts w:ascii="MS Gothic" w:eastAsia="MS Gothic" w:hAnsi="MS Gothic" w:cs="MS Gothic" w:hint="eastAsia"/>
        </w:rPr>
        <w:t>前</w:t>
      </w:r>
      <w:r>
        <w:rPr>
          <w:rFonts w:ascii="Malgun Gothic" w:eastAsia="Malgun Gothic" w:hAnsi="Malgun Gothic" w:cs="Malgun Gothic" w:hint="eastAsia"/>
        </w:rPr>
        <w:t>說</w:t>
      </w:r>
      <w:r>
        <w:t xml:space="preserve"> [zensetsu] /explained above/</w:t>
      </w:r>
    </w:p>
    <w:p w:rsidR="00A618CE" w:rsidRDefault="00A618CE" w:rsidP="00A618CE">
      <w:r>
        <w:rPr>
          <w:rFonts w:ascii="MS Gothic" w:eastAsia="MS Gothic" w:hAnsi="MS Gothic" w:cs="MS Gothic" w:hint="eastAsia"/>
        </w:rPr>
        <w:t>前起</w:t>
      </w:r>
      <w:r>
        <w:t xml:space="preserve"> [zenki] /born first or earlier/</w:t>
      </w:r>
    </w:p>
    <w:p w:rsidR="00A618CE" w:rsidRDefault="00A618CE" w:rsidP="00A618CE">
      <w:r>
        <w:rPr>
          <w:rFonts w:ascii="MS Gothic" w:eastAsia="MS Gothic" w:hAnsi="MS Gothic" w:cs="MS Gothic" w:hint="eastAsia"/>
        </w:rPr>
        <w:t>前身</w:t>
      </w:r>
      <w:r>
        <w:t xml:space="preserve"> [zenshin] /former life/</w:t>
      </w:r>
    </w:p>
    <w:p w:rsidR="00A618CE" w:rsidRDefault="00A618CE" w:rsidP="00A618CE">
      <w:r>
        <w:rPr>
          <w:rFonts w:ascii="MS Gothic" w:eastAsia="MS Gothic" w:hAnsi="MS Gothic" w:cs="MS Gothic" w:hint="eastAsia"/>
        </w:rPr>
        <w:t>前過</w:t>
      </w:r>
      <w:r>
        <w:t xml:space="preserve"> [zenka] /past mistakes/</w:t>
      </w:r>
    </w:p>
    <w:p w:rsidR="00A618CE" w:rsidRDefault="00A618CE" w:rsidP="00A618CE">
      <w:r>
        <w:rPr>
          <w:rFonts w:ascii="MS Gothic" w:eastAsia="MS Gothic" w:hAnsi="MS Gothic" w:cs="MS Gothic" w:hint="eastAsia"/>
        </w:rPr>
        <w:t>前釋</w:t>
      </w:r>
      <w:r>
        <w:t xml:space="preserve"> [zenshaku] /explained previously/</w:t>
      </w:r>
    </w:p>
    <w:p w:rsidR="00A618CE" w:rsidRDefault="00A618CE" w:rsidP="00A618CE">
      <w:r>
        <w:rPr>
          <w:rFonts w:ascii="MS Gothic" w:eastAsia="MS Gothic" w:hAnsi="MS Gothic" w:cs="MS Gothic" w:hint="eastAsia"/>
        </w:rPr>
        <w:t>前陳</w:t>
      </w:r>
      <w:r>
        <w:t xml:space="preserve"> [zenchin] /subject/</w:t>
      </w:r>
    </w:p>
    <w:p w:rsidR="00A618CE" w:rsidRDefault="00A618CE" w:rsidP="00A618CE">
      <w:r>
        <w:rPr>
          <w:rFonts w:ascii="MS Gothic" w:eastAsia="MS Gothic" w:hAnsi="MS Gothic" w:cs="MS Gothic" w:hint="eastAsia"/>
        </w:rPr>
        <w:t>前際</w:t>
      </w:r>
      <w:r>
        <w:t xml:space="preserve"> [zensai] /past time/</w:t>
      </w:r>
    </w:p>
    <w:p w:rsidR="00A618CE" w:rsidRDefault="00A618CE" w:rsidP="00A618CE">
      <w:r>
        <w:rPr>
          <w:rFonts w:ascii="MS Gothic" w:eastAsia="MS Gothic" w:hAnsi="MS Gothic" w:cs="MS Gothic" w:hint="eastAsia"/>
        </w:rPr>
        <w:t>前際倶行</w:t>
      </w:r>
      <w:r>
        <w:t xml:space="preserve"> [zensai kugyō] /associated with a prior time/</w:t>
      </w:r>
    </w:p>
    <w:p w:rsidR="00A618CE" w:rsidRDefault="00A618CE" w:rsidP="00A618CE">
      <w:r>
        <w:rPr>
          <w:rFonts w:ascii="MS Gothic" w:eastAsia="MS Gothic" w:hAnsi="MS Gothic" w:cs="MS Gothic" w:hint="eastAsia"/>
        </w:rPr>
        <w:t>前際隨念</w:t>
      </w:r>
      <w:r>
        <w:t xml:space="preserve"> [zensai zuinen] /remembrance of the past [lifetimes]/</w:t>
      </w:r>
    </w:p>
    <w:p w:rsidR="00A618CE" w:rsidRDefault="00A618CE" w:rsidP="00A618CE">
      <w:r>
        <w:rPr>
          <w:rFonts w:ascii="MS Gothic" w:eastAsia="MS Gothic" w:hAnsi="MS Gothic" w:cs="MS Gothic" w:hint="eastAsia"/>
        </w:rPr>
        <w:t>前非</w:t>
      </w:r>
      <w:r>
        <w:t xml:space="preserve"> [zenpi] /one's prior mistake(s) or error(s)/</w:t>
      </w:r>
    </w:p>
    <w:p w:rsidR="00A618CE" w:rsidRDefault="00A618CE" w:rsidP="00A618CE">
      <w:r>
        <w:rPr>
          <w:rFonts w:ascii="MS Gothic" w:eastAsia="MS Gothic" w:hAnsi="MS Gothic" w:cs="MS Gothic" w:hint="eastAsia"/>
        </w:rPr>
        <w:t>剖</w:t>
      </w:r>
      <w:r>
        <w:t xml:space="preserve"> [bō] /to cut in two/</w:t>
      </w:r>
    </w:p>
    <w:p w:rsidR="00A618CE" w:rsidRDefault="00A618CE" w:rsidP="00A618CE">
      <w:r>
        <w:rPr>
          <w:rFonts w:ascii="MS Gothic" w:eastAsia="MS Gothic" w:hAnsi="MS Gothic" w:cs="MS Gothic" w:hint="eastAsia"/>
        </w:rPr>
        <w:t>剖析</w:t>
      </w:r>
      <w:r>
        <w:t xml:space="preserve"> [hōshaku] /separation/</w:t>
      </w:r>
    </w:p>
    <w:p w:rsidR="00A618CE" w:rsidRDefault="00A618CE" w:rsidP="00A618CE">
      <w:r>
        <w:rPr>
          <w:rFonts w:ascii="Microsoft JhengHei" w:eastAsia="Microsoft JhengHei" w:hAnsi="Microsoft JhengHei" w:cs="Microsoft JhengHei" w:hint="eastAsia"/>
        </w:rPr>
        <w:t>剙</w:t>
      </w:r>
      <w:r>
        <w:t xml:space="preserve"> [sō] /establish/</w:t>
      </w:r>
    </w:p>
    <w:p w:rsidR="00A618CE" w:rsidRDefault="00A618CE" w:rsidP="00A618CE">
      <w:r>
        <w:rPr>
          <w:rFonts w:ascii="MS Gothic" w:eastAsia="MS Gothic" w:hAnsi="MS Gothic" w:cs="MS Gothic" w:hint="eastAsia"/>
        </w:rPr>
        <w:t>剛</w:t>
      </w:r>
      <w:r>
        <w:t xml:space="preserve"> [gō] /hard/</w:t>
      </w:r>
    </w:p>
    <w:p w:rsidR="00A618CE" w:rsidRDefault="00A618CE" w:rsidP="00A618CE">
      <w:r>
        <w:rPr>
          <w:rFonts w:ascii="MS Gothic" w:eastAsia="MS Gothic" w:hAnsi="MS Gothic" w:cs="MS Gothic" w:hint="eastAsia"/>
        </w:rPr>
        <w:lastRenderedPageBreak/>
        <w:t>剛強</w:t>
      </w:r>
      <w:r>
        <w:t xml:space="preserve"> [gōgō] /stiff/</w:t>
      </w:r>
    </w:p>
    <w:p w:rsidR="00A618CE" w:rsidRDefault="00A618CE" w:rsidP="00A618CE">
      <w:r>
        <w:rPr>
          <w:rFonts w:ascii="MS Gothic" w:eastAsia="MS Gothic" w:hAnsi="MS Gothic" w:cs="MS Gothic" w:hint="eastAsia"/>
        </w:rPr>
        <w:t>剛強相</w:t>
      </w:r>
      <w:r>
        <w:t xml:space="preserve"> [gōgō sō] /rigidity/</w:t>
      </w:r>
    </w:p>
    <w:p w:rsidR="00A618CE" w:rsidRDefault="00A618CE" w:rsidP="00A618CE">
      <w:r>
        <w:rPr>
          <w:rFonts w:ascii="MS Gothic" w:eastAsia="MS Gothic" w:hAnsi="MS Gothic" w:cs="MS Gothic" w:hint="eastAsia"/>
        </w:rPr>
        <w:t>剛毅</w:t>
      </w:r>
      <w:r>
        <w:t xml:space="preserve"> [gōki] /a strong/</w:t>
      </w:r>
    </w:p>
    <w:p w:rsidR="00A618CE" w:rsidRDefault="00A618CE" w:rsidP="00A618CE">
      <w:r>
        <w:rPr>
          <w:rFonts w:ascii="MS Gothic" w:eastAsia="MS Gothic" w:hAnsi="MS Gothic" w:cs="MS Gothic" w:hint="eastAsia"/>
        </w:rPr>
        <w:t>剛決</w:t>
      </w:r>
      <w:r>
        <w:t xml:space="preserve"> [gōketsu] /firm determination/</w:t>
      </w:r>
    </w:p>
    <w:p w:rsidR="00A618CE" w:rsidRDefault="00A618CE" w:rsidP="00A618CE">
      <w:r>
        <w:rPr>
          <w:rFonts w:ascii="MS Gothic" w:eastAsia="MS Gothic" w:hAnsi="MS Gothic" w:cs="MS Gothic" w:hint="eastAsia"/>
        </w:rPr>
        <w:t>剛關</w:t>
      </w:r>
      <w:r>
        <w:t xml:space="preserve"> [gōkan] /firm gate/</w:t>
      </w:r>
    </w:p>
    <w:p w:rsidR="00A618CE" w:rsidRDefault="00A618CE" w:rsidP="00A618CE">
      <w:r>
        <w:rPr>
          <w:rFonts w:ascii="MS Gothic" w:eastAsia="MS Gothic" w:hAnsi="MS Gothic" w:cs="MS Gothic" w:hint="eastAsia"/>
        </w:rPr>
        <w:t>剜</w:t>
      </w:r>
      <w:r>
        <w:t xml:space="preserve"> [wan] /to scoop out/</w:t>
      </w:r>
    </w:p>
    <w:p w:rsidR="00A618CE" w:rsidRDefault="00A618CE" w:rsidP="00A618CE">
      <w:r>
        <w:rPr>
          <w:rFonts w:ascii="MS Gothic" w:eastAsia="MS Gothic" w:hAnsi="MS Gothic" w:cs="MS Gothic" w:hint="eastAsia"/>
        </w:rPr>
        <w:t>剜燈</w:t>
      </w:r>
      <w:r>
        <w:t xml:space="preserve"> [wantō] /to scoop out and turn into a lamp/</w:t>
      </w:r>
    </w:p>
    <w:p w:rsidR="00A618CE" w:rsidRDefault="00A618CE" w:rsidP="00A618CE">
      <w:r>
        <w:rPr>
          <w:rFonts w:ascii="MS Gothic" w:eastAsia="MS Gothic" w:hAnsi="MS Gothic" w:cs="MS Gothic" w:hint="eastAsia"/>
        </w:rPr>
        <w:t>剝</w:t>
      </w:r>
      <w:r>
        <w:t xml:space="preserve"> [haku] /to strip away/</w:t>
      </w:r>
    </w:p>
    <w:p w:rsidR="00A618CE" w:rsidRDefault="00A618CE" w:rsidP="00A618CE">
      <w:r>
        <w:rPr>
          <w:rFonts w:ascii="MS Gothic" w:eastAsia="MS Gothic" w:hAnsi="MS Gothic" w:cs="MS Gothic" w:hint="eastAsia"/>
        </w:rPr>
        <w:t>剝皮</w:t>
      </w:r>
      <w:r>
        <w:t xml:space="preserve"> [hakuhi] /to flay/</w:t>
      </w:r>
    </w:p>
    <w:p w:rsidR="00A618CE" w:rsidRDefault="00A618CE" w:rsidP="00A618CE">
      <w:r>
        <w:rPr>
          <w:rFonts w:ascii="MS Gothic" w:eastAsia="MS Gothic" w:hAnsi="MS Gothic" w:cs="MS Gothic" w:hint="eastAsia"/>
        </w:rPr>
        <w:t>剡</w:t>
      </w:r>
      <w:r>
        <w:t xml:space="preserve"> [en] /sharp/</w:t>
      </w:r>
    </w:p>
    <w:p w:rsidR="00A618CE" w:rsidRDefault="00A618CE" w:rsidP="00A618CE">
      <w:r>
        <w:rPr>
          <w:rFonts w:ascii="MS Gothic" w:eastAsia="MS Gothic" w:hAnsi="MS Gothic" w:cs="MS Gothic" w:hint="eastAsia"/>
        </w:rPr>
        <w:t>剡浮</w:t>
      </w:r>
      <w:r>
        <w:t xml:space="preserve"> [enfu] /Jambūdvīpa/</w:t>
      </w:r>
    </w:p>
    <w:p w:rsidR="00A618CE" w:rsidRDefault="00A618CE" w:rsidP="00A618CE">
      <w:r>
        <w:rPr>
          <w:rFonts w:ascii="MS Gothic" w:eastAsia="MS Gothic" w:hAnsi="MS Gothic" w:cs="MS Gothic" w:hint="eastAsia"/>
        </w:rPr>
        <w:t>剩</w:t>
      </w:r>
      <w:r>
        <w:t xml:space="preserve"> [jō] /surplus/</w:t>
      </w:r>
    </w:p>
    <w:p w:rsidR="00A618CE" w:rsidRDefault="00A618CE" w:rsidP="00A618CE">
      <w:r>
        <w:rPr>
          <w:rFonts w:ascii="MS Gothic" w:eastAsia="MS Gothic" w:hAnsi="MS Gothic" w:cs="MS Gothic" w:hint="eastAsia"/>
        </w:rPr>
        <w:t>副</w:t>
      </w:r>
      <w:r>
        <w:t xml:space="preserve"> [fuku] /assist/</w:t>
      </w:r>
    </w:p>
    <w:p w:rsidR="00A618CE" w:rsidRDefault="00A618CE" w:rsidP="00A618CE">
      <w:r>
        <w:rPr>
          <w:rFonts w:ascii="MS Gothic" w:eastAsia="MS Gothic" w:hAnsi="MS Gothic" w:cs="MS Gothic" w:hint="eastAsia"/>
        </w:rPr>
        <w:t>副富値</w:t>
      </w:r>
      <w:r>
        <w:t xml:space="preserve"> [fukufuchi] /deputy/</w:t>
      </w:r>
    </w:p>
    <w:p w:rsidR="00A618CE" w:rsidRDefault="00A618CE" w:rsidP="00A618CE">
      <w:r>
        <w:rPr>
          <w:rFonts w:ascii="MS Gothic" w:eastAsia="MS Gothic" w:hAnsi="MS Gothic" w:cs="MS Gothic" w:hint="eastAsia"/>
        </w:rPr>
        <w:t>副寮</w:t>
      </w:r>
      <w:r>
        <w:t xml:space="preserve"> [fukuryō] /assistant manager/</w:t>
      </w:r>
    </w:p>
    <w:p w:rsidR="00A618CE" w:rsidRDefault="00A618CE" w:rsidP="00A618CE">
      <w:r>
        <w:rPr>
          <w:rFonts w:ascii="MS Gothic" w:eastAsia="MS Gothic" w:hAnsi="MS Gothic" w:cs="MS Gothic" w:hint="eastAsia"/>
        </w:rPr>
        <w:t>副寺</w:t>
      </w:r>
      <w:r>
        <w:t xml:space="preserve"> [fukuji] /assistant comptroller/</w:t>
      </w:r>
    </w:p>
    <w:p w:rsidR="00A618CE" w:rsidRDefault="00A618CE" w:rsidP="00A618CE">
      <w:r>
        <w:rPr>
          <w:rFonts w:ascii="MS Gothic" w:eastAsia="MS Gothic" w:hAnsi="MS Gothic" w:cs="MS Gothic" w:hint="eastAsia"/>
        </w:rPr>
        <w:t>副監寺</w:t>
      </w:r>
      <w:r>
        <w:t xml:space="preserve"> [fukansu] /assistant comptroller/</w:t>
      </w:r>
    </w:p>
    <w:p w:rsidR="00A618CE" w:rsidRDefault="00A618CE" w:rsidP="00A618CE">
      <w:r>
        <w:rPr>
          <w:rFonts w:ascii="MS Gothic" w:eastAsia="MS Gothic" w:hAnsi="MS Gothic" w:cs="MS Gothic" w:hint="eastAsia"/>
        </w:rPr>
        <w:t>割</w:t>
      </w:r>
      <w:r>
        <w:t xml:space="preserve"> [katsu] /to cut/</w:t>
      </w:r>
    </w:p>
    <w:p w:rsidR="00A618CE" w:rsidRDefault="00A618CE" w:rsidP="00A618CE">
      <w:r>
        <w:rPr>
          <w:rFonts w:ascii="MS Gothic" w:eastAsia="MS Gothic" w:hAnsi="MS Gothic" w:cs="MS Gothic" w:hint="eastAsia"/>
        </w:rPr>
        <w:t>割判了</w:t>
      </w:r>
      <w:r>
        <w:t xml:space="preserve"> [katsuhanryō] /analyzes (?)/</w:t>
      </w:r>
    </w:p>
    <w:p w:rsidR="00A618CE" w:rsidRDefault="00A618CE" w:rsidP="00A618CE">
      <w:r>
        <w:rPr>
          <w:rFonts w:ascii="MS Gothic" w:eastAsia="MS Gothic" w:hAnsi="MS Gothic" w:cs="MS Gothic" w:hint="eastAsia"/>
        </w:rPr>
        <w:t>割愛</w:t>
      </w:r>
      <w:r>
        <w:t xml:space="preserve"> [katsuai] /cut off attachments/</w:t>
      </w:r>
    </w:p>
    <w:p w:rsidR="00A618CE" w:rsidRDefault="00A618CE" w:rsidP="00A618CE">
      <w:r>
        <w:rPr>
          <w:rFonts w:ascii="MS Gothic" w:eastAsia="MS Gothic" w:hAnsi="MS Gothic" w:cs="MS Gothic" w:hint="eastAsia"/>
        </w:rPr>
        <w:t>割截</w:t>
      </w:r>
      <w:r>
        <w:t xml:space="preserve"> [kassetsu] /to cut [asunder]/</w:t>
      </w:r>
    </w:p>
    <w:p w:rsidR="00A618CE" w:rsidRDefault="00A618CE" w:rsidP="00A618CE">
      <w:r>
        <w:rPr>
          <w:rFonts w:ascii="MS Gothic" w:eastAsia="MS Gothic" w:hAnsi="MS Gothic" w:cs="MS Gothic" w:hint="eastAsia"/>
        </w:rPr>
        <w:t>割截衣</w:t>
      </w:r>
      <w:r>
        <w:t xml:space="preserve"> [kassetsue] /pieced robe/</w:t>
      </w:r>
    </w:p>
    <w:p w:rsidR="00A618CE" w:rsidRDefault="00A618CE" w:rsidP="00A618CE">
      <w:r>
        <w:rPr>
          <w:rFonts w:ascii="MS Gothic" w:eastAsia="MS Gothic" w:hAnsi="MS Gothic" w:cs="MS Gothic" w:hint="eastAsia"/>
        </w:rPr>
        <w:t>割截身體</w:t>
      </w:r>
      <w:r>
        <w:t xml:space="preserve"> [kassetsu shintai] /to cut a body into pieces/</w:t>
      </w:r>
    </w:p>
    <w:p w:rsidR="00A618CE" w:rsidRDefault="00A618CE" w:rsidP="00A618CE">
      <w:r>
        <w:rPr>
          <w:rFonts w:ascii="MS Gothic" w:eastAsia="MS Gothic" w:hAnsi="MS Gothic" w:cs="MS Gothic" w:hint="eastAsia"/>
        </w:rPr>
        <w:t>割斷</w:t>
      </w:r>
      <w:r>
        <w:t xml:space="preserve"> [katsudan] /cut off/</w:t>
      </w:r>
    </w:p>
    <w:p w:rsidR="00A618CE" w:rsidRDefault="00A618CE" w:rsidP="00A618CE">
      <w:r>
        <w:rPr>
          <w:rFonts w:ascii="MS Gothic" w:eastAsia="MS Gothic" w:hAnsi="MS Gothic" w:cs="MS Gothic" w:hint="eastAsia"/>
        </w:rPr>
        <w:t>創楚</w:t>
      </w:r>
      <w:r>
        <w:t xml:space="preserve"> [sōso] /to be wounded severely/</w:t>
      </w:r>
    </w:p>
    <w:p w:rsidR="00A618CE" w:rsidRDefault="00A618CE" w:rsidP="00A618CE">
      <w:r>
        <w:rPr>
          <w:rFonts w:ascii="MS Gothic" w:eastAsia="MS Gothic" w:hAnsi="MS Gothic" w:cs="MS Gothic" w:hint="eastAsia"/>
        </w:rPr>
        <w:t>創礙</w:t>
      </w:r>
      <w:r>
        <w:t xml:space="preserve"> [sōge] /to be wounded severely (?)/</w:t>
      </w:r>
    </w:p>
    <w:p w:rsidR="00A618CE" w:rsidRDefault="00A618CE" w:rsidP="00A618CE">
      <w:r>
        <w:rPr>
          <w:rFonts w:ascii="MS Gothic" w:eastAsia="MS Gothic" w:hAnsi="MS Gothic" w:cs="MS Gothic" w:hint="eastAsia"/>
        </w:rPr>
        <w:t>創造主</w:t>
      </w:r>
      <w:r>
        <w:t xml:space="preserve"> [sōzōshu] /creator/</w:t>
      </w:r>
    </w:p>
    <w:p w:rsidR="00A618CE" w:rsidRDefault="00A618CE" w:rsidP="00A618CE">
      <w:r>
        <w:rPr>
          <w:rFonts w:ascii="MS Gothic" w:eastAsia="MS Gothic" w:hAnsi="MS Gothic" w:cs="MS Gothic" w:hint="eastAsia"/>
        </w:rPr>
        <w:t>劇</w:t>
      </w:r>
      <w:r>
        <w:t xml:space="preserve"> [geki] /strict/</w:t>
      </w:r>
    </w:p>
    <w:p w:rsidR="00A618CE" w:rsidRDefault="00A618CE" w:rsidP="00A618CE">
      <w:r>
        <w:rPr>
          <w:rFonts w:ascii="MS Gothic" w:eastAsia="MS Gothic" w:hAnsi="MS Gothic" w:cs="MS Gothic" w:hint="eastAsia"/>
        </w:rPr>
        <w:t>劇難</w:t>
      </w:r>
      <w:r>
        <w:t xml:space="preserve"> [gyaku nan] /extreme pain/</w:t>
      </w:r>
    </w:p>
    <w:p w:rsidR="00A618CE" w:rsidRDefault="00A618CE" w:rsidP="00A618CE">
      <w:r>
        <w:rPr>
          <w:rFonts w:ascii="MS Gothic" w:eastAsia="MS Gothic" w:hAnsi="MS Gothic" w:cs="MS Gothic" w:hint="eastAsia"/>
        </w:rPr>
        <w:t>劈</w:t>
      </w:r>
      <w:r>
        <w:t xml:space="preserve"> [hyaku] /to split/</w:t>
      </w:r>
    </w:p>
    <w:p w:rsidR="00A618CE" w:rsidRDefault="00A618CE" w:rsidP="00A618CE">
      <w:r>
        <w:rPr>
          <w:rFonts w:ascii="MS Gothic" w:eastAsia="MS Gothic" w:hAnsi="MS Gothic" w:cs="MS Gothic" w:hint="eastAsia"/>
        </w:rPr>
        <w:lastRenderedPageBreak/>
        <w:t>劈箭急</w:t>
      </w:r>
      <w:r>
        <w:t xml:space="preserve"> [hyakusen kyū] /rapid as an arrow cleaving (the air)/</w:t>
      </w:r>
    </w:p>
    <w:p w:rsidR="00A618CE" w:rsidRDefault="00A618CE" w:rsidP="00A618CE">
      <w:r>
        <w:rPr>
          <w:rFonts w:ascii="MS Gothic" w:eastAsia="MS Gothic" w:hAnsi="MS Gothic" w:cs="MS Gothic" w:hint="eastAsia"/>
        </w:rPr>
        <w:t>劉勰</w:t>
      </w:r>
      <w:r>
        <w:t xml:space="preserve"> [Ryū Kyō] /Liu Xie/</w:t>
      </w:r>
    </w:p>
    <w:p w:rsidR="00A618CE" w:rsidRDefault="00A618CE" w:rsidP="00A618CE">
      <w:r>
        <w:rPr>
          <w:rFonts w:ascii="MS Gothic" w:eastAsia="MS Gothic" w:hAnsi="MS Gothic" w:cs="MS Gothic" w:hint="eastAsia"/>
        </w:rPr>
        <w:t>劉少府</w:t>
      </w:r>
      <w:r>
        <w:t xml:space="preserve"> [Ryū Shōfu] /Liu Shaofu/</w:t>
      </w:r>
    </w:p>
    <w:p w:rsidR="00A618CE" w:rsidRDefault="00A618CE" w:rsidP="00A618CE">
      <w:r>
        <w:rPr>
          <w:rFonts w:ascii="MS Gothic" w:eastAsia="MS Gothic" w:hAnsi="MS Gothic" w:cs="MS Gothic" w:hint="eastAsia"/>
        </w:rPr>
        <w:t>劉瓛</w:t>
      </w:r>
      <w:r>
        <w:t xml:space="preserve"> [Ryū Kan] /Liu Huan/</w:t>
      </w:r>
    </w:p>
    <w:p w:rsidR="00A618CE" w:rsidRDefault="00A618CE" w:rsidP="00A618CE">
      <w:r>
        <w:rPr>
          <w:rFonts w:ascii="MS Gothic" w:eastAsia="MS Gothic" w:hAnsi="MS Gothic" w:cs="MS Gothic" w:hint="eastAsia"/>
        </w:rPr>
        <w:t>劉繪</w:t>
      </w:r>
      <w:r>
        <w:t xml:space="preserve"> [Ryū E] /Liu Hui/</w:t>
      </w:r>
    </w:p>
    <w:p w:rsidR="00A618CE" w:rsidRDefault="00A618CE" w:rsidP="00A618CE">
      <w:r>
        <w:rPr>
          <w:rFonts w:ascii="MS Gothic" w:eastAsia="MS Gothic" w:hAnsi="MS Gothic" w:cs="MS Gothic" w:hint="eastAsia"/>
        </w:rPr>
        <w:t>劉義慶</w:t>
      </w:r>
      <w:r>
        <w:t xml:space="preserve"> [Ryū Gikyō] /Liu Yiqing/</w:t>
      </w:r>
    </w:p>
    <w:p w:rsidR="00A618CE" w:rsidRDefault="00A618CE" w:rsidP="00A618CE">
      <w:r>
        <w:rPr>
          <w:rFonts w:ascii="MS Gothic" w:eastAsia="MS Gothic" w:hAnsi="MS Gothic" w:cs="MS Gothic" w:hint="eastAsia"/>
        </w:rPr>
        <w:t>劉虬</w:t>
      </w:r>
      <w:r>
        <w:t xml:space="preserve"> [Ryūkyū] /Liuqiu/</w:t>
      </w:r>
    </w:p>
    <w:p w:rsidR="00A618CE" w:rsidRDefault="00A618CE" w:rsidP="00A618CE">
      <w:r>
        <w:rPr>
          <w:rFonts w:ascii="MS Gothic" w:eastAsia="MS Gothic" w:hAnsi="MS Gothic" w:cs="MS Gothic" w:hint="eastAsia"/>
        </w:rPr>
        <w:t>劉遺民</w:t>
      </w:r>
      <w:r>
        <w:t xml:space="preserve"> [Ryū Imin] /Liu Yimin/</w:t>
      </w:r>
    </w:p>
    <w:p w:rsidR="00A618CE" w:rsidRDefault="00A618CE" w:rsidP="00A618CE">
      <w:r>
        <w:rPr>
          <w:rFonts w:ascii="MS Gothic" w:eastAsia="MS Gothic" w:hAnsi="MS Gothic" w:cs="MS Gothic" w:hint="eastAsia"/>
        </w:rPr>
        <w:t>劍</w:t>
      </w:r>
      <w:r>
        <w:t xml:space="preserve"> [ken] /a sword/</w:t>
      </w:r>
    </w:p>
    <w:p w:rsidR="00A618CE" w:rsidRDefault="00A618CE" w:rsidP="00A618CE">
      <w:r>
        <w:rPr>
          <w:rFonts w:ascii="MS Gothic" w:eastAsia="MS Gothic" w:hAnsi="MS Gothic" w:cs="MS Gothic" w:hint="eastAsia"/>
        </w:rPr>
        <w:t>劍下分身</w:t>
      </w:r>
      <w:r>
        <w:t xml:space="preserve"> [kenka ni mi o wakatsu] /to cut a body in half with a single swing of a sword/</w:t>
      </w:r>
    </w:p>
    <w:p w:rsidR="00A618CE" w:rsidRDefault="00A618CE" w:rsidP="00A618CE">
      <w:r>
        <w:rPr>
          <w:rFonts w:ascii="MS Gothic" w:eastAsia="MS Gothic" w:hAnsi="MS Gothic" w:cs="MS Gothic" w:hint="eastAsia"/>
        </w:rPr>
        <w:t>劍山</w:t>
      </w:r>
      <w:r>
        <w:t xml:space="preserve"> [kensan] /hill of swords/</w:t>
      </w:r>
    </w:p>
    <w:p w:rsidR="00A618CE" w:rsidRDefault="00A618CE" w:rsidP="00A618CE">
      <w:r>
        <w:rPr>
          <w:rFonts w:ascii="MS Gothic" w:eastAsia="MS Gothic" w:hAnsi="MS Gothic" w:cs="MS Gothic" w:hint="eastAsia"/>
        </w:rPr>
        <w:t>劍摩舍帝</w:t>
      </w:r>
      <w:r>
        <w:t xml:space="preserve"> [kenmashatai] /Kāma-śreṣṭha/</w:t>
      </w:r>
    </w:p>
    <w:p w:rsidR="00A618CE" w:rsidRDefault="00A618CE" w:rsidP="00A618CE">
      <w:r>
        <w:rPr>
          <w:rFonts w:ascii="MS Gothic" w:eastAsia="MS Gothic" w:hAnsi="MS Gothic" w:cs="MS Gothic" w:hint="eastAsia"/>
        </w:rPr>
        <w:t>劍林地獄</w:t>
      </w:r>
      <w:r>
        <w:t xml:space="preserve"> [kenrin jigoku] /(Skt. asipattra)/</w:t>
      </w:r>
    </w:p>
    <w:p w:rsidR="00A618CE" w:rsidRDefault="00A618CE" w:rsidP="00A618CE">
      <w:r>
        <w:rPr>
          <w:rFonts w:ascii="MS Gothic" w:eastAsia="MS Gothic" w:hAnsi="MS Gothic" w:cs="MS Gothic" w:hint="eastAsia"/>
        </w:rPr>
        <w:t>劍波</w:t>
      </w:r>
      <w:r>
        <w:t xml:space="preserve"> [Kenpa] /Kampa/</w:t>
      </w:r>
    </w:p>
    <w:p w:rsidR="00A618CE" w:rsidRDefault="00A618CE" w:rsidP="00A618CE">
      <w:r>
        <w:rPr>
          <w:rFonts w:ascii="MS Gothic" w:eastAsia="MS Gothic" w:hAnsi="MS Gothic" w:cs="MS Gothic" w:hint="eastAsia"/>
        </w:rPr>
        <w:t>劍蒲</w:t>
      </w:r>
      <w:r>
        <w:t xml:space="preserve"> [Kenbo] /Kamboja/</w:t>
      </w:r>
    </w:p>
    <w:p w:rsidR="00A618CE" w:rsidRDefault="00A618CE" w:rsidP="00A618CE">
      <w:r>
        <w:rPr>
          <w:rFonts w:ascii="MS Gothic" w:eastAsia="MS Gothic" w:hAnsi="MS Gothic" w:cs="MS Gothic" w:hint="eastAsia"/>
        </w:rPr>
        <w:t>劍輪法</w:t>
      </w:r>
      <w:r>
        <w:t xml:space="preserve"> [kenrin hō] /a system of revolving swords for subduing demons/</w:t>
      </w:r>
    </w:p>
    <w:p w:rsidR="00A618CE" w:rsidRDefault="00A618CE" w:rsidP="00A618CE">
      <w:r>
        <w:rPr>
          <w:rFonts w:ascii="MS Gothic" w:eastAsia="MS Gothic" w:hAnsi="MS Gothic" w:cs="MS Gothic" w:hint="eastAsia"/>
        </w:rPr>
        <w:t>劒磨瑟曇</w:t>
      </w:r>
      <w:r>
        <w:t xml:space="preserve"> [Kenmashichidon] /Kammāsadhamma/</w:t>
      </w:r>
    </w:p>
    <w:p w:rsidR="00A618CE" w:rsidRDefault="00A618CE" w:rsidP="00A618CE">
      <w:r>
        <w:rPr>
          <w:rFonts w:ascii="MS Gothic" w:eastAsia="MS Gothic" w:hAnsi="MS Gothic" w:cs="MS Gothic" w:hint="eastAsia"/>
        </w:rPr>
        <w:t>力</w:t>
      </w:r>
      <w:r>
        <w:t xml:space="preserve"> [ryoku] /strength/</w:t>
      </w:r>
    </w:p>
    <w:p w:rsidR="00A618CE" w:rsidRDefault="00A618CE" w:rsidP="00A618CE">
      <w:r>
        <w:rPr>
          <w:rFonts w:ascii="MS Gothic" w:eastAsia="MS Gothic" w:hAnsi="MS Gothic" w:cs="MS Gothic" w:hint="eastAsia"/>
        </w:rPr>
        <w:t>力住持</w:t>
      </w:r>
      <w:r>
        <w:t xml:space="preserve"> [riki jūji] /sustained by power/</w:t>
      </w:r>
    </w:p>
    <w:p w:rsidR="00A618CE" w:rsidRDefault="00A618CE" w:rsidP="00A618CE">
      <w:r>
        <w:rPr>
          <w:rFonts w:ascii="MS Gothic" w:eastAsia="MS Gothic" w:hAnsi="MS Gothic" w:cs="MS Gothic" w:hint="eastAsia"/>
        </w:rPr>
        <w:t>力到彼岸</w:t>
      </w:r>
      <w:r>
        <w:t xml:space="preserve"> [riki tōhigan] /perfection of powers/</w:t>
      </w:r>
    </w:p>
    <w:p w:rsidR="00A618CE" w:rsidRDefault="00A618CE" w:rsidP="00A618CE">
      <w:r>
        <w:rPr>
          <w:rFonts w:ascii="MS Gothic" w:eastAsia="MS Gothic" w:hAnsi="MS Gothic" w:cs="MS Gothic" w:hint="eastAsia"/>
        </w:rPr>
        <w:t>力勝</w:t>
      </w:r>
      <w:r>
        <w:t xml:space="preserve"> [rikishō] /excellence in terms of strength/</w:t>
      </w:r>
    </w:p>
    <w:p w:rsidR="00A618CE" w:rsidRDefault="00A618CE" w:rsidP="00A618CE">
      <w:r>
        <w:rPr>
          <w:rFonts w:ascii="MS Gothic" w:eastAsia="MS Gothic" w:hAnsi="MS Gothic" w:cs="MS Gothic" w:hint="eastAsia"/>
        </w:rPr>
        <w:t>力士</w:t>
      </w:r>
      <w:r>
        <w:t xml:space="preserve"> [rikishi] /demigod/</w:t>
      </w:r>
    </w:p>
    <w:p w:rsidR="00A618CE" w:rsidRDefault="00A618CE" w:rsidP="00A618CE">
      <w:r>
        <w:rPr>
          <w:rFonts w:ascii="MS Gothic" w:eastAsia="MS Gothic" w:hAnsi="MS Gothic" w:cs="MS Gothic" w:hint="eastAsia"/>
        </w:rPr>
        <w:t>力士移山經</w:t>
      </w:r>
      <w:r>
        <w:t xml:space="preserve"> [Rikishi isen kyō] /Sūtra on the Hero Who Moves Mountains/</w:t>
      </w:r>
    </w:p>
    <w:p w:rsidR="00A618CE" w:rsidRDefault="00A618CE" w:rsidP="00A618CE">
      <w:r>
        <w:rPr>
          <w:rFonts w:ascii="MS Gothic" w:eastAsia="MS Gothic" w:hAnsi="MS Gothic" w:cs="MS Gothic" w:hint="eastAsia"/>
        </w:rPr>
        <w:t>力強</w:t>
      </w:r>
      <w:r>
        <w:t xml:space="preserve"> [rikigō] /powerful/</w:t>
      </w:r>
    </w:p>
    <w:p w:rsidR="00A618CE" w:rsidRDefault="00A618CE" w:rsidP="00A618CE">
      <w:r>
        <w:rPr>
          <w:rFonts w:ascii="MS Gothic" w:eastAsia="MS Gothic" w:hAnsi="MS Gothic" w:cs="MS Gothic" w:hint="eastAsia"/>
        </w:rPr>
        <w:t>力微劣</w:t>
      </w:r>
      <w:r>
        <w:t xml:space="preserve"> [riki miretsu] /strength is weak/</w:t>
      </w:r>
    </w:p>
    <w:p w:rsidR="00A618CE" w:rsidRDefault="00A618CE" w:rsidP="00A618CE">
      <w:r>
        <w:rPr>
          <w:rFonts w:ascii="MS Gothic" w:eastAsia="MS Gothic" w:hAnsi="MS Gothic" w:cs="MS Gothic" w:hint="eastAsia"/>
        </w:rPr>
        <w:t>力持</w:t>
      </w:r>
      <w:r>
        <w:t xml:space="preserve"> [rikiji] /maintaining power/</w:t>
      </w:r>
    </w:p>
    <w:p w:rsidR="00A618CE" w:rsidRDefault="00A618CE" w:rsidP="00A618CE">
      <w:r>
        <w:rPr>
          <w:rFonts w:ascii="MS Gothic" w:eastAsia="MS Gothic" w:hAnsi="MS Gothic" w:cs="MS Gothic" w:hint="eastAsia"/>
        </w:rPr>
        <w:t>力持性</w:t>
      </w:r>
      <w:r>
        <w:t xml:space="preserve"> [rikiji shō] /tenacity/</w:t>
      </w:r>
    </w:p>
    <w:p w:rsidR="00A618CE" w:rsidRDefault="00A618CE" w:rsidP="00A618CE">
      <w:r>
        <w:rPr>
          <w:rFonts w:ascii="MS Gothic" w:eastAsia="MS Gothic" w:hAnsi="MS Gothic" w:cs="MS Gothic" w:hint="eastAsia"/>
        </w:rPr>
        <w:t>力波羅蜜</w:t>
      </w:r>
      <w:r>
        <w:t xml:space="preserve"> [riki haramitsu] /the perfection of one's powers of discernment and cultivation/</w:t>
      </w:r>
    </w:p>
    <w:p w:rsidR="00A618CE" w:rsidRDefault="00A618CE" w:rsidP="00A618CE">
      <w:r>
        <w:rPr>
          <w:rFonts w:ascii="MS Gothic" w:eastAsia="MS Gothic" w:hAnsi="MS Gothic" w:cs="MS Gothic" w:hint="eastAsia"/>
        </w:rPr>
        <w:t>力波羅蜜多</w:t>
      </w:r>
      <w:r>
        <w:t xml:space="preserve"> [riki haramitta] /transcendent practice of vigor/</w:t>
      </w:r>
    </w:p>
    <w:p w:rsidR="00A618CE" w:rsidRDefault="00A618CE" w:rsidP="00A618CE">
      <w:r>
        <w:rPr>
          <w:rFonts w:ascii="MS Gothic" w:eastAsia="MS Gothic" w:hAnsi="MS Gothic" w:cs="MS Gothic" w:hint="eastAsia"/>
        </w:rPr>
        <w:t>力波羅蜜菩薩</w:t>
      </w:r>
      <w:r>
        <w:t xml:space="preserve"> [Riki haramitsu bosatsu] /Vīrya-pāramitā Bodhisattva/</w:t>
      </w:r>
    </w:p>
    <w:p w:rsidR="00A618CE" w:rsidRDefault="00A618CE" w:rsidP="00A618CE">
      <w:r>
        <w:rPr>
          <w:rFonts w:ascii="MS Gothic" w:eastAsia="MS Gothic" w:hAnsi="MS Gothic" w:cs="MS Gothic" w:hint="eastAsia"/>
        </w:rPr>
        <w:lastRenderedPageBreak/>
        <w:t>力無所畏</w:t>
      </w:r>
      <w:r>
        <w:t xml:space="preserve"> [riki mushoi] /powers and fearlessness/</w:t>
      </w:r>
    </w:p>
    <w:p w:rsidR="00A618CE" w:rsidRDefault="00A618CE" w:rsidP="00A618CE">
      <w:r>
        <w:rPr>
          <w:rFonts w:ascii="MS Gothic" w:eastAsia="MS Gothic" w:hAnsi="MS Gothic" w:cs="MS Gothic" w:hint="eastAsia"/>
        </w:rPr>
        <w:t>力無畏</w:t>
      </w:r>
      <w:r>
        <w:t xml:space="preserve"> [riki mui] /powers and fearlessness/</w:t>
      </w:r>
    </w:p>
    <w:p w:rsidR="00A618CE" w:rsidRDefault="00A618CE" w:rsidP="00A618CE">
      <w:r>
        <w:rPr>
          <w:rFonts w:ascii="MS Gothic" w:eastAsia="MS Gothic" w:hAnsi="MS Gothic" w:cs="MS Gothic" w:hint="eastAsia"/>
        </w:rPr>
        <w:t>力生</w:t>
      </w:r>
      <w:r>
        <w:t xml:space="preserve"> [rikishō] /power-born/</w:t>
      </w:r>
    </w:p>
    <w:p w:rsidR="00A618CE" w:rsidRDefault="00A618CE" w:rsidP="00A618CE">
      <w:r>
        <w:rPr>
          <w:rFonts w:ascii="MS Gothic" w:eastAsia="MS Gothic" w:hAnsi="MS Gothic" w:cs="MS Gothic" w:hint="eastAsia"/>
        </w:rPr>
        <w:t>力精</w:t>
      </w:r>
      <w:r>
        <w:t xml:space="preserve"> [rikishō] /to strive/</w:t>
      </w:r>
    </w:p>
    <w:p w:rsidR="00A618CE" w:rsidRDefault="00A618CE" w:rsidP="00A618CE">
      <w:r>
        <w:rPr>
          <w:rFonts w:ascii="MS Gothic" w:eastAsia="MS Gothic" w:hAnsi="MS Gothic" w:cs="MS Gothic" w:hint="eastAsia"/>
        </w:rPr>
        <w:t>力羸頓</w:t>
      </w:r>
      <w:r>
        <w:t xml:space="preserve"> [rikiruiton] /bowed/</w:t>
      </w:r>
    </w:p>
    <w:p w:rsidR="00A618CE" w:rsidRDefault="00A618CE" w:rsidP="00A618CE">
      <w:r>
        <w:rPr>
          <w:rFonts w:ascii="MS Gothic" w:eastAsia="MS Gothic" w:hAnsi="MS Gothic" w:cs="MS Gothic" w:hint="eastAsia"/>
        </w:rPr>
        <w:t>力者</w:t>
      </w:r>
      <w:r>
        <w:t xml:space="preserve"> [rikisha] /demigod/</w:t>
      </w:r>
    </w:p>
    <w:p w:rsidR="00A618CE" w:rsidRDefault="00A618CE" w:rsidP="00A618CE">
      <w:r>
        <w:rPr>
          <w:rFonts w:ascii="MS Gothic" w:eastAsia="MS Gothic" w:hAnsi="MS Gothic" w:cs="MS Gothic" w:hint="eastAsia"/>
        </w:rPr>
        <w:t>力者法師</w:t>
      </w:r>
      <w:r>
        <w:t xml:space="preserve"> [rikisha hōshi] /fighting monk/</w:t>
      </w:r>
    </w:p>
    <w:p w:rsidR="00A618CE" w:rsidRDefault="00A618CE" w:rsidP="00A618CE">
      <w:r>
        <w:rPr>
          <w:rFonts w:ascii="MS Gothic" w:eastAsia="MS Gothic" w:hAnsi="MS Gothic" w:cs="MS Gothic" w:hint="eastAsia"/>
        </w:rPr>
        <w:t>力自在</w:t>
      </w:r>
      <w:r>
        <w:t xml:space="preserve"> [riki jizai] /unbounded power/</w:t>
      </w:r>
    </w:p>
    <w:p w:rsidR="00A618CE" w:rsidRDefault="00A618CE" w:rsidP="00A618CE">
      <w:r>
        <w:rPr>
          <w:rFonts w:ascii="MS Gothic" w:eastAsia="MS Gothic" w:hAnsi="MS Gothic" w:cs="MS Gothic" w:hint="eastAsia"/>
        </w:rPr>
        <w:t>功</w:t>
      </w:r>
      <w:r>
        <w:t xml:space="preserve"> [kō] /efficacy/</w:t>
      </w:r>
    </w:p>
    <w:p w:rsidR="00A618CE" w:rsidRDefault="00A618CE" w:rsidP="00A618CE">
      <w:r>
        <w:rPr>
          <w:rFonts w:ascii="MS Gothic" w:eastAsia="MS Gothic" w:hAnsi="MS Gothic" w:cs="MS Gothic" w:hint="eastAsia"/>
        </w:rPr>
        <w:t>功力</w:t>
      </w:r>
      <w:r>
        <w:t xml:space="preserve"> [kuriki] /capability/</w:t>
      </w:r>
    </w:p>
    <w:p w:rsidR="00A618CE" w:rsidRDefault="00A618CE" w:rsidP="00A618CE">
      <w:r>
        <w:rPr>
          <w:rFonts w:ascii="MS Gothic" w:eastAsia="MS Gothic" w:hAnsi="MS Gothic" w:cs="MS Gothic" w:hint="eastAsia"/>
        </w:rPr>
        <w:t>功功</w:t>
      </w:r>
      <w:r>
        <w:t xml:space="preserve"> [kōkō] /perfectly effective/</w:t>
      </w:r>
    </w:p>
    <w:p w:rsidR="00A618CE" w:rsidRDefault="00A618CE" w:rsidP="00A618CE">
      <w:r>
        <w:rPr>
          <w:rFonts w:ascii="MS Gothic" w:eastAsia="MS Gothic" w:hAnsi="MS Gothic" w:cs="MS Gothic" w:hint="eastAsia"/>
        </w:rPr>
        <w:t>功勞</w:t>
      </w:r>
      <w:r>
        <w:t xml:space="preserve"> [kurō] /mendicant/</w:t>
      </w:r>
    </w:p>
    <w:p w:rsidR="00A618CE" w:rsidRDefault="00A618CE" w:rsidP="00A618CE">
      <w:r>
        <w:rPr>
          <w:rFonts w:ascii="MS Gothic" w:eastAsia="MS Gothic" w:hAnsi="MS Gothic" w:cs="MS Gothic" w:hint="eastAsia"/>
        </w:rPr>
        <w:t>功勳</w:t>
      </w:r>
      <w:r>
        <w:t xml:space="preserve"> [kōkun] /merits of effort/</w:t>
      </w:r>
    </w:p>
    <w:p w:rsidR="00A618CE" w:rsidRDefault="00A618CE" w:rsidP="00A618CE">
      <w:r>
        <w:rPr>
          <w:rFonts w:ascii="MS Gothic" w:eastAsia="MS Gothic" w:hAnsi="MS Gothic" w:cs="MS Gothic" w:hint="eastAsia"/>
        </w:rPr>
        <w:t>功勳五位</w:t>
      </w:r>
      <w:r>
        <w:t xml:space="preserve"> [kukun goi] /five stages of practice and their merit/</w:t>
      </w:r>
    </w:p>
    <w:p w:rsidR="00A618CE" w:rsidRDefault="00A618CE" w:rsidP="00A618CE">
      <w:r>
        <w:rPr>
          <w:rFonts w:ascii="MS Gothic" w:eastAsia="MS Gothic" w:hAnsi="MS Gothic" w:cs="MS Gothic" w:hint="eastAsia"/>
        </w:rPr>
        <w:t>功嘉葛刺思</w:t>
      </w:r>
      <w:r>
        <w:t xml:space="preserve"> [Kukakasekishi] /Kun-dgah-grags/</w:t>
      </w:r>
    </w:p>
    <w:p w:rsidR="00A618CE" w:rsidRDefault="00A618CE" w:rsidP="00A618CE">
      <w:r>
        <w:rPr>
          <w:rFonts w:ascii="MS Gothic" w:eastAsia="MS Gothic" w:hAnsi="MS Gothic" w:cs="MS Gothic" w:hint="eastAsia"/>
        </w:rPr>
        <w:t>功報</w:t>
      </w:r>
      <w:r>
        <w:t xml:space="preserve"> [kuhō] /merit/</w:t>
      </w:r>
    </w:p>
    <w:p w:rsidR="00A618CE" w:rsidRDefault="00A618CE" w:rsidP="00A618CE">
      <w:r>
        <w:rPr>
          <w:rFonts w:ascii="MS Gothic" w:eastAsia="MS Gothic" w:hAnsi="MS Gothic" w:cs="MS Gothic" w:hint="eastAsia"/>
        </w:rPr>
        <w:t>功夫</w:t>
      </w:r>
      <w:r>
        <w:t xml:space="preserve"> [kufu] /work/</w:t>
      </w:r>
    </w:p>
    <w:p w:rsidR="00A618CE" w:rsidRDefault="00A618CE" w:rsidP="00A618CE">
      <w:r>
        <w:rPr>
          <w:rFonts w:ascii="MS Gothic" w:eastAsia="MS Gothic" w:hAnsi="MS Gothic" w:cs="MS Gothic" w:hint="eastAsia"/>
        </w:rPr>
        <w:t>功巧論</w:t>
      </w:r>
      <w:r>
        <w:t xml:space="preserve"> [Kukō ron] /Treatise on the Arts and Sciences/</w:t>
      </w:r>
    </w:p>
    <w:p w:rsidR="00A618CE" w:rsidRDefault="00A618CE" w:rsidP="00A618CE">
      <w:r>
        <w:rPr>
          <w:rFonts w:ascii="MS Gothic" w:eastAsia="MS Gothic" w:hAnsi="MS Gothic" w:cs="MS Gothic" w:hint="eastAsia"/>
        </w:rPr>
        <w:t>功強</w:t>
      </w:r>
      <w:r>
        <w:t xml:space="preserve"> [kugō] /effectiveness/</w:t>
      </w:r>
    </w:p>
    <w:p w:rsidR="00A618CE" w:rsidRDefault="00A618CE" w:rsidP="00A618CE">
      <w:r>
        <w:rPr>
          <w:rFonts w:ascii="MS Gothic" w:eastAsia="MS Gothic" w:hAnsi="MS Gothic" w:cs="MS Gothic" w:hint="eastAsia"/>
        </w:rPr>
        <w:t>功德</w:t>
      </w:r>
      <w:r>
        <w:t xml:space="preserve"> [kudoku] /merit(s)/</w:t>
      </w:r>
    </w:p>
    <w:p w:rsidR="00A618CE" w:rsidRDefault="00A618CE" w:rsidP="00A618CE">
      <w:r>
        <w:rPr>
          <w:rFonts w:ascii="MS Gothic" w:eastAsia="MS Gothic" w:hAnsi="MS Gothic" w:cs="MS Gothic" w:hint="eastAsia"/>
        </w:rPr>
        <w:t>功德五念門</w:t>
      </w:r>
      <w:r>
        <w:t xml:space="preserve"> [kudoku gonen mon] /five meritorious entries/</w:t>
      </w:r>
    </w:p>
    <w:p w:rsidR="00A618CE" w:rsidRDefault="00A618CE" w:rsidP="00A618CE">
      <w:r>
        <w:rPr>
          <w:rFonts w:ascii="MS Gothic" w:eastAsia="MS Gothic" w:hAnsi="MS Gothic" w:cs="MS Gothic" w:hint="eastAsia"/>
        </w:rPr>
        <w:t>功德位</w:t>
      </w:r>
      <w:r>
        <w:t xml:space="preserve"> [kudoku i] /level of merits/</w:t>
      </w:r>
    </w:p>
    <w:p w:rsidR="00A618CE" w:rsidRDefault="00A618CE" w:rsidP="00A618CE">
      <w:r>
        <w:rPr>
          <w:rFonts w:ascii="MS Gothic" w:eastAsia="MS Gothic" w:hAnsi="MS Gothic" w:cs="MS Gothic" w:hint="eastAsia"/>
        </w:rPr>
        <w:t>功德使</w:t>
      </w:r>
      <w:r>
        <w:t xml:space="preserve"> [kudoku shi] /envoy to the virtuous/</w:t>
      </w:r>
    </w:p>
    <w:p w:rsidR="00A618CE" w:rsidRDefault="00A618CE" w:rsidP="00A618CE">
      <w:r>
        <w:rPr>
          <w:rFonts w:ascii="MS Gothic" w:eastAsia="MS Gothic" w:hAnsi="MS Gothic" w:cs="MS Gothic" w:hint="eastAsia"/>
        </w:rPr>
        <w:t>功德利</w:t>
      </w:r>
      <w:r>
        <w:t xml:space="preserve"> [kudoku ri] /merits and benefits/</w:t>
      </w:r>
    </w:p>
    <w:p w:rsidR="00A618CE" w:rsidRDefault="00A618CE" w:rsidP="00A618CE">
      <w:r>
        <w:rPr>
          <w:rFonts w:ascii="MS Gothic" w:eastAsia="MS Gothic" w:hAnsi="MS Gothic" w:cs="MS Gothic" w:hint="eastAsia"/>
        </w:rPr>
        <w:t>功德利益</w:t>
      </w:r>
      <w:r>
        <w:t xml:space="preserve"> [kudoku riyaku] /merits and benefits/</w:t>
      </w:r>
    </w:p>
    <w:p w:rsidR="00A618CE" w:rsidRDefault="00A618CE" w:rsidP="00A618CE">
      <w:r>
        <w:rPr>
          <w:rFonts w:ascii="MS Gothic" w:eastAsia="MS Gothic" w:hAnsi="MS Gothic" w:cs="MS Gothic" w:hint="eastAsia"/>
        </w:rPr>
        <w:t>功德力</w:t>
      </w:r>
      <w:r>
        <w:t xml:space="preserve"> [kudokuriki] /the power of the merit gained through religious practice/</w:t>
      </w:r>
    </w:p>
    <w:p w:rsidR="00A618CE" w:rsidRDefault="00A618CE" w:rsidP="00A618CE">
      <w:r>
        <w:rPr>
          <w:rFonts w:ascii="MS Gothic" w:eastAsia="MS Gothic" w:hAnsi="MS Gothic" w:cs="MS Gothic" w:hint="eastAsia"/>
        </w:rPr>
        <w:t>功德叢林</w:t>
      </w:r>
      <w:r>
        <w:t xml:space="preserve"> [kudoku sōrin] /grove of merit/</w:t>
      </w:r>
    </w:p>
    <w:p w:rsidR="00A618CE" w:rsidRDefault="00A618CE" w:rsidP="00A618CE">
      <w:r>
        <w:rPr>
          <w:rFonts w:ascii="MS Gothic" w:eastAsia="MS Gothic" w:hAnsi="MS Gothic" w:cs="MS Gothic" w:hint="eastAsia"/>
        </w:rPr>
        <w:t>功德品</w:t>
      </w:r>
      <w:r>
        <w:t xml:space="preserve"> [kudoku bon] /the chapter on merit (in a given text)/</w:t>
      </w:r>
    </w:p>
    <w:p w:rsidR="00A618CE" w:rsidRDefault="00A618CE" w:rsidP="00A618CE">
      <w:r>
        <w:rPr>
          <w:rFonts w:ascii="MS Gothic" w:eastAsia="MS Gothic" w:hAnsi="MS Gothic" w:cs="MS Gothic" w:hint="eastAsia"/>
        </w:rPr>
        <w:t>功德圓滿</w:t>
      </w:r>
      <w:r>
        <w:t xml:space="preserve"> [kudoku enman] /perfect completion of meritorious qualities/</w:t>
      </w:r>
    </w:p>
    <w:p w:rsidR="00A618CE" w:rsidRDefault="00A618CE" w:rsidP="00A618CE">
      <w:r>
        <w:rPr>
          <w:rFonts w:ascii="MS Gothic" w:eastAsia="MS Gothic" w:hAnsi="MS Gothic" w:cs="MS Gothic" w:hint="eastAsia"/>
        </w:rPr>
        <w:t>功德增上</w:t>
      </w:r>
      <w:r>
        <w:t xml:space="preserve"> [kudoku zōjō] /pride in one's virtue/</w:t>
      </w:r>
    </w:p>
    <w:p w:rsidR="00A618CE" w:rsidRDefault="00A618CE" w:rsidP="00A618CE">
      <w:r>
        <w:rPr>
          <w:rFonts w:ascii="MS Gothic" w:eastAsia="MS Gothic" w:hAnsi="MS Gothic" w:cs="MS Gothic" w:hint="eastAsia"/>
        </w:rPr>
        <w:lastRenderedPageBreak/>
        <w:t>功德天</w:t>
      </w:r>
      <w:r>
        <w:t xml:space="preserve"> [Kudoku ten] /Lakṣmī/</w:t>
      </w:r>
    </w:p>
    <w:p w:rsidR="00A618CE" w:rsidRDefault="00A618CE" w:rsidP="00A618CE">
      <w:r>
        <w:rPr>
          <w:rFonts w:ascii="MS Gothic" w:eastAsia="MS Gothic" w:hAnsi="MS Gothic" w:cs="MS Gothic" w:hint="eastAsia"/>
        </w:rPr>
        <w:t>功德天女</w:t>
      </w:r>
      <w:r>
        <w:t xml:space="preserve"> [Kudoku tennyo] /the sister merit/</w:t>
      </w:r>
    </w:p>
    <w:p w:rsidR="00A618CE" w:rsidRDefault="00A618CE" w:rsidP="00A618CE">
      <w:r>
        <w:rPr>
          <w:rFonts w:ascii="MS Gothic" w:eastAsia="MS Gothic" w:hAnsi="MS Gothic" w:cs="MS Gothic" w:hint="eastAsia"/>
        </w:rPr>
        <w:t>功德寶</w:t>
      </w:r>
      <w:r>
        <w:t xml:space="preserve"> [kudoku hō] /treasures of merit/</w:t>
      </w:r>
    </w:p>
    <w:p w:rsidR="00A618CE" w:rsidRDefault="00A618CE" w:rsidP="00A618CE">
      <w:r>
        <w:rPr>
          <w:rFonts w:ascii="MS Gothic" w:eastAsia="MS Gothic" w:hAnsi="MS Gothic" w:cs="MS Gothic" w:hint="eastAsia"/>
        </w:rPr>
        <w:t>功德差別</w:t>
      </w:r>
      <w:r>
        <w:t xml:space="preserve"> [kudoku shabetsu] /distinctions in quality/</w:t>
      </w:r>
    </w:p>
    <w:p w:rsidR="00A618CE" w:rsidRDefault="00A618CE" w:rsidP="00A618CE">
      <w:r>
        <w:rPr>
          <w:rFonts w:ascii="MS Gothic" w:eastAsia="MS Gothic" w:hAnsi="MS Gothic" w:cs="MS Gothic" w:hint="eastAsia"/>
        </w:rPr>
        <w:t>功德成就</w:t>
      </w:r>
      <w:r>
        <w:t xml:space="preserve"> [kudoku jōshū] /perfected in merit/</w:t>
      </w:r>
    </w:p>
    <w:p w:rsidR="00A618CE" w:rsidRDefault="00A618CE" w:rsidP="00A618CE">
      <w:r>
        <w:rPr>
          <w:rFonts w:ascii="MS Gothic" w:eastAsia="MS Gothic" w:hAnsi="MS Gothic" w:cs="MS Gothic" w:hint="eastAsia"/>
        </w:rPr>
        <w:t>功德持慧</w:t>
      </w:r>
      <w:r>
        <w:t xml:space="preserve"> [Kudoku Jie] /Merit Possessing Wisdom/</w:t>
      </w:r>
    </w:p>
    <w:p w:rsidR="00A618CE" w:rsidRDefault="00A618CE" w:rsidP="00A618CE">
      <w:r>
        <w:rPr>
          <w:rFonts w:ascii="MS Gothic" w:eastAsia="MS Gothic" w:hAnsi="MS Gothic" w:cs="MS Gothic" w:hint="eastAsia"/>
        </w:rPr>
        <w:t>功德林</w:t>
      </w:r>
      <w:r>
        <w:t xml:space="preserve"> [kudoku rin] /forest of merit/</w:t>
      </w:r>
    </w:p>
    <w:p w:rsidR="00A618CE" w:rsidRDefault="00A618CE" w:rsidP="00A618CE">
      <w:r>
        <w:rPr>
          <w:rFonts w:ascii="MS Gothic" w:eastAsia="MS Gothic" w:hAnsi="MS Gothic" w:cs="MS Gothic" w:hint="eastAsia"/>
        </w:rPr>
        <w:t>功德殊勝</w:t>
      </w:r>
      <w:r>
        <w:t xml:space="preserve"> [kudoku shushō] /markedly superior in terms of merit/</w:t>
      </w:r>
    </w:p>
    <w:p w:rsidR="00A618CE" w:rsidRDefault="00A618CE" w:rsidP="00A618CE">
      <w:r>
        <w:rPr>
          <w:rFonts w:ascii="MS Gothic" w:eastAsia="MS Gothic" w:hAnsi="MS Gothic" w:cs="MS Gothic" w:hint="eastAsia"/>
        </w:rPr>
        <w:t>功德水</w:t>
      </w:r>
      <w:r>
        <w:t xml:space="preserve"> [kudoku sui] /lake of the eight excellent attributes/</w:t>
      </w:r>
    </w:p>
    <w:p w:rsidR="00A618CE" w:rsidRDefault="00A618CE" w:rsidP="00A618CE">
      <w:r>
        <w:rPr>
          <w:rFonts w:ascii="MS Gothic" w:eastAsia="MS Gothic" w:hAnsi="MS Gothic" w:cs="MS Gothic" w:hint="eastAsia"/>
        </w:rPr>
        <w:t>功德池</w:t>
      </w:r>
      <w:r>
        <w:t xml:space="preserve"> [kudoku chi] /lake of the eight excellent attributes/</w:t>
      </w:r>
    </w:p>
    <w:p w:rsidR="00A618CE" w:rsidRDefault="00A618CE" w:rsidP="00A618CE">
      <w:r>
        <w:rPr>
          <w:rFonts w:ascii="MS Gothic" w:eastAsia="MS Gothic" w:hAnsi="MS Gothic" w:cs="MS Gothic" w:hint="eastAsia"/>
        </w:rPr>
        <w:t>功德無量</w:t>
      </w:r>
      <w:r>
        <w:t xml:space="preserve"> [kudoku muryō] /merit is incalculable/</w:t>
      </w:r>
    </w:p>
    <w:p w:rsidR="00A618CE" w:rsidRDefault="00A618CE" w:rsidP="00A618CE">
      <w:r>
        <w:rPr>
          <w:rFonts w:ascii="MS Gothic" w:eastAsia="MS Gothic" w:hAnsi="MS Gothic" w:cs="MS Gothic" w:hint="eastAsia"/>
        </w:rPr>
        <w:t>功德田</w:t>
      </w:r>
      <w:r>
        <w:t xml:space="preserve"> [kudoku den] /field of merit and virtue/</w:t>
      </w:r>
    </w:p>
    <w:p w:rsidR="00A618CE" w:rsidRDefault="00A618CE" w:rsidP="00A618CE">
      <w:r>
        <w:rPr>
          <w:rFonts w:ascii="MS Gothic" w:eastAsia="MS Gothic" w:hAnsi="MS Gothic" w:cs="MS Gothic" w:hint="eastAsia"/>
        </w:rPr>
        <w:t>功德直</w:t>
      </w:r>
      <w:r>
        <w:t xml:space="preserve"> [Kudokujiki] /Guṇabharman/</w:t>
      </w:r>
    </w:p>
    <w:p w:rsidR="00A618CE" w:rsidRDefault="00A618CE" w:rsidP="00A618CE">
      <w:r>
        <w:rPr>
          <w:rFonts w:ascii="MS Gothic" w:eastAsia="MS Gothic" w:hAnsi="MS Gothic" w:cs="MS Gothic" w:hint="eastAsia"/>
        </w:rPr>
        <w:t>功德相應</w:t>
      </w:r>
      <w:r>
        <w:t xml:space="preserve"> [kudoku sōō] /bound to merits/</w:t>
      </w:r>
    </w:p>
    <w:p w:rsidR="00A618CE" w:rsidRDefault="00A618CE" w:rsidP="00A618CE">
      <w:r>
        <w:rPr>
          <w:rFonts w:ascii="MS Gothic" w:eastAsia="MS Gothic" w:hAnsi="MS Gothic" w:cs="MS Gothic" w:hint="eastAsia"/>
        </w:rPr>
        <w:t>功德福</w:t>
      </w:r>
      <w:r>
        <w:t xml:space="preserve"> [kudoku fuku] /merit/</w:t>
      </w:r>
    </w:p>
    <w:p w:rsidR="00A618CE" w:rsidRDefault="00A618CE" w:rsidP="00A618CE">
      <w:r>
        <w:rPr>
          <w:rFonts w:ascii="MS Gothic" w:eastAsia="MS Gothic" w:hAnsi="MS Gothic" w:cs="MS Gothic" w:hint="eastAsia"/>
        </w:rPr>
        <w:t>功德聚</w:t>
      </w:r>
      <w:r>
        <w:t xml:space="preserve"> [kudoku ju] /replete with all merits/</w:t>
      </w:r>
    </w:p>
    <w:p w:rsidR="00A618CE" w:rsidRDefault="00A618CE" w:rsidP="00A618CE">
      <w:r>
        <w:rPr>
          <w:rFonts w:ascii="MS Gothic" w:eastAsia="MS Gothic" w:hAnsi="MS Gothic" w:cs="MS Gothic" w:hint="eastAsia"/>
        </w:rPr>
        <w:t>功德莊嚴</w:t>
      </w:r>
      <w:r>
        <w:t xml:space="preserve"> [kudoku shōgon] /adornments of merit/</w:t>
      </w:r>
    </w:p>
    <w:p w:rsidR="00A618CE" w:rsidRDefault="00A618CE" w:rsidP="00A618CE">
      <w:r>
        <w:rPr>
          <w:rFonts w:ascii="MS Gothic" w:eastAsia="MS Gothic" w:hAnsi="MS Gothic" w:cs="MS Gothic" w:hint="eastAsia"/>
        </w:rPr>
        <w:t>功德華</w:t>
      </w:r>
      <w:r>
        <w:t xml:space="preserve"> [Kudoku ke] /Puṇyatāra/</w:t>
      </w:r>
    </w:p>
    <w:p w:rsidR="00A618CE" w:rsidRDefault="00A618CE" w:rsidP="00A618CE">
      <w:r>
        <w:rPr>
          <w:rFonts w:ascii="MS Gothic" w:eastAsia="MS Gothic" w:hAnsi="MS Gothic" w:cs="MS Gothic" w:hint="eastAsia"/>
        </w:rPr>
        <w:t>功德藏</w:t>
      </w:r>
      <w:r>
        <w:t xml:space="preserve"> [kudoku zō] /store of merit/</w:t>
      </w:r>
    </w:p>
    <w:p w:rsidR="00A618CE" w:rsidRDefault="00A618CE" w:rsidP="00A618CE">
      <w:r>
        <w:rPr>
          <w:rFonts w:ascii="MS Gothic" w:eastAsia="MS Gothic" w:hAnsi="MS Gothic" w:cs="MS Gothic" w:hint="eastAsia"/>
        </w:rPr>
        <w:t>功德衣</w:t>
      </w:r>
      <w:r>
        <w:t xml:space="preserve"> [kudoku e] /garment of merits/</w:t>
      </w:r>
    </w:p>
    <w:p w:rsidR="00A618CE" w:rsidRDefault="00A618CE" w:rsidP="00A618CE">
      <w:r>
        <w:rPr>
          <w:rFonts w:ascii="MS Gothic" w:eastAsia="MS Gothic" w:hAnsi="MS Gothic" w:cs="MS Gothic" w:hint="eastAsia"/>
        </w:rPr>
        <w:t>功德賢</w:t>
      </w:r>
      <w:r>
        <w:t xml:space="preserve"> [Kudokuken] /Guṇabhadra/</w:t>
      </w:r>
    </w:p>
    <w:p w:rsidR="00A618CE" w:rsidRDefault="00A618CE" w:rsidP="00A618CE">
      <w:r>
        <w:rPr>
          <w:rFonts w:ascii="MS Gothic" w:eastAsia="MS Gothic" w:hAnsi="MS Gothic" w:cs="MS Gothic" w:hint="eastAsia"/>
        </w:rPr>
        <w:t>功德遊</w:t>
      </w:r>
      <w:r>
        <w:t xml:space="preserve"> [kudoku u] /meritorious exercise/</w:t>
      </w:r>
    </w:p>
    <w:p w:rsidR="00A618CE" w:rsidRDefault="00A618CE" w:rsidP="00A618CE">
      <w:r>
        <w:rPr>
          <w:rFonts w:ascii="MS Gothic" w:eastAsia="MS Gothic" w:hAnsi="MS Gothic" w:cs="MS Gothic" w:hint="eastAsia"/>
        </w:rPr>
        <w:t>功德過失</w:t>
      </w:r>
      <w:r>
        <w:t xml:space="preserve"> [kudoku kashitsu] /merits and faults/</w:t>
      </w:r>
    </w:p>
    <w:p w:rsidR="00A618CE" w:rsidRDefault="00A618CE" w:rsidP="00A618CE">
      <w:r>
        <w:rPr>
          <w:rFonts w:ascii="MS Gothic" w:eastAsia="MS Gothic" w:hAnsi="MS Gothic" w:cs="MS Gothic" w:hint="eastAsia"/>
        </w:rPr>
        <w:t>功用</w:t>
      </w:r>
      <w:r>
        <w:t xml:space="preserve"> [kuyō] /function/</w:t>
      </w:r>
    </w:p>
    <w:p w:rsidR="00A618CE" w:rsidRDefault="00A618CE" w:rsidP="00A618CE">
      <w:r>
        <w:rPr>
          <w:rFonts w:ascii="MS Gothic" w:eastAsia="MS Gothic" w:hAnsi="MS Gothic" w:cs="MS Gothic" w:hint="eastAsia"/>
        </w:rPr>
        <w:t>功用果</w:t>
      </w:r>
      <w:r>
        <w:t xml:space="preserve"> [kuyū ka] /effects of [human] effort/</w:t>
      </w:r>
    </w:p>
    <w:p w:rsidR="00A618CE" w:rsidRDefault="00A618CE" w:rsidP="00A618CE">
      <w:r>
        <w:rPr>
          <w:rFonts w:ascii="MS Gothic" w:eastAsia="MS Gothic" w:hAnsi="MS Gothic" w:cs="MS Gothic" w:hint="eastAsia"/>
        </w:rPr>
        <w:t>功用無功用</w:t>
      </w:r>
      <w:r>
        <w:t xml:space="preserve"> [kuyū mu kuyū] /exertion and non-exertion/</w:t>
      </w:r>
    </w:p>
    <w:p w:rsidR="00A618CE" w:rsidRDefault="00A618CE" w:rsidP="00A618CE">
      <w:r>
        <w:rPr>
          <w:rFonts w:ascii="MS Gothic" w:eastAsia="MS Gothic" w:hAnsi="MS Gothic" w:cs="MS Gothic" w:hint="eastAsia"/>
        </w:rPr>
        <w:t>功祚</w:t>
      </w:r>
      <w:r>
        <w:t xml:space="preserve"> [kōso] /merit/</w:t>
      </w:r>
    </w:p>
    <w:p w:rsidR="00A618CE" w:rsidRDefault="00A618CE" w:rsidP="00A618CE">
      <w:r>
        <w:rPr>
          <w:rFonts w:ascii="MS Gothic" w:eastAsia="MS Gothic" w:hAnsi="MS Gothic" w:cs="MS Gothic" w:hint="eastAsia"/>
        </w:rPr>
        <w:t>功能</w:t>
      </w:r>
      <w:r>
        <w:t xml:space="preserve"> [kunō] /function/</w:t>
      </w:r>
    </w:p>
    <w:p w:rsidR="00A618CE" w:rsidRDefault="00A618CE" w:rsidP="00A618CE">
      <w:r>
        <w:rPr>
          <w:rFonts w:ascii="MS Gothic" w:eastAsia="MS Gothic" w:hAnsi="MS Gothic" w:cs="MS Gothic" w:hint="eastAsia"/>
        </w:rPr>
        <w:t>加</w:t>
      </w:r>
      <w:r>
        <w:t xml:space="preserve"> [ke] /to add/</w:t>
      </w:r>
    </w:p>
    <w:p w:rsidR="00A618CE" w:rsidRDefault="00A618CE" w:rsidP="00A618CE">
      <w:r>
        <w:rPr>
          <w:rFonts w:ascii="MS Gothic" w:eastAsia="MS Gothic" w:hAnsi="MS Gothic" w:cs="MS Gothic" w:hint="eastAsia"/>
        </w:rPr>
        <w:t>加供</w:t>
      </w:r>
      <w:r>
        <w:t xml:space="preserve"> [kagu] /making offerings/</w:t>
      </w:r>
    </w:p>
    <w:p w:rsidR="00A618CE" w:rsidRDefault="00A618CE" w:rsidP="00A618CE">
      <w:r>
        <w:rPr>
          <w:rFonts w:ascii="MS Gothic" w:eastAsia="MS Gothic" w:hAnsi="MS Gothic" w:cs="MS Gothic" w:hint="eastAsia"/>
        </w:rPr>
        <w:lastRenderedPageBreak/>
        <w:t>加備</w:t>
      </w:r>
      <w:r>
        <w:t xml:space="preserve"> [kabi] /divine aid/</w:t>
      </w:r>
    </w:p>
    <w:p w:rsidR="00A618CE" w:rsidRDefault="00A618CE" w:rsidP="00A618CE">
      <w:r>
        <w:rPr>
          <w:rFonts w:ascii="MS Gothic" w:eastAsia="MS Gothic" w:hAnsi="MS Gothic" w:cs="MS Gothic" w:hint="eastAsia"/>
        </w:rPr>
        <w:t>加備力</w:t>
      </w:r>
      <w:r>
        <w:t xml:space="preserve"> [kabiriki] /the Buddha's empowerment of people [to alleviate suffering]/</w:t>
      </w:r>
    </w:p>
    <w:p w:rsidR="00A618CE" w:rsidRDefault="00A618CE" w:rsidP="00A618CE">
      <w:r>
        <w:rPr>
          <w:rFonts w:ascii="MS Gothic" w:eastAsia="MS Gothic" w:hAnsi="MS Gothic" w:cs="MS Gothic" w:hint="eastAsia"/>
        </w:rPr>
        <w:t>加刀杖</w:t>
      </w:r>
      <w:r>
        <w:t xml:space="preserve"> [ke tōjō] /beats/</w:t>
      </w:r>
    </w:p>
    <w:p w:rsidR="00A618CE" w:rsidRDefault="00A618CE" w:rsidP="00A618CE">
      <w:r>
        <w:rPr>
          <w:rFonts w:ascii="MS Gothic" w:eastAsia="MS Gothic" w:hAnsi="MS Gothic" w:cs="MS Gothic" w:hint="eastAsia"/>
        </w:rPr>
        <w:t>加力</w:t>
      </w:r>
      <w:r>
        <w:t xml:space="preserve"> [kariki] /empowerment/</w:t>
      </w:r>
    </w:p>
    <w:p w:rsidR="00A618CE" w:rsidRDefault="00A618CE" w:rsidP="00A618CE">
      <w:r>
        <w:rPr>
          <w:rFonts w:ascii="MS Gothic" w:eastAsia="MS Gothic" w:hAnsi="MS Gothic" w:cs="MS Gothic" w:hint="eastAsia"/>
        </w:rPr>
        <w:t>加勸</w:t>
      </w:r>
      <w:r>
        <w:t xml:space="preserve"> [Kakan] /Anantamati/</w:t>
      </w:r>
    </w:p>
    <w:p w:rsidR="00A618CE" w:rsidRDefault="00A618CE" w:rsidP="00A618CE">
      <w:r>
        <w:rPr>
          <w:rFonts w:ascii="MS Gothic" w:eastAsia="MS Gothic" w:hAnsi="MS Gothic" w:cs="MS Gothic" w:hint="eastAsia"/>
        </w:rPr>
        <w:t>加哀</w:t>
      </w:r>
      <w:r>
        <w:t xml:space="preserve"> [keai] /to take pity upon, please!/</w:t>
      </w:r>
    </w:p>
    <w:p w:rsidR="00A618CE" w:rsidRDefault="00A618CE" w:rsidP="00A618CE">
      <w:r>
        <w:rPr>
          <w:rFonts w:ascii="MS Gothic" w:eastAsia="MS Gothic" w:hAnsi="MS Gothic" w:cs="MS Gothic" w:hint="eastAsia"/>
        </w:rPr>
        <w:t>加垂哀</w:t>
      </w:r>
      <w:r>
        <w:t xml:space="preserve"> [kesuiai] /deigns to take pity upon/</w:t>
      </w:r>
    </w:p>
    <w:p w:rsidR="00A618CE" w:rsidRDefault="00A618CE" w:rsidP="00A618CE">
      <w:r>
        <w:rPr>
          <w:rFonts w:ascii="MS Gothic" w:eastAsia="MS Gothic" w:hAnsi="MS Gothic" w:cs="MS Gothic" w:hint="eastAsia"/>
        </w:rPr>
        <w:t>加威力</w:t>
      </w:r>
      <w:r>
        <w:t xml:space="preserve"> [kairiki] /the Buddha's empowerment of people [to alleviate suffering]/</w:t>
      </w:r>
    </w:p>
    <w:p w:rsidR="00A618CE" w:rsidRDefault="00A618CE" w:rsidP="00A618CE">
      <w:r>
        <w:rPr>
          <w:rFonts w:ascii="MS Gothic" w:eastAsia="MS Gothic" w:hAnsi="MS Gothic" w:cs="MS Gothic" w:hint="eastAsia"/>
        </w:rPr>
        <w:t>加害</w:t>
      </w:r>
      <w:r>
        <w:t xml:space="preserve"> [kegai] /to harm/</w:t>
      </w:r>
    </w:p>
    <w:p w:rsidR="00A618CE" w:rsidRDefault="00A618CE" w:rsidP="00A618CE">
      <w:r>
        <w:rPr>
          <w:rFonts w:ascii="MS Gothic" w:eastAsia="MS Gothic" w:hAnsi="MS Gothic" w:cs="MS Gothic" w:hint="eastAsia"/>
        </w:rPr>
        <w:t>加尸</w:t>
      </w:r>
      <w:r>
        <w:t xml:space="preserve"> [kashi] /kāśa/</w:t>
      </w:r>
    </w:p>
    <w:p w:rsidR="00A618CE" w:rsidRDefault="00A618CE" w:rsidP="00A618CE">
      <w:r>
        <w:rPr>
          <w:rFonts w:ascii="MS Gothic" w:eastAsia="MS Gothic" w:hAnsi="MS Gothic" w:cs="MS Gothic" w:hint="eastAsia"/>
        </w:rPr>
        <w:t>加復</w:t>
      </w:r>
      <w:r>
        <w:t xml:space="preserve"> [kefuku] /furthermore/</w:t>
      </w:r>
    </w:p>
    <w:p w:rsidR="00A618CE" w:rsidRDefault="00A618CE" w:rsidP="00A618CE">
      <w:r>
        <w:rPr>
          <w:rFonts w:ascii="MS Gothic" w:eastAsia="MS Gothic" w:hAnsi="MS Gothic" w:cs="MS Gothic" w:hint="eastAsia"/>
        </w:rPr>
        <w:t>加念</w:t>
      </w:r>
      <w:r>
        <w:t xml:space="preserve"> [kanen] /divine protection/</w:t>
      </w:r>
    </w:p>
    <w:p w:rsidR="00A618CE" w:rsidRDefault="00A618CE" w:rsidP="00A618CE">
      <w:r>
        <w:rPr>
          <w:rFonts w:ascii="MS Gothic" w:eastAsia="MS Gothic" w:hAnsi="MS Gothic" w:cs="MS Gothic" w:hint="eastAsia"/>
        </w:rPr>
        <w:t>加持</w:t>
      </w:r>
      <w:r>
        <w:t xml:space="preserve"> [kaji] /assistance/</w:t>
      </w:r>
    </w:p>
    <w:p w:rsidR="00A618CE" w:rsidRDefault="00A618CE" w:rsidP="00A618CE">
      <w:r>
        <w:rPr>
          <w:rFonts w:ascii="MS Gothic" w:eastAsia="MS Gothic" w:hAnsi="MS Gothic" w:cs="MS Gothic" w:hint="eastAsia"/>
        </w:rPr>
        <w:t>加持世界</w:t>
      </w:r>
      <w:r>
        <w:t xml:space="preserve"> [kaji sekai] /supported world/</w:t>
      </w:r>
    </w:p>
    <w:p w:rsidR="00A618CE" w:rsidRDefault="00A618CE" w:rsidP="00A618CE">
      <w:r>
        <w:rPr>
          <w:rFonts w:ascii="MS Gothic" w:eastAsia="MS Gothic" w:hAnsi="MS Gothic" w:cs="MS Gothic" w:hint="eastAsia"/>
        </w:rPr>
        <w:t>加持供物</w:t>
      </w:r>
      <w:r>
        <w:t xml:space="preserve"> [kaji kumotsu] /invoke spells over offerings/</w:t>
      </w:r>
    </w:p>
    <w:p w:rsidR="00A618CE" w:rsidRDefault="00A618CE" w:rsidP="00A618CE">
      <w:r>
        <w:rPr>
          <w:rFonts w:ascii="MS Gothic" w:eastAsia="MS Gothic" w:hAnsi="MS Gothic" w:cs="MS Gothic" w:hint="eastAsia"/>
        </w:rPr>
        <w:t>加持力</w:t>
      </w:r>
      <w:r>
        <w:t xml:space="preserve"> [kaji riki] /power of the Buddha's grace/</w:t>
      </w:r>
    </w:p>
    <w:p w:rsidR="00A618CE" w:rsidRDefault="00A618CE" w:rsidP="00A618CE">
      <w:r>
        <w:rPr>
          <w:rFonts w:ascii="MS Gothic" w:eastAsia="MS Gothic" w:hAnsi="MS Gothic" w:cs="MS Gothic" w:hint="eastAsia"/>
        </w:rPr>
        <w:t>加持成佛</w:t>
      </w:r>
      <w:r>
        <w:t xml:space="preserve"> [kaji jōbutsu] /become a Buddha through prayer or ritual/</w:t>
      </w:r>
    </w:p>
    <w:p w:rsidR="00A618CE" w:rsidRDefault="00A618CE" w:rsidP="00A618CE">
      <w:r>
        <w:rPr>
          <w:rFonts w:ascii="MS Gothic" w:eastAsia="MS Gothic" w:hAnsi="MS Gothic" w:cs="MS Gothic" w:hint="eastAsia"/>
        </w:rPr>
        <w:t>加持杖</w:t>
      </w:r>
      <w:r>
        <w:t xml:space="preserve"> [kaji jō] /ritual wand/</w:t>
      </w:r>
    </w:p>
    <w:p w:rsidR="00A618CE" w:rsidRDefault="00A618CE" w:rsidP="00A618CE">
      <w:r>
        <w:rPr>
          <w:rFonts w:ascii="MS Gothic" w:eastAsia="MS Gothic" w:hAnsi="MS Gothic" w:cs="MS Gothic" w:hint="eastAsia"/>
        </w:rPr>
        <w:t>加持祈禱</w:t>
      </w:r>
      <w:r>
        <w:t xml:space="preserve"> [keji kitō] /prayer for cessation of calamity/</w:t>
      </w:r>
    </w:p>
    <w:p w:rsidR="00A618CE" w:rsidRDefault="00A618CE" w:rsidP="00A618CE">
      <w:r>
        <w:rPr>
          <w:rFonts w:ascii="MS Gothic" w:eastAsia="MS Gothic" w:hAnsi="MS Gothic" w:cs="MS Gothic" w:hint="eastAsia"/>
        </w:rPr>
        <w:t>加持身</w:t>
      </w:r>
      <w:r>
        <w:t xml:space="preserve"> [keji shin] /body of the Buddha that responds to sentient beings/</w:t>
      </w:r>
    </w:p>
    <w:p w:rsidR="00A618CE" w:rsidRDefault="00A618CE" w:rsidP="00A618CE">
      <w:r>
        <w:rPr>
          <w:rFonts w:ascii="MS Gothic" w:eastAsia="MS Gothic" w:hAnsi="MS Gothic" w:cs="MS Gothic" w:hint="eastAsia"/>
        </w:rPr>
        <w:t>加持門</w:t>
      </w:r>
      <w:r>
        <w:t xml:space="preserve"> [keji mon] /response aspect of a buddha/</w:t>
      </w:r>
    </w:p>
    <w:p w:rsidR="00A618CE" w:rsidRDefault="00A618CE" w:rsidP="00A618CE">
      <w:r>
        <w:rPr>
          <w:rFonts w:ascii="MS Gothic" w:eastAsia="MS Gothic" w:hAnsi="MS Gothic" w:cs="MS Gothic" w:hint="eastAsia"/>
        </w:rPr>
        <w:t>加施</w:t>
      </w:r>
      <w:r>
        <w:t xml:space="preserve"> [kese] /to give/</w:t>
      </w:r>
    </w:p>
    <w:p w:rsidR="00A618CE" w:rsidRDefault="00A618CE" w:rsidP="00A618CE">
      <w:r>
        <w:rPr>
          <w:rFonts w:ascii="MS Gothic" w:eastAsia="MS Gothic" w:hAnsi="MS Gothic" w:cs="MS Gothic" w:hint="eastAsia"/>
        </w:rPr>
        <w:t>加梨加</w:t>
      </w:r>
      <w:r>
        <w:t xml:space="preserve"> [kerike] /kṛkāla/</w:t>
      </w:r>
    </w:p>
    <w:p w:rsidR="00A618CE" w:rsidRDefault="00A618CE" w:rsidP="00A618CE">
      <w:r>
        <w:rPr>
          <w:rFonts w:ascii="MS Gothic" w:eastAsia="MS Gothic" w:hAnsi="MS Gothic" w:cs="MS Gothic" w:hint="eastAsia"/>
        </w:rPr>
        <w:t>加沙</w:t>
      </w:r>
      <w:r>
        <w:t xml:space="preserve"> [kasha] /kaṣāya/</w:t>
      </w:r>
    </w:p>
    <w:p w:rsidR="00A618CE" w:rsidRDefault="00A618CE" w:rsidP="00A618CE">
      <w:r>
        <w:rPr>
          <w:rFonts w:ascii="MS Gothic" w:eastAsia="MS Gothic" w:hAnsi="MS Gothic" w:cs="MS Gothic" w:hint="eastAsia"/>
        </w:rPr>
        <w:t>加沙野</w:t>
      </w:r>
      <w:r>
        <w:t xml:space="preserve"> [keshaya] /kaṣāya/</w:t>
      </w:r>
    </w:p>
    <w:p w:rsidR="00A618CE" w:rsidRDefault="00A618CE" w:rsidP="00A618CE">
      <w:r>
        <w:rPr>
          <w:rFonts w:ascii="MS Gothic" w:eastAsia="MS Gothic" w:hAnsi="MS Gothic" w:cs="MS Gothic" w:hint="eastAsia"/>
        </w:rPr>
        <w:t>加祐</w:t>
      </w:r>
      <w:r>
        <w:t xml:space="preserve"> [keyū] /divine aid/</w:t>
      </w:r>
    </w:p>
    <w:p w:rsidR="00A618CE" w:rsidRDefault="00A618CE" w:rsidP="00A618CE">
      <w:r>
        <w:rPr>
          <w:rFonts w:ascii="MS Gothic" w:eastAsia="MS Gothic" w:hAnsi="MS Gothic" w:cs="MS Gothic" w:hint="eastAsia"/>
        </w:rPr>
        <w:t>加私</w:t>
      </w:r>
      <w:r>
        <w:t xml:space="preserve"> [kashi] /splendor/</w:t>
      </w:r>
    </w:p>
    <w:p w:rsidR="00A618CE" w:rsidRDefault="00A618CE" w:rsidP="00A618CE">
      <w:r>
        <w:rPr>
          <w:rFonts w:ascii="MS Gothic" w:eastAsia="MS Gothic" w:hAnsi="MS Gothic" w:cs="MS Gothic" w:hint="eastAsia"/>
        </w:rPr>
        <w:t>加蘭伽</w:t>
      </w:r>
      <w:r>
        <w:t xml:space="preserve"> [Karanka] /Kalaviṇka/</w:t>
      </w:r>
    </w:p>
    <w:p w:rsidR="00A618CE" w:rsidRDefault="00A618CE" w:rsidP="00A618CE">
      <w:r>
        <w:rPr>
          <w:rFonts w:ascii="MS Gothic" w:eastAsia="MS Gothic" w:hAnsi="MS Gothic" w:cs="MS Gothic" w:hint="eastAsia"/>
        </w:rPr>
        <w:t>加行</w:t>
      </w:r>
      <w:r>
        <w:t xml:space="preserve"> [kegyō] /application/</w:t>
      </w:r>
    </w:p>
    <w:p w:rsidR="00A618CE" w:rsidRDefault="00A618CE" w:rsidP="00A618CE">
      <w:r>
        <w:rPr>
          <w:rFonts w:ascii="MS Gothic" w:eastAsia="MS Gothic" w:hAnsi="MS Gothic" w:cs="MS Gothic" w:hint="eastAsia"/>
        </w:rPr>
        <w:t>加行位</w:t>
      </w:r>
      <w:r>
        <w:t xml:space="preserve"> [kegyō i] /stage of applied practices/</w:t>
      </w:r>
    </w:p>
    <w:p w:rsidR="00A618CE" w:rsidRDefault="00A618CE" w:rsidP="00A618CE">
      <w:r>
        <w:rPr>
          <w:rFonts w:ascii="MS Gothic" w:eastAsia="MS Gothic" w:hAnsi="MS Gothic" w:cs="MS Gothic" w:hint="eastAsia"/>
        </w:rPr>
        <w:lastRenderedPageBreak/>
        <w:t>加行力</w:t>
      </w:r>
      <w:r>
        <w:t xml:space="preserve"> [kegyō riki] /the power of mental application/</w:t>
      </w:r>
    </w:p>
    <w:p w:rsidR="00A618CE" w:rsidRDefault="00A618CE" w:rsidP="00A618CE">
      <w:r>
        <w:rPr>
          <w:rFonts w:ascii="MS Gothic" w:eastAsia="MS Gothic" w:hAnsi="MS Gothic" w:cs="MS Gothic" w:hint="eastAsia"/>
        </w:rPr>
        <w:t>加行善</w:t>
      </w:r>
      <w:r>
        <w:t xml:space="preserve"> [kegyō zen] /virtue based on present effort/</w:t>
      </w:r>
    </w:p>
    <w:p w:rsidR="00A618CE" w:rsidRDefault="00A618CE" w:rsidP="00A618CE">
      <w:r>
        <w:rPr>
          <w:rFonts w:ascii="MS Gothic" w:eastAsia="MS Gothic" w:hAnsi="MS Gothic" w:cs="MS Gothic" w:hint="eastAsia"/>
        </w:rPr>
        <w:t>加行地</w:t>
      </w:r>
      <w:r>
        <w:t xml:space="preserve"> [kegyōchi] /the level of application/</w:t>
      </w:r>
    </w:p>
    <w:p w:rsidR="00A618CE" w:rsidRDefault="00A618CE" w:rsidP="00A618CE">
      <w:r>
        <w:rPr>
          <w:rFonts w:ascii="MS Gothic" w:eastAsia="MS Gothic" w:hAnsi="MS Gothic" w:cs="MS Gothic" w:hint="eastAsia"/>
        </w:rPr>
        <w:t>加行差別</w:t>
      </w:r>
      <w:r>
        <w:t xml:space="preserve"> [kegyō shabetsu] /division of applied practices/</w:t>
      </w:r>
    </w:p>
    <w:p w:rsidR="00A618CE" w:rsidRDefault="00A618CE" w:rsidP="00A618CE">
      <w:r>
        <w:rPr>
          <w:rFonts w:ascii="MS Gothic" w:eastAsia="MS Gothic" w:hAnsi="MS Gothic" w:cs="MS Gothic" w:hint="eastAsia"/>
        </w:rPr>
        <w:t>加行得</w:t>
      </w:r>
      <w:r>
        <w:t xml:space="preserve"> [kegyō toku] /attained by application of effort/</w:t>
      </w:r>
    </w:p>
    <w:p w:rsidR="00A618CE" w:rsidRDefault="00A618CE" w:rsidP="00A618CE">
      <w:r>
        <w:rPr>
          <w:rFonts w:ascii="MS Gothic" w:eastAsia="MS Gothic" w:hAnsi="MS Gothic" w:cs="MS Gothic" w:hint="eastAsia"/>
        </w:rPr>
        <w:t>加行故</w:t>
      </w:r>
      <w:r>
        <w:t xml:space="preserve"> [kegyō ko] /due to the application of practices/</w:t>
      </w:r>
    </w:p>
    <w:p w:rsidR="00A618CE" w:rsidRDefault="00A618CE" w:rsidP="00A618CE">
      <w:r>
        <w:rPr>
          <w:rFonts w:ascii="MS Gothic" w:eastAsia="MS Gothic" w:hAnsi="MS Gothic" w:cs="MS Gothic" w:hint="eastAsia"/>
        </w:rPr>
        <w:t>加行方便</w:t>
      </w:r>
      <w:r>
        <w:t xml:space="preserve"> [kegyō hōben] /applied practices/</w:t>
      </w:r>
    </w:p>
    <w:p w:rsidR="00A618CE" w:rsidRDefault="00A618CE" w:rsidP="00A618CE">
      <w:r>
        <w:rPr>
          <w:rFonts w:ascii="MS Gothic" w:eastAsia="MS Gothic" w:hAnsi="MS Gothic" w:cs="MS Gothic" w:hint="eastAsia"/>
        </w:rPr>
        <w:t>加行智</w:t>
      </w:r>
      <w:r>
        <w:t xml:space="preserve"> [kegyō chi] /wisdom [at the stage of] application/</w:t>
      </w:r>
    </w:p>
    <w:p w:rsidR="00A618CE" w:rsidRDefault="00A618CE" w:rsidP="00A618CE">
      <w:r>
        <w:rPr>
          <w:rFonts w:ascii="MS Gothic" w:eastAsia="MS Gothic" w:hAnsi="MS Gothic" w:cs="MS Gothic" w:hint="eastAsia"/>
        </w:rPr>
        <w:t>加行淸淨</w:t>
      </w:r>
      <w:r>
        <w:t xml:space="preserve"> [kegyō shōjō] /purity of applied practices/</w:t>
      </w:r>
    </w:p>
    <w:p w:rsidR="00A618CE" w:rsidRDefault="00A618CE" w:rsidP="00A618CE">
      <w:r>
        <w:rPr>
          <w:rFonts w:ascii="MS Gothic" w:eastAsia="MS Gothic" w:hAnsi="MS Gothic" w:cs="MS Gothic" w:hint="eastAsia"/>
        </w:rPr>
        <w:t>加行精進</w:t>
      </w:r>
      <w:r>
        <w:t xml:space="preserve"> [kegyō shōjin] /the exertion of application/</w:t>
      </w:r>
    </w:p>
    <w:p w:rsidR="00A618CE" w:rsidRDefault="00A618CE" w:rsidP="00A618CE">
      <w:r>
        <w:rPr>
          <w:rFonts w:ascii="MS Gothic" w:eastAsia="MS Gothic" w:hAnsi="MS Gothic" w:cs="MS Gothic" w:hint="eastAsia"/>
        </w:rPr>
        <w:t>加行行</w:t>
      </w:r>
      <w:r>
        <w:t xml:space="preserve"> [kegyō gyō] /carrying out applied practices/</w:t>
      </w:r>
    </w:p>
    <w:p w:rsidR="00A618CE" w:rsidRDefault="00A618CE" w:rsidP="00A618CE">
      <w:r>
        <w:rPr>
          <w:rFonts w:ascii="MS Gothic" w:eastAsia="MS Gothic" w:hAnsi="MS Gothic" w:cs="MS Gothic" w:hint="eastAsia"/>
        </w:rPr>
        <w:t>加行行圓滿</w:t>
      </w:r>
      <w:r>
        <w:t xml:space="preserve"> [kegyō gyō enman] /to complete fulfillment of the exercise of applied practices/</w:t>
      </w:r>
    </w:p>
    <w:p w:rsidR="00A618CE" w:rsidRDefault="00A618CE" w:rsidP="00A618CE">
      <w:r>
        <w:rPr>
          <w:rFonts w:ascii="MS Gothic" w:eastAsia="MS Gothic" w:hAnsi="MS Gothic" w:cs="MS Gothic" w:hint="eastAsia"/>
        </w:rPr>
        <w:t>加行道</w:t>
      </w:r>
      <w:r>
        <w:t xml:space="preserve"> [kegyō dō] /path of applied practices/</w:t>
      </w:r>
    </w:p>
    <w:p w:rsidR="00A618CE" w:rsidRDefault="00A618CE" w:rsidP="00A618CE">
      <w:r>
        <w:rPr>
          <w:rFonts w:ascii="MS Gothic" w:eastAsia="MS Gothic" w:hAnsi="MS Gothic" w:cs="MS Gothic" w:hint="eastAsia"/>
        </w:rPr>
        <w:t>加被</w:t>
      </w:r>
      <w:r>
        <w:t xml:space="preserve"> [kabi] /to empower/</w:t>
      </w:r>
    </w:p>
    <w:p w:rsidR="00A618CE" w:rsidRDefault="00A618CE" w:rsidP="00A618CE">
      <w:r>
        <w:rPr>
          <w:rFonts w:ascii="MS Gothic" w:eastAsia="MS Gothic" w:hAnsi="MS Gothic" w:cs="MS Gothic" w:hint="eastAsia"/>
        </w:rPr>
        <w:t>加被力</w:t>
      </w:r>
      <w:r>
        <w:t xml:space="preserve"> [kabiriki] /empowerment [provided to sentient beings by the Buddha]/</w:t>
      </w:r>
    </w:p>
    <w:p w:rsidR="00A618CE" w:rsidRDefault="00A618CE" w:rsidP="00A618CE">
      <w:r>
        <w:rPr>
          <w:rFonts w:ascii="MS Gothic" w:eastAsia="MS Gothic" w:hAnsi="MS Gothic" w:cs="MS Gothic" w:hint="eastAsia"/>
        </w:rPr>
        <w:t>加護</w:t>
      </w:r>
      <w:r>
        <w:t xml:space="preserve"> [kago] /divine protection/</w:t>
      </w:r>
    </w:p>
    <w:p w:rsidR="00A618CE" w:rsidRDefault="00A618CE" w:rsidP="00A618CE">
      <w:r>
        <w:rPr>
          <w:rFonts w:ascii="MS Gothic" w:eastAsia="MS Gothic" w:hAnsi="MS Gothic" w:cs="MS Gothic" w:hint="eastAsia"/>
        </w:rPr>
        <w:t>加趺</w:t>
      </w:r>
      <w:r>
        <w:t xml:space="preserve"> [kafu] /to cross one's legs/</w:t>
      </w:r>
    </w:p>
    <w:p w:rsidR="00A618CE" w:rsidRDefault="00A618CE" w:rsidP="00A618CE">
      <w:r>
        <w:rPr>
          <w:rFonts w:ascii="MS Gothic" w:eastAsia="MS Gothic" w:hAnsi="MS Gothic" w:cs="MS Gothic" w:hint="eastAsia"/>
        </w:rPr>
        <w:t>加趺坐</w:t>
      </w:r>
      <w:r>
        <w:t xml:space="preserve"> [kefu za] /lotus position/</w:t>
      </w:r>
    </w:p>
    <w:p w:rsidR="00A618CE" w:rsidRDefault="00A618CE" w:rsidP="00A618CE">
      <w:r>
        <w:rPr>
          <w:rFonts w:ascii="MS Gothic" w:eastAsia="MS Gothic" w:hAnsi="MS Gothic" w:cs="MS Gothic" w:hint="eastAsia"/>
        </w:rPr>
        <w:t>劣</w:t>
      </w:r>
      <w:r>
        <w:t xml:space="preserve"> [retsu] /inferior/</w:t>
      </w:r>
    </w:p>
    <w:p w:rsidR="00A618CE" w:rsidRDefault="00A618CE" w:rsidP="00A618CE">
      <w:r>
        <w:rPr>
          <w:rFonts w:ascii="MS Gothic" w:eastAsia="MS Gothic" w:hAnsi="MS Gothic" w:cs="MS Gothic" w:hint="eastAsia"/>
        </w:rPr>
        <w:t>劣不</w:t>
      </w:r>
      <w:r>
        <w:t xml:space="preserve"> [retsufu] /inferior/</w:t>
      </w:r>
    </w:p>
    <w:p w:rsidR="00A618CE" w:rsidRDefault="00A618CE" w:rsidP="00A618CE">
      <w:r>
        <w:rPr>
          <w:rFonts w:ascii="MS Gothic" w:eastAsia="MS Gothic" w:hAnsi="MS Gothic" w:cs="MS Gothic" w:hint="eastAsia"/>
        </w:rPr>
        <w:t>劣中勝</w:t>
      </w:r>
      <w:r>
        <w:t xml:space="preserve"> [retsu chūs hō] /inferior, middling, and superior/</w:t>
      </w:r>
    </w:p>
    <w:p w:rsidR="00A618CE" w:rsidRDefault="00A618CE" w:rsidP="00A618CE">
      <w:r>
        <w:rPr>
          <w:rFonts w:ascii="MS Gothic" w:eastAsia="MS Gothic" w:hAnsi="MS Gothic" w:cs="MS Gothic" w:hint="eastAsia"/>
        </w:rPr>
        <w:t>劣中勝品</w:t>
      </w:r>
      <w:r>
        <w:t xml:space="preserve"> [retsuchūshō hon] /inferior, middling, and superior quality/</w:t>
      </w:r>
    </w:p>
    <w:p w:rsidR="00A618CE" w:rsidRDefault="00A618CE" w:rsidP="00A618CE">
      <w:r>
        <w:rPr>
          <w:rFonts w:ascii="MS Gothic" w:eastAsia="MS Gothic" w:hAnsi="MS Gothic" w:cs="MS Gothic" w:hint="eastAsia"/>
        </w:rPr>
        <w:t>劣中妙</w:t>
      </w:r>
      <w:r>
        <w:t xml:space="preserve"> [retsu chū myō] /inferior, middling, and superior/</w:t>
      </w:r>
    </w:p>
    <w:p w:rsidR="00A618CE" w:rsidRDefault="00A618CE" w:rsidP="00A618CE">
      <w:r>
        <w:rPr>
          <w:rFonts w:ascii="MS Gothic" w:eastAsia="MS Gothic" w:hAnsi="MS Gothic" w:cs="MS Gothic" w:hint="eastAsia"/>
        </w:rPr>
        <w:t>劣乘</w:t>
      </w:r>
      <w:r>
        <w:t xml:space="preserve"> [retsujō] /inferior vehicle/</w:t>
      </w:r>
    </w:p>
    <w:p w:rsidR="00A618CE" w:rsidRDefault="00A618CE" w:rsidP="00A618CE">
      <w:r>
        <w:rPr>
          <w:rFonts w:ascii="MS Gothic" w:eastAsia="MS Gothic" w:hAnsi="MS Gothic" w:cs="MS Gothic" w:hint="eastAsia"/>
        </w:rPr>
        <w:t>劣勝</w:t>
      </w:r>
      <w:r>
        <w:t xml:space="preserve"> [resshō] /inferior and superior/</w:t>
      </w:r>
    </w:p>
    <w:p w:rsidR="00A618CE" w:rsidRDefault="00A618CE" w:rsidP="00A618CE">
      <w:r>
        <w:rPr>
          <w:rFonts w:ascii="MS Gothic" w:eastAsia="MS Gothic" w:hAnsi="MS Gothic" w:cs="MS Gothic" w:hint="eastAsia"/>
        </w:rPr>
        <w:t>劣應</w:t>
      </w:r>
      <w:r>
        <w:t xml:space="preserve"> [retsuō] /inferior manifestation/</w:t>
      </w:r>
    </w:p>
    <w:p w:rsidR="00A618CE" w:rsidRDefault="00A618CE" w:rsidP="00A618CE">
      <w:r>
        <w:rPr>
          <w:rFonts w:ascii="MS Gothic" w:eastAsia="MS Gothic" w:hAnsi="MS Gothic" w:cs="MS Gothic" w:hint="eastAsia"/>
        </w:rPr>
        <w:t>劣應身</w:t>
      </w:r>
      <w:r>
        <w:t xml:space="preserve"> [retsuō jin] /the Buddha's inferior manifestation/</w:t>
      </w:r>
    </w:p>
    <w:p w:rsidR="00A618CE" w:rsidRDefault="00A618CE" w:rsidP="00A618CE">
      <w:r>
        <w:rPr>
          <w:rFonts w:ascii="MS Gothic" w:eastAsia="MS Gothic" w:hAnsi="MS Gothic" w:cs="MS Gothic" w:hint="eastAsia"/>
        </w:rPr>
        <w:t>劣智</w:t>
      </w:r>
      <w:r>
        <w:t xml:space="preserve"> [retchi] /inferior wisdom/</w:t>
      </w:r>
    </w:p>
    <w:p w:rsidR="00A618CE" w:rsidRDefault="00A618CE" w:rsidP="00A618CE">
      <w:r>
        <w:rPr>
          <w:rFonts w:ascii="MS Gothic" w:eastAsia="MS Gothic" w:hAnsi="MS Gothic" w:cs="MS Gothic" w:hint="eastAsia"/>
        </w:rPr>
        <w:t>劣界</w:t>
      </w:r>
      <w:r>
        <w:t xml:space="preserve"> [retsukai] /inferior constituent/</w:t>
      </w:r>
    </w:p>
    <w:p w:rsidR="00A618CE" w:rsidRDefault="00A618CE" w:rsidP="00A618CE">
      <w:r>
        <w:rPr>
          <w:rFonts w:ascii="MS Gothic" w:eastAsia="MS Gothic" w:hAnsi="MS Gothic" w:cs="MS Gothic" w:hint="eastAsia"/>
        </w:rPr>
        <w:t>劣者</w:t>
      </w:r>
      <w:r>
        <w:t xml:space="preserve"> [ressha] /inferior person/</w:t>
      </w:r>
    </w:p>
    <w:p w:rsidR="00A618CE" w:rsidRDefault="00A618CE" w:rsidP="00A618CE">
      <w:r>
        <w:rPr>
          <w:rFonts w:ascii="MS Gothic" w:eastAsia="MS Gothic" w:hAnsi="MS Gothic" w:cs="MS Gothic" w:hint="eastAsia"/>
        </w:rPr>
        <w:lastRenderedPageBreak/>
        <w:t>劣薄</w:t>
      </w:r>
      <w:r>
        <w:t xml:space="preserve"> [reppaku] /least/</w:t>
      </w:r>
    </w:p>
    <w:p w:rsidR="00A618CE" w:rsidRDefault="00A618CE" w:rsidP="00A618CE">
      <w:r>
        <w:rPr>
          <w:rFonts w:ascii="MS Gothic" w:eastAsia="MS Gothic" w:hAnsi="MS Gothic" w:cs="MS Gothic" w:hint="eastAsia"/>
        </w:rPr>
        <w:t>助</w:t>
      </w:r>
      <w:r>
        <w:t xml:space="preserve"> [jo] /to help/</w:t>
      </w:r>
    </w:p>
    <w:p w:rsidR="00A618CE" w:rsidRDefault="00A618CE" w:rsidP="00A618CE">
      <w:r>
        <w:rPr>
          <w:rFonts w:ascii="MS Gothic" w:eastAsia="MS Gothic" w:hAnsi="MS Gothic" w:cs="MS Gothic" w:hint="eastAsia"/>
        </w:rPr>
        <w:t>助伴</w:t>
      </w:r>
      <w:r>
        <w:t xml:space="preserve"> [joban] /an assistant/</w:t>
      </w:r>
    </w:p>
    <w:p w:rsidR="00A618CE" w:rsidRDefault="00A618CE" w:rsidP="00A618CE">
      <w:r>
        <w:rPr>
          <w:rFonts w:ascii="MS Gothic" w:eastAsia="MS Gothic" w:hAnsi="MS Gothic" w:cs="MS Gothic" w:hint="eastAsia"/>
        </w:rPr>
        <w:t>助力</w:t>
      </w:r>
      <w:r>
        <w:t xml:space="preserve"> [joriki] /supporting energy/</w:t>
      </w:r>
    </w:p>
    <w:p w:rsidR="00A618CE" w:rsidRDefault="00A618CE" w:rsidP="00A618CE">
      <w:r>
        <w:rPr>
          <w:rFonts w:ascii="MS Gothic" w:eastAsia="MS Gothic" w:hAnsi="MS Gothic" w:cs="MS Gothic" w:hint="eastAsia"/>
        </w:rPr>
        <w:t>助化師</w:t>
      </w:r>
      <w:r>
        <w:t xml:space="preserve"> [jokeshi] /assistant instructor/</w:t>
      </w:r>
    </w:p>
    <w:p w:rsidR="00A618CE" w:rsidRDefault="00A618CE" w:rsidP="00A618CE">
      <w:r>
        <w:rPr>
          <w:rFonts w:ascii="MS Gothic" w:eastAsia="MS Gothic" w:hAnsi="MS Gothic" w:cs="MS Gothic" w:hint="eastAsia"/>
        </w:rPr>
        <w:t>助因</w:t>
      </w:r>
      <w:r>
        <w:t xml:space="preserve"> [join] /contributing cause/</w:t>
      </w:r>
    </w:p>
    <w:p w:rsidR="00A618CE" w:rsidRDefault="00A618CE" w:rsidP="00A618CE">
      <w:r>
        <w:rPr>
          <w:rFonts w:ascii="MS Gothic" w:eastAsia="MS Gothic" w:hAnsi="MS Gothic" w:cs="MS Gothic" w:hint="eastAsia"/>
        </w:rPr>
        <w:t>助成</w:t>
      </w:r>
      <w:r>
        <w:t xml:space="preserve"> [jojō] /assist in the completion of/</w:t>
      </w:r>
    </w:p>
    <w:p w:rsidR="00A618CE" w:rsidRDefault="00A618CE" w:rsidP="00A618CE">
      <w:r>
        <w:rPr>
          <w:rFonts w:ascii="MS Gothic" w:eastAsia="MS Gothic" w:hAnsi="MS Gothic" w:cs="MS Gothic" w:hint="eastAsia"/>
        </w:rPr>
        <w:t>助業</w:t>
      </w:r>
      <w:r>
        <w:t xml:space="preserve"> [jo gō] /auxiliary karma/</w:t>
      </w:r>
    </w:p>
    <w:p w:rsidR="00A618CE" w:rsidRDefault="00A618CE" w:rsidP="00A618CE">
      <w:r>
        <w:rPr>
          <w:rFonts w:ascii="MS Gothic" w:eastAsia="MS Gothic" w:hAnsi="MS Gothic" w:cs="MS Gothic" w:hint="eastAsia"/>
        </w:rPr>
        <w:t>助發</w:t>
      </w:r>
      <w:r>
        <w:t xml:space="preserve"> [johotsu] /aiding and uplifting/</w:t>
      </w:r>
    </w:p>
    <w:p w:rsidR="00A618CE" w:rsidRDefault="00A618CE" w:rsidP="00A618CE">
      <w:r>
        <w:rPr>
          <w:rFonts w:ascii="MS Gothic" w:eastAsia="MS Gothic" w:hAnsi="MS Gothic" w:cs="MS Gothic" w:hint="eastAsia"/>
        </w:rPr>
        <w:t>助破僧違諫</w:t>
      </w:r>
      <w:r>
        <w:t xml:space="preserve"> [jo hasō ikan] /assistance to the violators of the saṃgha community/</w:t>
      </w:r>
    </w:p>
    <w:p w:rsidR="00A618CE" w:rsidRDefault="00A618CE" w:rsidP="00A618CE">
      <w:r>
        <w:rPr>
          <w:rFonts w:ascii="MS Gothic" w:eastAsia="MS Gothic" w:hAnsi="MS Gothic" w:cs="MS Gothic" w:hint="eastAsia"/>
        </w:rPr>
        <w:t>助聲</w:t>
      </w:r>
      <w:r>
        <w:t xml:space="preserve"> [joshō] /assist in singing or intoning/</w:t>
      </w:r>
    </w:p>
    <w:p w:rsidR="00A618CE" w:rsidRDefault="00A618CE" w:rsidP="00A618CE">
      <w:r>
        <w:rPr>
          <w:rFonts w:ascii="MS Gothic" w:eastAsia="MS Gothic" w:hAnsi="MS Gothic" w:cs="MS Gothic" w:hint="eastAsia"/>
        </w:rPr>
        <w:t>助謗三寶戒</w:t>
      </w:r>
      <w:r>
        <w:t xml:space="preserve"> [johō sanbō kai] /precept forbidding the denigrate of the three treasures/</w:t>
      </w:r>
    </w:p>
    <w:p w:rsidR="00A618CE" w:rsidRDefault="00A618CE" w:rsidP="00A618CE">
      <w:r>
        <w:rPr>
          <w:rFonts w:ascii="MS Gothic" w:eastAsia="MS Gothic" w:hAnsi="MS Gothic" w:cs="MS Gothic" w:hint="eastAsia"/>
        </w:rPr>
        <w:t>助道</w:t>
      </w:r>
      <w:r>
        <w:t xml:space="preserve"> [jodō] /auxiliary way/</w:t>
      </w:r>
    </w:p>
    <w:p w:rsidR="00A618CE" w:rsidRDefault="00A618CE" w:rsidP="00A618CE">
      <w:r>
        <w:rPr>
          <w:rFonts w:ascii="MS Gothic" w:eastAsia="MS Gothic" w:hAnsi="MS Gothic" w:cs="MS Gothic" w:hint="eastAsia"/>
        </w:rPr>
        <w:t>助道對治</w:t>
      </w:r>
      <w:r>
        <w:t xml:space="preserve"> [jodō taiji] /to apply antidotes/</w:t>
      </w:r>
    </w:p>
    <w:p w:rsidR="00A618CE" w:rsidRDefault="00A618CE" w:rsidP="00A618CE">
      <w:r>
        <w:rPr>
          <w:rFonts w:ascii="MS Gothic" w:eastAsia="MS Gothic" w:hAnsi="MS Gothic" w:cs="MS Gothic" w:hint="eastAsia"/>
        </w:rPr>
        <w:t>助道法門</w:t>
      </w:r>
      <w:r>
        <w:t xml:space="preserve"> [jo dō hōmon] /auxiliary methods/</w:t>
      </w:r>
    </w:p>
    <w:p w:rsidR="00A618CE" w:rsidRDefault="00A618CE" w:rsidP="00A618CE">
      <w:r>
        <w:rPr>
          <w:rFonts w:ascii="MS Gothic" w:eastAsia="MS Gothic" w:hAnsi="MS Gothic" w:cs="MS Gothic" w:hint="eastAsia"/>
        </w:rPr>
        <w:t>助音</w:t>
      </w:r>
      <w:r>
        <w:t xml:space="preserve"> [join] /to assist in singing or intoning/</w:t>
      </w:r>
    </w:p>
    <w:p w:rsidR="00A618CE" w:rsidRDefault="00A618CE" w:rsidP="00A618CE">
      <w:r>
        <w:rPr>
          <w:rFonts w:ascii="MS Gothic" w:eastAsia="MS Gothic" w:hAnsi="MS Gothic" w:cs="MS Gothic" w:hint="eastAsia"/>
        </w:rPr>
        <w:t>努力</w:t>
      </w:r>
      <w:r>
        <w:t xml:space="preserve"> [doryoku] /to strive/</w:t>
      </w:r>
    </w:p>
    <w:p w:rsidR="00A618CE" w:rsidRDefault="00A618CE" w:rsidP="00A618CE">
      <w:r>
        <w:rPr>
          <w:rFonts w:ascii="MS Gothic" w:eastAsia="MS Gothic" w:hAnsi="MS Gothic" w:cs="MS Gothic" w:hint="eastAsia"/>
        </w:rPr>
        <w:t>劫</w:t>
      </w:r>
      <w:r>
        <w:t xml:space="preserve"> [kō] /kalpa/</w:t>
      </w:r>
    </w:p>
    <w:p w:rsidR="00A618CE" w:rsidRDefault="00A618CE" w:rsidP="00A618CE">
      <w:r>
        <w:rPr>
          <w:rFonts w:ascii="MS Gothic" w:eastAsia="MS Gothic" w:hAnsi="MS Gothic" w:cs="MS Gothic" w:hint="eastAsia"/>
        </w:rPr>
        <w:t>劫中</w:t>
      </w:r>
      <w:r>
        <w:t xml:space="preserve"> [kō chū] /within an eon/</w:t>
      </w:r>
    </w:p>
    <w:p w:rsidR="00A618CE" w:rsidRDefault="00A618CE" w:rsidP="00A618CE">
      <w:r>
        <w:rPr>
          <w:rFonts w:ascii="MS Gothic" w:eastAsia="MS Gothic" w:hAnsi="MS Gothic" w:cs="MS Gothic" w:hint="eastAsia"/>
        </w:rPr>
        <w:t>劫亂</w:t>
      </w:r>
      <w:r>
        <w:t xml:space="preserve"> [kōran] /the kalpa is in the state of disorder and confusion/</w:t>
      </w:r>
    </w:p>
    <w:p w:rsidR="00A618CE" w:rsidRDefault="00A618CE" w:rsidP="00A618CE">
      <w:r>
        <w:rPr>
          <w:rFonts w:ascii="MS Gothic" w:eastAsia="MS Gothic" w:hAnsi="MS Gothic" w:cs="MS Gothic" w:hint="eastAsia"/>
        </w:rPr>
        <w:t>劫具</w:t>
      </w:r>
      <w:r>
        <w:t xml:space="preserve"> [kōgu] /(Skt. kārpāsa)/</w:t>
      </w:r>
    </w:p>
    <w:p w:rsidR="00A618CE" w:rsidRDefault="00A618CE" w:rsidP="00A618CE">
      <w:r>
        <w:rPr>
          <w:rFonts w:ascii="MS Gothic" w:eastAsia="MS Gothic" w:hAnsi="MS Gothic" w:cs="MS Gothic" w:hint="eastAsia"/>
        </w:rPr>
        <w:t>劫初</w:t>
      </w:r>
      <w:r>
        <w:t xml:space="preserve"> [kō sho] /beginning of the eon/</w:t>
      </w:r>
    </w:p>
    <w:p w:rsidR="00A618CE" w:rsidRDefault="00A618CE" w:rsidP="00A618CE">
      <w:r>
        <w:rPr>
          <w:rFonts w:ascii="MS Gothic" w:eastAsia="MS Gothic" w:hAnsi="MS Gothic" w:cs="MS Gothic" w:hint="eastAsia"/>
        </w:rPr>
        <w:t>劫地羅</w:t>
      </w:r>
      <w:r>
        <w:t xml:space="preserve"> [kōchira] /(Skt. khadira)/</w:t>
      </w:r>
    </w:p>
    <w:p w:rsidR="00A618CE" w:rsidRDefault="00A618CE" w:rsidP="00A618CE">
      <w:r>
        <w:rPr>
          <w:rFonts w:ascii="MS Gothic" w:eastAsia="MS Gothic" w:hAnsi="MS Gothic" w:cs="MS Gothic" w:hint="eastAsia"/>
        </w:rPr>
        <w:t>劫奪</w:t>
      </w:r>
      <w:r>
        <w:t xml:space="preserve"> [kōdatsu] /to plunder/</w:t>
      </w:r>
    </w:p>
    <w:p w:rsidR="00A618CE" w:rsidRDefault="00A618CE" w:rsidP="00A618CE">
      <w:r>
        <w:rPr>
          <w:rFonts w:ascii="MS Gothic" w:eastAsia="MS Gothic" w:hAnsi="MS Gothic" w:cs="MS Gothic" w:hint="eastAsia"/>
        </w:rPr>
        <w:t>劫婆吒</w:t>
      </w:r>
      <w:r>
        <w:t xml:space="preserve"> [kōbata] /(Skt. kaparda)/</w:t>
      </w:r>
    </w:p>
    <w:p w:rsidR="00A618CE" w:rsidRDefault="00A618CE" w:rsidP="00A618CE">
      <w:r>
        <w:rPr>
          <w:rFonts w:ascii="MS Gothic" w:eastAsia="MS Gothic" w:hAnsi="MS Gothic" w:cs="MS Gothic" w:hint="eastAsia"/>
        </w:rPr>
        <w:t>劫婆羅樹</w:t>
      </w:r>
      <w:r>
        <w:t xml:space="preserve"> [kōbaraju] /(Skt. kalpa-druma)/</w:t>
      </w:r>
    </w:p>
    <w:p w:rsidR="00A618CE" w:rsidRDefault="00A618CE" w:rsidP="00A618CE">
      <w:r>
        <w:rPr>
          <w:rFonts w:ascii="MS Gothic" w:eastAsia="MS Gothic" w:hAnsi="MS Gothic" w:cs="MS Gothic" w:hint="eastAsia"/>
        </w:rPr>
        <w:t>劫布</w:t>
      </w:r>
      <w:r>
        <w:rPr>
          <w:rFonts w:ascii="Microsoft JhengHei" w:eastAsia="Microsoft JhengHei" w:hAnsi="Microsoft JhengHei" w:cs="Microsoft JhengHei" w:hint="eastAsia"/>
        </w:rPr>
        <w:t>呾那</w:t>
      </w:r>
      <w:r>
        <w:t xml:space="preserve"> [Kōfutana] /Kapotana/</w:t>
      </w:r>
    </w:p>
    <w:p w:rsidR="00A618CE" w:rsidRDefault="00A618CE" w:rsidP="00A618CE">
      <w:r>
        <w:rPr>
          <w:rFonts w:ascii="MS Gothic" w:eastAsia="MS Gothic" w:hAnsi="MS Gothic" w:cs="MS Gothic" w:hint="eastAsia"/>
        </w:rPr>
        <w:t>劫布咀那</w:t>
      </w:r>
      <w:r>
        <w:t xml:space="preserve"> [Kōfudana] /Kebudhana/</w:t>
      </w:r>
    </w:p>
    <w:p w:rsidR="00A618CE" w:rsidRDefault="00A618CE" w:rsidP="00A618CE">
      <w:r>
        <w:rPr>
          <w:rFonts w:ascii="MS Gothic" w:eastAsia="MS Gothic" w:hAnsi="MS Gothic" w:cs="MS Gothic" w:hint="eastAsia"/>
        </w:rPr>
        <w:t>劫布怛那</w:t>
      </w:r>
      <w:r>
        <w:t xml:space="preserve"> [Kōfutanna] /Kapotana/</w:t>
      </w:r>
    </w:p>
    <w:p w:rsidR="00A618CE" w:rsidRDefault="00A618CE" w:rsidP="00A618CE">
      <w:r>
        <w:rPr>
          <w:rFonts w:ascii="MS Gothic" w:eastAsia="MS Gothic" w:hAnsi="MS Gothic" w:cs="MS Gothic" w:hint="eastAsia"/>
        </w:rPr>
        <w:t>劫布羅</w:t>
      </w:r>
      <w:r>
        <w:t xml:space="preserve"> [kōfura] /karpūra/</w:t>
      </w:r>
    </w:p>
    <w:p w:rsidR="00A618CE" w:rsidRDefault="00A618CE" w:rsidP="00A618CE">
      <w:r>
        <w:rPr>
          <w:rFonts w:ascii="MS Gothic" w:eastAsia="MS Gothic" w:hAnsi="MS Gothic" w:cs="MS Gothic" w:hint="eastAsia"/>
        </w:rPr>
        <w:lastRenderedPageBreak/>
        <w:t>劫庀那</w:t>
      </w:r>
      <w:r>
        <w:t xml:space="preserve"> [Kōhina] /Kapphiṇa/</w:t>
      </w:r>
    </w:p>
    <w:p w:rsidR="00A618CE" w:rsidRDefault="00A618CE" w:rsidP="00A618CE">
      <w:r>
        <w:rPr>
          <w:rFonts w:ascii="MS Gothic" w:eastAsia="MS Gothic" w:hAnsi="MS Gothic" w:cs="MS Gothic" w:hint="eastAsia"/>
        </w:rPr>
        <w:t>劫掠</w:t>
      </w:r>
      <w:r>
        <w:t xml:space="preserve"> [kōryaku] /to plunder/</w:t>
      </w:r>
    </w:p>
    <w:p w:rsidR="00A618CE" w:rsidRDefault="00A618CE" w:rsidP="00A618CE">
      <w:r>
        <w:rPr>
          <w:rFonts w:ascii="MS Gothic" w:eastAsia="MS Gothic" w:hAnsi="MS Gothic" w:cs="MS Gothic" w:hint="eastAsia"/>
        </w:rPr>
        <w:t>劫數</w:t>
      </w:r>
      <w:r>
        <w:t xml:space="preserve"> [kōshu] /for a number of kalpas/</w:t>
      </w:r>
    </w:p>
    <w:p w:rsidR="00A618CE" w:rsidRDefault="00A618CE" w:rsidP="00A618CE">
      <w:r>
        <w:rPr>
          <w:rFonts w:ascii="MS Gothic" w:eastAsia="MS Gothic" w:hAnsi="MS Gothic" w:cs="MS Gothic" w:hint="eastAsia"/>
        </w:rPr>
        <w:t>劫比</w:t>
      </w:r>
      <w:r>
        <w:t xml:space="preserve"> [Kōhi] /Kapila/</w:t>
      </w:r>
    </w:p>
    <w:p w:rsidR="00A618CE" w:rsidRDefault="00A618CE" w:rsidP="00A618CE">
      <w:r>
        <w:rPr>
          <w:rFonts w:ascii="MS Gothic" w:eastAsia="MS Gothic" w:hAnsi="MS Gothic" w:cs="MS Gothic" w:hint="eastAsia"/>
        </w:rPr>
        <w:t>劫比他</w:t>
      </w:r>
      <w:r>
        <w:t xml:space="preserve"> [Kōhita] /Kapittha/</w:t>
      </w:r>
    </w:p>
    <w:p w:rsidR="00A618CE" w:rsidRDefault="00A618CE" w:rsidP="00A618CE">
      <w:r>
        <w:rPr>
          <w:rFonts w:ascii="MS Gothic" w:eastAsia="MS Gothic" w:hAnsi="MS Gothic" w:cs="MS Gothic" w:hint="eastAsia"/>
        </w:rPr>
        <w:t>劫比拏</w:t>
      </w:r>
      <w:r>
        <w:t xml:space="preserve"> [Kōhina] /Kapphiṇa/</w:t>
      </w:r>
    </w:p>
    <w:p w:rsidR="00A618CE" w:rsidRDefault="00A618CE" w:rsidP="00A618CE">
      <w:r>
        <w:rPr>
          <w:rFonts w:ascii="MS Gothic" w:eastAsia="MS Gothic" w:hAnsi="MS Gothic" w:cs="MS Gothic" w:hint="eastAsia"/>
        </w:rPr>
        <w:t>劫比羅</w:t>
      </w:r>
      <w:r>
        <w:t xml:space="preserve"> [Kōhira] /Kapila/</w:t>
      </w:r>
    </w:p>
    <w:p w:rsidR="00A618CE" w:rsidRDefault="00A618CE" w:rsidP="00A618CE">
      <w:r>
        <w:rPr>
          <w:rFonts w:ascii="MS Gothic" w:eastAsia="MS Gothic" w:hAnsi="MS Gothic" w:cs="MS Gothic" w:hint="eastAsia"/>
        </w:rPr>
        <w:t>劫比羅伐窣堵</w:t>
      </w:r>
      <w:r>
        <w:t xml:space="preserve"> [Kōbirabasoto] /Kapilavastu/</w:t>
      </w:r>
    </w:p>
    <w:p w:rsidR="00A618CE" w:rsidRDefault="00A618CE" w:rsidP="00A618CE">
      <w:r>
        <w:rPr>
          <w:rFonts w:ascii="MS Gothic" w:eastAsia="MS Gothic" w:hAnsi="MS Gothic" w:cs="MS Gothic" w:hint="eastAsia"/>
        </w:rPr>
        <w:t>劫比羅國</w:t>
      </w:r>
      <w:r>
        <w:t xml:space="preserve"> [Kōhira koku] /Kapilavastu/</w:t>
      </w:r>
    </w:p>
    <w:p w:rsidR="00A618CE" w:rsidRDefault="00A618CE" w:rsidP="00A618CE">
      <w:r>
        <w:rPr>
          <w:rFonts w:ascii="MS Gothic" w:eastAsia="MS Gothic" w:hAnsi="MS Gothic" w:cs="MS Gothic" w:hint="eastAsia"/>
        </w:rPr>
        <w:t>劫比羅天</w:t>
      </w:r>
      <w:r>
        <w:t xml:space="preserve"> [Kōhiraten] /Kapila/</w:t>
      </w:r>
    </w:p>
    <w:p w:rsidR="00A618CE" w:rsidRDefault="00A618CE" w:rsidP="00A618CE">
      <w:r>
        <w:rPr>
          <w:rFonts w:ascii="MS Gothic" w:eastAsia="MS Gothic" w:hAnsi="MS Gothic" w:cs="MS Gothic" w:hint="eastAsia"/>
        </w:rPr>
        <w:t>劫比舍也</w:t>
      </w:r>
      <w:r>
        <w:t xml:space="preserve"> [Kōhishaya] /Kashmir/</w:t>
      </w:r>
    </w:p>
    <w:p w:rsidR="00A618CE" w:rsidRDefault="00A618CE" w:rsidP="00A618CE">
      <w:r>
        <w:rPr>
          <w:rFonts w:ascii="MS Gothic" w:eastAsia="MS Gothic" w:hAnsi="MS Gothic" w:cs="MS Gothic" w:hint="eastAsia"/>
        </w:rPr>
        <w:t>劫毘羅</w:t>
      </w:r>
      <w:r>
        <w:t xml:space="preserve"> [Kōbira] /Kapila/</w:t>
      </w:r>
    </w:p>
    <w:p w:rsidR="00A618CE" w:rsidRDefault="00A618CE" w:rsidP="00A618CE">
      <w:r>
        <w:rPr>
          <w:rFonts w:ascii="MS Gothic" w:eastAsia="MS Gothic" w:hAnsi="MS Gothic" w:cs="MS Gothic" w:hint="eastAsia"/>
        </w:rPr>
        <w:t>劫水</w:t>
      </w:r>
      <w:r>
        <w:t xml:space="preserve"> [kōsui] /kalpic flood/</w:t>
      </w:r>
    </w:p>
    <w:p w:rsidR="00A618CE" w:rsidRDefault="00A618CE" w:rsidP="00A618CE">
      <w:r>
        <w:rPr>
          <w:rFonts w:ascii="MS Gothic" w:eastAsia="MS Gothic" w:hAnsi="MS Gothic" w:cs="MS Gothic" w:hint="eastAsia"/>
        </w:rPr>
        <w:t>劫波</w:t>
      </w:r>
      <w:r>
        <w:t xml:space="preserve"> [kōhi] /kalpa/</w:t>
      </w:r>
    </w:p>
    <w:p w:rsidR="00A618CE" w:rsidRDefault="00A618CE" w:rsidP="00A618CE">
      <w:r>
        <w:rPr>
          <w:rFonts w:ascii="MS Gothic" w:eastAsia="MS Gothic" w:hAnsi="MS Gothic" w:cs="MS Gothic" w:hint="eastAsia"/>
        </w:rPr>
        <w:t>劫波娑天</w:t>
      </w:r>
      <w:r>
        <w:t xml:space="preserve"> [Kōhasa Ten] /Yama, as ruler of time/</w:t>
      </w:r>
    </w:p>
    <w:p w:rsidR="00A618CE" w:rsidRDefault="00A618CE" w:rsidP="00A618CE">
      <w:r>
        <w:rPr>
          <w:rFonts w:ascii="MS Gothic" w:eastAsia="MS Gothic" w:hAnsi="MS Gothic" w:cs="MS Gothic" w:hint="eastAsia"/>
        </w:rPr>
        <w:t>劫波婆</w:t>
      </w:r>
      <w:r>
        <w:t xml:space="preserve"> [kōhasha] /kārpāsa/</w:t>
      </w:r>
    </w:p>
    <w:p w:rsidR="00A618CE" w:rsidRDefault="00A618CE" w:rsidP="00A618CE">
      <w:r>
        <w:rPr>
          <w:rFonts w:ascii="MS Gothic" w:eastAsia="MS Gothic" w:hAnsi="MS Gothic" w:cs="MS Gothic" w:hint="eastAsia"/>
        </w:rPr>
        <w:t>劫波杯</w:t>
      </w:r>
      <w:r>
        <w:t xml:space="preserve"> [kōhahai] /kapāla/</w:t>
      </w:r>
    </w:p>
    <w:p w:rsidR="00A618CE" w:rsidRDefault="00A618CE" w:rsidP="00A618CE">
      <w:r>
        <w:rPr>
          <w:rFonts w:ascii="MS Gothic" w:eastAsia="MS Gothic" w:hAnsi="MS Gothic" w:cs="MS Gothic" w:hint="eastAsia"/>
        </w:rPr>
        <w:t>劫波樹</w:t>
      </w:r>
      <w:r>
        <w:t xml:space="preserve"> [kōhaju] /(Skt. kalpataru)/</w:t>
      </w:r>
    </w:p>
    <w:p w:rsidR="00A618CE" w:rsidRDefault="00A618CE" w:rsidP="00A618CE">
      <w:r>
        <w:rPr>
          <w:rFonts w:ascii="MS Gothic" w:eastAsia="MS Gothic" w:hAnsi="MS Gothic" w:cs="MS Gothic" w:hint="eastAsia"/>
        </w:rPr>
        <w:t>劫波羅</w:t>
      </w:r>
      <w:r>
        <w:t xml:space="preserve"> [kōhara] /kapāla/</w:t>
      </w:r>
    </w:p>
    <w:p w:rsidR="00A618CE" w:rsidRDefault="00A618CE" w:rsidP="00A618CE">
      <w:r>
        <w:rPr>
          <w:rFonts w:ascii="MS Gothic" w:eastAsia="MS Gothic" w:hAnsi="MS Gothic" w:cs="MS Gothic" w:hint="eastAsia"/>
        </w:rPr>
        <w:t>劫海</w:t>
      </w:r>
      <w:r>
        <w:t xml:space="preserve"> [kōkai] /an ocean of kalpas/</w:t>
      </w:r>
    </w:p>
    <w:p w:rsidR="00A618CE" w:rsidRDefault="00A618CE" w:rsidP="00A618CE">
      <w:r>
        <w:rPr>
          <w:rFonts w:ascii="MS Gothic" w:eastAsia="MS Gothic" w:hAnsi="MS Gothic" w:cs="MS Gothic" w:hint="eastAsia"/>
        </w:rPr>
        <w:t>劫濁</w:t>
      </w:r>
      <w:r>
        <w:t xml:space="preserve"> [kō jaku] /age of impurity/</w:t>
      </w:r>
    </w:p>
    <w:p w:rsidR="00A618CE" w:rsidRDefault="00A618CE" w:rsidP="00A618CE">
      <w:r>
        <w:rPr>
          <w:rFonts w:ascii="MS Gothic" w:eastAsia="MS Gothic" w:hAnsi="MS Gothic" w:cs="MS Gothic" w:hint="eastAsia"/>
        </w:rPr>
        <w:t>劫火</w:t>
      </w:r>
      <w:r>
        <w:t xml:space="preserve"> [kō ka] /conflagration at the end of the age/</w:t>
      </w:r>
    </w:p>
    <w:p w:rsidR="00A618CE" w:rsidRDefault="00A618CE" w:rsidP="00A618CE">
      <w:r>
        <w:rPr>
          <w:rFonts w:ascii="MS Gothic" w:eastAsia="MS Gothic" w:hAnsi="MS Gothic" w:cs="MS Gothic" w:hint="eastAsia"/>
        </w:rPr>
        <w:t>劫灰</w:t>
      </w:r>
      <w:r>
        <w:t xml:space="preserve"> [kōkai] /ashes remaining after the kalpa-ending conflagration/</w:t>
      </w:r>
    </w:p>
    <w:p w:rsidR="00A618CE" w:rsidRDefault="00A618CE" w:rsidP="00A618CE">
      <w:r>
        <w:rPr>
          <w:rFonts w:ascii="MS Gothic" w:eastAsia="MS Gothic" w:hAnsi="MS Gothic" w:cs="MS Gothic" w:hint="eastAsia"/>
        </w:rPr>
        <w:t>劫災</w:t>
      </w:r>
      <w:r>
        <w:t xml:space="preserve"> [kōsai] /kalpa of destruction/</w:t>
      </w:r>
    </w:p>
    <w:p w:rsidR="00A618CE" w:rsidRDefault="00A618CE" w:rsidP="00A618CE">
      <w:r>
        <w:rPr>
          <w:rFonts w:ascii="MS Gothic" w:eastAsia="MS Gothic" w:hAnsi="MS Gothic" w:cs="MS Gothic" w:hint="eastAsia"/>
        </w:rPr>
        <w:t>劫焰</w:t>
      </w:r>
      <w:r>
        <w:t xml:space="preserve"> [kōen] /kalpa-flames/</w:t>
      </w:r>
    </w:p>
    <w:p w:rsidR="00A618CE" w:rsidRDefault="00A618CE" w:rsidP="00A618CE">
      <w:r>
        <w:rPr>
          <w:rFonts w:ascii="MS Gothic" w:eastAsia="MS Gothic" w:hAnsi="MS Gothic" w:cs="MS Gothic" w:hint="eastAsia"/>
        </w:rPr>
        <w:t>劫燒</w:t>
      </w:r>
      <w:r>
        <w:t xml:space="preserve"> [kosshō] /the fire in the kalpa of destruction burns (the world)/</w:t>
      </w:r>
    </w:p>
    <w:p w:rsidR="00A618CE" w:rsidRDefault="00A618CE" w:rsidP="00A618CE">
      <w:r>
        <w:rPr>
          <w:rFonts w:ascii="MS Gothic" w:eastAsia="MS Gothic" w:hAnsi="MS Gothic" w:cs="MS Gothic" w:hint="eastAsia"/>
        </w:rPr>
        <w:t>劫畢羅</w:t>
      </w:r>
      <w:r>
        <w:t xml:space="preserve"> [Kōpira] /Kapila/</w:t>
      </w:r>
    </w:p>
    <w:p w:rsidR="00A618CE" w:rsidRDefault="00A618CE" w:rsidP="00A618CE">
      <w:r>
        <w:rPr>
          <w:rFonts w:ascii="MS Gothic" w:eastAsia="MS Gothic" w:hAnsi="MS Gothic" w:cs="MS Gothic" w:hint="eastAsia"/>
        </w:rPr>
        <w:t>劫盡</w:t>
      </w:r>
      <w:r>
        <w:t xml:space="preserve"> [kōjin] /the end of this age /</w:t>
      </w:r>
    </w:p>
    <w:p w:rsidR="00A618CE" w:rsidRDefault="00A618CE" w:rsidP="00A618CE">
      <w:r>
        <w:rPr>
          <w:rFonts w:ascii="MS Gothic" w:eastAsia="MS Gothic" w:hAnsi="MS Gothic" w:cs="MS Gothic" w:hint="eastAsia"/>
        </w:rPr>
        <w:t>劫盡時</w:t>
      </w:r>
      <w:r>
        <w:t xml:space="preserve"> [kōjin ji] /time of the conflagration/</w:t>
      </w:r>
    </w:p>
    <w:p w:rsidR="00A618CE" w:rsidRDefault="00A618CE" w:rsidP="00A618CE">
      <w:r>
        <w:rPr>
          <w:rFonts w:ascii="MS Gothic" w:eastAsia="MS Gothic" w:hAnsi="MS Gothic" w:cs="MS Gothic" w:hint="eastAsia"/>
        </w:rPr>
        <w:t>劫盡火</w:t>
      </w:r>
      <w:r>
        <w:t xml:space="preserve"> [kōjinka] /the conflagration at the end of the age that destroys the physical universe/</w:t>
      </w:r>
    </w:p>
    <w:p w:rsidR="00A618CE" w:rsidRDefault="00A618CE" w:rsidP="00A618CE">
      <w:r>
        <w:rPr>
          <w:rFonts w:ascii="MS Gothic" w:eastAsia="MS Gothic" w:hAnsi="MS Gothic" w:cs="MS Gothic" w:hint="eastAsia"/>
        </w:rPr>
        <w:lastRenderedPageBreak/>
        <w:t>劫簸</w:t>
      </w:r>
      <w:r>
        <w:t xml:space="preserve"> [kōha] /kalpa/</w:t>
      </w:r>
    </w:p>
    <w:p w:rsidR="00A618CE" w:rsidRDefault="00A618CE" w:rsidP="00A618CE">
      <w:r>
        <w:rPr>
          <w:rFonts w:ascii="MS Gothic" w:eastAsia="MS Gothic" w:hAnsi="MS Gothic" w:cs="MS Gothic" w:hint="eastAsia"/>
        </w:rPr>
        <w:t>劫譬那</w:t>
      </w:r>
      <w:r>
        <w:t xml:space="preserve"> [Kōhina] /Kapphiṇa/</w:t>
      </w:r>
    </w:p>
    <w:p w:rsidR="00A618CE" w:rsidRDefault="00A618CE" w:rsidP="00A618CE">
      <w:r>
        <w:rPr>
          <w:rFonts w:ascii="MS Gothic" w:eastAsia="MS Gothic" w:hAnsi="MS Gothic" w:cs="MS Gothic" w:hint="eastAsia"/>
        </w:rPr>
        <w:t>劫賊</w:t>
      </w:r>
      <w:r>
        <w:t xml:space="preserve"> [kōzoku] /thief/</w:t>
      </w:r>
    </w:p>
    <w:p w:rsidR="00A618CE" w:rsidRDefault="00A618CE" w:rsidP="00A618CE">
      <w:r>
        <w:rPr>
          <w:rFonts w:ascii="MS Gothic" w:eastAsia="MS Gothic" w:hAnsi="MS Gothic" w:cs="MS Gothic" w:hint="eastAsia"/>
        </w:rPr>
        <w:t>劫賓</w:t>
      </w:r>
      <w:r>
        <w:rPr>
          <w:rFonts w:ascii="Malgun Gothic" w:eastAsia="Malgun Gothic" w:hAnsi="Malgun Gothic" w:cs="Malgun Gothic" w:hint="eastAsia"/>
        </w:rPr>
        <w:t>㝹</w:t>
      </w:r>
      <w:r>
        <w:t xml:space="preserve"> [Kōhinna] /Kapphiṇa, Kaṃphina/</w:t>
      </w:r>
    </w:p>
    <w:p w:rsidR="00A618CE" w:rsidRDefault="00A618CE" w:rsidP="00A618CE">
      <w:r>
        <w:rPr>
          <w:rFonts w:ascii="MS Gothic" w:eastAsia="MS Gothic" w:hAnsi="MS Gothic" w:cs="MS Gothic" w:hint="eastAsia"/>
        </w:rPr>
        <w:t>劫賓那</w:t>
      </w:r>
      <w:r>
        <w:t xml:space="preserve"> [Kōhinna] /Kapphiṇa/</w:t>
      </w:r>
    </w:p>
    <w:p w:rsidR="00A618CE" w:rsidRDefault="00A618CE" w:rsidP="00A618CE">
      <w:r>
        <w:rPr>
          <w:rFonts w:ascii="MS Gothic" w:eastAsia="MS Gothic" w:hAnsi="MS Gothic" w:cs="MS Gothic" w:hint="eastAsia"/>
        </w:rPr>
        <w:t>劫跛</w:t>
      </w:r>
      <w:r>
        <w:t xml:space="preserve"> [kōha] /(Skt. kalpa)/</w:t>
      </w:r>
    </w:p>
    <w:p w:rsidR="00A618CE" w:rsidRDefault="00A618CE" w:rsidP="00A618CE">
      <w:r>
        <w:rPr>
          <w:rFonts w:ascii="MS Gothic" w:eastAsia="MS Gothic" w:hAnsi="MS Gothic" w:cs="MS Gothic" w:hint="eastAsia"/>
        </w:rPr>
        <w:t>劫跛劫跛夜帝</w:t>
      </w:r>
      <w:r>
        <w:t xml:space="preserve"> [kōhakōhayatei] /(Skt. kalpa-kalpāyati) (?)/</w:t>
      </w:r>
    </w:p>
    <w:p w:rsidR="00A618CE" w:rsidRDefault="00A618CE" w:rsidP="00A618CE">
      <w:r>
        <w:rPr>
          <w:rFonts w:ascii="MS Gothic" w:eastAsia="MS Gothic" w:hAnsi="MS Gothic" w:cs="MS Gothic" w:hint="eastAsia"/>
        </w:rPr>
        <w:t>劫量</w:t>
      </w:r>
      <w:r>
        <w:t xml:space="preserve"> [kōryō] /calculating the passage of time/</w:t>
      </w:r>
    </w:p>
    <w:p w:rsidR="00A618CE" w:rsidRDefault="00A618CE" w:rsidP="00A618CE">
      <w:r>
        <w:rPr>
          <w:rFonts w:ascii="MS Gothic" w:eastAsia="MS Gothic" w:hAnsi="MS Gothic" w:cs="MS Gothic" w:hint="eastAsia"/>
        </w:rPr>
        <w:t>劬</w:t>
      </w:r>
      <w:r>
        <w:t xml:space="preserve"> [ku] /to labor/</w:t>
      </w:r>
    </w:p>
    <w:p w:rsidR="00A618CE" w:rsidRDefault="00A618CE" w:rsidP="00A618CE">
      <w:r>
        <w:rPr>
          <w:rFonts w:ascii="MS Gothic" w:eastAsia="MS Gothic" w:hAnsi="MS Gothic" w:cs="MS Gothic" w:hint="eastAsia"/>
        </w:rPr>
        <w:t>劬伽尼</w:t>
      </w:r>
      <w:r>
        <w:t xml:space="preserve"> [Kugani] /Avaragodānīya/</w:t>
      </w:r>
    </w:p>
    <w:p w:rsidR="00A618CE" w:rsidRDefault="00A618CE" w:rsidP="00A618CE">
      <w:r>
        <w:rPr>
          <w:rFonts w:ascii="MS Gothic" w:eastAsia="MS Gothic" w:hAnsi="MS Gothic" w:cs="MS Gothic" w:hint="eastAsia"/>
        </w:rPr>
        <w:t>劬勞</w:t>
      </w:r>
      <w:r>
        <w:t xml:space="preserve"> [kurō] /fatigue/</w:t>
      </w:r>
    </w:p>
    <w:p w:rsidR="00A618CE" w:rsidRDefault="00A618CE" w:rsidP="00A618CE">
      <w:r>
        <w:rPr>
          <w:rFonts w:ascii="MS Gothic" w:eastAsia="MS Gothic" w:hAnsi="MS Gothic" w:cs="MS Gothic" w:hint="eastAsia"/>
        </w:rPr>
        <w:t>劬史羅</w:t>
      </w:r>
      <w:r>
        <w:t xml:space="preserve"> [Kushira] /Ghoṣila/</w:t>
      </w:r>
    </w:p>
    <w:p w:rsidR="00A618CE" w:rsidRDefault="00A618CE" w:rsidP="00A618CE">
      <w:r>
        <w:rPr>
          <w:rFonts w:ascii="MS Gothic" w:eastAsia="MS Gothic" w:hAnsi="MS Gothic" w:cs="MS Gothic" w:hint="eastAsia"/>
        </w:rPr>
        <w:t>劬嬪</w:t>
      </w:r>
      <w:r>
        <w:t xml:space="preserve"> [Kuhin] /Kapphiṇa/</w:t>
      </w:r>
    </w:p>
    <w:p w:rsidR="00A618CE" w:rsidRDefault="00A618CE" w:rsidP="00A618CE">
      <w:r>
        <w:rPr>
          <w:rFonts w:ascii="MS Gothic" w:eastAsia="MS Gothic" w:hAnsi="MS Gothic" w:cs="MS Gothic" w:hint="eastAsia"/>
        </w:rPr>
        <w:t>劬嬪大臣</w:t>
      </w:r>
      <w:r>
        <w:t xml:space="preserve"> [Kuhin Daishin] /Minister Kapphiṇa/</w:t>
      </w:r>
    </w:p>
    <w:p w:rsidR="00A618CE" w:rsidRDefault="00A618CE" w:rsidP="00A618CE">
      <w:r>
        <w:rPr>
          <w:rFonts w:ascii="MS Gothic" w:eastAsia="MS Gothic" w:hAnsi="MS Gothic" w:cs="MS Gothic" w:hint="eastAsia"/>
        </w:rPr>
        <w:t>劬嬪陀</w:t>
      </w:r>
      <w:r>
        <w:t xml:space="preserve"> [Kuhinda] /Kapphiṇa/</w:t>
      </w:r>
    </w:p>
    <w:p w:rsidR="00A618CE" w:rsidRDefault="00A618CE" w:rsidP="00A618CE">
      <w:r>
        <w:rPr>
          <w:rFonts w:ascii="MS Gothic" w:eastAsia="MS Gothic" w:hAnsi="MS Gothic" w:cs="MS Gothic" w:hint="eastAsia"/>
        </w:rPr>
        <w:t>劬師羅</w:t>
      </w:r>
      <w:r>
        <w:t xml:space="preserve"> [Kushira] /Ghoṣira/</w:t>
      </w:r>
    </w:p>
    <w:p w:rsidR="00A618CE" w:rsidRDefault="00A618CE" w:rsidP="00A618CE">
      <w:r>
        <w:rPr>
          <w:rFonts w:ascii="MS Gothic" w:eastAsia="MS Gothic" w:hAnsi="MS Gothic" w:cs="MS Gothic" w:hint="eastAsia"/>
        </w:rPr>
        <w:t>劬毘耶</w:t>
      </w:r>
      <w:r>
        <w:t xml:space="preserve"> [Kubiya] /Gopā/</w:t>
      </w:r>
    </w:p>
    <w:p w:rsidR="00A618CE" w:rsidRDefault="00A618CE" w:rsidP="00A618CE">
      <w:r>
        <w:rPr>
          <w:rFonts w:ascii="MS Gothic" w:eastAsia="MS Gothic" w:hAnsi="MS Gothic" w:cs="MS Gothic" w:hint="eastAsia"/>
        </w:rPr>
        <w:t>勃</w:t>
      </w:r>
      <w:r>
        <w:t xml:space="preserve"> [botsu] /suddenly/</w:t>
      </w:r>
    </w:p>
    <w:p w:rsidR="00A618CE" w:rsidRDefault="00A618CE" w:rsidP="00A618CE">
      <w:r>
        <w:rPr>
          <w:rFonts w:ascii="MS Gothic" w:eastAsia="MS Gothic" w:hAnsi="MS Gothic" w:cs="MS Gothic" w:hint="eastAsia"/>
        </w:rPr>
        <w:t>勃伽夷</w:t>
      </w:r>
      <w:r>
        <w:t xml:space="preserve"> [Botsukai] /Bhagai/</w:t>
      </w:r>
    </w:p>
    <w:p w:rsidR="00A618CE" w:rsidRDefault="00A618CE" w:rsidP="00A618CE">
      <w:r>
        <w:rPr>
          <w:rFonts w:ascii="MS Gothic" w:eastAsia="MS Gothic" w:hAnsi="MS Gothic" w:cs="MS Gothic" w:hint="eastAsia"/>
        </w:rPr>
        <w:t>勃沙</w:t>
      </w:r>
      <w:r>
        <w:t xml:space="preserve"> [botsusha] /puṣya/</w:t>
      </w:r>
    </w:p>
    <w:p w:rsidR="00A618CE" w:rsidRDefault="00A618CE" w:rsidP="00A618CE">
      <w:r>
        <w:rPr>
          <w:rFonts w:ascii="MS Gothic" w:eastAsia="MS Gothic" w:hAnsi="MS Gothic" w:cs="MS Gothic" w:hint="eastAsia"/>
        </w:rPr>
        <w:t>勃陀</w:t>
      </w:r>
      <w:r>
        <w:t xml:space="preserve"> [botsuda] /(Skt. buddha)/</w:t>
      </w:r>
    </w:p>
    <w:p w:rsidR="00A618CE" w:rsidRDefault="00A618CE" w:rsidP="00A618CE">
      <w:r>
        <w:rPr>
          <w:rFonts w:ascii="MS Gothic" w:eastAsia="MS Gothic" w:hAnsi="MS Gothic" w:cs="MS Gothic" w:hint="eastAsia"/>
        </w:rPr>
        <w:t>勃陀提婆</w:t>
      </w:r>
      <w:r>
        <w:t xml:space="preserve"> [Bodadaiba] /Buddhadeva/</w:t>
      </w:r>
    </w:p>
    <w:p w:rsidR="00A618CE" w:rsidRDefault="00A618CE" w:rsidP="00A618CE">
      <w:r>
        <w:rPr>
          <w:rFonts w:ascii="MS Gothic" w:eastAsia="MS Gothic" w:hAnsi="MS Gothic" w:cs="MS Gothic" w:hint="eastAsia"/>
        </w:rPr>
        <w:t>勃馱</w:t>
      </w:r>
      <w:r>
        <w:t xml:space="preserve"> [botsuda] /(Skt. buddha)/</w:t>
      </w:r>
    </w:p>
    <w:p w:rsidR="00A618CE" w:rsidRDefault="00A618CE" w:rsidP="00A618CE">
      <w:r>
        <w:rPr>
          <w:rFonts w:ascii="MS Gothic" w:eastAsia="MS Gothic" w:hAnsi="MS Gothic" w:cs="MS Gothic" w:hint="eastAsia"/>
        </w:rPr>
        <w:t>勅修百丈淸規</w:t>
      </w:r>
      <w:r>
        <w:t xml:space="preserve"> [Chokushu Hyakujō shōki] /Chixiu Baizhang qinggui/</w:t>
      </w:r>
    </w:p>
    <w:p w:rsidR="00A618CE" w:rsidRDefault="00A618CE" w:rsidP="00A618CE">
      <w:r>
        <w:rPr>
          <w:rFonts w:ascii="MS Gothic" w:eastAsia="MS Gothic" w:hAnsi="MS Gothic" w:cs="MS Gothic" w:hint="eastAsia"/>
        </w:rPr>
        <w:t>勇</w:t>
      </w:r>
      <w:r>
        <w:t xml:space="preserve"> [yō] /brave/</w:t>
      </w:r>
    </w:p>
    <w:p w:rsidR="00A618CE" w:rsidRDefault="00A618CE" w:rsidP="00A618CE">
      <w:r>
        <w:rPr>
          <w:rFonts w:ascii="MS Gothic" w:eastAsia="MS Gothic" w:hAnsi="MS Gothic" w:cs="MS Gothic" w:hint="eastAsia"/>
        </w:rPr>
        <w:t>勇伏定</w:t>
      </w:r>
      <w:r>
        <w:t xml:space="preserve"> [yōfukujō] /(Skt. śūrāmgama-samādhi)/</w:t>
      </w:r>
    </w:p>
    <w:p w:rsidR="00A618CE" w:rsidRDefault="00A618CE" w:rsidP="00A618CE">
      <w:r>
        <w:rPr>
          <w:rFonts w:ascii="MS Gothic" w:eastAsia="MS Gothic" w:hAnsi="MS Gothic" w:cs="MS Gothic" w:hint="eastAsia"/>
        </w:rPr>
        <w:t>勇健</w:t>
      </w:r>
      <w:r>
        <w:t xml:space="preserve"> [yōken] /strong/</w:t>
      </w:r>
    </w:p>
    <w:p w:rsidR="00A618CE" w:rsidRDefault="00A618CE" w:rsidP="00A618CE">
      <w:r>
        <w:rPr>
          <w:rFonts w:ascii="MS Gothic" w:eastAsia="MS Gothic" w:hAnsi="MS Gothic" w:cs="MS Gothic" w:hint="eastAsia"/>
        </w:rPr>
        <w:t>勇健神</w:t>
      </w:r>
      <w:r>
        <w:t xml:space="preserve"> [yōkenjin] /(Skt. yakṣiṇī)/</w:t>
      </w:r>
    </w:p>
    <w:p w:rsidR="00A618CE" w:rsidRDefault="00A618CE" w:rsidP="00A618CE">
      <w:r>
        <w:rPr>
          <w:rFonts w:ascii="MS Gothic" w:eastAsia="MS Gothic" w:hAnsi="MS Gothic" w:cs="MS Gothic" w:hint="eastAsia"/>
        </w:rPr>
        <w:t>勇哲</w:t>
      </w:r>
      <w:r>
        <w:t xml:space="preserve"> [yōtetsu] /brave and clever/</w:t>
      </w:r>
    </w:p>
    <w:p w:rsidR="00A618CE" w:rsidRDefault="00A618CE" w:rsidP="00A618CE">
      <w:r>
        <w:rPr>
          <w:rFonts w:ascii="MS Gothic" w:eastAsia="MS Gothic" w:hAnsi="MS Gothic" w:cs="MS Gothic" w:hint="eastAsia"/>
        </w:rPr>
        <w:t>勇悍</w:t>
      </w:r>
      <w:r>
        <w:t xml:space="preserve"> [yōkan] /to exert/</w:t>
      </w:r>
    </w:p>
    <w:p w:rsidR="00A618CE" w:rsidRDefault="00A618CE" w:rsidP="00A618CE">
      <w:r>
        <w:rPr>
          <w:rFonts w:ascii="MS Gothic" w:eastAsia="MS Gothic" w:hAnsi="MS Gothic" w:cs="MS Gothic" w:hint="eastAsia"/>
        </w:rPr>
        <w:lastRenderedPageBreak/>
        <w:t>勇施</w:t>
      </w:r>
      <w:r>
        <w:t xml:space="preserve"> [yōse] /Heroic Giving/</w:t>
      </w:r>
    </w:p>
    <w:p w:rsidR="00A618CE" w:rsidRDefault="00A618CE" w:rsidP="00A618CE">
      <w:r>
        <w:rPr>
          <w:rFonts w:ascii="MS Gothic" w:eastAsia="MS Gothic" w:hAnsi="MS Gothic" w:cs="MS Gothic" w:hint="eastAsia"/>
        </w:rPr>
        <w:t>勇施菩薩</w:t>
      </w:r>
      <w:r>
        <w:t xml:space="preserve"> [Yūse bosatsu] /Pradhānaśūra/</w:t>
      </w:r>
    </w:p>
    <w:p w:rsidR="00A618CE" w:rsidRDefault="00A618CE" w:rsidP="00A618CE">
      <w:r>
        <w:rPr>
          <w:rFonts w:ascii="MS Gothic" w:eastAsia="MS Gothic" w:hAnsi="MS Gothic" w:cs="MS Gothic" w:hint="eastAsia"/>
        </w:rPr>
        <w:t>勇決</w:t>
      </w:r>
      <w:r>
        <w:t xml:space="preserve"> [yōketsu] /courageous and decisive/</w:t>
      </w:r>
    </w:p>
    <w:p w:rsidR="00A618CE" w:rsidRDefault="00A618CE" w:rsidP="00A618CE">
      <w:r>
        <w:rPr>
          <w:rFonts w:ascii="MS Gothic" w:eastAsia="MS Gothic" w:hAnsi="MS Gothic" w:cs="MS Gothic" w:hint="eastAsia"/>
        </w:rPr>
        <w:t>勇浪</w:t>
      </w:r>
      <w:r>
        <w:t xml:space="preserve"> [yōrō] /fierce waves/</w:t>
      </w:r>
    </w:p>
    <w:p w:rsidR="00A618CE" w:rsidRDefault="00A618CE" w:rsidP="00A618CE">
      <w:r>
        <w:rPr>
          <w:rFonts w:ascii="MS Gothic" w:eastAsia="MS Gothic" w:hAnsi="MS Gothic" w:cs="MS Gothic" w:hint="eastAsia"/>
        </w:rPr>
        <w:t>勇猛</w:t>
      </w:r>
      <w:r>
        <w:t xml:space="preserve"> [yumyō] /vigor/</w:t>
      </w:r>
    </w:p>
    <w:p w:rsidR="00A618CE" w:rsidRDefault="00A618CE" w:rsidP="00A618CE">
      <w:r>
        <w:rPr>
          <w:rFonts w:ascii="MS Gothic" w:eastAsia="MS Gothic" w:hAnsi="MS Gothic" w:cs="MS Gothic" w:hint="eastAsia"/>
        </w:rPr>
        <w:t>勇猛加行</w:t>
      </w:r>
      <w:r>
        <w:t xml:space="preserve"> [yōmō kegyō] /energetic effort/</w:t>
      </w:r>
    </w:p>
    <w:p w:rsidR="00A618CE" w:rsidRDefault="00A618CE" w:rsidP="00A618CE">
      <w:r>
        <w:rPr>
          <w:rFonts w:ascii="MS Gothic" w:eastAsia="MS Gothic" w:hAnsi="MS Gothic" w:cs="MS Gothic" w:hint="eastAsia"/>
        </w:rPr>
        <w:t>勇猛勤精進</w:t>
      </w:r>
      <w:r>
        <w:t xml:space="preserve"> [yōmō gonshōshin] /to exert/</w:t>
      </w:r>
    </w:p>
    <w:p w:rsidR="00A618CE" w:rsidRDefault="00A618CE" w:rsidP="00A618CE">
      <w:r>
        <w:rPr>
          <w:rFonts w:ascii="MS Gothic" w:eastAsia="MS Gothic" w:hAnsi="MS Gothic" w:cs="MS Gothic" w:hint="eastAsia"/>
        </w:rPr>
        <w:t>勇猛精進</w:t>
      </w:r>
      <w:r>
        <w:t xml:space="preserve"> [yūmō shōjin] /vigorously applied to exertion/</w:t>
      </w:r>
    </w:p>
    <w:p w:rsidR="00A618CE" w:rsidRDefault="00A618CE" w:rsidP="00A618CE">
      <w:r>
        <w:rPr>
          <w:rFonts w:ascii="MS Gothic" w:eastAsia="MS Gothic" w:hAnsi="MS Gothic" w:cs="MS Gothic" w:hint="eastAsia"/>
        </w:rPr>
        <w:t>勇立</w:t>
      </w:r>
      <w:r>
        <w:t xml:space="preserve"> [Yōryū] /Valiant Stance/</w:t>
      </w:r>
    </w:p>
    <w:p w:rsidR="00A618CE" w:rsidRDefault="00A618CE" w:rsidP="00A618CE">
      <w:r>
        <w:rPr>
          <w:rFonts w:ascii="MS Gothic" w:eastAsia="MS Gothic" w:hAnsi="MS Gothic" w:cs="MS Gothic" w:hint="eastAsia"/>
        </w:rPr>
        <w:t>勇躍</w:t>
      </w:r>
      <w:r>
        <w:t xml:space="preserve"> [yōyaku] /excessive joy/</w:t>
      </w:r>
    </w:p>
    <w:p w:rsidR="00A618CE" w:rsidRDefault="00A618CE" w:rsidP="00A618CE">
      <w:r>
        <w:rPr>
          <w:rFonts w:ascii="MS Gothic" w:eastAsia="MS Gothic" w:hAnsi="MS Gothic" w:cs="MS Gothic" w:hint="eastAsia"/>
        </w:rPr>
        <w:t>勇逸</w:t>
      </w:r>
      <w:r>
        <w:t xml:space="preserve"> [yōitsu] /to dance/</w:t>
      </w:r>
    </w:p>
    <w:p w:rsidR="00A618CE" w:rsidRDefault="00A618CE" w:rsidP="00A618CE">
      <w:r>
        <w:rPr>
          <w:rFonts w:ascii="MS Gothic" w:eastAsia="MS Gothic" w:hAnsi="MS Gothic" w:cs="MS Gothic" w:hint="eastAsia"/>
        </w:rPr>
        <w:t>勇</w:t>
      </w:r>
      <w:r>
        <w:rPr>
          <w:rFonts w:ascii="Malgun Gothic" w:eastAsia="Malgun Gothic" w:hAnsi="Malgun Gothic" w:cs="Malgun Gothic" w:hint="eastAsia"/>
        </w:rPr>
        <w:t>銳</w:t>
      </w:r>
      <w:r>
        <w:t xml:space="preserve"> [yōei] /resilience/</w:t>
      </w:r>
    </w:p>
    <w:p w:rsidR="00A618CE" w:rsidRDefault="00A618CE" w:rsidP="00A618CE">
      <w:r>
        <w:rPr>
          <w:rFonts w:ascii="MS Gothic" w:eastAsia="MS Gothic" w:hAnsi="MS Gothic" w:cs="MS Gothic" w:hint="eastAsia"/>
        </w:rPr>
        <w:t>勉</w:t>
      </w:r>
      <w:r>
        <w:t xml:space="preserve"> [ben] /to endeavor/</w:t>
      </w:r>
    </w:p>
    <w:p w:rsidR="00A618CE" w:rsidRDefault="00A618CE" w:rsidP="00A618CE">
      <w:r>
        <w:rPr>
          <w:rFonts w:ascii="MS Gothic" w:eastAsia="MS Gothic" w:hAnsi="MS Gothic" w:cs="MS Gothic" w:hint="eastAsia"/>
        </w:rPr>
        <w:t>勉出</w:t>
      </w:r>
      <w:r>
        <w:t xml:space="preserve"> [mensui] /rescuing and releasing/</w:t>
      </w:r>
    </w:p>
    <w:p w:rsidR="00A618CE" w:rsidRDefault="00A618CE" w:rsidP="00A618CE">
      <w:r>
        <w:rPr>
          <w:rFonts w:ascii="MS Gothic" w:eastAsia="MS Gothic" w:hAnsi="MS Gothic" w:cs="MS Gothic" w:hint="eastAsia"/>
        </w:rPr>
        <w:t>勉勵</w:t>
      </w:r>
      <w:r>
        <w:t xml:space="preserve"> [benrei] /to strive/</w:t>
      </w:r>
    </w:p>
    <w:p w:rsidR="00A618CE" w:rsidRDefault="00A618CE" w:rsidP="00A618CE">
      <w:r>
        <w:rPr>
          <w:rFonts w:ascii="MS Gothic" w:eastAsia="MS Gothic" w:hAnsi="MS Gothic" w:cs="MS Gothic" w:hint="eastAsia"/>
        </w:rPr>
        <w:t>勉勵而轉</w:t>
      </w:r>
      <w:r>
        <w:t xml:space="preserve"> [benrei ji ten] /advancing with effort/</w:t>
      </w:r>
    </w:p>
    <w:p w:rsidR="00A618CE" w:rsidRDefault="00A618CE" w:rsidP="00A618CE">
      <w:r>
        <w:rPr>
          <w:rFonts w:ascii="MS Gothic" w:eastAsia="MS Gothic" w:hAnsi="MS Gothic" w:cs="MS Gothic" w:hint="eastAsia"/>
        </w:rPr>
        <w:t>勉勵轉</w:t>
      </w:r>
      <w:r>
        <w:t xml:space="preserve"> [benrei ten] /forced progress/</w:t>
      </w:r>
    </w:p>
    <w:p w:rsidR="00A618CE" w:rsidRDefault="00A618CE" w:rsidP="00A618CE">
      <w:r>
        <w:rPr>
          <w:rFonts w:ascii="MS Gothic" w:eastAsia="MS Gothic" w:hAnsi="MS Gothic" w:cs="MS Gothic" w:hint="eastAsia"/>
        </w:rPr>
        <w:t>勉濟</w:t>
      </w:r>
      <w:r>
        <w:t xml:space="preserve"> [bensai] /to let (someone) escape/</w:t>
      </w:r>
    </w:p>
    <w:p w:rsidR="00A618CE" w:rsidRDefault="00A618CE" w:rsidP="00A618CE">
      <w:r>
        <w:rPr>
          <w:rFonts w:ascii="MS Gothic" w:eastAsia="MS Gothic" w:hAnsi="MS Gothic" w:cs="MS Gothic" w:hint="eastAsia"/>
        </w:rPr>
        <w:t>勉</w:t>
      </w:r>
      <w:r>
        <w:rPr>
          <w:rFonts w:ascii="Malgun Gothic" w:eastAsia="Malgun Gothic" w:hAnsi="Malgun Gothic" w:cs="Malgun Gothic" w:hint="eastAsia"/>
        </w:rPr>
        <w:t>脫</w:t>
      </w:r>
      <w:r>
        <w:t xml:space="preserve"> [bendatsu] /to let (someone) escape/</w:t>
      </w:r>
    </w:p>
    <w:p w:rsidR="00A618CE" w:rsidRDefault="00A618CE" w:rsidP="00A618CE">
      <w:r>
        <w:rPr>
          <w:rFonts w:ascii="MS Gothic" w:eastAsia="MS Gothic" w:hAnsi="MS Gothic" w:cs="MS Gothic" w:hint="eastAsia"/>
        </w:rPr>
        <w:t>勒</w:t>
      </w:r>
      <w:r>
        <w:t xml:space="preserve"> [roku] /bridle/</w:t>
      </w:r>
    </w:p>
    <w:p w:rsidR="00A618CE" w:rsidRDefault="00A618CE" w:rsidP="00A618CE">
      <w:r>
        <w:rPr>
          <w:rFonts w:ascii="MS Gothic" w:eastAsia="MS Gothic" w:hAnsi="MS Gothic" w:cs="MS Gothic" w:hint="eastAsia"/>
        </w:rPr>
        <w:t>勒修百丈淸規</w:t>
      </w:r>
      <w:r>
        <w:t xml:space="preserve"> [Rokushu hyakujō shōki] /Lexiu bozhang qinggui/</w:t>
      </w:r>
    </w:p>
    <w:p w:rsidR="00A618CE" w:rsidRDefault="00A618CE" w:rsidP="00A618CE">
      <w:r>
        <w:rPr>
          <w:rFonts w:ascii="MS Gothic" w:eastAsia="MS Gothic" w:hAnsi="MS Gothic" w:cs="MS Gothic" w:hint="eastAsia"/>
        </w:rPr>
        <w:t>勒沙</w:t>
      </w:r>
      <w:r>
        <w:t xml:space="preserve"> [rokusha] /(Skt. lākṣā)/</w:t>
      </w:r>
    </w:p>
    <w:p w:rsidR="00A618CE" w:rsidRDefault="00A618CE" w:rsidP="00A618CE">
      <w:r>
        <w:rPr>
          <w:rFonts w:ascii="MS Gothic" w:eastAsia="MS Gothic" w:hAnsi="MS Gothic" w:cs="MS Gothic" w:hint="eastAsia"/>
        </w:rPr>
        <w:t>勒沙婆</w:t>
      </w:r>
      <w:r>
        <w:t xml:space="preserve"> [Rokushaba] /Ṛṣabha/</w:t>
      </w:r>
    </w:p>
    <w:p w:rsidR="00A618CE" w:rsidRDefault="00A618CE" w:rsidP="00A618CE">
      <w:r>
        <w:rPr>
          <w:rFonts w:ascii="MS Gothic" w:eastAsia="MS Gothic" w:hAnsi="MS Gothic" w:cs="MS Gothic" w:hint="eastAsia"/>
        </w:rPr>
        <w:t>勒那</w:t>
      </w:r>
      <w:r>
        <w:t xml:space="preserve"> [rokuna] /ratna/</w:t>
      </w:r>
    </w:p>
    <w:p w:rsidR="00A618CE" w:rsidRDefault="00A618CE" w:rsidP="00A618CE">
      <w:r>
        <w:rPr>
          <w:rFonts w:ascii="MS Gothic" w:eastAsia="MS Gothic" w:hAnsi="MS Gothic" w:cs="MS Gothic" w:hint="eastAsia"/>
        </w:rPr>
        <w:t>勒那婆提</w:t>
      </w:r>
      <w:r>
        <w:t xml:space="preserve"> [Rokunabadai] /Ratnamati/</w:t>
      </w:r>
    </w:p>
    <w:p w:rsidR="00A618CE" w:rsidRDefault="00A618CE" w:rsidP="00A618CE">
      <w:r>
        <w:rPr>
          <w:rFonts w:ascii="MS Gothic" w:eastAsia="MS Gothic" w:hAnsi="MS Gothic" w:cs="MS Gothic" w:hint="eastAsia"/>
        </w:rPr>
        <w:t>勒那摩提</w:t>
      </w:r>
      <w:r>
        <w:t xml:space="preserve"> [Rokunamadai] /Ratnamati/</w:t>
      </w:r>
    </w:p>
    <w:p w:rsidR="00A618CE" w:rsidRDefault="00A618CE" w:rsidP="00A618CE">
      <w:r>
        <w:rPr>
          <w:rFonts w:ascii="MS Gothic" w:eastAsia="MS Gothic" w:hAnsi="MS Gothic" w:cs="MS Gothic" w:hint="eastAsia"/>
        </w:rPr>
        <w:t>動</w:t>
      </w:r>
      <w:r>
        <w:t xml:space="preserve"> [dō] /movement/</w:t>
      </w:r>
    </w:p>
    <w:p w:rsidR="00A618CE" w:rsidRDefault="00A618CE" w:rsidP="00A618CE">
      <w:r>
        <w:rPr>
          <w:rFonts w:ascii="MS Gothic" w:eastAsia="MS Gothic" w:hAnsi="MS Gothic" w:cs="MS Gothic" w:hint="eastAsia"/>
        </w:rPr>
        <w:t>動不動法</w:t>
      </w:r>
      <w:r>
        <w:t xml:space="preserve"> [dō fudō hō] /the changing and the unchanging/</w:t>
      </w:r>
    </w:p>
    <w:p w:rsidR="00A618CE" w:rsidRDefault="00A618CE" w:rsidP="00A618CE">
      <w:r>
        <w:rPr>
          <w:rFonts w:ascii="MS Gothic" w:eastAsia="MS Gothic" w:hAnsi="MS Gothic" w:cs="MS Gothic" w:hint="eastAsia"/>
        </w:rPr>
        <w:t>動亂</w:t>
      </w:r>
      <w:r>
        <w:t xml:space="preserve"> [dōran] /instability and disturbances/</w:t>
      </w:r>
    </w:p>
    <w:p w:rsidR="00A618CE" w:rsidRDefault="00A618CE" w:rsidP="00A618CE">
      <w:r>
        <w:rPr>
          <w:rFonts w:ascii="MS Gothic" w:eastAsia="MS Gothic" w:hAnsi="MS Gothic" w:cs="MS Gothic" w:hint="eastAsia"/>
        </w:rPr>
        <w:lastRenderedPageBreak/>
        <w:t>動作</w:t>
      </w:r>
      <w:r>
        <w:t xml:space="preserve"> [dōsa] /activity/</w:t>
      </w:r>
    </w:p>
    <w:p w:rsidR="00A618CE" w:rsidRDefault="00A618CE" w:rsidP="00A618CE">
      <w:r>
        <w:rPr>
          <w:rFonts w:ascii="MS Gothic" w:eastAsia="MS Gothic" w:hAnsi="MS Gothic" w:cs="MS Gothic" w:hint="eastAsia"/>
        </w:rPr>
        <w:t>動則有苦</w:t>
      </w:r>
      <w:r>
        <w:t xml:space="preserve"> [dō soku u ku] /once there is movement there is suffering/</w:t>
      </w:r>
    </w:p>
    <w:p w:rsidR="00A618CE" w:rsidRDefault="00A618CE" w:rsidP="00A618CE">
      <w:r>
        <w:rPr>
          <w:rFonts w:ascii="MS Gothic" w:eastAsia="MS Gothic" w:hAnsi="MS Gothic" w:cs="MS Gothic" w:hint="eastAsia"/>
        </w:rPr>
        <w:t>動勇</w:t>
      </w:r>
      <w:r>
        <w:t xml:space="preserve"> [dōyō] /willful effort/</w:t>
      </w:r>
    </w:p>
    <w:p w:rsidR="00A618CE" w:rsidRDefault="00A618CE" w:rsidP="00A618CE">
      <w:r>
        <w:rPr>
          <w:rFonts w:ascii="MS Gothic" w:eastAsia="MS Gothic" w:hAnsi="MS Gothic" w:cs="MS Gothic" w:hint="eastAsia"/>
        </w:rPr>
        <w:t>動壞</w:t>
      </w:r>
      <w:r>
        <w:t xml:space="preserve"> [dōe] /to agitate/</w:t>
      </w:r>
    </w:p>
    <w:p w:rsidR="00A618CE" w:rsidRDefault="00A618CE" w:rsidP="00A618CE">
      <w:r>
        <w:rPr>
          <w:rFonts w:ascii="MS Gothic" w:eastAsia="MS Gothic" w:hAnsi="MS Gothic" w:cs="MS Gothic" w:hint="eastAsia"/>
        </w:rPr>
        <w:t>動容</w:t>
      </w:r>
      <w:r>
        <w:t xml:space="preserve"> [dōyō] /changes one's countenance/</w:t>
      </w:r>
    </w:p>
    <w:p w:rsidR="00A618CE" w:rsidRDefault="00A618CE" w:rsidP="00A618CE">
      <w:r>
        <w:rPr>
          <w:rFonts w:ascii="MS Gothic" w:eastAsia="MS Gothic" w:hAnsi="MS Gothic" w:cs="MS Gothic" w:hint="eastAsia"/>
        </w:rPr>
        <w:t>動寂</w:t>
      </w:r>
      <w:r>
        <w:t xml:space="preserve"> [dōjaku] /motion and stillness/</w:t>
      </w:r>
    </w:p>
    <w:p w:rsidR="00A618CE" w:rsidRDefault="00A618CE" w:rsidP="00A618CE">
      <w:r>
        <w:rPr>
          <w:rFonts w:ascii="MS Gothic" w:eastAsia="MS Gothic" w:hAnsi="MS Gothic" w:cs="MS Gothic" w:hint="eastAsia"/>
        </w:rPr>
        <w:t>動念</w:t>
      </w:r>
      <w:r>
        <w:t xml:space="preserve"> [dōnen] /movement of thought/</w:t>
      </w:r>
    </w:p>
    <w:p w:rsidR="00A618CE" w:rsidRDefault="00A618CE" w:rsidP="00A618CE">
      <w:r>
        <w:rPr>
          <w:rFonts w:ascii="MS Gothic" w:eastAsia="MS Gothic" w:hAnsi="MS Gothic" w:cs="MS Gothic" w:hint="eastAsia"/>
        </w:rPr>
        <w:t>動息</w:t>
      </w:r>
      <w:r>
        <w:t xml:space="preserve"> [tōsoku] /śramaṇa/</w:t>
      </w:r>
    </w:p>
    <w:p w:rsidR="00A618CE" w:rsidRDefault="00A618CE" w:rsidP="00A618CE">
      <w:r>
        <w:rPr>
          <w:rFonts w:ascii="MS Gothic" w:eastAsia="MS Gothic" w:hAnsi="MS Gothic" w:cs="MS Gothic" w:hint="eastAsia"/>
        </w:rPr>
        <w:t>動搖</w:t>
      </w:r>
      <w:r>
        <w:t xml:space="preserve"> [dōyō] /tremble/</w:t>
      </w:r>
    </w:p>
    <w:p w:rsidR="00A618CE" w:rsidRDefault="00A618CE" w:rsidP="00A618CE">
      <w:r>
        <w:rPr>
          <w:rFonts w:ascii="MS Gothic" w:eastAsia="MS Gothic" w:hAnsi="MS Gothic" w:cs="MS Gothic" w:hint="eastAsia"/>
        </w:rPr>
        <w:t>動止</w:t>
      </w:r>
      <w:r>
        <w:t xml:space="preserve"> [dōji] /moving and stopping/</w:t>
      </w:r>
    </w:p>
    <w:p w:rsidR="00A618CE" w:rsidRDefault="00A618CE" w:rsidP="00A618CE">
      <w:r>
        <w:rPr>
          <w:rFonts w:ascii="MS Gothic" w:eastAsia="MS Gothic" w:hAnsi="MS Gothic" w:cs="MS Gothic" w:hint="eastAsia"/>
        </w:rPr>
        <w:t>動法</w:t>
      </w:r>
      <w:r>
        <w:t xml:space="preserve"> [dō hō] /principle of transmigration/</w:t>
      </w:r>
    </w:p>
    <w:p w:rsidR="00A618CE" w:rsidRDefault="00A618CE" w:rsidP="00A618CE">
      <w:r>
        <w:rPr>
          <w:rFonts w:ascii="MS Gothic" w:eastAsia="MS Gothic" w:hAnsi="MS Gothic" w:cs="MS Gothic" w:hint="eastAsia"/>
        </w:rPr>
        <w:t>動發</w:t>
      </w:r>
      <w:r>
        <w:t xml:space="preserve"> [dōhotsu] /willful effort/</w:t>
      </w:r>
    </w:p>
    <w:p w:rsidR="00A618CE" w:rsidRDefault="00A618CE" w:rsidP="00A618CE">
      <w:r>
        <w:rPr>
          <w:rFonts w:ascii="MS Gothic" w:eastAsia="MS Gothic" w:hAnsi="MS Gothic" w:cs="MS Gothic" w:hint="eastAsia"/>
        </w:rPr>
        <w:t>動發勝思</w:t>
      </w:r>
      <w:r>
        <w:t xml:space="preserve"> [dōhotsu shōshi] /initiation of action/</w:t>
      </w:r>
    </w:p>
    <w:p w:rsidR="00A618CE" w:rsidRDefault="00A618CE" w:rsidP="00A618CE">
      <w:r>
        <w:rPr>
          <w:rFonts w:ascii="MS Gothic" w:eastAsia="MS Gothic" w:hAnsi="MS Gothic" w:cs="MS Gothic" w:hint="eastAsia"/>
        </w:rPr>
        <w:t>動目</w:t>
      </w:r>
      <w:r>
        <w:t xml:space="preserve"> [dōmoku] /eye movement/</w:t>
      </w:r>
    </w:p>
    <w:p w:rsidR="00A618CE" w:rsidRDefault="00A618CE" w:rsidP="00A618CE">
      <w:r>
        <w:rPr>
          <w:rFonts w:ascii="MS Gothic" w:eastAsia="MS Gothic" w:hAnsi="MS Gothic" w:cs="MS Gothic" w:hint="eastAsia"/>
        </w:rPr>
        <w:t>動眉</w:t>
      </w:r>
      <w:r>
        <w:t xml:space="preserve"> [dōmi] /to move the eyebrow/</w:t>
      </w:r>
    </w:p>
    <w:p w:rsidR="00A618CE" w:rsidRDefault="00A618CE" w:rsidP="00A618CE">
      <w:r>
        <w:rPr>
          <w:rFonts w:ascii="MS Gothic" w:eastAsia="MS Gothic" w:hAnsi="MS Gothic" w:cs="MS Gothic" w:hint="eastAsia"/>
        </w:rPr>
        <w:t>動眉相</w:t>
      </w:r>
      <w:r>
        <w:t xml:space="preserve"> [dōmisō] /to indicate by raising the eyebrow/</w:t>
      </w:r>
    </w:p>
    <w:p w:rsidR="00A618CE" w:rsidRDefault="00A618CE" w:rsidP="00A618CE">
      <w:r>
        <w:rPr>
          <w:rFonts w:ascii="MS Gothic" w:eastAsia="MS Gothic" w:hAnsi="MS Gothic" w:cs="MS Gothic" w:hint="eastAsia"/>
        </w:rPr>
        <w:t>動眼相</w:t>
      </w:r>
      <w:r>
        <w:t xml:space="preserve"> [dōgensō] /eye movements/</w:t>
      </w:r>
    </w:p>
    <w:p w:rsidR="00A618CE" w:rsidRDefault="00A618CE" w:rsidP="00A618CE">
      <w:r>
        <w:rPr>
          <w:rFonts w:ascii="MS Gothic" w:eastAsia="MS Gothic" w:hAnsi="MS Gothic" w:cs="MS Gothic" w:hint="eastAsia"/>
        </w:rPr>
        <w:t>動轉</w:t>
      </w:r>
      <w:r>
        <w:t xml:space="preserve"> [dōten] /movement/</w:t>
      </w:r>
    </w:p>
    <w:p w:rsidR="00A618CE" w:rsidRDefault="00A618CE" w:rsidP="00A618CE">
      <w:r>
        <w:rPr>
          <w:rFonts w:ascii="MS Gothic" w:eastAsia="MS Gothic" w:hAnsi="MS Gothic" w:cs="MS Gothic" w:hint="eastAsia"/>
        </w:rPr>
        <w:t>動震</w:t>
      </w:r>
      <w:r>
        <w:t xml:space="preserve"> [dōshin] /to tremble/</w:t>
      </w:r>
    </w:p>
    <w:p w:rsidR="00A618CE" w:rsidRDefault="00A618CE" w:rsidP="00A618CE">
      <w:r>
        <w:rPr>
          <w:rFonts w:ascii="MS Gothic" w:eastAsia="MS Gothic" w:hAnsi="MS Gothic" w:cs="MS Gothic" w:hint="eastAsia"/>
        </w:rPr>
        <w:t>動靜</w:t>
      </w:r>
      <w:r>
        <w:t xml:space="preserve"> [dōjō] /movement and stillness/</w:t>
      </w:r>
    </w:p>
    <w:p w:rsidR="00A618CE" w:rsidRDefault="00A618CE" w:rsidP="00A618CE">
      <w:r>
        <w:rPr>
          <w:rFonts w:ascii="MS Gothic" w:eastAsia="MS Gothic" w:hAnsi="MS Gothic" w:cs="MS Gothic" w:hint="eastAsia"/>
        </w:rPr>
        <w:t>動靜一如</w:t>
      </w:r>
      <w:r>
        <w:t xml:space="preserve"> [dōjō ichinyo] /sameness of movement and stillness/</w:t>
      </w:r>
    </w:p>
    <w:p w:rsidR="00A618CE" w:rsidRDefault="00A618CE" w:rsidP="00A618CE">
      <w:r>
        <w:rPr>
          <w:rFonts w:ascii="MS Gothic" w:eastAsia="MS Gothic" w:hAnsi="MS Gothic" w:cs="MS Gothic" w:hint="eastAsia"/>
        </w:rPr>
        <w:t>勗</w:t>
      </w:r>
      <w:r>
        <w:t xml:space="preserve"> [koku] /to encourage/</w:t>
      </w:r>
    </w:p>
    <w:p w:rsidR="00A618CE" w:rsidRDefault="00A618CE" w:rsidP="00A618CE">
      <w:r>
        <w:rPr>
          <w:rFonts w:ascii="MS Gothic" w:eastAsia="MS Gothic" w:hAnsi="MS Gothic" w:cs="MS Gothic" w:hint="eastAsia"/>
        </w:rPr>
        <w:t>勘</w:t>
      </w:r>
      <w:r>
        <w:t xml:space="preserve"> [kan] /to consider/</w:t>
      </w:r>
    </w:p>
    <w:p w:rsidR="00A618CE" w:rsidRDefault="00A618CE" w:rsidP="00A618CE">
      <w:r>
        <w:rPr>
          <w:rFonts w:ascii="MS Gothic" w:eastAsia="MS Gothic" w:hAnsi="MS Gothic" w:cs="MS Gothic" w:hint="eastAsia"/>
        </w:rPr>
        <w:t>勘辨</w:t>
      </w:r>
      <w:r>
        <w:t xml:space="preserve"> [kanben] /to examine and define/</w:t>
      </w:r>
    </w:p>
    <w:p w:rsidR="00A618CE" w:rsidRDefault="00A618CE" w:rsidP="00A618CE">
      <w:r>
        <w:rPr>
          <w:rFonts w:ascii="MS Gothic" w:eastAsia="MS Gothic" w:hAnsi="MS Gothic" w:cs="MS Gothic" w:hint="eastAsia"/>
        </w:rPr>
        <w:t>務</w:t>
      </w:r>
      <w:r>
        <w:t xml:space="preserve"> [mu] /to strive/</w:t>
      </w:r>
    </w:p>
    <w:p w:rsidR="00A618CE" w:rsidRDefault="00A618CE" w:rsidP="00A618CE">
      <w:r>
        <w:rPr>
          <w:rFonts w:ascii="MS Gothic" w:eastAsia="MS Gothic" w:hAnsi="MS Gothic" w:cs="MS Gothic" w:hint="eastAsia"/>
        </w:rPr>
        <w:t>務農</w:t>
      </w:r>
      <w:r>
        <w:t xml:space="preserve"> [munō] /to take up farming/</w:t>
      </w:r>
    </w:p>
    <w:p w:rsidR="00A618CE" w:rsidRDefault="00A618CE" w:rsidP="00A618CE">
      <w:r>
        <w:rPr>
          <w:rFonts w:ascii="MS Gothic" w:eastAsia="MS Gothic" w:hAnsi="MS Gothic" w:cs="MS Gothic" w:hint="eastAsia"/>
        </w:rPr>
        <w:t>務速</w:t>
      </w:r>
      <w:r>
        <w:t xml:space="preserve"> [musoku] /in haste/</w:t>
      </w:r>
    </w:p>
    <w:p w:rsidR="00A618CE" w:rsidRDefault="00A618CE" w:rsidP="00A618CE">
      <w:r>
        <w:rPr>
          <w:rFonts w:ascii="MS Gothic" w:eastAsia="MS Gothic" w:hAnsi="MS Gothic" w:cs="MS Gothic" w:hint="eastAsia"/>
        </w:rPr>
        <w:t>勝</w:t>
      </w:r>
      <w:r>
        <w:t xml:space="preserve"> [shō] /superior/</w:t>
      </w:r>
    </w:p>
    <w:p w:rsidR="00A618CE" w:rsidRDefault="00A618CE" w:rsidP="00A618CE">
      <w:r>
        <w:rPr>
          <w:rFonts w:ascii="MS Gothic" w:eastAsia="MS Gothic" w:hAnsi="MS Gothic" w:cs="MS Gothic" w:hint="eastAsia"/>
        </w:rPr>
        <w:t>勝三修</w:t>
      </w:r>
      <w:r>
        <w:t xml:space="preserve"> [shō sanshu] /three superior methods of cultivation/</w:t>
      </w:r>
    </w:p>
    <w:p w:rsidR="00A618CE" w:rsidRDefault="00A618CE" w:rsidP="00A618CE">
      <w:r>
        <w:rPr>
          <w:rFonts w:ascii="MS Gothic" w:eastAsia="MS Gothic" w:hAnsi="MS Gothic" w:cs="MS Gothic" w:hint="eastAsia"/>
        </w:rPr>
        <w:t>勝三摩地</w:t>
      </w:r>
      <w:r>
        <w:t xml:space="preserve"> [shō sanmaji] /overpowering concentration/</w:t>
      </w:r>
    </w:p>
    <w:p w:rsidR="00A618CE" w:rsidRDefault="00A618CE" w:rsidP="00A618CE">
      <w:r>
        <w:rPr>
          <w:rFonts w:ascii="MS Gothic" w:eastAsia="MS Gothic" w:hAnsi="MS Gothic" w:cs="MS Gothic" w:hint="eastAsia"/>
        </w:rPr>
        <w:lastRenderedPageBreak/>
        <w:t>勝乘</w:t>
      </w:r>
      <w:r>
        <w:t xml:space="preserve"> [shōjō] /great vehicle/</w:t>
      </w:r>
    </w:p>
    <w:p w:rsidR="00A618CE" w:rsidRDefault="00A618CE" w:rsidP="00A618CE">
      <w:r>
        <w:rPr>
          <w:rFonts w:ascii="MS Gothic" w:eastAsia="MS Gothic" w:hAnsi="MS Gothic" w:cs="MS Gothic" w:hint="eastAsia"/>
        </w:rPr>
        <w:t>勝事</w:t>
      </w:r>
      <w:r>
        <w:t xml:space="preserve"> [shōji] /improvement/</w:t>
      </w:r>
    </w:p>
    <w:p w:rsidR="00A618CE" w:rsidRDefault="00A618CE" w:rsidP="00A618CE">
      <w:r>
        <w:rPr>
          <w:rFonts w:ascii="MS Gothic" w:eastAsia="MS Gothic" w:hAnsi="MS Gothic" w:cs="MS Gothic" w:hint="eastAsia"/>
        </w:rPr>
        <w:t>勝人</w:t>
      </w:r>
      <w:r>
        <w:t xml:space="preserve"> [shōnin] /outstanding person/</w:t>
      </w:r>
    </w:p>
    <w:p w:rsidR="00A618CE" w:rsidRDefault="00A618CE" w:rsidP="00A618CE">
      <w:r>
        <w:rPr>
          <w:rFonts w:ascii="MS Gothic" w:eastAsia="MS Gothic" w:hAnsi="MS Gothic" w:cs="MS Gothic" w:hint="eastAsia"/>
        </w:rPr>
        <w:t>勝仙</w:t>
      </w:r>
      <w:r>
        <w:t xml:space="preserve"> [shōsen] /a great sage/</w:t>
      </w:r>
    </w:p>
    <w:p w:rsidR="00A618CE" w:rsidRDefault="00A618CE" w:rsidP="00A618CE">
      <w:r>
        <w:rPr>
          <w:rFonts w:ascii="MS Gothic" w:eastAsia="MS Gothic" w:hAnsi="MS Gothic" w:cs="MS Gothic" w:hint="eastAsia"/>
        </w:rPr>
        <w:t>勝伏</w:t>
      </w:r>
      <w:r>
        <w:t xml:space="preserve"> [shōfuku] /overpower/</w:t>
      </w:r>
    </w:p>
    <w:p w:rsidR="00A618CE" w:rsidRDefault="00A618CE" w:rsidP="00A618CE">
      <w:r>
        <w:rPr>
          <w:rFonts w:ascii="MS Gothic" w:eastAsia="MS Gothic" w:hAnsi="MS Gothic" w:cs="MS Gothic" w:hint="eastAsia"/>
        </w:rPr>
        <w:t>勝伽</w:t>
      </w:r>
      <w:r>
        <w:t xml:space="preserve"> [shōga] /conch/</w:t>
      </w:r>
    </w:p>
    <w:p w:rsidR="00A618CE" w:rsidRDefault="00A618CE" w:rsidP="00A618CE">
      <w:r>
        <w:rPr>
          <w:rFonts w:ascii="MS Gothic" w:eastAsia="MS Gothic" w:hAnsi="MS Gothic" w:cs="MS Gothic" w:hint="eastAsia"/>
        </w:rPr>
        <w:t>勝佛</w:t>
      </w:r>
      <w:r>
        <w:t xml:space="preserve"> [Shōbutsu] /Mahābhijñābhibhū/</w:t>
      </w:r>
    </w:p>
    <w:p w:rsidR="00A618CE" w:rsidRDefault="00A618CE" w:rsidP="00A618CE">
      <w:r>
        <w:rPr>
          <w:rFonts w:ascii="MS Gothic" w:eastAsia="MS Gothic" w:hAnsi="MS Gothic" w:cs="MS Gothic" w:hint="eastAsia"/>
        </w:rPr>
        <w:t>勝供養</w:t>
      </w:r>
      <w:r>
        <w:t xml:space="preserve"> [shō kuyō] /excellent offerings/</w:t>
      </w:r>
    </w:p>
    <w:p w:rsidR="00A618CE" w:rsidRDefault="00A618CE" w:rsidP="00A618CE">
      <w:r>
        <w:rPr>
          <w:rFonts w:ascii="MS Gothic" w:eastAsia="MS Gothic" w:hAnsi="MS Gothic" w:cs="MS Gothic" w:hint="eastAsia"/>
        </w:rPr>
        <w:t>勝侶</w:t>
      </w:r>
      <w:r>
        <w:t xml:space="preserve"> [shōro] /excellent associates/</w:t>
      </w:r>
    </w:p>
    <w:p w:rsidR="00A618CE" w:rsidRDefault="00A618CE" w:rsidP="00A618CE">
      <w:r>
        <w:rPr>
          <w:rFonts w:ascii="MS Gothic" w:eastAsia="MS Gothic" w:hAnsi="MS Gothic" w:cs="MS Gothic" w:hint="eastAsia"/>
        </w:rPr>
        <w:t>勝修</w:t>
      </w:r>
      <w:r>
        <w:t xml:space="preserve"> [shōshu] /[superior] cultivation/</w:t>
      </w:r>
    </w:p>
    <w:p w:rsidR="00A618CE" w:rsidRDefault="00A618CE" w:rsidP="00A618CE">
      <w:r>
        <w:rPr>
          <w:rFonts w:ascii="MS Gothic" w:eastAsia="MS Gothic" w:hAnsi="MS Gothic" w:cs="MS Gothic" w:hint="eastAsia"/>
        </w:rPr>
        <w:t>勝修行相</w:t>
      </w:r>
      <w:r>
        <w:t xml:space="preserve"> [shō shugyō sō] /superior marks of cultivation/</w:t>
      </w:r>
    </w:p>
    <w:p w:rsidR="00A618CE" w:rsidRDefault="00A618CE" w:rsidP="00A618CE">
      <w:r>
        <w:rPr>
          <w:rFonts w:ascii="MS Gothic" w:eastAsia="MS Gothic" w:hAnsi="MS Gothic" w:cs="MS Gothic" w:hint="eastAsia"/>
        </w:rPr>
        <w:t>勝分</w:t>
      </w:r>
      <w:r>
        <w:t xml:space="preserve"> [shōbun] /superior part/</w:t>
      </w:r>
    </w:p>
    <w:p w:rsidR="00A618CE" w:rsidRDefault="00A618CE" w:rsidP="00A618CE">
      <w:r>
        <w:rPr>
          <w:rFonts w:ascii="MS Gothic" w:eastAsia="MS Gothic" w:hAnsi="MS Gothic" w:cs="MS Gothic" w:hint="eastAsia"/>
        </w:rPr>
        <w:t>勝利</w:t>
      </w:r>
      <w:r>
        <w:t xml:space="preserve"> [shōri] /excellent benefit/</w:t>
      </w:r>
    </w:p>
    <w:p w:rsidR="00A618CE" w:rsidRDefault="00A618CE" w:rsidP="00A618CE">
      <w:r>
        <w:rPr>
          <w:rFonts w:ascii="MS Gothic" w:eastAsia="MS Gothic" w:hAnsi="MS Gothic" w:cs="MS Gothic" w:hint="eastAsia"/>
        </w:rPr>
        <w:t>勝功德</w:t>
      </w:r>
      <w:r>
        <w:t xml:space="preserve"> [shō kudoku] /extraordinary qualities/</w:t>
      </w:r>
    </w:p>
    <w:p w:rsidR="00A618CE" w:rsidRDefault="00A618CE" w:rsidP="00A618CE">
      <w:r>
        <w:rPr>
          <w:rFonts w:ascii="MS Gothic" w:eastAsia="MS Gothic" w:hAnsi="MS Gothic" w:cs="MS Gothic" w:hint="eastAsia"/>
        </w:rPr>
        <w:t>勝加行</w:t>
      </w:r>
      <w:r>
        <w:t xml:space="preserve"> [shō kegyō] /superior applied practices/</w:t>
      </w:r>
    </w:p>
    <w:p w:rsidR="00A618CE" w:rsidRDefault="00A618CE" w:rsidP="00A618CE">
      <w:r>
        <w:rPr>
          <w:rFonts w:ascii="MS Gothic" w:eastAsia="MS Gothic" w:hAnsi="MS Gothic" w:cs="MS Gothic" w:hint="eastAsia"/>
        </w:rPr>
        <w:t>勝劣</w:t>
      </w:r>
      <w:r>
        <w:t xml:space="preserve"> [shōretsu] /superior and inferior/</w:t>
      </w:r>
    </w:p>
    <w:p w:rsidR="00A618CE" w:rsidRDefault="00A618CE" w:rsidP="00A618CE">
      <w:r>
        <w:rPr>
          <w:rFonts w:ascii="MS Gothic" w:eastAsia="MS Gothic" w:hAnsi="MS Gothic" w:cs="MS Gothic" w:hint="eastAsia"/>
        </w:rPr>
        <w:t>勝勢</w:t>
      </w:r>
      <w:r>
        <w:t xml:space="preserve"> [shōsei] /superior power/</w:t>
      </w:r>
    </w:p>
    <w:p w:rsidR="00A618CE" w:rsidRDefault="00A618CE" w:rsidP="00A618CE">
      <w:r>
        <w:rPr>
          <w:rFonts w:ascii="MS Gothic" w:eastAsia="MS Gothic" w:hAnsi="MS Gothic" w:cs="MS Gothic" w:hint="eastAsia"/>
        </w:rPr>
        <w:t>勝勢用</w:t>
      </w:r>
      <w:r>
        <w:t xml:space="preserve"> [shōseiyō] /superior power and function/</w:t>
      </w:r>
    </w:p>
    <w:p w:rsidR="00A618CE" w:rsidRDefault="00A618CE" w:rsidP="00A618CE">
      <w:r>
        <w:rPr>
          <w:rFonts w:ascii="MS Gothic" w:eastAsia="MS Gothic" w:hAnsi="MS Gothic" w:cs="MS Gothic" w:hint="eastAsia"/>
        </w:rPr>
        <w:t>勝友</w:t>
      </w:r>
      <w:r>
        <w:t xml:space="preserve"> [Shōu] /Viśeṣamitra*/</w:t>
      </w:r>
    </w:p>
    <w:p w:rsidR="00A618CE" w:rsidRDefault="00A618CE" w:rsidP="00A618CE">
      <w:r>
        <w:rPr>
          <w:rFonts w:ascii="MS Gothic" w:eastAsia="MS Gothic" w:hAnsi="MS Gothic" w:cs="MS Gothic" w:hint="eastAsia"/>
        </w:rPr>
        <w:t>勝受</w:t>
      </w:r>
      <w:r>
        <w:t xml:space="preserve"> [Shōju] /Śrīlabdha/</w:t>
      </w:r>
    </w:p>
    <w:p w:rsidR="00A618CE" w:rsidRDefault="00A618CE" w:rsidP="00A618CE">
      <w:r>
        <w:rPr>
          <w:rFonts w:ascii="MS Gothic" w:eastAsia="MS Gothic" w:hAnsi="MS Gothic" w:cs="MS Gothic" w:hint="eastAsia"/>
        </w:rPr>
        <w:t>勝名</w:t>
      </w:r>
      <w:r>
        <w:t xml:space="preserve"> [Shōmyō] /Jinayaśas/</w:t>
      </w:r>
    </w:p>
    <w:p w:rsidR="00A618CE" w:rsidRDefault="00A618CE" w:rsidP="00A618CE">
      <w:r>
        <w:rPr>
          <w:rFonts w:ascii="MS Gothic" w:eastAsia="MS Gothic" w:hAnsi="MS Gothic" w:cs="MS Gothic" w:hint="eastAsia"/>
        </w:rPr>
        <w:t>勝品</w:t>
      </w:r>
      <w:r>
        <w:t xml:space="preserve"> [shōbon] /excellent/</w:t>
      </w:r>
    </w:p>
    <w:p w:rsidR="00A618CE" w:rsidRDefault="00A618CE" w:rsidP="00A618CE">
      <w:r>
        <w:rPr>
          <w:rFonts w:ascii="MS Gothic" w:eastAsia="MS Gothic" w:hAnsi="MS Gothic" w:cs="MS Gothic" w:hint="eastAsia"/>
        </w:rPr>
        <w:t>勝品功德</w:t>
      </w:r>
      <w:r>
        <w:t xml:space="preserve"> [shōbon kudoku] /excellent qualities and superb merit/</w:t>
      </w:r>
    </w:p>
    <w:p w:rsidR="00A618CE" w:rsidRDefault="00A618CE" w:rsidP="00A618CE">
      <w:r>
        <w:rPr>
          <w:rFonts w:ascii="MS Gothic" w:eastAsia="MS Gothic" w:hAnsi="MS Gothic" w:cs="MS Gothic" w:hint="eastAsia"/>
        </w:rPr>
        <w:t>勝報</w:t>
      </w:r>
      <w:r>
        <w:t xml:space="preserve"> [shōhō] /superior reward (for good karma)/</w:t>
      </w:r>
    </w:p>
    <w:p w:rsidR="00A618CE" w:rsidRDefault="00A618CE" w:rsidP="00A618CE">
      <w:r>
        <w:rPr>
          <w:rFonts w:ascii="MS Gothic" w:eastAsia="MS Gothic" w:hAnsi="MS Gothic" w:cs="MS Gothic" w:hint="eastAsia"/>
        </w:rPr>
        <w:t>勝增上</w:t>
      </w:r>
      <w:r>
        <w:t xml:space="preserve"> [shō zōjō] /superior/</w:t>
      </w:r>
    </w:p>
    <w:p w:rsidR="00A618CE" w:rsidRDefault="00A618CE" w:rsidP="00A618CE">
      <w:r>
        <w:rPr>
          <w:rFonts w:ascii="MS Gothic" w:eastAsia="MS Gothic" w:hAnsi="MS Gothic" w:cs="MS Gothic" w:hint="eastAsia"/>
        </w:rPr>
        <w:t>勝士</w:t>
      </w:r>
      <w:r>
        <w:t xml:space="preserve"> [shōji] /victor/</w:t>
      </w:r>
    </w:p>
    <w:p w:rsidR="00A618CE" w:rsidRDefault="00A618CE" w:rsidP="00A618CE">
      <w:r>
        <w:rPr>
          <w:rFonts w:ascii="MS Gothic" w:eastAsia="MS Gothic" w:hAnsi="MS Gothic" w:cs="MS Gothic" w:hint="eastAsia"/>
        </w:rPr>
        <w:t>勝天王</w:t>
      </w:r>
      <w:r>
        <w:t xml:space="preserve"> [Shō Tennō] /Pravara-deva-rāja/</w:t>
      </w:r>
    </w:p>
    <w:p w:rsidR="00A618CE" w:rsidRDefault="00A618CE" w:rsidP="00A618CE">
      <w:r>
        <w:rPr>
          <w:rFonts w:ascii="MS Gothic" w:eastAsia="MS Gothic" w:hAnsi="MS Gothic" w:cs="MS Gothic" w:hint="eastAsia"/>
        </w:rPr>
        <w:t>勝天王問般若經</w:t>
      </w:r>
      <w:r>
        <w:t xml:space="preserve"> [Shōtennō mon hannya kyō] /Pravara-deva-rāja-paripṛcchā/</w:t>
      </w:r>
    </w:p>
    <w:p w:rsidR="00A618CE" w:rsidRDefault="00A618CE" w:rsidP="00A618CE">
      <w:r>
        <w:rPr>
          <w:rFonts w:ascii="MS Gothic" w:eastAsia="MS Gothic" w:hAnsi="MS Gothic" w:cs="MS Gothic" w:hint="eastAsia"/>
        </w:rPr>
        <w:t>勝天王經</w:t>
      </w:r>
      <w:r>
        <w:t xml:space="preserve"> [Shōtenō kyō] /Pravara-deva-rāja-paripṛcchā/</w:t>
      </w:r>
    </w:p>
    <w:p w:rsidR="00A618CE" w:rsidRDefault="00A618CE" w:rsidP="00A618CE">
      <w:r>
        <w:rPr>
          <w:rFonts w:ascii="MS Gothic" w:eastAsia="MS Gothic" w:hAnsi="MS Gothic" w:cs="MS Gothic" w:hint="eastAsia"/>
        </w:rPr>
        <w:t>勝天王般若波羅蜜經</w:t>
      </w:r>
      <w:r>
        <w:t xml:space="preserve"> [Shōtennō hannya haramitsu kyō] /Pravara-deva-rāja-paripṛcchā/</w:t>
      </w:r>
    </w:p>
    <w:p w:rsidR="00A618CE" w:rsidRDefault="00A618CE" w:rsidP="00A618CE">
      <w:r>
        <w:rPr>
          <w:rFonts w:ascii="MS Gothic" w:eastAsia="MS Gothic" w:hAnsi="MS Gothic" w:cs="MS Gothic" w:hint="eastAsia"/>
        </w:rPr>
        <w:lastRenderedPageBreak/>
        <w:t>勝天王般若經</w:t>
      </w:r>
      <w:r>
        <w:t xml:space="preserve"> [Shōtenō hannya kyō] /Pravara-deva-rāja-paripṛcchā/</w:t>
      </w:r>
    </w:p>
    <w:p w:rsidR="00A618CE" w:rsidRDefault="00A618CE" w:rsidP="00A618CE">
      <w:r>
        <w:rPr>
          <w:rFonts w:ascii="MS Gothic" w:eastAsia="MS Gothic" w:hAnsi="MS Gothic" w:cs="MS Gothic" w:hint="eastAsia"/>
        </w:rPr>
        <w:t>勝奢摩他</w:t>
      </w:r>
      <w:r>
        <w:t xml:space="preserve"> [shō shamata] /tranquility meditation/</w:t>
      </w:r>
    </w:p>
    <w:p w:rsidR="00A618CE" w:rsidRDefault="00A618CE" w:rsidP="00A618CE">
      <w:r>
        <w:rPr>
          <w:rFonts w:ascii="MS Gothic" w:eastAsia="MS Gothic" w:hAnsi="MS Gothic" w:cs="MS Gothic" w:hint="eastAsia"/>
        </w:rPr>
        <w:t>勝妙</w:t>
      </w:r>
      <w:r>
        <w:t xml:space="preserve"> [shōmyō] /most excellent/</w:t>
      </w:r>
    </w:p>
    <w:p w:rsidR="00A618CE" w:rsidRDefault="00A618CE" w:rsidP="00A618CE">
      <w:r>
        <w:rPr>
          <w:rFonts w:ascii="MS Gothic" w:eastAsia="MS Gothic" w:hAnsi="MS Gothic" w:cs="MS Gothic" w:hint="eastAsia"/>
        </w:rPr>
        <w:t>勝妙境界</w:t>
      </w:r>
      <w:r>
        <w:t xml:space="preserve"> [shōmyō kyōgai] /marvelous state/</w:t>
      </w:r>
    </w:p>
    <w:p w:rsidR="00A618CE" w:rsidRDefault="00A618CE" w:rsidP="00A618CE">
      <w:r>
        <w:rPr>
          <w:rFonts w:ascii="MS Gothic" w:eastAsia="MS Gothic" w:hAnsi="MS Gothic" w:cs="MS Gothic" w:hint="eastAsia"/>
        </w:rPr>
        <w:t>勝妙法</w:t>
      </w:r>
      <w:r>
        <w:t xml:space="preserve"> [shōmyō hō] /superb dharma (teaching)/</w:t>
      </w:r>
    </w:p>
    <w:p w:rsidR="00A618CE" w:rsidRDefault="00A618CE" w:rsidP="00A618CE">
      <w:r>
        <w:rPr>
          <w:rFonts w:ascii="MS Gothic" w:eastAsia="MS Gothic" w:hAnsi="MS Gothic" w:cs="MS Gothic" w:hint="eastAsia"/>
        </w:rPr>
        <w:t>勝威</w:t>
      </w:r>
      <w:r>
        <w:t xml:space="preserve"> [Shōi] /Bimbisāra/</w:t>
      </w:r>
    </w:p>
    <w:p w:rsidR="00A618CE" w:rsidRDefault="00A618CE" w:rsidP="00A618CE">
      <w:r>
        <w:rPr>
          <w:rFonts w:ascii="MS Gothic" w:eastAsia="MS Gothic" w:hAnsi="MS Gothic" w:cs="MS Gothic" w:hint="eastAsia"/>
        </w:rPr>
        <w:t>勝子樹</w:t>
      </w:r>
      <w:r>
        <w:t xml:space="preserve"> [Shōshiju] /Jetavana/</w:t>
      </w:r>
    </w:p>
    <w:p w:rsidR="00A618CE" w:rsidRDefault="00A618CE" w:rsidP="00A618CE">
      <w:r>
        <w:rPr>
          <w:rFonts w:ascii="MS Gothic" w:eastAsia="MS Gothic" w:hAnsi="MS Gothic" w:cs="MS Gothic" w:hint="eastAsia"/>
        </w:rPr>
        <w:t>勝宗</w:t>
      </w:r>
      <w:r>
        <w:t xml:space="preserve"> [Shōshū] /Vaiśeṣika/</w:t>
      </w:r>
    </w:p>
    <w:p w:rsidR="00A618CE" w:rsidRDefault="00A618CE" w:rsidP="00A618CE">
      <w:r>
        <w:rPr>
          <w:rFonts w:ascii="MS Gothic" w:eastAsia="MS Gothic" w:hAnsi="MS Gothic" w:cs="MS Gothic" w:hint="eastAsia"/>
        </w:rPr>
        <w:t>勝宗十句義論</w:t>
      </w:r>
      <w:r>
        <w:t xml:space="preserve"> [Shōshū jūkōgi ron] /Treatise onthe Ten Padârthas/</w:t>
      </w:r>
    </w:p>
    <w:p w:rsidR="00A618CE" w:rsidRDefault="00A618CE" w:rsidP="00A618CE">
      <w:r>
        <w:rPr>
          <w:rFonts w:ascii="MS Gothic" w:eastAsia="MS Gothic" w:hAnsi="MS Gothic" w:cs="MS Gothic" w:hint="eastAsia"/>
        </w:rPr>
        <w:t>勝定</w:t>
      </w:r>
      <w:r>
        <w:t xml:space="preserve"> [shōjō] /superb concentration/</w:t>
      </w:r>
    </w:p>
    <w:p w:rsidR="00A618CE" w:rsidRDefault="00A618CE" w:rsidP="00A618CE">
      <w:r>
        <w:rPr>
          <w:rFonts w:ascii="MS Gothic" w:eastAsia="MS Gothic" w:hAnsi="MS Gothic" w:cs="MS Gothic" w:hint="eastAsia"/>
        </w:rPr>
        <w:t>勝密</w:t>
      </w:r>
      <w:r>
        <w:t xml:space="preserve"> [Shōmitsu] /Śrīgupta/</w:t>
      </w:r>
    </w:p>
    <w:p w:rsidR="00A618CE" w:rsidRDefault="00A618CE" w:rsidP="00A618CE">
      <w:r>
        <w:rPr>
          <w:rFonts w:ascii="MS Gothic" w:eastAsia="MS Gothic" w:hAnsi="MS Gothic" w:cs="MS Gothic" w:hint="eastAsia"/>
        </w:rPr>
        <w:t>勝導者</w:t>
      </w:r>
      <w:r>
        <w:t xml:space="preserve"> [shōdōsha] /one who leads/</w:t>
      </w:r>
    </w:p>
    <w:p w:rsidR="00A618CE" w:rsidRDefault="00A618CE" w:rsidP="00A618CE">
      <w:r>
        <w:rPr>
          <w:rFonts w:ascii="MS Gothic" w:eastAsia="MS Gothic" w:hAnsi="MS Gothic" w:cs="MS Gothic" w:hint="eastAsia"/>
        </w:rPr>
        <w:t>勝州</w:t>
      </w:r>
      <w:r>
        <w:t xml:space="preserve"> [Shōshū] /Uttarakuru/</w:t>
      </w:r>
    </w:p>
    <w:p w:rsidR="00A618CE" w:rsidRDefault="00A618CE" w:rsidP="00A618CE">
      <w:r>
        <w:rPr>
          <w:rFonts w:ascii="MS Gothic" w:eastAsia="MS Gothic" w:hAnsi="MS Gothic" w:cs="MS Gothic" w:hint="eastAsia"/>
        </w:rPr>
        <w:t>勝幡</w:t>
      </w:r>
      <w:r>
        <w:t xml:space="preserve"> [shōban] /the banner of victory/</w:t>
      </w:r>
    </w:p>
    <w:p w:rsidR="00A618CE" w:rsidRDefault="00A618CE" w:rsidP="00A618CE">
      <w:r>
        <w:rPr>
          <w:rFonts w:ascii="MS Gothic" w:eastAsia="MS Gothic" w:hAnsi="MS Gothic" w:cs="MS Gothic" w:hint="eastAsia"/>
        </w:rPr>
        <w:t>勝幡瓔珞陀羅尼經</w:t>
      </w:r>
      <w:r>
        <w:t xml:space="preserve"> [Shōhon yōraku darani kyō] /Sūtra of the Dhāranī for Bearing the Banners and Seals/</w:t>
      </w:r>
    </w:p>
    <w:p w:rsidR="00A618CE" w:rsidRDefault="00A618CE" w:rsidP="00A618CE">
      <w:r>
        <w:rPr>
          <w:rFonts w:ascii="MS Gothic" w:eastAsia="MS Gothic" w:hAnsi="MS Gothic" w:cs="MS Gothic" w:hint="eastAsia"/>
        </w:rPr>
        <w:t>勝幢</w:t>
      </w:r>
      <w:r>
        <w:t xml:space="preserve"> [shōdō] /flag of victory/</w:t>
      </w:r>
    </w:p>
    <w:p w:rsidR="00A618CE" w:rsidRDefault="00A618CE" w:rsidP="00A618CE">
      <w:r>
        <w:rPr>
          <w:rFonts w:ascii="MS Gothic" w:eastAsia="MS Gothic" w:hAnsi="MS Gothic" w:cs="MS Gothic" w:hint="eastAsia"/>
        </w:rPr>
        <w:t>勝幢臂印經</w:t>
      </w:r>
      <w:r>
        <w:t xml:space="preserve"> [Shōtō hiin kyō] /Sūtra of the Dhāranī for Bearing the Banners and Seals/</w:t>
      </w:r>
    </w:p>
    <w:p w:rsidR="00A618CE" w:rsidRDefault="00A618CE" w:rsidP="00A618CE">
      <w:r>
        <w:rPr>
          <w:rFonts w:ascii="MS Gothic" w:eastAsia="MS Gothic" w:hAnsi="MS Gothic" w:cs="MS Gothic" w:hint="eastAsia"/>
        </w:rPr>
        <w:t>勝幢臂印陀羅尼經</w:t>
      </w:r>
      <w:r>
        <w:t xml:space="preserve"> [Shōtō hi'in darani kyō] /Sūtra of the Dhāranī for Bearing the Banners and Seals/</w:t>
      </w:r>
    </w:p>
    <w:p w:rsidR="00A618CE" w:rsidRDefault="00A618CE" w:rsidP="00A618CE">
      <w:r>
        <w:rPr>
          <w:rFonts w:ascii="MS Gothic" w:eastAsia="MS Gothic" w:hAnsi="MS Gothic" w:cs="MS Gothic" w:hint="eastAsia"/>
        </w:rPr>
        <w:t>勝德</w:t>
      </w:r>
      <w:r>
        <w:t xml:space="preserve"> [Shōtoku] /Śrīgarbha/</w:t>
      </w:r>
    </w:p>
    <w:p w:rsidR="00A618CE" w:rsidRDefault="00A618CE" w:rsidP="00A618CE">
      <w:r>
        <w:rPr>
          <w:rFonts w:ascii="MS Gothic" w:eastAsia="MS Gothic" w:hAnsi="MS Gothic" w:cs="MS Gothic" w:hint="eastAsia"/>
        </w:rPr>
        <w:t>勝德位</w:t>
      </w:r>
      <w:r>
        <w:t xml:space="preserve"> [shōtoku i] /stage of special qualities/</w:t>
      </w:r>
    </w:p>
    <w:p w:rsidR="00A618CE" w:rsidRDefault="00A618CE" w:rsidP="00A618CE">
      <w:r>
        <w:rPr>
          <w:rFonts w:ascii="MS Gothic" w:eastAsia="MS Gothic" w:hAnsi="MS Gothic" w:cs="MS Gothic" w:hint="eastAsia"/>
        </w:rPr>
        <w:t>勝心</w:t>
      </w:r>
      <w:r>
        <w:t xml:space="preserve"> [shōshin] /victorious mind/</w:t>
      </w:r>
    </w:p>
    <w:p w:rsidR="00A618CE" w:rsidRDefault="00A618CE" w:rsidP="00A618CE">
      <w:r>
        <w:rPr>
          <w:rFonts w:ascii="MS Gothic" w:eastAsia="MS Gothic" w:hAnsi="MS Gothic" w:cs="MS Gothic" w:hint="eastAsia"/>
        </w:rPr>
        <w:t>勝性</w:t>
      </w:r>
      <w:r>
        <w:t xml:space="preserve"> [shōshō] /principal/</w:t>
      </w:r>
    </w:p>
    <w:p w:rsidR="00A618CE" w:rsidRDefault="00A618CE" w:rsidP="00A618CE">
      <w:r>
        <w:rPr>
          <w:rFonts w:ascii="MS Gothic" w:eastAsia="MS Gothic" w:hAnsi="MS Gothic" w:cs="MS Gothic" w:hint="eastAsia"/>
        </w:rPr>
        <w:t>勝意</w:t>
      </w:r>
      <w:r>
        <w:t xml:space="preserve"> [shōi] /overpowering thought/</w:t>
      </w:r>
    </w:p>
    <w:p w:rsidR="00A618CE" w:rsidRDefault="00A618CE" w:rsidP="00A618CE">
      <w:r>
        <w:rPr>
          <w:rFonts w:ascii="MS Gothic" w:eastAsia="MS Gothic" w:hAnsi="MS Gothic" w:cs="MS Gothic" w:hint="eastAsia"/>
        </w:rPr>
        <w:t>勝意樂</w:t>
      </w:r>
      <w:r>
        <w:t xml:space="preserve"> [shō igy ō] /superior intent/</w:t>
      </w:r>
    </w:p>
    <w:p w:rsidR="00A618CE" w:rsidRDefault="00A618CE" w:rsidP="00A618CE">
      <w:r>
        <w:rPr>
          <w:rFonts w:ascii="MS Gothic" w:eastAsia="MS Gothic" w:hAnsi="MS Gothic" w:cs="MS Gothic" w:hint="eastAsia"/>
        </w:rPr>
        <w:t>勝應身</w:t>
      </w:r>
      <w:r>
        <w:t xml:space="preserve"> [shōōjin] /[Buddha's] surpassing body/</w:t>
      </w:r>
    </w:p>
    <w:p w:rsidR="00A618CE" w:rsidRDefault="00A618CE" w:rsidP="00A618CE">
      <w:r>
        <w:rPr>
          <w:rFonts w:ascii="MS Gothic" w:eastAsia="MS Gothic" w:hAnsi="MS Gothic" w:cs="MS Gothic" w:hint="eastAsia"/>
        </w:rPr>
        <w:t>勝方便</w:t>
      </w:r>
      <w:r>
        <w:t xml:space="preserve"> [shō hōben] /excellent skillful means/</w:t>
      </w:r>
    </w:p>
    <w:p w:rsidR="00A618CE" w:rsidRDefault="00A618CE" w:rsidP="00A618CE">
      <w:r>
        <w:rPr>
          <w:rFonts w:ascii="MS Gothic" w:eastAsia="MS Gothic" w:hAnsi="MS Gothic" w:cs="MS Gothic" w:hint="eastAsia"/>
        </w:rPr>
        <w:t>勝智</w:t>
      </w:r>
      <w:r>
        <w:t xml:space="preserve"> [shōchi] /excellent cognition/</w:t>
      </w:r>
    </w:p>
    <w:p w:rsidR="00A618CE" w:rsidRDefault="00A618CE" w:rsidP="00A618CE">
      <w:r>
        <w:rPr>
          <w:rFonts w:ascii="MS Gothic" w:eastAsia="MS Gothic" w:hAnsi="MS Gothic" w:cs="MS Gothic" w:hint="eastAsia"/>
        </w:rPr>
        <w:t>勝林</w:t>
      </w:r>
      <w:r>
        <w:t xml:space="preserve"> [Shōrin] /Jetavana/</w:t>
      </w:r>
    </w:p>
    <w:p w:rsidR="00A618CE" w:rsidRDefault="00A618CE" w:rsidP="00A618CE">
      <w:r>
        <w:rPr>
          <w:rFonts w:ascii="MS Gothic" w:eastAsia="MS Gothic" w:hAnsi="MS Gothic" w:cs="MS Gothic" w:hint="eastAsia"/>
        </w:rPr>
        <w:t>勝林部</w:t>
      </w:r>
      <w:r>
        <w:t xml:space="preserve"> [Shōrin bu] /Jeta-vanīya/</w:t>
      </w:r>
    </w:p>
    <w:p w:rsidR="00A618CE" w:rsidRDefault="00A618CE" w:rsidP="00A618CE">
      <w:r>
        <w:rPr>
          <w:rFonts w:ascii="MS Gothic" w:eastAsia="MS Gothic" w:hAnsi="MS Gothic" w:cs="MS Gothic" w:hint="eastAsia"/>
        </w:rPr>
        <w:lastRenderedPageBreak/>
        <w:t>勝果</w:t>
      </w:r>
      <w:r>
        <w:t xml:space="preserve"> [shōka] /excellent realization/</w:t>
      </w:r>
    </w:p>
    <w:p w:rsidR="00A618CE" w:rsidRDefault="00A618CE" w:rsidP="00A618CE">
      <w:r>
        <w:rPr>
          <w:rFonts w:ascii="MS Gothic" w:eastAsia="MS Gothic" w:hAnsi="MS Gothic" w:cs="MS Gothic" w:hint="eastAsia"/>
        </w:rPr>
        <w:t>勝業</w:t>
      </w:r>
      <w:r>
        <w:t xml:space="preserve"> [shōgō] /excellent behavior/</w:t>
      </w:r>
    </w:p>
    <w:p w:rsidR="00A618CE" w:rsidRDefault="00A618CE" w:rsidP="00A618CE">
      <w:r>
        <w:rPr>
          <w:rFonts w:ascii="MS Gothic" w:eastAsia="MS Gothic" w:hAnsi="MS Gothic" w:cs="MS Gothic" w:hint="eastAsia"/>
        </w:rPr>
        <w:t>勝殿</w:t>
      </w:r>
      <w:r>
        <w:t xml:space="preserve"> [shōten] /the palace of Victory/</w:t>
      </w:r>
    </w:p>
    <w:p w:rsidR="00A618CE" w:rsidRDefault="00A618CE" w:rsidP="00A618CE">
      <w:r>
        <w:rPr>
          <w:rFonts w:ascii="MS Gothic" w:eastAsia="MS Gothic" w:hAnsi="MS Gothic" w:cs="MS Gothic" w:hint="eastAsia"/>
        </w:rPr>
        <w:t>勝法</w:t>
      </w:r>
      <w:r>
        <w:t xml:space="preserve"> [shō hō] /excellent teaching/</w:t>
      </w:r>
    </w:p>
    <w:p w:rsidR="00A618CE" w:rsidRDefault="00A618CE" w:rsidP="00A618CE">
      <w:r>
        <w:rPr>
          <w:rFonts w:ascii="MS Gothic" w:eastAsia="MS Gothic" w:hAnsi="MS Gothic" w:cs="MS Gothic" w:hint="eastAsia"/>
        </w:rPr>
        <w:t>勝流</w:t>
      </w:r>
      <w:r>
        <w:t xml:space="preserve"> [shōru] /necessary consequence or result/</w:t>
      </w:r>
    </w:p>
    <w:p w:rsidR="00A618CE" w:rsidRDefault="00A618CE" w:rsidP="00A618CE">
      <w:r>
        <w:rPr>
          <w:rFonts w:ascii="MS Gothic" w:eastAsia="MS Gothic" w:hAnsi="MS Gothic" w:cs="MS Gothic" w:hint="eastAsia"/>
        </w:rPr>
        <w:t>勝流眞如</w:t>
      </w:r>
      <w:r>
        <w:t xml:space="preserve"> [shōru shinnyo] /ubiquity of thusness/</w:t>
      </w:r>
    </w:p>
    <w:p w:rsidR="00A618CE" w:rsidRDefault="00A618CE" w:rsidP="00A618CE">
      <w:r>
        <w:rPr>
          <w:rFonts w:ascii="MS Gothic" w:eastAsia="MS Gothic" w:hAnsi="MS Gothic" w:cs="MS Gothic" w:hint="eastAsia"/>
        </w:rPr>
        <w:t>勝獎者</w:t>
      </w:r>
      <w:r>
        <w:t xml:space="preserve"> [shōshō sha] /leader/</w:t>
      </w:r>
    </w:p>
    <w:p w:rsidR="00A618CE" w:rsidRDefault="00A618CE" w:rsidP="00A618CE">
      <w:r>
        <w:rPr>
          <w:rFonts w:ascii="MS Gothic" w:eastAsia="MS Gothic" w:hAnsi="MS Gothic" w:cs="MS Gothic" w:hint="eastAsia"/>
        </w:rPr>
        <w:t>勝生</w:t>
      </w:r>
      <w:r>
        <w:t xml:space="preserve"> [shōshō] /rebirth in a superior circumstance/</w:t>
      </w:r>
    </w:p>
    <w:p w:rsidR="00A618CE" w:rsidRDefault="00A618CE" w:rsidP="00A618CE">
      <w:r>
        <w:rPr>
          <w:rFonts w:ascii="MS Gothic" w:eastAsia="MS Gothic" w:hAnsi="MS Gothic" w:cs="MS Gothic" w:hint="eastAsia"/>
        </w:rPr>
        <w:t>勝生道</w:t>
      </w:r>
      <w:r>
        <w:t xml:space="preserve"> [shō shōdō] /[re-]birth in a superior existence/</w:t>
      </w:r>
    </w:p>
    <w:p w:rsidR="00A618CE" w:rsidRDefault="00A618CE" w:rsidP="00A618CE">
      <w:r>
        <w:rPr>
          <w:rFonts w:ascii="MS Gothic" w:eastAsia="MS Gothic" w:hAnsi="MS Gothic" w:cs="MS Gothic" w:hint="eastAsia"/>
        </w:rPr>
        <w:t>勝用</w:t>
      </w:r>
      <w:r>
        <w:t xml:space="preserve"> [shōyō] /main usage/</w:t>
      </w:r>
    </w:p>
    <w:p w:rsidR="00A618CE" w:rsidRDefault="00A618CE" w:rsidP="00A618CE">
      <w:r>
        <w:rPr>
          <w:rFonts w:ascii="MS Gothic" w:eastAsia="MS Gothic" w:hAnsi="MS Gothic" w:cs="MS Gothic" w:hint="eastAsia"/>
        </w:rPr>
        <w:t>勝益</w:t>
      </w:r>
      <w:r>
        <w:t xml:space="preserve"> [shōyaku] /excellent benefit/</w:t>
      </w:r>
    </w:p>
    <w:p w:rsidR="00A618CE" w:rsidRDefault="00A618CE" w:rsidP="00A618CE">
      <w:r>
        <w:rPr>
          <w:rFonts w:ascii="MS Gothic" w:eastAsia="MS Gothic" w:hAnsi="MS Gothic" w:cs="MS Gothic" w:hint="eastAsia"/>
        </w:rPr>
        <w:t>勝相</w:t>
      </w:r>
      <w:r>
        <w:t xml:space="preserve"> [shōsō] /predominant characteristics/</w:t>
      </w:r>
    </w:p>
    <w:p w:rsidR="00A618CE" w:rsidRDefault="00A618CE" w:rsidP="00A618CE">
      <w:r>
        <w:rPr>
          <w:rFonts w:ascii="MS Gothic" w:eastAsia="MS Gothic" w:hAnsi="MS Gothic" w:cs="MS Gothic" w:hint="eastAsia"/>
        </w:rPr>
        <w:t>勝眞心</w:t>
      </w:r>
      <w:r>
        <w:t xml:space="preserve"> [shō shinshin] /supremely real mind/</w:t>
      </w:r>
    </w:p>
    <w:p w:rsidR="00A618CE" w:rsidRDefault="00A618CE" w:rsidP="00A618CE">
      <w:r>
        <w:rPr>
          <w:rFonts w:ascii="MS Gothic" w:eastAsia="MS Gothic" w:hAnsi="MS Gothic" w:cs="MS Gothic" w:hint="eastAsia"/>
        </w:rPr>
        <w:t>勝神州</w:t>
      </w:r>
      <w:r>
        <w:t xml:space="preserve"> [Shōjin shū] /Pūrvavideha/</w:t>
      </w:r>
    </w:p>
    <w:p w:rsidR="00A618CE" w:rsidRDefault="00A618CE" w:rsidP="00A618CE">
      <w:r>
        <w:rPr>
          <w:rFonts w:ascii="MS Gothic" w:eastAsia="MS Gothic" w:hAnsi="MS Gothic" w:cs="MS Gothic" w:hint="eastAsia"/>
        </w:rPr>
        <w:t>勝福田</w:t>
      </w:r>
      <w:r>
        <w:t xml:space="preserve"> [shō fukuden] /supreme field of merit/</w:t>
      </w:r>
    </w:p>
    <w:p w:rsidR="00A618CE" w:rsidRDefault="00A618CE" w:rsidP="00A618CE">
      <w:r>
        <w:rPr>
          <w:rFonts w:ascii="MS Gothic" w:eastAsia="MS Gothic" w:hAnsi="MS Gothic" w:cs="MS Gothic" w:hint="eastAsia"/>
        </w:rPr>
        <w:t>勝等流</w:t>
      </w:r>
      <w:r>
        <w:t xml:space="preserve"> [shōtōru] /necessary consequences/</w:t>
      </w:r>
    </w:p>
    <w:p w:rsidR="00A618CE" w:rsidRDefault="00A618CE" w:rsidP="00A618CE">
      <w:r>
        <w:rPr>
          <w:rFonts w:ascii="MS Gothic" w:eastAsia="MS Gothic" w:hAnsi="MS Gothic" w:cs="MS Gothic" w:hint="eastAsia"/>
        </w:rPr>
        <w:t>勝群</w:t>
      </w:r>
      <w:r>
        <w:t xml:space="preserve"> [shōgun] /greater than the herd/</w:t>
      </w:r>
    </w:p>
    <w:p w:rsidR="00A618CE" w:rsidRDefault="00A618CE" w:rsidP="00A618CE">
      <w:r>
        <w:rPr>
          <w:rFonts w:ascii="MS Gothic" w:eastAsia="MS Gothic" w:hAnsi="MS Gothic" w:cs="MS Gothic" w:hint="eastAsia"/>
        </w:rPr>
        <w:t>勝義</w:t>
      </w:r>
      <w:r>
        <w:t xml:space="preserve"> [shōgi] /ultimate [truth]/</w:t>
      </w:r>
    </w:p>
    <w:p w:rsidR="00A618CE" w:rsidRDefault="00A618CE" w:rsidP="00A618CE">
      <w:r>
        <w:rPr>
          <w:rFonts w:ascii="MS Gothic" w:eastAsia="MS Gothic" w:hAnsi="MS Gothic" w:cs="MS Gothic" w:hint="eastAsia"/>
        </w:rPr>
        <w:t>勝義有</w:t>
      </w:r>
      <w:r>
        <w:t xml:space="preserve"> [shōgi u] /existence in the ultimate sense/</w:t>
      </w:r>
    </w:p>
    <w:p w:rsidR="00A618CE" w:rsidRDefault="00A618CE" w:rsidP="00A618CE">
      <w:r>
        <w:rPr>
          <w:rFonts w:ascii="MS Gothic" w:eastAsia="MS Gothic" w:hAnsi="MS Gothic" w:cs="MS Gothic" w:hint="eastAsia"/>
        </w:rPr>
        <w:t>勝義根</w:t>
      </w:r>
      <w:r>
        <w:t xml:space="preserve"> [shōgi kon] /sensory ability/</w:t>
      </w:r>
    </w:p>
    <w:p w:rsidR="00A618CE" w:rsidRDefault="00A618CE" w:rsidP="00A618CE">
      <w:r>
        <w:rPr>
          <w:rFonts w:ascii="MS Gothic" w:eastAsia="MS Gothic" w:hAnsi="MS Gothic" w:cs="MS Gothic" w:hint="eastAsia"/>
        </w:rPr>
        <w:t>勝義法</w:t>
      </w:r>
      <w:r>
        <w:t xml:space="preserve"> [shōgi hō] /most excellent dharma/</w:t>
      </w:r>
    </w:p>
    <w:p w:rsidR="00A618CE" w:rsidRDefault="00A618CE" w:rsidP="00A618CE">
      <w:r>
        <w:rPr>
          <w:rFonts w:ascii="MS Gothic" w:eastAsia="MS Gothic" w:hAnsi="MS Gothic" w:cs="MS Gothic" w:hint="eastAsia"/>
        </w:rPr>
        <w:t>勝義無性</w:t>
      </w:r>
      <w:r>
        <w:t xml:space="preserve"> [shōgi mushō] /non-nature of ultimate reality/</w:t>
      </w:r>
    </w:p>
    <w:p w:rsidR="00A618CE" w:rsidRDefault="00A618CE" w:rsidP="00A618CE">
      <w:r>
        <w:rPr>
          <w:rFonts w:ascii="MS Gothic" w:eastAsia="MS Gothic" w:hAnsi="MS Gothic" w:cs="MS Gothic" w:hint="eastAsia"/>
        </w:rPr>
        <w:t>勝義生</w:t>
      </w:r>
      <w:r>
        <w:t xml:space="preserve"> [Shōgishō] /Paramârthasamudgata/</w:t>
      </w:r>
    </w:p>
    <w:p w:rsidR="00A618CE" w:rsidRDefault="00A618CE" w:rsidP="00A618CE">
      <w:r>
        <w:rPr>
          <w:rFonts w:ascii="MS Gothic" w:eastAsia="MS Gothic" w:hAnsi="MS Gothic" w:cs="MS Gothic" w:hint="eastAsia"/>
        </w:rPr>
        <w:t>勝義皆空宗</w:t>
      </w:r>
      <w:r>
        <w:t xml:space="preserve"> [shōgikaikūshū] /the ultimate truth that all is emptiness/</w:t>
      </w:r>
    </w:p>
    <w:p w:rsidR="00A618CE" w:rsidRDefault="00A618CE" w:rsidP="00A618CE">
      <w:r>
        <w:rPr>
          <w:rFonts w:ascii="MS Gothic" w:eastAsia="MS Gothic" w:hAnsi="MS Gothic" w:cs="MS Gothic" w:hint="eastAsia"/>
        </w:rPr>
        <w:t>勝義空</w:t>
      </w:r>
      <w:r>
        <w:t xml:space="preserve"> [shōgi kū] /ultimate emptiness/</w:t>
      </w:r>
    </w:p>
    <w:p w:rsidR="00A618CE" w:rsidRDefault="00A618CE" w:rsidP="00A618CE">
      <w:r>
        <w:rPr>
          <w:rFonts w:ascii="MS Gothic" w:eastAsia="MS Gothic" w:hAnsi="MS Gothic" w:cs="MS Gothic" w:hint="eastAsia"/>
        </w:rPr>
        <w:t>勝義自性</w:t>
      </w:r>
      <w:r>
        <w:t xml:space="preserve"> [shōgi jishō] /ultimate own-nature/</w:t>
      </w:r>
    </w:p>
    <w:p w:rsidR="00A618CE" w:rsidRDefault="00A618CE" w:rsidP="00A618CE">
      <w:r>
        <w:rPr>
          <w:rFonts w:ascii="MS Gothic" w:eastAsia="MS Gothic" w:hAnsi="MS Gothic" w:cs="MS Gothic" w:hint="eastAsia"/>
        </w:rPr>
        <w:t>勝義苦</w:t>
      </w:r>
      <w:r>
        <w:t xml:space="preserve"> [shōgi ku] /supramundane suffering/</w:t>
      </w:r>
    </w:p>
    <w:p w:rsidR="00A618CE" w:rsidRDefault="00A618CE" w:rsidP="00A618CE">
      <w:r>
        <w:rPr>
          <w:rFonts w:ascii="MS Gothic" w:eastAsia="MS Gothic" w:hAnsi="MS Gothic" w:cs="MS Gothic" w:hint="eastAsia"/>
        </w:rPr>
        <w:t>勝義苦因</w:t>
      </w:r>
      <w:r>
        <w:t xml:space="preserve"> [shōgi kuin] /supramundane causes of suffering/</w:t>
      </w:r>
    </w:p>
    <w:p w:rsidR="00A618CE" w:rsidRDefault="00A618CE" w:rsidP="00A618CE">
      <w:r>
        <w:rPr>
          <w:rFonts w:ascii="MS Gothic" w:eastAsia="MS Gothic" w:hAnsi="MS Gothic" w:cs="MS Gothic" w:hint="eastAsia"/>
        </w:rPr>
        <w:t>勝義諦</w:t>
      </w:r>
      <w:r>
        <w:t xml:space="preserve"> [shōgi tai] /ultimate truth/</w:t>
      </w:r>
    </w:p>
    <w:p w:rsidR="00A618CE" w:rsidRDefault="00A618CE" w:rsidP="00A618CE">
      <w:r>
        <w:rPr>
          <w:rFonts w:ascii="MS Gothic" w:eastAsia="MS Gothic" w:hAnsi="MS Gothic" w:cs="MS Gothic" w:hint="eastAsia"/>
        </w:rPr>
        <w:t>勝義諦理</w:t>
      </w:r>
      <w:r>
        <w:t xml:space="preserve"> [shōgitairi] /principle of the absolute truth/</w:t>
      </w:r>
    </w:p>
    <w:p w:rsidR="00A618CE" w:rsidRDefault="00A618CE" w:rsidP="00A618CE">
      <w:r>
        <w:rPr>
          <w:rFonts w:ascii="MS Gothic" w:eastAsia="MS Gothic" w:hAnsi="MS Gothic" w:cs="MS Gothic" w:hint="eastAsia"/>
        </w:rPr>
        <w:lastRenderedPageBreak/>
        <w:t>勝義諦論</w:t>
      </w:r>
      <w:r>
        <w:t xml:space="preserve"> [Shōgitai ron] /Treatise on the Most Profound Truth/</w:t>
      </w:r>
    </w:p>
    <w:p w:rsidR="00A618CE" w:rsidRDefault="00A618CE" w:rsidP="00A618CE">
      <w:r>
        <w:rPr>
          <w:rFonts w:ascii="MS Gothic" w:eastAsia="MS Gothic" w:hAnsi="MS Gothic" w:cs="MS Gothic" w:hint="eastAsia"/>
        </w:rPr>
        <w:t>勝義道理</w:t>
      </w:r>
      <w:r>
        <w:t xml:space="preserve"> [shōgi dōri] /the correct way/</w:t>
      </w:r>
    </w:p>
    <w:p w:rsidR="00A618CE" w:rsidRDefault="00A618CE" w:rsidP="00A618CE">
      <w:r>
        <w:rPr>
          <w:rFonts w:ascii="MS Gothic" w:eastAsia="MS Gothic" w:hAnsi="MS Gothic" w:cs="MS Gothic" w:hint="eastAsia"/>
        </w:rPr>
        <w:t>勝者</w:t>
      </w:r>
      <w:r>
        <w:t xml:space="preserve"> [shōsha] /the most excellent/</w:t>
      </w:r>
    </w:p>
    <w:p w:rsidR="00A618CE" w:rsidRDefault="00A618CE" w:rsidP="00A618CE">
      <w:r>
        <w:rPr>
          <w:rFonts w:ascii="MS Gothic" w:eastAsia="MS Gothic" w:hAnsi="MS Gothic" w:cs="MS Gothic" w:hint="eastAsia"/>
        </w:rPr>
        <w:t>勝聖者</w:t>
      </w:r>
      <w:r>
        <w:t xml:space="preserve"> [shō shōja] /excellent sage[s]/</w:t>
      </w:r>
    </w:p>
    <w:p w:rsidR="00A618CE" w:rsidRDefault="00A618CE" w:rsidP="00A618CE">
      <w:r>
        <w:rPr>
          <w:rFonts w:ascii="MS Gothic" w:eastAsia="MS Gothic" w:hAnsi="MS Gothic" w:cs="MS Gothic" w:hint="eastAsia"/>
        </w:rPr>
        <w:t>勝自在</w:t>
      </w:r>
      <w:r>
        <w:t xml:space="preserve"> [shō jizai] /excellent sovereignty/</w:t>
      </w:r>
    </w:p>
    <w:p w:rsidR="00A618CE" w:rsidRDefault="00A618CE" w:rsidP="00A618CE">
      <w:r>
        <w:rPr>
          <w:rFonts w:ascii="MS Gothic" w:eastAsia="MS Gothic" w:hAnsi="MS Gothic" w:cs="MS Gothic" w:hint="eastAsia"/>
        </w:rPr>
        <w:t>勝莊</w:t>
      </w:r>
      <w:r>
        <w:t xml:space="preserve"> [Shōzō] /Seungjang/</w:t>
      </w:r>
    </w:p>
    <w:p w:rsidR="00A618CE" w:rsidRDefault="00A618CE" w:rsidP="00A618CE">
      <w:r>
        <w:rPr>
          <w:rFonts w:ascii="MS Gothic" w:eastAsia="MS Gothic" w:hAnsi="MS Gothic" w:cs="MS Gothic" w:hint="eastAsia"/>
        </w:rPr>
        <w:t>勝處</w:t>
      </w:r>
      <w:r>
        <w:t xml:space="preserve"> [shō sho] /base of overcoming/</w:t>
      </w:r>
    </w:p>
    <w:p w:rsidR="00A618CE" w:rsidRDefault="00A618CE" w:rsidP="00A618CE">
      <w:r>
        <w:rPr>
          <w:rFonts w:ascii="MS Gothic" w:eastAsia="MS Gothic" w:hAnsi="MS Gothic" w:cs="MS Gothic" w:hint="eastAsia"/>
        </w:rPr>
        <w:t>勝行</w:t>
      </w:r>
      <w:r>
        <w:t xml:space="preserve"> [shōgyō] /superior practices/</w:t>
      </w:r>
    </w:p>
    <w:p w:rsidR="00A618CE" w:rsidRDefault="00A618CE" w:rsidP="00A618CE">
      <w:r>
        <w:rPr>
          <w:rFonts w:ascii="MS Gothic" w:eastAsia="MS Gothic" w:hAnsi="MS Gothic" w:cs="MS Gothic" w:hint="eastAsia"/>
        </w:rPr>
        <w:t>勝行處</w:t>
      </w:r>
      <w:r>
        <w:t xml:space="preserve"> [shōgyō sho] /superior attainment/</w:t>
      </w:r>
    </w:p>
    <w:p w:rsidR="00A618CE" w:rsidRDefault="00A618CE" w:rsidP="00A618CE">
      <w:r>
        <w:rPr>
          <w:rFonts w:ascii="MS Gothic" w:eastAsia="MS Gothic" w:hAnsi="MS Gothic" w:cs="MS Gothic" w:hint="eastAsia"/>
        </w:rPr>
        <w:t>勝觀</w:t>
      </w:r>
      <w:r>
        <w:t xml:space="preserve"> [shōkan] /Vipaśyin/</w:t>
      </w:r>
    </w:p>
    <w:p w:rsidR="00A618CE" w:rsidRDefault="00A618CE" w:rsidP="00A618CE">
      <w:r>
        <w:rPr>
          <w:rFonts w:ascii="MS Gothic" w:eastAsia="MS Gothic" w:hAnsi="MS Gothic" w:cs="MS Gothic" w:hint="eastAsia"/>
        </w:rPr>
        <w:t>勝解</w:t>
      </w:r>
      <w:r>
        <w:t xml:space="preserve"> [shōge] /determination/</w:t>
      </w:r>
    </w:p>
    <w:p w:rsidR="00A618CE" w:rsidRDefault="00A618CE" w:rsidP="00A618CE">
      <w:r>
        <w:rPr>
          <w:rFonts w:ascii="MS Gothic" w:eastAsia="MS Gothic" w:hAnsi="MS Gothic" w:cs="MS Gothic" w:hint="eastAsia"/>
        </w:rPr>
        <w:t>勝解所起相似種子</w:t>
      </w:r>
      <w:r>
        <w:t xml:space="preserve"> [shōge shoki sōji shuji] /resembling seeds that are produced from a given intention/</w:t>
      </w:r>
    </w:p>
    <w:p w:rsidR="00A618CE" w:rsidRDefault="00A618CE" w:rsidP="00A618CE">
      <w:r>
        <w:rPr>
          <w:rFonts w:ascii="MS Gothic" w:eastAsia="MS Gothic" w:hAnsi="MS Gothic" w:cs="MS Gothic" w:hint="eastAsia"/>
        </w:rPr>
        <w:t>勝解智</w:t>
      </w:r>
      <w:r>
        <w:t xml:space="preserve"> [shōge chi] /resolute cognition/</w:t>
      </w:r>
    </w:p>
    <w:p w:rsidR="00A618CE" w:rsidRDefault="00A618CE" w:rsidP="00A618CE">
      <w:r>
        <w:rPr>
          <w:rFonts w:ascii="MS Gothic" w:eastAsia="MS Gothic" w:hAnsi="MS Gothic" w:cs="MS Gothic" w:hint="eastAsia"/>
        </w:rPr>
        <w:t>勝解界</w:t>
      </w:r>
      <w:r>
        <w:t xml:space="preserve"> [shōge kai] /objective realm of devoted interest/</w:t>
      </w:r>
    </w:p>
    <w:p w:rsidR="00A618CE" w:rsidRDefault="00A618CE" w:rsidP="00A618CE">
      <w:r>
        <w:rPr>
          <w:rFonts w:ascii="MS Gothic" w:eastAsia="MS Gothic" w:hAnsi="MS Gothic" w:cs="MS Gothic" w:hint="eastAsia"/>
        </w:rPr>
        <w:t>勝解自在</w:t>
      </w:r>
      <w:r>
        <w:t xml:space="preserve"> [shōge jizai] /mastery of resolve/</w:t>
      </w:r>
    </w:p>
    <w:p w:rsidR="00A618CE" w:rsidRDefault="00A618CE" w:rsidP="00A618CE">
      <w:r>
        <w:rPr>
          <w:rFonts w:ascii="MS Gothic" w:eastAsia="MS Gothic" w:hAnsi="MS Gothic" w:cs="MS Gothic" w:hint="eastAsia"/>
        </w:rPr>
        <w:t>勝解行</w:t>
      </w:r>
      <w:r>
        <w:t xml:space="preserve"> [shōge gyō] /to practice through devoted interest/</w:t>
      </w:r>
    </w:p>
    <w:p w:rsidR="00A618CE" w:rsidRDefault="00A618CE" w:rsidP="00A618CE">
      <w:r>
        <w:rPr>
          <w:rFonts w:ascii="MS Gothic" w:eastAsia="MS Gothic" w:hAnsi="MS Gothic" w:cs="MS Gothic" w:hint="eastAsia"/>
        </w:rPr>
        <w:t>勝解行位</w:t>
      </w:r>
      <w:r>
        <w:t xml:space="preserve"> [shōgegyō i] /stages of resolute practice/</w:t>
      </w:r>
    </w:p>
    <w:p w:rsidR="00A618CE" w:rsidRDefault="00A618CE" w:rsidP="00A618CE">
      <w:r>
        <w:rPr>
          <w:rFonts w:ascii="MS Gothic" w:eastAsia="MS Gothic" w:hAnsi="MS Gothic" w:cs="MS Gothic" w:hint="eastAsia"/>
        </w:rPr>
        <w:t>勝解行住</w:t>
      </w:r>
      <w:r>
        <w:t xml:space="preserve"> [shōge gyō jū] /abode of resolute practice/</w:t>
      </w:r>
    </w:p>
    <w:p w:rsidR="00A618CE" w:rsidRDefault="00A618CE" w:rsidP="00A618CE">
      <w:r>
        <w:rPr>
          <w:rFonts w:ascii="MS Gothic" w:eastAsia="MS Gothic" w:hAnsi="MS Gothic" w:cs="MS Gothic" w:hint="eastAsia"/>
        </w:rPr>
        <w:t>勝解行地</w:t>
      </w:r>
      <w:r>
        <w:t xml:space="preserve"> [shōge gyō ji] /stages of resolute practice/</w:t>
      </w:r>
    </w:p>
    <w:p w:rsidR="00A618CE" w:rsidRDefault="00A618CE" w:rsidP="00A618CE">
      <w:r>
        <w:rPr>
          <w:rFonts w:ascii="MS Gothic" w:eastAsia="MS Gothic" w:hAnsi="MS Gothic" w:cs="MS Gothic" w:hint="eastAsia"/>
        </w:rPr>
        <w:t>勝解趣入</w:t>
      </w:r>
      <w:r>
        <w:t xml:space="preserve"> [shōge shunyū] /to become deeply interested and involves oneself in/</w:t>
      </w:r>
    </w:p>
    <w:p w:rsidR="00A618CE" w:rsidRDefault="00A618CE" w:rsidP="00A618CE">
      <w:r>
        <w:rPr>
          <w:rFonts w:ascii="MS Gothic" w:eastAsia="MS Gothic" w:hAnsi="MS Gothic" w:cs="MS Gothic" w:hint="eastAsia"/>
        </w:rPr>
        <w:t>勝言</w:t>
      </w:r>
      <w:r>
        <w:t xml:space="preserve"> [shōgon] /beyond words/</w:t>
      </w:r>
    </w:p>
    <w:p w:rsidR="00A618CE" w:rsidRDefault="00A618CE" w:rsidP="00A618CE">
      <w:r>
        <w:rPr>
          <w:rFonts w:ascii="MS Gothic" w:eastAsia="MS Gothic" w:hAnsi="MS Gothic" w:cs="MS Gothic" w:hint="eastAsia"/>
        </w:rPr>
        <w:t>勝</w:t>
      </w:r>
      <w:r>
        <w:rPr>
          <w:rFonts w:ascii="Malgun Gothic" w:eastAsia="Malgun Gothic" w:hAnsi="Malgun Gothic" w:cs="Malgun Gothic" w:hint="eastAsia"/>
        </w:rPr>
        <w:t>說</w:t>
      </w:r>
      <w:r>
        <w:t xml:space="preserve"> [shōsetsu] /prevailing explanation/</w:t>
      </w:r>
    </w:p>
    <w:p w:rsidR="00A618CE" w:rsidRDefault="00A618CE" w:rsidP="00A618CE">
      <w:r>
        <w:rPr>
          <w:rFonts w:ascii="MS Gothic" w:eastAsia="MS Gothic" w:hAnsi="MS Gothic" w:cs="MS Gothic" w:hint="eastAsia"/>
        </w:rPr>
        <w:t>勝論</w:t>
      </w:r>
      <w:r>
        <w:t xml:space="preserve"> [Shōron] /Vaiśeṣika-śāstra/</w:t>
      </w:r>
    </w:p>
    <w:p w:rsidR="00A618CE" w:rsidRDefault="00A618CE" w:rsidP="00A618CE">
      <w:r>
        <w:rPr>
          <w:rFonts w:ascii="MS Gothic" w:eastAsia="MS Gothic" w:hAnsi="MS Gothic" w:cs="MS Gothic" w:hint="eastAsia"/>
        </w:rPr>
        <w:t>勝論宗</w:t>
      </w:r>
      <w:r>
        <w:t xml:space="preserve"> [Shōron shū] /Vaiśeṣika/</w:t>
      </w:r>
    </w:p>
    <w:p w:rsidR="00A618CE" w:rsidRDefault="00A618CE" w:rsidP="00A618CE">
      <w:r>
        <w:rPr>
          <w:rFonts w:ascii="MS Gothic" w:eastAsia="MS Gothic" w:hAnsi="MS Gothic" w:cs="MS Gothic" w:hint="eastAsia"/>
        </w:rPr>
        <w:t>勝論師</w:t>
      </w:r>
      <w:r>
        <w:t xml:space="preserve"> [shōron shi] /Vaiśeṣika teacher or philosopher/</w:t>
      </w:r>
    </w:p>
    <w:p w:rsidR="00A618CE" w:rsidRDefault="00A618CE" w:rsidP="00A618CE">
      <w:r>
        <w:rPr>
          <w:rFonts w:ascii="MS Gothic" w:eastAsia="MS Gothic" w:hAnsi="MS Gothic" w:cs="MS Gothic" w:hint="eastAsia"/>
        </w:rPr>
        <w:t>勝負</w:t>
      </w:r>
      <w:r>
        <w:t xml:space="preserve"> [shō bu] /winning and losing/</w:t>
      </w:r>
    </w:p>
    <w:p w:rsidR="00A618CE" w:rsidRDefault="00A618CE" w:rsidP="00A618CE">
      <w:r>
        <w:rPr>
          <w:rFonts w:ascii="MS Gothic" w:eastAsia="MS Gothic" w:hAnsi="MS Gothic" w:cs="MS Gothic" w:hint="eastAsia"/>
        </w:rPr>
        <w:t>勝躅</w:t>
      </w:r>
      <w:r>
        <w:t xml:space="preserve"> [shōchoku] /excellent examples/</w:t>
      </w:r>
    </w:p>
    <w:p w:rsidR="00A618CE" w:rsidRDefault="00A618CE" w:rsidP="00A618CE">
      <w:r>
        <w:rPr>
          <w:rFonts w:ascii="MS Gothic" w:eastAsia="MS Gothic" w:hAnsi="MS Gothic" w:cs="MS Gothic" w:hint="eastAsia"/>
        </w:rPr>
        <w:t>勝身洲</w:t>
      </w:r>
      <w:r>
        <w:t xml:space="preserve"> [shōshinshū] /continent of Pūrvavidehaḥ/</w:t>
      </w:r>
    </w:p>
    <w:p w:rsidR="00A618CE" w:rsidRDefault="00A618CE" w:rsidP="00A618CE">
      <w:r>
        <w:rPr>
          <w:rFonts w:ascii="MS Gothic" w:eastAsia="MS Gothic" w:hAnsi="MS Gothic" w:cs="MS Gothic" w:hint="eastAsia"/>
        </w:rPr>
        <w:t>勝軍</w:t>
      </w:r>
      <w:r>
        <w:t xml:space="preserve"> [Shōgun] /Viśuddhasiṃha/</w:t>
      </w:r>
    </w:p>
    <w:p w:rsidR="00A618CE" w:rsidRDefault="00A618CE" w:rsidP="00A618CE">
      <w:r>
        <w:rPr>
          <w:rFonts w:ascii="MS Gothic" w:eastAsia="MS Gothic" w:hAnsi="MS Gothic" w:cs="MS Gothic" w:hint="eastAsia"/>
        </w:rPr>
        <w:lastRenderedPageBreak/>
        <w:t>勝轉依</w:t>
      </w:r>
      <w:r>
        <w:t xml:space="preserve"> [shō tene] /to complete transformation of the basis/</w:t>
      </w:r>
    </w:p>
    <w:p w:rsidR="00A618CE" w:rsidRDefault="00A618CE" w:rsidP="00A618CE">
      <w:r>
        <w:rPr>
          <w:rFonts w:ascii="MS Gothic" w:eastAsia="MS Gothic" w:hAnsi="MS Gothic" w:cs="MS Gothic" w:hint="eastAsia"/>
        </w:rPr>
        <w:t>勝通</w:t>
      </w:r>
      <w:r>
        <w:t xml:space="preserve"> [shōzū] /supernormal cognition/</w:t>
      </w:r>
    </w:p>
    <w:p w:rsidR="00A618CE" w:rsidRDefault="00A618CE" w:rsidP="00A618CE">
      <w:r>
        <w:rPr>
          <w:rFonts w:ascii="MS Gothic" w:eastAsia="MS Gothic" w:hAnsi="MS Gothic" w:cs="MS Gothic" w:hint="eastAsia"/>
        </w:rPr>
        <w:t>勝通慧</w:t>
      </w:r>
      <w:r>
        <w:t xml:space="preserve"> [shō tsūe] /excellent supernormal cognition/</w:t>
      </w:r>
    </w:p>
    <w:p w:rsidR="00A618CE" w:rsidRDefault="00A618CE" w:rsidP="00A618CE">
      <w:r>
        <w:rPr>
          <w:rFonts w:ascii="MS Gothic" w:eastAsia="MS Gothic" w:hAnsi="MS Gothic" w:cs="MS Gothic" w:hint="eastAsia"/>
        </w:rPr>
        <w:t>勝進</w:t>
      </w:r>
      <w:r>
        <w:t xml:space="preserve"> [shōshin] /advancing onto the next level/</w:t>
      </w:r>
    </w:p>
    <w:p w:rsidR="00A618CE" w:rsidRDefault="00A618CE" w:rsidP="00A618CE">
      <w:r>
        <w:rPr>
          <w:rFonts w:ascii="MS Gothic" w:eastAsia="MS Gothic" w:hAnsi="MS Gothic" w:cs="MS Gothic" w:hint="eastAsia"/>
        </w:rPr>
        <w:t>勝進分</w:t>
      </w:r>
      <w:r>
        <w:t xml:space="preserve"> [shōshin bun] /the advancing portion/</w:t>
      </w:r>
    </w:p>
    <w:p w:rsidR="00A618CE" w:rsidRDefault="00A618CE" w:rsidP="00A618CE">
      <w:r>
        <w:rPr>
          <w:rFonts w:ascii="MS Gothic" w:eastAsia="MS Gothic" w:hAnsi="MS Gothic" w:cs="MS Gothic" w:hint="eastAsia"/>
        </w:rPr>
        <w:t>勝進道</w:t>
      </w:r>
      <w:r>
        <w:t xml:space="preserve"> [shōshin dō] /path of superb advancement/</w:t>
      </w:r>
    </w:p>
    <w:p w:rsidR="00A618CE" w:rsidRDefault="00A618CE" w:rsidP="00A618CE">
      <w:r>
        <w:rPr>
          <w:rFonts w:ascii="MS Gothic" w:eastAsia="MS Gothic" w:hAnsi="MS Gothic" w:cs="MS Gothic" w:hint="eastAsia"/>
        </w:rPr>
        <w:t>勝過</w:t>
      </w:r>
      <w:r>
        <w:t xml:space="preserve"> [shōka] /surpass/</w:t>
      </w:r>
    </w:p>
    <w:p w:rsidR="00A618CE" w:rsidRDefault="00A618CE" w:rsidP="00A618CE">
      <w:r>
        <w:rPr>
          <w:rFonts w:ascii="MS Gothic" w:eastAsia="MS Gothic" w:hAnsi="MS Gothic" w:cs="MS Gothic" w:hint="eastAsia"/>
        </w:rPr>
        <w:t>勝過人法</w:t>
      </w:r>
      <w:r>
        <w:t xml:space="preserve"> [shōka ninpō] /to go beyond person and dharma(s)/</w:t>
      </w:r>
    </w:p>
    <w:p w:rsidR="00A618CE" w:rsidRDefault="00A618CE" w:rsidP="00A618CE">
      <w:r>
        <w:rPr>
          <w:rFonts w:ascii="MS Gothic" w:eastAsia="MS Gothic" w:hAnsi="MS Gothic" w:cs="MS Gothic" w:hint="eastAsia"/>
        </w:rPr>
        <w:t>勝道</w:t>
      </w:r>
      <w:r>
        <w:t xml:space="preserve"> [shōdō] /unparalleled path/</w:t>
      </w:r>
    </w:p>
    <w:p w:rsidR="00A618CE" w:rsidRDefault="00A618CE" w:rsidP="00A618CE">
      <w:r>
        <w:rPr>
          <w:rFonts w:ascii="MS Gothic" w:eastAsia="MS Gothic" w:hAnsi="MS Gothic" w:cs="MS Gothic" w:hint="eastAsia"/>
        </w:rPr>
        <w:t>勝邊</w:t>
      </w:r>
      <w:r>
        <w:t xml:space="preserve"> [shōhen] /Kurava/</w:t>
      </w:r>
    </w:p>
    <w:p w:rsidR="00A618CE" w:rsidRDefault="00A618CE" w:rsidP="00A618CE">
      <w:r>
        <w:rPr>
          <w:rFonts w:ascii="MS Gothic" w:eastAsia="MS Gothic" w:hAnsi="MS Gothic" w:cs="MS Gothic" w:hint="eastAsia"/>
        </w:rPr>
        <w:t>勝類</w:t>
      </w:r>
      <w:r>
        <w:t xml:space="preserve"> [shōrui] /exceptional/</w:t>
      </w:r>
    </w:p>
    <w:p w:rsidR="00A618CE" w:rsidRDefault="00A618CE" w:rsidP="00A618CE">
      <w:r>
        <w:rPr>
          <w:rFonts w:ascii="MS Gothic" w:eastAsia="MS Gothic" w:hAnsi="MS Gothic" w:cs="MS Gothic" w:hint="eastAsia"/>
        </w:rPr>
        <w:t>勝鬘</w:t>
      </w:r>
      <w:r>
        <w:t xml:space="preserve"> [Shōman] /Śrīmālā[-sūtra]/</w:t>
      </w:r>
    </w:p>
    <w:p w:rsidR="00A618CE" w:rsidRDefault="00A618CE" w:rsidP="00A618CE">
      <w:r>
        <w:rPr>
          <w:rFonts w:ascii="MS Gothic" w:eastAsia="MS Gothic" w:hAnsi="MS Gothic" w:cs="MS Gothic" w:hint="eastAsia"/>
        </w:rPr>
        <w:t>勝鬘夫人</w:t>
      </w:r>
      <w:r>
        <w:t xml:space="preserve"> [Shōman Bunin] /Queen Śrīmālā/</w:t>
      </w:r>
    </w:p>
    <w:p w:rsidR="00A618CE" w:rsidRDefault="00A618CE" w:rsidP="00A618CE">
      <w:r>
        <w:rPr>
          <w:rFonts w:ascii="MS Gothic" w:eastAsia="MS Gothic" w:hAnsi="MS Gothic" w:cs="MS Gothic" w:hint="eastAsia"/>
        </w:rPr>
        <w:t>勝鬘寶窟</w:t>
      </w:r>
      <w:r>
        <w:t xml:space="preserve"> [Shōman hōkutsu] /Room of Treasures of the Śrīmālā-sūtra/</w:t>
      </w:r>
    </w:p>
    <w:p w:rsidR="00A618CE" w:rsidRDefault="00A618CE" w:rsidP="00A618CE">
      <w:r>
        <w:rPr>
          <w:rFonts w:ascii="MS Gothic" w:eastAsia="MS Gothic" w:hAnsi="MS Gothic" w:cs="MS Gothic" w:hint="eastAsia"/>
        </w:rPr>
        <w:t>勝鬘師子吼一乘大方便方廣經</w:t>
      </w:r>
      <w:r>
        <w:t xml:space="preserve"> [Shōman shishiku ichijō daihōben hōkō kyō] /Śrīmālā Sūtra/</w:t>
      </w:r>
    </w:p>
    <w:p w:rsidR="00A618CE" w:rsidRDefault="00A618CE" w:rsidP="00A618CE">
      <w:r>
        <w:rPr>
          <w:rFonts w:ascii="MS Gothic" w:eastAsia="MS Gothic" w:hAnsi="MS Gothic" w:cs="MS Gothic" w:hint="eastAsia"/>
        </w:rPr>
        <w:t>勝鬘經</w:t>
      </w:r>
      <w:r>
        <w:t xml:space="preserve"> [Shōman gyō] /Śrīmālā-sūtra/</w:t>
      </w:r>
    </w:p>
    <w:p w:rsidR="00A618CE" w:rsidRDefault="00A618CE" w:rsidP="00A618CE">
      <w:r>
        <w:rPr>
          <w:rFonts w:ascii="MS Gothic" w:eastAsia="MS Gothic" w:hAnsi="MS Gothic" w:cs="MS Gothic" w:hint="eastAsia"/>
        </w:rPr>
        <w:t>勝鬘經寶窟</w:t>
      </w:r>
      <w:r>
        <w:t xml:space="preserve"> [Shōmangyō hōkutsu] /Room of Treasures of the Śrīmālā-sūtra/</w:t>
      </w:r>
    </w:p>
    <w:p w:rsidR="00A618CE" w:rsidRDefault="00A618CE" w:rsidP="00A618CE">
      <w:r>
        <w:rPr>
          <w:rFonts w:ascii="MS Gothic" w:eastAsia="MS Gothic" w:hAnsi="MS Gothic" w:cs="MS Gothic" w:hint="eastAsia"/>
        </w:rPr>
        <w:t>勝鬘經義疏</w:t>
      </w:r>
      <w:r>
        <w:t xml:space="preserve"> [Shōmangyō gisho] /Commentary on the Śrīmālādevīsiṃhanāda-sūtra/</w:t>
      </w:r>
    </w:p>
    <w:p w:rsidR="00A618CE" w:rsidRDefault="00A618CE" w:rsidP="00A618CE">
      <w:r>
        <w:rPr>
          <w:rFonts w:ascii="MS Gothic" w:eastAsia="MS Gothic" w:hAnsi="MS Gothic" w:cs="MS Gothic" w:hint="eastAsia"/>
        </w:rPr>
        <w:t>勝鬘經義疏本義</w:t>
      </w:r>
      <w:r>
        <w:t xml:space="preserve"> [Shōmangyō gisho hongi] /Original Text of the Commentary on the Śrīmālādevīsiṃhanāda-sūtra/</w:t>
      </w:r>
    </w:p>
    <w:p w:rsidR="00A618CE" w:rsidRDefault="00A618CE" w:rsidP="00A618CE">
      <w:r>
        <w:rPr>
          <w:rFonts w:ascii="MS Gothic" w:eastAsia="MS Gothic" w:hAnsi="MS Gothic" w:cs="MS Gothic" w:hint="eastAsia"/>
        </w:rPr>
        <w:t>勞</w:t>
      </w:r>
      <w:r>
        <w:t xml:space="preserve"> [rō] /hardship/</w:t>
      </w:r>
    </w:p>
    <w:p w:rsidR="00A618CE" w:rsidRDefault="00A618CE" w:rsidP="00A618CE">
      <w:r>
        <w:rPr>
          <w:rFonts w:ascii="MS Gothic" w:eastAsia="MS Gothic" w:hAnsi="MS Gothic" w:cs="MS Gothic" w:hint="eastAsia"/>
        </w:rPr>
        <w:t>勞亂</w:t>
      </w:r>
      <w:r>
        <w:t xml:space="preserve"> [rōran] /trouble(s)/</w:t>
      </w:r>
    </w:p>
    <w:p w:rsidR="00A618CE" w:rsidRDefault="00A618CE" w:rsidP="00A618CE">
      <w:r>
        <w:rPr>
          <w:rFonts w:ascii="MS Gothic" w:eastAsia="MS Gothic" w:hAnsi="MS Gothic" w:cs="MS Gothic" w:hint="eastAsia"/>
        </w:rPr>
        <w:t>勞侶</w:t>
      </w:r>
      <w:r>
        <w:t xml:space="preserve"> [rōro] /troublesome companions/</w:t>
      </w:r>
    </w:p>
    <w:p w:rsidR="00A618CE" w:rsidRDefault="00A618CE" w:rsidP="00A618CE">
      <w:r>
        <w:rPr>
          <w:rFonts w:ascii="MS Gothic" w:eastAsia="MS Gothic" w:hAnsi="MS Gothic" w:cs="MS Gothic" w:hint="eastAsia"/>
        </w:rPr>
        <w:t>勞倦</w:t>
      </w:r>
      <w:r>
        <w:t xml:space="preserve"> [rōken] /exhaustion/</w:t>
      </w:r>
    </w:p>
    <w:p w:rsidR="00A618CE" w:rsidRDefault="00A618CE" w:rsidP="00A618CE">
      <w:r>
        <w:rPr>
          <w:rFonts w:ascii="MS Gothic" w:eastAsia="MS Gothic" w:hAnsi="MS Gothic" w:cs="MS Gothic" w:hint="eastAsia"/>
        </w:rPr>
        <w:t>勞廢</w:t>
      </w:r>
      <w:r>
        <w:t xml:space="preserve"> [rōhai] /weary/</w:t>
      </w:r>
    </w:p>
    <w:p w:rsidR="00A618CE" w:rsidRDefault="00A618CE" w:rsidP="00A618CE">
      <w:r>
        <w:rPr>
          <w:rFonts w:ascii="MS Gothic" w:eastAsia="MS Gothic" w:hAnsi="MS Gothic" w:cs="MS Gothic" w:hint="eastAsia"/>
        </w:rPr>
        <w:t>勞弊</w:t>
      </w:r>
      <w:r>
        <w:t xml:space="preserve"> [rōhei] /to be fatigued/</w:t>
      </w:r>
    </w:p>
    <w:p w:rsidR="00A618CE" w:rsidRDefault="00A618CE" w:rsidP="00A618CE">
      <w:r>
        <w:rPr>
          <w:rFonts w:ascii="MS Gothic" w:eastAsia="MS Gothic" w:hAnsi="MS Gothic" w:cs="MS Gothic" w:hint="eastAsia"/>
        </w:rPr>
        <w:t>勞形</w:t>
      </w:r>
      <w:r>
        <w:t xml:space="preserve"> [rōgyō] /to be worn out/</w:t>
      </w:r>
    </w:p>
    <w:p w:rsidR="00A618CE" w:rsidRDefault="00A618CE" w:rsidP="00A618CE">
      <w:r>
        <w:rPr>
          <w:rFonts w:ascii="MS Gothic" w:eastAsia="MS Gothic" w:hAnsi="MS Gothic" w:cs="MS Gothic" w:hint="eastAsia"/>
        </w:rPr>
        <w:t>勞怨</w:t>
      </w:r>
      <w:r>
        <w:t xml:space="preserve"> [rōon] /troubled by demons/</w:t>
      </w:r>
    </w:p>
    <w:p w:rsidR="00A618CE" w:rsidRDefault="00A618CE" w:rsidP="00A618CE">
      <w:r>
        <w:rPr>
          <w:rFonts w:ascii="MS Gothic" w:eastAsia="MS Gothic" w:hAnsi="MS Gothic" w:cs="MS Gothic" w:hint="eastAsia"/>
        </w:rPr>
        <w:t>勞患</w:t>
      </w:r>
      <w:r>
        <w:t xml:space="preserve"> [rō kan] /stress/</w:t>
      </w:r>
    </w:p>
    <w:p w:rsidR="00A618CE" w:rsidRDefault="00A618CE" w:rsidP="00A618CE">
      <w:r>
        <w:rPr>
          <w:rFonts w:ascii="MS Gothic" w:eastAsia="MS Gothic" w:hAnsi="MS Gothic" w:cs="MS Gothic" w:hint="eastAsia"/>
        </w:rPr>
        <w:t>勞懈</w:t>
      </w:r>
      <w:r>
        <w:t xml:space="preserve"> [rōke] /fatigued and lazy/</w:t>
      </w:r>
    </w:p>
    <w:p w:rsidR="00A618CE" w:rsidRDefault="00A618CE" w:rsidP="00A618CE">
      <w:r>
        <w:rPr>
          <w:rFonts w:ascii="MS Gothic" w:eastAsia="MS Gothic" w:hAnsi="MS Gothic" w:cs="MS Gothic" w:hint="eastAsia"/>
        </w:rPr>
        <w:lastRenderedPageBreak/>
        <w:t>勞捺哩</w:t>
      </w:r>
      <w:r>
        <w:t xml:space="preserve"> [Rōnari] /Raudrī/</w:t>
      </w:r>
    </w:p>
    <w:p w:rsidR="00A618CE" w:rsidRDefault="00A618CE" w:rsidP="00A618CE">
      <w:r>
        <w:rPr>
          <w:rFonts w:ascii="MS Gothic" w:eastAsia="MS Gothic" w:hAnsi="MS Gothic" w:cs="MS Gothic" w:hint="eastAsia"/>
        </w:rPr>
        <w:t>勞損</w:t>
      </w:r>
      <w:r>
        <w:t xml:space="preserve"> [rōson] /fatigue/</w:t>
      </w:r>
    </w:p>
    <w:p w:rsidR="00A618CE" w:rsidRDefault="00A618CE" w:rsidP="00A618CE">
      <w:r>
        <w:rPr>
          <w:rFonts w:ascii="MS Gothic" w:eastAsia="MS Gothic" w:hAnsi="MS Gothic" w:cs="MS Gothic" w:hint="eastAsia"/>
        </w:rPr>
        <w:t>勞擾</w:t>
      </w:r>
      <w:r>
        <w:t xml:space="preserve"> [rōjō] /to be annoyed/</w:t>
      </w:r>
    </w:p>
    <w:p w:rsidR="00A618CE" w:rsidRDefault="00A618CE" w:rsidP="00A618CE">
      <w:r>
        <w:rPr>
          <w:rFonts w:ascii="MS Gothic" w:eastAsia="MS Gothic" w:hAnsi="MS Gothic" w:cs="MS Gothic" w:hint="eastAsia"/>
        </w:rPr>
        <w:t>勞結</w:t>
      </w:r>
      <w:r>
        <w:t xml:space="preserve"> [rōketsu] /bound in difficulty/</w:t>
      </w:r>
    </w:p>
    <w:p w:rsidR="00A618CE" w:rsidRDefault="00A618CE" w:rsidP="00A618CE">
      <w:r>
        <w:rPr>
          <w:rFonts w:ascii="MS Gothic" w:eastAsia="MS Gothic" w:hAnsi="MS Gothic" w:cs="MS Gothic" w:hint="eastAsia"/>
        </w:rPr>
        <w:t>勞苦</w:t>
      </w:r>
      <w:r>
        <w:t xml:space="preserve"> [rōku] /exhaustion/</w:t>
      </w:r>
    </w:p>
    <w:p w:rsidR="00A618CE" w:rsidRDefault="00A618CE" w:rsidP="00A618CE">
      <w:r>
        <w:rPr>
          <w:rFonts w:ascii="MS Gothic" w:eastAsia="MS Gothic" w:hAnsi="MS Gothic" w:cs="MS Gothic" w:hint="eastAsia"/>
        </w:rPr>
        <w:t>募</w:t>
      </w:r>
      <w:r>
        <w:t xml:space="preserve"> [bo] /solicit/</w:t>
      </w:r>
    </w:p>
    <w:p w:rsidR="00A618CE" w:rsidRDefault="00A618CE" w:rsidP="00A618CE">
      <w:r>
        <w:rPr>
          <w:rFonts w:ascii="MS Gothic" w:eastAsia="MS Gothic" w:hAnsi="MS Gothic" w:cs="MS Gothic" w:hint="eastAsia"/>
        </w:rPr>
        <w:t>募化</w:t>
      </w:r>
      <w:r>
        <w:t xml:space="preserve"> [boke] /to collect alms/</w:t>
      </w:r>
    </w:p>
    <w:p w:rsidR="00A618CE" w:rsidRDefault="00A618CE" w:rsidP="00A618CE">
      <w:r>
        <w:rPr>
          <w:rFonts w:ascii="MS Gothic" w:eastAsia="MS Gothic" w:hAnsi="MS Gothic" w:cs="MS Gothic" w:hint="eastAsia"/>
        </w:rPr>
        <w:t>募緣</w:t>
      </w:r>
      <w:r>
        <w:t xml:space="preserve"> [boen] /to collect alms/</w:t>
      </w:r>
    </w:p>
    <w:p w:rsidR="00A618CE" w:rsidRDefault="00A618CE" w:rsidP="00A618CE">
      <w:r>
        <w:rPr>
          <w:rFonts w:ascii="MS Gothic" w:eastAsia="MS Gothic" w:hAnsi="MS Gothic" w:cs="MS Gothic" w:hint="eastAsia"/>
        </w:rPr>
        <w:t>募緣文</w:t>
      </w:r>
      <w:r>
        <w:t xml:space="preserve"> [boen mon] /letter of collecting alms (for Buddha-work)/</w:t>
      </w:r>
    </w:p>
    <w:p w:rsidR="00A618CE" w:rsidRDefault="00A618CE" w:rsidP="00A618CE">
      <w:r>
        <w:rPr>
          <w:rFonts w:ascii="MS Gothic" w:eastAsia="MS Gothic" w:hAnsi="MS Gothic" w:cs="MS Gothic" w:hint="eastAsia"/>
        </w:rPr>
        <w:t>勢</w:t>
      </w:r>
      <w:r>
        <w:t xml:space="preserve"> [sei] /power/</w:t>
      </w:r>
    </w:p>
    <w:p w:rsidR="00A618CE" w:rsidRDefault="00A618CE" w:rsidP="00A618CE">
      <w:r>
        <w:rPr>
          <w:rFonts w:ascii="MS Gothic" w:eastAsia="MS Gothic" w:hAnsi="MS Gothic" w:cs="MS Gothic" w:hint="eastAsia"/>
        </w:rPr>
        <w:t>勢力</w:t>
      </w:r>
      <w:r>
        <w:t xml:space="preserve"> [seiriki] /momentum/</w:t>
      </w:r>
    </w:p>
    <w:p w:rsidR="00A618CE" w:rsidRDefault="00A618CE" w:rsidP="00A618CE">
      <w:r>
        <w:rPr>
          <w:rFonts w:ascii="MS Gothic" w:eastAsia="MS Gothic" w:hAnsi="MS Gothic" w:cs="MS Gothic" w:hint="eastAsia"/>
        </w:rPr>
        <w:t>勢力微</w:t>
      </w:r>
      <w:r>
        <w:t xml:space="preserve"> [seiriki mi] /weak/</w:t>
      </w:r>
    </w:p>
    <w:p w:rsidR="00A618CE" w:rsidRDefault="00A618CE" w:rsidP="00A618CE">
      <w:r>
        <w:rPr>
          <w:rFonts w:ascii="MS Gothic" w:eastAsia="MS Gothic" w:hAnsi="MS Gothic" w:cs="MS Gothic" w:hint="eastAsia"/>
        </w:rPr>
        <w:t>勢力自在</w:t>
      </w:r>
      <w:r>
        <w:t xml:space="preserve"> [seiriki jizai] /mastery/</w:t>
      </w:r>
    </w:p>
    <w:p w:rsidR="00A618CE" w:rsidRDefault="00A618CE" w:rsidP="00A618CE">
      <w:r>
        <w:rPr>
          <w:rFonts w:ascii="MS Gothic" w:eastAsia="MS Gothic" w:hAnsi="MS Gothic" w:cs="MS Gothic" w:hint="eastAsia"/>
        </w:rPr>
        <w:t>勢力自在而轉</w:t>
      </w:r>
      <w:r>
        <w:t xml:space="preserve"> [seiriki jizai ji ten] /one's momentum [energy] naturally acts/</w:t>
      </w:r>
    </w:p>
    <w:p w:rsidR="00A618CE" w:rsidRDefault="00A618CE" w:rsidP="00A618CE">
      <w:r>
        <w:rPr>
          <w:rFonts w:ascii="MS Gothic" w:eastAsia="MS Gothic" w:hAnsi="MS Gothic" w:cs="MS Gothic" w:hint="eastAsia"/>
        </w:rPr>
        <w:t>勢力鬼</w:t>
      </w:r>
      <w:r>
        <w:t xml:space="preserve"> [seiriki ki] /a powerful demon/</w:t>
      </w:r>
    </w:p>
    <w:p w:rsidR="00A618CE" w:rsidRDefault="00A618CE" w:rsidP="00A618CE">
      <w:r>
        <w:rPr>
          <w:rFonts w:ascii="MS Gothic" w:eastAsia="MS Gothic" w:hAnsi="MS Gothic" w:cs="MS Gothic" w:hint="eastAsia"/>
        </w:rPr>
        <w:t>勢富</w:t>
      </w:r>
      <w:r>
        <w:t xml:space="preserve"> [seifu] /influential and wealthy/</w:t>
      </w:r>
    </w:p>
    <w:p w:rsidR="00A618CE" w:rsidRDefault="00A618CE" w:rsidP="00A618CE">
      <w:r>
        <w:rPr>
          <w:rFonts w:ascii="MS Gothic" w:eastAsia="MS Gothic" w:hAnsi="MS Gothic" w:cs="MS Gothic" w:hint="eastAsia"/>
        </w:rPr>
        <w:t>勢峰</w:t>
      </w:r>
      <w:r>
        <w:t xml:space="preserve"> [seihō] /a penis/</w:t>
      </w:r>
    </w:p>
    <w:p w:rsidR="00A618CE" w:rsidRDefault="00A618CE" w:rsidP="00A618CE">
      <w:r>
        <w:rPr>
          <w:rFonts w:ascii="MS Gothic" w:eastAsia="MS Gothic" w:hAnsi="MS Gothic" w:cs="MS Gothic" w:hint="eastAsia"/>
        </w:rPr>
        <w:t>勢峰藏密</w:t>
      </w:r>
      <w:r>
        <w:t xml:space="preserve"> [seihō zōmitsu] /a concealed penis/</w:t>
      </w:r>
    </w:p>
    <w:p w:rsidR="00A618CE" w:rsidRDefault="00A618CE" w:rsidP="00A618CE">
      <w:r>
        <w:rPr>
          <w:rFonts w:ascii="MS Gothic" w:eastAsia="MS Gothic" w:hAnsi="MS Gothic" w:cs="MS Gothic" w:hint="eastAsia"/>
        </w:rPr>
        <w:t>勢峰藏密相</w:t>
      </w:r>
      <w:r>
        <w:t xml:space="preserve"> [seihō zōmitsu sō] /his male organ is withdrawn/</w:t>
      </w:r>
    </w:p>
    <w:p w:rsidR="00A618CE" w:rsidRDefault="00A618CE" w:rsidP="00A618CE">
      <w:r>
        <w:rPr>
          <w:rFonts w:ascii="MS Gothic" w:eastAsia="MS Gothic" w:hAnsi="MS Gothic" w:cs="MS Gothic" w:hint="eastAsia"/>
        </w:rPr>
        <w:t>勢用</w:t>
      </w:r>
      <w:r>
        <w:t xml:space="preserve"> [seiyū] /potency, energy/</w:t>
      </w:r>
    </w:p>
    <w:p w:rsidR="00A618CE" w:rsidRDefault="00A618CE" w:rsidP="00A618CE">
      <w:r>
        <w:rPr>
          <w:rFonts w:ascii="MS Gothic" w:eastAsia="MS Gothic" w:hAnsi="MS Gothic" w:cs="MS Gothic" w:hint="eastAsia"/>
        </w:rPr>
        <w:t>勢羅</w:t>
      </w:r>
      <w:r>
        <w:t xml:space="preserve"> [seira] /crag/</w:t>
      </w:r>
    </w:p>
    <w:p w:rsidR="00A618CE" w:rsidRDefault="00A618CE" w:rsidP="00A618CE">
      <w:r>
        <w:rPr>
          <w:rFonts w:ascii="MS Gothic" w:eastAsia="MS Gothic" w:hAnsi="MS Gothic" w:cs="MS Gothic" w:hint="eastAsia"/>
        </w:rPr>
        <w:t>勢至</w:t>
      </w:r>
      <w:r>
        <w:t xml:space="preserve"> [seishi] /Mahāsthāmaprāpta/</w:t>
      </w:r>
    </w:p>
    <w:p w:rsidR="00A618CE" w:rsidRDefault="00A618CE" w:rsidP="00A618CE">
      <w:r>
        <w:rPr>
          <w:rFonts w:ascii="MS Gothic" w:eastAsia="MS Gothic" w:hAnsi="MS Gothic" w:cs="MS Gothic" w:hint="eastAsia"/>
        </w:rPr>
        <w:t>勢至菩薩</w:t>
      </w:r>
      <w:r>
        <w:t xml:space="preserve"> [Seishi Bosatsu] /Mahāsthāmaprāpta/</w:t>
      </w:r>
    </w:p>
    <w:p w:rsidR="00A618CE" w:rsidRDefault="00A618CE" w:rsidP="00A618CE">
      <w:r>
        <w:rPr>
          <w:rFonts w:ascii="MS Gothic" w:eastAsia="MS Gothic" w:hAnsi="MS Gothic" w:cs="MS Gothic" w:hint="eastAsia"/>
        </w:rPr>
        <w:t>勢至觀</w:t>
      </w:r>
      <w:r>
        <w:t xml:space="preserve"> [Seishi kan] /meditation on Mahāsthāmaprāpta/</w:t>
      </w:r>
    </w:p>
    <w:p w:rsidR="00A618CE" w:rsidRDefault="00A618CE" w:rsidP="00A618CE">
      <w:r>
        <w:rPr>
          <w:rFonts w:ascii="MS Gothic" w:eastAsia="MS Gothic" w:hAnsi="MS Gothic" w:cs="MS Gothic" w:hint="eastAsia"/>
        </w:rPr>
        <w:t>勢速</w:t>
      </w:r>
      <w:r>
        <w:t xml:space="preserve"> [seisoku] /instantaneousness/</w:t>
      </w:r>
    </w:p>
    <w:p w:rsidR="00A618CE" w:rsidRDefault="00A618CE" w:rsidP="00A618CE">
      <w:r>
        <w:rPr>
          <w:rFonts w:ascii="MS Gothic" w:eastAsia="MS Gothic" w:hAnsi="MS Gothic" w:cs="MS Gothic" w:hint="eastAsia"/>
        </w:rPr>
        <w:t>勤</w:t>
      </w:r>
      <w:r>
        <w:t xml:space="preserve"> [gon] /to strive/</w:t>
      </w:r>
    </w:p>
    <w:p w:rsidR="00A618CE" w:rsidRDefault="00A618CE" w:rsidP="00A618CE">
      <w:r>
        <w:rPr>
          <w:rFonts w:ascii="MS Gothic" w:eastAsia="MS Gothic" w:hAnsi="MS Gothic" w:cs="MS Gothic" w:hint="eastAsia"/>
        </w:rPr>
        <w:t>勤修</w:t>
      </w:r>
      <w:r>
        <w:t xml:space="preserve"> [gonshū] /application/</w:t>
      </w:r>
    </w:p>
    <w:p w:rsidR="00A618CE" w:rsidRDefault="00A618CE" w:rsidP="00A618CE">
      <w:r>
        <w:rPr>
          <w:rFonts w:ascii="MS Gothic" w:eastAsia="MS Gothic" w:hAnsi="MS Gothic" w:cs="MS Gothic" w:hint="eastAsia"/>
        </w:rPr>
        <w:t>勤修加行</w:t>
      </w:r>
      <w:r>
        <w:t xml:space="preserve"> [gonshu kegyō] /to energetically apply oneself/</w:t>
      </w:r>
    </w:p>
    <w:p w:rsidR="00A618CE" w:rsidRDefault="00A618CE" w:rsidP="00A618CE">
      <w:r>
        <w:rPr>
          <w:rFonts w:ascii="MS Gothic" w:eastAsia="MS Gothic" w:hAnsi="MS Gothic" w:cs="MS Gothic" w:hint="eastAsia"/>
        </w:rPr>
        <w:t>勤修善</w:t>
      </w:r>
      <w:r>
        <w:t xml:space="preserve"> [gonshuzen] /to diligently cultivate goodness/</w:t>
      </w:r>
    </w:p>
    <w:p w:rsidR="00A618CE" w:rsidRDefault="00A618CE" w:rsidP="00A618CE">
      <w:r>
        <w:rPr>
          <w:rFonts w:ascii="MS Gothic" w:eastAsia="MS Gothic" w:hAnsi="MS Gothic" w:cs="MS Gothic" w:hint="eastAsia"/>
        </w:rPr>
        <w:t>勤修學</w:t>
      </w:r>
      <w:r>
        <w:t xml:space="preserve"> [gon shugaku] /to apply oneself in practice [toward enlightenment]/</w:t>
      </w:r>
    </w:p>
    <w:p w:rsidR="00A618CE" w:rsidRDefault="00A618CE" w:rsidP="00A618CE">
      <w:r>
        <w:rPr>
          <w:rFonts w:ascii="MS Gothic" w:eastAsia="MS Gothic" w:hAnsi="MS Gothic" w:cs="MS Gothic" w:hint="eastAsia"/>
        </w:rPr>
        <w:lastRenderedPageBreak/>
        <w:t>勤修方便</w:t>
      </w:r>
      <w:r>
        <w:t xml:space="preserve"> [gonshu hōben] /[strive to] cultivate skillful means/</w:t>
      </w:r>
    </w:p>
    <w:p w:rsidR="00A618CE" w:rsidRDefault="00A618CE" w:rsidP="00A618CE">
      <w:r>
        <w:rPr>
          <w:rFonts w:ascii="MS Gothic" w:eastAsia="MS Gothic" w:hAnsi="MS Gothic" w:cs="MS Gothic" w:hint="eastAsia"/>
        </w:rPr>
        <w:t>勤修正行</w:t>
      </w:r>
      <w:r>
        <w:t xml:space="preserve"> [gonshu shōgyō] /to undertake/</w:t>
      </w:r>
    </w:p>
    <w:p w:rsidR="00A618CE" w:rsidRDefault="00A618CE" w:rsidP="00A618CE">
      <w:r>
        <w:rPr>
          <w:rFonts w:ascii="MS Gothic" w:eastAsia="MS Gothic" w:hAnsi="MS Gothic" w:cs="MS Gothic" w:hint="eastAsia"/>
        </w:rPr>
        <w:t>勤修精進</w:t>
      </w:r>
      <w:r>
        <w:t xml:space="preserve"> [gonshu shōjin] /energetic vigor/</w:t>
      </w:r>
    </w:p>
    <w:p w:rsidR="00A618CE" w:rsidRDefault="00A618CE" w:rsidP="00A618CE">
      <w:r>
        <w:rPr>
          <w:rFonts w:ascii="MS Gothic" w:eastAsia="MS Gothic" w:hAnsi="MS Gothic" w:cs="MS Gothic" w:hint="eastAsia"/>
        </w:rPr>
        <w:t>勤修習</w:t>
      </w:r>
      <w:r>
        <w:t xml:space="preserve"> [gon shushū] /to undertake/</w:t>
      </w:r>
    </w:p>
    <w:p w:rsidR="00A618CE" w:rsidRDefault="00A618CE" w:rsidP="00A618CE">
      <w:r>
        <w:rPr>
          <w:rFonts w:ascii="MS Gothic" w:eastAsia="MS Gothic" w:hAnsi="MS Gothic" w:cs="MS Gothic" w:hint="eastAsia"/>
        </w:rPr>
        <w:t>勤修習利有情事</w:t>
      </w:r>
      <w:r>
        <w:t xml:space="preserve"> [gon shushū ri ujō ji] /exert themselves in the task of improving [the spiritual condition] of sentient beings/</w:t>
      </w:r>
    </w:p>
    <w:p w:rsidR="00A618CE" w:rsidRDefault="00A618CE" w:rsidP="00A618CE">
      <w:r>
        <w:rPr>
          <w:rFonts w:ascii="MS Gothic" w:eastAsia="MS Gothic" w:hAnsi="MS Gothic" w:cs="MS Gothic" w:hint="eastAsia"/>
        </w:rPr>
        <w:t>勤修行</w:t>
      </w:r>
      <w:r>
        <w:t xml:space="preserve"> [gon shugyō] /[energetically] applied/</w:t>
      </w:r>
    </w:p>
    <w:p w:rsidR="00A618CE" w:rsidRDefault="00A618CE" w:rsidP="00A618CE">
      <w:r>
        <w:rPr>
          <w:rFonts w:ascii="MS Gothic" w:eastAsia="MS Gothic" w:hAnsi="MS Gothic" w:cs="MS Gothic" w:hint="eastAsia"/>
        </w:rPr>
        <w:t>勤修行時</w:t>
      </w:r>
      <w:r>
        <w:t xml:space="preserve"> [gon shugyō ji] /when making effort toward cultivation/</w:t>
      </w:r>
    </w:p>
    <w:p w:rsidR="00A618CE" w:rsidRDefault="00A618CE" w:rsidP="00A618CE">
      <w:r>
        <w:rPr>
          <w:rFonts w:ascii="MS Gothic" w:eastAsia="MS Gothic" w:hAnsi="MS Gothic" w:cs="MS Gothic" w:hint="eastAsia"/>
        </w:rPr>
        <w:t>勤加</w:t>
      </w:r>
      <w:r>
        <w:t xml:space="preserve"> [gonke] /to undertake/</w:t>
      </w:r>
    </w:p>
    <w:p w:rsidR="00A618CE" w:rsidRDefault="00A618CE" w:rsidP="00A618CE">
      <w:r>
        <w:rPr>
          <w:rFonts w:ascii="MS Gothic" w:eastAsia="MS Gothic" w:hAnsi="MS Gothic" w:cs="MS Gothic" w:hint="eastAsia"/>
        </w:rPr>
        <w:t>勤加精進</w:t>
      </w:r>
      <w:r>
        <w:t xml:space="preserve"> [gonke shōjin] /to apply oneself vigorously/</w:t>
      </w:r>
    </w:p>
    <w:p w:rsidR="00A618CE" w:rsidRDefault="00A618CE" w:rsidP="00A618CE">
      <w:r>
        <w:rPr>
          <w:rFonts w:ascii="MS Gothic" w:eastAsia="MS Gothic" w:hAnsi="MS Gothic" w:cs="MS Gothic" w:hint="eastAsia"/>
        </w:rPr>
        <w:t>勤加行</w:t>
      </w:r>
      <w:r>
        <w:t xml:space="preserve"> [gon kegyō] /application/</w:t>
      </w:r>
    </w:p>
    <w:p w:rsidR="00A618CE" w:rsidRDefault="00A618CE" w:rsidP="00A618CE">
      <w:r>
        <w:rPr>
          <w:rFonts w:ascii="MS Gothic" w:eastAsia="MS Gothic" w:hAnsi="MS Gothic" w:cs="MS Gothic" w:hint="eastAsia"/>
        </w:rPr>
        <w:t>勤加行道</w:t>
      </w:r>
      <w:r>
        <w:t xml:space="preserve"> [gon kegyō dō] /the path of application/</w:t>
      </w:r>
    </w:p>
    <w:p w:rsidR="00A618CE" w:rsidRDefault="00A618CE" w:rsidP="00A618CE">
      <w:r>
        <w:rPr>
          <w:rFonts w:ascii="MS Gothic" w:eastAsia="MS Gothic" w:hAnsi="MS Gothic" w:cs="MS Gothic" w:hint="eastAsia"/>
        </w:rPr>
        <w:t>勤劬</w:t>
      </w:r>
      <w:r>
        <w:t xml:space="preserve"> [gonku] /to concentrate the mind/</w:t>
      </w:r>
    </w:p>
    <w:p w:rsidR="00A618CE" w:rsidRDefault="00A618CE" w:rsidP="00A618CE">
      <w:r>
        <w:rPr>
          <w:rFonts w:ascii="MS Gothic" w:eastAsia="MS Gothic" w:hAnsi="MS Gothic" w:cs="MS Gothic" w:hint="eastAsia"/>
        </w:rPr>
        <w:t>勤勞</w:t>
      </w:r>
      <w:r>
        <w:t xml:space="preserve"> [gonrō] /exertion/</w:t>
      </w:r>
    </w:p>
    <w:p w:rsidR="00A618CE" w:rsidRDefault="00A618CE" w:rsidP="00A618CE">
      <w:r>
        <w:rPr>
          <w:rFonts w:ascii="MS Gothic" w:eastAsia="MS Gothic" w:hAnsi="MS Gothic" w:cs="MS Gothic" w:hint="eastAsia"/>
        </w:rPr>
        <w:t>勤勵</w:t>
      </w:r>
      <w:r>
        <w:t xml:space="preserve"> [gonrei] /exertion/</w:t>
      </w:r>
    </w:p>
    <w:p w:rsidR="00A618CE" w:rsidRDefault="00A618CE" w:rsidP="00A618CE">
      <w:r>
        <w:rPr>
          <w:rFonts w:ascii="MS Gothic" w:eastAsia="MS Gothic" w:hAnsi="MS Gothic" w:cs="MS Gothic" w:hint="eastAsia"/>
        </w:rPr>
        <w:t>勤心</w:t>
      </w:r>
      <w:r>
        <w:t xml:space="preserve"> [gonshin] /diligent/</w:t>
      </w:r>
    </w:p>
    <w:p w:rsidR="00A618CE" w:rsidRDefault="00A618CE" w:rsidP="00A618CE">
      <w:r>
        <w:rPr>
          <w:rFonts w:ascii="MS Gothic" w:eastAsia="MS Gothic" w:hAnsi="MS Gothic" w:cs="MS Gothic" w:hint="eastAsia"/>
        </w:rPr>
        <w:t>勤息</w:t>
      </w:r>
      <w:r>
        <w:t xml:space="preserve"> [gonsoku] /śramaṇa/</w:t>
      </w:r>
    </w:p>
    <w:p w:rsidR="00A618CE" w:rsidRDefault="00A618CE" w:rsidP="00A618CE">
      <w:r>
        <w:rPr>
          <w:rFonts w:ascii="MS Gothic" w:eastAsia="MS Gothic" w:hAnsi="MS Gothic" w:cs="MS Gothic" w:hint="eastAsia"/>
        </w:rPr>
        <w:t>勤方便</w:t>
      </w:r>
      <w:r>
        <w:t xml:space="preserve"> [gon hōben] /applied practice(s)/</w:t>
      </w:r>
    </w:p>
    <w:p w:rsidR="00A618CE" w:rsidRDefault="00A618CE" w:rsidP="00A618CE">
      <w:r>
        <w:rPr>
          <w:rFonts w:ascii="MS Gothic" w:eastAsia="MS Gothic" w:hAnsi="MS Gothic" w:cs="MS Gothic" w:hint="eastAsia"/>
        </w:rPr>
        <w:t>勤求</w:t>
      </w:r>
      <w:r>
        <w:t xml:space="preserve"> [gon gu] /to strive for/</w:t>
      </w:r>
    </w:p>
    <w:p w:rsidR="00A618CE" w:rsidRDefault="00A618CE" w:rsidP="00A618CE">
      <w:r>
        <w:rPr>
          <w:rFonts w:ascii="MS Gothic" w:eastAsia="MS Gothic" w:hAnsi="MS Gothic" w:cs="MS Gothic" w:hint="eastAsia"/>
        </w:rPr>
        <w:t>勤王等事</w:t>
      </w:r>
      <w:r>
        <w:t xml:space="preserve"> [gonō tōji] /enter the king's service/</w:t>
      </w:r>
    </w:p>
    <w:p w:rsidR="00A618CE" w:rsidRDefault="00A618CE" w:rsidP="00A618CE">
      <w:r>
        <w:rPr>
          <w:rFonts w:ascii="MS Gothic" w:eastAsia="MS Gothic" w:hAnsi="MS Gothic" w:cs="MS Gothic" w:hint="eastAsia"/>
        </w:rPr>
        <w:t>勤神足</w:t>
      </w:r>
      <w:r>
        <w:t xml:space="preserve"> [gon jinsoku] /spiritual power of diligence/</w:t>
      </w:r>
    </w:p>
    <w:p w:rsidR="00A618CE" w:rsidRDefault="00A618CE" w:rsidP="00A618CE">
      <w:r>
        <w:rPr>
          <w:rFonts w:ascii="MS Gothic" w:eastAsia="MS Gothic" w:hAnsi="MS Gothic" w:cs="MS Gothic" w:hint="eastAsia"/>
        </w:rPr>
        <w:t>勤策</w:t>
      </w:r>
      <w:r>
        <w:t xml:space="preserve"> [kinsaku] /novice monk/</w:t>
      </w:r>
    </w:p>
    <w:p w:rsidR="00A618CE" w:rsidRDefault="00A618CE" w:rsidP="00A618CE">
      <w:r>
        <w:rPr>
          <w:rFonts w:ascii="MS Gothic" w:eastAsia="MS Gothic" w:hAnsi="MS Gothic" w:cs="MS Gothic" w:hint="eastAsia"/>
        </w:rPr>
        <w:t>勤策女</w:t>
      </w:r>
      <w:r>
        <w:t xml:space="preserve"> [gonsakunyo] /female novice/</w:t>
      </w:r>
    </w:p>
    <w:p w:rsidR="00A618CE" w:rsidRDefault="00A618CE" w:rsidP="00A618CE">
      <w:r>
        <w:rPr>
          <w:rFonts w:ascii="MS Gothic" w:eastAsia="MS Gothic" w:hAnsi="MS Gothic" w:cs="MS Gothic" w:hint="eastAsia"/>
        </w:rPr>
        <w:t>勤策律儀</w:t>
      </w:r>
      <w:r>
        <w:t xml:space="preserve"> [gonsaku ritsugi] /precepts for novice monks/</w:t>
      </w:r>
    </w:p>
    <w:p w:rsidR="00A618CE" w:rsidRDefault="00A618CE" w:rsidP="00A618CE">
      <w:r>
        <w:rPr>
          <w:rFonts w:ascii="MS Gothic" w:eastAsia="MS Gothic" w:hAnsi="MS Gothic" w:cs="MS Gothic" w:hint="eastAsia"/>
        </w:rPr>
        <w:t>勤策擁護</w:t>
      </w:r>
      <w:r>
        <w:t xml:space="preserve"> [gonsaku yōgo] /precepts for novice monks/</w:t>
      </w:r>
    </w:p>
    <w:p w:rsidR="00A618CE" w:rsidRDefault="00A618CE" w:rsidP="00A618CE">
      <w:r>
        <w:rPr>
          <w:rFonts w:ascii="MS Gothic" w:eastAsia="MS Gothic" w:hAnsi="MS Gothic" w:cs="MS Gothic" w:hint="eastAsia"/>
        </w:rPr>
        <w:t>勤策男</w:t>
      </w:r>
      <w:r>
        <w:t xml:space="preserve"> [gonsaku dan] /male novice/</w:t>
      </w:r>
    </w:p>
    <w:p w:rsidR="00A618CE" w:rsidRDefault="00A618CE" w:rsidP="00A618CE">
      <w:r>
        <w:rPr>
          <w:rFonts w:ascii="MS Gothic" w:eastAsia="MS Gothic" w:hAnsi="MS Gothic" w:cs="MS Gothic" w:hint="eastAsia"/>
        </w:rPr>
        <w:t>勤精進</w:t>
      </w:r>
      <w:r>
        <w:t xml:space="preserve"> [gon shōjin] /intensive exertion/</w:t>
      </w:r>
    </w:p>
    <w:p w:rsidR="00A618CE" w:rsidRDefault="00A618CE" w:rsidP="00A618CE">
      <w:r>
        <w:rPr>
          <w:rFonts w:ascii="MS Gothic" w:eastAsia="MS Gothic" w:hAnsi="MS Gothic" w:cs="MS Gothic" w:hint="eastAsia"/>
        </w:rPr>
        <w:t>勤精進者</w:t>
      </w:r>
      <w:r>
        <w:t xml:space="preserve"> [gon shōjin sha] /[one who] vigorously undertakes/</w:t>
      </w:r>
    </w:p>
    <w:p w:rsidR="00A618CE" w:rsidRDefault="00A618CE" w:rsidP="00A618CE">
      <w:r>
        <w:rPr>
          <w:rFonts w:ascii="MS Gothic" w:eastAsia="MS Gothic" w:hAnsi="MS Gothic" w:cs="MS Gothic" w:hint="eastAsia"/>
        </w:rPr>
        <w:t>勤苦</w:t>
      </w:r>
      <w:r>
        <w:t xml:space="preserve"> [gonku] /to suffer/</w:t>
      </w:r>
    </w:p>
    <w:p w:rsidR="00A618CE" w:rsidRDefault="00A618CE" w:rsidP="00A618CE">
      <w:r>
        <w:rPr>
          <w:rFonts w:ascii="MS Gothic" w:eastAsia="MS Gothic" w:hAnsi="MS Gothic" w:cs="MS Gothic" w:hint="eastAsia"/>
        </w:rPr>
        <w:t>勤苦之本</w:t>
      </w:r>
      <w:r>
        <w:t xml:space="preserve"> [gonku no moto] /the roots of suffering and distress/</w:t>
      </w:r>
    </w:p>
    <w:p w:rsidR="00A618CE" w:rsidRDefault="00A618CE" w:rsidP="00A618CE">
      <w:r>
        <w:rPr>
          <w:rFonts w:ascii="MS Gothic" w:eastAsia="MS Gothic" w:hAnsi="MS Gothic" w:cs="MS Gothic" w:hint="eastAsia"/>
        </w:rPr>
        <w:lastRenderedPageBreak/>
        <w:t>勤苦行</w:t>
      </w:r>
      <w:r>
        <w:t xml:space="preserve"> [gonku gyō] /austerity/</w:t>
      </w:r>
    </w:p>
    <w:p w:rsidR="00A618CE" w:rsidRDefault="00A618CE" w:rsidP="00A618CE">
      <w:r>
        <w:rPr>
          <w:rFonts w:ascii="MS Gothic" w:eastAsia="MS Gothic" w:hAnsi="MS Gothic" w:cs="MS Gothic" w:hint="eastAsia"/>
        </w:rPr>
        <w:t>勤行</w:t>
      </w:r>
      <w:r>
        <w:t xml:space="preserve"> [gon gyō] /striving/</w:t>
      </w:r>
    </w:p>
    <w:p w:rsidR="00A618CE" w:rsidRDefault="00A618CE" w:rsidP="00A618CE">
      <w:r>
        <w:rPr>
          <w:rFonts w:ascii="MS Gothic" w:eastAsia="MS Gothic" w:hAnsi="MS Gothic" w:cs="MS Gothic" w:hint="eastAsia"/>
        </w:rPr>
        <w:t>勤行精進</w:t>
      </w:r>
      <w:r>
        <w:t xml:space="preserve"> [gongyō shōjin] /ardent zeal/</w:t>
      </w:r>
    </w:p>
    <w:p w:rsidR="00A618CE" w:rsidRDefault="00A618CE" w:rsidP="00A618CE">
      <w:r>
        <w:rPr>
          <w:rFonts w:ascii="MS Gothic" w:eastAsia="MS Gothic" w:hAnsi="MS Gothic" w:cs="MS Gothic" w:hint="eastAsia"/>
        </w:rPr>
        <w:t>勤財</w:t>
      </w:r>
      <w:r>
        <w:t xml:space="preserve"> [gonzai] /jewel of effort/</w:t>
      </w:r>
    </w:p>
    <w:p w:rsidR="00A618CE" w:rsidRDefault="00A618CE" w:rsidP="00A618CE">
      <w:r>
        <w:rPr>
          <w:rFonts w:ascii="MS Gothic" w:eastAsia="MS Gothic" w:hAnsi="MS Gothic" w:cs="MS Gothic" w:hint="eastAsia"/>
        </w:rPr>
        <w:t>勤道</w:t>
      </w:r>
      <w:r>
        <w:t xml:space="preserve"> [gondō] /the path of endeavor/</w:t>
      </w:r>
    </w:p>
    <w:p w:rsidR="00A618CE" w:rsidRDefault="00A618CE" w:rsidP="00A618CE">
      <w:r>
        <w:rPr>
          <w:rFonts w:ascii="MS Gothic" w:eastAsia="MS Gothic" w:hAnsi="MS Gothic" w:cs="MS Gothic" w:hint="eastAsia"/>
        </w:rPr>
        <w:t>勱勵</w:t>
      </w:r>
      <w:r>
        <w:t xml:space="preserve"> [mairei] /to make effort/</w:t>
      </w:r>
    </w:p>
    <w:p w:rsidR="00A618CE" w:rsidRDefault="00A618CE" w:rsidP="00A618CE">
      <w:r>
        <w:rPr>
          <w:rFonts w:ascii="MS Gothic" w:eastAsia="MS Gothic" w:hAnsi="MS Gothic" w:cs="MS Gothic" w:hint="eastAsia"/>
        </w:rPr>
        <w:t>勳</w:t>
      </w:r>
      <w:r>
        <w:t xml:space="preserve"> [kun] /merit/</w:t>
      </w:r>
    </w:p>
    <w:p w:rsidR="00A618CE" w:rsidRDefault="00A618CE" w:rsidP="00A618CE">
      <w:r>
        <w:rPr>
          <w:rFonts w:ascii="MS Gothic" w:eastAsia="MS Gothic" w:hAnsi="MS Gothic" w:cs="MS Gothic" w:hint="eastAsia"/>
        </w:rPr>
        <w:t>勵心</w:t>
      </w:r>
      <w:r>
        <w:t xml:space="preserve"> [reishin] /to concentrate the mind/</w:t>
      </w:r>
    </w:p>
    <w:p w:rsidR="00A618CE" w:rsidRDefault="00A618CE" w:rsidP="00A618CE">
      <w:r>
        <w:rPr>
          <w:rFonts w:ascii="MS Gothic" w:eastAsia="MS Gothic" w:hAnsi="MS Gothic" w:cs="MS Gothic" w:hint="eastAsia"/>
        </w:rPr>
        <w:t>勸</w:t>
      </w:r>
      <w:r>
        <w:t xml:space="preserve"> [kan] /to exhort/</w:t>
      </w:r>
    </w:p>
    <w:p w:rsidR="00A618CE" w:rsidRDefault="00A618CE" w:rsidP="00A618CE">
      <w:r>
        <w:rPr>
          <w:rFonts w:ascii="MS Gothic" w:eastAsia="MS Gothic" w:hAnsi="MS Gothic" w:cs="MS Gothic" w:hint="eastAsia"/>
        </w:rPr>
        <w:t>勸他</w:t>
      </w:r>
      <w:r>
        <w:t xml:space="preserve"> [kanta] /to encourage others/</w:t>
      </w:r>
    </w:p>
    <w:p w:rsidR="00A618CE" w:rsidRDefault="00A618CE" w:rsidP="00A618CE">
      <w:r>
        <w:rPr>
          <w:rFonts w:ascii="MS Gothic" w:eastAsia="MS Gothic" w:hAnsi="MS Gothic" w:cs="MS Gothic" w:hint="eastAsia"/>
        </w:rPr>
        <w:t>勸令</w:t>
      </w:r>
      <w:r>
        <w:t xml:space="preserve"> [kenryō] /exhort/</w:t>
      </w:r>
    </w:p>
    <w:p w:rsidR="00A618CE" w:rsidRDefault="00A618CE" w:rsidP="00A618CE">
      <w:r>
        <w:rPr>
          <w:rFonts w:ascii="MS Gothic" w:eastAsia="MS Gothic" w:hAnsi="MS Gothic" w:cs="MS Gothic" w:hint="eastAsia"/>
        </w:rPr>
        <w:t>勸令修習</w:t>
      </w:r>
      <w:r>
        <w:t xml:space="preserve"> [kanryō shushū] /to encourage cultivation/</w:t>
      </w:r>
    </w:p>
    <w:p w:rsidR="00A618CE" w:rsidRDefault="00A618CE" w:rsidP="00A618CE">
      <w:r>
        <w:rPr>
          <w:rFonts w:ascii="MS Gothic" w:eastAsia="MS Gothic" w:hAnsi="MS Gothic" w:cs="MS Gothic" w:hint="eastAsia"/>
        </w:rPr>
        <w:t>勸信</w:t>
      </w:r>
      <w:r>
        <w:t xml:space="preserve"> [kanshin] /encouragement of faith/</w:t>
      </w:r>
    </w:p>
    <w:p w:rsidR="00A618CE" w:rsidRDefault="00A618CE" w:rsidP="00A618CE">
      <w:r>
        <w:rPr>
          <w:rFonts w:ascii="MS Gothic" w:eastAsia="MS Gothic" w:hAnsi="MS Gothic" w:cs="MS Gothic" w:hint="eastAsia"/>
        </w:rPr>
        <w:t>勸修</w:t>
      </w:r>
      <w:r>
        <w:t xml:space="preserve"> [kanshu] /encouragement to practice/</w:t>
      </w:r>
    </w:p>
    <w:p w:rsidR="00A618CE" w:rsidRDefault="00A618CE" w:rsidP="00A618CE">
      <w:r>
        <w:rPr>
          <w:rFonts w:ascii="MS Gothic" w:eastAsia="MS Gothic" w:hAnsi="MS Gothic" w:cs="MS Gothic" w:hint="eastAsia"/>
        </w:rPr>
        <w:t>勸修利益分</w:t>
      </w:r>
      <w:r>
        <w:t xml:space="preserve"> [kanshu riyaku bun] /encouragement of practice and the benefits thereof/</w:t>
      </w:r>
    </w:p>
    <w:p w:rsidR="00A618CE" w:rsidRDefault="00A618CE" w:rsidP="00A618CE">
      <w:r>
        <w:rPr>
          <w:rFonts w:ascii="MS Gothic" w:eastAsia="MS Gothic" w:hAnsi="MS Gothic" w:cs="MS Gothic" w:hint="eastAsia"/>
        </w:rPr>
        <w:t>勸修寺</w:t>
      </w:r>
      <w:r>
        <w:t xml:space="preserve"> [Kanshūji] /Kanshūji/</w:t>
      </w:r>
    </w:p>
    <w:p w:rsidR="00A618CE" w:rsidRDefault="00A618CE" w:rsidP="00A618CE">
      <w:r>
        <w:rPr>
          <w:rFonts w:ascii="MS Gothic" w:eastAsia="MS Gothic" w:hAnsi="MS Gothic" w:cs="MS Gothic" w:hint="eastAsia"/>
        </w:rPr>
        <w:t>勸修諸善</w:t>
      </w:r>
      <w:r>
        <w:t xml:space="preserve"> [kanshu shozen] /to encourage the cultivation of wholesome behavior/</w:t>
      </w:r>
    </w:p>
    <w:p w:rsidR="00A618CE" w:rsidRDefault="00A618CE" w:rsidP="00A618CE">
      <w:r>
        <w:rPr>
          <w:rFonts w:ascii="MS Gothic" w:eastAsia="MS Gothic" w:hAnsi="MS Gothic" w:cs="MS Gothic" w:hint="eastAsia"/>
        </w:rPr>
        <w:t>勸助</w:t>
      </w:r>
      <w:r>
        <w:t xml:space="preserve"> [kanjo] /to i pleased/</w:t>
      </w:r>
    </w:p>
    <w:p w:rsidR="00A618CE" w:rsidRDefault="00A618CE" w:rsidP="00A618CE">
      <w:r>
        <w:rPr>
          <w:rFonts w:ascii="MS Gothic" w:eastAsia="MS Gothic" w:hAnsi="MS Gothic" w:cs="MS Gothic" w:hint="eastAsia"/>
        </w:rPr>
        <w:t>勸助化</w:t>
      </w:r>
      <w:r>
        <w:t xml:space="preserve"> [kanjoke] /induces/</w:t>
      </w:r>
    </w:p>
    <w:p w:rsidR="00A618CE" w:rsidRDefault="00A618CE" w:rsidP="00A618CE">
      <w:r>
        <w:rPr>
          <w:rFonts w:ascii="MS Gothic" w:eastAsia="MS Gothic" w:hAnsi="MS Gothic" w:cs="MS Gothic" w:hint="eastAsia"/>
        </w:rPr>
        <w:t>勸勉</w:t>
      </w:r>
      <w:r>
        <w:t xml:space="preserve"> [kanben] /to cause to fully undertake/</w:t>
      </w:r>
    </w:p>
    <w:p w:rsidR="00A618CE" w:rsidRDefault="00A618CE" w:rsidP="00A618CE">
      <w:r>
        <w:rPr>
          <w:rFonts w:ascii="MS Gothic" w:eastAsia="MS Gothic" w:hAnsi="MS Gothic" w:cs="MS Gothic" w:hint="eastAsia"/>
        </w:rPr>
        <w:t>勸勵</w:t>
      </w:r>
      <w:r>
        <w:t xml:space="preserve"> [kanrei] /encourages/</w:t>
      </w:r>
    </w:p>
    <w:p w:rsidR="00A618CE" w:rsidRDefault="00A618CE" w:rsidP="00A618CE">
      <w:r>
        <w:rPr>
          <w:rFonts w:ascii="MS Gothic" w:eastAsia="MS Gothic" w:hAnsi="MS Gothic" w:cs="MS Gothic" w:hint="eastAsia"/>
        </w:rPr>
        <w:t>勸化</w:t>
      </w:r>
      <w:r>
        <w:t xml:space="preserve"> [kanke] /to urge to transform/</w:t>
      </w:r>
    </w:p>
    <w:p w:rsidR="00A618CE" w:rsidRDefault="00A618CE" w:rsidP="00A618CE">
      <w:r>
        <w:rPr>
          <w:rFonts w:ascii="MS Gothic" w:eastAsia="MS Gothic" w:hAnsi="MS Gothic" w:cs="MS Gothic" w:hint="eastAsia"/>
        </w:rPr>
        <w:t>勸善</w:t>
      </w:r>
      <w:r>
        <w:t xml:space="preserve"> [kanzen] /to encourage goodness/</w:t>
      </w:r>
    </w:p>
    <w:p w:rsidR="00A618CE" w:rsidRDefault="00A618CE" w:rsidP="00A618CE">
      <w:r>
        <w:rPr>
          <w:rFonts w:ascii="MS Gothic" w:eastAsia="MS Gothic" w:hAnsi="MS Gothic" w:cs="MS Gothic" w:hint="eastAsia"/>
        </w:rPr>
        <w:t>勸善徵惡</w:t>
      </w:r>
      <w:r>
        <w:t xml:space="preserve"> [kan zen chō aku] /encouraging the good and punishing evil/</w:t>
      </w:r>
    </w:p>
    <w:p w:rsidR="00A618CE" w:rsidRDefault="00A618CE" w:rsidP="00A618CE">
      <w:r>
        <w:rPr>
          <w:rFonts w:ascii="MS Gothic" w:eastAsia="MS Gothic" w:hAnsi="MS Gothic" w:cs="MS Gothic" w:hint="eastAsia"/>
        </w:rPr>
        <w:t>勸學</w:t>
      </w:r>
      <w:r>
        <w:t xml:space="preserve"> [kangaku] /exhortation to study/</w:t>
      </w:r>
    </w:p>
    <w:p w:rsidR="00A618CE" w:rsidRDefault="00A618CE" w:rsidP="00A618CE">
      <w:r>
        <w:rPr>
          <w:rFonts w:ascii="MS Gothic" w:eastAsia="MS Gothic" w:hAnsi="MS Gothic" w:cs="MS Gothic" w:hint="eastAsia"/>
        </w:rPr>
        <w:t>勸導</w:t>
      </w:r>
      <w:r>
        <w:t xml:space="preserve"> [kandō] /to apply oneself in the guidance [of others]/</w:t>
      </w:r>
    </w:p>
    <w:p w:rsidR="00A618CE" w:rsidRDefault="00A618CE" w:rsidP="00A618CE">
      <w:r>
        <w:rPr>
          <w:rFonts w:ascii="MS Gothic" w:eastAsia="MS Gothic" w:hAnsi="MS Gothic" w:cs="MS Gothic" w:hint="eastAsia"/>
        </w:rPr>
        <w:t>勸悅</w:t>
      </w:r>
      <w:r>
        <w:t xml:space="preserve"> [kanetsu] /exhorts and pleases/</w:t>
      </w:r>
    </w:p>
    <w:p w:rsidR="00A618CE" w:rsidRDefault="00A618CE" w:rsidP="00A618CE">
      <w:r>
        <w:rPr>
          <w:rFonts w:ascii="MS Gothic" w:eastAsia="MS Gothic" w:hAnsi="MS Gothic" w:cs="MS Gothic" w:hint="eastAsia"/>
        </w:rPr>
        <w:t>勸持</w:t>
      </w:r>
      <w:r>
        <w:t xml:space="preserve"> [kanji] /the exhortation to preserve, revere, and follow (the teachings of certain sūtra) /</w:t>
      </w:r>
    </w:p>
    <w:p w:rsidR="00A618CE" w:rsidRDefault="00A618CE" w:rsidP="00A618CE">
      <w:r>
        <w:rPr>
          <w:rFonts w:ascii="MS Gothic" w:eastAsia="MS Gothic" w:hAnsi="MS Gothic" w:cs="MS Gothic" w:hint="eastAsia"/>
        </w:rPr>
        <w:t>勸持品</w:t>
      </w:r>
      <w:r>
        <w:t xml:space="preserve"> [Kanji hon] /Chapter on Encouragement/</w:t>
      </w:r>
    </w:p>
    <w:p w:rsidR="00A618CE" w:rsidRDefault="00A618CE" w:rsidP="00A618CE">
      <w:r>
        <w:rPr>
          <w:rFonts w:ascii="MS Gothic" w:eastAsia="MS Gothic" w:hAnsi="MS Gothic" w:cs="MS Gothic" w:hint="eastAsia"/>
        </w:rPr>
        <w:t>勸授</w:t>
      </w:r>
      <w:r>
        <w:t xml:space="preserve"> [kanju] /to encourage and bestow/</w:t>
      </w:r>
    </w:p>
    <w:p w:rsidR="00A618CE" w:rsidRDefault="00A618CE" w:rsidP="00A618CE">
      <w:r>
        <w:rPr>
          <w:rFonts w:ascii="MS Gothic" w:eastAsia="MS Gothic" w:hAnsi="MS Gothic" w:cs="MS Gothic" w:hint="eastAsia"/>
        </w:rPr>
        <w:lastRenderedPageBreak/>
        <w:t>勸止</w:t>
      </w:r>
      <w:r>
        <w:t xml:space="preserve"> [kanshi] /to encourage to stop/</w:t>
      </w:r>
    </w:p>
    <w:p w:rsidR="00A618CE" w:rsidRDefault="00A618CE" w:rsidP="00A618CE">
      <w:r>
        <w:rPr>
          <w:rFonts w:ascii="MS Gothic" w:eastAsia="MS Gothic" w:hAnsi="MS Gothic" w:cs="MS Gothic" w:hint="eastAsia"/>
        </w:rPr>
        <w:t>勸止諸惡</w:t>
      </w:r>
      <w:r>
        <w:t xml:space="preserve"> [kanshi shoaku] /to encourage the suppression of evil activities/</w:t>
      </w:r>
    </w:p>
    <w:p w:rsidR="00A618CE" w:rsidRDefault="00A618CE" w:rsidP="00A618CE">
      <w:r>
        <w:rPr>
          <w:rFonts w:ascii="MS Gothic" w:eastAsia="MS Gothic" w:hAnsi="MS Gothic" w:cs="MS Gothic" w:hint="eastAsia"/>
        </w:rPr>
        <w:t>勸物</w:t>
      </w:r>
      <w:r>
        <w:t xml:space="preserve"> [kanmotsu] /to encourage others/</w:t>
      </w:r>
    </w:p>
    <w:p w:rsidR="00A618CE" w:rsidRDefault="00A618CE" w:rsidP="00A618CE">
      <w:r>
        <w:rPr>
          <w:rFonts w:ascii="MS Gothic" w:eastAsia="MS Gothic" w:hAnsi="MS Gothic" w:cs="MS Gothic" w:hint="eastAsia"/>
        </w:rPr>
        <w:t>勸獎</w:t>
      </w:r>
      <w:r>
        <w:t xml:space="preserve"> [kanshō] /to encourage/</w:t>
      </w:r>
    </w:p>
    <w:p w:rsidR="00A618CE" w:rsidRDefault="00A618CE" w:rsidP="00A618CE">
      <w:r>
        <w:rPr>
          <w:rFonts w:ascii="MS Gothic" w:eastAsia="MS Gothic" w:hAnsi="MS Gothic" w:cs="MS Gothic" w:hint="eastAsia"/>
        </w:rPr>
        <w:t>勸率</w:t>
      </w:r>
      <w:r>
        <w:t xml:space="preserve"> [kanshutsu] /to encourage and guide/</w:t>
      </w:r>
    </w:p>
    <w:p w:rsidR="00A618CE" w:rsidRDefault="00A618CE" w:rsidP="00A618CE">
      <w:r>
        <w:rPr>
          <w:rFonts w:ascii="MS Gothic" w:eastAsia="MS Gothic" w:hAnsi="MS Gothic" w:cs="MS Gothic" w:hint="eastAsia"/>
        </w:rPr>
        <w:t>勸發</w:t>
      </w:r>
      <w:r>
        <w:t xml:space="preserve"> [kanpotsu] /exhortation to begin [Buddhist practice]/</w:t>
      </w:r>
    </w:p>
    <w:p w:rsidR="00A618CE" w:rsidRDefault="00A618CE" w:rsidP="00A618CE">
      <w:r>
        <w:rPr>
          <w:rFonts w:ascii="MS Gothic" w:eastAsia="MS Gothic" w:hAnsi="MS Gothic" w:cs="MS Gothic" w:hint="eastAsia"/>
        </w:rPr>
        <w:t>勸益</w:t>
      </w:r>
      <w:r>
        <w:t xml:space="preserve"> [kanyaku] /to promote/</w:t>
      </w:r>
    </w:p>
    <w:p w:rsidR="00A618CE" w:rsidRDefault="00A618CE" w:rsidP="00A618CE">
      <w:r>
        <w:rPr>
          <w:rFonts w:ascii="MS Gothic" w:eastAsia="MS Gothic" w:hAnsi="MS Gothic" w:cs="MS Gothic" w:hint="eastAsia"/>
        </w:rPr>
        <w:t>勸相轉</w:t>
      </w:r>
      <w:r>
        <w:t xml:space="preserve"> [kan sōten] /the hortative aspect of the turning [of the wheel of the dharma]/</w:t>
      </w:r>
    </w:p>
    <w:p w:rsidR="00A618CE" w:rsidRDefault="00A618CE" w:rsidP="00A618CE">
      <w:r>
        <w:rPr>
          <w:rFonts w:ascii="MS Gothic" w:eastAsia="MS Gothic" w:hAnsi="MS Gothic" w:cs="MS Gothic" w:hint="eastAsia"/>
        </w:rPr>
        <w:t>勸示</w:t>
      </w:r>
      <w:r>
        <w:t xml:space="preserve"> [kanji] /to show and exhort/</w:t>
      </w:r>
    </w:p>
    <w:p w:rsidR="00A618CE" w:rsidRDefault="00A618CE" w:rsidP="00A618CE">
      <w:r>
        <w:rPr>
          <w:rFonts w:ascii="MS Gothic" w:eastAsia="MS Gothic" w:hAnsi="MS Gothic" w:cs="MS Gothic" w:hint="eastAsia"/>
        </w:rPr>
        <w:t>勸緣疏</w:t>
      </w:r>
      <w:r>
        <w:t xml:space="preserve"> [Kan'en sho] /Kan'ensho/</w:t>
      </w:r>
    </w:p>
    <w:p w:rsidR="00A618CE" w:rsidRDefault="00A618CE" w:rsidP="00A618CE">
      <w:r>
        <w:rPr>
          <w:rFonts w:ascii="MS Gothic" w:eastAsia="MS Gothic" w:hAnsi="MS Gothic" w:cs="MS Gothic" w:hint="eastAsia"/>
        </w:rPr>
        <w:t>勸誘</w:t>
      </w:r>
      <w:r>
        <w:t xml:space="preserve"> [kanyū] /exhorts/</w:t>
      </w:r>
    </w:p>
    <w:p w:rsidR="00A618CE" w:rsidRDefault="00A618CE" w:rsidP="00A618CE">
      <w:r>
        <w:rPr>
          <w:rFonts w:ascii="MS Gothic" w:eastAsia="MS Gothic" w:hAnsi="MS Gothic" w:cs="MS Gothic" w:hint="eastAsia"/>
        </w:rPr>
        <w:t>勸誡</w:t>
      </w:r>
      <w:r>
        <w:t xml:space="preserve"> [kankai] /to exhort and admonish/</w:t>
      </w:r>
    </w:p>
    <w:p w:rsidR="00A618CE" w:rsidRDefault="00A618CE" w:rsidP="00A618CE">
      <w:r>
        <w:rPr>
          <w:rFonts w:ascii="MS Gothic" w:eastAsia="MS Gothic" w:hAnsi="MS Gothic" w:cs="MS Gothic" w:hint="eastAsia"/>
        </w:rPr>
        <w:t>勸</w:t>
      </w:r>
      <w:r>
        <w:rPr>
          <w:rFonts w:ascii="Malgun Gothic" w:eastAsia="Malgun Gothic" w:hAnsi="Malgun Gothic" w:cs="Malgun Gothic" w:hint="eastAsia"/>
        </w:rPr>
        <w:t>說</w:t>
      </w:r>
      <w:r>
        <w:t xml:space="preserve"> [kansetsu] /to advise/</w:t>
      </w:r>
    </w:p>
    <w:p w:rsidR="00A618CE" w:rsidRDefault="00A618CE" w:rsidP="00A618CE">
      <w:r>
        <w:rPr>
          <w:rFonts w:ascii="MS Gothic" w:eastAsia="MS Gothic" w:hAnsi="MS Gothic" w:cs="MS Gothic" w:hint="eastAsia"/>
        </w:rPr>
        <w:t>勸請</w:t>
      </w:r>
      <w:r>
        <w:t xml:space="preserve"> [kansei] /to persuade/</w:t>
      </w:r>
    </w:p>
    <w:p w:rsidR="00A618CE" w:rsidRDefault="00A618CE" w:rsidP="00A618CE">
      <w:r>
        <w:rPr>
          <w:rFonts w:ascii="MS Gothic" w:eastAsia="MS Gothic" w:hAnsi="MS Gothic" w:cs="MS Gothic" w:hint="eastAsia"/>
        </w:rPr>
        <w:t>勸請方便</w:t>
      </w:r>
      <w:r>
        <w:t xml:space="preserve"> [kanjō hōben] /beseeching (all Tathāgatas to rain down the saving law)/</w:t>
      </w:r>
    </w:p>
    <w:p w:rsidR="00A618CE" w:rsidRDefault="00A618CE" w:rsidP="00A618CE">
      <w:r>
        <w:rPr>
          <w:rFonts w:ascii="MS Gothic" w:eastAsia="MS Gothic" w:hAnsi="MS Gothic" w:cs="MS Gothic" w:hint="eastAsia"/>
        </w:rPr>
        <w:t>勸諫</w:t>
      </w:r>
      <w:r>
        <w:t xml:space="preserve"> [kankan] /to entreat/</w:t>
      </w:r>
    </w:p>
    <w:p w:rsidR="00A618CE" w:rsidRDefault="00A618CE" w:rsidP="00A618CE">
      <w:r>
        <w:rPr>
          <w:rFonts w:ascii="MS Gothic" w:eastAsia="MS Gothic" w:hAnsi="MS Gothic" w:cs="MS Gothic" w:hint="eastAsia"/>
        </w:rPr>
        <w:t>勸讚</w:t>
      </w:r>
      <w:r>
        <w:t xml:space="preserve"> [kansan] /to praise/</w:t>
      </w:r>
    </w:p>
    <w:p w:rsidR="00A618CE" w:rsidRDefault="00A618CE" w:rsidP="00A618CE">
      <w:r>
        <w:rPr>
          <w:rFonts w:ascii="MS Gothic" w:eastAsia="MS Gothic" w:hAnsi="MS Gothic" w:cs="MS Gothic" w:hint="eastAsia"/>
        </w:rPr>
        <w:t>勸轉</w:t>
      </w:r>
      <w:r>
        <w:t xml:space="preserve"> [kanten] /the second turn of the Buddha's wheel/</w:t>
      </w:r>
    </w:p>
    <w:p w:rsidR="00A618CE" w:rsidRDefault="00A618CE" w:rsidP="00A618CE">
      <w:r>
        <w:rPr>
          <w:rFonts w:ascii="MS Gothic" w:eastAsia="MS Gothic" w:hAnsi="MS Gothic" w:cs="MS Gothic" w:hint="eastAsia"/>
        </w:rPr>
        <w:t>勸進</w:t>
      </w:r>
      <w:r>
        <w:t xml:space="preserve"> [kanjin] /to cause to engage in/</w:t>
      </w:r>
    </w:p>
    <w:p w:rsidR="00A618CE" w:rsidRDefault="00A618CE" w:rsidP="00A618CE">
      <w:r>
        <w:rPr>
          <w:rFonts w:ascii="MS Gothic" w:eastAsia="MS Gothic" w:hAnsi="MS Gothic" w:cs="MS Gothic" w:hint="eastAsia"/>
        </w:rPr>
        <w:t>勸道</w:t>
      </w:r>
      <w:r>
        <w:t xml:space="preserve"> [kandō] /to encourage and guide/</w:t>
      </w:r>
    </w:p>
    <w:p w:rsidR="00A618CE" w:rsidRDefault="00A618CE" w:rsidP="00A618CE">
      <w:r>
        <w:rPr>
          <w:rFonts w:ascii="MS Gothic" w:eastAsia="MS Gothic" w:hAnsi="MS Gothic" w:cs="MS Gothic" w:hint="eastAsia"/>
        </w:rPr>
        <w:t>勸門</w:t>
      </w:r>
      <w:r>
        <w:t xml:space="preserve"> [kanmon] /approach of exhortation/</w:t>
      </w:r>
    </w:p>
    <w:p w:rsidR="00A618CE" w:rsidRDefault="00A618CE" w:rsidP="00A618CE">
      <w:r>
        <w:rPr>
          <w:rFonts w:ascii="MS Gothic" w:eastAsia="MS Gothic" w:hAnsi="MS Gothic" w:cs="MS Gothic" w:hint="eastAsia"/>
        </w:rPr>
        <w:t>勾</w:t>
      </w:r>
      <w:r>
        <w:t xml:space="preserve"> [ku] /a hook/</w:t>
      </w:r>
    </w:p>
    <w:p w:rsidR="00A618CE" w:rsidRDefault="00A618CE" w:rsidP="00A618CE">
      <w:r>
        <w:rPr>
          <w:rFonts w:ascii="MS Gothic" w:eastAsia="MS Gothic" w:hAnsi="MS Gothic" w:cs="MS Gothic" w:hint="eastAsia"/>
        </w:rPr>
        <w:t>勾當</w:t>
      </w:r>
      <w:r>
        <w:t xml:space="preserve"> [kōtō] /an employee in a monastery/</w:t>
      </w:r>
    </w:p>
    <w:p w:rsidR="00A618CE" w:rsidRDefault="00A618CE" w:rsidP="00A618CE">
      <w:r>
        <w:rPr>
          <w:rFonts w:ascii="MS Gothic" w:eastAsia="MS Gothic" w:hAnsi="MS Gothic" w:cs="MS Gothic" w:hint="eastAsia"/>
        </w:rPr>
        <w:t>勿</w:t>
      </w:r>
      <w:r>
        <w:t xml:space="preserve"> [motsu] /no/</w:t>
      </w:r>
    </w:p>
    <w:p w:rsidR="00A618CE" w:rsidRDefault="00A618CE" w:rsidP="00A618CE">
      <w:r>
        <w:rPr>
          <w:rFonts w:ascii="MS Gothic" w:eastAsia="MS Gothic" w:hAnsi="MS Gothic" w:cs="MS Gothic" w:hint="eastAsia"/>
        </w:rPr>
        <w:t>勿伽</w:t>
      </w:r>
      <w:r>
        <w:t xml:space="preserve"> [mokka] /kidney beans/</w:t>
      </w:r>
    </w:p>
    <w:p w:rsidR="00A618CE" w:rsidRDefault="00A618CE" w:rsidP="00A618CE">
      <w:r>
        <w:rPr>
          <w:rFonts w:ascii="MS Gothic" w:eastAsia="MS Gothic" w:hAnsi="MS Gothic" w:cs="MS Gothic" w:hint="eastAsia"/>
        </w:rPr>
        <w:t>勿伽羅</w:t>
      </w:r>
      <w:r>
        <w:t xml:space="preserve"> [Mogara] /Maudgalyāyana/</w:t>
      </w:r>
    </w:p>
    <w:p w:rsidR="00A618CE" w:rsidRDefault="00A618CE" w:rsidP="00A618CE">
      <w:r>
        <w:rPr>
          <w:rFonts w:ascii="MS Gothic" w:eastAsia="MS Gothic" w:hAnsi="MS Gothic" w:cs="MS Gothic" w:hint="eastAsia"/>
        </w:rPr>
        <w:t>勿伽羅子</w:t>
      </w:r>
      <w:r>
        <w:t xml:space="preserve"> [Mokkarashi] /Maudgalyāyana/</w:t>
      </w:r>
    </w:p>
    <w:p w:rsidR="00A618CE" w:rsidRDefault="00A618CE" w:rsidP="00A618CE">
      <w:r>
        <w:rPr>
          <w:rFonts w:ascii="MS Gothic" w:eastAsia="MS Gothic" w:hAnsi="MS Gothic" w:cs="MS Gothic" w:hint="eastAsia"/>
        </w:rPr>
        <w:t>勿力伽難提</w:t>
      </w:r>
      <w:r>
        <w:t xml:space="preserve"> [Morikikanandai] /Mṛgānandi/</w:t>
      </w:r>
    </w:p>
    <w:p w:rsidR="00A618CE" w:rsidRDefault="00A618CE" w:rsidP="00A618CE">
      <w:r>
        <w:rPr>
          <w:rFonts w:ascii="MS Gothic" w:eastAsia="MS Gothic" w:hAnsi="MS Gothic" w:cs="MS Gothic" w:hint="eastAsia"/>
        </w:rPr>
        <w:t>勿力迦</w:t>
      </w:r>
      <w:r>
        <w:t xml:space="preserve"> [Mochirikika] /Ṃigalaṇḍika/</w:t>
      </w:r>
    </w:p>
    <w:p w:rsidR="00A618CE" w:rsidRDefault="00A618CE" w:rsidP="00A618CE">
      <w:r>
        <w:rPr>
          <w:rFonts w:ascii="MS Gothic" w:eastAsia="MS Gothic" w:hAnsi="MS Gothic" w:cs="MS Gothic" w:hint="eastAsia"/>
        </w:rPr>
        <w:t>勿哩訶婆跋底</w:t>
      </w:r>
      <w:r>
        <w:t xml:space="preserve"> [Morikabahattei] /Bṛhaspati/</w:t>
      </w:r>
    </w:p>
    <w:p w:rsidR="00A618CE" w:rsidRDefault="00A618CE" w:rsidP="00A618CE">
      <w:r>
        <w:rPr>
          <w:rFonts w:ascii="MS Gothic" w:eastAsia="MS Gothic" w:hAnsi="MS Gothic" w:cs="MS Gothic" w:hint="eastAsia"/>
        </w:rPr>
        <w:lastRenderedPageBreak/>
        <w:t>勿放逸</w:t>
      </w:r>
      <w:r>
        <w:t xml:space="preserve"> [mochi hōitsu] /don't waste time/</w:t>
      </w:r>
    </w:p>
    <w:p w:rsidR="00A618CE" w:rsidRDefault="00A618CE" w:rsidP="00A618CE">
      <w:r>
        <w:rPr>
          <w:rFonts w:ascii="MS Gothic" w:eastAsia="MS Gothic" w:hAnsi="MS Gothic" w:cs="MS Gothic" w:hint="eastAsia"/>
        </w:rPr>
        <w:t>勿當</w:t>
      </w:r>
      <w:r>
        <w:t xml:space="preserve"> [mochitō] /don't!/</w:t>
      </w:r>
    </w:p>
    <w:p w:rsidR="00A618CE" w:rsidRDefault="00A618CE" w:rsidP="00A618CE">
      <w:r>
        <w:rPr>
          <w:rFonts w:ascii="MS Gothic" w:eastAsia="MS Gothic" w:hAnsi="MS Gothic" w:cs="MS Gothic" w:hint="eastAsia"/>
        </w:rPr>
        <w:t>勿當捨離</w:t>
      </w:r>
      <w:r>
        <w:t xml:space="preserve"> [mochitō shari] /don't let go/</w:t>
      </w:r>
    </w:p>
    <w:p w:rsidR="00A618CE" w:rsidRDefault="00A618CE" w:rsidP="00A618CE">
      <w:r>
        <w:rPr>
          <w:rFonts w:ascii="MS Gothic" w:eastAsia="MS Gothic" w:hAnsi="MS Gothic" w:cs="MS Gothic" w:hint="eastAsia"/>
        </w:rPr>
        <w:t>勿親近</w:t>
      </w:r>
      <w:r>
        <w:t xml:space="preserve"> [mochishinkon] /to get rid of/</w:t>
      </w:r>
    </w:p>
    <w:p w:rsidR="00A618CE" w:rsidRDefault="00A618CE" w:rsidP="00A618CE">
      <w:r>
        <w:rPr>
          <w:rFonts w:ascii="MS Gothic" w:eastAsia="MS Gothic" w:hAnsi="MS Gothic" w:cs="MS Gothic" w:hint="eastAsia"/>
        </w:rPr>
        <w:t>包</w:t>
      </w:r>
      <w:r>
        <w:t xml:space="preserve"> [hō] /to wrap/</w:t>
      </w:r>
    </w:p>
    <w:p w:rsidR="00A618CE" w:rsidRDefault="00A618CE" w:rsidP="00A618CE">
      <w:r>
        <w:rPr>
          <w:rFonts w:ascii="MS Gothic" w:eastAsia="MS Gothic" w:hAnsi="MS Gothic" w:cs="MS Gothic" w:hint="eastAsia"/>
        </w:rPr>
        <w:t>匆匆</w:t>
      </w:r>
      <w:r>
        <w:t xml:space="preserve"> [sōsō] /busily/</w:t>
      </w:r>
    </w:p>
    <w:p w:rsidR="00A618CE" w:rsidRDefault="00A618CE" w:rsidP="00A618CE">
      <w:r>
        <w:rPr>
          <w:rFonts w:ascii="MS Gothic" w:eastAsia="MS Gothic" w:hAnsi="MS Gothic" w:cs="MS Gothic" w:hint="eastAsia"/>
        </w:rPr>
        <w:t>化</w:t>
      </w:r>
      <w:r>
        <w:t xml:space="preserve"> [ke] /to teach/</w:t>
      </w:r>
    </w:p>
    <w:p w:rsidR="00A618CE" w:rsidRDefault="00A618CE" w:rsidP="00A618CE">
      <w:r>
        <w:rPr>
          <w:rFonts w:ascii="MS Gothic" w:eastAsia="MS Gothic" w:hAnsi="MS Gothic" w:cs="MS Gothic" w:hint="eastAsia"/>
        </w:rPr>
        <w:t>化主</w:t>
      </w:r>
      <w:r>
        <w:t xml:space="preserve"> [keshu] /master of transformation/</w:t>
      </w:r>
    </w:p>
    <w:p w:rsidR="00A618CE" w:rsidRDefault="00A618CE" w:rsidP="00A618CE">
      <w:r>
        <w:rPr>
          <w:rFonts w:ascii="MS Gothic" w:eastAsia="MS Gothic" w:hAnsi="MS Gothic" w:cs="MS Gothic" w:hint="eastAsia"/>
        </w:rPr>
        <w:t>化人</w:t>
      </w:r>
      <w:r>
        <w:t xml:space="preserve"> [kenin] /transformed beings/</w:t>
      </w:r>
    </w:p>
    <w:p w:rsidR="00A618CE" w:rsidRDefault="00A618CE" w:rsidP="00A618CE">
      <w:r>
        <w:rPr>
          <w:rFonts w:ascii="MS Gothic" w:eastAsia="MS Gothic" w:hAnsi="MS Gothic" w:cs="MS Gothic" w:hint="eastAsia"/>
        </w:rPr>
        <w:t>化他</w:t>
      </w:r>
      <w:r>
        <w:t xml:space="preserve"> [keta] /to teach others/</w:t>
      </w:r>
    </w:p>
    <w:p w:rsidR="00A618CE" w:rsidRDefault="00A618CE" w:rsidP="00A618CE">
      <w:r>
        <w:rPr>
          <w:rFonts w:ascii="MS Gothic" w:eastAsia="MS Gothic" w:hAnsi="MS Gothic" w:cs="MS Gothic" w:hint="eastAsia"/>
        </w:rPr>
        <w:t>化他境</w:t>
      </w:r>
      <w:r>
        <w:t xml:space="preserve"> [keta kyō] /realm of saving others/</w:t>
      </w:r>
    </w:p>
    <w:p w:rsidR="00A618CE" w:rsidRDefault="00A618CE" w:rsidP="00A618CE">
      <w:r>
        <w:rPr>
          <w:rFonts w:ascii="MS Gothic" w:eastAsia="MS Gothic" w:hAnsi="MS Gothic" w:cs="MS Gothic" w:hint="eastAsia"/>
        </w:rPr>
        <w:t>化他壽</w:t>
      </w:r>
      <w:r>
        <w:t xml:space="preserve"> [ketaju] /buddha's long life of teaching others/</w:t>
      </w:r>
    </w:p>
    <w:p w:rsidR="00A618CE" w:rsidRDefault="00A618CE" w:rsidP="00A618CE">
      <w:r>
        <w:rPr>
          <w:rFonts w:ascii="MS Gothic" w:eastAsia="MS Gothic" w:hAnsi="MS Gothic" w:cs="MS Gothic" w:hint="eastAsia"/>
        </w:rPr>
        <w:t>化佛</w:t>
      </w:r>
      <w:r>
        <w:t xml:space="preserve"> [kebutsu] /transformation buddha/</w:t>
      </w:r>
    </w:p>
    <w:p w:rsidR="00A618CE" w:rsidRDefault="00A618CE" w:rsidP="00A618CE">
      <w:r>
        <w:rPr>
          <w:rFonts w:ascii="MS Gothic" w:eastAsia="MS Gothic" w:hAnsi="MS Gothic" w:cs="MS Gothic" w:hint="eastAsia"/>
        </w:rPr>
        <w:t>化作</w:t>
      </w:r>
      <w:r>
        <w:t xml:space="preserve"> [kesa] /to create with supernormal power/</w:t>
      </w:r>
    </w:p>
    <w:p w:rsidR="00A618CE" w:rsidRDefault="00A618CE" w:rsidP="00A618CE">
      <w:r>
        <w:rPr>
          <w:rFonts w:ascii="MS Gothic" w:eastAsia="MS Gothic" w:hAnsi="MS Gothic" w:cs="MS Gothic" w:hint="eastAsia"/>
        </w:rPr>
        <w:t>化俗結緣</w:t>
      </w:r>
      <w:r>
        <w:t xml:space="preserve"> [kezoku kechien] /for the sake of converting people/</w:t>
      </w:r>
    </w:p>
    <w:p w:rsidR="00A618CE" w:rsidRDefault="00A618CE" w:rsidP="00A618CE">
      <w:r>
        <w:rPr>
          <w:rFonts w:ascii="MS Gothic" w:eastAsia="MS Gothic" w:hAnsi="MS Gothic" w:cs="MS Gothic" w:hint="eastAsia"/>
        </w:rPr>
        <w:t>化像</w:t>
      </w:r>
      <w:r>
        <w:t xml:space="preserve"> [kezō] /a magically conjured-up image/</w:t>
      </w:r>
    </w:p>
    <w:p w:rsidR="00A618CE" w:rsidRDefault="00A618CE" w:rsidP="00A618CE">
      <w:r>
        <w:rPr>
          <w:rFonts w:ascii="MS Gothic" w:eastAsia="MS Gothic" w:hAnsi="MS Gothic" w:cs="MS Gothic" w:hint="eastAsia"/>
        </w:rPr>
        <w:t>化儀</w:t>
      </w:r>
      <w:r>
        <w:t xml:space="preserve"> [kegi] /the method of the Buddhist teaching/</w:t>
      </w:r>
    </w:p>
    <w:p w:rsidR="00A618CE" w:rsidRDefault="00A618CE" w:rsidP="00A618CE">
      <w:r>
        <w:rPr>
          <w:rFonts w:ascii="MS Gothic" w:eastAsia="MS Gothic" w:hAnsi="MS Gothic" w:cs="MS Gothic" w:hint="eastAsia"/>
        </w:rPr>
        <w:t>化儀四教</w:t>
      </w:r>
      <w:r>
        <w:t xml:space="preserve"> [kegi no shikyō] /four modes of teaching/</w:t>
      </w:r>
    </w:p>
    <w:p w:rsidR="00A618CE" w:rsidRDefault="00A618CE" w:rsidP="00A618CE">
      <w:r>
        <w:rPr>
          <w:rFonts w:ascii="MS Gothic" w:eastAsia="MS Gothic" w:hAnsi="MS Gothic" w:cs="MS Gothic" w:hint="eastAsia"/>
        </w:rPr>
        <w:t>化制二教</w:t>
      </w:r>
      <w:r>
        <w:t xml:space="preserve"> [ke sei nikyō] /two teachings of enlightenment and discipline/</w:t>
      </w:r>
    </w:p>
    <w:p w:rsidR="00A618CE" w:rsidRDefault="00A618CE" w:rsidP="00A618CE">
      <w:r>
        <w:rPr>
          <w:rFonts w:ascii="MS Gothic" w:eastAsia="MS Gothic" w:hAnsi="MS Gothic" w:cs="MS Gothic" w:hint="eastAsia"/>
        </w:rPr>
        <w:t>化前</w:t>
      </w:r>
      <w:r>
        <w:t xml:space="preserve"> [kezen] /before the teaching/</w:t>
      </w:r>
    </w:p>
    <w:p w:rsidR="00A618CE" w:rsidRDefault="00A618CE" w:rsidP="00A618CE">
      <w:r>
        <w:rPr>
          <w:rFonts w:ascii="MS Gothic" w:eastAsia="MS Gothic" w:hAnsi="MS Gothic" w:cs="MS Gothic" w:hint="eastAsia"/>
        </w:rPr>
        <w:t>化前序</w:t>
      </w:r>
      <w:r>
        <w:t xml:space="preserve"> [Kezenjo] /Preface to the Commentary on the Contemplation Sūtra/</w:t>
      </w:r>
    </w:p>
    <w:p w:rsidR="00A618CE" w:rsidRDefault="00A618CE" w:rsidP="00A618CE">
      <w:r>
        <w:rPr>
          <w:rFonts w:ascii="MS Gothic" w:eastAsia="MS Gothic" w:hAnsi="MS Gothic" w:cs="MS Gothic" w:hint="eastAsia"/>
        </w:rPr>
        <w:t>化前方便</w:t>
      </w:r>
      <w:r>
        <w:t xml:space="preserve"> [kezen hōben] /expedients used before the Contemplation Sūtra/</w:t>
      </w:r>
    </w:p>
    <w:p w:rsidR="00A618CE" w:rsidRDefault="00A618CE" w:rsidP="00A618CE">
      <w:r>
        <w:rPr>
          <w:rFonts w:ascii="MS Gothic" w:eastAsia="MS Gothic" w:hAnsi="MS Gothic" w:cs="MS Gothic" w:hint="eastAsia"/>
        </w:rPr>
        <w:t>化功</w:t>
      </w:r>
      <w:r>
        <w:t xml:space="preserve"> [kekō] /merit of converting others/</w:t>
      </w:r>
    </w:p>
    <w:p w:rsidR="00A618CE" w:rsidRDefault="00A618CE" w:rsidP="00A618CE">
      <w:r>
        <w:rPr>
          <w:rFonts w:ascii="MS Gothic" w:eastAsia="MS Gothic" w:hAnsi="MS Gothic" w:cs="MS Gothic" w:hint="eastAsia"/>
        </w:rPr>
        <w:t>化功歸己</w:t>
      </w:r>
      <w:r>
        <w:t xml:space="preserve"> [keku kiko] /the merit of converting others returns to oneself/</w:t>
      </w:r>
    </w:p>
    <w:p w:rsidR="00A618CE" w:rsidRDefault="00A618CE" w:rsidP="00A618CE">
      <w:r>
        <w:rPr>
          <w:rFonts w:ascii="MS Gothic" w:eastAsia="MS Gothic" w:hAnsi="MS Gothic" w:cs="MS Gothic" w:hint="eastAsia"/>
        </w:rPr>
        <w:t>化去</w:t>
      </w:r>
      <w:r>
        <w:t xml:space="preserve"> [keko] /disappear/</w:t>
      </w:r>
    </w:p>
    <w:p w:rsidR="00A618CE" w:rsidRDefault="00A618CE" w:rsidP="00A618CE">
      <w:r>
        <w:rPr>
          <w:rFonts w:ascii="MS Gothic" w:eastAsia="MS Gothic" w:hAnsi="MS Gothic" w:cs="MS Gothic" w:hint="eastAsia"/>
        </w:rPr>
        <w:t>化土</w:t>
      </w:r>
      <w:r>
        <w:t xml:space="preserve"> [kedo] /transformation land/</w:t>
      </w:r>
    </w:p>
    <w:p w:rsidR="00A618CE" w:rsidRDefault="00A618CE" w:rsidP="00A618CE">
      <w:r>
        <w:rPr>
          <w:rFonts w:ascii="MS Gothic" w:eastAsia="MS Gothic" w:hAnsi="MS Gothic" w:cs="MS Gothic" w:hint="eastAsia"/>
        </w:rPr>
        <w:t>化地部</w:t>
      </w:r>
      <w:r>
        <w:t xml:space="preserve"> [Keji bu] /Mahīśāsaka/</w:t>
      </w:r>
    </w:p>
    <w:p w:rsidR="00A618CE" w:rsidRDefault="00A618CE" w:rsidP="00A618CE">
      <w:r>
        <w:rPr>
          <w:rFonts w:ascii="MS Gothic" w:eastAsia="MS Gothic" w:hAnsi="MS Gothic" w:cs="MS Gothic" w:hint="eastAsia"/>
        </w:rPr>
        <w:t>化城</w:t>
      </w:r>
      <w:r>
        <w:t xml:space="preserve"> [kejō] /conjured city/</w:t>
      </w:r>
    </w:p>
    <w:p w:rsidR="00A618CE" w:rsidRDefault="00A618CE" w:rsidP="00A618CE">
      <w:r>
        <w:rPr>
          <w:rFonts w:ascii="MS Gothic" w:eastAsia="MS Gothic" w:hAnsi="MS Gothic" w:cs="MS Gothic" w:hint="eastAsia"/>
        </w:rPr>
        <w:t>化城品</w:t>
      </w:r>
      <w:r>
        <w:t xml:space="preserve"> [kejō bon] /Chapter of [the Parable of] the Conjured City (Lotus Sūtra)/</w:t>
      </w:r>
    </w:p>
    <w:p w:rsidR="00A618CE" w:rsidRDefault="00A618CE" w:rsidP="00A618CE">
      <w:r>
        <w:rPr>
          <w:rFonts w:ascii="MS Gothic" w:eastAsia="MS Gothic" w:hAnsi="MS Gothic" w:cs="MS Gothic" w:hint="eastAsia"/>
        </w:rPr>
        <w:t>化城喩</w:t>
      </w:r>
      <w:r>
        <w:t xml:space="preserve"> [kejō yu] /parable of the conjured city/</w:t>
      </w:r>
    </w:p>
    <w:p w:rsidR="00A618CE" w:rsidRDefault="00A618CE" w:rsidP="00A618CE">
      <w:r>
        <w:rPr>
          <w:rFonts w:ascii="MS Gothic" w:eastAsia="MS Gothic" w:hAnsi="MS Gothic" w:cs="MS Gothic" w:hint="eastAsia"/>
        </w:rPr>
        <w:lastRenderedPageBreak/>
        <w:t>化城喩品</w:t>
      </w:r>
      <w:r>
        <w:t xml:space="preserve"> [Kejō yu bon] /Chapter of the Parable of the Conjured City (Lotus Sūtra)/</w:t>
      </w:r>
    </w:p>
    <w:p w:rsidR="00A618CE" w:rsidRDefault="00A618CE" w:rsidP="00A618CE">
      <w:r>
        <w:rPr>
          <w:rFonts w:ascii="MS Gothic" w:eastAsia="MS Gothic" w:hAnsi="MS Gothic" w:cs="MS Gothic" w:hint="eastAsia"/>
        </w:rPr>
        <w:t>化境</w:t>
      </w:r>
      <w:r>
        <w:t xml:space="preserve"> [kekyō] /transformation realm/</w:t>
      </w:r>
    </w:p>
    <w:p w:rsidR="00A618CE" w:rsidRDefault="00A618CE" w:rsidP="00A618CE">
      <w:r>
        <w:rPr>
          <w:rFonts w:ascii="MS Gothic" w:eastAsia="MS Gothic" w:hAnsi="MS Gothic" w:cs="MS Gothic" w:hint="eastAsia"/>
        </w:rPr>
        <w:t>化壇</w:t>
      </w:r>
      <w:r>
        <w:t xml:space="preserve"> [kedan] /altar of cremation/</w:t>
      </w:r>
    </w:p>
    <w:p w:rsidR="00A618CE" w:rsidRDefault="00A618CE" w:rsidP="00A618CE">
      <w:r>
        <w:rPr>
          <w:rFonts w:ascii="MS Gothic" w:eastAsia="MS Gothic" w:hAnsi="MS Gothic" w:cs="MS Gothic" w:hint="eastAsia"/>
        </w:rPr>
        <w:t>化夢</w:t>
      </w:r>
      <w:r>
        <w:t xml:space="preserve"> [kemu] /magic and a dream/</w:t>
      </w:r>
    </w:p>
    <w:p w:rsidR="00A618CE" w:rsidRDefault="00A618CE" w:rsidP="00A618CE">
      <w:r>
        <w:rPr>
          <w:rFonts w:ascii="MS Gothic" w:eastAsia="MS Gothic" w:hAnsi="MS Gothic" w:cs="MS Gothic" w:hint="eastAsia"/>
        </w:rPr>
        <w:t>化女</w:t>
      </w:r>
      <w:r>
        <w:t xml:space="preserve"> [kenyo] /transformed female/</w:t>
      </w:r>
    </w:p>
    <w:p w:rsidR="00A618CE" w:rsidRDefault="00A618CE" w:rsidP="00A618CE">
      <w:r>
        <w:rPr>
          <w:rFonts w:ascii="MS Gothic" w:eastAsia="MS Gothic" w:hAnsi="MS Gothic" w:cs="MS Gothic" w:hint="eastAsia"/>
        </w:rPr>
        <w:t>化如來</w:t>
      </w:r>
      <w:r>
        <w:t xml:space="preserve"> [ke nyorai ] /magically appearing tathāgata/</w:t>
      </w:r>
    </w:p>
    <w:p w:rsidR="00A618CE" w:rsidRDefault="00A618CE" w:rsidP="00A618CE">
      <w:r>
        <w:rPr>
          <w:rFonts w:ascii="MS Gothic" w:eastAsia="MS Gothic" w:hAnsi="MS Gothic" w:cs="MS Gothic" w:hint="eastAsia"/>
        </w:rPr>
        <w:t>化宮殿</w:t>
      </w:r>
      <w:r>
        <w:t xml:space="preserve"> [kekyū den] /magical palace/</w:t>
      </w:r>
    </w:p>
    <w:p w:rsidR="00A618CE" w:rsidRDefault="00A618CE" w:rsidP="00A618CE">
      <w:r>
        <w:rPr>
          <w:rFonts w:ascii="MS Gothic" w:eastAsia="MS Gothic" w:hAnsi="MS Gothic" w:cs="MS Gothic" w:hint="eastAsia"/>
        </w:rPr>
        <w:t>化導</w:t>
      </w:r>
      <w:r>
        <w:t xml:space="preserve"> [kedō] /training/</w:t>
      </w:r>
    </w:p>
    <w:p w:rsidR="00A618CE" w:rsidRDefault="00A618CE" w:rsidP="00A618CE">
      <w:r>
        <w:rPr>
          <w:rFonts w:ascii="MS Gothic" w:eastAsia="MS Gothic" w:hAnsi="MS Gothic" w:cs="MS Gothic" w:hint="eastAsia"/>
        </w:rPr>
        <w:t>化導力</w:t>
      </w:r>
      <w:r>
        <w:t xml:space="preserve"> [kedōriki] /the power to teach and guide/</w:t>
      </w:r>
    </w:p>
    <w:p w:rsidR="00A618CE" w:rsidRDefault="00A618CE" w:rsidP="00A618CE">
      <w:r>
        <w:rPr>
          <w:rFonts w:ascii="MS Gothic" w:eastAsia="MS Gothic" w:hAnsi="MS Gothic" w:cs="MS Gothic" w:hint="eastAsia"/>
        </w:rPr>
        <w:t>化尼</w:t>
      </w:r>
      <w:r>
        <w:t xml:space="preserve"> [keni] /transform into a nun/</w:t>
      </w:r>
    </w:p>
    <w:p w:rsidR="00A618CE" w:rsidRDefault="00A618CE" w:rsidP="00A618CE">
      <w:r>
        <w:rPr>
          <w:rFonts w:ascii="MS Gothic" w:eastAsia="MS Gothic" w:hAnsi="MS Gothic" w:cs="MS Gothic" w:hint="eastAsia"/>
        </w:rPr>
        <w:t>化屬</w:t>
      </w:r>
      <w:r>
        <w:t xml:space="preserve"> [kezoku] /converted followers/</w:t>
      </w:r>
    </w:p>
    <w:p w:rsidR="00A618CE" w:rsidRDefault="00A618CE" w:rsidP="00A618CE">
      <w:r>
        <w:rPr>
          <w:rFonts w:ascii="MS Gothic" w:eastAsia="MS Gothic" w:hAnsi="MS Gothic" w:cs="MS Gothic" w:hint="eastAsia"/>
        </w:rPr>
        <w:t>化度</w:t>
      </w:r>
      <w:r>
        <w:t xml:space="preserve"> [kedo] /to convert and convey to salvation/</w:t>
      </w:r>
    </w:p>
    <w:p w:rsidR="00A618CE" w:rsidRDefault="00A618CE" w:rsidP="00A618CE">
      <w:r>
        <w:rPr>
          <w:rFonts w:ascii="MS Gothic" w:eastAsia="MS Gothic" w:hAnsi="MS Gothic" w:cs="MS Gothic" w:hint="eastAsia"/>
        </w:rPr>
        <w:t>化度寺</w:t>
      </w:r>
      <w:r>
        <w:t xml:space="preserve"> [Keto ji] /Huadu si/</w:t>
      </w:r>
    </w:p>
    <w:p w:rsidR="00A618CE" w:rsidRDefault="00A618CE" w:rsidP="00A618CE">
      <w:r>
        <w:rPr>
          <w:rFonts w:ascii="MS Gothic" w:eastAsia="MS Gothic" w:hAnsi="MS Gothic" w:cs="MS Gothic" w:hint="eastAsia"/>
        </w:rPr>
        <w:t>化御</w:t>
      </w:r>
      <w:r>
        <w:t xml:space="preserve"> [kegyo] /govern/</w:t>
      </w:r>
    </w:p>
    <w:p w:rsidR="00A618CE" w:rsidRDefault="00A618CE" w:rsidP="00A618CE">
      <w:r>
        <w:rPr>
          <w:rFonts w:ascii="MS Gothic" w:eastAsia="MS Gothic" w:hAnsi="MS Gothic" w:cs="MS Gothic" w:hint="eastAsia"/>
        </w:rPr>
        <w:t>化御衆</w:t>
      </w:r>
      <w:r>
        <w:t xml:space="preserve"> [kegyo shu] /to be master of the multitude/</w:t>
      </w:r>
    </w:p>
    <w:p w:rsidR="00A618CE" w:rsidRDefault="00A618CE" w:rsidP="00A618CE">
      <w:r>
        <w:rPr>
          <w:rFonts w:ascii="MS Gothic" w:eastAsia="MS Gothic" w:hAnsi="MS Gothic" w:cs="MS Gothic" w:hint="eastAsia"/>
        </w:rPr>
        <w:t>化心</w:t>
      </w:r>
      <w:r>
        <w:t xml:space="preserve"> [keshin] /transformed mind/</w:t>
      </w:r>
    </w:p>
    <w:p w:rsidR="00A618CE" w:rsidRDefault="00A618CE" w:rsidP="00A618CE">
      <w:r>
        <w:rPr>
          <w:rFonts w:ascii="MS Gothic" w:eastAsia="MS Gothic" w:hAnsi="MS Gothic" w:cs="MS Gothic" w:hint="eastAsia"/>
        </w:rPr>
        <w:t>化成</w:t>
      </w:r>
      <w:r>
        <w:t xml:space="preserve"> [kejō] /to change into/</w:t>
      </w:r>
    </w:p>
    <w:p w:rsidR="00A618CE" w:rsidRDefault="00A618CE" w:rsidP="00A618CE">
      <w:r>
        <w:rPr>
          <w:rFonts w:ascii="MS Gothic" w:eastAsia="MS Gothic" w:hAnsi="MS Gothic" w:cs="MS Gothic" w:hint="eastAsia"/>
        </w:rPr>
        <w:t>化教</w:t>
      </w:r>
      <w:r>
        <w:t xml:space="preserve"> [kekyō] /to guide and transform/</w:t>
      </w:r>
    </w:p>
    <w:p w:rsidR="00A618CE" w:rsidRDefault="00A618CE" w:rsidP="00A618CE">
      <w:r>
        <w:rPr>
          <w:rFonts w:ascii="MS Gothic" w:eastAsia="MS Gothic" w:hAnsi="MS Gothic" w:cs="MS Gothic" w:hint="eastAsia"/>
        </w:rPr>
        <w:t>化樂</w:t>
      </w:r>
      <w:r>
        <w:t xml:space="preserve"> [keraku] /creation of enjoyment/</w:t>
      </w:r>
    </w:p>
    <w:p w:rsidR="00A618CE" w:rsidRDefault="00A618CE" w:rsidP="00A618CE">
      <w:r>
        <w:rPr>
          <w:rFonts w:ascii="MS Gothic" w:eastAsia="MS Gothic" w:hAnsi="MS Gothic" w:cs="MS Gothic" w:hint="eastAsia"/>
        </w:rPr>
        <w:t>化樂天</w:t>
      </w:r>
      <w:r>
        <w:t xml:space="preserve"> [keraku ten] /creation of enjoyment heaven/</w:t>
      </w:r>
    </w:p>
    <w:p w:rsidR="00A618CE" w:rsidRDefault="00A618CE" w:rsidP="00A618CE">
      <w:r>
        <w:rPr>
          <w:rFonts w:ascii="MS Gothic" w:eastAsia="MS Gothic" w:hAnsi="MS Gothic" w:cs="MS Gothic" w:hint="eastAsia"/>
        </w:rPr>
        <w:t>化民</w:t>
      </w:r>
      <w:r>
        <w:t xml:space="preserve"> [kemin] /to convert the people/</w:t>
      </w:r>
    </w:p>
    <w:p w:rsidR="00A618CE" w:rsidRDefault="00A618CE" w:rsidP="00A618CE">
      <w:r>
        <w:rPr>
          <w:rFonts w:ascii="MS Gothic" w:eastAsia="MS Gothic" w:hAnsi="MS Gothic" w:cs="MS Gothic" w:hint="eastAsia"/>
        </w:rPr>
        <w:t>化沒</w:t>
      </w:r>
      <w:r>
        <w:t xml:space="preserve"> [kemotsu] /to vanish/</w:t>
      </w:r>
    </w:p>
    <w:p w:rsidR="00A618CE" w:rsidRDefault="00A618CE" w:rsidP="00A618CE">
      <w:r>
        <w:rPr>
          <w:rFonts w:ascii="MS Gothic" w:eastAsia="MS Gothic" w:hAnsi="MS Gothic" w:cs="MS Gothic" w:hint="eastAsia"/>
        </w:rPr>
        <w:t>化法</w:t>
      </w:r>
      <w:r>
        <w:t xml:space="preserve"> [kehō] /teaching methodologies/</w:t>
      </w:r>
    </w:p>
    <w:p w:rsidR="00A618CE" w:rsidRDefault="00A618CE" w:rsidP="00A618CE">
      <w:r>
        <w:rPr>
          <w:rFonts w:ascii="MS Gothic" w:eastAsia="MS Gothic" w:hAnsi="MS Gothic" w:cs="MS Gothic" w:hint="eastAsia"/>
        </w:rPr>
        <w:t>化法四教</w:t>
      </w:r>
      <w:r>
        <w:t xml:space="preserve"> [ke hō no shi kyō] /four types of content for teaching the dharma [accommodating the capacity of the audience]/</w:t>
      </w:r>
    </w:p>
    <w:p w:rsidR="00A618CE" w:rsidRDefault="00A618CE" w:rsidP="00A618CE">
      <w:r>
        <w:rPr>
          <w:rFonts w:ascii="MS Gothic" w:eastAsia="MS Gothic" w:hAnsi="MS Gothic" w:cs="MS Gothic" w:hint="eastAsia"/>
        </w:rPr>
        <w:t>化源</w:t>
      </w:r>
      <w:r>
        <w:t xml:space="preserve"> [kegen] /origin of the teaching/</w:t>
      </w:r>
    </w:p>
    <w:p w:rsidR="00A618CE" w:rsidRDefault="00A618CE" w:rsidP="00A618CE">
      <w:r>
        <w:rPr>
          <w:rFonts w:ascii="MS Gothic" w:eastAsia="MS Gothic" w:hAnsi="MS Gothic" w:cs="MS Gothic" w:hint="eastAsia"/>
        </w:rPr>
        <w:t>化炭</w:t>
      </w:r>
      <w:r>
        <w:t xml:space="preserve"> [ketan] /propagation-charcoal/</w:t>
      </w:r>
    </w:p>
    <w:p w:rsidR="00A618CE" w:rsidRDefault="00A618CE" w:rsidP="00A618CE">
      <w:r>
        <w:rPr>
          <w:rFonts w:ascii="MS Gothic" w:eastAsia="MS Gothic" w:hAnsi="MS Gothic" w:cs="MS Gothic" w:hint="eastAsia"/>
        </w:rPr>
        <w:t>化爲</w:t>
      </w:r>
      <w:r>
        <w:t xml:space="preserve"> [kei] /to change into/</w:t>
      </w:r>
    </w:p>
    <w:p w:rsidR="00A618CE" w:rsidRDefault="00A618CE" w:rsidP="00A618CE">
      <w:r>
        <w:rPr>
          <w:rFonts w:ascii="MS Gothic" w:eastAsia="MS Gothic" w:hAnsi="MS Gothic" w:cs="MS Gothic" w:hint="eastAsia"/>
        </w:rPr>
        <w:t>化物</w:t>
      </w:r>
      <w:r>
        <w:t xml:space="preserve"> [kemotsu] /to convert beings/</w:t>
      </w:r>
    </w:p>
    <w:p w:rsidR="00A618CE" w:rsidRDefault="00A618CE" w:rsidP="00A618CE">
      <w:r>
        <w:rPr>
          <w:rFonts w:ascii="MS Gothic" w:eastAsia="MS Gothic" w:hAnsi="MS Gothic" w:cs="MS Gothic" w:hint="eastAsia"/>
        </w:rPr>
        <w:t>化現</w:t>
      </w:r>
      <w:r>
        <w:t xml:space="preserve"> [ke gen] /provisional manifestation/</w:t>
      </w:r>
    </w:p>
    <w:p w:rsidR="00A618CE" w:rsidRDefault="00A618CE" w:rsidP="00A618CE">
      <w:r>
        <w:rPr>
          <w:rFonts w:ascii="MS Gothic" w:eastAsia="MS Gothic" w:hAnsi="MS Gothic" w:cs="MS Gothic" w:hint="eastAsia"/>
        </w:rPr>
        <w:lastRenderedPageBreak/>
        <w:t>化理</w:t>
      </w:r>
      <w:r>
        <w:t xml:space="preserve"> [keri] /principle of change/</w:t>
      </w:r>
    </w:p>
    <w:p w:rsidR="00A618CE" w:rsidRDefault="00A618CE" w:rsidP="00A618CE">
      <w:r>
        <w:rPr>
          <w:rFonts w:ascii="MS Gothic" w:eastAsia="MS Gothic" w:hAnsi="MS Gothic" w:cs="MS Gothic" w:hint="eastAsia"/>
        </w:rPr>
        <w:t>化生</w:t>
      </w:r>
      <w:r>
        <w:t xml:space="preserve"> [keshō] /born miraculously/</w:t>
      </w:r>
    </w:p>
    <w:p w:rsidR="00A618CE" w:rsidRDefault="00A618CE" w:rsidP="00A618CE">
      <w:r>
        <w:rPr>
          <w:rFonts w:ascii="MS Gothic" w:eastAsia="MS Gothic" w:hAnsi="MS Gothic" w:cs="MS Gothic" w:hint="eastAsia"/>
        </w:rPr>
        <w:t>化生八相</w:t>
      </w:r>
      <w:r>
        <w:t xml:space="preserve"> [keshō hassō] /eight phases of the Buddha's life/</w:t>
      </w:r>
    </w:p>
    <w:p w:rsidR="00A618CE" w:rsidRDefault="00A618CE" w:rsidP="00A618CE">
      <w:r>
        <w:rPr>
          <w:rFonts w:ascii="MS Gothic" w:eastAsia="MS Gothic" w:hAnsi="MS Gothic" w:cs="MS Gothic" w:hint="eastAsia"/>
        </w:rPr>
        <w:t>化生有情</w:t>
      </w:r>
      <w:r>
        <w:t xml:space="preserve"> [keshō ujō] /miraculously-born sentient beings/</w:t>
      </w:r>
    </w:p>
    <w:p w:rsidR="00A618CE" w:rsidRDefault="00A618CE" w:rsidP="00A618CE">
      <w:r>
        <w:rPr>
          <w:rFonts w:ascii="MS Gothic" w:eastAsia="MS Gothic" w:hAnsi="MS Gothic" w:cs="MS Gothic" w:hint="eastAsia"/>
        </w:rPr>
        <w:t>化生衆生</w:t>
      </w:r>
      <w:r>
        <w:t xml:space="preserve"> [keshō shūjō] /sentient beings born spontaneously/</w:t>
      </w:r>
    </w:p>
    <w:p w:rsidR="00A618CE" w:rsidRDefault="00A618CE" w:rsidP="00A618CE">
      <w:r>
        <w:rPr>
          <w:rFonts w:ascii="MS Gothic" w:eastAsia="MS Gothic" w:hAnsi="MS Gothic" w:cs="MS Gothic" w:hint="eastAsia"/>
        </w:rPr>
        <w:t>化用</w:t>
      </w:r>
      <w:r>
        <w:t xml:space="preserve"> [keyū] /transformative workings/</w:t>
      </w:r>
    </w:p>
    <w:p w:rsidR="00A618CE" w:rsidRDefault="00A618CE" w:rsidP="00A618CE">
      <w:r>
        <w:rPr>
          <w:rFonts w:ascii="MS Gothic" w:eastAsia="MS Gothic" w:hAnsi="MS Gothic" w:cs="MS Gothic" w:hint="eastAsia"/>
        </w:rPr>
        <w:t>化疏</w:t>
      </w:r>
      <w:r>
        <w:t xml:space="preserve"> [kesho] /prospectus/</w:t>
      </w:r>
    </w:p>
    <w:p w:rsidR="00A618CE" w:rsidRDefault="00A618CE" w:rsidP="00A618CE">
      <w:r>
        <w:rPr>
          <w:rFonts w:ascii="MS Gothic" w:eastAsia="MS Gothic" w:hAnsi="MS Gothic" w:cs="MS Gothic" w:hint="eastAsia"/>
        </w:rPr>
        <w:t>化相</w:t>
      </w:r>
      <w:r>
        <w:t xml:space="preserve"> [kesō] /transformation aspect/</w:t>
      </w:r>
    </w:p>
    <w:p w:rsidR="00A618CE" w:rsidRDefault="00A618CE" w:rsidP="00A618CE">
      <w:r>
        <w:rPr>
          <w:rFonts w:ascii="MS Gothic" w:eastAsia="MS Gothic" w:hAnsi="MS Gothic" w:cs="MS Gothic" w:hint="eastAsia"/>
        </w:rPr>
        <w:t>化相三寶</w:t>
      </w:r>
      <w:r>
        <w:t xml:space="preserve"> [kesō sanbō] /three jewels of the transformation aspect/</w:t>
      </w:r>
    </w:p>
    <w:p w:rsidR="00A618CE" w:rsidRDefault="00A618CE" w:rsidP="00A618CE">
      <w:r>
        <w:rPr>
          <w:rFonts w:ascii="MS Gothic" w:eastAsia="MS Gothic" w:hAnsi="MS Gothic" w:cs="MS Gothic" w:hint="eastAsia"/>
        </w:rPr>
        <w:t>化神力</w:t>
      </w:r>
      <w:r>
        <w:t xml:space="preserve"> [kejinriki] /power of inconceivable manifestation/</w:t>
      </w:r>
    </w:p>
    <w:p w:rsidR="00A618CE" w:rsidRDefault="00A618CE" w:rsidP="00A618CE">
      <w:r>
        <w:rPr>
          <w:rFonts w:ascii="MS Gothic" w:eastAsia="MS Gothic" w:hAnsi="MS Gothic" w:cs="MS Gothic" w:hint="eastAsia"/>
        </w:rPr>
        <w:t>化立</w:t>
      </w:r>
      <w:r>
        <w:t xml:space="preserve"> [keryū] /to convert/</w:t>
      </w:r>
    </w:p>
    <w:p w:rsidR="00A618CE" w:rsidRDefault="00A618CE" w:rsidP="00A618CE">
      <w:r>
        <w:rPr>
          <w:rFonts w:ascii="MS Gothic" w:eastAsia="MS Gothic" w:hAnsi="MS Gothic" w:cs="MS Gothic" w:hint="eastAsia"/>
        </w:rPr>
        <w:t>化米</w:t>
      </w:r>
      <w:r>
        <w:t xml:space="preserve"> [ke mai] /proselytizing rice/</w:t>
      </w:r>
    </w:p>
    <w:p w:rsidR="00A618CE" w:rsidRDefault="00A618CE" w:rsidP="00A618CE">
      <w:r>
        <w:rPr>
          <w:rFonts w:ascii="MS Gothic" w:eastAsia="MS Gothic" w:hAnsi="MS Gothic" w:cs="MS Gothic" w:hint="eastAsia"/>
        </w:rPr>
        <w:t>化緣</w:t>
      </w:r>
      <w:r>
        <w:t xml:space="preserve"> [keen] /transformation of the environment/</w:t>
      </w:r>
    </w:p>
    <w:p w:rsidR="00A618CE" w:rsidRDefault="00A618CE" w:rsidP="00A618CE">
      <w:r>
        <w:rPr>
          <w:rFonts w:ascii="MS Gothic" w:eastAsia="MS Gothic" w:hAnsi="MS Gothic" w:cs="MS Gothic" w:hint="eastAsia"/>
        </w:rPr>
        <w:t>化緣完了</w:t>
      </w:r>
      <w:r>
        <w:t xml:space="preserve"> [keen kanryō] /completion of the task of guiding and teaching others/</w:t>
      </w:r>
    </w:p>
    <w:p w:rsidR="00A618CE" w:rsidRDefault="00A618CE" w:rsidP="00A618CE">
      <w:r>
        <w:rPr>
          <w:rFonts w:ascii="MS Gothic" w:eastAsia="MS Gothic" w:hAnsi="MS Gothic" w:cs="MS Gothic" w:hint="eastAsia"/>
        </w:rPr>
        <w:t>化者</w:t>
      </w:r>
      <w:r>
        <w:t xml:space="preserve"> [kesha] /provisional manifestation/</w:t>
      </w:r>
    </w:p>
    <w:p w:rsidR="00A618CE" w:rsidRDefault="00A618CE" w:rsidP="00A618CE">
      <w:r>
        <w:rPr>
          <w:rFonts w:ascii="MS Gothic" w:eastAsia="MS Gothic" w:hAnsi="MS Gothic" w:cs="MS Gothic" w:hint="eastAsia"/>
        </w:rPr>
        <w:t>化自在</w:t>
      </w:r>
      <w:r>
        <w:t xml:space="preserve"> [ke jizai] /transforms at will/</w:t>
      </w:r>
    </w:p>
    <w:p w:rsidR="00A618CE" w:rsidRDefault="00A618CE" w:rsidP="00A618CE">
      <w:r>
        <w:rPr>
          <w:rFonts w:ascii="MS Gothic" w:eastAsia="MS Gothic" w:hAnsi="MS Gothic" w:cs="MS Gothic" w:hint="eastAsia"/>
        </w:rPr>
        <w:t>化色</w:t>
      </w:r>
      <w:r>
        <w:t xml:space="preserve"> [keshiki] /incarnation/</w:t>
      </w:r>
    </w:p>
    <w:p w:rsidR="00A618CE" w:rsidRDefault="00A618CE" w:rsidP="00A618CE">
      <w:r>
        <w:rPr>
          <w:rFonts w:ascii="MS Gothic" w:eastAsia="MS Gothic" w:hAnsi="MS Gothic" w:cs="MS Gothic" w:hint="eastAsia"/>
        </w:rPr>
        <w:t>化茶</w:t>
      </w:r>
      <w:r>
        <w:t xml:space="preserve"> [kesa] /propagation tea/</w:t>
      </w:r>
    </w:p>
    <w:p w:rsidR="00A618CE" w:rsidRDefault="00A618CE" w:rsidP="00A618CE">
      <w:r>
        <w:rPr>
          <w:rFonts w:ascii="MS Gothic" w:eastAsia="MS Gothic" w:hAnsi="MS Gothic" w:cs="MS Gothic" w:hint="eastAsia"/>
        </w:rPr>
        <w:t>化菩薩</w:t>
      </w:r>
      <w:r>
        <w:t xml:space="preserve"> [ke bosatsu] /transformed bodhisattva/</w:t>
      </w:r>
    </w:p>
    <w:p w:rsidR="00A618CE" w:rsidRDefault="00A618CE" w:rsidP="00A618CE">
      <w:r>
        <w:rPr>
          <w:rFonts w:ascii="MS Gothic" w:eastAsia="MS Gothic" w:hAnsi="MS Gothic" w:cs="MS Gothic" w:hint="eastAsia"/>
        </w:rPr>
        <w:t>化行</w:t>
      </w:r>
      <w:r>
        <w:t xml:space="preserve"> [kean] /two lines of the teaching/</w:t>
      </w:r>
    </w:p>
    <w:p w:rsidR="00A618CE" w:rsidRDefault="00A618CE" w:rsidP="00A618CE">
      <w:r>
        <w:rPr>
          <w:rFonts w:ascii="MS Gothic" w:eastAsia="MS Gothic" w:hAnsi="MS Gothic" w:cs="MS Gothic" w:hint="eastAsia"/>
        </w:rPr>
        <w:t>化行二教</w:t>
      </w:r>
      <w:r>
        <w:t xml:space="preserve"> [kegyō ni kyō] /two lines of the teaching/</w:t>
      </w:r>
    </w:p>
    <w:p w:rsidR="00A618CE" w:rsidRDefault="00A618CE" w:rsidP="00A618CE">
      <w:r>
        <w:rPr>
          <w:rFonts w:ascii="MS Gothic" w:eastAsia="MS Gothic" w:hAnsi="MS Gothic" w:cs="MS Gothic" w:hint="eastAsia"/>
        </w:rPr>
        <w:t>化誘</w:t>
      </w:r>
      <w:r>
        <w:t xml:space="preserve"> [keyū] /to convert and entice/</w:t>
      </w:r>
    </w:p>
    <w:p w:rsidR="00A618CE" w:rsidRDefault="00A618CE" w:rsidP="00A618CE">
      <w:r>
        <w:rPr>
          <w:rFonts w:ascii="MS Gothic" w:eastAsia="MS Gothic" w:hAnsi="MS Gothic" w:cs="MS Gothic" w:hint="eastAsia"/>
        </w:rPr>
        <w:t>化身</w:t>
      </w:r>
      <w:r>
        <w:t xml:space="preserve"> [keshin] /transformation body/</w:t>
      </w:r>
    </w:p>
    <w:p w:rsidR="00A618CE" w:rsidRDefault="00A618CE" w:rsidP="00A618CE">
      <w:r>
        <w:rPr>
          <w:rFonts w:ascii="MS Gothic" w:eastAsia="MS Gothic" w:hAnsi="MS Gothic" w:cs="MS Gothic" w:hint="eastAsia"/>
        </w:rPr>
        <w:t>化身如來</w:t>
      </w:r>
      <w:r>
        <w:t xml:space="preserve"> [keshin nyorai] /transformation-body tathāgata/</w:t>
      </w:r>
    </w:p>
    <w:p w:rsidR="00A618CE" w:rsidRDefault="00A618CE" w:rsidP="00A618CE">
      <w:r>
        <w:rPr>
          <w:rFonts w:ascii="MS Gothic" w:eastAsia="MS Gothic" w:hAnsi="MS Gothic" w:cs="MS Gothic" w:hint="eastAsia"/>
        </w:rPr>
        <w:t>化轉</w:t>
      </w:r>
      <w:r>
        <w:t xml:space="preserve"> [keten] /to convert/</w:t>
      </w:r>
    </w:p>
    <w:p w:rsidR="00A618CE" w:rsidRDefault="00A618CE" w:rsidP="00A618CE">
      <w:r>
        <w:rPr>
          <w:rFonts w:ascii="MS Gothic" w:eastAsia="MS Gothic" w:hAnsi="MS Gothic" w:cs="MS Gothic" w:hint="eastAsia"/>
        </w:rPr>
        <w:t>化迹</w:t>
      </w:r>
      <w:r>
        <w:t xml:space="preserve"> [keshaku] /traces of the teachings/</w:t>
      </w:r>
    </w:p>
    <w:p w:rsidR="00A618CE" w:rsidRDefault="00A618CE" w:rsidP="00A618CE">
      <w:r>
        <w:rPr>
          <w:rFonts w:ascii="MS Gothic" w:eastAsia="MS Gothic" w:hAnsi="MS Gothic" w:cs="MS Gothic" w:hint="eastAsia"/>
        </w:rPr>
        <w:t>化造立作</w:t>
      </w:r>
      <w:r>
        <w:t xml:space="preserve"> [kezō ryūsa] /to conjure up/</w:t>
      </w:r>
    </w:p>
    <w:p w:rsidR="00A618CE" w:rsidRDefault="00A618CE" w:rsidP="00A618CE">
      <w:r>
        <w:rPr>
          <w:rFonts w:ascii="MS Gothic" w:eastAsia="MS Gothic" w:hAnsi="MS Gothic" w:cs="MS Gothic" w:hint="eastAsia"/>
        </w:rPr>
        <w:t>化道</w:t>
      </w:r>
      <w:r>
        <w:t xml:space="preserve"> [kedō] /to teach and transform sentient beings/</w:t>
      </w:r>
    </w:p>
    <w:p w:rsidR="00A618CE" w:rsidRDefault="00A618CE" w:rsidP="00A618CE">
      <w:r>
        <w:rPr>
          <w:rFonts w:ascii="MS Gothic" w:eastAsia="MS Gothic" w:hAnsi="MS Gothic" w:cs="MS Gothic" w:hint="eastAsia"/>
        </w:rPr>
        <w:t>化門</w:t>
      </w:r>
      <w:r>
        <w:t xml:space="preserve"> [kemon] /gate of conversion/</w:t>
      </w:r>
    </w:p>
    <w:p w:rsidR="00A618CE" w:rsidRDefault="00A618CE" w:rsidP="00A618CE">
      <w:r>
        <w:rPr>
          <w:rFonts w:ascii="MS Gothic" w:eastAsia="MS Gothic" w:hAnsi="MS Gothic" w:cs="MS Gothic" w:hint="eastAsia"/>
        </w:rPr>
        <w:t>北</w:t>
      </w:r>
      <w:r>
        <w:t xml:space="preserve"> [hoku] /north/</w:t>
      </w:r>
    </w:p>
    <w:p w:rsidR="00A618CE" w:rsidRDefault="00A618CE" w:rsidP="00A618CE">
      <w:r>
        <w:rPr>
          <w:rFonts w:ascii="MS Gothic" w:eastAsia="MS Gothic" w:hAnsi="MS Gothic" w:cs="MS Gothic" w:hint="eastAsia"/>
        </w:rPr>
        <w:lastRenderedPageBreak/>
        <w:t>北京三會</w:t>
      </w:r>
      <w:r>
        <w:t xml:space="preserve"> [hokkyō no san'e] /three rituals of the northern capital/</w:t>
      </w:r>
    </w:p>
    <w:p w:rsidR="00A618CE" w:rsidRDefault="00A618CE" w:rsidP="00A618CE">
      <w:r>
        <w:rPr>
          <w:rFonts w:ascii="MS Gothic" w:eastAsia="MS Gothic" w:hAnsi="MS Gothic" w:cs="MS Gothic" w:hint="eastAsia"/>
        </w:rPr>
        <w:t>北倶盧洲</w:t>
      </w:r>
      <w:r>
        <w:t xml:space="preserve"> [Hokkurushū] /Uttara-kuru)/</w:t>
      </w:r>
    </w:p>
    <w:p w:rsidR="00A618CE" w:rsidRDefault="00A618CE" w:rsidP="00A618CE">
      <w:r>
        <w:rPr>
          <w:rFonts w:ascii="MS Gothic" w:eastAsia="MS Gothic" w:hAnsi="MS Gothic" w:cs="MS Gothic" w:hint="eastAsia"/>
        </w:rPr>
        <w:t>北南</w:t>
      </w:r>
      <w:r>
        <w:t xml:space="preserve"> [Hokunan] /Valabhī/</w:t>
      </w:r>
    </w:p>
    <w:p w:rsidR="00A618CE" w:rsidRDefault="00A618CE" w:rsidP="00A618CE">
      <w:r>
        <w:rPr>
          <w:rFonts w:ascii="MS Gothic" w:eastAsia="MS Gothic" w:hAnsi="MS Gothic" w:cs="MS Gothic" w:hint="eastAsia"/>
        </w:rPr>
        <w:t>北印度</w:t>
      </w:r>
      <w:r>
        <w:t xml:space="preserve"> [Hoku Indo] /Northern India/</w:t>
      </w:r>
    </w:p>
    <w:p w:rsidR="00A618CE" w:rsidRDefault="00A618CE" w:rsidP="00A618CE">
      <w:r>
        <w:rPr>
          <w:rFonts w:ascii="MS Gothic" w:eastAsia="MS Gothic" w:hAnsi="MS Gothic" w:cs="MS Gothic" w:hint="eastAsia"/>
        </w:rPr>
        <w:t>北宗</w:t>
      </w:r>
      <w:r>
        <w:t xml:space="preserve"> [Hoku shū] /northern school/</w:t>
      </w:r>
    </w:p>
    <w:p w:rsidR="00A618CE" w:rsidRDefault="00A618CE" w:rsidP="00A618CE">
      <w:r>
        <w:rPr>
          <w:rFonts w:ascii="MS Gothic" w:eastAsia="MS Gothic" w:hAnsi="MS Gothic" w:cs="MS Gothic" w:hint="eastAsia"/>
        </w:rPr>
        <w:t>北宗禪</w:t>
      </w:r>
      <w:r>
        <w:t xml:space="preserve"> [Hokushū zen] /Northern School of Chan/</w:t>
      </w:r>
    </w:p>
    <w:p w:rsidR="00A618CE" w:rsidRDefault="00A618CE" w:rsidP="00A618CE">
      <w:r>
        <w:rPr>
          <w:rFonts w:ascii="MS Gothic" w:eastAsia="MS Gothic" w:hAnsi="MS Gothic" w:cs="MS Gothic" w:hint="eastAsia"/>
        </w:rPr>
        <w:t>北山</w:t>
      </w:r>
      <w:r>
        <w:t xml:space="preserve"> [Hokusan] /Northern Mountain/</w:t>
      </w:r>
    </w:p>
    <w:p w:rsidR="00A618CE" w:rsidRDefault="00A618CE" w:rsidP="00A618CE">
      <w:r>
        <w:rPr>
          <w:rFonts w:ascii="MS Gothic" w:eastAsia="MS Gothic" w:hAnsi="MS Gothic" w:cs="MS Gothic" w:hint="eastAsia"/>
        </w:rPr>
        <w:t>北山住部</w:t>
      </w:r>
      <w:r>
        <w:t xml:space="preserve"> [Hokusenjū bu] /Uttarā-śaila/</w:t>
      </w:r>
    </w:p>
    <w:p w:rsidR="00A618CE" w:rsidRDefault="00A618CE" w:rsidP="00A618CE">
      <w:r>
        <w:rPr>
          <w:rFonts w:ascii="MS Gothic" w:eastAsia="MS Gothic" w:hAnsi="MS Gothic" w:cs="MS Gothic" w:hint="eastAsia"/>
        </w:rPr>
        <w:t>北山錄</w:t>
      </w:r>
      <w:r>
        <w:t xml:space="preserve"> [Hokusan roku] /Beishan lu/</w:t>
      </w:r>
    </w:p>
    <w:p w:rsidR="00A618CE" w:rsidRDefault="00A618CE" w:rsidP="00A618CE">
      <w:r>
        <w:rPr>
          <w:rFonts w:ascii="MS Gothic" w:eastAsia="MS Gothic" w:hAnsi="MS Gothic" w:cs="MS Gothic" w:hint="eastAsia"/>
        </w:rPr>
        <w:t>北度</w:t>
      </w:r>
      <w:r>
        <w:t xml:space="preserve"> [hokudo] /facing north/</w:t>
      </w:r>
    </w:p>
    <w:p w:rsidR="00A618CE" w:rsidRDefault="00A618CE" w:rsidP="00A618CE">
      <w:r>
        <w:rPr>
          <w:rFonts w:ascii="MS Gothic" w:eastAsia="MS Gothic" w:hAnsi="MS Gothic" w:cs="MS Gothic" w:hint="eastAsia"/>
        </w:rPr>
        <w:t>北拘盧</w:t>
      </w:r>
      <w:r>
        <w:t xml:space="preserve"> [Hokukuro] /Uttarakuru/</w:t>
      </w:r>
    </w:p>
    <w:p w:rsidR="00A618CE" w:rsidRDefault="00A618CE" w:rsidP="00A618CE">
      <w:r>
        <w:rPr>
          <w:rFonts w:ascii="MS Gothic" w:eastAsia="MS Gothic" w:hAnsi="MS Gothic" w:cs="MS Gothic" w:hint="eastAsia"/>
        </w:rPr>
        <w:t>北拘盧洲</w:t>
      </w:r>
      <w:r>
        <w:t xml:space="preserve"> [Hoku kurushū] /northern continent/</w:t>
      </w:r>
    </w:p>
    <w:p w:rsidR="00A618CE" w:rsidRDefault="00A618CE" w:rsidP="00A618CE">
      <w:r>
        <w:rPr>
          <w:rFonts w:ascii="MS Gothic" w:eastAsia="MS Gothic" w:hAnsi="MS Gothic" w:cs="MS Gothic" w:hint="eastAsia"/>
        </w:rPr>
        <w:t>北斗</w:t>
      </w:r>
      <w:r>
        <w:t xml:space="preserve"> [hokuto] /Ursa Major/</w:t>
      </w:r>
    </w:p>
    <w:p w:rsidR="00A618CE" w:rsidRDefault="00A618CE" w:rsidP="00A618CE">
      <w:r>
        <w:rPr>
          <w:rFonts w:ascii="MS Gothic" w:eastAsia="MS Gothic" w:hAnsi="MS Gothic" w:cs="MS Gothic" w:hint="eastAsia"/>
        </w:rPr>
        <w:t>北斗七星</w:t>
      </w:r>
      <w:r>
        <w:t xml:space="preserve"> [hokuto shichishō] /Ursa Major/</w:t>
      </w:r>
    </w:p>
    <w:p w:rsidR="00A618CE" w:rsidRDefault="00A618CE" w:rsidP="00A618CE">
      <w:r>
        <w:rPr>
          <w:rFonts w:ascii="MS Gothic" w:eastAsia="MS Gothic" w:hAnsi="MS Gothic" w:cs="MS Gothic" w:hint="eastAsia"/>
        </w:rPr>
        <w:t>北斗堂</w:t>
      </w:r>
      <w:r>
        <w:t xml:space="preserve"> [hokuto dō] /big dipper hall/</w:t>
      </w:r>
    </w:p>
    <w:p w:rsidR="00A618CE" w:rsidRDefault="00A618CE" w:rsidP="00A618CE">
      <w:r>
        <w:rPr>
          <w:rFonts w:ascii="MS Gothic" w:eastAsia="MS Gothic" w:hAnsi="MS Gothic" w:cs="MS Gothic" w:hint="eastAsia"/>
        </w:rPr>
        <w:t>北方</w:t>
      </w:r>
      <w:r>
        <w:t xml:space="preserve"> [hokuhō] /northern direction/</w:t>
      </w:r>
    </w:p>
    <w:p w:rsidR="00A618CE" w:rsidRDefault="00A618CE" w:rsidP="00A618CE">
      <w:r>
        <w:rPr>
          <w:rFonts w:ascii="MS Gothic" w:eastAsia="MS Gothic" w:hAnsi="MS Gothic" w:cs="MS Gothic" w:hint="eastAsia"/>
        </w:rPr>
        <w:t>北方七曜衆</w:t>
      </w:r>
      <w:r>
        <w:t xml:space="preserve"> [hoppō shichiyōshu] /seven constellations and deities/</w:t>
      </w:r>
    </w:p>
    <w:p w:rsidR="00A618CE" w:rsidRDefault="00A618CE" w:rsidP="00A618CE">
      <w:r>
        <w:rPr>
          <w:rFonts w:ascii="MS Gothic" w:eastAsia="MS Gothic" w:hAnsi="MS Gothic" w:cs="MS Gothic" w:hint="eastAsia"/>
        </w:rPr>
        <w:t>北方佛教</w:t>
      </w:r>
      <w:r>
        <w:t xml:space="preserve"> [hoppō bukkyō] /Northern Buddhism/</w:t>
      </w:r>
    </w:p>
    <w:p w:rsidR="00A618CE" w:rsidRDefault="00A618CE" w:rsidP="00A618CE">
      <w:r>
        <w:rPr>
          <w:rFonts w:ascii="MS Gothic" w:eastAsia="MS Gothic" w:hAnsi="MS Gothic" w:cs="MS Gothic" w:hint="eastAsia"/>
        </w:rPr>
        <w:t>北方多聞天王</w:t>
      </w:r>
      <w:r>
        <w:t xml:space="preserve"> [Hoppō Tamon Tennō] /Deva King All Hearing, of the North /</w:t>
      </w:r>
    </w:p>
    <w:p w:rsidR="00A618CE" w:rsidRDefault="00A618CE" w:rsidP="00A618CE">
      <w:r>
        <w:rPr>
          <w:rFonts w:ascii="MS Gothic" w:eastAsia="MS Gothic" w:hAnsi="MS Gothic" w:cs="MS Gothic" w:hint="eastAsia"/>
        </w:rPr>
        <w:t>北方毘沙門天王隨軍護法眞言</w:t>
      </w:r>
      <w:r>
        <w:t xml:space="preserve"> [Hoppō Bishamontennō zuigun gohō shingon] /Mantra for Protection of the Northern King Vaiśravāna, whom Armies Follow/</w:t>
      </w:r>
    </w:p>
    <w:p w:rsidR="00A618CE" w:rsidRDefault="00A618CE" w:rsidP="00A618CE">
      <w:r>
        <w:rPr>
          <w:rFonts w:ascii="MS Gothic" w:eastAsia="MS Gothic" w:hAnsi="MS Gothic" w:cs="MS Gothic" w:hint="eastAsia"/>
        </w:rPr>
        <w:t>北本大般涅槃經</w:t>
      </w:r>
      <w:r>
        <w:t xml:space="preserve"> [Hoppon dai hatsu nehan kyō] /Northern Edition of the Nirvāṇa Sūtra/</w:t>
      </w:r>
    </w:p>
    <w:p w:rsidR="00A618CE" w:rsidRDefault="00A618CE" w:rsidP="00A618CE">
      <w:r>
        <w:rPr>
          <w:rFonts w:ascii="MS Gothic" w:eastAsia="MS Gothic" w:hAnsi="MS Gothic" w:cs="MS Gothic" w:hint="eastAsia"/>
        </w:rPr>
        <w:t>北本涅槃經</w:t>
      </w:r>
      <w:r>
        <w:t xml:space="preserve"> [Hoppon nehan gyō] /Northern Edition of the Nirvāṇa Sūtra/</w:t>
      </w:r>
    </w:p>
    <w:p w:rsidR="00A618CE" w:rsidRDefault="00A618CE" w:rsidP="00A618CE">
      <w:r>
        <w:rPr>
          <w:rFonts w:ascii="MS Gothic" w:eastAsia="MS Gothic" w:hAnsi="MS Gothic" w:cs="MS Gothic" w:hint="eastAsia"/>
        </w:rPr>
        <w:t>北枕</w:t>
      </w:r>
      <w:r>
        <w:t xml:space="preserve"> [kitamakura] /northern pillow/</w:t>
      </w:r>
    </w:p>
    <w:p w:rsidR="00A618CE" w:rsidRDefault="00A618CE" w:rsidP="00A618CE">
      <w:r>
        <w:rPr>
          <w:rFonts w:ascii="MS Gothic" w:eastAsia="MS Gothic" w:hAnsi="MS Gothic" w:cs="MS Gothic" w:hint="eastAsia"/>
        </w:rPr>
        <w:t>北欝單越</w:t>
      </w:r>
      <w:r>
        <w:t xml:space="preserve"> [Hoku Uttanotsu] /Uttarakuru in the North/</w:t>
      </w:r>
    </w:p>
    <w:p w:rsidR="00A618CE" w:rsidRDefault="00A618CE" w:rsidP="00A618CE">
      <w:r>
        <w:rPr>
          <w:rFonts w:ascii="MS Gothic" w:eastAsia="MS Gothic" w:hAnsi="MS Gothic" w:cs="MS Gothic" w:hint="eastAsia"/>
        </w:rPr>
        <w:t>北洲</w:t>
      </w:r>
      <w:r>
        <w:t xml:space="preserve"> [hokushū] /(Skt. Uttarakuru)/</w:t>
      </w:r>
    </w:p>
    <w:p w:rsidR="00A618CE" w:rsidRDefault="00A618CE" w:rsidP="00A618CE">
      <w:r>
        <w:rPr>
          <w:rFonts w:ascii="MS Gothic" w:eastAsia="MS Gothic" w:hAnsi="MS Gothic" w:cs="MS Gothic" w:hint="eastAsia"/>
        </w:rPr>
        <w:t>北羅</w:t>
      </w:r>
      <w:r>
        <w:t xml:space="preserve"> [Hokura] /Valabhī/</w:t>
      </w:r>
    </w:p>
    <w:p w:rsidR="00A618CE" w:rsidRDefault="00A618CE" w:rsidP="00A618CE">
      <w:r>
        <w:rPr>
          <w:rFonts w:ascii="MS Gothic" w:eastAsia="MS Gothic" w:hAnsi="MS Gothic" w:cs="MS Gothic" w:hint="eastAsia"/>
        </w:rPr>
        <w:t>北臺</w:t>
      </w:r>
      <w:r>
        <w:t xml:space="preserve"> [Hokudai] /Beitai/</w:t>
      </w:r>
    </w:p>
    <w:p w:rsidR="00A618CE" w:rsidRDefault="00A618CE" w:rsidP="00A618CE">
      <w:r>
        <w:rPr>
          <w:rFonts w:ascii="MS Gothic" w:eastAsia="MS Gothic" w:hAnsi="MS Gothic" w:cs="MS Gothic" w:hint="eastAsia"/>
        </w:rPr>
        <w:t>北藏</w:t>
      </w:r>
      <w:r>
        <w:t xml:space="preserve"> [Hokuzō] /Northern Canon/</w:t>
      </w:r>
    </w:p>
    <w:p w:rsidR="00A618CE" w:rsidRDefault="00A618CE" w:rsidP="00A618CE">
      <w:r>
        <w:rPr>
          <w:rFonts w:ascii="MS Gothic" w:eastAsia="MS Gothic" w:hAnsi="MS Gothic" w:cs="MS Gothic" w:hint="eastAsia"/>
        </w:rPr>
        <w:t>北行</w:t>
      </w:r>
      <w:r>
        <w:t xml:space="preserve"> [hokugyō] /(Skt. uttarāyaṇa)/</w:t>
      </w:r>
    </w:p>
    <w:p w:rsidR="00A618CE" w:rsidRDefault="00A618CE" w:rsidP="00A618CE">
      <w:r>
        <w:rPr>
          <w:rFonts w:ascii="MS Gothic" w:eastAsia="MS Gothic" w:hAnsi="MS Gothic" w:cs="MS Gothic" w:hint="eastAsia"/>
        </w:rPr>
        <w:lastRenderedPageBreak/>
        <w:t>北辰菩薩</w:t>
      </w:r>
      <w:r>
        <w:t xml:space="preserve"> [Hokushin bosatsu] /North Star Bodhisattva/</w:t>
      </w:r>
    </w:p>
    <w:p w:rsidR="00A618CE" w:rsidRDefault="00A618CE" w:rsidP="00A618CE">
      <w:r>
        <w:rPr>
          <w:rFonts w:ascii="MS Gothic" w:eastAsia="MS Gothic" w:hAnsi="MS Gothic" w:cs="MS Gothic" w:hint="eastAsia"/>
        </w:rPr>
        <w:t>北道</w:t>
      </w:r>
      <w:r>
        <w:t xml:space="preserve"> [hokudō] /northern tradition/</w:t>
      </w:r>
    </w:p>
    <w:p w:rsidR="00A618CE" w:rsidRDefault="00A618CE" w:rsidP="00A618CE">
      <w:r>
        <w:rPr>
          <w:rFonts w:ascii="MS Gothic" w:eastAsia="MS Gothic" w:hAnsi="MS Gothic" w:cs="MS Gothic" w:hint="eastAsia"/>
        </w:rPr>
        <w:t>北遠</w:t>
      </w:r>
      <w:r>
        <w:t xml:space="preserve"> [hokuon] /Yuan of the North/</w:t>
      </w:r>
    </w:p>
    <w:p w:rsidR="00A618CE" w:rsidRDefault="00A618CE" w:rsidP="00A618CE">
      <w:r>
        <w:rPr>
          <w:rFonts w:ascii="MS Gothic" w:eastAsia="MS Gothic" w:hAnsi="MS Gothic" w:cs="MS Gothic" w:hint="eastAsia"/>
        </w:rPr>
        <w:t>北鬱單越</w:t>
      </w:r>
      <w:r>
        <w:t xml:space="preserve"> [hoku uttannotsu] /(Skt. Uttara-kuru)/</w:t>
      </w:r>
    </w:p>
    <w:p w:rsidR="00A618CE" w:rsidRDefault="00A618CE" w:rsidP="00A618CE">
      <w:r>
        <w:rPr>
          <w:rFonts w:ascii="MS Gothic" w:eastAsia="MS Gothic" w:hAnsi="MS Gothic" w:cs="MS Gothic" w:hint="eastAsia"/>
        </w:rPr>
        <w:t>北魏</w:t>
      </w:r>
      <w:r>
        <w:t xml:space="preserve"> [Hokugi] /the Northern Wei/</w:t>
      </w:r>
    </w:p>
    <w:p w:rsidR="00A618CE" w:rsidRDefault="00A618CE" w:rsidP="00A618CE">
      <w:r>
        <w:rPr>
          <w:rFonts w:ascii="MS Gothic" w:eastAsia="MS Gothic" w:hAnsi="MS Gothic" w:cs="MS Gothic" w:hint="eastAsia"/>
        </w:rPr>
        <w:t>北齊</w:t>
      </w:r>
      <w:r>
        <w:t xml:space="preserve"> [Hokusai] /Northern Qí dynasty/</w:t>
      </w:r>
    </w:p>
    <w:p w:rsidR="00A618CE" w:rsidRDefault="00A618CE" w:rsidP="00A618CE">
      <w:r>
        <w:rPr>
          <w:rFonts w:ascii="MS Gothic" w:eastAsia="MS Gothic" w:hAnsi="MS Gothic" w:cs="MS Gothic" w:hint="eastAsia"/>
        </w:rPr>
        <w:t>匝</w:t>
      </w:r>
      <w:r>
        <w:t xml:space="preserve"> [sō] /circumambulate/</w:t>
      </w:r>
    </w:p>
    <w:p w:rsidR="00A618CE" w:rsidRDefault="00A618CE" w:rsidP="00A618CE">
      <w:r>
        <w:rPr>
          <w:rFonts w:ascii="MS Gothic" w:eastAsia="MS Gothic" w:hAnsi="MS Gothic" w:cs="MS Gothic" w:hint="eastAsia"/>
        </w:rPr>
        <w:t>匠</w:t>
      </w:r>
      <w:r>
        <w:t xml:space="preserve"> [shō] /craftsman/</w:t>
      </w:r>
    </w:p>
    <w:p w:rsidR="00A618CE" w:rsidRDefault="00A618CE" w:rsidP="00A618CE">
      <w:r>
        <w:rPr>
          <w:rFonts w:ascii="MS Gothic" w:eastAsia="MS Gothic" w:hAnsi="MS Gothic" w:cs="MS Gothic" w:hint="eastAsia"/>
        </w:rPr>
        <w:t>匱</w:t>
      </w:r>
      <w:r>
        <w:t xml:space="preserve"> [hitsu] /deficiencies/</w:t>
      </w:r>
    </w:p>
    <w:p w:rsidR="00A618CE" w:rsidRDefault="00A618CE" w:rsidP="00A618CE">
      <w:r>
        <w:rPr>
          <w:rFonts w:ascii="MS Gothic" w:eastAsia="MS Gothic" w:hAnsi="MS Gothic" w:cs="MS Gothic" w:hint="eastAsia"/>
        </w:rPr>
        <w:t>匱乏</w:t>
      </w:r>
      <w:r>
        <w:t xml:space="preserve"> [gibō] /poverty/</w:t>
      </w:r>
    </w:p>
    <w:p w:rsidR="00A618CE" w:rsidRDefault="00A618CE" w:rsidP="00A618CE">
      <w:r>
        <w:rPr>
          <w:rFonts w:ascii="MS Gothic" w:eastAsia="MS Gothic" w:hAnsi="MS Gothic" w:cs="MS Gothic" w:hint="eastAsia"/>
        </w:rPr>
        <w:t>匱聞</w:t>
      </w:r>
      <w:r>
        <w:t xml:space="preserve"> [kimon] /deficient in study/</w:t>
      </w:r>
    </w:p>
    <w:p w:rsidR="00A618CE" w:rsidRDefault="00A618CE" w:rsidP="00A618CE">
      <w:r>
        <w:rPr>
          <w:rFonts w:ascii="MS Gothic" w:eastAsia="MS Gothic" w:hAnsi="MS Gothic" w:cs="MS Gothic" w:hint="eastAsia"/>
        </w:rPr>
        <w:t>匿</w:t>
      </w:r>
      <w:r>
        <w:t xml:space="preserve"> [nyoku] /to shelter/</w:t>
      </w:r>
    </w:p>
    <w:p w:rsidR="00A618CE" w:rsidRDefault="00A618CE" w:rsidP="00A618CE">
      <w:r>
        <w:rPr>
          <w:rFonts w:ascii="MS Gothic" w:eastAsia="MS Gothic" w:hAnsi="MS Gothic" w:cs="MS Gothic" w:hint="eastAsia"/>
        </w:rPr>
        <w:t>匿藏</w:t>
      </w:r>
      <w:r>
        <w:t xml:space="preserve"> [nyokuzō] /hidden storage/</w:t>
      </w:r>
    </w:p>
    <w:p w:rsidR="00A618CE" w:rsidRDefault="00A618CE" w:rsidP="00A618CE">
      <w:r>
        <w:rPr>
          <w:rFonts w:ascii="MS Gothic" w:eastAsia="MS Gothic" w:hAnsi="MS Gothic" w:cs="MS Gothic" w:hint="eastAsia"/>
        </w:rPr>
        <w:t>十</w:t>
      </w:r>
      <w:r>
        <w:t xml:space="preserve"> [jū] /ten/</w:t>
      </w:r>
    </w:p>
    <w:p w:rsidR="00A618CE" w:rsidRDefault="00A618CE" w:rsidP="00A618CE">
      <w:r>
        <w:rPr>
          <w:rFonts w:ascii="MS Gothic" w:eastAsia="MS Gothic" w:hAnsi="MS Gothic" w:cs="MS Gothic" w:hint="eastAsia"/>
        </w:rPr>
        <w:t>十一</w:t>
      </w:r>
      <w:r>
        <w:t xml:space="preserve"> [jūichi] /eleven/</w:t>
      </w:r>
    </w:p>
    <w:p w:rsidR="00A618CE" w:rsidRDefault="00A618CE" w:rsidP="00A618CE">
      <w:r>
        <w:rPr>
          <w:rFonts w:ascii="MS Gothic" w:eastAsia="MS Gothic" w:hAnsi="MS Gothic" w:cs="MS Gothic" w:hint="eastAsia"/>
        </w:rPr>
        <w:t>十一住</w:t>
      </w:r>
      <w:r>
        <w:t xml:space="preserve"> [jūichi jū] /eleven abodes/</w:t>
      </w:r>
    </w:p>
    <w:p w:rsidR="00A618CE" w:rsidRDefault="00A618CE" w:rsidP="00A618CE">
      <w:r>
        <w:rPr>
          <w:rFonts w:ascii="MS Gothic" w:eastAsia="MS Gothic" w:hAnsi="MS Gothic" w:cs="MS Gothic" w:hint="eastAsia"/>
        </w:rPr>
        <w:t>十一切處</w:t>
      </w:r>
      <w:r>
        <w:t xml:space="preserve"> [jū issai sho] /ten universals/</w:t>
      </w:r>
    </w:p>
    <w:p w:rsidR="00A618CE" w:rsidRDefault="00A618CE" w:rsidP="00A618CE">
      <w:r>
        <w:rPr>
          <w:rFonts w:ascii="MS Gothic" w:eastAsia="MS Gothic" w:hAnsi="MS Gothic" w:cs="MS Gothic" w:hint="eastAsia"/>
        </w:rPr>
        <w:t>十一善</w:t>
      </w:r>
      <w:r>
        <w:t xml:space="preserve"> [jūichi zen] /eleven good mental factors/</w:t>
      </w:r>
    </w:p>
    <w:p w:rsidR="00A618CE" w:rsidRDefault="00A618CE" w:rsidP="00A618CE">
      <w:r>
        <w:rPr>
          <w:rFonts w:ascii="MS Gothic" w:eastAsia="MS Gothic" w:hAnsi="MS Gothic" w:cs="MS Gothic" w:hint="eastAsia"/>
        </w:rPr>
        <w:t>十一地</w:t>
      </w:r>
      <w:r>
        <w:t xml:space="preserve"> [jūichi chi] /eleven stages/</w:t>
      </w:r>
    </w:p>
    <w:p w:rsidR="00A618CE" w:rsidRDefault="00A618CE" w:rsidP="00A618CE">
      <w:r>
        <w:rPr>
          <w:rFonts w:ascii="MS Gothic" w:eastAsia="MS Gothic" w:hAnsi="MS Gothic" w:cs="MS Gothic" w:hint="eastAsia"/>
        </w:rPr>
        <w:t>十一智</w:t>
      </w:r>
      <w:r>
        <w:t xml:space="preserve"> [jūichi chi] /eleven kinds of cognition/</w:t>
      </w:r>
    </w:p>
    <w:p w:rsidR="00A618CE" w:rsidRDefault="00A618CE" w:rsidP="00A618CE">
      <w:r>
        <w:rPr>
          <w:rFonts w:ascii="MS Gothic" w:eastAsia="MS Gothic" w:hAnsi="MS Gothic" w:cs="MS Gothic" w:hint="eastAsia"/>
        </w:rPr>
        <w:t>十一法</w:t>
      </w:r>
      <w:r>
        <w:t xml:space="preserve"> [jūippō] /eleven dharmas/</w:t>
      </w:r>
    </w:p>
    <w:p w:rsidR="00A618CE" w:rsidRDefault="00A618CE" w:rsidP="00A618CE">
      <w:r>
        <w:rPr>
          <w:rFonts w:ascii="MS Gothic" w:eastAsia="MS Gothic" w:hAnsi="MS Gothic" w:cs="MS Gothic" w:hint="eastAsia"/>
        </w:rPr>
        <w:t>十一種麁重</w:t>
      </w:r>
      <w:r>
        <w:t xml:space="preserve"> [jūichishu sojū] /eleven debilitating hindrances/</w:t>
      </w:r>
    </w:p>
    <w:p w:rsidR="00A618CE" w:rsidRDefault="00A618CE" w:rsidP="00A618CE">
      <w:r>
        <w:rPr>
          <w:rFonts w:ascii="MS Gothic" w:eastAsia="MS Gothic" w:hAnsi="MS Gothic" w:cs="MS Gothic" w:hint="eastAsia"/>
        </w:rPr>
        <w:t>十一稱號</w:t>
      </w:r>
      <w:r>
        <w:t xml:space="preserve"> [jūichi shōgō ] /eleven names/</w:t>
      </w:r>
    </w:p>
    <w:p w:rsidR="00A618CE" w:rsidRDefault="00A618CE" w:rsidP="00A618CE">
      <w:r>
        <w:rPr>
          <w:rFonts w:ascii="MS Gothic" w:eastAsia="MS Gothic" w:hAnsi="MS Gothic" w:cs="MS Gothic" w:hint="eastAsia"/>
        </w:rPr>
        <w:t>十一空</w:t>
      </w:r>
      <w:r>
        <w:t xml:space="preserve"> [jūichikū] /eleven kinds of emptiness/</w:t>
      </w:r>
    </w:p>
    <w:p w:rsidR="00A618CE" w:rsidRDefault="00A618CE" w:rsidP="00A618CE">
      <w:r>
        <w:rPr>
          <w:rFonts w:ascii="MS Gothic" w:eastAsia="MS Gothic" w:hAnsi="MS Gothic" w:cs="MS Gothic" w:hint="eastAsia"/>
        </w:rPr>
        <w:t>十一色</w:t>
      </w:r>
      <w:r>
        <w:t xml:space="preserve"> [jūisshiki] /eleven form (dharmas)/</w:t>
      </w:r>
    </w:p>
    <w:p w:rsidR="00A618CE" w:rsidRDefault="00A618CE" w:rsidP="00A618CE">
      <w:r>
        <w:rPr>
          <w:rFonts w:ascii="MS Gothic" w:eastAsia="MS Gothic" w:hAnsi="MS Gothic" w:cs="MS Gothic" w:hint="eastAsia"/>
        </w:rPr>
        <w:t>十一識</w:t>
      </w:r>
      <w:r>
        <w:t xml:space="preserve"> [jūichishiki] /eleven consciousnesses/</w:t>
      </w:r>
    </w:p>
    <w:p w:rsidR="00A618CE" w:rsidRDefault="00A618CE" w:rsidP="00A618CE">
      <w:r>
        <w:rPr>
          <w:rFonts w:ascii="MS Gothic" w:eastAsia="MS Gothic" w:hAnsi="MS Gothic" w:cs="MS Gothic" w:hint="eastAsia"/>
        </w:rPr>
        <w:t>十一面神咒心經</w:t>
      </w:r>
      <w:r>
        <w:t xml:space="preserve"> [Jūichimen jinju shin kyō] /Sūtra of the Spiritual Mantra of the Eleven-Faced [Avalokitêśvara]/</w:t>
      </w:r>
    </w:p>
    <w:p w:rsidR="00A618CE" w:rsidRDefault="00A618CE" w:rsidP="00A618CE">
      <w:r>
        <w:rPr>
          <w:rFonts w:ascii="MS Gothic" w:eastAsia="MS Gothic" w:hAnsi="MS Gothic" w:cs="MS Gothic" w:hint="eastAsia"/>
        </w:rPr>
        <w:t>十一面觀世音神呪經</w:t>
      </w:r>
      <w:r>
        <w:t xml:space="preserve"> [Jūichimen kanzeon shinjukyō] /Avalokitêśvara-ekadaśamukha-dhāraṇī/</w:t>
      </w:r>
    </w:p>
    <w:p w:rsidR="00A618CE" w:rsidRDefault="00A618CE" w:rsidP="00A618CE">
      <w:r>
        <w:rPr>
          <w:rFonts w:ascii="MS Gothic" w:eastAsia="MS Gothic" w:hAnsi="MS Gothic" w:cs="MS Gothic" w:hint="eastAsia"/>
        </w:rPr>
        <w:t>十一面觀音</w:t>
      </w:r>
      <w:r>
        <w:t xml:space="preserve"> [Jūichi men Kannon] /Eleven-faced Avalokitêśvara/</w:t>
      </w:r>
    </w:p>
    <w:p w:rsidR="00A618CE" w:rsidRDefault="00A618CE" w:rsidP="00A618CE">
      <w:r>
        <w:rPr>
          <w:rFonts w:ascii="MS Gothic" w:eastAsia="MS Gothic" w:hAnsi="MS Gothic" w:cs="MS Gothic" w:hint="eastAsia"/>
        </w:rPr>
        <w:lastRenderedPageBreak/>
        <w:t>十一麁重</w:t>
      </w:r>
      <w:r>
        <w:t xml:space="preserve"> [jūichi sojū] /eleven debilitating hindrances/</w:t>
      </w:r>
    </w:p>
    <w:p w:rsidR="00A618CE" w:rsidRDefault="00A618CE" w:rsidP="00A618CE">
      <w:r>
        <w:rPr>
          <w:rFonts w:ascii="MS Gothic" w:eastAsia="MS Gothic" w:hAnsi="MS Gothic" w:cs="MS Gothic" w:hint="eastAsia"/>
        </w:rPr>
        <w:t>十七地</w:t>
      </w:r>
      <w:r>
        <w:t xml:space="preserve"> [jūshichi ji] /seventeen stages/</w:t>
      </w:r>
    </w:p>
    <w:p w:rsidR="00A618CE" w:rsidRDefault="00A618CE" w:rsidP="00A618CE">
      <w:r>
        <w:rPr>
          <w:rFonts w:ascii="MS Gothic" w:eastAsia="MS Gothic" w:hAnsi="MS Gothic" w:cs="MS Gothic" w:hint="eastAsia"/>
        </w:rPr>
        <w:t>十七地論</w:t>
      </w:r>
      <w:r>
        <w:t xml:space="preserve"> [Jūshichiji ron] /Treatise on the Seventeen Stages/</w:t>
      </w:r>
    </w:p>
    <w:p w:rsidR="00A618CE" w:rsidRDefault="00A618CE" w:rsidP="00A618CE">
      <w:r>
        <w:rPr>
          <w:rFonts w:ascii="MS Gothic" w:eastAsia="MS Gothic" w:hAnsi="MS Gothic" w:cs="MS Gothic" w:hint="eastAsia"/>
        </w:rPr>
        <w:t>十七天</w:t>
      </w:r>
      <w:r>
        <w:t xml:space="preserve"> [jūshichiten] /seventeen dhyāna heavens of the form realm/</w:t>
      </w:r>
    </w:p>
    <w:p w:rsidR="00A618CE" w:rsidRDefault="00A618CE" w:rsidP="00A618CE">
      <w:r>
        <w:rPr>
          <w:rFonts w:ascii="MS Gothic" w:eastAsia="MS Gothic" w:hAnsi="MS Gothic" w:cs="MS Gothic" w:hint="eastAsia"/>
        </w:rPr>
        <w:t>十七尊曼荼羅</w:t>
      </w:r>
      <w:r>
        <w:t xml:space="preserve"> [jūshichison mandara] /maṇḍala of the seventeen sages/</w:t>
      </w:r>
    </w:p>
    <w:p w:rsidR="00A618CE" w:rsidRDefault="00A618CE" w:rsidP="00A618CE">
      <w:r>
        <w:rPr>
          <w:rFonts w:ascii="MS Gothic" w:eastAsia="MS Gothic" w:hAnsi="MS Gothic" w:cs="MS Gothic" w:hint="eastAsia"/>
        </w:rPr>
        <w:t>十三</w:t>
      </w:r>
      <w:r>
        <w:t xml:space="preserve"> [jūsan] /thirteen/</w:t>
      </w:r>
    </w:p>
    <w:p w:rsidR="00A618CE" w:rsidRDefault="00A618CE" w:rsidP="00A618CE">
      <w:r>
        <w:rPr>
          <w:rFonts w:ascii="MS Gothic" w:eastAsia="MS Gothic" w:hAnsi="MS Gothic" w:cs="MS Gothic" w:hint="eastAsia"/>
        </w:rPr>
        <w:t>十三住</w:t>
      </w:r>
      <w:r>
        <w:t xml:space="preserve"> [jūsanjū] /thirteen abodes/</w:t>
      </w:r>
    </w:p>
    <w:p w:rsidR="00A618CE" w:rsidRDefault="00A618CE" w:rsidP="00A618CE">
      <w:r>
        <w:rPr>
          <w:rFonts w:ascii="MS Gothic" w:eastAsia="MS Gothic" w:hAnsi="MS Gothic" w:cs="MS Gothic" w:hint="eastAsia"/>
        </w:rPr>
        <w:t>十三佛</w:t>
      </w:r>
      <w:r>
        <w:t xml:space="preserve"> [jūsanbutsu] /thirteen buddhas/</w:t>
      </w:r>
    </w:p>
    <w:p w:rsidR="00A618CE" w:rsidRDefault="00A618CE" w:rsidP="00A618CE">
      <w:r>
        <w:rPr>
          <w:rFonts w:ascii="MS Gothic" w:eastAsia="MS Gothic" w:hAnsi="MS Gothic" w:cs="MS Gothic" w:hint="eastAsia"/>
        </w:rPr>
        <w:t>十三僧殘</w:t>
      </w:r>
      <w:r>
        <w:t xml:space="preserve"> [jūsan sō zan] /thirteen crimes against the saṃgha/</w:t>
      </w:r>
    </w:p>
    <w:p w:rsidR="00A618CE" w:rsidRDefault="00A618CE" w:rsidP="00A618CE">
      <w:r>
        <w:rPr>
          <w:rFonts w:ascii="MS Gothic" w:eastAsia="MS Gothic" w:hAnsi="MS Gothic" w:cs="MS Gothic" w:hint="eastAsia"/>
        </w:rPr>
        <w:t>十三僧殘戒</w:t>
      </w:r>
      <w:r>
        <w:t xml:space="preserve"> [jūsan sōzan kai] /prohibitions of thirteen crimes against the saṃgha/</w:t>
      </w:r>
    </w:p>
    <w:p w:rsidR="00A618CE" w:rsidRDefault="00A618CE" w:rsidP="00A618CE">
      <w:r>
        <w:rPr>
          <w:rFonts w:ascii="MS Gothic" w:eastAsia="MS Gothic" w:hAnsi="MS Gothic" w:cs="MS Gothic" w:hint="eastAsia"/>
        </w:rPr>
        <w:t>十三僧殘法</w:t>
      </w:r>
      <w:r>
        <w:t xml:space="preserve"> [jūsan sōzan hō] /thirteen saṃghâvaśeṣa dharmas/</w:t>
      </w:r>
    </w:p>
    <w:p w:rsidR="00A618CE" w:rsidRDefault="00A618CE" w:rsidP="00A618CE">
      <w:r>
        <w:rPr>
          <w:rFonts w:ascii="MS Gothic" w:eastAsia="MS Gothic" w:hAnsi="MS Gothic" w:cs="MS Gothic" w:hint="eastAsia"/>
        </w:rPr>
        <w:t>十三入</w:t>
      </w:r>
      <w:r>
        <w:t xml:space="preserve"> [jūsan nyū] /thirteenth base of perception/</w:t>
      </w:r>
    </w:p>
    <w:p w:rsidR="00A618CE" w:rsidRDefault="00A618CE" w:rsidP="00A618CE">
      <w:r>
        <w:rPr>
          <w:rFonts w:ascii="MS Gothic" w:eastAsia="MS Gothic" w:hAnsi="MS Gothic" w:cs="MS Gothic" w:hint="eastAsia"/>
        </w:rPr>
        <w:t>十三力</w:t>
      </w:r>
      <w:r>
        <w:t xml:space="preserve"> [jūsanriki] /thirteen powers/</w:t>
      </w:r>
    </w:p>
    <w:p w:rsidR="00A618CE" w:rsidRDefault="00A618CE" w:rsidP="00A618CE">
      <w:r>
        <w:rPr>
          <w:rFonts w:ascii="MS Gothic" w:eastAsia="MS Gothic" w:hAnsi="MS Gothic" w:cs="MS Gothic" w:hint="eastAsia"/>
        </w:rPr>
        <w:t>十三宗</w:t>
      </w:r>
      <w:r>
        <w:t xml:space="preserve"> [jūsan shū] /thirteen major Buddhist schools/</w:t>
      </w:r>
    </w:p>
    <w:p w:rsidR="00A618CE" w:rsidRDefault="00A618CE" w:rsidP="00A618CE">
      <w:r>
        <w:rPr>
          <w:rFonts w:ascii="MS Gothic" w:eastAsia="MS Gothic" w:hAnsi="MS Gothic" w:cs="MS Gothic" w:hint="eastAsia"/>
        </w:rPr>
        <w:t>十三殘</w:t>
      </w:r>
      <w:r>
        <w:t xml:space="preserve"> [jūsan zan] /thirteen saṅghāvaseṣa /</w:t>
      </w:r>
    </w:p>
    <w:p w:rsidR="00A618CE" w:rsidRDefault="00A618CE" w:rsidP="00A618CE">
      <w:r>
        <w:rPr>
          <w:rFonts w:ascii="MS Gothic" w:eastAsia="MS Gothic" w:hAnsi="MS Gothic" w:cs="MS Gothic" w:hint="eastAsia"/>
        </w:rPr>
        <w:t>十三行</w:t>
      </w:r>
      <w:r>
        <w:t xml:space="preserve"> [jūsan gyō] /thirteen practices/</w:t>
      </w:r>
    </w:p>
    <w:p w:rsidR="00A618CE" w:rsidRDefault="00A618CE" w:rsidP="00A618CE">
      <w:r>
        <w:rPr>
          <w:rFonts w:ascii="MS Gothic" w:eastAsia="MS Gothic" w:hAnsi="MS Gothic" w:cs="MS Gothic" w:hint="eastAsia"/>
        </w:rPr>
        <w:t>十不二門</w:t>
      </w:r>
      <w:r>
        <w:t xml:space="preserve"> [jū funi mon] /approach of the ten non-dualities/</w:t>
      </w:r>
    </w:p>
    <w:p w:rsidR="00A618CE" w:rsidRDefault="00A618CE" w:rsidP="00A618CE">
      <w:r>
        <w:rPr>
          <w:rFonts w:ascii="MS Gothic" w:eastAsia="MS Gothic" w:hAnsi="MS Gothic" w:cs="MS Gothic" w:hint="eastAsia"/>
        </w:rPr>
        <w:t>十不可悔戒</w:t>
      </w:r>
      <w:r>
        <w:t xml:space="preserve"> [jū fukakai kai] /ten grave precepts/</w:t>
      </w:r>
    </w:p>
    <w:p w:rsidR="00A618CE" w:rsidRDefault="00A618CE" w:rsidP="00A618CE">
      <w:r>
        <w:rPr>
          <w:rFonts w:ascii="MS Gothic" w:eastAsia="MS Gothic" w:hAnsi="MS Gothic" w:cs="MS Gothic" w:hint="eastAsia"/>
        </w:rPr>
        <w:t>十不善</w:t>
      </w:r>
      <w:r>
        <w:t xml:space="preserve"> [jū fuzen] /ten immoral deeds/</w:t>
      </w:r>
    </w:p>
    <w:p w:rsidR="00A618CE" w:rsidRDefault="00A618CE" w:rsidP="00A618CE">
      <w:r>
        <w:rPr>
          <w:rFonts w:ascii="MS Gothic" w:eastAsia="MS Gothic" w:hAnsi="MS Gothic" w:cs="MS Gothic" w:hint="eastAsia"/>
        </w:rPr>
        <w:t>十不善業</w:t>
      </w:r>
      <w:r>
        <w:t xml:space="preserve"> [jū fuzengō] /ten unwholesome kinds of behavior/</w:t>
      </w:r>
    </w:p>
    <w:p w:rsidR="00A618CE" w:rsidRDefault="00A618CE" w:rsidP="00A618CE">
      <w:r>
        <w:rPr>
          <w:rFonts w:ascii="MS Gothic" w:eastAsia="MS Gothic" w:hAnsi="MS Gothic" w:cs="MS Gothic" w:hint="eastAsia"/>
        </w:rPr>
        <w:t>十不善道</w:t>
      </w:r>
      <w:r>
        <w:t xml:space="preserve"> [jū fuzen dō] /ten unwholesome paths/</w:t>
      </w:r>
    </w:p>
    <w:p w:rsidR="00A618CE" w:rsidRDefault="00A618CE" w:rsidP="00A618CE">
      <w:r>
        <w:rPr>
          <w:rFonts w:ascii="MS Gothic" w:eastAsia="MS Gothic" w:hAnsi="MS Gothic" w:cs="MS Gothic" w:hint="eastAsia"/>
        </w:rPr>
        <w:t>十不悔戒</w:t>
      </w:r>
      <w:r>
        <w:t xml:space="preserve"> [jū fuke kai] /ten no-regret precepts/</w:t>
      </w:r>
    </w:p>
    <w:p w:rsidR="00A618CE" w:rsidRDefault="00A618CE" w:rsidP="00A618CE">
      <w:r>
        <w:rPr>
          <w:rFonts w:ascii="MS Gothic" w:eastAsia="MS Gothic" w:hAnsi="MS Gothic" w:cs="MS Gothic" w:hint="eastAsia"/>
        </w:rPr>
        <w:t>十不淨</w:t>
      </w:r>
      <w:r>
        <w:t xml:space="preserve"> [jū fujō] /ten impurities/</w:t>
      </w:r>
    </w:p>
    <w:p w:rsidR="00A618CE" w:rsidRDefault="00A618CE" w:rsidP="00A618CE">
      <w:r>
        <w:rPr>
          <w:rFonts w:ascii="MS Gothic" w:eastAsia="MS Gothic" w:hAnsi="MS Gothic" w:cs="MS Gothic" w:hint="eastAsia"/>
        </w:rPr>
        <w:t>十世隔法異成門</w:t>
      </w:r>
      <w:r>
        <w:t xml:space="preserve"> [jusse kyakuhō ijō mon] /the profound approach of the past, present, and future influencing one another without confusion/</w:t>
      </w:r>
    </w:p>
    <w:p w:rsidR="00A618CE" w:rsidRDefault="00A618CE" w:rsidP="00A618CE">
      <w:r>
        <w:rPr>
          <w:rFonts w:ascii="MS Gothic" w:eastAsia="MS Gothic" w:hAnsi="MS Gothic" w:cs="MS Gothic" w:hint="eastAsia"/>
        </w:rPr>
        <w:t>十乘</w:t>
      </w:r>
      <w:r>
        <w:t xml:space="preserve"> [jūjō] /ten vehicle (meditation) /</w:t>
      </w:r>
    </w:p>
    <w:p w:rsidR="00A618CE" w:rsidRDefault="00A618CE" w:rsidP="00A618CE">
      <w:r>
        <w:rPr>
          <w:rFonts w:ascii="MS Gothic" w:eastAsia="MS Gothic" w:hAnsi="MS Gothic" w:cs="MS Gothic" w:hint="eastAsia"/>
        </w:rPr>
        <w:t>十乘床</w:t>
      </w:r>
      <w:r>
        <w:t xml:space="preserve"> [jūjō no yuka] /ten vehicle couch/</w:t>
      </w:r>
    </w:p>
    <w:p w:rsidR="00A618CE" w:rsidRDefault="00A618CE" w:rsidP="00A618CE">
      <w:r>
        <w:rPr>
          <w:rFonts w:ascii="MS Gothic" w:eastAsia="MS Gothic" w:hAnsi="MS Gothic" w:cs="MS Gothic" w:hint="eastAsia"/>
        </w:rPr>
        <w:t>十乘觀</w:t>
      </w:r>
      <w:r>
        <w:t xml:space="preserve"> [jūjō kan] /ten vehicle (meditation) /</w:t>
      </w:r>
    </w:p>
    <w:p w:rsidR="00A618CE" w:rsidRDefault="00A618CE" w:rsidP="00A618CE">
      <w:r>
        <w:rPr>
          <w:rFonts w:ascii="MS Gothic" w:eastAsia="MS Gothic" w:hAnsi="MS Gothic" w:cs="MS Gothic" w:hint="eastAsia"/>
        </w:rPr>
        <w:t>十乘觀法</w:t>
      </w:r>
      <w:r>
        <w:t xml:space="preserve"> [jūjō kanbō] /ten vehicles of meditation/</w:t>
      </w:r>
    </w:p>
    <w:p w:rsidR="00A618CE" w:rsidRDefault="00A618CE" w:rsidP="00A618CE">
      <w:r>
        <w:rPr>
          <w:rFonts w:ascii="MS Gothic" w:eastAsia="MS Gothic" w:hAnsi="MS Gothic" w:cs="MS Gothic" w:hint="eastAsia"/>
        </w:rPr>
        <w:t>十乘風</w:t>
      </w:r>
      <w:r>
        <w:t xml:space="preserve"> [jūjō no kaze] /ten vehicle breeze/</w:t>
      </w:r>
    </w:p>
    <w:p w:rsidR="00A618CE" w:rsidRDefault="00A618CE" w:rsidP="00A618CE">
      <w:r>
        <w:rPr>
          <w:rFonts w:ascii="MS Gothic" w:eastAsia="MS Gothic" w:hAnsi="MS Gothic" w:cs="MS Gothic" w:hint="eastAsia"/>
        </w:rPr>
        <w:lastRenderedPageBreak/>
        <w:t>十九</w:t>
      </w:r>
      <w:r>
        <w:t xml:space="preserve"> [jūku] /nineteen/</w:t>
      </w:r>
    </w:p>
    <w:p w:rsidR="00A618CE" w:rsidRDefault="00A618CE" w:rsidP="00A618CE">
      <w:r>
        <w:rPr>
          <w:rFonts w:ascii="MS Gothic" w:eastAsia="MS Gothic" w:hAnsi="MS Gothic" w:cs="MS Gothic" w:hint="eastAsia"/>
        </w:rPr>
        <w:t>十事</w:t>
      </w:r>
      <w:r>
        <w:t xml:space="preserve"> [jūji] /ten immoral practices/</w:t>
      </w:r>
    </w:p>
    <w:p w:rsidR="00A618CE" w:rsidRDefault="00A618CE" w:rsidP="00A618CE">
      <w:r>
        <w:rPr>
          <w:rFonts w:ascii="MS Gothic" w:eastAsia="MS Gothic" w:hAnsi="MS Gothic" w:cs="MS Gothic" w:hint="eastAsia"/>
        </w:rPr>
        <w:t>十事功德</w:t>
      </w:r>
      <w:r>
        <w:t xml:space="preserve"> [jūji kudoku] /ten works' merit/</w:t>
      </w:r>
    </w:p>
    <w:p w:rsidR="00A618CE" w:rsidRDefault="00A618CE" w:rsidP="00A618CE">
      <w:r>
        <w:rPr>
          <w:rFonts w:ascii="MS Gothic" w:eastAsia="MS Gothic" w:hAnsi="MS Gothic" w:cs="MS Gothic" w:hint="eastAsia"/>
        </w:rPr>
        <w:t>十事非法</w:t>
      </w:r>
      <w:r>
        <w:t xml:space="preserve"> [jūji hihō] /ten immoral practices/</w:t>
      </w:r>
    </w:p>
    <w:p w:rsidR="00A618CE" w:rsidRDefault="00A618CE" w:rsidP="00A618CE">
      <w:r>
        <w:rPr>
          <w:rFonts w:ascii="MS Gothic" w:eastAsia="MS Gothic" w:hAnsi="MS Gothic" w:cs="MS Gothic" w:hint="eastAsia"/>
        </w:rPr>
        <w:t>十二</w:t>
      </w:r>
      <w:r>
        <w:t xml:space="preserve"> [jūni] /twelve/</w:t>
      </w:r>
    </w:p>
    <w:p w:rsidR="00A618CE" w:rsidRDefault="00A618CE" w:rsidP="00A618CE">
      <w:r>
        <w:rPr>
          <w:rFonts w:ascii="MS Gothic" w:eastAsia="MS Gothic" w:hAnsi="MS Gothic" w:cs="MS Gothic" w:hint="eastAsia"/>
        </w:rPr>
        <w:t>十二上願</w:t>
      </w:r>
      <w:r>
        <w:t xml:space="preserve"> [jūni jōgan] /twelve superior vows/</w:t>
      </w:r>
    </w:p>
    <w:p w:rsidR="00A618CE" w:rsidRDefault="00A618CE" w:rsidP="00A618CE">
      <w:r>
        <w:rPr>
          <w:rFonts w:ascii="MS Gothic" w:eastAsia="MS Gothic" w:hAnsi="MS Gothic" w:cs="MS Gothic" w:hint="eastAsia"/>
        </w:rPr>
        <w:t>十二不律儀</w:t>
      </w:r>
      <w:r>
        <w:t xml:space="preserve"> [jūni furitsugi] /twelve evil occupations/</w:t>
      </w:r>
    </w:p>
    <w:p w:rsidR="00A618CE" w:rsidRDefault="00A618CE" w:rsidP="00A618CE">
      <w:r>
        <w:rPr>
          <w:rFonts w:ascii="MS Gothic" w:eastAsia="MS Gothic" w:hAnsi="MS Gothic" w:cs="MS Gothic" w:hint="eastAsia"/>
        </w:rPr>
        <w:t>十二住</w:t>
      </w:r>
      <w:r>
        <w:t xml:space="preserve"> [jūni jū] /twelve abodes/</w:t>
      </w:r>
    </w:p>
    <w:p w:rsidR="00A618CE" w:rsidRDefault="00A618CE" w:rsidP="00A618CE">
      <w:r>
        <w:rPr>
          <w:rFonts w:ascii="MS Gothic" w:eastAsia="MS Gothic" w:hAnsi="MS Gothic" w:cs="MS Gothic" w:hint="eastAsia"/>
        </w:rPr>
        <w:t>十二佛</w:t>
      </w:r>
      <w:r>
        <w:t xml:space="preserve"> [jūni butsu] /twelve buddhas/</w:t>
      </w:r>
    </w:p>
    <w:p w:rsidR="00A618CE" w:rsidRDefault="00A618CE" w:rsidP="00A618CE">
      <w:r>
        <w:rPr>
          <w:rFonts w:ascii="MS Gothic" w:eastAsia="MS Gothic" w:hAnsi="MS Gothic" w:cs="MS Gothic" w:hint="eastAsia"/>
        </w:rPr>
        <w:t>十二佛名神呪校量功德除障滅罪經</w:t>
      </w:r>
      <w:r>
        <w:t xml:space="preserve"> [Jūni butsumyō shinju kyōryō kudoku joshō metsuzai kyō] /Sūtra of the Twelve Buddha Names/</w:t>
      </w:r>
    </w:p>
    <w:p w:rsidR="00A618CE" w:rsidRDefault="00A618CE" w:rsidP="00A618CE">
      <w:r>
        <w:rPr>
          <w:rFonts w:ascii="MS Gothic" w:eastAsia="MS Gothic" w:hAnsi="MS Gothic" w:cs="MS Gothic" w:hint="eastAsia"/>
        </w:rPr>
        <w:t>十二光</w:t>
      </w:r>
      <w:r>
        <w:t xml:space="preserve"> [jūni kō] /twelve luminous (buddhas)/</w:t>
      </w:r>
    </w:p>
    <w:p w:rsidR="00A618CE" w:rsidRDefault="00A618CE" w:rsidP="00A618CE">
      <w:r>
        <w:rPr>
          <w:rFonts w:ascii="MS Gothic" w:eastAsia="MS Gothic" w:hAnsi="MS Gothic" w:cs="MS Gothic" w:hint="eastAsia"/>
        </w:rPr>
        <w:t>十二光佛</w:t>
      </w:r>
      <w:r>
        <w:t xml:space="preserve"> [jūni kōbutsu] /twelve buddhas of light/</w:t>
      </w:r>
    </w:p>
    <w:p w:rsidR="00A618CE" w:rsidRDefault="00A618CE" w:rsidP="00A618CE">
      <w:r>
        <w:rPr>
          <w:rFonts w:ascii="MS Gothic" w:eastAsia="MS Gothic" w:hAnsi="MS Gothic" w:cs="MS Gothic" w:hint="eastAsia"/>
        </w:rPr>
        <w:t>十二入</w:t>
      </w:r>
      <w:r>
        <w:t xml:space="preserve"> [jūni nyū] /twelve sense fields/</w:t>
      </w:r>
    </w:p>
    <w:p w:rsidR="00A618CE" w:rsidRDefault="00A618CE" w:rsidP="00A618CE">
      <w:r>
        <w:rPr>
          <w:rFonts w:ascii="MS Gothic" w:eastAsia="MS Gothic" w:hAnsi="MS Gothic" w:cs="MS Gothic" w:hint="eastAsia"/>
        </w:rPr>
        <w:t>十二分教</w:t>
      </w:r>
      <w:r>
        <w:t xml:space="preserve"> [jūnibun kyō] /twelve parts of the teaching/</w:t>
      </w:r>
    </w:p>
    <w:p w:rsidR="00A618CE" w:rsidRDefault="00A618CE" w:rsidP="00A618CE">
      <w:r>
        <w:rPr>
          <w:rFonts w:ascii="MS Gothic" w:eastAsia="MS Gothic" w:hAnsi="MS Gothic" w:cs="MS Gothic" w:hint="eastAsia"/>
        </w:rPr>
        <w:t>十二分經</w:t>
      </w:r>
      <w:r>
        <w:t xml:space="preserve"> [jūni bun kyō] /twelve divisions of the Buddhist canon/</w:t>
      </w:r>
    </w:p>
    <w:p w:rsidR="00A618CE" w:rsidRDefault="00A618CE" w:rsidP="00A618CE">
      <w:r>
        <w:rPr>
          <w:rFonts w:ascii="MS Gothic" w:eastAsia="MS Gothic" w:hAnsi="MS Gothic" w:cs="MS Gothic" w:hint="eastAsia"/>
        </w:rPr>
        <w:t>十二品</w:t>
      </w:r>
      <w:r>
        <w:t xml:space="preserve"> [jūni hon] /twelve classes/</w:t>
      </w:r>
    </w:p>
    <w:p w:rsidR="00A618CE" w:rsidRDefault="00A618CE" w:rsidP="00A618CE">
      <w:r>
        <w:rPr>
          <w:rFonts w:ascii="MS Gothic" w:eastAsia="MS Gothic" w:hAnsi="MS Gothic" w:cs="MS Gothic" w:hint="eastAsia"/>
        </w:rPr>
        <w:t>十二品無明</w:t>
      </w:r>
      <w:r>
        <w:t xml:space="preserve"> [jūnihon mumyō] /twelve classes of nescience/</w:t>
      </w:r>
    </w:p>
    <w:p w:rsidR="00A618CE" w:rsidRDefault="00A618CE" w:rsidP="00A618CE">
      <w:r>
        <w:rPr>
          <w:rFonts w:ascii="MS Gothic" w:eastAsia="MS Gothic" w:hAnsi="MS Gothic" w:cs="MS Gothic" w:hint="eastAsia"/>
        </w:rPr>
        <w:t>十二因緣</w:t>
      </w:r>
      <w:r>
        <w:t xml:space="preserve"> [jūni innen] /twelve limbs of dependent origination/</w:t>
      </w:r>
    </w:p>
    <w:p w:rsidR="00A618CE" w:rsidRDefault="00A618CE" w:rsidP="00A618CE">
      <w:r>
        <w:rPr>
          <w:rFonts w:ascii="MS Gothic" w:eastAsia="MS Gothic" w:hAnsi="MS Gothic" w:cs="MS Gothic" w:hint="eastAsia"/>
        </w:rPr>
        <w:t>十二地</w:t>
      </w:r>
      <w:r>
        <w:t xml:space="preserve"> [jūni chi] /twelve stages/</w:t>
      </w:r>
    </w:p>
    <w:p w:rsidR="00A618CE" w:rsidRDefault="00A618CE" w:rsidP="00A618CE">
      <w:r>
        <w:rPr>
          <w:rFonts w:ascii="MS Gothic" w:eastAsia="MS Gothic" w:hAnsi="MS Gothic" w:cs="MS Gothic" w:hint="eastAsia"/>
        </w:rPr>
        <w:t>十二大願</w:t>
      </w:r>
      <w:r>
        <w:t xml:space="preserve"> [jūni daigan] /twelve great vows/</w:t>
      </w:r>
    </w:p>
    <w:p w:rsidR="00A618CE" w:rsidRDefault="00A618CE" w:rsidP="00A618CE">
      <w:r>
        <w:rPr>
          <w:rFonts w:ascii="MS Gothic" w:eastAsia="MS Gothic" w:hAnsi="MS Gothic" w:cs="MS Gothic" w:hint="eastAsia"/>
        </w:rPr>
        <w:t>十二天</w:t>
      </w:r>
      <w:r>
        <w:t xml:space="preserve"> [jūni ten] /twelve celestials/</w:t>
      </w:r>
    </w:p>
    <w:p w:rsidR="00A618CE" w:rsidRDefault="00A618CE" w:rsidP="00A618CE">
      <w:r>
        <w:rPr>
          <w:rFonts w:ascii="MS Gothic" w:eastAsia="MS Gothic" w:hAnsi="MS Gothic" w:cs="MS Gothic" w:hint="eastAsia"/>
        </w:rPr>
        <w:t>十二宮</w:t>
      </w:r>
      <w:r>
        <w:t xml:space="preserve"> [jūni kyū] /twelve zodiacal mansions/</w:t>
      </w:r>
    </w:p>
    <w:p w:rsidR="00A618CE" w:rsidRDefault="00A618CE" w:rsidP="00A618CE">
      <w:r>
        <w:rPr>
          <w:rFonts w:ascii="MS Gothic" w:eastAsia="MS Gothic" w:hAnsi="MS Gothic" w:cs="MS Gothic" w:hint="eastAsia"/>
        </w:rPr>
        <w:t>十二心</w:t>
      </w:r>
      <w:r>
        <w:t xml:space="preserve"> [jūni shin] /twelve mental moments/</w:t>
      </w:r>
    </w:p>
    <w:p w:rsidR="00A618CE" w:rsidRDefault="00A618CE" w:rsidP="00A618CE">
      <w:r>
        <w:rPr>
          <w:rFonts w:ascii="MS Gothic" w:eastAsia="MS Gothic" w:hAnsi="MS Gothic" w:cs="MS Gothic" w:hint="eastAsia"/>
        </w:rPr>
        <w:t>十二息</w:t>
      </w:r>
      <w:r>
        <w:t xml:space="preserve"> [jūni soku] /twelve breaths/</w:t>
      </w:r>
    </w:p>
    <w:p w:rsidR="00A618CE" w:rsidRDefault="00A618CE" w:rsidP="00A618CE">
      <w:r>
        <w:rPr>
          <w:rFonts w:ascii="MS Gothic" w:eastAsia="MS Gothic" w:hAnsi="MS Gothic" w:cs="MS Gothic" w:hint="eastAsia"/>
        </w:rPr>
        <w:t>十二惡律儀</w:t>
      </w:r>
      <w:r>
        <w:t xml:space="preserve"> [jūni aku ritsugi] /twelve evil occupations/</w:t>
      </w:r>
    </w:p>
    <w:p w:rsidR="00A618CE" w:rsidRDefault="00A618CE" w:rsidP="00A618CE">
      <w:r>
        <w:rPr>
          <w:rFonts w:ascii="MS Gothic" w:eastAsia="MS Gothic" w:hAnsi="MS Gothic" w:cs="MS Gothic" w:hint="eastAsia"/>
        </w:rPr>
        <w:t>十二支</w:t>
      </w:r>
      <w:r>
        <w:t xml:space="preserve"> [jūni shi] /twelve limbs of dependent origination/</w:t>
      </w:r>
    </w:p>
    <w:p w:rsidR="00A618CE" w:rsidRDefault="00A618CE" w:rsidP="00A618CE">
      <w:r>
        <w:rPr>
          <w:rFonts w:ascii="MS Gothic" w:eastAsia="MS Gothic" w:hAnsi="MS Gothic" w:cs="MS Gothic" w:hint="eastAsia"/>
        </w:rPr>
        <w:t>十二支緣</w:t>
      </w:r>
      <w:r>
        <w:t xml:space="preserve"> [jūni shien] /twelve limbs of dependent arising/</w:t>
      </w:r>
    </w:p>
    <w:p w:rsidR="00A618CE" w:rsidRDefault="00A618CE" w:rsidP="00A618CE">
      <w:r>
        <w:rPr>
          <w:rFonts w:ascii="MS Gothic" w:eastAsia="MS Gothic" w:hAnsi="MS Gothic" w:cs="MS Gothic" w:hint="eastAsia"/>
        </w:rPr>
        <w:t>十二有支</w:t>
      </w:r>
      <w:r>
        <w:t xml:space="preserve"> [jūni ushi] /twelve limbs of dependent arising/</w:t>
      </w:r>
    </w:p>
    <w:p w:rsidR="00A618CE" w:rsidRDefault="00A618CE" w:rsidP="00A618CE">
      <w:r>
        <w:rPr>
          <w:rFonts w:ascii="MS Gothic" w:eastAsia="MS Gothic" w:hAnsi="MS Gothic" w:cs="MS Gothic" w:hint="eastAsia"/>
        </w:rPr>
        <w:t>十二棘園</w:t>
      </w:r>
      <w:r>
        <w:t xml:space="preserve"> [jūni kokuon] /twelve limbs of dependent arising/</w:t>
      </w:r>
    </w:p>
    <w:p w:rsidR="00A618CE" w:rsidRDefault="00A618CE" w:rsidP="00A618CE">
      <w:r>
        <w:rPr>
          <w:rFonts w:ascii="MS Gothic" w:eastAsia="MS Gothic" w:hAnsi="MS Gothic" w:cs="MS Gothic" w:hint="eastAsia"/>
        </w:rPr>
        <w:lastRenderedPageBreak/>
        <w:t>十二法人</w:t>
      </w:r>
      <w:r>
        <w:t xml:space="preserve"> [jūnihōnin] /twelve practices of the ascetics/</w:t>
      </w:r>
    </w:p>
    <w:p w:rsidR="00A618CE" w:rsidRDefault="00A618CE" w:rsidP="00A618CE">
      <w:r>
        <w:rPr>
          <w:rFonts w:ascii="MS Gothic" w:eastAsia="MS Gothic" w:hAnsi="MS Gothic" w:cs="MS Gothic" w:hint="eastAsia"/>
        </w:rPr>
        <w:t>十二火天</w:t>
      </w:r>
      <w:r>
        <w:t xml:space="preserve"> [jūnikaten] /twelve fire celestials/</w:t>
      </w:r>
    </w:p>
    <w:p w:rsidR="00A618CE" w:rsidRDefault="00A618CE" w:rsidP="00A618CE">
      <w:r>
        <w:rPr>
          <w:rFonts w:ascii="MS Gothic" w:eastAsia="MS Gothic" w:hAnsi="MS Gothic" w:cs="MS Gothic" w:hint="eastAsia"/>
        </w:rPr>
        <w:t>十二火尊</w:t>
      </w:r>
      <w:r>
        <w:t xml:space="preserve"> [jūni kason] /twelve fire deities/</w:t>
      </w:r>
    </w:p>
    <w:p w:rsidR="00A618CE" w:rsidRDefault="00A618CE" w:rsidP="00A618CE">
      <w:r>
        <w:rPr>
          <w:rFonts w:ascii="MS Gothic" w:eastAsia="MS Gothic" w:hAnsi="MS Gothic" w:cs="MS Gothic" w:hint="eastAsia"/>
        </w:rPr>
        <w:t>十二無爲</w:t>
      </w:r>
      <w:r>
        <w:t xml:space="preserve"> [jūni mui] /twelve aspects of the unconditioned/</w:t>
      </w:r>
    </w:p>
    <w:p w:rsidR="00A618CE" w:rsidRDefault="00A618CE" w:rsidP="00A618CE">
      <w:r>
        <w:rPr>
          <w:rFonts w:ascii="MS Gothic" w:eastAsia="MS Gothic" w:hAnsi="MS Gothic" w:cs="MS Gothic" w:hint="eastAsia"/>
        </w:rPr>
        <w:t>十二燈</w:t>
      </w:r>
      <w:r>
        <w:t xml:space="preserve"> [jūni tō] /twelve lamps/</w:t>
      </w:r>
    </w:p>
    <w:p w:rsidR="00A618CE" w:rsidRDefault="00A618CE" w:rsidP="00A618CE">
      <w:r>
        <w:rPr>
          <w:rFonts w:ascii="MS Gothic" w:eastAsia="MS Gothic" w:hAnsi="MS Gothic" w:cs="MS Gothic" w:hint="eastAsia"/>
        </w:rPr>
        <w:t>十二獸</w:t>
      </w:r>
      <w:r>
        <w:t xml:space="preserve"> [jūnishū] /twelve animals/</w:t>
      </w:r>
    </w:p>
    <w:p w:rsidR="00A618CE" w:rsidRDefault="00A618CE" w:rsidP="00A618CE">
      <w:r>
        <w:rPr>
          <w:rFonts w:ascii="MS Gothic" w:eastAsia="MS Gothic" w:hAnsi="MS Gothic" w:cs="MS Gothic" w:hint="eastAsia"/>
        </w:rPr>
        <w:t>十二率連</w:t>
      </w:r>
      <w:r>
        <w:t xml:space="preserve"> [jūni sotsuren] /twelve limbs of dependent arising/</w:t>
      </w:r>
    </w:p>
    <w:p w:rsidR="00A618CE" w:rsidRDefault="00A618CE" w:rsidP="00A618CE">
      <w:r>
        <w:rPr>
          <w:rFonts w:ascii="MS Gothic" w:eastAsia="MS Gothic" w:hAnsi="MS Gothic" w:cs="MS Gothic" w:hint="eastAsia"/>
        </w:rPr>
        <w:t>十二眞如</w:t>
      </w:r>
      <w:r>
        <w:t xml:space="preserve"> [jūni shinnyo] /twelve aspects of thusness/</w:t>
      </w:r>
    </w:p>
    <w:p w:rsidR="00A618CE" w:rsidRDefault="00A618CE" w:rsidP="00A618CE">
      <w:r>
        <w:rPr>
          <w:rFonts w:ascii="MS Gothic" w:eastAsia="MS Gothic" w:hAnsi="MS Gothic" w:cs="MS Gothic" w:hint="eastAsia"/>
        </w:rPr>
        <w:t>十二神</w:t>
      </w:r>
      <w:r>
        <w:t xml:space="preserve"> [jūni shin] /twelve deities (who serve Bhaiṣajyaguru) /</w:t>
      </w:r>
    </w:p>
    <w:p w:rsidR="00A618CE" w:rsidRDefault="00A618CE" w:rsidP="00A618CE">
      <w:r>
        <w:rPr>
          <w:rFonts w:ascii="MS Gothic" w:eastAsia="MS Gothic" w:hAnsi="MS Gothic" w:cs="MS Gothic" w:hint="eastAsia"/>
        </w:rPr>
        <w:t>十二神將</w:t>
      </w:r>
      <w:r>
        <w:t xml:space="preserve"> [Jūni Shinshō] /twelve divine generals/</w:t>
      </w:r>
    </w:p>
    <w:p w:rsidR="00A618CE" w:rsidRDefault="00A618CE" w:rsidP="00A618CE">
      <w:r>
        <w:rPr>
          <w:rFonts w:ascii="MS Gothic" w:eastAsia="MS Gothic" w:hAnsi="MS Gothic" w:cs="MS Gothic" w:hint="eastAsia"/>
        </w:rPr>
        <w:t>十二神明王</w:t>
      </w:r>
      <w:r>
        <w:t xml:space="preserve"> [jūnishin myōō] /twelve deities/</w:t>
      </w:r>
    </w:p>
    <w:p w:rsidR="00A618CE" w:rsidRDefault="00A618CE" w:rsidP="00A618CE">
      <w:r>
        <w:rPr>
          <w:rFonts w:ascii="MS Gothic" w:eastAsia="MS Gothic" w:hAnsi="MS Gothic" w:cs="MS Gothic" w:hint="eastAsia"/>
        </w:rPr>
        <w:t>十二禪</w:t>
      </w:r>
      <w:r>
        <w:t xml:space="preserve"> [jūni zen] /twelve states of meditation/</w:t>
      </w:r>
    </w:p>
    <w:p w:rsidR="00A618CE" w:rsidRDefault="00A618CE" w:rsidP="00A618CE">
      <w:r>
        <w:rPr>
          <w:rFonts w:ascii="MS Gothic" w:eastAsia="MS Gothic" w:hAnsi="MS Gothic" w:cs="MS Gothic" w:hint="eastAsia"/>
        </w:rPr>
        <w:t>十二禽</w:t>
      </w:r>
      <w:r>
        <w:t xml:space="preserve"> [jūni kin] /twelve animals/</w:t>
      </w:r>
    </w:p>
    <w:p w:rsidR="00A618CE" w:rsidRDefault="00A618CE" w:rsidP="00A618CE">
      <w:r>
        <w:rPr>
          <w:rFonts w:ascii="MS Gothic" w:eastAsia="MS Gothic" w:hAnsi="MS Gothic" w:cs="MS Gothic" w:hint="eastAsia"/>
        </w:rPr>
        <w:t>十二種住</w:t>
      </w:r>
      <w:r>
        <w:t xml:space="preserve"> [jūnishu jū] /twelve stages/</w:t>
      </w:r>
    </w:p>
    <w:p w:rsidR="00A618CE" w:rsidRDefault="00A618CE" w:rsidP="00A618CE">
      <w:r>
        <w:rPr>
          <w:rFonts w:ascii="MS Gothic" w:eastAsia="MS Gothic" w:hAnsi="MS Gothic" w:cs="MS Gothic" w:hint="eastAsia"/>
        </w:rPr>
        <w:t>十二種火法</w:t>
      </w:r>
      <w:r>
        <w:t xml:space="preserve"> [jūnishu kahō] /twelve fire deities/</w:t>
      </w:r>
    </w:p>
    <w:p w:rsidR="00A618CE" w:rsidRDefault="00A618CE" w:rsidP="00A618CE">
      <w:r>
        <w:rPr>
          <w:rFonts w:ascii="MS Gothic" w:eastAsia="MS Gothic" w:hAnsi="MS Gothic" w:cs="MS Gothic" w:hint="eastAsia"/>
        </w:rPr>
        <w:t>十二空</w:t>
      </w:r>
      <w:r>
        <w:t xml:space="preserve"> [jūni kū] /twelve aspects of emptiness/</w:t>
      </w:r>
    </w:p>
    <w:p w:rsidR="00A618CE" w:rsidRDefault="00A618CE" w:rsidP="00A618CE">
      <w:r>
        <w:rPr>
          <w:rFonts w:ascii="MS Gothic" w:eastAsia="MS Gothic" w:hAnsi="MS Gothic" w:cs="MS Gothic" w:hint="eastAsia"/>
        </w:rPr>
        <w:t>十二緣</w:t>
      </w:r>
      <w:r>
        <w:t xml:space="preserve"> [jūni en] /twelve links of dependent arising/</w:t>
      </w:r>
    </w:p>
    <w:p w:rsidR="00A618CE" w:rsidRDefault="00A618CE" w:rsidP="00A618CE">
      <w:r>
        <w:rPr>
          <w:rFonts w:ascii="MS Gothic" w:eastAsia="MS Gothic" w:hAnsi="MS Gothic" w:cs="MS Gothic" w:hint="eastAsia"/>
        </w:rPr>
        <w:t>十二緣起</w:t>
      </w:r>
      <w:r>
        <w:t xml:space="preserve"> [jūni engi] /twelve limbs of dependent arising/</w:t>
      </w:r>
    </w:p>
    <w:p w:rsidR="00A618CE" w:rsidRDefault="00A618CE" w:rsidP="00A618CE">
      <w:r>
        <w:rPr>
          <w:rFonts w:ascii="MS Gothic" w:eastAsia="MS Gothic" w:hAnsi="MS Gothic" w:cs="MS Gothic" w:hint="eastAsia"/>
        </w:rPr>
        <w:t>十二緣起圖</w:t>
      </w:r>
      <w:r>
        <w:t xml:space="preserve"> [jūni engi to] /illustration of the twelve limbs of dependent origination/</w:t>
      </w:r>
    </w:p>
    <w:p w:rsidR="00A618CE" w:rsidRDefault="00A618CE" w:rsidP="00A618CE">
      <w:r>
        <w:rPr>
          <w:rFonts w:ascii="MS Gothic" w:eastAsia="MS Gothic" w:hAnsi="MS Gothic" w:cs="MS Gothic" w:hint="eastAsia"/>
        </w:rPr>
        <w:t>十二菩薩住</w:t>
      </w:r>
      <w:r>
        <w:t xml:space="preserve"> [jūni bosatsu jū] /twelve bodhisattva abodes/</w:t>
      </w:r>
    </w:p>
    <w:p w:rsidR="00A618CE" w:rsidRDefault="00A618CE" w:rsidP="00A618CE">
      <w:r>
        <w:rPr>
          <w:rFonts w:ascii="MS Gothic" w:eastAsia="MS Gothic" w:hAnsi="MS Gothic" w:cs="MS Gothic" w:hint="eastAsia"/>
        </w:rPr>
        <w:t>十二藥叉大將</w:t>
      </w:r>
      <w:r>
        <w:t xml:space="preserve"> [jūni yakusha daishō] /twelve great yakṣa generals/</w:t>
      </w:r>
    </w:p>
    <w:p w:rsidR="00A618CE" w:rsidRDefault="00A618CE" w:rsidP="00A618CE">
      <w:r>
        <w:rPr>
          <w:rFonts w:ascii="MS Gothic" w:eastAsia="MS Gothic" w:hAnsi="MS Gothic" w:cs="MS Gothic" w:hint="eastAsia"/>
        </w:rPr>
        <w:t>十二處</w:t>
      </w:r>
      <w:r>
        <w:t xml:space="preserve"> [jūni sho] /twelve sense fields/</w:t>
      </w:r>
    </w:p>
    <w:p w:rsidR="00A618CE" w:rsidRDefault="00A618CE" w:rsidP="00A618CE">
      <w:r>
        <w:rPr>
          <w:rFonts w:ascii="MS Gothic" w:eastAsia="MS Gothic" w:hAnsi="MS Gothic" w:cs="MS Gothic" w:hint="eastAsia"/>
        </w:rPr>
        <w:t>十二行法輪</w:t>
      </w:r>
      <w:r>
        <w:t xml:space="preserve"> [jūnigyō hōrin] /the Dharma-wheel which has twelve aspects (or forms) /</w:t>
      </w:r>
    </w:p>
    <w:p w:rsidR="00A618CE" w:rsidRDefault="00A618CE" w:rsidP="00A618CE">
      <w:r>
        <w:rPr>
          <w:rFonts w:ascii="MS Gothic" w:eastAsia="MS Gothic" w:hAnsi="MS Gothic" w:cs="MS Gothic" w:hint="eastAsia"/>
        </w:rPr>
        <w:t>十二行相</w:t>
      </w:r>
      <w:r>
        <w:t xml:space="preserve"> [jūni gyōsō] /twelve aspects [of the four truths]/</w:t>
      </w:r>
    </w:p>
    <w:p w:rsidR="00A618CE" w:rsidRDefault="00A618CE" w:rsidP="00A618CE">
      <w:r>
        <w:rPr>
          <w:rFonts w:ascii="MS Gothic" w:eastAsia="MS Gothic" w:hAnsi="MS Gothic" w:cs="MS Gothic" w:hint="eastAsia"/>
        </w:rPr>
        <w:t>十二見縛</w:t>
      </w:r>
      <w:r>
        <w:t xml:space="preserve"> [jūni kenbaku] /twelve binding views/</w:t>
      </w:r>
    </w:p>
    <w:p w:rsidR="00A618CE" w:rsidRDefault="00A618CE" w:rsidP="00A618CE">
      <w:r>
        <w:rPr>
          <w:rFonts w:ascii="MS Gothic" w:eastAsia="MS Gothic" w:hAnsi="MS Gothic" w:cs="MS Gothic" w:hint="eastAsia"/>
        </w:rPr>
        <w:t>十二輪</w:t>
      </w:r>
      <w:r>
        <w:t xml:space="preserve"> [jūnirin] /twelve limbs of dependent arising/</w:t>
      </w:r>
    </w:p>
    <w:p w:rsidR="00A618CE" w:rsidRDefault="00A618CE" w:rsidP="00A618CE">
      <w:r>
        <w:rPr>
          <w:rFonts w:ascii="MS Gothic" w:eastAsia="MS Gothic" w:hAnsi="MS Gothic" w:cs="MS Gothic" w:hint="eastAsia"/>
        </w:rPr>
        <w:t>十二遊經</w:t>
      </w:r>
      <w:r>
        <w:t xml:space="preserve"> [Jūniyu kyō] /Sūtra of the Life of Śākyamuni to His Twelfth Year/</w:t>
      </w:r>
    </w:p>
    <w:p w:rsidR="00A618CE" w:rsidRDefault="00A618CE" w:rsidP="00A618CE">
      <w:r>
        <w:rPr>
          <w:rFonts w:ascii="MS Gothic" w:eastAsia="MS Gothic" w:hAnsi="MS Gothic" w:cs="MS Gothic" w:hint="eastAsia"/>
        </w:rPr>
        <w:t>十二部</w:t>
      </w:r>
      <w:r>
        <w:t xml:space="preserve"> [jūni bu] /twelve divisions/</w:t>
      </w:r>
    </w:p>
    <w:p w:rsidR="00A618CE" w:rsidRDefault="00A618CE" w:rsidP="00A618CE">
      <w:r>
        <w:rPr>
          <w:rFonts w:ascii="MS Gothic" w:eastAsia="MS Gothic" w:hAnsi="MS Gothic" w:cs="MS Gothic" w:hint="eastAsia"/>
        </w:rPr>
        <w:t>十二部教</w:t>
      </w:r>
      <w:r>
        <w:t xml:space="preserve"> [jūni bukyō] /twelve kinds of canonical texts/</w:t>
      </w:r>
    </w:p>
    <w:p w:rsidR="00A618CE" w:rsidRDefault="00A618CE" w:rsidP="00A618CE">
      <w:r>
        <w:rPr>
          <w:rFonts w:ascii="MS Gothic" w:eastAsia="MS Gothic" w:hAnsi="MS Gothic" w:cs="MS Gothic" w:hint="eastAsia"/>
        </w:rPr>
        <w:t>十二部法</w:t>
      </w:r>
      <w:r>
        <w:t xml:space="preserve"> [jūni bu hō] /twelvefold scriptures/</w:t>
      </w:r>
    </w:p>
    <w:p w:rsidR="00A618CE" w:rsidRDefault="00A618CE" w:rsidP="00A618CE">
      <w:r>
        <w:rPr>
          <w:rFonts w:ascii="MS Gothic" w:eastAsia="MS Gothic" w:hAnsi="MS Gothic" w:cs="MS Gothic" w:hint="eastAsia"/>
        </w:rPr>
        <w:lastRenderedPageBreak/>
        <w:t>十二部經</w:t>
      </w:r>
      <w:r>
        <w:t xml:space="preserve"> [jūnibu kyō] /twelve divisions of the Buddhist canon/</w:t>
      </w:r>
    </w:p>
    <w:p w:rsidR="00A618CE" w:rsidRDefault="00A618CE" w:rsidP="00A618CE">
      <w:r>
        <w:rPr>
          <w:rFonts w:ascii="MS Gothic" w:eastAsia="MS Gothic" w:hAnsi="MS Gothic" w:cs="MS Gothic" w:hint="eastAsia"/>
        </w:rPr>
        <w:t>十二部線</w:t>
      </w:r>
      <w:r>
        <w:t xml:space="preserve"> [jūni bu sen] /twelve dividing lines/</w:t>
      </w:r>
    </w:p>
    <w:p w:rsidR="00A618CE" w:rsidRDefault="00A618CE" w:rsidP="00A618CE">
      <w:r>
        <w:rPr>
          <w:rFonts w:ascii="MS Gothic" w:eastAsia="MS Gothic" w:hAnsi="MS Gothic" w:cs="MS Gothic" w:hint="eastAsia"/>
        </w:rPr>
        <w:t>十二重城</w:t>
      </w:r>
      <w:r>
        <w:t xml:space="preserve"> [jūni jūjō] /twelve limbs of dependent arising/</w:t>
      </w:r>
    </w:p>
    <w:p w:rsidR="00A618CE" w:rsidRDefault="00A618CE" w:rsidP="00A618CE">
      <w:r>
        <w:rPr>
          <w:rFonts w:ascii="MS Gothic" w:eastAsia="MS Gothic" w:hAnsi="MS Gothic" w:cs="MS Gothic" w:hint="eastAsia"/>
        </w:rPr>
        <w:t>十二門論</w:t>
      </w:r>
      <w:r>
        <w:t xml:space="preserve"> [Jūnimon ron] /Dvādaśanikāya-śāstra/</w:t>
      </w:r>
    </w:p>
    <w:p w:rsidR="00A618CE" w:rsidRDefault="00A618CE" w:rsidP="00A618CE">
      <w:r>
        <w:rPr>
          <w:rFonts w:ascii="MS Gothic" w:eastAsia="MS Gothic" w:hAnsi="MS Gothic" w:cs="MS Gothic" w:hint="eastAsia"/>
        </w:rPr>
        <w:t>十二頭陀</w:t>
      </w:r>
      <w:r>
        <w:t xml:space="preserve"> [jūni zuta] /twelve disciplines of restraint concerning food, clothing and shelter/</w:t>
      </w:r>
    </w:p>
    <w:p w:rsidR="00A618CE" w:rsidRDefault="00A618CE" w:rsidP="00A618CE">
      <w:r>
        <w:rPr>
          <w:rFonts w:ascii="MS Gothic" w:eastAsia="MS Gothic" w:hAnsi="MS Gothic" w:cs="MS Gothic" w:hint="eastAsia"/>
        </w:rPr>
        <w:t>十二頭陀經</w:t>
      </w:r>
      <w:r>
        <w:t xml:space="preserve"> [Jūnidōta kyō] /Sūtra on the Twelve Disciplines/</w:t>
      </w:r>
    </w:p>
    <w:p w:rsidR="00A618CE" w:rsidRDefault="00A618CE" w:rsidP="00A618CE">
      <w:r>
        <w:rPr>
          <w:rFonts w:ascii="MS Gothic" w:eastAsia="MS Gothic" w:hAnsi="MS Gothic" w:cs="MS Gothic" w:hint="eastAsia"/>
        </w:rPr>
        <w:t>十二頭陀行</w:t>
      </w:r>
      <w:r>
        <w:t xml:space="preserve"> [jūni zuda gyō] /twelve kinds of ascetic practices/</w:t>
      </w:r>
    </w:p>
    <w:p w:rsidR="00A618CE" w:rsidRDefault="00A618CE" w:rsidP="00A618CE">
      <w:r>
        <w:rPr>
          <w:rFonts w:ascii="MS Gothic" w:eastAsia="MS Gothic" w:hAnsi="MS Gothic" w:cs="MS Gothic" w:hint="eastAsia"/>
        </w:rPr>
        <w:t>十二願</w:t>
      </w:r>
      <w:r>
        <w:t xml:space="preserve"> [jūni gan] /twelve vows/</w:t>
      </w:r>
    </w:p>
    <w:p w:rsidR="00A618CE" w:rsidRDefault="00A618CE" w:rsidP="00A618CE">
      <w:r>
        <w:rPr>
          <w:rFonts w:ascii="MS Gothic" w:eastAsia="MS Gothic" w:hAnsi="MS Gothic" w:cs="MS Gothic" w:hint="eastAsia"/>
        </w:rPr>
        <w:t>十二願王</w:t>
      </w:r>
      <w:r>
        <w:t xml:space="preserve"> [Jūnigan ō] /twelve-vow king/</w:t>
      </w:r>
    </w:p>
    <w:p w:rsidR="00A618CE" w:rsidRDefault="00A618CE" w:rsidP="00A618CE">
      <w:r>
        <w:rPr>
          <w:rFonts w:ascii="MS Gothic" w:eastAsia="MS Gothic" w:hAnsi="MS Gothic" w:cs="MS Gothic" w:hint="eastAsia"/>
        </w:rPr>
        <w:t>十五</w:t>
      </w:r>
      <w:r>
        <w:t xml:space="preserve"> [jūgo] /fifteen/</w:t>
      </w:r>
    </w:p>
    <w:p w:rsidR="00A618CE" w:rsidRDefault="00A618CE" w:rsidP="00A618CE">
      <w:r>
        <w:rPr>
          <w:rFonts w:ascii="MS Gothic" w:eastAsia="MS Gothic" w:hAnsi="MS Gothic" w:cs="MS Gothic" w:hint="eastAsia"/>
        </w:rPr>
        <w:t>十五尊</w:t>
      </w:r>
      <w:r>
        <w:t xml:space="preserve"> [jūgos on] /fifteen honored ones/</w:t>
      </w:r>
    </w:p>
    <w:p w:rsidR="00A618CE" w:rsidRDefault="00A618CE" w:rsidP="00A618CE">
      <w:r>
        <w:rPr>
          <w:rFonts w:ascii="MS Gothic" w:eastAsia="MS Gothic" w:hAnsi="MS Gothic" w:cs="MS Gothic" w:hint="eastAsia"/>
        </w:rPr>
        <w:t>十五尊觀音</w:t>
      </w:r>
      <w:r>
        <w:t xml:space="preserve"> [Jūgoson Kannon] /fifteen images of Avalokitêśvara/</w:t>
      </w:r>
    </w:p>
    <w:p w:rsidR="00A618CE" w:rsidRDefault="00A618CE" w:rsidP="00A618CE">
      <w:r>
        <w:rPr>
          <w:rFonts w:ascii="MS Gothic" w:eastAsia="MS Gothic" w:hAnsi="MS Gothic" w:cs="MS Gothic" w:hint="eastAsia"/>
        </w:rPr>
        <w:t>十五意</w:t>
      </w:r>
      <w:r>
        <w:t xml:space="preserve"> [jūgo i] /fifteen views (?) /</w:t>
      </w:r>
    </w:p>
    <w:p w:rsidR="00A618CE" w:rsidRDefault="00A618CE" w:rsidP="00A618CE">
      <w:r>
        <w:rPr>
          <w:rFonts w:ascii="MS Gothic" w:eastAsia="MS Gothic" w:hAnsi="MS Gothic" w:cs="MS Gothic" w:hint="eastAsia"/>
        </w:rPr>
        <w:t>十五意樂</w:t>
      </w:r>
      <w:r>
        <w:t xml:space="preserve"> [jūgo igyō] /fifteen kinds of aspiration/</w:t>
      </w:r>
    </w:p>
    <w:p w:rsidR="00A618CE" w:rsidRDefault="00A618CE" w:rsidP="00A618CE">
      <w:r>
        <w:rPr>
          <w:rFonts w:ascii="MS Gothic" w:eastAsia="MS Gothic" w:hAnsi="MS Gothic" w:cs="MS Gothic" w:hint="eastAsia"/>
        </w:rPr>
        <w:t>十五智斷</w:t>
      </w:r>
      <w:r>
        <w:t xml:space="preserve"> [jūgo chidan] /fifteen kinds of wisdom and elimination/</w:t>
      </w:r>
    </w:p>
    <w:p w:rsidR="00A618CE" w:rsidRDefault="00A618CE" w:rsidP="00A618CE">
      <w:r>
        <w:rPr>
          <w:rFonts w:ascii="MS Gothic" w:eastAsia="MS Gothic" w:hAnsi="MS Gothic" w:cs="MS Gothic" w:hint="eastAsia"/>
        </w:rPr>
        <w:t>十位</w:t>
      </w:r>
      <w:r>
        <w:t xml:space="preserve"> [jūi] /ten stages/</w:t>
      </w:r>
    </w:p>
    <w:p w:rsidR="00A618CE" w:rsidRDefault="00A618CE" w:rsidP="00A618CE">
      <w:r>
        <w:rPr>
          <w:rFonts w:ascii="MS Gothic" w:eastAsia="MS Gothic" w:hAnsi="MS Gothic" w:cs="MS Gothic" w:hint="eastAsia"/>
        </w:rPr>
        <w:t>十住</w:t>
      </w:r>
      <w:r>
        <w:t xml:space="preserve"> [jū jū] /ten abodes/</w:t>
      </w:r>
    </w:p>
    <w:p w:rsidR="00A618CE" w:rsidRDefault="00A618CE" w:rsidP="00A618CE">
      <w:r>
        <w:rPr>
          <w:rFonts w:ascii="MS Gothic" w:eastAsia="MS Gothic" w:hAnsi="MS Gothic" w:cs="MS Gothic" w:hint="eastAsia"/>
        </w:rPr>
        <w:t>十住位</w:t>
      </w:r>
      <w:r>
        <w:t xml:space="preserve"> [jūjū i] /rank of the ten abodes/</w:t>
      </w:r>
    </w:p>
    <w:p w:rsidR="00A618CE" w:rsidRDefault="00A618CE" w:rsidP="00A618CE">
      <w:r>
        <w:rPr>
          <w:rFonts w:ascii="MS Gothic" w:eastAsia="MS Gothic" w:hAnsi="MS Gothic" w:cs="MS Gothic" w:hint="eastAsia"/>
        </w:rPr>
        <w:t>十住十行十迴向</w:t>
      </w:r>
      <w:r>
        <w:t xml:space="preserve"> [jūjū jūgyō jūekō] /ten abodes, ten practices, ten dedications of merit/</w:t>
      </w:r>
    </w:p>
    <w:p w:rsidR="00A618CE" w:rsidRDefault="00A618CE" w:rsidP="00A618CE">
      <w:r>
        <w:rPr>
          <w:rFonts w:ascii="MS Gothic" w:eastAsia="MS Gothic" w:hAnsi="MS Gothic" w:cs="MS Gothic" w:hint="eastAsia"/>
        </w:rPr>
        <w:t>十住心</w:t>
      </w:r>
      <w:r>
        <w:t xml:space="preserve"> [jū jū shin] /ten mental stages/</w:t>
      </w:r>
    </w:p>
    <w:p w:rsidR="00A618CE" w:rsidRDefault="00A618CE" w:rsidP="00A618CE">
      <w:r>
        <w:rPr>
          <w:rFonts w:ascii="MS Gothic" w:eastAsia="MS Gothic" w:hAnsi="MS Gothic" w:cs="MS Gothic" w:hint="eastAsia"/>
        </w:rPr>
        <w:t>十住毘婆沙</w:t>
      </w:r>
      <w:r>
        <w:t xml:space="preserve"> [Jūjū bibasha] /Daśabhūmika-vibhāṣā/</w:t>
      </w:r>
    </w:p>
    <w:p w:rsidR="00A618CE" w:rsidRDefault="00A618CE" w:rsidP="00A618CE">
      <w:r>
        <w:rPr>
          <w:rFonts w:ascii="MS Gothic" w:eastAsia="MS Gothic" w:hAnsi="MS Gothic" w:cs="MS Gothic" w:hint="eastAsia"/>
        </w:rPr>
        <w:t>十住毘婆沙論</w:t>
      </w:r>
      <w:r>
        <w:t xml:space="preserve"> [Jūjū bibasha ron] /Daśabhūmika-vibhāṣā/</w:t>
      </w:r>
    </w:p>
    <w:p w:rsidR="00A618CE" w:rsidRDefault="00A618CE" w:rsidP="00A618CE">
      <w:r>
        <w:rPr>
          <w:rFonts w:ascii="MS Gothic" w:eastAsia="MS Gothic" w:hAnsi="MS Gothic" w:cs="MS Gothic" w:hint="eastAsia"/>
        </w:rPr>
        <w:t>十住經</w:t>
      </w:r>
      <w:r>
        <w:t xml:space="preserve"> [Jūjū kyō] /Sūtra on the Ten Stages/</w:t>
      </w:r>
    </w:p>
    <w:p w:rsidR="00A618CE" w:rsidRDefault="00A618CE" w:rsidP="00A618CE">
      <w:r>
        <w:rPr>
          <w:rFonts w:ascii="MS Gothic" w:eastAsia="MS Gothic" w:hAnsi="MS Gothic" w:cs="MS Gothic" w:hint="eastAsia"/>
        </w:rPr>
        <w:t>十住菩薩</w:t>
      </w:r>
      <w:r>
        <w:t xml:space="preserve"> [jūjū bosatsu] /bodhisattvas in the stages of the ten abodes/</w:t>
      </w:r>
    </w:p>
    <w:p w:rsidR="00A618CE" w:rsidRDefault="00A618CE" w:rsidP="00A618CE">
      <w:r>
        <w:rPr>
          <w:rFonts w:ascii="MS Gothic" w:eastAsia="MS Gothic" w:hAnsi="MS Gothic" w:cs="MS Gothic" w:hint="eastAsia"/>
        </w:rPr>
        <w:t>十佛</w:t>
      </w:r>
      <w:r>
        <w:t xml:space="preserve"> [ju būtsu] /ten buddhas/</w:t>
      </w:r>
    </w:p>
    <w:p w:rsidR="00A618CE" w:rsidRDefault="00A618CE" w:rsidP="00A618CE">
      <w:r>
        <w:rPr>
          <w:rFonts w:ascii="MS Gothic" w:eastAsia="MS Gothic" w:hAnsi="MS Gothic" w:cs="MS Gothic" w:hint="eastAsia"/>
        </w:rPr>
        <w:t>十佛名</w:t>
      </w:r>
      <w:r>
        <w:t xml:space="preserve"> [Jūbutsumyō] /Ten Buddha Names/</w:t>
      </w:r>
    </w:p>
    <w:p w:rsidR="00A618CE" w:rsidRDefault="00A618CE" w:rsidP="00A618CE">
      <w:r>
        <w:rPr>
          <w:rFonts w:ascii="MS Gothic" w:eastAsia="MS Gothic" w:hAnsi="MS Gothic" w:cs="MS Gothic" w:hint="eastAsia"/>
        </w:rPr>
        <w:t>十使</w:t>
      </w:r>
      <w:r>
        <w:t xml:space="preserve"> [jū shi] /ten declivities/</w:t>
      </w:r>
    </w:p>
    <w:p w:rsidR="00A618CE" w:rsidRDefault="00A618CE" w:rsidP="00A618CE">
      <w:r>
        <w:rPr>
          <w:rFonts w:ascii="MS Gothic" w:eastAsia="MS Gothic" w:hAnsi="MS Gothic" w:cs="MS Gothic" w:hint="eastAsia"/>
        </w:rPr>
        <w:t>十來</w:t>
      </w:r>
      <w:r>
        <w:t xml:space="preserve"> [jūrai] /ten rhymes in lai /</w:t>
      </w:r>
    </w:p>
    <w:p w:rsidR="00A618CE" w:rsidRDefault="00A618CE" w:rsidP="00A618CE">
      <w:r>
        <w:rPr>
          <w:rFonts w:ascii="MS Gothic" w:eastAsia="MS Gothic" w:hAnsi="MS Gothic" w:cs="MS Gothic" w:hint="eastAsia"/>
        </w:rPr>
        <w:t>十來偈</w:t>
      </w:r>
      <w:r>
        <w:t xml:space="preserve"> [jūrai ge] /ten rhymes in lai /</w:t>
      </w:r>
    </w:p>
    <w:p w:rsidR="00A618CE" w:rsidRDefault="00A618CE" w:rsidP="00A618CE">
      <w:r>
        <w:rPr>
          <w:rFonts w:ascii="MS Gothic" w:eastAsia="MS Gothic" w:hAnsi="MS Gothic" w:cs="MS Gothic" w:hint="eastAsia"/>
        </w:rPr>
        <w:t>十信</w:t>
      </w:r>
      <w:r>
        <w:t xml:space="preserve"> [jisshin] /ten stages of faith/</w:t>
      </w:r>
    </w:p>
    <w:p w:rsidR="00A618CE" w:rsidRDefault="00A618CE" w:rsidP="00A618CE">
      <w:r>
        <w:rPr>
          <w:rFonts w:ascii="MS Gothic" w:eastAsia="MS Gothic" w:hAnsi="MS Gothic" w:cs="MS Gothic" w:hint="eastAsia"/>
        </w:rPr>
        <w:lastRenderedPageBreak/>
        <w:t>十信位</w:t>
      </w:r>
      <w:r>
        <w:t xml:space="preserve"> [jisshin'i] /ten stages of faith/</w:t>
      </w:r>
    </w:p>
    <w:p w:rsidR="00A618CE" w:rsidRDefault="00A618CE" w:rsidP="00A618CE">
      <w:r>
        <w:rPr>
          <w:rFonts w:ascii="MS Gothic" w:eastAsia="MS Gothic" w:hAnsi="MS Gothic" w:cs="MS Gothic" w:hint="eastAsia"/>
        </w:rPr>
        <w:t>十倍</w:t>
      </w:r>
      <w:r>
        <w:t xml:space="preserve"> [jūhai] /tenfold/</w:t>
      </w:r>
    </w:p>
    <w:p w:rsidR="00A618CE" w:rsidRDefault="00A618CE" w:rsidP="00A618CE">
      <w:r>
        <w:rPr>
          <w:rFonts w:ascii="MS Gothic" w:eastAsia="MS Gothic" w:hAnsi="MS Gothic" w:cs="MS Gothic" w:hint="eastAsia"/>
        </w:rPr>
        <w:t>十八</w:t>
      </w:r>
      <w:r>
        <w:t xml:space="preserve"> [jūhachi] /eighteen/</w:t>
      </w:r>
    </w:p>
    <w:p w:rsidR="00A618CE" w:rsidRDefault="00A618CE" w:rsidP="00A618CE">
      <w:r>
        <w:rPr>
          <w:rFonts w:ascii="MS Gothic" w:eastAsia="MS Gothic" w:hAnsi="MS Gothic" w:cs="MS Gothic" w:hint="eastAsia"/>
        </w:rPr>
        <w:t>十八不共</w:t>
      </w:r>
      <w:r>
        <w:t xml:space="preserve"> [jūhachi fugū] /the eighteen kinds of uncommon merits of a buddha/</w:t>
      </w:r>
    </w:p>
    <w:p w:rsidR="00A618CE" w:rsidRDefault="00A618CE" w:rsidP="00A618CE">
      <w:r>
        <w:rPr>
          <w:rFonts w:ascii="MS Gothic" w:eastAsia="MS Gothic" w:hAnsi="MS Gothic" w:cs="MS Gothic" w:hint="eastAsia"/>
        </w:rPr>
        <w:t>十八不共法</w:t>
      </w:r>
      <w:r>
        <w:t xml:space="preserve"> [jūhachi fugū hō] /eighteen distinctive characteristics of the Buddha/</w:t>
      </w:r>
    </w:p>
    <w:p w:rsidR="00A618CE" w:rsidRDefault="00A618CE" w:rsidP="00A618CE">
      <w:r>
        <w:rPr>
          <w:rFonts w:ascii="MS Gothic" w:eastAsia="MS Gothic" w:hAnsi="MS Gothic" w:cs="MS Gothic" w:hint="eastAsia"/>
        </w:rPr>
        <w:t>十八位</w:t>
      </w:r>
      <w:r>
        <w:t xml:space="preserve"> [jūhachii] /eighteen stages/</w:t>
      </w:r>
    </w:p>
    <w:p w:rsidR="00A618CE" w:rsidRDefault="00A618CE" w:rsidP="00A618CE">
      <w:r>
        <w:rPr>
          <w:rFonts w:ascii="MS Gothic" w:eastAsia="MS Gothic" w:hAnsi="MS Gothic" w:cs="MS Gothic" w:hint="eastAsia"/>
        </w:rPr>
        <w:t>十八圓淨</w:t>
      </w:r>
      <w:r>
        <w:t xml:space="preserve"> [jūhachi enjō] /eighteen perfections of purity in a buddha's enjoyment body/</w:t>
      </w:r>
    </w:p>
    <w:p w:rsidR="00A618CE" w:rsidRDefault="00A618CE" w:rsidP="00A618CE">
      <w:r>
        <w:rPr>
          <w:rFonts w:ascii="MS Gothic" w:eastAsia="MS Gothic" w:hAnsi="MS Gothic" w:cs="MS Gothic" w:hint="eastAsia"/>
        </w:rPr>
        <w:t>十八圓滿</w:t>
      </w:r>
      <w:r>
        <w:t xml:space="preserve"> [jūhachi enman] /eighteen perfections of a buddha's sambhogakāya/</w:t>
      </w:r>
    </w:p>
    <w:p w:rsidR="00A618CE" w:rsidRDefault="00A618CE" w:rsidP="00A618CE">
      <w:r>
        <w:rPr>
          <w:rFonts w:ascii="MS Gothic" w:eastAsia="MS Gothic" w:hAnsi="MS Gothic" w:cs="MS Gothic" w:hint="eastAsia"/>
        </w:rPr>
        <w:t>十八境界</w:t>
      </w:r>
      <w:r>
        <w:t xml:space="preserve"> [jūhachi kyōgai] /eighteen worthies/</w:t>
      </w:r>
    </w:p>
    <w:p w:rsidR="00A618CE" w:rsidRDefault="00A618CE" w:rsidP="00A618CE">
      <w:r>
        <w:rPr>
          <w:rFonts w:ascii="MS Gothic" w:eastAsia="MS Gothic" w:hAnsi="MS Gothic" w:cs="MS Gothic" w:hint="eastAsia"/>
        </w:rPr>
        <w:t>十八大經</w:t>
      </w:r>
      <w:r>
        <w:t xml:space="preserve"> [jūhachi dai kyō] /eighteen (non-Buddhist) classics (of Indian philosophy) /</w:t>
      </w:r>
    </w:p>
    <w:p w:rsidR="00A618CE" w:rsidRDefault="00A618CE" w:rsidP="00A618CE">
      <w:r>
        <w:rPr>
          <w:rFonts w:ascii="MS Gothic" w:eastAsia="MS Gothic" w:hAnsi="MS Gothic" w:cs="MS Gothic" w:hint="eastAsia"/>
        </w:rPr>
        <w:t>十八天</w:t>
      </w:r>
      <w:r>
        <w:t xml:space="preserve"> [jūhachi ten] /eighteen heavens/</w:t>
      </w:r>
    </w:p>
    <w:p w:rsidR="00A618CE" w:rsidRDefault="00A618CE" w:rsidP="00A618CE">
      <w:r>
        <w:rPr>
          <w:rFonts w:ascii="MS Gothic" w:eastAsia="MS Gothic" w:hAnsi="MS Gothic" w:cs="MS Gothic" w:hint="eastAsia"/>
        </w:rPr>
        <w:t>十八宗</w:t>
      </w:r>
      <w:r>
        <w:t xml:space="preserve"> [jūhachi shū] /eighteen schools/</w:t>
      </w:r>
    </w:p>
    <w:p w:rsidR="00A618CE" w:rsidRDefault="00A618CE" w:rsidP="00A618CE">
      <w:r>
        <w:rPr>
          <w:rFonts w:ascii="MS Gothic" w:eastAsia="MS Gothic" w:hAnsi="MS Gothic" w:cs="MS Gothic" w:hint="eastAsia"/>
        </w:rPr>
        <w:t>十八應眞</w:t>
      </w:r>
      <w:r>
        <w:t xml:space="preserve"> [jūhachi ōshin] /eighteen arhats/</w:t>
      </w:r>
    </w:p>
    <w:p w:rsidR="00A618CE" w:rsidRDefault="00A618CE" w:rsidP="00A618CE">
      <w:r>
        <w:rPr>
          <w:rFonts w:ascii="MS Gothic" w:eastAsia="MS Gothic" w:hAnsi="MS Gothic" w:cs="MS Gothic" w:hint="eastAsia"/>
        </w:rPr>
        <w:t>十八日</w:t>
      </w:r>
      <w:r>
        <w:t xml:space="preserve"> [jūhachinichi] /eighteen days/</w:t>
      </w:r>
    </w:p>
    <w:p w:rsidR="00A618CE" w:rsidRDefault="00A618CE" w:rsidP="00A618CE">
      <w:r>
        <w:rPr>
          <w:rFonts w:ascii="MS Gothic" w:eastAsia="MS Gothic" w:hAnsi="MS Gothic" w:cs="MS Gothic" w:hint="eastAsia"/>
        </w:rPr>
        <w:t>十八明處</w:t>
      </w:r>
      <w:r>
        <w:t xml:space="preserve"> [jūhachi myōsho] /eighteen (non-Buddhist) classics (of Indian philosophy)/</w:t>
      </w:r>
    </w:p>
    <w:p w:rsidR="00A618CE" w:rsidRDefault="00A618CE" w:rsidP="00A618CE">
      <w:r>
        <w:rPr>
          <w:rFonts w:ascii="MS Gothic" w:eastAsia="MS Gothic" w:hAnsi="MS Gothic" w:cs="MS Gothic" w:hint="eastAsia"/>
        </w:rPr>
        <w:t>十八會指歸</w:t>
      </w:r>
      <w:r>
        <w:t xml:space="preserve"> [Jūhachie shiki] /Shibahui zhigui/</w:t>
      </w:r>
    </w:p>
    <w:p w:rsidR="00A618CE" w:rsidRDefault="00A618CE" w:rsidP="00A618CE">
      <w:r>
        <w:rPr>
          <w:rFonts w:ascii="MS Gothic" w:eastAsia="MS Gothic" w:hAnsi="MS Gothic" w:cs="MS Gothic" w:hint="eastAsia"/>
        </w:rPr>
        <w:t>十八有學</w:t>
      </w:r>
      <w:r>
        <w:t xml:space="preserve"> [jūhachi ugaku] /eighteen levels in application of practices/</w:t>
      </w:r>
    </w:p>
    <w:p w:rsidR="00A618CE" w:rsidRDefault="00A618CE" w:rsidP="00A618CE">
      <w:r>
        <w:rPr>
          <w:rFonts w:ascii="MS Gothic" w:eastAsia="MS Gothic" w:hAnsi="MS Gothic" w:cs="MS Gothic" w:hint="eastAsia"/>
        </w:rPr>
        <w:t>十八梵</w:t>
      </w:r>
      <w:r>
        <w:t xml:space="preserve"> [jūhachi bon] /eighteen Brahmā heavens/</w:t>
      </w:r>
    </w:p>
    <w:p w:rsidR="00A618CE" w:rsidRDefault="00A618CE" w:rsidP="00A618CE">
      <w:r>
        <w:rPr>
          <w:rFonts w:ascii="MS Gothic" w:eastAsia="MS Gothic" w:hAnsi="MS Gothic" w:cs="MS Gothic" w:hint="eastAsia"/>
        </w:rPr>
        <w:t>十八梵天</w:t>
      </w:r>
      <w:r>
        <w:t xml:space="preserve"> [jūhachi bonten] /eighteen brahma heavens/</w:t>
      </w:r>
    </w:p>
    <w:p w:rsidR="00A618CE" w:rsidRDefault="00A618CE" w:rsidP="00A618CE">
      <w:r>
        <w:rPr>
          <w:rFonts w:ascii="MS Gothic" w:eastAsia="MS Gothic" w:hAnsi="MS Gothic" w:cs="MS Gothic" w:hint="eastAsia"/>
        </w:rPr>
        <w:t>十八物</w:t>
      </w:r>
      <w:r>
        <w:t xml:space="preserve"> [jūhachi motsu] /eighteen possessions of a monk/</w:t>
      </w:r>
    </w:p>
    <w:p w:rsidR="00A618CE" w:rsidRDefault="00A618CE" w:rsidP="00A618CE">
      <w:r>
        <w:rPr>
          <w:rFonts w:ascii="MS Gothic" w:eastAsia="MS Gothic" w:hAnsi="MS Gothic" w:cs="MS Gothic" w:hint="eastAsia"/>
        </w:rPr>
        <w:t>十八生處</w:t>
      </w:r>
      <w:r>
        <w:t xml:space="preserve"> [jūhachi shōsho] /eighteen brahmalokas/</w:t>
      </w:r>
    </w:p>
    <w:p w:rsidR="00A618CE" w:rsidRDefault="00A618CE" w:rsidP="00A618CE">
      <w:r>
        <w:rPr>
          <w:rFonts w:ascii="MS Gothic" w:eastAsia="MS Gothic" w:hAnsi="MS Gothic" w:cs="MS Gothic" w:hint="eastAsia"/>
        </w:rPr>
        <w:t>十八界</w:t>
      </w:r>
      <w:r>
        <w:t xml:space="preserve"> [jūhakkai] /eighteen compositional elements of cognition [of the referential world]/</w:t>
      </w:r>
    </w:p>
    <w:p w:rsidR="00A618CE" w:rsidRDefault="00A618CE" w:rsidP="00A618CE">
      <w:r>
        <w:rPr>
          <w:rFonts w:ascii="MS Gothic" w:eastAsia="MS Gothic" w:hAnsi="MS Gothic" w:cs="MS Gothic" w:hint="eastAsia"/>
        </w:rPr>
        <w:t>十八空</w:t>
      </w:r>
      <w:r>
        <w:t xml:space="preserve"> [jūhachi kū] /eighteen aspects of emptiness/</w:t>
      </w:r>
    </w:p>
    <w:p w:rsidR="00A618CE" w:rsidRDefault="00A618CE" w:rsidP="00A618CE">
      <w:r>
        <w:rPr>
          <w:rFonts w:ascii="MS Gothic" w:eastAsia="MS Gothic" w:hAnsi="MS Gothic" w:cs="MS Gothic" w:hint="eastAsia"/>
        </w:rPr>
        <w:t>十八空論</w:t>
      </w:r>
      <w:r>
        <w:t xml:space="preserve"> [Jūhachikū ron] /Treatise on the Eighteen Emptinesses/</w:t>
      </w:r>
    </w:p>
    <w:p w:rsidR="00A618CE" w:rsidRDefault="00A618CE" w:rsidP="00A618CE">
      <w:r>
        <w:rPr>
          <w:rFonts w:ascii="MS Gothic" w:eastAsia="MS Gothic" w:hAnsi="MS Gothic" w:cs="MS Gothic" w:hint="eastAsia"/>
        </w:rPr>
        <w:t>十八經</w:t>
      </w:r>
      <w:r>
        <w:t xml:space="preserve"> [jūhachi kyō] /eighteen (non-Buddhist) classics (of Indian philosophy) /</w:t>
      </w:r>
    </w:p>
    <w:p w:rsidR="00A618CE" w:rsidRDefault="00A618CE" w:rsidP="00A618CE">
      <w:r>
        <w:rPr>
          <w:rFonts w:ascii="MS Gothic" w:eastAsia="MS Gothic" w:hAnsi="MS Gothic" w:cs="MS Gothic" w:hint="eastAsia"/>
        </w:rPr>
        <w:t>十八羅漢</w:t>
      </w:r>
      <w:r>
        <w:t xml:space="preserve"> [jūhachi rakan] /eighteen arhats/</w:t>
      </w:r>
    </w:p>
    <w:p w:rsidR="00A618CE" w:rsidRDefault="00A618CE" w:rsidP="00A618CE">
      <w:r>
        <w:rPr>
          <w:rFonts w:ascii="MS Gothic" w:eastAsia="MS Gothic" w:hAnsi="MS Gothic" w:cs="MS Gothic" w:hint="eastAsia"/>
        </w:rPr>
        <w:t>十八賢</w:t>
      </w:r>
      <w:r>
        <w:t xml:space="preserve"> [jūhachi ken] /eighteen worthies/</w:t>
      </w:r>
    </w:p>
    <w:p w:rsidR="00A618CE" w:rsidRDefault="00A618CE" w:rsidP="00A618CE">
      <w:r>
        <w:rPr>
          <w:rFonts w:ascii="MS Gothic" w:eastAsia="MS Gothic" w:hAnsi="MS Gothic" w:cs="MS Gothic" w:hint="eastAsia"/>
        </w:rPr>
        <w:t>十八賢聖</w:t>
      </w:r>
      <w:r>
        <w:t xml:space="preserve"> [jūhachi kenjō] /eighteen wise sages/</w:t>
      </w:r>
    </w:p>
    <w:p w:rsidR="00A618CE" w:rsidRDefault="00A618CE" w:rsidP="00A618CE">
      <w:r>
        <w:rPr>
          <w:rFonts w:ascii="MS Gothic" w:eastAsia="MS Gothic" w:hAnsi="MS Gothic" w:cs="MS Gothic" w:hint="eastAsia"/>
        </w:rPr>
        <w:t>十八道</w:t>
      </w:r>
      <w:r>
        <w:t xml:space="preserve"> [jūhachi dō] /eighteen paths/</w:t>
      </w:r>
    </w:p>
    <w:p w:rsidR="00A618CE" w:rsidRDefault="00A618CE" w:rsidP="00A618CE">
      <w:r>
        <w:rPr>
          <w:rFonts w:ascii="MS Gothic" w:eastAsia="MS Gothic" w:hAnsi="MS Gothic" w:cs="MS Gothic" w:hint="eastAsia"/>
        </w:rPr>
        <w:t>十八部</w:t>
      </w:r>
      <w:r>
        <w:t xml:space="preserve"> [jūhachi bu] /eighteen nikāya schools/</w:t>
      </w:r>
    </w:p>
    <w:p w:rsidR="00A618CE" w:rsidRDefault="00A618CE" w:rsidP="00A618CE">
      <w:r>
        <w:rPr>
          <w:rFonts w:ascii="MS Gothic" w:eastAsia="MS Gothic" w:hAnsi="MS Gothic" w:cs="MS Gothic" w:hint="eastAsia"/>
        </w:rPr>
        <w:lastRenderedPageBreak/>
        <w:t>十八部論</w:t>
      </w:r>
      <w:r>
        <w:t xml:space="preserve"> [Jūhachibu ron] /Shibabu lun/</w:t>
      </w:r>
    </w:p>
    <w:p w:rsidR="00A618CE" w:rsidRDefault="00A618CE" w:rsidP="00A618CE">
      <w:r>
        <w:rPr>
          <w:rFonts w:ascii="MS Gothic" w:eastAsia="MS Gothic" w:hAnsi="MS Gothic" w:cs="MS Gothic" w:hint="eastAsia"/>
        </w:rPr>
        <w:t>十八重地獄</w:t>
      </w:r>
      <w:r>
        <w:t xml:space="preserve"> [jūhachi jū jigoku] /eighteen layers of hells/</w:t>
      </w:r>
    </w:p>
    <w:p w:rsidR="00A618CE" w:rsidRDefault="00A618CE" w:rsidP="00A618CE">
      <w:r>
        <w:rPr>
          <w:rFonts w:ascii="MS Gothic" w:eastAsia="MS Gothic" w:hAnsi="MS Gothic" w:cs="MS Gothic" w:hint="eastAsia"/>
        </w:rPr>
        <w:t>十八阿羅漢</w:t>
      </w:r>
      <w:r>
        <w:t xml:space="preserve"> [jūhachi arakan] /eighteen arhats/</w:t>
      </w:r>
    </w:p>
    <w:p w:rsidR="00A618CE" w:rsidRDefault="00A618CE" w:rsidP="00A618CE">
      <w:r>
        <w:rPr>
          <w:rFonts w:ascii="MS Gothic" w:eastAsia="MS Gothic" w:hAnsi="MS Gothic" w:cs="MS Gothic" w:hint="eastAsia"/>
        </w:rPr>
        <w:t>十八願</w:t>
      </w:r>
      <w:r>
        <w:t xml:space="preserve"> [jūhachigan] /eighteenth vow/</w:t>
      </w:r>
    </w:p>
    <w:p w:rsidR="00A618CE" w:rsidRDefault="00A618CE" w:rsidP="00A618CE">
      <w:r>
        <w:rPr>
          <w:rFonts w:ascii="MS Gothic" w:eastAsia="MS Gothic" w:hAnsi="MS Gothic" w:cs="MS Gothic" w:hint="eastAsia"/>
        </w:rPr>
        <w:t>十六</w:t>
      </w:r>
      <w:r>
        <w:t xml:space="preserve"> [jūroku] /sixteen/</w:t>
      </w:r>
    </w:p>
    <w:p w:rsidR="00A618CE" w:rsidRDefault="00A618CE" w:rsidP="00A618CE">
      <w:r>
        <w:rPr>
          <w:rFonts w:ascii="MS Gothic" w:eastAsia="MS Gothic" w:hAnsi="MS Gothic" w:cs="MS Gothic" w:hint="eastAsia"/>
        </w:rPr>
        <w:t>十六善神</w:t>
      </w:r>
      <w:r>
        <w:t xml:space="preserve"> [jūrokuzenshin] /sixteen good deities/</w:t>
      </w:r>
    </w:p>
    <w:p w:rsidR="00A618CE" w:rsidRDefault="00A618CE" w:rsidP="00A618CE">
      <w:r>
        <w:rPr>
          <w:rFonts w:ascii="MS Gothic" w:eastAsia="MS Gothic" w:hAnsi="MS Gothic" w:cs="MS Gothic" w:hint="eastAsia"/>
        </w:rPr>
        <w:t>十六國</w:t>
      </w:r>
      <w:r>
        <w:t xml:space="preserve"> [jūroku koku] /sixteen states/</w:t>
      </w:r>
    </w:p>
    <w:p w:rsidR="00A618CE" w:rsidRDefault="00A618CE" w:rsidP="00A618CE">
      <w:r>
        <w:rPr>
          <w:rFonts w:ascii="MS Gothic" w:eastAsia="MS Gothic" w:hAnsi="MS Gothic" w:cs="MS Gothic" w:hint="eastAsia"/>
        </w:rPr>
        <w:t>十六國王</w:t>
      </w:r>
      <w:r>
        <w:t xml:space="preserve"> [jūroku kokuō] /sixteen kingdoms (of ancient India) /</w:t>
      </w:r>
    </w:p>
    <w:p w:rsidR="00A618CE" w:rsidRDefault="00A618CE" w:rsidP="00A618CE">
      <w:r>
        <w:rPr>
          <w:rFonts w:ascii="MS Gothic" w:eastAsia="MS Gothic" w:hAnsi="MS Gothic" w:cs="MS Gothic" w:hint="eastAsia"/>
        </w:rPr>
        <w:t>十六大力</w:t>
      </w:r>
      <w:r>
        <w:t xml:space="preserve"> [jūroku dairiki] /sixteen great powers/</w:t>
      </w:r>
    </w:p>
    <w:p w:rsidR="00A618CE" w:rsidRDefault="00A618CE" w:rsidP="00A618CE">
      <w:r>
        <w:rPr>
          <w:rFonts w:ascii="MS Gothic" w:eastAsia="MS Gothic" w:hAnsi="MS Gothic" w:cs="MS Gothic" w:hint="eastAsia"/>
        </w:rPr>
        <w:t>十六大國</w:t>
      </w:r>
      <w:r>
        <w:t xml:space="preserve"> [jūroku daikoku] /sixteen major states/</w:t>
      </w:r>
    </w:p>
    <w:p w:rsidR="00A618CE" w:rsidRDefault="00A618CE" w:rsidP="00A618CE">
      <w:r>
        <w:rPr>
          <w:rFonts w:ascii="MS Gothic" w:eastAsia="MS Gothic" w:hAnsi="MS Gothic" w:cs="MS Gothic" w:hint="eastAsia"/>
        </w:rPr>
        <w:t>十六大士</w:t>
      </w:r>
      <w:r>
        <w:t xml:space="preserve"> [jūroku daishi] /sixteen bodhisattvas/</w:t>
      </w:r>
    </w:p>
    <w:p w:rsidR="00A618CE" w:rsidRDefault="00A618CE" w:rsidP="00A618CE">
      <w:r>
        <w:rPr>
          <w:rFonts w:ascii="MS Gothic" w:eastAsia="MS Gothic" w:hAnsi="MS Gothic" w:cs="MS Gothic" w:hint="eastAsia"/>
        </w:rPr>
        <w:t>十六大天</w:t>
      </w:r>
      <w:r>
        <w:t xml:space="preserve"> [jūroku daiten] /sixteen celestials/</w:t>
      </w:r>
    </w:p>
    <w:p w:rsidR="00A618CE" w:rsidRDefault="00A618CE" w:rsidP="00A618CE">
      <w:r>
        <w:rPr>
          <w:rFonts w:ascii="MS Gothic" w:eastAsia="MS Gothic" w:hAnsi="MS Gothic" w:cs="MS Gothic" w:hint="eastAsia"/>
        </w:rPr>
        <w:t>十六大阿羅漢</w:t>
      </w:r>
      <w:r>
        <w:t xml:space="preserve"> [jūroku dai arakan] /sixteen great arhats/</w:t>
      </w:r>
    </w:p>
    <w:p w:rsidR="00A618CE" w:rsidRDefault="00A618CE" w:rsidP="00A618CE">
      <w:r>
        <w:rPr>
          <w:rFonts w:ascii="MS Gothic" w:eastAsia="MS Gothic" w:hAnsi="MS Gothic" w:cs="MS Gothic" w:hint="eastAsia"/>
        </w:rPr>
        <w:t>十六天</w:t>
      </w:r>
      <w:r>
        <w:t xml:space="preserve"> [jūroku ten] /sixteen celestials/</w:t>
      </w:r>
    </w:p>
    <w:p w:rsidR="00A618CE" w:rsidRDefault="00A618CE" w:rsidP="00A618CE">
      <w:r>
        <w:rPr>
          <w:rFonts w:ascii="MS Gothic" w:eastAsia="MS Gothic" w:hAnsi="MS Gothic" w:cs="MS Gothic" w:hint="eastAsia"/>
        </w:rPr>
        <w:t>十六師</w:t>
      </w:r>
      <w:r>
        <w:t xml:space="preserve"> [jūroku shi] /sixteen teachers/</w:t>
      </w:r>
    </w:p>
    <w:p w:rsidR="00A618CE" w:rsidRDefault="00A618CE" w:rsidP="00A618CE">
      <w:r>
        <w:rPr>
          <w:rFonts w:ascii="MS Gothic" w:eastAsia="MS Gothic" w:hAnsi="MS Gothic" w:cs="MS Gothic" w:hint="eastAsia"/>
        </w:rPr>
        <w:t>十六心</w:t>
      </w:r>
      <w:r>
        <w:t xml:space="preserve"> [jūroku shin] /sixteen mental states/</w:t>
      </w:r>
    </w:p>
    <w:p w:rsidR="00A618CE" w:rsidRDefault="00A618CE" w:rsidP="00A618CE">
      <w:r>
        <w:rPr>
          <w:rFonts w:ascii="MS Gothic" w:eastAsia="MS Gothic" w:hAnsi="MS Gothic" w:cs="MS Gothic" w:hint="eastAsia"/>
        </w:rPr>
        <w:t>十六心行</w:t>
      </w:r>
      <w:r>
        <w:t xml:space="preserve"> [jūroku shingyō] /sixteen practices/</w:t>
      </w:r>
    </w:p>
    <w:p w:rsidR="00A618CE" w:rsidRDefault="00A618CE" w:rsidP="00A618CE">
      <w:r>
        <w:rPr>
          <w:rFonts w:ascii="MS Gothic" w:eastAsia="MS Gothic" w:hAnsi="MS Gothic" w:cs="MS Gothic" w:hint="eastAsia"/>
        </w:rPr>
        <w:t>十六想觀</w:t>
      </w:r>
      <w:r>
        <w:t xml:space="preserve"> [jūroku sōkan] /sixteen contemplations/</w:t>
      </w:r>
    </w:p>
    <w:p w:rsidR="00A618CE" w:rsidRDefault="00A618CE" w:rsidP="00A618CE">
      <w:r>
        <w:rPr>
          <w:rFonts w:ascii="MS Gothic" w:eastAsia="MS Gothic" w:hAnsi="MS Gothic" w:cs="MS Gothic" w:hint="eastAsia"/>
        </w:rPr>
        <w:t>十六會</w:t>
      </w:r>
      <w:r>
        <w:t xml:space="preserve"> [jūroku e] /sixteen assemblies/</w:t>
      </w:r>
    </w:p>
    <w:p w:rsidR="00A618CE" w:rsidRDefault="00A618CE" w:rsidP="00A618CE">
      <w:r>
        <w:rPr>
          <w:rFonts w:ascii="MS Gothic" w:eastAsia="MS Gothic" w:hAnsi="MS Gothic" w:cs="MS Gothic" w:hint="eastAsia"/>
        </w:rPr>
        <w:t>十六正士</w:t>
      </w:r>
      <w:r>
        <w:t xml:space="preserve"> [jūroku shōji] /sixteen bodhisattvas/</w:t>
      </w:r>
    </w:p>
    <w:p w:rsidR="00A618CE" w:rsidRDefault="00A618CE" w:rsidP="00A618CE">
      <w:r>
        <w:rPr>
          <w:rFonts w:ascii="MS Gothic" w:eastAsia="MS Gothic" w:hAnsi="MS Gothic" w:cs="MS Gothic" w:hint="eastAsia"/>
        </w:rPr>
        <w:t>十六沙彌</w:t>
      </w:r>
      <w:r>
        <w:t xml:space="preserve"> [jūroku shami] /sixteen śrāmaneras/</w:t>
      </w:r>
    </w:p>
    <w:p w:rsidR="00A618CE" w:rsidRDefault="00A618CE" w:rsidP="00A618CE">
      <w:r>
        <w:rPr>
          <w:rFonts w:ascii="MS Gothic" w:eastAsia="MS Gothic" w:hAnsi="MS Gothic" w:cs="MS Gothic" w:hint="eastAsia"/>
        </w:rPr>
        <w:t>十六特勝</w:t>
      </w:r>
      <w:r>
        <w:t xml:space="preserve"> [jūroku dokushō] /sixteen superior [forms of meditation] /</w:t>
      </w:r>
    </w:p>
    <w:p w:rsidR="00A618CE" w:rsidRDefault="00A618CE" w:rsidP="00A618CE">
      <w:r>
        <w:rPr>
          <w:rFonts w:ascii="MS Gothic" w:eastAsia="MS Gothic" w:hAnsi="MS Gothic" w:cs="MS Gothic" w:hint="eastAsia"/>
        </w:rPr>
        <w:t>十六王子</w:t>
      </w:r>
      <w:r>
        <w:t xml:space="preserve"> [jūroku ōji] /sixteen princes/</w:t>
      </w:r>
    </w:p>
    <w:p w:rsidR="00A618CE" w:rsidRDefault="00A618CE" w:rsidP="00A618CE">
      <w:r>
        <w:rPr>
          <w:rFonts w:ascii="MS Gothic" w:eastAsia="MS Gothic" w:hAnsi="MS Gothic" w:cs="MS Gothic" w:hint="eastAsia"/>
        </w:rPr>
        <w:t>十六王子佛</w:t>
      </w:r>
      <w:r>
        <w:t xml:space="preserve"> [jūroku ōjibutsu] /sixteen princes/</w:t>
      </w:r>
    </w:p>
    <w:p w:rsidR="00A618CE" w:rsidRDefault="00A618CE" w:rsidP="00A618CE">
      <w:r>
        <w:rPr>
          <w:rFonts w:ascii="MS Gothic" w:eastAsia="MS Gothic" w:hAnsi="MS Gothic" w:cs="MS Gothic" w:hint="eastAsia"/>
        </w:rPr>
        <w:t>十六知見</w:t>
      </w:r>
      <w:r>
        <w:t xml:space="preserve"> [jūroku chiken] /sixteen views of the self and its roles/</w:t>
      </w:r>
    </w:p>
    <w:p w:rsidR="00A618CE" w:rsidRDefault="00A618CE" w:rsidP="00A618CE">
      <w:r>
        <w:rPr>
          <w:rFonts w:ascii="MS Gothic" w:eastAsia="MS Gothic" w:hAnsi="MS Gothic" w:cs="MS Gothic" w:hint="eastAsia"/>
        </w:rPr>
        <w:t>十六神我</w:t>
      </w:r>
      <w:r>
        <w:t xml:space="preserve"> [jūroku jinga] /sixteen views (of self and self-objects) /</w:t>
      </w:r>
    </w:p>
    <w:p w:rsidR="00A618CE" w:rsidRDefault="00A618CE" w:rsidP="00A618CE">
      <w:r>
        <w:rPr>
          <w:rFonts w:ascii="MS Gothic" w:eastAsia="MS Gothic" w:hAnsi="MS Gothic" w:cs="MS Gothic" w:hint="eastAsia"/>
        </w:rPr>
        <w:t>十六空</w:t>
      </w:r>
      <w:r>
        <w:t xml:space="preserve"> [jūrokkū] /sixteen characteristics of emptiness/</w:t>
      </w:r>
    </w:p>
    <w:p w:rsidR="00A618CE" w:rsidRDefault="00A618CE" w:rsidP="00A618CE">
      <w:r>
        <w:rPr>
          <w:rFonts w:ascii="MS Gothic" w:eastAsia="MS Gothic" w:hAnsi="MS Gothic" w:cs="MS Gothic" w:hint="eastAsia"/>
        </w:rPr>
        <w:t>十六羅漢</w:t>
      </w:r>
      <w:r>
        <w:t xml:space="preserve"> [jūroku rakan] /sixteen arhats/</w:t>
      </w:r>
    </w:p>
    <w:p w:rsidR="00A618CE" w:rsidRDefault="00A618CE" w:rsidP="00A618CE">
      <w:r>
        <w:rPr>
          <w:rFonts w:ascii="MS Gothic" w:eastAsia="MS Gothic" w:hAnsi="MS Gothic" w:cs="MS Gothic" w:hint="eastAsia"/>
        </w:rPr>
        <w:t>十六聖行</w:t>
      </w:r>
      <w:r>
        <w:t xml:space="preserve"> [jūroku shōgyō] /sixteen holy functions/</w:t>
      </w:r>
    </w:p>
    <w:p w:rsidR="00A618CE" w:rsidRDefault="00A618CE" w:rsidP="00A618CE">
      <w:r>
        <w:rPr>
          <w:rFonts w:ascii="MS Gothic" w:eastAsia="MS Gothic" w:hAnsi="MS Gothic" w:cs="MS Gothic" w:hint="eastAsia"/>
        </w:rPr>
        <w:t>十六菩薩</w:t>
      </w:r>
      <w:r>
        <w:t xml:space="preserve"> [jūroku bosatsu] /sixteen bodhisattvas/</w:t>
      </w:r>
    </w:p>
    <w:p w:rsidR="00A618CE" w:rsidRDefault="00A618CE" w:rsidP="00A618CE">
      <w:r>
        <w:rPr>
          <w:rFonts w:ascii="MS Gothic" w:eastAsia="MS Gothic" w:hAnsi="MS Gothic" w:cs="MS Gothic" w:hint="eastAsia"/>
        </w:rPr>
        <w:lastRenderedPageBreak/>
        <w:t>十六行</w:t>
      </w:r>
      <w:r>
        <w:t xml:space="preserve"> [jūroku gyō] /sixteen defining activities/</w:t>
      </w:r>
    </w:p>
    <w:p w:rsidR="00A618CE" w:rsidRDefault="00A618CE" w:rsidP="00A618CE">
      <w:r>
        <w:rPr>
          <w:rFonts w:ascii="MS Gothic" w:eastAsia="MS Gothic" w:hAnsi="MS Gothic" w:cs="MS Gothic" w:hint="eastAsia"/>
        </w:rPr>
        <w:t>十六行相</w:t>
      </w:r>
      <w:r>
        <w:t xml:space="preserve"> [jūroku gyōsō] /sixteen defining activities [of the noble truths]/</w:t>
      </w:r>
    </w:p>
    <w:p w:rsidR="00A618CE" w:rsidRDefault="00A618CE" w:rsidP="00A618CE">
      <w:r>
        <w:rPr>
          <w:rFonts w:ascii="MS Gothic" w:eastAsia="MS Gothic" w:hAnsi="MS Gothic" w:cs="MS Gothic" w:hint="eastAsia"/>
        </w:rPr>
        <w:t>十六行觀</w:t>
      </w:r>
      <w:r>
        <w:t xml:space="preserve"> [jūroku gyōkan] /sixteen observances of practice/</w:t>
      </w:r>
    </w:p>
    <w:p w:rsidR="00A618CE" w:rsidRDefault="00A618CE" w:rsidP="00A618CE">
      <w:r>
        <w:rPr>
          <w:rFonts w:ascii="MS Gothic" w:eastAsia="MS Gothic" w:hAnsi="MS Gothic" w:cs="MS Gothic" w:hint="eastAsia"/>
        </w:rPr>
        <w:t>十六觀</w:t>
      </w:r>
      <w:r>
        <w:t xml:space="preserve"> [jūroku kan] /sixteen meditations/</w:t>
      </w:r>
    </w:p>
    <w:p w:rsidR="00A618CE" w:rsidRDefault="00A618CE" w:rsidP="00A618CE">
      <w:r>
        <w:rPr>
          <w:rFonts w:ascii="MS Gothic" w:eastAsia="MS Gothic" w:hAnsi="MS Gothic" w:cs="MS Gothic" w:hint="eastAsia"/>
        </w:rPr>
        <w:t>十六諦</w:t>
      </w:r>
      <w:r>
        <w:t xml:space="preserve"> [jūroku tai] /sixteen truths/</w:t>
      </w:r>
    </w:p>
    <w:p w:rsidR="00A618CE" w:rsidRDefault="00A618CE" w:rsidP="00A618CE">
      <w:r>
        <w:rPr>
          <w:rFonts w:ascii="MS Gothic" w:eastAsia="MS Gothic" w:hAnsi="MS Gothic" w:cs="MS Gothic" w:hint="eastAsia"/>
        </w:rPr>
        <w:t>十六諦觀</w:t>
      </w:r>
      <w:r>
        <w:t xml:space="preserve"> [jūroku taikan] /sixteen meditations on the truths/</w:t>
      </w:r>
    </w:p>
    <w:p w:rsidR="00A618CE" w:rsidRDefault="00A618CE" w:rsidP="00A618CE">
      <w:r>
        <w:rPr>
          <w:rFonts w:ascii="MS Gothic" w:eastAsia="MS Gothic" w:hAnsi="MS Gothic" w:cs="MS Gothic" w:hint="eastAsia"/>
        </w:rPr>
        <w:t>十六資具</w:t>
      </w:r>
      <w:r>
        <w:t xml:space="preserve"> [jūroku shigu] /sixteen necessities/</w:t>
      </w:r>
    </w:p>
    <w:p w:rsidR="00A618CE" w:rsidRDefault="00A618CE" w:rsidP="00A618CE">
      <w:r>
        <w:rPr>
          <w:rFonts w:ascii="MS Gothic" w:eastAsia="MS Gothic" w:hAnsi="MS Gothic" w:cs="MS Gothic" w:hint="eastAsia"/>
        </w:rPr>
        <w:t>十六遊增地獄</w:t>
      </w:r>
      <w:r>
        <w:t xml:space="preserve"> [jūroku yuzō jigoku] /sixteen itinerant hells/</w:t>
      </w:r>
    </w:p>
    <w:p w:rsidR="00A618CE" w:rsidRDefault="00A618CE" w:rsidP="00A618CE">
      <w:r>
        <w:rPr>
          <w:rFonts w:ascii="MS Gothic" w:eastAsia="MS Gothic" w:hAnsi="MS Gothic" w:cs="MS Gothic" w:hint="eastAsia"/>
        </w:rPr>
        <w:t>十利</w:t>
      </w:r>
      <w:r>
        <w:t xml:space="preserve"> [jūri] /ten profitable things/</w:t>
      </w:r>
    </w:p>
    <w:p w:rsidR="00A618CE" w:rsidRDefault="00A618CE" w:rsidP="00A618CE">
      <w:r>
        <w:rPr>
          <w:rFonts w:ascii="MS Gothic" w:eastAsia="MS Gothic" w:hAnsi="MS Gothic" w:cs="MS Gothic" w:hint="eastAsia"/>
        </w:rPr>
        <w:t>十到彼岸</w:t>
      </w:r>
      <w:r>
        <w:t xml:space="preserve"> [jūtōhigan] /ten perfections/</w:t>
      </w:r>
    </w:p>
    <w:p w:rsidR="00A618CE" w:rsidRDefault="00A618CE" w:rsidP="00A618CE">
      <w:r>
        <w:rPr>
          <w:rFonts w:ascii="MS Gothic" w:eastAsia="MS Gothic" w:hAnsi="MS Gothic" w:cs="MS Gothic" w:hint="eastAsia"/>
        </w:rPr>
        <w:t>十力</w:t>
      </w:r>
      <w:r>
        <w:t xml:space="preserve"> [jūriki] /ten powers/</w:t>
      </w:r>
    </w:p>
    <w:p w:rsidR="00A618CE" w:rsidRDefault="00A618CE" w:rsidP="00A618CE">
      <w:r>
        <w:rPr>
          <w:rFonts w:ascii="MS Gothic" w:eastAsia="MS Gothic" w:hAnsi="MS Gothic" w:cs="MS Gothic" w:hint="eastAsia"/>
        </w:rPr>
        <w:t>十力作業</w:t>
      </w:r>
      <w:r>
        <w:t xml:space="preserve"> [jūriki sagō] /the functions of the ten powers/</w:t>
      </w:r>
    </w:p>
    <w:p w:rsidR="00A618CE" w:rsidRDefault="00A618CE" w:rsidP="00A618CE">
      <w:r>
        <w:rPr>
          <w:rFonts w:ascii="MS Gothic" w:eastAsia="MS Gothic" w:hAnsi="MS Gothic" w:cs="MS Gothic" w:hint="eastAsia"/>
        </w:rPr>
        <w:t>十力尊</w:t>
      </w:r>
      <w:r>
        <w:t xml:space="preserve"> [jūriki son] /honored possessor of the ten powers/</w:t>
      </w:r>
    </w:p>
    <w:p w:rsidR="00A618CE" w:rsidRDefault="00A618CE" w:rsidP="00A618CE">
      <w:r>
        <w:rPr>
          <w:rFonts w:ascii="MS Gothic" w:eastAsia="MS Gothic" w:hAnsi="MS Gothic" w:cs="MS Gothic" w:hint="eastAsia"/>
        </w:rPr>
        <w:t>十力差別</w:t>
      </w:r>
      <w:r>
        <w:t xml:space="preserve"> [jūriki shabetsu] /distinctions among the ten powers/</w:t>
      </w:r>
    </w:p>
    <w:p w:rsidR="00A618CE" w:rsidRDefault="00A618CE" w:rsidP="00A618CE">
      <w:r>
        <w:rPr>
          <w:rFonts w:ascii="MS Gothic" w:eastAsia="MS Gothic" w:hAnsi="MS Gothic" w:cs="MS Gothic" w:hint="eastAsia"/>
        </w:rPr>
        <w:t>十力教</w:t>
      </w:r>
      <w:r>
        <w:t xml:space="preserve"> [jūriki kyō] /doctrine of the possessor of the ten powers/</w:t>
      </w:r>
    </w:p>
    <w:p w:rsidR="00A618CE" w:rsidRDefault="00A618CE" w:rsidP="00A618CE">
      <w:r>
        <w:rPr>
          <w:rFonts w:ascii="MS Gothic" w:eastAsia="MS Gothic" w:hAnsi="MS Gothic" w:cs="MS Gothic" w:hint="eastAsia"/>
        </w:rPr>
        <w:t>十力明</w:t>
      </w:r>
      <w:r>
        <w:t xml:space="preserve"> [jūrikimyō] /ten powers and ten understandings/</w:t>
      </w:r>
    </w:p>
    <w:p w:rsidR="00A618CE" w:rsidRDefault="00A618CE" w:rsidP="00A618CE">
      <w:r>
        <w:rPr>
          <w:rFonts w:ascii="MS Gothic" w:eastAsia="MS Gothic" w:hAnsi="MS Gothic" w:cs="MS Gothic" w:hint="eastAsia"/>
        </w:rPr>
        <w:t>十力次第</w:t>
      </w:r>
      <w:r>
        <w:t xml:space="preserve"> [jūriki shidai] /the sequential relationship of the ten powers/</w:t>
      </w:r>
    </w:p>
    <w:p w:rsidR="00A618CE" w:rsidRDefault="00A618CE" w:rsidP="00A618CE">
      <w:r>
        <w:rPr>
          <w:rFonts w:ascii="MS Gothic" w:eastAsia="MS Gothic" w:hAnsi="MS Gothic" w:cs="MS Gothic" w:hint="eastAsia"/>
        </w:rPr>
        <w:t>十力無等</w:t>
      </w:r>
      <w:r>
        <w:t xml:space="preserve"> [jūriki mudō] /peerless possessor of the ten powers/</w:t>
      </w:r>
    </w:p>
    <w:p w:rsidR="00A618CE" w:rsidRDefault="00A618CE" w:rsidP="00A618CE">
      <w:r>
        <w:rPr>
          <w:rFonts w:ascii="MS Gothic" w:eastAsia="MS Gothic" w:hAnsi="MS Gothic" w:cs="MS Gothic" w:hint="eastAsia"/>
        </w:rPr>
        <w:t>十力經</w:t>
      </w:r>
      <w:r>
        <w:t xml:space="preserve"> [Jūriki kyō] /Scripture on the Ten Powers/</w:t>
      </w:r>
    </w:p>
    <w:p w:rsidR="00A618CE" w:rsidRDefault="00A618CE" w:rsidP="00A618CE">
      <w:r>
        <w:rPr>
          <w:rFonts w:ascii="MS Gothic" w:eastAsia="MS Gothic" w:hAnsi="MS Gothic" w:cs="MS Gothic" w:hint="eastAsia"/>
        </w:rPr>
        <w:t>十力迦葉</w:t>
      </w:r>
      <w:r>
        <w:t xml:space="preserve"> [Jūriki kashō] /Daśabala-Kāśyapa/</w:t>
      </w:r>
    </w:p>
    <w:p w:rsidR="00A618CE" w:rsidRDefault="00A618CE" w:rsidP="00A618CE">
      <w:r>
        <w:rPr>
          <w:rFonts w:ascii="MS Gothic" w:eastAsia="MS Gothic" w:hAnsi="MS Gothic" w:cs="MS Gothic" w:hint="eastAsia"/>
        </w:rPr>
        <w:t>十功德</w:t>
      </w:r>
      <w:r>
        <w:t xml:space="preserve"> [jū kudoku] /ten merits/</w:t>
      </w:r>
    </w:p>
    <w:p w:rsidR="00A618CE" w:rsidRDefault="00A618CE" w:rsidP="00A618CE">
      <w:r>
        <w:rPr>
          <w:rFonts w:ascii="MS Gothic" w:eastAsia="MS Gothic" w:hAnsi="MS Gothic" w:cs="MS Gothic" w:hint="eastAsia"/>
        </w:rPr>
        <w:t>十劫</w:t>
      </w:r>
      <w:r>
        <w:t xml:space="preserve"> [jūkō] /ten eons/</w:t>
      </w:r>
    </w:p>
    <w:p w:rsidR="00A618CE" w:rsidRDefault="00A618CE" w:rsidP="00A618CE">
      <w:r>
        <w:rPr>
          <w:rFonts w:ascii="MS Gothic" w:eastAsia="MS Gothic" w:hAnsi="MS Gothic" w:cs="MS Gothic" w:hint="eastAsia"/>
        </w:rPr>
        <w:t>十勝行</w:t>
      </w:r>
      <w:r>
        <w:t xml:space="preserve"> [jisshōgyō] /ten pāramitās/</w:t>
      </w:r>
    </w:p>
    <w:p w:rsidR="00A618CE" w:rsidRDefault="00A618CE" w:rsidP="00A618CE">
      <w:r>
        <w:rPr>
          <w:rFonts w:ascii="MS Gothic" w:eastAsia="MS Gothic" w:hAnsi="MS Gothic" w:cs="MS Gothic" w:hint="eastAsia"/>
        </w:rPr>
        <w:t>十千</w:t>
      </w:r>
      <w:r>
        <w:t xml:space="preserve"> [jūsen] /ten thousand/</w:t>
      </w:r>
    </w:p>
    <w:p w:rsidR="00A618CE" w:rsidRDefault="00A618CE" w:rsidP="00A618CE">
      <w:r>
        <w:rPr>
          <w:rFonts w:ascii="MS Gothic" w:eastAsia="MS Gothic" w:hAnsi="MS Gothic" w:cs="MS Gothic" w:hint="eastAsia"/>
        </w:rPr>
        <w:t>十卷章</w:t>
      </w:r>
      <w:r>
        <w:t xml:space="preserve"> [Jikkanjō] /ten sections and chapters/</w:t>
      </w:r>
    </w:p>
    <w:p w:rsidR="00A618CE" w:rsidRDefault="00A618CE" w:rsidP="00A618CE">
      <w:r>
        <w:rPr>
          <w:rFonts w:ascii="MS Gothic" w:eastAsia="MS Gothic" w:hAnsi="MS Gothic" w:cs="MS Gothic" w:hint="eastAsia"/>
        </w:rPr>
        <w:t>十句義論</w:t>
      </w:r>
      <w:r>
        <w:t xml:space="preserve"> [Jūkōgi ron] /Shijuyi lun/</w:t>
      </w:r>
    </w:p>
    <w:p w:rsidR="00A618CE" w:rsidRDefault="00A618CE" w:rsidP="00A618CE">
      <w:r>
        <w:rPr>
          <w:rFonts w:ascii="MS Gothic" w:eastAsia="MS Gothic" w:hAnsi="MS Gothic" w:cs="MS Gothic" w:hint="eastAsia"/>
        </w:rPr>
        <w:t>十句觀音經</w:t>
      </w:r>
      <w:r>
        <w:t xml:space="preserve"> [Jikku Kannon gyō] /Ten-Line Avalokitêśvara Sūtra/</w:t>
      </w:r>
    </w:p>
    <w:p w:rsidR="00A618CE" w:rsidRDefault="00A618CE" w:rsidP="00A618CE">
      <w:r>
        <w:rPr>
          <w:rFonts w:ascii="MS Gothic" w:eastAsia="MS Gothic" w:hAnsi="MS Gothic" w:cs="MS Gothic" w:hint="eastAsia"/>
        </w:rPr>
        <w:t>十名</w:t>
      </w:r>
      <w:r>
        <w:t xml:space="preserve"> [jūmyō] /ten epithets/</w:t>
      </w:r>
    </w:p>
    <w:p w:rsidR="00A618CE" w:rsidRDefault="00A618CE" w:rsidP="00A618CE">
      <w:r>
        <w:rPr>
          <w:rFonts w:ascii="MS Gothic" w:eastAsia="MS Gothic" w:hAnsi="MS Gothic" w:cs="MS Gothic" w:hint="eastAsia"/>
        </w:rPr>
        <w:t>十向</w:t>
      </w:r>
      <w:r>
        <w:t xml:space="preserve"> [jūkō] /ten dedications [of merit]/</w:t>
      </w:r>
    </w:p>
    <w:p w:rsidR="00A618CE" w:rsidRDefault="00A618CE" w:rsidP="00A618CE">
      <w:r>
        <w:rPr>
          <w:rFonts w:ascii="MS Gothic" w:eastAsia="MS Gothic" w:hAnsi="MS Gothic" w:cs="MS Gothic" w:hint="eastAsia"/>
        </w:rPr>
        <w:t>十問</w:t>
      </w:r>
      <w:r>
        <w:t xml:space="preserve"> [jūmon] /ten questions/</w:t>
      </w:r>
    </w:p>
    <w:p w:rsidR="00A618CE" w:rsidRDefault="00A618CE" w:rsidP="00A618CE">
      <w:r>
        <w:rPr>
          <w:rFonts w:ascii="MS Gothic" w:eastAsia="MS Gothic" w:hAnsi="MS Gothic" w:cs="MS Gothic" w:hint="eastAsia"/>
        </w:rPr>
        <w:lastRenderedPageBreak/>
        <w:t>十善</w:t>
      </w:r>
      <w:r>
        <w:t xml:space="preserve"> [jū zen] /ten kinds of wholesome behavior/</w:t>
      </w:r>
    </w:p>
    <w:p w:rsidR="00A618CE" w:rsidRDefault="00A618CE" w:rsidP="00A618CE">
      <w:r>
        <w:rPr>
          <w:rFonts w:ascii="MS Gothic" w:eastAsia="MS Gothic" w:hAnsi="MS Gothic" w:cs="MS Gothic" w:hint="eastAsia"/>
        </w:rPr>
        <w:t>十善位</w:t>
      </w:r>
      <w:r>
        <w:t xml:space="preserve"> [jū zen(no) gurai] /ten good stages/</w:t>
      </w:r>
    </w:p>
    <w:p w:rsidR="00A618CE" w:rsidRDefault="00A618CE" w:rsidP="00A618CE">
      <w:r>
        <w:rPr>
          <w:rFonts w:ascii="MS Gothic" w:eastAsia="MS Gothic" w:hAnsi="MS Gothic" w:cs="MS Gothic" w:hint="eastAsia"/>
        </w:rPr>
        <w:t>十善巧</w:t>
      </w:r>
      <w:r>
        <w:t xml:space="preserve"> [jū zengyō] /ten skills/</w:t>
      </w:r>
    </w:p>
    <w:p w:rsidR="00A618CE" w:rsidRDefault="00A618CE" w:rsidP="00A618CE">
      <w:r>
        <w:rPr>
          <w:rFonts w:ascii="MS Gothic" w:eastAsia="MS Gothic" w:hAnsi="MS Gothic" w:cs="MS Gothic" w:hint="eastAsia"/>
        </w:rPr>
        <w:t>十善心</w:t>
      </w:r>
      <w:r>
        <w:t xml:space="preserve"> [jūzenshin] /mind of the ten good qualities/</w:t>
      </w:r>
    </w:p>
    <w:p w:rsidR="00A618CE" w:rsidRDefault="00A618CE" w:rsidP="00A618CE">
      <w:r>
        <w:rPr>
          <w:rFonts w:ascii="MS Gothic" w:eastAsia="MS Gothic" w:hAnsi="MS Gothic" w:cs="MS Gothic" w:hint="eastAsia"/>
        </w:rPr>
        <w:t>十善戒</w:t>
      </w:r>
      <w:r>
        <w:t xml:space="preserve"> [jū zenkai] /ten good precepts/</w:t>
      </w:r>
    </w:p>
    <w:p w:rsidR="00A618CE" w:rsidRDefault="00A618CE" w:rsidP="00A618CE">
      <w:r>
        <w:rPr>
          <w:rFonts w:ascii="MS Gothic" w:eastAsia="MS Gothic" w:hAnsi="MS Gothic" w:cs="MS Gothic" w:hint="eastAsia"/>
        </w:rPr>
        <w:t>十善戒力</w:t>
      </w:r>
      <w:r>
        <w:t xml:space="preserve"> [jūzen(no)kairiki] /ten good powers of the precepts/</w:t>
      </w:r>
    </w:p>
    <w:p w:rsidR="00A618CE" w:rsidRDefault="00A618CE" w:rsidP="00A618CE">
      <w:r>
        <w:rPr>
          <w:rFonts w:ascii="MS Gothic" w:eastAsia="MS Gothic" w:hAnsi="MS Gothic" w:cs="MS Gothic" w:hint="eastAsia"/>
        </w:rPr>
        <w:t>十善業</w:t>
      </w:r>
      <w:r>
        <w:t xml:space="preserve"> [jū zengō] /ten kinds of wholesome behavior/</w:t>
      </w:r>
    </w:p>
    <w:p w:rsidR="00A618CE" w:rsidRDefault="00A618CE" w:rsidP="00A618CE">
      <w:r>
        <w:rPr>
          <w:rFonts w:ascii="MS Gothic" w:eastAsia="MS Gothic" w:hAnsi="MS Gothic" w:cs="MS Gothic" w:hint="eastAsia"/>
        </w:rPr>
        <w:t>十善業道</w:t>
      </w:r>
      <w:r>
        <w:t xml:space="preserve"> [jū zengō dō] /ten kinds of wholesome behavior/</w:t>
      </w:r>
    </w:p>
    <w:p w:rsidR="00A618CE" w:rsidRDefault="00A618CE" w:rsidP="00A618CE">
      <w:r>
        <w:rPr>
          <w:rFonts w:ascii="MS Gothic" w:eastAsia="MS Gothic" w:hAnsi="MS Gothic" w:cs="MS Gothic" w:hint="eastAsia"/>
        </w:rPr>
        <w:t>十善正法</w:t>
      </w:r>
      <w:r>
        <w:t xml:space="preserve"> [jūzen shōbō] /ten good principles/</w:t>
      </w:r>
    </w:p>
    <w:p w:rsidR="00A618CE" w:rsidRDefault="00A618CE" w:rsidP="00A618CE">
      <w:r>
        <w:rPr>
          <w:rFonts w:ascii="MS Gothic" w:eastAsia="MS Gothic" w:hAnsi="MS Gothic" w:cs="MS Gothic" w:hint="eastAsia"/>
        </w:rPr>
        <w:t>十善王</w:t>
      </w:r>
      <w:r>
        <w:t xml:space="preserve"> [jūzennō] /ten good stages/</w:t>
      </w:r>
    </w:p>
    <w:p w:rsidR="00A618CE" w:rsidRDefault="00A618CE" w:rsidP="00A618CE">
      <w:r>
        <w:rPr>
          <w:rFonts w:ascii="MS Gothic" w:eastAsia="MS Gothic" w:hAnsi="MS Gothic" w:cs="MS Gothic" w:hint="eastAsia"/>
        </w:rPr>
        <w:t>十善菩薩</w:t>
      </w:r>
      <w:r>
        <w:t xml:space="preserve"> [jūzen bosatsu] /ten excellent bodhisattvas/</w:t>
      </w:r>
    </w:p>
    <w:p w:rsidR="00A618CE" w:rsidRDefault="00A618CE" w:rsidP="00A618CE">
      <w:r>
        <w:rPr>
          <w:rFonts w:ascii="MS Gothic" w:eastAsia="MS Gothic" w:hAnsi="MS Gothic" w:cs="MS Gothic" w:hint="eastAsia"/>
        </w:rPr>
        <w:t>十喩</w:t>
      </w:r>
      <w:r>
        <w:t xml:space="preserve"> [jūyu] /ten analogies [for emptiness] /</w:t>
      </w:r>
    </w:p>
    <w:p w:rsidR="00A618CE" w:rsidRDefault="00A618CE" w:rsidP="00A618CE">
      <w:r>
        <w:rPr>
          <w:rFonts w:ascii="MS Gothic" w:eastAsia="MS Gothic" w:hAnsi="MS Gothic" w:cs="MS Gothic" w:hint="eastAsia"/>
        </w:rPr>
        <w:t>十喩觀</w:t>
      </w:r>
      <w:r>
        <w:t xml:space="preserve"> [jū yukan] /meditation on the ten illusions/</w:t>
      </w:r>
    </w:p>
    <w:p w:rsidR="00A618CE" w:rsidRDefault="00A618CE" w:rsidP="00A618CE">
      <w:r>
        <w:rPr>
          <w:rFonts w:ascii="MS Gothic" w:eastAsia="MS Gothic" w:hAnsi="MS Gothic" w:cs="MS Gothic" w:hint="eastAsia"/>
        </w:rPr>
        <w:t>十囘向</w:t>
      </w:r>
      <w:r>
        <w:t xml:space="preserve"> [jū ekō] /ten dedications of merit/</w:t>
      </w:r>
    </w:p>
    <w:p w:rsidR="00A618CE" w:rsidRDefault="00A618CE" w:rsidP="00A618CE">
      <w:r>
        <w:rPr>
          <w:rFonts w:ascii="MS Gothic" w:eastAsia="MS Gothic" w:hAnsi="MS Gothic" w:cs="MS Gothic" w:hint="eastAsia"/>
        </w:rPr>
        <w:t>十四</w:t>
      </w:r>
      <w:r>
        <w:t xml:space="preserve"> [jūshi] /fourteen/</w:t>
      </w:r>
    </w:p>
    <w:p w:rsidR="00A618CE" w:rsidRDefault="00A618CE" w:rsidP="00A618CE">
      <w:r>
        <w:rPr>
          <w:rFonts w:ascii="MS Gothic" w:eastAsia="MS Gothic" w:hAnsi="MS Gothic" w:cs="MS Gothic" w:hint="eastAsia"/>
        </w:rPr>
        <w:t>十四不可記</w:t>
      </w:r>
      <w:r>
        <w:t xml:space="preserve"> [jūshi fuka ki] /fourteen inexpressibles/</w:t>
      </w:r>
    </w:p>
    <w:p w:rsidR="00A618CE" w:rsidRDefault="00A618CE" w:rsidP="00A618CE">
      <w:r>
        <w:rPr>
          <w:rFonts w:ascii="MS Gothic" w:eastAsia="MS Gothic" w:hAnsi="MS Gothic" w:cs="MS Gothic" w:hint="eastAsia"/>
        </w:rPr>
        <w:t>十四佛國</w:t>
      </w:r>
      <w:r>
        <w:t xml:space="preserve"> [jūshi bukkoku] /fourteen buddha lands/</w:t>
      </w:r>
    </w:p>
    <w:p w:rsidR="00A618CE" w:rsidRDefault="00A618CE" w:rsidP="00A618CE">
      <w:r>
        <w:rPr>
          <w:rFonts w:ascii="MS Gothic" w:eastAsia="MS Gothic" w:hAnsi="MS Gothic" w:cs="MS Gothic" w:hint="eastAsia"/>
        </w:rPr>
        <w:t>十四佛國往生</w:t>
      </w:r>
      <w:r>
        <w:t xml:space="preserve"> [jūshi bukkoku ōjō] /fourteen other-world realms of fourteen buddhas/</w:t>
      </w:r>
    </w:p>
    <w:p w:rsidR="00A618CE" w:rsidRDefault="00A618CE" w:rsidP="00A618CE">
      <w:r>
        <w:rPr>
          <w:rFonts w:ascii="MS Gothic" w:eastAsia="MS Gothic" w:hAnsi="MS Gothic" w:cs="MS Gothic" w:hint="eastAsia"/>
        </w:rPr>
        <w:t>十四無記</w:t>
      </w:r>
      <w:r>
        <w:t xml:space="preserve"> [jūshi muki] /fourteen unanswered questions/</w:t>
      </w:r>
    </w:p>
    <w:p w:rsidR="00A618CE" w:rsidRDefault="00A618CE" w:rsidP="00A618CE">
      <w:r>
        <w:rPr>
          <w:rFonts w:ascii="MS Gothic" w:eastAsia="MS Gothic" w:hAnsi="MS Gothic" w:cs="MS Gothic" w:hint="eastAsia"/>
        </w:rPr>
        <w:t>十四神九王</w:t>
      </w:r>
      <w:r>
        <w:t xml:space="preserve"> [jūshijin kuō] /fourteen deities and nine kings/</w:t>
      </w:r>
    </w:p>
    <w:p w:rsidR="00A618CE" w:rsidRDefault="00A618CE" w:rsidP="00A618CE">
      <w:r>
        <w:rPr>
          <w:rFonts w:ascii="MS Gothic" w:eastAsia="MS Gothic" w:hAnsi="MS Gothic" w:cs="MS Gothic" w:hint="eastAsia"/>
        </w:rPr>
        <w:t>十四變化</w:t>
      </w:r>
      <w:r>
        <w:t xml:space="preserve"> [jūshi henge] /fourteen transformations/</w:t>
      </w:r>
    </w:p>
    <w:p w:rsidR="00A618CE" w:rsidRDefault="00A618CE" w:rsidP="00A618CE">
      <w:r>
        <w:rPr>
          <w:rFonts w:ascii="MS Gothic" w:eastAsia="MS Gothic" w:hAnsi="MS Gothic" w:cs="MS Gothic" w:hint="eastAsia"/>
        </w:rPr>
        <w:t>十四過</w:t>
      </w:r>
      <w:r>
        <w:t xml:space="preserve"> [jūshi ka] /fourteen fallacies/</w:t>
      </w:r>
    </w:p>
    <w:p w:rsidR="00A618CE" w:rsidRDefault="00A618CE" w:rsidP="00A618CE">
      <w:r>
        <w:rPr>
          <w:rFonts w:ascii="MS Gothic" w:eastAsia="MS Gothic" w:hAnsi="MS Gothic" w:cs="MS Gothic" w:hint="eastAsia"/>
        </w:rPr>
        <w:t>十四難</w:t>
      </w:r>
      <w:r>
        <w:t xml:space="preserve"> [jūshi nan] /fourteen objections/</w:t>
      </w:r>
    </w:p>
    <w:p w:rsidR="00A618CE" w:rsidRDefault="00A618CE" w:rsidP="00A618CE">
      <w:r>
        <w:rPr>
          <w:rFonts w:ascii="MS Gothic" w:eastAsia="MS Gothic" w:hAnsi="MS Gothic" w:cs="MS Gothic" w:hint="eastAsia"/>
        </w:rPr>
        <w:t>十因</w:t>
      </w:r>
      <w:r>
        <w:t xml:space="preserve"> [jūin] /ten kinds of causation/</w:t>
      </w:r>
    </w:p>
    <w:p w:rsidR="00A618CE" w:rsidRDefault="00A618CE" w:rsidP="00A618CE">
      <w:r>
        <w:rPr>
          <w:rFonts w:ascii="MS Gothic" w:eastAsia="MS Gothic" w:hAnsi="MS Gothic" w:cs="MS Gothic" w:hint="eastAsia"/>
        </w:rPr>
        <w:t>十地</w:t>
      </w:r>
      <w:r>
        <w:t xml:space="preserve"> [jū ji] /ten stages/</w:t>
      </w:r>
    </w:p>
    <w:p w:rsidR="00A618CE" w:rsidRDefault="00A618CE" w:rsidP="00A618CE">
      <w:r>
        <w:rPr>
          <w:rFonts w:ascii="MS Gothic" w:eastAsia="MS Gothic" w:hAnsi="MS Gothic" w:cs="MS Gothic" w:hint="eastAsia"/>
        </w:rPr>
        <w:t>十地品</w:t>
      </w:r>
      <w:r>
        <w:t xml:space="preserve"> [Jūji bon] /Chapter of the Bodhisattva Stages/</w:t>
      </w:r>
    </w:p>
    <w:p w:rsidR="00A618CE" w:rsidRDefault="00A618CE" w:rsidP="00A618CE">
      <w:r>
        <w:rPr>
          <w:rFonts w:ascii="MS Gothic" w:eastAsia="MS Gothic" w:hAnsi="MS Gothic" w:cs="MS Gothic" w:hint="eastAsia"/>
        </w:rPr>
        <w:t>十地心</w:t>
      </w:r>
      <w:r>
        <w:t xml:space="preserve"> [jūji shin] /ten stages of mind/</w:t>
      </w:r>
    </w:p>
    <w:p w:rsidR="00A618CE" w:rsidRDefault="00A618CE" w:rsidP="00A618CE">
      <w:r>
        <w:rPr>
          <w:rFonts w:ascii="MS Gothic" w:eastAsia="MS Gothic" w:hAnsi="MS Gothic" w:cs="MS Gothic" w:hint="eastAsia"/>
        </w:rPr>
        <w:t>十地等覺</w:t>
      </w:r>
      <w:r>
        <w:t xml:space="preserve"> [jūji tōgaku] /ten grounds and virtual enlightenment/</w:t>
      </w:r>
    </w:p>
    <w:p w:rsidR="00A618CE" w:rsidRDefault="00A618CE" w:rsidP="00A618CE">
      <w:r>
        <w:rPr>
          <w:rFonts w:ascii="MS Gothic" w:eastAsia="MS Gothic" w:hAnsi="MS Gothic" w:cs="MS Gothic" w:hint="eastAsia"/>
        </w:rPr>
        <w:t>十地經</w:t>
      </w:r>
      <w:r>
        <w:t xml:space="preserve"> [Jūjikyō] /Daśabhūmika-sūtra/</w:t>
      </w:r>
    </w:p>
    <w:p w:rsidR="00A618CE" w:rsidRDefault="00A618CE" w:rsidP="00A618CE">
      <w:r>
        <w:rPr>
          <w:rFonts w:ascii="MS Gothic" w:eastAsia="MS Gothic" w:hAnsi="MS Gothic" w:cs="MS Gothic" w:hint="eastAsia"/>
        </w:rPr>
        <w:t>十地經論</w:t>
      </w:r>
      <w:r>
        <w:t xml:space="preserve"> [Jūji kyō ron] /Daśabhūmikasūtra-śāstra/</w:t>
      </w:r>
    </w:p>
    <w:p w:rsidR="00A618CE" w:rsidRDefault="00A618CE" w:rsidP="00A618CE">
      <w:r>
        <w:rPr>
          <w:rFonts w:ascii="MS Gothic" w:eastAsia="MS Gothic" w:hAnsi="MS Gothic" w:cs="MS Gothic" w:hint="eastAsia"/>
        </w:rPr>
        <w:lastRenderedPageBreak/>
        <w:t>十地義記</w:t>
      </w:r>
      <w:r>
        <w:t xml:space="preserve"> [Jūchi gi ki] /Shidi yiji/</w:t>
      </w:r>
    </w:p>
    <w:p w:rsidR="00A618CE" w:rsidRDefault="00A618CE" w:rsidP="00A618CE">
      <w:r>
        <w:rPr>
          <w:rFonts w:ascii="MS Gothic" w:eastAsia="MS Gothic" w:hAnsi="MS Gothic" w:cs="MS Gothic" w:hint="eastAsia"/>
        </w:rPr>
        <w:t>十地菩薩</w:t>
      </w:r>
      <w:r>
        <w:t xml:space="preserve"> [jū</w:t>
      </w:r>
      <w:r>
        <w:rPr>
          <w:rFonts w:ascii="MS Gothic" w:eastAsia="MS Gothic" w:hAnsi="MS Gothic" w:cs="MS Gothic" w:hint="eastAsia"/>
        </w:rPr>
        <w:t>ｊ</w:t>
      </w:r>
      <w:r>
        <w:t>i (no) bosatsu] /tenth-stage bodhisattva/</w:t>
      </w:r>
    </w:p>
    <w:p w:rsidR="00A618CE" w:rsidRDefault="00A618CE" w:rsidP="00A618CE">
      <w:r>
        <w:rPr>
          <w:rFonts w:ascii="MS Gothic" w:eastAsia="MS Gothic" w:hAnsi="MS Gothic" w:cs="MS Gothic" w:hint="eastAsia"/>
        </w:rPr>
        <w:t>十地論</w:t>
      </w:r>
      <w:r>
        <w:t xml:space="preserve"> [Jūji ron] /Daśabhūmikasūtra-śāstra/</w:t>
      </w:r>
    </w:p>
    <w:p w:rsidR="00A618CE" w:rsidRDefault="00A618CE" w:rsidP="00A618CE">
      <w:r>
        <w:rPr>
          <w:rFonts w:ascii="MS Gothic" w:eastAsia="MS Gothic" w:hAnsi="MS Gothic" w:cs="MS Gothic" w:hint="eastAsia"/>
        </w:rPr>
        <w:t>十地願行</w:t>
      </w:r>
      <w:r>
        <w:t xml:space="preserve"> [jūchi gangyō] /vow to attain the ten bhūmis/</w:t>
      </w:r>
    </w:p>
    <w:p w:rsidR="00A618CE" w:rsidRDefault="00A618CE" w:rsidP="00A618CE">
      <w:r>
        <w:rPr>
          <w:rFonts w:ascii="MS Gothic" w:eastAsia="MS Gothic" w:hAnsi="MS Gothic" w:cs="MS Gothic" w:hint="eastAsia"/>
        </w:rPr>
        <w:t>十堅</w:t>
      </w:r>
      <w:r>
        <w:t xml:space="preserve"> [jūken] /ten firmnesses/</w:t>
      </w:r>
    </w:p>
    <w:p w:rsidR="00A618CE" w:rsidRDefault="00A618CE" w:rsidP="00A618CE">
      <w:r>
        <w:rPr>
          <w:rFonts w:ascii="MS Gothic" w:eastAsia="MS Gothic" w:hAnsi="MS Gothic" w:cs="MS Gothic" w:hint="eastAsia"/>
        </w:rPr>
        <w:t>十堅心</w:t>
      </w:r>
      <w:r>
        <w:t xml:space="preserve"> [jū kenshin] /ten firm states of mind/</w:t>
      </w:r>
    </w:p>
    <w:p w:rsidR="00A618CE" w:rsidRDefault="00A618CE" w:rsidP="00A618CE">
      <w:r>
        <w:rPr>
          <w:rFonts w:ascii="MS Gothic" w:eastAsia="MS Gothic" w:hAnsi="MS Gothic" w:cs="MS Gothic" w:hint="eastAsia"/>
        </w:rPr>
        <w:t>十境</w:t>
      </w:r>
      <w:r>
        <w:t xml:space="preserve"> [jikkyō] /ten objects/</w:t>
      </w:r>
    </w:p>
    <w:p w:rsidR="00A618CE" w:rsidRDefault="00A618CE" w:rsidP="00A618CE">
      <w:r>
        <w:rPr>
          <w:rFonts w:ascii="MS Gothic" w:eastAsia="MS Gothic" w:hAnsi="MS Gothic" w:cs="MS Gothic" w:hint="eastAsia"/>
        </w:rPr>
        <w:t>十夜</w:t>
      </w:r>
      <w:r>
        <w:t xml:space="preserve"> [jūya] /ten nights (of mindfulness of the Buddha) /</w:t>
      </w:r>
    </w:p>
    <w:p w:rsidR="00A618CE" w:rsidRDefault="00A618CE" w:rsidP="00A618CE">
      <w:r>
        <w:rPr>
          <w:rFonts w:ascii="MS Gothic" w:eastAsia="MS Gothic" w:hAnsi="MS Gothic" w:cs="MS Gothic" w:hint="eastAsia"/>
        </w:rPr>
        <w:t>十夜念佛</w:t>
      </w:r>
      <w:r>
        <w:t xml:space="preserve"> [jūya nenbutsu] /ten nights of mindfulness of the Buddha/</w:t>
      </w:r>
    </w:p>
    <w:p w:rsidR="00A618CE" w:rsidRDefault="00A618CE" w:rsidP="00A618CE">
      <w:r>
        <w:rPr>
          <w:rFonts w:ascii="MS Gothic" w:eastAsia="MS Gothic" w:hAnsi="MS Gothic" w:cs="MS Gothic" w:hint="eastAsia"/>
        </w:rPr>
        <w:t>十大受</w:t>
      </w:r>
      <w:r>
        <w:t xml:space="preserve"> [jū daiju] /ten major ordination vows/</w:t>
      </w:r>
    </w:p>
    <w:p w:rsidR="00A618CE" w:rsidRDefault="00A618CE" w:rsidP="00A618CE">
      <w:r>
        <w:rPr>
          <w:rFonts w:ascii="MS Gothic" w:eastAsia="MS Gothic" w:hAnsi="MS Gothic" w:cs="MS Gothic" w:hint="eastAsia"/>
        </w:rPr>
        <w:t>十大地</w:t>
      </w:r>
      <w:r>
        <w:t xml:space="preserve"> [jū daiji] /ten major grounds/</w:t>
      </w:r>
    </w:p>
    <w:p w:rsidR="00A618CE" w:rsidRDefault="00A618CE" w:rsidP="00A618CE">
      <w:r>
        <w:rPr>
          <w:rFonts w:ascii="MS Gothic" w:eastAsia="MS Gothic" w:hAnsi="MS Gothic" w:cs="MS Gothic" w:hint="eastAsia"/>
        </w:rPr>
        <w:t>十大地法</w:t>
      </w:r>
      <w:r>
        <w:t xml:space="preserve"> [jū daichi hō] /ten universally operating mental factors/</w:t>
      </w:r>
    </w:p>
    <w:p w:rsidR="00A618CE" w:rsidRDefault="00A618CE" w:rsidP="00A618CE">
      <w:r>
        <w:rPr>
          <w:rFonts w:ascii="MS Gothic" w:eastAsia="MS Gothic" w:hAnsi="MS Gothic" w:cs="MS Gothic" w:hint="eastAsia"/>
        </w:rPr>
        <w:t>十大弟子</w:t>
      </w:r>
      <w:r>
        <w:t xml:space="preserve"> [jū dai deshi] /ten principal disciples/</w:t>
      </w:r>
    </w:p>
    <w:p w:rsidR="00A618CE" w:rsidRDefault="00A618CE" w:rsidP="00A618CE">
      <w:r>
        <w:rPr>
          <w:rFonts w:ascii="MS Gothic" w:eastAsia="MS Gothic" w:hAnsi="MS Gothic" w:cs="MS Gothic" w:hint="eastAsia"/>
        </w:rPr>
        <w:t>十大惑</w:t>
      </w:r>
      <w:r>
        <w:t xml:space="preserve"> [jū daiwaku] /ten major mental disturbances/</w:t>
      </w:r>
    </w:p>
    <w:p w:rsidR="00A618CE" w:rsidRDefault="00A618CE" w:rsidP="00A618CE">
      <w:r>
        <w:rPr>
          <w:rFonts w:ascii="MS Gothic" w:eastAsia="MS Gothic" w:hAnsi="MS Gothic" w:cs="MS Gothic" w:hint="eastAsia"/>
        </w:rPr>
        <w:t>十大論師</w:t>
      </w:r>
      <w:r>
        <w:t xml:space="preserve"> [jū dai ronji] /ten masters [of the Indian Yogâcāra school]/</w:t>
      </w:r>
    </w:p>
    <w:p w:rsidR="00A618CE" w:rsidRDefault="00A618CE" w:rsidP="00A618CE">
      <w:r>
        <w:rPr>
          <w:rFonts w:ascii="MS Gothic" w:eastAsia="MS Gothic" w:hAnsi="MS Gothic" w:cs="MS Gothic" w:hint="eastAsia"/>
        </w:rPr>
        <w:t>十大願</w:t>
      </w:r>
      <w:r>
        <w:t xml:space="preserve"> [jū daigan] /ten great vows/</w:t>
      </w:r>
    </w:p>
    <w:p w:rsidR="00A618CE" w:rsidRDefault="00A618CE" w:rsidP="00A618CE">
      <w:r>
        <w:rPr>
          <w:rFonts w:ascii="MS Gothic" w:eastAsia="MS Gothic" w:hAnsi="MS Gothic" w:cs="MS Gothic" w:hint="eastAsia"/>
        </w:rPr>
        <w:t>十如</w:t>
      </w:r>
      <w:r>
        <w:t xml:space="preserve"> [jūnyo] /ten aspects of thusness/</w:t>
      </w:r>
    </w:p>
    <w:p w:rsidR="00A618CE" w:rsidRDefault="00A618CE" w:rsidP="00A618CE">
      <w:r>
        <w:rPr>
          <w:rFonts w:ascii="MS Gothic" w:eastAsia="MS Gothic" w:hAnsi="MS Gothic" w:cs="MS Gothic" w:hint="eastAsia"/>
        </w:rPr>
        <w:t>十如來地</w:t>
      </w:r>
      <w:r>
        <w:t xml:space="preserve"> [jū nyorai chi] /ten tathāgata stages/</w:t>
      </w:r>
    </w:p>
    <w:p w:rsidR="00A618CE" w:rsidRDefault="00A618CE" w:rsidP="00A618CE">
      <w:r>
        <w:rPr>
          <w:rFonts w:ascii="MS Gothic" w:eastAsia="MS Gothic" w:hAnsi="MS Gothic" w:cs="MS Gothic" w:hint="eastAsia"/>
        </w:rPr>
        <w:t>十如是</w:t>
      </w:r>
      <w:r>
        <w:t xml:space="preserve"> [jū nyoze] /ten expressions of thusness/</w:t>
      </w:r>
    </w:p>
    <w:p w:rsidR="00A618CE" w:rsidRDefault="00A618CE" w:rsidP="00A618CE">
      <w:r>
        <w:rPr>
          <w:rFonts w:ascii="MS Gothic" w:eastAsia="MS Gothic" w:hAnsi="MS Gothic" w:cs="MS Gothic" w:hint="eastAsia"/>
        </w:rPr>
        <w:t>十妙</w:t>
      </w:r>
      <w:r>
        <w:t xml:space="preserve"> [jūmyō] /ten marvels/</w:t>
      </w:r>
    </w:p>
    <w:p w:rsidR="00A618CE" w:rsidRDefault="00A618CE" w:rsidP="00A618CE">
      <w:r>
        <w:rPr>
          <w:rFonts w:ascii="MS Gothic" w:eastAsia="MS Gothic" w:hAnsi="MS Gothic" w:cs="MS Gothic" w:hint="eastAsia"/>
        </w:rPr>
        <w:t>十宗</w:t>
      </w:r>
      <w:r>
        <w:t xml:space="preserve"> [jūshū] /ten schools/</w:t>
      </w:r>
    </w:p>
    <w:p w:rsidR="00A618CE" w:rsidRDefault="00A618CE" w:rsidP="00A618CE">
      <w:r>
        <w:rPr>
          <w:rFonts w:ascii="MS Gothic" w:eastAsia="MS Gothic" w:hAnsi="MS Gothic" w:cs="MS Gothic" w:hint="eastAsia"/>
        </w:rPr>
        <w:t>十寶</w:t>
      </w:r>
      <w:r>
        <w:t xml:space="preserve"> [jippō] /ten jewels/</w:t>
      </w:r>
    </w:p>
    <w:p w:rsidR="00A618CE" w:rsidRDefault="00A618CE" w:rsidP="00A618CE">
      <w:r>
        <w:rPr>
          <w:rFonts w:ascii="MS Gothic" w:eastAsia="MS Gothic" w:hAnsi="MS Gothic" w:cs="MS Gothic" w:hint="eastAsia"/>
        </w:rPr>
        <w:t>十寶山</w:t>
      </w:r>
      <w:r>
        <w:t xml:space="preserve"> [jippōsen] /ten precious mountains/</w:t>
      </w:r>
    </w:p>
    <w:p w:rsidR="00A618CE" w:rsidRDefault="00A618CE" w:rsidP="00A618CE">
      <w:r>
        <w:rPr>
          <w:rFonts w:ascii="MS Gothic" w:eastAsia="MS Gothic" w:hAnsi="MS Gothic" w:cs="MS Gothic" w:hint="eastAsia"/>
        </w:rPr>
        <w:t>十對</w:t>
      </w:r>
      <w:r>
        <w:t xml:space="preserve"> [jitsui] /ten dichotomies/</w:t>
      </w:r>
    </w:p>
    <w:p w:rsidR="00A618CE" w:rsidRDefault="00A618CE" w:rsidP="00A618CE">
      <w:r>
        <w:rPr>
          <w:rFonts w:ascii="MS Gothic" w:eastAsia="MS Gothic" w:hAnsi="MS Gothic" w:cs="MS Gothic" w:hint="eastAsia"/>
        </w:rPr>
        <w:t>十山王</w:t>
      </w:r>
      <w:r>
        <w:t xml:space="preserve"> [jūsen ō] /spirit kings of the ten mountains/</w:t>
      </w:r>
    </w:p>
    <w:p w:rsidR="00A618CE" w:rsidRDefault="00A618CE" w:rsidP="00A618CE">
      <w:r>
        <w:rPr>
          <w:rFonts w:ascii="MS Gothic" w:eastAsia="MS Gothic" w:hAnsi="MS Gothic" w:cs="MS Gothic" w:hint="eastAsia"/>
        </w:rPr>
        <w:t>十布施</w:t>
      </w:r>
      <w:r>
        <w:t xml:space="preserve"> [jū fuse] /ten kinds of giving/</w:t>
      </w:r>
    </w:p>
    <w:p w:rsidR="00A618CE" w:rsidRDefault="00A618CE" w:rsidP="00A618CE">
      <w:r>
        <w:rPr>
          <w:rFonts w:ascii="MS Gothic" w:eastAsia="MS Gothic" w:hAnsi="MS Gothic" w:cs="MS Gothic" w:hint="eastAsia"/>
        </w:rPr>
        <w:t>十師</w:t>
      </w:r>
      <w:r>
        <w:t xml:space="preserve"> [jisshi] /ten preceptors/</w:t>
      </w:r>
    </w:p>
    <w:p w:rsidR="00A618CE" w:rsidRDefault="00A618CE" w:rsidP="00A618CE">
      <w:r>
        <w:rPr>
          <w:rFonts w:ascii="MS Gothic" w:eastAsia="MS Gothic" w:hAnsi="MS Gothic" w:cs="MS Gothic" w:hint="eastAsia"/>
        </w:rPr>
        <w:t>十年</w:t>
      </w:r>
      <w:r>
        <w:t xml:space="preserve"> [jūnen] /ten years/</w:t>
      </w:r>
    </w:p>
    <w:p w:rsidR="00A618CE" w:rsidRDefault="00A618CE" w:rsidP="00A618CE">
      <w:r>
        <w:rPr>
          <w:rFonts w:ascii="MS Gothic" w:eastAsia="MS Gothic" w:hAnsi="MS Gothic" w:cs="MS Gothic" w:hint="eastAsia"/>
        </w:rPr>
        <w:t>十度</w:t>
      </w:r>
      <w:r>
        <w:t xml:space="preserve"> [jū do] /ten perfections/</w:t>
      </w:r>
    </w:p>
    <w:p w:rsidR="00A618CE" w:rsidRDefault="00A618CE" w:rsidP="00A618CE">
      <w:r>
        <w:rPr>
          <w:rFonts w:ascii="MS Gothic" w:eastAsia="MS Gothic" w:hAnsi="MS Gothic" w:cs="MS Gothic" w:hint="eastAsia"/>
        </w:rPr>
        <w:t>十度三行</w:t>
      </w:r>
      <w:r>
        <w:t xml:space="preserve"> [jūtosangyō] /three implementations of each of the ten perfections/</w:t>
      </w:r>
    </w:p>
    <w:p w:rsidR="00A618CE" w:rsidRDefault="00A618CE" w:rsidP="00A618CE">
      <w:r>
        <w:rPr>
          <w:rFonts w:ascii="MS Gothic" w:eastAsia="MS Gothic" w:hAnsi="MS Gothic" w:cs="MS Gothic" w:hint="eastAsia"/>
        </w:rPr>
        <w:lastRenderedPageBreak/>
        <w:t>十廻向</w:t>
      </w:r>
      <w:r>
        <w:t xml:space="preserve"> [jū ekō] /ten dedications (of merit) /</w:t>
      </w:r>
    </w:p>
    <w:p w:rsidR="00A618CE" w:rsidRDefault="00A618CE" w:rsidP="00A618CE">
      <w:r>
        <w:rPr>
          <w:rFonts w:ascii="MS Gothic" w:eastAsia="MS Gothic" w:hAnsi="MS Gothic" w:cs="MS Gothic" w:hint="eastAsia"/>
        </w:rPr>
        <w:t>十弟子</w:t>
      </w:r>
      <w:r>
        <w:t xml:space="preserve"> [jū deshi] /ten disciples/</w:t>
      </w:r>
    </w:p>
    <w:p w:rsidR="00A618CE" w:rsidRDefault="00A618CE" w:rsidP="00A618CE">
      <w:r>
        <w:rPr>
          <w:rFonts w:ascii="MS Gothic" w:eastAsia="MS Gothic" w:hAnsi="MS Gothic" w:cs="MS Gothic" w:hint="eastAsia"/>
        </w:rPr>
        <w:t>十德</w:t>
      </w:r>
      <w:r>
        <w:t xml:space="preserve"> [jittoku] /ten virtues/</w:t>
      </w:r>
    </w:p>
    <w:p w:rsidR="00A618CE" w:rsidRDefault="00A618CE" w:rsidP="00A618CE">
      <w:r>
        <w:rPr>
          <w:rFonts w:ascii="MS Gothic" w:eastAsia="MS Gothic" w:hAnsi="MS Gothic" w:cs="MS Gothic" w:hint="eastAsia"/>
        </w:rPr>
        <w:t>十心</w:t>
      </w:r>
      <w:r>
        <w:t xml:space="preserve"> [jisshin] /ten kinds of mind/</w:t>
      </w:r>
    </w:p>
    <w:p w:rsidR="00A618CE" w:rsidRDefault="00A618CE" w:rsidP="00A618CE">
      <w:r>
        <w:rPr>
          <w:rFonts w:ascii="MS Gothic" w:eastAsia="MS Gothic" w:hAnsi="MS Gothic" w:cs="MS Gothic" w:hint="eastAsia"/>
        </w:rPr>
        <w:t>十忍</w:t>
      </w:r>
      <w:r>
        <w:t xml:space="preserve"> [jū nin] /ten tolerances/</w:t>
      </w:r>
    </w:p>
    <w:p w:rsidR="00A618CE" w:rsidRDefault="00A618CE" w:rsidP="00A618CE">
      <w:r>
        <w:rPr>
          <w:rFonts w:ascii="MS Gothic" w:eastAsia="MS Gothic" w:hAnsi="MS Gothic" w:cs="MS Gothic" w:hint="eastAsia"/>
        </w:rPr>
        <w:t>十快</w:t>
      </w:r>
      <w:r>
        <w:t xml:space="preserve"> [jikke] /ten joys/</w:t>
      </w:r>
    </w:p>
    <w:p w:rsidR="00A618CE" w:rsidRDefault="00A618CE" w:rsidP="00A618CE">
      <w:r>
        <w:rPr>
          <w:rFonts w:ascii="MS Gothic" w:eastAsia="MS Gothic" w:hAnsi="MS Gothic" w:cs="MS Gothic" w:hint="eastAsia"/>
        </w:rPr>
        <w:t>十念</w:t>
      </w:r>
      <w:r>
        <w:t xml:space="preserve"> [jūnen] /ten moments of mindfulnes/</w:t>
      </w:r>
    </w:p>
    <w:p w:rsidR="00A618CE" w:rsidRDefault="00A618CE" w:rsidP="00A618CE">
      <w:r>
        <w:rPr>
          <w:rFonts w:ascii="MS Gothic" w:eastAsia="MS Gothic" w:hAnsi="MS Gothic" w:cs="MS Gothic" w:hint="eastAsia"/>
        </w:rPr>
        <w:t>十念往生</w:t>
      </w:r>
      <w:r>
        <w:t xml:space="preserve"> [jūnen ōjō] /transport to a future rebirth by the ten invocations/</w:t>
      </w:r>
    </w:p>
    <w:p w:rsidR="00A618CE" w:rsidRDefault="00A618CE" w:rsidP="00A618CE">
      <w:r>
        <w:rPr>
          <w:rFonts w:ascii="MS Gothic" w:eastAsia="MS Gothic" w:hAnsi="MS Gothic" w:cs="MS Gothic" w:hint="eastAsia"/>
        </w:rPr>
        <w:t>十念成就</w:t>
      </w:r>
      <w:r>
        <w:t xml:space="preserve"> [jūnen jōju] /ten invocations bringing about completion/</w:t>
      </w:r>
    </w:p>
    <w:p w:rsidR="00A618CE" w:rsidRDefault="00A618CE" w:rsidP="00A618CE">
      <w:r>
        <w:rPr>
          <w:rFonts w:ascii="MS Gothic" w:eastAsia="MS Gothic" w:hAnsi="MS Gothic" w:cs="MS Gothic" w:hint="eastAsia"/>
        </w:rPr>
        <w:t>十念相續</w:t>
      </w:r>
      <w:r>
        <w:t xml:space="preserve"> [jūnen sōzoku] /ten continuous thoughts/</w:t>
      </w:r>
    </w:p>
    <w:p w:rsidR="00A618CE" w:rsidRDefault="00A618CE" w:rsidP="00A618CE">
      <w:r>
        <w:rPr>
          <w:rFonts w:ascii="MS Gothic" w:eastAsia="MS Gothic" w:hAnsi="MS Gothic" w:cs="MS Gothic" w:hint="eastAsia"/>
        </w:rPr>
        <w:t>十念處</w:t>
      </w:r>
      <w:r>
        <w:t xml:space="preserve"> [jūnensho] /ten objects of mindfulness/</w:t>
      </w:r>
    </w:p>
    <w:p w:rsidR="00A618CE" w:rsidRDefault="00A618CE" w:rsidP="00A618CE">
      <w:r>
        <w:rPr>
          <w:rFonts w:ascii="MS Gothic" w:eastAsia="MS Gothic" w:hAnsi="MS Gothic" w:cs="MS Gothic" w:hint="eastAsia"/>
        </w:rPr>
        <w:t>十念血脉</w:t>
      </w:r>
      <w:r>
        <w:t xml:space="preserve"> [jūnen ketsumyaku] /arteries of the ten invocations/</w:t>
      </w:r>
    </w:p>
    <w:p w:rsidR="00A618CE" w:rsidRDefault="00A618CE" w:rsidP="00A618CE">
      <w:r>
        <w:rPr>
          <w:rFonts w:ascii="MS Gothic" w:eastAsia="MS Gothic" w:hAnsi="MS Gothic" w:cs="MS Gothic" w:hint="eastAsia"/>
        </w:rPr>
        <w:t>十忿怒明王</w:t>
      </w:r>
      <w:r>
        <w:t xml:space="preserve"> [jūfunnumyōō] /ten irate deities/</w:t>
      </w:r>
    </w:p>
    <w:p w:rsidR="00A618CE" w:rsidRDefault="00A618CE" w:rsidP="00A618CE">
      <w:r>
        <w:rPr>
          <w:rFonts w:ascii="MS Gothic" w:eastAsia="MS Gothic" w:hAnsi="MS Gothic" w:cs="MS Gothic" w:hint="eastAsia"/>
        </w:rPr>
        <w:t>十恆河沙</w:t>
      </w:r>
      <w:r>
        <w:t xml:space="preserve"> [jū gōka sha] /sands of ten Ganges rivers/</w:t>
      </w:r>
    </w:p>
    <w:p w:rsidR="00A618CE" w:rsidRDefault="00A618CE" w:rsidP="00A618CE">
      <w:r>
        <w:rPr>
          <w:rFonts w:ascii="MS Gothic" w:eastAsia="MS Gothic" w:hAnsi="MS Gothic" w:cs="MS Gothic" w:hint="eastAsia"/>
        </w:rPr>
        <w:t>十恩</w:t>
      </w:r>
      <w:r>
        <w:t xml:space="preserve"> [jūon] /ten kinds of kindness/</w:t>
      </w:r>
    </w:p>
    <w:p w:rsidR="00A618CE" w:rsidRDefault="00A618CE" w:rsidP="00A618CE">
      <w:r>
        <w:rPr>
          <w:rFonts w:ascii="MS Gothic" w:eastAsia="MS Gothic" w:hAnsi="MS Gothic" w:cs="MS Gothic" w:hint="eastAsia"/>
        </w:rPr>
        <w:t>十惑</w:t>
      </w:r>
      <w:r>
        <w:t xml:space="preserve"> [jūwaku] /ten afflictions/</w:t>
      </w:r>
    </w:p>
    <w:p w:rsidR="00A618CE" w:rsidRDefault="00A618CE" w:rsidP="00A618CE">
      <w:r>
        <w:rPr>
          <w:rFonts w:ascii="MS Gothic" w:eastAsia="MS Gothic" w:hAnsi="MS Gothic" w:cs="MS Gothic" w:hint="eastAsia"/>
        </w:rPr>
        <w:t>十惡</w:t>
      </w:r>
      <w:r>
        <w:t xml:space="preserve"> [jūaku] /ten evils/</w:t>
      </w:r>
    </w:p>
    <w:p w:rsidR="00A618CE" w:rsidRDefault="00A618CE" w:rsidP="00A618CE">
      <w:r>
        <w:rPr>
          <w:rFonts w:ascii="MS Gothic" w:eastAsia="MS Gothic" w:hAnsi="MS Gothic" w:cs="MS Gothic" w:hint="eastAsia"/>
        </w:rPr>
        <w:t>十惡業</w:t>
      </w:r>
      <w:r>
        <w:t xml:space="preserve"> [jū aku gō] /ten evil activities/</w:t>
      </w:r>
    </w:p>
    <w:p w:rsidR="00A618CE" w:rsidRDefault="00A618CE" w:rsidP="00A618CE">
      <w:r>
        <w:rPr>
          <w:rFonts w:ascii="MS Gothic" w:eastAsia="MS Gothic" w:hAnsi="MS Gothic" w:cs="MS Gothic" w:hint="eastAsia"/>
        </w:rPr>
        <w:t>十惡見</w:t>
      </w:r>
      <w:r>
        <w:t xml:space="preserve"> [jū akken] /ten pernicious views/</w:t>
      </w:r>
    </w:p>
    <w:p w:rsidR="00A618CE" w:rsidRDefault="00A618CE" w:rsidP="00A618CE">
      <w:r>
        <w:rPr>
          <w:rFonts w:ascii="MS Gothic" w:eastAsia="MS Gothic" w:hAnsi="MS Gothic" w:cs="MS Gothic" w:hint="eastAsia"/>
        </w:rPr>
        <w:t>十惱亂</w:t>
      </w:r>
      <w:r>
        <w:t xml:space="preserve"> [jū nōran] /ten disrupters/</w:t>
      </w:r>
    </w:p>
    <w:p w:rsidR="00A618CE" w:rsidRDefault="00A618CE" w:rsidP="00A618CE">
      <w:r>
        <w:rPr>
          <w:rFonts w:ascii="MS Gothic" w:eastAsia="MS Gothic" w:hAnsi="MS Gothic" w:cs="MS Gothic" w:hint="eastAsia"/>
        </w:rPr>
        <w:t>十想</w:t>
      </w:r>
      <w:r>
        <w:t xml:space="preserve"> [jū sō] /ten kinds of contemplations/</w:t>
      </w:r>
    </w:p>
    <w:p w:rsidR="00A618CE" w:rsidRDefault="00A618CE" w:rsidP="00A618CE">
      <w:r>
        <w:rPr>
          <w:rFonts w:ascii="MS Gothic" w:eastAsia="MS Gothic" w:hAnsi="MS Gothic" w:cs="MS Gothic" w:hint="eastAsia"/>
        </w:rPr>
        <w:t>十成</w:t>
      </w:r>
      <w:r>
        <w:t xml:space="preserve"> [jūjō] /complete/</w:t>
      </w:r>
    </w:p>
    <w:p w:rsidR="00A618CE" w:rsidRDefault="00A618CE" w:rsidP="00A618CE">
      <w:r>
        <w:rPr>
          <w:rFonts w:ascii="MS Gothic" w:eastAsia="MS Gothic" w:hAnsi="MS Gothic" w:cs="MS Gothic" w:hint="eastAsia"/>
        </w:rPr>
        <w:t>十戒</w:t>
      </w:r>
      <w:r>
        <w:t xml:space="preserve"> [jikkai] /ten precepts/</w:t>
      </w:r>
    </w:p>
    <w:p w:rsidR="00A618CE" w:rsidRDefault="00A618CE" w:rsidP="00A618CE">
      <w:r>
        <w:rPr>
          <w:rFonts w:ascii="MS Gothic" w:eastAsia="MS Gothic" w:hAnsi="MS Gothic" w:cs="MS Gothic" w:hint="eastAsia"/>
        </w:rPr>
        <w:t>十支論</w:t>
      </w:r>
      <w:r>
        <w:t xml:space="preserve"> [jūshiron] /ten principal Yogâcāra treatises/</w:t>
      </w:r>
    </w:p>
    <w:p w:rsidR="00A618CE" w:rsidRDefault="00A618CE" w:rsidP="00A618CE">
      <w:r>
        <w:rPr>
          <w:rFonts w:ascii="MS Gothic" w:eastAsia="MS Gothic" w:hAnsi="MS Gothic" w:cs="MS Gothic" w:hint="eastAsia"/>
        </w:rPr>
        <w:t>十教</w:t>
      </w:r>
      <w:r>
        <w:t xml:space="preserve"> [jukkyō] /ten doctrines/</w:t>
      </w:r>
    </w:p>
    <w:p w:rsidR="00A618CE" w:rsidRDefault="00A618CE" w:rsidP="00A618CE">
      <w:r>
        <w:rPr>
          <w:rFonts w:ascii="MS Gothic" w:eastAsia="MS Gothic" w:hAnsi="MS Gothic" w:cs="MS Gothic" w:hint="eastAsia"/>
        </w:rPr>
        <w:t>十方</w:t>
      </w:r>
      <w:r>
        <w:t xml:space="preserve"> [jippō] /ten directions/</w:t>
      </w:r>
    </w:p>
    <w:p w:rsidR="00A618CE" w:rsidRDefault="00A618CE" w:rsidP="00A618CE">
      <w:r>
        <w:rPr>
          <w:rFonts w:ascii="MS Gothic" w:eastAsia="MS Gothic" w:hAnsi="MS Gothic" w:cs="MS Gothic" w:hint="eastAsia"/>
        </w:rPr>
        <w:t>十方一切諸佛</w:t>
      </w:r>
      <w:r>
        <w:t xml:space="preserve"> [jippō issai shobutsu] /all buddhas in the ten directions/</w:t>
      </w:r>
    </w:p>
    <w:p w:rsidR="00A618CE" w:rsidRDefault="00A618CE" w:rsidP="00A618CE">
      <w:r>
        <w:rPr>
          <w:rFonts w:ascii="MS Gothic" w:eastAsia="MS Gothic" w:hAnsi="MS Gothic" w:cs="MS Gothic" w:hint="eastAsia"/>
        </w:rPr>
        <w:t>十方三世</w:t>
      </w:r>
      <w:r>
        <w:t xml:space="preserve"> [jippō sanze] /ten directions in the three times/</w:t>
      </w:r>
    </w:p>
    <w:p w:rsidR="00A618CE" w:rsidRDefault="00A618CE" w:rsidP="00A618CE">
      <w:r>
        <w:rPr>
          <w:rFonts w:ascii="MS Gothic" w:eastAsia="MS Gothic" w:hAnsi="MS Gothic" w:cs="MS Gothic" w:hint="eastAsia"/>
        </w:rPr>
        <w:t>十方三世一切諸佛</w:t>
      </w:r>
      <w:r>
        <w:t xml:space="preserve"> [jippō sanze issai sho butsu] /all buddhas of the ten directions and three times/</w:t>
      </w:r>
    </w:p>
    <w:p w:rsidR="00A618CE" w:rsidRDefault="00A618CE" w:rsidP="00A618CE">
      <w:r>
        <w:rPr>
          <w:rFonts w:ascii="MS Gothic" w:eastAsia="MS Gothic" w:hAnsi="MS Gothic" w:cs="MS Gothic" w:hint="eastAsia"/>
        </w:rPr>
        <w:t>十方世界</w:t>
      </w:r>
      <w:r>
        <w:t xml:space="preserve"> [jippō sekai] /worlds of the ten directions/</w:t>
      </w:r>
    </w:p>
    <w:p w:rsidR="00A618CE" w:rsidRDefault="00A618CE" w:rsidP="00A618CE">
      <w:r>
        <w:rPr>
          <w:rFonts w:ascii="MS Gothic" w:eastAsia="MS Gothic" w:hAnsi="MS Gothic" w:cs="MS Gothic" w:hint="eastAsia"/>
        </w:rPr>
        <w:lastRenderedPageBreak/>
        <w:t>十方佛</w:t>
      </w:r>
      <w:r>
        <w:t xml:space="preserve"> [jippō butsu] /buddhas of the ten directions/</w:t>
      </w:r>
    </w:p>
    <w:p w:rsidR="00A618CE" w:rsidRDefault="00A618CE" w:rsidP="00A618CE">
      <w:r>
        <w:rPr>
          <w:rFonts w:ascii="MS Gothic" w:eastAsia="MS Gothic" w:hAnsi="MS Gothic" w:cs="MS Gothic" w:hint="eastAsia"/>
        </w:rPr>
        <w:t>十方佛土</w:t>
      </w:r>
      <w:r>
        <w:t xml:space="preserve"> [jippō butsuto] /buddha-lands of the ten directions/</w:t>
      </w:r>
    </w:p>
    <w:p w:rsidR="00A618CE" w:rsidRDefault="00A618CE" w:rsidP="00A618CE">
      <w:r>
        <w:rPr>
          <w:rFonts w:ascii="MS Gothic" w:eastAsia="MS Gothic" w:hAnsi="MS Gothic" w:cs="MS Gothic" w:hint="eastAsia"/>
        </w:rPr>
        <w:t>十方佛土中唯有一乘法</w:t>
      </w:r>
      <w:r>
        <w:t xml:space="preserve"> [jippō butsudo chū yui ichijōhō] /in all the buddha-lands of the ten directions there is only the dharma of the One Vehicle/</w:t>
      </w:r>
    </w:p>
    <w:p w:rsidR="00A618CE" w:rsidRDefault="00A618CE" w:rsidP="00A618CE">
      <w:r>
        <w:rPr>
          <w:rFonts w:ascii="MS Gothic" w:eastAsia="MS Gothic" w:hAnsi="MS Gothic" w:cs="MS Gothic" w:hint="eastAsia"/>
        </w:rPr>
        <w:t>十方僧</w:t>
      </w:r>
      <w:r>
        <w:t xml:space="preserve"> [jippō sō ] /saṃgha of the ten directions/</w:t>
      </w:r>
    </w:p>
    <w:p w:rsidR="00A618CE" w:rsidRDefault="00A618CE" w:rsidP="00A618CE">
      <w:r>
        <w:rPr>
          <w:rFonts w:ascii="MS Gothic" w:eastAsia="MS Gothic" w:hAnsi="MS Gothic" w:cs="MS Gothic" w:hint="eastAsia"/>
        </w:rPr>
        <w:t>十方刹</w:t>
      </w:r>
      <w:r>
        <w:t xml:space="preserve"> [jippō setsu] /realms of the ten directions/</w:t>
      </w:r>
    </w:p>
    <w:p w:rsidR="00A618CE" w:rsidRDefault="00A618CE" w:rsidP="00A618CE">
      <w:r>
        <w:rPr>
          <w:rFonts w:ascii="MS Gothic" w:eastAsia="MS Gothic" w:hAnsi="MS Gothic" w:cs="MS Gothic" w:hint="eastAsia"/>
        </w:rPr>
        <w:t>十方常住</w:t>
      </w:r>
      <w:r>
        <w:t xml:space="preserve"> [jippō jōjū] /items of universal everyday use/</w:t>
      </w:r>
    </w:p>
    <w:p w:rsidR="00A618CE" w:rsidRDefault="00A618CE" w:rsidP="00A618CE">
      <w:r>
        <w:rPr>
          <w:rFonts w:ascii="MS Gothic" w:eastAsia="MS Gothic" w:hAnsi="MS Gothic" w:cs="MS Gothic" w:hint="eastAsia"/>
        </w:rPr>
        <w:t>十方常住僧物</w:t>
      </w:r>
      <w:r>
        <w:t xml:space="preserve"> [jippō jōjū sōmotsu] /eternally present monks implements in the ten directions/</w:t>
      </w:r>
    </w:p>
    <w:p w:rsidR="00A618CE" w:rsidRDefault="00A618CE" w:rsidP="00A618CE">
      <w:r>
        <w:rPr>
          <w:rFonts w:ascii="MS Gothic" w:eastAsia="MS Gothic" w:hAnsi="MS Gothic" w:cs="MS Gothic" w:hint="eastAsia"/>
        </w:rPr>
        <w:t>十方常住物</w:t>
      </w:r>
      <w:r>
        <w:t xml:space="preserve"> [jippō jōjū motsu] /items of universal everyday use/</w:t>
      </w:r>
    </w:p>
    <w:p w:rsidR="00A618CE" w:rsidRDefault="00A618CE" w:rsidP="00A618CE">
      <w:r>
        <w:rPr>
          <w:rFonts w:ascii="MS Gothic" w:eastAsia="MS Gothic" w:hAnsi="MS Gothic" w:cs="MS Gothic" w:hint="eastAsia"/>
        </w:rPr>
        <w:t>十方法</w:t>
      </w:r>
      <w:r>
        <w:t xml:space="preserve"> [jippō hō ] /dharma of the ten directions/</w:t>
      </w:r>
    </w:p>
    <w:p w:rsidR="00A618CE" w:rsidRDefault="00A618CE" w:rsidP="00A618CE">
      <w:r>
        <w:rPr>
          <w:rFonts w:ascii="MS Gothic" w:eastAsia="MS Gothic" w:hAnsi="MS Gothic" w:cs="MS Gothic" w:hint="eastAsia"/>
        </w:rPr>
        <w:t>十方法界</w:t>
      </w:r>
      <w:r>
        <w:t xml:space="preserve"> [jippō hokkai] /worlds of the ten directions/</w:t>
      </w:r>
    </w:p>
    <w:p w:rsidR="00A618CE" w:rsidRDefault="00A618CE" w:rsidP="00A618CE">
      <w:r>
        <w:rPr>
          <w:rFonts w:ascii="MS Gothic" w:eastAsia="MS Gothic" w:hAnsi="MS Gothic" w:cs="MS Gothic" w:hint="eastAsia"/>
        </w:rPr>
        <w:t>十方現前</w:t>
      </w:r>
      <w:r>
        <w:t xml:space="preserve"> [jippō genzen] /universally shared personal belongings/</w:t>
      </w:r>
    </w:p>
    <w:p w:rsidR="00A618CE" w:rsidRDefault="00A618CE" w:rsidP="00A618CE">
      <w:r>
        <w:rPr>
          <w:rFonts w:ascii="MS Gothic" w:eastAsia="MS Gothic" w:hAnsi="MS Gothic" w:cs="MS Gothic" w:hint="eastAsia"/>
        </w:rPr>
        <w:t>十方現前僧物</w:t>
      </w:r>
      <w:r>
        <w:t xml:space="preserve"> [jippō genzen sōmotsu] /eternally present monks implements in the ten directions/</w:t>
      </w:r>
    </w:p>
    <w:p w:rsidR="00A618CE" w:rsidRDefault="00A618CE" w:rsidP="00A618CE">
      <w:r>
        <w:rPr>
          <w:rFonts w:ascii="MS Gothic" w:eastAsia="MS Gothic" w:hAnsi="MS Gothic" w:cs="MS Gothic" w:hint="eastAsia"/>
        </w:rPr>
        <w:t>十方現前物</w:t>
      </w:r>
      <w:r>
        <w:t xml:space="preserve"> [jippō genzen motsu] /universally shared personal belongings/</w:t>
      </w:r>
    </w:p>
    <w:p w:rsidR="00A618CE" w:rsidRDefault="00A618CE" w:rsidP="00A618CE">
      <w:r>
        <w:rPr>
          <w:rFonts w:ascii="MS Gothic" w:eastAsia="MS Gothic" w:hAnsi="MS Gothic" w:cs="MS Gothic" w:hint="eastAsia"/>
        </w:rPr>
        <w:t>十方空</w:t>
      </w:r>
      <w:r>
        <w:t xml:space="preserve"> [jippō kū] /space in the ten directions/</w:t>
      </w:r>
    </w:p>
    <w:p w:rsidR="00A618CE" w:rsidRDefault="00A618CE" w:rsidP="00A618CE">
      <w:r>
        <w:rPr>
          <w:rFonts w:ascii="MS Gothic" w:eastAsia="MS Gothic" w:hAnsi="MS Gothic" w:cs="MS Gothic" w:hint="eastAsia"/>
        </w:rPr>
        <w:t>十方衆生</w:t>
      </w:r>
      <w:r>
        <w:t xml:space="preserve"> [jippō shujō] /sentient beings of the ten directions/</w:t>
      </w:r>
    </w:p>
    <w:p w:rsidR="00A618CE" w:rsidRDefault="00A618CE" w:rsidP="00A618CE">
      <w:r>
        <w:rPr>
          <w:rFonts w:ascii="MS Gothic" w:eastAsia="MS Gothic" w:hAnsi="MS Gothic" w:cs="MS Gothic" w:hint="eastAsia"/>
        </w:rPr>
        <w:t>十方諸佛</w:t>
      </w:r>
      <w:r>
        <w:t xml:space="preserve"> [jippō shobutsu] /the buddhas of the ten directions/</w:t>
      </w:r>
    </w:p>
    <w:p w:rsidR="00A618CE" w:rsidRDefault="00A618CE" w:rsidP="00A618CE">
      <w:r>
        <w:rPr>
          <w:rFonts w:ascii="MS Gothic" w:eastAsia="MS Gothic" w:hAnsi="MS Gothic" w:cs="MS Gothic" w:hint="eastAsia"/>
        </w:rPr>
        <w:t>十方諸如來</w:t>
      </w:r>
      <w:r>
        <w:t xml:space="preserve"> [jippō sho nyorai] /tathāgatas in the ten directions/</w:t>
      </w:r>
    </w:p>
    <w:p w:rsidR="00A618CE" w:rsidRDefault="00A618CE" w:rsidP="00A618CE">
      <w:r>
        <w:rPr>
          <w:rFonts w:ascii="MS Gothic" w:eastAsia="MS Gothic" w:hAnsi="MS Gothic" w:cs="MS Gothic" w:hint="eastAsia"/>
        </w:rPr>
        <w:t>十日十夜</w:t>
      </w:r>
      <w:r>
        <w:t xml:space="preserve"> [jūnichi jūya] /ten days and ten nights [of mindfulness of the Buddha's name]/</w:t>
      </w:r>
    </w:p>
    <w:p w:rsidR="00A618CE" w:rsidRDefault="00A618CE" w:rsidP="00A618CE">
      <w:r>
        <w:rPr>
          <w:rFonts w:ascii="MS Gothic" w:eastAsia="MS Gothic" w:hAnsi="MS Gothic" w:cs="MS Gothic" w:hint="eastAsia"/>
        </w:rPr>
        <w:t>十時</w:t>
      </w:r>
      <w:r>
        <w:t xml:space="preserve"> [jū ji] /ten periods [in a human life] /</w:t>
      </w:r>
    </w:p>
    <w:p w:rsidR="00A618CE" w:rsidRDefault="00A618CE" w:rsidP="00A618CE">
      <w:r>
        <w:rPr>
          <w:rFonts w:ascii="MS Gothic" w:eastAsia="MS Gothic" w:hAnsi="MS Gothic" w:cs="MS Gothic" w:hint="eastAsia"/>
        </w:rPr>
        <w:t>十普門</w:t>
      </w:r>
      <w:r>
        <w:t xml:space="preserve"> [jū fumon] /ten universal practices/</w:t>
      </w:r>
    </w:p>
    <w:p w:rsidR="00A618CE" w:rsidRDefault="00A618CE" w:rsidP="00A618CE">
      <w:r>
        <w:rPr>
          <w:rFonts w:ascii="MS Gothic" w:eastAsia="MS Gothic" w:hAnsi="MS Gothic" w:cs="MS Gothic" w:hint="eastAsia"/>
        </w:rPr>
        <w:t>十智</w:t>
      </w:r>
      <w:r>
        <w:t xml:space="preserve"> [jū chi] /ten kinds of cognition/</w:t>
      </w:r>
    </w:p>
    <w:p w:rsidR="00A618CE" w:rsidRDefault="00A618CE" w:rsidP="00A618CE">
      <w:r>
        <w:rPr>
          <w:rFonts w:ascii="MS Gothic" w:eastAsia="MS Gothic" w:hAnsi="MS Gothic" w:cs="MS Gothic" w:hint="eastAsia"/>
        </w:rPr>
        <w:t>十根本</w:t>
      </w:r>
      <w:r>
        <w:t xml:space="preserve"> [jū konpon] /ten basic [afflictions] /</w:t>
      </w:r>
    </w:p>
    <w:p w:rsidR="00A618CE" w:rsidRDefault="00A618CE" w:rsidP="00A618CE">
      <w:r>
        <w:rPr>
          <w:rFonts w:ascii="MS Gothic" w:eastAsia="MS Gothic" w:hAnsi="MS Gothic" w:cs="MS Gothic" w:hint="eastAsia"/>
        </w:rPr>
        <w:t>十根本煩惱</w:t>
      </w:r>
      <w:r>
        <w:t xml:space="preserve"> [jū konpon bonnō] /ten basic afflictions/</w:t>
      </w:r>
    </w:p>
    <w:p w:rsidR="00A618CE" w:rsidRDefault="00A618CE" w:rsidP="00A618CE">
      <w:r>
        <w:rPr>
          <w:rFonts w:ascii="MS Gothic" w:eastAsia="MS Gothic" w:hAnsi="MS Gothic" w:cs="MS Gothic" w:hint="eastAsia"/>
        </w:rPr>
        <w:t>十樂</w:t>
      </w:r>
      <w:r>
        <w:t xml:space="preserve"> [jū raku] /ten kinds of joy/</w:t>
      </w:r>
    </w:p>
    <w:p w:rsidR="00A618CE" w:rsidRDefault="00A618CE" w:rsidP="00A618CE">
      <w:r>
        <w:rPr>
          <w:rFonts w:ascii="MS Gothic" w:eastAsia="MS Gothic" w:hAnsi="MS Gothic" w:cs="MS Gothic" w:hint="eastAsia"/>
        </w:rPr>
        <w:t>十止</w:t>
      </w:r>
      <w:r>
        <w:t xml:space="preserve"> [jūshi] /ten reposes/</w:t>
      </w:r>
    </w:p>
    <w:p w:rsidR="00A618CE" w:rsidRDefault="00A618CE" w:rsidP="00A618CE">
      <w:r>
        <w:rPr>
          <w:rFonts w:ascii="MS Gothic" w:eastAsia="MS Gothic" w:hAnsi="MS Gothic" w:cs="MS Gothic" w:hint="eastAsia"/>
        </w:rPr>
        <w:t>十</w:t>
      </w:r>
      <w:r>
        <w:rPr>
          <w:rFonts w:ascii="Malgun Gothic" w:eastAsia="Malgun Gothic" w:hAnsi="Malgun Gothic" w:cs="Malgun Gothic" w:hint="eastAsia"/>
        </w:rPr>
        <w:t>歲</w:t>
      </w:r>
      <w:r>
        <w:t xml:space="preserve"> [jūsai] /ten years (old)/</w:t>
      </w:r>
    </w:p>
    <w:p w:rsidR="00A618CE" w:rsidRDefault="00A618CE" w:rsidP="00A618CE">
      <w:r>
        <w:rPr>
          <w:rFonts w:ascii="MS Gothic" w:eastAsia="MS Gothic" w:hAnsi="MS Gothic" w:cs="MS Gothic" w:hint="eastAsia"/>
        </w:rPr>
        <w:t>十殊勝語</w:t>
      </w:r>
      <w:r>
        <w:t xml:space="preserve"> [jū shushō go] /ten excellent terms/</w:t>
      </w:r>
    </w:p>
    <w:p w:rsidR="00A618CE" w:rsidRDefault="00A618CE" w:rsidP="00A618CE">
      <w:r>
        <w:rPr>
          <w:rFonts w:ascii="MS Gothic" w:eastAsia="MS Gothic" w:hAnsi="MS Gothic" w:cs="MS Gothic" w:hint="eastAsia"/>
        </w:rPr>
        <w:t>十殿閻王</w:t>
      </w:r>
      <w:r>
        <w:t xml:space="preserve"> [jū tenen ō] /ten courts of the Yama kings/</w:t>
      </w:r>
    </w:p>
    <w:p w:rsidR="00A618CE" w:rsidRDefault="00A618CE" w:rsidP="00A618CE">
      <w:r>
        <w:rPr>
          <w:rFonts w:ascii="MS Gothic" w:eastAsia="MS Gothic" w:hAnsi="MS Gothic" w:cs="MS Gothic" w:hint="eastAsia"/>
        </w:rPr>
        <w:t>十法</w:t>
      </w:r>
      <w:r>
        <w:t xml:space="preserve"> [jippō] /ten completions of the great vehicle standards/</w:t>
      </w:r>
    </w:p>
    <w:p w:rsidR="00A618CE" w:rsidRDefault="00A618CE" w:rsidP="00A618CE">
      <w:r>
        <w:rPr>
          <w:rFonts w:ascii="MS Gothic" w:eastAsia="MS Gothic" w:hAnsi="MS Gothic" w:cs="MS Gothic" w:hint="eastAsia"/>
        </w:rPr>
        <w:lastRenderedPageBreak/>
        <w:t>十法成乘觀</w:t>
      </w:r>
      <w:r>
        <w:t xml:space="preserve"> [jippō jōjō kan] /ten vehicles of meditation/</w:t>
      </w:r>
    </w:p>
    <w:p w:rsidR="00A618CE" w:rsidRDefault="00A618CE" w:rsidP="00A618CE">
      <w:r>
        <w:rPr>
          <w:rFonts w:ascii="MS Gothic" w:eastAsia="MS Gothic" w:hAnsi="MS Gothic" w:cs="MS Gothic" w:hint="eastAsia"/>
        </w:rPr>
        <w:t>十法明入</w:t>
      </w:r>
      <w:r>
        <w:t xml:space="preserve"> [jippō myōnyū] /ten dharmas of luminous entry/</w:t>
      </w:r>
    </w:p>
    <w:p w:rsidR="00A618CE" w:rsidRDefault="00A618CE" w:rsidP="00A618CE">
      <w:r>
        <w:rPr>
          <w:rFonts w:ascii="MS Gothic" w:eastAsia="MS Gothic" w:hAnsi="MS Gothic" w:cs="MS Gothic" w:hint="eastAsia"/>
        </w:rPr>
        <w:t>十法止觀</w:t>
      </w:r>
      <w:r>
        <w:t xml:space="preserve"> [jippō shikan] /ten vehicles of meditation/</w:t>
      </w:r>
    </w:p>
    <w:p w:rsidR="00A618CE" w:rsidRDefault="00A618CE" w:rsidP="00A618CE">
      <w:r>
        <w:rPr>
          <w:rFonts w:ascii="MS Gothic" w:eastAsia="MS Gothic" w:hAnsi="MS Gothic" w:cs="MS Gothic" w:hint="eastAsia"/>
        </w:rPr>
        <w:t>十法界</w:t>
      </w:r>
      <w:r>
        <w:t xml:space="preserve"> [jū hōkai] /ten realms/</w:t>
      </w:r>
    </w:p>
    <w:p w:rsidR="00A618CE" w:rsidRDefault="00A618CE" w:rsidP="00A618CE">
      <w:r>
        <w:rPr>
          <w:rFonts w:ascii="MS Gothic" w:eastAsia="MS Gothic" w:hAnsi="MS Gothic" w:cs="MS Gothic" w:hint="eastAsia"/>
        </w:rPr>
        <w:t>十法行</w:t>
      </w:r>
      <w:r>
        <w:t xml:space="preserve"> [jippō gyō] /ten teaching practices/</w:t>
      </w:r>
    </w:p>
    <w:p w:rsidR="00A618CE" w:rsidRDefault="00A618CE" w:rsidP="00A618CE">
      <w:r>
        <w:rPr>
          <w:rFonts w:ascii="MS Gothic" w:eastAsia="MS Gothic" w:hAnsi="MS Gothic" w:cs="MS Gothic" w:hint="eastAsia"/>
        </w:rPr>
        <w:t>十波羅夷</w:t>
      </w:r>
      <w:r>
        <w:t xml:space="preserve"> [jū harai] /ten unpardonable crimes/</w:t>
      </w:r>
    </w:p>
    <w:p w:rsidR="00A618CE" w:rsidRDefault="00A618CE" w:rsidP="00A618CE">
      <w:r>
        <w:rPr>
          <w:rFonts w:ascii="MS Gothic" w:eastAsia="MS Gothic" w:hAnsi="MS Gothic" w:cs="MS Gothic" w:hint="eastAsia"/>
        </w:rPr>
        <w:t>十波羅蜜</w:t>
      </w:r>
      <w:r>
        <w:t xml:space="preserve"> [jū haramitsu] /ten perfections/</w:t>
      </w:r>
    </w:p>
    <w:p w:rsidR="00A618CE" w:rsidRDefault="00A618CE" w:rsidP="00A618CE">
      <w:r>
        <w:rPr>
          <w:rFonts w:ascii="MS Gothic" w:eastAsia="MS Gothic" w:hAnsi="MS Gothic" w:cs="MS Gothic" w:hint="eastAsia"/>
        </w:rPr>
        <w:t>十波羅蜜多</w:t>
      </w:r>
      <w:r>
        <w:t xml:space="preserve"> [jipparamitta] /ten perfections/</w:t>
      </w:r>
    </w:p>
    <w:p w:rsidR="00A618CE" w:rsidRDefault="00A618CE" w:rsidP="00A618CE">
      <w:r>
        <w:rPr>
          <w:rFonts w:ascii="MS Gothic" w:eastAsia="MS Gothic" w:hAnsi="MS Gothic" w:cs="MS Gothic" w:hint="eastAsia"/>
        </w:rPr>
        <w:t>十無二</w:t>
      </w:r>
      <w:r>
        <w:t xml:space="preserve"> [jūmuni] /ten non-dualities/</w:t>
      </w:r>
    </w:p>
    <w:p w:rsidR="00A618CE" w:rsidRDefault="00A618CE" w:rsidP="00A618CE">
      <w:r>
        <w:rPr>
          <w:rFonts w:ascii="MS Gothic" w:eastAsia="MS Gothic" w:hAnsi="MS Gothic" w:cs="MS Gothic" w:hint="eastAsia"/>
        </w:rPr>
        <w:t>十無盡戒</w:t>
      </w:r>
      <w:r>
        <w:t xml:space="preserve"> [jū mujin kai] /ten inexhaustible prohibitions/</w:t>
      </w:r>
    </w:p>
    <w:p w:rsidR="00A618CE" w:rsidRDefault="00A618CE" w:rsidP="00A618CE">
      <w:r>
        <w:rPr>
          <w:rFonts w:ascii="MS Gothic" w:eastAsia="MS Gothic" w:hAnsi="MS Gothic" w:cs="MS Gothic" w:hint="eastAsia"/>
        </w:rPr>
        <w:t>十無盡藏</w:t>
      </w:r>
      <w:r>
        <w:t xml:space="preserve"> [jūmujin zō] /ten boundless stores/</w:t>
      </w:r>
    </w:p>
    <w:p w:rsidR="00A618CE" w:rsidRDefault="00A618CE" w:rsidP="00A618CE">
      <w:r>
        <w:rPr>
          <w:rFonts w:ascii="MS Gothic" w:eastAsia="MS Gothic" w:hAnsi="MS Gothic" w:cs="MS Gothic" w:hint="eastAsia"/>
        </w:rPr>
        <w:t>十無礙</w:t>
      </w:r>
      <w:r>
        <w:t xml:space="preserve"> [jūmuge] /ten kinds of non-obstruction/</w:t>
      </w:r>
    </w:p>
    <w:p w:rsidR="00A618CE" w:rsidRDefault="00A618CE" w:rsidP="00A618CE">
      <w:r>
        <w:rPr>
          <w:rFonts w:ascii="MS Gothic" w:eastAsia="MS Gothic" w:hAnsi="MS Gothic" w:cs="MS Gothic" w:hint="eastAsia"/>
        </w:rPr>
        <w:t>十煩惱</w:t>
      </w:r>
      <w:r>
        <w:t xml:space="preserve"> [jū bonnō] /ten afflictions/</w:t>
      </w:r>
    </w:p>
    <w:p w:rsidR="00A618CE" w:rsidRDefault="00A618CE" w:rsidP="00A618CE">
      <w:r>
        <w:rPr>
          <w:rFonts w:ascii="MS Gothic" w:eastAsia="MS Gothic" w:hAnsi="MS Gothic" w:cs="MS Gothic" w:hint="eastAsia"/>
        </w:rPr>
        <w:t>十牛圖</w:t>
      </w:r>
      <w:r>
        <w:t xml:space="preserve"> [Jūgo zu] /Ten Oxherding Pictures/</w:t>
      </w:r>
    </w:p>
    <w:p w:rsidR="00A618CE" w:rsidRDefault="00A618CE" w:rsidP="00A618CE">
      <w:r>
        <w:rPr>
          <w:rFonts w:ascii="MS Gothic" w:eastAsia="MS Gothic" w:hAnsi="MS Gothic" w:cs="MS Gothic" w:hint="eastAsia"/>
        </w:rPr>
        <w:t>十牛圖序</w:t>
      </w:r>
      <w:r>
        <w:t xml:space="preserve"> [Jūgyūzu jo] /Ten Oxherding Pictures/</w:t>
      </w:r>
    </w:p>
    <w:p w:rsidR="00A618CE" w:rsidRDefault="00A618CE" w:rsidP="00A618CE">
      <w:r>
        <w:rPr>
          <w:rFonts w:ascii="MS Gothic" w:eastAsia="MS Gothic" w:hAnsi="MS Gothic" w:cs="MS Gothic" w:hint="eastAsia"/>
        </w:rPr>
        <w:t>十物</w:t>
      </w:r>
      <w:r>
        <w:t xml:space="preserve"> [jūmotsu] /things in general/</w:t>
      </w:r>
    </w:p>
    <w:p w:rsidR="00A618CE" w:rsidRDefault="00A618CE" w:rsidP="00A618CE">
      <w:r>
        <w:rPr>
          <w:rFonts w:ascii="MS Gothic" w:eastAsia="MS Gothic" w:hAnsi="MS Gothic" w:cs="MS Gothic" w:hint="eastAsia"/>
        </w:rPr>
        <w:t>十玄</w:t>
      </w:r>
      <w:r>
        <w:t xml:space="preserve"> [jūgen] /ten mysterious gates/</w:t>
      </w:r>
    </w:p>
    <w:p w:rsidR="00A618CE" w:rsidRDefault="00A618CE" w:rsidP="00A618CE">
      <w:r>
        <w:rPr>
          <w:rFonts w:ascii="MS Gothic" w:eastAsia="MS Gothic" w:hAnsi="MS Gothic" w:cs="MS Gothic" w:hint="eastAsia"/>
        </w:rPr>
        <w:t>十玄緣起</w:t>
      </w:r>
      <w:r>
        <w:t xml:space="preserve"> [jū gen engi] /ten mysterious aspects of dependent origination/</w:t>
      </w:r>
    </w:p>
    <w:p w:rsidR="00A618CE" w:rsidRDefault="00A618CE" w:rsidP="00A618CE">
      <w:r>
        <w:rPr>
          <w:rFonts w:ascii="MS Gothic" w:eastAsia="MS Gothic" w:hAnsi="MS Gothic" w:cs="MS Gothic" w:hint="eastAsia"/>
        </w:rPr>
        <w:t>十玄門</w:t>
      </w:r>
      <w:r>
        <w:t xml:space="preserve"> [jū genmon] /ten profound approaches/</w:t>
      </w:r>
    </w:p>
    <w:p w:rsidR="00A618CE" w:rsidRDefault="00A618CE" w:rsidP="00A618CE">
      <w:r>
        <w:rPr>
          <w:rFonts w:ascii="MS Gothic" w:eastAsia="MS Gothic" w:hAnsi="MS Gothic" w:cs="MS Gothic" w:hint="eastAsia"/>
        </w:rPr>
        <w:t>十王</w:t>
      </w:r>
      <w:r>
        <w:t xml:space="preserve"> [jūō] /Ten Kings/</w:t>
      </w:r>
    </w:p>
    <w:p w:rsidR="00A618CE" w:rsidRDefault="00A618CE" w:rsidP="00A618CE">
      <w:r>
        <w:rPr>
          <w:rFonts w:ascii="MS Gothic" w:eastAsia="MS Gothic" w:hAnsi="MS Gothic" w:cs="MS Gothic" w:hint="eastAsia"/>
        </w:rPr>
        <w:t>十王殿</w:t>
      </w:r>
      <w:r>
        <w:t xml:space="preserve"> [jūō den] /hall of the ten kings/</w:t>
      </w:r>
    </w:p>
    <w:p w:rsidR="00A618CE" w:rsidRDefault="00A618CE" w:rsidP="00A618CE">
      <w:r>
        <w:rPr>
          <w:rFonts w:ascii="MS Gothic" w:eastAsia="MS Gothic" w:hAnsi="MS Gothic" w:cs="MS Gothic" w:hint="eastAsia"/>
        </w:rPr>
        <w:t>十甘露王</w:t>
      </w:r>
      <w:r>
        <w:t xml:space="preserve"> [Jūkanro ō] /King of the Ten Kinds of Nectar/</w:t>
      </w:r>
    </w:p>
    <w:p w:rsidR="00A618CE" w:rsidRDefault="00A618CE" w:rsidP="00A618CE">
      <w:r>
        <w:rPr>
          <w:rFonts w:ascii="MS Gothic" w:eastAsia="MS Gothic" w:hAnsi="MS Gothic" w:cs="MS Gothic" w:hint="eastAsia"/>
        </w:rPr>
        <w:t>十生</w:t>
      </w:r>
      <w:r>
        <w:t xml:space="preserve"> [jūshō] /ten lives/</w:t>
      </w:r>
    </w:p>
    <w:p w:rsidR="00A618CE" w:rsidRDefault="00A618CE" w:rsidP="00A618CE">
      <w:r>
        <w:rPr>
          <w:rFonts w:ascii="MS Gothic" w:eastAsia="MS Gothic" w:hAnsi="MS Gothic" w:cs="MS Gothic" w:hint="eastAsia"/>
        </w:rPr>
        <w:t>十界</w:t>
      </w:r>
      <w:r>
        <w:t xml:space="preserve"> [jikkai] /ten realms/</w:t>
      </w:r>
    </w:p>
    <w:p w:rsidR="00A618CE" w:rsidRDefault="00A618CE" w:rsidP="00A618CE">
      <w:r>
        <w:rPr>
          <w:rFonts w:ascii="MS Gothic" w:eastAsia="MS Gothic" w:hAnsi="MS Gothic" w:cs="MS Gothic" w:hint="eastAsia"/>
        </w:rPr>
        <w:t>十界互具</w:t>
      </w:r>
      <w:r>
        <w:t xml:space="preserve"> [jikkai goku] /mutual containment of the ten realms/</w:t>
      </w:r>
    </w:p>
    <w:p w:rsidR="00A618CE" w:rsidRDefault="00A618CE" w:rsidP="00A618CE">
      <w:r>
        <w:rPr>
          <w:rFonts w:ascii="MS Gothic" w:eastAsia="MS Gothic" w:hAnsi="MS Gothic" w:cs="MS Gothic" w:hint="eastAsia"/>
        </w:rPr>
        <w:t>十界修行</w:t>
      </w:r>
      <w:r>
        <w:t xml:space="preserve"> [jikkai shugyō] /rituals of the ten realms/</w:t>
      </w:r>
    </w:p>
    <w:p w:rsidR="00A618CE" w:rsidRDefault="00A618CE" w:rsidP="00A618CE">
      <w:r>
        <w:rPr>
          <w:rFonts w:ascii="MS Gothic" w:eastAsia="MS Gothic" w:hAnsi="MS Gothic" w:cs="MS Gothic" w:hint="eastAsia"/>
        </w:rPr>
        <w:t>十界皆成佛</w:t>
      </w:r>
      <w:r>
        <w:t xml:space="preserve"> [jukkai kai jōbutsu] /all beings in the ten realms attain Buddhahood/</w:t>
      </w:r>
    </w:p>
    <w:p w:rsidR="00A618CE" w:rsidRDefault="00A618CE" w:rsidP="00A618CE">
      <w:r>
        <w:rPr>
          <w:rFonts w:ascii="MS Gothic" w:eastAsia="MS Gothic" w:hAnsi="MS Gothic" w:cs="MS Gothic" w:hint="eastAsia"/>
        </w:rPr>
        <w:t>十界能化菩薩</w:t>
      </w:r>
      <w:r>
        <w:t xml:space="preserve"> [jukkai nōke bosatsu] /bodhisattvas capable of transforming all beings in the ten directions/</w:t>
      </w:r>
    </w:p>
    <w:p w:rsidR="00A618CE" w:rsidRDefault="00A618CE" w:rsidP="00A618CE">
      <w:r>
        <w:rPr>
          <w:rFonts w:ascii="MS Gothic" w:eastAsia="MS Gothic" w:hAnsi="MS Gothic" w:cs="MS Gothic" w:hint="eastAsia"/>
        </w:rPr>
        <w:t>十發趣</w:t>
      </w:r>
      <w:r>
        <w:t xml:space="preserve"> [jū hosshu] /ten stages of the arousal of clear destiny/</w:t>
      </w:r>
    </w:p>
    <w:p w:rsidR="00A618CE" w:rsidRDefault="00A618CE" w:rsidP="00A618CE">
      <w:r>
        <w:rPr>
          <w:rFonts w:ascii="MS Gothic" w:eastAsia="MS Gothic" w:hAnsi="MS Gothic" w:cs="MS Gothic" w:hint="eastAsia"/>
        </w:rPr>
        <w:lastRenderedPageBreak/>
        <w:t>十發趣心</w:t>
      </w:r>
      <w:r>
        <w:t xml:space="preserve"> [jū hosshu shin] /ten decisions of inclination/</w:t>
      </w:r>
    </w:p>
    <w:p w:rsidR="00A618CE" w:rsidRDefault="00A618CE" w:rsidP="00A618CE">
      <w:r>
        <w:rPr>
          <w:rFonts w:ascii="MS Gothic" w:eastAsia="MS Gothic" w:hAnsi="MS Gothic" w:cs="MS Gothic" w:hint="eastAsia"/>
        </w:rPr>
        <w:t>十相</w:t>
      </w:r>
      <w:r>
        <w:t xml:space="preserve"> [jū sō] /ten marks/</w:t>
      </w:r>
    </w:p>
    <w:p w:rsidR="00A618CE" w:rsidRDefault="00A618CE" w:rsidP="00A618CE">
      <w:r>
        <w:rPr>
          <w:rFonts w:ascii="MS Gothic" w:eastAsia="MS Gothic" w:hAnsi="MS Gothic" w:cs="MS Gothic" w:hint="eastAsia"/>
        </w:rPr>
        <w:t>十眞如</w:t>
      </w:r>
      <w:r>
        <w:t xml:space="preserve"> [jū shinnyo] /ten aspects of thusness/</w:t>
      </w:r>
    </w:p>
    <w:p w:rsidR="00A618CE" w:rsidRDefault="00A618CE" w:rsidP="00A618CE">
      <w:r>
        <w:rPr>
          <w:rFonts w:ascii="MS Gothic" w:eastAsia="MS Gothic" w:hAnsi="MS Gothic" w:cs="MS Gothic" w:hint="eastAsia"/>
        </w:rPr>
        <w:t>十眞實</w:t>
      </w:r>
      <w:r>
        <w:t xml:space="preserve"> [jū shinjitsu] /ten principles/</w:t>
      </w:r>
    </w:p>
    <w:p w:rsidR="00A618CE" w:rsidRDefault="00A618CE" w:rsidP="00A618CE">
      <w:r>
        <w:rPr>
          <w:rFonts w:ascii="MS Gothic" w:eastAsia="MS Gothic" w:hAnsi="MS Gothic" w:cs="MS Gothic" w:hint="eastAsia"/>
        </w:rPr>
        <w:t>十眼</w:t>
      </w:r>
      <w:r>
        <w:t xml:space="preserve"> [jūgen] /ten eyes/</w:t>
      </w:r>
    </w:p>
    <w:p w:rsidR="00A618CE" w:rsidRDefault="00A618CE" w:rsidP="00A618CE">
      <w:r>
        <w:rPr>
          <w:rFonts w:ascii="MS Gothic" w:eastAsia="MS Gothic" w:hAnsi="MS Gothic" w:cs="MS Gothic" w:hint="eastAsia"/>
        </w:rPr>
        <w:t>十禪支</w:t>
      </w:r>
      <w:r>
        <w:t xml:space="preserve"> [jū zenshi] /ten universals/</w:t>
      </w:r>
    </w:p>
    <w:p w:rsidR="00A618CE" w:rsidRDefault="00A618CE" w:rsidP="00A618CE">
      <w:r>
        <w:rPr>
          <w:rFonts w:ascii="MS Gothic" w:eastAsia="MS Gothic" w:hAnsi="MS Gothic" w:cs="MS Gothic" w:hint="eastAsia"/>
        </w:rPr>
        <w:t>十科</w:t>
      </w:r>
      <w:r>
        <w:t xml:space="preserve"> [jukka] /ten rules for translation/</w:t>
      </w:r>
    </w:p>
    <w:p w:rsidR="00A618CE" w:rsidRDefault="00A618CE" w:rsidP="00A618CE">
      <w:r>
        <w:rPr>
          <w:rFonts w:ascii="MS Gothic" w:eastAsia="MS Gothic" w:hAnsi="MS Gothic" w:cs="MS Gothic" w:hint="eastAsia"/>
        </w:rPr>
        <w:t>十種</w:t>
      </w:r>
      <w:r>
        <w:t xml:space="preserve"> [jusshu] /ten kinds/</w:t>
      </w:r>
    </w:p>
    <w:p w:rsidR="00A618CE" w:rsidRDefault="00A618CE" w:rsidP="00A618CE">
      <w:r>
        <w:rPr>
          <w:rFonts w:ascii="MS Gothic" w:eastAsia="MS Gothic" w:hAnsi="MS Gothic" w:cs="MS Gothic" w:hint="eastAsia"/>
        </w:rPr>
        <w:t>十種不淨</w:t>
      </w:r>
      <w:r>
        <w:t xml:space="preserve"> [jusshu fujō] /ten kinds of impurity/</w:t>
      </w:r>
    </w:p>
    <w:p w:rsidR="00A618CE" w:rsidRDefault="00A618CE" w:rsidP="00A618CE">
      <w:r>
        <w:rPr>
          <w:rFonts w:ascii="MS Gothic" w:eastAsia="MS Gothic" w:hAnsi="MS Gothic" w:cs="MS Gothic" w:hint="eastAsia"/>
        </w:rPr>
        <w:t>十種大願</w:t>
      </w:r>
      <w:r>
        <w:t xml:space="preserve"> [jūshu daigan] /ten kinds of great vows/</w:t>
      </w:r>
    </w:p>
    <w:p w:rsidR="00A618CE" w:rsidRDefault="00A618CE" w:rsidP="00A618CE">
      <w:r>
        <w:rPr>
          <w:rFonts w:ascii="MS Gothic" w:eastAsia="MS Gothic" w:hAnsi="MS Gothic" w:cs="MS Gothic" w:hint="eastAsia"/>
        </w:rPr>
        <w:t>十種惡見</w:t>
      </w:r>
      <w:r>
        <w:t xml:space="preserve"> [jisshu akken] /ten kinds of pernicious views/</w:t>
      </w:r>
    </w:p>
    <w:p w:rsidR="00A618CE" w:rsidRDefault="00A618CE" w:rsidP="00A618CE">
      <w:r>
        <w:rPr>
          <w:rFonts w:ascii="MS Gothic" w:eastAsia="MS Gothic" w:hAnsi="MS Gothic" w:cs="MS Gothic" w:hint="eastAsia"/>
        </w:rPr>
        <w:t>十種惡見稠林</w:t>
      </w:r>
      <w:r>
        <w:t xml:space="preserve"> [jūshu akken jūrin] /the dense forest of the ten pernicious views/</w:t>
      </w:r>
    </w:p>
    <w:p w:rsidR="00A618CE" w:rsidRDefault="00A618CE" w:rsidP="00A618CE">
      <w:r>
        <w:rPr>
          <w:rFonts w:ascii="MS Gothic" w:eastAsia="MS Gothic" w:hAnsi="MS Gothic" w:cs="MS Gothic" w:hint="eastAsia"/>
        </w:rPr>
        <w:t>十種戒</w:t>
      </w:r>
      <w:r>
        <w:t xml:space="preserve"> [jūsshu kai] /ten types of [upholding] the precepts/</w:t>
      </w:r>
    </w:p>
    <w:p w:rsidR="00A618CE" w:rsidRDefault="00A618CE" w:rsidP="00A618CE">
      <w:r>
        <w:rPr>
          <w:rFonts w:ascii="MS Gothic" w:eastAsia="MS Gothic" w:hAnsi="MS Gothic" w:cs="MS Gothic" w:hint="eastAsia"/>
        </w:rPr>
        <w:t>十種所觀法</w:t>
      </w:r>
      <w:r>
        <w:t xml:space="preserve"> [jusshu shokan hō] /ten kinds of dharmas that are the subject of meditation/</w:t>
      </w:r>
    </w:p>
    <w:p w:rsidR="00A618CE" w:rsidRDefault="00A618CE" w:rsidP="00A618CE">
      <w:r>
        <w:rPr>
          <w:rFonts w:ascii="MS Gothic" w:eastAsia="MS Gothic" w:hAnsi="MS Gothic" w:cs="MS Gothic" w:hint="eastAsia"/>
        </w:rPr>
        <w:t>十種方便</w:t>
      </w:r>
      <w:r>
        <w:t xml:space="preserve"> [jusshu hōben] /ten kinds of expedient means/</w:t>
      </w:r>
    </w:p>
    <w:p w:rsidR="00A618CE" w:rsidRDefault="00A618CE" w:rsidP="00A618CE">
      <w:r>
        <w:rPr>
          <w:rFonts w:ascii="MS Gothic" w:eastAsia="MS Gothic" w:hAnsi="MS Gothic" w:cs="MS Gothic" w:hint="eastAsia"/>
        </w:rPr>
        <w:t>十種智</w:t>
      </w:r>
      <w:r>
        <w:t xml:space="preserve"> [jisshu chi] /ten kinds of cognition/</w:t>
      </w:r>
    </w:p>
    <w:p w:rsidR="00A618CE" w:rsidRDefault="00A618CE" w:rsidP="00A618CE">
      <w:r>
        <w:rPr>
          <w:rFonts w:ascii="MS Gothic" w:eastAsia="MS Gothic" w:hAnsi="MS Gothic" w:cs="MS Gothic" w:hint="eastAsia"/>
        </w:rPr>
        <w:t>十種智力</w:t>
      </w:r>
      <w:r>
        <w:t xml:space="preserve"> [jūshu chiriki] /ten kinds of wisdom and power/</w:t>
      </w:r>
    </w:p>
    <w:p w:rsidR="00A618CE" w:rsidRDefault="00A618CE" w:rsidP="00A618CE">
      <w:r>
        <w:rPr>
          <w:rFonts w:ascii="MS Gothic" w:eastAsia="MS Gothic" w:hAnsi="MS Gothic" w:cs="MS Gothic" w:hint="eastAsia"/>
        </w:rPr>
        <w:t>十種智明</w:t>
      </w:r>
      <w:r>
        <w:t xml:space="preserve"> [jusshu chimyō] /ten kinds of illumination through wisdom/</w:t>
      </w:r>
    </w:p>
    <w:p w:rsidR="00A618CE" w:rsidRDefault="00A618CE" w:rsidP="00A618CE">
      <w:r>
        <w:rPr>
          <w:rFonts w:ascii="MS Gothic" w:eastAsia="MS Gothic" w:hAnsi="MS Gothic" w:cs="MS Gothic" w:hint="eastAsia"/>
        </w:rPr>
        <w:t>十種無倒</w:t>
      </w:r>
      <w:r>
        <w:t xml:space="preserve"> [jūshu mutō] /ten faultless.../</w:t>
      </w:r>
    </w:p>
    <w:p w:rsidR="00A618CE" w:rsidRDefault="00A618CE" w:rsidP="00A618CE">
      <w:r>
        <w:rPr>
          <w:rFonts w:ascii="MS Gothic" w:eastAsia="MS Gothic" w:hAnsi="MS Gothic" w:cs="MS Gothic" w:hint="eastAsia"/>
        </w:rPr>
        <w:t>十種煩惱</w:t>
      </w:r>
      <w:r>
        <w:t xml:space="preserve"> [jisshubonnō] /ten kinds of affliction/</w:t>
      </w:r>
    </w:p>
    <w:p w:rsidR="00A618CE" w:rsidRDefault="00A618CE" w:rsidP="00A618CE">
      <w:r>
        <w:rPr>
          <w:rFonts w:ascii="MS Gothic" w:eastAsia="MS Gothic" w:hAnsi="MS Gothic" w:cs="MS Gothic" w:hint="eastAsia"/>
        </w:rPr>
        <w:t>十種細法</w:t>
      </w:r>
      <w:r>
        <w:t xml:space="preserve"> [jū shu sai hō] /ten types of minute dharmas/</w:t>
      </w:r>
    </w:p>
    <w:p w:rsidR="00A618CE" w:rsidRDefault="00A618CE" w:rsidP="00A618CE">
      <w:r>
        <w:rPr>
          <w:rFonts w:ascii="MS Gothic" w:eastAsia="MS Gothic" w:hAnsi="MS Gothic" w:cs="MS Gothic" w:hint="eastAsia"/>
        </w:rPr>
        <w:t>十種行願</w:t>
      </w:r>
      <w:r>
        <w:t xml:space="preserve"> [jusshu gyōgan] /ten kinds of vows of practice/</w:t>
      </w:r>
    </w:p>
    <w:p w:rsidR="00A618CE" w:rsidRDefault="00A618CE" w:rsidP="00A618CE">
      <w:r>
        <w:rPr>
          <w:rFonts w:ascii="MS Gothic" w:eastAsia="MS Gothic" w:hAnsi="MS Gothic" w:cs="MS Gothic" w:hint="eastAsia"/>
        </w:rPr>
        <w:t>十種觀法</w:t>
      </w:r>
      <w:r>
        <w:t xml:space="preserve"> [jusshu kanbō] /ten kinds of observation of dharma/</w:t>
      </w:r>
    </w:p>
    <w:p w:rsidR="00A618CE" w:rsidRDefault="00A618CE" w:rsidP="00A618CE">
      <w:r>
        <w:rPr>
          <w:rFonts w:ascii="MS Gothic" w:eastAsia="MS Gothic" w:hAnsi="MS Gothic" w:cs="MS Gothic" w:hint="eastAsia"/>
        </w:rPr>
        <w:t>十種非律</w:t>
      </w:r>
      <w:r>
        <w:t xml:space="preserve"> [jisshu hiritsu] /ten kinds of wrong precepts/</w:t>
      </w:r>
    </w:p>
    <w:p w:rsidR="00A618CE" w:rsidRDefault="00A618CE" w:rsidP="00A618CE">
      <w:r>
        <w:rPr>
          <w:rFonts w:ascii="MS Gothic" w:eastAsia="MS Gothic" w:hAnsi="MS Gothic" w:cs="MS Gothic" w:hint="eastAsia"/>
        </w:rPr>
        <w:t>十種魔軍</w:t>
      </w:r>
      <w:r>
        <w:t xml:space="preserve"> [jusshu magun] /ten kinds of demonic armies/</w:t>
      </w:r>
    </w:p>
    <w:p w:rsidR="00A618CE" w:rsidRDefault="00A618CE" w:rsidP="00A618CE">
      <w:r>
        <w:rPr>
          <w:rFonts w:ascii="MS Gothic" w:eastAsia="MS Gothic" w:hAnsi="MS Gothic" w:cs="MS Gothic" w:hint="eastAsia"/>
        </w:rPr>
        <w:t>十結</w:t>
      </w:r>
      <w:r>
        <w:t xml:space="preserve"> [jūketsu] /ten fetters/</w:t>
      </w:r>
    </w:p>
    <w:p w:rsidR="00A618CE" w:rsidRDefault="00A618CE" w:rsidP="00A618CE">
      <w:r>
        <w:rPr>
          <w:rFonts w:ascii="MS Gothic" w:eastAsia="MS Gothic" w:hAnsi="MS Gothic" w:cs="MS Gothic" w:hint="eastAsia"/>
        </w:rPr>
        <w:t>十緣生句</w:t>
      </w:r>
      <w:r>
        <w:t xml:space="preserve"> [jū enshō ku] /ten kinds of illusions produced from conditions/</w:t>
      </w:r>
    </w:p>
    <w:p w:rsidR="00A618CE" w:rsidRDefault="00A618CE" w:rsidP="00A618CE">
      <w:r>
        <w:rPr>
          <w:rFonts w:ascii="MS Gothic" w:eastAsia="MS Gothic" w:hAnsi="MS Gothic" w:cs="MS Gothic" w:hint="eastAsia"/>
        </w:rPr>
        <w:t>十緣觀</w:t>
      </w:r>
      <w:r>
        <w:t xml:space="preserve"> [jū enkan] /meditation on the ten illusions/</w:t>
      </w:r>
    </w:p>
    <w:p w:rsidR="00A618CE" w:rsidRDefault="00A618CE" w:rsidP="00A618CE">
      <w:r>
        <w:rPr>
          <w:rFonts w:ascii="MS Gothic" w:eastAsia="MS Gothic" w:hAnsi="MS Gothic" w:cs="MS Gothic" w:hint="eastAsia"/>
        </w:rPr>
        <w:t>十纒</w:t>
      </w:r>
      <w:r>
        <w:t xml:space="preserve"> [jutten] /ten bonds/</w:t>
      </w:r>
    </w:p>
    <w:p w:rsidR="00A618CE" w:rsidRDefault="00A618CE" w:rsidP="00A618CE">
      <w:r>
        <w:rPr>
          <w:rFonts w:ascii="MS Gothic" w:eastAsia="MS Gothic" w:hAnsi="MS Gothic" w:cs="MS Gothic" w:hint="eastAsia"/>
        </w:rPr>
        <w:t>十羅刹女</w:t>
      </w:r>
      <w:r>
        <w:t xml:space="preserve"> [jū rasetsunyo] /ten rākṣasīs/</w:t>
      </w:r>
    </w:p>
    <w:p w:rsidR="00A618CE" w:rsidRDefault="00A618CE" w:rsidP="00A618CE">
      <w:r>
        <w:rPr>
          <w:rFonts w:ascii="MS Gothic" w:eastAsia="MS Gothic" w:hAnsi="MS Gothic" w:cs="MS Gothic" w:hint="eastAsia"/>
        </w:rPr>
        <w:lastRenderedPageBreak/>
        <w:t>十義</w:t>
      </w:r>
      <w:r>
        <w:t xml:space="preserve"> [jūgi] /ten kinds of correctness/</w:t>
      </w:r>
    </w:p>
    <w:p w:rsidR="00A618CE" w:rsidRDefault="00A618CE" w:rsidP="00A618CE">
      <w:r>
        <w:rPr>
          <w:rFonts w:ascii="MS Gothic" w:eastAsia="MS Gothic" w:hAnsi="MS Gothic" w:cs="MS Gothic" w:hint="eastAsia"/>
        </w:rPr>
        <w:t>十聖</w:t>
      </w:r>
      <w:r>
        <w:t xml:space="preserve"> [jūshō] /ten sage [levels]/</w:t>
      </w:r>
    </w:p>
    <w:p w:rsidR="00A618CE" w:rsidRDefault="00A618CE" w:rsidP="00A618CE">
      <w:r>
        <w:rPr>
          <w:rFonts w:ascii="MS Gothic" w:eastAsia="MS Gothic" w:hAnsi="MS Gothic" w:cs="MS Gothic" w:hint="eastAsia"/>
        </w:rPr>
        <w:t>十自在</w:t>
      </w:r>
      <w:r>
        <w:t xml:space="preserve"> [jū jizai] /ten powers/ten kinds of mastery/</w:t>
      </w:r>
    </w:p>
    <w:p w:rsidR="00A618CE" w:rsidRDefault="00A618CE" w:rsidP="00A618CE">
      <w:r>
        <w:rPr>
          <w:rFonts w:ascii="MS Gothic" w:eastAsia="MS Gothic" w:hAnsi="MS Gothic" w:cs="MS Gothic" w:hint="eastAsia"/>
        </w:rPr>
        <w:t>十萬</w:t>
      </w:r>
      <w:r>
        <w:t xml:space="preserve"> [jūman] /one hundred thousand/</w:t>
      </w:r>
    </w:p>
    <w:p w:rsidR="00A618CE" w:rsidRDefault="00A618CE" w:rsidP="00A618CE">
      <w:r>
        <w:rPr>
          <w:rFonts w:ascii="MS Gothic" w:eastAsia="MS Gothic" w:hAnsi="MS Gothic" w:cs="MS Gothic" w:hint="eastAsia"/>
        </w:rPr>
        <w:t>十萬億</w:t>
      </w:r>
      <w:r>
        <w:t xml:space="preserve"> [jūmanoku] /a hundred thousand koṭīs/</w:t>
      </w:r>
    </w:p>
    <w:p w:rsidR="00A618CE" w:rsidRDefault="00A618CE" w:rsidP="00A618CE">
      <w:r>
        <w:rPr>
          <w:rFonts w:ascii="MS Gothic" w:eastAsia="MS Gothic" w:hAnsi="MS Gothic" w:cs="MS Gothic" w:hint="eastAsia"/>
        </w:rPr>
        <w:t>十萬億佛土</w:t>
      </w:r>
      <w:r>
        <w:t xml:space="preserve"> [jūmanoku butsudo] /ten thousand million Buddha-realm land/</w:t>
      </w:r>
    </w:p>
    <w:p w:rsidR="00A618CE" w:rsidRDefault="00A618CE" w:rsidP="00A618CE">
      <w:r>
        <w:rPr>
          <w:rFonts w:ascii="MS Gothic" w:eastAsia="MS Gothic" w:hAnsi="MS Gothic" w:cs="MS Gothic" w:hint="eastAsia"/>
        </w:rPr>
        <w:t>十處定</w:t>
      </w:r>
      <w:r>
        <w:t xml:space="preserve"> [jūsho jō] /ten bases of meditation/</w:t>
      </w:r>
    </w:p>
    <w:p w:rsidR="00A618CE" w:rsidRDefault="00A618CE" w:rsidP="00A618CE">
      <w:r>
        <w:rPr>
          <w:rFonts w:ascii="MS Gothic" w:eastAsia="MS Gothic" w:hAnsi="MS Gothic" w:cs="MS Gothic" w:hint="eastAsia"/>
        </w:rPr>
        <w:t>十虛</w:t>
      </w:r>
      <w:r>
        <w:t xml:space="preserve"> [jūko] /ten directions of space/</w:t>
      </w:r>
    </w:p>
    <w:p w:rsidR="00A618CE" w:rsidRDefault="00A618CE" w:rsidP="00A618CE">
      <w:r>
        <w:rPr>
          <w:rFonts w:ascii="MS Gothic" w:eastAsia="MS Gothic" w:hAnsi="MS Gothic" w:cs="MS Gothic" w:hint="eastAsia"/>
        </w:rPr>
        <w:t>十號</w:t>
      </w:r>
      <w:r>
        <w:t xml:space="preserve"> [jūgō] /ten epithets of the Buddha/</w:t>
      </w:r>
    </w:p>
    <w:p w:rsidR="00A618CE" w:rsidRDefault="00A618CE" w:rsidP="00A618CE">
      <w:r>
        <w:rPr>
          <w:rFonts w:ascii="MS Gothic" w:eastAsia="MS Gothic" w:hAnsi="MS Gothic" w:cs="MS Gothic" w:hint="eastAsia"/>
        </w:rPr>
        <w:t>十行</w:t>
      </w:r>
      <w:r>
        <w:t xml:space="preserve"> [jūgyō] /ten practices/</w:t>
      </w:r>
    </w:p>
    <w:p w:rsidR="00A618CE" w:rsidRDefault="00A618CE" w:rsidP="00A618CE">
      <w:r>
        <w:rPr>
          <w:rFonts w:ascii="MS Gothic" w:eastAsia="MS Gothic" w:hAnsi="MS Gothic" w:cs="MS Gothic" w:hint="eastAsia"/>
        </w:rPr>
        <w:t>十見</w:t>
      </w:r>
      <w:r>
        <w:t xml:space="preserve"> [jukken] /ten views/</w:t>
      </w:r>
    </w:p>
    <w:p w:rsidR="00A618CE" w:rsidRDefault="00A618CE" w:rsidP="00A618CE">
      <w:r>
        <w:rPr>
          <w:rFonts w:ascii="MS Gothic" w:eastAsia="MS Gothic" w:hAnsi="MS Gothic" w:cs="MS Gothic" w:hint="eastAsia"/>
        </w:rPr>
        <w:t>十觀</w:t>
      </w:r>
      <w:r>
        <w:t xml:space="preserve"> [jūkan] /ten levels of discernment/</w:t>
      </w:r>
    </w:p>
    <w:p w:rsidR="00A618CE" w:rsidRDefault="00A618CE" w:rsidP="00A618CE">
      <w:r>
        <w:rPr>
          <w:rFonts w:ascii="MS Gothic" w:eastAsia="MS Gothic" w:hAnsi="MS Gothic" w:cs="MS Gothic" w:hint="eastAsia"/>
        </w:rPr>
        <w:t>十觀成乘</w:t>
      </w:r>
      <w:r>
        <w:t xml:space="preserve"> [jūkan jōjō] /ten vehicles of meditation /</w:t>
      </w:r>
    </w:p>
    <w:p w:rsidR="00A618CE" w:rsidRDefault="00A618CE" w:rsidP="00A618CE">
      <w:r>
        <w:rPr>
          <w:rFonts w:ascii="MS Gothic" w:eastAsia="MS Gothic" w:hAnsi="MS Gothic" w:cs="MS Gothic" w:hint="eastAsia"/>
        </w:rPr>
        <w:t>十解</w:t>
      </w:r>
      <w:r>
        <w:t xml:space="preserve"> [jūge] /ten [stages] of propensity/</w:t>
      </w:r>
    </w:p>
    <w:p w:rsidR="00A618CE" w:rsidRDefault="00A618CE" w:rsidP="00A618CE">
      <w:r>
        <w:rPr>
          <w:rFonts w:ascii="MS Gothic" w:eastAsia="MS Gothic" w:hAnsi="MS Gothic" w:cs="MS Gothic" w:hint="eastAsia"/>
        </w:rPr>
        <w:t>十誡</w:t>
      </w:r>
      <w:r>
        <w:t xml:space="preserve"> [jūkai] /ten precepts/</w:t>
      </w:r>
    </w:p>
    <w:p w:rsidR="00A618CE" w:rsidRDefault="00A618CE" w:rsidP="00A618CE">
      <w:r>
        <w:rPr>
          <w:rFonts w:ascii="MS Gothic" w:eastAsia="MS Gothic" w:hAnsi="MS Gothic" w:cs="MS Gothic" w:hint="eastAsia"/>
        </w:rPr>
        <w:t>十誦律</w:t>
      </w:r>
      <w:r>
        <w:t xml:space="preserve"> [Jūjuritsu] /Ten Recitations Vinaya/</w:t>
      </w:r>
    </w:p>
    <w:p w:rsidR="00A618CE" w:rsidRDefault="00A618CE" w:rsidP="00A618CE">
      <w:r>
        <w:rPr>
          <w:rFonts w:ascii="MS Gothic" w:eastAsia="MS Gothic" w:hAnsi="MS Gothic" w:cs="MS Gothic" w:hint="eastAsia"/>
        </w:rPr>
        <w:t>十論匠</w:t>
      </w:r>
      <w:r>
        <w:t xml:space="preserve"> [jū ronshō] /ten masters [of the Indian Yogâcāra school]/</w:t>
      </w:r>
    </w:p>
    <w:p w:rsidR="00A618CE" w:rsidRDefault="00A618CE" w:rsidP="00A618CE">
      <w:r>
        <w:rPr>
          <w:rFonts w:ascii="MS Gothic" w:eastAsia="MS Gothic" w:hAnsi="MS Gothic" w:cs="MS Gothic" w:hint="eastAsia"/>
        </w:rPr>
        <w:t>十護</w:t>
      </w:r>
      <w:r>
        <w:t xml:space="preserve"> [jūgo] /ten guardians/</w:t>
      </w:r>
    </w:p>
    <w:p w:rsidR="00A618CE" w:rsidRDefault="00A618CE" w:rsidP="00A618CE">
      <w:r>
        <w:rPr>
          <w:rFonts w:ascii="MS Gothic" w:eastAsia="MS Gothic" w:hAnsi="MS Gothic" w:cs="MS Gothic" w:hint="eastAsia"/>
        </w:rPr>
        <w:t>十身</w:t>
      </w:r>
      <w:r>
        <w:t xml:space="preserve"> [jūshin] /ten bodies of the Buddha/</w:t>
      </w:r>
    </w:p>
    <w:p w:rsidR="00A618CE" w:rsidRDefault="00A618CE" w:rsidP="00A618CE">
      <w:r>
        <w:rPr>
          <w:rFonts w:ascii="MS Gothic" w:eastAsia="MS Gothic" w:hAnsi="MS Gothic" w:cs="MS Gothic" w:hint="eastAsia"/>
        </w:rPr>
        <w:t>十軍</w:t>
      </w:r>
      <w:r>
        <w:t xml:space="preserve"> [jūgun] /ten armies/</w:t>
      </w:r>
    </w:p>
    <w:p w:rsidR="00A618CE" w:rsidRDefault="00A618CE" w:rsidP="00A618CE">
      <w:r>
        <w:rPr>
          <w:rFonts w:ascii="MS Gothic" w:eastAsia="MS Gothic" w:hAnsi="MS Gothic" w:cs="MS Gothic" w:hint="eastAsia"/>
        </w:rPr>
        <w:t>十輪</w:t>
      </w:r>
      <w:r>
        <w:t xml:space="preserve"> [jūrin] /ten wheels/</w:t>
      </w:r>
    </w:p>
    <w:p w:rsidR="00A618CE" w:rsidRDefault="00A618CE" w:rsidP="00A618CE">
      <w:r>
        <w:rPr>
          <w:rFonts w:ascii="MS Gothic" w:eastAsia="MS Gothic" w:hAnsi="MS Gothic" w:cs="MS Gothic" w:hint="eastAsia"/>
        </w:rPr>
        <w:t>十輪經</w:t>
      </w:r>
      <w:r>
        <w:t xml:space="preserve"> [Jūrin kyō] /Shilun jing/</w:t>
      </w:r>
    </w:p>
    <w:p w:rsidR="00A618CE" w:rsidRDefault="00A618CE" w:rsidP="00A618CE">
      <w:r>
        <w:rPr>
          <w:rFonts w:ascii="MS Gothic" w:eastAsia="MS Gothic" w:hAnsi="MS Gothic" w:cs="MS Gothic" w:hint="eastAsia"/>
        </w:rPr>
        <w:t>十迴向</w:t>
      </w:r>
      <w:r>
        <w:t xml:space="preserve"> [jū ekō] /the ten dedications (of merit)/</w:t>
      </w:r>
    </w:p>
    <w:p w:rsidR="00A618CE" w:rsidRDefault="00A618CE" w:rsidP="00A618CE">
      <w:r>
        <w:rPr>
          <w:rFonts w:ascii="MS Gothic" w:eastAsia="MS Gothic" w:hAnsi="MS Gothic" w:cs="MS Gothic" w:hint="eastAsia"/>
        </w:rPr>
        <w:t>十通</w:t>
      </w:r>
      <w:r>
        <w:t xml:space="preserve"> [juttsū] /ten supernatural powers/</w:t>
      </w:r>
    </w:p>
    <w:p w:rsidR="00A618CE" w:rsidRDefault="00A618CE" w:rsidP="00A618CE">
      <w:r>
        <w:rPr>
          <w:rFonts w:ascii="MS Gothic" w:eastAsia="MS Gothic" w:hAnsi="MS Gothic" w:cs="MS Gothic" w:hint="eastAsia"/>
        </w:rPr>
        <w:t>十進九退</w:t>
      </w:r>
      <w:r>
        <w:t xml:space="preserve"> [jusshin kutai] /ten advance, nine fall back/</w:t>
      </w:r>
    </w:p>
    <w:p w:rsidR="00A618CE" w:rsidRDefault="00A618CE" w:rsidP="00A618CE">
      <w:r>
        <w:rPr>
          <w:rFonts w:ascii="MS Gothic" w:eastAsia="MS Gothic" w:hAnsi="MS Gothic" w:cs="MS Gothic" w:hint="eastAsia"/>
        </w:rPr>
        <w:t>十遍處</w:t>
      </w:r>
      <w:r>
        <w:t xml:space="preserve"> [jippenjo] /ten totally pervasive concentrations/</w:t>
      </w:r>
    </w:p>
    <w:p w:rsidR="00A618CE" w:rsidRDefault="00A618CE" w:rsidP="00A618CE">
      <w:r>
        <w:rPr>
          <w:rFonts w:ascii="MS Gothic" w:eastAsia="MS Gothic" w:hAnsi="MS Gothic" w:cs="MS Gothic" w:hint="eastAsia"/>
        </w:rPr>
        <w:t>十遍處定</w:t>
      </w:r>
      <w:r>
        <w:t xml:space="preserve"> [juppensho jō] /ten universals/</w:t>
      </w:r>
    </w:p>
    <w:p w:rsidR="00A618CE" w:rsidRDefault="00A618CE" w:rsidP="00A618CE">
      <w:r>
        <w:rPr>
          <w:rFonts w:ascii="MS Gothic" w:eastAsia="MS Gothic" w:hAnsi="MS Gothic" w:cs="MS Gothic" w:hint="eastAsia"/>
        </w:rPr>
        <w:t>十過</w:t>
      </w:r>
      <w:r>
        <w:t xml:space="preserve"> [jukka] /ten faults/</w:t>
      </w:r>
    </w:p>
    <w:p w:rsidR="00A618CE" w:rsidRDefault="00A618CE" w:rsidP="00A618CE">
      <w:r>
        <w:rPr>
          <w:rFonts w:ascii="MS Gothic" w:eastAsia="MS Gothic" w:hAnsi="MS Gothic" w:cs="MS Gothic" w:hint="eastAsia"/>
        </w:rPr>
        <w:t>十道</w:t>
      </w:r>
      <w:r>
        <w:t xml:space="preserve"> [jū no michi] /ten kinds of moral behavior/</w:t>
      </w:r>
    </w:p>
    <w:p w:rsidR="00A618CE" w:rsidRDefault="00A618CE" w:rsidP="00A618CE">
      <w:r>
        <w:rPr>
          <w:rFonts w:ascii="MS Gothic" w:eastAsia="MS Gothic" w:hAnsi="MS Gothic" w:cs="MS Gothic" w:hint="eastAsia"/>
        </w:rPr>
        <w:t>十重</w:t>
      </w:r>
      <w:r>
        <w:t xml:space="preserve"> [jū jū] /ten grave prohibitions/</w:t>
      </w:r>
    </w:p>
    <w:p w:rsidR="00A618CE" w:rsidRDefault="00A618CE" w:rsidP="00A618CE">
      <w:r>
        <w:rPr>
          <w:rFonts w:ascii="MS Gothic" w:eastAsia="MS Gothic" w:hAnsi="MS Gothic" w:cs="MS Gothic" w:hint="eastAsia"/>
        </w:rPr>
        <w:lastRenderedPageBreak/>
        <w:t>十重戒</w:t>
      </w:r>
      <w:r>
        <w:t xml:space="preserve"> [jū jūkai] /ten grave precepts/</w:t>
      </w:r>
    </w:p>
    <w:p w:rsidR="00A618CE" w:rsidRDefault="00A618CE" w:rsidP="00A618CE">
      <w:r>
        <w:rPr>
          <w:rFonts w:ascii="MS Gothic" w:eastAsia="MS Gothic" w:hAnsi="MS Gothic" w:cs="MS Gothic" w:hint="eastAsia"/>
        </w:rPr>
        <w:t>十重法界</w:t>
      </w:r>
      <w:r>
        <w:t xml:space="preserve"> [jūjū hōkai] /ten realms/</w:t>
      </w:r>
    </w:p>
    <w:p w:rsidR="00A618CE" w:rsidRDefault="00A618CE" w:rsidP="00A618CE">
      <w:r>
        <w:rPr>
          <w:rFonts w:ascii="MS Gothic" w:eastAsia="MS Gothic" w:hAnsi="MS Gothic" w:cs="MS Gothic" w:hint="eastAsia"/>
        </w:rPr>
        <w:t>十重禁</w:t>
      </w:r>
      <w:r>
        <w:t xml:space="preserve"> [jūjū kin] /ten grave prohibitions/</w:t>
      </w:r>
    </w:p>
    <w:p w:rsidR="00A618CE" w:rsidRDefault="00A618CE" w:rsidP="00A618CE">
      <w:r>
        <w:rPr>
          <w:rFonts w:ascii="MS Gothic" w:eastAsia="MS Gothic" w:hAnsi="MS Gothic" w:cs="MS Gothic" w:hint="eastAsia"/>
        </w:rPr>
        <w:t>十重禁戒</w:t>
      </w:r>
      <w:r>
        <w:t xml:space="preserve"> [jū jū kinkai] /ten grave prohibitions/</w:t>
      </w:r>
    </w:p>
    <w:p w:rsidR="00A618CE" w:rsidRDefault="00A618CE" w:rsidP="00A618CE">
      <w:r>
        <w:rPr>
          <w:rFonts w:ascii="MS Gothic" w:eastAsia="MS Gothic" w:hAnsi="MS Gothic" w:cs="MS Gothic" w:hint="eastAsia"/>
        </w:rPr>
        <w:t>十重罪</w:t>
      </w:r>
      <w:r>
        <w:t xml:space="preserve"> [jū jūzai] /ten grave crimes/</w:t>
      </w:r>
    </w:p>
    <w:p w:rsidR="00A618CE" w:rsidRDefault="00A618CE" w:rsidP="00A618CE">
      <w:r>
        <w:rPr>
          <w:rFonts w:ascii="MS Gothic" w:eastAsia="MS Gothic" w:hAnsi="MS Gothic" w:cs="MS Gothic" w:hint="eastAsia"/>
        </w:rPr>
        <w:t>十重障</w:t>
      </w:r>
      <w:r>
        <w:t xml:space="preserve"> [jū jūshō] /ten heavy obstacles/</w:t>
      </w:r>
    </w:p>
    <w:p w:rsidR="00A618CE" w:rsidRDefault="00A618CE" w:rsidP="00A618CE">
      <w:r>
        <w:rPr>
          <w:rFonts w:ascii="MS Gothic" w:eastAsia="MS Gothic" w:hAnsi="MS Gothic" w:cs="MS Gothic" w:hint="eastAsia"/>
        </w:rPr>
        <w:t>十金剛</w:t>
      </w:r>
      <w:r>
        <w:t xml:space="preserve"> [jū kongō] /ten indestructible [minds]/</w:t>
      </w:r>
    </w:p>
    <w:p w:rsidR="00A618CE" w:rsidRDefault="00A618CE" w:rsidP="00A618CE">
      <w:r>
        <w:rPr>
          <w:rFonts w:ascii="MS Gothic" w:eastAsia="MS Gothic" w:hAnsi="MS Gothic" w:cs="MS Gothic" w:hint="eastAsia"/>
        </w:rPr>
        <w:t>十金剛心</w:t>
      </w:r>
      <w:r>
        <w:t xml:space="preserve"> [jū kongō shin] /ten diamond-like states of mind/</w:t>
      </w:r>
    </w:p>
    <w:p w:rsidR="00A618CE" w:rsidRDefault="00A618CE" w:rsidP="00A618CE">
      <w:r>
        <w:rPr>
          <w:rFonts w:ascii="MS Gothic" w:eastAsia="MS Gothic" w:hAnsi="MS Gothic" w:cs="MS Gothic" w:hint="eastAsia"/>
        </w:rPr>
        <w:t>十金剛心向果</w:t>
      </w:r>
      <w:r>
        <w:t xml:space="preserve"> [jū kongōshin kōka] /ten realizations of diamond-like mind/</w:t>
      </w:r>
    </w:p>
    <w:p w:rsidR="00A618CE" w:rsidRDefault="00A618CE" w:rsidP="00A618CE">
      <w:r>
        <w:rPr>
          <w:rFonts w:ascii="MS Gothic" w:eastAsia="MS Gothic" w:hAnsi="MS Gothic" w:cs="MS Gothic" w:hint="eastAsia"/>
        </w:rPr>
        <w:t>十長養</w:t>
      </w:r>
      <w:r>
        <w:t xml:space="preserve"> [jū chōyō] /ten kindsw of nurturing/</w:t>
      </w:r>
    </w:p>
    <w:p w:rsidR="00A618CE" w:rsidRDefault="00A618CE" w:rsidP="00A618CE">
      <w:r>
        <w:rPr>
          <w:rFonts w:ascii="MS Gothic" w:eastAsia="MS Gothic" w:hAnsi="MS Gothic" w:cs="MS Gothic" w:hint="eastAsia"/>
        </w:rPr>
        <w:t>十長養心</w:t>
      </w:r>
      <w:r>
        <w:t xml:space="preserve"> [jūchōyōshin] /ten kinds of well-nourished mind/</w:t>
      </w:r>
    </w:p>
    <w:p w:rsidR="00A618CE" w:rsidRDefault="00A618CE" w:rsidP="00A618CE">
      <w:r>
        <w:rPr>
          <w:rFonts w:ascii="MS Gothic" w:eastAsia="MS Gothic" w:hAnsi="MS Gothic" w:cs="MS Gothic" w:hint="eastAsia"/>
        </w:rPr>
        <w:t>十門</w:t>
      </w:r>
      <w:r>
        <w:t xml:space="preserve"> [jūmon] /ten aspects (of Huayan doctrine) /</w:t>
      </w:r>
    </w:p>
    <w:p w:rsidR="00A618CE" w:rsidRDefault="00A618CE" w:rsidP="00A618CE">
      <w:r>
        <w:rPr>
          <w:rFonts w:ascii="MS Gothic" w:eastAsia="MS Gothic" w:hAnsi="MS Gothic" w:cs="MS Gothic" w:hint="eastAsia"/>
        </w:rPr>
        <w:t>十門和諍論</w:t>
      </w:r>
      <w:r>
        <w:t xml:space="preserve"> [Jūmon wasō ron] /Reconciliation of Disputes in Ten Aspects/</w:t>
      </w:r>
    </w:p>
    <w:p w:rsidR="00A618CE" w:rsidRDefault="00A618CE" w:rsidP="00A618CE">
      <w:r>
        <w:rPr>
          <w:rFonts w:ascii="MS Gothic" w:eastAsia="MS Gothic" w:hAnsi="MS Gothic" w:cs="MS Gothic" w:hint="eastAsia"/>
        </w:rPr>
        <w:t>十門論</w:t>
      </w:r>
      <w:r>
        <w:t xml:space="preserve"> [Jūmon ron] /Treatise of Ten Aspects/</w:t>
      </w:r>
    </w:p>
    <w:p w:rsidR="00A618CE" w:rsidRDefault="00A618CE" w:rsidP="00A618CE">
      <w:r>
        <w:rPr>
          <w:rFonts w:ascii="MS Gothic" w:eastAsia="MS Gothic" w:hAnsi="MS Gothic" w:cs="MS Gothic" w:hint="eastAsia"/>
        </w:rPr>
        <w:t>十門辯惑論</w:t>
      </w:r>
      <w:r>
        <w:t xml:space="preserve"> [Jūmon benwaku ron] /Shimen bianhuo lun/</w:t>
      </w:r>
    </w:p>
    <w:p w:rsidR="00A618CE" w:rsidRDefault="00A618CE" w:rsidP="00A618CE">
      <w:r>
        <w:rPr>
          <w:rFonts w:ascii="MS Gothic" w:eastAsia="MS Gothic" w:hAnsi="MS Gothic" w:cs="MS Gothic" w:hint="eastAsia"/>
        </w:rPr>
        <w:t>十障</w:t>
      </w:r>
      <w:r>
        <w:t xml:space="preserve"> [jisshō] /ten hindrances/</w:t>
      </w:r>
    </w:p>
    <w:p w:rsidR="00A618CE" w:rsidRDefault="00A618CE" w:rsidP="00A618CE">
      <w:r>
        <w:rPr>
          <w:rFonts w:ascii="MS Gothic" w:eastAsia="MS Gothic" w:hAnsi="MS Gothic" w:cs="MS Gothic" w:hint="eastAsia"/>
        </w:rPr>
        <w:t>十障礙</w:t>
      </w:r>
      <w:r>
        <w:t xml:space="preserve"> [jū shōge] /ten obstructions/</w:t>
      </w:r>
    </w:p>
    <w:p w:rsidR="00A618CE" w:rsidRDefault="00A618CE" w:rsidP="00A618CE">
      <w:r>
        <w:rPr>
          <w:rFonts w:ascii="MS Gothic" w:eastAsia="MS Gothic" w:hAnsi="MS Gothic" w:cs="MS Gothic" w:hint="eastAsia"/>
        </w:rPr>
        <w:t>十隨念</w:t>
      </w:r>
      <w:r>
        <w:t xml:space="preserve"> [jū zuinen] /the ten recollections/</w:t>
      </w:r>
    </w:p>
    <w:p w:rsidR="00A618CE" w:rsidRDefault="00A618CE" w:rsidP="00A618CE">
      <w:r>
        <w:rPr>
          <w:rFonts w:ascii="MS Gothic" w:eastAsia="MS Gothic" w:hAnsi="MS Gothic" w:cs="MS Gothic" w:hint="eastAsia"/>
        </w:rPr>
        <w:t>十隨眠</w:t>
      </w:r>
      <w:r>
        <w:t xml:space="preserve"> [jū zuimin] /ten [negative] tendencies/</w:t>
      </w:r>
    </w:p>
    <w:p w:rsidR="00A618CE" w:rsidRDefault="00A618CE" w:rsidP="00A618CE">
      <w:r>
        <w:rPr>
          <w:rFonts w:ascii="MS Gothic" w:eastAsia="MS Gothic" w:hAnsi="MS Gothic" w:cs="MS Gothic" w:hint="eastAsia"/>
        </w:rPr>
        <w:t>十非事</w:t>
      </w:r>
      <w:r>
        <w:t xml:space="preserve"> [jū hiji] /ten immoral practices/</w:t>
      </w:r>
    </w:p>
    <w:p w:rsidR="00A618CE" w:rsidRDefault="00A618CE" w:rsidP="00A618CE">
      <w:r>
        <w:rPr>
          <w:rFonts w:ascii="MS Gothic" w:eastAsia="MS Gothic" w:hAnsi="MS Gothic" w:cs="MS Gothic" w:hint="eastAsia"/>
        </w:rPr>
        <w:t>十非律</w:t>
      </w:r>
      <w:r>
        <w:t xml:space="preserve"> [jūhiritsu] /ten wrong precepts/</w:t>
      </w:r>
    </w:p>
    <w:p w:rsidR="00A618CE" w:rsidRDefault="00A618CE" w:rsidP="00A618CE">
      <w:r>
        <w:rPr>
          <w:rFonts w:ascii="MS Gothic" w:eastAsia="MS Gothic" w:hAnsi="MS Gothic" w:cs="MS Gothic" w:hint="eastAsia"/>
        </w:rPr>
        <w:t>十願王</w:t>
      </w:r>
      <w:r>
        <w:t xml:space="preserve"> [jūgan ō] /King of the Ten Vows/</w:t>
      </w:r>
    </w:p>
    <w:p w:rsidR="00A618CE" w:rsidRDefault="00A618CE" w:rsidP="00A618CE">
      <w:r>
        <w:rPr>
          <w:rFonts w:ascii="MS Gothic" w:eastAsia="MS Gothic" w:hAnsi="MS Gothic" w:cs="MS Gothic" w:hint="eastAsia"/>
        </w:rPr>
        <w:t>十齋</w:t>
      </w:r>
      <w:r>
        <w:t xml:space="preserve"> [jissai] /ten days of fasting/</w:t>
      </w:r>
    </w:p>
    <w:p w:rsidR="00A618CE" w:rsidRDefault="00A618CE" w:rsidP="00A618CE">
      <w:r>
        <w:rPr>
          <w:rFonts w:ascii="MS Gothic" w:eastAsia="MS Gothic" w:hAnsi="MS Gothic" w:cs="MS Gothic" w:hint="eastAsia"/>
        </w:rPr>
        <w:t>十齋佛</w:t>
      </w:r>
      <w:r>
        <w:t xml:space="preserve"> [jissai butsu] /buddhas of the ten days of fasting/</w:t>
      </w:r>
    </w:p>
    <w:p w:rsidR="00A618CE" w:rsidRDefault="00A618CE" w:rsidP="00A618CE">
      <w:r>
        <w:rPr>
          <w:rFonts w:ascii="MS Gothic" w:eastAsia="MS Gothic" w:hAnsi="MS Gothic" w:cs="MS Gothic" w:hint="eastAsia"/>
        </w:rPr>
        <w:t>十齋日</w:t>
      </w:r>
      <w:r>
        <w:t xml:space="preserve"> [jissai nichi] /ten days of fasting/</w:t>
      </w:r>
    </w:p>
    <w:p w:rsidR="00A618CE" w:rsidRDefault="00A618CE" w:rsidP="00A618CE">
      <w:r>
        <w:rPr>
          <w:rFonts w:ascii="MS Gothic" w:eastAsia="MS Gothic" w:hAnsi="MS Gothic" w:cs="MS Gothic" w:hint="eastAsia"/>
        </w:rPr>
        <w:t>十齋日佛</w:t>
      </w:r>
      <w:r>
        <w:t xml:space="preserve"> [jissainichi butsu] /buddhas of the ten days of fasting/</w:t>
      </w:r>
    </w:p>
    <w:p w:rsidR="00A618CE" w:rsidRDefault="00A618CE" w:rsidP="00A618CE">
      <w:r>
        <w:rPr>
          <w:rFonts w:ascii="MS Gothic" w:eastAsia="MS Gothic" w:hAnsi="MS Gothic" w:cs="MS Gothic" w:hint="eastAsia"/>
        </w:rPr>
        <w:t>千</w:t>
      </w:r>
      <w:r>
        <w:t xml:space="preserve"> [sen] /thousand/</w:t>
      </w:r>
    </w:p>
    <w:p w:rsidR="00A618CE" w:rsidRDefault="00A618CE" w:rsidP="00A618CE">
      <w:r>
        <w:rPr>
          <w:rFonts w:ascii="MS Gothic" w:eastAsia="MS Gothic" w:hAnsi="MS Gothic" w:cs="MS Gothic" w:hint="eastAsia"/>
        </w:rPr>
        <w:t>千世界</w:t>
      </w:r>
      <w:r>
        <w:t xml:space="preserve"> [sen sekai] /a world system consisting of (a triple-thousand great) one-thousand worlds/</w:t>
      </w:r>
    </w:p>
    <w:p w:rsidR="00A618CE" w:rsidRDefault="00A618CE" w:rsidP="00A618CE">
      <w:r>
        <w:rPr>
          <w:rFonts w:ascii="MS Gothic" w:eastAsia="MS Gothic" w:hAnsi="MS Gothic" w:cs="MS Gothic" w:hint="eastAsia"/>
        </w:rPr>
        <w:t>千二百五十人</w:t>
      </w:r>
      <w:r>
        <w:t xml:space="preserve"> [sen nihyaku gojū nin] /twelve hundred and fifty people/</w:t>
      </w:r>
    </w:p>
    <w:p w:rsidR="00A618CE" w:rsidRDefault="00A618CE" w:rsidP="00A618CE">
      <w:r>
        <w:rPr>
          <w:rFonts w:ascii="MS Gothic" w:eastAsia="MS Gothic" w:hAnsi="MS Gothic" w:cs="MS Gothic" w:hint="eastAsia"/>
        </w:rPr>
        <w:t>千二百意功德</w:t>
      </w:r>
      <w:r>
        <w:t xml:space="preserve"> [sennihyaku i kudoku] /twelve hundred merits of mind/</w:t>
      </w:r>
    </w:p>
    <w:p w:rsidR="00A618CE" w:rsidRDefault="00A618CE" w:rsidP="00A618CE">
      <w:r>
        <w:rPr>
          <w:rFonts w:ascii="MS Gothic" w:eastAsia="MS Gothic" w:hAnsi="MS Gothic" w:cs="MS Gothic" w:hint="eastAsia"/>
        </w:rPr>
        <w:lastRenderedPageBreak/>
        <w:t>千二百耳功德</w:t>
      </w:r>
      <w:r>
        <w:t xml:space="preserve"> [sennihyaku ni kudoku] /twelve hundred merits of the ear/</w:t>
      </w:r>
    </w:p>
    <w:p w:rsidR="00A618CE" w:rsidRDefault="00A618CE" w:rsidP="00A618CE">
      <w:r>
        <w:rPr>
          <w:rFonts w:ascii="MS Gothic" w:eastAsia="MS Gothic" w:hAnsi="MS Gothic" w:cs="MS Gothic" w:hint="eastAsia"/>
        </w:rPr>
        <w:t>千二百舌功德</w:t>
      </w:r>
      <w:r>
        <w:t xml:space="preserve"> [sennihyaku zetsu kudoku] /twelve hundred merits of the tongue/</w:t>
      </w:r>
    </w:p>
    <w:p w:rsidR="00A618CE" w:rsidRDefault="00A618CE" w:rsidP="00A618CE">
      <w:r>
        <w:rPr>
          <w:rFonts w:ascii="MS Gothic" w:eastAsia="MS Gothic" w:hAnsi="MS Gothic" w:cs="MS Gothic" w:hint="eastAsia"/>
        </w:rPr>
        <w:t>千代</w:t>
      </w:r>
      <w:r>
        <w:t xml:space="preserve"> [sendai] /a thousand generations/</w:t>
      </w:r>
    </w:p>
    <w:p w:rsidR="00A618CE" w:rsidRDefault="00A618CE" w:rsidP="00A618CE">
      <w:r>
        <w:rPr>
          <w:rFonts w:ascii="MS Gothic" w:eastAsia="MS Gothic" w:hAnsi="MS Gothic" w:cs="MS Gothic" w:hint="eastAsia"/>
        </w:rPr>
        <w:t>千佛</w:t>
      </w:r>
      <w:r>
        <w:t xml:space="preserve"> [senbutsu] /thousand buddhas/</w:t>
      </w:r>
    </w:p>
    <w:p w:rsidR="00A618CE" w:rsidRDefault="00A618CE" w:rsidP="00A618CE">
      <w:r>
        <w:rPr>
          <w:rFonts w:ascii="MS Gothic" w:eastAsia="MS Gothic" w:hAnsi="MS Gothic" w:cs="MS Gothic" w:hint="eastAsia"/>
        </w:rPr>
        <w:t>千佛名經</w:t>
      </w:r>
      <w:r>
        <w:t xml:space="preserve"> [Senbutsu myō kyō] /Sūtra of the Thousand Buddhas/</w:t>
      </w:r>
    </w:p>
    <w:p w:rsidR="00A618CE" w:rsidRDefault="00A618CE" w:rsidP="00A618CE">
      <w:r>
        <w:rPr>
          <w:rFonts w:ascii="MS Gothic" w:eastAsia="MS Gothic" w:hAnsi="MS Gothic" w:cs="MS Gothic" w:hint="eastAsia"/>
        </w:rPr>
        <w:t>千佛大戒</w:t>
      </w:r>
      <w:r>
        <w:t xml:space="preserve"> [senbutsu daikai] /great precepts of the thousand buddhas/</w:t>
      </w:r>
    </w:p>
    <w:p w:rsidR="00A618CE" w:rsidRDefault="00A618CE" w:rsidP="00A618CE">
      <w:r>
        <w:rPr>
          <w:rFonts w:ascii="MS Gothic" w:eastAsia="MS Gothic" w:hAnsi="MS Gothic" w:cs="MS Gothic" w:hint="eastAsia"/>
        </w:rPr>
        <w:t>千佛會</w:t>
      </w:r>
      <w:r>
        <w:t xml:space="preserve"> [senbutsu e] /thousand buddhas assembly/</w:t>
      </w:r>
    </w:p>
    <w:p w:rsidR="00A618CE" w:rsidRDefault="00A618CE" w:rsidP="00A618CE">
      <w:r>
        <w:rPr>
          <w:rFonts w:ascii="MS Gothic" w:eastAsia="MS Gothic" w:hAnsi="MS Gothic" w:cs="MS Gothic" w:hint="eastAsia"/>
        </w:rPr>
        <w:t>千倍</w:t>
      </w:r>
      <w:r>
        <w:t xml:space="preserve"> [senbai] /thousandfold/</w:t>
      </w:r>
    </w:p>
    <w:p w:rsidR="00A618CE" w:rsidRDefault="00A618CE" w:rsidP="00A618CE">
      <w:r>
        <w:rPr>
          <w:rFonts w:ascii="MS Gothic" w:eastAsia="MS Gothic" w:hAnsi="MS Gothic" w:cs="MS Gothic" w:hint="eastAsia"/>
        </w:rPr>
        <w:t>千倶胝</w:t>
      </w:r>
      <w:r>
        <w:t xml:space="preserve"> [sen kuchi] /ten thousand million/</w:t>
      </w:r>
    </w:p>
    <w:p w:rsidR="00A618CE" w:rsidRDefault="00A618CE" w:rsidP="00A618CE">
      <w:r>
        <w:rPr>
          <w:rFonts w:ascii="MS Gothic" w:eastAsia="MS Gothic" w:hAnsi="MS Gothic" w:cs="MS Gothic" w:hint="eastAsia"/>
        </w:rPr>
        <w:t>千倶胝數</w:t>
      </w:r>
      <w:r>
        <w:t xml:space="preserve"> [sen kuchi shu] /ten thousand million-fold/</w:t>
      </w:r>
    </w:p>
    <w:p w:rsidR="00A618CE" w:rsidRDefault="00A618CE" w:rsidP="00A618CE">
      <w:r>
        <w:rPr>
          <w:rFonts w:ascii="MS Gothic" w:eastAsia="MS Gothic" w:hAnsi="MS Gothic" w:cs="MS Gothic" w:hint="eastAsia"/>
        </w:rPr>
        <w:t>千億</w:t>
      </w:r>
      <w:r>
        <w:t xml:space="preserve"> [senoku] /a thousand koṭīs/</w:t>
      </w:r>
    </w:p>
    <w:p w:rsidR="00A618CE" w:rsidRDefault="00A618CE" w:rsidP="00A618CE">
      <w:r>
        <w:rPr>
          <w:rFonts w:ascii="MS Gothic" w:eastAsia="MS Gothic" w:hAnsi="MS Gothic" w:cs="MS Gothic" w:hint="eastAsia"/>
        </w:rPr>
        <w:t>千劫</w:t>
      </w:r>
      <w:r>
        <w:t xml:space="preserve"> [sen kō] /one thousand kalpas/</w:t>
      </w:r>
    </w:p>
    <w:p w:rsidR="00A618CE" w:rsidRDefault="00A618CE" w:rsidP="00A618CE">
      <w:r>
        <w:rPr>
          <w:rFonts w:ascii="MS Gothic" w:eastAsia="MS Gothic" w:hAnsi="MS Gothic" w:cs="MS Gothic" w:hint="eastAsia"/>
        </w:rPr>
        <w:t>千化</w:t>
      </w:r>
      <w:r>
        <w:t xml:space="preserve"> [senke] /thousand petals/</w:t>
      </w:r>
    </w:p>
    <w:p w:rsidR="00A618CE" w:rsidRDefault="00A618CE" w:rsidP="00A618CE">
      <w:r>
        <w:rPr>
          <w:rFonts w:ascii="MS Gothic" w:eastAsia="MS Gothic" w:hAnsi="MS Gothic" w:cs="MS Gothic" w:hint="eastAsia"/>
        </w:rPr>
        <w:t>千古</w:t>
      </w:r>
      <w:r>
        <w:t xml:space="preserve"> [senko] /great antiquity/</w:t>
      </w:r>
    </w:p>
    <w:p w:rsidR="00A618CE" w:rsidRDefault="00A618CE" w:rsidP="00A618CE">
      <w:r>
        <w:rPr>
          <w:rFonts w:ascii="MS Gothic" w:eastAsia="MS Gothic" w:hAnsi="MS Gothic" w:cs="MS Gothic" w:hint="eastAsia"/>
        </w:rPr>
        <w:t>千如</w:t>
      </w:r>
      <w:r>
        <w:t xml:space="preserve"> [sennyo] /a thousand thusnesses/</w:t>
      </w:r>
    </w:p>
    <w:p w:rsidR="00A618CE" w:rsidRDefault="00A618CE" w:rsidP="00A618CE">
      <w:r>
        <w:rPr>
          <w:rFonts w:ascii="MS Gothic" w:eastAsia="MS Gothic" w:hAnsi="MS Gothic" w:cs="MS Gothic" w:hint="eastAsia"/>
        </w:rPr>
        <w:t>千如是</w:t>
      </w:r>
      <w:r>
        <w:t xml:space="preserve"> [sen nyoze] /thousand thusnesses/</w:t>
      </w:r>
    </w:p>
    <w:p w:rsidR="00A618CE" w:rsidRDefault="00A618CE" w:rsidP="00A618CE">
      <w:r>
        <w:rPr>
          <w:rFonts w:ascii="MS Gothic" w:eastAsia="MS Gothic" w:hAnsi="MS Gothic" w:cs="MS Gothic" w:hint="eastAsia"/>
        </w:rPr>
        <w:t>千子塔</w:t>
      </w:r>
      <w:r>
        <w:t xml:space="preserve"> [senshi tō] /tower of many children/</w:t>
      </w:r>
    </w:p>
    <w:p w:rsidR="00A618CE" w:rsidRDefault="00A618CE" w:rsidP="00A618CE">
      <w:r>
        <w:rPr>
          <w:rFonts w:ascii="MS Gothic" w:eastAsia="MS Gothic" w:hAnsi="MS Gothic" w:cs="MS Gothic" w:hint="eastAsia"/>
        </w:rPr>
        <w:t>千峯</w:t>
      </w:r>
      <w:r>
        <w:t xml:space="preserve"> [Senbō] /Cheonbong/</w:t>
      </w:r>
    </w:p>
    <w:p w:rsidR="00A618CE" w:rsidRDefault="00A618CE" w:rsidP="00A618CE">
      <w:r>
        <w:rPr>
          <w:rFonts w:ascii="MS Gothic" w:eastAsia="MS Gothic" w:hAnsi="MS Gothic" w:cs="MS Gothic" w:hint="eastAsia"/>
        </w:rPr>
        <w:t>千差</w:t>
      </w:r>
      <w:r>
        <w:t xml:space="preserve"> [sensa] /innumerable differences/</w:t>
      </w:r>
    </w:p>
    <w:p w:rsidR="00A618CE" w:rsidRDefault="00A618CE" w:rsidP="00A618CE">
      <w:r>
        <w:rPr>
          <w:rFonts w:ascii="MS Gothic" w:eastAsia="MS Gothic" w:hAnsi="MS Gothic" w:cs="MS Gothic" w:hint="eastAsia"/>
        </w:rPr>
        <w:t>千差萬別</w:t>
      </w:r>
      <w:r>
        <w:t xml:space="preserve"> [sensha manbetsu] /a thousand differences and ten thousand distinctions/</w:t>
      </w:r>
    </w:p>
    <w:p w:rsidR="00A618CE" w:rsidRDefault="00A618CE" w:rsidP="00A618CE">
      <w:r>
        <w:rPr>
          <w:rFonts w:ascii="MS Gothic" w:eastAsia="MS Gothic" w:hAnsi="MS Gothic" w:cs="MS Gothic" w:hint="eastAsia"/>
        </w:rPr>
        <w:t>千年</w:t>
      </w:r>
      <w:r>
        <w:t xml:space="preserve"> [sen nen] /a thousand years/</w:t>
      </w:r>
    </w:p>
    <w:p w:rsidR="00A618CE" w:rsidRDefault="00A618CE" w:rsidP="00A618CE">
      <w:r>
        <w:rPr>
          <w:rFonts w:ascii="MS Gothic" w:eastAsia="MS Gothic" w:hAnsi="MS Gothic" w:cs="MS Gothic" w:hint="eastAsia"/>
        </w:rPr>
        <w:t>千手</w:t>
      </w:r>
      <w:r>
        <w:t xml:space="preserve"> [senshu] /thousand hands/</w:t>
      </w:r>
    </w:p>
    <w:p w:rsidR="00A618CE" w:rsidRDefault="00A618CE" w:rsidP="00A618CE">
      <w:r>
        <w:rPr>
          <w:rFonts w:ascii="MS Gothic" w:eastAsia="MS Gothic" w:hAnsi="MS Gothic" w:cs="MS Gothic" w:hint="eastAsia"/>
        </w:rPr>
        <w:t>千手千眼</w:t>
      </w:r>
      <w:r>
        <w:t xml:space="preserve"> [senju sengen] /thousand hands and thousand eyes/</w:t>
      </w:r>
    </w:p>
    <w:p w:rsidR="00A618CE" w:rsidRDefault="00A618CE" w:rsidP="00A618CE">
      <w:r>
        <w:rPr>
          <w:rFonts w:ascii="MS Gothic" w:eastAsia="MS Gothic" w:hAnsi="MS Gothic" w:cs="MS Gothic" w:hint="eastAsia"/>
        </w:rPr>
        <w:t>千手千眼觀世音菩薩大悲心陀羅尼</w:t>
      </w:r>
      <w:r>
        <w:t xml:space="preserve"> [Senju sengen kanzeon bosatsu daihishin darani] /Dhāraṇī of the Bodhisattva With a Thousand Hands and Eyes Who Regards the World's Sounds with Great Compassion/</w:t>
      </w:r>
    </w:p>
    <w:p w:rsidR="00A618CE" w:rsidRDefault="00A618CE" w:rsidP="00A618CE">
      <w:r>
        <w:rPr>
          <w:rFonts w:ascii="MS Gothic" w:eastAsia="MS Gothic" w:hAnsi="MS Gothic" w:cs="MS Gothic" w:hint="eastAsia"/>
        </w:rPr>
        <w:t>千手千眼觀世音菩薩廣大圓滿無礙大悲心陀羅尼呪本</w:t>
      </w:r>
      <w:r>
        <w:t xml:space="preserve"> [Senju sengen kanjizai bosatsu kōdai emman muge daihi shin darani juhon] /Dhāraṇī Spellbook of the Thousand-Eyed, Thousand-Armed Bodhisattva Who Regards the World's Sounds with a Vast, Wholly Perfect, Unimpeded, Greatly Compassionate Heart/</w:t>
      </w:r>
    </w:p>
    <w:p w:rsidR="00A618CE" w:rsidRDefault="00A618CE" w:rsidP="00A618CE">
      <w:r>
        <w:rPr>
          <w:rFonts w:ascii="MS Gothic" w:eastAsia="MS Gothic" w:hAnsi="MS Gothic" w:cs="MS Gothic" w:hint="eastAsia"/>
        </w:rPr>
        <w:t>千手千眼觀世音菩薩治病合藥經</w:t>
      </w:r>
      <w:r>
        <w:t xml:space="preserve"> [Senshu sengen kanzeon bosatsu jibyō gōyaku kyō] /Sūtra on the Use of Medicinal Herbs for Healing by the Thousand-eyed, Thousand-hands Avalokitêśvara/</w:t>
      </w:r>
    </w:p>
    <w:p w:rsidR="00A618CE" w:rsidRDefault="00A618CE" w:rsidP="00A618CE">
      <w:r>
        <w:rPr>
          <w:rFonts w:ascii="MS Gothic" w:eastAsia="MS Gothic" w:hAnsi="MS Gothic" w:cs="MS Gothic" w:hint="eastAsia"/>
        </w:rPr>
        <w:lastRenderedPageBreak/>
        <w:t>千手千眼觀音</w:t>
      </w:r>
      <w:r>
        <w:t xml:space="preserve"> [Senju sengen Kannn] /Thousand Hands/</w:t>
      </w:r>
    </w:p>
    <w:p w:rsidR="00A618CE" w:rsidRDefault="00A618CE" w:rsidP="00A618CE">
      <w:r>
        <w:rPr>
          <w:rFonts w:ascii="MS Gothic" w:eastAsia="MS Gothic" w:hAnsi="MS Gothic" w:cs="MS Gothic" w:hint="eastAsia"/>
        </w:rPr>
        <w:t>千手合薬經</w:t>
      </w:r>
      <w:r>
        <w:t xml:space="preserve"> [Senshu gōyaku kyō] /Sūtra on the Use of Medicinal Herbs for Healing by the Thousand-eyed Avalokitêśvara/</w:t>
      </w:r>
    </w:p>
    <w:p w:rsidR="00A618CE" w:rsidRDefault="00A618CE" w:rsidP="00A618CE">
      <w:r>
        <w:rPr>
          <w:rFonts w:ascii="MS Gothic" w:eastAsia="MS Gothic" w:hAnsi="MS Gothic" w:cs="MS Gothic" w:hint="eastAsia"/>
        </w:rPr>
        <w:t>千手桶</w:t>
      </w:r>
      <w:r>
        <w:t xml:space="preserve"> [senshu tsū] /temple basin/</w:t>
      </w:r>
    </w:p>
    <w:p w:rsidR="00A618CE" w:rsidRDefault="00A618CE" w:rsidP="00A618CE">
      <w:r>
        <w:rPr>
          <w:rFonts w:ascii="MS Gothic" w:eastAsia="MS Gothic" w:hAnsi="MS Gothic" w:cs="MS Gothic" w:hint="eastAsia"/>
        </w:rPr>
        <w:t>千手眼大悲心呪行法</w:t>
      </w:r>
      <w:r>
        <w:t xml:space="preserve"> [Senshugan daihishinju kōhō] /Qianshouyan dabeixinzhou xingfa/</w:t>
      </w:r>
    </w:p>
    <w:p w:rsidR="00A618CE" w:rsidRDefault="00A618CE" w:rsidP="00A618CE">
      <w:r>
        <w:rPr>
          <w:rFonts w:ascii="MS Gothic" w:eastAsia="MS Gothic" w:hAnsi="MS Gothic" w:cs="MS Gothic" w:hint="eastAsia"/>
        </w:rPr>
        <w:t>千手經</w:t>
      </w:r>
      <w:r>
        <w:t xml:space="preserve"> [Senshu kyō] /Thousand Hands Sūtra/</w:t>
      </w:r>
    </w:p>
    <w:p w:rsidR="00A618CE" w:rsidRDefault="00A618CE" w:rsidP="00A618CE">
      <w:r>
        <w:rPr>
          <w:rFonts w:ascii="MS Gothic" w:eastAsia="MS Gothic" w:hAnsi="MS Gothic" w:cs="MS Gothic" w:hint="eastAsia"/>
        </w:rPr>
        <w:t>千手觀音</w:t>
      </w:r>
      <w:r>
        <w:t xml:space="preserve"> [Senshu Kannon] /Thousand Handed Avalokitêśvara/</w:t>
      </w:r>
    </w:p>
    <w:p w:rsidR="00A618CE" w:rsidRDefault="00A618CE" w:rsidP="00A618CE">
      <w:r>
        <w:rPr>
          <w:rFonts w:ascii="MS Gothic" w:eastAsia="MS Gothic" w:hAnsi="MS Gothic" w:cs="MS Gothic" w:hint="eastAsia"/>
        </w:rPr>
        <w:t>千手軌</w:t>
      </w:r>
      <w:r>
        <w:t xml:space="preserve"> [Senju ki] /Thousand Hands Standard/</w:t>
      </w:r>
    </w:p>
    <w:p w:rsidR="00A618CE" w:rsidRDefault="00A618CE" w:rsidP="00A618CE">
      <w:r>
        <w:rPr>
          <w:rFonts w:ascii="MS Gothic" w:eastAsia="MS Gothic" w:hAnsi="MS Gothic" w:cs="MS Gothic" w:hint="eastAsia"/>
        </w:rPr>
        <w:t>千手陀羅尼</w:t>
      </w:r>
      <w:r>
        <w:t xml:space="preserve"> [senshu darani] /thousand hands dhāraṇī/</w:t>
      </w:r>
    </w:p>
    <w:p w:rsidR="00A618CE" w:rsidRDefault="00A618CE" w:rsidP="00A618CE">
      <w:r>
        <w:rPr>
          <w:rFonts w:ascii="MS Gothic" w:eastAsia="MS Gothic" w:hAnsi="MS Gothic" w:cs="MS Gothic" w:hint="eastAsia"/>
        </w:rPr>
        <w:t>千</w:t>
      </w:r>
      <w:r>
        <w:rPr>
          <w:rFonts w:ascii="Malgun Gothic" w:eastAsia="Malgun Gothic" w:hAnsi="Malgun Gothic" w:cs="Malgun Gothic" w:hint="eastAsia"/>
        </w:rPr>
        <w:t>歲</w:t>
      </w:r>
      <w:r>
        <w:t xml:space="preserve"> [sen sai] /a thousand years/</w:t>
      </w:r>
    </w:p>
    <w:p w:rsidR="00A618CE" w:rsidRDefault="00A618CE" w:rsidP="00A618CE">
      <w:r>
        <w:rPr>
          <w:rFonts w:ascii="MS Gothic" w:eastAsia="MS Gothic" w:hAnsi="MS Gothic" w:cs="MS Gothic" w:hint="eastAsia"/>
        </w:rPr>
        <w:t>千歳</w:t>
      </w:r>
      <w:r>
        <w:t xml:space="preserve"> [sensai] /a thousand years/</w:t>
      </w:r>
    </w:p>
    <w:p w:rsidR="00A618CE" w:rsidRDefault="00A618CE" w:rsidP="00A618CE">
      <w:r>
        <w:rPr>
          <w:rFonts w:ascii="MS Gothic" w:eastAsia="MS Gothic" w:hAnsi="MS Gothic" w:cs="MS Gothic" w:hint="eastAsia"/>
        </w:rPr>
        <w:t>千泉</w:t>
      </w:r>
      <w:r>
        <w:t xml:space="preserve"> [Sensen] /Bingheul/</w:t>
      </w:r>
    </w:p>
    <w:p w:rsidR="00A618CE" w:rsidRDefault="00A618CE" w:rsidP="00A618CE">
      <w:r>
        <w:rPr>
          <w:rFonts w:ascii="MS Gothic" w:eastAsia="MS Gothic" w:hAnsi="MS Gothic" w:cs="MS Gothic" w:hint="eastAsia"/>
        </w:rPr>
        <w:t>千法明門</w:t>
      </w:r>
      <w:r>
        <w:t xml:space="preserve"> [senhō myōmon] /gate of understanding of all teachings/</w:t>
      </w:r>
    </w:p>
    <w:p w:rsidR="00A618CE" w:rsidRDefault="00A618CE" w:rsidP="00A618CE">
      <w:r>
        <w:rPr>
          <w:rFonts w:ascii="MS Gothic" w:eastAsia="MS Gothic" w:hAnsi="MS Gothic" w:cs="MS Gothic" w:hint="eastAsia"/>
        </w:rPr>
        <w:t>千生</w:t>
      </w:r>
      <w:r>
        <w:t xml:space="preserve"> [senshō] /a thousand [re]births/</w:t>
      </w:r>
    </w:p>
    <w:p w:rsidR="00A618CE" w:rsidRDefault="00A618CE" w:rsidP="00A618CE">
      <w:r>
        <w:rPr>
          <w:rFonts w:ascii="MS Gothic" w:eastAsia="MS Gothic" w:hAnsi="MS Gothic" w:cs="MS Gothic" w:hint="eastAsia"/>
        </w:rPr>
        <w:t>千百億化身</w:t>
      </w:r>
      <w:r>
        <w:t xml:space="preserve"> [senhyakuoku keshin] /trillions of transformation bodies/</w:t>
      </w:r>
    </w:p>
    <w:p w:rsidR="00A618CE" w:rsidRDefault="00A618CE" w:rsidP="00A618CE">
      <w:r>
        <w:rPr>
          <w:rFonts w:ascii="MS Gothic" w:eastAsia="MS Gothic" w:hAnsi="MS Gothic" w:cs="MS Gothic" w:hint="eastAsia"/>
        </w:rPr>
        <w:t>千百億化身釋迦牟尼佛</w:t>
      </w:r>
      <w:r>
        <w:t xml:space="preserve"> [senhyakuoku keshin Shakamuni butsu] /Śākyamuni Buddha, of trillions of transformation bodies/</w:t>
      </w:r>
    </w:p>
    <w:p w:rsidR="00A618CE" w:rsidRDefault="00A618CE" w:rsidP="00A618CE">
      <w:r>
        <w:rPr>
          <w:rFonts w:ascii="MS Gothic" w:eastAsia="MS Gothic" w:hAnsi="MS Gothic" w:cs="MS Gothic" w:hint="eastAsia"/>
        </w:rPr>
        <w:t>千百億身</w:t>
      </w:r>
      <w:r>
        <w:t xml:space="preserve"> [senhyakuoku shin] /trillion bodies/</w:t>
      </w:r>
    </w:p>
    <w:p w:rsidR="00A618CE" w:rsidRDefault="00A618CE" w:rsidP="00A618CE">
      <w:r>
        <w:rPr>
          <w:rFonts w:ascii="MS Gothic" w:eastAsia="MS Gothic" w:hAnsi="MS Gothic" w:cs="MS Gothic" w:hint="eastAsia"/>
        </w:rPr>
        <w:t>千眼</w:t>
      </w:r>
      <w:r>
        <w:t xml:space="preserve"> [sengen] /Thousand Eyes/</w:t>
      </w:r>
    </w:p>
    <w:p w:rsidR="00A618CE" w:rsidRDefault="00A618CE" w:rsidP="00A618CE">
      <w:r>
        <w:rPr>
          <w:rFonts w:ascii="MS Gothic" w:eastAsia="MS Gothic" w:hAnsi="MS Gothic" w:cs="MS Gothic" w:hint="eastAsia"/>
        </w:rPr>
        <w:t>千眼千臂觀世音</w:t>
      </w:r>
      <w:r>
        <w:t xml:space="preserve"> [Sengensenhi Kanseon] /Thousand Eyes Thousand Arms Avalokitêśvara/</w:t>
      </w:r>
    </w:p>
    <w:p w:rsidR="00A618CE" w:rsidRDefault="00A618CE" w:rsidP="00A618CE">
      <w:r>
        <w:rPr>
          <w:rFonts w:ascii="MS Gothic" w:eastAsia="MS Gothic" w:hAnsi="MS Gothic" w:cs="MS Gothic" w:hint="eastAsia"/>
        </w:rPr>
        <w:t>千眼天</w:t>
      </w:r>
      <w:r>
        <w:t xml:space="preserve"> [sengen ten] /thousand eyed deity/</w:t>
      </w:r>
    </w:p>
    <w:p w:rsidR="00A618CE" w:rsidRDefault="00A618CE" w:rsidP="00A618CE">
      <w:r>
        <w:rPr>
          <w:rFonts w:ascii="MS Gothic" w:eastAsia="MS Gothic" w:hAnsi="MS Gothic" w:cs="MS Gothic" w:hint="eastAsia"/>
        </w:rPr>
        <w:t>千聖</w:t>
      </w:r>
      <w:r>
        <w:t xml:space="preserve"> [senshō] /a thousand sages/</w:t>
      </w:r>
    </w:p>
    <w:p w:rsidR="00A618CE" w:rsidRDefault="00A618CE" w:rsidP="00A618CE">
      <w:r>
        <w:rPr>
          <w:rFonts w:ascii="MS Gothic" w:eastAsia="MS Gothic" w:hAnsi="MS Gothic" w:cs="MS Gothic" w:hint="eastAsia"/>
        </w:rPr>
        <w:t>千萬</w:t>
      </w:r>
      <w:r>
        <w:t xml:space="preserve"> [senman] /myriad[s]/</w:t>
      </w:r>
    </w:p>
    <w:p w:rsidR="00A618CE" w:rsidRDefault="00A618CE" w:rsidP="00A618CE">
      <w:r>
        <w:rPr>
          <w:rFonts w:ascii="MS Gothic" w:eastAsia="MS Gothic" w:hAnsi="MS Gothic" w:cs="MS Gothic" w:hint="eastAsia"/>
        </w:rPr>
        <w:t>千萬億</w:t>
      </w:r>
      <w:r>
        <w:t xml:space="preserve"> [sen man oku] /countless myriad[s]/</w:t>
      </w:r>
    </w:p>
    <w:p w:rsidR="00A618CE" w:rsidRDefault="00A618CE" w:rsidP="00A618CE">
      <w:r>
        <w:rPr>
          <w:rFonts w:ascii="MS Gothic" w:eastAsia="MS Gothic" w:hAnsi="MS Gothic" w:cs="MS Gothic" w:hint="eastAsia"/>
        </w:rPr>
        <w:t>千葉</w:t>
      </w:r>
      <w:r>
        <w:t xml:space="preserve"> [senyō] /a thousand petals/</w:t>
      </w:r>
    </w:p>
    <w:p w:rsidR="00A618CE" w:rsidRDefault="00A618CE" w:rsidP="00A618CE">
      <w:r>
        <w:rPr>
          <w:rFonts w:ascii="MS Gothic" w:eastAsia="MS Gothic" w:hAnsi="MS Gothic" w:cs="MS Gothic" w:hint="eastAsia"/>
        </w:rPr>
        <w:t>千載</w:t>
      </w:r>
      <w:r>
        <w:t xml:space="preserve"> [sensai] /a thousand years/</w:t>
      </w:r>
    </w:p>
    <w:p w:rsidR="00A618CE" w:rsidRDefault="00A618CE" w:rsidP="00A618CE">
      <w:r>
        <w:rPr>
          <w:rFonts w:ascii="MS Gothic" w:eastAsia="MS Gothic" w:hAnsi="MS Gothic" w:cs="MS Gothic" w:hint="eastAsia"/>
        </w:rPr>
        <w:t>千輻輪</w:t>
      </w:r>
      <w:r>
        <w:t xml:space="preserve"> [senpuku rin] /thousand-spoked wheel/</w:t>
      </w:r>
    </w:p>
    <w:p w:rsidR="00A618CE" w:rsidRDefault="00A618CE" w:rsidP="00A618CE">
      <w:r>
        <w:rPr>
          <w:rFonts w:ascii="MS Gothic" w:eastAsia="MS Gothic" w:hAnsi="MS Gothic" w:cs="MS Gothic" w:hint="eastAsia"/>
        </w:rPr>
        <w:t>千輻輪相</w:t>
      </w:r>
      <w:r>
        <w:t xml:space="preserve"> [senfuku rin sō] /thousand spoked wheel sign/</w:t>
      </w:r>
    </w:p>
    <w:p w:rsidR="00A618CE" w:rsidRDefault="00A618CE" w:rsidP="00A618CE">
      <w:r>
        <w:rPr>
          <w:rFonts w:ascii="MS Gothic" w:eastAsia="MS Gothic" w:hAnsi="MS Gothic" w:cs="MS Gothic" w:hint="eastAsia"/>
        </w:rPr>
        <w:t>千轉陀羅尼觀世音菩薩呪</w:t>
      </w:r>
      <w:r>
        <w:t xml:space="preserve"> [Senten darani kanzeon bosatsu ju] /Dhāraṇī of a Thousand Turns [A Spell of the Bodhisattva who Heeds the Sounds of the World]/</w:t>
      </w:r>
    </w:p>
    <w:p w:rsidR="00A618CE" w:rsidRDefault="00A618CE" w:rsidP="00A618CE">
      <w:r>
        <w:rPr>
          <w:rFonts w:ascii="MS Gothic" w:eastAsia="MS Gothic" w:hAnsi="MS Gothic" w:cs="MS Gothic" w:hint="eastAsia"/>
        </w:rPr>
        <w:t>千部論主</w:t>
      </w:r>
      <w:r>
        <w:t xml:space="preserve"> [senbu ronshu] /master of a thousand treatises/</w:t>
      </w:r>
    </w:p>
    <w:p w:rsidR="00A618CE" w:rsidRDefault="00A618CE" w:rsidP="00A618CE">
      <w:r>
        <w:rPr>
          <w:rFonts w:ascii="MS Gothic" w:eastAsia="MS Gothic" w:hAnsi="MS Gothic" w:cs="MS Gothic" w:hint="eastAsia"/>
        </w:rPr>
        <w:lastRenderedPageBreak/>
        <w:t>千部論師</w:t>
      </w:r>
      <w:r>
        <w:t xml:space="preserve"> [senbu ronshi] /master of a thousand treatises/</w:t>
      </w:r>
    </w:p>
    <w:p w:rsidR="00A618CE" w:rsidRDefault="00A618CE" w:rsidP="00A618CE">
      <w:r>
        <w:rPr>
          <w:rFonts w:ascii="MS Gothic" w:eastAsia="MS Gothic" w:hAnsi="MS Gothic" w:cs="MS Gothic" w:hint="eastAsia"/>
        </w:rPr>
        <w:t>千里</w:t>
      </w:r>
      <w:r>
        <w:t xml:space="preserve"> [senri] /a thousand li/</w:t>
      </w:r>
    </w:p>
    <w:p w:rsidR="00A618CE" w:rsidRDefault="00A618CE" w:rsidP="00A618CE">
      <w:r>
        <w:rPr>
          <w:rFonts w:ascii="MS Gothic" w:eastAsia="MS Gothic" w:hAnsi="MS Gothic" w:cs="MS Gothic" w:hint="eastAsia"/>
        </w:rPr>
        <w:t>千里眼</w:t>
      </w:r>
      <w:r>
        <w:t xml:space="preserve"> [senri gan] /clairvoyance/</w:t>
      </w:r>
    </w:p>
    <w:p w:rsidR="00A618CE" w:rsidRDefault="00A618CE" w:rsidP="00A618CE">
      <w:r>
        <w:rPr>
          <w:rFonts w:ascii="MS Gothic" w:eastAsia="MS Gothic" w:hAnsi="MS Gothic" w:cs="MS Gothic" w:hint="eastAsia"/>
        </w:rPr>
        <w:t>千里駒</w:t>
      </w:r>
      <w:r>
        <w:t xml:space="preserve"> [senri ku] /thousand-li colt/</w:t>
      </w:r>
    </w:p>
    <w:p w:rsidR="00A618CE" w:rsidRDefault="00A618CE" w:rsidP="00A618CE">
      <w:r>
        <w:rPr>
          <w:rFonts w:ascii="MS Gothic" w:eastAsia="MS Gothic" w:hAnsi="MS Gothic" w:cs="MS Gothic" w:hint="eastAsia"/>
        </w:rPr>
        <w:t>千鉢經</w:t>
      </w:r>
      <w:r>
        <w:t xml:space="preserve"> [Senpatsu kyō] /Qianbo jing/</w:t>
      </w:r>
    </w:p>
    <w:p w:rsidR="00A618CE" w:rsidRDefault="00A618CE" w:rsidP="00A618CE">
      <w:r>
        <w:rPr>
          <w:rFonts w:ascii="MS Gothic" w:eastAsia="MS Gothic" w:hAnsi="MS Gothic" w:cs="MS Gothic" w:hint="eastAsia"/>
        </w:rPr>
        <w:t>千闍那</w:t>
      </w:r>
      <w:r>
        <w:t xml:space="preserve"> [senjana] /(Skt. kāñcana)/</w:t>
      </w:r>
    </w:p>
    <w:p w:rsidR="00A618CE" w:rsidRDefault="00A618CE" w:rsidP="00A618CE">
      <w:r>
        <w:rPr>
          <w:rFonts w:ascii="MS Gothic" w:eastAsia="MS Gothic" w:hAnsi="MS Gothic" w:cs="MS Gothic" w:hint="eastAsia"/>
        </w:rPr>
        <w:t>升據</w:t>
      </w:r>
      <w:r>
        <w:t xml:space="preserve"> [shōko] /to mount and sit on (a seat) /</w:t>
      </w:r>
    </w:p>
    <w:p w:rsidR="00A618CE" w:rsidRDefault="00A618CE" w:rsidP="00A618CE">
      <w:r>
        <w:rPr>
          <w:rFonts w:ascii="MS Gothic" w:eastAsia="MS Gothic" w:hAnsi="MS Gothic" w:cs="MS Gothic" w:hint="eastAsia"/>
        </w:rPr>
        <w:t>升沈</w:t>
      </w:r>
      <w:r>
        <w:t xml:space="preserve"> [shōchin] /rising and falling/</w:t>
      </w:r>
    </w:p>
    <w:p w:rsidR="00A618CE" w:rsidRDefault="00A618CE" w:rsidP="00A618CE">
      <w:r>
        <w:rPr>
          <w:rFonts w:ascii="MS Gothic" w:eastAsia="MS Gothic" w:hAnsi="MS Gothic" w:cs="MS Gothic" w:hint="eastAsia"/>
        </w:rPr>
        <w:t>升進</w:t>
      </w:r>
      <w:r>
        <w:t xml:space="preserve"> [shōshin] /advancement/</w:t>
      </w:r>
    </w:p>
    <w:p w:rsidR="00A618CE" w:rsidRDefault="00A618CE" w:rsidP="00A618CE">
      <w:r>
        <w:rPr>
          <w:rFonts w:ascii="MS Gothic" w:eastAsia="MS Gothic" w:hAnsi="MS Gothic" w:cs="MS Gothic" w:hint="eastAsia"/>
        </w:rPr>
        <w:t>午</w:t>
      </w:r>
      <w:r>
        <w:t xml:space="preserve"> [go] /noon/</w:t>
      </w:r>
    </w:p>
    <w:p w:rsidR="00A618CE" w:rsidRDefault="00A618CE" w:rsidP="00A618CE">
      <w:r>
        <w:rPr>
          <w:rFonts w:ascii="MS Gothic" w:eastAsia="MS Gothic" w:hAnsi="MS Gothic" w:cs="MS Gothic" w:hint="eastAsia"/>
        </w:rPr>
        <w:t>午供</w:t>
      </w:r>
      <w:r>
        <w:t xml:space="preserve"> [goku] /noon offering/</w:t>
      </w:r>
    </w:p>
    <w:p w:rsidR="00A618CE" w:rsidRDefault="00A618CE" w:rsidP="00A618CE">
      <w:r>
        <w:rPr>
          <w:rFonts w:ascii="MS Gothic" w:eastAsia="MS Gothic" w:hAnsi="MS Gothic" w:cs="MS Gothic" w:hint="eastAsia"/>
        </w:rPr>
        <w:t>半</w:t>
      </w:r>
      <w:r>
        <w:t xml:space="preserve"> [han] /half/</w:t>
      </w:r>
    </w:p>
    <w:p w:rsidR="00A618CE" w:rsidRDefault="00A618CE" w:rsidP="00A618CE">
      <w:r>
        <w:rPr>
          <w:rFonts w:ascii="MS Gothic" w:eastAsia="MS Gothic" w:hAnsi="MS Gothic" w:cs="MS Gothic" w:hint="eastAsia"/>
        </w:rPr>
        <w:t>半他迦</w:t>
      </w:r>
      <w:r>
        <w:t xml:space="preserve"> [Hantaka] /Panthaka/</w:t>
      </w:r>
    </w:p>
    <w:p w:rsidR="00A618CE" w:rsidRDefault="00A618CE" w:rsidP="00A618CE">
      <w:r>
        <w:rPr>
          <w:rFonts w:ascii="MS Gothic" w:eastAsia="MS Gothic" w:hAnsi="MS Gothic" w:cs="MS Gothic" w:hint="eastAsia"/>
        </w:rPr>
        <w:t>半偈</w:t>
      </w:r>
      <w:r>
        <w:t xml:space="preserve"> [han ge] /half-verse/</w:t>
      </w:r>
    </w:p>
    <w:p w:rsidR="00A618CE" w:rsidRDefault="00A618CE" w:rsidP="00A618CE">
      <w:r>
        <w:rPr>
          <w:rFonts w:ascii="MS Gothic" w:eastAsia="MS Gothic" w:hAnsi="MS Gothic" w:cs="MS Gothic" w:hint="eastAsia"/>
        </w:rPr>
        <w:t>半只</w:t>
      </w:r>
      <w:r>
        <w:t xml:space="preserve"> [Hanshi] /Pāñcika/</w:t>
      </w:r>
    </w:p>
    <w:p w:rsidR="00A618CE" w:rsidRDefault="00A618CE" w:rsidP="00A618CE">
      <w:r>
        <w:rPr>
          <w:rFonts w:ascii="MS Gothic" w:eastAsia="MS Gothic" w:hAnsi="MS Gothic" w:cs="MS Gothic" w:hint="eastAsia"/>
        </w:rPr>
        <w:t>半嗟笯</w:t>
      </w:r>
      <w:r>
        <w:t xml:space="preserve"> [Hansana] /Punaca/</w:t>
      </w:r>
    </w:p>
    <w:p w:rsidR="00A618CE" w:rsidRDefault="00A618CE" w:rsidP="00A618CE">
      <w:r>
        <w:rPr>
          <w:rFonts w:ascii="MS Gothic" w:eastAsia="MS Gothic" w:hAnsi="MS Gothic" w:cs="MS Gothic" w:hint="eastAsia"/>
        </w:rPr>
        <w:t>半天婆羅門</w:t>
      </w:r>
      <w:r>
        <w:t xml:space="preserve"> [hanten baramon] /half deva brahmans/</w:t>
      </w:r>
    </w:p>
    <w:p w:rsidR="00A618CE" w:rsidRDefault="00A618CE" w:rsidP="00A618CE">
      <w:r>
        <w:rPr>
          <w:rFonts w:ascii="MS Gothic" w:eastAsia="MS Gothic" w:hAnsi="MS Gothic" w:cs="MS Gothic" w:hint="eastAsia"/>
        </w:rPr>
        <w:t>半娜</w:t>
      </w:r>
      <w:r>
        <w:t xml:space="preserve"> [handa] /paṇasa/</w:t>
      </w:r>
    </w:p>
    <w:p w:rsidR="00A618CE" w:rsidRDefault="00A618CE" w:rsidP="00A618CE">
      <w:r>
        <w:rPr>
          <w:rFonts w:ascii="MS Gothic" w:eastAsia="MS Gothic" w:hAnsi="MS Gothic" w:cs="MS Gothic" w:hint="eastAsia"/>
        </w:rPr>
        <w:t>半娜裟</w:t>
      </w:r>
      <w:r>
        <w:t xml:space="preserve"> [handasa] /breadfruit/</w:t>
      </w:r>
    </w:p>
    <w:p w:rsidR="00A618CE" w:rsidRDefault="00A618CE" w:rsidP="00A618CE">
      <w:r>
        <w:rPr>
          <w:rFonts w:ascii="MS Gothic" w:eastAsia="MS Gothic" w:hAnsi="MS Gothic" w:cs="MS Gothic" w:hint="eastAsia"/>
        </w:rPr>
        <w:t>半字</w:t>
      </w:r>
      <w:r>
        <w:t xml:space="preserve"> [hanji] /half-word/</w:t>
      </w:r>
    </w:p>
    <w:p w:rsidR="00A618CE" w:rsidRDefault="00A618CE" w:rsidP="00A618CE">
      <w:r>
        <w:rPr>
          <w:rFonts w:ascii="MS Gothic" w:eastAsia="MS Gothic" w:hAnsi="MS Gothic" w:cs="MS Gothic" w:hint="eastAsia"/>
        </w:rPr>
        <w:t>半字教</w:t>
      </w:r>
      <w:r>
        <w:t xml:space="preserve"> [hanji kyō] /incomplete (teachings) /</w:t>
      </w:r>
    </w:p>
    <w:p w:rsidR="00A618CE" w:rsidRDefault="00A618CE" w:rsidP="00A618CE">
      <w:r>
        <w:rPr>
          <w:rFonts w:ascii="MS Gothic" w:eastAsia="MS Gothic" w:hAnsi="MS Gothic" w:cs="MS Gothic" w:hint="eastAsia"/>
        </w:rPr>
        <w:t>半座</w:t>
      </w:r>
      <w:r>
        <w:t xml:space="preserve"> [hanza] /half of one's seat/</w:t>
      </w:r>
    </w:p>
    <w:p w:rsidR="00A618CE" w:rsidRDefault="00A618CE" w:rsidP="00A618CE">
      <w:r>
        <w:rPr>
          <w:rFonts w:ascii="MS Gothic" w:eastAsia="MS Gothic" w:hAnsi="MS Gothic" w:cs="MS Gothic" w:hint="eastAsia"/>
        </w:rPr>
        <w:t>半拏囉嚩悉寧</w:t>
      </w:r>
      <w:r>
        <w:t xml:space="preserve"> [Handarabashinei] /Pāṇḍara-vāsinī/</w:t>
      </w:r>
    </w:p>
    <w:p w:rsidR="00A618CE" w:rsidRDefault="00A618CE" w:rsidP="00A618CE">
      <w:r>
        <w:rPr>
          <w:rFonts w:ascii="MS Gothic" w:eastAsia="MS Gothic" w:hAnsi="MS Gothic" w:cs="MS Gothic" w:hint="eastAsia"/>
        </w:rPr>
        <w:t>半挓迦</w:t>
      </w:r>
      <w:r>
        <w:t xml:space="preserve"> [hantaka] /eunuch/</w:t>
      </w:r>
    </w:p>
    <w:p w:rsidR="00A618CE" w:rsidRDefault="00A618CE" w:rsidP="00A618CE">
      <w:r>
        <w:rPr>
          <w:rFonts w:ascii="MS Gothic" w:eastAsia="MS Gothic" w:hAnsi="MS Gothic" w:cs="MS Gothic" w:hint="eastAsia"/>
        </w:rPr>
        <w:t>半擇</w:t>
      </w:r>
      <w:r>
        <w:t xml:space="preserve"> [hantaku] /eunuch/</w:t>
      </w:r>
    </w:p>
    <w:p w:rsidR="00A618CE" w:rsidRDefault="00A618CE" w:rsidP="00A618CE">
      <w:r>
        <w:rPr>
          <w:rFonts w:ascii="MS Gothic" w:eastAsia="MS Gothic" w:hAnsi="MS Gothic" w:cs="MS Gothic" w:hint="eastAsia"/>
        </w:rPr>
        <w:t>半擇迦</w:t>
      </w:r>
      <w:r>
        <w:t xml:space="preserve"> [hantaka] /paṇḍaka/</w:t>
      </w:r>
    </w:p>
    <w:p w:rsidR="00A618CE" w:rsidRDefault="00A618CE" w:rsidP="00A618CE">
      <w:r>
        <w:rPr>
          <w:rFonts w:ascii="MS Gothic" w:eastAsia="MS Gothic" w:hAnsi="MS Gothic" w:cs="MS Gothic" w:hint="eastAsia"/>
        </w:rPr>
        <w:t>半支</w:t>
      </w:r>
      <w:r>
        <w:t xml:space="preserve"> [Hanshi] /Pāñcika/</w:t>
      </w:r>
    </w:p>
    <w:p w:rsidR="00A618CE" w:rsidRDefault="00A618CE" w:rsidP="00A618CE">
      <w:r>
        <w:rPr>
          <w:rFonts w:ascii="MS Gothic" w:eastAsia="MS Gothic" w:hAnsi="MS Gothic" w:cs="MS Gothic" w:hint="eastAsia"/>
        </w:rPr>
        <w:t>半支迦</w:t>
      </w:r>
      <w:r>
        <w:t xml:space="preserve"> [hanshika] /pāñcika/</w:t>
      </w:r>
    </w:p>
    <w:p w:rsidR="00A618CE" w:rsidRDefault="00A618CE" w:rsidP="00A618CE">
      <w:r>
        <w:rPr>
          <w:rFonts w:ascii="MS Gothic" w:eastAsia="MS Gothic" w:hAnsi="MS Gothic" w:cs="MS Gothic" w:hint="eastAsia"/>
        </w:rPr>
        <w:t>半月</w:t>
      </w:r>
      <w:r>
        <w:t xml:space="preserve"> [hangetsu] /half a month/</w:t>
      </w:r>
    </w:p>
    <w:p w:rsidR="00A618CE" w:rsidRDefault="00A618CE" w:rsidP="00A618CE">
      <w:r>
        <w:rPr>
          <w:rFonts w:ascii="MS Gothic" w:eastAsia="MS Gothic" w:hAnsi="MS Gothic" w:cs="MS Gothic" w:hint="eastAsia"/>
        </w:rPr>
        <w:t>半月半月</w:t>
      </w:r>
      <w:r>
        <w:t xml:space="preserve"> [hangetsu hangetsu] /every half a month/</w:t>
      </w:r>
    </w:p>
    <w:p w:rsidR="00A618CE" w:rsidRDefault="00A618CE" w:rsidP="00A618CE">
      <w:r>
        <w:rPr>
          <w:rFonts w:ascii="MS Gothic" w:eastAsia="MS Gothic" w:hAnsi="MS Gothic" w:cs="MS Gothic" w:hint="eastAsia"/>
        </w:rPr>
        <w:lastRenderedPageBreak/>
        <w:t>半月半月誦</w:t>
      </w:r>
      <w:r>
        <w:t xml:space="preserve"> [hangetsu hangetsu ju] /recite [the precepts] every fifteen days/</w:t>
      </w:r>
    </w:p>
    <w:p w:rsidR="00A618CE" w:rsidRDefault="00A618CE" w:rsidP="00A618CE">
      <w:r>
        <w:rPr>
          <w:rFonts w:ascii="MS Gothic" w:eastAsia="MS Gothic" w:hAnsi="MS Gothic" w:cs="MS Gothic" w:hint="eastAsia"/>
        </w:rPr>
        <w:t>半滿</w:t>
      </w:r>
      <w:r>
        <w:t xml:space="preserve"> [han man] /partial and complete [Buddhist teachings]/</w:t>
      </w:r>
    </w:p>
    <w:p w:rsidR="00A618CE" w:rsidRDefault="00A618CE" w:rsidP="00A618CE">
      <w:r>
        <w:rPr>
          <w:rFonts w:ascii="MS Gothic" w:eastAsia="MS Gothic" w:hAnsi="MS Gothic" w:cs="MS Gothic" w:hint="eastAsia"/>
        </w:rPr>
        <w:t>半滿二教</w:t>
      </w:r>
      <w:r>
        <w:t xml:space="preserve"> [hanman nikyō] /the two teachings of half and full word/</w:t>
      </w:r>
    </w:p>
    <w:p w:rsidR="00A618CE" w:rsidRDefault="00A618CE" w:rsidP="00A618CE">
      <w:r>
        <w:rPr>
          <w:rFonts w:ascii="MS Gothic" w:eastAsia="MS Gothic" w:hAnsi="MS Gothic" w:cs="MS Gothic" w:hint="eastAsia"/>
        </w:rPr>
        <w:t>半滿教</w:t>
      </w:r>
      <w:r>
        <w:t xml:space="preserve"> [hanman kyō] /partial teachings and complete teachings/</w:t>
      </w:r>
    </w:p>
    <w:p w:rsidR="00A618CE" w:rsidRDefault="00A618CE" w:rsidP="00A618CE">
      <w:r>
        <w:rPr>
          <w:rFonts w:ascii="MS Gothic" w:eastAsia="MS Gothic" w:hAnsi="MS Gothic" w:cs="MS Gothic" w:hint="eastAsia"/>
        </w:rPr>
        <w:t>半笯嗟</w:t>
      </w:r>
      <w:r>
        <w:t xml:space="preserve"> [Hannasa] /Punaca/</w:t>
      </w:r>
    </w:p>
    <w:p w:rsidR="00A618CE" w:rsidRDefault="00A618CE" w:rsidP="00A618CE">
      <w:r>
        <w:rPr>
          <w:rFonts w:ascii="MS Gothic" w:eastAsia="MS Gothic" w:hAnsi="MS Gothic" w:cs="MS Gothic" w:hint="eastAsia"/>
        </w:rPr>
        <w:t>半者</w:t>
      </w:r>
      <w:r>
        <w:t xml:space="preserve"> [hansha] /pañca/</w:t>
      </w:r>
    </w:p>
    <w:p w:rsidR="00A618CE" w:rsidRDefault="00A618CE" w:rsidP="00A618CE">
      <w:r>
        <w:rPr>
          <w:rFonts w:ascii="MS Gothic" w:eastAsia="MS Gothic" w:hAnsi="MS Gothic" w:cs="MS Gothic" w:hint="eastAsia"/>
        </w:rPr>
        <w:t>半者佉但尼</w:t>
      </w:r>
      <w:r>
        <w:t xml:space="preserve"> [hanshakadanni] /five chewing foods/</w:t>
      </w:r>
    </w:p>
    <w:p w:rsidR="00A618CE" w:rsidRDefault="00A618CE" w:rsidP="00A618CE">
      <w:r>
        <w:rPr>
          <w:rFonts w:ascii="MS Gothic" w:eastAsia="MS Gothic" w:hAnsi="MS Gothic" w:cs="MS Gothic" w:hint="eastAsia"/>
        </w:rPr>
        <w:t>半者珂但尼</w:t>
      </w:r>
      <w:r>
        <w:t xml:space="preserve"> [hanshakadanni] /(Skt. pañcakhādanīya)/</w:t>
      </w:r>
    </w:p>
    <w:p w:rsidR="00A618CE" w:rsidRDefault="00A618CE" w:rsidP="00A618CE">
      <w:r>
        <w:rPr>
          <w:rFonts w:ascii="MS Gothic" w:eastAsia="MS Gothic" w:hAnsi="MS Gothic" w:cs="MS Gothic" w:hint="eastAsia"/>
        </w:rPr>
        <w:t>半者蒲膳尼</w:t>
      </w:r>
      <w:r>
        <w:t xml:space="preserve"> [hansha hozenni] /(Skt. pañcabhojanīya)/</w:t>
      </w:r>
    </w:p>
    <w:p w:rsidR="00A618CE" w:rsidRDefault="00A618CE" w:rsidP="00A618CE">
      <w:r>
        <w:rPr>
          <w:rFonts w:ascii="MS Gothic" w:eastAsia="MS Gothic" w:hAnsi="MS Gothic" w:cs="MS Gothic" w:hint="eastAsia"/>
        </w:rPr>
        <w:t>半者蒲闍尼</w:t>
      </w:r>
      <w:r>
        <w:t xml:space="preserve"> [hansha hojani] /five proper foods/</w:t>
      </w:r>
    </w:p>
    <w:p w:rsidR="00A618CE" w:rsidRDefault="00A618CE" w:rsidP="00A618CE">
      <w:r>
        <w:rPr>
          <w:rFonts w:ascii="MS Gothic" w:eastAsia="MS Gothic" w:hAnsi="MS Gothic" w:cs="MS Gothic" w:hint="eastAsia"/>
        </w:rPr>
        <w:t>半自截</w:t>
      </w:r>
      <w:r>
        <w:t xml:space="preserve"> [hanjisetsu] /eunuch/</w:t>
      </w:r>
    </w:p>
    <w:p w:rsidR="00A618CE" w:rsidRDefault="00A618CE" w:rsidP="00A618CE">
      <w:r>
        <w:rPr>
          <w:rFonts w:ascii="MS Gothic" w:eastAsia="MS Gothic" w:hAnsi="MS Gothic" w:cs="MS Gothic" w:hint="eastAsia"/>
        </w:rPr>
        <w:t>半行半坐三昧</w:t>
      </w:r>
      <w:r>
        <w:t xml:space="preserve"> [hangyō hanza zanmai] /to practice seated and ambulatory meditation for a specified period to remove bad karmasamādhi /</w:t>
      </w:r>
    </w:p>
    <w:p w:rsidR="00A618CE" w:rsidRDefault="00A618CE" w:rsidP="00A618CE">
      <w:r>
        <w:rPr>
          <w:rFonts w:ascii="MS Gothic" w:eastAsia="MS Gothic" w:hAnsi="MS Gothic" w:cs="MS Gothic" w:hint="eastAsia"/>
        </w:rPr>
        <w:t>半託伽</w:t>
      </w:r>
      <w:r>
        <w:t xml:space="preserve"> [Handaka] /Cūḷa-panthaka/</w:t>
      </w:r>
    </w:p>
    <w:p w:rsidR="00A618CE" w:rsidRDefault="00A618CE" w:rsidP="00A618CE">
      <w:r>
        <w:rPr>
          <w:rFonts w:ascii="MS Gothic" w:eastAsia="MS Gothic" w:hAnsi="MS Gothic" w:cs="MS Gothic" w:hint="eastAsia"/>
        </w:rPr>
        <w:t>半託迦</w:t>
      </w:r>
      <w:r>
        <w:t xml:space="preserve"> [Hantaka] /Panthaka/</w:t>
      </w:r>
    </w:p>
    <w:p w:rsidR="00A618CE" w:rsidRDefault="00A618CE" w:rsidP="00A618CE">
      <w:r>
        <w:rPr>
          <w:rFonts w:ascii="MS Gothic" w:eastAsia="MS Gothic" w:hAnsi="MS Gothic" w:cs="MS Gothic" w:hint="eastAsia"/>
        </w:rPr>
        <w:t>半超</w:t>
      </w:r>
      <w:r>
        <w:t xml:space="preserve"> [hanchō] /half-leaps/</w:t>
      </w:r>
    </w:p>
    <w:p w:rsidR="00A618CE" w:rsidRDefault="00A618CE" w:rsidP="00A618CE">
      <w:r>
        <w:rPr>
          <w:rFonts w:ascii="MS Gothic" w:eastAsia="MS Gothic" w:hAnsi="MS Gothic" w:cs="MS Gothic" w:hint="eastAsia"/>
        </w:rPr>
        <w:t>半跏像</w:t>
      </w:r>
      <w:r>
        <w:t xml:space="preserve"> [hanga zō] /contemplative sitting image/</w:t>
      </w:r>
    </w:p>
    <w:p w:rsidR="00A618CE" w:rsidRDefault="00A618CE" w:rsidP="00A618CE">
      <w:r>
        <w:rPr>
          <w:rFonts w:ascii="MS Gothic" w:eastAsia="MS Gothic" w:hAnsi="MS Gothic" w:cs="MS Gothic" w:hint="eastAsia"/>
        </w:rPr>
        <w:t>半跏坐</w:t>
      </w:r>
      <w:r>
        <w:t xml:space="preserve"> [hankaza] /half-lotus posture/</w:t>
      </w:r>
    </w:p>
    <w:p w:rsidR="00A618CE" w:rsidRDefault="00A618CE" w:rsidP="00A618CE">
      <w:r>
        <w:rPr>
          <w:rFonts w:ascii="MS Gothic" w:eastAsia="MS Gothic" w:hAnsi="MS Gothic" w:cs="MS Gothic" w:hint="eastAsia"/>
        </w:rPr>
        <w:t>半跏思惟像</w:t>
      </w:r>
      <w:r>
        <w:t xml:space="preserve"> [hanka shiyui zō] /contemplative sitting image/</w:t>
      </w:r>
    </w:p>
    <w:p w:rsidR="00A618CE" w:rsidRDefault="00A618CE" w:rsidP="00A618CE">
      <w:r>
        <w:rPr>
          <w:rFonts w:ascii="MS Gothic" w:eastAsia="MS Gothic" w:hAnsi="MS Gothic" w:cs="MS Gothic" w:hint="eastAsia"/>
        </w:rPr>
        <w:t>半跏趺</w:t>
      </w:r>
      <w:r>
        <w:t xml:space="preserve"> [hankafu] /half-lotus posture/</w:t>
      </w:r>
    </w:p>
    <w:p w:rsidR="00A618CE" w:rsidRDefault="00A618CE" w:rsidP="00A618CE">
      <w:r>
        <w:rPr>
          <w:rFonts w:ascii="MS Gothic" w:eastAsia="MS Gothic" w:hAnsi="MS Gothic" w:cs="MS Gothic" w:hint="eastAsia"/>
        </w:rPr>
        <w:t>半跏趺坐</w:t>
      </w:r>
      <w:r>
        <w:t xml:space="preserve"> [hanka fuza] /half-lotus posture/</w:t>
      </w:r>
    </w:p>
    <w:p w:rsidR="00A618CE" w:rsidRDefault="00A618CE" w:rsidP="00A618CE">
      <w:r>
        <w:rPr>
          <w:rFonts w:ascii="MS Gothic" w:eastAsia="MS Gothic" w:hAnsi="MS Gothic" w:cs="MS Gothic" w:hint="eastAsia"/>
        </w:rPr>
        <w:t>半遮羅</w:t>
      </w:r>
      <w:r>
        <w:t xml:space="preserve"> [hanshara] /(Skt. pañjara)/</w:t>
      </w:r>
    </w:p>
    <w:p w:rsidR="00A618CE" w:rsidRDefault="00A618CE" w:rsidP="00A618CE">
      <w:r>
        <w:rPr>
          <w:rFonts w:ascii="MS Gothic" w:eastAsia="MS Gothic" w:hAnsi="MS Gothic" w:cs="MS Gothic" w:hint="eastAsia"/>
        </w:rPr>
        <w:t>半那娑</w:t>
      </w:r>
      <w:r>
        <w:t xml:space="preserve"> [hannasa] /(Skt. panasa)/</w:t>
      </w:r>
    </w:p>
    <w:p w:rsidR="00A618CE" w:rsidRDefault="00A618CE" w:rsidP="00A618CE">
      <w:r>
        <w:rPr>
          <w:rFonts w:ascii="MS Gothic" w:eastAsia="MS Gothic" w:hAnsi="MS Gothic" w:cs="MS Gothic" w:hint="eastAsia"/>
        </w:rPr>
        <w:t>半鐘</w:t>
      </w:r>
      <w:r>
        <w:t xml:space="preserve"> [hanshō] /small bell/</w:t>
      </w:r>
    </w:p>
    <w:p w:rsidR="00A618CE" w:rsidRDefault="00A618CE" w:rsidP="00A618CE">
      <w:r>
        <w:rPr>
          <w:rFonts w:ascii="MS Gothic" w:eastAsia="MS Gothic" w:hAnsi="MS Gothic" w:cs="MS Gothic" w:hint="eastAsia"/>
        </w:rPr>
        <w:t>半頌</w:t>
      </w:r>
      <w:r>
        <w:t xml:space="preserve"> [hanju] /half-verse/</w:t>
      </w:r>
    </w:p>
    <w:p w:rsidR="00A618CE" w:rsidRDefault="00A618CE" w:rsidP="00A618CE">
      <w:r>
        <w:rPr>
          <w:rFonts w:ascii="MS Gothic" w:eastAsia="MS Gothic" w:hAnsi="MS Gothic" w:cs="MS Gothic" w:hint="eastAsia"/>
        </w:rPr>
        <w:t>半齋</w:t>
      </w:r>
      <w:r>
        <w:t xml:space="preserve"> [hansai] /half a day's fast/</w:t>
      </w:r>
    </w:p>
    <w:p w:rsidR="00A618CE" w:rsidRDefault="00A618CE" w:rsidP="00A618CE">
      <w:r>
        <w:rPr>
          <w:rFonts w:ascii="MS Gothic" w:eastAsia="MS Gothic" w:hAnsi="MS Gothic" w:cs="MS Gothic" w:hint="eastAsia"/>
        </w:rPr>
        <w:t>卍</w:t>
      </w:r>
      <w:r>
        <w:t xml:space="preserve"> [man] /ten thousand/</w:t>
      </w:r>
    </w:p>
    <w:p w:rsidR="00A618CE" w:rsidRDefault="00A618CE" w:rsidP="00A618CE">
      <w:r>
        <w:rPr>
          <w:rFonts w:ascii="MS Gothic" w:eastAsia="MS Gothic" w:hAnsi="MS Gothic" w:cs="MS Gothic" w:hint="eastAsia"/>
        </w:rPr>
        <w:t>卍字</w:t>
      </w:r>
      <w:r>
        <w:t xml:space="preserve"> [manji] /swastika/</w:t>
      </w:r>
    </w:p>
    <w:p w:rsidR="00A618CE" w:rsidRDefault="00A618CE" w:rsidP="00A618CE">
      <w:r>
        <w:rPr>
          <w:rFonts w:ascii="MS Gothic" w:eastAsia="MS Gothic" w:hAnsi="MS Gothic" w:cs="MS Gothic" w:hint="eastAsia"/>
        </w:rPr>
        <w:t>卍海</w:t>
      </w:r>
      <w:r>
        <w:t xml:space="preserve"> [Mankai] /Manhae/</w:t>
      </w:r>
    </w:p>
    <w:p w:rsidR="00A618CE" w:rsidRDefault="00A618CE" w:rsidP="00A618CE">
      <w:r>
        <w:rPr>
          <w:rFonts w:ascii="Microsoft JhengHei" w:eastAsia="Microsoft JhengHei" w:hAnsi="Microsoft JhengHei" w:cs="Microsoft JhengHei" w:hint="eastAsia"/>
        </w:rPr>
        <w:t>卐</w:t>
      </w:r>
      <w:r>
        <w:t xml:space="preserve"> [man] /(Skt. svastika)/</w:t>
      </w:r>
    </w:p>
    <w:p w:rsidR="00A618CE" w:rsidRDefault="00A618CE" w:rsidP="00A618CE">
      <w:r>
        <w:rPr>
          <w:rFonts w:ascii="MS Gothic" w:eastAsia="MS Gothic" w:hAnsi="MS Gothic" w:cs="MS Gothic" w:hint="eastAsia"/>
        </w:rPr>
        <w:lastRenderedPageBreak/>
        <w:t>卑</w:t>
      </w:r>
      <w:r>
        <w:t xml:space="preserve"> [hi] /inferior/</w:t>
      </w:r>
    </w:p>
    <w:p w:rsidR="00A618CE" w:rsidRDefault="00A618CE" w:rsidP="00A618CE">
      <w:r>
        <w:rPr>
          <w:rFonts w:ascii="MS Gothic" w:eastAsia="MS Gothic" w:hAnsi="MS Gothic" w:cs="MS Gothic" w:hint="eastAsia"/>
        </w:rPr>
        <w:t>卑下</w:t>
      </w:r>
      <w:r>
        <w:t xml:space="preserve"> [hige] /inferior/</w:t>
      </w:r>
    </w:p>
    <w:p w:rsidR="00A618CE" w:rsidRDefault="00A618CE" w:rsidP="00A618CE">
      <w:r>
        <w:rPr>
          <w:rFonts w:ascii="MS Gothic" w:eastAsia="MS Gothic" w:hAnsi="MS Gothic" w:cs="MS Gothic" w:hint="eastAsia"/>
        </w:rPr>
        <w:t>卑下慢</w:t>
      </w:r>
      <w:r>
        <w:t xml:space="preserve"> [hige man] /pride of [insufficiently understood] inferiority/</w:t>
      </w:r>
    </w:p>
    <w:p w:rsidR="00A618CE" w:rsidRDefault="00A618CE" w:rsidP="00A618CE">
      <w:r>
        <w:rPr>
          <w:rFonts w:ascii="MS Gothic" w:eastAsia="MS Gothic" w:hAnsi="MS Gothic" w:cs="MS Gothic" w:hint="eastAsia"/>
        </w:rPr>
        <w:t>卑先匿</w:t>
      </w:r>
      <w:r>
        <w:t xml:space="preserve"> [Hisennoku] /Prasenajit/</w:t>
      </w:r>
    </w:p>
    <w:p w:rsidR="00A618CE" w:rsidRDefault="00A618CE" w:rsidP="00A618CE">
      <w:r>
        <w:rPr>
          <w:rFonts w:ascii="MS Gothic" w:eastAsia="MS Gothic" w:hAnsi="MS Gothic" w:cs="MS Gothic" w:hint="eastAsia"/>
        </w:rPr>
        <w:t>卑利多</w:t>
      </w:r>
      <w:r>
        <w:t xml:space="preserve"> [hirita] /preta/</w:t>
      </w:r>
    </w:p>
    <w:p w:rsidR="00A618CE" w:rsidRDefault="00A618CE" w:rsidP="00A618CE">
      <w:r>
        <w:rPr>
          <w:rFonts w:ascii="MS Gothic" w:eastAsia="MS Gothic" w:hAnsi="MS Gothic" w:cs="MS Gothic" w:hint="eastAsia"/>
        </w:rPr>
        <w:t>卑尸迦</w:t>
      </w:r>
      <w:r>
        <w:t xml:space="preserve"> [hishika] /peśī/</w:t>
      </w:r>
    </w:p>
    <w:p w:rsidR="00A618CE" w:rsidRDefault="00A618CE" w:rsidP="00A618CE">
      <w:r>
        <w:rPr>
          <w:rFonts w:ascii="MS Gothic" w:eastAsia="MS Gothic" w:hAnsi="MS Gothic" w:cs="MS Gothic" w:hint="eastAsia"/>
        </w:rPr>
        <w:t>卑屈</w:t>
      </w:r>
      <w:r>
        <w:t xml:space="preserve"> [hikutsu] /mean/</w:t>
      </w:r>
    </w:p>
    <w:p w:rsidR="00A618CE" w:rsidRDefault="00A618CE" w:rsidP="00A618CE">
      <w:r>
        <w:rPr>
          <w:rFonts w:ascii="MS Gothic" w:eastAsia="MS Gothic" w:hAnsi="MS Gothic" w:cs="MS Gothic" w:hint="eastAsia"/>
        </w:rPr>
        <w:t>卑帝利</w:t>
      </w:r>
      <w:r>
        <w:t xml:space="preserve"> [hiteiri] /pitṛ/</w:t>
      </w:r>
    </w:p>
    <w:p w:rsidR="00A618CE" w:rsidRDefault="00A618CE" w:rsidP="00A618CE">
      <w:r>
        <w:rPr>
          <w:rFonts w:ascii="MS Gothic" w:eastAsia="MS Gothic" w:hAnsi="MS Gothic" w:cs="MS Gothic" w:hint="eastAsia"/>
        </w:rPr>
        <w:t>卑慢</w:t>
      </w:r>
      <w:r>
        <w:t xml:space="preserve"> [himan] /pride in regarding oneself as only a slightly inferior to those who far surpass one/</w:t>
      </w:r>
    </w:p>
    <w:p w:rsidR="00A618CE" w:rsidRDefault="00A618CE" w:rsidP="00A618CE">
      <w:r>
        <w:rPr>
          <w:rFonts w:ascii="MS Gothic" w:eastAsia="MS Gothic" w:hAnsi="MS Gothic" w:cs="MS Gothic" w:hint="eastAsia"/>
        </w:rPr>
        <w:t>卑摩羅叉</w:t>
      </w:r>
      <w:r>
        <w:t xml:space="preserve"> [Himarasha] /Vimalākṣa/</w:t>
      </w:r>
    </w:p>
    <w:p w:rsidR="00A618CE" w:rsidRDefault="00A618CE" w:rsidP="00A618CE">
      <w:r>
        <w:rPr>
          <w:rFonts w:ascii="MS Gothic" w:eastAsia="MS Gothic" w:hAnsi="MS Gothic" w:cs="MS Gothic" w:hint="eastAsia"/>
        </w:rPr>
        <w:t>卑栗蹉</w:t>
      </w:r>
      <w:r>
        <w:t xml:space="preserve"> [hirisha] /(Skt. mleccha)s/</w:t>
      </w:r>
    </w:p>
    <w:p w:rsidR="00A618CE" w:rsidRDefault="00A618CE" w:rsidP="00A618CE">
      <w:r>
        <w:rPr>
          <w:rFonts w:ascii="MS Gothic" w:eastAsia="MS Gothic" w:hAnsi="MS Gothic" w:cs="MS Gothic" w:hint="eastAsia"/>
        </w:rPr>
        <w:t>卑盧</w:t>
      </w:r>
      <w:r>
        <w:t xml:space="preserve"> [Hiro] /Pilotika/</w:t>
      </w:r>
    </w:p>
    <w:p w:rsidR="00A618CE" w:rsidRDefault="00A618CE" w:rsidP="00A618CE">
      <w:r>
        <w:rPr>
          <w:rFonts w:ascii="MS Gothic" w:eastAsia="MS Gothic" w:hAnsi="MS Gothic" w:cs="MS Gothic" w:hint="eastAsia"/>
        </w:rPr>
        <w:t>卑者</w:t>
      </w:r>
      <w:r>
        <w:t xml:space="preserve"> [hisha] /humble/</w:t>
      </w:r>
    </w:p>
    <w:p w:rsidR="00A618CE" w:rsidRDefault="00A618CE" w:rsidP="00A618CE">
      <w:r>
        <w:rPr>
          <w:rFonts w:ascii="MS Gothic" w:eastAsia="MS Gothic" w:hAnsi="MS Gothic" w:cs="MS Gothic" w:hint="eastAsia"/>
        </w:rPr>
        <w:t>卑賤</w:t>
      </w:r>
      <w:r>
        <w:t xml:space="preserve"> [hizen] /inferior (in social status)/</w:t>
      </w:r>
    </w:p>
    <w:p w:rsidR="00A618CE" w:rsidRDefault="00A618CE" w:rsidP="00A618CE">
      <w:r>
        <w:rPr>
          <w:rFonts w:ascii="MS Gothic" w:eastAsia="MS Gothic" w:hAnsi="MS Gothic" w:cs="MS Gothic" w:hint="eastAsia"/>
        </w:rPr>
        <w:t>卑鉢羅</w:t>
      </w:r>
      <w:r>
        <w:t xml:space="preserve"> [hihara] /(Skt. pippala)/</w:t>
      </w:r>
    </w:p>
    <w:p w:rsidR="00A618CE" w:rsidRDefault="00A618CE" w:rsidP="00A618CE">
      <w:r>
        <w:rPr>
          <w:rFonts w:ascii="MS Gothic" w:eastAsia="MS Gothic" w:hAnsi="MS Gothic" w:cs="MS Gothic" w:hint="eastAsia"/>
        </w:rPr>
        <w:t>卑鉢羅窟</w:t>
      </w:r>
      <w:r>
        <w:t xml:space="preserve"> [Hipparakutsu] /Vaibhāra-guhā/</w:t>
      </w:r>
    </w:p>
    <w:p w:rsidR="00A618CE" w:rsidRDefault="00A618CE" w:rsidP="00A618CE">
      <w:r>
        <w:rPr>
          <w:rFonts w:ascii="MS Gothic" w:eastAsia="MS Gothic" w:hAnsi="MS Gothic" w:cs="MS Gothic" w:hint="eastAsia"/>
        </w:rPr>
        <w:t>卒</w:t>
      </w:r>
      <w:r>
        <w:t xml:space="preserve"> [sotsu] /suddenly/</w:t>
      </w:r>
    </w:p>
    <w:p w:rsidR="00A618CE" w:rsidRDefault="00A618CE" w:rsidP="00A618CE">
      <w:r>
        <w:rPr>
          <w:rFonts w:ascii="MS Gothic" w:eastAsia="MS Gothic" w:hAnsi="MS Gothic" w:cs="MS Gothic" w:hint="eastAsia"/>
        </w:rPr>
        <w:t>卒不</w:t>
      </w:r>
      <w:r>
        <w:t xml:space="preserve"> [sotsufu] /never/</w:t>
      </w:r>
    </w:p>
    <w:p w:rsidR="00A618CE" w:rsidRDefault="00A618CE" w:rsidP="00A618CE">
      <w:r>
        <w:rPr>
          <w:rFonts w:ascii="MS Gothic" w:eastAsia="MS Gothic" w:hAnsi="MS Gothic" w:cs="MS Gothic" w:hint="eastAsia"/>
        </w:rPr>
        <w:t>卒塔婆</w:t>
      </w:r>
      <w:r>
        <w:t xml:space="preserve"> [sotoba] /stūpa/</w:t>
      </w:r>
    </w:p>
    <w:p w:rsidR="00A618CE" w:rsidRDefault="00A618CE" w:rsidP="00A618CE">
      <w:r>
        <w:rPr>
          <w:rFonts w:ascii="MS Gothic" w:eastAsia="MS Gothic" w:hAnsi="MS Gothic" w:cs="MS Gothic" w:hint="eastAsia"/>
        </w:rPr>
        <w:t>卒年</w:t>
      </w:r>
      <w:r>
        <w:t xml:space="preserve"> [shutsunen] /year of death/</w:t>
      </w:r>
    </w:p>
    <w:p w:rsidR="00A618CE" w:rsidRDefault="00A618CE" w:rsidP="00A618CE">
      <w:r>
        <w:rPr>
          <w:rFonts w:ascii="MS Gothic" w:eastAsia="MS Gothic" w:hAnsi="MS Gothic" w:cs="MS Gothic" w:hint="eastAsia"/>
        </w:rPr>
        <w:t>卒暴</w:t>
      </w:r>
      <w:r>
        <w:t xml:space="preserve"> [sotsubō] /suddenly/</w:t>
      </w:r>
    </w:p>
    <w:p w:rsidR="00A618CE" w:rsidRDefault="00A618CE" w:rsidP="00A618CE">
      <w:r>
        <w:rPr>
          <w:rFonts w:ascii="MS Gothic" w:eastAsia="MS Gothic" w:hAnsi="MS Gothic" w:cs="MS Gothic" w:hint="eastAsia"/>
        </w:rPr>
        <w:t>卒爾心</w:t>
      </w:r>
      <w:r>
        <w:t xml:space="preserve"> [sotsunishin] /immediate or instantaneous, the first impression/</w:t>
      </w:r>
    </w:p>
    <w:p w:rsidR="00A618CE" w:rsidRDefault="00A618CE" w:rsidP="00A618CE">
      <w:r>
        <w:rPr>
          <w:rFonts w:ascii="MS Gothic" w:eastAsia="MS Gothic" w:hAnsi="MS Gothic" w:cs="MS Gothic" w:hint="eastAsia"/>
        </w:rPr>
        <w:t>卒都婆</w:t>
      </w:r>
      <w:r>
        <w:t xml:space="preserve"> [sotoba] /stūpa/</w:t>
      </w:r>
    </w:p>
    <w:p w:rsidR="00A618CE" w:rsidRDefault="00A618CE" w:rsidP="00A618CE">
      <w:r>
        <w:rPr>
          <w:rFonts w:ascii="MS Gothic" w:eastAsia="MS Gothic" w:hAnsi="MS Gothic" w:cs="MS Gothic" w:hint="eastAsia"/>
        </w:rPr>
        <w:t>卓</w:t>
      </w:r>
      <w:r>
        <w:t xml:space="preserve"> [taku] /high/</w:t>
      </w:r>
    </w:p>
    <w:p w:rsidR="00A618CE" w:rsidRDefault="00A618CE" w:rsidP="00A618CE">
      <w:r>
        <w:rPr>
          <w:rFonts w:ascii="MS Gothic" w:eastAsia="MS Gothic" w:hAnsi="MS Gothic" w:cs="MS Gothic" w:hint="eastAsia"/>
        </w:rPr>
        <w:t>卓錫</w:t>
      </w:r>
      <w:r>
        <w:t xml:space="preserve"> [takushaku] /tall or erect staves/</w:t>
      </w:r>
    </w:p>
    <w:p w:rsidR="00A618CE" w:rsidRDefault="00A618CE" w:rsidP="00A618CE">
      <w:r>
        <w:rPr>
          <w:rFonts w:ascii="MS Gothic" w:eastAsia="MS Gothic" w:hAnsi="MS Gothic" w:cs="MS Gothic" w:hint="eastAsia"/>
        </w:rPr>
        <w:t>南</w:t>
      </w:r>
      <w:r>
        <w:t xml:space="preserve"> [nan] /south/</w:t>
      </w:r>
    </w:p>
    <w:p w:rsidR="00A618CE" w:rsidRDefault="00A618CE" w:rsidP="00A618CE">
      <w:r>
        <w:rPr>
          <w:rFonts w:ascii="MS Gothic" w:eastAsia="MS Gothic" w:hAnsi="MS Gothic" w:cs="MS Gothic" w:hint="eastAsia"/>
        </w:rPr>
        <w:t>南三北七</w:t>
      </w:r>
      <w:r>
        <w:t xml:space="preserve"> [nansan hokushichi] /three in the south, seven in the north/</w:t>
      </w:r>
    </w:p>
    <w:p w:rsidR="00A618CE" w:rsidRDefault="00A618CE" w:rsidP="00A618CE">
      <w:r>
        <w:rPr>
          <w:rFonts w:ascii="MS Gothic" w:eastAsia="MS Gothic" w:hAnsi="MS Gothic" w:cs="MS Gothic" w:hint="eastAsia"/>
        </w:rPr>
        <w:t>南中三教</w:t>
      </w:r>
      <w:r>
        <w:t xml:space="preserve"> [nanchū sangyō] /three teachings of the south/</w:t>
      </w:r>
    </w:p>
    <w:p w:rsidR="00A618CE" w:rsidRDefault="00A618CE" w:rsidP="00A618CE">
      <w:r>
        <w:rPr>
          <w:rFonts w:ascii="MS Gothic" w:eastAsia="MS Gothic" w:hAnsi="MS Gothic" w:cs="MS Gothic" w:hint="eastAsia"/>
        </w:rPr>
        <w:t>南京三會</w:t>
      </w:r>
      <w:r>
        <w:t xml:space="preserve"> [nankyō no sane] /three rituals of the southern capital/</w:t>
      </w:r>
    </w:p>
    <w:p w:rsidR="00A618CE" w:rsidRDefault="00A618CE" w:rsidP="00A618CE">
      <w:r>
        <w:rPr>
          <w:rFonts w:ascii="MS Gothic" w:eastAsia="MS Gothic" w:hAnsi="MS Gothic" w:cs="MS Gothic" w:hint="eastAsia"/>
        </w:rPr>
        <w:t>南傳佛教</w:t>
      </w:r>
      <w:r>
        <w:t xml:space="preserve"> [Nanden bukkyō] /Southern Buddhism/</w:t>
      </w:r>
    </w:p>
    <w:p w:rsidR="00A618CE" w:rsidRDefault="00A618CE" w:rsidP="00A618CE">
      <w:r>
        <w:rPr>
          <w:rFonts w:ascii="MS Gothic" w:eastAsia="MS Gothic" w:hAnsi="MS Gothic" w:cs="MS Gothic" w:hint="eastAsia"/>
        </w:rPr>
        <w:lastRenderedPageBreak/>
        <w:t>南傳大藏經</w:t>
      </w:r>
      <w:r>
        <w:t xml:space="preserve"> [Nanden daizōkyō] /Buddhist Canon of the Southern Transmission/</w:t>
      </w:r>
    </w:p>
    <w:p w:rsidR="00A618CE" w:rsidRDefault="00A618CE" w:rsidP="00A618CE">
      <w:r>
        <w:rPr>
          <w:rFonts w:ascii="MS Gothic" w:eastAsia="MS Gothic" w:hAnsi="MS Gothic" w:cs="MS Gothic" w:hint="eastAsia"/>
        </w:rPr>
        <w:t>南北</w:t>
      </w:r>
      <w:r>
        <w:t xml:space="preserve"> [nanboku] /north and south/</w:t>
      </w:r>
    </w:p>
    <w:p w:rsidR="00A618CE" w:rsidRDefault="00A618CE" w:rsidP="00A618CE">
      <w:r>
        <w:rPr>
          <w:rFonts w:ascii="MS Gothic" w:eastAsia="MS Gothic" w:hAnsi="MS Gothic" w:cs="MS Gothic" w:hint="eastAsia"/>
        </w:rPr>
        <w:t>南北朝</w:t>
      </w:r>
      <w:r>
        <w:t xml:space="preserve"> [Nanboku chō] /the northern and southern dynasties/</w:t>
      </w:r>
    </w:p>
    <w:p w:rsidR="00A618CE" w:rsidRDefault="00A618CE" w:rsidP="00A618CE">
      <w:r>
        <w:rPr>
          <w:rFonts w:ascii="MS Gothic" w:eastAsia="MS Gothic" w:hAnsi="MS Gothic" w:cs="MS Gothic" w:hint="eastAsia"/>
        </w:rPr>
        <w:t>南天</w:t>
      </w:r>
      <w:r>
        <w:t xml:space="preserve"> [nanten] /Southern India/</w:t>
      </w:r>
    </w:p>
    <w:p w:rsidR="00A618CE" w:rsidRDefault="00A618CE" w:rsidP="00A618CE">
      <w:r>
        <w:rPr>
          <w:rFonts w:ascii="MS Gothic" w:eastAsia="MS Gothic" w:hAnsi="MS Gothic" w:cs="MS Gothic" w:hint="eastAsia"/>
        </w:rPr>
        <w:t>南天太子</w:t>
      </w:r>
      <w:r>
        <w:t xml:space="preserve"> [Nanten Taishi ] /Prince of South India/</w:t>
      </w:r>
    </w:p>
    <w:p w:rsidR="00A618CE" w:rsidRDefault="00A618CE" w:rsidP="00A618CE">
      <w:r>
        <w:rPr>
          <w:rFonts w:ascii="MS Gothic" w:eastAsia="MS Gothic" w:hAnsi="MS Gothic" w:cs="MS Gothic" w:hint="eastAsia"/>
        </w:rPr>
        <w:t>南天竺</w:t>
      </w:r>
      <w:r>
        <w:t xml:space="preserve"> [nan tenjiku] /southern India/</w:t>
      </w:r>
    </w:p>
    <w:p w:rsidR="00A618CE" w:rsidRDefault="00A618CE" w:rsidP="00A618CE">
      <w:r>
        <w:rPr>
          <w:rFonts w:ascii="MS Gothic" w:eastAsia="MS Gothic" w:hAnsi="MS Gothic" w:cs="MS Gothic" w:hint="eastAsia"/>
        </w:rPr>
        <w:t>南宗</w:t>
      </w:r>
      <w:r>
        <w:t xml:space="preserve"> [nanshū] /Southern School/</w:t>
      </w:r>
    </w:p>
    <w:p w:rsidR="00A618CE" w:rsidRDefault="00A618CE" w:rsidP="00A618CE">
      <w:r>
        <w:rPr>
          <w:rFonts w:ascii="MS Gothic" w:eastAsia="MS Gothic" w:hAnsi="MS Gothic" w:cs="MS Gothic" w:hint="eastAsia"/>
        </w:rPr>
        <w:t>南宗禪</w:t>
      </w:r>
      <w:r>
        <w:t xml:space="preserve"> [nanshū zen] /Southern School of Chan/</w:t>
      </w:r>
    </w:p>
    <w:p w:rsidR="00A618CE" w:rsidRDefault="00A618CE" w:rsidP="00A618CE">
      <w:r>
        <w:rPr>
          <w:rFonts w:ascii="MS Gothic" w:eastAsia="MS Gothic" w:hAnsi="MS Gothic" w:cs="MS Gothic" w:hint="eastAsia"/>
        </w:rPr>
        <w:t>南山</w:t>
      </w:r>
      <w:r>
        <w:t xml:space="preserve"> [Nanzan] /Nanshan/</w:t>
      </w:r>
    </w:p>
    <w:p w:rsidR="00A618CE" w:rsidRDefault="00A618CE" w:rsidP="00A618CE">
      <w:r>
        <w:rPr>
          <w:rFonts w:ascii="MS Gothic" w:eastAsia="MS Gothic" w:hAnsi="MS Gothic" w:cs="MS Gothic" w:hint="eastAsia"/>
        </w:rPr>
        <w:t>南山三教</w:t>
      </w:r>
      <w:r>
        <w:t xml:space="preserve"> [Nanzan no sankyō] /three teachings of Nanshan/</w:t>
      </w:r>
    </w:p>
    <w:p w:rsidR="00A618CE" w:rsidRDefault="00A618CE" w:rsidP="00A618CE">
      <w:r>
        <w:rPr>
          <w:rFonts w:ascii="MS Gothic" w:eastAsia="MS Gothic" w:hAnsi="MS Gothic" w:cs="MS Gothic" w:hint="eastAsia"/>
        </w:rPr>
        <w:t>南山三觀</w:t>
      </w:r>
      <w:r>
        <w:t xml:space="preserve"> [Nanzan sangan] /three views of Nanshan/</w:t>
      </w:r>
    </w:p>
    <w:p w:rsidR="00A618CE" w:rsidRDefault="00A618CE" w:rsidP="00A618CE">
      <w:r>
        <w:rPr>
          <w:rFonts w:ascii="MS Gothic" w:eastAsia="MS Gothic" w:hAnsi="MS Gothic" w:cs="MS Gothic" w:hint="eastAsia"/>
        </w:rPr>
        <w:t>南山宗</w:t>
      </w:r>
      <w:r>
        <w:t xml:space="preserve"> [Nansen shū] /Nanshan zong/</w:t>
      </w:r>
    </w:p>
    <w:p w:rsidR="00A618CE" w:rsidRDefault="00A618CE" w:rsidP="00A618CE">
      <w:r>
        <w:rPr>
          <w:rFonts w:ascii="MS Gothic" w:eastAsia="MS Gothic" w:hAnsi="MS Gothic" w:cs="MS Gothic" w:hint="eastAsia"/>
        </w:rPr>
        <w:t>南山律宗</w:t>
      </w:r>
      <w:r>
        <w:t xml:space="preserve"> [Nansan risshū] /the Vinaya school of the southern mountain/</w:t>
      </w:r>
    </w:p>
    <w:p w:rsidR="00A618CE" w:rsidRDefault="00A618CE" w:rsidP="00A618CE">
      <w:r>
        <w:rPr>
          <w:rFonts w:ascii="MS Gothic" w:eastAsia="MS Gothic" w:hAnsi="MS Gothic" w:cs="MS Gothic" w:hint="eastAsia"/>
        </w:rPr>
        <w:t>南嶽</w:t>
      </w:r>
      <w:r>
        <w:t xml:space="preserve"> [Nangaku] /Nanyue/</w:t>
      </w:r>
    </w:p>
    <w:p w:rsidR="00A618CE" w:rsidRDefault="00A618CE" w:rsidP="00A618CE">
      <w:r>
        <w:rPr>
          <w:rFonts w:ascii="MS Gothic" w:eastAsia="MS Gothic" w:hAnsi="MS Gothic" w:cs="MS Gothic" w:hint="eastAsia"/>
        </w:rPr>
        <w:t>南嶽讓</w:t>
      </w:r>
      <w:r>
        <w:t xml:space="preserve"> [Nangaku jō] /Nanyue rang/</w:t>
      </w:r>
    </w:p>
    <w:p w:rsidR="00A618CE" w:rsidRDefault="00A618CE" w:rsidP="00A618CE">
      <w:r>
        <w:rPr>
          <w:rFonts w:ascii="MS Gothic" w:eastAsia="MS Gothic" w:hAnsi="MS Gothic" w:cs="MS Gothic" w:hint="eastAsia"/>
        </w:rPr>
        <w:t>南摸</w:t>
      </w:r>
      <w:r>
        <w:t xml:space="preserve"> [namo] /salutations to/</w:t>
      </w:r>
    </w:p>
    <w:p w:rsidR="00A618CE" w:rsidRDefault="00A618CE" w:rsidP="00A618CE">
      <w:r>
        <w:rPr>
          <w:rFonts w:ascii="MS Gothic" w:eastAsia="MS Gothic" w:hAnsi="MS Gothic" w:cs="MS Gothic" w:hint="eastAsia"/>
        </w:rPr>
        <w:t>南方</w:t>
      </w:r>
      <w:r>
        <w:t xml:space="preserve"> [nanpō] /south/</w:t>
      </w:r>
    </w:p>
    <w:p w:rsidR="00A618CE" w:rsidRDefault="00A618CE" w:rsidP="00A618CE">
      <w:r>
        <w:rPr>
          <w:rFonts w:ascii="MS Gothic" w:eastAsia="MS Gothic" w:hAnsi="MS Gothic" w:cs="MS Gothic" w:hint="eastAsia"/>
        </w:rPr>
        <w:t>南方佛教</w:t>
      </w:r>
      <w:r>
        <w:t xml:space="preserve"> [Nanpō bukkyō] /Southern Buddhism/</w:t>
      </w:r>
    </w:p>
    <w:p w:rsidR="00A618CE" w:rsidRDefault="00A618CE" w:rsidP="00A618CE">
      <w:r>
        <w:rPr>
          <w:rFonts w:ascii="MS Gothic" w:eastAsia="MS Gothic" w:hAnsi="MS Gothic" w:cs="MS Gothic" w:hint="eastAsia"/>
        </w:rPr>
        <w:t>南方增長天王</w:t>
      </w:r>
      <w:r>
        <w:t xml:space="preserve"> [Nanpō Zōchō Tennō] /Deva King Prosperity, of the South /</w:t>
      </w:r>
    </w:p>
    <w:p w:rsidR="00A618CE" w:rsidRDefault="00A618CE" w:rsidP="00A618CE">
      <w:r>
        <w:rPr>
          <w:rFonts w:ascii="MS Gothic" w:eastAsia="MS Gothic" w:hAnsi="MS Gothic" w:cs="MS Gothic" w:hint="eastAsia"/>
        </w:rPr>
        <w:t>南方無垢世界</w:t>
      </w:r>
      <w:r>
        <w:t xml:space="preserve"> [nanbō muku sekai] /southern pure land/</w:t>
      </w:r>
    </w:p>
    <w:p w:rsidR="00A618CE" w:rsidRDefault="00A618CE" w:rsidP="00A618CE">
      <w:r>
        <w:rPr>
          <w:rFonts w:ascii="MS Gothic" w:eastAsia="MS Gothic" w:hAnsi="MS Gothic" w:cs="MS Gothic" w:hint="eastAsia"/>
        </w:rPr>
        <w:t>南本涅槃經</w:t>
      </w:r>
      <w:r>
        <w:t xml:space="preserve"> [Nanbon nehan gyō] /Southern Edition of the Nirvāṇa Sūtra/</w:t>
      </w:r>
    </w:p>
    <w:p w:rsidR="00A618CE" w:rsidRDefault="00A618CE" w:rsidP="00A618CE">
      <w:r>
        <w:rPr>
          <w:rFonts w:ascii="MS Gothic" w:eastAsia="MS Gothic" w:hAnsi="MS Gothic" w:cs="MS Gothic" w:hint="eastAsia"/>
        </w:rPr>
        <w:t>南泉</w:t>
      </w:r>
      <w:r>
        <w:t xml:space="preserve"> [Nansen] /Nanquan/</w:t>
      </w:r>
    </w:p>
    <w:p w:rsidR="00A618CE" w:rsidRDefault="00A618CE" w:rsidP="00A618CE">
      <w:r>
        <w:rPr>
          <w:rFonts w:ascii="MS Gothic" w:eastAsia="MS Gothic" w:hAnsi="MS Gothic" w:cs="MS Gothic" w:hint="eastAsia"/>
        </w:rPr>
        <w:t>南泉普願</w:t>
      </w:r>
      <w:r>
        <w:t xml:space="preserve"> [Nansen Fugan] /Nanquan Puyuan/</w:t>
      </w:r>
    </w:p>
    <w:p w:rsidR="00A618CE" w:rsidRDefault="00A618CE" w:rsidP="00A618CE">
      <w:r>
        <w:rPr>
          <w:rFonts w:ascii="MS Gothic" w:eastAsia="MS Gothic" w:hAnsi="MS Gothic" w:cs="MS Gothic" w:hint="eastAsia"/>
        </w:rPr>
        <w:t>南浦</w:t>
      </w:r>
      <w:r>
        <w:t xml:space="preserve"> [Nanpo] /Nanpo/</w:t>
      </w:r>
    </w:p>
    <w:p w:rsidR="00A618CE" w:rsidRDefault="00A618CE" w:rsidP="00A618CE">
      <w:r>
        <w:rPr>
          <w:rFonts w:ascii="MS Gothic" w:eastAsia="MS Gothic" w:hAnsi="MS Gothic" w:cs="MS Gothic" w:hint="eastAsia"/>
        </w:rPr>
        <w:t>南浦紹明</w:t>
      </w:r>
      <w:r>
        <w:t xml:space="preserve"> [Nanpo Jōmyō] /Nanpo Jōmyō/</w:t>
      </w:r>
    </w:p>
    <w:p w:rsidR="00A618CE" w:rsidRDefault="00A618CE" w:rsidP="00A618CE">
      <w:r>
        <w:rPr>
          <w:rFonts w:ascii="MS Gothic" w:eastAsia="MS Gothic" w:hAnsi="MS Gothic" w:cs="MS Gothic" w:hint="eastAsia"/>
        </w:rPr>
        <w:t>南海傳</w:t>
      </w:r>
      <w:r>
        <w:t xml:space="preserve"> [Nankai den] /A Record of Buddhist Practices Sent Home from the Southern Sea/</w:t>
      </w:r>
    </w:p>
    <w:p w:rsidR="00A618CE" w:rsidRDefault="00A618CE" w:rsidP="00A618CE">
      <w:r>
        <w:rPr>
          <w:rFonts w:ascii="MS Gothic" w:eastAsia="MS Gothic" w:hAnsi="MS Gothic" w:cs="MS Gothic" w:hint="eastAsia"/>
        </w:rPr>
        <w:t>南海寄歸傳</w:t>
      </w:r>
      <w:r>
        <w:t xml:space="preserve"> [Nankai kiki den] /A Record of Buddhist Practices Sent Home from the Southern Sea/</w:t>
      </w:r>
    </w:p>
    <w:p w:rsidR="00A618CE" w:rsidRDefault="00A618CE" w:rsidP="00A618CE">
      <w:r>
        <w:rPr>
          <w:rFonts w:ascii="MS Gothic" w:eastAsia="MS Gothic" w:hAnsi="MS Gothic" w:cs="MS Gothic" w:hint="eastAsia"/>
        </w:rPr>
        <w:t>南海寄歸</w:t>
      </w:r>
      <w:r>
        <w:rPr>
          <w:rFonts w:ascii="Malgun Gothic" w:eastAsia="Malgun Gothic" w:hAnsi="Malgun Gothic" w:cs="Malgun Gothic" w:hint="eastAsia"/>
        </w:rPr>
        <w:t>內法傳</w:t>
      </w:r>
      <w:r>
        <w:t xml:space="preserve"> [Nankai kiki naihō den] /A Record of Buddhist Practices Sent Home from the Southern Sea/</w:t>
      </w:r>
    </w:p>
    <w:p w:rsidR="00A618CE" w:rsidRDefault="00A618CE" w:rsidP="00A618CE">
      <w:r>
        <w:rPr>
          <w:rFonts w:ascii="MS Gothic" w:eastAsia="MS Gothic" w:hAnsi="MS Gothic" w:cs="MS Gothic" w:hint="eastAsia"/>
        </w:rPr>
        <w:t>南海摩羅耶山</w:t>
      </w:r>
      <w:r>
        <w:t xml:space="preserve"> [Nankai maraya san] /Mālayagiri/</w:t>
      </w:r>
    </w:p>
    <w:p w:rsidR="00A618CE" w:rsidRDefault="00A618CE" w:rsidP="00A618CE">
      <w:r>
        <w:rPr>
          <w:rFonts w:ascii="MS Gothic" w:eastAsia="MS Gothic" w:hAnsi="MS Gothic" w:cs="MS Gothic" w:hint="eastAsia"/>
        </w:rPr>
        <w:lastRenderedPageBreak/>
        <w:t>南無</w:t>
      </w:r>
      <w:r>
        <w:t xml:space="preserve"> [namo] /namaḥ/</w:t>
      </w:r>
    </w:p>
    <w:p w:rsidR="00A618CE" w:rsidRDefault="00A618CE" w:rsidP="00A618CE">
      <w:r>
        <w:rPr>
          <w:rFonts w:ascii="MS Gothic" w:eastAsia="MS Gothic" w:hAnsi="MS Gothic" w:cs="MS Gothic" w:hint="eastAsia"/>
        </w:rPr>
        <w:t>南無三寶</w:t>
      </w:r>
      <w:r>
        <w:t xml:space="preserve"> [namu sanbō] /to take refuge in the three treasures/</w:t>
      </w:r>
    </w:p>
    <w:p w:rsidR="00A618CE" w:rsidRDefault="00A618CE" w:rsidP="00A618CE">
      <w:r>
        <w:rPr>
          <w:rFonts w:ascii="MS Gothic" w:eastAsia="MS Gothic" w:hAnsi="MS Gothic" w:cs="MS Gothic" w:hint="eastAsia"/>
        </w:rPr>
        <w:t>南無佛</w:t>
      </w:r>
      <w:r>
        <w:t xml:space="preserve"> [namu butsu] /Skt. namo buddha/</w:t>
      </w:r>
    </w:p>
    <w:p w:rsidR="00A618CE" w:rsidRDefault="00A618CE" w:rsidP="00A618CE">
      <w:r>
        <w:rPr>
          <w:rFonts w:ascii="MS Gothic" w:eastAsia="MS Gothic" w:hAnsi="MS Gothic" w:cs="MS Gothic" w:hint="eastAsia"/>
        </w:rPr>
        <w:t>南無垢</w:t>
      </w:r>
      <w:r>
        <w:t xml:space="preserve"> [nanmuku] /southern pure land/</w:t>
      </w:r>
    </w:p>
    <w:p w:rsidR="00A618CE" w:rsidRDefault="00A618CE" w:rsidP="00A618CE">
      <w:r>
        <w:rPr>
          <w:rFonts w:ascii="MS Gothic" w:eastAsia="MS Gothic" w:hAnsi="MS Gothic" w:cs="MS Gothic" w:hint="eastAsia"/>
        </w:rPr>
        <w:t>南無多寶如來</w:t>
      </w:r>
      <w:r>
        <w:t xml:space="preserve"> [nanmu Tahō Nyorai] /Homage to Tathāgata Abundant Treasures /</w:t>
      </w:r>
    </w:p>
    <w:p w:rsidR="00A618CE" w:rsidRDefault="00A618CE" w:rsidP="00A618CE">
      <w:r>
        <w:rPr>
          <w:rFonts w:ascii="MS Gothic" w:eastAsia="MS Gothic" w:hAnsi="MS Gothic" w:cs="MS Gothic" w:hint="eastAsia"/>
        </w:rPr>
        <w:t>南無大師遍照金剛</w:t>
      </w:r>
      <w:r>
        <w:t xml:space="preserve"> [namu daishi henshō kongō] /homage to the great master universally illuminating and adamantine one/</w:t>
      </w:r>
    </w:p>
    <w:p w:rsidR="00A618CE" w:rsidRDefault="00A618CE" w:rsidP="00A618CE">
      <w:r>
        <w:rPr>
          <w:rFonts w:ascii="MS Gothic" w:eastAsia="MS Gothic" w:hAnsi="MS Gothic" w:cs="MS Gothic" w:hint="eastAsia"/>
        </w:rPr>
        <w:t>南無妙法蓮華經</w:t>
      </w:r>
      <w:r>
        <w:t xml:space="preserve"> [namu myōhō renge kyō] /homage to the Lotus Sūtra /</w:t>
      </w:r>
    </w:p>
    <w:p w:rsidR="00A618CE" w:rsidRDefault="00A618CE" w:rsidP="00A618CE">
      <w:r>
        <w:rPr>
          <w:rFonts w:ascii="MS Gothic" w:eastAsia="MS Gothic" w:hAnsi="MS Gothic" w:cs="MS Gothic" w:hint="eastAsia"/>
        </w:rPr>
        <w:t>南無妙色身如來</w:t>
      </w:r>
      <w:r>
        <w:t xml:space="preserve"> [nanmu Myōshikishin Nyorai] /Homage to Tathāgata Exquisitely Hued Body /</w:t>
      </w:r>
    </w:p>
    <w:p w:rsidR="00A618CE" w:rsidRDefault="00A618CE" w:rsidP="00A618CE">
      <w:r>
        <w:rPr>
          <w:rFonts w:ascii="MS Gothic" w:eastAsia="MS Gothic" w:hAnsi="MS Gothic" w:cs="MS Gothic" w:hint="eastAsia"/>
        </w:rPr>
        <w:t>南無師</w:t>
      </w:r>
      <w:r>
        <w:t xml:space="preserve"> [namu shi] /masters of namaḥ /</w:t>
      </w:r>
    </w:p>
    <w:p w:rsidR="00A618CE" w:rsidRDefault="00A618CE" w:rsidP="00A618CE">
      <w:r>
        <w:rPr>
          <w:rFonts w:ascii="MS Gothic" w:eastAsia="MS Gothic" w:hAnsi="MS Gothic" w:cs="MS Gothic" w:hint="eastAsia"/>
        </w:rPr>
        <w:t>南無廣博身如來</w:t>
      </w:r>
      <w:r>
        <w:t xml:space="preserve"> [nanmu Kōhakushin Nyorai] /Homage to Tathāgata Extensive Body /</w:t>
      </w:r>
    </w:p>
    <w:p w:rsidR="00A618CE" w:rsidRDefault="00A618CE" w:rsidP="00A618CE">
      <w:r>
        <w:rPr>
          <w:rFonts w:ascii="MS Gothic" w:eastAsia="MS Gothic" w:hAnsi="MS Gothic" w:cs="MS Gothic" w:hint="eastAsia"/>
        </w:rPr>
        <w:t>南無歸依佛</w:t>
      </w:r>
      <w:r>
        <w:t xml:space="preserve"> [namu kie butsu] /to the Buddha for refuge I go/</w:t>
      </w:r>
    </w:p>
    <w:p w:rsidR="00A618CE" w:rsidRDefault="00A618CE" w:rsidP="00A618CE">
      <w:r>
        <w:rPr>
          <w:rFonts w:ascii="MS Gothic" w:eastAsia="MS Gothic" w:hAnsi="MS Gothic" w:cs="MS Gothic" w:hint="eastAsia"/>
        </w:rPr>
        <w:t>南無歸依僧</w:t>
      </w:r>
      <w:r>
        <w:t xml:space="preserve"> [namu kie sō] /to the saṃgha for refuge I go/</w:t>
      </w:r>
    </w:p>
    <w:p w:rsidR="00A618CE" w:rsidRDefault="00A618CE" w:rsidP="00A618CE">
      <w:r>
        <w:rPr>
          <w:rFonts w:ascii="MS Gothic" w:eastAsia="MS Gothic" w:hAnsi="MS Gothic" w:cs="MS Gothic" w:hint="eastAsia"/>
        </w:rPr>
        <w:t>南無歸依法</w:t>
      </w:r>
      <w:r>
        <w:t xml:space="preserve"> [namu kie hō] /to the dharma for refuge I go/</w:t>
      </w:r>
    </w:p>
    <w:p w:rsidR="00A618CE" w:rsidRDefault="00A618CE" w:rsidP="00A618CE">
      <w:r>
        <w:rPr>
          <w:rFonts w:ascii="MS Gothic" w:eastAsia="MS Gothic" w:hAnsi="MS Gothic" w:cs="MS Gothic" w:hint="eastAsia"/>
        </w:rPr>
        <w:t>南無甘露王如來</w:t>
      </w:r>
      <w:r>
        <w:t xml:space="preserve"> [nanmu Kanroō Nyorai] /Homage to Tathāgata Ambrosia King /</w:t>
      </w:r>
    </w:p>
    <w:p w:rsidR="00A618CE" w:rsidRDefault="00A618CE" w:rsidP="00A618CE">
      <w:r>
        <w:rPr>
          <w:rFonts w:ascii="MS Gothic" w:eastAsia="MS Gothic" w:hAnsi="MS Gothic" w:cs="MS Gothic" w:hint="eastAsia"/>
        </w:rPr>
        <w:t>南無觀世音菩薩</w:t>
      </w:r>
      <w:r>
        <w:t xml:space="preserve"> [namu Kanzeon bosatsu] /homage to the bodhisattva Avalokitêśvara/</w:t>
      </w:r>
    </w:p>
    <w:p w:rsidR="00A618CE" w:rsidRDefault="00A618CE" w:rsidP="00A618CE">
      <w:r>
        <w:rPr>
          <w:rFonts w:ascii="MS Gothic" w:eastAsia="MS Gothic" w:hAnsi="MS Gothic" w:cs="MS Gothic" w:hint="eastAsia"/>
        </w:rPr>
        <w:t>南無阿彌陀佛</w:t>
      </w:r>
      <w:r>
        <w:t xml:space="preserve"> [namo amida butsu] /homage to Amitâbha Buddha/</w:t>
      </w:r>
    </w:p>
    <w:p w:rsidR="00A618CE" w:rsidRDefault="00A618CE" w:rsidP="00A618CE">
      <w:r>
        <w:rPr>
          <w:rFonts w:ascii="MS Gothic" w:eastAsia="MS Gothic" w:hAnsi="MS Gothic" w:cs="MS Gothic" w:hint="eastAsia"/>
        </w:rPr>
        <w:t>南無離怖畏如來</w:t>
      </w:r>
      <w:r>
        <w:t xml:space="preserve"> [nanmu Rifui Nyorai] /Homage to Tathāgata Fearless /</w:t>
      </w:r>
    </w:p>
    <w:p w:rsidR="00A618CE" w:rsidRDefault="00A618CE" w:rsidP="00A618CE">
      <w:r>
        <w:rPr>
          <w:rFonts w:ascii="MS Gothic" w:eastAsia="MS Gothic" w:hAnsi="MS Gothic" w:cs="MS Gothic" w:hint="eastAsia"/>
        </w:rPr>
        <w:t>南牟</w:t>
      </w:r>
      <w:r>
        <w:t xml:space="preserve"> [namu] /Skt. namas/</w:t>
      </w:r>
    </w:p>
    <w:p w:rsidR="00A618CE" w:rsidRDefault="00A618CE" w:rsidP="00A618CE">
      <w:r>
        <w:rPr>
          <w:rFonts w:ascii="MS Gothic" w:eastAsia="MS Gothic" w:hAnsi="MS Gothic" w:cs="MS Gothic" w:hint="eastAsia"/>
        </w:rPr>
        <w:t>南羅</w:t>
      </w:r>
      <w:r>
        <w:t xml:space="preserve"> [Nanra] /Mālava/</w:t>
      </w:r>
    </w:p>
    <w:p w:rsidR="00A618CE" w:rsidRDefault="00A618CE" w:rsidP="00A618CE">
      <w:r>
        <w:rPr>
          <w:rFonts w:ascii="MS Gothic" w:eastAsia="MS Gothic" w:hAnsi="MS Gothic" w:cs="MS Gothic" w:hint="eastAsia"/>
        </w:rPr>
        <w:t>南能北秀</w:t>
      </w:r>
      <w:r>
        <w:t xml:space="preserve"> [nannō hokushū] /in the south, Neng, in the north, Xiu/</w:t>
      </w:r>
    </w:p>
    <w:p w:rsidR="00A618CE" w:rsidRDefault="00A618CE" w:rsidP="00A618CE">
      <w:r>
        <w:rPr>
          <w:rFonts w:ascii="MS Gothic" w:eastAsia="MS Gothic" w:hAnsi="MS Gothic" w:cs="MS Gothic" w:hint="eastAsia"/>
        </w:rPr>
        <w:t>南華寺</w:t>
      </w:r>
      <w:r>
        <w:t xml:space="preserve"> [Nanke ji] /Nanhua si/</w:t>
      </w:r>
    </w:p>
    <w:p w:rsidR="00A618CE" w:rsidRDefault="00A618CE" w:rsidP="00A618CE">
      <w:r>
        <w:rPr>
          <w:rFonts w:ascii="MS Gothic" w:eastAsia="MS Gothic" w:hAnsi="MS Gothic" w:cs="MS Gothic" w:hint="eastAsia"/>
        </w:rPr>
        <w:t>南藏</w:t>
      </w:r>
      <w:r>
        <w:t xml:space="preserve"> [Nanzō] /Southern Canon/</w:t>
      </w:r>
    </w:p>
    <w:p w:rsidR="00A618CE" w:rsidRDefault="00A618CE" w:rsidP="00A618CE">
      <w:r>
        <w:rPr>
          <w:rFonts w:ascii="MS Gothic" w:eastAsia="MS Gothic" w:hAnsi="MS Gothic" w:cs="MS Gothic" w:hint="eastAsia"/>
        </w:rPr>
        <w:t>南行</w:t>
      </w:r>
      <w:r>
        <w:t xml:space="preserve"> [nangyō] /southern course/</w:t>
      </w:r>
    </w:p>
    <w:p w:rsidR="00A618CE" w:rsidRDefault="00A618CE" w:rsidP="00A618CE">
      <w:r>
        <w:rPr>
          <w:rFonts w:ascii="MS Gothic" w:eastAsia="MS Gothic" w:hAnsi="MS Gothic" w:cs="MS Gothic" w:hint="eastAsia"/>
        </w:rPr>
        <w:t>南謨</w:t>
      </w:r>
      <w:r>
        <w:t xml:space="preserve"> [namo] /Skt. namaḥ/</w:t>
      </w:r>
    </w:p>
    <w:p w:rsidR="00A618CE" w:rsidRDefault="00A618CE" w:rsidP="00A618CE">
      <w:r>
        <w:rPr>
          <w:rFonts w:ascii="MS Gothic" w:eastAsia="MS Gothic" w:hAnsi="MS Gothic" w:cs="MS Gothic" w:hint="eastAsia"/>
        </w:rPr>
        <w:t>南贍部</w:t>
      </w:r>
      <w:r>
        <w:t xml:space="preserve"> [Nansenbu] /Jambū-dvipa/</w:t>
      </w:r>
    </w:p>
    <w:p w:rsidR="00A618CE" w:rsidRDefault="00A618CE" w:rsidP="00A618CE">
      <w:r>
        <w:rPr>
          <w:rFonts w:ascii="MS Gothic" w:eastAsia="MS Gothic" w:hAnsi="MS Gothic" w:cs="MS Gothic" w:hint="eastAsia"/>
        </w:rPr>
        <w:t>南贍部洲</w:t>
      </w:r>
      <w:r>
        <w:t xml:space="preserve"> [nansenbushū] /(Skt. Jambudvīpa)/</w:t>
      </w:r>
    </w:p>
    <w:p w:rsidR="00A618CE" w:rsidRDefault="00A618CE" w:rsidP="00A618CE">
      <w:r>
        <w:rPr>
          <w:rFonts w:ascii="MS Gothic" w:eastAsia="MS Gothic" w:hAnsi="MS Gothic" w:cs="MS Gothic" w:hint="eastAsia"/>
        </w:rPr>
        <w:t>南道</w:t>
      </w:r>
      <w:r>
        <w:t xml:space="preserve"> [nandō] /southern tradition/</w:t>
      </w:r>
    </w:p>
    <w:p w:rsidR="00A618CE" w:rsidRDefault="00A618CE" w:rsidP="00A618CE">
      <w:r>
        <w:rPr>
          <w:rFonts w:ascii="MS Gothic" w:eastAsia="MS Gothic" w:hAnsi="MS Gothic" w:cs="MS Gothic" w:hint="eastAsia"/>
        </w:rPr>
        <w:t>南都佛教</w:t>
      </w:r>
      <w:r>
        <w:t xml:space="preserve"> [Nantobukkyō] /the Buddhism of the Nara schools/</w:t>
      </w:r>
    </w:p>
    <w:p w:rsidR="00A618CE" w:rsidRDefault="00A618CE" w:rsidP="00A618CE">
      <w:r>
        <w:rPr>
          <w:rFonts w:ascii="MS Gothic" w:eastAsia="MS Gothic" w:hAnsi="MS Gothic" w:cs="MS Gothic" w:hint="eastAsia"/>
        </w:rPr>
        <w:t>南都六宗</w:t>
      </w:r>
      <w:r>
        <w:t xml:space="preserve"> [Nanto rokushū] /six schools of the southern capital (Nara) /</w:t>
      </w:r>
    </w:p>
    <w:p w:rsidR="00A618CE" w:rsidRDefault="00A618CE" w:rsidP="00A618CE">
      <w:r>
        <w:rPr>
          <w:rFonts w:ascii="MS Gothic" w:eastAsia="MS Gothic" w:hAnsi="MS Gothic" w:cs="MS Gothic" w:hint="eastAsia"/>
        </w:rPr>
        <w:lastRenderedPageBreak/>
        <w:t>南閻浮</w:t>
      </w:r>
      <w:r>
        <w:t xml:space="preserve"> [Nan Enbu] /Jambu-dvīpa in the South/</w:t>
      </w:r>
    </w:p>
    <w:p w:rsidR="00A618CE" w:rsidRDefault="00A618CE" w:rsidP="00A618CE">
      <w:r>
        <w:rPr>
          <w:rFonts w:ascii="MS Gothic" w:eastAsia="MS Gothic" w:hAnsi="MS Gothic" w:cs="MS Gothic" w:hint="eastAsia"/>
        </w:rPr>
        <w:t>南閻浮提</w:t>
      </w:r>
      <w:r>
        <w:t xml:space="preserve"> [Nanenfudai] /Jambudvīpa/</w:t>
      </w:r>
    </w:p>
    <w:p w:rsidR="00A618CE" w:rsidRDefault="00A618CE" w:rsidP="00A618CE">
      <w:r>
        <w:rPr>
          <w:rFonts w:ascii="MS Gothic" w:eastAsia="MS Gothic" w:hAnsi="MS Gothic" w:cs="MS Gothic" w:hint="eastAsia"/>
        </w:rPr>
        <w:t>南陽</w:t>
      </w:r>
      <w:r>
        <w:t xml:space="preserve"> [Nanyō] /Nanyang/</w:t>
      </w:r>
    </w:p>
    <w:p w:rsidR="00A618CE" w:rsidRDefault="00A618CE" w:rsidP="00A618CE">
      <w:r>
        <w:rPr>
          <w:rFonts w:ascii="MS Gothic" w:eastAsia="MS Gothic" w:hAnsi="MS Gothic" w:cs="MS Gothic" w:hint="eastAsia"/>
        </w:rPr>
        <w:t>南頓北漸</w:t>
      </w:r>
      <w:r>
        <w:t xml:space="preserve"> [nanton hokuzen] /sudden in the south, gradual in the north/</w:t>
      </w:r>
    </w:p>
    <w:p w:rsidR="00A618CE" w:rsidRDefault="00A618CE" w:rsidP="00A618CE">
      <w:r>
        <w:rPr>
          <w:rFonts w:ascii="MS Gothic" w:eastAsia="MS Gothic" w:hAnsi="MS Gothic" w:cs="MS Gothic" w:hint="eastAsia"/>
        </w:rPr>
        <w:t>博</w:t>
      </w:r>
      <w:r>
        <w:t xml:space="preserve"> [haku] /encyclopedic/</w:t>
      </w:r>
    </w:p>
    <w:p w:rsidR="00A618CE" w:rsidRDefault="00A618CE" w:rsidP="00A618CE">
      <w:r>
        <w:rPr>
          <w:rFonts w:ascii="MS Gothic" w:eastAsia="MS Gothic" w:hAnsi="MS Gothic" w:cs="MS Gothic" w:hint="eastAsia"/>
        </w:rPr>
        <w:t>博叉</w:t>
      </w:r>
      <w:r>
        <w:t xml:space="preserve"> [hakusha] /a man who is impotent for half a month at a time/</w:t>
      </w:r>
    </w:p>
    <w:p w:rsidR="00A618CE" w:rsidRDefault="00A618CE" w:rsidP="00A618CE">
      <w:r>
        <w:rPr>
          <w:rFonts w:ascii="MS Gothic" w:eastAsia="MS Gothic" w:hAnsi="MS Gothic" w:cs="MS Gothic" w:hint="eastAsia"/>
        </w:rPr>
        <w:t>博叉半擇迦</w:t>
      </w:r>
      <w:r>
        <w:t xml:space="preserve"> [hakusha hanchaka] /partial eunuchs/</w:t>
      </w:r>
    </w:p>
    <w:p w:rsidR="00A618CE" w:rsidRDefault="00A618CE" w:rsidP="00A618CE">
      <w:r>
        <w:rPr>
          <w:rFonts w:ascii="MS Gothic" w:eastAsia="MS Gothic" w:hAnsi="MS Gothic" w:cs="MS Gothic" w:hint="eastAsia"/>
        </w:rPr>
        <w:t>博叉河</w:t>
      </w:r>
      <w:r>
        <w:t xml:space="preserve"> [Hakushaka] /Vakṣu/</w:t>
      </w:r>
    </w:p>
    <w:p w:rsidR="00A618CE" w:rsidRDefault="00A618CE" w:rsidP="00A618CE">
      <w:r>
        <w:rPr>
          <w:rFonts w:ascii="MS Gothic" w:eastAsia="MS Gothic" w:hAnsi="MS Gothic" w:cs="MS Gothic" w:hint="eastAsia"/>
        </w:rPr>
        <w:t>博叉般荼迦</w:t>
      </w:r>
      <w:r>
        <w:t xml:space="preserve"> [hakusha handaka] /pakṣa-paṇḍakā/</w:t>
      </w:r>
    </w:p>
    <w:p w:rsidR="00A618CE" w:rsidRDefault="00A618CE" w:rsidP="00A618CE">
      <w:r>
        <w:rPr>
          <w:rFonts w:ascii="MS Gothic" w:eastAsia="MS Gothic" w:hAnsi="MS Gothic" w:cs="MS Gothic" w:hint="eastAsia"/>
        </w:rPr>
        <w:t>博吃蒭</w:t>
      </w:r>
      <w:r>
        <w:t xml:space="preserve"> [hakishu] /pakṣa/</w:t>
      </w:r>
    </w:p>
    <w:p w:rsidR="00A618CE" w:rsidRDefault="00A618CE" w:rsidP="00A618CE">
      <w:r>
        <w:rPr>
          <w:rFonts w:ascii="MS Gothic" w:eastAsia="MS Gothic" w:hAnsi="MS Gothic" w:cs="MS Gothic" w:hint="eastAsia"/>
        </w:rPr>
        <w:t>博士</w:t>
      </w:r>
      <w:r>
        <w:t xml:space="preserve"> [hakushi] /a scholar/</w:t>
      </w:r>
    </w:p>
    <w:p w:rsidR="00A618CE" w:rsidRDefault="00A618CE" w:rsidP="00A618CE">
      <w:r>
        <w:rPr>
          <w:rFonts w:ascii="MS Gothic" w:eastAsia="MS Gothic" w:hAnsi="MS Gothic" w:cs="MS Gothic" w:hint="eastAsia"/>
        </w:rPr>
        <w:t>博愛</w:t>
      </w:r>
      <w:r>
        <w:t xml:space="preserve"> [hakuai] /to love universally without discrimination/</w:t>
      </w:r>
    </w:p>
    <w:p w:rsidR="00A618CE" w:rsidRDefault="00A618CE" w:rsidP="00A618CE">
      <w:r>
        <w:rPr>
          <w:rFonts w:ascii="MS Gothic" w:eastAsia="MS Gothic" w:hAnsi="MS Gothic" w:cs="MS Gothic" w:hint="eastAsia"/>
        </w:rPr>
        <w:t>博戲</w:t>
      </w:r>
      <w:r>
        <w:t xml:space="preserve"> [hakugi] /gambling/</w:t>
      </w:r>
    </w:p>
    <w:p w:rsidR="00A618CE" w:rsidRDefault="00A618CE" w:rsidP="00A618CE">
      <w:r>
        <w:rPr>
          <w:rFonts w:ascii="MS Gothic" w:eastAsia="MS Gothic" w:hAnsi="MS Gothic" w:cs="MS Gothic" w:hint="eastAsia"/>
        </w:rPr>
        <w:t>博施</w:t>
      </w:r>
      <w:r>
        <w:t xml:space="preserve"> [hakushi] /to extend broadly/</w:t>
      </w:r>
    </w:p>
    <w:p w:rsidR="00A618CE" w:rsidRDefault="00A618CE" w:rsidP="00A618CE">
      <w:r>
        <w:rPr>
          <w:rFonts w:ascii="MS Gothic" w:eastAsia="MS Gothic" w:hAnsi="MS Gothic" w:cs="MS Gothic" w:hint="eastAsia"/>
        </w:rPr>
        <w:t>博覽</w:t>
      </w:r>
      <w:r>
        <w:t xml:space="preserve"> [hakuran] /to have a broad mastery of philosophy and the arts/</w:t>
      </w:r>
    </w:p>
    <w:p w:rsidR="00A618CE" w:rsidRDefault="00A618CE" w:rsidP="00A618CE">
      <w:r>
        <w:rPr>
          <w:rFonts w:ascii="MS Gothic" w:eastAsia="MS Gothic" w:hAnsi="MS Gothic" w:cs="MS Gothic" w:hint="eastAsia"/>
        </w:rPr>
        <w:t>卜</w:t>
      </w:r>
      <w:r>
        <w:t xml:space="preserve"> [boku] /divination/</w:t>
      </w:r>
    </w:p>
    <w:p w:rsidR="00A618CE" w:rsidRDefault="00A618CE" w:rsidP="00A618CE">
      <w:r>
        <w:rPr>
          <w:rFonts w:ascii="MS Gothic" w:eastAsia="MS Gothic" w:hAnsi="MS Gothic" w:cs="MS Gothic" w:hint="eastAsia"/>
        </w:rPr>
        <w:t>卜占</w:t>
      </w:r>
      <w:r>
        <w:t xml:space="preserve"> [bokusen] /divination/</w:t>
      </w:r>
    </w:p>
    <w:p w:rsidR="00A618CE" w:rsidRDefault="00A618CE" w:rsidP="00A618CE">
      <w:r>
        <w:rPr>
          <w:rFonts w:ascii="MS Gothic" w:eastAsia="MS Gothic" w:hAnsi="MS Gothic" w:cs="MS Gothic" w:hint="eastAsia"/>
        </w:rPr>
        <w:t>卜度</w:t>
      </w:r>
      <w:r>
        <w:t xml:space="preserve"> [bokutaku] /to conjecture/</w:t>
      </w:r>
    </w:p>
    <w:p w:rsidR="00A618CE" w:rsidRDefault="00A618CE" w:rsidP="00A618CE">
      <w:r>
        <w:rPr>
          <w:rFonts w:ascii="MS Gothic" w:eastAsia="MS Gothic" w:hAnsi="MS Gothic" w:cs="MS Gothic" w:hint="eastAsia"/>
        </w:rPr>
        <w:t>卜羯姿</w:t>
      </w:r>
      <w:r>
        <w:t xml:space="preserve"> [bokkashi] /scavenger caste/</w:t>
      </w:r>
    </w:p>
    <w:p w:rsidR="00A618CE" w:rsidRDefault="00A618CE" w:rsidP="00A618CE">
      <w:r>
        <w:rPr>
          <w:rFonts w:ascii="MS Gothic" w:eastAsia="MS Gothic" w:hAnsi="MS Gothic" w:cs="MS Gothic" w:hint="eastAsia"/>
        </w:rPr>
        <w:t>卜羯娑</w:t>
      </w:r>
      <w:r>
        <w:t xml:space="preserve"> [bokukasha] /Skt. paulkasa/</w:t>
      </w:r>
    </w:p>
    <w:p w:rsidR="00A618CE" w:rsidRDefault="00A618CE" w:rsidP="00A618CE">
      <w:r>
        <w:rPr>
          <w:rFonts w:ascii="MS Gothic" w:eastAsia="MS Gothic" w:hAnsi="MS Gothic" w:cs="MS Gothic" w:hint="eastAsia"/>
        </w:rPr>
        <w:t>占</w:t>
      </w:r>
      <w:r>
        <w:t xml:space="preserve"> [uranai] /divination/</w:t>
      </w:r>
    </w:p>
    <w:p w:rsidR="00A618CE" w:rsidRDefault="00A618CE" w:rsidP="00A618CE">
      <w:r>
        <w:rPr>
          <w:rFonts w:ascii="MS Gothic" w:eastAsia="MS Gothic" w:hAnsi="MS Gothic" w:cs="MS Gothic" w:hint="eastAsia"/>
        </w:rPr>
        <w:t>占匐華</w:t>
      </w:r>
      <w:r>
        <w:t xml:space="preserve"> [senfuke] /(Skt. campaka)/</w:t>
      </w:r>
    </w:p>
    <w:p w:rsidR="00A618CE" w:rsidRDefault="00A618CE" w:rsidP="00A618CE">
      <w:r>
        <w:rPr>
          <w:rFonts w:ascii="MS Gothic" w:eastAsia="MS Gothic" w:hAnsi="MS Gothic" w:cs="MS Gothic" w:hint="eastAsia"/>
        </w:rPr>
        <w:t>占博迦</w:t>
      </w:r>
      <w:r>
        <w:t xml:space="preserve"> [senbaka] /(Skt. campaka)/</w:t>
      </w:r>
    </w:p>
    <w:p w:rsidR="00A618CE" w:rsidRDefault="00A618CE" w:rsidP="00A618CE">
      <w:r>
        <w:rPr>
          <w:rFonts w:ascii="MS Gothic" w:eastAsia="MS Gothic" w:hAnsi="MS Gothic" w:cs="MS Gothic" w:hint="eastAsia"/>
        </w:rPr>
        <w:t>占婆</w:t>
      </w:r>
      <w:r>
        <w:t xml:space="preserve"> [senba] /campaka/</w:t>
      </w:r>
    </w:p>
    <w:p w:rsidR="00A618CE" w:rsidRDefault="00A618CE" w:rsidP="00A618CE">
      <w:r>
        <w:rPr>
          <w:rFonts w:ascii="MS Gothic" w:eastAsia="MS Gothic" w:hAnsi="MS Gothic" w:cs="MS Gothic" w:hint="eastAsia"/>
        </w:rPr>
        <w:t>占察</w:t>
      </w:r>
      <w:r>
        <w:t xml:space="preserve"> [senzatsu] /divination/</w:t>
      </w:r>
    </w:p>
    <w:p w:rsidR="00A618CE" w:rsidRDefault="00A618CE" w:rsidP="00A618CE">
      <w:r>
        <w:rPr>
          <w:rFonts w:ascii="MS Gothic" w:eastAsia="MS Gothic" w:hAnsi="MS Gothic" w:cs="MS Gothic" w:hint="eastAsia"/>
        </w:rPr>
        <w:t>占察善惡業報經</w:t>
      </w:r>
      <w:r>
        <w:t xml:space="preserve"> [Sensatsu zen'aku gyōhōkyō] /Sūtra on the Divination of the Effect of Good and Evil Actions/</w:t>
      </w:r>
    </w:p>
    <w:p w:rsidR="00A618CE" w:rsidRDefault="00A618CE" w:rsidP="00A618CE">
      <w:r>
        <w:rPr>
          <w:rFonts w:ascii="MS Gothic" w:eastAsia="MS Gothic" w:hAnsi="MS Gothic" w:cs="MS Gothic" w:hint="eastAsia"/>
        </w:rPr>
        <w:t>占察法</w:t>
      </w:r>
      <w:r>
        <w:t xml:space="preserve"> [sensatsu hō] /divination method/</w:t>
      </w:r>
    </w:p>
    <w:p w:rsidR="00A618CE" w:rsidRDefault="00A618CE" w:rsidP="00A618CE">
      <w:r>
        <w:rPr>
          <w:rFonts w:ascii="MS Gothic" w:eastAsia="MS Gothic" w:hAnsi="MS Gothic" w:cs="MS Gothic" w:hint="eastAsia"/>
        </w:rPr>
        <w:t>占察經</w:t>
      </w:r>
      <w:r>
        <w:t xml:space="preserve"> [Senzatsu kyō] /Zhancha jing/</w:t>
      </w:r>
    </w:p>
    <w:p w:rsidR="00A618CE" w:rsidRDefault="00A618CE" w:rsidP="00A618CE">
      <w:r>
        <w:rPr>
          <w:rFonts w:ascii="MS Gothic" w:eastAsia="MS Gothic" w:hAnsi="MS Gothic" w:cs="MS Gothic" w:hint="eastAsia"/>
        </w:rPr>
        <w:t>占崇</w:t>
      </w:r>
      <w:r>
        <w:t xml:space="preserve"> [Sensū] /Jeomsung/</w:t>
      </w:r>
    </w:p>
    <w:p w:rsidR="00A618CE" w:rsidRDefault="00A618CE" w:rsidP="00A618CE">
      <w:r>
        <w:rPr>
          <w:rFonts w:ascii="MS Gothic" w:eastAsia="MS Gothic" w:hAnsi="MS Gothic" w:cs="MS Gothic" w:hint="eastAsia"/>
        </w:rPr>
        <w:lastRenderedPageBreak/>
        <w:t>占戌拏</w:t>
      </w:r>
      <w:r>
        <w:t xml:space="preserve"> [Senjutsuna] /Tchañśuṇa/</w:t>
      </w:r>
    </w:p>
    <w:p w:rsidR="00A618CE" w:rsidRDefault="00A618CE" w:rsidP="00A618CE">
      <w:r>
        <w:rPr>
          <w:rFonts w:ascii="MS Gothic" w:eastAsia="MS Gothic" w:hAnsi="MS Gothic" w:cs="MS Gothic" w:hint="eastAsia"/>
        </w:rPr>
        <w:t>占相</w:t>
      </w:r>
      <w:r>
        <w:t xml:space="preserve"> [sensō] /divination/</w:t>
      </w:r>
    </w:p>
    <w:p w:rsidR="00A618CE" w:rsidRDefault="00A618CE" w:rsidP="00A618CE">
      <w:r>
        <w:rPr>
          <w:rFonts w:ascii="MS Gothic" w:eastAsia="MS Gothic" w:hAnsi="MS Gothic" w:cs="MS Gothic" w:hint="eastAsia"/>
        </w:rPr>
        <w:t>卧</w:t>
      </w:r>
      <w:r>
        <w:t xml:space="preserve"> [ga] /lying down/</w:t>
      </w:r>
    </w:p>
    <w:p w:rsidR="00A618CE" w:rsidRDefault="00A618CE" w:rsidP="00A618CE">
      <w:r>
        <w:rPr>
          <w:rFonts w:ascii="MS Gothic" w:eastAsia="MS Gothic" w:hAnsi="MS Gothic" w:cs="MS Gothic" w:hint="eastAsia"/>
        </w:rPr>
        <w:t>卧佛寺</w:t>
      </w:r>
      <w:r>
        <w:t xml:space="preserve"> [Gabutsuji] /temple of the Sleeping Buddha/</w:t>
      </w:r>
    </w:p>
    <w:p w:rsidR="00A618CE" w:rsidRDefault="00A618CE" w:rsidP="00A618CE">
      <w:r>
        <w:rPr>
          <w:rFonts w:ascii="MS Gothic" w:eastAsia="MS Gothic" w:hAnsi="MS Gothic" w:cs="MS Gothic" w:hint="eastAsia"/>
        </w:rPr>
        <w:t>卧具</w:t>
      </w:r>
      <w:r>
        <w:t xml:space="preserve"> [gagu] /couch/</w:t>
      </w:r>
    </w:p>
    <w:p w:rsidR="00A618CE" w:rsidRDefault="00A618CE" w:rsidP="00A618CE">
      <w:r>
        <w:rPr>
          <w:rFonts w:ascii="MS Gothic" w:eastAsia="MS Gothic" w:hAnsi="MS Gothic" w:cs="MS Gothic" w:hint="eastAsia"/>
        </w:rPr>
        <w:t>印</w:t>
      </w:r>
      <w:r>
        <w:t xml:space="preserve"> [in] /a seal/</w:t>
      </w:r>
    </w:p>
    <w:p w:rsidR="00A618CE" w:rsidRDefault="00A618CE" w:rsidP="00A618CE">
      <w:r>
        <w:rPr>
          <w:rFonts w:ascii="MS Gothic" w:eastAsia="MS Gothic" w:hAnsi="MS Gothic" w:cs="MS Gothic" w:hint="eastAsia"/>
        </w:rPr>
        <w:t>印佛</w:t>
      </w:r>
      <w:r>
        <w:t xml:space="preserve"> [inbutsu] /a buddha-figurine/</w:t>
      </w:r>
    </w:p>
    <w:p w:rsidR="00A618CE" w:rsidRDefault="00A618CE" w:rsidP="00A618CE">
      <w:r>
        <w:rPr>
          <w:rFonts w:ascii="MS Gothic" w:eastAsia="MS Gothic" w:hAnsi="MS Gothic" w:cs="MS Gothic" w:hint="eastAsia"/>
        </w:rPr>
        <w:t>印佛作法</w:t>
      </w:r>
      <w:r>
        <w:t xml:space="preserve"> [inbutsu sahō] /buddha-printing ritual/</w:t>
      </w:r>
    </w:p>
    <w:p w:rsidR="00A618CE" w:rsidRDefault="00A618CE" w:rsidP="00A618CE">
      <w:r>
        <w:rPr>
          <w:rFonts w:ascii="MS Gothic" w:eastAsia="MS Gothic" w:hAnsi="MS Gothic" w:cs="MS Gothic" w:hint="eastAsia"/>
        </w:rPr>
        <w:t>印光</w:t>
      </w:r>
      <w:r>
        <w:t xml:space="preserve"> [inkō] /halo/</w:t>
      </w:r>
    </w:p>
    <w:p w:rsidR="00A618CE" w:rsidRDefault="00A618CE" w:rsidP="00A618CE">
      <w:r>
        <w:rPr>
          <w:rFonts w:ascii="MS Gothic" w:eastAsia="MS Gothic" w:hAnsi="MS Gothic" w:cs="MS Gothic" w:hint="eastAsia"/>
        </w:rPr>
        <w:t>印印</w:t>
      </w:r>
      <w:r>
        <w:t xml:space="preserve"> [in'in] /to place one's seal (of approval) (?) /</w:t>
      </w:r>
    </w:p>
    <w:p w:rsidR="00A618CE" w:rsidRDefault="00A618CE" w:rsidP="00A618CE">
      <w:r>
        <w:rPr>
          <w:rFonts w:ascii="MS Gothic" w:eastAsia="MS Gothic" w:hAnsi="MS Gothic" w:cs="MS Gothic" w:hint="eastAsia"/>
        </w:rPr>
        <w:t>印可</w:t>
      </w:r>
      <w:r>
        <w:t xml:space="preserve"> [inka] /certification/</w:t>
      </w:r>
    </w:p>
    <w:p w:rsidR="00A618CE" w:rsidRDefault="00A618CE" w:rsidP="00A618CE">
      <w:r>
        <w:rPr>
          <w:rFonts w:ascii="MS Gothic" w:eastAsia="MS Gothic" w:hAnsi="MS Gothic" w:cs="MS Gothic" w:hint="eastAsia"/>
        </w:rPr>
        <w:t>印土</w:t>
      </w:r>
      <w:r>
        <w:t xml:space="preserve"> [Indo] /India/</w:t>
      </w:r>
    </w:p>
    <w:p w:rsidR="00A618CE" w:rsidRDefault="00A618CE" w:rsidP="00A618CE">
      <w:r>
        <w:rPr>
          <w:rFonts w:ascii="MS Gothic" w:eastAsia="MS Gothic" w:hAnsi="MS Gothic" w:cs="MS Gothic" w:hint="eastAsia"/>
        </w:rPr>
        <w:t>印域</w:t>
      </w:r>
      <w:r>
        <w:t xml:space="preserve"> [iniki] /region of India/</w:t>
      </w:r>
    </w:p>
    <w:p w:rsidR="00A618CE" w:rsidRDefault="00A618CE" w:rsidP="00A618CE">
      <w:r>
        <w:rPr>
          <w:rFonts w:ascii="MS Gothic" w:eastAsia="MS Gothic" w:hAnsi="MS Gothic" w:cs="MS Gothic" w:hint="eastAsia"/>
        </w:rPr>
        <w:t>印契</w:t>
      </w:r>
      <w:r>
        <w:t xml:space="preserve"> [ingei] /(Skt. mudrā)/</w:t>
      </w:r>
    </w:p>
    <w:p w:rsidR="00A618CE" w:rsidRDefault="00A618CE" w:rsidP="00A618CE">
      <w:r>
        <w:rPr>
          <w:rFonts w:ascii="MS Gothic" w:eastAsia="MS Gothic" w:hAnsi="MS Gothic" w:cs="MS Gothic" w:hint="eastAsia"/>
        </w:rPr>
        <w:t>印宗</w:t>
      </w:r>
      <w:r>
        <w:t xml:space="preserve"> [Inshū] /Yinzong/</w:t>
      </w:r>
    </w:p>
    <w:p w:rsidR="00A618CE" w:rsidRDefault="00A618CE" w:rsidP="00A618CE">
      <w:r>
        <w:rPr>
          <w:rFonts w:ascii="MS Gothic" w:eastAsia="MS Gothic" w:hAnsi="MS Gothic" w:cs="MS Gothic" w:hint="eastAsia"/>
        </w:rPr>
        <w:t>印度</w:t>
      </w:r>
      <w:r>
        <w:t xml:space="preserve"> [Indo] /India/</w:t>
      </w:r>
    </w:p>
    <w:p w:rsidR="00A618CE" w:rsidRDefault="00A618CE" w:rsidP="00A618CE">
      <w:r>
        <w:rPr>
          <w:rFonts w:ascii="MS Gothic" w:eastAsia="MS Gothic" w:hAnsi="MS Gothic" w:cs="MS Gothic" w:hint="eastAsia"/>
        </w:rPr>
        <w:t>印度佛教</w:t>
      </w:r>
      <w:r>
        <w:t xml:space="preserve"> [Indo bukkyō] /Indian Buddhism/</w:t>
      </w:r>
    </w:p>
    <w:p w:rsidR="00A618CE" w:rsidRDefault="00A618CE" w:rsidP="00A618CE">
      <w:r>
        <w:rPr>
          <w:rFonts w:ascii="MS Gothic" w:eastAsia="MS Gothic" w:hAnsi="MS Gothic" w:cs="MS Gothic" w:hint="eastAsia"/>
        </w:rPr>
        <w:t>印度佛教史</w:t>
      </w:r>
      <w:r>
        <w:t xml:space="preserve"> [Indo bukkyōshi] /History of Buddhism in India/</w:t>
      </w:r>
    </w:p>
    <w:p w:rsidR="00A618CE" w:rsidRDefault="00A618CE" w:rsidP="00A618CE">
      <w:r>
        <w:rPr>
          <w:rFonts w:ascii="MS Gothic" w:eastAsia="MS Gothic" w:hAnsi="MS Gothic" w:cs="MS Gothic" w:hint="eastAsia"/>
        </w:rPr>
        <w:t>印度哲學</w:t>
      </w:r>
      <w:r>
        <w:t xml:space="preserve"> [Indo tetsugaku] /Indian philosophy/</w:t>
      </w:r>
    </w:p>
    <w:p w:rsidR="00A618CE" w:rsidRDefault="00A618CE" w:rsidP="00A618CE">
      <w:r>
        <w:rPr>
          <w:rFonts w:ascii="MS Gothic" w:eastAsia="MS Gothic" w:hAnsi="MS Gothic" w:cs="MS Gothic" w:hint="eastAsia"/>
        </w:rPr>
        <w:t>印度學</w:t>
      </w:r>
      <w:r>
        <w:t xml:space="preserve"> [Indo gaku] /Indian studies/</w:t>
      </w:r>
    </w:p>
    <w:p w:rsidR="00A618CE" w:rsidRDefault="00A618CE" w:rsidP="00A618CE">
      <w:r>
        <w:rPr>
          <w:rFonts w:ascii="MS Gothic" w:eastAsia="MS Gothic" w:hAnsi="MS Gothic" w:cs="MS Gothic" w:hint="eastAsia"/>
        </w:rPr>
        <w:t>印度教</w:t>
      </w:r>
      <w:r>
        <w:t xml:space="preserve"> [Indokyō] /Hinduism/</w:t>
      </w:r>
    </w:p>
    <w:p w:rsidR="00A618CE" w:rsidRDefault="00A618CE" w:rsidP="00A618CE">
      <w:r>
        <w:rPr>
          <w:rFonts w:ascii="MS Gothic" w:eastAsia="MS Gothic" w:hAnsi="MS Gothic" w:cs="MS Gothic" w:hint="eastAsia"/>
        </w:rPr>
        <w:t>印度河</w:t>
      </w:r>
      <w:r>
        <w:t xml:space="preserve"> [Indoka] /Indus River/</w:t>
      </w:r>
    </w:p>
    <w:p w:rsidR="00A618CE" w:rsidRDefault="00A618CE" w:rsidP="00A618CE">
      <w:r>
        <w:rPr>
          <w:rFonts w:ascii="MS Gothic" w:eastAsia="MS Gothic" w:hAnsi="MS Gothic" w:cs="MS Gothic" w:hint="eastAsia"/>
        </w:rPr>
        <w:t>印手</w:t>
      </w:r>
      <w:r>
        <w:t xml:space="preserve"> [inshu] /mudrā-hands/</w:t>
      </w:r>
    </w:p>
    <w:p w:rsidR="00A618CE" w:rsidRDefault="00A618CE" w:rsidP="00A618CE">
      <w:r>
        <w:rPr>
          <w:rFonts w:ascii="MS Gothic" w:eastAsia="MS Gothic" w:hAnsi="MS Gothic" w:cs="MS Gothic" w:hint="eastAsia"/>
        </w:rPr>
        <w:t>印持</w:t>
      </w:r>
      <w:r>
        <w:t xml:space="preserve"> [inji] /devoted interest/</w:t>
      </w:r>
    </w:p>
    <w:p w:rsidR="00A618CE" w:rsidRDefault="00A618CE" w:rsidP="00A618CE">
      <w:r>
        <w:rPr>
          <w:rFonts w:ascii="MS Gothic" w:eastAsia="MS Gothic" w:hAnsi="MS Gothic" w:cs="MS Gothic" w:hint="eastAsia"/>
        </w:rPr>
        <w:t>印捺哩</w:t>
      </w:r>
      <w:r>
        <w:t xml:space="preserve"> [Innari] /Indrāṇī,/</w:t>
      </w:r>
    </w:p>
    <w:p w:rsidR="00A618CE" w:rsidRDefault="00A618CE" w:rsidP="00A618CE">
      <w:r>
        <w:rPr>
          <w:rFonts w:ascii="MS Gothic" w:eastAsia="MS Gothic" w:hAnsi="MS Gothic" w:cs="MS Gothic" w:hint="eastAsia"/>
        </w:rPr>
        <w:t>印母</w:t>
      </w:r>
      <w:r>
        <w:t xml:space="preserve"> [inmo] /(Skt. añjali)/</w:t>
      </w:r>
    </w:p>
    <w:p w:rsidR="00A618CE" w:rsidRDefault="00A618CE" w:rsidP="00A618CE">
      <w:r>
        <w:rPr>
          <w:rFonts w:ascii="MS Gothic" w:eastAsia="MS Gothic" w:hAnsi="MS Gothic" w:cs="MS Gothic" w:hint="eastAsia"/>
        </w:rPr>
        <w:t>印治</w:t>
      </w:r>
      <w:r>
        <w:t xml:space="preserve"> [inji] /approval of a course of action/</w:t>
      </w:r>
    </w:p>
    <w:p w:rsidR="00A618CE" w:rsidRDefault="00A618CE" w:rsidP="00A618CE">
      <w:r>
        <w:rPr>
          <w:rFonts w:ascii="MS Gothic" w:eastAsia="MS Gothic" w:hAnsi="MS Gothic" w:cs="MS Gothic" w:hint="eastAsia"/>
        </w:rPr>
        <w:t>印相</w:t>
      </w:r>
      <w:r>
        <w:t xml:space="preserve"> [insō] /(Skt. mudrā)/</w:t>
      </w:r>
    </w:p>
    <w:p w:rsidR="00A618CE" w:rsidRDefault="00A618CE" w:rsidP="00A618CE">
      <w:r>
        <w:rPr>
          <w:rFonts w:ascii="MS Gothic" w:eastAsia="MS Gothic" w:hAnsi="MS Gothic" w:cs="MS Gothic" w:hint="eastAsia"/>
        </w:rPr>
        <w:t>印紙同時</w:t>
      </w:r>
      <w:r>
        <w:t xml:space="preserve"> [inshi dōji] /a single page is printed at one time/</w:t>
      </w:r>
    </w:p>
    <w:p w:rsidR="00A618CE" w:rsidRDefault="00A618CE" w:rsidP="00A618CE">
      <w:r>
        <w:rPr>
          <w:rFonts w:ascii="MS Gothic" w:eastAsia="MS Gothic" w:hAnsi="MS Gothic" w:cs="MS Gothic" w:hint="eastAsia"/>
        </w:rPr>
        <w:t>印解</w:t>
      </w:r>
      <w:r>
        <w:t xml:space="preserve"> [inge] /to know singly or exactly/</w:t>
      </w:r>
    </w:p>
    <w:p w:rsidR="00A618CE" w:rsidRDefault="00A618CE" w:rsidP="00A618CE">
      <w:r>
        <w:rPr>
          <w:rFonts w:ascii="MS Gothic" w:eastAsia="MS Gothic" w:hAnsi="MS Gothic" w:cs="MS Gothic" w:hint="eastAsia"/>
        </w:rPr>
        <w:lastRenderedPageBreak/>
        <w:t>印達羅</w:t>
      </w:r>
      <w:r>
        <w:t xml:space="preserve"> [indara] /(Skt. indra)/</w:t>
      </w:r>
    </w:p>
    <w:p w:rsidR="00A618CE" w:rsidRDefault="00A618CE" w:rsidP="00A618CE">
      <w:r>
        <w:rPr>
          <w:rFonts w:ascii="MS Gothic" w:eastAsia="MS Gothic" w:hAnsi="MS Gothic" w:cs="MS Gothic" w:hint="eastAsia"/>
        </w:rPr>
        <w:t>印順</w:t>
      </w:r>
      <w:r>
        <w:t xml:space="preserve"> [Injun] /Yinshun/</w:t>
      </w:r>
    </w:p>
    <w:p w:rsidR="00A618CE" w:rsidRDefault="00A618CE" w:rsidP="00A618CE">
      <w:r>
        <w:rPr>
          <w:rFonts w:ascii="MS Gothic" w:eastAsia="MS Gothic" w:hAnsi="MS Gothic" w:cs="MS Gothic" w:hint="eastAsia"/>
        </w:rPr>
        <w:t>印順定</w:t>
      </w:r>
      <w:r>
        <w:t xml:space="preserve"> [injun jō] /confirming progress absorption/</w:t>
      </w:r>
    </w:p>
    <w:p w:rsidR="00A618CE" w:rsidRDefault="00A618CE" w:rsidP="00A618CE">
      <w:r>
        <w:rPr>
          <w:rFonts w:ascii="MS Gothic" w:eastAsia="MS Gothic" w:hAnsi="MS Gothic" w:cs="MS Gothic" w:hint="eastAsia"/>
        </w:rPr>
        <w:t>危</w:t>
      </w:r>
      <w:r>
        <w:t xml:space="preserve"> [ki] /perilous/</w:t>
      </w:r>
    </w:p>
    <w:p w:rsidR="00A618CE" w:rsidRDefault="00A618CE" w:rsidP="00A618CE">
      <w:r>
        <w:rPr>
          <w:rFonts w:ascii="MS Gothic" w:eastAsia="MS Gothic" w:hAnsi="MS Gothic" w:cs="MS Gothic" w:hint="eastAsia"/>
        </w:rPr>
        <w:t>危亡</w:t>
      </w:r>
      <w:r>
        <w:t xml:space="preserve"> [kimō] /indolence/</w:t>
      </w:r>
    </w:p>
    <w:p w:rsidR="00A618CE" w:rsidRDefault="00A618CE" w:rsidP="00A618CE">
      <w:r>
        <w:rPr>
          <w:rFonts w:ascii="MS Gothic" w:eastAsia="MS Gothic" w:hAnsi="MS Gothic" w:cs="MS Gothic" w:hint="eastAsia"/>
        </w:rPr>
        <w:t>危坐</w:t>
      </w:r>
      <w:r>
        <w:t xml:space="preserve"> [kiza] /to sit without support/</w:t>
      </w:r>
    </w:p>
    <w:p w:rsidR="00A618CE" w:rsidRDefault="00A618CE" w:rsidP="00A618CE">
      <w:r>
        <w:rPr>
          <w:rFonts w:ascii="MS Gothic" w:eastAsia="MS Gothic" w:hAnsi="MS Gothic" w:cs="MS Gothic" w:hint="eastAsia"/>
        </w:rPr>
        <w:t>危城</w:t>
      </w:r>
      <w:r>
        <w:t xml:space="preserve"> [kijō] /perilous castle/</w:t>
      </w:r>
    </w:p>
    <w:p w:rsidR="00A618CE" w:rsidRDefault="00A618CE" w:rsidP="00A618CE">
      <w:r>
        <w:rPr>
          <w:rFonts w:ascii="MS Gothic" w:eastAsia="MS Gothic" w:hAnsi="MS Gothic" w:cs="MS Gothic" w:hint="eastAsia"/>
        </w:rPr>
        <w:t>危害</w:t>
      </w:r>
      <w:r>
        <w:t xml:space="preserve"> [kigai] /endangering/</w:t>
      </w:r>
    </w:p>
    <w:p w:rsidR="00A618CE" w:rsidRDefault="00A618CE" w:rsidP="00A618CE">
      <w:r>
        <w:rPr>
          <w:rFonts w:ascii="MS Gothic" w:eastAsia="MS Gothic" w:hAnsi="MS Gothic" w:cs="MS Gothic" w:hint="eastAsia"/>
        </w:rPr>
        <w:t>危疲</w:t>
      </w:r>
      <w:r>
        <w:t xml:space="preserve"> [kihi] /danger and tiredness/</w:t>
      </w:r>
    </w:p>
    <w:p w:rsidR="00A618CE" w:rsidRDefault="00A618CE" w:rsidP="00A618CE">
      <w:r>
        <w:rPr>
          <w:rFonts w:ascii="MS Gothic" w:eastAsia="MS Gothic" w:hAnsi="MS Gothic" w:cs="MS Gothic" w:hint="eastAsia"/>
        </w:rPr>
        <w:t>危身</w:t>
      </w:r>
      <w:r>
        <w:t xml:space="preserve"> [ki shin] /endanger oneself/</w:t>
      </w:r>
    </w:p>
    <w:p w:rsidR="00A618CE" w:rsidRDefault="00A618CE" w:rsidP="00A618CE">
      <w:r>
        <w:rPr>
          <w:rFonts w:ascii="MS Gothic" w:eastAsia="MS Gothic" w:hAnsi="MS Gothic" w:cs="MS Gothic" w:hint="eastAsia"/>
        </w:rPr>
        <w:t>危逼</w:t>
      </w:r>
      <w:r>
        <w:t xml:space="preserve"> [kihiki] /grave danger/</w:t>
      </w:r>
    </w:p>
    <w:p w:rsidR="00A618CE" w:rsidRDefault="00A618CE" w:rsidP="00A618CE">
      <w:r>
        <w:rPr>
          <w:rFonts w:ascii="MS Gothic" w:eastAsia="MS Gothic" w:hAnsi="MS Gothic" w:cs="MS Gothic" w:hint="eastAsia"/>
        </w:rPr>
        <w:t>却</w:t>
      </w:r>
      <w:r>
        <w:t xml:space="preserve"> [kyaku] /to eliminate/</w:t>
      </w:r>
    </w:p>
    <w:p w:rsidR="00A618CE" w:rsidRDefault="00A618CE" w:rsidP="00A618CE">
      <w:r>
        <w:rPr>
          <w:rFonts w:ascii="MS Gothic" w:eastAsia="MS Gothic" w:hAnsi="MS Gothic" w:cs="MS Gothic" w:hint="eastAsia"/>
        </w:rPr>
        <w:t>却入生死</w:t>
      </w:r>
      <w:r>
        <w:t xml:space="preserve"> [kakunyū shōji] /return, after all, to cyclic existence/</w:t>
      </w:r>
    </w:p>
    <w:p w:rsidR="00A618CE" w:rsidRDefault="00A618CE" w:rsidP="00A618CE">
      <w:r>
        <w:rPr>
          <w:rFonts w:ascii="MS Gothic" w:eastAsia="MS Gothic" w:hAnsi="MS Gothic" w:cs="MS Gothic" w:hint="eastAsia"/>
        </w:rPr>
        <w:t>却後</w:t>
      </w:r>
      <w:r>
        <w:t xml:space="preserve"> [kyakugo] /hereafter/</w:t>
      </w:r>
    </w:p>
    <w:p w:rsidR="00A618CE" w:rsidRDefault="00A618CE" w:rsidP="00A618CE">
      <w:r>
        <w:rPr>
          <w:rFonts w:ascii="MS Gothic" w:eastAsia="MS Gothic" w:hAnsi="MS Gothic" w:cs="MS Gothic" w:hint="eastAsia"/>
        </w:rPr>
        <w:t>卵塔</w:t>
      </w:r>
      <w:r>
        <w:t xml:space="preserve"> [rantō] /egg-shaped stūpa/</w:t>
      </w:r>
    </w:p>
    <w:p w:rsidR="00A618CE" w:rsidRDefault="00A618CE" w:rsidP="00A618CE">
      <w:r>
        <w:rPr>
          <w:rFonts w:ascii="MS Gothic" w:eastAsia="MS Gothic" w:hAnsi="MS Gothic" w:cs="MS Gothic" w:hint="eastAsia"/>
        </w:rPr>
        <w:t>卵生</w:t>
      </w:r>
      <w:r>
        <w:t xml:space="preserve"> [ranshō] /oviparous/</w:t>
      </w:r>
    </w:p>
    <w:p w:rsidR="00A618CE" w:rsidRDefault="00A618CE" w:rsidP="00A618CE">
      <w:r>
        <w:rPr>
          <w:rFonts w:ascii="MS Gothic" w:eastAsia="MS Gothic" w:hAnsi="MS Gothic" w:cs="MS Gothic" w:hint="eastAsia"/>
        </w:rPr>
        <w:t>卷</w:t>
      </w:r>
      <w:r>
        <w:t xml:space="preserve"> [kan] /roll/</w:t>
      </w:r>
    </w:p>
    <w:p w:rsidR="00A618CE" w:rsidRDefault="00A618CE" w:rsidP="00A618CE">
      <w:r>
        <w:rPr>
          <w:rFonts w:ascii="MS Gothic" w:eastAsia="MS Gothic" w:hAnsi="MS Gothic" w:cs="MS Gothic" w:hint="eastAsia"/>
        </w:rPr>
        <w:t>卷舒</w:t>
      </w:r>
      <w:r>
        <w:t xml:space="preserve"> [kanjo] /to expand and contract/</w:t>
      </w:r>
    </w:p>
    <w:p w:rsidR="00A618CE" w:rsidRDefault="00A618CE" w:rsidP="00A618CE">
      <w:r>
        <w:rPr>
          <w:rFonts w:ascii="MS Gothic" w:eastAsia="MS Gothic" w:hAnsi="MS Gothic" w:cs="MS Gothic" w:hint="eastAsia"/>
        </w:rPr>
        <w:t>卽</w:t>
      </w:r>
      <w:r>
        <w:t xml:space="preserve"> [zoku] /to become one/</w:t>
      </w:r>
    </w:p>
    <w:p w:rsidR="00A618CE" w:rsidRDefault="00A618CE" w:rsidP="00A618CE">
      <w:r>
        <w:rPr>
          <w:rFonts w:ascii="MS Gothic" w:eastAsia="MS Gothic" w:hAnsi="MS Gothic" w:cs="MS Gothic" w:hint="eastAsia"/>
        </w:rPr>
        <w:t>卽中</w:t>
      </w:r>
      <w:r>
        <w:t xml:space="preserve"> [soku chū] /is none other than the mean/</w:t>
      </w:r>
    </w:p>
    <w:p w:rsidR="00A618CE" w:rsidRDefault="00A618CE" w:rsidP="00A618CE">
      <w:r>
        <w:rPr>
          <w:rFonts w:ascii="MS Gothic" w:eastAsia="MS Gothic" w:hAnsi="MS Gothic" w:cs="MS Gothic" w:hint="eastAsia"/>
        </w:rPr>
        <w:t>卽事卽理</w:t>
      </w:r>
      <w:r>
        <w:t xml:space="preserve"> [sokuji sokuri] /identity of phenomena with their underlying principle/</w:t>
      </w:r>
    </w:p>
    <w:p w:rsidR="00A618CE" w:rsidRDefault="00A618CE" w:rsidP="00A618CE">
      <w:r>
        <w:rPr>
          <w:rFonts w:ascii="MS Gothic" w:eastAsia="MS Gothic" w:hAnsi="MS Gothic" w:cs="MS Gothic" w:hint="eastAsia"/>
        </w:rPr>
        <w:t>卽事而眞</w:t>
      </w:r>
      <w:r>
        <w:t xml:space="preserve"> [sokuji nishin] /phenomena are no different from reality/</w:t>
      </w:r>
    </w:p>
    <w:p w:rsidR="00A618CE" w:rsidRDefault="00A618CE" w:rsidP="00A618CE">
      <w:r>
        <w:rPr>
          <w:rFonts w:ascii="MS Gothic" w:eastAsia="MS Gothic" w:hAnsi="MS Gothic" w:cs="MS Gothic" w:hint="eastAsia"/>
        </w:rPr>
        <w:t>卽今</w:t>
      </w:r>
      <w:r>
        <w:t xml:space="preserve"> [soku kon] /[right] now/</w:t>
      </w:r>
    </w:p>
    <w:p w:rsidR="00A618CE" w:rsidRDefault="00A618CE" w:rsidP="00A618CE">
      <w:r>
        <w:rPr>
          <w:rFonts w:ascii="MS Gothic" w:eastAsia="MS Gothic" w:hAnsi="MS Gothic" w:cs="MS Gothic" w:hint="eastAsia"/>
        </w:rPr>
        <w:t>卽以是事</w:t>
      </w:r>
      <w:r>
        <w:t xml:space="preserve"> [soku i ze ji] /exactly through these works/</w:t>
      </w:r>
    </w:p>
    <w:p w:rsidR="00A618CE" w:rsidRDefault="00A618CE" w:rsidP="00A618CE">
      <w:r>
        <w:rPr>
          <w:rFonts w:ascii="MS Gothic" w:eastAsia="MS Gothic" w:hAnsi="MS Gothic" w:cs="MS Gothic" w:hint="eastAsia"/>
        </w:rPr>
        <w:t>卽便</w:t>
      </w:r>
      <w:r>
        <w:t xml:space="preserve"> [sokuben] /directly/</w:t>
      </w:r>
    </w:p>
    <w:p w:rsidR="00A618CE" w:rsidRDefault="00A618CE" w:rsidP="00A618CE">
      <w:r>
        <w:rPr>
          <w:rFonts w:ascii="MS Gothic" w:eastAsia="MS Gothic" w:hAnsi="MS Gothic" w:cs="MS Gothic" w:hint="eastAsia"/>
        </w:rPr>
        <w:t>卽便往生</w:t>
      </w:r>
      <w:r>
        <w:t xml:space="preserve"> [sokuben ōjō] /to be directly reborn/</w:t>
      </w:r>
    </w:p>
    <w:p w:rsidR="00A618CE" w:rsidRDefault="00A618CE" w:rsidP="00A618CE">
      <w:r>
        <w:rPr>
          <w:rFonts w:ascii="MS Gothic" w:eastAsia="MS Gothic" w:hAnsi="MS Gothic" w:cs="MS Gothic" w:hint="eastAsia"/>
        </w:rPr>
        <w:t>卽便微笑</w:t>
      </w:r>
      <w:r>
        <w:t xml:space="preserve"> [soku ben mishō] /smiled [a bit]/</w:t>
      </w:r>
    </w:p>
    <w:p w:rsidR="00A618CE" w:rsidRDefault="00A618CE" w:rsidP="00A618CE">
      <w:r>
        <w:rPr>
          <w:rFonts w:ascii="MS Gothic" w:eastAsia="MS Gothic" w:hAnsi="MS Gothic" w:cs="MS Gothic" w:hint="eastAsia"/>
        </w:rPr>
        <w:t>卽假</w:t>
      </w:r>
      <w:r>
        <w:t xml:space="preserve"> [sokke] /none other than nominal/</w:t>
      </w:r>
    </w:p>
    <w:p w:rsidR="00A618CE" w:rsidRDefault="00A618CE" w:rsidP="00A618CE">
      <w:r>
        <w:rPr>
          <w:rFonts w:ascii="MS Gothic" w:eastAsia="MS Gothic" w:hAnsi="MS Gothic" w:cs="MS Gothic" w:hint="eastAsia"/>
        </w:rPr>
        <w:t>卽傳</w:t>
      </w:r>
      <w:r>
        <w:t xml:space="preserve"> [Sokuden] /Sokuden/</w:t>
      </w:r>
    </w:p>
    <w:p w:rsidR="00A618CE" w:rsidRDefault="00A618CE" w:rsidP="00A618CE">
      <w:r>
        <w:rPr>
          <w:rFonts w:ascii="MS Gothic" w:eastAsia="MS Gothic" w:hAnsi="MS Gothic" w:cs="MS Gothic" w:hint="eastAsia"/>
        </w:rPr>
        <w:t>卽入</w:t>
      </w:r>
      <w:r>
        <w:t xml:space="preserve"> [soku nyū] /directly enters/</w:t>
      </w:r>
    </w:p>
    <w:p w:rsidR="00A618CE" w:rsidRDefault="00A618CE" w:rsidP="00A618CE">
      <w:r>
        <w:rPr>
          <w:rFonts w:ascii="MS Gothic" w:eastAsia="MS Gothic" w:hAnsi="MS Gothic" w:cs="MS Gothic" w:hint="eastAsia"/>
        </w:rPr>
        <w:lastRenderedPageBreak/>
        <w:t>卽如前</w:t>
      </w:r>
      <w:r>
        <w:t xml:space="preserve"> [soku nyozen] /just like the prior.../</w:t>
      </w:r>
    </w:p>
    <w:p w:rsidR="00A618CE" w:rsidRDefault="00A618CE" w:rsidP="00A618CE">
      <w:r>
        <w:rPr>
          <w:rFonts w:ascii="MS Gothic" w:eastAsia="MS Gothic" w:hAnsi="MS Gothic" w:cs="MS Gothic" w:hint="eastAsia"/>
        </w:rPr>
        <w:t>卽尋</w:t>
      </w:r>
      <w:r>
        <w:t xml:space="preserve"> [sokujin] /immediately/</w:t>
      </w:r>
    </w:p>
    <w:p w:rsidR="00A618CE" w:rsidRDefault="00A618CE" w:rsidP="00A618CE">
      <w:r>
        <w:rPr>
          <w:rFonts w:ascii="MS Gothic" w:eastAsia="MS Gothic" w:hAnsi="MS Gothic" w:cs="MS Gothic" w:hint="eastAsia"/>
        </w:rPr>
        <w:t>卽往生</w:t>
      </w:r>
      <w:r>
        <w:t xml:space="preserve"> [soku ōshō] /immediate birth (into the Pure Land)/</w:t>
      </w:r>
    </w:p>
    <w:p w:rsidR="00A618CE" w:rsidRDefault="00A618CE" w:rsidP="00A618CE">
      <w:r>
        <w:rPr>
          <w:rFonts w:ascii="MS Gothic" w:eastAsia="MS Gothic" w:hAnsi="MS Gothic" w:cs="MS Gothic" w:hint="eastAsia"/>
        </w:rPr>
        <w:t>卽得</w:t>
      </w:r>
      <w:r>
        <w:t xml:space="preserve"> [sokudoku] /to directly apprehend/</w:t>
      </w:r>
    </w:p>
    <w:p w:rsidR="00A618CE" w:rsidRDefault="00A618CE" w:rsidP="00A618CE">
      <w:r>
        <w:rPr>
          <w:rFonts w:ascii="MS Gothic" w:eastAsia="MS Gothic" w:hAnsi="MS Gothic" w:cs="MS Gothic" w:hint="eastAsia"/>
        </w:rPr>
        <w:t>卽得往生</w:t>
      </w:r>
      <w:r>
        <w:t xml:space="preserve"> [sokudoku ōjō] /to be reborn/</w:t>
      </w:r>
    </w:p>
    <w:p w:rsidR="00A618CE" w:rsidRDefault="00A618CE" w:rsidP="00A618CE">
      <w:r>
        <w:rPr>
          <w:rFonts w:ascii="MS Gothic" w:eastAsia="MS Gothic" w:hAnsi="MS Gothic" w:cs="MS Gothic" w:hint="eastAsia"/>
        </w:rPr>
        <w:t>卽得往生住不退轉</w:t>
      </w:r>
      <w:r>
        <w:t xml:space="preserve"> [soku doku ōjō jū futaiten] /thereupon attain birth [in the Pure Land] and remain in the state of non-retrogression/</w:t>
      </w:r>
    </w:p>
    <w:p w:rsidR="00A618CE" w:rsidRDefault="00A618CE" w:rsidP="00A618CE">
      <w:r>
        <w:rPr>
          <w:rFonts w:ascii="MS Gothic" w:eastAsia="MS Gothic" w:hAnsi="MS Gothic" w:cs="MS Gothic" w:hint="eastAsia"/>
        </w:rPr>
        <w:t>卽心</w:t>
      </w:r>
      <w:r>
        <w:t xml:space="preserve"> [sokushin] /exactly mind/</w:t>
      </w:r>
    </w:p>
    <w:p w:rsidR="00A618CE" w:rsidRDefault="00A618CE" w:rsidP="00A618CE">
      <w:r>
        <w:rPr>
          <w:rFonts w:ascii="MS Gothic" w:eastAsia="MS Gothic" w:hAnsi="MS Gothic" w:cs="MS Gothic" w:hint="eastAsia"/>
        </w:rPr>
        <w:t>卽心卽佛</w:t>
      </w:r>
      <w:r>
        <w:t xml:space="preserve"> [sokushin sokubutsu] /this mind is precisely buddha/</w:t>
      </w:r>
    </w:p>
    <w:p w:rsidR="00A618CE" w:rsidRDefault="00A618CE" w:rsidP="00A618CE">
      <w:r>
        <w:rPr>
          <w:rFonts w:ascii="MS Gothic" w:eastAsia="MS Gothic" w:hAnsi="MS Gothic" w:cs="MS Gothic" w:hint="eastAsia"/>
        </w:rPr>
        <w:t>卽心念佛</w:t>
      </w:r>
      <w:r>
        <w:t xml:space="preserve"> [sokushin nenbutsu] /remembrance of the buddha in this thought/</w:t>
      </w:r>
    </w:p>
    <w:p w:rsidR="00A618CE" w:rsidRDefault="00A618CE" w:rsidP="00A618CE">
      <w:r>
        <w:rPr>
          <w:rFonts w:ascii="MS Gothic" w:eastAsia="MS Gothic" w:hAnsi="MS Gothic" w:cs="MS Gothic" w:hint="eastAsia"/>
        </w:rPr>
        <w:t>卽心成佛</w:t>
      </w:r>
      <w:r>
        <w:t xml:space="preserve"> [sokushin jōbutsu] /this mind is precisely buddha/</w:t>
      </w:r>
    </w:p>
    <w:p w:rsidR="00A618CE" w:rsidRDefault="00A618CE" w:rsidP="00A618CE">
      <w:r>
        <w:rPr>
          <w:rFonts w:ascii="MS Gothic" w:eastAsia="MS Gothic" w:hAnsi="MS Gothic" w:cs="MS Gothic" w:hint="eastAsia"/>
        </w:rPr>
        <w:t>卽心是佛</w:t>
      </w:r>
      <w:r>
        <w:t xml:space="preserve"> [sokushin ze butsu] /this mind is in itself buddha/</w:t>
      </w:r>
    </w:p>
    <w:p w:rsidR="00A618CE" w:rsidRDefault="00A618CE" w:rsidP="00A618CE">
      <w:r>
        <w:rPr>
          <w:rFonts w:ascii="MS Gothic" w:eastAsia="MS Gothic" w:hAnsi="MS Gothic" w:cs="MS Gothic" w:hint="eastAsia"/>
        </w:rPr>
        <w:t>卽應</w:t>
      </w:r>
      <w:r>
        <w:t xml:space="preserve"> [sokuō] /thus one should.../</w:t>
      </w:r>
    </w:p>
    <w:p w:rsidR="00A618CE" w:rsidRDefault="00A618CE" w:rsidP="00A618CE">
      <w:r>
        <w:rPr>
          <w:rFonts w:ascii="MS Gothic" w:eastAsia="MS Gothic" w:hAnsi="MS Gothic" w:cs="MS Gothic" w:hint="eastAsia"/>
        </w:rPr>
        <w:t>卽於爾時</w:t>
      </w:r>
      <w:r>
        <w:t xml:space="preserve"> [soku o ni ji] /at this [point in] time/</w:t>
      </w:r>
    </w:p>
    <w:p w:rsidR="00A618CE" w:rsidRDefault="00A618CE" w:rsidP="00A618CE">
      <w:r>
        <w:rPr>
          <w:rFonts w:ascii="MS Gothic" w:eastAsia="MS Gothic" w:hAnsi="MS Gothic" w:cs="MS Gothic" w:hint="eastAsia"/>
        </w:rPr>
        <w:t>卽是</w:t>
      </w:r>
      <w:r>
        <w:t xml:space="preserve"> [sokuze] /namely/</w:t>
      </w:r>
    </w:p>
    <w:p w:rsidR="00A618CE" w:rsidRDefault="00A618CE" w:rsidP="00A618CE">
      <w:r>
        <w:rPr>
          <w:rFonts w:ascii="MS Gothic" w:eastAsia="MS Gothic" w:hAnsi="MS Gothic" w:cs="MS Gothic" w:hint="eastAsia"/>
        </w:rPr>
        <w:t>卽時</w:t>
      </w:r>
      <w:r>
        <w:t xml:space="preserve"> [sokuji] /immediately/</w:t>
      </w:r>
    </w:p>
    <w:p w:rsidR="00A618CE" w:rsidRDefault="00A618CE" w:rsidP="00A618CE">
      <w:r>
        <w:rPr>
          <w:rFonts w:ascii="MS Gothic" w:eastAsia="MS Gothic" w:hAnsi="MS Gothic" w:cs="MS Gothic" w:hint="eastAsia"/>
        </w:rPr>
        <w:t>卽有卽空</w:t>
      </w:r>
      <w:r>
        <w:t xml:space="preserve"> [sokuu sokkū] /all existent things are emptiness/</w:t>
      </w:r>
    </w:p>
    <w:p w:rsidR="00A618CE" w:rsidRDefault="00A618CE" w:rsidP="00A618CE">
      <w:r>
        <w:rPr>
          <w:rFonts w:ascii="MS Gothic" w:eastAsia="MS Gothic" w:hAnsi="MS Gothic" w:cs="MS Gothic" w:hint="eastAsia"/>
        </w:rPr>
        <w:t>卽此</w:t>
      </w:r>
      <w:r>
        <w:t xml:space="preserve"> [sokushi] /right here/</w:t>
      </w:r>
    </w:p>
    <w:p w:rsidR="00A618CE" w:rsidRDefault="00A618CE" w:rsidP="00A618CE">
      <w:r>
        <w:rPr>
          <w:rFonts w:ascii="MS Gothic" w:eastAsia="MS Gothic" w:hAnsi="MS Gothic" w:cs="MS Gothic" w:hint="eastAsia"/>
        </w:rPr>
        <w:t>卽爲</w:t>
      </w:r>
      <w:r>
        <w:t xml:space="preserve"> [sokui] /it is just.../</w:t>
      </w:r>
    </w:p>
    <w:p w:rsidR="00A618CE" w:rsidRDefault="00A618CE" w:rsidP="00A618CE">
      <w:r>
        <w:rPr>
          <w:rFonts w:ascii="MS Gothic" w:eastAsia="MS Gothic" w:hAnsi="MS Gothic" w:cs="MS Gothic" w:hint="eastAsia"/>
        </w:rPr>
        <w:t>卽相卽心</w:t>
      </w:r>
      <w:r>
        <w:t xml:space="preserve"> [sokusō sokushin] /form and mind are identical/</w:t>
      </w:r>
    </w:p>
    <w:p w:rsidR="00A618CE" w:rsidRDefault="00A618CE" w:rsidP="00A618CE">
      <w:r>
        <w:rPr>
          <w:rFonts w:ascii="MS Gothic" w:eastAsia="MS Gothic" w:hAnsi="MS Gothic" w:cs="MS Gothic" w:hint="eastAsia"/>
        </w:rPr>
        <w:t>卽空</w:t>
      </w:r>
      <w:r>
        <w:t xml:space="preserve"> [sokkū] /identical to emptiness/</w:t>
      </w:r>
    </w:p>
    <w:p w:rsidR="00A618CE" w:rsidRDefault="00A618CE" w:rsidP="00A618CE">
      <w:r>
        <w:rPr>
          <w:rFonts w:ascii="MS Gothic" w:eastAsia="MS Gothic" w:hAnsi="MS Gothic" w:cs="MS Gothic" w:hint="eastAsia"/>
        </w:rPr>
        <w:t>卽空卽假卽中</w:t>
      </w:r>
      <w:r>
        <w:t xml:space="preserve"> [sokkū sokke sokuchū] /in this moment, empty, nominal, and in between/</w:t>
      </w:r>
    </w:p>
    <w:p w:rsidR="00A618CE" w:rsidRDefault="00A618CE" w:rsidP="00A618CE">
      <w:r>
        <w:rPr>
          <w:rFonts w:ascii="MS Gothic" w:eastAsia="MS Gothic" w:hAnsi="MS Gothic" w:cs="MS Gothic" w:hint="eastAsia"/>
        </w:rPr>
        <w:t>卽空觀</w:t>
      </w:r>
      <w:r>
        <w:t xml:space="preserve"> [sokkū kan] /realizing emptiness by contemplation of form/</w:t>
      </w:r>
    </w:p>
    <w:p w:rsidR="00A618CE" w:rsidRDefault="00A618CE" w:rsidP="00A618CE">
      <w:r>
        <w:rPr>
          <w:rFonts w:ascii="MS Gothic" w:eastAsia="MS Gothic" w:hAnsi="MS Gothic" w:cs="MS Gothic" w:hint="eastAsia"/>
        </w:rPr>
        <w:t>卽而</w:t>
      </w:r>
      <w:r>
        <w:t xml:space="preserve"> [sokuji] /then/</w:t>
      </w:r>
    </w:p>
    <w:p w:rsidR="00A618CE" w:rsidRDefault="00A618CE" w:rsidP="00A618CE">
      <w:r>
        <w:rPr>
          <w:rFonts w:ascii="MS Gothic" w:eastAsia="MS Gothic" w:hAnsi="MS Gothic" w:cs="MS Gothic" w:hint="eastAsia"/>
        </w:rPr>
        <w:t>卽色宗</w:t>
      </w:r>
      <w:r>
        <w:t xml:space="preserve"> [sokushiki shū] /school [propounding] identity with material form/</w:t>
      </w:r>
    </w:p>
    <w:p w:rsidR="00A618CE" w:rsidRDefault="00A618CE" w:rsidP="00A618CE">
      <w:r>
        <w:rPr>
          <w:rFonts w:ascii="MS Gothic" w:eastAsia="MS Gothic" w:hAnsi="MS Gothic" w:cs="MS Gothic" w:hint="eastAsia"/>
        </w:rPr>
        <w:t>卽</w:t>
      </w:r>
      <w:r>
        <w:rPr>
          <w:rFonts w:ascii="Malgun Gothic" w:eastAsia="Malgun Gothic" w:hAnsi="Malgun Gothic" w:cs="Malgun Gothic" w:hint="eastAsia"/>
        </w:rPr>
        <w:t>說</w:t>
      </w:r>
      <w:r>
        <w:t xml:space="preserve"> [sokusetsu] /to say such/</w:t>
      </w:r>
    </w:p>
    <w:p w:rsidR="00A618CE" w:rsidRDefault="00A618CE" w:rsidP="00A618CE">
      <w:r>
        <w:rPr>
          <w:rFonts w:ascii="MS Gothic" w:eastAsia="MS Gothic" w:hAnsi="MS Gothic" w:cs="MS Gothic" w:hint="eastAsia"/>
        </w:rPr>
        <w:t>卽身</w:t>
      </w:r>
      <w:r>
        <w:t xml:space="preserve"> [sokushin] /...is exactly the body/</w:t>
      </w:r>
    </w:p>
    <w:p w:rsidR="00A618CE" w:rsidRDefault="00A618CE" w:rsidP="00A618CE">
      <w:r>
        <w:rPr>
          <w:rFonts w:ascii="MS Gothic" w:eastAsia="MS Gothic" w:hAnsi="MS Gothic" w:cs="MS Gothic" w:hint="eastAsia"/>
        </w:rPr>
        <w:t>卽身成佛</w:t>
      </w:r>
      <w:r>
        <w:t xml:space="preserve"> [sokushin jōbutsu] /the attainment of buddhahood with this very body/</w:t>
      </w:r>
    </w:p>
    <w:p w:rsidR="00A618CE" w:rsidRDefault="00A618CE" w:rsidP="00A618CE">
      <w:r>
        <w:rPr>
          <w:rFonts w:ascii="MS Gothic" w:eastAsia="MS Gothic" w:hAnsi="MS Gothic" w:cs="MS Gothic" w:hint="eastAsia"/>
        </w:rPr>
        <w:t>卽離</w:t>
      </w:r>
      <w:r>
        <w:t xml:space="preserve"> [sokuri] /identity and difference/</w:t>
      </w:r>
    </w:p>
    <w:p w:rsidR="00A618CE" w:rsidRDefault="00A618CE" w:rsidP="00A618CE">
      <w:r>
        <w:rPr>
          <w:rFonts w:ascii="MS Gothic" w:eastAsia="MS Gothic" w:hAnsi="MS Gothic" w:cs="MS Gothic" w:hint="eastAsia"/>
        </w:rPr>
        <w:t>卽非</w:t>
      </w:r>
      <w:r>
        <w:t xml:space="preserve"> [sokuhi] /identity and difference/</w:t>
      </w:r>
    </w:p>
    <w:p w:rsidR="00A618CE" w:rsidRDefault="00A618CE" w:rsidP="00A618CE">
      <w:r>
        <w:rPr>
          <w:rFonts w:ascii="MS Gothic" w:eastAsia="MS Gothic" w:hAnsi="MS Gothic" w:cs="MS Gothic" w:hint="eastAsia"/>
        </w:rPr>
        <w:lastRenderedPageBreak/>
        <w:t>卿</w:t>
      </w:r>
      <w:r>
        <w:t xml:space="preserve"> [kei] /you/</w:t>
      </w:r>
    </w:p>
    <w:p w:rsidR="00A618CE" w:rsidRDefault="00A618CE" w:rsidP="00A618CE">
      <w:r>
        <w:rPr>
          <w:rFonts w:ascii="MS Gothic" w:eastAsia="MS Gothic" w:hAnsi="MS Gothic" w:cs="MS Gothic" w:hint="eastAsia"/>
        </w:rPr>
        <w:t>厄</w:t>
      </w:r>
      <w:r>
        <w:t xml:space="preserve"> [harai] /misfortune/</w:t>
      </w:r>
    </w:p>
    <w:p w:rsidR="00A618CE" w:rsidRDefault="00A618CE" w:rsidP="00A618CE">
      <w:r>
        <w:rPr>
          <w:rFonts w:ascii="MS Gothic" w:eastAsia="MS Gothic" w:hAnsi="MS Gothic" w:cs="MS Gothic" w:hint="eastAsia"/>
        </w:rPr>
        <w:t>厄求</w:t>
      </w:r>
      <w:r>
        <w:t xml:space="preserve"> [yakugu] /to seek desperately(?) /</w:t>
      </w:r>
    </w:p>
    <w:p w:rsidR="00A618CE" w:rsidRDefault="00A618CE" w:rsidP="00A618CE">
      <w:r>
        <w:rPr>
          <w:rFonts w:ascii="MS Gothic" w:eastAsia="MS Gothic" w:hAnsi="MS Gothic" w:cs="MS Gothic" w:hint="eastAsia"/>
        </w:rPr>
        <w:t>厄難</w:t>
      </w:r>
      <w:r>
        <w:t xml:space="preserve"> [yakunan] /hardship/</w:t>
      </w:r>
    </w:p>
    <w:p w:rsidR="00A618CE" w:rsidRDefault="00A618CE" w:rsidP="00A618CE">
      <w:r>
        <w:rPr>
          <w:rFonts w:ascii="MS Gothic" w:eastAsia="MS Gothic" w:hAnsi="MS Gothic" w:cs="MS Gothic" w:hint="eastAsia"/>
        </w:rPr>
        <w:t>厚</w:t>
      </w:r>
      <w:r>
        <w:t xml:space="preserve"> [kō] /thick/</w:t>
      </w:r>
    </w:p>
    <w:p w:rsidR="00A618CE" w:rsidRDefault="00A618CE" w:rsidP="00A618CE">
      <w:r>
        <w:rPr>
          <w:rFonts w:ascii="MS Gothic" w:eastAsia="MS Gothic" w:hAnsi="MS Gothic" w:cs="MS Gothic" w:hint="eastAsia"/>
        </w:rPr>
        <w:t>厚德</w:t>
      </w:r>
      <w:r>
        <w:t xml:space="preserve"> [kōtoku] /abundantly virtuous/</w:t>
      </w:r>
    </w:p>
    <w:p w:rsidR="00A618CE" w:rsidRDefault="00A618CE" w:rsidP="00A618CE">
      <w:r>
        <w:rPr>
          <w:rFonts w:ascii="MS Gothic" w:eastAsia="MS Gothic" w:hAnsi="MS Gothic" w:cs="MS Gothic" w:hint="eastAsia"/>
        </w:rPr>
        <w:t>厚葬</w:t>
      </w:r>
      <w:r>
        <w:t xml:space="preserve"> [kōsō] /a lavish funeral/</w:t>
      </w:r>
    </w:p>
    <w:p w:rsidR="00A618CE" w:rsidRDefault="00A618CE" w:rsidP="00A618CE">
      <w:r>
        <w:rPr>
          <w:rFonts w:ascii="MS Gothic" w:eastAsia="MS Gothic" w:hAnsi="MS Gothic" w:cs="MS Gothic" w:hint="eastAsia"/>
        </w:rPr>
        <w:t>厚薄</w:t>
      </w:r>
      <w:r>
        <w:t xml:space="preserve"> [kōhaku] /thick and thin/</w:t>
      </w:r>
    </w:p>
    <w:p w:rsidR="00A618CE" w:rsidRDefault="00A618CE" w:rsidP="00A618CE">
      <w:r>
        <w:rPr>
          <w:rFonts w:ascii="MS Gothic" w:eastAsia="MS Gothic" w:hAnsi="MS Gothic" w:cs="MS Gothic" w:hint="eastAsia"/>
        </w:rPr>
        <w:t>原</w:t>
      </w:r>
      <w:r>
        <w:t xml:space="preserve"> [gen] /origin/</w:t>
      </w:r>
    </w:p>
    <w:p w:rsidR="00A618CE" w:rsidRDefault="00A618CE" w:rsidP="00A618CE">
      <w:r>
        <w:rPr>
          <w:rFonts w:ascii="MS Gothic" w:eastAsia="MS Gothic" w:hAnsi="MS Gothic" w:cs="MS Gothic" w:hint="eastAsia"/>
        </w:rPr>
        <w:t>原人</w:t>
      </w:r>
      <w:r>
        <w:t xml:space="preserve"> [gennin] /the primal man or spirit/</w:t>
      </w:r>
    </w:p>
    <w:p w:rsidR="00A618CE" w:rsidRDefault="00A618CE" w:rsidP="00A618CE">
      <w:r>
        <w:rPr>
          <w:rFonts w:ascii="MS Gothic" w:eastAsia="MS Gothic" w:hAnsi="MS Gothic" w:cs="MS Gothic" w:hint="eastAsia"/>
        </w:rPr>
        <w:t>原人論</w:t>
      </w:r>
      <w:r>
        <w:t xml:space="preserve"> [Gennin ron] /Inquiry into the Origin of Humanity/</w:t>
      </w:r>
    </w:p>
    <w:p w:rsidR="00A618CE" w:rsidRDefault="00A618CE" w:rsidP="00A618CE">
      <w:r>
        <w:rPr>
          <w:rFonts w:ascii="MS Gothic" w:eastAsia="MS Gothic" w:hAnsi="MS Gothic" w:cs="MS Gothic" w:hint="eastAsia"/>
        </w:rPr>
        <w:t>原因</w:t>
      </w:r>
      <w:r>
        <w:t xml:space="preserve"> [gen'in] /original cause/</w:t>
      </w:r>
    </w:p>
    <w:p w:rsidR="00A618CE" w:rsidRDefault="00A618CE" w:rsidP="00A618CE">
      <w:r>
        <w:rPr>
          <w:rFonts w:ascii="MS Gothic" w:eastAsia="MS Gothic" w:hAnsi="MS Gothic" w:cs="MS Gothic" w:hint="eastAsia"/>
        </w:rPr>
        <w:t>原夫</w:t>
      </w:r>
      <w:r>
        <w:t xml:space="preserve"> [genfu] /as regards to.../</w:t>
      </w:r>
    </w:p>
    <w:p w:rsidR="00A618CE" w:rsidRDefault="00A618CE" w:rsidP="00A618CE">
      <w:r>
        <w:rPr>
          <w:rFonts w:ascii="MS Gothic" w:eastAsia="MS Gothic" w:hAnsi="MS Gothic" w:cs="MS Gothic" w:hint="eastAsia"/>
        </w:rPr>
        <w:t>原始佛教</w:t>
      </w:r>
      <w:r>
        <w:t xml:space="preserve"> [genshi bukkyō] /early Buddhism/</w:t>
      </w:r>
    </w:p>
    <w:p w:rsidR="00A618CE" w:rsidRDefault="00A618CE" w:rsidP="00A618CE">
      <w:r>
        <w:rPr>
          <w:rFonts w:ascii="MS Gothic" w:eastAsia="MS Gothic" w:hAnsi="MS Gothic" w:cs="MS Gothic" w:hint="eastAsia"/>
        </w:rPr>
        <w:t>厠</w:t>
      </w:r>
      <w:r>
        <w:t xml:space="preserve"> [shi] /a latrine/</w:t>
      </w:r>
    </w:p>
    <w:p w:rsidR="00A618CE" w:rsidRDefault="00A618CE" w:rsidP="00A618CE">
      <w:r>
        <w:rPr>
          <w:rFonts w:ascii="MS Gothic" w:eastAsia="MS Gothic" w:hAnsi="MS Gothic" w:cs="MS Gothic" w:hint="eastAsia"/>
        </w:rPr>
        <w:t>厥</w:t>
      </w:r>
      <w:r>
        <w:t xml:space="preserve"> [ketsu] /he/</w:t>
      </w:r>
    </w:p>
    <w:p w:rsidR="00A618CE" w:rsidRDefault="00A618CE" w:rsidP="00A618CE">
      <w:r>
        <w:rPr>
          <w:rFonts w:ascii="MS Gothic" w:eastAsia="MS Gothic" w:hAnsi="MS Gothic" w:cs="MS Gothic" w:hint="eastAsia"/>
        </w:rPr>
        <w:t>厥蘇洛迦</w:t>
      </w:r>
      <w:r>
        <w:t xml:space="preserve"> [kasoraka] /kuśūla/</w:t>
      </w:r>
    </w:p>
    <w:p w:rsidR="00A618CE" w:rsidRDefault="00A618CE" w:rsidP="00A618CE">
      <w:r>
        <w:rPr>
          <w:rFonts w:ascii="MS Gothic" w:eastAsia="MS Gothic" w:hAnsi="MS Gothic" w:cs="MS Gothic" w:hint="eastAsia"/>
        </w:rPr>
        <w:t>厭</w:t>
      </w:r>
      <w:r>
        <w:t xml:space="preserve"> [on] /to be wearied with/</w:t>
      </w:r>
    </w:p>
    <w:p w:rsidR="00A618CE" w:rsidRDefault="00A618CE" w:rsidP="00A618CE">
      <w:r>
        <w:rPr>
          <w:rFonts w:ascii="MS Gothic" w:eastAsia="MS Gothic" w:hAnsi="MS Gothic" w:cs="MS Gothic" w:hint="eastAsia"/>
        </w:rPr>
        <w:t>厭下</w:t>
      </w:r>
      <w:r>
        <w:t xml:space="preserve"> [enge] /to weary of the base things/</w:t>
      </w:r>
    </w:p>
    <w:p w:rsidR="00A618CE" w:rsidRDefault="00A618CE" w:rsidP="00A618CE">
      <w:r>
        <w:rPr>
          <w:rFonts w:ascii="MS Gothic" w:eastAsia="MS Gothic" w:hAnsi="MS Gothic" w:cs="MS Gothic" w:hint="eastAsia"/>
        </w:rPr>
        <w:t>厭世</w:t>
      </w:r>
      <w:r>
        <w:t xml:space="preserve"> [ensei] /weary of the world/</w:t>
      </w:r>
    </w:p>
    <w:p w:rsidR="00A618CE" w:rsidRDefault="00A618CE" w:rsidP="00A618CE">
      <w:r>
        <w:rPr>
          <w:rFonts w:ascii="MS Gothic" w:eastAsia="MS Gothic" w:hAnsi="MS Gothic" w:cs="MS Gothic" w:hint="eastAsia"/>
        </w:rPr>
        <w:t>厭倦</w:t>
      </w:r>
      <w:r>
        <w:t xml:space="preserve"> [onken] /to weary of/</w:t>
      </w:r>
    </w:p>
    <w:p w:rsidR="00A618CE" w:rsidRDefault="00A618CE" w:rsidP="00A618CE">
      <w:r>
        <w:rPr>
          <w:rFonts w:ascii="MS Gothic" w:eastAsia="MS Gothic" w:hAnsi="MS Gothic" w:cs="MS Gothic" w:hint="eastAsia"/>
        </w:rPr>
        <w:t>厭壞</w:t>
      </w:r>
      <w:r>
        <w:t xml:space="preserve"> [en'e] /refutation/</w:t>
      </w:r>
    </w:p>
    <w:p w:rsidR="00A618CE" w:rsidRDefault="00A618CE" w:rsidP="00A618CE">
      <w:r>
        <w:rPr>
          <w:rFonts w:ascii="MS Gothic" w:eastAsia="MS Gothic" w:hAnsi="MS Gothic" w:cs="MS Gothic" w:hint="eastAsia"/>
        </w:rPr>
        <w:t>厭心</w:t>
      </w:r>
      <w:r>
        <w:t xml:space="preserve"> [enshin] /disgusted mind/</w:t>
      </w:r>
    </w:p>
    <w:p w:rsidR="00A618CE" w:rsidRDefault="00A618CE" w:rsidP="00A618CE">
      <w:r>
        <w:rPr>
          <w:rFonts w:ascii="MS Gothic" w:eastAsia="MS Gothic" w:hAnsi="MS Gothic" w:cs="MS Gothic" w:hint="eastAsia"/>
        </w:rPr>
        <w:t>厭怖</w:t>
      </w:r>
      <w:r>
        <w:t xml:space="preserve"> [enfu] /anxiety/</w:t>
      </w:r>
    </w:p>
    <w:p w:rsidR="00A618CE" w:rsidRDefault="00A618CE" w:rsidP="00A618CE">
      <w:r>
        <w:rPr>
          <w:rFonts w:ascii="MS Gothic" w:eastAsia="MS Gothic" w:hAnsi="MS Gothic" w:cs="MS Gothic" w:hint="eastAsia"/>
        </w:rPr>
        <w:t>厭怠</w:t>
      </w:r>
      <w:r>
        <w:t xml:space="preserve"> [ontai] /laziness/</w:t>
      </w:r>
    </w:p>
    <w:p w:rsidR="00A618CE" w:rsidRDefault="00A618CE" w:rsidP="00A618CE">
      <w:r>
        <w:rPr>
          <w:rFonts w:ascii="MS Gothic" w:eastAsia="MS Gothic" w:hAnsi="MS Gothic" w:cs="MS Gothic" w:hint="eastAsia"/>
        </w:rPr>
        <w:t>厭患</w:t>
      </w:r>
      <w:r>
        <w:t xml:space="preserve"> [enkan] /disillusion/</w:t>
      </w:r>
    </w:p>
    <w:p w:rsidR="00A618CE" w:rsidRDefault="00A618CE" w:rsidP="00A618CE">
      <w:r>
        <w:rPr>
          <w:rFonts w:ascii="MS Gothic" w:eastAsia="MS Gothic" w:hAnsi="MS Gothic" w:cs="MS Gothic" w:hint="eastAsia"/>
        </w:rPr>
        <w:t>厭患對治</w:t>
      </w:r>
      <w:r>
        <w:t xml:space="preserve"> [engen taiji] /antidote of disillusionment/</w:t>
      </w:r>
    </w:p>
    <w:p w:rsidR="00A618CE" w:rsidRDefault="00A618CE" w:rsidP="00A618CE">
      <w:r>
        <w:rPr>
          <w:rFonts w:ascii="MS Gothic" w:eastAsia="MS Gothic" w:hAnsi="MS Gothic" w:cs="MS Gothic" w:hint="eastAsia"/>
        </w:rPr>
        <w:t>厭患損伏</w:t>
      </w:r>
      <w:r>
        <w:t xml:space="preserve"> [enkan sonpuku] /stifling of [the afflictions] due to disillusionment [with them]/</w:t>
      </w:r>
    </w:p>
    <w:p w:rsidR="00A618CE" w:rsidRDefault="00A618CE" w:rsidP="00A618CE">
      <w:r>
        <w:rPr>
          <w:rFonts w:ascii="MS Gothic" w:eastAsia="MS Gothic" w:hAnsi="MS Gothic" w:cs="MS Gothic" w:hint="eastAsia"/>
        </w:rPr>
        <w:t>厭惡</w:t>
      </w:r>
      <w:r>
        <w:t xml:space="preserve"> [en'o] /to dislike/</w:t>
      </w:r>
    </w:p>
    <w:p w:rsidR="00A618CE" w:rsidRDefault="00A618CE" w:rsidP="00A618CE">
      <w:r>
        <w:rPr>
          <w:rFonts w:ascii="MS Gothic" w:eastAsia="MS Gothic" w:hAnsi="MS Gothic" w:cs="MS Gothic" w:hint="eastAsia"/>
        </w:rPr>
        <w:t>厭惡生死</w:t>
      </w:r>
      <w:r>
        <w:t xml:space="preserve"> [en'aku shōji] /disillusioned with cyclic existence/</w:t>
      </w:r>
    </w:p>
    <w:p w:rsidR="00A618CE" w:rsidRDefault="00A618CE" w:rsidP="00A618CE">
      <w:r>
        <w:rPr>
          <w:rFonts w:ascii="MS Gothic" w:eastAsia="MS Gothic" w:hAnsi="MS Gothic" w:cs="MS Gothic" w:hint="eastAsia"/>
        </w:rPr>
        <w:lastRenderedPageBreak/>
        <w:t>厭意</w:t>
      </w:r>
      <w:r>
        <w:t xml:space="preserve"> [eni] /distress/</w:t>
      </w:r>
    </w:p>
    <w:p w:rsidR="00A618CE" w:rsidRDefault="00A618CE" w:rsidP="00A618CE">
      <w:r>
        <w:rPr>
          <w:rFonts w:ascii="MS Gothic" w:eastAsia="MS Gothic" w:hAnsi="MS Gothic" w:cs="MS Gothic" w:hint="eastAsia"/>
        </w:rPr>
        <w:t>厭捨</w:t>
      </w:r>
      <w:r>
        <w:t xml:space="preserve"> [ensha] /dispassionate/</w:t>
      </w:r>
    </w:p>
    <w:p w:rsidR="00A618CE" w:rsidRDefault="00A618CE" w:rsidP="00A618CE">
      <w:r>
        <w:rPr>
          <w:rFonts w:ascii="MS Gothic" w:eastAsia="MS Gothic" w:hAnsi="MS Gothic" w:cs="MS Gothic" w:hint="eastAsia"/>
        </w:rPr>
        <w:t>厭欣</w:t>
      </w:r>
      <w:r>
        <w:t xml:space="preserve"> [engon] /wearied of [saṃsāra] rejoicing in [nirvāṇa]/</w:t>
      </w:r>
    </w:p>
    <w:p w:rsidR="00A618CE" w:rsidRDefault="00A618CE" w:rsidP="00A618CE">
      <w:r>
        <w:rPr>
          <w:rFonts w:ascii="MS Gothic" w:eastAsia="MS Gothic" w:hAnsi="MS Gothic" w:cs="MS Gothic" w:hint="eastAsia"/>
        </w:rPr>
        <w:t>厭求</w:t>
      </w:r>
      <w:r>
        <w:t xml:space="preserve"> [engu] /loathing and aspiration/</w:t>
      </w:r>
    </w:p>
    <w:p w:rsidR="00A618CE" w:rsidRDefault="00A618CE" w:rsidP="00A618CE">
      <w:r>
        <w:rPr>
          <w:rFonts w:ascii="MS Gothic" w:eastAsia="MS Gothic" w:hAnsi="MS Gothic" w:cs="MS Gothic" w:hint="eastAsia"/>
        </w:rPr>
        <w:t>厭煩</w:t>
      </w:r>
      <w:r>
        <w:t xml:space="preserve"> [enbon] /to trouble/</w:t>
      </w:r>
    </w:p>
    <w:p w:rsidR="00A618CE" w:rsidRDefault="00A618CE" w:rsidP="00A618CE">
      <w:r>
        <w:rPr>
          <w:rFonts w:ascii="MS Gothic" w:eastAsia="MS Gothic" w:hAnsi="MS Gothic" w:cs="MS Gothic" w:hint="eastAsia"/>
        </w:rPr>
        <w:t>厭生死苦</w:t>
      </w:r>
      <w:r>
        <w:t xml:space="preserve"> [en shōji ku] /to weary of the suffering of birth and death/</w:t>
      </w:r>
    </w:p>
    <w:p w:rsidR="00A618CE" w:rsidRDefault="00A618CE" w:rsidP="00A618CE">
      <w:r>
        <w:rPr>
          <w:rFonts w:ascii="MS Gothic" w:eastAsia="MS Gothic" w:hAnsi="MS Gothic" w:cs="MS Gothic" w:hint="eastAsia"/>
        </w:rPr>
        <w:t>厭禱</w:t>
      </w:r>
      <w:r>
        <w:t xml:space="preserve"> [entō] /zombies/</w:t>
      </w:r>
    </w:p>
    <w:p w:rsidR="00A618CE" w:rsidRDefault="00A618CE" w:rsidP="00A618CE">
      <w:r>
        <w:rPr>
          <w:rFonts w:ascii="MS Gothic" w:eastAsia="MS Gothic" w:hAnsi="MS Gothic" w:cs="MS Gothic" w:hint="eastAsia"/>
        </w:rPr>
        <w:t>厭禱鬼</w:t>
      </w:r>
      <w:r>
        <w:t xml:space="preserve"> [Entōki] /Vetāla/</w:t>
      </w:r>
    </w:p>
    <w:p w:rsidR="00A618CE" w:rsidRDefault="00A618CE" w:rsidP="00A618CE">
      <w:r>
        <w:rPr>
          <w:rFonts w:ascii="MS Gothic" w:eastAsia="MS Gothic" w:hAnsi="MS Gothic" w:cs="MS Gothic" w:hint="eastAsia"/>
        </w:rPr>
        <w:t>厭翫</w:t>
      </w:r>
      <w:r>
        <w:t xml:space="preserve"> [engan] /to get satisfied/</w:t>
      </w:r>
    </w:p>
    <w:p w:rsidR="00A618CE" w:rsidRDefault="00A618CE" w:rsidP="00A618CE">
      <w:r>
        <w:rPr>
          <w:rFonts w:ascii="MS Gothic" w:eastAsia="MS Gothic" w:hAnsi="MS Gothic" w:cs="MS Gothic" w:hint="eastAsia"/>
        </w:rPr>
        <w:t>厭背</w:t>
      </w:r>
      <w:r>
        <w:t xml:space="preserve"> [enbai] /to grow weary of (affliction) /</w:t>
      </w:r>
    </w:p>
    <w:p w:rsidR="00A618CE" w:rsidRDefault="00A618CE" w:rsidP="00A618CE">
      <w:r>
        <w:rPr>
          <w:rFonts w:ascii="MS Gothic" w:eastAsia="MS Gothic" w:hAnsi="MS Gothic" w:cs="MS Gothic" w:hint="eastAsia"/>
        </w:rPr>
        <w:t>厭背之想</w:t>
      </w:r>
      <w:r>
        <w:t xml:space="preserve"> [enhai no sō] /thoughts of disgust/</w:t>
      </w:r>
    </w:p>
    <w:p w:rsidR="00A618CE" w:rsidRDefault="00A618CE" w:rsidP="00A618CE">
      <w:r>
        <w:rPr>
          <w:rFonts w:ascii="MS Gothic" w:eastAsia="MS Gothic" w:hAnsi="MS Gothic" w:cs="MS Gothic" w:hint="eastAsia"/>
        </w:rPr>
        <w:t>厭苦</w:t>
      </w:r>
      <w:r>
        <w:t xml:space="preserve"> [enku] /to tire of suffering/</w:t>
      </w:r>
    </w:p>
    <w:p w:rsidR="00A618CE" w:rsidRDefault="00A618CE" w:rsidP="00A618CE">
      <w:r>
        <w:rPr>
          <w:rFonts w:ascii="MS Gothic" w:eastAsia="MS Gothic" w:hAnsi="MS Gothic" w:cs="MS Gothic" w:hint="eastAsia"/>
        </w:rPr>
        <w:t>厭苦之心</w:t>
      </w:r>
      <w:r>
        <w:t xml:space="preserve"> [enkushishin] /distaste for suffering/</w:t>
      </w:r>
    </w:p>
    <w:p w:rsidR="00A618CE" w:rsidRDefault="00A618CE" w:rsidP="00A618CE">
      <w:r>
        <w:rPr>
          <w:rFonts w:ascii="MS Gothic" w:eastAsia="MS Gothic" w:hAnsi="MS Gothic" w:cs="MS Gothic" w:hint="eastAsia"/>
        </w:rPr>
        <w:t>厭足</w:t>
      </w:r>
      <w:r>
        <w:t xml:space="preserve"> [onsoku] /to have had enough of/</w:t>
      </w:r>
    </w:p>
    <w:p w:rsidR="00A618CE" w:rsidRDefault="00A618CE" w:rsidP="00A618CE">
      <w:r>
        <w:rPr>
          <w:rFonts w:ascii="MS Gothic" w:eastAsia="MS Gothic" w:hAnsi="MS Gothic" w:cs="MS Gothic" w:hint="eastAsia"/>
        </w:rPr>
        <w:t>厭逆</w:t>
      </w:r>
      <w:r>
        <w:t xml:space="preserve"> [engyaku] /disgust/</w:t>
      </w:r>
    </w:p>
    <w:p w:rsidR="00A618CE" w:rsidRDefault="00A618CE" w:rsidP="00A618CE">
      <w:r>
        <w:rPr>
          <w:rFonts w:ascii="MS Gothic" w:eastAsia="MS Gothic" w:hAnsi="MS Gothic" w:cs="MS Gothic" w:hint="eastAsia"/>
        </w:rPr>
        <w:t>厭逆想</w:t>
      </w:r>
      <w:r>
        <w:t xml:space="preserve"> [engyaku sō] /thoughts of disgust/</w:t>
      </w:r>
    </w:p>
    <w:p w:rsidR="00A618CE" w:rsidRDefault="00A618CE" w:rsidP="00A618CE">
      <w:r>
        <w:rPr>
          <w:rFonts w:ascii="MS Gothic" w:eastAsia="MS Gothic" w:hAnsi="MS Gothic" w:cs="MS Gothic" w:hint="eastAsia"/>
        </w:rPr>
        <w:t>厭離</w:t>
      </w:r>
      <w:r>
        <w:t xml:space="preserve"> [onri] /to distance oneself from something that one has come to dislike/</w:t>
      </w:r>
    </w:p>
    <w:p w:rsidR="00A618CE" w:rsidRDefault="00A618CE" w:rsidP="00A618CE">
      <w:r>
        <w:rPr>
          <w:rFonts w:ascii="MS Gothic" w:eastAsia="MS Gothic" w:hAnsi="MS Gothic" w:cs="MS Gothic" w:hint="eastAsia"/>
        </w:rPr>
        <w:t>厭離心</w:t>
      </w:r>
      <w:r>
        <w:t xml:space="preserve"> [enri shin] /mental state of turning away/</w:t>
      </w:r>
    </w:p>
    <w:p w:rsidR="00A618CE" w:rsidRDefault="00A618CE" w:rsidP="00A618CE">
      <w:r>
        <w:rPr>
          <w:rFonts w:ascii="MS Gothic" w:eastAsia="MS Gothic" w:hAnsi="MS Gothic" w:cs="MS Gothic" w:hint="eastAsia"/>
        </w:rPr>
        <w:t>厭離穢土</w:t>
      </w:r>
      <w:r>
        <w:t xml:space="preserve"> [onri edo] /escape from this defiled world/</w:t>
      </w:r>
    </w:p>
    <w:p w:rsidR="00A618CE" w:rsidRDefault="00A618CE" w:rsidP="00A618CE">
      <w:r>
        <w:rPr>
          <w:rFonts w:ascii="MS Gothic" w:eastAsia="MS Gothic" w:hAnsi="MS Gothic" w:cs="MS Gothic" w:hint="eastAsia"/>
        </w:rPr>
        <w:t>厭離言教</w:t>
      </w:r>
      <w:r>
        <w:t xml:space="preserve"> [enri gonkyō] /discourses concerning renunciation/</w:t>
      </w:r>
    </w:p>
    <w:p w:rsidR="00A618CE" w:rsidRDefault="00A618CE" w:rsidP="00A618CE">
      <w:r>
        <w:rPr>
          <w:rFonts w:ascii="MS Gothic" w:eastAsia="MS Gothic" w:hAnsi="MS Gothic" w:cs="MS Gothic" w:hint="eastAsia"/>
        </w:rPr>
        <w:t>厭鬼</w:t>
      </w:r>
      <w:r>
        <w:t xml:space="preserve"> [enki] /a nightmare demon/</w:t>
      </w:r>
    </w:p>
    <w:p w:rsidR="00A618CE" w:rsidRDefault="00A618CE" w:rsidP="00A618CE">
      <w:r>
        <w:rPr>
          <w:rFonts w:ascii="MS Gothic" w:eastAsia="MS Gothic" w:hAnsi="MS Gothic" w:cs="MS Gothic" w:hint="eastAsia"/>
        </w:rPr>
        <w:t>厭魅</w:t>
      </w:r>
      <w:r>
        <w:t xml:space="preserve"> [Enmi] /Vetāla/</w:t>
      </w:r>
    </w:p>
    <w:p w:rsidR="00A618CE" w:rsidRDefault="00A618CE" w:rsidP="00A618CE">
      <w:r>
        <w:rPr>
          <w:rFonts w:ascii="MS Gothic" w:eastAsia="MS Gothic" w:hAnsi="MS Gothic" w:cs="MS Gothic" w:hint="eastAsia"/>
        </w:rPr>
        <w:t>厭魅鬼</w:t>
      </w:r>
      <w:r>
        <w:t xml:space="preserve"> [Enmi ki] /demon who casts spells/</w:t>
      </w:r>
    </w:p>
    <w:p w:rsidR="00A618CE" w:rsidRDefault="00A618CE" w:rsidP="00A618CE">
      <w:r>
        <w:rPr>
          <w:rFonts w:ascii="MS Gothic" w:eastAsia="MS Gothic" w:hAnsi="MS Gothic" w:cs="MS Gothic" w:hint="eastAsia"/>
        </w:rPr>
        <w:t>厮</w:t>
      </w:r>
      <w:r>
        <w:t xml:space="preserve"> [shi] /servant/</w:t>
      </w:r>
    </w:p>
    <w:p w:rsidR="00A618CE" w:rsidRDefault="00A618CE" w:rsidP="00A618CE">
      <w:r>
        <w:rPr>
          <w:rFonts w:ascii="MS Gothic" w:eastAsia="MS Gothic" w:hAnsi="MS Gothic" w:cs="MS Gothic" w:hint="eastAsia"/>
        </w:rPr>
        <w:t>厲鬼</w:t>
      </w:r>
      <w:r>
        <w:t xml:space="preserve"> [raiki] /vengeful ghosts/</w:t>
      </w:r>
    </w:p>
    <w:p w:rsidR="00A618CE" w:rsidRDefault="00A618CE" w:rsidP="00A618CE">
      <w:r>
        <w:rPr>
          <w:rFonts w:ascii="MS Gothic" w:eastAsia="MS Gothic" w:hAnsi="MS Gothic" w:cs="MS Gothic" w:hint="eastAsia"/>
        </w:rPr>
        <w:t>去</w:t>
      </w:r>
      <w:r>
        <w:t xml:space="preserve"> [kyo] /to leave/</w:t>
      </w:r>
    </w:p>
    <w:p w:rsidR="00A618CE" w:rsidRDefault="00A618CE" w:rsidP="00A618CE">
      <w:r>
        <w:rPr>
          <w:rFonts w:ascii="MS Gothic" w:eastAsia="MS Gothic" w:hAnsi="MS Gothic" w:cs="MS Gothic" w:hint="eastAsia"/>
        </w:rPr>
        <w:t>去世</w:t>
      </w:r>
      <w:r>
        <w:t xml:space="preserve"> [kose] /to depart from this world/</w:t>
      </w:r>
    </w:p>
    <w:p w:rsidR="00A618CE" w:rsidRDefault="00A618CE" w:rsidP="00A618CE">
      <w:r>
        <w:rPr>
          <w:rFonts w:ascii="MS Gothic" w:eastAsia="MS Gothic" w:hAnsi="MS Gothic" w:cs="MS Gothic" w:hint="eastAsia"/>
        </w:rPr>
        <w:t>去住</w:t>
      </w:r>
      <w:r>
        <w:t xml:space="preserve"> [kojū] /leaving and staying/</w:t>
      </w:r>
    </w:p>
    <w:p w:rsidR="00A618CE" w:rsidRDefault="00A618CE" w:rsidP="00A618CE">
      <w:r>
        <w:rPr>
          <w:rFonts w:ascii="MS Gothic" w:eastAsia="MS Gothic" w:hAnsi="MS Gothic" w:cs="MS Gothic" w:hint="eastAsia"/>
        </w:rPr>
        <w:t>去來</w:t>
      </w:r>
      <w:r>
        <w:t xml:space="preserve"> [korai] /to go away/</w:t>
      </w:r>
    </w:p>
    <w:p w:rsidR="00A618CE" w:rsidRDefault="00A618CE" w:rsidP="00A618CE">
      <w:r>
        <w:rPr>
          <w:rFonts w:ascii="MS Gothic" w:eastAsia="MS Gothic" w:hAnsi="MS Gothic" w:cs="MS Gothic" w:hint="eastAsia"/>
        </w:rPr>
        <w:t>去來今</w:t>
      </w:r>
      <w:r>
        <w:t xml:space="preserve"> [koraikon] /past, future, present/</w:t>
      </w:r>
    </w:p>
    <w:p w:rsidR="00A618CE" w:rsidRDefault="00A618CE" w:rsidP="00A618CE">
      <w:r>
        <w:rPr>
          <w:rFonts w:ascii="MS Gothic" w:eastAsia="MS Gothic" w:hAnsi="MS Gothic" w:cs="MS Gothic" w:hint="eastAsia"/>
        </w:rPr>
        <w:lastRenderedPageBreak/>
        <w:t>去來動轉</w:t>
      </w:r>
      <w:r>
        <w:t xml:space="preserve"> [korai dōten] /movements of coming and going/</w:t>
      </w:r>
    </w:p>
    <w:p w:rsidR="00A618CE" w:rsidRDefault="00A618CE" w:rsidP="00A618CE">
      <w:r>
        <w:rPr>
          <w:rFonts w:ascii="MS Gothic" w:eastAsia="MS Gothic" w:hAnsi="MS Gothic" w:cs="MS Gothic" w:hint="eastAsia"/>
        </w:rPr>
        <w:t>去來實有宗</w:t>
      </w:r>
      <w:r>
        <w:t xml:space="preserve"> [korai jitsu-u shū] /a non-Buddhist sect which believed in the reality of past and future as well as the present/</w:t>
      </w:r>
    </w:p>
    <w:p w:rsidR="00A618CE" w:rsidRDefault="00A618CE" w:rsidP="00A618CE">
      <w:r>
        <w:rPr>
          <w:rFonts w:ascii="MS Gothic" w:eastAsia="MS Gothic" w:hAnsi="MS Gothic" w:cs="MS Gothic" w:hint="eastAsia"/>
        </w:rPr>
        <w:t>去來法</w:t>
      </w:r>
      <w:r>
        <w:t xml:space="preserve"> [korai hō] /past and future phenomena/</w:t>
      </w:r>
    </w:p>
    <w:p w:rsidR="00A618CE" w:rsidRDefault="00A618CE" w:rsidP="00A618CE">
      <w:r>
        <w:rPr>
          <w:rFonts w:ascii="MS Gothic" w:eastAsia="MS Gothic" w:hAnsi="MS Gothic" w:cs="MS Gothic" w:hint="eastAsia"/>
        </w:rPr>
        <w:t>去來現在</w:t>
      </w:r>
      <w:r>
        <w:t xml:space="preserve"> [ko rai genzai] /past, future, and present/</w:t>
      </w:r>
    </w:p>
    <w:p w:rsidR="00A618CE" w:rsidRDefault="00A618CE" w:rsidP="00A618CE">
      <w:r>
        <w:rPr>
          <w:rFonts w:ascii="MS Gothic" w:eastAsia="MS Gothic" w:hAnsi="MS Gothic" w:cs="MS Gothic" w:hint="eastAsia"/>
        </w:rPr>
        <w:t>去來進止</w:t>
      </w:r>
      <w:r>
        <w:t xml:space="preserve"> [korai shinshi] /coming or going, proceeding or staying put/</w:t>
      </w:r>
    </w:p>
    <w:p w:rsidR="00A618CE" w:rsidRDefault="00A618CE" w:rsidP="00A618CE">
      <w:r>
        <w:rPr>
          <w:rFonts w:ascii="MS Gothic" w:eastAsia="MS Gothic" w:hAnsi="MS Gothic" w:cs="MS Gothic" w:hint="eastAsia"/>
        </w:rPr>
        <w:t>去叉迦羅尼</w:t>
      </w:r>
      <w:r>
        <w:t xml:space="preserve"> [kosakarani] /(Skt. śikṣākaraṇī)/</w:t>
      </w:r>
    </w:p>
    <w:p w:rsidR="00A618CE" w:rsidRDefault="00A618CE" w:rsidP="00A618CE">
      <w:r>
        <w:rPr>
          <w:rFonts w:ascii="MS Gothic" w:eastAsia="MS Gothic" w:hAnsi="MS Gothic" w:cs="MS Gothic" w:hint="eastAsia"/>
        </w:rPr>
        <w:t>去就</w:t>
      </w:r>
      <w:r>
        <w:t xml:space="preserve"> [kyoshū] /a course of action/</w:t>
      </w:r>
    </w:p>
    <w:p w:rsidR="00A618CE" w:rsidRDefault="00A618CE" w:rsidP="00A618CE">
      <w:r>
        <w:rPr>
          <w:rFonts w:ascii="MS Gothic" w:eastAsia="MS Gothic" w:hAnsi="MS Gothic" w:cs="MS Gothic" w:hint="eastAsia"/>
        </w:rPr>
        <w:t>去情顯性</w:t>
      </w:r>
      <w:r>
        <w:t xml:space="preserve"> [kojō kenshō] /abandon discriminations and return to one's original nature/</w:t>
      </w:r>
    </w:p>
    <w:p w:rsidR="00A618CE" w:rsidRDefault="00A618CE" w:rsidP="00A618CE">
      <w:r>
        <w:rPr>
          <w:rFonts w:ascii="MS Gothic" w:eastAsia="MS Gothic" w:hAnsi="MS Gothic" w:cs="MS Gothic" w:hint="eastAsia"/>
        </w:rPr>
        <w:t>去此</w:t>
      </w:r>
      <w:r>
        <w:t xml:space="preserve"> [ko shi] /hence/</w:t>
      </w:r>
    </w:p>
    <w:p w:rsidR="00A618CE" w:rsidRDefault="00A618CE" w:rsidP="00A618CE">
      <w:r>
        <w:rPr>
          <w:rFonts w:ascii="MS Gothic" w:eastAsia="MS Gothic" w:hAnsi="MS Gothic" w:cs="MS Gothic" w:hint="eastAsia"/>
        </w:rPr>
        <w:t>去穢</w:t>
      </w:r>
      <w:r>
        <w:t xml:space="preserve"> [koe] /cast off defilement/</w:t>
      </w:r>
    </w:p>
    <w:p w:rsidR="00A618CE" w:rsidRDefault="00A618CE" w:rsidP="00A618CE">
      <w:r>
        <w:rPr>
          <w:rFonts w:ascii="MS Gothic" w:eastAsia="MS Gothic" w:hAnsi="MS Gothic" w:cs="MS Gothic" w:hint="eastAsia"/>
        </w:rPr>
        <w:t>去行</w:t>
      </w:r>
      <w:r>
        <w:t xml:space="preserve"> [ko gyō] /undefiled activity/</w:t>
      </w:r>
    </w:p>
    <w:p w:rsidR="00A618CE" w:rsidRDefault="00A618CE" w:rsidP="00A618CE">
      <w:r>
        <w:rPr>
          <w:rFonts w:ascii="MS Gothic" w:eastAsia="MS Gothic" w:hAnsi="MS Gothic" w:cs="MS Gothic" w:hint="eastAsia"/>
        </w:rPr>
        <w:t>參</w:t>
      </w:r>
      <w:r>
        <w:t xml:space="preserve"> [shin] /to convene/</w:t>
      </w:r>
    </w:p>
    <w:p w:rsidR="00A618CE" w:rsidRDefault="00A618CE" w:rsidP="00A618CE">
      <w:r>
        <w:rPr>
          <w:rFonts w:ascii="MS Gothic" w:eastAsia="MS Gothic" w:hAnsi="MS Gothic" w:cs="MS Gothic" w:hint="eastAsia"/>
        </w:rPr>
        <w:t>參前</w:t>
      </w:r>
      <w:r>
        <w:t xml:space="preserve"> [sanzen] /before the evening assembly/</w:t>
      </w:r>
    </w:p>
    <w:p w:rsidR="00A618CE" w:rsidRDefault="00A618CE" w:rsidP="00A618CE">
      <w:r>
        <w:rPr>
          <w:rFonts w:ascii="MS Gothic" w:eastAsia="MS Gothic" w:hAnsi="MS Gothic" w:cs="MS Gothic" w:hint="eastAsia"/>
        </w:rPr>
        <w:t>參句</w:t>
      </w:r>
      <w:r>
        <w:t xml:space="preserve"> [sanku] /investigating the phrase/</w:t>
      </w:r>
    </w:p>
    <w:p w:rsidR="00A618CE" w:rsidRDefault="00A618CE" w:rsidP="00A618CE">
      <w:r>
        <w:rPr>
          <w:rFonts w:ascii="MS Gothic" w:eastAsia="MS Gothic" w:hAnsi="MS Gothic" w:cs="MS Gothic" w:hint="eastAsia"/>
        </w:rPr>
        <w:t>參問</w:t>
      </w:r>
      <w:r>
        <w:t xml:space="preserve"> [sanmon] /to seek instruction/</w:t>
      </w:r>
    </w:p>
    <w:p w:rsidR="00A618CE" w:rsidRDefault="00A618CE" w:rsidP="00A618CE">
      <w:r>
        <w:rPr>
          <w:rFonts w:ascii="MS Gothic" w:eastAsia="MS Gothic" w:hAnsi="MS Gothic" w:cs="MS Gothic" w:hint="eastAsia"/>
        </w:rPr>
        <w:t>參堂</w:t>
      </w:r>
      <w:r>
        <w:t xml:space="preserve"> [sandō] /to enter the meditation hall/</w:t>
      </w:r>
    </w:p>
    <w:p w:rsidR="00A618CE" w:rsidRDefault="00A618CE" w:rsidP="00A618CE">
      <w:r>
        <w:rPr>
          <w:rFonts w:ascii="MS Gothic" w:eastAsia="MS Gothic" w:hAnsi="MS Gothic" w:cs="MS Gothic" w:hint="eastAsia"/>
        </w:rPr>
        <w:t>參學</w:t>
      </w:r>
      <w:r>
        <w:t xml:space="preserve"> [sangaku] /practice and study [of Chan]/</w:t>
      </w:r>
    </w:p>
    <w:p w:rsidR="00A618CE" w:rsidRDefault="00A618CE" w:rsidP="00A618CE">
      <w:r>
        <w:rPr>
          <w:rFonts w:ascii="MS Gothic" w:eastAsia="MS Gothic" w:hAnsi="MS Gothic" w:cs="MS Gothic" w:hint="eastAsia"/>
        </w:rPr>
        <w:t>參差</w:t>
      </w:r>
      <w:r>
        <w:t xml:space="preserve"> [sansa] /irregular/</w:t>
      </w:r>
    </w:p>
    <w:p w:rsidR="00A618CE" w:rsidRDefault="00A618CE" w:rsidP="00A618CE">
      <w:r>
        <w:rPr>
          <w:rFonts w:ascii="MS Gothic" w:eastAsia="MS Gothic" w:hAnsi="MS Gothic" w:cs="MS Gothic" w:hint="eastAsia"/>
        </w:rPr>
        <w:t>參席</w:t>
      </w:r>
      <w:r>
        <w:t xml:space="preserve"> [sanseki] /arrange seats (?) /</w:t>
      </w:r>
    </w:p>
    <w:p w:rsidR="00A618CE" w:rsidRDefault="00A618CE" w:rsidP="00A618CE">
      <w:r>
        <w:rPr>
          <w:rFonts w:ascii="MS Gothic" w:eastAsia="MS Gothic" w:hAnsi="MS Gothic" w:cs="MS Gothic" w:hint="eastAsia"/>
        </w:rPr>
        <w:t>參後</w:t>
      </w:r>
      <w:r>
        <w:t xml:space="preserve"> [sango] /after the evening assembly/</w:t>
      </w:r>
    </w:p>
    <w:p w:rsidR="00A618CE" w:rsidRDefault="00A618CE" w:rsidP="00A618CE">
      <w:r>
        <w:rPr>
          <w:rFonts w:ascii="MS Gothic" w:eastAsia="MS Gothic" w:hAnsi="MS Gothic" w:cs="MS Gothic" w:hint="eastAsia"/>
        </w:rPr>
        <w:t>參徹</w:t>
      </w:r>
      <w:r>
        <w:t xml:space="preserve"> [santetsu] /to awaken under the guidance of a Buddhist master/</w:t>
      </w:r>
    </w:p>
    <w:p w:rsidR="00A618CE" w:rsidRDefault="00A618CE" w:rsidP="00A618CE">
      <w:r>
        <w:rPr>
          <w:rFonts w:ascii="MS Gothic" w:eastAsia="MS Gothic" w:hAnsi="MS Gothic" w:cs="MS Gothic" w:hint="eastAsia"/>
        </w:rPr>
        <w:t>參意</w:t>
      </w:r>
      <w:r>
        <w:t xml:space="preserve"> [sani] /investigating the meaning/</w:t>
      </w:r>
    </w:p>
    <w:p w:rsidR="00A618CE" w:rsidRDefault="00A618CE" w:rsidP="00A618CE">
      <w:r>
        <w:rPr>
          <w:rFonts w:ascii="MS Gothic" w:eastAsia="MS Gothic" w:hAnsi="MS Gothic" w:cs="MS Gothic" w:hint="eastAsia"/>
        </w:rPr>
        <w:t>參狀</w:t>
      </w:r>
      <w:r>
        <w:t xml:space="preserve"> [san jō] /visiting card/</w:t>
      </w:r>
    </w:p>
    <w:p w:rsidR="00A618CE" w:rsidRDefault="00A618CE" w:rsidP="00A618CE">
      <w:r>
        <w:rPr>
          <w:rFonts w:ascii="MS Gothic" w:eastAsia="MS Gothic" w:hAnsi="MS Gothic" w:cs="MS Gothic" w:hint="eastAsia"/>
        </w:rPr>
        <w:t>參禪</w:t>
      </w:r>
      <w:r>
        <w:t xml:space="preserve"> [noshi wo ri] /to thoroughly penetrate with meditative insight/</w:t>
      </w:r>
    </w:p>
    <w:p w:rsidR="00A618CE" w:rsidRDefault="00A618CE" w:rsidP="00A618CE">
      <w:r>
        <w:rPr>
          <w:rFonts w:ascii="MS Gothic" w:eastAsia="MS Gothic" w:hAnsi="MS Gothic" w:cs="MS Gothic" w:hint="eastAsia"/>
        </w:rPr>
        <w:t>參禪學道</w:t>
      </w:r>
      <w:r>
        <w:t xml:space="preserve"> [sanzen gakudō] /practicing Chan and learning the way/</w:t>
      </w:r>
    </w:p>
    <w:p w:rsidR="00A618CE" w:rsidRDefault="00A618CE" w:rsidP="00A618CE">
      <w:r>
        <w:rPr>
          <w:rFonts w:ascii="MS Gothic" w:eastAsia="MS Gothic" w:hAnsi="MS Gothic" w:cs="MS Gothic" w:hint="eastAsia"/>
        </w:rPr>
        <w:t>參究</w:t>
      </w:r>
      <w:r>
        <w:t xml:space="preserve"> [sankyū] /focusing on penetration/</w:t>
      </w:r>
    </w:p>
    <w:p w:rsidR="00A618CE" w:rsidRDefault="00A618CE" w:rsidP="00A618CE">
      <w:r>
        <w:rPr>
          <w:rFonts w:ascii="MS Gothic" w:eastAsia="MS Gothic" w:hAnsi="MS Gothic" w:cs="MS Gothic" w:hint="eastAsia"/>
        </w:rPr>
        <w:t>參籠</w:t>
      </w:r>
      <w:r>
        <w:t xml:space="preserve"> [sanrō] /staying for religious practices/</w:t>
      </w:r>
    </w:p>
    <w:p w:rsidR="00A618CE" w:rsidRDefault="00A618CE" w:rsidP="00A618CE">
      <w:r>
        <w:rPr>
          <w:rFonts w:ascii="MS Gothic" w:eastAsia="MS Gothic" w:hAnsi="MS Gothic" w:cs="MS Gothic" w:hint="eastAsia"/>
        </w:rPr>
        <w:t>參與佛教</w:t>
      </w:r>
      <w:r>
        <w:t xml:space="preserve"> [sanyo bukkyō] /Engaged Buddhism/</w:t>
      </w:r>
    </w:p>
    <w:p w:rsidR="00A618CE" w:rsidRDefault="00A618CE" w:rsidP="00A618CE">
      <w:r>
        <w:rPr>
          <w:rFonts w:ascii="MS Gothic" w:eastAsia="MS Gothic" w:hAnsi="MS Gothic" w:cs="MS Gothic" w:hint="eastAsia"/>
        </w:rPr>
        <w:t>參詣</w:t>
      </w:r>
      <w:r>
        <w:t xml:space="preserve"> [sankei] /to pray before the gods and buddhas/</w:t>
      </w:r>
    </w:p>
    <w:p w:rsidR="00A618CE" w:rsidRDefault="00A618CE" w:rsidP="00A618CE">
      <w:r>
        <w:rPr>
          <w:rFonts w:ascii="MS Gothic" w:eastAsia="MS Gothic" w:hAnsi="MS Gothic" w:cs="MS Gothic" w:hint="eastAsia"/>
        </w:rPr>
        <w:lastRenderedPageBreak/>
        <w:t>參詳</w:t>
      </w:r>
      <w:r>
        <w:t xml:space="preserve"> [sanshō] /to examine thoroughly [with non-discursive thought]/</w:t>
      </w:r>
    </w:p>
    <w:p w:rsidR="00A618CE" w:rsidRDefault="00A618CE" w:rsidP="00A618CE">
      <w:r>
        <w:rPr>
          <w:rFonts w:ascii="MS Gothic" w:eastAsia="MS Gothic" w:hAnsi="MS Gothic" w:cs="MS Gothic" w:hint="eastAsia"/>
        </w:rPr>
        <w:t>參請</w:t>
      </w:r>
      <w:r>
        <w:t xml:space="preserve"> [san shō] /to request instruction/</w:t>
      </w:r>
    </w:p>
    <w:p w:rsidR="00A618CE" w:rsidRDefault="00A618CE" w:rsidP="00A618CE">
      <w:r>
        <w:rPr>
          <w:rFonts w:ascii="MS Gothic" w:eastAsia="MS Gothic" w:hAnsi="MS Gothic" w:cs="MS Gothic" w:hint="eastAsia"/>
        </w:rPr>
        <w:t>參謁</w:t>
      </w:r>
      <w:r>
        <w:t xml:space="preserve"> [sanetsu] /call on a person of high rank/</w:t>
      </w:r>
    </w:p>
    <w:p w:rsidR="00A618CE" w:rsidRDefault="00A618CE" w:rsidP="00A618CE">
      <w:r>
        <w:rPr>
          <w:rFonts w:ascii="MS Gothic" w:eastAsia="MS Gothic" w:hAnsi="MS Gothic" w:cs="MS Gothic" w:hint="eastAsia"/>
        </w:rPr>
        <w:t>參辰</w:t>
      </w:r>
      <w:r>
        <w:t xml:space="preserve"> [shinshin] /Orion and Mercury/</w:t>
      </w:r>
    </w:p>
    <w:p w:rsidR="00A618CE" w:rsidRDefault="00A618CE" w:rsidP="00A618CE">
      <w:r>
        <w:rPr>
          <w:rFonts w:ascii="MS Gothic" w:eastAsia="MS Gothic" w:hAnsi="MS Gothic" w:cs="MS Gothic" w:hint="eastAsia"/>
        </w:rPr>
        <w:t>參退</w:t>
      </w:r>
      <w:r>
        <w:t xml:space="preserve"> [san tsui] /after the evening assembly/</w:t>
      </w:r>
    </w:p>
    <w:p w:rsidR="00A618CE" w:rsidRDefault="00A618CE" w:rsidP="00A618CE">
      <w:r>
        <w:rPr>
          <w:rFonts w:ascii="MS Gothic" w:eastAsia="MS Gothic" w:hAnsi="MS Gothic" w:cs="MS Gothic" w:hint="eastAsia"/>
        </w:rPr>
        <w:t>參頭</w:t>
      </w:r>
      <w:r>
        <w:t xml:space="preserve"> [san jū] /contemplative/</w:t>
      </w:r>
    </w:p>
    <w:p w:rsidR="00A618CE" w:rsidRDefault="00A618CE" w:rsidP="00A618CE">
      <w:r>
        <w:rPr>
          <w:rFonts w:ascii="MS Gothic" w:eastAsia="MS Gothic" w:hAnsi="MS Gothic" w:cs="MS Gothic" w:hint="eastAsia"/>
        </w:rPr>
        <w:t>參飽</w:t>
      </w:r>
      <w:r>
        <w:t xml:space="preserve"> [sanpō] /to have gotten one's fill/</w:t>
      </w:r>
    </w:p>
    <w:p w:rsidR="00A618CE" w:rsidRDefault="00A618CE" w:rsidP="00A618CE">
      <w:r>
        <w:rPr>
          <w:rFonts w:ascii="MS Gothic" w:eastAsia="MS Gothic" w:hAnsi="MS Gothic" w:cs="MS Gothic" w:hint="eastAsia"/>
        </w:rPr>
        <w:t>叅</w:t>
      </w:r>
      <w:r>
        <w:t xml:space="preserve"> [san] /convene/</w:t>
      </w:r>
    </w:p>
    <w:p w:rsidR="00A618CE" w:rsidRDefault="00A618CE" w:rsidP="00A618CE">
      <w:r>
        <w:rPr>
          <w:rFonts w:ascii="MS Gothic" w:eastAsia="MS Gothic" w:hAnsi="MS Gothic" w:cs="MS Gothic" w:hint="eastAsia"/>
        </w:rPr>
        <w:t>又</w:t>
      </w:r>
      <w:r>
        <w:t xml:space="preserve"> [yū] /but/</w:t>
      </w:r>
    </w:p>
    <w:p w:rsidR="00A618CE" w:rsidRDefault="00A618CE" w:rsidP="00A618CE">
      <w:r>
        <w:rPr>
          <w:rFonts w:ascii="MS Gothic" w:eastAsia="MS Gothic" w:hAnsi="MS Gothic" w:cs="MS Gothic" w:hint="eastAsia"/>
        </w:rPr>
        <w:t>又下文言</w:t>
      </w:r>
      <w:r>
        <w:t xml:space="preserve"> [yū gemon gon] /furthermore, a sentence below says.../</w:t>
      </w:r>
    </w:p>
    <w:p w:rsidR="00A618CE" w:rsidRDefault="00A618CE" w:rsidP="00A618CE">
      <w:r>
        <w:rPr>
          <w:rFonts w:ascii="MS Gothic" w:eastAsia="MS Gothic" w:hAnsi="MS Gothic" w:cs="MS Gothic" w:hint="eastAsia"/>
        </w:rPr>
        <w:t>又亦</w:t>
      </w:r>
      <w:r>
        <w:t xml:space="preserve"> [yūyaku] /furthermore/</w:t>
      </w:r>
    </w:p>
    <w:p w:rsidR="00A618CE" w:rsidRDefault="00A618CE" w:rsidP="00A618CE">
      <w:r>
        <w:rPr>
          <w:rFonts w:ascii="MS Gothic" w:eastAsia="MS Gothic" w:hAnsi="MS Gothic" w:cs="MS Gothic" w:hint="eastAsia"/>
        </w:rPr>
        <w:t>又卽此</w:t>
      </w:r>
      <w:r>
        <w:t xml:space="preserve"> [yūsokushi] /again, exactly this...(?) /</w:t>
      </w:r>
    </w:p>
    <w:p w:rsidR="00A618CE" w:rsidRDefault="00A618CE" w:rsidP="00A618CE">
      <w:r>
        <w:rPr>
          <w:rFonts w:ascii="MS Gothic" w:eastAsia="MS Gothic" w:hAnsi="MS Gothic" w:cs="MS Gothic" w:hint="eastAsia"/>
        </w:rPr>
        <w:t>又如</w:t>
      </w:r>
      <w:r>
        <w:t xml:space="preserve"> [yūnyo] /it is also like/</w:t>
      </w:r>
    </w:p>
    <w:p w:rsidR="00A618CE" w:rsidRDefault="00A618CE" w:rsidP="00A618CE">
      <w:r>
        <w:rPr>
          <w:rFonts w:ascii="MS Gothic" w:eastAsia="MS Gothic" w:hAnsi="MS Gothic" w:cs="MS Gothic" w:hint="eastAsia"/>
        </w:rPr>
        <w:t>又復</w:t>
      </w:r>
      <w:r>
        <w:t xml:space="preserve"> [yūfuku] /furthermore/</w:t>
      </w:r>
    </w:p>
    <w:p w:rsidR="00A618CE" w:rsidRDefault="00A618CE" w:rsidP="00A618CE">
      <w:r>
        <w:rPr>
          <w:rFonts w:ascii="MS Gothic" w:eastAsia="MS Gothic" w:hAnsi="MS Gothic" w:cs="MS Gothic" w:hint="eastAsia"/>
        </w:rPr>
        <w:t>又損</w:t>
      </w:r>
      <w:r>
        <w:t xml:space="preserve"> [mata son su] /further lessens/</w:t>
      </w:r>
    </w:p>
    <w:p w:rsidR="00A618CE" w:rsidRDefault="00A618CE" w:rsidP="00A618CE">
      <w:r>
        <w:rPr>
          <w:rFonts w:ascii="MS Gothic" w:eastAsia="MS Gothic" w:hAnsi="MS Gothic" w:cs="MS Gothic" w:hint="eastAsia"/>
        </w:rPr>
        <w:t>又玄</w:t>
      </w:r>
      <w:r>
        <w:t xml:space="preserve"> [yū gen] /even more profound/</w:t>
      </w:r>
    </w:p>
    <w:p w:rsidR="00A618CE" w:rsidRDefault="00A618CE" w:rsidP="00A618CE">
      <w:r>
        <w:rPr>
          <w:rFonts w:ascii="MS Gothic" w:eastAsia="MS Gothic" w:hAnsi="MS Gothic" w:cs="MS Gothic" w:hint="eastAsia"/>
        </w:rPr>
        <w:t>又而</w:t>
      </w:r>
      <w:r>
        <w:t xml:space="preserve"> [yūji] /furthermore/</w:t>
      </w:r>
    </w:p>
    <w:p w:rsidR="00A618CE" w:rsidRDefault="00A618CE" w:rsidP="00A618CE">
      <w:r>
        <w:rPr>
          <w:rFonts w:ascii="MS Gothic" w:eastAsia="MS Gothic" w:hAnsi="MS Gothic" w:cs="MS Gothic" w:hint="eastAsia"/>
        </w:rPr>
        <w:t>叉</w:t>
      </w:r>
      <w:r>
        <w:t xml:space="preserve"> [sha] /to clasp the hands/</w:t>
      </w:r>
    </w:p>
    <w:p w:rsidR="00A618CE" w:rsidRDefault="00A618CE" w:rsidP="00A618CE">
      <w:r>
        <w:rPr>
          <w:rFonts w:ascii="MS Gothic" w:eastAsia="MS Gothic" w:hAnsi="MS Gothic" w:cs="MS Gothic" w:hint="eastAsia"/>
        </w:rPr>
        <w:t>叉手</w:t>
      </w:r>
      <w:r>
        <w:t xml:space="preserve"> [shashu] /folding the palms of the hands together with the fingers crossed/</w:t>
      </w:r>
    </w:p>
    <w:p w:rsidR="00A618CE" w:rsidRDefault="00A618CE" w:rsidP="00A618CE">
      <w:r>
        <w:rPr>
          <w:rFonts w:ascii="MS Gothic" w:eastAsia="MS Gothic" w:hAnsi="MS Gothic" w:cs="MS Gothic" w:hint="eastAsia"/>
        </w:rPr>
        <w:t>叉手當胸</w:t>
      </w:r>
      <w:r>
        <w:t xml:space="preserve"> [shashu tōkyō] /folded hands at chest/</w:t>
      </w:r>
    </w:p>
    <w:p w:rsidR="00A618CE" w:rsidRDefault="00A618CE" w:rsidP="00A618CE">
      <w:r>
        <w:rPr>
          <w:rFonts w:ascii="MS Gothic" w:eastAsia="MS Gothic" w:hAnsi="MS Gothic" w:cs="MS Gothic" w:hint="eastAsia"/>
        </w:rPr>
        <w:t>叉拏</w:t>
      </w:r>
      <w:r>
        <w:t xml:space="preserve"> [shana] /kṣaṇa/</w:t>
      </w:r>
    </w:p>
    <w:p w:rsidR="00A618CE" w:rsidRDefault="00A618CE" w:rsidP="00A618CE">
      <w:r>
        <w:rPr>
          <w:rFonts w:ascii="MS Gothic" w:eastAsia="MS Gothic" w:hAnsi="MS Gothic" w:cs="MS Gothic" w:hint="eastAsia"/>
        </w:rPr>
        <w:t>叉磨</w:t>
      </w:r>
      <w:r>
        <w:t xml:space="preserve"> [shama] /kṣamā/</w:t>
      </w:r>
    </w:p>
    <w:p w:rsidR="00A618CE" w:rsidRDefault="00A618CE" w:rsidP="00A618CE">
      <w:r>
        <w:rPr>
          <w:rFonts w:ascii="MS Gothic" w:eastAsia="MS Gothic" w:hAnsi="MS Gothic" w:cs="MS Gothic" w:hint="eastAsia"/>
        </w:rPr>
        <w:t>叉羅波膩</w:t>
      </w:r>
      <w:r>
        <w:t xml:space="preserve"> [sharahani] /alkaline water/</w:t>
      </w:r>
    </w:p>
    <w:p w:rsidR="00A618CE" w:rsidRDefault="00A618CE" w:rsidP="00A618CE">
      <w:r>
        <w:rPr>
          <w:rFonts w:ascii="MS Gothic" w:eastAsia="MS Gothic" w:hAnsi="MS Gothic" w:cs="MS Gothic" w:hint="eastAsia"/>
        </w:rPr>
        <w:t>叉耶</w:t>
      </w:r>
      <w:r>
        <w:t xml:space="preserve"> [shaya] /kṣaya/</w:t>
      </w:r>
    </w:p>
    <w:p w:rsidR="00A618CE" w:rsidRDefault="00A618CE" w:rsidP="00A618CE">
      <w:r>
        <w:rPr>
          <w:rFonts w:ascii="MS Gothic" w:eastAsia="MS Gothic" w:hAnsi="MS Gothic" w:cs="MS Gothic" w:hint="eastAsia"/>
        </w:rPr>
        <w:t>及</w:t>
      </w:r>
      <w:r>
        <w:t xml:space="preserve"> [gyū] /to reach/</w:t>
      </w:r>
    </w:p>
    <w:p w:rsidR="00A618CE" w:rsidRDefault="00A618CE" w:rsidP="00A618CE">
      <w:r>
        <w:rPr>
          <w:rFonts w:ascii="MS Gothic" w:eastAsia="MS Gothic" w:hAnsi="MS Gothic" w:cs="MS Gothic" w:hint="eastAsia"/>
        </w:rPr>
        <w:t>及以</w:t>
      </w:r>
      <w:r>
        <w:t xml:space="preserve"> [giyūi] /and/</w:t>
      </w:r>
    </w:p>
    <w:p w:rsidR="00A618CE" w:rsidRDefault="00A618CE" w:rsidP="00A618CE">
      <w:r>
        <w:rPr>
          <w:rFonts w:ascii="MS Gothic" w:eastAsia="MS Gothic" w:hAnsi="MS Gothic" w:cs="MS Gothic" w:hint="eastAsia"/>
        </w:rPr>
        <w:t>及復</w:t>
      </w:r>
      <w:r>
        <w:t xml:space="preserve"> [kyūfuku] /and/</w:t>
      </w:r>
    </w:p>
    <w:p w:rsidR="00A618CE" w:rsidRDefault="00A618CE" w:rsidP="00A618CE">
      <w:r>
        <w:rPr>
          <w:rFonts w:ascii="MS Gothic" w:eastAsia="MS Gothic" w:hAnsi="MS Gothic" w:cs="MS Gothic" w:hint="eastAsia"/>
        </w:rPr>
        <w:t>及於</w:t>
      </w:r>
      <w:r>
        <w:t xml:space="preserve"> [kyūo] /and/</w:t>
      </w:r>
    </w:p>
    <w:p w:rsidR="00A618CE" w:rsidRDefault="00A618CE" w:rsidP="00A618CE">
      <w:r>
        <w:rPr>
          <w:rFonts w:ascii="MS Gothic" w:eastAsia="MS Gothic" w:hAnsi="MS Gothic" w:cs="MS Gothic" w:hint="eastAsia"/>
        </w:rPr>
        <w:t>及與</w:t>
      </w:r>
      <w:r>
        <w:t xml:space="preserve"> [kyūyo] /and/</w:t>
      </w:r>
    </w:p>
    <w:p w:rsidR="00A618CE" w:rsidRDefault="00A618CE" w:rsidP="00A618CE">
      <w:r>
        <w:rPr>
          <w:rFonts w:ascii="MS Gothic" w:eastAsia="MS Gothic" w:hAnsi="MS Gothic" w:cs="MS Gothic" w:hint="eastAsia"/>
        </w:rPr>
        <w:t>及逮</w:t>
      </w:r>
      <w:r>
        <w:t xml:space="preserve"> [kyūtai] /to attain/</w:t>
      </w:r>
    </w:p>
    <w:p w:rsidR="00A618CE" w:rsidRDefault="00A618CE" w:rsidP="00A618CE">
      <w:r>
        <w:rPr>
          <w:rFonts w:ascii="MS Gothic" w:eastAsia="MS Gothic" w:hAnsi="MS Gothic" w:cs="MS Gothic" w:hint="eastAsia"/>
        </w:rPr>
        <w:lastRenderedPageBreak/>
        <w:t>及逮得</w:t>
      </w:r>
      <w:r>
        <w:t xml:space="preserve"> [kyūtaitoku] /to attain/</w:t>
      </w:r>
    </w:p>
    <w:p w:rsidR="00A618CE" w:rsidRDefault="00A618CE" w:rsidP="00A618CE">
      <w:r>
        <w:rPr>
          <w:rFonts w:ascii="MS Gothic" w:eastAsia="MS Gothic" w:hAnsi="MS Gothic" w:cs="MS Gothic" w:hint="eastAsia"/>
        </w:rPr>
        <w:t>及餘</w:t>
      </w:r>
      <w:r>
        <w:t xml:space="preserve"> [kyūyo] /as well as the remaining.../</w:t>
      </w:r>
    </w:p>
    <w:p w:rsidR="00A618CE" w:rsidRDefault="00A618CE" w:rsidP="00A618CE">
      <w:r>
        <w:rPr>
          <w:rFonts w:ascii="MS Gothic" w:eastAsia="MS Gothic" w:hAnsi="MS Gothic" w:cs="MS Gothic" w:hint="eastAsia"/>
        </w:rPr>
        <w:t>友</w:t>
      </w:r>
      <w:r>
        <w:t xml:space="preserve"> [yū] /friend/</w:t>
      </w:r>
    </w:p>
    <w:p w:rsidR="00A618CE" w:rsidRDefault="00A618CE" w:rsidP="00A618CE">
      <w:r>
        <w:rPr>
          <w:rFonts w:ascii="MS Gothic" w:eastAsia="MS Gothic" w:hAnsi="MS Gothic" w:cs="MS Gothic" w:hint="eastAsia"/>
        </w:rPr>
        <w:t>双林大士</w:t>
      </w:r>
      <w:r>
        <w:t xml:space="preserve"> [Sōrin Daishi] /Shuanglin Dashi/</w:t>
      </w:r>
    </w:p>
    <w:p w:rsidR="00A618CE" w:rsidRDefault="00A618CE" w:rsidP="00A618CE">
      <w:r>
        <w:rPr>
          <w:rFonts w:ascii="MS Gothic" w:eastAsia="MS Gothic" w:hAnsi="MS Gothic" w:cs="MS Gothic" w:hint="eastAsia"/>
        </w:rPr>
        <w:t>反</w:t>
      </w:r>
      <w:r>
        <w:t xml:space="preserve"> [hon] /to return/</w:t>
      </w:r>
    </w:p>
    <w:p w:rsidR="00A618CE" w:rsidRDefault="00A618CE" w:rsidP="00A618CE">
      <w:r>
        <w:rPr>
          <w:rFonts w:ascii="MS Gothic" w:eastAsia="MS Gothic" w:hAnsi="MS Gothic" w:cs="MS Gothic" w:hint="eastAsia"/>
        </w:rPr>
        <w:t>反出生死</w:t>
      </w:r>
      <w:r>
        <w:t xml:space="preserve"> [honshutsu shōji] /the saṃsāra of escape/</w:t>
      </w:r>
    </w:p>
    <w:p w:rsidR="00A618CE" w:rsidRDefault="00A618CE" w:rsidP="00A618CE">
      <w:r>
        <w:rPr>
          <w:rFonts w:ascii="MS Gothic" w:eastAsia="MS Gothic" w:hAnsi="MS Gothic" w:cs="MS Gothic" w:hint="eastAsia"/>
        </w:rPr>
        <w:t>反切</w:t>
      </w:r>
      <w:r>
        <w:t xml:space="preserve"> [honsai] /system of indicating the initial and final sounds of a character by two others/</w:t>
      </w:r>
    </w:p>
    <w:p w:rsidR="00A618CE" w:rsidRDefault="00A618CE" w:rsidP="00A618CE">
      <w:r>
        <w:rPr>
          <w:rFonts w:ascii="MS Gothic" w:eastAsia="MS Gothic" w:hAnsi="MS Gothic" w:cs="MS Gothic" w:hint="eastAsia"/>
        </w:rPr>
        <w:t>反叉合掌</w:t>
      </w:r>
      <w:r>
        <w:t xml:space="preserve"> [honsha gasshō] /hands folded with interlocking fingers/</w:t>
      </w:r>
    </w:p>
    <w:p w:rsidR="00A618CE" w:rsidRDefault="00A618CE" w:rsidP="00A618CE">
      <w:r>
        <w:rPr>
          <w:rFonts w:ascii="MS Gothic" w:eastAsia="MS Gothic" w:hAnsi="MS Gothic" w:cs="MS Gothic" w:hint="eastAsia"/>
        </w:rPr>
        <w:t>反問記</w:t>
      </w:r>
      <w:r>
        <w:t xml:space="preserve"> [hanmonki] /interrogatory answer/</w:t>
      </w:r>
    </w:p>
    <w:p w:rsidR="00A618CE" w:rsidRDefault="00A618CE" w:rsidP="00A618CE">
      <w:r>
        <w:rPr>
          <w:rFonts w:ascii="MS Gothic" w:eastAsia="MS Gothic" w:hAnsi="MS Gothic" w:cs="MS Gothic" w:hint="eastAsia"/>
        </w:rPr>
        <w:t>反復</w:t>
      </w:r>
      <w:r>
        <w:t xml:space="preserve"> [hanpuku] /to reflect/</w:t>
      </w:r>
    </w:p>
    <w:p w:rsidR="00A618CE" w:rsidRDefault="00A618CE" w:rsidP="00A618CE">
      <w:r>
        <w:rPr>
          <w:rFonts w:ascii="MS Gothic" w:eastAsia="MS Gothic" w:hAnsi="MS Gothic" w:cs="MS Gothic" w:hint="eastAsia"/>
        </w:rPr>
        <w:t>反成</w:t>
      </w:r>
      <w:r>
        <w:t xml:space="preserve"> [honjō] /establishing through refutation/</w:t>
      </w:r>
    </w:p>
    <w:p w:rsidR="00A618CE" w:rsidRDefault="00A618CE" w:rsidP="00A618CE">
      <w:r>
        <w:rPr>
          <w:rFonts w:ascii="MS Gothic" w:eastAsia="MS Gothic" w:hAnsi="MS Gothic" w:cs="MS Gothic" w:hint="eastAsia"/>
        </w:rPr>
        <w:t>反戻</w:t>
      </w:r>
      <w:r>
        <w:t xml:space="preserve"> [honrei] /to violate/</w:t>
      </w:r>
    </w:p>
    <w:p w:rsidR="00A618CE" w:rsidRDefault="00A618CE" w:rsidP="00A618CE">
      <w:r>
        <w:rPr>
          <w:rFonts w:ascii="MS Gothic" w:eastAsia="MS Gothic" w:hAnsi="MS Gothic" w:cs="MS Gothic" w:hint="eastAsia"/>
        </w:rPr>
        <w:t>反戾</w:t>
      </w:r>
      <w:r>
        <w:t xml:space="preserve"> [honrei] /to violate/</w:t>
      </w:r>
    </w:p>
    <w:p w:rsidR="00A618CE" w:rsidRDefault="00A618CE" w:rsidP="00A618CE">
      <w:r>
        <w:rPr>
          <w:rFonts w:ascii="MS Gothic" w:eastAsia="MS Gothic" w:hAnsi="MS Gothic" w:cs="MS Gothic" w:hint="eastAsia"/>
        </w:rPr>
        <w:t>反本</w:t>
      </w:r>
      <w:r>
        <w:t xml:space="preserve"> [honbon] /return to the source/</w:t>
      </w:r>
    </w:p>
    <w:p w:rsidR="00A618CE" w:rsidRDefault="00A618CE" w:rsidP="00A618CE">
      <w:r>
        <w:rPr>
          <w:rFonts w:ascii="MS Gothic" w:eastAsia="MS Gothic" w:hAnsi="MS Gothic" w:cs="MS Gothic" w:hint="eastAsia"/>
        </w:rPr>
        <w:t>反染</w:t>
      </w:r>
      <w:r>
        <w:t xml:space="preserve"> [honzen] /to oppose defiled behavior/</w:t>
      </w:r>
    </w:p>
    <w:p w:rsidR="00A618CE" w:rsidRDefault="00A618CE" w:rsidP="00A618CE">
      <w:r>
        <w:rPr>
          <w:rFonts w:ascii="MS Gothic" w:eastAsia="MS Gothic" w:hAnsi="MS Gothic" w:cs="MS Gothic" w:hint="eastAsia"/>
        </w:rPr>
        <w:t>反流</w:t>
      </w:r>
      <w:r>
        <w:t xml:space="preserve"> [honru] /to go against the flow/</w:t>
      </w:r>
    </w:p>
    <w:p w:rsidR="00A618CE" w:rsidRDefault="00A618CE" w:rsidP="00A618CE">
      <w:r>
        <w:rPr>
          <w:rFonts w:ascii="MS Gothic" w:eastAsia="MS Gothic" w:hAnsi="MS Gothic" w:cs="MS Gothic" w:hint="eastAsia"/>
        </w:rPr>
        <w:t>反流位</w:t>
      </w:r>
      <w:r>
        <w:t xml:space="preserve"> [honru i] /a position from which one is acting counter to the flow of saṃsāra/</w:t>
      </w:r>
    </w:p>
    <w:p w:rsidR="00A618CE" w:rsidRDefault="00A618CE" w:rsidP="00A618CE">
      <w:r>
        <w:rPr>
          <w:rFonts w:ascii="MS Gothic" w:eastAsia="MS Gothic" w:hAnsi="MS Gothic" w:cs="MS Gothic" w:hint="eastAsia"/>
        </w:rPr>
        <w:t>反流四位</w:t>
      </w:r>
      <w:r>
        <w:t xml:space="preserve"> [honru shii] /four stages in reversal of the [saṃsāric] flow/</w:t>
      </w:r>
    </w:p>
    <w:p w:rsidR="00A618CE" w:rsidRDefault="00A618CE" w:rsidP="00A618CE">
      <w:r>
        <w:rPr>
          <w:rFonts w:ascii="MS Gothic" w:eastAsia="MS Gothic" w:hAnsi="MS Gothic" w:cs="MS Gothic" w:hint="eastAsia"/>
        </w:rPr>
        <w:t>反流歸源</w:t>
      </w:r>
      <w:r>
        <w:t xml:space="preserve"> [honru kigen] /to go against the flow of saṃsāra and return to the original fount of nirvāṇa, or enlightenment/</w:t>
      </w:r>
    </w:p>
    <w:p w:rsidR="00A618CE" w:rsidRDefault="00A618CE" w:rsidP="00A618CE">
      <w:r>
        <w:rPr>
          <w:rFonts w:ascii="MS Gothic" w:eastAsia="MS Gothic" w:hAnsi="MS Gothic" w:cs="MS Gothic" w:hint="eastAsia"/>
        </w:rPr>
        <w:t>反流索源</w:t>
      </w:r>
      <w:r>
        <w:t xml:space="preserve"> [honnu sakugen] /to go against the flow of saṃsāra and return to the original fount of nirvāṇa, or enlightenment/</w:t>
      </w:r>
    </w:p>
    <w:p w:rsidR="00A618CE" w:rsidRDefault="00A618CE" w:rsidP="00A618CE">
      <w:r>
        <w:rPr>
          <w:rFonts w:ascii="MS Gothic" w:eastAsia="MS Gothic" w:hAnsi="MS Gothic" w:cs="MS Gothic" w:hint="eastAsia"/>
        </w:rPr>
        <w:t>反流達源</w:t>
      </w:r>
      <w:r>
        <w:t xml:space="preserve"> [honru datsugen] /to go against the flow of saṃsāra and return to the original fount of nirvāṇa, or enlightenment/</w:t>
      </w:r>
    </w:p>
    <w:p w:rsidR="00A618CE" w:rsidRDefault="00A618CE" w:rsidP="00A618CE">
      <w:r>
        <w:rPr>
          <w:rFonts w:ascii="MS Gothic" w:eastAsia="MS Gothic" w:hAnsi="MS Gothic" w:cs="MS Gothic" w:hint="eastAsia"/>
        </w:rPr>
        <w:t>反照觀察</w:t>
      </w:r>
      <w:r>
        <w:t xml:space="preserve"> [honshō kansatsu] /illumine and contemplate thoroughly/</w:t>
      </w:r>
    </w:p>
    <w:p w:rsidR="00A618CE" w:rsidRDefault="00A618CE" w:rsidP="00A618CE">
      <w:r>
        <w:rPr>
          <w:rFonts w:ascii="MS Gothic" w:eastAsia="MS Gothic" w:hAnsi="MS Gothic" w:cs="MS Gothic" w:hint="eastAsia"/>
        </w:rPr>
        <w:t>反覆</w:t>
      </w:r>
      <w:r>
        <w:t xml:space="preserve"> [honpuku] /start over again/</w:t>
      </w:r>
    </w:p>
    <w:p w:rsidR="00A618CE" w:rsidRDefault="00A618CE" w:rsidP="00A618CE">
      <w:r>
        <w:rPr>
          <w:rFonts w:ascii="MS Gothic" w:eastAsia="MS Gothic" w:hAnsi="MS Gothic" w:cs="MS Gothic" w:hint="eastAsia"/>
        </w:rPr>
        <w:t>反足</w:t>
      </w:r>
      <w:r>
        <w:t xml:space="preserve"> [honsoku] /a demon (Skt. piśāca) with inverted feet/</w:t>
      </w:r>
    </w:p>
    <w:p w:rsidR="00A618CE" w:rsidRDefault="00A618CE" w:rsidP="00A618CE">
      <w:r>
        <w:rPr>
          <w:rFonts w:ascii="MS Gothic" w:eastAsia="MS Gothic" w:hAnsi="MS Gothic" w:cs="MS Gothic" w:hint="eastAsia"/>
        </w:rPr>
        <w:t>反足羅刹</w:t>
      </w:r>
      <w:r>
        <w:t xml:space="preserve"> [honsoku rasetsu] /a demon (Skt. piśāca) with inverted feet/</w:t>
      </w:r>
    </w:p>
    <w:p w:rsidR="00A618CE" w:rsidRDefault="00A618CE" w:rsidP="00A618CE">
      <w:r>
        <w:rPr>
          <w:rFonts w:ascii="MS Gothic" w:eastAsia="MS Gothic" w:hAnsi="MS Gothic" w:cs="MS Gothic" w:hint="eastAsia"/>
        </w:rPr>
        <w:t>反逆</w:t>
      </w:r>
      <w:r>
        <w:t xml:space="preserve"> [hongyaku] /to oppose/</w:t>
      </w:r>
    </w:p>
    <w:p w:rsidR="00A618CE" w:rsidRDefault="00A618CE" w:rsidP="00A618CE">
      <w:r>
        <w:rPr>
          <w:rFonts w:ascii="MS Gothic" w:eastAsia="MS Gothic" w:hAnsi="MS Gothic" w:cs="MS Gothic" w:hint="eastAsia"/>
        </w:rPr>
        <w:t>反顯</w:t>
      </w:r>
      <w:r>
        <w:t xml:space="preserve"> [honken] /to express the opposite/</w:t>
      </w:r>
    </w:p>
    <w:p w:rsidR="00A618CE" w:rsidRDefault="00A618CE" w:rsidP="00A618CE">
      <w:r>
        <w:rPr>
          <w:rFonts w:ascii="MS Gothic" w:eastAsia="MS Gothic" w:hAnsi="MS Gothic" w:cs="MS Gothic" w:hint="eastAsia"/>
        </w:rPr>
        <w:t>叔</w:t>
      </w:r>
      <w:r>
        <w:t xml:space="preserve"> [shuku] /a father's younger brother/</w:t>
      </w:r>
    </w:p>
    <w:p w:rsidR="00A618CE" w:rsidRDefault="00A618CE" w:rsidP="00A618CE">
      <w:r>
        <w:rPr>
          <w:rFonts w:ascii="MS Gothic" w:eastAsia="MS Gothic" w:hAnsi="MS Gothic" w:cs="MS Gothic" w:hint="eastAsia"/>
        </w:rPr>
        <w:lastRenderedPageBreak/>
        <w:t>叔叔摩羅</w:t>
      </w:r>
      <w:r>
        <w:t xml:space="preserve"> [shukushukumara] /crocodile/</w:t>
      </w:r>
    </w:p>
    <w:p w:rsidR="00A618CE" w:rsidRDefault="00A618CE" w:rsidP="00A618CE">
      <w:r>
        <w:rPr>
          <w:rFonts w:ascii="MS Gothic" w:eastAsia="MS Gothic" w:hAnsi="MS Gothic" w:cs="MS Gothic" w:hint="eastAsia"/>
        </w:rPr>
        <w:t>叔迦</w:t>
      </w:r>
      <w:r>
        <w:t xml:space="preserve"> [shukuka] /(Skt. śuka)/</w:t>
      </w:r>
    </w:p>
    <w:p w:rsidR="00A618CE" w:rsidRDefault="00A618CE" w:rsidP="00A618CE">
      <w:r>
        <w:rPr>
          <w:rFonts w:ascii="MS Gothic" w:eastAsia="MS Gothic" w:hAnsi="MS Gothic" w:cs="MS Gothic" w:hint="eastAsia"/>
        </w:rPr>
        <w:t>叔離</w:t>
      </w:r>
      <w:r>
        <w:t xml:space="preserve"> [shukuri] /(Skt. śukla)/</w:t>
      </w:r>
    </w:p>
    <w:p w:rsidR="00A618CE" w:rsidRDefault="00A618CE" w:rsidP="00A618CE">
      <w:r>
        <w:rPr>
          <w:rFonts w:ascii="MS Gothic" w:eastAsia="MS Gothic" w:hAnsi="MS Gothic" w:cs="MS Gothic" w:hint="eastAsia"/>
        </w:rPr>
        <w:t>取</w:t>
      </w:r>
      <w:r>
        <w:t xml:space="preserve"> [shu] /to obtain/</w:t>
      </w:r>
    </w:p>
    <w:p w:rsidR="00A618CE" w:rsidRDefault="00A618CE" w:rsidP="00A618CE">
      <w:r>
        <w:rPr>
          <w:rFonts w:ascii="MS Gothic" w:eastAsia="MS Gothic" w:hAnsi="MS Gothic" w:cs="MS Gothic" w:hint="eastAsia"/>
        </w:rPr>
        <w:t>取一切精</w:t>
      </w:r>
      <w:r>
        <w:t xml:space="preserve"> [shu issai shō] /Sarva-sattvôjo-hārī/</w:t>
      </w:r>
    </w:p>
    <w:p w:rsidR="00A618CE" w:rsidRDefault="00A618CE" w:rsidP="00A618CE">
      <w:r>
        <w:rPr>
          <w:rFonts w:ascii="MS Gothic" w:eastAsia="MS Gothic" w:hAnsi="MS Gothic" w:cs="MS Gothic" w:hint="eastAsia"/>
        </w:rPr>
        <w:t>取住捨</w:t>
      </w:r>
      <w:r>
        <w:t xml:space="preserve"> [shujūsha] /appropriation, abiding, and abandonment/</w:t>
      </w:r>
    </w:p>
    <w:p w:rsidR="00A618CE" w:rsidRDefault="00A618CE" w:rsidP="00A618CE">
      <w:r>
        <w:rPr>
          <w:rFonts w:ascii="MS Gothic" w:eastAsia="MS Gothic" w:hAnsi="MS Gothic" w:cs="MS Gothic" w:hint="eastAsia"/>
        </w:rPr>
        <w:t>取信</w:t>
      </w:r>
      <w:r>
        <w:t xml:space="preserve"> [shushin] /to believe/</w:t>
      </w:r>
    </w:p>
    <w:p w:rsidR="00A618CE" w:rsidRDefault="00A618CE" w:rsidP="00A618CE">
      <w:r>
        <w:rPr>
          <w:rFonts w:ascii="MS Gothic" w:eastAsia="MS Gothic" w:hAnsi="MS Gothic" w:cs="MS Gothic" w:hint="eastAsia"/>
        </w:rPr>
        <w:t>取像</w:t>
      </w:r>
      <w:r>
        <w:t xml:space="preserve"> [shuzō] /to grasp to images/</w:t>
      </w:r>
    </w:p>
    <w:p w:rsidR="00A618CE" w:rsidRDefault="00A618CE" w:rsidP="00A618CE">
      <w:r>
        <w:rPr>
          <w:rFonts w:ascii="MS Gothic" w:eastAsia="MS Gothic" w:hAnsi="MS Gothic" w:cs="MS Gothic" w:hint="eastAsia"/>
        </w:rPr>
        <w:t>取則</w:t>
      </w:r>
      <w:r>
        <w:t xml:space="preserve"> [shusoku] /to appropriate as a standard/</w:t>
      </w:r>
    </w:p>
    <w:p w:rsidR="00A618CE" w:rsidRDefault="00A618CE" w:rsidP="00A618CE">
      <w:r>
        <w:rPr>
          <w:rFonts w:ascii="MS Gothic" w:eastAsia="MS Gothic" w:hAnsi="MS Gothic" w:cs="MS Gothic" w:hint="eastAsia"/>
        </w:rPr>
        <w:t>取受性</w:t>
      </w:r>
      <w:r>
        <w:t xml:space="preserve"> [shuju shō] /appropriation/</w:t>
      </w:r>
    </w:p>
    <w:p w:rsidR="00A618CE" w:rsidRDefault="00A618CE" w:rsidP="00A618CE">
      <w:r>
        <w:rPr>
          <w:rFonts w:ascii="MS Gothic" w:eastAsia="MS Gothic" w:hAnsi="MS Gothic" w:cs="MS Gothic" w:hint="eastAsia"/>
        </w:rPr>
        <w:t>取合</w:t>
      </w:r>
      <w:r>
        <w:t xml:space="preserve"> [shugō] /to gather/</w:t>
      </w:r>
    </w:p>
    <w:p w:rsidR="00A618CE" w:rsidRDefault="00A618CE" w:rsidP="00A618CE">
      <w:r>
        <w:rPr>
          <w:rFonts w:ascii="MS Gothic" w:eastAsia="MS Gothic" w:hAnsi="MS Gothic" w:cs="MS Gothic" w:hint="eastAsia"/>
        </w:rPr>
        <w:t>取名</w:t>
      </w:r>
      <w:r>
        <w:t xml:space="preserve"> [shumyō] /grasps names/</w:t>
      </w:r>
    </w:p>
    <w:p w:rsidR="00A618CE" w:rsidRDefault="00A618CE" w:rsidP="00A618CE">
      <w:r>
        <w:rPr>
          <w:rFonts w:ascii="MS Gothic" w:eastAsia="MS Gothic" w:hAnsi="MS Gothic" w:cs="MS Gothic" w:hint="eastAsia"/>
        </w:rPr>
        <w:t>取境</w:t>
      </w:r>
      <w:r>
        <w:t xml:space="preserve"> [shukyō] /to cognize an external object/</w:t>
      </w:r>
    </w:p>
    <w:p w:rsidR="00A618CE" w:rsidRDefault="00A618CE" w:rsidP="00A618CE">
      <w:r>
        <w:rPr>
          <w:rFonts w:ascii="MS Gothic" w:eastAsia="MS Gothic" w:hAnsi="MS Gothic" w:cs="MS Gothic" w:hint="eastAsia"/>
        </w:rPr>
        <w:t>取愛果</w:t>
      </w:r>
      <w:r>
        <w:t xml:space="preserve"> [shu aika] /experience pleasing results/</w:t>
      </w:r>
    </w:p>
    <w:p w:rsidR="00A618CE" w:rsidRDefault="00A618CE" w:rsidP="00A618CE">
      <w:r>
        <w:rPr>
          <w:rFonts w:ascii="MS Gothic" w:eastAsia="MS Gothic" w:hAnsi="MS Gothic" w:cs="MS Gothic" w:hint="eastAsia"/>
        </w:rPr>
        <w:t>取我</w:t>
      </w:r>
      <w:r>
        <w:t xml:space="preserve"> [shuga] /attachment to self/</w:t>
      </w:r>
    </w:p>
    <w:p w:rsidR="00A618CE" w:rsidRDefault="00A618CE" w:rsidP="00A618CE">
      <w:r>
        <w:rPr>
          <w:rFonts w:ascii="MS Gothic" w:eastAsia="MS Gothic" w:hAnsi="MS Gothic" w:cs="MS Gothic" w:hint="eastAsia"/>
        </w:rPr>
        <w:t>取捨</w:t>
      </w:r>
      <w:r>
        <w:t xml:space="preserve"> [shusa] /selecting and rejecting/</w:t>
      </w:r>
    </w:p>
    <w:p w:rsidR="00A618CE" w:rsidRDefault="00A618CE" w:rsidP="00A618CE">
      <w:r>
        <w:rPr>
          <w:rFonts w:ascii="MS Gothic" w:eastAsia="MS Gothic" w:hAnsi="MS Gothic" w:cs="MS Gothic" w:hint="eastAsia"/>
        </w:rPr>
        <w:t>取次語</w:t>
      </w:r>
      <w:r>
        <w:t xml:space="preserve"> [shushi go] /casual talk/</w:t>
      </w:r>
    </w:p>
    <w:p w:rsidR="00A618CE" w:rsidRDefault="00A618CE" w:rsidP="00A618CE">
      <w:r>
        <w:rPr>
          <w:rFonts w:ascii="MS Gothic" w:eastAsia="MS Gothic" w:hAnsi="MS Gothic" w:cs="MS Gothic" w:hint="eastAsia"/>
        </w:rPr>
        <w:t>取滅度</w:t>
      </w:r>
      <w:r>
        <w:t xml:space="preserve"> [shu metsudo] /to enter complete extinction/</w:t>
      </w:r>
    </w:p>
    <w:p w:rsidR="00A618CE" w:rsidRDefault="00A618CE" w:rsidP="00A618CE">
      <w:r>
        <w:rPr>
          <w:rFonts w:ascii="MS Gothic" w:eastAsia="MS Gothic" w:hAnsi="MS Gothic" w:cs="MS Gothic" w:hint="eastAsia"/>
        </w:rPr>
        <w:t>取盜</w:t>
      </w:r>
      <w:r>
        <w:t xml:space="preserve"> [shutō] /to snatch/</w:t>
      </w:r>
    </w:p>
    <w:p w:rsidR="00A618CE" w:rsidRDefault="00A618CE" w:rsidP="00A618CE">
      <w:r>
        <w:rPr>
          <w:rFonts w:ascii="MS Gothic" w:eastAsia="MS Gothic" w:hAnsi="MS Gothic" w:cs="MS Gothic" w:hint="eastAsia"/>
        </w:rPr>
        <w:t>取相</w:t>
      </w:r>
      <w:r>
        <w:t xml:space="preserve"> [shu sō] /apprehending perceptual forms/</w:t>
      </w:r>
    </w:p>
    <w:p w:rsidR="00A618CE" w:rsidRDefault="00A618CE" w:rsidP="00A618CE">
      <w:r>
        <w:rPr>
          <w:rFonts w:ascii="MS Gothic" w:eastAsia="MS Gothic" w:hAnsi="MS Gothic" w:cs="MS Gothic" w:hint="eastAsia"/>
        </w:rPr>
        <w:t>取相悔</w:t>
      </w:r>
      <w:r>
        <w:t xml:space="preserve"> [shusōke] /repentance according to marks/</w:t>
      </w:r>
    </w:p>
    <w:p w:rsidR="00A618CE" w:rsidRDefault="00A618CE" w:rsidP="00A618CE">
      <w:r>
        <w:rPr>
          <w:rFonts w:ascii="MS Gothic" w:eastAsia="MS Gothic" w:hAnsi="MS Gothic" w:cs="MS Gothic" w:hint="eastAsia"/>
        </w:rPr>
        <w:t>取相惑</w:t>
      </w:r>
      <w:r>
        <w:t xml:space="preserve"> [shusō waku] /(the delusion of) attachment to external characteristics/</w:t>
      </w:r>
    </w:p>
    <w:p w:rsidR="00A618CE" w:rsidRDefault="00A618CE" w:rsidP="00A618CE">
      <w:r>
        <w:rPr>
          <w:rFonts w:ascii="MS Gothic" w:eastAsia="MS Gothic" w:hAnsi="MS Gothic" w:cs="MS Gothic" w:hint="eastAsia"/>
        </w:rPr>
        <w:t>取相懺</w:t>
      </w:r>
      <w:r>
        <w:t xml:space="preserve"> [shu sō zan] /to maintain repentance/</w:t>
      </w:r>
    </w:p>
    <w:p w:rsidR="00A618CE" w:rsidRDefault="00A618CE" w:rsidP="00A618CE">
      <w:r>
        <w:rPr>
          <w:rFonts w:ascii="MS Gothic" w:eastAsia="MS Gothic" w:hAnsi="MS Gothic" w:cs="MS Gothic" w:hint="eastAsia"/>
        </w:rPr>
        <w:t>取禍</w:t>
      </w:r>
      <w:r>
        <w:t xml:space="preserve"> [shuka] /invite disaster/</w:t>
      </w:r>
    </w:p>
    <w:p w:rsidR="00A618CE" w:rsidRDefault="00A618CE" w:rsidP="00A618CE">
      <w:r>
        <w:rPr>
          <w:rFonts w:ascii="MS Gothic" w:eastAsia="MS Gothic" w:hAnsi="MS Gothic" w:cs="MS Gothic" w:hint="eastAsia"/>
        </w:rPr>
        <w:t>取空</w:t>
      </w:r>
      <w:r>
        <w:t xml:space="preserve"> [shukū] /grasping to emptiness/</w:t>
      </w:r>
    </w:p>
    <w:p w:rsidR="00A618CE" w:rsidRDefault="00A618CE" w:rsidP="00A618CE">
      <w:r>
        <w:rPr>
          <w:rFonts w:ascii="MS Gothic" w:eastAsia="MS Gothic" w:hAnsi="MS Gothic" w:cs="MS Gothic" w:hint="eastAsia"/>
        </w:rPr>
        <w:t>取結</w:t>
      </w:r>
      <w:r>
        <w:t xml:space="preserve"> [shuketsu] /bondage of attachment/</w:t>
      </w:r>
    </w:p>
    <w:p w:rsidR="00A618CE" w:rsidRDefault="00A618CE" w:rsidP="00A618CE">
      <w:r>
        <w:rPr>
          <w:rFonts w:ascii="MS Gothic" w:eastAsia="MS Gothic" w:hAnsi="MS Gothic" w:cs="MS Gothic" w:hint="eastAsia"/>
        </w:rPr>
        <w:t>取緣</w:t>
      </w:r>
      <w:r>
        <w:t xml:space="preserve"> [shuen] /to take as cause/</w:t>
      </w:r>
    </w:p>
    <w:p w:rsidR="00A618CE" w:rsidRDefault="00A618CE" w:rsidP="00A618CE">
      <w:r>
        <w:rPr>
          <w:rFonts w:ascii="MS Gothic" w:eastAsia="MS Gothic" w:hAnsi="MS Gothic" w:cs="MS Gothic" w:hint="eastAsia"/>
        </w:rPr>
        <w:t>取義</w:t>
      </w:r>
      <w:r>
        <w:t xml:space="preserve"> [shugi] /to cognize an object/</w:t>
      </w:r>
    </w:p>
    <w:p w:rsidR="00A618CE" w:rsidRDefault="00A618CE" w:rsidP="00A618CE">
      <w:r>
        <w:rPr>
          <w:rFonts w:ascii="MS Gothic" w:eastAsia="MS Gothic" w:hAnsi="MS Gothic" w:cs="MS Gothic" w:hint="eastAsia"/>
        </w:rPr>
        <w:t>取能</w:t>
      </w:r>
      <w:r>
        <w:t xml:space="preserve"> [shunō] /subjective grasping/</w:t>
      </w:r>
    </w:p>
    <w:p w:rsidR="00A618CE" w:rsidRDefault="00A618CE" w:rsidP="00A618CE">
      <w:r>
        <w:rPr>
          <w:rFonts w:ascii="MS Gothic" w:eastAsia="MS Gothic" w:hAnsi="MS Gothic" w:cs="MS Gothic" w:hint="eastAsia"/>
        </w:rPr>
        <w:t>取與</w:t>
      </w:r>
      <w:r>
        <w:t xml:space="preserve"> [shuyo] /appropriating and producing/</w:t>
      </w:r>
    </w:p>
    <w:p w:rsidR="00A618CE" w:rsidRDefault="00A618CE" w:rsidP="00A618CE">
      <w:r>
        <w:rPr>
          <w:rFonts w:ascii="MS Gothic" w:eastAsia="MS Gothic" w:hAnsi="MS Gothic" w:cs="MS Gothic" w:hint="eastAsia"/>
        </w:rPr>
        <w:lastRenderedPageBreak/>
        <w:t>取舍</w:t>
      </w:r>
      <w:r>
        <w:t xml:space="preserve"> [shusha] /selecting and rejecting/</w:t>
      </w:r>
    </w:p>
    <w:p w:rsidR="00A618CE" w:rsidRDefault="00A618CE" w:rsidP="00A618CE">
      <w:r>
        <w:rPr>
          <w:rFonts w:ascii="MS Gothic" w:eastAsia="MS Gothic" w:hAnsi="MS Gothic" w:cs="MS Gothic" w:hint="eastAsia"/>
        </w:rPr>
        <w:t>取著</w:t>
      </w:r>
      <w:r>
        <w:t xml:space="preserve"> [shujaku] /to attach to/</w:t>
      </w:r>
    </w:p>
    <w:p w:rsidR="00A618CE" w:rsidRDefault="00A618CE" w:rsidP="00A618CE">
      <w:r>
        <w:rPr>
          <w:rFonts w:ascii="MS Gothic" w:eastAsia="MS Gothic" w:hAnsi="MS Gothic" w:cs="MS Gothic" w:hint="eastAsia"/>
        </w:rPr>
        <w:t>取蘊</w:t>
      </w:r>
      <w:r>
        <w:t xml:space="preserve"> [shuun] /appropriated aggregates/</w:t>
      </w:r>
    </w:p>
    <w:p w:rsidR="00A618CE" w:rsidRDefault="00A618CE" w:rsidP="00A618CE">
      <w:r>
        <w:rPr>
          <w:rFonts w:ascii="MS Gothic" w:eastAsia="MS Gothic" w:hAnsi="MS Gothic" w:cs="MS Gothic" w:hint="eastAsia"/>
        </w:rPr>
        <w:t>取要言之</w:t>
      </w:r>
      <w:r>
        <w:t xml:space="preserve"> [shuyō gonshi] /to summarize it.../</w:t>
      </w:r>
    </w:p>
    <w:p w:rsidR="00A618CE" w:rsidRDefault="00A618CE" w:rsidP="00A618CE">
      <w:r>
        <w:rPr>
          <w:rFonts w:ascii="MS Gothic" w:eastAsia="MS Gothic" w:hAnsi="MS Gothic" w:cs="MS Gothic" w:hint="eastAsia"/>
        </w:rPr>
        <w:t>取解</w:t>
      </w:r>
      <w:r>
        <w:t xml:space="preserve"> [shuge] /grasp to a (certain) understanding/</w:t>
      </w:r>
    </w:p>
    <w:p w:rsidR="00A618CE" w:rsidRDefault="00A618CE" w:rsidP="00A618CE">
      <w:r>
        <w:rPr>
          <w:rFonts w:ascii="MS Gothic" w:eastAsia="MS Gothic" w:hAnsi="MS Gothic" w:cs="MS Gothic" w:hint="eastAsia"/>
        </w:rPr>
        <w:t>取言</w:t>
      </w:r>
      <w:r>
        <w:t xml:space="preserve"> [shu gon] /attaches to language/</w:t>
      </w:r>
    </w:p>
    <w:p w:rsidR="00A618CE" w:rsidRDefault="00A618CE" w:rsidP="00A618CE">
      <w:r>
        <w:rPr>
          <w:rFonts w:ascii="MS Gothic" w:eastAsia="MS Gothic" w:hAnsi="MS Gothic" w:cs="MS Gothic" w:hint="eastAsia"/>
        </w:rPr>
        <w:t>取證</w:t>
      </w:r>
      <w:r>
        <w:t xml:space="preserve"> [shushō] /to realize/</w:t>
      </w:r>
    </w:p>
    <w:p w:rsidR="00A618CE" w:rsidRDefault="00A618CE" w:rsidP="00A618CE">
      <w:r>
        <w:rPr>
          <w:rFonts w:ascii="MS Gothic" w:eastAsia="MS Gothic" w:hAnsi="MS Gothic" w:cs="MS Gothic" w:hint="eastAsia"/>
        </w:rPr>
        <w:t>取足</w:t>
      </w:r>
      <w:r>
        <w:t xml:space="preserve"> [shusoku] /to get enough/</w:t>
      </w:r>
    </w:p>
    <w:p w:rsidR="00A618CE" w:rsidRDefault="00A618CE" w:rsidP="00A618CE">
      <w:r>
        <w:rPr>
          <w:rFonts w:ascii="MS Gothic" w:eastAsia="MS Gothic" w:hAnsi="MS Gothic" w:cs="MS Gothic" w:hint="eastAsia"/>
        </w:rPr>
        <w:t>受</w:t>
      </w:r>
      <w:r>
        <w:t xml:space="preserve"> [ju] /sensation/</w:t>
      </w:r>
    </w:p>
    <w:p w:rsidR="00A618CE" w:rsidRDefault="00A618CE" w:rsidP="00A618CE">
      <w:r>
        <w:rPr>
          <w:rFonts w:ascii="MS Gothic" w:eastAsia="MS Gothic" w:hAnsi="MS Gothic" w:cs="MS Gothic" w:hint="eastAsia"/>
        </w:rPr>
        <w:t>受五戒</w:t>
      </w:r>
      <w:r>
        <w:t xml:space="preserve"> [jugokai] /receiving the five precepts/</w:t>
      </w:r>
    </w:p>
    <w:p w:rsidR="00A618CE" w:rsidRDefault="00A618CE" w:rsidP="00A618CE">
      <w:r>
        <w:rPr>
          <w:rFonts w:ascii="MS Gothic" w:eastAsia="MS Gothic" w:hAnsi="MS Gothic" w:cs="MS Gothic" w:hint="eastAsia"/>
        </w:rPr>
        <w:t>受位心</w:t>
      </w:r>
      <w:r>
        <w:t xml:space="preserve"> [juishin] /mind of perfect receptivity/</w:t>
      </w:r>
    </w:p>
    <w:p w:rsidR="00A618CE" w:rsidRDefault="00A618CE" w:rsidP="00A618CE">
      <w:r>
        <w:rPr>
          <w:rFonts w:ascii="MS Gothic" w:eastAsia="MS Gothic" w:hAnsi="MS Gothic" w:cs="MS Gothic" w:hint="eastAsia"/>
        </w:rPr>
        <w:t>受供養</w:t>
      </w:r>
      <w:r>
        <w:t xml:space="preserve"> [jukuyō] /to receive offerings/</w:t>
      </w:r>
    </w:p>
    <w:p w:rsidR="00A618CE" w:rsidRDefault="00A618CE" w:rsidP="00A618CE">
      <w:r>
        <w:rPr>
          <w:rFonts w:ascii="MS Gothic" w:eastAsia="MS Gothic" w:hAnsi="MS Gothic" w:cs="MS Gothic" w:hint="eastAsia"/>
        </w:rPr>
        <w:t>受具</w:t>
      </w:r>
      <w:r>
        <w:t xml:space="preserve"> [jugu] /to receive the complete precepts/</w:t>
      </w:r>
    </w:p>
    <w:p w:rsidR="00A618CE" w:rsidRDefault="00A618CE" w:rsidP="00A618CE">
      <w:r>
        <w:rPr>
          <w:rFonts w:ascii="MS Gothic" w:eastAsia="MS Gothic" w:hAnsi="MS Gothic" w:cs="MS Gothic" w:hint="eastAsia"/>
        </w:rPr>
        <w:t>受具戒</w:t>
      </w:r>
      <w:r>
        <w:t xml:space="preserve"> [ju gukai] /full ordination/</w:t>
      </w:r>
    </w:p>
    <w:p w:rsidR="00A618CE" w:rsidRDefault="00A618CE" w:rsidP="00A618CE">
      <w:r>
        <w:rPr>
          <w:rFonts w:ascii="MS Gothic" w:eastAsia="MS Gothic" w:hAnsi="MS Gothic" w:cs="MS Gothic" w:hint="eastAsia"/>
        </w:rPr>
        <w:t>受具足</w:t>
      </w:r>
      <w:r>
        <w:t xml:space="preserve"> [ju gusoku] /full ordination/</w:t>
      </w:r>
    </w:p>
    <w:p w:rsidR="00A618CE" w:rsidRDefault="00A618CE" w:rsidP="00A618CE">
      <w:r>
        <w:rPr>
          <w:rFonts w:ascii="MS Gothic" w:eastAsia="MS Gothic" w:hAnsi="MS Gothic" w:cs="MS Gothic" w:hint="eastAsia"/>
        </w:rPr>
        <w:t>受具足戒</w:t>
      </w:r>
      <w:r>
        <w:t xml:space="preserve"> [ju gusoku kai] /to receive full ordination/</w:t>
      </w:r>
    </w:p>
    <w:p w:rsidR="00A618CE" w:rsidRDefault="00A618CE" w:rsidP="00A618CE">
      <w:r>
        <w:rPr>
          <w:rFonts w:ascii="MS Gothic" w:eastAsia="MS Gothic" w:hAnsi="MS Gothic" w:cs="MS Gothic" w:hint="eastAsia"/>
        </w:rPr>
        <w:t>受十善戒經</w:t>
      </w:r>
      <w:r>
        <w:t xml:space="preserve"> [Ju jūzenkai kyō] /Shou shishanjie jing/</w:t>
      </w:r>
    </w:p>
    <w:p w:rsidR="00A618CE" w:rsidRDefault="00A618CE" w:rsidP="00A618CE">
      <w:r>
        <w:rPr>
          <w:rFonts w:ascii="MS Gothic" w:eastAsia="MS Gothic" w:hAnsi="MS Gothic" w:cs="MS Gothic" w:hint="eastAsia"/>
        </w:rPr>
        <w:t>受名</w:t>
      </w:r>
      <w:r>
        <w:t xml:space="preserve"> [jumyō] /to receive a name/to be named/</w:t>
      </w:r>
    </w:p>
    <w:p w:rsidR="00A618CE" w:rsidRDefault="00A618CE" w:rsidP="00A618CE">
      <w:r>
        <w:rPr>
          <w:rFonts w:ascii="MS Gothic" w:eastAsia="MS Gothic" w:hAnsi="MS Gothic" w:cs="MS Gothic" w:hint="eastAsia"/>
        </w:rPr>
        <w:t>受命</w:t>
      </w:r>
      <w:r>
        <w:t xml:space="preserve"> [jumyō] /to live/</w:t>
      </w:r>
    </w:p>
    <w:p w:rsidR="00A618CE" w:rsidRDefault="00A618CE" w:rsidP="00A618CE">
      <w:r>
        <w:rPr>
          <w:rFonts w:ascii="MS Gothic" w:eastAsia="MS Gothic" w:hAnsi="MS Gothic" w:cs="MS Gothic" w:hint="eastAsia"/>
        </w:rPr>
        <w:t>受善法戒</w:t>
      </w:r>
      <w:r>
        <w:t xml:space="preserve"> [juzen hōkai] /precepts related to the cultivation of good phenomena/</w:t>
      </w:r>
    </w:p>
    <w:p w:rsidR="00A618CE" w:rsidRDefault="00A618CE" w:rsidP="00A618CE">
      <w:r>
        <w:rPr>
          <w:rFonts w:ascii="MS Gothic" w:eastAsia="MS Gothic" w:hAnsi="MS Gothic" w:cs="MS Gothic" w:hint="eastAsia"/>
        </w:rPr>
        <w:t>受因緣義</w:t>
      </w:r>
      <w:r>
        <w:t xml:space="preserve"> [ju innen gi] /sense of a causal basis for sensation/</w:t>
      </w:r>
    </w:p>
    <w:p w:rsidR="00A618CE" w:rsidRDefault="00A618CE" w:rsidP="00A618CE">
      <w:r>
        <w:rPr>
          <w:rFonts w:ascii="MS Gothic" w:eastAsia="MS Gothic" w:hAnsi="MS Gothic" w:cs="MS Gothic" w:hint="eastAsia"/>
        </w:rPr>
        <w:t>受報</w:t>
      </w:r>
      <w:r>
        <w:t xml:space="preserve"> [juhō] /receiving retribution/</w:t>
      </w:r>
    </w:p>
    <w:p w:rsidR="00A618CE" w:rsidRDefault="00A618CE" w:rsidP="00A618CE">
      <w:r>
        <w:rPr>
          <w:rFonts w:ascii="MS Gothic" w:eastAsia="MS Gothic" w:hAnsi="MS Gothic" w:cs="MS Gothic" w:hint="eastAsia"/>
        </w:rPr>
        <w:t>受如意樂</w:t>
      </w:r>
      <w:r>
        <w:t xml:space="preserve"> [ju nyoi gyō] /experience pleasure according to one's wishes/</w:t>
      </w:r>
    </w:p>
    <w:p w:rsidR="00A618CE" w:rsidRDefault="00A618CE" w:rsidP="00A618CE">
      <w:r>
        <w:rPr>
          <w:rFonts w:ascii="MS Gothic" w:eastAsia="MS Gothic" w:hAnsi="MS Gothic" w:cs="MS Gothic" w:hint="eastAsia"/>
        </w:rPr>
        <w:t>受學</w:t>
      </w:r>
      <w:r>
        <w:t xml:space="preserve"> [jugaku] /to undergo discipline/</w:t>
      </w:r>
    </w:p>
    <w:p w:rsidR="00A618CE" w:rsidRDefault="00A618CE" w:rsidP="00A618CE">
      <w:r>
        <w:rPr>
          <w:rFonts w:ascii="MS Gothic" w:eastAsia="MS Gothic" w:hAnsi="MS Gothic" w:cs="MS Gothic" w:hint="eastAsia"/>
        </w:rPr>
        <w:t>受學善行</w:t>
      </w:r>
      <w:r>
        <w:t xml:space="preserve"> [jugaku zengyō] /learning wholesome behavior/</w:t>
      </w:r>
    </w:p>
    <w:p w:rsidR="00A618CE" w:rsidRDefault="00A618CE" w:rsidP="00A618CE">
      <w:r>
        <w:rPr>
          <w:rFonts w:ascii="MS Gothic" w:eastAsia="MS Gothic" w:hAnsi="MS Gothic" w:cs="MS Gothic" w:hint="eastAsia"/>
        </w:rPr>
        <w:t>受學技藝</w:t>
      </w:r>
      <w:r>
        <w:t xml:space="preserve"> [jugaku gigei] /to receive instruction in worldly arts/</w:t>
      </w:r>
    </w:p>
    <w:p w:rsidR="00A618CE" w:rsidRDefault="00A618CE" w:rsidP="00A618CE">
      <w:r>
        <w:rPr>
          <w:rFonts w:ascii="MS Gothic" w:eastAsia="MS Gothic" w:hAnsi="MS Gothic" w:cs="MS Gothic" w:hint="eastAsia"/>
        </w:rPr>
        <w:t>受已</w:t>
      </w:r>
      <w:r>
        <w:t xml:space="preserve"> [jui] /having received.../</w:t>
      </w:r>
    </w:p>
    <w:p w:rsidR="00A618CE" w:rsidRDefault="00A618CE" w:rsidP="00A618CE">
      <w:r>
        <w:rPr>
          <w:rFonts w:ascii="MS Gothic" w:eastAsia="MS Gothic" w:hAnsi="MS Gothic" w:cs="MS Gothic" w:hint="eastAsia"/>
        </w:rPr>
        <w:t>受念住</w:t>
      </w:r>
      <w:r>
        <w:t xml:space="preserve"> [junenjū] /foundation of mindfulness of feelings/</w:t>
      </w:r>
    </w:p>
    <w:p w:rsidR="00A618CE" w:rsidRDefault="00A618CE" w:rsidP="00A618CE">
      <w:r>
        <w:rPr>
          <w:rFonts w:ascii="MS Gothic" w:eastAsia="MS Gothic" w:hAnsi="MS Gothic" w:cs="MS Gothic" w:hint="eastAsia"/>
        </w:rPr>
        <w:t>受念處</w:t>
      </w:r>
      <w:r>
        <w:t xml:space="preserve"> [ju nenjo] /mindfulness of sensation/</w:t>
      </w:r>
    </w:p>
    <w:p w:rsidR="00A618CE" w:rsidRDefault="00A618CE" w:rsidP="00A618CE">
      <w:r>
        <w:rPr>
          <w:rFonts w:ascii="MS Gothic" w:eastAsia="MS Gothic" w:hAnsi="MS Gothic" w:cs="MS Gothic" w:hint="eastAsia"/>
        </w:rPr>
        <w:t>受想</w:t>
      </w:r>
      <w:r>
        <w:t xml:space="preserve"> [ju sō] /sensation and perception/</w:t>
      </w:r>
    </w:p>
    <w:p w:rsidR="00A618CE" w:rsidRDefault="00A618CE" w:rsidP="00A618CE">
      <w:r>
        <w:rPr>
          <w:rFonts w:ascii="MS Gothic" w:eastAsia="MS Gothic" w:hAnsi="MS Gothic" w:cs="MS Gothic" w:hint="eastAsia"/>
        </w:rPr>
        <w:lastRenderedPageBreak/>
        <w:t>受想行識</w:t>
      </w:r>
      <w:r>
        <w:t xml:space="preserve"> [ju sō gyō shiki] /sensation, conception, volition, consciousness/</w:t>
      </w:r>
    </w:p>
    <w:p w:rsidR="00A618CE" w:rsidRDefault="00A618CE" w:rsidP="00A618CE">
      <w:r>
        <w:rPr>
          <w:rFonts w:ascii="MS Gothic" w:eastAsia="MS Gothic" w:hAnsi="MS Gothic" w:cs="MS Gothic" w:hint="eastAsia"/>
        </w:rPr>
        <w:t>受戒</w:t>
      </w:r>
      <w:r>
        <w:t xml:space="preserve"> [jukai] /to receive the precepts/</w:t>
      </w:r>
    </w:p>
    <w:p w:rsidR="00A618CE" w:rsidRDefault="00A618CE" w:rsidP="00A618CE">
      <w:r>
        <w:rPr>
          <w:rFonts w:ascii="MS Gothic" w:eastAsia="MS Gothic" w:hAnsi="MS Gothic" w:cs="MS Gothic" w:hint="eastAsia"/>
        </w:rPr>
        <w:t>受戒儀式</w:t>
      </w:r>
      <w:r>
        <w:t xml:space="preserve"> [jukai gishiki] /ordination ceremony/</w:t>
      </w:r>
    </w:p>
    <w:p w:rsidR="00A618CE" w:rsidRDefault="00A618CE" w:rsidP="00A618CE">
      <w:r>
        <w:rPr>
          <w:rFonts w:ascii="MS Gothic" w:eastAsia="MS Gothic" w:hAnsi="MS Gothic" w:cs="MS Gothic" w:hint="eastAsia"/>
        </w:rPr>
        <w:t>受戒入位</w:t>
      </w:r>
      <w:r>
        <w:t xml:space="preserve"> [jukai nyūi] /ordination and enlightenment/</w:t>
      </w:r>
    </w:p>
    <w:p w:rsidR="00A618CE" w:rsidRDefault="00A618CE" w:rsidP="00A618CE">
      <w:r>
        <w:rPr>
          <w:rFonts w:ascii="MS Gothic" w:eastAsia="MS Gothic" w:hAnsi="MS Gothic" w:cs="MS Gothic" w:hint="eastAsia"/>
        </w:rPr>
        <w:t>受持</w:t>
      </w:r>
      <w:r>
        <w:t xml:space="preserve"> [juji] /to uphold/</w:t>
      </w:r>
    </w:p>
    <w:p w:rsidR="00A618CE" w:rsidRDefault="00A618CE" w:rsidP="00A618CE">
      <w:r>
        <w:rPr>
          <w:rFonts w:ascii="MS Gothic" w:eastAsia="MS Gothic" w:hAnsi="MS Gothic" w:cs="MS Gothic" w:hint="eastAsia"/>
        </w:rPr>
        <w:t>受持七佛名號所生功德經</w:t>
      </w:r>
      <w:r>
        <w:t xml:space="preserve"> [Juji shichibutsu myōgō shoshō kudoku kyō] /Shouchi qifo minghao suosheng gongde jing/</w:t>
      </w:r>
    </w:p>
    <w:p w:rsidR="00A618CE" w:rsidRDefault="00A618CE" w:rsidP="00A618CE">
      <w:r>
        <w:rPr>
          <w:rFonts w:ascii="MS Gothic" w:eastAsia="MS Gothic" w:hAnsi="MS Gothic" w:cs="MS Gothic" w:hint="eastAsia"/>
        </w:rPr>
        <w:t>受持七佛名號經</w:t>
      </w:r>
      <w:r>
        <w:t xml:space="preserve"> [Juji shichibutsu myōgō kyō] /Shouchi qifo minghao jing/</w:t>
      </w:r>
    </w:p>
    <w:p w:rsidR="00A618CE" w:rsidRDefault="00A618CE" w:rsidP="00A618CE">
      <w:r>
        <w:rPr>
          <w:rFonts w:ascii="MS Gothic" w:eastAsia="MS Gothic" w:hAnsi="MS Gothic" w:cs="MS Gothic" w:hint="eastAsia"/>
        </w:rPr>
        <w:t>受持淨戒</w:t>
      </w:r>
      <w:r>
        <w:t xml:space="preserve"> [juji jōkai] /to maintain pure morality/</w:t>
      </w:r>
    </w:p>
    <w:p w:rsidR="00A618CE" w:rsidRDefault="00A618CE" w:rsidP="00A618CE">
      <w:r>
        <w:rPr>
          <w:rFonts w:ascii="MS Gothic" w:eastAsia="MS Gothic" w:hAnsi="MS Gothic" w:cs="MS Gothic" w:hint="eastAsia"/>
        </w:rPr>
        <w:t>受持禁戒</w:t>
      </w:r>
      <w:r>
        <w:t xml:space="preserve"> [juji gonkai] /adherence to moral behavior/</w:t>
      </w:r>
    </w:p>
    <w:p w:rsidR="00A618CE" w:rsidRDefault="00A618CE" w:rsidP="00A618CE">
      <w:r>
        <w:rPr>
          <w:rFonts w:ascii="MS Gothic" w:eastAsia="MS Gothic" w:hAnsi="MS Gothic" w:cs="MS Gothic" w:hint="eastAsia"/>
        </w:rPr>
        <w:t>受持者</w:t>
      </w:r>
      <w:r>
        <w:t xml:space="preserve"> [jujisha] /one who receives and memorizes [the sūtras]/</w:t>
      </w:r>
    </w:p>
    <w:p w:rsidR="00A618CE" w:rsidRDefault="00A618CE" w:rsidP="00A618CE">
      <w:r>
        <w:rPr>
          <w:rFonts w:ascii="MS Gothic" w:eastAsia="MS Gothic" w:hAnsi="MS Gothic" w:cs="MS Gothic" w:hint="eastAsia"/>
        </w:rPr>
        <w:t>受持讀誦</w:t>
      </w:r>
      <w:r>
        <w:t xml:space="preserve"> [juji dokushō] /to memorize and recite/</w:t>
      </w:r>
    </w:p>
    <w:p w:rsidR="00A618CE" w:rsidRDefault="00A618CE" w:rsidP="00A618CE">
      <w:r>
        <w:rPr>
          <w:rFonts w:ascii="MS Gothic" w:eastAsia="MS Gothic" w:hAnsi="MS Gothic" w:cs="MS Gothic" w:hint="eastAsia"/>
        </w:rPr>
        <w:t>受持遠離</w:t>
      </w:r>
      <w:r>
        <w:t xml:space="preserve"> [juji onri] /adherence to dispassion/</w:t>
      </w:r>
    </w:p>
    <w:p w:rsidR="00A618CE" w:rsidRDefault="00A618CE" w:rsidP="00A618CE">
      <w:r>
        <w:rPr>
          <w:rFonts w:ascii="MS Gothic" w:eastAsia="MS Gothic" w:hAnsi="MS Gothic" w:cs="MS Gothic" w:hint="eastAsia"/>
        </w:rPr>
        <w:t>受教</w:t>
      </w:r>
      <w:r>
        <w:t xml:space="preserve"> [jukyō] /to be taught/</w:t>
      </w:r>
    </w:p>
    <w:p w:rsidR="00A618CE" w:rsidRDefault="00A618CE" w:rsidP="00A618CE">
      <w:r>
        <w:rPr>
          <w:rFonts w:ascii="MS Gothic" w:eastAsia="MS Gothic" w:hAnsi="MS Gothic" w:cs="MS Gothic" w:hint="eastAsia"/>
        </w:rPr>
        <w:t>受施</w:t>
      </w:r>
      <w:r>
        <w:t xml:space="preserve"> [juse] /accept an offering/</w:t>
      </w:r>
    </w:p>
    <w:p w:rsidR="00A618CE" w:rsidRDefault="00A618CE" w:rsidP="00A618CE">
      <w:r>
        <w:rPr>
          <w:rFonts w:ascii="MS Gothic" w:eastAsia="MS Gothic" w:hAnsi="MS Gothic" w:cs="MS Gothic" w:hint="eastAsia"/>
        </w:rPr>
        <w:t>受果</w:t>
      </w:r>
      <w:r>
        <w:t xml:space="preserve"> [juka] /to receive the fruits/</w:t>
      </w:r>
    </w:p>
    <w:p w:rsidR="00A618CE" w:rsidRDefault="00A618CE" w:rsidP="00A618CE">
      <w:r>
        <w:rPr>
          <w:rFonts w:ascii="MS Gothic" w:eastAsia="MS Gothic" w:hAnsi="MS Gothic" w:cs="MS Gothic" w:hint="eastAsia"/>
        </w:rPr>
        <w:t>受業</w:t>
      </w:r>
      <w:r>
        <w:t xml:space="preserve"> [jugō] /duties of the recipients of the precepts/</w:t>
      </w:r>
    </w:p>
    <w:p w:rsidR="00A618CE" w:rsidRDefault="00A618CE" w:rsidP="00A618CE">
      <w:r>
        <w:rPr>
          <w:rFonts w:ascii="MS Gothic" w:eastAsia="MS Gothic" w:hAnsi="MS Gothic" w:cs="MS Gothic" w:hint="eastAsia"/>
        </w:rPr>
        <w:t>受業師</w:t>
      </w:r>
      <w:r>
        <w:t xml:space="preserve"> [jugōshi] /ordaining master/</w:t>
      </w:r>
    </w:p>
    <w:p w:rsidR="00A618CE" w:rsidRDefault="00A618CE" w:rsidP="00A618CE">
      <w:r>
        <w:rPr>
          <w:rFonts w:ascii="MS Gothic" w:eastAsia="MS Gothic" w:hAnsi="MS Gothic" w:cs="MS Gothic" w:hint="eastAsia"/>
        </w:rPr>
        <w:t>受極樂</w:t>
      </w:r>
      <w:r>
        <w:t xml:space="preserve"> [ju gokuraku] /experiences extreme bliss/</w:t>
      </w:r>
    </w:p>
    <w:p w:rsidR="00A618CE" w:rsidRDefault="00A618CE" w:rsidP="00A618CE">
      <w:r>
        <w:rPr>
          <w:rFonts w:ascii="MS Gothic" w:eastAsia="MS Gothic" w:hAnsi="MS Gothic" w:cs="MS Gothic" w:hint="eastAsia"/>
        </w:rPr>
        <w:t>受樂</w:t>
      </w:r>
      <w:r>
        <w:t xml:space="preserve"> [juraku] /experience pleasure/</w:t>
      </w:r>
    </w:p>
    <w:p w:rsidR="00A618CE" w:rsidRDefault="00A618CE" w:rsidP="00A618CE">
      <w:r>
        <w:rPr>
          <w:rFonts w:ascii="MS Gothic" w:eastAsia="MS Gothic" w:hAnsi="MS Gothic" w:cs="MS Gothic" w:hint="eastAsia"/>
        </w:rPr>
        <w:t>受樂受</w:t>
      </w:r>
      <w:r>
        <w:t xml:space="preserve"> [jurakuju] /to experience pleasant sensations (?) /</w:t>
      </w:r>
    </w:p>
    <w:p w:rsidR="00A618CE" w:rsidRDefault="00A618CE" w:rsidP="00A618CE">
      <w:r>
        <w:rPr>
          <w:rFonts w:ascii="MS Gothic" w:eastAsia="MS Gothic" w:hAnsi="MS Gothic" w:cs="MS Gothic" w:hint="eastAsia"/>
        </w:rPr>
        <w:t>受欲</w:t>
      </w:r>
      <w:r>
        <w:t xml:space="preserve"> [juyoku] /to indulge in desires/</w:t>
      </w:r>
    </w:p>
    <w:p w:rsidR="00A618CE" w:rsidRDefault="00A618CE" w:rsidP="00A618CE">
      <w:r>
        <w:rPr>
          <w:rFonts w:ascii="MS Gothic" w:eastAsia="MS Gothic" w:hAnsi="MS Gothic" w:cs="MS Gothic" w:hint="eastAsia"/>
        </w:rPr>
        <w:t>受欲塵者</w:t>
      </w:r>
      <w:r>
        <w:t xml:space="preserve"> [juyokujin sha] /one who indulges in objects of desire/</w:t>
      </w:r>
    </w:p>
    <w:p w:rsidR="00A618CE" w:rsidRDefault="00A618CE" w:rsidP="00A618CE">
      <w:r>
        <w:rPr>
          <w:rFonts w:ascii="MS Gothic" w:eastAsia="MS Gothic" w:hAnsi="MS Gothic" w:cs="MS Gothic" w:hint="eastAsia"/>
        </w:rPr>
        <w:t>受歳</w:t>
      </w:r>
      <w:r>
        <w:t xml:space="preserve"> [jusai] /to add a year/</w:t>
      </w:r>
    </w:p>
    <w:p w:rsidR="00A618CE" w:rsidRDefault="00A618CE" w:rsidP="00A618CE">
      <w:r>
        <w:rPr>
          <w:rFonts w:ascii="MS Gothic" w:eastAsia="MS Gothic" w:hAnsi="MS Gothic" w:cs="MS Gothic" w:hint="eastAsia"/>
        </w:rPr>
        <w:t>受毀辱</w:t>
      </w:r>
      <w:r>
        <w:t xml:space="preserve"> [ju kijoku] /to be disgraced/</w:t>
      </w:r>
    </w:p>
    <w:p w:rsidR="00A618CE" w:rsidRDefault="00A618CE" w:rsidP="00A618CE">
      <w:r>
        <w:rPr>
          <w:rFonts w:ascii="MS Gothic" w:eastAsia="MS Gothic" w:hAnsi="MS Gothic" w:cs="MS Gothic" w:hint="eastAsia"/>
        </w:rPr>
        <w:t>受決</w:t>
      </w:r>
      <w:r>
        <w:t xml:space="preserve"> [juketsu] /assurance of future buddhahood/</w:t>
      </w:r>
    </w:p>
    <w:p w:rsidR="00A618CE" w:rsidRDefault="00A618CE" w:rsidP="00A618CE">
      <w:r>
        <w:rPr>
          <w:rFonts w:ascii="MS Gothic" w:eastAsia="MS Gothic" w:hAnsi="MS Gothic" w:cs="MS Gothic" w:hint="eastAsia"/>
        </w:rPr>
        <w:t>受法</w:t>
      </w:r>
      <w:r>
        <w:t xml:space="preserve"> [juhō] /receive the dharma/</w:t>
      </w:r>
    </w:p>
    <w:p w:rsidR="00A618CE" w:rsidRDefault="00A618CE" w:rsidP="00A618CE">
      <w:r>
        <w:rPr>
          <w:rFonts w:ascii="MS Gothic" w:eastAsia="MS Gothic" w:hAnsi="MS Gothic" w:cs="MS Gothic" w:hint="eastAsia"/>
        </w:rPr>
        <w:t>受淨尸羅</w:t>
      </w:r>
      <w:r>
        <w:t xml:space="preserve"> [ju jōshira] /receving the pure precepts/</w:t>
      </w:r>
    </w:p>
    <w:p w:rsidR="00A618CE" w:rsidRDefault="00A618CE" w:rsidP="00A618CE">
      <w:r>
        <w:rPr>
          <w:rFonts w:ascii="MS Gothic" w:eastAsia="MS Gothic" w:hAnsi="MS Gothic" w:cs="MS Gothic" w:hint="eastAsia"/>
        </w:rPr>
        <w:t>受無間苦</w:t>
      </w:r>
      <w:r>
        <w:t xml:space="preserve"> [ju mugen ku] /to undergo uninterrupted suffering/</w:t>
      </w:r>
    </w:p>
    <w:p w:rsidR="00A618CE" w:rsidRDefault="00A618CE" w:rsidP="00A618CE">
      <w:r>
        <w:rPr>
          <w:rFonts w:ascii="MS Gothic" w:eastAsia="MS Gothic" w:hAnsi="MS Gothic" w:cs="MS Gothic" w:hint="eastAsia"/>
        </w:rPr>
        <w:t>受熏</w:t>
      </w:r>
      <w:r>
        <w:t xml:space="preserve"> [jukun] /undergo perfuming/</w:t>
      </w:r>
    </w:p>
    <w:p w:rsidR="00A618CE" w:rsidRDefault="00A618CE" w:rsidP="00A618CE">
      <w:r>
        <w:rPr>
          <w:rFonts w:ascii="MS Gothic" w:eastAsia="MS Gothic" w:hAnsi="MS Gothic" w:cs="MS Gothic" w:hint="eastAsia"/>
        </w:rPr>
        <w:lastRenderedPageBreak/>
        <w:t>受獲</w:t>
      </w:r>
      <w:r>
        <w:t xml:space="preserve"> [jukaku] /to receive (?) /</w:t>
      </w:r>
    </w:p>
    <w:p w:rsidR="00A618CE" w:rsidRDefault="00A618CE" w:rsidP="00A618CE">
      <w:r>
        <w:rPr>
          <w:rFonts w:ascii="MS Gothic" w:eastAsia="MS Gothic" w:hAnsi="MS Gothic" w:cs="MS Gothic" w:hint="eastAsia"/>
        </w:rPr>
        <w:t>受生</w:t>
      </w:r>
      <w:r>
        <w:t xml:space="preserve"> [jushō] /to be born/</w:t>
      </w:r>
    </w:p>
    <w:p w:rsidR="00A618CE" w:rsidRDefault="00A618CE" w:rsidP="00A618CE">
      <w:r>
        <w:rPr>
          <w:rFonts w:ascii="MS Gothic" w:eastAsia="MS Gothic" w:hAnsi="MS Gothic" w:cs="MS Gothic" w:hint="eastAsia"/>
        </w:rPr>
        <w:t>受生已</w:t>
      </w:r>
      <w:r>
        <w:t xml:space="preserve"> [jushōi] /having been reborn/</w:t>
      </w:r>
    </w:p>
    <w:p w:rsidR="00A618CE" w:rsidRDefault="00A618CE" w:rsidP="00A618CE">
      <w:r>
        <w:rPr>
          <w:rFonts w:ascii="MS Gothic" w:eastAsia="MS Gothic" w:hAnsi="MS Gothic" w:cs="MS Gothic" w:hint="eastAsia"/>
        </w:rPr>
        <w:t>受生時</w:t>
      </w:r>
      <w:r>
        <w:t xml:space="preserve"> [jushō ji] /when undergoing birth/</w:t>
      </w:r>
    </w:p>
    <w:p w:rsidR="00A618CE" w:rsidRDefault="00A618CE" w:rsidP="00A618CE">
      <w:r>
        <w:rPr>
          <w:rFonts w:ascii="MS Gothic" w:eastAsia="MS Gothic" w:hAnsi="MS Gothic" w:cs="MS Gothic" w:hint="eastAsia"/>
        </w:rPr>
        <w:t>受生相續</w:t>
      </w:r>
      <w:r>
        <w:t xml:space="preserve"> [jushō sōzoku] /undergo continual [re-]birth/</w:t>
      </w:r>
    </w:p>
    <w:p w:rsidR="00A618CE" w:rsidRDefault="00A618CE" w:rsidP="00A618CE">
      <w:r>
        <w:rPr>
          <w:rFonts w:ascii="MS Gothic" w:eastAsia="MS Gothic" w:hAnsi="MS Gothic" w:cs="MS Gothic" w:hint="eastAsia"/>
        </w:rPr>
        <w:t>受生處所</w:t>
      </w:r>
      <w:r>
        <w:t xml:space="preserve"> [jushō shosho] /birthplace(s) /</w:t>
      </w:r>
    </w:p>
    <w:p w:rsidR="00A618CE" w:rsidRDefault="00A618CE" w:rsidP="00A618CE">
      <w:r>
        <w:rPr>
          <w:rFonts w:ascii="MS Gothic" w:eastAsia="MS Gothic" w:hAnsi="MS Gothic" w:cs="MS Gothic" w:hint="eastAsia"/>
        </w:rPr>
        <w:t>受用</w:t>
      </w:r>
      <w:r>
        <w:t xml:space="preserve"> [juyū] /to experience/</w:t>
      </w:r>
    </w:p>
    <w:p w:rsidR="00A618CE" w:rsidRDefault="00A618CE" w:rsidP="00A618CE">
      <w:r>
        <w:rPr>
          <w:rFonts w:ascii="MS Gothic" w:eastAsia="MS Gothic" w:hAnsi="MS Gothic" w:cs="MS Gothic" w:hint="eastAsia"/>
        </w:rPr>
        <w:t>受用具</w:t>
      </w:r>
      <w:r>
        <w:t xml:space="preserve"> [juyū gu] /implements of enjoyment/</w:t>
      </w:r>
    </w:p>
    <w:p w:rsidR="00A618CE" w:rsidRDefault="00A618CE" w:rsidP="00A618CE">
      <w:r>
        <w:rPr>
          <w:rFonts w:ascii="MS Gothic" w:eastAsia="MS Gothic" w:hAnsi="MS Gothic" w:cs="MS Gothic" w:hint="eastAsia"/>
        </w:rPr>
        <w:t>受用土</w:t>
      </w:r>
      <w:r>
        <w:t xml:space="preserve"> [juyū do] /enjoyment land/</w:t>
      </w:r>
    </w:p>
    <w:p w:rsidR="00A618CE" w:rsidRDefault="00A618CE" w:rsidP="00A618CE">
      <w:r>
        <w:rPr>
          <w:rFonts w:ascii="MS Gothic" w:eastAsia="MS Gothic" w:hAnsi="MS Gothic" w:cs="MS Gothic" w:hint="eastAsia"/>
        </w:rPr>
        <w:t>受用居處</w:t>
      </w:r>
      <w:r>
        <w:t xml:space="preserve"> [juyō kyosho] /enjoying and abiding in/</w:t>
      </w:r>
    </w:p>
    <w:p w:rsidR="00A618CE" w:rsidRDefault="00A618CE" w:rsidP="00A618CE">
      <w:r>
        <w:rPr>
          <w:rFonts w:ascii="MS Gothic" w:eastAsia="MS Gothic" w:hAnsi="MS Gothic" w:cs="MS Gothic" w:hint="eastAsia"/>
        </w:rPr>
        <w:t>受用果</w:t>
      </w:r>
      <w:r>
        <w:t xml:space="preserve"> [juyū ka] /effects (results) experienced/</w:t>
      </w:r>
    </w:p>
    <w:p w:rsidR="00A618CE" w:rsidRDefault="00A618CE" w:rsidP="00A618CE">
      <w:r>
        <w:rPr>
          <w:rFonts w:ascii="MS Gothic" w:eastAsia="MS Gothic" w:hAnsi="MS Gothic" w:cs="MS Gothic" w:hint="eastAsia"/>
        </w:rPr>
        <w:t>受用欲</w:t>
      </w:r>
      <w:r>
        <w:t xml:space="preserve"> [juyūyoku] /desire for experience/</w:t>
      </w:r>
    </w:p>
    <w:p w:rsidR="00A618CE" w:rsidRDefault="00A618CE" w:rsidP="00A618CE">
      <w:r>
        <w:rPr>
          <w:rFonts w:ascii="MS Gothic" w:eastAsia="MS Gothic" w:hAnsi="MS Gothic" w:cs="MS Gothic" w:hint="eastAsia"/>
        </w:rPr>
        <w:t>受用欲具</w:t>
      </w:r>
      <w:r>
        <w:t xml:space="preserve"> [juyūyokugu] /enjoyment of sensual desires/</w:t>
      </w:r>
    </w:p>
    <w:p w:rsidR="00A618CE" w:rsidRDefault="00A618CE" w:rsidP="00A618CE">
      <w:r>
        <w:rPr>
          <w:rFonts w:ascii="MS Gothic" w:eastAsia="MS Gothic" w:hAnsi="MS Gothic" w:cs="MS Gothic" w:hint="eastAsia"/>
        </w:rPr>
        <w:t>受用欲樂行</w:t>
      </w:r>
      <w:r>
        <w:t xml:space="preserve"> [juyō yokuraku gyō] /devotion to sensual pleasure/</w:t>
      </w:r>
    </w:p>
    <w:p w:rsidR="00A618CE" w:rsidRDefault="00A618CE" w:rsidP="00A618CE">
      <w:r>
        <w:rPr>
          <w:rFonts w:ascii="MS Gothic" w:eastAsia="MS Gothic" w:hAnsi="MS Gothic" w:cs="MS Gothic" w:hint="eastAsia"/>
        </w:rPr>
        <w:t>受用法</w:t>
      </w:r>
      <w:r>
        <w:t xml:space="preserve"> [juyō hō] /to enjoy the dharma/</w:t>
      </w:r>
    </w:p>
    <w:p w:rsidR="00A618CE" w:rsidRDefault="00A618CE" w:rsidP="00A618CE">
      <w:r>
        <w:rPr>
          <w:rFonts w:ascii="MS Gothic" w:eastAsia="MS Gothic" w:hAnsi="MS Gothic" w:cs="MS Gothic" w:hint="eastAsia"/>
        </w:rPr>
        <w:t>受用法樂</w:t>
      </w:r>
      <w:r>
        <w:t xml:space="preserve"> [juyū hōraku] /experiencing the enjoyment of the dharma/</w:t>
      </w:r>
    </w:p>
    <w:p w:rsidR="00A618CE" w:rsidRDefault="00A618CE" w:rsidP="00A618CE">
      <w:r>
        <w:rPr>
          <w:rFonts w:ascii="MS Gothic" w:eastAsia="MS Gothic" w:hAnsi="MS Gothic" w:cs="MS Gothic" w:hint="eastAsia"/>
        </w:rPr>
        <w:t>受用義</w:t>
      </w:r>
      <w:r>
        <w:t xml:space="preserve"> [juyūgi] /meaning of enjoyment/</w:t>
      </w:r>
    </w:p>
    <w:p w:rsidR="00A618CE" w:rsidRDefault="00A618CE" w:rsidP="00A618CE">
      <w:r>
        <w:rPr>
          <w:rFonts w:ascii="MS Gothic" w:eastAsia="MS Gothic" w:hAnsi="MS Gothic" w:cs="MS Gothic" w:hint="eastAsia"/>
        </w:rPr>
        <w:t>受用自苦行</w:t>
      </w:r>
      <w:r>
        <w:t xml:space="preserve"> [juyō jiku gyō] /devotion to self-torment/</w:t>
      </w:r>
    </w:p>
    <w:p w:rsidR="00A618CE" w:rsidRDefault="00A618CE" w:rsidP="00A618CE">
      <w:r>
        <w:rPr>
          <w:rFonts w:ascii="MS Gothic" w:eastAsia="MS Gothic" w:hAnsi="MS Gothic" w:cs="MS Gothic" w:hint="eastAsia"/>
        </w:rPr>
        <w:t>受用苦樂</w:t>
      </w:r>
      <w:r>
        <w:t xml:space="preserve"> [juyū kuraku] /experiences pain and pleasure/</w:t>
      </w:r>
    </w:p>
    <w:p w:rsidR="00A618CE" w:rsidRDefault="00A618CE" w:rsidP="00A618CE">
      <w:r>
        <w:rPr>
          <w:rFonts w:ascii="MS Gothic" w:eastAsia="MS Gothic" w:hAnsi="MS Gothic" w:cs="MS Gothic" w:hint="eastAsia"/>
        </w:rPr>
        <w:t>受用諸欲</w:t>
      </w:r>
      <w:r>
        <w:t xml:space="preserve"> [juyū shoyoku] /to indulge in various desires/</w:t>
      </w:r>
    </w:p>
    <w:p w:rsidR="00A618CE" w:rsidRDefault="00A618CE" w:rsidP="00A618CE">
      <w:r>
        <w:rPr>
          <w:rFonts w:ascii="MS Gothic" w:eastAsia="MS Gothic" w:hAnsi="MS Gothic" w:cs="MS Gothic" w:hint="eastAsia"/>
        </w:rPr>
        <w:t>受用變化</w:t>
      </w:r>
      <w:r>
        <w:t xml:space="preserve"> [juyū henge] /enjoyment (body) and transformation (body)/</w:t>
      </w:r>
    </w:p>
    <w:p w:rsidR="00A618CE" w:rsidRDefault="00A618CE" w:rsidP="00A618CE">
      <w:r>
        <w:rPr>
          <w:rFonts w:ascii="MS Gothic" w:eastAsia="MS Gothic" w:hAnsi="MS Gothic" w:cs="MS Gothic" w:hint="eastAsia"/>
        </w:rPr>
        <w:t>受用財</w:t>
      </w:r>
      <w:r>
        <w:t xml:space="preserve"> [juyō zai] /to enjoy worldly possessions/</w:t>
      </w:r>
    </w:p>
    <w:p w:rsidR="00A618CE" w:rsidRDefault="00A618CE" w:rsidP="00A618CE">
      <w:r>
        <w:rPr>
          <w:rFonts w:ascii="MS Gothic" w:eastAsia="MS Gothic" w:hAnsi="MS Gothic" w:cs="MS Gothic" w:hint="eastAsia"/>
        </w:rPr>
        <w:t>受用身</w:t>
      </w:r>
      <w:r>
        <w:t xml:space="preserve"> [juyū shin] /enjoyment body/</w:t>
      </w:r>
    </w:p>
    <w:p w:rsidR="00A618CE" w:rsidRDefault="00A618CE" w:rsidP="00A618CE">
      <w:r>
        <w:rPr>
          <w:rFonts w:ascii="MS Gothic" w:eastAsia="MS Gothic" w:hAnsi="MS Gothic" w:cs="MS Gothic" w:hint="eastAsia"/>
        </w:rPr>
        <w:t>受盡</w:t>
      </w:r>
      <w:r>
        <w:t xml:space="preserve"> [ju jin] /extinction of sensation/</w:t>
      </w:r>
    </w:p>
    <w:p w:rsidR="00A618CE" w:rsidRDefault="00A618CE" w:rsidP="00A618CE">
      <w:r>
        <w:rPr>
          <w:rFonts w:ascii="MS Gothic" w:eastAsia="MS Gothic" w:hAnsi="MS Gothic" w:cs="MS Gothic" w:hint="eastAsia"/>
        </w:rPr>
        <w:t>受空</w:t>
      </w:r>
      <w:r>
        <w:t xml:space="preserve"> [jukū] /emptiness of the recipient/</w:t>
      </w:r>
    </w:p>
    <w:p w:rsidR="00A618CE" w:rsidRDefault="00A618CE" w:rsidP="00A618CE">
      <w:r>
        <w:rPr>
          <w:rFonts w:ascii="MS Gothic" w:eastAsia="MS Gothic" w:hAnsi="MS Gothic" w:cs="MS Gothic" w:hint="eastAsia"/>
        </w:rPr>
        <w:t>受者</w:t>
      </w:r>
      <w:r>
        <w:t xml:space="preserve"> [jusha] /an experiencer/</w:t>
      </w:r>
    </w:p>
    <w:p w:rsidR="00A618CE" w:rsidRDefault="00A618CE" w:rsidP="00A618CE">
      <w:r>
        <w:rPr>
          <w:rFonts w:ascii="MS Gothic" w:eastAsia="MS Gothic" w:hAnsi="MS Gothic" w:cs="MS Gothic" w:hint="eastAsia"/>
        </w:rPr>
        <w:t>受苦</w:t>
      </w:r>
      <w:r>
        <w:t xml:space="preserve"> [juku] /feel [experience, undergo] suffering/</w:t>
      </w:r>
    </w:p>
    <w:p w:rsidR="00A618CE" w:rsidRDefault="00A618CE" w:rsidP="00A618CE">
      <w:r>
        <w:rPr>
          <w:rFonts w:ascii="MS Gothic" w:eastAsia="MS Gothic" w:hAnsi="MS Gothic" w:cs="MS Gothic" w:hint="eastAsia"/>
        </w:rPr>
        <w:t>受苦樂</w:t>
      </w:r>
      <w:r>
        <w:t xml:space="preserve"> [jukuraku] /experience pain and pleasure/</w:t>
      </w:r>
    </w:p>
    <w:p w:rsidR="00A618CE" w:rsidRDefault="00A618CE" w:rsidP="00A618CE">
      <w:r>
        <w:rPr>
          <w:rFonts w:ascii="MS Gothic" w:eastAsia="MS Gothic" w:hAnsi="MS Gothic" w:cs="MS Gothic" w:hint="eastAsia"/>
        </w:rPr>
        <w:t>受苦異熟</w:t>
      </w:r>
      <w:r>
        <w:t xml:space="preserve"> [juku ijuku] /maturation of suffering/</w:t>
      </w:r>
    </w:p>
    <w:p w:rsidR="00A618CE" w:rsidRDefault="00A618CE" w:rsidP="00A618CE">
      <w:r>
        <w:rPr>
          <w:rFonts w:ascii="MS Gothic" w:eastAsia="MS Gothic" w:hAnsi="MS Gothic" w:cs="MS Gothic" w:hint="eastAsia"/>
        </w:rPr>
        <w:t>受菩提心戒義</w:t>
      </w:r>
      <w:r>
        <w:t xml:space="preserve"> [Ju bodaishin kaigi] /Taking the Precepts of Bodhi-Mind/</w:t>
      </w:r>
    </w:p>
    <w:p w:rsidR="00A618CE" w:rsidRDefault="00A618CE" w:rsidP="00A618CE">
      <w:r>
        <w:rPr>
          <w:rFonts w:ascii="MS Gothic" w:eastAsia="MS Gothic" w:hAnsi="MS Gothic" w:cs="MS Gothic" w:hint="eastAsia"/>
        </w:rPr>
        <w:lastRenderedPageBreak/>
        <w:t>受蘊</w:t>
      </w:r>
      <w:r>
        <w:t xml:space="preserve"> [juun] /feeling/</w:t>
      </w:r>
    </w:p>
    <w:p w:rsidR="00A618CE" w:rsidRDefault="00A618CE" w:rsidP="00A618CE">
      <w:r>
        <w:rPr>
          <w:rFonts w:ascii="MS Gothic" w:eastAsia="MS Gothic" w:hAnsi="MS Gothic" w:cs="MS Gothic" w:hint="eastAsia"/>
        </w:rPr>
        <w:t>受行</w:t>
      </w:r>
      <w:r>
        <w:t xml:space="preserve"> [jugyō] /to receive and put into practice/</w:t>
      </w:r>
    </w:p>
    <w:p w:rsidR="00A618CE" w:rsidRDefault="00A618CE" w:rsidP="00A618CE">
      <w:r>
        <w:rPr>
          <w:rFonts w:ascii="MS Gothic" w:eastAsia="MS Gothic" w:hAnsi="MS Gothic" w:cs="MS Gothic" w:hint="eastAsia"/>
        </w:rPr>
        <w:t>受衣</w:t>
      </w:r>
      <w:r>
        <w:t xml:space="preserve"> [ju e] /receives the robe/</w:t>
      </w:r>
    </w:p>
    <w:p w:rsidR="00A618CE" w:rsidRDefault="00A618CE" w:rsidP="00A618CE">
      <w:r>
        <w:rPr>
          <w:rFonts w:ascii="MS Gothic" w:eastAsia="MS Gothic" w:hAnsi="MS Gothic" w:cs="MS Gothic" w:hint="eastAsia"/>
        </w:rPr>
        <w:t>受記</w:t>
      </w:r>
      <w:r>
        <w:t xml:space="preserve"> [juki] /to receive assurance/</w:t>
      </w:r>
    </w:p>
    <w:p w:rsidR="00A618CE" w:rsidRDefault="00A618CE" w:rsidP="00A618CE">
      <w:r>
        <w:rPr>
          <w:rFonts w:ascii="MS Gothic" w:eastAsia="MS Gothic" w:hAnsi="MS Gothic" w:cs="MS Gothic" w:hint="eastAsia"/>
        </w:rPr>
        <w:t>受誦</w:t>
      </w:r>
      <w:r>
        <w:t xml:space="preserve"> [jushō] /to receive and recite (the Buddha's teaching) /</w:t>
      </w:r>
    </w:p>
    <w:p w:rsidR="00A618CE" w:rsidRDefault="00A618CE" w:rsidP="00A618CE">
      <w:r>
        <w:rPr>
          <w:rFonts w:ascii="MS Gothic" w:eastAsia="MS Gothic" w:hAnsi="MS Gothic" w:cs="MS Gothic" w:hint="eastAsia"/>
        </w:rPr>
        <w:t>受諸苦惱</w:t>
      </w:r>
      <w:r>
        <w:t xml:space="preserve"> [jusho kunō] /experience suffering and distress/</w:t>
      </w:r>
    </w:p>
    <w:p w:rsidR="00A618CE" w:rsidRDefault="00A618CE" w:rsidP="00A618CE">
      <w:r>
        <w:rPr>
          <w:rFonts w:ascii="MS Gothic" w:eastAsia="MS Gothic" w:hAnsi="MS Gothic" w:cs="MS Gothic" w:hint="eastAsia"/>
        </w:rPr>
        <w:t>受識</w:t>
      </w:r>
      <w:r>
        <w:t xml:space="preserve"> [jushiki] /experiential consciousnesses/</w:t>
      </w:r>
    </w:p>
    <w:p w:rsidR="00A618CE" w:rsidRDefault="00A618CE" w:rsidP="00A618CE">
      <w:r>
        <w:rPr>
          <w:rFonts w:ascii="MS Gothic" w:eastAsia="MS Gothic" w:hAnsi="MS Gothic" w:cs="MS Gothic" w:hint="eastAsia"/>
        </w:rPr>
        <w:t>受護</w:t>
      </w:r>
      <w:r>
        <w:t xml:space="preserve"> [jugo] /to accept and continually observe [the precepts]/</w:t>
      </w:r>
    </w:p>
    <w:p w:rsidR="00A618CE" w:rsidRDefault="00A618CE" w:rsidP="00A618CE">
      <w:r>
        <w:rPr>
          <w:rFonts w:ascii="MS Gothic" w:eastAsia="MS Gothic" w:hAnsi="MS Gothic" w:cs="MS Gothic" w:hint="eastAsia"/>
        </w:rPr>
        <w:t>受趣</w:t>
      </w:r>
      <w:r>
        <w:t xml:space="preserve"> [jushu] /aspect of sensation/</w:t>
      </w:r>
    </w:p>
    <w:p w:rsidR="00A618CE" w:rsidRDefault="00A618CE" w:rsidP="00A618CE">
      <w:r>
        <w:rPr>
          <w:rFonts w:ascii="MS Gothic" w:eastAsia="MS Gothic" w:hAnsi="MS Gothic" w:cs="MS Gothic" w:hint="eastAsia"/>
        </w:rPr>
        <w:t>受趣識住</w:t>
      </w:r>
      <w:r>
        <w:t xml:space="preserve"> [jushu shikijū] /stage of consciousness tending toward sensation/</w:t>
      </w:r>
    </w:p>
    <w:p w:rsidR="00A618CE" w:rsidRDefault="00A618CE" w:rsidP="00A618CE">
      <w:r>
        <w:rPr>
          <w:rFonts w:ascii="MS Gothic" w:eastAsia="MS Gothic" w:hAnsi="MS Gothic" w:cs="MS Gothic" w:hint="eastAsia"/>
        </w:rPr>
        <w:t>受身</w:t>
      </w:r>
      <w:r>
        <w:t xml:space="preserve"> [jushin] /to be reborn into a new body/</w:t>
      </w:r>
    </w:p>
    <w:p w:rsidR="00A618CE" w:rsidRDefault="00A618CE" w:rsidP="00A618CE">
      <w:r>
        <w:rPr>
          <w:rFonts w:ascii="MS Gothic" w:eastAsia="MS Gothic" w:hAnsi="MS Gothic" w:cs="MS Gothic" w:hint="eastAsia"/>
        </w:rPr>
        <w:t>受隨</w:t>
      </w:r>
      <w:r>
        <w:t xml:space="preserve"> [juzui] /to receive and follow/</w:t>
      </w:r>
    </w:p>
    <w:p w:rsidR="00A618CE" w:rsidRDefault="00A618CE" w:rsidP="00A618CE">
      <w:r>
        <w:rPr>
          <w:rFonts w:ascii="MS Gothic" w:eastAsia="MS Gothic" w:hAnsi="MS Gothic" w:cs="MS Gothic" w:hint="eastAsia"/>
        </w:rPr>
        <w:t>受體隨行</w:t>
      </w:r>
      <w:r>
        <w:t xml:space="preserve"> [jutai zuigyō] /to receive the precepts and follow them/</w:t>
      </w:r>
    </w:p>
    <w:p w:rsidR="00A618CE" w:rsidRDefault="00A618CE" w:rsidP="00A618CE">
      <w:r>
        <w:rPr>
          <w:rFonts w:ascii="MS Gothic" w:eastAsia="MS Gothic" w:hAnsi="MS Gothic" w:cs="MS Gothic" w:hint="eastAsia"/>
        </w:rPr>
        <w:t>受齋</w:t>
      </w:r>
      <w:r>
        <w:t xml:space="preserve"> [jusai] /to receive offerings of food [properly] before the noon hour/</w:t>
      </w:r>
    </w:p>
    <w:p w:rsidR="00A618CE" w:rsidRDefault="00A618CE" w:rsidP="00A618CE">
      <w:r>
        <w:rPr>
          <w:rFonts w:ascii="MS Gothic" w:eastAsia="MS Gothic" w:hAnsi="MS Gothic" w:cs="MS Gothic" w:hint="eastAsia"/>
        </w:rPr>
        <w:t>叚食</w:t>
      </w:r>
      <w:r>
        <w:t xml:space="preserve"> [kajiki] /coarse food/</w:t>
      </w:r>
    </w:p>
    <w:p w:rsidR="00A618CE" w:rsidRDefault="00A618CE" w:rsidP="00A618CE">
      <w:r>
        <w:rPr>
          <w:rFonts w:ascii="MS Gothic" w:eastAsia="MS Gothic" w:hAnsi="MS Gothic" w:cs="MS Gothic" w:hint="eastAsia"/>
        </w:rPr>
        <w:t>叛逆</w:t>
      </w:r>
      <w:r>
        <w:t xml:space="preserve"> [hongyaku] /to turn against/</w:t>
      </w:r>
    </w:p>
    <w:p w:rsidR="00A618CE" w:rsidRDefault="00A618CE" w:rsidP="00A618CE">
      <w:r>
        <w:rPr>
          <w:rFonts w:ascii="MS Gothic" w:eastAsia="MS Gothic" w:hAnsi="MS Gothic" w:cs="MS Gothic" w:hint="eastAsia"/>
        </w:rPr>
        <w:t>叡</w:t>
      </w:r>
      <w:r>
        <w:t xml:space="preserve"> [ei] /intelligent/</w:t>
      </w:r>
    </w:p>
    <w:p w:rsidR="00A618CE" w:rsidRDefault="00A618CE" w:rsidP="00A618CE">
      <w:r>
        <w:rPr>
          <w:rFonts w:ascii="MS Gothic" w:eastAsia="MS Gothic" w:hAnsi="MS Gothic" w:cs="MS Gothic" w:hint="eastAsia"/>
        </w:rPr>
        <w:t>叡哲</w:t>
      </w:r>
      <w:r>
        <w:t xml:space="preserve"> [eitetsu] /intelligent/</w:t>
      </w:r>
    </w:p>
    <w:p w:rsidR="00A618CE" w:rsidRDefault="00A618CE" w:rsidP="00A618CE">
      <w:r>
        <w:rPr>
          <w:rFonts w:ascii="MS Gothic" w:eastAsia="MS Gothic" w:hAnsi="MS Gothic" w:cs="MS Gothic" w:hint="eastAsia"/>
        </w:rPr>
        <w:t>叡智</w:t>
      </w:r>
      <w:r>
        <w:t xml:space="preserve"> [eichi] /wise/</w:t>
      </w:r>
    </w:p>
    <w:p w:rsidR="00A618CE" w:rsidRDefault="00A618CE" w:rsidP="00A618CE">
      <w:r>
        <w:rPr>
          <w:rFonts w:ascii="MS Gothic" w:eastAsia="MS Gothic" w:hAnsi="MS Gothic" w:cs="MS Gothic" w:hint="eastAsia"/>
        </w:rPr>
        <w:t>叢</w:t>
      </w:r>
      <w:r>
        <w:t xml:space="preserve"> [sō] /a copse/</w:t>
      </w:r>
    </w:p>
    <w:p w:rsidR="00A618CE" w:rsidRDefault="00A618CE" w:rsidP="00A618CE">
      <w:r>
        <w:rPr>
          <w:rFonts w:ascii="MS Gothic" w:eastAsia="MS Gothic" w:hAnsi="MS Gothic" w:cs="MS Gothic" w:hint="eastAsia"/>
        </w:rPr>
        <w:t>叢林</w:t>
      </w:r>
      <w:r>
        <w:t xml:space="preserve"> [sōrin] /forest/</w:t>
      </w:r>
    </w:p>
    <w:p w:rsidR="00A618CE" w:rsidRDefault="00A618CE" w:rsidP="00A618CE">
      <w:r>
        <w:rPr>
          <w:rFonts w:ascii="MS Gothic" w:eastAsia="MS Gothic" w:hAnsi="MS Gothic" w:cs="MS Gothic" w:hint="eastAsia"/>
        </w:rPr>
        <w:t>叢樹</w:t>
      </w:r>
      <w:r>
        <w:t xml:space="preserve"> [sōju] /a grove/</w:t>
      </w:r>
    </w:p>
    <w:p w:rsidR="00A618CE" w:rsidRDefault="00A618CE" w:rsidP="00A618CE">
      <w:r>
        <w:rPr>
          <w:rFonts w:ascii="MS Gothic" w:eastAsia="MS Gothic" w:hAnsi="MS Gothic" w:cs="MS Gothic" w:hint="eastAsia"/>
        </w:rPr>
        <w:t>叢規</w:t>
      </w:r>
      <w:r>
        <w:t xml:space="preserve"> [sōki] /rules of the monastery/</w:t>
      </w:r>
    </w:p>
    <w:p w:rsidR="00A618CE" w:rsidRDefault="00A618CE" w:rsidP="00A618CE">
      <w:r>
        <w:rPr>
          <w:rFonts w:ascii="MS Gothic" w:eastAsia="MS Gothic" w:hAnsi="MS Gothic" w:cs="MS Gothic" w:hint="eastAsia"/>
        </w:rPr>
        <w:t>口</w:t>
      </w:r>
      <w:r>
        <w:t xml:space="preserve"> [ku] /mouth/</w:t>
      </w:r>
    </w:p>
    <w:p w:rsidR="00A618CE" w:rsidRDefault="00A618CE" w:rsidP="00A618CE">
      <w:r>
        <w:rPr>
          <w:rFonts w:ascii="MS Gothic" w:eastAsia="MS Gothic" w:hAnsi="MS Gothic" w:cs="MS Gothic" w:hint="eastAsia"/>
        </w:rPr>
        <w:t>口傳</w:t>
      </w:r>
      <w:r>
        <w:t xml:space="preserve"> [ku den] /oral transmission of the buddhadharma/</w:t>
      </w:r>
    </w:p>
    <w:p w:rsidR="00A618CE" w:rsidRDefault="00A618CE" w:rsidP="00A618CE">
      <w:r>
        <w:rPr>
          <w:rFonts w:ascii="MS Gothic" w:eastAsia="MS Gothic" w:hAnsi="MS Gothic" w:cs="MS Gothic" w:hint="eastAsia"/>
        </w:rPr>
        <w:t>口債</w:t>
      </w:r>
      <w:r>
        <w:t xml:space="preserve"> [kusai] /debt for words/</w:t>
      </w:r>
    </w:p>
    <w:p w:rsidR="00A618CE" w:rsidRDefault="00A618CE" w:rsidP="00A618CE">
      <w:r>
        <w:rPr>
          <w:rFonts w:ascii="MS Gothic" w:eastAsia="MS Gothic" w:hAnsi="MS Gothic" w:cs="MS Gothic" w:hint="eastAsia"/>
        </w:rPr>
        <w:t>口力外道</w:t>
      </w:r>
      <w:r>
        <w:t xml:space="preserve"> [kuriki gedō] /voice power non-Buddhist/</w:t>
      </w:r>
    </w:p>
    <w:p w:rsidR="00A618CE" w:rsidRDefault="00A618CE" w:rsidP="00A618CE">
      <w:r>
        <w:rPr>
          <w:rFonts w:ascii="MS Gothic" w:eastAsia="MS Gothic" w:hAnsi="MS Gothic" w:cs="MS Gothic" w:hint="eastAsia"/>
        </w:rPr>
        <w:t>口力論師</w:t>
      </w:r>
      <w:r>
        <w:t xml:space="preserve"> [kuriki ronshi] /exponents of oral power/</w:t>
      </w:r>
    </w:p>
    <w:p w:rsidR="00A618CE" w:rsidRDefault="00A618CE" w:rsidP="00A618CE">
      <w:r>
        <w:rPr>
          <w:rFonts w:ascii="MS Gothic" w:eastAsia="MS Gothic" w:hAnsi="MS Gothic" w:cs="MS Gothic" w:hint="eastAsia"/>
        </w:rPr>
        <w:t>口印</w:t>
      </w:r>
      <w:r>
        <w:t xml:space="preserve"> [kuin] /mouth sign/</w:t>
      </w:r>
    </w:p>
    <w:p w:rsidR="00A618CE" w:rsidRDefault="00A618CE" w:rsidP="00A618CE">
      <w:r>
        <w:rPr>
          <w:rFonts w:ascii="MS Gothic" w:eastAsia="MS Gothic" w:hAnsi="MS Gothic" w:cs="MS Gothic" w:hint="eastAsia"/>
        </w:rPr>
        <w:t>口和</w:t>
      </w:r>
      <w:r>
        <w:t xml:space="preserve"> [kuwa] /unity of voices/</w:t>
      </w:r>
    </w:p>
    <w:p w:rsidR="00A618CE" w:rsidRDefault="00A618CE" w:rsidP="00A618CE">
      <w:r>
        <w:rPr>
          <w:rFonts w:ascii="MS Gothic" w:eastAsia="MS Gothic" w:hAnsi="MS Gothic" w:cs="MS Gothic" w:hint="eastAsia"/>
        </w:rPr>
        <w:lastRenderedPageBreak/>
        <w:t>口和敬</w:t>
      </w:r>
      <w:r>
        <w:t xml:space="preserve"> [ku wakyō] /reverent harmony in oral unity in chanting/</w:t>
      </w:r>
    </w:p>
    <w:p w:rsidR="00A618CE" w:rsidRDefault="00A618CE" w:rsidP="00A618CE">
      <w:r>
        <w:rPr>
          <w:rFonts w:ascii="MS Gothic" w:eastAsia="MS Gothic" w:hAnsi="MS Gothic" w:cs="MS Gothic" w:hint="eastAsia"/>
        </w:rPr>
        <w:t>口四</w:t>
      </w:r>
      <w:r>
        <w:t xml:space="preserve"> [kushi] /four sins of speech/</w:t>
      </w:r>
    </w:p>
    <w:p w:rsidR="00A618CE" w:rsidRDefault="00A618CE" w:rsidP="00A618CE">
      <w:r>
        <w:rPr>
          <w:rFonts w:ascii="MS Gothic" w:eastAsia="MS Gothic" w:hAnsi="MS Gothic" w:cs="MS Gothic" w:hint="eastAsia"/>
        </w:rPr>
        <w:t>口大行二道</w:t>
      </w:r>
      <w:r>
        <w:t xml:space="preserve"> [kudaigyō nidō] /two organs of mouth and anus/</w:t>
      </w:r>
    </w:p>
    <w:p w:rsidR="00A618CE" w:rsidRDefault="00A618CE" w:rsidP="00A618CE">
      <w:r>
        <w:rPr>
          <w:rFonts w:ascii="MS Gothic" w:eastAsia="MS Gothic" w:hAnsi="MS Gothic" w:cs="MS Gothic" w:hint="eastAsia"/>
        </w:rPr>
        <w:t>口密</w:t>
      </w:r>
      <w:r>
        <w:t xml:space="preserve"> [kumitsu] /esoteric speech/</w:t>
      </w:r>
    </w:p>
    <w:p w:rsidR="00A618CE" w:rsidRDefault="00A618CE" w:rsidP="00A618CE">
      <w:r>
        <w:rPr>
          <w:rFonts w:ascii="MS Gothic" w:eastAsia="MS Gothic" w:hAnsi="MS Gothic" w:cs="MS Gothic" w:hint="eastAsia"/>
        </w:rPr>
        <w:t>口忍</w:t>
      </w:r>
      <w:r>
        <w:t xml:space="preserve"> [kunin] /forbearance in speech/</w:t>
      </w:r>
    </w:p>
    <w:p w:rsidR="00A618CE" w:rsidRDefault="00A618CE" w:rsidP="00A618CE">
      <w:r>
        <w:rPr>
          <w:rFonts w:ascii="MS Gothic" w:eastAsia="MS Gothic" w:hAnsi="MS Gothic" w:cs="MS Gothic" w:hint="eastAsia"/>
        </w:rPr>
        <w:t>口所生</w:t>
      </w:r>
      <w:r>
        <w:t xml:space="preserve"> [ku shoshō] /born from [his] mouth/</w:t>
      </w:r>
    </w:p>
    <w:p w:rsidR="00A618CE" w:rsidRDefault="00A618CE" w:rsidP="00A618CE">
      <w:r>
        <w:rPr>
          <w:rFonts w:ascii="MS Gothic" w:eastAsia="MS Gothic" w:hAnsi="MS Gothic" w:cs="MS Gothic" w:hint="eastAsia"/>
        </w:rPr>
        <w:t>口授</w:t>
      </w:r>
      <w:r>
        <w:t xml:space="preserve"> [kuju] /oral transmission/</w:t>
      </w:r>
    </w:p>
    <w:p w:rsidR="00A618CE" w:rsidRDefault="00A618CE" w:rsidP="00A618CE">
      <w:r>
        <w:rPr>
          <w:rFonts w:ascii="MS Gothic" w:eastAsia="MS Gothic" w:hAnsi="MS Gothic" w:cs="MS Gothic" w:hint="eastAsia"/>
        </w:rPr>
        <w:t>口業</w:t>
      </w:r>
      <w:r>
        <w:t xml:space="preserve"> [kugō] /oral activity/</w:t>
      </w:r>
    </w:p>
    <w:p w:rsidR="00A618CE" w:rsidRDefault="00A618CE" w:rsidP="00A618CE">
      <w:r>
        <w:rPr>
          <w:rFonts w:ascii="MS Gothic" w:eastAsia="MS Gothic" w:hAnsi="MS Gothic" w:cs="MS Gothic" w:hint="eastAsia"/>
        </w:rPr>
        <w:t>口業供養</w:t>
      </w:r>
      <w:r>
        <w:t xml:space="preserve"> [kugō kuyō] /offering through verbal action/</w:t>
      </w:r>
    </w:p>
    <w:p w:rsidR="00A618CE" w:rsidRDefault="00A618CE" w:rsidP="00A618CE">
      <w:r>
        <w:rPr>
          <w:rFonts w:ascii="MS Gothic" w:eastAsia="MS Gothic" w:hAnsi="MS Gothic" w:cs="MS Gothic" w:hint="eastAsia"/>
        </w:rPr>
        <w:t>口業殺</w:t>
      </w:r>
      <w:r>
        <w:t xml:space="preserve"> [kugōsetsu] /killing by words/</w:t>
      </w:r>
    </w:p>
    <w:p w:rsidR="00A618CE" w:rsidRDefault="00A618CE" w:rsidP="00A618CE">
      <w:r>
        <w:rPr>
          <w:rFonts w:ascii="MS Gothic" w:eastAsia="MS Gothic" w:hAnsi="MS Gothic" w:cs="MS Gothic" w:hint="eastAsia"/>
        </w:rPr>
        <w:t>口決</w:t>
      </w:r>
      <w:r>
        <w:t xml:space="preserve"> [kuketsu] /oral transmission/</w:t>
      </w:r>
    </w:p>
    <w:p w:rsidR="00A618CE" w:rsidRDefault="00A618CE" w:rsidP="00A618CE">
      <w:r>
        <w:rPr>
          <w:rFonts w:ascii="MS Gothic" w:eastAsia="MS Gothic" w:hAnsi="MS Gothic" w:cs="MS Gothic" w:hint="eastAsia"/>
        </w:rPr>
        <w:t>口疏</w:t>
      </w:r>
      <w:r>
        <w:t xml:space="preserve"> [kusho] /esoteric commentary/</w:t>
      </w:r>
    </w:p>
    <w:p w:rsidR="00A618CE" w:rsidRDefault="00A618CE" w:rsidP="00A618CE">
      <w:r>
        <w:rPr>
          <w:rFonts w:ascii="MS Gothic" w:eastAsia="MS Gothic" w:hAnsi="MS Gothic" w:cs="MS Gothic" w:hint="eastAsia"/>
        </w:rPr>
        <w:t>口稱</w:t>
      </w:r>
      <w:r>
        <w:t xml:space="preserve"> [kushō] /invocation/</w:t>
      </w:r>
    </w:p>
    <w:p w:rsidR="00A618CE" w:rsidRDefault="00A618CE" w:rsidP="00A618CE">
      <w:r>
        <w:rPr>
          <w:rFonts w:ascii="MS Gothic" w:eastAsia="MS Gothic" w:hAnsi="MS Gothic" w:cs="MS Gothic" w:hint="eastAsia"/>
        </w:rPr>
        <w:t>口稱三昧</w:t>
      </w:r>
      <w:r>
        <w:t xml:space="preserve"> [kushō zanmai] /concentration by invocation/</w:t>
      </w:r>
    </w:p>
    <w:p w:rsidR="00A618CE" w:rsidRDefault="00A618CE" w:rsidP="00A618CE">
      <w:r>
        <w:rPr>
          <w:rFonts w:ascii="MS Gothic" w:eastAsia="MS Gothic" w:hAnsi="MS Gothic" w:cs="MS Gothic" w:hint="eastAsia"/>
        </w:rPr>
        <w:t>口稱念佛</w:t>
      </w:r>
      <w:r>
        <w:t xml:space="preserve"> [kōshō nenbutsu] /invocatory prayer/</w:t>
      </w:r>
    </w:p>
    <w:p w:rsidR="00A618CE" w:rsidRDefault="00A618CE" w:rsidP="00A618CE">
      <w:r>
        <w:rPr>
          <w:rFonts w:ascii="MS Gothic" w:eastAsia="MS Gothic" w:hAnsi="MS Gothic" w:cs="MS Gothic" w:hint="eastAsia"/>
        </w:rPr>
        <w:t>口訣</w:t>
      </w:r>
      <w:r>
        <w:t xml:space="preserve"> [kuketsu] /the oral transmission/</w:t>
      </w:r>
    </w:p>
    <w:p w:rsidR="00A618CE" w:rsidRDefault="00A618CE" w:rsidP="00A618CE">
      <w:r>
        <w:rPr>
          <w:rFonts w:ascii="MS Gothic" w:eastAsia="MS Gothic" w:hAnsi="MS Gothic" w:cs="MS Gothic" w:hint="eastAsia"/>
        </w:rPr>
        <w:t>口誦</w:t>
      </w:r>
      <w:r>
        <w:t xml:space="preserve"> [kushō] /chanting orally/</w:t>
      </w:r>
    </w:p>
    <w:p w:rsidR="00A618CE" w:rsidRDefault="00A618CE" w:rsidP="00A618CE">
      <w:r>
        <w:rPr>
          <w:rFonts w:ascii="MS Gothic" w:eastAsia="MS Gothic" w:hAnsi="MS Gothic" w:cs="MS Gothic" w:hint="eastAsia"/>
        </w:rPr>
        <w:t>口輪</w:t>
      </w:r>
      <w:r>
        <w:t xml:space="preserve"> [kurin] /wheel of speech/</w:t>
      </w:r>
    </w:p>
    <w:p w:rsidR="00A618CE" w:rsidRDefault="00A618CE" w:rsidP="00A618CE">
      <w:r>
        <w:rPr>
          <w:rFonts w:ascii="MS Gothic" w:eastAsia="MS Gothic" w:hAnsi="MS Gothic" w:cs="MS Gothic" w:hint="eastAsia"/>
        </w:rPr>
        <w:t>口頭</w:t>
      </w:r>
      <w:r>
        <w:t xml:space="preserve"> [kōtō] /lip service/</w:t>
      </w:r>
    </w:p>
    <w:p w:rsidR="00A618CE" w:rsidRDefault="00A618CE" w:rsidP="00A618CE">
      <w:r>
        <w:rPr>
          <w:rFonts w:ascii="MS Gothic" w:eastAsia="MS Gothic" w:hAnsi="MS Gothic" w:cs="MS Gothic" w:hint="eastAsia"/>
        </w:rPr>
        <w:t>口頭三昧</w:t>
      </w:r>
      <w:r>
        <w:t xml:space="preserve"> [kōto zanmai] /lip service samādhi/</w:t>
      </w:r>
    </w:p>
    <w:p w:rsidR="00A618CE" w:rsidRDefault="00A618CE" w:rsidP="00A618CE">
      <w:r>
        <w:rPr>
          <w:rFonts w:ascii="MS Gothic" w:eastAsia="MS Gothic" w:hAnsi="MS Gothic" w:cs="MS Gothic" w:hint="eastAsia"/>
        </w:rPr>
        <w:t>口頭禪</w:t>
      </w:r>
      <w:r>
        <w:t xml:space="preserve"> [kōtō zen] /nominal Chan/</w:t>
      </w:r>
    </w:p>
    <w:p w:rsidR="00A618CE" w:rsidRDefault="00A618CE" w:rsidP="00A618CE">
      <w:r>
        <w:rPr>
          <w:rFonts w:ascii="MS Gothic" w:eastAsia="MS Gothic" w:hAnsi="MS Gothic" w:cs="MS Gothic" w:hint="eastAsia"/>
        </w:rPr>
        <w:t>古</w:t>
      </w:r>
      <w:r>
        <w:t xml:space="preserve"> [ko] /old/</w:t>
      </w:r>
    </w:p>
    <w:p w:rsidR="00A618CE" w:rsidRDefault="00A618CE" w:rsidP="00A618CE">
      <w:r>
        <w:rPr>
          <w:rFonts w:ascii="MS Gothic" w:eastAsia="MS Gothic" w:hAnsi="MS Gothic" w:cs="MS Gothic" w:hint="eastAsia"/>
        </w:rPr>
        <w:t>古人</w:t>
      </w:r>
      <w:r>
        <w:t xml:space="preserve"> [kojin] /the ancients/</w:t>
      </w:r>
    </w:p>
    <w:p w:rsidR="00A618CE" w:rsidRDefault="00A618CE" w:rsidP="00A618CE">
      <w:r>
        <w:rPr>
          <w:rFonts w:ascii="MS Gothic" w:eastAsia="MS Gothic" w:hAnsi="MS Gothic" w:cs="MS Gothic" w:hint="eastAsia"/>
        </w:rPr>
        <w:t>古今</w:t>
      </w:r>
      <w:r>
        <w:t xml:space="preserve"> [kokin] /past and present/</w:t>
      </w:r>
    </w:p>
    <w:p w:rsidR="00A618CE" w:rsidRDefault="00A618CE" w:rsidP="00A618CE">
      <w:r>
        <w:rPr>
          <w:rFonts w:ascii="MS Gothic" w:eastAsia="MS Gothic" w:hAnsi="MS Gothic" w:cs="MS Gothic" w:hint="eastAsia"/>
        </w:rPr>
        <w:t>古今目錄抄</w:t>
      </w:r>
      <w:r>
        <w:t xml:space="preserve"> [Kokon mokuroku shō] /Catalogue of Ancient and Modern (Prince Shōtoku Biographies)/</w:t>
      </w:r>
    </w:p>
    <w:p w:rsidR="00A618CE" w:rsidRDefault="00A618CE" w:rsidP="00A618CE">
      <w:r>
        <w:rPr>
          <w:rFonts w:ascii="MS Gothic" w:eastAsia="MS Gothic" w:hAnsi="MS Gothic" w:cs="MS Gothic" w:hint="eastAsia"/>
        </w:rPr>
        <w:t>古今譯經圖紀</w:t>
      </w:r>
      <w:r>
        <w:t xml:space="preserve"> [Ko kon yakkyō zuki] /An Illustrated Record of Translated Scriptures Past and Present/</w:t>
      </w:r>
    </w:p>
    <w:p w:rsidR="00A618CE" w:rsidRDefault="00A618CE" w:rsidP="00A618CE">
      <w:r>
        <w:rPr>
          <w:rFonts w:ascii="MS Gothic" w:eastAsia="MS Gothic" w:hAnsi="MS Gothic" w:cs="MS Gothic" w:hint="eastAsia"/>
        </w:rPr>
        <w:t>古佛</w:t>
      </w:r>
      <w:r>
        <w:t xml:space="preserve"> [furu botoke] /ancient Buddha/</w:t>
      </w:r>
    </w:p>
    <w:p w:rsidR="00A618CE" w:rsidRDefault="00A618CE" w:rsidP="00A618CE">
      <w:r>
        <w:rPr>
          <w:rFonts w:ascii="MS Gothic" w:eastAsia="MS Gothic" w:hAnsi="MS Gothic" w:cs="MS Gothic" w:hint="eastAsia"/>
        </w:rPr>
        <w:t>古佛心</w:t>
      </w:r>
      <w:r>
        <w:t xml:space="preserve"> [kobusshin] /the mind of an old Buddha/</w:t>
      </w:r>
    </w:p>
    <w:p w:rsidR="00A618CE" w:rsidRDefault="00A618CE" w:rsidP="00A618CE">
      <w:r>
        <w:rPr>
          <w:rFonts w:ascii="MS Gothic" w:eastAsia="MS Gothic" w:hAnsi="MS Gothic" w:cs="MS Gothic" w:hint="eastAsia"/>
        </w:rPr>
        <w:t>古來實有宗</w:t>
      </w:r>
      <w:r>
        <w:t xml:space="preserve"> [korai jitsū shū] /belief in the reality both past and future/</w:t>
      </w:r>
    </w:p>
    <w:p w:rsidR="00A618CE" w:rsidRDefault="00A618CE" w:rsidP="00A618CE">
      <w:r>
        <w:rPr>
          <w:rFonts w:ascii="MS Gothic" w:eastAsia="MS Gothic" w:hAnsi="MS Gothic" w:cs="MS Gothic" w:hint="eastAsia"/>
        </w:rPr>
        <w:t>古儀</w:t>
      </w:r>
      <w:r>
        <w:t xml:space="preserve"> [kogi] /ancient precedent/</w:t>
      </w:r>
    </w:p>
    <w:p w:rsidR="00A618CE" w:rsidRDefault="00A618CE" w:rsidP="00A618CE">
      <w:r>
        <w:rPr>
          <w:rFonts w:ascii="MS Gothic" w:eastAsia="MS Gothic" w:hAnsi="MS Gothic" w:cs="MS Gothic" w:hint="eastAsia"/>
        </w:rPr>
        <w:lastRenderedPageBreak/>
        <w:t>古先印元</w:t>
      </w:r>
      <w:r>
        <w:t xml:space="preserve"> [Kosen Ingen] /Kosen Ingen/</w:t>
      </w:r>
    </w:p>
    <w:p w:rsidR="00A618CE" w:rsidRDefault="00A618CE" w:rsidP="00A618CE">
      <w:r>
        <w:rPr>
          <w:rFonts w:ascii="MS Gothic" w:eastAsia="MS Gothic" w:hAnsi="MS Gothic" w:cs="MS Gothic" w:hint="eastAsia"/>
        </w:rPr>
        <w:t>古先印原</w:t>
      </w:r>
      <w:r>
        <w:t xml:space="preserve"> [Kosen Ingen] /Kosen Ingen/</w:t>
      </w:r>
    </w:p>
    <w:p w:rsidR="00A618CE" w:rsidRDefault="00A618CE" w:rsidP="00A618CE">
      <w:r>
        <w:rPr>
          <w:rFonts w:ascii="MS Gothic" w:eastAsia="MS Gothic" w:hAnsi="MS Gothic" w:cs="MS Gothic" w:hint="eastAsia"/>
        </w:rPr>
        <w:t>古先派</w:t>
      </w:r>
      <w:r>
        <w:t xml:space="preserve"> [Kosen ha] /Kosen ha/</w:t>
      </w:r>
    </w:p>
    <w:p w:rsidR="00A618CE" w:rsidRDefault="00A618CE" w:rsidP="00A618CE">
      <w:r>
        <w:rPr>
          <w:rFonts w:ascii="MS Gothic" w:eastAsia="MS Gothic" w:hAnsi="MS Gothic" w:cs="MS Gothic" w:hint="eastAsia"/>
        </w:rPr>
        <w:t>古先聖</w:t>
      </w:r>
      <w:r>
        <w:t xml:space="preserve"> [kosen shō] /sages of yore/</w:t>
      </w:r>
    </w:p>
    <w:p w:rsidR="00A618CE" w:rsidRDefault="00A618CE" w:rsidP="00A618CE">
      <w:r>
        <w:rPr>
          <w:rFonts w:ascii="MS Gothic" w:eastAsia="MS Gothic" w:hAnsi="MS Gothic" w:cs="MS Gothic" w:hint="eastAsia"/>
        </w:rPr>
        <w:t>古則</w:t>
      </w:r>
      <w:r>
        <w:t xml:space="preserve"> [kosoku] /ancient precedent/</w:t>
      </w:r>
    </w:p>
    <w:p w:rsidR="00A618CE" w:rsidRDefault="00A618CE" w:rsidP="00A618CE">
      <w:r>
        <w:rPr>
          <w:rFonts w:ascii="MS Gothic" w:eastAsia="MS Gothic" w:hAnsi="MS Gothic" w:cs="MS Gothic" w:hint="eastAsia"/>
        </w:rPr>
        <w:t>古力迦</w:t>
      </w:r>
      <w:r>
        <w:t xml:space="preserve"> [korikika] /kṛkāla/</w:t>
      </w:r>
    </w:p>
    <w:p w:rsidR="00A618CE" w:rsidRDefault="00A618CE" w:rsidP="00A618CE">
      <w:r>
        <w:rPr>
          <w:rFonts w:ascii="MS Gothic" w:eastAsia="MS Gothic" w:hAnsi="MS Gothic" w:cs="MS Gothic" w:hint="eastAsia"/>
        </w:rPr>
        <w:t>古城</w:t>
      </w:r>
      <w:r>
        <w:t xml:space="preserve"> [kojō] /an ancient city/</w:t>
      </w:r>
    </w:p>
    <w:p w:rsidR="00A618CE" w:rsidRDefault="00A618CE" w:rsidP="00A618CE">
      <w:r>
        <w:rPr>
          <w:rFonts w:ascii="MS Gothic" w:eastAsia="MS Gothic" w:hAnsi="MS Gothic" w:cs="MS Gothic" w:hint="eastAsia"/>
        </w:rPr>
        <w:t>古城平坦正道</w:t>
      </w:r>
      <w:r>
        <w:t xml:space="preserve"> [kojō byōtan shōdō] /straight and level streets of the ancient city/</w:t>
      </w:r>
    </w:p>
    <w:p w:rsidR="00A618CE" w:rsidRDefault="00A618CE" w:rsidP="00A618CE">
      <w:r>
        <w:rPr>
          <w:rFonts w:ascii="MS Gothic" w:eastAsia="MS Gothic" w:hAnsi="MS Gothic" w:cs="MS Gothic" w:hint="eastAsia"/>
        </w:rPr>
        <w:t>古墳</w:t>
      </w:r>
      <w:r>
        <w:t xml:space="preserve"> [kofun] /old graves/</w:t>
      </w:r>
    </w:p>
    <w:p w:rsidR="00A618CE" w:rsidRDefault="00A618CE" w:rsidP="00A618CE">
      <w:r>
        <w:rPr>
          <w:rFonts w:ascii="MS Gothic" w:eastAsia="MS Gothic" w:hAnsi="MS Gothic" w:cs="MS Gothic" w:hint="eastAsia"/>
        </w:rPr>
        <w:t>古師</w:t>
      </w:r>
      <w:r>
        <w:t xml:space="preserve"> [koshi] /former master(s)/</w:t>
      </w:r>
    </w:p>
    <w:p w:rsidR="00A618CE" w:rsidRDefault="00A618CE" w:rsidP="00A618CE">
      <w:r>
        <w:rPr>
          <w:rFonts w:ascii="MS Gothic" w:eastAsia="MS Gothic" w:hAnsi="MS Gothic" w:cs="MS Gothic" w:hint="eastAsia"/>
        </w:rPr>
        <w:t>古德</w:t>
      </w:r>
      <w:r>
        <w:t xml:space="preserve"> [kotoku] /virtuous ancient(s) /</w:t>
      </w:r>
    </w:p>
    <w:p w:rsidR="00A618CE" w:rsidRDefault="00A618CE" w:rsidP="00A618CE">
      <w:r>
        <w:rPr>
          <w:rFonts w:ascii="MS Gothic" w:eastAsia="MS Gothic" w:hAnsi="MS Gothic" w:cs="MS Gothic" w:hint="eastAsia"/>
        </w:rPr>
        <w:t>古教照心</w:t>
      </w:r>
      <w:r>
        <w:t xml:space="preserve"> [kokyō shōshin] /the ancient teachings illuminate the mind/</w:t>
      </w:r>
    </w:p>
    <w:p w:rsidR="00A618CE" w:rsidRDefault="00A618CE" w:rsidP="00A618CE">
      <w:r>
        <w:rPr>
          <w:rFonts w:ascii="MS Gothic" w:eastAsia="MS Gothic" w:hAnsi="MS Gothic" w:cs="MS Gothic" w:hint="eastAsia"/>
        </w:rPr>
        <w:t>古昔</w:t>
      </w:r>
      <w:r>
        <w:t xml:space="preserve"> [koseki] /ancient/</w:t>
      </w:r>
    </w:p>
    <w:p w:rsidR="00A618CE" w:rsidRDefault="00A618CE" w:rsidP="00A618CE">
      <w:r>
        <w:rPr>
          <w:rFonts w:ascii="MS Gothic" w:eastAsia="MS Gothic" w:hAnsi="MS Gothic" w:cs="MS Gothic" w:hint="eastAsia"/>
        </w:rPr>
        <w:t>古昔諸仙</w:t>
      </w:r>
      <w:r>
        <w:t xml:space="preserve"> [koshaku shosen] /mystics of yore/</w:t>
      </w:r>
    </w:p>
    <w:p w:rsidR="00A618CE" w:rsidRDefault="00A618CE" w:rsidP="00A618CE">
      <w:r>
        <w:rPr>
          <w:rFonts w:ascii="MS Gothic" w:eastAsia="MS Gothic" w:hAnsi="MS Gothic" w:cs="MS Gothic" w:hint="eastAsia"/>
        </w:rPr>
        <w:t>古格</w:t>
      </w:r>
      <w:r>
        <w:t xml:space="preserve"> [kokaku] /ancient precedent/</w:t>
      </w:r>
    </w:p>
    <w:p w:rsidR="00A618CE" w:rsidRDefault="00A618CE" w:rsidP="00A618CE">
      <w:r>
        <w:rPr>
          <w:rFonts w:ascii="MS Gothic" w:eastAsia="MS Gothic" w:hAnsi="MS Gothic" w:cs="MS Gothic" w:hint="eastAsia"/>
        </w:rPr>
        <w:t>古淸規</w:t>
      </w:r>
      <w:r>
        <w:t xml:space="preserve"> [Ko shingi] /Old Pure Rules/</w:t>
      </w:r>
    </w:p>
    <w:p w:rsidR="00A618CE" w:rsidRDefault="00A618CE" w:rsidP="00A618CE">
      <w:r>
        <w:rPr>
          <w:rFonts w:ascii="MS Gothic" w:eastAsia="MS Gothic" w:hAnsi="MS Gothic" w:cs="MS Gothic" w:hint="eastAsia"/>
        </w:rPr>
        <w:t>古筠比丘</w:t>
      </w:r>
      <w:r>
        <w:t xml:space="preserve"> [Koin biku] /Gujun Bhikṣu/</w:t>
      </w:r>
    </w:p>
    <w:p w:rsidR="00A618CE" w:rsidRDefault="00A618CE" w:rsidP="00A618CE">
      <w:r>
        <w:rPr>
          <w:rFonts w:ascii="MS Gothic" w:eastAsia="MS Gothic" w:hAnsi="MS Gothic" w:cs="MS Gothic" w:hint="eastAsia"/>
        </w:rPr>
        <w:t>古翻</w:t>
      </w:r>
      <w:r>
        <w:t xml:space="preserve"> [kohon] /old translation standard/</w:t>
      </w:r>
    </w:p>
    <w:p w:rsidR="00A618CE" w:rsidRDefault="00A618CE" w:rsidP="00A618CE">
      <w:r>
        <w:rPr>
          <w:rFonts w:ascii="MS Gothic" w:eastAsia="MS Gothic" w:hAnsi="MS Gothic" w:cs="MS Gothic" w:hint="eastAsia"/>
        </w:rPr>
        <w:t>古聖主</w:t>
      </w:r>
      <w:r>
        <w:t xml:space="preserve"> [koshō shu] /connected with the sages/</w:t>
      </w:r>
    </w:p>
    <w:p w:rsidR="00A618CE" w:rsidRDefault="00A618CE" w:rsidP="00A618CE">
      <w:r>
        <w:rPr>
          <w:rFonts w:ascii="MS Gothic" w:eastAsia="MS Gothic" w:hAnsi="MS Gothic" w:cs="MS Gothic" w:hint="eastAsia"/>
        </w:rPr>
        <w:t>古規</w:t>
      </w:r>
      <w:r>
        <w:t xml:space="preserve"> [Koki] /Old Rules/</w:t>
      </w:r>
    </w:p>
    <w:p w:rsidR="00A618CE" w:rsidRDefault="00A618CE" w:rsidP="00A618CE">
      <w:r>
        <w:rPr>
          <w:rFonts w:ascii="MS Gothic" w:eastAsia="MS Gothic" w:hAnsi="MS Gothic" w:cs="MS Gothic" w:hint="eastAsia"/>
        </w:rPr>
        <w:t>古論</w:t>
      </w:r>
      <w:r>
        <w:t xml:space="preserve"> [koron] /old treatise/</w:t>
      </w:r>
    </w:p>
    <w:p w:rsidR="00A618CE" w:rsidRDefault="00A618CE" w:rsidP="00A618CE">
      <w:r>
        <w:rPr>
          <w:rFonts w:ascii="MS Gothic" w:eastAsia="MS Gothic" w:hAnsi="MS Gothic" w:cs="MS Gothic" w:hint="eastAsia"/>
        </w:rPr>
        <w:t>古譯</w:t>
      </w:r>
      <w:r>
        <w:t xml:space="preserve"> [koyaku] /old translation standard/</w:t>
      </w:r>
    </w:p>
    <w:p w:rsidR="00A618CE" w:rsidRDefault="00A618CE" w:rsidP="00A618CE">
      <w:r>
        <w:rPr>
          <w:rFonts w:ascii="MS Gothic" w:eastAsia="MS Gothic" w:hAnsi="MS Gothic" w:cs="MS Gothic" w:hint="eastAsia"/>
        </w:rPr>
        <w:t>古路</w:t>
      </w:r>
      <w:r>
        <w:t xml:space="preserve"> [koro] /ancient path/</w:t>
      </w:r>
    </w:p>
    <w:p w:rsidR="00A618CE" w:rsidRDefault="00A618CE" w:rsidP="00A618CE">
      <w:r>
        <w:rPr>
          <w:rFonts w:ascii="MS Gothic" w:eastAsia="MS Gothic" w:hAnsi="MS Gothic" w:cs="MS Gothic" w:hint="eastAsia"/>
        </w:rPr>
        <w:t>古轍</w:t>
      </w:r>
      <w:r>
        <w:t xml:space="preserve"> [kotetsu] /ancient precedent/</w:t>
      </w:r>
    </w:p>
    <w:p w:rsidR="00A618CE" w:rsidRDefault="00A618CE" w:rsidP="00A618CE">
      <w:r>
        <w:rPr>
          <w:rFonts w:ascii="MS Gothic" w:eastAsia="MS Gothic" w:hAnsi="MS Gothic" w:cs="MS Gothic" w:hint="eastAsia"/>
        </w:rPr>
        <w:t>古逸</w:t>
      </w:r>
      <w:r>
        <w:t xml:space="preserve"> [koitsu] /(text) lost at an early date/</w:t>
      </w:r>
    </w:p>
    <w:p w:rsidR="00A618CE" w:rsidRDefault="00A618CE" w:rsidP="00A618CE">
      <w:r>
        <w:rPr>
          <w:rFonts w:ascii="MS Gothic" w:eastAsia="MS Gothic" w:hAnsi="MS Gothic" w:cs="MS Gothic" w:hint="eastAsia"/>
        </w:rPr>
        <w:t>古鏡</w:t>
      </w:r>
      <w:r>
        <w:t xml:space="preserve"> [ko kyō] /ancient mirror/</w:t>
      </w:r>
    </w:p>
    <w:p w:rsidR="00A618CE" w:rsidRDefault="00A618CE" w:rsidP="00A618CE">
      <w:r>
        <w:rPr>
          <w:rFonts w:ascii="MS Gothic" w:eastAsia="MS Gothic" w:hAnsi="MS Gothic" w:cs="MS Gothic" w:hint="eastAsia"/>
        </w:rPr>
        <w:t>句</w:t>
      </w:r>
      <w:r>
        <w:t xml:space="preserve"> [ku] /a phrase/</w:t>
      </w:r>
    </w:p>
    <w:p w:rsidR="00A618CE" w:rsidRDefault="00A618CE" w:rsidP="00A618CE">
      <w:r>
        <w:rPr>
          <w:rFonts w:ascii="MS Gothic" w:eastAsia="MS Gothic" w:hAnsi="MS Gothic" w:cs="MS Gothic" w:hint="eastAsia"/>
        </w:rPr>
        <w:t>句倒</w:t>
      </w:r>
      <w:r>
        <w:t xml:space="preserve"> [kutō] /the sentence order is reversed/</w:t>
      </w:r>
    </w:p>
    <w:p w:rsidR="00A618CE" w:rsidRDefault="00A618CE" w:rsidP="00A618CE">
      <w:r>
        <w:rPr>
          <w:rFonts w:ascii="MS Gothic" w:eastAsia="MS Gothic" w:hAnsi="MS Gothic" w:cs="MS Gothic" w:hint="eastAsia"/>
        </w:rPr>
        <w:t>句偈</w:t>
      </w:r>
      <w:r>
        <w:t xml:space="preserve"> [kuge] /phrase in verse/</w:t>
      </w:r>
    </w:p>
    <w:p w:rsidR="00A618CE" w:rsidRDefault="00A618CE" w:rsidP="00A618CE">
      <w:r>
        <w:rPr>
          <w:rFonts w:ascii="MS Gothic" w:eastAsia="MS Gothic" w:hAnsi="MS Gothic" w:cs="MS Gothic" w:hint="eastAsia"/>
        </w:rPr>
        <w:t>句句</w:t>
      </w:r>
      <w:r>
        <w:t xml:space="preserve"> [ku ku] /line by line/</w:t>
      </w:r>
    </w:p>
    <w:p w:rsidR="00A618CE" w:rsidRDefault="00A618CE" w:rsidP="00A618CE">
      <w:r>
        <w:rPr>
          <w:rFonts w:ascii="MS Gothic" w:eastAsia="MS Gothic" w:hAnsi="MS Gothic" w:cs="MS Gothic" w:hint="eastAsia"/>
        </w:rPr>
        <w:lastRenderedPageBreak/>
        <w:t>句差別</w:t>
      </w:r>
      <w:r>
        <w:t xml:space="preserve"> [ku shabetsu] /distinguished by item/</w:t>
      </w:r>
    </w:p>
    <w:p w:rsidR="00A618CE" w:rsidRDefault="00A618CE" w:rsidP="00A618CE">
      <w:r>
        <w:rPr>
          <w:rFonts w:ascii="MS Gothic" w:eastAsia="MS Gothic" w:hAnsi="MS Gothic" w:cs="MS Gothic" w:hint="eastAsia"/>
        </w:rPr>
        <w:t>句捨</w:t>
      </w:r>
      <w:r>
        <w:t xml:space="preserve"> [kusha] /(Skt. kośa)/</w:t>
      </w:r>
    </w:p>
    <w:p w:rsidR="00A618CE" w:rsidRDefault="00A618CE" w:rsidP="00A618CE">
      <w:r>
        <w:rPr>
          <w:rFonts w:ascii="MS Gothic" w:eastAsia="MS Gothic" w:hAnsi="MS Gothic" w:cs="MS Gothic" w:hint="eastAsia"/>
        </w:rPr>
        <w:t>句義</w:t>
      </w:r>
      <w:r>
        <w:t xml:space="preserve"> [kōgi] /a name/</w:t>
      </w:r>
    </w:p>
    <w:p w:rsidR="00A618CE" w:rsidRDefault="00A618CE" w:rsidP="00A618CE">
      <w:r>
        <w:rPr>
          <w:rFonts w:ascii="MS Gothic" w:eastAsia="MS Gothic" w:hAnsi="MS Gothic" w:cs="MS Gothic" w:hint="eastAsia"/>
        </w:rPr>
        <w:t>句詮差別</w:t>
      </w:r>
      <w:r>
        <w:t xml:space="preserve"> [ku sen shabetsu] /phrases reveal distinctions/</w:t>
      </w:r>
    </w:p>
    <w:p w:rsidR="00A618CE" w:rsidRDefault="00A618CE" w:rsidP="00A618CE">
      <w:r>
        <w:rPr>
          <w:rFonts w:ascii="MS Gothic" w:eastAsia="MS Gothic" w:hAnsi="MS Gothic" w:cs="MS Gothic" w:hint="eastAsia"/>
        </w:rPr>
        <w:t>句誼</w:t>
      </w:r>
      <w:r>
        <w:t xml:space="preserve"> [kugi] /meaning of a sentence/</w:t>
      </w:r>
    </w:p>
    <w:p w:rsidR="00A618CE" w:rsidRDefault="00A618CE" w:rsidP="00A618CE">
      <w:r>
        <w:rPr>
          <w:rFonts w:ascii="MS Gothic" w:eastAsia="MS Gothic" w:hAnsi="MS Gothic" w:cs="MS Gothic" w:hint="eastAsia"/>
        </w:rPr>
        <w:t>句身</w:t>
      </w:r>
      <w:r>
        <w:t xml:space="preserve"> [kushin] /the gathering of two or more phrases/</w:t>
      </w:r>
    </w:p>
    <w:p w:rsidR="00A618CE" w:rsidRDefault="00A618CE" w:rsidP="00A618CE">
      <w:r>
        <w:rPr>
          <w:rFonts w:ascii="MS Gothic" w:eastAsia="MS Gothic" w:hAnsi="MS Gothic" w:cs="MS Gothic" w:hint="eastAsia"/>
        </w:rPr>
        <w:t>句逗</w:t>
      </w:r>
      <w:r>
        <w:t xml:space="preserve"> [kutō] /punctuations (or divisions) into sentences and phrases/</w:t>
      </w:r>
    </w:p>
    <w:p w:rsidR="00A618CE" w:rsidRDefault="00A618CE" w:rsidP="00A618CE">
      <w:r>
        <w:rPr>
          <w:rFonts w:ascii="MS Gothic" w:eastAsia="MS Gothic" w:hAnsi="MS Gothic" w:cs="MS Gothic" w:hint="eastAsia"/>
        </w:rPr>
        <w:t>只</w:t>
      </w:r>
      <w:r>
        <w:t xml:space="preserve"> [tada] /simply/</w:t>
      </w:r>
    </w:p>
    <w:p w:rsidR="00A618CE" w:rsidRDefault="00A618CE" w:rsidP="00A618CE">
      <w:r>
        <w:rPr>
          <w:rFonts w:ascii="MS Gothic" w:eastAsia="MS Gothic" w:hAnsi="MS Gothic" w:cs="MS Gothic" w:hint="eastAsia"/>
        </w:rPr>
        <w:t>只如</w:t>
      </w:r>
      <w:r>
        <w:t xml:space="preserve"> [shinyo] /it is [just] like/</w:t>
      </w:r>
    </w:p>
    <w:p w:rsidR="00A618CE" w:rsidRDefault="00A618CE" w:rsidP="00A618CE">
      <w:r>
        <w:rPr>
          <w:rFonts w:ascii="MS Gothic" w:eastAsia="MS Gothic" w:hAnsi="MS Gothic" w:cs="MS Gothic" w:hint="eastAsia"/>
        </w:rPr>
        <w:t>只底舸部</w:t>
      </w:r>
      <w:r>
        <w:t xml:space="preserve"> [Shiteika bu] /Caityaśaila/</w:t>
      </w:r>
    </w:p>
    <w:p w:rsidR="00A618CE" w:rsidRDefault="00A618CE" w:rsidP="00A618CE">
      <w:r>
        <w:rPr>
          <w:rFonts w:ascii="MS Gothic" w:eastAsia="MS Gothic" w:hAnsi="MS Gothic" w:cs="MS Gothic" w:hint="eastAsia"/>
        </w:rPr>
        <w:t>只是</w:t>
      </w:r>
      <w:r>
        <w:t xml:space="preserve"> [shize] /merely/</w:t>
      </w:r>
    </w:p>
    <w:p w:rsidR="00A618CE" w:rsidRDefault="00A618CE" w:rsidP="00A618CE">
      <w:r>
        <w:rPr>
          <w:rFonts w:ascii="MS Gothic" w:eastAsia="MS Gothic" w:hAnsi="MS Gothic" w:cs="MS Gothic" w:hint="eastAsia"/>
        </w:rPr>
        <w:t>只管打坐</w:t>
      </w:r>
      <w:r>
        <w:t xml:space="preserve"> [shikan taza] /meditation of just sitting/</w:t>
      </w:r>
    </w:p>
    <w:p w:rsidR="00A618CE" w:rsidRDefault="00A618CE" w:rsidP="00A618CE">
      <w:r>
        <w:rPr>
          <w:rFonts w:ascii="MS Gothic" w:eastAsia="MS Gothic" w:hAnsi="MS Gothic" w:cs="MS Gothic" w:hint="eastAsia"/>
        </w:rPr>
        <w:t>叫</w:t>
      </w:r>
      <w:r>
        <w:t xml:space="preserve"> [kyō] /cry/</w:t>
      </w:r>
    </w:p>
    <w:p w:rsidR="00A618CE" w:rsidRDefault="00A618CE" w:rsidP="00A618CE">
      <w:r>
        <w:rPr>
          <w:rFonts w:ascii="MS Gothic" w:eastAsia="MS Gothic" w:hAnsi="MS Gothic" w:cs="MS Gothic" w:hint="eastAsia"/>
        </w:rPr>
        <w:t>叫喚</w:t>
      </w:r>
      <w:r>
        <w:t xml:space="preserve"> [kyōkan] /to cry/</w:t>
      </w:r>
    </w:p>
    <w:p w:rsidR="00A618CE" w:rsidRDefault="00A618CE" w:rsidP="00A618CE">
      <w:r>
        <w:rPr>
          <w:rFonts w:ascii="MS Gothic" w:eastAsia="MS Gothic" w:hAnsi="MS Gothic" w:cs="MS Gothic" w:hint="eastAsia"/>
        </w:rPr>
        <w:t>叫喚地獄</w:t>
      </w:r>
      <w:r>
        <w:t xml:space="preserve"> [kyōkan jigoku] /hell of wailing/</w:t>
      </w:r>
    </w:p>
    <w:p w:rsidR="00A618CE" w:rsidRDefault="00A618CE" w:rsidP="00A618CE">
      <w:r>
        <w:rPr>
          <w:rFonts w:ascii="MS Gothic" w:eastAsia="MS Gothic" w:hAnsi="MS Gothic" w:cs="MS Gothic" w:hint="eastAsia"/>
        </w:rPr>
        <w:t>召</w:t>
      </w:r>
      <w:r>
        <w:t xml:space="preserve"> [jō] /to summon/</w:t>
      </w:r>
    </w:p>
    <w:p w:rsidR="00A618CE" w:rsidRDefault="00A618CE" w:rsidP="00A618CE">
      <w:r>
        <w:rPr>
          <w:rFonts w:ascii="MS Gothic" w:eastAsia="MS Gothic" w:hAnsi="MS Gothic" w:cs="MS Gothic" w:hint="eastAsia"/>
        </w:rPr>
        <w:t>召請童子</w:t>
      </w:r>
      <w:r>
        <w:t xml:space="preserve"> [jōshō dōshi] /inviter/</w:t>
      </w:r>
    </w:p>
    <w:p w:rsidR="00A618CE" w:rsidRDefault="00A618CE" w:rsidP="00A618CE">
      <w:r>
        <w:rPr>
          <w:rFonts w:ascii="MS Gothic" w:eastAsia="MS Gothic" w:hAnsi="MS Gothic" w:cs="MS Gothic" w:hint="eastAsia"/>
        </w:rPr>
        <w:t>可</w:t>
      </w:r>
      <w:r>
        <w:t xml:space="preserve"> [ka] /may/</w:t>
      </w:r>
    </w:p>
    <w:p w:rsidR="00A618CE" w:rsidRDefault="00A618CE" w:rsidP="00A618CE">
      <w:r>
        <w:rPr>
          <w:rFonts w:ascii="MS Gothic" w:eastAsia="MS Gothic" w:hAnsi="MS Gothic" w:cs="MS Gothic" w:hint="eastAsia"/>
        </w:rPr>
        <w:t>可之</w:t>
      </w:r>
      <w:r>
        <w:t xml:space="preserve"> [kano] /to consent/</w:t>
      </w:r>
    </w:p>
    <w:p w:rsidR="00A618CE" w:rsidRDefault="00A618CE" w:rsidP="00A618CE">
      <w:r>
        <w:rPr>
          <w:rFonts w:ascii="MS Gothic" w:eastAsia="MS Gothic" w:hAnsi="MS Gothic" w:cs="MS Gothic" w:hint="eastAsia"/>
        </w:rPr>
        <w:t>可了</w:t>
      </w:r>
      <w:r>
        <w:t xml:space="preserve"> [karyō] /knowable/</w:t>
      </w:r>
    </w:p>
    <w:p w:rsidR="00A618CE" w:rsidRDefault="00A618CE" w:rsidP="00A618CE">
      <w:r>
        <w:rPr>
          <w:rFonts w:ascii="MS Gothic" w:eastAsia="MS Gothic" w:hAnsi="MS Gothic" w:cs="MS Gothic" w:hint="eastAsia"/>
        </w:rPr>
        <w:t>可了知</w:t>
      </w:r>
      <w:r>
        <w:t xml:space="preserve"> [ka ryōchi] /knowable/</w:t>
      </w:r>
    </w:p>
    <w:p w:rsidR="00A618CE" w:rsidRDefault="00A618CE" w:rsidP="00A618CE">
      <w:r>
        <w:rPr>
          <w:rFonts w:ascii="MS Gothic" w:eastAsia="MS Gothic" w:hAnsi="MS Gothic" w:cs="MS Gothic" w:hint="eastAsia"/>
        </w:rPr>
        <w:t>可令</w:t>
      </w:r>
      <w:r>
        <w:t xml:space="preserve"> [karyō] /possible/</w:t>
      </w:r>
    </w:p>
    <w:p w:rsidR="00A618CE" w:rsidRDefault="00A618CE" w:rsidP="00A618CE">
      <w:r>
        <w:rPr>
          <w:rFonts w:ascii="MS Gothic" w:eastAsia="MS Gothic" w:hAnsi="MS Gothic" w:cs="MS Gothic" w:hint="eastAsia"/>
        </w:rPr>
        <w:t>可以</w:t>
      </w:r>
      <w:r>
        <w:t xml:space="preserve"> [ka i] /can/</w:t>
      </w:r>
    </w:p>
    <w:p w:rsidR="00A618CE" w:rsidRDefault="00A618CE" w:rsidP="00A618CE">
      <w:r>
        <w:rPr>
          <w:rFonts w:ascii="MS Gothic" w:eastAsia="MS Gothic" w:hAnsi="MS Gothic" w:cs="MS Gothic" w:hint="eastAsia"/>
        </w:rPr>
        <w:t>可以意知</w:t>
      </w:r>
      <w:r>
        <w:t xml:space="preserve"> [kai ichi] /sufficient to grasp the point/</w:t>
      </w:r>
    </w:p>
    <w:p w:rsidR="00A618CE" w:rsidRDefault="00A618CE" w:rsidP="00A618CE">
      <w:r>
        <w:rPr>
          <w:rFonts w:ascii="MS Gothic" w:eastAsia="MS Gothic" w:hAnsi="MS Gothic" w:cs="MS Gothic" w:hint="eastAsia"/>
        </w:rPr>
        <w:t>可依</w:t>
      </w:r>
      <w:r>
        <w:t xml:space="preserve"> [kae] /reliable/</w:t>
      </w:r>
    </w:p>
    <w:p w:rsidR="00A618CE" w:rsidRDefault="00A618CE" w:rsidP="00A618CE">
      <w:r>
        <w:rPr>
          <w:rFonts w:ascii="MS Gothic" w:eastAsia="MS Gothic" w:hAnsi="MS Gothic" w:cs="MS Gothic" w:hint="eastAsia"/>
        </w:rPr>
        <w:t>可信</w:t>
      </w:r>
      <w:r>
        <w:t xml:space="preserve"> [kashin] /believable/</w:t>
      </w:r>
    </w:p>
    <w:p w:rsidR="00A618CE" w:rsidRDefault="00A618CE" w:rsidP="00A618CE">
      <w:r>
        <w:rPr>
          <w:rFonts w:ascii="MS Gothic" w:eastAsia="MS Gothic" w:hAnsi="MS Gothic" w:cs="MS Gothic" w:hint="eastAsia"/>
        </w:rPr>
        <w:t>可修</w:t>
      </w:r>
      <w:r>
        <w:t xml:space="preserve"> [ka shu] /to be practiced/</w:t>
      </w:r>
    </w:p>
    <w:p w:rsidR="00A618CE" w:rsidRDefault="00A618CE" w:rsidP="00A618CE">
      <w:r>
        <w:rPr>
          <w:rFonts w:ascii="MS Gothic" w:eastAsia="MS Gothic" w:hAnsi="MS Gothic" w:cs="MS Gothic" w:hint="eastAsia"/>
        </w:rPr>
        <w:t>可修治</w:t>
      </w:r>
      <w:r>
        <w:t xml:space="preserve"> [ka shuji] /purifiable/</w:t>
      </w:r>
    </w:p>
    <w:p w:rsidR="00A618CE" w:rsidRDefault="00A618CE" w:rsidP="00A618CE">
      <w:r>
        <w:rPr>
          <w:rFonts w:ascii="MS Gothic" w:eastAsia="MS Gothic" w:hAnsi="MS Gothic" w:cs="MS Gothic" w:hint="eastAsia"/>
        </w:rPr>
        <w:t>可修治種子</w:t>
      </w:r>
      <w:r>
        <w:t xml:space="preserve"> [ka shuji shuji] /purifiable seeds/</w:t>
      </w:r>
    </w:p>
    <w:p w:rsidR="00A618CE" w:rsidRDefault="00A618CE" w:rsidP="00A618CE">
      <w:r>
        <w:rPr>
          <w:rFonts w:ascii="MS Gothic" w:eastAsia="MS Gothic" w:hAnsi="MS Gothic" w:cs="MS Gothic" w:hint="eastAsia"/>
        </w:rPr>
        <w:t>可入</w:t>
      </w:r>
      <w:r>
        <w:t xml:space="preserve"> [kanyū] /applicable/</w:t>
      </w:r>
    </w:p>
    <w:p w:rsidR="00A618CE" w:rsidRDefault="00A618CE" w:rsidP="00A618CE">
      <w:r>
        <w:rPr>
          <w:rFonts w:ascii="MS Gothic" w:eastAsia="MS Gothic" w:hAnsi="MS Gothic" w:cs="MS Gothic" w:hint="eastAsia"/>
        </w:rPr>
        <w:lastRenderedPageBreak/>
        <w:t>可動</w:t>
      </w:r>
      <w:r>
        <w:t xml:space="preserve"> [kadō] /movable/</w:t>
      </w:r>
    </w:p>
    <w:p w:rsidR="00A618CE" w:rsidRDefault="00A618CE" w:rsidP="00A618CE">
      <w:r>
        <w:rPr>
          <w:rFonts w:ascii="MS Gothic" w:eastAsia="MS Gothic" w:hAnsi="MS Gothic" w:cs="MS Gothic" w:hint="eastAsia"/>
        </w:rPr>
        <w:t>可化</w:t>
      </w:r>
      <w:r>
        <w:t xml:space="preserve"> [kake] /to be taught/</w:t>
      </w:r>
    </w:p>
    <w:p w:rsidR="00A618CE" w:rsidRDefault="00A618CE" w:rsidP="00A618CE">
      <w:r>
        <w:rPr>
          <w:rFonts w:ascii="MS Gothic" w:eastAsia="MS Gothic" w:hAnsi="MS Gothic" w:cs="MS Gothic" w:hint="eastAsia"/>
        </w:rPr>
        <w:t>可化衆生</w:t>
      </w:r>
      <w:r>
        <w:t xml:space="preserve"> [kake shūjō] /teachable sentient beings/</w:t>
      </w:r>
    </w:p>
    <w:p w:rsidR="00A618CE" w:rsidRDefault="00A618CE" w:rsidP="00A618CE">
      <w:r>
        <w:rPr>
          <w:rFonts w:ascii="MS Gothic" w:eastAsia="MS Gothic" w:hAnsi="MS Gothic" w:cs="MS Gothic" w:hint="eastAsia"/>
        </w:rPr>
        <w:t>可厭</w:t>
      </w:r>
      <w:r>
        <w:t xml:space="preserve"> [kaen] /bothersome/</w:t>
      </w:r>
    </w:p>
    <w:p w:rsidR="00A618CE" w:rsidRDefault="00A618CE" w:rsidP="00A618CE">
      <w:r>
        <w:rPr>
          <w:rFonts w:ascii="MS Gothic" w:eastAsia="MS Gothic" w:hAnsi="MS Gothic" w:cs="MS Gothic" w:hint="eastAsia"/>
        </w:rPr>
        <w:t>可厭患</w:t>
      </w:r>
      <w:r>
        <w:t xml:space="preserve"> [kaenkan] /regret/</w:t>
      </w:r>
    </w:p>
    <w:p w:rsidR="00A618CE" w:rsidRDefault="00A618CE" w:rsidP="00A618CE">
      <w:r>
        <w:rPr>
          <w:rFonts w:ascii="MS Gothic" w:eastAsia="MS Gothic" w:hAnsi="MS Gothic" w:cs="MS Gothic" w:hint="eastAsia"/>
        </w:rPr>
        <w:t>可厭逆</w:t>
      </w:r>
      <w:r>
        <w:t xml:space="preserve"> [ka engyaku] /loathsome/</w:t>
      </w:r>
    </w:p>
    <w:p w:rsidR="00A618CE" w:rsidRDefault="00A618CE" w:rsidP="00A618CE">
      <w:r>
        <w:rPr>
          <w:rFonts w:ascii="MS Gothic" w:eastAsia="MS Gothic" w:hAnsi="MS Gothic" w:cs="MS Gothic" w:hint="eastAsia"/>
        </w:rPr>
        <w:t>可取</w:t>
      </w:r>
      <w:r>
        <w:t xml:space="preserve"> [ka shu] /to be grasped/</w:t>
      </w:r>
    </w:p>
    <w:p w:rsidR="00A618CE" w:rsidRDefault="00A618CE" w:rsidP="00A618CE">
      <w:r>
        <w:rPr>
          <w:rFonts w:ascii="MS Gothic" w:eastAsia="MS Gothic" w:hAnsi="MS Gothic" w:cs="MS Gothic" w:hint="eastAsia"/>
        </w:rPr>
        <w:t>可受</w:t>
      </w:r>
      <w:r>
        <w:t xml:space="preserve"> [kaju] /can receive/</w:t>
      </w:r>
    </w:p>
    <w:p w:rsidR="00A618CE" w:rsidRDefault="00A618CE" w:rsidP="00A618CE">
      <w:r>
        <w:rPr>
          <w:rFonts w:ascii="MS Gothic" w:eastAsia="MS Gothic" w:hAnsi="MS Gothic" w:cs="MS Gothic" w:hint="eastAsia"/>
        </w:rPr>
        <w:t>可呵法</w:t>
      </w:r>
      <w:r>
        <w:t xml:space="preserve"> [ka ka hō] /repenting crimes to others/</w:t>
      </w:r>
    </w:p>
    <w:p w:rsidR="00A618CE" w:rsidRDefault="00A618CE" w:rsidP="00A618CE">
      <w:r>
        <w:rPr>
          <w:rFonts w:ascii="MS Gothic" w:eastAsia="MS Gothic" w:hAnsi="MS Gothic" w:cs="MS Gothic" w:hint="eastAsia"/>
        </w:rPr>
        <w:t>可哀愍</w:t>
      </w:r>
      <w:r>
        <w:t xml:space="preserve"> [kaaimin] /pitiable/</w:t>
      </w:r>
    </w:p>
    <w:p w:rsidR="00A618CE" w:rsidRDefault="00A618CE" w:rsidP="00A618CE">
      <w:r>
        <w:rPr>
          <w:rFonts w:ascii="MS Gothic" w:eastAsia="MS Gothic" w:hAnsi="MS Gothic" w:cs="MS Gothic" w:hint="eastAsia"/>
        </w:rPr>
        <w:t>可喜</w:t>
      </w:r>
      <w:r>
        <w:t xml:space="preserve"> [kaki] /enjoyable/</w:t>
      </w:r>
    </w:p>
    <w:p w:rsidR="00A618CE" w:rsidRDefault="00A618CE" w:rsidP="00A618CE">
      <w:r>
        <w:rPr>
          <w:rFonts w:ascii="MS Gothic" w:eastAsia="MS Gothic" w:hAnsi="MS Gothic" w:cs="MS Gothic" w:hint="eastAsia"/>
        </w:rPr>
        <w:t>可噉</w:t>
      </w:r>
      <w:r>
        <w:t xml:space="preserve"> [katan] /edible/</w:t>
      </w:r>
    </w:p>
    <w:p w:rsidR="00A618CE" w:rsidRDefault="00A618CE" w:rsidP="00A618CE">
      <w:r>
        <w:rPr>
          <w:rFonts w:ascii="MS Gothic" w:eastAsia="MS Gothic" w:hAnsi="MS Gothic" w:cs="MS Gothic" w:hint="eastAsia"/>
        </w:rPr>
        <w:t>可壞</w:t>
      </w:r>
      <w:r>
        <w:t xml:space="preserve"> [kae] /destructible/</w:t>
      </w:r>
    </w:p>
    <w:p w:rsidR="00A618CE" w:rsidRDefault="00A618CE" w:rsidP="00A618CE">
      <w:r>
        <w:rPr>
          <w:rFonts w:ascii="MS Gothic" w:eastAsia="MS Gothic" w:hAnsi="MS Gothic" w:cs="MS Gothic" w:hint="eastAsia"/>
        </w:rPr>
        <w:t>可大師</w:t>
      </w:r>
      <w:r>
        <w:t xml:space="preserve"> [Ka Daishi] /Great Master (Hui-)Ke/</w:t>
      </w:r>
    </w:p>
    <w:p w:rsidR="00A618CE" w:rsidRDefault="00A618CE" w:rsidP="00A618CE">
      <w:r>
        <w:rPr>
          <w:rFonts w:ascii="MS Gothic" w:eastAsia="MS Gothic" w:hAnsi="MS Gothic" w:cs="MS Gothic" w:hint="eastAsia"/>
        </w:rPr>
        <w:t>可害</w:t>
      </w:r>
      <w:r>
        <w:t xml:space="preserve"> [kagai] /harmful/</w:t>
      </w:r>
    </w:p>
    <w:p w:rsidR="00A618CE" w:rsidRDefault="00A618CE" w:rsidP="00A618CE">
      <w:r>
        <w:rPr>
          <w:rFonts w:ascii="MS Gothic" w:eastAsia="MS Gothic" w:hAnsi="MS Gothic" w:cs="MS Gothic" w:hint="eastAsia"/>
        </w:rPr>
        <w:t>可尊</w:t>
      </w:r>
      <w:r>
        <w:t xml:space="preserve"> [kason] /honorable/</w:t>
      </w:r>
    </w:p>
    <w:p w:rsidR="00A618CE" w:rsidRDefault="00A618CE" w:rsidP="00A618CE">
      <w:r>
        <w:rPr>
          <w:rFonts w:ascii="MS Gothic" w:eastAsia="MS Gothic" w:hAnsi="MS Gothic" w:cs="MS Gothic" w:hint="eastAsia"/>
        </w:rPr>
        <w:t>可尋</w:t>
      </w:r>
      <w:r>
        <w:t xml:space="preserve"> [kajin] /traceable/</w:t>
      </w:r>
    </w:p>
    <w:p w:rsidR="00A618CE" w:rsidRDefault="00A618CE" w:rsidP="00A618CE">
      <w:r>
        <w:rPr>
          <w:rFonts w:ascii="MS Gothic" w:eastAsia="MS Gothic" w:hAnsi="MS Gothic" w:cs="MS Gothic" w:hint="eastAsia"/>
        </w:rPr>
        <w:t>可尋思</w:t>
      </w:r>
      <w:r>
        <w:t xml:space="preserve"> [ka jinshi] /to be conjectured /</w:t>
      </w:r>
    </w:p>
    <w:p w:rsidR="00A618CE" w:rsidRDefault="00A618CE" w:rsidP="00A618CE">
      <w:r>
        <w:rPr>
          <w:rFonts w:ascii="MS Gothic" w:eastAsia="MS Gothic" w:hAnsi="MS Gothic" w:cs="MS Gothic" w:hint="eastAsia"/>
        </w:rPr>
        <w:t>可廢</w:t>
      </w:r>
      <w:r>
        <w:t xml:space="preserve"> [kahai] /can be rejected/</w:t>
      </w:r>
    </w:p>
    <w:p w:rsidR="00A618CE" w:rsidRDefault="00A618CE" w:rsidP="00A618CE">
      <w:r>
        <w:rPr>
          <w:rFonts w:ascii="MS Gothic" w:eastAsia="MS Gothic" w:hAnsi="MS Gothic" w:cs="MS Gothic" w:hint="eastAsia"/>
        </w:rPr>
        <w:t>可引奪</w:t>
      </w:r>
      <w:r>
        <w:t xml:space="preserve"> [ka indatsu] /can be lead astray/</w:t>
      </w:r>
    </w:p>
    <w:p w:rsidR="00A618CE" w:rsidRDefault="00A618CE" w:rsidP="00A618CE">
      <w:r>
        <w:rPr>
          <w:rFonts w:ascii="MS Gothic" w:eastAsia="MS Gothic" w:hAnsi="MS Gothic" w:cs="MS Gothic" w:hint="eastAsia"/>
        </w:rPr>
        <w:t>可得</w:t>
      </w:r>
      <w:r>
        <w:t xml:space="preserve"> [ka toku] /obtainable/</w:t>
      </w:r>
    </w:p>
    <w:p w:rsidR="00A618CE" w:rsidRDefault="00A618CE" w:rsidP="00A618CE">
      <w:r>
        <w:rPr>
          <w:rFonts w:ascii="MS Gothic" w:eastAsia="MS Gothic" w:hAnsi="MS Gothic" w:cs="MS Gothic" w:hint="eastAsia"/>
        </w:rPr>
        <w:t>可得度</w:t>
      </w:r>
      <w:r>
        <w:t xml:space="preserve"> [katokudo] /can attain deliverance/</w:t>
      </w:r>
    </w:p>
    <w:p w:rsidR="00A618CE" w:rsidRDefault="00A618CE" w:rsidP="00A618CE">
      <w:r>
        <w:rPr>
          <w:rFonts w:ascii="MS Gothic" w:eastAsia="MS Gothic" w:hAnsi="MS Gothic" w:cs="MS Gothic" w:hint="eastAsia"/>
        </w:rPr>
        <w:t>可復</w:t>
      </w:r>
      <w:r>
        <w:t xml:space="preserve"> [kafuku] /able/</w:t>
      </w:r>
    </w:p>
    <w:p w:rsidR="00A618CE" w:rsidRDefault="00A618CE" w:rsidP="00A618CE">
      <w:r>
        <w:rPr>
          <w:rFonts w:ascii="MS Gothic" w:eastAsia="MS Gothic" w:hAnsi="MS Gothic" w:cs="MS Gothic" w:hint="eastAsia"/>
        </w:rPr>
        <w:t>可忍</w:t>
      </w:r>
      <w:r>
        <w:t xml:space="preserve"> [kanin] /tolerable/</w:t>
      </w:r>
    </w:p>
    <w:p w:rsidR="00A618CE" w:rsidRDefault="00A618CE" w:rsidP="00A618CE">
      <w:r>
        <w:rPr>
          <w:rFonts w:ascii="MS Gothic" w:eastAsia="MS Gothic" w:hAnsi="MS Gothic" w:cs="MS Gothic" w:hint="eastAsia"/>
        </w:rPr>
        <w:t>可念</w:t>
      </w:r>
      <w:r>
        <w:t xml:space="preserve"> [kanen] /to can be thought of/</w:t>
      </w:r>
    </w:p>
    <w:p w:rsidR="00A618CE" w:rsidRDefault="00A618CE" w:rsidP="00A618CE">
      <w:r>
        <w:rPr>
          <w:rFonts w:ascii="MS Gothic" w:eastAsia="MS Gothic" w:hAnsi="MS Gothic" w:cs="MS Gothic" w:hint="eastAsia"/>
        </w:rPr>
        <w:t>可思</w:t>
      </w:r>
      <w:r>
        <w:t xml:space="preserve"> [kashi] /thinkable/</w:t>
      </w:r>
    </w:p>
    <w:p w:rsidR="00A618CE" w:rsidRDefault="00A618CE" w:rsidP="00A618CE">
      <w:r>
        <w:rPr>
          <w:rFonts w:ascii="MS Gothic" w:eastAsia="MS Gothic" w:hAnsi="MS Gothic" w:cs="MS Gothic" w:hint="eastAsia"/>
        </w:rPr>
        <w:t>可思議</w:t>
      </w:r>
      <w:r>
        <w:t xml:space="preserve"> [kashigi] /thinkable/</w:t>
      </w:r>
    </w:p>
    <w:p w:rsidR="00A618CE" w:rsidRDefault="00A618CE" w:rsidP="00A618CE">
      <w:r>
        <w:rPr>
          <w:rFonts w:ascii="MS Gothic" w:eastAsia="MS Gothic" w:hAnsi="MS Gothic" w:cs="MS Gothic" w:hint="eastAsia"/>
        </w:rPr>
        <w:t>可怪</w:t>
      </w:r>
      <w:r>
        <w:t xml:space="preserve"> [ka ke] /to be regarded as strange/</w:t>
      </w:r>
    </w:p>
    <w:p w:rsidR="00A618CE" w:rsidRDefault="00A618CE" w:rsidP="00A618CE">
      <w:r>
        <w:rPr>
          <w:rFonts w:ascii="MS Gothic" w:eastAsia="MS Gothic" w:hAnsi="MS Gothic" w:cs="MS Gothic" w:hint="eastAsia"/>
        </w:rPr>
        <w:t>可悅</w:t>
      </w:r>
      <w:r>
        <w:t xml:space="preserve"> [kaetsu] /gratifies/</w:t>
      </w:r>
    </w:p>
    <w:p w:rsidR="00A618CE" w:rsidRDefault="00A618CE" w:rsidP="00A618CE">
      <w:r>
        <w:rPr>
          <w:rFonts w:ascii="MS Gothic" w:eastAsia="MS Gothic" w:hAnsi="MS Gothic" w:cs="MS Gothic" w:hint="eastAsia"/>
        </w:rPr>
        <w:t>可患</w:t>
      </w:r>
      <w:r>
        <w:t xml:space="preserve"> [kakan] /troublesome/</w:t>
      </w:r>
    </w:p>
    <w:p w:rsidR="00A618CE" w:rsidRDefault="00A618CE" w:rsidP="00A618CE">
      <w:r>
        <w:rPr>
          <w:rFonts w:ascii="MS Gothic" w:eastAsia="MS Gothic" w:hAnsi="MS Gothic" w:cs="MS Gothic" w:hint="eastAsia"/>
        </w:rPr>
        <w:lastRenderedPageBreak/>
        <w:t>可悲</w:t>
      </w:r>
      <w:r>
        <w:t xml:space="preserve"> [kahi] /lamentable/</w:t>
      </w:r>
    </w:p>
    <w:p w:rsidR="00A618CE" w:rsidRDefault="00A618CE" w:rsidP="00A618CE">
      <w:r>
        <w:rPr>
          <w:rFonts w:ascii="MS Gothic" w:eastAsia="MS Gothic" w:hAnsi="MS Gothic" w:cs="MS Gothic" w:hint="eastAsia"/>
        </w:rPr>
        <w:t>可惜</w:t>
      </w:r>
      <w:r>
        <w:t xml:space="preserve"> [kashaku] /unfortunately/</w:t>
      </w:r>
    </w:p>
    <w:p w:rsidR="00A618CE" w:rsidRDefault="00A618CE" w:rsidP="00A618CE">
      <w:r>
        <w:rPr>
          <w:rFonts w:ascii="MS Gothic" w:eastAsia="MS Gothic" w:hAnsi="MS Gothic" w:cs="MS Gothic" w:hint="eastAsia"/>
        </w:rPr>
        <w:t>可惡</w:t>
      </w:r>
      <w:r>
        <w:t xml:space="preserve"> [ka'aku] /disgusting/</w:t>
      </w:r>
    </w:p>
    <w:p w:rsidR="00A618CE" w:rsidRDefault="00A618CE" w:rsidP="00A618CE">
      <w:r>
        <w:rPr>
          <w:rFonts w:ascii="MS Gothic" w:eastAsia="MS Gothic" w:hAnsi="MS Gothic" w:cs="MS Gothic" w:hint="eastAsia"/>
        </w:rPr>
        <w:t>可意</w:t>
      </w:r>
      <w:r>
        <w:t xml:space="preserve"> [kai] /pleasing/</w:t>
      </w:r>
    </w:p>
    <w:p w:rsidR="00A618CE" w:rsidRDefault="00A618CE" w:rsidP="00A618CE">
      <w:r>
        <w:rPr>
          <w:rFonts w:ascii="MS Gothic" w:eastAsia="MS Gothic" w:hAnsi="MS Gothic" w:cs="MS Gothic" w:hint="eastAsia"/>
        </w:rPr>
        <w:t>可意事</w:t>
      </w:r>
      <w:r>
        <w:t xml:space="preserve"> [kaiji] /agreeable phenomena/</w:t>
      </w:r>
    </w:p>
    <w:p w:rsidR="00A618CE" w:rsidRDefault="00A618CE" w:rsidP="00A618CE">
      <w:r>
        <w:rPr>
          <w:rFonts w:ascii="MS Gothic" w:eastAsia="MS Gothic" w:hAnsi="MS Gothic" w:cs="MS Gothic" w:hint="eastAsia"/>
        </w:rPr>
        <w:t>可愛</w:t>
      </w:r>
      <w:r>
        <w:t xml:space="preserve"> [ka ai] /agreeable/</w:t>
      </w:r>
    </w:p>
    <w:p w:rsidR="00A618CE" w:rsidRDefault="00A618CE" w:rsidP="00A618CE">
      <w:r>
        <w:rPr>
          <w:rFonts w:ascii="MS Gothic" w:eastAsia="MS Gothic" w:hAnsi="MS Gothic" w:cs="MS Gothic" w:hint="eastAsia"/>
        </w:rPr>
        <w:t>可愛之果</w:t>
      </w:r>
      <w:r>
        <w:t xml:space="preserve"> [kaai no ka] /pleasing effects/</w:t>
      </w:r>
    </w:p>
    <w:p w:rsidR="00A618CE" w:rsidRDefault="00A618CE" w:rsidP="00A618CE">
      <w:r>
        <w:rPr>
          <w:rFonts w:ascii="MS Gothic" w:eastAsia="MS Gothic" w:hAnsi="MS Gothic" w:cs="MS Gothic" w:hint="eastAsia"/>
        </w:rPr>
        <w:t>可愛事</w:t>
      </w:r>
      <w:r>
        <w:t xml:space="preserve"> [kaai ji] /agreeable circumstances/</w:t>
      </w:r>
    </w:p>
    <w:p w:rsidR="00A618CE" w:rsidRDefault="00A618CE" w:rsidP="00A618CE">
      <w:r>
        <w:rPr>
          <w:rFonts w:ascii="MS Gothic" w:eastAsia="MS Gothic" w:hAnsi="MS Gothic" w:cs="MS Gothic" w:hint="eastAsia"/>
        </w:rPr>
        <w:t>可愛可樂</w:t>
      </w:r>
      <w:r>
        <w:t xml:space="preserve"> [kaai karaku] /agreeable and pleasant/</w:t>
      </w:r>
    </w:p>
    <w:p w:rsidR="00A618CE" w:rsidRDefault="00A618CE" w:rsidP="00A618CE">
      <w:r>
        <w:rPr>
          <w:rFonts w:ascii="MS Gothic" w:eastAsia="MS Gothic" w:hAnsi="MS Gothic" w:cs="MS Gothic" w:hint="eastAsia"/>
        </w:rPr>
        <w:t>可愛樂</w:t>
      </w:r>
      <w:r>
        <w:t xml:space="preserve"> [ka aigyō] /delightful/</w:t>
      </w:r>
    </w:p>
    <w:p w:rsidR="00A618CE" w:rsidRDefault="00A618CE" w:rsidP="00A618CE">
      <w:r>
        <w:rPr>
          <w:rFonts w:ascii="MS Gothic" w:eastAsia="MS Gothic" w:hAnsi="MS Gothic" w:cs="MS Gothic" w:hint="eastAsia"/>
        </w:rPr>
        <w:t>可愛殊勝異熟果</w:t>
      </w:r>
      <w:r>
        <w:t xml:space="preserve"> [kaai shushō ijukuka] /agreeable superior results of [karmic] maturation/</w:t>
      </w:r>
    </w:p>
    <w:p w:rsidR="00A618CE" w:rsidRDefault="00A618CE" w:rsidP="00A618CE">
      <w:r>
        <w:rPr>
          <w:rFonts w:ascii="MS Gothic" w:eastAsia="MS Gothic" w:hAnsi="MS Gothic" w:cs="MS Gothic" w:hint="eastAsia"/>
        </w:rPr>
        <w:t>可愛異熟</w:t>
      </w:r>
      <w:r>
        <w:t xml:space="preserve"> [kaai ijuku] /desirable results/</w:t>
      </w:r>
    </w:p>
    <w:p w:rsidR="00A618CE" w:rsidRDefault="00A618CE" w:rsidP="00A618CE">
      <w:r>
        <w:rPr>
          <w:rFonts w:ascii="MS Gothic" w:eastAsia="MS Gothic" w:hAnsi="MS Gothic" w:cs="MS Gothic" w:hint="eastAsia"/>
        </w:rPr>
        <w:t>可愛諸果異熟</w:t>
      </w:r>
      <w:r>
        <w:t xml:space="preserve"> [kaai sho kaijuku] /desirable karmic retribution/</w:t>
      </w:r>
    </w:p>
    <w:p w:rsidR="00A618CE" w:rsidRDefault="00A618CE" w:rsidP="00A618CE">
      <w:r>
        <w:rPr>
          <w:rFonts w:ascii="MS Gothic" w:eastAsia="MS Gothic" w:hAnsi="MS Gothic" w:cs="MS Gothic" w:hint="eastAsia"/>
        </w:rPr>
        <w:t>可捨</w:t>
      </w:r>
      <w:r>
        <w:t xml:space="preserve"> [kasha] /to be discarded/</w:t>
      </w:r>
    </w:p>
    <w:p w:rsidR="00A618CE" w:rsidRDefault="00A618CE" w:rsidP="00A618CE">
      <w:r>
        <w:rPr>
          <w:rFonts w:ascii="MS Gothic" w:eastAsia="MS Gothic" w:hAnsi="MS Gothic" w:cs="MS Gothic" w:hint="eastAsia"/>
        </w:rPr>
        <w:t>可數</w:t>
      </w:r>
      <w:r>
        <w:t xml:space="preserve"> [kashu] /countable/</w:t>
      </w:r>
    </w:p>
    <w:p w:rsidR="00A618CE" w:rsidRDefault="00A618CE" w:rsidP="00A618CE">
      <w:r>
        <w:rPr>
          <w:rFonts w:ascii="MS Gothic" w:eastAsia="MS Gothic" w:hAnsi="MS Gothic" w:cs="MS Gothic" w:hint="eastAsia"/>
        </w:rPr>
        <w:t>可施</w:t>
      </w:r>
      <w:r>
        <w:t xml:space="preserve"> [kase] /to be given/</w:t>
      </w:r>
    </w:p>
    <w:p w:rsidR="00A618CE" w:rsidRDefault="00A618CE" w:rsidP="00A618CE">
      <w:r>
        <w:rPr>
          <w:rFonts w:ascii="MS Gothic" w:eastAsia="MS Gothic" w:hAnsi="MS Gothic" w:cs="MS Gothic" w:hint="eastAsia"/>
        </w:rPr>
        <w:t>可施物</w:t>
      </w:r>
      <w:r>
        <w:t xml:space="preserve"> [kase motsu] /things that can [should] be given/</w:t>
      </w:r>
    </w:p>
    <w:p w:rsidR="00A618CE" w:rsidRDefault="00A618CE" w:rsidP="00A618CE">
      <w:r>
        <w:rPr>
          <w:rFonts w:ascii="MS Gothic" w:eastAsia="MS Gothic" w:hAnsi="MS Gothic" w:cs="MS Gothic" w:hint="eastAsia"/>
        </w:rPr>
        <w:t>可施財法</w:t>
      </w:r>
      <w:r>
        <w:t xml:space="preserve"> [kase zaihō] /duty of giving/</w:t>
      </w:r>
    </w:p>
    <w:p w:rsidR="00A618CE" w:rsidRDefault="00A618CE" w:rsidP="00A618CE">
      <w:r>
        <w:rPr>
          <w:rFonts w:ascii="MS Gothic" w:eastAsia="MS Gothic" w:hAnsi="MS Gothic" w:cs="MS Gothic" w:hint="eastAsia"/>
        </w:rPr>
        <w:t>可易</w:t>
      </w:r>
      <w:r>
        <w:t xml:space="preserve"> [kai] /alterable/</w:t>
      </w:r>
    </w:p>
    <w:p w:rsidR="00A618CE" w:rsidRDefault="00A618CE" w:rsidP="00A618CE">
      <w:r>
        <w:rPr>
          <w:rFonts w:ascii="MS Gothic" w:eastAsia="MS Gothic" w:hAnsi="MS Gothic" w:cs="MS Gothic" w:hint="eastAsia"/>
        </w:rPr>
        <w:t>可有</w:t>
      </w:r>
      <w:r>
        <w:t xml:space="preserve"> [kau] /can be/</w:t>
      </w:r>
    </w:p>
    <w:p w:rsidR="00A618CE" w:rsidRDefault="00A618CE" w:rsidP="00A618CE">
      <w:r>
        <w:rPr>
          <w:rFonts w:ascii="MS Gothic" w:eastAsia="MS Gothic" w:hAnsi="MS Gothic" w:cs="MS Gothic" w:hint="eastAsia"/>
        </w:rPr>
        <w:t>可染</w:t>
      </w:r>
      <w:r>
        <w:t xml:space="preserve"> [ka zen] /tarnishable/</w:t>
      </w:r>
    </w:p>
    <w:p w:rsidR="00A618CE" w:rsidRDefault="00A618CE" w:rsidP="00A618CE">
      <w:r>
        <w:rPr>
          <w:rFonts w:ascii="MS Gothic" w:eastAsia="MS Gothic" w:hAnsi="MS Gothic" w:cs="MS Gothic" w:hint="eastAsia"/>
        </w:rPr>
        <w:t>可染著</w:t>
      </w:r>
      <w:r>
        <w:t xml:space="preserve"> [kazenjaku] /impassioning/</w:t>
      </w:r>
    </w:p>
    <w:p w:rsidR="00A618CE" w:rsidRDefault="00A618CE" w:rsidP="00A618CE">
      <w:r>
        <w:rPr>
          <w:rFonts w:ascii="MS Gothic" w:eastAsia="MS Gothic" w:hAnsi="MS Gothic" w:cs="MS Gothic" w:hint="eastAsia"/>
        </w:rPr>
        <w:t>可樂</w:t>
      </w:r>
      <w:r>
        <w:t xml:space="preserve"> [karaku] /lovely/</w:t>
      </w:r>
    </w:p>
    <w:p w:rsidR="00A618CE" w:rsidRDefault="00A618CE" w:rsidP="00A618CE">
      <w:r>
        <w:rPr>
          <w:rFonts w:ascii="MS Gothic" w:eastAsia="MS Gothic" w:hAnsi="MS Gothic" w:cs="MS Gothic" w:hint="eastAsia"/>
        </w:rPr>
        <w:t>可欣</w:t>
      </w:r>
      <w:r>
        <w:t xml:space="preserve"> [kakon] /desirable/</w:t>
      </w:r>
    </w:p>
    <w:p w:rsidR="00A618CE" w:rsidRDefault="00A618CE" w:rsidP="00A618CE">
      <w:r>
        <w:rPr>
          <w:rFonts w:ascii="MS Gothic" w:eastAsia="MS Gothic" w:hAnsi="MS Gothic" w:cs="MS Gothic" w:hint="eastAsia"/>
        </w:rPr>
        <w:t>可歸</w:t>
      </w:r>
      <w:r>
        <w:t xml:space="preserve"> [kaki] /to can be returned to/</w:t>
      </w:r>
    </w:p>
    <w:p w:rsidR="00A618CE" w:rsidRDefault="00A618CE" w:rsidP="00A618CE">
      <w:r>
        <w:rPr>
          <w:rFonts w:ascii="MS Gothic" w:eastAsia="MS Gothic" w:hAnsi="MS Gothic" w:cs="MS Gothic" w:hint="eastAsia"/>
        </w:rPr>
        <w:t>可比</w:t>
      </w:r>
      <w:r>
        <w:t xml:space="preserve"> [kahi] /comparable/</w:t>
      </w:r>
    </w:p>
    <w:p w:rsidR="00A618CE" w:rsidRDefault="00A618CE" w:rsidP="00A618CE">
      <w:r>
        <w:rPr>
          <w:rFonts w:ascii="MS Gothic" w:eastAsia="MS Gothic" w:hAnsi="MS Gothic" w:cs="MS Gothic" w:hint="eastAsia"/>
        </w:rPr>
        <w:t>可汗</w:t>
      </w:r>
      <w:r>
        <w:t xml:space="preserve"> [kakan] /khan/</w:t>
      </w:r>
    </w:p>
    <w:p w:rsidR="00A618CE" w:rsidRDefault="00A618CE" w:rsidP="00A618CE">
      <w:r>
        <w:rPr>
          <w:rFonts w:ascii="MS Gothic" w:eastAsia="MS Gothic" w:hAnsi="MS Gothic" w:cs="MS Gothic" w:hint="eastAsia"/>
        </w:rPr>
        <w:t>可治</w:t>
      </w:r>
      <w:r>
        <w:t xml:space="preserve"> [kaji] /treatable/</w:t>
      </w:r>
    </w:p>
    <w:p w:rsidR="00A618CE" w:rsidRDefault="00A618CE" w:rsidP="00A618CE">
      <w:r>
        <w:rPr>
          <w:rFonts w:ascii="MS Gothic" w:eastAsia="MS Gothic" w:hAnsi="MS Gothic" w:cs="MS Gothic" w:hint="eastAsia"/>
        </w:rPr>
        <w:t>可滅</w:t>
      </w:r>
      <w:r>
        <w:t xml:space="preserve"> [kametsu] /eradicable/</w:t>
      </w:r>
    </w:p>
    <w:p w:rsidR="00A618CE" w:rsidRDefault="00A618CE" w:rsidP="00A618CE">
      <w:r>
        <w:rPr>
          <w:rFonts w:ascii="MS Gothic" w:eastAsia="MS Gothic" w:hAnsi="MS Gothic" w:cs="MS Gothic" w:hint="eastAsia"/>
        </w:rPr>
        <w:t>可漏</w:t>
      </w:r>
      <w:r>
        <w:t xml:space="preserve"> [karo] /book case/</w:t>
      </w:r>
    </w:p>
    <w:p w:rsidR="00A618CE" w:rsidRDefault="00A618CE" w:rsidP="00A618CE">
      <w:r>
        <w:rPr>
          <w:rFonts w:ascii="MS Gothic" w:eastAsia="MS Gothic" w:hAnsi="MS Gothic" w:cs="MS Gothic" w:hint="eastAsia"/>
        </w:rPr>
        <w:lastRenderedPageBreak/>
        <w:t>可漏子</w:t>
      </w:r>
      <w:r>
        <w:t xml:space="preserve"> [karosu] /book case/</w:t>
      </w:r>
    </w:p>
    <w:p w:rsidR="00A618CE" w:rsidRDefault="00A618CE" w:rsidP="00A618CE">
      <w:r>
        <w:rPr>
          <w:rFonts w:ascii="MS Gothic" w:eastAsia="MS Gothic" w:hAnsi="MS Gothic" w:cs="MS Gothic" w:hint="eastAsia"/>
        </w:rPr>
        <w:t>可熏</w:t>
      </w:r>
      <w:r>
        <w:t xml:space="preserve"> [kakun] /permeable/</w:t>
      </w:r>
    </w:p>
    <w:p w:rsidR="00A618CE" w:rsidRDefault="00A618CE" w:rsidP="00A618CE">
      <w:r>
        <w:rPr>
          <w:rFonts w:ascii="MS Gothic" w:eastAsia="MS Gothic" w:hAnsi="MS Gothic" w:cs="MS Gothic" w:hint="eastAsia"/>
        </w:rPr>
        <w:t>可熏性</w:t>
      </w:r>
      <w:r>
        <w:t xml:space="preserve"> [kakun shō] /permeability/</w:t>
      </w:r>
    </w:p>
    <w:p w:rsidR="00A618CE" w:rsidRDefault="00A618CE" w:rsidP="00A618CE">
      <w:r>
        <w:rPr>
          <w:rFonts w:ascii="MS Gothic" w:eastAsia="MS Gothic" w:hAnsi="MS Gothic" w:cs="MS Gothic" w:hint="eastAsia"/>
        </w:rPr>
        <w:t>可爾</w:t>
      </w:r>
      <w:r>
        <w:t xml:space="preserve"> [kani] /suitable/</w:t>
      </w:r>
    </w:p>
    <w:p w:rsidR="00A618CE" w:rsidRDefault="00A618CE" w:rsidP="00A618CE">
      <w:r>
        <w:rPr>
          <w:rFonts w:ascii="MS Gothic" w:eastAsia="MS Gothic" w:hAnsi="MS Gothic" w:cs="MS Gothic" w:hint="eastAsia"/>
        </w:rPr>
        <w:t>可生</w:t>
      </w:r>
      <w:r>
        <w:t xml:space="preserve"> [kashō] /producible/</w:t>
      </w:r>
    </w:p>
    <w:p w:rsidR="00A618CE" w:rsidRDefault="00A618CE" w:rsidP="00A618CE">
      <w:r>
        <w:rPr>
          <w:rFonts w:ascii="MS Gothic" w:eastAsia="MS Gothic" w:hAnsi="MS Gothic" w:cs="MS Gothic" w:hint="eastAsia"/>
        </w:rPr>
        <w:t>可畏</w:t>
      </w:r>
      <w:r>
        <w:t xml:space="preserve"> [kai] /frightening/</w:t>
      </w:r>
    </w:p>
    <w:p w:rsidR="00A618CE" w:rsidRDefault="00A618CE" w:rsidP="00A618CE">
      <w:r>
        <w:rPr>
          <w:rFonts w:ascii="MS Gothic" w:eastAsia="MS Gothic" w:hAnsi="MS Gothic" w:cs="MS Gothic" w:hint="eastAsia"/>
        </w:rPr>
        <w:t>可相</w:t>
      </w:r>
      <w:r>
        <w:t xml:space="preserve"> [kasō] /to be marked/</w:t>
      </w:r>
    </w:p>
    <w:p w:rsidR="00A618CE" w:rsidRDefault="00A618CE" w:rsidP="00A618CE">
      <w:r>
        <w:rPr>
          <w:rFonts w:ascii="MS Gothic" w:eastAsia="MS Gothic" w:hAnsi="MS Gothic" w:cs="MS Gothic" w:hint="eastAsia"/>
        </w:rPr>
        <w:t>可知</w:t>
      </w:r>
      <w:r>
        <w:t xml:space="preserve"> [kachi] /knowable/</w:t>
      </w:r>
    </w:p>
    <w:p w:rsidR="00A618CE" w:rsidRDefault="00A618CE" w:rsidP="00A618CE">
      <w:r>
        <w:rPr>
          <w:rFonts w:ascii="MS Gothic" w:eastAsia="MS Gothic" w:hAnsi="MS Gothic" w:cs="MS Gothic" w:hint="eastAsia"/>
        </w:rPr>
        <w:t>可破</w:t>
      </w:r>
      <w:r>
        <w:t xml:space="preserve"> [kaha] /to be destroyed/</w:t>
      </w:r>
    </w:p>
    <w:p w:rsidR="00A618CE" w:rsidRDefault="00A618CE" w:rsidP="00A618CE">
      <w:r>
        <w:rPr>
          <w:rFonts w:ascii="MS Gothic" w:eastAsia="MS Gothic" w:hAnsi="MS Gothic" w:cs="MS Gothic" w:hint="eastAsia"/>
        </w:rPr>
        <w:t>可示</w:t>
      </w:r>
      <w:r>
        <w:t xml:space="preserve"> [kaji] /stating/</w:t>
      </w:r>
    </w:p>
    <w:p w:rsidR="00A618CE" w:rsidRDefault="00A618CE" w:rsidP="00A618CE">
      <w:r>
        <w:rPr>
          <w:rFonts w:ascii="MS Gothic" w:eastAsia="MS Gothic" w:hAnsi="MS Gothic" w:cs="MS Gothic" w:hint="eastAsia"/>
        </w:rPr>
        <w:t>可稱</w:t>
      </w:r>
      <w:r>
        <w:t xml:space="preserve"> [kashō] /measurable/</w:t>
      </w:r>
    </w:p>
    <w:p w:rsidR="00A618CE" w:rsidRDefault="00A618CE" w:rsidP="00A618CE">
      <w:r>
        <w:rPr>
          <w:rFonts w:ascii="MS Gothic" w:eastAsia="MS Gothic" w:hAnsi="MS Gothic" w:cs="MS Gothic" w:hint="eastAsia"/>
        </w:rPr>
        <w:t>可稱讚</w:t>
      </w:r>
      <w:r>
        <w:t xml:space="preserve"> [ka shōsan] /praiseworthy/</w:t>
      </w:r>
    </w:p>
    <w:p w:rsidR="00A618CE" w:rsidRDefault="00A618CE" w:rsidP="00A618CE">
      <w:r>
        <w:rPr>
          <w:rFonts w:ascii="MS Gothic" w:eastAsia="MS Gothic" w:hAnsi="MS Gothic" w:cs="MS Gothic" w:hint="eastAsia"/>
        </w:rPr>
        <w:t>可稱讚功德殊勝</w:t>
      </w:r>
      <w:r>
        <w:t xml:space="preserve"> [kashōsan kudoku shushō] /marked superiority in praiseworthy merit/</w:t>
      </w:r>
    </w:p>
    <w:p w:rsidR="00A618CE" w:rsidRDefault="00A618CE" w:rsidP="00A618CE">
      <w:r>
        <w:rPr>
          <w:rFonts w:ascii="MS Gothic" w:eastAsia="MS Gothic" w:hAnsi="MS Gothic" w:cs="MS Gothic" w:hint="eastAsia"/>
        </w:rPr>
        <w:t>可稱量</w:t>
      </w:r>
      <w:r>
        <w:t xml:space="preserve"> [ka shōryō] /measurable/</w:t>
      </w:r>
    </w:p>
    <w:p w:rsidR="00A618CE" w:rsidRDefault="00A618CE" w:rsidP="00A618CE">
      <w:r>
        <w:rPr>
          <w:rFonts w:ascii="MS Gothic" w:eastAsia="MS Gothic" w:hAnsi="MS Gothic" w:cs="MS Gothic" w:hint="eastAsia"/>
        </w:rPr>
        <w:t>可窮盡</w:t>
      </w:r>
      <w:r>
        <w:t xml:space="preserve"> [ka kyūjin] /exhaustible/</w:t>
      </w:r>
    </w:p>
    <w:p w:rsidR="00A618CE" w:rsidRDefault="00A618CE" w:rsidP="00A618CE">
      <w:r>
        <w:rPr>
          <w:rFonts w:ascii="MS Gothic" w:eastAsia="MS Gothic" w:hAnsi="MS Gothic" w:cs="MS Gothic" w:hint="eastAsia"/>
        </w:rPr>
        <w:t>可立</w:t>
      </w:r>
      <w:r>
        <w:t xml:space="preserve"> [ka ryū] /tenable/</w:t>
      </w:r>
    </w:p>
    <w:p w:rsidR="00A618CE" w:rsidRDefault="00A618CE" w:rsidP="00A618CE">
      <w:r>
        <w:rPr>
          <w:rFonts w:ascii="MS Gothic" w:eastAsia="MS Gothic" w:hAnsi="MS Gothic" w:cs="MS Gothic" w:hint="eastAsia"/>
        </w:rPr>
        <w:t>可能</w:t>
      </w:r>
      <w:r>
        <w:t xml:space="preserve"> [kanō] /able/</w:t>
      </w:r>
    </w:p>
    <w:p w:rsidR="00A618CE" w:rsidRDefault="00A618CE" w:rsidP="00A618CE">
      <w:r>
        <w:rPr>
          <w:rFonts w:ascii="MS Gothic" w:eastAsia="MS Gothic" w:hAnsi="MS Gothic" w:cs="MS Gothic" w:hint="eastAsia"/>
        </w:rPr>
        <w:t>可行</w:t>
      </w:r>
      <w:r>
        <w:t xml:space="preserve"> [kagyō] /practicable/</w:t>
      </w:r>
    </w:p>
    <w:p w:rsidR="00A618CE" w:rsidRDefault="00A618CE" w:rsidP="00A618CE">
      <w:r>
        <w:rPr>
          <w:rFonts w:ascii="MS Gothic" w:eastAsia="MS Gothic" w:hAnsi="MS Gothic" w:cs="MS Gothic" w:hint="eastAsia"/>
        </w:rPr>
        <w:t>可見</w:t>
      </w:r>
      <w:r>
        <w:t xml:space="preserve"> [kaken] /visible/</w:t>
      </w:r>
    </w:p>
    <w:p w:rsidR="00A618CE" w:rsidRDefault="00A618CE" w:rsidP="00A618CE">
      <w:r>
        <w:rPr>
          <w:rFonts w:ascii="MS Gothic" w:eastAsia="MS Gothic" w:hAnsi="MS Gothic" w:cs="MS Gothic" w:hint="eastAsia"/>
        </w:rPr>
        <w:t>可見不對色</w:t>
      </w:r>
      <w:r>
        <w:t xml:space="preserve"> [kaken futai shiki] /form that is visible but materially non-obstructive/</w:t>
      </w:r>
    </w:p>
    <w:p w:rsidR="00A618CE" w:rsidRDefault="00A618CE" w:rsidP="00A618CE">
      <w:r>
        <w:rPr>
          <w:rFonts w:ascii="MS Gothic" w:eastAsia="MS Gothic" w:hAnsi="MS Gothic" w:cs="MS Gothic" w:hint="eastAsia"/>
        </w:rPr>
        <w:t>可見有對色</w:t>
      </w:r>
      <w:r>
        <w:t xml:space="preserve"> [kaken utaishiki] /objects that are visible and materially obstructive/</w:t>
      </w:r>
    </w:p>
    <w:p w:rsidR="00A618CE" w:rsidRDefault="00A618CE" w:rsidP="00A618CE">
      <w:r>
        <w:rPr>
          <w:rFonts w:ascii="MS Gothic" w:eastAsia="MS Gothic" w:hAnsi="MS Gothic" w:cs="MS Gothic" w:hint="eastAsia"/>
        </w:rPr>
        <w:t>可覺</w:t>
      </w:r>
      <w:r>
        <w:t xml:space="preserve"> [ka kaku] /to be cognized/</w:t>
      </w:r>
    </w:p>
    <w:p w:rsidR="00A618CE" w:rsidRDefault="00A618CE" w:rsidP="00A618CE">
      <w:r>
        <w:rPr>
          <w:rFonts w:ascii="MS Gothic" w:eastAsia="MS Gothic" w:hAnsi="MS Gothic" w:cs="MS Gothic" w:hint="eastAsia"/>
        </w:rPr>
        <w:t>可觀</w:t>
      </w:r>
      <w:r>
        <w:t xml:space="preserve"> [ka kan] /to be observed/</w:t>
      </w:r>
    </w:p>
    <w:p w:rsidR="00A618CE" w:rsidRDefault="00A618CE" w:rsidP="00A618CE">
      <w:r>
        <w:rPr>
          <w:rFonts w:ascii="MS Gothic" w:eastAsia="MS Gothic" w:hAnsi="MS Gothic" w:cs="MS Gothic" w:hint="eastAsia"/>
        </w:rPr>
        <w:t>可解</w:t>
      </w:r>
      <w:r>
        <w:t xml:space="preserve"> [kage] /can be understood/</w:t>
      </w:r>
    </w:p>
    <w:p w:rsidR="00A618CE" w:rsidRDefault="00A618CE" w:rsidP="00A618CE">
      <w:r>
        <w:rPr>
          <w:rFonts w:ascii="MS Gothic" w:eastAsia="MS Gothic" w:hAnsi="MS Gothic" w:cs="MS Gothic" w:hint="eastAsia"/>
        </w:rPr>
        <w:t>可言</w:t>
      </w:r>
      <w:r>
        <w:t xml:space="preserve"> [kagon] /can be called/</w:t>
      </w:r>
    </w:p>
    <w:p w:rsidR="00A618CE" w:rsidRDefault="00A618CE" w:rsidP="00A618CE">
      <w:r>
        <w:rPr>
          <w:rFonts w:ascii="MS Gothic" w:eastAsia="MS Gothic" w:hAnsi="MS Gothic" w:cs="MS Gothic" w:hint="eastAsia"/>
        </w:rPr>
        <w:t>可言</w:t>
      </w:r>
      <w:r>
        <w:rPr>
          <w:rFonts w:ascii="Malgun Gothic" w:eastAsia="Malgun Gothic" w:hAnsi="Malgun Gothic" w:cs="Malgun Gothic" w:hint="eastAsia"/>
        </w:rPr>
        <w:t>說</w:t>
      </w:r>
      <w:r>
        <w:t xml:space="preserve"> [kagonsetsu] /expressible/</w:t>
      </w:r>
    </w:p>
    <w:p w:rsidR="00A618CE" w:rsidRDefault="00A618CE" w:rsidP="00A618CE">
      <w:r>
        <w:rPr>
          <w:rFonts w:ascii="MS Gothic" w:eastAsia="MS Gothic" w:hAnsi="MS Gothic" w:cs="MS Gothic" w:hint="eastAsia"/>
        </w:rPr>
        <w:t>可記</w:t>
      </w:r>
      <w:r>
        <w:t xml:space="preserve"> [kaki] /explicable/</w:t>
      </w:r>
    </w:p>
    <w:p w:rsidR="00A618CE" w:rsidRDefault="00A618CE" w:rsidP="00A618CE">
      <w:r>
        <w:rPr>
          <w:rFonts w:ascii="MS Gothic" w:eastAsia="MS Gothic" w:hAnsi="MS Gothic" w:cs="MS Gothic" w:hint="eastAsia"/>
        </w:rPr>
        <w:t>可許</w:t>
      </w:r>
      <w:r>
        <w:t xml:space="preserve"> [kako] /admissible/</w:t>
      </w:r>
    </w:p>
    <w:p w:rsidR="00A618CE" w:rsidRDefault="00A618CE" w:rsidP="00A618CE">
      <w:r>
        <w:rPr>
          <w:rFonts w:ascii="MS Gothic" w:eastAsia="MS Gothic" w:hAnsi="MS Gothic" w:cs="MS Gothic" w:hint="eastAsia"/>
        </w:rPr>
        <w:t>可</w:t>
      </w:r>
      <w:r>
        <w:rPr>
          <w:rFonts w:ascii="Malgun Gothic" w:eastAsia="Malgun Gothic" w:hAnsi="Malgun Gothic" w:cs="Malgun Gothic" w:hint="eastAsia"/>
        </w:rPr>
        <w:t>說</w:t>
      </w:r>
      <w:r>
        <w:t xml:space="preserve"> [kasetsu] /explicable/</w:t>
      </w:r>
    </w:p>
    <w:p w:rsidR="00A618CE" w:rsidRDefault="00A618CE" w:rsidP="00A618CE">
      <w:r>
        <w:rPr>
          <w:rFonts w:ascii="MS Gothic" w:eastAsia="MS Gothic" w:hAnsi="MS Gothic" w:cs="MS Gothic" w:hint="eastAsia"/>
        </w:rPr>
        <w:lastRenderedPageBreak/>
        <w:t>可談</w:t>
      </w:r>
      <w:r>
        <w:t xml:space="preserve"> [kadan] /effable/</w:t>
      </w:r>
    </w:p>
    <w:p w:rsidR="00A618CE" w:rsidRDefault="00A618CE" w:rsidP="00A618CE">
      <w:r>
        <w:rPr>
          <w:rFonts w:ascii="MS Gothic" w:eastAsia="MS Gothic" w:hAnsi="MS Gothic" w:cs="MS Gothic" w:hint="eastAsia"/>
        </w:rPr>
        <w:t>可謂</w:t>
      </w:r>
      <w:r>
        <w:t xml:space="preserve"> [kai] /to can be interpreted as/</w:t>
      </w:r>
    </w:p>
    <w:p w:rsidR="00A618CE" w:rsidRDefault="00A618CE" w:rsidP="00A618CE">
      <w:r>
        <w:rPr>
          <w:rFonts w:ascii="MS Gothic" w:eastAsia="MS Gothic" w:hAnsi="MS Gothic" w:cs="MS Gothic" w:hint="eastAsia"/>
        </w:rPr>
        <w:t>可護</w:t>
      </w:r>
      <w:r>
        <w:t xml:space="preserve"> [kago] /to be guarded/</w:t>
      </w:r>
    </w:p>
    <w:p w:rsidR="00A618CE" w:rsidRDefault="00A618CE" w:rsidP="00A618CE">
      <w:r>
        <w:rPr>
          <w:rFonts w:ascii="MS Gothic" w:eastAsia="MS Gothic" w:hAnsi="MS Gothic" w:cs="MS Gothic" w:hint="eastAsia"/>
        </w:rPr>
        <w:t>可貴</w:t>
      </w:r>
      <w:r>
        <w:t xml:space="preserve"> [kaki] /valuable/</w:t>
      </w:r>
    </w:p>
    <w:p w:rsidR="00A618CE" w:rsidRDefault="00A618CE" w:rsidP="00A618CE">
      <w:r>
        <w:rPr>
          <w:rFonts w:ascii="MS Gothic" w:eastAsia="MS Gothic" w:hAnsi="MS Gothic" w:cs="MS Gothic" w:hint="eastAsia"/>
        </w:rPr>
        <w:t>可賀敦</w:t>
      </w:r>
      <w:r>
        <w:t xml:space="preserve"> [kagaton] /queen/</w:t>
      </w:r>
    </w:p>
    <w:p w:rsidR="00A618CE" w:rsidRDefault="00A618CE" w:rsidP="00A618CE">
      <w:r>
        <w:rPr>
          <w:rFonts w:ascii="MS Gothic" w:eastAsia="MS Gothic" w:hAnsi="MS Gothic" w:cs="MS Gothic" w:hint="eastAsia"/>
        </w:rPr>
        <w:t>可賤</w:t>
      </w:r>
      <w:r>
        <w:t xml:space="preserve"> [kazen] /to be despised/</w:t>
      </w:r>
    </w:p>
    <w:p w:rsidR="00A618CE" w:rsidRDefault="00A618CE" w:rsidP="00A618CE">
      <w:r>
        <w:rPr>
          <w:rFonts w:ascii="MS Gothic" w:eastAsia="MS Gothic" w:hAnsi="MS Gothic" w:cs="MS Gothic" w:hint="eastAsia"/>
        </w:rPr>
        <w:t>可輕</w:t>
      </w:r>
      <w:r>
        <w:t xml:space="preserve"> [kakyō] /to be despised/</w:t>
      </w:r>
    </w:p>
    <w:p w:rsidR="00A618CE" w:rsidRDefault="00A618CE" w:rsidP="00A618CE">
      <w:r>
        <w:rPr>
          <w:rFonts w:ascii="MS Gothic" w:eastAsia="MS Gothic" w:hAnsi="MS Gothic" w:cs="MS Gothic" w:hint="eastAsia"/>
        </w:rPr>
        <w:t>可輕可賤</w:t>
      </w:r>
      <w:r>
        <w:t xml:space="preserve"> [kakyō kazen] /to be despised and held in disdain/</w:t>
      </w:r>
    </w:p>
    <w:p w:rsidR="00A618CE" w:rsidRDefault="00A618CE" w:rsidP="00A618CE">
      <w:r>
        <w:rPr>
          <w:rFonts w:ascii="MS Gothic" w:eastAsia="MS Gothic" w:hAnsi="MS Gothic" w:cs="MS Gothic" w:hint="eastAsia"/>
        </w:rPr>
        <w:t>可轉</w:t>
      </w:r>
      <w:r>
        <w:t xml:space="preserve"> [ka ten] /transformable/</w:t>
      </w:r>
    </w:p>
    <w:p w:rsidR="00A618CE" w:rsidRDefault="00A618CE" w:rsidP="00A618CE">
      <w:r>
        <w:rPr>
          <w:rFonts w:ascii="MS Gothic" w:eastAsia="MS Gothic" w:hAnsi="MS Gothic" w:cs="MS Gothic" w:hint="eastAsia"/>
        </w:rPr>
        <w:t>可造論</w:t>
      </w:r>
      <w:r>
        <w:t xml:space="preserve"> [ka zōron] /allowed to compose a treatise/</w:t>
      </w:r>
    </w:p>
    <w:p w:rsidR="00A618CE" w:rsidRDefault="00A618CE" w:rsidP="00A618CE">
      <w:r>
        <w:rPr>
          <w:rFonts w:ascii="MS Gothic" w:eastAsia="MS Gothic" w:hAnsi="MS Gothic" w:cs="MS Gothic" w:hint="eastAsia"/>
        </w:rPr>
        <w:t>可進相</w:t>
      </w:r>
      <w:r>
        <w:t xml:space="preserve"> [kashinsō] /capable of further advance/</w:t>
      </w:r>
    </w:p>
    <w:p w:rsidR="00A618CE" w:rsidRDefault="00A618CE" w:rsidP="00A618CE">
      <w:r>
        <w:rPr>
          <w:rFonts w:ascii="MS Gothic" w:eastAsia="MS Gothic" w:hAnsi="MS Gothic" w:cs="MS Gothic" w:hint="eastAsia"/>
        </w:rPr>
        <w:t>可遵</w:t>
      </w:r>
      <w:r>
        <w:t xml:space="preserve"> [kajun] /venerable/</w:t>
      </w:r>
    </w:p>
    <w:p w:rsidR="00A618CE" w:rsidRDefault="00A618CE" w:rsidP="00A618CE">
      <w:r>
        <w:rPr>
          <w:rFonts w:ascii="MS Gothic" w:eastAsia="MS Gothic" w:hAnsi="MS Gothic" w:cs="MS Gothic" w:hint="eastAsia"/>
        </w:rPr>
        <w:t>可重</w:t>
      </w:r>
      <w:r>
        <w:t xml:space="preserve"> [kajū] /respectable/</w:t>
      </w:r>
    </w:p>
    <w:p w:rsidR="00A618CE" w:rsidRDefault="00A618CE" w:rsidP="00A618CE">
      <w:r>
        <w:rPr>
          <w:rFonts w:ascii="MS Gothic" w:eastAsia="MS Gothic" w:hAnsi="MS Gothic" w:cs="MS Gothic" w:hint="eastAsia"/>
        </w:rPr>
        <w:t>可離</w:t>
      </w:r>
      <w:r>
        <w:t xml:space="preserve"> [ka ri] /to be separated (from)/</w:t>
      </w:r>
    </w:p>
    <w:p w:rsidR="00A618CE" w:rsidRDefault="00A618CE" w:rsidP="00A618CE">
      <w:r>
        <w:rPr>
          <w:rFonts w:ascii="MS Gothic" w:eastAsia="MS Gothic" w:hAnsi="MS Gothic" w:cs="MS Gothic" w:hint="eastAsia"/>
        </w:rPr>
        <w:t>台</w:t>
      </w:r>
      <w:r>
        <w:t xml:space="preserve"> [dai] /platform/</w:t>
      </w:r>
    </w:p>
    <w:p w:rsidR="00A618CE" w:rsidRDefault="00A618CE" w:rsidP="00A618CE">
      <w:r>
        <w:rPr>
          <w:rFonts w:ascii="MS Gothic" w:eastAsia="MS Gothic" w:hAnsi="MS Gothic" w:cs="MS Gothic" w:hint="eastAsia"/>
        </w:rPr>
        <w:t>台宗</w:t>
      </w:r>
      <w:r>
        <w:t xml:space="preserve"> [Tai Shū] /Tai Zong/</w:t>
      </w:r>
    </w:p>
    <w:p w:rsidR="00A618CE" w:rsidRDefault="00A618CE" w:rsidP="00A618CE">
      <w:r>
        <w:rPr>
          <w:rFonts w:ascii="MS Gothic" w:eastAsia="MS Gothic" w:hAnsi="MS Gothic" w:cs="MS Gothic" w:hint="eastAsia"/>
        </w:rPr>
        <w:t>台家</w:t>
      </w:r>
      <w:r>
        <w:t xml:space="preserve"> [Taike] /House of Tai/</w:t>
      </w:r>
    </w:p>
    <w:p w:rsidR="00A618CE" w:rsidRDefault="00A618CE" w:rsidP="00A618CE">
      <w:r>
        <w:rPr>
          <w:rFonts w:ascii="MS Gothic" w:eastAsia="MS Gothic" w:hAnsi="MS Gothic" w:cs="MS Gothic" w:hint="eastAsia"/>
        </w:rPr>
        <w:t>台密</w:t>
      </w:r>
      <w:r>
        <w:t xml:space="preserve"> [taimitsu] /Tendai as esoteric school/</w:t>
      </w:r>
    </w:p>
    <w:p w:rsidR="00A618CE" w:rsidRDefault="00A618CE" w:rsidP="00A618CE">
      <w:r>
        <w:rPr>
          <w:rFonts w:ascii="MS Gothic" w:eastAsia="MS Gothic" w:hAnsi="MS Gothic" w:cs="MS Gothic" w:hint="eastAsia"/>
        </w:rPr>
        <w:t>台徒</w:t>
      </w:r>
      <w:r>
        <w:t xml:space="preserve"> [taito] /adherents of Tiantai/</w:t>
      </w:r>
    </w:p>
    <w:p w:rsidR="00A618CE" w:rsidRDefault="00A618CE" w:rsidP="00A618CE">
      <w:r>
        <w:rPr>
          <w:rFonts w:ascii="MS Gothic" w:eastAsia="MS Gothic" w:hAnsi="MS Gothic" w:cs="MS Gothic" w:hint="eastAsia"/>
        </w:rPr>
        <w:t>台教</w:t>
      </w:r>
      <w:r>
        <w:t xml:space="preserve"> [taikyō] /Tiantai teachings/</w:t>
      </w:r>
    </w:p>
    <w:p w:rsidR="00A618CE" w:rsidRDefault="00A618CE" w:rsidP="00A618CE">
      <w:r>
        <w:rPr>
          <w:rFonts w:ascii="MS Gothic" w:eastAsia="MS Gothic" w:hAnsi="MS Gothic" w:cs="MS Gothic" w:hint="eastAsia"/>
        </w:rPr>
        <w:t>台衡</w:t>
      </w:r>
      <w:r>
        <w:t xml:space="preserve"> [Tai-Kō] /Tai and Heng/</w:t>
      </w:r>
    </w:p>
    <w:p w:rsidR="00A618CE" w:rsidRDefault="00A618CE" w:rsidP="00A618CE">
      <w:r>
        <w:rPr>
          <w:rFonts w:ascii="MS Gothic" w:eastAsia="MS Gothic" w:hAnsi="MS Gothic" w:cs="MS Gothic" w:hint="eastAsia"/>
        </w:rPr>
        <w:t>台道</w:t>
      </w:r>
      <w:r>
        <w:t xml:space="preserve"> [taidō] /Tiantai path/</w:t>
      </w:r>
    </w:p>
    <w:p w:rsidR="00A618CE" w:rsidRDefault="00A618CE" w:rsidP="00A618CE">
      <w:r>
        <w:rPr>
          <w:rFonts w:ascii="MS Gothic" w:eastAsia="MS Gothic" w:hAnsi="MS Gothic" w:cs="MS Gothic" w:hint="eastAsia"/>
        </w:rPr>
        <w:t>史</w:t>
      </w:r>
      <w:r>
        <w:t xml:space="preserve"> [shi] /history/</w:t>
      </w:r>
    </w:p>
    <w:p w:rsidR="00A618CE" w:rsidRDefault="00A618CE" w:rsidP="00A618CE">
      <w:r>
        <w:rPr>
          <w:rFonts w:ascii="MS Gothic" w:eastAsia="MS Gothic" w:hAnsi="MS Gothic" w:cs="MS Gothic" w:hint="eastAsia"/>
        </w:rPr>
        <w:t>史國</w:t>
      </w:r>
      <w:r>
        <w:t xml:space="preserve"> [Shikoku] /Kaśanna/</w:t>
      </w:r>
    </w:p>
    <w:p w:rsidR="00A618CE" w:rsidRDefault="00A618CE" w:rsidP="00A618CE">
      <w:r>
        <w:rPr>
          <w:rFonts w:ascii="MS Gothic" w:eastAsia="MS Gothic" w:hAnsi="MS Gothic" w:cs="MS Gothic" w:hint="eastAsia"/>
        </w:rPr>
        <w:t>史記</w:t>
      </w:r>
      <w:r>
        <w:t xml:space="preserve"> [Shiki] /Records of the Historian/</w:t>
      </w:r>
    </w:p>
    <w:p w:rsidR="00A618CE" w:rsidRDefault="00A618CE" w:rsidP="00A618CE">
      <w:r>
        <w:rPr>
          <w:rFonts w:ascii="MS Gothic" w:eastAsia="MS Gothic" w:hAnsi="MS Gothic" w:cs="MS Gothic" w:hint="eastAsia"/>
        </w:rPr>
        <w:t>右</w:t>
      </w:r>
      <w:r>
        <w:t xml:space="preserve"> [migi] /right side/</w:t>
      </w:r>
    </w:p>
    <w:p w:rsidR="00A618CE" w:rsidRDefault="00A618CE" w:rsidP="00A618CE">
      <w:r>
        <w:rPr>
          <w:rFonts w:ascii="MS Gothic" w:eastAsia="MS Gothic" w:hAnsi="MS Gothic" w:cs="MS Gothic" w:hint="eastAsia"/>
        </w:rPr>
        <w:t>右手</w:t>
      </w:r>
      <w:r>
        <w:t xml:space="preserve"> [ushu] /right hand/</w:t>
      </w:r>
    </w:p>
    <w:p w:rsidR="00A618CE" w:rsidRDefault="00A618CE" w:rsidP="00A618CE">
      <w:r>
        <w:rPr>
          <w:rFonts w:ascii="MS Gothic" w:eastAsia="MS Gothic" w:hAnsi="MS Gothic" w:cs="MS Gothic" w:hint="eastAsia"/>
        </w:rPr>
        <w:t>右旋</w:t>
      </w:r>
      <w:r>
        <w:t xml:space="preserve"> [usen] /turn right/</w:t>
      </w:r>
    </w:p>
    <w:p w:rsidR="00A618CE" w:rsidRDefault="00A618CE" w:rsidP="00A618CE">
      <w:r>
        <w:rPr>
          <w:rFonts w:ascii="MS Gothic" w:eastAsia="MS Gothic" w:hAnsi="MS Gothic" w:cs="MS Gothic" w:hint="eastAsia"/>
        </w:rPr>
        <w:t>右繞</w:t>
      </w:r>
      <w:r>
        <w:t xml:space="preserve"> [unyō] /moving while facing the right shoulder toward the object/</w:t>
      </w:r>
    </w:p>
    <w:p w:rsidR="00A618CE" w:rsidRDefault="00A618CE" w:rsidP="00A618CE">
      <w:r>
        <w:rPr>
          <w:rFonts w:ascii="MS Gothic" w:eastAsia="MS Gothic" w:hAnsi="MS Gothic" w:cs="MS Gothic" w:hint="eastAsia"/>
        </w:rPr>
        <w:t>右肩</w:t>
      </w:r>
      <w:r>
        <w:t xml:space="preserve"> [ugen] /right shoulder/</w:t>
      </w:r>
    </w:p>
    <w:p w:rsidR="00A618CE" w:rsidRDefault="00A618CE" w:rsidP="00A618CE">
      <w:r>
        <w:rPr>
          <w:rFonts w:ascii="MS Gothic" w:eastAsia="MS Gothic" w:hAnsi="MS Gothic" w:cs="MS Gothic" w:hint="eastAsia"/>
        </w:rPr>
        <w:lastRenderedPageBreak/>
        <w:t>右脅</w:t>
      </w:r>
      <w:r>
        <w:t xml:space="preserve"> [ukyō] /right side of the body/</w:t>
      </w:r>
    </w:p>
    <w:p w:rsidR="00A618CE" w:rsidRDefault="00A618CE" w:rsidP="00A618CE">
      <w:r>
        <w:rPr>
          <w:rFonts w:ascii="MS Gothic" w:eastAsia="MS Gothic" w:hAnsi="MS Gothic" w:cs="MS Gothic" w:hint="eastAsia"/>
        </w:rPr>
        <w:t>右脅師子臥</w:t>
      </w:r>
      <w:r>
        <w:t xml:space="preserve"> [ukyō shishi ga] /lion's right side sleeping posture/</w:t>
      </w:r>
    </w:p>
    <w:p w:rsidR="00A618CE" w:rsidRDefault="00A618CE" w:rsidP="00A618CE">
      <w:r>
        <w:rPr>
          <w:rFonts w:ascii="MS Gothic" w:eastAsia="MS Gothic" w:hAnsi="MS Gothic" w:cs="MS Gothic" w:hint="eastAsia"/>
        </w:rPr>
        <w:t>右脅臥</w:t>
      </w:r>
      <w:r>
        <w:t xml:space="preserve"> [ukyōga] /sleeping on the right side of the body/</w:t>
      </w:r>
    </w:p>
    <w:p w:rsidR="00A618CE" w:rsidRDefault="00A618CE" w:rsidP="00A618CE">
      <w:r>
        <w:rPr>
          <w:rFonts w:ascii="MS Gothic" w:eastAsia="MS Gothic" w:hAnsi="MS Gothic" w:cs="MS Gothic" w:hint="eastAsia"/>
        </w:rPr>
        <w:t>右膝</w:t>
      </w:r>
      <w:r>
        <w:t xml:space="preserve"> [u shitsu] /right knee/</w:t>
      </w:r>
    </w:p>
    <w:p w:rsidR="00A618CE" w:rsidRDefault="00A618CE" w:rsidP="00A618CE">
      <w:r>
        <w:rPr>
          <w:rFonts w:ascii="MS Gothic" w:eastAsia="MS Gothic" w:hAnsi="MS Gothic" w:cs="MS Gothic" w:hint="eastAsia"/>
        </w:rPr>
        <w:t>右膝著地</w:t>
      </w:r>
      <w:r>
        <w:t xml:space="preserve"> [ushitsu jakuji] /to touch one's right knee to the ground/</w:t>
      </w:r>
    </w:p>
    <w:p w:rsidR="00A618CE" w:rsidRDefault="00A618CE" w:rsidP="00A618CE">
      <w:r>
        <w:rPr>
          <w:rFonts w:ascii="MS Gothic" w:eastAsia="MS Gothic" w:hAnsi="MS Gothic" w:cs="MS Gothic" w:hint="eastAsia"/>
        </w:rPr>
        <w:t>右遶三匝</w:t>
      </w:r>
      <w:r>
        <w:t xml:space="preserve"> [unyō sansō] /circumambulate [the buddha] three times to the right/</w:t>
      </w:r>
    </w:p>
    <w:p w:rsidR="00A618CE" w:rsidRDefault="00A618CE" w:rsidP="00A618CE">
      <w:r>
        <w:rPr>
          <w:rFonts w:ascii="MS Gothic" w:eastAsia="MS Gothic" w:hAnsi="MS Gothic" w:cs="MS Gothic" w:hint="eastAsia"/>
        </w:rPr>
        <w:t>叵</w:t>
      </w:r>
      <w:r>
        <w:t xml:space="preserve"> [ha] /cannot/</w:t>
      </w:r>
    </w:p>
    <w:p w:rsidR="00A618CE" w:rsidRDefault="00A618CE" w:rsidP="00A618CE">
      <w:r>
        <w:rPr>
          <w:rFonts w:ascii="MS Gothic" w:eastAsia="MS Gothic" w:hAnsi="MS Gothic" w:cs="MS Gothic" w:hint="eastAsia"/>
        </w:rPr>
        <w:t>叵囉虞那麼洗</w:t>
      </w:r>
      <w:r>
        <w:t xml:space="preserve"> [Haragunamasen] /phālgunamāsa/</w:t>
      </w:r>
    </w:p>
    <w:p w:rsidR="00A618CE" w:rsidRDefault="00A618CE" w:rsidP="00A618CE">
      <w:r>
        <w:rPr>
          <w:rFonts w:ascii="MS Gothic" w:eastAsia="MS Gothic" w:hAnsi="MS Gothic" w:cs="MS Gothic" w:hint="eastAsia"/>
        </w:rPr>
        <w:t>叵我</w:t>
      </w:r>
      <w:r>
        <w:t xml:space="preserve"> [haga] /swaying/</w:t>
      </w:r>
    </w:p>
    <w:p w:rsidR="00A618CE" w:rsidRDefault="00A618CE" w:rsidP="00A618CE">
      <w:r>
        <w:rPr>
          <w:rFonts w:ascii="MS Gothic" w:eastAsia="MS Gothic" w:hAnsi="MS Gothic" w:cs="MS Gothic" w:hint="eastAsia"/>
        </w:rPr>
        <w:t>吁</w:t>
      </w:r>
      <w:r>
        <w:t xml:space="preserve"> [ku] /aah!/</w:t>
      </w:r>
    </w:p>
    <w:p w:rsidR="00A618CE" w:rsidRDefault="00A618CE" w:rsidP="00A618CE">
      <w:r>
        <w:rPr>
          <w:rFonts w:ascii="MS Gothic" w:eastAsia="MS Gothic" w:hAnsi="MS Gothic" w:cs="MS Gothic" w:hint="eastAsia"/>
        </w:rPr>
        <w:t>吃</w:t>
      </w:r>
      <w:r>
        <w:t xml:space="preserve"> [kitsu] /to stutter/</w:t>
      </w:r>
    </w:p>
    <w:p w:rsidR="00A618CE" w:rsidRDefault="00A618CE" w:rsidP="00A618CE">
      <w:r>
        <w:rPr>
          <w:rFonts w:ascii="MS Gothic" w:eastAsia="MS Gothic" w:hAnsi="MS Gothic" w:cs="MS Gothic" w:hint="eastAsia"/>
        </w:rPr>
        <w:t>吃栗多</w:t>
      </w:r>
      <w:r>
        <w:t xml:space="preserve"> [kirita] /kṛtya/</w:t>
      </w:r>
    </w:p>
    <w:p w:rsidR="00A618CE" w:rsidRDefault="00A618CE" w:rsidP="00A618CE">
      <w:r>
        <w:rPr>
          <w:rFonts w:ascii="MS Gothic" w:eastAsia="MS Gothic" w:hAnsi="MS Gothic" w:cs="MS Gothic" w:hint="eastAsia"/>
        </w:rPr>
        <w:t>吃灑</w:t>
      </w:r>
      <w:r>
        <w:t xml:space="preserve"> [kissai] /finality/</w:t>
      </w:r>
    </w:p>
    <w:p w:rsidR="00A618CE" w:rsidRDefault="00A618CE" w:rsidP="00A618CE">
      <w:r>
        <w:rPr>
          <w:rFonts w:ascii="MS Gothic" w:eastAsia="MS Gothic" w:hAnsi="MS Gothic" w:cs="MS Gothic" w:hint="eastAsia"/>
        </w:rPr>
        <w:t>各</w:t>
      </w:r>
      <w:r>
        <w:t xml:space="preserve"> [kaku] /each/</w:t>
      </w:r>
    </w:p>
    <w:p w:rsidR="00A618CE" w:rsidRDefault="00A618CE" w:rsidP="00A618CE">
      <w:r>
        <w:rPr>
          <w:rFonts w:ascii="MS Gothic" w:eastAsia="MS Gothic" w:hAnsi="MS Gothic" w:cs="MS Gothic" w:hint="eastAsia"/>
        </w:rPr>
        <w:t>各住自相</w:t>
      </w:r>
      <w:r>
        <w:t xml:space="preserve"> [kakujū jisō] /the distinctive characteristics of each abode/</w:t>
      </w:r>
    </w:p>
    <w:p w:rsidR="00A618CE" w:rsidRDefault="00A618CE" w:rsidP="00A618CE">
      <w:r>
        <w:rPr>
          <w:rFonts w:ascii="MS Gothic" w:eastAsia="MS Gothic" w:hAnsi="MS Gothic" w:cs="MS Gothic" w:hint="eastAsia"/>
        </w:rPr>
        <w:t>各共</w:t>
      </w:r>
      <w:r>
        <w:t xml:space="preserve"> [kakugū] /everyone/</w:t>
      </w:r>
    </w:p>
    <w:p w:rsidR="00A618CE" w:rsidRDefault="00A618CE" w:rsidP="00A618CE">
      <w:r>
        <w:rPr>
          <w:rFonts w:ascii="MS Gothic" w:eastAsia="MS Gothic" w:hAnsi="MS Gothic" w:cs="MS Gothic" w:hint="eastAsia"/>
        </w:rPr>
        <w:t>各別</w:t>
      </w:r>
      <w:r>
        <w:t xml:space="preserve"> [kakubetsu] /separately distinguished/</w:t>
      </w:r>
    </w:p>
    <w:p w:rsidR="00A618CE" w:rsidRDefault="00A618CE" w:rsidP="00A618CE">
      <w:r>
        <w:rPr>
          <w:rFonts w:ascii="MS Gothic" w:eastAsia="MS Gothic" w:hAnsi="MS Gothic" w:cs="MS Gothic" w:hint="eastAsia"/>
        </w:rPr>
        <w:t>各各</w:t>
      </w:r>
      <w:r>
        <w:t xml:space="preserve"> [kakukaku] /each/</w:t>
      </w:r>
    </w:p>
    <w:p w:rsidR="00A618CE" w:rsidRDefault="00A618CE" w:rsidP="00A618CE">
      <w:r>
        <w:rPr>
          <w:rFonts w:ascii="MS Gothic" w:eastAsia="MS Gothic" w:hAnsi="MS Gothic" w:cs="MS Gothic" w:hint="eastAsia"/>
        </w:rPr>
        <w:t>各各差別</w:t>
      </w:r>
      <w:r>
        <w:t xml:space="preserve"> [kakukaku shabetsu] /each distinguished from the other/</w:t>
      </w:r>
    </w:p>
    <w:p w:rsidR="00A618CE" w:rsidRDefault="00A618CE" w:rsidP="00A618CE">
      <w:r>
        <w:rPr>
          <w:rFonts w:ascii="MS Gothic" w:eastAsia="MS Gothic" w:hAnsi="MS Gothic" w:cs="MS Gothic" w:hint="eastAsia"/>
        </w:rPr>
        <w:t>各各異</w:t>
      </w:r>
      <w:r>
        <w:t xml:space="preserve"> [kakukakui] /various/</w:t>
      </w:r>
    </w:p>
    <w:p w:rsidR="00A618CE" w:rsidRDefault="00A618CE" w:rsidP="00A618CE">
      <w:r>
        <w:rPr>
          <w:rFonts w:ascii="MS Gothic" w:eastAsia="MS Gothic" w:hAnsi="MS Gothic" w:cs="MS Gothic" w:hint="eastAsia"/>
        </w:rPr>
        <w:t>各各自相</w:t>
      </w:r>
      <w:r>
        <w:t xml:space="preserve"> [kakukaku jisō] /each other/</w:t>
      </w:r>
    </w:p>
    <w:p w:rsidR="00A618CE" w:rsidRDefault="00A618CE" w:rsidP="00A618CE">
      <w:r>
        <w:rPr>
          <w:rFonts w:ascii="MS Gothic" w:eastAsia="MS Gothic" w:hAnsi="MS Gothic" w:cs="MS Gothic" w:hint="eastAsia"/>
        </w:rPr>
        <w:t>各對應</w:t>
      </w:r>
      <w:r>
        <w:rPr>
          <w:rFonts w:ascii="Malgun Gothic" w:eastAsia="Malgun Gothic" w:hAnsi="Malgun Gothic" w:cs="Malgun Gothic" w:hint="eastAsia"/>
        </w:rPr>
        <w:t>說</w:t>
      </w:r>
      <w:r>
        <w:t xml:space="preserve"> [kakutai ōsetsu] /repenting crimes to others/</w:t>
      </w:r>
    </w:p>
    <w:p w:rsidR="00A618CE" w:rsidRDefault="00A618CE" w:rsidP="00A618CE">
      <w:r>
        <w:rPr>
          <w:rFonts w:ascii="MS Gothic" w:eastAsia="MS Gothic" w:hAnsi="MS Gothic" w:cs="MS Gothic" w:hint="eastAsia"/>
        </w:rPr>
        <w:t>各差別</w:t>
      </w:r>
      <w:r>
        <w:t xml:space="preserve"> [kaku shabetsu] /each distinction/</w:t>
      </w:r>
    </w:p>
    <w:p w:rsidR="00A618CE" w:rsidRDefault="00A618CE" w:rsidP="00A618CE">
      <w:r>
        <w:rPr>
          <w:rFonts w:ascii="MS Gothic" w:eastAsia="MS Gothic" w:hAnsi="MS Gothic" w:cs="MS Gothic" w:hint="eastAsia"/>
        </w:rPr>
        <w:t>各據一義</w:t>
      </w:r>
      <w:r>
        <w:t xml:space="preserve"> [kakuko ichigi] /each interprets from his own perspective/</w:t>
      </w:r>
    </w:p>
    <w:p w:rsidR="00A618CE" w:rsidRDefault="00A618CE" w:rsidP="00A618CE">
      <w:r>
        <w:rPr>
          <w:rFonts w:ascii="MS Gothic" w:eastAsia="MS Gothic" w:hAnsi="MS Gothic" w:cs="MS Gothic" w:hint="eastAsia"/>
        </w:rPr>
        <w:t>各有三</w:t>
      </w:r>
      <w:r>
        <w:t xml:space="preserve"> [kakuu san] /each has three/</w:t>
      </w:r>
    </w:p>
    <w:p w:rsidR="00A618CE" w:rsidRDefault="00A618CE" w:rsidP="00A618CE">
      <w:r>
        <w:rPr>
          <w:rFonts w:ascii="MS Gothic" w:eastAsia="MS Gothic" w:hAnsi="MS Gothic" w:cs="MS Gothic" w:hint="eastAsia"/>
        </w:rPr>
        <w:t>各有二</w:t>
      </w:r>
      <w:r>
        <w:t xml:space="preserve"> [kakuuni] /there are two of each/</w:t>
      </w:r>
    </w:p>
    <w:p w:rsidR="00A618CE" w:rsidRDefault="00A618CE" w:rsidP="00A618CE">
      <w:r>
        <w:rPr>
          <w:rFonts w:ascii="MS Gothic" w:eastAsia="MS Gothic" w:hAnsi="MS Gothic" w:cs="MS Gothic" w:hint="eastAsia"/>
        </w:rPr>
        <w:t>各異</w:t>
      </w:r>
      <w:r>
        <w:t xml:space="preserve"> [kakui] /differing from each other/</w:t>
      </w:r>
    </w:p>
    <w:p w:rsidR="00A618CE" w:rsidRDefault="00A618CE" w:rsidP="00A618CE">
      <w:r>
        <w:rPr>
          <w:rFonts w:ascii="MS Gothic" w:eastAsia="MS Gothic" w:hAnsi="MS Gothic" w:cs="MS Gothic" w:hint="eastAsia"/>
        </w:rPr>
        <w:t>各相</w:t>
      </w:r>
      <w:r>
        <w:t xml:space="preserve"> [kakusō] /each other/</w:t>
      </w:r>
    </w:p>
    <w:p w:rsidR="00A618CE" w:rsidRDefault="00A618CE" w:rsidP="00A618CE">
      <w:r>
        <w:rPr>
          <w:rFonts w:ascii="MS Gothic" w:eastAsia="MS Gothic" w:hAnsi="MS Gothic" w:cs="MS Gothic" w:hint="eastAsia"/>
        </w:rPr>
        <w:t>各種</w:t>
      </w:r>
      <w:r>
        <w:t xml:space="preserve"> [kakushu] /every kind/</w:t>
      </w:r>
    </w:p>
    <w:p w:rsidR="00A618CE" w:rsidRDefault="00A618CE" w:rsidP="00A618CE">
      <w:r>
        <w:rPr>
          <w:rFonts w:ascii="MS Gothic" w:eastAsia="MS Gothic" w:hAnsi="MS Gothic" w:cs="MS Gothic" w:hint="eastAsia"/>
        </w:rPr>
        <w:t>各自</w:t>
      </w:r>
      <w:r>
        <w:t xml:space="preserve"> [kakuzu] /each/</w:t>
      </w:r>
    </w:p>
    <w:p w:rsidR="00A618CE" w:rsidRDefault="00A618CE" w:rsidP="00A618CE">
      <w:r>
        <w:rPr>
          <w:rFonts w:ascii="MS Gothic" w:eastAsia="MS Gothic" w:hAnsi="MS Gothic" w:cs="MS Gothic" w:hint="eastAsia"/>
        </w:rPr>
        <w:lastRenderedPageBreak/>
        <w:t>合</w:t>
      </w:r>
      <w:r>
        <w:t xml:space="preserve"> [gō] /to unite/</w:t>
      </w:r>
    </w:p>
    <w:p w:rsidR="00A618CE" w:rsidRDefault="00A618CE" w:rsidP="00A618CE">
      <w:r>
        <w:rPr>
          <w:rFonts w:ascii="MS Gothic" w:eastAsia="MS Gothic" w:hAnsi="MS Gothic" w:cs="MS Gothic" w:hint="eastAsia"/>
        </w:rPr>
        <w:t>合作法</w:t>
      </w:r>
      <w:r>
        <w:t xml:space="preserve"> [gō sahō] /syllogism that combines the thesis and reason positively/</w:t>
      </w:r>
    </w:p>
    <w:p w:rsidR="00A618CE" w:rsidRDefault="00A618CE" w:rsidP="00A618CE">
      <w:r>
        <w:rPr>
          <w:rFonts w:ascii="MS Gothic" w:eastAsia="MS Gothic" w:hAnsi="MS Gothic" w:cs="MS Gothic" w:hint="eastAsia"/>
        </w:rPr>
        <w:t>合偶</w:t>
      </w:r>
      <w:r>
        <w:t xml:space="preserve"> [gōgu] /to compose (poetry) /</w:t>
      </w:r>
    </w:p>
    <w:p w:rsidR="00A618CE" w:rsidRDefault="00A618CE" w:rsidP="00A618CE">
      <w:r>
        <w:rPr>
          <w:rFonts w:ascii="MS Gothic" w:eastAsia="MS Gothic" w:hAnsi="MS Gothic" w:cs="MS Gothic" w:hint="eastAsia"/>
        </w:rPr>
        <w:t>合儀</w:t>
      </w:r>
      <w:r>
        <w:t xml:space="preserve"> [gōgi] /conduct/</w:t>
      </w:r>
    </w:p>
    <w:p w:rsidR="00A618CE" w:rsidRDefault="00A618CE" w:rsidP="00A618CE">
      <w:r>
        <w:rPr>
          <w:rFonts w:ascii="MS Gothic" w:eastAsia="MS Gothic" w:hAnsi="MS Gothic" w:cs="MS Gothic" w:hint="eastAsia"/>
        </w:rPr>
        <w:t>合十</w:t>
      </w:r>
      <w:r>
        <w:t xml:space="preserve"> [gōjū] /to make salutation with the two palms together/</w:t>
      </w:r>
    </w:p>
    <w:p w:rsidR="00A618CE" w:rsidRDefault="00A618CE" w:rsidP="00A618CE">
      <w:r>
        <w:rPr>
          <w:rFonts w:ascii="MS Gothic" w:eastAsia="MS Gothic" w:hAnsi="MS Gothic" w:cs="MS Gothic" w:hint="eastAsia"/>
        </w:rPr>
        <w:t>合喩</w:t>
      </w:r>
      <w:r>
        <w:t xml:space="preserve"> [gōyu] /matching a metaphor to its application/</w:t>
      </w:r>
    </w:p>
    <w:p w:rsidR="00A618CE" w:rsidRDefault="00A618CE" w:rsidP="00A618CE">
      <w:r>
        <w:rPr>
          <w:rFonts w:ascii="MS Gothic" w:eastAsia="MS Gothic" w:hAnsi="MS Gothic" w:cs="MS Gothic" w:hint="eastAsia"/>
        </w:rPr>
        <w:t>合壇</w:t>
      </w:r>
      <w:r>
        <w:t xml:space="preserve"> [gōdan] /united altar/</w:t>
      </w:r>
    </w:p>
    <w:p w:rsidR="00A618CE" w:rsidRDefault="00A618CE" w:rsidP="00A618CE">
      <w:r>
        <w:rPr>
          <w:rFonts w:ascii="MS Gothic" w:eastAsia="MS Gothic" w:hAnsi="MS Gothic" w:cs="MS Gothic" w:hint="eastAsia"/>
        </w:rPr>
        <w:t>合如</w:t>
      </w:r>
      <w:r>
        <w:t xml:space="preserve"> [gōnyo] /merges with thusness/</w:t>
      </w:r>
    </w:p>
    <w:p w:rsidR="00A618CE" w:rsidRDefault="00A618CE" w:rsidP="00A618CE">
      <w:r>
        <w:rPr>
          <w:rFonts w:ascii="MS Gothic" w:eastAsia="MS Gothic" w:hAnsi="MS Gothic" w:cs="MS Gothic" w:hint="eastAsia"/>
        </w:rPr>
        <w:t>合婚樹</w:t>
      </w:r>
      <w:r>
        <w:t xml:space="preserve"> [gōkonju] /marriage tree/</w:t>
      </w:r>
    </w:p>
    <w:p w:rsidR="00A618CE" w:rsidRDefault="00A618CE" w:rsidP="00A618CE">
      <w:r>
        <w:rPr>
          <w:rFonts w:ascii="MS Gothic" w:eastAsia="MS Gothic" w:hAnsi="MS Gothic" w:cs="MS Gothic" w:hint="eastAsia"/>
        </w:rPr>
        <w:t>合成</w:t>
      </w:r>
      <w:r>
        <w:t xml:space="preserve"> [gōjō] /makes by putting together or combining parts/</w:t>
      </w:r>
    </w:p>
    <w:p w:rsidR="00A618CE" w:rsidRDefault="00A618CE" w:rsidP="00A618CE">
      <w:r>
        <w:rPr>
          <w:rFonts w:ascii="MS Gothic" w:eastAsia="MS Gothic" w:hAnsi="MS Gothic" w:cs="MS Gothic" w:hint="eastAsia"/>
        </w:rPr>
        <w:t>合掌</w:t>
      </w:r>
      <w:r>
        <w:t xml:space="preserve"> [gasshō] /the gesture of joining one's palms and putting them to the breast as an expression of reverence/</w:t>
      </w:r>
    </w:p>
    <w:p w:rsidR="00A618CE" w:rsidRDefault="00A618CE" w:rsidP="00A618CE">
      <w:r>
        <w:rPr>
          <w:rFonts w:ascii="MS Gothic" w:eastAsia="MS Gothic" w:hAnsi="MS Gothic" w:cs="MS Gothic" w:hint="eastAsia"/>
        </w:rPr>
        <w:t>合掌叉手</w:t>
      </w:r>
      <w:r>
        <w:t xml:space="preserve"> [gasshō sashu] /put the hands together and fold the fingers/</w:t>
      </w:r>
    </w:p>
    <w:p w:rsidR="00A618CE" w:rsidRDefault="00A618CE" w:rsidP="00A618CE">
      <w:r>
        <w:rPr>
          <w:rFonts w:ascii="MS Gothic" w:eastAsia="MS Gothic" w:hAnsi="MS Gothic" w:cs="MS Gothic" w:hint="eastAsia"/>
        </w:rPr>
        <w:t>合掌平拱</w:t>
      </w:r>
      <w:r>
        <w:t xml:space="preserve"> [gashōbyōkyō] /bowing with folded hands/</w:t>
      </w:r>
    </w:p>
    <w:p w:rsidR="00A618CE" w:rsidRDefault="00A618CE" w:rsidP="00A618CE">
      <w:r>
        <w:rPr>
          <w:rFonts w:ascii="MS Gothic" w:eastAsia="MS Gothic" w:hAnsi="MS Gothic" w:cs="MS Gothic" w:hint="eastAsia"/>
        </w:rPr>
        <w:t>合掌恭敬</w:t>
      </w:r>
      <w:r>
        <w:t xml:space="preserve"> [gōshō kyōkyō] /clasping one's hands in respect/</w:t>
      </w:r>
    </w:p>
    <w:p w:rsidR="00A618CE" w:rsidRDefault="00A618CE" w:rsidP="00A618CE">
      <w:r>
        <w:rPr>
          <w:rFonts w:ascii="MS Gothic" w:eastAsia="MS Gothic" w:hAnsi="MS Gothic" w:cs="MS Gothic" w:hint="eastAsia"/>
        </w:rPr>
        <w:t>合散</w:t>
      </w:r>
      <w:r>
        <w:t xml:space="preserve"> [gōsan] /combination and dispersion/</w:t>
      </w:r>
    </w:p>
    <w:p w:rsidR="00A618CE" w:rsidRDefault="00A618CE" w:rsidP="00A618CE">
      <w:r>
        <w:rPr>
          <w:rFonts w:ascii="MS Gothic" w:eastAsia="MS Gothic" w:hAnsi="MS Gothic" w:cs="MS Gothic" w:hint="eastAsia"/>
        </w:rPr>
        <w:t>合數</w:t>
      </w:r>
      <w:r>
        <w:t xml:space="preserve"> [gōshu] /added/collected/</w:t>
      </w:r>
    </w:p>
    <w:p w:rsidR="00A618CE" w:rsidRDefault="00A618CE" w:rsidP="00A618CE">
      <w:r>
        <w:rPr>
          <w:rFonts w:ascii="MS Gothic" w:eastAsia="MS Gothic" w:hAnsi="MS Gothic" w:cs="MS Gothic" w:hint="eastAsia"/>
        </w:rPr>
        <w:t>合昏</w:t>
      </w:r>
      <w:r>
        <w:t xml:space="preserve"> [gōkon] /(Skt. siria)/</w:t>
      </w:r>
    </w:p>
    <w:p w:rsidR="00A618CE" w:rsidRDefault="00A618CE" w:rsidP="00A618CE">
      <w:r>
        <w:rPr>
          <w:rFonts w:ascii="MS Gothic" w:eastAsia="MS Gothic" w:hAnsi="MS Gothic" w:cs="MS Gothic" w:hint="eastAsia"/>
        </w:rPr>
        <w:t>合時</w:t>
      </w:r>
      <w:r>
        <w:t xml:space="preserve"> [gōji] /time of connection/</w:t>
      </w:r>
    </w:p>
    <w:p w:rsidR="00A618CE" w:rsidRDefault="00A618CE" w:rsidP="00A618CE">
      <w:r>
        <w:rPr>
          <w:rFonts w:ascii="MS Gothic" w:eastAsia="MS Gothic" w:hAnsi="MS Gothic" w:cs="MS Gothic" w:hint="eastAsia"/>
        </w:rPr>
        <w:t>合會</w:t>
      </w:r>
      <w:r>
        <w:t xml:space="preserve"> [gōe] /conjunction/</w:t>
      </w:r>
    </w:p>
    <w:p w:rsidR="00A618CE" w:rsidRDefault="00A618CE" w:rsidP="00A618CE">
      <w:r>
        <w:rPr>
          <w:rFonts w:ascii="MS Gothic" w:eastAsia="MS Gothic" w:hAnsi="MS Gothic" w:cs="MS Gothic" w:hint="eastAsia"/>
        </w:rPr>
        <w:t>合歡</w:t>
      </w:r>
      <w:r>
        <w:t xml:space="preserve"> [gōkan] /(Skt. siria)/</w:t>
      </w:r>
    </w:p>
    <w:p w:rsidR="00A618CE" w:rsidRDefault="00A618CE" w:rsidP="00A618CE">
      <w:r>
        <w:rPr>
          <w:rFonts w:ascii="MS Gothic" w:eastAsia="MS Gothic" w:hAnsi="MS Gothic" w:cs="MS Gothic" w:hint="eastAsia"/>
        </w:rPr>
        <w:t>合殺</w:t>
      </w:r>
      <w:r>
        <w:t xml:space="preserve"> [gōsatsu] /closing note/</w:t>
      </w:r>
    </w:p>
    <w:p w:rsidR="00A618CE" w:rsidRDefault="00A618CE" w:rsidP="00A618CE">
      <w:r>
        <w:rPr>
          <w:rFonts w:ascii="MS Gothic" w:eastAsia="MS Gothic" w:hAnsi="MS Gothic" w:cs="MS Gothic" w:hint="eastAsia"/>
        </w:rPr>
        <w:t>合爪</w:t>
      </w:r>
      <w:r>
        <w:t xml:space="preserve"> [gōsō] /to make salutation with the two palms together/</w:t>
      </w:r>
    </w:p>
    <w:p w:rsidR="00A618CE" w:rsidRDefault="00A618CE" w:rsidP="00A618CE">
      <w:r>
        <w:rPr>
          <w:rFonts w:ascii="MS Gothic" w:eastAsia="MS Gothic" w:hAnsi="MS Gothic" w:cs="MS Gothic" w:hint="eastAsia"/>
        </w:rPr>
        <w:t>合爲</w:t>
      </w:r>
      <w:r>
        <w:t xml:space="preserve"> [gō i] /combine to become.../</w:t>
      </w:r>
    </w:p>
    <w:p w:rsidR="00A618CE" w:rsidRDefault="00A618CE" w:rsidP="00A618CE">
      <w:r>
        <w:rPr>
          <w:rFonts w:ascii="MS Gothic" w:eastAsia="MS Gothic" w:hAnsi="MS Gothic" w:cs="MS Gothic" w:hint="eastAsia"/>
        </w:rPr>
        <w:t>合爲一</w:t>
      </w:r>
      <w:r>
        <w:t xml:space="preserve"> [gō i ichi] /combined into one term/</w:t>
      </w:r>
    </w:p>
    <w:p w:rsidR="00A618CE" w:rsidRDefault="00A618CE" w:rsidP="00A618CE">
      <w:r>
        <w:rPr>
          <w:rFonts w:ascii="MS Gothic" w:eastAsia="MS Gothic" w:hAnsi="MS Gothic" w:cs="MS Gothic" w:hint="eastAsia"/>
        </w:rPr>
        <w:t>合理</w:t>
      </w:r>
      <w:r>
        <w:t xml:space="preserve"> [gōri] /in accord with reason/</w:t>
      </w:r>
    </w:p>
    <w:p w:rsidR="00A618CE" w:rsidRDefault="00A618CE" w:rsidP="00A618CE">
      <w:r>
        <w:rPr>
          <w:rFonts w:ascii="MS Gothic" w:eastAsia="MS Gothic" w:hAnsi="MS Gothic" w:cs="MS Gothic" w:hint="eastAsia"/>
        </w:rPr>
        <w:t>合用</w:t>
      </w:r>
      <w:r>
        <w:t xml:space="preserve"> [gōyō] /necessity/</w:t>
      </w:r>
    </w:p>
    <w:p w:rsidR="00A618CE" w:rsidRDefault="00A618CE" w:rsidP="00A618CE">
      <w:r>
        <w:rPr>
          <w:rFonts w:ascii="MS Gothic" w:eastAsia="MS Gothic" w:hAnsi="MS Gothic" w:cs="MS Gothic" w:hint="eastAsia"/>
        </w:rPr>
        <w:t>合破</w:t>
      </w:r>
      <w:r>
        <w:t xml:space="preserve"> [gōha] /combined refutation/</w:t>
      </w:r>
    </w:p>
    <w:p w:rsidR="00A618CE" w:rsidRDefault="00A618CE" w:rsidP="00A618CE">
      <w:r>
        <w:rPr>
          <w:rFonts w:ascii="MS Gothic" w:eastAsia="MS Gothic" w:hAnsi="MS Gothic" w:cs="MS Gothic" w:hint="eastAsia"/>
        </w:rPr>
        <w:t>合義</w:t>
      </w:r>
      <w:r>
        <w:t xml:space="preserve"> [gō gi] /gist/</w:t>
      </w:r>
    </w:p>
    <w:p w:rsidR="00A618CE" w:rsidRDefault="00A618CE" w:rsidP="00A618CE">
      <w:r>
        <w:rPr>
          <w:rFonts w:ascii="MS Gothic" w:eastAsia="MS Gothic" w:hAnsi="MS Gothic" w:cs="MS Gothic" w:hint="eastAsia"/>
        </w:rPr>
        <w:t>合蓮華</w:t>
      </w:r>
      <w:r>
        <w:t xml:space="preserve"> [gō renge] /closed lotus-flower/</w:t>
      </w:r>
    </w:p>
    <w:p w:rsidR="00A618CE" w:rsidRDefault="00A618CE" w:rsidP="00A618CE">
      <w:r>
        <w:rPr>
          <w:rFonts w:ascii="MS Gothic" w:eastAsia="MS Gothic" w:hAnsi="MS Gothic" w:cs="MS Gothic" w:hint="eastAsia"/>
        </w:rPr>
        <w:lastRenderedPageBreak/>
        <w:t>合行</w:t>
      </w:r>
      <w:r>
        <w:t xml:space="preserve"> [gōan] /to act in accordance/</w:t>
      </w:r>
    </w:p>
    <w:p w:rsidR="00A618CE" w:rsidRDefault="00A618CE" w:rsidP="00A618CE">
      <w:r>
        <w:rPr>
          <w:rFonts w:ascii="MS Gothic" w:eastAsia="MS Gothic" w:hAnsi="MS Gothic" w:cs="MS Gothic" w:hint="eastAsia"/>
        </w:rPr>
        <w:t>合</w:t>
      </w:r>
      <w:r>
        <w:rPr>
          <w:rFonts w:ascii="Malgun Gothic" w:eastAsia="Malgun Gothic" w:hAnsi="Malgun Gothic" w:cs="Malgun Gothic" w:hint="eastAsia"/>
        </w:rPr>
        <w:t>說</w:t>
      </w:r>
      <w:r>
        <w:t xml:space="preserve"> [gōsetsu] /to explain together/</w:t>
      </w:r>
    </w:p>
    <w:p w:rsidR="00A618CE" w:rsidRDefault="00A618CE" w:rsidP="00A618CE">
      <w:r>
        <w:rPr>
          <w:rFonts w:ascii="MS Gothic" w:eastAsia="MS Gothic" w:hAnsi="MS Gothic" w:cs="MS Gothic" w:hint="eastAsia"/>
        </w:rPr>
        <w:t>合論</w:t>
      </w:r>
      <w:r>
        <w:t xml:space="preserve"> [gōron] /explain by [hidden] connections/</w:t>
      </w:r>
    </w:p>
    <w:p w:rsidR="00A618CE" w:rsidRDefault="00A618CE" w:rsidP="00A618CE">
      <w:r>
        <w:rPr>
          <w:rFonts w:ascii="MS Gothic" w:eastAsia="MS Gothic" w:hAnsi="MS Gothic" w:cs="MS Gothic" w:hint="eastAsia"/>
        </w:rPr>
        <w:t>合譬</w:t>
      </w:r>
      <w:r>
        <w:t xml:space="preserve"> [gōhi] /agreement between the explanation and the metaphor/</w:t>
      </w:r>
    </w:p>
    <w:p w:rsidR="00A618CE" w:rsidRDefault="00A618CE" w:rsidP="00A618CE">
      <w:r>
        <w:rPr>
          <w:rFonts w:ascii="MS Gothic" w:eastAsia="MS Gothic" w:hAnsi="MS Gothic" w:cs="MS Gothic" w:hint="eastAsia"/>
        </w:rPr>
        <w:t>合部金光明經</w:t>
      </w:r>
      <w:r>
        <w:t xml:space="preserve"> [Gōbu konkōmyō kyō] /Sūtra of Golden Light/</w:t>
      </w:r>
    </w:p>
    <w:p w:rsidR="00A618CE" w:rsidRDefault="00A618CE" w:rsidP="00A618CE">
      <w:r>
        <w:rPr>
          <w:rFonts w:ascii="MS Gothic" w:eastAsia="MS Gothic" w:hAnsi="MS Gothic" w:cs="MS Gothic" w:hint="eastAsia"/>
        </w:rPr>
        <w:t>合集</w:t>
      </w:r>
      <w:r>
        <w:t xml:space="preserve"> [gōshū] /to gather/</w:t>
      </w:r>
    </w:p>
    <w:p w:rsidR="00A618CE" w:rsidRDefault="00A618CE" w:rsidP="00A618CE">
      <w:r>
        <w:rPr>
          <w:rFonts w:ascii="MS Gothic" w:eastAsia="MS Gothic" w:hAnsi="MS Gothic" w:cs="MS Gothic" w:hint="eastAsia"/>
        </w:rPr>
        <w:t>吉</w:t>
      </w:r>
      <w:r>
        <w:t xml:space="preserve"> [kichi] /good/</w:t>
      </w:r>
    </w:p>
    <w:p w:rsidR="00A618CE" w:rsidRDefault="00A618CE" w:rsidP="00A618CE">
      <w:r>
        <w:rPr>
          <w:rFonts w:ascii="MS Gothic" w:eastAsia="MS Gothic" w:hAnsi="MS Gothic" w:cs="MS Gothic" w:hint="eastAsia"/>
        </w:rPr>
        <w:t>吉凶</w:t>
      </w:r>
      <w:r>
        <w:t xml:space="preserve"> [kikkyō] /fortune and misfortune/</w:t>
      </w:r>
    </w:p>
    <w:p w:rsidR="00A618CE" w:rsidRDefault="00A618CE" w:rsidP="00A618CE">
      <w:r>
        <w:rPr>
          <w:rFonts w:ascii="MS Gothic" w:eastAsia="MS Gothic" w:hAnsi="MS Gothic" w:cs="MS Gothic" w:hint="eastAsia"/>
        </w:rPr>
        <w:t>吉利</w:t>
      </w:r>
      <w:r>
        <w:t xml:space="preserve"> [kitsuri] /vulture/</w:t>
      </w:r>
    </w:p>
    <w:p w:rsidR="00A618CE" w:rsidRDefault="00A618CE" w:rsidP="00A618CE">
      <w:r>
        <w:rPr>
          <w:rFonts w:ascii="MS Gothic" w:eastAsia="MS Gothic" w:hAnsi="MS Gothic" w:cs="MS Gothic" w:hint="eastAsia"/>
        </w:rPr>
        <w:t>吉利多</w:t>
      </w:r>
      <w:r>
        <w:t xml:space="preserve"> [kirita] /bought as a serf or slave/</w:t>
      </w:r>
    </w:p>
    <w:p w:rsidR="00A618CE" w:rsidRDefault="00A618CE" w:rsidP="00A618CE">
      <w:r>
        <w:rPr>
          <w:rFonts w:ascii="MS Gothic" w:eastAsia="MS Gothic" w:hAnsi="MS Gothic" w:cs="MS Gothic" w:hint="eastAsia"/>
        </w:rPr>
        <w:t>吉利羅</w:t>
      </w:r>
      <w:r>
        <w:t xml:space="preserve"> [Kirira] /Jililuo/</w:t>
      </w:r>
    </w:p>
    <w:p w:rsidR="00A618CE" w:rsidRDefault="00A618CE" w:rsidP="00A618CE">
      <w:r>
        <w:rPr>
          <w:rFonts w:ascii="MS Gothic" w:eastAsia="MS Gothic" w:hAnsi="MS Gothic" w:cs="MS Gothic" w:hint="eastAsia"/>
        </w:rPr>
        <w:t>吉安</w:t>
      </w:r>
      <w:r>
        <w:t xml:space="preserve"> [kichian] /(a) fortunate and peaceful (state) /</w:t>
      </w:r>
    </w:p>
    <w:p w:rsidR="00A618CE" w:rsidRDefault="00A618CE" w:rsidP="00A618CE">
      <w:r>
        <w:rPr>
          <w:rFonts w:ascii="MS Gothic" w:eastAsia="MS Gothic" w:hAnsi="MS Gothic" w:cs="MS Gothic" w:hint="eastAsia"/>
        </w:rPr>
        <w:t>吉峰</w:t>
      </w:r>
      <w:r>
        <w:t xml:space="preserve"> [Yoshimine ] /Yoshimine/</w:t>
      </w:r>
    </w:p>
    <w:p w:rsidR="00A618CE" w:rsidRDefault="00A618CE" w:rsidP="00A618CE">
      <w:r>
        <w:rPr>
          <w:rFonts w:ascii="MS Gothic" w:eastAsia="MS Gothic" w:hAnsi="MS Gothic" w:cs="MS Gothic" w:hint="eastAsia"/>
        </w:rPr>
        <w:t>吉庶</w:t>
      </w:r>
      <w:r>
        <w:t xml:space="preserve"> [kissha] /(Skt. kṛtyā)/</w:t>
      </w:r>
    </w:p>
    <w:p w:rsidR="00A618CE" w:rsidRDefault="00A618CE" w:rsidP="00A618CE">
      <w:r>
        <w:rPr>
          <w:rFonts w:ascii="MS Gothic" w:eastAsia="MS Gothic" w:hAnsi="MS Gothic" w:cs="MS Gothic" w:hint="eastAsia"/>
        </w:rPr>
        <w:t>吉慶</w:t>
      </w:r>
      <w:r>
        <w:t xml:space="preserve"> [kikkyō] /auspicious/</w:t>
      </w:r>
    </w:p>
    <w:p w:rsidR="00A618CE" w:rsidRDefault="00A618CE" w:rsidP="00A618CE">
      <w:r>
        <w:rPr>
          <w:rFonts w:ascii="MS Gothic" w:eastAsia="MS Gothic" w:hAnsi="MS Gothic" w:cs="MS Gothic" w:hint="eastAsia"/>
        </w:rPr>
        <w:t>吉拜</w:t>
      </w:r>
      <w:r>
        <w:t xml:space="preserve"> [kichihai] /salutation by nodding once, and then touching one's head to the ground/</w:t>
      </w:r>
    </w:p>
    <w:p w:rsidR="00A618CE" w:rsidRDefault="00A618CE" w:rsidP="00A618CE">
      <w:r>
        <w:rPr>
          <w:rFonts w:ascii="MS Gothic" w:eastAsia="MS Gothic" w:hAnsi="MS Gothic" w:cs="MS Gothic" w:hint="eastAsia"/>
        </w:rPr>
        <w:t>吉日</w:t>
      </w:r>
      <w:r>
        <w:t xml:space="preserve"> [kichinichi] /good day/</w:t>
      </w:r>
    </w:p>
    <w:p w:rsidR="00A618CE" w:rsidRDefault="00A618CE" w:rsidP="00A618CE">
      <w:r>
        <w:rPr>
          <w:rFonts w:ascii="MS Gothic" w:eastAsia="MS Gothic" w:hAnsi="MS Gothic" w:cs="MS Gothic" w:hint="eastAsia"/>
        </w:rPr>
        <w:t>吉日良辰</w:t>
      </w:r>
      <w:r>
        <w:t xml:space="preserve"> [kichinichi ryōjin] /lucky day/</w:t>
      </w:r>
    </w:p>
    <w:p w:rsidR="00A618CE" w:rsidRDefault="00A618CE" w:rsidP="00A618CE">
      <w:r>
        <w:rPr>
          <w:rFonts w:ascii="MS Gothic" w:eastAsia="MS Gothic" w:hAnsi="MS Gothic" w:cs="MS Gothic" w:hint="eastAsia"/>
        </w:rPr>
        <w:t>吉槃荼</w:t>
      </w:r>
      <w:r>
        <w:t xml:space="preserve"> [kihanda] /(Skt. kumbhāṇḍa)s/</w:t>
      </w:r>
    </w:p>
    <w:p w:rsidR="00A618CE" w:rsidRDefault="00A618CE" w:rsidP="00A618CE">
      <w:r>
        <w:rPr>
          <w:rFonts w:ascii="MS Gothic" w:eastAsia="MS Gothic" w:hAnsi="MS Gothic" w:cs="MS Gothic" w:hint="eastAsia"/>
        </w:rPr>
        <w:t>吉河</w:t>
      </w:r>
      <w:r>
        <w:t xml:space="preserve"> [kkka] /Ganges/</w:t>
      </w:r>
    </w:p>
    <w:p w:rsidR="00A618CE" w:rsidRDefault="00A618CE" w:rsidP="00A618CE">
      <w:r>
        <w:rPr>
          <w:rFonts w:ascii="MS Gothic" w:eastAsia="MS Gothic" w:hAnsi="MS Gothic" w:cs="MS Gothic" w:hint="eastAsia"/>
        </w:rPr>
        <w:t>吉由羅</w:t>
      </w:r>
      <w:r>
        <w:t xml:space="preserve"> [kichūra] /(Skt. keyūra)/</w:t>
      </w:r>
    </w:p>
    <w:p w:rsidR="00A618CE" w:rsidRDefault="00A618CE" w:rsidP="00A618CE">
      <w:r>
        <w:rPr>
          <w:rFonts w:ascii="MS Gothic" w:eastAsia="MS Gothic" w:hAnsi="MS Gothic" w:cs="MS Gothic" w:hint="eastAsia"/>
        </w:rPr>
        <w:t>吉祥</w:t>
      </w:r>
      <w:r>
        <w:t xml:space="preserve"> [kichijō] /auspicious/</w:t>
      </w:r>
    </w:p>
    <w:p w:rsidR="00A618CE" w:rsidRDefault="00A618CE" w:rsidP="00A618CE">
      <w:r>
        <w:rPr>
          <w:rFonts w:ascii="MS Gothic" w:eastAsia="MS Gothic" w:hAnsi="MS Gothic" w:cs="MS Gothic" w:hint="eastAsia"/>
        </w:rPr>
        <w:t>吉祥坐</w:t>
      </w:r>
      <w:r>
        <w:t xml:space="preserve"> [kichijō za] /auspicious posture/</w:t>
      </w:r>
    </w:p>
    <w:p w:rsidR="00A618CE" w:rsidRDefault="00A618CE" w:rsidP="00A618CE">
      <w:r>
        <w:rPr>
          <w:rFonts w:ascii="MS Gothic" w:eastAsia="MS Gothic" w:hAnsi="MS Gothic" w:cs="MS Gothic" w:hint="eastAsia"/>
        </w:rPr>
        <w:t>吉祥天</w:t>
      </w:r>
      <w:r>
        <w:t xml:space="preserve"> [Kichijō Ten] /Lakṣmī/</w:t>
      </w:r>
    </w:p>
    <w:p w:rsidR="00A618CE" w:rsidRDefault="00A618CE" w:rsidP="00A618CE">
      <w:r>
        <w:rPr>
          <w:rFonts w:ascii="MS Gothic" w:eastAsia="MS Gothic" w:hAnsi="MS Gothic" w:cs="MS Gothic" w:hint="eastAsia"/>
        </w:rPr>
        <w:t>吉祥天女</w:t>
      </w:r>
      <w:r>
        <w:t xml:space="preserve"> [Kichijō tennyo] /Mahāśrī/</w:t>
      </w:r>
    </w:p>
    <w:p w:rsidR="00A618CE" w:rsidRDefault="00A618CE" w:rsidP="00A618CE">
      <w:r>
        <w:rPr>
          <w:rFonts w:ascii="MS Gothic" w:eastAsia="MS Gothic" w:hAnsi="MS Gothic" w:cs="MS Gothic" w:hint="eastAsia"/>
        </w:rPr>
        <w:t>吉祥寺</w:t>
      </w:r>
      <w:r>
        <w:t xml:space="preserve"> [Kichijōji] /Auspicious Temple/</w:t>
      </w:r>
    </w:p>
    <w:p w:rsidR="00A618CE" w:rsidRDefault="00A618CE" w:rsidP="00A618CE">
      <w:r>
        <w:rPr>
          <w:rFonts w:ascii="MS Gothic" w:eastAsia="MS Gothic" w:hAnsi="MS Gothic" w:cs="MS Gothic" w:hint="eastAsia"/>
        </w:rPr>
        <w:t>吉祥果</w:t>
      </w:r>
      <w:r>
        <w:t xml:space="preserve"> [kichijō ka] /auspicious fruit/</w:t>
      </w:r>
    </w:p>
    <w:p w:rsidR="00A618CE" w:rsidRDefault="00A618CE" w:rsidP="00A618CE">
      <w:r>
        <w:rPr>
          <w:rFonts w:ascii="MS Gothic" w:eastAsia="MS Gothic" w:hAnsi="MS Gothic" w:cs="MS Gothic" w:hint="eastAsia"/>
        </w:rPr>
        <w:t>吉祥樹</w:t>
      </w:r>
      <w:r>
        <w:t xml:space="preserve"> [kichijō ju] /aśvattha/</w:t>
      </w:r>
    </w:p>
    <w:p w:rsidR="00A618CE" w:rsidRDefault="00A618CE" w:rsidP="00A618CE">
      <w:r>
        <w:rPr>
          <w:rFonts w:ascii="MS Gothic" w:eastAsia="MS Gothic" w:hAnsi="MS Gothic" w:cs="MS Gothic" w:hint="eastAsia"/>
        </w:rPr>
        <w:t>吉祥海雲</w:t>
      </w:r>
      <w:r>
        <w:t xml:space="preserve"> [kichijō kaiun] /auspicious sea-cloud/</w:t>
      </w:r>
    </w:p>
    <w:p w:rsidR="00A618CE" w:rsidRDefault="00A618CE" w:rsidP="00A618CE">
      <w:r>
        <w:rPr>
          <w:rFonts w:ascii="MS Gothic" w:eastAsia="MS Gothic" w:hAnsi="MS Gothic" w:cs="MS Gothic" w:hint="eastAsia"/>
        </w:rPr>
        <w:t>吉祥海雲相</w:t>
      </w:r>
      <w:r>
        <w:t xml:space="preserve"> [kichijō kaiun sō] /(Skt. śrīvatsa-lakṣaṇa)/</w:t>
      </w:r>
    </w:p>
    <w:p w:rsidR="00A618CE" w:rsidRDefault="00A618CE" w:rsidP="00A618CE">
      <w:r>
        <w:rPr>
          <w:rFonts w:ascii="MS Gothic" w:eastAsia="MS Gothic" w:hAnsi="MS Gothic" w:cs="MS Gothic" w:hint="eastAsia"/>
        </w:rPr>
        <w:lastRenderedPageBreak/>
        <w:t>吉祥甁</w:t>
      </w:r>
      <w:r>
        <w:t xml:space="preserve"> [kichijō byō] /auspicious vase/</w:t>
      </w:r>
    </w:p>
    <w:p w:rsidR="00A618CE" w:rsidRDefault="00A618CE" w:rsidP="00A618CE">
      <w:r>
        <w:rPr>
          <w:rFonts w:ascii="MS Gothic" w:eastAsia="MS Gothic" w:hAnsi="MS Gothic" w:cs="MS Gothic" w:hint="eastAsia"/>
        </w:rPr>
        <w:t>吉祥相</w:t>
      </w:r>
      <w:r>
        <w:t xml:space="preserve"> [kichijōsō] /Lakṣmī/</w:t>
      </w:r>
    </w:p>
    <w:p w:rsidR="00A618CE" w:rsidRDefault="00A618CE" w:rsidP="00A618CE">
      <w:r>
        <w:rPr>
          <w:rFonts w:ascii="MS Gothic" w:eastAsia="MS Gothic" w:hAnsi="MS Gothic" w:cs="MS Gothic" w:hint="eastAsia"/>
        </w:rPr>
        <w:t>吉祥茅國</w:t>
      </w:r>
      <w:r>
        <w:t xml:space="preserve"> [Kichijōbō koku] /Kuśāgrapura/</w:t>
      </w:r>
    </w:p>
    <w:p w:rsidR="00A618CE" w:rsidRDefault="00A618CE" w:rsidP="00A618CE">
      <w:r>
        <w:rPr>
          <w:rFonts w:ascii="MS Gothic" w:eastAsia="MS Gothic" w:hAnsi="MS Gothic" w:cs="MS Gothic" w:hint="eastAsia"/>
        </w:rPr>
        <w:t>吉祥草</w:t>
      </w:r>
      <w:r>
        <w:t xml:space="preserve"> [kichijō sō] /auspicious grass/</w:t>
      </w:r>
    </w:p>
    <w:p w:rsidR="00A618CE" w:rsidRDefault="00A618CE" w:rsidP="00A618CE">
      <w:r>
        <w:rPr>
          <w:rFonts w:ascii="MS Gothic" w:eastAsia="MS Gothic" w:hAnsi="MS Gothic" w:cs="MS Gothic" w:hint="eastAsia"/>
        </w:rPr>
        <w:t>吉羅</w:t>
      </w:r>
      <w:r>
        <w:t xml:space="preserve"> [kira] /sin/</w:t>
      </w:r>
    </w:p>
    <w:p w:rsidR="00A618CE" w:rsidRDefault="00A618CE" w:rsidP="00A618CE">
      <w:r>
        <w:rPr>
          <w:rFonts w:ascii="MS Gothic" w:eastAsia="MS Gothic" w:hAnsi="MS Gothic" w:cs="MS Gothic" w:hint="eastAsia"/>
        </w:rPr>
        <w:t>吉蔑族</w:t>
      </w:r>
      <w:r>
        <w:t xml:space="preserve"> [Kichibetsu zoku] /Khmer/</w:t>
      </w:r>
    </w:p>
    <w:p w:rsidR="00A618CE" w:rsidRDefault="00A618CE" w:rsidP="00A618CE">
      <w:r>
        <w:rPr>
          <w:rFonts w:ascii="MS Gothic" w:eastAsia="MS Gothic" w:hAnsi="MS Gothic" w:cs="MS Gothic" w:hint="eastAsia"/>
        </w:rPr>
        <w:t>吉蔗</w:t>
      </w:r>
      <w:r>
        <w:t xml:space="preserve"> [kissha] /type of demon/</w:t>
      </w:r>
    </w:p>
    <w:p w:rsidR="00A618CE" w:rsidRDefault="00A618CE" w:rsidP="00A618CE">
      <w:r>
        <w:rPr>
          <w:rFonts w:ascii="MS Gothic" w:eastAsia="MS Gothic" w:hAnsi="MS Gothic" w:cs="MS Gothic" w:hint="eastAsia"/>
        </w:rPr>
        <w:t>吉藏</w:t>
      </w:r>
      <w:r>
        <w:t xml:space="preserve"> [Kichizō] /Jizang/</w:t>
      </w:r>
    </w:p>
    <w:p w:rsidR="00A618CE" w:rsidRDefault="00A618CE" w:rsidP="00A618CE">
      <w:r>
        <w:rPr>
          <w:rFonts w:ascii="MS Gothic" w:eastAsia="MS Gothic" w:hAnsi="MS Gothic" w:cs="MS Gothic" w:hint="eastAsia"/>
        </w:rPr>
        <w:t>吉護</w:t>
      </w:r>
      <w:r>
        <w:t xml:space="preserve"> [Kichigo] /Śrīgupta/</w:t>
      </w:r>
    </w:p>
    <w:p w:rsidR="00A618CE" w:rsidRDefault="00A618CE" w:rsidP="00A618CE">
      <w:r>
        <w:rPr>
          <w:rFonts w:ascii="MS Gothic" w:eastAsia="MS Gothic" w:hAnsi="MS Gothic" w:cs="MS Gothic" w:hint="eastAsia"/>
        </w:rPr>
        <w:t>吉迦夜</w:t>
      </w:r>
      <w:r>
        <w:t xml:space="preserve"> [Kikkaya] /Kivkara/</w:t>
      </w:r>
    </w:p>
    <w:p w:rsidR="00A618CE" w:rsidRDefault="00A618CE" w:rsidP="00A618CE">
      <w:r>
        <w:rPr>
          <w:rFonts w:ascii="MS Gothic" w:eastAsia="MS Gothic" w:hAnsi="MS Gothic" w:cs="MS Gothic" w:hint="eastAsia"/>
        </w:rPr>
        <w:t>吉遮</w:t>
      </w:r>
      <w:r>
        <w:t xml:space="preserve"> [kissha] /(Skt. kṛtyā)/</w:t>
      </w:r>
    </w:p>
    <w:p w:rsidR="00A618CE" w:rsidRDefault="00A618CE" w:rsidP="00A618CE">
      <w:r>
        <w:rPr>
          <w:rFonts w:ascii="MS Gothic" w:eastAsia="MS Gothic" w:hAnsi="MS Gothic" w:cs="MS Gothic" w:hint="eastAsia"/>
        </w:rPr>
        <w:t>吉隷捨</w:t>
      </w:r>
      <w:r>
        <w:t xml:space="preserve"> [kireisha] /afflictions/affective disorders, defilement(s)/mental disturbances/</w:t>
      </w:r>
    </w:p>
    <w:p w:rsidR="00A618CE" w:rsidRDefault="00A618CE" w:rsidP="00A618CE">
      <w:r>
        <w:rPr>
          <w:rFonts w:ascii="MS Gothic" w:eastAsia="MS Gothic" w:hAnsi="MS Gothic" w:cs="MS Gothic" w:hint="eastAsia"/>
        </w:rPr>
        <w:t>吉非吉事</w:t>
      </w:r>
      <w:r>
        <w:t xml:space="preserve"> [kichi hikichi ji] /auspicious and inauspicious circumstances/</w:t>
      </w:r>
    </w:p>
    <w:p w:rsidR="00A618CE" w:rsidRDefault="00A618CE" w:rsidP="00A618CE">
      <w:r>
        <w:rPr>
          <w:rFonts w:ascii="MS Gothic" w:eastAsia="MS Gothic" w:hAnsi="MS Gothic" w:cs="MS Gothic" w:hint="eastAsia"/>
        </w:rPr>
        <w:t>同</w:t>
      </w:r>
      <w:r>
        <w:t xml:space="preserve"> [dō] /the same/</w:t>
      </w:r>
    </w:p>
    <w:p w:rsidR="00A618CE" w:rsidRDefault="00A618CE" w:rsidP="00A618CE">
      <w:r>
        <w:rPr>
          <w:rFonts w:ascii="MS Gothic" w:eastAsia="MS Gothic" w:hAnsi="MS Gothic" w:cs="MS Gothic" w:hint="eastAsia"/>
        </w:rPr>
        <w:t>同一</w:t>
      </w:r>
      <w:r>
        <w:t xml:space="preserve"> [dōichi] /same/</w:t>
      </w:r>
    </w:p>
    <w:p w:rsidR="00A618CE" w:rsidRDefault="00A618CE" w:rsidP="00A618CE">
      <w:r>
        <w:rPr>
          <w:rFonts w:ascii="MS Gothic" w:eastAsia="MS Gothic" w:hAnsi="MS Gothic" w:cs="MS Gothic" w:hint="eastAsia"/>
        </w:rPr>
        <w:t>同一味</w:t>
      </w:r>
      <w:r>
        <w:t xml:space="preserve"> [dōichimi] /unitary taste/</w:t>
      </w:r>
    </w:p>
    <w:p w:rsidR="00A618CE" w:rsidRDefault="00A618CE" w:rsidP="00A618CE">
      <w:r>
        <w:rPr>
          <w:rFonts w:ascii="MS Gothic" w:eastAsia="MS Gothic" w:hAnsi="MS Gothic" w:cs="MS Gothic" w:hint="eastAsia"/>
        </w:rPr>
        <w:t>同一味意樂</w:t>
      </w:r>
      <w:r>
        <w:t xml:space="preserve"> [dō ichimi igyō] /aspiration of the same taste/</w:t>
      </w:r>
    </w:p>
    <w:p w:rsidR="00A618CE" w:rsidRDefault="00A618CE" w:rsidP="00A618CE">
      <w:r>
        <w:rPr>
          <w:rFonts w:ascii="MS Gothic" w:eastAsia="MS Gothic" w:hAnsi="MS Gothic" w:cs="MS Gothic" w:hint="eastAsia"/>
        </w:rPr>
        <w:t>同一相</w:t>
      </w:r>
      <w:r>
        <w:t xml:space="preserve"> [dō ichisō] /same single characteristic/</w:t>
      </w:r>
    </w:p>
    <w:p w:rsidR="00A618CE" w:rsidRDefault="00A618CE" w:rsidP="00A618CE">
      <w:r>
        <w:rPr>
          <w:rFonts w:ascii="MS Gothic" w:eastAsia="MS Gothic" w:hAnsi="MS Gothic" w:cs="MS Gothic" w:hint="eastAsia"/>
        </w:rPr>
        <w:t>同一色</w:t>
      </w:r>
      <w:r>
        <w:t xml:space="preserve"> [dōitsu shiki] /same color/</w:t>
      </w:r>
    </w:p>
    <w:p w:rsidR="00A618CE" w:rsidRDefault="00A618CE" w:rsidP="00A618CE">
      <w:r>
        <w:rPr>
          <w:rFonts w:ascii="MS Gothic" w:eastAsia="MS Gothic" w:hAnsi="MS Gothic" w:cs="MS Gothic" w:hint="eastAsia"/>
        </w:rPr>
        <w:t>同一覺</w:t>
      </w:r>
      <w:r>
        <w:t xml:space="preserve"> [dōichi kaku] /one and the same enlightenment/</w:t>
      </w:r>
    </w:p>
    <w:p w:rsidR="00A618CE" w:rsidRDefault="00A618CE" w:rsidP="00A618CE">
      <w:r>
        <w:rPr>
          <w:rFonts w:ascii="MS Gothic" w:eastAsia="MS Gothic" w:hAnsi="MS Gothic" w:cs="MS Gothic" w:hint="eastAsia"/>
        </w:rPr>
        <w:t>同一集會</w:t>
      </w:r>
      <w:r>
        <w:t xml:space="preserve"> [dōichi shūe] /the same single gathering/</w:t>
      </w:r>
    </w:p>
    <w:p w:rsidR="00A618CE" w:rsidRDefault="00A618CE" w:rsidP="00A618CE">
      <w:r>
        <w:rPr>
          <w:rFonts w:ascii="MS Gothic" w:eastAsia="MS Gothic" w:hAnsi="MS Gothic" w:cs="MS Gothic" w:hint="eastAsia"/>
        </w:rPr>
        <w:t>同事</w:t>
      </w:r>
      <w:r>
        <w:t xml:space="preserve"> [dōji] /to cooperate/</w:t>
      </w:r>
    </w:p>
    <w:p w:rsidR="00A618CE" w:rsidRDefault="00A618CE" w:rsidP="00A618CE">
      <w:r>
        <w:rPr>
          <w:rFonts w:ascii="MS Gothic" w:eastAsia="MS Gothic" w:hAnsi="MS Gothic" w:cs="MS Gothic" w:hint="eastAsia"/>
        </w:rPr>
        <w:t>同事攝</w:t>
      </w:r>
      <w:r>
        <w:t xml:space="preserve"> [dōji shō] /cooperation with others to lead them into the truth/</w:t>
      </w:r>
    </w:p>
    <w:p w:rsidR="00A618CE" w:rsidRDefault="00A618CE" w:rsidP="00A618CE">
      <w:r>
        <w:rPr>
          <w:rFonts w:ascii="MS Gothic" w:eastAsia="MS Gothic" w:hAnsi="MS Gothic" w:cs="MS Gothic" w:hint="eastAsia"/>
        </w:rPr>
        <w:t>同事攝事</w:t>
      </w:r>
      <w:r>
        <w:t xml:space="preserve"> [dōji shōji] /cooperation with others to lead them into the truth/</w:t>
      </w:r>
    </w:p>
    <w:p w:rsidR="00A618CE" w:rsidRDefault="00A618CE" w:rsidP="00A618CE">
      <w:r>
        <w:rPr>
          <w:rFonts w:ascii="MS Gothic" w:eastAsia="MS Gothic" w:hAnsi="MS Gothic" w:cs="MS Gothic" w:hint="eastAsia"/>
        </w:rPr>
        <w:t>同位</w:t>
      </w:r>
      <w:r>
        <w:t xml:space="preserve"> [dō i] /same rank/</w:t>
      </w:r>
    </w:p>
    <w:p w:rsidR="00A618CE" w:rsidRDefault="00A618CE" w:rsidP="00A618CE">
      <w:r>
        <w:rPr>
          <w:rFonts w:ascii="MS Gothic" w:eastAsia="MS Gothic" w:hAnsi="MS Gothic" w:cs="MS Gothic" w:hint="eastAsia"/>
        </w:rPr>
        <w:t>同依釋</w:t>
      </w:r>
      <w:r>
        <w:t xml:space="preserve"> [dōeshaku] /compound words that where there is equality of dependence between the terms/</w:t>
      </w:r>
    </w:p>
    <w:p w:rsidR="00A618CE" w:rsidRDefault="00A618CE" w:rsidP="00A618CE">
      <w:r>
        <w:rPr>
          <w:rFonts w:ascii="MS Gothic" w:eastAsia="MS Gothic" w:hAnsi="MS Gothic" w:cs="MS Gothic" w:hint="eastAsia"/>
        </w:rPr>
        <w:t>同修</w:t>
      </w:r>
      <w:r>
        <w:t xml:space="preserve"> [dōshu] /to practice together/</w:t>
      </w:r>
    </w:p>
    <w:p w:rsidR="00A618CE" w:rsidRDefault="00A618CE" w:rsidP="00A618CE">
      <w:r>
        <w:rPr>
          <w:rFonts w:ascii="MS Gothic" w:eastAsia="MS Gothic" w:hAnsi="MS Gothic" w:cs="MS Gothic" w:hint="eastAsia"/>
        </w:rPr>
        <w:t>同共</w:t>
      </w:r>
      <w:r>
        <w:t xml:space="preserve"> [dōgū] /all together/</w:t>
      </w:r>
    </w:p>
    <w:p w:rsidR="00A618CE" w:rsidRDefault="00A618CE" w:rsidP="00A618CE">
      <w:r>
        <w:rPr>
          <w:rFonts w:ascii="MS Gothic" w:eastAsia="MS Gothic" w:hAnsi="MS Gothic" w:cs="MS Gothic" w:hint="eastAsia"/>
        </w:rPr>
        <w:t>同分</w:t>
      </w:r>
      <w:r>
        <w:t xml:space="preserve"> [dōbun] /factors that make things similar to each other/</w:t>
      </w:r>
    </w:p>
    <w:p w:rsidR="00A618CE" w:rsidRDefault="00A618CE" w:rsidP="00A618CE">
      <w:r>
        <w:rPr>
          <w:rFonts w:ascii="MS Gothic" w:eastAsia="MS Gothic" w:hAnsi="MS Gothic" w:cs="MS Gothic" w:hint="eastAsia"/>
        </w:rPr>
        <w:lastRenderedPageBreak/>
        <w:t>同分界</w:t>
      </w:r>
      <w:r>
        <w:t xml:space="preserve"> [dōbunkai] /corresponding realms/</w:t>
      </w:r>
    </w:p>
    <w:p w:rsidR="00A618CE" w:rsidRDefault="00A618CE" w:rsidP="00A618CE">
      <w:r>
        <w:rPr>
          <w:rFonts w:ascii="MS Gothic" w:eastAsia="MS Gothic" w:hAnsi="MS Gothic" w:cs="MS Gothic" w:hint="eastAsia"/>
        </w:rPr>
        <w:t>同到</w:t>
      </w:r>
      <w:r>
        <w:t xml:space="preserve"> [dōtō] /to arrive together/</w:t>
      </w:r>
    </w:p>
    <w:p w:rsidR="00A618CE" w:rsidRDefault="00A618CE" w:rsidP="00A618CE">
      <w:r>
        <w:rPr>
          <w:rFonts w:ascii="MS Gothic" w:eastAsia="MS Gothic" w:hAnsi="MS Gothic" w:cs="MS Gothic" w:hint="eastAsia"/>
        </w:rPr>
        <w:t>同前</w:t>
      </w:r>
      <w:r>
        <w:t xml:space="preserve"> [dōzen] /same as the prior/</w:t>
      </w:r>
    </w:p>
    <w:p w:rsidR="00A618CE" w:rsidRDefault="00A618CE" w:rsidP="00A618CE">
      <w:r>
        <w:rPr>
          <w:rFonts w:ascii="MS Gothic" w:eastAsia="MS Gothic" w:hAnsi="MS Gothic" w:cs="MS Gothic" w:hint="eastAsia"/>
        </w:rPr>
        <w:t>同參</w:t>
      </w:r>
      <w:r>
        <w:t xml:space="preserve"> [dōsan] /a fellow student under the same teacher/</w:t>
      </w:r>
    </w:p>
    <w:p w:rsidR="00A618CE" w:rsidRDefault="00A618CE" w:rsidP="00A618CE">
      <w:r>
        <w:rPr>
          <w:rFonts w:ascii="MS Gothic" w:eastAsia="MS Gothic" w:hAnsi="MS Gothic" w:cs="MS Gothic" w:hint="eastAsia"/>
        </w:rPr>
        <w:t>同句義</w:t>
      </w:r>
      <w:r>
        <w:t xml:space="preserve"> [dōkugi] /principle of generality/</w:t>
      </w:r>
    </w:p>
    <w:p w:rsidR="00A618CE" w:rsidRDefault="00A618CE" w:rsidP="00A618CE">
      <w:r>
        <w:rPr>
          <w:rFonts w:ascii="MS Gothic" w:eastAsia="MS Gothic" w:hAnsi="MS Gothic" w:cs="MS Gothic" w:hint="eastAsia"/>
        </w:rPr>
        <w:t>同名</w:t>
      </w:r>
      <w:r>
        <w:t xml:space="preserve"> [dōmyō] /synonymous/</w:t>
      </w:r>
    </w:p>
    <w:p w:rsidR="00A618CE" w:rsidRDefault="00A618CE" w:rsidP="00A618CE">
      <w:r>
        <w:rPr>
          <w:rFonts w:ascii="MS Gothic" w:eastAsia="MS Gothic" w:hAnsi="MS Gothic" w:cs="MS Gothic" w:hint="eastAsia"/>
        </w:rPr>
        <w:t>同品</w:t>
      </w:r>
      <w:r>
        <w:t xml:space="preserve"> [dōhon] /same class/</w:t>
      </w:r>
    </w:p>
    <w:p w:rsidR="00A618CE" w:rsidRDefault="00A618CE" w:rsidP="00A618CE">
      <w:r>
        <w:rPr>
          <w:rFonts w:ascii="MS Gothic" w:eastAsia="MS Gothic" w:hAnsi="MS Gothic" w:cs="MS Gothic" w:hint="eastAsia"/>
        </w:rPr>
        <w:t>同品一分轉異品遍轉</w:t>
      </w:r>
      <w:r>
        <w:t xml:space="preserve"> [dōhon ichibun ten ihon henten] /similar-partial, dissimilar-whole/</w:t>
      </w:r>
    </w:p>
    <w:p w:rsidR="00A618CE" w:rsidRDefault="00A618CE" w:rsidP="00A618CE">
      <w:r>
        <w:rPr>
          <w:rFonts w:ascii="MS Gothic" w:eastAsia="MS Gothic" w:hAnsi="MS Gothic" w:cs="MS Gothic" w:hint="eastAsia"/>
        </w:rPr>
        <w:t>同品定有性</w:t>
      </w:r>
      <w:r>
        <w:t xml:space="preserve"> [dōhon jōu shō] /the reason must definitely have same qualities as the proposition/</w:t>
      </w:r>
    </w:p>
    <w:p w:rsidR="00A618CE" w:rsidRDefault="00A618CE" w:rsidP="00A618CE">
      <w:r>
        <w:rPr>
          <w:rFonts w:ascii="MS Gothic" w:eastAsia="MS Gothic" w:hAnsi="MS Gothic" w:cs="MS Gothic" w:hint="eastAsia"/>
        </w:rPr>
        <w:t>同品有</w:t>
      </w:r>
      <w:r>
        <w:t xml:space="preserve"> [dōhon u] /the positive example is completely applicable/</w:t>
      </w:r>
    </w:p>
    <w:p w:rsidR="00A618CE" w:rsidRDefault="00A618CE" w:rsidP="00A618CE">
      <w:r>
        <w:rPr>
          <w:rFonts w:ascii="MS Gothic" w:eastAsia="MS Gothic" w:hAnsi="MS Gothic" w:cs="MS Gothic" w:hint="eastAsia"/>
        </w:rPr>
        <w:t>同品有異品有</w:t>
      </w:r>
      <w:r>
        <w:t xml:space="preserve"> [dōhon u ihon u] /presence in similar instances and presence in dissimilar instances/</w:t>
      </w:r>
    </w:p>
    <w:p w:rsidR="00A618CE" w:rsidRDefault="00A618CE" w:rsidP="00A618CE">
      <w:r>
        <w:rPr>
          <w:rFonts w:ascii="MS Gothic" w:eastAsia="MS Gothic" w:hAnsi="MS Gothic" w:cs="MS Gothic" w:hint="eastAsia"/>
        </w:rPr>
        <w:t>同品有異品有非有</w:t>
      </w:r>
      <w:r>
        <w:t xml:space="preserve"> [dōhon u ihon u hiu] /presence in similar instances, both presence and absence in dissimilar instances/</w:t>
      </w:r>
    </w:p>
    <w:p w:rsidR="00A618CE" w:rsidRDefault="00A618CE" w:rsidP="00A618CE">
      <w:r>
        <w:rPr>
          <w:rFonts w:ascii="MS Gothic" w:eastAsia="MS Gothic" w:hAnsi="MS Gothic" w:cs="MS Gothic" w:hint="eastAsia"/>
        </w:rPr>
        <w:t>同品有異品非有</w:t>
      </w:r>
      <w:r>
        <w:t xml:space="preserve"> [dōhon u ihon hi u] /presence in similar instances and absence in dissimilar instances/</w:t>
      </w:r>
    </w:p>
    <w:p w:rsidR="00A618CE" w:rsidRDefault="00A618CE" w:rsidP="00A618CE">
      <w:r>
        <w:rPr>
          <w:rFonts w:ascii="MS Gothic" w:eastAsia="MS Gothic" w:hAnsi="MS Gothic" w:cs="MS Gothic" w:hint="eastAsia"/>
        </w:rPr>
        <w:t>同品有非有</w:t>
      </w:r>
      <w:r>
        <w:t xml:space="preserve"> [dōhon uhiu] /the properties of the positive example are not consistently applicable/</w:t>
      </w:r>
    </w:p>
    <w:p w:rsidR="00A618CE" w:rsidRDefault="00A618CE" w:rsidP="00A618CE">
      <w:r>
        <w:rPr>
          <w:rFonts w:ascii="MS Gothic" w:eastAsia="MS Gothic" w:hAnsi="MS Gothic" w:cs="MS Gothic" w:hint="eastAsia"/>
        </w:rPr>
        <w:t>同品有非有異品有</w:t>
      </w:r>
      <w:r>
        <w:t xml:space="preserve"> [dōhon u hiu ihon u] /both presence and absence in similar instances, and presence in dissimilar instances/</w:t>
      </w:r>
    </w:p>
    <w:p w:rsidR="00A618CE" w:rsidRDefault="00A618CE" w:rsidP="00A618CE">
      <w:r>
        <w:rPr>
          <w:rFonts w:ascii="MS Gothic" w:eastAsia="MS Gothic" w:hAnsi="MS Gothic" w:cs="MS Gothic" w:hint="eastAsia"/>
        </w:rPr>
        <w:t>同品有非有異品有非有</w:t>
      </w:r>
      <w:r>
        <w:t xml:space="preserve"> [dōhon u hiu ihon uhiu] /both presence and absence in similar instances, both presence and absence in dissimilar instances/</w:t>
      </w:r>
    </w:p>
    <w:p w:rsidR="00A618CE" w:rsidRDefault="00A618CE" w:rsidP="00A618CE">
      <w:r>
        <w:rPr>
          <w:rFonts w:ascii="MS Gothic" w:eastAsia="MS Gothic" w:hAnsi="MS Gothic" w:cs="MS Gothic" w:hint="eastAsia"/>
        </w:rPr>
        <w:t>同品有非有異品非有</w:t>
      </w:r>
      <w:r>
        <w:t xml:space="preserve"> [dōhon u hiu ihon hiu] /both presence and absence in similar instances, absence in dissimilar instances/</w:t>
      </w:r>
    </w:p>
    <w:p w:rsidR="00A618CE" w:rsidRDefault="00A618CE" w:rsidP="00A618CE">
      <w:r>
        <w:rPr>
          <w:rFonts w:ascii="MS Gothic" w:eastAsia="MS Gothic" w:hAnsi="MS Gothic" w:cs="MS Gothic" w:hint="eastAsia"/>
        </w:rPr>
        <w:t>同品非有</w:t>
      </w:r>
      <w:r>
        <w:t xml:space="preserve"> [dōhon hi u] /the positive example is not applicable/</w:t>
      </w:r>
    </w:p>
    <w:p w:rsidR="00A618CE" w:rsidRDefault="00A618CE" w:rsidP="00A618CE">
      <w:r>
        <w:rPr>
          <w:rFonts w:ascii="MS Gothic" w:eastAsia="MS Gothic" w:hAnsi="MS Gothic" w:cs="MS Gothic" w:hint="eastAsia"/>
        </w:rPr>
        <w:t>同品非有異品有</w:t>
      </w:r>
      <w:r>
        <w:t xml:space="preserve"> [dōhon hiu ihon u] /absence in similar instances, presence in dissimilar instances/</w:t>
      </w:r>
    </w:p>
    <w:p w:rsidR="00A618CE" w:rsidRDefault="00A618CE" w:rsidP="00A618CE">
      <w:r>
        <w:rPr>
          <w:rFonts w:ascii="MS Gothic" w:eastAsia="MS Gothic" w:hAnsi="MS Gothic" w:cs="MS Gothic" w:hint="eastAsia"/>
        </w:rPr>
        <w:t>同品非有異品有非有</w:t>
      </w:r>
      <w:r>
        <w:t xml:space="preserve"> [dōhon hiu ihon u hiu] /absence in similar instances, both presence and absence in dissimilar instances/</w:t>
      </w:r>
    </w:p>
    <w:p w:rsidR="00A618CE" w:rsidRDefault="00A618CE" w:rsidP="00A618CE">
      <w:r>
        <w:rPr>
          <w:rFonts w:ascii="MS Gothic" w:eastAsia="MS Gothic" w:hAnsi="MS Gothic" w:cs="MS Gothic" w:hint="eastAsia"/>
        </w:rPr>
        <w:t>同品非有異品非有</w:t>
      </w:r>
      <w:r>
        <w:t xml:space="preserve"> [dōhon hiu ihon hiu] /absence in similar instances and absence in dissimilar instances/</w:t>
      </w:r>
    </w:p>
    <w:p w:rsidR="00A618CE" w:rsidRDefault="00A618CE" w:rsidP="00A618CE">
      <w:r>
        <w:rPr>
          <w:rFonts w:ascii="MS Gothic" w:eastAsia="MS Gothic" w:hAnsi="MS Gothic" w:cs="MS Gothic" w:hint="eastAsia"/>
        </w:rPr>
        <w:t>同喩</w:t>
      </w:r>
      <w:r>
        <w:t xml:space="preserve"> [dōyu] /an example using similarity/</w:t>
      </w:r>
    </w:p>
    <w:p w:rsidR="00A618CE" w:rsidRDefault="00A618CE" w:rsidP="00A618CE">
      <w:r>
        <w:rPr>
          <w:rFonts w:ascii="MS Gothic" w:eastAsia="MS Gothic" w:hAnsi="MS Gothic" w:cs="MS Gothic" w:hint="eastAsia"/>
        </w:rPr>
        <w:t>同喩五過</w:t>
      </w:r>
      <w:r>
        <w:t xml:space="preserve"> [dōyu goka] /five kinds of fallacious positive exemplification/</w:t>
      </w:r>
    </w:p>
    <w:p w:rsidR="00A618CE" w:rsidRDefault="00A618CE" w:rsidP="00A618CE">
      <w:r>
        <w:rPr>
          <w:rFonts w:ascii="MS Gothic" w:eastAsia="MS Gothic" w:hAnsi="MS Gothic" w:cs="MS Gothic" w:hint="eastAsia"/>
        </w:rPr>
        <w:t>同圓</w:t>
      </w:r>
      <w:r>
        <w:t xml:space="preserve"> [dōen ] /equally perfect/</w:t>
      </w:r>
    </w:p>
    <w:p w:rsidR="00A618CE" w:rsidRDefault="00A618CE" w:rsidP="00A618CE">
      <w:r>
        <w:rPr>
          <w:rFonts w:ascii="MS Gothic" w:eastAsia="MS Gothic" w:hAnsi="MS Gothic" w:cs="MS Gothic" w:hint="eastAsia"/>
        </w:rPr>
        <w:t>同在</w:t>
      </w:r>
      <w:r>
        <w:t xml:space="preserve"> [dō zai] /existing together/</w:t>
      </w:r>
    </w:p>
    <w:p w:rsidR="00A618CE" w:rsidRDefault="00A618CE" w:rsidP="00A618CE">
      <w:r>
        <w:rPr>
          <w:rFonts w:ascii="MS Gothic" w:eastAsia="MS Gothic" w:hAnsi="MS Gothic" w:cs="MS Gothic" w:hint="eastAsia"/>
        </w:rPr>
        <w:lastRenderedPageBreak/>
        <w:t>同執</w:t>
      </w:r>
      <w:r>
        <w:t xml:space="preserve"> [dōshū] /same attachment/</w:t>
      </w:r>
    </w:p>
    <w:p w:rsidR="00A618CE" w:rsidRDefault="00A618CE" w:rsidP="00A618CE">
      <w:r>
        <w:rPr>
          <w:rFonts w:ascii="MS Gothic" w:eastAsia="MS Gothic" w:hAnsi="MS Gothic" w:cs="MS Gothic" w:hint="eastAsia"/>
        </w:rPr>
        <w:t>同塵</w:t>
      </w:r>
      <w:r>
        <w:t xml:space="preserve"> [dōjin] /to mingle with the dust/</w:t>
      </w:r>
    </w:p>
    <w:p w:rsidR="00A618CE" w:rsidRDefault="00A618CE" w:rsidP="00A618CE">
      <w:r>
        <w:rPr>
          <w:rFonts w:ascii="MS Gothic" w:eastAsia="MS Gothic" w:hAnsi="MS Gothic" w:cs="MS Gothic" w:hint="eastAsia"/>
        </w:rPr>
        <w:t>同境</w:t>
      </w:r>
      <w:r>
        <w:t xml:space="preserve"> [dōkyō] /some object(s) /</w:t>
      </w:r>
    </w:p>
    <w:p w:rsidR="00A618CE" w:rsidRDefault="00A618CE" w:rsidP="00A618CE">
      <w:r>
        <w:rPr>
          <w:rFonts w:ascii="MS Gothic" w:eastAsia="MS Gothic" w:hAnsi="MS Gothic" w:cs="MS Gothic" w:hint="eastAsia"/>
        </w:rPr>
        <w:t>同姓</w:t>
      </w:r>
      <w:r>
        <w:t xml:space="preserve"> [dōshō] /same family/</w:t>
      </w:r>
    </w:p>
    <w:p w:rsidR="00A618CE" w:rsidRDefault="00A618CE" w:rsidP="00A618CE">
      <w:r>
        <w:rPr>
          <w:rFonts w:ascii="MS Gothic" w:eastAsia="MS Gothic" w:hAnsi="MS Gothic" w:cs="MS Gothic" w:hint="eastAsia"/>
        </w:rPr>
        <w:t>同學</w:t>
      </w:r>
      <w:r>
        <w:t xml:space="preserve"> [dōgaku] /fellow students/</w:t>
      </w:r>
    </w:p>
    <w:p w:rsidR="00A618CE" w:rsidRDefault="00A618CE" w:rsidP="00A618CE">
      <w:r>
        <w:rPr>
          <w:rFonts w:ascii="MS Gothic" w:eastAsia="MS Gothic" w:hAnsi="MS Gothic" w:cs="MS Gothic" w:hint="eastAsia"/>
        </w:rPr>
        <w:t>同居</w:t>
      </w:r>
      <w:r>
        <w:t xml:space="preserve"> [dōgo] /living together/</w:t>
      </w:r>
    </w:p>
    <w:p w:rsidR="00A618CE" w:rsidRDefault="00A618CE" w:rsidP="00A618CE">
      <w:r>
        <w:rPr>
          <w:rFonts w:ascii="MS Gothic" w:eastAsia="MS Gothic" w:hAnsi="MS Gothic" w:cs="MS Gothic" w:hint="eastAsia"/>
        </w:rPr>
        <w:t>同得</w:t>
      </w:r>
      <w:r>
        <w:t xml:space="preserve"> [dō toku] /similarly attained/</w:t>
      </w:r>
    </w:p>
    <w:p w:rsidR="00A618CE" w:rsidRDefault="00A618CE" w:rsidP="00A618CE">
      <w:r>
        <w:rPr>
          <w:rFonts w:ascii="MS Gothic" w:eastAsia="MS Gothic" w:hAnsi="MS Gothic" w:cs="MS Gothic" w:hint="eastAsia"/>
        </w:rPr>
        <w:t>同心</w:t>
      </w:r>
      <w:r>
        <w:t xml:space="preserve"> [dōshin] /same mind/</w:t>
      </w:r>
    </w:p>
    <w:p w:rsidR="00A618CE" w:rsidRDefault="00A618CE" w:rsidP="00A618CE">
      <w:r>
        <w:rPr>
          <w:rFonts w:ascii="MS Gothic" w:eastAsia="MS Gothic" w:hAnsi="MS Gothic" w:cs="MS Gothic" w:hint="eastAsia"/>
        </w:rPr>
        <w:t>同志</w:t>
      </w:r>
      <w:r>
        <w:t xml:space="preserve"> [dōshi] /comrade/</w:t>
      </w:r>
    </w:p>
    <w:p w:rsidR="00A618CE" w:rsidRDefault="00A618CE" w:rsidP="00A618CE">
      <w:r>
        <w:rPr>
          <w:rFonts w:ascii="MS Gothic" w:eastAsia="MS Gothic" w:hAnsi="MS Gothic" w:cs="MS Gothic" w:hint="eastAsia"/>
        </w:rPr>
        <w:t>同性</w:t>
      </w:r>
      <w:r>
        <w:t xml:space="preserve"> [dōshō] /same nature/</w:t>
      </w:r>
    </w:p>
    <w:p w:rsidR="00A618CE" w:rsidRDefault="00A618CE" w:rsidP="00A618CE">
      <w:r>
        <w:rPr>
          <w:rFonts w:ascii="MS Gothic" w:eastAsia="MS Gothic" w:hAnsi="MS Gothic" w:cs="MS Gothic" w:hint="eastAsia"/>
        </w:rPr>
        <w:t>同性經</w:t>
      </w:r>
      <w:r>
        <w:t xml:space="preserve"> [Dōshō kyō] /Tongxing jing/</w:t>
      </w:r>
    </w:p>
    <w:p w:rsidR="00A618CE" w:rsidRDefault="00A618CE" w:rsidP="00A618CE">
      <w:r>
        <w:rPr>
          <w:rFonts w:ascii="MS Gothic" w:eastAsia="MS Gothic" w:hAnsi="MS Gothic" w:cs="MS Gothic" w:hint="eastAsia"/>
        </w:rPr>
        <w:t>同戒</w:t>
      </w:r>
      <w:r>
        <w:t xml:space="preserve"> [dōkai] /same precepts/</w:t>
      </w:r>
    </w:p>
    <w:p w:rsidR="00A618CE" w:rsidRDefault="00A618CE" w:rsidP="00A618CE">
      <w:r>
        <w:rPr>
          <w:rFonts w:ascii="MS Gothic" w:eastAsia="MS Gothic" w:hAnsi="MS Gothic" w:cs="MS Gothic" w:hint="eastAsia"/>
        </w:rPr>
        <w:t>同所了名</w:t>
      </w:r>
      <w:r>
        <w:t xml:space="preserve"> [dō shoryō myō] /words which are well-known/</w:t>
      </w:r>
    </w:p>
    <w:p w:rsidR="00A618CE" w:rsidRDefault="00A618CE" w:rsidP="00A618CE">
      <w:r>
        <w:rPr>
          <w:rFonts w:ascii="MS Gothic" w:eastAsia="MS Gothic" w:hAnsi="MS Gothic" w:cs="MS Gothic" w:hint="eastAsia"/>
        </w:rPr>
        <w:t>同教</w:t>
      </w:r>
      <w:r>
        <w:t xml:space="preserve"> [dōkyō] /the connotative aspect of the One Vehicle/</w:t>
      </w:r>
    </w:p>
    <w:p w:rsidR="00A618CE" w:rsidRDefault="00A618CE" w:rsidP="00A618CE">
      <w:r>
        <w:rPr>
          <w:rFonts w:ascii="MS Gothic" w:eastAsia="MS Gothic" w:hAnsi="MS Gothic" w:cs="MS Gothic" w:hint="eastAsia"/>
        </w:rPr>
        <w:t>同教一乘</w:t>
      </w:r>
      <w:r>
        <w:t xml:space="preserve"> [dōkyō ichijō] /same teaching of the one vehicle/</w:t>
      </w:r>
    </w:p>
    <w:p w:rsidR="00A618CE" w:rsidRDefault="00A618CE" w:rsidP="00A618CE">
      <w:r>
        <w:rPr>
          <w:rFonts w:ascii="MS Gothic" w:eastAsia="MS Gothic" w:hAnsi="MS Gothic" w:cs="MS Gothic" w:hint="eastAsia"/>
        </w:rPr>
        <w:t>同日</w:t>
      </w:r>
      <w:r>
        <w:t xml:space="preserve"> [dōnichi] /in the same day/</w:t>
      </w:r>
    </w:p>
    <w:p w:rsidR="00A618CE" w:rsidRDefault="00A618CE" w:rsidP="00A618CE">
      <w:r>
        <w:rPr>
          <w:rFonts w:ascii="MS Gothic" w:eastAsia="MS Gothic" w:hAnsi="MS Gothic" w:cs="MS Gothic" w:hint="eastAsia"/>
        </w:rPr>
        <w:t>同時</w:t>
      </w:r>
      <w:r>
        <w:t xml:space="preserve"> [dōji] /same time/</w:t>
      </w:r>
    </w:p>
    <w:p w:rsidR="00A618CE" w:rsidRDefault="00A618CE" w:rsidP="00A618CE">
      <w:r>
        <w:rPr>
          <w:rFonts w:ascii="MS Gothic" w:eastAsia="MS Gothic" w:hAnsi="MS Gothic" w:cs="MS Gothic" w:hint="eastAsia"/>
        </w:rPr>
        <w:t>同時具足相應門</w:t>
      </w:r>
      <w:r>
        <w:t xml:space="preserve"> [dōji gusoku sōō mon] /the profound approach of all things producing one another at the same time/</w:t>
      </w:r>
    </w:p>
    <w:p w:rsidR="00A618CE" w:rsidRDefault="00A618CE" w:rsidP="00A618CE">
      <w:r>
        <w:rPr>
          <w:rFonts w:ascii="MS Gothic" w:eastAsia="MS Gothic" w:hAnsi="MS Gothic" w:cs="MS Gothic" w:hint="eastAsia"/>
        </w:rPr>
        <w:t>同時頓生起</w:t>
      </w:r>
      <w:r>
        <w:t xml:space="preserve"> [dōji tonshō ki] /suddenly arise(s) simultaneously/</w:t>
      </w:r>
    </w:p>
    <w:p w:rsidR="00A618CE" w:rsidRDefault="00A618CE" w:rsidP="00A618CE">
      <w:r>
        <w:rPr>
          <w:rFonts w:ascii="MS Gothic" w:eastAsia="MS Gothic" w:hAnsi="MS Gothic" w:cs="MS Gothic" w:hint="eastAsia"/>
        </w:rPr>
        <w:t>同梵行</w:t>
      </w:r>
      <w:r>
        <w:t xml:space="preserve"> [dō bongyō] /one who engages in the same pure practices/</w:t>
      </w:r>
    </w:p>
    <w:p w:rsidR="00A618CE" w:rsidRDefault="00A618CE" w:rsidP="00A618CE">
      <w:r>
        <w:rPr>
          <w:rFonts w:ascii="MS Gothic" w:eastAsia="MS Gothic" w:hAnsi="MS Gothic" w:cs="MS Gothic" w:hint="eastAsia"/>
        </w:rPr>
        <w:t>同梵行者</w:t>
      </w:r>
      <w:r>
        <w:t xml:space="preserve"> [dō bongyō ja] /one's fellow practitioners, who practices the same Brahma-conduct or chastity/</w:t>
      </w:r>
    </w:p>
    <w:p w:rsidR="00A618CE" w:rsidRDefault="00A618CE" w:rsidP="00A618CE">
      <w:r>
        <w:rPr>
          <w:rFonts w:ascii="MS Gothic" w:eastAsia="MS Gothic" w:hAnsi="MS Gothic" w:cs="MS Gothic" w:hint="eastAsia"/>
        </w:rPr>
        <w:t>同歸</w:t>
      </w:r>
      <w:r>
        <w:t xml:space="preserve"> [dōki] /concluding in the same intention/</w:t>
      </w:r>
    </w:p>
    <w:p w:rsidR="00A618CE" w:rsidRDefault="00A618CE" w:rsidP="00A618CE">
      <w:r>
        <w:rPr>
          <w:rFonts w:ascii="MS Gothic" w:eastAsia="MS Gothic" w:hAnsi="MS Gothic" w:cs="MS Gothic" w:hint="eastAsia"/>
        </w:rPr>
        <w:t>同歸本原</w:t>
      </w:r>
      <w:r>
        <w:t xml:space="preserve"> [dō ki hongen] /together return to the origin/</w:t>
      </w:r>
    </w:p>
    <w:p w:rsidR="00A618CE" w:rsidRDefault="00A618CE" w:rsidP="00A618CE">
      <w:r>
        <w:rPr>
          <w:rFonts w:ascii="MS Gothic" w:eastAsia="MS Gothic" w:hAnsi="MS Gothic" w:cs="MS Gothic" w:hint="eastAsia"/>
        </w:rPr>
        <w:t>同法</w:t>
      </w:r>
      <w:r>
        <w:t xml:space="preserve"> [dō hō] /same dharma/</w:t>
      </w:r>
    </w:p>
    <w:p w:rsidR="00A618CE" w:rsidRDefault="00A618CE" w:rsidP="00A618CE">
      <w:r>
        <w:rPr>
          <w:rFonts w:ascii="MS Gothic" w:eastAsia="MS Gothic" w:hAnsi="MS Gothic" w:cs="MS Gothic" w:hint="eastAsia"/>
        </w:rPr>
        <w:t>同法喩</w:t>
      </w:r>
      <w:r>
        <w:t xml:space="preserve"> [dōhō yu] /positive example/</w:t>
      </w:r>
    </w:p>
    <w:p w:rsidR="00A618CE" w:rsidRDefault="00A618CE" w:rsidP="00A618CE">
      <w:r>
        <w:rPr>
          <w:rFonts w:ascii="MS Gothic" w:eastAsia="MS Gothic" w:hAnsi="MS Gothic" w:cs="MS Gothic" w:hint="eastAsia"/>
        </w:rPr>
        <w:t>同法者</w:t>
      </w:r>
      <w:r>
        <w:t xml:space="preserve"> [dōhōsha] /those who are in accord with the Dharma/</w:t>
      </w:r>
    </w:p>
    <w:p w:rsidR="00A618CE" w:rsidRDefault="00A618CE" w:rsidP="00A618CE">
      <w:r>
        <w:rPr>
          <w:rFonts w:ascii="MS Gothic" w:eastAsia="MS Gothic" w:hAnsi="MS Gothic" w:cs="MS Gothic" w:hint="eastAsia"/>
        </w:rPr>
        <w:t>同法菩薩</w:t>
      </w:r>
      <w:r>
        <w:t xml:space="preserve"> [dōhō bosatsu] /bodhisattvas who are in the same level of practice/</w:t>
      </w:r>
    </w:p>
    <w:p w:rsidR="00A618CE" w:rsidRDefault="00A618CE" w:rsidP="00A618CE">
      <w:r>
        <w:rPr>
          <w:rFonts w:ascii="MS Gothic" w:eastAsia="MS Gothic" w:hAnsi="MS Gothic" w:cs="MS Gothic" w:hint="eastAsia"/>
        </w:rPr>
        <w:t>同泰寺</w:t>
      </w:r>
      <w:r>
        <w:t xml:space="preserve"> [Dōtai ji] /Tongtai si/</w:t>
      </w:r>
    </w:p>
    <w:p w:rsidR="00A618CE" w:rsidRDefault="00A618CE" w:rsidP="00A618CE">
      <w:r>
        <w:rPr>
          <w:rFonts w:ascii="MS Gothic" w:eastAsia="MS Gothic" w:hAnsi="MS Gothic" w:cs="MS Gothic" w:hint="eastAsia"/>
        </w:rPr>
        <w:t>同源</w:t>
      </w:r>
      <w:r>
        <w:t xml:space="preserve"> [dōgen] /[to have] the same origin/</w:t>
      </w:r>
    </w:p>
    <w:p w:rsidR="00A618CE" w:rsidRDefault="00A618CE" w:rsidP="00A618CE">
      <w:r>
        <w:rPr>
          <w:rFonts w:ascii="MS Gothic" w:eastAsia="MS Gothic" w:hAnsi="MS Gothic" w:cs="MS Gothic" w:hint="eastAsia"/>
        </w:rPr>
        <w:lastRenderedPageBreak/>
        <w:t>同滅</w:t>
      </w:r>
      <w:r>
        <w:t xml:space="preserve"> [dōmetsu] /simultaneous cessation/</w:t>
      </w:r>
    </w:p>
    <w:p w:rsidR="00A618CE" w:rsidRDefault="00A618CE" w:rsidP="00A618CE">
      <w:r>
        <w:rPr>
          <w:rFonts w:ascii="MS Gothic" w:eastAsia="MS Gothic" w:hAnsi="MS Gothic" w:cs="MS Gothic" w:hint="eastAsia"/>
        </w:rPr>
        <w:t>同生</w:t>
      </w:r>
      <w:r>
        <w:t xml:space="preserve"> [dōshō] /to be born together/</w:t>
      </w:r>
    </w:p>
    <w:p w:rsidR="00A618CE" w:rsidRDefault="00A618CE" w:rsidP="00A618CE">
      <w:r>
        <w:rPr>
          <w:rFonts w:ascii="MS Gothic" w:eastAsia="MS Gothic" w:hAnsi="MS Gothic" w:cs="MS Gothic" w:hint="eastAsia"/>
        </w:rPr>
        <w:t>同生同滅</w:t>
      </w:r>
      <w:r>
        <w:t xml:space="preserve"> [dōshō dōmetsu] /simultaneous arising and ceasing/</w:t>
      </w:r>
    </w:p>
    <w:p w:rsidR="00A618CE" w:rsidRDefault="00A618CE" w:rsidP="00A618CE">
      <w:r>
        <w:rPr>
          <w:rFonts w:ascii="MS Gothic" w:eastAsia="MS Gothic" w:hAnsi="MS Gothic" w:cs="MS Gothic" w:hint="eastAsia"/>
        </w:rPr>
        <w:t>同生天</w:t>
      </w:r>
      <w:r>
        <w:t xml:space="preserve"> [dōshō ten] /simultaneously born deity/</w:t>
      </w:r>
    </w:p>
    <w:p w:rsidR="00A618CE" w:rsidRDefault="00A618CE" w:rsidP="00A618CE">
      <w:r>
        <w:rPr>
          <w:rFonts w:ascii="MS Gothic" w:eastAsia="MS Gothic" w:hAnsi="MS Gothic" w:cs="MS Gothic" w:hint="eastAsia"/>
        </w:rPr>
        <w:t>同異</w:t>
      </w:r>
      <w:r>
        <w:t xml:space="preserve"> [dō i] /similarities and differences/</w:t>
      </w:r>
    </w:p>
    <w:p w:rsidR="00A618CE" w:rsidRDefault="00A618CE" w:rsidP="00A618CE">
      <w:r>
        <w:rPr>
          <w:rFonts w:ascii="MS Gothic" w:eastAsia="MS Gothic" w:hAnsi="MS Gothic" w:cs="MS Gothic" w:hint="eastAsia"/>
        </w:rPr>
        <w:t>同異句義</w:t>
      </w:r>
      <w:r>
        <w:t xml:space="preserve"> [dōi kugi] /doctrine of particularity/</w:t>
      </w:r>
    </w:p>
    <w:p w:rsidR="00A618CE" w:rsidRDefault="00A618CE" w:rsidP="00A618CE">
      <w:r>
        <w:rPr>
          <w:rFonts w:ascii="MS Gothic" w:eastAsia="MS Gothic" w:hAnsi="MS Gothic" w:cs="MS Gothic" w:hint="eastAsia"/>
        </w:rPr>
        <w:t>同相</w:t>
      </w:r>
      <w:r>
        <w:t xml:space="preserve"> [dō sō] /identity/</w:t>
      </w:r>
    </w:p>
    <w:p w:rsidR="00A618CE" w:rsidRDefault="00A618CE" w:rsidP="00A618CE">
      <w:r>
        <w:rPr>
          <w:rFonts w:ascii="MS Gothic" w:eastAsia="MS Gothic" w:hAnsi="MS Gothic" w:cs="MS Gothic" w:hint="eastAsia"/>
        </w:rPr>
        <w:t>同種</w:t>
      </w:r>
      <w:r>
        <w:t xml:space="preserve"> [dōshu] /same type/</w:t>
      </w:r>
    </w:p>
    <w:p w:rsidR="00A618CE" w:rsidRDefault="00A618CE" w:rsidP="00A618CE">
      <w:r>
        <w:rPr>
          <w:rFonts w:ascii="MS Gothic" w:eastAsia="MS Gothic" w:hAnsi="MS Gothic" w:cs="MS Gothic" w:hint="eastAsia"/>
        </w:rPr>
        <w:t>同級</w:t>
      </w:r>
      <w:r>
        <w:t xml:space="preserve"> [dōkyū] /same class/</w:t>
      </w:r>
    </w:p>
    <w:p w:rsidR="00A618CE" w:rsidRDefault="00A618CE" w:rsidP="00A618CE">
      <w:r>
        <w:rPr>
          <w:rFonts w:ascii="MS Gothic" w:eastAsia="MS Gothic" w:hAnsi="MS Gothic" w:cs="MS Gothic" w:hint="eastAsia"/>
        </w:rPr>
        <w:t>同緣</w:t>
      </w:r>
      <w:r>
        <w:t xml:space="preserve"> [dōen] /same conditions/</w:t>
      </w:r>
    </w:p>
    <w:p w:rsidR="00A618CE" w:rsidRDefault="00A618CE" w:rsidP="00A618CE">
      <w:r>
        <w:rPr>
          <w:rFonts w:ascii="MS Gothic" w:eastAsia="MS Gothic" w:hAnsi="MS Gothic" w:cs="MS Gothic" w:hint="eastAsia"/>
        </w:rPr>
        <w:t>同聽異聞</w:t>
      </w:r>
      <w:r>
        <w:t xml:space="preserve"> [dōchō imon] /hear the same thing and understand it differently/</w:t>
      </w:r>
    </w:p>
    <w:p w:rsidR="00A618CE" w:rsidRDefault="00A618CE" w:rsidP="00A618CE">
      <w:r>
        <w:rPr>
          <w:rFonts w:ascii="MS Gothic" w:eastAsia="MS Gothic" w:hAnsi="MS Gothic" w:cs="MS Gothic" w:hint="eastAsia"/>
        </w:rPr>
        <w:t>同能</w:t>
      </w:r>
      <w:r>
        <w:t xml:space="preserve"> [dōnō] /same ability/</w:t>
      </w:r>
    </w:p>
    <w:p w:rsidR="00A618CE" w:rsidRDefault="00A618CE" w:rsidP="00A618CE">
      <w:r>
        <w:rPr>
          <w:rFonts w:ascii="MS Gothic" w:eastAsia="MS Gothic" w:hAnsi="MS Gothic" w:cs="MS Gothic" w:hint="eastAsia"/>
        </w:rPr>
        <w:t>同處</w:t>
      </w:r>
      <w:r>
        <w:t xml:space="preserve"> [dōsho] /same spot/</w:t>
      </w:r>
    </w:p>
    <w:p w:rsidR="00A618CE" w:rsidRDefault="00A618CE" w:rsidP="00A618CE">
      <w:r>
        <w:rPr>
          <w:rFonts w:ascii="MS Gothic" w:eastAsia="MS Gothic" w:hAnsi="MS Gothic" w:cs="MS Gothic" w:hint="eastAsia"/>
        </w:rPr>
        <w:t>同處相違</w:t>
      </w:r>
      <w:r>
        <w:t xml:space="preserve"> [dōsho sōi] /conflicts in the simultaneous presence (of opposites) /</w:t>
      </w:r>
    </w:p>
    <w:p w:rsidR="00A618CE" w:rsidRDefault="00A618CE" w:rsidP="00A618CE">
      <w:r>
        <w:rPr>
          <w:rFonts w:ascii="MS Gothic" w:eastAsia="MS Gothic" w:hAnsi="MS Gothic" w:cs="MS Gothic" w:hint="eastAsia"/>
        </w:rPr>
        <w:t>同虛空</w:t>
      </w:r>
      <w:r>
        <w:t xml:space="preserve"> [dō kokū] /same as space/</w:t>
      </w:r>
    </w:p>
    <w:p w:rsidR="00A618CE" w:rsidRDefault="00A618CE" w:rsidP="00A618CE">
      <w:r>
        <w:rPr>
          <w:rFonts w:ascii="MS Gothic" w:eastAsia="MS Gothic" w:hAnsi="MS Gothic" w:cs="MS Gothic" w:hint="eastAsia"/>
        </w:rPr>
        <w:t>同行</w:t>
      </w:r>
      <w:r>
        <w:t xml:space="preserve"> [dōkō] /to practice together/</w:t>
      </w:r>
    </w:p>
    <w:p w:rsidR="00A618CE" w:rsidRDefault="00A618CE" w:rsidP="00A618CE">
      <w:r>
        <w:rPr>
          <w:rFonts w:ascii="MS Gothic" w:eastAsia="MS Gothic" w:hAnsi="MS Gothic" w:cs="MS Gothic" w:hint="eastAsia"/>
        </w:rPr>
        <w:t>同行善知識</w:t>
      </w:r>
      <w:r>
        <w:t xml:space="preserve"> [dōgyō zenchishiki] /reliable fellow-practitioner/</w:t>
      </w:r>
    </w:p>
    <w:p w:rsidR="00A618CE" w:rsidRDefault="00A618CE" w:rsidP="00A618CE">
      <w:r>
        <w:rPr>
          <w:rFonts w:ascii="MS Gothic" w:eastAsia="MS Gothic" w:hAnsi="MS Gothic" w:cs="MS Gothic" w:hint="eastAsia"/>
        </w:rPr>
        <w:t>同袍</w:t>
      </w:r>
      <w:r>
        <w:t xml:space="preserve"> [dōhō] /to close associate/</w:t>
      </w:r>
    </w:p>
    <w:p w:rsidR="00A618CE" w:rsidRDefault="00A618CE" w:rsidP="00A618CE">
      <w:r>
        <w:rPr>
          <w:rFonts w:ascii="MS Gothic" w:eastAsia="MS Gothic" w:hAnsi="MS Gothic" w:cs="MS Gothic" w:hint="eastAsia"/>
        </w:rPr>
        <w:t>同趣</w:t>
      </w:r>
      <w:r>
        <w:t xml:space="preserve"> [dōshu] /same destination/</w:t>
      </w:r>
    </w:p>
    <w:p w:rsidR="00A618CE" w:rsidRDefault="00A618CE" w:rsidP="00A618CE">
      <w:r>
        <w:rPr>
          <w:rFonts w:ascii="MS Gothic" w:eastAsia="MS Gothic" w:hAnsi="MS Gothic" w:cs="MS Gothic" w:hint="eastAsia"/>
        </w:rPr>
        <w:t>同門</w:t>
      </w:r>
      <w:r>
        <w:t xml:space="preserve"> [dōmon] /colleagues/</w:t>
      </w:r>
    </w:p>
    <w:p w:rsidR="00A618CE" w:rsidRDefault="00A618CE" w:rsidP="00A618CE">
      <w:r>
        <w:rPr>
          <w:rFonts w:ascii="MS Gothic" w:eastAsia="MS Gothic" w:hAnsi="MS Gothic" w:cs="MS Gothic" w:hint="eastAsia"/>
        </w:rPr>
        <w:t>同音</w:t>
      </w:r>
      <w:r>
        <w:t xml:space="preserve"> [dōon] /assist in singing, or intoning/</w:t>
      </w:r>
    </w:p>
    <w:p w:rsidR="00A618CE" w:rsidRDefault="00A618CE" w:rsidP="00A618CE">
      <w:r>
        <w:rPr>
          <w:rFonts w:ascii="MS Gothic" w:eastAsia="MS Gothic" w:hAnsi="MS Gothic" w:cs="MS Gothic" w:hint="eastAsia"/>
        </w:rPr>
        <w:t>同順</w:t>
      </w:r>
      <w:r>
        <w:t xml:space="preserve"> [dōjun] /straight/</w:t>
      </w:r>
    </w:p>
    <w:p w:rsidR="00A618CE" w:rsidRDefault="00A618CE" w:rsidP="00A618CE">
      <w:r>
        <w:rPr>
          <w:rFonts w:ascii="MS Gothic" w:eastAsia="MS Gothic" w:hAnsi="MS Gothic" w:cs="MS Gothic" w:hint="eastAsia"/>
        </w:rPr>
        <w:t>同類</w:t>
      </w:r>
      <w:r>
        <w:t xml:space="preserve"> [dōrui] /same class/</w:t>
      </w:r>
    </w:p>
    <w:p w:rsidR="00A618CE" w:rsidRDefault="00A618CE" w:rsidP="00A618CE">
      <w:r>
        <w:rPr>
          <w:rFonts w:ascii="MS Gothic" w:eastAsia="MS Gothic" w:hAnsi="MS Gothic" w:cs="MS Gothic" w:hint="eastAsia"/>
        </w:rPr>
        <w:t>同類因</w:t>
      </w:r>
      <w:r>
        <w:t xml:space="preserve"> [dōrui in] /same-type cause/</w:t>
      </w:r>
    </w:p>
    <w:p w:rsidR="00A618CE" w:rsidRDefault="00A618CE" w:rsidP="00A618CE">
      <w:r>
        <w:rPr>
          <w:rFonts w:ascii="MS Gothic" w:eastAsia="MS Gothic" w:hAnsi="MS Gothic" w:cs="MS Gothic" w:hint="eastAsia"/>
        </w:rPr>
        <w:t>同類相應名</w:t>
      </w:r>
      <w:r>
        <w:t xml:space="preserve"> [dōrui sōō myō] /words linked to universals/categorical sets/</w:t>
      </w:r>
    </w:p>
    <w:p w:rsidR="00A618CE" w:rsidRDefault="00A618CE" w:rsidP="00A618CE">
      <w:r>
        <w:rPr>
          <w:rFonts w:ascii="MS Gothic" w:eastAsia="MS Gothic" w:hAnsi="MS Gothic" w:cs="MS Gothic" w:hint="eastAsia"/>
        </w:rPr>
        <w:t>同類譬喩</w:t>
      </w:r>
      <w:r>
        <w:t xml:space="preserve"> [dōrui hiyu] /an example exhibiting the same qualities [as the evidence]/</w:t>
      </w:r>
    </w:p>
    <w:p w:rsidR="00A618CE" w:rsidRDefault="00A618CE" w:rsidP="00A618CE">
      <w:r>
        <w:rPr>
          <w:rFonts w:ascii="MS Gothic" w:eastAsia="MS Gothic" w:hAnsi="MS Gothic" w:cs="MS Gothic" w:hint="eastAsia"/>
        </w:rPr>
        <w:t>同體</w:t>
      </w:r>
      <w:r>
        <w:t xml:space="preserve"> [dōtei] /same body/</w:t>
      </w:r>
    </w:p>
    <w:p w:rsidR="00A618CE" w:rsidRDefault="00A618CE" w:rsidP="00A618CE">
      <w:r>
        <w:rPr>
          <w:rFonts w:ascii="MS Gothic" w:eastAsia="MS Gothic" w:hAnsi="MS Gothic" w:cs="MS Gothic" w:hint="eastAsia"/>
        </w:rPr>
        <w:t>同體三寳</w:t>
      </w:r>
      <w:r>
        <w:t xml:space="preserve"> [dōtai sanbō] /three treasures are the same in essence/</w:t>
      </w:r>
    </w:p>
    <w:p w:rsidR="00A618CE" w:rsidRDefault="00A618CE" w:rsidP="00A618CE">
      <w:r>
        <w:rPr>
          <w:rFonts w:ascii="MS Gothic" w:eastAsia="MS Gothic" w:hAnsi="MS Gothic" w:cs="MS Gothic" w:hint="eastAsia"/>
        </w:rPr>
        <w:t>同體三惑</w:t>
      </w:r>
      <w:r>
        <w:t xml:space="preserve"> [dōtai sanwaku] /three delusions in regard to the same essence/</w:t>
      </w:r>
    </w:p>
    <w:p w:rsidR="00A618CE" w:rsidRDefault="00A618CE" w:rsidP="00A618CE">
      <w:r>
        <w:rPr>
          <w:rFonts w:ascii="MS Gothic" w:eastAsia="MS Gothic" w:hAnsi="MS Gothic" w:cs="MS Gothic" w:hint="eastAsia"/>
        </w:rPr>
        <w:t>同體大悲</w:t>
      </w:r>
      <w:r>
        <w:t xml:space="preserve"> [dōtai no daihi] /great compassion based on sameness in essence/</w:t>
      </w:r>
    </w:p>
    <w:p w:rsidR="00A618CE" w:rsidRDefault="00A618CE" w:rsidP="00A618CE">
      <w:r>
        <w:rPr>
          <w:rFonts w:ascii="MS Gothic" w:eastAsia="MS Gothic" w:hAnsi="MS Gothic" w:cs="MS Gothic" w:hint="eastAsia"/>
        </w:rPr>
        <w:lastRenderedPageBreak/>
        <w:t>同體慈悲</w:t>
      </w:r>
      <w:r>
        <w:t xml:space="preserve"> [dōtai no jihi] /great compassion based on sameness in essence/</w:t>
      </w:r>
    </w:p>
    <w:p w:rsidR="00A618CE" w:rsidRDefault="00A618CE" w:rsidP="00A618CE">
      <w:r>
        <w:rPr>
          <w:rFonts w:ascii="MS Gothic" w:eastAsia="MS Gothic" w:hAnsi="MS Gothic" w:cs="MS Gothic" w:hint="eastAsia"/>
        </w:rPr>
        <w:t>同體智力</w:t>
      </w:r>
      <w:r>
        <w:t xml:space="preserve"> [dōtai chiriki] /wisdom power based on [the awareness that] all beings have the same original nature/</w:t>
      </w:r>
    </w:p>
    <w:p w:rsidR="00A618CE" w:rsidRDefault="00A618CE" w:rsidP="00A618CE">
      <w:r>
        <w:rPr>
          <w:rFonts w:ascii="MS Gothic" w:eastAsia="MS Gothic" w:hAnsi="MS Gothic" w:cs="MS Gothic" w:hint="eastAsia"/>
        </w:rPr>
        <w:t>名</w:t>
      </w:r>
      <w:r>
        <w:t xml:space="preserve"> [myō] /names/</w:t>
      </w:r>
    </w:p>
    <w:p w:rsidR="00A618CE" w:rsidRDefault="00A618CE" w:rsidP="00A618CE">
      <w:r>
        <w:rPr>
          <w:rFonts w:ascii="MS Gothic" w:eastAsia="MS Gothic" w:hAnsi="MS Gothic" w:cs="MS Gothic" w:hint="eastAsia"/>
        </w:rPr>
        <w:t>名之差別</w:t>
      </w:r>
      <w:r>
        <w:t xml:space="preserve"> [myō no shabetsu] /nominal distinctions/</w:t>
      </w:r>
    </w:p>
    <w:p w:rsidR="00A618CE" w:rsidRDefault="00A618CE" w:rsidP="00A618CE">
      <w:r>
        <w:rPr>
          <w:rFonts w:ascii="MS Gothic" w:eastAsia="MS Gothic" w:hAnsi="MS Gothic" w:cs="MS Gothic" w:hint="eastAsia"/>
        </w:rPr>
        <w:t>名假</w:t>
      </w:r>
      <w:r>
        <w:t xml:space="preserve"> [myōke] /names are nominal/</w:t>
      </w:r>
    </w:p>
    <w:p w:rsidR="00A618CE" w:rsidRDefault="00A618CE" w:rsidP="00A618CE">
      <w:r>
        <w:rPr>
          <w:rFonts w:ascii="MS Gothic" w:eastAsia="MS Gothic" w:hAnsi="MS Gothic" w:cs="MS Gothic" w:hint="eastAsia"/>
        </w:rPr>
        <w:t>名假施設</w:t>
      </w:r>
      <w:r>
        <w:t xml:space="preserve"> [myō ke sesetsu] /the term is nominally established/</w:t>
      </w:r>
    </w:p>
    <w:p w:rsidR="00A618CE" w:rsidRDefault="00A618CE" w:rsidP="00A618CE">
      <w:r>
        <w:rPr>
          <w:rFonts w:ascii="MS Gothic" w:eastAsia="MS Gothic" w:hAnsi="MS Gothic" w:cs="MS Gothic" w:hint="eastAsia"/>
        </w:rPr>
        <w:t>名僧</w:t>
      </w:r>
      <w:r>
        <w:t xml:space="preserve"> [myōsō] /eminent monk/</w:t>
      </w:r>
    </w:p>
    <w:p w:rsidR="00A618CE" w:rsidRDefault="00A618CE" w:rsidP="00A618CE">
      <w:r>
        <w:rPr>
          <w:rFonts w:ascii="MS Gothic" w:eastAsia="MS Gothic" w:hAnsi="MS Gothic" w:cs="MS Gothic" w:hint="eastAsia"/>
        </w:rPr>
        <w:t>名僧傳</w:t>
      </w:r>
      <w:r>
        <w:t xml:space="preserve"> [Meisō den] /Mingseng zhuan/</w:t>
      </w:r>
    </w:p>
    <w:p w:rsidR="00A618CE" w:rsidRDefault="00A618CE" w:rsidP="00A618CE">
      <w:r>
        <w:rPr>
          <w:rFonts w:ascii="MS Gothic" w:eastAsia="MS Gothic" w:hAnsi="MS Gothic" w:cs="MS Gothic" w:hint="eastAsia"/>
        </w:rPr>
        <w:t>名光</w:t>
      </w:r>
      <w:r>
        <w:t xml:space="preserve"> [myōkō] /illumination of words/</w:t>
      </w:r>
    </w:p>
    <w:p w:rsidR="00A618CE" w:rsidRDefault="00A618CE" w:rsidP="00A618CE">
      <w:r>
        <w:rPr>
          <w:rFonts w:ascii="MS Gothic" w:eastAsia="MS Gothic" w:hAnsi="MS Gothic" w:cs="MS Gothic" w:hint="eastAsia"/>
        </w:rPr>
        <w:t>名別</w:t>
      </w:r>
      <w:r>
        <w:t xml:space="preserve"> [myōbetsu] /variant rendering of a term/</w:t>
      </w:r>
    </w:p>
    <w:p w:rsidR="00A618CE" w:rsidRDefault="00A618CE" w:rsidP="00A618CE">
      <w:r>
        <w:rPr>
          <w:rFonts w:ascii="MS Gothic" w:eastAsia="MS Gothic" w:hAnsi="MS Gothic" w:cs="MS Gothic" w:hint="eastAsia"/>
        </w:rPr>
        <w:t>名別義通</w:t>
      </w:r>
      <w:r>
        <w:t xml:space="preserve"> [myōbetsu gitsū] /different in name but same in meaning/</w:t>
      </w:r>
    </w:p>
    <w:p w:rsidR="00A618CE" w:rsidRDefault="00A618CE" w:rsidP="00A618CE">
      <w:r>
        <w:rPr>
          <w:rFonts w:ascii="MS Gothic" w:eastAsia="MS Gothic" w:hAnsi="MS Gothic" w:cs="MS Gothic" w:hint="eastAsia"/>
        </w:rPr>
        <w:t>名利</w:t>
      </w:r>
      <w:r>
        <w:t xml:space="preserve"> [myōri] /fame and profit/</w:t>
      </w:r>
    </w:p>
    <w:p w:rsidR="00A618CE" w:rsidRDefault="00A618CE" w:rsidP="00A618CE">
      <w:r>
        <w:rPr>
          <w:rFonts w:ascii="MS Gothic" w:eastAsia="MS Gothic" w:hAnsi="MS Gothic" w:cs="MS Gothic" w:hint="eastAsia"/>
        </w:rPr>
        <w:t>名句</w:t>
      </w:r>
      <w:r>
        <w:t xml:space="preserve"> [myōku] /words and phrases/</w:t>
      </w:r>
    </w:p>
    <w:p w:rsidR="00A618CE" w:rsidRDefault="00A618CE" w:rsidP="00A618CE">
      <w:r>
        <w:rPr>
          <w:rFonts w:ascii="MS Gothic" w:eastAsia="MS Gothic" w:hAnsi="MS Gothic" w:cs="MS Gothic" w:hint="eastAsia"/>
        </w:rPr>
        <w:t>名句字</w:t>
      </w:r>
      <w:r>
        <w:t xml:space="preserve"> [myō ku ji] /words, phrases, and sentences/</w:t>
      </w:r>
    </w:p>
    <w:p w:rsidR="00A618CE" w:rsidRDefault="00A618CE" w:rsidP="00A618CE">
      <w:r>
        <w:rPr>
          <w:rFonts w:ascii="MS Gothic" w:eastAsia="MS Gothic" w:hAnsi="MS Gothic" w:cs="MS Gothic" w:hint="eastAsia"/>
        </w:rPr>
        <w:t>名句文</w:t>
      </w:r>
      <w:r>
        <w:t xml:space="preserve"> [myō ku mon] /words, phrases, and syllables/</w:t>
      </w:r>
    </w:p>
    <w:p w:rsidR="00A618CE" w:rsidRDefault="00A618CE" w:rsidP="00A618CE">
      <w:r>
        <w:rPr>
          <w:rFonts w:ascii="MS Gothic" w:eastAsia="MS Gothic" w:hAnsi="MS Gothic" w:cs="MS Gothic" w:hint="eastAsia"/>
        </w:rPr>
        <w:t>名句文身</w:t>
      </w:r>
      <w:r>
        <w:t xml:space="preserve"> [myō ku mon jin] /the collection of words, phrases, and phonemes (or syllables)/</w:t>
      </w:r>
    </w:p>
    <w:p w:rsidR="00A618CE" w:rsidRDefault="00A618CE" w:rsidP="00A618CE">
      <w:r>
        <w:rPr>
          <w:rFonts w:ascii="MS Gothic" w:eastAsia="MS Gothic" w:hAnsi="MS Gothic" w:cs="MS Gothic" w:hint="eastAsia"/>
        </w:rPr>
        <w:t>名同</w:t>
      </w:r>
      <w:r>
        <w:t xml:space="preserve"> [myō dō] /synonymous/</w:t>
      </w:r>
    </w:p>
    <w:p w:rsidR="00A618CE" w:rsidRDefault="00A618CE" w:rsidP="00A618CE">
      <w:r>
        <w:rPr>
          <w:rFonts w:ascii="MS Gothic" w:eastAsia="MS Gothic" w:hAnsi="MS Gothic" w:cs="MS Gothic" w:hint="eastAsia"/>
        </w:rPr>
        <w:t>名同義異</w:t>
      </w:r>
      <w:r>
        <w:t xml:space="preserve"> [myō dō gi i] /the same in name, but the meaning is different/</w:t>
      </w:r>
    </w:p>
    <w:p w:rsidR="00A618CE" w:rsidRDefault="00A618CE" w:rsidP="00A618CE">
      <w:r>
        <w:rPr>
          <w:rFonts w:ascii="MS Gothic" w:eastAsia="MS Gothic" w:hAnsi="MS Gothic" w:cs="MS Gothic" w:hint="eastAsia"/>
        </w:rPr>
        <w:t>名名</w:t>
      </w:r>
      <w:r>
        <w:t xml:space="preserve"> [myō myō] /say, call/</w:t>
      </w:r>
    </w:p>
    <w:p w:rsidR="00A618CE" w:rsidRDefault="00A618CE" w:rsidP="00A618CE">
      <w:r>
        <w:rPr>
          <w:rFonts w:ascii="MS Gothic" w:eastAsia="MS Gothic" w:hAnsi="MS Gothic" w:cs="MS Gothic" w:hint="eastAsia"/>
        </w:rPr>
        <w:t>名如來</w:t>
      </w:r>
      <w:r>
        <w:t xml:space="preserve"> [myō nyorai] /called thus come /</w:t>
      </w:r>
    </w:p>
    <w:p w:rsidR="00A618CE" w:rsidRDefault="00A618CE" w:rsidP="00A618CE">
      <w:r>
        <w:rPr>
          <w:rFonts w:ascii="MS Gothic" w:eastAsia="MS Gothic" w:hAnsi="MS Gothic" w:cs="MS Gothic" w:hint="eastAsia"/>
        </w:rPr>
        <w:t>名如來藏</w:t>
      </w:r>
      <w:r>
        <w:t xml:space="preserve"> [myō nyorai zō] /it is called the tathāgatagarbha/</w:t>
      </w:r>
    </w:p>
    <w:p w:rsidR="00A618CE" w:rsidRDefault="00A618CE" w:rsidP="00A618CE">
      <w:r>
        <w:rPr>
          <w:rFonts w:ascii="MS Gothic" w:eastAsia="MS Gothic" w:hAnsi="MS Gothic" w:cs="MS Gothic" w:hint="eastAsia"/>
        </w:rPr>
        <w:t>名字</w:t>
      </w:r>
      <w:r>
        <w:t xml:space="preserve"> [myōji] /name and form/</w:t>
      </w:r>
    </w:p>
    <w:p w:rsidR="00A618CE" w:rsidRDefault="00A618CE" w:rsidP="00A618CE">
      <w:r>
        <w:rPr>
          <w:rFonts w:ascii="MS Gothic" w:eastAsia="MS Gothic" w:hAnsi="MS Gothic" w:cs="MS Gothic" w:hint="eastAsia"/>
        </w:rPr>
        <w:t>名字假設</w:t>
      </w:r>
      <w:r>
        <w:t xml:space="preserve"> [myōji kesetsu] /verbal (or symbolic) convention/</w:t>
      </w:r>
    </w:p>
    <w:p w:rsidR="00A618CE" w:rsidRDefault="00A618CE" w:rsidP="00A618CE">
      <w:r>
        <w:rPr>
          <w:rFonts w:ascii="MS Gothic" w:eastAsia="MS Gothic" w:hAnsi="MS Gothic" w:cs="MS Gothic" w:hint="eastAsia"/>
        </w:rPr>
        <w:t>名字卽</w:t>
      </w:r>
      <w:r>
        <w:t xml:space="preserve"> [myōji soku] /verbal identity/</w:t>
      </w:r>
    </w:p>
    <w:p w:rsidR="00A618CE" w:rsidRDefault="00A618CE" w:rsidP="00A618CE">
      <w:r>
        <w:rPr>
          <w:rFonts w:ascii="MS Gothic" w:eastAsia="MS Gothic" w:hAnsi="MS Gothic" w:cs="MS Gothic" w:hint="eastAsia"/>
        </w:rPr>
        <w:t>名字比丘</w:t>
      </w:r>
      <w:r>
        <w:t xml:space="preserve"> [myōji biku] /a monk in name only/</w:t>
      </w:r>
    </w:p>
    <w:p w:rsidR="00A618CE" w:rsidRDefault="00A618CE" w:rsidP="00A618CE">
      <w:r>
        <w:rPr>
          <w:rFonts w:ascii="MS Gothic" w:eastAsia="MS Gothic" w:hAnsi="MS Gothic" w:cs="MS Gothic" w:hint="eastAsia"/>
        </w:rPr>
        <w:t>名字沙彌</w:t>
      </w:r>
      <w:r>
        <w:t xml:space="preserve"> [myōji shami] /śrāmaṇeras who have ordination names/</w:t>
      </w:r>
    </w:p>
    <w:p w:rsidR="00A618CE" w:rsidRDefault="00A618CE" w:rsidP="00A618CE">
      <w:r>
        <w:rPr>
          <w:rFonts w:ascii="MS Gothic" w:eastAsia="MS Gothic" w:hAnsi="MS Gothic" w:cs="MS Gothic" w:hint="eastAsia"/>
        </w:rPr>
        <w:t>名字菩薩</w:t>
      </w:r>
      <w:r>
        <w:t xml:space="preserve"> [myōji bosatsu] /bodhisattvas in name only/</w:t>
      </w:r>
    </w:p>
    <w:p w:rsidR="00A618CE" w:rsidRDefault="00A618CE" w:rsidP="00A618CE">
      <w:r>
        <w:rPr>
          <w:rFonts w:ascii="MS Gothic" w:eastAsia="MS Gothic" w:hAnsi="MS Gothic" w:cs="MS Gothic" w:hint="eastAsia"/>
        </w:rPr>
        <w:t>名尋思</w:t>
      </w:r>
      <w:r>
        <w:t xml:space="preserve"> [myōjinshi] /investigation of names/</w:t>
      </w:r>
    </w:p>
    <w:p w:rsidR="00A618CE" w:rsidRDefault="00A618CE" w:rsidP="00A618CE">
      <w:r>
        <w:rPr>
          <w:rFonts w:ascii="MS Gothic" w:eastAsia="MS Gothic" w:hAnsi="MS Gothic" w:cs="MS Gothic" w:hint="eastAsia"/>
        </w:rPr>
        <w:t>名尋思所引</w:t>
      </w:r>
      <w:r>
        <w:t xml:space="preserve"> [myō jinshi shoin] /effected based on investigation of names/</w:t>
      </w:r>
    </w:p>
    <w:p w:rsidR="00A618CE" w:rsidRDefault="00A618CE" w:rsidP="00A618CE">
      <w:r>
        <w:rPr>
          <w:rFonts w:ascii="MS Gothic" w:eastAsia="MS Gothic" w:hAnsi="MS Gothic" w:cs="MS Gothic" w:hint="eastAsia"/>
        </w:rPr>
        <w:lastRenderedPageBreak/>
        <w:t>名尋思所引如實智</w:t>
      </w:r>
      <w:r>
        <w:t xml:space="preserve"> [myō jinshi shoin nyojitsu chi] /understanding names, just as they are, based on analysis/</w:t>
      </w:r>
    </w:p>
    <w:p w:rsidR="00A618CE" w:rsidRDefault="00A618CE" w:rsidP="00A618CE">
      <w:r>
        <w:rPr>
          <w:rFonts w:ascii="MS Gothic" w:eastAsia="MS Gothic" w:hAnsi="MS Gothic" w:cs="MS Gothic" w:hint="eastAsia"/>
        </w:rPr>
        <w:t>名德</w:t>
      </w:r>
      <w:r>
        <w:t xml:space="preserve"> [myōtoku] /known for virtue/</w:t>
      </w:r>
    </w:p>
    <w:p w:rsidR="00A618CE" w:rsidRDefault="00A618CE" w:rsidP="00A618CE">
      <w:r>
        <w:rPr>
          <w:rFonts w:ascii="MS Gothic" w:eastAsia="MS Gothic" w:hAnsi="MS Gothic" w:cs="MS Gothic" w:hint="eastAsia"/>
        </w:rPr>
        <w:t>名想</w:t>
      </w:r>
      <w:r>
        <w:t xml:space="preserve"> [myōsō] /concepts/</w:t>
      </w:r>
    </w:p>
    <w:p w:rsidR="00A618CE" w:rsidRDefault="00A618CE" w:rsidP="00A618CE">
      <w:r>
        <w:rPr>
          <w:rFonts w:ascii="MS Gothic" w:eastAsia="MS Gothic" w:hAnsi="MS Gothic" w:cs="MS Gothic" w:hint="eastAsia"/>
        </w:rPr>
        <w:t>名想施設</w:t>
      </w:r>
      <w:r>
        <w:t xml:space="preserve"> [myō sō sesetsu] /names, concepts, and designations/</w:t>
      </w:r>
    </w:p>
    <w:p w:rsidR="00A618CE" w:rsidRDefault="00A618CE" w:rsidP="00A618CE">
      <w:r>
        <w:rPr>
          <w:rFonts w:ascii="MS Gothic" w:eastAsia="MS Gothic" w:hAnsi="MS Gothic" w:cs="MS Gothic" w:hint="eastAsia"/>
        </w:rPr>
        <w:t>名想言</w:t>
      </w:r>
      <w:r>
        <w:rPr>
          <w:rFonts w:ascii="Malgun Gothic" w:eastAsia="Malgun Gothic" w:hAnsi="Malgun Gothic" w:cs="Malgun Gothic" w:hint="eastAsia"/>
        </w:rPr>
        <w:t>說</w:t>
      </w:r>
      <w:r>
        <w:t xml:space="preserve"> [myōsōgonsetsu] /words and speech/</w:t>
      </w:r>
    </w:p>
    <w:p w:rsidR="00A618CE" w:rsidRDefault="00A618CE" w:rsidP="00A618CE">
      <w:r>
        <w:rPr>
          <w:rFonts w:ascii="MS Gothic" w:eastAsia="MS Gothic" w:hAnsi="MS Gothic" w:cs="MS Gothic" w:hint="eastAsia"/>
        </w:rPr>
        <w:t>名教</w:t>
      </w:r>
      <w:r>
        <w:t xml:space="preserve"> [myōkyō] /teaching of terms/</w:t>
      </w:r>
    </w:p>
    <w:p w:rsidR="00A618CE" w:rsidRDefault="00A618CE" w:rsidP="00A618CE">
      <w:r>
        <w:rPr>
          <w:rFonts w:ascii="MS Gothic" w:eastAsia="MS Gothic" w:hAnsi="MS Gothic" w:cs="MS Gothic" w:hint="eastAsia"/>
        </w:rPr>
        <w:t>名數</w:t>
      </w:r>
      <w:r>
        <w:t xml:space="preserve"> [myōsū] /to be numbered/</w:t>
      </w:r>
    </w:p>
    <w:p w:rsidR="00A618CE" w:rsidRDefault="00A618CE" w:rsidP="00A618CE">
      <w:r>
        <w:rPr>
          <w:rFonts w:ascii="MS Gothic" w:eastAsia="MS Gothic" w:hAnsi="MS Gothic" w:cs="MS Gothic" w:hint="eastAsia"/>
        </w:rPr>
        <w:t>名曰</w:t>
      </w:r>
      <w:r>
        <w:t xml:space="preserve"> [myōetsu] /called/</w:t>
      </w:r>
    </w:p>
    <w:p w:rsidR="00A618CE" w:rsidRDefault="00A618CE" w:rsidP="00A618CE">
      <w:r>
        <w:rPr>
          <w:rFonts w:ascii="MS Gothic" w:eastAsia="MS Gothic" w:hAnsi="MS Gothic" w:cs="MS Gothic" w:hint="eastAsia"/>
        </w:rPr>
        <w:t>名月</w:t>
      </w:r>
      <w:r>
        <w:t xml:space="preserve"> [myōgetsu] /Rare Moon/</w:t>
      </w:r>
    </w:p>
    <w:p w:rsidR="00A618CE" w:rsidRDefault="00A618CE" w:rsidP="00A618CE">
      <w:r>
        <w:rPr>
          <w:rFonts w:ascii="MS Gothic" w:eastAsia="MS Gothic" w:hAnsi="MS Gothic" w:cs="MS Gothic" w:hint="eastAsia"/>
        </w:rPr>
        <w:t>名望</w:t>
      </w:r>
      <w:r>
        <w:t xml:space="preserve"> [myōmō] /reputation/</w:t>
      </w:r>
    </w:p>
    <w:p w:rsidR="00A618CE" w:rsidRDefault="00A618CE" w:rsidP="00A618CE">
      <w:r>
        <w:rPr>
          <w:rFonts w:ascii="MS Gothic" w:eastAsia="MS Gothic" w:hAnsi="MS Gothic" w:cs="MS Gothic" w:hint="eastAsia"/>
        </w:rPr>
        <w:t>名欲</w:t>
      </w:r>
      <w:r>
        <w:t xml:space="preserve"> [myōyoku] /attachment to fame/</w:t>
      </w:r>
    </w:p>
    <w:p w:rsidR="00A618CE" w:rsidRDefault="00A618CE" w:rsidP="00A618CE">
      <w:r>
        <w:rPr>
          <w:rFonts w:ascii="MS Gothic" w:eastAsia="MS Gothic" w:hAnsi="MS Gothic" w:cs="MS Gothic" w:hint="eastAsia"/>
        </w:rPr>
        <w:t>名求</w:t>
      </w:r>
      <w:r>
        <w:t xml:space="preserve"> [myōgu] /investigation of names/</w:t>
      </w:r>
    </w:p>
    <w:p w:rsidR="00A618CE" w:rsidRDefault="00A618CE" w:rsidP="00A618CE">
      <w:r>
        <w:rPr>
          <w:rFonts w:ascii="MS Gothic" w:eastAsia="MS Gothic" w:hAnsi="MS Gothic" w:cs="MS Gothic" w:hint="eastAsia"/>
        </w:rPr>
        <w:t>名爲</w:t>
      </w:r>
      <w:r>
        <w:t xml:space="preserve"> [myōi] /it is called/</w:t>
      </w:r>
    </w:p>
    <w:p w:rsidR="00A618CE" w:rsidRDefault="00A618CE" w:rsidP="00A618CE">
      <w:r>
        <w:rPr>
          <w:rFonts w:ascii="MS Gothic" w:eastAsia="MS Gothic" w:hAnsi="MS Gothic" w:cs="MS Gothic" w:hint="eastAsia"/>
        </w:rPr>
        <w:t>名爲體</w:t>
      </w:r>
      <w:r>
        <w:t xml:space="preserve"> [myō i tai] /(taking) words as essence/</w:t>
      </w:r>
    </w:p>
    <w:p w:rsidR="00A618CE" w:rsidRDefault="00A618CE" w:rsidP="00A618CE">
      <w:r>
        <w:rPr>
          <w:rFonts w:ascii="MS Gothic" w:eastAsia="MS Gothic" w:hAnsi="MS Gothic" w:cs="MS Gothic" w:hint="eastAsia"/>
        </w:rPr>
        <w:t>名異</w:t>
      </w:r>
      <w:r>
        <w:t xml:space="preserve"> [myōi] /the names differ/</w:t>
      </w:r>
    </w:p>
    <w:p w:rsidR="00A618CE" w:rsidRDefault="00A618CE" w:rsidP="00A618CE">
      <w:r>
        <w:rPr>
          <w:rFonts w:ascii="MS Gothic" w:eastAsia="MS Gothic" w:hAnsi="MS Gothic" w:cs="MS Gothic" w:hint="eastAsia"/>
        </w:rPr>
        <w:t>名目</w:t>
      </w:r>
      <w:r>
        <w:t xml:space="preserve"> [myōmoku] /title/</w:t>
      </w:r>
    </w:p>
    <w:p w:rsidR="00A618CE" w:rsidRDefault="00A618CE" w:rsidP="00A618CE">
      <w:r>
        <w:rPr>
          <w:rFonts w:ascii="MS Gothic" w:eastAsia="MS Gothic" w:hAnsi="MS Gothic" w:cs="MS Gothic" w:hint="eastAsia"/>
        </w:rPr>
        <w:t>名相</w:t>
      </w:r>
      <w:r>
        <w:t xml:space="preserve"> [myōsō] /name and form/</w:t>
      </w:r>
    </w:p>
    <w:p w:rsidR="00A618CE" w:rsidRDefault="00A618CE" w:rsidP="00A618CE">
      <w:r>
        <w:rPr>
          <w:rFonts w:ascii="MS Gothic" w:eastAsia="MS Gothic" w:hAnsi="MS Gothic" w:cs="MS Gothic" w:hint="eastAsia"/>
        </w:rPr>
        <w:t>名相似轉</w:t>
      </w:r>
      <w:r>
        <w:t xml:space="preserve"> [myō sōji ten] /unfold (develop, evolve, manifest) with a similar name/</w:t>
      </w:r>
    </w:p>
    <w:p w:rsidR="00A618CE" w:rsidRDefault="00A618CE" w:rsidP="00A618CE">
      <w:r>
        <w:rPr>
          <w:rFonts w:ascii="MS Gothic" w:eastAsia="MS Gothic" w:hAnsi="MS Gothic" w:cs="MS Gothic" w:hint="eastAsia"/>
        </w:rPr>
        <w:t>名祚</w:t>
      </w:r>
      <w:r>
        <w:t xml:space="preserve"> [myōso] /fame/</w:t>
      </w:r>
    </w:p>
    <w:p w:rsidR="00A618CE" w:rsidRDefault="00A618CE" w:rsidP="00A618CE">
      <w:r>
        <w:rPr>
          <w:rFonts w:ascii="MS Gothic" w:eastAsia="MS Gothic" w:hAnsi="MS Gothic" w:cs="MS Gothic" w:hint="eastAsia"/>
        </w:rPr>
        <w:t>名稱</w:t>
      </w:r>
      <w:r>
        <w:t xml:space="preserve"> [myōshō] /fame/</w:t>
      </w:r>
    </w:p>
    <w:p w:rsidR="00A618CE" w:rsidRDefault="00A618CE" w:rsidP="00A618CE">
      <w:r>
        <w:rPr>
          <w:rFonts w:ascii="MS Gothic" w:eastAsia="MS Gothic" w:hAnsi="MS Gothic" w:cs="MS Gothic" w:hint="eastAsia"/>
        </w:rPr>
        <w:t>名稱普聞</w:t>
      </w:r>
      <w:r>
        <w:t xml:space="preserve"> [myōshō fumon] /extensively renowned/</w:t>
      </w:r>
    </w:p>
    <w:p w:rsidR="00A618CE" w:rsidRDefault="00A618CE" w:rsidP="00A618CE">
      <w:r>
        <w:rPr>
          <w:rFonts w:ascii="MS Gothic" w:eastAsia="MS Gothic" w:hAnsi="MS Gothic" w:cs="MS Gothic" w:hint="eastAsia"/>
        </w:rPr>
        <w:t>名稱高遠</w:t>
      </w:r>
      <w:r>
        <w:t xml:space="preserve"> [myōshō kōon] /name spread far and wide/</w:t>
      </w:r>
    </w:p>
    <w:p w:rsidR="00A618CE" w:rsidRDefault="00A618CE" w:rsidP="00A618CE">
      <w:r>
        <w:rPr>
          <w:rFonts w:ascii="MS Gothic" w:eastAsia="MS Gothic" w:hAnsi="MS Gothic" w:cs="MS Gothic" w:hint="eastAsia"/>
        </w:rPr>
        <w:t>名等</w:t>
      </w:r>
      <w:r>
        <w:t xml:space="preserve"> [myōtō] /names and so forth/</w:t>
      </w:r>
    </w:p>
    <w:p w:rsidR="00A618CE" w:rsidRDefault="00A618CE" w:rsidP="00A618CE">
      <w:r>
        <w:rPr>
          <w:rFonts w:ascii="MS Gothic" w:eastAsia="MS Gothic" w:hAnsi="MS Gothic" w:cs="MS Gothic" w:hint="eastAsia"/>
        </w:rPr>
        <w:t>名籍</w:t>
      </w:r>
      <w:r>
        <w:t xml:space="preserve"> [myōjaku] /register of [monk's] names/</w:t>
      </w:r>
    </w:p>
    <w:p w:rsidR="00A618CE" w:rsidRDefault="00A618CE" w:rsidP="00A618CE">
      <w:r>
        <w:rPr>
          <w:rFonts w:ascii="MS Gothic" w:eastAsia="MS Gothic" w:hAnsi="MS Gothic" w:cs="MS Gothic" w:hint="eastAsia"/>
        </w:rPr>
        <w:t>名緣</w:t>
      </w:r>
      <w:r>
        <w:t xml:space="preserve"> [myōen] /conditions for naming/</w:t>
      </w:r>
    </w:p>
    <w:p w:rsidR="00A618CE" w:rsidRDefault="00A618CE" w:rsidP="00A618CE">
      <w:r>
        <w:rPr>
          <w:rFonts w:ascii="MS Gothic" w:eastAsia="MS Gothic" w:hAnsi="MS Gothic" w:cs="MS Gothic" w:hint="eastAsia"/>
        </w:rPr>
        <w:t>名義</w:t>
      </w:r>
      <w:r>
        <w:t xml:space="preserve"> [myōgi] /words/</w:t>
      </w:r>
    </w:p>
    <w:p w:rsidR="00A618CE" w:rsidRDefault="00A618CE" w:rsidP="00A618CE">
      <w:r>
        <w:rPr>
          <w:rFonts w:ascii="MS Gothic" w:eastAsia="MS Gothic" w:hAnsi="MS Gothic" w:cs="MS Gothic" w:hint="eastAsia"/>
        </w:rPr>
        <w:t>名義不離</w:t>
      </w:r>
      <w:r>
        <w:t xml:space="preserve"> [myōgi furi] /no difference between name an meaning/</w:t>
      </w:r>
    </w:p>
    <w:p w:rsidR="00A618CE" w:rsidRDefault="00A618CE" w:rsidP="00A618CE">
      <w:r>
        <w:rPr>
          <w:rFonts w:ascii="MS Gothic" w:eastAsia="MS Gothic" w:hAnsi="MS Gothic" w:cs="MS Gothic" w:hint="eastAsia"/>
        </w:rPr>
        <w:t>名義集</w:t>
      </w:r>
      <w:r>
        <w:t xml:space="preserve"> [Myōgi shū] /Mingyi ji/</w:t>
      </w:r>
    </w:p>
    <w:p w:rsidR="00A618CE" w:rsidRDefault="00A618CE" w:rsidP="00A618CE">
      <w:r>
        <w:rPr>
          <w:rFonts w:ascii="MS Gothic" w:eastAsia="MS Gothic" w:hAnsi="MS Gothic" w:cs="MS Gothic" w:hint="eastAsia"/>
        </w:rPr>
        <w:t>名聞</w:t>
      </w:r>
      <w:r>
        <w:t xml:space="preserve"> [myōmon] /fame/</w:t>
      </w:r>
    </w:p>
    <w:p w:rsidR="00A618CE" w:rsidRDefault="00A618CE" w:rsidP="00A618CE">
      <w:r>
        <w:rPr>
          <w:rFonts w:ascii="MS Gothic" w:eastAsia="MS Gothic" w:hAnsi="MS Gothic" w:cs="MS Gothic" w:hint="eastAsia"/>
        </w:rPr>
        <w:lastRenderedPageBreak/>
        <w:t>名聞利養</w:t>
      </w:r>
      <w:r>
        <w:t xml:space="preserve"> [myōbun riyō] /fame and wealth/</w:t>
      </w:r>
    </w:p>
    <w:p w:rsidR="00A618CE" w:rsidRDefault="00A618CE" w:rsidP="00A618CE">
      <w:r>
        <w:rPr>
          <w:rFonts w:ascii="MS Gothic" w:eastAsia="MS Gothic" w:hAnsi="MS Gothic" w:cs="MS Gothic" w:hint="eastAsia"/>
        </w:rPr>
        <w:t>名聞利養念處</w:t>
      </w:r>
      <w:r>
        <w:t xml:space="preserve"> [myōmon riyō nenjo] /mindfulness of the cultivation of good reputation/</w:t>
      </w:r>
    </w:p>
    <w:p w:rsidR="00A618CE" w:rsidRDefault="00A618CE" w:rsidP="00A618CE">
      <w:r>
        <w:rPr>
          <w:rFonts w:ascii="MS Gothic" w:eastAsia="MS Gothic" w:hAnsi="MS Gothic" w:cs="MS Gothic" w:hint="eastAsia"/>
        </w:rPr>
        <w:t>名聲</w:t>
      </w:r>
      <w:r>
        <w:t xml:space="preserve"> [myōshō] /fame/</w:t>
      </w:r>
    </w:p>
    <w:p w:rsidR="00A618CE" w:rsidRDefault="00A618CE" w:rsidP="00A618CE">
      <w:r>
        <w:rPr>
          <w:rFonts w:ascii="MS Gothic" w:eastAsia="MS Gothic" w:hAnsi="MS Gothic" w:cs="MS Gothic" w:hint="eastAsia"/>
        </w:rPr>
        <w:t>名臈</w:t>
      </w:r>
      <w:r>
        <w:t xml:space="preserve"> [myōrō] /renown and age/</w:t>
      </w:r>
    </w:p>
    <w:p w:rsidR="00A618CE" w:rsidRDefault="00A618CE" w:rsidP="00A618CE">
      <w:r>
        <w:rPr>
          <w:rFonts w:ascii="MS Gothic" w:eastAsia="MS Gothic" w:hAnsi="MS Gothic" w:cs="MS Gothic" w:hint="eastAsia"/>
        </w:rPr>
        <w:t>名色</w:t>
      </w:r>
      <w:r>
        <w:t xml:space="preserve"> [myōshiki] /name and form/</w:t>
      </w:r>
    </w:p>
    <w:p w:rsidR="00A618CE" w:rsidRDefault="00A618CE" w:rsidP="00A618CE">
      <w:r>
        <w:rPr>
          <w:rFonts w:ascii="MS Gothic" w:eastAsia="MS Gothic" w:hAnsi="MS Gothic" w:cs="MS Gothic" w:hint="eastAsia"/>
        </w:rPr>
        <w:t>名色位</w:t>
      </w:r>
      <w:r>
        <w:t xml:space="preserve"> [myōshiki i] /[five] stages of name-and-form/</w:t>
      </w:r>
    </w:p>
    <w:p w:rsidR="00A618CE" w:rsidRDefault="00A618CE" w:rsidP="00A618CE">
      <w:r>
        <w:rPr>
          <w:rFonts w:ascii="MS Gothic" w:eastAsia="MS Gothic" w:hAnsi="MS Gothic" w:cs="MS Gothic" w:hint="eastAsia"/>
        </w:rPr>
        <w:t>名號</w:t>
      </w:r>
      <w:r>
        <w:t xml:space="preserve"> [myōgō] /epithet/</w:t>
      </w:r>
    </w:p>
    <w:p w:rsidR="00A618CE" w:rsidRDefault="00A618CE" w:rsidP="00A618CE">
      <w:r>
        <w:rPr>
          <w:rFonts w:ascii="MS Gothic" w:eastAsia="MS Gothic" w:hAnsi="MS Gothic" w:cs="MS Gothic" w:hint="eastAsia"/>
        </w:rPr>
        <w:t>名衲</w:t>
      </w:r>
      <w:r>
        <w:t xml:space="preserve"> [meisō] /name and robe/</w:t>
      </w:r>
    </w:p>
    <w:p w:rsidR="00A618CE" w:rsidRDefault="00A618CE" w:rsidP="00A618CE">
      <w:r>
        <w:rPr>
          <w:rFonts w:ascii="MS Gothic" w:eastAsia="MS Gothic" w:hAnsi="MS Gothic" w:cs="MS Gothic" w:hint="eastAsia"/>
        </w:rPr>
        <w:t>名言</w:t>
      </w:r>
      <w:r>
        <w:t xml:space="preserve"> [myōgon] /verbal expressions/</w:t>
      </w:r>
    </w:p>
    <w:p w:rsidR="00A618CE" w:rsidRDefault="00A618CE" w:rsidP="00A618CE">
      <w:r>
        <w:rPr>
          <w:rFonts w:ascii="MS Gothic" w:eastAsia="MS Gothic" w:hAnsi="MS Gothic" w:cs="MS Gothic" w:hint="eastAsia"/>
        </w:rPr>
        <w:t>名言分別</w:t>
      </w:r>
      <w:r>
        <w:t xml:space="preserve"> [myōgon funbetsu] /discriminates words/</w:t>
      </w:r>
    </w:p>
    <w:p w:rsidR="00A618CE" w:rsidRDefault="00A618CE" w:rsidP="00A618CE">
      <w:r>
        <w:rPr>
          <w:rFonts w:ascii="MS Gothic" w:eastAsia="MS Gothic" w:hAnsi="MS Gothic" w:cs="MS Gothic" w:hint="eastAsia"/>
        </w:rPr>
        <w:t>名言熏習</w:t>
      </w:r>
      <w:r>
        <w:t xml:space="preserve"> [myōgon kunjū] /perfuming by language/</w:t>
      </w:r>
    </w:p>
    <w:p w:rsidR="00A618CE" w:rsidRDefault="00A618CE" w:rsidP="00A618CE">
      <w:r>
        <w:rPr>
          <w:rFonts w:ascii="MS Gothic" w:eastAsia="MS Gothic" w:hAnsi="MS Gothic" w:cs="MS Gothic" w:hint="eastAsia"/>
        </w:rPr>
        <w:t>名言種子</w:t>
      </w:r>
      <w:r>
        <w:t xml:space="preserve"> [myōgon shūji] /linguistic seeds/</w:t>
      </w:r>
    </w:p>
    <w:p w:rsidR="00A618CE" w:rsidRDefault="00A618CE" w:rsidP="00A618CE">
      <w:r>
        <w:rPr>
          <w:rFonts w:ascii="MS Gothic" w:eastAsia="MS Gothic" w:hAnsi="MS Gothic" w:cs="MS Gothic" w:hint="eastAsia"/>
        </w:rPr>
        <w:t>名言習氣</w:t>
      </w:r>
      <w:r>
        <w:t xml:space="preserve"> [myōgon jikke] /linguistic karmic impressions/</w:t>
      </w:r>
    </w:p>
    <w:p w:rsidR="00A618CE" w:rsidRDefault="00A618CE" w:rsidP="00A618CE">
      <w:r>
        <w:rPr>
          <w:rFonts w:ascii="MS Gothic" w:eastAsia="MS Gothic" w:hAnsi="MS Gothic" w:cs="MS Gothic" w:hint="eastAsia"/>
        </w:rPr>
        <w:t>名詮自性</w:t>
      </w:r>
      <w:r>
        <w:t xml:space="preserve"> [myō sen jishō] /names reveal the nature (of something)/</w:t>
      </w:r>
    </w:p>
    <w:p w:rsidR="00A618CE" w:rsidRDefault="00A618CE" w:rsidP="00A618CE">
      <w:r>
        <w:rPr>
          <w:rFonts w:ascii="MS Gothic" w:eastAsia="MS Gothic" w:hAnsi="MS Gothic" w:cs="MS Gothic" w:hint="eastAsia"/>
        </w:rPr>
        <w:t>名譽</w:t>
      </w:r>
      <w:r>
        <w:t xml:space="preserve"> [meiyo] /reputation/</w:t>
      </w:r>
    </w:p>
    <w:p w:rsidR="00A618CE" w:rsidRDefault="00A618CE" w:rsidP="00A618CE">
      <w:r>
        <w:rPr>
          <w:rFonts w:ascii="MS Gothic" w:eastAsia="MS Gothic" w:hAnsi="MS Gothic" w:cs="MS Gothic" w:hint="eastAsia"/>
        </w:rPr>
        <w:t>名譽利養恭敬</w:t>
      </w:r>
      <w:r>
        <w:t xml:space="preserve"> [myōyo riyō kugyō] /renown, profit, and respect/</w:t>
      </w:r>
    </w:p>
    <w:p w:rsidR="00A618CE" w:rsidRDefault="00A618CE" w:rsidP="00A618CE">
      <w:r>
        <w:rPr>
          <w:rFonts w:ascii="MS Gothic" w:eastAsia="MS Gothic" w:hAnsi="MS Gothic" w:cs="MS Gothic" w:hint="eastAsia"/>
        </w:rPr>
        <w:t>名身</w:t>
      </w:r>
      <w:r>
        <w:t xml:space="preserve"> [myōshin] /collection of words/</w:t>
      </w:r>
    </w:p>
    <w:p w:rsidR="00A618CE" w:rsidRDefault="00A618CE" w:rsidP="00A618CE">
      <w:r>
        <w:rPr>
          <w:rFonts w:ascii="MS Gothic" w:eastAsia="MS Gothic" w:hAnsi="MS Gothic" w:cs="MS Gothic" w:hint="eastAsia"/>
        </w:rPr>
        <w:t>名身句身文身</w:t>
      </w:r>
      <w:r>
        <w:t xml:space="preserve"> [myōshin kushin monshin] /collections of words, collections of phrases, collections of syllables/</w:t>
      </w:r>
    </w:p>
    <w:p w:rsidR="00A618CE" w:rsidRDefault="00A618CE" w:rsidP="00A618CE">
      <w:r>
        <w:rPr>
          <w:rFonts w:ascii="MS Gothic" w:eastAsia="MS Gothic" w:hAnsi="MS Gothic" w:cs="MS Gothic" w:hint="eastAsia"/>
        </w:rPr>
        <w:t>名隨眠</w:t>
      </w:r>
      <w:r>
        <w:t xml:space="preserve"> [myō zuimin] /called latent /</w:t>
      </w:r>
    </w:p>
    <w:p w:rsidR="00A618CE" w:rsidRDefault="00A618CE" w:rsidP="00A618CE">
      <w:r>
        <w:rPr>
          <w:rFonts w:ascii="MS Gothic" w:eastAsia="MS Gothic" w:hAnsi="MS Gothic" w:cs="MS Gothic" w:hint="eastAsia"/>
        </w:rPr>
        <w:t>名香</w:t>
      </w:r>
      <w:r>
        <w:t xml:space="preserve"> [myōkō] /excellent incense/</w:t>
      </w:r>
    </w:p>
    <w:p w:rsidR="00A618CE" w:rsidRDefault="00A618CE" w:rsidP="00A618CE">
      <w:r>
        <w:rPr>
          <w:rFonts w:ascii="MS Gothic" w:eastAsia="MS Gothic" w:hAnsi="MS Gothic" w:cs="MS Gothic" w:hint="eastAsia"/>
        </w:rPr>
        <w:t>名體</w:t>
      </w:r>
      <w:r>
        <w:t xml:space="preserve"> [myōtai] /name and embodiment/</w:t>
      </w:r>
    </w:p>
    <w:p w:rsidR="00A618CE" w:rsidRDefault="00A618CE" w:rsidP="00A618CE">
      <w:r>
        <w:rPr>
          <w:rFonts w:ascii="MS Gothic" w:eastAsia="MS Gothic" w:hAnsi="MS Gothic" w:cs="MS Gothic" w:hint="eastAsia"/>
        </w:rPr>
        <w:t>吐</w:t>
      </w:r>
      <w:r>
        <w:t xml:space="preserve"> [to] /to proclaim/</w:t>
      </w:r>
    </w:p>
    <w:p w:rsidR="00A618CE" w:rsidRDefault="00A618CE" w:rsidP="00A618CE">
      <w:r>
        <w:rPr>
          <w:rFonts w:ascii="MS Gothic" w:eastAsia="MS Gothic" w:hAnsi="MS Gothic" w:cs="MS Gothic" w:hint="eastAsia"/>
        </w:rPr>
        <w:t>吐涙</w:t>
      </w:r>
      <w:r>
        <w:t xml:space="preserve"> [torui] /saliva and tears/</w:t>
      </w:r>
    </w:p>
    <w:p w:rsidR="00A618CE" w:rsidRDefault="00A618CE" w:rsidP="00A618CE">
      <w:r>
        <w:rPr>
          <w:rFonts w:ascii="MS Gothic" w:eastAsia="MS Gothic" w:hAnsi="MS Gothic" w:cs="MS Gothic" w:hint="eastAsia"/>
        </w:rPr>
        <w:t>吐舌</w:t>
      </w:r>
      <w:r>
        <w:t xml:space="preserve"> [tozetsu] /clarification that it is not a lie/</w:t>
      </w:r>
    </w:p>
    <w:p w:rsidR="00A618CE" w:rsidRDefault="00A618CE" w:rsidP="00A618CE">
      <w:r>
        <w:rPr>
          <w:rFonts w:ascii="MS Gothic" w:eastAsia="MS Gothic" w:hAnsi="MS Gothic" w:cs="MS Gothic" w:hint="eastAsia"/>
        </w:rPr>
        <w:t>吐蕃</w:t>
      </w:r>
      <w:r>
        <w:t xml:space="preserve"> [Tohan] /Turfan/</w:t>
      </w:r>
    </w:p>
    <w:p w:rsidR="00A618CE" w:rsidRDefault="00A618CE" w:rsidP="00A618CE">
      <w:r>
        <w:rPr>
          <w:rFonts w:ascii="MS Gothic" w:eastAsia="MS Gothic" w:hAnsi="MS Gothic" w:cs="MS Gothic" w:hint="eastAsia"/>
        </w:rPr>
        <w:t>向</w:t>
      </w:r>
      <w:r>
        <w:t xml:space="preserve"> [kō] /to tend toward/</w:t>
      </w:r>
    </w:p>
    <w:p w:rsidR="00A618CE" w:rsidRDefault="00A618CE" w:rsidP="00A618CE">
      <w:r>
        <w:rPr>
          <w:rFonts w:ascii="MS Gothic" w:eastAsia="MS Gothic" w:hAnsi="MS Gothic" w:cs="MS Gothic" w:hint="eastAsia"/>
        </w:rPr>
        <w:t>向上</w:t>
      </w:r>
      <w:r>
        <w:t xml:space="preserve"> [kōjō] /upwards/</w:t>
      </w:r>
    </w:p>
    <w:p w:rsidR="00A618CE" w:rsidRDefault="00A618CE" w:rsidP="00A618CE">
      <w:r>
        <w:rPr>
          <w:rFonts w:ascii="MS Gothic" w:eastAsia="MS Gothic" w:hAnsi="MS Gothic" w:cs="MS Gothic" w:hint="eastAsia"/>
        </w:rPr>
        <w:t>向下</w:t>
      </w:r>
      <w:r>
        <w:t xml:space="preserve"> [kōge] /downwards/</w:t>
      </w:r>
    </w:p>
    <w:p w:rsidR="00A618CE" w:rsidRDefault="00A618CE" w:rsidP="00A618CE">
      <w:r>
        <w:rPr>
          <w:rFonts w:ascii="MS Gothic" w:eastAsia="MS Gothic" w:hAnsi="MS Gothic" w:cs="MS Gothic" w:hint="eastAsia"/>
        </w:rPr>
        <w:t>向他</w:t>
      </w:r>
      <w:r>
        <w:t xml:space="preserve"> [kōta] /for others/</w:t>
      </w:r>
    </w:p>
    <w:p w:rsidR="00A618CE" w:rsidRDefault="00A618CE" w:rsidP="00A618CE">
      <w:r>
        <w:rPr>
          <w:rFonts w:ascii="MS Gothic" w:eastAsia="MS Gothic" w:hAnsi="MS Gothic" w:cs="MS Gothic" w:hint="eastAsia"/>
        </w:rPr>
        <w:lastRenderedPageBreak/>
        <w:t>向他</w:t>
      </w:r>
      <w:r>
        <w:rPr>
          <w:rFonts w:ascii="Malgun Gothic" w:eastAsia="Malgun Gothic" w:hAnsi="Malgun Gothic" w:cs="Malgun Gothic" w:hint="eastAsia"/>
        </w:rPr>
        <w:t>說</w:t>
      </w:r>
      <w:r>
        <w:t xml:space="preserve"> [kōta setsu] /to explain for others/</w:t>
      </w:r>
    </w:p>
    <w:p w:rsidR="00A618CE" w:rsidRDefault="00A618CE" w:rsidP="00A618CE">
      <w:r>
        <w:rPr>
          <w:rFonts w:ascii="MS Gothic" w:eastAsia="MS Gothic" w:hAnsi="MS Gothic" w:cs="MS Gothic" w:hint="eastAsia"/>
        </w:rPr>
        <w:t>向他道</w:t>
      </w:r>
      <w:r>
        <w:t xml:space="preserve"> [kōta dō] /to explain for others/</w:t>
      </w:r>
    </w:p>
    <w:p w:rsidR="00A618CE" w:rsidRDefault="00A618CE" w:rsidP="00A618CE">
      <w:r>
        <w:rPr>
          <w:rFonts w:ascii="MS Gothic" w:eastAsia="MS Gothic" w:hAnsi="MS Gothic" w:cs="MS Gothic" w:hint="eastAsia"/>
        </w:rPr>
        <w:t>向前</w:t>
      </w:r>
      <w:r>
        <w:t xml:space="preserve"> [kōzen] /before/</w:t>
      </w:r>
    </w:p>
    <w:p w:rsidR="00A618CE" w:rsidRDefault="00A618CE" w:rsidP="00A618CE">
      <w:r>
        <w:rPr>
          <w:rFonts w:ascii="MS Gothic" w:eastAsia="MS Gothic" w:hAnsi="MS Gothic" w:cs="MS Gothic" w:hint="eastAsia"/>
        </w:rPr>
        <w:t>向國王禮拜</w:t>
      </w:r>
      <w:r>
        <w:t xml:space="preserve"> [kō kokuō raihai] /paying homage to the king/</w:t>
      </w:r>
    </w:p>
    <w:p w:rsidR="00A618CE" w:rsidRDefault="00A618CE" w:rsidP="00A618CE">
      <w:r>
        <w:rPr>
          <w:rFonts w:ascii="MS Gothic" w:eastAsia="MS Gothic" w:hAnsi="MS Gothic" w:cs="MS Gothic" w:hint="eastAsia"/>
        </w:rPr>
        <w:t>向大乘</w:t>
      </w:r>
      <w:r>
        <w:t xml:space="preserve"> [kō daijō] /proceed to the great vehicle/</w:t>
      </w:r>
    </w:p>
    <w:p w:rsidR="00A618CE" w:rsidRDefault="00A618CE" w:rsidP="00A618CE">
      <w:r>
        <w:rPr>
          <w:rFonts w:ascii="MS Gothic" w:eastAsia="MS Gothic" w:hAnsi="MS Gothic" w:cs="MS Gothic" w:hint="eastAsia"/>
        </w:rPr>
        <w:t>向女人歎身索供</w:t>
      </w:r>
      <w:r>
        <w:t xml:space="preserve"> [kō nyonin tanshin sakuku] /complaining about a monk's life to court a woman's sympathy/</w:t>
      </w:r>
    </w:p>
    <w:p w:rsidR="00A618CE" w:rsidRDefault="00A618CE" w:rsidP="00A618CE">
      <w:r>
        <w:rPr>
          <w:rFonts w:ascii="MS Gothic" w:eastAsia="MS Gothic" w:hAnsi="MS Gothic" w:cs="MS Gothic" w:hint="eastAsia"/>
        </w:rPr>
        <w:t>向彼悔</w:t>
      </w:r>
      <w:r>
        <w:t xml:space="preserve"> [kōhikai] /individual confessions/</w:t>
      </w:r>
    </w:p>
    <w:p w:rsidR="00A618CE" w:rsidRDefault="00A618CE" w:rsidP="00A618CE">
      <w:r>
        <w:rPr>
          <w:rFonts w:ascii="MS Gothic" w:eastAsia="MS Gothic" w:hAnsi="MS Gothic" w:cs="MS Gothic" w:hint="eastAsia"/>
        </w:rPr>
        <w:t>向方</w:t>
      </w:r>
      <w:r>
        <w:t xml:space="preserve"> [kōhō] /direction/</w:t>
      </w:r>
    </w:p>
    <w:p w:rsidR="00A618CE" w:rsidRDefault="00A618CE" w:rsidP="00A618CE">
      <w:r>
        <w:rPr>
          <w:rFonts w:ascii="MS Gothic" w:eastAsia="MS Gothic" w:hAnsi="MS Gothic" w:cs="MS Gothic" w:hint="eastAsia"/>
        </w:rPr>
        <w:t>向者</w:t>
      </w:r>
      <w:r>
        <w:t xml:space="preserve"> [kōja] /formerly/</w:t>
      </w:r>
    </w:p>
    <w:p w:rsidR="00A618CE" w:rsidRDefault="00A618CE" w:rsidP="00A618CE">
      <w:r>
        <w:rPr>
          <w:rFonts w:ascii="MS Gothic" w:eastAsia="MS Gothic" w:hAnsi="MS Gothic" w:cs="MS Gothic" w:hint="eastAsia"/>
        </w:rPr>
        <w:t>向</w:t>
      </w:r>
      <w:r>
        <w:rPr>
          <w:rFonts w:ascii="Malgun Gothic" w:eastAsia="Malgun Gothic" w:hAnsi="Malgun Gothic" w:cs="Malgun Gothic" w:hint="eastAsia"/>
        </w:rPr>
        <w:t>說</w:t>
      </w:r>
      <w:r>
        <w:t xml:space="preserve"> [kōsetsu] /claiming/</w:t>
      </w:r>
    </w:p>
    <w:p w:rsidR="00A618CE" w:rsidRDefault="00A618CE" w:rsidP="00A618CE">
      <w:r>
        <w:rPr>
          <w:rFonts w:ascii="MS Gothic" w:eastAsia="MS Gothic" w:hAnsi="MS Gothic" w:cs="MS Gothic" w:hint="eastAsia"/>
        </w:rPr>
        <w:t>向道</w:t>
      </w:r>
      <w:r>
        <w:t xml:space="preserve"> [kōdō] /tending toward the path/</w:t>
      </w:r>
    </w:p>
    <w:p w:rsidR="00A618CE" w:rsidRDefault="00A618CE" w:rsidP="00A618CE">
      <w:r>
        <w:rPr>
          <w:rFonts w:ascii="MS Gothic" w:eastAsia="MS Gothic" w:hAnsi="MS Gothic" w:cs="MS Gothic" w:hint="eastAsia"/>
        </w:rPr>
        <w:t>吒</w:t>
      </w:r>
      <w:r>
        <w:t xml:space="preserve"> [ta] /to entrust/</w:t>
      </w:r>
    </w:p>
    <w:p w:rsidR="00A618CE" w:rsidRDefault="00A618CE" w:rsidP="00A618CE">
      <w:r>
        <w:rPr>
          <w:rFonts w:ascii="MS Gothic" w:eastAsia="MS Gothic" w:hAnsi="MS Gothic" w:cs="MS Gothic" w:hint="eastAsia"/>
        </w:rPr>
        <w:t>吒吉尼</w:t>
      </w:r>
      <w:r>
        <w:t xml:space="preserve"> [takini] /ḍākinī/</w:t>
      </w:r>
    </w:p>
    <w:p w:rsidR="00A618CE" w:rsidRDefault="00A618CE" w:rsidP="00A618CE">
      <w:r>
        <w:rPr>
          <w:rFonts w:ascii="MS Gothic" w:eastAsia="MS Gothic" w:hAnsi="MS Gothic" w:cs="MS Gothic" w:hint="eastAsia"/>
        </w:rPr>
        <w:t>吒婆</w:t>
      </w:r>
      <w:r>
        <w:t xml:space="preserve"> [taba] /obstruction/</w:t>
      </w:r>
    </w:p>
    <w:p w:rsidR="00A618CE" w:rsidRDefault="00A618CE" w:rsidP="00A618CE">
      <w:r>
        <w:rPr>
          <w:rFonts w:ascii="MS Gothic" w:eastAsia="MS Gothic" w:hAnsi="MS Gothic" w:cs="MS Gothic" w:hint="eastAsia"/>
        </w:rPr>
        <w:t>吒王</w:t>
      </w:r>
      <w:r>
        <w:t xml:space="preserve"> [Taō] /Caṇḍa-Kaniṣka/</w:t>
      </w:r>
    </w:p>
    <w:p w:rsidR="00A618CE" w:rsidRDefault="00A618CE" w:rsidP="00A618CE">
      <w:r>
        <w:rPr>
          <w:rFonts w:ascii="MS Gothic" w:eastAsia="MS Gothic" w:hAnsi="MS Gothic" w:cs="MS Gothic" w:hint="eastAsia"/>
        </w:rPr>
        <w:t>吒那</w:t>
      </w:r>
      <w:r>
        <w:t xml:space="preserve"> [tana] /locus/</w:t>
      </w:r>
    </w:p>
    <w:p w:rsidR="00A618CE" w:rsidRDefault="00A618CE" w:rsidP="00A618CE">
      <w:r>
        <w:rPr>
          <w:rFonts w:ascii="MS Gothic" w:eastAsia="MS Gothic" w:hAnsi="MS Gothic" w:cs="MS Gothic" w:hint="eastAsia"/>
        </w:rPr>
        <w:t>君</w:t>
      </w:r>
      <w:r>
        <w:t xml:space="preserve"> [kun] /noble/</w:t>
      </w:r>
    </w:p>
    <w:p w:rsidR="00A618CE" w:rsidRDefault="00A618CE" w:rsidP="00A618CE">
      <w:r>
        <w:rPr>
          <w:rFonts w:ascii="MS Gothic" w:eastAsia="MS Gothic" w:hAnsi="MS Gothic" w:cs="MS Gothic" w:hint="eastAsia"/>
        </w:rPr>
        <w:t>君主</w:t>
      </w:r>
      <w:r>
        <w:t xml:space="preserve"> [kunshu] /ruler/</w:t>
      </w:r>
    </w:p>
    <w:p w:rsidR="00A618CE" w:rsidRDefault="00A618CE" w:rsidP="00A618CE">
      <w:r>
        <w:rPr>
          <w:rFonts w:ascii="MS Gothic" w:eastAsia="MS Gothic" w:hAnsi="MS Gothic" w:cs="MS Gothic" w:hint="eastAsia"/>
        </w:rPr>
        <w:t>君子</w:t>
      </w:r>
      <w:r>
        <w:t xml:space="preserve"> [kunshi] /superior man/</w:t>
      </w:r>
    </w:p>
    <w:p w:rsidR="00A618CE" w:rsidRDefault="00A618CE" w:rsidP="00A618CE">
      <w:r>
        <w:rPr>
          <w:rFonts w:ascii="MS Gothic" w:eastAsia="MS Gothic" w:hAnsi="MS Gothic" w:cs="MS Gothic" w:hint="eastAsia"/>
        </w:rPr>
        <w:t>君持</w:t>
      </w:r>
      <w:r>
        <w:t xml:space="preserve"> [kunji] /kuṇḍa/</w:t>
      </w:r>
    </w:p>
    <w:p w:rsidR="00A618CE" w:rsidRDefault="00A618CE" w:rsidP="00A618CE">
      <w:r>
        <w:rPr>
          <w:rFonts w:ascii="MS Gothic" w:eastAsia="MS Gothic" w:hAnsi="MS Gothic" w:cs="MS Gothic" w:hint="eastAsia"/>
        </w:rPr>
        <w:t>君稚迦</w:t>
      </w:r>
      <w:r>
        <w:t xml:space="preserve"> [kunchika] /kuṇḍikā/</w:t>
      </w:r>
    </w:p>
    <w:p w:rsidR="00A618CE" w:rsidRDefault="00A618CE" w:rsidP="00A618CE">
      <w:r>
        <w:rPr>
          <w:rFonts w:ascii="MS Gothic" w:eastAsia="MS Gothic" w:hAnsi="MS Gothic" w:cs="MS Gothic" w:hint="eastAsia"/>
        </w:rPr>
        <w:t>君臣</w:t>
      </w:r>
      <w:r>
        <w:t xml:space="preserve"> [kunshin] /ruler and ministers/</w:t>
      </w:r>
    </w:p>
    <w:p w:rsidR="00A618CE" w:rsidRDefault="00A618CE" w:rsidP="00A618CE">
      <w:r>
        <w:rPr>
          <w:rFonts w:ascii="MS Gothic" w:eastAsia="MS Gothic" w:hAnsi="MS Gothic" w:cs="MS Gothic" w:hint="eastAsia"/>
        </w:rPr>
        <w:t>君荼</w:t>
      </w:r>
      <w:r>
        <w:t xml:space="preserve"> [kunda] /kuṇḍa/</w:t>
      </w:r>
    </w:p>
    <w:p w:rsidR="00A618CE" w:rsidRDefault="00A618CE" w:rsidP="00A618CE">
      <w:r>
        <w:rPr>
          <w:rFonts w:ascii="MS Gothic" w:eastAsia="MS Gothic" w:hAnsi="MS Gothic" w:cs="MS Gothic" w:hint="eastAsia"/>
        </w:rPr>
        <w:t>君荼利</w:t>
      </w:r>
      <w:r>
        <w:t xml:space="preserve"> [kundari] /kuṇḍalin/</w:t>
      </w:r>
    </w:p>
    <w:p w:rsidR="00A618CE" w:rsidRDefault="00A618CE" w:rsidP="00A618CE">
      <w:r>
        <w:rPr>
          <w:rFonts w:ascii="MS Gothic" w:eastAsia="MS Gothic" w:hAnsi="MS Gothic" w:cs="MS Gothic" w:hint="eastAsia"/>
        </w:rPr>
        <w:t>君荼利明王</w:t>
      </w:r>
      <w:r>
        <w:t xml:space="preserve"> [Kundari myōō] /Amṛta/</w:t>
      </w:r>
    </w:p>
    <w:p w:rsidR="00A618CE" w:rsidRDefault="00A618CE" w:rsidP="00A618CE">
      <w:r>
        <w:rPr>
          <w:rFonts w:ascii="MS Gothic" w:eastAsia="MS Gothic" w:hAnsi="MS Gothic" w:cs="MS Gothic" w:hint="eastAsia"/>
        </w:rPr>
        <w:t>君遲</w:t>
      </w:r>
      <w:r>
        <w:t xml:space="preserve"> [kunchi] /pitcher/</w:t>
      </w:r>
    </w:p>
    <w:p w:rsidR="00A618CE" w:rsidRDefault="00A618CE" w:rsidP="00A618CE">
      <w:r>
        <w:rPr>
          <w:rFonts w:ascii="MS Gothic" w:eastAsia="MS Gothic" w:hAnsi="MS Gothic" w:cs="MS Gothic" w:hint="eastAsia"/>
        </w:rPr>
        <w:t>君那</w:t>
      </w:r>
      <w:r>
        <w:t xml:space="preserve"> [kunna] /kuṇḍa/</w:t>
      </w:r>
    </w:p>
    <w:p w:rsidR="00A618CE" w:rsidRDefault="00A618CE" w:rsidP="00A618CE">
      <w:r>
        <w:rPr>
          <w:rFonts w:ascii="MS Gothic" w:eastAsia="MS Gothic" w:hAnsi="MS Gothic" w:cs="MS Gothic" w:hint="eastAsia"/>
        </w:rPr>
        <w:t>吝惜</w:t>
      </w:r>
      <w:r>
        <w:t xml:space="preserve"> [rinshaku] /stinginess/</w:t>
      </w:r>
    </w:p>
    <w:p w:rsidR="00A618CE" w:rsidRDefault="00A618CE" w:rsidP="00A618CE">
      <w:r>
        <w:rPr>
          <w:rFonts w:ascii="MS Gothic" w:eastAsia="MS Gothic" w:hAnsi="MS Gothic" w:cs="MS Gothic" w:hint="eastAsia"/>
        </w:rPr>
        <w:t>吞</w:t>
      </w:r>
      <w:r>
        <w:t xml:space="preserve"> [gon] /to swallow/</w:t>
      </w:r>
    </w:p>
    <w:p w:rsidR="00A618CE" w:rsidRDefault="00A618CE" w:rsidP="00A618CE">
      <w:r>
        <w:rPr>
          <w:rFonts w:ascii="MS Gothic" w:eastAsia="MS Gothic" w:hAnsi="MS Gothic" w:cs="MS Gothic" w:hint="eastAsia"/>
        </w:rPr>
        <w:lastRenderedPageBreak/>
        <w:t>吞吸</w:t>
      </w:r>
      <w:r>
        <w:t xml:space="preserve"> [gonkyū] /enslaved/</w:t>
      </w:r>
    </w:p>
    <w:p w:rsidR="00A618CE" w:rsidRDefault="00A618CE" w:rsidP="00A618CE">
      <w:r>
        <w:rPr>
          <w:rFonts w:ascii="MS Gothic" w:eastAsia="MS Gothic" w:hAnsi="MS Gothic" w:cs="MS Gothic" w:hint="eastAsia"/>
        </w:rPr>
        <w:t>吞噉</w:t>
      </w:r>
      <w:r>
        <w:t xml:space="preserve"> [gontan] /drink and eat/</w:t>
      </w:r>
    </w:p>
    <w:p w:rsidR="00A618CE" w:rsidRDefault="00A618CE" w:rsidP="00A618CE">
      <w:r>
        <w:rPr>
          <w:rFonts w:ascii="MS Gothic" w:eastAsia="MS Gothic" w:hAnsi="MS Gothic" w:cs="MS Gothic" w:hint="eastAsia"/>
        </w:rPr>
        <w:t>吟</w:t>
      </w:r>
      <w:r>
        <w:t xml:space="preserve"> [gin] /to chant/</w:t>
      </w:r>
    </w:p>
    <w:p w:rsidR="00A618CE" w:rsidRDefault="00A618CE" w:rsidP="00A618CE">
      <w:r>
        <w:rPr>
          <w:rFonts w:ascii="MS Gothic" w:eastAsia="MS Gothic" w:hAnsi="MS Gothic" w:cs="MS Gothic" w:hint="eastAsia"/>
        </w:rPr>
        <w:t>吟詠</w:t>
      </w:r>
      <w:r>
        <w:t xml:space="preserve"> [gonyō] /chant/</w:t>
      </w:r>
    </w:p>
    <w:p w:rsidR="00A618CE" w:rsidRDefault="00A618CE" w:rsidP="00A618CE">
      <w:r>
        <w:rPr>
          <w:rFonts w:ascii="MS Gothic" w:eastAsia="MS Gothic" w:hAnsi="MS Gothic" w:cs="MS Gothic" w:hint="eastAsia"/>
        </w:rPr>
        <w:t>吟諷</w:t>
      </w:r>
      <w:r>
        <w:t xml:space="preserve"> [gin pū] /chant/</w:t>
      </w:r>
    </w:p>
    <w:p w:rsidR="00A618CE" w:rsidRDefault="00A618CE" w:rsidP="00A618CE">
      <w:r>
        <w:rPr>
          <w:rFonts w:ascii="MS Gothic" w:eastAsia="MS Gothic" w:hAnsi="MS Gothic" w:cs="MS Gothic" w:hint="eastAsia"/>
        </w:rPr>
        <w:t>吟風弄月</w:t>
      </w:r>
      <w:r>
        <w:t xml:space="preserve"> [gonfu rugetsu] /to recite poetry along with the blowing of the wind while enjoying a beautiful view of the moon/</w:t>
      </w:r>
    </w:p>
    <w:p w:rsidR="00A618CE" w:rsidRDefault="00A618CE" w:rsidP="00A618CE">
      <w:r>
        <w:rPr>
          <w:rFonts w:ascii="MS Gothic" w:eastAsia="MS Gothic" w:hAnsi="MS Gothic" w:cs="MS Gothic" w:hint="eastAsia"/>
        </w:rPr>
        <w:t>吠</w:t>
      </w:r>
      <w:r>
        <w:t xml:space="preserve"> [hai] /to bark (as a dog) /</w:t>
      </w:r>
    </w:p>
    <w:p w:rsidR="00A618CE" w:rsidRDefault="00A618CE" w:rsidP="00A618CE">
      <w:r>
        <w:rPr>
          <w:rFonts w:ascii="MS Gothic" w:eastAsia="MS Gothic" w:hAnsi="MS Gothic" w:cs="MS Gothic" w:hint="eastAsia"/>
        </w:rPr>
        <w:t>吠世史迦</w:t>
      </w:r>
      <w:r>
        <w:t xml:space="preserve"> [Haiseishika] /Vaiśeṣika/</w:t>
      </w:r>
    </w:p>
    <w:p w:rsidR="00A618CE" w:rsidRDefault="00A618CE" w:rsidP="00A618CE">
      <w:r>
        <w:rPr>
          <w:rFonts w:ascii="MS Gothic" w:eastAsia="MS Gothic" w:hAnsi="MS Gothic" w:cs="MS Gothic" w:hint="eastAsia"/>
        </w:rPr>
        <w:t>吠世師</w:t>
      </w:r>
      <w:r>
        <w:t xml:space="preserve"> [Haiseshi] /Vaiśeṣika/</w:t>
      </w:r>
    </w:p>
    <w:p w:rsidR="00A618CE" w:rsidRDefault="00A618CE" w:rsidP="00A618CE">
      <w:r>
        <w:rPr>
          <w:rFonts w:ascii="MS Gothic" w:eastAsia="MS Gothic" w:hAnsi="MS Gothic" w:cs="MS Gothic" w:hint="eastAsia"/>
        </w:rPr>
        <w:t>吠努璃耶</w:t>
      </w:r>
      <w:r>
        <w:t xml:space="preserve"> [beidoriya] /(Skt. vaiḍūrya)/</w:t>
      </w:r>
    </w:p>
    <w:p w:rsidR="00A618CE" w:rsidRDefault="00A618CE" w:rsidP="00A618CE">
      <w:r>
        <w:rPr>
          <w:rFonts w:ascii="MS Gothic" w:eastAsia="MS Gothic" w:hAnsi="MS Gothic" w:cs="MS Gothic" w:hint="eastAsia"/>
        </w:rPr>
        <w:t>吠嚧遮那</w:t>
      </w:r>
      <w:r>
        <w:t xml:space="preserve"> [Hairoshana] /Vairocana/</w:t>
      </w:r>
    </w:p>
    <w:p w:rsidR="00A618CE" w:rsidRDefault="00A618CE" w:rsidP="00A618CE">
      <w:r>
        <w:rPr>
          <w:rFonts w:ascii="MS Gothic" w:eastAsia="MS Gothic" w:hAnsi="MS Gothic" w:cs="MS Gothic" w:hint="eastAsia"/>
        </w:rPr>
        <w:t>吠奢</w:t>
      </w:r>
      <w:r>
        <w:t xml:space="preserve"> [beisha] /merchant caste/</w:t>
      </w:r>
    </w:p>
    <w:p w:rsidR="00A618CE" w:rsidRDefault="00A618CE" w:rsidP="00A618CE">
      <w:r>
        <w:rPr>
          <w:rFonts w:ascii="MS Gothic" w:eastAsia="MS Gothic" w:hAnsi="MS Gothic" w:cs="MS Gothic" w:hint="eastAsia"/>
        </w:rPr>
        <w:t>吠室囉末拏</w:t>
      </w:r>
      <w:r>
        <w:t xml:space="preserve"> [Haishiramana] /Vaiśravaṇa/</w:t>
      </w:r>
    </w:p>
    <w:p w:rsidR="00A618CE" w:rsidRDefault="00A618CE" w:rsidP="00A618CE">
      <w:r>
        <w:rPr>
          <w:rFonts w:ascii="MS Gothic" w:eastAsia="MS Gothic" w:hAnsi="MS Gothic" w:cs="MS Gothic" w:hint="eastAsia"/>
        </w:rPr>
        <w:t>吠嵐</w:t>
      </w:r>
      <w:r>
        <w:t xml:space="preserve"> [hairan] /(Skt. vairambha)/</w:t>
      </w:r>
    </w:p>
    <w:p w:rsidR="00A618CE" w:rsidRDefault="00A618CE" w:rsidP="00A618CE">
      <w:r>
        <w:rPr>
          <w:rFonts w:ascii="MS Gothic" w:eastAsia="MS Gothic" w:hAnsi="MS Gothic" w:cs="MS Gothic" w:hint="eastAsia"/>
        </w:rPr>
        <w:t>吠嵐婆</w:t>
      </w:r>
      <w:r>
        <w:t xml:space="preserve"> [beiranba] /great wind/</w:t>
      </w:r>
    </w:p>
    <w:p w:rsidR="00A618CE" w:rsidRDefault="00A618CE" w:rsidP="00A618CE">
      <w:r>
        <w:rPr>
          <w:rFonts w:ascii="MS Gothic" w:eastAsia="MS Gothic" w:hAnsi="MS Gothic" w:cs="MS Gothic" w:hint="eastAsia"/>
        </w:rPr>
        <w:t>吠摩質</w:t>
      </w:r>
      <w:r>
        <w:rPr>
          <w:rFonts w:ascii="Microsoft JhengHei" w:eastAsia="Microsoft JhengHei" w:hAnsi="Microsoft JhengHei" w:cs="Microsoft JhengHei" w:hint="eastAsia"/>
        </w:rPr>
        <w:t>呾利</w:t>
      </w:r>
      <w:r>
        <w:t xml:space="preserve"> [Beimashittachiri] /Vimalacitra/</w:t>
      </w:r>
    </w:p>
    <w:p w:rsidR="00A618CE" w:rsidRDefault="00A618CE" w:rsidP="00A618CE">
      <w:r>
        <w:rPr>
          <w:rFonts w:ascii="MS Gothic" w:eastAsia="MS Gothic" w:hAnsi="MS Gothic" w:cs="MS Gothic" w:hint="eastAsia"/>
        </w:rPr>
        <w:t>吠摩質怛利</w:t>
      </w:r>
      <w:r>
        <w:t xml:space="preserve"> [haimashitanri] /(Skt. Vimalacitra)/</w:t>
      </w:r>
    </w:p>
    <w:p w:rsidR="00A618CE" w:rsidRDefault="00A618CE" w:rsidP="00A618CE">
      <w:r>
        <w:rPr>
          <w:rFonts w:ascii="MS Gothic" w:eastAsia="MS Gothic" w:hAnsi="MS Gothic" w:cs="MS Gothic" w:hint="eastAsia"/>
        </w:rPr>
        <w:t>吠檀多學派</w:t>
      </w:r>
      <w:r>
        <w:t xml:space="preserve"> [Haidanta gakuha] /Vedānta/</w:t>
      </w:r>
    </w:p>
    <w:p w:rsidR="00A618CE" w:rsidRDefault="00A618CE" w:rsidP="00A618CE">
      <w:r>
        <w:rPr>
          <w:rFonts w:ascii="MS Gothic" w:eastAsia="MS Gothic" w:hAnsi="MS Gothic" w:cs="MS Gothic" w:hint="eastAsia"/>
        </w:rPr>
        <w:t>吠檀多派</w:t>
      </w:r>
      <w:r>
        <w:t xml:space="preserve"> [Haidanta ha] /Vedānta/</w:t>
      </w:r>
    </w:p>
    <w:p w:rsidR="00A618CE" w:rsidRDefault="00A618CE" w:rsidP="00A618CE">
      <w:r>
        <w:rPr>
          <w:rFonts w:ascii="MS Gothic" w:eastAsia="MS Gothic" w:hAnsi="MS Gothic" w:cs="MS Gothic" w:hint="eastAsia"/>
        </w:rPr>
        <w:t>吠率怒</w:t>
      </w:r>
      <w:r>
        <w:t xml:space="preserve"> [Haisodo] /Veṣṭana/</w:t>
      </w:r>
    </w:p>
    <w:p w:rsidR="00A618CE" w:rsidRDefault="00A618CE" w:rsidP="00A618CE">
      <w:r>
        <w:rPr>
          <w:rFonts w:ascii="MS Gothic" w:eastAsia="MS Gothic" w:hAnsi="MS Gothic" w:cs="MS Gothic" w:hint="eastAsia"/>
        </w:rPr>
        <w:t>吠琉璃</w:t>
      </w:r>
      <w:r>
        <w:t xml:space="preserve"> [bairuri] /lapis lazuli/</w:t>
      </w:r>
    </w:p>
    <w:p w:rsidR="00A618CE" w:rsidRDefault="00A618CE" w:rsidP="00A618CE">
      <w:r>
        <w:rPr>
          <w:rFonts w:ascii="MS Gothic" w:eastAsia="MS Gothic" w:hAnsi="MS Gothic" w:cs="MS Gothic" w:hint="eastAsia"/>
        </w:rPr>
        <w:t>吠瑟拏微</w:t>
      </w:r>
      <w:r>
        <w:t xml:space="preserve"> [Haishichinami] /Vaiṣṇavī/</w:t>
      </w:r>
    </w:p>
    <w:p w:rsidR="00A618CE" w:rsidRDefault="00A618CE" w:rsidP="00A618CE">
      <w:r>
        <w:rPr>
          <w:rFonts w:ascii="MS Gothic" w:eastAsia="MS Gothic" w:hAnsi="MS Gothic" w:cs="MS Gothic" w:hint="eastAsia"/>
        </w:rPr>
        <w:t>吠瑠璃</w:t>
      </w:r>
      <w:r>
        <w:t xml:space="preserve"> [beiruri] /lapis lazuli/</w:t>
      </w:r>
    </w:p>
    <w:p w:rsidR="00A618CE" w:rsidRDefault="00A618CE" w:rsidP="00A618CE">
      <w:r>
        <w:rPr>
          <w:rFonts w:ascii="MS Gothic" w:eastAsia="MS Gothic" w:hAnsi="MS Gothic" w:cs="MS Gothic" w:hint="eastAsia"/>
        </w:rPr>
        <w:t>吠瑠璃耶</w:t>
      </w:r>
      <w:r>
        <w:t xml:space="preserve"> [hairuriya] /lapis lazuli/</w:t>
      </w:r>
    </w:p>
    <w:p w:rsidR="00A618CE" w:rsidRDefault="00A618CE" w:rsidP="00A618CE">
      <w:r>
        <w:rPr>
          <w:rFonts w:ascii="MS Gothic" w:eastAsia="MS Gothic" w:hAnsi="MS Gothic" w:cs="MS Gothic" w:hint="eastAsia"/>
        </w:rPr>
        <w:t>吠舍</w:t>
      </w:r>
      <w:r>
        <w:t xml:space="preserve"> [beisha] /vaiśya/</w:t>
      </w:r>
    </w:p>
    <w:p w:rsidR="00A618CE" w:rsidRDefault="00A618CE" w:rsidP="00A618CE">
      <w:r>
        <w:rPr>
          <w:rFonts w:ascii="MS Gothic" w:eastAsia="MS Gothic" w:hAnsi="MS Gothic" w:cs="MS Gothic" w:hint="eastAsia"/>
        </w:rPr>
        <w:t>吠舍佉</w:t>
      </w:r>
      <w:r>
        <w:t xml:space="preserve"> [Beishakya] /(Skt. Vaiśākha)/</w:t>
      </w:r>
    </w:p>
    <w:p w:rsidR="00A618CE" w:rsidRDefault="00A618CE" w:rsidP="00A618CE">
      <w:r>
        <w:rPr>
          <w:rFonts w:ascii="MS Gothic" w:eastAsia="MS Gothic" w:hAnsi="MS Gothic" w:cs="MS Gothic" w:hint="eastAsia"/>
        </w:rPr>
        <w:t>吠舍釐</w:t>
      </w:r>
      <w:r>
        <w:t xml:space="preserve"> [Beishari] /Vaiśālī/</w:t>
      </w:r>
    </w:p>
    <w:p w:rsidR="00A618CE" w:rsidRDefault="00A618CE" w:rsidP="00A618CE">
      <w:r>
        <w:rPr>
          <w:rFonts w:ascii="MS Gothic" w:eastAsia="MS Gothic" w:hAnsi="MS Gothic" w:cs="MS Gothic" w:hint="eastAsia"/>
        </w:rPr>
        <w:t>吠舍離</w:t>
      </w:r>
      <w:r>
        <w:t xml:space="preserve"> [Haishari] /Vaiśālī/</w:t>
      </w:r>
    </w:p>
    <w:p w:rsidR="00A618CE" w:rsidRDefault="00A618CE" w:rsidP="00A618CE">
      <w:r>
        <w:rPr>
          <w:rFonts w:ascii="MS Gothic" w:eastAsia="MS Gothic" w:hAnsi="MS Gothic" w:cs="MS Gothic" w:hint="eastAsia"/>
        </w:rPr>
        <w:t>吠藍婆</w:t>
      </w:r>
      <w:r>
        <w:t xml:space="preserve"> [bairanba] /vairambha/</w:t>
      </w:r>
    </w:p>
    <w:p w:rsidR="00A618CE" w:rsidRDefault="00A618CE" w:rsidP="00A618CE">
      <w:r>
        <w:rPr>
          <w:rFonts w:ascii="MS Gothic" w:eastAsia="MS Gothic" w:hAnsi="MS Gothic" w:cs="MS Gothic" w:hint="eastAsia"/>
        </w:rPr>
        <w:lastRenderedPageBreak/>
        <w:t>吠路者那</w:t>
      </w:r>
      <w:r>
        <w:t xml:space="preserve"> [Hairoshana] /Vairocana/</w:t>
      </w:r>
    </w:p>
    <w:p w:rsidR="00A618CE" w:rsidRDefault="00A618CE" w:rsidP="00A618CE">
      <w:r>
        <w:rPr>
          <w:rFonts w:ascii="MS Gothic" w:eastAsia="MS Gothic" w:hAnsi="MS Gothic" w:cs="MS Gothic" w:hint="eastAsia"/>
        </w:rPr>
        <w:t>吠陀</w:t>
      </w:r>
      <w:r>
        <w:t xml:space="preserve"> [Beida] /(Skt. Veda)/</w:t>
      </w:r>
    </w:p>
    <w:p w:rsidR="00A618CE" w:rsidRDefault="00A618CE" w:rsidP="00A618CE">
      <w:r>
        <w:rPr>
          <w:rFonts w:ascii="MS Gothic" w:eastAsia="MS Gothic" w:hAnsi="MS Gothic" w:cs="MS Gothic" w:hint="eastAsia"/>
        </w:rPr>
        <w:t>吠陀論</w:t>
      </w:r>
      <w:r>
        <w:t xml:space="preserve"> [haida ron] /fields of knowledge/</w:t>
      </w:r>
    </w:p>
    <w:p w:rsidR="00A618CE" w:rsidRDefault="00A618CE" w:rsidP="00A618CE">
      <w:r>
        <w:rPr>
          <w:rFonts w:ascii="MS Gothic" w:eastAsia="MS Gothic" w:hAnsi="MS Gothic" w:cs="MS Gothic" w:hint="eastAsia"/>
        </w:rPr>
        <w:t>否</w:t>
      </w:r>
      <w:r>
        <w:t xml:space="preserve"> [ina] /no, not/</w:t>
      </w:r>
    </w:p>
    <w:p w:rsidR="00A618CE" w:rsidRDefault="00A618CE" w:rsidP="00A618CE">
      <w:r>
        <w:rPr>
          <w:rFonts w:ascii="MS Gothic" w:eastAsia="MS Gothic" w:hAnsi="MS Gothic" w:cs="MS Gothic" w:hint="eastAsia"/>
        </w:rPr>
        <w:t>含</w:t>
      </w:r>
      <w:r>
        <w:t xml:space="preserve"> [gon] /to contain/</w:t>
      </w:r>
    </w:p>
    <w:p w:rsidR="00A618CE" w:rsidRDefault="00A618CE" w:rsidP="00A618CE">
      <w:r>
        <w:rPr>
          <w:rFonts w:ascii="MS Gothic" w:eastAsia="MS Gothic" w:hAnsi="MS Gothic" w:cs="MS Gothic" w:hint="eastAsia"/>
        </w:rPr>
        <w:t>含一</w:t>
      </w:r>
      <w:r>
        <w:t xml:space="preserve"> [gonichi] /to embrace the one/</w:t>
      </w:r>
    </w:p>
    <w:p w:rsidR="00A618CE" w:rsidRDefault="00A618CE" w:rsidP="00A618CE">
      <w:r>
        <w:rPr>
          <w:rFonts w:ascii="MS Gothic" w:eastAsia="MS Gothic" w:hAnsi="MS Gothic" w:cs="MS Gothic" w:hint="eastAsia"/>
        </w:rPr>
        <w:t>含中教</w:t>
      </w:r>
      <w:r>
        <w:t xml:space="preserve"> [ganchū kyō] /a middle-period teaching about emptiness/</w:t>
      </w:r>
    </w:p>
    <w:p w:rsidR="00A618CE" w:rsidRDefault="00A618CE" w:rsidP="00A618CE">
      <w:r>
        <w:rPr>
          <w:rFonts w:ascii="MS Gothic" w:eastAsia="MS Gothic" w:hAnsi="MS Gothic" w:cs="MS Gothic" w:hint="eastAsia"/>
        </w:rPr>
        <w:t>含容</w:t>
      </w:r>
      <w:r>
        <w:t xml:space="preserve"> [gonyō] /included in/</w:t>
      </w:r>
    </w:p>
    <w:p w:rsidR="00A618CE" w:rsidRDefault="00A618CE" w:rsidP="00A618CE">
      <w:r>
        <w:rPr>
          <w:rFonts w:ascii="MS Gothic" w:eastAsia="MS Gothic" w:hAnsi="MS Gothic" w:cs="MS Gothic" w:hint="eastAsia"/>
        </w:rPr>
        <w:t>含情</w:t>
      </w:r>
      <w:r>
        <w:t xml:space="preserve"> [ganjō] /containing sentiency/</w:t>
      </w:r>
    </w:p>
    <w:p w:rsidR="00A618CE" w:rsidRDefault="00A618CE" w:rsidP="00A618CE">
      <w:r>
        <w:rPr>
          <w:rFonts w:ascii="MS Gothic" w:eastAsia="MS Gothic" w:hAnsi="MS Gothic" w:cs="MS Gothic" w:hint="eastAsia"/>
        </w:rPr>
        <w:t>含生</w:t>
      </w:r>
      <w:r>
        <w:t xml:space="preserve"> [gan shō] /all beings possessing life/</w:t>
      </w:r>
    </w:p>
    <w:p w:rsidR="00A618CE" w:rsidRDefault="00A618CE" w:rsidP="00A618CE">
      <w:r>
        <w:rPr>
          <w:rFonts w:ascii="MS Gothic" w:eastAsia="MS Gothic" w:hAnsi="MS Gothic" w:cs="MS Gothic" w:hint="eastAsia"/>
        </w:rPr>
        <w:t>含生受苦</w:t>
      </w:r>
      <w:r>
        <w:t xml:space="preserve"> [ganshō juku ] /living beings who experience suffering/</w:t>
      </w:r>
    </w:p>
    <w:p w:rsidR="00A618CE" w:rsidRDefault="00A618CE" w:rsidP="00A618CE">
      <w:r>
        <w:rPr>
          <w:rFonts w:ascii="MS Gothic" w:eastAsia="MS Gothic" w:hAnsi="MS Gothic" w:cs="MS Gothic" w:hint="eastAsia"/>
        </w:rPr>
        <w:t>含笑</w:t>
      </w:r>
      <w:r>
        <w:t xml:space="preserve"> [gonshō] /to contain a smile (?) /</w:t>
      </w:r>
    </w:p>
    <w:p w:rsidR="00A618CE" w:rsidRDefault="00A618CE" w:rsidP="00A618CE">
      <w:r>
        <w:rPr>
          <w:rFonts w:ascii="MS Gothic" w:eastAsia="MS Gothic" w:hAnsi="MS Gothic" w:cs="MS Gothic" w:hint="eastAsia"/>
        </w:rPr>
        <w:t>含笑爲先</w:t>
      </w:r>
      <w:r>
        <w:t xml:space="preserve"> [gonshō isen] /accompanied by a smile (?) /</w:t>
      </w:r>
    </w:p>
    <w:p w:rsidR="00A618CE" w:rsidRDefault="00A618CE" w:rsidP="00A618CE">
      <w:r>
        <w:rPr>
          <w:rFonts w:ascii="MS Gothic" w:eastAsia="MS Gothic" w:hAnsi="MS Gothic" w:cs="MS Gothic" w:hint="eastAsia"/>
        </w:rPr>
        <w:t>含花</w:t>
      </w:r>
      <w:r>
        <w:t xml:space="preserve"> [gange] /closed flower/</w:t>
      </w:r>
    </w:p>
    <w:p w:rsidR="00A618CE" w:rsidRDefault="00A618CE" w:rsidP="00A618CE">
      <w:r>
        <w:rPr>
          <w:rFonts w:ascii="MS Gothic" w:eastAsia="MS Gothic" w:hAnsi="MS Gothic" w:cs="MS Gothic" w:hint="eastAsia"/>
        </w:rPr>
        <w:t>含華</w:t>
      </w:r>
      <w:r>
        <w:t xml:space="preserve"> [gange] /closed flower/</w:t>
      </w:r>
    </w:p>
    <w:p w:rsidR="00A618CE" w:rsidRDefault="00A618CE" w:rsidP="00A618CE">
      <w:r>
        <w:rPr>
          <w:rFonts w:ascii="MS Gothic" w:eastAsia="MS Gothic" w:hAnsi="MS Gothic" w:cs="MS Gothic" w:hint="eastAsia"/>
        </w:rPr>
        <w:t>含識</w:t>
      </w:r>
      <w:r>
        <w:t xml:space="preserve"> [ganjiki] /sentient beings/</w:t>
      </w:r>
    </w:p>
    <w:p w:rsidR="00A618CE" w:rsidRDefault="00A618CE" w:rsidP="00A618CE">
      <w:r>
        <w:rPr>
          <w:rFonts w:ascii="MS Gothic" w:eastAsia="MS Gothic" w:hAnsi="MS Gothic" w:cs="MS Gothic" w:hint="eastAsia"/>
        </w:rPr>
        <w:t>吸</w:t>
      </w:r>
      <w:r>
        <w:t xml:space="preserve"> [kyū] /to inhale/</w:t>
      </w:r>
    </w:p>
    <w:p w:rsidR="00A618CE" w:rsidRDefault="00A618CE" w:rsidP="00A618CE">
      <w:r>
        <w:rPr>
          <w:rFonts w:ascii="MS Gothic" w:eastAsia="MS Gothic" w:hAnsi="MS Gothic" w:cs="MS Gothic" w:hint="eastAsia"/>
        </w:rPr>
        <w:t>吸人精氣</w:t>
      </w:r>
      <w:r>
        <w:t xml:space="preserve"> [kyū nin shōki] /demon who inhales human energy/</w:t>
      </w:r>
    </w:p>
    <w:p w:rsidR="00A618CE" w:rsidRDefault="00A618CE" w:rsidP="00A618CE">
      <w:r>
        <w:rPr>
          <w:rFonts w:ascii="MS Gothic" w:eastAsia="MS Gothic" w:hAnsi="MS Gothic" w:cs="MS Gothic" w:hint="eastAsia"/>
        </w:rPr>
        <w:t>吸奪精氣</w:t>
      </w:r>
      <w:r>
        <w:t xml:space="preserve"> [kyūdatsu shōki] /devourer of energy/</w:t>
      </w:r>
    </w:p>
    <w:p w:rsidR="00A618CE" w:rsidRDefault="00A618CE" w:rsidP="00A618CE">
      <w:r>
        <w:rPr>
          <w:rFonts w:ascii="MS Gothic" w:eastAsia="MS Gothic" w:hAnsi="MS Gothic" w:cs="MS Gothic" w:hint="eastAsia"/>
        </w:rPr>
        <w:t>吸氣阿須倫</w:t>
      </w:r>
      <w:r>
        <w:t xml:space="preserve"> [Kyūki ashurin] /Rāhu asurêndra/</w:t>
      </w:r>
    </w:p>
    <w:p w:rsidR="00A618CE" w:rsidRDefault="00A618CE" w:rsidP="00A618CE">
      <w:r>
        <w:rPr>
          <w:rFonts w:ascii="MS Gothic" w:eastAsia="MS Gothic" w:hAnsi="MS Gothic" w:cs="MS Gothic" w:hint="eastAsia"/>
        </w:rPr>
        <w:t>吸氣鬼</w:t>
      </w:r>
      <w:r>
        <w:t xml:space="preserve"> [kyūki ki] /demon who inhales energy/</w:t>
      </w:r>
    </w:p>
    <w:p w:rsidR="00A618CE" w:rsidRDefault="00A618CE" w:rsidP="00A618CE">
      <w:r>
        <w:rPr>
          <w:rFonts w:ascii="MS Gothic" w:eastAsia="MS Gothic" w:hAnsi="MS Gothic" w:cs="MS Gothic" w:hint="eastAsia"/>
        </w:rPr>
        <w:t>吹</w:t>
      </w:r>
      <w:r>
        <w:t xml:space="preserve"> [sui] /to exhale/</w:t>
      </w:r>
    </w:p>
    <w:p w:rsidR="00A618CE" w:rsidRDefault="00A618CE" w:rsidP="00A618CE">
      <w:r>
        <w:rPr>
          <w:rFonts w:ascii="MS Gothic" w:eastAsia="MS Gothic" w:hAnsi="MS Gothic" w:cs="MS Gothic" w:hint="eastAsia"/>
        </w:rPr>
        <w:t>吹光</w:t>
      </w:r>
      <w:r>
        <w:t xml:space="preserve"> [suikō] /to blow out a light/</w:t>
      </w:r>
    </w:p>
    <w:p w:rsidR="00A618CE" w:rsidRDefault="00A618CE" w:rsidP="00A618CE">
      <w:r>
        <w:rPr>
          <w:rFonts w:ascii="MS Gothic" w:eastAsia="MS Gothic" w:hAnsi="MS Gothic" w:cs="MS Gothic" w:hint="eastAsia"/>
        </w:rPr>
        <w:t>吹去</w:t>
      </w:r>
      <w:r>
        <w:t xml:space="preserve"> [suiko] /to blow away/</w:t>
      </w:r>
    </w:p>
    <w:p w:rsidR="00A618CE" w:rsidRDefault="00A618CE" w:rsidP="00A618CE">
      <w:r>
        <w:rPr>
          <w:rFonts w:ascii="MS Gothic" w:eastAsia="MS Gothic" w:hAnsi="MS Gothic" w:cs="MS Gothic" w:hint="eastAsia"/>
        </w:rPr>
        <w:t>吹大法螺</w:t>
      </w:r>
      <w:r>
        <w:t xml:space="preserve"> [sui daihōra] /to blow the great dharma conch(-horn)/</w:t>
      </w:r>
    </w:p>
    <w:p w:rsidR="00A618CE" w:rsidRDefault="00A618CE" w:rsidP="00A618CE">
      <w:r>
        <w:rPr>
          <w:rFonts w:ascii="MS Gothic" w:eastAsia="MS Gothic" w:hAnsi="MS Gothic" w:cs="MS Gothic" w:hint="eastAsia"/>
        </w:rPr>
        <w:t>吹放</w:t>
      </w:r>
      <w:r>
        <w:t xml:space="preserve"> [suihō] /to blow away/</w:t>
      </w:r>
    </w:p>
    <w:p w:rsidR="00A618CE" w:rsidRDefault="00A618CE" w:rsidP="00A618CE">
      <w:r>
        <w:rPr>
          <w:rFonts w:ascii="MS Gothic" w:eastAsia="MS Gothic" w:hAnsi="MS Gothic" w:cs="MS Gothic" w:hint="eastAsia"/>
        </w:rPr>
        <w:t>吹毛</w:t>
      </w:r>
      <w:r>
        <w:t xml:space="preserve"> [sui mō] /to blow hair or fur/</w:t>
      </w:r>
    </w:p>
    <w:p w:rsidR="00A618CE" w:rsidRDefault="00A618CE" w:rsidP="00A618CE">
      <w:r>
        <w:rPr>
          <w:rFonts w:ascii="MS Gothic" w:eastAsia="MS Gothic" w:hAnsi="MS Gothic" w:cs="MS Gothic" w:hint="eastAsia"/>
        </w:rPr>
        <w:t>吹毛劍</w:t>
      </w:r>
      <w:r>
        <w:t xml:space="preserve"> [suimō ken] /a sharp sword that would sever a falling feather/</w:t>
      </w:r>
    </w:p>
    <w:p w:rsidR="00A618CE" w:rsidRDefault="00A618CE" w:rsidP="00A618CE">
      <w:r>
        <w:rPr>
          <w:rFonts w:ascii="MS Gothic" w:eastAsia="MS Gothic" w:hAnsi="MS Gothic" w:cs="MS Gothic" w:hint="eastAsia"/>
        </w:rPr>
        <w:t>吹毛劒</w:t>
      </w:r>
      <w:r>
        <w:t xml:space="preserve"> [suimō ken] /a sharp sword that would sever a falling feather/</w:t>
      </w:r>
    </w:p>
    <w:p w:rsidR="00A618CE" w:rsidRDefault="00A618CE" w:rsidP="00A618CE">
      <w:r>
        <w:rPr>
          <w:rFonts w:ascii="MS Gothic" w:eastAsia="MS Gothic" w:hAnsi="MS Gothic" w:cs="MS Gothic" w:hint="eastAsia"/>
        </w:rPr>
        <w:t>吹法螺</w:t>
      </w:r>
      <w:r>
        <w:t xml:space="preserve"> [sui hōra] /blow the conch of the Law/</w:t>
      </w:r>
    </w:p>
    <w:p w:rsidR="00A618CE" w:rsidRDefault="00A618CE" w:rsidP="00A618CE">
      <w:r>
        <w:rPr>
          <w:rFonts w:ascii="MS Gothic" w:eastAsia="MS Gothic" w:hAnsi="MS Gothic" w:cs="MS Gothic" w:hint="eastAsia"/>
        </w:rPr>
        <w:lastRenderedPageBreak/>
        <w:t>吼</w:t>
      </w:r>
      <w:r>
        <w:t xml:space="preserve"> [ku] /lion's roar/</w:t>
      </w:r>
    </w:p>
    <w:p w:rsidR="00A618CE" w:rsidRDefault="00A618CE" w:rsidP="00A618CE">
      <w:r>
        <w:rPr>
          <w:rFonts w:ascii="MS Gothic" w:eastAsia="MS Gothic" w:hAnsi="MS Gothic" w:cs="MS Gothic" w:hint="eastAsia"/>
        </w:rPr>
        <w:t>吽</w:t>
      </w:r>
      <w:r>
        <w:t xml:space="preserve"> [un] /Sanskrit syllable hūṃ/</w:t>
      </w:r>
    </w:p>
    <w:p w:rsidR="00A618CE" w:rsidRDefault="00A618CE" w:rsidP="00A618CE">
      <w:r>
        <w:rPr>
          <w:rFonts w:ascii="MS Gothic" w:eastAsia="MS Gothic" w:hAnsi="MS Gothic" w:cs="MS Gothic" w:hint="eastAsia"/>
        </w:rPr>
        <w:t>吽吽</w:t>
      </w:r>
      <w:r>
        <w:t xml:space="preserve"> [unun] /moo!/</w:t>
      </w:r>
    </w:p>
    <w:p w:rsidR="00A618CE" w:rsidRDefault="00A618CE" w:rsidP="00A618CE">
      <w:r>
        <w:rPr>
          <w:rFonts w:ascii="MS Gothic" w:eastAsia="MS Gothic" w:hAnsi="MS Gothic" w:cs="MS Gothic" w:hint="eastAsia"/>
        </w:rPr>
        <w:t>吽字義</w:t>
      </w:r>
      <w:r>
        <w:t xml:space="preserve"> [Unjigi] /Unjigi/</w:t>
      </w:r>
    </w:p>
    <w:p w:rsidR="00A618CE" w:rsidRDefault="00A618CE" w:rsidP="00A618CE">
      <w:r>
        <w:rPr>
          <w:rFonts w:ascii="MS Gothic" w:eastAsia="MS Gothic" w:hAnsi="MS Gothic" w:cs="MS Gothic" w:hint="eastAsia"/>
        </w:rPr>
        <w:t>吽迦囉身</w:t>
      </w:r>
      <w:r>
        <w:t xml:space="preserve"> [Unkarashin] /Hūṃkāra/</w:t>
      </w:r>
    </w:p>
    <w:p w:rsidR="00A618CE" w:rsidRDefault="00A618CE" w:rsidP="00A618CE">
      <w:r>
        <w:rPr>
          <w:rFonts w:ascii="MS Gothic" w:eastAsia="MS Gothic" w:hAnsi="MS Gothic" w:cs="MS Gothic" w:hint="eastAsia"/>
        </w:rPr>
        <w:t>吾</w:t>
      </w:r>
      <w:r>
        <w:t xml:space="preserve"> [go] /I, myself/</w:t>
      </w:r>
    </w:p>
    <w:p w:rsidR="00A618CE" w:rsidRDefault="00A618CE" w:rsidP="00A618CE">
      <w:r>
        <w:rPr>
          <w:rFonts w:ascii="MS Gothic" w:eastAsia="MS Gothic" w:hAnsi="MS Gothic" w:cs="MS Gothic" w:hint="eastAsia"/>
        </w:rPr>
        <w:t>吾子</w:t>
      </w:r>
      <w:r>
        <w:t xml:space="preserve"> [go shi] /our child(ren) /</w:t>
      </w:r>
    </w:p>
    <w:p w:rsidR="00A618CE" w:rsidRDefault="00A618CE" w:rsidP="00A618CE">
      <w:r>
        <w:rPr>
          <w:rFonts w:ascii="MS Gothic" w:eastAsia="MS Gothic" w:hAnsi="MS Gothic" w:cs="MS Gothic" w:hint="eastAsia"/>
        </w:rPr>
        <w:t>吾我</w:t>
      </w:r>
      <w:r>
        <w:t xml:space="preserve"> [goga] /self/</w:t>
      </w:r>
    </w:p>
    <w:p w:rsidR="00A618CE" w:rsidRDefault="00A618CE" w:rsidP="00A618CE">
      <w:r>
        <w:rPr>
          <w:rFonts w:ascii="MS Gothic" w:eastAsia="MS Gothic" w:hAnsi="MS Gothic" w:cs="MS Gothic" w:hint="eastAsia"/>
        </w:rPr>
        <w:t>吾身</w:t>
      </w:r>
      <w:r>
        <w:t xml:space="preserve"> [goshin] /I myself, I/</w:t>
      </w:r>
    </w:p>
    <w:p w:rsidR="00A618CE" w:rsidRDefault="00A618CE" w:rsidP="00A618CE">
      <w:r>
        <w:rPr>
          <w:rFonts w:ascii="Microsoft JhengHei" w:eastAsia="Microsoft JhengHei" w:hAnsi="Microsoft JhengHei" w:cs="Microsoft JhengHei" w:hint="eastAsia"/>
        </w:rPr>
        <w:t>吿</w:t>
      </w:r>
      <w:r>
        <w:t xml:space="preserve"> [kō] /to address/</w:t>
      </w:r>
    </w:p>
    <w:p w:rsidR="00A618CE" w:rsidRDefault="00A618CE" w:rsidP="00A618CE">
      <w:r>
        <w:rPr>
          <w:rFonts w:ascii="Microsoft JhengHei" w:eastAsia="Microsoft JhengHei" w:hAnsi="Microsoft JhengHei" w:cs="Microsoft JhengHei" w:hint="eastAsia"/>
        </w:rPr>
        <w:t>吿敕</w:t>
      </w:r>
      <w:r>
        <w:t xml:space="preserve"> [kokuchoku] /to proclaim/</w:t>
      </w:r>
    </w:p>
    <w:p w:rsidR="00A618CE" w:rsidRDefault="00A618CE" w:rsidP="00A618CE">
      <w:r>
        <w:rPr>
          <w:rFonts w:ascii="Microsoft JhengHei" w:eastAsia="Microsoft JhengHei" w:hAnsi="Microsoft JhengHei" w:cs="Microsoft JhengHei" w:hint="eastAsia"/>
        </w:rPr>
        <w:t>吿汝</w:t>
      </w:r>
      <w:r>
        <w:t xml:space="preserve"> [kenyo] /[I] teach you/</w:t>
      </w:r>
    </w:p>
    <w:p w:rsidR="00A618CE" w:rsidRDefault="00A618CE" w:rsidP="00A618CE">
      <w:r>
        <w:rPr>
          <w:rFonts w:ascii="Microsoft JhengHei" w:eastAsia="Microsoft JhengHei" w:hAnsi="Microsoft JhengHei" w:cs="Microsoft JhengHei" w:hint="eastAsia"/>
        </w:rPr>
        <w:t>吿示</w:t>
      </w:r>
      <w:r>
        <w:t xml:space="preserve"> [kokuji] /proclamation/</w:t>
      </w:r>
    </w:p>
    <w:p w:rsidR="00A618CE" w:rsidRDefault="00A618CE" w:rsidP="00A618CE">
      <w:r>
        <w:rPr>
          <w:rFonts w:ascii="Microsoft JhengHei" w:eastAsia="Microsoft JhengHei" w:hAnsi="Microsoft JhengHei" w:cs="Microsoft JhengHei" w:hint="eastAsia"/>
        </w:rPr>
        <w:t>吿言</w:t>
      </w:r>
      <w:r>
        <w:t xml:space="preserve"> [kokugon] /to express/</w:t>
      </w:r>
    </w:p>
    <w:p w:rsidR="00A618CE" w:rsidRDefault="00A618CE" w:rsidP="00A618CE">
      <w:r>
        <w:rPr>
          <w:rFonts w:ascii="Microsoft JhengHei" w:eastAsia="Microsoft JhengHei" w:hAnsi="Microsoft JhengHei" w:cs="Microsoft JhengHei" w:hint="eastAsia"/>
        </w:rPr>
        <w:t>吿香</w:t>
      </w:r>
      <w:r>
        <w:t xml:space="preserve"> [kokukō] /to inform by offering incense/</w:t>
      </w:r>
    </w:p>
    <w:p w:rsidR="00A618CE" w:rsidRDefault="00A618CE" w:rsidP="00A618CE">
      <w:r>
        <w:rPr>
          <w:rFonts w:ascii="MS Gothic" w:eastAsia="MS Gothic" w:hAnsi="MS Gothic" w:cs="MS Gothic" w:hint="eastAsia"/>
        </w:rPr>
        <w:t>呂才</w:t>
      </w:r>
      <w:r>
        <w:t xml:space="preserve"> [Rozai] /Lü Cai/</w:t>
      </w:r>
    </w:p>
    <w:p w:rsidR="00A618CE" w:rsidRDefault="00A618CE" w:rsidP="00A618CE">
      <w:r>
        <w:rPr>
          <w:rFonts w:ascii="MS Gothic" w:eastAsia="MS Gothic" w:hAnsi="MS Gothic" w:cs="MS Gothic" w:hint="eastAsia"/>
        </w:rPr>
        <w:t>呉</w:t>
      </w:r>
      <w:r>
        <w:t xml:space="preserve"> [go] /Wu/</w:t>
      </w:r>
    </w:p>
    <w:p w:rsidR="00A618CE" w:rsidRDefault="00A618CE" w:rsidP="00A618CE">
      <w:r>
        <w:rPr>
          <w:rFonts w:ascii="MS Gothic" w:eastAsia="MS Gothic" w:hAnsi="MS Gothic" w:cs="MS Gothic" w:hint="eastAsia"/>
        </w:rPr>
        <w:t>告</w:t>
      </w:r>
      <w:r>
        <w:t xml:space="preserve"> [koku] /to address/</w:t>
      </w:r>
    </w:p>
    <w:p w:rsidR="00A618CE" w:rsidRDefault="00A618CE" w:rsidP="00A618CE">
      <w:r>
        <w:rPr>
          <w:rFonts w:ascii="Microsoft JhengHei" w:eastAsia="Microsoft JhengHei" w:hAnsi="Microsoft JhengHei" w:cs="Microsoft JhengHei" w:hint="eastAsia"/>
        </w:rPr>
        <w:t>呌喚</w:t>
      </w:r>
      <w:r>
        <w:t xml:space="preserve"> [kyōkan] /(Skt. Raurava)/</w:t>
      </w:r>
    </w:p>
    <w:p w:rsidR="00A618CE" w:rsidRDefault="00A618CE" w:rsidP="00A618CE">
      <w:r>
        <w:rPr>
          <w:rFonts w:ascii="MS Gothic" w:eastAsia="MS Gothic" w:hAnsi="MS Gothic" w:cs="MS Gothic" w:hint="eastAsia"/>
        </w:rPr>
        <w:t>周</w:t>
      </w:r>
      <w:r>
        <w:t xml:space="preserve"> [shū] /to go around/</w:t>
      </w:r>
    </w:p>
    <w:p w:rsidR="00A618CE" w:rsidRDefault="00A618CE" w:rsidP="00A618CE">
      <w:r>
        <w:rPr>
          <w:rFonts w:ascii="MS Gothic" w:eastAsia="MS Gothic" w:hAnsi="MS Gothic" w:cs="MS Gothic" w:hint="eastAsia"/>
        </w:rPr>
        <w:t>周備</w:t>
      </w:r>
      <w:r>
        <w:t xml:space="preserve"> [shūbi] /completely/</w:t>
      </w:r>
    </w:p>
    <w:p w:rsidR="00A618CE" w:rsidRDefault="00A618CE" w:rsidP="00A618CE">
      <w:r>
        <w:rPr>
          <w:rFonts w:ascii="MS Gothic" w:eastAsia="MS Gothic" w:hAnsi="MS Gothic" w:cs="MS Gothic" w:hint="eastAsia"/>
        </w:rPr>
        <w:t>周利</w:t>
      </w:r>
      <w:r>
        <w:t xml:space="preserve"> [Shūri] /Cūḍika/</w:t>
      </w:r>
    </w:p>
    <w:p w:rsidR="00A618CE" w:rsidRDefault="00A618CE" w:rsidP="00A618CE">
      <w:r>
        <w:rPr>
          <w:rFonts w:ascii="MS Gothic" w:eastAsia="MS Gothic" w:hAnsi="MS Gothic" w:cs="MS Gothic" w:hint="eastAsia"/>
        </w:rPr>
        <w:t>周利槃特</w:t>
      </w:r>
      <w:r>
        <w:t xml:space="preserve"> [Shūrihandoku] /Cūḍa-panthaka/</w:t>
      </w:r>
    </w:p>
    <w:p w:rsidR="00A618CE" w:rsidRDefault="00A618CE" w:rsidP="00A618CE">
      <w:r>
        <w:rPr>
          <w:rFonts w:ascii="MS Gothic" w:eastAsia="MS Gothic" w:hAnsi="MS Gothic" w:cs="MS Gothic" w:hint="eastAsia"/>
        </w:rPr>
        <w:t>周利槃特伽</w:t>
      </w:r>
      <w:r>
        <w:t xml:space="preserve"> [Shūrihantoka] /Cūḷa-panthaka/</w:t>
      </w:r>
    </w:p>
    <w:p w:rsidR="00A618CE" w:rsidRDefault="00A618CE" w:rsidP="00A618CE">
      <w:r>
        <w:rPr>
          <w:rFonts w:ascii="MS Gothic" w:eastAsia="MS Gothic" w:hAnsi="MS Gothic" w:cs="MS Gothic" w:hint="eastAsia"/>
        </w:rPr>
        <w:t>周利槃特迦</w:t>
      </w:r>
      <w:r>
        <w:t xml:space="preserve"> [Shūrihandaka] /Cūḍapanthaka/</w:t>
      </w:r>
    </w:p>
    <w:p w:rsidR="00A618CE" w:rsidRDefault="00A618CE" w:rsidP="00A618CE">
      <w:r>
        <w:rPr>
          <w:rFonts w:ascii="MS Gothic" w:eastAsia="MS Gothic" w:hAnsi="MS Gothic" w:cs="MS Gothic" w:hint="eastAsia"/>
        </w:rPr>
        <w:t>周利槃陀加</w:t>
      </w:r>
      <w:r>
        <w:t xml:space="preserve"> [Shūrihandake] /Kṣudrapanthaka/</w:t>
      </w:r>
    </w:p>
    <w:p w:rsidR="00A618CE" w:rsidRDefault="00A618CE" w:rsidP="00A618CE">
      <w:r>
        <w:rPr>
          <w:rFonts w:ascii="MS Gothic" w:eastAsia="MS Gothic" w:hAnsi="MS Gothic" w:cs="MS Gothic" w:hint="eastAsia"/>
        </w:rPr>
        <w:t>周匝</w:t>
      </w:r>
      <w:r>
        <w:t xml:space="preserve"> [shūsō] /circulated everywhere/</w:t>
      </w:r>
    </w:p>
    <w:p w:rsidR="00A618CE" w:rsidRDefault="00A618CE" w:rsidP="00A618CE">
      <w:r>
        <w:rPr>
          <w:rFonts w:ascii="MS Gothic" w:eastAsia="MS Gothic" w:hAnsi="MS Gothic" w:cs="MS Gothic" w:hint="eastAsia"/>
        </w:rPr>
        <w:t>周匝圍繞</w:t>
      </w:r>
      <w:r>
        <w:t xml:space="preserve"> [shūsō inyō] /to be completely surrounded by/</w:t>
      </w:r>
    </w:p>
    <w:p w:rsidR="00A618CE" w:rsidRDefault="00A618CE" w:rsidP="00A618CE">
      <w:r>
        <w:rPr>
          <w:rFonts w:ascii="MS Gothic" w:eastAsia="MS Gothic" w:hAnsi="MS Gothic" w:cs="MS Gothic" w:hint="eastAsia"/>
        </w:rPr>
        <w:lastRenderedPageBreak/>
        <w:t>周匝遍照</w:t>
      </w:r>
      <w:r>
        <w:t xml:space="preserve"> [shūsō henshō] /to illuminate everywhere/</w:t>
      </w:r>
    </w:p>
    <w:p w:rsidR="00A618CE" w:rsidRDefault="00A618CE" w:rsidP="00A618CE">
      <w:r>
        <w:rPr>
          <w:rFonts w:ascii="MS Gothic" w:eastAsia="MS Gothic" w:hAnsi="MS Gothic" w:cs="MS Gothic" w:hint="eastAsia"/>
        </w:rPr>
        <w:t>周圍</w:t>
      </w:r>
      <w:r>
        <w:t xml:space="preserve"> [shūi] /circumference/</w:t>
      </w:r>
    </w:p>
    <w:p w:rsidR="00A618CE" w:rsidRDefault="00A618CE" w:rsidP="00A618CE">
      <w:r>
        <w:rPr>
          <w:rFonts w:ascii="MS Gothic" w:eastAsia="MS Gothic" w:hAnsi="MS Gothic" w:cs="MS Gothic" w:hint="eastAsia"/>
        </w:rPr>
        <w:t>周圓</w:t>
      </w:r>
      <w:r>
        <w:t xml:space="preserve"> [shūen] /circumference/</w:t>
      </w:r>
    </w:p>
    <w:p w:rsidR="00A618CE" w:rsidRDefault="00A618CE" w:rsidP="00A618CE">
      <w:r>
        <w:rPr>
          <w:rFonts w:ascii="MS Gothic" w:eastAsia="MS Gothic" w:hAnsi="MS Gothic" w:cs="MS Gothic" w:hint="eastAsia"/>
        </w:rPr>
        <w:t>周孔</w:t>
      </w:r>
      <w:r>
        <w:t xml:space="preserve"> [Shū Kō] /Zhou and Kong/</w:t>
      </w:r>
    </w:p>
    <w:p w:rsidR="00A618CE" w:rsidRDefault="00A618CE" w:rsidP="00A618CE">
      <w:r>
        <w:rPr>
          <w:rFonts w:ascii="MS Gothic" w:eastAsia="MS Gothic" w:hAnsi="MS Gothic" w:cs="MS Gothic" w:hint="eastAsia"/>
        </w:rPr>
        <w:t>周宗</w:t>
      </w:r>
      <w:r>
        <w:t xml:space="preserve"> [Shūshū] /Zhouzong/</w:t>
      </w:r>
    </w:p>
    <w:p w:rsidR="00A618CE" w:rsidRDefault="00A618CE" w:rsidP="00A618CE">
      <w:r>
        <w:rPr>
          <w:rFonts w:ascii="MS Gothic" w:eastAsia="MS Gothic" w:hAnsi="MS Gothic" w:cs="MS Gothic" w:hint="eastAsia"/>
        </w:rPr>
        <w:t>周忌</w:t>
      </w:r>
      <w:r>
        <w:t xml:space="preserve"> [shūki] /first anniversary of a death/</w:t>
      </w:r>
    </w:p>
    <w:p w:rsidR="00A618CE" w:rsidRDefault="00A618CE" w:rsidP="00A618CE">
      <w:r>
        <w:rPr>
          <w:rFonts w:ascii="MS Gothic" w:eastAsia="MS Gothic" w:hAnsi="MS Gothic" w:cs="MS Gothic" w:hint="eastAsia"/>
        </w:rPr>
        <w:t>周悉</w:t>
      </w:r>
      <w:r>
        <w:t xml:space="preserve"> [shūshitsu] /complete/</w:t>
      </w:r>
    </w:p>
    <w:p w:rsidR="00A618CE" w:rsidRDefault="00A618CE" w:rsidP="00A618CE">
      <w:r>
        <w:rPr>
          <w:rFonts w:ascii="MS Gothic" w:eastAsia="MS Gothic" w:hAnsi="MS Gothic" w:cs="MS Gothic" w:hint="eastAsia"/>
        </w:rPr>
        <w:t>周接</w:t>
      </w:r>
      <w:r>
        <w:t xml:space="preserve"> [shūshō] /to extend on all sides/</w:t>
      </w:r>
    </w:p>
    <w:p w:rsidR="00A618CE" w:rsidRDefault="00A618CE" w:rsidP="00A618CE">
      <w:r>
        <w:rPr>
          <w:rFonts w:ascii="MS Gothic" w:eastAsia="MS Gothic" w:hAnsi="MS Gothic" w:cs="MS Gothic" w:hint="eastAsia"/>
        </w:rPr>
        <w:t>周旋</w:t>
      </w:r>
      <w:r>
        <w:t xml:space="preserve"> [shūsen] /go around/</w:t>
      </w:r>
    </w:p>
    <w:p w:rsidR="00A618CE" w:rsidRDefault="00A618CE" w:rsidP="00A618CE">
      <w:r>
        <w:rPr>
          <w:rFonts w:ascii="MS Gothic" w:eastAsia="MS Gothic" w:hAnsi="MS Gothic" w:cs="MS Gothic" w:hint="eastAsia"/>
        </w:rPr>
        <w:t>周林般特</w:t>
      </w:r>
      <w:r>
        <w:t xml:space="preserve"> [Shūrinhantoku] /Cūḍapanthaka/</w:t>
      </w:r>
    </w:p>
    <w:p w:rsidR="00A618CE" w:rsidRDefault="00A618CE" w:rsidP="00A618CE">
      <w:r>
        <w:rPr>
          <w:rFonts w:ascii="MS Gothic" w:eastAsia="MS Gothic" w:hAnsi="MS Gothic" w:cs="MS Gothic" w:hint="eastAsia"/>
        </w:rPr>
        <w:t>周梨槃陀伽</w:t>
      </w:r>
      <w:r>
        <w:t xml:space="preserve"> [Shūrihandaka] /Cūḷa-panthaka/</w:t>
      </w:r>
    </w:p>
    <w:p w:rsidR="00A618CE" w:rsidRDefault="00A618CE" w:rsidP="00A618CE">
      <w:r>
        <w:rPr>
          <w:rFonts w:ascii="MS Gothic" w:eastAsia="MS Gothic" w:hAnsi="MS Gothic" w:cs="MS Gothic" w:hint="eastAsia"/>
        </w:rPr>
        <w:t>周梨槃陀迦</w:t>
      </w:r>
      <w:r>
        <w:t xml:space="preserve"> [Shūrihandaka] /Cūḍa-panthaka/</w:t>
      </w:r>
    </w:p>
    <w:p w:rsidR="00A618CE" w:rsidRDefault="00A618CE" w:rsidP="00A618CE">
      <w:r>
        <w:rPr>
          <w:rFonts w:ascii="MS Gothic" w:eastAsia="MS Gothic" w:hAnsi="MS Gothic" w:cs="MS Gothic" w:hint="eastAsia"/>
        </w:rPr>
        <w:t>周法界</w:t>
      </w:r>
      <w:r>
        <w:t xml:space="preserve"> [shū hokkai] /extend throughout the dharma-realm/</w:t>
      </w:r>
    </w:p>
    <w:p w:rsidR="00A618CE" w:rsidRDefault="00A618CE" w:rsidP="00A618CE">
      <w:r>
        <w:rPr>
          <w:rFonts w:ascii="MS Gothic" w:eastAsia="MS Gothic" w:hAnsi="MS Gothic" w:cs="MS Gothic" w:hint="eastAsia"/>
        </w:rPr>
        <w:t>周滿</w:t>
      </w:r>
      <w:r>
        <w:t xml:space="preserve"> [shūman] /to fill entirely/</w:t>
      </w:r>
    </w:p>
    <w:p w:rsidR="00A618CE" w:rsidRDefault="00A618CE" w:rsidP="00A618CE">
      <w:r>
        <w:rPr>
          <w:rFonts w:ascii="MS Gothic" w:eastAsia="MS Gothic" w:hAnsi="MS Gothic" w:cs="MS Gothic" w:hint="eastAsia"/>
        </w:rPr>
        <w:t>周盡</w:t>
      </w:r>
      <w:r>
        <w:t xml:space="preserve"> [shūjin] /completely exhaust/</w:t>
      </w:r>
    </w:p>
    <w:p w:rsidR="00A618CE" w:rsidRDefault="00A618CE" w:rsidP="00A618CE">
      <w:r>
        <w:rPr>
          <w:rFonts w:ascii="MS Gothic" w:eastAsia="MS Gothic" w:hAnsi="MS Gothic" w:cs="MS Gothic" w:hint="eastAsia"/>
        </w:rPr>
        <w:t>周知</w:t>
      </w:r>
      <w:r>
        <w:t xml:space="preserve"> [shūchi] /common knowledge/</w:t>
      </w:r>
    </w:p>
    <w:p w:rsidR="00A618CE" w:rsidRDefault="00A618CE" w:rsidP="00A618CE">
      <w:r>
        <w:rPr>
          <w:rFonts w:ascii="MS Gothic" w:eastAsia="MS Gothic" w:hAnsi="MS Gothic" w:cs="MS Gothic" w:hint="eastAsia"/>
        </w:rPr>
        <w:t>周祥</w:t>
      </w:r>
      <w:r>
        <w:t xml:space="preserve"> [shū shō] /anniversary of Buddha's birthday/</w:t>
      </w:r>
    </w:p>
    <w:p w:rsidR="00A618CE" w:rsidRDefault="00A618CE" w:rsidP="00A618CE">
      <w:r>
        <w:rPr>
          <w:rFonts w:ascii="MS Gothic" w:eastAsia="MS Gothic" w:hAnsi="MS Gothic" w:cs="MS Gothic" w:hint="eastAsia"/>
        </w:rPr>
        <w:t>周稚般他伽</w:t>
      </w:r>
      <w:r>
        <w:t xml:space="preserve"> [Shūchipandaka] /Cūḷa-panthaka/</w:t>
      </w:r>
    </w:p>
    <w:p w:rsidR="00A618CE" w:rsidRDefault="00A618CE" w:rsidP="00A618CE">
      <w:r>
        <w:rPr>
          <w:rFonts w:ascii="MS Gothic" w:eastAsia="MS Gothic" w:hAnsi="MS Gothic" w:cs="MS Gothic" w:hint="eastAsia"/>
        </w:rPr>
        <w:t>周續之</w:t>
      </w:r>
      <w:r>
        <w:t xml:space="preserve"> [Shū Zokushi] /Zhou Xuzhi/</w:t>
      </w:r>
    </w:p>
    <w:p w:rsidR="00A618CE" w:rsidRDefault="00A618CE" w:rsidP="00A618CE">
      <w:r>
        <w:rPr>
          <w:rFonts w:ascii="MS Gothic" w:eastAsia="MS Gothic" w:hAnsi="MS Gothic" w:cs="MS Gothic" w:hint="eastAsia"/>
        </w:rPr>
        <w:t>周羅</w:t>
      </w:r>
      <w:r>
        <w:t xml:space="preserve"> [shūra] /(Skt. cūḍā)/</w:t>
      </w:r>
    </w:p>
    <w:p w:rsidR="00A618CE" w:rsidRDefault="00A618CE" w:rsidP="00A618CE">
      <w:r>
        <w:rPr>
          <w:rFonts w:ascii="MS Gothic" w:eastAsia="MS Gothic" w:hAnsi="MS Gothic" w:cs="MS Gothic" w:hint="eastAsia"/>
        </w:rPr>
        <w:t>周羅般陀</w:t>
      </w:r>
      <w:r>
        <w:t xml:space="preserve"> [Shūrapanda] /Cūḷa-panthaka/</w:t>
      </w:r>
    </w:p>
    <w:p w:rsidR="00A618CE" w:rsidRDefault="00A618CE" w:rsidP="00A618CE">
      <w:r>
        <w:rPr>
          <w:rFonts w:ascii="MS Gothic" w:eastAsia="MS Gothic" w:hAnsi="MS Gothic" w:cs="MS Gothic" w:hint="eastAsia"/>
        </w:rPr>
        <w:t>周羅髮</w:t>
      </w:r>
      <w:r>
        <w:t xml:space="preserve"> [shūrahotsu] /(Skt. cūḍa)/</w:t>
      </w:r>
    </w:p>
    <w:p w:rsidR="00A618CE" w:rsidRDefault="00A618CE" w:rsidP="00A618CE">
      <w:r>
        <w:rPr>
          <w:rFonts w:ascii="MS Gothic" w:eastAsia="MS Gothic" w:hAnsi="MS Gothic" w:cs="MS Gothic" w:hint="eastAsia"/>
        </w:rPr>
        <w:t>周遍</w:t>
      </w:r>
      <w:r>
        <w:t xml:space="preserve"> [shūhen] /extensive/</w:t>
      </w:r>
    </w:p>
    <w:p w:rsidR="00A618CE" w:rsidRDefault="00A618CE" w:rsidP="00A618CE">
      <w:r>
        <w:rPr>
          <w:rFonts w:ascii="MS Gothic" w:eastAsia="MS Gothic" w:hAnsi="MS Gothic" w:cs="MS Gothic" w:hint="eastAsia"/>
        </w:rPr>
        <w:t>周遍含容觀十門</w:t>
      </w:r>
      <w:r>
        <w:t xml:space="preserve"> [shūhen ganyōkan jūmon] /ten aspects of contemplation on universal inclusion/</w:t>
      </w:r>
    </w:p>
    <w:p w:rsidR="00A618CE" w:rsidRDefault="00A618CE" w:rsidP="00A618CE">
      <w:r>
        <w:rPr>
          <w:rFonts w:ascii="MS Gothic" w:eastAsia="MS Gothic" w:hAnsi="MS Gothic" w:cs="MS Gothic" w:hint="eastAsia"/>
        </w:rPr>
        <w:t>周遍尋思</w:t>
      </w:r>
      <w:r>
        <w:t xml:space="preserve"> [shūhen jinshi] /to reflect upon/</w:t>
      </w:r>
    </w:p>
    <w:p w:rsidR="00A618CE" w:rsidRDefault="00A618CE" w:rsidP="00A618CE">
      <w:r>
        <w:rPr>
          <w:rFonts w:ascii="MS Gothic" w:eastAsia="MS Gothic" w:hAnsi="MS Gothic" w:cs="MS Gothic" w:hint="eastAsia"/>
        </w:rPr>
        <w:t>周遍法界</w:t>
      </w:r>
      <w:r>
        <w:t xml:space="preserve"> [shūhen hokkai] /universal reality-realm/</w:t>
      </w:r>
    </w:p>
    <w:p w:rsidR="00A618CE" w:rsidRDefault="00A618CE" w:rsidP="00A618CE">
      <w:r>
        <w:rPr>
          <w:rFonts w:ascii="MS Gothic" w:eastAsia="MS Gothic" w:hAnsi="MS Gothic" w:cs="MS Gothic" w:hint="eastAsia"/>
        </w:rPr>
        <w:t>周遍觀察</w:t>
      </w:r>
      <w:r>
        <w:t xml:space="preserve"> [shūhen kansatsu] /to consider/</w:t>
      </w:r>
    </w:p>
    <w:p w:rsidR="00A618CE" w:rsidRDefault="00A618CE" w:rsidP="00A618CE">
      <w:r>
        <w:rPr>
          <w:rFonts w:ascii="MS Gothic" w:eastAsia="MS Gothic" w:hAnsi="MS Gothic" w:cs="MS Gothic" w:hint="eastAsia"/>
        </w:rPr>
        <w:t>周達</w:t>
      </w:r>
      <w:r>
        <w:t xml:space="preserve"> [shūdatsu] /to extend on all sides/</w:t>
      </w:r>
    </w:p>
    <w:p w:rsidR="00A618CE" w:rsidRDefault="00A618CE" w:rsidP="00A618CE">
      <w:r>
        <w:rPr>
          <w:rFonts w:ascii="MS Gothic" w:eastAsia="MS Gothic" w:hAnsi="MS Gothic" w:cs="MS Gothic" w:hint="eastAsia"/>
        </w:rPr>
        <w:t>周那</w:t>
      </w:r>
      <w:r>
        <w:t xml:space="preserve"> [Shūna] /Cundā/</w:t>
      </w:r>
    </w:p>
    <w:p w:rsidR="00A618CE" w:rsidRDefault="00A618CE" w:rsidP="00A618CE">
      <w:r>
        <w:rPr>
          <w:rFonts w:ascii="MS Gothic" w:eastAsia="MS Gothic" w:hAnsi="MS Gothic" w:cs="MS Gothic" w:hint="eastAsia"/>
        </w:rPr>
        <w:t>周金剛</w:t>
      </w:r>
      <w:r>
        <w:t xml:space="preserve"> [Shū Kongō] /Zhou Jingang/</w:t>
      </w:r>
    </w:p>
    <w:p w:rsidR="00A618CE" w:rsidRDefault="00A618CE" w:rsidP="00A618CE">
      <w:r>
        <w:rPr>
          <w:rFonts w:ascii="MS Gothic" w:eastAsia="MS Gothic" w:hAnsi="MS Gothic" w:cs="MS Gothic" w:hint="eastAsia"/>
        </w:rPr>
        <w:lastRenderedPageBreak/>
        <w:t>周陀</w:t>
      </w:r>
      <w:r>
        <w:t xml:space="preserve"> [Shūda] /Śuddhipanthaka/</w:t>
      </w:r>
    </w:p>
    <w:p w:rsidR="00A618CE" w:rsidRDefault="00A618CE" w:rsidP="00A618CE">
      <w:r>
        <w:rPr>
          <w:rFonts w:ascii="MS Gothic" w:eastAsia="MS Gothic" w:hAnsi="MS Gothic" w:cs="MS Gothic" w:hint="eastAsia"/>
        </w:rPr>
        <w:t>周障</w:t>
      </w:r>
      <w:r>
        <w:t xml:space="preserve"> [shūshō] /fences/</w:t>
      </w:r>
    </w:p>
    <w:p w:rsidR="00A618CE" w:rsidRDefault="00A618CE" w:rsidP="00A618CE">
      <w:r>
        <w:rPr>
          <w:rFonts w:ascii="MS Gothic" w:eastAsia="MS Gothic" w:hAnsi="MS Gothic" w:cs="MS Gothic" w:hint="eastAsia"/>
        </w:rPr>
        <w:t>周顒</w:t>
      </w:r>
      <w:r>
        <w:t xml:space="preserve"> [Shū Gu] /Zhou Yong/</w:t>
      </w:r>
    </w:p>
    <w:p w:rsidR="00A618CE" w:rsidRDefault="00A618CE" w:rsidP="00A618CE">
      <w:r>
        <w:rPr>
          <w:rFonts w:ascii="MS Gothic" w:eastAsia="MS Gothic" w:hAnsi="MS Gothic" w:cs="MS Gothic" w:hint="eastAsia"/>
        </w:rPr>
        <w:t>呪</w:t>
      </w:r>
      <w:r>
        <w:t xml:space="preserve"> [ju] /(Skt. mantra)/</w:t>
      </w:r>
    </w:p>
    <w:p w:rsidR="00A618CE" w:rsidRDefault="00A618CE" w:rsidP="00A618CE">
      <w:r>
        <w:rPr>
          <w:rFonts w:ascii="MS Gothic" w:eastAsia="MS Gothic" w:hAnsi="MS Gothic" w:cs="MS Gothic" w:hint="eastAsia"/>
        </w:rPr>
        <w:t>呪五首</w:t>
      </w:r>
      <w:r>
        <w:t xml:space="preserve"> [Jugoshu] /Zhouwushou/</w:t>
      </w:r>
    </w:p>
    <w:p w:rsidR="00A618CE" w:rsidRDefault="00A618CE" w:rsidP="00A618CE">
      <w:r>
        <w:rPr>
          <w:rFonts w:ascii="MS Gothic" w:eastAsia="MS Gothic" w:hAnsi="MS Gothic" w:cs="MS Gothic" w:hint="eastAsia"/>
        </w:rPr>
        <w:t>呪五首能滅衆罪千轉陀羅尼經</w:t>
      </w:r>
      <w:r>
        <w:t xml:space="preserve"> [Jugoshu nōmetsu shūzai senten darani kyō] /Zhouwushou nengmie zhongzui qianzhuan tuoluoni jing/</w:t>
      </w:r>
    </w:p>
    <w:p w:rsidR="00A618CE" w:rsidRDefault="00A618CE" w:rsidP="00A618CE">
      <w:r>
        <w:rPr>
          <w:rFonts w:ascii="MS Gothic" w:eastAsia="MS Gothic" w:hAnsi="MS Gothic" w:cs="MS Gothic" w:hint="eastAsia"/>
        </w:rPr>
        <w:t>呪尾末章</w:t>
      </w:r>
      <w:r>
        <w:t xml:space="preserve"> [Shubi no masshō ] /Final Section at End of Dhāraṇī/</w:t>
      </w:r>
    </w:p>
    <w:p w:rsidR="00A618CE" w:rsidRDefault="00A618CE" w:rsidP="00A618CE">
      <w:r>
        <w:rPr>
          <w:rFonts w:ascii="MS Gothic" w:eastAsia="MS Gothic" w:hAnsi="MS Gothic" w:cs="MS Gothic" w:hint="eastAsia"/>
        </w:rPr>
        <w:t>呪殺</w:t>
      </w:r>
      <w:r>
        <w:t xml:space="preserve"> [jusetsu] /killing through curse/</w:t>
      </w:r>
    </w:p>
    <w:p w:rsidR="00A618CE" w:rsidRDefault="00A618CE" w:rsidP="00A618CE">
      <w:r>
        <w:rPr>
          <w:rFonts w:ascii="MS Gothic" w:eastAsia="MS Gothic" w:hAnsi="MS Gothic" w:cs="MS Gothic" w:hint="eastAsia"/>
        </w:rPr>
        <w:t>呪盜</w:t>
      </w:r>
      <w:r>
        <w:t xml:space="preserve"> [jutō] /stealing through charms, spells, etc./</w:t>
      </w:r>
    </w:p>
    <w:p w:rsidR="00A618CE" w:rsidRDefault="00A618CE" w:rsidP="00A618CE">
      <w:r>
        <w:rPr>
          <w:rFonts w:ascii="MS Gothic" w:eastAsia="MS Gothic" w:hAnsi="MS Gothic" w:cs="MS Gothic" w:hint="eastAsia"/>
        </w:rPr>
        <w:t>呪罵</w:t>
      </w:r>
      <w:r>
        <w:t xml:space="preserve"> [jume] /to curse/</w:t>
      </w:r>
    </w:p>
    <w:p w:rsidR="00A618CE" w:rsidRDefault="00A618CE" w:rsidP="00A618CE">
      <w:r>
        <w:rPr>
          <w:rFonts w:ascii="MS Gothic" w:eastAsia="MS Gothic" w:hAnsi="MS Gothic" w:cs="MS Gothic" w:hint="eastAsia"/>
        </w:rPr>
        <w:t>呪術</w:t>
      </w:r>
      <w:r>
        <w:t xml:space="preserve"> [jujutsu] /incantation/</w:t>
      </w:r>
    </w:p>
    <w:p w:rsidR="00A618CE" w:rsidRDefault="00A618CE" w:rsidP="00A618CE">
      <w:r>
        <w:rPr>
          <w:rFonts w:ascii="MS Gothic" w:eastAsia="MS Gothic" w:hAnsi="MS Gothic" w:cs="MS Gothic" w:hint="eastAsia"/>
        </w:rPr>
        <w:t>呪言</w:t>
      </w:r>
      <w:r>
        <w:t xml:space="preserve"> [jugon] /a spell/</w:t>
      </w:r>
    </w:p>
    <w:p w:rsidR="00A618CE" w:rsidRDefault="00A618CE" w:rsidP="00A618CE">
      <w:r>
        <w:rPr>
          <w:rFonts w:ascii="MS Gothic" w:eastAsia="MS Gothic" w:hAnsi="MS Gothic" w:cs="MS Gothic" w:hint="eastAsia"/>
        </w:rPr>
        <w:t>呪願</w:t>
      </w:r>
      <w:r>
        <w:t xml:space="preserve"> [jugan] /invocation/</w:t>
      </w:r>
    </w:p>
    <w:p w:rsidR="00A618CE" w:rsidRDefault="00A618CE" w:rsidP="00A618CE">
      <w:r>
        <w:rPr>
          <w:rFonts w:ascii="MS Gothic" w:eastAsia="MS Gothic" w:hAnsi="MS Gothic" w:cs="MS Gothic" w:hint="eastAsia"/>
        </w:rPr>
        <w:t>呪魅經</w:t>
      </w:r>
      <w:r>
        <w:t xml:space="preserve"> [Jumi kyō] /The Sūtra of Incantation against Evil Spirits/</w:t>
      </w:r>
    </w:p>
    <w:p w:rsidR="00A618CE" w:rsidRDefault="00A618CE" w:rsidP="00A618CE">
      <w:r>
        <w:rPr>
          <w:rFonts w:ascii="MS Gothic" w:eastAsia="MS Gothic" w:hAnsi="MS Gothic" w:cs="MS Gothic" w:hint="eastAsia"/>
        </w:rPr>
        <w:t>呬</w:t>
      </w:r>
      <w:r>
        <w:t xml:space="preserve"> [ki] /to breathe/</w:t>
      </w:r>
    </w:p>
    <w:p w:rsidR="00A618CE" w:rsidRDefault="00A618CE" w:rsidP="00A618CE">
      <w:r>
        <w:rPr>
          <w:rFonts w:ascii="MS Gothic" w:eastAsia="MS Gothic" w:hAnsi="MS Gothic" w:cs="MS Gothic" w:hint="eastAsia"/>
        </w:rPr>
        <w:t>呬摩怛羅</w:t>
      </w:r>
      <w:r>
        <w:t xml:space="preserve"> [Chimatanra] /Himatala/</w:t>
      </w:r>
    </w:p>
    <w:p w:rsidR="00A618CE" w:rsidRDefault="00A618CE" w:rsidP="00A618CE">
      <w:r>
        <w:rPr>
          <w:rFonts w:ascii="MS Gothic" w:eastAsia="MS Gothic" w:hAnsi="MS Gothic" w:cs="MS Gothic" w:hint="eastAsia"/>
        </w:rPr>
        <w:t>味</w:t>
      </w:r>
      <w:r>
        <w:t xml:space="preserve"> [mi] /flavor/</w:t>
      </w:r>
    </w:p>
    <w:p w:rsidR="00A618CE" w:rsidRDefault="00A618CE" w:rsidP="00A618CE">
      <w:r>
        <w:rPr>
          <w:rFonts w:ascii="MS Gothic" w:eastAsia="MS Gothic" w:hAnsi="MS Gothic" w:cs="MS Gothic" w:hint="eastAsia"/>
        </w:rPr>
        <w:t>味句</w:t>
      </w:r>
      <w:r>
        <w:t xml:space="preserve"> [miku] /phrase of flavor/</w:t>
      </w:r>
    </w:p>
    <w:p w:rsidR="00A618CE" w:rsidRDefault="00A618CE" w:rsidP="00A618CE">
      <w:r>
        <w:rPr>
          <w:rFonts w:ascii="MS Gothic" w:eastAsia="MS Gothic" w:hAnsi="MS Gothic" w:cs="MS Gothic" w:hint="eastAsia"/>
        </w:rPr>
        <w:t>味味</w:t>
      </w:r>
      <w:r>
        <w:t xml:space="preserve"> [mi mi] /each flavor/</w:t>
      </w:r>
    </w:p>
    <w:p w:rsidR="00A618CE" w:rsidRDefault="00A618CE" w:rsidP="00A618CE">
      <w:r>
        <w:rPr>
          <w:rFonts w:ascii="MS Gothic" w:eastAsia="MS Gothic" w:hAnsi="MS Gothic" w:cs="MS Gothic" w:hint="eastAsia"/>
        </w:rPr>
        <w:t>味唯</w:t>
      </w:r>
      <w:r>
        <w:t xml:space="preserve"> [miyui] /subtle element or rudiment of taste/</w:t>
      </w:r>
    </w:p>
    <w:p w:rsidR="00A618CE" w:rsidRDefault="00A618CE" w:rsidP="00A618CE">
      <w:r>
        <w:rPr>
          <w:rFonts w:ascii="MS Gothic" w:eastAsia="MS Gothic" w:hAnsi="MS Gothic" w:cs="MS Gothic" w:hint="eastAsia"/>
        </w:rPr>
        <w:t>味塵</w:t>
      </w:r>
      <w:r>
        <w:t xml:space="preserve"> [mijin] /gustatory objects/</w:t>
      </w:r>
    </w:p>
    <w:p w:rsidR="00A618CE" w:rsidRDefault="00A618CE" w:rsidP="00A618CE">
      <w:r>
        <w:rPr>
          <w:rFonts w:ascii="MS Gothic" w:eastAsia="MS Gothic" w:hAnsi="MS Gothic" w:cs="MS Gothic" w:hint="eastAsia"/>
        </w:rPr>
        <w:t>味境</w:t>
      </w:r>
      <w:r>
        <w:t xml:space="preserve"> [mikyō] /flavor/</w:t>
      </w:r>
    </w:p>
    <w:p w:rsidR="00A618CE" w:rsidRDefault="00A618CE" w:rsidP="00A618CE">
      <w:r>
        <w:rPr>
          <w:rFonts w:ascii="MS Gothic" w:eastAsia="MS Gothic" w:hAnsi="MS Gothic" w:cs="MS Gothic" w:hint="eastAsia"/>
        </w:rPr>
        <w:t>味欲</w:t>
      </w:r>
      <w:r>
        <w:t xml:space="preserve"> [miyoku] /desire for flavors/</w:t>
      </w:r>
    </w:p>
    <w:p w:rsidR="00A618CE" w:rsidRDefault="00A618CE" w:rsidP="00A618CE">
      <w:r>
        <w:rPr>
          <w:rFonts w:ascii="MS Gothic" w:eastAsia="MS Gothic" w:hAnsi="MS Gothic" w:cs="MS Gothic" w:hint="eastAsia"/>
        </w:rPr>
        <w:t>味界</w:t>
      </w:r>
      <w:r>
        <w:t xml:space="preserve"> [mikai] /sense base of taste/</w:t>
      </w:r>
    </w:p>
    <w:p w:rsidR="00A618CE" w:rsidRDefault="00A618CE" w:rsidP="00A618CE">
      <w:r>
        <w:rPr>
          <w:rFonts w:ascii="MS Gothic" w:eastAsia="MS Gothic" w:hAnsi="MS Gothic" w:cs="MS Gothic" w:hint="eastAsia"/>
        </w:rPr>
        <w:t>味相</w:t>
      </w:r>
      <w:r>
        <w:t xml:space="preserve"> [mi sō] /aspect of flavor/</w:t>
      </w:r>
    </w:p>
    <w:p w:rsidR="00A618CE" w:rsidRDefault="00A618CE" w:rsidP="00A618CE">
      <w:r>
        <w:rPr>
          <w:rFonts w:ascii="MS Gothic" w:eastAsia="MS Gothic" w:hAnsi="MS Gothic" w:cs="MS Gothic" w:hint="eastAsia"/>
        </w:rPr>
        <w:t>味著</w:t>
      </w:r>
      <w:r>
        <w:t xml:space="preserve"> [mijaku] /to savor/</w:t>
      </w:r>
    </w:p>
    <w:p w:rsidR="00A618CE" w:rsidRDefault="00A618CE" w:rsidP="00A618CE">
      <w:r>
        <w:rPr>
          <w:rFonts w:ascii="MS Gothic" w:eastAsia="MS Gothic" w:hAnsi="MS Gothic" w:cs="MS Gothic" w:hint="eastAsia"/>
        </w:rPr>
        <w:t>味道</w:t>
      </w:r>
      <w:r>
        <w:t xml:space="preserve"> [midō] /taste/</w:t>
      </w:r>
    </w:p>
    <w:p w:rsidR="00A618CE" w:rsidRDefault="00A618CE" w:rsidP="00A618CE">
      <w:r>
        <w:rPr>
          <w:rFonts w:ascii="MS Gothic" w:eastAsia="MS Gothic" w:hAnsi="MS Gothic" w:cs="MS Gothic" w:hint="eastAsia"/>
        </w:rPr>
        <w:t>呵</w:t>
      </w:r>
      <w:r>
        <w:t xml:space="preserve"> [ka] /to criticize/</w:t>
      </w:r>
    </w:p>
    <w:p w:rsidR="00A618CE" w:rsidRDefault="00A618CE" w:rsidP="00A618CE">
      <w:r>
        <w:rPr>
          <w:rFonts w:ascii="MS Gothic" w:eastAsia="MS Gothic" w:hAnsi="MS Gothic" w:cs="MS Gothic" w:hint="eastAsia"/>
        </w:rPr>
        <w:t>呵也怛那</w:t>
      </w:r>
      <w:r>
        <w:t xml:space="preserve"> [kayatanna] /(Skt. āyatana)/</w:t>
      </w:r>
    </w:p>
    <w:p w:rsidR="00A618CE" w:rsidRDefault="00A618CE" w:rsidP="00A618CE">
      <w:r>
        <w:rPr>
          <w:rFonts w:ascii="MS Gothic" w:eastAsia="MS Gothic" w:hAnsi="MS Gothic" w:cs="MS Gothic" w:hint="eastAsia"/>
        </w:rPr>
        <w:lastRenderedPageBreak/>
        <w:t>呵五欲</w:t>
      </w:r>
      <w:r>
        <w:t xml:space="preserve"> [ka goyoku] /renouncing the five sensual desires/</w:t>
      </w:r>
    </w:p>
    <w:p w:rsidR="00A618CE" w:rsidRDefault="00A618CE" w:rsidP="00A618CE">
      <w:r>
        <w:rPr>
          <w:rFonts w:ascii="MS Gothic" w:eastAsia="MS Gothic" w:hAnsi="MS Gothic" w:cs="MS Gothic" w:hint="eastAsia"/>
        </w:rPr>
        <w:t>呵利底</w:t>
      </w:r>
      <w:r>
        <w:t xml:space="preserve"> [Karitei] /Hāritī/</w:t>
      </w:r>
    </w:p>
    <w:p w:rsidR="00A618CE" w:rsidRDefault="00A618CE" w:rsidP="00A618CE">
      <w:r>
        <w:rPr>
          <w:rFonts w:ascii="MS Gothic" w:eastAsia="MS Gothic" w:hAnsi="MS Gothic" w:cs="MS Gothic" w:hint="eastAsia"/>
        </w:rPr>
        <w:t>呵利陀</w:t>
      </w:r>
      <w:r>
        <w:t xml:space="preserve"> [Karida] /Hāritī/</w:t>
      </w:r>
    </w:p>
    <w:p w:rsidR="00A618CE" w:rsidRDefault="00A618CE" w:rsidP="00A618CE">
      <w:r>
        <w:rPr>
          <w:rFonts w:ascii="MS Gothic" w:eastAsia="MS Gothic" w:hAnsi="MS Gothic" w:cs="MS Gothic" w:hint="eastAsia"/>
        </w:rPr>
        <w:t>呵吒迦</w:t>
      </w:r>
      <w:r>
        <w:t xml:space="preserve"> [kataka] /(Skt. hāṭaka)/</w:t>
      </w:r>
    </w:p>
    <w:p w:rsidR="00A618CE" w:rsidRDefault="00A618CE" w:rsidP="00A618CE">
      <w:r>
        <w:rPr>
          <w:rFonts w:ascii="MS Gothic" w:eastAsia="MS Gothic" w:hAnsi="MS Gothic" w:cs="MS Gothic" w:hint="eastAsia"/>
        </w:rPr>
        <w:t>呵婆婆</w:t>
      </w:r>
      <w:r>
        <w:t xml:space="preserve"> [Kababa] /(Skt. Hahava)/</w:t>
      </w:r>
    </w:p>
    <w:p w:rsidR="00A618CE" w:rsidRDefault="00A618CE" w:rsidP="00A618CE">
      <w:r>
        <w:rPr>
          <w:rFonts w:ascii="MS Gothic" w:eastAsia="MS Gothic" w:hAnsi="MS Gothic" w:cs="MS Gothic" w:hint="eastAsia"/>
        </w:rPr>
        <w:t>呵擯</w:t>
      </w:r>
      <w:r>
        <w:t xml:space="preserve"> [kahin] /to insult/</w:t>
      </w:r>
    </w:p>
    <w:p w:rsidR="00A618CE" w:rsidRDefault="00A618CE" w:rsidP="00A618CE">
      <w:r>
        <w:rPr>
          <w:rFonts w:ascii="MS Gothic" w:eastAsia="MS Gothic" w:hAnsi="MS Gothic" w:cs="MS Gothic" w:hint="eastAsia"/>
        </w:rPr>
        <w:t>呵教</w:t>
      </w:r>
      <w:r>
        <w:t xml:space="preserve"> [kakyō] /to give a scolding/</w:t>
      </w:r>
    </w:p>
    <w:p w:rsidR="00A618CE" w:rsidRDefault="00A618CE" w:rsidP="00A618CE">
      <w:r>
        <w:rPr>
          <w:rFonts w:ascii="MS Gothic" w:eastAsia="MS Gothic" w:hAnsi="MS Gothic" w:cs="MS Gothic" w:hint="eastAsia"/>
        </w:rPr>
        <w:t>呵梨</w:t>
      </w:r>
      <w:r>
        <w:t xml:space="preserve"> [kari] /hari/</w:t>
      </w:r>
    </w:p>
    <w:p w:rsidR="00A618CE" w:rsidRDefault="00A618CE" w:rsidP="00A618CE">
      <w:r>
        <w:rPr>
          <w:rFonts w:ascii="MS Gothic" w:eastAsia="MS Gothic" w:hAnsi="MS Gothic" w:cs="MS Gothic" w:hint="eastAsia"/>
        </w:rPr>
        <w:t>呵毀</w:t>
      </w:r>
      <w:r>
        <w:t xml:space="preserve"> [kaki] /blamed/</w:t>
      </w:r>
    </w:p>
    <w:p w:rsidR="00A618CE" w:rsidRDefault="00A618CE" w:rsidP="00A618CE">
      <w:r>
        <w:rPr>
          <w:rFonts w:ascii="MS Gothic" w:eastAsia="MS Gothic" w:hAnsi="MS Gothic" w:cs="MS Gothic" w:hint="eastAsia"/>
        </w:rPr>
        <w:t>呵罵</w:t>
      </w:r>
      <w:r>
        <w:t xml:space="preserve"> [kame] /to insult/</w:t>
      </w:r>
    </w:p>
    <w:p w:rsidR="00A618CE" w:rsidRDefault="00A618CE" w:rsidP="00A618CE">
      <w:r>
        <w:rPr>
          <w:rFonts w:ascii="MS Gothic" w:eastAsia="MS Gothic" w:hAnsi="MS Gothic" w:cs="MS Gothic" w:hint="eastAsia"/>
        </w:rPr>
        <w:t>呵羅羅</w:t>
      </w:r>
      <w:r>
        <w:t xml:space="preserve"> [Karara] /(Skt. Aṭaṭa)/</w:t>
      </w:r>
    </w:p>
    <w:p w:rsidR="00A618CE" w:rsidRDefault="00A618CE" w:rsidP="00A618CE">
      <w:r>
        <w:rPr>
          <w:rFonts w:ascii="MS Gothic" w:eastAsia="MS Gothic" w:hAnsi="MS Gothic" w:cs="MS Gothic" w:hint="eastAsia"/>
        </w:rPr>
        <w:t>呵責</w:t>
      </w:r>
      <w:r>
        <w:t xml:space="preserve"> [kashaku] /criticize/</w:t>
      </w:r>
    </w:p>
    <w:p w:rsidR="00A618CE" w:rsidRDefault="00A618CE" w:rsidP="00A618CE">
      <w:r>
        <w:rPr>
          <w:rFonts w:ascii="MS Gothic" w:eastAsia="MS Gothic" w:hAnsi="MS Gothic" w:cs="MS Gothic" w:hint="eastAsia"/>
        </w:rPr>
        <w:t>呵責犍度</w:t>
      </w:r>
      <w:r>
        <w:t xml:space="preserve"> [kaseki kendo] /dealing with rebuke and punishment of a wrongdoer/</w:t>
      </w:r>
    </w:p>
    <w:p w:rsidR="00A618CE" w:rsidRDefault="00A618CE" w:rsidP="00A618CE">
      <w:r>
        <w:rPr>
          <w:rFonts w:ascii="MS Gothic" w:eastAsia="MS Gothic" w:hAnsi="MS Gothic" w:cs="MS Gothic" w:hint="eastAsia"/>
        </w:rPr>
        <w:t>呼</w:t>
      </w:r>
      <w:r>
        <w:t xml:space="preserve"> [ko] /call/</w:t>
      </w:r>
    </w:p>
    <w:p w:rsidR="00A618CE" w:rsidRDefault="00A618CE" w:rsidP="00A618CE">
      <w:r>
        <w:rPr>
          <w:rFonts w:ascii="MS Gothic" w:eastAsia="MS Gothic" w:hAnsi="MS Gothic" w:cs="MS Gothic" w:hint="eastAsia"/>
        </w:rPr>
        <w:t>呼召</w:t>
      </w:r>
      <w:r>
        <w:t xml:space="preserve"> [kojō] /called/</w:t>
      </w:r>
    </w:p>
    <w:p w:rsidR="00A618CE" w:rsidRDefault="00A618CE" w:rsidP="00A618CE">
      <w:r>
        <w:rPr>
          <w:rFonts w:ascii="MS Gothic" w:eastAsia="MS Gothic" w:hAnsi="MS Gothic" w:cs="MS Gothic" w:hint="eastAsia"/>
        </w:rPr>
        <w:t>呼召假名</w:t>
      </w:r>
      <w:r>
        <w:t xml:space="preserve"> [kojō kemyō] /named by convention/</w:t>
      </w:r>
    </w:p>
    <w:p w:rsidR="00A618CE" w:rsidRDefault="00A618CE" w:rsidP="00A618CE">
      <w:r>
        <w:rPr>
          <w:rFonts w:ascii="MS Gothic" w:eastAsia="MS Gothic" w:hAnsi="MS Gothic" w:cs="MS Gothic" w:hint="eastAsia"/>
        </w:rPr>
        <w:t>呼吸</w:t>
      </w:r>
      <w:r>
        <w:t xml:space="preserve"> [kokyū] /to exhale and inhale/</w:t>
      </w:r>
    </w:p>
    <w:p w:rsidR="00A618CE" w:rsidRDefault="00A618CE" w:rsidP="00A618CE">
      <w:r>
        <w:rPr>
          <w:rFonts w:ascii="MS Gothic" w:eastAsia="MS Gothic" w:hAnsi="MS Gothic" w:cs="MS Gothic" w:hint="eastAsia"/>
        </w:rPr>
        <w:t>呼呼</w:t>
      </w:r>
      <w:r>
        <w:t xml:space="preserve"> [koko] /(Skt. raurava)/</w:t>
      </w:r>
    </w:p>
    <w:p w:rsidR="00A618CE" w:rsidRDefault="00A618CE" w:rsidP="00A618CE">
      <w:r>
        <w:rPr>
          <w:rFonts w:ascii="MS Gothic" w:eastAsia="MS Gothic" w:hAnsi="MS Gothic" w:cs="MS Gothic" w:hint="eastAsia"/>
        </w:rPr>
        <w:t>呼呼婆</w:t>
      </w:r>
      <w:r>
        <w:t xml:space="preserve"> [kokoba] /(Skt. Raurava)/</w:t>
      </w:r>
    </w:p>
    <w:p w:rsidR="00A618CE" w:rsidRDefault="00A618CE" w:rsidP="00A618CE">
      <w:r>
        <w:rPr>
          <w:rFonts w:ascii="MS Gothic" w:eastAsia="MS Gothic" w:hAnsi="MS Gothic" w:cs="MS Gothic" w:hint="eastAsia"/>
        </w:rPr>
        <w:t>呼圖克圖</w:t>
      </w:r>
      <w:r>
        <w:t xml:space="preserve"> [Kozukokuzu] /Hutuktu/</w:t>
      </w:r>
    </w:p>
    <w:p w:rsidR="00A618CE" w:rsidRDefault="00A618CE" w:rsidP="00A618CE">
      <w:r>
        <w:rPr>
          <w:rFonts w:ascii="MS Gothic" w:eastAsia="MS Gothic" w:hAnsi="MS Gothic" w:cs="MS Gothic" w:hint="eastAsia"/>
        </w:rPr>
        <w:t>呼摩</w:t>
      </w:r>
      <w:r>
        <w:t xml:space="preserve"> [koma] /(Skt. homa)/</w:t>
      </w:r>
    </w:p>
    <w:p w:rsidR="00A618CE" w:rsidRDefault="00A618CE" w:rsidP="00A618CE">
      <w:r>
        <w:rPr>
          <w:rFonts w:ascii="MS Gothic" w:eastAsia="MS Gothic" w:hAnsi="MS Gothic" w:cs="MS Gothic" w:hint="eastAsia"/>
        </w:rPr>
        <w:t>呼格</w:t>
      </w:r>
      <w:r>
        <w:t xml:space="preserve"> [kokyaku] /vocative case/</w:t>
      </w:r>
    </w:p>
    <w:p w:rsidR="00A618CE" w:rsidRDefault="00A618CE" w:rsidP="00A618CE">
      <w:r>
        <w:rPr>
          <w:rFonts w:ascii="MS Gothic" w:eastAsia="MS Gothic" w:hAnsi="MS Gothic" w:cs="MS Gothic" w:hint="eastAsia"/>
        </w:rPr>
        <w:t>呼魔</w:t>
      </w:r>
      <w:r>
        <w:t xml:space="preserve"> [koma] /homa/</w:t>
      </w:r>
    </w:p>
    <w:p w:rsidR="00A618CE" w:rsidRDefault="00A618CE" w:rsidP="00A618CE">
      <w:r>
        <w:rPr>
          <w:rFonts w:ascii="MS Gothic" w:eastAsia="MS Gothic" w:hAnsi="MS Gothic" w:cs="MS Gothic" w:hint="eastAsia"/>
        </w:rPr>
        <w:t>呼麼</w:t>
      </w:r>
      <w:r>
        <w:t xml:space="preserve"> [koma] /homa/</w:t>
      </w:r>
    </w:p>
    <w:p w:rsidR="00A618CE" w:rsidRDefault="00A618CE" w:rsidP="00A618CE">
      <w:r>
        <w:rPr>
          <w:rFonts w:ascii="MS Gothic" w:eastAsia="MS Gothic" w:hAnsi="MS Gothic" w:cs="MS Gothic" w:hint="eastAsia"/>
        </w:rPr>
        <w:t>命</w:t>
      </w:r>
      <w:r>
        <w:t xml:space="preserve"> [myō] /life/</w:t>
      </w:r>
    </w:p>
    <w:p w:rsidR="00A618CE" w:rsidRDefault="00A618CE" w:rsidP="00A618CE">
      <w:r>
        <w:rPr>
          <w:rFonts w:ascii="MS Gothic" w:eastAsia="MS Gothic" w:hAnsi="MS Gothic" w:cs="MS Gothic" w:hint="eastAsia"/>
        </w:rPr>
        <w:t>命光</w:t>
      </w:r>
      <w:r>
        <w:t xml:space="preserve"> [myōkō] /light of a life/</w:t>
      </w:r>
    </w:p>
    <w:p w:rsidR="00A618CE" w:rsidRDefault="00A618CE" w:rsidP="00A618CE">
      <w:r>
        <w:rPr>
          <w:rFonts w:ascii="MS Gothic" w:eastAsia="MS Gothic" w:hAnsi="MS Gothic" w:cs="MS Gothic" w:hint="eastAsia"/>
        </w:rPr>
        <w:t>命命</w:t>
      </w:r>
      <w:r>
        <w:t xml:space="preserve"> [myōmyō] /jīvakajīvaka/</w:t>
      </w:r>
    </w:p>
    <w:p w:rsidR="00A618CE" w:rsidRDefault="00A618CE" w:rsidP="00A618CE">
      <w:r>
        <w:rPr>
          <w:rFonts w:ascii="MS Gothic" w:eastAsia="MS Gothic" w:hAnsi="MS Gothic" w:cs="MS Gothic" w:hint="eastAsia"/>
        </w:rPr>
        <w:t>命命鳥</w:t>
      </w:r>
      <w:r>
        <w:t xml:space="preserve"> [myōmyō chō] /a bird with two heads/</w:t>
      </w:r>
    </w:p>
    <w:p w:rsidR="00A618CE" w:rsidRDefault="00A618CE" w:rsidP="00A618CE">
      <w:r>
        <w:rPr>
          <w:rFonts w:ascii="MS Gothic" w:eastAsia="MS Gothic" w:hAnsi="MS Gothic" w:cs="MS Gothic" w:hint="eastAsia"/>
        </w:rPr>
        <w:t>命天</w:t>
      </w:r>
      <w:r>
        <w:t xml:space="preserve"> [Myōten] /Jīva/</w:t>
      </w:r>
    </w:p>
    <w:p w:rsidR="00A618CE" w:rsidRDefault="00A618CE" w:rsidP="00A618CE">
      <w:r>
        <w:rPr>
          <w:rFonts w:ascii="MS Gothic" w:eastAsia="MS Gothic" w:hAnsi="MS Gothic" w:cs="MS Gothic" w:hint="eastAsia"/>
        </w:rPr>
        <w:t>命寶</w:t>
      </w:r>
      <w:r>
        <w:t xml:space="preserve"> [myōhō] /treasure of life/</w:t>
      </w:r>
    </w:p>
    <w:p w:rsidR="00A618CE" w:rsidRDefault="00A618CE" w:rsidP="00A618CE">
      <w:r>
        <w:rPr>
          <w:rFonts w:ascii="MS Gothic" w:eastAsia="MS Gothic" w:hAnsi="MS Gothic" w:cs="MS Gothic" w:hint="eastAsia"/>
        </w:rPr>
        <w:lastRenderedPageBreak/>
        <w:t>命我</w:t>
      </w:r>
      <w:r>
        <w:t xml:space="preserve"> [myō ga] /living/</w:t>
      </w:r>
    </w:p>
    <w:p w:rsidR="00A618CE" w:rsidRDefault="00A618CE" w:rsidP="00A618CE">
      <w:r>
        <w:rPr>
          <w:rFonts w:ascii="MS Gothic" w:eastAsia="MS Gothic" w:hAnsi="MS Gothic" w:cs="MS Gothic" w:hint="eastAsia"/>
        </w:rPr>
        <w:t>命根</w:t>
      </w:r>
      <w:r>
        <w:t xml:space="preserve"> [myōkon] /life force/</w:t>
      </w:r>
    </w:p>
    <w:p w:rsidR="00A618CE" w:rsidRDefault="00A618CE" w:rsidP="00A618CE">
      <w:r>
        <w:rPr>
          <w:rFonts w:ascii="MS Gothic" w:eastAsia="MS Gothic" w:hAnsi="MS Gothic" w:cs="MS Gothic" w:hint="eastAsia"/>
        </w:rPr>
        <w:t>命梵</w:t>
      </w:r>
      <w:r>
        <w:t xml:space="preserve"> [myōbon] /life and purity/</w:t>
      </w:r>
    </w:p>
    <w:p w:rsidR="00A618CE" w:rsidRDefault="00A618CE" w:rsidP="00A618CE">
      <w:r>
        <w:rPr>
          <w:rFonts w:ascii="MS Gothic" w:eastAsia="MS Gothic" w:hAnsi="MS Gothic" w:cs="MS Gothic" w:hint="eastAsia"/>
        </w:rPr>
        <w:t>命求</w:t>
      </w:r>
      <w:r>
        <w:t xml:space="preserve"> [myōgu] /seeking long life/</w:t>
      </w:r>
    </w:p>
    <w:p w:rsidR="00A618CE" w:rsidRDefault="00A618CE" w:rsidP="00A618CE">
      <w:r>
        <w:rPr>
          <w:rFonts w:ascii="MS Gothic" w:eastAsia="MS Gothic" w:hAnsi="MS Gothic" w:cs="MS Gothic" w:hint="eastAsia"/>
        </w:rPr>
        <w:t>命濁</w:t>
      </w:r>
      <w:r>
        <w:t xml:space="preserve"> [myōjoku] /impurity of human life/</w:t>
      </w:r>
    </w:p>
    <w:p w:rsidR="00A618CE" w:rsidRDefault="00A618CE" w:rsidP="00A618CE">
      <w:r>
        <w:rPr>
          <w:rFonts w:ascii="MS Gothic" w:eastAsia="MS Gothic" w:hAnsi="MS Gothic" w:cs="MS Gothic" w:hint="eastAsia"/>
        </w:rPr>
        <w:t>命盡死</w:t>
      </w:r>
      <w:r>
        <w:t xml:space="preserve"> [myōjinshi] /natural death/</w:t>
      </w:r>
    </w:p>
    <w:p w:rsidR="00A618CE" w:rsidRDefault="00A618CE" w:rsidP="00A618CE">
      <w:r>
        <w:rPr>
          <w:rFonts w:ascii="MS Gothic" w:eastAsia="MS Gothic" w:hAnsi="MS Gothic" w:cs="MS Gothic" w:hint="eastAsia"/>
        </w:rPr>
        <w:t>命禪</w:t>
      </w:r>
      <w:r>
        <w:t xml:space="preserve"> [Myōzen] /Myōzen/</w:t>
      </w:r>
    </w:p>
    <w:p w:rsidR="00A618CE" w:rsidRDefault="00A618CE" w:rsidP="00A618CE">
      <w:r>
        <w:rPr>
          <w:rFonts w:ascii="MS Gothic" w:eastAsia="MS Gothic" w:hAnsi="MS Gothic" w:cs="MS Gothic" w:hint="eastAsia"/>
        </w:rPr>
        <w:t>命終</w:t>
      </w:r>
      <w:r>
        <w:t xml:space="preserve"> [myōjū] /to reach the end of one's life/</w:t>
      </w:r>
    </w:p>
    <w:p w:rsidR="00A618CE" w:rsidRDefault="00A618CE" w:rsidP="00A618CE">
      <w:r>
        <w:rPr>
          <w:rFonts w:ascii="MS Gothic" w:eastAsia="MS Gothic" w:hAnsi="MS Gothic" w:cs="MS Gothic" w:hint="eastAsia"/>
        </w:rPr>
        <w:t>命終之後</w:t>
      </w:r>
      <w:r>
        <w:t xml:space="preserve"> [myōshū no go] /after dying/</w:t>
      </w:r>
    </w:p>
    <w:p w:rsidR="00A618CE" w:rsidRDefault="00A618CE" w:rsidP="00A618CE">
      <w:r>
        <w:rPr>
          <w:rFonts w:ascii="MS Gothic" w:eastAsia="MS Gothic" w:hAnsi="MS Gothic" w:cs="MS Gothic" w:hint="eastAsia"/>
        </w:rPr>
        <w:t>命終心</w:t>
      </w:r>
      <w:r>
        <w:t xml:space="preserve"> [myōshū shin] /the state of mind as one approaches death/</w:t>
      </w:r>
    </w:p>
    <w:p w:rsidR="00A618CE" w:rsidRDefault="00A618CE" w:rsidP="00A618CE">
      <w:r>
        <w:rPr>
          <w:rFonts w:ascii="MS Gothic" w:eastAsia="MS Gothic" w:hAnsi="MS Gothic" w:cs="MS Gothic" w:hint="eastAsia"/>
        </w:rPr>
        <w:t>命終時</w:t>
      </w:r>
      <w:r>
        <w:t xml:space="preserve"> [myōshū ji] /time of dying/</w:t>
      </w:r>
    </w:p>
    <w:p w:rsidR="00A618CE" w:rsidRDefault="00A618CE" w:rsidP="00A618CE">
      <w:r>
        <w:rPr>
          <w:rFonts w:ascii="MS Gothic" w:eastAsia="MS Gothic" w:hAnsi="MS Gothic" w:cs="MS Gothic" w:hint="eastAsia"/>
        </w:rPr>
        <w:t>命終時識</w:t>
      </w:r>
      <w:r>
        <w:t xml:space="preserve"> [myōshūji shiki] /consciousness at the time of death/</w:t>
      </w:r>
    </w:p>
    <w:p w:rsidR="00A618CE" w:rsidRDefault="00A618CE" w:rsidP="00A618CE">
      <w:r>
        <w:rPr>
          <w:rFonts w:ascii="MS Gothic" w:eastAsia="MS Gothic" w:hAnsi="MS Gothic" w:cs="MS Gothic" w:hint="eastAsia"/>
        </w:rPr>
        <w:t>命緣</w:t>
      </w:r>
      <w:r>
        <w:t xml:space="preserve"> [myōen] /conditions of life/</w:t>
      </w:r>
    </w:p>
    <w:p w:rsidR="00A618CE" w:rsidRDefault="00A618CE" w:rsidP="00A618CE">
      <w:r>
        <w:rPr>
          <w:rFonts w:ascii="MS Gothic" w:eastAsia="MS Gothic" w:hAnsi="MS Gothic" w:cs="MS Gothic" w:hint="eastAsia"/>
        </w:rPr>
        <w:t>命者</w:t>
      </w:r>
      <w:r>
        <w:t xml:space="preserve"> [myōsha] /living being/</w:t>
      </w:r>
    </w:p>
    <w:p w:rsidR="00A618CE" w:rsidRDefault="00A618CE" w:rsidP="00A618CE">
      <w:r>
        <w:rPr>
          <w:rFonts w:ascii="MS Gothic" w:eastAsia="MS Gothic" w:hAnsi="MS Gothic" w:cs="MS Gothic" w:hint="eastAsia"/>
        </w:rPr>
        <w:t>命自在</w:t>
      </w:r>
      <w:r>
        <w:t xml:space="preserve"> [myō jizai] /power of longevity/</w:t>
      </w:r>
    </w:p>
    <w:p w:rsidR="00A618CE" w:rsidRDefault="00A618CE" w:rsidP="00A618CE">
      <w:r>
        <w:rPr>
          <w:rFonts w:ascii="MS Gothic" w:eastAsia="MS Gothic" w:hAnsi="MS Gothic" w:cs="MS Gothic" w:hint="eastAsia"/>
        </w:rPr>
        <w:t>命藤</w:t>
      </w:r>
      <w:r>
        <w:t xml:space="preserve"> [myōtō] /rope of life /</w:t>
      </w:r>
    </w:p>
    <w:p w:rsidR="00A618CE" w:rsidRDefault="00A618CE" w:rsidP="00A618CE">
      <w:r>
        <w:rPr>
          <w:rFonts w:ascii="MS Gothic" w:eastAsia="MS Gothic" w:hAnsi="MS Gothic" w:cs="MS Gothic" w:hint="eastAsia"/>
        </w:rPr>
        <w:t>命道沙門</w:t>
      </w:r>
      <w:r>
        <w:t xml:space="preserve"> [myōdō shamon] /a monk who takes the Way as his life/</w:t>
      </w:r>
    </w:p>
    <w:p w:rsidR="00A618CE" w:rsidRDefault="00A618CE" w:rsidP="00A618CE">
      <w:r>
        <w:rPr>
          <w:rFonts w:ascii="MS Gothic" w:eastAsia="MS Gothic" w:hAnsi="MS Gothic" w:cs="MS Gothic" w:hint="eastAsia"/>
        </w:rPr>
        <w:t>命邊際受</w:t>
      </w:r>
      <w:r>
        <w:t xml:space="preserve"> [myō hensai ju] /the feeling of the end of life/</w:t>
      </w:r>
    </w:p>
    <w:p w:rsidR="00A618CE" w:rsidRDefault="00A618CE" w:rsidP="00A618CE">
      <w:r>
        <w:rPr>
          <w:rFonts w:ascii="MS Gothic" w:eastAsia="MS Gothic" w:hAnsi="MS Gothic" w:cs="MS Gothic" w:hint="eastAsia"/>
        </w:rPr>
        <w:t>命難</w:t>
      </w:r>
      <w:r>
        <w:t xml:space="preserve"> [myō nan] /life's hardships/</w:t>
      </w:r>
    </w:p>
    <w:p w:rsidR="00A618CE" w:rsidRDefault="00A618CE" w:rsidP="00A618CE">
      <w:r>
        <w:rPr>
          <w:rFonts w:ascii="MS Gothic" w:eastAsia="MS Gothic" w:hAnsi="MS Gothic" w:cs="MS Gothic" w:hint="eastAsia"/>
        </w:rPr>
        <w:t>命難因緣</w:t>
      </w:r>
      <w:r>
        <w:t xml:space="preserve"> [myō nan innen] /difficult causes and conditions of life/</w:t>
      </w:r>
    </w:p>
    <w:p w:rsidR="00A618CE" w:rsidRDefault="00A618CE" w:rsidP="00A618CE">
      <w:r>
        <w:rPr>
          <w:rFonts w:ascii="MS Gothic" w:eastAsia="MS Gothic" w:hAnsi="MS Gothic" w:cs="MS Gothic" w:hint="eastAsia"/>
        </w:rPr>
        <w:t>命題</w:t>
      </w:r>
      <w:r>
        <w:t xml:space="preserve"> [myōdai] /thesis/</w:t>
      </w:r>
    </w:p>
    <w:p w:rsidR="00A618CE" w:rsidRDefault="00A618CE" w:rsidP="00A618CE">
      <w:r>
        <w:rPr>
          <w:rFonts w:ascii="Microsoft JhengHei" w:eastAsia="Microsoft JhengHei" w:hAnsi="Microsoft JhengHei" w:cs="Microsoft JhengHei" w:hint="eastAsia"/>
        </w:rPr>
        <w:t>呾</w:t>
      </w:r>
      <w:r>
        <w:t xml:space="preserve"> [ta] /to scold/</w:t>
      </w:r>
    </w:p>
    <w:p w:rsidR="00A618CE" w:rsidRDefault="00A618CE" w:rsidP="00A618CE">
      <w:r>
        <w:rPr>
          <w:rFonts w:ascii="Microsoft JhengHei" w:eastAsia="Microsoft JhengHei" w:hAnsi="Microsoft JhengHei" w:cs="Microsoft JhengHei" w:hint="eastAsia"/>
        </w:rPr>
        <w:t>呾你也他</w:t>
      </w:r>
      <w:r>
        <w:t xml:space="preserve"> [tachijiyata] /(Skt. tadyathā)/</w:t>
      </w:r>
    </w:p>
    <w:p w:rsidR="00A618CE" w:rsidRDefault="00A618CE" w:rsidP="00A618CE">
      <w:r>
        <w:rPr>
          <w:rFonts w:ascii="Microsoft JhengHei" w:eastAsia="Microsoft JhengHei" w:hAnsi="Microsoft JhengHei" w:cs="Microsoft JhengHei" w:hint="eastAsia"/>
        </w:rPr>
        <w:t>呾儞也他</w:t>
      </w:r>
      <w:r>
        <w:t xml:space="preserve"> [taniyata] /(Skt. tadyathā)/</w:t>
      </w:r>
    </w:p>
    <w:p w:rsidR="00A618CE" w:rsidRDefault="00A618CE" w:rsidP="00A618CE">
      <w:r>
        <w:rPr>
          <w:rFonts w:ascii="Microsoft JhengHei" w:eastAsia="Microsoft JhengHei" w:hAnsi="Microsoft JhengHei" w:cs="Microsoft JhengHei" w:hint="eastAsia"/>
        </w:rPr>
        <w:t>呾刹那</w:t>
      </w:r>
      <w:r>
        <w:t xml:space="preserve"> [tasetsuna] /(Skt. tatkṣaṇa)/</w:t>
      </w:r>
    </w:p>
    <w:p w:rsidR="00A618CE" w:rsidRDefault="00A618CE" w:rsidP="00A618CE">
      <w:r>
        <w:rPr>
          <w:rFonts w:ascii="Microsoft JhengHei" w:eastAsia="Microsoft JhengHei" w:hAnsi="Microsoft JhengHei" w:cs="Microsoft JhengHei" w:hint="eastAsia"/>
        </w:rPr>
        <w:t>呾叉始羅</w:t>
      </w:r>
      <w:r>
        <w:t xml:space="preserve"> [Tasashira] /Takṣaśīlā/</w:t>
      </w:r>
    </w:p>
    <w:p w:rsidR="00A618CE" w:rsidRDefault="00A618CE" w:rsidP="00A618CE">
      <w:r>
        <w:rPr>
          <w:rFonts w:ascii="Microsoft JhengHei" w:eastAsia="Microsoft JhengHei" w:hAnsi="Microsoft JhengHei" w:cs="Microsoft JhengHei" w:hint="eastAsia"/>
        </w:rPr>
        <w:t>呾喇健</w:t>
      </w:r>
      <w:r>
        <w:t xml:space="preserve"> [Taraken] /Talekān/</w:t>
      </w:r>
    </w:p>
    <w:p w:rsidR="00A618CE" w:rsidRDefault="00A618CE" w:rsidP="00A618CE">
      <w:r>
        <w:rPr>
          <w:rFonts w:ascii="Microsoft JhengHei" w:eastAsia="Microsoft JhengHei" w:hAnsi="Microsoft JhengHei" w:cs="Microsoft JhengHei" w:hint="eastAsia"/>
        </w:rPr>
        <w:t>呾摩栗底</w:t>
      </w:r>
      <w:r>
        <w:t xml:space="preserve"> [Taimarittei] /Tāmralipti/</w:t>
      </w:r>
    </w:p>
    <w:p w:rsidR="00A618CE" w:rsidRDefault="00A618CE" w:rsidP="00A618CE">
      <w:r>
        <w:rPr>
          <w:rFonts w:ascii="Microsoft JhengHei" w:eastAsia="Microsoft JhengHei" w:hAnsi="Microsoft JhengHei" w:cs="Microsoft JhengHei" w:hint="eastAsia"/>
        </w:rPr>
        <w:lastRenderedPageBreak/>
        <w:t>呾羅斯</w:t>
      </w:r>
      <w:r>
        <w:t xml:space="preserve"> [Tarashi] /Talas/</w:t>
      </w:r>
    </w:p>
    <w:p w:rsidR="00A618CE" w:rsidRDefault="00A618CE" w:rsidP="00A618CE">
      <w:r>
        <w:rPr>
          <w:rFonts w:ascii="Microsoft JhengHei" w:eastAsia="Microsoft JhengHei" w:hAnsi="Microsoft JhengHei" w:cs="Microsoft JhengHei" w:hint="eastAsia"/>
        </w:rPr>
        <w:t>呾蜜</w:t>
      </w:r>
      <w:r>
        <w:t xml:space="preserve"> [Tamitsu] /Termed/</w:t>
      </w:r>
    </w:p>
    <w:p w:rsidR="00A618CE" w:rsidRDefault="00A618CE" w:rsidP="00A618CE">
      <w:r>
        <w:rPr>
          <w:rFonts w:ascii="MS Gothic" w:eastAsia="MS Gothic" w:hAnsi="MS Gothic" w:cs="MS Gothic" w:hint="eastAsia"/>
        </w:rPr>
        <w:t>呿</w:t>
      </w:r>
      <w:r>
        <w:t xml:space="preserve"> [kya] /to gape/</w:t>
      </w:r>
    </w:p>
    <w:p w:rsidR="00A618CE" w:rsidRDefault="00A618CE" w:rsidP="00A618CE">
      <w:r>
        <w:rPr>
          <w:rFonts w:ascii="MS Gothic" w:eastAsia="MS Gothic" w:hAnsi="MS Gothic" w:cs="MS Gothic" w:hint="eastAsia"/>
        </w:rPr>
        <w:t>咃</w:t>
      </w:r>
      <w:r>
        <w:t xml:space="preserve"> [ta] /tha/</w:t>
      </w:r>
    </w:p>
    <w:p w:rsidR="00A618CE" w:rsidRDefault="00A618CE" w:rsidP="00A618CE">
      <w:r>
        <w:rPr>
          <w:rFonts w:ascii="MS Gothic" w:eastAsia="MS Gothic" w:hAnsi="MS Gothic" w:cs="MS Gothic" w:hint="eastAsia"/>
        </w:rPr>
        <w:t>咄</w:t>
      </w:r>
      <w:r>
        <w:t xml:space="preserve"> [totsu] /bah! hey!/</w:t>
      </w:r>
    </w:p>
    <w:p w:rsidR="00A618CE" w:rsidRDefault="00A618CE" w:rsidP="00A618CE">
      <w:r>
        <w:rPr>
          <w:rFonts w:ascii="MS Gothic" w:eastAsia="MS Gothic" w:hAnsi="MS Gothic" w:cs="MS Gothic" w:hint="eastAsia"/>
        </w:rPr>
        <w:t>咄嚕瑟劍</w:t>
      </w:r>
      <w:r>
        <w:t xml:space="preserve"> [toroshiken] /(Skt. turuṣka)/</w:t>
      </w:r>
    </w:p>
    <w:p w:rsidR="00A618CE" w:rsidRDefault="00A618CE" w:rsidP="00A618CE">
      <w:r>
        <w:rPr>
          <w:rFonts w:ascii="MS Gothic" w:eastAsia="MS Gothic" w:hAnsi="MS Gothic" w:cs="MS Gothic" w:hint="eastAsia"/>
        </w:rPr>
        <w:t>和</w:t>
      </w:r>
      <w:r>
        <w:t xml:space="preserve"> [wa] /to be soft/</w:t>
      </w:r>
    </w:p>
    <w:p w:rsidR="00A618CE" w:rsidRDefault="00A618CE" w:rsidP="00A618CE">
      <w:r>
        <w:rPr>
          <w:rFonts w:ascii="MS Gothic" w:eastAsia="MS Gothic" w:hAnsi="MS Gothic" w:cs="MS Gothic" w:hint="eastAsia"/>
        </w:rPr>
        <w:t>和上</w:t>
      </w:r>
      <w:r>
        <w:t xml:space="preserve"> [wajō] /a senior monk (a teacher-monk) who has the authority to administer the precepts/</w:t>
      </w:r>
    </w:p>
    <w:p w:rsidR="00A618CE" w:rsidRDefault="00A618CE" w:rsidP="00A618CE">
      <w:r>
        <w:rPr>
          <w:rFonts w:ascii="MS Gothic" w:eastAsia="MS Gothic" w:hAnsi="MS Gothic" w:cs="MS Gothic" w:hint="eastAsia"/>
        </w:rPr>
        <w:t>和休經</w:t>
      </w:r>
      <w:r>
        <w:t xml:space="preserve"> [Wakyū kyō] /Sūtra of the Relaxation of the Crown Prince/</w:t>
      </w:r>
    </w:p>
    <w:p w:rsidR="00A618CE" w:rsidRDefault="00A618CE" w:rsidP="00A618CE">
      <w:r>
        <w:rPr>
          <w:rFonts w:ascii="MS Gothic" w:eastAsia="MS Gothic" w:hAnsi="MS Gothic" w:cs="MS Gothic" w:hint="eastAsia"/>
        </w:rPr>
        <w:t>和伽羅</w:t>
      </w:r>
      <w:r>
        <w:t xml:space="preserve"> [wagara] /(Skt. vyākaraṇa)/</w:t>
      </w:r>
    </w:p>
    <w:p w:rsidR="00A618CE" w:rsidRDefault="00A618CE" w:rsidP="00A618CE">
      <w:r>
        <w:rPr>
          <w:rFonts w:ascii="MS Gothic" w:eastAsia="MS Gothic" w:hAnsi="MS Gothic" w:cs="MS Gothic" w:hint="eastAsia"/>
        </w:rPr>
        <w:t>和伽羅那</w:t>
      </w:r>
      <w:r>
        <w:t xml:space="preserve"> [wakarana] /vyākaraṇa/</w:t>
      </w:r>
    </w:p>
    <w:p w:rsidR="00A618CE" w:rsidRDefault="00A618CE" w:rsidP="00A618CE">
      <w:r>
        <w:rPr>
          <w:rFonts w:ascii="MS Gothic" w:eastAsia="MS Gothic" w:hAnsi="MS Gothic" w:cs="MS Gothic" w:hint="eastAsia"/>
        </w:rPr>
        <w:t>和修吉</w:t>
      </w:r>
      <w:r>
        <w:t xml:space="preserve"> [Washukitsu] /Vāsuki/</w:t>
      </w:r>
    </w:p>
    <w:p w:rsidR="00A618CE" w:rsidRDefault="00A618CE" w:rsidP="00A618CE">
      <w:r>
        <w:rPr>
          <w:rFonts w:ascii="MS Gothic" w:eastAsia="MS Gothic" w:hAnsi="MS Gothic" w:cs="MS Gothic" w:hint="eastAsia"/>
        </w:rPr>
        <w:t>和僧</w:t>
      </w:r>
      <w:r>
        <w:t xml:space="preserve"> [wasō] /monk's community/</w:t>
      </w:r>
    </w:p>
    <w:p w:rsidR="00A618CE" w:rsidRDefault="00A618CE" w:rsidP="00A618CE">
      <w:r>
        <w:rPr>
          <w:rFonts w:ascii="MS Gothic" w:eastAsia="MS Gothic" w:hAnsi="MS Gothic" w:cs="MS Gothic" w:hint="eastAsia"/>
        </w:rPr>
        <w:t>和僧海</w:t>
      </w:r>
      <w:r>
        <w:t xml:space="preserve"> [wasōkai] /monk's community sea/</w:t>
      </w:r>
    </w:p>
    <w:p w:rsidR="00A618CE" w:rsidRDefault="00A618CE" w:rsidP="00A618CE">
      <w:r>
        <w:rPr>
          <w:rFonts w:ascii="MS Gothic" w:eastAsia="MS Gothic" w:hAnsi="MS Gothic" w:cs="MS Gothic" w:hint="eastAsia"/>
        </w:rPr>
        <w:t>和光</w:t>
      </w:r>
      <w:r>
        <w:t xml:space="preserve"> [wakō] /softens one's light/</w:t>
      </w:r>
    </w:p>
    <w:p w:rsidR="00A618CE" w:rsidRDefault="00A618CE" w:rsidP="00A618CE">
      <w:r>
        <w:rPr>
          <w:rFonts w:ascii="MS Gothic" w:eastAsia="MS Gothic" w:hAnsi="MS Gothic" w:cs="MS Gothic" w:hint="eastAsia"/>
        </w:rPr>
        <w:t>和光同塵</w:t>
      </w:r>
      <w:r>
        <w:t xml:space="preserve"> [wakō dōjin] /to dim the radiance and mingle with the dust/</w:t>
      </w:r>
    </w:p>
    <w:p w:rsidR="00A618CE" w:rsidRDefault="00A618CE" w:rsidP="00A618CE">
      <w:r>
        <w:rPr>
          <w:rFonts w:ascii="MS Gothic" w:eastAsia="MS Gothic" w:hAnsi="MS Gothic" w:cs="MS Gothic" w:hint="eastAsia"/>
        </w:rPr>
        <w:t>和南</w:t>
      </w:r>
      <w:r>
        <w:t xml:space="preserve"> [wanan] /obeisance/</w:t>
      </w:r>
    </w:p>
    <w:p w:rsidR="00A618CE" w:rsidRDefault="00A618CE" w:rsidP="00A618CE">
      <w:r>
        <w:rPr>
          <w:rFonts w:ascii="MS Gothic" w:eastAsia="MS Gothic" w:hAnsi="MS Gothic" w:cs="MS Gothic" w:hint="eastAsia"/>
        </w:rPr>
        <w:t>和合</w:t>
      </w:r>
      <w:r>
        <w:t xml:space="preserve"> [wagō] /unified/</w:t>
      </w:r>
    </w:p>
    <w:p w:rsidR="00A618CE" w:rsidRDefault="00A618CE" w:rsidP="00A618CE">
      <w:r>
        <w:rPr>
          <w:rFonts w:ascii="MS Gothic" w:eastAsia="MS Gothic" w:hAnsi="MS Gothic" w:cs="MS Gothic" w:hint="eastAsia"/>
        </w:rPr>
        <w:t>和合不離</w:t>
      </w:r>
      <w:r>
        <w:t xml:space="preserve"> [wagō furi] /insoluble union/</w:t>
      </w:r>
    </w:p>
    <w:p w:rsidR="00A618CE" w:rsidRDefault="00A618CE" w:rsidP="00A618CE">
      <w:r>
        <w:rPr>
          <w:rFonts w:ascii="MS Gothic" w:eastAsia="MS Gothic" w:hAnsi="MS Gothic" w:cs="MS Gothic" w:hint="eastAsia"/>
        </w:rPr>
        <w:t>和合僧</w:t>
      </w:r>
      <w:r>
        <w:t xml:space="preserve"> [wagō sō] /gathering of monks/</w:t>
      </w:r>
    </w:p>
    <w:p w:rsidR="00A618CE" w:rsidRDefault="00A618CE" w:rsidP="00A618CE">
      <w:r>
        <w:rPr>
          <w:rFonts w:ascii="MS Gothic" w:eastAsia="MS Gothic" w:hAnsi="MS Gothic" w:cs="MS Gothic" w:hint="eastAsia"/>
        </w:rPr>
        <w:t>和合句義</w:t>
      </w:r>
      <w:r>
        <w:t xml:space="preserve"> [wagō kugi] /the combining of words and their meanings/</w:t>
      </w:r>
    </w:p>
    <w:p w:rsidR="00A618CE" w:rsidRDefault="00A618CE" w:rsidP="00A618CE">
      <w:r>
        <w:rPr>
          <w:rFonts w:ascii="MS Gothic" w:eastAsia="MS Gothic" w:hAnsi="MS Gothic" w:cs="MS Gothic" w:hint="eastAsia"/>
        </w:rPr>
        <w:t>和合因</w:t>
      </w:r>
      <w:r>
        <w:t xml:space="preserve"> [wagōin] /intermingling cause/</w:t>
      </w:r>
    </w:p>
    <w:p w:rsidR="00A618CE" w:rsidRDefault="00A618CE" w:rsidP="00A618CE">
      <w:r>
        <w:rPr>
          <w:rFonts w:ascii="MS Gothic" w:eastAsia="MS Gothic" w:hAnsi="MS Gothic" w:cs="MS Gothic" w:hint="eastAsia"/>
        </w:rPr>
        <w:t>和合性</w:t>
      </w:r>
      <w:r>
        <w:t xml:space="preserve"> [wagō shō] /harmonization/</w:t>
      </w:r>
    </w:p>
    <w:p w:rsidR="00A618CE" w:rsidRDefault="00A618CE" w:rsidP="00A618CE">
      <w:r>
        <w:rPr>
          <w:rFonts w:ascii="MS Gothic" w:eastAsia="MS Gothic" w:hAnsi="MS Gothic" w:cs="MS Gothic" w:hint="eastAsia"/>
        </w:rPr>
        <w:t>和合時</w:t>
      </w:r>
      <w:r>
        <w:t xml:space="preserve"> [wagō ji] /time of combination/</w:t>
      </w:r>
    </w:p>
    <w:p w:rsidR="00A618CE" w:rsidRDefault="00A618CE" w:rsidP="00A618CE">
      <w:r>
        <w:rPr>
          <w:rFonts w:ascii="MS Gothic" w:eastAsia="MS Gothic" w:hAnsi="MS Gothic" w:cs="MS Gothic" w:hint="eastAsia"/>
        </w:rPr>
        <w:t>和合相</w:t>
      </w:r>
      <w:r>
        <w:t xml:space="preserve"> [wagō sō] /characteristic of that which is compounded (storehouse consciousness) /</w:t>
      </w:r>
    </w:p>
    <w:p w:rsidR="00A618CE" w:rsidRDefault="00A618CE" w:rsidP="00A618CE">
      <w:r>
        <w:rPr>
          <w:rFonts w:ascii="MS Gothic" w:eastAsia="MS Gothic" w:hAnsi="MS Gothic" w:cs="MS Gothic" w:hint="eastAsia"/>
        </w:rPr>
        <w:t>和合義</w:t>
      </w:r>
      <w:r>
        <w:t xml:space="preserve"> [wagō gi] /sense of conjunction/</w:t>
      </w:r>
    </w:p>
    <w:p w:rsidR="00A618CE" w:rsidRDefault="00A618CE" w:rsidP="00A618CE">
      <w:r>
        <w:rPr>
          <w:rFonts w:ascii="MS Gothic" w:eastAsia="MS Gothic" w:hAnsi="MS Gothic" w:cs="MS Gothic" w:hint="eastAsia"/>
        </w:rPr>
        <w:t>和合衆</w:t>
      </w:r>
      <w:r>
        <w:t xml:space="preserve"> [wagō shu] /saṃgha as a harmonized group/</w:t>
      </w:r>
    </w:p>
    <w:p w:rsidR="00A618CE" w:rsidRDefault="00A618CE" w:rsidP="00A618CE">
      <w:r>
        <w:rPr>
          <w:rFonts w:ascii="MS Gothic" w:eastAsia="MS Gothic" w:hAnsi="MS Gothic" w:cs="MS Gothic" w:hint="eastAsia"/>
        </w:rPr>
        <w:t>和合衆僧功德聚</w:t>
      </w:r>
      <w:r>
        <w:t xml:space="preserve"> [wagō shusō kudokuju ] /aggregate of merit of the harmonious assembly of monks/</w:t>
      </w:r>
    </w:p>
    <w:p w:rsidR="00A618CE" w:rsidRDefault="00A618CE" w:rsidP="00A618CE">
      <w:r>
        <w:rPr>
          <w:rFonts w:ascii="MS Gothic" w:eastAsia="MS Gothic" w:hAnsi="MS Gothic" w:cs="MS Gothic" w:hint="eastAsia"/>
        </w:rPr>
        <w:t>和合識</w:t>
      </w:r>
      <w:r>
        <w:t xml:space="preserve"> [wagō shiki] /combining consciousness/</w:t>
      </w:r>
    </w:p>
    <w:p w:rsidR="00A618CE" w:rsidRDefault="00A618CE" w:rsidP="00A618CE">
      <w:r>
        <w:rPr>
          <w:rFonts w:ascii="MS Gothic" w:eastAsia="MS Gothic" w:hAnsi="MS Gothic" w:cs="MS Gothic" w:hint="eastAsia"/>
        </w:rPr>
        <w:lastRenderedPageBreak/>
        <w:t>和合識相</w:t>
      </w:r>
      <w:r>
        <w:t xml:space="preserve"> [wagōshiki sō] /compound consciousness/</w:t>
      </w:r>
    </w:p>
    <w:p w:rsidR="00A618CE" w:rsidRDefault="00A618CE" w:rsidP="00A618CE">
      <w:r>
        <w:rPr>
          <w:rFonts w:ascii="MS Gothic" w:eastAsia="MS Gothic" w:hAnsi="MS Gothic" w:cs="MS Gothic" w:hint="eastAsia"/>
        </w:rPr>
        <w:t>和合轉</w:t>
      </w:r>
      <w:r>
        <w:t xml:space="preserve"> [wagō ten] /harmonized function/</w:t>
      </w:r>
    </w:p>
    <w:p w:rsidR="00A618CE" w:rsidRDefault="00A618CE" w:rsidP="00A618CE">
      <w:r>
        <w:rPr>
          <w:rFonts w:ascii="MS Gothic" w:eastAsia="MS Gothic" w:hAnsi="MS Gothic" w:cs="MS Gothic" w:hint="eastAsia"/>
        </w:rPr>
        <w:t>和夷羅</w:t>
      </w:r>
      <w:r>
        <w:t xml:space="preserve"> [waira] /(Skt. vajra)/</w:t>
      </w:r>
    </w:p>
    <w:p w:rsidR="00A618CE" w:rsidRDefault="00A618CE" w:rsidP="00A618CE">
      <w:r>
        <w:rPr>
          <w:rFonts w:ascii="MS Gothic" w:eastAsia="MS Gothic" w:hAnsi="MS Gothic" w:cs="MS Gothic" w:hint="eastAsia"/>
        </w:rPr>
        <w:t>和夷羅洹</w:t>
      </w:r>
      <w:r>
        <w:rPr>
          <w:rFonts w:ascii="Malgun Gothic" w:eastAsia="Malgun Gothic" w:hAnsi="Malgun Gothic" w:cs="Malgun Gothic" w:hint="eastAsia"/>
        </w:rPr>
        <w:t>閱叉</w:t>
      </w:r>
      <w:r>
        <w:t xml:space="preserve"> [Wairaoneisa] /Vajrapāṇi/</w:t>
      </w:r>
    </w:p>
    <w:p w:rsidR="00A618CE" w:rsidRDefault="00A618CE" w:rsidP="00A618CE">
      <w:r>
        <w:rPr>
          <w:rFonts w:ascii="MS Gothic" w:eastAsia="MS Gothic" w:hAnsi="MS Gothic" w:cs="MS Gothic" w:hint="eastAsia"/>
        </w:rPr>
        <w:t>和好</w:t>
      </w:r>
      <w:r>
        <w:t xml:space="preserve"> [wakō] /putting together again/</w:t>
      </w:r>
    </w:p>
    <w:p w:rsidR="00A618CE" w:rsidRDefault="00A618CE" w:rsidP="00A618CE">
      <w:r>
        <w:rPr>
          <w:rFonts w:ascii="MS Gothic" w:eastAsia="MS Gothic" w:hAnsi="MS Gothic" w:cs="MS Gothic" w:hint="eastAsia"/>
        </w:rPr>
        <w:t>和尚</w:t>
      </w:r>
      <w:r>
        <w:t xml:space="preserve"> [ōshō] /preceptor/</w:t>
      </w:r>
    </w:p>
    <w:p w:rsidR="00A618CE" w:rsidRDefault="00A618CE" w:rsidP="00A618CE">
      <w:r>
        <w:rPr>
          <w:rFonts w:ascii="MS Gothic" w:eastAsia="MS Gothic" w:hAnsi="MS Gothic" w:cs="MS Gothic" w:hint="eastAsia"/>
        </w:rPr>
        <w:t>和敬</w:t>
      </w:r>
      <w:r>
        <w:t xml:space="preserve"> [wakyō] /reverent harmony/</w:t>
      </w:r>
    </w:p>
    <w:p w:rsidR="00A618CE" w:rsidRDefault="00A618CE" w:rsidP="00A618CE">
      <w:r>
        <w:rPr>
          <w:rFonts w:ascii="MS Gothic" w:eastAsia="MS Gothic" w:hAnsi="MS Gothic" w:cs="MS Gothic" w:hint="eastAsia"/>
        </w:rPr>
        <w:t>和敬業</w:t>
      </w:r>
      <w:r>
        <w:t xml:space="preserve"> [wakyō gō] /respectful and harmonious activity/</w:t>
      </w:r>
    </w:p>
    <w:p w:rsidR="00A618CE" w:rsidRDefault="00A618CE" w:rsidP="00A618CE">
      <w:r>
        <w:rPr>
          <w:rFonts w:ascii="MS Gothic" w:eastAsia="MS Gothic" w:hAnsi="MS Gothic" w:cs="MS Gothic" w:hint="eastAsia"/>
        </w:rPr>
        <w:t>和敬行</w:t>
      </w:r>
      <w:r>
        <w:t xml:space="preserve"> [wakyō gyō] /practicing harmoniously/</w:t>
      </w:r>
    </w:p>
    <w:p w:rsidR="00A618CE" w:rsidRDefault="00A618CE" w:rsidP="00A618CE">
      <w:r>
        <w:rPr>
          <w:rFonts w:ascii="MS Gothic" w:eastAsia="MS Gothic" w:hAnsi="MS Gothic" w:cs="MS Gothic" w:hint="eastAsia"/>
        </w:rPr>
        <w:t>和會</w:t>
      </w:r>
      <w:r>
        <w:t xml:space="preserve"> [wae] /to adjust/</w:t>
      </w:r>
    </w:p>
    <w:p w:rsidR="00A618CE" w:rsidRDefault="00A618CE" w:rsidP="00A618CE">
      <w:r>
        <w:rPr>
          <w:rFonts w:ascii="MS Gothic" w:eastAsia="MS Gothic" w:hAnsi="MS Gothic" w:cs="MS Gothic" w:hint="eastAsia"/>
        </w:rPr>
        <w:t>和泥合水</w:t>
      </w:r>
      <w:r>
        <w:t xml:space="preserve"> [wadei gassui] /smeared with mud and drenched with water/</w:t>
      </w:r>
    </w:p>
    <w:p w:rsidR="00A618CE" w:rsidRDefault="00A618CE" w:rsidP="00A618CE">
      <w:r>
        <w:rPr>
          <w:rFonts w:ascii="MS Gothic" w:eastAsia="MS Gothic" w:hAnsi="MS Gothic" w:cs="MS Gothic" w:hint="eastAsia"/>
        </w:rPr>
        <w:t>和淑</w:t>
      </w:r>
      <w:r>
        <w:t xml:space="preserve"> [washuku] /gentle/</w:t>
      </w:r>
    </w:p>
    <w:p w:rsidR="00A618CE" w:rsidRDefault="00A618CE" w:rsidP="00A618CE">
      <w:r>
        <w:rPr>
          <w:rFonts w:ascii="MS Gothic" w:eastAsia="MS Gothic" w:hAnsi="MS Gothic" w:cs="MS Gothic" w:hint="eastAsia"/>
        </w:rPr>
        <w:t>和睦</w:t>
      </w:r>
      <w:r>
        <w:t xml:space="preserve"> [wamoku] /concord/</w:t>
      </w:r>
    </w:p>
    <w:p w:rsidR="00A618CE" w:rsidRDefault="00A618CE" w:rsidP="00A618CE">
      <w:r>
        <w:rPr>
          <w:rFonts w:ascii="MS Gothic" w:eastAsia="MS Gothic" w:hAnsi="MS Gothic" w:cs="MS Gothic" w:hint="eastAsia"/>
        </w:rPr>
        <w:t>和羅那</w:t>
      </w:r>
      <w:r>
        <w:t xml:space="preserve"> [warana] /prediction of future buddhahood/</w:t>
      </w:r>
    </w:p>
    <w:p w:rsidR="00A618CE" w:rsidRDefault="00A618CE" w:rsidP="00A618CE">
      <w:r>
        <w:rPr>
          <w:rFonts w:ascii="MS Gothic" w:eastAsia="MS Gothic" w:hAnsi="MS Gothic" w:cs="MS Gothic" w:hint="eastAsia"/>
        </w:rPr>
        <w:t>和脩吉</w:t>
      </w:r>
      <w:r>
        <w:t xml:space="preserve"> [Washuki] /Vāsuki/</w:t>
      </w:r>
    </w:p>
    <w:p w:rsidR="00A618CE" w:rsidRDefault="00A618CE" w:rsidP="00A618CE">
      <w:r>
        <w:rPr>
          <w:rFonts w:ascii="MS Gothic" w:eastAsia="MS Gothic" w:hAnsi="MS Gothic" w:cs="MS Gothic" w:hint="eastAsia"/>
        </w:rPr>
        <w:t>和視</w:t>
      </w:r>
      <w:r>
        <w:t xml:space="preserve"> [washi] /to look at gently/</w:t>
      </w:r>
    </w:p>
    <w:p w:rsidR="00A618CE" w:rsidRDefault="00A618CE" w:rsidP="00A618CE">
      <w:r>
        <w:rPr>
          <w:rFonts w:ascii="MS Gothic" w:eastAsia="MS Gothic" w:hAnsi="MS Gothic" w:cs="MS Gothic" w:hint="eastAsia"/>
        </w:rPr>
        <w:t>和諍</w:t>
      </w:r>
      <w:r>
        <w:t xml:space="preserve"> [wasō] /reconciling differences/</w:t>
      </w:r>
    </w:p>
    <w:p w:rsidR="00A618CE" w:rsidRDefault="00A618CE" w:rsidP="00A618CE">
      <w:r>
        <w:rPr>
          <w:rFonts w:ascii="MS Gothic" w:eastAsia="MS Gothic" w:hAnsi="MS Gothic" w:cs="MS Gothic" w:hint="eastAsia"/>
        </w:rPr>
        <w:t>和諍國師</w:t>
      </w:r>
      <w:r>
        <w:t xml:space="preserve"> [Wasō Kokushi] /National Preceptor of Doctrinal Harmonization/</w:t>
      </w:r>
    </w:p>
    <w:p w:rsidR="00A618CE" w:rsidRDefault="00A618CE" w:rsidP="00A618CE">
      <w:r>
        <w:rPr>
          <w:rFonts w:ascii="MS Gothic" w:eastAsia="MS Gothic" w:hAnsi="MS Gothic" w:cs="MS Gothic" w:hint="eastAsia"/>
        </w:rPr>
        <w:t>和輪</w:t>
      </w:r>
      <w:r>
        <w:t xml:space="preserve"> [warin] /Varuṇa/</w:t>
      </w:r>
    </w:p>
    <w:p w:rsidR="00A618CE" w:rsidRDefault="00A618CE" w:rsidP="00A618CE">
      <w:r>
        <w:rPr>
          <w:rFonts w:ascii="MS Gothic" w:eastAsia="MS Gothic" w:hAnsi="MS Gothic" w:cs="MS Gothic" w:hint="eastAsia"/>
        </w:rPr>
        <w:t>和闐</w:t>
      </w:r>
      <w:r>
        <w:t xml:space="preserve"> [Waten] /Khotan/</w:t>
      </w:r>
    </w:p>
    <w:p w:rsidR="00A618CE" w:rsidRDefault="00A618CE" w:rsidP="00A618CE">
      <w:r>
        <w:rPr>
          <w:rFonts w:ascii="MS Gothic" w:eastAsia="MS Gothic" w:hAnsi="MS Gothic" w:cs="MS Gothic" w:hint="eastAsia"/>
        </w:rPr>
        <w:t>和雅</w:t>
      </w:r>
      <w:r>
        <w:t xml:space="preserve"> [wage] /gentle and refined/</w:t>
      </w:r>
    </w:p>
    <w:p w:rsidR="00A618CE" w:rsidRDefault="00A618CE" w:rsidP="00A618CE">
      <w:r>
        <w:rPr>
          <w:rFonts w:ascii="MS Gothic" w:eastAsia="MS Gothic" w:hAnsi="MS Gothic" w:cs="MS Gothic" w:hint="eastAsia"/>
        </w:rPr>
        <w:t>和雅音</w:t>
      </w:r>
      <w:r>
        <w:t xml:space="preserve"> [wagaon] /harmonious sounds/</w:t>
      </w:r>
    </w:p>
    <w:p w:rsidR="00A618CE" w:rsidRDefault="00A618CE" w:rsidP="00A618CE">
      <w:r>
        <w:rPr>
          <w:rFonts w:ascii="MS Gothic" w:eastAsia="MS Gothic" w:hAnsi="MS Gothic" w:cs="MS Gothic" w:hint="eastAsia"/>
        </w:rPr>
        <w:t>和雜</w:t>
      </w:r>
      <w:r>
        <w:t xml:space="preserve"> [wazō] /blurred/</w:t>
      </w:r>
    </w:p>
    <w:p w:rsidR="00A618CE" w:rsidRDefault="00A618CE" w:rsidP="00A618CE">
      <w:r>
        <w:rPr>
          <w:rFonts w:ascii="MS Gothic" w:eastAsia="MS Gothic" w:hAnsi="MS Gothic" w:cs="MS Gothic" w:hint="eastAsia"/>
        </w:rPr>
        <w:t>和音天子</w:t>
      </w:r>
      <w:r>
        <w:t xml:space="preserve"> [Waon tenshi] /Manojñasvara/</w:t>
      </w:r>
    </w:p>
    <w:p w:rsidR="00A618CE" w:rsidRDefault="00A618CE" w:rsidP="00A618CE">
      <w:r>
        <w:rPr>
          <w:rFonts w:ascii="MS Gothic" w:eastAsia="MS Gothic" w:hAnsi="MS Gothic" w:cs="MS Gothic" w:hint="eastAsia"/>
        </w:rPr>
        <w:t>和順</w:t>
      </w:r>
      <w:r>
        <w:t xml:space="preserve"> [wajun] /compliant/</w:t>
      </w:r>
    </w:p>
    <w:p w:rsidR="00A618CE" w:rsidRDefault="00A618CE" w:rsidP="00A618CE">
      <w:r>
        <w:rPr>
          <w:rFonts w:ascii="MS Gothic" w:eastAsia="MS Gothic" w:hAnsi="MS Gothic" w:cs="MS Gothic" w:hint="eastAsia"/>
        </w:rPr>
        <w:t>和須吉</w:t>
      </w:r>
      <w:r>
        <w:t xml:space="preserve"> [Washukitsu] /Vāsuki/</w:t>
      </w:r>
    </w:p>
    <w:p w:rsidR="00A618CE" w:rsidRDefault="00A618CE" w:rsidP="00A618CE">
      <w:r>
        <w:rPr>
          <w:rFonts w:ascii="MS Gothic" w:eastAsia="MS Gothic" w:hAnsi="MS Gothic" w:cs="MS Gothic" w:hint="eastAsia"/>
        </w:rPr>
        <w:t>和須蜜</w:t>
      </w:r>
      <w:r>
        <w:t xml:space="preserve"> [Washumitsu] /Vasumitra/</w:t>
      </w:r>
    </w:p>
    <w:p w:rsidR="00A618CE" w:rsidRDefault="00A618CE" w:rsidP="00A618CE">
      <w:r>
        <w:rPr>
          <w:rFonts w:ascii="MS Gothic" w:eastAsia="MS Gothic" w:hAnsi="MS Gothic" w:cs="MS Gothic" w:hint="eastAsia"/>
        </w:rPr>
        <w:t>和須蜜多</w:t>
      </w:r>
      <w:r>
        <w:t xml:space="preserve"> [Washumitta] /Vasumitra/</w:t>
      </w:r>
    </w:p>
    <w:p w:rsidR="00A618CE" w:rsidRDefault="00A618CE" w:rsidP="00A618CE">
      <w:r>
        <w:rPr>
          <w:rFonts w:ascii="MS Gothic" w:eastAsia="MS Gothic" w:hAnsi="MS Gothic" w:cs="MS Gothic" w:hint="eastAsia"/>
        </w:rPr>
        <w:t>和顏</w:t>
      </w:r>
      <w:r>
        <w:t xml:space="preserve"> [wagan] /a pleasant countenance/</w:t>
      </w:r>
    </w:p>
    <w:p w:rsidR="00A618CE" w:rsidRDefault="00A618CE" w:rsidP="00A618CE">
      <w:r>
        <w:rPr>
          <w:rFonts w:ascii="MS Gothic" w:eastAsia="MS Gothic" w:hAnsi="MS Gothic" w:cs="MS Gothic" w:hint="eastAsia"/>
        </w:rPr>
        <w:t>和香</w:t>
      </w:r>
      <w:r>
        <w:t xml:space="preserve"> [wakō] /blended incense/</w:t>
      </w:r>
    </w:p>
    <w:p w:rsidR="00A618CE" w:rsidRDefault="00A618CE" w:rsidP="00A618CE">
      <w:r>
        <w:rPr>
          <w:rFonts w:ascii="MS Gothic" w:eastAsia="MS Gothic" w:hAnsi="MS Gothic" w:cs="MS Gothic" w:hint="eastAsia"/>
        </w:rPr>
        <w:lastRenderedPageBreak/>
        <w:t>和香丸</w:t>
      </w:r>
      <w:r>
        <w:t xml:space="preserve"> [wakō gan] /blended incense/</w:t>
      </w:r>
    </w:p>
    <w:p w:rsidR="00A618CE" w:rsidRDefault="00A618CE" w:rsidP="00A618CE">
      <w:r>
        <w:rPr>
          <w:rFonts w:ascii="MS Gothic" w:eastAsia="MS Gothic" w:hAnsi="MS Gothic" w:cs="MS Gothic" w:hint="eastAsia"/>
        </w:rPr>
        <w:t>咎</w:t>
      </w:r>
      <w:r>
        <w:t xml:space="preserve"> [kyū] /fault/</w:t>
      </w:r>
    </w:p>
    <w:p w:rsidR="00A618CE" w:rsidRDefault="00A618CE" w:rsidP="00A618CE">
      <w:r>
        <w:rPr>
          <w:rFonts w:ascii="MS Gothic" w:eastAsia="MS Gothic" w:hAnsi="MS Gothic" w:cs="MS Gothic" w:hint="eastAsia"/>
        </w:rPr>
        <w:t>咎悔</w:t>
      </w:r>
      <w:r>
        <w:t xml:space="preserve"> [kyūke] /to repent/</w:t>
      </w:r>
    </w:p>
    <w:p w:rsidR="00A618CE" w:rsidRDefault="00A618CE" w:rsidP="00A618CE">
      <w:r>
        <w:rPr>
          <w:rFonts w:ascii="MS Gothic" w:eastAsia="MS Gothic" w:hAnsi="MS Gothic" w:cs="MS Gothic" w:hint="eastAsia"/>
        </w:rPr>
        <w:t>咒</w:t>
      </w:r>
      <w:r>
        <w:t xml:space="preserve"> [ju] /a mystical invocation/</w:t>
      </w:r>
    </w:p>
    <w:p w:rsidR="00A618CE" w:rsidRDefault="00A618CE" w:rsidP="00A618CE">
      <w:r>
        <w:rPr>
          <w:rFonts w:ascii="MS Gothic" w:eastAsia="MS Gothic" w:hAnsi="MS Gothic" w:cs="MS Gothic" w:hint="eastAsia"/>
        </w:rPr>
        <w:t>咒五首經</w:t>
      </w:r>
      <w:r>
        <w:t xml:space="preserve"> [Jugoshu kyō] /Mantra of Five Heads Sūtra/</w:t>
      </w:r>
    </w:p>
    <w:p w:rsidR="00A618CE" w:rsidRDefault="00A618CE" w:rsidP="00A618CE">
      <w:r>
        <w:rPr>
          <w:rFonts w:ascii="MS Gothic" w:eastAsia="MS Gothic" w:hAnsi="MS Gothic" w:cs="MS Gothic" w:hint="eastAsia"/>
        </w:rPr>
        <w:t>咒利般陀伽</w:t>
      </w:r>
      <w:r>
        <w:t xml:space="preserve"> [Juripandaka] /Cūḷa-panthaka/</w:t>
      </w:r>
    </w:p>
    <w:p w:rsidR="00A618CE" w:rsidRDefault="00A618CE" w:rsidP="00A618CE">
      <w:r>
        <w:rPr>
          <w:rFonts w:ascii="MS Gothic" w:eastAsia="MS Gothic" w:hAnsi="MS Gothic" w:cs="MS Gothic" w:hint="eastAsia"/>
        </w:rPr>
        <w:t>咒力</w:t>
      </w:r>
      <w:r>
        <w:t xml:space="preserve"> [juriki] /the powers of incantation/</w:t>
      </w:r>
    </w:p>
    <w:p w:rsidR="00A618CE" w:rsidRDefault="00A618CE" w:rsidP="00A618CE">
      <w:r>
        <w:rPr>
          <w:rFonts w:ascii="MS Gothic" w:eastAsia="MS Gothic" w:hAnsi="MS Gothic" w:cs="MS Gothic" w:hint="eastAsia"/>
        </w:rPr>
        <w:t>咒咀</w:t>
      </w:r>
      <w:r>
        <w:t xml:space="preserve"> [jusho] /incantation for raising ghosts/</w:t>
      </w:r>
    </w:p>
    <w:p w:rsidR="00A618CE" w:rsidRDefault="00A618CE" w:rsidP="00A618CE">
      <w:r>
        <w:rPr>
          <w:rFonts w:ascii="MS Gothic" w:eastAsia="MS Gothic" w:hAnsi="MS Gothic" w:cs="MS Gothic" w:hint="eastAsia"/>
        </w:rPr>
        <w:t>咒媚經</w:t>
      </w:r>
      <w:r>
        <w:t xml:space="preserve"> [Jubi kyō] /The Sūtra of Incantation against Evil Spirits/</w:t>
      </w:r>
    </w:p>
    <w:p w:rsidR="00A618CE" w:rsidRDefault="00A618CE" w:rsidP="00A618CE">
      <w:r>
        <w:rPr>
          <w:rFonts w:ascii="MS Gothic" w:eastAsia="MS Gothic" w:hAnsi="MS Gothic" w:cs="MS Gothic" w:hint="eastAsia"/>
        </w:rPr>
        <w:t>咒心</w:t>
      </w:r>
      <w:r>
        <w:t xml:space="preserve"> [jushin] /kernel of a mantra/</w:t>
      </w:r>
    </w:p>
    <w:p w:rsidR="00A618CE" w:rsidRDefault="00A618CE" w:rsidP="00A618CE">
      <w:r>
        <w:rPr>
          <w:rFonts w:ascii="MS Gothic" w:eastAsia="MS Gothic" w:hAnsi="MS Gothic" w:cs="MS Gothic" w:hint="eastAsia"/>
        </w:rPr>
        <w:t>咒文</w:t>
      </w:r>
      <w:r>
        <w:t xml:space="preserve"> [jumon] /magic formulae/</w:t>
      </w:r>
    </w:p>
    <w:p w:rsidR="00A618CE" w:rsidRDefault="00A618CE" w:rsidP="00A618CE">
      <w:r>
        <w:rPr>
          <w:rFonts w:ascii="MS Gothic" w:eastAsia="MS Gothic" w:hAnsi="MS Gothic" w:cs="MS Gothic" w:hint="eastAsia"/>
        </w:rPr>
        <w:t>咒殺</w:t>
      </w:r>
      <w:r>
        <w:t xml:space="preserve"> [jusetsu] /incantation for [raising] the dead/</w:t>
      </w:r>
    </w:p>
    <w:p w:rsidR="00A618CE" w:rsidRDefault="00A618CE" w:rsidP="00A618CE">
      <w:r>
        <w:rPr>
          <w:rFonts w:ascii="MS Gothic" w:eastAsia="MS Gothic" w:hAnsi="MS Gothic" w:cs="MS Gothic" w:hint="eastAsia"/>
        </w:rPr>
        <w:t>咒珠</w:t>
      </w:r>
      <w:r>
        <w:t xml:space="preserve"> [juzu] /rosary/</w:t>
      </w:r>
    </w:p>
    <w:p w:rsidR="00A618CE" w:rsidRDefault="00A618CE" w:rsidP="00A618CE">
      <w:r>
        <w:rPr>
          <w:rFonts w:ascii="MS Gothic" w:eastAsia="MS Gothic" w:hAnsi="MS Gothic" w:cs="MS Gothic" w:hint="eastAsia"/>
        </w:rPr>
        <w:t>咒藏</w:t>
      </w:r>
      <w:r>
        <w:t xml:space="preserve"> [juzō] /*dhāraṇī-piṭaka/</w:t>
      </w:r>
    </w:p>
    <w:p w:rsidR="00A618CE" w:rsidRDefault="00A618CE" w:rsidP="00A618CE">
      <w:r>
        <w:rPr>
          <w:rFonts w:ascii="MS Gothic" w:eastAsia="MS Gothic" w:hAnsi="MS Gothic" w:cs="MS Gothic" w:hint="eastAsia"/>
        </w:rPr>
        <w:t>咒術</w:t>
      </w:r>
      <w:r>
        <w:t xml:space="preserve"> [jujutsu] /sorcery/</w:t>
      </w:r>
    </w:p>
    <w:p w:rsidR="00A618CE" w:rsidRDefault="00A618CE" w:rsidP="00A618CE">
      <w:r>
        <w:rPr>
          <w:rFonts w:ascii="MS Gothic" w:eastAsia="MS Gothic" w:hAnsi="MS Gothic" w:cs="MS Gothic" w:hint="eastAsia"/>
        </w:rPr>
        <w:t>咒詛</w:t>
      </w:r>
      <w:r>
        <w:t xml:space="preserve"> [juso] /to curse/</w:t>
      </w:r>
    </w:p>
    <w:p w:rsidR="00A618CE" w:rsidRDefault="00A618CE" w:rsidP="00A618CE">
      <w:r>
        <w:rPr>
          <w:rFonts w:ascii="MS Gothic" w:eastAsia="MS Gothic" w:hAnsi="MS Gothic" w:cs="MS Gothic" w:hint="eastAsia"/>
        </w:rPr>
        <w:t>咒起死鬼</w:t>
      </w:r>
      <w:r>
        <w:t xml:space="preserve"> [juki shiki] /incantation for raising the spirits of the dead/</w:t>
      </w:r>
    </w:p>
    <w:p w:rsidR="00A618CE" w:rsidRDefault="00A618CE" w:rsidP="00A618CE">
      <w:r>
        <w:rPr>
          <w:rFonts w:ascii="MS Gothic" w:eastAsia="MS Gothic" w:hAnsi="MS Gothic" w:cs="MS Gothic" w:hint="eastAsia"/>
        </w:rPr>
        <w:t>咒願</w:t>
      </w:r>
      <w:r>
        <w:t xml:space="preserve"> [jugan] /incantation-vow/</w:t>
      </w:r>
    </w:p>
    <w:p w:rsidR="00A618CE" w:rsidRDefault="00A618CE" w:rsidP="00A618CE">
      <w:r>
        <w:rPr>
          <w:rFonts w:ascii="MS Gothic" w:eastAsia="MS Gothic" w:hAnsi="MS Gothic" w:cs="MS Gothic" w:hint="eastAsia"/>
        </w:rPr>
        <w:t>咒願師</w:t>
      </w:r>
      <w:r>
        <w:t xml:space="preserve"> [juganshi] /invoker/</w:t>
      </w:r>
    </w:p>
    <w:p w:rsidR="00A618CE" w:rsidRDefault="00A618CE" w:rsidP="00A618CE">
      <w:r>
        <w:rPr>
          <w:rFonts w:ascii="MS Gothic" w:eastAsia="MS Gothic" w:hAnsi="MS Gothic" w:cs="MS Gothic" w:hint="eastAsia"/>
        </w:rPr>
        <w:t>咥</w:t>
      </w:r>
      <w:r>
        <w:t xml:space="preserve"> [chi] /to laugh/</w:t>
      </w:r>
    </w:p>
    <w:p w:rsidR="00A618CE" w:rsidRDefault="00A618CE" w:rsidP="00A618CE">
      <w:r>
        <w:rPr>
          <w:rFonts w:ascii="MS Gothic" w:eastAsia="MS Gothic" w:hAnsi="MS Gothic" w:cs="MS Gothic" w:hint="eastAsia"/>
        </w:rPr>
        <w:t>咥哩若底</w:t>
      </w:r>
      <w:r>
        <w:t xml:space="preserve"> [chirishachi] /trijāti/</w:t>
      </w:r>
    </w:p>
    <w:p w:rsidR="00A618CE" w:rsidRDefault="00A618CE" w:rsidP="00A618CE">
      <w:r>
        <w:rPr>
          <w:rFonts w:ascii="MS Gothic" w:eastAsia="MS Gothic" w:hAnsi="MS Gothic" w:cs="MS Gothic" w:hint="eastAsia"/>
        </w:rPr>
        <w:t>咳</w:t>
      </w:r>
      <w:r>
        <w:t xml:space="preserve"> [gai] /to cough/</w:t>
      </w:r>
    </w:p>
    <w:p w:rsidR="00A618CE" w:rsidRDefault="00A618CE" w:rsidP="00A618CE">
      <w:r>
        <w:rPr>
          <w:rFonts w:ascii="MS Gothic" w:eastAsia="MS Gothic" w:hAnsi="MS Gothic" w:cs="MS Gothic" w:hint="eastAsia"/>
        </w:rPr>
        <w:t>咸</w:t>
      </w:r>
      <w:r>
        <w:t xml:space="preserve"> [kan] /together/</w:t>
      </w:r>
    </w:p>
    <w:p w:rsidR="00A618CE" w:rsidRDefault="00A618CE" w:rsidP="00A618CE">
      <w:r>
        <w:rPr>
          <w:rFonts w:ascii="MS Gothic" w:eastAsia="MS Gothic" w:hAnsi="MS Gothic" w:cs="MS Gothic" w:hint="eastAsia"/>
        </w:rPr>
        <w:t>咸倶</w:t>
      </w:r>
      <w:r>
        <w:t xml:space="preserve"> [genku] /all together/</w:t>
      </w:r>
    </w:p>
    <w:p w:rsidR="00A618CE" w:rsidRDefault="00A618CE" w:rsidP="00A618CE">
      <w:r>
        <w:rPr>
          <w:rFonts w:ascii="MS Gothic" w:eastAsia="MS Gothic" w:hAnsi="MS Gothic" w:cs="MS Gothic" w:hint="eastAsia"/>
        </w:rPr>
        <w:t>咸共</w:t>
      </w:r>
      <w:r>
        <w:t xml:space="preserve"> [gengū] /all/</w:t>
      </w:r>
    </w:p>
    <w:p w:rsidR="00A618CE" w:rsidRDefault="00A618CE" w:rsidP="00A618CE">
      <w:r>
        <w:rPr>
          <w:rFonts w:ascii="MS Gothic" w:eastAsia="MS Gothic" w:hAnsi="MS Gothic" w:cs="MS Gothic" w:hint="eastAsia"/>
        </w:rPr>
        <w:t>咸同</w:t>
      </w:r>
      <w:r>
        <w:t xml:space="preserve"> [kandō] /all together/</w:t>
      </w:r>
    </w:p>
    <w:p w:rsidR="00A618CE" w:rsidRDefault="00A618CE" w:rsidP="00A618CE">
      <w:r>
        <w:rPr>
          <w:rFonts w:ascii="MS Gothic" w:eastAsia="MS Gothic" w:hAnsi="MS Gothic" w:cs="MS Gothic" w:hint="eastAsia"/>
        </w:rPr>
        <w:t>咸悉</w:t>
      </w:r>
      <w:r>
        <w:t xml:space="preserve"> [genshitsu] /all/</w:t>
      </w:r>
    </w:p>
    <w:p w:rsidR="00A618CE" w:rsidRDefault="00A618CE" w:rsidP="00A618CE">
      <w:r>
        <w:rPr>
          <w:rFonts w:ascii="MS Gothic" w:eastAsia="MS Gothic" w:hAnsi="MS Gothic" w:cs="MS Gothic" w:hint="eastAsia"/>
        </w:rPr>
        <w:t>咸然</w:t>
      </w:r>
      <w:r>
        <w:t xml:space="preserve"> [gennen] /all together/</w:t>
      </w:r>
    </w:p>
    <w:p w:rsidR="00A618CE" w:rsidRDefault="00A618CE" w:rsidP="00A618CE">
      <w:r>
        <w:rPr>
          <w:rFonts w:ascii="MS Gothic" w:eastAsia="MS Gothic" w:hAnsi="MS Gothic" w:cs="MS Gothic" w:hint="eastAsia"/>
        </w:rPr>
        <w:t>咸皆</w:t>
      </w:r>
      <w:r>
        <w:t xml:space="preserve"> [genkai] /all together/</w:t>
      </w:r>
    </w:p>
    <w:p w:rsidR="00A618CE" w:rsidRDefault="00A618CE" w:rsidP="00A618CE">
      <w:r>
        <w:rPr>
          <w:rFonts w:ascii="MS Gothic" w:eastAsia="MS Gothic" w:hAnsi="MS Gothic" w:cs="MS Gothic" w:hint="eastAsia"/>
        </w:rPr>
        <w:t>咼斜</w:t>
      </w:r>
      <w:r>
        <w:t xml:space="preserve"> [keja] /awry/</w:t>
      </w:r>
    </w:p>
    <w:p w:rsidR="00A618CE" w:rsidRDefault="00A618CE" w:rsidP="00A618CE">
      <w:r>
        <w:rPr>
          <w:rFonts w:ascii="MS Gothic" w:eastAsia="MS Gothic" w:hAnsi="MS Gothic" w:cs="MS Gothic" w:hint="eastAsia"/>
        </w:rPr>
        <w:lastRenderedPageBreak/>
        <w:t>哀</w:t>
      </w:r>
      <w:r>
        <w:t xml:space="preserve"> [ai] /to sympathize with/</w:t>
      </w:r>
    </w:p>
    <w:p w:rsidR="00A618CE" w:rsidRDefault="00A618CE" w:rsidP="00A618CE">
      <w:r>
        <w:rPr>
          <w:rFonts w:ascii="MS Gothic" w:eastAsia="MS Gothic" w:hAnsi="MS Gothic" w:cs="MS Gothic" w:hint="eastAsia"/>
        </w:rPr>
        <w:t>哀亮</w:t>
      </w:r>
      <w:r>
        <w:t xml:space="preserve"> [airyō] /clear and resonant/</w:t>
      </w:r>
    </w:p>
    <w:p w:rsidR="00A618CE" w:rsidRDefault="00A618CE" w:rsidP="00A618CE">
      <w:r>
        <w:rPr>
          <w:rFonts w:ascii="MS Gothic" w:eastAsia="MS Gothic" w:hAnsi="MS Gothic" w:cs="MS Gothic" w:hint="eastAsia"/>
        </w:rPr>
        <w:t>哀受</w:t>
      </w:r>
      <w:r>
        <w:t xml:space="preserve"> [ai ju] /compassionately accepts/</w:t>
      </w:r>
    </w:p>
    <w:p w:rsidR="00A618CE" w:rsidRDefault="00A618CE" w:rsidP="00A618CE">
      <w:r>
        <w:rPr>
          <w:rFonts w:ascii="MS Gothic" w:eastAsia="MS Gothic" w:hAnsi="MS Gothic" w:cs="MS Gothic" w:hint="eastAsia"/>
        </w:rPr>
        <w:t>哀和</w:t>
      </w:r>
      <w:r>
        <w:t xml:space="preserve"> [aiwa] /melancholic and gentle (sound) /</w:t>
      </w:r>
    </w:p>
    <w:p w:rsidR="00A618CE" w:rsidRDefault="00A618CE" w:rsidP="00A618CE">
      <w:r>
        <w:rPr>
          <w:rFonts w:ascii="MS Gothic" w:eastAsia="MS Gothic" w:hAnsi="MS Gothic" w:cs="MS Gothic" w:hint="eastAsia"/>
        </w:rPr>
        <w:t>哀哉</w:t>
      </w:r>
      <w:r>
        <w:t xml:space="preserve"> [aisai] /how pitiable!/</w:t>
      </w:r>
    </w:p>
    <w:p w:rsidR="00A618CE" w:rsidRDefault="00A618CE" w:rsidP="00A618CE">
      <w:r>
        <w:rPr>
          <w:rFonts w:ascii="MS Gothic" w:eastAsia="MS Gothic" w:hAnsi="MS Gothic" w:cs="MS Gothic" w:hint="eastAsia"/>
        </w:rPr>
        <w:t>哀愍</w:t>
      </w:r>
      <w:r>
        <w:t xml:space="preserve"> [aimin] /pity/</w:t>
      </w:r>
    </w:p>
    <w:p w:rsidR="00A618CE" w:rsidRDefault="00A618CE" w:rsidP="00A618CE">
      <w:r>
        <w:rPr>
          <w:rFonts w:ascii="MS Gothic" w:eastAsia="MS Gothic" w:hAnsi="MS Gothic" w:cs="MS Gothic" w:hint="eastAsia"/>
        </w:rPr>
        <w:t>哀愍世間</w:t>
      </w:r>
      <w:r>
        <w:t xml:space="preserve"> [aimin seken] /pity (for those) in the world/</w:t>
      </w:r>
    </w:p>
    <w:p w:rsidR="00A618CE" w:rsidRDefault="00A618CE" w:rsidP="00A618CE">
      <w:r>
        <w:rPr>
          <w:rFonts w:ascii="MS Gothic" w:eastAsia="MS Gothic" w:hAnsi="MS Gothic" w:cs="MS Gothic" w:hint="eastAsia"/>
        </w:rPr>
        <w:t>哀愍心</w:t>
      </w:r>
      <w:r>
        <w:t xml:space="preserve"> [aimin shin] /compassionate attitude/</w:t>
      </w:r>
    </w:p>
    <w:p w:rsidR="00A618CE" w:rsidRDefault="00A618CE" w:rsidP="00A618CE">
      <w:r>
        <w:rPr>
          <w:rFonts w:ascii="MS Gothic" w:eastAsia="MS Gothic" w:hAnsi="MS Gothic" w:cs="MS Gothic" w:hint="eastAsia"/>
        </w:rPr>
        <w:t>哀愍意樂</w:t>
      </w:r>
      <w:r>
        <w:t xml:space="preserve"> [aimin igyō] /compassionate intention/</w:t>
      </w:r>
    </w:p>
    <w:p w:rsidR="00A618CE" w:rsidRDefault="00A618CE" w:rsidP="00A618CE">
      <w:r>
        <w:rPr>
          <w:rFonts w:ascii="MS Gothic" w:eastAsia="MS Gothic" w:hAnsi="MS Gothic" w:cs="MS Gothic" w:hint="eastAsia"/>
        </w:rPr>
        <w:t>哀愍愛樂</w:t>
      </w:r>
      <w:r>
        <w:t xml:space="preserve"> [aimin aigyō] /compassionate intentions/</w:t>
      </w:r>
    </w:p>
    <w:p w:rsidR="00A618CE" w:rsidRDefault="00A618CE" w:rsidP="00A618CE">
      <w:r>
        <w:rPr>
          <w:rFonts w:ascii="MS Gothic" w:eastAsia="MS Gothic" w:hAnsi="MS Gothic" w:cs="MS Gothic" w:hint="eastAsia"/>
        </w:rPr>
        <w:t>哀憐</w:t>
      </w:r>
      <w:r>
        <w:t xml:space="preserve"> [airen] /kind/</w:t>
      </w:r>
    </w:p>
    <w:p w:rsidR="00A618CE" w:rsidRDefault="00A618CE" w:rsidP="00A618CE">
      <w:r>
        <w:rPr>
          <w:rFonts w:ascii="MS Gothic" w:eastAsia="MS Gothic" w:hAnsi="MS Gothic" w:cs="MS Gothic" w:hint="eastAsia"/>
        </w:rPr>
        <w:t>哀歎</w:t>
      </w:r>
      <w:r>
        <w:t xml:space="preserve"> [aitan] /sadness/</w:t>
      </w:r>
    </w:p>
    <w:p w:rsidR="00A618CE" w:rsidRDefault="00A618CE" w:rsidP="00A618CE">
      <w:r>
        <w:rPr>
          <w:rFonts w:ascii="MS Gothic" w:eastAsia="MS Gothic" w:hAnsi="MS Gothic" w:cs="MS Gothic" w:hint="eastAsia"/>
        </w:rPr>
        <w:t>哀護</w:t>
      </w:r>
      <w:r>
        <w:t xml:space="preserve"> [aigo] /compassion and protection/</w:t>
      </w:r>
    </w:p>
    <w:p w:rsidR="00A618CE" w:rsidRDefault="00A618CE" w:rsidP="00A618CE">
      <w:r>
        <w:rPr>
          <w:rFonts w:ascii="MS Gothic" w:eastAsia="MS Gothic" w:hAnsi="MS Gothic" w:cs="MS Gothic" w:hint="eastAsia"/>
        </w:rPr>
        <w:t>哀雅</w:t>
      </w:r>
      <w:r>
        <w:t xml:space="preserve"> [aige] /an elegant, refined sound/</w:t>
      </w:r>
    </w:p>
    <w:p w:rsidR="00A618CE" w:rsidRDefault="00A618CE" w:rsidP="00A618CE">
      <w:r>
        <w:rPr>
          <w:rFonts w:ascii="MS Gothic" w:eastAsia="MS Gothic" w:hAnsi="MS Gothic" w:cs="MS Gothic" w:hint="eastAsia"/>
        </w:rPr>
        <w:t>哀鳴</w:t>
      </w:r>
      <w:r>
        <w:t xml:space="preserve"> [aimyō] /the sound of a sad cry/</w:t>
      </w:r>
    </w:p>
    <w:p w:rsidR="00A618CE" w:rsidRDefault="00A618CE" w:rsidP="00A618CE">
      <w:r>
        <w:rPr>
          <w:rFonts w:ascii="MS Gothic" w:eastAsia="MS Gothic" w:hAnsi="MS Gothic" w:cs="MS Gothic" w:hint="eastAsia"/>
        </w:rPr>
        <w:t>哀鸞</w:t>
      </w:r>
      <w:r>
        <w:t xml:space="preserve"> [airan] /a morning luan/</w:t>
      </w:r>
    </w:p>
    <w:p w:rsidR="00A618CE" w:rsidRDefault="00A618CE" w:rsidP="00A618CE">
      <w:r>
        <w:rPr>
          <w:rFonts w:ascii="MS Gothic" w:eastAsia="MS Gothic" w:hAnsi="MS Gothic" w:cs="MS Gothic" w:hint="eastAsia"/>
        </w:rPr>
        <w:t>品</w:t>
      </w:r>
      <w:r>
        <w:t xml:space="preserve"> [hon] /type/</w:t>
      </w:r>
    </w:p>
    <w:p w:rsidR="00A618CE" w:rsidRDefault="00A618CE" w:rsidP="00A618CE">
      <w:r>
        <w:rPr>
          <w:rFonts w:ascii="MS Gothic" w:eastAsia="MS Gothic" w:hAnsi="MS Gothic" w:cs="MS Gothic" w:hint="eastAsia"/>
        </w:rPr>
        <w:t>品位</w:t>
      </w:r>
      <w:r>
        <w:t xml:space="preserve"> [honi] /rank/</w:t>
      </w:r>
    </w:p>
    <w:p w:rsidR="00A618CE" w:rsidRDefault="00A618CE" w:rsidP="00A618CE">
      <w:r>
        <w:rPr>
          <w:rFonts w:ascii="MS Gothic" w:eastAsia="MS Gothic" w:hAnsi="MS Gothic" w:cs="MS Gothic" w:hint="eastAsia"/>
        </w:rPr>
        <w:t>品列</w:t>
      </w:r>
      <w:r>
        <w:t xml:space="preserve"> [honretsu] /class/</w:t>
      </w:r>
    </w:p>
    <w:p w:rsidR="00A618CE" w:rsidRDefault="00A618CE" w:rsidP="00A618CE">
      <w:r>
        <w:rPr>
          <w:rFonts w:ascii="MS Gothic" w:eastAsia="MS Gothic" w:hAnsi="MS Gothic" w:cs="MS Gothic" w:hint="eastAsia"/>
        </w:rPr>
        <w:t>品別</w:t>
      </w:r>
      <w:r>
        <w:t xml:space="preserve"> [honbetsu] /classifications/</w:t>
      </w:r>
    </w:p>
    <w:p w:rsidR="00A618CE" w:rsidRDefault="00A618CE" w:rsidP="00A618CE">
      <w:r>
        <w:rPr>
          <w:rFonts w:ascii="MS Gothic" w:eastAsia="MS Gothic" w:hAnsi="MS Gothic" w:cs="MS Gothic" w:hint="eastAsia"/>
        </w:rPr>
        <w:t>品德</w:t>
      </w:r>
      <w:r>
        <w:t xml:space="preserve"> [hontoku] /virtue/</w:t>
      </w:r>
    </w:p>
    <w:p w:rsidR="00A618CE" w:rsidRDefault="00A618CE" w:rsidP="00A618CE">
      <w:r>
        <w:rPr>
          <w:rFonts w:ascii="MS Gothic" w:eastAsia="MS Gothic" w:hAnsi="MS Gothic" w:cs="MS Gothic" w:hint="eastAsia"/>
        </w:rPr>
        <w:t>品攝</w:t>
      </w:r>
      <w:r>
        <w:t xml:space="preserve"> [honshō] /to be included in the category of/</w:t>
      </w:r>
    </w:p>
    <w:p w:rsidR="00A618CE" w:rsidRDefault="00A618CE" w:rsidP="00A618CE">
      <w:r>
        <w:rPr>
          <w:rFonts w:ascii="MS Gothic" w:eastAsia="MS Gothic" w:hAnsi="MS Gothic" w:cs="MS Gothic" w:hint="eastAsia"/>
        </w:rPr>
        <w:t>品無量</w:t>
      </w:r>
      <w:r>
        <w:t xml:space="preserve"> [hon muryō] /countlessness of types/</w:t>
      </w:r>
    </w:p>
    <w:p w:rsidR="00A618CE" w:rsidRDefault="00A618CE" w:rsidP="00A618CE">
      <w:r>
        <w:rPr>
          <w:rFonts w:ascii="MS Gothic" w:eastAsia="MS Gothic" w:hAnsi="MS Gothic" w:cs="MS Gothic" w:hint="eastAsia"/>
        </w:rPr>
        <w:t>品物</w:t>
      </w:r>
      <w:r>
        <w:t xml:space="preserve"> [honmotsu] /all things/</w:t>
      </w:r>
    </w:p>
    <w:p w:rsidR="00A618CE" w:rsidRDefault="00A618CE" w:rsidP="00A618CE">
      <w:r>
        <w:rPr>
          <w:rFonts w:ascii="MS Gothic" w:eastAsia="MS Gothic" w:hAnsi="MS Gothic" w:cs="MS Gothic" w:hint="eastAsia"/>
        </w:rPr>
        <w:t>品類</w:t>
      </w:r>
      <w:r>
        <w:t xml:space="preserve"> [honrui] /type/</w:t>
      </w:r>
    </w:p>
    <w:p w:rsidR="00A618CE" w:rsidRDefault="00A618CE" w:rsidP="00A618CE">
      <w:r>
        <w:rPr>
          <w:rFonts w:ascii="MS Gothic" w:eastAsia="MS Gothic" w:hAnsi="MS Gothic" w:cs="MS Gothic" w:hint="eastAsia"/>
        </w:rPr>
        <w:t>品類分別</w:t>
      </w:r>
      <w:r>
        <w:t xml:space="preserve"> [honrui funbetsu] /distinguished according to type, class, category/</w:t>
      </w:r>
    </w:p>
    <w:p w:rsidR="00A618CE" w:rsidRDefault="00A618CE" w:rsidP="00A618CE">
      <w:r>
        <w:rPr>
          <w:rFonts w:ascii="MS Gothic" w:eastAsia="MS Gothic" w:hAnsi="MS Gothic" w:cs="MS Gothic" w:hint="eastAsia"/>
        </w:rPr>
        <w:t>品類差別</w:t>
      </w:r>
      <w:r>
        <w:t xml:space="preserve"> [honrui shabetsu] /distinction according to type/</w:t>
      </w:r>
    </w:p>
    <w:p w:rsidR="00A618CE" w:rsidRDefault="00A618CE" w:rsidP="00A618CE">
      <w:r>
        <w:rPr>
          <w:rFonts w:ascii="MS Gothic" w:eastAsia="MS Gothic" w:hAnsi="MS Gothic" w:cs="MS Gothic" w:hint="eastAsia"/>
        </w:rPr>
        <w:t>品類足</w:t>
      </w:r>
      <w:r>
        <w:t xml:space="preserve"> [Honruisoku] /Prakaraṇa-śāstra/</w:t>
      </w:r>
    </w:p>
    <w:p w:rsidR="00A618CE" w:rsidRDefault="00A618CE" w:rsidP="00A618CE">
      <w:r>
        <w:rPr>
          <w:rFonts w:ascii="MS Gothic" w:eastAsia="MS Gothic" w:hAnsi="MS Gothic" w:cs="MS Gothic" w:hint="eastAsia"/>
        </w:rPr>
        <w:t>品類足論</w:t>
      </w:r>
      <w:r>
        <w:t xml:space="preserve"> [Honrui sokuron] /The Prakaraṇapāda-śāstra/</w:t>
      </w:r>
    </w:p>
    <w:p w:rsidR="00A618CE" w:rsidRDefault="00A618CE" w:rsidP="00A618CE">
      <w:r>
        <w:rPr>
          <w:rFonts w:ascii="MS Gothic" w:eastAsia="MS Gothic" w:hAnsi="MS Gothic" w:cs="MS Gothic" w:hint="eastAsia"/>
        </w:rPr>
        <w:t>哈密</w:t>
      </w:r>
      <w:r>
        <w:t xml:space="preserve"> [Gōmitsu] /Hami/</w:t>
      </w:r>
    </w:p>
    <w:p w:rsidR="00A618CE" w:rsidRDefault="00A618CE" w:rsidP="00A618CE">
      <w:r>
        <w:rPr>
          <w:rFonts w:ascii="MS Gothic" w:eastAsia="MS Gothic" w:hAnsi="MS Gothic" w:cs="MS Gothic" w:hint="eastAsia"/>
        </w:rPr>
        <w:lastRenderedPageBreak/>
        <w:t>哉</w:t>
      </w:r>
      <w:r>
        <w:t xml:space="preserve"> [sai] /isn't it so?/</w:t>
      </w:r>
    </w:p>
    <w:p w:rsidR="00A618CE" w:rsidRDefault="00A618CE" w:rsidP="00A618CE">
      <w:r>
        <w:rPr>
          <w:rFonts w:ascii="MS Gothic" w:eastAsia="MS Gothic" w:hAnsi="MS Gothic" w:cs="MS Gothic" w:hint="eastAsia"/>
        </w:rPr>
        <w:t>員師</w:t>
      </w:r>
      <w:r>
        <w:t xml:space="preserve"> [Inshi] /Wonsa/</w:t>
      </w:r>
    </w:p>
    <w:p w:rsidR="00A618CE" w:rsidRDefault="00A618CE" w:rsidP="00A618CE">
      <w:r>
        <w:rPr>
          <w:rFonts w:ascii="MS Gothic" w:eastAsia="MS Gothic" w:hAnsi="MS Gothic" w:cs="MS Gothic" w:hint="eastAsia"/>
        </w:rPr>
        <w:t>員教師</w:t>
      </w:r>
      <w:r>
        <w:t xml:space="preserve"> [In Kyōshi] /Won gyosa/</w:t>
      </w:r>
    </w:p>
    <w:p w:rsidR="00A618CE" w:rsidRDefault="00A618CE" w:rsidP="00A618CE">
      <w:r>
        <w:rPr>
          <w:rFonts w:ascii="MS Gothic" w:eastAsia="MS Gothic" w:hAnsi="MS Gothic" w:cs="MS Gothic" w:hint="eastAsia"/>
        </w:rPr>
        <w:t>哥</w:t>
      </w:r>
      <w:r>
        <w:t xml:space="preserve"> [ka] /a song/</w:t>
      </w:r>
    </w:p>
    <w:p w:rsidR="00A618CE" w:rsidRDefault="00A618CE" w:rsidP="00A618CE">
      <w:r>
        <w:rPr>
          <w:rFonts w:ascii="MS Gothic" w:eastAsia="MS Gothic" w:hAnsi="MS Gothic" w:cs="MS Gothic" w:hint="eastAsia"/>
        </w:rPr>
        <w:t>哥利</w:t>
      </w:r>
      <w:r>
        <w:t xml:space="preserve"> [Kari] /Kali/</w:t>
      </w:r>
    </w:p>
    <w:p w:rsidR="00A618CE" w:rsidRDefault="00A618CE" w:rsidP="00A618CE">
      <w:r>
        <w:rPr>
          <w:rFonts w:ascii="MS Gothic" w:eastAsia="MS Gothic" w:hAnsi="MS Gothic" w:cs="MS Gothic" w:hint="eastAsia"/>
        </w:rPr>
        <w:t>哥利王</w:t>
      </w:r>
      <w:r>
        <w:t xml:space="preserve"> [Kariō] /Kalirāja/</w:t>
      </w:r>
    </w:p>
    <w:p w:rsidR="00A618CE" w:rsidRDefault="00A618CE" w:rsidP="00A618CE">
      <w:r>
        <w:rPr>
          <w:rFonts w:ascii="MS Gothic" w:eastAsia="MS Gothic" w:hAnsi="MS Gothic" w:cs="MS Gothic" w:hint="eastAsia"/>
        </w:rPr>
        <w:t>哥大</w:t>
      </w:r>
      <w:r>
        <w:t xml:space="preserve"> [kadai] /skandha/</w:t>
      </w:r>
    </w:p>
    <w:p w:rsidR="00A618CE" w:rsidRDefault="00A618CE" w:rsidP="00A618CE">
      <w:r>
        <w:rPr>
          <w:rFonts w:ascii="MS Gothic" w:eastAsia="MS Gothic" w:hAnsi="MS Gothic" w:cs="MS Gothic" w:hint="eastAsia"/>
        </w:rPr>
        <w:t>哥王</w:t>
      </w:r>
      <w:r>
        <w:t xml:space="preserve"> [Kaō] /Kali/</w:t>
      </w:r>
    </w:p>
    <w:p w:rsidR="00A618CE" w:rsidRDefault="00A618CE" w:rsidP="00A618CE">
      <w:r>
        <w:rPr>
          <w:rFonts w:ascii="MS Gothic" w:eastAsia="MS Gothic" w:hAnsi="MS Gothic" w:cs="MS Gothic" w:hint="eastAsia"/>
        </w:rPr>
        <w:t>哥羅</w:t>
      </w:r>
      <w:r>
        <w:t xml:space="preserve"> [kara] /kalā/</w:t>
      </w:r>
    </w:p>
    <w:p w:rsidR="00A618CE" w:rsidRDefault="00A618CE" w:rsidP="00A618CE">
      <w:r>
        <w:rPr>
          <w:rFonts w:ascii="MS Gothic" w:eastAsia="MS Gothic" w:hAnsi="MS Gothic" w:cs="MS Gothic" w:hint="eastAsia"/>
        </w:rPr>
        <w:t>哥羅羅</w:t>
      </w:r>
      <w:r>
        <w:t xml:space="preserve"> [karara] /kalala/</w:t>
      </w:r>
    </w:p>
    <w:p w:rsidR="00A618CE" w:rsidRDefault="00A618CE" w:rsidP="00A618CE">
      <w:r>
        <w:rPr>
          <w:rFonts w:ascii="MS Gothic" w:eastAsia="MS Gothic" w:hAnsi="MS Gothic" w:cs="MS Gothic" w:hint="eastAsia"/>
        </w:rPr>
        <w:t>哦</w:t>
      </w:r>
      <w:r>
        <w:t xml:space="preserve"> [ga] /ga/</w:t>
      </w:r>
    </w:p>
    <w:p w:rsidR="00A618CE" w:rsidRDefault="00A618CE" w:rsidP="00A618CE">
      <w:r>
        <w:rPr>
          <w:rFonts w:ascii="MS Gothic" w:eastAsia="MS Gothic" w:hAnsi="MS Gothic" w:cs="MS Gothic" w:hint="eastAsia"/>
        </w:rPr>
        <w:t>哦哆也</w:t>
      </w:r>
      <w:r>
        <w:t xml:space="preserve"> [gataya] /gatayaḥ/</w:t>
      </w:r>
    </w:p>
    <w:p w:rsidR="00A618CE" w:rsidRDefault="00A618CE" w:rsidP="00A618CE">
      <w:r>
        <w:rPr>
          <w:rFonts w:ascii="MS Gothic" w:eastAsia="MS Gothic" w:hAnsi="MS Gothic" w:cs="MS Gothic" w:hint="eastAsia"/>
        </w:rPr>
        <w:t>哩始</w:t>
      </w:r>
      <w:r>
        <w:t xml:space="preserve"> [rishi] /immortal/</w:t>
      </w:r>
    </w:p>
    <w:p w:rsidR="00A618CE" w:rsidRDefault="00A618CE" w:rsidP="00A618CE">
      <w:r>
        <w:rPr>
          <w:rFonts w:ascii="MS Gothic" w:eastAsia="MS Gothic" w:hAnsi="MS Gothic" w:cs="MS Gothic" w:hint="eastAsia"/>
        </w:rPr>
        <w:t>哭</w:t>
      </w:r>
      <w:r>
        <w:t xml:space="preserve"> [koku] /to weep/</w:t>
      </w:r>
    </w:p>
    <w:p w:rsidR="00A618CE" w:rsidRDefault="00A618CE" w:rsidP="00A618CE">
      <w:r>
        <w:rPr>
          <w:rFonts w:ascii="MS Gothic" w:eastAsia="MS Gothic" w:hAnsi="MS Gothic" w:cs="MS Gothic" w:hint="eastAsia"/>
        </w:rPr>
        <w:t>哭啼</w:t>
      </w:r>
      <w:r>
        <w:t xml:space="preserve"> [kokutei] /to weep and wail/</w:t>
      </w:r>
    </w:p>
    <w:p w:rsidR="00A618CE" w:rsidRDefault="00A618CE" w:rsidP="00A618CE">
      <w:r>
        <w:rPr>
          <w:rFonts w:ascii="MS Gothic" w:eastAsia="MS Gothic" w:hAnsi="MS Gothic" w:cs="MS Gothic" w:hint="eastAsia"/>
        </w:rPr>
        <w:t>哭泣</w:t>
      </w:r>
      <w:r>
        <w:t xml:space="preserve"> [kokkyū] /to weep/</w:t>
      </w:r>
    </w:p>
    <w:p w:rsidR="00A618CE" w:rsidRDefault="00A618CE" w:rsidP="00A618CE">
      <w:r>
        <w:rPr>
          <w:rFonts w:ascii="MS Gothic" w:eastAsia="MS Gothic" w:hAnsi="MS Gothic" w:cs="MS Gothic" w:hint="eastAsia"/>
        </w:rPr>
        <w:t>哲</w:t>
      </w:r>
      <w:r>
        <w:t xml:space="preserve"> [tetsu] /discerning/</w:t>
      </w:r>
    </w:p>
    <w:p w:rsidR="00A618CE" w:rsidRDefault="00A618CE" w:rsidP="00A618CE">
      <w:r>
        <w:rPr>
          <w:rFonts w:ascii="MS Gothic" w:eastAsia="MS Gothic" w:hAnsi="MS Gothic" w:cs="MS Gothic" w:hint="eastAsia"/>
        </w:rPr>
        <w:t>哲鑒</w:t>
      </w:r>
      <w:r>
        <w:t xml:space="preserve"> [Tetsukan] /Cheolgam/</w:t>
      </w:r>
    </w:p>
    <w:p w:rsidR="00A618CE" w:rsidRDefault="00A618CE" w:rsidP="00A618CE">
      <w:r>
        <w:rPr>
          <w:rFonts w:ascii="MS Gothic" w:eastAsia="MS Gothic" w:hAnsi="MS Gothic" w:cs="MS Gothic" w:hint="eastAsia"/>
        </w:rPr>
        <w:t>唄</w:t>
      </w:r>
      <w:r>
        <w:t xml:space="preserve"> [bai] /a song praising the virtues of the Buddha/</w:t>
      </w:r>
    </w:p>
    <w:p w:rsidR="00A618CE" w:rsidRDefault="00A618CE" w:rsidP="00A618CE">
      <w:r>
        <w:rPr>
          <w:rFonts w:ascii="MS Gothic" w:eastAsia="MS Gothic" w:hAnsi="MS Gothic" w:cs="MS Gothic" w:hint="eastAsia"/>
        </w:rPr>
        <w:t>唄器</w:t>
      </w:r>
      <w:r>
        <w:t xml:space="preserve"> [baiki] /percussion instruments used for chanting/</w:t>
      </w:r>
    </w:p>
    <w:p w:rsidR="00A618CE" w:rsidRDefault="00A618CE" w:rsidP="00A618CE">
      <w:r>
        <w:rPr>
          <w:rFonts w:ascii="MS Gothic" w:eastAsia="MS Gothic" w:hAnsi="MS Gothic" w:cs="MS Gothic" w:hint="eastAsia"/>
        </w:rPr>
        <w:t>唄士</w:t>
      </w:r>
      <w:r>
        <w:t xml:space="preserve"> [baishi] /intoner/</w:t>
      </w:r>
    </w:p>
    <w:p w:rsidR="00A618CE" w:rsidRDefault="00A618CE" w:rsidP="00A618CE">
      <w:r>
        <w:rPr>
          <w:rFonts w:ascii="MS Gothic" w:eastAsia="MS Gothic" w:hAnsi="MS Gothic" w:cs="MS Gothic" w:hint="eastAsia"/>
        </w:rPr>
        <w:t>唄師</w:t>
      </w:r>
      <w:r>
        <w:t xml:space="preserve"> [baishi] /intoner/</w:t>
      </w:r>
    </w:p>
    <w:p w:rsidR="00A618CE" w:rsidRDefault="00A618CE" w:rsidP="00A618CE">
      <w:r>
        <w:rPr>
          <w:rFonts w:ascii="MS Gothic" w:eastAsia="MS Gothic" w:hAnsi="MS Gothic" w:cs="MS Gothic" w:hint="eastAsia"/>
        </w:rPr>
        <w:t>唄比丘</w:t>
      </w:r>
      <w:r>
        <w:t xml:space="preserve"> [bai biku] /the singing bhikṣu /</w:t>
      </w:r>
    </w:p>
    <w:p w:rsidR="00A618CE" w:rsidRDefault="00A618CE" w:rsidP="00A618CE">
      <w:r>
        <w:rPr>
          <w:rFonts w:ascii="MS Gothic" w:eastAsia="MS Gothic" w:hAnsi="MS Gothic" w:cs="MS Gothic" w:hint="eastAsia"/>
        </w:rPr>
        <w:t>唄讚</w:t>
      </w:r>
      <w:r>
        <w:t xml:space="preserve"> [baisan] /to sing hymns of praise/</w:t>
      </w:r>
    </w:p>
    <w:p w:rsidR="00A618CE" w:rsidRDefault="00A618CE" w:rsidP="00A618CE">
      <w:r>
        <w:rPr>
          <w:rFonts w:ascii="MS Gothic" w:eastAsia="MS Gothic" w:hAnsi="MS Gothic" w:cs="MS Gothic" w:hint="eastAsia"/>
        </w:rPr>
        <w:t>唐</w:t>
      </w:r>
      <w:r>
        <w:t xml:space="preserve"> [tō] /for nothing/</w:t>
      </w:r>
    </w:p>
    <w:p w:rsidR="00A618CE" w:rsidRDefault="00A618CE" w:rsidP="00A618CE">
      <w:r>
        <w:rPr>
          <w:rFonts w:ascii="MS Gothic" w:eastAsia="MS Gothic" w:hAnsi="MS Gothic" w:cs="MS Gothic" w:hint="eastAsia"/>
        </w:rPr>
        <w:t>唐三藏</w:t>
      </w:r>
      <w:r>
        <w:t xml:space="preserve"> [Tō Sanzō] /trepiṭaka of the Tang/</w:t>
      </w:r>
    </w:p>
    <w:p w:rsidR="00A618CE" w:rsidRDefault="00A618CE" w:rsidP="00A618CE">
      <w:r>
        <w:rPr>
          <w:rFonts w:ascii="MS Gothic" w:eastAsia="MS Gothic" w:hAnsi="MS Gothic" w:cs="MS Gothic" w:hint="eastAsia"/>
        </w:rPr>
        <w:t>唐大薦福寺故寺主翻經大德法藏和尚傳</w:t>
      </w:r>
      <w:r>
        <w:t xml:space="preserve"> [Tō daisenfukuji kojishu honkyō daitoku hōzō ōshō den] /Dang daecheonboksa gosaju beongyeong daedeok beopjang hwasang jeon/</w:t>
      </w:r>
    </w:p>
    <w:p w:rsidR="00A618CE" w:rsidRDefault="00A618CE" w:rsidP="00A618CE">
      <w:r>
        <w:rPr>
          <w:rFonts w:ascii="MS Gothic" w:eastAsia="MS Gothic" w:hAnsi="MS Gothic" w:cs="MS Gothic" w:hint="eastAsia"/>
        </w:rPr>
        <w:t>唐太宗</w:t>
      </w:r>
      <w:r>
        <w:t xml:space="preserve"> [Go Taishū] /Tang Taizong/</w:t>
      </w:r>
    </w:p>
    <w:p w:rsidR="00A618CE" w:rsidRDefault="00A618CE" w:rsidP="00A618CE">
      <w:r>
        <w:rPr>
          <w:rFonts w:ascii="MS Gothic" w:eastAsia="MS Gothic" w:hAnsi="MS Gothic" w:cs="MS Gothic" w:hint="eastAsia"/>
        </w:rPr>
        <w:t>唐招提寺</w:t>
      </w:r>
      <w:r>
        <w:t xml:space="preserve"> [Tōshōdaiji] /Tōshōdaiji/</w:t>
      </w:r>
    </w:p>
    <w:p w:rsidR="00A618CE" w:rsidRDefault="00A618CE" w:rsidP="00A618CE">
      <w:r>
        <w:rPr>
          <w:rFonts w:ascii="MS Gothic" w:eastAsia="MS Gothic" w:hAnsi="MS Gothic" w:cs="MS Gothic" w:hint="eastAsia"/>
        </w:rPr>
        <w:lastRenderedPageBreak/>
        <w:t>唐捐</w:t>
      </w:r>
      <w:r>
        <w:t xml:space="preserve"> [tōen] /sterile/</w:t>
      </w:r>
    </w:p>
    <w:p w:rsidR="00A618CE" w:rsidRDefault="00A618CE" w:rsidP="00A618CE">
      <w:r>
        <w:rPr>
          <w:rFonts w:ascii="MS Gothic" w:eastAsia="MS Gothic" w:hAnsi="MS Gothic" w:cs="MS Gothic" w:hint="eastAsia"/>
        </w:rPr>
        <w:t>唐攝論</w:t>
      </w:r>
      <w:r>
        <w:t xml:space="preserve"> [Tō shōron] /Tang Compendium of the Great Vehicle/</w:t>
      </w:r>
    </w:p>
    <w:p w:rsidR="00A618CE" w:rsidRDefault="00A618CE" w:rsidP="00A618CE">
      <w:r>
        <w:rPr>
          <w:rFonts w:ascii="MS Gothic" w:eastAsia="MS Gothic" w:hAnsi="MS Gothic" w:cs="MS Gothic" w:hint="eastAsia"/>
        </w:rPr>
        <w:t>唐新羅國義湘傳</w:t>
      </w:r>
      <w:r>
        <w:t xml:space="preserve"> [Tō Shiragikoku Gishō den] /Biography of Ŭisang from the Silla Dominion of Tang/</w:t>
      </w:r>
    </w:p>
    <w:p w:rsidR="00A618CE" w:rsidRDefault="00A618CE" w:rsidP="00A618CE">
      <w:r>
        <w:rPr>
          <w:rFonts w:ascii="MS Gothic" w:eastAsia="MS Gothic" w:hAnsi="MS Gothic" w:cs="MS Gothic" w:hint="eastAsia"/>
        </w:rPr>
        <w:t>唐虞</w:t>
      </w:r>
      <w:r>
        <w:t xml:space="preserve"> [Tō Gu] /Tang and Yu/</w:t>
      </w:r>
    </w:p>
    <w:p w:rsidR="00A618CE" w:rsidRDefault="00A618CE" w:rsidP="00A618CE">
      <w:r>
        <w:rPr>
          <w:rFonts w:ascii="MS Gothic" w:eastAsia="MS Gothic" w:hAnsi="MS Gothic" w:cs="MS Gothic" w:hint="eastAsia"/>
        </w:rPr>
        <w:t>唐高僧傳</w:t>
      </w:r>
      <w:r>
        <w:t xml:space="preserve"> [Tō kōsō den] /Tang Biographies of Eminent Monks/</w:t>
      </w:r>
    </w:p>
    <w:p w:rsidR="00A618CE" w:rsidRDefault="00A618CE" w:rsidP="00A618CE">
      <w:r>
        <w:rPr>
          <w:rFonts w:ascii="Microsoft JhengHei" w:eastAsia="Microsoft JhengHei" w:hAnsi="Microsoft JhengHei" w:cs="Microsoft JhengHei" w:hint="eastAsia"/>
        </w:rPr>
        <w:t>唧吒</w:t>
      </w:r>
      <w:r>
        <w:t xml:space="preserve"> [kanta] /male slave or servant/</w:t>
      </w:r>
    </w:p>
    <w:p w:rsidR="00A618CE" w:rsidRDefault="00A618CE" w:rsidP="00A618CE">
      <w:r>
        <w:rPr>
          <w:rFonts w:ascii="Microsoft JhengHei" w:eastAsia="Microsoft JhengHei" w:hAnsi="Microsoft JhengHei" w:cs="Microsoft JhengHei" w:hint="eastAsia"/>
        </w:rPr>
        <w:t>唧致</w:t>
      </w:r>
      <w:r>
        <w:t xml:space="preserve"> [kanchi] /female slave or servant/</w:t>
      </w:r>
    </w:p>
    <w:p w:rsidR="00A618CE" w:rsidRDefault="00A618CE" w:rsidP="00A618CE">
      <w:r>
        <w:rPr>
          <w:rFonts w:ascii="MS Gothic" w:eastAsia="MS Gothic" w:hAnsi="MS Gothic" w:cs="MS Gothic" w:hint="eastAsia"/>
        </w:rPr>
        <w:t>唯</w:t>
      </w:r>
      <w:r>
        <w:t xml:space="preserve"> [yui] /only/</w:t>
      </w:r>
    </w:p>
    <w:p w:rsidR="00A618CE" w:rsidRDefault="00A618CE" w:rsidP="00A618CE">
      <w:r>
        <w:rPr>
          <w:rFonts w:ascii="MS Gothic" w:eastAsia="MS Gothic" w:hAnsi="MS Gothic" w:cs="MS Gothic" w:hint="eastAsia"/>
        </w:rPr>
        <w:t>唯一</w:t>
      </w:r>
      <w:r>
        <w:t xml:space="preserve"> [yuiichi] /only one/</w:t>
      </w:r>
    </w:p>
    <w:p w:rsidR="00A618CE" w:rsidRDefault="00A618CE" w:rsidP="00A618CE">
      <w:r>
        <w:rPr>
          <w:rFonts w:ascii="MS Gothic" w:eastAsia="MS Gothic" w:hAnsi="MS Gothic" w:cs="MS Gothic" w:hint="eastAsia"/>
        </w:rPr>
        <w:t>唯一住</w:t>
      </w:r>
      <w:r>
        <w:t xml:space="preserve"> [yuiichijū] /only one abode/</w:t>
      </w:r>
    </w:p>
    <w:p w:rsidR="00A618CE" w:rsidRDefault="00A618CE" w:rsidP="00A618CE">
      <w:r>
        <w:rPr>
          <w:rFonts w:ascii="MS Gothic" w:eastAsia="MS Gothic" w:hAnsi="MS Gothic" w:cs="MS Gothic" w:hint="eastAsia"/>
        </w:rPr>
        <w:t>唯一大事</w:t>
      </w:r>
      <w:r>
        <w:t xml:space="preserve"> [yui ichi daiji] /only one great matter/</w:t>
      </w:r>
    </w:p>
    <w:p w:rsidR="00A618CE" w:rsidRDefault="00A618CE" w:rsidP="00A618CE">
      <w:r>
        <w:rPr>
          <w:rFonts w:ascii="MS Gothic" w:eastAsia="MS Gothic" w:hAnsi="MS Gothic" w:cs="MS Gothic" w:hint="eastAsia"/>
        </w:rPr>
        <w:t>唯不善</w:t>
      </w:r>
      <w:r>
        <w:t xml:space="preserve"> [yui fuzen] /only unwholesome/</w:t>
      </w:r>
    </w:p>
    <w:p w:rsidR="00A618CE" w:rsidRDefault="00A618CE" w:rsidP="00A618CE">
      <w:r>
        <w:rPr>
          <w:rFonts w:ascii="MS Gothic" w:eastAsia="MS Gothic" w:hAnsi="MS Gothic" w:cs="MS Gothic" w:hint="eastAsia"/>
        </w:rPr>
        <w:t>唯不善性</w:t>
      </w:r>
      <w:r>
        <w:t xml:space="preserve"> [yui fuzen shō] /of only unwholesome [moral] quality/</w:t>
      </w:r>
    </w:p>
    <w:p w:rsidR="00A618CE" w:rsidRDefault="00A618CE" w:rsidP="00A618CE">
      <w:r>
        <w:rPr>
          <w:rFonts w:ascii="MS Gothic" w:eastAsia="MS Gothic" w:hAnsi="MS Gothic" w:cs="MS Gothic" w:hint="eastAsia"/>
        </w:rPr>
        <w:t>唯事</w:t>
      </w:r>
      <w:r>
        <w:t xml:space="preserve"> [yuiji] /a bare entity/</w:t>
      </w:r>
    </w:p>
    <w:p w:rsidR="00A618CE" w:rsidRDefault="00A618CE" w:rsidP="00A618CE">
      <w:r>
        <w:rPr>
          <w:rFonts w:ascii="MS Gothic" w:eastAsia="MS Gothic" w:hAnsi="MS Gothic" w:cs="MS Gothic" w:hint="eastAsia"/>
        </w:rPr>
        <w:t>唯但</w:t>
      </w:r>
      <w:r>
        <w:t xml:space="preserve"> [yuidan] /only/</w:t>
      </w:r>
    </w:p>
    <w:p w:rsidR="00A618CE" w:rsidRDefault="00A618CE" w:rsidP="00A618CE">
      <w:r>
        <w:rPr>
          <w:rFonts w:ascii="MS Gothic" w:eastAsia="MS Gothic" w:hAnsi="MS Gothic" w:cs="MS Gothic" w:hint="eastAsia"/>
        </w:rPr>
        <w:t>唯住</w:t>
      </w:r>
      <w:r>
        <w:t xml:space="preserve"> [yuijū] /just [only] stay/</w:t>
      </w:r>
    </w:p>
    <w:p w:rsidR="00A618CE" w:rsidRDefault="00A618CE" w:rsidP="00A618CE">
      <w:r>
        <w:rPr>
          <w:rFonts w:ascii="MS Gothic" w:eastAsia="MS Gothic" w:hAnsi="MS Gothic" w:cs="MS Gothic" w:hint="eastAsia"/>
        </w:rPr>
        <w:t>唯佛與佛</w:t>
      </w:r>
      <w:r>
        <w:t xml:space="preserve"> [yui butsu yo butsu] /nobody but the buddhas/</w:t>
      </w:r>
    </w:p>
    <w:p w:rsidR="00A618CE" w:rsidRDefault="00A618CE" w:rsidP="00A618CE">
      <w:r>
        <w:rPr>
          <w:rFonts w:ascii="MS Gothic" w:eastAsia="MS Gothic" w:hAnsi="MS Gothic" w:cs="MS Gothic" w:hint="eastAsia"/>
        </w:rPr>
        <w:t>唯假</w:t>
      </w:r>
      <w:r>
        <w:t xml:space="preserve"> [yuike] /merely designation/</w:t>
      </w:r>
    </w:p>
    <w:p w:rsidR="00A618CE" w:rsidRDefault="00A618CE" w:rsidP="00A618CE">
      <w:r>
        <w:rPr>
          <w:rFonts w:ascii="MS Gothic" w:eastAsia="MS Gothic" w:hAnsi="MS Gothic" w:cs="MS Gothic" w:hint="eastAsia"/>
        </w:rPr>
        <w:t>唯分別</w:t>
      </w:r>
      <w:r>
        <w:t xml:space="preserve"> [yui funbetsu] /only discriminated/</w:t>
      </w:r>
    </w:p>
    <w:p w:rsidR="00A618CE" w:rsidRDefault="00A618CE" w:rsidP="00A618CE">
      <w:r>
        <w:rPr>
          <w:rFonts w:ascii="MS Gothic" w:eastAsia="MS Gothic" w:hAnsi="MS Gothic" w:cs="MS Gothic" w:hint="eastAsia"/>
        </w:rPr>
        <w:t>唯名</w:t>
      </w:r>
      <w:r>
        <w:t xml:space="preserve"> [yuimyō] /name only/</w:t>
      </w:r>
    </w:p>
    <w:p w:rsidR="00A618CE" w:rsidRDefault="00A618CE" w:rsidP="00A618CE">
      <w:r>
        <w:rPr>
          <w:rFonts w:ascii="MS Gothic" w:eastAsia="MS Gothic" w:hAnsi="MS Gothic" w:cs="MS Gothic" w:hint="eastAsia"/>
        </w:rPr>
        <w:t>唯垂聽察</w:t>
      </w:r>
      <w:r>
        <w:t xml:space="preserve"> [yuisui chōsatsu] /I beg you to grant your attention/</w:t>
      </w:r>
    </w:p>
    <w:p w:rsidR="00A618CE" w:rsidRDefault="00A618CE" w:rsidP="00A618CE">
      <w:r>
        <w:rPr>
          <w:rFonts w:ascii="MS Gothic" w:eastAsia="MS Gothic" w:hAnsi="MS Gothic" w:cs="MS Gothic" w:hint="eastAsia"/>
        </w:rPr>
        <w:t>唯境無識</w:t>
      </w:r>
      <w:r>
        <w:t xml:space="preserve"> [yuikyō mushiki] /only objects, no consciousness/</w:t>
      </w:r>
    </w:p>
    <w:p w:rsidR="00A618CE" w:rsidRDefault="00A618CE" w:rsidP="00A618CE">
      <w:r>
        <w:rPr>
          <w:rFonts w:ascii="MS Gothic" w:eastAsia="MS Gothic" w:hAnsi="MS Gothic" w:cs="MS Gothic" w:hint="eastAsia"/>
        </w:rPr>
        <w:t>唯如來能知</w:t>
      </w:r>
      <w:r>
        <w:t xml:space="preserve"> [yui nyorai nōchi] /only the tathāgatas are able to understand/</w:t>
      </w:r>
    </w:p>
    <w:p w:rsidR="00A618CE" w:rsidRDefault="00A618CE" w:rsidP="00A618CE">
      <w:r>
        <w:rPr>
          <w:rFonts w:ascii="MS Gothic" w:eastAsia="MS Gothic" w:hAnsi="MS Gothic" w:cs="MS Gothic" w:hint="eastAsia"/>
        </w:rPr>
        <w:t>唯嫌揀擇</w:t>
      </w:r>
      <w:r>
        <w:t xml:space="preserve"> [tada kenjaku wo kirau] /to avoid picking and choosing/</w:t>
      </w:r>
    </w:p>
    <w:p w:rsidR="00A618CE" w:rsidRDefault="00A618CE" w:rsidP="00A618CE">
      <w:r>
        <w:rPr>
          <w:rFonts w:ascii="MS Gothic" w:eastAsia="MS Gothic" w:hAnsi="MS Gothic" w:cs="MS Gothic" w:hint="eastAsia"/>
        </w:rPr>
        <w:t>唯實</w:t>
      </w:r>
      <w:r>
        <w:t xml:space="preserve"> [yuijitsu] /only real/</w:t>
      </w:r>
    </w:p>
    <w:p w:rsidR="00A618CE" w:rsidRDefault="00A618CE" w:rsidP="00A618CE">
      <w:r>
        <w:rPr>
          <w:rFonts w:ascii="MS Gothic" w:eastAsia="MS Gothic" w:hAnsi="MS Gothic" w:cs="MS Gothic" w:hint="eastAsia"/>
        </w:rPr>
        <w:t>唯影像</w:t>
      </w:r>
      <w:r>
        <w:t xml:space="preserve"> [yui yōzō] /only images/</w:t>
      </w:r>
    </w:p>
    <w:p w:rsidR="00A618CE" w:rsidRDefault="00A618CE" w:rsidP="00A618CE">
      <w:r>
        <w:rPr>
          <w:rFonts w:ascii="MS Gothic" w:eastAsia="MS Gothic" w:hAnsi="MS Gothic" w:cs="MS Gothic" w:hint="eastAsia"/>
        </w:rPr>
        <w:t>唯心</w:t>
      </w:r>
      <w:r>
        <w:t xml:space="preserve"> [yuishin] /mind-only/</w:t>
      </w:r>
    </w:p>
    <w:p w:rsidR="00A618CE" w:rsidRDefault="00A618CE" w:rsidP="00A618CE">
      <w:r>
        <w:rPr>
          <w:rFonts w:ascii="MS Gothic" w:eastAsia="MS Gothic" w:hAnsi="MS Gothic" w:cs="MS Gothic" w:hint="eastAsia"/>
        </w:rPr>
        <w:t>唯心偈</w:t>
      </w:r>
      <w:r>
        <w:t xml:space="preserve"> [yuishin ge] /mind-only verse/</w:t>
      </w:r>
    </w:p>
    <w:p w:rsidR="00A618CE" w:rsidRDefault="00A618CE" w:rsidP="00A618CE">
      <w:r>
        <w:rPr>
          <w:rFonts w:ascii="MS Gothic" w:eastAsia="MS Gothic" w:hAnsi="MS Gothic" w:cs="MS Gothic" w:hint="eastAsia"/>
        </w:rPr>
        <w:t>唯心法界</w:t>
      </w:r>
      <w:r>
        <w:t xml:space="preserve"> [yuishin hokkai] /dharma-realm of mind-only/</w:t>
      </w:r>
    </w:p>
    <w:p w:rsidR="00A618CE" w:rsidRDefault="00A618CE" w:rsidP="00A618CE">
      <w:r>
        <w:rPr>
          <w:rFonts w:ascii="MS Gothic" w:eastAsia="MS Gothic" w:hAnsi="MS Gothic" w:cs="MS Gothic" w:hint="eastAsia"/>
        </w:rPr>
        <w:lastRenderedPageBreak/>
        <w:t>唯心訣</w:t>
      </w:r>
      <w:r>
        <w:t xml:space="preserve"> [Yuishin ketsu] /Weixin jue/</w:t>
      </w:r>
    </w:p>
    <w:p w:rsidR="00A618CE" w:rsidRDefault="00A618CE" w:rsidP="00A618CE">
      <w:r>
        <w:rPr>
          <w:rFonts w:ascii="MS Gothic" w:eastAsia="MS Gothic" w:hAnsi="MS Gothic" w:cs="MS Gothic" w:hint="eastAsia"/>
        </w:rPr>
        <w:t>唯心論</w:t>
      </w:r>
      <w:r>
        <w:t xml:space="preserve"> [yuishin ron] /idealism/</w:t>
      </w:r>
    </w:p>
    <w:p w:rsidR="00A618CE" w:rsidRDefault="00A618CE" w:rsidP="00A618CE">
      <w:r>
        <w:rPr>
          <w:rFonts w:ascii="MS Gothic" w:eastAsia="MS Gothic" w:hAnsi="MS Gothic" w:cs="MS Gothic" w:hint="eastAsia"/>
        </w:rPr>
        <w:t>唯我獨尊</w:t>
      </w:r>
      <w:r>
        <w:t xml:space="preserve"> [yuiga dokuson] /I alone, am honored/</w:t>
      </w:r>
    </w:p>
    <w:p w:rsidR="00A618CE" w:rsidRDefault="00A618CE" w:rsidP="00A618CE">
      <w:r>
        <w:rPr>
          <w:rFonts w:ascii="MS Gothic" w:eastAsia="MS Gothic" w:hAnsi="MS Gothic" w:cs="MS Gothic" w:hint="eastAsia"/>
        </w:rPr>
        <w:t>唯有</w:t>
      </w:r>
      <w:r>
        <w:t xml:space="preserve"> [yuiu] /there is only.../</w:t>
      </w:r>
    </w:p>
    <w:p w:rsidR="00A618CE" w:rsidRDefault="00A618CE" w:rsidP="00A618CE">
      <w:r>
        <w:rPr>
          <w:rFonts w:ascii="MS Gothic" w:eastAsia="MS Gothic" w:hAnsi="MS Gothic" w:cs="MS Gothic" w:hint="eastAsia"/>
        </w:rPr>
        <w:t>唯有事</w:t>
      </w:r>
      <w:r>
        <w:t xml:space="preserve"> [yuiuji] /bare entity/</w:t>
      </w:r>
    </w:p>
    <w:p w:rsidR="00A618CE" w:rsidRDefault="00A618CE" w:rsidP="00A618CE">
      <w:r>
        <w:rPr>
          <w:rFonts w:ascii="MS Gothic" w:eastAsia="MS Gothic" w:hAnsi="MS Gothic" w:cs="MS Gothic" w:hint="eastAsia"/>
        </w:rPr>
        <w:t>唯有假名</w:t>
      </w:r>
      <w:r>
        <w:t xml:space="preserve"> [yui u kemyō] /to only exist nominally/</w:t>
      </w:r>
    </w:p>
    <w:p w:rsidR="00A618CE" w:rsidRDefault="00A618CE" w:rsidP="00A618CE">
      <w:r>
        <w:rPr>
          <w:rFonts w:ascii="MS Gothic" w:eastAsia="MS Gothic" w:hAnsi="MS Gothic" w:cs="MS Gothic" w:hint="eastAsia"/>
        </w:rPr>
        <w:t>唯有客想</w:t>
      </w:r>
      <w:r>
        <w:t xml:space="preserve"> [yuiu kyakusō] /all there is, is adventitious perceptions/</w:t>
      </w:r>
    </w:p>
    <w:p w:rsidR="00A618CE" w:rsidRDefault="00A618CE" w:rsidP="00A618CE">
      <w:r>
        <w:rPr>
          <w:rFonts w:ascii="MS Gothic" w:eastAsia="MS Gothic" w:hAnsi="MS Gothic" w:cs="MS Gothic" w:hint="eastAsia"/>
        </w:rPr>
        <w:t>唯有法</w:t>
      </w:r>
      <w:r>
        <w:t xml:space="preserve"> [yui uhō] /only existent dharmas/</w:t>
      </w:r>
    </w:p>
    <w:p w:rsidR="00A618CE" w:rsidRDefault="00A618CE" w:rsidP="00A618CE">
      <w:r>
        <w:rPr>
          <w:rFonts w:ascii="MS Gothic" w:eastAsia="MS Gothic" w:hAnsi="MS Gothic" w:cs="MS Gothic" w:hint="eastAsia"/>
        </w:rPr>
        <w:t>唯有爾所</w:t>
      </w:r>
      <w:r>
        <w:t xml:space="preserve"> [yuiu nisho] /only this (?) /</w:t>
      </w:r>
    </w:p>
    <w:p w:rsidR="00A618CE" w:rsidRDefault="00A618CE" w:rsidP="00A618CE">
      <w:r>
        <w:rPr>
          <w:rFonts w:ascii="MS Gothic" w:eastAsia="MS Gothic" w:hAnsi="MS Gothic" w:cs="MS Gothic" w:hint="eastAsia"/>
        </w:rPr>
        <w:t>唯有諸蘊</w:t>
      </w:r>
      <w:r>
        <w:t xml:space="preserve"> [yuiu shoun] /nothing (exists) except the aggregates/</w:t>
      </w:r>
    </w:p>
    <w:p w:rsidR="00A618CE" w:rsidRDefault="00A618CE" w:rsidP="00A618CE">
      <w:r>
        <w:rPr>
          <w:rFonts w:ascii="MS Gothic" w:eastAsia="MS Gothic" w:hAnsi="MS Gothic" w:cs="MS Gothic" w:hint="eastAsia"/>
        </w:rPr>
        <w:t>唯有識</w:t>
      </w:r>
      <w:r>
        <w:t xml:space="preserve"> [yuiushiki] /only consciousness exists/</w:t>
      </w:r>
    </w:p>
    <w:p w:rsidR="00A618CE" w:rsidRDefault="00A618CE" w:rsidP="00A618CE">
      <w:r>
        <w:rPr>
          <w:rFonts w:ascii="MS Gothic" w:eastAsia="MS Gothic" w:hAnsi="MS Gothic" w:cs="MS Gothic" w:hint="eastAsia"/>
        </w:rPr>
        <w:t>唯無</w:t>
      </w:r>
      <w:r>
        <w:t xml:space="preserve"> [yui mu] /nothing but non-existence/</w:t>
      </w:r>
    </w:p>
    <w:p w:rsidR="00A618CE" w:rsidRDefault="00A618CE" w:rsidP="00A618CE">
      <w:r>
        <w:rPr>
          <w:rFonts w:ascii="MS Gothic" w:eastAsia="MS Gothic" w:hAnsi="MS Gothic" w:cs="MS Gothic" w:hint="eastAsia"/>
        </w:rPr>
        <w:t>唯無三昧</w:t>
      </w:r>
      <w:r>
        <w:t xml:space="preserve"> [yuimu zanmai] /samādhi of nonexistence-only/</w:t>
      </w:r>
    </w:p>
    <w:p w:rsidR="00A618CE" w:rsidRDefault="00A618CE" w:rsidP="00A618CE">
      <w:r>
        <w:rPr>
          <w:rFonts w:ascii="MS Gothic" w:eastAsia="MS Gothic" w:hAnsi="MS Gothic" w:cs="MS Gothic" w:hint="eastAsia"/>
        </w:rPr>
        <w:t>唯無三昧經</w:t>
      </w:r>
      <w:r>
        <w:t xml:space="preserve"> [Yuimu zanmai  kyō] /Weiwu sanmei jing/</w:t>
      </w:r>
    </w:p>
    <w:p w:rsidR="00A618CE" w:rsidRDefault="00A618CE" w:rsidP="00A618CE">
      <w:r>
        <w:rPr>
          <w:rFonts w:ascii="MS Gothic" w:eastAsia="MS Gothic" w:hAnsi="MS Gothic" w:cs="MS Gothic" w:hint="eastAsia"/>
        </w:rPr>
        <w:t>唯無色性</w:t>
      </w:r>
      <w:r>
        <w:t xml:space="preserve"> [yui mushikishō] /only formless/</w:t>
      </w:r>
    </w:p>
    <w:p w:rsidR="00A618CE" w:rsidRDefault="00A618CE" w:rsidP="00A618CE">
      <w:r>
        <w:rPr>
          <w:rFonts w:ascii="MS Gothic" w:eastAsia="MS Gothic" w:hAnsi="MS Gothic" w:cs="MS Gothic" w:hint="eastAsia"/>
        </w:rPr>
        <w:t>唯然</w:t>
      </w:r>
      <w:r>
        <w:t xml:space="preserve"> [yuinen] /yes, please do so/</w:t>
      </w:r>
    </w:p>
    <w:p w:rsidR="00A618CE" w:rsidRDefault="00A618CE" w:rsidP="00A618CE">
      <w:r>
        <w:rPr>
          <w:rFonts w:ascii="MS Gothic" w:eastAsia="MS Gothic" w:hAnsi="MS Gothic" w:cs="MS Gothic" w:hint="eastAsia"/>
        </w:rPr>
        <w:t>唯物論</w:t>
      </w:r>
      <w:r>
        <w:t xml:space="preserve"> [yuimotsu ron] /materialism/</w:t>
      </w:r>
    </w:p>
    <w:p w:rsidR="00A618CE" w:rsidRDefault="00A618CE" w:rsidP="00A618CE">
      <w:r>
        <w:rPr>
          <w:rFonts w:ascii="MS Gothic" w:eastAsia="MS Gothic" w:hAnsi="MS Gothic" w:cs="MS Gothic" w:hint="eastAsia"/>
        </w:rPr>
        <w:t>唯獨</w:t>
      </w:r>
      <w:r>
        <w:t xml:space="preserve"> [yuidoku] /isolated/</w:t>
      </w:r>
    </w:p>
    <w:p w:rsidR="00A618CE" w:rsidRDefault="00A618CE" w:rsidP="00A618CE">
      <w:r>
        <w:rPr>
          <w:rFonts w:ascii="MS Gothic" w:eastAsia="MS Gothic" w:hAnsi="MS Gothic" w:cs="MS Gothic" w:hint="eastAsia"/>
        </w:rPr>
        <w:t>唯相</w:t>
      </w:r>
      <w:r>
        <w:t xml:space="preserve"> [yuisō] /only marks/</w:t>
      </w:r>
    </w:p>
    <w:p w:rsidR="00A618CE" w:rsidRDefault="00A618CE" w:rsidP="00A618CE">
      <w:r>
        <w:rPr>
          <w:rFonts w:ascii="MS Gothic" w:eastAsia="MS Gothic" w:hAnsi="MS Gothic" w:cs="MS Gothic" w:hint="eastAsia"/>
        </w:rPr>
        <w:t>唯眞</w:t>
      </w:r>
      <w:r>
        <w:t xml:space="preserve"> [yuishin] /only true/</w:t>
      </w:r>
    </w:p>
    <w:p w:rsidR="00A618CE" w:rsidRDefault="00A618CE" w:rsidP="00A618CE">
      <w:r>
        <w:rPr>
          <w:rFonts w:ascii="MS Gothic" w:eastAsia="MS Gothic" w:hAnsi="MS Gothic" w:cs="MS Gothic" w:hint="eastAsia"/>
        </w:rPr>
        <w:t>唯緣</w:t>
      </w:r>
      <w:r>
        <w:t xml:space="preserve"> [yuien] /only conditions [not causes]/</w:t>
      </w:r>
    </w:p>
    <w:p w:rsidR="00A618CE" w:rsidRDefault="00A618CE" w:rsidP="00A618CE">
      <w:r>
        <w:rPr>
          <w:rFonts w:ascii="MS Gothic" w:eastAsia="MS Gothic" w:hAnsi="MS Gothic" w:cs="MS Gothic" w:hint="eastAsia"/>
        </w:rPr>
        <w:t>唯至</w:t>
      </w:r>
      <w:r>
        <w:t xml:space="preserve"> [yui shi] /as great as/</w:t>
      </w:r>
    </w:p>
    <w:p w:rsidR="00A618CE" w:rsidRDefault="00A618CE" w:rsidP="00A618CE">
      <w:r>
        <w:rPr>
          <w:rFonts w:ascii="MS Gothic" w:eastAsia="MS Gothic" w:hAnsi="MS Gothic" w:cs="MS Gothic" w:hint="eastAsia"/>
        </w:rPr>
        <w:t>唯色</w:t>
      </w:r>
      <w:r>
        <w:t xml:space="preserve"> [yuishiki] /only form/</w:t>
      </w:r>
    </w:p>
    <w:p w:rsidR="00A618CE" w:rsidRDefault="00A618CE" w:rsidP="00A618CE">
      <w:r>
        <w:rPr>
          <w:rFonts w:ascii="MS Gothic" w:eastAsia="MS Gothic" w:hAnsi="MS Gothic" w:cs="MS Gothic" w:hint="eastAsia"/>
        </w:rPr>
        <w:t>唯見</w:t>
      </w:r>
      <w:r>
        <w:t xml:space="preserve"> [yui ken] /only seeing.../</w:t>
      </w:r>
    </w:p>
    <w:p w:rsidR="00A618CE" w:rsidRDefault="00A618CE" w:rsidP="00A618CE">
      <w:r>
        <w:rPr>
          <w:rFonts w:ascii="MS Gothic" w:eastAsia="MS Gothic" w:hAnsi="MS Gothic" w:cs="MS Gothic" w:hint="eastAsia"/>
        </w:rPr>
        <w:t>唯</w:t>
      </w:r>
      <w:r>
        <w:rPr>
          <w:rFonts w:ascii="Malgun Gothic" w:eastAsia="Malgun Gothic" w:hAnsi="Malgun Gothic" w:cs="Malgun Gothic" w:hint="eastAsia"/>
        </w:rPr>
        <w:t>說</w:t>
      </w:r>
      <w:r>
        <w:t xml:space="preserve"> [yuisetsu] /called nothing other than.../</w:t>
      </w:r>
    </w:p>
    <w:p w:rsidR="00A618CE" w:rsidRDefault="00A618CE" w:rsidP="00A618CE">
      <w:r>
        <w:rPr>
          <w:rFonts w:ascii="MS Gothic" w:eastAsia="MS Gothic" w:hAnsi="MS Gothic" w:cs="MS Gothic" w:hint="eastAsia"/>
        </w:rPr>
        <w:t>唯證相應</w:t>
      </w:r>
      <w:r>
        <w:t xml:space="preserve"> [yuishō sōō] /only associated with enlightenment/</w:t>
      </w:r>
    </w:p>
    <w:p w:rsidR="00A618CE" w:rsidRDefault="00A618CE" w:rsidP="00A618CE">
      <w:r>
        <w:rPr>
          <w:rFonts w:ascii="MS Gothic" w:eastAsia="MS Gothic" w:hAnsi="MS Gothic" w:cs="MS Gothic" w:hint="eastAsia"/>
        </w:rPr>
        <w:t>唯識</w:t>
      </w:r>
      <w:r>
        <w:t xml:space="preserve"> [yuishiki] /consciousness-only/</w:t>
      </w:r>
    </w:p>
    <w:p w:rsidR="00A618CE" w:rsidRDefault="00A618CE" w:rsidP="00A618CE">
      <w:r>
        <w:rPr>
          <w:rFonts w:ascii="MS Gothic" w:eastAsia="MS Gothic" w:hAnsi="MS Gothic" w:cs="MS Gothic" w:hint="eastAsia"/>
        </w:rPr>
        <w:t>唯識三十論</w:t>
      </w:r>
      <w:r>
        <w:t xml:space="preserve"> [Yuishiki sanjū ron] /Thirty Verses on the Vijñapti-mātra Treatise/</w:t>
      </w:r>
    </w:p>
    <w:p w:rsidR="00A618CE" w:rsidRDefault="00A618CE" w:rsidP="00A618CE">
      <w:r>
        <w:rPr>
          <w:rFonts w:ascii="MS Gothic" w:eastAsia="MS Gothic" w:hAnsi="MS Gothic" w:cs="MS Gothic" w:hint="eastAsia"/>
        </w:rPr>
        <w:t>唯識三十論頌</w:t>
      </w:r>
      <w:r>
        <w:t xml:space="preserve"> [Yuishiki sanjū ron ju] /Thirty Verses on the Vijñapti-mātra Treatise/</w:t>
      </w:r>
    </w:p>
    <w:p w:rsidR="00A618CE" w:rsidRDefault="00A618CE" w:rsidP="00A618CE">
      <w:r>
        <w:rPr>
          <w:rFonts w:ascii="MS Gothic" w:eastAsia="MS Gothic" w:hAnsi="MS Gothic" w:cs="MS Gothic" w:hint="eastAsia"/>
        </w:rPr>
        <w:t>唯識三十頌</w:t>
      </w:r>
      <w:r>
        <w:t xml:space="preserve"> [Yuishiki sanjū shō] /Triṃśikā/</w:t>
      </w:r>
    </w:p>
    <w:p w:rsidR="00A618CE" w:rsidRDefault="00A618CE" w:rsidP="00A618CE">
      <w:r>
        <w:rPr>
          <w:rFonts w:ascii="MS Gothic" w:eastAsia="MS Gothic" w:hAnsi="MS Gothic" w:cs="MS Gothic" w:hint="eastAsia"/>
        </w:rPr>
        <w:lastRenderedPageBreak/>
        <w:t>唯識中道</w:t>
      </w:r>
      <w:r>
        <w:t xml:space="preserve"> [yuishiki chūdō] /the middle path of consciousness-only/</w:t>
      </w:r>
    </w:p>
    <w:p w:rsidR="00A618CE" w:rsidRDefault="00A618CE" w:rsidP="00A618CE">
      <w:r>
        <w:rPr>
          <w:rFonts w:ascii="MS Gothic" w:eastAsia="MS Gothic" w:hAnsi="MS Gothic" w:cs="MS Gothic" w:hint="eastAsia"/>
        </w:rPr>
        <w:t>唯識二十論</w:t>
      </w:r>
      <w:r>
        <w:t xml:space="preserve"> [Yuishiki nijū ron] /Twenty Verses on Consciousness-only/</w:t>
      </w:r>
    </w:p>
    <w:p w:rsidR="00A618CE" w:rsidRDefault="00A618CE" w:rsidP="00A618CE">
      <w:r>
        <w:rPr>
          <w:rFonts w:ascii="MS Gothic" w:eastAsia="MS Gothic" w:hAnsi="MS Gothic" w:cs="MS Gothic" w:hint="eastAsia"/>
        </w:rPr>
        <w:t>唯識二十論述記</w:t>
      </w:r>
      <w:r>
        <w:t xml:space="preserve"> [Yuishiki nijūron jukki] /Wéishì èrshí lun shuji/</w:t>
      </w:r>
    </w:p>
    <w:p w:rsidR="00A618CE" w:rsidRDefault="00A618CE" w:rsidP="00A618CE">
      <w:r>
        <w:rPr>
          <w:rFonts w:ascii="MS Gothic" w:eastAsia="MS Gothic" w:hAnsi="MS Gothic" w:cs="MS Gothic" w:hint="eastAsia"/>
        </w:rPr>
        <w:t>唯識五重</w:t>
      </w:r>
      <w:r>
        <w:t xml:space="preserve"> [yuishiki gojū] /fivefold consciousness-only/</w:t>
      </w:r>
    </w:p>
    <w:p w:rsidR="00A618CE" w:rsidRDefault="00A618CE" w:rsidP="00A618CE">
      <w:r>
        <w:rPr>
          <w:rFonts w:ascii="MS Gothic" w:eastAsia="MS Gothic" w:hAnsi="MS Gothic" w:cs="MS Gothic" w:hint="eastAsia"/>
        </w:rPr>
        <w:t>唯識佛教</w:t>
      </w:r>
      <w:r>
        <w:t xml:space="preserve"> [yuishiki bukkyō] /Consciousness-only Buddhism/</w:t>
      </w:r>
    </w:p>
    <w:p w:rsidR="00A618CE" w:rsidRDefault="00A618CE" w:rsidP="00A618CE">
      <w:r>
        <w:rPr>
          <w:rFonts w:ascii="MS Gothic" w:eastAsia="MS Gothic" w:hAnsi="MS Gothic" w:cs="MS Gothic" w:hint="eastAsia"/>
        </w:rPr>
        <w:t>唯識修道五位</w:t>
      </w:r>
      <w:r>
        <w:t xml:space="preserve"> [yuishiki shudō no goi] /the five stages of cultivating the Yogâcāra path/</w:t>
      </w:r>
    </w:p>
    <w:p w:rsidR="00A618CE" w:rsidRDefault="00A618CE" w:rsidP="00A618CE">
      <w:r>
        <w:rPr>
          <w:rFonts w:ascii="MS Gothic" w:eastAsia="MS Gothic" w:hAnsi="MS Gothic" w:cs="MS Gothic" w:hint="eastAsia"/>
        </w:rPr>
        <w:t>唯識十大論師</w:t>
      </w:r>
      <w:r>
        <w:t xml:space="preserve"> [yuishiki jū dai ronji] /ten masters of the Indian Yogâcāra school/</w:t>
      </w:r>
    </w:p>
    <w:p w:rsidR="00A618CE" w:rsidRDefault="00A618CE" w:rsidP="00A618CE">
      <w:r>
        <w:rPr>
          <w:rFonts w:ascii="MS Gothic" w:eastAsia="MS Gothic" w:hAnsi="MS Gothic" w:cs="MS Gothic" w:hint="eastAsia"/>
        </w:rPr>
        <w:t>唯識圓教</w:t>
      </w:r>
      <w:r>
        <w:t xml:space="preserve"> [yuishiki engyō] /the perfect teaching of consciousness only/</w:t>
      </w:r>
    </w:p>
    <w:p w:rsidR="00A618CE" w:rsidRDefault="00A618CE" w:rsidP="00A618CE">
      <w:r>
        <w:rPr>
          <w:rFonts w:ascii="MS Gothic" w:eastAsia="MS Gothic" w:hAnsi="MS Gothic" w:cs="MS Gothic" w:hint="eastAsia"/>
        </w:rPr>
        <w:t>唯識學</w:t>
      </w:r>
      <w:r>
        <w:rPr>
          <w:rFonts w:ascii="Malgun Gothic" w:eastAsia="Malgun Gothic" w:hAnsi="Malgun Gothic" w:cs="Malgun Gothic" w:hint="eastAsia"/>
        </w:rPr>
        <w:t>說</w:t>
      </w:r>
      <w:r>
        <w:t xml:space="preserve"> [yuishiki gakusetsu] /the teaching of consciousness-only/</w:t>
      </w:r>
    </w:p>
    <w:p w:rsidR="00A618CE" w:rsidRDefault="00A618CE" w:rsidP="00A618CE">
      <w:r>
        <w:rPr>
          <w:rFonts w:ascii="MS Gothic" w:eastAsia="MS Gothic" w:hAnsi="MS Gothic" w:cs="MS Gothic" w:hint="eastAsia"/>
        </w:rPr>
        <w:t>唯識宗</w:t>
      </w:r>
      <w:r>
        <w:t xml:space="preserve"> [Yuishiki Shū] /Consciousness-only school/</w:t>
      </w:r>
    </w:p>
    <w:p w:rsidR="00A618CE" w:rsidRDefault="00A618CE" w:rsidP="00A618CE">
      <w:r>
        <w:rPr>
          <w:rFonts w:ascii="MS Gothic" w:eastAsia="MS Gothic" w:hAnsi="MS Gothic" w:cs="MS Gothic" w:hint="eastAsia"/>
        </w:rPr>
        <w:t>唯識家</w:t>
      </w:r>
      <w:r>
        <w:t xml:space="preserve"> [yuishiki ke] /Yogâcāra philosopher/</w:t>
      </w:r>
    </w:p>
    <w:p w:rsidR="00A618CE" w:rsidRDefault="00A618CE" w:rsidP="00A618CE">
      <w:r>
        <w:rPr>
          <w:rFonts w:ascii="MS Gothic" w:eastAsia="MS Gothic" w:hAnsi="MS Gothic" w:cs="MS Gothic" w:hint="eastAsia"/>
        </w:rPr>
        <w:t>唯識實性</w:t>
      </w:r>
      <w:r>
        <w:t xml:space="preserve"> [yuishiki jisshō] /true nature of consciousness-only/</w:t>
      </w:r>
    </w:p>
    <w:p w:rsidR="00A618CE" w:rsidRDefault="00A618CE" w:rsidP="00A618CE">
      <w:r>
        <w:rPr>
          <w:rFonts w:ascii="MS Gothic" w:eastAsia="MS Gothic" w:hAnsi="MS Gothic" w:cs="MS Gothic" w:hint="eastAsia"/>
        </w:rPr>
        <w:t>唯識性</w:t>
      </w:r>
      <w:r>
        <w:t xml:space="preserve"> [yuishiki shō] /nature of consciousness-only/</w:t>
      </w:r>
    </w:p>
    <w:p w:rsidR="00A618CE" w:rsidRDefault="00A618CE" w:rsidP="00A618CE">
      <w:r>
        <w:rPr>
          <w:rFonts w:ascii="MS Gothic" w:eastAsia="MS Gothic" w:hAnsi="MS Gothic" w:cs="MS Gothic" w:hint="eastAsia"/>
        </w:rPr>
        <w:t>唯識所現</w:t>
      </w:r>
      <w:r>
        <w:t xml:space="preserve"> [yuishiki shogen] /nothing but the manifestation of consciousness/</w:t>
      </w:r>
    </w:p>
    <w:p w:rsidR="00A618CE" w:rsidRDefault="00A618CE" w:rsidP="00A618CE">
      <w:r>
        <w:rPr>
          <w:rFonts w:ascii="MS Gothic" w:eastAsia="MS Gothic" w:hAnsi="MS Gothic" w:cs="MS Gothic" w:hint="eastAsia"/>
        </w:rPr>
        <w:t>唯識所變</w:t>
      </w:r>
      <w:r>
        <w:t xml:space="preserve"> [yuishiki shohen] /nothing but the transformations of consciousness/</w:t>
      </w:r>
    </w:p>
    <w:p w:rsidR="00A618CE" w:rsidRDefault="00A618CE" w:rsidP="00A618CE">
      <w:r>
        <w:rPr>
          <w:rFonts w:ascii="MS Gothic" w:eastAsia="MS Gothic" w:hAnsi="MS Gothic" w:cs="MS Gothic" w:hint="eastAsia"/>
        </w:rPr>
        <w:t>唯識智</w:t>
      </w:r>
      <w:r>
        <w:t xml:space="preserve"> [yuishiki chi] /cognition of consciousness-only/</w:t>
      </w:r>
    </w:p>
    <w:p w:rsidR="00A618CE" w:rsidRDefault="00A618CE" w:rsidP="00A618CE">
      <w:r>
        <w:rPr>
          <w:rFonts w:ascii="MS Gothic" w:eastAsia="MS Gothic" w:hAnsi="MS Gothic" w:cs="MS Gothic" w:hint="eastAsia"/>
        </w:rPr>
        <w:t>唯識樞要</w:t>
      </w:r>
      <w:r>
        <w:t xml:space="preserve"> [Yuishiki sūyō] /Essentials of the Discourse on the Theory of Consciousness-only in the Palm of your Hand/</w:t>
      </w:r>
    </w:p>
    <w:p w:rsidR="00A618CE" w:rsidRDefault="00A618CE" w:rsidP="00A618CE">
      <w:r>
        <w:rPr>
          <w:rFonts w:ascii="MS Gothic" w:eastAsia="MS Gothic" w:hAnsi="MS Gothic" w:cs="MS Gothic" w:hint="eastAsia"/>
        </w:rPr>
        <w:t>唯識比量</w:t>
      </w:r>
      <w:r>
        <w:t xml:space="preserve"> [yuishiki hiryō] /consciousness-only inference/</w:t>
      </w:r>
    </w:p>
    <w:p w:rsidR="00A618CE" w:rsidRDefault="00A618CE" w:rsidP="00A618CE">
      <w:r>
        <w:rPr>
          <w:rFonts w:ascii="MS Gothic" w:eastAsia="MS Gothic" w:hAnsi="MS Gothic" w:cs="MS Gothic" w:hint="eastAsia"/>
        </w:rPr>
        <w:t>唯識派</w:t>
      </w:r>
      <w:r>
        <w:t xml:space="preserve"> [yuishiki ha] /Consciousness-only school/</w:t>
      </w:r>
    </w:p>
    <w:p w:rsidR="00A618CE" w:rsidRDefault="00A618CE" w:rsidP="00A618CE">
      <w:r>
        <w:rPr>
          <w:rFonts w:ascii="MS Gothic" w:eastAsia="MS Gothic" w:hAnsi="MS Gothic" w:cs="MS Gothic" w:hint="eastAsia"/>
        </w:rPr>
        <w:t>唯識無境</w:t>
      </w:r>
      <w:r>
        <w:t xml:space="preserve"> [yuishiki mukyō] /only consciousness and no [external] objects/</w:t>
      </w:r>
    </w:p>
    <w:p w:rsidR="00A618CE" w:rsidRDefault="00A618CE" w:rsidP="00A618CE">
      <w:r>
        <w:rPr>
          <w:rFonts w:ascii="MS Gothic" w:eastAsia="MS Gothic" w:hAnsi="MS Gothic" w:cs="MS Gothic" w:hint="eastAsia"/>
        </w:rPr>
        <w:t>唯識理</w:t>
      </w:r>
      <w:r>
        <w:t xml:space="preserve"> [yuishikiri] /principle of consciousness only/</w:t>
      </w:r>
    </w:p>
    <w:p w:rsidR="00A618CE" w:rsidRDefault="00A618CE" w:rsidP="00A618CE">
      <w:r>
        <w:rPr>
          <w:rFonts w:ascii="MS Gothic" w:eastAsia="MS Gothic" w:hAnsi="MS Gothic" w:cs="MS Gothic" w:hint="eastAsia"/>
        </w:rPr>
        <w:t>唯識百法</w:t>
      </w:r>
      <w:r>
        <w:t xml:space="preserve"> [yuishiki hyakuhō] /one hundred elements (dharmas) /</w:t>
      </w:r>
    </w:p>
    <w:p w:rsidR="00A618CE" w:rsidRDefault="00A618CE" w:rsidP="00A618CE">
      <w:r>
        <w:rPr>
          <w:rFonts w:ascii="MS Gothic" w:eastAsia="MS Gothic" w:hAnsi="MS Gothic" w:cs="MS Gothic" w:hint="eastAsia"/>
        </w:rPr>
        <w:t>唯識相</w:t>
      </w:r>
      <w:r>
        <w:t xml:space="preserve"> [yuishiki sō] /characteristic(s) of consciousness-only/</w:t>
      </w:r>
    </w:p>
    <w:p w:rsidR="00A618CE" w:rsidRDefault="00A618CE" w:rsidP="00A618CE">
      <w:r>
        <w:rPr>
          <w:rFonts w:ascii="MS Gothic" w:eastAsia="MS Gothic" w:hAnsi="MS Gothic" w:cs="MS Gothic" w:hint="eastAsia"/>
        </w:rPr>
        <w:t>唯識章</w:t>
      </w:r>
      <w:r>
        <w:t xml:space="preserve"> [Yuishiki shō] /Essay on Consciousness-only/</w:t>
      </w:r>
    </w:p>
    <w:p w:rsidR="00A618CE" w:rsidRDefault="00A618CE" w:rsidP="00A618CE">
      <w:r>
        <w:rPr>
          <w:rFonts w:ascii="MS Gothic" w:eastAsia="MS Gothic" w:hAnsi="MS Gothic" w:cs="MS Gothic" w:hint="eastAsia"/>
        </w:rPr>
        <w:t>唯識義</w:t>
      </w:r>
      <w:r>
        <w:t xml:space="preserve"> [yuishiki gi] /doctrine of consciousness-only/</w:t>
      </w:r>
    </w:p>
    <w:p w:rsidR="00A618CE" w:rsidRDefault="00A618CE" w:rsidP="00A618CE">
      <w:r>
        <w:rPr>
          <w:rFonts w:ascii="MS Gothic" w:eastAsia="MS Gothic" w:hAnsi="MS Gothic" w:cs="MS Gothic" w:hint="eastAsia"/>
        </w:rPr>
        <w:t>唯識觀</w:t>
      </w:r>
      <w:r>
        <w:t xml:space="preserve"> [yuishiki kan] /contemplation of consciousness-only/</w:t>
      </w:r>
    </w:p>
    <w:p w:rsidR="00A618CE" w:rsidRDefault="00A618CE" w:rsidP="00A618CE">
      <w:r>
        <w:rPr>
          <w:rFonts w:ascii="MS Gothic" w:eastAsia="MS Gothic" w:hAnsi="MS Gothic" w:cs="MS Gothic" w:hint="eastAsia"/>
        </w:rPr>
        <w:t>唯識</w:t>
      </w:r>
      <w:r>
        <w:rPr>
          <w:rFonts w:ascii="Malgun Gothic" w:eastAsia="Malgun Gothic" w:hAnsi="Malgun Gothic" w:cs="Malgun Gothic" w:hint="eastAsia"/>
        </w:rPr>
        <w:t>說</w:t>
      </w:r>
      <w:r>
        <w:t xml:space="preserve"> [yuishiki setsu] /the doctrine of cognition-only/</w:t>
      </w:r>
    </w:p>
    <w:p w:rsidR="00A618CE" w:rsidRDefault="00A618CE" w:rsidP="00A618CE">
      <w:r>
        <w:rPr>
          <w:rFonts w:ascii="MS Gothic" w:eastAsia="MS Gothic" w:hAnsi="MS Gothic" w:cs="MS Gothic" w:hint="eastAsia"/>
        </w:rPr>
        <w:t>唯識論</w:t>
      </w:r>
      <w:r>
        <w:t xml:space="preserve"> [Yuishiki ron] /Wéishì lun/</w:t>
      </w:r>
    </w:p>
    <w:p w:rsidR="00A618CE" w:rsidRDefault="00A618CE" w:rsidP="00A618CE">
      <w:r>
        <w:rPr>
          <w:rFonts w:ascii="MS Gothic" w:eastAsia="MS Gothic" w:hAnsi="MS Gothic" w:cs="MS Gothic" w:hint="eastAsia"/>
        </w:rPr>
        <w:lastRenderedPageBreak/>
        <w:t>唯識論樞要</w:t>
      </w:r>
      <w:r>
        <w:t xml:space="preserve"> [Yuishikiron sūyō] /Essentials of the Discourse on the Theory of Consciousness-only in the Palm of your Hand/</w:t>
      </w:r>
    </w:p>
    <w:p w:rsidR="00A618CE" w:rsidRDefault="00A618CE" w:rsidP="00A618CE">
      <w:r>
        <w:rPr>
          <w:rFonts w:ascii="MS Gothic" w:eastAsia="MS Gothic" w:hAnsi="MS Gothic" w:cs="MS Gothic" w:hint="eastAsia"/>
        </w:rPr>
        <w:t>唯識論者</w:t>
      </w:r>
      <w:r>
        <w:t xml:space="preserve"> [yuishiki ronsha] /advocate of consciousness-only/</w:t>
      </w:r>
    </w:p>
    <w:p w:rsidR="00A618CE" w:rsidRDefault="00A618CE" w:rsidP="00A618CE">
      <w:r>
        <w:rPr>
          <w:rFonts w:ascii="MS Gothic" w:eastAsia="MS Gothic" w:hAnsi="MS Gothic" w:cs="MS Gothic" w:hint="eastAsia"/>
        </w:rPr>
        <w:t>唯識論述記</w:t>
      </w:r>
      <w:r>
        <w:t xml:space="preserve"> [Yuishikiron jukki] /Weishilun shuji/</w:t>
      </w:r>
    </w:p>
    <w:p w:rsidR="00A618CE" w:rsidRDefault="00A618CE" w:rsidP="00A618CE">
      <w:r>
        <w:rPr>
          <w:rFonts w:ascii="MS Gothic" w:eastAsia="MS Gothic" w:hAnsi="MS Gothic" w:cs="MS Gothic" w:hint="eastAsia"/>
        </w:rPr>
        <w:t>唯識述記</w:t>
      </w:r>
      <w:r>
        <w:t xml:space="preserve"> [Yuishiki jukki] /Weishi shuji/</w:t>
      </w:r>
    </w:p>
    <w:p w:rsidR="00A618CE" w:rsidRDefault="00A618CE" w:rsidP="00A618CE">
      <w:r>
        <w:rPr>
          <w:rFonts w:ascii="MS Gothic" w:eastAsia="MS Gothic" w:hAnsi="MS Gothic" w:cs="MS Gothic" w:hint="eastAsia"/>
        </w:rPr>
        <w:t>唯遮</w:t>
      </w:r>
      <w:r>
        <w:t xml:space="preserve"> [yuisha] /only refuses/</w:t>
      </w:r>
    </w:p>
    <w:p w:rsidR="00A618CE" w:rsidRDefault="00A618CE" w:rsidP="00A618CE">
      <w:r>
        <w:rPr>
          <w:rFonts w:ascii="MS Gothic" w:eastAsia="MS Gothic" w:hAnsi="MS Gothic" w:cs="MS Gothic" w:hint="eastAsia"/>
        </w:rPr>
        <w:t>唯除</w:t>
      </w:r>
      <w:r>
        <w:t xml:space="preserve"> [yuijo] /only except for.../</w:t>
      </w:r>
    </w:p>
    <w:p w:rsidR="00A618CE" w:rsidRDefault="00A618CE" w:rsidP="00A618CE">
      <w:r>
        <w:rPr>
          <w:rFonts w:ascii="MS Gothic" w:eastAsia="MS Gothic" w:hAnsi="MS Gothic" w:cs="MS Gothic" w:hint="eastAsia"/>
        </w:rPr>
        <w:t>唯除煩惱</w:t>
      </w:r>
      <w:r>
        <w:t xml:space="preserve"> [yuijo bonnō] /only removes afflictions/</w:t>
      </w:r>
    </w:p>
    <w:p w:rsidR="00A618CE" w:rsidRDefault="00A618CE" w:rsidP="00A618CE">
      <w:r>
        <w:rPr>
          <w:rFonts w:ascii="MS Gothic" w:eastAsia="MS Gothic" w:hAnsi="MS Gothic" w:cs="MS Gothic" w:hint="eastAsia"/>
        </w:rPr>
        <w:t>唯願</w:t>
      </w:r>
      <w:r>
        <w:t xml:space="preserve"> [yuigan] /politely order or request/</w:t>
      </w:r>
    </w:p>
    <w:p w:rsidR="00A618CE" w:rsidRDefault="00A618CE" w:rsidP="00A618CE">
      <w:r>
        <w:rPr>
          <w:rFonts w:ascii="MS Gothic" w:eastAsia="MS Gothic" w:hAnsi="MS Gothic" w:cs="MS Gothic" w:hint="eastAsia"/>
        </w:rPr>
        <w:t>唱</w:t>
      </w:r>
      <w:r>
        <w:t xml:space="preserve"> [shō] /to call out/</w:t>
      </w:r>
    </w:p>
    <w:p w:rsidR="00A618CE" w:rsidRDefault="00A618CE" w:rsidP="00A618CE">
      <w:r>
        <w:rPr>
          <w:rFonts w:ascii="MS Gothic" w:eastAsia="MS Gothic" w:hAnsi="MS Gothic" w:cs="MS Gothic" w:hint="eastAsia"/>
        </w:rPr>
        <w:t>唱名</w:t>
      </w:r>
      <w:r>
        <w:t xml:space="preserve"> [shōmyō] /to call a name/</w:t>
      </w:r>
    </w:p>
    <w:p w:rsidR="00A618CE" w:rsidRDefault="00A618CE" w:rsidP="00A618CE">
      <w:r>
        <w:rPr>
          <w:rFonts w:ascii="MS Gothic" w:eastAsia="MS Gothic" w:hAnsi="MS Gothic" w:cs="MS Gothic" w:hint="eastAsia"/>
        </w:rPr>
        <w:t>唱唄</w:t>
      </w:r>
      <w:r>
        <w:t xml:space="preserve"> [shōbai] /to sing praises of/</w:t>
      </w:r>
    </w:p>
    <w:p w:rsidR="00A618CE" w:rsidRDefault="00A618CE" w:rsidP="00A618CE">
      <w:r>
        <w:rPr>
          <w:rFonts w:ascii="MS Gothic" w:eastAsia="MS Gothic" w:hAnsi="MS Gothic" w:cs="MS Gothic" w:hint="eastAsia"/>
        </w:rPr>
        <w:t>唱寂</w:t>
      </w:r>
      <w:r>
        <w:t xml:space="preserve"> [shōjaku] /to cry out nirvāṇa/</w:t>
      </w:r>
    </w:p>
    <w:p w:rsidR="00A618CE" w:rsidRDefault="00A618CE" w:rsidP="00A618CE">
      <w:r>
        <w:rPr>
          <w:rFonts w:ascii="MS Gothic" w:eastAsia="MS Gothic" w:hAnsi="MS Gothic" w:cs="MS Gothic" w:hint="eastAsia"/>
        </w:rPr>
        <w:t>唱導</w:t>
      </w:r>
      <w:r>
        <w:t xml:space="preserve"> [shōdō] /to preach to people and lead them to conversion/</w:t>
      </w:r>
    </w:p>
    <w:p w:rsidR="00A618CE" w:rsidRDefault="00A618CE" w:rsidP="00A618CE">
      <w:r>
        <w:rPr>
          <w:rFonts w:ascii="MS Gothic" w:eastAsia="MS Gothic" w:hAnsi="MS Gothic" w:cs="MS Gothic" w:hint="eastAsia"/>
        </w:rPr>
        <w:t>唱導師</w:t>
      </w:r>
      <w:r>
        <w:t xml:space="preserve"> [shō dō shi] /a preacher/</w:t>
      </w:r>
    </w:p>
    <w:p w:rsidR="00A618CE" w:rsidRDefault="00A618CE" w:rsidP="00A618CE">
      <w:r>
        <w:rPr>
          <w:rFonts w:ascii="MS Gothic" w:eastAsia="MS Gothic" w:hAnsi="MS Gothic" w:cs="MS Gothic" w:hint="eastAsia"/>
        </w:rPr>
        <w:t>唱揚</w:t>
      </w:r>
      <w:r>
        <w:t xml:space="preserve"> [shōyō] /to shout/</w:t>
      </w:r>
    </w:p>
    <w:p w:rsidR="00A618CE" w:rsidRDefault="00A618CE" w:rsidP="00A618CE">
      <w:r>
        <w:rPr>
          <w:rFonts w:ascii="MS Gothic" w:eastAsia="MS Gothic" w:hAnsi="MS Gothic" w:cs="MS Gothic" w:hint="eastAsia"/>
        </w:rPr>
        <w:t>唱滅</w:t>
      </w:r>
      <w:r>
        <w:t xml:space="preserve"> [shōmetsu] /to announce entry into extinction/</w:t>
      </w:r>
    </w:p>
    <w:p w:rsidR="00A618CE" w:rsidRDefault="00A618CE" w:rsidP="00A618CE">
      <w:r>
        <w:rPr>
          <w:rFonts w:ascii="MS Gothic" w:eastAsia="MS Gothic" w:hAnsi="MS Gothic" w:cs="MS Gothic" w:hint="eastAsia"/>
        </w:rPr>
        <w:t>唱禮</w:t>
      </w:r>
      <w:r>
        <w:t xml:space="preserve"> [shōrai] /announcement of the ritual dutie/</w:t>
      </w:r>
    </w:p>
    <w:p w:rsidR="00A618CE" w:rsidRDefault="00A618CE" w:rsidP="00A618CE">
      <w:r>
        <w:rPr>
          <w:rFonts w:ascii="MS Gothic" w:eastAsia="MS Gothic" w:hAnsi="MS Gothic" w:cs="MS Gothic" w:hint="eastAsia"/>
        </w:rPr>
        <w:t>唱衣</w:t>
      </w:r>
      <w:r>
        <w:t xml:space="preserve"> [shōe] /announcement of the robes/</w:t>
      </w:r>
    </w:p>
    <w:p w:rsidR="00A618CE" w:rsidRDefault="00A618CE" w:rsidP="00A618CE">
      <w:r>
        <w:rPr>
          <w:rFonts w:ascii="MS Gothic" w:eastAsia="MS Gothic" w:hAnsi="MS Gothic" w:cs="MS Gothic" w:hint="eastAsia"/>
        </w:rPr>
        <w:t>唱言</w:t>
      </w:r>
      <w:r>
        <w:t xml:space="preserve"> [shōgon] /speak/</w:t>
      </w:r>
    </w:p>
    <w:p w:rsidR="00A618CE" w:rsidRDefault="00A618CE" w:rsidP="00A618CE">
      <w:r>
        <w:rPr>
          <w:rFonts w:ascii="MS Gothic" w:eastAsia="MS Gothic" w:hAnsi="MS Gothic" w:cs="MS Gothic" w:hint="eastAsia"/>
        </w:rPr>
        <w:t>唱詞</w:t>
      </w:r>
      <w:r>
        <w:t xml:space="preserve"> [shōshi] /intoning/</w:t>
      </w:r>
    </w:p>
    <w:p w:rsidR="00A618CE" w:rsidRDefault="00A618CE" w:rsidP="00A618CE">
      <w:r>
        <w:rPr>
          <w:rFonts w:ascii="MS Gothic" w:eastAsia="MS Gothic" w:hAnsi="MS Gothic" w:cs="MS Gothic" w:hint="eastAsia"/>
        </w:rPr>
        <w:t>唱道</w:t>
      </w:r>
      <w:r>
        <w:t xml:space="preserve"> [shōdō] /a guide/</w:t>
      </w:r>
    </w:p>
    <w:p w:rsidR="00A618CE" w:rsidRDefault="00A618CE" w:rsidP="00A618CE">
      <w:r>
        <w:rPr>
          <w:rFonts w:ascii="MS Gothic" w:eastAsia="MS Gothic" w:hAnsi="MS Gothic" w:cs="MS Gothic" w:hint="eastAsia"/>
        </w:rPr>
        <w:t>唱道師</w:t>
      </w:r>
      <w:r>
        <w:t xml:space="preserve"> [shōdōshi] /a preacher/</w:t>
      </w:r>
    </w:p>
    <w:p w:rsidR="00A618CE" w:rsidRDefault="00A618CE" w:rsidP="00A618CE">
      <w:r>
        <w:rPr>
          <w:rFonts w:ascii="MS Gothic" w:eastAsia="MS Gothic" w:hAnsi="MS Gothic" w:cs="MS Gothic" w:hint="eastAsia"/>
        </w:rPr>
        <w:t>唱食</w:t>
      </w:r>
      <w:r>
        <w:t xml:space="preserve"> [shōjiki] /mealtime invocation/</w:t>
      </w:r>
    </w:p>
    <w:p w:rsidR="00A618CE" w:rsidRDefault="00A618CE" w:rsidP="00A618CE">
      <w:r>
        <w:rPr>
          <w:rFonts w:ascii="MS Gothic" w:eastAsia="MS Gothic" w:hAnsi="MS Gothic" w:cs="MS Gothic" w:hint="eastAsia"/>
        </w:rPr>
        <w:t>唵</w:t>
      </w:r>
      <w:r>
        <w:t xml:space="preserve"> [on] /(Skt. oṃ)/</w:t>
      </w:r>
    </w:p>
    <w:p w:rsidR="00A618CE" w:rsidRDefault="00A618CE" w:rsidP="00A618CE">
      <w:r>
        <w:rPr>
          <w:rFonts w:ascii="MS Gothic" w:eastAsia="MS Gothic" w:hAnsi="MS Gothic" w:cs="MS Gothic" w:hint="eastAsia"/>
        </w:rPr>
        <w:t>唵摩休羅細娑婆訶</w:t>
      </w:r>
      <w:r>
        <w:t xml:space="preserve"> [on makurasai so waka] /oṃ mahorase svāhā/</w:t>
      </w:r>
    </w:p>
    <w:p w:rsidR="00A618CE" w:rsidRDefault="00A618CE" w:rsidP="00A618CE">
      <w:r>
        <w:rPr>
          <w:rFonts w:ascii="MS Gothic" w:eastAsia="MS Gothic" w:hAnsi="MS Gothic" w:cs="MS Gothic" w:hint="eastAsia"/>
        </w:rPr>
        <w:t>唵摩羅</w:t>
      </w:r>
      <w:r>
        <w:t xml:space="preserve"> [onmara] /undefiled/</w:t>
      </w:r>
    </w:p>
    <w:p w:rsidR="00A618CE" w:rsidRDefault="00A618CE" w:rsidP="00A618CE">
      <w:r>
        <w:rPr>
          <w:rFonts w:ascii="MS Gothic" w:eastAsia="MS Gothic" w:hAnsi="MS Gothic" w:cs="MS Gothic" w:hint="eastAsia"/>
        </w:rPr>
        <w:t>唵摩羅識</w:t>
      </w:r>
      <w:r>
        <w:t xml:space="preserve"> [onmara shiki] /amala consciousness/</w:t>
      </w:r>
    </w:p>
    <w:p w:rsidR="00A618CE" w:rsidRDefault="00A618CE" w:rsidP="00A618CE">
      <w:r>
        <w:rPr>
          <w:rFonts w:ascii="MS Gothic" w:eastAsia="MS Gothic" w:hAnsi="MS Gothic" w:cs="MS Gothic" w:hint="eastAsia"/>
        </w:rPr>
        <w:t>唵麼抳嚩日哩吽</w:t>
      </w:r>
      <w:r>
        <w:t xml:space="preserve"> [on mani baji rei un] /on mani baji rei un/</w:t>
      </w:r>
    </w:p>
    <w:p w:rsidR="00A618CE" w:rsidRDefault="00A618CE" w:rsidP="00A618CE">
      <w:r>
        <w:rPr>
          <w:rFonts w:ascii="MS Gothic" w:eastAsia="MS Gothic" w:hAnsi="MS Gothic" w:cs="MS Gothic" w:hint="eastAsia"/>
        </w:rPr>
        <w:t>唵麼抳鉢訥銘吽</w:t>
      </w:r>
      <w:r>
        <w:t xml:space="preserve"> [on mani padomei un] /oṃ maṇi padme hūm/</w:t>
      </w:r>
    </w:p>
    <w:p w:rsidR="00A618CE" w:rsidRDefault="00A618CE" w:rsidP="00A618CE">
      <w:r>
        <w:rPr>
          <w:rFonts w:ascii="MS Gothic" w:eastAsia="MS Gothic" w:hAnsi="MS Gothic" w:cs="MS Gothic" w:hint="eastAsia"/>
        </w:rPr>
        <w:lastRenderedPageBreak/>
        <w:t>啀</w:t>
      </w:r>
      <w:r>
        <w:rPr>
          <w:rFonts w:ascii="Microsoft JhengHei" w:eastAsia="Microsoft JhengHei" w:hAnsi="Microsoft JhengHei" w:cs="Microsoft JhengHei" w:hint="eastAsia"/>
        </w:rPr>
        <w:t>喍</w:t>
      </w:r>
      <w:r>
        <w:t xml:space="preserve"> [gesai] /(a dog) growls, baring its teeth/</w:t>
      </w:r>
    </w:p>
    <w:p w:rsidR="00A618CE" w:rsidRDefault="00A618CE" w:rsidP="00A618CE">
      <w:r>
        <w:rPr>
          <w:rFonts w:ascii="MS Gothic" w:eastAsia="MS Gothic" w:hAnsi="MS Gothic" w:cs="MS Gothic" w:hint="eastAsia"/>
        </w:rPr>
        <w:t>商</w:t>
      </w:r>
      <w:r>
        <w:t xml:space="preserve"> [shō] /to consult/</w:t>
      </w:r>
    </w:p>
    <w:p w:rsidR="00A618CE" w:rsidRDefault="00A618CE" w:rsidP="00A618CE">
      <w:r>
        <w:rPr>
          <w:rFonts w:ascii="MS Gothic" w:eastAsia="MS Gothic" w:hAnsi="MS Gothic" w:cs="MS Gothic" w:hint="eastAsia"/>
        </w:rPr>
        <w:t>商主</w:t>
      </w:r>
      <w:r>
        <w:t xml:space="preserve"> [shōshu] /a merchant chief/</w:t>
      </w:r>
    </w:p>
    <w:p w:rsidR="00A618CE" w:rsidRDefault="00A618CE" w:rsidP="00A618CE">
      <w:r>
        <w:rPr>
          <w:rFonts w:ascii="MS Gothic" w:eastAsia="MS Gothic" w:hAnsi="MS Gothic" w:cs="MS Gothic" w:hint="eastAsia"/>
        </w:rPr>
        <w:t>商人</w:t>
      </w:r>
      <w:r>
        <w:t xml:space="preserve"> [shōnin] /merchant/</w:t>
      </w:r>
    </w:p>
    <w:p w:rsidR="00A618CE" w:rsidRDefault="00A618CE" w:rsidP="00A618CE">
      <w:r>
        <w:rPr>
          <w:rFonts w:ascii="MS Gothic" w:eastAsia="MS Gothic" w:hAnsi="MS Gothic" w:cs="MS Gothic" w:hint="eastAsia"/>
        </w:rPr>
        <w:t>商估</w:t>
      </w:r>
      <w:r>
        <w:t xml:space="preserve"> [shōko] /merchant/</w:t>
      </w:r>
    </w:p>
    <w:p w:rsidR="00A618CE" w:rsidRDefault="00A618CE" w:rsidP="00A618CE">
      <w:r>
        <w:rPr>
          <w:rFonts w:ascii="MS Gothic" w:eastAsia="MS Gothic" w:hAnsi="MS Gothic" w:cs="MS Gothic" w:hint="eastAsia"/>
        </w:rPr>
        <w:t>商佉</w:t>
      </w:r>
      <w:r>
        <w:t xml:space="preserve"> [shōkya] /conch/</w:t>
      </w:r>
    </w:p>
    <w:p w:rsidR="00A618CE" w:rsidRDefault="00A618CE" w:rsidP="00A618CE">
      <w:r>
        <w:rPr>
          <w:rFonts w:ascii="MS Gothic" w:eastAsia="MS Gothic" w:hAnsi="MS Gothic" w:cs="MS Gothic" w:hint="eastAsia"/>
        </w:rPr>
        <w:t>商侶</w:t>
      </w:r>
      <w:r>
        <w:t xml:space="preserve"> [shōryo] /caravam/</w:t>
      </w:r>
    </w:p>
    <w:p w:rsidR="00A618CE" w:rsidRDefault="00A618CE" w:rsidP="00A618CE">
      <w:r>
        <w:rPr>
          <w:rFonts w:ascii="MS Gothic" w:eastAsia="MS Gothic" w:hAnsi="MS Gothic" w:cs="MS Gothic" w:hint="eastAsia"/>
        </w:rPr>
        <w:t>商羯羅</w:t>
      </w:r>
      <w:r>
        <w:t xml:space="preserve"> [Shōkyara] /Śaṃkara/</w:t>
      </w:r>
    </w:p>
    <w:p w:rsidR="00A618CE" w:rsidRDefault="00A618CE" w:rsidP="00A618CE">
      <w:r>
        <w:rPr>
          <w:rFonts w:ascii="MS Gothic" w:eastAsia="MS Gothic" w:hAnsi="MS Gothic" w:cs="MS Gothic" w:hint="eastAsia"/>
        </w:rPr>
        <w:t>商羯羅主</w:t>
      </w:r>
      <w:r>
        <w:t xml:space="preserve"> [Shōkarashu] /Śaṃkarasvāmin/</w:t>
      </w:r>
    </w:p>
    <w:p w:rsidR="00A618CE" w:rsidRDefault="00A618CE" w:rsidP="00A618CE">
      <w:r>
        <w:rPr>
          <w:rFonts w:ascii="MS Gothic" w:eastAsia="MS Gothic" w:hAnsi="MS Gothic" w:cs="MS Gothic" w:hint="eastAsia"/>
        </w:rPr>
        <w:t>商莫迦</w:t>
      </w:r>
      <w:r>
        <w:t xml:space="preserve"> [Shōmaka] /Śāmaka/</w:t>
      </w:r>
    </w:p>
    <w:p w:rsidR="00A618CE" w:rsidRDefault="00A618CE" w:rsidP="00A618CE">
      <w:r>
        <w:rPr>
          <w:rFonts w:ascii="MS Gothic" w:eastAsia="MS Gothic" w:hAnsi="MS Gothic" w:cs="MS Gothic" w:hint="eastAsia"/>
        </w:rPr>
        <w:t>商諾縛婆</w:t>
      </w:r>
      <w:r>
        <w:t xml:space="preserve"> [Shōnababa] /Śaṇakavāsa/</w:t>
      </w:r>
    </w:p>
    <w:p w:rsidR="00A618CE" w:rsidRDefault="00A618CE" w:rsidP="00A618CE">
      <w:r>
        <w:rPr>
          <w:rFonts w:ascii="MS Gothic" w:eastAsia="MS Gothic" w:hAnsi="MS Gothic" w:cs="MS Gothic" w:hint="eastAsia"/>
        </w:rPr>
        <w:t>商諾迦縛婆</w:t>
      </w:r>
      <w:r>
        <w:t xml:space="preserve"> [Shōnakababa] /Śaṇakavāsa/</w:t>
      </w:r>
    </w:p>
    <w:p w:rsidR="00A618CE" w:rsidRDefault="00A618CE" w:rsidP="00A618CE">
      <w:r>
        <w:rPr>
          <w:rFonts w:ascii="MS Gothic" w:eastAsia="MS Gothic" w:hAnsi="MS Gothic" w:cs="MS Gothic" w:hint="eastAsia"/>
        </w:rPr>
        <w:t>商賈</w:t>
      </w:r>
      <w:r>
        <w:t xml:space="preserve"> [shōko] /a trader/</w:t>
      </w:r>
    </w:p>
    <w:p w:rsidR="00A618CE" w:rsidRDefault="00A618CE" w:rsidP="00A618CE">
      <w:r>
        <w:rPr>
          <w:rFonts w:ascii="MS Gothic" w:eastAsia="MS Gothic" w:hAnsi="MS Gothic" w:cs="MS Gothic" w:hint="eastAsia"/>
        </w:rPr>
        <w:t>商迦</w:t>
      </w:r>
      <w:r>
        <w:t xml:space="preserve"> [shōka] /conch/</w:t>
      </w:r>
    </w:p>
    <w:p w:rsidR="00A618CE" w:rsidRDefault="00A618CE" w:rsidP="00A618CE">
      <w:r>
        <w:rPr>
          <w:rFonts w:ascii="MS Gothic" w:eastAsia="MS Gothic" w:hAnsi="MS Gothic" w:cs="MS Gothic" w:hint="eastAsia"/>
        </w:rPr>
        <w:t>商那</w:t>
      </w:r>
      <w:r>
        <w:t xml:space="preserve"> [shōna] /śāna/</w:t>
      </w:r>
    </w:p>
    <w:p w:rsidR="00A618CE" w:rsidRDefault="00A618CE" w:rsidP="00A618CE">
      <w:r>
        <w:rPr>
          <w:rFonts w:ascii="MS Gothic" w:eastAsia="MS Gothic" w:hAnsi="MS Gothic" w:cs="MS Gothic" w:hint="eastAsia"/>
        </w:rPr>
        <w:t>商那和修</w:t>
      </w:r>
      <w:r>
        <w:t xml:space="preserve"> [Shōnawashu] /Śāṇakavāsa/</w:t>
      </w:r>
    </w:p>
    <w:p w:rsidR="00A618CE" w:rsidRDefault="00A618CE" w:rsidP="00A618CE">
      <w:r>
        <w:rPr>
          <w:rFonts w:ascii="MS Gothic" w:eastAsia="MS Gothic" w:hAnsi="MS Gothic" w:cs="MS Gothic" w:hint="eastAsia"/>
        </w:rPr>
        <w:t>商量</w:t>
      </w:r>
      <w:r>
        <w:t xml:space="preserve"> [shōryō] /to estimate/</w:t>
      </w:r>
    </w:p>
    <w:p w:rsidR="00A618CE" w:rsidRDefault="00A618CE" w:rsidP="00A618CE">
      <w:r>
        <w:rPr>
          <w:rFonts w:ascii="MS Gothic" w:eastAsia="MS Gothic" w:hAnsi="MS Gothic" w:cs="MS Gothic" w:hint="eastAsia"/>
        </w:rPr>
        <w:t>問</w:t>
      </w:r>
      <w:r>
        <w:t xml:space="preserve"> [mon] /a question/</w:t>
      </w:r>
    </w:p>
    <w:p w:rsidR="00A618CE" w:rsidRDefault="00A618CE" w:rsidP="00A618CE">
      <w:r>
        <w:rPr>
          <w:rFonts w:ascii="MS Gothic" w:eastAsia="MS Gothic" w:hAnsi="MS Gothic" w:cs="MS Gothic" w:hint="eastAsia"/>
        </w:rPr>
        <w:t>問四事經</w:t>
      </w:r>
      <w:r>
        <w:t xml:space="preserve"> [Mon shiji kyō] /Sūtra of Questions on Four Matters/</w:t>
      </w:r>
    </w:p>
    <w:p w:rsidR="00A618CE" w:rsidRDefault="00A618CE" w:rsidP="00A618CE">
      <w:r>
        <w:rPr>
          <w:rFonts w:ascii="MS Gothic" w:eastAsia="MS Gothic" w:hAnsi="MS Gothic" w:cs="MS Gothic" w:hint="eastAsia"/>
        </w:rPr>
        <w:t>問法印</w:t>
      </w:r>
      <w:r>
        <w:t xml:space="preserve"> [monhō in] /the manual sign indicating the putting of a question/</w:t>
      </w:r>
    </w:p>
    <w:p w:rsidR="00A618CE" w:rsidRDefault="00A618CE" w:rsidP="00A618CE">
      <w:r>
        <w:rPr>
          <w:rFonts w:ascii="MS Gothic" w:eastAsia="MS Gothic" w:hAnsi="MS Gothic" w:cs="MS Gothic" w:hint="eastAsia"/>
        </w:rPr>
        <w:t>問答</w:t>
      </w:r>
      <w:r>
        <w:t xml:space="preserve"> [mondō] /question and answer/</w:t>
      </w:r>
    </w:p>
    <w:p w:rsidR="00A618CE" w:rsidRDefault="00A618CE" w:rsidP="00A618CE">
      <w:r>
        <w:rPr>
          <w:rFonts w:ascii="MS Gothic" w:eastAsia="MS Gothic" w:hAnsi="MS Gothic" w:cs="MS Gothic" w:hint="eastAsia"/>
        </w:rPr>
        <w:t>問者</w:t>
      </w:r>
      <w:r>
        <w:t xml:space="preserve"> [monja] /cross-examiner/</w:t>
      </w:r>
    </w:p>
    <w:p w:rsidR="00A618CE" w:rsidRDefault="00A618CE" w:rsidP="00A618CE">
      <w:r>
        <w:rPr>
          <w:rFonts w:ascii="MS Gothic" w:eastAsia="MS Gothic" w:hAnsi="MS Gothic" w:cs="MS Gothic" w:hint="eastAsia"/>
        </w:rPr>
        <w:t>問言</w:t>
      </w:r>
      <w:r>
        <w:t xml:space="preserve"> [mongon] /to question, saying.../</w:t>
      </w:r>
    </w:p>
    <w:p w:rsidR="00A618CE" w:rsidRDefault="00A618CE" w:rsidP="00A618CE">
      <w:r>
        <w:rPr>
          <w:rFonts w:ascii="MS Gothic" w:eastAsia="MS Gothic" w:hAnsi="MS Gothic" w:cs="MS Gothic" w:hint="eastAsia"/>
        </w:rPr>
        <w:t>問</w:t>
      </w:r>
      <w:r>
        <w:rPr>
          <w:rFonts w:ascii="Malgun Gothic" w:eastAsia="Malgun Gothic" w:hAnsi="Malgun Gothic" w:cs="Malgun Gothic" w:hint="eastAsia"/>
        </w:rPr>
        <w:t>訉</w:t>
      </w:r>
      <w:r>
        <w:t xml:space="preserve"> [monbon] /to make inquiry/</w:t>
      </w:r>
    </w:p>
    <w:p w:rsidR="00A618CE" w:rsidRDefault="00A618CE" w:rsidP="00A618CE">
      <w:r>
        <w:rPr>
          <w:rFonts w:ascii="MS Gothic" w:eastAsia="MS Gothic" w:hAnsi="MS Gothic" w:cs="MS Gothic" w:hint="eastAsia"/>
        </w:rPr>
        <w:t>問訊</w:t>
      </w:r>
      <w:r>
        <w:t xml:space="preserve"> [monjin] /to inquire/</w:t>
      </w:r>
    </w:p>
    <w:p w:rsidR="00A618CE" w:rsidRDefault="00A618CE" w:rsidP="00A618CE">
      <w:r>
        <w:rPr>
          <w:rFonts w:ascii="MS Gothic" w:eastAsia="MS Gothic" w:hAnsi="MS Gothic" w:cs="MS Gothic" w:hint="eastAsia"/>
        </w:rPr>
        <w:t>問論</w:t>
      </w:r>
      <w:r>
        <w:t xml:space="preserve"> [monron] /inquiry/</w:t>
      </w:r>
    </w:p>
    <w:p w:rsidR="00A618CE" w:rsidRDefault="00A618CE" w:rsidP="00A618CE">
      <w:r>
        <w:rPr>
          <w:rFonts w:ascii="MS Gothic" w:eastAsia="MS Gothic" w:hAnsi="MS Gothic" w:cs="MS Gothic" w:hint="eastAsia"/>
        </w:rPr>
        <w:t>問難</w:t>
      </w:r>
      <w:r>
        <w:t xml:space="preserve"> [monnan] /to question/</w:t>
      </w:r>
    </w:p>
    <w:p w:rsidR="00A618CE" w:rsidRDefault="00A618CE" w:rsidP="00A618CE">
      <w:r>
        <w:rPr>
          <w:rFonts w:ascii="MS Gothic" w:eastAsia="MS Gothic" w:hAnsi="MS Gothic" w:cs="MS Gothic" w:hint="eastAsia"/>
        </w:rPr>
        <w:t>啓</w:t>
      </w:r>
      <w:r>
        <w:t xml:space="preserve"> [kei] /to teach/</w:t>
      </w:r>
    </w:p>
    <w:p w:rsidR="00A618CE" w:rsidRDefault="00A618CE" w:rsidP="00A618CE">
      <w:r>
        <w:rPr>
          <w:rFonts w:ascii="MS Gothic" w:eastAsia="MS Gothic" w:hAnsi="MS Gothic" w:cs="MS Gothic" w:hint="eastAsia"/>
        </w:rPr>
        <w:t>啓勸</w:t>
      </w:r>
      <w:r>
        <w:t xml:space="preserve"> [keikan] /induces politely/</w:t>
      </w:r>
    </w:p>
    <w:p w:rsidR="00A618CE" w:rsidRDefault="00A618CE" w:rsidP="00A618CE">
      <w:r>
        <w:rPr>
          <w:rFonts w:ascii="MS Gothic" w:eastAsia="MS Gothic" w:hAnsi="MS Gothic" w:cs="MS Gothic" w:hint="eastAsia"/>
        </w:rPr>
        <w:lastRenderedPageBreak/>
        <w:t>啓受</w:t>
      </w:r>
      <w:r>
        <w:t xml:space="preserve"> [keiju] /to accept reverently/</w:t>
      </w:r>
    </w:p>
    <w:p w:rsidR="00A618CE" w:rsidRDefault="00A618CE" w:rsidP="00A618CE">
      <w:r>
        <w:rPr>
          <w:rFonts w:ascii="MS Gothic" w:eastAsia="MS Gothic" w:hAnsi="MS Gothic" w:cs="MS Gothic" w:hint="eastAsia"/>
        </w:rPr>
        <w:t>啓問</w:t>
      </w:r>
      <w:r>
        <w:t xml:space="preserve"> [keimon] /to ask politely/</w:t>
      </w:r>
    </w:p>
    <w:p w:rsidR="00A618CE" w:rsidRDefault="00A618CE" w:rsidP="00A618CE">
      <w:r>
        <w:rPr>
          <w:rFonts w:ascii="MS Gothic" w:eastAsia="MS Gothic" w:hAnsi="MS Gothic" w:cs="MS Gothic" w:hint="eastAsia"/>
        </w:rPr>
        <w:t>啓白</w:t>
      </w:r>
      <w:r>
        <w:t xml:space="preserve"> [keibyaku] /opening statement/</w:t>
      </w:r>
    </w:p>
    <w:p w:rsidR="00A618CE" w:rsidRDefault="00A618CE" w:rsidP="00A618CE">
      <w:r>
        <w:rPr>
          <w:rFonts w:ascii="MS Gothic" w:eastAsia="MS Gothic" w:hAnsi="MS Gothic" w:cs="MS Gothic" w:hint="eastAsia"/>
        </w:rPr>
        <w:t>啓諫</w:t>
      </w:r>
      <w:r>
        <w:t xml:space="preserve"> [keikan] /to plead politely/</w:t>
      </w:r>
    </w:p>
    <w:p w:rsidR="00A618CE" w:rsidRDefault="00A618CE" w:rsidP="00A618CE">
      <w:r>
        <w:rPr>
          <w:rFonts w:ascii="MS Gothic" w:eastAsia="MS Gothic" w:hAnsi="MS Gothic" w:cs="MS Gothic" w:hint="eastAsia"/>
        </w:rPr>
        <w:t>啖</w:t>
      </w:r>
      <w:r>
        <w:t xml:space="preserve"> [tan] /to chew/</w:t>
      </w:r>
    </w:p>
    <w:p w:rsidR="00A618CE" w:rsidRDefault="00A618CE" w:rsidP="00A618CE">
      <w:r>
        <w:rPr>
          <w:rFonts w:ascii="MS Gothic" w:eastAsia="MS Gothic" w:hAnsi="MS Gothic" w:cs="MS Gothic" w:hint="eastAsia"/>
        </w:rPr>
        <w:t>啞</w:t>
      </w:r>
      <w:r>
        <w:t xml:space="preserve"> [a] /dumb/</w:t>
      </w:r>
    </w:p>
    <w:p w:rsidR="00A618CE" w:rsidRDefault="00A618CE" w:rsidP="00A618CE">
      <w:r>
        <w:rPr>
          <w:rFonts w:ascii="MS Gothic" w:eastAsia="MS Gothic" w:hAnsi="MS Gothic" w:cs="MS Gothic" w:hint="eastAsia"/>
        </w:rPr>
        <w:t>啞</w:t>
      </w:r>
      <w:r>
        <w:rPr>
          <w:rFonts w:ascii="Microsoft JhengHei" w:eastAsia="Microsoft JhengHei" w:hAnsi="Microsoft JhengHei" w:cs="Microsoft JhengHei" w:hint="eastAsia"/>
        </w:rPr>
        <w:t>咓囉孤答尼耶</w:t>
      </w:r>
      <w:r>
        <w:t xml:space="preserve"> [Agūrakotōniya] /Aparagodāna/</w:t>
      </w:r>
    </w:p>
    <w:p w:rsidR="00A618CE" w:rsidRDefault="00A618CE" w:rsidP="00A618CE">
      <w:r>
        <w:rPr>
          <w:rFonts w:ascii="MS Gothic" w:eastAsia="MS Gothic" w:hAnsi="MS Gothic" w:cs="MS Gothic" w:hint="eastAsia"/>
        </w:rPr>
        <w:t>啞子</w:t>
      </w:r>
      <w:r>
        <w:t xml:space="preserve"> [asu] /dumb/</w:t>
      </w:r>
    </w:p>
    <w:p w:rsidR="00A618CE" w:rsidRDefault="00A618CE" w:rsidP="00A618CE">
      <w:r>
        <w:rPr>
          <w:rFonts w:ascii="MS Gothic" w:eastAsia="MS Gothic" w:hAnsi="MS Gothic" w:cs="MS Gothic" w:hint="eastAsia"/>
        </w:rPr>
        <w:t>啞子得夢</w:t>
      </w:r>
      <w:r>
        <w:t xml:space="preserve"> [asu toku mu] /a dumb person having a dream/</w:t>
      </w:r>
    </w:p>
    <w:p w:rsidR="00A618CE" w:rsidRDefault="00A618CE" w:rsidP="00A618CE">
      <w:r>
        <w:rPr>
          <w:rFonts w:ascii="MS Gothic" w:eastAsia="MS Gothic" w:hAnsi="MS Gothic" w:cs="MS Gothic" w:hint="eastAsia"/>
        </w:rPr>
        <w:t>啞密哩達</w:t>
      </w:r>
      <w:r>
        <w:t xml:space="preserve"> [amirita] /amṛta/</w:t>
      </w:r>
    </w:p>
    <w:p w:rsidR="00A618CE" w:rsidRDefault="00A618CE" w:rsidP="00A618CE">
      <w:r>
        <w:rPr>
          <w:rFonts w:ascii="MS Gothic" w:eastAsia="MS Gothic" w:hAnsi="MS Gothic" w:cs="MS Gothic" w:hint="eastAsia"/>
        </w:rPr>
        <w:t>啞撇釋該而</w:t>
      </w:r>
      <w:r>
        <w:t xml:space="preserve"> [abeishagaiji] /(Skt. abhiṣeka)/</w:t>
      </w:r>
    </w:p>
    <w:p w:rsidR="00A618CE" w:rsidRDefault="00A618CE" w:rsidP="00A618CE">
      <w:r>
        <w:rPr>
          <w:rFonts w:ascii="MS Gothic" w:eastAsia="MS Gothic" w:hAnsi="MS Gothic" w:cs="MS Gothic" w:hint="eastAsia"/>
        </w:rPr>
        <w:t>啞曷囉啞曷囉馬麻藹由而傘塔囉尼</w:t>
      </w:r>
      <w:r>
        <w:t xml:space="preserve"> [akara akaramama aiyuji santōrani] /(Skt. āhāra āharaṇam āyuḥ, saṃtāraṇe)/</w:t>
      </w:r>
    </w:p>
    <w:p w:rsidR="00A618CE" w:rsidRDefault="00A618CE" w:rsidP="00A618CE">
      <w:r>
        <w:rPr>
          <w:rFonts w:ascii="MS Gothic" w:eastAsia="MS Gothic" w:hAnsi="MS Gothic" w:cs="MS Gothic" w:hint="eastAsia"/>
        </w:rPr>
        <w:t>啞法</w:t>
      </w:r>
      <w:r>
        <w:t xml:space="preserve"> [ahō] /the (ascetic) practice of silence/</w:t>
      </w:r>
    </w:p>
    <w:p w:rsidR="00A618CE" w:rsidRDefault="00A618CE" w:rsidP="00A618CE">
      <w:r>
        <w:rPr>
          <w:rFonts w:ascii="MS Gothic" w:eastAsia="MS Gothic" w:hAnsi="MS Gothic" w:cs="MS Gothic" w:hint="eastAsia"/>
        </w:rPr>
        <w:t>啞羊</w:t>
      </w:r>
      <w:r>
        <w:t xml:space="preserve"> [ayō] /dumb sheep/</w:t>
      </w:r>
    </w:p>
    <w:p w:rsidR="00A618CE" w:rsidRDefault="00A618CE" w:rsidP="00A618CE">
      <w:r>
        <w:rPr>
          <w:rFonts w:ascii="MS Gothic" w:eastAsia="MS Gothic" w:hAnsi="MS Gothic" w:cs="MS Gothic" w:hint="eastAsia"/>
        </w:rPr>
        <w:t>啞羊僧</w:t>
      </w:r>
      <w:r>
        <w:t xml:space="preserve"> [ayō sō] /dumb sheep/</w:t>
      </w:r>
    </w:p>
    <w:p w:rsidR="00A618CE" w:rsidRDefault="00A618CE" w:rsidP="00A618CE">
      <w:r>
        <w:rPr>
          <w:rFonts w:ascii="MS Gothic" w:eastAsia="MS Gothic" w:hAnsi="MS Gothic" w:cs="MS Gothic" w:hint="eastAsia"/>
        </w:rPr>
        <w:t>啻</w:t>
      </w:r>
      <w:r>
        <w:t xml:space="preserve"> [shi] /only/</w:t>
      </w:r>
    </w:p>
    <w:p w:rsidR="00A618CE" w:rsidRDefault="00A618CE" w:rsidP="00A618CE">
      <w:r>
        <w:rPr>
          <w:rFonts w:ascii="MS Gothic" w:eastAsia="MS Gothic" w:hAnsi="MS Gothic" w:cs="MS Gothic" w:hint="eastAsia"/>
        </w:rPr>
        <w:t>啼</w:t>
      </w:r>
      <w:r>
        <w:t xml:space="preserve"> [tei] /wail/</w:t>
      </w:r>
    </w:p>
    <w:p w:rsidR="00A618CE" w:rsidRDefault="00A618CE" w:rsidP="00A618CE">
      <w:r>
        <w:rPr>
          <w:rFonts w:ascii="MS Gothic" w:eastAsia="MS Gothic" w:hAnsi="MS Gothic" w:cs="MS Gothic" w:hint="eastAsia"/>
        </w:rPr>
        <w:t>啼哭</w:t>
      </w:r>
      <w:r>
        <w:t xml:space="preserve"> [taikoku] /weep/</w:t>
      </w:r>
    </w:p>
    <w:p w:rsidR="00A618CE" w:rsidRDefault="00A618CE" w:rsidP="00A618CE">
      <w:r>
        <w:rPr>
          <w:rFonts w:ascii="MS Gothic" w:eastAsia="MS Gothic" w:hAnsi="MS Gothic" w:cs="MS Gothic" w:hint="eastAsia"/>
        </w:rPr>
        <w:t>啼哭佛</w:t>
      </w:r>
      <w:r>
        <w:t xml:space="preserve"> [Taikoku Butsu] /weeping Buddha/</w:t>
      </w:r>
    </w:p>
    <w:p w:rsidR="00A618CE" w:rsidRDefault="00A618CE" w:rsidP="00A618CE">
      <w:r>
        <w:rPr>
          <w:rFonts w:ascii="MS Gothic" w:eastAsia="MS Gothic" w:hAnsi="MS Gothic" w:cs="MS Gothic" w:hint="eastAsia"/>
        </w:rPr>
        <w:t>善</w:t>
      </w:r>
      <w:r>
        <w:t xml:space="preserve"> [zen] /good/</w:t>
      </w:r>
    </w:p>
    <w:p w:rsidR="00A618CE" w:rsidRDefault="00A618CE" w:rsidP="00A618CE">
      <w:r>
        <w:rPr>
          <w:rFonts w:ascii="MS Gothic" w:eastAsia="MS Gothic" w:hAnsi="MS Gothic" w:cs="MS Gothic" w:hint="eastAsia"/>
        </w:rPr>
        <w:t>善丈夫</w:t>
      </w:r>
      <w:r>
        <w:t xml:space="preserve"> [zen jōbu] /a holy person/</w:t>
      </w:r>
    </w:p>
    <w:p w:rsidR="00A618CE" w:rsidRDefault="00A618CE" w:rsidP="00A618CE">
      <w:r>
        <w:rPr>
          <w:rFonts w:ascii="MS Gothic" w:eastAsia="MS Gothic" w:hAnsi="MS Gothic" w:cs="MS Gothic" w:hint="eastAsia"/>
        </w:rPr>
        <w:t>善不善</w:t>
      </w:r>
      <w:r>
        <w:t xml:space="preserve"> [zen fuzen] /wholesome and unwholesome/</w:t>
      </w:r>
    </w:p>
    <w:p w:rsidR="00A618CE" w:rsidRDefault="00A618CE" w:rsidP="00A618CE">
      <w:r>
        <w:rPr>
          <w:rFonts w:ascii="MS Gothic" w:eastAsia="MS Gothic" w:hAnsi="MS Gothic" w:cs="MS Gothic" w:hint="eastAsia"/>
        </w:rPr>
        <w:t>善不善業</w:t>
      </w:r>
      <w:r>
        <w:t xml:space="preserve"> [zen fuzen gō] /wholesome and unwholesome karma/</w:t>
      </w:r>
    </w:p>
    <w:p w:rsidR="00A618CE" w:rsidRDefault="00A618CE" w:rsidP="00A618CE">
      <w:r>
        <w:rPr>
          <w:rFonts w:ascii="MS Gothic" w:eastAsia="MS Gothic" w:hAnsi="MS Gothic" w:cs="MS Gothic" w:hint="eastAsia"/>
        </w:rPr>
        <w:t>善不善無記</w:t>
      </w:r>
      <w:r>
        <w:t xml:space="preserve"> [zen fuzen muki] /wholesome, unwholesome, and indeterminate/</w:t>
      </w:r>
    </w:p>
    <w:p w:rsidR="00A618CE" w:rsidRDefault="00A618CE" w:rsidP="00A618CE">
      <w:r>
        <w:rPr>
          <w:rFonts w:ascii="MS Gothic" w:eastAsia="MS Gothic" w:hAnsi="MS Gothic" w:cs="MS Gothic" w:hint="eastAsia"/>
        </w:rPr>
        <w:t>善不善無記性</w:t>
      </w:r>
      <w:r>
        <w:t xml:space="preserve"> [zen fuzen muki shō] /wholesome, unwholesome, and indeterminate moral quality/</w:t>
      </w:r>
    </w:p>
    <w:p w:rsidR="00A618CE" w:rsidRDefault="00A618CE" w:rsidP="00A618CE">
      <w:r>
        <w:rPr>
          <w:rFonts w:ascii="MS Gothic" w:eastAsia="MS Gothic" w:hAnsi="MS Gothic" w:cs="MS Gothic" w:hint="eastAsia"/>
        </w:rPr>
        <w:t>善之行</w:t>
      </w:r>
      <w:r>
        <w:t xml:space="preserve"> [zen no gyō] /good deed(s) /</w:t>
      </w:r>
    </w:p>
    <w:p w:rsidR="00A618CE" w:rsidRDefault="00A618CE" w:rsidP="00A618CE">
      <w:r>
        <w:rPr>
          <w:rFonts w:ascii="MS Gothic" w:eastAsia="MS Gothic" w:hAnsi="MS Gothic" w:cs="MS Gothic" w:hint="eastAsia"/>
        </w:rPr>
        <w:t>善事</w:t>
      </w:r>
      <w:r>
        <w:t xml:space="preserve"> [zenji] /good deed/</w:t>
      </w:r>
    </w:p>
    <w:p w:rsidR="00A618CE" w:rsidRDefault="00A618CE" w:rsidP="00A618CE">
      <w:r>
        <w:rPr>
          <w:rFonts w:ascii="MS Gothic" w:eastAsia="MS Gothic" w:hAnsi="MS Gothic" w:cs="MS Gothic" w:hint="eastAsia"/>
        </w:rPr>
        <w:t>善人</w:t>
      </w:r>
      <w:r>
        <w:t xml:space="preserve"> [zenjin] /a good person/</w:t>
      </w:r>
    </w:p>
    <w:p w:rsidR="00A618CE" w:rsidRDefault="00A618CE" w:rsidP="00A618CE">
      <w:r>
        <w:rPr>
          <w:rFonts w:ascii="MS Gothic" w:eastAsia="MS Gothic" w:hAnsi="MS Gothic" w:cs="MS Gothic" w:hint="eastAsia"/>
        </w:rPr>
        <w:t>善人禪</w:t>
      </w:r>
      <w:r>
        <w:t xml:space="preserve"> [zennin zen] /meditation on the good/</w:t>
      </w:r>
    </w:p>
    <w:p w:rsidR="00A618CE" w:rsidRDefault="00A618CE" w:rsidP="00A618CE">
      <w:r>
        <w:rPr>
          <w:rFonts w:ascii="MS Gothic" w:eastAsia="MS Gothic" w:hAnsi="MS Gothic" w:cs="MS Gothic" w:hint="eastAsia"/>
        </w:rPr>
        <w:lastRenderedPageBreak/>
        <w:t>善付囑</w:t>
      </w:r>
      <w:r>
        <w:t xml:space="preserve"> [zen fushoku] /skillful at entrusting/</w:t>
      </w:r>
    </w:p>
    <w:p w:rsidR="00A618CE" w:rsidRDefault="00A618CE" w:rsidP="00A618CE">
      <w:r>
        <w:rPr>
          <w:rFonts w:ascii="MS Gothic" w:eastAsia="MS Gothic" w:hAnsi="MS Gothic" w:cs="MS Gothic" w:hint="eastAsia"/>
        </w:rPr>
        <w:t>善位</w:t>
      </w:r>
      <w:r>
        <w:t xml:space="preserve"> [zeni] /the class of good mental factors/</w:t>
      </w:r>
    </w:p>
    <w:p w:rsidR="00A618CE" w:rsidRDefault="00A618CE" w:rsidP="00A618CE">
      <w:r>
        <w:rPr>
          <w:rFonts w:ascii="MS Gothic" w:eastAsia="MS Gothic" w:hAnsi="MS Gothic" w:cs="MS Gothic" w:hint="eastAsia"/>
        </w:rPr>
        <w:t>善住龍王</w:t>
      </w:r>
      <w:r>
        <w:t xml:space="preserve"> [Zenjū ryūō] /(Skt. Supratiṣṭhasya nāga-rājasyaga)/</w:t>
      </w:r>
    </w:p>
    <w:p w:rsidR="00A618CE" w:rsidRDefault="00A618CE" w:rsidP="00A618CE">
      <w:r>
        <w:rPr>
          <w:rFonts w:ascii="MS Gothic" w:eastAsia="MS Gothic" w:hAnsi="MS Gothic" w:cs="MS Gothic" w:hint="eastAsia"/>
        </w:rPr>
        <w:t>善作</w:t>
      </w:r>
      <w:r>
        <w:t xml:space="preserve"> [zensa] /to do skillfully /</w:t>
      </w:r>
    </w:p>
    <w:p w:rsidR="00A618CE" w:rsidRDefault="00A618CE" w:rsidP="00A618CE">
      <w:r>
        <w:rPr>
          <w:rFonts w:ascii="MS Gothic" w:eastAsia="MS Gothic" w:hAnsi="MS Gothic" w:cs="MS Gothic" w:hint="eastAsia"/>
        </w:rPr>
        <w:t>善來</w:t>
      </w:r>
      <w:r>
        <w:t xml:space="preserve"> [zenrai] /well-come/</w:t>
      </w:r>
    </w:p>
    <w:p w:rsidR="00A618CE" w:rsidRDefault="00A618CE" w:rsidP="00A618CE">
      <w:r>
        <w:rPr>
          <w:rFonts w:ascii="MS Gothic" w:eastAsia="MS Gothic" w:hAnsi="MS Gothic" w:cs="MS Gothic" w:hint="eastAsia"/>
        </w:rPr>
        <w:t>善修</w:t>
      </w:r>
      <w:r>
        <w:t xml:space="preserve"> [zenshu] /correct practice/</w:t>
      </w:r>
    </w:p>
    <w:p w:rsidR="00A618CE" w:rsidRDefault="00A618CE" w:rsidP="00A618CE">
      <w:r>
        <w:rPr>
          <w:rFonts w:ascii="MS Gothic" w:eastAsia="MS Gothic" w:hAnsi="MS Gothic" w:cs="MS Gothic" w:hint="eastAsia"/>
        </w:rPr>
        <w:t>善修事業</w:t>
      </w:r>
      <w:r>
        <w:t xml:space="preserve"> [zenshu jigō] /accomplishment of good works/</w:t>
      </w:r>
    </w:p>
    <w:p w:rsidR="00A618CE" w:rsidRDefault="00A618CE" w:rsidP="00A618CE">
      <w:r>
        <w:rPr>
          <w:rFonts w:ascii="MS Gothic" w:eastAsia="MS Gothic" w:hAnsi="MS Gothic" w:cs="MS Gothic" w:hint="eastAsia"/>
        </w:rPr>
        <w:t>善修作</w:t>
      </w:r>
      <w:r>
        <w:t xml:space="preserve"> [zenshusa] /wholesome activities/</w:t>
      </w:r>
    </w:p>
    <w:p w:rsidR="00A618CE" w:rsidRDefault="00A618CE" w:rsidP="00A618CE">
      <w:r>
        <w:rPr>
          <w:rFonts w:ascii="MS Gothic" w:eastAsia="MS Gothic" w:hAnsi="MS Gothic" w:cs="MS Gothic" w:hint="eastAsia"/>
        </w:rPr>
        <w:t>善修方便</w:t>
      </w:r>
      <w:r>
        <w:t xml:space="preserve"> [zenshu hōben] /skillful cultivation of expedient means/</w:t>
      </w:r>
    </w:p>
    <w:p w:rsidR="00A618CE" w:rsidRDefault="00A618CE" w:rsidP="00A618CE">
      <w:r>
        <w:rPr>
          <w:rFonts w:ascii="MS Gothic" w:eastAsia="MS Gothic" w:hAnsi="MS Gothic" w:cs="MS Gothic" w:hint="eastAsia"/>
        </w:rPr>
        <w:t>善修治</w:t>
      </w:r>
      <w:r>
        <w:t xml:space="preserve"> [zen shuji] /skillful correction/</w:t>
      </w:r>
    </w:p>
    <w:p w:rsidR="00A618CE" w:rsidRDefault="00A618CE" w:rsidP="00A618CE">
      <w:r>
        <w:rPr>
          <w:rFonts w:ascii="MS Gothic" w:eastAsia="MS Gothic" w:hAnsi="MS Gothic" w:cs="MS Gothic" w:hint="eastAsia"/>
        </w:rPr>
        <w:t>善修習</w:t>
      </w:r>
      <w:r>
        <w:t xml:space="preserve"> [zen shushū] /skillful practice/</w:t>
      </w:r>
    </w:p>
    <w:p w:rsidR="00A618CE" w:rsidRDefault="00A618CE" w:rsidP="00A618CE">
      <w:r>
        <w:rPr>
          <w:rFonts w:ascii="MS Gothic" w:eastAsia="MS Gothic" w:hAnsi="MS Gothic" w:cs="MS Gothic" w:hint="eastAsia"/>
        </w:rPr>
        <w:t>善分別</w:t>
      </w:r>
      <w:r>
        <w:t xml:space="preserve"> [zen funbetsu] /skillfully discriminates/</w:t>
      </w:r>
    </w:p>
    <w:p w:rsidR="00A618CE" w:rsidRDefault="00A618CE" w:rsidP="00A618CE">
      <w:r>
        <w:rPr>
          <w:rFonts w:ascii="MS Gothic" w:eastAsia="MS Gothic" w:hAnsi="MS Gothic" w:cs="MS Gothic" w:hint="eastAsia"/>
        </w:rPr>
        <w:t>善利</w:t>
      </w:r>
      <w:r>
        <w:t xml:space="preserve"> [zenri] /good gain/</w:t>
      </w:r>
    </w:p>
    <w:p w:rsidR="00A618CE" w:rsidRDefault="00A618CE" w:rsidP="00A618CE">
      <w:r>
        <w:rPr>
          <w:rFonts w:ascii="MS Gothic" w:eastAsia="MS Gothic" w:hAnsi="MS Gothic" w:cs="MS Gothic" w:hint="eastAsia"/>
        </w:rPr>
        <w:t>善力</w:t>
      </w:r>
      <w:r>
        <w:t xml:space="preserve"> [zenriki] /wholesome power/</w:t>
      </w:r>
    </w:p>
    <w:p w:rsidR="00A618CE" w:rsidRDefault="00A618CE" w:rsidP="00A618CE">
      <w:r>
        <w:rPr>
          <w:rFonts w:ascii="MS Gothic" w:eastAsia="MS Gothic" w:hAnsi="MS Gothic" w:cs="MS Gothic" w:hint="eastAsia"/>
        </w:rPr>
        <w:t>善加行</w:t>
      </w:r>
      <w:r>
        <w:t xml:space="preserve"> [zen kegyō] /skillfully applied practices/</w:t>
      </w:r>
    </w:p>
    <w:p w:rsidR="00A618CE" w:rsidRDefault="00A618CE" w:rsidP="00A618CE">
      <w:r>
        <w:rPr>
          <w:rFonts w:ascii="MS Gothic" w:eastAsia="MS Gothic" w:hAnsi="MS Gothic" w:cs="MS Gothic" w:hint="eastAsia"/>
        </w:rPr>
        <w:t>善劫</w:t>
      </w:r>
      <w:r>
        <w:t xml:space="preserve"> [zenkō] /good eon/</w:t>
      </w:r>
    </w:p>
    <w:p w:rsidR="00A618CE" w:rsidRDefault="00A618CE" w:rsidP="00A618CE">
      <w:r>
        <w:rPr>
          <w:rFonts w:ascii="MS Gothic" w:eastAsia="MS Gothic" w:hAnsi="MS Gothic" w:cs="MS Gothic" w:hint="eastAsia"/>
        </w:rPr>
        <w:t>善勇猛</w:t>
      </w:r>
      <w:r>
        <w:t xml:space="preserve"> [zen yūmyō] /Suvikrāntavikramī/</w:t>
      </w:r>
    </w:p>
    <w:p w:rsidR="00A618CE" w:rsidRDefault="00A618CE" w:rsidP="00A618CE">
      <w:r>
        <w:rPr>
          <w:rFonts w:ascii="MS Gothic" w:eastAsia="MS Gothic" w:hAnsi="MS Gothic" w:cs="MS Gothic" w:hint="eastAsia"/>
        </w:rPr>
        <w:t>善勇猛如理觀察</w:t>
      </w:r>
      <w:r>
        <w:t xml:space="preserve"> [zen yōmōn yori kansatsu] /to skillfully and boldly contemplate according to reality/</w:t>
      </w:r>
    </w:p>
    <w:p w:rsidR="00A618CE" w:rsidRDefault="00A618CE" w:rsidP="00A618CE">
      <w:r>
        <w:rPr>
          <w:rFonts w:ascii="MS Gothic" w:eastAsia="MS Gothic" w:hAnsi="MS Gothic" w:cs="MS Gothic" w:hint="eastAsia"/>
        </w:rPr>
        <w:t>善化</w:t>
      </w:r>
      <w:r>
        <w:t xml:space="preserve"> [zenke] /to skillfully teach/</w:t>
      </w:r>
    </w:p>
    <w:p w:rsidR="00A618CE" w:rsidRDefault="00A618CE" w:rsidP="00A618CE">
      <w:r>
        <w:rPr>
          <w:rFonts w:ascii="MS Gothic" w:eastAsia="MS Gothic" w:hAnsi="MS Gothic" w:cs="MS Gothic" w:hint="eastAsia"/>
        </w:rPr>
        <w:t>善及無記</w:t>
      </w:r>
      <w:r>
        <w:t xml:space="preserve"> [zen kyū muki] /[morally] wholesome and indeterminate [factors]/</w:t>
      </w:r>
    </w:p>
    <w:p w:rsidR="00A618CE" w:rsidRDefault="00A618CE" w:rsidP="00A618CE">
      <w:r>
        <w:rPr>
          <w:rFonts w:ascii="MS Gothic" w:eastAsia="MS Gothic" w:hAnsi="MS Gothic" w:cs="MS Gothic" w:hint="eastAsia"/>
        </w:rPr>
        <w:t>善友</w:t>
      </w:r>
      <w:r>
        <w:t xml:space="preserve"> [zennu] /reliable friends/</w:t>
      </w:r>
    </w:p>
    <w:p w:rsidR="00A618CE" w:rsidRDefault="00A618CE" w:rsidP="00A618CE">
      <w:r>
        <w:rPr>
          <w:rFonts w:ascii="MS Gothic" w:eastAsia="MS Gothic" w:hAnsi="MS Gothic" w:cs="MS Gothic" w:hint="eastAsia"/>
        </w:rPr>
        <w:t>善取</w:t>
      </w:r>
      <w:r>
        <w:t xml:space="preserve"> [zenshu] /to grasp well/</w:t>
      </w:r>
    </w:p>
    <w:p w:rsidR="00A618CE" w:rsidRDefault="00A618CE" w:rsidP="00A618CE">
      <w:r>
        <w:rPr>
          <w:rFonts w:ascii="MS Gothic" w:eastAsia="MS Gothic" w:hAnsi="MS Gothic" w:cs="MS Gothic" w:hint="eastAsia"/>
        </w:rPr>
        <w:t>善取其相</w:t>
      </w:r>
      <w:r>
        <w:t xml:space="preserve"> [zenshu ki sō] /skillfully grasps the marks [of an object]/</w:t>
      </w:r>
    </w:p>
    <w:p w:rsidR="00A618CE" w:rsidRDefault="00A618CE" w:rsidP="00A618CE">
      <w:r>
        <w:rPr>
          <w:rFonts w:ascii="MS Gothic" w:eastAsia="MS Gothic" w:hAnsi="MS Gothic" w:cs="MS Gothic" w:hint="eastAsia"/>
        </w:rPr>
        <w:t>善受</w:t>
      </w:r>
      <w:r>
        <w:t xml:space="preserve"> [zenju] /skillfully apprehend(ed) /</w:t>
      </w:r>
    </w:p>
    <w:p w:rsidR="00A618CE" w:rsidRDefault="00A618CE" w:rsidP="00A618CE">
      <w:r>
        <w:rPr>
          <w:rFonts w:ascii="MS Gothic" w:eastAsia="MS Gothic" w:hAnsi="MS Gothic" w:cs="MS Gothic" w:hint="eastAsia"/>
        </w:rPr>
        <w:t>善受思惟行</w:t>
      </w:r>
      <w:r>
        <w:t xml:space="preserve"> [zenju shiyui gyō] /the practice of the skillful apprehension of thought/</w:t>
      </w:r>
    </w:p>
    <w:p w:rsidR="00A618CE" w:rsidRDefault="00A618CE" w:rsidP="00A618CE">
      <w:r>
        <w:rPr>
          <w:rFonts w:ascii="MS Gothic" w:eastAsia="MS Gothic" w:hAnsi="MS Gothic" w:cs="MS Gothic" w:hint="eastAsia"/>
        </w:rPr>
        <w:t>善名</w:t>
      </w:r>
      <w:r>
        <w:t xml:space="preserve"> [zenmyō] /a good reputation/</w:t>
      </w:r>
    </w:p>
    <w:p w:rsidR="00A618CE" w:rsidRDefault="00A618CE" w:rsidP="00A618CE">
      <w:r>
        <w:rPr>
          <w:rFonts w:ascii="MS Gothic" w:eastAsia="MS Gothic" w:hAnsi="MS Gothic" w:cs="MS Gothic" w:hint="eastAsia"/>
        </w:rPr>
        <w:t>善周備</w:t>
      </w:r>
      <w:r>
        <w:t xml:space="preserve"> [zen shūbi] /well accomplished/</w:t>
      </w:r>
    </w:p>
    <w:p w:rsidR="00A618CE" w:rsidRDefault="00A618CE" w:rsidP="00A618CE">
      <w:r>
        <w:rPr>
          <w:rFonts w:ascii="MS Gothic" w:eastAsia="MS Gothic" w:hAnsi="MS Gothic" w:cs="MS Gothic" w:hint="eastAsia"/>
        </w:rPr>
        <w:t>善和諍訟</w:t>
      </w:r>
      <w:r>
        <w:t xml:space="preserve"> [zenwa sōshō] /to skillfully resolve disputes/</w:t>
      </w:r>
    </w:p>
    <w:p w:rsidR="00A618CE" w:rsidRDefault="00A618CE" w:rsidP="00A618CE">
      <w:r>
        <w:rPr>
          <w:rFonts w:ascii="MS Gothic" w:eastAsia="MS Gothic" w:hAnsi="MS Gothic" w:cs="MS Gothic" w:hint="eastAsia"/>
        </w:rPr>
        <w:t>善品</w:t>
      </w:r>
      <w:r>
        <w:t xml:space="preserve"> [zenbon] /good quality/</w:t>
      </w:r>
    </w:p>
    <w:p w:rsidR="00A618CE" w:rsidRDefault="00A618CE" w:rsidP="00A618CE">
      <w:r>
        <w:rPr>
          <w:rFonts w:ascii="MS Gothic" w:eastAsia="MS Gothic" w:hAnsi="MS Gothic" w:cs="MS Gothic" w:hint="eastAsia"/>
        </w:rPr>
        <w:t>善哉</w:t>
      </w:r>
      <w:r>
        <w:t xml:space="preserve"> [zenya] /excellent!/</w:t>
      </w:r>
    </w:p>
    <w:p w:rsidR="00A618CE" w:rsidRDefault="00A618CE" w:rsidP="00A618CE">
      <w:r>
        <w:rPr>
          <w:rFonts w:ascii="MS Gothic" w:eastAsia="MS Gothic" w:hAnsi="MS Gothic" w:cs="MS Gothic" w:hint="eastAsia"/>
        </w:rPr>
        <w:lastRenderedPageBreak/>
        <w:t>善哉善哉</w:t>
      </w:r>
      <w:r>
        <w:t xml:space="preserve"> [zensai zensai] /excellent, excellent!/</w:t>
      </w:r>
    </w:p>
    <w:p w:rsidR="00A618CE" w:rsidRDefault="00A618CE" w:rsidP="00A618CE">
      <w:r>
        <w:rPr>
          <w:rFonts w:ascii="MS Gothic" w:eastAsia="MS Gothic" w:hAnsi="MS Gothic" w:cs="MS Gothic" w:hint="eastAsia"/>
        </w:rPr>
        <w:t>善因</w:t>
      </w:r>
      <w:r>
        <w:t xml:space="preserve"> [zen in] /good cause/</w:t>
      </w:r>
    </w:p>
    <w:p w:rsidR="00A618CE" w:rsidRDefault="00A618CE" w:rsidP="00A618CE">
      <w:r>
        <w:rPr>
          <w:rFonts w:ascii="MS Gothic" w:eastAsia="MS Gothic" w:hAnsi="MS Gothic" w:cs="MS Gothic" w:hint="eastAsia"/>
        </w:rPr>
        <w:t>善因善果</w:t>
      </w:r>
      <w:r>
        <w:t xml:space="preserve"> [zenin zenka] /good causes, good effects/</w:t>
      </w:r>
    </w:p>
    <w:p w:rsidR="00A618CE" w:rsidRDefault="00A618CE" w:rsidP="00A618CE">
      <w:r>
        <w:rPr>
          <w:rFonts w:ascii="MS Gothic" w:eastAsia="MS Gothic" w:hAnsi="MS Gothic" w:cs="MS Gothic" w:hint="eastAsia"/>
        </w:rPr>
        <w:t>善因善果惡因惡果</w:t>
      </w:r>
      <w:r>
        <w:t xml:space="preserve"> [zen'in zenka akuin akuka] /good causes [bring] good effects, bad causes [bring] bad effects/</w:t>
      </w:r>
    </w:p>
    <w:p w:rsidR="00A618CE" w:rsidRDefault="00A618CE" w:rsidP="00A618CE">
      <w:r>
        <w:rPr>
          <w:rFonts w:ascii="MS Gothic" w:eastAsia="MS Gothic" w:hAnsi="MS Gothic" w:cs="MS Gothic" w:hint="eastAsia"/>
        </w:rPr>
        <w:t>善因室</w:t>
      </w:r>
      <w:r>
        <w:t xml:space="preserve"> [zen inshitsu] /a room of good causes/</w:t>
      </w:r>
    </w:p>
    <w:p w:rsidR="00A618CE" w:rsidRDefault="00A618CE" w:rsidP="00A618CE">
      <w:r>
        <w:rPr>
          <w:rFonts w:ascii="MS Gothic" w:eastAsia="MS Gothic" w:hAnsi="MS Gothic" w:cs="MS Gothic" w:hint="eastAsia"/>
        </w:rPr>
        <w:t>善圓滿</w:t>
      </w:r>
      <w:r>
        <w:t xml:space="preserve"> [zen enman] /well rounded/</w:t>
      </w:r>
    </w:p>
    <w:p w:rsidR="00A618CE" w:rsidRDefault="00A618CE" w:rsidP="00A618CE">
      <w:r>
        <w:rPr>
          <w:rFonts w:ascii="MS Gothic" w:eastAsia="MS Gothic" w:hAnsi="MS Gothic" w:cs="MS Gothic" w:hint="eastAsia"/>
        </w:rPr>
        <w:t>善地</w:t>
      </w:r>
      <w:r>
        <w:t xml:space="preserve"> [zenchi] /good stages/</w:t>
      </w:r>
    </w:p>
    <w:p w:rsidR="00A618CE" w:rsidRDefault="00A618CE" w:rsidP="00A618CE">
      <w:r>
        <w:rPr>
          <w:rFonts w:ascii="MS Gothic" w:eastAsia="MS Gothic" w:hAnsi="MS Gothic" w:cs="MS Gothic" w:hint="eastAsia"/>
        </w:rPr>
        <w:t>善士</w:t>
      </w:r>
      <w:r>
        <w:t xml:space="preserve"> [zenshi] /a holy person/</w:t>
      </w:r>
    </w:p>
    <w:p w:rsidR="00A618CE" w:rsidRDefault="00A618CE" w:rsidP="00A618CE">
      <w:r>
        <w:rPr>
          <w:rFonts w:ascii="MS Gothic" w:eastAsia="MS Gothic" w:hAnsi="MS Gothic" w:cs="MS Gothic" w:hint="eastAsia"/>
        </w:rPr>
        <w:t>善夜經</w:t>
      </w:r>
      <w:r>
        <w:t xml:space="preserve"> [Zenya kyō] /Sūtra of Fine Night/</w:t>
      </w:r>
    </w:p>
    <w:p w:rsidR="00A618CE" w:rsidRDefault="00A618CE" w:rsidP="00A618CE">
      <w:r>
        <w:rPr>
          <w:rFonts w:ascii="MS Gothic" w:eastAsia="MS Gothic" w:hAnsi="MS Gothic" w:cs="MS Gothic" w:hint="eastAsia"/>
        </w:rPr>
        <w:t>善天子</w:t>
      </w:r>
      <w:r>
        <w:t xml:space="preserve"> [zen tenshi] /good sons of gods/</w:t>
      </w:r>
    </w:p>
    <w:p w:rsidR="00A618CE" w:rsidRDefault="00A618CE" w:rsidP="00A618CE">
      <w:r>
        <w:rPr>
          <w:rFonts w:ascii="MS Gothic" w:eastAsia="MS Gothic" w:hAnsi="MS Gothic" w:cs="MS Gothic" w:hint="eastAsia"/>
        </w:rPr>
        <w:t>善女</w:t>
      </w:r>
      <w:r>
        <w:t xml:space="preserve"> [zenjo] /good women/</w:t>
      </w:r>
    </w:p>
    <w:p w:rsidR="00A618CE" w:rsidRDefault="00A618CE" w:rsidP="00A618CE">
      <w:r>
        <w:rPr>
          <w:rFonts w:ascii="MS Gothic" w:eastAsia="MS Gothic" w:hAnsi="MS Gothic" w:cs="MS Gothic" w:hint="eastAsia"/>
        </w:rPr>
        <w:t>善女人</w:t>
      </w:r>
      <w:r>
        <w:t xml:space="preserve"> [zen nyonin] /good women/</w:t>
      </w:r>
    </w:p>
    <w:p w:rsidR="00A618CE" w:rsidRDefault="00A618CE" w:rsidP="00A618CE">
      <w:r>
        <w:rPr>
          <w:rFonts w:ascii="MS Gothic" w:eastAsia="MS Gothic" w:hAnsi="MS Gothic" w:cs="MS Gothic" w:hint="eastAsia"/>
        </w:rPr>
        <w:t>善妙</w:t>
      </w:r>
      <w:r>
        <w:t xml:space="preserve"> [zenmyō] /very fine/</w:t>
      </w:r>
    </w:p>
    <w:p w:rsidR="00A618CE" w:rsidRDefault="00A618CE" w:rsidP="00A618CE">
      <w:r>
        <w:rPr>
          <w:rFonts w:ascii="MS Gothic" w:eastAsia="MS Gothic" w:hAnsi="MS Gothic" w:cs="MS Gothic" w:hint="eastAsia"/>
        </w:rPr>
        <w:t>善學</w:t>
      </w:r>
      <w:r>
        <w:t xml:space="preserve"> [zengaku] /to study well/</w:t>
      </w:r>
    </w:p>
    <w:p w:rsidR="00A618CE" w:rsidRDefault="00A618CE" w:rsidP="00A618CE">
      <w:r>
        <w:rPr>
          <w:rFonts w:ascii="MS Gothic" w:eastAsia="MS Gothic" w:hAnsi="MS Gothic" w:cs="MS Gothic" w:hint="eastAsia"/>
        </w:rPr>
        <w:t>善守</w:t>
      </w:r>
      <w:r>
        <w:t xml:space="preserve"> [zenshu] /Bhadrapāla/</w:t>
      </w:r>
    </w:p>
    <w:p w:rsidR="00A618CE" w:rsidRDefault="00A618CE" w:rsidP="00A618CE">
      <w:r>
        <w:rPr>
          <w:rFonts w:ascii="MS Gothic" w:eastAsia="MS Gothic" w:hAnsi="MS Gothic" w:cs="MS Gothic" w:hint="eastAsia"/>
        </w:rPr>
        <w:t>善安</w:t>
      </w:r>
      <w:r>
        <w:t xml:space="preserve"> [zenan] /well-settled/</w:t>
      </w:r>
    </w:p>
    <w:p w:rsidR="00A618CE" w:rsidRDefault="00A618CE" w:rsidP="00A618CE">
      <w:r>
        <w:rPr>
          <w:rFonts w:ascii="MS Gothic" w:eastAsia="MS Gothic" w:hAnsi="MS Gothic" w:cs="MS Gothic" w:hint="eastAsia"/>
        </w:rPr>
        <w:t>善安住</w:t>
      </w:r>
      <w:r>
        <w:t xml:space="preserve"> [zen anjū] /well-situated/</w:t>
      </w:r>
    </w:p>
    <w:p w:rsidR="00A618CE" w:rsidRDefault="00A618CE" w:rsidP="00A618CE">
      <w:r>
        <w:rPr>
          <w:rFonts w:ascii="MS Gothic" w:eastAsia="MS Gothic" w:hAnsi="MS Gothic" w:cs="MS Gothic" w:hint="eastAsia"/>
        </w:rPr>
        <w:t>善安其所</w:t>
      </w:r>
      <w:r>
        <w:t xml:space="preserve"> [zen an kisho] /well-settled/</w:t>
      </w:r>
    </w:p>
    <w:p w:rsidR="00A618CE" w:rsidRDefault="00A618CE" w:rsidP="00A618CE">
      <w:r>
        <w:rPr>
          <w:rFonts w:ascii="MS Gothic" w:eastAsia="MS Gothic" w:hAnsi="MS Gothic" w:cs="MS Gothic" w:hint="eastAsia"/>
        </w:rPr>
        <w:t>善安立</w:t>
      </w:r>
      <w:r>
        <w:t xml:space="preserve"> [zen anryū] /to be well settled/</w:t>
      </w:r>
    </w:p>
    <w:p w:rsidR="00A618CE" w:rsidRDefault="00A618CE" w:rsidP="00A618CE">
      <w:r>
        <w:rPr>
          <w:rFonts w:ascii="MS Gothic" w:eastAsia="MS Gothic" w:hAnsi="MS Gothic" w:cs="MS Gothic" w:hint="eastAsia"/>
        </w:rPr>
        <w:t>善容</w:t>
      </w:r>
      <w:r>
        <w:t xml:space="preserve"> [Zenyō] /Vakkula/</w:t>
      </w:r>
    </w:p>
    <w:p w:rsidR="00A618CE" w:rsidRDefault="00A618CE" w:rsidP="00A618CE">
      <w:r>
        <w:rPr>
          <w:rFonts w:ascii="MS Gothic" w:eastAsia="MS Gothic" w:hAnsi="MS Gothic" w:cs="MS Gothic" w:hint="eastAsia"/>
        </w:rPr>
        <w:t>善宿</w:t>
      </w:r>
      <w:r>
        <w:t xml:space="preserve"> [zenshuku] /abiding in goodness/</w:t>
      </w:r>
    </w:p>
    <w:p w:rsidR="00A618CE" w:rsidRDefault="00A618CE" w:rsidP="00A618CE">
      <w:r>
        <w:rPr>
          <w:rFonts w:ascii="MS Gothic" w:eastAsia="MS Gothic" w:hAnsi="MS Gothic" w:cs="MS Gothic" w:hint="eastAsia"/>
        </w:rPr>
        <w:t>善寂</w:t>
      </w:r>
      <w:r>
        <w:t xml:space="preserve"> [zenjaku] /(the state of) perfect tranquility/</w:t>
      </w:r>
    </w:p>
    <w:p w:rsidR="00A618CE" w:rsidRDefault="00A618CE" w:rsidP="00A618CE">
      <w:r>
        <w:rPr>
          <w:rFonts w:ascii="MS Gothic" w:eastAsia="MS Gothic" w:hAnsi="MS Gothic" w:cs="MS Gothic" w:hint="eastAsia"/>
        </w:rPr>
        <w:t>善寂滅度</w:t>
      </w:r>
      <w:r>
        <w:t xml:space="preserve"> [zen jakumetsu do] /the state of perfect tranquility and extinction (of suffering) /</w:t>
      </w:r>
    </w:p>
    <w:p w:rsidR="00A618CE" w:rsidRDefault="00A618CE" w:rsidP="00A618CE">
      <w:r>
        <w:rPr>
          <w:rFonts w:ascii="MS Gothic" w:eastAsia="MS Gothic" w:hAnsi="MS Gothic" w:cs="MS Gothic" w:hint="eastAsia"/>
        </w:rPr>
        <w:t>善實</w:t>
      </w:r>
      <w:r>
        <w:t xml:space="preserve"> [Zenjitsu] /Sūbahu/</w:t>
      </w:r>
    </w:p>
    <w:p w:rsidR="00A618CE" w:rsidRDefault="00A618CE" w:rsidP="00A618CE">
      <w:r>
        <w:rPr>
          <w:rFonts w:ascii="MS Gothic" w:eastAsia="MS Gothic" w:hAnsi="MS Gothic" w:cs="MS Gothic" w:hint="eastAsia"/>
        </w:rPr>
        <w:t>善導</w:t>
      </w:r>
      <w:r>
        <w:t xml:space="preserve"> [Zendō] /Shandao/</w:t>
      </w:r>
    </w:p>
    <w:p w:rsidR="00A618CE" w:rsidRDefault="00A618CE" w:rsidP="00A618CE">
      <w:r>
        <w:rPr>
          <w:rFonts w:ascii="MS Gothic" w:eastAsia="MS Gothic" w:hAnsi="MS Gothic" w:cs="MS Gothic" w:hint="eastAsia"/>
        </w:rPr>
        <w:t>善巧</w:t>
      </w:r>
      <w:r>
        <w:t xml:space="preserve"> [zengyō] /skilled/</w:t>
      </w:r>
    </w:p>
    <w:p w:rsidR="00A618CE" w:rsidRDefault="00A618CE" w:rsidP="00A618CE">
      <w:r>
        <w:rPr>
          <w:rFonts w:ascii="MS Gothic" w:eastAsia="MS Gothic" w:hAnsi="MS Gothic" w:cs="MS Gothic" w:hint="eastAsia"/>
        </w:rPr>
        <w:t>善巧勝</w:t>
      </w:r>
      <w:r>
        <w:t xml:space="preserve"> [zengyō shō] /(teaching) skills are superior/</w:t>
      </w:r>
    </w:p>
    <w:p w:rsidR="00A618CE" w:rsidRDefault="00A618CE" w:rsidP="00A618CE">
      <w:r>
        <w:rPr>
          <w:rFonts w:ascii="MS Gothic" w:eastAsia="MS Gothic" w:hAnsi="MS Gothic" w:cs="MS Gothic" w:hint="eastAsia"/>
        </w:rPr>
        <w:t>善巧安心</w:t>
      </w:r>
      <w:r>
        <w:t xml:space="preserve"> [zengyō anjin] /to skillfully calm the mind/</w:t>
      </w:r>
    </w:p>
    <w:p w:rsidR="00A618CE" w:rsidRDefault="00A618CE" w:rsidP="00A618CE">
      <w:r>
        <w:rPr>
          <w:rFonts w:ascii="MS Gothic" w:eastAsia="MS Gothic" w:hAnsi="MS Gothic" w:cs="MS Gothic" w:hint="eastAsia"/>
        </w:rPr>
        <w:t>善巧安心止觀</w:t>
      </w:r>
      <w:r>
        <w:t xml:space="preserve"> [zengyō anshin shikan] /skillfully calming the mind with calm abiding and observation/</w:t>
      </w:r>
    </w:p>
    <w:p w:rsidR="00A618CE" w:rsidRDefault="00A618CE" w:rsidP="00A618CE">
      <w:r>
        <w:rPr>
          <w:rFonts w:ascii="MS Gothic" w:eastAsia="MS Gothic" w:hAnsi="MS Gothic" w:cs="MS Gothic" w:hint="eastAsia"/>
        </w:rPr>
        <w:lastRenderedPageBreak/>
        <w:t>善巧工匠</w:t>
      </w:r>
      <w:r>
        <w:t xml:space="preserve"> [zenkō kushō] /skilled artisan/</w:t>
      </w:r>
    </w:p>
    <w:p w:rsidR="00A618CE" w:rsidRDefault="00A618CE" w:rsidP="00A618CE">
      <w:r>
        <w:rPr>
          <w:rFonts w:ascii="MS Gothic" w:eastAsia="MS Gothic" w:hAnsi="MS Gothic" w:cs="MS Gothic" w:hint="eastAsia"/>
        </w:rPr>
        <w:t>善巧差別</w:t>
      </w:r>
      <w:r>
        <w:t xml:space="preserve"> [zenkō shabetsu] /skillful discrimination/</w:t>
      </w:r>
    </w:p>
    <w:p w:rsidR="00A618CE" w:rsidRDefault="00A618CE" w:rsidP="00A618CE">
      <w:r>
        <w:rPr>
          <w:rFonts w:ascii="MS Gothic" w:eastAsia="MS Gothic" w:hAnsi="MS Gothic" w:cs="MS Gothic" w:hint="eastAsia"/>
        </w:rPr>
        <w:t>善巧方便</w:t>
      </w:r>
      <w:r>
        <w:t xml:space="preserve"> [zengyō hōben] /expedient means/</w:t>
      </w:r>
    </w:p>
    <w:p w:rsidR="00A618CE" w:rsidRDefault="00A618CE" w:rsidP="00A618CE">
      <w:r>
        <w:rPr>
          <w:rFonts w:ascii="MS Gothic" w:eastAsia="MS Gothic" w:hAnsi="MS Gothic" w:cs="MS Gothic" w:hint="eastAsia"/>
        </w:rPr>
        <w:t>善巧菩薩</w:t>
      </w:r>
      <w:r>
        <w:t xml:space="preserve"> [zenkō bosatsu] /adroit bodhisattvas/</w:t>
      </w:r>
    </w:p>
    <w:p w:rsidR="00A618CE" w:rsidRDefault="00A618CE" w:rsidP="00A618CE">
      <w:r>
        <w:rPr>
          <w:rFonts w:ascii="MS Gothic" w:eastAsia="MS Gothic" w:hAnsi="MS Gothic" w:cs="MS Gothic" w:hint="eastAsia"/>
        </w:rPr>
        <w:t>善師</w:t>
      </w:r>
      <w:r>
        <w:t xml:space="preserve"> [zenshi] /a good teacher/</w:t>
      </w:r>
    </w:p>
    <w:p w:rsidR="00A618CE" w:rsidRDefault="00A618CE" w:rsidP="00A618CE">
      <w:r>
        <w:rPr>
          <w:rFonts w:ascii="MS Gothic" w:eastAsia="MS Gothic" w:hAnsi="MS Gothic" w:cs="MS Gothic" w:hint="eastAsia"/>
        </w:rPr>
        <w:t>善廻向</w:t>
      </w:r>
      <w:r>
        <w:t xml:space="preserve"> [zen ekō] /good dedication of merit/</w:t>
      </w:r>
    </w:p>
    <w:p w:rsidR="00A618CE" w:rsidRDefault="00A618CE" w:rsidP="00A618CE">
      <w:r>
        <w:rPr>
          <w:rFonts w:ascii="MS Gothic" w:eastAsia="MS Gothic" w:hAnsi="MS Gothic" w:cs="MS Gothic" w:hint="eastAsia"/>
        </w:rPr>
        <w:t>善得</w:t>
      </w:r>
      <w:r>
        <w:t xml:space="preserve"> [zentoku] /easy to be obtained or effected/</w:t>
      </w:r>
    </w:p>
    <w:p w:rsidR="00A618CE" w:rsidRDefault="00A618CE" w:rsidP="00A618CE">
      <w:r>
        <w:rPr>
          <w:rFonts w:ascii="MS Gothic" w:eastAsia="MS Gothic" w:hAnsi="MS Gothic" w:cs="MS Gothic" w:hint="eastAsia"/>
        </w:rPr>
        <w:t>善得圓滿</w:t>
      </w:r>
      <w:r>
        <w:t xml:space="preserve"> [zentoku enman] /very full/</w:t>
      </w:r>
    </w:p>
    <w:p w:rsidR="00A618CE" w:rsidRDefault="00A618CE" w:rsidP="00A618CE">
      <w:r>
        <w:rPr>
          <w:rFonts w:ascii="MS Gothic" w:eastAsia="MS Gothic" w:hAnsi="MS Gothic" w:cs="MS Gothic" w:hint="eastAsia"/>
        </w:rPr>
        <w:t>善德</w:t>
      </w:r>
      <w:r>
        <w:t xml:space="preserve"> [zentoku] /good merit/</w:t>
      </w:r>
    </w:p>
    <w:p w:rsidR="00A618CE" w:rsidRDefault="00A618CE" w:rsidP="00A618CE">
      <w:r>
        <w:rPr>
          <w:rFonts w:ascii="MS Gothic" w:eastAsia="MS Gothic" w:hAnsi="MS Gothic" w:cs="MS Gothic" w:hint="eastAsia"/>
        </w:rPr>
        <w:t>善心</w:t>
      </w:r>
      <w:r>
        <w:t xml:space="preserve"> [zenshin] /good mind/</w:t>
      </w:r>
    </w:p>
    <w:p w:rsidR="00A618CE" w:rsidRDefault="00A618CE" w:rsidP="00A618CE">
      <w:r>
        <w:rPr>
          <w:rFonts w:ascii="MS Gothic" w:eastAsia="MS Gothic" w:hAnsi="MS Gothic" w:cs="MS Gothic" w:hint="eastAsia"/>
        </w:rPr>
        <w:t>善心一境性</w:t>
      </w:r>
      <w:r>
        <w:t xml:space="preserve"> [zenshin ikkyō shō] /skillful single-pointedness of mind/</w:t>
      </w:r>
    </w:p>
    <w:p w:rsidR="00A618CE" w:rsidRDefault="00A618CE" w:rsidP="00A618CE">
      <w:r>
        <w:rPr>
          <w:rFonts w:ascii="MS Gothic" w:eastAsia="MS Gothic" w:hAnsi="MS Gothic" w:cs="MS Gothic" w:hint="eastAsia"/>
        </w:rPr>
        <w:t>善心無間</w:t>
      </w:r>
      <w:r>
        <w:t xml:space="preserve"> [zenshin mugen] /lack of interruption in wholesome states of mind/</w:t>
      </w:r>
    </w:p>
    <w:p w:rsidR="00A618CE" w:rsidRDefault="00A618CE" w:rsidP="00A618CE">
      <w:r>
        <w:rPr>
          <w:rFonts w:ascii="MS Gothic" w:eastAsia="MS Gothic" w:hAnsi="MS Gothic" w:cs="MS Gothic" w:hint="eastAsia"/>
        </w:rPr>
        <w:t>善快</w:t>
      </w:r>
      <w:r>
        <w:t xml:space="preserve"> [Zenke] /Joyful/</w:t>
      </w:r>
    </w:p>
    <w:p w:rsidR="00A618CE" w:rsidRDefault="00A618CE" w:rsidP="00A618CE">
      <w:r>
        <w:rPr>
          <w:rFonts w:ascii="MS Gothic" w:eastAsia="MS Gothic" w:hAnsi="MS Gothic" w:cs="MS Gothic" w:hint="eastAsia"/>
        </w:rPr>
        <w:t>善思</w:t>
      </w:r>
      <w:r>
        <w:t xml:space="preserve"> [zenshi] /wholesome thinking/</w:t>
      </w:r>
    </w:p>
    <w:p w:rsidR="00A618CE" w:rsidRDefault="00A618CE" w:rsidP="00A618CE">
      <w:r>
        <w:rPr>
          <w:rFonts w:ascii="MS Gothic" w:eastAsia="MS Gothic" w:hAnsi="MS Gothic" w:cs="MS Gothic" w:hint="eastAsia"/>
        </w:rPr>
        <w:t>善思惟</w:t>
      </w:r>
      <w:r>
        <w:t xml:space="preserve"> [zen shiyui] /well-considered/</w:t>
      </w:r>
    </w:p>
    <w:p w:rsidR="00A618CE" w:rsidRDefault="00A618CE" w:rsidP="00A618CE">
      <w:r>
        <w:rPr>
          <w:rFonts w:ascii="MS Gothic" w:eastAsia="MS Gothic" w:hAnsi="MS Gothic" w:cs="MS Gothic" w:hint="eastAsia"/>
        </w:rPr>
        <w:t>善性</w:t>
      </w:r>
      <w:r>
        <w:t xml:space="preserve"> [zenshō] /the quality of goodness/</w:t>
      </w:r>
    </w:p>
    <w:p w:rsidR="00A618CE" w:rsidRDefault="00A618CE" w:rsidP="00A618CE">
      <w:r>
        <w:rPr>
          <w:rFonts w:ascii="MS Gothic" w:eastAsia="MS Gothic" w:hAnsi="MS Gothic" w:cs="MS Gothic" w:hint="eastAsia"/>
        </w:rPr>
        <w:t>善惡</w:t>
      </w:r>
      <w:r>
        <w:t xml:space="preserve"> [zenmaku] /good and evil/</w:t>
      </w:r>
    </w:p>
    <w:p w:rsidR="00A618CE" w:rsidRDefault="00A618CE" w:rsidP="00A618CE">
      <w:r>
        <w:rPr>
          <w:rFonts w:ascii="MS Gothic" w:eastAsia="MS Gothic" w:hAnsi="MS Gothic" w:cs="MS Gothic" w:hint="eastAsia"/>
        </w:rPr>
        <w:t>善惡之業</w:t>
      </w:r>
      <w:r>
        <w:t xml:space="preserve"> [zen aku no gyō] /good and evil karma/</w:t>
      </w:r>
    </w:p>
    <w:p w:rsidR="00A618CE" w:rsidRDefault="00A618CE" w:rsidP="00A618CE">
      <w:r>
        <w:rPr>
          <w:rFonts w:ascii="MS Gothic" w:eastAsia="MS Gothic" w:hAnsi="MS Gothic" w:cs="MS Gothic" w:hint="eastAsia"/>
        </w:rPr>
        <w:t>善惡報應</w:t>
      </w:r>
      <w:r>
        <w:t xml:space="preserve"> [zen'aku hōō] /recompense for good or evil activity/</w:t>
      </w:r>
    </w:p>
    <w:p w:rsidR="00A618CE" w:rsidRDefault="00A618CE" w:rsidP="00A618CE">
      <w:r>
        <w:rPr>
          <w:rFonts w:ascii="MS Gothic" w:eastAsia="MS Gothic" w:hAnsi="MS Gothic" w:cs="MS Gothic" w:hint="eastAsia"/>
        </w:rPr>
        <w:t>善惡業</w:t>
      </w:r>
      <w:r>
        <w:t xml:space="preserve"> [zennaku gō] /wholesome and unwholesome activity/</w:t>
      </w:r>
    </w:p>
    <w:p w:rsidR="00A618CE" w:rsidRDefault="00A618CE" w:rsidP="00A618CE">
      <w:r>
        <w:rPr>
          <w:rFonts w:ascii="MS Gothic" w:eastAsia="MS Gothic" w:hAnsi="MS Gothic" w:cs="MS Gothic" w:hint="eastAsia"/>
        </w:rPr>
        <w:t>善惡業報</w:t>
      </w:r>
      <w:r>
        <w:t xml:space="preserve"> [zenaku gōppō] /retribution of good and evil karma/</w:t>
      </w:r>
    </w:p>
    <w:p w:rsidR="00A618CE" w:rsidRDefault="00A618CE" w:rsidP="00A618CE">
      <w:r>
        <w:rPr>
          <w:rFonts w:ascii="MS Gothic" w:eastAsia="MS Gothic" w:hAnsi="MS Gothic" w:cs="MS Gothic" w:hint="eastAsia"/>
        </w:rPr>
        <w:t>善意</w:t>
      </w:r>
      <w:r>
        <w:t xml:space="preserve"> [zeni] /good intentions/</w:t>
      </w:r>
    </w:p>
    <w:p w:rsidR="00A618CE" w:rsidRDefault="00A618CE" w:rsidP="00A618CE">
      <w:r>
        <w:rPr>
          <w:rFonts w:ascii="MS Gothic" w:eastAsia="MS Gothic" w:hAnsi="MS Gothic" w:cs="MS Gothic" w:hint="eastAsia"/>
        </w:rPr>
        <w:t>善意樂</w:t>
      </w:r>
      <w:r>
        <w:t xml:space="preserve"> [zen igyō] /good intentions/</w:t>
      </w:r>
    </w:p>
    <w:p w:rsidR="00A618CE" w:rsidRDefault="00A618CE" w:rsidP="00A618CE">
      <w:r>
        <w:rPr>
          <w:rFonts w:ascii="MS Gothic" w:eastAsia="MS Gothic" w:hAnsi="MS Gothic" w:cs="MS Gothic" w:hint="eastAsia"/>
        </w:rPr>
        <w:t>善意識</w:t>
      </w:r>
      <w:r>
        <w:t xml:space="preserve"> [zen ishiki] /wholesome thinking consciousness/</w:t>
      </w:r>
    </w:p>
    <w:p w:rsidR="00A618CE" w:rsidRDefault="00A618CE" w:rsidP="00A618CE">
      <w:r>
        <w:rPr>
          <w:rFonts w:ascii="MS Gothic" w:eastAsia="MS Gothic" w:hAnsi="MS Gothic" w:cs="MS Gothic" w:hint="eastAsia"/>
        </w:rPr>
        <w:t>善慧</w:t>
      </w:r>
      <w:r>
        <w:t xml:space="preserve"> [zene] /excellent wisdom/</w:t>
      </w:r>
    </w:p>
    <w:p w:rsidR="00A618CE" w:rsidRDefault="00A618CE" w:rsidP="00A618CE">
      <w:r>
        <w:rPr>
          <w:rFonts w:ascii="MS Gothic" w:eastAsia="MS Gothic" w:hAnsi="MS Gothic" w:cs="MS Gothic" w:hint="eastAsia"/>
        </w:rPr>
        <w:t>善慧地</w:t>
      </w:r>
      <w:r>
        <w:t xml:space="preserve"> [zene ji] /ground of excellent wisdom/</w:t>
      </w:r>
    </w:p>
    <w:p w:rsidR="00A618CE" w:rsidRDefault="00A618CE" w:rsidP="00A618CE">
      <w:r>
        <w:rPr>
          <w:rFonts w:ascii="MS Gothic" w:eastAsia="MS Gothic" w:hAnsi="MS Gothic" w:cs="MS Gothic" w:hint="eastAsia"/>
        </w:rPr>
        <w:t>善慧大士</w:t>
      </w:r>
      <w:r>
        <w:t xml:space="preserve"> [Zenne Daishi] /Shanhui dashi/</w:t>
      </w:r>
    </w:p>
    <w:p w:rsidR="00A618CE" w:rsidRDefault="00A618CE" w:rsidP="00A618CE">
      <w:r>
        <w:rPr>
          <w:rFonts w:ascii="MS Gothic" w:eastAsia="MS Gothic" w:hAnsi="MS Gothic" w:cs="MS Gothic" w:hint="eastAsia"/>
        </w:rPr>
        <w:t>善慧房</w:t>
      </w:r>
      <w:r>
        <w:t xml:space="preserve"> [Zene bō] /Zen'ebō/</w:t>
      </w:r>
    </w:p>
    <w:p w:rsidR="00A618CE" w:rsidRDefault="00A618CE" w:rsidP="00A618CE">
      <w:r>
        <w:rPr>
          <w:rFonts w:ascii="MS Gothic" w:eastAsia="MS Gothic" w:hAnsi="MS Gothic" w:cs="MS Gothic" w:hint="eastAsia"/>
        </w:rPr>
        <w:t>善戒</w:t>
      </w:r>
      <w:r>
        <w:t xml:space="preserve"> [zenkai] /good morals/</w:t>
      </w:r>
    </w:p>
    <w:p w:rsidR="00A618CE" w:rsidRDefault="00A618CE" w:rsidP="00A618CE">
      <w:r>
        <w:rPr>
          <w:rFonts w:ascii="MS Gothic" w:eastAsia="MS Gothic" w:hAnsi="MS Gothic" w:cs="MS Gothic" w:hint="eastAsia"/>
        </w:rPr>
        <w:t>善戒經</w:t>
      </w:r>
      <w:r>
        <w:t xml:space="preserve"> [Zenkai kyō] /Sūtra on Wholesome Morality/</w:t>
      </w:r>
    </w:p>
    <w:p w:rsidR="00A618CE" w:rsidRDefault="00A618CE" w:rsidP="00A618CE">
      <w:r>
        <w:rPr>
          <w:rFonts w:ascii="MS Gothic" w:eastAsia="MS Gothic" w:hAnsi="MS Gothic" w:cs="MS Gothic" w:hint="eastAsia"/>
        </w:rPr>
        <w:lastRenderedPageBreak/>
        <w:t>善攝受</w:t>
      </w:r>
      <w:r>
        <w:t xml:space="preserve"> [zen shōju] /well-concluded/</w:t>
      </w:r>
    </w:p>
    <w:p w:rsidR="00A618CE" w:rsidRDefault="00A618CE" w:rsidP="00A618CE">
      <w:r>
        <w:rPr>
          <w:rFonts w:ascii="MS Gothic" w:eastAsia="MS Gothic" w:hAnsi="MS Gothic" w:cs="MS Gothic" w:hint="eastAsia"/>
        </w:rPr>
        <w:t>善方便</w:t>
      </w:r>
      <w:r>
        <w:t xml:space="preserve"> [zen hōben] /skillful means/</w:t>
      </w:r>
    </w:p>
    <w:p w:rsidR="00A618CE" w:rsidRDefault="00A618CE" w:rsidP="00A618CE">
      <w:r>
        <w:rPr>
          <w:rFonts w:ascii="MS Gothic" w:eastAsia="MS Gothic" w:hAnsi="MS Gothic" w:cs="MS Gothic" w:hint="eastAsia"/>
        </w:rPr>
        <w:t>善於勝義</w:t>
      </w:r>
      <w:r>
        <w:t xml:space="preserve"> [zen o shōgi] /skillful in regard to the ultimate truth/</w:t>
      </w:r>
    </w:p>
    <w:p w:rsidR="00A618CE" w:rsidRDefault="00A618CE" w:rsidP="00A618CE">
      <w:r>
        <w:rPr>
          <w:rFonts w:ascii="MS Gothic" w:eastAsia="MS Gothic" w:hAnsi="MS Gothic" w:cs="MS Gothic" w:hint="eastAsia"/>
        </w:rPr>
        <w:t>善施</w:t>
      </w:r>
      <w:r>
        <w:t xml:space="preserve"> [Zense] /Sudatta/</w:t>
      </w:r>
    </w:p>
    <w:p w:rsidR="00A618CE" w:rsidRDefault="00A618CE" w:rsidP="00A618CE">
      <w:r>
        <w:rPr>
          <w:rFonts w:ascii="MS Gothic" w:eastAsia="MS Gothic" w:hAnsi="MS Gothic" w:cs="MS Gothic" w:hint="eastAsia"/>
        </w:rPr>
        <w:t>善明</w:t>
      </w:r>
      <w:r>
        <w:t xml:space="preserve"> [zenmyō] /good and clear/</w:t>
      </w:r>
    </w:p>
    <w:p w:rsidR="00A618CE" w:rsidRDefault="00A618CE" w:rsidP="00A618CE">
      <w:r>
        <w:rPr>
          <w:rFonts w:ascii="MS Gothic" w:eastAsia="MS Gothic" w:hAnsi="MS Gothic" w:cs="MS Gothic" w:hint="eastAsia"/>
        </w:rPr>
        <w:t>善月</w:t>
      </w:r>
      <w:r>
        <w:t xml:space="preserve"> [zengetsu] /good month/</w:t>
      </w:r>
    </w:p>
    <w:p w:rsidR="00A618CE" w:rsidRDefault="00A618CE" w:rsidP="00A618CE">
      <w:r>
        <w:rPr>
          <w:rFonts w:ascii="MS Gothic" w:eastAsia="MS Gothic" w:hAnsi="MS Gothic" w:cs="MS Gothic" w:hint="eastAsia"/>
        </w:rPr>
        <w:t>善本</w:t>
      </w:r>
      <w:r>
        <w:t xml:space="preserve"> [zen pon] /wholesome roots/</w:t>
      </w:r>
    </w:p>
    <w:p w:rsidR="00A618CE" w:rsidRDefault="00A618CE" w:rsidP="00A618CE">
      <w:r>
        <w:rPr>
          <w:rFonts w:ascii="MS Gothic" w:eastAsia="MS Gothic" w:hAnsi="MS Gothic" w:cs="MS Gothic" w:hint="eastAsia"/>
        </w:rPr>
        <w:t>善本力</w:t>
      </w:r>
      <w:r>
        <w:t xml:space="preserve"> [zenpon riki] /the power of the roots of merit/</w:t>
      </w:r>
    </w:p>
    <w:p w:rsidR="00A618CE" w:rsidRDefault="00A618CE" w:rsidP="00A618CE">
      <w:r>
        <w:rPr>
          <w:rFonts w:ascii="MS Gothic" w:eastAsia="MS Gothic" w:hAnsi="MS Gothic" w:cs="MS Gothic" w:hint="eastAsia"/>
        </w:rPr>
        <w:t>善果</w:t>
      </w:r>
      <w:r>
        <w:t xml:space="preserve"> [zenka] /good effects/</w:t>
      </w:r>
    </w:p>
    <w:p w:rsidR="00A618CE" w:rsidRDefault="00A618CE" w:rsidP="00A618CE">
      <w:r>
        <w:rPr>
          <w:rFonts w:ascii="MS Gothic" w:eastAsia="MS Gothic" w:hAnsi="MS Gothic" w:cs="MS Gothic" w:hint="eastAsia"/>
        </w:rPr>
        <w:t>善染</w:t>
      </w:r>
      <w:r>
        <w:t xml:space="preserve"> [zenzen] /good and (or) defiled/</w:t>
      </w:r>
    </w:p>
    <w:p w:rsidR="00A618CE" w:rsidRDefault="00A618CE" w:rsidP="00A618CE">
      <w:r>
        <w:rPr>
          <w:rFonts w:ascii="MS Gothic" w:eastAsia="MS Gothic" w:hAnsi="MS Gothic" w:cs="MS Gothic" w:hint="eastAsia"/>
        </w:rPr>
        <w:t>善染依</w:t>
      </w:r>
      <w:r>
        <w:t xml:space="preserve"> [zenzene] /the basis of good and defiled phenomena/</w:t>
      </w:r>
    </w:p>
    <w:p w:rsidR="00A618CE" w:rsidRDefault="00A618CE" w:rsidP="00A618CE">
      <w:r>
        <w:rPr>
          <w:rFonts w:ascii="MS Gothic" w:eastAsia="MS Gothic" w:hAnsi="MS Gothic" w:cs="MS Gothic" w:hint="eastAsia"/>
        </w:rPr>
        <w:t>善根</w:t>
      </w:r>
      <w:r>
        <w:t xml:space="preserve"> [zengon] /wholesome roots/</w:t>
      </w:r>
    </w:p>
    <w:p w:rsidR="00A618CE" w:rsidRDefault="00A618CE" w:rsidP="00A618CE">
      <w:r>
        <w:rPr>
          <w:rFonts w:ascii="MS Gothic" w:eastAsia="MS Gothic" w:hAnsi="MS Gothic" w:cs="MS Gothic" w:hint="eastAsia"/>
        </w:rPr>
        <w:t>善根力</w:t>
      </w:r>
      <w:r>
        <w:t xml:space="preserve"> [zengon riki] /the power of virtuous roots/</w:t>
      </w:r>
    </w:p>
    <w:p w:rsidR="00A618CE" w:rsidRDefault="00A618CE" w:rsidP="00A618CE">
      <w:r>
        <w:rPr>
          <w:rFonts w:ascii="MS Gothic" w:eastAsia="MS Gothic" w:hAnsi="MS Gothic" w:cs="MS Gothic" w:hint="eastAsia"/>
        </w:rPr>
        <w:t>善根功德</w:t>
      </w:r>
      <w:r>
        <w:t xml:space="preserve"> [zenkon kudoku] /merit of virtuous roots/</w:t>
      </w:r>
    </w:p>
    <w:p w:rsidR="00A618CE" w:rsidRDefault="00A618CE" w:rsidP="00A618CE">
      <w:r>
        <w:rPr>
          <w:rFonts w:ascii="MS Gothic" w:eastAsia="MS Gothic" w:hAnsi="MS Gothic" w:cs="MS Gothic" w:hint="eastAsia"/>
        </w:rPr>
        <w:t>善根因</w:t>
      </w:r>
      <w:r>
        <w:t xml:space="preserve"> [zenkon in] /causes of wholesome roots/</w:t>
      </w:r>
    </w:p>
    <w:p w:rsidR="00A618CE" w:rsidRDefault="00A618CE" w:rsidP="00A618CE">
      <w:r>
        <w:rPr>
          <w:rFonts w:ascii="MS Gothic" w:eastAsia="MS Gothic" w:hAnsi="MS Gothic" w:cs="MS Gothic" w:hint="eastAsia"/>
        </w:rPr>
        <w:t>善根因緣</w:t>
      </w:r>
      <w:r>
        <w:t xml:space="preserve"> [zenkon innen] /causes and conditions of wholesome roots/</w:t>
      </w:r>
    </w:p>
    <w:p w:rsidR="00A618CE" w:rsidRDefault="00A618CE" w:rsidP="00A618CE">
      <w:r>
        <w:rPr>
          <w:rFonts w:ascii="MS Gothic" w:eastAsia="MS Gothic" w:hAnsi="MS Gothic" w:cs="MS Gothic" w:hint="eastAsia"/>
        </w:rPr>
        <w:t>善根增長方便</w:t>
      </w:r>
      <w:r>
        <w:t xml:space="preserve"> [zenkon zōchō hōben] /skillful means that develop good roots/</w:t>
      </w:r>
    </w:p>
    <w:p w:rsidR="00A618CE" w:rsidRDefault="00A618CE" w:rsidP="00A618CE">
      <w:r>
        <w:rPr>
          <w:rFonts w:ascii="MS Gothic" w:eastAsia="MS Gothic" w:hAnsi="MS Gothic" w:cs="MS Gothic" w:hint="eastAsia"/>
        </w:rPr>
        <w:t>善根成熟</w:t>
      </w:r>
      <w:r>
        <w:t xml:space="preserve"> [zenkon jōjuku] /maturation of wholesome roots/</w:t>
      </w:r>
    </w:p>
    <w:p w:rsidR="00A618CE" w:rsidRDefault="00A618CE" w:rsidP="00A618CE">
      <w:r>
        <w:rPr>
          <w:rFonts w:ascii="MS Gothic" w:eastAsia="MS Gothic" w:hAnsi="MS Gothic" w:cs="MS Gothic" w:hint="eastAsia"/>
        </w:rPr>
        <w:t>善根未熟</w:t>
      </w:r>
      <w:r>
        <w:t xml:space="preserve"> [zenkon mijuku] /roots of the wholesome [factors] are immature/</w:t>
      </w:r>
    </w:p>
    <w:p w:rsidR="00A618CE" w:rsidRDefault="00A618CE" w:rsidP="00A618CE">
      <w:r>
        <w:rPr>
          <w:rFonts w:ascii="MS Gothic" w:eastAsia="MS Gothic" w:hAnsi="MS Gothic" w:cs="MS Gothic" w:hint="eastAsia"/>
        </w:rPr>
        <w:t>善根淸淨</w:t>
      </w:r>
      <w:r>
        <w:t xml:space="preserve"> [zenkon shōjō] /purification of wholesome roots/</w:t>
      </w:r>
    </w:p>
    <w:p w:rsidR="00A618CE" w:rsidRDefault="00A618CE" w:rsidP="00A618CE">
      <w:r>
        <w:rPr>
          <w:rFonts w:ascii="MS Gothic" w:eastAsia="MS Gothic" w:hAnsi="MS Gothic" w:cs="MS Gothic" w:hint="eastAsia"/>
        </w:rPr>
        <w:t>善根生起</w:t>
      </w:r>
      <w:r>
        <w:t xml:space="preserve"> [zenkon shōki] /production of wholesome roots/</w:t>
      </w:r>
    </w:p>
    <w:p w:rsidR="00A618CE" w:rsidRDefault="00A618CE" w:rsidP="00A618CE">
      <w:r>
        <w:rPr>
          <w:rFonts w:ascii="MS Gothic" w:eastAsia="MS Gothic" w:hAnsi="MS Gothic" w:cs="MS Gothic" w:hint="eastAsia"/>
        </w:rPr>
        <w:t>善業</w:t>
      </w:r>
      <w:r>
        <w:t xml:space="preserve"> [zengyō] /good actions/</w:t>
      </w:r>
    </w:p>
    <w:p w:rsidR="00A618CE" w:rsidRDefault="00A618CE" w:rsidP="00A618CE">
      <w:r>
        <w:rPr>
          <w:rFonts w:ascii="MS Gothic" w:eastAsia="MS Gothic" w:hAnsi="MS Gothic" w:cs="MS Gothic" w:hint="eastAsia"/>
        </w:rPr>
        <w:t>善業者</w:t>
      </w:r>
      <w:r>
        <w:t xml:space="preserve"> [zengō sha] /wholesome activity/</w:t>
      </w:r>
    </w:p>
    <w:p w:rsidR="00A618CE" w:rsidRDefault="00A618CE" w:rsidP="00A618CE">
      <w:r>
        <w:rPr>
          <w:rFonts w:ascii="MS Gothic" w:eastAsia="MS Gothic" w:hAnsi="MS Gothic" w:cs="MS Gothic" w:hint="eastAsia"/>
        </w:rPr>
        <w:t>善業道</w:t>
      </w:r>
      <w:r>
        <w:t xml:space="preserve"> [zengōdō] /wholesome activities/</w:t>
      </w:r>
    </w:p>
    <w:p w:rsidR="00A618CE" w:rsidRDefault="00A618CE" w:rsidP="00A618CE">
      <w:r>
        <w:rPr>
          <w:rFonts w:ascii="MS Gothic" w:eastAsia="MS Gothic" w:hAnsi="MS Gothic" w:cs="MS Gothic" w:hint="eastAsia"/>
        </w:rPr>
        <w:t>善權</w:t>
      </w:r>
      <w:r>
        <w:t xml:space="preserve"> [zengon] /skillful teaching/</w:t>
      </w:r>
    </w:p>
    <w:p w:rsidR="00A618CE" w:rsidRDefault="00A618CE" w:rsidP="00A618CE">
      <w:r>
        <w:rPr>
          <w:rFonts w:ascii="MS Gothic" w:eastAsia="MS Gothic" w:hAnsi="MS Gothic" w:cs="MS Gothic" w:hint="eastAsia"/>
        </w:rPr>
        <w:t>善權慧</w:t>
      </w:r>
      <w:r>
        <w:t xml:space="preserve"> [zengon e] /the wisdom concerning expedient devices/</w:t>
      </w:r>
    </w:p>
    <w:p w:rsidR="00A618CE" w:rsidRDefault="00A618CE" w:rsidP="00A618CE">
      <w:r>
        <w:rPr>
          <w:rFonts w:ascii="MS Gothic" w:eastAsia="MS Gothic" w:hAnsi="MS Gothic" w:cs="MS Gothic" w:hint="eastAsia"/>
        </w:rPr>
        <w:t>善權方便</w:t>
      </w:r>
      <w:r>
        <w:t xml:space="preserve"> [zengon hōben] /skillful means/</w:t>
      </w:r>
    </w:p>
    <w:p w:rsidR="00A618CE" w:rsidRDefault="00A618CE" w:rsidP="00A618CE">
      <w:r>
        <w:rPr>
          <w:rFonts w:ascii="MS Gothic" w:eastAsia="MS Gothic" w:hAnsi="MS Gothic" w:cs="MS Gothic" w:hint="eastAsia"/>
        </w:rPr>
        <w:t>善權法</w:t>
      </w:r>
      <w:r>
        <w:t xml:space="preserve"> [zengon hō] /the Dharma concerning skillful expedients/</w:t>
      </w:r>
    </w:p>
    <w:p w:rsidR="00A618CE" w:rsidRDefault="00A618CE" w:rsidP="00A618CE">
      <w:r>
        <w:rPr>
          <w:rFonts w:ascii="MS Gothic" w:eastAsia="MS Gothic" w:hAnsi="MS Gothic" w:cs="MS Gothic" w:hint="eastAsia"/>
        </w:rPr>
        <w:t>善權道力</w:t>
      </w:r>
      <w:r>
        <w:t xml:space="preserve"> [zengondō riki] /the power of expedient devices/</w:t>
      </w:r>
    </w:p>
    <w:p w:rsidR="00A618CE" w:rsidRDefault="00A618CE" w:rsidP="00A618CE">
      <w:r>
        <w:rPr>
          <w:rFonts w:ascii="MS Gothic" w:eastAsia="MS Gothic" w:hAnsi="MS Gothic" w:cs="MS Gothic" w:hint="eastAsia"/>
        </w:rPr>
        <w:t>善決定</w:t>
      </w:r>
      <w:r>
        <w:t xml:space="preserve"> [zen ketsujō] /skillful determination/</w:t>
      </w:r>
    </w:p>
    <w:p w:rsidR="00A618CE" w:rsidRDefault="00A618CE" w:rsidP="00A618CE">
      <w:r>
        <w:rPr>
          <w:rFonts w:ascii="MS Gothic" w:eastAsia="MS Gothic" w:hAnsi="MS Gothic" w:cs="MS Gothic" w:hint="eastAsia"/>
        </w:rPr>
        <w:lastRenderedPageBreak/>
        <w:t>善決定心</w:t>
      </w:r>
      <w:r>
        <w:t xml:space="preserve"> [zen ketsujō shin] /attitude of wholesome determination/</w:t>
      </w:r>
    </w:p>
    <w:p w:rsidR="00A618CE" w:rsidRDefault="00A618CE" w:rsidP="00A618CE">
      <w:r>
        <w:rPr>
          <w:rFonts w:ascii="MS Gothic" w:eastAsia="MS Gothic" w:hAnsi="MS Gothic" w:cs="MS Gothic" w:hint="eastAsia"/>
        </w:rPr>
        <w:t>善決定願</w:t>
      </w:r>
      <w:r>
        <w:t xml:space="preserve"> [zen ketsujō gan] /vow for skillful determination/</w:t>
      </w:r>
    </w:p>
    <w:p w:rsidR="00A618CE" w:rsidRDefault="00A618CE" w:rsidP="00A618CE">
      <w:r>
        <w:rPr>
          <w:rFonts w:ascii="MS Gothic" w:eastAsia="MS Gothic" w:hAnsi="MS Gothic" w:cs="MS Gothic" w:hint="eastAsia"/>
        </w:rPr>
        <w:t>善法</w:t>
      </w:r>
      <w:r>
        <w:t xml:space="preserve"> [zenbō] /good dharma(s)/</w:t>
      </w:r>
    </w:p>
    <w:p w:rsidR="00A618CE" w:rsidRDefault="00A618CE" w:rsidP="00A618CE">
      <w:r>
        <w:rPr>
          <w:rFonts w:ascii="MS Gothic" w:eastAsia="MS Gothic" w:hAnsi="MS Gothic" w:cs="MS Gothic" w:hint="eastAsia"/>
        </w:rPr>
        <w:t>善法堂</w:t>
      </w:r>
      <w:r>
        <w:t xml:space="preserve"> [zenbō dō] /hall of the fine dharma/</w:t>
      </w:r>
    </w:p>
    <w:p w:rsidR="00A618CE" w:rsidRDefault="00A618CE" w:rsidP="00A618CE">
      <w:r>
        <w:rPr>
          <w:rFonts w:ascii="MS Gothic" w:eastAsia="MS Gothic" w:hAnsi="MS Gothic" w:cs="MS Gothic" w:hint="eastAsia"/>
        </w:rPr>
        <w:t>善法方便陀羅尼經</w:t>
      </w:r>
      <w:r>
        <w:t xml:space="preserve"> [Zembō hōben daranikyō] /Dhāraṇī of the Fine Means of Access/</w:t>
      </w:r>
    </w:p>
    <w:p w:rsidR="00A618CE" w:rsidRDefault="00A618CE" w:rsidP="00A618CE">
      <w:r>
        <w:rPr>
          <w:rFonts w:ascii="MS Gothic" w:eastAsia="MS Gothic" w:hAnsi="MS Gothic" w:cs="MS Gothic" w:hint="eastAsia"/>
        </w:rPr>
        <w:t>善法欲</w:t>
      </w:r>
      <w:r>
        <w:t xml:space="preserve"> [zenbō yoku] /seeking to cultivate wholesome factors/</w:t>
      </w:r>
    </w:p>
    <w:p w:rsidR="00A618CE" w:rsidRDefault="00A618CE" w:rsidP="00A618CE">
      <w:r>
        <w:rPr>
          <w:rFonts w:ascii="MS Gothic" w:eastAsia="MS Gothic" w:hAnsi="MS Gothic" w:cs="MS Gothic" w:hint="eastAsia"/>
        </w:rPr>
        <w:t>善法種子</w:t>
      </w:r>
      <w:r>
        <w:t xml:space="preserve"> [zenpō shuji] /seeds of wholesome factors/</w:t>
      </w:r>
    </w:p>
    <w:p w:rsidR="00A618CE" w:rsidRDefault="00A618CE" w:rsidP="00A618CE">
      <w:r>
        <w:rPr>
          <w:rFonts w:ascii="MS Gothic" w:eastAsia="MS Gothic" w:hAnsi="MS Gothic" w:cs="MS Gothic" w:hint="eastAsia"/>
        </w:rPr>
        <w:t>善法行</w:t>
      </w:r>
      <w:r>
        <w:t xml:space="preserve"> [zenhōgyō] /skillfully teaching the dharma/</w:t>
      </w:r>
    </w:p>
    <w:p w:rsidR="00A618CE" w:rsidRDefault="00A618CE" w:rsidP="00A618CE">
      <w:r>
        <w:rPr>
          <w:rFonts w:ascii="MS Gothic" w:eastAsia="MS Gothic" w:hAnsi="MS Gothic" w:cs="MS Gothic" w:hint="eastAsia"/>
        </w:rPr>
        <w:t>善淨</w:t>
      </w:r>
      <w:r>
        <w:t xml:space="preserve"> [zenjō] /well-purified/</w:t>
      </w:r>
    </w:p>
    <w:p w:rsidR="00A618CE" w:rsidRDefault="00A618CE" w:rsidP="00A618CE">
      <w:r>
        <w:rPr>
          <w:rFonts w:ascii="MS Gothic" w:eastAsia="MS Gothic" w:hAnsi="MS Gothic" w:cs="MS Gothic" w:hint="eastAsia"/>
        </w:rPr>
        <w:t>善淸淨</w:t>
      </w:r>
      <w:r>
        <w:t xml:space="preserve"> [zen shōjō] /well purified/</w:t>
      </w:r>
    </w:p>
    <w:p w:rsidR="00A618CE" w:rsidRDefault="00A618CE" w:rsidP="00A618CE">
      <w:r>
        <w:rPr>
          <w:rFonts w:ascii="MS Gothic" w:eastAsia="MS Gothic" w:hAnsi="MS Gothic" w:cs="MS Gothic" w:hint="eastAsia"/>
        </w:rPr>
        <w:t>善淸淨意樂</w:t>
      </w:r>
      <w:r>
        <w:t xml:space="preserve"> [zen shōjō igyō] /skillfully pure intention/</w:t>
      </w:r>
    </w:p>
    <w:p w:rsidR="00A618CE" w:rsidRDefault="00A618CE" w:rsidP="00A618CE">
      <w:r>
        <w:rPr>
          <w:rFonts w:ascii="MS Gothic" w:eastAsia="MS Gothic" w:hAnsi="MS Gothic" w:cs="MS Gothic" w:hint="eastAsia"/>
        </w:rPr>
        <w:t>善淸淨法界</w:t>
      </w:r>
      <w:r>
        <w:t xml:space="preserve"> [zen shōjō hokkai] /perfectly pure dharma world/</w:t>
      </w:r>
    </w:p>
    <w:p w:rsidR="00A618CE" w:rsidRDefault="00A618CE" w:rsidP="00A618CE">
      <w:r>
        <w:rPr>
          <w:rFonts w:ascii="MS Gothic" w:eastAsia="MS Gothic" w:hAnsi="MS Gothic" w:cs="MS Gothic" w:hint="eastAsia"/>
        </w:rPr>
        <w:t>善淸淨法界所顯</w:t>
      </w:r>
      <w:r>
        <w:t xml:space="preserve"> [zen shōjō hokkai shoken] /skillful appearance of the pure experiential realm/</w:t>
      </w:r>
    </w:p>
    <w:p w:rsidR="00A618CE" w:rsidRDefault="00A618CE" w:rsidP="00A618CE">
      <w:r>
        <w:rPr>
          <w:rFonts w:ascii="MS Gothic" w:eastAsia="MS Gothic" w:hAnsi="MS Gothic" w:cs="MS Gothic" w:hint="eastAsia"/>
        </w:rPr>
        <w:t>善無漏</w:t>
      </w:r>
      <w:r>
        <w:t xml:space="preserve"> [zen muro] /wholesome and uncontaminated/</w:t>
      </w:r>
    </w:p>
    <w:p w:rsidR="00A618CE" w:rsidRDefault="00A618CE" w:rsidP="00A618CE">
      <w:r>
        <w:rPr>
          <w:rFonts w:ascii="MS Gothic" w:eastAsia="MS Gothic" w:hAnsi="MS Gothic" w:cs="MS Gothic" w:hint="eastAsia"/>
        </w:rPr>
        <w:t>善無畏</w:t>
      </w:r>
      <w:r>
        <w:t xml:space="preserve"> [Zemmui] /Śubhakarasiṃha/</w:t>
      </w:r>
    </w:p>
    <w:p w:rsidR="00A618CE" w:rsidRDefault="00A618CE" w:rsidP="00A618CE">
      <w:r>
        <w:rPr>
          <w:rFonts w:ascii="MS Gothic" w:eastAsia="MS Gothic" w:hAnsi="MS Gothic" w:cs="MS Gothic" w:hint="eastAsia"/>
        </w:rPr>
        <w:t>善無記</w:t>
      </w:r>
      <w:r>
        <w:t xml:space="preserve"> [zen muki] /[morally] wholesome and indeterminate [compositional factors]/</w:t>
      </w:r>
    </w:p>
    <w:p w:rsidR="00A618CE" w:rsidRDefault="00A618CE" w:rsidP="00A618CE">
      <w:r>
        <w:rPr>
          <w:rFonts w:ascii="MS Gothic" w:eastAsia="MS Gothic" w:hAnsi="MS Gothic" w:cs="MS Gothic" w:hint="eastAsia"/>
        </w:rPr>
        <w:t>善珠</w:t>
      </w:r>
      <w:r>
        <w:t xml:space="preserve"> [Zenju] /Zenju/</w:t>
      </w:r>
    </w:p>
    <w:p w:rsidR="00A618CE" w:rsidRDefault="00A618CE" w:rsidP="00A618CE">
      <w:r>
        <w:rPr>
          <w:rFonts w:ascii="MS Gothic" w:eastAsia="MS Gothic" w:hAnsi="MS Gothic" w:cs="MS Gothic" w:hint="eastAsia"/>
        </w:rPr>
        <w:t>善現</w:t>
      </w:r>
      <w:r>
        <w:t xml:space="preserve"> [zengen] /well-appearing/</w:t>
      </w:r>
    </w:p>
    <w:p w:rsidR="00A618CE" w:rsidRDefault="00A618CE" w:rsidP="00A618CE">
      <w:r>
        <w:rPr>
          <w:rFonts w:ascii="MS Gothic" w:eastAsia="MS Gothic" w:hAnsi="MS Gothic" w:cs="MS Gothic" w:hint="eastAsia"/>
        </w:rPr>
        <w:t>善現天</w:t>
      </w:r>
      <w:r>
        <w:t xml:space="preserve"> [Zengen Ten] /heaven of skillful manifestation/</w:t>
      </w:r>
    </w:p>
    <w:p w:rsidR="00A618CE" w:rsidRDefault="00A618CE" w:rsidP="00A618CE">
      <w:r>
        <w:rPr>
          <w:rFonts w:ascii="MS Gothic" w:eastAsia="MS Gothic" w:hAnsi="MS Gothic" w:cs="MS Gothic" w:hint="eastAsia"/>
        </w:rPr>
        <w:t>善現色</w:t>
      </w:r>
      <w:r>
        <w:t xml:space="preserve"> [zengen shiki] /form realm of skillful manifestation/</w:t>
      </w:r>
    </w:p>
    <w:p w:rsidR="00A618CE" w:rsidRDefault="00A618CE" w:rsidP="00A618CE">
      <w:r>
        <w:rPr>
          <w:rFonts w:ascii="MS Gothic" w:eastAsia="MS Gothic" w:hAnsi="MS Gothic" w:cs="MS Gothic" w:hint="eastAsia"/>
        </w:rPr>
        <w:t>善現行</w:t>
      </w:r>
      <w:r>
        <w:t xml:space="preserve"> [zengen gyō] /skillful appearance/</w:t>
      </w:r>
    </w:p>
    <w:p w:rsidR="00A618CE" w:rsidRDefault="00A618CE" w:rsidP="00A618CE">
      <w:r>
        <w:rPr>
          <w:rFonts w:ascii="MS Gothic" w:eastAsia="MS Gothic" w:hAnsi="MS Gothic" w:cs="MS Gothic" w:hint="eastAsia"/>
        </w:rPr>
        <w:t>善瑩</w:t>
      </w:r>
      <w:r>
        <w:t xml:space="preserve"> [zenyō] /well accomplished/</w:t>
      </w:r>
    </w:p>
    <w:p w:rsidR="00A618CE" w:rsidRDefault="00A618CE" w:rsidP="00A618CE">
      <w:r>
        <w:rPr>
          <w:rFonts w:ascii="MS Gothic" w:eastAsia="MS Gothic" w:hAnsi="MS Gothic" w:cs="MS Gothic" w:hint="eastAsia"/>
        </w:rPr>
        <w:t>善甁</w:t>
      </w:r>
      <w:r>
        <w:t xml:space="preserve"> [zenbyō] /vase of virtue/</w:t>
      </w:r>
    </w:p>
    <w:p w:rsidR="00A618CE" w:rsidRDefault="00A618CE" w:rsidP="00A618CE">
      <w:r>
        <w:rPr>
          <w:rFonts w:ascii="MS Gothic" w:eastAsia="MS Gothic" w:hAnsi="MS Gothic" w:cs="MS Gothic" w:hint="eastAsia"/>
        </w:rPr>
        <w:t>善生</w:t>
      </w:r>
      <w:r>
        <w:t xml:space="preserve"> [Zenshō] /Sīṅgālaka/</w:t>
      </w:r>
    </w:p>
    <w:p w:rsidR="00A618CE" w:rsidRDefault="00A618CE" w:rsidP="00A618CE">
      <w:r>
        <w:rPr>
          <w:rFonts w:ascii="MS Gothic" w:eastAsia="MS Gothic" w:hAnsi="MS Gothic" w:cs="MS Gothic" w:hint="eastAsia"/>
        </w:rPr>
        <w:t>善生子經</w:t>
      </w:r>
      <w:r>
        <w:t xml:space="preserve"> [Zenshōshi kyō] /Sūtra of Siṅgāla/</w:t>
      </w:r>
    </w:p>
    <w:p w:rsidR="00A618CE" w:rsidRDefault="00A618CE" w:rsidP="00A618CE">
      <w:r>
        <w:rPr>
          <w:rFonts w:ascii="MS Gothic" w:eastAsia="MS Gothic" w:hAnsi="MS Gothic" w:cs="MS Gothic" w:hint="eastAsia"/>
        </w:rPr>
        <w:t>善生經</w:t>
      </w:r>
      <w:r>
        <w:t xml:space="preserve"> [Zenshō kyō] /Upāsaka-śīla-sūtra/</w:t>
      </w:r>
    </w:p>
    <w:p w:rsidR="00A618CE" w:rsidRDefault="00A618CE" w:rsidP="00A618CE">
      <w:r>
        <w:rPr>
          <w:rFonts w:ascii="MS Gothic" w:eastAsia="MS Gothic" w:hAnsi="MS Gothic" w:cs="MS Gothic" w:hint="eastAsia"/>
        </w:rPr>
        <w:t>善男</w:t>
      </w:r>
      <w:r>
        <w:t xml:space="preserve"> [zendan] /man of a good family/</w:t>
      </w:r>
    </w:p>
    <w:p w:rsidR="00A618CE" w:rsidRDefault="00A618CE" w:rsidP="00A618CE">
      <w:r>
        <w:rPr>
          <w:rFonts w:ascii="MS Gothic" w:eastAsia="MS Gothic" w:hAnsi="MS Gothic" w:cs="MS Gothic" w:hint="eastAsia"/>
        </w:rPr>
        <w:t>善男信女</w:t>
      </w:r>
      <w:r>
        <w:t xml:space="preserve"> [zennan shinnyo] /good men and believing women/</w:t>
      </w:r>
    </w:p>
    <w:p w:rsidR="00A618CE" w:rsidRDefault="00A618CE" w:rsidP="00A618CE">
      <w:r>
        <w:rPr>
          <w:rFonts w:ascii="MS Gothic" w:eastAsia="MS Gothic" w:hAnsi="MS Gothic" w:cs="MS Gothic" w:hint="eastAsia"/>
        </w:rPr>
        <w:t>善男子</w:t>
      </w:r>
      <w:r>
        <w:t xml:space="preserve"> [zen nanshi] /good sons/</w:t>
      </w:r>
    </w:p>
    <w:p w:rsidR="00A618CE" w:rsidRDefault="00A618CE" w:rsidP="00A618CE">
      <w:r>
        <w:rPr>
          <w:rFonts w:ascii="MS Gothic" w:eastAsia="MS Gothic" w:hAnsi="MS Gothic" w:cs="MS Gothic" w:hint="eastAsia"/>
        </w:rPr>
        <w:t>善男子來</w:t>
      </w:r>
      <w:r>
        <w:t xml:space="preserve"> [zendanshi rai] /come, good sons/</w:t>
      </w:r>
    </w:p>
    <w:p w:rsidR="00A618CE" w:rsidRDefault="00A618CE" w:rsidP="00A618CE">
      <w:r>
        <w:rPr>
          <w:rFonts w:ascii="MS Gothic" w:eastAsia="MS Gothic" w:hAnsi="MS Gothic" w:cs="MS Gothic" w:hint="eastAsia"/>
        </w:rPr>
        <w:lastRenderedPageBreak/>
        <w:t>善男子善女人</w:t>
      </w:r>
      <w:r>
        <w:t xml:space="preserve"> [zennanshi zennyonin] /good sons, good women/</w:t>
      </w:r>
    </w:p>
    <w:p w:rsidR="00A618CE" w:rsidRDefault="00A618CE" w:rsidP="00A618CE">
      <w:r>
        <w:rPr>
          <w:rFonts w:ascii="MS Gothic" w:eastAsia="MS Gothic" w:hAnsi="MS Gothic" w:cs="MS Gothic" w:hint="eastAsia"/>
        </w:rPr>
        <w:t>善發起</w:t>
      </w:r>
      <w:r>
        <w:t xml:space="preserve"> [zen hokki] /well-applied/</w:t>
      </w:r>
    </w:p>
    <w:p w:rsidR="00A618CE" w:rsidRDefault="00A618CE" w:rsidP="00A618CE">
      <w:r>
        <w:rPr>
          <w:rFonts w:ascii="MS Gothic" w:eastAsia="MS Gothic" w:hAnsi="MS Gothic" w:cs="MS Gothic" w:hint="eastAsia"/>
        </w:rPr>
        <w:t>善知</w:t>
      </w:r>
      <w:r>
        <w:t xml:space="preserve"> [zenchi] /well-understood/</w:t>
      </w:r>
    </w:p>
    <w:p w:rsidR="00A618CE" w:rsidRDefault="00A618CE" w:rsidP="00A618CE">
      <w:r>
        <w:rPr>
          <w:rFonts w:ascii="MS Gothic" w:eastAsia="MS Gothic" w:hAnsi="MS Gothic" w:cs="MS Gothic" w:hint="eastAsia"/>
        </w:rPr>
        <w:t>善知一切世間</w:t>
      </w:r>
      <w:r>
        <w:t xml:space="preserve"> [zenchi issai seken] /skillful knowledge of all mundane matters/</w:t>
      </w:r>
    </w:p>
    <w:p w:rsidR="00A618CE" w:rsidRDefault="00A618CE" w:rsidP="00A618CE">
      <w:r>
        <w:rPr>
          <w:rFonts w:ascii="MS Gothic" w:eastAsia="MS Gothic" w:hAnsi="MS Gothic" w:cs="MS Gothic" w:hint="eastAsia"/>
        </w:rPr>
        <w:t>善知世間</w:t>
      </w:r>
      <w:r>
        <w:t xml:space="preserve"> [zenchi seken] /well understand the mundane world/</w:t>
      </w:r>
    </w:p>
    <w:p w:rsidR="00A618CE" w:rsidRDefault="00A618CE" w:rsidP="00A618CE">
      <w:r>
        <w:rPr>
          <w:rFonts w:ascii="MS Gothic" w:eastAsia="MS Gothic" w:hAnsi="MS Gothic" w:cs="MS Gothic" w:hint="eastAsia"/>
        </w:rPr>
        <w:t>善知恩</w:t>
      </w:r>
      <w:r>
        <w:t xml:space="preserve"> [zen chion] /grateful/</w:t>
      </w:r>
    </w:p>
    <w:p w:rsidR="00A618CE" w:rsidRDefault="00A618CE" w:rsidP="00A618CE">
      <w:r>
        <w:rPr>
          <w:rFonts w:ascii="MS Gothic" w:eastAsia="MS Gothic" w:hAnsi="MS Gothic" w:cs="MS Gothic" w:hint="eastAsia"/>
        </w:rPr>
        <w:t>善知論</w:t>
      </w:r>
      <w:r>
        <w:t xml:space="preserve"> [zenchiron] /to have good understanding of the treatises/</w:t>
      </w:r>
    </w:p>
    <w:p w:rsidR="00A618CE" w:rsidRDefault="00A618CE" w:rsidP="00A618CE">
      <w:r>
        <w:rPr>
          <w:rFonts w:ascii="MS Gothic" w:eastAsia="MS Gothic" w:hAnsi="MS Gothic" w:cs="MS Gothic" w:hint="eastAsia"/>
        </w:rPr>
        <w:t>善知論所對治</w:t>
      </w:r>
      <w:r>
        <w:t xml:space="preserve"> [zenchi ron shotaiji] /remedied by a good understanding of the treatises/</w:t>
      </w:r>
    </w:p>
    <w:p w:rsidR="00A618CE" w:rsidRDefault="00A618CE" w:rsidP="00A618CE">
      <w:r>
        <w:rPr>
          <w:rFonts w:ascii="MS Gothic" w:eastAsia="MS Gothic" w:hAnsi="MS Gothic" w:cs="MS Gothic" w:hint="eastAsia"/>
        </w:rPr>
        <w:t>善知諸論</w:t>
      </w:r>
      <w:r>
        <w:t xml:space="preserve"> [zenchi shoron] /to understand the treatises well/</w:t>
      </w:r>
    </w:p>
    <w:p w:rsidR="00A618CE" w:rsidRDefault="00A618CE" w:rsidP="00A618CE">
      <w:r>
        <w:rPr>
          <w:rFonts w:ascii="MS Gothic" w:eastAsia="MS Gothic" w:hAnsi="MS Gothic" w:cs="MS Gothic" w:hint="eastAsia"/>
        </w:rPr>
        <w:t>善知識</w:t>
      </w:r>
      <w:r>
        <w:t xml:space="preserve"> [zen chishiki] /good and virtuous friend/</w:t>
      </w:r>
    </w:p>
    <w:p w:rsidR="00A618CE" w:rsidRDefault="00A618CE" w:rsidP="00A618CE">
      <w:r>
        <w:rPr>
          <w:rFonts w:ascii="MS Gothic" w:eastAsia="MS Gothic" w:hAnsi="MS Gothic" w:cs="MS Gothic" w:hint="eastAsia"/>
        </w:rPr>
        <w:t>善知酬報</w:t>
      </w:r>
      <w:r>
        <w:t xml:space="preserve"> [zenchi shūhō] /well understands the effects [of conditioned activity]/</w:t>
      </w:r>
    </w:p>
    <w:p w:rsidR="00A618CE" w:rsidRDefault="00A618CE" w:rsidP="00A618CE">
      <w:r>
        <w:rPr>
          <w:rFonts w:ascii="MS Gothic" w:eastAsia="MS Gothic" w:hAnsi="MS Gothic" w:cs="MS Gothic" w:hint="eastAsia"/>
        </w:rPr>
        <w:t>善神</w:t>
      </w:r>
      <w:r>
        <w:t xml:space="preserve"> [zenshin] /good deities/</w:t>
      </w:r>
    </w:p>
    <w:p w:rsidR="00A618CE" w:rsidRDefault="00A618CE" w:rsidP="00A618CE">
      <w:r>
        <w:rPr>
          <w:rFonts w:ascii="MS Gothic" w:eastAsia="MS Gothic" w:hAnsi="MS Gothic" w:cs="MS Gothic" w:hint="eastAsia"/>
        </w:rPr>
        <w:t>善種</w:t>
      </w:r>
      <w:r>
        <w:t xml:space="preserve"> [zen shu] /wholesome seeds/</w:t>
      </w:r>
    </w:p>
    <w:p w:rsidR="00A618CE" w:rsidRDefault="00A618CE" w:rsidP="00A618CE">
      <w:r>
        <w:rPr>
          <w:rFonts w:ascii="MS Gothic" w:eastAsia="MS Gothic" w:hAnsi="MS Gothic" w:cs="MS Gothic" w:hint="eastAsia"/>
        </w:rPr>
        <w:t>善種子</w:t>
      </w:r>
      <w:r>
        <w:t xml:space="preserve"> [zen shuji] /wholesome seeds/</w:t>
      </w:r>
    </w:p>
    <w:p w:rsidR="00A618CE" w:rsidRDefault="00A618CE" w:rsidP="00A618CE">
      <w:r>
        <w:rPr>
          <w:rFonts w:ascii="MS Gothic" w:eastAsia="MS Gothic" w:hAnsi="MS Gothic" w:cs="MS Gothic" w:hint="eastAsia"/>
        </w:rPr>
        <w:t>善積集</w:t>
      </w:r>
      <w:r>
        <w:t xml:space="preserve"> [zen shakushū] /skillfully amasses/</w:t>
      </w:r>
    </w:p>
    <w:p w:rsidR="00A618CE" w:rsidRDefault="00A618CE" w:rsidP="00A618CE">
      <w:r>
        <w:rPr>
          <w:rFonts w:ascii="MS Gothic" w:eastAsia="MS Gothic" w:hAnsi="MS Gothic" w:cs="MS Gothic" w:hint="eastAsia"/>
        </w:rPr>
        <w:t>善究竟天</w:t>
      </w:r>
      <w:r>
        <w:t xml:space="preserve"> [zen kukyō ten] /Akaniṣṭha/</w:t>
      </w:r>
    </w:p>
    <w:p w:rsidR="00A618CE" w:rsidRDefault="00A618CE" w:rsidP="00A618CE">
      <w:r>
        <w:rPr>
          <w:rFonts w:ascii="MS Gothic" w:eastAsia="MS Gothic" w:hAnsi="MS Gothic" w:cs="MS Gothic" w:hint="eastAsia"/>
        </w:rPr>
        <w:t>善立</w:t>
      </w:r>
      <w:r>
        <w:t xml:space="preserve"> [zenryū] /skillfully establishes/</w:t>
      </w:r>
    </w:p>
    <w:p w:rsidR="00A618CE" w:rsidRDefault="00A618CE" w:rsidP="00A618CE">
      <w:r>
        <w:rPr>
          <w:rFonts w:ascii="MS Gothic" w:eastAsia="MS Gothic" w:hAnsi="MS Gothic" w:cs="MS Gothic" w:hint="eastAsia"/>
        </w:rPr>
        <w:t>善等</w:t>
      </w:r>
      <w:r>
        <w:t xml:space="preserve"> [zentō] /good/</w:t>
      </w:r>
    </w:p>
    <w:p w:rsidR="00A618CE" w:rsidRDefault="00A618CE" w:rsidP="00A618CE">
      <w:r>
        <w:rPr>
          <w:rFonts w:ascii="MS Gothic" w:eastAsia="MS Gothic" w:hAnsi="MS Gothic" w:cs="MS Gothic" w:hint="eastAsia"/>
        </w:rPr>
        <w:t>善等三</w:t>
      </w:r>
      <w:r>
        <w:t xml:space="preserve"> [zen tō san] /three (qualities) of wholesomeness and so forth/</w:t>
      </w:r>
    </w:p>
    <w:p w:rsidR="00A618CE" w:rsidRDefault="00A618CE" w:rsidP="00A618CE">
      <w:r>
        <w:rPr>
          <w:rFonts w:ascii="MS Gothic" w:eastAsia="MS Gothic" w:hAnsi="MS Gothic" w:cs="MS Gothic" w:hint="eastAsia"/>
        </w:rPr>
        <w:t>善緝綴</w:t>
      </w:r>
      <w:r>
        <w:t xml:space="preserve"> [zen shūtai] /well-composed/</w:t>
      </w:r>
    </w:p>
    <w:p w:rsidR="00A618CE" w:rsidRDefault="00A618CE" w:rsidP="00A618CE">
      <w:r>
        <w:rPr>
          <w:rFonts w:ascii="MS Gothic" w:eastAsia="MS Gothic" w:hAnsi="MS Gothic" w:cs="MS Gothic" w:hint="eastAsia"/>
        </w:rPr>
        <w:t>善能</w:t>
      </w:r>
      <w:r>
        <w:t xml:space="preserve"> [zennō] /is able/</w:t>
      </w:r>
    </w:p>
    <w:p w:rsidR="00A618CE" w:rsidRDefault="00A618CE" w:rsidP="00A618CE">
      <w:r>
        <w:rPr>
          <w:rFonts w:ascii="MS Gothic" w:eastAsia="MS Gothic" w:hAnsi="MS Gothic" w:cs="MS Gothic" w:hint="eastAsia"/>
        </w:rPr>
        <w:t>善能問答</w:t>
      </w:r>
      <w:r>
        <w:t xml:space="preserve"> [zennō mondō] /skillfully questions and answers/</w:t>
      </w:r>
    </w:p>
    <w:p w:rsidR="00A618CE" w:rsidRDefault="00A618CE" w:rsidP="00A618CE">
      <w:r>
        <w:rPr>
          <w:rFonts w:ascii="MS Gothic" w:eastAsia="MS Gothic" w:hAnsi="MS Gothic" w:cs="MS Gothic" w:hint="eastAsia"/>
        </w:rPr>
        <w:t>善能宣</w:t>
      </w:r>
      <w:r>
        <w:rPr>
          <w:rFonts w:ascii="Malgun Gothic" w:eastAsia="Malgun Gothic" w:hAnsi="Malgun Gothic" w:cs="Malgun Gothic" w:hint="eastAsia"/>
        </w:rPr>
        <w:t>說</w:t>
      </w:r>
      <w:r>
        <w:t xml:space="preserve"> [ze nnō sensetsu] /able to skillfully expound/</w:t>
      </w:r>
    </w:p>
    <w:p w:rsidR="00A618CE" w:rsidRDefault="00A618CE" w:rsidP="00A618CE">
      <w:r>
        <w:rPr>
          <w:rFonts w:ascii="MS Gothic" w:eastAsia="MS Gothic" w:hAnsi="MS Gothic" w:cs="MS Gothic" w:hint="eastAsia"/>
        </w:rPr>
        <w:t>善能摧伏</w:t>
      </w:r>
      <w:r>
        <w:t xml:space="preserve"> [zen nō zaifuku] /ably smites down/</w:t>
      </w:r>
    </w:p>
    <w:p w:rsidR="00A618CE" w:rsidRDefault="00A618CE" w:rsidP="00A618CE">
      <w:r>
        <w:rPr>
          <w:rFonts w:ascii="MS Gothic" w:eastAsia="MS Gothic" w:hAnsi="MS Gothic" w:cs="MS Gothic" w:hint="eastAsia"/>
        </w:rPr>
        <w:t>善能隨順</w:t>
      </w:r>
      <w:r>
        <w:t xml:space="preserve"> [zennō zuijun] /able to skillfully accord with/</w:t>
      </w:r>
    </w:p>
    <w:p w:rsidR="00A618CE" w:rsidRDefault="00A618CE" w:rsidP="00A618CE">
      <w:r>
        <w:rPr>
          <w:rFonts w:ascii="MS Gothic" w:eastAsia="MS Gothic" w:hAnsi="MS Gothic" w:cs="MS Gothic" w:hint="eastAsia"/>
        </w:rPr>
        <w:t>善至</w:t>
      </w:r>
      <w:r>
        <w:t xml:space="preserve"> [zenshi] /arriving well/</w:t>
      </w:r>
    </w:p>
    <w:p w:rsidR="00A618CE" w:rsidRDefault="00A618CE" w:rsidP="00A618CE">
      <w:r>
        <w:rPr>
          <w:rFonts w:ascii="MS Gothic" w:eastAsia="MS Gothic" w:hAnsi="MS Gothic" w:cs="MS Gothic" w:hint="eastAsia"/>
        </w:rPr>
        <w:t>善薩</w:t>
      </w:r>
      <w:r>
        <w:t xml:space="preserve"> [zensatsu] /good bodhisattva/</w:t>
      </w:r>
    </w:p>
    <w:p w:rsidR="00A618CE" w:rsidRDefault="00A618CE" w:rsidP="00A618CE">
      <w:r>
        <w:rPr>
          <w:rFonts w:ascii="MS Gothic" w:eastAsia="MS Gothic" w:hAnsi="MS Gothic" w:cs="MS Gothic" w:hint="eastAsia"/>
        </w:rPr>
        <w:t>善處</w:t>
      </w:r>
      <w:r>
        <w:t xml:space="preserve"> [zensho] /a happy condition/</w:t>
      </w:r>
    </w:p>
    <w:p w:rsidR="00A618CE" w:rsidRDefault="00A618CE" w:rsidP="00A618CE">
      <w:r>
        <w:rPr>
          <w:rFonts w:ascii="MS Gothic" w:eastAsia="MS Gothic" w:hAnsi="MS Gothic" w:cs="MS Gothic" w:hint="eastAsia"/>
        </w:rPr>
        <w:t>善行</w:t>
      </w:r>
      <w:r>
        <w:t xml:space="preserve"> [zengyō] /practice of good deeds/</w:t>
      </w:r>
    </w:p>
    <w:p w:rsidR="00A618CE" w:rsidRDefault="00A618CE" w:rsidP="00A618CE">
      <w:r>
        <w:rPr>
          <w:rFonts w:ascii="MS Gothic" w:eastAsia="MS Gothic" w:hAnsi="MS Gothic" w:cs="MS Gothic" w:hint="eastAsia"/>
        </w:rPr>
        <w:t>善見</w:t>
      </w:r>
      <w:r>
        <w:t xml:space="preserve"> [zenken] /excellent vision/</w:t>
      </w:r>
    </w:p>
    <w:p w:rsidR="00A618CE" w:rsidRDefault="00A618CE" w:rsidP="00A618CE">
      <w:r>
        <w:rPr>
          <w:rFonts w:ascii="MS Gothic" w:eastAsia="MS Gothic" w:hAnsi="MS Gothic" w:cs="MS Gothic" w:hint="eastAsia"/>
        </w:rPr>
        <w:lastRenderedPageBreak/>
        <w:t>善見城</w:t>
      </w:r>
      <w:r>
        <w:t xml:space="preserve"> [Zenken jō] /City of Śakra/</w:t>
      </w:r>
    </w:p>
    <w:p w:rsidR="00A618CE" w:rsidRDefault="00A618CE" w:rsidP="00A618CE">
      <w:r>
        <w:rPr>
          <w:rFonts w:ascii="MS Gothic" w:eastAsia="MS Gothic" w:hAnsi="MS Gothic" w:cs="MS Gothic" w:hint="eastAsia"/>
        </w:rPr>
        <w:t>善見天</w:t>
      </w:r>
      <w:r>
        <w:t xml:space="preserve"> [Zenken Ten] /heaven of skillful appearance/</w:t>
      </w:r>
    </w:p>
    <w:p w:rsidR="00A618CE" w:rsidRDefault="00A618CE" w:rsidP="00A618CE">
      <w:r>
        <w:rPr>
          <w:rFonts w:ascii="MS Gothic" w:eastAsia="MS Gothic" w:hAnsi="MS Gothic" w:cs="MS Gothic" w:hint="eastAsia"/>
        </w:rPr>
        <w:t>善見律</w:t>
      </w:r>
      <w:r>
        <w:t xml:space="preserve"> [Zenken ritsu] /Shanjian lu/</w:t>
      </w:r>
    </w:p>
    <w:p w:rsidR="00A618CE" w:rsidRDefault="00A618CE" w:rsidP="00A618CE">
      <w:r>
        <w:rPr>
          <w:rFonts w:ascii="MS Gothic" w:eastAsia="MS Gothic" w:hAnsi="MS Gothic" w:cs="MS Gothic" w:hint="eastAsia"/>
        </w:rPr>
        <w:t>善見律毘婆沙</w:t>
      </w:r>
      <w:r>
        <w:t xml:space="preserve"> [Zenkenritsu bibasha] /Shanjianlü piposha/</w:t>
      </w:r>
    </w:p>
    <w:p w:rsidR="00A618CE" w:rsidRDefault="00A618CE" w:rsidP="00A618CE">
      <w:r>
        <w:rPr>
          <w:rFonts w:ascii="MS Gothic" w:eastAsia="MS Gothic" w:hAnsi="MS Gothic" w:cs="MS Gothic" w:hint="eastAsia"/>
        </w:rPr>
        <w:t>善見毘婆沙律</w:t>
      </w:r>
      <w:r>
        <w:t xml:space="preserve"> [Zenken bibasharitsu] /Samantapāsākikā/</w:t>
      </w:r>
    </w:p>
    <w:p w:rsidR="00A618CE" w:rsidRDefault="00A618CE" w:rsidP="00A618CE">
      <w:r>
        <w:rPr>
          <w:rFonts w:ascii="MS Gothic" w:eastAsia="MS Gothic" w:hAnsi="MS Gothic" w:cs="MS Gothic" w:hint="eastAsia"/>
        </w:rPr>
        <w:t>善見論</w:t>
      </w:r>
      <w:r>
        <w:t xml:space="preserve"> [Zenken ron] /Samantapāsākikā/</w:t>
      </w:r>
    </w:p>
    <w:p w:rsidR="00A618CE" w:rsidRDefault="00A618CE" w:rsidP="00A618CE">
      <w:r>
        <w:rPr>
          <w:rFonts w:ascii="MS Gothic" w:eastAsia="MS Gothic" w:hAnsi="MS Gothic" w:cs="MS Gothic" w:hint="eastAsia"/>
        </w:rPr>
        <w:t>善親友</w:t>
      </w:r>
      <w:r>
        <w:t xml:space="preserve"> [zen shinyū] /good friend/</w:t>
      </w:r>
    </w:p>
    <w:p w:rsidR="00A618CE" w:rsidRDefault="00A618CE" w:rsidP="00A618CE">
      <w:r>
        <w:rPr>
          <w:rFonts w:ascii="MS Gothic" w:eastAsia="MS Gothic" w:hAnsi="MS Gothic" w:cs="MS Gothic" w:hint="eastAsia"/>
        </w:rPr>
        <w:t>善覺</w:t>
      </w:r>
      <w:r>
        <w:t xml:space="preserve"> [zenkaku] /well-proclaimed/</w:t>
      </w:r>
    </w:p>
    <w:p w:rsidR="00A618CE" w:rsidRDefault="00A618CE" w:rsidP="00A618CE">
      <w:r>
        <w:rPr>
          <w:rFonts w:ascii="MS Gothic" w:eastAsia="MS Gothic" w:hAnsi="MS Gothic" w:cs="MS Gothic" w:hint="eastAsia"/>
        </w:rPr>
        <w:t>善覺王</w:t>
      </w:r>
      <w:r>
        <w:t xml:space="preserve"> [Zenkaku ō] /Suprabuddha (Pali Suppabuddha) /</w:t>
      </w:r>
    </w:p>
    <w:p w:rsidR="00A618CE" w:rsidRDefault="00A618CE" w:rsidP="00A618CE">
      <w:r>
        <w:rPr>
          <w:rFonts w:ascii="MS Gothic" w:eastAsia="MS Gothic" w:hAnsi="MS Gothic" w:cs="MS Gothic" w:hint="eastAsia"/>
        </w:rPr>
        <w:t>善觀</w:t>
      </w:r>
      <w:r>
        <w:t xml:space="preserve"> [zenkan] /observes well/</w:t>
      </w:r>
    </w:p>
    <w:p w:rsidR="00A618CE" w:rsidRDefault="00A618CE" w:rsidP="00A618CE">
      <w:r>
        <w:rPr>
          <w:rFonts w:ascii="MS Gothic" w:eastAsia="MS Gothic" w:hAnsi="MS Gothic" w:cs="MS Gothic" w:hint="eastAsia"/>
        </w:rPr>
        <w:t>善觀察</w:t>
      </w:r>
      <w:r>
        <w:t xml:space="preserve"> [zen kansatsu] /skillfully analyze (ascertain, observe, contemplate) /</w:t>
      </w:r>
    </w:p>
    <w:p w:rsidR="00A618CE" w:rsidRDefault="00A618CE" w:rsidP="00A618CE">
      <w:r>
        <w:rPr>
          <w:rFonts w:ascii="MS Gothic" w:eastAsia="MS Gothic" w:hAnsi="MS Gothic" w:cs="MS Gothic" w:hint="eastAsia"/>
        </w:rPr>
        <w:t>善觀察覺</w:t>
      </w:r>
      <w:r>
        <w:t xml:space="preserve"> [zen kansatsu kaku] /excellent observing awareness/</w:t>
      </w:r>
    </w:p>
    <w:p w:rsidR="00A618CE" w:rsidRDefault="00A618CE" w:rsidP="00A618CE">
      <w:r>
        <w:rPr>
          <w:rFonts w:ascii="MS Gothic" w:eastAsia="MS Gothic" w:hAnsi="MS Gothic" w:cs="MS Gothic" w:hint="eastAsia"/>
        </w:rPr>
        <w:t>善解</w:t>
      </w:r>
      <w:r>
        <w:t xml:space="preserve"> [zenge] /to understand well/</w:t>
      </w:r>
    </w:p>
    <w:p w:rsidR="00A618CE" w:rsidRDefault="00A618CE" w:rsidP="00A618CE">
      <w:r>
        <w:rPr>
          <w:rFonts w:ascii="MS Gothic" w:eastAsia="MS Gothic" w:hAnsi="MS Gothic" w:cs="MS Gothic" w:hint="eastAsia"/>
        </w:rPr>
        <w:t>善解世間</w:t>
      </w:r>
      <w:r>
        <w:t xml:space="preserve"> [zenge seken] /understand the world/</w:t>
      </w:r>
    </w:p>
    <w:p w:rsidR="00A618CE" w:rsidRDefault="00A618CE" w:rsidP="00A618CE">
      <w:r>
        <w:rPr>
          <w:rFonts w:ascii="MS Gothic" w:eastAsia="MS Gothic" w:hAnsi="MS Gothic" w:cs="MS Gothic" w:hint="eastAsia"/>
        </w:rPr>
        <w:t>善解</w:t>
      </w:r>
      <w:r>
        <w:rPr>
          <w:rFonts w:ascii="Malgun Gothic" w:eastAsia="Malgun Gothic" w:hAnsi="Malgun Gothic" w:cs="Malgun Gothic" w:hint="eastAsia"/>
        </w:rPr>
        <w:t>脫</w:t>
      </w:r>
      <w:r>
        <w:t xml:space="preserve"> [zen gedatsu] /excellent liberation/</w:t>
      </w:r>
    </w:p>
    <w:p w:rsidR="00A618CE" w:rsidRDefault="00A618CE" w:rsidP="00A618CE">
      <w:r>
        <w:rPr>
          <w:rFonts w:ascii="MS Gothic" w:eastAsia="MS Gothic" w:hAnsi="MS Gothic" w:cs="MS Gothic" w:hint="eastAsia"/>
        </w:rPr>
        <w:t>善解釋</w:t>
      </w:r>
      <w:r>
        <w:t xml:space="preserve"> [zen geshaku] /fully-explained/</w:t>
      </w:r>
    </w:p>
    <w:p w:rsidR="00A618CE" w:rsidRDefault="00A618CE" w:rsidP="00A618CE">
      <w:r>
        <w:rPr>
          <w:rFonts w:ascii="MS Gothic" w:eastAsia="MS Gothic" w:hAnsi="MS Gothic" w:cs="MS Gothic" w:hint="eastAsia"/>
        </w:rPr>
        <w:t>善訓</w:t>
      </w:r>
      <w:r>
        <w:t xml:space="preserve"> [zenkun] /a good teaching/</w:t>
      </w:r>
    </w:p>
    <w:p w:rsidR="00A618CE" w:rsidRDefault="00A618CE" w:rsidP="00A618CE">
      <w:r>
        <w:rPr>
          <w:rFonts w:ascii="MS Gothic" w:eastAsia="MS Gothic" w:hAnsi="MS Gothic" w:cs="MS Gothic" w:hint="eastAsia"/>
        </w:rPr>
        <w:t>善</w:t>
      </w:r>
      <w:r>
        <w:rPr>
          <w:rFonts w:ascii="Malgun Gothic" w:eastAsia="Malgun Gothic" w:hAnsi="Malgun Gothic" w:cs="Malgun Gothic" w:hint="eastAsia"/>
        </w:rPr>
        <w:t>說</w:t>
      </w:r>
      <w:r>
        <w:t xml:space="preserve"> [zensetsu] /well-expounded/</w:t>
      </w:r>
    </w:p>
    <w:p w:rsidR="00A618CE" w:rsidRDefault="00A618CE" w:rsidP="00A618CE">
      <w:r>
        <w:rPr>
          <w:rFonts w:ascii="MS Gothic" w:eastAsia="MS Gothic" w:hAnsi="MS Gothic" w:cs="MS Gothic" w:hint="eastAsia"/>
        </w:rPr>
        <w:t>善</w:t>
      </w:r>
      <w:r>
        <w:rPr>
          <w:rFonts w:ascii="Malgun Gothic" w:eastAsia="Malgun Gothic" w:hAnsi="Malgun Gothic" w:cs="Malgun Gothic" w:hint="eastAsia"/>
        </w:rPr>
        <w:t>說法</w:t>
      </w:r>
      <w:r>
        <w:t xml:space="preserve"> [zen seppō] /good explanations of the dharma/</w:t>
      </w:r>
    </w:p>
    <w:p w:rsidR="00A618CE" w:rsidRDefault="00A618CE" w:rsidP="00A618CE">
      <w:r>
        <w:rPr>
          <w:rFonts w:ascii="MS Gothic" w:eastAsia="MS Gothic" w:hAnsi="MS Gothic" w:cs="MS Gothic" w:hint="eastAsia"/>
        </w:rPr>
        <w:t>善證智通</w:t>
      </w:r>
      <w:r>
        <w:t xml:space="preserve"> [zenshō chitsū] /transcendental ability of realizing well/</w:t>
      </w:r>
    </w:p>
    <w:p w:rsidR="00A618CE" w:rsidRDefault="00A618CE" w:rsidP="00A618CE">
      <w:r>
        <w:rPr>
          <w:rFonts w:ascii="MS Gothic" w:eastAsia="MS Gothic" w:hAnsi="MS Gothic" w:cs="MS Gothic" w:hint="eastAsia"/>
        </w:rPr>
        <w:t>善識</w:t>
      </w:r>
      <w:r>
        <w:t xml:space="preserve"> [zenshiki] /to be well aware/</w:t>
      </w:r>
    </w:p>
    <w:p w:rsidR="00A618CE" w:rsidRDefault="00A618CE" w:rsidP="00A618CE">
      <w:r>
        <w:rPr>
          <w:rFonts w:ascii="MS Gothic" w:eastAsia="MS Gothic" w:hAnsi="MS Gothic" w:cs="MS Gothic" w:hint="eastAsia"/>
        </w:rPr>
        <w:t>善護念</w:t>
      </w:r>
      <w:r>
        <w:t xml:space="preserve"> [zen gonen] /is well mindful of/</w:t>
      </w:r>
    </w:p>
    <w:p w:rsidR="00A618CE" w:rsidRDefault="00A618CE" w:rsidP="00A618CE">
      <w:r>
        <w:rPr>
          <w:rFonts w:ascii="MS Gothic" w:eastAsia="MS Gothic" w:hAnsi="MS Gothic" w:cs="MS Gothic" w:hint="eastAsia"/>
        </w:rPr>
        <w:t>善財</w:t>
      </w:r>
      <w:r>
        <w:t xml:space="preserve"> [Zenzai] /Sudhana/</w:t>
      </w:r>
    </w:p>
    <w:p w:rsidR="00A618CE" w:rsidRDefault="00A618CE" w:rsidP="00A618CE">
      <w:r>
        <w:rPr>
          <w:rFonts w:ascii="MS Gothic" w:eastAsia="MS Gothic" w:hAnsi="MS Gothic" w:cs="MS Gothic" w:hint="eastAsia"/>
        </w:rPr>
        <w:t>善財童子</w:t>
      </w:r>
      <w:r>
        <w:t xml:space="preserve"> [Zenzai Dōshi] /the youth Sudhana-śreṣṭhi-dāraka/</w:t>
      </w:r>
    </w:p>
    <w:p w:rsidR="00A618CE" w:rsidRDefault="00A618CE" w:rsidP="00A618CE">
      <w:r>
        <w:rPr>
          <w:rFonts w:ascii="MS Gothic" w:eastAsia="MS Gothic" w:hAnsi="MS Gothic" w:cs="MS Gothic" w:hint="eastAsia"/>
        </w:rPr>
        <w:t>善趣</w:t>
      </w:r>
      <w:r>
        <w:t xml:space="preserve"> [zenshu] /the fortunate states of existence/</w:t>
      </w:r>
    </w:p>
    <w:p w:rsidR="00A618CE" w:rsidRDefault="00A618CE" w:rsidP="00A618CE">
      <w:r>
        <w:rPr>
          <w:rFonts w:ascii="MS Gothic" w:eastAsia="MS Gothic" w:hAnsi="MS Gothic" w:cs="MS Gothic" w:hint="eastAsia"/>
        </w:rPr>
        <w:t>善趣攝</w:t>
      </w:r>
      <w:r>
        <w:t xml:space="preserve"> [zenshu shō] /including those in the advantageous rebirths/</w:t>
      </w:r>
    </w:p>
    <w:p w:rsidR="00A618CE" w:rsidRDefault="00A618CE" w:rsidP="00A618CE">
      <w:r>
        <w:rPr>
          <w:rFonts w:ascii="MS Gothic" w:eastAsia="MS Gothic" w:hAnsi="MS Gothic" w:cs="MS Gothic" w:hint="eastAsia"/>
        </w:rPr>
        <w:t>善趣門</w:t>
      </w:r>
      <w:r>
        <w:t xml:space="preserve"> [zenshu mon] /the gate to wholesome rebirths/</w:t>
      </w:r>
    </w:p>
    <w:p w:rsidR="00A618CE" w:rsidRDefault="00A618CE" w:rsidP="00A618CE">
      <w:r>
        <w:rPr>
          <w:rFonts w:ascii="MS Gothic" w:eastAsia="MS Gothic" w:hAnsi="MS Gothic" w:cs="MS Gothic" w:hint="eastAsia"/>
        </w:rPr>
        <w:t>善軟</w:t>
      </w:r>
      <w:r>
        <w:t xml:space="preserve"> [zennan] /good and gentle/</w:t>
      </w:r>
    </w:p>
    <w:p w:rsidR="00A618CE" w:rsidRDefault="00A618CE" w:rsidP="00A618CE">
      <w:r>
        <w:rPr>
          <w:rFonts w:ascii="MS Gothic" w:eastAsia="MS Gothic" w:hAnsi="MS Gothic" w:cs="MS Gothic" w:hint="eastAsia"/>
        </w:rPr>
        <w:t>善轉</w:t>
      </w:r>
      <w:r>
        <w:t xml:space="preserve"> [zenten] /wholesome development/</w:t>
      </w:r>
    </w:p>
    <w:p w:rsidR="00A618CE" w:rsidRDefault="00A618CE" w:rsidP="00A618CE">
      <w:r>
        <w:rPr>
          <w:rFonts w:ascii="MS Gothic" w:eastAsia="MS Gothic" w:hAnsi="MS Gothic" w:cs="MS Gothic" w:hint="eastAsia"/>
        </w:rPr>
        <w:lastRenderedPageBreak/>
        <w:t>善通</w:t>
      </w:r>
      <w:r>
        <w:t xml:space="preserve"> [zentsū] /to commune well/</w:t>
      </w:r>
    </w:p>
    <w:p w:rsidR="00A618CE" w:rsidRDefault="00A618CE" w:rsidP="00A618CE">
      <w:r>
        <w:rPr>
          <w:rFonts w:ascii="MS Gothic" w:eastAsia="MS Gothic" w:hAnsi="MS Gothic" w:cs="MS Gothic" w:hint="eastAsia"/>
        </w:rPr>
        <w:t>善通寺</w:t>
      </w:r>
      <w:r>
        <w:t xml:space="preserve"> [Zentsū ji] /Zentsū ji/</w:t>
      </w:r>
    </w:p>
    <w:p w:rsidR="00A618CE" w:rsidRDefault="00A618CE" w:rsidP="00A618CE">
      <w:r>
        <w:rPr>
          <w:rFonts w:ascii="MS Gothic" w:eastAsia="MS Gothic" w:hAnsi="MS Gothic" w:cs="MS Gothic" w:hint="eastAsia"/>
        </w:rPr>
        <w:t>善通達</w:t>
      </w:r>
      <w:r>
        <w:t xml:space="preserve"> [zen tsūdatsu] /to comprehend/</w:t>
      </w:r>
    </w:p>
    <w:p w:rsidR="00A618CE" w:rsidRDefault="00A618CE" w:rsidP="00A618CE">
      <w:r>
        <w:rPr>
          <w:rFonts w:ascii="MS Gothic" w:eastAsia="MS Gothic" w:hAnsi="MS Gothic" w:cs="MS Gothic" w:hint="eastAsia"/>
        </w:rPr>
        <w:t>善逝</w:t>
      </w:r>
      <w:r>
        <w:t xml:space="preserve"> [zenzei] /well gone/</w:t>
      </w:r>
    </w:p>
    <w:p w:rsidR="00A618CE" w:rsidRDefault="00A618CE" w:rsidP="00A618CE">
      <w:r>
        <w:rPr>
          <w:rFonts w:ascii="MS Gothic" w:eastAsia="MS Gothic" w:hAnsi="MS Gothic" w:cs="MS Gothic" w:hint="eastAsia"/>
        </w:rPr>
        <w:t>善道</w:t>
      </w:r>
      <w:r>
        <w:t xml:space="preserve"> [zendō] /good guidance/</w:t>
      </w:r>
    </w:p>
    <w:p w:rsidR="00A618CE" w:rsidRDefault="00A618CE" w:rsidP="00A618CE">
      <w:r>
        <w:rPr>
          <w:rFonts w:ascii="MS Gothic" w:eastAsia="MS Gothic" w:hAnsi="MS Gothic" w:cs="MS Gothic" w:hint="eastAsia"/>
        </w:rPr>
        <w:t>善釋</w:t>
      </w:r>
      <w:r>
        <w:t xml:space="preserve"> [zenshaku] /skillful interpretation/</w:t>
      </w:r>
    </w:p>
    <w:p w:rsidR="00A618CE" w:rsidRDefault="00A618CE" w:rsidP="00A618CE">
      <w:r>
        <w:rPr>
          <w:rFonts w:ascii="MS Gothic" w:eastAsia="MS Gothic" w:hAnsi="MS Gothic" w:cs="MS Gothic" w:hint="eastAsia"/>
        </w:rPr>
        <w:t>善順</w:t>
      </w:r>
      <w:r>
        <w:t xml:space="preserve"> [zenjun] /meek/</w:t>
      </w:r>
    </w:p>
    <w:p w:rsidR="00A618CE" w:rsidRDefault="00A618CE" w:rsidP="00A618CE">
      <w:r>
        <w:rPr>
          <w:rFonts w:ascii="MS Gothic" w:eastAsia="MS Gothic" w:hAnsi="MS Gothic" w:cs="MS Gothic" w:hint="eastAsia"/>
        </w:rPr>
        <w:t>善馬有三相經</w:t>
      </w:r>
      <w:r>
        <w:t xml:space="preserve"> [Zenma u sansō kyō] /Sūtra on the Three Marks of a Good Horse/</w:t>
      </w:r>
    </w:p>
    <w:p w:rsidR="00A618CE" w:rsidRDefault="00A618CE" w:rsidP="00A618CE">
      <w:r>
        <w:rPr>
          <w:rFonts w:ascii="MS Gothic" w:eastAsia="MS Gothic" w:hAnsi="MS Gothic" w:cs="MS Gothic" w:hint="eastAsia"/>
        </w:rPr>
        <w:t>善黠慧</w:t>
      </w:r>
      <w:r>
        <w:t xml:space="preserve"> [zen katsue] /well-reflected upon/</w:t>
      </w:r>
    </w:p>
    <w:p w:rsidR="00A618CE" w:rsidRDefault="00A618CE" w:rsidP="00A618CE">
      <w:r>
        <w:rPr>
          <w:rFonts w:ascii="MS Gothic" w:eastAsia="MS Gothic" w:hAnsi="MS Gothic" w:cs="MS Gothic" w:hint="eastAsia"/>
        </w:rPr>
        <w:t>喇嘛</w:t>
      </w:r>
      <w:r>
        <w:t xml:space="preserve"> [rama] /lama/</w:t>
      </w:r>
    </w:p>
    <w:p w:rsidR="00A618CE" w:rsidRDefault="00A618CE" w:rsidP="00A618CE">
      <w:r>
        <w:rPr>
          <w:rFonts w:ascii="MS Gothic" w:eastAsia="MS Gothic" w:hAnsi="MS Gothic" w:cs="MS Gothic" w:hint="eastAsia"/>
        </w:rPr>
        <w:t>喇嘛教</w:t>
      </w:r>
      <w:r>
        <w:t xml:space="preserve"> [rama kyō] /Lamaism/</w:t>
      </w:r>
    </w:p>
    <w:p w:rsidR="00A618CE" w:rsidRDefault="00A618CE" w:rsidP="00A618CE">
      <w:r>
        <w:rPr>
          <w:rFonts w:ascii="MS Gothic" w:eastAsia="MS Gothic" w:hAnsi="MS Gothic" w:cs="MS Gothic" w:hint="eastAsia"/>
        </w:rPr>
        <w:t>喎斜</w:t>
      </w:r>
      <w:r>
        <w:t xml:space="preserve"> [keja] /awry, twisted/</w:t>
      </w:r>
    </w:p>
    <w:p w:rsidR="00A618CE" w:rsidRDefault="00A618CE" w:rsidP="00A618CE">
      <w:r>
        <w:rPr>
          <w:rFonts w:ascii="MS Gothic" w:eastAsia="MS Gothic" w:hAnsi="MS Gothic" w:cs="MS Gothic" w:hint="eastAsia"/>
        </w:rPr>
        <w:t>喚</w:t>
      </w:r>
      <w:r>
        <w:t xml:space="preserve"> [kan] /call/</w:t>
      </w:r>
    </w:p>
    <w:p w:rsidR="00A618CE" w:rsidRDefault="00A618CE" w:rsidP="00A618CE">
      <w:r>
        <w:rPr>
          <w:rFonts w:ascii="MS Gothic" w:eastAsia="MS Gothic" w:hAnsi="MS Gothic" w:cs="MS Gothic" w:hint="eastAsia"/>
        </w:rPr>
        <w:t>喚醒</w:t>
      </w:r>
      <w:r>
        <w:t xml:space="preserve"> [Kanshō] /Hwanseong/</w:t>
      </w:r>
    </w:p>
    <w:p w:rsidR="00A618CE" w:rsidRDefault="00A618CE" w:rsidP="00A618CE">
      <w:r>
        <w:rPr>
          <w:rFonts w:ascii="MS Gothic" w:eastAsia="MS Gothic" w:hAnsi="MS Gothic" w:cs="MS Gothic" w:hint="eastAsia"/>
        </w:rPr>
        <w:t>喚鐘</w:t>
      </w:r>
      <w:r>
        <w:t xml:space="preserve"> [kanshō] /small bell/</w:t>
      </w:r>
    </w:p>
    <w:p w:rsidR="00A618CE" w:rsidRDefault="00A618CE" w:rsidP="00A618CE">
      <w:r>
        <w:rPr>
          <w:rFonts w:ascii="MS Gothic" w:eastAsia="MS Gothic" w:hAnsi="MS Gothic" w:cs="MS Gothic" w:hint="eastAsia"/>
        </w:rPr>
        <w:t>喜</w:t>
      </w:r>
      <w:r>
        <w:t xml:space="preserve"> [ki] /delight/</w:t>
      </w:r>
    </w:p>
    <w:p w:rsidR="00A618CE" w:rsidRDefault="00A618CE" w:rsidP="00A618CE">
      <w:r>
        <w:rPr>
          <w:rFonts w:ascii="MS Gothic" w:eastAsia="MS Gothic" w:hAnsi="MS Gothic" w:cs="MS Gothic" w:hint="eastAsia"/>
        </w:rPr>
        <w:t>喜信淨三昧</w:t>
      </w:r>
      <w:r>
        <w:t xml:space="preserve"> [kishinjō zanmai] /prasādavatī-samādhi/</w:t>
      </w:r>
    </w:p>
    <w:p w:rsidR="00A618CE" w:rsidRDefault="00A618CE" w:rsidP="00A618CE">
      <w:r>
        <w:rPr>
          <w:rFonts w:ascii="MS Gothic" w:eastAsia="MS Gothic" w:hAnsi="MS Gothic" w:cs="MS Gothic" w:hint="eastAsia"/>
        </w:rPr>
        <w:t>喜受</w:t>
      </w:r>
      <w:r>
        <w:t xml:space="preserve"> [ki ju] /the feeling of joy/</w:t>
      </w:r>
    </w:p>
    <w:p w:rsidR="00A618CE" w:rsidRDefault="00A618CE" w:rsidP="00A618CE">
      <w:r>
        <w:rPr>
          <w:rFonts w:ascii="MS Gothic" w:eastAsia="MS Gothic" w:hAnsi="MS Gothic" w:cs="MS Gothic" w:hint="eastAsia"/>
        </w:rPr>
        <w:t>喜團</w:t>
      </w:r>
      <w:r>
        <w:t xml:space="preserve"> [kidan] /joy-buns/</w:t>
      </w:r>
    </w:p>
    <w:p w:rsidR="00A618CE" w:rsidRDefault="00A618CE" w:rsidP="00A618CE">
      <w:r>
        <w:rPr>
          <w:rFonts w:ascii="MS Gothic" w:eastAsia="MS Gothic" w:hAnsi="MS Gothic" w:cs="MS Gothic" w:hint="eastAsia"/>
        </w:rPr>
        <w:t>喜心</w:t>
      </w:r>
      <w:r>
        <w:t xml:space="preserve"> [ki shin] /joy/</w:t>
      </w:r>
    </w:p>
    <w:p w:rsidR="00A618CE" w:rsidRDefault="00A618CE" w:rsidP="00A618CE">
      <w:r>
        <w:rPr>
          <w:rFonts w:ascii="MS Gothic" w:eastAsia="MS Gothic" w:hAnsi="MS Gothic" w:cs="MS Gothic" w:hint="eastAsia"/>
        </w:rPr>
        <w:t>喜忍</w:t>
      </w:r>
      <w:r>
        <w:t xml:space="preserve"> [ki nin] /patience of joy/</w:t>
      </w:r>
    </w:p>
    <w:p w:rsidR="00A618CE" w:rsidRDefault="00A618CE" w:rsidP="00A618CE">
      <w:r>
        <w:rPr>
          <w:rFonts w:ascii="MS Gothic" w:eastAsia="MS Gothic" w:hAnsi="MS Gothic" w:cs="MS Gothic" w:hint="eastAsia"/>
        </w:rPr>
        <w:t>喜悅</w:t>
      </w:r>
      <w:r>
        <w:t xml:space="preserve"> [kietsu] /joy/</w:t>
      </w:r>
    </w:p>
    <w:p w:rsidR="00A618CE" w:rsidRDefault="00A618CE" w:rsidP="00A618CE">
      <w:r>
        <w:rPr>
          <w:rFonts w:ascii="MS Gothic" w:eastAsia="MS Gothic" w:hAnsi="MS Gothic" w:cs="MS Gothic" w:hint="eastAsia"/>
        </w:rPr>
        <w:t>喜愛</w:t>
      </w:r>
      <w:r>
        <w:t xml:space="preserve"> [kiai] /agreeable/</w:t>
      </w:r>
    </w:p>
    <w:p w:rsidR="00A618CE" w:rsidRDefault="00A618CE" w:rsidP="00A618CE">
      <w:r>
        <w:rPr>
          <w:rFonts w:ascii="MS Gothic" w:eastAsia="MS Gothic" w:hAnsi="MS Gothic" w:cs="MS Gothic" w:hint="eastAsia"/>
        </w:rPr>
        <w:t>喜捨</w:t>
      </w:r>
      <w:r>
        <w:t xml:space="preserve"> [kisha] /joyful giving/</w:t>
      </w:r>
    </w:p>
    <w:p w:rsidR="00A618CE" w:rsidRDefault="00A618CE" w:rsidP="00A618CE">
      <w:r>
        <w:rPr>
          <w:rFonts w:ascii="MS Gothic" w:eastAsia="MS Gothic" w:hAnsi="MS Gothic" w:cs="MS Gothic" w:hint="eastAsia"/>
        </w:rPr>
        <w:t>喜操</w:t>
      </w:r>
      <w:r>
        <w:t xml:space="preserve"> [Kisō] /Kisō/</w:t>
      </w:r>
    </w:p>
    <w:p w:rsidR="00A618CE" w:rsidRDefault="00A618CE" w:rsidP="00A618CE">
      <w:r>
        <w:rPr>
          <w:rFonts w:ascii="MS Gothic" w:eastAsia="MS Gothic" w:hAnsi="MS Gothic" w:cs="MS Gothic" w:hint="eastAsia"/>
        </w:rPr>
        <w:t>喜林苑</w:t>
      </w:r>
      <w:r>
        <w:t xml:space="preserve"> [Kirin on] /joy-grove garden/</w:t>
      </w:r>
    </w:p>
    <w:p w:rsidR="00A618CE" w:rsidRDefault="00A618CE" w:rsidP="00A618CE">
      <w:r>
        <w:rPr>
          <w:rFonts w:ascii="MS Gothic" w:eastAsia="MS Gothic" w:hAnsi="MS Gothic" w:cs="MS Gothic" w:hint="eastAsia"/>
        </w:rPr>
        <w:t>喜根</w:t>
      </w:r>
      <w:r>
        <w:t xml:space="preserve"> [kikon] /faculty of joy/</w:t>
      </w:r>
    </w:p>
    <w:p w:rsidR="00A618CE" w:rsidRDefault="00A618CE" w:rsidP="00A618CE">
      <w:r>
        <w:rPr>
          <w:rFonts w:ascii="MS Gothic" w:eastAsia="MS Gothic" w:hAnsi="MS Gothic" w:cs="MS Gothic" w:hint="eastAsia"/>
        </w:rPr>
        <w:t>喜樂</w:t>
      </w:r>
      <w:r>
        <w:t xml:space="preserve"> [kiraku] /delight/</w:t>
      </w:r>
    </w:p>
    <w:p w:rsidR="00A618CE" w:rsidRDefault="00A618CE" w:rsidP="00A618CE">
      <w:r>
        <w:rPr>
          <w:rFonts w:ascii="MS Gothic" w:eastAsia="MS Gothic" w:hAnsi="MS Gothic" w:cs="MS Gothic" w:hint="eastAsia"/>
        </w:rPr>
        <w:t>喜樂安住</w:t>
      </w:r>
      <w:r>
        <w:t xml:space="preserve"> [kiaku anjū] /abide contentedly in/</w:t>
      </w:r>
    </w:p>
    <w:p w:rsidR="00A618CE" w:rsidRDefault="00A618CE" w:rsidP="00A618CE">
      <w:r>
        <w:rPr>
          <w:rFonts w:ascii="MS Gothic" w:eastAsia="MS Gothic" w:hAnsi="MS Gothic" w:cs="MS Gothic" w:hint="eastAsia"/>
        </w:rPr>
        <w:t>喜樂邪命</w:t>
      </w:r>
      <w:r>
        <w:t xml:space="preserve"> [kiraku jamyō] /enjoyment of evil livelihood/</w:t>
      </w:r>
    </w:p>
    <w:p w:rsidR="00A618CE" w:rsidRDefault="00A618CE" w:rsidP="00A618CE">
      <w:r>
        <w:rPr>
          <w:rFonts w:ascii="MS Gothic" w:eastAsia="MS Gothic" w:hAnsi="MS Gothic" w:cs="MS Gothic" w:hint="eastAsia"/>
        </w:rPr>
        <w:lastRenderedPageBreak/>
        <w:t>喜歡</w:t>
      </w:r>
      <w:r>
        <w:t xml:space="preserve"> [kikan] /joy/</w:t>
      </w:r>
    </w:p>
    <w:p w:rsidR="00A618CE" w:rsidRDefault="00A618CE" w:rsidP="00A618CE">
      <w:r>
        <w:rPr>
          <w:rFonts w:ascii="MS Gothic" w:eastAsia="MS Gothic" w:hAnsi="MS Gothic" w:cs="MS Gothic" w:hint="eastAsia"/>
        </w:rPr>
        <w:t>喜滿</w:t>
      </w:r>
      <w:r>
        <w:t xml:space="preserve"> [kiman] /to be filled with joy/</w:t>
      </w:r>
    </w:p>
    <w:p w:rsidR="00A618CE" w:rsidRDefault="00A618CE" w:rsidP="00A618CE">
      <w:r>
        <w:rPr>
          <w:rFonts w:ascii="MS Gothic" w:eastAsia="MS Gothic" w:hAnsi="MS Gothic" w:cs="MS Gothic" w:hint="eastAsia"/>
        </w:rPr>
        <w:t>喜無量</w:t>
      </w:r>
      <w:r>
        <w:t xml:space="preserve"> [ki muryō] /immeasurable joy/</w:t>
      </w:r>
    </w:p>
    <w:p w:rsidR="00A618CE" w:rsidRDefault="00A618CE" w:rsidP="00A618CE">
      <w:r>
        <w:rPr>
          <w:rFonts w:ascii="MS Gothic" w:eastAsia="MS Gothic" w:hAnsi="MS Gothic" w:cs="MS Gothic" w:hint="eastAsia"/>
        </w:rPr>
        <w:t>喜無量心</w:t>
      </w:r>
      <w:r>
        <w:t xml:space="preserve"> [ki muryō shin] /limitless sympathetic joy/</w:t>
      </w:r>
    </w:p>
    <w:p w:rsidR="00A618CE" w:rsidRDefault="00A618CE" w:rsidP="00A618CE">
      <w:r>
        <w:rPr>
          <w:rFonts w:ascii="MS Gothic" w:eastAsia="MS Gothic" w:hAnsi="MS Gothic" w:cs="MS Gothic" w:hint="eastAsia"/>
        </w:rPr>
        <w:t>喜見</w:t>
      </w:r>
      <w:r>
        <w:t xml:space="preserve"> [kiken] /to see joyfully/</w:t>
      </w:r>
    </w:p>
    <w:p w:rsidR="00A618CE" w:rsidRDefault="00A618CE" w:rsidP="00A618CE">
      <w:r>
        <w:rPr>
          <w:rFonts w:ascii="MS Gothic" w:eastAsia="MS Gothic" w:hAnsi="MS Gothic" w:cs="MS Gothic" w:hint="eastAsia"/>
        </w:rPr>
        <w:t>喜見城</w:t>
      </w:r>
      <w:r>
        <w:t xml:space="preserve"> [Kiken jō] /Sudarśaṇa/</w:t>
      </w:r>
    </w:p>
    <w:p w:rsidR="00A618CE" w:rsidRDefault="00A618CE" w:rsidP="00A618CE">
      <w:r>
        <w:rPr>
          <w:rFonts w:ascii="MS Gothic" w:eastAsia="MS Gothic" w:hAnsi="MS Gothic" w:cs="MS Gothic" w:hint="eastAsia"/>
        </w:rPr>
        <w:t>喜見天</w:t>
      </w:r>
      <w:r>
        <w:t xml:space="preserve"> [Kiken ten] /gods that are a joy to see/</w:t>
      </w:r>
    </w:p>
    <w:p w:rsidR="00A618CE" w:rsidRDefault="00A618CE" w:rsidP="00A618CE">
      <w:r>
        <w:rPr>
          <w:rFonts w:ascii="MS Gothic" w:eastAsia="MS Gothic" w:hAnsi="MS Gothic" w:cs="MS Gothic" w:hint="eastAsia"/>
        </w:rPr>
        <w:t>喜見菩薩</w:t>
      </w:r>
      <w:r>
        <w:t xml:space="preserve"> [Kiken Bosatsu] /beautiful bodhisattva/</w:t>
      </w:r>
    </w:p>
    <w:p w:rsidR="00A618CE" w:rsidRDefault="00A618CE" w:rsidP="00A618CE">
      <w:r>
        <w:rPr>
          <w:rFonts w:ascii="MS Gothic" w:eastAsia="MS Gothic" w:hAnsi="MS Gothic" w:cs="MS Gothic" w:hint="eastAsia"/>
        </w:rPr>
        <w:t>喜覺支</w:t>
      </w:r>
      <w:r>
        <w:t xml:space="preserve"> [ki kakushi] /the joy factor of enlightenment/</w:t>
      </w:r>
    </w:p>
    <w:p w:rsidR="00A618CE" w:rsidRDefault="00A618CE" w:rsidP="00A618CE">
      <w:r>
        <w:rPr>
          <w:rFonts w:ascii="MS Gothic" w:eastAsia="MS Gothic" w:hAnsi="MS Gothic" w:cs="MS Gothic" w:hint="eastAsia"/>
        </w:rPr>
        <w:t>喜貪</w:t>
      </w:r>
      <w:r>
        <w:t xml:space="preserve"> [kiton] /enjoyment and craving/</w:t>
      </w:r>
    </w:p>
    <w:p w:rsidR="00A618CE" w:rsidRDefault="00A618CE" w:rsidP="00A618CE">
      <w:r>
        <w:rPr>
          <w:rFonts w:ascii="MS Gothic" w:eastAsia="MS Gothic" w:hAnsi="MS Gothic" w:cs="MS Gothic" w:hint="eastAsia"/>
        </w:rPr>
        <w:t>喜足</w:t>
      </w:r>
      <w:r>
        <w:t xml:space="preserve"> [kisoku] /satisfaction/</w:t>
      </w:r>
    </w:p>
    <w:p w:rsidR="00A618CE" w:rsidRDefault="00A618CE" w:rsidP="00A618CE">
      <w:r>
        <w:rPr>
          <w:rFonts w:ascii="MS Gothic" w:eastAsia="MS Gothic" w:hAnsi="MS Gothic" w:cs="MS Gothic" w:hint="eastAsia"/>
        </w:rPr>
        <w:t>喝</w:t>
      </w:r>
      <w:r>
        <w:t xml:space="preserve"> [katsu] /exclamatory shout/</w:t>
      </w:r>
    </w:p>
    <w:p w:rsidR="00A618CE" w:rsidRDefault="00A618CE" w:rsidP="00A618CE">
      <w:r>
        <w:rPr>
          <w:rFonts w:ascii="MS Gothic" w:eastAsia="MS Gothic" w:hAnsi="MS Gothic" w:cs="MS Gothic" w:hint="eastAsia"/>
        </w:rPr>
        <w:t>喝捍</w:t>
      </w:r>
      <w:r>
        <w:t xml:space="preserve"> [Katsukan] /Gahan/</w:t>
      </w:r>
    </w:p>
    <w:p w:rsidR="00A618CE" w:rsidRDefault="00A618CE" w:rsidP="00A618CE">
      <w:r>
        <w:rPr>
          <w:rFonts w:ascii="MS Gothic" w:eastAsia="MS Gothic" w:hAnsi="MS Gothic" w:cs="MS Gothic" w:hint="eastAsia"/>
        </w:rPr>
        <w:t>喝食</w:t>
      </w:r>
      <w:r>
        <w:t xml:space="preserve"> [katsujiki] /to announce the meal/</w:t>
      </w:r>
    </w:p>
    <w:p w:rsidR="00A618CE" w:rsidRDefault="00A618CE" w:rsidP="00A618CE">
      <w:r>
        <w:rPr>
          <w:rFonts w:ascii="MS Gothic" w:eastAsia="MS Gothic" w:hAnsi="MS Gothic" w:cs="MS Gothic" w:hint="eastAsia"/>
        </w:rPr>
        <w:t>喝食行者</w:t>
      </w:r>
      <w:r>
        <w:t xml:space="preserve"> [katsujiki anja] /meal announcer/</w:t>
      </w:r>
    </w:p>
    <w:p w:rsidR="00A618CE" w:rsidRDefault="00A618CE" w:rsidP="00A618CE">
      <w:r>
        <w:rPr>
          <w:rFonts w:ascii="MS Gothic" w:eastAsia="MS Gothic" w:hAnsi="MS Gothic" w:cs="MS Gothic" w:hint="eastAsia"/>
        </w:rPr>
        <w:t>喞</w:t>
      </w:r>
      <w:r>
        <w:t xml:space="preserve"> [soku] /chirp of insects, birds, etc./</w:t>
      </w:r>
    </w:p>
    <w:p w:rsidR="00A618CE" w:rsidRDefault="00A618CE" w:rsidP="00A618CE">
      <w:r>
        <w:rPr>
          <w:rFonts w:ascii="MS Gothic" w:eastAsia="MS Gothic" w:hAnsi="MS Gothic" w:cs="MS Gothic" w:hint="eastAsia"/>
        </w:rPr>
        <w:t>喧</w:t>
      </w:r>
      <w:r>
        <w:t xml:space="preserve"> [ken] /clamor/</w:t>
      </w:r>
    </w:p>
    <w:p w:rsidR="00A618CE" w:rsidRDefault="00A618CE" w:rsidP="00A618CE">
      <w:r>
        <w:rPr>
          <w:rFonts w:ascii="MS Gothic" w:eastAsia="MS Gothic" w:hAnsi="MS Gothic" w:cs="MS Gothic" w:hint="eastAsia"/>
        </w:rPr>
        <w:t>喧動</w:t>
      </w:r>
      <w:r>
        <w:t xml:space="preserve"> [kendō] /to disturb/</w:t>
      </w:r>
    </w:p>
    <w:p w:rsidR="00A618CE" w:rsidRDefault="00A618CE" w:rsidP="00A618CE">
      <w:r>
        <w:rPr>
          <w:rFonts w:ascii="MS Gothic" w:eastAsia="MS Gothic" w:hAnsi="MS Gothic" w:cs="MS Gothic" w:hint="eastAsia"/>
        </w:rPr>
        <w:t>喧嘩</w:t>
      </w:r>
      <w:r>
        <w:t xml:space="preserve"> [kenka] /confusion/</w:t>
      </w:r>
    </w:p>
    <w:p w:rsidR="00A618CE" w:rsidRDefault="00A618CE" w:rsidP="00A618CE">
      <w:r>
        <w:rPr>
          <w:rFonts w:ascii="MS Gothic" w:eastAsia="MS Gothic" w:hAnsi="MS Gothic" w:cs="MS Gothic" w:hint="eastAsia"/>
        </w:rPr>
        <w:t>喩</w:t>
      </w:r>
      <w:r>
        <w:t xml:space="preserve"> [yu] /to be like/</w:t>
      </w:r>
    </w:p>
    <w:p w:rsidR="00A618CE" w:rsidRDefault="00A618CE" w:rsidP="00A618CE">
      <w:r>
        <w:rPr>
          <w:rFonts w:ascii="MS Gothic" w:eastAsia="MS Gothic" w:hAnsi="MS Gothic" w:cs="MS Gothic" w:hint="eastAsia"/>
        </w:rPr>
        <w:t>喩依</w:t>
      </w:r>
      <w:r>
        <w:t xml:space="preserve"> [yu e] /subject of the example/</w:t>
      </w:r>
    </w:p>
    <w:p w:rsidR="00A618CE" w:rsidRDefault="00A618CE" w:rsidP="00A618CE">
      <w:r>
        <w:rPr>
          <w:rFonts w:ascii="MS Gothic" w:eastAsia="MS Gothic" w:hAnsi="MS Gothic" w:cs="MS Gothic" w:hint="eastAsia"/>
        </w:rPr>
        <w:t>喩十過</w:t>
      </w:r>
      <w:r>
        <w:t xml:space="preserve"> [yu (no) jikka] /ten possible fallacies in the example/</w:t>
      </w:r>
    </w:p>
    <w:p w:rsidR="00A618CE" w:rsidRDefault="00A618CE" w:rsidP="00A618CE">
      <w:r>
        <w:rPr>
          <w:rFonts w:ascii="MS Gothic" w:eastAsia="MS Gothic" w:hAnsi="MS Gothic" w:cs="MS Gothic" w:hint="eastAsia"/>
        </w:rPr>
        <w:t>喩品</w:t>
      </w:r>
      <w:r>
        <w:t xml:space="preserve"> [Yuhon] /Parable Chapter/</w:t>
      </w:r>
    </w:p>
    <w:p w:rsidR="00A618CE" w:rsidRDefault="00A618CE" w:rsidP="00A618CE">
      <w:r>
        <w:rPr>
          <w:rFonts w:ascii="MS Gothic" w:eastAsia="MS Gothic" w:hAnsi="MS Gothic" w:cs="MS Gothic" w:hint="eastAsia"/>
        </w:rPr>
        <w:t>喩如</w:t>
      </w:r>
      <w:r>
        <w:t xml:space="preserve"> [tatoeba] /for example/</w:t>
      </w:r>
    </w:p>
    <w:p w:rsidR="00A618CE" w:rsidRDefault="00A618CE" w:rsidP="00A618CE">
      <w:r>
        <w:rPr>
          <w:rFonts w:ascii="MS Gothic" w:eastAsia="MS Gothic" w:hAnsi="MS Gothic" w:cs="MS Gothic" w:hint="eastAsia"/>
        </w:rPr>
        <w:t>喩法</w:t>
      </w:r>
      <w:r>
        <w:t xml:space="preserve"> [yuhō] /metaphor and principle/</w:t>
      </w:r>
    </w:p>
    <w:p w:rsidR="00A618CE" w:rsidRDefault="00A618CE" w:rsidP="00A618CE">
      <w:r>
        <w:rPr>
          <w:rFonts w:ascii="MS Gothic" w:eastAsia="MS Gothic" w:hAnsi="MS Gothic" w:cs="MS Gothic" w:hint="eastAsia"/>
        </w:rPr>
        <w:t>喩語</w:t>
      </w:r>
      <w:r>
        <w:t xml:space="preserve"> [yugo] /metaphorical speech/</w:t>
      </w:r>
    </w:p>
    <w:p w:rsidR="00A618CE" w:rsidRDefault="00A618CE" w:rsidP="00A618CE">
      <w:r>
        <w:rPr>
          <w:rFonts w:ascii="MS Gothic" w:eastAsia="MS Gothic" w:hAnsi="MS Gothic" w:cs="MS Gothic" w:hint="eastAsia"/>
        </w:rPr>
        <w:t>喩過</w:t>
      </w:r>
      <w:r>
        <w:t xml:space="preserve"> [yuka] /fallacy concerning the example/</w:t>
      </w:r>
    </w:p>
    <w:p w:rsidR="00A618CE" w:rsidRDefault="00A618CE" w:rsidP="00A618CE">
      <w:r>
        <w:rPr>
          <w:rFonts w:ascii="MS Gothic" w:eastAsia="MS Gothic" w:hAnsi="MS Gothic" w:cs="MS Gothic" w:hint="eastAsia"/>
        </w:rPr>
        <w:t>喩體</w:t>
      </w:r>
      <w:r>
        <w:t xml:space="preserve"> [yutai] /substance of the example/</w:t>
      </w:r>
    </w:p>
    <w:p w:rsidR="00A618CE" w:rsidRDefault="00A618CE" w:rsidP="00A618CE">
      <w:r>
        <w:rPr>
          <w:rFonts w:ascii="MS Gothic" w:eastAsia="MS Gothic" w:hAnsi="MS Gothic" w:cs="MS Gothic" w:hint="eastAsia"/>
        </w:rPr>
        <w:t>喪</w:t>
      </w:r>
      <w:r>
        <w:t xml:space="preserve"> [sō] /funeral rites/</w:t>
      </w:r>
    </w:p>
    <w:p w:rsidR="00A618CE" w:rsidRDefault="00A618CE" w:rsidP="00A618CE">
      <w:r>
        <w:rPr>
          <w:rFonts w:ascii="MS Gothic" w:eastAsia="MS Gothic" w:hAnsi="MS Gothic" w:cs="MS Gothic" w:hint="eastAsia"/>
        </w:rPr>
        <w:t>喪</w:t>
      </w:r>
      <w:r>
        <w:rPr>
          <w:rFonts w:ascii="Malgun Gothic" w:eastAsia="Malgun Gothic" w:hAnsi="Malgun Gothic" w:cs="Malgun Gothic" w:hint="eastAsia"/>
        </w:rPr>
        <w:t>䞋</w:t>
      </w:r>
      <w:r>
        <w:t xml:space="preserve"> [moshin] /articles donated at a funeral/</w:t>
      </w:r>
    </w:p>
    <w:p w:rsidR="00A618CE" w:rsidRDefault="00A618CE" w:rsidP="00A618CE">
      <w:r>
        <w:rPr>
          <w:rFonts w:ascii="MS Gothic" w:eastAsia="MS Gothic" w:hAnsi="MS Gothic" w:cs="MS Gothic" w:hint="eastAsia"/>
        </w:rPr>
        <w:lastRenderedPageBreak/>
        <w:t>喪儀</w:t>
      </w:r>
      <w:r>
        <w:t xml:space="preserve"> [sōgi] /a funeral service/</w:t>
      </w:r>
    </w:p>
    <w:p w:rsidR="00A618CE" w:rsidRDefault="00A618CE" w:rsidP="00A618CE">
      <w:r>
        <w:rPr>
          <w:rFonts w:ascii="MS Gothic" w:eastAsia="MS Gothic" w:hAnsi="MS Gothic" w:cs="MS Gothic" w:hint="eastAsia"/>
        </w:rPr>
        <w:t>喪意</w:t>
      </w:r>
      <w:r>
        <w:t xml:space="preserve"> [sōi] /to abandon thought/</w:t>
      </w:r>
    </w:p>
    <w:p w:rsidR="00A618CE" w:rsidRDefault="00A618CE" w:rsidP="00A618CE">
      <w:r>
        <w:rPr>
          <w:rFonts w:ascii="MS Gothic" w:eastAsia="MS Gothic" w:hAnsi="MS Gothic" w:cs="MS Gothic" w:hint="eastAsia"/>
        </w:rPr>
        <w:t>喪門</w:t>
      </w:r>
      <w:r>
        <w:t xml:space="preserve"> [sōmon] /śramaṇa/</w:t>
      </w:r>
    </w:p>
    <w:p w:rsidR="00A618CE" w:rsidRDefault="00A618CE" w:rsidP="00A618CE">
      <w:r>
        <w:rPr>
          <w:rFonts w:ascii="MS Gothic" w:eastAsia="MS Gothic" w:hAnsi="MS Gothic" w:cs="MS Gothic" w:hint="eastAsia"/>
        </w:rPr>
        <w:t>喫</w:t>
      </w:r>
      <w:r>
        <w:t xml:space="preserve"> [kitsu] /to eat/</w:t>
      </w:r>
    </w:p>
    <w:p w:rsidR="00A618CE" w:rsidRDefault="00A618CE" w:rsidP="00A618CE">
      <w:r>
        <w:rPr>
          <w:rFonts w:ascii="MS Gothic" w:eastAsia="MS Gothic" w:hAnsi="MS Gothic" w:cs="MS Gothic" w:hint="eastAsia"/>
        </w:rPr>
        <w:t>喫棄羅</w:t>
      </w:r>
      <w:r>
        <w:t xml:space="preserve"> [kikira] /khakkhara/</w:t>
      </w:r>
    </w:p>
    <w:p w:rsidR="00A618CE" w:rsidRDefault="00A618CE" w:rsidP="00A618CE">
      <w:r>
        <w:rPr>
          <w:rFonts w:ascii="MS Gothic" w:eastAsia="MS Gothic" w:hAnsi="MS Gothic" w:cs="MS Gothic" w:hint="eastAsia"/>
        </w:rPr>
        <w:t>喫湯</w:t>
      </w:r>
      <w:r>
        <w:t xml:space="preserve"> [kittō] /to drink decoctions/</w:t>
      </w:r>
    </w:p>
    <w:p w:rsidR="00A618CE" w:rsidRDefault="00A618CE" w:rsidP="00A618CE">
      <w:r>
        <w:rPr>
          <w:rFonts w:ascii="MS Gothic" w:eastAsia="MS Gothic" w:hAnsi="MS Gothic" w:cs="MS Gothic" w:hint="eastAsia"/>
        </w:rPr>
        <w:t>喫素</w:t>
      </w:r>
      <w:r>
        <w:t xml:space="preserve"> [kitsuso] /to eat simply/</w:t>
      </w:r>
    </w:p>
    <w:p w:rsidR="00A618CE" w:rsidRDefault="00A618CE" w:rsidP="00A618CE">
      <w:r>
        <w:rPr>
          <w:rFonts w:ascii="MS Gothic" w:eastAsia="MS Gothic" w:hAnsi="MS Gothic" w:cs="MS Gothic" w:hint="eastAsia"/>
        </w:rPr>
        <w:t>喫茶去</w:t>
      </w:r>
      <w:r>
        <w:t xml:space="preserve"> [kissako] /to have a cup of tea/</w:t>
      </w:r>
    </w:p>
    <w:p w:rsidR="00A618CE" w:rsidRDefault="00A618CE" w:rsidP="00A618CE">
      <w:r>
        <w:rPr>
          <w:rFonts w:ascii="MS Gothic" w:eastAsia="MS Gothic" w:hAnsi="MS Gothic" w:cs="MS Gothic" w:hint="eastAsia"/>
        </w:rPr>
        <w:t>喫食</w:t>
      </w:r>
      <w:r>
        <w:t xml:space="preserve"> [kitsujiki] /food/</w:t>
      </w:r>
    </w:p>
    <w:p w:rsidR="00A618CE" w:rsidRDefault="00A618CE" w:rsidP="00A618CE">
      <w:r>
        <w:rPr>
          <w:rFonts w:ascii="MS Gothic" w:eastAsia="MS Gothic" w:hAnsi="MS Gothic" w:cs="MS Gothic" w:hint="eastAsia"/>
        </w:rPr>
        <w:t>喫飯</w:t>
      </w:r>
      <w:r>
        <w:t xml:space="preserve"> [kippan] /to eat a meal/</w:t>
      </w:r>
    </w:p>
    <w:p w:rsidR="00A618CE" w:rsidRDefault="00A618CE" w:rsidP="00A618CE">
      <w:r>
        <w:rPr>
          <w:rFonts w:ascii="MS Gothic" w:eastAsia="MS Gothic" w:hAnsi="MS Gothic" w:cs="MS Gothic" w:hint="eastAsia"/>
        </w:rPr>
        <w:t>喬</w:t>
      </w:r>
      <w:r>
        <w:t xml:space="preserve"> [kyō] /high/</w:t>
      </w:r>
    </w:p>
    <w:p w:rsidR="00A618CE" w:rsidRDefault="00A618CE" w:rsidP="00A618CE">
      <w:r>
        <w:rPr>
          <w:rFonts w:ascii="MS Gothic" w:eastAsia="MS Gothic" w:hAnsi="MS Gothic" w:cs="MS Gothic" w:hint="eastAsia"/>
        </w:rPr>
        <w:t>喬答彌</w:t>
      </w:r>
      <w:r>
        <w:t xml:space="preserve"> [Kyōtōmi] /Gautamī/</w:t>
      </w:r>
    </w:p>
    <w:p w:rsidR="00A618CE" w:rsidRDefault="00A618CE" w:rsidP="00A618CE">
      <w:r>
        <w:rPr>
          <w:rFonts w:ascii="MS Gothic" w:eastAsia="MS Gothic" w:hAnsi="MS Gothic" w:cs="MS Gothic" w:hint="eastAsia"/>
        </w:rPr>
        <w:t>喬答摩</w:t>
      </w:r>
      <w:r>
        <w:t xml:space="preserve"> [Kōtōma] /Gautama/</w:t>
      </w:r>
    </w:p>
    <w:p w:rsidR="00A618CE" w:rsidRDefault="00A618CE" w:rsidP="00A618CE">
      <w:r>
        <w:rPr>
          <w:rFonts w:ascii="MS Gothic" w:eastAsia="MS Gothic" w:hAnsi="MS Gothic" w:cs="MS Gothic" w:hint="eastAsia"/>
        </w:rPr>
        <w:t>喬答魔</w:t>
      </w:r>
      <w:r>
        <w:t xml:space="preserve"> [Kyōtōma] /Gautama/</w:t>
      </w:r>
    </w:p>
    <w:p w:rsidR="00A618CE" w:rsidRDefault="00A618CE" w:rsidP="00A618CE">
      <w:r>
        <w:rPr>
          <w:rFonts w:ascii="MS Gothic" w:eastAsia="MS Gothic" w:hAnsi="MS Gothic" w:cs="MS Gothic" w:hint="eastAsia"/>
        </w:rPr>
        <w:t>單</w:t>
      </w:r>
      <w:r>
        <w:t xml:space="preserve"> [tan] /single/</w:t>
      </w:r>
    </w:p>
    <w:p w:rsidR="00A618CE" w:rsidRDefault="00A618CE" w:rsidP="00A618CE">
      <w:r>
        <w:rPr>
          <w:rFonts w:ascii="MS Gothic" w:eastAsia="MS Gothic" w:hAnsi="MS Gothic" w:cs="MS Gothic" w:hint="eastAsia"/>
        </w:rPr>
        <w:t>單三衣</w:t>
      </w:r>
      <w:r>
        <w:t xml:space="preserve"> [tan sanne] /the just three parts of the robe/</w:t>
      </w:r>
    </w:p>
    <w:p w:rsidR="00A618CE" w:rsidRDefault="00A618CE" w:rsidP="00A618CE">
      <w:r>
        <w:rPr>
          <w:rFonts w:ascii="MS Gothic" w:eastAsia="MS Gothic" w:hAnsi="MS Gothic" w:cs="MS Gothic" w:hint="eastAsia"/>
        </w:rPr>
        <w:t>單位</w:t>
      </w:r>
      <w:r>
        <w:t xml:space="preserve"> [tani] /seating/</w:t>
      </w:r>
    </w:p>
    <w:p w:rsidR="00A618CE" w:rsidRDefault="00A618CE" w:rsidP="00A618CE">
      <w:r>
        <w:rPr>
          <w:rFonts w:ascii="MS Gothic" w:eastAsia="MS Gothic" w:hAnsi="MS Gothic" w:cs="MS Gothic" w:hint="eastAsia"/>
        </w:rPr>
        <w:t>單傳</w:t>
      </w:r>
      <w:r>
        <w:t xml:space="preserve"> [tanden] /direct transmission/</w:t>
      </w:r>
    </w:p>
    <w:p w:rsidR="00A618CE" w:rsidRDefault="00A618CE" w:rsidP="00A618CE">
      <w:r>
        <w:rPr>
          <w:rFonts w:ascii="MS Gothic" w:eastAsia="MS Gothic" w:hAnsi="MS Gothic" w:cs="MS Gothic" w:hint="eastAsia"/>
        </w:rPr>
        <w:t>單刀直入</w:t>
      </w:r>
      <w:r>
        <w:t xml:space="preserve"> [tantō chokunyū] /entering directly with a single cut/</w:t>
      </w:r>
    </w:p>
    <w:p w:rsidR="00A618CE" w:rsidRDefault="00A618CE" w:rsidP="00A618CE">
      <w:r>
        <w:rPr>
          <w:rFonts w:ascii="MS Gothic" w:eastAsia="MS Gothic" w:hAnsi="MS Gothic" w:cs="MS Gothic" w:hint="eastAsia"/>
        </w:rPr>
        <w:t>單前</w:t>
      </w:r>
      <w:r>
        <w:t xml:space="preserve"> [tanzen] /in front of one's listed name/</w:t>
      </w:r>
    </w:p>
    <w:p w:rsidR="00A618CE" w:rsidRDefault="00A618CE" w:rsidP="00A618CE">
      <w:r>
        <w:rPr>
          <w:rFonts w:ascii="MS Gothic" w:eastAsia="MS Gothic" w:hAnsi="MS Gothic" w:cs="MS Gothic" w:hint="eastAsia"/>
        </w:rPr>
        <w:t>單墮</w:t>
      </w:r>
      <w:r>
        <w:t xml:space="preserve"> [tanda] /offenses requiring expiation/</w:t>
      </w:r>
    </w:p>
    <w:p w:rsidR="00A618CE" w:rsidRDefault="00A618CE" w:rsidP="00A618CE">
      <w:r>
        <w:rPr>
          <w:rFonts w:ascii="MS Gothic" w:eastAsia="MS Gothic" w:hAnsi="MS Gothic" w:cs="MS Gothic" w:hint="eastAsia"/>
        </w:rPr>
        <w:t>單墮九十二事法</w:t>
      </w:r>
      <w:r>
        <w:t xml:space="preserve"> [tanda kujūni jihō] /ninety-two offenses requiring expatiation fruits and sweetmeats/</w:t>
      </w:r>
    </w:p>
    <w:p w:rsidR="00A618CE" w:rsidRDefault="00A618CE" w:rsidP="00A618CE">
      <w:r>
        <w:rPr>
          <w:rFonts w:ascii="MS Gothic" w:eastAsia="MS Gothic" w:hAnsi="MS Gothic" w:cs="MS Gothic" w:hint="eastAsia"/>
        </w:rPr>
        <w:t>單己</w:t>
      </w:r>
      <w:r>
        <w:t xml:space="preserve"> [tanko] /alone/</w:t>
      </w:r>
    </w:p>
    <w:p w:rsidR="00A618CE" w:rsidRDefault="00A618CE" w:rsidP="00A618CE">
      <w:r>
        <w:rPr>
          <w:rFonts w:ascii="MS Gothic" w:eastAsia="MS Gothic" w:hAnsi="MS Gothic" w:cs="MS Gothic" w:hint="eastAsia"/>
        </w:rPr>
        <w:t>單拏</w:t>
      </w:r>
      <w:r>
        <w:t xml:space="preserve"> [tanna] /daṇḍa/</w:t>
      </w:r>
    </w:p>
    <w:p w:rsidR="00A618CE" w:rsidRDefault="00A618CE" w:rsidP="00A618CE">
      <w:r>
        <w:rPr>
          <w:rFonts w:ascii="MS Gothic" w:eastAsia="MS Gothic" w:hAnsi="MS Gothic" w:cs="MS Gothic" w:hint="eastAsia"/>
        </w:rPr>
        <w:t>單提</w:t>
      </w:r>
      <w:r>
        <w:t xml:space="preserve"> [tandai] /directly showing/</w:t>
      </w:r>
    </w:p>
    <w:p w:rsidR="00A618CE" w:rsidRDefault="00A618CE" w:rsidP="00A618CE">
      <w:r>
        <w:rPr>
          <w:rFonts w:ascii="MS Gothic" w:eastAsia="MS Gothic" w:hAnsi="MS Gothic" w:cs="MS Gothic" w:hint="eastAsia"/>
        </w:rPr>
        <w:t>單本</w:t>
      </w:r>
      <w:r>
        <w:t xml:space="preserve"> [tanbon] /a sūtra that has only one translation/</w:t>
      </w:r>
    </w:p>
    <w:p w:rsidR="00A618CE" w:rsidRDefault="00A618CE" w:rsidP="00A618CE">
      <w:r>
        <w:rPr>
          <w:rFonts w:ascii="MS Gothic" w:eastAsia="MS Gothic" w:hAnsi="MS Gothic" w:cs="MS Gothic" w:hint="eastAsia"/>
        </w:rPr>
        <w:t>單空</w:t>
      </w:r>
      <w:r>
        <w:t xml:space="preserve"> [tan kū] /emptiness only/</w:t>
      </w:r>
    </w:p>
    <w:p w:rsidR="00A618CE" w:rsidRDefault="00A618CE" w:rsidP="00A618CE">
      <w:r>
        <w:rPr>
          <w:rFonts w:ascii="MS Gothic" w:eastAsia="MS Gothic" w:hAnsi="MS Gothic" w:cs="MS Gothic" w:hint="eastAsia"/>
        </w:rPr>
        <w:t>單馱</w:t>
      </w:r>
      <w:r>
        <w:t xml:space="preserve"> [tanda] /daṇḍa/</w:t>
      </w:r>
    </w:p>
    <w:p w:rsidR="00A618CE" w:rsidRDefault="00A618CE" w:rsidP="00A618CE">
      <w:r>
        <w:rPr>
          <w:rFonts w:ascii="MS Gothic" w:eastAsia="MS Gothic" w:hAnsi="MS Gothic" w:cs="MS Gothic" w:hint="eastAsia"/>
        </w:rPr>
        <w:t>單麻</w:t>
      </w:r>
      <w:r>
        <w:t xml:space="preserve"> [tanma] /a single hempseed/</w:t>
      </w:r>
    </w:p>
    <w:p w:rsidR="00A618CE" w:rsidRDefault="00A618CE" w:rsidP="00A618CE">
      <w:r>
        <w:rPr>
          <w:rFonts w:ascii="MS Gothic" w:eastAsia="MS Gothic" w:hAnsi="MS Gothic" w:cs="MS Gothic" w:hint="eastAsia"/>
        </w:rPr>
        <w:lastRenderedPageBreak/>
        <w:t>嗅</w:t>
      </w:r>
      <w:r>
        <w:t xml:space="preserve"> [kyū] /smelling/</w:t>
      </w:r>
    </w:p>
    <w:p w:rsidR="00A618CE" w:rsidRDefault="00A618CE" w:rsidP="00A618CE">
      <w:r>
        <w:rPr>
          <w:rFonts w:ascii="MS Gothic" w:eastAsia="MS Gothic" w:hAnsi="MS Gothic" w:cs="MS Gothic" w:hint="eastAsia"/>
        </w:rPr>
        <w:t>嗅別</w:t>
      </w:r>
      <w:r>
        <w:t xml:space="preserve"> [kubetsu] /smells out/</w:t>
      </w:r>
    </w:p>
    <w:p w:rsidR="00A618CE" w:rsidRDefault="00A618CE" w:rsidP="00A618CE">
      <w:r>
        <w:rPr>
          <w:rFonts w:ascii="MS Gothic" w:eastAsia="MS Gothic" w:hAnsi="MS Gothic" w:cs="MS Gothic" w:hint="eastAsia"/>
        </w:rPr>
        <w:t>嗇口</w:t>
      </w:r>
      <w:r>
        <w:t xml:space="preserve"> [shokuku] /meaning unclear/</w:t>
      </w:r>
    </w:p>
    <w:p w:rsidR="00A618CE" w:rsidRDefault="00A618CE" w:rsidP="00A618CE">
      <w:r>
        <w:rPr>
          <w:rFonts w:ascii="MS Gothic" w:eastAsia="MS Gothic" w:hAnsi="MS Gothic" w:cs="MS Gothic" w:hint="eastAsia"/>
        </w:rPr>
        <w:t>嗔</w:t>
      </w:r>
      <w:r>
        <w:t xml:space="preserve"> [shin] /anger/</w:t>
      </w:r>
    </w:p>
    <w:p w:rsidR="00A618CE" w:rsidRDefault="00A618CE" w:rsidP="00A618CE">
      <w:r>
        <w:rPr>
          <w:rFonts w:ascii="MS Gothic" w:eastAsia="MS Gothic" w:hAnsi="MS Gothic" w:cs="MS Gothic" w:hint="eastAsia"/>
        </w:rPr>
        <w:t>嗚周何羅</w:t>
      </w:r>
      <w:r>
        <w:t xml:space="preserve"> [ushūkara] /devourer of energy/</w:t>
      </w:r>
    </w:p>
    <w:p w:rsidR="00A618CE" w:rsidRDefault="00A618CE" w:rsidP="00A618CE">
      <w:r>
        <w:rPr>
          <w:rFonts w:ascii="MS Gothic" w:eastAsia="MS Gothic" w:hAnsi="MS Gothic" w:cs="MS Gothic" w:hint="eastAsia"/>
        </w:rPr>
        <w:t>嗚嚕捺囉叉</w:t>
      </w:r>
      <w:r>
        <w:t xml:space="preserve"> [uronarasha] /bunched seeds/</w:t>
      </w:r>
    </w:p>
    <w:p w:rsidR="00A618CE" w:rsidRDefault="00A618CE" w:rsidP="00A618CE">
      <w:r>
        <w:rPr>
          <w:rFonts w:ascii="MS Gothic" w:eastAsia="MS Gothic" w:hAnsi="MS Gothic" w:cs="MS Gothic" w:hint="eastAsia"/>
        </w:rPr>
        <w:t>嗜</w:t>
      </w:r>
      <w:r>
        <w:t xml:space="preserve"> [shi] /to be fond of/</w:t>
      </w:r>
    </w:p>
    <w:p w:rsidR="00A618CE" w:rsidRDefault="00A618CE" w:rsidP="00A618CE">
      <w:r>
        <w:rPr>
          <w:rFonts w:ascii="MS Gothic" w:eastAsia="MS Gothic" w:hAnsi="MS Gothic" w:cs="MS Gothic" w:hint="eastAsia"/>
        </w:rPr>
        <w:t>嗜味</w:t>
      </w:r>
      <w:r>
        <w:t xml:space="preserve"> [jimi] /addiction to taste/</w:t>
      </w:r>
    </w:p>
    <w:p w:rsidR="00A618CE" w:rsidRDefault="00A618CE" w:rsidP="00A618CE">
      <w:r>
        <w:rPr>
          <w:rFonts w:ascii="MS Gothic" w:eastAsia="MS Gothic" w:hAnsi="MS Gothic" w:cs="MS Gothic" w:hint="eastAsia"/>
        </w:rPr>
        <w:t>嗜那耶舍</w:t>
      </w:r>
      <w:r>
        <w:t xml:space="preserve"> [Jinayasha] /Jinayaśas/</w:t>
      </w:r>
    </w:p>
    <w:p w:rsidR="00A618CE" w:rsidRDefault="00A618CE" w:rsidP="00A618CE">
      <w:r>
        <w:rPr>
          <w:rFonts w:ascii="MS Gothic" w:eastAsia="MS Gothic" w:hAnsi="MS Gothic" w:cs="MS Gothic" w:hint="eastAsia"/>
        </w:rPr>
        <w:t>嗟</w:t>
      </w:r>
      <w:r>
        <w:t xml:space="preserve"> [sa] /to polish/</w:t>
      </w:r>
    </w:p>
    <w:p w:rsidR="00A618CE" w:rsidRDefault="00A618CE" w:rsidP="00A618CE">
      <w:r>
        <w:rPr>
          <w:rFonts w:ascii="MS Gothic" w:eastAsia="MS Gothic" w:hAnsi="MS Gothic" w:cs="MS Gothic" w:hint="eastAsia"/>
        </w:rPr>
        <w:t>嗟嘆</w:t>
      </w:r>
      <w:r>
        <w:t xml:space="preserve"> [satan] /alas!/</w:t>
      </w:r>
    </w:p>
    <w:p w:rsidR="00A618CE" w:rsidRDefault="00A618CE" w:rsidP="00A618CE">
      <w:r>
        <w:rPr>
          <w:rFonts w:ascii="MS Gothic" w:eastAsia="MS Gothic" w:hAnsi="MS Gothic" w:cs="MS Gothic" w:hint="eastAsia"/>
        </w:rPr>
        <w:t>嗢</w:t>
      </w:r>
      <w:r>
        <w:t xml:space="preserve"> [otsu] /transcription of Sanskrit u sound/</w:t>
      </w:r>
    </w:p>
    <w:p w:rsidR="00A618CE" w:rsidRDefault="00A618CE" w:rsidP="00A618CE">
      <w:r>
        <w:rPr>
          <w:rFonts w:ascii="MS Gothic" w:eastAsia="MS Gothic" w:hAnsi="MS Gothic" w:cs="MS Gothic" w:hint="eastAsia"/>
        </w:rPr>
        <w:t>嗢倶吒</w:t>
      </w:r>
      <w:r>
        <w:t xml:space="preserve"> [uchikuta] /squat on the heels/</w:t>
      </w:r>
    </w:p>
    <w:p w:rsidR="00A618CE" w:rsidRDefault="00A618CE" w:rsidP="00A618CE">
      <w:r>
        <w:rPr>
          <w:rFonts w:ascii="MS Gothic" w:eastAsia="MS Gothic" w:hAnsi="MS Gothic" w:cs="MS Gothic" w:hint="eastAsia"/>
        </w:rPr>
        <w:t>嗢</w:t>
      </w:r>
      <w:r>
        <w:rPr>
          <w:rFonts w:ascii="Microsoft JhengHei" w:eastAsia="Microsoft JhengHei" w:hAnsi="Microsoft JhengHei" w:cs="Microsoft JhengHei" w:hint="eastAsia"/>
        </w:rPr>
        <w:t>呾羅</w:t>
      </w:r>
      <w:r>
        <w:t xml:space="preserve"> [otara] /uttarā/</w:t>
      </w:r>
    </w:p>
    <w:p w:rsidR="00A618CE" w:rsidRDefault="00A618CE" w:rsidP="00A618CE">
      <w:r>
        <w:rPr>
          <w:rFonts w:ascii="MS Gothic" w:eastAsia="MS Gothic" w:hAnsi="MS Gothic" w:cs="MS Gothic" w:hint="eastAsia"/>
        </w:rPr>
        <w:t>嗢</w:t>
      </w:r>
      <w:r>
        <w:rPr>
          <w:rFonts w:ascii="Microsoft JhengHei" w:eastAsia="Microsoft JhengHei" w:hAnsi="Microsoft JhengHei" w:cs="Microsoft JhengHei" w:hint="eastAsia"/>
        </w:rPr>
        <w:t>呾羅犀那</w:t>
      </w:r>
      <w:r>
        <w:t xml:space="preserve"> [Ottarasaina] /Uttarasena/</w:t>
      </w:r>
    </w:p>
    <w:p w:rsidR="00A618CE" w:rsidRDefault="00A618CE" w:rsidP="00A618CE">
      <w:r>
        <w:rPr>
          <w:rFonts w:ascii="MS Gothic" w:eastAsia="MS Gothic" w:hAnsi="MS Gothic" w:cs="MS Gothic" w:hint="eastAsia"/>
        </w:rPr>
        <w:t>嗢</w:t>
      </w:r>
      <w:r>
        <w:rPr>
          <w:rFonts w:ascii="Microsoft JhengHei" w:eastAsia="Microsoft JhengHei" w:hAnsi="Microsoft JhengHei" w:cs="Microsoft JhengHei" w:hint="eastAsia"/>
        </w:rPr>
        <w:t>呾羅矩嚕</w:t>
      </w:r>
      <w:r>
        <w:t xml:space="preserve"> [Ochitachirakuro] /(Skt. Uttara-kuru)/</w:t>
      </w:r>
    </w:p>
    <w:p w:rsidR="00A618CE" w:rsidRDefault="00A618CE" w:rsidP="00A618CE">
      <w:r>
        <w:rPr>
          <w:rFonts w:ascii="MS Gothic" w:eastAsia="MS Gothic" w:hAnsi="MS Gothic" w:cs="MS Gothic" w:hint="eastAsia"/>
        </w:rPr>
        <w:t>嗢</w:t>
      </w:r>
      <w:r>
        <w:rPr>
          <w:rFonts w:ascii="Microsoft JhengHei" w:eastAsia="Microsoft JhengHei" w:hAnsi="Microsoft JhengHei" w:cs="Microsoft JhengHei" w:hint="eastAsia"/>
        </w:rPr>
        <w:t>呾羅頞沙荼</w:t>
      </w:r>
      <w:r>
        <w:t xml:space="preserve"> [Uttaraashada] /Uttarāṣāḍhā/</w:t>
      </w:r>
    </w:p>
    <w:p w:rsidR="00A618CE" w:rsidRDefault="00A618CE" w:rsidP="00A618CE">
      <w:r>
        <w:rPr>
          <w:rFonts w:ascii="MS Gothic" w:eastAsia="MS Gothic" w:hAnsi="MS Gothic" w:cs="MS Gothic" w:hint="eastAsia"/>
        </w:rPr>
        <w:t>嗢尸羅</w:t>
      </w:r>
      <w:r>
        <w:t xml:space="preserve"> [ushira] /(Skt. uśīra)/</w:t>
      </w:r>
    </w:p>
    <w:p w:rsidR="00A618CE" w:rsidRDefault="00A618CE" w:rsidP="00A618CE">
      <w:r>
        <w:rPr>
          <w:rFonts w:ascii="MS Gothic" w:eastAsia="MS Gothic" w:hAnsi="MS Gothic" w:cs="MS Gothic" w:hint="eastAsia"/>
        </w:rPr>
        <w:t>嗢屈竹迦</w:t>
      </w:r>
      <w:r>
        <w:t xml:space="preserve"> [unkutsuchikuka] /utkuṭukāsana/</w:t>
      </w:r>
    </w:p>
    <w:p w:rsidR="00A618CE" w:rsidRDefault="00A618CE" w:rsidP="00A618CE">
      <w:r>
        <w:rPr>
          <w:rFonts w:ascii="MS Gothic" w:eastAsia="MS Gothic" w:hAnsi="MS Gothic" w:cs="MS Gothic" w:hint="eastAsia"/>
        </w:rPr>
        <w:t>嗢托南</w:t>
      </w:r>
      <w:r>
        <w:t xml:space="preserve"> [otakunan] /(Skt. udāna)/</w:t>
      </w:r>
    </w:p>
    <w:p w:rsidR="00A618CE" w:rsidRDefault="00A618CE" w:rsidP="00A618CE">
      <w:r>
        <w:rPr>
          <w:rFonts w:ascii="MS Gothic" w:eastAsia="MS Gothic" w:hAnsi="MS Gothic" w:cs="MS Gothic" w:hint="eastAsia"/>
        </w:rPr>
        <w:t>嗢拖南</w:t>
      </w:r>
      <w:r>
        <w:t xml:space="preserve"> [udanan] /outline verse/</w:t>
      </w:r>
    </w:p>
    <w:p w:rsidR="00A618CE" w:rsidRDefault="00A618CE" w:rsidP="00A618CE">
      <w:r>
        <w:rPr>
          <w:rFonts w:ascii="MS Gothic" w:eastAsia="MS Gothic" w:hAnsi="MS Gothic" w:cs="MS Gothic" w:hint="eastAsia"/>
        </w:rPr>
        <w:t>嗢拖南曰</w:t>
      </w:r>
      <w:r>
        <w:t xml:space="preserve"> [ochitanan etsu] /the outline verse says.../</w:t>
      </w:r>
    </w:p>
    <w:p w:rsidR="00A618CE" w:rsidRDefault="00A618CE" w:rsidP="00A618CE">
      <w:r>
        <w:rPr>
          <w:rFonts w:ascii="MS Gothic" w:eastAsia="MS Gothic" w:hAnsi="MS Gothic" w:cs="MS Gothic" w:hint="eastAsia"/>
        </w:rPr>
        <w:t>嗢柁南</w:t>
      </w:r>
      <w:r>
        <w:t xml:space="preserve"> [odanan] /a general outline verse/</w:t>
      </w:r>
    </w:p>
    <w:p w:rsidR="00A618CE" w:rsidRDefault="00A618CE" w:rsidP="00A618CE">
      <w:r>
        <w:rPr>
          <w:rFonts w:ascii="MS Gothic" w:eastAsia="MS Gothic" w:hAnsi="MS Gothic" w:cs="MS Gothic" w:hint="eastAsia"/>
        </w:rPr>
        <w:t>嗢瑟尼沙</w:t>
      </w:r>
      <w:r>
        <w:t xml:space="preserve"> [oshitsunisha] /tuft/</w:t>
      </w:r>
    </w:p>
    <w:p w:rsidR="00A618CE" w:rsidRDefault="00A618CE" w:rsidP="00A618CE">
      <w:r>
        <w:rPr>
          <w:rFonts w:ascii="MS Gothic" w:eastAsia="MS Gothic" w:hAnsi="MS Gothic" w:cs="MS Gothic" w:hint="eastAsia"/>
        </w:rPr>
        <w:t>嗢蹭伽</w:t>
      </w:r>
      <w:r>
        <w:t xml:space="preserve"> [unsōgya] /(Skt. utsaṅga)/</w:t>
      </w:r>
    </w:p>
    <w:p w:rsidR="00A618CE" w:rsidRDefault="00A618CE" w:rsidP="00A618CE">
      <w:r>
        <w:rPr>
          <w:rFonts w:ascii="MS Gothic" w:eastAsia="MS Gothic" w:hAnsi="MS Gothic" w:cs="MS Gothic" w:hint="eastAsia"/>
        </w:rPr>
        <w:t>嗢鉢</w:t>
      </w:r>
      <w:r>
        <w:t xml:space="preserve"> [otsuhatsu] /utpala/</w:t>
      </w:r>
    </w:p>
    <w:p w:rsidR="00A618CE" w:rsidRDefault="00A618CE" w:rsidP="00A618CE">
      <w:r>
        <w:rPr>
          <w:rFonts w:ascii="MS Gothic" w:eastAsia="MS Gothic" w:hAnsi="MS Gothic" w:cs="MS Gothic" w:hint="eastAsia"/>
        </w:rPr>
        <w:t>嗢鉢羅</w:t>
      </w:r>
      <w:r>
        <w:t xml:space="preserve"> [ohatsura] /blue lotus/</w:t>
      </w:r>
    </w:p>
    <w:p w:rsidR="00A618CE" w:rsidRDefault="00A618CE" w:rsidP="00A618CE">
      <w:r>
        <w:rPr>
          <w:rFonts w:ascii="MS Gothic" w:eastAsia="MS Gothic" w:hAnsi="MS Gothic" w:cs="MS Gothic" w:hint="eastAsia"/>
        </w:rPr>
        <w:t>嗢露迦</w:t>
      </w:r>
      <w:r>
        <w:t xml:space="preserve"> [Uruka] /Ulūka/</w:t>
      </w:r>
    </w:p>
    <w:p w:rsidR="00A618CE" w:rsidRDefault="00A618CE" w:rsidP="00A618CE">
      <w:r>
        <w:rPr>
          <w:rFonts w:ascii="MS Gothic" w:eastAsia="MS Gothic" w:hAnsi="MS Gothic" w:cs="MS Gothic" w:hint="eastAsia"/>
        </w:rPr>
        <w:t>嗣</w:t>
      </w:r>
      <w:r>
        <w:t xml:space="preserve"> [shi] /to connect/</w:t>
      </w:r>
    </w:p>
    <w:p w:rsidR="00A618CE" w:rsidRDefault="00A618CE" w:rsidP="00A618CE">
      <w:r>
        <w:rPr>
          <w:rFonts w:ascii="MS Gothic" w:eastAsia="MS Gothic" w:hAnsi="MS Gothic" w:cs="MS Gothic" w:hint="eastAsia"/>
        </w:rPr>
        <w:lastRenderedPageBreak/>
        <w:t>嗣法</w:t>
      </w:r>
      <w:r>
        <w:t xml:space="preserve"> [shihō] /dharma inheritance/</w:t>
      </w:r>
    </w:p>
    <w:p w:rsidR="00A618CE" w:rsidRDefault="00A618CE" w:rsidP="00A618CE">
      <w:r>
        <w:rPr>
          <w:rFonts w:ascii="MS Gothic" w:eastAsia="MS Gothic" w:hAnsi="MS Gothic" w:cs="MS Gothic" w:hint="eastAsia"/>
        </w:rPr>
        <w:t>嗹菫</w:t>
      </w:r>
      <w:r>
        <w:t xml:space="preserve"> [rengon] /skanda/</w:t>
      </w:r>
    </w:p>
    <w:p w:rsidR="00A618CE" w:rsidRDefault="00A618CE" w:rsidP="00A618CE">
      <w:r>
        <w:rPr>
          <w:rFonts w:ascii="MS Gothic" w:eastAsia="MS Gothic" w:hAnsi="MS Gothic" w:cs="MS Gothic" w:hint="eastAsia"/>
        </w:rPr>
        <w:t>嗽</w:t>
      </w:r>
      <w:r>
        <w:t xml:space="preserve"> [sō] /cough/</w:t>
      </w:r>
    </w:p>
    <w:p w:rsidR="00A618CE" w:rsidRDefault="00A618CE" w:rsidP="00A618CE">
      <w:r>
        <w:rPr>
          <w:rFonts w:ascii="MS Gothic" w:eastAsia="MS Gothic" w:hAnsi="MS Gothic" w:cs="MS Gothic" w:hint="eastAsia"/>
        </w:rPr>
        <w:t>嗽卑</w:t>
      </w:r>
      <w:r>
        <w:t xml:space="preserve"> [sōhi] /(Skt. upāsikā)/</w:t>
      </w:r>
    </w:p>
    <w:p w:rsidR="00A618CE" w:rsidRDefault="00A618CE" w:rsidP="00A618CE">
      <w:r>
        <w:rPr>
          <w:rFonts w:ascii="MS Gothic" w:eastAsia="MS Gothic" w:hAnsi="MS Gothic" w:cs="MS Gothic" w:hint="eastAsia"/>
        </w:rPr>
        <w:t>嘆</w:t>
      </w:r>
      <w:r>
        <w:t xml:space="preserve"> [tan] /to praise/</w:t>
      </w:r>
    </w:p>
    <w:p w:rsidR="00A618CE" w:rsidRDefault="00A618CE" w:rsidP="00A618CE">
      <w:r>
        <w:rPr>
          <w:rFonts w:ascii="MS Gothic" w:eastAsia="MS Gothic" w:hAnsi="MS Gothic" w:cs="MS Gothic" w:hint="eastAsia"/>
        </w:rPr>
        <w:t>嘆佛</w:t>
      </w:r>
      <w:r>
        <w:t xml:space="preserve"> [tanbutsu] /to praise Buddha/</w:t>
      </w:r>
    </w:p>
    <w:p w:rsidR="00A618CE" w:rsidRDefault="00A618CE" w:rsidP="00A618CE">
      <w:r>
        <w:rPr>
          <w:rFonts w:ascii="MS Gothic" w:eastAsia="MS Gothic" w:hAnsi="MS Gothic" w:cs="MS Gothic" w:hint="eastAsia"/>
        </w:rPr>
        <w:t>嘆德</w:t>
      </w:r>
      <w:r>
        <w:t xml:space="preserve"> [tandoku] /to praise the virtue of others/</w:t>
      </w:r>
    </w:p>
    <w:p w:rsidR="00A618CE" w:rsidRDefault="00A618CE" w:rsidP="00A618CE">
      <w:r>
        <w:rPr>
          <w:rFonts w:ascii="MS Gothic" w:eastAsia="MS Gothic" w:hAnsi="MS Gothic" w:cs="MS Gothic" w:hint="eastAsia"/>
        </w:rPr>
        <w:t>嘆靈</w:t>
      </w:r>
      <w:r>
        <w:t xml:space="preserve"> [tanryō] /to praise the spirit of the departed/</w:t>
      </w:r>
    </w:p>
    <w:p w:rsidR="00A618CE" w:rsidRDefault="00A618CE" w:rsidP="00A618CE">
      <w:r>
        <w:rPr>
          <w:rFonts w:ascii="MS Gothic" w:eastAsia="MS Gothic" w:hAnsi="MS Gothic" w:cs="MS Gothic" w:hint="eastAsia"/>
        </w:rPr>
        <w:t>嘉</w:t>
      </w:r>
      <w:r>
        <w:t xml:space="preserve"> [ka] /good/</w:t>
      </w:r>
    </w:p>
    <w:p w:rsidR="00A618CE" w:rsidRDefault="00A618CE" w:rsidP="00A618CE">
      <w:r>
        <w:rPr>
          <w:rFonts w:ascii="MS Gothic" w:eastAsia="MS Gothic" w:hAnsi="MS Gothic" w:cs="MS Gothic" w:hint="eastAsia"/>
        </w:rPr>
        <w:t>嘉會</w:t>
      </w:r>
      <w:r>
        <w:t xml:space="preserve"> [kae] /auspicious gathering/</w:t>
      </w:r>
    </w:p>
    <w:p w:rsidR="00A618CE" w:rsidRDefault="00A618CE" w:rsidP="00A618CE">
      <w:r>
        <w:rPr>
          <w:rFonts w:ascii="MS Gothic" w:eastAsia="MS Gothic" w:hAnsi="MS Gothic" w:cs="MS Gothic" w:hint="eastAsia"/>
        </w:rPr>
        <w:t>嘉祥</w:t>
      </w:r>
      <w:r>
        <w:t xml:space="preserve"> [Kashō] /Jiaxiang/</w:t>
      </w:r>
    </w:p>
    <w:p w:rsidR="00A618CE" w:rsidRDefault="00A618CE" w:rsidP="00A618CE">
      <w:r>
        <w:rPr>
          <w:rFonts w:ascii="MS Gothic" w:eastAsia="MS Gothic" w:hAnsi="MS Gothic" w:cs="MS Gothic" w:hint="eastAsia"/>
        </w:rPr>
        <w:t>嘉祥大師</w:t>
      </w:r>
      <w:r>
        <w:t xml:space="preserve"> [Kashō Daishi] /Jiaxiang Dashi/</w:t>
      </w:r>
    </w:p>
    <w:p w:rsidR="00A618CE" w:rsidRDefault="00A618CE" w:rsidP="00A618CE">
      <w:r>
        <w:rPr>
          <w:rFonts w:ascii="MS Gothic" w:eastAsia="MS Gothic" w:hAnsi="MS Gothic" w:cs="MS Gothic" w:hint="eastAsia"/>
        </w:rPr>
        <w:t>嘉祥寺</w:t>
      </w:r>
      <w:r>
        <w:t xml:space="preserve"> [Kajōji] /Kajōji/</w:t>
      </w:r>
    </w:p>
    <w:p w:rsidR="00A618CE" w:rsidRDefault="00A618CE" w:rsidP="00A618CE">
      <w:r>
        <w:rPr>
          <w:rFonts w:ascii="MS Gothic" w:eastAsia="MS Gothic" w:hAnsi="MS Gothic" w:cs="MS Gothic" w:hint="eastAsia"/>
        </w:rPr>
        <w:t>嘉號</w:t>
      </w:r>
      <w:r>
        <w:t xml:space="preserve"> [kagō] /epithet/</w:t>
      </w:r>
    </w:p>
    <w:p w:rsidR="00A618CE" w:rsidRDefault="00A618CE" w:rsidP="00A618CE">
      <w:r>
        <w:rPr>
          <w:rFonts w:ascii="MS Gothic" w:eastAsia="MS Gothic" w:hAnsi="MS Gothic" w:cs="MS Gothic" w:hint="eastAsia"/>
        </w:rPr>
        <w:t>嘉集</w:t>
      </w:r>
      <w:r>
        <w:t xml:space="preserve"> [kashū] /auspicious gathering/</w:t>
      </w:r>
    </w:p>
    <w:p w:rsidR="00A618CE" w:rsidRDefault="00A618CE" w:rsidP="00A618CE">
      <w:r>
        <w:rPr>
          <w:rFonts w:ascii="MS Gothic" w:eastAsia="MS Gothic" w:hAnsi="MS Gothic" w:cs="MS Gothic" w:hint="eastAsia"/>
        </w:rPr>
        <w:t>嘉預</w:t>
      </w:r>
      <w:r>
        <w:t xml:space="preserve"> [kayo] /to i very pleased/</w:t>
      </w:r>
    </w:p>
    <w:p w:rsidR="00A618CE" w:rsidRDefault="00A618CE" w:rsidP="00A618CE">
      <w:r>
        <w:rPr>
          <w:rFonts w:ascii="MS Gothic" w:eastAsia="MS Gothic" w:hAnsi="MS Gothic" w:cs="MS Gothic" w:hint="eastAsia"/>
        </w:rPr>
        <w:t>嘔</w:t>
      </w:r>
      <w:r>
        <w:t xml:space="preserve"> [u] /to vomit/</w:t>
      </w:r>
    </w:p>
    <w:p w:rsidR="00A618CE" w:rsidRDefault="00A618CE" w:rsidP="00A618CE">
      <w:r>
        <w:rPr>
          <w:rFonts w:ascii="MS Gothic" w:eastAsia="MS Gothic" w:hAnsi="MS Gothic" w:cs="MS Gothic" w:hint="eastAsia"/>
        </w:rPr>
        <w:t>嘔侯侯</w:t>
      </w:r>
      <w:r>
        <w:t xml:space="preserve"> [ukōkō*] /ahaha/</w:t>
      </w:r>
    </w:p>
    <w:p w:rsidR="00A618CE" w:rsidRDefault="00A618CE" w:rsidP="00A618CE">
      <w:r>
        <w:rPr>
          <w:rFonts w:ascii="MS Gothic" w:eastAsia="MS Gothic" w:hAnsi="MS Gothic" w:cs="MS Gothic" w:hint="eastAsia"/>
        </w:rPr>
        <w:t>嘔露迦</w:t>
      </w:r>
      <w:r>
        <w:t xml:space="preserve"> [Uruka] /Ulūka/</w:t>
      </w:r>
    </w:p>
    <w:p w:rsidR="00A618CE" w:rsidRDefault="00A618CE" w:rsidP="00A618CE">
      <w:r>
        <w:rPr>
          <w:rFonts w:ascii="MS Gothic" w:eastAsia="MS Gothic" w:hAnsi="MS Gothic" w:cs="MS Gothic" w:hint="eastAsia"/>
        </w:rPr>
        <w:t>嘗</w:t>
      </w:r>
      <w:r>
        <w:t xml:space="preserve"> [jō] /to taste/</w:t>
      </w:r>
    </w:p>
    <w:p w:rsidR="00A618CE" w:rsidRDefault="00A618CE" w:rsidP="00A618CE">
      <w:r>
        <w:rPr>
          <w:rFonts w:ascii="MS Gothic" w:eastAsia="MS Gothic" w:hAnsi="MS Gothic" w:cs="MS Gothic" w:hint="eastAsia"/>
        </w:rPr>
        <w:t>嘗知</w:t>
      </w:r>
      <w:r>
        <w:t xml:space="preserve"> [jōchi] /to taste/</w:t>
      </w:r>
    </w:p>
    <w:p w:rsidR="00A618CE" w:rsidRDefault="00A618CE" w:rsidP="00A618CE">
      <w:r>
        <w:rPr>
          <w:rFonts w:ascii="MS Gothic" w:eastAsia="MS Gothic" w:hAnsi="MS Gothic" w:cs="MS Gothic" w:hint="eastAsia"/>
        </w:rPr>
        <w:t>嘴</w:t>
      </w:r>
      <w:r>
        <w:t xml:space="preserve"> [shi] /beak/</w:t>
      </w:r>
    </w:p>
    <w:p w:rsidR="00A618CE" w:rsidRDefault="00A618CE" w:rsidP="00A618CE">
      <w:r>
        <w:rPr>
          <w:rFonts w:ascii="MS Gothic" w:eastAsia="MS Gothic" w:hAnsi="MS Gothic" w:cs="MS Gothic" w:hint="eastAsia"/>
        </w:rPr>
        <w:t>嘶</w:t>
      </w:r>
      <w:r>
        <w:t xml:space="preserve"> [sai] /neigh/</w:t>
      </w:r>
    </w:p>
    <w:p w:rsidR="00A618CE" w:rsidRDefault="00A618CE" w:rsidP="00A618CE">
      <w:r>
        <w:rPr>
          <w:rFonts w:ascii="MS Gothic" w:eastAsia="MS Gothic" w:hAnsi="MS Gothic" w:cs="MS Gothic" w:hint="eastAsia"/>
        </w:rPr>
        <w:t>嘶夜那</w:t>
      </w:r>
      <w:r>
        <w:t xml:space="preserve"> [saiyana] /(Skt. śyena)/</w:t>
      </w:r>
    </w:p>
    <w:p w:rsidR="00A618CE" w:rsidRDefault="00A618CE" w:rsidP="00A618CE">
      <w:r>
        <w:rPr>
          <w:rFonts w:ascii="MS Gothic" w:eastAsia="MS Gothic" w:hAnsi="MS Gothic" w:cs="MS Gothic" w:hint="eastAsia"/>
        </w:rPr>
        <w:t>嘶掉</w:t>
      </w:r>
      <w:r>
        <w:t xml:space="preserve"> [saitō] /tremulous/</w:t>
      </w:r>
    </w:p>
    <w:p w:rsidR="00A618CE" w:rsidRDefault="00A618CE" w:rsidP="00A618CE">
      <w:r>
        <w:rPr>
          <w:rFonts w:ascii="MS Gothic" w:eastAsia="MS Gothic" w:hAnsi="MS Gothic" w:cs="MS Gothic" w:hint="eastAsia"/>
        </w:rPr>
        <w:t>嘿</w:t>
      </w:r>
      <w:r>
        <w:t xml:space="preserve"> [moku] /silent/</w:t>
      </w:r>
    </w:p>
    <w:p w:rsidR="00A618CE" w:rsidRDefault="00A618CE" w:rsidP="00A618CE">
      <w:r>
        <w:rPr>
          <w:rFonts w:ascii="MS Gothic" w:eastAsia="MS Gothic" w:hAnsi="MS Gothic" w:cs="MS Gothic" w:hint="eastAsia"/>
        </w:rPr>
        <w:t>嘿然</w:t>
      </w:r>
      <w:r>
        <w:t xml:space="preserve"> [mokunen] /being silent/</w:t>
      </w:r>
    </w:p>
    <w:p w:rsidR="00A618CE" w:rsidRDefault="00A618CE" w:rsidP="00A618CE">
      <w:r>
        <w:rPr>
          <w:rFonts w:ascii="MS Gothic" w:eastAsia="MS Gothic" w:hAnsi="MS Gothic" w:cs="MS Gothic" w:hint="eastAsia"/>
        </w:rPr>
        <w:t>噁</w:t>
      </w:r>
      <w:r>
        <w:t xml:space="preserve"> [o] /āṃḥ/</w:t>
      </w:r>
    </w:p>
    <w:p w:rsidR="00A618CE" w:rsidRDefault="00A618CE" w:rsidP="00A618CE">
      <w:r>
        <w:rPr>
          <w:rFonts w:ascii="MS Gothic" w:eastAsia="MS Gothic" w:hAnsi="MS Gothic" w:cs="MS Gothic" w:hint="eastAsia"/>
        </w:rPr>
        <w:t>噉</w:t>
      </w:r>
      <w:r>
        <w:t xml:space="preserve"> [tan] /chew/</w:t>
      </w:r>
    </w:p>
    <w:p w:rsidR="00A618CE" w:rsidRDefault="00A618CE" w:rsidP="00A618CE">
      <w:r>
        <w:rPr>
          <w:rFonts w:ascii="MS Gothic" w:eastAsia="MS Gothic" w:hAnsi="MS Gothic" w:cs="MS Gothic" w:hint="eastAsia"/>
        </w:rPr>
        <w:t>噉月</w:t>
      </w:r>
      <w:r>
        <w:t xml:space="preserve"> [tangetsu] /to gnaw the moon/</w:t>
      </w:r>
    </w:p>
    <w:p w:rsidR="00A618CE" w:rsidRDefault="00A618CE" w:rsidP="00A618CE">
      <w:r>
        <w:rPr>
          <w:rFonts w:ascii="MS Gothic" w:eastAsia="MS Gothic" w:hAnsi="MS Gothic" w:cs="MS Gothic" w:hint="eastAsia"/>
        </w:rPr>
        <w:lastRenderedPageBreak/>
        <w:t>噉食</w:t>
      </w:r>
      <w:r>
        <w:t xml:space="preserve"> [kanjiki] /to devour/</w:t>
      </w:r>
    </w:p>
    <w:p w:rsidR="00A618CE" w:rsidRDefault="00A618CE" w:rsidP="00A618CE">
      <w:r>
        <w:rPr>
          <w:rFonts w:ascii="MS Gothic" w:eastAsia="MS Gothic" w:hAnsi="MS Gothic" w:cs="MS Gothic" w:hint="eastAsia"/>
        </w:rPr>
        <w:t>噏食</w:t>
      </w:r>
      <w:r>
        <w:t xml:space="preserve"> [kōjiki] /demon who inhales and eats/</w:t>
      </w:r>
    </w:p>
    <w:p w:rsidR="00A618CE" w:rsidRDefault="00A618CE" w:rsidP="00A618CE">
      <w:r>
        <w:rPr>
          <w:rFonts w:ascii="MS Gothic" w:eastAsia="MS Gothic" w:hAnsi="MS Gothic" w:cs="MS Gothic" w:hint="eastAsia"/>
        </w:rPr>
        <w:t>噠嚫</w:t>
      </w:r>
      <w:r>
        <w:t xml:space="preserve"> [tasshin] /(Skt. dakṣiṇā)/</w:t>
      </w:r>
    </w:p>
    <w:p w:rsidR="00A618CE" w:rsidRDefault="00A618CE" w:rsidP="00A618CE">
      <w:r>
        <w:rPr>
          <w:rFonts w:ascii="MS Gothic" w:eastAsia="MS Gothic" w:hAnsi="MS Gothic" w:cs="MS Gothic" w:hint="eastAsia"/>
        </w:rPr>
        <w:t>器</w:t>
      </w:r>
      <w:r>
        <w:t xml:space="preserve"> [ki] /receptacle/</w:t>
      </w:r>
    </w:p>
    <w:p w:rsidR="00A618CE" w:rsidRDefault="00A618CE" w:rsidP="00A618CE">
      <w:r>
        <w:rPr>
          <w:rFonts w:ascii="MS Gothic" w:eastAsia="MS Gothic" w:hAnsi="MS Gothic" w:cs="MS Gothic" w:hint="eastAsia"/>
        </w:rPr>
        <w:t>器世</w:t>
      </w:r>
      <w:r>
        <w:t xml:space="preserve"> [kise] /container world/</w:t>
      </w:r>
    </w:p>
    <w:p w:rsidR="00A618CE" w:rsidRDefault="00A618CE" w:rsidP="00A618CE">
      <w:r>
        <w:rPr>
          <w:rFonts w:ascii="MS Gothic" w:eastAsia="MS Gothic" w:hAnsi="MS Gothic" w:cs="MS Gothic" w:hint="eastAsia"/>
        </w:rPr>
        <w:t>器世界</w:t>
      </w:r>
      <w:r>
        <w:t xml:space="preserve"> [kisekai] /container world/</w:t>
      </w:r>
    </w:p>
    <w:p w:rsidR="00A618CE" w:rsidRDefault="00A618CE" w:rsidP="00A618CE">
      <w:r>
        <w:rPr>
          <w:rFonts w:ascii="MS Gothic" w:eastAsia="MS Gothic" w:hAnsi="MS Gothic" w:cs="MS Gothic" w:hint="eastAsia"/>
        </w:rPr>
        <w:t>器世間</w:t>
      </w:r>
      <w:r>
        <w:t xml:space="preserve"> [ki seken] /natural world/</w:t>
      </w:r>
    </w:p>
    <w:p w:rsidR="00A618CE" w:rsidRDefault="00A618CE" w:rsidP="00A618CE">
      <w:r>
        <w:rPr>
          <w:rFonts w:ascii="MS Gothic" w:eastAsia="MS Gothic" w:hAnsi="MS Gothic" w:cs="MS Gothic" w:hint="eastAsia"/>
        </w:rPr>
        <w:t>器世間相</w:t>
      </w:r>
      <w:r>
        <w:t xml:space="preserve"> [ki seken sō] /aspects of the container world/</w:t>
      </w:r>
    </w:p>
    <w:p w:rsidR="00A618CE" w:rsidRDefault="00A618CE" w:rsidP="00A618CE">
      <w:r>
        <w:rPr>
          <w:rFonts w:ascii="MS Gothic" w:eastAsia="MS Gothic" w:hAnsi="MS Gothic" w:cs="MS Gothic" w:hint="eastAsia"/>
        </w:rPr>
        <w:t>器仗</w:t>
      </w:r>
      <w:r>
        <w:t xml:space="preserve"> [kijō] /a weapon/</w:t>
      </w:r>
    </w:p>
    <w:p w:rsidR="00A618CE" w:rsidRDefault="00A618CE" w:rsidP="00A618CE">
      <w:r>
        <w:rPr>
          <w:rFonts w:ascii="MS Gothic" w:eastAsia="MS Gothic" w:hAnsi="MS Gothic" w:cs="MS Gothic" w:hint="eastAsia"/>
        </w:rPr>
        <w:t>器果</w:t>
      </w:r>
      <w:r>
        <w:t xml:space="preserve"> [kika] /receptacle fruit/</w:t>
      </w:r>
    </w:p>
    <w:p w:rsidR="00A618CE" w:rsidRDefault="00A618CE" w:rsidP="00A618CE">
      <w:r>
        <w:rPr>
          <w:rFonts w:ascii="MS Gothic" w:eastAsia="MS Gothic" w:hAnsi="MS Gothic" w:cs="MS Gothic" w:hint="eastAsia"/>
        </w:rPr>
        <w:t>器界</w:t>
      </w:r>
      <w:r>
        <w:t xml:space="preserve"> [kikai] /natural world/</w:t>
      </w:r>
    </w:p>
    <w:p w:rsidR="00A618CE" w:rsidRDefault="00A618CE" w:rsidP="00A618CE">
      <w:r>
        <w:rPr>
          <w:rFonts w:ascii="MS Gothic" w:eastAsia="MS Gothic" w:hAnsi="MS Gothic" w:cs="MS Gothic" w:hint="eastAsia"/>
        </w:rPr>
        <w:t>器界</w:t>
      </w:r>
      <w:r>
        <w:rPr>
          <w:rFonts w:ascii="Malgun Gothic" w:eastAsia="Malgun Gothic" w:hAnsi="Malgun Gothic" w:cs="Malgun Gothic" w:hint="eastAsia"/>
        </w:rPr>
        <w:t>說</w:t>
      </w:r>
      <w:r>
        <w:t xml:space="preserve"> [kikai setsu] /teaching of the container world/</w:t>
      </w:r>
    </w:p>
    <w:p w:rsidR="00A618CE" w:rsidRDefault="00A618CE" w:rsidP="00A618CE">
      <w:r>
        <w:rPr>
          <w:rFonts w:ascii="MS Gothic" w:eastAsia="MS Gothic" w:hAnsi="MS Gothic" w:cs="MS Gothic" w:hint="eastAsia"/>
        </w:rPr>
        <w:t>器重</w:t>
      </w:r>
      <w:r>
        <w:t xml:space="preserve"> [kijū] /to fully acknowledge and respect someone's abilities/</w:t>
      </w:r>
    </w:p>
    <w:p w:rsidR="00A618CE" w:rsidRDefault="00A618CE" w:rsidP="00A618CE">
      <w:r>
        <w:rPr>
          <w:rFonts w:ascii="MS Gothic" w:eastAsia="MS Gothic" w:hAnsi="MS Gothic" w:cs="MS Gothic" w:hint="eastAsia"/>
        </w:rPr>
        <w:t>器量</w:t>
      </w:r>
      <w:r>
        <w:t xml:space="preserve"> [kiryō] /capacity/</w:t>
      </w:r>
    </w:p>
    <w:p w:rsidR="00A618CE" w:rsidRDefault="00A618CE" w:rsidP="00A618CE">
      <w:r>
        <w:rPr>
          <w:rFonts w:ascii="MS Gothic" w:eastAsia="MS Gothic" w:hAnsi="MS Gothic" w:cs="MS Gothic" w:hint="eastAsia"/>
        </w:rPr>
        <w:t>噱叉</w:t>
      </w:r>
      <w:r>
        <w:t xml:space="preserve"> [Kyosha] /Vakṣu/</w:t>
      </w:r>
    </w:p>
    <w:p w:rsidR="00A618CE" w:rsidRDefault="00A618CE" w:rsidP="00A618CE">
      <w:r>
        <w:rPr>
          <w:rFonts w:ascii="MS Gothic" w:eastAsia="MS Gothic" w:hAnsi="MS Gothic" w:cs="MS Gothic" w:hint="eastAsia"/>
        </w:rPr>
        <w:t>嚕</w:t>
      </w:r>
      <w:r>
        <w:t xml:space="preserve"> [ro] /flatter/</w:t>
      </w:r>
    </w:p>
    <w:p w:rsidR="00A618CE" w:rsidRDefault="00A618CE" w:rsidP="00A618CE">
      <w:r>
        <w:rPr>
          <w:rFonts w:ascii="MS Gothic" w:eastAsia="MS Gothic" w:hAnsi="MS Gothic" w:cs="MS Gothic" w:hint="eastAsia"/>
        </w:rPr>
        <w:t>嚕多</w:t>
      </w:r>
      <w:r>
        <w:t xml:space="preserve"> [rota] /ruta/</w:t>
      </w:r>
    </w:p>
    <w:p w:rsidR="00A618CE" w:rsidRDefault="00A618CE" w:rsidP="00A618CE">
      <w:r>
        <w:rPr>
          <w:rFonts w:ascii="MS Gothic" w:eastAsia="MS Gothic" w:hAnsi="MS Gothic" w:cs="MS Gothic" w:hint="eastAsia"/>
        </w:rPr>
        <w:t>嚕羅婆</w:t>
      </w:r>
      <w:r>
        <w:t xml:space="preserve"> [roraba] /(Skt. raurava)/</w:t>
      </w:r>
    </w:p>
    <w:p w:rsidR="00A618CE" w:rsidRDefault="00A618CE" w:rsidP="00A618CE">
      <w:r>
        <w:rPr>
          <w:rFonts w:ascii="MS Gothic" w:eastAsia="MS Gothic" w:hAnsi="MS Gothic" w:cs="MS Gothic" w:hint="eastAsia"/>
        </w:rPr>
        <w:t>嚧</w:t>
      </w:r>
      <w:r>
        <w:t xml:space="preserve"> [ro] /ru/</w:t>
      </w:r>
    </w:p>
    <w:p w:rsidR="00A618CE" w:rsidRDefault="00A618CE" w:rsidP="00A618CE">
      <w:r>
        <w:rPr>
          <w:rFonts w:ascii="MS Gothic" w:eastAsia="MS Gothic" w:hAnsi="MS Gothic" w:cs="MS Gothic" w:hint="eastAsia"/>
        </w:rPr>
        <w:t>嚧迦</w:t>
      </w:r>
      <w:r>
        <w:t xml:space="preserve"> [roka] /world/</w:t>
      </w:r>
    </w:p>
    <w:p w:rsidR="00A618CE" w:rsidRDefault="00A618CE" w:rsidP="00A618CE">
      <w:r>
        <w:rPr>
          <w:rFonts w:ascii="MS Gothic" w:eastAsia="MS Gothic" w:hAnsi="MS Gothic" w:cs="MS Gothic" w:hint="eastAsia"/>
        </w:rPr>
        <w:t>嚩</w:t>
      </w:r>
      <w:r>
        <w:t xml:space="preserve"> [ba] /transliteration of the sound of va/</w:t>
      </w:r>
    </w:p>
    <w:p w:rsidR="00A618CE" w:rsidRDefault="00A618CE" w:rsidP="00A618CE">
      <w:r>
        <w:rPr>
          <w:rFonts w:ascii="MS Gothic" w:eastAsia="MS Gothic" w:hAnsi="MS Gothic" w:cs="MS Gothic" w:hint="eastAsia"/>
        </w:rPr>
        <w:t>嚩嚕拏</w:t>
      </w:r>
      <w:r>
        <w:t xml:space="preserve"> [Barona] /Varuṇa/</w:t>
      </w:r>
    </w:p>
    <w:p w:rsidR="00A618CE" w:rsidRDefault="00A618CE" w:rsidP="00A618CE">
      <w:r>
        <w:rPr>
          <w:rFonts w:ascii="MS Gothic" w:eastAsia="MS Gothic" w:hAnsi="MS Gothic" w:cs="MS Gothic" w:hint="eastAsia"/>
        </w:rPr>
        <w:t>嚩庾</w:t>
      </w:r>
      <w:r>
        <w:t xml:space="preserve"> [Bayu] /wind god/</w:t>
      </w:r>
    </w:p>
    <w:p w:rsidR="00A618CE" w:rsidRDefault="00A618CE" w:rsidP="00A618CE">
      <w:r>
        <w:rPr>
          <w:rFonts w:ascii="MS Gothic" w:eastAsia="MS Gothic" w:hAnsi="MS Gothic" w:cs="MS Gothic" w:hint="eastAsia"/>
        </w:rPr>
        <w:t>嚩日囉</w:t>
      </w:r>
      <w:r>
        <w:t xml:space="preserve"> [bajira] /(Skt. vajra)/</w:t>
      </w:r>
    </w:p>
    <w:p w:rsidR="00A618CE" w:rsidRDefault="00A618CE" w:rsidP="00A618CE">
      <w:r>
        <w:rPr>
          <w:rFonts w:ascii="MS Gothic" w:eastAsia="MS Gothic" w:hAnsi="MS Gothic" w:cs="MS Gothic" w:hint="eastAsia"/>
        </w:rPr>
        <w:t>嚩日囉馱睹</w:t>
      </w:r>
      <w:r>
        <w:t xml:space="preserve"> [banichiradato] /(Skt. vajradhātu)/</w:t>
      </w:r>
    </w:p>
    <w:p w:rsidR="00A618CE" w:rsidRDefault="00A618CE" w:rsidP="00A618CE">
      <w:r>
        <w:rPr>
          <w:rFonts w:ascii="MS Gothic" w:eastAsia="MS Gothic" w:hAnsi="MS Gothic" w:cs="MS Gothic" w:hint="eastAsia"/>
        </w:rPr>
        <w:t>嚩日羅</w:t>
      </w:r>
      <w:r>
        <w:t xml:space="preserve"> [bazara] /vajra/</w:t>
      </w:r>
    </w:p>
    <w:p w:rsidR="00A618CE" w:rsidRDefault="00A618CE" w:rsidP="00A618CE">
      <w:r>
        <w:rPr>
          <w:rFonts w:ascii="MS Gothic" w:eastAsia="MS Gothic" w:hAnsi="MS Gothic" w:cs="MS Gothic" w:hint="eastAsia"/>
        </w:rPr>
        <w:t>嚩泥</w:t>
      </w:r>
      <w:r>
        <w:t xml:space="preserve"> [bani] /forest/</w:t>
      </w:r>
    </w:p>
    <w:p w:rsidR="00A618CE" w:rsidRDefault="00A618CE" w:rsidP="00A618CE">
      <w:r>
        <w:rPr>
          <w:rFonts w:ascii="MS Gothic" w:eastAsia="MS Gothic" w:hAnsi="MS Gothic" w:cs="MS Gothic" w:hint="eastAsia"/>
        </w:rPr>
        <w:t>嚩盧枳諦</w:t>
      </w:r>
      <w:r>
        <w:t xml:space="preserve"> [barokitei] /(Skt. avalokita)/</w:t>
      </w:r>
    </w:p>
    <w:p w:rsidR="00A618CE" w:rsidRDefault="00A618CE" w:rsidP="00A618CE">
      <w:r>
        <w:rPr>
          <w:rFonts w:ascii="MS Gothic" w:eastAsia="MS Gothic" w:hAnsi="MS Gothic" w:cs="MS Gothic" w:hint="eastAsia"/>
        </w:rPr>
        <w:t>嚩蘇磨底</w:t>
      </w:r>
      <w:r>
        <w:t xml:space="preserve"> [Basomatei] /Vasumatī/</w:t>
      </w:r>
    </w:p>
    <w:p w:rsidR="00A618CE" w:rsidRDefault="00A618CE" w:rsidP="00A618CE">
      <w:r>
        <w:rPr>
          <w:rFonts w:ascii="MS Gothic" w:eastAsia="MS Gothic" w:hAnsi="MS Gothic" w:cs="MS Gothic" w:hint="eastAsia"/>
        </w:rPr>
        <w:t>嚫</w:t>
      </w:r>
      <w:r>
        <w:t xml:space="preserve"> [shin] /dakṣiṇā/</w:t>
      </w:r>
    </w:p>
    <w:p w:rsidR="00A618CE" w:rsidRDefault="00A618CE" w:rsidP="00A618CE">
      <w:r>
        <w:rPr>
          <w:rFonts w:ascii="MS Gothic" w:eastAsia="MS Gothic" w:hAnsi="MS Gothic" w:cs="MS Gothic" w:hint="eastAsia"/>
        </w:rPr>
        <w:lastRenderedPageBreak/>
        <w:t>嚫施</w:t>
      </w:r>
      <w:r>
        <w:t xml:space="preserve"> [shinse] /dakṣiṇā/</w:t>
      </w:r>
    </w:p>
    <w:p w:rsidR="00A618CE" w:rsidRDefault="00A618CE" w:rsidP="00A618CE">
      <w:r>
        <w:rPr>
          <w:rFonts w:ascii="MS Gothic" w:eastAsia="MS Gothic" w:hAnsi="MS Gothic" w:cs="MS Gothic" w:hint="eastAsia"/>
        </w:rPr>
        <w:t>嚫物</w:t>
      </w:r>
      <w:r>
        <w:t xml:space="preserve"> [shinmotsu] /(Skt. dakṣiṇā)/</w:t>
      </w:r>
    </w:p>
    <w:p w:rsidR="00A618CE" w:rsidRDefault="00A618CE" w:rsidP="00A618CE">
      <w:r>
        <w:rPr>
          <w:rFonts w:ascii="MS Gothic" w:eastAsia="MS Gothic" w:hAnsi="MS Gothic" w:cs="MS Gothic" w:hint="eastAsia"/>
        </w:rPr>
        <w:t>嚫財</w:t>
      </w:r>
      <w:r>
        <w:t xml:space="preserve"> [shinzai] /(Skt. dakṣiṇā)/</w:t>
      </w:r>
    </w:p>
    <w:p w:rsidR="00A618CE" w:rsidRDefault="00A618CE" w:rsidP="00A618CE">
      <w:r>
        <w:rPr>
          <w:rFonts w:ascii="MS Gothic" w:eastAsia="MS Gothic" w:hAnsi="MS Gothic" w:cs="MS Gothic" w:hint="eastAsia"/>
        </w:rPr>
        <w:t>嚫資</w:t>
      </w:r>
      <w:r>
        <w:t xml:space="preserve"> [shinshi] /(Skt. dakṣiṇā)/</w:t>
      </w:r>
    </w:p>
    <w:p w:rsidR="00A618CE" w:rsidRDefault="00A618CE" w:rsidP="00A618CE">
      <w:r>
        <w:rPr>
          <w:rFonts w:ascii="MS Gothic" w:eastAsia="MS Gothic" w:hAnsi="MS Gothic" w:cs="MS Gothic" w:hint="eastAsia"/>
        </w:rPr>
        <w:t>嚫金</w:t>
      </w:r>
      <w:r>
        <w:t xml:space="preserve"> [shinkon] /(Skt. dakṣiṇā)/</w:t>
      </w:r>
    </w:p>
    <w:p w:rsidR="00A618CE" w:rsidRDefault="00A618CE" w:rsidP="00A618CE">
      <w:r>
        <w:rPr>
          <w:rFonts w:ascii="MS Gothic" w:eastAsia="MS Gothic" w:hAnsi="MS Gothic" w:cs="MS Gothic" w:hint="eastAsia"/>
        </w:rPr>
        <w:t>嚫錢</w:t>
      </w:r>
      <w:r>
        <w:t xml:space="preserve"> [shinsen] /(Skt. dakṣiṇā)/</w:t>
      </w:r>
    </w:p>
    <w:p w:rsidR="00A618CE" w:rsidRDefault="00A618CE" w:rsidP="00A618CE">
      <w:r>
        <w:rPr>
          <w:rFonts w:ascii="MS Gothic" w:eastAsia="MS Gothic" w:hAnsi="MS Gothic" w:cs="MS Gothic" w:hint="eastAsia"/>
        </w:rPr>
        <w:t>嚴</w:t>
      </w:r>
      <w:r>
        <w:t xml:space="preserve"> [gon] /to adorn/</w:t>
      </w:r>
    </w:p>
    <w:p w:rsidR="00A618CE" w:rsidRDefault="00A618CE" w:rsidP="00A618CE">
      <w:r>
        <w:rPr>
          <w:rFonts w:ascii="MS Gothic" w:eastAsia="MS Gothic" w:hAnsi="MS Gothic" w:cs="MS Gothic" w:hint="eastAsia"/>
        </w:rPr>
        <w:t>嚴佛調</w:t>
      </w:r>
      <w:r>
        <w:t xml:space="preserve"> [Gon butchō] /Yan Fodiao/</w:t>
      </w:r>
    </w:p>
    <w:p w:rsidR="00A618CE" w:rsidRDefault="00A618CE" w:rsidP="00A618CE">
      <w:r>
        <w:rPr>
          <w:rFonts w:ascii="MS Gothic" w:eastAsia="MS Gothic" w:hAnsi="MS Gothic" w:cs="MS Gothic" w:hint="eastAsia"/>
        </w:rPr>
        <w:t>嚴具</w:t>
      </w:r>
      <w:r>
        <w:t xml:space="preserve"> [gongu] /ornament/</w:t>
      </w:r>
    </w:p>
    <w:p w:rsidR="00A618CE" w:rsidRDefault="00A618CE" w:rsidP="00A618CE">
      <w:r>
        <w:rPr>
          <w:rFonts w:ascii="MS Gothic" w:eastAsia="MS Gothic" w:hAnsi="MS Gothic" w:cs="MS Gothic" w:hint="eastAsia"/>
        </w:rPr>
        <w:t>嚴好</w:t>
      </w:r>
      <w:r>
        <w:t xml:space="preserve"> [gonkō] /neat and nice/</w:t>
      </w:r>
    </w:p>
    <w:p w:rsidR="00A618CE" w:rsidRDefault="00A618CE" w:rsidP="00A618CE">
      <w:r>
        <w:rPr>
          <w:rFonts w:ascii="MS Gothic" w:eastAsia="MS Gothic" w:hAnsi="MS Gothic" w:cs="MS Gothic" w:hint="eastAsia"/>
        </w:rPr>
        <w:t>嚴妙</w:t>
      </w:r>
      <w:r>
        <w:t xml:space="preserve"> [gonmyō] /sublime/</w:t>
      </w:r>
    </w:p>
    <w:p w:rsidR="00A618CE" w:rsidRDefault="00A618CE" w:rsidP="00A618CE">
      <w:r>
        <w:rPr>
          <w:rFonts w:ascii="MS Gothic" w:eastAsia="MS Gothic" w:hAnsi="MS Gothic" w:cs="MS Gothic" w:hint="eastAsia"/>
        </w:rPr>
        <w:t>嚴整</w:t>
      </w:r>
      <w:r>
        <w:t xml:space="preserve"> [gonsei] /to make neat and tidy/</w:t>
      </w:r>
    </w:p>
    <w:p w:rsidR="00A618CE" w:rsidRDefault="00A618CE" w:rsidP="00A618CE">
      <w:r>
        <w:rPr>
          <w:rFonts w:ascii="MS Gothic" w:eastAsia="MS Gothic" w:hAnsi="MS Gothic" w:cs="MS Gothic" w:hint="eastAsia"/>
        </w:rPr>
        <w:t>嚴淨</w:t>
      </w:r>
      <w:r>
        <w:t xml:space="preserve"> [gen jō] /glorious and pure/</w:t>
      </w:r>
    </w:p>
    <w:p w:rsidR="00A618CE" w:rsidRDefault="00A618CE" w:rsidP="00A618CE">
      <w:r>
        <w:rPr>
          <w:rFonts w:ascii="MS Gothic" w:eastAsia="MS Gothic" w:hAnsi="MS Gothic" w:cs="MS Gothic" w:hint="eastAsia"/>
        </w:rPr>
        <w:t>嚴淨佛土</w:t>
      </w:r>
      <w:r>
        <w:t xml:space="preserve"> [gonjō butsudo] /glorious pure buddha-lands/</w:t>
      </w:r>
    </w:p>
    <w:p w:rsidR="00A618CE" w:rsidRDefault="00A618CE" w:rsidP="00A618CE">
      <w:r>
        <w:rPr>
          <w:rFonts w:ascii="MS Gothic" w:eastAsia="MS Gothic" w:hAnsi="MS Gothic" w:cs="MS Gothic" w:hint="eastAsia"/>
        </w:rPr>
        <w:t>嚴淨戒律</w:t>
      </w:r>
      <w:r>
        <w:t xml:space="preserve"> [gonjō kairitsu ] /maintain precepts/</w:t>
      </w:r>
    </w:p>
    <w:p w:rsidR="00A618CE" w:rsidRDefault="00A618CE" w:rsidP="00A618CE">
      <w:r>
        <w:rPr>
          <w:rFonts w:ascii="MS Gothic" w:eastAsia="MS Gothic" w:hAnsi="MS Gothic" w:cs="MS Gothic" w:hint="eastAsia"/>
        </w:rPr>
        <w:t>嚴淨王三昧</w:t>
      </w:r>
      <w:r>
        <w:t xml:space="preserve"> [gonjōō zanmai] /vyūha-rāja-samādhi/</w:t>
      </w:r>
    </w:p>
    <w:p w:rsidR="00A618CE" w:rsidRDefault="00A618CE" w:rsidP="00A618CE">
      <w:r>
        <w:rPr>
          <w:rFonts w:ascii="MS Gothic" w:eastAsia="MS Gothic" w:hAnsi="MS Gothic" w:cs="MS Gothic" w:hint="eastAsia"/>
        </w:rPr>
        <w:t>嚴淨道場</w:t>
      </w:r>
      <w:r>
        <w:t xml:space="preserve"> [gon jō dōjō] /to adorn and purify the meditation chamber/</w:t>
      </w:r>
    </w:p>
    <w:p w:rsidR="00A618CE" w:rsidRDefault="00A618CE" w:rsidP="00A618CE">
      <w:r>
        <w:rPr>
          <w:rFonts w:ascii="MS Gothic" w:eastAsia="MS Gothic" w:hAnsi="MS Gothic" w:cs="MS Gothic" w:hint="eastAsia"/>
        </w:rPr>
        <w:t>嚴王</w:t>
      </w:r>
      <w:r>
        <w:t xml:space="preserve"> [Gonō] /Śubhavyūha/</w:t>
      </w:r>
    </w:p>
    <w:p w:rsidR="00A618CE" w:rsidRDefault="00A618CE" w:rsidP="00A618CE">
      <w:r>
        <w:rPr>
          <w:rFonts w:ascii="MS Gothic" w:eastAsia="MS Gothic" w:hAnsi="MS Gothic" w:cs="MS Gothic" w:hint="eastAsia"/>
        </w:rPr>
        <w:t>嚴護</w:t>
      </w:r>
      <w:r>
        <w:t xml:space="preserve"> [gongo] /to guard strictly/</w:t>
      </w:r>
    </w:p>
    <w:p w:rsidR="00A618CE" w:rsidRDefault="00A618CE" w:rsidP="00A618CE">
      <w:r>
        <w:rPr>
          <w:rFonts w:ascii="MS Gothic" w:eastAsia="MS Gothic" w:hAnsi="MS Gothic" w:cs="MS Gothic" w:hint="eastAsia"/>
        </w:rPr>
        <w:t>嚴辦</w:t>
      </w:r>
      <w:r>
        <w:t xml:space="preserve"> [gonpan] /to equip/</w:t>
      </w:r>
    </w:p>
    <w:p w:rsidR="00A618CE" w:rsidRDefault="00A618CE" w:rsidP="00A618CE">
      <w:r>
        <w:rPr>
          <w:rFonts w:ascii="MS Gothic" w:eastAsia="MS Gothic" w:hAnsi="MS Gothic" w:cs="MS Gothic" w:hint="eastAsia"/>
        </w:rPr>
        <w:t>嚴飾</w:t>
      </w:r>
      <w:r>
        <w:t xml:space="preserve"> [gonjiki] /gloriously adorned/</w:t>
      </w:r>
    </w:p>
    <w:p w:rsidR="00A618CE" w:rsidRDefault="00A618CE" w:rsidP="00A618CE">
      <w:r>
        <w:rPr>
          <w:rFonts w:ascii="MS Gothic" w:eastAsia="MS Gothic" w:hAnsi="MS Gothic" w:cs="MS Gothic" w:hint="eastAsia"/>
        </w:rPr>
        <w:t>嚴麗</w:t>
      </w:r>
      <w:r>
        <w:t xml:space="preserve"> [gonrai] /beautiful/</w:t>
      </w:r>
    </w:p>
    <w:p w:rsidR="00A618CE" w:rsidRDefault="00A618CE" w:rsidP="00A618CE">
      <w:r>
        <w:rPr>
          <w:rFonts w:ascii="MS Gothic" w:eastAsia="MS Gothic" w:hAnsi="MS Gothic" w:cs="MS Gothic" w:hint="eastAsia"/>
        </w:rPr>
        <w:t>嚼</w:t>
      </w:r>
      <w:r>
        <w:t xml:space="preserve"> [zaku] /to chew/</w:t>
      </w:r>
    </w:p>
    <w:p w:rsidR="00A618CE" w:rsidRDefault="00A618CE" w:rsidP="00A618CE">
      <w:r>
        <w:rPr>
          <w:rFonts w:ascii="MS Gothic" w:eastAsia="MS Gothic" w:hAnsi="MS Gothic" w:cs="MS Gothic" w:hint="eastAsia"/>
        </w:rPr>
        <w:t>嚼楊枝</w:t>
      </w:r>
      <w:r>
        <w:t xml:space="preserve"> [zaku yōshi] /chewing the tooth stick at daybreak, </w:t>
      </w:r>
      <w:r>
        <w:rPr>
          <w:rFonts w:ascii="MS Gothic" w:eastAsia="MS Gothic" w:hAnsi="MS Gothic" w:cs="MS Gothic" w:hint="eastAsia"/>
        </w:rPr>
        <w:t>晨</w:t>
      </w:r>
      <w:r>
        <w:t>/</w:t>
      </w:r>
    </w:p>
    <w:p w:rsidR="00A618CE" w:rsidRDefault="00A618CE" w:rsidP="00A618CE">
      <w:r>
        <w:rPr>
          <w:rFonts w:ascii="MS Gothic" w:eastAsia="MS Gothic" w:hAnsi="MS Gothic" w:cs="MS Gothic" w:hint="eastAsia"/>
        </w:rPr>
        <w:t>嚼蠟</w:t>
      </w:r>
      <w:r>
        <w:t xml:space="preserve"> [zakurō] /chewing wax/</w:t>
      </w:r>
    </w:p>
    <w:p w:rsidR="00A618CE" w:rsidRDefault="00A618CE" w:rsidP="00A618CE">
      <w:r>
        <w:rPr>
          <w:rFonts w:ascii="MS Gothic" w:eastAsia="MS Gothic" w:hAnsi="MS Gothic" w:cs="MS Gothic" w:hint="eastAsia"/>
        </w:rPr>
        <w:t>嚼食</w:t>
      </w:r>
      <w:r>
        <w:t xml:space="preserve"> [zakujiki] /edible, chewable/</w:t>
      </w:r>
    </w:p>
    <w:p w:rsidR="00A618CE" w:rsidRDefault="00A618CE" w:rsidP="00A618CE">
      <w:r>
        <w:rPr>
          <w:rFonts w:ascii="MS Gothic" w:eastAsia="MS Gothic" w:hAnsi="MS Gothic" w:cs="MS Gothic" w:hint="eastAsia"/>
        </w:rPr>
        <w:t>嚾呼</w:t>
      </w:r>
      <w:r>
        <w:t xml:space="preserve"> [kanko] /to shout loudly/</w:t>
      </w:r>
    </w:p>
    <w:p w:rsidR="00A618CE" w:rsidRDefault="00A618CE" w:rsidP="00A618CE">
      <w:r>
        <w:rPr>
          <w:rFonts w:ascii="MS Gothic" w:eastAsia="MS Gothic" w:hAnsi="MS Gothic" w:cs="MS Gothic" w:hint="eastAsia"/>
        </w:rPr>
        <w:t>囀</w:t>
      </w:r>
      <w:r>
        <w:t xml:space="preserve"> [ten] /to sing or warble, as birds do/</w:t>
      </w:r>
    </w:p>
    <w:p w:rsidR="00A618CE" w:rsidRDefault="00A618CE" w:rsidP="00A618CE">
      <w:r>
        <w:rPr>
          <w:rFonts w:ascii="MS Gothic" w:eastAsia="MS Gothic" w:hAnsi="MS Gothic" w:cs="MS Gothic" w:hint="eastAsia"/>
        </w:rPr>
        <w:t>囀羅呬</w:t>
      </w:r>
      <w:r>
        <w:t xml:space="preserve"> [tenraki] /vārāhī/</w:t>
      </w:r>
    </w:p>
    <w:p w:rsidR="00A618CE" w:rsidRDefault="00A618CE" w:rsidP="00A618CE">
      <w:r>
        <w:rPr>
          <w:rFonts w:ascii="MS Gothic" w:eastAsia="MS Gothic" w:hAnsi="MS Gothic" w:cs="MS Gothic" w:hint="eastAsia"/>
        </w:rPr>
        <w:t>囉</w:t>
      </w:r>
      <w:r>
        <w:t xml:space="preserve"> [ra] /to chatter/</w:t>
      </w:r>
    </w:p>
    <w:p w:rsidR="00A618CE" w:rsidRDefault="00A618CE" w:rsidP="00A618CE">
      <w:r>
        <w:rPr>
          <w:rFonts w:ascii="MS Gothic" w:eastAsia="MS Gothic" w:hAnsi="MS Gothic" w:cs="MS Gothic" w:hint="eastAsia"/>
        </w:rPr>
        <w:lastRenderedPageBreak/>
        <w:t>囉嚩拏</w:t>
      </w:r>
      <w:r>
        <w:rPr>
          <w:rFonts w:ascii="Malgun Gothic" w:eastAsia="Malgun Gothic" w:hAnsi="Malgun Gothic" w:cs="Malgun Gothic" w:hint="eastAsia"/>
        </w:rPr>
        <w:t>說救療小兒疾病經</w:t>
      </w:r>
      <w:r>
        <w:t xml:space="preserve"> [Rabana setsu kuryō shōni shitsubyō kyō] /Rāvaṇa Explains the [Wandering Seizers'] Alleviation of Children's Illnesses/</w:t>
      </w:r>
    </w:p>
    <w:p w:rsidR="00A618CE" w:rsidRDefault="00A618CE" w:rsidP="00A618CE">
      <w:r>
        <w:rPr>
          <w:rFonts w:ascii="MS Gothic" w:eastAsia="MS Gothic" w:hAnsi="MS Gothic" w:cs="MS Gothic" w:hint="eastAsia"/>
        </w:rPr>
        <w:t>囉惹</w:t>
      </w:r>
      <w:r>
        <w:t xml:space="preserve"> [raja] /rajas/</w:t>
      </w:r>
    </w:p>
    <w:p w:rsidR="00A618CE" w:rsidRDefault="00A618CE" w:rsidP="00A618CE">
      <w:r>
        <w:rPr>
          <w:rFonts w:ascii="MS Gothic" w:eastAsia="MS Gothic" w:hAnsi="MS Gothic" w:cs="MS Gothic" w:hint="eastAsia"/>
        </w:rPr>
        <w:t>囉惹訖哩呬</w:t>
      </w:r>
      <w:r>
        <w:t xml:space="preserve"> [Rajakirichi] /Rājagṛha/</w:t>
      </w:r>
    </w:p>
    <w:p w:rsidR="00A618CE" w:rsidRDefault="00A618CE" w:rsidP="00A618CE">
      <w:r>
        <w:rPr>
          <w:rFonts w:ascii="MS Gothic" w:eastAsia="MS Gothic" w:hAnsi="MS Gothic" w:cs="MS Gothic" w:hint="eastAsia"/>
        </w:rPr>
        <w:t>囉憺娜</w:t>
      </w:r>
      <w:r>
        <w:t xml:space="preserve"> [ratana] /ratna/</w:t>
      </w:r>
    </w:p>
    <w:p w:rsidR="00A618CE" w:rsidRDefault="00A618CE" w:rsidP="00A618CE">
      <w:r>
        <w:rPr>
          <w:rFonts w:ascii="MS Gothic" w:eastAsia="MS Gothic" w:hAnsi="MS Gothic" w:cs="MS Gothic" w:hint="eastAsia"/>
        </w:rPr>
        <w:t>囉逝</w:t>
      </w:r>
      <w:r>
        <w:t xml:space="preserve"> [rajasu] /(Skt. rājñī)/</w:t>
      </w:r>
    </w:p>
    <w:p w:rsidR="00A618CE" w:rsidRDefault="00A618CE" w:rsidP="00A618CE">
      <w:r>
        <w:rPr>
          <w:rFonts w:ascii="MS Gothic" w:eastAsia="MS Gothic" w:hAnsi="MS Gothic" w:cs="MS Gothic" w:hint="eastAsia"/>
        </w:rPr>
        <w:t>囊</w:t>
      </w:r>
      <w:r>
        <w:t xml:space="preserve"> [nō] /a bag/</w:t>
      </w:r>
    </w:p>
    <w:p w:rsidR="00A618CE" w:rsidRDefault="00A618CE" w:rsidP="00A618CE">
      <w:r>
        <w:rPr>
          <w:rFonts w:ascii="MS Gothic" w:eastAsia="MS Gothic" w:hAnsi="MS Gothic" w:cs="MS Gothic" w:hint="eastAsia"/>
        </w:rPr>
        <w:t>囊哦羅賀羅</w:t>
      </w:r>
      <w:r>
        <w:t xml:space="preserve"> [Nōgaragara] /Nagarahāra/</w:t>
      </w:r>
    </w:p>
    <w:p w:rsidR="00A618CE" w:rsidRDefault="00A618CE" w:rsidP="00A618CE">
      <w:r>
        <w:rPr>
          <w:rFonts w:ascii="MS Gothic" w:eastAsia="MS Gothic" w:hAnsi="MS Gothic" w:cs="MS Gothic" w:hint="eastAsia"/>
        </w:rPr>
        <w:t>囊莫</w:t>
      </w:r>
      <w:r>
        <w:t xml:space="preserve"> [nōmaku] /(Skt. nāmaḥ)/</w:t>
      </w:r>
    </w:p>
    <w:p w:rsidR="00A618CE" w:rsidRDefault="00A618CE" w:rsidP="00A618CE">
      <w:r>
        <w:rPr>
          <w:rFonts w:ascii="MS Gothic" w:eastAsia="MS Gothic" w:hAnsi="MS Gothic" w:cs="MS Gothic" w:hint="eastAsia"/>
        </w:rPr>
        <w:t>囑</w:t>
      </w:r>
      <w:r>
        <w:t xml:space="preserve"> [zoku] /to bid/</w:t>
      </w:r>
    </w:p>
    <w:p w:rsidR="00A618CE" w:rsidRDefault="00A618CE" w:rsidP="00A618CE">
      <w:r>
        <w:rPr>
          <w:rFonts w:ascii="MS Gothic" w:eastAsia="MS Gothic" w:hAnsi="MS Gothic" w:cs="MS Gothic" w:hint="eastAsia"/>
        </w:rPr>
        <w:t>囑累</w:t>
      </w:r>
      <w:r>
        <w:t xml:space="preserve"> [shokurui] /transmission/</w:t>
      </w:r>
    </w:p>
    <w:p w:rsidR="00A618CE" w:rsidRDefault="00A618CE" w:rsidP="00A618CE">
      <w:r>
        <w:rPr>
          <w:rFonts w:ascii="MS Gothic" w:eastAsia="MS Gothic" w:hAnsi="MS Gothic" w:cs="MS Gothic" w:hint="eastAsia"/>
        </w:rPr>
        <w:t>囑累阿難</w:t>
      </w:r>
      <w:r>
        <w:t xml:space="preserve"> [shokurui Anan] /transmission to Ānanda/</w:t>
      </w:r>
    </w:p>
    <w:p w:rsidR="00A618CE" w:rsidRDefault="00A618CE" w:rsidP="00A618CE">
      <w:r>
        <w:rPr>
          <w:rFonts w:ascii="MS Gothic" w:eastAsia="MS Gothic" w:hAnsi="MS Gothic" w:cs="MS Gothic" w:hint="eastAsia"/>
        </w:rPr>
        <w:t>囑累阿難品</w:t>
      </w:r>
      <w:r>
        <w:t xml:space="preserve"> [shokurui anan hon] /chapter on the entrustment to Ānanda/</w:t>
      </w:r>
    </w:p>
    <w:p w:rsidR="00A618CE" w:rsidRDefault="00A618CE" w:rsidP="00A618CE">
      <w:r>
        <w:rPr>
          <w:rFonts w:ascii="MS Gothic" w:eastAsia="MS Gothic" w:hAnsi="MS Gothic" w:cs="MS Gothic" w:hint="eastAsia"/>
        </w:rPr>
        <w:t>囘</w:t>
      </w:r>
      <w:r>
        <w:t xml:space="preserve"> [kai] /to turn/</w:t>
      </w:r>
    </w:p>
    <w:p w:rsidR="00A618CE" w:rsidRDefault="00A618CE" w:rsidP="00A618CE">
      <w:r>
        <w:rPr>
          <w:rFonts w:ascii="MS Gothic" w:eastAsia="MS Gothic" w:hAnsi="MS Gothic" w:cs="MS Gothic" w:hint="eastAsia"/>
        </w:rPr>
        <w:t>囘互</w:t>
      </w:r>
      <w:r>
        <w:t xml:space="preserve"> [ego] /mutual dependence/</w:t>
      </w:r>
    </w:p>
    <w:p w:rsidR="00A618CE" w:rsidRDefault="00A618CE" w:rsidP="00A618CE">
      <w:r>
        <w:rPr>
          <w:rFonts w:ascii="MS Gothic" w:eastAsia="MS Gothic" w:hAnsi="MS Gothic" w:cs="MS Gothic" w:hint="eastAsia"/>
        </w:rPr>
        <w:t>囘光返照</w:t>
      </w:r>
      <w:r>
        <w:t xml:space="preserve"> [ekō henshō] /withdraw and reflect on one's original nature/</w:t>
      </w:r>
    </w:p>
    <w:p w:rsidR="00A618CE" w:rsidRDefault="00A618CE" w:rsidP="00A618CE">
      <w:r>
        <w:rPr>
          <w:rFonts w:ascii="MS Gothic" w:eastAsia="MS Gothic" w:hAnsi="MS Gothic" w:cs="MS Gothic" w:hint="eastAsia"/>
        </w:rPr>
        <w:t>囘向</w:t>
      </w:r>
      <w:r>
        <w:t xml:space="preserve"> [ekō] /dedication of merit/</w:t>
      </w:r>
    </w:p>
    <w:p w:rsidR="00A618CE" w:rsidRDefault="00A618CE" w:rsidP="00A618CE">
      <w:r>
        <w:rPr>
          <w:rFonts w:ascii="MS Gothic" w:eastAsia="MS Gothic" w:hAnsi="MS Gothic" w:cs="MS Gothic" w:hint="eastAsia"/>
        </w:rPr>
        <w:t>囘向文</w:t>
      </w:r>
      <w:r>
        <w:t xml:space="preserve"> [ekō mon] /dedication text/</w:t>
      </w:r>
    </w:p>
    <w:p w:rsidR="00A618CE" w:rsidRDefault="00A618CE" w:rsidP="00A618CE">
      <w:r>
        <w:rPr>
          <w:rFonts w:ascii="MS Gothic" w:eastAsia="MS Gothic" w:hAnsi="MS Gothic" w:cs="MS Gothic" w:hint="eastAsia"/>
        </w:rPr>
        <w:t>囘向菩提聲聞</w:t>
      </w:r>
      <w:r>
        <w:t xml:space="preserve"> [ekō bodai shōmon] /śrāvakas who have dedicated themselves to enlightenment/</w:t>
      </w:r>
    </w:p>
    <w:p w:rsidR="00A618CE" w:rsidRDefault="00A618CE" w:rsidP="00A618CE">
      <w:r>
        <w:rPr>
          <w:rFonts w:ascii="MS Gothic" w:eastAsia="MS Gothic" w:hAnsi="MS Gothic" w:cs="MS Gothic" w:hint="eastAsia"/>
        </w:rPr>
        <w:t>囘小向大</w:t>
      </w:r>
      <w:r>
        <w:t xml:space="preserve"> [eshō kōdai] /to turn from the lesser to the greater/</w:t>
      </w:r>
    </w:p>
    <w:p w:rsidR="00A618CE" w:rsidRDefault="00A618CE" w:rsidP="00A618CE">
      <w:r>
        <w:rPr>
          <w:rFonts w:ascii="MS Gothic" w:eastAsia="MS Gothic" w:hAnsi="MS Gothic" w:cs="MS Gothic" w:hint="eastAsia"/>
        </w:rPr>
        <w:t>囘心</w:t>
      </w:r>
      <w:r>
        <w:t xml:space="preserve"> [kai shin] /conversion/</w:t>
      </w:r>
    </w:p>
    <w:p w:rsidR="00A618CE" w:rsidRDefault="00A618CE" w:rsidP="00A618CE">
      <w:r>
        <w:rPr>
          <w:rFonts w:ascii="MS Gothic" w:eastAsia="MS Gothic" w:hAnsi="MS Gothic" w:cs="MS Gothic" w:hint="eastAsia"/>
        </w:rPr>
        <w:t>囘心向大</w:t>
      </w:r>
      <w:r>
        <w:t xml:space="preserve"> [eshin kōdai] /to convert to the great vehicle/</w:t>
      </w:r>
    </w:p>
    <w:p w:rsidR="00A618CE" w:rsidRDefault="00A618CE" w:rsidP="00A618CE">
      <w:r>
        <w:rPr>
          <w:rFonts w:ascii="MS Gothic" w:eastAsia="MS Gothic" w:hAnsi="MS Gothic" w:cs="MS Gothic" w:hint="eastAsia"/>
        </w:rPr>
        <w:t>囘心戒</w:t>
      </w:r>
      <w:r>
        <w:t xml:space="preserve"> [eshin kai] /precepts for the self-reflective/</w:t>
      </w:r>
    </w:p>
    <w:p w:rsidR="00A618CE" w:rsidRDefault="00A618CE" w:rsidP="00A618CE">
      <w:r>
        <w:rPr>
          <w:rFonts w:ascii="MS Gothic" w:eastAsia="MS Gothic" w:hAnsi="MS Gothic" w:cs="MS Gothic" w:hint="eastAsia"/>
        </w:rPr>
        <w:t>囘忌</w:t>
      </w:r>
      <w:r>
        <w:t xml:space="preserve"> [kaiki] /days of remembrance/</w:t>
      </w:r>
    </w:p>
    <w:p w:rsidR="00A618CE" w:rsidRDefault="00A618CE" w:rsidP="00A618CE">
      <w:r>
        <w:rPr>
          <w:rFonts w:ascii="MS Gothic" w:eastAsia="MS Gothic" w:hAnsi="MS Gothic" w:cs="MS Gothic" w:hint="eastAsia"/>
        </w:rPr>
        <w:t>囘悟</w:t>
      </w:r>
      <w:r>
        <w:t xml:space="preserve"> [ego] /to turn and awaken/</w:t>
      </w:r>
    </w:p>
    <w:p w:rsidR="00A618CE" w:rsidRDefault="00A618CE" w:rsidP="00A618CE">
      <w:r>
        <w:rPr>
          <w:rFonts w:ascii="MS Gothic" w:eastAsia="MS Gothic" w:hAnsi="MS Gothic" w:cs="MS Gothic" w:hint="eastAsia"/>
        </w:rPr>
        <w:t>囘祭</w:t>
      </w:r>
      <w:r>
        <w:t xml:space="preserve"> [e sai] /returning payment/</w:t>
      </w:r>
    </w:p>
    <w:p w:rsidR="00A618CE" w:rsidRDefault="00A618CE" w:rsidP="00A618CE">
      <w:r>
        <w:rPr>
          <w:rFonts w:ascii="MS Gothic" w:eastAsia="MS Gothic" w:hAnsi="MS Gothic" w:cs="MS Gothic" w:hint="eastAsia"/>
        </w:rPr>
        <w:t>囘禮</w:t>
      </w:r>
      <w:r>
        <w:t xml:space="preserve"> [kai rei] /to return a courtesy/</w:t>
      </w:r>
    </w:p>
    <w:p w:rsidR="00A618CE" w:rsidRDefault="00A618CE" w:rsidP="00A618CE">
      <w:r>
        <w:rPr>
          <w:rFonts w:ascii="MS Gothic" w:eastAsia="MS Gothic" w:hAnsi="MS Gothic" w:cs="MS Gothic" w:hint="eastAsia"/>
        </w:rPr>
        <w:t>囘財</w:t>
      </w:r>
      <w:r>
        <w:t xml:space="preserve"> [kaizai] /returning payment/</w:t>
      </w:r>
    </w:p>
    <w:p w:rsidR="00A618CE" w:rsidRDefault="00A618CE" w:rsidP="00A618CE">
      <w:r>
        <w:rPr>
          <w:rFonts w:ascii="MS Gothic" w:eastAsia="MS Gothic" w:hAnsi="MS Gothic" w:cs="MS Gothic" w:hint="eastAsia"/>
        </w:rPr>
        <w:t>囘趣</w:t>
      </w:r>
      <w:r>
        <w:t xml:space="preserve"> [eshu] /reorientation to the Buddhist path/</w:t>
      </w:r>
    </w:p>
    <w:p w:rsidR="00A618CE" w:rsidRDefault="00A618CE" w:rsidP="00A618CE">
      <w:r>
        <w:rPr>
          <w:rFonts w:ascii="MS Gothic" w:eastAsia="MS Gothic" w:hAnsi="MS Gothic" w:cs="MS Gothic" w:hint="eastAsia"/>
        </w:rPr>
        <w:t>囘轉總持</w:t>
      </w:r>
      <w:r>
        <w:t xml:space="preserve"> [eten sōji] /dhāraṇâvartā...dhāraṇī/</w:t>
      </w:r>
    </w:p>
    <w:p w:rsidR="00A618CE" w:rsidRDefault="00A618CE" w:rsidP="00A618CE">
      <w:r>
        <w:rPr>
          <w:rFonts w:ascii="MS Gothic" w:eastAsia="MS Gothic" w:hAnsi="MS Gothic" w:cs="MS Gothic" w:hint="eastAsia"/>
        </w:rPr>
        <w:lastRenderedPageBreak/>
        <w:t>囘轡</w:t>
      </w:r>
      <w:r>
        <w:t xml:space="preserve"> [ehi] /to corral/</w:t>
      </w:r>
    </w:p>
    <w:p w:rsidR="00A618CE" w:rsidRDefault="00A618CE" w:rsidP="00A618CE">
      <w:r>
        <w:rPr>
          <w:rFonts w:ascii="MS Gothic" w:eastAsia="MS Gothic" w:hAnsi="MS Gothic" w:cs="MS Gothic" w:hint="eastAsia"/>
        </w:rPr>
        <w:t>囘頭換面</w:t>
      </w:r>
      <w:r>
        <w:t xml:space="preserve"> [etokanmen] /when you turn your head, your face turns/</w:t>
      </w:r>
    </w:p>
    <w:p w:rsidR="00A618CE" w:rsidRDefault="00A618CE" w:rsidP="00A618CE">
      <w:r>
        <w:rPr>
          <w:rFonts w:ascii="MS Gothic" w:eastAsia="MS Gothic" w:hAnsi="MS Gothic" w:cs="MS Gothic" w:hint="eastAsia"/>
        </w:rPr>
        <w:t>囘駕窣塔婆</w:t>
      </w:r>
      <w:r>
        <w:t xml:space="preserve"> [ekasochi tōba] /(Skt. nivartana-stūpa)/</w:t>
      </w:r>
    </w:p>
    <w:p w:rsidR="00A618CE" w:rsidRDefault="00A618CE" w:rsidP="00A618CE">
      <w:r>
        <w:rPr>
          <w:rFonts w:ascii="MS Gothic" w:eastAsia="MS Gothic" w:hAnsi="MS Gothic" w:cs="MS Gothic" w:hint="eastAsia"/>
        </w:rPr>
        <w:t>囘鶻</w:t>
      </w:r>
      <w:r>
        <w:t xml:space="preserve"> [Ekotsu] /Uighur/</w:t>
      </w:r>
    </w:p>
    <w:p w:rsidR="00A618CE" w:rsidRDefault="00A618CE" w:rsidP="00A618CE">
      <w:r>
        <w:rPr>
          <w:rFonts w:ascii="MS Gothic" w:eastAsia="MS Gothic" w:hAnsi="MS Gothic" w:cs="MS Gothic" w:hint="eastAsia"/>
        </w:rPr>
        <w:t>囚禁</w:t>
      </w:r>
      <w:r>
        <w:t xml:space="preserve"> [shūgon] /to confine/</w:t>
      </w:r>
    </w:p>
    <w:p w:rsidR="00A618CE" w:rsidRDefault="00A618CE" w:rsidP="00A618CE">
      <w:r>
        <w:rPr>
          <w:rFonts w:ascii="MS Gothic" w:eastAsia="MS Gothic" w:hAnsi="MS Gothic" w:cs="MS Gothic" w:hint="eastAsia"/>
        </w:rPr>
        <w:t>四</w:t>
      </w:r>
      <w:r>
        <w:t xml:space="preserve"> [shi] /four/</w:t>
      </w:r>
    </w:p>
    <w:p w:rsidR="00A618CE" w:rsidRDefault="00A618CE" w:rsidP="00A618CE">
      <w:r>
        <w:rPr>
          <w:rFonts w:ascii="MS Gothic" w:eastAsia="MS Gothic" w:hAnsi="MS Gothic" w:cs="MS Gothic" w:hint="eastAsia"/>
        </w:rPr>
        <w:t>四一</w:t>
      </w:r>
      <w:r>
        <w:t xml:space="preserve"> [shi ichi] /four kinds of unity/</w:t>
      </w:r>
    </w:p>
    <w:p w:rsidR="00A618CE" w:rsidRDefault="00A618CE" w:rsidP="00A618CE">
      <w:r>
        <w:rPr>
          <w:rFonts w:ascii="MS Gothic" w:eastAsia="MS Gothic" w:hAnsi="MS Gothic" w:cs="MS Gothic" w:hint="eastAsia"/>
        </w:rPr>
        <w:t>四一切種淸淨</w:t>
      </w:r>
      <w:r>
        <w:t xml:space="preserve"> [shi issai shu shōjō] /four kinds of pervasive purity/</w:t>
      </w:r>
    </w:p>
    <w:p w:rsidR="00A618CE" w:rsidRDefault="00A618CE" w:rsidP="00A618CE">
      <w:r>
        <w:rPr>
          <w:rFonts w:ascii="MS Gothic" w:eastAsia="MS Gothic" w:hAnsi="MS Gothic" w:cs="MS Gothic" w:hint="eastAsia"/>
        </w:rPr>
        <w:t>四七</w:t>
      </w:r>
      <w:r>
        <w:t xml:space="preserve"> [shi shichi] /four sevens/</w:t>
      </w:r>
    </w:p>
    <w:p w:rsidR="00A618CE" w:rsidRDefault="00A618CE" w:rsidP="00A618CE">
      <w:r>
        <w:rPr>
          <w:rFonts w:ascii="MS Gothic" w:eastAsia="MS Gothic" w:hAnsi="MS Gothic" w:cs="MS Gothic" w:hint="eastAsia"/>
        </w:rPr>
        <w:t>四七品</w:t>
      </w:r>
      <w:r>
        <w:t xml:space="preserve"> [shishichi hon] /four times seven chapters/</w:t>
      </w:r>
    </w:p>
    <w:p w:rsidR="00A618CE" w:rsidRDefault="00A618CE" w:rsidP="00A618CE">
      <w:r>
        <w:rPr>
          <w:rFonts w:ascii="MS Gothic" w:eastAsia="MS Gothic" w:hAnsi="MS Gothic" w:cs="MS Gothic" w:hint="eastAsia"/>
        </w:rPr>
        <w:t>四上</w:t>
      </w:r>
      <w:r>
        <w:t xml:space="preserve"> [shijō] /four times of worship/</w:t>
      </w:r>
    </w:p>
    <w:p w:rsidR="00A618CE" w:rsidRDefault="00A618CE" w:rsidP="00A618CE">
      <w:r>
        <w:rPr>
          <w:rFonts w:ascii="MS Gothic" w:eastAsia="MS Gothic" w:hAnsi="MS Gothic" w:cs="MS Gothic" w:hint="eastAsia"/>
        </w:rPr>
        <w:t>四不可得</w:t>
      </w:r>
      <w:r>
        <w:t xml:space="preserve"> [shi fuka toku] /four unattainables/</w:t>
      </w:r>
    </w:p>
    <w:p w:rsidR="00A618CE" w:rsidRDefault="00A618CE" w:rsidP="00A618CE">
      <w:r>
        <w:rPr>
          <w:rFonts w:ascii="MS Gothic" w:eastAsia="MS Gothic" w:hAnsi="MS Gothic" w:cs="MS Gothic" w:hint="eastAsia"/>
        </w:rPr>
        <w:t>四不可思議</w:t>
      </w:r>
      <w:r>
        <w:t xml:space="preserve"> [shi fuka shigi] /four unfathomables/</w:t>
      </w:r>
    </w:p>
    <w:p w:rsidR="00A618CE" w:rsidRDefault="00A618CE" w:rsidP="00A618CE">
      <w:r>
        <w:rPr>
          <w:rFonts w:ascii="MS Gothic" w:eastAsia="MS Gothic" w:hAnsi="MS Gothic" w:cs="MS Gothic" w:hint="eastAsia"/>
        </w:rPr>
        <w:t>四不可</w:t>
      </w:r>
      <w:r>
        <w:rPr>
          <w:rFonts w:ascii="Malgun Gothic" w:eastAsia="Malgun Gothic" w:hAnsi="Malgun Gothic" w:cs="Malgun Gothic" w:hint="eastAsia"/>
        </w:rPr>
        <w:t>說</w:t>
      </w:r>
      <w:r>
        <w:t xml:space="preserve"> [shi fukasetsu] /four unexplainables/</w:t>
      </w:r>
    </w:p>
    <w:p w:rsidR="00A618CE" w:rsidRDefault="00A618CE" w:rsidP="00A618CE">
      <w:r>
        <w:rPr>
          <w:rFonts w:ascii="MS Gothic" w:eastAsia="MS Gothic" w:hAnsi="MS Gothic" w:cs="MS Gothic" w:hint="eastAsia"/>
        </w:rPr>
        <w:t>四不可輕</w:t>
      </w:r>
      <w:r>
        <w:t xml:space="preserve"> [shi fuka kyō] /four things not to be taken lightly/</w:t>
      </w:r>
    </w:p>
    <w:p w:rsidR="00A618CE" w:rsidRDefault="00A618CE" w:rsidP="00A618CE">
      <w:r>
        <w:rPr>
          <w:rFonts w:ascii="MS Gothic" w:eastAsia="MS Gothic" w:hAnsi="MS Gothic" w:cs="MS Gothic" w:hint="eastAsia"/>
        </w:rPr>
        <w:t>四不壞信</w:t>
      </w:r>
      <w:r>
        <w:t xml:space="preserve"> [shi fue shin] /the four objects of indestructible faith/</w:t>
      </w:r>
    </w:p>
    <w:p w:rsidR="00A618CE" w:rsidRDefault="00A618CE" w:rsidP="00A618CE">
      <w:r>
        <w:rPr>
          <w:rFonts w:ascii="MS Gothic" w:eastAsia="MS Gothic" w:hAnsi="MS Gothic" w:cs="MS Gothic" w:hint="eastAsia"/>
        </w:rPr>
        <w:t>四不壞淨</w:t>
      </w:r>
      <w:r>
        <w:t xml:space="preserve"> [shi fue jō] /the four objects of indestructible faith/</w:t>
      </w:r>
    </w:p>
    <w:p w:rsidR="00A618CE" w:rsidRDefault="00A618CE" w:rsidP="00A618CE">
      <w:r>
        <w:rPr>
          <w:rFonts w:ascii="MS Gothic" w:eastAsia="MS Gothic" w:hAnsi="MS Gothic" w:cs="MS Gothic" w:hint="eastAsia"/>
        </w:rPr>
        <w:t>四不定</w:t>
      </w:r>
      <w:r>
        <w:t xml:space="preserve"> [shi fujō] /four indeterminate factors/</w:t>
      </w:r>
    </w:p>
    <w:p w:rsidR="00A618CE" w:rsidRDefault="00A618CE" w:rsidP="00A618CE">
      <w:r>
        <w:rPr>
          <w:rFonts w:ascii="MS Gothic" w:eastAsia="MS Gothic" w:hAnsi="MS Gothic" w:cs="MS Gothic" w:hint="eastAsia"/>
        </w:rPr>
        <w:t>四不定法</w:t>
      </w:r>
      <w:r>
        <w:t xml:space="preserve"> [shi fujōhō] /four indeterminate mental factors/</w:t>
      </w:r>
    </w:p>
    <w:p w:rsidR="00A618CE" w:rsidRDefault="00A618CE" w:rsidP="00A618CE">
      <w:r>
        <w:rPr>
          <w:rFonts w:ascii="MS Gothic" w:eastAsia="MS Gothic" w:hAnsi="MS Gothic" w:cs="MS Gothic" w:hint="eastAsia"/>
        </w:rPr>
        <w:t>四不寄附</w:t>
      </w:r>
      <w:r>
        <w:t xml:space="preserve"> [shi fukifu] /four to whom one does not entrust valuables/</w:t>
      </w:r>
    </w:p>
    <w:p w:rsidR="00A618CE" w:rsidRDefault="00A618CE" w:rsidP="00A618CE">
      <w:r>
        <w:rPr>
          <w:rFonts w:ascii="MS Gothic" w:eastAsia="MS Gothic" w:hAnsi="MS Gothic" w:cs="MS Gothic" w:hint="eastAsia"/>
        </w:rPr>
        <w:t>四不成</w:t>
      </w:r>
      <w:r>
        <w:t xml:space="preserve"> [shi fujō] /four kinds of unproved statements/</w:t>
      </w:r>
    </w:p>
    <w:p w:rsidR="00A618CE" w:rsidRDefault="00A618CE" w:rsidP="00A618CE">
      <w:r>
        <w:rPr>
          <w:rFonts w:ascii="MS Gothic" w:eastAsia="MS Gothic" w:hAnsi="MS Gothic" w:cs="MS Gothic" w:hint="eastAsia"/>
        </w:rPr>
        <w:t>四不成過</w:t>
      </w:r>
      <w:r>
        <w:t xml:space="preserve"> [shi fujō ka] /four fallacies of unproof [in the reason]/</w:t>
      </w:r>
    </w:p>
    <w:p w:rsidR="00A618CE" w:rsidRDefault="00A618CE" w:rsidP="00A618CE">
      <w:r>
        <w:rPr>
          <w:rFonts w:ascii="MS Gothic" w:eastAsia="MS Gothic" w:hAnsi="MS Gothic" w:cs="MS Gothic" w:hint="eastAsia"/>
        </w:rPr>
        <w:t>四不生</w:t>
      </w:r>
      <w:r>
        <w:t xml:space="preserve"> [shi fushō] /four kinds of non-production/</w:t>
      </w:r>
    </w:p>
    <w:p w:rsidR="00A618CE" w:rsidRDefault="00A618CE" w:rsidP="00A618CE">
      <w:r>
        <w:rPr>
          <w:rFonts w:ascii="MS Gothic" w:eastAsia="MS Gothic" w:hAnsi="MS Gothic" w:cs="MS Gothic" w:hint="eastAsia"/>
        </w:rPr>
        <w:t>四不見</w:t>
      </w:r>
      <w:r>
        <w:t xml:space="preserve"> [shi fuken] /four invisibles/</w:t>
      </w:r>
    </w:p>
    <w:p w:rsidR="00A618CE" w:rsidRDefault="00A618CE" w:rsidP="00A618CE">
      <w:r>
        <w:rPr>
          <w:rFonts w:ascii="MS Gothic" w:eastAsia="MS Gothic" w:hAnsi="MS Gothic" w:cs="MS Gothic" w:hint="eastAsia"/>
        </w:rPr>
        <w:t>四不證過</w:t>
      </w:r>
      <w:r>
        <w:t xml:space="preserve"> [shifushōka] /four fallacies of unproof [in the reason]/</w:t>
      </w:r>
    </w:p>
    <w:p w:rsidR="00A618CE" w:rsidRDefault="00A618CE" w:rsidP="00A618CE">
      <w:r>
        <w:rPr>
          <w:rFonts w:ascii="MS Gothic" w:eastAsia="MS Gothic" w:hAnsi="MS Gothic" w:cs="MS Gothic" w:hint="eastAsia"/>
        </w:rPr>
        <w:t>四不退</w:t>
      </w:r>
      <w:r>
        <w:t xml:space="preserve"> [shi futai] /four kinds of non-retrogression/</w:t>
      </w:r>
    </w:p>
    <w:p w:rsidR="00A618CE" w:rsidRDefault="00A618CE" w:rsidP="00A618CE">
      <w:r>
        <w:rPr>
          <w:rFonts w:ascii="MS Gothic" w:eastAsia="MS Gothic" w:hAnsi="MS Gothic" w:cs="MS Gothic" w:hint="eastAsia"/>
        </w:rPr>
        <w:t>四世</w:t>
      </w:r>
      <w:r>
        <w:t xml:space="preserve"> [shise] /four periods/</w:t>
      </w:r>
    </w:p>
    <w:p w:rsidR="00A618CE" w:rsidRDefault="00A618CE" w:rsidP="00A618CE">
      <w:r>
        <w:rPr>
          <w:rFonts w:ascii="MS Gothic" w:eastAsia="MS Gothic" w:hAnsi="MS Gothic" w:cs="MS Gothic" w:hint="eastAsia"/>
        </w:rPr>
        <w:t>四主</w:t>
      </w:r>
      <w:r>
        <w:t xml:space="preserve"> [shishu] /four lords/</w:t>
      </w:r>
    </w:p>
    <w:p w:rsidR="00A618CE" w:rsidRDefault="00A618CE" w:rsidP="00A618CE">
      <w:r>
        <w:rPr>
          <w:rFonts w:ascii="MS Gothic" w:eastAsia="MS Gothic" w:hAnsi="MS Gothic" w:cs="MS Gothic" w:hint="eastAsia"/>
        </w:rPr>
        <w:t>四乘</w:t>
      </w:r>
      <w:r>
        <w:t xml:space="preserve"> [shijō] /four carts/</w:t>
      </w:r>
    </w:p>
    <w:p w:rsidR="00A618CE" w:rsidRDefault="00A618CE" w:rsidP="00A618CE">
      <w:r>
        <w:rPr>
          <w:rFonts w:ascii="MS Gothic" w:eastAsia="MS Gothic" w:hAnsi="MS Gothic" w:cs="MS Gothic" w:hint="eastAsia"/>
        </w:rPr>
        <w:t>四九日</w:t>
      </w:r>
      <w:r>
        <w:t xml:space="preserve"> [shi, ku nichi] /days ending with the numbers 4 and 9/</w:t>
      </w:r>
    </w:p>
    <w:p w:rsidR="00A618CE" w:rsidRDefault="00A618CE" w:rsidP="00A618CE">
      <w:r>
        <w:rPr>
          <w:rFonts w:ascii="MS Gothic" w:eastAsia="MS Gothic" w:hAnsi="MS Gothic" w:cs="MS Gothic" w:hint="eastAsia"/>
        </w:rPr>
        <w:lastRenderedPageBreak/>
        <w:t>四事</w:t>
      </w:r>
      <w:r>
        <w:t xml:space="preserve"> [shiji] /four concrete matters/</w:t>
      </w:r>
    </w:p>
    <w:p w:rsidR="00A618CE" w:rsidRDefault="00A618CE" w:rsidP="00A618CE">
      <w:r>
        <w:rPr>
          <w:rFonts w:ascii="MS Gothic" w:eastAsia="MS Gothic" w:hAnsi="MS Gothic" w:cs="MS Gothic" w:hint="eastAsia"/>
        </w:rPr>
        <w:t>四事不可思議</w:t>
      </w:r>
      <w:r>
        <w:t xml:space="preserve"> [shiji fukashigi] /four unfathomables/</w:t>
      </w:r>
    </w:p>
    <w:p w:rsidR="00A618CE" w:rsidRDefault="00A618CE" w:rsidP="00A618CE">
      <w:r>
        <w:rPr>
          <w:rFonts w:ascii="MS Gothic" w:eastAsia="MS Gothic" w:hAnsi="MS Gothic" w:cs="MS Gothic" w:hint="eastAsia"/>
        </w:rPr>
        <w:t>四事不護</w:t>
      </w:r>
      <w:r>
        <w:t xml:space="preserve"> [shiji fugo] /four kinds of non-guards/</w:t>
      </w:r>
    </w:p>
    <w:p w:rsidR="00A618CE" w:rsidRDefault="00A618CE" w:rsidP="00A618CE">
      <w:r>
        <w:rPr>
          <w:rFonts w:ascii="MS Gothic" w:eastAsia="MS Gothic" w:hAnsi="MS Gothic" w:cs="MS Gothic" w:hint="eastAsia"/>
        </w:rPr>
        <w:t>四事供</w:t>
      </w:r>
      <w:r>
        <w:t xml:space="preserve"> [shi jiku] /four offerings/</w:t>
      </w:r>
    </w:p>
    <w:p w:rsidR="00A618CE" w:rsidRDefault="00A618CE" w:rsidP="00A618CE">
      <w:r>
        <w:rPr>
          <w:rFonts w:ascii="MS Gothic" w:eastAsia="MS Gothic" w:hAnsi="MS Gothic" w:cs="MS Gothic" w:hint="eastAsia"/>
        </w:rPr>
        <w:t>四事供養</w:t>
      </w:r>
      <w:r>
        <w:t xml:space="preserve"> [shiji kuyō] /four provisions/</w:t>
      </w:r>
    </w:p>
    <w:p w:rsidR="00A618CE" w:rsidRDefault="00A618CE" w:rsidP="00A618CE">
      <w:r>
        <w:rPr>
          <w:rFonts w:ascii="MS Gothic" w:eastAsia="MS Gothic" w:hAnsi="MS Gothic" w:cs="MS Gothic" w:hint="eastAsia"/>
        </w:rPr>
        <w:t>四事法門</w:t>
      </w:r>
      <w:r>
        <w:t xml:space="preserve"> [shiji hōmon] /four methods of preparation/</w:t>
      </w:r>
    </w:p>
    <w:p w:rsidR="00A618CE" w:rsidRDefault="00A618CE" w:rsidP="00A618CE">
      <w:r>
        <w:rPr>
          <w:rFonts w:ascii="MS Gothic" w:eastAsia="MS Gothic" w:hAnsi="MS Gothic" w:cs="MS Gothic" w:hint="eastAsia"/>
        </w:rPr>
        <w:t>四事行</w:t>
      </w:r>
      <w:r>
        <w:t xml:space="preserve"> [shiji gyō] /fourfold practice/</w:t>
      </w:r>
    </w:p>
    <w:p w:rsidR="00A618CE" w:rsidRDefault="00A618CE" w:rsidP="00A618CE">
      <w:r>
        <w:rPr>
          <w:rFonts w:ascii="MS Gothic" w:eastAsia="MS Gothic" w:hAnsi="MS Gothic" w:cs="MS Gothic" w:hint="eastAsia"/>
        </w:rPr>
        <w:t>四人</w:t>
      </w:r>
      <w:r>
        <w:t xml:space="preserve"> [shinin] /four people/</w:t>
      </w:r>
    </w:p>
    <w:p w:rsidR="00A618CE" w:rsidRDefault="00A618CE" w:rsidP="00A618CE">
      <w:r>
        <w:rPr>
          <w:rFonts w:ascii="MS Gothic" w:eastAsia="MS Gothic" w:hAnsi="MS Gothic" w:cs="MS Gothic" w:hint="eastAsia"/>
        </w:rPr>
        <w:t>四人觀世</w:t>
      </w:r>
      <w:r>
        <w:t xml:space="preserve"> [shinin kanse] /four human worldviews/</w:t>
      </w:r>
    </w:p>
    <w:p w:rsidR="00A618CE" w:rsidRDefault="00A618CE" w:rsidP="00A618CE">
      <w:r>
        <w:rPr>
          <w:rFonts w:ascii="MS Gothic" w:eastAsia="MS Gothic" w:hAnsi="MS Gothic" w:cs="MS Gothic" w:hint="eastAsia"/>
        </w:rPr>
        <w:t>四仙</w:t>
      </w:r>
      <w:r>
        <w:t xml:space="preserve"> [shisen] /four sages/</w:t>
      </w:r>
    </w:p>
    <w:p w:rsidR="00A618CE" w:rsidRDefault="00A618CE" w:rsidP="00A618CE">
      <w:r>
        <w:rPr>
          <w:rFonts w:ascii="MS Gothic" w:eastAsia="MS Gothic" w:hAnsi="MS Gothic" w:cs="MS Gothic" w:hint="eastAsia"/>
        </w:rPr>
        <w:t>四仙避死</w:t>
      </w:r>
      <w:r>
        <w:t xml:space="preserve"> [shisen hishi] /four ascetics who sought escape from death/</w:t>
      </w:r>
    </w:p>
    <w:p w:rsidR="00A618CE" w:rsidRDefault="00A618CE" w:rsidP="00A618CE">
      <w:r>
        <w:rPr>
          <w:rFonts w:ascii="MS Gothic" w:eastAsia="MS Gothic" w:hAnsi="MS Gothic" w:cs="MS Gothic" w:hint="eastAsia"/>
        </w:rPr>
        <w:t>四位</w:t>
      </w:r>
      <w:r>
        <w:t xml:space="preserve"> [shii] /four stages/</w:t>
      </w:r>
    </w:p>
    <w:p w:rsidR="00A618CE" w:rsidRDefault="00A618CE" w:rsidP="00A618CE">
      <w:r>
        <w:rPr>
          <w:rFonts w:ascii="MS Gothic" w:eastAsia="MS Gothic" w:hAnsi="MS Gothic" w:cs="MS Gothic" w:hint="eastAsia"/>
        </w:rPr>
        <w:t>四位地</w:t>
      </w:r>
      <w:r>
        <w:t xml:space="preserve"> [shi ichi] /four entrenchments/</w:t>
      </w:r>
    </w:p>
    <w:p w:rsidR="00A618CE" w:rsidRDefault="00A618CE" w:rsidP="00A618CE">
      <w:r>
        <w:rPr>
          <w:rFonts w:ascii="MS Gothic" w:eastAsia="MS Gothic" w:hAnsi="MS Gothic" w:cs="MS Gothic" w:hint="eastAsia"/>
        </w:rPr>
        <w:t>四住</w:t>
      </w:r>
      <w:r>
        <w:t xml:space="preserve"> [shijū] /four abodes/</w:t>
      </w:r>
    </w:p>
    <w:p w:rsidR="00A618CE" w:rsidRDefault="00A618CE" w:rsidP="00A618CE">
      <w:r>
        <w:rPr>
          <w:rFonts w:ascii="MS Gothic" w:eastAsia="MS Gothic" w:hAnsi="MS Gothic" w:cs="MS Gothic" w:hint="eastAsia"/>
        </w:rPr>
        <w:t>四住地</w:t>
      </w:r>
      <w:r>
        <w:t xml:space="preserve"> [shi jūji] /four entrenchments/</w:t>
      </w:r>
    </w:p>
    <w:p w:rsidR="00A618CE" w:rsidRDefault="00A618CE" w:rsidP="00A618CE">
      <w:r>
        <w:rPr>
          <w:rFonts w:ascii="MS Gothic" w:eastAsia="MS Gothic" w:hAnsi="MS Gothic" w:cs="MS Gothic" w:hint="eastAsia"/>
        </w:rPr>
        <w:t>四住地煩惱</w:t>
      </w:r>
      <w:r>
        <w:t xml:space="preserve"> [shi jūji bonnō] /four entrenchments of affliction/</w:t>
      </w:r>
    </w:p>
    <w:p w:rsidR="00A618CE" w:rsidRDefault="00A618CE" w:rsidP="00A618CE">
      <w:r>
        <w:rPr>
          <w:rFonts w:ascii="MS Gothic" w:eastAsia="MS Gothic" w:hAnsi="MS Gothic" w:cs="MS Gothic" w:hint="eastAsia"/>
        </w:rPr>
        <w:t>四住煩惱</w:t>
      </w:r>
      <w:r>
        <w:t xml:space="preserve"> [shijū bonnō] /four entrenchments of affliction/</w:t>
      </w:r>
    </w:p>
    <w:p w:rsidR="00A618CE" w:rsidRDefault="00A618CE" w:rsidP="00A618CE">
      <w:r>
        <w:rPr>
          <w:rFonts w:ascii="MS Gothic" w:eastAsia="MS Gothic" w:hAnsi="MS Gothic" w:cs="MS Gothic" w:hint="eastAsia"/>
        </w:rPr>
        <w:t>四佛</w:t>
      </w:r>
      <w:r>
        <w:t xml:space="preserve"> [shi butsu] /four buddhas/</w:t>
      </w:r>
    </w:p>
    <w:p w:rsidR="00A618CE" w:rsidRDefault="00A618CE" w:rsidP="00A618CE">
      <w:r>
        <w:rPr>
          <w:rFonts w:ascii="MS Gothic" w:eastAsia="MS Gothic" w:hAnsi="MS Gothic" w:cs="MS Gothic" w:hint="eastAsia"/>
        </w:rPr>
        <w:t>四佛土</w:t>
      </w:r>
      <w:r>
        <w:t xml:space="preserve"> [shi butsuto] /four buddha lands/</w:t>
      </w:r>
    </w:p>
    <w:p w:rsidR="00A618CE" w:rsidRDefault="00A618CE" w:rsidP="00A618CE">
      <w:r>
        <w:rPr>
          <w:rFonts w:ascii="MS Gothic" w:eastAsia="MS Gothic" w:hAnsi="MS Gothic" w:cs="MS Gothic" w:hint="eastAsia"/>
        </w:rPr>
        <w:t>四佛知見</w:t>
      </w:r>
      <w:r>
        <w:t xml:space="preserve"> [shi butchiken] /four purposes of the Buddha's appearing/</w:t>
      </w:r>
    </w:p>
    <w:p w:rsidR="00A618CE" w:rsidRDefault="00A618CE" w:rsidP="00A618CE">
      <w:r>
        <w:rPr>
          <w:rFonts w:ascii="MS Gothic" w:eastAsia="MS Gothic" w:hAnsi="MS Gothic" w:cs="MS Gothic" w:hint="eastAsia"/>
        </w:rPr>
        <w:t>四依</w:t>
      </w:r>
      <w:r>
        <w:t xml:space="preserve"> [shi e] /four reliances/</w:t>
      </w:r>
    </w:p>
    <w:p w:rsidR="00A618CE" w:rsidRDefault="00A618CE" w:rsidP="00A618CE">
      <w:r>
        <w:rPr>
          <w:rFonts w:ascii="MS Gothic" w:eastAsia="MS Gothic" w:hAnsi="MS Gothic" w:cs="MS Gothic" w:hint="eastAsia"/>
        </w:rPr>
        <w:t>四依八正</w:t>
      </w:r>
      <w:r>
        <w:t xml:space="preserve"> [shie hasshō] /four supports and eightfold path/</w:t>
      </w:r>
    </w:p>
    <w:p w:rsidR="00A618CE" w:rsidRDefault="00A618CE" w:rsidP="00A618CE">
      <w:r>
        <w:rPr>
          <w:rFonts w:ascii="MS Gothic" w:eastAsia="MS Gothic" w:hAnsi="MS Gothic" w:cs="MS Gothic" w:hint="eastAsia"/>
        </w:rPr>
        <w:t>四依法</w:t>
      </w:r>
      <w:r>
        <w:t xml:space="preserve"> [shi ehō] /four seeds of holiness/</w:t>
      </w:r>
    </w:p>
    <w:p w:rsidR="00A618CE" w:rsidRDefault="00A618CE" w:rsidP="00A618CE">
      <w:r>
        <w:rPr>
          <w:rFonts w:ascii="MS Gothic" w:eastAsia="MS Gothic" w:hAnsi="MS Gothic" w:cs="MS Gothic" w:hint="eastAsia"/>
        </w:rPr>
        <w:t>四信</w:t>
      </w:r>
      <w:r>
        <w:t xml:space="preserve"> [shishin] /four kinds of faith/</w:t>
      </w:r>
    </w:p>
    <w:p w:rsidR="00A618CE" w:rsidRDefault="00A618CE" w:rsidP="00A618CE">
      <w:r>
        <w:rPr>
          <w:rFonts w:ascii="MS Gothic" w:eastAsia="MS Gothic" w:hAnsi="MS Gothic" w:cs="MS Gothic" w:hint="eastAsia"/>
        </w:rPr>
        <w:t>四信五行</w:t>
      </w:r>
      <w:r>
        <w:t xml:space="preserve"> [shishin gogyō] /four kinds of faith and five practices/</w:t>
      </w:r>
    </w:p>
    <w:p w:rsidR="00A618CE" w:rsidRDefault="00A618CE" w:rsidP="00A618CE">
      <w:r>
        <w:rPr>
          <w:rFonts w:ascii="MS Gothic" w:eastAsia="MS Gothic" w:hAnsi="MS Gothic" w:cs="MS Gothic" w:hint="eastAsia"/>
        </w:rPr>
        <w:t>四倒</w:t>
      </w:r>
      <w:r>
        <w:t xml:space="preserve"> [shitō] /four errors/</w:t>
      </w:r>
    </w:p>
    <w:p w:rsidR="00A618CE" w:rsidRDefault="00A618CE" w:rsidP="00A618CE">
      <w:r>
        <w:rPr>
          <w:rFonts w:ascii="MS Gothic" w:eastAsia="MS Gothic" w:hAnsi="MS Gothic" w:cs="MS Gothic" w:hint="eastAsia"/>
        </w:rPr>
        <w:t>四偸羅遮</w:t>
      </w:r>
      <w:r>
        <w:t xml:space="preserve"> [shichūrasha] /four levels of serious crimes/</w:t>
      </w:r>
    </w:p>
    <w:p w:rsidR="00A618CE" w:rsidRDefault="00A618CE" w:rsidP="00A618CE">
      <w:r>
        <w:rPr>
          <w:rFonts w:ascii="MS Gothic" w:eastAsia="MS Gothic" w:hAnsi="MS Gothic" w:cs="MS Gothic" w:hint="eastAsia"/>
        </w:rPr>
        <w:t>四偸蘭遮</w:t>
      </w:r>
      <w:r>
        <w:t xml:space="preserve"> [shichūransha] /four levels of serious crimes/</w:t>
      </w:r>
    </w:p>
    <w:p w:rsidR="00A618CE" w:rsidRDefault="00A618CE" w:rsidP="00A618CE">
      <w:r>
        <w:rPr>
          <w:rFonts w:ascii="MS Gothic" w:eastAsia="MS Gothic" w:hAnsi="MS Gothic" w:cs="MS Gothic" w:hint="eastAsia"/>
        </w:rPr>
        <w:t>四儀</w:t>
      </w:r>
      <w:r>
        <w:t xml:space="preserve"> [shigi] /four postures/</w:t>
      </w:r>
    </w:p>
    <w:p w:rsidR="00A618CE" w:rsidRDefault="00A618CE" w:rsidP="00A618CE">
      <w:r>
        <w:rPr>
          <w:rFonts w:ascii="MS Gothic" w:eastAsia="MS Gothic" w:hAnsi="MS Gothic" w:cs="MS Gothic" w:hint="eastAsia"/>
        </w:rPr>
        <w:t>四優檀那</w:t>
      </w:r>
      <w:r>
        <w:t xml:space="preserve"> [shi udanna] /four principles/</w:t>
      </w:r>
    </w:p>
    <w:p w:rsidR="00A618CE" w:rsidRDefault="00A618CE" w:rsidP="00A618CE">
      <w:r>
        <w:rPr>
          <w:rFonts w:ascii="MS Gothic" w:eastAsia="MS Gothic" w:hAnsi="MS Gothic" w:cs="MS Gothic" w:hint="eastAsia"/>
        </w:rPr>
        <w:lastRenderedPageBreak/>
        <w:t>四兩分</w:t>
      </w:r>
      <w:r>
        <w:t xml:space="preserve"> [shi ryōbun] /four ounces/</w:t>
      </w:r>
    </w:p>
    <w:p w:rsidR="00A618CE" w:rsidRDefault="00A618CE" w:rsidP="00A618CE">
      <w:r>
        <w:rPr>
          <w:rFonts w:ascii="MS Gothic" w:eastAsia="MS Gothic" w:hAnsi="MS Gothic" w:cs="MS Gothic" w:hint="eastAsia"/>
        </w:rPr>
        <w:t>四八相</w:t>
      </w:r>
      <w:r>
        <w:t xml:space="preserve"> [shihachi sō] /four times eight marks/</w:t>
      </w:r>
    </w:p>
    <w:p w:rsidR="00A618CE" w:rsidRDefault="00A618CE" w:rsidP="00A618CE">
      <w:r>
        <w:rPr>
          <w:rFonts w:ascii="MS Gothic" w:eastAsia="MS Gothic" w:hAnsi="MS Gothic" w:cs="MS Gothic" w:hint="eastAsia"/>
        </w:rPr>
        <w:t>四兵</w:t>
      </w:r>
      <w:r>
        <w:t xml:space="preserve"> [shihei] /four kinds of troops/</w:t>
      </w:r>
    </w:p>
    <w:p w:rsidR="00A618CE" w:rsidRDefault="00A618CE" w:rsidP="00A618CE">
      <w:r>
        <w:rPr>
          <w:rFonts w:ascii="MS Gothic" w:eastAsia="MS Gothic" w:hAnsi="MS Gothic" w:cs="MS Gothic" w:hint="eastAsia"/>
        </w:rPr>
        <w:t>四分</w:t>
      </w:r>
      <w:r>
        <w:t xml:space="preserve"> [shibun] /four parts/</w:t>
      </w:r>
    </w:p>
    <w:p w:rsidR="00A618CE" w:rsidRDefault="00A618CE" w:rsidP="00A618CE">
      <w:r>
        <w:rPr>
          <w:rFonts w:ascii="MS Gothic" w:eastAsia="MS Gothic" w:hAnsi="MS Gothic" w:cs="MS Gothic" w:hint="eastAsia"/>
        </w:rPr>
        <w:t>四分僧戒本</w:t>
      </w:r>
      <w:r>
        <w:t xml:space="preserve"> [Shibun sōkai hon] /Dharma-guptaka-bhikṣu-prātimokṣa-sūtra/</w:t>
      </w:r>
    </w:p>
    <w:p w:rsidR="00A618CE" w:rsidRDefault="00A618CE" w:rsidP="00A618CE">
      <w:r>
        <w:rPr>
          <w:rFonts w:ascii="MS Gothic" w:eastAsia="MS Gothic" w:hAnsi="MS Gothic" w:cs="MS Gothic" w:hint="eastAsia"/>
        </w:rPr>
        <w:t>四分宗</w:t>
      </w:r>
      <w:r>
        <w:t xml:space="preserve"> [Shibun Shū] /School of the Four Part (Vinaya)/</w:t>
      </w:r>
    </w:p>
    <w:p w:rsidR="00A618CE" w:rsidRDefault="00A618CE" w:rsidP="00A618CE">
      <w:r>
        <w:rPr>
          <w:rFonts w:ascii="MS Gothic" w:eastAsia="MS Gothic" w:hAnsi="MS Gothic" w:cs="MS Gothic" w:hint="eastAsia"/>
        </w:rPr>
        <w:t>四分家</w:t>
      </w:r>
      <w:r>
        <w:t xml:space="preserve"> [shibun ke] /adherents of the four-aspect theory/</w:t>
      </w:r>
    </w:p>
    <w:p w:rsidR="00A618CE" w:rsidRDefault="00A618CE" w:rsidP="00A618CE">
      <w:r>
        <w:rPr>
          <w:rFonts w:ascii="MS Gothic" w:eastAsia="MS Gothic" w:hAnsi="MS Gothic" w:cs="MS Gothic" w:hint="eastAsia"/>
        </w:rPr>
        <w:t>四分律</w:t>
      </w:r>
      <w:r>
        <w:t xml:space="preserve"> [Shibun ritsu] /Four-Part Vinaya/</w:t>
      </w:r>
    </w:p>
    <w:p w:rsidR="00A618CE" w:rsidRDefault="00A618CE" w:rsidP="00A618CE">
      <w:r>
        <w:rPr>
          <w:rFonts w:ascii="MS Gothic" w:eastAsia="MS Gothic" w:hAnsi="MS Gothic" w:cs="MS Gothic" w:hint="eastAsia"/>
        </w:rPr>
        <w:t>四分律刪繁補闕行事鈔</w:t>
      </w:r>
      <w:r>
        <w:t xml:space="preserve"> [Shibunritsu sanpan hoketsu jigyō jishō] /Xingshichao/</w:t>
      </w:r>
    </w:p>
    <w:p w:rsidR="00A618CE" w:rsidRDefault="00A618CE" w:rsidP="00A618CE">
      <w:r>
        <w:rPr>
          <w:rFonts w:ascii="MS Gothic" w:eastAsia="MS Gothic" w:hAnsi="MS Gothic" w:cs="MS Gothic" w:hint="eastAsia"/>
        </w:rPr>
        <w:t>四分律宗</w:t>
      </w:r>
      <w:r>
        <w:t xml:space="preserve"> [Shibunrisshū] /Four Part Vinaya School/</w:t>
      </w:r>
    </w:p>
    <w:p w:rsidR="00A618CE" w:rsidRDefault="00A618CE" w:rsidP="00A618CE">
      <w:r>
        <w:rPr>
          <w:rFonts w:ascii="MS Gothic" w:eastAsia="MS Gothic" w:hAnsi="MS Gothic" w:cs="MS Gothic" w:hint="eastAsia"/>
        </w:rPr>
        <w:t>四分律行事鈔</w:t>
      </w:r>
      <w:r>
        <w:t xml:space="preserve"> [Shibunritsu gyōji shō] /Sifenlü xingshi chao/</w:t>
      </w:r>
    </w:p>
    <w:p w:rsidR="00A618CE" w:rsidRDefault="00A618CE" w:rsidP="00A618CE">
      <w:r>
        <w:rPr>
          <w:rFonts w:ascii="MS Gothic" w:eastAsia="MS Gothic" w:hAnsi="MS Gothic" w:cs="MS Gothic" w:hint="eastAsia"/>
        </w:rPr>
        <w:t>四分羯磨</w:t>
      </w:r>
      <w:r>
        <w:t xml:space="preserve"> [Shibunketsuma (konma)] /Four Part Vinaya/</w:t>
      </w:r>
    </w:p>
    <w:p w:rsidR="00A618CE" w:rsidRDefault="00A618CE" w:rsidP="00A618CE">
      <w:r>
        <w:rPr>
          <w:rFonts w:ascii="MS Gothic" w:eastAsia="MS Gothic" w:hAnsi="MS Gothic" w:cs="MS Gothic" w:hint="eastAsia"/>
        </w:rPr>
        <w:t>四力</w:t>
      </w:r>
      <w:r>
        <w:t xml:space="preserve"> [shiriki] /four powers/</w:t>
      </w:r>
    </w:p>
    <w:p w:rsidR="00A618CE" w:rsidRDefault="00A618CE" w:rsidP="00A618CE">
      <w:r>
        <w:rPr>
          <w:rFonts w:ascii="MS Gothic" w:eastAsia="MS Gothic" w:hAnsi="MS Gothic" w:cs="MS Gothic" w:hint="eastAsia"/>
        </w:rPr>
        <w:t>四加行</w:t>
      </w:r>
      <w:r>
        <w:t xml:space="preserve"> [shi kegyō] /four applications of religious training/</w:t>
      </w:r>
    </w:p>
    <w:p w:rsidR="00A618CE" w:rsidRDefault="00A618CE" w:rsidP="00A618CE">
      <w:r>
        <w:rPr>
          <w:rFonts w:ascii="MS Gothic" w:eastAsia="MS Gothic" w:hAnsi="MS Gothic" w:cs="MS Gothic" w:hint="eastAsia"/>
        </w:rPr>
        <w:t>四劫</w:t>
      </w:r>
      <w:r>
        <w:t xml:space="preserve"> [shikō] /four eons/</w:t>
      </w:r>
    </w:p>
    <w:p w:rsidR="00A618CE" w:rsidRDefault="00A618CE" w:rsidP="00A618CE">
      <w:r>
        <w:rPr>
          <w:rFonts w:ascii="MS Gothic" w:eastAsia="MS Gothic" w:hAnsi="MS Gothic" w:cs="MS Gothic" w:hint="eastAsia"/>
        </w:rPr>
        <w:t>四勝義諦</w:t>
      </w:r>
      <w:r>
        <w:t xml:space="preserve"> [shi shōgitai] /four excellent truths/</w:t>
      </w:r>
    </w:p>
    <w:p w:rsidR="00A618CE" w:rsidRDefault="00A618CE" w:rsidP="00A618CE">
      <w:r>
        <w:rPr>
          <w:rFonts w:ascii="MS Gothic" w:eastAsia="MS Gothic" w:hAnsi="MS Gothic" w:cs="MS Gothic" w:hint="eastAsia"/>
        </w:rPr>
        <w:t>四勝身</w:t>
      </w:r>
      <w:r>
        <w:t xml:space="preserve"> [shi shōshin] /four excellent bodies/</w:t>
      </w:r>
    </w:p>
    <w:p w:rsidR="00A618CE" w:rsidRDefault="00A618CE" w:rsidP="00A618CE">
      <w:r>
        <w:rPr>
          <w:rFonts w:ascii="MS Gothic" w:eastAsia="MS Gothic" w:hAnsi="MS Gothic" w:cs="MS Gothic" w:hint="eastAsia"/>
        </w:rPr>
        <w:t>四化法</w:t>
      </w:r>
      <w:r>
        <w:t xml:space="preserve"> [shi kehō] /four methods of teaching/</w:t>
      </w:r>
    </w:p>
    <w:p w:rsidR="00A618CE" w:rsidRDefault="00A618CE" w:rsidP="00A618CE">
      <w:r>
        <w:rPr>
          <w:rFonts w:ascii="MS Gothic" w:eastAsia="MS Gothic" w:hAnsi="MS Gothic" w:cs="MS Gothic" w:hint="eastAsia"/>
        </w:rPr>
        <w:t>四十</w:t>
      </w:r>
      <w:r>
        <w:t xml:space="preserve"> [shijū] /forty/</w:t>
      </w:r>
    </w:p>
    <w:p w:rsidR="00A618CE" w:rsidRDefault="00A618CE" w:rsidP="00A618CE">
      <w:r>
        <w:rPr>
          <w:rFonts w:ascii="MS Gothic" w:eastAsia="MS Gothic" w:hAnsi="MS Gothic" w:cs="MS Gothic" w:hint="eastAsia"/>
        </w:rPr>
        <w:t>四十一位</w:t>
      </w:r>
      <w:r>
        <w:t xml:space="preserve"> [shijūi chī] /forty-one stages/</w:t>
      </w:r>
    </w:p>
    <w:p w:rsidR="00A618CE" w:rsidRDefault="00A618CE" w:rsidP="00A618CE">
      <w:r>
        <w:rPr>
          <w:rFonts w:ascii="MS Gothic" w:eastAsia="MS Gothic" w:hAnsi="MS Gothic" w:cs="MS Gothic" w:hint="eastAsia"/>
        </w:rPr>
        <w:t>四十一地</w:t>
      </w:r>
      <w:r>
        <w:t xml:space="preserve"> [shijūichichi] /forty-one stages/</w:t>
      </w:r>
    </w:p>
    <w:p w:rsidR="00A618CE" w:rsidRDefault="00A618CE" w:rsidP="00A618CE">
      <w:r>
        <w:rPr>
          <w:rFonts w:ascii="MS Gothic" w:eastAsia="MS Gothic" w:hAnsi="MS Gothic" w:cs="MS Gothic" w:hint="eastAsia"/>
        </w:rPr>
        <w:t>四十不共法</w:t>
      </w:r>
      <w:r>
        <w:t xml:space="preserve"> [shijūf ugū hō] /forty unique qualities [of a Buddha] /</w:t>
      </w:r>
    </w:p>
    <w:p w:rsidR="00A618CE" w:rsidRDefault="00A618CE" w:rsidP="00A618CE">
      <w:r>
        <w:rPr>
          <w:rFonts w:ascii="MS Gothic" w:eastAsia="MS Gothic" w:hAnsi="MS Gothic" w:cs="MS Gothic" w:hint="eastAsia"/>
        </w:rPr>
        <w:t>四十九僧</w:t>
      </w:r>
      <w:r>
        <w:t xml:space="preserve"> [shijūku sō] /forty-nine monks/</w:t>
      </w:r>
    </w:p>
    <w:p w:rsidR="00A618CE" w:rsidRDefault="00A618CE" w:rsidP="00A618CE">
      <w:r>
        <w:rPr>
          <w:rFonts w:ascii="MS Gothic" w:eastAsia="MS Gothic" w:hAnsi="MS Gothic" w:cs="MS Gothic" w:hint="eastAsia"/>
        </w:rPr>
        <w:t>四十九日</w:t>
      </w:r>
      <w:r>
        <w:t xml:space="preserve"> [shijūku nichi] /forty-nine days/</w:t>
      </w:r>
    </w:p>
    <w:p w:rsidR="00A618CE" w:rsidRDefault="00A618CE" w:rsidP="00A618CE">
      <w:r>
        <w:rPr>
          <w:rFonts w:ascii="MS Gothic" w:eastAsia="MS Gothic" w:hAnsi="MS Gothic" w:cs="MS Gothic" w:hint="eastAsia"/>
        </w:rPr>
        <w:t>四十九重如意殿</w:t>
      </w:r>
      <w:r>
        <w:t xml:space="preserve"> [shijūkujūn yoi den] /forty-nine story jewel palace/</w:t>
      </w:r>
    </w:p>
    <w:p w:rsidR="00A618CE" w:rsidRDefault="00A618CE" w:rsidP="00A618CE">
      <w:r>
        <w:rPr>
          <w:rFonts w:ascii="MS Gothic" w:eastAsia="MS Gothic" w:hAnsi="MS Gothic" w:cs="MS Gothic" w:hint="eastAsia"/>
        </w:rPr>
        <w:t>四十九重摩尼殿</w:t>
      </w:r>
      <w:r>
        <w:t xml:space="preserve"> [shijūkujū mani den] /forty-nine story jewel palace/</w:t>
      </w:r>
    </w:p>
    <w:p w:rsidR="00A618CE" w:rsidRDefault="00A618CE" w:rsidP="00A618CE">
      <w:r>
        <w:rPr>
          <w:rFonts w:ascii="MS Gothic" w:eastAsia="MS Gothic" w:hAnsi="MS Gothic" w:cs="MS Gothic" w:hint="eastAsia"/>
        </w:rPr>
        <w:t>四十九院</w:t>
      </w:r>
      <w:r>
        <w:t xml:space="preserve"> [shijūku in] /forty-nine story jewel palace/</w:t>
      </w:r>
    </w:p>
    <w:p w:rsidR="00A618CE" w:rsidRDefault="00A618CE" w:rsidP="00A618CE">
      <w:r>
        <w:rPr>
          <w:rFonts w:ascii="MS Gothic" w:eastAsia="MS Gothic" w:hAnsi="MS Gothic" w:cs="MS Gothic" w:hint="eastAsia"/>
        </w:rPr>
        <w:t>四十九齋</w:t>
      </w:r>
      <w:r>
        <w:t xml:space="preserve"> [shijūku sai] /forty-ninth day funeral commemoration/</w:t>
      </w:r>
    </w:p>
    <w:p w:rsidR="00A618CE" w:rsidRDefault="00A618CE" w:rsidP="00A618CE">
      <w:r>
        <w:rPr>
          <w:rFonts w:ascii="MS Gothic" w:eastAsia="MS Gothic" w:hAnsi="MS Gothic" w:cs="MS Gothic" w:hint="eastAsia"/>
        </w:rPr>
        <w:t>四十二位</w:t>
      </w:r>
      <w:r>
        <w:t xml:space="preserve"> [shijūni i] /forty-two stages/</w:t>
      </w:r>
    </w:p>
    <w:p w:rsidR="00A618CE" w:rsidRDefault="00A618CE" w:rsidP="00A618CE">
      <w:r>
        <w:rPr>
          <w:rFonts w:ascii="MS Gothic" w:eastAsia="MS Gothic" w:hAnsi="MS Gothic" w:cs="MS Gothic" w:hint="eastAsia"/>
        </w:rPr>
        <w:t>四十二使者</w:t>
      </w:r>
      <w:r>
        <w:t xml:space="preserve"> [shijūni shisha] /forty-two messengers/</w:t>
      </w:r>
    </w:p>
    <w:p w:rsidR="00A618CE" w:rsidRDefault="00A618CE" w:rsidP="00A618CE">
      <w:r>
        <w:rPr>
          <w:rFonts w:ascii="MS Gothic" w:eastAsia="MS Gothic" w:hAnsi="MS Gothic" w:cs="MS Gothic" w:hint="eastAsia"/>
        </w:rPr>
        <w:lastRenderedPageBreak/>
        <w:t>四十二品無明</w:t>
      </w:r>
      <w:r>
        <w:t xml:space="preserve"> [shijūnihon mumyō] /forty two levels of ignorance/</w:t>
      </w:r>
    </w:p>
    <w:p w:rsidR="00A618CE" w:rsidRDefault="00A618CE" w:rsidP="00A618CE">
      <w:r>
        <w:rPr>
          <w:rFonts w:ascii="MS Gothic" w:eastAsia="MS Gothic" w:hAnsi="MS Gothic" w:cs="MS Gothic" w:hint="eastAsia"/>
        </w:rPr>
        <w:t>四十二字</w:t>
      </w:r>
      <w:r>
        <w:t xml:space="preserve"> [shijūni ji] /forty-two letters/</w:t>
      </w:r>
    </w:p>
    <w:p w:rsidR="00A618CE" w:rsidRDefault="00A618CE" w:rsidP="00A618CE">
      <w:r>
        <w:rPr>
          <w:rFonts w:ascii="MS Gothic" w:eastAsia="MS Gothic" w:hAnsi="MS Gothic" w:cs="MS Gothic" w:hint="eastAsia"/>
        </w:rPr>
        <w:t>四十二字門</w:t>
      </w:r>
      <w:r>
        <w:t xml:space="preserve"> [shijūni ji mon] /forty-two siddham letters/</w:t>
      </w:r>
    </w:p>
    <w:p w:rsidR="00A618CE" w:rsidRDefault="00A618CE" w:rsidP="00A618CE">
      <w:r>
        <w:rPr>
          <w:rFonts w:ascii="MS Gothic" w:eastAsia="MS Gothic" w:hAnsi="MS Gothic" w:cs="MS Gothic" w:hint="eastAsia"/>
        </w:rPr>
        <w:t>四十二章經</w:t>
      </w:r>
      <w:r>
        <w:t xml:space="preserve"> [Shijūnishō kyō] /Sūtra in Forty-two Sections/</w:t>
      </w:r>
    </w:p>
    <w:p w:rsidR="00A618CE" w:rsidRDefault="00A618CE" w:rsidP="00A618CE">
      <w:r>
        <w:rPr>
          <w:rFonts w:ascii="MS Gothic" w:eastAsia="MS Gothic" w:hAnsi="MS Gothic" w:cs="MS Gothic" w:hint="eastAsia"/>
        </w:rPr>
        <w:t>四十位</w:t>
      </w:r>
      <w:r>
        <w:t xml:space="preserve"> [shijū i] /forty stages/</w:t>
      </w:r>
    </w:p>
    <w:p w:rsidR="00A618CE" w:rsidRDefault="00A618CE" w:rsidP="00A618CE">
      <w:r>
        <w:rPr>
          <w:rFonts w:ascii="MS Gothic" w:eastAsia="MS Gothic" w:hAnsi="MS Gothic" w:cs="MS Gothic" w:hint="eastAsia"/>
        </w:rPr>
        <w:t>四十八</w:t>
      </w:r>
      <w:r>
        <w:t xml:space="preserve"> [shijūhachi] /forty-eight/</w:t>
      </w:r>
    </w:p>
    <w:p w:rsidR="00A618CE" w:rsidRDefault="00A618CE" w:rsidP="00A618CE">
      <w:r>
        <w:rPr>
          <w:rFonts w:ascii="MS Gothic" w:eastAsia="MS Gothic" w:hAnsi="MS Gothic" w:cs="MS Gothic" w:hint="eastAsia"/>
        </w:rPr>
        <w:t>四十八使者</w:t>
      </w:r>
      <w:r>
        <w:t xml:space="preserve"> [shijūhachi shisha] /forty-eight demon satellites/</w:t>
      </w:r>
    </w:p>
    <w:p w:rsidR="00A618CE" w:rsidRDefault="00A618CE" w:rsidP="00A618CE">
      <w:r>
        <w:rPr>
          <w:rFonts w:ascii="MS Gothic" w:eastAsia="MS Gothic" w:hAnsi="MS Gothic" w:cs="MS Gothic" w:hint="eastAsia"/>
        </w:rPr>
        <w:t>四十八執事</w:t>
      </w:r>
      <w:r>
        <w:t xml:space="preserve"> [shijūhachi shūji] /forty-eight positions/</w:t>
      </w:r>
    </w:p>
    <w:p w:rsidR="00A618CE" w:rsidRDefault="00A618CE" w:rsidP="00A618CE">
      <w:r>
        <w:rPr>
          <w:rFonts w:ascii="MS Gothic" w:eastAsia="MS Gothic" w:hAnsi="MS Gothic" w:cs="MS Gothic" w:hint="eastAsia"/>
        </w:rPr>
        <w:t>四十八年</w:t>
      </w:r>
      <w:r>
        <w:t xml:space="preserve"> [shijūhachi nen] /the forty-eight years/</w:t>
      </w:r>
    </w:p>
    <w:p w:rsidR="00A618CE" w:rsidRDefault="00A618CE" w:rsidP="00A618CE">
      <w:r>
        <w:rPr>
          <w:rFonts w:ascii="MS Gothic" w:eastAsia="MS Gothic" w:hAnsi="MS Gothic" w:cs="MS Gothic" w:hint="eastAsia"/>
        </w:rPr>
        <w:t>四十八輕</w:t>
      </w:r>
      <w:r>
        <w:t xml:space="preserve"> [shijūhachi kyō] /forty-eight minor offenses/forty-eight minor precepts/</w:t>
      </w:r>
    </w:p>
    <w:p w:rsidR="00A618CE" w:rsidRDefault="00A618CE" w:rsidP="00A618CE">
      <w:r>
        <w:rPr>
          <w:rFonts w:ascii="MS Gothic" w:eastAsia="MS Gothic" w:hAnsi="MS Gothic" w:cs="MS Gothic" w:hint="eastAsia"/>
        </w:rPr>
        <w:t>四十八輕戒</w:t>
      </w:r>
      <w:r>
        <w:t xml:space="preserve"> [shijūhachi kyōkai] /forty-eight minor precepts/</w:t>
      </w:r>
    </w:p>
    <w:p w:rsidR="00A618CE" w:rsidRDefault="00A618CE" w:rsidP="00A618CE">
      <w:r>
        <w:rPr>
          <w:rFonts w:ascii="MS Gothic" w:eastAsia="MS Gothic" w:hAnsi="MS Gothic" w:cs="MS Gothic" w:hint="eastAsia"/>
        </w:rPr>
        <w:t>四十八願</w:t>
      </w:r>
      <w:r>
        <w:t xml:space="preserve"> [shijūhachi gan] /forty-eight vows/</w:t>
      </w:r>
    </w:p>
    <w:p w:rsidR="00A618CE" w:rsidRDefault="00A618CE" w:rsidP="00A618CE">
      <w:r>
        <w:rPr>
          <w:rFonts w:ascii="MS Gothic" w:eastAsia="MS Gothic" w:hAnsi="MS Gothic" w:cs="MS Gothic" w:hint="eastAsia"/>
        </w:rPr>
        <w:t>四十八餘年未顯眞實</w:t>
      </w:r>
      <w:r>
        <w:t xml:space="preserve"> [shijūhachiyonen miken shinjitsu] /for forty and more years (the Buddha) was unable to unfold the full truth/</w:t>
      </w:r>
    </w:p>
    <w:p w:rsidR="00A618CE" w:rsidRDefault="00A618CE" w:rsidP="00A618CE">
      <w:r>
        <w:rPr>
          <w:rFonts w:ascii="MS Gothic" w:eastAsia="MS Gothic" w:hAnsi="MS Gothic" w:cs="MS Gothic" w:hint="eastAsia"/>
        </w:rPr>
        <w:t>四十心</w:t>
      </w:r>
      <w:r>
        <w:t xml:space="preserve"> [shijū shin] /forty [levels of] mind/</w:t>
      </w:r>
    </w:p>
    <w:p w:rsidR="00A618CE" w:rsidRDefault="00A618CE" w:rsidP="00A618CE">
      <w:r>
        <w:rPr>
          <w:rFonts w:ascii="MS Gothic" w:eastAsia="MS Gothic" w:hAnsi="MS Gothic" w:cs="MS Gothic" w:hint="eastAsia"/>
        </w:rPr>
        <w:t>四十華嚴經</w:t>
      </w:r>
      <w:r>
        <w:t xml:space="preserve"> [Shijū Kegon kyō] /Forty-fascicle Huayan jing/</w:t>
      </w:r>
    </w:p>
    <w:p w:rsidR="00A618CE" w:rsidRDefault="00A618CE" w:rsidP="00A618CE">
      <w:r>
        <w:rPr>
          <w:rFonts w:ascii="MS Gothic" w:eastAsia="MS Gothic" w:hAnsi="MS Gothic" w:cs="MS Gothic" w:hint="eastAsia"/>
        </w:rPr>
        <w:t>四十餘年</w:t>
      </w:r>
      <w:r>
        <w:t xml:space="preserve"> [shijū yo nen] /for forty-plus years/</w:t>
      </w:r>
    </w:p>
    <w:p w:rsidR="00A618CE" w:rsidRDefault="00A618CE" w:rsidP="00A618CE">
      <w:r>
        <w:rPr>
          <w:rFonts w:ascii="MS Gothic" w:eastAsia="MS Gothic" w:hAnsi="MS Gothic" w:cs="MS Gothic" w:hint="eastAsia"/>
        </w:rPr>
        <w:t>四十齒</w:t>
      </w:r>
      <w:r>
        <w:t xml:space="preserve"> [shijū shi] /forty teeth/</w:t>
      </w:r>
    </w:p>
    <w:p w:rsidR="00A618CE" w:rsidRDefault="00A618CE" w:rsidP="00A618CE">
      <w:r>
        <w:rPr>
          <w:rFonts w:ascii="MS Gothic" w:eastAsia="MS Gothic" w:hAnsi="MS Gothic" w:cs="MS Gothic" w:hint="eastAsia"/>
        </w:rPr>
        <w:t>四十齒皆悉齊平</w:t>
      </w:r>
      <w:r>
        <w:t xml:space="preserve"> [shijūshi kaishitsu saibyō] /all forty teeth are even/</w:t>
      </w:r>
    </w:p>
    <w:p w:rsidR="00A618CE" w:rsidRDefault="00A618CE" w:rsidP="00A618CE">
      <w:r>
        <w:rPr>
          <w:rFonts w:ascii="MS Gothic" w:eastAsia="MS Gothic" w:hAnsi="MS Gothic" w:cs="MS Gothic" w:hint="eastAsia"/>
        </w:rPr>
        <w:t>四卷楞伽經</w:t>
      </w:r>
      <w:r>
        <w:t xml:space="preserve"> [Shikan ryōgakyō] /Four-fascicle Lankāvatāra-sūtra/</w:t>
      </w:r>
    </w:p>
    <w:p w:rsidR="00A618CE" w:rsidRDefault="00A618CE" w:rsidP="00A618CE">
      <w:r>
        <w:rPr>
          <w:rFonts w:ascii="MS Gothic" w:eastAsia="MS Gothic" w:hAnsi="MS Gothic" w:cs="MS Gothic" w:hint="eastAsia"/>
        </w:rPr>
        <w:t>四卷經</w:t>
      </w:r>
      <w:r>
        <w:t xml:space="preserve"> [Shikan kyō] /Four Fascicle Sūtra/</w:t>
      </w:r>
    </w:p>
    <w:p w:rsidR="00A618CE" w:rsidRDefault="00A618CE" w:rsidP="00A618CE">
      <w:r>
        <w:rPr>
          <w:rFonts w:ascii="MS Gothic" w:eastAsia="MS Gothic" w:hAnsi="MS Gothic" w:cs="MS Gothic" w:hint="eastAsia"/>
        </w:rPr>
        <w:t>四取</w:t>
      </w:r>
      <w:r>
        <w:t xml:space="preserve"> [shishu] /four kinds of clinging/</w:t>
      </w:r>
    </w:p>
    <w:p w:rsidR="00A618CE" w:rsidRDefault="00A618CE" w:rsidP="00A618CE">
      <w:r>
        <w:rPr>
          <w:rFonts w:ascii="MS Gothic" w:eastAsia="MS Gothic" w:hAnsi="MS Gothic" w:cs="MS Gothic" w:hint="eastAsia"/>
        </w:rPr>
        <w:t>四句</w:t>
      </w:r>
      <w:r>
        <w:t xml:space="preserve"> [shiku] /four phrases/</w:t>
      </w:r>
    </w:p>
    <w:p w:rsidR="00A618CE" w:rsidRDefault="00A618CE" w:rsidP="00A618CE">
      <w:r>
        <w:rPr>
          <w:rFonts w:ascii="MS Gothic" w:eastAsia="MS Gothic" w:hAnsi="MS Gothic" w:cs="MS Gothic" w:hint="eastAsia"/>
        </w:rPr>
        <w:t>四句偈</w:t>
      </w:r>
      <w:r>
        <w:t xml:space="preserve"> [shiku ge] /four-line (Chinese) verse/</w:t>
      </w:r>
    </w:p>
    <w:p w:rsidR="00A618CE" w:rsidRDefault="00A618CE" w:rsidP="00A618CE">
      <w:r>
        <w:rPr>
          <w:rFonts w:ascii="MS Gothic" w:eastAsia="MS Gothic" w:hAnsi="MS Gothic" w:cs="MS Gothic" w:hint="eastAsia"/>
        </w:rPr>
        <w:t>四句分別</w:t>
      </w:r>
      <w:r>
        <w:t xml:space="preserve"> [shiku funbetsu] /fourfold negation/</w:t>
      </w:r>
    </w:p>
    <w:p w:rsidR="00A618CE" w:rsidRDefault="00A618CE" w:rsidP="00A618CE">
      <w:r>
        <w:rPr>
          <w:rFonts w:ascii="MS Gothic" w:eastAsia="MS Gothic" w:hAnsi="MS Gothic" w:cs="MS Gothic" w:hint="eastAsia"/>
        </w:rPr>
        <w:t>四句執</w:t>
      </w:r>
      <w:r>
        <w:t xml:space="preserve"> [shikushū] /four statements of attachment/</w:t>
      </w:r>
    </w:p>
    <w:p w:rsidR="00A618CE" w:rsidRDefault="00A618CE" w:rsidP="00A618CE">
      <w:r>
        <w:rPr>
          <w:rFonts w:ascii="MS Gothic" w:eastAsia="MS Gothic" w:hAnsi="MS Gothic" w:cs="MS Gothic" w:hint="eastAsia"/>
        </w:rPr>
        <w:t>四句成道</w:t>
      </w:r>
      <w:r>
        <w:t xml:space="preserve"> [shiku jōdō] /four phrases on the attainment of enlightenment/</w:t>
      </w:r>
    </w:p>
    <w:p w:rsidR="00A618CE" w:rsidRDefault="00A618CE" w:rsidP="00A618CE">
      <w:r>
        <w:rPr>
          <w:rFonts w:ascii="MS Gothic" w:eastAsia="MS Gothic" w:hAnsi="MS Gothic" w:cs="MS Gothic" w:hint="eastAsia"/>
        </w:rPr>
        <w:t>四句推撿</w:t>
      </w:r>
      <w:r>
        <w:t xml:space="preserve"> [shiku suiken] /four-phrase classification/</w:t>
      </w:r>
    </w:p>
    <w:p w:rsidR="00A618CE" w:rsidRDefault="00A618CE" w:rsidP="00A618CE">
      <w:r>
        <w:rPr>
          <w:rFonts w:ascii="MS Gothic" w:eastAsia="MS Gothic" w:hAnsi="MS Gothic" w:cs="MS Gothic" w:hint="eastAsia"/>
        </w:rPr>
        <w:t>四句推檢不得</w:t>
      </w:r>
      <w:r>
        <w:t xml:space="preserve"> [shiku suiken futoku] /systematic refutation of the alternatives of the tetralemma/</w:t>
      </w:r>
    </w:p>
    <w:p w:rsidR="00A618CE" w:rsidRDefault="00A618CE" w:rsidP="00A618CE">
      <w:r>
        <w:rPr>
          <w:rFonts w:ascii="MS Gothic" w:eastAsia="MS Gothic" w:hAnsi="MS Gothic" w:cs="MS Gothic" w:hint="eastAsia"/>
        </w:rPr>
        <w:t>四句百非</w:t>
      </w:r>
      <w:r>
        <w:t xml:space="preserve"> [shiku hyappi] /four lemmas and one hundred negations/</w:t>
      </w:r>
    </w:p>
    <w:p w:rsidR="00A618CE" w:rsidRDefault="00A618CE" w:rsidP="00A618CE">
      <w:r>
        <w:rPr>
          <w:rFonts w:ascii="MS Gothic" w:eastAsia="MS Gothic" w:hAnsi="MS Gothic" w:cs="MS Gothic" w:hint="eastAsia"/>
        </w:rPr>
        <w:lastRenderedPageBreak/>
        <w:t>四句頌</w:t>
      </w:r>
      <w:r>
        <w:t xml:space="preserve"> [shiku ju] /a four-line verse/</w:t>
      </w:r>
    </w:p>
    <w:p w:rsidR="00A618CE" w:rsidRDefault="00A618CE" w:rsidP="00A618CE">
      <w:r>
        <w:rPr>
          <w:rFonts w:ascii="MS Gothic" w:eastAsia="MS Gothic" w:hAnsi="MS Gothic" w:cs="MS Gothic" w:hint="eastAsia"/>
        </w:rPr>
        <w:t>四向</w:t>
      </w:r>
      <w:r>
        <w:t xml:space="preserve"> [shikō] /four accesses/</w:t>
      </w:r>
    </w:p>
    <w:p w:rsidR="00A618CE" w:rsidRDefault="00A618CE" w:rsidP="00A618CE">
      <w:r>
        <w:rPr>
          <w:rFonts w:ascii="MS Gothic" w:eastAsia="MS Gothic" w:hAnsi="MS Gothic" w:cs="MS Gothic" w:hint="eastAsia"/>
        </w:rPr>
        <w:t>四向四果</w:t>
      </w:r>
      <w:r>
        <w:t xml:space="preserve"> [shikō shika] /four accesses and four realizations/</w:t>
      </w:r>
    </w:p>
    <w:p w:rsidR="00A618CE" w:rsidRDefault="00A618CE" w:rsidP="00A618CE">
      <w:r>
        <w:rPr>
          <w:rFonts w:ascii="MS Gothic" w:eastAsia="MS Gothic" w:hAnsi="MS Gothic" w:cs="MS Gothic" w:hint="eastAsia"/>
        </w:rPr>
        <w:t>四含</w:t>
      </w:r>
      <w:r>
        <w:t xml:space="preserve"> [shigon] /four Āgamas/</w:t>
      </w:r>
    </w:p>
    <w:p w:rsidR="00A618CE" w:rsidRDefault="00A618CE" w:rsidP="00A618CE">
      <w:r>
        <w:rPr>
          <w:rFonts w:ascii="MS Gothic" w:eastAsia="MS Gothic" w:hAnsi="MS Gothic" w:cs="MS Gothic" w:hint="eastAsia"/>
        </w:rPr>
        <w:t>四味</w:t>
      </w:r>
      <w:r>
        <w:t xml:space="preserve"> [shimi] /four flavors/</w:t>
      </w:r>
    </w:p>
    <w:p w:rsidR="00A618CE" w:rsidRDefault="00A618CE" w:rsidP="00A618CE">
      <w:r>
        <w:rPr>
          <w:rFonts w:ascii="MS Gothic" w:eastAsia="MS Gothic" w:hAnsi="MS Gothic" w:cs="MS Gothic" w:hint="eastAsia"/>
        </w:rPr>
        <w:t>四唱</w:t>
      </w:r>
      <w:r>
        <w:t xml:space="preserve"> [shishō] /four commanders/</w:t>
      </w:r>
    </w:p>
    <w:p w:rsidR="00A618CE" w:rsidRDefault="00A618CE" w:rsidP="00A618CE">
      <w:r>
        <w:rPr>
          <w:rFonts w:ascii="MS Gothic" w:eastAsia="MS Gothic" w:hAnsi="MS Gothic" w:cs="MS Gothic" w:hint="eastAsia"/>
        </w:rPr>
        <w:t>四善根</w:t>
      </w:r>
      <w:r>
        <w:t xml:space="preserve"> [shi zenkon] /four wholesome faculties/</w:t>
      </w:r>
    </w:p>
    <w:p w:rsidR="00A618CE" w:rsidRDefault="00A618CE" w:rsidP="00A618CE">
      <w:r>
        <w:rPr>
          <w:rFonts w:ascii="MS Gothic" w:eastAsia="MS Gothic" w:hAnsi="MS Gothic" w:cs="MS Gothic" w:hint="eastAsia"/>
        </w:rPr>
        <w:t>四善根位</w:t>
      </w:r>
      <w:r>
        <w:t xml:space="preserve"> [shi zenkon i] /stage of the four wholesome roots/</w:t>
      </w:r>
    </w:p>
    <w:p w:rsidR="00A618CE" w:rsidRDefault="00A618CE" w:rsidP="00A618CE">
      <w:r>
        <w:rPr>
          <w:rFonts w:ascii="MS Gothic" w:eastAsia="MS Gothic" w:hAnsi="MS Gothic" w:cs="MS Gothic" w:hint="eastAsia"/>
        </w:rPr>
        <w:t>四喩</w:t>
      </w:r>
      <w:r>
        <w:t xml:space="preserve"> [shiyu] /four metaphors/</w:t>
      </w:r>
    </w:p>
    <w:p w:rsidR="00A618CE" w:rsidRDefault="00A618CE" w:rsidP="00A618CE">
      <w:r>
        <w:rPr>
          <w:rFonts w:ascii="MS Gothic" w:eastAsia="MS Gothic" w:hAnsi="MS Gothic" w:cs="MS Gothic" w:hint="eastAsia"/>
        </w:rPr>
        <w:t>四因</w:t>
      </w:r>
      <w:r>
        <w:t xml:space="preserve"> [shiin] /four causes/</w:t>
      </w:r>
    </w:p>
    <w:p w:rsidR="00A618CE" w:rsidRDefault="00A618CE" w:rsidP="00A618CE">
      <w:r>
        <w:rPr>
          <w:rFonts w:ascii="MS Gothic" w:eastAsia="MS Gothic" w:hAnsi="MS Gothic" w:cs="MS Gothic" w:hint="eastAsia"/>
        </w:rPr>
        <w:t>四因緣</w:t>
      </w:r>
      <w:r>
        <w:t xml:space="preserve"> [shi innen] /four reasons/</w:t>
      </w:r>
    </w:p>
    <w:p w:rsidR="00A618CE" w:rsidRDefault="00A618CE" w:rsidP="00A618CE">
      <w:r>
        <w:rPr>
          <w:rFonts w:ascii="MS Gothic" w:eastAsia="MS Gothic" w:hAnsi="MS Gothic" w:cs="MS Gothic" w:hint="eastAsia"/>
        </w:rPr>
        <w:t>四園</w:t>
      </w:r>
      <w:r>
        <w:t xml:space="preserve"> [shien] /four parks/</w:t>
      </w:r>
    </w:p>
    <w:p w:rsidR="00A618CE" w:rsidRDefault="00A618CE" w:rsidP="00A618CE">
      <w:r>
        <w:rPr>
          <w:rFonts w:ascii="MS Gothic" w:eastAsia="MS Gothic" w:hAnsi="MS Gothic" w:cs="MS Gothic" w:hint="eastAsia"/>
        </w:rPr>
        <w:t>四土</w:t>
      </w:r>
      <w:r>
        <w:t xml:space="preserve"> [shito] /four lands/</w:t>
      </w:r>
    </w:p>
    <w:p w:rsidR="00A618CE" w:rsidRDefault="00A618CE" w:rsidP="00A618CE">
      <w:r>
        <w:rPr>
          <w:rFonts w:ascii="MS Gothic" w:eastAsia="MS Gothic" w:hAnsi="MS Gothic" w:cs="MS Gothic" w:hint="eastAsia"/>
        </w:rPr>
        <w:t>四地</w:t>
      </w:r>
      <w:r>
        <w:t xml:space="preserve"> [shiji] /fourth ground (bhūmi)/</w:t>
      </w:r>
    </w:p>
    <w:p w:rsidR="00A618CE" w:rsidRDefault="00A618CE" w:rsidP="00A618CE">
      <w:r>
        <w:rPr>
          <w:rFonts w:ascii="MS Gothic" w:eastAsia="MS Gothic" w:hAnsi="MS Gothic" w:cs="MS Gothic" w:hint="eastAsia"/>
        </w:rPr>
        <w:t>四執</w:t>
      </w:r>
      <w:r>
        <w:t xml:space="preserve"> [shishū] /four mistaken attachments/</w:t>
      </w:r>
    </w:p>
    <w:p w:rsidR="00A618CE" w:rsidRDefault="00A618CE" w:rsidP="00A618CE">
      <w:r>
        <w:rPr>
          <w:rFonts w:ascii="MS Gothic" w:eastAsia="MS Gothic" w:hAnsi="MS Gothic" w:cs="MS Gothic" w:hint="eastAsia"/>
        </w:rPr>
        <w:t>四執金剛</w:t>
      </w:r>
      <w:r>
        <w:t xml:space="preserve"> [shishū kongō] /four vajra-rulers/</w:t>
      </w:r>
    </w:p>
    <w:p w:rsidR="00A618CE" w:rsidRDefault="00A618CE" w:rsidP="00A618CE">
      <w:r>
        <w:rPr>
          <w:rFonts w:ascii="MS Gothic" w:eastAsia="MS Gothic" w:hAnsi="MS Gothic" w:cs="MS Gothic" w:hint="eastAsia"/>
        </w:rPr>
        <w:t>四堅信</w:t>
      </w:r>
      <w:r>
        <w:t xml:space="preserve"> [shi kenshin] /four firm beliefs/</w:t>
      </w:r>
    </w:p>
    <w:p w:rsidR="00A618CE" w:rsidRDefault="00A618CE" w:rsidP="00A618CE">
      <w:r>
        <w:rPr>
          <w:rFonts w:ascii="MS Gothic" w:eastAsia="MS Gothic" w:hAnsi="MS Gothic" w:cs="MS Gothic" w:hint="eastAsia"/>
        </w:rPr>
        <w:t>四塔</w:t>
      </w:r>
      <w:r>
        <w:t xml:space="preserve"> [shitō] /four stūpas/</w:t>
      </w:r>
    </w:p>
    <w:p w:rsidR="00A618CE" w:rsidRDefault="00A618CE" w:rsidP="00A618CE">
      <w:r>
        <w:rPr>
          <w:rFonts w:ascii="MS Gothic" w:eastAsia="MS Gothic" w:hAnsi="MS Gothic" w:cs="MS Gothic" w:hint="eastAsia"/>
        </w:rPr>
        <w:t>四塵</w:t>
      </w:r>
      <w:r>
        <w:t xml:space="preserve"> [shijin] /four data-fields/</w:t>
      </w:r>
    </w:p>
    <w:p w:rsidR="00A618CE" w:rsidRDefault="00A618CE" w:rsidP="00A618CE">
      <w:r>
        <w:rPr>
          <w:rFonts w:ascii="MS Gothic" w:eastAsia="MS Gothic" w:hAnsi="MS Gothic" w:cs="MS Gothic" w:hint="eastAsia"/>
        </w:rPr>
        <w:t>四墮</w:t>
      </w:r>
      <w:r>
        <w:t xml:space="preserve"> [shida] /four falls/</w:t>
      </w:r>
    </w:p>
    <w:p w:rsidR="00A618CE" w:rsidRDefault="00A618CE" w:rsidP="00A618CE">
      <w:r>
        <w:rPr>
          <w:rFonts w:ascii="MS Gothic" w:eastAsia="MS Gothic" w:hAnsi="MS Gothic" w:cs="MS Gothic" w:hint="eastAsia"/>
        </w:rPr>
        <w:t>四墮落法</w:t>
      </w:r>
      <w:r>
        <w:t xml:space="preserve"> [shi daraku hō] /four falls from the dharma/</w:t>
      </w:r>
    </w:p>
    <w:p w:rsidR="00A618CE" w:rsidRDefault="00A618CE" w:rsidP="00A618CE">
      <w:r>
        <w:rPr>
          <w:rFonts w:ascii="MS Gothic" w:eastAsia="MS Gothic" w:hAnsi="MS Gothic" w:cs="MS Gothic" w:hint="eastAsia"/>
        </w:rPr>
        <w:t>四夜八晝</w:t>
      </w:r>
      <w:r>
        <w:t xml:space="preserve"> [shiya hacchū] /four hours of the night and eight hours of the day/</w:t>
      </w:r>
    </w:p>
    <w:p w:rsidR="00A618CE" w:rsidRDefault="00A618CE" w:rsidP="00A618CE">
      <w:r>
        <w:rPr>
          <w:rFonts w:ascii="MS Gothic" w:eastAsia="MS Gothic" w:hAnsi="MS Gothic" w:cs="MS Gothic" w:hint="eastAsia"/>
        </w:rPr>
        <w:t>四大</w:t>
      </w:r>
      <w:r>
        <w:t xml:space="preserve"> [shidai] /four great elements/</w:t>
      </w:r>
    </w:p>
    <w:p w:rsidR="00A618CE" w:rsidRDefault="00A618CE" w:rsidP="00A618CE">
      <w:r>
        <w:rPr>
          <w:rFonts w:ascii="MS Gothic" w:eastAsia="MS Gothic" w:hAnsi="MS Gothic" w:cs="MS Gothic" w:hint="eastAsia"/>
        </w:rPr>
        <w:t>四大不調</w:t>
      </w:r>
      <w:r>
        <w:t xml:space="preserve"> [shidai fuchō] /to be ill/</w:t>
      </w:r>
    </w:p>
    <w:p w:rsidR="00A618CE" w:rsidRDefault="00A618CE" w:rsidP="00A618CE">
      <w:r>
        <w:rPr>
          <w:rFonts w:ascii="MS Gothic" w:eastAsia="MS Gothic" w:hAnsi="MS Gothic" w:cs="MS Gothic" w:hint="eastAsia"/>
        </w:rPr>
        <w:t>四大元無主</w:t>
      </w:r>
      <w:r>
        <w:t xml:space="preserve"> [shidai gan mushu] /the four elements are originally impermanent/</w:t>
      </w:r>
    </w:p>
    <w:p w:rsidR="00A618CE" w:rsidRDefault="00A618CE" w:rsidP="00A618CE">
      <w:r>
        <w:rPr>
          <w:rFonts w:ascii="MS Gothic" w:eastAsia="MS Gothic" w:hAnsi="MS Gothic" w:cs="MS Gothic" w:hint="eastAsia"/>
        </w:rPr>
        <w:t>四大名山</w:t>
      </w:r>
      <w:r>
        <w:t xml:space="preserve"> [shidai myōsan] /four famous mountains/</w:t>
      </w:r>
    </w:p>
    <w:p w:rsidR="00A618CE" w:rsidRDefault="00A618CE" w:rsidP="00A618CE">
      <w:r>
        <w:rPr>
          <w:rFonts w:ascii="MS Gothic" w:eastAsia="MS Gothic" w:hAnsi="MS Gothic" w:cs="MS Gothic" w:hint="eastAsia"/>
        </w:rPr>
        <w:t>四大堂口</w:t>
      </w:r>
      <w:r>
        <w:t xml:space="preserve"> [shi daidōku] /four departments of a monastery/</w:t>
      </w:r>
    </w:p>
    <w:p w:rsidR="00A618CE" w:rsidRDefault="00A618CE" w:rsidP="00A618CE">
      <w:r>
        <w:rPr>
          <w:rFonts w:ascii="MS Gothic" w:eastAsia="MS Gothic" w:hAnsi="MS Gothic" w:cs="MS Gothic" w:hint="eastAsia"/>
        </w:rPr>
        <w:t>四大天王</w:t>
      </w:r>
      <w:r>
        <w:t xml:space="preserve"> [shi daitennō] /four celestial kings/</w:t>
      </w:r>
    </w:p>
    <w:p w:rsidR="00A618CE" w:rsidRDefault="00A618CE" w:rsidP="00A618CE">
      <w:r>
        <w:rPr>
          <w:rFonts w:ascii="MS Gothic" w:eastAsia="MS Gothic" w:hAnsi="MS Gothic" w:cs="MS Gothic" w:hint="eastAsia"/>
        </w:rPr>
        <w:t>四大師</w:t>
      </w:r>
      <w:r>
        <w:t xml:space="preserve"> [shi daishi] /four monastic heads/</w:t>
      </w:r>
    </w:p>
    <w:p w:rsidR="00A618CE" w:rsidRDefault="00A618CE" w:rsidP="00A618CE">
      <w:r>
        <w:rPr>
          <w:rFonts w:ascii="MS Gothic" w:eastAsia="MS Gothic" w:hAnsi="MS Gothic" w:cs="MS Gothic" w:hint="eastAsia"/>
        </w:rPr>
        <w:t>四大廣律</w:t>
      </w:r>
      <w:r>
        <w:t xml:space="preserve"> [shi daikō ritsu] /four comprehensive vinaya texts/</w:t>
      </w:r>
    </w:p>
    <w:p w:rsidR="00A618CE" w:rsidRDefault="00A618CE" w:rsidP="00A618CE">
      <w:r>
        <w:rPr>
          <w:rFonts w:ascii="MS Gothic" w:eastAsia="MS Gothic" w:hAnsi="MS Gothic" w:cs="MS Gothic" w:hint="eastAsia"/>
        </w:rPr>
        <w:lastRenderedPageBreak/>
        <w:t>四大弟子</w:t>
      </w:r>
      <w:r>
        <w:t xml:space="preserve"> [shi dai daishi] /four principal disciples/</w:t>
      </w:r>
    </w:p>
    <w:p w:rsidR="00A618CE" w:rsidRDefault="00A618CE" w:rsidP="00A618CE">
      <w:r>
        <w:rPr>
          <w:rFonts w:ascii="MS Gothic" w:eastAsia="MS Gothic" w:hAnsi="MS Gothic" w:cs="MS Gothic" w:hint="eastAsia"/>
        </w:rPr>
        <w:t>四大律</w:t>
      </w:r>
      <w:r>
        <w:t xml:space="preserve"> [shi dairitsu] /four great vinayas/</w:t>
      </w:r>
    </w:p>
    <w:p w:rsidR="00A618CE" w:rsidRDefault="00A618CE" w:rsidP="00A618CE">
      <w:r>
        <w:rPr>
          <w:rFonts w:ascii="MS Gothic" w:eastAsia="MS Gothic" w:hAnsi="MS Gothic" w:cs="MS Gothic" w:hint="eastAsia"/>
        </w:rPr>
        <w:t>四大明王</w:t>
      </w:r>
      <w:r>
        <w:t xml:space="preserve"> [shi daimyō ō] /four luminous kings/</w:t>
      </w:r>
    </w:p>
    <w:p w:rsidR="00A618CE" w:rsidRDefault="00A618CE" w:rsidP="00A618CE">
      <w:r>
        <w:rPr>
          <w:rFonts w:ascii="MS Gothic" w:eastAsia="MS Gothic" w:hAnsi="MS Gothic" w:cs="MS Gothic" w:hint="eastAsia"/>
        </w:rPr>
        <w:t>四大洲</w:t>
      </w:r>
      <w:r>
        <w:t xml:space="preserve"> [shi daishū] /four continents/</w:t>
      </w:r>
    </w:p>
    <w:p w:rsidR="00A618CE" w:rsidRDefault="00A618CE" w:rsidP="00A618CE">
      <w:r>
        <w:rPr>
          <w:rFonts w:ascii="MS Gothic" w:eastAsia="MS Gothic" w:hAnsi="MS Gothic" w:cs="MS Gothic" w:hint="eastAsia"/>
        </w:rPr>
        <w:t>四大王</w:t>
      </w:r>
      <w:r>
        <w:t xml:space="preserve"> [shidaiō] /four heavenly kings/</w:t>
      </w:r>
    </w:p>
    <w:p w:rsidR="00A618CE" w:rsidRDefault="00A618CE" w:rsidP="00A618CE">
      <w:r>
        <w:rPr>
          <w:rFonts w:ascii="MS Gothic" w:eastAsia="MS Gothic" w:hAnsi="MS Gothic" w:cs="MS Gothic" w:hint="eastAsia"/>
        </w:rPr>
        <w:t>四大王衆天</w:t>
      </w:r>
      <w:r>
        <w:t xml:space="preserve"> [shidaiōshuten] /four heavenly kings/</w:t>
      </w:r>
    </w:p>
    <w:p w:rsidR="00A618CE" w:rsidRDefault="00A618CE" w:rsidP="00A618CE">
      <w:r>
        <w:rPr>
          <w:rFonts w:ascii="MS Gothic" w:eastAsia="MS Gothic" w:hAnsi="MS Gothic" w:cs="MS Gothic" w:hint="eastAsia"/>
        </w:rPr>
        <w:t>四大種</w:t>
      </w:r>
      <w:r>
        <w:t xml:space="preserve"> [shi dai shu] /four elements/</w:t>
      </w:r>
    </w:p>
    <w:p w:rsidR="00A618CE" w:rsidRDefault="00A618CE" w:rsidP="00A618CE">
      <w:r>
        <w:rPr>
          <w:rFonts w:ascii="MS Gothic" w:eastAsia="MS Gothic" w:hAnsi="MS Gothic" w:cs="MS Gothic" w:hint="eastAsia"/>
        </w:rPr>
        <w:t>四大聲聞</w:t>
      </w:r>
      <w:r>
        <w:t xml:space="preserve"> [shidai shōmon] /four principal disciples/</w:t>
      </w:r>
    </w:p>
    <w:p w:rsidR="00A618CE" w:rsidRDefault="00A618CE" w:rsidP="00A618CE">
      <w:r>
        <w:rPr>
          <w:rFonts w:ascii="MS Gothic" w:eastAsia="MS Gothic" w:hAnsi="MS Gothic" w:cs="MS Gothic" w:hint="eastAsia"/>
        </w:rPr>
        <w:t>四大菩薩</w:t>
      </w:r>
      <w:r>
        <w:t xml:space="preserve"> [shi dai bosatsu] /four great bodhisattvas/</w:t>
      </w:r>
    </w:p>
    <w:p w:rsidR="00A618CE" w:rsidRDefault="00A618CE" w:rsidP="00A618CE">
      <w:r>
        <w:rPr>
          <w:rFonts w:ascii="MS Gothic" w:eastAsia="MS Gothic" w:hAnsi="MS Gothic" w:cs="MS Gothic" w:hint="eastAsia"/>
        </w:rPr>
        <w:t>四大護</w:t>
      </w:r>
      <w:r>
        <w:t xml:space="preserve"> [shidaigo] /four great guardians/</w:t>
      </w:r>
    </w:p>
    <w:p w:rsidR="00A618CE" w:rsidRDefault="00A618CE" w:rsidP="00A618CE">
      <w:r>
        <w:rPr>
          <w:rFonts w:ascii="MS Gothic" w:eastAsia="MS Gothic" w:hAnsi="MS Gothic" w:cs="MS Gothic" w:hint="eastAsia"/>
        </w:rPr>
        <w:t>四大部洲</w:t>
      </w:r>
      <w:r>
        <w:t xml:space="preserve"> [shidai bushū] /four continents/</w:t>
      </w:r>
    </w:p>
    <w:p w:rsidR="00A618CE" w:rsidRDefault="00A618CE" w:rsidP="00A618CE">
      <w:r>
        <w:rPr>
          <w:rFonts w:ascii="MS Gothic" w:eastAsia="MS Gothic" w:hAnsi="MS Gothic" w:cs="MS Gothic" w:hint="eastAsia"/>
        </w:rPr>
        <w:t>四大部經</w:t>
      </w:r>
      <w:r>
        <w:t xml:space="preserve"> [shi dai bukyō] /four great scriptures/</w:t>
      </w:r>
    </w:p>
    <w:p w:rsidR="00A618CE" w:rsidRDefault="00A618CE" w:rsidP="00A618CE">
      <w:r>
        <w:rPr>
          <w:rFonts w:ascii="MS Gothic" w:eastAsia="MS Gothic" w:hAnsi="MS Gothic" w:cs="MS Gothic" w:hint="eastAsia"/>
        </w:rPr>
        <w:t>四天</w:t>
      </w:r>
      <w:r>
        <w:t xml:space="preserve"> [shiten] /the heavens of the four directions/</w:t>
      </w:r>
    </w:p>
    <w:p w:rsidR="00A618CE" w:rsidRDefault="00A618CE" w:rsidP="00A618CE">
      <w:r>
        <w:rPr>
          <w:rFonts w:ascii="MS Gothic" w:eastAsia="MS Gothic" w:hAnsi="MS Gothic" w:cs="MS Gothic" w:hint="eastAsia"/>
        </w:rPr>
        <w:t>四天上下</w:t>
      </w:r>
      <w:r>
        <w:t xml:space="preserve"> [shiten jōge] /upper and lower four heavens/</w:t>
      </w:r>
    </w:p>
    <w:p w:rsidR="00A618CE" w:rsidRDefault="00A618CE" w:rsidP="00A618CE">
      <w:r>
        <w:rPr>
          <w:rFonts w:ascii="MS Gothic" w:eastAsia="MS Gothic" w:hAnsi="MS Gothic" w:cs="MS Gothic" w:hint="eastAsia"/>
        </w:rPr>
        <w:t>四天下</w:t>
      </w:r>
      <w:r>
        <w:t xml:space="preserve"> [shi tenka] /four continents/</w:t>
      </w:r>
    </w:p>
    <w:p w:rsidR="00A618CE" w:rsidRDefault="00A618CE" w:rsidP="00A618CE">
      <w:r>
        <w:rPr>
          <w:rFonts w:ascii="MS Gothic" w:eastAsia="MS Gothic" w:hAnsi="MS Gothic" w:cs="MS Gothic" w:hint="eastAsia"/>
        </w:rPr>
        <w:t>四天王</w:t>
      </w:r>
      <w:r>
        <w:t xml:space="preserve"> [shi tennō] /four heavenly kings/</w:t>
      </w:r>
    </w:p>
    <w:p w:rsidR="00A618CE" w:rsidRDefault="00A618CE" w:rsidP="00A618CE">
      <w:r>
        <w:rPr>
          <w:rFonts w:ascii="MS Gothic" w:eastAsia="MS Gothic" w:hAnsi="MS Gothic" w:cs="MS Gothic" w:hint="eastAsia"/>
        </w:rPr>
        <w:t>四天王天</w:t>
      </w:r>
      <w:r>
        <w:t xml:space="preserve"> [shi tennō ten] /four heavens of the four kings/</w:t>
      </w:r>
    </w:p>
    <w:p w:rsidR="00A618CE" w:rsidRDefault="00A618CE" w:rsidP="00A618CE">
      <w:r>
        <w:rPr>
          <w:rFonts w:ascii="MS Gothic" w:eastAsia="MS Gothic" w:hAnsi="MS Gothic" w:cs="MS Gothic" w:hint="eastAsia"/>
        </w:rPr>
        <w:t>四天王寺</w:t>
      </w:r>
      <w:r>
        <w:t xml:space="preserve"> [Shitennōji] /Shitennōji/</w:t>
      </w:r>
    </w:p>
    <w:p w:rsidR="00A618CE" w:rsidRDefault="00A618CE" w:rsidP="00A618CE">
      <w:r>
        <w:rPr>
          <w:rFonts w:ascii="MS Gothic" w:eastAsia="MS Gothic" w:hAnsi="MS Gothic" w:cs="MS Gothic" w:hint="eastAsia"/>
        </w:rPr>
        <w:t>四天王幡</w:t>
      </w:r>
      <w:r>
        <w:t xml:space="preserve"> [shitennō bata] /banners of the four heavenly kings/</w:t>
      </w:r>
    </w:p>
    <w:p w:rsidR="00A618CE" w:rsidRDefault="00A618CE" w:rsidP="00A618CE">
      <w:r>
        <w:rPr>
          <w:rFonts w:ascii="MS Gothic" w:eastAsia="MS Gothic" w:hAnsi="MS Gothic" w:cs="MS Gothic" w:hint="eastAsia"/>
        </w:rPr>
        <w:t>四天王經</w:t>
      </w:r>
      <w:r>
        <w:t xml:space="preserve"> [Shi tennō kyō] /Si tianwang jing/</w:t>
      </w:r>
    </w:p>
    <w:p w:rsidR="00A618CE" w:rsidRDefault="00A618CE" w:rsidP="00A618CE">
      <w:r>
        <w:rPr>
          <w:rFonts w:ascii="MS Gothic" w:eastAsia="MS Gothic" w:hAnsi="MS Gothic" w:cs="MS Gothic" w:hint="eastAsia"/>
        </w:rPr>
        <w:t>四天王門</w:t>
      </w:r>
      <w:r>
        <w:t xml:space="preserve"> [shi tennō mon] /gate of the four heavenly kings/</w:t>
      </w:r>
    </w:p>
    <w:p w:rsidR="00A618CE" w:rsidRDefault="00A618CE" w:rsidP="00A618CE">
      <w:r>
        <w:rPr>
          <w:rFonts w:ascii="MS Gothic" w:eastAsia="MS Gothic" w:hAnsi="MS Gothic" w:cs="MS Gothic" w:hint="eastAsia"/>
        </w:rPr>
        <w:t>四夷</w:t>
      </w:r>
      <w:r>
        <w:t xml:space="preserve"> [shī] /four pārājikas/</w:t>
      </w:r>
    </w:p>
    <w:p w:rsidR="00A618CE" w:rsidRDefault="00A618CE" w:rsidP="00A618CE">
      <w:r>
        <w:rPr>
          <w:rFonts w:ascii="MS Gothic" w:eastAsia="MS Gothic" w:hAnsi="MS Gothic" w:cs="MS Gothic" w:hint="eastAsia"/>
        </w:rPr>
        <w:t>四夷戒</w:t>
      </w:r>
      <w:r>
        <w:t xml:space="preserve"> [shīkai] /four pārājikas/</w:t>
      </w:r>
    </w:p>
    <w:p w:rsidR="00A618CE" w:rsidRDefault="00A618CE" w:rsidP="00A618CE">
      <w:r>
        <w:rPr>
          <w:rFonts w:ascii="MS Gothic" w:eastAsia="MS Gothic" w:hAnsi="MS Gothic" w:cs="MS Gothic" w:hint="eastAsia"/>
        </w:rPr>
        <w:t>四如實智</w:t>
      </w:r>
      <w:r>
        <w:t xml:space="preserve"> [shin yojitsu chi] /four kinds of cognition of things as they really are/</w:t>
      </w:r>
    </w:p>
    <w:p w:rsidR="00A618CE" w:rsidRDefault="00A618CE" w:rsidP="00A618CE">
      <w:r>
        <w:rPr>
          <w:rFonts w:ascii="MS Gothic" w:eastAsia="MS Gothic" w:hAnsi="MS Gothic" w:cs="MS Gothic" w:hint="eastAsia"/>
        </w:rPr>
        <w:t>四如實知</w:t>
      </w:r>
      <w:r>
        <w:t xml:space="preserve"> [shinyojitsuchi] /four cognitions of things as they are/</w:t>
      </w:r>
    </w:p>
    <w:p w:rsidR="00A618CE" w:rsidRDefault="00A618CE" w:rsidP="00A618CE">
      <w:r>
        <w:rPr>
          <w:rFonts w:ascii="MS Gothic" w:eastAsia="MS Gothic" w:hAnsi="MS Gothic" w:cs="MS Gothic" w:hint="eastAsia"/>
        </w:rPr>
        <w:t>四如實觀</w:t>
      </w:r>
      <w:r>
        <w:t xml:space="preserve"> [shi nyojitsu kan] /four contemplations on reality/</w:t>
      </w:r>
    </w:p>
    <w:p w:rsidR="00A618CE" w:rsidRDefault="00A618CE" w:rsidP="00A618CE">
      <w:r>
        <w:rPr>
          <w:rFonts w:ascii="MS Gothic" w:eastAsia="MS Gothic" w:hAnsi="MS Gothic" w:cs="MS Gothic" w:hint="eastAsia"/>
        </w:rPr>
        <w:t>四如實遍智</w:t>
      </w:r>
      <w:r>
        <w:t xml:space="preserve"> [shin yojitsu henchi] /four kinds of accurate cognition of things/</w:t>
      </w:r>
    </w:p>
    <w:p w:rsidR="00A618CE" w:rsidRDefault="00A618CE" w:rsidP="00A618CE">
      <w:r>
        <w:rPr>
          <w:rFonts w:ascii="MS Gothic" w:eastAsia="MS Gothic" w:hAnsi="MS Gothic" w:cs="MS Gothic" w:hint="eastAsia"/>
        </w:rPr>
        <w:t>四如意足</w:t>
      </w:r>
      <w:r>
        <w:t xml:space="preserve"> [shi nyoi soku] /the four supernatural powers/</w:t>
      </w:r>
    </w:p>
    <w:p w:rsidR="00A618CE" w:rsidRDefault="00A618CE" w:rsidP="00A618CE">
      <w:r>
        <w:rPr>
          <w:rFonts w:ascii="MS Gothic" w:eastAsia="MS Gothic" w:hAnsi="MS Gothic" w:cs="MS Gothic" w:hint="eastAsia"/>
        </w:rPr>
        <w:t>四姓</w:t>
      </w:r>
      <w:r>
        <w:t xml:space="preserve"> [shi shō] /four castes/</w:t>
      </w:r>
    </w:p>
    <w:p w:rsidR="00A618CE" w:rsidRDefault="00A618CE" w:rsidP="00A618CE">
      <w:r>
        <w:rPr>
          <w:rFonts w:ascii="MS Gothic" w:eastAsia="MS Gothic" w:hAnsi="MS Gothic" w:cs="MS Gothic" w:hint="eastAsia"/>
        </w:rPr>
        <w:t>四威儀</w:t>
      </w:r>
      <w:r>
        <w:t xml:space="preserve"> [shi igi] /four postures/</w:t>
      </w:r>
    </w:p>
    <w:p w:rsidR="00A618CE" w:rsidRDefault="00A618CE" w:rsidP="00A618CE">
      <w:r>
        <w:rPr>
          <w:rFonts w:ascii="MS Gothic" w:eastAsia="MS Gothic" w:hAnsi="MS Gothic" w:cs="MS Gothic" w:hint="eastAsia"/>
        </w:rPr>
        <w:lastRenderedPageBreak/>
        <w:t>四威儀中</w:t>
      </w:r>
      <w:r>
        <w:t xml:space="preserve"> [shi igi chū ] /in the midst of all activities/</w:t>
      </w:r>
    </w:p>
    <w:p w:rsidR="00A618CE" w:rsidRDefault="00A618CE" w:rsidP="00A618CE">
      <w:r>
        <w:rPr>
          <w:rFonts w:ascii="MS Gothic" w:eastAsia="MS Gothic" w:hAnsi="MS Gothic" w:cs="MS Gothic" w:hint="eastAsia"/>
        </w:rPr>
        <w:t>四字</w:t>
      </w:r>
      <w:r>
        <w:t xml:space="preserve"> [shiji] /four logographs/</w:t>
      </w:r>
    </w:p>
    <w:p w:rsidR="00A618CE" w:rsidRDefault="00A618CE" w:rsidP="00A618CE">
      <w:r>
        <w:rPr>
          <w:rFonts w:ascii="MS Gothic" w:eastAsia="MS Gothic" w:hAnsi="MS Gothic" w:cs="MS Gothic" w:hint="eastAsia"/>
        </w:rPr>
        <w:t>四孟月</w:t>
      </w:r>
      <w:r>
        <w:t xml:space="preserve"> [shi mōgetsu] /four prime months/</w:t>
      </w:r>
    </w:p>
    <w:p w:rsidR="00A618CE" w:rsidRDefault="00A618CE" w:rsidP="00A618CE">
      <w:r>
        <w:rPr>
          <w:rFonts w:ascii="MS Gothic" w:eastAsia="MS Gothic" w:hAnsi="MS Gothic" w:cs="MS Gothic" w:hint="eastAsia"/>
        </w:rPr>
        <w:t>四安樂</w:t>
      </w:r>
      <w:r>
        <w:t xml:space="preserve"> [shi anraku] /four means of attaining peace/</w:t>
      </w:r>
    </w:p>
    <w:p w:rsidR="00A618CE" w:rsidRDefault="00A618CE" w:rsidP="00A618CE">
      <w:r>
        <w:rPr>
          <w:rFonts w:ascii="MS Gothic" w:eastAsia="MS Gothic" w:hAnsi="MS Gothic" w:cs="MS Gothic" w:hint="eastAsia"/>
        </w:rPr>
        <w:t>四安樂行</w:t>
      </w:r>
      <w:r>
        <w:t xml:space="preserve"> [shi anraku gyō] /four means of attaining peace/</w:t>
      </w:r>
    </w:p>
    <w:p w:rsidR="00A618CE" w:rsidRDefault="00A618CE" w:rsidP="00A618CE">
      <w:r>
        <w:rPr>
          <w:rFonts w:ascii="MS Gothic" w:eastAsia="MS Gothic" w:hAnsi="MS Gothic" w:cs="MS Gothic" w:hint="eastAsia"/>
        </w:rPr>
        <w:t>四宗</w:t>
      </w:r>
      <w:r>
        <w:t xml:space="preserve"> [shishū] /four cardinal principles/</w:t>
      </w:r>
    </w:p>
    <w:p w:rsidR="00A618CE" w:rsidRDefault="00A618CE" w:rsidP="00A618CE">
      <w:r>
        <w:rPr>
          <w:rFonts w:ascii="MS Gothic" w:eastAsia="MS Gothic" w:hAnsi="MS Gothic" w:cs="MS Gothic" w:hint="eastAsia"/>
        </w:rPr>
        <w:t>四宗教</w:t>
      </w:r>
      <w:r>
        <w:t xml:space="preserve"> [shi shūkyō] /four doctrines/</w:t>
      </w:r>
    </w:p>
    <w:p w:rsidR="00A618CE" w:rsidRDefault="00A618CE" w:rsidP="00A618CE">
      <w:r>
        <w:rPr>
          <w:rFonts w:ascii="MS Gothic" w:eastAsia="MS Gothic" w:hAnsi="MS Gothic" w:cs="MS Gothic" w:hint="eastAsia"/>
        </w:rPr>
        <w:t>四定</w:t>
      </w:r>
      <w:r>
        <w:t xml:space="preserve"> [shijō] /four meditation heavens/</w:t>
      </w:r>
    </w:p>
    <w:p w:rsidR="00A618CE" w:rsidRDefault="00A618CE" w:rsidP="00A618CE">
      <w:r>
        <w:rPr>
          <w:rFonts w:ascii="MS Gothic" w:eastAsia="MS Gothic" w:hAnsi="MS Gothic" w:cs="MS Gothic" w:hint="eastAsia"/>
        </w:rPr>
        <w:t>四定記</w:t>
      </w:r>
      <w:r>
        <w:t xml:space="preserve"> [shi jōki] /four responses/</w:t>
      </w:r>
    </w:p>
    <w:p w:rsidR="00A618CE" w:rsidRDefault="00A618CE" w:rsidP="00A618CE">
      <w:r>
        <w:rPr>
          <w:rFonts w:ascii="MS Gothic" w:eastAsia="MS Gothic" w:hAnsi="MS Gothic" w:cs="MS Gothic" w:hint="eastAsia"/>
        </w:rPr>
        <w:t>四家</w:t>
      </w:r>
      <w:r>
        <w:t xml:space="preserve"> [shi ka] /four doctrinal positions/</w:t>
      </w:r>
    </w:p>
    <w:p w:rsidR="00A618CE" w:rsidRDefault="00A618CE" w:rsidP="00A618CE">
      <w:r>
        <w:rPr>
          <w:rFonts w:ascii="MS Gothic" w:eastAsia="MS Gothic" w:hAnsi="MS Gothic" w:cs="MS Gothic" w:hint="eastAsia"/>
        </w:rPr>
        <w:t>四家大乘</w:t>
      </w:r>
      <w:r>
        <w:t xml:space="preserve"> [shike daijō] /four schools of Mahāyāna/</w:t>
      </w:r>
    </w:p>
    <w:p w:rsidR="00A618CE" w:rsidRDefault="00A618CE" w:rsidP="00A618CE">
      <w:r>
        <w:rPr>
          <w:rFonts w:ascii="MS Gothic" w:eastAsia="MS Gothic" w:hAnsi="MS Gothic" w:cs="MS Gothic" w:hint="eastAsia"/>
        </w:rPr>
        <w:t>四實</w:t>
      </w:r>
      <w:r>
        <w:t xml:space="preserve"> [shijitsu] /four realities/</w:t>
      </w:r>
    </w:p>
    <w:p w:rsidR="00A618CE" w:rsidRDefault="00A618CE" w:rsidP="00A618CE">
      <w:r>
        <w:rPr>
          <w:rFonts w:ascii="MS Gothic" w:eastAsia="MS Gothic" w:hAnsi="MS Gothic" w:cs="MS Gothic" w:hint="eastAsia"/>
        </w:rPr>
        <w:t>四寸</w:t>
      </w:r>
      <w:r>
        <w:t xml:space="preserve"> [shi sun] /four inches/</w:t>
      </w:r>
    </w:p>
    <w:p w:rsidR="00A618CE" w:rsidRDefault="00A618CE" w:rsidP="00A618CE">
      <w:r>
        <w:rPr>
          <w:rFonts w:ascii="MS Gothic" w:eastAsia="MS Gothic" w:hAnsi="MS Gothic" w:cs="MS Gothic" w:hint="eastAsia"/>
        </w:rPr>
        <w:t>四尋思</w:t>
      </w:r>
      <w:r>
        <w:t xml:space="preserve"> [shi jinshi] /four kinds of [thorough] investigation/</w:t>
      </w:r>
    </w:p>
    <w:p w:rsidR="00A618CE" w:rsidRDefault="00A618CE" w:rsidP="00A618CE">
      <w:r>
        <w:rPr>
          <w:rFonts w:ascii="MS Gothic" w:eastAsia="MS Gothic" w:hAnsi="MS Gothic" w:cs="MS Gothic" w:hint="eastAsia"/>
        </w:rPr>
        <w:t>四尋思觀</w:t>
      </w:r>
      <w:r>
        <w:t xml:space="preserve"> [shi jinshi kan] /four kinds of investigation/</w:t>
      </w:r>
    </w:p>
    <w:p w:rsidR="00A618CE" w:rsidRDefault="00A618CE" w:rsidP="00A618CE">
      <w:r>
        <w:rPr>
          <w:rFonts w:ascii="MS Gothic" w:eastAsia="MS Gothic" w:hAnsi="MS Gothic" w:cs="MS Gothic" w:hint="eastAsia"/>
        </w:rPr>
        <w:t>四對治</w:t>
      </w:r>
      <w:r>
        <w:t xml:space="preserve"> [shi taiji] /four categories of antidotes/</w:t>
      </w:r>
    </w:p>
    <w:p w:rsidR="00A618CE" w:rsidRDefault="00A618CE" w:rsidP="00A618CE">
      <w:r>
        <w:rPr>
          <w:rFonts w:ascii="MS Gothic" w:eastAsia="MS Gothic" w:hAnsi="MS Gothic" w:cs="MS Gothic" w:hint="eastAsia"/>
        </w:rPr>
        <w:t>四山</w:t>
      </w:r>
      <w:r>
        <w:t xml:space="preserve"> [shisen] /four mountains/</w:t>
      </w:r>
    </w:p>
    <w:p w:rsidR="00A618CE" w:rsidRDefault="00A618CE" w:rsidP="00A618CE">
      <w:r>
        <w:rPr>
          <w:rFonts w:ascii="MS Gothic" w:eastAsia="MS Gothic" w:hAnsi="MS Gothic" w:cs="MS Gothic" w:hint="eastAsia"/>
        </w:rPr>
        <w:t>四川</w:t>
      </w:r>
      <w:r>
        <w:t xml:space="preserve"> [Shisen] /Sichuan/</w:t>
      </w:r>
    </w:p>
    <w:p w:rsidR="00A618CE" w:rsidRDefault="00A618CE" w:rsidP="00A618CE">
      <w:r>
        <w:rPr>
          <w:rFonts w:ascii="MS Gothic" w:eastAsia="MS Gothic" w:hAnsi="MS Gothic" w:cs="MS Gothic" w:hint="eastAsia"/>
        </w:rPr>
        <w:t>四州</w:t>
      </w:r>
      <w:r>
        <w:t xml:space="preserve"> [shishū] /four great continents/</w:t>
      </w:r>
    </w:p>
    <w:p w:rsidR="00A618CE" w:rsidRDefault="00A618CE" w:rsidP="00A618CE">
      <w:r>
        <w:rPr>
          <w:rFonts w:ascii="MS Gothic" w:eastAsia="MS Gothic" w:hAnsi="MS Gothic" w:cs="MS Gothic" w:hint="eastAsia"/>
        </w:rPr>
        <w:t>四度加行</w:t>
      </w:r>
      <w:r>
        <w:t xml:space="preserve"> [shido kegyō] /four kinds of initiation in esoteric Buddhism/</w:t>
      </w:r>
    </w:p>
    <w:p w:rsidR="00A618CE" w:rsidRDefault="00A618CE" w:rsidP="00A618CE">
      <w:r>
        <w:rPr>
          <w:rFonts w:ascii="MS Gothic" w:eastAsia="MS Gothic" w:hAnsi="MS Gothic" w:cs="MS Gothic" w:hint="eastAsia"/>
        </w:rPr>
        <w:t>四弘誓</w:t>
      </w:r>
      <w:r>
        <w:t xml:space="preserve"> [shi kōsei] /four vast vows/</w:t>
      </w:r>
    </w:p>
    <w:p w:rsidR="00A618CE" w:rsidRDefault="00A618CE" w:rsidP="00A618CE">
      <w:r>
        <w:rPr>
          <w:rFonts w:ascii="MS Gothic" w:eastAsia="MS Gothic" w:hAnsi="MS Gothic" w:cs="MS Gothic" w:hint="eastAsia"/>
        </w:rPr>
        <w:t>四弘誓願</w:t>
      </w:r>
      <w:r>
        <w:t xml:space="preserve"> [shi ku seigan] /four great vows of bodhisattvahood/</w:t>
      </w:r>
    </w:p>
    <w:p w:rsidR="00A618CE" w:rsidRDefault="00A618CE" w:rsidP="00A618CE">
      <w:r>
        <w:rPr>
          <w:rFonts w:ascii="MS Gothic" w:eastAsia="MS Gothic" w:hAnsi="MS Gothic" w:cs="MS Gothic" w:hint="eastAsia"/>
        </w:rPr>
        <w:t>四弘誓願文</w:t>
      </w:r>
      <w:r>
        <w:t xml:space="preserve"> [shigu seigan mon] /Verse of Four Universal Vows/</w:t>
      </w:r>
    </w:p>
    <w:p w:rsidR="00A618CE" w:rsidRDefault="00A618CE" w:rsidP="00A618CE">
      <w:r>
        <w:rPr>
          <w:rFonts w:ascii="MS Gothic" w:eastAsia="MS Gothic" w:hAnsi="MS Gothic" w:cs="MS Gothic" w:hint="eastAsia"/>
        </w:rPr>
        <w:t>四弘願</w:t>
      </w:r>
      <w:r>
        <w:t xml:space="preserve"> [shi kōgan] /four vast vows/</w:t>
      </w:r>
    </w:p>
    <w:p w:rsidR="00A618CE" w:rsidRDefault="00A618CE" w:rsidP="00A618CE">
      <w:r>
        <w:rPr>
          <w:rFonts w:ascii="MS Gothic" w:eastAsia="MS Gothic" w:hAnsi="MS Gothic" w:cs="MS Gothic" w:hint="eastAsia"/>
        </w:rPr>
        <w:t>四律五論</w:t>
      </w:r>
      <w:r>
        <w:t xml:space="preserve"> [shiritsu goron] /four vinayas and five treatises/</w:t>
      </w:r>
    </w:p>
    <w:p w:rsidR="00A618CE" w:rsidRDefault="00A618CE" w:rsidP="00A618CE">
      <w:r>
        <w:rPr>
          <w:rFonts w:ascii="MS Gothic" w:eastAsia="MS Gothic" w:hAnsi="MS Gothic" w:cs="MS Gothic" w:hint="eastAsia"/>
        </w:rPr>
        <w:t>四微</w:t>
      </w:r>
      <w:r>
        <w:t xml:space="preserve"> [shimi] /four minutest forms/</w:t>
      </w:r>
    </w:p>
    <w:p w:rsidR="00A618CE" w:rsidRDefault="00A618CE" w:rsidP="00A618CE">
      <w:r>
        <w:rPr>
          <w:rFonts w:ascii="MS Gothic" w:eastAsia="MS Gothic" w:hAnsi="MS Gothic" w:cs="MS Gothic" w:hint="eastAsia"/>
        </w:rPr>
        <w:t>四德</w:t>
      </w:r>
      <w:r>
        <w:t xml:space="preserve"> [shitoku] /four virtues/</w:t>
      </w:r>
    </w:p>
    <w:p w:rsidR="00A618CE" w:rsidRDefault="00A618CE" w:rsidP="00A618CE">
      <w:r>
        <w:rPr>
          <w:rFonts w:ascii="MS Gothic" w:eastAsia="MS Gothic" w:hAnsi="MS Gothic" w:cs="MS Gothic" w:hint="eastAsia"/>
        </w:rPr>
        <w:t>四德樂邦</w:t>
      </w:r>
      <w:r>
        <w:t xml:space="preserve"> [shitoku rakuhō] /realm of the bliss of the four virtues/</w:t>
      </w:r>
    </w:p>
    <w:p w:rsidR="00A618CE" w:rsidRDefault="00A618CE" w:rsidP="00A618CE">
      <w:r>
        <w:rPr>
          <w:rFonts w:ascii="MS Gothic" w:eastAsia="MS Gothic" w:hAnsi="MS Gothic" w:cs="MS Gothic" w:hint="eastAsia"/>
        </w:rPr>
        <w:t>四德波羅蜜</w:t>
      </w:r>
      <w:r>
        <w:t xml:space="preserve"> [shitoku haramitsu] /realm of the bliss of the four virtues/</w:t>
      </w:r>
    </w:p>
    <w:p w:rsidR="00A618CE" w:rsidRDefault="00A618CE" w:rsidP="00A618CE">
      <w:r>
        <w:rPr>
          <w:rFonts w:ascii="MS Gothic" w:eastAsia="MS Gothic" w:hAnsi="MS Gothic" w:cs="MS Gothic" w:hint="eastAsia"/>
        </w:rPr>
        <w:t>四徼道</w:t>
      </w:r>
      <w:r>
        <w:t xml:space="preserve"> [shikyōdō] /a street which spreads in four directions/</w:t>
      </w:r>
    </w:p>
    <w:p w:rsidR="00A618CE" w:rsidRDefault="00A618CE" w:rsidP="00A618CE">
      <w:r>
        <w:rPr>
          <w:rFonts w:ascii="MS Gothic" w:eastAsia="MS Gothic" w:hAnsi="MS Gothic" w:cs="MS Gothic" w:hint="eastAsia"/>
        </w:rPr>
        <w:lastRenderedPageBreak/>
        <w:t>四心</w:t>
      </w:r>
      <w:r>
        <w:t xml:space="preserve"> [shishin] /four thoughts/</w:t>
      </w:r>
    </w:p>
    <w:p w:rsidR="00A618CE" w:rsidRDefault="00A618CE" w:rsidP="00A618CE">
      <w:r>
        <w:rPr>
          <w:rFonts w:ascii="MS Gothic" w:eastAsia="MS Gothic" w:hAnsi="MS Gothic" w:cs="MS Gothic" w:hint="eastAsia"/>
        </w:rPr>
        <w:t>四忉利交形</w:t>
      </w:r>
      <w:r>
        <w:t xml:space="preserve"> [shi tōri hakachi wo majie] /intercourse in the Four and Tuṣita [Heavens]/</w:t>
      </w:r>
    </w:p>
    <w:p w:rsidR="00A618CE" w:rsidRDefault="00A618CE" w:rsidP="00A618CE">
      <w:r>
        <w:rPr>
          <w:rFonts w:ascii="MS Gothic" w:eastAsia="MS Gothic" w:hAnsi="MS Gothic" w:cs="MS Gothic" w:hint="eastAsia"/>
        </w:rPr>
        <w:t>四忍</w:t>
      </w:r>
      <w:r>
        <w:t xml:space="preserve"> [shi nin] /four kinds of forbearance/</w:t>
      </w:r>
    </w:p>
    <w:p w:rsidR="00A618CE" w:rsidRDefault="00A618CE" w:rsidP="00A618CE">
      <w:r>
        <w:rPr>
          <w:rFonts w:ascii="MS Gothic" w:eastAsia="MS Gothic" w:hAnsi="MS Gothic" w:cs="MS Gothic" w:hint="eastAsia"/>
        </w:rPr>
        <w:t>四忘</w:t>
      </w:r>
      <w:r>
        <w:t xml:space="preserve"> [shimō] /four kinds of indifference/</w:t>
      </w:r>
    </w:p>
    <w:p w:rsidR="00A618CE" w:rsidRDefault="00A618CE" w:rsidP="00A618CE">
      <w:r>
        <w:rPr>
          <w:rFonts w:ascii="MS Gothic" w:eastAsia="MS Gothic" w:hAnsi="MS Gothic" w:cs="MS Gothic" w:hint="eastAsia"/>
        </w:rPr>
        <w:t>四念</w:t>
      </w:r>
      <w:r>
        <w:t xml:space="preserve"> [shinen] /four kinds of mindfulness/</w:t>
      </w:r>
    </w:p>
    <w:p w:rsidR="00A618CE" w:rsidRDefault="00A618CE" w:rsidP="00A618CE">
      <w:r>
        <w:rPr>
          <w:rFonts w:ascii="MS Gothic" w:eastAsia="MS Gothic" w:hAnsi="MS Gothic" w:cs="MS Gothic" w:hint="eastAsia"/>
        </w:rPr>
        <w:t>四念住</w:t>
      </w:r>
      <w:r>
        <w:t xml:space="preserve"> [shinenjū] /four bases of mindfulness/</w:t>
      </w:r>
    </w:p>
    <w:p w:rsidR="00A618CE" w:rsidRDefault="00A618CE" w:rsidP="00A618CE">
      <w:r>
        <w:rPr>
          <w:rFonts w:ascii="MS Gothic" w:eastAsia="MS Gothic" w:hAnsi="MS Gothic" w:cs="MS Gothic" w:hint="eastAsia"/>
        </w:rPr>
        <w:t>四念珠</w:t>
      </w:r>
      <w:r>
        <w:t xml:space="preserve"> [shinenju] /four classes of prayer-beads /</w:t>
      </w:r>
    </w:p>
    <w:p w:rsidR="00A618CE" w:rsidRDefault="00A618CE" w:rsidP="00A618CE">
      <w:r>
        <w:rPr>
          <w:rFonts w:ascii="MS Gothic" w:eastAsia="MS Gothic" w:hAnsi="MS Gothic" w:cs="MS Gothic" w:hint="eastAsia"/>
        </w:rPr>
        <w:t>四念處</w:t>
      </w:r>
      <w:r>
        <w:t xml:space="preserve"> [shinenjo] /four bases of mindfulness/</w:t>
      </w:r>
    </w:p>
    <w:p w:rsidR="00A618CE" w:rsidRDefault="00A618CE" w:rsidP="00A618CE">
      <w:r>
        <w:rPr>
          <w:rFonts w:ascii="MS Gothic" w:eastAsia="MS Gothic" w:hAnsi="MS Gothic" w:cs="MS Gothic" w:hint="eastAsia"/>
        </w:rPr>
        <w:t>四念處觀</w:t>
      </w:r>
      <w:r>
        <w:t xml:space="preserve"> [shi nenjo kan] /contemplation of the four bases of mindfulness/</w:t>
      </w:r>
    </w:p>
    <w:p w:rsidR="00A618CE" w:rsidRDefault="00A618CE" w:rsidP="00A618CE">
      <w:r>
        <w:rPr>
          <w:rFonts w:ascii="MS Gothic" w:eastAsia="MS Gothic" w:hAnsi="MS Gothic" w:cs="MS Gothic" w:hint="eastAsia"/>
        </w:rPr>
        <w:t>四性行</w:t>
      </w:r>
      <w:r>
        <w:t xml:space="preserve"> [shi shō gyō] /four kinds of conduct kin to the bodhisattva nature/</w:t>
      </w:r>
    </w:p>
    <w:p w:rsidR="00A618CE" w:rsidRDefault="00A618CE" w:rsidP="00A618CE">
      <w:r>
        <w:rPr>
          <w:rFonts w:ascii="MS Gothic" w:eastAsia="MS Gothic" w:hAnsi="MS Gothic" w:cs="MS Gothic" w:hint="eastAsia"/>
        </w:rPr>
        <w:t>四怨</w:t>
      </w:r>
      <w:r>
        <w:t xml:space="preserve"> [shion] /four enemies/</w:t>
      </w:r>
    </w:p>
    <w:p w:rsidR="00A618CE" w:rsidRDefault="00A618CE" w:rsidP="00A618CE">
      <w:r>
        <w:rPr>
          <w:rFonts w:ascii="MS Gothic" w:eastAsia="MS Gothic" w:hAnsi="MS Gothic" w:cs="MS Gothic" w:hint="eastAsia"/>
        </w:rPr>
        <w:t>四恆</w:t>
      </w:r>
      <w:r>
        <w:t xml:space="preserve"> [shigō] /four Ganges/</w:t>
      </w:r>
    </w:p>
    <w:p w:rsidR="00A618CE" w:rsidRDefault="00A618CE" w:rsidP="00A618CE">
      <w:r>
        <w:rPr>
          <w:rFonts w:ascii="MS Gothic" w:eastAsia="MS Gothic" w:hAnsi="MS Gothic" w:cs="MS Gothic" w:hint="eastAsia"/>
        </w:rPr>
        <w:t>四恩</w:t>
      </w:r>
      <w:r>
        <w:t xml:space="preserve"> [shion] /four kinds of compassion/</w:t>
      </w:r>
    </w:p>
    <w:p w:rsidR="00A618CE" w:rsidRDefault="00A618CE" w:rsidP="00A618CE">
      <w:r>
        <w:rPr>
          <w:rFonts w:ascii="MS Gothic" w:eastAsia="MS Gothic" w:hAnsi="MS Gothic" w:cs="MS Gothic" w:hint="eastAsia"/>
        </w:rPr>
        <w:t>四悉</w:t>
      </w:r>
      <w:r>
        <w:t xml:space="preserve"> [shishitsu] /four siddhântas/</w:t>
      </w:r>
    </w:p>
    <w:p w:rsidR="00A618CE" w:rsidRDefault="00A618CE" w:rsidP="00A618CE">
      <w:r>
        <w:rPr>
          <w:rFonts w:ascii="MS Gothic" w:eastAsia="MS Gothic" w:hAnsi="MS Gothic" w:cs="MS Gothic" w:hint="eastAsia"/>
        </w:rPr>
        <w:t>四悉檀</w:t>
      </w:r>
      <w:r>
        <w:t xml:space="preserve"> [shi shitsudan] /four accomplishments/</w:t>
      </w:r>
    </w:p>
    <w:p w:rsidR="00A618CE" w:rsidRDefault="00A618CE" w:rsidP="00A618CE">
      <w:r>
        <w:rPr>
          <w:rFonts w:ascii="MS Gothic" w:eastAsia="MS Gothic" w:hAnsi="MS Gothic" w:cs="MS Gothic" w:hint="eastAsia"/>
        </w:rPr>
        <w:t>四悔</w:t>
      </w:r>
      <w:r>
        <w:t xml:space="preserve"> [shike] /four kinds of remorse/</w:t>
      </w:r>
    </w:p>
    <w:p w:rsidR="00A618CE" w:rsidRDefault="00A618CE" w:rsidP="00A618CE">
      <w:r>
        <w:rPr>
          <w:rFonts w:ascii="MS Gothic" w:eastAsia="MS Gothic" w:hAnsi="MS Gothic" w:cs="MS Gothic" w:hint="eastAsia"/>
        </w:rPr>
        <w:t>四患</w:t>
      </w:r>
      <w:r>
        <w:t xml:space="preserve"> [shikan] /four afflictions/</w:t>
      </w:r>
    </w:p>
    <w:p w:rsidR="00A618CE" w:rsidRDefault="00A618CE" w:rsidP="00A618CE">
      <w:r>
        <w:rPr>
          <w:rFonts w:ascii="MS Gothic" w:eastAsia="MS Gothic" w:hAnsi="MS Gothic" w:cs="MS Gothic" w:hint="eastAsia"/>
        </w:rPr>
        <w:t>四惑</w:t>
      </w:r>
      <w:r>
        <w:t xml:space="preserve"> [shiwaku] /four fundamental afflictions /</w:t>
      </w:r>
    </w:p>
    <w:p w:rsidR="00A618CE" w:rsidRDefault="00A618CE" w:rsidP="00A618CE">
      <w:r>
        <w:rPr>
          <w:rFonts w:ascii="MS Gothic" w:eastAsia="MS Gothic" w:hAnsi="MS Gothic" w:cs="MS Gothic" w:hint="eastAsia"/>
        </w:rPr>
        <w:t>四惑相應</w:t>
      </w:r>
      <w:r>
        <w:t xml:space="preserve"> [shiwaku sōō] /bound with the four [fundamental] afflictions/</w:t>
      </w:r>
    </w:p>
    <w:p w:rsidR="00A618CE" w:rsidRDefault="00A618CE" w:rsidP="00A618CE">
      <w:r>
        <w:rPr>
          <w:rFonts w:ascii="MS Gothic" w:eastAsia="MS Gothic" w:hAnsi="MS Gothic" w:cs="MS Gothic" w:hint="eastAsia"/>
        </w:rPr>
        <w:t>四惡</w:t>
      </w:r>
      <w:r>
        <w:t xml:space="preserve"> [shiaku] /four evil (destinies)/</w:t>
      </w:r>
    </w:p>
    <w:p w:rsidR="00A618CE" w:rsidRDefault="00A618CE" w:rsidP="00A618CE">
      <w:r>
        <w:rPr>
          <w:rFonts w:ascii="MS Gothic" w:eastAsia="MS Gothic" w:hAnsi="MS Gothic" w:cs="MS Gothic" w:hint="eastAsia"/>
        </w:rPr>
        <w:t>四惡比丘</w:t>
      </w:r>
      <w:r>
        <w:t xml:space="preserve"> [shiaku biku] /four evil bhikṣus/</w:t>
      </w:r>
    </w:p>
    <w:p w:rsidR="00A618CE" w:rsidRDefault="00A618CE" w:rsidP="00A618CE">
      <w:r>
        <w:rPr>
          <w:rFonts w:ascii="MS Gothic" w:eastAsia="MS Gothic" w:hAnsi="MS Gothic" w:cs="MS Gothic" w:hint="eastAsia"/>
        </w:rPr>
        <w:t>四惡趣</w:t>
      </w:r>
      <w:r>
        <w:t xml:space="preserve"> [shi akushu] /four evil destinies/</w:t>
      </w:r>
    </w:p>
    <w:p w:rsidR="00A618CE" w:rsidRDefault="00A618CE" w:rsidP="00A618CE">
      <w:r>
        <w:rPr>
          <w:rFonts w:ascii="MS Gothic" w:eastAsia="MS Gothic" w:hAnsi="MS Gothic" w:cs="MS Gothic" w:hint="eastAsia"/>
        </w:rPr>
        <w:t>四惡道</w:t>
      </w:r>
      <w:r>
        <w:t xml:space="preserve"> [shi akudō] /four evil destinies/</w:t>
      </w:r>
    </w:p>
    <w:p w:rsidR="00A618CE" w:rsidRDefault="00A618CE" w:rsidP="00A618CE">
      <w:r>
        <w:rPr>
          <w:rFonts w:ascii="MS Gothic" w:eastAsia="MS Gothic" w:hAnsi="MS Gothic" w:cs="MS Gothic" w:hint="eastAsia"/>
        </w:rPr>
        <w:t>四意斷</w:t>
      </w:r>
      <w:r>
        <w:t xml:space="preserve"> [shi idan] /four kinds of abandonment of thought/</w:t>
      </w:r>
    </w:p>
    <w:p w:rsidR="00A618CE" w:rsidRDefault="00A618CE" w:rsidP="00A618CE">
      <w:r>
        <w:rPr>
          <w:rFonts w:ascii="MS Gothic" w:eastAsia="MS Gothic" w:hAnsi="MS Gothic" w:cs="MS Gothic" w:hint="eastAsia"/>
        </w:rPr>
        <w:t>四意止</w:t>
      </w:r>
      <w:r>
        <w:t xml:space="preserve"> [shi ishi] /four mental cessations/</w:t>
      </w:r>
    </w:p>
    <w:p w:rsidR="00A618CE" w:rsidRDefault="00A618CE" w:rsidP="00A618CE">
      <w:r>
        <w:rPr>
          <w:rFonts w:ascii="MS Gothic" w:eastAsia="MS Gothic" w:hAnsi="MS Gothic" w:cs="MS Gothic" w:hint="eastAsia"/>
        </w:rPr>
        <w:t>四愛生</w:t>
      </w:r>
      <w:r>
        <w:t xml:space="preserve"> [shi aishō] /four sources of attachment/</w:t>
      </w:r>
    </w:p>
    <w:p w:rsidR="00A618CE" w:rsidRDefault="00A618CE" w:rsidP="00A618CE">
      <w:r>
        <w:rPr>
          <w:rFonts w:ascii="MS Gothic" w:eastAsia="MS Gothic" w:hAnsi="MS Gothic" w:cs="MS Gothic" w:hint="eastAsia"/>
        </w:rPr>
        <w:t>四愛起</w:t>
      </w:r>
      <w:r>
        <w:t xml:space="preserve"> [shi aiki] /four causes of attachment/</w:t>
      </w:r>
    </w:p>
    <w:p w:rsidR="00A618CE" w:rsidRDefault="00A618CE" w:rsidP="00A618CE">
      <w:r>
        <w:rPr>
          <w:rFonts w:ascii="MS Gothic" w:eastAsia="MS Gothic" w:hAnsi="MS Gothic" w:cs="MS Gothic" w:hint="eastAsia"/>
        </w:rPr>
        <w:t>四慧</w:t>
      </w:r>
      <w:r>
        <w:t xml:space="preserve"> [shie] /four kinds of wisdom/</w:t>
      </w:r>
    </w:p>
    <w:p w:rsidR="00A618CE" w:rsidRDefault="00A618CE" w:rsidP="00A618CE">
      <w:r>
        <w:rPr>
          <w:rFonts w:ascii="MS Gothic" w:eastAsia="MS Gothic" w:hAnsi="MS Gothic" w:cs="MS Gothic" w:hint="eastAsia"/>
        </w:rPr>
        <w:t>四戒</w:t>
      </w:r>
      <w:r>
        <w:t xml:space="preserve"> [shikai] /four stages in moral development/</w:t>
      </w:r>
    </w:p>
    <w:p w:rsidR="00A618CE" w:rsidRDefault="00A618CE" w:rsidP="00A618CE">
      <w:r>
        <w:rPr>
          <w:rFonts w:ascii="MS Gothic" w:eastAsia="MS Gothic" w:hAnsi="MS Gothic" w:cs="MS Gothic" w:hint="eastAsia"/>
        </w:rPr>
        <w:t>四所</w:t>
      </w:r>
      <w:r>
        <w:t xml:space="preserve"> [shisho] /four locations/</w:t>
      </w:r>
    </w:p>
    <w:p w:rsidR="00A618CE" w:rsidRDefault="00A618CE" w:rsidP="00A618CE">
      <w:r>
        <w:rPr>
          <w:rFonts w:ascii="MS Gothic" w:eastAsia="MS Gothic" w:hAnsi="MS Gothic" w:cs="MS Gothic" w:hint="eastAsia"/>
        </w:rPr>
        <w:lastRenderedPageBreak/>
        <w:t>四持</w:t>
      </w:r>
      <w:r>
        <w:t xml:space="preserve"> [shiji] /four kinds of spells/</w:t>
      </w:r>
    </w:p>
    <w:p w:rsidR="00A618CE" w:rsidRDefault="00A618CE" w:rsidP="00A618CE">
      <w:r>
        <w:rPr>
          <w:rFonts w:ascii="MS Gothic" w:eastAsia="MS Gothic" w:hAnsi="MS Gothic" w:cs="MS Gothic" w:hint="eastAsia"/>
        </w:rPr>
        <w:t>四捨</w:t>
      </w:r>
      <w:r>
        <w:t xml:space="preserve"> [shisha] /four kinds of release/</w:t>
      </w:r>
    </w:p>
    <w:p w:rsidR="00A618CE" w:rsidRDefault="00A618CE" w:rsidP="00A618CE">
      <w:r>
        <w:rPr>
          <w:rFonts w:ascii="MS Gothic" w:eastAsia="MS Gothic" w:hAnsi="MS Gothic" w:cs="MS Gothic" w:hint="eastAsia"/>
        </w:rPr>
        <w:t>四提舍尼</w:t>
      </w:r>
      <w:r>
        <w:t xml:space="preserve"> [shi daishani] /four pratideśanīya /</w:t>
      </w:r>
    </w:p>
    <w:p w:rsidR="00A618CE" w:rsidRDefault="00A618CE" w:rsidP="00A618CE">
      <w:r>
        <w:rPr>
          <w:rFonts w:ascii="MS Gothic" w:eastAsia="MS Gothic" w:hAnsi="MS Gothic" w:cs="MS Gothic" w:hint="eastAsia"/>
        </w:rPr>
        <w:t>四提舍尼法</w:t>
      </w:r>
      <w:r>
        <w:t xml:space="preserve"> [shi daishani hō] /four minor injunctions regarding meals/</w:t>
      </w:r>
    </w:p>
    <w:p w:rsidR="00A618CE" w:rsidRDefault="00A618CE" w:rsidP="00A618CE">
      <w:r>
        <w:rPr>
          <w:rFonts w:ascii="MS Gothic" w:eastAsia="MS Gothic" w:hAnsi="MS Gothic" w:cs="MS Gothic" w:hint="eastAsia"/>
        </w:rPr>
        <w:t>四摩</w:t>
      </w:r>
      <w:r>
        <w:t xml:space="preserve"> [shima] /śima/</w:t>
      </w:r>
    </w:p>
    <w:p w:rsidR="00A618CE" w:rsidRDefault="00A618CE" w:rsidP="00A618CE">
      <w:r>
        <w:rPr>
          <w:rFonts w:ascii="MS Gothic" w:eastAsia="MS Gothic" w:hAnsi="MS Gothic" w:cs="MS Gothic" w:hint="eastAsia"/>
        </w:rPr>
        <w:t>四摩室</w:t>
      </w:r>
      <w:r>
        <w:t xml:space="preserve"> [shima shitsu] /separate dwelling/</w:t>
      </w:r>
    </w:p>
    <w:p w:rsidR="00A618CE" w:rsidRDefault="00A618CE" w:rsidP="00A618CE">
      <w:r>
        <w:rPr>
          <w:rFonts w:ascii="MS Gothic" w:eastAsia="MS Gothic" w:hAnsi="MS Gothic" w:cs="MS Gothic" w:hint="eastAsia"/>
        </w:rPr>
        <w:t>四攝</w:t>
      </w:r>
      <w:r>
        <w:t xml:space="preserve"> [shishō] /four methods of winning people over/</w:t>
      </w:r>
    </w:p>
    <w:p w:rsidR="00A618CE" w:rsidRDefault="00A618CE" w:rsidP="00A618CE">
      <w:r>
        <w:rPr>
          <w:rFonts w:ascii="MS Gothic" w:eastAsia="MS Gothic" w:hAnsi="MS Gothic" w:cs="MS Gothic" w:hint="eastAsia"/>
        </w:rPr>
        <w:t>四攝事</w:t>
      </w:r>
      <w:r>
        <w:t xml:space="preserve"> [shi shōji] /four methods for bringing people into the fold/</w:t>
      </w:r>
    </w:p>
    <w:p w:rsidR="00A618CE" w:rsidRDefault="00A618CE" w:rsidP="00A618CE">
      <w:r>
        <w:rPr>
          <w:rFonts w:ascii="MS Gothic" w:eastAsia="MS Gothic" w:hAnsi="MS Gothic" w:cs="MS Gothic" w:hint="eastAsia"/>
        </w:rPr>
        <w:t>四攝法</w:t>
      </w:r>
      <w:r>
        <w:t xml:space="preserve"> [shi shōhō] /four methods of winning (people) over/</w:t>
      </w:r>
    </w:p>
    <w:p w:rsidR="00A618CE" w:rsidRDefault="00A618CE" w:rsidP="00A618CE">
      <w:r>
        <w:rPr>
          <w:rFonts w:ascii="MS Gothic" w:eastAsia="MS Gothic" w:hAnsi="MS Gothic" w:cs="MS Gothic" w:hint="eastAsia"/>
        </w:rPr>
        <w:t>四攝菩薩</w:t>
      </w:r>
      <w:r>
        <w:t xml:space="preserve"> [shishō bosatsu] /four gathering bodhisattvas/</w:t>
      </w:r>
    </w:p>
    <w:p w:rsidR="00A618CE" w:rsidRDefault="00A618CE" w:rsidP="00A618CE">
      <w:r>
        <w:rPr>
          <w:rFonts w:ascii="MS Gothic" w:eastAsia="MS Gothic" w:hAnsi="MS Gothic" w:cs="MS Gothic" w:hint="eastAsia"/>
        </w:rPr>
        <w:t>四攝衆</w:t>
      </w:r>
      <w:r>
        <w:t xml:space="preserve"> [shishō shu] /four ways of gathering in sentient beings/</w:t>
      </w:r>
    </w:p>
    <w:p w:rsidR="00A618CE" w:rsidRDefault="00A618CE" w:rsidP="00A618CE">
      <w:r>
        <w:rPr>
          <w:rFonts w:ascii="MS Gothic" w:eastAsia="MS Gothic" w:hAnsi="MS Gothic" w:cs="MS Gothic" w:hint="eastAsia"/>
        </w:rPr>
        <w:t>四攝金剛</w:t>
      </w:r>
      <w:r>
        <w:t xml:space="preserve"> [shishō kongō] /four gathering vajras/</w:t>
      </w:r>
    </w:p>
    <w:p w:rsidR="00A618CE" w:rsidRDefault="00A618CE" w:rsidP="00A618CE">
      <w:r>
        <w:rPr>
          <w:rFonts w:ascii="MS Gothic" w:eastAsia="MS Gothic" w:hAnsi="MS Gothic" w:cs="MS Gothic" w:hint="eastAsia"/>
        </w:rPr>
        <w:t>四支</w:t>
      </w:r>
      <w:r>
        <w:t xml:space="preserve"> [shi shi] /four constituents [of meditation] /</w:t>
      </w:r>
    </w:p>
    <w:p w:rsidR="00A618CE" w:rsidRDefault="00A618CE" w:rsidP="00A618CE">
      <w:r>
        <w:rPr>
          <w:rFonts w:ascii="MS Gothic" w:eastAsia="MS Gothic" w:hAnsi="MS Gothic" w:cs="MS Gothic" w:hint="eastAsia"/>
        </w:rPr>
        <w:t>四教</w:t>
      </w:r>
      <w:r>
        <w:t xml:space="preserve"> [shikyō] /four teachings/</w:t>
      </w:r>
    </w:p>
    <w:p w:rsidR="00A618CE" w:rsidRDefault="00A618CE" w:rsidP="00A618CE">
      <w:r>
        <w:rPr>
          <w:rFonts w:ascii="MS Gothic" w:eastAsia="MS Gothic" w:hAnsi="MS Gothic" w:cs="MS Gothic" w:hint="eastAsia"/>
        </w:rPr>
        <w:t>四教三密</w:t>
      </w:r>
      <w:r>
        <w:t xml:space="preserve"> [shikyō sanmitsu] /four teachings and three mysteries/</w:t>
      </w:r>
    </w:p>
    <w:p w:rsidR="00A618CE" w:rsidRDefault="00A618CE" w:rsidP="00A618CE">
      <w:r>
        <w:rPr>
          <w:rFonts w:ascii="MS Gothic" w:eastAsia="MS Gothic" w:hAnsi="MS Gothic" w:cs="MS Gothic" w:hint="eastAsia"/>
        </w:rPr>
        <w:t>四教三觀</w:t>
      </w:r>
      <w:r>
        <w:t xml:space="preserve"> [shikyō sangan] /four teachings and three contemplations/</w:t>
      </w:r>
    </w:p>
    <w:p w:rsidR="00A618CE" w:rsidRDefault="00A618CE" w:rsidP="00A618CE">
      <w:r>
        <w:rPr>
          <w:rFonts w:ascii="MS Gothic" w:eastAsia="MS Gothic" w:hAnsi="MS Gothic" w:cs="MS Gothic" w:hint="eastAsia"/>
        </w:rPr>
        <w:t>四教五時</w:t>
      </w:r>
      <w:r>
        <w:t xml:space="preserve"> [shikyō goji] /four teachings and five periods/</w:t>
      </w:r>
    </w:p>
    <w:p w:rsidR="00A618CE" w:rsidRDefault="00A618CE" w:rsidP="00A618CE">
      <w:r>
        <w:rPr>
          <w:rFonts w:ascii="MS Gothic" w:eastAsia="MS Gothic" w:hAnsi="MS Gothic" w:cs="MS Gothic" w:hint="eastAsia"/>
        </w:rPr>
        <w:t>四教儀</w:t>
      </w:r>
      <w:r>
        <w:t xml:space="preserve"> [Shikyō gi] /Outline of the Four Teachings/</w:t>
      </w:r>
    </w:p>
    <w:p w:rsidR="00A618CE" w:rsidRDefault="00A618CE" w:rsidP="00A618CE">
      <w:r>
        <w:rPr>
          <w:rFonts w:ascii="MS Gothic" w:eastAsia="MS Gothic" w:hAnsi="MS Gothic" w:cs="MS Gothic" w:hint="eastAsia"/>
        </w:rPr>
        <w:t>四教儀集解</w:t>
      </w:r>
      <w:r>
        <w:t xml:space="preserve"> [Shikyōgi shūge] /Anthology of Commentaries on the Outline of the Four Teachings/</w:t>
      </w:r>
    </w:p>
    <w:p w:rsidR="00A618CE" w:rsidRDefault="00A618CE" w:rsidP="00A618CE">
      <w:r>
        <w:rPr>
          <w:rFonts w:ascii="MS Gothic" w:eastAsia="MS Gothic" w:hAnsi="MS Gothic" w:cs="MS Gothic" w:hint="eastAsia"/>
        </w:rPr>
        <w:t>四教儀集註</w:t>
      </w:r>
      <w:r>
        <w:t xml:space="preserve"> [Shikyōgi shucchū] /Collected Notes on the Outline of the Four Teachings/</w:t>
      </w:r>
    </w:p>
    <w:p w:rsidR="00A618CE" w:rsidRDefault="00A618CE" w:rsidP="00A618CE">
      <w:r>
        <w:rPr>
          <w:rFonts w:ascii="MS Gothic" w:eastAsia="MS Gothic" w:hAnsi="MS Gothic" w:cs="MS Gothic" w:hint="eastAsia"/>
        </w:rPr>
        <w:t>四教地</w:t>
      </w:r>
      <w:r>
        <w:t xml:space="preserve"> [shikyō ji] /four teaching stages/</w:t>
      </w:r>
    </w:p>
    <w:p w:rsidR="00A618CE" w:rsidRDefault="00A618CE" w:rsidP="00A618CE">
      <w:r>
        <w:rPr>
          <w:rFonts w:ascii="MS Gothic" w:eastAsia="MS Gothic" w:hAnsi="MS Gothic" w:cs="MS Gothic" w:hint="eastAsia"/>
        </w:rPr>
        <w:t>四教科</w:t>
      </w:r>
      <w:r>
        <w:t xml:space="preserve"> [shikyō ka] /Fourfold Doctrinal Course/</w:t>
      </w:r>
    </w:p>
    <w:p w:rsidR="00A618CE" w:rsidRDefault="00A618CE" w:rsidP="00A618CE">
      <w:r>
        <w:rPr>
          <w:rFonts w:ascii="MS Gothic" w:eastAsia="MS Gothic" w:hAnsi="MS Gothic" w:cs="MS Gothic" w:hint="eastAsia"/>
        </w:rPr>
        <w:t>四教義</w:t>
      </w:r>
      <w:r>
        <w:t xml:space="preserve"> [Shikyō gi] /The Doctrine of the Four Teachings/</w:t>
      </w:r>
    </w:p>
    <w:p w:rsidR="00A618CE" w:rsidRDefault="00A618CE" w:rsidP="00A618CE">
      <w:r>
        <w:rPr>
          <w:rFonts w:ascii="MS Gothic" w:eastAsia="MS Gothic" w:hAnsi="MS Gothic" w:cs="MS Gothic" w:hint="eastAsia"/>
        </w:rPr>
        <w:t>四料簡</w:t>
      </w:r>
      <w:r>
        <w:t xml:space="preserve"> [shi yōken] /four kinds of outlook/</w:t>
      </w:r>
    </w:p>
    <w:p w:rsidR="00A618CE" w:rsidRDefault="00A618CE" w:rsidP="00A618CE">
      <w:r>
        <w:rPr>
          <w:rFonts w:ascii="MS Gothic" w:eastAsia="MS Gothic" w:hAnsi="MS Gothic" w:cs="MS Gothic" w:hint="eastAsia"/>
        </w:rPr>
        <w:t>四方</w:t>
      </w:r>
      <w:r>
        <w:t xml:space="preserve"> [shihō] /four directions/</w:t>
      </w:r>
    </w:p>
    <w:p w:rsidR="00A618CE" w:rsidRDefault="00A618CE" w:rsidP="00A618CE">
      <w:r>
        <w:rPr>
          <w:rFonts w:ascii="MS Gothic" w:eastAsia="MS Gothic" w:hAnsi="MS Gothic" w:cs="MS Gothic" w:hint="eastAsia"/>
        </w:rPr>
        <w:t>四方四佛</w:t>
      </w:r>
      <w:r>
        <w:t xml:space="preserve"> [shihō shibutsu] /buddhas of the four directions/</w:t>
      </w:r>
    </w:p>
    <w:p w:rsidR="00A618CE" w:rsidRDefault="00A618CE" w:rsidP="00A618CE">
      <w:r>
        <w:rPr>
          <w:rFonts w:ascii="MS Gothic" w:eastAsia="MS Gothic" w:hAnsi="MS Gothic" w:cs="MS Gothic" w:hint="eastAsia"/>
        </w:rPr>
        <w:t>四方大將</w:t>
      </w:r>
      <w:r>
        <w:t xml:space="preserve"> [shihō daisō] /generals of the four directions/</w:t>
      </w:r>
    </w:p>
    <w:p w:rsidR="00A618CE" w:rsidRDefault="00A618CE" w:rsidP="00A618CE">
      <w:r>
        <w:rPr>
          <w:rFonts w:ascii="MS Gothic" w:eastAsia="MS Gothic" w:hAnsi="MS Gothic" w:cs="MS Gothic" w:hint="eastAsia"/>
        </w:rPr>
        <w:t>四方易處</w:t>
      </w:r>
      <w:r>
        <w:t xml:space="preserve"> [shihōisho] /to be disoriented/</w:t>
      </w:r>
    </w:p>
    <w:p w:rsidR="00A618CE" w:rsidRDefault="00A618CE" w:rsidP="00A618CE">
      <w:r>
        <w:rPr>
          <w:rFonts w:ascii="MS Gothic" w:eastAsia="MS Gothic" w:hAnsi="MS Gothic" w:cs="MS Gothic" w:hint="eastAsia"/>
        </w:rPr>
        <w:t>四施</w:t>
      </w:r>
      <w:r>
        <w:t xml:space="preserve"> [shise] /four offerings/</w:t>
      </w:r>
    </w:p>
    <w:p w:rsidR="00A618CE" w:rsidRDefault="00A618CE" w:rsidP="00A618CE">
      <w:r>
        <w:rPr>
          <w:rFonts w:ascii="MS Gothic" w:eastAsia="MS Gothic" w:hAnsi="MS Gothic" w:cs="MS Gothic" w:hint="eastAsia"/>
        </w:rPr>
        <w:t>四日</w:t>
      </w:r>
      <w:r>
        <w:t xml:space="preserve"> [shinichi] /four suns/</w:t>
      </w:r>
    </w:p>
    <w:p w:rsidR="00A618CE" w:rsidRDefault="00A618CE" w:rsidP="00A618CE">
      <w:r>
        <w:rPr>
          <w:rFonts w:ascii="MS Gothic" w:eastAsia="MS Gothic" w:hAnsi="MS Gothic" w:cs="MS Gothic" w:hint="eastAsia"/>
        </w:rPr>
        <w:lastRenderedPageBreak/>
        <w:t>四明</w:t>
      </w:r>
      <w:r>
        <w:t xml:space="preserve"> [shimyō] /four emblems/</w:t>
      </w:r>
    </w:p>
    <w:p w:rsidR="00A618CE" w:rsidRDefault="00A618CE" w:rsidP="00A618CE">
      <w:r>
        <w:rPr>
          <w:rFonts w:ascii="MS Gothic" w:eastAsia="MS Gothic" w:hAnsi="MS Gothic" w:cs="MS Gothic" w:hint="eastAsia"/>
        </w:rPr>
        <w:t>四明尊者教行錄</w:t>
      </w:r>
      <w:r>
        <w:t xml:space="preserve"> [Shimyō sonsha kyōkō roku] /Siming zunzhe jiaoxing lu/</w:t>
      </w:r>
    </w:p>
    <w:p w:rsidR="00A618CE" w:rsidRDefault="00A618CE" w:rsidP="00A618CE">
      <w:r>
        <w:rPr>
          <w:rFonts w:ascii="MS Gothic" w:eastAsia="MS Gothic" w:hAnsi="MS Gothic" w:cs="MS Gothic" w:hint="eastAsia"/>
        </w:rPr>
        <w:t>四明山</w:t>
      </w:r>
      <w:r>
        <w:t xml:space="preserve"> [Shimyō san] /Siming shan/</w:t>
      </w:r>
    </w:p>
    <w:p w:rsidR="00A618CE" w:rsidRDefault="00A618CE" w:rsidP="00A618CE">
      <w:r>
        <w:rPr>
          <w:rFonts w:ascii="MS Gothic" w:eastAsia="MS Gothic" w:hAnsi="MS Gothic" w:cs="MS Gothic" w:hint="eastAsia"/>
        </w:rPr>
        <w:t>四明知禮</w:t>
      </w:r>
      <w:r>
        <w:t xml:space="preserve"> [Shimyō Chirai] /Siming Zhili/</w:t>
      </w:r>
    </w:p>
    <w:p w:rsidR="00A618CE" w:rsidRDefault="00A618CE" w:rsidP="00A618CE">
      <w:r>
        <w:rPr>
          <w:rFonts w:ascii="MS Gothic" w:eastAsia="MS Gothic" w:hAnsi="MS Gothic" w:cs="MS Gothic" w:hint="eastAsia"/>
        </w:rPr>
        <w:t>四時</w:t>
      </w:r>
      <w:r>
        <w:t xml:space="preserve"> [shi ji] /four seasons/</w:t>
      </w:r>
    </w:p>
    <w:p w:rsidR="00A618CE" w:rsidRDefault="00A618CE" w:rsidP="00A618CE">
      <w:r>
        <w:rPr>
          <w:rFonts w:ascii="MS Gothic" w:eastAsia="MS Gothic" w:hAnsi="MS Gothic" w:cs="MS Gothic" w:hint="eastAsia"/>
        </w:rPr>
        <w:t>四智</w:t>
      </w:r>
      <w:r>
        <w:t xml:space="preserve"> [shichi] /four kinds of cognition/</w:t>
      </w:r>
    </w:p>
    <w:p w:rsidR="00A618CE" w:rsidRDefault="00A618CE" w:rsidP="00A618CE">
      <w:r>
        <w:rPr>
          <w:rFonts w:ascii="MS Gothic" w:eastAsia="MS Gothic" w:hAnsi="MS Gothic" w:cs="MS Gothic" w:hint="eastAsia"/>
        </w:rPr>
        <w:t>四智印</w:t>
      </w:r>
      <w:r>
        <w:t xml:space="preserve"> [shichīn] /four wisdom signs/</w:t>
      </w:r>
    </w:p>
    <w:p w:rsidR="00A618CE" w:rsidRDefault="00A618CE" w:rsidP="00A618CE">
      <w:r>
        <w:rPr>
          <w:rFonts w:ascii="MS Gothic" w:eastAsia="MS Gothic" w:hAnsi="MS Gothic" w:cs="MS Gothic" w:hint="eastAsia"/>
        </w:rPr>
        <w:t>四智心品</w:t>
      </w:r>
      <w:r>
        <w:t xml:space="preserve"> [shichi shinbon] /mental quality of the four purified forms of cognition/</w:t>
      </w:r>
    </w:p>
    <w:p w:rsidR="00A618CE" w:rsidRDefault="00A618CE" w:rsidP="00A618CE">
      <w:r>
        <w:rPr>
          <w:rFonts w:ascii="MS Gothic" w:eastAsia="MS Gothic" w:hAnsi="MS Gothic" w:cs="MS Gothic" w:hint="eastAsia"/>
        </w:rPr>
        <w:t>四智讚</w:t>
      </w:r>
      <w:r>
        <w:t xml:space="preserve"> [shichi san] /praise of the kinds of cognition/</w:t>
      </w:r>
    </w:p>
    <w:p w:rsidR="00A618CE" w:rsidRDefault="00A618CE" w:rsidP="00A618CE">
      <w:r>
        <w:rPr>
          <w:rFonts w:ascii="MS Gothic" w:eastAsia="MS Gothic" w:hAnsi="MS Gothic" w:cs="MS Gothic" w:hint="eastAsia"/>
        </w:rPr>
        <w:t>四暴流</w:t>
      </w:r>
      <w:r>
        <w:t xml:space="preserve"> [shi bōru] /four raging currents/</w:t>
      </w:r>
    </w:p>
    <w:p w:rsidR="00A618CE" w:rsidRDefault="00A618CE" w:rsidP="00A618CE">
      <w:r>
        <w:rPr>
          <w:rFonts w:ascii="MS Gothic" w:eastAsia="MS Gothic" w:hAnsi="MS Gothic" w:cs="MS Gothic" w:hint="eastAsia"/>
        </w:rPr>
        <w:t>四月</w:t>
      </w:r>
      <w:r>
        <w:t xml:space="preserve"> [shigatsu] /fourth month/</w:t>
      </w:r>
    </w:p>
    <w:p w:rsidR="00A618CE" w:rsidRDefault="00A618CE" w:rsidP="00A618CE">
      <w:r>
        <w:rPr>
          <w:rFonts w:ascii="MS Gothic" w:eastAsia="MS Gothic" w:hAnsi="MS Gothic" w:cs="MS Gothic" w:hint="eastAsia"/>
        </w:rPr>
        <w:t>四月八日</w:t>
      </w:r>
      <w:r>
        <w:t xml:space="preserve"> [shigatsu hachinichi] /eighth day of the fourth month/</w:t>
      </w:r>
    </w:p>
    <w:p w:rsidR="00A618CE" w:rsidRDefault="00A618CE" w:rsidP="00A618CE">
      <w:r>
        <w:rPr>
          <w:rFonts w:ascii="MS Gothic" w:eastAsia="MS Gothic" w:hAnsi="MS Gothic" w:cs="MS Gothic" w:hint="eastAsia"/>
        </w:rPr>
        <w:t>四月八日灌經</w:t>
      </w:r>
      <w:r>
        <w:t xml:space="preserve"> [Shigatsu hachinichi kan kyō] /Sūtra on the Consecration of the Eighth Day of the Fourth Month/</w:t>
      </w:r>
    </w:p>
    <w:p w:rsidR="00A618CE" w:rsidRDefault="00A618CE" w:rsidP="00A618CE">
      <w:r>
        <w:rPr>
          <w:rFonts w:ascii="MS Gothic" w:eastAsia="MS Gothic" w:hAnsi="MS Gothic" w:cs="MS Gothic" w:hint="eastAsia"/>
        </w:rPr>
        <w:t>四月初八日</w:t>
      </w:r>
      <w:r>
        <w:t xml:space="preserve"> [shigetsu sho hachinichi] /eighth day of the fourth month/</w:t>
      </w:r>
    </w:p>
    <w:p w:rsidR="00A618CE" w:rsidRDefault="00A618CE" w:rsidP="00A618CE">
      <w:r>
        <w:rPr>
          <w:rFonts w:ascii="MS Gothic" w:eastAsia="MS Gothic" w:hAnsi="MS Gothic" w:cs="MS Gothic" w:hint="eastAsia"/>
        </w:rPr>
        <w:t>四有</w:t>
      </w:r>
      <w:r>
        <w:t xml:space="preserve"> [shiu] /four states of life/</w:t>
      </w:r>
    </w:p>
    <w:p w:rsidR="00A618CE" w:rsidRDefault="00A618CE" w:rsidP="00A618CE">
      <w:r>
        <w:rPr>
          <w:rFonts w:ascii="MS Gothic" w:eastAsia="MS Gothic" w:hAnsi="MS Gothic" w:cs="MS Gothic" w:hint="eastAsia"/>
        </w:rPr>
        <w:t>四有爲相</w:t>
      </w:r>
      <w:r>
        <w:t xml:space="preserve"> [sh iui sō] /four conditioned marks/</w:t>
      </w:r>
    </w:p>
    <w:p w:rsidR="00A618CE" w:rsidRDefault="00A618CE" w:rsidP="00A618CE">
      <w:r>
        <w:rPr>
          <w:rFonts w:ascii="MS Gothic" w:eastAsia="MS Gothic" w:hAnsi="MS Gothic" w:cs="MS Gothic" w:hint="eastAsia"/>
        </w:rPr>
        <w:t>四本止觀</w:t>
      </w:r>
      <w:r>
        <w:t xml:space="preserve"> [shihon shikan] /four books on calming and observation/</w:t>
      </w:r>
    </w:p>
    <w:p w:rsidR="00A618CE" w:rsidRDefault="00A618CE" w:rsidP="00A618CE">
      <w:r>
        <w:rPr>
          <w:rFonts w:ascii="MS Gothic" w:eastAsia="MS Gothic" w:hAnsi="MS Gothic" w:cs="MS Gothic" w:hint="eastAsia"/>
        </w:rPr>
        <w:t>四本相</w:t>
      </w:r>
      <w:r>
        <w:t xml:space="preserve"> [shi honsō] /four fundamental aspects/</w:t>
      </w:r>
    </w:p>
    <w:p w:rsidR="00A618CE" w:rsidRDefault="00A618CE" w:rsidP="00A618CE">
      <w:r>
        <w:rPr>
          <w:rFonts w:ascii="MS Gothic" w:eastAsia="MS Gothic" w:hAnsi="MS Gothic" w:cs="MS Gothic" w:hint="eastAsia"/>
        </w:rPr>
        <w:t>四果</w:t>
      </w:r>
      <w:r>
        <w:t xml:space="preserve"> [shika] /four realizations/</w:t>
      </w:r>
    </w:p>
    <w:p w:rsidR="00A618CE" w:rsidRDefault="00A618CE" w:rsidP="00A618CE">
      <w:r>
        <w:rPr>
          <w:rFonts w:ascii="MS Gothic" w:eastAsia="MS Gothic" w:hAnsi="MS Gothic" w:cs="MS Gothic" w:hint="eastAsia"/>
        </w:rPr>
        <w:t>四枯四榮</w:t>
      </w:r>
      <w:r>
        <w:t xml:space="preserve"> [shiko shiei] /four withered, four teemed/</w:t>
      </w:r>
    </w:p>
    <w:p w:rsidR="00A618CE" w:rsidRDefault="00A618CE" w:rsidP="00A618CE">
      <w:r>
        <w:rPr>
          <w:rFonts w:ascii="MS Gothic" w:eastAsia="MS Gothic" w:hAnsi="MS Gothic" w:cs="MS Gothic" w:hint="eastAsia"/>
        </w:rPr>
        <w:t>四根本性罪</w:t>
      </w:r>
      <w:r>
        <w:t xml:space="preserve"> [shi konpon shōzai] /four fundamental heavy crimes/</w:t>
      </w:r>
    </w:p>
    <w:p w:rsidR="00A618CE" w:rsidRDefault="00A618CE" w:rsidP="00A618CE">
      <w:r>
        <w:rPr>
          <w:rFonts w:ascii="MS Gothic" w:eastAsia="MS Gothic" w:hAnsi="MS Gothic" w:cs="MS Gothic" w:hint="eastAsia"/>
        </w:rPr>
        <w:t>四根本極惡</w:t>
      </w:r>
      <w:r>
        <w:t xml:space="preserve"> [shi konpon gokuaku] /four grave offenses/</w:t>
      </w:r>
    </w:p>
    <w:p w:rsidR="00A618CE" w:rsidRDefault="00A618CE" w:rsidP="00A618CE">
      <w:r>
        <w:rPr>
          <w:rFonts w:ascii="MS Gothic" w:eastAsia="MS Gothic" w:hAnsi="MS Gothic" w:cs="MS Gothic" w:hint="eastAsia"/>
        </w:rPr>
        <w:t>四根本重罪</w:t>
      </w:r>
      <w:r>
        <w:t xml:space="preserve"> [shi konpon jūzai] /four fundamental heavy crimes/</w:t>
      </w:r>
    </w:p>
    <w:p w:rsidR="00A618CE" w:rsidRDefault="00A618CE" w:rsidP="00A618CE">
      <w:r>
        <w:rPr>
          <w:rFonts w:ascii="MS Gothic" w:eastAsia="MS Gothic" w:hAnsi="MS Gothic" w:cs="MS Gothic" w:hint="eastAsia"/>
        </w:rPr>
        <w:t>四梵</w:t>
      </w:r>
      <w:r>
        <w:t xml:space="preserve"> [shibon] /Four Brahman Heavens/</w:t>
      </w:r>
    </w:p>
    <w:p w:rsidR="00A618CE" w:rsidRDefault="00A618CE" w:rsidP="00A618CE">
      <w:r>
        <w:rPr>
          <w:rFonts w:ascii="MS Gothic" w:eastAsia="MS Gothic" w:hAnsi="MS Gothic" w:cs="MS Gothic" w:hint="eastAsia"/>
        </w:rPr>
        <w:t>四梵住</w:t>
      </w:r>
      <w:r>
        <w:t xml:space="preserve"> [shi bonjū] /the four pure abodes/</w:t>
      </w:r>
    </w:p>
    <w:p w:rsidR="00A618CE" w:rsidRDefault="00A618CE" w:rsidP="00A618CE">
      <w:r>
        <w:rPr>
          <w:rFonts w:ascii="MS Gothic" w:eastAsia="MS Gothic" w:hAnsi="MS Gothic" w:cs="MS Gothic" w:hint="eastAsia"/>
        </w:rPr>
        <w:t>四梵堂</w:t>
      </w:r>
      <w:r>
        <w:t xml:space="preserve"> [shi bondō] /four pure abodes/</w:t>
      </w:r>
    </w:p>
    <w:p w:rsidR="00A618CE" w:rsidRDefault="00A618CE" w:rsidP="00A618CE">
      <w:r>
        <w:rPr>
          <w:rFonts w:ascii="MS Gothic" w:eastAsia="MS Gothic" w:hAnsi="MS Gothic" w:cs="MS Gothic" w:hint="eastAsia"/>
        </w:rPr>
        <w:t>四梵志</w:t>
      </w:r>
      <w:r>
        <w:t xml:space="preserve"> [shi bonshi] /four Brahmacārins/</w:t>
      </w:r>
    </w:p>
    <w:p w:rsidR="00A618CE" w:rsidRDefault="00A618CE" w:rsidP="00A618CE">
      <w:r>
        <w:rPr>
          <w:rFonts w:ascii="MS Gothic" w:eastAsia="MS Gothic" w:hAnsi="MS Gothic" w:cs="MS Gothic" w:hint="eastAsia"/>
        </w:rPr>
        <w:t>四棄</w:t>
      </w:r>
      <w:r>
        <w:t xml:space="preserve"> [shiki] /four grave crimes/</w:t>
      </w:r>
    </w:p>
    <w:p w:rsidR="00A618CE" w:rsidRDefault="00A618CE" w:rsidP="00A618CE">
      <w:r>
        <w:rPr>
          <w:rFonts w:ascii="MS Gothic" w:eastAsia="MS Gothic" w:hAnsi="MS Gothic" w:cs="MS Gothic" w:hint="eastAsia"/>
        </w:rPr>
        <w:t>四業</w:t>
      </w:r>
      <w:r>
        <w:t xml:space="preserve"> [shi gō] /four types of admixture of good and evil karma/</w:t>
      </w:r>
    </w:p>
    <w:p w:rsidR="00A618CE" w:rsidRDefault="00A618CE" w:rsidP="00A618CE">
      <w:r>
        <w:rPr>
          <w:rFonts w:ascii="MS Gothic" w:eastAsia="MS Gothic" w:hAnsi="MS Gothic" w:cs="MS Gothic" w:hint="eastAsia"/>
        </w:rPr>
        <w:lastRenderedPageBreak/>
        <w:t>四極重感墮罪</w:t>
      </w:r>
      <w:r>
        <w:t xml:space="preserve"> [shi gokujū kanda zai] /four grave crimes/</w:t>
      </w:r>
    </w:p>
    <w:p w:rsidR="00A618CE" w:rsidRDefault="00A618CE" w:rsidP="00A618CE">
      <w:r>
        <w:rPr>
          <w:rFonts w:ascii="MS Gothic" w:eastAsia="MS Gothic" w:hAnsi="MS Gothic" w:cs="MS Gothic" w:hint="eastAsia"/>
        </w:rPr>
        <w:t>四欲</w:t>
      </w:r>
      <w:r>
        <w:t xml:space="preserve"> [shiyoku] /four desires/</w:t>
      </w:r>
    </w:p>
    <w:p w:rsidR="00A618CE" w:rsidRDefault="00A618CE" w:rsidP="00A618CE">
      <w:r>
        <w:rPr>
          <w:rFonts w:ascii="MS Gothic" w:eastAsia="MS Gothic" w:hAnsi="MS Gothic" w:cs="MS Gothic" w:hint="eastAsia"/>
        </w:rPr>
        <w:t>四正勤</w:t>
      </w:r>
      <w:r>
        <w:t xml:space="preserve"> [shi shōgon] /four kinds of correct endeavor/</w:t>
      </w:r>
    </w:p>
    <w:p w:rsidR="00A618CE" w:rsidRDefault="00A618CE" w:rsidP="00A618CE">
      <w:r>
        <w:rPr>
          <w:rFonts w:ascii="MS Gothic" w:eastAsia="MS Gothic" w:hAnsi="MS Gothic" w:cs="MS Gothic" w:hint="eastAsia"/>
        </w:rPr>
        <w:t>四正懃</w:t>
      </w:r>
      <w:r>
        <w:t xml:space="preserve"> [shi shōgon] /four correct endeavors/</w:t>
      </w:r>
    </w:p>
    <w:p w:rsidR="00A618CE" w:rsidRDefault="00A618CE" w:rsidP="00A618CE">
      <w:r>
        <w:rPr>
          <w:rFonts w:ascii="MS Gothic" w:eastAsia="MS Gothic" w:hAnsi="MS Gothic" w:cs="MS Gothic" w:hint="eastAsia"/>
        </w:rPr>
        <w:t>四正斷</w:t>
      </w:r>
      <w:r>
        <w:t xml:space="preserve"> [shi shōdan] /four kinds of correct elimination/</w:t>
      </w:r>
    </w:p>
    <w:p w:rsidR="00A618CE" w:rsidRDefault="00A618CE" w:rsidP="00A618CE">
      <w:r>
        <w:rPr>
          <w:rFonts w:ascii="MS Gothic" w:eastAsia="MS Gothic" w:hAnsi="MS Gothic" w:cs="MS Gothic" w:hint="eastAsia"/>
        </w:rPr>
        <w:t>四比丘</w:t>
      </w:r>
      <w:r>
        <w:t xml:space="preserve"> [shi biku] /four bhikṣus/</w:t>
      </w:r>
    </w:p>
    <w:p w:rsidR="00A618CE" w:rsidRDefault="00A618CE" w:rsidP="00A618CE">
      <w:r>
        <w:rPr>
          <w:rFonts w:ascii="MS Gothic" w:eastAsia="MS Gothic" w:hAnsi="MS Gothic" w:cs="MS Gothic" w:hint="eastAsia"/>
        </w:rPr>
        <w:t>四民</w:t>
      </w:r>
      <w:r>
        <w:t xml:space="preserve"> [shimin] /four classes of people/</w:t>
      </w:r>
    </w:p>
    <w:p w:rsidR="00A618CE" w:rsidRDefault="00A618CE" w:rsidP="00A618CE">
      <w:r>
        <w:rPr>
          <w:rFonts w:ascii="MS Gothic" w:eastAsia="MS Gothic" w:hAnsi="MS Gothic" w:cs="MS Gothic" w:hint="eastAsia"/>
        </w:rPr>
        <w:t>四沙門果</w:t>
      </w:r>
      <w:r>
        <w:t xml:space="preserve"> [shi shamon ka] /four fruits of the śramaṇa /</w:t>
      </w:r>
    </w:p>
    <w:p w:rsidR="00A618CE" w:rsidRDefault="00A618CE" w:rsidP="00A618CE">
      <w:r>
        <w:rPr>
          <w:rFonts w:ascii="MS Gothic" w:eastAsia="MS Gothic" w:hAnsi="MS Gothic" w:cs="MS Gothic" w:hint="eastAsia"/>
        </w:rPr>
        <w:t>四河</w:t>
      </w:r>
      <w:r>
        <w:t xml:space="preserve"> [shiga] /four rivers/</w:t>
      </w:r>
    </w:p>
    <w:p w:rsidR="00A618CE" w:rsidRDefault="00A618CE" w:rsidP="00A618CE">
      <w:r>
        <w:rPr>
          <w:rFonts w:ascii="MS Gothic" w:eastAsia="MS Gothic" w:hAnsi="MS Gothic" w:cs="MS Gothic" w:hint="eastAsia"/>
        </w:rPr>
        <w:t>四法</w:t>
      </w:r>
      <w:r>
        <w:t xml:space="preserve"> [shihō] /four dharmas/</w:t>
      </w:r>
    </w:p>
    <w:p w:rsidR="00A618CE" w:rsidRDefault="00A618CE" w:rsidP="00A618CE">
      <w:r>
        <w:rPr>
          <w:rFonts w:ascii="MS Gothic" w:eastAsia="MS Gothic" w:hAnsi="MS Gothic" w:cs="MS Gothic" w:hint="eastAsia"/>
        </w:rPr>
        <w:t>四法三願</w:t>
      </w:r>
      <w:r>
        <w:t xml:space="preserve"> [shihō sangan] /four practices and three vows/</w:t>
      </w:r>
    </w:p>
    <w:p w:rsidR="00A618CE" w:rsidRDefault="00A618CE" w:rsidP="00A618CE">
      <w:r>
        <w:rPr>
          <w:rFonts w:ascii="MS Gothic" w:eastAsia="MS Gothic" w:hAnsi="MS Gothic" w:cs="MS Gothic" w:hint="eastAsia"/>
        </w:rPr>
        <w:t>四法不懷</w:t>
      </w:r>
      <w:r>
        <w:t xml:space="preserve"> [shihō fue] /four imperishables/</w:t>
      </w:r>
    </w:p>
    <w:p w:rsidR="00A618CE" w:rsidRDefault="00A618CE" w:rsidP="00A618CE">
      <w:r>
        <w:rPr>
          <w:rFonts w:ascii="MS Gothic" w:eastAsia="MS Gothic" w:hAnsi="MS Gothic" w:cs="MS Gothic" w:hint="eastAsia"/>
        </w:rPr>
        <w:t>四法印</w:t>
      </w:r>
      <w:r>
        <w:t xml:space="preserve"> [shi hōin] /four seals of the dharma/</w:t>
      </w:r>
    </w:p>
    <w:p w:rsidR="00A618CE" w:rsidRDefault="00A618CE" w:rsidP="00A618CE">
      <w:r>
        <w:rPr>
          <w:rFonts w:ascii="MS Gothic" w:eastAsia="MS Gothic" w:hAnsi="MS Gothic" w:cs="MS Gothic" w:hint="eastAsia"/>
        </w:rPr>
        <w:t>四法成就</w:t>
      </w:r>
      <w:r>
        <w:t xml:space="preserve"> [shihō jōjū] /four kinds of altar worship/</w:t>
      </w:r>
    </w:p>
    <w:p w:rsidR="00A618CE" w:rsidRDefault="00A618CE" w:rsidP="00A618CE">
      <w:r>
        <w:rPr>
          <w:rFonts w:ascii="MS Gothic" w:eastAsia="MS Gothic" w:hAnsi="MS Gothic" w:cs="MS Gothic" w:hint="eastAsia"/>
        </w:rPr>
        <w:t>四法施</w:t>
      </w:r>
      <w:r>
        <w:t xml:space="preserve"> [shi hōse] /gift of four truths/</w:t>
      </w:r>
    </w:p>
    <w:p w:rsidR="00A618CE" w:rsidRDefault="00A618CE" w:rsidP="00A618CE">
      <w:r>
        <w:rPr>
          <w:rFonts w:ascii="MS Gothic" w:eastAsia="MS Gothic" w:hAnsi="MS Gothic" w:cs="MS Gothic" w:hint="eastAsia"/>
        </w:rPr>
        <w:t>四法本末</w:t>
      </w:r>
      <w:r>
        <w:t xml:space="preserve"> [shihō honmatsu] /alpha and omega in four laws/</w:t>
      </w:r>
    </w:p>
    <w:p w:rsidR="00A618CE" w:rsidRDefault="00A618CE" w:rsidP="00A618CE">
      <w:r>
        <w:rPr>
          <w:rFonts w:ascii="MS Gothic" w:eastAsia="MS Gothic" w:hAnsi="MS Gothic" w:cs="MS Gothic" w:hint="eastAsia"/>
        </w:rPr>
        <w:t>四法界</w:t>
      </w:r>
      <w:r>
        <w:t xml:space="preserve"> [shi hōkai] /four realms of reality/</w:t>
      </w:r>
    </w:p>
    <w:p w:rsidR="00A618CE" w:rsidRDefault="00A618CE" w:rsidP="00A618CE">
      <w:r>
        <w:rPr>
          <w:rFonts w:ascii="MS Gothic" w:eastAsia="MS Gothic" w:hAnsi="MS Gothic" w:cs="MS Gothic" w:hint="eastAsia"/>
        </w:rPr>
        <w:t>四波</w:t>
      </w:r>
      <w:r>
        <w:t xml:space="preserve"> [shi ha] /four perfect bodhisattvas/</w:t>
      </w:r>
    </w:p>
    <w:p w:rsidR="00A618CE" w:rsidRDefault="00A618CE" w:rsidP="00A618CE">
      <w:r>
        <w:rPr>
          <w:rFonts w:ascii="MS Gothic" w:eastAsia="MS Gothic" w:hAnsi="MS Gothic" w:cs="MS Gothic" w:hint="eastAsia"/>
        </w:rPr>
        <w:t>四波羅夷</w:t>
      </w:r>
      <w:r>
        <w:t xml:space="preserve"> [shi harai] /four grave offenses/</w:t>
      </w:r>
    </w:p>
    <w:p w:rsidR="00A618CE" w:rsidRDefault="00A618CE" w:rsidP="00A618CE">
      <w:r>
        <w:rPr>
          <w:rFonts w:ascii="MS Gothic" w:eastAsia="MS Gothic" w:hAnsi="MS Gothic" w:cs="MS Gothic" w:hint="eastAsia"/>
        </w:rPr>
        <w:t>四波羅夷法</w:t>
      </w:r>
      <w:r>
        <w:t xml:space="preserve"> [shiharaihō] /four grave offenses/</w:t>
      </w:r>
    </w:p>
    <w:p w:rsidR="00A618CE" w:rsidRDefault="00A618CE" w:rsidP="00A618CE">
      <w:r>
        <w:rPr>
          <w:rFonts w:ascii="MS Gothic" w:eastAsia="MS Gothic" w:hAnsi="MS Gothic" w:cs="MS Gothic" w:hint="eastAsia"/>
        </w:rPr>
        <w:t>四波羅夷罪</w:t>
      </w:r>
      <w:r>
        <w:t xml:space="preserve"> [shi harai zai] /four grave offenses/</w:t>
      </w:r>
    </w:p>
    <w:p w:rsidR="00A618CE" w:rsidRDefault="00A618CE" w:rsidP="00A618CE">
      <w:r>
        <w:rPr>
          <w:rFonts w:ascii="MS Gothic" w:eastAsia="MS Gothic" w:hAnsi="MS Gothic" w:cs="MS Gothic" w:hint="eastAsia"/>
        </w:rPr>
        <w:t>四波羅蜜菩薩</w:t>
      </w:r>
      <w:r>
        <w:t xml:space="preserve"> [shi haramitsu bosatsu] /four perfect bodhisattvas/</w:t>
      </w:r>
    </w:p>
    <w:p w:rsidR="00A618CE" w:rsidRDefault="00A618CE" w:rsidP="00A618CE">
      <w:r>
        <w:rPr>
          <w:rFonts w:ascii="MS Gothic" w:eastAsia="MS Gothic" w:hAnsi="MS Gothic" w:cs="MS Gothic" w:hint="eastAsia"/>
        </w:rPr>
        <w:t>四洲</w:t>
      </w:r>
      <w:r>
        <w:t xml:space="preserve"> [shishū] /four continents/</w:t>
      </w:r>
    </w:p>
    <w:p w:rsidR="00A618CE" w:rsidRDefault="00A618CE" w:rsidP="00A618CE">
      <w:r>
        <w:rPr>
          <w:rFonts w:ascii="MS Gothic" w:eastAsia="MS Gothic" w:hAnsi="MS Gothic" w:cs="MS Gothic" w:hint="eastAsia"/>
        </w:rPr>
        <w:t>四流</w:t>
      </w:r>
      <w:r>
        <w:t xml:space="preserve"> [shiru] /four (raging) currents/</w:t>
      </w:r>
    </w:p>
    <w:p w:rsidR="00A618CE" w:rsidRDefault="00A618CE" w:rsidP="00A618CE">
      <w:r>
        <w:rPr>
          <w:rFonts w:ascii="MS Gothic" w:eastAsia="MS Gothic" w:hAnsi="MS Gothic" w:cs="MS Gothic" w:hint="eastAsia"/>
        </w:rPr>
        <w:t>四海</w:t>
      </w:r>
      <w:r>
        <w:t xml:space="preserve"> [shikai] /four oceans/</w:t>
      </w:r>
    </w:p>
    <w:p w:rsidR="00A618CE" w:rsidRDefault="00A618CE" w:rsidP="00A618CE">
      <w:r>
        <w:rPr>
          <w:rFonts w:ascii="MS Gothic" w:eastAsia="MS Gothic" w:hAnsi="MS Gothic" w:cs="MS Gothic" w:hint="eastAsia"/>
        </w:rPr>
        <w:t>四海論主</w:t>
      </w:r>
      <w:r>
        <w:t xml:space="preserve"> [Shikai Ronshu] /Shihai Lunzhu/</w:t>
      </w:r>
    </w:p>
    <w:p w:rsidR="00A618CE" w:rsidRDefault="00A618CE" w:rsidP="00A618CE">
      <w:r>
        <w:rPr>
          <w:rFonts w:ascii="MS Gothic" w:eastAsia="MS Gothic" w:hAnsi="MS Gothic" w:cs="MS Gothic" w:hint="eastAsia"/>
        </w:rPr>
        <w:t>四涅槃</w:t>
      </w:r>
      <w:r>
        <w:t xml:space="preserve"> [shi nehan] /four kinds of nirvāṇa/</w:t>
      </w:r>
    </w:p>
    <w:p w:rsidR="00A618CE" w:rsidRDefault="00A618CE" w:rsidP="00A618CE">
      <w:r>
        <w:rPr>
          <w:rFonts w:ascii="MS Gothic" w:eastAsia="MS Gothic" w:hAnsi="MS Gothic" w:cs="MS Gothic" w:hint="eastAsia"/>
        </w:rPr>
        <w:t>四涅槃體</w:t>
      </w:r>
      <w:r>
        <w:t xml:space="preserve"> [shi nehan tai] /four nirvāṇa essences/</w:t>
      </w:r>
    </w:p>
    <w:p w:rsidR="00A618CE" w:rsidRDefault="00A618CE" w:rsidP="00A618CE">
      <w:r>
        <w:rPr>
          <w:rFonts w:ascii="MS Gothic" w:eastAsia="MS Gothic" w:hAnsi="MS Gothic" w:cs="MS Gothic" w:hint="eastAsia"/>
        </w:rPr>
        <w:t>四淨定</w:t>
      </w:r>
      <w:r>
        <w:t xml:space="preserve"> [shi jō jō] /four pure concentrations/</w:t>
      </w:r>
    </w:p>
    <w:p w:rsidR="00A618CE" w:rsidRDefault="00A618CE" w:rsidP="00A618CE">
      <w:r>
        <w:rPr>
          <w:rFonts w:ascii="MS Gothic" w:eastAsia="MS Gothic" w:hAnsi="MS Gothic" w:cs="MS Gothic" w:hint="eastAsia"/>
        </w:rPr>
        <w:t>四漏</w:t>
      </w:r>
      <w:r>
        <w:t xml:space="preserve"> [shiro] /four kinds of contamination/</w:t>
      </w:r>
    </w:p>
    <w:p w:rsidR="00A618CE" w:rsidRDefault="00A618CE" w:rsidP="00A618CE">
      <w:r>
        <w:rPr>
          <w:rFonts w:ascii="MS Gothic" w:eastAsia="MS Gothic" w:hAnsi="MS Gothic" w:cs="MS Gothic" w:hint="eastAsia"/>
        </w:rPr>
        <w:lastRenderedPageBreak/>
        <w:t>四無常偈</w:t>
      </w:r>
      <w:r>
        <w:t xml:space="preserve"> [shi mujō ge] /four stanzas on impermanence/</w:t>
      </w:r>
    </w:p>
    <w:p w:rsidR="00A618CE" w:rsidRDefault="00A618CE" w:rsidP="00A618CE">
      <w:r>
        <w:rPr>
          <w:rFonts w:ascii="MS Gothic" w:eastAsia="MS Gothic" w:hAnsi="MS Gothic" w:cs="MS Gothic" w:hint="eastAsia"/>
        </w:rPr>
        <w:t>四無所畏</w:t>
      </w:r>
      <w:r>
        <w:t xml:space="preserve"> [shi mushoi] /four forms of fearlessness/</w:t>
      </w:r>
    </w:p>
    <w:p w:rsidR="00A618CE" w:rsidRDefault="00A618CE" w:rsidP="00A618CE">
      <w:r>
        <w:rPr>
          <w:rFonts w:ascii="MS Gothic" w:eastAsia="MS Gothic" w:hAnsi="MS Gothic" w:cs="MS Gothic" w:hint="eastAsia"/>
        </w:rPr>
        <w:t>四無畏</w:t>
      </w:r>
      <w:r>
        <w:t xml:space="preserve"> [shi mui] /four forms of fearlessness/</w:t>
      </w:r>
    </w:p>
    <w:p w:rsidR="00A618CE" w:rsidRDefault="00A618CE" w:rsidP="00A618CE">
      <w:r>
        <w:rPr>
          <w:rFonts w:ascii="MS Gothic" w:eastAsia="MS Gothic" w:hAnsi="MS Gothic" w:cs="MS Gothic" w:hint="eastAsia"/>
        </w:rPr>
        <w:t>四無礙</w:t>
      </w:r>
      <w:r>
        <w:t xml:space="preserve"> [shi muge] /four unhindered [abilities in understanding and elocution]/</w:t>
      </w:r>
    </w:p>
    <w:p w:rsidR="00A618CE" w:rsidRDefault="00A618CE" w:rsidP="00A618CE">
      <w:r>
        <w:rPr>
          <w:rFonts w:ascii="MS Gothic" w:eastAsia="MS Gothic" w:hAnsi="MS Gothic" w:cs="MS Gothic" w:hint="eastAsia"/>
        </w:rPr>
        <w:t>四無礙智</w:t>
      </w:r>
      <w:r>
        <w:t xml:space="preserve"> [shi muge chi] /four kinds of unobstructed cognition/</w:t>
      </w:r>
    </w:p>
    <w:p w:rsidR="00A618CE" w:rsidRDefault="00A618CE" w:rsidP="00A618CE">
      <w:r>
        <w:rPr>
          <w:rFonts w:ascii="MS Gothic" w:eastAsia="MS Gothic" w:hAnsi="MS Gothic" w:cs="MS Gothic" w:hint="eastAsia"/>
        </w:rPr>
        <w:t>四無礙解</w:t>
      </w:r>
      <w:r>
        <w:t xml:space="preserve"> [shi muge ge] /four kinds of unimpeded understanding/</w:t>
      </w:r>
    </w:p>
    <w:p w:rsidR="00A618CE" w:rsidRDefault="00A618CE" w:rsidP="00A618CE">
      <w:r>
        <w:rPr>
          <w:rFonts w:ascii="MS Gothic" w:eastAsia="MS Gothic" w:hAnsi="MS Gothic" w:cs="MS Gothic" w:hint="eastAsia"/>
        </w:rPr>
        <w:t>四無礙辯</w:t>
      </w:r>
      <w:r>
        <w:t xml:space="preserve"> [shi muge ben] /four abilities of unhindered understanding and expression/</w:t>
      </w:r>
    </w:p>
    <w:p w:rsidR="00A618CE" w:rsidRDefault="00A618CE" w:rsidP="00A618CE">
      <w:r>
        <w:rPr>
          <w:rFonts w:ascii="MS Gothic" w:eastAsia="MS Gothic" w:hAnsi="MS Gothic" w:cs="MS Gothic" w:hint="eastAsia"/>
        </w:rPr>
        <w:t>四無礙辯智</w:t>
      </w:r>
      <w:r>
        <w:t xml:space="preserve"> [shi muge benchi] /four abilities of unhindered understanding and expression/</w:t>
      </w:r>
    </w:p>
    <w:p w:rsidR="00A618CE" w:rsidRDefault="00A618CE" w:rsidP="00A618CE">
      <w:r>
        <w:rPr>
          <w:rFonts w:ascii="MS Gothic" w:eastAsia="MS Gothic" w:hAnsi="MS Gothic" w:cs="MS Gothic" w:hint="eastAsia"/>
        </w:rPr>
        <w:t>四無色</w:t>
      </w:r>
      <w:r>
        <w:t xml:space="preserve"> [shi mushiki] /four formless states/</w:t>
      </w:r>
    </w:p>
    <w:p w:rsidR="00A618CE" w:rsidRDefault="00A618CE" w:rsidP="00A618CE">
      <w:r>
        <w:rPr>
          <w:rFonts w:ascii="MS Gothic" w:eastAsia="MS Gothic" w:hAnsi="MS Gothic" w:cs="MS Gothic" w:hint="eastAsia"/>
        </w:rPr>
        <w:t>四無色天</w:t>
      </w:r>
      <w:r>
        <w:t xml:space="preserve"> [shi mushiki ten] /four formless heavens/</w:t>
      </w:r>
    </w:p>
    <w:p w:rsidR="00A618CE" w:rsidRDefault="00A618CE" w:rsidP="00A618CE">
      <w:r>
        <w:rPr>
          <w:rFonts w:ascii="MS Gothic" w:eastAsia="MS Gothic" w:hAnsi="MS Gothic" w:cs="MS Gothic" w:hint="eastAsia"/>
        </w:rPr>
        <w:t>四無色定</w:t>
      </w:r>
      <w:r>
        <w:t xml:space="preserve"> [shi musiki jō] /four formless concentrations/</w:t>
      </w:r>
    </w:p>
    <w:p w:rsidR="00A618CE" w:rsidRDefault="00A618CE" w:rsidP="00A618CE">
      <w:r>
        <w:rPr>
          <w:rFonts w:ascii="MS Gothic" w:eastAsia="MS Gothic" w:hAnsi="MS Gothic" w:cs="MS Gothic" w:hint="eastAsia"/>
        </w:rPr>
        <w:t>四無色界</w:t>
      </w:r>
      <w:r>
        <w:t xml:space="preserve"> [shi mushiki kai] /four locations in the formless realm/</w:t>
      </w:r>
    </w:p>
    <w:p w:rsidR="00A618CE" w:rsidRDefault="00A618CE" w:rsidP="00A618CE">
      <w:r>
        <w:rPr>
          <w:rFonts w:ascii="MS Gothic" w:eastAsia="MS Gothic" w:hAnsi="MS Gothic" w:cs="MS Gothic" w:hint="eastAsia"/>
        </w:rPr>
        <w:t>四無色蘊</w:t>
      </w:r>
      <w:r>
        <w:t xml:space="preserve"> [shi mushiki un] /four skandhas outside of form/four formless aggregates/</w:t>
      </w:r>
    </w:p>
    <w:p w:rsidR="00A618CE" w:rsidRDefault="00A618CE" w:rsidP="00A618CE">
      <w:r>
        <w:rPr>
          <w:rFonts w:ascii="MS Gothic" w:eastAsia="MS Gothic" w:hAnsi="MS Gothic" w:cs="MS Gothic" w:hint="eastAsia"/>
        </w:rPr>
        <w:t>四無色處</w:t>
      </w:r>
      <w:r>
        <w:t xml:space="preserve"> [shi mushiki sho] /four formless states/</w:t>
      </w:r>
    </w:p>
    <w:p w:rsidR="00A618CE" w:rsidRDefault="00A618CE" w:rsidP="00A618CE">
      <w:r>
        <w:rPr>
          <w:rFonts w:ascii="MS Gothic" w:eastAsia="MS Gothic" w:hAnsi="MS Gothic" w:cs="MS Gothic" w:hint="eastAsia"/>
        </w:rPr>
        <w:t>四無覆無記</w:t>
      </w:r>
      <w:r>
        <w:t xml:space="preserve"> [shi mufuku muki] /four kinds of undefiled morally indeterminate states of mind/</w:t>
      </w:r>
    </w:p>
    <w:p w:rsidR="00A618CE" w:rsidRDefault="00A618CE" w:rsidP="00A618CE">
      <w:r>
        <w:rPr>
          <w:rFonts w:ascii="MS Gothic" w:eastAsia="MS Gothic" w:hAnsi="MS Gothic" w:cs="MS Gothic" w:hint="eastAsia"/>
        </w:rPr>
        <w:t>四無記</w:t>
      </w:r>
      <w:r>
        <w:t xml:space="preserve"> [shi muki] /four kinds of undefiled moral indeterminacy/</w:t>
      </w:r>
    </w:p>
    <w:p w:rsidR="00A618CE" w:rsidRDefault="00A618CE" w:rsidP="00A618CE">
      <w:r>
        <w:rPr>
          <w:rFonts w:ascii="MS Gothic" w:eastAsia="MS Gothic" w:hAnsi="MS Gothic" w:cs="MS Gothic" w:hint="eastAsia"/>
        </w:rPr>
        <w:t>四無量</w:t>
      </w:r>
      <w:r>
        <w:t xml:space="preserve"> [shi muryō] /four immeasurable [minds]/</w:t>
      </w:r>
    </w:p>
    <w:p w:rsidR="00A618CE" w:rsidRDefault="00A618CE" w:rsidP="00A618CE">
      <w:r>
        <w:rPr>
          <w:rFonts w:ascii="MS Gothic" w:eastAsia="MS Gothic" w:hAnsi="MS Gothic" w:cs="MS Gothic" w:hint="eastAsia"/>
        </w:rPr>
        <w:t>四無量心</w:t>
      </w:r>
      <w:r>
        <w:t xml:space="preserve"> [shi muryōshin] /four immeasurable states of mind/</w:t>
      </w:r>
    </w:p>
    <w:p w:rsidR="00A618CE" w:rsidRDefault="00A618CE" w:rsidP="00A618CE">
      <w:r>
        <w:rPr>
          <w:rFonts w:ascii="MS Gothic" w:eastAsia="MS Gothic" w:hAnsi="MS Gothic" w:cs="MS Gothic" w:hint="eastAsia"/>
        </w:rPr>
        <w:t>四煩惱</w:t>
      </w:r>
      <w:r>
        <w:t xml:space="preserve"> [shi bonnō] /four afflictions/</w:t>
      </w:r>
    </w:p>
    <w:p w:rsidR="00A618CE" w:rsidRDefault="00A618CE" w:rsidP="00A618CE">
      <w:r>
        <w:rPr>
          <w:rFonts w:ascii="MS Gothic" w:eastAsia="MS Gothic" w:hAnsi="MS Gothic" w:cs="MS Gothic" w:hint="eastAsia"/>
        </w:rPr>
        <w:t>四爐</w:t>
      </w:r>
      <w:r>
        <w:t xml:space="preserve"> [shiro] /four furnaces/</w:t>
      </w:r>
    </w:p>
    <w:p w:rsidR="00A618CE" w:rsidRDefault="00A618CE" w:rsidP="00A618CE">
      <w:r>
        <w:rPr>
          <w:rFonts w:ascii="MS Gothic" w:eastAsia="MS Gothic" w:hAnsi="MS Gothic" w:cs="MS Gothic" w:hint="eastAsia"/>
        </w:rPr>
        <w:t>四物</w:t>
      </w:r>
      <w:r>
        <w:t xml:space="preserve"> [shimotsu] /four instruments/</w:t>
      </w:r>
    </w:p>
    <w:p w:rsidR="00A618CE" w:rsidRDefault="00A618CE" w:rsidP="00A618CE">
      <w:r>
        <w:rPr>
          <w:rFonts w:ascii="MS Gothic" w:eastAsia="MS Gothic" w:hAnsi="MS Gothic" w:cs="MS Gothic" w:hint="eastAsia"/>
        </w:rPr>
        <w:t>四王</w:t>
      </w:r>
      <w:r>
        <w:t xml:space="preserve"> [shiō] /four kings/</w:t>
      </w:r>
    </w:p>
    <w:p w:rsidR="00A618CE" w:rsidRDefault="00A618CE" w:rsidP="00A618CE">
      <w:r>
        <w:rPr>
          <w:rFonts w:ascii="MS Gothic" w:eastAsia="MS Gothic" w:hAnsi="MS Gothic" w:cs="MS Gothic" w:hint="eastAsia"/>
        </w:rPr>
        <w:t>四王天</w:t>
      </w:r>
      <w:r>
        <w:t xml:space="preserve"> [shiō ten] /four heavenly kings kings/</w:t>
      </w:r>
    </w:p>
    <w:p w:rsidR="00A618CE" w:rsidRDefault="00A618CE" w:rsidP="00A618CE">
      <w:r>
        <w:rPr>
          <w:rFonts w:ascii="MS Gothic" w:eastAsia="MS Gothic" w:hAnsi="MS Gothic" w:cs="MS Gothic" w:hint="eastAsia"/>
        </w:rPr>
        <w:t>四王忉利</w:t>
      </w:r>
      <w:r>
        <w:t xml:space="preserve"> [shiō tōri] /four kings and Indra's heaven/</w:t>
      </w:r>
    </w:p>
    <w:p w:rsidR="00A618CE" w:rsidRDefault="00A618CE" w:rsidP="00A618CE">
      <w:r>
        <w:rPr>
          <w:rFonts w:ascii="MS Gothic" w:eastAsia="MS Gothic" w:hAnsi="MS Gothic" w:cs="MS Gothic" w:hint="eastAsia"/>
        </w:rPr>
        <w:t>四生</w:t>
      </w:r>
      <w:r>
        <w:t xml:space="preserve"> [shishō] /four kinds of birth/</w:t>
      </w:r>
    </w:p>
    <w:p w:rsidR="00A618CE" w:rsidRDefault="00A618CE" w:rsidP="00A618CE">
      <w:r>
        <w:rPr>
          <w:rFonts w:ascii="MS Gothic" w:eastAsia="MS Gothic" w:hAnsi="MS Gothic" w:cs="MS Gothic" w:hint="eastAsia"/>
        </w:rPr>
        <w:t>四生百劫</w:t>
      </w:r>
      <w:r>
        <w:t xml:space="preserve"> [shishō hyakkō] /four lives or a hundred eons/</w:t>
      </w:r>
    </w:p>
    <w:p w:rsidR="00A618CE" w:rsidRDefault="00A618CE" w:rsidP="00A618CE">
      <w:r>
        <w:rPr>
          <w:rFonts w:ascii="MS Gothic" w:eastAsia="MS Gothic" w:hAnsi="MS Gothic" w:cs="MS Gothic" w:hint="eastAsia"/>
        </w:rPr>
        <w:t>四生類</w:t>
      </w:r>
      <w:r>
        <w:t xml:space="preserve"> [shishō rui] /four kinds of birth/</w:t>
      </w:r>
    </w:p>
    <w:p w:rsidR="00A618CE" w:rsidRDefault="00A618CE" w:rsidP="00A618CE">
      <w:r>
        <w:rPr>
          <w:rFonts w:ascii="MS Gothic" w:eastAsia="MS Gothic" w:hAnsi="MS Gothic" w:cs="MS Gothic" w:hint="eastAsia"/>
        </w:rPr>
        <w:t>四田</w:t>
      </w:r>
      <w:r>
        <w:t xml:space="preserve"> [shi den] /four fields/</w:t>
      </w:r>
    </w:p>
    <w:p w:rsidR="00A618CE" w:rsidRDefault="00A618CE" w:rsidP="00A618CE">
      <w:r>
        <w:rPr>
          <w:rFonts w:ascii="MS Gothic" w:eastAsia="MS Gothic" w:hAnsi="MS Gothic" w:cs="MS Gothic" w:hint="eastAsia"/>
        </w:rPr>
        <w:t>四界</w:t>
      </w:r>
      <w:r>
        <w:t xml:space="preserve"> [shikai] /four realms/</w:t>
      </w:r>
    </w:p>
    <w:p w:rsidR="00A618CE" w:rsidRDefault="00A618CE" w:rsidP="00A618CE">
      <w:r>
        <w:rPr>
          <w:rFonts w:ascii="MS Gothic" w:eastAsia="MS Gothic" w:hAnsi="MS Gothic" w:cs="MS Gothic" w:hint="eastAsia"/>
        </w:rPr>
        <w:t>四疑</w:t>
      </w:r>
      <w:r>
        <w:t xml:space="preserve"> [shi gi] /four doubts/</w:t>
      </w:r>
    </w:p>
    <w:p w:rsidR="00A618CE" w:rsidRDefault="00A618CE" w:rsidP="00A618CE">
      <w:r>
        <w:rPr>
          <w:rFonts w:ascii="MS Gothic" w:eastAsia="MS Gothic" w:hAnsi="MS Gothic" w:cs="MS Gothic" w:hint="eastAsia"/>
        </w:rPr>
        <w:lastRenderedPageBreak/>
        <w:t>四病</w:t>
      </w:r>
      <w:r>
        <w:t xml:space="preserve"> [shibyō] /four maladies/</w:t>
      </w:r>
    </w:p>
    <w:p w:rsidR="00A618CE" w:rsidRDefault="00A618CE" w:rsidP="00A618CE">
      <w:r>
        <w:rPr>
          <w:rFonts w:ascii="MS Gothic" w:eastAsia="MS Gothic" w:hAnsi="MS Gothic" w:cs="MS Gothic" w:hint="eastAsia"/>
        </w:rPr>
        <w:t>四百</w:t>
      </w:r>
      <w:r>
        <w:t xml:space="preserve"> [yonhyaku] /four hundred/</w:t>
      </w:r>
    </w:p>
    <w:p w:rsidR="00A618CE" w:rsidRDefault="00A618CE" w:rsidP="00A618CE">
      <w:r>
        <w:rPr>
          <w:rFonts w:ascii="MS Gothic" w:eastAsia="MS Gothic" w:hAnsi="MS Gothic" w:cs="MS Gothic" w:hint="eastAsia"/>
        </w:rPr>
        <w:t>四百四病</w:t>
      </w:r>
      <w:r>
        <w:t xml:space="preserve"> [shihyaku shibyō] /four hundred and four illnesses/</w:t>
      </w:r>
    </w:p>
    <w:p w:rsidR="00A618CE" w:rsidRDefault="00A618CE" w:rsidP="00A618CE">
      <w:r>
        <w:rPr>
          <w:rFonts w:ascii="MS Gothic" w:eastAsia="MS Gothic" w:hAnsi="MS Gothic" w:cs="MS Gothic" w:hint="eastAsia"/>
        </w:rPr>
        <w:t>四百戒</w:t>
      </w:r>
      <w:r>
        <w:t xml:space="preserve"> [shihyaku kai] /four hundred rules/</w:t>
      </w:r>
    </w:p>
    <w:p w:rsidR="00A618CE" w:rsidRDefault="00A618CE" w:rsidP="00A618CE">
      <w:r>
        <w:rPr>
          <w:rFonts w:ascii="MS Gothic" w:eastAsia="MS Gothic" w:hAnsi="MS Gothic" w:cs="MS Gothic" w:hint="eastAsia"/>
        </w:rPr>
        <w:t>四百由旬</w:t>
      </w:r>
      <w:r>
        <w:t xml:space="preserve"> [yonhyaku yujun] /four hundred yojanas/</w:t>
      </w:r>
    </w:p>
    <w:p w:rsidR="00A618CE" w:rsidRDefault="00A618CE" w:rsidP="00A618CE">
      <w:r>
        <w:rPr>
          <w:rFonts w:ascii="MS Gothic" w:eastAsia="MS Gothic" w:hAnsi="MS Gothic" w:cs="MS Gothic" w:hint="eastAsia"/>
        </w:rPr>
        <w:t>四相</w:t>
      </w:r>
      <w:r>
        <w:t xml:space="preserve"> [shisō] /four marks/</w:t>
      </w:r>
    </w:p>
    <w:p w:rsidR="00A618CE" w:rsidRDefault="00A618CE" w:rsidP="00A618CE">
      <w:r>
        <w:rPr>
          <w:rFonts w:ascii="MS Gothic" w:eastAsia="MS Gothic" w:hAnsi="MS Gothic" w:cs="MS Gothic" w:hint="eastAsia"/>
        </w:rPr>
        <w:t>四相違</w:t>
      </w:r>
      <w:r>
        <w:t xml:space="preserve"> [shi sōi] /four contradictions/</w:t>
      </w:r>
    </w:p>
    <w:p w:rsidR="00A618CE" w:rsidRDefault="00A618CE" w:rsidP="00A618CE">
      <w:r>
        <w:rPr>
          <w:rFonts w:ascii="MS Gothic" w:eastAsia="MS Gothic" w:hAnsi="MS Gothic" w:cs="MS Gothic" w:hint="eastAsia"/>
        </w:rPr>
        <w:t>四相違因</w:t>
      </w:r>
      <w:r>
        <w:t xml:space="preserve"> [shi sōi in] /four contradictions with the reason/</w:t>
      </w:r>
    </w:p>
    <w:p w:rsidR="00A618CE" w:rsidRDefault="00A618CE" w:rsidP="00A618CE">
      <w:r>
        <w:rPr>
          <w:rFonts w:ascii="MS Gothic" w:eastAsia="MS Gothic" w:hAnsi="MS Gothic" w:cs="MS Gothic" w:hint="eastAsia"/>
        </w:rPr>
        <w:t>四相違過</w:t>
      </w:r>
      <w:r>
        <w:t xml:space="preserve"> [shi sōi ka] /four fallacies due to contradictions with the reason/</w:t>
      </w:r>
    </w:p>
    <w:p w:rsidR="00A618CE" w:rsidRDefault="00A618CE" w:rsidP="00A618CE">
      <w:r>
        <w:rPr>
          <w:rFonts w:ascii="MS Gothic" w:eastAsia="MS Gothic" w:hAnsi="MS Gothic" w:cs="MS Gothic" w:hint="eastAsia"/>
        </w:rPr>
        <w:t>四眞</w:t>
      </w:r>
      <w:r>
        <w:t xml:space="preserve"> [shishin] /four truths/</w:t>
      </w:r>
    </w:p>
    <w:p w:rsidR="00A618CE" w:rsidRDefault="00A618CE" w:rsidP="00A618CE">
      <w:r>
        <w:rPr>
          <w:rFonts w:ascii="MS Gothic" w:eastAsia="MS Gothic" w:hAnsi="MS Gothic" w:cs="MS Gothic" w:hint="eastAsia"/>
        </w:rPr>
        <w:t>四眞實</w:t>
      </w:r>
      <w:r>
        <w:t xml:space="preserve"> [shi shinjitsu] /four realities/</w:t>
      </w:r>
    </w:p>
    <w:p w:rsidR="00A618CE" w:rsidRDefault="00A618CE" w:rsidP="00A618CE">
      <w:r>
        <w:rPr>
          <w:rFonts w:ascii="MS Gothic" w:eastAsia="MS Gothic" w:hAnsi="MS Gothic" w:cs="MS Gothic" w:hint="eastAsia"/>
        </w:rPr>
        <w:t>四眞實義</w:t>
      </w:r>
      <w:r>
        <w:t xml:space="preserve"> [shi shinjitsu gi] /four levels of acceptance of reality/</w:t>
      </w:r>
    </w:p>
    <w:p w:rsidR="00A618CE" w:rsidRDefault="00A618CE" w:rsidP="00A618CE">
      <w:r>
        <w:rPr>
          <w:rFonts w:ascii="MS Gothic" w:eastAsia="MS Gothic" w:hAnsi="MS Gothic" w:cs="MS Gothic" w:hint="eastAsia"/>
        </w:rPr>
        <w:t>四眞諦</w:t>
      </w:r>
      <w:r>
        <w:t xml:space="preserve"> [shi shintai] /four noble truths/</w:t>
      </w:r>
    </w:p>
    <w:p w:rsidR="00A618CE" w:rsidRDefault="00A618CE" w:rsidP="00A618CE">
      <w:r>
        <w:rPr>
          <w:rFonts w:ascii="MS Gothic" w:eastAsia="MS Gothic" w:hAnsi="MS Gothic" w:cs="MS Gothic" w:hint="eastAsia"/>
        </w:rPr>
        <w:t>四眞道</w:t>
      </w:r>
      <w:r>
        <w:t xml:space="preserve"> [shi shindō] /the path of the four noble truths/</w:t>
      </w:r>
    </w:p>
    <w:p w:rsidR="00A618CE" w:rsidRDefault="00A618CE" w:rsidP="00A618CE">
      <w:r>
        <w:rPr>
          <w:rFonts w:ascii="MS Gothic" w:eastAsia="MS Gothic" w:hAnsi="MS Gothic" w:cs="MS Gothic" w:hint="eastAsia"/>
        </w:rPr>
        <w:t>四眼</w:t>
      </w:r>
      <w:r>
        <w:t xml:space="preserve"> [shi gen] /four powers of vision/</w:t>
      </w:r>
    </w:p>
    <w:p w:rsidR="00A618CE" w:rsidRDefault="00A618CE" w:rsidP="00A618CE">
      <w:r>
        <w:rPr>
          <w:rFonts w:ascii="MS Gothic" w:eastAsia="MS Gothic" w:hAnsi="MS Gothic" w:cs="MS Gothic" w:hint="eastAsia"/>
        </w:rPr>
        <w:t>四知</w:t>
      </w:r>
      <w:r>
        <w:t xml:space="preserve"> [shichi] /knowledge of the four/</w:t>
      </w:r>
    </w:p>
    <w:p w:rsidR="00A618CE" w:rsidRDefault="00A618CE" w:rsidP="00A618CE">
      <w:r>
        <w:rPr>
          <w:rFonts w:ascii="MS Gothic" w:eastAsia="MS Gothic" w:hAnsi="MS Gothic" w:cs="MS Gothic" w:hint="eastAsia"/>
        </w:rPr>
        <w:t>四神足</w:t>
      </w:r>
      <w:r>
        <w:t xml:space="preserve"> [shi jinsoku] /four bases of supernatural power/</w:t>
      </w:r>
    </w:p>
    <w:p w:rsidR="00A618CE" w:rsidRDefault="00A618CE" w:rsidP="00A618CE">
      <w:r>
        <w:rPr>
          <w:rFonts w:ascii="MS Gothic" w:eastAsia="MS Gothic" w:hAnsi="MS Gothic" w:cs="MS Gothic" w:hint="eastAsia"/>
        </w:rPr>
        <w:t>四禪</w:t>
      </w:r>
      <w:r>
        <w:t xml:space="preserve"> [shizen] /four meditation [heavens]/</w:t>
      </w:r>
    </w:p>
    <w:p w:rsidR="00A618CE" w:rsidRDefault="00A618CE" w:rsidP="00A618CE">
      <w:r>
        <w:rPr>
          <w:rFonts w:ascii="MS Gothic" w:eastAsia="MS Gothic" w:hAnsi="MS Gothic" w:cs="MS Gothic" w:hint="eastAsia"/>
        </w:rPr>
        <w:t>四禪九天</w:t>
      </w:r>
      <w:r>
        <w:t xml:space="preserve"> [shizen kuten] /nine heavens of the fourth meditation heaven/</w:t>
      </w:r>
    </w:p>
    <w:p w:rsidR="00A618CE" w:rsidRDefault="00A618CE" w:rsidP="00A618CE">
      <w:r>
        <w:rPr>
          <w:rFonts w:ascii="MS Gothic" w:eastAsia="MS Gothic" w:hAnsi="MS Gothic" w:cs="MS Gothic" w:hint="eastAsia"/>
        </w:rPr>
        <w:t>四禪八定</w:t>
      </w:r>
      <w:r>
        <w:t xml:space="preserve"> [shizen hachijō] /four meditations and eight concentrations/</w:t>
      </w:r>
    </w:p>
    <w:p w:rsidR="00A618CE" w:rsidRDefault="00A618CE" w:rsidP="00A618CE">
      <w:r>
        <w:rPr>
          <w:rFonts w:ascii="MS Gothic" w:eastAsia="MS Gothic" w:hAnsi="MS Gothic" w:cs="MS Gothic" w:hint="eastAsia"/>
        </w:rPr>
        <w:t>四禪天</w:t>
      </w:r>
      <w:r>
        <w:t xml:space="preserve"> [shi zenten] /four meditation heavens/</w:t>
      </w:r>
    </w:p>
    <w:p w:rsidR="00A618CE" w:rsidRDefault="00A618CE" w:rsidP="00A618CE">
      <w:r>
        <w:rPr>
          <w:rFonts w:ascii="MS Gothic" w:eastAsia="MS Gothic" w:hAnsi="MS Gothic" w:cs="MS Gothic" w:hint="eastAsia"/>
        </w:rPr>
        <w:t>四禪定</w:t>
      </w:r>
      <w:r>
        <w:t xml:space="preserve"> [shi zenjō] /four concentrations/</w:t>
      </w:r>
    </w:p>
    <w:p w:rsidR="00A618CE" w:rsidRDefault="00A618CE" w:rsidP="00A618CE">
      <w:r>
        <w:rPr>
          <w:rFonts w:ascii="MS Gothic" w:eastAsia="MS Gothic" w:hAnsi="MS Gothic" w:cs="MS Gothic" w:hint="eastAsia"/>
        </w:rPr>
        <w:t>四種</w:t>
      </w:r>
      <w:r>
        <w:t xml:space="preserve"> [shi shu] /four kinds/</w:t>
      </w:r>
    </w:p>
    <w:p w:rsidR="00A618CE" w:rsidRDefault="00A618CE" w:rsidP="00A618CE">
      <w:r>
        <w:rPr>
          <w:rFonts w:ascii="MS Gothic" w:eastAsia="MS Gothic" w:hAnsi="MS Gothic" w:cs="MS Gothic" w:hint="eastAsia"/>
        </w:rPr>
        <w:t>四種三昧</w:t>
      </w:r>
      <w:r>
        <w:t xml:space="preserve"> [shishu zanmai] /four kinds of samādhi /</w:t>
      </w:r>
    </w:p>
    <w:p w:rsidR="00A618CE" w:rsidRDefault="00A618CE" w:rsidP="00A618CE">
      <w:r>
        <w:rPr>
          <w:rFonts w:ascii="MS Gothic" w:eastAsia="MS Gothic" w:hAnsi="MS Gothic" w:cs="MS Gothic" w:hint="eastAsia"/>
        </w:rPr>
        <w:t>四種三昧耶</w:t>
      </w:r>
      <w:r>
        <w:t xml:space="preserve"> [shi shu zanmaiya] /four grave crimes/</w:t>
      </w:r>
    </w:p>
    <w:p w:rsidR="00A618CE" w:rsidRDefault="00A618CE" w:rsidP="00A618CE">
      <w:r>
        <w:rPr>
          <w:rFonts w:ascii="MS Gothic" w:eastAsia="MS Gothic" w:hAnsi="MS Gothic" w:cs="MS Gothic" w:hint="eastAsia"/>
        </w:rPr>
        <w:t>四種住地</w:t>
      </w:r>
      <w:r>
        <w:t xml:space="preserve"> [shi shu jūji] /four kinds of entrenchments/</w:t>
      </w:r>
    </w:p>
    <w:p w:rsidR="00A618CE" w:rsidRDefault="00A618CE" w:rsidP="00A618CE">
      <w:r>
        <w:rPr>
          <w:rFonts w:ascii="MS Gothic" w:eastAsia="MS Gothic" w:hAnsi="MS Gothic" w:cs="MS Gothic" w:hint="eastAsia"/>
        </w:rPr>
        <w:t>四種信心</w:t>
      </w:r>
      <w:r>
        <w:t xml:space="preserve"> [shi shu shinshin] /four kinds of faith/</w:t>
      </w:r>
    </w:p>
    <w:p w:rsidR="00A618CE" w:rsidRDefault="00A618CE" w:rsidP="00A618CE">
      <w:r>
        <w:rPr>
          <w:rFonts w:ascii="MS Gothic" w:eastAsia="MS Gothic" w:hAnsi="MS Gothic" w:cs="MS Gothic" w:hint="eastAsia"/>
        </w:rPr>
        <w:t>四種僧物</w:t>
      </w:r>
      <w:r>
        <w:t xml:space="preserve"> [shi shu sōmotsu] /four kinds of property of the saṃgha/</w:t>
      </w:r>
    </w:p>
    <w:p w:rsidR="00A618CE" w:rsidRDefault="00A618CE" w:rsidP="00A618CE">
      <w:r>
        <w:rPr>
          <w:rFonts w:ascii="MS Gothic" w:eastAsia="MS Gothic" w:hAnsi="MS Gothic" w:cs="MS Gothic" w:hint="eastAsia"/>
        </w:rPr>
        <w:t>四種名</w:t>
      </w:r>
      <w:r>
        <w:t xml:space="preserve"> [shishu myō] /four kinds of names/</w:t>
      </w:r>
    </w:p>
    <w:p w:rsidR="00A618CE" w:rsidRDefault="00A618CE" w:rsidP="00A618CE">
      <w:r>
        <w:rPr>
          <w:rFonts w:ascii="MS Gothic" w:eastAsia="MS Gothic" w:hAnsi="MS Gothic" w:cs="MS Gothic" w:hint="eastAsia"/>
        </w:rPr>
        <w:t>四種善修事業</w:t>
      </w:r>
      <w:r>
        <w:t xml:space="preserve"> [shi shu zenshu jigō] /four kinds of skillful works [carried out by bodhisattvas]/</w:t>
      </w:r>
    </w:p>
    <w:p w:rsidR="00A618CE" w:rsidRDefault="00A618CE" w:rsidP="00A618CE">
      <w:r>
        <w:rPr>
          <w:rFonts w:ascii="MS Gothic" w:eastAsia="MS Gothic" w:hAnsi="MS Gothic" w:cs="MS Gothic" w:hint="eastAsia"/>
        </w:rPr>
        <w:lastRenderedPageBreak/>
        <w:t>四種四諦</w:t>
      </w:r>
      <w:r>
        <w:t xml:space="preserve"> [sh ishu shitai] /four interpretations of Four [Noble] Truths/</w:t>
      </w:r>
    </w:p>
    <w:p w:rsidR="00A618CE" w:rsidRDefault="00A618CE" w:rsidP="00A618CE">
      <w:r>
        <w:rPr>
          <w:rFonts w:ascii="MS Gothic" w:eastAsia="MS Gothic" w:hAnsi="MS Gothic" w:cs="MS Gothic" w:hint="eastAsia"/>
        </w:rPr>
        <w:t>四種天</w:t>
      </w:r>
      <w:r>
        <w:t xml:space="preserve"> [shishu ten] /four kinds of celestials/</w:t>
      </w:r>
    </w:p>
    <w:p w:rsidR="00A618CE" w:rsidRDefault="00A618CE" w:rsidP="00A618CE">
      <w:r>
        <w:rPr>
          <w:rFonts w:ascii="MS Gothic" w:eastAsia="MS Gothic" w:hAnsi="MS Gothic" w:cs="MS Gothic" w:hint="eastAsia"/>
        </w:rPr>
        <w:t>四種寂靜</w:t>
      </w:r>
      <w:r>
        <w:t xml:space="preserve"> [shi shu jakujō] /four kinds of tranquilization/</w:t>
      </w:r>
    </w:p>
    <w:p w:rsidR="00A618CE" w:rsidRDefault="00A618CE" w:rsidP="00A618CE">
      <w:r>
        <w:rPr>
          <w:rFonts w:ascii="MS Gothic" w:eastAsia="MS Gothic" w:hAnsi="MS Gothic" w:cs="MS Gothic" w:hint="eastAsia"/>
        </w:rPr>
        <w:t>四種尋思</w:t>
      </w:r>
      <w:r>
        <w:t xml:space="preserve"> [shi shu jinshi] /four kinds of investigation/</w:t>
      </w:r>
    </w:p>
    <w:p w:rsidR="00A618CE" w:rsidRDefault="00A618CE" w:rsidP="00A618CE">
      <w:r>
        <w:rPr>
          <w:rFonts w:ascii="MS Gothic" w:eastAsia="MS Gothic" w:hAnsi="MS Gothic" w:cs="MS Gothic" w:hint="eastAsia"/>
        </w:rPr>
        <w:t>四種念住</w:t>
      </w:r>
      <w:r>
        <w:t xml:space="preserve"> [shishu nenjū] /four bases of mindfulness/</w:t>
      </w:r>
    </w:p>
    <w:p w:rsidR="00A618CE" w:rsidRDefault="00A618CE" w:rsidP="00A618CE">
      <w:r>
        <w:rPr>
          <w:rFonts w:ascii="MS Gothic" w:eastAsia="MS Gothic" w:hAnsi="MS Gothic" w:cs="MS Gothic" w:hint="eastAsia"/>
        </w:rPr>
        <w:t>四種悉地</w:t>
      </w:r>
      <w:r>
        <w:t xml:space="preserve"> [shishu shitchi] /four kinds of altar worship/</w:t>
      </w:r>
    </w:p>
    <w:p w:rsidR="00A618CE" w:rsidRDefault="00A618CE" w:rsidP="00A618CE">
      <w:r>
        <w:rPr>
          <w:rFonts w:ascii="MS Gothic" w:eastAsia="MS Gothic" w:hAnsi="MS Gothic" w:cs="MS Gothic" w:hint="eastAsia"/>
        </w:rPr>
        <w:t>四種成就法</w:t>
      </w:r>
      <w:r>
        <w:t xml:space="preserve"> [shi shu jōshū hō] /four kinds of altar worship/</w:t>
      </w:r>
    </w:p>
    <w:p w:rsidR="00A618CE" w:rsidRDefault="00A618CE" w:rsidP="00A618CE">
      <w:r>
        <w:rPr>
          <w:rFonts w:ascii="MS Gothic" w:eastAsia="MS Gothic" w:hAnsi="MS Gothic" w:cs="MS Gothic" w:hint="eastAsia"/>
        </w:rPr>
        <w:t>四種我</w:t>
      </w:r>
      <w:r>
        <w:t xml:space="preserve"> [shishu no ga] /four kinds of self/</w:t>
      </w:r>
    </w:p>
    <w:p w:rsidR="00A618CE" w:rsidRDefault="00A618CE" w:rsidP="00A618CE">
      <w:r>
        <w:rPr>
          <w:rFonts w:ascii="MS Gothic" w:eastAsia="MS Gothic" w:hAnsi="MS Gothic" w:cs="MS Gothic" w:hint="eastAsia"/>
        </w:rPr>
        <w:t>四種我見</w:t>
      </w:r>
      <w:r>
        <w:t xml:space="preserve"> [shishu gaken] /four kinds of self-view/</w:t>
      </w:r>
    </w:p>
    <w:p w:rsidR="00A618CE" w:rsidRDefault="00A618CE" w:rsidP="00A618CE">
      <w:r>
        <w:rPr>
          <w:rFonts w:ascii="MS Gothic" w:eastAsia="MS Gothic" w:hAnsi="MS Gothic" w:cs="MS Gothic" w:hint="eastAsia"/>
        </w:rPr>
        <w:t>四種授記</w:t>
      </w:r>
      <w:r>
        <w:t xml:space="preserve"> [shishu juki] /four kinds of assurance of Buddhahood/</w:t>
      </w:r>
    </w:p>
    <w:p w:rsidR="00A618CE" w:rsidRDefault="00A618CE" w:rsidP="00A618CE">
      <w:r>
        <w:rPr>
          <w:rFonts w:ascii="MS Gothic" w:eastAsia="MS Gothic" w:hAnsi="MS Gothic" w:cs="MS Gothic" w:hint="eastAsia"/>
        </w:rPr>
        <w:t>四種攝事</w:t>
      </w:r>
      <w:r>
        <w:t xml:space="preserve"> [shi shushōji] /four methods for making amicable association/</w:t>
      </w:r>
    </w:p>
    <w:p w:rsidR="00A618CE" w:rsidRDefault="00A618CE" w:rsidP="00A618CE">
      <w:r>
        <w:rPr>
          <w:rFonts w:ascii="MS Gothic" w:eastAsia="MS Gothic" w:hAnsi="MS Gothic" w:cs="MS Gothic" w:hint="eastAsia"/>
        </w:rPr>
        <w:t>四種方便</w:t>
      </w:r>
      <w:r>
        <w:t xml:space="preserve"> [shishu hōben] /four kinds of skillful means/</w:t>
      </w:r>
    </w:p>
    <w:p w:rsidR="00A618CE" w:rsidRDefault="00A618CE" w:rsidP="00A618CE">
      <w:r>
        <w:rPr>
          <w:rFonts w:ascii="MS Gothic" w:eastAsia="MS Gothic" w:hAnsi="MS Gothic" w:cs="MS Gothic" w:hint="eastAsia"/>
        </w:rPr>
        <w:t>四種根本罪</w:t>
      </w:r>
      <w:r>
        <w:t xml:space="preserve"> [shi shu konpon zai] /four grave crimes/</w:t>
      </w:r>
    </w:p>
    <w:p w:rsidR="00A618CE" w:rsidRDefault="00A618CE" w:rsidP="00A618CE">
      <w:r>
        <w:rPr>
          <w:rFonts w:ascii="MS Gothic" w:eastAsia="MS Gothic" w:hAnsi="MS Gothic" w:cs="MS Gothic" w:hint="eastAsia"/>
        </w:rPr>
        <w:t>四種梵行</w:t>
      </w:r>
      <w:r>
        <w:t xml:space="preserve"> [shi shu bongyō] /four kinds of pure practices/</w:t>
      </w:r>
    </w:p>
    <w:p w:rsidR="00A618CE" w:rsidRDefault="00A618CE" w:rsidP="00A618CE">
      <w:r>
        <w:rPr>
          <w:rFonts w:ascii="MS Gothic" w:eastAsia="MS Gothic" w:hAnsi="MS Gothic" w:cs="MS Gothic" w:hint="eastAsia"/>
        </w:rPr>
        <w:t>四種業</w:t>
      </w:r>
      <w:r>
        <w:t xml:space="preserve"> [shi shugō] /four kinds of karmic activity/</w:t>
      </w:r>
    </w:p>
    <w:p w:rsidR="00A618CE" w:rsidRDefault="00A618CE" w:rsidP="00A618CE">
      <w:r>
        <w:rPr>
          <w:rFonts w:ascii="MS Gothic" w:eastAsia="MS Gothic" w:hAnsi="MS Gothic" w:cs="MS Gothic" w:hint="eastAsia"/>
        </w:rPr>
        <w:t>四種檀法</w:t>
      </w:r>
      <w:r>
        <w:t xml:space="preserve"> [shi shu danpō] /four kinds of altar worship/</w:t>
      </w:r>
    </w:p>
    <w:p w:rsidR="00A618CE" w:rsidRDefault="00A618CE" w:rsidP="00A618CE">
      <w:r>
        <w:rPr>
          <w:rFonts w:ascii="MS Gothic" w:eastAsia="MS Gothic" w:hAnsi="MS Gothic" w:cs="MS Gothic" w:hint="eastAsia"/>
        </w:rPr>
        <w:t>四種正智</w:t>
      </w:r>
      <w:r>
        <w:t xml:space="preserve"> [shi shu shōchi] /four kinds of correct insight/</w:t>
      </w:r>
    </w:p>
    <w:p w:rsidR="00A618CE" w:rsidRDefault="00A618CE" w:rsidP="00A618CE">
      <w:r>
        <w:rPr>
          <w:rFonts w:ascii="MS Gothic" w:eastAsia="MS Gothic" w:hAnsi="MS Gothic" w:cs="MS Gothic" w:hint="eastAsia"/>
        </w:rPr>
        <w:t>四種死生</w:t>
      </w:r>
      <w:r>
        <w:t xml:space="preserve"> [shi shu shishō] /four kinds of rebirth/</w:t>
      </w:r>
    </w:p>
    <w:p w:rsidR="00A618CE" w:rsidRDefault="00A618CE" w:rsidP="00A618CE">
      <w:r>
        <w:rPr>
          <w:rFonts w:ascii="MS Gothic" w:eastAsia="MS Gothic" w:hAnsi="MS Gothic" w:cs="MS Gothic" w:hint="eastAsia"/>
        </w:rPr>
        <w:t>四種求</w:t>
      </w:r>
      <w:r>
        <w:t xml:space="preserve"> [shi shu no gu] /four kinds of investigation/</w:t>
      </w:r>
    </w:p>
    <w:p w:rsidR="00A618CE" w:rsidRDefault="00A618CE" w:rsidP="00A618CE">
      <w:r>
        <w:rPr>
          <w:rFonts w:ascii="MS Gothic" w:eastAsia="MS Gothic" w:hAnsi="MS Gothic" w:cs="MS Gothic" w:hint="eastAsia"/>
        </w:rPr>
        <w:t>四種法</w:t>
      </w:r>
      <w:r>
        <w:t xml:space="preserve"> [shi shuhō] /four kinds of dharma/</w:t>
      </w:r>
    </w:p>
    <w:p w:rsidR="00A618CE" w:rsidRDefault="00A618CE" w:rsidP="00A618CE">
      <w:r>
        <w:rPr>
          <w:rFonts w:ascii="MS Gothic" w:eastAsia="MS Gothic" w:hAnsi="MS Gothic" w:cs="MS Gothic" w:hint="eastAsia"/>
        </w:rPr>
        <w:t>四種法受</w:t>
      </w:r>
      <w:r>
        <w:t xml:space="preserve"> [shi shu hōju] /four kinds of reception (or experience) of phenomena/</w:t>
      </w:r>
    </w:p>
    <w:p w:rsidR="00A618CE" w:rsidRDefault="00A618CE" w:rsidP="00A618CE">
      <w:r>
        <w:rPr>
          <w:rFonts w:ascii="MS Gothic" w:eastAsia="MS Gothic" w:hAnsi="MS Gothic" w:cs="MS Gothic" w:hint="eastAsia"/>
        </w:rPr>
        <w:t>四種法熏習</w:t>
      </w:r>
      <w:r>
        <w:t xml:space="preserve"> [shi shu hōkunshū] /four kinds of perfuming of dharmas/</w:t>
      </w:r>
    </w:p>
    <w:p w:rsidR="00A618CE" w:rsidRDefault="00A618CE" w:rsidP="00A618CE">
      <w:r>
        <w:rPr>
          <w:rFonts w:ascii="MS Gothic" w:eastAsia="MS Gothic" w:hAnsi="MS Gothic" w:cs="MS Gothic" w:hint="eastAsia"/>
        </w:rPr>
        <w:t>四種法界</w:t>
      </w:r>
      <w:r>
        <w:t xml:space="preserve"> [shishu hokkai] /four realms of reality/</w:t>
      </w:r>
    </w:p>
    <w:p w:rsidR="00A618CE" w:rsidRDefault="00A618CE" w:rsidP="00A618CE">
      <w:r>
        <w:rPr>
          <w:rFonts w:ascii="MS Gothic" w:eastAsia="MS Gothic" w:hAnsi="MS Gothic" w:cs="MS Gothic" w:hint="eastAsia"/>
        </w:rPr>
        <w:t>四種涅槃</w:t>
      </w:r>
      <w:r>
        <w:t xml:space="preserve"> [shishu nehan] /four kinds of nirvāṇa/</w:t>
      </w:r>
    </w:p>
    <w:p w:rsidR="00A618CE" w:rsidRDefault="00A618CE" w:rsidP="00A618CE">
      <w:r>
        <w:rPr>
          <w:rFonts w:ascii="MS Gothic" w:eastAsia="MS Gothic" w:hAnsi="MS Gothic" w:cs="MS Gothic" w:hint="eastAsia"/>
        </w:rPr>
        <w:t>四種淨智</w:t>
      </w:r>
      <w:r>
        <w:t xml:space="preserve"> [shi shu jōchi] /four kinds of pure cognition/</w:t>
      </w:r>
    </w:p>
    <w:p w:rsidR="00A618CE" w:rsidRDefault="00A618CE" w:rsidP="00A618CE">
      <w:r>
        <w:rPr>
          <w:rFonts w:ascii="MS Gothic" w:eastAsia="MS Gothic" w:hAnsi="MS Gothic" w:cs="MS Gothic" w:hint="eastAsia"/>
        </w:rPr>
        <w:t>四種灌頂</w:t>
      </w:r>
      <w:r>
        <w:t xml:space="preserve"> [shi shu kanjō] /four consecrations/</w:t>
      </w:r>
    </w:p>
    <w:p w:rsidR="00A618CE" w:rsidRDefault="00A618CE" w:rsidP="00A618CE">
      <w:r>
        <w:rPr>
          <w:rFonts w:ascii="MS Gothic" w:eastAsia="MS Gothic" w:hAnsi="MS Gothic" w:cs="MS Gothic" w:hint="eastAsia"/>
        </w:rPr>
        <w:t>四種無畏</w:t>
      </w:r>
      <w:r>
        <w:t xml:space="preserve"> [shi shu mui] /four kinds of fearlessness/</w:t>
      </w:r>
    </w:p>
    <w:p w:rsidR="00A618CE" w:rsidRDefault="00A618CE" w:rsidP="00A618CE">
      <w:r>
        <w:rPr>
          <w:rFonts w:ascii="MS Gothic" w:eastAsia="MS Gothic" w:hAnsi="MS Gothic" w:cs="MS Gothic" w:hint="eastAsia"/>
        </w:rPr>
        <w:t>四種無記</w:t>
      </w:r>
      <w:r>
        <w:t xml:space="preserve"> [shishu muki] /four kinds of indeterminate [perfuming]/</w:t>
      </w:r>
    </w:p>
    <w:p w:rsidR="00A618CE" w:rsidRDefault="00A618CE" w:rsidP="00A618CE">
      <w:r>
        <w:rPr>
          <w:rFonts w:ascii="MS Gothic" w:eastAsia="MS Gothic" w:hAnsi="MS Gothic" w:cs="MS Gothic" w:hint="eastAsia"/>
        </w:rPr>
        <w:t>四種煩惱</w:t>
      </w:r>
      <w:r>
        <w:t xml:space="preserve"> [shi shu bonnō] /four kinds of afflictions related to the view of self/</w:t>
      </w:r>
    </w:p>
    <w:p w:rsidR="00A618CE" w:rsidRDefault="00A618CE" w:rsidP="00A618CE">
      <w:r>
        <w:rPr>
          <w:rFonts w:ascii="MS Gothic" w:eastAsia="MS Gothic" w:hAnsi="MS Gothic" w:cs="MS Gothic" w:hint="eastAsia"/>
        </w:rPr>
        <w:t>四種相</w:t>
      </w:r>
      <w:r>
        <w:t xml:space="preserve"> [shi shu sō] /four kinds of aspects/</w:t>
      </w:r>
    </w:p>
    <w:p w:rsidR="00A618CE" w:rsidRDefault="00A618CE" w:rsidP="00A618CE">
      <w:r>
        <w:rPr>
          <w:rFonts w:ascii="MS Gothic" w:eastAsia="MS Gothic" w:hAnsi="MS Gothic" w:cs="MS Gothic" w:hint="eastAsia"/>
        </w:rPr>
        <w:lastRenderedPageBreak/>
        <w:t>四種眞實</w:t>
      </w:r>
      <w:r>
        <w:t xml:space="preserve"> [shishu shinjitsu] /four levels of apprehension of reality/</w:t>
      </w:r>
    </w:p>
    <w:p w:rsidR="00A618CE" w:rsidRDefault="00A618CE" w:rsidP="00A618CE">
      <w:r>
        <w:rPr>
          <w:rFonts w:ascii="MS Gothic" w:eastAsia="MS Gothic" w:hAnsi="MS Gothic" w:cs="MS Gothic" w:hint="eastAsia"/>
        </w:rPr>
        <w:t>四種禪</w:t>
      </w:r>
      <w:r>
        <w:t xml:space="preserve"> [shishu zen] /four kinds of meditation/</w:t>
      </w:r>
    </w:p>
    <w:p w:rsidR="00A618CE" w:rsidRDefault="00A618CE" w:rsidP="00A618CE">
      <w:r>
        <w:rPr>
          <w:rFonts w:ascii="MS Gothic" w:eastAsia="MS Gothic" w:hAnsi="MS Gothic" w:cs="MS Gothic" w:hint="eastAsia"/>
        </w:rPr>
        <w:t>四種種子</w:t>
      </w:r>
      <w:r>
        <w:t xml:space="preserve"> [shi shu shuji] /four kinds of seeds/</w:t>
      </w:r>
    </w:p>
    <w:p w:rsidR="00A618CE" w:rsidRDefault="00A618CE" w:rsidP="00A618CE">
      <w:r>
        <w:rPr>
          <w:rFonts w:ascii="MS Gothic" w:eastAsia="MS Gothic" w:hAnsi="MS Gothic" w:cs="MS Gothic" w:hint="eastAsia"/>
        </w:rPr>
        <w:t>四種緣</w:t>
      </w:r>
      <w:r>
        <w:t xml:space="preserve"> [shi shu en] /four kinds of causes/</w:t>
      </w:r>
    </w:p>
    <w:p w:rsidR="00A618CE" w:rsidRDefault="00A618CE" w:rsidP="00A618CE">
      <w:r>
        <w:rPr>
          <w:rFonts w:ascii="MS Gothic" w:eastAsia="MS Gothic" w:hAnsi="MS Gothic" w:cs="MS Gothic" w:hint="eastAsia"/>
        </w:rPr>
        <w:t>四種縛</w:t>
      </w:r>
      <w:r>
        <w:t xml:space="preserve"> [shi shubaku] /four kinds of fetters/</w:t>
      </w:r>
    </w:p>
    <w:p w:rsidR="00A618CE" w:rsidRDefault="00A618CE" w:rsidP="00A618CE">
      <w:r>
        <w:rPr>
          <w:rFonts w:ascii="MS Gothic" w:eastAsia="MS Gothic" w:hAnsi="MS Gothic" w:cs="MS Gothic" w:hint="eastAsia"/>
        </w:rPr>
        <w:t>四種總持</w:t>
      </w:r>
      <w:r>
        <w:t xml:space="preserve"> [shi shu sōji] /four kinds of dhāraṇī /</w:t>
      </w:r>
    </w:p>
    <w:p w:rsidR="00A618CE" w:rsidRDefault="00A618CE" w:rsidP="00A618CE">
      <w:r>
        <w:rPr>
          <w:rFonts w:ascii="MS Gothic" w:eastAsia="MS Gothic" w:hAnsi="MS Gothic" w:cs="MS Gothic" w:hint="eastAsia"/>
        </w:rPr>
        <w:t>四種聲聞</w:t>
      </w:r>
      <w:r>
        <w:t xml:space="preserve"> [shishu shōmon] /four kinds of direct disciples/</w:t>
      </w:r>
    </w:p>
    <w:p w:rsidR="00A618CE" w:rsidRDefault="00A618CE" w:rsidP="00A618CE">
      <w:r>
        <w:rPr>
          <w:rFonts w:ascii="MS Gothic" w:eastAsia="MS Gothic" w:hAnsi="MS Gothic" w:cs="MS Gothic" w:hint="eastAsia"/>
        </w:rPr>
        <w:t>四種行人</w:t>
      </w:r>
      <w:r>
        <w:t xml:space="preserve"> [shi shu gyōnin] /four kinds of practitioners/</w:t>
      </w:r>
    </w:p>
    <w:p w:rsidR="00A618CE" w:rsidRDefault="00A618CE" w:rsidP="00A618CE">
      <w:r>
        <w:rPr>
          <w:rFonts w:ascii="MS Gothic" w:eastAsia="MS Gothic" w:hAnsi="MS Gothic" w:cs="MS Gothic" w:hint="eastAsia"/>
        </w:rPr>
        <w:t>四種觀行</w:t>
      </w:r>
      <w:r>
        <w:t xml:space="preserve"> [shishu kangyō] /four kinds of contemplation practice/</w:t>
      </w:r>
    </w:p>
    <w:p w:rsidR="00A618CE" w:rsidRDefault="00A618CE" w:rsidP="00A618CE">
      <w:r>
        <w:rPr>
          <w:rFonts w:ascii="MS Gothic" w:eastAsia="MS Gothic" w:hAnsi="MS Gothic" w:cs="MS Gothic" w:hint="eastAsia"/>
        </w:rPr>
        <w:t>四種謗</w:t>
      </w:r>
      <w:r>
        <w:t xml:space="preserve"> [shi shu hō] /four kinds of errors/</w:t>
      </w:r>
    </w:p>
    <w:p w:rsidR="00A618CE" w:rsidRDefault="00A618CE" w:rsidP="00A618CE">
      <w:r>
        <w:rPr>
          <w:rFonts w:ascii="MS Gothic" w:eastAsia="MS Gothic" w:hAnsi="MS Gothic" w:cs="MS Gothic" w:hint="eastAsia"/>
        </w:rPr>
        <w:t>四種識住</w:t>
      </w:r>
      <w:r>
        <w:t xml:space="preserve"> [shishu shikijū] /four stages of consciousness/</w:t>
      </w:r>
    </w:p>
    <w:p w:rsidR="00A618CE" w:rsidRDefault="00A618CE" w:rsidP="00A618CE">
      <w:r>
        <w:rPr>
          <w:rFonts w:ascii="MS Gothic" w:eastAsia="MS Gothic" w:hAnsi="MS Gothic" w:cs="MS Gothic" w:hint="eastAsia"/>
        </w:rPr>
        <w:t>四種資糧</w:t>
      </w:r>
      <w:r>
        <w:t xml:space="preserve"> [shi shu shiryō] /four kinds of necessities, or accumulations/</w:t>
      </w:r>
    </w:p>
    <w:p w:rsidR="00A618CE" w:rsidRDefault="00A618CE" w:rsidP="00A618CE">
      <w:r>
        <w:rPr>
          <w:rFonts w:ascii="MS Gothic" w:eastAsia="MS Gothic" w:hAnsi="MS Gothic" w:cs="MS Gothic" w:hint="eastAsia"/>
        </w:rPr>
        <w:t>四種道</w:t>
      </w:r>
      <w:r>
        <w:t xml:space="preserve"> [shi shu dō] /four kinds of paths/</w:t>
      </w:r>
    </w:p>
    <w:p w:rsidR="00A618CE" w:rsidRDefault="00A618CE" w:rsidP="00A618CE">
      <w:r>
        <w:rPr>
          <w:rFonts w:ascii="MS Gothic" w:eastAsia="MS Gothic" w:hAnsi="MS Gothic" w:cs="MS Gothic" w:hint="eastAsia"/>
        </w:rPr>
        <w:t>四種道理</w:t>
      </w:r>
      <w:r>
        <w:t xml:space="preserve"> [shishu dōri] /four kinds of reasoning/</w:t>
      </w:r>
    </w:p>
    <w:p w:rsidR="00A618CE" w:rsidRDefault="00A618CE" w:rsidP="00A618CE">
      <w:r>
        <w:rPr>
          <w:rFonts w:ascii="MS Gothic" w:eastAsia="MS Gothic" w:hAnsi="MS Gothic" w:cs="MS Gothic" w:hint="eastAsia"/>
        </w:rPr>
        <w:t>四種障</w:t>
      </w:r>
      <w:r>
        <w:t xml:space="preserve"> [shi shu shō] /four kinds of hindrances/</w:t>
      </w:r>
    </w:p>
    <w:p w:rsidR="00A618CE" w:rsidRDefault="00A618CE" w:rsidP="00A618CE">
      <w:r>
        <w:rPr>
          <w:rFonts w:ascii="MS Gothic" w:eastAsia="MS Gothic" w:hAnsi="MS Gothic" w:cs="MS Gothic" w:hint="eastAsia"/>
        </w:rPr>
        <w:t>四種靜慮</w:t>
      </w:r>
      <w:r>
        <w:t xml:space="preserve"> [shi shu jōryo] /four kinds of meditation/</w:t>
      </w:r>
    </w:p>
    <w:p w:rsidR="00A618CE" w:rsidRDefault="00A618CE" w:rsidP="00A618CE">
      <w:r>
        <w:rPr>
          <w:rFonts w:ascii="MS Gothic" w:eastAsia="MS Gothic" w:hAnsi="MS Gothic" w:cs="MS Gothic" w:hint="eastAsia"/>
        </w:rPr>
        <w:t>四種非顚倒</w:t>
      </w:r>
      <w:r>
        <w:t xml:space="preserve"> [shi shu hi tendō] /four kinds of non-distorted teaching/</w:t>
      </w:r>
    </w:p>
    <w:p w:rsidR="00A618CE" w:rsidRDefault="00A618CE" w:rsidP="00A618CE">
      <w:r>
        <w:rPr>
          <w:rFonts w:ascii="MS Gothic" w:eastAsia="MS Gothic" w:hAnsi="MS Gothic" w:cs="MS Gothic" w:hint="eastAsia"/>
        </w:rPr>
        <w:t>四種顚倒</w:t>
      </w:r>
      <w:r>
        <w:t xml:space="preserve"> [shi shu tendō] /four kinds of errors/</w:t>
      </w:r>
    </w:p>
    <w:p w:rsidR="00A618CE" w:rsidRDefault="00A618CE" w:rsidP="00A618CE">
      <w:r>
        <w:rPr>
          <w:rFonts w:ascii="MS Gothic" w:eastAsia="MS Gothic" w:hAnsi="MS Gothic" w:cs="MS Gothic" w:hint="eastAsia"/>
        </w:rPr>
        <w:t>四種食</w:t>
      </w:r>
      <w:r>
        <w:t xml:space="preserve"> [shishu jiki] /four kinds of food/</w:t>
      </w:r>
    </w:p>
    <w:p w:rsidR="00A618CE" w:rsidRDefault="00A618CE" w:rsidP="00A618CE">
      <w:r>
        <w:rPr>
          <w:rFonts w:ascii="MS Gothic" w:eastAsia="MS Gothic" w:hAnsi="MS Gothic" w:cs="MS Gothic" w:hint="eastAsia"/>
        </w:rPr>
        <w:t>四種魔</w:t>
      </w:r>
      <w:r>
        <w:t xml:space="preserve"> [shi shu ma] /four kinds of māras/</w:t>
      </w:r>
    </w:p>
    <w:p w:rsidR="00A618CE" w:rsidRDefault="00A618CE" w:rsidP="00A618CE">
      <w:r>
        <w:rPr>
          <w:rFonts w:ascii="MS Gothic" w:eastAsia="MS Gothic" w:hAnsi="MS Gothic" w:cs="MS Gothic" w:hint="eastAsia"/>
        </w:rPr>
        <w:t>四空</w:t>
      </w:r>
      <w:r>
        <w:t xml:space="preserve"> [shi kū] /four kinds of formlessness/</w:t>
      </w:r>
    </w:p>
    <w:p w:rsidR="00A618CE" w:rsidRDefault="00A618CE" w:rsidP="00A618CE">
      <w:r>
        <w:rPr>
          <w:rFonts w:ascii="MS Gothic" w:eastAsia="MS Gothic" w:hAnsi="MS Gothic" w:cs="MS Gothic" w:hint="eastAsia"/>
        </w:rPr>
        <w:t>四空天</w:t>
      </w:r>
      <w:r>
        <w:t xml:space="preserve"> [shi gūten] /four formless heavens/</w:t>
      </w:r>
    </w:p>
    <w:p w:rsidR="00A618CE" w:rsidRDefault="00A618CE" w:rsidP="00A618CE">
      <w:r>
        <w:rPr>
          <w:rFonts w:ascii="MS Gothic" w:eastAsia="MS Gothic" w:hAnsi="MS Gothic" w:cs="MS Gothic" w:hint="eastAsia"/>
        </w:rPr>
        <w:t>四空定</w:t>
      </w:r>
      <w:r>
        <w:t xml:space="preserve"> [shi kūjō] /four formless concentrations/</w:t>
      </w:r>
    </w:p>
    <w:p w:rsidR="00A618CE" w:rsidRDefault="00A618CE" w:rsidP="00A618CE">
      <w:r>
        <w:rPr>
          <w:rFonts w:ascii="MS Gothic" w:eastAsia="MS Gothic" w:hAnsi="MS Gothic" w:cs="MS Gothic" w:hint="eastAsia"/>
        </w:rPr>
        <w:t>四空處</w:t>
      </w:r>
      <w:r>
        <w:t xml:space="preserve"> [shi kūsho] /four locations in the formless realm/</w:t>
      </w:r>
    </w:p>
    <w:p w:rsidR="00A618CE" w:rsidRDefault="00A618CE" w:rsidP="00A618CE">
      <w:r>
        <w:rPr>
          <w:rFonts w:ascii="MS Gothic" w:eastAsia="MS Gothic" w:hAnsi="MS Gothic" w:cs="MS Gothic" w:hint="eastAsia"/>
        </w:rPr>
        <w:t>四空處天</w:t>
      </w:r>
      <w:r>
        <w:t xml:space="preserve"> [shi kūsho ten] /four emptiness heavens/</w:t>
      </w:r>
    </w:p>
    <w:p w:rsidR="00A618CE" w:rsidRDefault="00A618CE" w:rsidP="00A618CE">
      <w:r>
        <w:rPr>
          <w:rFonts w:ascii="MS Gothic" w:eastAsia="MS Gothic" w:hAnsi="MS Gothic" w:cs="MS Gothic" w:hint="eastAsia"/>
        </w:rPr>
        <w:t>四童子三昧經</w:t>
      </w:r>
      <w:r>
        <w:t xml:space="preserve"> [Shi dōshi zanmai kyō] /Sūtra of the Four Children Absorption/</w:t>
      </w:r>
    </w:p>
    <w:p w:rsidR="00A618CE" w:rsidRDefault="00A618CE" w:rsidP="00A618CE">
      <w:r>
        <w:rPr>
          <w:rFonts w:ascii="MS Gothic" w:eastAsia="MS Gothic" w:hAnsi="MS Gothic" w:cs="MS Gothic" w:hint="eastAsia"/>
        </w:rPr>
        <w:t>四童子經</w:t>
      </w:r>
      <w:r>
        <w:t xml:space="preserve"> [Shi dōshi kyō] /Sitongzi jing/</w:t>
      </w:r>
    </w:p>
    <w:p w:rsidR="00A618CE" w:rsidRDefault="00A618CE" w:rsidP="00A618CE">
      <w:r>
        <w:rPr>
          <w:rFonts w:ascii="MS Gothic" w:eastAsia="MS Gothic" w:hAnsi="MS Gothic" w:cs="MS Gothic" w:hint="eastAsia"/>
        </w:rPr>
        <w:t>四第一偈</w:t>
      </w:r>
      <w:r>
        <w:t xml:space="preserve"> [shi daīchi ge] /verse on the four bests/</w:t>
      </w:r>
    </w:p>
    <w:p w:rsidR="00A618CE" w:rsidRDefault="00A618CE" w:rsidP="00A618CE">
      <w:r>
        <w:rPr>
          <w:rFonts w:ascii="MS Gothic" w:eastAsia="MS Gothic" w:hAnsi="MS Gothic" w:cs="MS Gothic" w:hint="eastAsia"/>
        </w:rPr>
        <w:t>四等</w:t>
      </w:r>
      <w:r>
        <w:t xml:space="preserve"> [shitō] /four virtues/</w:t>
      </w:r>
    </w:p>
    <w:p w:rsidR="00A618CE" w:rsidRDefault="00A618CE" w:rsidP="00A618CE">
      <w:r>
        <w:rPr>
          <w:rFonts w:ascii="MS Gothic" w:eastAsia="MS Gothic" w:hAnsi="MS Gothic" w:cs="MS Gothic" w:hint="eastAsia"/>
        </w:rPr>
        <w:t>四等心</w:t>
      </w:r>
      <w:r>
        <w:t xml:space="preserve"> [shi tōshin] /four immeasurable [minds]/</w:t>
      </w:r>
    </w:p>
    <w:p w:rsidR="00A618CE" w:rsidRDefault="00A618CE" w:rsidP="00A618CE">
      <w:r>
        <w:rPr>
          <w:rFonts w:ascii="MS Gothic" w:eastAsia="MS Gothic" w:hAnsi="MS Gothic" w:cs="MS Gothic" w:hint="eastAsia"/>
        </w:rPr>
        <w:lastRenderedPageBreak/>
        <w:t>四答</w:t>
      </w:r>
      <w:r>
        <w:t xml:space="preserve"> [shitō] /four answers/</w:t>
      </w:r>
    </w:p>
    <w:p w:rsidR="00A618CE" w:rsidRDefault="00A618CE" w:rsidP="00A618CE">
      <w:r>
        <w:rPr>
          <w:rFonts w:ascii="MS Gothic" w:eastAsia="MS Gothic" w:hAnsi="MS Gothic" w:cs="MS Gothic" w:hint="eastAsia"/>
        </w:rPr>
        <w:t>四箇大乘</w:t>
      </w:r>
      <w:r>
        <w:t xml:space="preserve"> [shika daijō] /four kinds of great vehicle/</w:t>
      </w:r>
    </w:p>
    <w:p w:rsidR="00A618CE" w:rsidRDefault="00A618CE" w:rsidP="00A618CE">
      <w:r>
        <w:rPr>
          <w:rFonts w:ascii="MS Gothic" w:eastAsia="MS Gothic" w:hAnsi="MS Gothic" w:cs="MS Gothic" w:hint="eastAsia"/>
        </w:rPr>
        <w:t>四節</w:t>
      </w:r>
      <w:r>
        <w:t xml:space="preserve"> [shisetsu] /four periods/</w:t>
      </w:r>
    </w:p>
    <w:p w:rsidR="00A618CE" w:rsidRDefault="00A618CE" w:rsidP="00A618CE">
      <w:r>
        <w:rPr>
          <w:rFonts w:ascii="MS Gothic" w:eastAsia="MS Gothic" w:hAnsi="MS Gothic" w:cs="MS Gothic" w:hint="eastAsia"/>
        </w:rPr>
        <w:t>四紙經</w:t>
      </w:r>
      <w:r>
        <w:t xml:space="preserve"> [Shishi kyō] /Four Sheet Sūtra/</w:t>
      </w:r>
    </w:p>
    <w:p w:rsidR="00A618CE" w:rsidRDefault="00A618CE" w:rsidP="00A618CE">
      <w:r>
        <w:rPr>
          <w:rFonts w:ascii="MS Gothic" w:eastAsia="MS Gothic" w:hAnsi="MS Gothic" w:cs="MS Gothic" w:hint="eastAsia"/>
        </w:rPr>
        <w:t>四結</w:t>
      </w:r>
      <w:r>
        <w:t xml:space="preserve"> [shiketsu] /four bonds/</w:t>
      </w:r>
    </w:p>
    <w:p w:rsidR="00A618CE" w:rsidRDefault="00A618CE" w:rsidP="00A618CE">
      <w:r>
        <w:rPr>
          <w:rFonts w:ascii="MS Gothic" w:eastAsia="MS Gothic" w:hAnsi="MS Gothic" w:cs="MS Gothic" w:hint="eastAsia"/>
        </w:rPr>
        <w:t>四</w:t>
      </w:r>
      <w:r>
        <w:rPr>
          <w:rFonts w:ascii="Microsoft JhengHei" w:eastAsia="Microsoft JhengHei" w:hAnsi="Microsoft JhengHei" w:cs="Microsoft JhengHei" w:hint="eastAsia"/>
        </w:rPr>
        <w:t>絕</w:t>
      </w:r>
      <w:r>
        <w:t xml:space="preserve"> [shizetsu] /four [ways of] cutting off [thought]/</w:t>
      </w:r>
    </w:p>
    <w:p w:rsidR="00A618CE" w:rsidRDefault="00A618CE" w:rsidP="00A618CE">
      <w:r>
        <w:rPr>
          <w:rFonts w:ascii="MS Gothic" w:eastAsia="MS Gothic" w:hAnsi="MS Gothic" w:cs="MS Gothic" w:hint="eastAsia"/>
        </w:rPr>
        <w:t>四維</w:t>
      </w:r>
      <w:r>
        <w:t xml:space="preserve"> [shi yui] /the four intermediate directions/</w:t>
      </w:r>
    </w:p>
    <w:p w:rsidR="00A618CE" w:rsidRDefault="00A618CE" w:rsidP="00A618CE">
      <w:r>
        <w:rPr>
          <w:rFonts w:ascii="MS Gothic" w:eastAsia="MS Gothic" w:hAnsi="MS Gothic" w:cs="MS Gothic" w:hint="eastAsia"/>
        </w:rPr>
        <w:t>四維上下</w:t>
      </w:r>
      <w:r>
        <w:t xml:space="preserve"> [shiyui jōge] /in each of the four intermediate quarters, above and below/</w:t>
      </w:r>
    </w:p>
    <w:p w:rsidR="00A618CE" w:rsidRDefault="00A618CE" w:rsidP="00A618CE">
      <w:r>
        <w:rPr>
          <w:rFonts w:ascii="MS Gothic" w:eastAsia="MS Gothic" w:hAnsi="MS Gothic" w:cs="MS Gothic" w:hint="eastAsia"/>
        </w:rPr>
        <w:t>四緣</w:t>
      </w:r>
      <w:r>
        <w:t xml:space="preserve"> [shien] /four conditions/</w:t>
      </w:r>
    </w:p>
    <w:p w:rsidR="00A618CE" w:rsidRDefault="00A618CE" w:rsidP="00A618CE">
      <w:r>
        <w:rPr>
          <w:rFonts w:ascii="MS Gothic" w:eastAsia="MS Gothic" w:hAnsi="MS Gothic" w:cs="MS Gothic" w:hint="eastAsia"/>
        </w:rPr>
        <w:t>四緣和合</w:t>
      </w:r>
      <w:r>
        <w:t xml:space="preserve"> [shien wagō] /confluence of the four kinds of causation/</w:t>
      </w:r>
    </w:p>
    <w:p w:rsidR="00A618CE" w:rsidRDefault="00A618CE" w:rsidP="00A618CE">
      <w:r>
        <w:rPr>
          <w:rFonts w:ascii="MS Gothic" w:eastAsia="MS Gothic" w:hAnsi="MS Gothic" w:cs="MS Gothic" w:hint="eastAsia"/>
        </w:rPr>
        <w:t>四縛</w:t>
      </w:r>
      <w:r>
        <w:t xml:space="preserve"> [shibaku] /four fetters/</w:t>
      </w:r>
    </w:p>
    <w:p w:rsidR="00A618CE" w:rsidRDefault="00A618CE" w:rsidP="00A618CE">
      <w:r>
        <w:rPr>
          <w:rFonts w:ascii="MS Gothic" w:eastAsia="MS Gothic" w:hAnsi="MS Gothic" w:cs="MS Gothic" w:hint="eastAsia"/>
        </w:rPr>
        <w:t>四義</w:t>
      </w:r>
      <w:r>
        <w:t xml:space="preserve"> [shigi] /four meanings/</w:t>
      </w:r>
    </w:p>
    <w:p w:rsidR="00A618CE" w:rsidRDefault="00A618CE" w:rsidP="00A618CE">
      <w:r>
        <w:rPr>
          <w:rFonts w:ascii="MS Gothic" w:eastAsia="MS Gothic" w:hAnsi="MS Gothic" w:cs="MS Gothic" w:hint="eastAsia"/>
        </w:rPr>
        <w:t>四翳</w:t>
      </w:r>
      <w:r>
        <w:t xml:space="preserve"> [shiei] /four cataracts/</w:t>
      </w:r>
    </w:p>
    <w:p w:rsidR="00A618CE" w:rsidRDefault="00A618CE" w:rsidP="00A618CE">
      <w:r>
        <w:rPr>
          <w:rFonts w:ascii="MS Gothic" w:eastAsia="MS Gothic" w:hAnsi="MS Gothic" w:cs="MS Gothic" w:hint="eastAsia"/>
        </w:rPr>
        <w:t>四聖</w:t>
      </w:r>
      <w:r>
        <w:t xml:space="preserve"> [shishō] /four kinds of sages/</w:t>
      </w:r>
    </w:p>
    <w:p w:rsidR="00A618CE" w:rsidRDefault="00A618CE" w:rsidP="00A618CE">
      <w:r>
        <w:rPr>
          <w:rFonts w:ascii="MS Gothic" w:eastAsia="MS Gothic" w:hAnsi="MS Gothic" w:cs="MS Gothic" w:hint="eastAsia"/>
        </w:rPr>
        <w:t>四聖種</w:t>
      </w:r>
      <w:r>
        <w:t xml:space="preserve"> [shi shōshu] /four seeds of holiness/</w:t>
      </w:r>
    </w:p>
    <w:p w:rsidR="00A618CE" w:rsidRDefault="00A618CE" w:rsidP="00A618CE">
      <w:r>
        <w:rPr>
          <w:rFonts w:ascii="MS Gothic" w:eastAsia="MS Gothic" w:hAnsi="MS Gothic" w:cs="MS Gothic" w:hint="eastAsia"/>
        </w:rPr>
        <w:t>四聖行</w:t>
      </w:r>
      <w:r>
        <w:t xml:space="preserve"> [shi shōgyō] /four holy actions/</w:t>
      </w:r>
    </w:p>
    <w:p w:rsidR="00A618CE" w:rsidRDefault="00A618CE" w:rsidP="00A618CE">
      <w:r>
        <w:rPr>
          <w:rFonts w:ascii="MS Gothic" w:eastAsia="MS Gothic" w:hAnsi="MS Gothic" w:cs="MS Gothic" w:hint="eastAsia"/>
        </w:rPr>
        <w:t>四聖諦</w:t>
      </w:r>
      <w:r>
        <w:t xml:space="preserve"> [shi shōtai] /four noble truths/</w:t>
      </w:r>
    </w:p>
    <w:p w:rsidR="00A618CE" w:rsidRDefault="00A618CE" w:rsidP="00A618CE">
      <w:r>
        <w:rPr>
          <w:rFonts w:ascii="MS Gothic" w:eastAsia="MS Gothic" w:hAnsi="MS Gothic" w:cs="MS Gothic" w:hint="eastAsia"/>
        </w:rPr>
        <w:t>四聖諦智</w:t>
      </w:r>
      <w:r>
        <w:t xml:space="preserve"> [shi shōtai chi] /knowledge of the four noble truths/</w:t>
      </w:r>
    </w:p>
    <w:p w:rsidR="00A618CE" w:rsidRDefault="00A618CE" w:rsidP="00A618CE">
      <w:r>
        <w:rPr>
          <w:rFonts w:ascii="MS Gothic" w:eastAsia="MS Gothic" w:hAnsi="MS Gothic" w:cs="MS Gothic" w:hint="eastAsia"/>
        </w:rPr>
        <w:t>四股</w:t>
      </w:r>
      <w:r>
        <w:t xml:space="preserve"> [shiko] /four arms/</w:t>
      </w:r>
    </w:p>
    <w:p w:rsidR="00A618CE" w:rsidRDefault="00A618CE" w:rsidP="00A618CE">
      <w:r>
        <w:rPr>
          <w:rFonts w:ascii="MS Gothic" w:eastAsia="MS Gothic" w:hAnsi="MS Gothic" w:cs="MS Gothic" w:hint="eastAsia"/>
        </w:rPr>
        <w:t>四自侵</w:t>
      </w:r>
      <w:r>
        <w:t xml:space="preserve"> [shi jishin] /four kinds of self-inflicted harm/</w:t>
      </w:r>
    </w:p>
    <w:p w:rsidR="00A618CE" w:rsidRDefault="00A618CE" w:rsidP="00A618CE">
      <w:r>
        <w:rPr>
          <w:rFonts w:ascii="MS Gothic" w:eastAsia="MS Gothic" w:hAnsi="MS Gothic" w:cs="MS Gothic" w:hint="eastAsia"/>
        </w:rPr>
        <w:t>四自在</w:t>
      </w:r>
      <w:r>
        <w:t xml:space="preserve"> [shi jizai] /four kinds of unhinderedness [mastery, unimpededness, sovereignty]/</w:t>
      </w:r>
    </w:p>
    <w:p w:rsidR="00A618CE" w:rsidRDefault="00A618CE" w:rsidP="00A618CE">
      <w:r>
        <w:rPr>
          <w:rFonts w:ascii="MS Gothic" w:eastAsia="MS Gothic" w:hAnsi="MS Gothic" w:cs="MS Gothic" w:hint="eastAsia"/>
        </w:rPr>
        <w:t>四良藥</w:t>
      </w:r>
      <w:r>
        <w:t xml:space="preserve"> [shi rōyaku] /four good medicines/</w:t>
      </w:r>
    </w:p>
    <w:p w:rsidR="00A618CE" w:rsidRDefault="00A618CE" w:rsidP="00A618CE">
      <w:r>
        <w:rPr>
          <w:rFonts w:ascii="MS Gothic" w:eastAsia="MS Gothic" w:hAnsi="MS Gothic" w:cs="MS Gothic" w:hint="eastAsia"/>
        </w:rPr>
        <w:t>四花</w:t>
      </w:r>
      <w:r>
        <w:t xml:space="preserve"> [shike] /four flowers/</w:t>
      </w:r>
    </w:p>
    <w:p w:rsidR="00A618CE" w:rsidRDefault="00A618CE" w:rsidP="00A618CE">
      <w:r>
        <w:rPr>
          <w:rFonts w:ascii="MS Gothic" w:eastAsia="MS Gothic" w:hAnsi="MS Gothic" w:cs="MS Gothic" w:hint="eastAsia"/>
        </w:rPr>
        <w:t>四苑</w:t>
      </w:r>
      <w:r>
        <w:t xml:space="preserve"> [shion] /four gardens/</w:t>
      </w:r>
    </w:p>
    <w:p w:rsidR="00A618CE" w:rsidRDefault="00A618CE" w:rsidP="00A618CE">
      <w:r>
        <w:rPr>
          <w:rFonts w:ascii="MS Gothic" w:eastAsia="MS Gothic" w:hAnsi="MS Gothic" w:cs="MS Gothic" w:hint="eastAsia"/>
        </w:rPr>
        <w:t>四苦</w:t>
      </w:r>
      <w:r>
        <w:t xml:space="preserve"> [shiku] /four basic forms of suffering/</w:t>
      </w:r>
    </w:p>
    <w:p w:rsidR="00A618CE" w:rsidRDefault="00A618CE" w:rsidP="00A618CE">
      <w:r>
        <w:rPr>
          <w:rFonts w:ascii="MS Gothic" w:eastAsia="MS Gothic" w:hAnsi="MS Gothic" w:cs="MS Gothic" w:hint="eastAsia"/>
        </w:rPr>
        <w:t>四苦八苦</w:t>
      </w:r>
      <w:r>
        <w:t xml:space="preserve"> [shiku hakku] /four and eight kinds of suffering/</w:t>
      </w:r>
    </w:p>
    <w:p w:rsidR="00A618CE" w:rsidRDefault="00A618CE" w:rsidP="00A618CE">
      <w:r>
        <w:rPr>
          <w:rFonts w:ascii="MS Gothic" w:eastAsia="MS Gothic" w:hAnsi="MS Gothic" w:cs="MS Gothic" w:hint="eastAsia"/>
        </w:rPr>
        <w:t>四菩薩</w:t>
      </w:r>
      <w:r>
        <w:t xml:space="preserve"> [shi bosatsu] /four bodhisattvas/</w:t>
      </w:r>
    </w:p>
    <w:p w:rsidR="00A618CE" w:rsidRDefault="00A618CE" w:rsidP="00A618CE">
      <w:r>
        <w:rPr>
          <w:rFonts w:ascii="MS Gothic" w:eastAsia="MS Gothic" w:hAnsi="MS Gothic" w:cs="MS Gothic" w:hint="eastAsia"/>
        </w:rPr>
        <w:t>四菩薩行</w:t>
      </w:r>
      <w:r>
        <w:t xml:space="preserve"> [shi bosatsu gyō] /four bodhisattva practices/</w:t>
      </w:r>
    </w:p>
    <w:p w:rsidR="00A618CE" w:rsidRDefault="00A618CE" w:rsidP="00A618CE">
      <w:r>
        <w:rPr>
          <w:rFonts w:ascii="MS Gothic" w:eastAsia="MS Gothic" w:hAnsi="MS Gothic" w:cs="MS Gothic" w:hint="eastAsia"/>
        </w:rPr>
        <w:t>四華</w:t>
      </w:r>
      <w:r>
        <w:t xml:space="preserve"> [shi ka] /four kinds of flowers/</w:t>
      </w:r>
    </w:p>
    <w:p w:rsidR="00A618CE" w:rsidRDefault="00A618CE" w:rsidP="00A618CE">
      <w:r>
        <w:rPr>
          <w:rFonts w:ascii="MS Gothic" w:eastAsia="MS Gothic" w:hAnsi="MS Gothic" w:cs="MS Gothic" w:hint="eastAsia"/>
        </w:rPr>
        <w:t>四葬</w:t>
      </w:r>
      <w:r>
        <w:t xml:space="preserve"> [shisō] /four funerary practices/</w:t>
      </w:r>
    </w:p>
    <w:p w:rsidR="00A618CE" w:rsidRDefault="00A618CE" w:rsidP="00A618CE">
      <w:r>
        <w:rPr>
          <w:rFonts w:ascii="MS Gothic" w:eastAsia="MS Gothic" w:hAnsi="MS Gothic" w:cs="MS Gothic" w:hint="eastAsia"/>
        </w:rPr>
        <w:lastRenderedPageBreak/>
        <w:t>四薰習</w:t>
      </w:r>
      <w:r>
        <w:t xml:space="preserve"> [shikunjū] /four kinds of perfuming/</w:t>
      </w:r>
    </w:p>
    <w:p w:rsidR="00A618CE" w:rsidRDefault="00A618CE" w:rsidP="00A618CE">
      <w:r>
        <w:rPr>
          <w:rFonts w:ascii="MS Gothic" w:eastAsia="MS Gothic" w:hAnsi="MS Gothic" w:cs="MS Gothic" w:hint="eastAsia"/>
        </w:rPr>
        <w:t>四處</w:t>
      </w:r>
      <w:r>
        <w:t xml:space="preserve"> [shi sho] /four great locations of Śākyamuni's religious career/</w:t>
      </w:r>
    </w:p>
    <w:p w:rsidR="00A618CE" w:rsidRDefault="00A618CE" w:rsidP="00A618CE">
      <w:r>
        <w:rPr>
          <w:rFonts w:ascii="MS Gothic" w:eastAsia="MS Gothic" w:hAnsi="MS Gothic" w:cs="MS Gothic" w:hint="eastAsia"/>
        </w:rPr>
        <w:t>四處十六會</w:t>
      </w:r>
      <w:r>
        <w:t xml:space="preserve"> [shisho jūroku e] /four locations and six assemblies/</w:t>
      </w:r>
    </w:p>
    <w:p w:rsidR="00A618CE" w:rsidRDefault="00A618CE" w:rsidP="00A618CE">
      <w:r>
        <w:rPr>
          <w:rFonts w:ascii="MS Gothic" w:eastAsia="MS Gothic" w:hAnsi="MS Gothic" w:cs="MS Gothic" w:hint="eastAsia"/>
        </w:rPr>
        <w:t>四蚖蛇</w:t>
      </w:r>
      <w:r>
        <w:t xml:space="preserve"> [shi genja] /four vipers/</w:t>
      </w:r>
    </w:p>
    <w:p w:rsidR="00A618CE" w:rsidRDefault="00A618CE" w:rsidP="00A618CE">
      <w:r>
        <w:rPr>
          <w:rFonts w:ascii="MS Gothic" w:eastAsia="MS Gothic" w:hAnsi="MS Gothic" w:cs="MS Gothic" w:hint="eastAsia"/>
        </w:rPr>
        <w:t>四蛇</w:t>
      </w:r>
      <w:r>
        <w:t xml:space="preserve"> [shida] /four vipers/</w:t>
      </w:r>
    </w:p>
    <w:p w:rsidR="00A618CE" w:rsidRDefault="00A618CE" w:rsidP="00A618CE">
      <w:r>
        <w:rPr>
          <w:rFonts w:ascii="MS Gothic" w:eastAsia="MS Gothic" w:hAnsi="MS Gothic" w:cs="MS Gothic" w:hint="eastAsia"/>
        </w:rPr>
        <w:t>四衆</w:t>
      </w:r>
      <w:r>
        <w:t xml:space="preserve"> [shi shū] /four types of monastic community/</w:t>
      </w:r>
    </w:p>
    <w:p w:rsidR="00A618CE" w:rsidRDefault="00A618CE" w:rsidP="00A618CE">
      <w:r>
        <w:rPr>
          <w:rFonts w:ascii="MS Gothic" w:eastAsia="MS Gothic" w:hAnsi="MS Gothic" w:cs="MS Gothic" w:hint="eastAsia"/>
        </w:rPr>
        <w:t>四行</w:t>
      </w:r>
      <w:r>
        <w:t xml:space="preserve"> [shigyō] /four practices/</w:t>
      </w:r>
    </w:p>
    <w:p w:rsidR="00A618CE" w:rsidRDefault="00A618CE" w:rsidP="00A618CE">
      <w:r>
        <w:rPr>
          <w:rFonts w:ascii="MS Gothic" w:eastAsia="MS Gothic" w:hAnsi="MS Gothic" w:cs="MS Gothic" w:hint="eastAsia"/>
        </w:rPr>
        <w:t>四行相</w:t>
      </w:r>
      <w:r>
        <w:t xml:space="preserve"> [shi gyōsō] /four defining characteristics/</w:t>
      </w:r>
    </w:p>
    <w:p w:rsidR="00A618CE" w:rsidRDefault="00A618CE" w:rsidP="00A618CE">
      <w:r>
        <w:rPr>
          <w:rFonts w:ascii="MS Gothic" w:eastAsia="MS Gothic" w:hAnsi="MS Gothic" w:cs="MS Gothic" w:hint="eastAsia"/>
        </w:rPr>
        <w:t>四衍</w:t>
      </w:r>
      <w:r>
        <w:t xml:space="preserve"> [shien] /four vehicles/</w:t>
      </w:r>
    </w:p>
    <w:p w:rsidR="00A618CE" w:rsidRDefault="00A618CE" w:rsidP="00A618CE">
      <w:r>
        <w:rPr>
          <w:rFonts w:ascii="MS Gothic" w:eastAsia="MS Gothic" w:hAnsi="MS Gothic" w:cs="MS Gothic" w:hint="eastAsia"/>
        </w:rPr>
        <w:t>四術</w:t>
      </w:r>
      <w:r>
        <w:t xml:space="preserve"> [shi jutsu] /four arts/</w:t>
      </w:r>
    </w:p>
    <w:p w:rsidR="00A618CE" w:rsidRDefault="00A618CE" w:rsidP="00A618CE">
      <w:r>
        <w:rPr>
          <w:rFonts w:ascii="MS Gothic" w:eastAsia="MS Gothic" w:hAnsi="MS Gothic" w:cs="MS Gothic" w:hint="eastAsia"/>
        </w:rPr>
        <w:t>四衢</w:t>
      </w:r>
      <w:r>
        <w:t xml:space="preserve"> [shiku] /four crossings/</w:t>
      </w:r>
    </w:p>
    <w:p w:rsidR="00A618CE" w:rsidRDefault="00A618CE" w:rsidP="00A618CE">
      <w:r>
        <w:rPr>
          <w:rFonts w:ascii="MS Gothic" w:eastAsia="MS Gothic" w:hAnsi="MS Gothic" w:cs="MS Gothic" w:hint="eastAsia"/>
        </w:rPr>
        <w:t>四衢道</w:t>
      </w:r>
      <w:r>
        <w:t xml:space="preserve"> [shiku dō] /a street that splits in four directions/</w:t>
      </w:r>
    </w:p>
    <w:p w:rsidR="00A618CE" w:rsidRDefault="00A618CE" w:rsidP="00A618CE">
      <w:r>
        <w:rPr>
          <w:rFonts w:ascii="MS Gothic" w:eastAsia="MS Gothic" w:hAnsi="MS Gothic" w:cs="MS Gothic" w:hint="eastAsia"/>
        </w:rPr>
        <w:t>四要品</w:t>
      </w:r>
      <w:r>
        <w:t xml:space="preserve"> [shiyōbon] /four essential chapters/</w:t>
      </w:r>
    </w:p>
    <w:p w:rsidR="00A618CE" w:rsidRDefault="00A618CE" w:rsidP="00A618CE">
      <w:r>
        <w:rPr>
          <w:rFonts w:ascii="MS Gothic" w:eastAsia="MS Gothic" w:hAnsi="MS Gothic" w:cs="MS Gothic" w:hint="eastAsia"/>
        </w:rPr>
        <w:t>四見</w:t>
      </w:r>
      <w:r>
        <w:t xml:space="preserve"> [shiken] /four views/</w:t>
      </w:r>
    </w:p>
    <w:p w:rsidR="00A618CE" w:rsidRDefault="00A618CE" w:rsidP="00A618CE">
      <w:r>
        <w:rPr>
          <w:rFonts w:ascii="MS Gothic" w:eastAsia="MS Gothic" w:hAnsi="MS Gothic" w:cs="MS Gothic" w:hint="eastAsia"/>
        </w:rPr>
        <w:t>四見惑</w:t>
      </w:r>
      <w:r>
        <w:t xml:space="preserve"> [shi kenwaku] /four types of deluded views/</w:t>
      </w:r>
    </w:p>
    <w:p w:rsidR="00A618CE" w:rsidRDefault="00A618CE" w:rsidP="00A618CE">
      <w:r>
        <w:rPr>
          <w:rFonts w:ascii="MS Gothic" w:eastAsia="MS Gothic" w:hAnsi="MS Gothic" w:cs="MS Gothic" w:hint="eastAsia"/>
        </w:rPr>
        <w:t>四親近</w:t>
      </w:r>
      <w:r>
        <w:t xml:space="preserve"> [shi shingon] /four intimates/</w:t>
      </w:r>
    </w:p>
    <w:p w:rsidR="00A618CE" w:rsidRDefault="00A618CE" w:rsidP="00A618CE">
      <w:r>
        <w:rPr>
          <w:rFonts w:ascii="MS Gothic" w:eastAsia="MS Gothic" w:hAnsi="MS Gothic" w:cs="MS Gothic" w:hint="eastAsia"/>
        </w:rPr>
        <w:t>四親近菩薩</w:t>
      </w:r>
      <w:r>
        <w:t xml:space="preserve"> [shi shingon bosatsu] /four intimate bodhisattvas/</w:t>
      </w:r>
    </w:p>
    <w:p w:rsidR="00A618CE" w:rsidRDefault="00A618CE" w:rsidP="00A618CE">
      <w:r>
        <w:rPr>
          <w:rFonts w:ascii="MS Gothic" w:eastAsia="MS Gothic" w:hAnsi="MS Gothic" w:cs="MS Gothic" w:hint="eastAsia"/>
        </w:rPr>
        <w:t>四覺</w:t>
      </w:r>
      <w:r>
        <w:t xml:space="preserve"> [shikaku] /four stages of enlightenment/</w:t>
      </w:r>
    </w:p>
    <w:p w:rsidR="00A618CE" w:rsidRDefault="00A618CE" w:rsidP="00A618CE">
      <w:r>
        <w:rPr>
          <w:rFonts w:ascii="MS Gothic" w:eastAsia="MS Gothic" w:hAnsi="MS Gothic" w:cs="MS Gothic" w:hint="eastAsia"/>
        </w:rPr>
        <w:t>四觀</w:t>
      </w:r>
      <w:r>
        <w:t xml:space="preserve"> [shikan] /four contemplations/</w:t>
      </w:r>
    </w:p>
    <w:p w:rsidR="00A618CE" w:rsidRDefault="00A618CE" w:rsidP="00A618CE">
      <w:r>
        <w:rPr>
          <w:rFonts w:ascii="MS Gothic" w:eastAsia="MS Gothic" w:hAnsi="MS Gothic" w:cs="MS Gothic" w:hint="eastAsia"/>
        </w:rPr>
        <w:t>四計</w:t>
      </w:r>
      <w:r>
        <w:t xml:space="preserve"> [shike] /four imputations/</w:t>
      </w:r>
    </w:p>
    <w:p w:rsidR="00A618CE" w:rsidRDefault="00A618CE" w:rsidP="00A618CE">
      <w:r>
        <w:rPr>
          <w:rFonts w:ascii="MS Gothic" w:eastAsia="MS Gothic" w:hAnsi="MS Gothic" w:cs="MS Gothic" w:hint="eastAsia"/>
        </w:rPr>
        <w:t>四記</w:t>
      </w:r>
      <w:r>
        <w:t xml:space="preserve"> [shiki] /four responses/</w:t>
      </w:r>
    </w:p>
    <w:p w:rsidR="00A618CE" w:rsidRDefault="00A618CE" w:rsidP="00A618CE">
      <w:r>
        <w:rPr>
          <w:rFonts w:ascii="MS Gothic" w:eastAsia="MS Gothic" w:hAnsi="MS Gothic" w:cs="MS Gothic" w:hint="eastAsia"/>
        </w:rPr>
        <w:t>四記問</w:t>
      </w:r>
      <w:r>
        <w:t xml:space="preserve"> [shi kimon] /the Buddha`s four methods of dealing with questions/</w:t>
      </w:r>
    </w:p>
    <w:p w:rsidR="00A618CE" w:rsidRDefault="00A618CE" w:rsidP="00A618CE">
      <w:r>
        <w:rPr>
          <w:rFonts w:ascii="MS Gothic" w:eastAsia="MS Gothic" w:hAnsi="MS Gothic" w:cs="MS Gothic" w:hint="eastAsia"/>
        </w:rPr>
        <w:t>四記答</w:t>
      </w:r>
      <w:r>
        <w:t xml:space="preserve"> [shi ki tō] /the Buddha's four methods of dealing with questions/</w:t>
      </w:r>
    </w:p>
    <w:p w:rsidR="00A618CE" w:rsidRDefault="00A618CE" w:rsidP="00A618CE">
      <w:r>
        <w:rPr>
          <w:rFonts w:ascii="MS Gothic" w:eastAsia="MS Gothic" w:hAnsi="MS Gothic" w:cs="MS Gothic" w:hint="eastAsia"/>
        </w:rPr>
        <w:t>四評家</w:t>
      </w:r>
      <w:r>
        <w:t xml:space="preserve"> [shi hyōke] /four critical commentators/</w:t>
      </w:r>
    </w:p>
    <w:p w:rsidR="00A618CE" w:rsidRDefault="00A618CE" w:rsidP="00A618CE">
      <w:r>
        <w:rPr>
          <w:rFonts w:ascii="MS Gothic" w:eastAsia="MS Gothic" w:hAnsi="MS Gothic" w:cs="MS Gothic" w:hint="eastAsia"/>
        </w:rPr>
        <w:t>四論</w:t>
      </w:r>
      <w:r>
        <w:t xml:space="preserve"> [shiron] /four treatises/</w:t>
      </w:r>
    </w:p>
    <w:p w:rsidR="00A618CE" w:rsidRDefault="00A618CE" w:rsidP="00A618CE">
      <w:r>
        <w:rPr>
          <w:rFonts w:ascii="MS Gothic" w:eastAsia="MS Gothic" w:hAnsi="MS Gothic" w:cs="MS Gothic" w:hint="eastAsia"/>
        </w:rPr>
        <w:t>四論宗</w:t>
      </w:r>
      <w:r>
        <w:t xml:space="preserve"> [shiron shū] /four treatise school/</w:t>
      </w:r>
    </w:p>
    <w:p w:rsidR="00A618CE" w:rsidRDefault="00A618CE" w:rsidP="00A618CE">
      <w:r>
        <w:rPr>
          <w:rFonts w:ascii="MS Gothic" w:eastAsia="MS Gothic" w:hAnsi="MS Gothic" w:cs="MS Gothic" w:hint="eastAsia"/>
        </w:rPr>
        <w:t>四諦</w:t>
      </w:r>
      <w:r>
        <w:t xml:space="preserve"> [shitai] /four [noble] truths/</w:t>
      </w:r>
    </w:p>
    <w:p w:rsidR="00A618CE" w:rsidRDefault="00A618CE" w:rsidP="00A618CE">
      <w:r>
        <w:rPr>
          <w:rFonts w:ascii="MS Gothic" w:eastAsia="MS Gothic" w:hAnsi="MS Gothic" w:cs="MS Gothic" w:hint="eastAsia"/>
        </w:rPr>
        <w:t>四諦法</w:t>
      </w:r>
      <w:r>
        <w:t xml:space="preserve"> [shitai hō] /the law of the four truths/</w:t>
      </w:r>
    </w:p>
    <w:p w:rsidR="00A618CE" w:rsidRDefault="00A618CE" w:rsidP="00A618CE">
      <w:r>
        <w:rPr>
          <w:rFonts w:ascii="MS Gothic" w:eastAsia="MS Gothic" w:hAnsi="MS Gothic" w:cs="MS Gothic" w:hint="eastAsia"/>
        </w:rPr>
        <w:t>四諦經</w:t>
      </w:r>
      <w:r>
        <w:t xml:space="preserve"> [Shitai kyō] /Sūtra on the Four Noble Truths/</w:t>
      </w:r>
    </w:p>
    <w:p w:rsidR="00A618CE" w:rsidRDefault="00A618CE" w:rsidP="00A618CE">
      <w:r>
        <w:rPr>
          <w:rFonts w:ascii="MS Gothic" w:eastAsia="MS Gothic" w:hAnsi="MS Gothic" w:cs="MS Gothic" w:hint="eastAsia"/>
        </w:rPr>
        <w:t>四證淨</w:t>
      </w:r>
      <w:r>
        <w:t xml:space="preserve"> [shishō jō] /four actualizations of purity/</w:t>
      </w:r>
    </w:p>
    <w:p w:rsidR="00A618CE" w:rsidRDefault="00A618CE" w:rsidP="00A618CE">
      <w:r>
        <w:rPr>
          <w:rFonts w:ascii="MS Gothic" w:eastAsia="MS Gothic" w:hAnsi="MS Gothic" w:cs="MS Gothic" w:hint="eastAsia"/>
        </w:rPr>
        <w:lastRenderedPageBreak/>
        <w:t>四趣</w:t>
      </w:r>
      <w:r>
        <w:t xml:space="preserve"> [shishu] /four rebirths/</w:t>
      </w:r>
    </w:p>
    <w:p w:rsidR="00A618CE" w:rsidRDefault="00A618CE" w:rsidP="00A618CE">
      <w:r>
        <w:rPr>
          <w:rFonts w:ascii="MS Gothic" w:eastAsia="MS Gothic" w:hAnsi="MS Gothic" w:cs="MS Gothic" w:hint="eastAsia"/>
        </w:rPr>
        <w:t>四足</w:t>
      </w:r>
      <w:r>
        <w:t xml:space="preserve"> [shisoku] /four legs/</w:t>
      </w:r>
    </w:p>
    <w:p w:rsidR="00A618CE" w:rsidRDefault="00A618CE" w:rsidP="00A618CE">
      <w:r>
        <w:rPr>
          <w:rFonts w:ascii="MS Gothic" w:eastAsia="MS Gothic" w:hAnsi="MS Gothic" w:cs="MS Gothic" w:hint="eastAsia"/>
        </w:rPr>
        <w:t>四身</w:t>
      </w:r>
      <w:r>
        <w:t xml:space="preserve"> [shishin] /four bodies/</w:t>
      </w:r>
    </w:p>
    <w:p w:rsidR="00A618CE" w:rsidRDefault="00A618CE" w:rsidP="00A618CE">
      <w:r>
        <w:rPr>
          <w:rFonts w:ascii="MS Gothic" w:eastAsia="MS Gothic" w:hAnsi="MS Gothic" w:cs="MS Gothic" w:hint="eastAsia"/>
        </w:rPr>
        <w:t>四車</w:t>
      </w:r>
      <w:r>
        <w:t xml:space="preserve"> [yotsu no kuruma] /four carts/</w:t>
      </w:r>
    </w:p>
    <w:p w:rsidR="00A618CE" w:rsidRDefault="00A618CE" w:rsidP="00A618CE">
      <w:r>
        <w:rPr>
          <w:rFonts w:ascii="MS Gothic" w:eastAsia="MS Gothic" w:hAnsi="MS Gothic" w:cs="MS Gothic" w:hint="eastAsia"/>
        </w:rPr>
        <w:t>四車家</w:t>
      </w:r>
      <w:r>
        <w:t xml:space="preserve"> [shishake] /four vehicle adherents/</w:t>
      </w:r>
    </w:p>
    <w:p w:rsidR="00A618CE" w:rsidRDefault="00A618CE" w:rsidP="00A618CE">
      <w:r>
        <w:rPr>
          <w:rFonts w:ascii="MS Gothic" w:eastAsia="MS Gothic" w:hAnsi="MS Gothic" w:cs="MS Gothic" w:hint="eastAsia"/>
        </w:rPr>
        <w:t>四軛</w:t>
      </w:r>
      <w:r>
        <w:t xml:space="preserve"> [shi aku] /four yokes/</w:t>
      </w:r>
    </w:p>
    <w:p w:rsidR="00A618CE" w:rsidRDefault="00A618CE" w:rsidP="00A618CE">
      <w:r>
        <w:rPr>
          <w:rFonts w:ascii="MS Gothic" w:eastAsia="MS Gothic" w:hAnsi="MS Gothic" w:cs="MS Gothic" w:hint="eastAsia"/>
        </w:rPr>
        <w:t>四輩</w:t>
      </w:r>
      <w:r>
        <w:t xml:space="preserve"> [shihai] /four groups of Buddhist disciples/</w:t>
      </w:r>
    </w:p>
    <w:p w:rsidR="00A618CE" w:rsidRDefault="00A618CE" w:rsidP="00A618CE">
      <w:r>
        <w:rPr>
          <w:rFonts w:ascii="MS Gothic" w:eastAsia="MS Gothic" w:hAnsi="MS Gothic" w:cs="MS Gothic" w:hint="eastAsia"/>
        </w:rPr>
        <w:t>四輩弟子</w:t>
      </w:r>
      <w:r>
        <w:t xml:space="preserve"> [shihai deshi] /four groups of Buddhist disciples/</w:t>
      </w:r>
    </w:p>
    <w:p w:rsidR="00A618CE" w:rsidRDefault="00A618CE" w:rsidP="00A618CE">
      <w:r>
        <w:rPr>
          <w:rFonts w:ascii="MS Gothic" w:eastAsia="MS Gothic" w:hAnsi="MS Gothic" w:cs="MS Gothic" w:hint="eastAsia"/>
        </w:rPr>
        <w:t>四輪</w:t>
      </w:r>
      <w:r>
        <w:t xml:space="preserve"> [shirin] /four wheels/</w:t>
      </w:r>
    </w:p>
    <w:p w:rsidR="00A618CE" w:rsidRDefault="00A618CE" w:rsidP="00A618CE">
      <w:r>
        <w:rPr>
          <w:rFonts w:ascii="MS Gothic" w:eastAsia="MS Gothic" w:hAnsi="MS Gothic" w:cs="MS Gothic" w:hint="eastAsia"/>
        </w:rPr>
        <w:t>四輪王</w:t>
      </w:r>
      <w:r>
        <w:t xml:space="preserve"> [shi rinō] /four wheel-turning kings/</w:t>
      </w:r>
    </w:p>
    <w:p w:rsidR="00A618CE" w:rsidRDefault="00A618CE" w:rsidP="00A618CE">
      <w:r>
        <w:rPr>
          <w:rFonts w:ascii="MS Gothic" w:eastAsia="MS Gothic" w:hAnsi="MS Gothic" w:cs="MS Gothic" w:hint="eastAsia"/>
        </w:rPr>
        <w:t>四辨</w:t>
      </w:r>
      <w:r>
        <w:t xml:space="preserve"> [shiben] /four unobstructed knowledges/</w:t>
      </w:r>
    </w:p>
    <w:p w:rsidR="00A618CE" w:rsidRDefault="00A618CE" w:rsidP="00A618CE">
      <w:r>
        <w:rPr>
          <w:rFonts w:ascii="MS Gothic" w:eastAsia="MS Gothic" w:hAnsi="MS Gothic" w:cs="MS Gothic" w:hint="eastAsia"/>
        </w:rPr>
        <w:t>四辯</w:t>
      </w:r>
      <w:r>
        <w:t xml:space="preserve"> [shiben] /four abilities/</w:t>
      </w:r>
    </w:p>
    <w:p w:rsidR="00A618CE" w:rsidRDefault="00A618CE" w:rsidP="00A618CE">
      <w:r>
        <w:rPr>
          <w:rFonts w:ascii="MS Gothic" w:eastAsia="MS Gothic" w:hAnsi="MS Gothic" w:cs="MS Gothic" w:hint="eastAsia"/>
        </w:rPr>
        <w:t>四迷</w:t>
      </w:r>
      <w:r>
        <w:t xml:space="preserve"> [shi mei] /four mistaken attachments/</w:t>
      </w:r>
    </w:p>
    <w:p w:rsidR="00A618CE" w:rsidRDefault="00A618CE" w:rsidP="00A618CE">
      <w:r>
        <w:rPr>
          <w:rFonts w:ascii="MS Gothic" w:eastAsia="MS Gothic" w:hAnsi="MS Gothic" w:cs="MS Gothic" w:hint="eastAsia"/>
        </w:rPr>
        <w:t>四運</w:t>
      </w:r>
      <w:r>
        <w:t xml:space="preserve"> [shiun] /four phases of a thought/</w:t>
      </w:r>
    </w:p>
    <w:p w:rsidR="00A618CE" w:rsidRDefault="00A618CE" w:rsidP="00A618CE">
      <w:r>
        <w:rPr>
          <w:rFonts w:ascii="MS Gothic" w:eastAsia="MS Gothic" w:hAnsi="MS Gothic" w:cs="MS Gothic" w:hint="eastAsia"/>
        </w:rPr>
        <w:t>四運心</w:t>
      </w:r>
      <w:r>
        <w:t xml:space="preserve"> [shiun jin] /four phases of a thought/</w:t>
      </w:r>
    </w:p>
    <w:p w:rsidR="00A618CE" w:rsidRDefault="00A618CE" w:rsidP="00A618CE">
      <w:r>
        <w:rPr>
          <w:rFonts w:ascii="MS Gothic" w:eastAsia="MS Gothic" w:hAnsi="MS Gothic" w:cs="MS Gothic" w:hint="eastAsia"/>
        </w:rPr>
        <w:t>四道</w:t>
      </w:r>
      <w:r>
        <w:t xml:space="preserve"> [shidō] /four paths/</w:t>
      </w:r>
    </w:p>
    <w:p w:rsidR="00A618CE" w:rsidRDefault="00A618CE" w:rsidP="00A618CE">
      <w:r>
        <w:rPr>
          <w:rFonts w:ascii="MS Gothic" w:eastAsia="MS Gothic" w:hAnsi="MS Gothic" w:cs="MS Gothic" w:hint="eastAsia"/>
        </w:rPr>
        <w:t>四達</w:t>
      </w:r>
      <w:r>
        <w:t xml:space="preserve"> [shidatsu] /four necessities/</w:t>
      </w:r>
    </w:p>
    <w:p w:rsidR="00A618CE" w:rsidRDefault="00A618CE" w:rsidP="00A618CE">
      <w:r>
        <w:rPr>
          <w:rFonts w:ascii="MS Gothic" w:eastAsia="MS Gothic" w:hAnsi="MS Gothic" w:cs="MS Gothic" w:hint="eastAsia"/>
        </w:rPr>
        <w:t>四違</w:t>
      </w:r>
      <w:r>
        <w:t xml:space="preserve"> [shii] /four contradictions/</w:t>
      </w:r>
    </w:p>
    <w:p w:rsidR="00A618CE" w:rsidRDefault="00A618CE" w:rsidP="00A618CE">
      <w:r>
        <w:rPr>
          <w:rFonts w:ascii="MS Gothic" w:eastAsia="MS Gothic" w:hAnsi="MS Gothic" w:cs="MS Gothic" w:hint="eastAsia"/>
        </w:rPr>
        <w:t>四邪</w:t>
      </w:r>
      <w:r>
        <w:t xml:space="preserve"> [shi ja] /four mistaken attachments/</w:t>
      </w:r>
    </w:p>
    <w:p w:rsidR="00A618CE" w:rsidRDefault="00A618CE" w:rsidP="00A618CE">
      <w:r>
        <w:rPr>
          <w:rFonts w:ascii="MS Gothic" w:eastAsia="MS Gothic" w:hAnsi="MS Gothic" w:cs="MS Gothic" w:hint="eastAsia"/>
        </w:rPr>
        <w:t>四邪見</w:t>
      </w:r>
      <w:r>
        <w:t xml:space="preserve"> [shi jaken] /four mistaken views/</w:t>
      </w:r>
    </w:p>
    <w:p w:rsidR="00A618CE" w:rsidRDefault="00A618CE" w:rsidP="00A618CE">
      <w:r>
        <w:rPr>
          <w:rFonts w:ascii="MS Gothic" w:eastAsia="MS Gothic" w:hAnsi="MS Gothic" w:cs="MS Gothic" w:hint="eastAsia"/>
        </w:rPr>
        <w:t>四部</w:t>
      </w:r>
      <w:r>
        <w:t xml:space="preserve"> [shibu] /four groups of Buddhist disciples/</w:t>
      </w:r>
    </w:p>
    <w:p w:rsidR="00A618CE" w:rsidRDefault="00A618CE" w:rsidP="00A618CE">
      <w:r>
        <w:rPr>
          <w:rFonts w:ascii="MS Gothic" w:eastAsia="MS Gothic" w:hAnsi="MS Gothic" w:cs="MS Gothic" w:hint="eastAsia"/>
        </w:rPr>
        <w:t>四部之會</w:t>
      </w:r>
      <w:r>
        <w:t xml:space="preserve"> [shibu no e] /four groups of Buddhist disciples/</w:t>
      </w:r>
    </w:p>
    <w:p w:rsidR="00A618CE" w:rsidRDefault="00A618CE" w:rsidP="00A618CE">
      <w:r>
        <w:rPr>
          <w:rFonts w:ascii="MS Gothic" w:eastAsia="MS Gothic" w:hAnsi="MS Gothic" w:cs="MS Gothic" w:hint="eastAsia"/>
        </w:rPr>
        <w:t>四部之衆</w:t>
      </w:r>
      <w:r>
        <w:t xml:space="preserve"> [shibu no shū] /four groups of Buddhist disciples/</w:t>
      </w:r>
    </w:p>
    <w:p w:rsidR="00A618CE" w:rsidRDefault="00A618CE" w:rsidP="00A618CE">
      <w:r>
        <w:rPr>
          <w:rFonts w:ascii="MS Gothic" w:eastAsia="MS Gothic" w:hAnsi="MS Gothic" w:cs="MS Gothic" w:hint="eastAsia"/>
        </w:rPr>
        <w:t>四部僧</w:t>
      </w:r>
      <w:r>
        <w:t xml:space="preserve"> [shibu sō] /four kinds of disciples/</w:t>
      </w:r>
    </w:p>
    <w:p w:rsidR="00A618CE" w:rsidRDefault="00A618CE" w:rsidP="00A618CE">
      <w:r>
        <w:rPr>
          <w:rFonts w:ascii="MS Gothic" w:eastAsia="MS Gothic" w:hAnsi="MS Gothic" w:cs="MS Gothic" w:hint="eastAsia"/>
        </w:rPr>
        <w:t>四部大衆</w:t>
      </w:r>
      <w:r>
        <w:t xml:space="preserve"> [shibu dai shu] /fourfold community/</w:t>
      </w:r>
    </w:p>
    <w:p w:rsidR="00A618CE" w:rsidRDefault="00A618CE" w:rsidP="00A618CE">
      <w:r>
        <w:rPr>
          <w:rFonts w:ascii="MS Gothic" w:eastAsia="MS Gothic" w:hAnsi="MS Gothic" w:cs="MS Gothic" w:hint="eastAsia"/>
        </w:rPr>
        <w:t>四部弟子</w:t>
      </w:r>
      <w:r>
        <w:t xml:space="preserve"> [shibu deshi] /four groups of Buddhist disciples/</w:t>
      </w:r>
    </w:p>
    <w:p w:rsidR="00A618CE" w:rsidRDefault="00A618CE" w:rsidP="00A618CE">
      <w:r>
        <w:rPr>
          <w:rFonts w:ascii="MS Gothic" w:eastAsia="MS Gothic" w:hAnsi="MS Gothic" w:cs="MS Gothic" w:hint="eastAsia"/>
        </w:rPr>
        <w:t>四部律</w:t>
      </w:r>
      <w:r>
        <w:t xml:space="preserve"> [shibu ritsu] /four sections of vinaya/</w:t>
      </w:r>
    </w:p>
    <w:p w:rsidR="00A618CE" w:rsidRDefault="00A618CE" w:rsidP="00A618CE">
      <w:r>
        <w:rPr>
          <w:rFonts w:ascii="MS Gothic" w:eastAsia="MS Gothic" w:hAnsi="MS Gothic" w:cs="MS Gothic" w:hint="eastAsia"/>
        </w:rPr>
        <w:t>四部經</w:t>
      </w:r>
      <w:r>
        <w:t xml:space="preserve"> [shibu kyō] /four scriptures of Pure Land/</w:t>
      </w:r>
    </w:p>
    <w:p w:rsidR="00A618CE" w:rsidRDefault="00A618CE" w:rsidP="00A618CE">
      <w:r>
        <w:rPr>
          <w:rFonts w:ascii="MS Gothic" w:eastAsia="MS Gothic" w:hAnsi="MS Gothic" w:cs="MS Gothic" w:hint="eastAsia"/>
        </w:rPr>
        <w:t>四部衆</w:t>
      </w:r>
      <w:r>
        <w:t xml:space="preserve"> [shibu shū] /four groups of Buddhist disciples/</w:t>
      </w:r>
    </w:p>
    <w:p w:rsidR="00A618CE" w:rsidRDefault="00A618CE" w:rsidP="00A618CE">
      <w:r>
        <w:rPr>
          <w:rFonts w:ascii="MS Gothic" w:eastAsia="MS Gothic" w:hAnsi="MS Gothic" w:cs="MS Gothic" w:hint="eastAsia"/>
        </w:rPr>
        <w:t>四部衆會</w:t>
      </w:r>
      <w:r>
        <w:t xml:space="preserve"> [shibu shūe] /four groups of Buddhist disciples/</w:t>
      </w:r>
    </w:p>
    <w:p w:rsidR="00A618CE" w:rsidRDefault="00A618CE" w:rsidP="00A618CE">
      <w:r>
        <w:rPr>
          <w:rFonts w:ascii="MS Gothic" w:eastAsia="MS Gothic" w:hAnsi="MS Gothic" w:cs="MS Gothic" w:hint="eastAsia"/>
        </w:rPr>
        <w:lastRenderedPageBreak/>
        <w:t>四重</w:t>
      </w:r>
      <w:r>
        <w:t xml:space="preserve"> [shijū] /four grave [crimes]/</w:t>
      </w:r>
    </w:p>
    <w:p w:rsidR="00A618CE" w:rsidRDefault="00A618CE" w:rsidP="00A618CE">
      <w:r>
        <w:rPr>
          <w:rFonts w:ascii="MS Gothic" w:eastAsia="MS Gothic" w:hAnsi="MS Gothic" w:cs="MS Gothic" w:hint="eastAsia"/>
        </w:rPr>
        <w:t>四重五逆</w:t>
      </w:r>
      <w:r>
        <w:t xml:space="preserve"> [shijū gogyaku] /four grave [acts] and five heinous [crimes]/</w:t>
      </w:r>
    </w:p>
    <w:p w:rsidR="00A618CE" w:rsidRDefault="00A618CE" w:rsidP="00A618CE">
      <w:r>
        <w:rPr>
          <w:rFonts w:ascii="MS Gothic" w:eastAsia="MS Gothic" w:hAnsi="MS Gothic" w:cs="MS Gothic" w:hint="eastAsia"/>
        </w:rPr>
        <w:t>四重八重</w:t>
      </w:r>
      <w:r>
        <w:t xml:space="preserve"> [shijū hachijū] /four and eight grave prohibitions/</w:t>
      </w:r>
    </w:p>
    <w:p w:rsidR="00A618CE" w:rsidRDefault="00A618CE" w:rsidP="00A618CE">
      <w:r>
        <w:rPr>
          <w:rFonts w:ascii="MS Gothic" w:eastAsia="MS Gothic" w:hAnsi="MS Gothic" w:cs="MS Gothic" w:hint="eastAsia"/>
        </w:rPr>
        <w:t>四重圓壇</w:t>
      </w:r>
      <w:r>
        <w:t xml:space="preserve"> [shijū endan] /four encircling rings of stūpas/</w:t>
      </w:r>
    </w:p>
    <w:p w:rsidR="00A618CE" w:rsidRDefault="00A618CE" w:rsidP="00A618CE">
      <w:r>
        <w:rPr>
          <w:rFonts w:ascii="MS Gothic" w:eastAsia="MS Gothic" w:hAnsi="MS Gothic" w:cs="MS Gothic" w:hint="eastAsia"/>
        </w:rPr>
        <w:t>四重戒</w:t>
      </w:r>
      <w:r>
        <w:t xml:space="preserve"> [shi jūkai] /four grave prohibitions/</w:t>
      </w:r>
    </w:p>
    <w:p w:rsidR="00A618CE" w:rsidRDefault="00A618CE" w:rsidP="00A618CE">
      <w:r>
        <w:rPr>
          <w:rFonts w:ascii="MS Gothic" w:eastAsia="MS Gothic" w:hAnsi="MS Gothic" w:cs="MS Gothic" w:hint="eastAsia"/>
        </w:rPr>
        <w:t>四重曼荼羅</w:t>
      </w:r>
      <w:r>
        <w:t xml:space="preserve"> [shijū mandara] /four rings of mandala/</w:t>
      </w:r>
    </w:p>
    <w:p w:rsidR="00A618CE" w:rsidRDefault="00A618CE" w:rsidP="00A618CE">
      <w:r>
        <w:rPr>
          <w:rFonts w:ascii="MS Gothic" w:eastAsia="MS Gothic" w:hAnsi="MS Gothic" w:cs="MS Gothic" w:hint="eastAsia"/>
        </w:rPr>
        <w:t>四重禁</w:t>
      </w:r>
      <w:r>
        <w:t xml:space="preserve"> [shijū gon] /four grave prohibitions/</w:t>
      </w:r>
    </w:p>
    <w:p w:rsidR="00A618CE" w:rsidRDefault="00A618CE" w:rsidP="00A618CE">
      <w:r>
        <w:rPr>
          <w:rFonts w:ascii="MS Gothic" w:eastAsia="MS Gothic" w:hAnsi="MS Gothic" w:cs="MS Gothic" w:hint="eastAsia"/>
        </w:rPr>
        <w:t>四重罪</w:t>
      </w:r>
      <w:r>
        <w:t xml:space="preserve"> [shi jūzai] /four grave crimes/</w:t>
      </w:r>
    </w:p>
    <w:p w:rsidR="00A618CE" w:rsidRDefault="00A618CE" w:rsidP="00A618CE">
      <w:r>
        <w:rPr>
          <w:rFonts w:ascii="MS Gothic" w:eastAsia="MS Gothic" w:hAnsi="MS Gothic" w:cs="MS Gothic" w:hint="eastAsia"/>
        </w:rPr>
        <w:t>四量</w:t>
      </w:r>
      <w:r>
        <w:t xml:space="preserve"> [shiryō] /four authorities/</w:t>
      </w:r>
    </w:p>
    <w:p w:rsidR="00A618CE" w:rsidRDefault="00A618CE" w:rsidP="00A618CE">
      <w:r>
        <w:rPr>
          <w:rFonts w:ascii="MS Gothic" w:eastAsia="MS Gothic" w:hAnsi="MS Gothic" w:cs="MS Gothic" w:hint="eastAsia"/>
        </w:rPr>
        <w:t>四鉢</w:t>
      </w:r>
      <w:r>
        <w:t xml:space="preserve"> [shihatsu] /four bowls/</w:t>
      </w:r>
    </w:p>
    <w:p w:rsidR="00A618CE" w:rsidRDefault="00A618CE" w:rsidP="00A618CE">
      <w:r>
        <w:rPr>
          <w:rFonts w:ascii="MS Gothic" w:eastAsia="MS Gothic" w:hAnsi="MS Gothic" w:cs="MS Gothic" w:hint="eastAsia"/>
        </w:rPr>
        <w:t>四鎭</w:t>
      </w:r>
      <w:r>
        <w:t xml:space="preserve"> [shichin] /four guardians/</w:t>
      </w:r>
    </w:p>
    <w:p w:rsidR="00A618CE" w:rsidRDefault="00A618CE" w:rsidP="00A618CE">
      <w:r>
        <w:rPr>
          <w:rFonts w:ascii="MS Gothic" w:eastAsia="MS Gothic" w:hAnsi="MS Gothic" w:cs="MS Gothic" w:hint="eastAsia"/>
        </w:rPr>
        <w:t>四鏡</w:t>
      </w:r>
      <w:r>
        <w:t xml:space="preserve"> [shi kyō] /four mirror metaphors/</w:t>
      </w:r>
    </w:p>
    <w:p w:rsidR="00A618CE" w:rsidRDefault="00A618CE" w:rsidP="00A618CE">
      <w:r>
        <w:rPr>
          <w:rFonts w:ascii="MS Gothic" w:eastAsia="MS Gothic" w:hAnsi="MS Gothic" w:cs="MS Gothic" w:hint="eastAsia"/>
        </w:rPr>
        <w:t>四門</w:t>
      </w:r>
      <w:r>
        <w:t xml:space="preserve"> [shimon] /four gates/</w:t>
      </w:r>
    </w:p>
    <w:p w:rsidR="00A618CE" w:rsidRDefault="00A618CE" w:rsidP="00A618CE">
      <w:r>
        <w:rPr>
          <w:rFonts w:ascii="MS Gothic" w:eastAsia="MS Gothic" w:hAnsi="MS Gothic" w:cs="MS Gothic" w:hint="eastAsia"/>
        </w:rPr>
        <w:t>四門出遊</w:t>
      </w:r>
      <w:r>
        <w:t xml:space="preserve"> [shimon shutsuyū] /four excursions out of the gate/</w:t>
      </w:r>
    </w:p>
    <w:p w:rsidR="00A618CE" w:rsidRDefault="00A618CE" w:rsidP="00A618CE">
      <w:r>
        <w:rPr>
          <w:rFonts w:ascii="MS Gothic" w:eastAsia="MS Gothic" w:hAnsi="MS Gothic" w:cs="MS Gothic" w:hint="eastAsia"/>
        </w:rPr>
        <w:t>四門分別</w:t>
      </w:r>
      <w:r>
        <w:t xml:space="preserve"> [shimon funbetsu] /broken down into four aspects/</w:t>
      </w:r>
    </w:p>
    <w:p w:rsidR="00A618CE" w:rsidRDefault="00A618CE" w:rsidP="00A618CE">
      <w:r>
        <w:rPr>
          <w:rFonts w:ascii="MS Gothic" w:eastAsia="MS Gothic" w:hAnsi="MS Gothic" w:cs="MS Gothic" w:hint="eastAsia"/>
        </w:rPr>
        <w:t>四門遊觀</w:t>
      </w:r>
      <w:r>
        <w:t xml:space="preserve"> [shimon yūkan] /four excursions/</w:t>
      </w:r>
    </w:p>
    <w:p w:rsidR="00A618CE" w:rsidRDefault="00A618CE" w:rsidP="00A618CE">
      <w:r>
        <w:rPr>
          <w:rFonts w:ascii="MS Gothic" w:eastAsia="MS Gothic" w:hAnsi="MS Gothic" w:cs="MS Gothic" w:hint="eastAsia"/>
        </w:rPr>
        <w:t>四阿含</w:t>
      </w:r>
      <w:r>
        <w:t xml:space="preserve"> [shi agon] /four āgamas/</w:t>
      </w:r>
    </w:p>
    <w:p w:rsidR="00A618CE" w:rsidRDefault="00A618CE" w:rsidP="00A618CE">
      <w:r>
        <w:rPr>
          <w:rFonts w:ascii="MS Gothic" w:eastAsia="MS Gothic" w:hAnsi="MS Gothic" w:cs="MS Gothic" w:hint="eastAsia"/>
        </w:rPr>
        <w:t>四阿含經</w:t>
      </w:r>
      <w:r>
        <w:t xml:space="preserve"> [shi agongyō] /Four Āgama Sūtras/</w:t>
      </w:r>
    </w:p>
    <w:p w:rsidR="00A618CE" w:rsidRDefault="00A618CE" w:rsidP="00A618CE">
      <w:r>
        <w:rPr>
          <w:rFonts w:ascii="MS Gothic" w:eastAsia="MS Gothic" w:hAnsi="MS Gothic" w:cs="MS Gothic" w:hint="eastAsia"/>
        </w:rPr>
        <w:t>四阿笈摩</w:t>
      </w:r>
      <w:r>
        <w:t xml:space="preserve"> [shi agōma] /four āgamas/</w:t>
      </w:r>
    </w:p>
    <w:p w:rsidR="00A618CE" w:rsidRDefault="00A618CE" w:rsidP="00A618CE">
      <w:r>
        <w:rPr>
          <w:rFonts w:ascii="MS Gothic" w:eastAsia="MS Gothic" w:hAnsi="MS Gothic" w:cs="MS Gothic" w:hint="eastAsia"/>
        </w:rPr>
        <w:t>四阿鋡暮抄解</w:t>
      </w:r>
      <w:r>
        <w:t xml:space="preserve"> [Shi agon moshō ge] /Si ahan muchao jie/</w:t>
      </w:r>
    </w:p>
    <w:p w:rsidR="00A618CE" w:rsidRDefault="00A618CE" w:rsidP="00A618CE">
      <w:r>
        <w:rPr>
          <w:rFonts w:ascii="MS Gothic" w:eastAsia="MS Gothic" w:hAnsi="MS Gothic" w:cs="MS Gothic" w:hint="eastAsia"/>
        </w:rPr>
        <w:t>四陰</w:t>
      </w:r>
      <w:r>
        <w:t xml:space="preserve"> [shion] /four aggregates/</w:t>
      </w:r>
    </w:p>
    <w:p w:rsidR="00A618CE" w:rsidRDefault="00A618CE" w:rsidP="00A618CE">
      <w:r>
        <w:rPr>
          <w:rFonts w:ascii="MS Gothic" w:eastAsia="MS Gothic" w:hAnsi="MS Gothic" w:cs="MS Gothic" w:hint="eastAsia"/>
        </w:rPr>
        <w:t>四隅</w:t>
      </w:r>
      <w:r>
        <w:t xml:space="preserve"> [shigu] /the four intermediate directions/</w:t>
      </w:r>
    </w:p>
    <w:p w:rsidR="00A618CE" w:rsidRDefault="00A618CE" w:rsidP="00A618CE">
      <w:r>
        <w:rPr>
          <w:rFonts w:ascii="MS Gothic" w:eastAsia="MS Gothic" w:hAnsi="MS Gothic" w:cs="MS Gothic" w:hint="eastAsia"/>
        </w:rPr>
        <w:t>四隅四行薩埵</w:t>
      </w:r>
      <w:r>
        <w:t xml:space="preserve"> [shigu shigyō satta] /four female attendants on Vairocana in the Vajradhātu/</w:t>
      </w:r>
    </w:p>
    <w:p w:rsidR="00A618CE" w:rsidRDefault="00A618CE" w:rsidP="00A618CE">
      <w:r>
        <w:rPr>
          <w:rFonts w:ascii="MS Gothic" w:eastAsia="MS Gothic" w:hAnsi="MS Gothic" w:cs="MS Gothic" w:hint="eastAsia"/>
        </w:rPr>
        <w:t>四階</w:t>
      </w:r>
      <w:r>
        <w:t xml:space="preserve"> [shikai] /four stages/</w:t>
      </w:r>
    </w:p>
    <w:p w:rsidR="00A618CE" w:rsidRDefault="00A618CE" w:rsidP="00A618CE">
      <w:r>
        <w:rPr>
          <w:rFonts w:ascii="MS Gothic" w:eastAsia="MS Gothic" w:hAnsi="MS Gothic" w:cs="MS Gothic" w:hint="eastAsia"/>
        </w:rPr>
        <w:t>四階成佛</w:t>
      </w:r>
      <w:r>
        <w:t xml:space="preserve"> [shikai jōbutsu] /four stages in the attainment of buddhahood/</w:t>
      </w:r>
    </w:p>
    <w:p w:rsidR="00A618CE" w:rsidRDefault="00A618CE" w:rsidP="00A618CE">
      <w:r>
        <w:rPr>
          <w:rFonts w:ascii="MS Gothic" w:eastAsia="MS Gothic" w:hAnsi="MS Gothic" w:cs="MS Gothic" w:hint="eastAsia"/>
        </w:rPr>
        <w:t>四階成道</w:t>
      </w:r>
      <w:r>
        <w:t xml:space="preserve"> [shikai jōdō] /four stages in the attainment of enlightenment/</w:t>
      </w:r>
    </w:p>
    <w:p w:rsidR="00A618CE" w:rsidRDefault="00A618CE" w:rsidP="00A618CE">
      <w:r>
        <w:rPr>
          <w:rFonts w:ascii="MS Gothic" w:eastAsia="MS Gothic" w:hAnsi="MS Gothic" w:cs="MS Gothic" w:hint="eastAsia"/>
        </w:rPr>
        <w:t>四隨</w:t>
      </w:r>
      <w:r>
        <w:t xml:space="preserve"> [shi zui] /four appropriate methods/</w:t>
      </w:r>
    </w:p>
    <w:p w:rsidR="00A618CE" w:rsidRDefault="00A618CE" w:rsidP="00A618CE">
      <w:r>
        <w:rPr>
          <w:rFonts w:ascii="MS Gothic" w:eastAsia="MS Gothic" w:hAnsi="MS Gothic" w:cs="MS Gothic" w:hint="eastAsia"/>
        </w:rPr>
        <w:t>四集科</w:t>
      </w:r>
      <w:r>
        <w:t xml:space="preserve"> [shishū ka] /fourfold collection course/</w:t>
      </w:r>
    </w:p>
    <w:p w:rsidR="00A618CE" w:rsidRDefault="00A618CE" w:rsidP="00A618CE">
      <w:r>
        <w:rPr>
          <w:rFonts w:ascii="MS Gothic" w:eastAsia="MS Gothic" w:hAnsi="MS Gothic" w:cs="MS Gothic" w:hint="eastAsia"/>
        </w:rPr>
        <w:t>四雙八輩</w:t>
      </w:r>
      <w:r>
        <w:t xml:space="preserve"> [shi sō happai] /four pairs and eight categories [of śrāvaka practitioners]/</w:t>
      </w:r>
    </w:p>
    <w:p w:rsidR="00A618CE" w:rsidRDefault="00A618CE" w:rsidP="00A618CE">
      <w:r>
        <w:rPr>
          <w:rFonts w:ascii="MS Gothic" w:eastAsia="MS Gothic" w:hAnsi="MS Gothic" w:cs="MS Gothic" w:hint="eastAsia"/>
        </w:rPr>
        <w:t>四靜慮</w:t>
      </w:r>
      <w:r>
        <w:t xml:space="preserve"> [shi jōryo] /four meditations/</w:t>
      </w:r>
    </w:p>
    <w:p w:rsidR="00A618CE" w:rsidRDefault="00A618CE" w:rsidP="00A618CE">
      <w:r>
        <w:rPr>
          <w:rFonts w:ascii="MS Gothic" w:eastAsia="MS Gothic" w:hAnsi="MS Gothic" w:cs="MS Gothic" w:hint="eastAsia"/>
        </w:rPr>
        <w:lastRenderedPageBreak/>
        <w:t>四靜慮地</w:t>
      </w:r>
      <w:r>
        <w:t xml:space="preserve"> [shi jōryo chi] /four stages of meditation/</w:t>
      </w:r>
    </w:p>
    <w:p w:rsidR="00A618CE" w:rsidRDefault="00A618CE" w:rsidP="00A618CE">
      <w:r>
        <w:rPr>
          <w:rFonts w:ascii="MS Gothic" w:eastAsia="MS Gothic" w:hAnsi="MS Gothic" w:cs="MS Gothic" w:hint="eastAsia"/>
        </w:rPr>
        <w:t>四非常偈</w:t>
      </w:r>
      <w:r>
        <w:t xml:space="preserve"> [shi hijō ge] /four stanzas on impermanence/</w:t>
      </w:r>
    </w:p>
    <w:p w:rsidR="00A618CE" w:rsidRDefault="00A618CE" w:rsidP="00A618CE">
      <w:r>
        <w:rPr>
          <w:rFonts w:ascii="MS Gothic" w:eastAsia="MS Gothic" w:hAnsi="MS Gothic" w:cs="MS Gothic" w:hint="eastAsia"/>
        </w:rPr>
        <w:t>四面</w:t>
      </w:r>
      <w:r>
        <w:t xml:space="preserve"> [shimen] /four sides/</w:t>
      </w:r>
    </w:p>
    <w:p w:rsidR="00A618CE" w:rsidRDefault="00A618CE" w:rsidP="00A618CE">
      <w:r>
        <w:rPr>
          <w:rFonts w:ascii="MS Gothic" w:eastAsia="MS Gothic" w:hAnsi="MS Gothic" w:cs="MS Gothic" w:hint="eastAsia"/>
        </w:rPr>
        <w:t>四面毘盧遮那</w:t>
      </w:r>
      <w:r>
        <w:t xml:space="preserve"> [Shimen Birushana] /four faced Vairocana/</w:t>
      </w:r>
    </w:p>
    <w:p w:rsidR="00A618CE" w:rsidRDefault="00A618CE" w:rsidP="00A618CE">
      <w:r>
        <w:rPr>
          <w:rFonts w:ascii="MS Gothic" w:eastAsia="MS Gothic" w:hAnsi="MS Gothic" w:cs="MS Gothic" w:hint="eastAsia"/>
        </w:rPr>
        <w:t>四韋</w:t>
      </w:r>
      <w:r>
        <w:t xml:space="preserve"> [shī] /four Vedas/</w:t>
      </w:r>
    </w:p>
    <w:p w:rsidR="00A618CE" w:rsidRDefault="00A618CE" w:rsidP="00A618CE">
      <w:r>
        <w:rPr>
          <w:rFonts w:ascii="MS Gothic" w:eastAsia="MS Gothic" w:hAnsi="MS Gothic" w:cs="MS Gothic" w:hint="eastAsia"/>
        </w:rPr>
        <w:t>四韋陀</w:t>
      </w:r>
      <w:r>
        <w:t xml:space="preserve"> [shi ida] /Four Vedas/</w:t>
      </w:r>
    </w:p>
    <w:p w:rsidR="00A618CE" w:rsidRDefault="00A618CE" w:rsidP="00A618CE">
      <w:r>
        <w:rPr>
          <w:rFonts w:ascii="MS Gothic" w:eastAsia="MS Gothic" w:hAnsi="MS Gothic" w:cs="MS Gothic" w:hint="eastAsia"/>
        </w:rPr>
        <w:t>四須臾</w:t>
      </w:r>
      <w:r>
        <w:t xml:space="preserve"> [shi shuyu] /four grades of instantaneity/</w:t>
      </w:r>
    </w:p>
    <w:p w:rsidR="00A618CE" w:rsidRDefault="00A618CE" w:rsidP="00A618CE">
      <w:r>
        <w:rPr>
          <w:rFonts w:ascii="MS Gothic" w:eastAsia="MS Gothic" w:hAnsi="MS Gothic" w:cs="MS Gothic" w:hint="eastAsia"/>
        </w:rPr>
        <w:t>四願</w:t>
      </w:r>
      <w:r>
        <w:t xml:space="preserve"> [shi gan] /four vows/</w:t>
      </w:r>
    </w:p>
    <w:p w:rsidR="00A618CE" w:rsidRDefault="00A618CE" w:rsidP="00A618CE">
      <w:r>
        <w:rPr>
          <w:rFonts w:ascii="MS Gothic" w:eastAsia="MS Gothic" w:hAnsi="MS Gothic" w:cs="MS Gothic" w:hint="eastAsia"/>
        </w:rPr>
        <w:t>四顚倒</w:t>
      </w:r>
      <w:r>
        <w:t xml:space="preserve"> [shi tendō] /four distortions/</w:t>
      </w:r>
    </w:p>
    <w:p w:rsidR="00A618CE" w:rsidRDefault="00A618CE" w:rsidP="00A618CE">
      <w:r>
        <w:rPr>
          <w:rFonts w:ascii="MS Gothic" w:eastAsia="MS Gothic" w:hAnsi="MS Gothic" w:cs="MS Gothic" w:hint="eastAsia"/>
        </w:rPr>
        <w:t>四類</w:t>
      </w:r>
      <w:r>
        <w:t xml:space="preserve"> [shirui] /four kinds/</w:t>
      </w:r>
    </w:p>
    <w:p w:rsidR="00A618CE" w:rsidRDefault="00A618CE" w:rsidP="00A618CE">
      <w:r>
        <w:rPr>
          <w:rFonts w:ascii="MS Gothic" w:eastAsia="MS Gothic" w:hAnsi="MS Gothic" w:cs="MS Gothic" w:hint="eastAsia"/>
        </w:rPr>
        <w:t>四風輪</w:t>
      </w:r>
      <w:r>
        <w:t xml:space="preserve"> [shi fūrin] /four rings of wind/</w:t>
      </w:r>
    </w:p>
    <w:p w:rsidR="00A618CE" w:rsidRDefault="00A618CE" w:rsidP="00A618CE">
      <w:r>
        <w:rPr>
          <w:rFonts w:ascii="MS Gothic" w:eastAsia="MS Gothic" w:hAnsi="MS Gothic" w:cs="MS Gothic" w:hint="eastAsia"/>
        </w:rPr>
        <w:t>四食</w:t>
      </w:r>
      <w:r>
        <w:t xml:space="preserve"> [shijiki] /four kinds of food/</w:t>
      </w:r>
    </w:p>
    <w:p w:rsidR="00A618CE" w:rsidRDefault="00A618CE" w:rsidP="00A618CE">
      <w:r>
        <w:rPr>
          <w:rFonts w:ascii="MS Gothic" w:eastAsia="MS Gothic" w:hAnsi="MS Gothic" w:cs="MS Gothic" w:hint="eastAsia"/>
        </w:rPr>
        <w:t>四食時</w:t>
      </w:r>
      <w:r>
        <w:t xml:space="preserve"> [shi jikiji] /four eating times/</w:t>
      </w:r>
    </w:p>
    <w:p w:rsidR="00A618CE" w:rsidRDefault="00A618CE" w:rsidP="00A618CE">
      <w:r>
        <w:rPr>
          <w:rFonts w:ascii="MS Gothic" w:eastAsia="MS Gothic" w:hAnsi="MS Gothic" w:cs="MS Gothic" w:hint="eastAsia"/>
        </w:rPr>
        <w:t>四馬</w:t>
      </w:r>
      <w:r>
        <w:t xml:space="preserve"> [shime] /four horses/</w:t>
      </w:r>
    </w:p>
    <w:p w:rsidR="00A618CE" w:rsidRDefault="00A618CE" w:rsidP="00A618CE">
      <w:r>
        <w:rPr>
          <w:rFonts w:ascii="MS Gothic" w:eastAsia="MS Gothic" w:hAnsi="MS Gothic" w:cs="MS Gothic" w:hint="eastAsia"/>
        </w:rPr>
        <w:t>四魔</w:t>
      </w:r>
      <w:r>
        <w:t xml:space="preserve"> [shima] /four demons/</w:t>
      </w:r>
    </w:p>
    <w:p w:rsidR="00A618CE" w:rsidRDefault="00A618CE" w:rsidP="00A618CE">
      <w:r>
        <w:rPr>
          <w:rFonts w:ascii="MS Gothic" w:eastAsia="MS Gothic" w:hAnsi="MS Gothic" w:cs="MS Gothic" w:hint="eastAsia"/>
        </w:rPr>
        <w:t>四齋日</w:t>
      </w:r>
      <w:r>
        <w:t xml:space="preserve"> [shi sainichi] /four days of abstinence/</w:t>
      </w:r>
    </w:p>
    <w:p w:rsidR="00A618CE" w:rsidRDefault="00A618CE" w:rsidP="00A618CE">
      <w:r>
        <w:rPr>
          <w:rFonts w:ascii="MS Gothic" w:eastAsia="MS Gothic" w:hAnsi="MS Gothic" w:cs="MS Gothic" w:hint="eastAsia"/>
        </w:rPr>
        <w:t>回</w:t>
      </w:r>
      <w:r>
        <w:t xml:space="preserve"> [kai] /turn/</w:t>
      </w:r>
    </w:p>
    <w:p w:rsidR="00A618CE" w:rsidRDefault="00A618CE" w:rsidP="00A618CE">
      <w:r>
        <w:rPr>
          <w:rFonts w:ascii="MS Gothic" w:eastAsia="MS Gothic" w:hAnsi="MS Gothic" w:cs="MS Gothic" w:hint="eastAsia"/>
        </w:rPr>
        <w:t>回施</w:t>
      </w:r>
      <w:r>
        <w:t xml:space="preserve"> [kaise] /devote oneself to saving others/</w:t>
      </w:r>
    </w:p>
    <w:p w:rsidR="00A618CE" w:rsidRDefault="00A618CE" w:rsidP="00A618CE">
      <w:r>
        <w:rPr>
          <w:rFonts w:ascii="MS Gothic" w:eastAsia="MS Gothic" w:hAnsi="MS Gothic" w:cs="MS Gothic" w:hint="eastAsia"/>
        </w:rPr>
        <w:t>因</w:t>
      </w:r>
      <w:r>
        <w:t xml:space="preserve"> [in] /a cause/</w:t>
      </w:r>
    </w:p>
    <w:p w:rsidR="00A618CE" w:rsidRDefault="00A618CE" w:rsidP="00A618CE">
      <w:r>
        <w:rPr>
          <w:rFonts w:ascii="MS Gothic" w:eastAsia="MS Gothic" w:hAnsi="MS Gothic" w:cs="MS Gothic" w:hint="eastAsia"/>
        </w:rPr>
        <w:t>因三相</w:t>
      </w:r>
      <w:r>
        <w:t xml:space="preserve"> [in no sanzō] /three qualities of the reason/</w:t>
      </w:r>
    </w:p>
    <w:p w:rsidR="00A618CE" w:rsidRDefault="00A618CE" w:rsidP="00A618CE">
      <w:r>
        <w:rPr>
          <w:rFonts w:ascii="MS Gothic" w:eastAsia="MS Gothic" w:hAnsi="MS Gothic" w:cs="MS Gothic" w:hint="eastAsia"/>
        </w:rPr>
        <w:t>因不具</w:t>
      </w:r>
      <w:r>
        <w:t xml:space="preserve"> [in fugu] /deficient in causes/</w:t>
      </w:r>
    </w:p>
    <w:p w:rsidR="00A618CE" w:rsidRDefault="00A618CE" w:rsidP="00A618CE">
      <w:r>
        <w:rPr>
          <w:rFonts w:ascii="MS Gothic" w:eastAsia="MS Gothic" w:hAnsi="MS Gothic" w:cs="MS Gothic" w:hint="eastAsia"/>
        </w:rPr>
        <w:t>因中</w:t>
      </w:r>
      <w:r>
        <w:t xml:space="preserve"> [inchū] /in the cause/</w:t>
      </w:r>
    </w:p>
    <w:p w:rsidR="00A618CE" w:rsidRDefault="00A618CE" w:rsidP="00A618CE">
      <w:r>
        <w:rPr>
          <w:rFonts w:ascii="MS Gothic" w:eastAsia="MS Gothic" w:hAnsi="MS Gothic" w:cs="MS Gothic" w:hint="eastAsia"/>
        </w:rPr>
        <w:t>因中有果</w:t>
      </w:r>
      <w:r>
        <w:t xml:space="preserve"> [inchū uka] /the result exists within the cause/</w:t>
      </w:r>
    </w:p>
    <w:p w:rsidR="00A618CE" w:rsidRDefault="00A618CE" w:rsidP="00A618CE">
      <w:r>
        <w:rPr>
          <w:rFonts w:ascii="MS Gothic" w:eastAsia="MS Gothic" w:hAnsi="MS Gothic" w:cs="MS Gothic" w:hint="eastAsia"/>
        </w:rPr>
        <w:t>因中無果</w:t>
      </w:r>
      <w:r>
        <w:t xml:space="preserve"> [inchū muka] /effects are not [necessarily] inherent in their causes/</w:t>
      </w:r>
    </w:p>
    <w:p w:rsidR="00A618CE" w:rsidRDefault="00A618CE" w:rsidP="00A618CE">
      <w:r>
        <w:rPr>
          <w:rFonts w:ascii="MS Gothic" w:eastAsia="MS Gothic" w:hAnsi="MS Gothic" w:cs="MS Gothic" w:hint="eastAsia"/>
        </w:rPr>
        <w:t>因中</w:t>
      </w:r>
      <w:r>
        <w:rPr>
          <w:rFonts w:ascii="Malgun Gothic" w:eastAsia="Malgun Gothic" w:hAnsi="Malgun Gothic" w:cs="Malgun Gothic" w:hint="eastAsia"/>
        </w:rPr>
        <w:t>說果</w:t>
      </w:r>
      <w:r>
        <w:t xml:space="preserve"> [in chū sekka] /to speak of the result before the cause has fully matured/</w:t>
      </w:r>
    </w:p>
    <w:p w:rsidR="00A618CE" w:rsidRDefault="00A618CE" w:rsidP="00A618CE">
      <w:r>
        <w:rPr>
          <w:rFonts w:ascii="MS Gothic" w:eastAsia="MS Gothic" w:hAnsi="MS Gothic" w:cs="MS Gothic" w:hint="eastAsia"/>
        </w:rPr>
        <w:t>因事</w:t>
      </w:r>
      <w:r>
        <w:t xml:space="preserve"> [inji] /causal situation/</w:t>
      </w:r>
    </w:p>
    <w:p w:rsidR="00A618CE" w:rsidRDefault="00A618CE" w:rsidP="00A618CE">
      <w:r>
        <w:rPr>
          <w:rFonts w:ascii="MS Gothic" w:eastAsia="MS Gothic" w:hAnsi="MS Gothic" w:cs="MS Gothic" w:hint="eastAsia"/>
        </w:rPr>
        <w:t>因人</w:t>
      </w:r>
      <w:r>
        <w:t xml:space="preserve"> [innin] /causal stage/</w:t>
      </w:r>
    </w:p>
    <w:p w:rsidR="00A618CE" w:rsidRDefault="00A618CE" w:rsidP="00A618CE">
      <w:r>
        <w:rPr>
          <w:rFonts w:ascii="MS Gothic" w:eastAsia="MS Gothic" w:hAnsi="MS Gothic" w:cs="MS Gothic" w:hint="eastAsia"/>
        </w:rPr>
        <w:t>因位</w:t>
      </w:r>
      <w:r>
        <w:t xml:space="preserve"> [in'i] /causal condition/</w:t>
      </w:r>
    </w:p>
    <w:p w:rsidR="00A618CE" w:rsidRDefault="00A618CE" w:rsidP="00A618CE">
      <w:r>
        <w:rPr>
          <w:rFonts w:ascii="MS Gothic" w:eastAsia="MS Gothic" w:hAnsi="MS Gothic" w:cs="MS Gothic" w:hint="eastAsia"/>
        </w:rPr>
        <w:t>因修</w:t>
      </w:r>
      <w:r>
        <w:t xml:space="preserve"> [inshu] /causal cultivation/</w:t>
      </w:r>
    </w:p>
    <w:p w:rsidR="00A618CE" w:rsidRDefault="00A618CE" w:rsidP="00A618CE">
      <w:r>
        <w:rPr>
          <w:rFonts w:ascii="MS Gothic" w:eastAsia="MS Gothic" w:hAnsi="MS Gothic" w:cs="MS Gothic" w:hint="eastAsia"/>
        </w:rPr>
        <w:lastRenderedPageBreak/>
        <w:t>因</w:t>
      </w:r>
      <w:r>
        <w:rPr>
          <w:rFonts w:ascii="Malgun Gothic" w:eastAsia="Malgun Gothic" w:hAnsi="Malgun Gothic" w:cs="Malgun Gothic" w:hint="eastAsia"/>
        </w:rPr>
        <w:t>內</w:t>
      </w:r>
      <w:r>
        <w:t xml:space="preserve"> [innai] /reason and authority/</w:t>
      </w:r>
    </w:p>
    <w:p w:rsidR="00A618CE" w:rsidRDefault="00A618CE" w:rsidP="00A618CE">
      <w:r>
        <w:rPr>
          <w:rFonts w:ascii="MS Gothic" w:eastAsia="MS Gothic" w:hAnsi="MS Gothic" w:cs="MS Gothic" w:hint="eastAsia"/>
        </w:rPr>
        <w:t>因分</w:t>
      </w:r>
      <w:r>
        <w:t xml:space="preserve"> [inbun] /causal portion/</w:t>
      </w:r>
    </w:p>
    <w:p w:rsidR="00A618CE" w:rsidRDefault="00A618CE" w:rsidP="00A618CE">
      <w:r>
        <w:rPr>
          <w:rFonts w:ascii="MS Gothic" w:eastAsia="MS Gothic" w:hAnsi="MS Gothic" w:cs="MS Gothic" w:hint="eastAsia"/>
        </w:rPr>
        <w:t>因分可</w:t>
      </w:r>
      <w:r>
        <w:rPr>
          <w:rFonts w:ascii="Malgun Gothic" w:eastAsia="Malgun Gothic" w:hAnsi="Malgun Gothic" w:cs="Malgun Gothic" w:hint="eastAsia"/>
        </w:rPr>
        <w:t>說</w:t>
      </w:r>
      <w:r>
        <w:t xml:space="preserve"> [inbun kasetsu] /causal aspect of the Buddha's enlightenment can be explained/</w:t>
      </w:r>
    </w:p>
    <w:p w:rsidR="00A618CE" w:rsidRDefault="00A618CE" w:rsidP="00A618CE">
      <w:r>
        <w:rPr>
          <w:rFonts w:ascii="MS Gothic" w:eastAsia="MS Gothic" w:hAnsi="MS Gothic" w:cs="MS Gothic" w:hint="eastAsia"/>
        </w:rPr>
        <w:t>因分可</w:t>
      </w:r>
      <w:r>
        <w:rPr>
          <w:rFonts w:ascii="Malgun Gothic" w:eastAsia="Malgun Gothic" w:hAnsi="Malgun Gothic" w:cs="Malgun Gothic" w:hint="eastAsia"/>
        </w:rPr>
        <w:t>說果分不可說</w:t>
      </w:r>
      <w:r>
        <w:t xml:space="preserve"> [inbun kasetsu kabun fu kasetsu] /the causal aspect can be explained, but the fruition cannot be explained/</w:t>
      </w:r>
    </w:p>
    <w:p w:rsidR="00A618CE" w:rsidRDefault="00A618CE" w:rsidP="00A618CE">
      <w:r>
        <w:rPr>
          <w:rFonts w:ascii="MS Gothic" w:eastAsia="MS Gothic" w:hAnsi="MS Gothic" w:cs="MS Gothic" w:hint="eastAsia"/>
        </w:rPr>
        <w:t>因力</w:t>
      </w:r>
      <w:r>
        <w:t xml:space="preserve"> [inriki] /causal power/</w:t>
      </w:r>
    </w:p>
    <w:p w:rsidR="00A618CE" w:rsidRDefault="00A618CE" w:rsidP="00A618CE">
      <w:r>
        <w:rPr>
          <w:rFonts w:ascii="MS Gothic" w:eastAsia="MS Gothic" w:hAnsi="MS Gothic" w:cs="MS Gothic" w:hint="eastAsia"/>
        </w:rPr>
        <w:t>因力論師</w:t>
      </w:r>
      <w:r>
        <w:t xml:space="preserve"> [inriki ronshi] /exponents of causation power/</w:t>
      </w:r>
    </w:p>
    <w:p w:rsidR="00A618CE" w:rsidRDefault="00A618CE" w:rsidP="00A618CE">
      <w:r>
        <w:rPr>
          <w:rFonts w:ascii="MS Gothic" w:eastAsia="MS Gothic" w:hAnsi="MS Gothic" w:cs="MS Gothic" w:hint="eastAsia"/>
        </w:rPr>
        <w:t>因十四過</w:t>
      </w:r>
      <w:r>
        <w:t xml:space="preserve"> [in jūshi ka] /fourteen possible errors or fallacies (in the reason)/</w:t>
      </w:r>
    </w:p>
    <w:p w:rsidR="00A618CE" w:rsidRDefault="00A618CE" w:rsidP="00A618CE">
      <w:r>
        <w:rPr>
          <w:rFonts w:ascii="MS Gothic" w:eastAsia="MS Gothic" w:hAnsi="MS Gothic" w:cs="MS Gothic" w:hint="eastAsia"/>
        </w:rPr>
        <w:t>因同品</w:t>
      </w:r>
      <w:r>
        <w:t xml:space="preserve"> [in dōhon] /being the same in type as the evidence/</w:t>
      </w:r>
    </w:p>
    <w:p w:rsidR="00A618CE" w:rsidRDefault="00A618CE" w:rsidP="00A618CE">
      <w:r>
        <w:rPr>
          <w:rFonts w:ascii="MS Gothic" w:eastAsia="MS Gothic" w:hAnsi="MS Gothic" w:cs="MS Gothic" w:hint="eastAsia"/>
        </w:rPr>
        <w:t>因圓果滿</w:t>
      </w:r>
      <w:r>
        <w:t xml:space="preserve"> [inen kaman] /cause perfect and the effect complete/</w:t>
      </w:r>
    </w:p>
    <w:p w:rsidR="00A618CE" w:rsidRDefault="00A618CE" w:rsidP="00A618CE">
      <w:r>
        <w:rPr>
          <w:rFonts w:ascii="MS Gothic" w:eastAsia="MS Gothic" w:hAnsi="MS Gothic" w:cs="MS Gothic" w:hint="eastAsia"/>
        </w:rPr>
        <w:t>因圓滿</w:t>
      </w:r>
      <w:r>
        <w:t xml:space="preserve"> [in enman] /completion of causes/</w:t>
      </w:r>
    </w:p>
    <w:p w:rsidR="00A618CE" w:rsidRDefault="00A618CE" w:rsidP="00A618CE">
      <w:r>
        <w:rPr>
          <w:rFonts w:ascii="MS Gothic" w:eastAsia="MS Gothic" w:hAnsi="MS Gothic" w:cs="MS Gothic" w:hint="eastAsia"/>
        </w:rPr>
        <w:t>因地</w:t>
      </w:r>
      <w:r>
        <w:t xml:space="preserve"> [inchi] /causal stage/</w:t>
      </w:r>
    </w:p>
    <w:p w:rsidR="00A618CE" w:rsidRDefault="00A618CE" w:rsidP="00A618CE">
      <w:r>
        <w:rPr>
          <w:rFonts w:ascii="MS Gothic" w:eastAsia="MS Gothic" w:hAnsi="MS Gothic" w:cs="MS Gothic" w:hint="eastAsia"/>
        </w:rPr>
        <w:t>因尼延</w:t>
      </w:r>
      <w:r>
        <w:t xml:space="preserve"> [innien] /(Skt. aiṇeya)/</w:t>
      </w:r>
    </w:p>
    <w:p w:rsidR="00A618CE" w:rsidRDefault="00A618CE" w:rsidP="00A618CE">
      <w:r>
        <w:rPr>
          <w:rFonts w:ascii="MS Gothic" w:eastAsia="MS Gothic" w:hAnsi="MS Gothic" w:cs="MS Gothic" w:hint="eastAsia"/>
        </w:rPr>
        <w:t>因待</w:t>
      </w:r>
      <w:r>
        <w:t xml:space="preserve"> [in dai] /depending on.../</w:t>
      </w:r>
    </w:p>
    <w:p w:rsidR="00A618CE" w:rsidRDefault="00A618CE" w:rsidP="00A618CE">
      <w:r>
        <w:rPr>
          <w:rFonts w:ascii="MS Gothic" w:eastAsia="MS Gothic" w:hAnsi="MS Gothic" w:cs="MS Gothic" w:hint="eastAsia"/>
        </w:rPr>
        <w:t>因從</w:t>
      </w:r>
      <w:r>
        <w:t xml:space="preserve"> [injū] /to be owing to/</w:t>
      </w:r>
    </w:p>
    <w:p w:rsidR="00A618CE" w:rsidRDefault="00A618CE" w:rsidP="00A618CE">
      <w:r>
        <w:rPr>
          <w:rFonts w:ascii="MS Gothic" w:eastAsia="MS Gothic" w:hAnsi="MS Gothic" w:cs="MS Gothic" w:hint="eastAsia"/>
        </w:rPr>
        <w:t>因性</w:t>
      </w:r>
      <w:r>
        <w:t xml:space="preserve"> [inshō] /causative/having the character of causation/</w:t>
      </w:r>
    </w:p>
    <w:p w:rsidR="00A618CE" w:rsidRDefault="00A618CE" w:rsidP="00A618CE">
      <w:r>
        <w:rPr>
          <w:rFonts w:ascii="MS Gothic" w:eastAsia="MS Gothic" w:hAnsi="MS Gothic" w:cs="MS Gothic" w:hint="eastAsia"/>
        </w:rPr>
        <w:t>因成</w:t>
      </w:r>
      <w:r>
        <w:t xml:space="preserve"> [injō] /that which is established according to causes and conditions/</w:t>
      </w:r>
    </w:p>
    <w:p w:rsidR="00A618CE" w:rsidRDefault="00A618CE" w:rsidP="00A618CE">
      <w:r>
        <w:rPr>
          <w:rFonts w:ascii="MS Gothic" w:eastAsia="MS Gothic" w:hAnsi="MS Gothic" w:cs="MS Gothic" w:hint="eastAsia"/>
        </w:rPr>
        <w:t>因所生</w:t>
      </w:r>
      <w:r>
        <w:t xml:space="preserve"> [in sho shō] /produced from cause(s)/</w:t>
      </w:r>
    </w:p>
    <w:p w:rsidR="00A618CE" w:rsidRDefault="00A618CE" w:rsidP="00A618CE">
      <w:r>
        <w:rPr>
          <w:rFonts w:ascii="MS Gothic" w:eastAsia="MS Gothic" w:hAnsi="MS Gothic" w:cs="MS Gothic" w:hint="eastAsia"/>
        </w:rPr>
        <w:t>因所生法</w:t>
      </w:r>
      <w:r>
        <w:t xml:space="preserve"> [in sho shō hō] /phenomena produced from causes/</w:t>
      </w:r>
    </w:p>
    <w:p w:rsidR="00A618CE" w:rsidRDefault="00A618CE" w:rsidP="00A618CE">
      <w:r>
        <w:rPr>
          <w:rFonts w:ascii="MS Gothic" w:eastAsia="MS Gothic" w:hAnsi="MS Gothic" w:cs="MS Gothic" w:hint="eastAsia"/>
        </w:rPr>
        <w:t>因揭陀</w:t>
      </w:r>
      <w:r>
        <w:t xml:space="preserve"> [Ingata] /Aṅgaja/</w:t>
      </w:r>
    </w:p>
    <w:p w:rsidR="00A618CE" w:rsidRDefault="00A618CE" w:rsidP="00A618CE">
      <w:r>
        <w:rPr>
          <w:rFonts w:ascii="MS Gothic" w:eastAsia="MS Gothic" w:hAnsi="MS Gothic" w:cs="MS Gothic" w:hint="eastAsia"/>
        </w:rPr>
        <w:t>因明</w:t>
      </w:r>
      <w:r>
        <w:t xml:space="preserve"> [inmei] /Buddhist logic/</w:t>
      </w:r>
    </w:p>
    <w:p w:rsidR="00A618CE" w:rsidRDefault="00A618CE" w:rsidP="00A618CE">
      <w:r>
        <w:rPr>
          <w:rFonts w:ascii="MS Gothic" w:eastAsia="MS Gothic" w:hAnsi="MS Gothic" w:cs="MS Gothic" w:hint="eastAsia"/>
        </w:rPr>
        <w:t>因明三十三過</w:t>
      </w:r>
      <w:r>
        <w:t xml:space="preserve"> [inmyō sanjūsan ka] /Buddhist logic's thirty three fallacies/</w:t>
      </w:r>
    </w:p>
    <w:p w:rsidR="00A618CE" w:rsidRDefault="00A618CE" w:rsidP="00A618CE">
      <w:r>
        <w:rPr>
          <w:rFonts w:ascii="MS Gothic" w:eastAsia="MS Gothic" w:hAnsi="MS Gothic" w:cs="MS Gothic" w:hint="eastAsia"/>
        </w:rPr>
        <w:t>因明入正理論</w:t>
      </w:r>
      <w:r>
        <w:t xml:space="preserve"> [Immyō nisshōri ron] /Introduction to Logic/</w:t>
      </w:r>
    </w:p>
    <w:p w:rsidR="00A618CE" w:rsidRDefault="00A618CE" w:rsidP="00A618CE">
      <w:r>
        <w:rPr>
          <w:rFonts w:ascii="MS Gothic" w:eastAsia="MS Gothic" w:hAnsi="MS Gothic" w:cs="MS Gothic" w:hint="eastAsia"/>
        </w:rPr>
        <w:t>因明入正理論疏</w:t>
      </w:r>
      <w:r>
        <w:t xml:space="preserve"> [Inmyō nyū shōri ron sho] /Commentary on the Introduction to Logic/</w:t>
      </w:r>
    </w:p>
    <w:p w:rsidR="00A618CE" w:rsidRDefault="00A618CE" w:rsidP="00A618CE">
      <w:r>
        <w:rPr>
          <w:rFonts w:ascii="MS Gothic" w:eastAsia="MS Gothic" w:hAnsi="MS Gothic" w:cs="MS Gothic" w:hint="eastAsia"/>
        </w:rPr>
        <w:t>因明入正理論疏明燈抄</w:t>
      </w:r>
      <w:r>
        <w:t xml:space="preserve"> [Inmyō nyū shōri ronsho myōtō shō] /Inmyō nyū shōri ronsho myōtō shō/</w:t>
      </w:r>
    </w:p>
    <w:p w:rsidR="00A618CE" w:rsidRDefault="00A618CE" w:rsidP="00A618CE">
      <w:r>
        <w:rPr>
          <w:rFonts w:ascii="MS Gothic" w:eastAsia="MS Gothic" w:hAnsi="MS Gothic" w:cs="MS Gothic" w:hint="eastAsia"/>
        </w:rPr>
        <w:t>因明入正理論義</w:t>
      </w:r>
      <w:r>
        <w:t xml:space="preserve"> [Inmyō nyū shōri ron gi] /Commentary on the Nyāyapraveśa/</w:t>
      </w:r>
    </w:p>
    <w:p w:rsidR="00A618CE" w:rsidRDefault="00A618CE" w:rsidP="00A618CE">
      <w:r>
        <w:rPr>
          <w:rFonts w:ascii="MS Gothic" w:eastAsia="MS Gothic" w:hAnsi="MS Gothic" w:cs="MS Gothic" w:hint="eastAsia"/>
        </w:rPr>
        <w:t>因明八義</w:t>
      </w:r>
      <w:r>
        <w:t xml:space="preserve"> [inmyō hachigi] /eight kinds of propositions/</w:t>
      </w:r>
    </w:p>
    <w:p w:rsidR="00A618CE" w:rsidRDefault="00A618CE" w:rsidP="00A618CE">
      <w:r>
        <w:rPr>
          <w:rFonts w:ascii="MS Gothic" w:eastAsia="MS Gothic" w:hAnsi="MS Gothic" w:cs="MS Gothic" w:hint="eastAsia"/>
        </w:rPr>
        <w:t>因明八門</w:t>
      </w:r>
      <w:r>
        <w:t xml:space="preserve"> [inmyō hachimon] /eight approaches in a proposition/</w:t>
      </w:r>
    </w:p>
    <w:p w:rsidR="00A618CE" w:rsidRDefault="00A618CE" w:rsidP="00A618CE">
      <w:r>
        <w:rPr>
          <w:rFonts w:ascii="MS Gothic" w:eastAsia="MS Gothic" w:hAnsi="MS Gothic" w:cs="MS Gothic" w:hint="eastAsia"/>
        </w:rPr>
        <w:t>因明四宗</w:t>
      </w:r>
      <w:r>
        <w:t xml:space="preserve"> [inmyō shishū] /four kinds of propositions in Buddhist logic/</w:t>
      </w:r>
    </w:p>
    <w:p w:rsidR="00A618CE" w:rsidRDefault="00A618CE" w:rsidP="00A618CE">
      <w:r>
        <w:rPr>
          <w:rFonts w:ascii="MS Gothic" w:eastAsia="MS Gothic" w:hAnsi="MS Gothic" w:cs="MS Gothic" w:hint="eastAsia"/>
        </w:rPr>
        <w:t>因明大疏</w:t>
      </w:r>
      <w:r>
        <w:t xml:space="preserve"> [Inmyō daisho] /Large Commentary on Logic/</w:t>
      </w:r>
    </w:p>
    <w:p w:rsidR="00A618CE" w:rsidRDefault="00A618CE" w:rsidP="00A618CE">
      <w:r>
        <w:rPr>
          <w:rFonts w:ascii="MS Gothic" w:eastAsia="MS Gothic" w:hAnsi="MS Gothic" w:cs="MS Gothic" w:hint="eastAsia"/>
        </w:rPr>
        <w:lastRenderedPageBreak/>
        <w:t>因明明燈抄</w:t>
      </w:r>
      <w:r>
        <w:t xml:space="preserve"> [Inmyō myōtō shō] /Inmyō myōtō shō/</w:t>
      </w:r>
    </w:p>
    <w:p w:rsidR="00A618CE" w:rsidRDefault="00A618CE" w:rsidP="00A618CE">
      <w:r>
        <w:rPr>
          <w:rFonts w:ascii="MS Gothic" w:eastAsia="MS Gothic" w:hAnsi="MS Gothic" w:cs="MS Gothic" w:hint="eastAsia"/>
        </w:rPr>
        <w:t>因明正理門論</w:t>
      </w:r>
      <w:r>
        <w:t xml:space="preserve"> [Inmyō shōri mon ron] /Nyāyamukha/</w:t>
      </w:r>
    </w:p>
    <w:p w:rsidR="00A618CE" w:rsidRDefault="00A618CE" w:rsidP="00A618CE">
      <w:r>
        <w:rPr>
          <w:rFonts w:ascii="MS Gothic" w:eastAsia="MS Gothic" w:hAnsi="MS Gothic" w:cs="MS Gothic" w:hint="eastAsia"/>
        </w:rPr>
        <w:t>因明正理門論本</w:t>
      </w:r>
      <w:r>
        <w:t xml:space="preserve"> [Immyō shōri mon ron hon] /Gateway to Logic/</w:t>
      </w:r>
    </w:p>
    <w:p w:rsidR="00A618CE" w:rsidRDefault="00A618CE" w:rsidP="00A618CE">
      <w:r>
        <w:rPr>
          <w:rFonts w:ascii="MS Gothic" w:eastAsia="MS Gothic" w:hAnsi="MS Gothic" w:cs="MS Gothic" w:hint="eastAsia"/>
        </w:rPr>
        <w:t>因明論</w:t>
      </w:r>
      <w:r>
        <w:t xml:space="preserve"> [inmyō ron] /reliance on logic/</w:t>
      </w:r>
    </w:p>
    <w:p w:rsidR="00A618CE" w:rsidRDefault="00A618CE" w:rsidP="00A618CE">
      <w:r>
        <w:rPr>
          <w:rFonts w:ascii="MS Gothic" w:eastAsia="MS Gothic" w:hAnsi="MS Gothic" w:cs="MS Gothic" w:hint="eastAsia"/>
        </w:rPr>
        <w:t>因明論疏明燈抄</w:t>
      </w:r>
      <w:r>
        <w:t xml:space="preserve"> [Inmyō ronsho myōtō shō] /Inmyō ronsho myōtō shō/</w:t>
      </w:r>
    </w:p>
    <w:p w:rsidR="00A618CE" w:rsidRDefault="00A618CE" w:rsidP="00A618CE">
      <w:r>
        <w:rPr>
          <w:rFonts w:ascii="MS Gothic" w:eastAsia="MS Gothic" w:hAnsi="MS Gothic" w:cs="MS Gothic" w:hint="eastAsia"/>
        </w:rPr>
        <w:t>因時</w:t>
      </w:r>
      <w:r>
        <w:t xml:space="preserve"> [inji] /causative period of buddhahood/</w:t>
      </w:r>
    </w:p>
    <w:p w:rsidR="00A618CE" w:rsidRDefault="00A618CE" w:rsidP="00A618CE">
      <w:r>
        <w:rPr>
          <w:rFonts w:ascii="MS Gothic" w:eastAsia="MS Gothic" w:hAnsi="MS Gothic" w:cs="MS Gothic" w:hint="eastAsia"/>
        </w:rPr>
        <w:t>因曼陀羅</w:t>
      </w:r>
      <w:r>
        <w:t xml:space="preserve"> [in mandara] /causal maṇḍala/</w:t>
      </w:r>
    </w:p>
    <w:p w:rsidR="00A618CE" w:rsidRDefault="00A618CE" w:rsidP="00A618CE">
      <w:r>
        <w:rPr>
          <w:rFonts w:ascii="MS Gothic" w:eastAsia="MS Gothic" w:hAnsi="MS Gothic" w:cs="MS Gothic" w:hint="eastAsia"/>
        </w:rPr>
        <w:t>因果</w:t>
      </w:r>
      <w:r>
        <w:t xml:space="preserve"> [inga] /to cause and effect/</w:t>
      </w:r>
    </w:p>
    <w:p w:rsidR="00A618CE" w:rsidRDefault="00A618CE" w:rsidP="00A618CE">
      <w:r>
        <w:rPr>
          <w:rFonts w:ascii="MS Gothic" w:eastAsia="MS Gothic" w:hAnsi="MS Gothic" w:cs="MS Gothic" w:hint="eastAsia"/>
        </w:rPr>
        <w:t>因果不二門</w:t>
      </w:r>
      <w:r>
        <w:t xml:space="preserve"> [inga funi mon] /non-duality of cause and effect/</w:t>
      </w:r>
    </w:p>
    <w:p w:rsidR="00A618CE" w:rsidRDefault="00A618CE" w:rsidP="00A618CE">
      <w:r>
        <w:rPr>
          <w:rFonts w:ascii="MS Gothic" w:eastAsia="MS Gothic" w:hAnsi="MS Gothic" w:cs="MS Gothic" w:hint="eastAsia"/>
        </w:rPr>
        <w:t>因果差別</w:t>
      </w:r>
      <w:r>
        <w:t xml:space="preserve"> [inga no shabetsu] /distinctions of cause and effect/</w:t>
      </w:r>
    </w:p>
    <w:p w:rsidR="00A618CE" w:rsidRDefault="00A618CE" w:rsidP="00A618CE">
      <w:r>
        <w:rPr>
          <w:rFonts w:ascii="MS Gothic" w:eastAsia="MS Gothic" w:hAnsi="MS Gothic" w:cs="MS Gothic" w:hint="eastAsia"/>
        </w:rPr>
        <w:t>因果性</w:t>
      </w:r>
      <w:r>
        <w:t xml:space="preserve"> [inga shō] /causality/</w:t>
      </w:r>
    </w:p>
    <w:p w:rsidR="00A618CE" w:rsidRDefault="00A618CE" w:rsidP="00A618CE">
      <w:r>
        <w:rPr>
          <w:rFonts w:ascii="MS Gothic" w:eastAsia="MS Gothic" w:hAnsi="MS Gothic" w:cs="MS Gothic" w:hint="eastAsia"/>
        </w:rPr>
        <w:t>因果應報</w:t>
      </w:r>
      <w:r>
        <w:t xml:space="preserve"> [inga ōhō] /to causes and effects are concomitant in their retribution/</w:t>
      </w:r>
    </w:p>
    <w:p w:rsidR="00A618CE" w:rsidRDefault="00A618CE" w:rsidP="00A618CE">
      <w:r>
        <w:rPr>
          <w:rFonts w:ascii="MS Gothic" w:eastAsia="MS Gothic" w:hAnsi="MS Gothic" w:cs="MS Gothic" w:hint="eastAsia"/>
        </w:rPr>
        <w:t>因果撥無</w:t>
      </w:r>
      <w:r>
        <w:t xml:space="preserve"> [inga hatsumu] /to deny the law of cause and effect/</w:t>
      </w:r>
    </w:p>
    <w:p w:rsidR="00A618CE" w:rsidRDefault="00A618CE" w:rsidP="00A618CE">
      <w:r>
        <w:rPr>
          <w:rFonts w:ascii="MS Gothic" w:eastAsia="MS Gothic" w:hAnsi="MS Gothic" w:cs="MS Gothic" w:hint="eastAsia"/>
        </w:rPr>
        <w:t>因果比量</w:t>
      </w:r>
      <w:r>
        <w:t xml:space="preserve"> [inka hiryō] /inference from cause and effect/</w:t>
      </w:r>
    </w:p>
    <w:p w:rsidR="00A618CE" w:rsidRDefault="00A618CE" w:rsidP="00A618CE">
      <w:r>
        <w:rPr>
          <w:rFonts w:ascii="MS Gothic" w:eastAsia="MS Gothic" w:hAnsi="MS Gothic" w:cs="MS Gothic" w:hint="eastAsia"/>
        </w:rPr>
        <w:t>因果皆空宗</w:t>
      </w:r>
      <w:r>
        <w:t xml:space="preserve"> [inga kaikū shū] /the doctrinal position that both cause and effect are empty/</w:t>
      </w:r>
    </w:p>
    <w:p w:rsidR="00A618CE" w:rsidRDefault="00A618CE" w:rsidP="00A618CE">
      <w:r>
        <w:rPr>
          <w:rFonts w:ascii="MS Gothic" w:eastAsia="MS Gothic" w:hAnsi="MS Gothic" w:cs="MS Gothic" w:hint="eastAsia"/>
        </w:rPr>
        <w:t>因果相續</w:t>
      </w:r>
      <w:r>
        <w:t xml:space="preserve"> [inka sōzoku] /the stream/continuity of cause and result/</w:t>
      </w:r>
    </w:p>
    <w:p w:rsidR="00A618CE" w:rsidRDefault="00A618CE" w:rsidP="00A618CE">
      <w:r>
        <w:rPr>
          <w:rFonts w:ascii="MS Gothic" w:eastAsia="MS Gothic" w:hAnsi="MS Gothic" w:cs="MS Gothic" w:hint="eastAsia"/>
        </w:rPr>
        <w:t>因果經</w:t>
      </w:r>
      <w:r>
        <w:t xml:space="preserve"> [Inga kyō] /Scripture on Causes and Effects/</w:t>
      </w:r>
    </w:p>
    <w:p w:rsidR="00A618CE" w:rsidRDefault="00A618CE" w:rsidP="00A618CE">
      <w:r>
        <w:rPr>
          <w:rFonts w:ascii="MS Gothic" w:eastAsia="MS Gothic" w:hAnsi="MS Gothic" w:cs="MS Gothic" w:hint="eastAsia"/>
        </w:rPr>
        <w:t>因業</w:t>
      </w:r>
      <w:r>
        <w:t xml:space="preserve"> [ingō] /operation of causation/</w:t>
      </w:r>
    </w:p>
    <w:p w:rsidR="00A618CE" w:rsidRDefault="00A618CE" w:rsidP="00A618CE">
      <w:r>
        <w:rPr>
          <w:rFonts w:ascii="MS Gothic" w:eastAsia="MS Gothic" w:hAnsi="MS Gothic" w:cs="MS Gothic" w:hint="eastAsia"/>
        </w:rPr>
        <w:t>因此</w:t>
      </w:r>
      <w:r>
        <w:t xml:space="preserve"> [inshi] /based on this.../</w:t>
      </w:r>
    </w:p>
    <w:p w:rsidR="00A618CE" w:rsidRDefault="00A618CE" w:rsidP="00A618CE">
      <w:r>
        <w:rPr>
          <w:rFonts w:ascii="MS Gothic" w:eastAsia="MS Gothic" w:hAnsi="MS Gothic" w:cs="MS Gothic" w:hint="eastAsia"/>
        </w:rPr>
        <w:t>因法</w:t>
      </w:r>
      <w:r>
        <w:t xml:space="preserve"> [inpō] /causal phenomena/</w:t>
      </w:r>
    </w:p>
    <w:p w:rsidR="00A618CE" w:rsidRDefault="00A618CE" w:rsidP="00A618CE">
      <w:r>
        <w:rPr>
          <w:rFonts w:ascii="MS Gothic" w:eastAsia="MS Gothic" w:hAnsi="MS Gothic" w:cs="MS Gothic" w:hint="eastAsia"/>
        </w:rPr>
        <w:t>因源</w:t>
      </w:r>
      <w:r>
        <w:t xml:space="preserve"> [ingen] /cause and origin/</w:t>
      </w:r>
    </w:p>
    <w:p w:rsidR="00A618CE" w:rsidRDefault="00A618CE" w:rsidP="00A618CE">
      <w:r>
        <w:rPr>
          <w:rFonts w:ascii="MS Gothic" w:eastAsia="MS Gothic" w:hAnsi="MS Gothic" w:cs="MS Gothic" w:hint="eastAsia"/>
        </w:rPr>
        <w:t>因滅</w:t>
      </w:r>
      <w:r>
        <w:t xml:space="preserve"> [inmetsu] /destruction of causes/</w:t>
      </w:r>
    </w:p>
    <w:p w:rsidR="00A618CE" w:rsidRDefault="00A618CE" w:rsidP="00A618CE">
      <w:r>
        <w:rPr>
          <w:rFonts w:ascii="MS Gothic" w:eastAsia="MS Gothic" w:hAnsi="MS Gothic" w:cs="MS Gothic" w:hint="eastAsia"/>
        </w:rPr>
        <w:t>因無明</w:t>
      </w:r>
      <w:r>
        <w:t xml:space="preserve"> [in mumyō] /due to ignorance/</w:t>
      </w:r>
    </w:p>
    <w:p w:rsidR="00A618CE" w:rsidRDefault="00A618CE" w:rsidP="00A618CE">
      <w:r>
        <w:rPr>
          <w:rFonts w:ascii="MS Gothic" w:eastAsia="MS Gothic" w:hAnsi="MS Gothic" w:cs="MS Gothic" w:hint="eastAsia"/>
        </w:rPr>
        <w:t>因熏習鏡</w:t>
      </w:r>
      <w:r>
        <w:t xml:space="preserve"> [in kunshū kyō] /mirror of causal permeation/</w:t>
      </w:r>
    </w:p>
    <w:p w:rsidR="00A618CE" w:rsidRDefault="00A618CE" w:rsidP="00A618CE">
      <w:r>
        <w:rPr>
          <w:rFonts w:ascii="MS Gothic" w:eastAsia="MS Gothic" w:hAnsi="MS Gothic" w:cs="MS Gothic" w:hint="eastAsia"/>
        </w:rPr>
        <w:t>因生</w:t>
      </w:r>
      <w:r>
        <w:t xml:space="preserve"> [inshō] /produced from causes/</w:t>
      </w:r>
    </w:p>
    <w:p w:rsidR="00A618CE" w:rsidRDefault="00A618CE" w:rsidP="00A618CE">
      <w:r>
        <w:rPr>
          <w:rFonts w:ascii="MS Gothic" w:eastAsia="MS Gothic" w:hAnsi="MS Gothic" w:cs="MS Gothic" w:hint="eastAsia"/>
        </w:rPr>
        <w:t>因生性</w:t>
      </w:r>
      <w:r>
        <w:t xml:space="preserve"> [inshōshō] /nature of causal arising/</w:t>
      </w:r>
    </w:p>
    <w:p w:rsidR="00A618CE" w:rsidRDefault="00A618CE" w:rsidP="00A618CE">
      <w:r>
        <w:rPr>
          <w:rFonts w:ascii="MS Gothic" w:eastAsia="MS Gothic" w:hAnsi="MS Gothic" w:cs="MS Gothic" w:hint="eastAsia"/>
        </w:rPr>
        <w:t>因用</w:t>
      </w:r>
      <w:r>
        <w:t xml:space="preserve"> [in yū] /causal activity/</w:t>
      </w:r>
    </w:p>
    <w:p w:rsidR="00A618CE" w:rsidRDefault="00A618CE" w:rsidP="00A618CE">
      <w:r>
        <w:rPr>
          <w:rFonts w:ascii="MS Gothic" w:eastAsia="MS Gothic" w:hAnsi="MS Gothic" w:cs="MS Gothic" w:hint="eastAsia"/>
        </w:rPr>
        <w:t>因由</w:t>
      </w:r>
      <w:r>
        <w:t xml:space="preserve"> [inyu] /to be owing to/</w:t>
      </w:r>
    </w:p>
    <w:p w:rsidR="00A618CE" w:rsidRDefault="00A618CE" w:rsidP="00A618CE">
      <w:r>
        <w:rPr>
          <w:rFonts w:ascii="MS Gothic" w:eastAsia="MS Gothic" w:hAnsi="MS Gothic" w:cs="MS Gothic" w:hint="eastAsia"/>
        </w:rPr>
        <w:t>因異品</w:t>
      </w:r>
      <w:r>
        <w:t xml:space="preserve"> [in ihon] /categorical difference in the reason/</w:t>
      </w:r>
    </w:p>
    <w:p w:rsidR="00A618CE" w:rsidRDefault="00A618CE" w:rsidP="00A618CE">
      <w:r>
        <w:rPr>
          <w:rFonts w:ascii="MS Gothic" w:eastAsia="MS Gothic" w:hAnsi="MS Gothic" w:cs="MS Gothic" w:hint="eastAsia"/>
        </w:rPr>
        <w:t>因相</w:t>
      </w:r>
      <w:r>
        <w:t xml:space="preserve"> [insō] /causal attribute/</w:t>
      </w:r>
    </w:p>
    <w:p w:rsidR="00A618CE" w:rsidRDefault="00A618CE" w:rsidP="00A618CE">
      <w:r>
        <w:rPr>
          <w:rFonts w:ascii="MS Gothic" w:eastAsia="MS Gothic" w:hAnsi="MS Gothic" w:cs="MS Gothic" w:hint="eastAsia"/>
        </w:rPr>
        <w:lastRenderedPageBreak/>
        <w:t>因空</w:t>
      </w:r>
      <w:r>
        <w:t xml:space="preserve"> [inkū] /emptiness of cause/</w:t>
      </w:r>
    </w:p>
    <w:p w:rsidR="00A618CE" w:rsidRDefault="00A618CE" w:rsidP="00A618CE">
      <w:r>
        <w:rPr>
          <w:rFonts w:ascii="MS Gothic" w:eastAsia="MS Gothic" w:hAnsi="MS Gothic" w:cs="MS Gothic" w:hint="eastAsia"/>
        </w:rPr>
        <w:t>因緣</w:t>
      </w:r>
      <w:r>
        <w:t xml:space="preserve"> [innen] /cause and conditions/</w:t>
      </w:r>
    </w:p>
    <w:p w:rsidR="00A618CE" w:rsidRDefault="00A618CE" w:rsidP="00A618CE">
      <w:r>
        <w:rPr>
          <w:rFonts w:ascii="MS Gothic" w:eastAsia="MS Gothic" w:hAnsi="MS Gothic" w:cs="MS Gothic" w:hint="eastAsia"/>
        </w:rPr>
        <w:t>因緣依</w:t>
      </w:r>
      <w:r>
        <w:t xml:space="preserve"> [innene] /support in terms of condition as direct cause/</w:t>
      </w:r>
    </w:p>
    <w:p w:rsidR="00A618CE" w:rsidRDefault="00A618CE" w:rsidP="00A618CE">
      <w:r>
        <w:rPr>
          <w:rFonts w:ascii="MS Gothic" w:eastAsia="MS Gothic" w:hAnsi="MS Gothic" w:cs="MS Gothic" w:hint="eastAsia"/>
        </w:rPr>
        <w:t>因緣依處</w:t>
      </w:r>
      <w:r>
        <w:t xml:space="preserve"> [innen esho] /basis of causation/</w:t>
      </w:r>
    </w:p>
    <w:p w:rsidR="00A618CE" w:rsidRDefault="00A618CE" w:rsidP="00A618CE">
      <w:r>
        <w:rPr>
          <w:rFonts w:ascii="MS Gothic" w:eastAsia="MS Gothic" w:hAnsi="MS Gothic" w:cs="MS Gothic" w:hint="eastAsia"/>
        </w:rPr>
        <w:t>因緣分</w:t>
      </w:r>
      <w:r>
        <w:t xml:space="preserve"> [innen bun] /section on causes and conditions/</w:t>
      </w:r>
    </w:p>
    <w:p w:rsidR="00A618CE" w:rsidRDefault="00A618CE" w:rsidP="00A618CE">
      <w:r>
        <w:rPr>
          <w:rFonts w:ascii="MS Gothic" w:eastAsia="MS Gothic" w:hAnsi="MS Gothic" w:cs="MS Gothic" w:hint="eastAsia"/>
        </w:rPr>
        <w:t>因緣力</w:t>
      </w:r>
      <w:r>
        <w:t xml:space="preserve"> [innen riki] /power of causes and conditions/</w:t>
      </w:r>
    </w:p>
    <w:p w:rsidR="00A618CE" w:rsidRDefault="00A618CE" w:rsidP="00A618CE">
      <w:r>
        <w:rPr>
          <w:rFonts w:ascii="MS Gothic" w:eastAsia="MS Gothic" w:hAnsi="MS Gothic" w:cs="MS Gothic" w:hint="eastAsia"/>
        </w:rPr>
        <w:t>因緣和合</w:t>
      </w:r>
      <w:r>
        <w:t xml:space="preserve"> [in'en wagō] /the union of causes and conditions/</w:t>
      </w:r>
    </w:p>
    <w:p w:rsidR="00A618CE" w:rsidRDefault="00A618CE" w:rsidP="00A618CE">
      <w:r>
        <w:rPr>
          <w:rFonts w:ascii="MS Gothic" w:eastAsia="MS Gothic" w:hAnsi="MS Gothic" w:cs="MS Gothic" w:hint="eastAsia"/>
        </w:rPr>
        <w:t>因緣宗</w:t>
      </w:r>
      <w:r>
        <w:t xml:space="preserve"> [innen shū] /the teaching of causes and conditions/</w:t>
      </w:r>
    </w:p>
    <w:p w:rsidR="00A618CE" w:rsidRDefault="00A618CE" w:rsidP="00A618CE">
      <w:r>
        <w:rPr>
          <w:rFonts w:ascii="MS Gothic" w:eastAsia="MS Gothic" w:hAnsi="MS Gothic" w:cs="MS Gothic" w:hint="eastAsia"/>
        </w:rPr>
        <w:t>因緣所生</w:t>
      </w:r>
      <w:r>
        <w:t xml:space="preserve"> [innen shoshō] /produced by causes and conditions/</w:t>
      </w:r>
    </w:p>
    <w:p w:rsidR="00A618CE" w:rsidRDefault="00A618CE" w:rsidP="00A618CE">
      <w:r>
        <w:rPr>
          <w:rFonts w:ascii="MS Gothic" w:eastAsia="MS Gothic" w:hAnsi="MS Gothic" w:cs="MS Gothic" w:hint="eastAsia"/>
        </w:rPr>
        <w:t>因緣故</w:t>
      </w:r>
      <w:r>
        <w:t xml:space="preserve"> [innen ko] /[because of] its causes/</w:t>
      </w:r>
    </w:p>
    <w:p w:rsidR="00A618CE" w:rsidRDefault="00A618CE" w:rsidP="00A618CE">
      <w:r>
        <w:rPr>
          <w:rFonts w:ascii="MS Gothic" w:eastAsia="MS Gothic" w:hAnsi="MS Gothic" w:cs="MS Gothic" w:hint="eastAsia"/>
        </w:rPr>
        <w:t>因緣智</w:t>
      </w:r>
      <w:r>
        <w:t xml:space="preserve"> [innen chi] /cognition of causation and interdependence/</w:t>
      </w:r>
    </w:p>
    <w:p w:rsidR="00A618CE" w:rsidRDefault="00A618CE" w:rsidP="00A618CE">
      <w:r>
        <w:rPr>
          <w:rFonts w:ascii="MS Gothic" w:eastAsia="MS Gothic" w:hAnsi="MS Gothic" w:cs="MS Gothic" w:hint="eastAsia"/>
        </w:rPr>
        <w:t>因緣法</w:t>
      </w:r>
      <w:r>
        <w:t xml:space="preserve"> [innen hō] /dependently arisen/</w:t>
      </w:r>
    </w:p>
    <w:p w:rsidR="00A618CE" w:rsidRDefault="00A618CE" w:rsidP="00A618CE">
      <w:r>
        <w:rPr>
          <w:rFonts w:ascii="MS Gothic" w:eastAsia="MS Gothic" w:hAnsi="MS Gothic" w:cs="MS Gothic" w:hint="eastAsia"/>
        </w:rPr>
        <w:t>因緣法體</w:t>
      </w:r>
      <w:r>
        <w:t xml:space="preserve"> [innen hōtai] /essence of phenomena being causes and conditions/</w:t>
      </w:r>
    </w:p>
    <w:p w:rsidR="00A618CE" w:rsidRDefault="00A618CE" w:rsidP="00A618CE">
      <w:r>
        <w:rPr>
          <w:rFonts w:ascii="MS Gothic" w:eastAsia="MS Gothic" w:hAnsi="MS Gothic" w:cs="MS Gothic" w:hint="eastAsia"/>
        </w:rPr>
        <w:t>因緣生</w:t>
      </w:r>
      <w:r>
        <w:t xml:space="preserve"> [innen shō] /generated from causes and conditions/</w:t>
      </w:r>
    </w:p>
    <w:p w:rsidR="00A618CE" w:rsidRDefault="00A618CE" w:rsidP="00A618CE">
      <w:r>
        <w:rPr>
          <w:rFonts w:ascii="MS Gothic" w:eastAsia="MS Gothic" w:hAnsi="MS Gothic" w:cs="MS Gothic" w:hint="eastAsia"/>
        </w:rPr>
        <w:t>因緣生法</w:t>
      </w:r>
      <w:r>
        <w:t xml:space="preserve"> [innen shōhō] /causes and conditions producing phenomena/</w:t>
      </w:r>
    </w:p>
    <w:p w:rsidR="00A618CE" w:rsidRDefault="00A618CE" w:rsidP="00A618CE">
      <w:r>
        <w:rPr>
          <w:rFonts w:ascii="MS Gothic" w:eastAsia="MS Gothic" w:hAnsi="MS Gothic" w:cs="MS Gothic" w:hint="eastAsia"/>
        </w:rPr>
        <w:t>因緣相</w:t>
      </w:r>
      <w:r>
        <w:t xml:space="preserve"> [inensō] /a causal attribute / form/</w:t>
      </w:r>
    </w:p>
    <w:p w:rsidR="00A618CE" w:rsidRDefault="00A618CE" w:rsidP="00A618CE">
      <w:r>
        <w:rPr>
          <w:rFonts w:ascii="MS Gothic" w:eastAsia="MS Gothic" w:hAnsi="MS Gothic" w:cs="MS Gothic" w:hint="eastAsia"/>
        </w:rPr>
        <w:t>因緣觀</w:t>
      </w:r>
      <w:r>
        <w:t xml:space="preserve"> [innen kan] /meditation on causes and conditions/</w:t>
      </w:r>
    </w:p>
    <w:p w:rsidR="00A618CE" w:rsidRDefault="00A618CE" w:rsidP="00A618CE">
      <w:r>
        <w:rPr>
          <w:rFonts w:ascii="MS Gothic" w:eastAsia="MS Gothic" w:hAnsi="MS Gothic" w:cs="MS Gothic" w:hint="eastAsia"/>
        </w:rPr>
        <w:t>因緣起</w:t>
      </w:r>
      <w:r>
        <w:t xml:space="preserve"> [innen ki] /arising from causes and conditions/</w:t>
      </w:r>
    </w:p>
    <w:p w:rsidR="00A618CE" w:rsidRDefault="00A618CE" w:rsidP="00A618CE">
      <w:r>
        <w:rPr>
          <w:rFonts w:ascii="MS Gothic" w:eastAsia="MS Gothic" w:hAnsi="MS Gothic" w:cs="MS Gothic" w:hint="eastAsia"/>
        </w:rPr>
        <w:t>因義</w:t>
      </w:r>
      <w:r>
        <w:t xml:space="preserve"> [in gi] /meaning of cause /</w:t>
      </w:r>
    </w:p>
    <w:p w:rsidR="00A618CE" w:rsidRDefault="00A618CE" w:rsidP="00A618CE">
      <w:r>
        <w:rPr>
          <w:rFonts w:ascii="MS Gothic" w:eastAsia="MS Gothic" w:hAnsi="MS Gothic" w:cs="MS Gothic" w:hint="eastAsia"/>
        </w:rPr>
        <w:t>因能變</w:t>
      </w:r>
      <w:r>
        <w:t xml:space="preserve"> [in nōhen] /to cause capable of bringing about a transformation/</w:t>
      </w:r>
    </w:p>
    <w:p w:rsidR="00A618CE" w:rsidRDefault="00A618CE" w:rsidP="00A618CE">
      <w:r>
        <w:rPr>
          <w:rFonts w:ascii="MS Gothic" w:eastAsia="MS Gothic" w:hAnsi="MS Gothic" w:cs="MS Gothic" w:hint="eastAsia"/>
        </w:rPr>
        <w:t>因行</w:t>
      </w:r>
      <w:r>
        <w:t xml:space="preserve"> [ingyō] /causal practices/</w:t>
      </w:r>
    </w:p>
    <w:p w:rsidR="00A618CE" w:rsidRDefault="00A618CE" w:rsidP="00A618CE">
      <w:r>
        <w:rPr>
          <w:rFonts w:ascii="MS Gothic" w:eastAsia="MS Gothic" w:hAnsi="MS Gothic" w:cs="MS Gothic" w:hint="eastAsia"/>
        </w:rPr>
        <w:t>因行果</w:t>
      </w:r>
      <w:r>
        <w:t xml:space="preserve"> [in gyō ka] /cause/</w:t>
      </w:r>
    </w:p>
    <w:p w:rsidR="00A618CE" w:rsidRDefault="00A618CE" w:rsidP="00A618CE">
      <w:r>
        <w:rPr>
          <w:rFonts w:ascii="MS Gothic" w:eastAsia="MS Gothic" w:hAnsi="MS Gothic" w:cs="MS Gothic" w:hint="eastAsia"/>
        </w:rPr>
        <w:t>因言遣言</w:t>
      </w:r>
      <w:r>
        <w:t xml:space="preserve"> [ingon kengon] /using language to negate language/</w:t>
      </w:r>
    </w:p>
    <w:p w:rsidR="00A618CE" w:rsidRDefault="00A618CE" w:rsidP="00A618CE">
      <w:r>
        <w:rPr>
          <w:rFonts w:ascii="MS Gothic" w:eastAsia="MS Gothic" w:hAnsi="MS Gothic" w:cs="MS Gothic" w:hint="eastAsia"/>
        </w:rPr>
        <w:t>因論</w:t>
      </w:r>
      <w:r>
        <w:t xml:space="preserve"> [inron] /a treatise/</w:t>
      </w:r>
    </w:p>
    <w:p w:rsidR="00A618CE" w:rsidRDefault="00A618CE" w:rsidP="00A618CE">
      <w:r>
        <w:rPr>
          <w:rFonts w:ascii="MS Gothic" w:eastAsia="MS Gothic" w:hAnsi="MS Gothic" w:cs="MS Gothic" w:hint="eastAsia"/>
        </w:rPr>
        <w:t>因轉</w:t>
      </w:r>
      <w:r>
        <w:t xml:space="preserve"> [inten] /causal developments/</w:t>
      </w:r>
    </w:p>
    <w:p w:rsidR="00A618CE" w:rsidRDefault="00A618CE" w:rsidP="00A618CE">
      <w:r>
        <w:rPr>
          <w:rFonts w:ascii="MS Gothic" w:eastAsia="MS Gothic" w:hAnsi="MS Gothic" w:cs="MS Gothic" w:hint="eastAsia"/>
        </w:rPr>
        <w:t>因道</w:t>
      </w:r>
      <w:r>
        <w:t xml:space="preserve"> [indō] /way of causation/</w:t>
      </w:r>
    </w:p>
    <w:p w:rsidR="00A618CE" w:rsidRDefault="00A618CE" w:rsidP="00A618CE">
      <w:r>
        <w:rPr>
          <w:rFonts w:ascii="MS Gothic" w:eastAsia="MS Gothic" w:hAnsi="MS Gothic" w:cs="MS Gothic" w:hint="eastAsia"/>
        </w:rPr>
        <w:t>因達羅大將</w:t>
      </w:r>
      <w:r>
        <w:t xml:space="preserve"> [Indara daisō] /Indra the General/</w:t>
      </w:r>
    </w:p>
    <w:p w:rsidR="00A618CE" w:rsidRDefault="00A618CE" w:rsidP="00A618CE">
      <w:r>
        <w:rPr>
          <w:rFonts w:ascii="MS Gothic" w:eastAsia="MS Gothic" w:hAnsi="MS Gothic" w:cs="MS Gothic" w:hint="eastAsia"/>
        </w:rPr>
        <w:t>因陀囉誓多</w:t>
      </w:r>
      <w:r>
        <w:t xml:space="preserve"> [Indara seita] /(Skt. Indraceṭa)/</w:t>
      </w:r>
    </w:p>
    <w:p w:rsidR="00A618CE" w:rsidRDefault="00A618CE" w:rsidP="00A618CE">
      <w:r>
        <w:rPr>
          <w:rFonts w:ascii="MS Gothic" w:eastAsia="MS Gothic" w:hAnsi="MS Gothic" w:cs="MS Gothic" w:hint="eastAsia"/>
        </w:rPr>
        <w:t>因陀囉達婆門佛</w:t>
      </w:r>
      <w:r>
        <w:t xml:space="preserve"> [Indara datsubamon butsu] /Indradhvaja/</w:t>
      </w:r>
    </w:p>
    <w:p w:rsidR="00A618CE" w:rsidRDefault="00A618CE" w:rsidP="00A618CE">
      <w:r>
        <w:rPr>
          <w:rFonts w:ascii="MS Gothic" w:eastAsia="MS Gothic" w:hAnsi="MS Gothic" w:cs="MS Gothic" w:hint="eastAsia"/>
        </w:rPr>
        <w:t>因陀羅</w:t>
      </w:r>
      <w:r>
        <w:t xml:space="preserve"> [Indara] /Indra/</w:t>
      </w:r>
    </w:p>
    <w:p w:rsidR="00A618CE" w:rsidRDefault="00A618CE" w:rsidP="00A618CE">
      <w:r>
        <w:rPr>
          <w:rFonts w:ascii="MS Gothic" w:eastAsia="MS Gothic" w:hAnsi="MS Gothic" w:cs="MS Gothic" w:hint="eastAsia"/>
        </w:rPr>
        <w:lastRenderedPageBreak/>
        <w:t>因陀羅勢羅求呵</w:t>
      </w:r>
      <w:r>
        <w:t xml:space="preserve"> [Indaraseiraguka] /Indraśailaguhā/</w:t>
      </w:r>
    </w:p>
    <w:p w:rsidR="00A618CE" w:rsidRDefault="00A618CE" w:rsidP="00A618CE">
      <w:r>
        <w:rPr>
          <w:rFonts w:ascii="MS Gothic" w:eastAsia="MS Gothic" w:hAnsi="MS Gothic" w:cs="MS Gothic" w:hint="eastAsia"/>
        </w:rPr>
        <w:t>因陀羅勢羅窶詞</w:t>
      </w:r>
      <w:r>
        <w:t xml:space="preserve"> [Indara seira kushi] /Indraśailaguhā/</w:t>
      </w:r>
    </w:p>
    <w:p w:rsidR="00A618CE" w:rsidRDefault="00A618CE" w:rsidP="00A618CE">
      <w:r>
        <w:rPr>
          <w:rFonts w:ascii="MS Gothic" w:eastAsia="MS Gothic" w:hAnsi="MS Gothic" w:cs="MS Gothic" w:hint="eastAsia"/>
        </w:rPr>
        <w:t>因陀羅呵悉多</w:t>
      </w:r>
      <w:r>
        <w:t xml:space="preserve"> [Indara kashitta] /Indra's hand/</w:t>
      </w:r>
    </w:p>
    <w:p w:rsidR="00A618CE" w:rsidRDefault="00A618CE" w:rsidP="00A618CE">
      <w:r>
        <w:rPr>
          <w:rFonts w:ascii="MS Gothic" w:eastAsia="MS Gothic" w:hAnsi="MS Gothic" w:cs="MS Gothic" w:hint="eastAsia"/>
        </w:rPr>
        <w:t>因陀羅婆他那</w:t>
      </w:r>
      <w:r>
        <w:t xml:space="preserve"> [Indara batana] /? Indravadana/</w:t>
      </w:r>
    </w:p>
    <w:p w:rsidR="00A618CE" w:rsidRDefault="00A618CE" w:rsidP="00A618CE">
      <w:r>
        <w:rPr>
          <w:rFonts w:ascii="MS Gothic" w:eastAsia="MS Gothic" w:hAnsi="MS Gothic" w:cs="MS Gothic" w:hint="eastAsia"/>
        </w:rPr>
        <w:t>因陀羅尼羅</w:t>
      </w:r>
      <w:r>
        <w:t xml:space="preserve"> [Indara nira] /(Skt. Indranīla)-(muktā)/</w:t>
      </w:r>
    </w:p>
    <w:p w:rsidR="00A618CE" w:rsidRDefault="00A618CE" w:rsidP="00A618CE">
      <w:r>
        <w:rPr>
          <w:rFonts w:ascii="MS Gothic" w:eastAsia="MS Gothic" w:hAnsi="MS Gothic" w:cs="MS Gothic" w:hint="eastAsia"/>
        </w:rPr>
        <w:t>因陀羅網</w:t>
      </w:r>
      <w:r>
        <w:t xml:space="preserve"> [Indara mō] /Indra's Net/</w:t>
      </w:r>
    </w:p>
    <w:p w:rsidR="00A618CE" w:rsidRDefault="00A618CE" w:rsidP="00A618CE">
      <w:r>
        <w:rPr>
          <w:rFonts w:ascii="MS Gothic" w:eastAsia="MS Gothic" w:hAnsi="MS Gothic" w:cs="MS Gothic" w:hint="eastAsia"/>
        </w:rPr>
        <w:t>因陀羅網法界門</w:t>
      </w:r>
      <w:r>
        <w:t xml:space="preserve"> [indara mō hokkai mon] /the profound approach of a11 things influencing one another as the jewels of Indra's net reflect on one another endlessly/</w:t>
      </w:r>
    </w:p>
    <w:p w:rsidR="00A618CE" w:rsidRDefault="00A618CE" w:rsidP="00A618CE">
      <w:r>
        <w:rPr>
          <w:rFonts w:ascii="MS Gothic" w:eastAsia="MS Gothic" w:hAnsi="MS Gothic" w:cs="MS Gothic" w:hint="eastAsia"/>
        </w:rPr>
        <w:t>因陀羅跋帝</w:t>
      </w:r>
      <w:r>
        <w:t xml:space="preserve"> [Indara battai] /Indravatī (?)/</w:t>
      </w:r>
    </w:p>
    <w:p w:rsidR="00A618CE" w:rsidRDefault="00A618CE" w:rsidP="00A618CE">
      <w:r>
        <w:rPr>
          <w:rFonts w:ascii="MS Gothic" w:eastAsia="MS Gothic" w:hAnsi="MS Gothic" w:cs="MS Gothic" w:hint="eastAsia"/>
        </w:rPr>
        <w:t>因類</w:t>
      </w:r>
      <w:r>
        <w:t xml:space="preserve"> [in rui] /type of cause(s)/</w:t>
      </w:r>
    </w:p>
    <w:p w:rsidR="00A618CE" w:rsidRDefault="00A618CE" w:rsidP="00A618CE">
      <w:r>
        <w:rPr>
          <w:rFonts w:ascii="MS Gothic" w:eastAsia="MS Gothic" w:hAnsi="MS Gothic" w:cs="MS Gothic" w:hint="eastAsia"/>
        </w:rPr>
        <w:t>因體</w:t>
      </w:r>
      <w:r>
        <w:t xml:space="preserve"> [intai] /substance of the reason/</w:t>
      </w:r>
    </w:p>
    <w:p w:rsidR="00A618CE" w:rsidRDefault="00A618CE" w:rsidP="00A618CE">
      <w:r>
        <w:rPr>
          <w:rFonts w:ascii="MS Gothic" w:eastAsia="MS Gothic" w:hAnsi="MS Gothic" w:cs="MS Gothic" w:hint="eastAsia"/>
        </w:rPr>
        <w:t>困</w:t>
      </w:r>
      <w:r>
        <w:t xml:space="preserve"> [kon] /distress/</w:t>
      </w:r>
    </w:p>
    <w:p w:rsidR="00A618CE" w:rsidRDefault="00A618CE" w:rsidP="00A618CE">
      <w:r>
        <w:rPr>
          <w:rFonts w:ascii="MS Gothic" w:eastAsia="MS Gothic" w:hAnsi="MS Gothic" w:cs="MS Gothic" w:hint="eastAsia"/>
        </w:rPr>
        <w:t>困乏</w:t>
      </w:r>
      <w:r>
        <w:t xml:space="preserve"> [konbō] /destitute/</w:t>
      </w:r>
    </w:p>
    <w:p w:rsidR="00A618CE" w:rsidRDefault="00A618CE" w:rsidP="00A618CE">
      <w:r>
        <w:rPr>
          <w:rFonts w:ascii="MS Gothic" w:eastAsia="MS Gothic" w:hAnsi="MS Gothic" w:cs="MS Gothic" w:hint="eastAsia"/>
        </w:rPr>
        <w:t>困劣</w:t>
      </w:r>
      <w:r>
        <w:t xml:space="preserve"> [konretsu] /weak/</w:t>
      </w:r>
    </w:p>
    <w:p w:rsidR="00A618CE" w:rsidRDefault="00A618CE" w:rsidP="00A618CE">
      <w:r>
        <w:rPr>
          <w:rFonts w:ascii="MS Gothic" w:eastAsia="MS Gothic" w:hAnsi="MS Gothic" w:cs="MS Gothic" w:hint="eastAsia"/>
        </w:rPr>
        <w:t>困厄</w:t>
      </w:r>
      <w:r>
        <w:t xml:space="preserve"> [konyaku] /distress/</w:t>
      </w:r>
    </w:p>
    <w:p w:rsidR="00A618CE" w:rsidRDefault="00A618CE" w:rsidP="00A618CE">
      <w:r>
        <w:rPr>
          <w:rFonts w:ascii="MS Gothic" w:eastAsia="MS Gothic" w:hAnsi="MS Gothic" w:cs="MS Gothic" w:hint="eastAsia"/>
        </w:rPr>
        <w:t>困惱</w:t>
      </w:r>
      <w:r>
        <w:t xml:space="preserve"> [konnō] /to be vexed/</w:t>
      </w:r>
    </w:p>
    <w:p w:rsidR="00A618CE" w:rsidRDefault="00A618CE" w:rsidP="00A618CE">
      <w:r>
        <w:rPr>
          <w:rFonts w:ascii="MS Gothic" w:eastAsia="MS Gothic" w:hAnsi="MS Gothic" w:cs="MS Gothic" w:hint="eastAsia"/>
        </w:rPr>
        <w:t>困苦</w:t>
      </w:r>
      <w:r>
        <w:t xml:space="preserve"> [konku] /to be made subject to hardship/</w:t>
      </w:r>
    </w:p>
    <w:p w:rsidR="00A618CE" w:rsidRDefault="00A618CE" w:rsidP="00A618CE">
      <w:r>
        <w:rPr>
          <w:rFonts w:ascii="MS Gothic" w:eastAsia="MS Gothic" w:hAnsi="MS Gothic" w:cs="MS Gothic" w:hint="eastAsia"/>
        </w:rPr>
        <w:t>囹</w:t>
      </w:r>
      <w:r>
        <w:t xml:space="preserve"> [hitoya] /prison/</w:t>
      </w:r>
    </w:p>
    <w:p w:rsidR="00A618CE" w:rsidRDefault="00A618CE" w:rsidP="00A618CE">
      <w:r>
        <w:rPr>
          <w:rFonts w:ascii="MS Gothic" w:eastAsia="MS Gothic" w:hAnsi="MS Gothic" w:cs="MS Gothic" w:hint="eastAsia"/>
        </w:rPr>
        <w:t>囹圄</w:t>
      </w:r>
      <w:r>
        <w:t xml:space="preserve"> [reigyo] /prison/</w:t>
      </w:r>
    </w:p>
    <w:p w:rsidR="00A618CE" w:rsidRDefault="00A618CE" w:rsidP="00A618CE">
      <w:r>
        <w:rPr>
          <w:rFonts w:ascii="MS Gothic" w:eastAsia="MS Gothic" w:hAnsi="MS Gothic" w:cs="MS Gothic" w:hint="eastAsia"/>
        </w:rPr>
        <w:t>囹圉</w:t>
      </w:r>
      <w:r>
        <w:t xml:space="preserve"> [reigyo] /prison/</w:t>
      </w:r>
    </w:p>
    <w:p w:rsidR="00A618CE" w:rsidRDefault="00A618CE" w:rsidP="00A618CE">
      <w:r>
        <w:rPr>
          <w:rFonts w:ascii="MS Gothic" w:eastAsia="MS Gothic" w:hAnsi="MS Gothic" w:cs="MS Gothic" w:hint="eastAsia"/>
        </w:rPr>
        <w:t>固</w:t>
      </w:r>
      <w:r>
        <w:t xml:space="preserve"> [ko] /hard/</w:t>
      </w:r>
    </w:p>
    <w:p w:rsidR="00A618CE" w:rsidRDefault="00A618CE" w:rsidP="00A618CE">
      <w:r>
        <w:rPr>
          <w:rFonts w:ascii="MS Gothic" w:eastAsia="MS Gothic" w:hAnsi="MS Gothic" w:cs="MS Gothic" w:hint="eastAsia"/>
        </w:rPr>
        <w:t>圄</w:t>
      </w:r>
      <w:r>
        <w:t xml:space="preserve"> [gyo] /prison/</w:t>
      </w:r>
    </w:p>
    <w:p w:rsidR="00A618CE" w:rsidRDefault="00A618CE" w:rsidP="00A618CE">
      <w:r>
        <w:rPr>
          <w:rFonts w:ascii="MS Gothic" w:eastAsia="MS Gothic" w:hAnsi="MS Gothic" w:cs="MS Gothic" w:hint="eastAsia"/>
        </w:rPr>
        <w:t>圊</w:t>
      </w:r>
      <w:r>
        <w:t xml:space="preserve"> [chin] /toilet/</w:t>
      </w:r>
    </w:p>
    <w:p w:rsidR="00A618CE" w:rsidRDefault="00A618CE" w:rsidP="00A618CE">
      <w:r>
        <w:rPr>
          <w:rFonts w:ascii="MS Gothic" w:eastAsia="MS Gothic" w:hAnsi="MS Gothic" w:cs="MS Gothic" w:hint="eastAsia"/>
        </w:rPr>
        <w:t>國</w:t>
      </w:r>
      <w:r>
        <w:t xml:space="preserve"> [koku] /a country/</w:t>
      </w:r>
    </w:p>
    <w:p w:rsidR="00A618CE" w:rsidRDefault="00A618CE" w:rsidP="00A618CE">
      <w:r>
        <w:rPr>
          <w:rFonts w:ascii="MS Gothic" w:eastAsia="MS Gothic" w:hAnsi="MS Gothic" w:cs="MS Gothic" w:hint="eastAsia"/>
        </w:rPr>
        <w:t>國一禪師</w:t>
      </w:r>
      <w:r>
        <w:t xml:space="preserve"> [Kokuichi zenji] /Guoyi chanshi/</w:t>
      </w:r>
    </w:p>
    <w:p w:rsidR="00A618CE" w:rsidRDefault="00A618CE" w:rsidP="00A618CE">
      <w:r>
        <w:rPr>
          <w:rFonts w:ascii="MS Gothic" w:eastAsia="MS Gothic" w:hAnsi="MS Gothic" w:cs="MS Gothic" w:hint="eastAsia"/>
        </w:rPr>
        <w:t>國中</w:t>
      </w:r>
      <w:r>
        <w:t xml:space="preserve"> [kokuchū] /within the land/</w:t>
      </w:r>
    </w:p>
    <w:p w:rsidR="00A618CE" w:rsidRDefault="00A618CE" w:rsidP="00A618CE">
      <w:r>
        <w:rPr>
          <w:rFonts w:ascii="MS Gothic" w:eastAsia="MS Gothic" w:hAnsi="MS Gothic" w:cs="MS Gothic" w:hint="eastAsia"/>
        </w:rPr>
        <w:t>國人</w:t>
      </w:r>
      <w:r>
        <w:t xml:space="preserve"> [kokunin] /a citizen/</w:t>
      </w:r>
    </w:p>
    <w:p w:rsidR="00A618CE" w:rsidRDefault="00A618CE" w:rsidP="00A618CE">
      <w:r>
        <w:rPr>
          <w:rFonts w:ascii="MS Gothic" w:eastAsia="MS Gothic" w:hAnsi="MS Gothic" w:cs="MS Gothic" w:hint="eastAsia"/>
        </w:rPr>
        <w:t>國僧正</w:t>
      </w:r>
      <w:r>
        <w:t xml:space="preserve"> [koku sōjō] /national superintendent of the clergy/</w:t>
      </w:r>
    </w:p>
    <w:p w:rsidR="00A618CE" w:rsidRDefault="00A618CE" w:rsidP="00A618CE">
      <w:r>
        <w:rPr>
          <w:rFonts w:ascii="MS Gothic" w:eastAsia="MS Gothic" w:hAnsi="MS Gothic" w:cs="MS Gothic" w:hint="eastAsia"/>
        </w:rPr>
        <w:t>國分寺</w:t>
      </w:r>
      <w:r>
        <w:t xml:space="preserve"> [Kokubunji] /Kokubunji/</w:t>
      </w:r>
    </w:p>
    <w:p w:rsidR="00A618CE" w:rsidRDefault="00A618CE" w:rsidP="00A618CE">
      <w:r>
        <w:rPr>
          <w:rFonts w:ascii="MS Gothic" w:eastAsia="MS Gothic" w:hAnsi="MS Gothic" w:cs="MS Gothic" w:hint="eastAsia"/>
        </w:rPr>
        <w:t>國土</w:t>
      </w:r>
      <w:r>
        <w:t xml:space="preserve"> [kokudo] /land/</w:t>
      </w:r>
    </w:p>
    <w:p w:rsidR="00A618CE" w:rsidRDefault="00A618CE" w:rsidP="00A618CE">
      <w:r>
        <w:rPr>
          <w:rFonts w:ascii="MS Gothic" w:eastAsia="MS Gothic" w:hAnsi="MS Gothic" w:cs="MS Gothic" w:hint="eastAsia"/>
        </w:rPr>
        <w:lastRenderedPageBreak/>
        <w:t>國土世間</w:t>
      </w:r>
      <w:r>
        <w:t xml:space="preserve"> [kokudo seken] /world of lands/</w:t>
      </w:r>
    </w:p>
    <w:p w:rsidR="00A618CE" w:rsidRDefault="00A618CE" w:rsidP="00A618CE">
      <w:r>
        <w:rPr>
          <w:rFonts w:ascii="MS Gothic" w:eastAsia="MS Gothic" w:hAnsi="MS Gothic" w:cs="MS Gothic" w:hint="eastAsia"/>
        </w:rPr>
        <w:t>國土淸淨</w:t>
      </w:r>
      <w:r>
        <w:t xml:space="preserve"> [kokudo shōjō] /purity of the land/</w:t>
      </w:r>
    </w:p>
    <w:p w:rsidR="00A618CE" w:rsidRDefault="00A618CE" w:rsidP="00A618CE">
      <w:r>
        <w:rPr>
          <w:rFonts w:ascii="MS Gothic" w:eastAsia="MS Gothic" w:hAnsi="MS Gothic" w:cs="MS Gothic" w:hint="eastAsia"/>
        </w:rPr>
        <w:t>國土身</w:t>
      </w:r>
      <w:r>
        <w:t xml:space="preserve"> [kokudo shin] /the body of lands/</w:t>
      </w:r>
    </w:p>
    <w:p w:rsidR="00A618CE" w:rsidRDefault="00A618CE" w:rsidP="00A618CE">
      <w:r>
        <w:rPr>
          <w:rFonts w:ascii="MS Gothic" w:eastAsia="MS Gothic" w:hAnsi="MS Gothic" w:cs="MS Gothic" w:hint="eastAsia"/>
        </w:rPr>
        <w:t>國寶</w:t>
      </w:r>
      <w:r>
        <w:t xml:space="preserve"> [kokuhō] /national treasure/</w:t>
      </w:r>
    </w:p>
    <w:p w:rsidR="00A618CE" w:rsidRDefault="00A618CE" w:rsidP="00A618CE">
      <w:r>
        <w:rPr>
          <w:rFonts w:ascii="MS Gothic" w:eastAsia="MS Gothic" w:hAnsi="MS Gothic" w:cs="MS Gothic" w:hint="eastAsia"/>
        </w:rPr>
        <w:t>國師</w:t>
      </w:r>
      <w:r>
        <w:t xml:space="preserve"> [kokushi] /national teacher/</w:t>
      </w:r>
    </w:p>
    <w:p w:rsidR="00A618CE" w:rsidRDefault="00A618CE" w:rsidP="00A618CE">
      <w:r>
        <w:rPr>
          <w:rFonts w:ascii="MS Gothic" w:eastAsia="MS Gothic" w:hAnsi="MS Gothic" w:cs="MS Gothic" w:hint="eastAsia"/>
        </w:rPr>
        <w:t>國師家</w:t>
      </w:r>
      <w:r>
        <w:t xml:space="preserve"> [koku shike] /state preceptor/</w:t>
      </w:r>
    </w:p>
    <w:p w:rsidR="00A618CE" w:rsidRDefault="00A618CE" w:rsidP="00A618CE">
      <w:r>
        <w:rPr>
          <w:rFonts w:ascii="MS Gothic" w:eastAsia="MS Gothic" w:hAnsi="MS Gothic" w:cs="MS Gothic" w:hint="eastAsia"/>
        </w:rPr>
        <w:t>國忌</w:t>
      </w:r>
      <w:r>
        <w:t xml:space="preserve"> [kokki] /royal death commemoration/</w:t>
      </w:r>
    </w:p>
    <w:p w:rsidR="00A618CE" w:rsidRDefault="00A618CE" w:rsidP="00A618CE">
      <w:r>
        <w:rPr>
          <w:rFonts w:ascii="MS Gothic" w:eastAsia="MS Gothic" w:hAnsi="MS Gothic" w:cs="MS Gothic" w:hint="eastAsia"/>
        </w:rPr>
        <w:t>國恩</w:t>
      </w:r>
      <w:r>
        <w:t xml:space="preserve"> [kokuon] /favors received from the state/</w:t>
      </w:r>
    </w:p>
    <w:p w:rsidR="00A618CE" w:rsidRDefault="00A618CE" w:rsidP="00A618CE">
      <w:r>
        <w:rPr>
          <w:rFonts w:ascii="MS Gothic" w:eastAsia="MS Gothic" w:hAnsi="MS Gothic" w:cs="MS Gothic" w:hint="eastAsia"/>
        </w:rPr>
        <w:t>國教</w:t>
      </w:r>
      <w:r>
        <w:t xml:space="preserve"> [koku kyō] //</w:t>
      </w:r>
    </w:p>
    <w:p w:rsidR="00A618CE" w:rsidRDefault="00A618CE" w:rsidP="00A618CE">
      <w:r>
        <w:rPr>
          <w:rFonts w:ascii="MS Gothic" w:eastAsia="MS Gothic" w:hAnsi="MS Gothic" w:cs="MS Gothic" w:hint="eastAsia"/>
        </w:rPr>
        <w:t>國朝</w:t>
      </w:r>
      <w:r>
        <w:t xml:space="preserve"> [kokuchō] /our imperial court/</w:t>
      </w:r>
    </w:p>
    <w:p w:rsidR="00A618CE" w:rsidRDefault="00A618CE" w:rsidP="00A618CE">
      <w:r>
        <w:rPr>
          <w:rFonts w:ascii="MS Gothic" w:eastAsia="MS Gothic" w:hAnsi="MS Gothic" w:cs="MS Gothic" w:hint="eastAsia"/>
        </w:rPr>
        <w:t>國淸寺</w:t>
      </w:r>
      <w:r>
        <w:t xml:space="preserve"> [Kokuseiji] /Guiqingsi/</w:t>
      </w:r>
    </w:p>
    <w:p w:rsidR="00A618CE" w:rsidRDefault="00A618CE" w:rsidP="00A618CE">
      <w:r>
        <w:rPr>
          <w:rFonts w:ascii="MS Gothic" w:eastAsia="MS Gothic" w:hAnsi="MS Gothic" w:cs="MS Gothic" w:hint="eastAsia"/>
        </w:rPr>
        <w:t>國王</w:t>
      </w:r>
      <w:r>
        <w:t xml:space="preserve"> [kokuō] /king/</w:t>
      </w:r>
    </w:p>
    <w:p w:rsidR="00A618CE" w:rsidRDefault="00A618CE" w:rsidP="00A618CE">
      <w:r>
        <w:rPr>
          <w:rFonts w:ascii="MS Gothic" w:eastAsia="MS Gothic" w:hAnsi="MS Gothic" w:cs="MS Gothic" w:hint="eastAsia"/>
        </w:rPr>
        <w:t>國王家</w:t>
      </w:r>
      <w:r>
        <w:t xml:space="preserve"> [koku ōke] /royal family/</w:t>
      </w:r>
    </w:p>
    <w:p w:rsidR="00A618CE" w:rsidRDefault="00A618CE" w:rsidP="00A618CE">
      <w:r>
        <w:rPr>
          <w:rFonts w:ascii="MS Gothic" w:eastAsia="MS Gothic" w:hAnsi="MS Gothic" w:cs="MS Gothic" w:hint="eastAsia"/>
        </w:rPr>
        <w:t>國界</w:t>
      </w:r>
      <w:r>
        <w:t xml:space="preserve"> [kokukai] /realm/</w:t>
      </w:r>
    </w:p>
    <w:p w:rsidR="00A618CE" w:rsidRDefault="00A618CE" w:rsidP="00A618CE">
      <w:r>
        <w:rPr>
          <w:rFonts w:ascii="MS Gothic" w:eastAsia="MS Gothic" w:hAnsi="MS Gothic" w:cs="MS Gothic" w:hint="eastAsia"/>
        </w:rPr>
        <w:t>國老</w:t>
      </w:r>
      <w:r>
        <w:t xml:space="preserve"> [koku rō] /national elder/</w:t>
      </w:r>
    </w:p>
    <w:p w:rsidR="00A618CE" w:rsidRDefault="00A618CE" w:rsidP="00A618CE">
      <w:r>
        <w:rPr>
          <w:rFonts w:ascii="MS Gothic" w:eastAsia="MS Gothic" w:hAnsi="MS Gothic" w:cs="MS Gothic" w:hint="eastAsia"/>
        </w:rPr>
        <w:t>國育</w:t>
      </w:r>
      <w:r>
        <w:t xml:space="preserve"> [Kokuiku] /Gugyuk/</w:t>
      </w:r>
    </w:p>
    <w:p w:rsidR="00A618CE" w:rsidRDefault="00A618CE" w:rsidP="00A618CE">
      <w:r>
        <w:rPr>
          <w:rFonts w:ascii="MS Gothic" w:eastAsia="MS Gothic" w:hAnsi="MS Gothic" w:cs="MS Gothic" w:hint="eastAsia"/>
        </w:rPr>
        <w:t>國財</w:t>
      </w:r>
      <w:r>
        <w:t xml:space="preserve"> [kokuzai] /kingdom and wealth/</w:t>
      </w:r>
    </w:p>
    <w:p w:rsidR="00A618CE" w:rsidRDefault="00A618CE" w:rsidP="00A618CE">
      <w:r>
        <w:rPr>
          <w:rFonts w:ascii="MS Gothic" w:eastAsia="MS Gothic" w:hAnsi="MS Gothic" w:cs="MS Gothic" w:hint="eastAsia"/>
        </w:rPr>
        <w:t>國邑</w:t>
      </w:r>
      <w:r>
        <w:t xml:space="preserve"> [kokuyū] /capital of a country/</w:t>
      </w:r>
    </w:p>
    <w:p w:rsidR="00A618CE" w:rsidRDefault="00A618CE" w:rsidP="00A618CE">
      <w:r>
        <w:rPr>
          <w:rFonts w:ascii="MS Gothic" w:eastAsia="MS Gothic" w:hAnsi="MS Gothic" w:cs="MS Gothic" w:hint="eastAsia"/>
        </w:rPr>
        <w:t>圍</w:t>
      </w:r>
      <w:r>
        <w:t xml:space="preserve"> [i] /to surround/</w:t>
      </w:r>
    </w:p>
    <w:p w:rsidR="00A618CE" w:rsidRDefault="00A618CE" w:rsidP="00A618CE">
      <w:r>
        <w:rPr>
          <w:rFonts w:ascii="MS Gothic" w:eastAsia="MS Gothic" w:hAnsi="MS Gothic" w:cs="MS Gothic" w:hint="eastAsia"/>
        </w:rPr>
        <w:t>圍繞</w:t>
      </w:r>
      <w:r>
        <w:t xml:space="preserve"> [inyō] /to circumambulate/</w:t>
      </w:r>
    </w:p>
    <w:p w:rsidR="00A618CE" w:rsidRDefault="00A618CE" w:rsidP="00A618CE">
      <w:r>
        <w:rPr>
          <w:rFonts w:ascii="MS Gothic" w:eastAsia="MS Gothic" w:hAnsi="MS Gothic" w:cs="MS Gothic" w:hint="eastAsia"/>
        </w:rPr>
        <w:t>圍遶</w:t>
      </w:r>
      <w:r>
        <w:t xml:space="preserve"> [ninyō] /to circumambulate/</w:t>
      </w:r>
    </w:p>
    <w:p w:rsidR="00A618CE" w:rsidRDefault="00A618CE" w:rsidP="00A618CE">
      <w:r>
        <w:rPr>
          <w:rFonts w:ascii="MS Gothic" w:eastAsia="MS Gothic" w:hAnsi="MS Gothic" w:cs="MS Gothic" w:hint="eastAsia"/>
        </w:rPr>
        <w:t>圍遶天邊</w:t>
      </w:r>
      <w:r>
        <w:t xml:space="preserve"> [i'nyō tenpen] /circulate around every corner of heaven/</w:t>
      </w:r>
    </w:p>
    <w:p w:rsidR="00A618CE" w:rsidRDefault="00A618CE" w:rsidP="00A618CE">
      <w:r>
        <w:rPr>
          <w:rFonts w:ascii="MS Gothic" w:eastAsia="MS Gothic" w:hAnsi="MS Gothic" w:cs="MS Gothic" w:hint="eastAsia"/>
        </w:rPr>
        <w:t>圍陀</w:t>
      </w:r>
      <w:r>
        <w:t xml:space="preserve"> [Ida] /Veda/</w:t>
      </w:r>
    </w:p>
    <w:p w:rsidR="00A618CE" w:rsidRDefault="00A618CE" w:rsidP="00A618CE">
      <w:r>
        <w:rPr>
          <w:rFonts w:ascii="MS Gothic" w:eastAsia="MS Gothic" w:hAnsi="MS Gothic" w:cs="MS Gothic" w:hint="eastAsia"/>
        </w:rPr>
        <w:t>園</w:t>
      </w:r>
      <w:r>
        <w:t xml:space="preserve"> [on] /garden/</w:t>
      </w:r>
    </w:p>
    <w:p w:rsidR="00A618CE" w:rsidRDefault="00A618CE" w:rsidP="00A618CE">
      <w:r>
        <w:rPr>
          <w:rFonts w:ascii="MS Gothic" w:eastAsia="MS Gothic" w:hAnsi="MS Gothic" w:cs="MS Gothic" w:hint="eastAsia"/>
        </w:rPr>
        <w:t>園林</w:t>
      </w:r>
      <w:r>
        <w:t xml:space="preserve"> [onrin] /garden/</w:t>
      </w:r>
    </w:p>
    <w:p w:rsidR="00A618CE" w:rsidRDefault="00A618CE" w:rsidP="00A618CE">
      <w:r>
        <w:rPr>
          <w:rFonts w:ascii="MS Gothic" w:eastAsia="MS Gothic" w:hAnsi="MS Gothic" w:cs="MS Gothic" w:hint="eastAsia"/>
        </w:rPr>
        <w:t>園林遊戲地門</w:t>
      </w:r>
      <w:r>
        <w:t xml:space="preserve"> [enrin yukichi mon] /entry out into wandering in the forest/</w:t>
      </w:r>
    </w:p>
    <w:p w:rsidR="00A618CE" w:rsidRDefault="00A618CE" w:rsidP="00A618CE">
      <w:r>
        <w:rPr>
          <w:rFonts w:ascii="MS Gothic" w:eastAsia="MS Gothic" w:hAnsi="MS Gothic" w:cs="MS Gothic" w:hint="eastAsia"/>
        </w:rPr>
        <w:t>園生</w:t>
      </w:r>
      <w:r>
        <w:t xml:space="preserve"> [enshō] /(Skt. pārijātaka) tree/</w:t>
      </w:r>
    </w:p>
    <w:p w:rsidR="00A618CE" w:rsidRDefault="00A618CE" w:rsidP="00A618CE">
      <w:r>
        <w:rPr>
          <w:rFonts w:ascii="MS Gothic" w:eastAsia="MS Gothic" w:hAnsi="MS Gothic" w:cs="MS Gothic" w:hint="eastAsia"/>
        </w:rPr>
        <w:t>園觀</w:t>
      </w:r>
      <w:r>
        <w:t xml:space="preserve"> [onkan] /garden terrace/</w:t>
      </w:r>
    </w:p>
    <w:p w:rsidR="00A618CE" w:rsidRDefault="00A618CE" w:rsidP="00A618CE">
      <w:r>
        <w:rPr>
          <w:rFonts w:ascii="MS Gothic" w:eastAsia="MS Gothic" w:hAnsi="MS Gothic" w:cs="MS Gothic" w:hint="eastAsia"/>
        </w:rPr>
        <w:t>園頭</w:t>
      </w:r>
      <w:r>
        <w:t xml:space="preserve"> [enjū] /gardener/</w:t>
      </w:r>
    </w:p>
    <w:p w:rsidR="00A618CE" w:rsidRDefault="00A618CE" w:rsidP="00A618CE">
      <w:r>
        <w:rPr>
          <w:rFonts w:ascii="MS Gothic" w:eastAsia="MS Gothic" w:hAnsi="MS Gothic" w:cs="MS Gothic" w:hint="eastAsia"/>
        </w:rPr>
        <w:t>圓</w:t>
      </w:r>
      <w:r>
        <w:t xml:space="preserve"> [en] /perfect/</w:t>
      </w:r>
    </w:p>
    <w:p w:rsidR="00A618CE" w:rsidRDefault="00A618CE" w:rsidP="00A618CE">
      <w:r>
        <w:rPr>
          <w:rFonts w:ascii="MS Gothic" w:eastAsia="MS Gothic" w:hAnsi="MS Gothic" w:cs="MS Gothic" w:hint="eastAsia"/>
        </w:rPr>
        <w:lastRenderedPageBreak/>
        <w:t>圓上</w:t>
      </w:r>
      <w:r>
        <w:t xml:space="preserve"> [enjō] /urbane/</w:t>
      </w:r>
    </w:p>
    <w:p w:rsidR="00A618CE" w:rsidRDefault="00A618CE" w:rsidP="00A618CE">
      <w:r>
        <w:rPr>
          <w:rFonts w:ascii="MS Gothic" w:eastAsia="MS Gothic" w:hAnsi="MS Gothic" w:cs="MS Gothic" w:hint="eastAsia"/>
        </w:rPr>
        <w:t>圓乘</w:t>
      </w:r>
      <w:r>
        <w:t xml:space="preserve"> [enjō] /perfect vehicle/</w:t>
      </w:r>
    </w:p>
    <w:p w:rsidR="00A618CE" w:rsidRDefault="00A618CE" w:rsidP="00A618CE">
      <w:r>
        <w:rPr>
          <w:rFonts w:ascii="MS Gothic" w:eastAsia="MS Gothic" w:hAnsi="MS Gothic" w:cs="MS Gothic" w:hint="eastAsia"/>
        </w:rPr>
        <w:t>圓人</w:t>
      </w:r>
      <w:r>
        <w:t xml:space="preserve"> [en nin] /perfect person/</w:t>
      </w:r>
    </w:p>
    <w:p w:rsidR="00A618CE" w:rsidRDefault="00A618CE" w:rsidP="00A618CE">
      <w:r>
        <w:rPr>
          <w:rFonts w:ascii="MS Gothic" w:eastAsia="MS Gothic" w:hAnsi="MS Gothic" w:cs="MS Gothic" w:hint="eastAsia"/>
        </w:rPr>
        <w:t>圓仁</w:t>
      </w:r>
      <w:r>
        <w:t xml:space="preserve"> [Ennin] /Ennin/</w:t>
      </w:r>
    </w:p>
    <w:p w:rsidR="00A618CE" w:rsidRDefault="00A618CE" w:rsidP="00A618CE">
      <w:r>
        <w:rPr>
          <w:rFonts w:ascii="MS Gothic" w:eastAsia="MS Gothic" w:hAnsi="MS Gothic" w:cs="MS Gothic" w:hint="eastAsia"/>
        </w:rPr>
        <w:t>圓仁</w:t>
      </w:r>
      <w:r>
        <w:t xml:space="preserve"> [Ennin] /Ennin/</w:t>
      </w:r>
    </w:p>
    <w:p w:rsidR="00A618CE" w:rsidRDefault="00A618CE" w:rsidP="00A618CE">
      <w:r>
        <w:rPr>
          <w:rFonts w:ascii="MS Gothic" w:eastAsia="MS Gothic" w:hAnsi="MS Gothic" w:cs="MS Gothic" w:hint="eastAsia"/>
        </w:rPr>
        <w:t>圓伊三點</w:t>
      </w:r>
      <w:r>
        <w:t xml:space="preserve"> [en i santen] /circle with three dots inside/</w:t>
      </w:r>
    </w:p>
    <w:p w:rsidR="00A618CE" w:rsidRDefault="00A618CE" w:rsidP="00A618CE">
      <w:r>
        <w:rPr>
          <w:rFonts w:ascii="MS Gothic" w:eastAsia="MS Gothic" w:hAnsi="MS Gothic" w:cs="MS Gothic" w:hint="eastAsia"/>
        </w:rPr>
        <w:t>圓伏</w:t>
      </w:r>
      <w:r>
        <w:t xml:space="preserve"> [enbuku] /perfect in overcoming/</w:t>
      </w:r>
    </w:p>
    <w:p w:rsidR="00A618CE" w:rsidRDefault="00A618CE" w:rsidP="00A618CE">
      <w:r>
        <w:rPr>
          <w:rFonts w:ascii="MS Gothic" w:eastAsia="MS Gothic" w:hAnsi="MS Gothic" w:cs="MS Gothic" w:hint="eastAsia"/>
        </w:rPr>
        <w:t>圓位</w:t>
      </w:r>
      <w:r>
        <w:t xml:space="preserve"> [Eni] /En'i/</w:t>
      </w:r>
    </w:p>
    <w:p w:rsidR="00A618CE" w:rsidRDefault="00A618CE" w:rsidP="00A618CE">
      <w:r>
        <w:rPr>
          <w:rFonts w:ascii="MS Gothic" w:eastAsia="MS Gothic" w:hAnsi="MS Gothic" w:cs="MS Gothic" w:hint="eastAsia"/>
        </w:rPr>
        <w:t>圓佛</w:t>
      </w:r>
      <w:r>
        <w:t xml:space="preserve"> [enbutsu] /perfect buddhahood/</w:t>
      </w:r>
    </w:p>
    <w:p w:rsidR="00A618CE" w:rsidRDefault="00A618CE" w:rsidP="00A618CE">
      <w:r>
        <w:rPr>
          <w:rFonts w:ascii="MS Gothic" w:eastAsia="MS Gothic" w:hAnsi="MS Gothic" w:cs="MS Gothic" w:hint="eastAsia"/>
        </w:rPr>
        <w:t>圓佛教</w:t>
      </w:r>
      <w:r>
        <w:t xml:space="preserve"> [En Bukkyō] /Won Bulgyo/</w:t>
      </w:r>
    </w:p>
    <w:p w:rsidR="00A618CE" w:rsidRDefault="00A618CE" w:rsidP="00A618CE">
      <w:r>
        <w:rPr>
          <w:rFonts w:ascii="MS Gothic" w:eastAsia="MS Gothic" w:hAnsi="MS Gothic" w:cs="MS Gothic" w:hint="eastAsia"/>
        </w:rPr>
        <w:t>圓信</w:t>
      </w:r>
      <w:r>
        <w:t xml:space="preserve"> [enshin] /perfect faith/</w:t>
      </w:r>
    </w:p>
    <w:p w:rsidR="00A618CE" w:rsidRDefault="00A618CE" w:rsidP="00A618CE">
      <w:r>
        <w:rPr>
          <w:rFonts w:ascii="MS Gothic" w:eastAsia="MS Gothic" w:hAnsi="MS Gothic" w:cs="MS Gothic" w:hint="eastAsia"/>
        </w:rPr>
        <w:t>圓修</w:t>
      </w:r>
      <w:r>
        <w:t xml:space="preserve"> [enshu] /perfectly practice/</w:t>
      </w:r>
    </w:p>
    <w:p w:rsidR="00A618CE" w:rsidRDefault="00A618CE" w:rsidP="00A618CE">
      <w:r>
        <w:rPr>
          <w:rFonts w:ascii="MS Gothic" w:eastAsia="MS Gothic" w:hAnsi="MS Gothic" w:cs="MS Gothic" w:hint="eastAsia"/>
        </w:rPr>
        <w:t>圓光</w:t>
      </w:r>
      <w:r>
        <w:t xml:space="preserve"> [Enkō] /Wongwang/</w:t>
      </w:r>
    </w:p>
    <w:p w:rsidR="00A618CE" w:rsidRDefault="00A618CE" w:rsidP="00A618CE">
      <w:r>
        <w:rPr>
          <w:rFonts w:ascii="MS Gothic" w:eastAsia="MS Gothic" w:hAnsi="MS Gothic" w:cs="MS Gothic" w:hint="eastAsia"/>
        </w:rPr>
        <w:t>圓光大師</w:t>
      </w:r>
      <w:r>
        <w:t xml:space="preserve"> [Enkō Daishi] /Wongwang Daesa/</w:t>
      </w:r>
    </w:p>
    <w:p w:rsidR="00A618CE" w:rsidRDefault="00A618CE" w:rsidP="00A618CE">
      <w:r>
        <w:rPr>
          <w:rFonts w:ascii="MS Gothic" w:eastAsia="MS Gothic" w:hAnsi="MS Gothic" w:cs="MS Gothic" w:hint="eastAsia"/>
        </w:rPr>
        <w:t>圓入別</w:t>
      </w:r>
      <w:r>
        <w:t xml:space="preserve"> [ennyūbetsu] /perfect-entering distinctive (teachings practitioner)/</w:t>
      </w:r>
    </w:p>
    <w:p w:rsidR="00A618CE" w:rsidRDefault="00A618CE" w:rsidP="00A618CE">
      <w:r>
        <w:rPr>
          <w:rFonts w:ascii="MS Gothic" w:eastAsia="MS Gothic" w:hAnsi="MS Gothic" w:cs="MS Gothic" w:hint="eastAsia"/>
        </w:rPr>
        <w:t>圓入通</w:t>
      </w:r>
      <w:r>
        <w:t xml:space="preserve"> [en nyū tsū] /advancing from the Shared to the Perfect Teaching/</w:t>
      </w:r>
    </w:p>
    <w:p w:rsidR="00A618CE" w:rsidRDefault="00A618CE" w:rsidP="00A618CE">
      <w:r>
        <w:rPr>
          <w:rFonts w:ascii="MS Gothic" w:eastAsia="MS Gothic" w:hAnsi="MS Gothic" w:cs="MS Gothic" w:hint="eastAsia"/>
        </w:rPr>
        <w:t>圓具</w:t>
      </w:r>
      <w:r>
        <w:t xml:space="preserve"> [engu] /to be replete with/</w:t>
      </w:r>
    </w:p>
    <w:p w:rsidR="00A618CE" w:rsidRDefault="00A618CE" w:rsidP="00A618CE">
      <w:r>
        <w:rPr>
          <w:rFonts w:ascii="MS Gothic" w:eastAsia="MS Gothic" w:hAnsi="MS Gothic" w:cs="MS Gothic" w:hint="eastAsia"/>
        </w:rPr>
        <w:t>圓兼一別</w:t>
      </w:r>
      <w:r>
        <w:t xml:space="preserve"> [en kenichi betsu] /distinct (teaching) that includes the perfect/</w:t>
      </w:r>
    </w:p>
    <w:p w:rsidR="00A618CE" w:rsidRDefault="00A618CE" w:rsidP="00A618CE">
      <w:r>
        <w:rPr>
          <w:rFonts w:ascii="MS Gothic" w:eastAsia="MS Gothic" w:hAnsi="MS Gothic" w:cs="MS Gothic" w:hint="eastAsia"/>
        </w:rPr>
        <w:t>圓凝</w:t>
      </w:r>
      <w:r>
        <w:t xml:space="preserve"> [engyō] /complete formation/</w:t>
      </w:r>
    </w:p>
    <w:p w:rsidR="00A618CE" w:rsidRDefault="00A618CE" w:rsidP="00A618CE">
      <w:r>
        <w:rPr>
          <w:rFonts w:ascii="MS Gothic" w:eastAsia="MS Gothic" w:hAnsi="MS Gothic" w:cs="MS Gothic" w:hint="eastAsia"/>
        </w:rPr>
        <w:t>圓勝寺</w:t>
      </w:r>
      <w:r>
        <w:t xml:space="preserve"> [Enshō ji] /Enshōji/</w:t>
      </w:r>
    </w:p>
    <w:p w:rsidR="00A618CE" w:rsidRDefault="00A618CE" w:rsidP="00A618CE">
      <w:r>
        <w:rPr>
          <w:rFonts w:ascii="MS Gothic" w:eastAsia="MS Gothic" w:hAnsi="MS Gothic" w:cs="MS Gothic" w:hint="eastAsia"/>
        </w:rPr>
        <w:t>圓合</w:t>
      </w:r>
      <w:r>
        <w:t xml:space="preserve"> [engō] /fully including/</w:t>
      </w:r>
    </w:p>
    <w:p w:rsidR="00A618CE" w:rsidRDefault="00A618CE" w:rsidP="00A618CE">
      <w:r>
        <w:rPr>
          <w:rFonts w:ascii="MS Gothic" w:eastAsia="MS Gothic" w:hAnsi="MS Gothic" w:cs="MS Gothic" w:hint="eastAsia"/>
        </w:rPr>
        <w:t>圓壇</w:t>
      </w:r>
      <w:r>
        <w:t xml:space="preserve"> [endan] /round platform/</w:t>
      </w:r>
    </w:p>
    <w:p w:rsidR="00A618CE" w:rsidRDefault="00A618CE" w:rsidP="00A618CE">
      <w:r>
        <w:rPr>
          <w:rFonts w:ascii="MS Gothic" w:eastAsia="MS Gothic" w:hAnsi="MS Gothic" w:cs="MS Gothic" w:hint="eastAsia"/>
        </w:rPr>
        <w:t>圓妙</w:t>
      </w:r>
      <w:r>
        <w:t xml:space="preserve"> [enmyō] /perfectly sublime/</w:t>
      </w:r>
    </w:p>
    <w:p w:rsidR="00A618CE" w:rsidRDefault="00A618CE" w:rsidP="00A618CE">
      <w:r>
        <w:rPr>
          <w:rFonts w:ascii="MS Gothic" w:eastAsia="MS Gothic" w:hAnsi="MS Gothic" w:cs="MS Gothic" w:hint="eastAsia"/>
        </w:rPr>
        <w:t>圓妙了世</w:t>
      </w:r>
      <w:r>
        <w:t xml:space="preserve"> [Enmyō ryōse] /Wonmyo yose/</w:t>
      </w:r>
    </w:p>
    <w:p w:rsidR="00A618CE" w:rsidRDefault="00A618CE" w:rsidP="00A618CE">
      <w:r>
        <w:rPr>
          <w:rFonts w:ascii="MS Gothic" w:eastAsia="MS Gothic" w:hAnsi="MS Gothic" w:cs="MS Gothic" w:hint="eastAsia"/>
        </w:rPr>
        <w:t>圓宗</w:t>
      </w:r>
      <w:r>
        <w:t xml:space="preserve"> [enshū] /perfect school/</w:t>
      </w:r>
    </w:p>
    <w:p w:rsidR="00A618CE" w:rsidRDefault="00A618CE" w:rsidP="00A618CE">
      <w:r>
        <w:rPr>
          <w:rFonts w:ascii="MS Gothic" w:eastAsia="MS Gothic" w:hAnsi="MS Gothic" w:cs="MS Gothic" w:hint="eastAsia"/>
        </w:rPr>
        <w:t>圓寂</w:t>
      </w:r>
      <w:r>
        <w:t xml:space="preserve"> [enjaku] /perfect extinction/</w:t>
      </w:r>
    </w:p>
    <w:p w:rsidR="00A618CE" w:rsidRDefault="00A618CE" w:rsidP="00A618CE">
      <w:r>
        <w:rPr>
          <w:rFonts w:ascii="MS Gothic" w:eastAsia="MS Gothic" w:hAnsi="MS Gothic" w:cs="MS Gothic" w:hint="eastAsia"/>
        </w:rPr>
        <w:t>圓密</w:t>
      </w:r>
      <w:r>
        <w:t xml:space="preserve"> [enmitsu] /the complete and the esoteric/</w:t>
      </w:r>
    </w:p>
    <w:p w:rsidR="00A618CE" w:rsidRDefault="00A618CE" w:rsidP="00A618CE">
      <w:r>
        <w:rPr>
          <w:rFonts w:ascii="MS Gothic" w:eastAsia="MS Gothic" w:hAnsi="MS Gothic" w:cs="MS Gothic" w:hint="eastAsia"/>
        </w:rPr>
        <w:t>圓實</w:t>
      </w:r>
      <w:r>
        <w:t xml:space="preserve"> [enjitsu] /perfect and real/</w:t>
      </w:r>
    </w:p>
    <w:p w:rsidR="00A618CE" w:rsidRDefault="00A618CE" w:rsidP="00A618CE">
      <w:r>
        <w:rPr>
          <w:rFonts w:ascii="MS Gothic" w:eastAsia="MS Gothic" w:hAnsi="MS Gothic" w:cs="MS Gothic" w:hint="eastAsia"/>
        </w:rPr>
        <w:t>圓布</w:t>
      </w:r>
      <w:r>
        <w:t xml:space="preserve"> [enfu] /a round cloth/</w:t>
      </w:r>
    </w:p>
    <w:p w:rsidR="00A618CE" w:rsidRDefault="00A618CE" w:rsidP="00A618CE">
      <w:r>
        <w:rPr>
          <w:rFonts w:ascii="MS Gothic" w:eastAsia="MS Gothic" w:hAnsi="MS Gothic" w:cs="MS Gothic" w:hint="eastAsia"/>
        </w:rPr>
        <w:t>圓建立衆生</w:t>
      </w:r>
      <w:r>
        <w:t xml:space="preserve"> [en kenryū shūjō] /perfect in establishing sentient beings/</w:t>
      </w:r>
    </w:p>
    <w:p w:rsidR="00A618CE" w:rsidRDefault="00A618CE" w:rsidP="00A618CE">
      <w:r>
        <w:rPr>
          <w:rFonts w:ascii="MS Gothic" w:eastAsia="MS Gothic" w:hAnsi="MS Gothic" w:cs="MS Gothic" w:hint="eastAsia"/>
        </w:rPr>
        <w:lastRenderedPageBreak/>
        <w:t>圓心</w:t>
      </w:r>
      <w:r>
        <w:t xml:space="preserve"> [enshin] /perfect mind/</w:t>
      </w:r>
    </w:p>
    <w:p w:rsidR="00A618CE" w:rsidRDefault="00A618CE" w:rsidP="00A618CE">
      <w:r>
        <w:rPr>
          <w:rFonts w:ascii="MS Gothic" w:eastAsia="MS Gothic" w:hAnsi="MS Gothic" w:cs="MS Gothic" w:hint="eastAsia"/>
        </w:rPr>
        <w:t>圓悟</w:t>
      </w:r>
      <w:r>
        <w:t xml:space="preserve"> [Engo] /Yuanwu/</w:t>
      </w:r>
    </w:p>
    <w:p w:rsidR="00A618CE" w:rsidRDefault="00A618CE" w:rsidP="00A618CE">
      <w:r>
        <w:rPr>
          <w:rFonts w:ascii="MS Gothic" w:eastAsia="MS Gothic" w:hAnsi="MS Gothic" w:cs="MS Gothic" w:hint="eastAsia"/>
        </w:rPr>
        <w:t>圓悟克勤</w:t>
      </w:r>
      <w:r>
        <w:t xml:space="preserve"> [Engo Kokugon] /Yuanwu Keqin/</w:t>
      </w:r>
    </w:p>
    <w:p w:rsidR="00A618CE" w:rsidRDefault="00A618CE" w:rsidP="00A618CE">
      <w:r>
        <w:rPr>
          <w:rFonts w:ascii="MS Gothic" w:eastAsia="MS Gothic" w:hAnsi="MS Gothic" w:cs="MS Gothic" w:hint="eastAsia"/>
        </w:rPr>
        <w:t>圓成</w:t>
      </w:r>
      <w:r>
        <w:t xml:space="preserve"> [enjō] /perfectly complete/</w:t>
      </w:r>
    </w:p>
    <w:p w:rsidR="00A618CE" w:rsidRDefault="00A618CE" w:rsidP="00A618CE">
      <w:r>
        <w:rPr>
          <w:rFonts w:ascii="MS Gothic" w:eastAsia="MS Gothic" w:hAnsi="MS Gothic" w:cs="MS Gothic" w:hint="eastAsia"/>
        </w:rPr>
        <w:t>圓成實</w:t>
      </w:r>
      <w:r>
        <w:t xml:space="preserve"> [enjō jitsu] /accomplished/</w:t>
      </w:r>
    </w:p>
    <w:p w:rsidR="00A618CE" w:rsidRDefault="00A618CE" w:rsidP="00A618CE">
      <w:r>
        <w:rPr>
          <w:rFonts w:ascii="MS Gothic" w:eastAsia="MS Gothic" w:hAnsi="MS Gothic" w:cs="MS Gothic" w:hint="eastAsia"/>
        </w:rPr>
        <w:t>圓成實性</w:t>
      </w:r>
      <w:r>
        <w:t xml:space="preserve"> [enjō jishō] /perfectly accomplished nature of reality/</w:t>
      </w:r>
    </w:p>
    <w:p w:rsidR="00A618CE" w:rsidRDefault="00A618CE" w:rsidP="00A618CE">
      <w:r>
        <w:rPr>
          <w:rFonts w:ascii="MS Gothic" w:eastAsia="MS Gothic" w:hAnsi="MS Gothic" w:cs="MS Gothic" w:hint="eastAsia"/>
        </w:rPr>
        <w:t>圓成實相</w:t>
      </w:r>
      <w:r>
        <w:t xml:space="preserve"> [enjō jissō] /perfectly real aspect/</w:t>
      </w:r>
    </w:p>
    <w:p w:rsidR="00A618CE" w:rsidRDefault="00A618CE" w:rsidP="00A618CE">
      <w:r>
        <w:rPr>
          <w:rFonts w:ascii="MS Gothic" w:eastAsia="MS Gothic" w:hAnsi="MS Gothic" w:cs="MS Gothic" w:hint="eastAsia"/>
        </w:rPr>
        <w:t>圓成實自性</w:t>
      </w:r>
      <w:r>
        <w:t xml:space="preserve"> [enjōjitsu jishō] /the accomplished / consummate nature/</w:t>
      </w:r>
    </w:p>
    <w:p w:rsidR="00A618CE" w:rsidRDefault="00A618CE" w:rsidP="00A618CE">
      <w:r>
        <w:rPr>
          <w:rFonts w:ascii="MS Gothic" w:eastAsia="MS Gothic" w:hAnsi="MS Gothic" w:cs="MS Gothic" w:hint="eastAsia"/>
        </w:rPr>
        <w:t>圓成寺</w:t>
      </w:r>
      <w:r>
        <w:t xml:space="preserve"> [Enjōji] /Enjōji/</w:t>
      </w:r>
    </w:p>
    <w:p w:rsidR="00A618CE" w:rsidRDefault="00A618CE" w:rsidP="00A618CE">
      <w:r>
        <w:rPr>
          <w:rFonts w:ascii="MS Gothic" w:eastAsia="MS Gothic" w:hAnsi="MS Gothic" w:cs="MS Gothic" w:hint="eastAsia"/>
        </w:rPr>
        <w:t>圓戒</w:t>
      </w:r>
      <w:r>
        <w:t xml:space="preserve"> [enkai] /perfect precepts/</w:t>
      </w:r>
    </w:p>
    <w:p w:rsidR="00A618CE" w:rsidRDefault="00A618CE" w:rsidP="00A618CE">
      <w:r>
        <w:rPr>
          <w:rFonts w:ascii="MS Gothic" w:eastAsia="MS Gothic" w:hAnsi="MS Gothic" w:cs="MS Gothic" w:hint="eastAsia"/>
        </w:rPr>
        <w:t>圓接別</w:t>
      </w:r>
      <w:r>
        <w:t xml:space="preserve"> [en shō betsu] /distinct advancing to perfect/</w:t>
      </w:r>
    </w:p>
    <w:p w:rsidR="00A618CE" w:rsidRDefault="00A618CE" w:rsidP="00A618CE">
      <w:r>
        <w:rPr>
          <w:rFonts w:ascii="MS Gothic" w:eastAsia="MS Gothic" w:hAnsi="MS Gothic" w:cs="MS Gothic" w:hint="eastAsia"/>
        </w:rPr>
        <w:t>圓接通</w:t>
      </w:r>
      <w:r>
        <w:t xml:space="preserve"> [en setsu tsū] /advancing from the Shared Teaching to the Perfect Teaching/</w:t>
      </w:r>
    </w:p>
    <w:p w:rsidR="00A618CE" w:rsidRDefault="00A618CE" w:rsidP="00A618CE">
      <w:r>
        <w:rPr>
          <w:rFonts w:ascii="MS Gothic" w:eastAsia="MS Gothic" w:hAnsi="MS Gothic" w:cs="MS Gothic" w:hint="eastAsia"/>
        </w:rPr>
        <w:t>圓教</w:t>
      </w:r>
      <w:r>
        <w:t xml:space="preserve"> [engyō] /complete teaching/</w:t>
      </w:r>
    </w:p>
    <w:p w:rsidR="00A618CE" w:rsidRDefault="00A618CE" w:rsidP="00A618CE">
      <w:r>
        <w:rPr>
          <w:rFonts w:ascii="MS Gothic" w:eastAsia="MS Gothic" w:hAnsi="MS Gothic" w:cs="MS Gothic" w:hint="eastAsia"/>
        </w:rPr>
        <w:t>圓斷</w:t>
      </w:r>
      <w:r>
        <w:t xml:space="preserve"> [endan] /complete elimination/</w:t>
      </w:r>
    </w:p>
    <w:p w:rsidR="00A618CE" w:rsidRDefault="00A618CE" w:rsidP="00A618CE">
      <w:r>
        <w:rPr>
          <w:rFonts w:ascii="MS Gothic" w:eastAsia="MS Gothic" w:hAnsi="MS Gothic" w:cs="MS Gothic" w:hint="eastAsia"/>
        </w:rPr>
        <w:t>圓明</w:t>
      </w:r>
      <w:r>
        <w:t xml:space="preserve"> [enmyō] /perfectly bright/</w:t>
      </w:r>
    </w:p>
    <w:p w:rsidR="00A618CE" w:rsidRDefault="00A618CE" w:rsidP="00A618CE">
      <w:r>
        <w:rPr>
          <w:rFonts w:ascii="MS Gothic" w:eastAsia="MS Gothic" w:hAnsi="MS Gothic" w:cs="MS Gothic" w:hint="eastAsia"/>
        </w:rPr>
        <w:t>圓明具德宗</w:t>
      </w:r>
      <w:r>
        <w:t xml:space="preserve"> [enmyō gutoku shū] /all things exist in perfect harmony and mutual interrelation/</w:t>
      </w:r>
    </w:p>
    <w:p w:rsidR="00A618CE" w:rsidRDefault="00A618CE" w:rsidP="00A618CE">
      <w:r>
        <w:rPr>
          <w:rFonts w:ascii="MS Gothic" w:eastAsia="MS Gothic" w:hAnsi="MS Gothic" w:cs="MS Gothic" w:hint="eastAsia"/>
        </w:rPr>
        <w:t>圓明論</w:t>
      </w:r>
      <w:r>
        <w:t xml:space="preserve"> [Enmyō ron] /Treatise on the Perfect Luminosity/</w:t>
      </w:r>
    </w:p>
    <w:p w:rsidR="00A618CE" w:rsidRDefault="00A618CE" w:rsidP="00A618CE">
      <w:r>
        <w:rPr>
          <w:rFonts w:ascii="MS Gothic" w:eastAsia="MS Gothic" w:hAnsi="MS Gothic" w:cs="MS Gothic" w:hint="eastAsia"/>
        </w:rPr>
        <w:t>圓智</w:t>
      </w:r>
      <w:r>
        <w:t xml:space="preserve"> [enchi] /perfect wisdom/</w:t>
      </w:r>
    </w:p>
    <w:p w:rsidR="00A618CE" w:rsidRDefault="00A618CE" w:rsidP="00A618CE">
      <w:r>
        <w:rPr>
          <w:rFonts w:ascii="MS Gothic" w:eastAsia="MS Gothic" w:hAnsi="MS Gothic" w:cs="MS Gothic" w:hint="eastAsia"/>
        </w:rPr>
        <w:t>圓暉</w:t>
      </w:r>
      <w:r>
        <w:t xml:space="preserve"> [Enki] /Yuanhui/</w:t>
      </w:r>
    </w:p>
    <w:p w:rsidR="00A618CE" w:rsidRDefault="00A618CE" w:rsidP="00A618CE">
      <w:r>
        <w:rPr>
          <w:rFonts w:ascii="MS Gothic" w:eastAsia="MS Gothic" w:hAnsi="MS Gothic" w:cs="MS Gothic" w:hint="eastAsia"/>
        </w:rPr>
        <w:t>圓果</w:t>
      </w:r>
      <w:r>
        <w:t xml:space="preserve"> [enka] /perfection/</w:t>
      </w:r>
    </w:p>
    <w:p w:rsidR="00A618CE" w:rsidRDefault="00A618CE" w:rsidP="00A618CE">
      <w:r>
        <w:rPr>
          <w:rFonts w:ascii="MS Gothic" w:eastAsia="MS Gothic" w:hAnsi="MS Gothic" w:cs="MS Gothic" w:hint="eastAsia"/>
        </w:rPr>
        <w:t>圓極</w:t>
      </w:r>
      <w:r>
        <w:t xml:space="preserve"> [engoku] /inclusive to the uttermost/</w:t>
      </w:r>
    </w:p>
    <w:p w:rsidR="00A618CE" w:rsidRDefault="00A618CE" w:rsidP="00A618CE">
      <w:r>
        <w:rPr>
          <w:rFonts w:ascii="MS Gothic" w:eastAsia="MS Gothic" w:hAnsi="MS Gothic" w:cs="MS Gothic" w:hint="eastAsia"/>
        </w:rPr>
        <w:t>圓機</w:t>
      </w:r>
      <w:r>
        <w:t xml:space="preserve"> [enki] /capacity for perfect realization/</w:t>
      </w:r>
    </w:p>
    <w:p w:rsidR="00A618CE" w:rsidRDefault="00A618CE" w:rsidP="00A618CE">
      <w:r>
        <w:rPr>
          <w:rFonts w:ascii="MS Gothic" w:eastAsia="MS Gothic" w:hAnsi="MS Gothic" w:cs="MS Gothic" w:hint="eastAsia"/>
        </w:rPr>
        <w:t>圓海</w:t>
      </w:r>
      <w:r>
        <w:t xml:space="preserve"> [enkai] /round ocean/</w:t>
      </w:r>
    </w:p>
    <w:p w:rsidR="00A618CE" w:rsidRDefault="00A618CE" w:rsidP="00A618CE">
      <w:r>
        <w:rPr>
          <w:rFonts w:ascii="MS Gothic" w:eastAsia="MS Gothic" w:hAnsi="MS Gothic" w:cs="MS Gothic" w:hint="eastAsia"/>
        </w:rPr>
        <w:t>圓淨</w:t>
      </w:r>
      <w:r>
        <w:t xml:space="preserve"> [en jō] /complete purification/</w:t>
      </w:r>
    </w:p>
    <w:p w:rsidR="00A618CE" w:rsidRDefault="00A618CE" w:rsidP="00A618CE">
      <w:r>
        <w:rPr>
          <w:rFonts w:ascii="MS Gothic" w:eastAsia="MS Gothic" w:hAnsi="MS Gothic" w:cs="MS Gothic" w:hint="eastAsia"/>
        </w:rPr>
        <w:t>圓測</w:t>
      </w:r>
      <w:r>
        <w:t xml:space="preserve"> [Enjiki] /Woncheuk/</w:t>
      </w:r>
    </w:p>
    <w:p w:rsidR="00A618CE" w:rsidRDefault="00A618CE" w:rsidP="00A618CE">
      <w:r>
        <w:rPr>
          <w:rFonts w:ascii="MS Gothic" w:eastAsia="MS Gothic" w:hAnsi="MS Gothic" w:cs="MS Gothic" w:hint="eastAsia"/>
        </w:rPr>
        <w:t>圓滿</w:t>
      </w:r>
      <w:r>
        <w:t xml:space="preserve"> [enman] /to complete/</w:t>
      </w:r>
    </w:p>
    <w:p w:rsidR="00A618CE" w:rsidRDefault="00A618CE" w:rsidP="00A618CE">
      <w:r>
        <w:rPr>
          <w:rFonts w:ascii="MS Gothic" w:eastAsia="MS Gothic" w:hAnsi="MS Gothic" w:cs="MS Gothic" w:hint="eastAsia"/>
        </w:rPr>
        <w:t>圓滿事</w:t>
      </w:r>
      <w:r>
        <w:t xml:space="preserve"> [enman ji] /accomplishment(s)/</w:t>
      </w:r>
    </w:p>
    <w:p w:rsidR="00A618CE" w:rsidRDefault="00A618CE" w:rsidP="00A618CE">
      <w:r>
        <w:rPr>
          <w:rFonts w:ascii="MS Gothic" w:eastAsia="MS Gothic" w:hAnsi="MS Gothic" w:cs="MS Gothic" w:hint="eastAsia"/>
        </w:rPr>
        <w:t>圓滿修多羅</w:t>
      </w:r>
      <w:r>
        <w:t xml:space="preserve"> [Enman shutara] /Sūtra of the Perfect [Teaching]/</w:t>
      </w:r>
    </w:p>
    <w:p w:rsidR="00A618CE" w:rsidRDefault="00A618CE" w:rsidP="00A618CE">
      <w:r>
        <w:rPr>
          <w:rFonts w:ascii="MS Gothic" w:eastAsia="MS Gothic" w:hAnsi="MS Gothic" w:cs="MS Gothic" w:hint="eastAsia"/>
        </w:rPr>
        <w:t>圓滿加行</w:t>
      </w:r>
      <w:r>
        <w:t xml:space="preserve"> [enman kegyō] /complete training of all aspects/</w:t>
      </w:r>
    </w:p>
    <w:p w:rsidR="00A618CE" w:rsidRDefault="00A618CE" w:rsidP="00A618CE">
      <w:r>
        <w:rPr>
          <w:rFonts w:ascii="MS Gothic" w:eastAsia="MS Gothic" w:hAnsi="MS Gothic" w:cs="MS Gothic" w:hint="eastAsia"/>
        </w:rPr>
        <w:t>圓滿報身盧遮那佛</w:t>
      </w:r>
      <w:r>
        <w:t xml:space="preserve"> [enman hōshin roshanabutsu] /Rocana Buddha, complete enjoyment body/</w:t>
      </w:r>
    </w:p>
    <w:p w:rsidR="00A618CE" w:rsidRDefault="00A618CE" w:rsidP="00A618CE">
      <w:r>
        <w:rPr>
          <w:rFonts w:ascii="MS Gothic" w:eastAsia="MS Gothic" w:hAnsi="MS Gothic" w:cs="MS Gothic" w:hint="eastAsia"/>
        </w:rPr>
        <w:lastRenderedPageBreak/>
        <w:t>圓滿如諾瞿陀</w:t>
      </w:r>
      <w:r>
        <w:t xml:space="preserve"> [enman nyo nakuguda] /circular, like the shape of a fig tree/</w:t>
      </w:r>
    </w:p>
    <w:p w:rsidR="00A618CE" w:rsidRDefault="00A618CE" w:rsidP="00A618CE">
      <w:r>
        <w:rPr>
          <w:rFonts w:ascii="MS Gothic" w:eastAsia="MS Gothic" w:hAnsi="MS Gothic" w:cs="MS Gothic" w:hint="eastAsia"/>
        </w:rPr>
        <w:t>圓滿成就</w:t>
      </w:r>
      <w:r>
        <w:t xml:space="preserve"> [enman jōshū] /perfect accomplishment/</w:t>
      </w:r>
    </w:p>
    <w:p w:rsidR="00A618CE" w:rsidRDefault="00A618CE" w:rsidP="00A618CE">
      <w:r>
        <w:rPr>
          <w:rFonts w:ascii="MS Gothic" w:eastAsia="MS Gothic" w:hAnsi="MS Gothic" w:cs="MS Gothic" w:hint="eastAsia"/>
        </w:rPr>
        <w:t>圓滿業</w:t>
      </w:r>
      <w:r>
        <w:t xml:space="preserve"> [enman gō] /completed karma/</w:t>
      </w:r>
    </w:p>
    <w:p w:rsidR="00A618CE" w:rsidRDefault="00A618CE" w:rsidP="00A618CE">
      <w:r>
        <w:rPr>
          <w:rFonts w:ascii="MS Gothic" w:eastAsia="MS Gothic" w:hAnsi="MS Gothic" w:cs="MS Gothic" w:hint="eastAsia"/>
        </w:rPr>
        <w:t>圓滿業道</w:t>
      </w:r>
      <w:r>
        <w:t xml:space="preserve"> [enmangō dō] /the path of completed karma/</w:t>
      </w:r>
    </w:p>
    <w:p w:rsidR="00A618CE" w:rsidRDefault="00A618CE" w:rsidP="00A618CE">
      <w:r>
        <w:rPr>
          <w:rFonts w:ascii="MS Gothic" w:eastAsia="MS Gothic" w:hAnsi="MS Gothic" w:cs="MS Gothic" w:hint="eastAsia"/>
        </w:rPr>
        <w:t>圓滿次第</w:t>
      </w:r>
      <w:r>
        <w:t xml:space="preserve"> [enman shidai] /completion stage/</w:t>
      </w:r>
    </w:p>
    <w:p w:rsidR="00A618CE" w:rsidRDefault="00A618CE" w:rsidP="00A618CE">
      <w:r>
        <w:rPr>
          <w:rFonts w:ascii="MS Gothic" w:eastAsia="MS Gothic" w:hAnsi="MS Gothic" w:cs="MS Gothic" w:hint="eastAsia"/>
        </w:rPr>
        <w:t>圓滿殊勝</w:t>
      </w:r>
      <w:r>
        <w:t xml:space="preserve"> [enman shushō] /perfectly outstanding/</w:t>
      </w:r>
    </w:p>
    <w:p w:rsidR="00A618CE" w:rsidRDefault="00A618CE" w:rsidP="00A618CE">
      <w:r>
        <w:rPr>
          <w:rFonts w:ascii="MS Gothic" w:eastAsia="MS Gothic" w:hAnsi="MS Gothic" w:cs="MS Gothic" w:hint="eastAsia"/>
        </w:rPr>
        <w:t>圓滿法身證得</w:t>
      </w:r>
      <w:r>
        <w:t xml:space="preserve"> [enman hosshin shōtoku] /realization of the complete dharma body/</w:t>
      </w:r>
    </w:p>
    <w:p w:rsidR="00A618CE" w:rsidRDefault="00A618CE" w:rsidP="00A618CE">
      <w:r>
        <w:rPr>
          <w:rFonts w:ascii="MS Gothic" w:eastAsia="MS Gothic" w:hAnsi="MS Gothic" w:cs="MS Gothic" w:hint="eastAsia"/>
        </w:rPr>
        <w:t>圓滿相</w:t>
      </w:r>
      <w:r>
        <w:t xml:space="preserve"> [enman sō] /to mark of completion/</w:t>
      </w:r>
    </w:p>
    <w:p w:rsidR="00A618CE" w:rsidRDefault="00A618CE" w:rsidP="00A618CE">
      <w:r>
        <w:rPr>
          <w:rFonts w:ascii="MS Gothic" w:eastAsia="MS Gothic" w:hAnsi="MS Gothic" w:cs="MS Gothic" w:hint="eastAsia"/>
        </w:rPr>
        <w:t>圓滿經</w:t>
      </w:r>
      <w:r>
        <w:t xml:space="preserve"> [Enman kyō] /the complete, or All-inclusive Sūtra/</w:t>
      </w:r>
    </w:p>
    <w:p w:rsidR="00A618CE" w:rsidRDefault="00A618CE" w:rsidP="00A618CE">
      <w:r>
        <w:rPr>
          <w:rFonts w:ascii="MS Gothic" w:eastAsia="MS Gothic" w:hAnsi="MS Gothic" w:cs="MS Gothic" w:hint="eastAsia"/>
        </w:rPr>
        <w:t>圓滿解</w:t>
      </w:r>
      <w:r>
        <w:rPr>
          <w:rFonts w:ascii="Malgun Gothic" w:eastAsia="Malgun Gothic" w:hAnsi="Malgun Gothic" w:cs="Malgun Gothic" w:hint="eastAsia"/>
        </w:rPr>
        <w:t>脫</w:t>
      </w:r>
      <w:r>
        <w:t xml:space="preserve"> [enman gedatsu] /perfect liberation/</w:t>
      </w:r>
    </w:p>
    <w:p w:rsidR="00A618CE" w:rsidRDefault="00A618CE" w:rsidP="00A618CE">
      <w:r>
        <w:rPr>
          <w:rFonts w:ascii="MS Gothic" w:eastAsia="MS Gothic" w:hAnsi="MS Gothic" w:cs="MS Gothic" w:hint="eastAsia"/>
        </w:rPr>
        <w:t>圓滿證</w:t>
      </w:r>
      <w:r>
        <w:t xml:space="preserve"> [enman shō] /completely actualize/</w:t>
      </w:r>
    </w:p>
    <w:p w:rsidR="00A618CE" w:rsidRDefault="00A618CE" w:rsidP="00A618CE">
      <w:r>
        <w:rPr>
          <w:rFonts w:ascii="MS Gothic" w:eastAsia="MS Gothic" w:hAnsi="MS Gothic" w:cs="MS Gothic" w:hint="eastAsia"/>
        </w:rPr>
        <w:t>圓滿門</w:t>
      </w:r>
      <w:r>
        <w:t xml:space="preserve"> [enman mon] /gate of perfect completion/</w:t>
      </w:r>
    </w:p>
    <w:p w:rsidR="00A618CE" w:rsidRDefault="00A618CE" w:rsidP="00A618CE">
      <w:r>
        <w:rPr>
          <w:rFonts w:ascii="MS Gothic" w:eastAsia="MS Gothic" w:hAnsi="MS Gothic" w:cs="MS Gothic" w:hint="eastAsia"/>
        </w:rPr>
        <w:t>圓照</w:t>
      </w:r>
      <w:r>
        <w:t xml:space="preserve"> [enshō] /to completely illuminate/</w:t>
      </w:r>
    </w:p>
    <w:p w:rsidR="00A618CE" w:rsidRDefault="00A618CE" w:rsidP="00A618CE">
      <w:r>
        <w:rPr>
          <w:rFonts w:ascii="MS Gothic" w:eastAsia="MS Gothic" w:hAnsi="MS Gothic" w:cs="MS Gothic" w:hint="eastAsia"/>
        </w:rPr>
        <w:t>圓照錄</w:t>
      </w:r>
      <w:r>
        <w:t xml:space="preserve"> [Enshō roku] /Yuanzhao's Record/</w:t>
      </w:r>
    </w:p>
    <w:p w:rsidR="00A618CE" w:rsidRDefault="00A618CE" w:rsidP="00A618CE">
      <w:r>
        <w:rPr>
          <w:rFonts w:ascii="MS Gothic" w:eastAsia="MS Gothic" w:hAnsi="MS Gothic" w:cs="MS Gothic" w:hint="eastAsia"/>
        </w:rPr>
        <w:t>圓爾</w:t>
      </w:r>
      <w:r>
        <w:t xml:space="preserve"> [Enni] /Enni/</w:t>
      </w:r>
    </w:p>
    <w:p w:rsidR="00A618CE" w:rsidRDefault="00A618CE" w:rsidP="00A618CE">
      <w:r>
        <w:rPr>
          <w:rFonts w:ascii="MS Gothic" w:eastAsia="MS Gothic" w:hAnsi="MS Gothic" w:cs="MS Gothic" w:hint="eastAsia"/>
        </w:rPr>
        <w:t>圓爾辯圓</w:t>
      </w:r>
      <w:r>
        <w:t xml:space="preserve"> [Enni Bennen] /Enni Bennen/</w:t>
      </w:r>
    </w:p>
    <w:p w:rsidR="00A618CE" w:rsidRDefault="00A618CE" w:rsidP="00A618CE">
      <w:r>
        <w:rPr>
          <w:rFonts w:ascii="MS Gothic" w:eastAsia="MS Gothic" w:hAnsi="MS Gothic" w:cs="MS Gothic" w:hint="eastAsia"/>
        </w:rPr>
        <w:t>圓珍</w:t>
      </w:r>
      <w:r>
        <w:t xml:space="preserve"> [Enchin] /Enchin/</w:t>
      </w:r>
    </w:p>
    <w:p w:rsidR="00A618CE" w:rsidRDefault="00A618CE" w:rsidP="00A618CE">
      <w:r>
        <w:rPr>
          <w:rFonts w:ascii="MS Gothic" w:eastAsia="MS Gothic" w:hAnsi="MS Gothic" w:cs="MS Gothic" w:hint="eastAsia"/>
        </w:rPr>
        <w:t>圓理</w:t>
      </w:r>
      <w:r>
        <w:t xml:space="preserve"> [enri] /perfect principle/</w:t>
      </w:r>
    </w:p>
    <w:p w:rsidR="00A618CE" w:rsidRDefault="00A618CE" w:rsidP="00A618CE">
      <w:r>
        <w:rPr>
          <w:rFonts w:ascii="MS Gothic" w:eastAsia="MS Gothic" w:hAnsi="MS Gothic" w:cs="MS Gothic" w:hint="eastAsia"/>
        </w:rPr>
        <w:t>圓生</w:t>
      </w:r>
      <w:r>
        <w:t xml:space="preserve"> [enshō] /(Skt. pārijātaka) tree/</w:t>
      </w:r>
    </w:p>
    <w:p w:rsidR="00A618CE" w:rsidRDefault="00A618CE" w:rsidP="00A618CE">
      <w:r>
        <w:rPr>
          <w:rFonts w:ascii="MS Gothic" w:eastAsia="MS Gothic" w:hAnsi="MS Gothic" w:cs="MS Gothic" w:hint="eastAsia"/>
        </w:rPr>
        <w:t>圓相</w:t>
      </w:r>
      <w:r>
        <w:t xml:space="preserve"> [ensō] /a drawing of a circle/</w:t>
      </w:r>
    </w:p>
    <w:p w:rsidR="00A618CE" w:rsidRDefault="00A618CE" w:rsidP="00A618CE">
      <w:r>
        <w:rPr>
          <w:rFonts w:ascii="MS Gothic" w:eastAsia="MS Gothic" w:hAnsi="MS Gothic" w:cs="MS Gothic" w:hint="eastAsia"/>
        </w:rPr>
        <w:t>圓眞國師</w:t>
      </w:r>
      <w:r>
        <w:t xml:space="preserve"> [Enshin Kokushi] /Wonjin guksa/</w:t>
      </w:r>
    </w:p>
    <w:p w:rsidR="00A618CE" w:rsidRDefault="00A618CE" w:rsidP="00A618CE">
      <w:r>
        <w:rPr>
          <w:rFonts w:ascii="MS Gothic" w:eastAsia="MS Gothic" w:hAnsi="MS Gothic" w:cs="MS Gothic" w:hint="eastAsia"/>
        </w:rPr>
        <w:t>圓空</w:t>
      </w:r>
      <w:r>
        <w:t xml:space="preserve"> [en kū] /perfectly empty/</w:t>
      </w:r>
    </w:p>
    <w:p w:rsidR="00A618CE" w:rsidRDefault="00A618CE" w:rsidP="00A618CE">
      <w:r>
        <w:rPr>
          <w:rFonts w:ascii="MS Gothic" w:eastAsia="MS Gothic" w:hAnsi="MS Gothic" w:cs="MS Gothic" w:hint="eastAsia"/>
        </w:rPr>
        <w:t>圓自在莊嚴</w:t>
      </w:r>
      <w:r>
        <w:t xml:space="preserve"> [en jizai shōgon] /perfect in the adornment of mastery/</w:t>
      </w:r>
    </w:p>
    <w:p w:rsidR="00A618CE" w:rsidRDefault="00A618CE" w:rsidP="00A618CE">
      <w:r>
        <w:rPr>
          <w:rFonts w:ascii="MS Gothic" w:eastAsia="MS Gothic" w:hAnsi="MS Gothic" w:cs="MS Gothic" w:hint="eastAsia"/>
        </w:rPr>
        <w:t>圓融</w:t>
      </w:r>
      <w:r>
        <w:t xml:space="preserve"> [enyū] /completely interpenetrated/</w:t>
      </w:r>
    </w:p>
    <w:p w:rsidR="00A618CE" w:rsidRDefault="00A618CE" w:rsidP="00A618CE">
      <w:r>
        <w:rPr>
          <w:rFonts w:ascii="MS Gothic" w:eastAsia="MS Gothic" w:hAnsi="MS Gothic" w:cs="MS Gothic" w:hint="eastAsia"/>
        </w:rPr>
        <w:t>圓融三諦</w:t>
      </w:r>
      <w:r>
        <w:t xml:space="preserve"> [enyū sandai] /the perfect interpenetration of the three truths/</w:t>
      </w:r>
    </w:p>
    <w:p w:rsidR="00A618CE" w:rsidRDefault="00A618CE" w:rsidP="00A618CE">
      <w:r>
        <w:rPr>
          <w:rFonts w:ascii="MS Gothic" w:eastAsia="MS Gothic" w:hAnsi="MS Gothic" w:cs="MS Gothic" w:hint="eastAsia"/>
        </w:rPr>
        <w:t>圓融宗</w:t>
      </w:r>
      <w:r>
        <w:t xml:space="preserve"> [Enyū Shū] /Yuanrong Zong/</w:t>
      </w:r>
    </w:p>
    <w:p w:rsidR="00A618CE" w:rsidRDefault="00A618CE" w:rsidP="00A618CE">
      <w:r>
        <w:rPr>
          <w:rFonts w:ascii="MS Gothic" w:eastAsia="MS Gothic" w:hAnsi="MS Gothic" w:cs="MS Gothic" w:hint="eastAsia"/>
        </w:rPr>
        <w:t>圓融府</w:t>
      </w:r>
      <w:r>
        <w:t xml:space="preserve"> [Enyū fu] /Harmonizing Agency/</w:t>
      </w:r>
    </w:p>
    <w:p w:rsidR="00A618CE" w:rsidRDefault="00A618CE" w:rsidP="00A618CE">
      <w:r>
        <w:rPr>
          <w:rFonts w:ascii="MS Gothic" w:eastAsia="MS Gothic" w:hAnsi="MS Gothic" w:cs="MS Gothic" w:hint="eastAsia"/>
        </w:rPr>
        <w:t>圓融無礙</w:t>
      </w:r>
      <w:r>
        <w:t xml:space="preserve"> [enyū muge] /perfect interpenetration without obstruction/</w:t>
      </w:r>
    </w:p>
    <w:p w:rsidR="00A618CE" w:rsidRDefault="00A618CE" w:rsidP="00A618CE">
      <w:r>
        <w:rPr>
          <w:rFonts w:ascii="MS Gothic" w:eastAsia="MS Gothic" w:hAnsi="MS Gothic" w:cs="MS Gothic" w:hint="eastAsia"/>
        </w:rPr>
        <w:t>圓融相攝門</w:t>
      </w:r>
      <w:r>
        <w:t xml:space="preserve"> [enyū sōshō mon] /gate of perfect interpenetration and mutual inclusion/</w:t>
      </w:r>
    </w:p>
    <w:p w:rsidR="00A618CE" w:rsidRDefault="00A618CE" w:rsidP="00A618CE">
      <w:r>
        <w:rPr>
          <w:rFonts w:ascii="MS Gothic" w:eastAsia="MS Gothic" w:hAnsi="MS Gothic" w:cs="MS Gothic" w:hint="eastAsia"/>
        </w:rPr>
        <w:t>圓融自在</w:t>
      </w:r>
      <w:r>
        <w:t xml:space="preserve"> [enyū jizai] /unifying opposing forces, allowing complete freedom/</w:t>
      </w:r>
    </w:p>
    <w:p w:rsidR="00A618CE" w:rsidRDefault="00A618CE" w:rsidP="00A618CE">
      <w:r>
        <w:rPr>
          <w:rFonts w:ascii="MS Gothic" w:eastAsia="MS Gothic" w:hAnsi="MS Gothic" w:cs="MS Gothic" w:hint="eastAsia"/>
        </w:rPr>
        <w:lastRenderedPageBreak/>
        <w:t>圓融門</w:t>
      </w:r>
      <w:r>
        <w:t xml:space="preserve"> [enyū mon] /gate of interpenetration/</w:t>
      </w:r>
    </w:p>
    <w:p w:rsidR="00A618CE" w:rsidRDefault="00A618CE" w:rsidP="00A618CE">
      <w:r>
        <w:rPr>
          <w:rFonts w:ascii="MS Gothic" w:eastAsia="MS Gothic" w:hAnsi="MS Gothic" w:cs="MS Gothic" w:hint="eastAsia"/>
        </w:rPr>
        <w:t>圓行</w:t>
      </w:r>
      <w:r>
        <w:t xml:space="preserve"> [engyō] /practices in the perfect teaching/</w:t>
      </w:r>
    </w:p>
    <w:p w:rsidR="00A618CE" w:rsidRDefault="00A618CE" w:rsidP="00A618CE">
      <w:r>
        <w:rPr>
          <w:rFonts w:ascii="MS Gothic" w:eastAsia="MS Gothic" w:hAnsi="MS Gothic" w:cs="MS Gothic" w:hint="eastAsia"/>
        </w:rPr>
        <w:t>圓覺</w:t>
      </w:r>
      <w:r>
        <w:t xml:space="preserve"> [engaku] /perfect enlightenment/</w:t>
      </w:r>
    </w:p>
    <w:p w:rsidR="00A618CE" w:rsidRDefault="00A618CE" w:rsidP="00A618CE">
      <w:r>
        <w:rPr>
          <w:rFonts w:ascii="MS Gothic" w:eastAsia="MS Gothic" w:hAnsi="MS Gothic" w:cs="MS Gothic" w:hint="eastAsia"/>
        </w:rPr>
        <w:t>圓覺三諦</w:t>
      </w:r>
      <w:r>
        <w:t xml:space="preserve"> [engaku santai] /perfect awareness of the threefold truth/</w:t>
      </w:r>
    </w:p>
    <w:p w:rsidR="00A618CE" w:rsidRDefault="00A618CE" w:rsidP="00A618CE">
      <w:r>
        <w:rPr>
          <w:rFonts w:ascii="MS Gothic" w:eastAsia="MS Gothic" w:hAnsi="MS Gothic" w:cs="MS Gothic" w:hint="eastAsia"/>
        </w:rPr>
        <w:t>圓覺大師</w:t>
      </w:r>
      <w:r>
        <w:t xml:space="preserve"> [Enkaku Daishi] /Bodhidharma/</w:t>
      </w:r>
    </w:p>
    <w:p w:rsidR="00A618CE" w:rsidRDefault="00A618CE" w:rsidP="00A618CE">
      <w:r>
        <w:rPr>
          <w:rFonts w:ascii="MS Gothic" w:eastAsia="MS Gothic" w:hAnsi="MS Gothic" w:cs="MS Gothic" w:hint="eastAsia"/>
        </w:rPr>
        <w:t>圓覺大鈔</w:t>
      </w:r>
      <w:r>
        <w:t xml:space="preserve"> [Engaku daishō] /Subcommentary to the Great commentary on the Sūtra of Perfect Enlightenment/</w:t>
      </w:r>
    </w:p>
    <w:p w:rsidR="00A618CE" w:rsidRDefault="00A618CE" w:rsidP="00A618CE">
      <w:r>
        <w:rPr>
          <w:rFonts w:ascii="MS Gothic" w:eastAsia="MS Gothic" w:hAnsi="MS Gothic" w:cs="MS Gothic" w:hint="eastAsia"/>
        </w:rPr>
        <w:t>圓覺寺</w:t>
      </w:r>
      <w:r>
        <w:t xml:space="preserve"> [Engakuji] /Perfect Enlightenment Temple/</w:t>
      </w:r>
    </w:p>
    <w:p w:rsidR="00A618CE" w:rsidRDefault="00A618CE" w:rsidP="00A618CE">
      <w:r>
        <w:rPr>
          <w:rFonts w:ascii="MS Gothic" w:eastAsia="MS Gothic" w:hAnsi="MS Gothic" w:cs="MS Gothic" w:hint="eastAsia"/>
        </w:rPr>
        <w:t>圓覺經</w:t>
      </w:r>
      <w:r>
        <w:t xml:space="preserve"> [Engaku kyō] /Sūtra of Perfect Enlightenment/</w:t>
      </w:r>
    </w:p>
    <w:p w:rsidR="00A618CE" w:rsidRDefault="00A618CE" w:rsidP="00A618CE">
      <w:r>
        <w:rPr>
          <w:rFonts w:ascii="MS Gothic" w:eastAsia="MS Gothic" w:hAnsi="MS Gothic" w:cs="MS Gothic" w:hint="eastAsia"/>
        </w:rPr>
        <w:t>圓覺經句釋正白</w:t>
      </w:r>
      <w:r>
        <w:t xml:space="preserve"> [Engakukyō kushaku shōbyaku] /Correct Explanation of the text of the Sūtra of Perfect Enlightenment/</w:t>
      </w:r>
    </w:p>
    <w:p w:rsidR="00A618CE" w:rsidRDefault="00A618CE" w:rsidP="00A618CE">
      <w:r>
        <w:rPr>
          <w:rFonts w:ascii="MS Gothic" w:eastAsia="MS Gothic" w:hAnsi="MS Gothic" w:cs="MS Gothic" w:hint="eastAsia"/>
        </w:rPr>
        <w:t>圓覺經大疏</w:t>
      </w:r>
      <w:r>
        <w:t xml:space="preserve"> [Engakukyō daisho] /Great Commentary on the Sūtra of Perfect Enlightenment/</w:t>
      </w:r>
    </w:p>
    <w:p w:rsidR="00A618CE" w:rsidRDefault="00A618CE" w:rsidP="00A618CE">
      <w:r>
        <w:rPr>
          <w:rFonts w:ascii="MS Gothic" w:eastAsia="MS Gothic" w:hAnsi="MS Gothic" w:cs="MS Gothic" w:hint="eastAsia"/>
        </w:rPr>
        <w:t>圓覺經大疏釋義鈔</w:t>
      </w:r>
      <w:r>
        <w:t xml:space="preserve"> [Engakukyō daisho shakugi shō] /Subcommentary to the Great commentary on the Sūtra of Perfect Enlightenment/</w:t>
      </w:r>
    </w:p>
    <w:p w:rsidR="00A618CE" w:rsidRDefault="00A618CE" w:rsidP="00A618CE">
      <w:r>
        <w:rPr>
          <w:rFonts w:ascii="MS Gothic" w:eastAsia="MS Gothic" w:hAnsi="MS Gothic" w:cs="MS Gothic" w:hint="eastAsia"/>
        </w:rPr>
        <w:t>圓覺經大疏鈔</w:t>
      </w:r>
      <w:r>
        <w:t xml:space="preserve"> [Engakukyō daisho shō] /Subcommentary to the Great commentary on the Sūtra of Perfect Enlightenment/</w:t>
      </w:r>
    </w:p>
    <w:p w:rsidR="00A618CE" w:rsidRDefault="00A618CE" w:rsidP="00A618CE">
      <w:r>
        <w:rPr>
          <w:rFonts w:ascii="MS Gothic" w:eastAsia="MS Gothic" w:hAnsi="MS Gothic" w:cs="MS Gothic" w:hint="eastAsia"/>
        </w:rPr>
        <w:t>圓覺經慶讚疏</w:t>
      </w:r>
      <w:r>
        <w:t xml:space="preserve"> [Engakukyō keisan so] /Wongak gyeong gyeongchan so/</w:t>
      </w:r>
    </w:p>
    <w:p w:rsidR="00A618CE" w:rsidRDefault="00A618CE" w:rsidP="00A618CE">
      <w:r>
        <w:rPr>
          <w:rFonts w:ascii="MS Gothic" w:eastAsia="MS Gothic" w:hAnsi="MS Gothic" w:cs="MS Gothic" w:hint="eastAsia"/>
        </w:rPr>
        <w:t>圓覺經略疏序註</w:t>
      </w:r>
      <w:r>
        <w:t xml:space="preserve"> [Engakukyō ryakusho jo chū] /Notes on the Preface to Zongmi's Abridged Commentary to the Sūtra of Perfect Enlightenment/</w:t>
      </w:r>
    </w:p>
    <w:p w:rsidR="00A618CE" w:rsidRDefault="00A618CE" w:rsidP="00A618CE">
      <w:r>
        <w:rPr>
          <w:rFonts w:ascii="MS Gothic" w:eastAsia="MS Gothic" w:hAnsi="MS Gothic" w:cs="MS Gothic" w:hint="eastAsia"/>
        </w:rPr>
        <w:t>圓覺經略疏科</w:t>
      </w:r>
      <w:r>
        <w:t xml:space="preserve"> [Engakukyō ryakushoka] /Outline of the Abridged Commentary on the Sūtra of Perfect Enlightenment/</w:t>
      </w:r>
    </w:p>
    <w:p w:rsidR="00A618CE" w:rsidRDefault="00A618CE" w:rsidP="00A618CE">
      <w:r>
        <w:rPr>
          <w:rFonts w:ascii="MS Gothic" w:eastAsia="MS Gothic" w:hAnsi="MS Gothic" w:cs="MS Gothic" w:hint="eastAsia"/>
        </w:rPr>
        <w:t>圓覺經略疏註</w:t>
      </w:r>
      <w:r>
        <w:t xml:space="preserve"> [Engakukyō ryakusho chū] /Abridged commentary to the Sūtra of Perfect Enlightenment/</w:t>
      </w:r>
    </w:p>
    <w:p w:rsidR="00A618CE" w:rsidRDefault="00A618CE" w:rsidP="00A618CE">
      <w:r>
        <w:rPr>
          <w:rFonts w:ascii="MS Gothic" w:eastAsia="MS Gothic" w:hAnsi="MS Gothic" w:cs="MS Gothic" w:hint="eastAsia"/>
        </w:rPr>
        <w:t>圓覺經略疏鈔</w:t>
      </w:r>
      <w:r>
        <w:t xml:space="preserve"> [Engakukyō ryakusho shō] /Abridged Subcommentary to the Sūtra of Perfect Enlightenment/</w:t>
      </w:r>
    </w:p>
    <w:p w:rsidR="00A618CE" w:rsidRDefault="00A618CE" w:rsidP="00A618CE">
      <w:r>
        <w:rPr>
          <w:rFonts w:ascii="MS Gothic" w:eastAsia="MS Gothic" w:hAnsi="MS Gothic" w:cs="MS Gothic" w:hint="eastAsia"/>
        </w:rPr>
        <w:t>圓覺經直解</w:t>
      </w:r>
      <w:r>
        <w:t xml:space="preserve"> [Engakukyō jikige] /Direct Explanation of the Sūtra of Perfect Enlightenment/</w:t>
      </w:r>
    </w:p>
    <w:p w:rsidR="00A618CE" w:rsidRDefault="00A618CE" w:rsidP="00A618CE">
      <w:r>
        <w:rPr>
          <w:rFonts w:ascii="MS Gothic" w:eastAsia="MS Gothic" w:hAnsi="MS Gothic" w:cs="MS Gothic" w:hint="eastAsia"/>
        </w:rPr>
        <w:t>圓覺經精解評林</w:t>
      </w:r>
      <w:r>
        <w:t xml:space="preserve"> [Engakukyō shōge hyōrin] /Seminal Explanations on the Sūtra of Perfect Enlightenment/</w:t>
      </w:r>
    </w:p>
    <w:p w:rsidR="00A618CE" w:rsidRDefault="00A618CE" w:rsidP="00A618CE">
      <w:r>
        <w:rPr>
          <w:rFonts w:ascii="MS Gothic" w:eastAsia="MS Gothic" w:hAnsi="MS Gothic" w:cs="MS Gothic" w:hint="eastAsia"/>
        </w:rPr>
        <w:t>圓覺經要解</w:t>
      </w:r>
      <w:r>
        <w:t xml:space="preserve"> [Engakukyō yōge] /Understanding the Essentials of the Sūtra of Perfect Enlightenment/</w:t>
      </w:r>
    </w:p>
    <w:p w:rsidR="00A618CE" w:rsidRDefault="00A618CE" w:rsidP="00A618CE">
      <w:r>
        <w:rPr>
          <w:rFonts w:ascii="MS Gothic" w:eastAsia="MS Gothic" w:hAnsi="MS Gothic" w:cs="MS Gothic" w:hint="eastAsia"/>
        </w:rPr>
        <w:t>圓覺經近釋</w:t>
      </w:r>
      <w:r>
        <w:t xml:space="preserve"> [Engakukyō konshaku] /A Close Exegesis of the Sūtra of Perfect Enlightenment/</w:t>
      </w:r>
    </w:p>
    <w:p w:rsidR="00A618CE" w:rsidRDefault="00A618CE" w:rsidP="00A618CE">
      <w:r>
        <w:rPr>
          <w:rFonts w:ascii="MS Gothic" w:eastAsia="MS Gothic" w:hAnsi="MS Gothic" w:cs="MS Gothic" w:hint="eastAsia"/>
        </w:rPr>
        <w:t>圓覺經連珠</w:t>
      </w:r>
      <w:r>
        <w:t xml:space="preserve"> [Engakukyō renshu] /String of Jewels of the Sūtra of Perfect Enlightenment/</w:t>
      </w:r>
    </w:p>
    <w:p w:rsidR="00A618CE" w:rsidRDefault="00A618CE" w:rsidP="00A618CE">
      <w:r>
        <w:rPr>
          <w:rFonts w:ascii="MS Gothic" w:eastAsia="MS Gothic" w:hAnsi="MS Gothic" w:cs="MS Gothic" w:hint="eastAsia"/>
        </w:rPr>
        <w:t>圓覺經道場修證儀</w:t>
      </w:r>
      <w:r>
        <w:t xml:space="preserve"> [Engakukyō dōjō shushōgi] /Manual of Procedures for the Cultivation of Realization of Ritual Practice According to the Sūtra of Perfect Enlightenment/</w:t>
      </w:r>
    </w:p>
    <w:p w:rsidR="00A618CE" w:rsidRDefault="00A618CE" w:rsidP="00A618CE">
      <w:r>
        <w:rPr>
          <w:rFonts w:ascii="MS Gothic" w:eastAsia="MS Gothic" w:hAnsi="MS Gothic" w:cs="MS Gothic" w:hint="eastAsia"/>
        </w:rPr>
        <w:lastRenderedPageBreak/>
        <w:t>圓覺經道場略本修證儀</w:t>
      </w:r>
      <w:r>
        <w:t xml:space="preserve"> [Engakukyō dōjō ryakuhon shushōgi] /Yuanjue jing daochang lue ben xiuzhengyi/</w:t>
      </w:r>
    </w:p>
    <w:p w:rsidR="00A618CE" w:rsidRDefault="00A618CE" w:rsidP="00A618CE">
      <w:r>
        <w:rPr>
          <w:rFonts w:ascii="MS Gothic" w:eastAsia="MS Gothic" w:hAnsi="MS Gothic" w:cs="MS Gothic" w:hint="eastAsia"/>
        </w:rPr>
        <w:t>圓覺經鈔辯疑誤</w:t>
      </w:r>
      <w:r>
        <w:t xml:space="preserve"> [Engakukyō shō ben gigo] /Treating Doubts and Errors in the Subcommentary to the Sūtra of Perfect Enlightenment/</w:t>
      </w:r>
    </w:p>
    <w:p w:rsidR="00A618CE" w:rsidRDefault="00A618CE" w:rsidP="00A618CE">
      <w:r>
        <w:rPr>
          <w:rFonts w:ascii="MS Gothic" w:eastAsia="MS Gothic" w:hAnsi="MS Gothic" w:cs="MS Gothic" w:hint="eastAsia"/>
        </w:rPr>
        <w:t>圓覺經集註</w:t>
      </w:r>
      <w:r>
        <w:t xml:space="preserve"> [Engakukyō shūchū] /Collected Notes on the Sūtra of Perfect Enlightenment/</w:t>
      </w:r>
    </w:p>
    <w:p w:rsidR="00A618CE" w:rsidRDefault="00A618CE" w:rsidP="00A618CE">
      <w:r>
        <w:rPr>
          <w:rFonts w:ascii="MS Gothic" w:eastAsia="MS Gothic" w:hAnsi="MS Gothic" w:cs="MS Gothic" w:hint="eastAsia"/>
        </w:rPr>
        <w:t>圓覺經類解</w:t>
      </w:r>
      <w:r>
        <w:t xml:space="preserve"> [Engakukyō ruige] /Various Understandings of the Sūtra of Perfect Enlightenment/</w:t>
      </w:r>
    </w:p>
    <w:p w:rsidR="00A618CE" w:rsidRDefault="00A618CE" w:rsidP="00A618CE">
      <w:r>
        <w:rPr>
          <w:rFonts w:ascii="MS Gothic" w:eastAsia="MS Gothic" w:hAnsi="MS Gothic" w:cs="MS Gothic" w:hint="eastAsia"/>
        </w:rPr>
        <w:t>圓觀</w:t>
      </w:r>
      <w:r>
        <w:t xml:space="preserve"> [enkan] /perfect contemplation/</w:t>
      </w:r>
    </w:p>
    <w:p w:rsidR="00A618CE" w:rsidRDefault="00A618CE" w:rsidP="00A618CE">
      <w:r>
        <w:rPr>
          <w:rFonts w:ascii="MS Gothic" w:eastAsia="MS Gothic" w:hAnsi="MS Gothic" w:cs="MS Gothic" w:hint="eastAsia"/>
        </w:rPr>
        <w:t>圓詮</w:t>
      </w:r>
      <w:r>
        <w:t xml:space="preserve"> [ensen] /exposition of the perfect teaching/</w:t>
      </w:r>
    </w:p>
    <w:p w:rsidR="00A618CE" w:rsidRDefault="00A618CE" w:rsidP="00A618CE">
      <w:r>
        <w:rPr>
          <w:rFonts w:ascii="MS Gothic" w:eastAsia="MS Gothic" w:hAnsi="MS Gothic" w:cs="MS Gothic" w:hint="eastAsia"/>
        </w:rPr>
        <w:t>圓話</w:t>
      </w:r>
      <w:r>
        <w:t xml:space="preserve"> [enwa] /to explain everything completely/</w:t>
      </w:r>
    </w:p>
    <w:p w:rsidR="00A618CE" w:rsidRDefault="00A618CE" w:rsidP="00A618CE">
      <w:r>
        <w:rPr>
          <w:rFonts w:ascii="MS Gothic" w:eastAsia="MS Gothic" w:hAnsi="MS Gothic" w:cs="MS Gothic" w:hint="eastAsia"/>
        </w:rPr>
        <w:t>圓證</w:t>
      </w:r>
      <w:r>
        <w:t xml:space="preserve"> [enshō] /to fully actualize/</w:t>
      </w:r>
    </w:p>
    <w:p w:rsidR="00A618CE" w:rsidRDefault="00A618CE" w:rsidP="00A618CE">
      <w:r>
        <w:rPr>
          <w:rFonts w:ascii="MS Gothic" w:eastAsia="MS Gothic" w:hAnsi="MS Gothic" w:cs="MS Gothic" w:hint="eastAsia"/>
        </w:rPr>
        <w:t>圓足</w:t>
      </w:r>
      <w:r>
        <w:t xml:space="preserve"> [en soku] /perfect in sufficiency/</w:t>
      </w:r>
    </w:p>
    <w:p w:rsidR="00A618CE" w:rsidRDefault="00A618CE" w:rsidP="00A618CE">
      <w:r>
        <w:rPr>
          <w:rFonts w:ascii="MS Gothic" w:eastAsia="MS Gothic" w:hAnsi="MS Gothic" w:cs="MS Gothic" w:hint="eastAsia"/>
        </w:rPr>
        <w:t>圓身相</w:t>
      </w:r>
      <w:r>
        <w:t xml:space="preserve"> [enshin sō] /a perfectly proportioned body/</w:t>
      </w:r>
    </w:p>
    <w:p w:rsidR="00A618CE" w:rsidRDefault="00A618CE" w:rsidP="00A618CE">
      <w:r>
        <w:rPr>
          <w:rFonts w:ascii="MS Gothic" w:eastAsia="MS Gothic" w:hAnsi="MS Gothic" w:cs="MS Gothic" w:hint="eastAsia"/>
        </w:rPr>
        <w:t>圓通</w:t>
      </w:r>
      <w:r>
        <w:t xml:space="preserve"> [en tsū] /perfectly penetrating/</w:t>
      </w:r>
    </w:p>
    <w:p w:rsidR="00A618CE" w:rsidRDefault="00A618CE" w:rsidP="00A618CE">
      <w:r>
        <w:rPr>
          <w:rFonts w:ascii="MS Gothic" w:eastAsia="MS Gothic" w:hAnsi="MS Gothic" w:cs="MS Gothic" w:hint="eastAsia"/>
        </w:rPr>
        <w:t>圓通三昧</w:t>
      </w:r>
      <w:r>
        <w:t xml:space="preserve"> [entsū zanmai] /perfectly penetrating concentration/</w:t>
      </w:r>
    </w:p>
    <w:p w:rsidR="00A618CE" w:rsidRDefault="00A618CE" w:rsidP="00A618CE">
      <w:r>
        <w:rPr>
          <w:rFonts w:ascii="MS Gothic" w:eastAsia="MS Gothic" w:hAnsi="MS Gothic" w:cs="MS Gothic" w:hint="eastAsia"/>
        </w:rPr>
        <w:t>圓通大士</w:t>
      </w:r>
      <w:r>
        <w:t xml:space="preserve"> [Enzū daishi] /Bodhisattva of Interpenetrating Faculties/</w:t>
      </w:r>
    </w:p>
    <w:p w:rsidR="00A618CE" w:rsidRDefault="00A618CE" w:rsidP="00A618CE">
      <w:r>
        <w:rPr>
          <w:rFonts w:ascii="MS Gothic" w:eastAsia="MS Gothic" w:hAnsi="MS Gothic" w:cs="MS Gothic" w:hint="eastAsia"/>
        </w:rPr>
        <w:t>圓通大應國師</w:t>
      </w:r>
      <w:r>
        <w:t xml:space="preserve"> [Enzū Daiō Kokushi] /Enzū Daiō Kokushi/</w:t>
      </w:r>
    </w:p>
    <w:p w:rsidR="00A618CE" w:rsidRDefault="00A618CE" w:rsidP="00A618CE">
      <w:r>
        <w:rPr>
          <w:rFonts w:ascii="MS Gothic" w:eastAsia="MS Gothic" w:hAnsi="MS Gothic" w:cs="MS Gothic" w:hint="eastAsia"/>
        </w:rPr>
        <w:t>圓通尊</w:t>
      </w:r>
      <w:r>
        <w:t xml:space="preserve"> [Enzū son] /Bodhisattva of Interpenetrating Faculties/</w:t>
      </w:r>
    </w:p>
    <w:p w:rsidR="00A618CE" w:rsidRDefault="00A618CE" w:rsidP="00A618CE">
      <w:r>
        <w:rPr>
          <w:rFonts w:ascii="MS Gothic" w:eastAsia="MS Gothic" w:hAnsi="MS Gothic" w:cs="MS Gothic" w:hint="eastAsia"/>
        </w:rPr>
        <w:t>圓通教主</w:t>
      </w:r>
      <w:r>
        <w:t xml:space="preserve"> [entsū kyōshu] /Master of the Teachings of Supernatural Powers/</w:t>
      </w:r>
    </w:p>
    <w:p w:rsidR="00A618CE" w:rsidRDefault="00A618CE" w:rsidP="00A618CE">
      <w:r>
        <w:rPr>
          <w:rFonts w:ascii="MS Gothic" w:eastAsia="MS Gothic" w:hAnsi="MS Gothic" w:cs="MS Gothic" w:hint="eastAsia"/>
        </w:rPr>
        <w:t>圓通殿</w:t>
      </w:r>
      <w:r>
        <w:t xml:space="preserve"> [enzū den] /Hall of Perfect Interpenetration/</w:t>
      </w:r>
    </w:p>
    <w:p w:rsidR="00A618CE" w:rsidRDefault="00A618CE" w:rsidP="00A618CE">
      <w:r>
        <w:rPr>
          <w:rFonts w:ascii="MS Gothic" w:eastAsia="MS Gothic" w:hAnsi="MS Gothic" w:cs="MS Gothic" w:hint="eastAsia"/>
        </w:rPr>
        <w:t>圓道</w:t>
      </w:r>
      <w:r>
        <w:t xml:space="preserve"> [endō] /perfect path/</w:t>
      </w:r>
    </w:p>
    <w:p w:rsidR="00A618CE" w:rsidRDefault="00A618CE" w:rsidP="00A618CE">
      <w:r>
        <w:rPr>
          <w:rFonts w:ascii="MS Gothic" w:eastAsia="MS Gothic" w:hAnsi="MS Gothic" w:cs="MS Gothic" w:hint="eastAsia"/>
        </w:rPr>
        <w:t>圓鏡</w:t>
      </w:r>
      <w:r>
        <w:t xml:space="preserve"> [en kyō] /round mirror/</w:t>
      </w:r>
    </w:p>
    <w:p w:rsidR="00A618CE" w:rsidRDefault="00A618CE" w:rsidP="00A618CE">
      <w:r>
        <w:rPr>
          <w:rFonts w:ascii="MS Gothic" w:eastAsia="MS Gothic" w:hAnsi="MS Gothic" w:cs="MS Gothic" w:hint="eastAsia"/>
        </w:rPr>
        <w:t>圓陀陀</w:t>
      </w:r>
      <w:r>
        <w:t xml:space="preserve"> [endada] /round and smooth like a pearl/</w:t>
      </w:r>
    </w:p>
    <w:p w:rsidR="00A618CE" w:rsidRDefault="00A618CE" w:rsidP="00A618CE">
      <w:r>
        <w:rPr>
          <w:rFonts w:ascii="MS Gothic" w:eastAsia="MS Gothic" w:hAnsi="MS Gothic" w:cs="MS Gothic" w:hint="eastAsia"/>
        </w:rPr>
        <w:t>圓音</w:t>
      </w:r>
      <w:r>
        <w:t xml:space="preserve"> [en'on] /perfect voice/</w:t>
      </w:r>
    </w:p>
    <w:p w:rsidR="00A618CE" w:rsidRDefault="00A618CE" w:rsidP="00A618CE">
      <w:r>
        <w:rPr>
          <w:rFonts w:ascii="MS Gothic" w:eastAsia="MS Gothic" w:hAnsi="MS Gothic" w:cs="MS Gothic" w:hint="eastAsia"/>
        </w:rPr>
        <w:t>圓頓</w:t>
      </w:r>
      <w:r>
        <w:t xml:space="preserve"> [enton] /perfect and sudden/</w:t>
      </w:r>
    </w:p>
    <w:p w:rsidR="00A618CE" w:rsidRDefault="00A618CE" w:rsidP="00A618CE">
      <w:r>
        <w:rPr>
          <w:rFonts w:ascii="MS Gothic" w:eastAsia="MS Gothic" w:hAnsi="MS Gothic" w:cs="MS Gothic" w:hint="eastAsia"/>
        </w:rPr>
        <w:t>圓頓一乘</w:t>
      </w:r>
      <w:r>
        <w:t xml:space="preserve"> [endon ichijō] /perfect and sudden one vehicle/</w:t>
      </w:r>
    </w:p>
    <w:p w:rsidR="00A618CE" w:rsidRDefault="00A618CE" w:rsidP="00A618CE">
      <w:r>
        <w:rPr>
          <w:rFonts w:ascii="MS Gothic" w:eastAsia="MS Gothic" w:hAnsi="MS Gothic" w:cs="MS Gothic" w:hint="eastAsia"/>
        </w:rPr>
        <w:t>圓頓宗</w:t>
      </w:r>
      <w:r>
        <w:t xml:space="preserve"> [Endon Shū] /perfect and sudden school/</w:t>
      </w:r>
    </w:p>
    <w:p w:rsidR="00A618CE" w:rsidRDefault="00A618CE" w:rsidP="00A618CE">
      <w:r>
        <w:rPr>
          <w:rFonts w:ascii="MS Gothic" w:eastAsia="MS Gothic" w:hAnsi="MS Gothic" w:cs="MS Gothic" w:hint="eastAsia"/>
        </w:rPr>
        <w:t>圓頓成佛論</w:t>
      </w:r>
      <w:r>
        <w:t xml:space="preserve"> [Endon jōbutsu ron] /Wondon seongbullon/</w:t>
      </w:r>
    </w:p>
    <w:p w:rsidR="00A618CE" w:rsidRDefault="00A618CE" w:rsidP="00A618CE">
      <w:r>
        <w:rPr>
          <w:rFonts w:ascii="MS Gothic" w:eastAsia="MS Gothic" w:hAnsi="MS Gothic" w:cs="MS Gothic" w:hint="eastAsia"/>
        </w:rPr>
        <w:t>圓頓戒</w:t>
      </w:r>
      <w:r>
        <w:t xml:space="preserve"> [enton kai] /perfect and sudden precepts/</w:t>
      </w:r>
    </w:p>
    <w:p w:rsidR="00A618CE" w:rsidRDefault="00A618CE" w:rsidP="00A618CE">
      <w:r>
        <w:rPr>
          <w:rFonts w:ascii="MS Gothic" w:eastAsia="MS Gothic" w:hAnsi="MS Gothic" w:cs="MS Gothic" w:hint="eastAsia"/>
        </w:rPr>
        <w:t>圓頓教</w:t>
      </w:r>
      <w:r>
        <w:t xml:space="preserve"> [endon kyō] /perfect and sudden teaching/</w:t>
      </w:r>
    </w:p>
    <w:p w:rsidR="00A618CE" w:rsidRDefault="00A618CE" w:rsidP="00A618CE">
      <w:r>
        <w:rPr>
          <w:rFonts w:ascii="MS Gothic" w:eastAsia="MS Gothic" w:hAnsi="MS Gothic" w:cs="MS Gothic" w:hint="eastAsia"/>
        </w:rPr>
        <w:t>圓頓止觀</w:t>
      </w:r>
      <w:r>
        <w:t xml:space="preserve"> [endon shikan] /perfect and sudden cessation and contemplation/</w:t>
      </w:r>
    </w:p>
    <w:p w:rsidR="00A618CE" w:rsidRDefault="00A618CE" w:rsidP="00A618CE">
      <w:r>
        <w:rPr>
          <w:rFonts w:ascii="MS Gothic" w:eastAsia="MS Gothic" w:hAnsi="MS Gothic" w:cs="MS Gothic" w:hint="eastAsia"/>
        </w:rPr>
        <w:t>圓頓無作大戒</w:t>
      </w:r>
      <w:r>
        <w:t xml:space="preserve"> [endon musa daikai] /perfect and sudden uncreated great precepts/</w:t>
      </w:r>
    </w:p>
    <w:p w:rsidR="00A618CE" w:rsidRDefault="00A618CE" w:rsidP="00A618CE">
      <w:r>
        <w:rPr>
          <w:rFonts w:ascii="MS Gothic" w:eastAsia="MS Gothic" w:hAnsi="MS Gothic" w:cs="MS Gothic" w:hint="eastAsia"/>
        </w:rPr>
        <w:lastRenderedPageBreak/>
        <w:t>圓頓觀</w:t>
      </w:r>
      <w:r>
        <w:t xml:space="preserve"> [endon kan] /perfect and sudden contemplation/</w:t>
      </w:r>
    </w:p>
    <w:p w:rsidR="00A618CE" w:rsidRDefault="00A618CE" w:rsidP="00A618CE">
      <w:r>
        <w:rPr>
          <w:rFonts w:ascii="MS Gothic" w:eastAsia="MS Gothic" w:hAnsi="MS Gothic" w:cs="MS Gothic" w:hint="eastAsia"/>
        </w:rPr>
        <w:t>圖</w:t>
      </w:r>
      <w:r>
        <w:t xml:space="preserve"> [zu] /a map/</w:t>
      </w:r>
    </w:p>
    <w:p w:rsidR="00A618CE" w:rsidRDefault="00A618CE" w:rsidP="00A618CE">
      <w:r>
        <w:rPr>
          <w:rFonts w:ascii="MS Gothic" w:eastAsia="MS Gothic" w:hAnsi="MS Gothic" w:cs="MS Gothic" w:hint="eastAsia"/>
        </w:rPr>
        <w:t>圖像抄</w:t>
      </w:r>
      <w:r>
        <w:t xml:space="preserve"> [Zuzō shō] /Iconographic Selections/</w:t>
      </w:r>
    </w:p>
    <w:p w:rsidR="00A618CE" w:rsidRDefault="00A618CE" w:rsidP="00A618CE">
      <w:r>
        <w:rPr>
          <w:rFonts w:ascii="MS Gothic" w:eastAsia="MS Gothic" w:hAnsi="MS Gothic" w:cs="MS Gothic" w:hint="eastAsia"/>
        </w:rPr>
        <w:t>團</w:t>
      </w:r>
      <w:r>
        <w:t xml:space="preserve"> [dan] /mass/</w:t>
      </w:r>
    </w:p>
    <w:p w:rsidR="00A618CE" w:rsidRDefault="00A618CE" w:rsidP="00A618CE">
      <w:r>
        <w:rPr>
          <w:rFonts w:ascii="MS Gothic" w:eastAsia="MS Gothic" w:hAnsi="MS Gothic" w:cs="MS Gothic" w:hint="eastAsia"/>
        </w:rPr>
        <w:t>團墮</w:t>
      </w:r>
      <w:r>
        <w:t xml:space="preserve"> [danda] /food given as alms/</w:t>
      </w:r>
    </w:p>
    <w:p w:rsidR="00A618CE" w:rsidRDefault="00A618CE" w:rsidP="00A618CE">
      <w:r>
        <w:rPr>
          <w:rFonts w:ascii="MS Gothic" w:eastAsia="MS Gothic" w:hAnsi="MS Gothic" w:cs="MS Gothic" w:hint="eastAsia"/>
        </w:rPr>
        <w:t>團拜</w:t>
      </w:r>
      <w:r>
        <w:t xml:space="preserve"> [danpai] /to bow as a group/</w:t>
      </w:r>
    </w:p>
    <w:p w:rsidR="00A618CE" w:rsidRDefault="00A618CE" w:rsidP="00A618CE">
      <w:r>
        <w:rPr>
          <w:rFonts w:ascii="MS Gothic" w:eastAsia="MS Gothic" w:hAnsi="MS Gothic" w:cs="MS Gothic" w:hint="eastAsia"/>
        </w:rPr>
        <w:t>團食</w:t>
      </w:r>
      <w:r>
        <w:t xml:space="preserve"> [danjiki] /rolling one's food/</w:t>
      </w:r>
    </w:p>
    <w:p w:rsidR="00A618CE" w:rsidRDefault="00A618CE" w:rsidP="00A618CE">
      <w:r>
        <w:rPr>
          <w:rFonts w:ascii="MS Gothic" w:eastAsia="MS Gothic" w:hAnsi="MS Gothic" w:cs="MS Gothic" w:hint="eastAsia"/>
        </w:rPr>
        <w:t>圜悟</w:t>
      </w:r>
      <w:r>
        <w:t xml:space="preserve"> [Engo] /Yuanwu/</w:t>
      </w:r>
    </w:p>
    <w:p w:rsidR="00A618CE" w:rsidRDefault="00A618CE" w:rsidP="00A618CE">
      <w:r>
        <w:rPr>
          <w:rFonts w:ascii="MS Gothic" w:eastAsia="MS Gothic" w:hAnsi="MS Gothic" w:cs="MS Gothic" w:hint="eastAsia"/>
        </w:rPr>
        <w:t>土</w:t>
      </w:r>
      <w:r>
        <w:t xml:space="preserve"> [do] /earth/</w:t>
      </w:r>
    </w:p>
    <w:p w:rsidR="00A618CE" w:rsidRDefault="00A618CE" w:rsidP="00A618CE">
      <w:r>
        <w:rPr>
          <w:rFonts w:ascii="MS Gothic" w:eastAsia="MS Gothic" w:hAnsi="MS Gothic" w:cs="MS Gothic" w:hint="eastAsia"/>
        </w:rPr>
        <w:t>土像</w:t>
      </w:r>
      <w:r>
        <w:t xml:space="preserve"> [dozō] /earthen images/</w:t>
      </w:r>
    </w:p>
    <w:p w:rsidR="00A618CE" w:rsidRDefault="00A618CE" w:rsidP="00A618CE">
      <w:r>
        <w:rPr>
          <w:rFonts w:ascii="MS Gothic" w:eastAsia="MS Gothic" w:hAnsi="MS Gothic" w:cs="MS Gothic" w:hint="eastAsia"/>
        </w:rPr>
        <w:t>土地</w:t>
      </w:r>
      <w:r>
        <w:t xml:space="preserve"> [tochi] /earth/</w:t>
      </w:r>
    </w:p>
    <w:p w:rsidR="00A618CE" w:rsidRDefault="00A618CE" w:rsidP="00A618CE">
      <w:r>
        <w:rPr>
          <w:rFonts w:ascii="MS Gothic" w:eastAsia="MS Gothic" w:hAnsi="MS Gothic" w:cs="MS Gothic" w:hint="eastAsia"/>
        </w:rPr>
        <w:t>土地堂</w:t>
      </w:r>
      <w:r>
        <w:t xml:space="preserve"> [tsuchi dō] /earth spirit's hall/</w:t>
      </w:r>
    </w:p>
    <w:p w:rsidR="00A618CE" w:rsidRDefault="00A618CE" w:rsidP="00A618CE">
      <w:r>
        <w:rPr>
          <w:rFonts w:ascii="MS Gothic" w:eastAsia="MS Gothic" w:hAnsi="MS Gothic" w:cs="MS Gothic" w:hint="eastAsia"/>
        </w:rPr>
        <w:t>土地神</w:t>
      </w:r>
      <w:r>
        <w:t xml:space="preserve"> [tochi jin] /earth deity/</w:t>
      </w:r>
    </w:p>
    <w:p w:rsidR="00A618CE" w:rsidRDefault="00A618CE" w:rsidP="00A618CE">
      <w:r>
        <w:rPr>
          <w:rFonts w:ascii="MS Gothic" w:eastAsia="MS Gothic" w:hAnsi="MS Gothic" w:cs="MS Gothic" w:hint="eastAsia"/>
        </w:rPr>
        <w:t>土山</w:t>
      </w:r>
      <w:r>
        <w:t xml:space="preserve"> [dosan] /a mountain/</w:t>
      </w:r>
    </w:p>
    <w:p w:rsidR="00A618CE" w:rsidRDefault="00A618CE" w:rsidP="00A618CE">
      <w:r>
        <w:rPr>
          <w:rFonts w:ascii="MS Gothic" w:eastAsia="MS Gothic" w:hAnsi="MS Gothic" w:cs="MS Gothic" w:hint="eastAsia"/>
        </w:rPr>
        <w:t>土星</w:t>
      </w:r>
      <w:r>
        <w:t xml:space="preserve"> [toshō] /Śanaiścara/</w:t>
      </w:r>
    </w:p>
    <w:p w:rsidR="00A618CE" w:rsidRDefault="00A618CE" w:rsidP="00A618CE">
      <w:r>
        <w:rPr>
          <w:rFonts w:ascii="MS Gothic" w:eastAsia="MS Gothic" w:hAnsi="MS Gothic" w:cs="MS Gothic" w:hint="eastAsia"/>
        </w:rPr>
        <w:t>土曜</w:t>
      </w:r>
      <w:r>
        <w:t xml:space="preserve"> [toyō] /Śanaiścara/</w:t>
      </w:r>
    </w:p>
    <w:p w:rsidR="00A618CE" w:rsidRDefault="00A618CE" w:rsidP="00A618CE">
      <w:r>
        <w:rPr>
          <w:rFonts w:ascii="MS Gothic" w:eastAsia="MS Gothic" w:hAnsi="MS Gothic" w:cs="MS Gothic" w:hint="eastAsia"/>
        </w:rPr>
        <w:t>土木</w:t>
      </w:r>
      <w:r>
        <w:t xml:space="preserve"> [domoku] /earth and wood/</w:t>
      </w:r>
    </w:p>
    <w:p w:rsidR="00A618CE" w:rsidRDefault="00A618CE" w:rsidP="00A618CE">
      <w:r>
        <w:rPr>
          <w:rFonts w:ascii="MS Gothic" w:eastAsia="MS Gothic" w:hAnsi="MS Gothic" w:cs="MS Gothic" w:hint="eastAsia"/>
        </w:rPr>
        <w:t>土波</w:t>
      </w:r>
      <w:r>
        <w:t xml:space="preserve"> [Toba] /Tibet/</w:t>
      </w:r>
    </w:p>
    <w:p w:rsidR="00A618CE" w:rsidRDefault="00A618CE" w:rsidP="00A618CE">
      <w:r>
        <w:rPr>
          <w:rFonts w:ascii="MS Gothic" w:eastAsia="MS Gothic" w:hAnsi="MS Gothic" w:cs="MS Gothic" w:hint="eastAsia"/>
        </w:rPr>
        <w:t>土田</w:t>
      </w:r>
      <w:r>
        <w:t xml:space="preserve"> [doden] /fields/</w:t>
      </w:r>
    </w:p>
    <w:p w:rsidR="00A618CE" w:rsidRDefault="00A618CE" w:rsidP="00A618CE">
      <w:r>
        <w:rPr>
          <w:rFonts w:ascii="MS Gothic" w:eastAsia="MS Gothic" w:hAnsi="MS Gothic" w:cs="MS Gothic" w:hint="eastAsia"/>
        </w:rPr>
        <w:t>土田主</w:t>
      </w:r>
      <w:r>
        <w:t xml:space="preserve"> [dodenshu] /(Skt. kṣatriya)/</w:t>
      </w:r>
    </w:p>
    <w:p w:rsidR="00A618CE" w:rsidRDefault="00A618CE" w:rsidP="00A618CE">
      <w:r>
        <w:rPr>
          <w:rFonts w:ascii="MS Gothic" w:eastAsia="MS Gothic" w:hAnsi="MS Gothic" w:cs="MS Gothic" w:hint="eastAsia"/>
        </w:rPr>
        <w:t>土界</w:t>
      </w:r>
      <w:r>
        <w:t xml:space="preserve"> [dokai] /the sphere of the earth/</w:t>
      </w:r>
    </w:p>
    <w:p w:rsidR="00A618CE" w:rsidRDefault="00A618CE" w:rsidP="00A618CE">
      <w:r>
        <w:rPr>
          <w:rFonts w:ascii="MS Gothic" w:eastAsia="MS Gothic" w:hAnsi="MS Gothic" w:cs="MS Gothic" w:hint="eastAsia"/>
        </w:rPr>
        <w:t>土砂供養</w:t>
      </w:r>
      <w:r>
        <w:t xml:space="preserve"> [tosakyōyō] /offering of placing earth on the grave/</w:t>
      </w:r>
    </w:p>
    <w:p w:rsidR="00A618CE" w:rsidRDefault="00A618CE" w:rsidP="00A618CE">
      <w:r>
        <w:rPr>
          <w:rFonts w:ascii="MS Gothic" w:eastAsia="MS Gothic" w:hAnsi="MS Gothic" w:cs="MS Gothic" w:hint="eastAsia"/>
        </w:rPr>
        <w:t>土砂加持</w:t>
      </w:r>
      <w:r>
        <w:t xml:space="preserve"> [tosa kaji] /consecration with sand/</w:t>
      </w:r>
    </w:p>
    <w:p w:rsidR="00A618CE" w:rsidRDefault="00A618CE" w:rsidP="00A618CE">
      <w:r>
        <w:rPr>
          <w:rFonts w:ascii="MS Gothic" w:eastAsia="MS Gothic" w:hAnsi="MS Gothic" w:cs="MS Gothic" w:hint="eastAsia"/>
        </w:rPr>
        <w:t>土窟</w:t>
      </w:r>
      <w:r>
        <w:t xml:space="preserve"> [dokutsu] /dirt cave/</w:t>
      </w:r>
    </w:p>
    <w:p w:rsidR="00A618CE" w:rsidRDefault="00A618CE" w:rsidP="00A618CE">
      <w:r>
        <w:rPr>
          <w:rFonts w:ascii="MS Gothic" w:eastAsia="MS Gothic" w:hAnsi="MS Gothic" w:cs="MS Gothic" w:hint="eastAsia"/>
        </w:rPr>
        <w:t>土羅遮</w:t>
      </w:r>
      <w:r>
        <w:t xml:space="preserve"> [torasha] /sthūlâtyaya/</w:t>
      </w:r>
    </w:p>
    <w:p w:rsidR="00A618CE" w:rsidRDefault="00A618CE" w:rsidP="00A618CE">
      <w:r>
        <w:rPr>
          <w:rFonts w:ascii="MS Gothic" w:eastAsia="MS Gothic" w:hAnsi="MS Gothic" w:cs="MS Gothic" w:hint="eastAsia"/>
        </w:rPr>
        <w:t>土葬</w:t>
      </w:r>
      <w:r>
        <w:t xml:space="preserve"> [do sō] /burial of a corpse/</w:t>
      </w:r>
    </w:p>
    <w:p w:rsidR="00A618CE" w:rsidRDefault="00A618CE" w:rsidP="00A618CE">
      <w:r>
        <w:rPr>
          <w:rFonts w:ascii="MS Gothic" w:eastAsia="MS Gothic" w:hAnsi="MS Gothic" w:cs="MS Gothic" w:hint="eastAsia"/>
        </w:rPr>
        <w:t>土饅頭</w:t>
      </w:r>
      <w:r>
        <w:t xml:space="preserve"> [domanjū] /earthen loaf/</w:t>
      </w:r>
    </w:p>
    <w:p w:rsidR="00A618CE" w:rsidRDefault="00A618CE" w:rsidP="00A618CE">
      <w:r>
        <w:rPr>
          <w:rFonts w:ascii="MS Gothic" w:eastAsia="MS Gothic" w:hAnsi="MS Gothic" w:cs="MS Gothic" w:hint="eastAsia"/>
        </w:rPr>
        <w:t>土麨</w:t>
      </w:r>
      <w:r>
        <w:t xml:space="preserve"> [dojō] /sand as grain/</w:t>
      </w:r>
    </w:p>
    <w:p w:rsidR="00A618CE" w:rsidRDefault="00A618CE" w:rsidP="00A618CE">
      <w:r>
        <w:rPr>
          <w:rFonts w:ascii="MS Gothic" w:eastAsia="MS Gothic" w:hAnsi="MS Gothic" w:cs="MS Gothic" w:hint="eastAsia"/>
        </w:rPr>
        <w:t>在</w:t>
      </w:r>
      <w:r>
        <w:t xml:space="preserve"> [zai] /to be/</w:t>
      </w:r>
    </w:p>
    <w:p w:rsidR="00A618CE" w:rsidRDefault="00A618CE" w:rsidP="00A618CE">
      <w:r>
        <w:rPr>
          <w:rFonts w:ascii="MS Gothic" w:eastAsia="MS Gothic" w:hAnsi="MS Gothic" w:cs="MS Gothic" w:hint="eastAsia"/>
        </w:rPr>
        <w:t>在上地</w:t>
      </w:r>
      <w:r>
        <w:t xml:space="preserve"> [zai jōji] /at higher [more advanced] stages [of practice]/</w:t>
      </w:r>
    </w:p>
    <w:p w:rsidR="00A618CE" w:rsidRDefault="00A618CE" w:rsidP="00A618CE">
      <w:r>
        <w:rPr>
          <w:rFonts w:ascii="MS Gothic" w:eastAsia="MS Gothic" w:hAnsi="MS Gothic" w:cs="MS Gothic" w:hint="eastAsia"/>
        </w:rPr>
        <w:lastRenderedPageBreak/>
        <w:t>在世</w:t>
      </w:r>
      <w:r>
        <w:t xml:space="preserve"> [zaise] /in the world/</w:t>
      </w:r>
    </w:p>
    <w:p w:rsidR="00A618CE" w:rsidRDefault="00A618CE" w:rsidP="00A618CE">
      <w:r>
        <w:rPr>
          <w:rFonts w:ascii="MS Gothic" w:eastAsia="MS Gothic" w:hAnsi="MS Gothic" w:cs="MS Gothic" w:hint="eastAsia"/>
        </w:rPr>
        <w:t>在中有</w:t>
      </w:r>
      <w:r>
        <w:t xml:space="preserve"> [zai chūu] /abiding in intermediate existence/</w:t>
      </w:r>
    </w:p>
    <w:p w:rsidR="00A618CE" w:rsidRDefault="00A618CE" w:rsidP="00A618CE">
      <w:r>
        <w:rPr>
          <w:rFonts w:ascii="MS Gothic" w:eastAsia="MS Gothic" w:hAnsi="MS Gothic" w:cs="MS Gothic" w:hint="eastAsia"/>
        </w:rPr>
        <w:t>在何處</w:t>
      </w:r>
      <w:r>
        <w:t xml:space="preserve"> [zai ka sho] /where?/</w:t>
      </w:r>
    </w:p>
    <w:p w:rsidR="00A618CE" w:rsidRDefault="00A618CE" w:rsidP="00A618CE">
      <w:r>
        <w:rPr>
          <w:rFonts w:ascii="MS Gothic" w:eastAsia="MS Gothic" w:hAnsi="MS Gothic" w:cs="MS Gothic" w:hint="eastAsia"/>
        </w:rPr>
        <w:t>在俗</w:t>
      </w:r>
      <w:r>
        <w:t xml:space="preserve"> [zaizoku] /in the secular world/</w:t>
      </w:r>
    </w:p>
    <w:p w:rsidR="00A618CE" w:rsidRDefault="00A618CE" w:rsidP="00A618CE">
      <w:r>
        <w:rPr>
          <w:rFonts w:ascii="MS Gothic" w:eastAsia="MS Gothic" w:hAnsi="MS Gothic" w:cs="MS Gothic" w:hint="eastAsia"/>
        </w:rPr>
        <w:t>在</w:t>
      </w:r>
      <w:r>
        <w:rPr>
          <w:rFonts w:ascii="Malgun Gothic" w:eastAsia="Malgun Gothic" w:hAnsi="Malgun Gothic" w:cs="Malgun Gothic" w:hint="eastAsia"/>
        </w:rPr>
        <w:t>內</w:t>
      </w:r>
      <w:r>
        <w:t xml:space="preserve"> [zainai] /residing within/</w:t>
      </w:r>
    </w:p>
    <w:p w:rsidR="00A618CE" w:rsidRDefault="00A618CE" w:rsidP="00A618CE">
      <w:r>
        <w:rPr>
          <w:rFonts w:ascii="MS Gothic" w:eastAsia="MS Gothic" w:hAnsi="MS Gothic" w:cs="MS Gothic" w:hint="eastAsia"/>
        </w:rPr>
        <w:t>在前</w:t>
      </w:r>
      <w:r>
        <w:t xml:space="preserve"> [zaizen] /to be manifest/</w:t>
      </w:r>
    </w:p>
    <w:p w:rsidR="00A618CE" w:rsidRDefault="00A618CE" w:rsidP="00A618CE">
      <w:r>
        <w:rPr>
          <w:rFonts w:ascii="MS Gothic" w:eastAsia="MS Gothic" w:hAnsi="MS Gothic" w:cs="MS Gothic" w:hint="eastAsia"/>
        </w:rPr>
        <w:t>在在</w:t>
      </w:r>
      <w:r>
        <w:t xml:space="preserve"> [zaizai] /anywhere/</w:t>
      </w:r>
    </w:p>
    <w:p w:rsidR="00A618CE" w:rsidRDefault="00A618CE" w:rsidP="00A618CE">
      <w:r>
        <w:rPr>
          <w:rFonts w:ascii="MS Gothic" w:eastAsia="MS Gothic" w:hAnsi="MS Gothic" w:cs="MS Gothic" w:hint="eastAsia"/>
        </w:rPr>
        <w:t>在在生處</w:t>
      </w:r>
      <w:r>
        <w:t xml:space="preserve"> [zaizai shōsho] /wherever it is produced/</w:t>
      </w:r>
    </w:p>
    <w:p w:rsidR="00A618CE" w:rsidRDefault="00A618CE" w:rsidP="00A618CE">
      <w:r>
        <w:rPr>
          <w:rFonts w:ascii="MS Gothic" w:eastAsia="MS Gothic" w:hAnsi="MS Gothic" w:cs="MS Gothic" w:hint="eastAsia"/>
        </w:rPr>
        <w:t>在在處處</w:t>
      </w:r>
      <w:r>
        <w:t xml:space="preserve"> [zaizai shosho] /everywhere/</w:t>
      </w:r>
    </w:p>
    <w:p w:rsidR="00A618CE" w:rsidRDefault="00A618CE" w:rsidP="00A618CE">
      <w:r>
        <w:rPr>
          <w:rFonts w:ascii="MS Gothic" w:eastAsia="MS Gothic" w:hAnsi="MS Gothic" w:cs="MS Gothic" w:hint="eastAsia"/>
        </w:rPr>
        <w:t>在外</w:t>
      </w:r>
      <w:r>
        <w:t xml:space="preserve"> [zaige] /outside/</w:t>
      </w:r>
    </w:p>
    <w:p w:rsidR="00A618CE" w:rsidRDefault="00A618CE" w:rsidP="00A618CE">
      <w:r>
        <w:rPr>
          <w:rFonts w:ascii="MS Gothic" w:eastAsia="MS Gothic" w:hAnsi="MS Gothic" w:cs="MS Gothic" w:hint="eastAsia"/>
        </w:rPr>
        <w:t>在大衆中</w:t>
      </w:r>
      <w:r>
        <w:t xml:space="preserve"> [zai daishu chū] /in the great assembly/</w:t>
      </w:r>
    </w:p>
    <w:p w:rsidR="00A618CE" w:rsidRDefault="00A618CE" w:rsidP="00A618CE">
      <w:r>
        <w:rPr>
          <w:rFonts w:ascii="MS Gothic" w:eastAsia="MS Gothic" w:hAnsi="MS Gothic" w:cs="MS Gothic" w:hint="eastAsia"/>
        </w:rPr>
        <w:t>在定</w:t>
      </w:r>
      <w:r>
        <w:t xml:space="preserve"> [zaijō] /in meditation/</w:t>
      </w:r>
    </w:p>
    <w:p w:rsidR="00A618CE" w:rsidRDefault="00A618CE" w:rsidP="00A618CE">
      <w:r>
        <w:rPr>
          <w:rFonts w:ascii="MS Gothic" w:eastAsia="MS Gothic" w:hAnsi="MS Gothic" w:cs="MS Gothic" w:hint="eastAsia"/>
        </w:rPr>
        <w:t>在定地</w:t>
      </w:r>
      <w:r>
        <w:t xml:space="preserve"> [zai jōchi] /being in a state of meditation/</w:t>
      </w:r>
    </w:p>
    <w:p w:rsidR="00A618CE" w:rsidRDefault="00A618CE" w:rsidP="00A618CE">
      <w:r>
        <w:rPr>
          <w:rFonts w:ascii="MS Gothic" w:eastAsia="MS Gothic" w:hAnsi="MS Gothic" w:cs="MS Gothic" w:hint="eastAsia"/>
        </w:rPr>
        <w:t>在家</w:t>
      </w:r>
      <w:r>
        <w:t xml:space="preserve"> [zaike] /layman/</w:t>
      </w:r>
    </w:p>
    <w:p w:rsidR="00A618CE" w:rsidRDefault="00A618CE" w:rsidP="00A618CE">
      <w:r>
        <w:rPr>
          <w:rFonts w:ascii="MS Gothic" w:eastAsia="MS Gothic" w:hAnsi="MS Gothic" w:cs="MS Gothic" w:hint="eastAsia"/>
        </w:rPr>
        <w:t>在家中心</w:t>
      </w:r>
      <w:r>
        <w:t xml:space="preserve"> [zaike chūshin] /focus on the laity/</w:t>
      </w:r>
    </w:p>
    <w:p w:rsidR="00A618CE" w:rsidRDefault="00A618CE" w:rsidP="00A618CE">
      <w:r>
        <w:rPr>
          <w:rFonts w:ascii="MS Gothic" w:eastAsia="MS Gothic" w:hAnsi="MS Gothic" w:cs="MS Gothic" w:hint="eastAsia"/>
        </w:rPr>
        <w:t>在家二戒</w:t>
      </w:r>
      <w:r>
        <w:t xml:space="preserve"> [zaike nikai] /the two sets of precepts for lay practitioners/</w:t>
      </w:r>
    </w:p>
    <w:p w:rsidR="00A618CE" w:rsidRDefault="00A618CE" w:rsidP="00A618CE">
      <w:r>
        <w:rPr>
          <w:rFonts w:ascii="MS Gothic" w:eastAsia="MS Gothic" w:hAnsi="MS Gothic" w:cs="MS Gothic" w:hint="eastAsia"/>
        </w:rPr>
        <w:t>在家佛教</w:t>
      </w:r>
      <w:r>
        <w:t xml:space="preserve"> [zaike bukkyō] /lay Buddhism/</w:t>
      </w:r>
    </w:p>
    <w:p w:rsidR="00A618CE" w:rsidRDefault="00A618CE" w:rsidP="00A618CE">
      <w:r>
        <w:rPr>
          <w:rFonts w:ascii="MS Gothic" w:eastAsia="MS Gothic" w:hAnsi="MS Gothic" w:cs="MS Gothic" w:hint="eastAsia"/>
        </w:rPr>
        <w:t>在家信者</w:t>
      </w:r>
      <w:r>
        <w:t xml:space="preserve"> [zaike shinja] /lay believers/</w:t>
      </w:r>
    </w:p>
    <w:p w:rsidR="00A618CE" w:rsidRDefault="00A618CE" w:rsidP="00A618CE">
      <w:r>
        <w:rPr>
          <w:rFonts w:ascii="MS Gothic" w:eastAsia="MS Gothic" w:hAnsi="MS Gothic" w:cs="MS Gothic" w:hint="eastAsia"/>
        </w:rPr>
        <w:t>在家信衆</w:t>
      </w:r>
      <w:r>
        <w:t xml:space="preserve"> [zaike shinshu] /to lay followers/</w:t>
      </w:r>
    </w:p>
    <w:p w:rsidR="00A618CE" w:rsidRDefault="00A618CE" w:rsidP="00A618CE">
      <w:r>
        <w:rPr>
          <w:rFonts w:ascii="MS Gothic" w:eastAsia="MS Gothic" w:hAnsi="MS Gothic" w:cs="MS Gothic" w:hint="eastAsia"/>
        </w:rPr>
        <w:t>在家出家</w:t>
      </w:r>
      <w:r>
        <w:t xml:space="preserve"> [zaike shukke] /lay practitioners and renunciant practitioners/</w:t>
      </w:r>
    </w:p>
    <w:p w:rsidR="00A618CE" w:rsidRDefault="00A618CE" w:rsidP="00A618CE">
      <w:r>
        <w:rPr>
          <w:rFonts w:ascii="MS Gothic" w:eastAsia="MS Gothic" w:hAnsi="MS Gothic" w:cs="MS Gothic" w:hint="eastAsia"/>
        </w:rPr>
        <w:t>在家分</w:t>
      </w:r>
      <w:r>
        <w:t xml:space="preserve"> [zaike bun] /the lay practitioners (householders) group [of bodhisattvas]/</w:t>
      </w:r>
    </w:p>
    <w:p w:rsidR="00A618CE" w:rsidRDefault="00A618CE" w:rsidP="00A618CE">
      <w:r>
        <w:rPr>
          <w:rFonts w:ascii="MS Gothic" w:eastAsia="MS Gothic" w:hAnsi="MS Gothic" w:cs="MS Gothic" w:hint="eastAsia"/>
        </w:rPr>
        <w:t>在家品</w:t>
      </w:r>
      <w:r>
        <w:t xml:space="preserve"> [zaike hon] /the category of lay practitioners/</w:t>
      </w:r>
    </w:p>
    <w:p w:rsidR="00A618CE" w:rsidRDefault="00A618CE" w:rsidP="00A618CE">
      <w:r>
        <w:rPr>
          <w:rFonts w:ascii="MS Gothic" w:eastAsia="MS Gothic" w:hAnsi="MS Gothic" w:cs="MS Gothic" w:hint="eastAsia"/>
        </w:rPr>
        <w:t>在家喪儀幡</w:t>
      </w:r>
      <w:r>
        <w:t xml:space="preserve"> [zaike sōgibata ] /banners for funeral of a householder/</w:t>
      </w:r>
    </w:p>
    <w:p w:rsidR="00A618CE" w:rsidRDefault="00A618CE" w:rsidP="00A618CE">
      <w:r>
        <w:rPr>
          <w:rFonts w:ascii="MS Gothic" w:eastAsia="MS Gothic" w:hAnsi="MS Gothic" w:cs="MS Gothic" w:hint="eastAsia"/>
        </w:rPr>
        <w:t>在家法師</w:t>
      </w:r>
      <w:r>
        <w:t xml:space="preserve"> [zaike hosshi] /lay Buddhist teacher/</w:t>
      </w:r>
    </w:p>
    <w:p w:rsidR="00A618CE" w:rsidRDefault="00A618CE" w:rsidP="00A618CE">
      <w:r>
        <w:rPr>
          <w:rFonts w:ascii="MS Gothic" w:eastAsia="MS Gothic" w:hAnsi="MS Gothic" w:cs="MS Gothic" w:hint="eastAsia"/>
        </w:rPr>
        <w:t>在家者</w:t>
      </w:r>
      <w:r>
        <w:t xml:space="preserve"> [zaike sha] /a lay-person/</w:t>
      </w:r>
    </w:p>
    <w:p w:rsidR="00A618CE" w:rsidRDefault="00A618CE" w:rsidP="00A618CE">
      <w:r>
        <w:rPr>
          <w:rFonts w:ascii="MS Gothic" w:eastAsia="MS Gothic" w:hAnsi="MS Gothic" w:cs="MS Gothic" w:hint="eastAsia"/>
        </w:rPr>
        <w:t>在家菩薩</w:t>
      </w:r>
      <w:r>
        <w:t xml:space="preserve"> [zaike bosatsu] /lay followers/</w:t>
      </w:r>
    </w:p>
    <w:p w:rsidR="00A618CE" w:rsidRDefault="00A618CE" w:rsidP="00A618CE">
      <w:r>
        <w:rPr>
          <w:rFonts w:ascii="MS Gothic" w:eastAsia="MS Gothic" w:hAnsi="MS Gothic" w:cs="MS Gothic" w:hint="eastAsia"/>
        </w:rPr>
        <w:t>在實</w:t>
      </w:r>
      <w:r>
        <w:t xml:space="preserve"> [zai jitsu] /to reside on the inside/</w:t>
      </w:r>
    </w:p>
    <w:p w:rsidR="00A618CE" w:rsidRDefault="00A618CE" w:rsidP="00A618CE">
      <w:r>
        <w:rPr>
          <w:rFonts w:ascii="MS Gothic" w:eastAsia="MS Gothic" w:hAnsi="MS Gothic" w:cs="MS Gothic" w:hint="eastAsia"/>
        </w:rPr>
        <w:t>在座</w:t>
      </w:r>
      <w:r>
        <w:t xml:space="preserve"> [zai za] /occupies [a, the] seat/</w:t>
      </w:r>
    </w:p>
    <w:p w:rsidR="00A618CE" w:rsidRDefault="00A618CE" w:rsidP="00A618CE">
      <w:r>
        <w:rPr>
          <w:rFonts w:ascii="MS Gothic" w:eastAsia="MS Gothic" w:hAnsi="MS Gothic" w:cs="MS Gothic" w:hint="eastAsia"/>
        </w:rPr>
        <w:t>在心麤重</w:t>
      </w:r>
      <w:r>
        <w:t xml:space="preserve"> [zai shin sojū] /internally resident debilitation/</w:t>
      </w:r>
    </w:p>
    <w:p w:rsidR="00A618CE" w:rsidRDefault="00A618CE" w:rsidP="00A618CE">
      <w:r>
        <w:rPr>
          <w:rFonts w:ascii="MS Gothic" w:eastAsia="MS Gothic" w:hAnsi="MS Gothic" w:cs="MS Gothic" w:hint="eastAsia"/>
        </w:rPr>
        <w:t>在意樂</w:t>
      </w:r>
      <w:r>
        <w:t xml:space="preserve"> [zai igyō] /abiding in hope for/</w:t>
      </w:r>
    </w:p>
    <w:p w:rsidR="00A618CE" w:rsidRDefault="00A618CE" w:rsidP="00A618CE">
      <w:r>
        <w:rPr>
          <w:rFonts w:ascii="MS Gothic" w:eastAsia="MS Gothic" w:hAnsi="MS Gothic" w:cs="MS Gothic" w:hint="eastAsia"/>
        </w:rPr>
        <w:lastRenderedPageBreak/>
        <w:t>在所</w:t>
      </w:r>
      <w:r>
        <w:t xml:space="preserve"> [zaisho] /everywhere/</w:t>
      </w:r>
    </w:p>
    <w:p w:rsidR="00A618CE" w:rsidRDefault="00A618CE" w:rsidP="00A618CE">
      <w:r>
        <w:rPr>
          <w:rFonts w:ascii="MS Gothic" w:eastAsia="MS Gothic" w:hAnsi="MS Gothic" w:cs="MS Gothic" w:hint="eastAsia"/>
        </w:rPr>
        <w:t>在所生處</w:t>
      </w:r>
      <w:r>
        <w:t xml:space="preserve"> [zai shoshō sho] /fields of occurrence/</w:t>
      </w:r>
    </w:p>
    <w:p w:rsidR="00A618CE" w:rsidRDefault="00A618CE" w:rsidP="00A618CE">
      <w:r>
        <w:rPr>
          <w:rFonts w:ascii="MS Gothic" w:eastAsia="MS Gothic" w:hAnsi="MS Gothic" w:cs="MS Gothic" w:hint="eastAsia"/>
        </w:rPr>
        <w:t>在握</w:t>
      </w:r>
      <w:r>
        <w:t xml:space="preserve"> [zaiaku] /to be in one's hand/</w:t>
      </w:r>
    </w:p>
    <w:p w:rsidR="00A618CE" w:rsidRDefault="00A618CE" w:rsidP="00A618CE">
      <w:r>
        <w:rPr>
          <w:rFonts w:ascii="MS Gothic" w:eastAsia="MS Gothic" w:hAnsi="MS Gothic" w:cs="MS Gothic" w:hint="eastAsia"/>
        </w:rPr>
        <w:t>在欲界</w:t>
      </w:r>
      <w:r>
        <w:t xml:space="preserve"> [zai yokukai] /exists in the desire realm/</w:t>
      </w:r>
    </w:p>
    <w:p w:rsidR="00A618CE" w:rsidRDefault="00A618CE" w:rsidP="00A618CE">
      <w:r>
        <w:rPr>
          <w:rFonts w:ascii="MS Gothic" w:eastAsia="MS Gothic" w:hAnsi="MS Gothic" w:cs="MS Gothic" w:hint="eastAsia"/>
        </w:rPr>
        <w:t>在正行</w:t>
      </w:r>
      <w:r>
        <w:t xml:space="preserve"> [zai shōgyō] /abiding in correct practices/</w:t>
      </w:r>
    </w:p>
    <w:p w:rsidR="00A618CE" w:rsidRDefault="00A618CE" w:rsidP="00A618CE">
      <w:r>
        <w:rPr>
          <w:rFonts w:ascii="MS Gothic" w:eastAsia="MS Gothic" w:hAnsi="MS Gothic" w:cs="MS Gothic" w:hint="eastAsia"/>
        </w:rPr>
        <w:t>在此</w:t>
      </w:r>
      <w:r>
        <w:t xml:space="preserve"> [zaishi] /resides here/</w:t>
      </w:r>
    </w:p>
    <w:p w:rsidR="00A618CE" w:rsidRDefault="00A618CE" w:rsidP="00A618CE">
      <w:r>
        <w:rPr>
          <w:rFonts w:ascii="MS Gothic" w:eastAsia="MS Gothic" w:hAnsi="MS Gothic" w:cs="MS Gothic" w:hint="eastAsia"/>
        </w:rPr>
        <w:t>在死有</w:t>
      </w:r>
      <w:r>
        <w:t xml:space="preserve"> [zai shiu] /exists in death/</w:t>
      </w:r>
    </w:p>
    <w:p w:rsidR="00A618CE" w:rsidRDefault="00A618CE" w:rsidP="00A618CE">
      <w:r>
        <w:rPr>
          <w:rFonts w:ascii="MS Gothic" w:eastAsia="MS Gothic" w:hAnsi="MS Gothic" w:cs="MS Gothic" w:hint="eastAsia"/>
        </w:rPr>
        <w:t>在理教</w:t>
      </w:r>
      <w:r>
        <w:t xml:space="preserve"> [Zairi kyō] /Zaili jiao/</w:t>
      </w:r>
    </w:p>
    <w:p w:rsidR="00A618CE" w:rsidRDefault="00A618CE" w:rsidP="00A618CE">
      <w:r>
        <w:rPr>
          <w:rFonts w:ascii="MS Gothic" w:eastAsia="MS Gothic" w:hAnsi="MS Gothic" w:cs="MS Gothic" w:hint="eastAsia"/>
        </w:rPr>
        <w:t>在生死</w:t>
      </w:r>
      <w:r>
        <w:t xml:space="preserve"> [zai shōji] /to remain in birth-and-death/</w:t>
      </w:r>
    </w:p>
    <w:p w:rsidR="00A618CE" w:rsidRDefault="00A618CE" w:rsidP="00A618CE">
      <w:r>
        <w:rPr>
          <w:rFonts w:ascii="MS Gothic" w:eastAsia="MS Gothic" w:hAnsi="MS Gothic" w:cs="MS Gothic" w:hint="eastAsia"/>
        </w:rPr>
        <w:t>在皮</w:t>
      </w:r>
      <w:r>
        <w:t xml:space="preserve"> [zaihi] /to lie on the skin/</w:t>
      </w:r>
    </w:p>
    <w:p w:rsidR="00A618CE" w:rsidRDefault="00A618CE" w:rsidP="00A618CE">
      <w:r>
        <w:rPr>
          <w:rFonts w:ascii="MS Gothic" w:eastAsia="MS Gothic" w:hAnsi="MS Gothic" w:cs="MS Gothic" w:hint="eastAsia"/>
        </w:rPr>
        <w:t>在皮麁重</w:t>
      </w:r>
      <w:r>
        <w:t xml:space="preserve"> [zaihi sojū] /externally resident debilitating hindrances/</w:t>
      </w:r>
    </w:p>
    <w:p w:rsidR="00A618CE" w:rsidRDefault="00A618CE" w:rsidP="00A618CE">
      <w:r>
        <w:rPr>
          <w:rFonts w:ascii="MS Gothic" w:eastAsia="MS Gothic" w:hAnsi="MS Gothic" w:cs="MS Gothic" w:hint="eastAsia"/>
        </w:rPr>
        <w:t>在皮麤重</w:t>
      </w:r>
      <w:r>
        <w:t xml:space="preserve"> [zaihi sojū] /externally resident debilitating hindrances/</w:t>
      </w:r>
    </w:p>
    <w:p w:rsidR="00A618CE" w:rsidRDefault="00A618CE" w:rsidP="00A618CE">
      <w:r>
        <w:rPr>
          <w:rFonts w:ascii="MS Gothic" w:eastAsia="MS Gothic" w:hAnsi="MS Gothic" w:cs="MS Gothic" w:hint="eastAsia"/>
        </w:rPr>
        <w:t>在皮麤重斷</w:t>
      </w:r>
      <w:r>
        <w:t xml:space="preserve"> [zaihi sojū dan] /removal of externally resident debilitating tendencies/</w:t>
      </w:r>
    </w:p>
    <w:p w:rsidR="00A618CE" w:rsidRDefault="00A618CE" w:rsidP="00A618CE">
      <w:r>
        <w:rPr>
          <w:rFonts w:ascii="MS Gothic" w:eastAsia="MS Gothic" w:hAnsi="MS Gothic" w:cs="MS Gothic" w:hint="eastAsia"/>
        </w:rPr>
        <w:t>在纏</w:t>
      </w:r>
      <w:r>
        <w:t xml:space="preserve"> [zaiten] /fettering/</w:t>
      </w:r>
    </w:p>
    <w:p w:rsidR="00A618CE" w:rsidRDefault="00A618CE" w:rsidP="00A618CE">
      <w:r>
        <w:rPr>
          <w:rFonts w:ascii="MS Gothic" w:eastAsia="MS Gothic" w:hAnsi="MS Gothic" w:cs="MS Gothic" w:hint="eastAsia"/>
        </w:rPr>
        <w:t>在纏位法身</w:t>
      </w:r>
      <w:r>
        <w:t xml:space="preserve"> [zaideni hosshin] /the dharma-body still in a state of defilement/</w:t>
      </w:r>
    </w:p>
    <w:p w:rsidR="00A618CE" w:rsidRDefault="00A618CE" w:rsidP="00A618CE">
      <w:r>
        <w:rPr>
          <w:rFonts w:ascii="MS Gothic" w:eastAsia="MS Gothic" w:hAnsi="MS Gothic" w:cs="MS Gothic" w:hint="eastAsia"/>
        </w:rPr>
        <w:t>在纏供養</w:t>
      </w:r>
      <w:r>
        <w:t xml:space="preserve"> [zaiden kuyō] /offerings to those still in bondage/</w:t>
      </w:r>
    </w:p>
    <w:p w:rsidR="00A618CE" w:rsidRDefault="00A618CE" w:rsidP="00A618CE">
      <w:r>
        <w:rPr>
          <w:rFonts w:ascii="MS Gothic" w:eastAsia="MS Gothic" w:hAnsi="MS Gothic" w:cs="MS Gothic" w:hint="eastAsia"/>
        </w:rPr>
        <w:t>在纏眞如</w:t>
      </w:r>
      <w:r>
        <w:t xml:space="preserve"> [zaiden shinnyo] /bound thusness/</w:t>
      </w:r>
    </w:p>
    <w:p w:rsidR="00A618CE" w:rsidRDefault="00A618CE" w:rsidP="00A618CE">
      <w:r>
        <w:rPr>
          <w:rFonts w:ascii="MS Gothic" w:eastAsia="MS Gothic" w:hAnsi="MS Gothic" w:cs="MS Gothic" w:hint="eastAsia"/>
        </w:rPr>
        <w:t>在肉</w:t>
      </w:r>
      <w:r>
        <w:t xml:space="preserve"> [zainiku] /internally resident/</w:t>
      </w:r>
    </w:p>
    <w:p w:rsidR="00A618CE" w:rsidRDefault="00A618CE" w:rsidP="00A618CE">
      <w:r>
        <w:rPr>
          <w:rFonts w:ascii="MS Gothic" w:eastAsia="MS Gothic" w:hAnsi="MS Gothic" w:cs="MS Gothic" w:hint="eastAsia"/>
        </w:rPr>
        <w:t>在肉所知障品</w:t>
      </w:r>
      <w:r>
        <w:t xml:space="preserve"> [zainiku shochishō hon] /internally resident hindrance of the cognitive type/</w:t>
      </w:r>
    </w:p>
    <w:p w:rsidR="00A618CE" w:rsidRDefault="00A618CE" w:rsidP="00A618CE">
      <w:r>
        <w:rPr>
          <w:rFonts w:ascii="MS Gothic" w:eastAsia="MS Gothic" w:hAnsi="MS Gothic" w:cs="MS Gothic" w:hint="eastAsia"/>
        </w:rPr>
        <w:t>在肉所知障品所有麤重</w:t>
      </w:r>
      <w:r>
        <w:t xml:space="preserve"> [zainiku shochishōhon shou sojū] /internally resident debilitating hindrances of the cognitive type/</w:t>
      </w:r>
    </w:p>
    <w:p w:rsidR="00A618CE" w:rsidRDefault="00A618CE" w:rsidP="00A618CE">
      <w:r>
        <w:rPr>
          <w:rFonts w:ascii="MS Gothic" w:eastAsia="MS Gothic" w:hAnsi="MS Gothic" w:cs="MS Gothic" w:hint="eastAsia"/>
        </w:rPr>
        <w:t>在肉麤重</w:t>
      </w:r>
      <w:r>
        <w:t xml:space="preserve"> [zainiku sojū] /internally resident debilitating hindrances/</w:t>
      </w:r>
    </w:p>
    <w:p w:rsidR="00A618CE" w:rsidRDefault="00A618CE" w:rsidP="00A618CE">
      <w:r>
        <w:rPr>
          <w:rFonts w:ascii="MS Gothic" w:eastAsia="MS Gothic" w:hAnsi="MS Gothic" w:cs="MS Gothic" w:hint="eastAsia"/>
        </w:rPr>
        <w:t>在膚</w:t>
      </w:r>
      <w:r>
        <w:t xml:space="preserve"> [zaifu] /to abide on the outer layer etc/</w:t>
      </w:r>
    </w:p>
    <w:p w:rsidR="00A618CE" w:rsidRDefault="00A618CE" w:rsidP="00A618CE">
      <w:r>
        <w:rPr>
          <w:rFonts w:ascii="MS Gothic" w:eastAsia="MS Gothic" w:hAnsi="MS Gothic" w:cs="MS Gothic" w:hint="eastAsia"/>
        </w:rPr>
        <w:t>在膚麁重</w:t>
      </w:r>
      <w:r>
        <w:t xml:space="preserve"> [zaifu sojū] /medially resident debilitating hindrances/</w:t>
      </w:r>
    </w:p>
    <w:p w:rsidR="00A618CE" w:rsidRDefault="00A618CE" w:rsidP="00A618CE">
      <w:r>
        <w:rPr>
          <w:rFonts w:ascii="MS Gothic" w:eastAsia="MS Gothic" w:hAnsi="MS Gothic" w:cs="MS Gothic" w:hint="eastAsia"/>
        </w:rPr>
        <w:t>在膚麤重</w:t>
      </w:r>
      <w:r>
        <w:t xml:space="preserve"> [zaifu sojū] /medially resident debilitating hindrances/</w:t>
      </w:r>
    </w:p>
    <w:p w:rsidR="00A618CE" w:rsidRDefault="00A618CE" w:rsidP="00A618CE">
      <w:r>
        <w:rPr>
          <w:rFonts w:ascii="MS Gothic" w:eastAsia="MS Gothic" w:hAnsi="MS Gothic" w:cs="MS Gothic" w:hint="eastAsia"/>
        </w:rPr>
        <w:t>在膚麤重斷</w:t>
      </w:r>
      <w:r>
        <w:t xml:space="preserve"> [zaifu sojū dan] /removal of medially resident debilitating tendencies/</w:t>
      </w:r>
    </w:p>
    <w:p w:rsidR="00A618CE" w:rsidRDefault="00A618CE" w:rsidP="00A618CE">
      <w:r>
        <w:rPr>
          <w:rFonts w:ascii="MS Gothic" w:eastAsia="MS Gothic" w:hAnsi="MS Gothic" w:cs="MS Gothic" w:hint="eastAsia"/>
        </w:rPr>
        <w:t>在身</w:t>
      </w:r>
      <w:r>
        <w:t xml:space="preserve"> [zaishin] /to put on/</w:t>
      </w:r>
    </w:p>
    <w:p w:rsidR="00A618CE" w:rsidRDefault="00A618CE" w:rsidP="00A618CE">
      <w:r>
        <w:rPr>
          <w:rFonts w:ascii="MS Gothic" w:eastAsia="MS Gothic" w:hAnsi="MS Gothic" w:cs="MS Gothic" w:hint="eastAsia"/>
        </w:rPr>
        <w:t>在邊</w:t>
      </w:r>
      <w:r>
        <w:t xml:space="preserve"> [zai hen] /resides at the edge/</w:t>
      </w:r>
    </w:p>
    <w:p w:rsidR="00A618CE" w:rsidRDefault="00A618CE" w:rsidP="00A618CE">
      <w:r>
        <w:rPr>
          <w:rFonts w:ascii="MS Gothic" w:eastAsia="MS Gothic" w:hAnsi="MS Gothic" w:cs="MS Gothic" w:hint="eastAsia"/>
        </w:rPr>
        <w:t>在阿蘭若處</w:t>
      </w:r>
      <w:r>
        <w:t xml:space="preserve"> [zai arannya sho] /dwelling in the forest as a hermit/</w:t>
      </w:r>
    </w:p>
    <w:p w:rsidR="00A618CE" w:rsidRDefault="00A618CE" w:rsidP="00A618CE">
      <w:r>
        <w:rPr>
          <w:rFonts w:ascii="MS Gothic" w:eastAsia="MS Gothic" w:hAnsi="MS Gothic" w:cs="MS Gothic" w:hint="eastAsia"/>
        </w:rPr>
        <w:t>在骨麤重</w:t>
      </w:r>
      <w:r>
        <w:t xml:space="preserve"> [zaikotsu sojū] /bone-level debilitations/</w:t>
      </w:r>
    </w:p>
    <w:p w:rsidR="00A618CE" w:rsidRDefault="00A618CE" w:rsidP="00A618CE">
      <w:r>
        <w:rPr>
          <w:rFonts w:ascii="MS Gothic" w:eastAsia="MS Gothic" w:hAnsi="MS Gothic" w:cs="MS Gothic" w:hint="eastAsia"/>
        </w:rPr>
        <w:lastRenderedPageBreak/>
        <w:t>圭山</w:t>
      </w:r>
      <w:r>
        <w:t xml:space="preserve"> [Keisen] /Guishan/</w:t>
      </w:r>
    </w:p>
    <w:p w:rsidR="00A618CE" w:rsidRDefault="00A618CE" w:rsidP="00A618CE">
      <w:r>
        <w:rPr>
          <w:rFonts w:ascii="MS Gothic" w:eastAsia="MS Gothic" w:hAnsi="MS Gothic" w:cs="MS Gothic" w:hint="eastAsia"/>
        </w:rPr>
        <w:t>圭峯</w:t>
      </w:r>
      <w:r>
        <w:t xml:space="preserve"> [Keihō] /Guifeng/</w:t>
      </w:r>
    </w:p>
    <w:p w:rsidR="00A618CE" w:rsidRDefault="00A618CE" w:rsidP="00A618CE">
      <w:r>
        <w:rPr>
          <w:rFonts w:ascii="MS Gothic" w:eastAsia="MS Gothic" w:hAnsi="MS Gothic" w:cs="MS Gothic" w:hint="eastAsia"/>
        </w:rPr>
        <w:t>圭峯大士</w:t>
      </w:r>
      <w:r>
        <w:t xml:space="preserve"> [Keihō daishi] /Great Master Guifeng/</w:t>
      </w:r>
    </w:p>
    <w:p w:rsidR="00A618CE" w:rsidRDefault="00A618CE" w:rsidP="00A618CE">
      <w:r>
        <w:rPr>
          <w:rFonts w:ascii="MS Gothic" w:eastAsia="MS Gothic" w:hAnsi="MS Gothic" w:cs="MS Gothic" w:hint="eastAsia"/>
        </w:rPr>
        <w:t>圭峰</w:t>
      </w:r>
      <w:r>
        <w:t xml:space="preserve"> [Keihō] /Guifeng/</w:t>
      </w:r>
    </w:p>
    <w:p w:rsidR="00A618CE" w:rsidRDefault="00A618CE" w:rsidP="00A618CE">
      <w:r>
        <w:rPr>
          <w:rFonts w:ascii="MS Gothic" w:eastAsia="MS Gothic" w:hAnsi="MS Gothic" w:cs="MS Gothic" w:hint="eastAsia"/>
        </w:rPr>
        <w:t>圮坼</w:t>
      </w:r>
      <w:r>
        <w:t xml:space="preserve"> [bitaku] /to fall apart/</w:t>
      </w:r>
    </w:p>
    <w:p w:rsidR="00A618CE" w:rsidRDefault="00A618CE" w:rsidP="00A618CE">
      <w:r>
        <w:rPr>
          <w:rFonts w:ascii="MS Gothic" w:eastAsia="MS Gothic" w:hAnsi="MS Gothic" w:cs="MS Gothic" w:hint="eastAsia"/>
        </w:rPr>
        <w:t>地</w:t>
      </w:r>
      <w:r>
        <w:t xml:space="preserve"> [ji] /earth/</w:t>
      </w:r>
    </w:p>
    <w:p w:rsidR="00A618CE" w:rsidRDefault="00A618CE" w:rsidP="00A618CE">
      <w:r>
        <w:rPr>
          <w:rFonts w:ascii="MS Gothic" w:eastAsia="MS Gothic" w:hAnsi="MS Gothic" w:cs="MS Gothic" w:hint="eastAsia"/>
        </w:rPr>
        <w:t>地上</w:t>
      </w:r>
      <w:r>
        <w:t xml:space="preserve"> [jijō] /the rank of the bodhisattva grounds and above/</w:t>
      </w:r>
    </w:p>
    <w:p w:rsidR="00A618CE" w:rsidRDefault="00A618CE" w:rsidP="00A618CE">
      <w:r>
        <w:rPr>
          <w:rFonts w:ascii="MS Gothic" w:eastAsia="MS Gothic" w:hAnsi="MS Gothic" w:cs="MS Gothic" w:hint="eastAsia"/>
        </w:rPr>
        <w:t>地中</w:t>
      </w:r>
      <w:r>
        <w:t xml:space="preserve"> [ji chū] /within the grounds/</w:t>
      </w:r>
    </w:p>
    <w:p w:rsidR="00A618CE" w:rsidRDefault="00A618CE" w:rsidP="00A618CE">
      <w:r>
        <w:rPr>
          <w:rFonts w:ascii="MS Gothic" w:eastAsia="MS Gothic" w:hAnsi="MS Gothic" w:cs="MS Gothic" w:hint="eastAsia"/>
        </w:rPr>
        <w:t>地人</w:t>
      </w:r>
      <w:r>
        <w:t xml:space="preserve"> [jinin] /person from the Dilun tradition/</w:t>
      </w:r>
    </w:p>
    <w:p w:rsidR="00A618CE" w:rsidRDefault="00A618CE" w:rsidP="00A618CE">
      <w:r>
        <w:rPr>
          <w:rFonts w:ascii="MS Gothic" w:eastAsia="MS Gothic" w:hAnsi="MS Gothic" w:cs="MS Gothic" w:hint="eastAsia"/>
        </w:rPr>
        <w:t>地仙</w:t>
      </w:r>
      <w:r>
        <w:t xml:space="preserve"> [chisen] /earth-immortals/</w:t>
      </w:r>
    </w:p>
    <w:p w:rsidR="00A618CE" w:rsidRDefault="00A618CE" w:rsidP="00A618CE">
      <w:r>
        <w:rPr>
          <w:rFonts w:ascii="MS Gothic" w:eastAsia="MS Gothic" w:hAnsi="MS Gothic" w:cs="MS Gothic" w:hint="eastAsia"/>
        </w:rPr>
        <w:t>地位</w:t>
      </w:r>
      <w:r>
        <w:t xml:space="preserve"> [jī] /position/</w:t>
      </w:r>
    </w:p>
    <w:p w:rsidR="00A618CE" w:rsidRDefault="00A618CE" w:rsidP="00A618CE">
      <w:r>
        <w:rPr>
          <w:rFonts w:ascii="MS Gothic" w:eastAsia="MS Gothic" w:hAnsi="MS Gothic" w:cs="MS Gothic" w:hint="eastAsia"/>
        </w:rPr>
        <w:t>地</w:t>
      </w:r>
      <w:r>
        <w:rPr>
          <w:rFonts w:ascii="Malgun Gothic" w:eastAsia="Malgun Gothic" w:hAnsi="Malgun Gothic" w:cs="Malgun Gothic" w:hint="eastAsia"/>
        </w:rPr>
        <w:t>內</w:t>
      </w:r>
      <w:r>
        <w:t xml:space="preserve"> [jinai] /within the grounds/</w:t>
      </w:r>
    </w:p>
    <w:p w:rsidR="00A618CE" w:rsidRDefault="00A618CE" w:rsidP="00A618CE">
      <w:r>
        <w:rPr>
          <w:rFonts w:ascii="MS Gothic" w:eastAsia="MS Gothic" w:hAnsi="MS Gothic" w:cs="MS Gothic" w:hint="eastAsia"/>
        </w:rPr>
        <w:t>地分</w:t>
      </w:r>
      <w:r>
        <w:t xml:space="preserve"> [chibun] /section pertaining to the [bodhisattva] grounds/</w:t>
      </w:r>
    </w:p>
    <w:p w:rsidR="00A618CE" w:rsidRDefault="00A618CE" w:rsidP="00A618CE">
      <w:r>
        <w:rPr>
          <w:rFonts w:ascii="MS Gothic" w:eastAsia="MS Gothic" w:hAnsi="MS Gothic" w:cs="MS Gothic" w:hint="eastAsia"/>
        </w:rPr>
        <w:t>地前</w:t>
      </w:r>
      <w:r>
        <w:t xml:space="preserve"> [jizen] /the stages in the bodhisattva path that are prior to the ten grounds/</w:t>
      </w:r>
    </w:p>
    <w:p w:rsidR="00A618CE" w:rsidRDefault="00A618CE" w:rsidP="00A618CE">
      <w:r>
        <w:rPr>
          <w:rFonts w:ascii="MS Gothic" w:eastAsia="MS Gothic" w:hAnsi="MS Gothic" w:cs="MS Gothic" w:hint="eastAsia"/>
        </w:rPr>
        <w:t>地前菩薩</w:t>
      </w:r>
      <w:r>
        <w:t xml:space="preserve"> [jizen bosatsu] /bodhisattvas on the stage(s) prior to the grounds (bhūmis)/</w:t>
      </w:r>
    </w:p>
    <w:p w:rsidR="00A618CE" w:rsidRDefault="00A618CE" w:rsidP="00A618CE">
      <w:r>
        <w:rPr>
          <w:rFonts w:ascii="MS Gothic" w:eastAsia="MS Gothic" w:hAnsi="MS Gothic" w:cs="MS Gothic" w:hint="eastAsia"/>
        </w:rPr>
        <w:t>地力</w:t>
      </w:r>
      <w:r>
        <w:t xml:space="preserve"> [chiriki] /supporting power/</w:t>
      </w:r>
    </w:p>
    <w:p w:rsidR="00A618CE" w:rsidRDefault="00A618CE" w:rsidP="00A618CE">
      <w:r>
        <w:rPr>
          <w:rFonts w:ascii="MS Gothic" w:eastAsia="MS Gothic" w:hAnsi="MS Gothic" w:cs="MS Gothic" w:hint="eastAsia"/>
        </w:rPr>
        <w:t>地動</w:t>
      </w:r>
      <w:r>
        <w:t xml:space="preserve"> [ji dō] /earthquake/</w:t>
      </w:r>
    </w:p>
    <w:p w:rsidR="00A618CE" w:rsidRDefault="00A618CE" w:rsidP="00A618CE">
      <w:r>
        <w:rPr>
          <w:rFonts w:ascii="MS Gothic" w:eastAsia="MS Gothic" w:hAnsi="MS Gothic" w:cs="MS Gothic" w:hint="eastAsia"/>
        </w:rPr>
        <w:t>地動六變</w:t>
      </w:r>
      <w:r>
        <w:t xml:space="preserve"> [chidō rokuhen] /six kinds of earthquakes/</w:t>
      </w:r>
    </w:p>
    <w:p w:rsidR="00A618CE" w:rsidRDefault="00A618CE" w:rsidP="00A618CE">
      <w:r>
        <w:rPr>
          <w:rFonts w:ascii="MS Gothic" w:eastAsia="MS Gothic" w:hAnsi="MS Gothic" w:cs="MS Gothic" w:hint="eastAsia"/>
        </w:rPr>
        <w:t>地台石</w:t>
      </w:r>
      <w:r>
        <w:t xml:space="preserve"> [chitai seki] /pedestal stone/</w:t>
      </w:r>
    </w:p>
    <w:p w:rsidR="00A618CE" w:rsidRDefault="00A618CE" w:rsidP="00A618CE">
      <w:r>
        <w:rPr>
          <w:rFonts w:ascii="MS Gothic" w:eastAsia="MS Gothic" w:hAnsi="MS Gothic" w:cs="MS Gothic" w:hint="eastAsia"/>
        </w:rPr>
        <w:t>地地</w:t>
      </w:r>
      <w:r>
        <w:t xml:space="preserve"> [chichi] /each stage/every stage/</w:t>
      </w:r>
    </w:p>
    <w:p w:rsidR="00A618CE" w:rsidRDefault="00A618CE" w:rsidP="00A618CE">
      <w:r>
        <w:rPr>
          <w:rFonts w:ascii="MS Gothic" w:eastAsia="MS Gothic" w:hAnsi="MS Gothic" w:cs="MS Gothic" w:hint="eastAsia"/>
        </w:rPr>
        <w:t>地塵</w:t>
      </w:r>
      <w:r>
        <w:t xml:space="preserve"> [ji jin] /earth-dust/</w:t>
      </w:r>
    </w:p>
    <w:p w:rsidR="00A618CE" w:rsidRDefault="00A618CE" w:rsidP="00A618CE">
      <w:r>
        <w:rPr>
          <w:rFonts w:ascii="MS Gothic" w:eastAsia="MS Gothic" w:hAnsi="MS Gothic" w:cs="MS Gothic" w:hint="eastAsia"/>
        </w:rPr>
        <w:t>地壇</w:t>
      </w:r>
      <w:r>
        <w:t xml:space="preserve"> [ji dan] /earth-altar/</w:t>
      </w:r>
    </w:p>
    <w:p w:rsidR="00A618CE" w:rsidRDefault="00A618CE" w:rsidP="00A618CE">
      <w:r>
        <w:rPr>
          <w:rFonts w:ascii="MS Gothic" w:eastAsia="MS Gothic" w:hAnsi="MS Gothic" w:cs="MS Gothic" w:hint="eastAsia"/>
        </w:rPr>
        <w:t>地大</w:t>
      </w:r>
      <w:r>
        <w:t xml:space="preserve"> [jidai] /the element earth/</w:t>
      </w:r>
    </w:p>
    <w:p w:rsidR="00A618CE" w:rsidRDefault="00A618CE" w:rsidP="00A618CE">
      <w:r>
        <w:rPr>
          <w:rFonts w:ascii="MS Gothic" w:eastAsia="MS Gothic" w:hAnsi="MS Gothic" w:cs="MS Gothic" w:hint="eastAsia"/>
        </w:rPr>
        <w:t>地天</w:t>
      </w:r>
      <w:r>
        <w:t xml:space="preserve"> [chiten] /Pṛthivī/</w:t>
      </w:r>
    </w:p>
    <w:p w:rsidR="00A618CE" w:rsidRDefault="00A618CE" w:rsidP="00A618CE">
      <w:r>
        <w:rPr>
          <w:rFonts w:ascii="MS Gothic" w:eastAsia="MS Gothic" w:hAnsi="MS Gothic" w:cs="MS Gothic" w:hint="eastAsia"/>
        </w:rPr>
        <w:t>地婆訶羅</w:t>
      </w:r>
      <w:r>
        <w:t xml:space="preserve"> [Jibakara] /Divākara*/</w:t>
      </w:r>
    </w:p>
    <w:p w:rsidR="00A618CE" w:rsidRDefault="00A618CE" w:rsidP="00A618CE">
      <w:r>
        <w:rPr>
          <w:rFonts w:ascii="MS Gothic" w:eastAsia="MS Gothic" w:hAnsi="MS Gothic" w:cs="MS Gothic" w:hint="eastAsia"/>
        </w:rPr>
        <w:t>地婆達兜</w:t>
      </w:r>
      <w:r>
        <w:t xml:space="preserve"> [Jibadatto] /*Devadatta/</w:t>
      </w:r>
    </w:p>
    <w:p w:rsidR="00A618CE" w:rsidRDefault="00A618CE" w:rsidP="00A618CE">
      <w:r>
        <w:rPr>
          <w:rFonts w:ascii="MS Gothic" w:eastAsia="MS Gothic" w:hAnsi="MS Gothic" w:cs="MS Gothic" w:hint="eastAsia"/>
        </w:rPr>
        <w:t>地婆達多</w:t>
      </w:r>
      <w:r>
        <w:t xml:space="preserve"> [Chibadatta] /Devadatta/</w:t>
      </w:r>
    </w:p>
    <w:p w:rsidR="00A618CE" w:rsidRDefault="00A618CE" w:rsidP="00A618CE">
      <w:r>
        <w:rPr>
          <w:rFonts w:ascii="MS Gothic" w:eastAsia="MS Gothic" w:hAnsi="MS Gothic" w:cs="MS Gothic" w:hint="eastAsia"/>
        </w:rPr>
        <w:t>地居天</w:t>
      </w:r>
      <w:r>
        <w:t xml:space="preserve"> [jigo ten] /gods of the earth/</w:t>
      </w:r>
    </w:p>
    <w:p w:rsidR="00A618CE" w:rsidRDefault="00A618CE" w:rsidP="00A618CE">
      <w:r>
        <w:rPr>
          <w:rFonts w:ascii="MS Gothic" w:eastAsia="MS Gothic" w:hAnsi="MS Gothic" w:cs="MS Gothic" w:hint="eastAsia"/>
        </w:rPr>
        <w:t>地差別</w:t>
      </w:r>
      <w:r>
        <w:t xml:space="preserve"> [chi shabetsu] /distinction in levels/</w:t>
      </w:r>
    </w:p>
    <w:p w:rsidR="00A618CE" w:rsidRDefault="00A618CE" w:rsidP="00A618CE">
      <w:r>
        <w:rPr>
          <w:rFonts w:ascii="MS Gothic" w:eastAsia="MS Gothic" w:hAnsi="MS Gothic" w:cs="MS Gothic" w:hint="eastAsia"/>
        </w:rPr>
        <w:t>地師</w:t>
      </w:r>
      <w:r>
        <w:t xml:space="preserve"> [Ji shi] /scholars of the Dilun /</w:t>
      </w:r>
    </w:p>
    <w:p w:rsidR="00A618CE" w:rsidRDefault="00A618CE" w:rsidP="00A618CE">
      <w:r>
        <w:rPr>
          <w:rFonts w:ascii="MS Gothic" w:eastAsia="MS Gothic" w:hAnsi="MS Gothic" w:cs="MS Gothic" w:hint="eastAsia"/>
        </w:rPr>
        <w:lastRenderedPageBreak/>
        <w:t>地底迦</w:t>
      </w:r>
      <w:r>
        <w:t xml:space="preserve"> [Jichika] /Dhītika/</w:t>
      </w:r>
    </w:p>
    <w:p w:rsidR="00A618CE" w:rsidRDefault="00A618CE" w:rsidP="00A618CE">
      <w:r>
        <w:rPr>
          <w:rFonts w:ascii="MS Gothic" w:eastAsia="MS Gothic" w:hAnsi="MS Gothic" w:cs="MS Gothic" w:hint="eastAsia"/>
        </w:rPr>
        <w:t>地想觀</w:t>
      </w:r>
      <w:r>
        <w:t xml:space="preserve"> [chisō kan] /meditation on the land/</w:t>
      </w:r>
    </w:p>
    <w:p w:rsidR="00A618CE" w:rsidRDefault="00A618CE" w:rsidP="00A618CE">
      <w:r>
        <w:rPr>
          <w:rFonts w:ascii="MS Gothic" w:eastAsia="MS Gothic" w:hAnsi="MS Gothic" w:cs="MS Gothic" w:hint="eastAsia"/>
        </w:rPr>
        <w:t>地慧童子</w:t>
      </w:r>
      <w:r>
        <w:t xml:space="preserve"> [Chie Dōshi] /Vasumati/</w:t>
      </w:r>
    </w:p>
    <w:p w:rsidR="00A618CE" w:rsidRDefault="00A618CE" w:rsidP="00A618CE">
      <w:r>
        <w:rPr>
          <w:rFonts w:ascii="MS Gothic" w:eastAsia="MS Gothic" w:hAnsi="MS Gothic" w:cs="MS Gothic" w:hint="eastAsia"/>
        </w:rPr>
        <w:t>地持</w:t>
      </w:r>
      <w:r>
        <w:t xml:space="preserve"> [chiji] /Earth-holder/</w:t>
      </w:r>
    </w:p>
    <w:p w:rsidR="00A618CE" w:rsidRDefault="00A618CE" w:rsidP="00A618CE">
      <w:r>
        <w:rPr>
          <w:rFonts w:ascii="MS Gothic" w:eastAsia="MS Gothic" w:hAnsi="MS Gothic" w:cs="MS Gothic" w:hint="eastAsia"/>
        </w:rPr>
        <w:t>地持山</w:t>
      </w:r>
      <w:r>
        <w:t xml:space="preserve"> [Chiji san] /Nimiṃdhara/</w:t>
      </w:r>
    </w:p>
    <w:p w:rsidR="00A618CE" w:rsidRDefault="00A618CE" w:rsidP="00A618CE">
      <w:r>
        <w:rPr>
          <w:rFonts w:ascii="MS Gothic" w:eastAsia="MS Gothic" w:hAnsi="MS Gothic" w:cs="MS Gothic" w:hint="eastAsia"/>
        </w:rPr>
        <w:t>地持經</w:t>
      </w:r>
      <w:r>
        <w:t xml:space="preserve"> [Jiji kyō] /Dichi jing/</w:t>
      </w:r>
    </w:p>
    <w:p w:rsidR="00A618CE" w:rsidRDefault="00A618CE" w:rsidP="00A618CE">
      <w:r>
        <w:rPr>
          <w:rFonts w:ascii="MS Gothic" w:eastAsia="MS Gothic" w:hAnsi="MS Gothic" w:cs="MS Gothic" w:hint="eastAsia"/>
        </w:rPr>
        <w:t>地持論</w:t>
      </w:r>
      <w:r>
        <w:t xml:space="preserve"> [Jijiron] /[Bodhisattva-] Stages Treatise/</w:t>
      </w:r>
    </w:p>
    <w:p w:rsidR="00A618CE" w:rsidRDefault="00A618CE" w:rsidP="00A618CE">
      <w:r>
        <w:rPr>
          <w:rFonts w:ascii="MS Gothic" w:eastAsia="MS Gothic" w:hAnsi="MS Gothic" w:cs="MS Gothic" w:hint="eastAsia"/>
        </w:rPr>
        <w:t>地施設安立</w:t>
      </w:r>
      <w:r>
        <w:t xml:space="preserve"> [chi sesetsu anryū] /positing based on the grounds/</w:t>
      </w:r>
    </w:p>
    <w:p w:rsidR="00A618CE" w:rsidRDefault="00A618CE" w:rsidP="00A618CE">
      <w:r>
        <w:rPr>
          <w:rFonts w:ascii="MS Gothic" w:eastAsia="MS Gothic" w:hAnsi="MS Gothic" w:cs="MS Gothic" w:hint="eastAsia"/>
        </w:rPr>
        <w:t>地水火風</w:t>
      </w:r>
      <w:r>
        <w:t xml:space="preserve"> [jis ui ka fū] /earth, water, fire, wind/</w:t>
      </w:r>
    </w:p>
    <w:p w:rsidR="00A618CE" w:rsidRDefault="00A618CE" w:rsidP="00A618CE">
      <w:r>
        <w:rPr>
          <w:rFonts w:ascii="MS Gothic" w:eastAsia="MS Gothic" w:hAnsi="MS Gothic" w:cs="MS Gothic" w:hint="eastAsia"/>
        </w:rPr>
        <w:t>地涌</w:t>
      </w:r>
      <w:r>
        <w:t xml:space="preserve"> [chiyō] /spring forth/</w:t>
      </w:r>
    </w:p>
    <w:p w:rsidR="00A618CE" w:rsidRDefault="00A618CE" w:rsidP="00A618CE">
      <w:r>
        <w:rPr>
          <w:rFonts w:ascii="MS Gothic" w:eastAsia="MS Gothic" w:hAnsi="MS Gothic" w:cs="MS Gothic" w:hint="eastAsia"/>
        </w:rPr>
        <w:t>地獄</w:t>
      </w:r>
      <w:r>
        <w:t xml:space="preserve"> [jigoku] /hell/</w:t>
      </w:r>
    </w:p>
    <w:p w:rsidR="00A618CE" w:rsidRDefault="00A618CE" w:rsidP="00A618CE">
      <w:r>
        <w:rPr>
          <w:rFonts w:ascii="MS Gothic" w:eastAsia="MS Gothic" w:hAnsi="MS Gothic" w:cs="MS Gothic" w:hint="eastAsia"/>
        </w:rPr>
        <w:t>地獄人</w:t>
      </w:r>
      <w:r>
        <w:t xml:space="preserve"> [jigoku nin] /hell denizens/</w:t>
      </w:r>
    </w:p>
    <w:p w:rsidR="00A618CE" w:rsidRDefault="00A618CE" w:rsidP="00A618CE">
      <w:r>
        <w:rPr>
          <w:rFonts w:ascii="MS Gothic" w:eastAsia="MS Gothic" w:hAnsi="MS Gothic" w:cs="MS Gothic" w:hint="eastAsia"/>
        </w:rPr>
        <w:t>地獄卒</w:t>
      </w:r>
      <w:r>
        <w:t xml:space="preserve"> [jigoku no sotsu] /demon jailer/</w:t>
      </w:r>
    </w:p>
    <w:p w:rsidR="00A618CE" w:rsidRDefault="00A618CE" w:rsidP="00A618CE">
      <w:r>
        <w:rPr>
          <w:rFonts w:ascii="MS Gothic" w:eastAsia="MS Gothic" w:hAnsi="MS Gothic" w:cs="MS Gothic" w:hint="eastAsia"/>
        </w:rPr>
        <w:t>地獄受</w:t>
      </w:r>
      <w:r>
        <w:t xml:space="preserve"> [jigoku ju] /undergo the retribution of being born in a hell/</w:t>
      </w:r>
    </w:p>
    <w:p w:rsidR="00A618CE" w:rsidRDefault="00A618CE" w:rsidP="00A618CE">
      <w:r>
        <w:rPr>
          <w:rFonts w:ascii="MS Gothic" w:eastAsia="MS Gothic" w:hAnsi="MS Gothic" w:cs="MS Gothic" w:hint="eastAsia"/>
        </w:rPr>
        <w:t>地獄因</w:t>
      </w:r>
      <w:r>
        <w:t xml:space="preserve"> [jigoku in] /a cause of falling into hell/</w:t>
      </w:r>
    </w:p>
    <w:p w:rsidR="00A618CE" w:rsidRDefault="00A618CE" w:rsidP="00A618CE">
      <w:r>
        <w:rPr>
          <w:rFonts w:ascii="MS Gothic" w:eastAsia="MS Gothic" w:hAnsi="MS Gothic" w:cs="MS Gothic" w:hint="eastAsia"/>
        </w:rPr>
        <w:t>地獄圖</w:t>
      </w:r>
      <w:r>
        <w:t xml:space="preserve"> [jigoku zu] /depiction of hell/</w:t>
      </w:r>
    </w:p>
    <w:p w:rsidR="00A618CE" w:rsidRDefault="00A618CE" w:rsidP="00A618CE">
      <w:r>
        <w:rPr>
          <w:rFonts w:ascii="MS Gothic" w:eastAsia="MS Gothic" w:hAnsi="MS Gothic" w:cs="MS Gothic" w:hint="eastAsia"/>
        </w:rPr>
        <w:t>地獄天子</w:t>
      </w:r>
      <w:r>
        <w:t xml:space="preserve"> [jigoku tenshi] /from hell-being to god/</w:t>
      </w:r>
    </w:p>
    <w:p w:rsidR="00A618CE" w:rsidRDefault="00A618CE" w:rsidP="00A618CE">
      <w:r>
        <w:rPr>
          <w:rFonts w:ascii="MS Gothic" w:eastAsia="MS Gothic" w:hAnsi="MS Gothic" w:cs="MS Gothic" w:hint="eastAsia"/>
        </w:rPr>
        <w:t>地獄業</w:t>
      </w:r>
      <w:r>
        <w:t xml:space="preserve"> [jigoku gō] /hell-bent activity/</w:t>
      </w:r>
    </w:p>
    <w:p w:rsidR="00A618CE" w:rsidRDefault="00A618CE" w:rsidP="00A618CE">
      <w:r>
        <w:rPr>
          <w:rFonts w:ascii="MS Gothic" w:eastAsia="MS Gothic" w:hAnsi="MS Gothic" w:cs="MS Gothic" w:hint="eastAsia"/>
        </w:rPr>
        <w:t>地獄業力</w:t>
      </w:r>
      <w:r>
        <w:t xml:space="preserve"> [jigoku gōriki] /hell-bent activity/</w:t>
      </w:r>
    </w:p>
    <w:p w:rsidR="00A618CE" w:rsidRDefault="00A618CE" w:rsidP="00A618CE">
      <w:r>
        <w:rPr>
          <w:rFonts w:ascii="MS Gothic" w:eastAsia="MS Gothic" w:hAnsi="MS Gothic" w:cs="MS Gothic" w:hint="eastAsia"/>
        </w:rPr>
        <w:t>地獄界</w:t>
      </w:r>
      <w:r>
        <w:t xml:space="preserve"> [jigoku kai] /hell realms/</w:t>
      </w:r>
    </w:p>
    <w:p w:rsidR="00A618CE" w:rsidRDefault="00A618CE" w:rsidP="00A618CE">
      <w:r>
        <w:rPr>
          <w:rFonts w:ascii="MS Gothic" w:eastAsia="MS Gothic" w:hAnsi="MS Gothic" w:cs="MS Gothic" w:hint="eastAsia"/>
        </w:rPr>
        <w:t>地獄繪</w:t>
      </w:r>
      <w:r>
        <w:t xml:space="preserve"> [jigoku e] /depiction of hell/</w:t>
      </w:r>
    </w:p>
    <w:p w:rsidR="00A618CE" w:rsidRDefault="00A618CE" w:rsidP="00A618CE">
      <w:r>
        <w:rPr>
          <w:rFonts w:ascii="MS Gothic" w:eastAsia="MS Gothic" w:hAnsi="MS Gothic" w:cs="MS Gothic" w:hint="eastAsia"/>
        </w:rPr>
        <w:t>地獄變</w:t>
      </w:r>
      <w:r>
        <w:t xml:space="preserve"> [jigoku hen] /depiction of hell/</w:t>
      </w:r>
    </w:p>
    <w:p w:rsidR="00A618CE" w:rsidRDefault="00A618CE" w:rsidP="00A618CE">
      <w:r>
        <w:rPr>
          <w:rFonts w:ascii="MS Gothic" w:eastAsia="MS Gothic" w:hAnsi="MS Gothic" w:cs="MS Gothic" w:hint="eastAsia"/>
        </w:rPr>
        <w:t>地獄變相</w:t>
      </w:r>
      <w:r>
        <w:t xml:space="preserve"> [jigoku hensō] /depiction of hell/</w:t>
      </w:r>
    </w:p>
    <w:p w:rsidR="00A618CE" w:rsidRDefault="00A618CE" w:rsidP="00A618CE">
      <w:r>
        <w:rPr>
          <w:rFonts w:ascii="MS Gothic" w:eastAsia="MS Gothic" w:hAnsi="MS Gothic" w:cs="MS Gothic" w:hint="eastAsia"/>
        </w:rPr>
        <w:t>地獄趣</w:t>
      </w:r>
      <w:r>
        <w:t xml:space="preserve"> [jigoku shu] /hell beings/</w:t>
      </w:r>
    </w:p>
    <w:p w:rsidR="00A618CE" w:rsidRDefault="00A618CE" w:rsidP="00A618CE">
      <w:r>
        <w:rPr>
          <w:rFonts w:ascii="MS Gothic" w:eastAsia="MS Gothic" w:hAnsi="MS Gothic" w:cs="MS Gothic" w:hint="eastAsia"/>
        </w:rPr>
        <w:t>地獄道</w:t>
      </w:r>
      <w:r>
        <w:t xml:space="preserve"> [jigoku dō] /destiny of hell/</w:t>
      </w:r>
    </w:p>
    <w:p w:rsidR="00A618CE" w:rsidRDefault="00A618CE" w:rsidP="00A618CE">
      <w:r>
        <w:rPr>
          <w:rFonts w:ascii="MS Gothic" w:eastAsia="MS Gothic" w:hAnsi="MS Gothic" w:cs="MS Gothic" w:hint="eastAsia"/>
        </w:rPr>
        <w:t>地珂</w:t>
      </w:r>
      <w:r>
        <w:t xml:space="preserve"> [jiga] /dūrgha/</w:t>
      </w:r>
    </w:p>
    <w:p w:rsidR="00A618CE" w:rsidRDefault="00A618CE" w:rsidP="00A618CE">
      <w:r>
        <w:rPr>
          <w:rFonts w:ascii="MS Gothic" w:eastAsia="MS Gothic" w:hAnsi="MS Gothic" w:cs="MS Gothic" w:hint="eastAsia"/>
        </w:rPr>
        <w:t>地瑟娓曩</w:t>
      </w:r>
      <w:r>
        <w:t xml:space="preserve"> [chishichiminō] /(Skt. adhiṣṭhāna)/</w:t>
      </w:r>
    </w:p>
    <w:p w:rsidR="00A618CE" w:rsidRDefault="00A618CE" w:rsidP="00A618CE">
      <w:r>
        <w:rPr>
          <w:rFonts w:ascii="MS Gothic" w:eastAsia="MS Gothic" w:hAnsi="MS Gothic" w:cs="MS Gothic" w:hint="eastAsia"/>
        </w:rPr>
        <w:t>地界</w:t>
      </w:r>
      <w:r>
        <w:t xml:space="preserve"> [jikai] /element of earth/</w:t>
      </w:r>
    </w:p>
    <w:p w:rsidR="00A618CE" w:rsidRDefault="00A618CE" w:rsidP="00A618CE">
      <w:r>
        <w:rPr>
          <w:rFonts w:ascii="MS Gothic" w:eastAsia="MS Gothic" w:hAnsi="MS Gothic" w:cs="MS Gothic" w:hint="eastAsia"/>
        </w:rPr>
        <w:t>地破樹</w:t>
      </w:r>
      <w:r>
        <w:t xml:space="preserve"> [chiha ju] /the kovidāra tree/</w:t>
      </w:r>
    </w:p>
    <w:p w:rsidR="00A618CE" w:rsidRDefault="00A618CE" w:rsidP="00A618CE">
      <w:r>
        <w:rPr>
          <w:rFonts w:ascii="MS Gothic" w:eastAsia="MS Gothic" w:hAnsi="MS Gothic" w:cs="MS Gothic" w:hint="eastAsia"/>
        </w:rPr>
        <w:t>地祇</w:t>
      </w:r>
      <w:r>
        <w:t xml:space="preserve"> [jigi] /earth deity/</w:t>
      </w:r>
    </w:p>
    <w:p w:rsidR="00A618CE" w:rsidRDefault="00A618CE" w:rsidP="00A618CE">
      <w:r>
        <w:rPr>
          <w:rFonts w:ascii="MS Gothic" w:eastAsia="MS Gothic" w:hAnsi="MS Gothic" w:cs="MS Gothic" w:hint="eastAsia"/>
        </w:rPr>
        <w:lastRenderedPageBreak/>
        <w:t>地神</w:t>
      </w:r>
      <w:r>
        <w:t xml:space="preserve"> [chijin] /Pṛthivī/</w:t>
      </w:r>
    </w:p>
    <w:p w:rsidR="00A618CE" w:rsidRDefault="00A618CE" w:rsidP="00A618CE">
      <w:r>
        <w:rPr>
          <w:rFonts w:ascii="MS Gothic" w:eastAsia="MS Gothic" w:hAnsi="MS Gothic" w:cs="MS Gothic" w:hint="eastAsia"/>
        </w:rPr>
        <w:t>地種</w:t>
      </w:r>
      <w:r>
        <w:t xml:space="preserve"> [ji shu] /earth-seed/</w:t>
      </w:r>
    </w:p>
    <w:p w:rsidR="00A618CE" w:rsidRDefault="00A618CE" w:rsidP="00A618CE">
      <w:r>
        <w:rPr>
          <w:rFonts w:ascii="MS Gothic" w:eastAsia="MS Gothic" w:hAnsi="MS Gothic" w:cs="MS Gothic" w:hint="eastAsia"/>
        </w:rPr>
        <w:t>地經</w:t>
      </w:r>
      <w:r>
        <w:t xml:space="preserve"> [Chi kyō] /Ten Stages Sūtra/</w:t>
      </w:r>
    </w:p>
    <w:p w:rsidR="00A618CE" w:rsidRDefault="00A618CE" w:rsidP="00A618CE">
      <w:r>
        <w:rPr>
          <w:rFonts w:ascii="MS Gothic" w:eastAsia="MS Gothic" w:hAnsi="MS Gothic" w:cs="MS Gothic" w:hint="eastAsia"/>
        </w:rPr>
        <w:t>地臈脾</w:t>
      </w:r>
      <w:r>
        <w:t xml:space="preserve"> [jirōbi] /dravya/</w:t>
      </w:r>
    </w:p>
    <w:p w:rsidR="00A618CE" w:rsidRDefault="00A618CE" w:rsidP="00A618CE">
      <w:r>
        <w:rPr>
          <w:rFonts w:ascii="MS Gothic" w:eastAsia="MS Gothic" w:hAnsi="MS Gothic" w:cs="MS Gothic" w:hint="eastAsia"/>
        </w:rPr>
        <w:t>地致婆</w:t>
      </w:r>
      <w:r>
        <w:t xml:space="preserve"> [jichiba] /(Skt. tiṭibha)/</w:t>
      </w:r>
    </w:p>
    <w:p w:rsidR="00A618CE" w:rsidRDefault="00A618CE" w:rsidP="00A618CE">
      <w:r>
        <w:rPr>
          <w:rFonts w:ascii="MS Gothic" w:eastAsia="MS Gothic" w:hAnsi="MS Gothic" w:cs="MS Gothic" w:hint="eastAsia"/>
        </w:rPr>
        <w:t>地藏</w:t>
      </w:r>
      <w:r>
        <w:t xml:space="preserve"> [Jizō] /Kṣitigarbha/</w:t>
      </w:r>
    </w:p>
    <w:p w:rsidR="00A618CE" w:rsidRDefault="00A618CE" w:rsidP="00A618CE">
      <w:r>
        <w:rPr>
          <w:rFonts w:ascii="MS Gothic" w:eastAsia="MS Gothic" w:hAnsi="MS Gothic" w:cs="MS Gothic" w:hint="eastAsia"/>
        </w:rPr>
        <w:t>地藏十輪經</w:t>
      </w:r>
      <w:r>
        <w:t xml:space="preserve"> [Chizō jūrin kyō] /Ten Cakras of Kṣitigarbha, Mahāyāna Great Collection Sūtra/</w:t>
      </w:r>
    </w:p>
    <w:p w:rsidR="00A618CE" w:rsidRDefault="00A618CE" w:rsidP="00A618CE">
      <w:r>
        <w:rPr>
          <w:rFonts w:ascii="MS Gothic" w:eastAsia="MS Gothic" w:hAnsi="MS Gothic" w:cs="MS Gothic" w:hint="eastAsia"/>
        </w:rPr>
        <w:t>地藏本願經</w:t>
      </w:r>
      <w:r>
        <w:t xml:space="preserve"> [Jizō hongan kyō] /Sūtra of the Original Vows of Kṣitigarbha Bodhisattva/</w:t>
      </w:r>
    </w:p>
    <w:p w:rsidR="00A618CE" w:rsidRDefault="00A618CE" w:rsidP="00A618CE">
      <w:r>
        <w:rPr>
          <w:rFonts w:ascii="MS Gothic" w:eastAsia="MS Gothic" w:hAnsi="MS Gothic" w:cs="MS Gothic" w:hint="eastAsia"/>
        </w:rPr>
        <w:t>地藏菩薩</w:t>
      </w:r>
      <w:r>
        <w:t xml:space="preserve"> [Jizō bosatsu] /Earth-Store Bodhisattva/</w:t>
      </w:r>
    </w:p>
    <w:p w:rsidR="00A618CE" w:rsidRDefault="00A618CE" w:rsidP="00A618CE">
      <w:r>
        <w:rPr>
          <w:rFonts w:ascii="MS Gothic" w:eastAsia="MS Gothic" w:hAnsi="MS Gothic" w:cs="MS Gothic" w:hint="eastAsia"/>
        </w:rPr>
        <w:t>地藏菩薩十齋日</w:t>
      </w:r>
      <w:r>
        <w:t xml:space="preserve"> [Jizō bosatsu jissainichi] /Ten Purifying Days of Kṣitigarbha Bodhisattva/</w:t>
      </w:r>
    </w:p>
    <w:p w:rsidR="00A618CE" w:rsidRDefault="00A618CE" w:rsidP="00A618CE">
      <w:r>
        <w:rPr>
          <w:rFonts w:ascii="MS Gothic" w:eastAsia="MS Gothic" w:hAnsi="MS Gothic" w:cs="MS Gothic" w:hint="eastAsia"/>
        </w:rPr>
        <w:t>地藏菩薩本願經</w:t>
      </w:r>
      <w:r>
        <w:t xml:space="preserve"> [Jizō bosatsu hongan kyō] /Sūtra on the Past Vows of Kṣitigarbha Bodhisattva/</w:t>
      </w:r>
    </w:p>
    <w:p w:rsidR="00A618CE" w:rsidRDefault="00A618CE" w:rsidP="00A618CE">
      <w:r>
        <w:rPr>
          <w:rFonts w:ascii="MS Gothic" w:eastAsia="MS Gothic" w:hAnsi="MS Gothic" w:cs="MS Gothic" w:hint="eastAsia"/>
        </w:rPr>
        <w:t>地藏菩薩經</w:t>
      </w:r>
      <w:r>
        <w:t xml:space="preserve"> [Chizō bosatsu kyō] /Sūtra of Kṣitigarbha Bodhisattva/</w:t>
      </w:r>
    </w:p>
    <w:p w:rsidR="00A618CE" w:rsidRDefault="00A618CE" w:rsidP="00A618CE">
      <w:r>
        <w:rPr>
          <w:rFonts w:ascii="MS Gothic" w:eastAsia="MS Gothic" w:hAnsi="MS Gothic" w:cs="MS Gothic" w:hint="eastAsia"/>
        </w:rPr>
        <w:t>地論</w:t>
      </w:r>
      <w:r>
        <w:t xml:space="preserve"> [Jiron] /Dilun/</w:t>
      </w:r>
    </w:p>
    <w:p w:rsidR="00A618CE" w:rsidRDefault="00A618CE" w:rsidP="00A618CE">
      <w:r>
        <w:rPr>
          <w:rFonts w:ascii="MS Gothic" w:eastAsia="MS Gothic" w:hAnsi="MS Gothic" w:cs="MS Gothic" w:hint="eastAsia"/>
        </w:rPr>
        <w:t>地論學派</w:t>
      </w:r>
      <w:r>
        <w:t xml:space="preserve"> [Chiron gakuha] /doctrinal lineage of the School of the Treatise on the Bhūmis/</w:t>
      </w:r>
    </w:p>
    <w:p w:rsidR="00A618CE" w:rsidRDefault="00A618CE" w:rsidP="00A618CE">
      <w:r>
        <w:rPr>
          <w:rFonts w:ascii="MS Gothic" w:eastAsia="MS Gothic" w:hAnsi="MS Gothic" w:cs="MS Gothic" w:hint="eastAsia"/>
        </w:rPr>
        <w:t>地論宗</w:t>
      </w:r>
      <w:r>
        <w:t xml:space="preserve"> [Jiron Shū] /School of the Treatise on the Bhūmis/</w:t>
      </w:r>
    </w:p>
    <w:p w:rsidR="00A618CE" w:rsidRDefault="00A618CE" w:rsidP="00A618CE">
      <w:r>
        <w:rPr>
          <w:rFonts w:ascii="MS Gothic" w:eastAsia="MS Gothic" w:hAnsi="MS Gothic" w:cs="MS Gothic" w:hint="eastAsia"/>
        </w:rPr>
        <w:t>地論師</w:t>
      </w:r>
      <w:r>
        <w:t xml:space="preserve"> [Jiron shi] /masters of the Ten Stages school/</w:t>
      </w:r>
    </w:p>
    <w:p w:rsidR="00A618CE" w:rsidRDefault="00A618CE" w:rsidP="00A618CE">
      <w:r>
        <w:rPr>
          <w:rFonts w:ascii="MS Gothic" w:eastAsia="MS Gothic" w:hAnsi="MS Gothic" w:cs="MS Gothic" w:hint="eastAsia"/>
        </w:rPr>
        <w:t>地輪</w:t>
      </w:r>
      <w:r>
        <w:t xml:space="preserve"> [jirin] /earth wheel/</w:t>
      </w:r>
    </w:p>
    <w:p w:rsidR="00A618CE" w:rsidRDefault="00A618CE" w:rsidP="00A618CE">
      <w:r>
        <w:rPr>
          <w:rFonts w:ascii="MS Gothic" w:eastAsia="MS Gothic" w:hAnsi="MS Gothic" w:cs="MS Gothic" w:hint="eastAsia"/>
        </w:rPr>
        <w:t>地輪壇</w:t>
      </w:r>
      <w:r>
        <w:t xml:space="preserve"> [jirin dan] /earth altar/</w:t>
      </w:r>
    </w:p>
    <w:p w:rsidR="00A618CE" w:rsidRDefault="00A618CE" w:rsidP="00A618CE">
      <w:r>
        <w:rPr>
          <w:rFonts w:ascii="MS Gothic" w:eastAsia="MS Gothic" w:hAnsi="MS Gothic" w:cs="MS Gothic" w:hint="eastAsia"/>
        </w:rPr>
        <w:t>地迦媻縛那僧伽藍</w:t>
      </w:r>
      <w:r>
        <w:t xml:space="preserve"> [Jika babana sōgaran] /Dūrgha-bhavana-saṃghārāma (?)/</w:t>
      </w:r>
    </w:p>
    <w:p w:rsidR="00A618CE" w:rsidRDefault="00A618CE" w:rsidP="00A618CE">
      <w:r>
        <w:rPr>
          <w:rFonts w:ascii="MS Gothic" w:eastAsia="MS Gothic" w:hAnsi="MS Gothic" w:cs="MS Gothic" w:hint="eastAsia"/>
        </w:rPr>
        <w:t>均</w:t>
      </w:r>
      <w:r>
        <w:t xml:space="preserve"> [kin] /equal/</w:t>
      </w:r>
    </w:p>
    <w:p w:rsidR="00A618CE" w:rsidRDefault="00A618CE" w:rsidP="00A618CE">
      <w:r>
        <w:rPr>
          <w:rFonts w:ascii="MS Gothic" w:eastAsia="MS Gothic" w:hAnsi="MS Gothic" w:cs="MS Gothic" w:hint="eastAsia"/>
        </w:rPr>
        <w:t>均如</w:t>
      </w:r>
      <w:r>
        <w:t xml:space="preserve"> [Kinnyo] /Gyunyeo/</w:t>
      </w:r>
    </w:p>
    <w:p w:rsidR="00A618CE" w:rsidRDefault="00A618CE" w:rsidP="00A618CE">
      <w:r>
        <w:rPr>
          <w:rFonts w:ascii="MS Gothic" w:eastAsia="MS Gothic" w:hAnsi="MS Gothic" w:cs="MS Gothic" w:hint="eastAsia"/>
        </w:rPr>
        <w:t>均提</w:t>
      </w:r>
      <w:r>
        <w:t xml:space="preserve"> [Kindai] /Kunti/</w:t>
      </w:r>
    </w:p>
    <w:p w:rsidR="00A618CE" w:rsidRDefault="00A618CE" w:rsidP="00A618CE">
      <w:r>
        <w:rPr>
          <w:rFonts w:ascii="MS Gothic" w:eastAsia="MS Gothic" w:hAnsi="MS Gothic" w:cs="MS Gothic" w:hint="eastAsia"/>
        </w:rPr>
        <w:t>均濟</w:t>
      </w:r>
      <w:r>
        <w:t xml:space="preserve"> [kinsai] /[to help] equal(ly)/</w:t>
      </w:r>
    </w:p>
    <w:p w:rsidR="00A618CE" w:rsidRDefault="00A618CE" w:rsidP="00A618CE">
      <w:r>
        <w:rPr>
          <w:rFonts w:ascii="MS Gothic" w:eastAsia="MS Gothic" w:hAnsi="MS Gothic" w:cs="MS Gothic" w:hint="eastAsia"/>
        </w:rPr>
        <w:t>均齊</w:t>
      </w:r>
      <w:r>
        <w:t xml:space="preserve"> [kinsai] /to arrange evenly/</w:t>
      </w:r>
    </w:p>
    <w:p w:rsidR="00A618CE" w:rsidRDefault="00A618CE" w:rsidP="00A618CE">
      <w:r>
        <w:rPr>
          <w:rFonts w:ascii="MS Gothic" w:eastAsia="MS Gothic" w:hAnsi="MS Gothic" w:cs="MS Gothic" w:hint="eastAsia"/>
        </w:rPr>
        <w:t>坊</w:t>
      </w:r>
      <w:r>
        <w:t xml:space="preserve"> [bō] /subdivision of a city/</w:t>
      </w:r>
    </w:p>
    <w:p w:rsidR="00A618CE" w:rsidRDefault="00A618CE" w:rsidP="00A618CE">
      <w:r>
        <w:rPr>
          <w:rFonts w:ascii="MS Gothic" w:eastAsia="MS Gothic" w:hAnsi="MS Gothic" w:cs="MS Gothic" w:hint="eastAsia"/>
        </w:rPr>
        <w:t>坊主</w:t>
      </w:r>
      <w:r>
        <w:t xml:space="preserve"> [bōshu] /monk in charge of the monk's quarters/</w:t>
      </w:r>
    </w:p>
    <w:p w:rsidR="00A618CE" w:rsidRDefault="00A618CE" w:rsidP="00A618CE">
      <w:r>
        <w:rPr>
          <w:rFonts w:ascii="MS Gothic" w:eastAsia="MS Gothic" w:hAnsi="MS Gothic" w:cs="MS Gothic" w:hint="eastAsia"/>
        </w:rPr>
        <w:t>坐</w:t>
      </w:r>
      <w:r>
        <w:t xml:space="preserve"> [za] /to sit/</w:t>
      </w:r>
    </w:p>
    <w:p w:rsidR="00A618CE" w:rsidRDefault="00A618CE" w:rsidP="00A618CE">
      <w:r>
        <w:rPr>
          <w:rFonts w:ascii="MS Gothic" w:eastAsia="MS Gothic" w:hAnsi="MS Gothic" w:cs="MS Gothic" w:hint="eastAsia"/>
        </w:rPr>
        <w:t>坐中</w:t>
      </w:r>
      <w:r>
        <w:t xml:space="preserve"> [zachū] /sitting in meditation/</w:t>
      </w:r>
    </w:p>
    <w:p w:rsidR="00A618CE" w:rsidRDefault="00A618CE" w:rsidP="00A618CE">
      <w:r>
        <w:rPr>
          <w:rFonts w:ascii="MS Gothic" w:eastAsia="MS Gothic" w:hAnsi="MS Gothic" w:cs="MS Gothic" w:hint="eastAsia"/>
        </w:rPr>
        <w:t>坐久成勞</w:t>
      </w:r>
      <w:r>
        <w:t xml:space="preserve"> [zakyu jōrō] /accomplish one's labor by prolonged sitting/</w:t>
      </w:r>
    </w:p>
    <w:p w:rsidR="00A618CE" w:rsidRDefault="00A618CE" w:rsidP="00A618CE">
      <w:r>
        <w:rPr>
          <w:rFonts w:ascii="MS Gothic" w:eastAsia="MS Gothic" w:hAnsi="MS Gothic" w:cs="MS Gothic" w:hint="eastAsia"/>
        </w:rPr>
        <w:t>坐亡</w:t>
      </w:r>
      <w:r>
        <w:t xml:space="preserve"> [zabō] /to pass away while sitting in meditation/</w:t>
      </w:r>
    </w:p>
    <w:p w:rsidR="00A618CE" w:rsidRDefault="00A618CE" w:rsidP="00A618CE">
      <w:r>
        <w:rPr>
          <w:rFonts w:ascii="MS Gothic" w:eastAsia="MS Gothic" w:hAnsi="MS Gothic" w:cs="MS Gothic" w:hint="eastAsia"/>
        </w:rPr>
        <w:lastRenderedPageBreak/>
        <w:t>坐亡入</w:t>
      </w:r>
      <w:r>
        <w:rPr>
          <w:rFonts w:ascii="Malgun Gothic" w:eastAsia="Malgun Gothic" w:hAnsi="Malgun Gothic" w:cs="Malgun Gothic" w:hint="eastAsia"/>
        </w:rPr>
        <w:t>脫</w:t>
      </w:r>
      <w:r>
        <w:t xml:space="preserve"> [za mō nyū datsu] /passing away while sitting in meditation/</w:t>
      </w:r>
    </w:p>
    <w:p w:rsidR="00A618CE" w:rsidRDefault="00A618CE" w:rsidP="00A618CE">
      <w:r>
        <w:rPr>
          <w:rFonts w:ascii="MS Gothic" w:eastAsia="MS Gothic" w:hAnsi="MS Gothic" w:cs="MS Gothic" w:hint="eastAsia"/>
        </w:rPr>
        <w:t>坐佛</w:t>
      </w:r>
      <w:r>
        <w:t xml:space="preserve"> [zabutsu] /a sitting buddha/</w:t>
      </w:r>
    </w:p>
    <w:p w:rsidR="00A618CE" w:rsidRDefault="00A618CE" w:rsidP="00A618CE">
      <w:r>
        <w:rPr>
          <w:rFonts w:ascii="MS Gothic" w:eastAsia="MS Gothic" w:hAnsi="MS Gothic" w:cs="MS Gothic" w:hint="eastAsia"/>
        </w:rPr>
        <w:t>坐具</w:t>
      </w:r>
      <w:r>
        <w:t xml:space="preserve"> [zagu] /a meditation article/</w:t>
      </w:r>
    </w:p>
    <w:p w:rsidR="00A618CE" w:rsidRDefault="00A618CE" w:rsidP="00A618CE">
      <w:r>
        <w:rPr>
          <w:rFonts w:ascii="MS Gothic" w:eastAsia="MS Gothic" w:hAnsi="MS Gothic" w:cs="MS Gothic" w:hint="eastAsia"/>
        </w:rPr>
        <w:t>坐具偈</w:t>
      </w:r>
      <w:r>
        <w:t xml:space="preserve"> [zagu no  ge ] /Verse of Sitting Cloth/</w:t>
      </w:r>
    </w:p>
    <w:p w:rsidR="00A618CE" w:rsidRDefault="00A618CE" w:rsidP="00A618CE">
      <w:r>
        <w:rPr>
          <w:rFonts w:ascii="MS Gothic" w:eastAsia="MS Gothic" w:hAnsi="MS Gothic" w:cs="MS Gothic" w:hint="eastAsia"/>
        </w:rPr>
        <w:t>坐化</w:t>
      </w:r>
      <w:r>
        <w:t xml:space="preserve"> [zake] /to pass away while sitting in meditation/</w:t>
      </w:r>
    </w:p>
    <w:p w:rsidR="00A618CE" w:rsidRDefault="00A618CE" w:rsidP="00A618CE">
      <w:r>
        <w:rPr>
          <w:rFonts w:ascii="MS Gothic" w:eastAsia="MS Gothic" w:hAnsi="MS Gothic" w:cs="MS Gothic" w:hint="eastAsia"/>
        </w:rPr>
        <w:t>坐參</w:t>
      </w:r>
      <w:r>
        <w:t xml:space="preserve"> [zasan] /sitting meditation before the evening sermon/</w:t>
      </w:r>
    </w:p>
    <w:p w:rsidR="00A618CE" w:rsidRDefault="00A618CE" w:rsidP="00A618CE">
      <w:r>
        <w:rPr>
          <w:rFonts w:ascii="MS Gothic" w:eastAsia="MS Gothic" w:hAnsi="MS Gothic" w:cs="MS Gothic" w:hint="eastAsia"/>
        </w:rPr>
        <w:t>坐堂</w:t>
      </w:r>
      <w:r>
        <w:t xml:space="preserve"> [zadō] /meditation hall/</w:t>
      </w:r>
    </w:p>
    <w:p w:rsidR="00A618CE" w:rsidRDefault="00A618CE" w:rsidP="00A618CE">
      <w:r>
        <w:rPr>
          <w:rFonts w:ascii="MS Gothic" w:eastAsia="MS Gothic" w:hAnsi="MS Gothic" w:cs="MS Gothic" w:hint="eastAsia"/>
        </w:rPr>
        <w:t>坐夏</w:t>
      </w:r>
      <w:r>
        <w:t xml:space="preserve"> [zage] /summer meditation retreat/</w:t>
      </w:r>
    </w:p>
    <w:p w:rsidR="00A618CE" w:rsidRDefault="00A618CE" w:rsidP="00A618CE">
      <w:r>
        <w:rPr>
          <w:rFonts w:ascii="MS Gothic" w:eastAsia="MS Gothic" w:hAnsi="MS Gothic" w:cs="MS Gothic" w:hint="eastAsia"/>
        </w:rPr>
        <w:t>坐夏由</w:t>
      </w:r>
      <w:r>
        <w:t xml:space="preserve"> [zage yu] /certificate that shows completion of the summer meditation retreat/</w:t>
      </w:r>
    </w:p>
    <w:p w:rsidR="00A618CE" w:rsidRDefault="00A618CE" w:rsidP="00A618CE">
      <w:r>
        <w:rPr>
          <w:rFonts w:ascii="MS Gothic" w:eastAsia="MS Gothic" w:hAnsi="MS Gothic" w:cs="MS Gothic" w:hint="eastAsia"/>
        </w:rPr>
        <w:t>坐時</w:t>
      </w:r>
      <w:r>
        <w:t xml:space="preserve"> [zaji] /when one sits in meditation/</w:t>
      </w:r>
    </w:p>
    <w:p w:rsidR="00A618CE" w:rsidRDefault="00A618CE" w:rsidP="00A618CE">
      <w:r>
        <w:rPr>
          <w:rFonts w:ascii="MS Gothic" w:eastAsia="MS Gothic" w:hAnsi="MS Gothic" w:cs="MS Gothic" w:hint="eastAsia"/>
        </w:rPr>
        <w:t>坐樹下</w:t>
      </w:r>
      <w:r>
        <w:t xml:space="preserve"> [zajuge] /sitting under a tree/</w:t>
      </w:r>
    </w:p>
    <w:p w:rsidR="00A618CE" w:rsidRDefault="00A618CE" w:rsidP="00A618CE">
      <w:r>
        <w:rPr>
          <w:rFonts w:ascii="MS Gothic" w:eastAsia="MS Gothic" w:hAnsi="MS Gothic" w:cs="MS Gothic" w:hint="eastAsia"/>
        </w:rPr>
        <w:t>坐法</w:t>
      </w:r>
      <w:r>
        <w:t xml:space="preserve"> [zahō] /way of sitting/</w:t>
      </w:r>
    </w:p>
    <w:p w:rsidR="00A618CE" w:rsidRDefault="00A618CE" w:rsidP="00A618CE">
      <w:r>
        <w:rPr>
          <w:rFonts w:ascii="MS Gothic" w:eastAsia="MS Gothic" w:hAnsi="MS Gothic" w:cs="MS Gothic" w:hint="eastAsia"/>
        </w:rPr>
        <w:t>坐禪</w:t>
      </w:r>
      <w:r>
        <w:t xml:space="preserve"> [zazen] /sitting meditation/</w:t>
      </w:r>
    </w:p>
    <w:p w:rsidR="00A618CE" w:rsidRDefault="00A618CE" w:rsidP="00A618CE">
      <w:r>
        <w:rPr>
          <w:rFonts w:ascii="MS Gothic" w:eastAsia="MS Gothic" w:hAnsi="MS Gothic" w:cs="MS Gothic" w:hint="eastAsia"/>
        </w:rPr>
        <w:t>坐禪人力</w:t>
      </w:r>
      <w:r>
        <w:t xml:space="preserve"> [zazennin riki] /the power of people's meditation/</w:t>
      </w:r>
    </w:p>
    <w:p w:rsidR="00A618CE" w:rsidRDefault="00A618CE" w:rsidP="00A618CE">
      <w:r>
        <w:rPr>
          <w:rFonts w:ascii="MS Gothic" w:eastAsia="MS Gothic" w:hAnsi="MS Gothic" w:cs="MS Gothic" w:hint="eastAsia"/>
        </w:rPr>
        <w:t>坐禪儀</w:t>
      </w:r>
      <w:r>
        <w:t xml:space="preserve"> [Zazengi] /Instructions for Zazen/</w:t>
      </w:r>
    </w:p>
    <w:p w:rsidR="00A618CE" w:rsidRDefault="00A618CE" w:rsidP="00A618CE">
      <w:r>
        <w:rPr>
          <w:rFonts w:ascii="MS Gothic" w:eastAsia="MS Gothic" w:hAnsi="MS Gothic" w:cs="MS Gothic" w:hint="eastAsia"/>
        </w:rPr>
        <w:t>坐禪堂</w:t>
      </w:r>
      <w:r>
        <w:t xml:space="preserve"> [zazen dō] /meditation hall/</w:t>
      </w:r>
    </w:p>
    <w:p w:rsidR="00A618CE" w:rsidRDefault="00A618CE" w:rsidP="00A618CE">
      <w:r>
        <w:rPr>
          <w:rFonts w:ascii="MS Gothic" w:eastAsia="MS Gothic" w:hAnsi="MS Gothic" w:cs="MS Gothic" w:hint="eastAsia"/>
        </w:rPr>
        <w:t>坐禪法要</w:t>
      </w:r>
      <w:r>
        <w:t xml:space="preserve"> [Zazen hōyō] /Essentials of Seated Meditation/</w:t>
      </w:r>
    </w:p>
    <w:p w:rsidR="00A618CE" w:rsidRDefault="00A618CE" w:rsidP="00A618CE">
      <w:r>
        <w:rPr>
          <w:rFonts w:ascii="MS Gothic" w:eastAsia="MS Gothic" w:hAnsi="MS Gothic" w:cs="MS Gothic" w:hint="eastAsia"/>
        </w:rPr>
        <w:t>坐禪用心記</w:t>
      </w:r>
      <w:r>
        <w:t xml:space="preserve"> [Zazen yōjin ki] /Admonitions for Zazen/</w:t>
      </w:r>
    </w:p>
    <w:p w:rsidR="00A618CE" w:rsidRDefault="00A618CE" w:rsidP="00A618CE">
      <w:r>
        <w:rPr>
          <w:rFonts w:ascii="MS Gothic" w:eastAsia="MS Gothic" w:hAnsi="MS Gothic" w:cs="MS Gothic" w:hint="eastAsia"/>
        </w:rPr>
        <w:t>坐</w:t>
      </w:r>
      <w:r>
        <w:rPr>
          <w:rFonts w:ascii="Malgun Gothic" w:eastAsia="Malgun Gothic" w:hAnsi="Malgun Gothic" w:cs="Malgun Gothic" w:hint="eastAsia"/>
        </w:rPr>
        <w:t>脫</w:t>
      </w:r>
      <w:r>
        <w:t xml:space="preserve"> [zadatsu] /passing away while sitting in meditation/</w:t>
      </w:r>
    </w:p>
    <w:p w:rsidR="00A618CE" w:rsidRDefault="00A618CE" w:rsidP="00A618CE">
      <w:r>
        <w:rPr>
          <w:rFonts w:ascii="MS Gothic" w:eastAsia="MS Gothic" w:hAnsi="MS Gothic" w:cs="MS Gothic" w:hint="eastAsia"/>
        </w:rPr>
        <w:t>坐</w:t>
      </w:r>
      <w:r>
        <w:rPr>
          <w:rFonts w:ascii="Malgun Gothic" w:eastAsia="Malgun Gothic" w:hAnsi="Malgun Gothic" w:cs="Malgun Gothic" w:hint="eastAsia"/>
        </w:rPr>
        <w:t>脫入亡</w:t>
      </w:r>
      <w:r>
        <w:t xml:space="preserve"> [zadatsu nyūmō] /passing away while in meditation/</w:t>
      </w:r>
    </w:p>
    <w:p w:rsidR="00A618CE" w:rsidRDefault="00A618CE" w:rsidP="00A618CE">
      <w:r>
        <w:rPr>
          <w:rFonts w:ascii="MS Gothic" w:eastAsia="MS Gothic" w:hAnsi="MS Gothic" w:cs="MS Gothic" w:hint="eastAsia"/>
        </w:rPr>
        <w:t>坐臘</w:t>
      </w:r>
      <w:r>
        <w:t xml:space="preserve"> [zarō] /meditation retreat/</w:t>
      </w:r>
    </w:p>
    <w:p w:rsidR="00A618CE" w:rsidRDefault="00A618CE" w:rsidP="00A618CE">
      <w:r>
        <w:rPr>
          <w:rFonts w:ascii="MS Gothic" w:eastAsia="MS Gothic" w:hAnsi="MS Gothic" w:cs="MS Gothic" w:hint="eastAsia"/>
        </w:rPr>
        <w:t>坐自</w:t>
      </w:r>
      <w:r>
        <w:t xml:space="preserve"> [zaji] /because of/</w:t>
      </w:r>
    </w:p>
    <w:p w:rsidR="00A618CE" w:rsidRDefault="00A618CE" w:rsidP="00A618CE">
      <w:r>
        <w:rPr>
          <w:rFonts w:ascii="MS Gothic" w:eastAsia="MS Gothic" w:hAnsi="MS Gothic" w:cs="MS Gothic" w:hint="eastAsia"/>
        </w:rPr>
        <w:t>坐菩提座</w:t>
      </w:r>
      <w:r>
        <w:t xml:space="preserve"> [za bodai za] /sits on the throne of enlightenment/</w:t>
      </w:r>
    </w:p>
    <w:p w:rsidR="00A618CE" w:rsidRDefault="00A618CE" w:rsidP="00A618CE">
      <w:r>
        <w:rPr>
          <w:rFonts w:ascii="MS Gothic" w:eastAsia="MS Gothic" w:hAnsi="MS Gothic" w:cs="MS Gothic" w:hint="eastAsia"/>
        </w:rPr>
        <w:t>坐蒲</w:t>
      </w:r>
      <w:r>
        <w:t xml:space="preserve"> [zafu] /padded cushion/</w:t>
      </w:r>
    </w:p>
    <w:p w:rsidR="00A618CE" w:rsidRDefault="00A618CE" w:rsidP="00A618CE">
      <w:r>
        <w:rPr>
          <w:rFonts w:ascii="MS Gothic" w:eastAsia="MS Gothic" w:hAnsi="MS Gothic" w:cs="MS Gothic" w:hint="eastAsia"/>
        </w:rPr>
        <w:t>坐證</w:t>
      </w:r>
      <w:r>
        <w:t xml:space="preserve"> [zashō] /sitting meditation/</w:t>
      </w:r>
    </w:p>
    <w:p w:rsidR="00A618CE" w:rsidRDefault="00A618CE" w:rsidP="00A618CE">
      <w:r>
        <w:rPr>
          <w:rFonts w:ascii="MS Gothic" w:eastAsia="MS Gothic" w:hAnsi="MS Gothic" w:cs="MS Gothic" w:hint="eastAsia"/>
        </w:rPr>
        <w:t>坐道場</w:t>
      </w:r>
      <w:r>
        <w:t xml:space="preserve"> [za dōjō] /sitting on the seat of enlightenment/</w:t>
      </w:r>
    </w:p>
    <w:p w:rsidR="00A618CE" w:rsidRDefault="00A618CE" w:rsidP="00A618CE">
      <w:r>
        <w:rPr>
          <w:rFonts w:ascii="MS Gothic" w:eastAsia="MS Gothic" w:hAnsi="MS Gothic" w:cs="MS Gothic" w:hint="eastAsia"/>
        </w:rPr>
        <w:t>坐高廣大牀</w:t>
      </w:r>
      <w:r>
        <w:t xml:space="preserve"> [zakōkōdaishō] /the usage of a high, wide bed/</w:t>
      </w:r>
    </w:p>
    <w:p w:rsidR="00A618CE" w:rsidRDefault="00A618CE" w:rsidP="00A618CE">
      <w:r>
        <w:rPr>
          <w:rFonts w:ascii="MS Gothic" w:eastAsia="MS Gothic" w:hAnsi="MS Gothic" w:cs="MS Gothic" w:hint="eastAsia"/>
        </w:rPr>
        <w:t>坑</w:t>
      </w:r>
      <w:r>
        <w:t xml:space="preserve"> [kō] /chasm/</w:t>
      </w:r>
    </w:p>
    <w:p w:rsidR="00A618CE" w:rsidRDefault="00A618CE" w:rsidP="00A618CE">
      <w:r>
        <w:rPr>
          <w:rFonts w:ascii="MS Gothic" w:eastAsia="MS Gothic" w:hAnsi="MS Gothic" w:cs="MS Gothic" w:hint="eastAsia"/>
        </w:rPr>
        <w:t>坑坎</w:t>
      </w:r>
      <w:r>
        <w:t xml:space="preserve"> [kōkan] /pits/</w:t>
      </w:r>
    </w:p>
    <w:p w:rsidR="00A618CE" w:rsidRDefault="00A618CE" w:rsidP="00A618CE">
      <w:r>
        <w:rPr>
          <w:rFonts w:ascii="MS Gothic" w:eastAsia="MS Gothic" w:hAnsi="MS Gothic" w:cs="MS Gothic" w:hint="eastAsia"/>
        </w:rPr>
        <w:lastRenderedPageBreak/>
        <w:t>坑塹</w:t>
      </w:r>
      <w:r>
        <w:t xml:space="preserve"> [kōsen] /ditch/</w:t>
      </w:r>
    </w:p>
    <w:p w:rsidR="00A618CE" w:rsidRDefault="00A618CE" w:rsidP="00A618CE">
      <w:r>
        <w:rPr>
          <w:rFonts w:ascii="MS Gothic" w:eastAsia="MS Gothic" w:hAnsi="MS Gothic" w:cs="MS Gothic" w:hint="eastAsia"/>
        </w:rPr>
        <w:t>坑壙</w:t>
      </w:r>
      <w:r>
        <w:t xml:space="preserve"> [kōkō] /a pit/</w:t>
      </w:r>
    </w:p>
    <w:p w:rsidR="00A618CE" w:rsidRDefault="00A618CE" w:rsidP="00A618CE">
      <w:r>
        <w:rPr>
          <w:rFonts w:ascii="MS Gothic" w:eastAsia="MS Gothic" w:hAnsi="MS Gothic" w:cs="MS Gothic" w:hint="eastAsia"/>
        </w:rPr>
        <w:t>坑澗</w:t>
      </w:r>
      <w:r>
        <w:t xml:space="preserve"> [kōkan] /a steep precipice/</w:t>
      </w:r>
    </w:p>
    <w:p w:rsidR="00A618CE" w:rsidRDefault="00A618CE" w:rsidP="00A618CE">
      <w:r>
        <w:rPr>
          <w:rFonts w:ascii="MS Gothic" w:eastAsia="MS Gothic" w:hAnsi="MS Gothic" w:cs="MS Gothic" w:hint="eastAsia"/>
        </w:rPr>
        <w:t>坤</w:t>
      </w:r>
      <w:r>
        <w:t xml:space="preserve"> [kon] /earth/</w:t>
      </w:r>
    </w:p>
    <w:p w:rsidR="00A618CE" w:rsidRDefault="00A618CE" w:rsidP="00A618CE">
      <w:r>
        <w:rPr>
          <w:rFonts w:ascii="MS Gothic" w:eastAsia="MS Gothic" w:hAnsi="MS Gothic" w:cs="MS Gothic" w:hint="eastAsia"/>
        </w:rPr>
        <w:t>坦</w:t>
      </w:r>
      <w:r>
        <w:t xml:space="preserve"> [tan] /level/</w:t>
      </w:r>
    </w:p>
    <w:p w:rsidR="00A618CE" w:rsidRDefault="00A618CE" w:rsidP="00A618CE">
      <w:r>
        <w:rPr>
          <w:rFonts w:ascii="MS Gothic" w:eastAsia="MS Gothic" w:hAnsi="MS Gothic" w:cs="MS Gothic" w:hint="eastAsia"/>
        </w:rPr>
        <w:t>坦文</w:t>
      </w:r>
      <w:r>
        <w:t xml:space="preserve"> [Tanbun] /Tanmun/</w:t>
      </w:r>
    </w:p>
    <w:p w:rsidR="00A618CE" w:rsidRDefault="00A618CE" w:rsidP="00A618CE">
      <w:r>
        <w:rPr>
          <w:rFonts w:ascii="MS Gothic" w:eastAsia="MS Gothic" w:hAnsi="MS Gothic" w:cs="MS Gothic" w:hint="eastAsia"/>
        </w:rPr>
        <w:t>坦然</w:t>
      </w:r>
      <w:r>
        <w:t xml:space="preserve"> [tannen] /self-possessed/</w:t>
      </w:r>
    </w:p>
    <w:p w:rsidR="00A618CE" w:rsidRDefault="00A618CE" w:rsidP="00A618CE">
      <w:r>
        <w:rPr>
          <w:rFonts w:ascii="MS Gothic" w:eastAsia="MS Gothic" w:hAnsi="MS Gothic" w:cs="MS Gothic" w:hint="eastAsia"/>
        </w:rPr>
        <w:t>垂</w:t>
      </w:r>
      <w:r>
        <w:t xml:space="preserve"> [sui] /to suspend/</w:t>
      </w:r>
    </w:p>
    <w:p w:rsidR="00A618CE" w:rsidRDefault="00A618CE" w:rsidP="00A618CE">
      <w:r>
        <w:rPr>
          <w:rFonts w:ascii="MS Gothic" w:eastAsia="MS Gothic" w:hAnsi="MS Gothic" w:cs="MS Gothic" w:hint="eastAsia"/>
        </w:rPr>
        <w:t>垂哀</w:t>
      </w:r>
      <w:r>
        <w:t xml:space="preserve"> [suiai] /extend pity/</w:t>
      </w:r>
    </w:p>
    <w:p w:rsidR="00A618CE" w:rsidRDefault="00A618CE" w:rsidP="00A618CE">
      <w:r>
        <w:rPr>
          <w:rFonts w:ascii="MS Gothic" w:eastAsia="MS Gothic" w:hAnsi="MS Gothic" w:cs="MS Gothic" w:hint="eastAsia"/>
        </w:rPr>
        <w:t>垂天</w:t>
      </w:r>
      <w:r>
        <w:t xml:space="preserve"> [suiten] /completely filling the sky/</w:t>
      </w:r>
    </w:p>
    <w:p w:rsidR="00A618CE" w:rsidRDefault="00A618CE" w:rsidP="00A618CE">
      <w:r>
        <w:rPr>
          <w:rFonts w:ascii="MS Gothic" w:eastAsia="MS Gothic" w:hAnsi="MS Gothic" w:cs="MS Gothic" w:hint="eastAsia"/>
        </w:rPr>
        <w:t>垂布</w:t>
      </w:r>
      <w:r>
        <w:t xml:space="preserve"> [suifu] /(cloud) hangs down and spreads out/</w:t>
      </w:r>
    </w:p>
    <w:p w:rsidR="00A618CE" w:rsidRDefault="00A618CE" w:rsidP="00A618CE">
      <w:r>
        <w:rPr>
          <w:rFonts w:ascii="MS Gothic" w:eastAsia="MS Gothic" w:hAnsi="MS Gothic" w:cs="MS Gothic" w:hint="eastAsia"/>
        </w:rPr>
        <w:t>垂慈</w:t>
      </w:r>
      <w:r>
        <w:t xml:space="preserve"> [suiji] /to extend compassion/</w:t>
      </w:r>
    </w:p>
    <w:p w:rsidR="00A618CE" w:rsidRDefault="00A618CE" w:rsidP="00A618CE">
      <w:r>
        <w:rPr>
          <w:rFonts w:ascii="MS Gothic" w:eastAsia="MS Gothic" w:hAnsi="MS Gothic" w:cs="MS Gothic" w:hint="eastAsia"/>
        </w:rPr>
        <w:t>垂示</w:t>
      </w:r>
      <w:r>
        <w:t xml:space="preserve"> [suiji] /to teach/</w:t>
      </w:r>
    </w:p>
    <w:p w:rsidR="00A618CE" w:rsidRDefault="00A618CE" w:rsidP="00A618CE">
      <w:r>
        <w:rPr>
          <w:rFonts w:ascii="MS Gothic" w:eastAsia="MS Gothic" w:hAnsi="MS Gothic" w:cs="MS Gothic" w:hint="eastAsia"/>
        </w:rPr>
        <w:t>垂範</w:t>
      </w:r>
      <w:r>
        <w:t xml:space="preserve"> [suihan] /to set an example/</w:t>
      </w:r>
    </w:p>
    <w:p w:rsidR="00A618CE" w:rsidRDefault="00A618CE" w:rsidP="00A618CE">
      <w:r>
        <w:rPr>
          <w:rFonts w:ascii="MS Gothic" w:eastAsia="MS Gothic" w:hAnsi="MS Gothic" w:cs="MS Gothic" w:hint="eastAsia"/>
        </w:rPr>
        <w:t>垂見</w:t>
      </w:r>
      <w:r>
        <w:t xml:space="preserve"> [suiken] /to deign/</w:t>
      </w:r>
    </w:p>
    <w:p w:rsidR="00A618CE" w:rsidRDefault="00A618CE" w:rsidP="00A618CE">
      <w:r>
        <w:rPr>
          <w:rFonts w:ascii="MS Gothic" w:eastAsia="MS Gothic" w:hAnsi="MS Gothic" w:cs="MS Gothic" w:hint="eastAsia"/>
        </w:rPr>
        <w:t>垂語</w:t>
      </w:r>
      <w:r>
        <w:t xml:space="preserve"> [sui go] /give instruction/</w:t>
      </w:r>
    </w:p>
    <w:p w:rsidR="00A618CE" w:rsidRDefault="00A618CE" w:rsidP="00A618CE">
      <w:r>
        <w:rPr>
          <w:rFonts w:ascii="MS Gothic" w:eastAsia="MS Gothic" w:hAnsi="MS Gothic" w:cs="MS Gothic" w:hint="eastAsia"/>
        </w:rPr>
        <w:t>垂跡</w:t>
      </w:r>
      <w:r>
        <w:t xml:space="preserve"> [suijaku] /incarnation/</w:t>
      </w:r>
    </w:p>
    <w:p w:rsidR="00A618CE" w:rsidRDefault="00A618CE" w:rsidP="00A618CE">
      <w:r>
        <w:rPr>
          <w:rFonts w:ascii="MS Gothic" w:eastAsia="MS Gothic" w:hAnsi="MS Gothic" w:cs="MS Gothic" w:hint="eastAsia"/>
        </w:rPr>
        <w:t>垂迹</w:t>
      </w:r>
      <w:r>
        <w:t xml:space="preserve"> [sui shaku] /manifested form/</w:t>
      </w:r>
    </w:p>
    <w:p w:rsidR="00A618CE" w:rsidRDefault="00A618CE" w:rsidP="00A618CE">
      <w:r>
        <w:rPr>
          <w:rFonts w:ascii="MS Gothic" w:eastAsia="MS Gothic" w:hAnsi="MS Gothic" w:cs="MS Gothic" w:hint="eastAsia"/>
        </w:rPr>
        <w:t>垢</w:t>
      </w:r>
      <w:r>
        <w:t xml:space="preserve"> [ku] /impurity/</w:t>
      </w:r>
    </w:p>
    <w:p w:rsidR="00A618CE" w:rsidRDefault="00A618CE" w:rsidP="00A618CE">
      <w:r>
        <w:rPr>
          <w:rFonts w:ascii="MS Gothic" w:eastAsia="MS Gothic" w:hAnsi="MS Gothic" w:cs="MS Gothic" w:hint="eastAsia"/>
        </w:rPr>
        <w:t>垢有</w:t>
      </w:r>
      <w:r>
        <w:t xml:space="preserve"> [kuu] /defiled existence/</w:t>
      </w:r>
    </w:p>
    <w:p w:rsidR="00A618CE" w:rsidRDefault="00A618CE" w:rsidP="00A618CE">
      <w:r>
        <w:rPr>
          <w:rFonts w:ascii="MS Gothic" w:eastAsia="MS Gothic" w:hAnsi="MS Gothic" w:cs="MS Gothic" w:hint="eastAsia"/>
        </w:rPr>
        <w:t>垢染</w:t>
      </w:r>
      <w:r>
        <w:t xml:space="preserve"> [kuzen] /pollution/</w:t>
      </w:r>
    </w:p>
    <w:p w:rsidR="00A618CE" w:rsidRDefault="00A618CE" w:rsidP="00A618CE">
      <w:r>
        <w:rPr>
          <w:rFonts w:ascii="MS Gothic" w:eastAsia="MS Gothic" w:hAnsi="MS Gothic" w:cs="MS Gothic" w:hint="eastAsia"/>
        </w:rPr>
        <w:t>垢汗</w:t>
      </w:r>
      <w:r>
        <w:t xml:space="preserve"> [kukan] /defilement (of the physical as type of mental illusion)/</w:t>
      </w:r>
    </w:p>
    <w:p w:rsidR="00A618CE" w:rsidRDefault="00A618CE" w:rsidP="00A618CE">
      <w:r>
        <w:rPr>
          <w:rFonts w:ascii="MS Gothic" w:eastAsia="MS Gothic" w:hAnsi="MS Gothic" w:cs="MS Gothic" w:hint="eastAsia"/>
        </w:rPr>
        <w:t>垢汚</w:t>
      </w:r>
      <w:r>
        <w:t xml:space="preserve"> [kuo] /stain/</w:t>
      </w:r>
    </w:p>
    <w:p w:rsidR="00A618CE" w:rsidRDefault="00A618CE" w:rsidP="00A618CE">
      <w:r>
        <w:rPr>
          <w:rFonts w:ascii="MS Gothic" w:eastAsia="MS Gothic" w:hAnsi="MS Gothic" w:cs="MS Gothic" w:hint="eastAsia"/>
        </w:rPr>
        <w:t>垢淨</w:t>
      </w:r>
      <w:r>
        <w:t xml:space="preserve"> [ku jō] /defiled and pure/</w:t>
      </w:r>
    </w:p>
    <w:p w:rsidR="00A618CE" w:rsidRDefault="00A618CE" w:rsidP="00A618CE">
      <w:r>
        <w:rPr>
          <w:rFonts w:ascii="MS Gothic" w:eastAsia="MS Gothic" w:hAnsi="MS Gothic" w:cs="MS Gothic" w:hint="eastAsia"/>
        </w:rPr>
        <w:t>垢穢</w:t>
      </w:r>
      <w:r>
        <w:t xml:space="preserve"> [kue] /impurity/</w:t>
      </w:r>
    </w:p>
    <w:p w:rsidR="00A618CE" w:rsidRDefault="00A618CE" w:rsidP="00A618CE">
      <w:r>
        <w:rPr>
          <w:rFonts w:ascii="MS Gothic" w:eastAsia="MS Gothic" w:hAnsi="MS Gothic" w:cs="MS Gothic" w:hint="eastAsia"/>
        </w:rPr>
        <w:t>垢結</w:t>
      </w:r>
      <w:r>
        <w:t xml:space="preserve"> [kuketsu] /defiling bonds/</w:t>
      </w:r>
    </w:p>
    <w:p w:rsidR="00A618CE" w:rsidRDefault="00A618CE" w:rsidP="00A618CE">
      <w:r>
        <w:rPr>
          <w:rFonts w:ascii="MS Gothic" w:eastAsia="MS Gothic" w:hAnsi="MS Gothic" w:cs="MS Gothic" w:hint="eastAsia"/>
        </w:rPr>
        <w:t>垢罪</w:t>
      </w:r>
      <w:r>
        <w:t xml:space="preserve"> [kuzai] /defiling crimes/</w:t>
      </w:r>
    </w:p>
    <w:p w:rsidR="00A618CE" w:rsidRDefault="00A618CE" w:rsidP="00A618CE">
      <w:r>
        <w:rPr>
          <w:rFonts w:ascii="MS Gothic" w:eastAsia="MS Gothic" w:hAnsi="MS Gothic" w:cs="MS Gothic" w:hint="eastAsia"/>
        </w:rPr>
        <w:t>垢習</w:t>
      </w:r>
      <w:r>
        <w:t xml:space="preserve"> [kushū] /defiled habituation/</w:t>
      </w:r>
    </w:p>
    <w:p w:rsidR="00A618CE" w:rsidRDefault="00A618CE" w:rsidP="00A618CE">
      <w:r>
        <w:rPr>
          <w:rFonts w:ascii="MS Gothic" w:eastAsia="MS Gothic" w:hAnsi="MS Gothic" w:cs="MS Gothic" w:hint="eastAsia"/>
        </w:rPr>
        <w:t>垢膩</w:t>
      </w:r>
      <w:r>
        <w:t xml:space="preserve"> [kuji] /dirt/</w:t>
      </w:r>
    </w:p>
    <w:p w:rsidR="00A618CE" w:rsidRDefault="00A618CE" w:rsidP="00A618CE">
      <w:r>
        <w:rPr>
          <w:rFonts w:ascii="MS Gothic" w:eastAsia="MS Gothic" w:hAnsi="MS Gothic" w:cs="MS Gothic" w:hint="eastAsia"/>
        </w:rPr>
        <w:t>垢衣</w:t>
      </w:r>
      <w:r>
        <w:t xml:space="preserve"> [ku e] /soiled clothing/</w:t>
      </w:r>
    </w:p>
    <w:p w:rsidR="00A618CE" w:rsidRDefault="00A618CE" w:rsidP="00A618CE">
      <w:r>
        <w:rPr>
          <w:rFonts w:ascii="MS Gothic" w:eastAsia="MS Gothic" w:hAnsi="MS Gothic" w:cs="MS Gothic" w:hint="eastAsia"/>
        </w:rPr>
        <w:lastRenderedPageBreak/>
        <w:t>垢識</w:t>
      </w:r>
      <w:r>
        <w:t xml:space="preserve"> [kushiki] /defiled consciousness/</w:t>
      </w:r>
    </w:p>
    <w:p w:rsidR="00A618CE" w:rsidRDefault="00A618CE" w:rsidP="00A618CE">
      <w:r>
        <w:rPr>
          <w:rFonts w:ascii="MS Gothic" w:eastAsia="MS Gothic" w:hAnsi="MS Gothic" w:cs="MS Gothic" w:hint="eastAsia"/>
        </w:rPr>
        <w:t>垣屛</w:t>
      </w:r>
      <w:r>
        <w:t xml:space="preserve"> [enbyō] /a wall/</w:t>
      </w:r>
    </w:p>
    <w:p w:rsidR="00A618CE" w:rsidRDefault="00A618CE" w:rsidP="00A618CE">
      <w:r>
        <w:rPr>
          <w:rFonts w:ascii="MS Gothic" w:eastAsia="MS Gothic" w:hAnsi="MS Gothic" w:cs="MS Gothic" w:hint="eastAsia"/>
        </w:rPr>
        <w:t>垣牆</w:t>
      </w:r>
      <w:r>
        <w:t xml:space="preserve"> [enshō] /rampart/</w:t>
      </w:r>
    </w:p>
    <w:p w:rsidR="00A618CE" w:rsidRDefault="00A618CE" w:rsidP="00A618CE">
      <w:r>
        <w:rPr>
          <w:rFonts w:ascii="MS Gothic" w:eastAsia="MS Gothic" w:hAnsi="MS Gothic" w:cs="MS Gothic" w:hint="eastAsia"/>
        </w:rPr>
        <w:t>埃</w:t>
      </w:r>
      <w:r>
        <w:t xml:space="preserve"> [ai] /dust (mote)/</w:t>
      </w:r>
    </w:p>
    <w:p w:rsidR="00A618CE" w:rsidRDefault="00A618CE" w:rsidP="00A618CE">
      <w:r>
        <w:rPr>
          <w:rFonts w:ascii="MS Gothic" w:eastAsia="MS Gothic" w:hAnsi="MS Gothic" w:cs="MS Gothic" w:hint="eastAsia"/>
        </w:rPr>
        <w:t>埃塵</w:t>
      </w:r>
      <w:r>
        <w:t xml:space="preserve"> [aijin] /dust (mote)/</w:t>
      </w:r>
    </w:p>
    <w:p w:rsidR="00A618CE" w:rsidRDefault="00A618CE" w:rsidP="00A618CE">
      <w:r>
        <w:rPr>
          <w:rFonts w:ascii="MS Gothic" w:eastAsia="MS Gothic" w:hAnsi="MS Gothic" w:cs="MS Gothic" w:hint="eastAsia"/>
        </w:rPr>
        <w:t>城</w:t>
      </w:r>
      <w:r>
        <w:t xml:space="preserve"> [jō] /a (walled) city/</w:t>
      </w:r>
    </w:p>
    <w:p w:rsidR="00A618CE" w:rsidRDefault="00A618CE" w:rsidP="00A618CE">
      <w:r>
        <w:rPr>
          <w:rFonts w:ascii="MS Gothic" w:eastAsia="MS Gothic" w:hAnsi="MS Gothic" w:cs="MS Gothic" w:hint="eastAsia"/>
        </w:rPr>
        <w:t>城中</w:t>
      </w:r>
      <w:r>
        <w:t xml:space="preserve"> [jōchū] /within the city/</w:t>
      </w:r>
    </w:p>
    <w:p w:rsidR="00A618CE" w:rsidRDefault="00A618CE" w:rsidP="00A618CE">
      <w:r>
        <w:rPr>
          <w:rFonts w:ascii="MS Gothic" w:eastAsia="MS Gothic" w:hAnsi="MS Gothic" w:cs="MS Gothic" w:hint="eastAsia"/>
        </w:rPr>
        <w:t>城</w:t>
      </w:r>
      <w:r>
        <w:rPr>
          <w:rFonts w:ascii="Malgun Gothic" w:eastAsia="Malgun Gothic" w:hAnsi="Malgun Gothic" w:cs="Malgun Gothic" w:hint="eastAsia"/>
        </w:rPr>
        <w:t>內</w:t>
      </w:r>
      <w:r>
        <w:t xml:space="preserve"> [jōnai] /within the city/</w:t>
      </w:r>
    </w:p>
    <w:p w:rsidR="00A618CE" w:rsidRDefault="00A618CE" w:rsidP="00A618CE">
      <w:r>
        <w:rPr>
          <w:rFonts w:ascii="MS Gothic" w:eastAsia="MS Gothic" w:hAnsi="MS Gothic" w:cs="MS Gothic" w:hint="eastAsia"/>
        </w:rPr>
        <w:t>城營</w:t>
      </w:r>
      <w:r>
        <w:t xml:space="preserve"> [jōyō] /cities/</w:t>
      </w:r>
    </w:p>
    <w:p w:rsidR="00A618CE" w:rsidRDefault="00A618CE" w:rsidP="00A618CE">
      <w:r>
        <w:rPr>
          <w:rFonts w:ascii="MS Gothic" w:eastAsia="MS Gothic" w:hAnsi="MS Gothic" w:cs="MS Gothic" w:hint="eastAsia"/>
        </w:rPr>
        <w:t>城王</w:t>
      </w:r>
      <w:r>
        <w:t xml:space="preserve"> [jōō] /a petty king/</w:t>
      </w:r>
    </w:p>
    <w:p w:rsidR="00A618CE" w:rsidRDefault="00A618CE" w:rsidP="00A618CE">
      <w:r>
        <w:rPr>
          <w:rFonts w:ascii="MS Gothic" w:eastAsia="MS Gothic" w:hAnsi="MS Gothic" w:cs="MS Gothic" w:hint="eastAsia"/>
        </w:rPr>
        <w:t>域</w:t>
      </w:r>
      <w:r>
        <w:t xml:space="preserve"> [iki] /region/</w:t>
      </w:r>
    </w:p>
    <w:p w:rsidR="00A618CE" w:rsidRDefault="00A618CE" w:rsidP="00A618CE">
      <w:r>
        <w:rPr>
          <w:rFonts w:ascii="MS Gothic" w:eastAsia="MS Gothic" w:hAnsi="MS Gothic" w:cs="MS Gothic" w:hint="eastAsia"/>
        </w:rPr>
        <w:t>域心</w:t>
      </w:r>
      <w:r>
        <w:t xml:space="preserve"> [ikishin] /spiritual capacity/</w:t>
      </w:r>
    </w:p>
    <w:p w:rsidR="00A618CE" w:rsidRDefault="00A618CE" w:rsidP="00A618CE">
      <w:r>
        <w:rPr>
          <w:rFonts w:ascii="MS Gothic" w:eastAsia="MS Gothic" w:hAnsi="MS Gothic" w:cs="MS Gothic" w:hint="eastAsia"/>
        </w:rPr>
        <w:t>域懷</w:t>
      </w:r>
      <w:r>
        <w:t xml:space="preserve"> [ikie] /spiritual capacity/</w:t>
      </w:r>
    </w:p>
    <w:p w:rsidR="00A618CE" w:rsidRDefault="00A618CE" w:rsidP="00A618CE">
      <w:r>
        <w:rPr>
          <w:rFonts w:ascii="MS Gothic" w:eastAsia="MS Gothic" w:hAnsi="MS Gothic" w:cs="MS Gothic" w:hint="eastAsia"/>
        </w:rPr>
        <w:t>域龍</w:t>
      </w:r>
      <w:r>
        <w:t xml:space="preserve"> [Ikiryū] /Dignāga/</w:t>
      </w:r>
    </w:p>
    <w:p w:rsidR="00A618CE" w:rsidRDefault="00A618CE" w:rsidP="00A618CE">
      <w:r>
        <w:rPr>
          <w:rFonts w:ascii="MS Gothic" w:eastAsia="MS Gothic" w:hAnsi="MS Gothic" w:cs="MS Gothic" w:hint="eastAsia"/>
        </w:rPr>
        <w:t>埠惕鬼</w:t>
      </w:r>
      <w:r>
        <w:t xml:space="preserve"> [futeki ki] /a spirit who causes agitation/</w:t>
      </w:r>
    </w:p>
    <w:p w:rsidR="00A618CE" w:rsidRDefault="00A618CE" w:rsidP="00A618CE">
      <w:r>
        <w:rPr>
          <w:rFonts w:ascii="MS Gothic" w:eastAsia="MS Gothic" w:hAnsi="MS Gothic" w:cs="MS Gothic" w:hint="eastAsia"/>
        </w:rPr>
        <w:t>埵</w:t>
      </w:r>
      <w:r>
        <w:t xml:space="preserve"> [ta] /transliteration of ta sound/</w:t>
      </w:r>
    </w:p>
    <w:p w:rsidR="00A618CE" w:rsidRDefault="00A618CE" w:rsidP="00A618CE">
      <w:r>
        <w:rPr>
          <w:rFonts w:ascii="MS Gothic" w:eastAsia="MS Gothic" w:hAnsi="MS Gothic" w:cs="MS Gothic" w:hint="eastAsia"/>
        </w:rPr>
        <w:t>執</w:t>
      </w:r>
      <w:r>
        <w:t xml:space="preserve"> [shū] /to grasp/</w:t>
      </w:r>
    </w:p>
    <w:p w:rsidR="00A618CE" w:rsidRDefault="00A618CE" w:rsidP="00A618CE">
      <w:r>
        <w:rPr>
          <w:rFonts w:ascii="MS Gothic" w:eastAsia="MS Gothic" w:hAnsi="MS Gothic" w:cs="MS Gothic" w:hint="eastAsia"/>
        </w:rPr>
        <w:t>執事</w:t>
      </w:r>
      <w:r>
        <w:t xml:space="preserve"> [shitsuji] /a manager/</w:t>
      </w:r>
    </w:p>
    <w:p w:rsidR="00A618CE" w:rsidRDefault="00A618CE" w:rsidP="00A618CE">
      <w:r>
        <w:rPr>
          <w:rFonts w:ascii="MS Gothic" w:eastAsia="MS Gothic" w:hAnsi="MS Gothic" w:cs="MS Gothic" w:hint="eastAsia"/>
        </w:rPr>
        <w:t>執作</w:t>
      </w:r>
      <w:r>
        <w:t xml:space="preserve"> [shūsa] /to take charge of/</w:t>
      </w:r>
    </w:p>
    <w:p w:rsidR="00A618CE" w:rsidRDefault="00A618CE" w:rsidP="00A618CE">
      <w:r>
        <w:rPr>
          <w:rFonts w:ascii="MS Gothic" w:eastAsia="MS Gothic" w:hAnsi="MS Gothic" w:cs="MS Gothic" w:hint="eastAsia"/>
        </w:rPr>
        <w:t>執侍</w:t>
      </w:r>
      <w:r>
        <w:t xml:space="preserve"> [shūji] /attends upon/</w:t>
      </w:r>
    </w:p>
    <w:p w:rsidR="00A618CE" w:rsidRDefault="00A618CE" w:rsidP="00A618CE">
      <w:r>
        <w:rPr>
          <w:rFonts w:ascii="MS Gothic" w:eastAsia="MS Gothic" w:hAnsi="MS Gothic" w:cs="MS Gothic" w:hint="eastAsia"/>
        </w:rPr>
        <w:t>執取</w:t>
      </w:r>
      <w:r>
        <w:t xml:space="preserve"> [shūshu] /appropriation/</w:t>
      </w:r>
    </w:p>
    <w:p w:rsidR="00A618CE" w:rsidRDefault="00A618CE" w:rsidP="00A618CE">
      <w:r>
        <w:rPr>
          <w:rFonts w:ascii="MS Gothic" w:eastAsia="MS Gothic" w:hAnsi="MS Gothic" w:cs="MS Gothic" w:hint="eastAsia"/>
        </w:rPr>
        <w:t>執取相</w:t>
      </w:r>
      <w:r>
        <w:t xml:space="preserve"> [shusshusō] /to mark of attachment/</w:t>
      </w:r>
    </w:p>
    <w:p w:rsidR="00A618CE" w:rsidRDefault="00A618CE" w:rsidP="00A618CE">
      <w:r>
        <w:rPr>
          <w:rFonts w:ascii="MS Gothic" w:eastAsia="MS Gothic" w:hAnsi="MS Gothic" w:cs="MS Gothic" w:hint="eastAsia"/>
        </w:rPr>
        <w:t>執受</w:t>
      </w:r>
      <w:r>
        <w:t xml:space="preserve"> [shūju] /to appropriate/</w:t>
      </w:r>
    </w:p>
    <w:p w:rsidR="00A618CE" w:rsidRDefault="00A618CE" w:rsidP="00A618CE">
      <w:r>
        <w:rPr>
          <w:rFonts w:ascii="MS Gothic" w:eastAsia="MS Gothic" w:hAnsi="MS Gothic" w:cs="MS Gothic" w:hint="eastAsia"/>
        </w:rPr>
        <w:t>執受色</w:t>
      </w:r>
      <w:r>
        <w:t xml:space="preserve"> [shūju shiki] /appropriated form/</w:t>
      </w:r>
    </w:p>
    <w:p w:rsidR="00A618CE" w:rsidRDefault="00A618CE" w:rsidP="00A618CE">
      <w:r>
        <w:rPr>
          <w:rFonts w:ascii="MS Gothic" w:eastAsia="MS Gothic" w:hAnsi="MS Gothic" w:cs="MS Gothic" w:hint="eastAsia"/>
        </w:rPr>
        <w:t>執受色根</w:t>
      </w:r>
      <w:r>
        <w:t xml:space="preserve"> [shūju shikikon] /material sense faculties that are appropriated/</w:t>
      </w:r>
    </w:p>
    <w:p w:rsidR="00A618CE" w:rsidRDefault="00A618CE" w:rsidP="00A618CE">
      <w:r>
        <w:rPr>
          <w:rFonts w:ascii="MS Gothic" w:eastAsia="MS Gothic" w:hAnsi="MS Gothic" w:cs="MS Gothic" w:hint="eastAsia"/>
        </w:rPr>
        <w:t>執師子</w:t>
      </w:r>
      <w:r>
        <w:t xml:space="preserve"> [Shūshishi] /Siṃhala/</w:t>
      </w:r>
    </w:p>
    <w:p w:rsidR="00A618CE" w:rsidRDefault="00A618CE" w:rsidP="00A618CE">
      <w:r>
        <w:rPr>
          <w:rFonts w:ascii="MS Gothic" w:eastAsia="MS Gothic" w:hAnsi="MS Gothic" w:cs="MS Gothic" w:hint="eastAsia"/>
        </w:rPr>
        <w:t>執師子國</w:t>
      </w:r>
      <w:r>
        <w:t xml:space="preserve"> [Shūshishi koku] /Sri Lanka/</w:t>
      </w:r>
    </w:p>
    <w:p w:rsidR="00A618CE" w:rsidRDefault="00A618CE" w:rsidP="00A618CE">
      <w:r>
        <w:rPr>
          <w:rFonts w:ascii="MS Gothic" w:eastAsia="MS Gothic" w:hAnsi="MS Gothic" w:cs="MS Gothic" w:hint="eastAsia"/>
        </w:rPr>
        <w:t>執御</w:t>
      </w:r>
      <w:r>
        <w:t xml:space="preserve"> [shūgyo] /to control/</w:t>
      </w:r>
    </w:p>
    <w:p w:rsidR="00A618CE" w:rsidRDefault="00A618CE" w:rsidP="00A618CE">
      <w:r>
        <w:rPr>
          <w:rFonts w:ascii="MS Gothic" w:eastAsia="MS Gothic" w:hAnsi="MS Gothic" w:cs="MS Gothic" w:hint="eastAsia"/>
        </w:rPr>
        <w:t>執心</w:t>
      </w:r>
      <w:r>
        <w:t xml:space="preserve"> [shūshin] /the mind which clings to (things as real)/</w:t>
      </w:r>
    </w:p>
    <w:p w:rsidR="00A618CE" w:rsidRDefault="00A618CE" w:rsidP="00A618CE">
      <w:r>
        <w:rPr>
          <w:rFonts w:ascii="MS Gothic" w:eastAsia="MS Gothic" w:hAnsi="MS Gothic" w:cs="MS Gothic" w:hint="eastAsia"/>
        </w:rPr>
        <w:t>執情</w:t>
      </w:r>
      <w:r>
        <w:t xml:space="preserve"> [shūjō] /clinging to discriminations, or emotions/</w:t>
      </w:r>
    </w:p>
    <w:p w:rsidR="00A618CE" w:rsidRDefault="00A618CE" w:rsidP="00A618CE">
      <w:r>
        <w:rPr>
          <w:rFonts w:ascii="MS Gothic" w:eastAsia="MS Gothic" w:hAnsi="MS Gothic" w:cs="MS Gothic" w:hint="eastAsia"/>
        </w:rPr>
        <w:lastRenderedPageBreak/>
        <w:t>執我</w:t>
      </w:r>
      <w:r>
        <w:t xml:space="preserve"> [shūga] /attach to as a self/</w:t>
      </w:r>
    </w:p>
    <w:p w:rsidR="00A618CE" w:rsidRDefault="00A618CE" w:rsidP="00A618CE">
      <w:r>
        <w:rPr>
          <w:rFonts w:ascii="MS Gothic" w:eastAsia="MS Gothic" w:hAnsi="MS Gothic" w:cs="MS Gothic" w:hint="eastAsia"/>
        </w:rPr>
        <w:t>執我性</w:t>
      </w:r>
      <w:r>
        <w:t xml:space="preserve"> [shū gashō] /attachment to the nature of a self/</w:t>
      </w:r>
    </w:p>
    <w:p w:rsidR="00A618CE" w:rsidRDefault="00A618CE" w:rsidP="00A618CE">
      <w:r>
        <w:rPr>
          <w:rFonts w:ascii="MS Gothic" w:eastAsia="MS Gothic" w:hAnsi="MS Gothic" w:cs="MS Gothic" w:hint="eastAsia"/>
        </w:rPr>
        <w:t>執我我所</w:t>
      </w:r>
      <w:r>
        <w:t xml:space="preserve"> [shū ga gasho] /attaches to I and mine /</w:t>
      </w:r>
    </w:p>
    <w:p w:rsidR="00A618CE" w:rsidRDefault="00A618CE" w:rsidP="00A618CE">
      <w:r>
        <w:rPr>
          <w:rFonts w:ascii="MS Gothic" w:eastAsia="MS Gothic" w:hAnsi="MS Gothic" w:cs="MS Gothic" w:hint="eastAsia"/>
        </w:rPr>
        <w:t>執持</w:t>
      </w:r>
      <w:r>
        <w:t xml:space="preserve"> [shūji] /to appropriate/</w:t>
      </w:r>
    </w:p>
    <w:p w:rsidR="00A618CE" w:rsidRDefault="00A618CE" w:rsidP="00A618CE">
      <w:r>
        <w:rPr>
          <w:rFonts w:ascii="MS Gothic" w:eastAsia="MS Gothic" w:hAnsi="MS Gothic" w:cs="MS Gothic" w:hint="eastAsia"/>
        </w:rPr>
        <w:t>執持識</w:t>
      </w:r>
      <w:r>
        <w:t xml:space="preserve"> [shūji shiki] /maintaining consciousness/</w:t>
      </w:r>
    </w:p>
    <w:p w:rsidR="00A618CE" w:rsidRDefault="00A618CE" w:rsidP="00A618CE">
      <w:r>
        <w:rPr>
          <w:rFonts w:ascii="MS Gothic" w:eastAsia="MS Gothic" w:hAnsi="MS Gothic" w:cs="MS Gothic" w:hint="eastAsia"/>
        </w:rPr>
        <w:t>執持身</w:t>
      </w:r>
      <w:r>
        <w:t xml:space="preserve"> [shūji shin] /to appropriate the body/</w:t>
      </w:r>
    </w:p>
    <w:p w:rsidR="00A618CE" w:rsidRDefault="00A618CE" w:rsidP="00A618CE">
      <w:r>
        <w:rPr>
          <w:rFonts w:ascii="MS Gothic" w:eastAsia="MS Gothic" w:hAnsi="MS Gothic" w:cs="MS Gothic" w:hint="eastAsia"/>
        </w:rPr>
        <w:t>執攬</w:t>
      </w:r>
      <w:r>
        <w:t xml:space="preserve"> [shūran] /to hold/</w:t>
      </w:r>
    </w:p>
    <w:p w:rsidR="00A618CE" w:rsidRDefault="00A618CE" w:rsidP="00A618CE">
      <w:r>
        <w:rPr>
          <w:rFonts w:ascii="MS Gothic" w:eastAsia="MS Gothic" w:hAnsi="MS Gothic" w:cs="MS Gothic" w:hint="eastAsia"/>
        </w:rPr>
        <w:t>執曜</w:t>
      </w:r>
      <w:r>
        <w:t xml:space="preserve"> [shūyō] /graha/</w:t>
      </w:r>
    </w:p>
    <w:p w:rsidR="00A618CE" w:rsidRDefault="00A618CE" w:rsidP="00A618CE">
      <w:r>
        <w:rPr>
          <w:rFonts w:ascii="MS Gothic" w:eastAsia="MS Gothic" w:hAnsi="MS Gothic" w:cs="MS Gothic" w:hint="eastAsia"/>
        </w:rPr>
        <w:t>執有</w:t>
      </w:r>
      <w:r>
        <w:t xml:space="preserve"> [shūu] /attach to existence/</w:t>
      </w:r>
    </w:p>
    <w:p w:rsidR="00A618CE" w:rsidRDefault="00A618CE" w:rsidP="00A618CE">
      <w:r>
        <w:rPr>
          <w:rFonts w:ascii="MS Gothic" w:eastAsia="MS Gothic" w:hAnsi="MS Gothic" w:cs="MS Gothic" w:hint="eastAsia"/>
        </w:rPr>
        <w:t>執有我</w:t>
      </w:r>
      <w:r>
        <w:t xml:space="preserve"> [shū uga] /to attach to the existence of a self/</w:t>
      </w:r>
    </w:p>
    <w:p w:rsidR="00A618CE" w:rsidRDefault="00A618CE" w:rsidP="00A618CE">
      <w:r>
        <w:rPr>
          <w:rFonts w:ascii="MS Gothic" w:eastAsia="MS Gothic" w:hAnsi="MS Gothic" w:cs="MS Gothic" w:hint="eastAsia"/>
        </w:rPr>
        <w:t>執法自性</w:t>
      </w:r>
      <w:r>
        <w:t xml:space="preserve"> [shū hō jishō] /attachment to the own-nature of phenomena/</w:t>
      </w:r>
    </w:p>
    <w:p w:rsidR="00A618CE" w:rsidRDefault="00A618CE" w:rsidP="00A618CE">
      <w:r>
        <w:rPr>
          <w:rFonts w:ascii="MS Gothic" w:eastAsia="MS Gothic" w:hAnsi="MS Gothic" w:cs="MS Gothic" w:hint="eastAsia"/>
        </w:rPr>
        <w:t>執爐</w:t>
      </w:r>
      <w:r>
        <w:t xml:space="preserve"> [shūro] /to light the fire of the funeral bier/</w:t>
      </w:r>
    </w:p>
    <w:p w:rsidR="00A618CE" w:rsidRDefault="00A618CE" w:rsidP="00A618CE">
      <w:r>
        <w:rPr>
          <w:rFonts w:ascii="MS Gothic" w:eastAsia="MS Gothic" w:hAnsi="MS Gothic" w:cs="MS Gothic" w:hint="eastAsia"/>
        </w:rPr>
        <w:t>執爲最勝</w:t>
      </w:r>
      <w:r>
        <w:t xml:space="preserve"> [shū i saishō] /attach to (a theory) as being the best/</w:t>
      </w:r>
    </w:p>
    <w:p w:rsidR="00A618CE" w:rsidRDefault="00A618CE" w:rsidP="00A618CE">
      <w:r>
        <w:rPr>
          <w:rFonts w:ascii="MS Gothic" w:eastAsia="MS Gothic" w:hAnsi="MS Gothic" w:cs="MS Gothic" w:hint="eastAsia"/>
        </w:rPr>
        <w:t>執異</w:t>
      </w:r>
      <w:r>
        <w:t xml:space="preserve"> [shūi] /to cling to divergent views/</w:t>
      </w:r>
    </w:p>
    <w:p w:rsidR="00A618CE" w:rsidRDefault="00A618CE" w:rsidP="00A618CE">
      <w:r>
        <w:rPr>
          <w:rFonts w:ascii="MS Gothic" w:eastAsia="MS Gothic" w:hAnsi="MS Gothic" w:cs="MS Gothic" w:hint="eastAsia"/>
        </w:rPr>
        <w:t>執相</w:t>
      </w:r>
      <w:r>
        <w:t xml:space="preserve"> [shū sō] /attached to marks/</w:t>
      </w:r>
    </w:p>
    <w:p w:rsidR="00A618CE" w:rsidRDefault="00A618CE" w:rsidP="00A618CE">
      <w:r>
        <w:rPr>
          <w:rFonts w:ascii="MS Gothic" w:eastAsia="MS Gothic" w:hAnsi="MS Gothic" w:cs="MS Gothic" w:hint="eastAsia"/>
        </w:rPr>
        <w:t>執相應染</w:t>
      </w:r>
      <w:r>
        <w:t xml:space="preserve"> [shū sōō zen] /defilement associated with attachment/</w:t>
      </w:r>
    </w:p>
    <w:p w:rsidR="00A618CE" w:rsidRDefault="00A618CE" w:rsidP="00A618CE">
      <w:r>
        <w:rPr>
          <w:rFonts w:ascii="MS Gothic" w:eastAsia="MS Gothic" w:hAnsi="MS Gothic" w:cs="MS Gothic" w:hint="eastAsia"/>
        </w:rPr>
        <w:t>執着</w:t>
      </w:r>
      <w:r>
        <w:t xml:space="preserve"> [shūchaku] /attachment/</w:t>
      </w:r>
    </w:p>
    <w:p w:rsidR="00A618CE" w:rsidRDefault="00A618CE" w:rsidP="00A618CE">
      <w:r>
        <w:rPr>
          <w:rFonts w:ascii="MS Gothic" w:eastAsia="MS Gothic" w:hAnsi="MS Gothic" w:cs="MS Gothic" w:hint="eastAsia"/>
        </w:rPr>
        <w:t>執筆</w:t>
      </w:r>
      <w:r>
        <w:t xml:space="preserve"> [shippitsu] /to write/</w:t>
      </w:r>
    </w:p>
    <w:p w:rsidR="00A618CE" w:rsidRDefault="00A618CE" w:rsidP="00A618CE">
      <w:r>
        <w:rPr>
          <w:rFonts w:ascii="MS Gothic" w:eastAsia="MS Gothic" w:hAnsi="MS Gothic" w:cs="MS Gothic" w:hint="eastAsia"/>
        </w:rPr>
        <w:t>執義</w:t>
      </w:r>
      <w:r>
        <w:t xml:space="preserve"> [shūgi] /to attach to (a certain) meaning, or intepretation/</w:t>
      </w:r>
    </w:p>
    <w:p w:rsidR="00A618CE" w:rsidRDefault="00A618CE" w:rsidP="00A618CE">
      <w:r>
        <w:rPr>
          <w:rFonts w:ascii="MS Gothic" w:eastAsia="MS Gothic" w:hAnsi="MS Gothic" w:cs="MS Gothic" w:hint="eastAsia"/>
        </w:rPr>
        <w:t>執習氣</w:t>
      </w:r>
      <w:r>
        <w:t xml:space="preserve"> [shū jikke] /habit energies of attachment/</w:t>
      </w:r>
    </w:p>
    <w:p w:rsidR="00A618CE" w:rsidRDefault="00A618CE" w:rsidP="00A618CE">
      <w:r>
        <w:rPr>
          <w:rFonts w:ascii="MS Gothic" w:eastAsia="MS Gothic" w:hAnsi="MS Gothic" w:cs="MS Gothic" w:hint="eastAsia"/>
        </w:rPr>
        <w:t>執翫</w:t>
      </w:r>
      <w:r>
        <w:t xml:space="preserve"> [shūgan] /to hold and cultivate/</w:t>
      </w:r>
    </w:p>
    <w:p w:rsidR="00A618CE" w:rsidRDefault="00A618CE" w:rsidP="00A618CE">
      <w:r>
        <w:rPr>
          <w:rFonts w:ascii="MS Gothic" w:eastAsia="MS Gothic" w:hAnsi="MS Gothic" w:cs="MS Gothic" w:hint="eastAsia"/>
        </w:rPr>
        <w:t>執著</w:t>
      </w:r>
      <w:r>
        <w:t xml:space="preserve"> [shūjaku] /attachment/</w:t>
      </w:r>
    </w:p>
    <w:p w:rsidR="00A618CE" w:rsidRDefault="00A618CE" w:rsidP="00A618CE">
      <w:r>
        <w:rPr>
          <w:rFonts w:ascii="MS Gothic" w:eastAsia="MS Gothic" w:hAnsi="MS Gothic" w:cs="MS Gothic" w:hint="eastAsia"/>
        </w:rPr>
        <w:t>執著動亂</w:t>
      </w:r>
      <w:r>
        <w:t xml:space="preserve"> [shūjaku dōran] /addiction and agitation/</w:t>
      </w:r>
    </w:p>
    <w:p w:rsidR="00A618CE" w:rsidRDefault="00A618CE" w:rsidP="00A618CE">
      <w:r>
        <w:rPr>
          <w:rFonts w:ascii="MS Gothic" w:eastAsia="MS Gothic" w:hAnsi="MS Gothic" w:cs="MS Gothic" w:hint="eastAsia"/>
        </w:rPr>
        <w:t>執著常論</w:t>
      </w:r>
      <w:r>
        <w:t xml:space="preserve"> [shūjaku jō ron] /one who asserts eternalism/</w:t>
      </w:r>
    </w:p>
    <w:p w:rsidR="00A618CE" w:rsidRDefault="00A618CE" w:rsidP="00A618CE">
      <w:r>
        <w:rPr>
          <w:rFonts w:ascii="MS Gothic" w:eastAsia="MS Gothic" w:hAnsi="MS Gothic" w:cs="MS Gothic" w:hint="eastAsia"/>
        </w:rPr>
        <w:t>執著我見</w:t>
      </w:r>
      <w:r>
        <w:t xml:space="preserve"> [shūjaku gaken] /attached to the view of self/</w:t>
      </w:r>
    </w:p>
    <w:p w:rsidR="00A618CE" w:rsidRDefault="00A618CE" w:rsidP="00A618CE">
      <w:r>
        <w:rPr>
          <w:rFonts w:ascii="MS Gothic" w:eastAsia="MS Gothic" w:hAnsi="MS Gothic" w:cs="MS Gothic" w:hint="eastAsia"/>
        </w:rPr>
        <w:t>執著斷論</w:t>
      </w:r>
      <w:r>
        <w:t xml:space="preserve"> [shūjaku danron] /nihilism/</w:t>
      </w:r>
    </w:p>
    <w:p w:rsidR="00A618CE" w:rsidRDefault="00A618CE" w:rsidP="00A618CE">
      <w:r>
        <w:rPr>
          <w:rFonts w:ascii="MS Gothic" w:eastAsia="MS Gothic" w:hAnsi="MS Gothic" w:cs="MS Gothic" w:hint="eastAsia"/>
        </w:rPr>
        <w:t>執著補特伽羅及法愚癡</w:t>
      </w:r>
      <w:r>
        <w:t xml:space="preserve"> [shūjaku futogara kyū hō guchi] /foolishly clinging to the notions of pudgala (person) and dharmas/</w:t>
      </w:r>
    </w:p>
    <w:p w:rsidR="00A618CE" w:rsidRDefault="00A618CE" w:rsidP="00A618CE">
      <w:r>
        <w:rPr>
          <w:rFonts w:ascii="MS Gothic" w:eastAsia="MS Gothic" w:hAnsi="MS Gothic" w:cs="MS Gothic" w:hint="eastAsia"/>
        </w:rPr>
        <w:t>執藏</w:t>
      </w:r>
      <w:r>
        <w:t xml:space="preserve"> [shūzō] /appropriated store/</w:t>
      </w:r>
    </w:p>
    <w:p w:rsidR="00A618CE" w:rsidRDefault="00A618CE" w:rsidP="00A618CE">
      <w:r>
        <w:rPr>
          <w:rFonts w:ascii="MS Gothic" w:eastAsia="MS Gothic" w:hAnsi="MS Gothic" w:cs="MS Gothic" w:hint="eastAsia"/>
        </w:rPr>
        <w:t>執行</w:t>
      </w:r>
      <w:r>
        <w:t xml:space="preserve"> [shikkō] /temple executor/</w:t>
      </w:r>
    </w:p>
    <w:p w:rsidR="00A618CE" w:rsidRDefault="00A618CE" w:rsidP="00A618CE">
      <w:r>
        <w:rPr>
          <w:rFonts w:ascii="MS Gothic" w:eastAsia="MS Gothic" w:hAnsi="MS Gothic" w:cs="MS Gothic" w:hint="eastAsia"/>
        </w:rPr>
        <w:lastRenderedPageBreak/>
        <w:t>執見</w:t>
      </w:r>
      <w:r>
        <w:t xml:space="preserve"> [shū ken] /attached views/</w:t>
      </w:r>
    </w:p>
    <w:p w:rsidR="00A618CE" w:rsidRDefault="00A618CE" w:rsidP="00A618CE">
      <w:r>
        <w:rPr>
          <w:rFonts w:ascii="MS Gothic" w:eastAsia="MS Gothic" w:hAnsi="MS Gothic" w:cs="MS Gothic" w:hint="eastAsia"/>
        </w:rPr>
        <w:t>執識</w:t>
      </w:r>
      <w:r>
        <w:t xml:space="preserve"> [shūshiki] /appropriating consciousness/</w:t>
      </w:r>
    </w:p>
    <w:p w:rsidR="00A618CE" w:rsidRDefault="00A618CE" w:rsidP="00A618CE">
      <w:r>
        <w:rPr>
          <w:rFonts w:ascii="MS Gothic" w:eastAsia="MS Gothic" w:hAnsi="MS Gothic" w:cs="MS Gothic" w:hint="eastAsia"/>
        </w:rPr>
        <w:t>執金剛</w:t>
      </w:r>
      <w:r>
        <w:t xml:space="preserve"> [shū kongō] /vajra-dhara/</w:t>
      </w:r>
    </w:p>
    <w:p w:rsidR="00A618CE" w:rsidRDefault="00A618CE" w:rsidP="00A618CE">
      <w:r>
        <w:rPr>
          <w:rFonts w:ascii="MS Gothic" w:eastAsia="MS Gothic" w:hAnsi="MS Gothic" w:cs="MS Gothic" w:hint="eastAsia"/>
        </w:rPr>
        <w:t>執金剛神</w:t>
      </w:r>
      <w:r>
        <w:t xml:space="preserve"> [shikkongōjin] /vajra-wielding gods/</w:t>
      </w:r>
    </w:p>
    <w:p w:rsidR="00A618CE" w:rsidRDefault="00A618CE" w:rsidP="00A618CE">
      <w:r>
        <w:rPr>
          <w:rFonts w:ascii="MS Gothic" w:eastAsia="MS Gothic" w:hAnsi="MS Gothic" w:cs="MS Gothic" w:hint="eastAsia"/>
        </w:rPr>
        <w:t>執障</w:t>
      </w:r>
      <w:r>
        <w:t xml:space="preserve"> [shūshō] /attachments and (the resultant) hindrances/</w:t>
      </w:r>
    </w:p>
    <w:p w:rsidR="00A618CE" w:rsidRDefault="00A618CE" w:rsidP="00A618CE">
      <w:r>
        <w:rPr>
          <w:rFonts w:ascii="MS Gothic" w:eastAsia="MS Gothic" w:hAnsi="MS Gothic" w:cs="MS Gothic" w:hint="eastAsia"/>
        </w:rPr>
        <w:t>基</w:t>
      </w:r>
      <w:r>
        <w:t xml:space="preserve"> [ki] /foundation/</w:t>
      </w:r>
    </w:p>
    <w:p w:rsidR="00A618CE" w:rsidRDefault="00A618CE" w:rsidP="00A618CE">
      <w:r>
        <w:rPr>
          <w:rFonts w:ascii="MS Gothic" w:eastAsia="MS Gothic" w:hAnsi="MS Gothic" w:cs="MS Gothic" w:hint="eastAsia"/>
        </w:rPr>
        <w:t>基本作法</w:t>
      </w:r>
      <w:r>
        <w:t xml:space="preserve"> [kihon sahō ] /basic etiquette/</w:t>
      </w:r>
    </w:p>
    <w:p w:rsidR="00A618CE" w:rsidRDefault="00A618CE" w:rsidP="00A618CE">
      <w:r>
        <w:rPr>
          <w:rFonts w:ascii="MS Gothic" w:eastAsia="MS Gothic" w:hAnsi="MS Gothic" w:cs="MS Gothic" w:hint="eastAsia"/>
        </w:rPr>
        <w:t>基陛</w:t>
      </w:r>
      <w:r>
        <w:t xml:space="preserve"> [kihei] /foundations and steps (of a building)/</w:t>
      </w:r>
    </w:p>
    <w:p w:rsidR="00A618CE" w:rsidRDefault="00A618CE" w:rsidP="00A618CE">
      <w:r>
        <w:rPr>
          <w:rFonts w:ascii="MS Gothic" w:eastAsia="MS Gothic" w:hAnsi="MS Gothic" w:cs="MS Gothic" w:hint="eastAsia"/>
        </w:rPr>
        <w:t>堀山寺</w:t>
      </w:r>
      <w:r>
        <w:t xml:space="preserve"> [Kutsusan ji] /Gulsan sa/</w:t>
      </w:r>
    </w:p>
    <w:p w:rsidR="00A618CE" w:rsidRDefault="00A618CE" w:rsidP="00A618CE">
      <w:r>
        <w:rPr>
          <w:rFonts w:ascii="MS Gothic" w:eastAsia="MS Gothic" w:hAnsi="MS Gothic" w:cs="MS Gothic" w:hint="eastAsia"/>
        </w:rPr>
        <w:t>堂</w:t>
      </w:r>
      <w:r>
        <w:t xml:space="preserve"> [dō] /a hall/</w:t>
      </w:r>
    </w:p>
    <w:p w:rsidR="00A618CE" w:rsidRDefault="00A618CE" w:rsidP="00A618CE">
      <w:r>
        <w:rPr>
          <w:rFonts w:ascii="MS Gothic" w:eastAsia="MS Gothic" w:hAnsi="MS Gothic" w:cs="MS Gothic" w:hint="eastAsia"/>
        </w:rPr>
        <w:t>堂上</w:t>
      </w:r>
      <w:r>
        <w:t xml:space="preserve"> [dōjō] /to head monk/</w:t>
      </w:r>
    </w:p>
    <w:p w:rsidR="00A618CE" w:rsidRDefault="00A618CE" w:rsidP="00A618CE">
      <w:r>
        <w:rPr>
          <w:rFonts w:ascii="MS Gothic" w:eastAsia="MS Gothic" w:hAnsi="MS Gothic" w:cs="MS Gothic" w:hint="eastAsia"/>
        </w:rPr>
        <w:t>堂主</w:t>
      </w:r>
      <w:r>
        <w:t xml:space="preserve"> [dō su] /master of the hall/</w:t>
      </w:r>
    </w:p>
    <w:p w:rsidR="00A618CE" w:rsidRDefault="00A618CE" w:rsidP="00A618CE">
      <w:r>
        <w:rPr>
          <w:rFonts w:ascii="MS Gothic" w:eastAsia="MS Gothic" w:hAnsi="MS Gothic" w:cs="MS Gothic" w:hint="eastAsia"/>
        </w:rPr>
        <w:t>堂司</w:t>
      </w:r>
      <w:r>
        <w:t xml:space="preserve"> [dō shi] /business manager/</w:t>
      </w:r>
    </w:p>
    <w:p w:rsidR="00A618CE" w:rsidRDefault="00A618CE" w:rsidP="00A618CE">
      <w:r>
        <w:rPr>
          <w:rFonts w:ascii="MS Gothic" w:eastAsia="MS Gothic" w:hAnsi="MS Gothic" w:cs="MS Gothic" w:hint="eastAsia"/>
        </w:rPr>
        <w:t>堂司行者</w:t>
      </w:r>
      <w:r>
        <w:t xml:space="preserve"> [dōsu anja] /director of the practice hall/</w:t>
      </w:r>
    </w:p>
    <w:p w:rsidR="00A618CE" w:rsidRDefault="00A618CE" w:rsidP="00A618CE">
      <w:r>
        <w:rPr>
          <w:rFonts w:ascii="MS Gothic" w:eastAsia="MS Gothic" w:hAnsi="MS Gothic" w:cs="MS Gothic" w:hint="eastAsia"/>
        </w:rPr>
        <w:t>堂塔</w:t>
      </w:r>
      <w:r>
        <w:t xml:space="preserve"> [dōtō] /halls and stūpas/</w:t>
      </w:r>
    </w:p>
    <w:p w:rsidR="00A618CE" w:rsidRDefault="00A618CE" w:rsidP="00A618CE">
      <w:r>
        <w:rPr>
          <w:rFonts w:ascii="MS Gothic" w:eastAsia="MS Gothic" w:hAnsi="MS Gothic" w:cs="MS Gothic" w:hint="eastAsia"/>
        </w:rPr>
        <w:t>堂宇</w:t>
      </w:r>
      <w:r>
        <w:t xml:space="preserve"> [dōu] /halls and shrines/</w:t>
      </w:r>
    </w:p>
    <w:p w:rsidR="00A618CE" w:rsidRDefault="00A618CE" w:rsidP="00A618CE">
      <w:r>
        <w:rPr>
          <w:rFonts w:ascii="MS Gothic" w:eastAsia="MS Gothic" w:hAnsi="MS Gothic" w:cs="MS Gothic" w:hint="eastAsia"/>
        </w:rPr>
        <w:t>堂屋</w:t>
      </w:r>
      <w:r>
        <w:t xml:space="preserve"> [dōoku] /a hall/</w:t>
      </w:r>
    </w:p>
    <w:p w:rsidR="00A618CE" w:rsidRDefault="00A618CE" w:rsidP="00A618CE">
      <w:r>
        <w:rPr>
          <w:rFonts w:ascii="MS Gothic" w:eastAsia="MS Gothic" w:hAnsi="MS Gothic" w:cs="MS Gothic" w:hint="eastAsia"/>
        </w:rPr>
        <w:t>堂殿</w:t>
      </w:r>
      <w:r>
        <w:t xml:space="preserve"> [dōten] /pavilion/</w:t>
      </w:r>
    </w:p>
    <w:p w:rsidR="00A618CE" w:rsidRDefault="00A618CE" w:rsidP="00A618CE">
      <w:r>
        <w:rPr>
          <w:rFonts w:ascii="MS Gothic" w:eastAsia="MS Gothic" w:hAnsi="MS Gothic" w:cs="MS Gothic" w:hint="eastAsia"/>
        </w:rPr>
        <w:t>堂舍</w:t>
      </w:r>
      <w:r>
        <w:t xml:space="preserve"> [dōsha] /a hall/</w:t>
      </w:r>
    </w:p>
    <w:p w:rsidR="00A618CE" w:rsidRDefault="00A618CE" w:rsidP="00A618CE">
      <w:r>
        <w:rPr>
          <w:rFonts w:ascii="MS Gothic" w:eastAsia="MS Gothic" w:hAnsi="MS Gothic" w:cs="MS Gothic" w:hint="eastAsia"/>
        </w:rPr>
        <w:t>堂行</w:t>
      </w:r>
      <w:r>
        <w:t xml:space="preserve"> [dōan] /rector's assistant/</w:t>
      </w:r>
    </w:p>
    <w:p w:rsidR="00A618CE" w:rsidRDefault="00A618CE" w:rsidP="00A618CE">
      <w:r>
        <w:rPr>
          <w:rFonts w:ascii="MS Gothic" w:eastAsia="MS Gothic" w:hAnsi="MS Gothic" w:cs="MS Gothic" w:hint="eastAsia"/>
        </w:rPr>
        <w:t>堂達</w:t>
      </w:r>
      <w:r>
        <w:t xml:space="preserve"> [dōtatsu] /distributor of missals, or liturgies/</w:t>
      </w:r>
    </w:p>
    <w:p w:rsidR="00A618CE" w:rsidRDefault="00A618CE" w:rsidP="00A618CE">
      <w:r>
        <w:rPr>
          <w:rFonts w:ascii="MS Gothic" w:eastAsia="MS Gothic" w:hAnsi="MS Gothic" w:cs="MS Gothic" w:hint="eastAsia"/>
        </w:rPr>
        <w:t>堂閣</w:t>
      </w:r>
      <w:r>
        <w:t xml:space="preserve"> [dōkaku] /a hall/</w:t>
      </w:r>
    </w:p>
    <w:p w:rsidR="00A618CE" w:rsidRDefault="00A618CE" w:rsidP="00A618CE">
      <w:r>
        <w:rPr>
          <w:rFonts w:ascii="MS Gothic" w:eastAsia="MS Gothic" w:hAnsi="MS Gothic" w:cs="MS Gothic" w:hint="eastAsia"/>
        </w:rPr>
        <w:t>堂頭</w:t>
      </w:r>
      <w:r>
        <w:t xml:space="preserve"> [dō chō] /chief monk/</w:t>
      </w:r>
    </w:p>
    <w:p w:rsidR="00A618CE" w:rsidRDefault="00A618CE" w:rsidP="00A618CE">
      <w:r>
        <w:rPr>
          <w:rFonts w:ascii="MS Gothic" w:eastAsia="MS Gothic" w:hAnsi="MS Gothic" w:cs="MS Gothic" w:hint="eastAsia"/>
        </w:rPr>
        <w:t>堅</w:t>
      </w:r>
      <w:r>
        <w:t xml:space="preserve"> [ken] /hard/</w:t>
      </w:r>
    </w:p>
    <w:p w:rsidR="00A618CE" w:rsidRDefault="00A618CE" w:rsidP="00A618CE">
      <w:r>
        <w:rPr>
          <w:rFonts w:ascii="MS Gothic" w:eastAsia="MS Gothic" w:hAnsi="MS Gothic" w:cs="MS Gothic" w:hint="eastAsia"/>
        </w:rPr>
        <w:t>堅伏</w:t>
      </w:r>
      <w:r>
        <w:t xml:space="preserve"> [Kenpuku] /Kimpila/</w:t>
      </w:r>
    </w:p>
    <w:p w:rsidR="00A618CE" w:rsidRDefault="00A618CE" w:rsidP="00A618CE">
      <w:r>
        <w:rPr>
          <w:rFonts w:ascii="MS Gothic" w:eastAsia="MS Gothic" w:hAnsi="MS Gothic" w:cs="MS Gothic" w:hint="eastAsia"/>
        </w:rPr>
        <w:t>堅住</w:t>
      </w:r>
      <w:r>
        <w:t xml:space="preserve"> [kenjū] /firmly remains/</w:t>
      </w:r>
    </w:p>
    <w:p w:rsidR="00A618CE" w:rsidRDefault="00A618CE" w:rsidP="00A618CE">
      <w:r>
        <w:rPr>
          <w:rFonts w:ascii="MS Gothic" w:eastAsia="MS Gothic" w:hAnsi="MS Gothic" w:cs="MS Gothic" w:hint="eastAsia"/>
        </w:rPr>
        <w:t>堅信</w:t>
      </w:r>
      <w:r>
        <w:t xml:space="preserve"> [kenshin] /firm faith/</w:t>
      </w:r>
    </w:p>
    <w:p w:rsidR="00A618CE" w:rsidRDefault="00A618CE" w:rsidP="00A618CE">
      <w:r>
        <w:rPr>
          <w:rFonts w:ascii="MS Gothic" w:eastAsia="MS Gothic" w:hAnsi="MS Gothic" w:cs="MS Gothic" w:hint="eastAsia"/>
        </w:rPr>
        <w:t>堅力</w:t>
      </w:r>
      <w:r>
        <w:t xml:space="preserve"> [kenriki] /power of firmness/</w:t>
      </w:r>
    </w:p>
    <w:p w:rsidR="00A618CE" w:rsidRDefault="00A618CE" w:rsidP="00A618CE">
      <w:r>
        <w:rPr>
          <w:rFonts w:ascii="MS Gothic" w:eastAsia="MS Gothic" w:hAnsi="MS Gothic" w:cs="MS Gothic" w:hint="eastAsia"/>
        </w:rPr>
        <w:t>堅力持</w:t>
      </w:r>
      <w:r>
        <w:t xml:space="preserve"> [kenrikiji] /holding with the power of firmness/</w:t>
      </w:r>
    </w:p>
    <w:p w:rsidR="00A618CE" w:rsidRDefault="00A618CE" w:rsidP="00A618CE">
      <w:r>
        <w:rPr>
          <w:rFonts w:ascii="MS Gothic" w:eastAsia="MS Gothic" w:hAnsi="MS Gothic" w:cs="MS Gothic" w:hint="eastAsia"/>
        </w:rPr>
        <w:t>堅力持性</w:t>
      </w:r>
      <w:r>
        <w:t xml:space="preserve"> [kenrikiji shō] /tenacity/</w:t>
      </w:r>
    </w:p>
    <w:p w:rsidR="00A618CE" w:rsidRDefault="00A618CE" w:rsidP="00A618CE">
      <w:r>
        <w:rPr>
          <w:rFonts w:ascii="MS Gothic" w:eastAsia="MS Gothic" w:hAnsi="MS Gothic" w:cs="MS Gothic" w:hint="eastAsia"/>
        </w:rPr>
        <w:lastRenderedPageBreak/>
        <w:t>堅厚</w:t>
      </w:r>
      <w:r>
        <w:t xml:space="preserve"> [kenkō] /solid mass/</w:t>
      </w:r>
    </w:p>
    <w:p w:rsidR="00A618CE" w:rsidRDefault="00A618CE" w:rsidP="00A618CE">
      <w:r>
        <w:rPr>
          <w:rFonts w:ascii="MS Gothic" w:eastAsia="MS Gothic" w:hAnsi="MS Gothic" w:cs="MS Gothic" w:hint="eastAsia"/>
        </w:rPr>
        <w:t>堅叔迦</w:t>
      </w:r>
      <w:r>
        <w:t xml:space="preserve"> [kenshukuka] /(Skt. kiṃśuka)/</w:t>
      </w:r>
    </w:p>
    <w:p w:rsidR="00A618CE" w:rsidRDefault="00A618CE" w:rsidP="00A618CE">
      <w:r>
        <w:rPr>
          <w:rFonts w:ascii="MS Gothic" w:eastAsia="MS Gothic" w:hAnsi="MS Gothic" w:cs="MS Gothic" w:hint="eastAsia"/>
        </w:rPr>
        <w:t>堅固</w:t>
      </w:r>
      <w:r>
        <w:t xml:space="preserve"> [ken go] /solid/</w:t>
      </w:r>
    </w:p>
    <w:p w:rsidR="00A618CE" w:rsidRDefault="00A618CE" w:rsidP="00A618CE">
      <w:r>
        <w:rPr>
          <w:rFonts w:ascii="MS Gothic" w:eastAsia="MS Gothic" w:hAnsi="MS Gothic" w:cs="MS Gothic" w:hint="eastAsia"/>
        </w:rPr>
        <w:t>堅固不可動</w:t>
      </w:r>
      <w:r>
        <w:t xml:space="preserve"> [kengo fukadō] /strong and immoveable/</w:t>
      </w:r>
    </w:p>
    <w:p w:rsidR="00A618CE" w:rsidRDefault="00A618CE" w:rsidP="00A618CE">
      <w:r>
        <w:rPr>
          <w:rFonts w:ascii="MS Gothic" w:eastAsia="MS Gothic" w:hAnsi="MS Gothic" w:cs="MS Gothic" w:hint="eastAsia"/>
        </w:rPr>
        <w:t>堅固勇猛</w:t>
      </w:r>
      <w:r>
        <w:t xml:space="preserve"> [kenko yōmō] /resolute strenuous effort/</w:t>
      </w:r>
    </w:p>
    <w:p w:rsidR="00A618CE" w:rsidRDefault="00A618CE" w:rsidP="00A618CE">
      <w:r>
        <w:rPr>
          <w:rFonts w:ascii="MS Gothic" w:eastAsia="MS Gothic" w:hAnsi="MS Gothic" w:cs="MS Gothic" w:hint="eastAsia"/>
        </w:rPr>
        <w:t>堅固對治</w:t>
      </w:r>
      <w:r>
        <w:t xml:space="preserve"> [kenko taiji] /resolute correction/</w:t>
      </w:r>
    </w:p>
    <w:p w:rsidR="00A618CE" w:rsidRDefault="00A618CE" w:rsidP="00A618CE">
      <w:r>
        <w:rPr>
          <w:rFonts w:ascii="MS Gothic" w:eastAsia="MS Gothic" w:hAnsi="MS Gothic" w:cs="MS Gothic" w:hint="eastAsia"/>
        </w:rPr>
        <w:t>堅固想</w:t>
      </w:r>
      <w:r>
        <w:t xml:space="preserve"> [kenko sō] /steadfast thought/</w:t>
      </w:r>
    </w:p>
    <w:p w:rsidR="00A618CE" w:rsidRDefault="00A618CE" w:rsidP="00A618CE">
      <w:r>
        <w:rPr>
          <w:rFonts w:ascii="MS Gothic" w:eastAsia="MS Gothic" w:hAnsi="MS Gothic" w:cs="MS Gothic" w:hint="eastAsia"/>
        </w:rPr>
        <w:t>堅固意</w:t>
      </w:r>
      <w:r>
        <w:t xml:space="preserve"> [kenkoi] /Dṛṣadhṛṣaya/</w:t>
      </w:r>
    </w:p>
    <w:p w:rsidR="00A618CE" w:rsidRDefault="00A618CE" w:rsidP="00A618CE">
      <w:r>
        <w:rPr>
          <w:rFonts w:ascii="MS Gothic" w:eastAsia="MS Gothic" w:hAnsi="MS Gothic" w:cs="MS Gothic" w:hint="eastAsia"/>
        </w:rPr>
        <w:t>堅固意樂</w:t>
      </w:r>
      <w:r>
        <w:t xml:space="preserve"> [kenko igyō] /firm intention/</w:t>
      </w:r>
    </w:p>
    <w:p w:rsidR="00A618CE" w:rsidRDefault="00A618CE" w:rsidP="00A618CE">
      <w:r>
        <w:rPr>
          <w:rFonts w:ascii="MS Gothic" w:eastAsia="MS Gothic" w:hAnsi="MS Gothic" w:cs="MS Gothic" w:hint="eastAsia"/>
        </w:rPr>
        <w:t>堅固慧</w:t>
      </w:r>
      <w:r>
        <w:t xml:space="preserve"> [Kenko e] /strong in wisdom/</w:t>
      </w:r>
    </w:p>
    <w:p w:rsidR="00A618CE" w:rsidRDefault="00A618CE" w:rsidP="00A618CE">
      <w:r>
        <w:rPr>
          <w:rFonts w:ascii="MS Gothic" w:eastAsia="MS Gothic" w:hAnsi="MS Gothic" w:cs="MS Gothic" w:hint="eastAsia"/>
        </w:rPr>
        <w:t>堅固林</w:t>
      </w:r>
      <w:r>
        <w:t xml:space="preserve"> [Kengo rin] /Śāla Forest/</w:t>
      </w:r>
    </w:p>
    <w:p w:rsidR="00A618CE" w:rsidRDefault="00A618CE" w:rsidP="00A618CE">
      <w:r>
        <w:rPr>
          <w:rFonts w:ascii="MS Gothic" w:eastAsia="MS Gothic" w:hAnsi="MS Gothic" w:cs="MS Gothic" w:hint="eastAsia"/>
        </w:rPr>
        <w:t>堅固相續</w:t>
      </w:r>
      <w:r>
        <w:t xml:space="preserve"> [kenko sōzoku] /firmly continuing/</w:t>
      </w:r>
    </w:p>
    <w:p w:rsidR="00A618CE" w:rsidRDefault="00A618CE" w:rsidP="00A618CE">
      <w:r>
        <w:rPr>
          <w:rFonts w:ascii="MS Gothic" w:eastAsia="MS Gothic" w:hAnsi="MS Gothic" w:cs="MS Gothic" w:hint="eastAsia"/>
        </w:rPr>
        <w:t>堅固願</w:t>
      </w:r>
      <w:r>
        <w:t xml:space="preserve"> [kenko gan] /firm vow(s)/</w:t>
      </w:r>
    </w:p>
    <w:p w:rsidR="00A618CE" w:rsidRDefault="00A618CE" w:rsidP="00A618CE">
      <w:r>
        <w:rPr>
          <w:rFonts w:ascii="MS Gothic" w:eastAsia="MS Gothic" w:hAnsi="MS Gothic" w:cs="MS Gothic" w:hint="eastAsia"/>
        </w:rPr>
        <w:t>堅執</w:t>
      </w:r>
      <w:r>
        <w:t xml:space="preserve"> [kenshū] /rigid attachment/</w:t>
      </w:r>
    </w:p>
    <w:p w:rsidR="00A618CE" w:rsidRDefault="00A618CE" w:rsidP="00A618CE">
      <w:r>
        <w:rPr>
          <w:rFonts w:ascii="MS Gothic" w:eastAsia="MS Gothic" w:hAnsi="MS Gothic" w:cs="MS Gothic" w:hint="eastAsia"/>
        </w:rPr>
        <w:t>堅實</w:t>
      </w:r>
      <w:r>
        <w:t xml:space="preserve"> [ken jitsu] /intrinsic/</w:t>
      </w:r>
    </w:p>
    <w:p w:rsidR="00A618CE" w:rsidRDefault="00A618CE" w:rsidP="00A618CE">
      <w:r>
        <w:rPr>
          <w:rFonts w:ascii="MS Gothic" w:eastAsia="MS Gothic" w:hAnsi="MS Gothic" w:cs="MS Gothic" w:hint="eastAsia"/>
        </w:rPr>
        <w:t>堅實心</w:t>
      </w:r>
      <w:r>
        <w:t xml:space="preserve"> [kenjitsu shin] /the real mind with which all sentient beings are endowed/</w:t>
      </w:r>
    </w:p>
    <w:p w:rsidR="00A618CE" w:rsidRDefault="00A618CE" w:rsidP="00A618CE">
      <w:r>
        <w:rPr>
          <w:rFonts w:ascii="MS Gothic" w:eastAsia="MS Gothic" w:hAnsi="MS Gothic" w:cs="MS Gothic" w:hint="eastAsia"/>
        </w:rPr>
        <w:t>堅意</w:t>
      </w:r>
      <w:r>
        <w:t xml:space="preserve"> [Ken'i] /Sthiramati/</w:t>
      </w:r>
    </w:p>
    <w:p w:rsidR="00A618CE" w:rsidRDefault="00A618CE" w:rsidP="00A618CE">
      <w:r>
        <w:rPr>
          <w:rFonts w:ascii="MS Gothic" w:eastAsia="MS Gothic" w:hAnsi="MS Gothic" w:cs="MS Gothic" w:hint="eastAsia"/>
        </w:rPr>
        <w:t>堅慧</w:t>
      </w:r>
      <w:r>
        <w:t xml:space="preserve"> [Kenne] /Sthiramati/</w:t>
      </w:r>
    </w:p>
    <w:p w:rsidR="00A618CE" w:rsidRDefault="00A618CE" w:rsidP="00A618CE">
      <w:r>
        <w:rPr>
          <w:rFonts w:ascii="MS Gothic" w:eastAsia="MS Gothic" w:hAnsi="MS Gothic" w:cs="MS Gothic" w:hint="eastAsia"/>
        </w:rPr>
        <w:t>堅慧論師</w:t>
      </w:r>
      <w:r>
        <w:t xml:space="preserve"> [Ken'e ronshi] /Treatise Master Sthiramati/</w:t>
      </w:r>
    </w:p>
    <w:p w:rsidR="00A618CE" w:rsidRDefault="00A618CE" w:rsidP="00A618CE">
      <w:r>
        <w:rPr>
          <w:rFonts w:ascii="MS Gothic" w:eastAsia="MS Gothic" w:hAnsi="MS Gothic" w:cs="MS Gothic" w:hint="eastAsia"/>
        </w:rPr>
        <w:t>堅持</w:t>
      </w:r>
      <w:r>
        <w:t xml:space="preserve"> [kenji] /maintain firmly /</w:t>
      </w:r>
    </w:p>
    <w:p w:rsidR="00A618CE" w:rsidRDefault="00A618CE" w:rsidP="00A618CE">
      <w:r>
        <w:rPr>
          <w:rFonts w:ascii="MS Gothic" w:eastAsia="MS Gothic" w:hAnsi="MS Gothic" w:cs="MS Gothic" w:hint="eastAsia"/>
        </w:rPr>
        <w:t>堅持禁戒</w:t>
      </w:r>
      <w:r>
        <w:t xml:space="preserve"> [kenji gonkai] /to observe the precepts strictly/</w:t>
      </w:r>
    </w:p>
    <w:p w:rsidR="00A618CE" w:rsidRDefault="00A618CE" w:rsidP="00A618CE">
      <w:r>
        <w:rPr>
          <w:rFonts w:ascii="MS Gothic" w:eastAsia="MS Gothic" w:hAnsi="MS Gothic" w:cs="MS Gothic" w:hint="eastAsia"/>
        </w:rPr>
        <w:t>堅智</w:t>
      </w:r>
      <w:r>
        <w:t xml:space="preserve"> [Kenchi] /firm knowledge/</w:t>
      </w:r>
    </w:p>
    <w:p w:rsidR="00A618CE" w:rsidRDefault="00A618CE" w:rsidP="00A618CE">
      <w:r>
        <w:rPr>
          <w:rFonts w:ascii="MS Gothic" w:eastAsia="MS Gothic" w:hAnsi="MS Gothic" w:cs="MS Gothic" w:hint="eastAsia"/>
        </w:rPr>
        <w:t>堅林</w:t>
      </w:r>
      <w:r>
        <w:t xml:space="preserve"> [Kenrin] /Śāla Forest/</w:t>
      </w:r>
    </w:p>
    <w:p w:rsidR="00A618CE" w:rsidRDefault="00A618CE" w:rsidP="00A618CE">
      <w:r>
        <w:rPr>
          <w:rFonts w:ascii="MS Gothic" w:eastAsia="MS Gothic" w:hAnsi="MS Gothic" w:cs="MS Gothic" w:hint="eastAsia"/>
        </w:rPr>
        <w:t>堅正</w:t>
      </w:r>
      <w:r>
        <w:t xml:space="preserve"> [kenshō] /resolute/</w:t>
      </w:r>
    </w:p>
    <w:p w:rsidR="00A618CE" w:rsidRDefault="00A618CE" w:rsidP="00A618CE">
      <w:r>
        <w:rPr>
          <w:rFonts w:ascii="MS Gothic" w:eastAsia="MS Gothic" w:hAnsi="MS Gothic" w:cs="MS Gothic" w:hint="eastAsia"/>
        </w:rPr>
        <w:t>堅法</w:t>
      </w:r>
      <w:r>
        <w:t xml:space="preserve"> [kenpō] /firm dharmas/</w:t>
      </w:r>
    </w:p>
    <w:p w:rsidR="00A618CE" w:rsidRDefault="00A618CE" w:rsidP="00A618CE">
      <w:r>
        <w:rPr>
          <w:rFonts w:ascii="MS Gothic" w:eastAsia="MS Gothic" w:hAnsi="MS Gothic" w:cs="MS Gothic" w:hint="eastAsia"/>
        </w:rPr>
        <w:t>堅滿</w:t>
      </w:r>
      <w:r>
        <w:t xml:space="preserve"> [Kenman] /Dhṛtiparipūrṇa/</w:t>
      </w:r>
    </w:p>
    <w:p w:rsidR="00A618CE" w:rsidRDefault="00A618CE" w:rsidP="00A618CE">
      <w:r>
        <w:rPr>
          <w:rFonts w:ascii="MS Gothic" w:eastAsia="MS Gothic" w:hAnsi="MS Gothic" w:cs="MS Gothic" w:hint="eastAsia"/>
        </w:rPr>
        <w:t>堅滿菩薩</w:t>
      </w:r>
      <w:r>
        <w:t xml:space="preserve"> [Kenman bosatsu] /Dhṛtiparipūrṇa/</w:t>
      </w:r>
    </w:p>
    <w:p w:rsidR="00A618CE" w:rsidRDefault="00A618CE" w:rsidP="00A618CE">
      <w:r>
        <w:rPr>
          <w:rFonts w:ascii="MS Gothic" w:eastAsia="MS Gothic" w:hAnsi="MS Gothic" w:cs="MS Gothic" w:hint="eastAsia"/>
        </w:rPr>
        <w:t>堅牢</w:t>
      </w:r>
      <w:r>
        <w:t xml:space="preserve"> [kenrō] /firm and stable/</w:t>
      </w:r>
    </w:p>
    <w:p w:rsidR="00A618CE" w:rsidRDefault="00A618CE" w:rsidP="00A618CE">
      <w:r>
        <w:rPr>
          <w:rFonts w:ascii="MS Gothic" w:eastAsia="MS Gothic" w:hAnsi="MS Gothic" w:cs="MS Gothic" w:hint="eastAsia"/>
        </w:rPr>
        <w:t>堅牢地天</w:t>
      </w:r>
      <w:r>
        <w:t xml:space="preserve"> [Kenrō jiten] /Pṛthivī/</w:t>
      </w:r>
    </w:p>
    <w:p w:rsidR="00A618CE" w:rsidRDefault="00A618CE" w:rsidP="00A618CE">
      <w:r>
        <w:rPr>
          <w:rFonts w:ascii="MS Gothic" w:eastAsia="MS Gothic" w:hAnsi="MS Gothic" w:cs="MS Gothic" w:hint="eastAsia"/>
        </w:rPr>
        <w:t>堅牢地祇</w:t>
      </w:r>
      <w:r>
        <w:t xml:space="preserve"> [Kenrō jigi] /Pṛthivī/</w:t>
      </w:r>
    </w:p>
    <w:p w:rsidR="00A618CE" w:rsidRDefault="00A618CE" w:rsidP="00A618CE">
      <w:r>
        <w:rPr>
          <w:rFonts w:ascii="MS Gothic" w:eastAsia="MS Gothic" w:hAnsi="MS Gothic" w:cs="MS Gothic" w:hint="eastAsia"/>
        </w:rPr>
        <w:lastRenderedPageBreak/>
        <w:t>堅牢地神</w:t>
      </w:r>
      <w:r>
        <w:t xml:space="preserve"> [Kenrō jijin] /Pṛthivī/</w:t>
      </w:r>
    </w:p>
    <w:p w:rsidR="00A618CE" w:rsidRDefault="00A618CE" w:rsidP="00A618CE">
      <w:r>
        <w:rPr>
          <w:rFonts w:ascii="MS Gothic" w:eastAsia="MS Gothic" w:hAnsi="MS Gothic" w:cs="MS Gothic" w:hint="eastAsia"/>
        </w:rPr>
        <w:t>堅猛</w:t>
      </w:r>
      <w:r>
        <w:t xml:space="preserve"> [kenmō] /adamant/</w:t>
      </w:r>
    </w:p>
    <w:p w:rsidR="00A618CE" w:rsidRDefault="00A618CE" w:rsidP="00A618CE">
      <w:r>
        <w:rPr>
          <w:rFonts w:ascii="MS Gothic" w:eastAsia="MS Gothic" w:hAnsi="MS Gothic" w:cs="MS Gothic" w:hint="eastAsia"/>
        </w:rPr>
        <w:t>堅肉</w:t>
      </w:r>
      <w:r>
        <w:t xml:space="preserve"> [kenniku] /firm/</w:t>
      </w:r>
    </w:p>
    <w:p w:rsidR="00A618CE" w:rsidRDefault="00A618CE" w:rsidP="00A618CE">
      <w:r>
        <w:rPr>
          <w:rFonts w:ascii="MS Gothic" w:eastAsia="MS Gothic" w:hAnsi="MS Gothic" w:cs="MS Gothic" w:hint="eastAsia"/>
        </w:rPr>
        <w:t>堅著不捨</w:t>
      </w:r>
      <w:r>
        <w:t xml:space="preserve"> [kenjaku fusha] /rigidly attached, unable to relinquish/</w:t>
      </w:r>
    </w:p>
    <w:p w:rsidR="00A618CE" w:rsidRDefault="00A618CE" w:rsidP="00A618CE">
      <w:r>
        <w:rPr>
          <w:rFonts w:ascii="MS Gothic" w:eastAsia="MS Gothic" w:hAnsi="MS Gothic" w:cs="MS Gothic" w:hint="eastAsia"/>
        </w:rPr>
        <w:t>堅誓師子</w:t>
      </w:r>
      <w:r>
        <w:t xml:space="preserve"> [Kensei Shishi] /the firmly vowing lion/</w:t>
      </w:r>
    </w:p>
    <w:p w:rsidR="00A618CE" w:rsidRDefault="00A618CE" w:rsidP="00A618CE">
      <w:r>
        <w:rPr>
          <w:rFonts w:ascii="MS Gothic" w:eastAsia="MS Gothic" w:hAnsi="MS Gothic" w:cs="MS Gothic" w:hint="eastAsia"/>
        </w:rPr>
        <w:t>堅護</w:t>
      </w:r>
      <w:r>
        <w:t xml:space="preserve"> [Kengo] /Bhadrapāla/</w:t>
      </w:r>
    </w:p>
    <w:p w:rsidR="00A618CE" w:rsidRDefault="00A618CE" w:rsidP="00A618CE">
      <w:r>
        <w:rPr>
          <w:rFonts w:ascii="MS Gothic" w:eastAsia="MS Gothic" w:hAnsi="MS Gothic" w:cs="MS Gothic" w:hint="eastAsia"/>
        </w:rPr>
        <w:t>堅黑栴檀</w:t>
      </w:r>
      <w:r>
        <w:t xml:space="preserve"> [kenkoku sendan] /lit. a hard black sandalwood/</w:t>
      </w:r>
    </w:p>
    <w:p w:rsidR="00A618CE" w:rsidRDefault="00A618CE" w:rsidP="00A618CE">
      <w:r>
        <w:rPr>
          <w:rFonts w:ascii="MS Gothic" w:eastAsia="MS Gothic" w:hAnsi="MS Gothic" w:cs="MS Gothic" w:hint="eastAsia"/>
        </w:rPr>
        <w:t>堆</w:t>
      </w:r>
      <w:r>
        <w:t xml:space="preserve"> [tai] /a heap/</w:t>
      </w:r>
    </w:p>
    <w:p w:rsidR="00A618CE" w:rsidRDefault="00A618CE" w:rsidP="00A618CE">
      <w:r>
        <w:rPr>
          <w:rFonts w:ascii="MS Gothic" w:eastAsia="MS Gothic" w:hAnsi="MS Gothic" w:cs="MS Gothic" w:hint="eastAsia"/>
        </w:rPr>
        <w:t>堆壓地獄</w:t>
      </w:r>
      <w:r>
        <w:t xml:space="preserve"> [taiatsu jigoku] /the hell of crushing/</w:t>
      </w:r>
    </w:p>
    <w:p w:rsidR="00A618CE" w:rsidRDefault="00A618CE" w:rsidP="00A618CE">
      <w:r>
        <w:rPr>
          <w:rFonts w:ascii="MS Gothic" w:eastAsia="MS Gothic" w:hAnsi="MS Gothic" w:cs="MS Gothic" w:hint="eastAsia"/>
        </w:rPr>
        <w:t>堆惕鬼</w:t>
      </w:r>
      <w:r>
        <w:t xml:space="preserve"> [taiteki ki] /a demon of the nerves/</w:t>
      </w:r>
    </w:p>
    <w:p w:rsidR="00A618CE" w:rsidRDefault="00A618CE" w:rsidP="00A618CE">
      <w:r>
        <w:rPr>
          <w:rFonts w:ascii="MS Gothic" w:eastAsia="MS Gothic" w:hAnsi="MS Gothic" w:cs="MS Gothic" w:hint="eastAsia"/>
        </w:rPr>
        <w:t>堆阜</w:t>
      </w:r>
      <w:r>
        <w:t xml:space="preserve"> [taifu] /a hill/</w:t>
      </w:r>
    </w:p>
    <w:p w:rsidR="00A618CE" w:rsidRDefault="00A618CE" w:rsidP="00A618CE">
      <w:r>
        <w:rPr>
          <w:rFonts w:ascii="MS Gothic" w:eastAsia="MS Gothic" w:hAnsi="MS Gothic" w:cs="MS Gothic" w:hint="eastAsia"/>
        </w:rPr>
        <w:t>堊塗</w:t>
      </w:r>
      <w:r>
        <w:t xml:space="preserve"> [azu] /daubs with (?)/</w:t>
      </w:r>
    </w:p>
    <w:p w:rsidR="00A618CE" w:rsidRDefault="00A618CE" w:rsidP="00A618CE">
      <w:r>
        <w:rPr>
          <w:rFonts w:ascii="MS Gothic" w:eastAsia="MS Gothic" w:hAnsi="MS Gothic" w:cs="MS Gothic" w:hint="eastAsia"/>
        </w:rPr>
        <w:t>堊飾</w:t>
      </w:r>
      <w:r>
        <w:t xml:space="preserve"> [ashoku] /decorates with whitewash/</w:t>
      </w:r>
    </w:p>
    <w:p w:rsidR="00A618CE" w:rsidRDefault="00A618CE" w:rsidP="00A618CE">
      <w:r>
        <w:rPr>
          <w:rFonts w:ascii="MS Gothic" w:eastAsia="MS Gothic" w:hAnsi="MS Gothic" w:cs="MS Gothic" w:hint="eastAsia"/>
        </w:rPr>
        <w:t>堕負</w:t>
      </w:r>
      <w:r>
        <w:t xml:space="preserve"> [dafu] /defeat in debate/</w:t>
      </w:r>
    </w:p>
    <w:p w:rsidR="00A618CE" w:rsidRDefault="00A618CE" w:rsidP="00A618CE">
      <w:r>
        <w:rPr>
          <w:rFonts w:ascii="MS Gothic" w:eastAsia="MS Gothic" w:hAnsi="MS Gothic" w:cs="MS Gothic" w:hint="eastAsia"/>
        </w:rPr>
        <w:t>堙羅那</w:t>
      </w:r>
      <w:r>
        <w:t xml:space="preserve"> [Inrana] /Airāvana/</w:t>
      </w:r>
    </w:p>
    <w:p w:rsidR="00A618CE" w:rsidRDefault="00A618CE" w:rsidP="00A618CE">
      <w:r>
        <w:rPr>
          <w:rFonts w:ascii="MS Gothic" w:eastAsia="MS Gothic" w:hAnsi="MS Gothic" w:cs="MS Gothic" w:hint="eastAsia"/>
        </w:rPr>
        <w:t>堪</w:t>
      </w:r>
      <w:r>
        <w:t xml:space="preserve"> [kan] /to bear/</w:t>
      </w:r>
    </w:p>
    <w:p w:rsidR="00A618CE" w:rsidRDefault="00A618CE" w:rsidP="00A618CE">
      <w:r>
        <w:rPr>
          <w:rFonts w:ascii="MS Gothic" w:eastAsia="MS Gothic" w:hAnsi="MS Gothic" w:cs="MS Gothic" w:hint="eastAsia"/>
        </w:rPr>
        <w:t>堪任</w:t>
      </w:r>
      <w:r>
        <w:t xml:space="preserve"> [kannin] /fit/</w:t>
      </w:r>
    </w:p>
    <w:p w:rsidR="00A618CE" w:rsidRDefault="00A618CE" w:rsidP="00A618CE">
      <w:r>
        <w:rPr>
          <w:rFonts w:ascii="MS Gothic" w:eastAsia="MS Gothic" w:hAnsi="MS Gothic" w:cs="MS Gothic" w:hint="eastAsia"/>
        </w:rPr>
        <w:t>堪任性</w:t>
      </w:r>
      <w:r>
        <w:t xml:space="preserve"> [kannin shō] /adaptability/</w:t>
      </w:r>
    </w:p>
    <w:p w:rsidR="00A618CE" w:rsidRDefault="00A618CE" w:rsidP="00A618CE">
      <w:r>
        <w:rPr>
          <w:rFonts w:ascii="MS Gothic" w:eastAsia="MS Gothic" w:hAnsi="MS Gothic" w:cs="MS Gothic" w:hint="eastAsia"/>
        </w:rPr>
        <w:t>堪忍</w:t>
      </w:r>
      <w:r>
        <w:t xml:space="preserve"> [kannin] /forbearance/</w:t>
      </w:r>
    </w:p>
    <w:p w:rsidR="00A618CE" w:rsidRDefault="00A618CE" w:rsidP="00A618CE">
      <w:r>
        <w:rPr>
          <w:rFonts w:ascii="MS Gothic" w:eastAsia="MS Gothic" w:hAnsi="MS Gothic" w:cs="MS Gothic" w:hint="eastAsia"/>
        </w:rPr>
        <w:t>堪忍世界</w:t>
      </w:r>
      <w:r>
        <w:t xml:space="preserve"> [kannin sekai] /world that must be endured/</w:t>
      </w:r>
    </w:p>
    <w:p w:rsidR="00A618CE" w:rsidRDefault="00A618CE" w:rsidP="00A618CE">
      <w:r>
        <w:rPr>
          <w:rFonts w:ascii="MS Gothic" w:eastAsia="MS Gothic" w:hAnsi="MS Gothic" w:cs="MS Gothic" w:hint="eastAsia"/>
        </w:rPr>
        <w:t>堪忍力</w:t>
      </w:r>
      <w:r>
        <w:t xml:space="preserve"> [kanninriki] /power of great tolerance/</w:t>
      </w:r>
    </w:p>
    <w:p w:rsidR="00A618CE" w:rsidRDefault="00A618CE" w:rsidP="00A618CE">
      <w:r>
        <w:rPr>
          <w:rFonts w:ascii="MS Gothic" w:eastAsia="MS Gothic" w:hAnsi="MS Gothic" w:cs="MS Gothic" w:hint="eastAsia"/>
        </w:rPr>
        <w:t>堪忍問難</w:t>
      </w:r>
      <w:r>
        <w:t xml:space="preserve"> [kannin monnan] /patiently put up with difficult questions/</w:t>
      </w:r>
    </w:p>
    <w:p w:rsidR="00A618CE" w:rsidRDefault="00A618CE" w:rsidP="00A618CE">
      <w:r>
        <w:rPr>
          <w:rFonts w:ascii="MS Gothic" w:eastAsia="MS Gothic" w:hAnsi="MS Gothic" w:cs="MS Gothic" w:hint="eastAsia"/>
        </w:rPr>
        <w:t>堪忍地</w:t>
      </w:r>
      <w:r>
        <w:t xml:space="preserve"> [kannin ji] /ground of endurance/</w:t>
      </w:r>
    </w:p>
    <w:p w:rsidR="00A618CE" w:rsidRDefault="00A618CE" w:rsidP="00A618CE">
      <w:r>
        <w:rPr>
          <w:rFonts w:ascii="MS Gothic" w:eastAsia="MS Gothic" w:hAnsi="MS Gothic" w:cs="MS Gothic" w:hint="eastAsia"/>
        </w:rPr>
        <w:t>堪淨</w:t>
      </w:r>
      <w:r>
        <w:t xml:space="preserve"> [kanjō] /superb purity/</w:t>
      </w:r>
    </w:p>
    <w:p w:rsidR="00A618CE" w:rsidRDefault="00A618CE" w:rsidP="00A618CE">
      <w:r>
        <w:rPr>
          <w:rFonts w:ascii="MS Gothic" w:eastAsia="MS Gothic" w:hAnsi="MS Gothic" w:cs="MS Gothic" w:hint="eastAsia"/>
        </w:rPr>
        <w:t>堪耐</w:t>
      </w:r>
      <w:r>
        <w:t xml:space="preserve"> [kantai] /to endure/</w:t>
      </w:r>
    </w:p>
    <w:p w:rsidR="00A618CE" w:rsidRDefault="00A618CE" w:rsidP="00A618CE">
      <w:r>
        <w:rPr>
          <w:rFonts w:ascii="MS Gothic" w:eastAsia="MS Gothic" w:hAnsi="MS Gothic" w:cs="MS Gothic" w:hint="eastAsia"/>
        </w:rPr>
        <w:t>堪能</w:t>
      </w:r>
      <w:r>
        <w:t xml:space="preserve"> [kannō] /capable/</w:t>
      </w:r>
    </w:p>
    <w:p w:rsidR="00A618CE" w:rsidRDefault="00A618CE" w:rsidP="00A618CE">
      <w:r>
        <w:rPr>
          <w:rFonts w:ascii="MS Gothic" w:eastAsia="MS Gothic" w:hAnsi="MS Gothic" w:cs="MS Gothic" w:hint="eastAsia"/>
        </w:rPr>
        <w:t>堪能性</w:t>
      </w:r>
      <w:r>
        <w:t xml:space="preserve"> [kannōshō] /capability/</w:t>
      </w:r>
    </w:p>
    <w:p w:rsidR="00A618CE" w:rsidRDefault="00A618CE" w:rsidP="00A618CE">
      <w:r>
        <w:rPr>
          <w:rFonts w:ascii="MS Gothic" w:eastAsia="MS Gothic" w:hAnsi="MS Gothic" w:cs="MS Gothic" w:hint="eastAsia"/>
        </w:rPr>
        <w:t>報</w:t>
      </w:r>
      <w:r>
        <w:t xml:space="preserve"> [hō] /retribution/</w:t>
      </w:r>
    </w:p>
    <w:p w:rsidR="00A618CE" w:rsidRDefault="00A618CE" w:rsidP="00A618CE">
      <w:r>
        <w:rPr>
          <w:rFonts w:ascii="MS Gothic" w:eastAsia="MS Gothic" w:hAnsi="MS Gothic" w:cs="MS Gothic" w:hint="eastAsia"/>
        </w:rPr>
        <w:t>報事</w:t>
      </w:r>
      <w:r>
        <w:t xml:space="preserve"> [hōji] /retributive events/</w:t>
      </w:r>
    </w:p>
    <w:p w:rsidR="00A618CE" w:rsidRDefault="00A618CE" w:rsidP="00A618CE">
      <w:r>
        <w:rPr>
          <w:rFonts w:ascii="MS Gothic" w:eastAsia="MS Gothic" w:hAnsi="MS Gothic" w:cs="MS Gothic" w:hint="eastAsia"/>
        </w:rPr>
        <w:t>報佛</w:t>
      </w:r>
      <w:r>
        <w:t xml:space="preserve"> [hōbutsu] /reward-body buddha/</w:t>
      </w:r>
    </w:p>
    <w:p w:rsidR="00A618CE" w:rsidRDefault="00A618CE" w:rsidP="00A618CE">
      <w:r>
        <w:rPr>
          <w:rFonts w:ascii="MS Gothic" w:eastAsia="MS Gothic" w:hAnsi="MS Gothic" w:cs="MS Gothic" w:hint="eastAsia"/>
        </w:rPr>
        <w:lastRenderedPageBreak/>
        <w:t>報佛菩提</w:t>
      </w:r>
      <w:r>
        <w:t xml:space="preserve"> [hōbutsu bodai] /enlightenment of the reward-body buddha/</w:t>
      </w:r>
    </w:p>
    <w:p w:rsidR="00A618CE" w:rsidRDefault="00A618CE" w:rsidP="00A618CE">
      <w:r>
        <w:rPr>
          <w:rFonts w:ascii="MS Gothic" w:eastAsia="MS Gothic" w:hAnsi="MS Gothic" w:cs="MS Gothic" w:hint="eastAsia"/>
        </w:rPr>
        <w:t>報佛身土</w:t>
      </w:r>
      <w:r>
        <w:t xml:space="preserve"> [hō busshin do] /land of the response-body buddha/</w:t>
      </w:r>
    </w:p>
    <w:p w:rsidR="00A618CE" w:rsidRDefault="00A618CE" w:rsidP="00A618CE">
      <w:r>
        <w:rPr>
          <w:rFonts w:ascii="MS Gothic" w:eastAsia="MS Gothic" w:hAnsi="MS Gothic" w:cs="MS Gothic" w:hint="eastAsia"/>
        </w:rPr>
        <w:t>報冤行</w:t>
      </w:r>
      <w:r>
        <w:t xml:space="preserve"> [hōen gyō] /practice of [acceptance of] retribution of enmity/</w:t>
      </w:r>
    </w:p>
    <w:p w:rsidR="00A618CE" w:rsidRDefault="00A618CE" w:rsidP="00A618CE">
      <w:r>
        <w:rPr>
          <w:rFonts w:ascii="MS Gothic" w:eastAsia="MS Gothic" w:hAnsi="MS Gothic" w:cs="MS Gothic" w:hint="eastAsia"/>
        </w:rPr>
        <w:t>報化佛</w:t>
      </w:r>
      <w:r>
        <w:t xml:space="preserve"> [hōkebutsu] /reward-body buddha and transformation-body buddha/</w:t>
      </w:r>
    </w:p>
    <w:p w:rsidR="00A618CE" w:rsidRDefault="00A618CE" w:rsidP="00A618CE">
      <w:r>
        <w:rPr>
          <w:rFonts w:ascii="MS Gothic" w:eastAsia="MS Gothic" w:hAnsi="MS Gothic" w:cs="MS Gothic" w:hint="eastAsia"/>
        </w:rPr>
        <w:t>報命</w:t>
      </w:r>
      <w:r>
        <w:t xml:space="preserve"> [hōmyō] /life as retribution/</w:t>
      </w:r>
    </w:p>
    <w:p w:rsidR="00A618CE" w:rsidRDefault="00A618CE" w:rsidP="00A618CE">
      <w:r>
        <w:rPr>
          <w:rFonts w:ascii="MS Gothic" w:eastAsia="MS Gothic" w:hAnsi="MS Gothic" w:cs="MS Gothic" w:hint="eastAsia"/>
        </w:rPr>
        <w:t>報因</w:t>
      </w:r>
      <w:r>
        <w:t xml:space="preserve"> [hō in] /cause of retribution/</w:t>
      </w:r>
    </w:p>
    <w:p w:rsidR="00A618CE" w:rsidRDefault="00A618CE" w:rsidP="00A618CE">
      <w:r>
        <w:rPr>
          <w:rFonts w:ascii="MS Gothic" w:eastAsia="MS Gothic" w:hAnsi="MS Gothic" w:cs="MS Gothic" w:hint="eastAsia"/>
        </w:rPr>
        <w:t>報土</w:t>
      </w:r>
      <w:r>
        <w:t xml:space="preserve"> [hōdo] /reward-land/</w:t>
      </w:r>
    </w:p>
    <w:p w:rsidR="00A618CE" w:rsidRDefault="00A618CE" w:rsidP="00A618CE">
      <w:r>
        <w:rPr>
          <w:rFonts w:ascii="MS Gothic" w:eastAsia="MS Gothic" w:hAnsi="MS Gothic" w:cs="MS Gothic" w:hint="eastAsia"/>
        </w:rPr>
        <w:t>報地</w:t>
      </w:r>
      <w:r>
        <w:t xml:space="preserve"> [hōchi] /enjoyment land/</w:t>
      </w:r>
    </w:p>
    <w:p w:rsidR="00A618CE" w:rsidRDefault="00A618CE" w:rsidP="00A618CE">
      <w:r>
        <w:rPr>
          <w:rFonts w:ascii="MS Gothic" w:eastAsia="MS Gothic" w:hAnsi="MS Gothic" w:cs="MS Gothic" w:hint="eastAsia"/>
        </w:rPr>
        <w:t>報女</w:t>
      </w:r>
      <w:r>
        <w:t xml:space="preserve"> [hōnyo] /a (real) female body obtained based on karmic retribution/</w:t>
      </w:r>
    </w:p>
    <w:p w:rsidR="00A618CE" w:rsidRDefault="00A618CE" w:rsidP="00A618CE">
      <w:r>
        <w:rPr>
          <w:rFonts w:ascii="MS Gothic" w:eastAsia="MS Gothic" w:hAnsi="MS Gothic" w:cs="MS Gothic" w:hint="eastAsia"/>
        </w:rPr>
        <w:t>報得</w:t>
      </w:r>
      <w:r>
        <w:t xml:space="preserve"> [hōtoku] /to attain by retribution/</w:t>
      </w:r>
    </w:p>
    <w:p w:rsidR="00A618CE" w:rsidRDefault="00A618CE" w:rsidP="00A618CE">
      <w:r>
        <w:rPr>
          <w:rFonts w:ascii="MS Gothic" w:eastAsia="MS Gothic" w:hAnsi="MS Gothic" w:cs="MS Gothic" w:hint="eastAsia"/>
        </w:rPr>
        <w:t>報復</w:t>
      </w:r>
      <w:r>
        <w:t xml:space="preserve"> [hōbuku] /to retaliate/</w:t>
      </w:r>
    </w:p>
    <w:p w:rsidR="00A618CE" w:rsidRDefault="00A618CE" w:rsidP="00A618CE">
      <w:r>
        <w:rPr>
          <w:rFonts w:ascii="MS Gothic" w:eastAsia="MS Gothic" w:hAnsi="MS Gothic" w:cs="MS Gothic" w:hint="eastAsia"/>
        </w:rPr>
        <w:t>報怨行</w:t>
      </w:r>
      <w:r>
        <w:t xml:space="preserve"> [hōon gyō] /to practice of (acceptance of) retribution of enmity/</w:t>
      </w:r>
    </w:p>
    <w:p w:rsidR="00A618CE" w:rsidRDefault="00A618CE" w:rsidP="00A618CE">
      <w:r>
        <w:rPr>
          <w:rFonts w:ascii="MS Gothic" w:eastAsia="MS Gothic" w:hAnsi="MS Gothic" w:cs="MS Gothic" w:hint="eastAsia"/>
        </w:rPr>
        <w:t>報恩</w:t>
      </w:r>
      <w:r>
        <w:t xml:space="preserve"> [hō on] /repaying kindness/</w:t>
      </w:r>
    </w:p>
    <w:p w:rsidR="00A618CE" w:rsidRDefault="00A618CE" w:rsidP="00A618CE">
      <w:r>
        <w:rPr>
          <w:rFonts w:ascii="MS Gothic" w:eastAsia="MS Gothic" w:hAnsi="MS Gothic" w:cs="MS Gothic" w:hint="eastAsia"/>
        </w:rPr>
        <w:t>報恩施</w:t>
      </w:r>
      <w:r>
        <w:t xml:space="preserve"> [hōon se] /almsgiving out of gratitude/</w:t>
      </w:r>
    </w:p>
    <w:p w:rsidR="00A618CE" w:rsidRDefault="00A618CE" w:rsidP="00A618CE">
      <w:r>
        <w:rPr>
          <w:rFonts w:ascii="MS Gothic" w:eastAsia="MS Gothic" w:hAnsi="MS Gothic" w:cs="MS Gothic" w:hint="eastAsia"/>
        </w:rPr>
        <w:t>報恩玄則</w:t>
      </w:r>
      <w:r>
        <w:t xml:space="preserve"> [Hōon gensoku] /Baoen Xuanze/</w:t>
      </w:r>
    </w:p>
    <w:p w:rsidR="00A618CE" w:rsidRDefault="00A618CE" w:rsidP="00A618CE">
      <w:r>
        <w:rPr>
          <w:rFonts w:ascii="MS Gothic" w:eastAsia="MS Gothic" w:hAnsi="MS Gothic" w:cs="MS Gothic" w:hint="eastAsia"/>
        </w:rPr>
        <w:t>報恩田</w:t>
      </w:r>
      <w:r>
        <w:t xml:space="preserve"> [hōon den] /field of blessingss/</w:t>
      </w:r>
    </w:p>
    <w:p w:rsidR="00A618CE" w:rsidRDefault="00A618CE" w:rsidP="00A618CE">
      <w:r>
        <w:rPr>
          <w:rFonts w:ascii="MS Gothic" w:eastAsia="MS Gothic" w:hAnsi="MS Gothic" w:cs="MS Gothic" w:hint="eastAsia"/>
        </w:rPr>
        <w:t>報恩經</w:t>
      </w:r>
      <w:r>
        <w:t xml:space="preserve"> [Hōon kyō] /Sūtra on Compassionate Recompense/</w:t>
      </w:r>
    </w:p>
    <w:p w:rsidR="00A618CE" w:rsidRDefault="00A618CE" w:rsidP="00A618CE">
      <w:r>
        <w:rPr>
          <w:rFonts w:ascii="MS Gothic" w:eastAsia="MS Gothic" w:hAnsi="MS Gothic" w:cs="MS Gothic" w:hint="eastAsia"/>
        </w:rPr>
        <w:t>報恩院</w:t>
      </w:r>
      <w:r>
        <w:t xml:space="preserve"> [Hōon in] /Hōonin/</w:t>
      </w:r>
    </w:p>
    <w:p w:rsidR="00A618CE" w:rsidRDefault="00A618CE" w:rsidP="00A618CE">
      <w:r>
        <w:rPr>
          <w:rFonts w:ascii="MS Gothic" w:eastAsia="MS Gothic" w:hAnsi="MS Gothic" w:cs="MS Gothic" w:hint="eastAsia"/>
        </w:rPr>
        <w:t>報應</w:t>
      </w:r>
      <w:r>
        <w:t xml:space="preserve"> [hō'ō] /result/</w:t>
      </w:r>
    </w:p>
    <w:p w:rsidR="00A618CE" w:rsidRDefault="00A618CE" w:rsidP="00A618CE">
      <w:r>
        <w:rPr>
          <w:rFonts w:ascii="MS Gothic" w:eastAsia="MS Gothic" w:hAnsi="MS Gothic" w:cs="MS Gothic" w:hint="eastAsia"/>
        </w:rPr>
        <w:t>報本</w:t>
      </w:r>
      <w:r>
        <w:t xml:space="preserve"> [hōhon] /commemorating the life events of the Buddha/</w:t>
      </w:r>
    </w:p>
    <w:p w:rsidR="00A618CE" w:rsidRDefault="00A618CE" w:rsidP="00A618CE">
      <w:r>
        <w:rPr>
          <w:rFonts w:ascii="MS Gothic" w:eastAsia="MS Gothic" w:hAnsi="MS Gothic" w:cs="MS Gothic" w:hint="eastAsia"/>
        </w:rPr>
        <w:t>報果</w:t>
      </w:r>
      <w:r>
        <w:t xml:space="preserve"> [hōka] /fruits of retribution/</w:t>
      </w:r>
    </w:p>
    <w:p w:rsidR="00A618CE" w:rsidRDefault="00A618CE" w:rsidP="00A618CE">
      <w:r>
        <w:rPr>
          <w:rFonts w:ascii="MS Gothic" w:eastAsia="MS Gothic" w:hAnsi="MS Gothic" w:cs="MS Gothic" w:hint="eastAsia"/>
        </w:rPr>
        <w:t>報沙</w:t>
      </w:r>
      <w:r>
        <w:t xml:space="preserve"> [Hōsha] /Pauṣa/</w:t>
      </w:r>
    </w:p>
    <w:p w:rsidR="00A618CE" w:rsidRDefault="00A618CE" w:rsidP="00A618CE">
      <w:r>
        <w:rPr>
          <w:rFonts w:ascii="MS Gothic" w:eastAsia="MS Gothic" w:hAnsi="MS Gothic" w:cs="MS Gothic" w:hint="eastAsia"/>
        </w:rPr>
        <w:t>報瑟置迦</w:t>
      </w:r>
      <w:r>
        <w:t xml:space="preserve"> [hōshichika] /conducive to welfare/</w:t>
      </w:r>
    </w:p>
    <w:p w:rsidR="00A618CE" w:rsidRDefault="00A618CE" w:rsidP="00A618CE">
      <w:r>
        <w:rPr>
          <w:rFonts w:ascii="MS Gothic" w:eastAsia="MS Gothic" w:hAnsi="MS Gothic" w:cs="MS Gothic" w:hint="eastAsia"/>
        </w:rPr>
        <w:t>報生</w:t>
      </w:r>
      <w:r>
        <w:t xml:space="preserve"> [hōshō] /[produced due to] retribution/</w:t>
      </w:r>
    </w:p>
    <w:p w:rsidR="00A618CE" w:rsidRDefault="00A618CE" w:rsidP="00A618CE">
      <w:r>
        <w:rPr>
          <w:rFonts w:ascii="MS Gothic" w:eastAsia="MS Gothic" w:hAnsi="MS Gothic" w:cs="MS Gothic" w:hint="eastAsia"/>
        </w:rPr>
        <w:t>報生三昧</w:t>
      </w:r>
      <w:r>
        <w:t xml:space="preserve"> [hōshō zanmai] /samādhi produced from retribution/</w:t>
      </w:r>
    </w:p>
    <w:p w:rsidR="00A618CE" w:rsidRDefault="00A618CE" w:rsidP="00A618CE">
      <w:r>
        <w:rPr>
          <w:rFonts w:ascii="MS Gothic" w:eastAsia="MS Gothic" w:hAnsi="MS Gothic" w:cs="MS Gothic" w:hint="eastAsia"/>
        </w:rPr>
        <w:t>報答</w:t>
      </w:r>
      <w:r>
        <w:t xml:space="preserve"> [hōtō] /to reply/</w:t>
      </w:r>
    </w:p>
    <w:p w:rsidR="00A618CE" w:rsidRDefault="00A618CE" w:rsidP="00A618CE">
      <w:r>
        <w:rPr>
          <w:rFonts w:ascii="MS Gothic" w:eastAsia="MS Gothic" w:hAnsi="MS Gothic" w:cs="MS Gothic" w:hint="eastAsia"/>
        </w:rPr>
        <w:t>報緣</w:t>
      </w:r>
      <w:r>
        <w:t xml:space="preserve"> [hōen] /the causes and conditions of karmic retribution/</w:t>
      </w:r>
    </w:p>
    <w:p w:rsidR="00A618CE" w:rsidRDefault="00A618CE" w:rsidP="00A618CE">
      <w:r>
        <w:rPr>
          <w:rFonts w:ascii="MS Gothic" w:eastAsia="MS Gothic" w:hAnsi="MS Gothic" w:cs="MS Gothic" w:hint="eastAsia"/>
        </w:rPr>
        <w:t>報謝</w:t>
      </w:r>
      <w:r>
        <w:t xml:space="preserve"> [hōsha] /to acknowledge and thank/</w:t>
      </w:r>
    </w:p>
    <w:p w:rsidR="00A618CE" w:rsidRDefault="00A618CE" w:rsidP="00A618CE">
      <w:r>
        <w:rPr>
          <w:rFonts w:ascii="MS Gothic" w:eastAsia="MS Gothic" w:hAnsi="MS Gothic" w:cs="MS Gothic" w:hint="eastAsia"/>
        </w:rPr>
        <w:t>報身</w:t>
      </w:r>
      <w:r>
        <w:t xml:space="preserve"> [hōshin] /reward body/</w:t>
      </w:r>
    </w:p>
    <w:p w:rsidR="00A618CE" w:rsidRDefault="00A618CE" w:rsidP="00A618CE">
      <w:r>
        <w:rPr>
          <w:rFonts w:ascii="MS Gothic" w:eastAsia="MS Gothic" w:hAnsi="MS Gothic" w:cs="MS Gothic" w:hint="eastAsia"/>
        </w:rPr>
        <w:t>報身佛</w:t>
      </w:r>
      <w:r>
        <w:t xml:space="preserve"> [hōjin butsu] /reward-body buddha/</w:t>
      </w:r>
    </w:p>
    <w:p w:rsidR="00A618CE" w:rsidRDefault="00A618CE" w:rsidP="00A618CE">
      <w:r>
        <w:rPr>
          <w:rFonts w:ascii="MS Gothic" w:eastAsia="MS Gothic" w:hAnsi="MS Gothic" w:cs="MS Gothic" w:hint="eastAsia"/>
        </w:rPr>
        <w:lastRenderedPageBreak/>
        <w:t>報通</w:t>
      </w:r>
      <w:r>
        <w:t xml:space="preserve"> [hōtsū] /recompense power/</w:t>
      </w:r>
    </w:p>
    <w:p w:rsidR="00A618CE" w:rsidRDefault="00A618CE" w:rsidP="00A618CE">
      <w:r>
        <w:rPr>
          <w:rFonts w:ascii="MS Gothic" w:eastAsia="MS Gothic" w:hAnsi="MS Gothic" w:cs="MS Gothic" w:hint="eastAsia"/>
        </w:rPr>
        <w:t>報障</w:t>
      </w:r>
      <w:r>
        <w:t xml:space="preserve"> [hōshō] /obstruction of one's retribution/</w:t>
      </w:r>
    </w:p>
    <w:p w:rsidR="00A618CE" w:rsidRDefault="00A618CE" w:rsidP="00A618CE">
      <w:r>
        <w:rPr>
          <w:rFonts w:ascii="MS Gothic" w:eastAsia="MS Gothic" w:hAnsi="MS Gothic" w:cs="MS Gothic" w:hint="eastAsia"/>
        </w:rPr>
        <w:t>場</w:t>
      </w:r>
      <w:r>
        <w:t xml:space="preserve"> [jō] /place/</w:t>
      </w:r>
    </w:p>
    <w:p w:rsidR="00A618CE" w:rsidRDefault="00A618CE" w:rsidP="00A618CE">
      <w:r>
        <w:rPr>
          <w:rFonts w:ascii="MS Gothic" w:eastAsia="MS Gothic" w:hAnsi="MS Gothic" w:cs="MS Gothic" w:hint="eastAsia"/>
        </w:rPr>
        <w:t>堵羅</w:t>
      </w:r>
      <w:r>
        <w:t xml:space="preserve"> [tora] /tūla/</w:t>
      </w:r>
    </w:p>
    <w:p w:rsidR="00A618CE" w:rsidRDefault="00A618CE" w:rsidP="00A618CE">
      <w:r>
        <w:rPr>
          <w:rFonts w:ascii="MS Gothic" w:eastAsia="MS Gothic" w:hAnsi="MS Gothic" w:cs="MS Gothic" w:hint="eastAsia"/>
        </w:rPr>
        <w:t>塊</w:t>
      </w:r>
      <w:r>
        <w:t xml:space="preserve"> [gi] /a clod/</w:t>
      </w:r>
    </w:p>
    <w:p w:rsidR="00A618CE" w:rsidRDefault="00A618CE" w:rsidP="00A618CE">
      <w:r>
        <w:rPr>
          <w:rFonts w:ascii="MS Gothic" w:eastAsia="MS Gothic" w:hAnsi="MS Gothic" w:cs="MS Gothic" w:hint="eastAsia"/>
        </w:rPr>
        <w:t>塊石</w:t>
      </w:r>
      <w:r>
        <w:t xml:space="preserve"> [kaiseki] /clumps of dirt and stones/</w:t>
      </w:r>
    </w:p>
    <w:p w:rsidR="00A618CE" w:rsidRDefault="00A618CE" w:rsidP="00A618CE">
      <w:r>
        <w:rPr>
          <w:rFonts w:ascii="MS Gothic" w:eastAsia="MS Gothic" w:hAnsi="MS Gothic" w:cs="MS Gothic" w:hint="eastAsia"/>
        </w:rPr>
        <w:t>塑</w:t>
      </w:r>
      <w:r>
        <w:t xml:space="preserve"> [so] /to form out of earth/</w:t>
      </w:r>
    </w:p>
    <w:p w:rsidR="00A618CE" w:rsidRDefault="00A618CE" w:rsidP="00A618CE">
      <w:r>
        <w:rPr>
          <w:rFonts w:ascii="MS Gothic" w:eastAsia="MS Gothic" w:hAnsi="MS Gothic" w:cs="MS Gothic" w:hint="eastAsia"/>
        </w:rPr>
        <w:t>塑像</w:t>
      </w:r>
      <w:r>
        <w:t xml:space="preserve"> [sozō] /to model images/</w:t>
      </w:r>
    </w:p>
    <w:p w:rsidR="00A618CE" w:rsidRDefault="00A618CE" w:rsidP="00A618CE">
      <w:r>
        <w:rPr>
          <w:rFonts w:ascii="MS Gothic" w:eastAsia="MS Gothic" w:hAnsi="MS Gothic" w:cs="MS Gothic" w:hint="eastAsia"/>
        </w:rPr>
        <w:t>塔</w:t>
      </w:r>
      <w:r>
        <w:t xml:space="preserve"> [tō] /stūpa/</w:t>
      </w:r>
    </w:p>
    <w:p w:rsidR="00A618CE" w:rsidRDefault="00A618CE" w:rsidP="00A618CE">
      <w:r>
        <w:rPr>
          <w:rFonts w:ascii="MS Gothic" w:eastAsia="MS Gothic" w:hAnsi="MS Gothic" w:cs="MS Gothic" w:hint="eastAsia"/>
        </w:rPr>
        <w:t>塔像</w:t>
      </w:r>
      <w:r>
        <w:t xml:space="preserve"> [tōzō] /stūpas and images/</w:t>
      </w:r>
    </w:p>
    <w:p w:rsidR="00A618CE" w:rsidRDefault="00A618CE" w:rsidP="00A618CE">
      <w:r>
        <w:rPr>
          <w:rFonts w:ascii="MS Gothic" w:eastAsia="MS Gothic" w:hAnsi="MS Gothic" w:cs="MS Gothic" w:hint="eastAsia"/>
        </w:rPr>
        <w:t>塔婆</w:t>
      </w:r>
      <w:r>
        <w:t xml:space="preserve"> [tōba] /shrine/</w:t>
      </w:r>
    </w:p>
    <w:p w:rsidR="00A618CE" w:rsidRDefault="00A618CE" w:rsidP="00A618CE">
      <w:r>
        <w:rPr>
          <w:rFonts w:ascii="MS Gothic" w:eastAsia="MS Gothic" w:hAnsi="MS Gothic" w:cs="MS Gothic" w:hint="eastAsia"/>
        </w:rPr>
        <w:t>塔寺</w:t>
      </w:r>
      <w:r>
        <w:t xml:space="preserve"> [tōji] /stūpa/</w:t>
      </w:r>
    </w:p>
    <w:p w:rsidR="00A618CE" w:rsidRDefault="00A618CE" w:rsidP="00A618CE">
      <w:r>
        <w:rPr>
          <w:rFonts w:ascii="MS Gothic" w:eastAsia="MS Gothic" w:hAnsi="MS Gothic" w:cs="MS Gothic" w:hint="eastAsia"/>
        </w:rPr>
        <w:t>塔廟</w:t>
      </w:r>
      <w:r>
        <w:t xml:space="preserve"> [tōbyō] /pagodas/</w:t>
      </w:r>
    </w:p>
    <w:p w:rsidR="00A618CE" w:rsidRDefault="00A618CE" w:rsidP="00A618CE">
      <w:r>
        <w:rPr>
          <w:rFonts w:ascii="MS Gothic" w:eastAsia="MS Gothic" w:hAnsi="MS Gothic" w:cs="MS Gothic" w:hint="eastAsia"/>
        </w:rPr>
        <w:t>塔碑</w:t>
      </w:r>
      <w:r>
        <w:t xml:space="preserve"> [tōhi] /stūpa, /</w:t>
      </w:r>
    </w:p>
    <w:p w:rsidR="00A618CE" w:rsidRDefault="00A618CE" w:rsidP="00A618CE">
      <w:r>
        <w:rPr>
          <w:rFonts w:ascii="MS Gothic" w:eastAsia="MS Gothic" w:hAnsi="MS Gothic" w:cs="MS Gothic" w:hint="eastAsia"/>
        </w:rPr>
        <w:t>塔記</w:t>
      </w:r>
      <w:r>
        <w:t xml:space="preserve"> [tōki] /memorial-stele biography/</w:t>
      </w:r>
    </w:p>
    <w:p w:rsidR="00A618CE" w:rsidRDefault="00A618CE" w:rsidP="00A618CE">
      <w:r>
        <w:rPr>
          <w:rFonts w:ascii="MS Gothic" w:eastAsia="MS Gothic" w:hAnsi="MS Gothic" w:cs="MS Gothic" w:hint="eastAsia"/>
        </w:rPr>
        <w:t>塔頭</w:t>
      </w:r>
      <w:r>
        <w:t xml:space="preserve"> [tōtō] /stūpa hall/</w:t>
      </w:r>
    </w:p>
    <w:p w:rsidR="00A618CE" w:rsidRDefault="00A618CE" w:rsidP="00A618CE">
      <w:r>
        <w:rPr>
          <w:rFonts w:ascii="MS Gothic" w:eastAsia="MS Gothic" w:hAnsi="MS Gothic" w:cs="MS Gothic" w:hint="eastAsia"/>
        </w:rPr>
        <w:t>塗</w:t>
      </w:r>
      <w:r>
        <w:t xml:space="preserve"> [to] /to smear/</w:t>
      </w:r>
    </w:p>
    <w:p w:rsidR="00A618CE" w:rsidRDefault="00A618CE" w:rsidP="00A618CE">
      <w:r>
        <w:rPr>
          <w:rFonts w:ascii="MS Gothic" w:eastAsia="MS Gothic" w:hAnsi="MS Gothic" w:cs="MS Gothic" w:hint="eastAsia"/>
        </w:rPr>
        <w:t>塗割</w:t>
      </w:r>
      <w:r>
        <w:t xml:space="preserve"> [zukatsu] /to anoint or cut off/</w:t>
      </w:r>
    </w:p>
    <w:p w:rsidR="00A618CE" w:rsidRDefault="00A618CE" w:rsidP="00A618CE">
      <w:r>
        <w:rPr>
          <w:rFonts w:ascii="MS Gothic" w:eastAsia="MS Gothic" w:hAnsi="MS Gothic" w:cs="MS Gothic" w:hint="eastAsia"/>
        </w:rPr>
        <w:t>塗毒鼓</w:t>
      </w:r>
      <w:r>
        <w:t xml:space="preserve"> [dokutenniku] /drum stained with poison/</w:t>
      </w:r>
    </w:p>
    <w:p w:rsidR="00A618CE" w:rsidRDefault="00A618CE" w:rsidP="00A618CE">
      <w:r>
        <w:rPr>
          <w:rFonts w:ascii="MS Gothic" w:eastAsia="MS Gothic" w:hAnsi="MS Gothic" w:cs="MS Gothic" w:hint="eastAsia"/>
        </w:rPr>
        <w:t>塗治</w:t>
      </w:r>
      <w:r>
        <w:t xml:space="preserve"> [zuji] /daubs/</w:t>
      </w:r>
    </w:p>
    <w:p w:rsidR="00A618CE" w:rsidRDefault="00A618CE" w:rsidP="00A618CE">
      <w:r>
        <w:rPr>
          <w:rFonts w:ascii="MS Gothic" w:eastAsia="MS Gothic" w:hAnsi="MS Gothic" w:cs="MS Gothic" w:hint="eastAsia"/>
        </w:rPr>
        <w:t>塗灰</w:t>
      </w:r>
      <w:r>
        <w:t xml:space="preserve"> [tokai] /to daub one's body with ashes/</w:t>
      </w:r>
    </w:p>
    <w:p w:rsidR="00A618CE" w:rsidRDefault="00A618CE" w:rsidP="00A618CE">
      <w:r>
        <w:rPr>
          <w:rFonts w:ascii="MS Gothic" w:eastAsia="MS Gothic" w:hAnsi="MS Gothic" w:cs="MS Gothic" w:hint="eastAsia"/>
        </w:rPr>
        <w:t>塗灰外道</w:t>
      </w:r>
      <w:r>
        <w:t xml:space="preserve"> [zuke gedō] /ascetics who smeared their bodies with ash/</w:t>
      </w:r>
    </w:p>
    <w:p w:rsidR="00A618CE" w:rsidRDefault="00A618CE" w:rsidP="00A618CE">
      <w:r>
        <w:rPr>
          <w:rFonts w:ascii="MS Gothic" w:eastAsia="MS Gothic" w:hAnsi="MS Gothic" w:cs="MS Gothic" w:hint="eastAsia"/>
        </w:rPr>
        <w:t>塗足油</w:t>
      </w:r>
      <w:r>
        <w:t xml:space="preserve"> [zusokuyu] /oil rubbed on the feet/</w:t>
      </w:r>
    </w:p>
    <w:p w:rsidR="00A618CE" w:rsidRDefault="00A618CE" w:rsidP="00A618CE">
      <w:r>
        <w:rPr>
          <w:rFonts w:ascii="MS Gothic" w:eastAsia="MS Gothic" w:hAnsi="MS Gothic" w:cs="MS Gothic" w:hint="eastAsia"/>
        </w:rPr>
        <w:t>塗身</w:t>
      </w:r>
      <w:r>
        <w:t xml:space="preserve"> [zushin] /to rub with unctuous substances/</w:t>
      </w:r>
    </w:p>
    <w:p w:rsidR="00A618CE" w:rsidRDefault="00A618CE" w:rsidP="00A618CE">
      <w:r>
        <w:rPr>
          <w:rFonts w:ascii="MS Gothic" w:eastAsia="MS Gothic" w:hAnsi="MS Gothic" w:cs="MS Gothic" w:hint="eastAsia"/>
        </w:rPr>
        <w:t>塗身按摩</w:t>
      </w:r>
      <w:r>
        <w:t xml:space="preserve"> [zushin anma] /to apply and run in [massage with] unguents (oils)/</w:t>
      </w:r>
    </w:p>
    <w:p w:rsidR="00A618CE" w:rsidRDefault="00A618CE" w:rsidP="00A618CE">
      <w:r>
        <w:rPr>
          <w:rFonts w:ascii="MS Gothic" w:eastAsia="MS Gothic" w:hAnsi="MS Gothic" w:cs="MS Gothic" w:hint="eastAsia"/>
        </w:rPr>
        <w:t>塗飾香鬘</w:t>
      </w:r>
      <w:r>
        <w:t xml:space="preserve"> [zushoku kōman] /decorating oneself with jewelry and perfume/</w:t>
      </w:r>
    </w:p>
    <w:p w:rsidR="00A618CE" w:rsidRDefault="00A618CE" w:rsidP="00A618CE">
      <w:r>
        <w:rPr>
          <w:rFonts w:ascii="MS Gothic" w:eastAsia="MS Gothic" w:hAnsi="MS Gothic" w:cs="MS Gothic" w:hint="eastAsia"/>
        </w:rPr>
        <w:t>塗香</w:t>
      </w:r>
      <w:r>
        <w:t xml:space="preserve"> [zukō] /to rub the body with incense or scent to worship Buddha/</w:t>
      </w:r>
    </w:p>
    <w:p w:rsidR="00A618CE" w:rsidRDefault="00A618CE" w:rsidP="00A618CE">
      <w:r>
        <w:rPr>
          <w:rFonts w:ascii="MS Gothic" w:eastAsia="MS Gothic" w:hAnsi="MS Gothic" w:cs="MS Gothic" w:hint="eastAsia"/>
        </w:rPr>
        <w:t>塚</w:t>
      </w:r>
      <w:r>
        <w:t xml:space="preserve"> [chō] /mound/</w:t>
      </w:r>
    </w:p>
    <w:p w:rsidR="00A618CE" w:rsidRDefault="00A618CE" w:rsidP="00A618CE">
      <w:r>
        <w:rPr>
          <w:rFonts w:ascii="MS Gothic" w:eastAsia="MS Gothic" w:hAnsi="MS Gothic" w:cs="MS Gothic" w:hint="eastAsia"/>
        </w:rPr>
        <w:t>塚間</w:t>
      </w:r>
      <w:r>
        <w:t xml:space="preserve"> [chōgen] /living in or near a cemetery/</w:t>
      </w:r>
    </w:p>
    <w:p w:rsidR="00A618CE" w:rsidRDefault="00A618CE" w:rsidP="00A618CE">
      <w:r>
        <w:rPr>
          <w:rFonts w:ascii="MS Gothic" w:eastAsia="MS Gothic" w:hAnsi="MS Gothic" w:cs="MS Gothic" w:hint="eastAsia"/>
        </w:rPr>
        <w:t>塚間住</w:t>
      </w:r>
      <w:r>
        <w:t xml:space="preserve"> [chōken jū] /dwelling in (or near) cemeteries/</w:t>
      </w:r>
    </w:p>
    <w:p w:rsidR="00A618CE" w:rsidRDefault="00A618CE" w:rsidP="00A618CE">
      <w:r>
        <w:rPr>
          <w:rFonts w:ascii="MS Gothic" w:eastAsia="MS Gothic" w:hAnsi="MS Gothic" w:cs="MS Gothic" w:hint="eastAsia"/>
        </w:rPr>
        <w:lastRenderedPageBreak/>
        <w:t>塞</w:t>
      </w:r>
      <w:r>
        <w:t xml:space="preserve"> [sai] /to close/</w:t>
      </w:r>
    </w:p>
    <w:p w:rsidR="00A618CE" w:rsidRDefault="00A618CE" w:rsidP="00A618CE">
      <w:r>
        <w:rPr>
          <w:rFonts w:ascii="MS Gothic" w:eastAsia="MS Gothic" w:hAnsi="MS Gothic" w:cs="MS Gothic" w:hint="eastAsia"/>
        </w:rPr>
        <w:t>塞外民族</w:t>
      </w:r>
      <w:r>
        <w:t xml:space="preserve"> [saige minzoku] /Turkic tribes/</w:t>
      </w:r>
    </w:p>
    <w:p w:rsidR="00A618CE" w:rsidRDefault="00A618CE" w:rsidP="00A618CE">
      <w:r>
        <w:rPr>
          <w:rFonts w:ascii="MS Gothic" w:eastAsia="MS Gothic" w:hAnsi="MS Gothic" w:cs="MS Gothic" w:hint="eastAsia"/>
        </w:rPr>
        <w:t>塞建地羅</w:t>
      </w:r>
      <w:r>
        <w:t xml:space="preserve"> [Sokenjira] /Skandhila/</w:t>
      </w:r>
    </w:p>
    <w:p w:rsidR="00A618CE" w:rsidRDefault="00A618CE" w:rsidP="00A618CE">
      <w:r>
        <w:rPr>
          <w:rFonts w:ascii="MS Gothic" w:eastAsia="MS Gothic" w:hAnsi="MS Gothic" w:cs="MS Gothic" w:hint="eastAsia"/>
        </w:rPr>
        <w:t>塞建陀</w:t>
      </w:r>
      <w:r>
        <w:t xml:space="preserve"> [saikenda] /(Skt. skandha)/</w:t>
      </w:r>
    </w:p>
    <w:p w:rsidR="00A618CE" w:rsidRDefault="00A618CE" w:rsidP="00A618CE">
      <w:r>
        <w:rPr>
          <w:rFonts w:ascii="MS Gothic" w:eastAsia="MS Gothic" w:hAnsi="MS Gothic" w:cs="MS Gothic" w:hint="eastAsia"/>
        </w:rPr>
        <w:t>塞建陀羅</w:t>
      </w:r>
      <w:r>
        <w:t xml:space="preserve"> [Saikendara] /Skandhila/</w:t>
      </w:r>
    </w:p>
    <w:p w:rsidR="00A618CE" w:rsidRDefault="00A618CE" w:rsidP="00A618CE">
      <w:r>
        <w:rPr>
          <w:rFonts w:ascii="MS Gothic" w:eastAsia="MS Gothic" w:hAnsi="MS Gothic" w:cs="MS Gothic" w:hint="eastAsia"/>
        </w:rPr>
        <w:t>塞畢力迦</w:t>
      </w:r>
      <w:r>
        <w:t xml:space="preserve"> [saihirika] /spṛkka/</w:t>
      </w:r>
    </w:p>
    <w:p w:rsidR="00A618CE" w:rsidRDefault="00A618CE" w:rsidP="00A618CE">
      <w:r>
        <w:rPr>
          <w:rFonts w:ascii="MS Gothic" w:eastAsia="MS Gothic" w:hAnsi="MS Gothic" w:cs="MS Gothic" w:hint="eastAsia"/>
        </w:rPr>
        <w:t>塞縛悉底迦</w:t>
      </w:r>
      <w:r>
        <w:t xml:space="preserve"> [saibakushiteika] /(Skt. svastika)/</w:t>
      </w:r>
    </w:p>
    <w:p w:rsidR="00A618CE" w:rsidRDefault="00A618CE" w:rsidP="00A618CE">
      <w:r>
        <w:rPr>
          <w:rFonts w:ascii="MS Gothic" w:eastAsia="MS Gothic" w:hAnsi="MS Gothic" w:cs="MS Gothic" w:hint="eastAsia"/>
        </w:rPr>
        <w:t>塞迦</w:t>
      </w:r>
      <w:r>
        <w:t xml:space="preserve"> [Saika] /Scythian/</w:t>
      </w:r>
    </w:p>
    <w:p w:rsidR="00A618CE" w:rsidRDefault="00A618CE" w:rsidP="00A618CE">
      <w:r>
        <w:rPr>
          <w:rFonts w:ascii="MS Gothic" w:eastAsia="MS Gothic" w:hAnsi="MS Gothic" w:cs="MS Gothic" w:hint="eastAsia"/>
        </w:rPr>
        <w:t>塞頗胝加</w:t>
      </w:r>
      <w:r>
        <w:t xml:space="preserve"> [saihachike] /sphāṭika/</w:t>
      </w:r>
    </w:p>
    <w:p w:rsidR="00A618CE" w:rsidRDefault="00A618CE" w:rsidP="00A618CE">
      <w:r>
        <w:rPr>
          <w:rFonts w:ascii="MS Gothic" w:eastAsia="MS Gothic" w:hAnsi="MS Gothic" w:cs="MS Gothic" w:hint="eastAsia"/>
        </w:rPr>
        <w:t>塞頗胝迦</w:t>
      </w:r>
      <w:r>
        <w:t xml:space="preserve"> [saipachika] /sphaṭika/</w:t>
      </w:r>
    </w:p>
    <w:p w:rsidR="00A618CE" w:rsidRDefault="00A618CE" w:rsidP="00A618CE">
      <w:r>
        <w:rPr>
          <w:rFonts w:ascii="MS Gothic" w:eastAsia="MS Gothic" w:hAnsi="MS Gothic" w:cs="MS Gothic" w:hint="eastAsia"/>
        </w:rPr>
        <w:t>塞頗致迦</w:t>
      </w:r>
      <w:r>
        <w:t xml:space="preserve"> [saipachika] /crystal/</w:t>
      </w:r>
    </w:p>
    <w:p w:rsidR="00A618CE" w:rsidRDefault="00A618CE" w:rsidP="00A618CE">
      <w:r>
        <w:rPr>
          <w:rFonts w:ascii="MS Gothic" w:eastAsia="MS Gothic" w:hAnsi="MS Gothic" w:cs="MS Gothic" w:hint="eastAsia"/>
        </w:rPr>
        <w:t>塞齆</w:t>
      </w:r>
      <w:r>
        <w:t xml:space="preserve"> [sokuō] /(the nose) is stopped up/</w:t>
      </w:r>
    </w:p>
    <w:p w:rsidR="00A618CE" w:rsidRDefault="00A618CE" w:rsidP="00A618CE">
      <w:r>
        <w:rPr>
          <w:rFonts w:ascii="MS Gothic" w:eastAsia="MS Gothic" w:hAnsi="MS Gothic" w:cs="MS Gothic" w:hint="eastAsia"/>
        </w:rPr>
        <w:t>塡</w:t>
      </w:r>
      <w:r>
        <w:t xml:space="preserve"> [den] /to fill up/</w:t>
      </w:r>
    </w:p>
    <w:p w:rsidR="00A618CE" w:rsidRDefault="00A618CE" w:rsidP="00A618CE">
      <w:r>
        <w:rPr>
          <w:rFonts w:ascii="MS Gothic" w:eastAsia="MS Gothic" w:hAnsi="MS Gothic" w:cs="MS Gothic" w:hint="eastAsia"/>
        </w:rPr>
        <w:t>塡王</w:t>
      </w:r>
      <w:r>
        <w:t xml:space="preserve"> [Den ō] /Udayana/</w:t>
      </w:r>
    </w:p>
    <w:p w:rsidR="00A618CE" w:rsidRDefault="00A618CE" w:rsidP="00A618CE">
      <w:r>
        <w:rPr>
          <w:rFonts w:ascii="MS Gothic" w:eastAsia="MS Gothic" w:hAnsi="MS Gothic" w:cs="MS Gothic" w:hint="eastAsia"/>
        </w:rPr>
        <w:t>塡陵</w:t>
      </w:r>
      <w:r>
        <w:t xml:space="preserve"> [denryō] /raised mound/</w:t>
      </w:r>
    </w:p>
    <w:p w:rsidR="00A618CE" w:rsidRDefault="00A618CE" w:rsidP="00A618CE">
      <w:r>
        <w:rPr>
          <w:rFonts w:ascii="MS Gothic" w:eastAsia="MS Gothic" w:hAnsi="MS Gothic" w:cs="MS Gothic" w:hint="eastAsia"/>
        </w:rPr>
        <w:t>塢</w:t>
      </w:r>
      <w:r>
        <w:t xml:space="preserve"> [u] /a bank/</w:t>
      </w:r>
    </w:p>
    <w:p w:rsidR="00A618CE" w:rsidRDefault="00A618CE" w:rsidP="00A618CE">
      <w:r>
        <w:rPr>
          <w:rFonts w:ascii="MS Gothic" w:eastAsia="MS Gothic" w:hAnsi="MS Gothic" w:cs="MS Gothic" w:hint="eastAsia"/>
        </w:rPr>
        <w:t>填</w:t>
      </w:r>
      <w:r>
        <w:t xml:space="preserve"> [den] /to fill up/</w:t>
      </w:r>
    </w:p>
    <w:p w:rsidR="00A618CE" w:rsidRDefault="00A618CE" w:rsidP="00A618CE">
      <w:r>
        <w:rPr>
          <w:rFonts w:ascii="MS Gothic" w:eastAsia="MS Gothic" w:hAnsi="MS Gothic" w:cs="MS Gothic" w:hint="eastAsia"/>
        </w:rPr>
        <w:t>塵</w:t>
      </w:r>
      <w:r>
        <w:t xml:space="preserve"> [jin] /object/</w:t>
      </w:r>
    </w:p>
    <w:p w:rsidR="00A618CE" w:rsidRDefault="00A618CE" w:rsidP="00A618CE">
      <w:r>
        <w:rPr>
          <w:rFonts w:ascii="MS Gothic" w:eastAsia="MS Gothic" w:hAnsi="MS Gothic" w:cs="MS Gothic" w:hint="eastAsia"/>
        </w:rPr>
        <w:t>塵世</w:t>
      </w:r>
      <w:r>
        <w:t xml:space="preserve"> [jinse] /defiled realm/</w:t>
      </w:r>
    </w:p>
    <w:p w:rsidR="00A618CE" w:rsidRDefault="00A618CE" w:rsidP="00A618CE">
      <w:r>
        <w:rPr>
          <w:rFonts w:ascii="MS Gothic" w:eastAsia="MS Gothic" w:hAnsi="MS Gothic" w:cs="MS Gothic" w:hint="eastAsia"/>
        </w:rPr>
        <w:t>塵中格外</w:t>
      </w:r>
      <w:r>
        <w:t xml:space="preserve"> [jinchū kakugai] /mundane and transmundane/</w:t>
      </w:r>
    </w:p>
    <w:p w:rsidR="00A618CE" w:rsidRDefault="00A618CE" w:rsidP="00A618CE">
      <w:r>
        <w:rPr>
          <w:rFonts w:ascii="MS Gothic" w:eastAsia="MS Gothic" w:hAnsi="MS Gothic" w:cs="MS Gothic" w:hint="eastAsia"/>
        </w:rPr>
        <w:t>塵事</w:t>
      </w:r>
      <w:r>
        <w:t xml:space="preserve"> [jinji] /object(s)/</w:t>
      </w:r>
    </w:p>
    <w:p w:rsidR="00A618CE" w:rsidRDefault="00A618CE" w:rsidP="00A618CE">
      <w:r>
        <w:rPr>
          <w:rFonts w:ascii="MS Gothic" w:eastAsia="MS Gothic" w:hAnsi="MS Gothic" w:cs="MS Gothic" w:hint="eastAsia"/>
        </w:rPr>
        <w:t>塵分別</w:t>
      </w:r>
      <w:r>
        <w:t xml:space="preserve"> [jin funbetsu] /discrimination of objects/</w:t>
      </w:r>
    </w:p>
    <w:p w:rsidR="00A618CE" w:rsidRDefault="00A618CE" w:rsidP="00A618CE">
      <w:r>
        <w:rPr>
          <w:rFonts w:ascii="MS Gothic" w:eastAsia="MS Gothic" w:hAnsi="MS Gothic" w:cs="MS Gothic" w:hint="eastAsia"/>
        </w:rPr>
        <w:t>塵刹</w:t>
      </w:r>
      <w:r>
        <w:t xml:space="preserve"> [jinsetsu] /lands like dust-motes/</w:t>
      </w:r>
    </w:p>
    <w:p w:rsidR="00A618CE" w:rsidRDefault="00A618CE" w:rsidP="00A618CE">
      <w:r>
        <w:rPr>
          <w:rFonts w:ascii="MS Gothic" w:eastAsia="MS Gothic" w:hAnsi="MS Gothic" w:cs="MS Gothic" w:hint="eastAsia"/>
        </w:rPr>
        <w:t>塵劫</w:t>
      </w:r>
      <w:r>
        <w:t xml:space="preserve"> [jingō] /eons as great in number of all the atoms in the universe/</w:t>
      </w:r>
    </w:p>
    <w:p w:rsidR="00A618CE" w:rsidRDefault="00A618CE" w:rsidP="00A618CE">
      <w:r>
        <w:rPr>
          <w:rFonts w:ascii="MS Gothic" w:eastAsia="MS Gothic" w:hAnsi="MS Gothic" w:cs="MS Gothic" w:hint="eastAsia"/>
        </w:rPr>
        <w:t>塵勞</w:t>
      </w:r>
      <w:r>
        <w:t xml:space="preserve"> [jin rō] /defilement/</w:t>
      </w:r>
    </w:p>
    <w:p w:rsidR="00A618CE" w:rsidRDefault="00A618CE" w:rsidP="00A618CE">
      <w:r>
        <w:rPr>
          <w:rFonts w:ascii="MS Gothic" w:eastAsia="MS Gothic" w:hAnsi="MS Gothic" w:cs="MS Gothic" w:hint="eastAsia"/>
        </w:rPr>
        <w:t>塵勞垢</w:t>
      </w:r>
      <w:r>
        <w:t xml:space="preserve"> [jinrōku] /filth of worldly sufferings/</w:t>
      </w:r>
    </w:p>
    <w:p w:rsidR="00A618CE" w:rsidRDefault="00A618CE" w:rsidP="00A618CE">
      <w:r>
        <w:rPr>
          <w:rFonts w:ascii="MS Gothic" w:eastAsia="MS Gothic" w:hAnsi="MS Gothic" w:cs="MS Gothic" w:hint="eastAsia"/>
        </w:rPr>
        <w:t>塵坌</w:t>
      </w:r>
      <w:r>
        <w:t xml:space="preserve"> [jinpun] /dust/</w:t>
      </w:r>
    </w:p>
    <w:p w:rsidR="00A618CE" w:rsidRDefault="00A618CE" w:rsidP="00A618CE">
      <w:r>
        <w:rPr>
          <w:rFonts w:ascii="MS Gothic" w:eastAsia="MS Gothic" w:hAnsi="MS Gothic" w:cs="MS Gothic" w:hint="eastAsia"/>
        </w:rPr>
        <w:t>塵垢</w:t>
      </w:r>
      <w:r>
        <w:t xml:space="preserve"> [jin'ku] /defilement/</w:t>
      </w:r>
    </w:p>
    <w:p w:rsidR="00A618CE" w:rsidRDefault="00A618CE" w:rsidP="00A618CE">
      <w:r>
        <w:rPr>
          <w:rFonts w:ascii="MS Gothic" w:eastAsia="MS Gothic" w:hAnsi="MS Gothic" w:cs="MS Gothic" w:hint="eastAsia"/>
        </w:rPr>
        <w:t>塵埃</w:t>
      </w:r>
      <w:r>
        <w:t xml:space="preserve"> [jinnai] /dust (mote)/</w:t>
      </w:r>
    </w:p>
    <w:p w:rsidR="00A618CE" w:rsidRDefault="00A618CE" w:rsidP="00A618CE">
      <w:r>
        <w:rPr>
          <w:rFonts w:ascii="MS Gothic" w:eastAsia="MS Gothic" w:hAnsi="MS Gothic" w:cs="MS Gothic" w:hint="eastAsia"/>
        </w:rPr>
        <w:t>塵塵三昧</w:t>
      </w:r>
      <w:r>
        <w:t xml:space="preserve"> [jinjin zanmai] /dust-mote samādhi/</w:t>
      </w:r>
    </w:p>
    <w:p w:rsidR="00A618CE" w:rsidRDefault="00A618CE" w:rsidP="00A618CE">
      <w:r>
        <w:rPr>
          <w:rFonts w:ascii="MS Gothic" w:eastAsia="MS Gothic" w:hAnsi="MS Gothic" w:cs="MS Gothic" w:hint="eastAsia"/>
        </w:rPr>
        <w:lastRenderedPageBreak/>
        <w:t>塵塵刹土</w:t>
      </w:r>
      <w:r>
        <w:t xml:space="preserve"> [jinjin setsudo] /numberless lands/</w:t>
      </w:r>
    </w:p>
    <w:p w:rsidR="00A618CE" w:rsidRDefault="00A618CE" w:rsidP="00A618CE">
      <w:r>
        <w:rPr>
          <w:rFonts w:ascii="MS Gothic" w:eastAsia="MS Gothic" w:hAnsi="MS Gothic" w:cs="MS Gothic" w:hint="eastAsia"/>
        </w:rPr>
        <w:t>塵境</w:t>
      </w:r>
      <w:r>
        <w:t xml:space="preserve"> [jinkyō] /object(s)/</w:t>
      </w:r>
    </w:p>
    <w:p w:rsidR="00A618CE" w:rsidRDefault="00A618CE" w:rsidP="00A618CE">
      <w:r>
        <w:rPr>
          <w:rFonts w:ascii="MS Gothic" w:eastAsia="MS Gothic" w:hAnsi="MS Gothic" w:cs="MS Gothic" w:hint="eastAsia"/>
        </w:rPr>
        <w:t>塵境界</w:t>
      </w:r>
      <w:r>
        <w:t xml:space="preserve"> [jin kyōkai] /objective realms/</w:t>
      </w:r>
    </w:p>
    <w:p w:rsidR="00A618CE" w:rsidRDefault="00A618CE" w:rsidP="00A618CE">
      <w:r>
        <w:rPr>
          <w:rFonts w:ascii="MS Gothic" w:eastAsia="MS Gothic" w:hAnsi="MS Gothic" w:cs="MS Gothic" w:hint="eastAsia"/>
        </w:rPr>
        <w:t>塵妄</w:t>
      </w:r>
      <w:r>
        <w:t xml:space="preserve"> [jinmō] /impure and false/</w:t>
      </w:r>
    </w:p>
    <w:p w:rsidR="00A618CE" w:rsidRDefault="00A618CE" w:rsidP="00A618CE">
      <w:r>
        <w:rPr>
          <w:rFonts w:ascii="MS Gothic" w:eastAsia="MS Gothic" w:hAnsi="MS Gothic" w:cs="MS Gothic" w:hint="eastAsia"/>
        </w:rPr>
        <w:t>塵寰</w:t>
      </w:r>
      <w:r>
        <w:t xml:space="preserve"> [jinkan] /defiled realm/</w:t>
      </w:r>
    </w:p>
    <w:p w:rsidR="00A618CE" w:rsidRDefault="00A618CE" w:rsidP="00A618CE">
      <w:r>
        <w:rPr>
          <w:rFonts w:ascii="MS Gothic" w:eastAsia="MS Gothic" w:hAnsi="MS Gothic" w:cs="MS Gothic" w:hint="eastAsia"/>
        </w:rPr>
        <w:t>塵心</w:t>
      </w:r>
      <w:r>
        <w:t xml:space="preserve"> [jinshin] /defiled mind/</w:t>
      </w:r>
    </w:p>
    <w:p w:rsidR="00A618CE" w:rsidRDefault="00A618CE" w:rsidP="00A618CE">
      <w:r>
        <w:rPr>
          <w:rFonts w:ascii="MS Gothic" w:eastAsia="MS Gothic" w:hAnsi="MS Gothic" w:cs="MS Gothic" w:hint="eastAsia"/>
        </w:rPr>
        <w:t>塵數</w:t>
      </w:r>
      <w:r>
        <w:t xml:space="preserve"> [jin ju] /the number of dust particles/</w:t>
      </w:r>
    </w:p>
    <w:p w:rsidR="00A618CE" w:rsidRDefault="00A618CE" w:rsidP="00A618CE">
      <w:r>
        <w:rPr>
          <w:rFonts w:ascii="MS Gothic" w:eastAsia="MS Gothic" w:hAnsi="MS Gothic" w:cs="MS Gothic" w:hint="eastAsia"/>
        </w:rPr>
        <w:t>塵欲</w:t>
      </w:r>
      <w:r>
        <w:t xml:space="preserve"> [jinyoku] /desire for the six sense objects/</w:t>
      </w:r>
    </w:p>
    <w:p w:rsidR="00A618CE" w:rsidRDefault="00A618CE" w:rsidP="00A618CE">
      <w:r>
        <w:rPr>
          <w:rFonts w:ascii="MS Gothic" w:eastAsia="MS Gothic" w:hAnsi="MS Gothic" w:cs="MS Gothic" w:hint="eastAsia"/>
        </w:rPr>
        <w:t>塵沙</w:t>
      </w:r>
      <w:r>
        <w:t xml:space="preserve"> [jinja] /dust and sand/</w:t>
      </w:r>
    </w:p>
    <w:p w:rsidR="00A618CE" w:rsidRDefault="00A618CE" w:rsidP="00A618CE">
      <w:r>
        <w:rPr>
          <w:rFonts w:ascii="MS Gothic" w:eastAsia="MS Gothic" w:hAnsi="MS Gothic" w:cs="MS Gothic" w:hint="eastAsia"/>
        </w:rPr>
        <w:t>塵沙垢</w:t>
      </w:r>
      <w:r>
        <w:t xml:space="preserve"> [jinja ku] /defilement from innumerable details/</w:t>
      </w:r>
    </w:p>
    <w:p w:rsidR="00A618CE" w:rsidRDefault="00A618CE" w:rsidP="00A618CE">
      <w:r>
        <w:rPr>
          <w:rFonts w:ascii="MS Gothic" w:eastAsia="MS Gothic" w:hAnsi="MS Gothic" w:cs="MS Gothic" w:hint="eastAsia"/>
        </w:rPr>
        <w:t>塵沙怖</w:t>
      </w:r>
      <w:r>
        <w:t xml:space="preserve"> [jinja fu] /the mental disturbances of dealing with innumerable details/</w:t>
      </w:r>
    </w:p>
    <w:p w:rsidR="00A618CE" w:rsidRDefault="00A618CE" w:rsidP="00A618CE">
      <w:r>
        <w:rPr>
          <w:rFonts w:ascii="MS Gothic" w:eastAsia="MS Gothic" w:hAnsi="MS Gothic" w:cs="MS Gothic" w:hint="eastAsia"/>
        </w:rPr>
        <w:t>塵沙惑</w:t>
      </w:r>
      <w:r>
        <w:t xml:space="preserve"> [jinja waku] /mental disturbances of (dealing with) innumerable details/</w:t>
      </w:r>
    </w:p>
    <w:p w:rsidR="00A618CE" w:rsidRDefault="00A618CE" w:rsidP="00A618CE">
      <w:r>
        <w:rPr>
          <w:rFonts w:ascii="MS Gothic" w:eastAsia="MS Gothic" w:hAnsi="MS Gothic" w:cs="MS Gothic" w:hint="eastAsia"/>
        </w:rPr>
        <w:t>塵沙無知</w:t>
      </w:r>
      <w:r>
        <w:t xml:space="preserve"> [jinja muchi] /delusions caused by innumerable details/</w:t>
      </w:r>
    </w:p>
    <w:p w:rsidR="00A618CE" w:rsidRDefault="00A618CE" w:rsidP="00A618CE">
      <w:r>
        <w:rPr>
          <w:rFonts w:ascii="MS Gothic" w:eastAsia="MS Gothic" w:hAnsi="MS Gothic" w:cs="MS Gothic" w:hint="eastAsia"/>
        </w:rPr>
        <w:t>塵沙無知惑</w:t>
      </w:r>
      <w:r>
        <w:t xml:space="preserve"> [jinja muchi waku] /mental disturbances of dealing with innumerable details/</w:t>
      </w:r>
    </w:p>
    <w:p w:rsidR="00A618CE" w:rsidRDefault="00A618CE" w:rsidP="00A618CE">
      <w:r>
        <w:rPr>
          <w:rFonts w:ascii="MS Gothic" w:eastAsia="MS Gothic" w:hAnsi="MS Gothic" w:cs="MS Gothic" w:hint="eastAsia"/>
        </w:rPr>
        <w:t>塵沙苦</w:t>
      </w:r>
      <w:r>
        <w:t xml:space="preserve"> [jinja ku] /the suffering from innumerable details/</w:t>
      </w:r>
    </w:p>
    <w:p w:rsidR="00A618CE" w:rsidRDefault="00A618CE" w:rsidP="00A618CE">
      <w:r>
        <w:rPr>
          <w:rFonts w:ascii="MS Gothic" w:eastAsia="MS Gothic" w:hAnsi="MS Gothic" w:cs="MS Gothic" w:hint="eastAsia"/>
        </w:rPr>
        <w:t>塵沙障</w:t>
      </w:r>
      <w:r>
        <w:t xml:space="preserve"> [jinja shō] /the obstructions from innumerable details/</w:t>
      </w:r>
    </w:p>
    <w:p w:rsidR="00A618CE" w:rsidRDefault="00A618CE" w:rsidP="00A618CE">
      <w:r>
        <w:rPr>
          <w:rFonts w:ascii="MS Gothic" w:eastAsia="MS Gothic" w:hAnsi="MS Gothic" w:cs="MS Gothic" w:hint="eastAsia"/>
        </w:rPr>
        <w:t>塵洲</w:t>
      </w:r>
      <w:r>
        <w:t xml:space="preserve"> [jinshū] /worlds as numerous as atoms/</w:t>
      </w:r>
    </w:p>
    <w:p w:rsidR="00A618CE" w:rsidRDefault="00A618CE" w:rsidP="00A618CE">
      <w:r>
        <w:rPr>
          <w:rFonts w:ascii="MS Gothic" w:eastAsia="MS Gothic" w:hAnsi="MS Gothic" w:cs="MS Gothic" w:hint="eastAsia"/>
        </w:rPr>
        <w:t>塵穢</w:t>
      </w:r>
      <w:r>
        <w:t xml:space="preserve"> [jin'e] /dust/</w:t>
      </w:r>
    </w:p>
    <w:p w:rsidR="00A618CE" w:rsidRDefault="00A618CE" w:rsidP="00A618CE">
      <w:r>
        <w:rPr>
          <w:rFonts w:ascii="MS Gothic" w:eastAsia="MS Gothic" w:hAnsi="MS Gothic" w:cs="MS Gothic" w:hint="eastAsia"/>
        </w:rPr>
        <w:t>塵累</w:t>
      </w:r>
      <w:r>
        <w:t xml:space="preserve"> [jinrui] /worldly entanglement/</w:t>
      </w:r>
    </w:p>
    <w:p w:rsidR="00A618CE" w:rsidRDefault="00A618CE" w:rsidP="00A618CE">
      <w:r>
        <w:rPr>
          <w:rFonts w:ascii="MS Gothic" w:eastAsia="MS Gothic" w:hAnsi="MS Gothic" w:cs="MS Gothic" w:hint="eastAsia"/>
        </w:rPr>
        <w:t>塵綱</w:t>
      </w:r>
      <w:r>
        <w:t xml:space="preserve"> [jinkō] /net of the six sense fields/</w:t>
      </w:r>
    </w:p>
    <w:p w:rsidR="00A618CE" w:rsidRDefault="00A618CE" w:rsidP="00A618CE">
      <w:r>
        <w:rPr>
          <w:rFonts w:ascii="MS Gothic" w:eastAsia="MS Gothic" w:hAnsi="MS Gothic" w:cs="MS Gothic" w:hint="eastAsia"/>
        </w:rPr>
        <w:t>塵緣</w:t>
      </w:r>
      <w:r>
        <w:t xml:space="preserve"> [jinen] /conditioned by objects/</w:t>
      </w:r>
    </w:p>
    <w:p w:rsidR="00A618CE" w:rsidRDefault="00A618CE" w:rsidP="00A618CE">
      <w:r>
        <w:rPr>
          <w:rFonts w:ascii="MS Gothic" w:eastAsia="MS Gothic" w:hAnsi="MS Gothic" w:cs="MS Gothic" w:hint="eastAsia"/>
        </w:rPr>
        <w:t>塵芥</w:t>
      </w:r>
      <w:r>
        <w:t xml:space="preserve"> [jinke] /dust/</w:t>
      </w:r>
    </w:p>
    <w:p w:rsidR="00A618CE" w:rsidRDefault="00A618CE" w:rsidP="00A618CE">
      <w:r>
        <w:rPr>
          <w:rFonts w:ascii="MS Gothic" w:eastAsia="MS Gothic" w:hAnsi="MS Gothic" w:cs="MS Gothic" w:hint="eastAsia"/>
        </w:rPr>
        <w:t>塵表</w:t>
      </w:r>
      <w:r>
        <w:t xml:space="preserve"> [jinpyō] /outside of the secular/</w:t>
      </w:r>
    </w:p>
    <w:p w:rsidR="00A618CE" w:rsidRDefault="00A618CE" w:rsidP="00A618CE">
      <w:r>
        <w:rPr>
          <w:rFonts w:ascii="MS Gothic" w:eastAsia="MS Gothic" w:hAnsi="MS Gothic" w:cs="MS Gothic" w:hint="eastAsia"/>
        </w:rPr>
        <w:t>塵道</w:t>
      </w:r>
      <w:r>
        <w:t xml:space="preserve"> [jindō] /secular world/</w:t>
      </w:r>
    </w:p>
    <w:p w:rsidR="00A618CE" w:rsidRDefault="00A618CE" w:rsidP="00A618CE">
      <w:r>
        <w:rPr>
          <w:rFonts w:ascii="MS Gothic" w:eastAsia="MS Gothic" w:hAnsi="MS Gothic" w:cs="MS Gothic" w:hint="eastAsia"/>
        </w:rPr>
        <w:t>塵那羅</w:t>
      </w:r>
      <w:r>
        <w:t xml:space="preserve"> [jinnara] /dīnāra/</w:t>
      </w:r>
    </w:p>
    <w:p w:rsidR="00A618CE" w:rsidRDefault="00A618CE" w:rsidP="00A618CE">
      <w:r>
        <w:rPr>
          <w:rFonts w:ascii="MS Gothic" w:eastAsia="MS Gothic" w:hAnsi="MS Gothic" w:cs="MS Gothic" w:hint="eastAsia"/>
        </w:rPr>
        <w:t>塵鄕</w:t>
      </w:r>
      <w:r>
        <w:t xml:space="preserve"> [jinkyō] /the home of the six objects/</w:t>
      </w:r>
    </w:p>
    <w:p w:rsidR="00A618CE" w:rsidRDefault="00A618CE" w:rsidP="00A618CE">
      <w:r>
        <w:rPr>
          <w:rFonts w:ascii="MS Gothic" w:eastAsia="MS Gothic" w:hAnsi="MS Gothic" w:cs="MS Gothic" w:hint="eastAsia"/>
        </w:rPr>
        <w:t>塵風</w:t>
      </w:r>
      <w:r>
        <w:t xml:space="preserve"> [jin fū] /defiling winds/</w:t>
      </w:r>
    </w:p>
    <w:p w:rsidR="00A618CE" w:rsidRDefault="00A618CE" w:rsidP="00A618CE">
      <w:r>
        <w:rPr>
          <w:rFonts w:ascii="MS Gothic" w:eastAsia="MS Gothic" w:hAnsi="MS Gothic" w:cs="MS Gothic" w:hint="eastAsia"/>
        </w:rPr>
        <w:t>塵點</w:t>
      </w:r>
      <w:r>
        <w:t xml:space="preserve"> [jinden] /dust mote/</w:t>
      </w:r>
    </w:p>
    <w:p w:rsidR="00A618CE" w:rsidRDefault="00A618CE" w:rsidP="00A618CE">
      <w:r>
        <w:rPr>
          <w:rFonts w:ascii="MS Gothic" w:eastAsia="MS Gothic" w:hAnsi="MS Gothic" w:cs="MS Gothic" w:hint="eastAsia"/>
        </w:rPr>
        <w:t>塵點劫</w:t>
      </w:r>
      <w:r>
        <w:t xml:space="preserve"> [jinden gō] /eons as great in number of all the particles in the universe/</w:t>
      </w:r>
    </w:p>
    <w:p w:rsidR="00A618CE" w:rsidRDefault="00A618CE" w:rsidP="00A618CE">
      <w:r>
        <w:rPr>
          <w:rFonts w:ascii="MS Gothic" w:eastAsia="MS Gothic" w:hAnsi="MS Gothic" w:cs="MS Gothic" w:hint="eastAsia"/>
        </w:rPr>
        <w:t>塹</w:t>
      </w:r>
      <w:r>
        <w:t xml:space="preserve"> [sen] /a moat [around a castle]/</w:t>
      </w:r>
    </w:p>
    <w:p w:rsidR="00A618CE" w:rsidRDefault="00A618CE" w:rsidP="00A618CE">
      <w:r>
        <w:rPr>
          <w:rFonts w:ascii="MS Gothic" w:eastAsia="MS Gothic" w:hAnsi="MS Gothic" w:cs="MS Gothic" w:hint="eastAsia"/>
        </w:rPr>
        <w:lastRenderedPageBreak/>
        <w:t>塼</w:t>
      </w:r>
      <w:r>
        <w:t xml:space="preserve"> [sen] /flat round tile/</w:t>
      </w:r>
    </w:p>
    <w:p w:rsidR="00A618CE" w:rsidRDefault="00A618CE" w:rsidP="00A618CE">
      <w:r>
        <w:rPr>
          <w:rFonts w:ascii="MS Gothic" w:eastAsia="MS Gothic" w:hAnsi="MS Gothic" w:cs="MS Gothic" w:hint="eastAsia"/>
        </w:rPr>
        <w:t>塼瓦</w:t>
      </w:r>
      <w:r>
        <w:t xml:space="preserve"> [senga] /bricks and tiles/</w:t>
      </w:r>
    </w:p>
    <w:p w:rsidR="00A618CE" w:rsidRDefault="00A618CE" w:rsidP="00A618CE">
      <w:r>
        <w:rPr>
          <w:rFonts w:ascii="MS Gothic" w:eastAsia="MS Gothic" w:hAnsi="MS Gothic" w:cs="MS Gothic" w:hint="eastAsia"/>
        </w:rPr>
        <w:t>境</w:t>
      </w:r>
      <w:r>
        <w:t xml:space="preserve"> [kyō] /[cognitive] object/</w:t>
      </w:r>
    </w:p>
    <w:p w:rsidR="00A618CE" w:rsidRDefault="00A618CE" w:rsidP="00A618CE">
      <w:r>
        <w:rPr>
          <w:rFonts w:ascii="MS Gothic" w:eastAsia="MS Gothic" w:hAnsi="MS Gothic" w:cs="MS Gothic" w:hint="eastAsia"/>
        </w:rPr>
        <w:t>境上</w:t>
      </w:r>
      <w:r>
        <w:t xml:space="preserve"> [kyōjō] /within the world/</w:t>
      </w:r>
    </w:p>
    <w:p w:rsidR="00A618CE" w:rsidRDefault="00A618CE" w:rsidP="00A618CE">
      <w:r>
        <w:rPr>
          <w:rFonts w:ascii="MS Gothic" w:eastAsia="MS Gothic" w:hAnsi="MS Gothic" w:cs="MS Gothic" w:hint="eastAsia"/>
        </w:rPr>
        <w:t>境不如實</w:t>
      </w:r>
      <w:r>
        <w:t xml:space="preserve"> [kyōfu nyojitsu] /objects are not real/</w:t>
      </w:r>
    </w:p>
    <w:p w:rsidR="00A618CE" w:rsidRDefault="00A618CE" w:rsidP="00A618CE">
      <w:r>
        <w:rPr>
          <w:rFonts w:ascii="MS Gothic" w:eastAsia="MS Gothic" w:hAnsi="MS Gothic" w:cs="MS Gothic" w:hint="eastAsia"/>
        </w:rPr>
        <w:t>境事</w:t>
      </w:r>
      <w:r>
        <w:t xml:space="preserve"> [kyōji] /manifest object/</w:t>
      </w:r>
    </w:p>
    <w:p w:rsidR="00A618CE" w:rsidRDefault="00A618CE" w:rsidP="00A618CE">
      <w:r>
        <w:rPr>
          <w:rFonts w:ascii="MS Gothic" w:eastAsia="MS Gothic" w:hAnsi="MS Gothic" w:cs="MS Gothic" w:hint="eastAsia"/>
        </w:rPr>
        <w:t>境</w:t>
      </w:r>
      <w:r>
        <w:rPr>
          <w:rFonts w:ascii="Malgun Gothic" w:eastAsia="Malgun Gothic" w:hAnsi="Malgun Gothic" w:cs="Malgun Gothic" w:hint="eastAsia"/>
        </w:rPr>
        <w:t>內</w:t>
      </w:r>
      <w:r>
        <w:t xml:space="preserve"> [keinai] /precincts/</w:t>
      </w:r>
    </w:p>
    <w:p w:rsidR="00A618CE" w:rsidRDefault="00A618CE" w:rsidP="00A618CE">
      <w:r>
        <w:rPr>
          <w:rFonts w:ascii="MS Gothic" w:eastAsia="MS Gothic" w:hAnsi="MS Gothic" w:cs="MS Gothic" w:hint="eastAsia"/>
        </w:rPr>
        <w:t>境唯識</w:t>
      </w:r>
      <w:r>
        <w:t xml:space="preserve"> [kyō yuishiki] /insight into objective conditions/</w:t>
      </w:r>
    </w:p>
    <w:p w:rsidR="00A618CE" w:rsidRDefault="00A618CE" w:rsidP="00A618CE">
      <w:r>
        <w:rPr>
          <w:rFonts w:ascii="MS Gothic" w:eastAsia="MS Gothic" w:hAnsi="MS Gothic" w:cs="MS Gothic" w:hint="eastAsia"/>
        </w:rPr>
        <w:t>境地</w:t>
      </w:r>
      <w:r>
        <w:t xml:space="preserve"> [kyōchi] /condition/</w:t>
      </w:r>
    </w:p>
    <w:p w:rsidR="00A618CE" w:rsidRDefault="00A618CE" w:rsidP="00A618CE">
      <w:r>
        <w:rPr>
          <w:rFonts w:ascii="MS Gothic" w:eastAsia="MS Gothic" w:hAnsi="MS Gothic" w:cs="MS Gothic" w:hint="eastAsia"/>
        </w:rPr>
        <w:t>境域</w:t>
      </w:r>
      <w:r>
        <w:t xml:space="preserve"> [kyōiki] /region/</w:t>
      </w:r>
    </w:p>
    <w:p w:rsidR="00A618CE" w:rsidRDefault="00A618CE" w:rsidP="00A618CE">
      <w:r>
        <w:rPr>
          <w:rFonts w:ascii="MS Gothic" w:eastAsia="MS Gothic" w:hAnsi="MS Gothic" w:cs="MS Gothic" w:hint="eastAsia"/>
        </w:rPr>
        <w:t>境妙</w:t>
      </w:r>
      <w:r>
        <w:t xml:space="preserve"> [kyō myō] /subtlety of objects/</w:t>
      </w:r>
    </w:p>
    <w:p w:rsidR="00A618CE" w:rsidRDefault="00A618CE" w:rsidP="00A618CE">
      <w:r>
        <w:rPr>
          <w:rFonts w:ascii="MS Gothic" w:eastAsia="MS Gothic" w:hAnsi="MS Gothic" w:cs="MS Gothic" w:hint="eastAsia"/>
        </w:rPr>
        <w:t>境智</w:t>
      </w:r>
      <w:r>
        <w:t xml:space="preserve"> [kyōchi] /objects and cognition/</w:t>
      </w:r>
    </w:p>
    <w:p w:rsidR="00A618CE" w:rsidRDefault="00A618CE" w:rsidP="00A618CE">
      <w:r>
        <w:rPr>
          <w:rFonts w:ascii="MS Gothic" w:eastAsia="MS Gothic" w:hAnsi="MS Gothic" w:cs="MS Gothic" w:hint="eastAsia"/>
        </w:rPr>
        <w:t>境照不二</w:t>
      </w:r>
      <w:r>
        <w:t xml:space="preserve"> [kyōshō funi] /objects and their cognition are not two/</w:t>
      </w:r>
    </w:p>
    <w:p w:rsidR="00A618CE" w:rsidRDefault="00A618CE" w:rsidP="00A618CE">
      <w:r>
        <w:rPr>
          <w:rFonts w:ascii="MS Gothic" w:eastAsia="MS Gothic" w:hAnsi="MS Gothic" w:cs="MS Gothic" w:hint="eastAsia"/>
        </w:rPr>
        <w:t>境界</w:t>
      </w:r>
      <w:r>
        <w:t xml:space="preserve"> [kyōgai] /perceptual objects/</w:t>
      </w:r>
    </w:p>
    <w:p w:rsidR="00A618CE" w:rsidRDefault="00A618CE" w:rsidP="00A618CE">
      <w:r>
        <w:rPr>
          <w:rFonts w:ascii="MS Gothic" w:eastAsia="MS Gothic" w:hAnsi="MS Gothic" w:cs="MS Gothic" w:hint="eastAsia"/>
        </w:rPr>
        <w:t>境界力</w:t>
      </w:r>
      <w:r>
        <w:t xml:space="preserve"> [kyōgai riki] /environmental power/</w:t>
      </w:r>
    </w:p>
    <w:p w:rsidR="00A618CE" w:rsidRDefault="00A618CE" w:rsidP="00A618CE">
      <w:r>
        <w:rPr>
          <w:rFonts w:ascii="MS Gothic" w:eastAsia="MS Gothic" w:hAnsi="MS Gothic" w:cs="MS Gothic" w:hint="eastAsia"/>
        </w:rPr>
        <w:t>境界差別</w:t>
      </w:r>
      <w:r>
        <w:t xml:space="preserve"> [kyōgai shabetsu] /distinctions in objects/</w:t>
      </w:r>
    </w:p>
    <w:p w:rsidR="00A618CE" w:rsidRDefault="00A618CE" w:rsidP="00A618CE">
      <w:r>
        <w:rPr>
          <w:rFonts w:ascii="MS Gothic" w:eastAsia="MS Gothic" w:hAnsi="MS Gothic" w:cs="MS Gothic" w:hint="eastAsia"/>
        </w:rPr>
        <w:t>境界念處</w:t>
      </w:r>
      <w:r>
        <w:t xml:space="preserve"> [kyōgai nenjo] /mindfulness of the objective realm/</w:t>
      </w:r>
    </w:p>
    <w:p w:rsidR="00A618CE" w:rsidRDefault="00A618CE" w:rsidP="00A618CE">
      <w:r>
        <w:rPr>
          <w:rFonts w:ascii="MS Gothic" w:eastAsia="MS Gothic" w:hAnsi="MS Gothic" w:cs="MS Gothic" w:hint="eastAsia"/>
        </w:rPr>
        <w:t>境界愛</w:t>
      </w:r>
      <w:r>
        <w:t xml:space="preserve"> [kyōgai ai] /attachment to the things around oneself/</w:t>
      </w:r>
    </w:p>
    <w:p w:rsidR="00A618CE" w:rsidRDefault="00A618CE" w:rsidP="00A618CE">
      <w:r>
        <w:rPr>
          <w:rFonts w:ascii="MS Gothic" w:eastAsia="MS Gothic" w:hAnsi="MS Gothic" w:cs="MS Gothic" w:hint="eastAsia"/>
        </w:rPr>
        <w:t>境界相</w:t>
      </w:r>
      <w:r>
        <w:t xml:space="preserve"> [kyōgai sō] /the [subtle] mark of the objective world/</w:t>
      </w:r>
    </w:p>
    <w:p w:rsidR="00A618CE" w:rsidRDefault="00A618CE" w:rsidP="00A618CE">
      <w:r>
        <w:rPr>
          <w:rFonts w:ascii="MS Gothic" w:eastAsia="MS Gothic" w:hAnsi="MS Gothic" w:cs="MS Gothic" w:hint="eastAsia"/>
        </w:rPr>
        <w:t>境界緣</w:t>
      </w:r>
      <w:r>
        <w:t xml:space="preserve"> [kyōgai en] /contact with the external world/</w:t>
      </w:r>
    </w:p>
    <w:p w:rsidR="00A618CE" w:rsidRDefault="00A618CE" w:rsidP="00A618CE">
      <w:r>
        <w:rPr>
          <w:rFonts w:ascii="MS Gothic" w:eastAsia="MS Gothic" w:hAnsi="MS Gothic" w:cs="MS Gothic" w:hint="eastAsia"/>
        </w:rPr>
        <w:t>境界般若</w:t>
      </w:r>
      <w:r>
        <w:t xml:space="preserve"> [kyōgai hannya] /applied knowledge regarding the objective world/</w:t>
      </w:r>
    </w:p>
    <w:p w:rsidR="00A618CE" w:rsidRDefault="00A618CE" w:rsidP="00A618CE">
      <w:r>
        <w:rPr>
          <w:rFonts w:ascii="MS Gothic" w:eastAsia="MS Gothic" w:hAnsi="MS Gothic" w:cs="MS Gothic" w:hint="eastAsia"/>
        </w:rPr>
        <w:t>境界處</w:t>
      </w:r>
      <w:r>
        <w:t xml:space="preserve"> [kyōgai sho] /place/</w:t>
      </w:r>
    </w:p>
    <w:p w:rsidR="00A618CE" w:rsidRDefault="00A618CE" w:rsidP="00A618CE">
      <w:r>
        <w:rPr>
          <w:rFonts w:ascii="MS Gothic" w:eastAsia="MS Gothic" w:hAnsi="MS Gothic" w:cs="MS Gothic" w:hint="eastAsia"/>
        </w:rPr>
        <w:t>境界風</w:t>
      </w:r>
      <w:r>
        <w:t xml:space="preserve"> [kyōkai fū] /winds of the objective realms/</w:t>
      </w:r>
    </w:p>
    <w:p w:rsidR="00A618CE" w:rsidRDefault="00A618CE" w:rsidP="00A618CE">
      <w:r>
        <w:rPr>
          <w:rFonts w:ascii="MS Gothic" w:eastAsia="MS Gothic" w:hAnsi="MS Gothic" w:cs="MS Gothic" w:hint="eastAsia"/>
        </w:rPr>
        <w:t>境相</w:t>
      </w:r>
      <w:r>
        <w:t xml:space="preserve"> [kyō sō] /distinguishing characteristics of objects/</w:t>
      </w:r>
    </w:p>
    <w:p w:rsidR="00A618CE" w:rsidRDefault="00A618CE" w:rsidP="00A618CE">
      <w:r>
        <w:rPr>
          <w:rFonts w:ascii="MS Gothic" w:eastAsia="MS Gothic" w:hAnsi="MS Gothic" w:cs="MS Gothic" w:hint="eastAsia"/>
        </w:rPr>
        <w:t>境空識有</w:t>
      </w:r>
      <w:r>
        <w:t xml:space="preserve"> [kyōkūshikiu] /objective realm is empty, consciousness exists/</w:t>
      </w:r>
    </w:p>
    <w:p w:rsidR="00A618CE" w:rsidRDefault="00A618CE" w:rsidP="00A618CE">
      <w:r>
        <w:rPr>
          <w:rFonts w:ascii="MS Gothic" w:eastAsia="MS Gothic" w:hAnsi="MS Gothic" w:cs="MS Gothic" w:hint="eastAsia"/>
        </w:rPr>
        <w:t>境行果</w:t>
      </w:r>
      <w:r>
        <w:t xml:space="preserve"> [kyō gyō ka] /objects, practices, and realization/</w:t>
      </w:r>
    </w:p>
    <w:p w:rsidR="00A618CE" w:rsidRDefault="00A618CE" w:rsidP="00A618CE">
      <w:r>
        <w:rPr>
          <w:rFonts w:ascii="MS Gothic" w:eastAsia="MS Gothic" w:hAnsi="MS Gothic" w:cs="MS Gothic" w:hint="eastAsia"/>
        </w:rPr>
        <w:t>境識</w:t>
      </w:r>
      <w:r>
        <w:t xml:space="preserve"> [kyōshiki] /objects and consciousness/object-consciousnesses/</w:t>
      </w:r>
    </w:p>
    <w:p w:rsidR="00A618CE" w:rsidRDefault="00A618CE" w:rsidP="00A618CE">
      <w:r>
        <w:rPr>
          <w:rFonts w:ascii="MS Gothic" w:eastAsia="MS Gothic" w:hAnsi="MS Gothic" w:cs="MS Gothic" w:hint="eastAsia"/>
        </w:rPr>
        <w:t>境識倶泯</w:t>
      </w:r>
      <w:r>
        <w:t xml:space="preserve"> [kyōshiki gumin] /object and consciousness are both denied/</w:t>
      </w:r>
    </w:p>
    <w:p w:rsidR="00A618CE" w:rsidRDefault="00A618CE" w:rsidP="00A618CE">
      <w:r>
        <w:rPr>
          <w:rFonts w:ascii="MS Gothic" w:eastAsia="MS Gothic" w:hAnsi="MS Gothic" w:cs="MS Gothic" w:hint="eastAsia"/>
        </w:rPr>
        <w:t>墓石</w:t>
      </w:r>
      <w:r>
        <w:t xml:space="preserve"> [boseki] /gravestone/</w:t>
      </w:r>
    </w:p>
    <w:p w:rsidR="00A618CE" w:rsidRDefault="00A618CE" w:rsidP="00A618CE">
      <w:r>
        <w:rPr>
          <w:rFonts w:ascii="MS Gothic" w:eastAsia="MS Gothic" w:hAnsi="MS Gothic" w:cs="MS Gothic" w:hint="eastAsia"/>
        </w:rPr>
        <w:t>墓碑</w:t>
      </w:r>
      <w:r>
        <w:t xml:space="preserve"> [bohi] /tombstone/</w:t>
      </w:r>
    </w:p>
    <w:p w:rsidR="00A618CE" w:rsidRDefault="00A618CE" w:rsidP="00A618CE">
      <w:r>
        <w:rPr>
          <w:rFonts w:ascii="MS Gothic" w:eastAsia="MS Gothic" w:hAnsi="MS Gothic" w:cs="MS Gothic" w:hint="eastAsia"/>
        </w:rPr>
        <w:lastRenderedPageBreak/>
        <w:t>墓碑銘</w:t>
      </w:r>
      <w:r>
        <w:t xml:space="preserve"> [bohi mei] /epitaph/</w:t>
      </w:r>
    </w:p>
    <w:p w:rsidR="00A618CE" w:rsidRDefault="00A618CE" w:rsidP="00A618CE">
      <w:r>
        <w:rPr>
          <w:rFonts w:ascii="MS Gothic" w:eastAsia="MS Gothic" w:hAnsi="MS Gothic" w:cs="MS Gothic" w:hint="eastAsia"/>
        </w:rPr>
        <w:t>増意</w:t>
      </w:r>
      <w:r>
        <w:t xml:space="preserve"> [sōi] /Viśeṣamati/</w:t>
      </w:r>
    </w:p>
    <w:p w:rsidR="00A618CE" w:rsidRDefault="00A618CE" w:rsidP="00A618CE">
      <w:r>
        <w:rPr>
          <w:rFonts w:ascii="MS Gothic" w:eastAsia="MS Gothic" w:hAnsi="MS Gothic" w:cs="MS Gothic" w:hint="eastAsia"/>
        </w:rPr>
        <w:t>墜</w:t>
      </w:r>
      <w:r>
        <w:t xml:space="preserve"> [tsui] /to fall/</w:t>
      </w:r>
    </w:p>
    <w:p w:rsidR="00A618CE" w:rsidRDefault="00A618CE" w:rsidP="00A618CE">
      <w:r>
        <w:rPr>
          <w:rFonts w:ascii="MS Gothic" w:eastAsia="MS Gothic" w:hAnsi="MS Gothic" w:cs="MS Gothic" w:hint="eastAsia"/>
        </w:rPr>
        <w:t>墜墮</w:t>
      </w:r>
      <w:r>
        <w:t xml:space="preserve"> [tsuida] /to fall/</w:t>
      </w:r>
    </w:p>
    <w:p w:rsidR="00A618CE" w:rsidRDefault="00A618CE" w:rsidP="00A618CE">
      <w:r>
        <w:rPr>
          <w:rFonts w:ascii="MS Gothic" w:eastAsia="MS Gothic" w:hAnsi="MS Gothic" w:cs="MS Gothic" w:hint="eastAsia"/>
        </w:rPr>
        <w:t>墜芥</w:t>
      </w:r>
      <w:r>
        <w:t xml:space="preserve"> [tsuikai] /dropping a mustard seed/</w:t>
      </w:r>
    </w:p>
    <w:p w:rsidR="00A618CE" w:rsidRDefault="00A618CE" w:rsidP="00A618CE">
      <w:r>
        <w:rPr>
          <w:rFonts w:ascii="MS Gothic" w:eastAsia="MS Gothic" w:hAnsi="MS Gothic" w:cs="MS Gothic" w:hint="eastAsia"/>
        </w:rPr>
        <w:t>增</w:t>
      </w:r>
      <w:r>
        <w:t xml:space="preserve"> [zō] /increase/</w:t>
      </w:r>
    </w:p>
    <w:p w:rsidR="00A618CE" w:rsidRDefault="00A618CE" w:rsidP="00A618CE">
      <w:r>
        <w:rPr>
          <w:rFonts w:ascii="MS Gothic" w:eastAsia="MS Gothic" w:hAnsi="MS Gothic" w:cs="MS Gothic" w:hint="eastAsia"/>
        </w:rPr>
        <w:t>增一</w:t>
      </w:r>
      <w:r>
        <w:t xml:space="preserve"> [zōichi] /incremental/</w:t>
      </w:r>
    </w:p>
    <w:p w:rsidR="00A618CE" w:rsidRDefault="00A618CE" w:rsidP="00A618CE">
      <w:r>
        <w:rPr>
          <w:rFonts w:ascii="MS Gothic" w:eastAsia="MS Gothic" w:hAnsi="MS Gothic" w:cs="MS Gothic" w:hint="eastAsia"/>
        </w:rPr>
        <w:t>增一阿含</w:t>
      </w:r>
      <w:r>
        <w:t xml:space="preserve"> [Zōichi agon] /Incremental Āgamas/</w:t>
      </w:r>
    </w:p>
    <w:p w:rsidR="00A618CE" w:rsidRDefault="00A618CE" w:rsidP="00A618CE">
      <w:r>
        <w:rPr>
          <w:rFonts w:ascii="MS Gothic" w:eastAsia="MS Gothic" w:hAnsi="MS Gothic" w:cs="MS Gothic" w:hint="eastAsia"/>
        </w:rPr>
        <w:t>增一阿含經</w:t>
      </w:r>
      <w:r>
        <w:t xml:space="preserve"> [Zōichi agon kyō] /Increased by One Āgama Sūtras/</w:t>
      </w:r>
    </w:p>
    <w:p w:rsidR="00A618CE" w:rsidRDefault="00A618CE" w:rsidP="00A618CE">
      <w:r>
        <w:rPr>
          <w:rFonts w:ascii="MS Gothic" w:eastAsia="MS Gothic" w:hAnsi="MS Gothic" w:cs="MS Gothic" w:hint="eastAsia"/>
        </w:rPr>
        <w:t>增一阿含經疏</w:t>
      </w:r>
      <w:r>
        <w:t xml:space="preserve"> [Zōichi agon kyō sho] /Fenbie gongde lun/</w:t>
      </w:r>
    </w:p>
    <w:p w:rsidR="00A618CE" w:rsidRDefault="00A618CE" w:rsidP="00A618CE">
      <w:r>
        <w:rPr>
          <w:rFonts w:ascii="MS Gothic" w:eastAsia="MS Gothic" w:hAnsi="MS Gothic" w:cs="MS Gothic" w:hint="eastAsia"/>
        </w:rPr>
        <w:t>增上</w:t>
      </w:r>
      <w:r>
        <w:t xml:space="preserve"> [zōjō] /superior/</w:t>
      </w:r>
    </w:p>
    <w:p w:rsidR="00A618CE" w:rsidRDefault="00A618CE" w:rsidP="00A618CE">
      <w:r>
        <w:rPr>
          <w:rFonts w:ascii="MS Gothic" w:eastAsia="MS Gothic" w:hAnsi="MS Gothic" w:cs="MS Gothic" w:hint="eastAsia"/>
        </w:rPr>
        <w:t>增上力</w:t>
      </w:r>
      <w:r>
        <w:t xml:space="preserve"> [zōjōriki] /contributing power/</w:t>
      </w:r>
    </w:p>
    <w:p w:rsidR="00A618CE" w:rsidRDefault="00A618CE" w:rsidP="00A618CE">
      <w:r>
        <w:rPr>
          <w:rFonts w:ascii="MS Gothic" w:eastAsia="MS Gothic" w:hAnsi="MS Gothic" w:cs="MS Gothic" w:hint="eastAsia"/>
        </w:rPr>
        <w:t>增上力故</w:t>
      </w:r>
      <w:r>
        <w:t xml:space="preserve"> [zōjōriki ko] /by virtue of/</w:t>
      </w:r>
    </w:p>
    <w:p w:rsidR="00A618CE" w:rsidRDefault="00A618CE" w:rsidP="00A618CE">
      <w:r>
        <w:rPr>
          <w:rFonts w:ascii="MS Gothic" w:eastAsia="MS Gothic" w:hAnsi="MS Gothic" w:cs="MS Gothic" w:hint="eastAsia"/>
        </w:rPr>
        <w:t>增上力緣</w:t>
      </w:r>
      <w:r>
        <w:t xml:space="preserve"> [zōjōriki en] /conditions beyond those of immediate motivation/</w:t>
      </w:r>
    </w:p>
    <w:p w:rsidR="00A618CE" w:rsidRDefault="00A618CE" w:rsidP="00A618CE">
      <w:r>
        <w:rPr>
          <w:rFonts w:ascii="MS Gothic" w:eastAsia="MS Gothic" w:hAnsi="MS Gothic" w:cs="MS Gothic" w:hint="eastAsia"/>
        </w:rPr>
        <w:t>增上定學</w:t>
      </w:r>
      <w:r>
        <w:t xml:space="preserve"> [zōjō jōgaku] /training in higher meditative stabilization/</w:t>
      </w:r>
    </w:p>
    <w:p w:rsidR="00A618CE" w:rsidRDefault="00A618CE" w:rsidP="00A618CE">
      <w:r>
        <w:rPr>
          <w:rFonts w:ascii="MS Gothic" w:eastAsia="MS Gothic" w:hAnsi="MS Gothic" w:cs="MS Gothic" w:hint="eastAsia"/>
        </w:rPr>
        <w:t>增上寺</w:t>
      </w:r>
      <w:r>
        <w:t xml:space="preserve"> [Zōjōji] /Zōjōji/</w:t>
      </w:r>
    </w:p>
    <w:p w:rsidR="00A618CE" w:rsidRDefault="00A618CE" w:rsidP="00A618CE">
      <w:r>
        <w:rPr>
          <w:rFonts w:ascii="MS Gothic" w:eastAsia="MS Gothic" w:hAnsi="MS Gothic" w:cs="MS Gothic" w:hint="eastAsia"/>
        </w:rPr>
        <w:t>增上心</w:t>
      </w:r>
      <w:r>
        <w:t xml:space="preserve"> [zōjō shin] /intensified mind/</w:t>
      </w:r>
    </w:p>
    <w:p w:rsidR="00A618CE" w:rsidRDefault="00A618CE" w:rsidP="00A618CE">
      <w:r>
        <w:rPr>
          <w:rFonts w:ascii="MS Gothic" w:eastAsia="MS Gothic" w:hAnsi="MS Gothic" w:cs="MS Gothic" w:hint="eastAsia"/>
        </w:rPr>
        <w:t>增上心住</w:t>
      </w:r>
      <w:r>
        <w:t xml:space="preserve"> [zōjō shin jū] /abode of superior concentration/</w:t>
      </w:r>
    </w:p>
    <w:p w:rsidR="00A618CE" w:rsidRDefault="00A618CE" w:rsidP="00A618CE">
      <w:r>
        <w:rPr>
          <w:rFonts w:ascii="MS Gothic" w:eastAsia="MS Gothic" w:hAnsi="MS Gothic" w:cs="MS Gothic" w:hint="eastAsia"/>
        </w:rPr>
        <w:t>增上心住菩薩</w:t>
      </w:r>
      <w:r>
        <w:t xml:space="preserve"> [zōjō shinjū bosatsu] /bodhisattvas in the abode of enhanced thought/</w:t>
      </w:r>
    </w:p>
    <w:p w:rsidR="00A618CE" w:rsidRDefault="00A618CE" w:rsidP="00A618CE">
      <w:r>
        <w:rPr>
          <w:rFonts w:ascii="MS Gothic" w:eastAsia="MS Gothic" w:hAnsi="MS Gothic" w:cs="MS Gothic" w:hint="eastAsia"/>
        </w:rPr>
        <w:t>增上心學</w:t>
      </w:r>
      <w:r>
        <w:t xml:space="preserve"> [zōjōshin gaku] /the practice of superior concentration/</w:t>
      </w:r>
    </w:p>
    <w:p w:rsidR="00A618CE" w:rsidRDefault="00A618CE" w:rsidP="00A618CE">
      <w:r>
        <w:rPr>
          <w:rFonts w:ascii="MS Gothic" w:eastAsia="MS Gothic" w:hAnsi="MS Gothic" w:cs="MS Gothic" w:hint="eastAsia"/>
        </w:rPr>
        <w:t>增上意</w:t>
      </w:r>
      <w:r>
        <w:t xml:space="preserve"> [zōjō i] /superior intent/</w:t>
      </w:r>
    </w:p>
    <w:p w:rsidR="00A618CE" w:rsidRDefault="00A618CE" w:rsidP="00A618CE">
      <w:r>
        <w:rPr>
          <w:rFonts w:ascii="MS Gothic" w:eastAsia="MS Gothic" w:hAnsi="MS Gothic" w:cs="MS Gothic" w:hint="eastAsia"/>
        </w:rPr>
        <w:t>增上意樂</w:t>
      </w:r>
      <w:r>
        <w:t xml:space="preserve"> [zōjōigyō] /superior intent/</w:t>
      </w:r>
    </w:p>
    <w:p w:rsidR="00A618CE" w:rsidRDefault="00A618CE" w:rsidP="00A618CE">
      <w:r>
        <w:rPr>
          <w:rFonts w:ascii="MS Gothic" w:eastAsia="MS Gothic" w:hAnsi="MS Gothic" w:cs="MS Gothic" w:hint="eastAsia"/>
        </w:rPr>
        <w:t>增上慢</w:t>
      </w:r>
      <w:r>
        <w:t xml:space="preserve"> [zōjō man] /pride in one's (spiritual) superiority/</w:t>
      </w:r>
    </w:p>
    <w:p w:rsidR="00A618CE" w:rsidRDefault="00A618CE" w:rsidP="00A618CE">
      <w:r>
        <w:rPr>
          <w:rFonts w:ascii="MS Gothic" w:eastAsia="MS Gothic" w:hAnsi="MS Gothic" w:cs="MS Gothic" w:hint="eastAsia"/>
        </w:rPr>
        <w:t>增上慢人</w:t>
      </w:r>
      <w:r>
        <w:t xml:space="preserve"> [zōjōman nin] /conceited person/</w:t>
      </w:r>
    </w:p>
    <w:p w:rsidR="00A618CE" w:rsidRDefault="00A618CE" w:rsidP="00A618CE">
      <w:r>
        <w:rPr>
          <w:rFonts w:ascii="MS Gothic" w:eastAsia="MS Gothic" w:hAnsi="MS Gothic" w:cs="MS Gothic" w:hint="eastAsia"/>
        </w:rPr>
        <w:t>增上慢境</w:t>
      </w:r>
      <w:r>
        <w:t xml:space="preserve"> [zōjō man kyō] /overweening pride as an object (of contemplation) /</w:t>
      </w:r>
    </w:p>
    <w:p w:rsidR="00A618CE" w:rsidRDefault="00A618CE" w:rsidP="00A618CE">
      <w:r>
        <w:rPr>
          <w:rFonts w:ascii="MS Gothic" w:eastAsia="MS Gothic" w:hAnsi="MS Gothic" w:cs="MS Gothic" w:hint="eastAsia"/>
        </w:rPr>
        <w:t>增上慢者</w:t>
      </w:r>
      <w:r>
        <w:t xml:space="preserve"> [zōjōman sha] /those who are proud of their spiritual/intellectual attainments/</w:t>
      </w:r>
    </w:p>
    <w:p w:rsidR="00A618CE" w:rsidRDefault="00A618CE" w:rsidP="00A618CE">
      <w:r>
        <w:rPr>
          <w:rFonts w:ascii="MS Gothic" w:eastAsia="MS Gothic" w:hAnsi="MS Gothic" w:cs="MS Gothic" w:hint="eastAsia"/>
        </w:rPr>
        <w:t>增上慢聲聞</w:t>
      </w:r>
      <w:r>
        <w:t xml:space="preserve"> [zōjō man shōmon] /arrogant śrāvakas/</w:t>
      </w:r>
    </w:p>
    <w:p w:rsidR="00A618CE" w:rsidRDefault="00A618CE" w:rsidP="00A618CE">
      <w:r>
        <w:rPr>
          <w:rFonts w:ascii="MS Gothic" w:eastAsia="MS Gothic" w:hAnsi="MS Gothic" w:cs="MS Gothic" w:hint="eastAsia"/>
        </w:rPr>
        <w:t>增上慧</w:t>
      </w:r>
      <w:r>
        <w:t xml:space="preserve"> [zōjōe] /superior insight/</w:t>
      </w:r>
    </w:p>
    <w:p w:rsidR="00A618CE" w:rsidRDefault="00A618CE" w:rsidP="00A618CE">
      <w:r>
        <w:rPr>
          <w:rFonts w:ascii="MS Gothic" w:eastAsia="MS Gothic" w:hAnsi="MS Gothic" w:cs="MS Gothic" w:hint="eastAsia"/>
        </w:rPr>
        <w:t>增上慧住</w:t>
      </w:r>
      <w:r>
        <w:t xml:space="preserve"> [zōjō e jū] /the stage of superior insight/</w:t>
      </w:r>
    </w:p>
    <w:p w:rsidR="00A618CE" w:rsidRDefault="00A618CE" w:rsidP="00A618CE">
      <w:r>
        <w:rPr>
          <w:rFonts w:ascii="MS Gothic" w:eastAsia="MS Gothic" w:hAnsi="MS Gothic" w:cs="MS Gothic" w:hint="eastAsia"/>
        </w:rPr>
        <w:t>增上慧學</w:t>
      </w:r>
      <w:r>
        <w:t xml:space="preserve"> [zōjō e gaku] /training in superior insight/</w:t>
      </w:r>
    </w:p>
    <w:p w:rsidR="00A618CE" w:rsidRDefault="00A618CE" w:rsidP="00A618CE">
      <w:r>
        <w:rPr>
          <w:rFonts w:ascii="MS Gothic" w:eastAsia="MS Gothic" w:hAnsi="MS Gothic" w:cs="MS Gothic" w:hint="eastAsia"/>
        </w:rPr>
        <w:lastRenderedPageBreak/>
        <w:t>增上戒</w:t>
      </w:r>
      <w:r>
        <w:t xml:space="preserve"> [zōjō kai] /superior morality/</w:t>
      </w:r>
    </w:p>
    <w:p w:rsidR="00A618CE" w:rsidRDefault="00A618CE" w:rsidP="00A618CE">
      <w:r>
        <w:rPr>
          <w:rFonts w:ascii="MS Gothic" w:eastAsia="MS Gothic" w:hAnsi="MS Gothic" w:cs="MS Gothic" w:hint="eastAsia"/>
        </w:rPr>
        <w:t>增上戒住</w:t>
      </w:r>
      <w:r>
        <w:t xml:space="preserve"> [zōjōkai jū] /the stage of superior morality/</w:t>
      </w:r>
    </w:p>
    <w:p w:rsidR="00A618CE" w:rsidRDefault="00A618CE" w:rsidP="00A618CE">
      <w:r>
        <w:rPr>
          <w:rFonts w:ascii="MS Gothic" w:eastAsia="MS Gothic" w:hAnsi="MS Gothic" w:cs="MS Gothic" w:hint="eastAsia"/>
        </w:rPr>
        <w:t>增上戒住菩薩</w:t>
      </w:r>
      <w:r>
        <w:t xml:space="preserve"> [zōjō kaijū bosatsu] /bodhisattvas in the abode of enhanced morality/</w:t>
      </w:r>
    </w:p>
    <w:p w:rsidR="00A618CE" w:rsidRDefault="00A618CE" w:rsidP="00A618CE">
      <w:r>
        <w:rPr>
          <w:rFonts w:ascii="MS Gothic" w:eastAsia="MS Gothic" w:hAnsi="MS Gothic" w:cs="MS Gothic" w:hint="eastAsia"/>
        </w:rPr>
        <w:t>增上戒學</w:t>
      </w:r>
      <w:r>
        <w:t xml:space="preserve"> [zōjō kai gaku] /training in higher discipline/</w:t>
      </w:r>
    </w:p>
    <w:p w:rsidR="00A618CE" w:rsidRDefault="00A618CE" w:rsidP="00A618CE">
      <w:r>
        <w:rPr>
          <w:rFonts w:ascii="MS Gothic" w:eastAsia="MS Gothic" w:hAnsi="MS Gothic" w:cs="MS Gothic" w:hint="eastAsia"/>
        </w:rPr>
        <w:t>增上所感</w:t>
      </w:r>
      <w:r>
        <w:t xml:space="preserve"> [zōjō shokan] /a superior accomplishment/</w:t>
      </w:r>
    </w:p>
    <w:p w:rsidR="00A618CE" w:rsidRDefault="00A618CE" w:rsidP="00A618CE">
      <w:r>
        <w:rPr>
          <w:rFonts w:ascii="MS Gothic" w:eastAsia="MS Gothic" w:hAnsi="MS Gothic" w:cs="MS Gothic" w:hint="eastAsia"/>
        </w:rPr>
        <w:t>增上所生</w:t>
      </w:r>
      <w:r>
        <w:t xml:space="preserve"> [zōjō shoshō] /produced by contingently overwhelming factors/</w:t>
      </w:r>
    </w:p>
    <w:p w:rsidR="00A618CE" w:rsidRDefault="00A618CE" w:rsidP="00A618CE">
      <w:r>
        <w:rPr>
          <w:rFonts w:ascii="MS Gothic" w:eastAsia="MS Gothic" w:hAnsi="MS Gothic" w:cs="MS Gothic" w:hint="eastAsia"/>
        </w:rPr>
        <w:t>增上所緣</w:t>
      </w:r>
      <w:r>
        <w:t xml:space="preserve"> [zōjō shoen] /superior perceptual referent/</w:t>
      </w:r>
    </w:p>
    <w:p w:rsidR="00A618CE" w:rsidRDefault="00A618CE" w:rsidP="00A618CE">
      <w:r>
        <w:rPr>
          <w:rFonts w:ascii="MS Gothic" w:eastAsia="MS Gothic" w:hAnsi="MS Gothic" w:cs="MS Gothic" w:hint="eastAsia"/>
        </w:rPr>
        <w:t>增上攝受</w:t>
      </w:r>
      <w:r>
        <w:t xml:space="preserve"> [zōjō shōju] /taking in sentient beings from a superior position in a power relationship/</w:t>
      </w:r>
    </w:p>
    <w:p w:rsidR="00A618CE" w:rsidRDefault="00A618CE" w:rsidP="00A618CE">
      <w:r>
        <w:rPr>
          <w:rFonts w:ascii="MS Gothic" w:eastAsia="MS Gothic" w:hAnsi="MS Gothic" w:cs="MS Gothic" w:hint="eastAsia"/>
        </w:rPr>
        <w:t>增上攝受想</w:t>
      </w:r>
      <w:r>
        <w:t xml:space="preserve"> [zōjō shōju sō] /[bodhisattvas'] conception of taking people in from a position of superior influence/</w:t>
      </w:r>
    </w:p>
    <w:p w:rsidR="00A618CE" w:rsidRDefault="00A618CE" w:rsidP="00A618CE">
      <w:r>
        <w:rPr>
          <w:rFonts w:ascii="MS Gothic" w:eastAsia="MS Gothic" w:hAnsi="MS Gothic" w:cs="MS Gothic" w:hint="eastAsia"/>
        </w:rPr>
        <w:t>增上智</w:t>
      </w:r>
      <w:r>
        <w:t xml:space="preserve"> [zōjō chi] /superior cognition/</w:t>
      </w:r>
    </w:p>
    <w:p w:rsidR="00A618CE" w:rsidRDefault="00A618CE" w:rsidP="00A618CE">
      <w:r>
        <w:rPr>
          <w:rFonts w:ascii="MS Gothic" w:eastAsia="MS Gothic" w:hAnsi="MS Gothic" w:cs="MS Gothic" w:hint="eastAsia"/>
        </w:rPr>
        <w:t>增上智殊勝性</w:t>
      </w:r>
      <w:r>
        <w:t xml:space="preserve"> [zōjōchi shu shōshō] /distinctiveness [outstanding-ness] of superior cognition/</w:t>
      </w:r>
    </w:p>
    <w:p w:rsidR="00A618CE" w:rsidRDefault="00A618CE" w:rsidP="00A618CE">
      <w:r>
        <w:rPr>
          <w:rFonts w:ascii="MS Gothic" w:eastAsia="MS Gothic" w:hAnsi="MS Gothic" w:cs="MS Gothic" w:hint="eastAsia"/>
        </w:rPr>
        <w:t>增上果</w:t>
      </w:r>
      <w:r>
        <w:t xml:space="preserve"> [zōjō ka] /effects of contributory factors/</w:t>
      </w:r>
    </w:p>
    <w:p w:rsidR="00A618CE" w:rsidRDefault="00A618CE" w:rsidP="00A618CE">
      <w:r>
        <w:rPr>
          <w:rFonts w:ascii="MS Gothic" w:eastAsia="MS Gothic" w:hAnsi="MS Gothic" w:cs="MS Gothic" w:hint="eastAsia"/>
        </w:rPr>
        <w:t>增上生</w:t>
      </w:r>
      <w:r>
        <w:t xml:space="preserve"> [zōjōshō] /rebirth in grades of kingship/</w:t>
      </w:r>
    </w:p>
    <w:p w:rsidR="00A618CE" w:rsidRDefault="00A618CE" w:rsidP="00A618CE">
      <w:r>
        <w:rPr>
          <w:rFonts w:ascii="MS Gothic" w:eastAsia="MS Gothic" w:hAnsi="MS Gothic" w:cs="MS Gothic" w:hint="eastAsia"/>
        </w:rPr>
        <w:t>增上緣</w:t>
      </w:r>
      <w:r>
        <w:t xml:space="preserve"> [zōjō en] /contributory factor as cause/condition/</w:t>
      </w:r>
    </w:p>
    <w:p w:rsidR="00A618CE" w:rsidRDefault="00A618CE" w:rsidP="00A618CE">
      <w:r>
        <w:rPr>
          <w:rFonts w:ascii="MS Gothic" w:eastAsia="MS Gothic" w:hAnsi="MS Gothic" w:cs="MS Gothic" w:hint="eastAsia"/>
        </w:rPr>
        <w:t>增上緣依</w:t>
      </w:r>
      <w:r>
        <w:t xml:space="preserve"> [zōjō enne] /condition as contributory factor/</w:t>
      </w:r>
    </w:p>
    <w:p w:rsidR="00A618CE" w:rsidRDefault="00A618CE" w:rsidP="00A618CE">
      <w:r>
        <w:rPr>
          <w:rFonts w:ascii="MS Gothic" w:eastAsia="MS Gothic" w:hAnsi="MS Gothic" w:cs="MS Gothic" w:hint="eastAsia"/>
        </w:rPr>
        <w:t>增上緣力</w:t>
      </w:r>
      <w:r>
        <w:t xml:space="preserve"> [zōjō enriki] /contributory conditioning power/</w:t>
      </w:r>
    </w:p>
    <w:p w:rsidR="00A618CE" w:rsidRDefault="00A618CE" w:rsidP="00A618CE">
      <w:r>
        <w:rPr>
          <w:rFonts w:ascii="MS Gothic" w:eastAsia="MS Gothic" w:hAnsi="MS Gothic" w:cs="MS Gothic" w:hint="eastAsia"/>
        </w:rPr>
        <w:t>增伺</w:t>
      </w:r>
      <w:r>
        <w:t xml:space="preserve"> [zōshi] /covetousness/</w:t>
      </w:r>
    </w:p>
    <w:p w:rsidR="00A618CE" w:rsidRDefault="00A618CE" w:rsidP="00A618CE">
      <w:r>
        <w:rPr>
          <w:rFonts w:ascii="MS Gothic" w:eastAsia="MS Gothic" w:hAnsi="MS Gothic" w:cs="MS Gothic" w:hint="eastAsia"/>
        </w:rPr>
        <w:t>增劫</w:t>
      </w:r>
      <w:r>
        <w:t xml:space="preserve"> [zōkō] /eon of increase/</w:t>
      </w:r>
    </w:p>
    <w:p w:rsidR="00A618CE" w:rsidRDefault="00A618CE" w:rsidP="00A618CE">
      <w:r>
        <w:rPr>
          <w:rFonts w:ascii="MS Gothic" w:eastAsia="MS Gothic" w:hAnsi="MS Gothic" w:cs="MS Gothic" w:hint="eastAsia"/>
        </w:rPr>
        <w:t>增品</w:t>
      </w:r>
      <w:r>
        <w:t xml:space="preserve"> [sōhon] /superior class/</w:t>
      </w:r>
    </w:p>
    <w:p w:rsidR="00A618CE" w:rsidRDefault="00A618CE" w:rsidP="00A618CE">
      <w:r>
        <w:rPr>
          <w:rFonts w:ascii="MS Gothic" w:eastAsia="MS Gothic" w:hAnsi="MS Gothic" w:cs="MS Gothic" w:hint="eastAsia"/>
        </w:rPr>
        <w:t>增執</w:t>
      </w:r>
      <w:r>
        <w:t xml:space="preserve"> [zō shū] /attachment to the actual existence of concepts and objects/</w:t>
      </w:r>
    </w:p>
    <w:p w:rsidR="00A618CE" w:rsidRDefault="00A618CE" w:rsidP="00A618CE">
      <w:r>
        <w:rPr>
          <w:rFonts w:ascii="MS Gothic" w:eastAsia="MS Gothic" w:hAnsi="MS Gothic" w:cs="MS Gothic" w:hint="eastAsia"/>
        </w:rPr>
        <w:t>增壹阿含</w:t>
      </w:r>
      <w:r>
        <w:t xml:space="preserve"> [zōichi agon] /increasing-by-one tradition/</w:t>
      </w:r>
    </w:p>
    <w:p w:rsidR="00A618CE" w:rsidRDefault="00A618CE" w:rsidP="00A618CE">
      <w:r>
        <w:rPr>
          <w:rFonts w:ascii="MS Gothic" w:eastAsia="MS Gothic" w:hAnsi="MS Gothic" w:cs="MS Gothic" w:hint="eastAsia"/>
        </w:rPr>
        <w:t>增壹阿含經</w:t>
      </w:r>
      <w:r>
        <w:t xml:space="preserve"> [Zōichi agon kyō] /Increased by One Āgama Sūtras/</w:t>
      </w:r>
    </w:p>
    <w:p w:rsidR="00A618CE" w:rsidRDefault="00A618CE" w:rsidP="00A618CE">
      <w:r>
        <w:rPr>
          <w:rFonts w:ascii="MS Gothic" w:eastAsia="MS Gothic" w:hAnsi="MS Gothic" w:cs="MS Gothic" w:hint="eastAsia"/>
        </w:rPr>
        <w:t>增壽</w:t>
      </w:r>
      <w:r>
        <w:t xml:space="preserve"> [zōju] /to prolong life/</w:t>
      </w:r>
    </w:p>
    <w:p w:rsidR="00A618CE" w:rsidRDefault="00A618CE" w:rsidP="00A618CE">
      <w:r>
        <w:rPr>
          <w:rFonts w:ascii="MS Gothic" w:eastAsia="MS Gothic" w:hAnsi="MS Gothic" w:cs="MS Gothic" w:hint="eastAsia"/>
        </w:rPr>
        <w:t>增壽行</w:t>
      </w:r>
      <w:r>
        <w:t xml:space="preserve"> [zōju gyō] /practices of prolonging life/</w:t>
      </w:r>
    </w:p>
    <w:p w:rsidR="00A618CE" w:rsidRDefault="00A618CE" w:rsidP="00A618CE">
      <w:r>
        <w:rPr>
          <w:rFonts w:ascii="MS Gothic" w:eastAsia="MS Gothic" w:hAnsi="MS Gothic" w:cs="MS Gothic" w:hint="eastAsia"/>
        </w:rPr>
        <w:t>增崇</w:t>
      </w:r>
      <w:r>
        <w:t xml:space="preserve"> [zōsō] /to exalt/</w:t>
      </w:r>
    </w:p>
    <w:p w:rsidR="00A618CE" w:rsidRDefault="00A618CE" w:rsidP="00A618CE">
      <w:r>
        <w:rPr>
          <w:rFonts w:ascii="MS Gothic" w:eastAsia="MS Gothic" w:hAnsi="MS Gothic" w:cs="MS Gothic" w:hint="eastAsia"/>
        </w:rPr>
        <w:t>增崇品位</w:t>
      </w:r>
      <w:r>
        <w:t xml:space="preserve"> [zōsō hon'i ] /to exalt his/her posthumous status/</w:t>
      </w:r>
    </w:p>
    <w:p w:rsidR="00A618CE" w:rsidRDefault="00A618CE" w:rsidP="00A618CE">
      <w:r>
        <w:rPr>
          <w:rFonts w:ascii="MS Gothic" w:eastAsia="MS Gothic" w:hAnsi="MS Gothic" w:cs="MS Gothic" w:hint="eastAsia"/>
        </w:rPr>
        <w:t>增廣</w:t>
      </w:r>
      <w:r>
        <w:t xml:space="preserve"> [zōkō] /growth/</w:t>
      </w:r>
    </w:p>
    <w:p w:rsidR="00A618CE" w:rsidRDefault="00A618CE" w:rsidP="00A618CE">
      <w:r>
        <w:rPr>
          <w:rFonts w:ascii="MS Gothic" w:eastAsia="MS Gothic" w:hAnsi="MS Gothic" w:cs="MS Gothic" w:hint="eastAsia"/>
        </w:rPr>
        <w:t>增強</w:t>
      </w:r>
      <w:r>
        <w:t xml:space="preserve"> [sōkyō] /to strengthen/</w:t>
      </w:r>
    </w:p>
    <w:p w:rsidR="00A618CE" w:rsidRDefault="00A618CE" w:rsidP="00A618CE">
      <w:r>
        <w:rPr>
          <w:rFonts w:ascii="MS Gothic" w:eastAsia="MS Gothic" w:hAnsi="MS Gothic" w:cs="MS Gothic" w:hint="eastAsia"/>
        </w:rPr>
        <w:t>增息</w:t>
      </w:r>
      <w:r>
        <w:t xml:space="preserve"> [zōsoku] /increasing (power of prayer for) cessation of calamity/</w:t>
      </w:r>
    </w:p>
    <w:p w:rsidR="00A618CE" w:rsidRDefault="00A618CE" w:rsidP="00A618CE">
      <w:r>
        <w:rPr>
          <w:rFonts w:ascii="MS Gothic" w:eastAsia="MS Gothic" w:hAnsi="MS Gothic" w:cs="MS Gothic" w:hint="eastAsia"/>
        </w:rPr>
        <w:lastRenderedPageBreak/>
        <w:t>增悲</w:t>
      </w:r>
      <w:r>
        <w:t xml:space="preserve"> [zōhi] /enhanced compassion/</w:t>
      </w:r>
    </w:p>
    <w:p w:rsidR="00A618CE" w:rsidRDefault="00A618CE" w:rsidP="00A618CE">
      <w:r>
        <w:rPr>
          <w:rFonts w:ascii="MS Gothic" w:eastAsia="MS Gothic" w:hAnsi="MS Gothic" w:cs="MS Gothic" w:hint="eastAsia"/>
        </w:rPr>
        <w:t>增意</w:t>
      </w:r>
      <w:r>
        <w:t xml:space="preserve"> [Zōi] /Vardhamāna-mati/</w:t>
      </w:r>
    </w:p>
    <w:p w:rsidR="00A618CE" w:rsidRDefault="00A618CE" w:rsidP="00A618CE">
      <w:r>
        <w:rPr>
          <w:rFonts w:ascii="MS Gothic" w:eastAsia="MS Gothic" w:hAnsi="MS Gothic" w:cs="MS Gothic" w:hint="eastAsia"/>
        </w:rPr>
        <w:t>增戒學</w:t>
      </w:r>
      <w:r>
        <w:t xml:space="preserve"> [zōkai gaku] /advanced study of the precepts/</w:t>
      </w:r>
    </w:p>
    <w:p w:rsidR="00A618CE" w:rsidRDefault="00A618CE" w:rsidP="00A618CE">
      <w:r>
        <w:rPr>
          <w:rFonts w:ascii="MS Gothic" w:eastAsia="MS Gothic" w:hAnsi="MS Gothic" w:cs="MS Gothic" w:hint="eastAsia"/>
        </w:rPr>
        <w:t>增支部</w:t>
      </w:r>
      <w:r>
        <w:t xml:space="preserve"> [Zōshi bu] /Increasing-by-one tradition/</w:t>
      </w:r>
    </w:p>
    <w:p w:rsidR="00A618CE" w:rsidRDefault="00A618CE" w:rsidP="00A618CE">
      <w:r>
        <w:rPr>
          <w:rFonts w:ascii="MS Gothic" w:eastAsia="MS Gothic" w:hAnsi="MS Gothic" w:cs="MS Gothic" w:hint="eastAsia"/>
        </w:rPr>
        <w:t>增明</w:t>
      </w:r>
      <w:r>
        <w:t xml:space="preserve"> [zōmyō] /increasingly clear/</w:t>
      </w:r>
    </w:p>
    <w:p w:rsidR="00A618CE" w:rsidRDefault="00A618CE" w:rsidP="00A618CE">
      <w:r>
        <w:rPr>
          <w:rFonts w:ascii="MS Gothic" w:eastAsia="MS Gothic" w:hAnsi="MS Gothic" w:cs="MS Gothic" w:hint="eastAsia"/>
        </w:rPr>
        <w:t>增減</w:t>
      </w:r>
      <w:r>
        <w:t xml:space="preserve"> [zōgen] /increase and decrease/</w:t>
      </w:r>
    </w:p>
    <w:p w:rsidR="00A618CE" w:rsidRDefault="00A618CE" w:rsidP="00A618CE">
      <w:r>
        <w:rPr>
          <w:rFonts w:ascii="MS Gothic" w:eastAsia="MS Gothic" w:hAnsi="MS Gothic" w:cs="MS Gothic" w:hint="eastAsia"/>
        </w:rPr>
        <w:t>增減二執</w:t>
      </w:r>
      <w:r>
        <w:t xml:space="preserve"> [zōgen nishū] /two attachments (extremes) of increase and decrease/</w:t>
      </w:r>
    </w:p>
    <w:p w:rsidR="00A618CE" w:rsidRDefault="00A618CE" w:rsidP="00A618CE">
      <w:r>
        <w:rPr>
          <w:rFonts w:ascii="MS Gothic" w:eastAsia="MS Gothic" w:hAnsi="MS Gothic" w:cs="MS Gothic" w:hint="eastAsia"/>
        </w:rPr>
        <w:t>增益</w:t>
      </w:r>
      <w:r>
        <w:t xml:space="preserve"> [zōyaku] /to increase/</w:t>
      </w:r>
    </w:p>
    <w:p w:rsidR="00A618CE" w:rsidRDefault="00A618CE" w:rsidP="00A618CE">
      <w:r>
        <w:rPr>
          <w:rFonts w:ascii="MS Gothic" w:eastAsia="MS Gothic" w:hAnsi="MS Gothic" w:cs="MS Gothic" w:hint="eastAsia"/>
        </w:rPr>
        <w:t>增益執</w:t>
      </w:r>
      <w:r>
        <w:t xml:space="preserve"> [zōekishū] /attachment to the view of existence/</w:t>
      </w:r>
    </w:p>
    <w:p w:rsidR="00A618CE" w:rsidRDefault="00A618CE" w:rsidP="00A618CE">
      <w:r>
        <w:rPr>
          <w:rFonts w:ascii="MS Gothic" w:eastAsia="MS Gothic" w:hAnsi="MS Gothic" w:cs="MS Gothic" w:hint="eastAsia"/>
        </w:rPr>
        <w:t>增益己身灌頂</w:t>
      </w:r>
      <w:r>
        <w:t xml:space="preserve"> [zōeki koshin kanjō] /the consecration of improving one's condition/</w:t>
      </w:r>
    </w:p>
    <w:p w:rsidR="00A618CE" w:rsidRDefault="00A618CE" w:rsidP="00A618CE">
      <w:r>
        <w:rPr>
          <w:rFonts w:ascii="MS Gothic" w:eastAsia="MS Gothic" w:hAnsi="MS Gothic" w:cs="MS Gothic" w:hint="eastAsia"/>
        </w:rPr>
        <w:t>增益法</w:t>
      </w:r>
      <w:r>
        <w:t xml:space="preserve"> [zōyaku hō] /a religious ceremony performed for the attainment of prosperity/</w:t>
      </w:r>
    </w:p>
    <w:p w:rsidR="00A618CE" w:rsidRDefault="00A618CE" w:rsidP="00A618CE">
      <w:r>
        <w:rPr>
          <w:rFonts w:ascii="MS Gothic" w:eastAsia="MS Gothic" w:hAnsi="MS Gothic" w:cs="MS Gothic" w:hint="eastAsia"/>
        </w:rPr>
        <w:t>增益法邊</w:t>
      </w:r>
      <w:r>
        <w:t xml:space="preserve"> [zōyaku hō hen] /extreme of the reification of phenomena/</w:t>
      </w:r>
    </w:p>
    <w:p w:rsidR="00A618CE" w:rsidRDefault="00A618CE" w:rsidP="00A618CE">
      <w:r>
        <w:rPr>
          <w:rFonts w:ascii="MS Gothic" w:eastAsia="MS Gothic" w:hAnsi="MS Gothic" w:cs="MS Gothic" w:hint="eastAsia"/>
        </w:rPr>
        <w:t>增益邊</w:t>
      </w:r>
      <w:r>
        <w:t xml:space="preserve"> [zōeki hen] /extreme of reification/</w:t>
      </w:r>
    </w:p>
    <w:p w:rsidR="00A618CE" w:rsidRDefault="00A618CE" w:rsidP="00A618CE">
      <w:r>
        <w:rPr>
          <w:rFonts w:ascii="MS Gothic" w:eastAsia="MS Gothic" w:hAnsi="MS Gothic" w:cs="MS Gothic" w:hint="eastAsia"/>
        </w:rPr>
        <w:t>增盛</w:t>
      </w:r>
      <w:r>
        <w:t xml:space="preserve"> [sōjō] /increase/</w:t>
      </w:r>
    </w:p>
    <w:p w:rsidR="00A618CE" w:rsidRDefault="00A618CE" w:rsidP="00A618CE">
      <w:r>
        <w:rPr>
          <w:rFonts w:ascii="MS Gothic" w:eastAsia="MS Gothic" w:hAnsi="MS Gothic" w:cs="MS Gothic" w:hint="eastAsia"/>
        </w:rPr>
        <w:t>增相</w:t>
      </w:r>
      <w:r>
        <w:t xml:space="preserve"> [zōsō] /to mark of increase/</w:t>
      </w:r>
    </w:p>
    <w:p w:rsidR="00A618CE" w:rsidRDefault="00A618CE" w:rsidP="00A618CE">
      <w:r>
        <w:rPr>
          <w:rFonts w:ascii="MS Gothic" w:eastAsia="MS Gothic" w:hAnsi="MS Gothic" w:cs="MS Gothic" w:hint="eastAsia"/>
        </w:rPr>
        <w:t>增福</w:t>
      </w:r>
      <w:r>
        <w:t xml:space="preserve"> [zōfuku] /to enhance happiness/</w:t>
      </w:r>
    </w:p>
    <w:p w:rsidR="00A618CE" w:rsidRDefault="00A618CE" w:rsidP="00A618CE">
      <w:r>
        <w:rPr>
          <w:rFonts w:ascii="MS Gothic" w:eastAsia="MS Gothic" w:hAnsi="MS Gothic" w:cs="MS Gothic" w:hint="eastAsia"/>
        </w:rPr>
        <w:t>增至</w:t>
      </w:r>
      <w:r>
        <w:t xml:space="preserve"> [zōshi] /increase up to.../</w:t>
      </w:r>
    </w:p>
    <w:p w:rsidR="00A618CE" w:rsidRDefault="00A618CE" w:rsidP="00A618CE">
      <w:r>
        <w:rPr>
          <w:rFonts w:ascii="MS Gothic" w:eastAsia="MS Gothic" w:hAnsi="MS Gothic" w:cs="MS Gothic" w:hint="eastAsia"/>
        </w:rPr>
        <w:t>增見</w:t>
      </w:r>
      <w:r>
        <w:t xml:space="preserve"> [zō ken] /reifying perspective/</w:t>
      </w:r>
    </w:p>
    <w:p w:rsidR="00A618CE" w:rsidRDefault="00A618CE" w:rsidP="00A618CE">
      <w:r>
        <w:rPr>
          <w:rFonts w:ascii="MS Gothic" w:eastAsia="MS Gothic" w:hAnsi="MS Gothic" w:cs="MS Gothic" w:hint="eastAsia"/>
        </w:rPr>
        <w:t>增語</w:t>
      </w:r>
      <w:r>
        <w:t xml:space="preserve"> [zōgo] /a designation/</w:t>
      </w:r>
    </w:p>
    <w:p w:rsidR="00A618CE" w:rsidRDefault="00A618CE" w:rsidP="00A618CE">
      <w:r>
        <w:rPr>
          <w:rFonts w:ascii="MS Gothic" w:eastAsia="MS Gothic" w:hAnsi="MS Gothic" w:cs="MS Gothic" w:hint="eastAsia"/>
        </w:rPr>
        <w:t>增語路</w:t>
      </w:r>
      <w:r>
        <w:t xml:space="preserve"> [zōgoro] /vehicle of designations/</w:t>
      </w:r>
    </w:p>
    <w:p w:rsidR="00A618CE" w:rsidRDefault="00A618CE" w:rsidP="00A618CE">
      <w:r>
        <w:rPr>
          <w:rFonts w:ascii="MS Gothic" w:eastAsia="MS Gothic" w:hAnsi="MS Gothic" w:cs="MS Gothic" w:hint="eastAsia"/>
        </w:rPr>
        <w:t>增譽</w:t>
      </w:r>
      <w:r>
        <w:t xml:space="preserve"> [Zōyo] /Zōyo/</w:t>
      </w:r>
    </w:p>
    <w:p w:rsidR="00A618CE" w:rsidRDefault="00A618CE" w:rsidP="00A618CE">
      <w:r>
        <w:rPr>
          <w:rFonts w:ascii="MS Gothic" w:eastAsia="MS Gothic" w:hAnsi="MS Gothic" w:cs="MS Gothic" w:hint="eastAsia"/>
        </w:rPr>
        <w:t>增進</w:t>
      </w:r>
      <w:r>
        <w:t xml:space="preserve"> [zōshin] /to enlarge and develop/</w:t>
      </w:r>
    </w:p>
    <w:p w:rsidR="00A618CE" w:rsidRDefault="00A618CE" w:rsidP="00A618CE">
      <w:r>
        <w:rPr>
          <w:rFonts w:ascii="MS Gothic" w:eastAsia="MS Gothic" w:hAnsi="MS Gothic" w:cs="MS Gothic" w:hint="eastAsia"/>
        </w:rPr>
        <w:t>增進邊際</w:t>
      </w:r>
      <w:r>
        <w:t xml:space="preserve"> [zōshin hensai] /advancing to the limit/</w:t>
      </w:r>
    </w:p>
    <w:p w:rsidR="00A618CE" w:rsidRDefault="00A618CE" w:rsidP="00A618CE">
      <w:r>
        <w:rPr>
          <w:rFonts w:ascii="MS Gothic" w:eastAsia="MS Gothic" w:hAnsi="MS Gothic" w:cs="MS Gothic" w:hint="eastAsia"/>
        </w:rPr>
        <w:t>增過</w:t>
      </w:r>
      <w:r>
        <w:t xml:space="preserve"> [zōka] /increase error/</w:t>
      </w:r>
    </w:p>
    <w:p w:rsidR="00A618CE" w:rsidRDefault="00A618CE" w:rsidP="00A618CE">
      <w:r>
        <w:rPr>
          <w:rFonts w:ascii="MS Gothic" w:eastAsia="MS Gothic" w:hAnsi="MS Gothic" w:cs="MS Gothic" w:hint="eastAsia"/>
        </w:rPr>
        <w:t>增道損生</w:t>
      </w:r>
      <w:r>
        <w:t xml:space="preserve"> [zōdō sonshō] /progress in the Way and reduction of rebirths/</w:t>
      </w:r>
    </w:p>
    <w:p w:rsidR="00A618CE" w:rsidRDefault="00A618CE" w:rsidP="00A618CE">
      <w:r>
        <w:rPr>
          <w:rFonts w:ascii="MS Gothic" w:eastAsia="MS Gothic" w:hAnsi="MS Gothic" w:cs="MS Gothic" w:hint="eastAsia"/>
        </w:rPr>
        <w:t>增長</w:t>
      </w:r>
      <w:r>
        <w:t xml:space="preserve"> [zōjō] /to increase/</w:t>
      </w:r>
    </w:p>
    <w:p w:rsidR="00A618CE" w:rsidRDefault="00A618CE" w:rsidP="00A618CE">
      <w:r>
        <w:rPr>
          <w:rFonts w:ascii="MS Gothic" w:eastAsia="MS Gothic" w:hAnsi="MS Gothic" w:cs="MS Gothic" w:hint="eastAsia"/>
        </w:rPr>
        <w:t>增長分別事識熏習</w:t>
      </w:r>
      <w:r>
        <w:t xml:space="preserve"> [zōjō funbetsu jishiki kunshū] /permeation which accelerates (the activities of) the object</w:t>
      </w:r>
      <w:r>
        <w:rPr>
          <w:rFonts w:ascii="MS Gothic" w:eastAsia="MS Gothic" w:hAnsi="MS Gothic" w:cs="MS Gothic" w:hint="eastAsia"/>
        </w:rPr>
        <w:t>－</w:t>
      </w:r>
      <w:r>
        <w:t>discriminating consciousness/</w:t>
      </w:r>
    </w:p>
    <w:p w:rsidR="00A618CE" w:rsidRDefault="00A618CE" w:rsidP="00A618CE">
      <w:r>
        <w:rPr>
          <w:rFonts w:ascii="MS Gothic" w:eastAsia="MS Gothic" w:hAnsi="MS Gothic" w:cs="MS Gothic" w:hint="eastAsia"/>
        </w:rPr>
        <w:t>增長取熏習</w:t>
      </w:r>
      <w:r>
        <w:t xml:space="preserve"> [zōjō shu kunjū] /permeation which intensifies (deluded) attachment/</w:t>
      </w:r>
    </w:p>
    <w:p w:rsidR="00A618CE" w:rsidRDefault="00A618CE" w:rsidP="00A618CE">
      <w:r>
        <w:rPr>
          <w:rFonts w:ascii="MS Gothic" w:eastAsia="MS Gothic" w:hAnsi="MS Gothic" w:cs="MS Gothic" w:hint="eastAsia"/>
        </w:rPr>
        <w:t>增長因</w:t>
      </w:r>
      <w:r>
        <w:t xml:space="preserve"> [zōchōin] /to cause of development/</w:t>
      </w:r>
    </w:p>
    <w:p w:rsidR="00A618CE" w:rsidRDefault="00A618CE" w:rsidP="00A618CE">
      <w:r>
        <w:rPr>
          <w:rFonts w:ascii="MS Gothic" w:eastAsia="MS Gothic" w:hAnsi="MS Gothic" w:cs="MS Gothic" w:hint="eastAsia"/>
        </w:rPr>
        <w:lastRenderedPageBreak/>
        <w:t>增長天</w:t>
      </w:r>
      <w:r>
        <w:t xml:space="preserve"> [Zōjōten] /Virūḍhaka/</w:t>
      </w:r>
    </w:p>
    <w:p w:rsidR="00A618CE" w:rsidRDefault="00A618CE" w:rsidP="00A618CE">
      <w:r>
        <w:rPr>
          <w:rFonts w:ascii="MS Gothic" w:eastAsia="MS Gothic" w:hAnsi="MS Gothic" w:cs="MS Gothic" w:hint="eastAsia"/>
        </w:rPr>
        <w:t>增長天王</w:t>
      </w:r>
      <w:r>
        <w:t xml:space="preserve"> [Zōchō Tennō] /Virūḍhaka/</w:t>
      </w:r>
    </w:p>
    <w:p w:rsidR="00A618CE" w:rsidRDefault="00A618CE" w:rsidP="00A618CE">
      <w:r>
        <w:rPr>
          <w:rFonts w:ascii="MS Gothic" w:eastAsia="MS Gothic" w:hAnsi="MS Gothic" w:cs="MS Gothic" w:hint="eastAsia"/>
        </w:rPr>
        <w:t>增長廣大</w:t>
      </w:r>
      <w:r>
        <w:t xml:space="preserve"> [zōjō kōdai] /develops and spreads [the teachings]/</w:t>
      </w:r>
    </w:p>
    <w:p w:rsidR="00A618CE" w:rsidRDefault="00A618CE" w:rsidP="00A618CE">
      <w:r>
        <w:rPr>
          <w:rFonts w:ascii="MS Gothic" w:eastAsia="MS Gothic" w:hAnsi="MS Gothic" w:cs="MS Gothic" w:hint="eastAsia"/>
        </w:rPr>
        <w:t>增長廣目</w:t>
      </w:r>
      <w:r>
        <w:t xml:space="preserve"> [Zōchō Kōmoku] /Virūḍhaka and Śiva/</w:t>
      </w:r>
    </w:p>
    <w:p w:rsidR="00A618CE" w:rsidRDefault="00A618CE" w:rsidP="00A618CE">
      <w:r>
        <w:rPr>
          <w:rFonts w:ascii="MS Gothic" w:eastAsia="MS Gothic" w:hAnsi="MS Gothic" w:cs="MS Gothic" w:hint="eastAsia"/>
        </w:rPr>
        <w:t>增長念熏習</w:t>
      </w:r>
      <w:r>
        <w:t xml:space="preserve"> [zōjō nen kunjū] /permeation that intensifies [deluded] thought/</w:t>
      </w:r>
    </w:p>
    <w:p w:rsidR="00A618CE" w:rsidRDefault="00A618CE" w:rsidP="00A618CE">
      <w:r>
        <w:rPr>
          <w:rFonts w:ascii="MS Gothic" w:eastAsia="MS Gothic" w:hAnsi="MS Gothic" w:cs="MS Gothic" w:hint="eastAsia"/>
        </w:rPr>
        <w:t>增長悲愍</w:t>
      </w:r>
      <w:r>
        <w:t xml:space="preserve"> [zōjō himin] /increased [superior, advanced, enhanced] compassion/</w:t>
      </w:r>
    </w:p>
    <w:p w:rsidR="00A618CE" w:rsidRDefault="00A618CE" w:rsidP="00A618CE">
      <w:r>
        <w:rPr>
          <w:rFonts w:ascii="MS Gothic" w:eastAsia="MS Gothic" w:hAnsi="MS Gothic" w:cs="MS Gothic" w:hint="eastAsia"/>
        </w:rPr>
        <w:t>增長果</w:t>
      </w:r>
      <w:r>
        <w:t xml:space="preserve"> [zōjō ka] /growing fruit/</w:t>
      </w:r>
    </w:p>
    <w:p w:rsidR="00A618CE" w:rsidRDefault="00A618CE" w:rsidP="00A618CE">
      <w:r>
        <w:rPr>
          <w:rFonts w:ascii="MS Gothic" w:eastAsia="MS Gothic" w:hAnsi="MS Gothic" w:cs="MS Gothic" w:hint="eastAsia"/>
        </w:rPr>
        <w:t>增長種子</w:t>
      </w:r>
      <w:r>
        <w:t xml:space="preserve"> [zōjō shuji] /nurtures seeds/</w:t>
      </w:r>
    </w:p>
    <w:p w:rsidR="00A618CE" w:rsidRDefault="00A618CE" w:rsidP="00A618CE">
      <w:r>
        <w:rPr>
          <w:rFonts w:ascii="MS Gothic" w:eastAsia="MS Gothic" w:hAnsi="MS Gothic" w:cs="MS Gothic" w:hint="eastAsia"/>
        </w:rPr>
        <w:t>增長行緣</w:t>
      </w:r>
      <w:r>
        <w:t xml:space="preserve"> [zōjōgyō en] /cause which strengthens one's practices/</w:t>
      </w:r>
    </w:p>
    <w:p w:rsidR="00A618CE" w:rsidRDefault="00A618CE" w:rsidP="00A618CE">
      <w:r>
        <w:rPr>
          <w:rFonts w:ascii="MS Gothic" w:eastAsia="MS Gothic" w:hAnsi="MS Gothic" w:cs="MS Gothic" w:hint="eastAsia"/>
        </w:rPr>
        <w:t>墟聚</w:t>
      </w:r>
      <w:r>
        <w:t xml:space="preserve"> [kyoshu] /a village/</w:t>
      </w:r>
    </w:p>
    <w:p w:rsidR="00A618CE" w:rsidRDefault="00A618CE" w:rsidP="00A618CE">
      <w:r>
        <w:rPr>
          <w:rFonts w:ascii="MS Gothic" w:eastAsia="MS Gothic" w:hAnsi="MS Gothic" w:cs="MS Gothic" w:hint="eastAsia"/>
        </w:rPr>
        <w:t>墨</w:t>
      </w:r>
      <w:r>
        <w:t xml:space="preserve"> [moku] /black/</w:t>
      </w:r>
    </w:p>
    <w:p w:rsidR="00A618CE" w:rsidRDefault="00A618CE" w:rsidP="00A618CE">
      <w:r>
        <w:rPr>
          <w:rFonts w:ascii="MS Gothic" w:eastAsia="MS Gothic" w:hAnsi="MS Gothic" w:cs="MS Gothic" w:hint="eastAsia"/>
        </w:rPr>
        <w:t>墨竭提</w:t>
      </w:r>
      <w:r>
        <w:t xml:space="preserve"> [Bokadai] /Magadha/</w:t>
      </w:r>
    </w:p>
    <w:p w:rsidR="00A618CE" w:rsidRDefault="00A618CE" w:rsidP="00A618CE">
      <w:r>
        <w:rPr>
          <w:rFonts w:ascii="MS Gothic" w:eastAsia="MS Gothic" w:hAnsi="MS Gothic" w:cs="MS Gothic" w:hint="eastAsia"/>
        </w:rPr>
        <w:t>墨衣</w:t>
      </w:r>
      <w:r>
        <w:t xml:space="preserve"> [sumi no koromo] /black/</w:t>
      </w:r>
    </w:p>
    <w:p w:rsidR="00A618CE" w:rsidRDefault="00A618CE" w:rsidP="00A618CE">
      <w:r>
        <w:rPr>
          <w:rFonts w:ascii="MS Gothic" w:eastAsia="MS Gothic" w:hAnsi="MS Gothic" w:cs="MS Gothic" w:hint="eastAsia"/>
        </w:rPr>
        <w:t>墩</w:t>
      </w:r>
      <w:r>
        <w:t xml:space="preserve"> [ton] /block/</w:t>
      </w:r>
    </w:p>
    <w:p w:rsidR="00A618CE" w:rsidRDefault="00A618CE" w:rsidP="00A618CE">
      <w:r>
        <w:rPr>
          <w:rFonts w:ascii="MS Gothic" w:eastAsia="MS Gothic" w:hAnsi="MS Gothic" w:cs="MS Gothic" w:hint="eastAsia"/>
        </w:rPr>
        <w:t>墮</w:t>
      </w:r>
      <w:r>
        <w:t xml:space="preserve"> [da] /to fall/</w:t>
      </w:r>
    </w:p>
    <w:p w:rsidR="00A618CE" w:rsidRDefault="00A618CE" w:rsidP="00A618CE">
      <w:r>
        <w:rPr>
          <w:rFonts w:ascii="MS Gothic" w:eastAsia="MS Gothic" w:hAnsi="MS Gothic" w:cs="MS Gothic" w:hint="eastAsia"/>
        </w:rPr>
        <w:t>墮不如</w:t>
      </w:r>
      <w:r>
        <w:t xml:space="preserve"> [dafunyo] /an unequalled fall/</w:t>
      </w:r>
    </w:p>
    <w:p w:rsidR="00A618CE" w:rsidRDefault="00A618CE" w:rsidP="00A618CE">
      <w:r>
        <w:rPr>
          <w:rFonts w:ascii="MS Gothic" w:eastAsia="MS Gothic" w:hAnsi="MS Gothic" w:cs="MS Gothic" w:hint="eastAsia"/>
        </w:rPr>
        <w:t>墮在</w:t>
      </w:r>
      <w:r>
        <w:t xml:space="preserve"> [dazai] /to descend/</w:t>
      </w:r>
    </w:p>
    <w:p w:rsidR="00A618CE" w:rsidRDefault="00A618CE" w:rsidP="00A618CE">
      <w:r>
        <w:rPr>
          <w:rFonts w:ascii="MS Gothic" w:eastAsia="MS Gothic" w:hAnsi="MS Gothic" w:cs="MS Gothic" w:hint="eastAsia"/>
        </w:rPr>
        <w:t>墮地</w:t>
      </w:r>
      <w:r>
        <w:t xml:space="preserve"> [dachi] /fall to the earth/</w:t>
      </w:r>
    </w:p>
    <w:p w:rsidR="00A618CE" w:rsidRDefault="00A618CE" w:rsidP="00A618CE">
      <w:r>
        <w:rPr>
          <w:rFonts w:ascii="MS Gothic" w:eastAsia="MS Gothic" w:hAnsi="MS Gothic" w:cs="MS Gothic" w:hint="eastAsia"/>
        </w:rPr>
        <w:t>墮地獄</w:t>
      </w:r>
      <w:r>
        <w:t xml:space="preserve"> [da jigoku] /fall into hell/</w:t>
      </w:r>
    </w:p>
    <w:p w:rsidR="00A618CE" w:rsidRDefault="00A618CE" w:rsidP="00A618CE">
      <w:r>
        <w:rPr>
          <w:rFonts w:ascii="MS Gothic" w:eastAsia="MS Gothic" w:hAnsi="MS Gothic" w:cs="MS Gothic" w:hint="eastAsia"/>
        </w:rPr>
        <w:t>墮常邊</w:t>
      </w:r>
      <w:r>
        <w:t xml:space="preserve"> [da jōhen] /to fall into the extreme of existence/</w:t>
      </w:r>
    </w:p>
    <w:p w:rsidR="00A618CE" w:rsidRDefault="00A618CE" w:rsidP="00A618CE">
      <w:r>
        <w:rPr>
          <w:rFonts w:ascii="MS Gothic" w:eastAsia="MS Gothic" w:hAnsi="MS Gothic" w:cs="MS Gothic" w:hint="eastAsia"/>
        </w:rPr>
        <w:t>墮惡</w:t>
      </w:r>
      <w:r>
        <w:t xml:space="preserve"> [da aku] /falls into evil/</w:t>
      </w:r>
    </w:p>
    <w:p w:rsidR="00A618CE" w:rsidRDefault="00A618CE" w:rsidP="00A618CE">
      <w:r>
        <w:rPr>
          <w:rFonts w:ascii="MS Gothic" w:eastAsia="MS Gothic" w:hAnsi="MS Gothic" w:cs="MS Gothic" w:hint="eastAsia"/>
        </w:rPr>
        <w:t>墮惡見趣</w:t>
      </w:r>
      <w:r>
        <w:t xml:space="preserve"> [da akken shu] /to fall into the destinies of mistaken views/</w:t>
      </w:r>
    </w:p>
    <w:p w:rsidR="00A618CE" w:rsidRDefault="00A618CE" w:rsidP="00A618CE">
      <w:r>
        <w:rPr>
          <w:rFonts w:ascii="MS Gothic" w:eastAsia="MS Gothic" w:hAnsi="MS Gothic" w:cs="MS Gothic" w:hint="eastAsia"/>
        </w:rPr>
        <w:t>墮惡趣</w:t>
      </w:r>
      <w:r>
        <w:t xml:space="preserve"> [da akushu] /falls into negative rebirths/</w:t>
      </w:r>
    </w:p>
    <w:p w:rsidR="00A618CE" w:rsidRDefault="00A618CE" w:rsidP="00A618CE">
      <w:r>
        <w:rPr>
          <w:rFonts w:ascii="MS Gothic" w:eastAsia="MS Gothic" w:hAnsi="MS Gothic" w:cs="MS Gothic" w:hint="eastAsia"/>
        </w:rPr>
        <w:t>墮惡道</w:t>
      </w:r>
      <w:r>
        <w:t xml:space="preserve"> [da akudō] /to be born in a negative rebirth/</w:t>
      </w:r>
    </w:p>
    <w:p w:rsidR="00A618CE" w:rsidRDefault="00A618CE" w:rsidP="00A618CE">
      <w:r>
        <w:rPr>
          <w:rFonts w:ascii="MS Gothic" w:eastAsia="MS Gothic" w:hAnsi="MS Gothic" w:cs="MS Gothic" w:hint="eastAsia"/>
        </w:rPr>
        <w:t>墮攝</w:t>
      </w:r>
      <w:r>
        <w:t xml:space="preserve"> [dashō] /embracing/</w:t>
      </w:r>
    </w:p>
    <w:p w:rsidR="00A618CE" w:rsidRDefault="00A618CE" w:rsidP="00A618CE">
      <w:r>
        <w:rPr>
          <w:rFonts w:ascii="MS Gothic" w:eastAsia="MS Gothic" w:hAnsi="MS Gothic" w:cs="MS Gothic" w:hint="eastAsia"/>
        </w:rPr>
        <w:t>墮數</w:t>
      </w:r>
      <w:r>
        <w:t xml:space="preserve"> [da shu] /counted/</w:t>
      </w:r>
    </w:p>
    <w:p w:rsidR="00A618CE" w:rsidRDefault="00A618CE" w:rsidP="00A618CE">
      <w:r>
        <w:rPr>
          <w:rFonts w:ascii="MS Gothic" w:eastAsia="MS Gothic" w:hAnsi="MS Gothic" w:cs="MS Gothic" w:hint="eastAsia"/>
        </w:rPr>
        <w:t>墮文字</w:t>
      </w:r>
      <w:r>
        <w:t xml:space="preserve"> [da monji] /to be caught by the words/</w:t>
      </w:r>
    </w:p>
    <w:p w:rsidR="00A618CE" w:rsidRDefault="00A618CE" w:rsidP="00A618CE">
      <w:r>
        <w:rPr>
          <w:rFonts w:ascii="MS Gothic" w:eastAsia="MS Gothic" w:hAnsi="MS Gothic" w:cs="MS Gothic" w:hint="eastAsia"/>
        </w:rPr>
        <w:t>墮文字法</w:t>
      </w:r>
      <w:r>
        <w:t xml:space="preserve"> [da monji hō] /a teaching that traps people in language/</w:t>
      </w:r>
    </w:p>
    <w:p w:rsidR="00A618CE" w:rsidRDefault="00A618CE" w:rsidP="00A618CE">
      <w:r>
        <w:rPr>
          <w:rFonts w:ascii="MS Gothic" w:eastAsia="MS Gothic" w:hAnsi="MS Gothic" w:cs="MS Gothic" w:hint="eastAsia"/>
        </w:rPr>
        <w:t>墮斷邊</w:t>
      </w:r>
      <w:r>
        <w:t xml:space="preserve"> [da danhen] /to fall into the extreme of annihilationism/</w:t>
      </w:r>
    </w:p>
    <w:p w:rsidR="00A618CE" w:rsidRDefault="00A618CE" w:rsidP="00A618CE">
      <w:r>
        <w:rPr>
          <w:rFonts w:ascii="MS Gothic" w:eastAsia="MS Gothic" w:hAnsi="MS Gothic" w:cs="MS Gothic" w:hint="eastAsia"/>
        </w:rPr>
        <w:t>墮於惡趣</w:t>
      </w:r>
      <w:r>
        <w:t xml:space="preserve"> [da o akushu] /falls into evil rebirths/</w:t>
      </w:r>
    </w:p>
    <w:p w:rsidR="00A618CE" w:rsidRDefault="00A618CE" w:rsidP="00A618CE">
      <w:r>
        <w:rPr>
          <w:rFonts w:ascii="MS Gothic" w:eastAsia="MS Gothic" w:hAnsi="MS Gothic" w:cs="MS Gothic" w:hint="eastAsia"/>
        </w:rPr>
        <w:lastRenderedPageBreak/>
        <w:t>墮有</w:t>
      </w:r>
      <w:r>
        <w:t xml:space="preserve"> [dau] /fall into [the extreme view of] existence/</w:t>
      </w:r>
    </w:p>
    <w:p w:rsidR="00A618CE" w:rsidRDefault="00A618CE" w:rsidP="00A618CE">
      <w:r>
        <w:rPr>
          <w:rFonts w:ascii="MS Gothic" w:eastAsia="MS Gothic" w:hAnsi="MS Gothic" w:cs="MS Gothic" w:hint="eastAsia"/>
        </w:rPr>
        <w:t>墮水</w:t>
      </w:r>
      <w:r>
        <w:t xml:space="preserve"> [dasui] /to fall into a river/</w:t>
      </w:r>
    </w:p>
    <w:p w:rsidR="00A618CE" w:rsidRDefault="00A618CE" w:rsidP="00A618CE">
      <w:r>
        <w:rPr>
          <w:rFonts w:ascii="MS Gothic" w:eastAsia="MS Gothic" w:hAnsi="MS Gothic" w:cs="MS Gothic" w:hint="eastAsia"/>
        </w:rPr>
        <w:t>墮決定</w:t>
      </w:r>
      <w:r>
        <w:t xml:space="preserve"> [da ketsujō] /definite/</w:t>
      </w:r>
    </w:p>
    <w:p w:rsidR="00A618CE" w:rsidRDefault="00A618CE" w:rsidP="00A618CE">
      <w:r>
        <w:rPr>
          <w:rFonts w:ascii="MS Gothic" w:eastAsia="MS Gothic" w:hAnsi="MS Gothic" w:cs="MS Gothic" w:hint="eastAsia"/>
        </w:rPr>
        <w:t>墮獄</w:t>
      </w:r>
      <w:r>
        <w:t xml:space="preserve"> [dagoku] /fall into hell/</w:t>
      </w:r>
    </w:p>
    <w:p w:rsidR="00A618CE" w:rsidRDefault="00A618CE" w:rsidP="00A618CE">
      <w:r>
        <w:rPr>
          <w:rFonts w:ascii="MS Gothic" w:eastAsia="MS Gothic" w:hAnsi="MS Gothic" w:cs="MS Gothic" w:hint="eastAsia"/>
        </w:rPr>
        <w:t>墮羅鉢底</w:t>
      </w:r>
      <w:r>
        <w:t xml:space="preserve"> [Darahatei] /Dvārapati/</w:t>
      </w:r>
    </w:p>
    <w:p w:rsidR="00A618CE" w:rsidRDefault="00A618CE" w:rsidP="00A618CE">
      <w:r>
        <w:rPr>
          <w:rFonts w:ascii="MS Gothic" w:eastAsia="MS Gothic" w:hAnsi="MS Gothic" w:cs="MS Gothic" w:hint="eastAsia"/>
        </w:rPr>
        <w:t>墮落</w:t>
      </w:r>
      <w:r>
        <w:t xml:space="preserve"> [daraku] /descend/</w:t>
      </w:r>
    </w:p>
    <w:p w:rsidR="00A618CE" w:rsidRDefault="00A618CE" w:rsidP="00A618CE">
      <w:r>
        <w:rPr>
          <w:rFonts w:ascii="MS Gothic" w:eastAsia="MS Gothic" w:hAnsi="MS Gothic" w:cs="MS Gothic" w:hint="eastAsia"/>
        </w:rPr>
        <w:t>墮諸惡趣</w:t>
      </w:r>
      <w:r>
        <w:t xml:space="preserve"> [da shoakushu] /to fall into evil rebirths/</w:t>
      </w:r>
    </w:p>
    <w:p w:rsidR="00A618CE" w:rsidRDefault="00A618CE" w:rsidP="00A618CE">
      <w:r>
        <w:rPr>
          <w:rFonts w:ascii="MS Gothic" w:eastAsia="MS Gothic" w:hAnsi="MS Gothic" w:cs="MS Gothic" w:hint="eastAsia"/>
        </w:rPr>
        <w:t>墮邪定聚</w:t>
      </w:r>
      <w:r>
        <w:t xml:space="preserve"> [da jajō shu] /to fall into the category of beings who are wrongly predisposed/</w:t>
      </w:r>
    </w:p>
    <w:p w:rsidR="00A618CE" w:rsidRDefault="00A618CE" w:rsidP="00A618CE">
      <w:r>
        <w:rPr>
          <w:rFonts w:ascii="MS Gothic" w:eastAsia="MS Gothic" w:hAnsi="MS Gothic" w:cs="MS Gothic" w:hint="eastAsia"/>
        </w:rPr>
        <w:t>墮邪見</w:t>
      </w:r>
      <w:r>
        <w:t xml:space="preserve"> [da jaken] /to fall into mistaken view(s)/</w:t>
      </w:r>
    </w:p>
    <w:p w:rsidR="00A618CE" w:rsidRDefault="00A618CE" w:rsidP="00A618CE">
      <w:r>
        <w:rPr>
          <w:rFonts w:ascii="MS Gothic" w:eastAsia="MS Gothic" w:hAnsi="MS Gothic" w:cs="MS Gothic" w:hint="eastAsia"/>
        </w:rPr>
        <w:t>墮險</w:t>
      </w:r>
      <w:r>
        <w:t xml:space="preserve"> [daken] /fall into misfortune/</w:t>
      </w:r>
    </w:p>
    <w:p w:rsidR="00A618CE" w:rsidRDefault="00A618CE" w:rsidP="00A618CE">
      <w:r>
        <w:rPr>
          <w:rFonts w:ascii="MS Gothic" w:eastAsia="MS Gothic" w:hAnsi="MS Gothic" w:cs="MS Gothic" w:hint="eastAsia"/>
        </w:rPr>
        <w:t>墮險惡趣</w:t>
      </w:r>
      <w:r>
        <w:t xml:space="preserve"> [daken akushu] /falling into the misfortune of a bad rebirth/</w:t>
      </w:r>
    </w:p>
    <w:p w:rsidR="00A618CE" w:rsidRDefault="00A618CE" w:rsidP="00A618CE">
      <w:r>
        <w:rPr>
          <w:rFonts w:ascii="MS Gothic" w:eastAsia="MS Gothic" w:hAnsi="MS Gothic" w:cs="MS Gothic" w:hint="eastAsia"/>
        </w:rPr>
        <w:t>墮雜染相</w:t>
      </w:r>
      <w:r>
        <w:t xml:space="preserve"> [dazō zen sō] /having the characteristics of defilement/</w:t>
      </w:r>
    </w:p>
    <w:p w:rsidR="00A618CE" w:rsidRDefault="00A618CE" w:rsidP="00A618CE">
      <w:r>
        <w:rPr>
          <w:rFonts w:ascii="MS Gothic" w:eastAsia="MS Gothic" w:hAnsi="MS Gothic" w:cs="MS Gothic" w:hint="eastAsia"/>
        </w:rPr>
        <w:t>墮非理</w:t>
      </w:r>
      <w:r>
        <w:t xml:space="preserve"> [dahiri] /fall into illogicality/</w:t>
      </w:r>
    </w:p>
    <w:p w:rsidR="00A618CE" w:rsidRDefault="00A618CE" w:rsidP="00A618CE">
      <w:r>
        <w:rPr>
          <w:rFonts w:ascii="MS Gothic" w:eastAsia="MS Gothic" w:hAnsi="MS Gothic" w:cs="MS Gothic" w:hint="eastAsia"/>
        </w:rPr>
        <w:t>墳</w:t>
      </w:r>
      <w:r>
        <w:t xml:space="preserve"> [tsuka] /tomb/</w:t>
      </w:r>
    </w:p>
    <w:p w:rsidR="00A618CE" w:rsidRDefault="00A618CE" w:rsidP="00A618CE">
      <w:r>
        <w:rPr>
          <w:rFonts w:ascii="MS Gothic" w:eastAsia="MS Gothic" w:hAnsi="MS Gothic" w:cs="MS Gothic" w:hint="eastAsia"/>
        </w:rPr>
        <w:t>墳典</w:t>
      </w:r>
      <w:r>
        <w:t xml:space="preserve"> [bunten] /ancient books/</w:t>
      </w:r>
    </w:p>
    <w:p w:rsidR="00A618CE" w:rsidRDefault="00A618CE" w:rsidP="00A618CE">
      <w:r>
        <w:rPr>
          <w:rFonts w:ascii="MS Gothic" w:eastAsia="MS Gothic" w:hAnsi="MS Gothic" w:cs="MS Gothic" w:hint="eastAsia"/>
        </w:rPr>
        <w:t>墳墓</w:t>
      </w:r>
      <w:r>
        <w:t xml:space="preserve"> [funbo] /a grave/</w:t>
      </w:r>
    </w:p>
    <w:p w:rsidR="00A618CE" w:rsidRDefault="00A618CE" w:rsidP="00A618CE">
      <w:r>
        <w:rPr>
          <w:rFonts w:ascii="MS Gothic" w:eastAsia="MS Gothic" w:hAnsi="MS Gothic" w:cs="MS Gothic" w:hint="eastAsia"/>
        </w:rPr>
        <w:t>墳寺</w:t>
      </w:r>
      <w:r>
        <w:t xml:space="preserve"> [bunji] /family temple/</w:t>
      </w:r>
    </w:p>
    <w:p w:rsidR="00A618CE" w:rsidRDefault="00A618CE" w:rsidP="00A618CE">
      <w:r>
        <w:rPr>
          <w:rFonts w:ascii="MS Gothic" w:eastAsia="MS Gothic" w:hAnsi="MS Gothic" w:cs="MS Gothic" w:hint="eastAsia"/>
        </w:rPr>
        <w:t>墳籍</w:t>
      </w:r>
      <w:r>
        <w:t xml:space="preserve"> [bunshaku] /ancient books/</w:t>
      </w:r>
    </w:p>
    <w:p w:rsidR="00A618CE" w:rsidRDefault="00A618CE" w:rsidP="00A618CE">
      <w:r>
        <w:rPr>
          <w:rFonts w:ascii="MS Gothic" w:eastAsia="MS Gothic" w:hAnsi="MS Gothic" w:cs="MS Gothic" w:hint="eastAsia"/>
        </w:rPr>
        <w:t>墼</w:t>
      </w:r>
      <w:r>
        <w:t xml:space="preserve"> [geki] /a brick/</w:t>
      </w:r>
    </w:p>
    <w:p w:rsidR="00A618CE" w:rsidRDefault="00A618CE" w:rsidP="00A618CE">
      <w:r>
        <w:rPr>
          <w:rFonts w:ascii="MS Gothic" w:eastAsia="MS Gothic" w:hAnsi="MS Gothic" w:cs="MS Gothic" w:hint="eastAsia"/>
        </w:rPr>
        <w:t>墾到福田生</w:t>
      </w:r>
      <w:r>
        <w:t xml:space="preserve"> [kontō fukuden shō ] /when the land has been cleared, the field of merit becomes productive/</w:t>
      </w:r>
    </w:p>
    <w:p w:rsidR="00A618CE" w:rsidRDefault="00A618CE" w:rsidP="00A618CE">
      <w:r>
        <w:rPr>
          <w:rFonts w:ascii="MS Gothic" w:eastAsia="MS Gothic" w:hAnsi="MS Gothic" w:cs="MS Gothic" w:hint="eastAsia"/>
        </w:rPr>
        <w:t>壁</w:t>
      </w:r>
      <w:r>
        <w:t xml:space="preserve"> [heki] /a wall/</w:t>
      </w:r>
    </w:p>
    <w:p w:rsidR="00A618CE" w:rsidRDefault="00A618CE" w:rsidP="00A618CE">
      <w:r>
        <w:rPr>
          <w:rFonts w:ascii="MS Gothic" w:eastAsia="MS Gothic" w:hAnsi="MS Gothic" w:cs="MS Gothic" w:hint="eastAsia"/>
        </w:rPr>
        <w:t>壁定</w:t>
      </w:r>
      <w:r>
        <w:t xml:space="preserve"> [hekijō] /wall-meditation/</w:t>
      </w:r>
    </w:p>
    <w:p w:rsidR="00A618CE" w:rsidRDefault="00A618CE" w:rsidP="00A618CE">
      <w:r>
        <w:rPr>
          <w:rFonts w:ascii="MS Gothic" w:eastAsia="MS Gothic" w:hAnsi="MS Gothic" w:cs="MS Gothic" w:hint="eastAsia"/>
        </w:rPr>
        <w:t>壁畵</w:t>
      </w:r>
      <w:r>
        <w:t xml:space="preserve"> [hekiga] /wall painting/</w:t>
      </w:r>
    </w:p>
    <w:p w:rsidR="00A618CE" w:rsidRDefault="00A618CE" w:rsidP="00A618CE">
      <w:r>
        <w:rPr>
          <w:rFonts w:ascii="MS Gothic" w:eastAsia="MS Gothic" w:hAnsi="MS Gothic" w:cs="MS Gothic" w:hint="eastAsia"/>
        </w:rPr>
        <w:t>壁虱</w:t>
      </w:r>
      <w:r>
        <w:t xml:space="preserve"> [hekishitsu] /tick/</w:t>
      </w:r>
    </w:p>
    <w:p w:rsidR="00A618CE" w:rsidRDefault="00A618CE" w:rsidP="00A618CE">
      <w:r>
        <w:rPr>
          <w:rFonts w:ascii="MS Gothic" w:eastAsia="MS Gothic" w:hAnsi="MS Gothic" w:cs="MS Gothic" w:hint="eastAsia"/>
        </w:rPr>
        <w:t>壁蝨</w:t>
      </w:r>
      <w:r>
        <w:t xml:space="preserve"> [hekishitsu] /tick/</w:t>
      </w:r>
    </w:p>
    <w:p w:rsidR="00A618CE" w:rsidRDefault="00A618CE" w:rsidP="00A618CE">
      <w:r>
        <w:rPr>
          <w:rFonts w:ascii="MS Gothic" w:eastAsia="MS Gothic" w:hAnsi="MS Gothic" w:cs="MS Gothic" w:hint="eastAsia"/>
        </w:rPr>
        <w:t>壁觀</w:t>
      </w:r>
      <w:r>
        <w:t xml:space="preserve"> [hekkan] /wall-meditation/</w:t>
      </w:r>
    </w:p>
    <w:p w:rsidR="00A618CE" w:rsidRDefault="00A618CE" w:rsidP="00A618CE">
      <w:r>
        <w:rPr>
          <w:rFonts w:ascii="MS Gothic" w:eastAsia="MS Gothic" w:hAnsi="MS Gothic" w:cs="MS Gothic" w:hint="eastAsia"/>
        </w:rPr>
        <w:t>壁觀婆羅門</w:t>
      </w:r>
      <w:r>
        <w:t xml:space="preserve"> [hekikan baramon] /wall-gazing brahman/</w:t>
      </w:r>
    </w:p>
    <w:p w:rsidR="00A618CE" w:rsidRDefault="00A618CE" w:rsidP="00A618CE">
      <w:r>
        <w:rPr>
          <w:rFonts w:ascii="MS Gothic" w:eastAsia="MS Gothic" w:hAnsi="MS Gothic" w:cs="MS Gothic" w:hint="eastAsia"/>
        </w:rPr>
        <w:t>壁障</w:t>
      </w:r>
      <w:r>
        <w:t xml:space="preserve"> [hekishō] /wall/</w:t>
      </w:r>
    </w:p>
    <w:p w:rsidR="00A618CE" w:rsidRDefault="00A618CE" w:rsidP="00A618CE">
      <w:r>
        <w:rPr>
          <w:rFonts w:ascii="MS Gothic" w:eastAsia="MS Gothic" w:hAnsi="MS Gothic" w:cs="MS Gothic" w:hint="eastAsia"/>
        </w:rPr>
        <w:t>壃</w:t>
      </w:r>
      <w:r>
        <w:t xml:space="preserve"> [kyō] /boundary/</w:t>
      </w:r>
    </w:p>
    <w:p w:rsidR="00A618CE" w:rsidRDefault="00A618CE" w:rsidP="00A618CE">
      <w:r>
        <w:rPr>
          <w:rFonts w:ascii="MS Gothic" w:eastAsia="MS Gothic" w:hAnsi="MS Gothic" w:cs="MS Gothic" w:hint="eastAsia"/>
        </w:rPr>
        <w:lastRenderedPageBreak/>
        <w:t>壇</w:t>
      </w:r>
      <w:r>
        <w:t xml:space="preserve"> [dan] /platform/</w:t>
      </w:r>
    </w:p>
    <w:p w:rsidR="00A618CE" w:rsidRDefault="00A618CE" w:rsidP="00A618CE">
      <w:r>
        <w:rPr>
          <w:rFonts w:ascii="MS Gothic" w:eastAsia="MS Gothic" w:hAnsi="MS Gothic" w:cs="MS Gothic" w:hint="eastAsia"/>
        </w:rPr>
        <w:t>壇法儀則</w:t>
      </w:r>
      <w:r>
        <w:t xml:space="preserve"> [Danhō gisoku] /Tanfayize/</w:t>
      </w:r>
    </w:p>
    <w:p w:rsidR="00A618CE" w:rsidRDefault="00A618CE" w:rsidP="00A618CE">
      <w:r>
        <w:rPr>
          <w:rFonts w:ascii="MS Gothic" w:eastAsia="MS Gothic" w:hAnsi="MS Gothic" w:cs="MS Gothic" w:hint="eastAsia"/>
        </w:rPr>
        <w:t>壇經</w:t>
      </w:r>
      <w:r>
        <w:t xml:space="preserve"> [Dangyō] /Platform Sūtra/</w:t>
      </w:r>
    </w:p>
    <w:p w:rsidR="00A618CE" w:rsidRDefault="00A618CE" w:rsidP="00A618CE">
      <w:r>
        <w:rPr>
          <w:rFonts w:ascii="MS Gothic" w:eastAsia="MS Gothic" w:hAnsi="MS Gothic" w:cs="MS Gothic" w:hint="eastAsia"/>
        </w:rPr>
        <w:t>壑</w:t>
      </w:r>
      <w:r>
        <w:t xml:space="preserve"> [gaku] /valley/</w:t>
      </w:r>
    </w:p>
    <w:p w:rsidR="00A618CE" w:rsidRDefault="00A618CE" w:rsidP="00A618CE">
      <w:r>
        <w:rPr>
          <w:rFonts w:ascii="MS Gothic" w:eastAsia="MS Gothic" w:hAnsi="MS Gothic" w:cs="MS Gothic" w:hint="eastAsia"/>
        </w:rPr>
        <w:t>壓</w:t>
      </w:r>
      <w:r>
        <w:t xml:space="preserve"> [yō] /to press/</w:t>
      </w:r>
    </w:p>
    <w:p w:rsidR="00A618CE" w:rsidRDefault="00A618CE" w:rsidP="00A618CE">
      <w:r>
        <w:rPr>
          <w:rFonts w:ascii="MS Gothic" w:eastAsia="MS Gothic" w:hAnsi="MS Gothic" w:cs="MS Gothic" w:hint="eastAsia"/>
        </w:rPr>
        <w:t>壓沙油</w:t>
      </w:r>
      <w:r>
        <w:t xml:space="preserve"> [yōshayu] /to press oil out of sand/</w:t>
      </w:r>
    </w:p>
    <w:p w:rsidR="00A618CE" w:rsidRDefault="00A618CE" w:rsidP="00A618CE">
      <w:r>
        <w:rPr>
          <w:rFonts w:ascii="MS Gothic" w:eastAsia="MS Gothic" w:hAnsi="MS Gothic" w:cs="MS Gothic" w:hint="eastAsia"/>
        </w:rPr>
        <w:t>壓油</w:t>
      </w:r>
      <w:r>
        <w:t xml:space="preserve"> [yōyu] /to crush seed for oil/</w:t>
      </w:r>
    </w:p>
    <w:p w:rsidR="00A618CE" w:rsidRDefault="00A618CE" w:rsidP="00A618CE">
      <w:r>
        <w:rPr>
          <w:rFonts w:ascii="MS Gothic" w:eastAsia="MS Gothic" w:hAnsi="MS Gothic" w:cs="MS Gothic" w:hint="eastAsia"/>
        </w:rPr>
        <w:t>壓油輪罪</w:t>
      </w:r>
      <w:r>
        <w:t xml:space="preserve"> [yōyu rinzai] /the sin of the oil-presser/</w:t>
      </w:r>
    </w:p>
    <w:p w:rsidR="00A618CE" w:rsidRDefault="00A618CE" w:rsidP="00A618CE">
      <w:r>
        <w:rPr>
          <w:rFonts w:ascii="MS Gothic" w:eastAsia="MS Gothic" w:hAnsi="MS Gothic" w:cs="MS Gothic" w:hint="eastAsia"/>
        </w:rPr>
        <w:t>壞</w:t>
      </w:r>
      <w:r>
        <w:t xml:space="preserve"> [kai] /to deteriorate/</w:t>
      </w:r>
    </w:p>
    <w:p w:rsidR="00A618CE" w:rsidRDefault="00A618CE" w:rsidP="00A618CE">
      <w:r>
        <w:rPr>
          <w:rFonts w:ascii="MS Gothic" w:eastAsia="MS Gothic" w:hAnsi="MS Gothic" w:cs="MS Gothic" w:hint="eastAsia"/>
        </w:rPr>
        <w:t>壞一切世間怖畏</w:t>
      </w:r>
      <w:r>
        <w:t xml:space="preserve"> [Eissai seken fui] /Sarvalokabhayacchambhitatvavidhvaṃsanakara/</w:t>
      </w:r>
    </w:p>
    <w:p w:rsidR="00A618CE" w:rsidRDefault="00A618CE" w:rsidP="00A618CE">
      <w:r>
        <w:rPr>
          <w:rFonts w:ascii="MS Gothic" w:eastAsia="MS Gothic" w:hAnsi="MS Gothic" w:cs="MS Gothic" w:hint="eastAsia"/>
        </w:rPr>
        <w:t>壞劫</w:t>
      </w:r>
      <w:r>
        <w:t xml:space="preserve"> [e kō] /eon of annihilation/</w:t>
      </w:r>
    </w:p>
    <w:p w:rsidR="00A618CE" w:rsidRDefault="00A618CE" w:rsidP="00A618CE">
      <w:r>
        <w:rPr>
          <w:rFonts w:ascii="MS Gothic" w:eastAsia="MS Gothic" w:hAnsi="MS Gothic" w:cs="MS Gothic" w:hint="eastAsia"/>
        </w:rPr>
        <w:t>壞山</w:t>
      </w:r>
      <w:r>
        <w:t xml:space="preserve"> [esan] /erosion of mountains/</w:t>
      </w:r>
    </w:p>
    <w:p w:rsidR="00A618CE" w:rsidRDefault="00A618CE" w:rsidP="00A618CE">
      <w:r>
        <w:rPr>
          <w:rFonts w:ascii="MS Gothic" w:eastAsia="MS Gothic" w:hAnsi="MS Gothic" w:cs="MS Gothic" w:hint="eastAsia"/>
        </w:rPr>
        <w:t>壞戒</w:t>
      </w:r>
      <w:r>
        <w:t xml:space="preserve"> [ekai] /violation of moral discipline/</w:t>
      </w:r>
    </w:p>
    <w:p w:rsidR="00A618CE" w:rsidRDefault="00A618CE" w:rsidP="00A618CE">
      <w:r>
        <w:rPr>
          <w:rFonts w:ascii="MS Gothic" w:eastAsia="MS Gothic" w:hAnsi="MS Gothic" w:cs="MS Gothic" w:hint="eastAsia"/>
        </w:rPr>
        <w:t>壞散</w:t>
      </w:r>
      <w:r>
        <w:t xml:space="preserve"> [esan] /disintegration/</w:t>
      </w:r>
    </w:p>
    <w:p w:rsidR="00A618CE" w:rsidRDefault="00A618CE" w:rsidP="00A618CE">
      <w:r>
        <w:rPr>
          <w:rFonts w:ascii="MS Gothic" w:eastAsia="MS Gothic" w:hAnsi="MS Gothic" w:cs="MS Gothic" w:hint="eastAsia"/>
        </w:rPr>
        <w:t>壞本</w:t>
      </w:r>
      <w:r>
        <w:rPr>
          <w:rFonts w:ascii="Microsoft JhengHei" w:eastAsia="Microsoft JhengHei" w:hAnsi="Microsoft JhengHei" w:cs="Microsoft JhengHei" w:hint="eastAsia"/>
        </w:rPr>
        <w:t>絕本</w:t>
      </w:r>
      <w:r>
        <w:t xml:space="preserve"> [e hon zetsu hon] /eradicate and transcend [the idea of] fundamental [Being]/</w:t>
      </w:r>
    </w:p>
    <w:p w:rsidR="00A618CE" w:rsidRDefault="00A618CE" w:rsidP="00A618CE">
      <w:r>
        <w:rPr>
          <w:rFonts w:ascii="MS Gothic" w:eastAsia="MS Gothic" w:hAnsi="MS Gothic" w:cs="MS Gothic" w:hint="eastAsia"/>
        </w:rPr>
        <w:t>壞法</w:t>
      </w:r>
      <w:r>
        <w:t xml:space="preserve"> [ehō] /ritual of destruction/</w:t>
      </w:r>
    </w:p>
    <w:p w:rsidR="00A618CE" w:rsidRDefault="00A618CE" w:rsidP="00A618CE">
      <w:r>
        <w:rPr>
          <w:rFonts w:ascii="MS Gothic" w:eastAsia="MS Gothic" w:hAnsi="MS Gothic" w:cs="MS Gothic" w:hint="eastAsia"/>
        </w:rPr>
        <w:t>壞滅</w:t>
      </w:r>
      <w:r>
        <w:t xml:space="preserve"> [emetsu] /destruction/</w:t>
      </w:r>
    </w:p>
    <w:p w:rsidR="00A618CE" w:rsidRDefault="00A618CE" w:rsidP="00A618CE">
      <w:r>
        <w:rPr>
          <w:rFonts w:ascii="MS Gothic" w:eastAsia="MS Gothic" w:hAnsi="MS Gothic" w:cs="MS Gothic" w:hint="eastAsia"/>
        </w:rPr>
        <w:t>壞滅身</w:t>
      </w:r>
      <w:r>
        <w:t xml:space="preserve"> [emetsu shin] /the corruptible body/</w:t>
      </w:r>
    </w:p>
    <w:p w:rsidR="00A618CE" w:rsidRDefault="00A618CE" w:rsidP="00A618CE">
      <w:r>
        <w:rPr>
          <w:rFonts w:ascii="MS Gothic" w:eastAsia="MS Gothic" w:hAnsi="MS Gothic" w:cs="MS Gothic" w:hint="eastAsia"/>
        </w:rPr>
        <w:t>壞無</w:t>
      </w:r>
      <w:r>
        <w:t xml:space="preserve"> [emu] /destroyed and gone/</w:t>
      </w:r>
    </w:p>
    <w:p w:rsidR="00A618CE" w:rsidRDefault="00A618CE" w:rsidP="00A618CE">
      <w:r>
        <w:rPr>
          <w:rFonts w:ascii="MS Gothic" w:eastAsia="MS Gothic" w:hAnsi="MS Gothic" w:cs="MS Gothic" w:hint="eastAsia"/>
        </w:rPr>
        <w:t>壞爛</w:t>
      </w:r>
      <w:r>
        <w:t xml:space="preserve"> [eran] /to rot/</w:t>
      </w:r>
    </w:p>
    <w:p w:rsidR="00A618CE" w:rsidRDefault="00A618CE" w:rsidP="00A618CE">
      <w:r>
        <w:rPr>
          <w:rFonts w:ascii="MS Gothic" w:eastAsia="MS Gothic" w:hAnsi="MS Gothic" w:cs="MS Gothic" w:hint="eastAsia"/>
        </w:rPr>
        <w:t>壞相</w:t>
      </w:r>
      <w:r>
        <w:t xml:space="preserve"> [esō] /characteristics of disintegration/</w:t>
      </w:r>
    </w:p>
    <w:p w:rsidR="00A618CE" w:rsidRDefault="00A618CE" w:rsidP="00A618CE">
      <w:r>
        <w:rPr>
          <w:rFonts w:ascii="MS Gothic" w:eastAsia="MS Gothic" w:hAnsi="MS Gothic" w:cs="MS Gothic" w:hint="eastAsia"/>
        </w:rPr>
        <w:t>壞破</w:t>
      </w:r>
      <w:r>
        <w:t xml:space="preserve"> [eha] /to break/</w:t>
      </w:r>
    </w:p>
    <w:p w:rsidR="00A618CE" w:rsidRDefault="00A618CE" w:rsidP="00A618CE">
      <w:r>
        <w:rPr>
          <w:rFonts w:ascii="MS Gothic" w:eastAsia="MS Gothic" w:hAnsi="MS Gothic" w:cs="MS Gothic" w:hint="eastAsia"/>
        </w:rPr>
        <w:t>壞者</w:t>
      </w:r>
      <w:r>
        <w:t xml:space="preserve"> [esha] /corruption/</w:t>
      </w:r>
    </w:p>
    <w:p w:rsidR="00A618CE" w:rsidRDefault="00A618CE" w:rsidP="00A618CE">
      <w:r>
        <w:rPr>
          <w:rFonts w:ascii="MS Gothic" w:eastAsia="MS Gothic" w:hAnsi="MS Gothic" w:cs="MS Gothic" w:hint="eastAsia"/>
        </w:rPr>
        <w:t>壞色</w:t>
      </w:r>
      <w:r>
        <w:t xml:space="preserve"> [ejiki] /yellow-brown [robe]/</w:t>
      </w:r>
    </w:p>
    <w:p w:rsidR="00A618CE" w:rsidRDefault="00A618CE" w:rsidP="00A618CE">
      <w:r>
        <w:rPr>
          <w:rFonts w:ascii="MS Gothic" w:eastAsia="MS Gothic" w:hAnsi="MS Gothic" w:cs="MS Gothic" w:hint="eastAsia"/>
        </w:rPr>
        <w:t>壞色衣</w:t>
      </w:r>
      <w:r>
        <w:t xml:space="preserve"> [eshiki e] /yellow-brown robe/</w:t>
      </w:r>
    </w:p>
    <w:p w:rsidR="00A618CE" w:rsidRDefault="00A618CE" w:rsidP="00A618CE">
      <w:r>
        <w:rPr>
          <w:rFonts w:ascii="MS Gothic" w:eastAsia="MS Gothic" w:hAnsi="MS Gothic" w:cs="MS Gothic" w:hint="eastAsia"/>
        </w:rPr>
        <w:t>壞苦</w:t>
      </w:r>
      <w:r>
        <w:t xml:space="preserve"> [e ku] /the suffering that people experience when they lose things that they are attached to/</w:t>
      </w:r>
    </w:p>
    <w:p w:rsidR="00A618CE" w:rsidRDefault="00A618CE" w:rsidP="00A618CE">
      <w:r>
        <w:rPr>
          <w:rFonts w:ascii="MS Gothic" w:eastAsia="MS Gothic" w:hAnsi="MS Gothic" w:cs="MS Gothic" w:hint="eastAsia"/>
        </w:rPr>
        <w:t>壞衲</w:t>
      </w:r>
      <w:r>
        <w:t xml:space="preserve"> [enō] /yellow-brown robe/</w:t>
      </w:r>
    </w:p>
    <w:p w:rsidR="00A618CE" w:rsidRDefault="00A618CE" w:rsidP="00A618CE">
      <w:r>
        <w:rPr>
          <w:rFonts w:ascii="MS Gothic" w:eastAsia="MS Gothic" w:hAnsi="MS Gothic" w:cs="MS Gothic" w:hint="eastAsia"/>
        </w:rPr>
        <w:t>壞裂</w:t>
      </w:r>
      <w:r>
        <w:t xml:space="preserve"> [eretsu] /to break apart/</w:t>
      </w:r>
    </w:p>
    <w:p w:rsidR="00A618CE" w:rsidRDefault="00A618CE" w:rsidP="00A618CE">
      <w:r>
        <w:rPr>
          <w:rFonts w:ascii="MS Gothic" w:eastAsia="MS Gothic" w:hAnsi="MS Gothic" w:cs="MS Gothic" w:hint="eastAsia"/>
        </w:rPr>
        <w:t>壞見</w:t>
      </w:r>
      <w:r>
        <w:t xml:space="preserve"> [eken] /view of disintegration/</w:t>
      </w:r>
    </w:p>
    <w:p w:rsidR="00A618CE" w:rsidRDefault="00A618CE" w:rsidP="00A618CE">
      <w:r>
        <w:rPr>
          <w:rFonts w:ascii="MS Gothic" w:eastAsia="MS Gothic" w:hAnsi="MS Gothic" w:cs="MS Gothic" w:hint="eastAsia"/>
        </w:rPr>
        <w:t>壞貧窮</w:t>
      </w:r>
      <w:r>
        <w:t xml:space="preserve"> [e hinkyū] /eradicates poverty/</w:t>
      </w:r>
    </w:p>
    <w:p w:rsidR="00A618CE" w:rsidRDefault="00A618CE" w:rsidP="00A618CE">
      <w:r>
        <w:rPr>
          <w:rFonts w:ascii="MS Gothic" w:eastAsia="MS Gothic" w:hAnsi="MS Gothic" w:cs="MS Gothic" w:hint="eastAsia"/>
        </w:rPr>
        <w:lastRenderedPageBreak/>
        <w:t>壞道</w:t>
      </w:r>
      <w:r>
        <w:t xml:space="preserve"> [edō] /to destroy the truth/</w:t>
      </w:r>
    </w:p>
    <w:p w:rsidR="00A618CE" w:rsidRDefault="00A618CE" w:rsidP="00A618CE">
      <w:r>
        <w:rPr>
          <w:rFonts w:ascii="MS Gothic" w:eastAsia="MS Gothic" w:hAnsi="MS Gothic" w:cs="MS Gothic" w:hint="eastAsia"/>
        </w:rPr>
        <w:t>壞驢車</w:t>
      </w:r>
      <w:r>
        <w:t xml:space="preserve"> [e rosha] /a worn-out donkey cart/</w:t>
      </w:r>
    </w:p>
    <w:p w:rsidR="00A618CE" w:rsidRDefault="00A618CE" w:rsidP="00A618CE">
      <w:r>
        <w:rPr>
          <w:rFonts w:ascii="MS Gothic" w:eastAsia="MS Gothic" w:hAnsi="MS Gothic" w:cs="MS Gothic" w:hint="eastAsia"/>
        </w:rPr>
        <w:t>壤</w:t>
      </w:r>
      <w:r>
        <w:t xml:space="preserve"> [jō] /earth/</w:t>
      </w:r>
    </w:p>
    <w:p w:rsidR="00A618CE" w:rsidRDefault="00A618CE" w:rsidP="00A618CE">
      <w:r>
        <w:rPr>
          <w:rFonts w:ascii="MS Gothic" w:eastAsia="MS Gothic" w:hAnsi="MS Gothic" w:cs="MS Gothic" w:hint="eastAsia"/>
        </w:rPr>
        <w:t>壤相金剛陀羅尼經</w:t>
      </w:r>
      <w:r>
        <w:t xml:space="preserve"> [Esō kongō daranikyō] /Dhāraṇī of the Smashing Vajra/</w:t>
      </w:r>
    </w:p>
    <w:p w:rsidR="00A618CE" w:rsidRDefault="00A618CE" w:rsidP="00A618CE">
      <w:r>
        <w:rPr>
          <w:rFonts w:ascii="MS Gothic" w:eastAsia="MS Gothic" w:hAnsi="MS Gothic" w:cs="MS Gothic" w:hint="eastAsia"/>
        </w:rPr>
        <w:t>士</w:t>
      </w:r>
      <w:r>
        <w:t xml:space="preserve"> [shi] /elite/</w:t>
      </w:r>
    </w:p>
    <w:p w:rsidR="00A618CE" w:rsidRDefault="00A618CE" w:rsidP="00A618CE">
      <w:r>
        <w:rPr>
          <w:rFonts w:ascii="MS Gothic" w:eastAsia="MS Gothic" w:hAnsi="MS Gothic" w:cs="MS Gothic" w:hint="eastAsia"/>
        </w:rPr>
        <w:t>士人</w:t>
      </w:r>
      <w:r>
        <w:t xml:space="preserve"> [shijin] /a person of extensive learning/</w:t>
      </w:r>
    </w:p>
    <w:p w:rsidR="00A618CE" w:rsidRDefault="00A618CE" w:rsidP="00A618CE">
      <w:r>
        <w:rPr>
          <w:rFonts w:ascii="MS Gothic" w:eastAsia="MS Gothic" w:hAnsi="MS Gothic" w:cs="MS Gothic" w:hint="eastAsia"/>
        </w:rPr>
        <w:t>士夫</w:t>
      </w:r>
      <w:r>
        <w:t xml:space="preserve"> [</w:t>
      </w:r>
      <w:r>
        <w:rPr>
          <w:rFonts w:ascii="MS Gothic" w:eastAsia="MS Gothic" w:hAnsi="MS Gothic" w:cs="MS Gothic" w:hint="eastAsia"/>
        </w:rPr>
        <w:t>ｊ</w:t>
      </w:r>
      <w:r>
        <w:t>ifu] /human being/</w:t>
      </w:r>
    </w:p>
    <w:p w:rsidR="00A618CE" w:rsidRDefault="00A618CE" w:rsidP="00A618CE">
      <w:r>
        <w:rPr>
          <w:rFonts w:ascii="MS Gothic" w:eastAsia="MS Gothic" w:hAnsi="MS Gothic" w:cs="MS Gothic" w:hint="eastAsia"/>
        </w:rPr>
        <w:t>士夫作用</w:t>
      </w:r>
      <w:r>
        <w:t xml:space="preserve"> [shifu sayō] /heroic performance/</w:t>
      </w:r>
    </w:p>
    <w:p w:rsidR="00A618CE" w:rsidRDefault="00A618CE" w:rsidP="00A618CE">
      <w:r>
        <w:rPr>
          <w:rFonts w:ascii="MS Gothic" w:eastAsia="MS Gothic" w:hAnsi="MS Gothic" w:cs="MS Gothic" w:hint="eastAsia"/>
        </w:rPr>
        <w:t>士夫功業</w:t>
      </w:r>
      <w:r>
        <w:t xml:space="preserve"> [shifu kugō] /heroic performance/</w:t>
      </w:r>
    </w:p>
    <w:p w:rsidR="00A618CE" w:rsidRDefault="00A618CE" w:rsidP="00A618CE">
      <w:r>
        <w:rPr>
          <w:rFonts w:ascii="MS Gothic" w:eastAsia="MS Gothic" w:hAnsi="MS Gothic" w:cs="MS Gothic" w:hint="eastAsia"/>
        </w:rPr>
        <w:t>士夫用</w:t>
      </w:r>
      <w:r>
        <w:t xml:space="preserve"> [shifu yō] /heroic performance/</w:t>
      </w:r>
    </w:p>
    <w:p w:rsidR="00A618CE" w:rsidRDefault="00A618CE" w:rsidP="00A618CE">
      <w:r>
        <w:rPr>
          <w:rFonts w:ascii="MS Gothic" w:eastAsia="MS Gothic" w:hAnsi="MS Gothic" w:cs="MS Gothic" w:hint="eastAsia"/>
        </w:rPr>
        <w:t>士夫補特伽羅</w:t>
      </w:r>
      <w:r>
        <w:t xml:space="preserve"> [shifu futogara] /person(s)/</w:t>
      </w:r>
    </w:p>
    <w:p w:rsidR="00A618CE" w:rsidRDefault="00A618CE" w:rsidP="00A618CE">
      <w:r>
        <w:rPr>
          <w:rFonts w:ascii="MS Gothic" w:eastAsia="MS Gothic" w:hAnsi="MS Gothic" w:cs="MS Gothic" w:hint="eastAsia"/>
        </w:rPr>
        <w:t>士夫見</w:t>
      </w:r>
      <w:r>
        <w:t xml:space="preserve"> [shifu ken] /view of a spiritual soul/</w:t>
      </w:r>
    </w:p>
    <w:p w:rsidR="00A618CE" w:rsidRDefault="00A618CE" w:rsidP="00A618CE">
      <w:r>
        <w:rPr>
          <w:rFonts w:ascii="MS Gothic" w:eastAsia="MS Gothic" w:hAnsi="MS Gothic" w:cs="MS Gothic" w:hint="eastAsia"/>
        </w:rPr>
        <w:t>士女</w:t>
      </w:r>
      <w:r>
        <w:t xml:space="preserve"> [jinyo] /an excellent woman/</w:t>
      </w:r>
    </w:p>
    <w:p w:rsidR="00A618CE" w:rsidRDefault="00A618CE" w:rsidP="00A618CE">
      <w:r>
        <w:rPr>
          <w:rFonts w:ascii="MS Gothic" w:eastAsia="MS Gothic" w:hAnsi="MS Gothic" w:cs="MS Gothic" w:hint="eastAsia"/>
        </w:rPr>
        <w:t>士用</w:t>
      </w:r>
      <w:r>
        <w:t xml:space="preserve"> [shiyō] /heroic performance/</w:t>
      </w:r>
    </w:p>
    <w:p w:rsidR="00A618CE" w:rsidRDefault="00A618CE" w:rsidP="00A618CE">
      <w:r>
        <w:rPr>
          <w:rFonts w:ascii="MS Gothic" w:eastAsia="MS Gothic" w:hAnsi="MS Gothic" w:cs="MS Gothic" w:hint="eastAsia"/>
        </w:rPr>
        <w:t>士用果</w:t>
      </w:r>
      <w:r>
        <w:t xml:space="preserve"> [shiyō ka] /cooperative result/</w:t>
      </w:r>
    </w:p>
    <w:p w:rsidR="00A618CE" w:rsidRDefault="00A618CE" w:rsidP="00A618CE">
      <w:r>
        <w:rPr>
          <w:rFonts w:ascii="MS Gothic" w:eastAsia="MS Gothic" w:hAnsi="MS Gothic" w:cs="MS Gothic" w:hint="eastAsia"/>
        </w:rPr>
        <w:t>士道法御</w:t>
      </w:r>
      <w:r>
        <w:t xml:space="preserve"> [shidō hōgyo] /charioteer of the Dharma of men/</w:t>
      </w:r>
    </w:p>
    <w:p w:rsidR="00A618CE" w:rsidRDefault="00A618CE" w:rsidP="00A618CE">
      <w:r>
        <w:rPr>
          <w:rFonts w:ascii="MS Gothic" w:eastAsia="MS Gothic" w:hAnsi="MS Gothic" w:cs="MS Gothic" w:hint="eastAsia"/>
        </w:rPr>
        <w:t>士饅頭</w:t>
      </w:r>
      <w:r>
        <w:t xml:space="preserve"> [shimantō*] /śmaśāna/</w:t>
      </w:r>
    </w:p>
    <w:p w:rsidR="00A618CE" w:rsidRDefault="00A618CE" w:rsidP="00A618CE">
      <w:r>
        <w:rPr>
          <w:rFonts w:ascii="MS Gothic" w:eastAsia="MS Gothic" w:hAnsi="MS Gothic" w:cs="MS Gothic" w:hint="eastAsia"/>
        </w:rPr>
        <w:t>壽</w:t>
      </w:r>
      <w:r>
        <w:t xml:space="preserve"> [ju] /long life/</w:t>
      </w:r>
    </w:p>
    <w:p w:rsidR="00A618CE" w:rsidRDefault="00A618CE" w:rsidP="00A618CE">
      <w:r>
        <w:rPr>
          <w:rFonts w:ascii="MS Gothic" w:eastAsia="MS Gothic" w:hAnsi="MS Gothic" w:cs="MS Gothic" w:hint="eastAsia"/>
        </w:rPr>
        <w:t>壽像</w:t>
      </w:r>
      <w:r>
        <w:t xml:space="preserve"> [juzō] /a portrait or statue of a man of years while still alive/</w:t>
      </w:r>
    </w:p>
    <w:p w:rsidR="00A618CE" w:rsidRDefault="00A618CE" w:rsidP="00A618CE">
      <w:r>
        <w:rPr>
          <w:rFonts w:ascii="MS Gothic" w:eastAsia="MS Gothic" w:hAnsi="MS Gothic" w:cs="MS Gothic" w:hint="eastAsia"/>
        </w:rPr>
        <w:t>壽命</w:t>
      </w:r>
      <w:r>
        <w:t xml:space="preserve"> [jumyō] /life span/</w:t>
      </w:r>
    </w:p>
    <w:p w:rsidR="00A618CE" w:rsidRDefault="00A618CE" w:rsidP="00A618CE">
      <w:r>
        <w:rPr>
          <w:rFonts w:ascii="MS Gothic" w:eastAsia="MS Gothic" w:hAnsi="MS Gothic" w:cs="MS Gothic" w:hint="eastAsia"/>
        </w:rPr>
        <w:t>壽命無數劫</w:t>
      </w:r>
      <w:r>
        <w:t xml:space="preserve"> [jumyō mushu kō] /the infinite life of Buddha/</w:t>
      </w:r>
    </w:p>
    <w:p w:rsidR="00A618CE" w:rsidRDefault="00A618CE" w:rsidP="00A618CE">
      <w:r>
        <w:rPr>
          <w:rFonts w:ascii="MS Gothic" w:eastAsia="MS Gothic" w:hAnsi="MS Gothic" w:cs="MS Gothic" w:hint="eastAsia"/>
        </w:rPr>
        <w:t>壽命無有量</w:t>
      </w:r>
      <w:r>
        <w:t xml:space="preserve"> [jumyō muu ryō] /the infinite life of Buddha/</w:t>
      </w:r>
    </w:p>
    <w:p w:rsidR="00A618CE" w:rsidRDefault="00A618CE" w:rsidP="00A618CE">
      <w:r>
        <w:rPr>
          <w:rFonts w:ascii="MS Gothic" w:eastAsia="MS Gothic" w:hAnsi="MS Gothic" w:cs="MS Gothic" w:hint="eastAsia"/>
        </w:rPr>
        <w:t>壽命無量</w:t>
      </w:r>
      <w:r>
        <w:t xml:space="preserve"> [jumyō muryō] /limitless life/</w:t>
      </w:r>
    </w:p>
    <w:p w:rsidR="00A618CE" w:rsidRDefault="00A618CE" w:rsidP="00A618CE">
      <w:r>
        <w:rPr>
          <w:rFonts w:ascii="MS Gothic" w:eastAsia="MS Gothic" w:hAnsi="MS Gothic" w:cs="MS Gothic" w:hint="eastAsia"/>
        </w:rPr>
        <w:t>壽命長</w:t>
      </w:r>
      <w:r>
        <w:t xml:space="preserve"> [jumyō chō] /long life/</w:t>
      </w:r>
    </w:p>
    <w:p w:rsidR="00A618CE" w:rsidRDefault="00A618CE" w:rsidP="00A618CE">
      <w:r>
        <w:rPr>
          <w:rFonts w:ascii="MS Gothic" w:eastAsia="MS Gothic" w:hAnsi="MS Gothic" w:cs="MS Gothic" w:hint="eastAsia"/>
        </w:rPr>
        <w:t>壽命長久</w:t>
      </w:r>
      <w:r>
        <w:t xml:space="preserve"> [jumyō chōku] /extremely long life/</w:t>
      </w:r>
    </w:p>
    <w:p w:rsidR="00A618CE" w:rsidRDefault="00A618CE" w:rsidP="00A618CE">
      <w:r>
        <w:rPr>
          <w:rFonts w:ascii="MS Gothic" w:eastAsia="MS Gothic" w:hAnsi="MS Gothic" w:cs="MS Gothic" w:hint="eastAsia"/>
        </w:rPr>
        <w:t>壽樂</w:t>
      </w:r>
      <w:r>
        <w:t xml:space="preserve"> [juraku] /long life and bliss/</w:t>
      </w:r>
    </w:p>
    <w:p w:rsidR="00A618CE" w:rsidRDefault="00A618CE" w:rsidP="00A618CE">
      <w:r>
        <w:rPr>
          <w:rFonts w:ascii="MS Gothic" w:eastAsia="MS Gothic" w:hAnsi="MS Gothic" w:cs="MS Gothic" w:hint="eastAsia"/>
        </w:rPr>
        <w:t>壽沒</w:t>
      </w:r>
      <w:r>
        <w:t xml:space="preserve"> [jumotsu] /to die of old age/</w:t>
      </w:r>
    </w:p>
    <w:p w:rsidR="00A618CE" w:rsidRDefault="00A618CE" w:rsidP="00A618CE">
      <w:r>
        <w:rPr>
          <w:rFonts w:ascii="MS Gothic" w:eastAsia="MS Gothic" w:hAnsi="MS Gothic" w:cs="MS Gothic" w:hint="eastAsia"/>
        </w:rPr>
        <w:t>壽盡</w:t>
      </w:r>
      <w:r>
        <w:t xml:space="preserve"> [jujin] /life [-span] is exhausted, expired/</w:t>
      </w:r>
    </w:p>
    <w:p w:rsidR="00A618CE" w:rsidRDefault="00A618CE" w:rsidP="00A618CE">
      <w:r>
        <w:rPr>
          <w:rFonts w:ascii="MS Gothic" w:eastAsia="MS Gothic" w:hAnsi="MS Gothic" w:cs="MS Gothic" w:hint="eastAsia"/>
        </w:rPr>
        <w:t>壽盡業盡</w:t>
      </w:r>
      <w:r>
        <w:t xml:space="preserve"> [jujin gōjin] /life[-span] and karma are terminated/</w:t>
      </w:r>
    </w:p>
    <w:p w:rsidR="00A618CE" w:rsidRDefault="00A618CE" w:rsidP="00A618CE">
      <w:r>
        <w:rPr>
          <w:rFonts w:ascii="MS Gothic" w:eastAsia="MS Gothic" w:hAnsi="MS Gothic" w:cs="MS Gothic" w:hint="eastAsia"/>
        </w:rPr>
        <w:t>壽等殊勝</w:t>
      </w:r>
      <w:r>
        <w:t xml:space="preserve"> [jutō shushō] /outstanding in terms of longevity and so forth/</w:t>
      </w:r>
    </w:p>
    <w:p w:rsidR="00A618CE" w:rsidRDefault="00A618CE" w:rsidP="00A618CE">
      <w:r>
        <w:rPr>
          <w:rFonts w:ascii="MS Gothic" w:eastAsia="MS Gothic" w:hAnsi="MS Gothic" w:cs="MS Gothic" w:hint="eastAsia"/>
        </w:rPr>
        <w:lastRenderedPageBreak/>
        <w:t>壽終</w:t>
      </w:r>
      <w:r>
        <w:t xml:space="preserve"> [jushū] /end of life/</w:t>
      </w:r>
    </w:p>
    <w:p w:rsidR="00A618CE" w:rsidRDefault="00A618CE" w:rsidP="00A618CE">
      <w:r>
        <w:rPr>
          <w:rFonts w:ascii="MS Gothic" w:eastAsia="MS Gothic" w:hAnsi="MS Gothic" w:cs="MS Gothic" w:hint="eastAsia"/>
        </w:rPr>
        <w:t>壽終之後</w:t>
      </w:r>
      <w:r>
        <w:t xml:space="preserve"> [jushū no go] /after finishing one's life/</w:t>
      </w:r>
    </w:p>
    <w:p w:rsidR="00A618CE" w:rsidRDefault="00A618CE" w:rsidP="00A618CE">
      <w:r>
        <w:rPr>
          <w:rFonts w:ascii="MS Gothic" w:eastAsia="MS Gothic" w:hAnsi="MS Gothic" w:cs="MS Gothic" w:hint="eastAsia"/>
        </w:rPr>
        <w:t>壽經</w:t>
      </w:r>
      <w:r>
        <w:t xml:space="preserve"> [Ju kyō] /Life Sūtra/</w:t>
      </w:r>
    </w:p>
    <w:p w:rsidR="00A618CE" w:rsidRDefault="00A618CE" w:rsidP="00A618CE">
      <w:r>
        <w:rPr>
          <w:rFonts w:ascii="MS Gothic" w:eastAsia="MS Gothic" w:hAnsi="MS Gothic" w:cs="MS Gothic" w:hint="eastAsia"/>
        </w:rPr>
        <w:t>壽者相</w:t>
      </w:r>
      <w:r>
        <w:t xml:space="preserve"> [jusha sō] /the marks (signs) of having a life span/</w:t>
      </w:r>
    </w:p>
    <w:p w:rsidR="00A618CE" w:rsidRDefault="00A618CE" w:rsidP="00A618CE">
      <w:r>
        <w:rPr>
          <w:rFonts w:ascii="MS Gothic" w:eastAsia="MS Gothic" w:hAnsi="MS Gothic" w:cs="MS Gothic" w:hint="eastAsia"/>
        </w:rPr>
        <w:t>壽者見</w:t>
      </w:r>
      <w:r>
        <w:t xml:space="preserve"> [jusha ken] /view of a life span/</w:t>
      </w:r>
    </w:p>
    <w:p w:rsidR="00A618CE" w:rsidRDefault="00A618CE" w:rsidP="00A618CE">
      <w:r>
        <w:rPr>
          <w:rFonts w:ascii="MS Gothic" w:eastAsia="MS Gothic" w:hAnsi="MS Gothic" w:cs="MS Gothic" w:hint="eastAsia"/>
        </w:rPr>
        <w:t>壽行</w:t>
      </w:r>
      <w:r>
        <w:t xml:space="preserve"> [jugyō] /potential for maintaining a long life span/</w:t>
      </w:r>
    </w:p>
    <w:p w:rsidR="00A618CE" w:rsidRDefault="00A618CE" w:rsidP="00A618CE">
      <w:r>
        <w:rPr>
          <w:rFonts w:ascii="MS Gothic" w:eastAsia="MS Gothic" w:hAnsi="MS Gothic" w:cs="MS Gothic" w:hint="eastAsia"/>
        </w:rPr>
        <w:t>壽論</w:t>
      </w:r>
      <w:r>
        <w:t xml:space="preserve"> [Juron] /Āyurveda/</w:t>
      </w:r>
    </w:p>
    <w:p w:rsidR="00A618CE" w:rsidRDefault="00A618CE" w:rsidP="00A618CE">
      <w:r>
        <w:rPr>
          <w:rFonts w:ascii="MS Gothic" w:eastAsia="MS Gothic" w:hAnsi="MS Gothic" w:cs="MS Gothic" w:hint="eastAsia"/>
        </w:rPr>
        <w:t>壽量</w:t>
      </w:r>
      <w:r>
        <w:t xml:space="preserve"> [juryō] /life span/</w:t>
      </w:r>
    </w:p>
    <w:p w:rsidR="00A618CE" w:rsidRDefault="00A618CE" w:rsidP="00A618CE">
      <w:r>
        <w:rPr>
          <w:rFonts w:ascii="MS Gothic" w:eastAsia="MS Gothic" w:hAnsi="MS Gothic" w:cs="MS Gothic" w:hint="eastAsia"/>
        </w:rPr>
        <w:t>壽量具足</w:t>
      </w:r>
      <w:r>
        <w:t xml:space="preserve"> [juryō gusoku] /a complete [long] life span/</w:t>
      </w:r>
    </w:p>
    <w:p w:rsidR="00A618CE" w:rsidRDefault="00A618CE" w:rsidP="00A618CE">
      <w:r>
        <w:rPr>
          <w:rFonts w:ascii="MS Gothic" w:eastAsia="MS Gothic" w:hAnsi="MS Gothic" w:cs="MS Gothic" w:hint="eastAsia"/>
        </w:rPr>
        <w:t>壽量品</w:t>
      </w:r>
      <w:r>
        <w:t xml:space="preserve"> [Juryō bon] /Longevity Chapter/</w:t>
      </w:r>
    </w:p>
    <w:p w:rsidR="00A618CE" w:rsidRDefault="00A618CE" w:rsidP="00A618CE">
      <w:r>
        <w:rPr>
          <w:rFonts w:ascii="MS Gothic" w:eastAsia="MS Gothic" w:hAnsi="MS Gothic" w:cs="MS Gothic" w:hint="eastAsia"/>
        </w:rPr>
        <w:t>壽量差別</w:t>
      </w:r>
      <w:r>
        <w:t xml:space="preserve"> [juryō shabetsu] /distinctions in life-span/</w:t>
      </w:r>
    </w:p>
    <w:p w:rsidR="00A618CE" w:rsidRDefault="00A618CE" w:rsidP="00A618CE">
      <w:r>
        <w:rPr>
          <w:rFonts w:ascii="MS Gothic" w:eastAsia="MS Gothic" w:hAnsi="MS Gothic" w:cs="MS Gothic" w:hint="eastAsia"/>
        </w:rPr>
        <w:t>壽量邊際</w:t>
      </w:r>
      <w:r>
        <w:t xml:space="preserve"> [juryō hensai] /limit of a life-span/</w:t>
      </w:r>
    </w:p>
    <w:p w:rsidR="00A618CE" w:rsidRDefault="00A618CE" w:rsidP="00A618CE">
      <w:r>
        <w:rPr>
          <w:rFonts w:ascii="MS Gothic" w:eastAsia="MS Gothic" w:hAnsi="MS Gothic" w:cs="MS Gothic" w:hint="eastAsia"/>
        </w:rPr>
        <w:t>夏</w:t>
      </w:r>
      <w:r>
        <w:t xml:space="preserve"> [ge] /summer/</w:t>
      </w:r>
    </w:p>
    <w:p w:rsidR="00A618CE" w:rsidRDefault="00A618CE" w:rsidP="00A618CE">
      <w:r>
        <w:rPr>
          <w:rFonts w:ascii="MS Gothic" w:eastAsia="MS Gothic" w:hAnsi="MS Gothic" w:cs="MS Gothic" w:hint="eastAsia"/>
        </w:rPr>
        <w:t>夏中</w:t>
      </w:r>
      <w:r>
        <w:t xml:space="preserve"> [gechū] /middle of the summer/</w:t>
      </w:r>
    </w:p>
    <w:p w:rsidR="00A618CE" w:rsidRDefault="00A618CE" w:rsidP="00A618CE">
      <w:r>
        <w:rPr>
          <w:rFonts w:ascii="MS Gothic" w:eastAsia="MS Gothic" w:hAnsi="MS Gothic" w:cs="MS Gothic" w:hint="eastAsia"/>
        </w:rPr>
        <w:t>夏坐</w:t>
      </w:r>
      <w:r>
        <w:t xml:space="preserve"> [geza] /summer meditation retreat/</w:t>
      </w:r>
    </w:p>
    <w:p w:rsidR="00A618CE" w:rsidRDefault="00A618CE" w:rsidP="00A618CE">
      <w:r>
        <w:rPr>
          <w:rFonts w:ascii="MS Gothic" w:eastAsia="MS Gothic" w:hAnsi="MS Gothic" w:cs="MS Gothic" w:hint="eastAsia"/>
        </w:rPr>
        <w:t>夏安居</w:t>
      </w:r>
      <w:r>
        <w:t xml:space="preserve"> [natsu ango] /summer retreats during the rainy season/</w:t>
      </w:r>
    </w:p>
    <w:p w:rsidR="00A618CE" w:rsidRDefault="00A618CE" w:rsidP="00A618CE">
      <w:r>
        <w:rPr>
          <w:rFonts w:ascii="MS Gothic" w:eastAsia="MS Gothic" w:hAnsi="MS Gothic" w:cs="MS Gothic" w:hint="eastAsia"/>
        </w:rPr>
        <w:t>夏會</w:t>
      </w:r>
      <w:r>
        <w:t xml:space="preserve"> [ge'e] /summer assembly/</w:t>
      </w:r>
    </w:p>
    <w:p w:rsidR="00A618CE" w:rsidRDefault="00A618CE" w:rsidP="00A618CE">
      <w:r>
        <w:rPr>
          <w:rFonts w:ascii="MS Gothic" w:eastAsia="MS Gothic" w:hAnsi="MS Gothic" w:cs="MS Gothic" w:hint="eastAsia"/>
        </w:rPr>
        <w:t>夏末</w:t>
      </w:r>
      <w:r>
        <w:t xml:space="preserve"> [gematsu] /end of the summer meditation retreat/</w:t>
      </w:r>
    </w:p>
    <w:p w:rsidR="00A618CE" w:rsidRDefault="00A618CE" w:rsidP="00A618CE">
      <w:r>
        <w:rPr>
          <w:rFonts w:ascii="MS Gothic" w:eastAsia="MS Gothic" w:hAnsi="MS Gothic" w:cs="MS Gothic" w:hint="eastAsia"/>
        </w:rPr>
        <w:t>夏滿</w:t>
      </w:r>
      <w:r>
        <w:t xml:space="preserve"> [geman] /end of the summer meditation retreat/</w:t>
      </w:r>
    </w:p>
    <w:p w:rsidR="00A618CE" w:rsidRDefault="00A618CE" w:rsidP="00A618CE">
      <w:r>
        <w:rPr>
          <w:rFonts w:ascii="MS Gothic" w:eastAsia="MS Gothic" w:hAnsi="MS Gothic" w:cs="MS Gothic" w:hint="eastAsia"/>
        </w:rPr>
        <w:t>夏竟</w:t>
      </w:r>
      <w:r>
        <w:t xml:space="preserve"> [ge kyō] /end of the summer meditation retreat/</w:t>
      </w:r>
    </w:p>
    <w:p w:rsidR="00A618CE" w:rsidRDefault="00A618CE" w:rsidP="00A618CE">
      <w:r>
        <w:rPr>
          <w:rFonts w:ascii="MS Gothic" w:eastAsia="MS Gothic" w:hAnsi="MS Gothic" w:cs="MS Gothic" w:hint="eastAsia"/>
        </w:rPr>
        <w:t>夏臘</w:t>
      </w:r>
      <w:r>
        <w:t xml:space="preserve"> [gerō] /age in terms of years spent as a monk or nun/</w:t>
      </w:r>
    </w:p>
    <w:p w:rsidR="00A618CE" w:rsidRDefault="00A618CE" w:rsidP="00A618CE">
      <w:r>
        <w:rPr>
          <w:rFonts w:ascii="MS Gothic" w:eastAsia="MS Gothic" w:hAnsi="MS Gothic" w:cs="MS Gothic" w:hint="eastAsia"/>
        </w:rPr>
        <w:t>夏衆</w:t>
      </w:r>
      <w:r>
        <w:t xml:space="preserve"> [geshu] /summer assembly/</w:t>
      </w:r>
    </w:p>
    <w:p w:rsidR="00A618CE" w:rsidRDefault="00A618CE" w:rsidP="00A618CE">
      <w:r>
        <w:rPr>
          <w:rFonts w:ascii="MS Gothic" w:eastAsia="MS Gothic" w:hAnsi="MS Gothic" w:cs="MS Gothic" w:hint="eastAsia"/>
        </w:rPr>
        <w:t>夏解</w:t>
      </w:r>
      <w:r>
        <w:t xml:space="preserve"> [ge aki] /end of the summer meditation retreat/</w:t>
      </w:r>
    </w:p>
    <w:p w:rsidR="00A618CE" w:rsidRDefault="00A618CE" w:rsidP="00A618CE">
      <w:r>
        <w:rPr>
          <w:rFonts w:ascii="MS Gothic" w:eastAsia="MS Gothic" w:hAnsi="MS Gothic" w:cs="MS Gothic" w:hint="eastAsia"/>
        </w:rPr>
        <w:t>夏首</w:t>
      </w:r>
      <w:r>
        <w:t xml:space="preserve"> [geshu] /the first day of the summer retreat/</w:t>
      </w:r>
    </w:p>
    <w:p w:rsidR="00A618CE" w:rsidRDefault="00A618CE" w:rsidP="00A618CE">
      <w:r>
        <w:rPr>
          <w:rFonts w:ascii="MS Gothic" w:eastAsia="MS Gothic" w:hAnsi="MS Gothic" w:cs="MS Gothic" w:hint="eastAsia"/>
        </w:rPr>
        <w:t>夕</w:t>
      </w:r>
      <w:r>
        <w:t xml:space="preserve"> [jaku] /evening/</w:t>
      </w:r>
    </w:p>
    <w:p w:rsidR="00A618CE" w:rsidRDefault="00A618CE" w:rsidP="00A618CE">
      <w:r>
        <w:rPr>
          <w:rFonts w:ascii="MS Gothic" w:eastAsia="MS Gothic" w:hAnsi="MS Gothic" w:cs="MS Gothic" w:hint="eastAsia"/>
        </w:rPr>
        <w:t>夕座</w:t>
      </w:r>
      <w:r>
        <w:t xml:space="preserve"> [yūza] /evening service/</w:t>
      </w:r>
    </w:p>
    <w:p w:rsidR="00A618CE" w:rsidRDefault="00A618CE" w:rsidP="00A618CE">
      <w:r>
        <w:rPr>
          <w:rFonts w:ascii="MS Gothic" w:eastAsia="MS Gothic" w:hAnsi="MS Gothic" w:cs="MS Gothic" w:hint="eastAsia"/>
        </w:rPr>
        <w:t>外</w:t>
      </w:r>
      <w:r>
        <w:t xml:space="preserve"> [ge] /outside/</w:t>
      </w:r>
    </w:p>
    <w:p w:rsidR="00A618CE" w:rsidRDefault="00A618CE" w:rsidP="00A618CE">
      <w:r>
        <w:rPr>
          <w:rFonts w:ascii="MS Gothic" w:eastAsia="MS Gothic" w:hAnsi="MS Gothic" w:cs="MS Gothic" w:hint="eastAsia"/>
        </w:rPr>
        <w:t>外三術</w:t>
      </w:r>
      <w:r>
        <w:t xml:space="preserve"> [ge sanjutsu] /three external techniques/</w:t>
      </w:r>
    </w:p>
    <w:p w:rsidR="00A618CE" w:rsidRDefault="00A618CE" w:rsidP="00A618CE">
      <w:r>
        <w:rPr>
          <w:rFonts w:ascii="MS Gothic" w:eastAsia="MS Gothic" w:hAnsi="MS Gothic" w:cs="MS Gothic" w:hint="eastAsia"/>
        </w:rPr>
        <w:t>外乞</w:t>
      </w:r>
      <w:r>
        <w:t xml:space="preserve"> [gekotsu] /externally disciplined/</w:t>
      </w:r>
    </w:p>
    <w:p w:rsidR="00A618CE" w:rsidRDefault="00A618CE" w:rsidP="00A618CE">
      <w:r>
        <w:rPr>
          <w:rFonts w:ascii="MS Gothic" w:eastAsia="MS Gothic" w:hAnsi="MS Gothic" w:cs="MS Gothic" w:hint="eastAsia"/>
        </w:rPr>
        <w:t>外事</w:t>
      </w:r>
      <w:r>
        <w:t xml:space="preserve"> [geji] /external phenomena/</w:t>
      </w:r>
    </w:p>
    <w:p w:rsidR="00A618CE" w:rsidRDefault="00A618CE" w:rsidP="00A618CE">
      <w:r>
        <w:rPr>
          <w:rFonts w:ascii="MS Gothic" w:eastAsia="MS Gothic" w:hAnsi="MS Gothic" w:cs="MS Gothic" w:hint="eastAsia"/>
        </w:rPr>
        <w:lastRenderedPageBreak/>
        <w:t>外人</w:t>
      </w:r>
      <w:r>
        <w:t xml:space="preserve"> [genin] /foreigner/</w:t>
      </w:r>
    </w:p>
    <w:p w:rsidR="00A618CE" w:rsidRDefault="00A618CE" w:rsidP="00A618CE">
      <w:r>
        <w:rPr>
          <w:rFonts w:ascii="MS Gothic" w:eastAsia="MS Gothic" w:hAnsi="MS Gothic" w:cs="MS Gothic" w:hint="eastAsia"/>
        </w:rPr>
        <w:t>外六處</w:t>
      </w:r>
      <w:r>
        <w:t xml:space="preserve"> [ge rokusho] /six external sense bases/</w:t>
      </w:r>
    </w:p>
    <w:p w:rsidR="00A618CE" w:rsidRDefault="00A618CE" w:rsidP="00A618CE">
      <w:r>
        <w:rPr>
          <w:rFonts w:ascii="MS Gothic" w:eastAsia="MS Gothic" w:hAnsi="MS Gothic" w:cs="MS Gothic" w:hint="eastAsia"/>
        </w:rPr>
        <w:t>外典</w:t>
      </w:r>
      <w:r>
        <w:t xml:space="preserve"> [geten] /non-Buddhist texts/</w:t>
      </w:r>
    </w:p>
    <w:p w:rsidR="00A618CE" w:rsidRDefault="00A618CE" w:rsidP="00A618CE">
      <w:r>
        <w:rPr>
          <w:rFonts w:ascii="MS Gothic" w:eastAsia="MS Gothic" w:hAnsi="MS Gothic" w:cs="MS Gothic" w:hint="eastAsia"/>
        </w:rPr>
        <w:t>外凡</w:t>
      </w:r>
      <w:r>
        <w:t xml:space="preserve"> [gebon] /outer worldling/</w:t>
      </w:r>
    </w:p>
    <w:p w:rsidR="00A618CE" w:rsidRDefault="00A618CE" w:rsidP="00A618CE">
      <w:r>
        <w:rPr>
          <w:rFonts w:ascii="MS Gothic" w:eastAsia="MS Gothic" w:hAnsi="MS Gothic" w:cs="MS Gothic" w:hint="eastAsia"/>
        </w:rPr>
        <w:t>外凡位</w:t>
      </w:r>
      <w:r>
        <w:t xml:space="preserve"> [gebon i] /stage of outer worldlings/</w:t>
      </w:r>
    </w:p>
    <w:p w:rsidR="00A618CE" w:rsidRDefault="00A618CE" w:rsidP="00A618CE">
      <w:r>
        <w:rPr>
          <w:rFonts w:ascii="MS Gothic" w:eastAsia="MS Gothic" w:hAnsi="MS Gothic" w:cs="MS Gothic" w:hint="eastAsia"/>
        </w:rPr>
        <w:t>外凡</w:t>
      </w:r>
      <w:r>
        <w:rPr>
          <w:rFonts w:ascii="Malgun Gothic" w:eastAsia="Malgun Gothic" w:hAnsi="Malgun Gothic" w:cs="Malgun Gothic" w:hint="eastAsia"/>
        </w:rPr>
        <w:t>內凡</w:t>
      </w:r>
      <w:r>
        <w:t xml:space="preserve"> [gebon naibon] /outer wordlings and inner worldlings/</w:t>
      </w:r>
    </w:p>
    <w:p w:rsidR="00A618CE" w:rsidRDefault="00A618CE" w:rsidP="00A618CE">
      <w:r>
        <w:rPr>
          <w:rFonts w:ascii="MS Gothic" w:eastAsia="MS Gothic" w:hAnsi="MS Gothic" w:cs="MS Gothic" w:hint="eastAsia"/>
        </w:rPr>
        <w:t>外凡夫</w:t>
      </w:r>
      <w:r>
        <w:t xml:space="preserve"> [ge bonbu] /external worldlings/</w:t>
      </w:r>
    </w:p>
    <w:p w:rsidR="00A618CE" w:rsidRDefault="00A618CE" w:rsidP="00A618CE">
      <w:r>
        <w:rPr>
          <w:rFonts w:ascii="MS Gothic" w:eastAsia="MS Gothic" w:hAnsi="MS Gothic" w:cs="MS Gothic" w:hint="eastAsia"/>
        </w:rPr>
        <w:t>外化</w:t>
      </w:r>
      <w:r>
        <w:t xml:space="preserve"> [geke] /to face outward , teaching and transforming sentient beings/</w:t>
      </w:r>
    </w:p>
    <w:p w:rsidR="00A618CE" w:rsidRDefault="00A618CE" w:rsidP="00A618CE">
      <w:r>
        <w:rPr>
          <w:rFonts w:ascii="MS Gothic" w:eastAsia="MS Gothic" w:hAnsi="MS Gothic" w:cs="MS Gothic" w:hint="eastAsia"/>
        </w:rPr>
        <w:t>外向</w:t>
      </w:r>
      <w:r>
        <w:t xml:space="preserve"> [gekō] /to face the outside/</w:t>
      </w:r>
    </w:p>
    <w:p w:rsidR="00A618CE" w:rsidRDefault="00A618CE" w:rsidP="00A618CE">
      <w:r>
        <w:rPr>
          <w:rFonts w:ascii="MS Gothic" w:eastAsia="MS Gothic" w:hAnsi="MS Gothic" w:cs="MS Gothic" w:hint="eastAsia"/>
        </w:rPr>
        <w:t>外器</w:t>
      </w:r>
      <w:r>
        <w:t xml:space="preserve"> [geki] /external container [world]/</w:t>
      </w:r>
    </w:p>
    <w:p w:rsidR="00A618CE" w:rsidRDefault="00A618CE" w:rsidP="00A618CE">
      <w:r>
        <w:rPr>
          <w:rFonts w:ascii="MS Gothic" w:eastAsia="MS Gothic" w:hAnsi="MS Gothic" w:cs="MS Gothic" w:hint="eastAsia"/>
        </w:rPr>
        <w:t>外器世界</w:t>
      </w:r>
      <w:r>
        <w:t xml:space="preserve"> [geki sekai] /the external natural world/</w:t>
      </w:r>
    </w:p>
    <w:p w:rsidR="00A618CE" w:rsidRDefault="00A618CE" w:rsidP="00A618CE">
      <w:r>
        <w:rPr>
          <w:rFonts w:ascii="MS Gothic" w:eastAsia="MS Gothic" w:hAnsi="MS Gothic" w:cs="MS Gothic" w:hint="eastAsia"/>
        </w:rPr>
        <w:t>外器世間</w:t>
      </w:r>
      <w:r>
        <w:t xml:space="preserve"> [geki seken] /external container world/</w:t>
      </w:r>
    </w:p>
    <w:p w:rsidR="00A618CE" w:rsidRDefault="00A618CE" w:rsidP="00A618CE">
      <w:r>
        <w:rPr>
          <w:rFonts w:ascii="MS Gothic" w:eastAsia="MS Gothic" w:hAnsi="MS Gothic" w:cs="MS Gothic" w:hint="eastAsia"/>
        </w:rPr>
        <w:t>外國</w:t>
      </w:r>
      <w:r>
        <w:t xml:space="preserve"> [gekoku] /foreign country/</w:t>
      </w:r>
    </w:p>
    <w:p w:rsidR="00A618CE" w:rsidRDefault="00A618CE" w:rsidP="00A618CE">
      <w:r>
        <w:rPr>
          <w:rFonts w:ascii="MS Gothic" w:eastAsia="MS Gothic" w:hAnsi="MS Gothic" w:cs="MS Gothic" w:hint="eastAsia"/>
        </w:rPr>
        <w:t>外執</w:t>
      </w:r>
      <w:r>
        <w:t xml:space="preserve"> [geshū] /non-Buddhist attachments/</w:t>
      </w:r>
    </w:p>
    <w:p w:rsidR="00A618CE" w:rsidRDefault="00A618CE" w:rsidP="00A618CE">
      <w:r>
        <w:rPr>
          <w:rFonts w:ascii="MS Gothic" w:eastAsia="MS Gothic" w:hAnsi="MS Gothic" w:cs="MS Gothic" w:hint="eastAsia"/>
        </w:rPr>
        <w:t>外堂</w:t>
      </w:r>
      <w:r>
        <w:t xml:space="preserve"> [gaidō] /outer hall/</w:t>
      </w:r>
    </w:p>
    <w:p w:rsidR="00A618CE" w:rsidRDefault="00A618CE" w:rsidP="00A618CE">
      <w:r>
        <w:rPr>
          <w:rFonts w:ascii="MS Gothic" w:eastAsia="MS Gothic" w:hAnsi="MS Gothic" w:cs="MS Gothic" w:hint="eastAsia"/>
        </w:rPr>
        <w:t>外塵</w:t>
      </w:r>
      <w:r>
        <w:t xml:space="preserve"> [gai jin] /external objects/</w:t>
      </w:r>
    </w:p>
    <w:p w:rsidR="00A618CE" w:rsidRDefault="00A618CE" w:rsidP="00A618CE">
      <w:r>
        <w:rPr>
          <w:rFonts w:ascii="MS Gothic" w:eastAsia="MS Gothic" w:hAnsi="MS Gothic" w:cs="MS Gothic" w:hint="eastAsia"/>
        </w:rPr>
        <w:t>外境</w:t>
      </w:r>
      <w:r>
        <w:t xml:space="preserve"> [gekyō] /external objects/</w:t>
      </w:r>
    </w:p>
    <w:p w:rsidR="00A618CE" w:rsidRDefault="00A618CE" w:rsidP="00A618CE">
      <w:r>
        <w:rPr>
          <w:rFonts w:ascii="MS Gothic" w:eastAsia="MS Gothic" w:hAnsi="MS Gothic" w:cs="MS Gothic" w:hint="eastAsia"/>
        </w:rPr>
        <w:t>外外道</w:t>
      </w:r>
      <w:r>
        <w:t xml:space="preserve"> [ge gedō] /beyond non-Buddhist/</w:t>
      </w:r>
    </w:p>
    <w:p w:rsidR="00A618CE" w:rsidRDefault="00A618CE" w:rsidP="00A618CE">
      <w:r>
        <w:rPr>
          <w:rFonts w:ascii="MS Gothic" w:eastAsia="MS Gothic" w:hAnsi="MS Gothic" w:cs="MS Gothic" w:hint="eastAsia"/>
        </w:rPr>
        <w:t>外子</w:t>
      </w:r>
      <w:r>
        <w:t xml:space="preserve"> [geshi] /external sons/</w:t>
      </w:r>
    </w:p>
    <w:p w:rsidR="00A618CE" w:rsidRDefault="00A618CE" w:rsidP="00A618CE">
      <w:r>
        <w:rPr>
          <w:rFonts w:ascii="MS Gothic" w:eastAsia="MS Gothic" w:hAnsi="MS Gothic" w:cs="MS Gothic" w:hint="eastAsia"/>
        </w:rPr>
        <w:t>外學</w:t>
      </w:r>
      <w:r>
        <w:t xml:space="preserve"> [gegaku] /non-Buddhist studies/</w:t>
      </w:r>
    </w:p>
    <w:p w:rsidR="00A618CE" w:rsidRDefault="00A618CE" w:rsidP="00A618CE">
      <w:r>
        <w:rPr>
          <w:rFonts w:ascii="MS Gothic" w:eastAsia="MS Gothic" w:hAnsi="MS Gothic" w:cs="MS Gothic" w:hint="eastAsia"/>
        </w:rPr>
        <w:t>外想</w:t>
      </w:r>
      <w:r>
        <w:t xml:space="preserve"> [gesō] /external conceptions/</w:t>
      </w:r>
    </w:p>
    <w:p w:rsidR="00A618CE" w:rsidRDefault="00A618CE" w:rsidP="00A618CE">
      <w:r>
        <w:rPr>
          <w:rFonts w:ascii="MS Gothic" w:eastAsia="MS Gothic" w:hAnsi="MS Gothic" w:cs="MS Gothic" w:hint="eastAsia"/>
        </w:rPr>
        <w:t>外我</w:t>
      </w:r>
      <w:r>
        <w:t xml:space="preserve"> [gega] /external self/</w:t>
      </w:r>
    </w:p>
    <w:p w:rsidR="00A618CE" w:rsidRDefault="00A618CE" w:rsidP="00A618CE">
      <w:r>
        <w:rPr>
          <w:rFonts w:ascii="MS Gothic" w:eastAsia="MS Gothic" w:hAnsi="MS Gothic" w:cs="MS Gothic" w:hint="eastAsia"/>
        </w:rPr>
        <w:t>外教</w:t>
      </w:r>
      <w:r>
        <w:t xml:space="preserve"> [gekyō] /non-Buddhist teachings/</w:t>
      </w:r>
    </w:p>
    <w:p w:rsidR="00A618CE" w:rsidRDefault="00A618CE" w:rsidP="00A618CE">
      <w:r>
        <w:rPr>
          <w:rFonts w:ascii="MS Gothic" w:eastAsia="MS Gothic" w:hAnsi="MS Gothic" w:cs="MS Gothic" w:hint="eastAsia"/>
        </w:rPr>
        <w:t>外智</w:t>
      </w:r>
      <w:r>
        <w:t xml:space="preserve"> [gechi] /outer wisdom/</w:t>
      </w:r>
    </w:p>
    <w:p w:rsidR="00A618CE" w:rsidRDefault="00A618CE" w:rsidP="00A618CE">
      <w:r>
        <w:rPr>
          <w:rFonts w:ascii="MS Gothic" w:eastAsia="MS Gothic" w:hAnsi="MS Gothic" w:cs="MS Gothic" w:hint="eastAsia"/>
        </w:rPr>
        <w:t>外書</w:t>
      </w:r>
      <w:r>
        <w:t xml:space="preserve"> [gesho] /a non-Buddhist writing/</w:t>
      </w:r>
    </w:p>
    <w:p w:rsidR="00A618CE" w:rsidRDefault="00A618CE" w:rsidP="00A618CE">
      <w:r>
        <w:rPr>
          <w:rFonts w:ascii="MS Gothic" w:eastAsia="MS Gothic" w:hAnsi="MS Gothic" w:cs="MS Gothic" w:hint="eastAsia"/>
        </w:rPr>
        <w:t>外法</w:t>
      </w:r>
      <w:r>
        <w:t xml:space="preserve"> [gehō] /non-Buddhist doctrines/</w:t>
      </w:r>
    </w:p>
    <w:p w:rsidR="00A618CE" w:rsidRDefault="00A618CE" w:rsidP="00A618CE">
      <w:r>
        <w:rPr>
          <w:rFonts w:ascii="MS Gothic" w:eastAsia="MS Gothic" w:hAnsi="MS Gothic" w:cs="MS Gothic" w:hint="eastAsia"/>
        </w:rPr>
        <w:t>外海</w:t>
      </w:r>
      <w:r>
        <w:t xml:space="preserve"> [gaikai] /outer ocean/</w:t>
      </w:r>
    </w:p>
    <w:p w:rsidR="00A618CE" w:rsidRDefault="00A618CE" w:rsidP="00A618CE">
      <w:r>
        <w:rPr>
          <w:rFonts w:ascii="MS Gothic" w:eastAsia="MS Gothic" w:hAnsi="MS Gothic" w:cs="MS Gothic" w:hint="eastAsia"/>
        </w:rPr>
        <w:t>外淨</w:t>
      </w:r>
      <w:r>
        <w:t xml:space="preserve"> [gejō] /external purity/</w:t>
      </w:r>
    </w:p>
    <w:p w:rsidR="00A618CE" w:rsidRDefault="00A618CE" w:rsidP="00A618CE">
      <w:r>
        <w:rPr>
          <w:rFonts w:ascii="MS Gothic" w:eastAsia="MS Gothic" w:hAnsi="MS Gothic" w:cs="MS Gothic" w:hint="eastAsia"/>
        </w:rPr>
        <w:t>外無爲</w:t>
      </w:r>
      <w:r>
        <w:t xml:space="preserve"> [ge mui] /unconditioned by externals/</w:t>
      </w:r>
    </w:p>
    <w:p w:rsidR="00A618CE" w:rsidRDefault="00A618CE" w:rsidP="00A618CE">
      <w:r>
        <w:rPr>
          <w:rFonts w:ascii="MS Gothic" w:eastAsia="MS Gothic" w:hAnsi="MS Gothic" w:cs="MS Gothic" w:hint="eastAsia"/>
        </w:rPr>
        <w:t>外物</w:t>
      </w:r>
      <w:r>
        <w:t xml:space="preserve"> [gemotsu] /external things/</w:t>
      </w:r>
    </w:p>
    <w:p w:rsidR="00A618CE" w:rsidRDefault="00A618CE" w:rsidP="00A618CE">
      <w:r>
        <w:rPr>
          <w:rFonts w:ascii="MS Gothic" w:eastAsia="MS Gothic" w:hAnsi="MS Gothic" w:cs="MS Gothic" w:hint="eastAsia"/>
        </w:rPr>
        <w:lastRenderedPageBreak/>
        <w:t>外異</w:t>
      </w:r>
      <w:r>
        <w:t xml:space="preserve"> [gei] /foreign/</w:t>
      </w:r>
    </w:p>
    <w:p w:rsidR="00A618CE" w:rsidRDefault="00A618CE" w:rsidP="00A618CE">
      <w:r>
        <w:rPr>
          <w:rFonts w:ascii="MS Gothic" w:eastAsia="MS Gothic" w:hAnsi="MS Gothic" w:cs="MS Gothic" w:hint="eastAsia"/>
        </w:rPr>
        <w:t>外異學</w:t>
      </w:r>
      <w:r>
        <w:t xml:space="preserve"> [geigaku] /heresy/</w:t>
      </w:r>
    </w:p>
    <w:p w:rsidR="00A618CE" w:rsidRDefault="00A618CE" w:rsidP="00A618CE">
      <w:r>
        <w:rPr>
          <w:rFonts w:ascii="MS Gothic" w:eastAsia="MS Gothic" w:hAnsi="MS Gothic" w:cs="MS Gothic" w:hint="eastAsia"/>
        </w:rPr>
        <w:t>外發光明</w:t>
      </w:r>
      <w:r>
        <w:t xml:space="preserve"> [ge hotsu kōmyō] /emits light outwardly/</w:t>
      </w:r>
    </w:p>
    <w:p w:rsidR="00A618CE" w:rsidRDefault="00A618CE" w:rsidP="00A618CE">
      <w:r>
        <w:rPr>
          <w:rFonts w:ascii="MS Gothic" w:eastAsia="MS Gothic" w:hAnsi="MS Gothic" w:cs="MS Gothic" w:hint="eastAsia"/>
        </w:rPr>
        <w:t>外相</w:t>
      </w:r>
      <w:r>
        <w:t xml:space="preserve"> [gesō] /external marks/</w:t>
      </w:r>
    </w:p>
    <w:p w:rsidR="00A618CE" w:rsidRDefault="00A618CE" w:rsidP="00A618CE">
      <w:r>
        <w:rPr>
          <w:rFonts w:ascii="MS Gothic" w:eastAsia="MS Gothic" w:hAnsi="MS Gothic" w:cs="MS Gothic" w:hint="eastAsia"/>
        </w:rPr>
        <w:t>外種子</w:t>
      </w:r>
      <w:r>
        <w:t xml:space="preserve"> [ge shuji] /external seeds/</w:t>
      </w:r>
    </w:p>
    <w:p w:rsidR="00A618CE" w:rsidRDefault="00A618CE" w:rsidP="00A618CE">
      <w:r>
        <w:rPr>
          <w:rFonts w:ascii="MS Gothic" w:eastAsia="MS Gothic" w:hAnsi="MS Gothic" w:cs="MS Gothic" w:hint="eastAsia"/>
        </w:rPr>
        <w:t>外空</w:t>
      </w:r>
      <w:r>
        <w:t xml:space="preserve"> [gekū] /emptiness of the external/</w:t>
      </w:r>
    </w:p>
    <w:p w:rsidR="00A618CE" w:rsidRDefault="00A618CE" w:rsidP="00A618CE">
      <w:r>
        <w:rPr>
          <w:rFonts w:ascii="MS Gothic" w:eastAsia="MS Gothic" w:hAnsi="MS Gothic" w:cs="MS Gothic" w:hint="eastAsia"/>
        </w:rPr>
        <w:t>外經</w:t>
      </w:r>
      <w:r>
        <w:t xml:space="preserve"> [gekyō] /a work that is classified as non-Buddhist/</w:t>
      </w:r>
    </w:p>
    <w:p w:rsidR="00A618CE" w:rsidRDefault="00A618CE" w:rsidP="00A618CE">
      <w:r>
        <w:rPr>
          <w:rFonts w:ascii="MS Gothic" w:eastAsia="MS Gothic" w:hAnsi="MS Gothic" w:cs="MS Gothic" w:hint="eastAsia"/>
        </w:rPr>
        <w:t>外緣</w:t>
      </w:r>
      <w:r>
        <w:t xml:space="preserve"> [ge'en] /external conditions/</w:t>
      </w:r>
    </w:p>
    <w:p w:rsidR="00A618CE" w:rsidRDefault="00A618CE" w:rsidP="00A618CE">
      <w:r>
        <w:rPr>
          <w:rFonts w:ascii="MS Gothic" w:eastAsia="MS Gothic" w:hAnsi="MS Gothic" w:cs="MS Gothic" w:hint="eastAsia"/>
        </w:rPr>
        <w:t>外緣死</w:t>
      </w:r>
      <w:r>
        <w:t xml:space="preserve"> [gaienshi] /death from external conditions/</w:t>
      </w:r>
    </w:p>
    <w:p w:rsidR="00A618CE" w:rsidRDefault="00A618CE" w:rsidP="00A618CE">
      <w:r>
        <w:rPr>
          <w:rFonts w:ascii="MS Gothic" w:eastAsia="MS Gothic" w:hAnsi="MS Gothic" w:cs="MS Gothic" w:hint="eastAsia"/>
        </w:rPr>
        <w:t>外緣熏力</w:t>
      </w:r>
      <w:r>
        <w:t xml:space="preserve"> [geen kunriki] /the power of perfuming by external conditions/</w:t>
      </w:r>
    </w:p>
    <w:p w:rsidR="00A618CE" w:rsidRDefault="00A618CE" w:rsidP="00A618CE">
      <w:r>
        <w:rPr>
          <w:rFonts w:ascii="MS Gothic" w:eastAsia="MS Gothic" w:hAnsi="MS Gothic" w:cs="MS Gothic" w:hint="eastAsia"/>
        </w:rPr>
        <w:t>外色</w:t>
      </w:r>
      <w:r>
        <w:t xml:space="preserve"> [geshiki] /external from/</w:t>
      </w:r>
    </w:p>
    <w:p w:rsidR="00A618CE" w:rsidRDefault="00A618CE" w:rsidP="00A618CE">
      <w:r>
        <w:rPr>
          <w:rFonts w:ascii="MS Gothic" w:eastAsia="MS Gothic" w:hAnsi="MS Gothic" w:cs="MS Gothic" w:hint="eastAsia"/>
        </w:rPr>
        <w:t>外處</w:t>
      </w:r>
      <w:r>
        <w:t xml:space="preserve"> [gesho] /external perceptual fields/</w:t>
      </w:r>
    </w:p>
    <w:p w:rsidR="00A618CE" w:rsidRDefault="00A618CE" w:rsidP="00A618CE">
      <w:r>
        <w:rPr>
          <w:rFonts w:ascii="MS Gothic" w:eastAsia="MS Gothic" w:hAnsi="MS Gothic" w:cs="MS Gothic" w:hint="eastAsia"/>
        </w:rPr>
        <w:t>外譬</w:t>
      </w:r>
      <w:r>
        <w:t xml:space="preserve"> [gaihi] /external simile/</w:t>
      </w:r>
    </w:p>
    <w:p w:rsidR="00A618CE" w:rsidRDefault="00A618CE" w:rsidP="00A618CE">
      <w:r>
        <w:rPr>
          <w:rFonts w:ascii="MS Gothic" w:eastAsia="MS Gothic" w:hAnsi="MS Gothic" w:cs="MS Gothic" w:hint="eastAsia"/>
        </w:rPr>
        <w:t>外護</w:t>
      </w:r>
      <w:r>
        <w:t xml:space="preserve"> [gego] /external protection/</w:t>
      </w:r>
    </w:p>
    <w:p w:rsidR="00A618CE" w:rsidRDefault="00A618CE" w:rsidP="00A618CE">
      <w:r>
        <w:rPr>
          <w:rFonts w:ascii="MS Gothic" w:eastAsia="MS Gothic" w:hAnsi="MS Gothic" w:cs="MS Gothic" w:hint="eastAsia"/>
        </w:rPr>
        <w:t>外護善知識</w:t>
      </w:r>
      <w:r>
        <w:t xml:space="preserve"> [gego zenchishiki] /reliable Buddhist patron/</w:t>
      </w:r>
    </w:p>
    <w:p w:rsidR="00A618CE" w:rsidRDefault="00A618CE" w:rsidP="00A618CE">
      <w:r>
        <w:rPr>
          <w:rFonts w:ascii="MS Gothic" w:eastAsia="MS Gothic" w:hAnsi="MS Gothic" w:cs="MS Gothic" w:hint="eastAsia"/>
        </w:rPr>
        <w:t>外護摩</w:t>
      </w:r>
      <w:r>
        <w:t xml:space="preserve"> [ge goma] /external fire ritual/</w:t>
      </w:r>
    </w:p>
    <w:p w:rsidR="00A618CE" w:rsidRDefault="00A618CE" w:rsidP="00A618CE">
      <w:r>
        <w:rPr>
          <w:rFonts w:ascii="MS Gothic" w:eastAsia="MS Gothic" w:hAnsi="MS Gothic" w:cs="MS Gothic" w:hint="eastAsia"/>
        </w:rPr>
        <w:t>外貪欲</w:t>
      </w:r>
      <w:r>
        <w:t xml:space="preserve"> [ge tonyoku] /external cravings/</w:t>
      </w:r>
    </w:p>
    <w:p w:rsidR="00A618CE" w:rsidRDefault="00A618CE" w:rsidP="00A618CE">
      <w:r>
        <w:rPr>
          <w:rFonts w:ascii="MS Gothic" w:eastAsia="MS Gothic" w:hAnsi="MS Gothic" w:cs="MS Gothic" w:hint="eastAsia"/>
        </w:rPr>
        <w:t>外道</w:t>
      </w:r>
      <w:r>
        <w:t xml:space="preserve"> [gedō] /non-Buddhist/</w:t>
      </w:r>
    </w:p>
    <w:p w:rsidR="00A618CE" w:rsidRDefault="00A618CE" w:rsidP="00A618CE">
      <w:r>
        <w:rPr>
          <w:rFonts w:ascii="MS Gothic" w:eastAsia="MS Gothic" w:hAnsi="MS Gothic" w:cs="MS Gothic" w:hint="eastAsia"/>
        </w:rPr>
        <w:t>外道六師</w:t>
      </w:r>
      <w:r>
        <w:t xml:space="preserve"> [gedō rokushi] /six non-Buddhist teachers/</w:t>
      </w:r>
    </w:p>
    <w:p w:rsidR="00A618CE" w:rsidRDefault="00A618CE" w:rsidP="00A618CE">
      <w:r>
        <w:rPr>
          <w:rFonts w:ascii="MS Gothic" w:eastAsia="MS Gothic" w:hAnsi="MS Gothic" w:cs="MS Gothic" w:hint="eastAsia"/>
        </w:rPr>
        <w:t>外道四執</w:t>
      </w:r>
      <w:r>
        <w:t xml:space="preserve"> [gedō shishū] /four non-Buddhist doctrines [regarding causation]/</w:t>
      </w:r>
    </w:p>
    <w:p w:rsidR="00A618CE" w:rsidRDefault="00A618CE" w:rsidP="00A618CE">
      <w:r>
        <w:rPr>
          <w:rFonts w:ascii="MS Gothic" w:eastAsia="MS Gothic" w:hAnsi="MS Gothic" w:cs="MS Gothic" w:hint="eastAsia"/>
        </w:rPr>
        <w:t>外道四宗</w:t>
      </w:r>
      <w:r>
        <w:t xml:space="preserve"> [gedō shi shū] /four non-Buddhist doctrines/</w:t>
      </w:r>
    </w:p>
    <w:p w:rsidR="00A618CE" w:rsidRDefault="00A618CE" w:rsidP="00A618CE">
      <w:r>
        <w:rPr>
          <w:rFonts w:ascii="MS Gothic" w:eastAsia="MS Gothic" w:hAnsi="MS Gothic" w:cs="MS Gothic" w:hint="eastAsia"/>
        </w:rPr>
        <w:t>外道四見</w:t>
      </w:r>
      <w:r>
        <w:t xml:space="preserve"> [gedō shi ken] /four non-Buddhist doctrines [regarding causation]/</w:t>
      </w:r>
    </w:p>
    <w:p w:rsidR="00A618CE" w:rsidRDefault="00A618CE" w:rsidP="00A618CE">
      <w:r>
        <w:rPr>
          <w:rFonts w:ascii="MS Gothic" w:eastAsia="MS Gothic" w:hAnsi="MS Gothic" w:cs="MS Gothic" w:hint="eastAsia"/>
        </w:rPr>
        <w:t>外道四計</w:t>
      </w:r>
      <w:r>
        <w:t xml:space="preserve"> [gedō shi kei] /four non-Buddhist doctrines [regarding causation]/</w:t>
      </w:r>
    </w:p>
    <w:p w:rsidR="00A618CE" w:rsidRDefault="00A618CE" w:rsidP="00A618CE">
      <w:r>
        <w:rPr>
          <w:rFonts w:ascii="MS Gothic" w:eastAsia="MS Gothic" w:hAnsi="MS Gothic" w:cs="MS Gothic" w:hint="eastAsia"/>
        </w:rPr>
        <w:t>外道惡人</w:t>
      </w:r>
      <w:r>
        <w:t xml:space="preserve"> [gedō akunin] /evil non-Buddhists/</w:t>
      </w:r>
    </w:p>
    <w:p w:rsidR="00A618CE" w:rsidRDefault="00A618CE" w:rsidP="00A618CE">
      <w:r>
        <w:rPr>
          <w:rFonts w:ascii="MS Gothic" w:eastAsia="MS Gothic" w:hAnsi="MS Gothic" w:cs="MS Gothic" w:hint="eastAsia"/>
        </w:rPr>
        <w:t>外道所執</w:t>
      </w:r>
      <w:r>
        <w:t xml:space="preserve"> [gedō sho shū] /adhered to by non-Buddhists/</w:t>
      </w:r>
    </w:p>
    <w:p w:rsidR="00A618CE" w:rsidRDefault="00A618CE" w:rsidP="00A618CE">
      <w:r>
        <w:rPr>
          <w:rFonts w:ascii="MS Gothic" w:eastAsia="MS Gothic" w:hAnsi="MS Gothic" w:cs="MS Gothic" w:hint="eastAsia"/>
        </w:rPr>
        <w:t>外道異論</w:t>
      </w:r>
      <w:r>
        <w:t xml:space="preserve"> [gedō iron] /differing theories of non-Buddhists/</w:t>
      </w:r>
    </w:p>
    <w:p w:rsidR="00A618CE" w:rsidRDefault="00A618CE" w:rsidP="00A618CE">
      <w:r>
        <w:rPr>
          <w:rFonts w:ascii="MS Gothic" w:eastAsia="MS Gothic" w:hAnsi="MS Gothic" w:cs="MS Gothic" w:hint="eastAsia"/>
        </w:rPr>
        <w:t>外道禪</w:t>
      </w:r>
      <w:r>
        <w:t xml:space="preserve"> [gedō zen] /non-Buddhist meditation/</w:t>
      </w:r>
    </w:p>
    <w:p w:rsidR="00A618CE" w:rsidRDefault="00A618CE" w:rsidP="00A618CE">
      <w:r>
        <w:rPr>
          <w:rFonts w:ascii="MS Gothic" w:eastAsia="MS Gothic" w:hAnsi="MS Gothic" w:cs="MS Gothic" w:hint="eastAsia"/>
        </w:rPr>
        <w:t>外道空見</w:t>
      </w:r>
      <w:r>
        <w:t xml:space="preserve"> [gedō kūken] /views of emptiness held by non-Buddhists/</w:t>
      </w:r>
    </w:p>
    <w:p w:rsidR="00A618CE" w:rsidRDefault="00A618CE" w:rsidP="00A618CE">
      <w:r>
        <w:rPr>
          <w:rFonts w:ascii="MS Gothic" w:eastAsia="MS Gothic" w:hAnsi="MS Gothic" w:cs="MS Gothic" w:hint="eastAsia"/>
        </w:rPr>
        <w:t>外道行</w:t>
      </w:r>
      <w:r>
        <w:t xml:space="preserve"> [gedō gyō] /non-Buddhist practices/</w:t>
      </w:r>
    </w:p>
    <w:p w:rsidR="00A618CE" w:rsidRDefault="00A618CE" w:rsidP="00A618CE">
      <w:r>
        <w:rPr>
          <w:rFonts w:ascii="MS Gothic" w:eastAsia="MS Gothic" w:hAnsi="MS Gothic" w:cs="MS Gothic" w:hint="eastAsia"/>
        </w:rPr>
        <w:t>外道見</w:t>
      </w:r>
      <w:r>
        <w:t xml:space="preserve"> [gedō no ken] /the views of the outsiders/</w:t>
      </w:r>
    </w:p>
    <w:p w:rsidR="00A618CE" w:rsidRDefault="00A618CE" w:rsidP="00A618CE">
      <w:r>
        <w:rPr>
          <w:rFonts w:ascii="MS Gothic" w:eastAsia="MS Gothic" w:hAnsi="MS Gothic" w:cs="MS Gothic" w:hint="eastAsia"/>
        </w:rPr>
        <w:lastRenderedPageBreak/>
        <w:t>外道諸見</w:t>
      </w:r>
      <w:r>
        <w:t xml:space="preserve"> [gedō shoken] /views of non-Buddhists/</w:t>
      </w:r>
    </w:p>
    <w:p w:rsidR="00A618CE" w:rsidRDefault="00A618CE" w:rsidP="00A618CE">
      <w:r>
        <w:rPr>
          <w:rFonts w:ascii="MS Gothic" w:eastAsia="MS Gothic" w:hAnsi="MS Gothic" w:cs="MS Gothic" w:hint="eastAsia"/>
        </w:rPr>
        <w:t>外道類</w:t>
      </w:r>
      <w:r>
        <w:t xml:space="preserve"> [gedō rui] /types of non-Buddhism/</w:t>
      </w:r>
    </w:p>
    <w:p w:rsidR="00A618CE" w:rsidRDefault="00A618CE" w:rsidP="00A618CE">
      <w:r>
        <w:rPr>
          <w:rFonts w:ascii="MS Gothic" w:eastAsia="MS Gothic" w:hAnsi="MS Gothic" w:cs="MS Gothic" w:hint="eastAsia"/>
        </w:rPr>
        <w:t>外邪</w:t>
      </w:r>
      <w:r>
        <w:t xml:space="preserve"> [geja] /non-Buddhist teachings/</w:t>
      </w:r>
    </w:p>
    <w:p w:rsidR="00A618CE" w:rsidRDefault="00A618CE" w:rsidP="00A618CE">
      <w:r>
        <w:rPr>
          <w:rFonts w:ascii="MS Gothic" w:eastAsia="MS Gothic" w:hAnsi="MS Gothic" w:cs="MS Gothic" w:hint="eastAsia"/>
        </w:rPr>
        <w:t>外金剛部</w:t>
      </w:r>
      <w:r>
        <w:t xml:space="preserve"> [ge kongō bu] /external Vajradhātu group/</w:t>
      </w:r>
    </w:p>
    <w:p w:rsidR="00A618CE" w:rsidRDefault="00A618CE" w:rsidP="00A618CE">
      <w:r>
        <w:rPr>
          <w:rFonts w:ascii="MS Gothic" w:eastAsia="MS Gothic" w:hAnsi="MS Gothic" w:cs="MS Gothic" w:hint="eastAsia"/>
        </w:rPr>
        <w:t>外金剛部院</w:t>
      </w:r>
      <w:r>
        <w:t xml:space="preserve"> [ge kongōbu in] /external Vajradhātu court/</w:t>
      </w:r>
    </w:p>
    <w:p w:rsidR="00A618CE" w:rsidRDefault="00A618CE" w:rsidP="00A618CE">
      <w:r>
        <w:rPr>
          <w:rFonts w:ascii="MS Gothic" w:eastAsia="MS Gothic" w:hAnsi="MS Gothic" w:cs="MS Gothic" w:hint="eastAsia"/>
        </w:rPr>
        <w:t>外門轉</w:t>
      </w:r>
      <w:r>
        <w:t xml:space="preserve"> [gemon ten] /external transformations/</w:t>
      </w:r>
    </w:p>
    <w:p w:rsidR="00A618CE" w:rsidRDefault="00A618CE" w:rsidP="00A618CE">
      <w:r>
        <w:rPr>
          <w:rFonts w:ascii="MS Gothic" w:eastAsia="MS Gothic" w:hAnsi="MS Gothic" w:cs="MS Gothic" w:hint="eastAsia"/>
        </w:rPr>
        <w:t>外障</w:t>
      </w:r>
      <w:r>
        <w:t xml:space="preserve"> [ge shō] /external obstacles/</w:t>
      </w:r>
    </w:p>
    <w:p w:rsidR="00A618CE" w:rsidRDefault="00A618CE" w:rsidP="00A618CE">
      <w:r>
        <w:rPr>
          <w:rFonts w:ascii="MS Gothic" w:eastAsia="MS Gothic" w:hAnsi="MS Gothic" w:cs="MS Gothic" w:hint="eastAsia"/>
        </w:rPr>
        <w:t>外難</w:t>
      </w:r>
      <w:r>
        <w:t xml:space="preserve"> [genan] /objections of non-Buddhists/</w:t>
      </w:r>
    </w:p>
    <w:p w:rsidR="00A618CE" w:rsidRDefault="00A618CE" w:rsidP="00A618CE">
      <w:r>
        <w:rPr>
          <w:rFonts w:ascii="MS Gothic" w:eastAsia="MS Gothic" w:hAnsi="MS Gothic" w:cs="MS Gothic" w:hint="eastAsia"/>
        </w:rPr>
        <w:t>外食</w:t>
      </w:r>
      <w:r>
        <w:t xml:space="preserve"> [gejiki] /external sustenance/</w:t>
      </w:r>
    </w:p>
    <w:p w:rsidR="00A618CE" w:rsidRDefault="00A618CE" w:rsidP="00A618CE">
      <w:r>
        <w:rPr>
          <w:rFonts w:ascii="MS Gothic" w:eastAsia="MS Gothic" w:hAnsi="MS Gothic" w:cs="MS Gothic" w:hint="eastAsia"/>
        </w:rPr>
        <w:t>夙夜</w:t>
      </w:r>
      <w:r>
        <w:t xml:space="preserve"> [shukuya] /since long ago/</w:t>
      </w:r>
    </w:p>
    <w:p w:rsidR="00A618CE" w:rsidRDefault="00A618CE" w:rsidP="00A618CE">
      <w:r>
        <w:rPr>
          <w:rFonts w:ascii="MS Gothic" w:eastAsia="MS Gothic" w:hAnsi="MS Gothic" w:cs="MS Gothic" w:hint="eastAsia"/>
        </w:rPr>
        <w:t>多</w:t>
      </w:r>
      <w:r>
        <w:t xml:space="preserve"> [ta] /many/</w:t>
      </w:r>
    </w:p>
    <w:p w:rsidR="00A618CE" w:rsidRDefault="00A618CE" w:rsidP="00A618CE">
      <w:r>
        <w:rPr>
          <w:rFonts w:ascii="MS Gothic" w:eastAsia="MS Gothic" w:hAnsi="MS Gothic" w:cs="MS Gothic" w:hint="eastAsia"/>
        </w:rPr>
        <w:t>多不</w:t>
      </w:r>
      <w:r>
        <w:t xml:space="preserve"> [tafu] /often (mostly) do not.../</w:t>
      </w:r>
    </w:p>
    <w:p w:rsidR="00A618CE" w:rsidRDefault="00A618CE" w:rsidP="00A618CE">
      <w:r>
        <w:rPr>
          <w:rFonts w:ascii="MS Gothic" w:eastAsia="MS Gothic" w:hAnsi="MS Gothic" w:cs="MS Gothic" w:hint="eastAsia"/>
        </w:rPr>
        <w:t>多他</w:t>
      </w:r>
      <w:r>
        <w:t xml:space="preserve"> [tata] /tathā/</w:t>
      </w:r>
    </w:p>
    <w:p w:rsidR="00A618CE" w:rsidRDefault="00A618CE" w:rsidP="00A618CE">
      <w:r>
        <w:rPr>
          <w:rFonts w:ascii="MS Gothic" w:eastAsia="MS Gothic" w:hAnsi="MS Gothic" w:cs="MS Gothic" w:hint="eastAsia"/>
        </w:rPr>
        <w:t>多他阿伽度</w:t>
      </w:r>
      <w:r>
        <w:t xml:space="preserve"> [tatāgado] /(Skt. tathāgata)/</w:t>
      </w:r>
    </w:p>
    <w:p w:rsidR="00A618CE" w:rsidRDefault="00A618CE" w:rsidP="00A618CE">
      <w:r>
        <w:rPr>
          <w:rFonts w:ascii="MS Gothic" w:eastAsia="MS Gothic" w:hAnsi="MS Gothic" w:cs="MS Gothic" w:hint="eastAsia"/>
        </w:rPr>
        <w:t>多他阿伽陀</w:t>
      </w:r>
      <w:r>
        <w:t xml:space="preserve"> [tatāgada] /(Skt. tathāgata)/</w:t>
      </w:r>
    </w:p>
    <w:p w:rsidR="00A618CE" w:rsidRDefault="00A618CE" w:rsidP="00A618CE">
      <w:r>
        <w:rPr>
          <w:rFonts w:ascii="MS Gothic" w:eastAsia="MS Gothic" w:hAnsi="MS Gothic" w:cs="MS Gothic" w:hint="eastAsia"/>
        </w:rPr>
        <w:t>多伽羅</w:t>
      </w:r>
      <w:r>
        <w:t xml:space="preserve"> [tagara] /tagara/</w:t>
      </w:r>
    </w:p>
    <w:p w:rsidR="00A618CE" w:rsidRDefault="00A618CE" w:rsidP="00A618CE">
      <w:r>
        <w:rPr>
          <w:rFonts w:ascii="MS Gothic" w:eastAsia="MS Gothic" w:hAnsi="MS Gothic" w:cs="MS Gothic" w:hint="eastAsia"/>
        </w:rPr>
        <w:t>多伽羅香</w:t>
      </w:r>
      <w:r>
        <w:t xml:space="preserve"> [tagara kō] /aroma of the Tagara tree/</w:t>
      </w:r>
    </w:p>
    <w:p w:rsidR="00A618CE" w:rsidRDefault="00A618CE" w:rsidP="00A618CE">
      <w:r>
        <w:rPr>
          <w:rFonts w:ascii="MS Gothic" w:eastAsia="MS Gothic" w:hAnsi="MS Gothic" w:cs="MS Gothic" w:hint="eastAsia"/>
        </w:rPr>
        <w:t>多住</w:t>
      </w:r>
      <w:r>
        <w:t xml:space="preserve"> [tajū] /many abodes/</w:t>
      </w:r>
    </w:p>
    <w:p w:rsidR="00A618CE" w:rsidRDefault="00A618CE" w:rsidP="00A618CE">
      <w:r>
        <w:rPr>
          <w:rFonts w:ascii="MS Gothic" w:eastAsia="MS Gothic" w:hAnsi="MS Gothic" w:cs="MS Gothic" w:hint="eastAsia"/>
        </w:rPr>
        <w:t>多作</w:t>
      </w:r>
      <w:r>
        <w:t xml:space="preserve"> [tasa] /make a lot of/</w:t>
      </w:r>
    </w:p>
    <w:p w:rsidR="00A618CE" w:rsidRDefault="00A618CE" w:rsidP="00A618CE">
      <w:r>
        <w:rPr>
          <w:rFonts w:ascii="MS Gothic" w:eastAsia="MS Gothic" w:hAnsi="MS Gothic" w:cs="MS Gothic" w:hint="eastAsia"/>
        </w:rPr>
        <w:t>多修</w:t>
      </w:r>
      <w:r>
        <w:t xml:space="preserve"> [tashu] /repeated cultivation/</w:t>
      </w:r>
    </w:p>
    <w:p w:rsidR="00A618CE" w:rsidRDefault="00A618CE" w:rsidP="00A618CE">
      <w:r>
        <w:rPr>
          <w:rFonts w:ascii="MS Gothic" w:eastAsia="MS Gothic" w:hAnsi="MS Gothic" w:cs="MS Gothic" w:hint="eastAsia"/>
        </w:rPr>
        <w:t>多修習</w:t>
      </w:r>
      <w:r>
        <w:t xml:space="preserve"> [ta shushū] /assiduous cultivation/</w:t>
      </w:r>
    </w:p>
    <w:p w:rsidR="00A618CE" w:rsidRDefault="00A618CE" w:rsidP="00A618CE">
      <w:r>
        <w:rPr>
          <w:rFonts w:ascii="MS Gothic" w:eastAsia="MS Gothic" w:hAnsi="MS Gothic" w:cs="MS Gothic" w:hint="eastAsia"/>
        </w:rPr>
        <w:t>多修習住</w:t>
      </w:r>
      <w:r>
        <w:t xml:space="preserve"> [tashushū jū] /stages of repeated practice/</w:t>
      </w:r>
    </w:p>
    <w:p w:rsidR="00A618CE" w:rsidRDefault="00A618CE" w:rsidP="00A618CE">
      <w:r>
        <w:rPr>
          <w:rFonts w:ascii="MS Gothic" w:eastAsia="MS Gothic" w:hAnsi="MS Gothic" w:cs="MS Gothic" w:hint="eastAsia"/>
        </w:rPr>
        <w:t>多修習已</w:t>
      </w:r>
      <w:r>
        <w:t xml:space="preserve"> [ta shushū i] /hascultivated abundantly/</w:t>
      </w:r>
    </w:p>
    <w:p w:rsidR="00A618CE" w:rsidRDefault="00A618CE" w:rsidP="00A618CE">
      <w:r>
        <w:rPr>
          <w:rFonts w:ascii="MS Gothic" w:eastAsia="MS Gothic" w:hAnsi="MS Gothic" w:cs="MS Gothic" w:hint="eastAsia"/>
        </w:rPr>
        <w:t>多分</w:t>
      </w:r>
      <w:r>
        <w:t xml:space="preserve"> [tabun] /mostly/</w:t>
      </w:r>
    </w:p>
    <w:p w:rsidR="00A618CE" w:rsidRDefault="00A618CE" w:rsidP="00A618CE">
      <w:r>
        <w:rPr>
          <w:rFonts w:ascii="MS Gothic" w:eastAsia="MS Gothic" w:hAnsi="MS Gothic" w:cs="MS Gothic" w:hint="eastAsia"/>
        </w:rPr>
        <w:t>多劫</w:t>
      </w:r>
      <w:r>
        <w:t xml:space="preserve"> [takō] /many eons/</w:t>
      </w:r>
    </w:p>
    <w:p w:rsidR="00A618CE" w:rsidRDefault="00A618CE" w:rsidP="00A618CE">
      <w:r>
        <w:rPr>
          <w:rFonts w:ascii="MS Gothic" w:eastAsia="MS Gothic" w:hAnsi="MS Gothic" w:cs="MS Gothic" w:hint="eastAsia"/>
        </w:rPr>
        <w:t>多劫海</w:t>
      </w:r>
      <w:r>
        <w:t xml:space="preserve"> [ta kōkai] /many oceans of eons/</w:t>
      </w:r>
    </w:p>
    <w:p w:rsidR="00A618CE" w:rsidRDefault="00A618CE" w:rsidP="00A618CE">
      <w:r>
        <w:rPr>
          <w:rFonts w:ascii="MS Gothic" w:eastAsia="MS Gothic" w:hAnsi="MS Gothic" w:cs="MS Gothic" w:hint="eastAsia"/>
        </w:rPr>
        <w:t>多句身</w:t>
      </w:r>
      <w:r>
        <w:t xml:space="preserve"> [takushin] /the multiple collections of phrases/</w:t>
      </w:r>
    </w:p>
    <w:p w:rsidR="00A618CE" w:rsidRDefault="00A618CE" w:rsidP="00A618CE">
      <w:r>
        <w:rPr>
          <w:rFonts w:ascii="MS Gothic" w:eastAsia="MS Gothic" w:hAnsi="MS Gothic" w:cs="MS Gothic" w:hint="eastAsia"/>
        </w:rPr>
        <w:t>多名身</w:t>
      </w:r>
      <w:r>
        <w:t xml:space="preserve"> [ta myōshin] /the multiple collections of words/</w:t>
      </w:r>
    </w:p>
    <w:p w:rsidR="00A618CE" w:rsidRDefault="00A618CE" w:rsidP="00A618CE">
      <w:r>
        <w:rPr>
          <w:rFonts w:ascii="MS Gothic" w:eastAsia="MS Gothic" w:hAnsi="MS Gothic" w:cs="MS Gothic" w:hint="eastAsia"/>
        </w:rPr>
        <w:t>多多</w:t>
      </w:r>
      <w:r>
        <w:t xml:space="preserve"> [tata] /a father/</w:t>
      </w:r>
    </w:p>
    <w:p w:rsidR="00A618CE" w:rsidRDefault="00A618CE" w:rsidP="00A618CE">
      <w:r>
        <w:rPr>
          <w:rFonts w:ascii="MS Gothic" w:eastAsia="MS Gothic" w:hAnsi="MS Gothic" w:cs="MS Gothic" w:hint="eastAsia"/>
        </w:rPr>
        <w:t>多子</w:t>
      </w:r>
      <w:r>
        <w:t xml:space="preserve"> [tasu] /abundant rice/</w:t>
      </w:r>
    </w:p>
    <w:p w:rsidR="00A618CE" w:rsidRDefault="00A618CE" w:rsidP="00A618CE">
      <w:r>
        <w:rPr>
          <w:rFonts w:ascii="MS Gothic" w:eastAsia="MS Gothic" w:hAnsi="MS Gothic" w:cs="MS Gothic" w:hint="eastAsia"/>
        </w:rPr>
        <w:lastRenderedPageBreak/>
        <w:t>多子塔</w:t>
      </w:r>
      <w:r>
        <w:t xml:space="preserve"> [Tashi tō] /tower of many children/</w:t>
      </w:r>
    </w:p>
    <w:p w:rsidR="00A618CE" w:rsidRDefault="00A618CE" w:rsidP="00A618CE">
      <w:r>
        <w:rPr>
          <w:rFonts w:ascii="MS Gothic" w:eastAsia="MS Gothic" w:hAnsi="MS Gothic" w:cs="MS Gothic" w:hint="eastAsia"/>
        </w:rPr>
        <w:t>多子支提</w:t>
      </w:r>
      <w:r>
        <w:t xml:space="preserve"> [tashi shidai] /tower of many children/</w:t>
      </w:r>
    </w:p>
    <w:p w:rsidR="00A618CE" w:rsidRDefault="00A618CE" w:rsidP="00A618CE">
      <w:r>
        <w:rPr>
          <w:rFonts w:ascii="MS Gothic" w:eastAsia="MS Gothic" w:hAnsi="MS Gothic" w:cs="MS Gothic" w:hint="eastAsia"/>
        </w:rPr>
        <w:t>多安住</w:t>
      </w:r>
      <w:r>
        <w:t xml:space="preserve"> [ta anjū] /ample abiding [in meditation]/</w:t>
      </w:r>
    </w:p>
    <w:p w:rsidR="00A618CE" w:rsidRDefault="00A618CE" w:rsidP="00A618CE">
      <w:r>
        <w:rPr>
          <w:rFonts w:ascii="MS Gothic" w:eastAsia="MS Gothic" w:hAnsi="MS Gothic" w:cs="MS Gothic" w:hint="eastAsia"/>
        </w:rPr>
        <w:t>多寳</w:t>
      </w:r>
      <w:r>
        <w:t xml:space="preserve"> [Tahō] /Prabhūtaratna/</w:t>
      </w:r>
    </w:p>
    <w:p w:rsidR="00A618CE" w:rsidRDefault="00A618CE" w:rsidP="00A618CE">
      <w:r>
        <w:rPr>
          <w:rFonts w:ascii="MS Gothic" w:eastAsia="MS Gothic" w:hAnsi="MS Gothic" w:cs="MS Gothic" w:hint="eastAsia"/>
        </w:rPr>
        <w:t>多寶</w:t>
      </w:r>
      <w:r>
        <w:t xml:space="preserve"> [Tahō] /Prabhūtaratna/</w:t>
      </w:r>
    </w:p>
    <w:p w:rsidR="00A618CE" w:rsidRDefault="00A618CE" w:rsidP="00A618CE">
      <w:r>
        <w:rPr>
          <w:rFonts w:ascii="MS Gothic" w:eastAsia="MS Gothic" w:hAnsi="MS Gothic" w:cs="MS Gothic" w:hint="eastAsia"/>
        </w:rPr>
        <w:t>多寶塔</w:t>
      </w:r>
      <w:r>
        <w:t xml:space="preserve"> [Tahō tō] /Tower of Prabhūtaratna[-tathāgata]/</w:t>
      </w:r>
    </w:p>
    <w:p w:rsidR="00A618CE" w:rsidRDefault="00A618CE" w:rsidP="00A618CE">
      <w:r>
        <w:rPr>
          <w:rFonts w:ascii="MS Gothic" w:eastAsia="MS Gothic" w:hAnsi="MS Gothic" w:cs="MS Gothic" w:hint="eastAsia"/>
        </w:rPr>
        <w:t>多寶如來</w:t>
      </w:r>
      <w:r>
        <w:t xml:space="preserve"> [Tahō Nyorai] /Prabhūtaratna Tathāgata/</w:t>
      </w:r>
    </w:p>
    <w:p w:rsidR="00A618CE" w:rsidRDefault="00A618CE" w:rsidP="00A618CE">
      <w:r>
        <w:rPr>
          <w:rFonts w:ascii="MS Gothic" w:eastAsia="MS Gothic" w:hAnsi="MS Gothic" w:cs="MS Gothic" w:hint="eastAsia"/>
        </w:rPr>
        <w:t>多少</w:t>
      </w:r>
      <w:r>
        <w:t xml:space="preserve"> [tashō] /how many?/</w:t>
      </w:r>
    </w:p>
    <w:p w:rsidR="00A618CE" w:rsidRDefault="00A618CE" w:rsidP="00A618CE">
      <w:r>
        <w:rPr>
          <w:rFonts w:ascii="MS Gothic" w:eastAsia="MS Gothic" w:hAnsi="MS Gothic" w:cs="MS Gothic" w:hint="eastAsia"/>
        </w:rPr>
        <w:t>多層塔</w:t>
      </w:r>
      <w:r>
        <w:t xml:space="preserve"> [tasō tō] /many-storied pagoda/</w:t>
      </w:r>
    </w:p>
    <w:p w:rsidR="00A618CE" w:rsidRDefault="00A618CE" w:rsidP="00A618CE">
      <w:r>
        <w:rPr>
          <w:rFonts w:ascii="MS Gothic" w:eastAsia="MS Gothic" w:hAnsi="MS Gothic" w:cs="MS Gothic" w:hint="eastAsia"/>
        </w:rPr>
        <w:t>多差別</w:t>
      </w:r>
      <w:r>
        <w:t xml:space="preserve"> [ta shabetsu] /diverse/</w:t>
      </w:r>
    </w:p>
    <w:p w:rsidR="00A618CE" w:rsidRDefault="00A618CE" w:rsidP="00A618CE">
      <w:r>
        <w:rPr>
          <w:rFonts w:ascii="MS Gothic" w:eastAsia="MS Gothic" w:hAnsi="MS Gothic" w:cs="MS Gothic" w:hint="eastAsia"/>
        </w:rPr>
        <w:t>多念</w:t>
      </w:r>
      <w:r>
        <w:t xml:space="preserve"> [tanen] /much thought/</w:t>
      </w:r>
    </w:p>
    <w:p w:rsidR="00A618CE" w:rsidRDefault="00A618CE" w:rsidP="00A618CE">
      <w:r>
        <w:rPr>
          <w:rFonts w:ascii="MS Gothic" w:eastAsia="MS Gothic" w:hAnsi="MS Gothic" w:cs="MS Gothic" w:hint="eastAsia"/>
        </w:rPr>
        <w:t>多念念佛</w:t>
      </w:r>
      <w:r>
        <w:t xml:space="preserve"> [tanen nembutsu] /repeated chanting of the Buddha's name/</w:t>
      </w:r>
    </w:p>
    <w:p w:rsidR="00A618CE" w:rsidRDefault="00A618CE" w:rsidP="00A618CE">
      <w:r>
        <w:rPr>
          <w:rFonts w:ascii="MS Gothic" w:eastAsia="MS Gothic" w:hAnsi="MS Gothic" w:cs="MS Gothic" w:hint="eastAsia"/>
        </w:rPr>
        <w:t>多慮</w:t>
      </w:r>
      <w:r>
        <w:t xml:space="preserve"> [taryo] /great deal of anxiety/</w:t>
      </w:r>
    </w:p>
    <w:p w:rsidR="00A618CE" w:rsidRDefault="00A618CE" w:rsidP="00A618CE">
      <w:r>
        <w:rPr>
          <w:rFonts w:ascii="MS Gothic" w:eastAsia="MS Gothic" w:hAnsi="MS Gothic" w:cs="MS Gothic" w:hint="eastAsia"/>
        </w:rPr>
        <w:t>多所住</w:t>
      </w:r>
      <w:r>
        <w:t xml:space="preserve"> [ta shojū] /mostly abide/</w:t>
      </w:r>
    </w:p>
    <w:p w:rsidR="00A618CE" w:rsidRDefault="00A618CE" w:rsidP="00A618CE">
      <w:r>
        <w:rPr>
          <w:rFonts w:ascii="MS Gothic" w:eastAsia="MS Gothic" w:hAnsi="MS Gothic" w:cs="MS Gothic" w:hint="eastAsia"/>
        </w:rPr>
        <w:t>多所安住</w:t>
      </w:r>
      <w:r>
        <w:t xml:space="preserve"> [ta shoanjū] /mostly abide/</w:t>
      </w:r>
    </w:p>
    <w:p w:rsidR="00A618CE" w:rsidRDefault="00A618CE" w:rsidP="00A618CE">
      <w:r>
        <w:rPr>
          <w:rFonts w:ascii="MS Gothic" w:eastAsia="MS Gothic" w:hAnsi="MS Gothic" w:cs="MS Gothic" w:hint="eastAsia"/>
        </w:rPr>
        <w:t>多揭羅</w:t>
      </w:r>
      <w:r>
        <w:t xml:space="preserve"> [takara] /(Skt. tagaraka)/</w:t>
      </w:r>
    </w:p>
    <w:p w:rsidR="00A618CE" w:rsidRDefault="00A618CE" w:rsidP="00A618CE">
      <w:r>
        <w:rPr>
          <w:rFonts w:ascii="MS Gothic" w:eastAsia="MS Gothic" w:hAnsi="MS Gothic" w:cs="MS Gothic" w:hint="eastAsia"/>
        </w:rPr>
        <w:t>多摩梨帝</w:t>
      </w:r>
      <w:r>
        <w:t xml:space="preserve"> [Tamaritai] /Tamralipti/</w:t>
      </w:r>
    </w:p>
    <w:p w:rsidR="00A618CE" w:rsidRDefault="00A618CE" w:rsidP="00A618CE">
      <w:r>
        <w:rPr>
          <w:rFonts w:ascii="MS Gothic" w:eastAsia="MS Gothic" w:hAnsi="MS Gothic" w:cs="MS Gothic" w:hint="eastAsia"/>
        </w:rPr>
        <w:t>多摩羅</w:t>
      </w:r>
      <w:r>
        <w:t xml:space="preserve"> [tamara] /greens/</w:t>
      </w:r>
    </w:p>
    <w:p w:rsidR="00A618CE" w:rsidRDefault="00A618CE" w:rsidP="00A618CE">
      <w:r>
        <w:rPr>
          <w:rFonts w:ascii="MS Gothic" w:eastAsia="MS Gothic" w:hAnsi="MS Gothic" w:cs="MS Gothic" w:hint="eastAsia"/>
        </w:rPr>
        <w:t>多摩羅栴檀之香</w:t>
      </w:r>
      <w:r>
        <w:t xml:space="preserve"> [Tamara sendan no kō] /Tamālapatracandanagandha/</w:t>
      </w:r>
    </w:p>
    <w:p w:rsidR="00A618CE" w:rsidRDefault="00A618CE" w:rsidP="00A618CE">
      <w:r>
        <w:rPr>
          <w:rFonts w:ascii="MS Gothic" w:eastAsia="MS Gothic" w:hAnsi="MS Gothic" w:cs="MS Gothic" w:hint="eastAsia"/>
        </w:rPr>
        <w:t>多摩羅跋</w:t>
      </w:r>
      <w:r>
        <w:t xml:space="preserve"> [tamarahatsu] /(Skt. tamāla-pattra)/</w:t>
      </w:r>
    </w:p>
    <w:p w:rsidR="00A618CE" w:rsidRDefault="00A618CE" w:rsidP="00A618CE">
      <w:r>
        <w:rPr>
          <w:rFonts w:ascii="MS Gothic" w:eastAsia="MS Gothic" w:hAnsi="MS Gothic" w:cs="MS Gothic" w:hint="eastAsia"/>
        </w:rPr>
        <w:t>多摩羅跋旃檀香</w:t>
      </w:r>
      <w:r>
        <w:t xml:space="preserve"> [Tamara hasendankō] /Tamālapattra-candana-gandha/</w:t>
      </w:r>
    </w:p>
    <w:p w:rsidR="00A618CE" w:rsidRDefault="00A618CE" w:rsidP="00A618CE">
      <w:r>
        <w:rPr>
          <w:rFonts w:ascii="MS Gothic" w:eastAsia="MS Gothic" w:hAnsi="MS Gothic" w:cs="MS Gothic" w:hint="eastAsia"/>
        </w:rPr>
        <w:t>多摩羅跋栴檀香</w:t>
      </w:r>
      <w:r>
        <w:t xml:space="preserve"> [Tamaraba sendankō] /Tamālapatracandanagandha/</w:t>
      </w:r>
    </w:p>
    <w:p w:rsidR="00A618CE" w:rsidRDefault="00A618CE" w:rsidP="00A618CE">
      <w:r>
        <w:rPr>
          <w:rFonts w:ascii="MS Gothic" w:eastAsia="MS Gothic" w:hAnsi="MS Gothic" w:cs="MS Gothic" w:hint="eastAsia"/>
        </w:rPr>
        <w:t>多摩羅跋栴檀香神通</w:t>
      </w:r>
      <w:r>
        <w:t xml:space="preserve"> [Tamaraba sendankō jinzū] /Tamālapatracandanagandhâbhijña/</w:t>
      </w:r>
    </w:p>
    <w:p w:rsidR="00A618CE" w:rsidRDefault="00A618CE" w:rsidP="00A618CE">
      <w:r>
        <w:rPr>
          <w:rFonts w:ascii="MS Gothic" w:eastAsia="MS Gothic" w:hAnsi="MS Gothic" w:cs="MS Gothic" w:hint="eastAsia"/>
        </w:rPr>
        <w:t>多散</w:t>
      </w:r>
      <w:r>
        <w:t xml:space="preserve"> [tasan] /much distraction/</w:t>
      </w:r>
    </w:p>
    <w:p w:rsidR="00A618CE" w:rsidRDefault="00A618CE" w:rsidP="00A618CE">
      <w:r>
        <w:rPr>
          <w:rFonts w:ascii="MS Gothic" w:eastAsia="MS Gothic" w:hAnsi="MS Gothic" w:cs="MS Gothic" w:hint="eastAsia"/>
        </w:rPr>
        <w:t>多文身</w:t>
      </w:r>
      <w:r>
        <w:t xml:space="preserve"> [ta monshin] /multiple phonemes/</w:t>
      </w:r>
    </w:p>
    <w:p w:rsidR="00A618CE" w:rsidRDefault="00A618CE" w:rsidP="00A618CE">
      <w:r>
        <w:rPr>
          <w:rFonts w:ascii="MS Gothic" w:eastAsia="MS Gothic" w:hAnsi="MS Gothic" w:cs="MS Gothic" w:hint="eastAsia"/>
        </w:rPr>
        <w:t>多方</w:t>
      </w:r>
      <w:r>
        <w:t xml:space="preserve"> [tahō] /many methods/</w:t>
      </w:r>
    </w:p>
    <w:p w:rsidR="00A618CE" w:rsidRDefault="00A618CE" w:rsidP="00A618CE">
      <w:r>
        <w:rPr>
          <w:rFonts w:ascii="MS Gothic" w:eastAsia="MS Gothic" w:hAnsi="MS Gothic" w:cs="MS Gothic" w:hint="eastAsia"/>
        </w:rPr>
        <w:t>多日</w:t>
      </w:r>
      <w:r>
        <w:t xml:space="preserve"> [tanichi] /many days/</w:t>
      </w:r>
    </w:p>
    <w:p w:rsidR="00A618CE" w:rsidRDefault="00A618CE" w:rsidP="00A618CE">
      <w:r>
        <w:rPr>
          <w:rFonts w:ascii="MS Gothic" w:eastAsia="MS Gothic" w:hAnsi="MS Gothic" w:cs="MS Gothic" w:hint="eastAsia"/>
        </w:rPr>
        <w:t>多是</w:t>
      </w:r>
      <w:r>
        <w:t xml:space="preserve"> [taze] /probably/</w:t>
      </w:r>
    </w:p>
    <w:p w:rsidR="00A618CE" w:rsidRDefault="00A618CE" w:rsidP="00A618CE">
      <w:r>
        <w:rPr>
          <w:rFonts w:ascii="MS Gothic" w:eastAsia="MS Gothic" w:hAnsi="MS Gothic" w:cs="MS Gothic" w:hint="eastAsia"/>
        </w:rPr>
        <w:t>多時</w:t>
      </w:r>
      <w:r>
        <w:t xml:space="preserve"> [taji] /many times/</w:t>
      </w:r>
    </w:p>
    <w:p w:rsidR="00A618CE" w:rsidRDefault="00A618CE" w:rsidP="00A618CE">
      <w:r>
        <w:rPr>
          <w:rFonts w:ascii="MS Gothic" w:eastAsia="MS Gothic" w:hAnsi="MS Gothic" w:cs="MS Gothic" w:hint="eastAsia"/>
        </w:rPr>
        <w:t>多有</w:t>
      </w:r>
      <w:r>
        <w:t xml:space="preserve"> [tau] /abundant/</w:t>
      </w:r>
    </w:p>
    <w:p w:rsidR="00A618CE" w:rsidRDefault="00A618CE" w:rsidP="00A618CE">
      <w:r>
        <w:rPr>
          <w:rFonts w:ascii="MS Gothic" w:eastAsia="MS Gothic" w:hAnsi="MS Gothic" w:cs="MS Gothic" w:hint="eastAsia"/>
        </w:rPr>
        <w:lastRenderedPageBreak/>
        <w:t>多有情</w:t>
      </w:r>
      <w:r>
        <w:t xml:space="preserve"> [ta ujō] /many sentient beings/</w:t>
      </w:r>
    </w:p>
    <w:p w:rsidR="00A618CE" w:rsidRDefault="00A618CE" w:rsidP="00A618CE">
      <w:r>
        <w:rPr>
          <w:rFonts w:ascii="MS Gothic" w:eastAsia="MS Gothic" w:hAnsi="MS Gothic" w:cs="MS Gothic" w:hint="eastAsia"/>
        </w:rPr>
        <w:t>多有所作</w:t>
      </w:r>
      <w:r>
        <w:t xml:space="preserve"> [ta ushosa] /much to do/</w:t>
      </w:r>
    </w:p>
    <w:p w:rsidR="00A618CE" w:rsidRDefault="00A618CE" w:rsidP="00A618CE">
      <w:r>
        <w:rPr>
          <w:rFonts w:ascii="MS Gothic" w:eastAsia="MS Gothic" w:hAnsi="MS Gothic" w:cs="MS Gothic" w:hint="eastAsia"/>
        </w:rPr>
        <w:t>多法</w:t>
      </w:r>
      <w:r>
        <w:t xml:space="preserve"> [tahō] /numerous phenomena/</w:t>
      </w:r>
    </w:p>
    <w:p w:rsidR="00A618CE" w:rsidRDefault="00A618CE" w:rsidP="00A618CE">
      <w:r>
        <w:rPr>
          <w:rFonts w:ascii="MS Gothic" w:eastAsia="MS Gothic" w:hAnsi="MS Gothic" w:cs="MS Gothic" w:hint="eastAsia"/>
        </w:rPr>
        <w:t>多爲</w:t>
      </w:r>
      <w:r>
        <w:t xml:space="preserve"> [tai] /to do much/</w:t>
      </w:r>
    </w:p>
    <w:p w:rsidR="00A618CE" w:rsidRDefault="00A618CE" w:rsidP="00A618CE">
      <w:r>
        <w:rPr>
          <w:rFonts w:ascii="MS Gothic" w:eastAsia="MS Gothic" w:hAnsi="MS Gothic" w:cs="MS Gothic" w:hint="eastAsia"/>
        </w:rPr>
        <w:t>多生</w:t>
      </w:r>
      <w:r>
        <w:t xml:space="preserve"> [ta shō] /many lifetimes/</w:t>
      </w:r>
    </w:p>
    <w:p w:rsidR="00A618CE" w:rsidRDefault="00A618CE" w:rsidP="00A618CE">
      <w:r>
        <w:rPr>
          <w:rFonts w:ascii="MS Gothic" w:eastAsia="MS Gothic" w:hAnsi="MS Gothic" w:cs="MS Gothic" w:hint="eastAsia"/>
        </w:rPr>
        <w:t>多生之緣</w:t>
      </w:r>
      <w:r>
        <w:t xml:space="preserve"> [tashō no en] /relationship encompassing many lifetimes/</w:t>
      </w:r>
    </w:p>
    <w:p w:rsidR="00A618CE" w:rsidRDefault="00A618CE" w:rsidP="00A618CE">
      <w:r>
        <w:rPr>
          <w:rFonts w:ascii="MS Gothic" w:eastAsia="MS Gothic" w:hAnsi="MS Gothic" w:cs="MS Gothic" w:hint="eastAsia"/>
        </w:rPr>
        <w:t>多生劫</w:t>
      </w:r>
      <w:r>
        <w:t xml:space="preserve"> [tashō kō] /many lifetimes through innumerable kalpas/</w:t>
      </w:r>
    </w:p>
    <w:p w:rsidR="00A618CE" w:rsidRDefault="00A618CE" w:rsidP="00A618CE">
      <w:r>
        <w:rPr>
          <w:rFonts w:ascii="MS Gothic" w:eastAsia="MS Gothic" w:hAnsi="MS Gothic" w:cs="MS Gothic" w:hint="eastAsia"/>
        </w:rPr>
        <w:t>多生曠劫</w:t>
      </w:r>
      <w:r>
        <w:t xml:space="preserve"> [tashō kōgō] /many lifetimes through innumerable kalpas/</w:t>
      </w:r>
    </w:p>
    <w:p w:rsidR="00A618CE" w:rsidRDefault="00A618CE" w:rsidP="00A618CE">
      <w:r>
        <w:rPr>
          <w:rFonts w:ascii="MS Gothic" w:eastAsia="MS Gothic" w:hAnsi="MS Gothic" w:cs="MS Gothic" w:hint="eastAsia"/>
        </w:rPr>
        <w:t>多生相續</w:t>
      </w:r>
      <w:r>
        <w:t xml:space="preserve"> [tashō sōzoku] /continuity of many lifetimes/</w:t>
      </w:r>
    </w:p>
    <w:p w:rsidR="00A618CE" w:rsidRDefault="00A618CE" w:rsidP="00A618CE">
      <w:r>
        <w:rPr>
          <w:rFonts w:ascii="MS Gothic" w:eastAsia="MS Gothic" w:hAnsi="MS Gothic" w:cs="MS Gothic" w:hint="eastAsia"/>
        </w:rPr>
        <w:t>多生緣</w:t>
      </w:r>
      <w:r>
        <w:t xml:space="preserve"> [tashō en] /relationship encompassing many lifetimes/</w:t>
      </w:r>
    </w:p>
    <w:p w:rsidR="00A618CE" w:rsidRDefault="00A618CE" w:rsidP="00A618CE">
      <w:r>
        <w:rPr>
          <w:rFonts w:ascii="MS Gothic" w:eastAsia="MS Gothic" w:hAnsi="MS Gothic" w:cs="MS Gothic" w:hint="eastAsia"/>
        </w:rPr>
        <w:t>多生輪廻</w:t>
      </w:r>
      <w:r>
        <w:t xml:space="preserve"> [tashō rinne] /many lifetimes in cyclic existence/</w:t>
      </w:r>
    </w:p>
    <w:p w:rsidR="00A618CE" w:rsidRDefault="00A618CE" w:rsidP="00A618CE">
      <w:r>
        <w:rPr>
          <w:rFonts w:ascii="MS Gothic" w:eastAsia="MS Gothic" w:hAnsi="MS Gothic" w:cs="MS Gothic" w:hint="eastAsia"/>
        </w:rPr>
        <w:t>多生重苦</w:t>
      </w:r>
      <w:r>
        <w:t xml:space="preserve"> [tashō jūku] /many lifetimes of heavy suffering/</w:t>
      </w:r>
    </w:p>
    <w:p w:rsidR="00A618CE" w:rsidRDefault="00A618CE" w:rsidP="00A618CE">
      <w:r>
        <w:rPr>
          <w:rFonts w:ascii="MS Gothic" w:eastAsia="MS Gothic" w:hAnsi="MS Gothic" w:cs="MS Gothic" w:hint="eastAsia"/>
        </w:rPr>
        <w:t>多疑</w:t>
      </w:r>
      <w:r>
        <w:t xml:space="preserve"> [tagi] /many doubts/</w:t>
      </w:r>
    </w:p>
    <w:p w:rsidR="00A618CE" w:rsidRDefault="00A618CE" w:rsidP="00A618CE">
      <w:r>
        <w:rPr>
          <w:rFonts w:ascii="MS Gothic" w:eastAsia="MS Gothic" w:hAnsi="MS Gothic" w:cs="MS Gothic" w:hint="eastAsia"/>
        </w:rPr>
        <w:t>多神教</w:t>
      </w:r>
      <w:r>
        <w:t xml:space="preserve"> [tashin kyō] /polytheism/</w:t>
      </w:r>
    </w:p>
    <w:p w:rsidR="00A618CE" w:rsidRDefault="00A618CE" w:rsidP="00A618CE">
      <w:r>
        <w:rPr>
          <w:rFonts w:ascii="MS Gothic" w:eastAsia="MS Gothic" w:hAnsi="MS Gothic" w:cs="MS Gothic" w:hint="eastAsia"/>
        </w:rPr>
        <w:t>多福</w:t>
      </w:r>
      <w:r>
        <w:t xml:space="preserve"> [tafuku] /much merit/</w:t>
      </w:r>
    </w:p>
    <w:p w:rsidR="00A618CE" w:rsidRDefault="00A618CE" w:rsidP="00A618CE">
      <w:r>
        <w:rPr>
          <w:rFonts w:ascii="MS Gothic" w:eastAsia="MS Gothic" w:hAnsi="MS Gothic" w:cs="MS Gothic" w:hint="eastAsia"/>
        </w:rPr>
        <w:t>多種</w:t>
      </w:r>
      <w:r>
        <w:t xml:space="preserve"> [tashu] /of many kinds/</w:t>
      </w:r>
    </w:p>
    <w:p w:rsidR="00A618CE" w:rsidRDefault="00A618CE" w:rsidP="00A618CE">
      <w:r>
        <w:rPr>
          <w:rFonts w:ascii="MS Gothic" w:eastAsia="MS Gothic" w:hAnsi="MS Gothic" w:cs="MS Gothic" w:hint="eastAsia"/>
        </w:rPr>
        <w:t>多種外道</w:t>
      </w:r>
      <w:r>
        <w:t xml:space="preserve"> [tashu gedō] /many kinds of non-Buddhist beliefs (or believers)/</w:t>
      </w:r>
    </w:p>
    <w:p w:rsidR="00A618CE" w:rsidRDefault="00A618CE" w:rsidP="00A618CE">
      <w:r>
        <w:rPr>
          <w:rFonts w:ascii="MS Gothic" w:eastAsia="MS Gothic" w:hAnsi="MS Gothic" w:cs="MS Gothic" w:hint="eastAsia"/>
        </w:rPr>
        <w:t>多羅</w:t>
      </w:r>
      <w:r>
        <w:t xml:space="preserve"> [tara] /a palm [leaf / tree]/</w:t>
      </w:r>
    </w:p>
    <w:p w:rsidR="00A618CE" w:rsidRDefault="00A618CE" w:rsidP="00A618CE">
      <w:r>
        <w:rPr>
          <w:rFonts w:ascii="MS Gothic" w:eastAsia="MS Gothic" w:hAnsi="MS Gothic" w:cs="MS Gothic" w:hint="eastAsia"/>
        </w:rPr>
        <w:t>多羅夜登陵舍</w:t>
      </w:r>
      <w:r>
        <w:t xml:space="preserve"> [Tarayatōryōsha] /Heaven of the Thirty-three Celestials/</w:t>
      </w:r>
    </w:p>
    <w:p w:rsidR="00A618CE" w:rsidRDefault="00A618CE" w:rsidP="00A618CE">
      <w:r>
        <w:rPr>
          <w:rFonts w:ascii="MS Gothic" w:eastAsia="MS Gothic" w:hAnsi="MS Gothic" w:cs="MS Gothic" w:hint="eastAsia"/>
        </w:rPr>
        <w:t>多羅夜登陸舍</w:t>
      </w:r>
      <w:r>
        <w:t xml:space="preserve"> [Tarayatōrikusha] /Trāyastriṃśas/</w:t>
      </w:r>
    </w:p>
    <w:p w:rsidR="00A618CE" w:rsidRDefault="00A618CE" w:rsidP="00A618CE">
      <w:r>
        <w:rPr>
          <w:rFonts w:ascii="MS Gothic" w:eastAsia="MS Gothic" w:hAnsi="MS Gothic" w:cs="MS Gothic" w:hint="eastAsia"/>
        </w:rPr>
        <w:t>多羅戒本</w:t>
      </w:r>
      <w:r>
        <w:t xml:space="preserve"> [Tara kaihon] /Duoluo jieben/</w:t>
      </w:r>
    </w:p>
    <w:p w:rsidR="00A618CE" w:rsidRDefault="00A618CE" w:rsidP="00A618CE">
      <w:r>
        <w:rPr>
          <w:rFonts w:ascii="MS Gothic" w:eastAsia="MS Gothic" w:hAnsi="MS Gothic" w:cs="MS Gothic" w:hint="eastAsia"/>
        </w:rPr>
        <w:t>多羅樹</w:t>
      </w:r>
      <w:r>
        <w:t xml:space="preserve"> [taraju] /a palm tree/</w:t>
      </w:r>
    </w:p>
    <w:p w:rsidR="00A618CE" w:rsidRDefault="00A618CE" w:rsidP="00A618CE">
      <w:r>
        <w:rPr>
          <w:rFonts w:ascii="MS Gothic" w:eastAsia="MS Gothic" w:hAnsi="MS Gothic" w:cs="MS Gothic" w:hint="eastAsia"/>
        </w:rPr>
        <w:t>多羅菩薩</w:t>
      </w:r>
      <w:r>
        <w:t xml:space="preserve"> [Tara Bosatsu] /Tārā Bodhisattva/</w:t>
      </w:r>
    </w:p>
    <w:p w:rsidR="00A618CE" w:rsidRDefault="00A618CE" w:rsidP="00A618CE">
      <w:r>
        <w:rPr>
          <w:rFonts w:ascii="MS Gothic" w:eastAsia="MS Gothic" w:hAnsi="MS Gothic" w:cs="MS Gothic" w:hint="eastAsia"/>
        </w:rPr>
        <w:t>多羅那他佛教史</w:t>
      </w:r>
      <w:r>
        <w:t xml:space="preserve"> [Taranata bukkyōshi] /Taranatha's History of Buddhism in India/</w:t>
      </w:r>
    </w:p>
    <w:p w:rsidR="00A618CE" w:rsidRDefault="00A618CE" w:rsidP="00A618CE">
      <w:r>
        <w:rPr>
          <w:rFonts w:ascii="MS Gothic" w:eastAsia="MS Gothic" w:hAnsi="MS Gothic" w:cs="MS Gothic" w:hint="eastAsia"/>
        </w:rPr>
        <w:t>多義</w:t>
      </w:r>
      <w:r>
        <w:t xml:space="preserve"> [tagi] /many meanings/</w:t>
      </w:r>
    </w:p>
    <w:p w:rsidR="00A618CE" w:rsidRDefault="00A618CE" w:rsidP="00A618CE">
      <w:r>
        <w:rPr>
          <w:rFonts w:ascii="MS Gothic" w:eastAsia="MS Gothic" w:hAnsi="MS Gothic" w:cs="MS Gothic" w:hint="eastAsia"/>
        </w:rPr>
        <w:t>多者塔半分座</w:t>
      </w:r>
      <w:r>
        <w:t xml:space="preserve"> [tashatō hanfun za] /Buddha's sharing his seat with Kāśyapa at Bahu-putraka/</w:t>
      </w:r>
    </w:p>
    <w:p w:rsidR="00A618CE" w:rsidRDefault="00A618CE" w:rsidP="00A618CE">
      <w:r>
        <w:rPr>
          <w:rFonts w:ascii="MS Gothic" w:eastAsia="MS Gothic" w:hAnsi="MS Gothic" w:cs="MS Gothic" w:hint="eastAsia"/>
        </w:rPr>
        <w:t>多聞</w:t>
      </w:r>
      <w:r>
        <w:t xml:space="preserve"> [tamon] /to learn much through listening extensively/</w:t>
      </w:r>
    </w:p>
    <w:p w:rsidR="00A618CE" w:rsidRDefault="00A618CE" w:rsidP="00A618CE">
      <w:r>
        <w:rPr>
          <w:rFonts w:ascii="MS Gothic" w:eastAsia="MS Gothic" w:hAnsi="MS Gothic" w:cs="MS Gothic" w:hint="eastAsia"/>
        </w:rPr>
        <w:t>多聞天</w:t>
      </w:r>
      <w:r>
        <w:t xml:space="preserve"> [Tamon Ten] /Vaiśravaṇa/</w:t>
      </w:r>
    </w:p>
    <w:p w:rsidR="00A618CE" w:rsidRDefault="00A618CE" w:rsidP="00A618CE">
      <w:r>
        <w:rPr>
          <w:rFonts w:ascii="MS Gothic" w:eastAsia="MS Gothic" w:hAnsi="MS Gothic" w:cs="MS Gothic" w:hint="eastAsia"/>
        </w:rPr>
        <w:t>多聞天王</w:t>
      </w:r>
      <w:r>
        <w:t xml:space="preserve"> [Tabun Tennō] /Vaiśravana/</w:t>
      </w:r>
    </w:p>
    <w:p w:rsidR="00A618CE" w:rsidRDefault="00A618CE" w:rsidP="00A618CE">
      <w:r>
        <w:rPr>
          <w:rFonts w:ascii="MS Gothic" w:eastAsia="MS Gothic" w:hAnsi="MS Gothic" w:cs="MS Gothic" w:hint="eastAsia"/>
        </w:rPr>
        <w:t>多聞比丘</w:t>
      </w:r>
      <w:r>
        <w:t xml:space="preserve"> [tabun biku] /monks of extensive learning/</w:t>
      </w:r>
    </w:p>
    <w:p w:rsidR="00A618CE" w:rsidRDefault="00A618CE" w:rsidP="00A618CE">
      <w:r>
        <w:rPr>
          <w:rFonts w:ascii="MS Gothic" w:eastAsia="MS Gothic" w:hAnsi="MS Gothic" w:cs="MS Gothic" w:hint="eastAsia"/>
        </w:rPr>
        <w:lastRenderedPageBreak/>
        <w:t>多聞第一</w:t>
      </w:r>
      <w:r>
        <w:t xml:space="preserve"> [tamon daiichi] /The most learned (among Śākyamuni's ten principal disciples)-Ānanda </w:t>
      </w:r>
      <w:r>
        <w:rPr>
          <w:rFonts w:ascii="MS Gothic" w:eastAsia="MS Gothic" w:hAnsi="MS Gothic" w:cs="MS Gothic" w:hint="eastAsia"/>
        </w:rPr>
        <w:t>阿難</w:t>
      </w:r>
      <w:r>
        <w:t>/</w:t>
      </w:r>
    </w:p>
    <w:p w:rsidR="00A618CE" w:rsidRDefault="00A618CE" w:rsidP="00A618CE">
      <w:r>
        <w:rPr>
          <w:rFonts w:ascii="MS Gothic" w:eastAsia="MS Gothic" w:hAnsi="MS Gothic" w:cs="MS Gothic" w:hint="eastAsia"/>
        </w:rPr>
        <w:t>多聞聖弟子</w:t>
      </w:r>
      <w:r>
        <w:t xml:space="preserve"> [tabun shō deshi] /learned disciples of the sage/</w:t>
      </w:r>
    </w:p>
    <w:p w:rsidR="00A618CE" w:rsidRDefault="00A618CE" w:rsidP="00A618CE">
      <w:r>
        <w:rPr>
          <w:rFonts w:ascii="MS Gothic" w:eastAsia="MS Gothic" w:hAnsi="MS Gothic" w:cs="MS Gothic" w:hint="eastAsia"/>
        </w:rPr>
        <w:t>多聞薰習</w:t>
      </w:r>
      <w:r>
        <w:t xml:space="preserve"> [tabun kunjū] /permeated by hearing much/</w:t>
      </w:r>
    </w:p>
    <w:p w:rsidR="00A618CE" w:rsidRDefault="00A618CE" w:rsidP="00A618CE">
      <w:r>
        <w:rPr>
          <w:rFonts w:ascii="MS Gothic" w:eastAsia="MS Gothic" w:hAnsi="MS Gothic" w:cs="MS Gothic" w:hint="eastAsia"/>
        </w:rPr>
        <w:t>多聞部</w:t>
      </w:r>
      <w:r>
        <w:t xml:space="preserve"> [Tamon bu] /Bahuśrutīya/</w:t>
      </w:r>
    </w:p>
    <w:p w:rsidR="00A618CE" w:rsidRDefault="00A618CE" w:rsidP="00A618CE">
      <w:r>
        <w:rPr>
          <w:rFonts w:ascii="MS Gothic" w:eastAsia="MS Gothic" w:hAnsi="MS Gothic" w:cs="MS Gothic" w:hint="eastAsia"/>
        </w:rPr>
        <w:t>多聞院</w:t>
      </w:r>
      <w:r>
        <w:t xml:space="preserve"> [Tamon'in] /Tamon'in/</w:t>
      </w:r>
    </w:p>
    <w:p w:rsidR="00A618CE" w:rsidRDefault="00A618CE" w:rsidP="00A618CE">
      <w:r>
        <w:rPr>
          <w:rFonts w:ascii="MS Gothic" w:eastAsia="MS Gothic" w:hAnsi="MS Gothic" w:cs="MS Gothic" w:hint="eastAsia"/>
        </w:rPr>
        <w:t>多聞院日記</w:t>
      </w:r>
      <w:r>
        <w:t xml:space="preserve"> [Tamon'in nikki] /Record of the Hall of Broad Learning/</w:t>
      </w:r>
    </w:p>
    <w:p w:rsidR="00A618CE" w:rsidRDefault="00A618CE" w:rsidP="00A618CE">
      <w:r>
        <w:rPr>
          <w:rFonts w:ascii="MS Gothic" w:eastAsia="MS Gothic" w:hAnsi="MS Gothic" w:cs="MS Gothic" w:hint="eastAsia"/>
        </w:rPr>
        <w:t>多華</w:t>
      </w:r>
      <w:r>
        <w:t xml:space="preserve"> [take] /Kusumavatī/</w:t>
      </w:r>
    </w:p>
    <w:p w:rsidR="00A618CE" w:rsidRDefault="00A618CE" w:rsidP="00A618CE">
      <w:r>
        <w:rPr>
          <w:rFonts w:ascii="MS Gothic" w:eastAsia="MS Gothic" w:hAnsi="MS Gothic" w:cs="MS Gothic" w:hint="eastAsia"/>
        </w:rPr>
        <w:t>多衆生</w:t>
      </w:r>
      <w:r>
        <w:t xml:space="preserve"> [ta shūjō] /many sentient beings/</w:t>
      </w:r>
    </w:p>
    <w:p w:rsidR="00A618CE" w:rsidRDefault="00A618CE" w:rsidP="00A618CE">
      <w:r>
        <w:rPr>
          <w:rFonts w:ascii="MS Gothic" w:eastAsia="MS Gothic" w:hAnsi="MS Gothic" w:cs="MS Gothic" w:hint="eastAsia"/>
        </w:rPr>
        <w:t>多行</w:t>
      </w:r>
      <w:r>
        <w:t xml:space="preserve"> [tagyō] /many activities/</w:t>
      </w:r>
    </w:p>
    <w:p w:rsidR="00A618CE" w:rsidRDefault="00A618CE" w:rsidP="00A618CE">
      <w:r>
        <w:rPr>
          <w:rFonts w:ascii="MS Gothic" w:eastAsia="MS Gothic" w:hAnsi="MS Gothic" w:cs="MS Gothic" w:hint="eastAsia"/>
        </w:rPr>
        <w:t>多解</w:t>
      </w:r>
      <w:r>
        <w:t xml:space="preserve"> [tage] /understand much/</w:t>
      </w:r>
    </w:p>
    <w:p w:rsidR="00A618CE" w:rsidRDefault="00A618CE" w:rsidP="00A618CE">
      <w:r>
        <w:rPr>
          <w:rFonts w:ascii="MS Gothic" w:eastAsia="MS Gothic" w:hAnsi="MS Gothic" w:cs="MS Gothic" w:hint="eastAsia"/>
        </w:rPr>
        <w:t>多言</w:t>
      </w:r>
      <w:r>
        <w:t xml:space="preserve"> [tagon] /repetition/</w:t>
      </w:r>
    </w:p>
    <w:p w:rsidR="00A618CE" w:rsidRDefault="00A618CE" w:rsidP="00A618CE">
      <w:r>
        <w:rPr>
          <w:rFonts w:ascii="MS Gothic" w:eastAsia="MS Gothic" w:hAnsi="MS Gothic" w:cs="MS Gothic" w:hint="eastAsia"/>
        </w:rPr>
        <w:t>多語毘尼</w:t>
      </w:r>
      <w:r>
        <w:t xml:space="preserve"> [tago bini] /decision by majority vote/</w:t>
      </w:r>
    </w:p>
    <w:p w:rsidR="00A618CE" w:rsidRDefault="00A618CE" w:rsidP="00A618CE">
      <w:r>
        <w:rPr>
          <w:rFonts w:ascii="MS Gothic" w:eastAsia="MS Gothic" w:hAnsi="MS Gothic" w:cs="MS Gothic" w:hint="eastAsia"/>
        </w:rPr>
        <w:t>多財鬼</w:t>
      </w:r>
      <w:r>
        <w:t xml:space="preserve"> [tazai ki] /wealthy ghosts/</w:t>
      </w:r>
    </w:p>
    <w:p w:rsidR="00A618CE" w:rsidRDefault="00A618CE" w:rsidP="00A618CE">
      <w:r>
        <w:rPr>
          <w:rFonts w:ascii="MS Gothic" w:eastAsia="MS Gothic" w:hAnsi="MS Gothic" w:cs="MS Gothic" w:hint="eastAsia"/>
        </w:rPr>
        <w:t>多貪</w:t>
      </w:r>
      <w:r>
        <w:t xml:space="preserve"> [taton] /many desires/</w:t>
      </w:r>
    </w:p>
    <w:p w:rsidR="00A618CE" w:rsidRDefault="00A618CE" w:rsidP="00A618CE">
      <w:r>
        <w:rPr>
          <w:rFonts w:ascii="MS Gothic" w:eastAsia="MS Gothic" w:hAnsi="MS Gothic" w:cs="MS Gothic" w:hint="eastAsia"/>
        </w:rPr>
        <w:t>多足</w:t>
      </w:r>
      <w:r>
        <w:t xml:space="preserve"> [tasoku] /many-footed/</w:t>
      </w:r>
    </w:p>
    <w:p w:rsidR="00A618CE" w:rsidRDefault="00A618CE" w:rsidP="00A618CE">
      <w:r>
        <w:rPr>
          <w:rFonts w:ascii="MS Gothic" w:eastAsia="MS Gothic" w:hAnsi="MS Gothic" w:cs="MS Gothic" w:hint="eastAsia"/>
        </w:rPr>
        <w:t>多部</w:t>
      </w:r>
      <w:r>
        <w:t xml:space="preserve"> [Tabu] /Sarvâstivāda/</w:t>
      </w:r>
    </w:p>
    <w:p w:rsidR="00A618CE" w:rsidRDefault="00A618CE" w:rsidP="00A618CE">
      <w:r>
        <w:rPr>
          <w:rFonts w:ascii="MS Gothic" w:eastAsia="MS Gothic" w:hAnsi="MS Gothic" w:cs="MS Gothic" w:hint="eastAsia"/>
        </w:rPr>
        <w:t>多重塔</w:t>
      </w:r>
      <w:r>
        <w:t xml:space="preserve"> [tajū tō] /many-storied pagoda/</w:t>
      </w:r>
    </w:p>
    <w:p w:rsidR="00A618CE" w:rsidRDefault="00A618CE" w:rsidP="00A618CE">
      <w:r>
        <w:rPr>
          <w:rFonts w:ascii="MS Gothic" w:eastAsia="MS Gothic" w:hAnsi="MS Gothic" w:cs="MS Gothic" w:hint="eastAsia"/>
        </w:rPr>
        <w:t>多阿摩羅跋陀羅</w:t>
      </w:r>
      <w:r>
        <w:t xml:space="preserve"> [tāmarabatsudara] /(Skt. tamālapattra)/</w:t>
      </w:r>
    </w:p>
    <w:p w:rsidR="00A618CE" w:rsidRDefault="00A618CE" w:rsidP="00A618CE">
      <w:r>
        <w:rPr>
          <w:rFonts w:ascii="MS Gothic" w:eastAsia="MS Gothic" w:hAnsi="MS Gothic" w:cs="MS Gothic" w:hint="eastAsia"/>
        </w:rPr>
        <w:t>多陀阿伽度</w:t>
      </w:r>
      <w:r>
        <w:t xml:space="preserve"> [tadaagado] /(Skt. tathāgata)/</w:t>
      </w:r>
    </w:p>
    <w:p w:rsidR="00A618CE" w:rsidRDefault="00A618CE" w:rsidP="00A618CE">
      <w:r>
        <w:rPr>
          <w:rFonts w:ascii="MS Gothic" w:eastAsia="MS Gothic" w:hAnsi="MS Gothic" w:cs="MS Gothic" w:hint="eastAsia"/>
        </w:rPr>
        <w:t>多陀阿伽陀</w:t>
      </w:r>
      <w:r>
        <w:t xml:space="preserve"> [tadāgada] /(Skt. tathāgata)/</w:t>
      </w:r>
    </w:p>
    <w:p w:rsidR="00A618CE" w:rsidRDefault="00A618CE" w:rsidP="00A618CE">
      <w:r>
        <w:rPr>
          <w:rFonts w:ascii="MS Gothic" w:eastAsia="MS Gothic" w:hAnsi="MS Gothic" w:cs="MS Gothic" w:hint="eastAsia"/>
        </w:rPr>
        <w:t>多障</w:t>
      </w:r>
      <w:r>
        <w:t xml:space="preserve"> [tashō] /many obstructions/</w:t>
      </w:r>
    </w:p>
    <w:p w:rsidR="00A618CE" w:rsidRDefault="00A618CE" w:rsidP="00A618CE">
      <w:r>
        <w:rPr>
          <w:rFonts w:ascii="MS Gothic" w:eastAsia="MS Gothic" w:hAnsi="MS Gothic" w:cs="MS Gothic" w:hint="eastAsia"/>
        </w:rPr>
        <w:t>多集</w:t>
      </w:r>
      <w:r>
        <w:t xml:space="preserve"> [tashū] /gathering of many/</w:t>
      </w:r>
    </w:p>
    <w:p w:rsidR="00A618CE" w:rsidRDefault="00A618CE" w:rsidP="00A618CE">
      <w:r>
        <w:rPr>
          <w:rFonts w:ascii="MS Gothic" w:eastAsia="MS Gothic" w:hAnsi="MS Gothic" w:cs="MS Gothic" w:hint="eastAsia"/>
        </w:rPr>
        <w:t>多體</w:t>
      </w:r>
      <w:r>
        <w:t xml:space="preserve"> [tatai] /many/</w:t>
      </w:r>
    </w:p>
    <w:p w:rsidR="00A618CE" w:rsidRDefault="00A618CE" w:rsidP="00A618CE">
      <w:r>
        <w:rPr>
          <w:rFonts w:ascii="MS Gothic" w:eastAsia="MS Gothic" w:hAnsi="MS Gothic" w:cs="MS Gothic" w:hint="eastAsia"/>
        </w:rPr>
        <w:t>多髮</w:t>
      </w:r>
      <w:r>
        <w:t xml:space="preserve"> [Tahotsu] /Keśīnī/</w:t>
      </w:r>
    </w:p>
    <w:p w:rsidR="00A618CE" w:rsidRDefault="00A618CE" w:rsidP="00A618CE">
      <w:r>
        <w:rPr>
          <w:rFonts w:ascii="MS Gothic" w:eastAsia="MS Gothic" w:hAnsi="MS Gothic" w:cs="MS Gothic" w:hint="eastAsia"/>
        </w:rPr>
        <w:t>多齡</w:t>
      </w:r>
      <w:r>
        <w:t xml:space="preserve"> [Tarei] /Trailokyavijaya/</w:t>
      </w:r>
    </w:p>
    <w:p w:rsidR="00A618CE" w:rsidRDefault="00A618CE" w:rsidP="00A618CE">
      <w:r>
        <w:rPr>
          <w:rFonts w:ascii="MS Gothic" w:eastAsia="MS Gothic" w:hAnsi="MS Gothic" w:cs="MS Gothic" w:hint="eastAsia"/>
        </w:rPr>
        <w:t>夜</w:t>
      </w:r>
      <w:r>
        <w:t xml:space="preserve"> [ya] /night/</w:t>
      </w:r>
    </w:p>
    <w:p w:rsidR="00A618CE" w:rsidRDefault="00A618CE" w:rsidP="00A618CE">
      <w:r>
        <w:rPr>
          <w:rFonts w:ascii="MS Gothic" w:eastAsia="MS Gothic" w:hAnsi="MS Gothic" w:cs="MS Gothic" w:hint="eastAsia"/>
        </w:rPr>
        <w:t>夜他跋</w:t>
      </w:r>
      <w:r>
        <w:t xml:space="preserve"> [yatahatsu] /(Skt. yathāvat)/</w:t>
      </w:r>
    </w:p>
    <w:p w:rsidR="00A618CE" w:rsidRDefault="00A618CE" w:rsidP="00A618CE">
      <w:r>
        <w:rPr>
          <w:rFonts w:ascii="MS Gothic" w:eastAsia="MS Gothic" w:hAnsi="MS Gothic" w:cs="MS Gothic" w:hint="eastAsia"/>
        </w:rPr>
        <w:t>夜光</w:t>
      </w:r>
      <w:r>
        <w:t xml:space="preserve"> [yakō] /night light/</w:t>
      </w:r>
    </w:p>
    <w:p w:rsidR="00A618CE" w:rsidRDefault="00A618CE" w:rsidP="00A618CE">
      <w:r>
        <w:rPr>
          <w:rFonts w:ascii="MS Gothic" w:eastAsia="MS Gothic" w:hAnsi="MS Gothic" w:cs="MS Gothic" w:hint="eastAsia"/>
        </w:rPr>
        <w:t>夜分</w:t>
      </w:r>
      <w:r>
        <w:t xml:space="preserve"> [yafun] /nighttime/</w:t>
      </w:r>
    </w:p>
    <w:p w:rsidR="00A618CE" w:rsidRDefault="00A618CE" w:rsidP="00A618CE">
      <w:r>
        <w:rPr>
          <w:rFonts w:ascii="MS Gothic" w:eastAsia="MS Gothic" w:hAnsi="MS Gothic" w:cs="MS Gothic" w:hint="eastAsia"/>
        </w:rPr>
        <w:lastRenderedPageBreak/>
        <w:t>夜半</w:t>
      </w:r>
      <w:r>
        <w:t xml:space="preserve"> [yahan] /midnight/</w:t>
      </w:r>
    </w:p>
    <w:p w:rsidR="00A618CE" w:rsidRDefault="00A618CE" w:rsidP="00A618CE">
      <w:r>
        <w:rPr>
          <w:rFonts w:ascii="MS Gothic" w:eastAsia="MS Gothic" w:hAnsi="MS Gothic" w:cs="MS Gothic" w:hint="eastAsia"/>
        </w:rPr>
        <w:t>夜叉</w:t>
      </w:r>
      <w:r>
        <w:t xml:space="preserve"> [yasha] /(Skt. yakṣa)/</w:t>
      </w:r>
    </w:p>
    <w:p w:rsidR="00A618CE" w:rsidRDefault="00A618CE" w:rsidP="00A618CE">
      <w:r>
        <w:rPr>
          <w:rFonts w:ascii="MS Gothic" w:eastAsia="MS Gothic" w:hAnsi="MS Gothic" w:cs="MS Gothic" w:hint="eastAsia"/>
        </w:rPr>
        <w:t>夜叉吉遮</w:t>
      </w:r>
      <w:r>
        <w:t xml:space="preserve"> [yasha kichisha] /(Skt. yakṣa-kṛtya)/</w:t>
      </w:r>
    </w:p>
    <w:p w:rsidR="00A618CE" w:rsidRDefault="00A618CE" w:rsidP="00A618CE">
      <w:r>
        <w:rPr>
          <w:rFonts w:ascii="MS Gothic" w:eastAsia="MS Gothic" w:hAnsi="MS Gothic" w:cs="MS Gothic" w:hint="eastAsia"/>
        </w:rPr>
        <w:t>夜叉女</w:t>
      </w:r>
      <w:r>
        <w:t xml:space="preserve"> [yasanyo] /a female yakṣa/</w:t>
      </w:r>
    </w:p>
    <w:p w:rsidR="00A618CE" w:rsidRDefault="00A618CE" w:rsidP="00A618CE">
      <w:r>
        <w:rPr>
          <w:rFonts w:ascii="MS Gothic" w:eastAsia="MS Gothic" w:hAnsi="MS Gothic" w:cs="MS Gothic" w:hint="eastAsia"/>
        </w:rPr>
        <w:t>夜合樹</w:t>
      </w:r>
      <w:r>
        <w:t xml:space="preserve"> [yagōju] /evening joining tree/</w:t>
      </w:r>
    </w:p>
    <w:p w:rsidR="00A618CE" w:rsidRDefault="00A618CE" w:rsidP="00A618CE">
      <w:r>
        <w:rPr>
          <w:rFonts w:ascii="MS Gothic" w:eastAsia="MS Gothic" w:hAnsi="MS Gothic" w:cs="MS Gothic" w:hint="eastAsia"/>
        </w:rPr>
        <w:t>夜摩</w:t>
      </w:r>
      <w:r>
        <w:t xml:space="preserve"> [yama] /(Skt. yama)/</w:t>
      </w:r>
    </w:p>
    <w:p w:rsidR="00A618CE" w:rsidRDefault="00A618CE" w:rsidP="00A618CE">
      <w:r>
        <w:rPr>
          <w:rFonts w:ascii="MS Gothic" w:eastAsia="MS Gothic" w:hAnsi="MS Gothic" w:cs="MS Gothic" w:hint="eastAsia"/>
        </w:rPr>
        <w:t>夜摩天</w:t>
      </w:r>
      <w:r>
        <w:t xml:space="preserve"> [Yama Ten] /the heaven of the god Yāma/</w:t>
      </w:r>
    </w:p>
    <w:p w:rsidR="00A618CE" w:rsidRDefault="00A618CE" w:rsidP="00A618CE">
      <w:r>
        <w:rPr>
          <w:rFonts w:ascii="MS Gothic" w:eastAsia="MS Gothic" w:hAnsi="MS Gothic" w:cs="MS Gothic" w:hint="eastAsia"/>
        </w:rPr>
        <w:t>夜摩天王</w:t>
      </w:r>
      <w:r>
        <w:t xml:space="preserve"> [yama tennō] /Suyāma celestial kings/</w:t>
      </w:r>
    </w:p>
    <w:p w:rsidR="00A618CE" w:rsidRDefault="00A618CE" w:rsidP="00A618CE">
      <w:r>
        <w:rPr>
          <w:rFonts w:ascii="MS Gothic" w:eastAsia="MS Gothic" w:hAnsi="MS Gothic" w:cs="MS Gothic" w:hint="eastAsia"/>
        </w:rPr>
        <w:t>夜摩盧迦</w:t>
      </w:r>
      <w:r>
        <w:t xml:space="preserve"> [Yamaruka] /(Skt. Yamaloka)/</w:t>
      </w:r>
    </w:p>
    <w:p w:rsidR="00A618CE" w:rsidRDefault="00A618CE" w:rsidP="00A618CE">
      <w:r>
        <w:rPr>
          <w:rFonts w:ascii="MS Gothic" w:eastAsia="MS Gothic" w:hAnsi="MS Gothic" w:cs="MS Gothic" w:hint="eastAsia"/>
        </w:rPr>
        <w:t>夜殊</w:t>
      </w:r>
      <w:r>
        <w:t xml:space="preserve"> [Yashu] /Yajurveda/</w:t>
      </w:r>
    </w:p>
    <w:p w:rsidR="00A618CE" w:rsidRDefault="00A618CE" w:rsidP="00A618CE">
      <w:r>
        <w:rPr>
          <w:rFonts w:ascii="MS Gothic" w:eastAsia="MS Gothic" w:hAnsi="MS Gothic" w:cs="MS Gothic" w:hint="eastAsia"/>
        </w:rPr>
        <w:t>夜闇</w:t>
      </w:r>
      <w:r>
        <w:t xml:space="preserve"> [yaan] /nighttime darkness/</w:t>
      </w:r>
    </w:p>
    <w:p w:rsidR="00A618CE" w:rsidRDefault="00A618CE" w:rsidP="00A618CE">
      <w:r>
        <w:rPr>
          <w:rFonts w:ascii="MS Gothic" w:eastAsia="MS Gothic" w:hAnsi="MS Gothic" w:cs="MS Gothic" w:hint="eastAsia"/>
        </w:rPr>
        <w:t>夢</w:t>
      </w:r>
      <w:r>
        <w:t xml:space="preserve"> [mu] /to dream/</w:t>
      </w:r>
    </w:p>
    <w:p w:rsidR="00A618CE" w:rsidRDefault="00A618CE" w:rsidP="00A618CE">
      <w:r>
        <w:rPr>
          <w:rFonts w:ascii="MS Gothic" w:eastAsia="MS Gothic" w:hAnsi="MS Gothic" w:cs="MS Gothic" w:hint="eastAsia"/>
        </w:rPr>
        <w:t>夢中</w:t>
      </w:r>
      <w:r>
        <w:t xml:space="preserve"> [muchū] /in a dream/</w:t>
      </w:r>
    </w:p>
    <w:p w:rsidR="00A618CE" w:rsidRDefault="00A618CE" w:rsidP="00A618CE">
      <w:r>
        <w:rPr>
          <w:rFonts w:ascii="MS Gothic" w:eastAsia="MS Gothic" w:hAnsi="MS Gothic" w:cs="MS Gothic" w:hint="eastAsia"/>
        </w:rPr>
        <w:t>夢中心行</w:t>
      </w:r>
      <w:r>
        <w:t xml:space="preserve"> [muchū shingyō] /mental function within a dream/</w:t>
      </w:r>
    </w:p>
    <w:p w:rsidR="00A618CE" w:rsidRDefault="00A618CE" w:rsidP="00A618CE">
      <w:r>
        <w:rPr>
          <w:rFonts w:ascii="MS Gothic" w:eastAsia="MS Gothic" w:hAnsi="MS Gothic" w:cs="MS Gothic" w:hint="eastAsia"/>
        </w:rPr>
        <w:t>夢境</w:t>
      </w:r>
      <w:r>
        <w:t xml:space="preserve"> [mukyō] /dream/</w:t>
      </w:r>
    </w:p>
    <w:p w:rsidR="00A618CE" w:rsidRDefault="00A618CE" w:rsidP="00A618CE">
      <w:r>
        <w:rPr>
          <w:rFonts w:ascii="MS Gothic" w:eastAsia="MS Gothic" w:hAnsi="MS Gothic" w:cs="MS Gothic" w:hint="eastAsia"/>
        </w:rPr>
        <w:t>夢夢</w:t>
      </w:r>
      <w:r>
        <w:t xml:space="preserve"> [mumu] /unaware/</w:t>
      </w:r>
    </w:p>
    <w:p w:rsidR="00A618CE" w:rsidRDefault="00A618CE" w:rsidP="00A618CE">
      <w:r>
        <w:rPr>
          <w:rFonts w:ascii="MS Gothic" w:eastAsia="MS Gothic" w:hAnsi="MS Gothic" w:cs="MS Gothic" w:hint="eastAsia"/>
        </w:rPr>
        <w:t>夢幻</w:t>
      </w:r>
      <w:r>
        <w:t xml:space="preserve"> [mugen] /dream and illusion/</w:t>
      </w:r>
    </w:p>
    <w:p w:rsidR="00A618CE" w:rsidRDefault="00A618CE" w:rsidP="00A618CE">
      <w:r>
        <w:rPr>
          <w:rFonts w:ascii="MS Gothic" w:eastAsia="MS Gothic" w:hAnsi="MS Gothic" w:cs="MS Gothic" w:hint="eastAsia"/>
        </w:rPr>
        <w:t>夢幻泡影</w:t>
      </w:r>
      <w:r>
        <w:t xml:space="preserve"> [mu gen hō yō] /dream, illusion, bubble, shadow/</w:t>
      </w:r>
    </w:p>
    <w:p w:rsidR="00A618CE" w:rsidRDefault="00A618CE" w:rsidP="00A618CE">
      <w:r>
        <w:rPr>
          <w:rFonts w:ascii="MS Gothic" w:eastAsia="MS Gothic" w:hAnsi="MS Gothic" w:cs="MS Gothic" w:hint="eastAsia"/>
        </w:rPr>
        <w:t>夢心</w:t>
      </w:r>
      <w:r>
        <w:t xml:space="preserve"> [mushin] /dreaming mind/</w:t>
      </w:r>
    </w:p>
    <w:p w:rsidR="00A618CE" w:rsidRDefault="00A618CE" w:rsidP="00A618CE">
      <w:r>
        <w:rPr>
          <w:rFonts w:ascii="MS Gothic" w:eastAsia="MS Gothic" w:hAnsi="MS Gothic" w:cs="MS Gothic" w:hint="eastAsia"/>
        </w:rPr>
        <w:t>夢想</w:t>
      </w:r>
      <w:r>
        <w:t xml:space="preserve"> [musō] /that which is seen in a dream/</w:t>
      </w:r>
    </w:p>
    <w:p w:rsidR="00A618CE" w:rsidRDefault="00A618CE" w:rsidP="00A618CE">
      <w:r>
        <w:rPr>
          <w:rFonts w:ascii="MS Gothic" w:eastAsia="MS Gothic" w:hAnsi="MS Gothic" w:cs="MS Gothic" w:hint="eastAsia"/>
        </w:rPr>
        <w:t>夢所見</w:t>
      </w:r>
      <w:r>
        <w:t xml:space="preserve"> [mu sho ken] /seen in a dream/</w:t>
      </w:r>
    </w:p>
    <w:p w:rsidR="00A618CE" w:rsidRDefault="00A618CE" w:rsidP="00A618CE">
      <w:r>
        <w:rPr>
          <w:rFonts w:ascii="MS Gothic" w:eastAsia="MS Gothic" w:hAnsi="MS Gothic" w:cs="MS Gothic" w:hint="eastAsia"/>
        </w:rPr>
        <w:t>夢揭釐</w:t>
      </w:r>
      <w:r>
        <w:t xml:space="preserve"> [Mukeiri] /Moṅgali/</w:t>
      </w:r>
    </w:p>
    <w:p w:rsidR="00A618CE" w:rsidRDefault="00A618CE" w:rsidP="00A618CE">
      <w:r>
        <w:rPr>
          <w:rFonts w:ascii="MS Gothic" w:eastAsia="MS Gothic" w:hAnsi="MS Gothic" w:cs="MS Gothic" w:hint="eastAsia"/>
        </w:rPr>
        <w:t>夢王</w:t>
      </w:r>
      <w:r>
        <w:t xml:space="preserve"> [muō] /dream kings/</w:t>
      </w:r>
    </w:p>
    <w:p w:rsidR="00A618CE" w:rsidRDefault="00A618CE" w:rsidP="00A618CE">
      <w:r>
        <w:rPr>
          <w:rFonts w:ascii="MS Gothic" w:eastAsia="MS Gothic" w:hAnsi="MS Gothic" w:cs="MS Gothic" w:hint="eastAsia"/>
        </w:rPr>
        <w:t>夢者</w:t>
      </w:r>
      <w:r>
        <w:t xml:space="preserve"> [musha] /a dreamer/</w:t>
      </w:r>
    </w:p>
    <w:p w:rsidR="00A618CE" w:rsidRDefault="00A618CE" w:rsidP="00A618CE">
      <w:r>
        <w:rPr>
          <w:rFonts w:ascii="MS Gothic" w:eastAsia="MS Gothic" w:hAnsi="MS Gothic" w:cs="MS Gothic" w:hint="eastAsia"/>
        </w:rPr>
        <w:t>夢見</w:t>
      </w:r>
      <w:r>
        <w:t xml:space="preserve"> [muken] /dream-vision/</w:t>
      </w:r>
    </w:p>
    <w:p w:rsidR="00A618CE" w:rsidRDefault="00A618CE" w:rsidP="00A618CE">
      <w:r>
        <w:rPr>
          <w:rFonts w:ascii="MS Gothic" w:eastAsia="MS Gothic" w:hAnsi="MS Gothic" w:cs="MS Gothic" w:hint="eastAsia"/>
        </w:rPr>
        <w:t>夢觀</w:t>
      </w:r>
      <w:r>
        <w:t xml:space="preserve"> [mu kan] /yoga of dreams/</w:t>
      </w:r>
    </w:p>
    <w:p w:rsidR="00A618CE" w:rsidRDefault="00A618CE" w:rsidP="00A618CE">
      <w:r>
        <w:rPr>
          <w:rFonts w:ascii="MS Gothic" w:eastAsia="MS Gothic" w:hAnsi="MS Gothic" w:cs="MS Gothic" w:hint="eastAsia"/>
        </w:rPr>
        <w:t>大</w:t>
      </w:r>
      <w:r>
        <w:t xml:space="preserve"> [dai] /great/</w:t>
      </w:r>
    </w:p>
    <w:p w:rsidR="00A618CE" w:rsidRDefault="00A618CE" w:rsidP="00A618CE">
      <w:r>
        <w:rPr>
          <w:rFonts w:ascii="MS Gothic" w:eastAsia="MS Gothic" w:hAnsi="MS Gothic" w:cs="MS Gothic" w:hint="eastAsia"/>
        </w:rPr>
        <w:t>大丈夫</w:t>
      </w:r>
      <w:r>
        <w:t xml:space="preserve"> [dai jōbu] /a great man/</w:t>
      </w:r>
    </w:p>
    <w:p w:rsidR="00A618CE" w:rsidRDefault="00A618CE" w:rsidP="00A618CE">
      <w:r>
        <w:rPr>
          <w:rFonts w:ascii="MS Gothic" w:eastAsia="MS Gothic" w:hAnsi="MS Gothic" w:cs="MS Gothic" w:hint="eastAsia"/>
        </w:rPr>
        <w:t>大丈夫相</w:t>
      </w:r>
      <w:r>
        <w:t xml:space="preserve"> [daijōbu sō] /the signs of a great man/</w:t>
      </w:r>
    </w:p>
    <w:p w:rsidR="00A618CE" w:rsidRDefault="00A618CE" w:rsidP="00A618CE">
      <w:r>
        <w:rPr>
          <w:rFonts w:ascii="MS Gothic" w:eastAsia="MS Gothic" w:hAnsi="MS Gothic" w:cs="MS Gothic" w:hint="eastAsia"/>
        </w:rPr>
        <w:t>大丈夫身</w:t>
      </w:r>
      <w:r>
        <w:t xml:space="preserve"> [daijōbu shin] /the body of a great sage/</w:t>
      </w:r>
    </w:p>
    <w:p w:rsidR="00A618CE" w:rsidRDefault="00A618CE" w:rsidP="00A618CE">
      <w:r>
        <w:rPr>
          <w:rFonts w:ascii="MS Gothic" w:eastAsia="MS Gothic" w:hAnsi="MS Gothic" w:cs="MS Gothic" w:hint="eastAsia"/>
        </w:rPr>
        <w:lastRenderedPageBreak/>
        <w:t>大三末多</w:t>
      </w:r>
      <w:r>
        <w:t xml:space="preserve"> [Daisanmatta] /Mahāsaṃmata/</w:t>
      </w:r>
    </w:p>
    <w:p w:rsidR="00A618CE" w:rsidRDefault="00A618CE" w:rsidP="00A618CE">
      <w:r>
        <w:rPr>
          <w:rFonts w:ascii="MS Gothic" w:eastAsia="MS Gothic" w:hAnsi="MS Gothic" w:cs="MS Gothic" w:hint="eastAsia"/>
        </w:rPr>
        <w:t>大三災</w:t>
      </w:r>
      <w:r>
        <w:t xml:space="preserve"> [dai sansai] /three great calamities/</w:t>
      </w:r>
    </w:p>
    <w:p w:rsidR="00A618CE" w:rsidRDefault="00A618CE" w:rsidP="00A618CE">
      <w:r>
        <w:rPr>
          <w:rFonts w:ascii="MS Gothic" w:eastAsia="MS Gothic" w:hAnsi="MS Gothic" w:cs="MS Gothic" w:hint="eastAsia"/>
        </w:rPr>
        <w:t>大上慧</w:t>
      </w:r>
      <w:r>
        <w:t xml:space="preserve"> [dai jō e] /the great, supreme wisdom/</w:t>
      </w:r>
    </w:p>
    <w:p w:rsidR="00A618CE" w:rsidRDefault="00A618CE" w:rsidP="00A618CE">
      <w:r>
        <w:rPr>
          <w:rFonts w:ascii="MS Gothic" w:eastAsia="MS Gothic" w:hAnsi="MS Gothic" w:cs="MS Gothic" w:hint="eastAsia"/>
        </w:rPr>
        <w:t>大不可棄子部</w:t>
      </w:r>
      <w:r>
        <w:t xml:space="preserve"> [dai fuka kishi bu] /school of the unabandonable son/</w:t>
      </w:r>
    </w:p>
    <w:p w:rsidR="00A618CE" w:rsidRDefault="00A618CE" w:rsidP="00A618CE">
      <w:r>
        <w:rPr>
          <w:rFonts w:ascii="MS Gothic" w:eastAsia="MS Gothic" w:hAnsi="MS Gothic" w:cs="MS Gothic" w:hint="eastAsia"/>
        </w:rPr>
        <w:t>大不善地法</w:t>
      </w:r>
      <w:r>
        <w:t xml:space="preserve"> [dai fuzenchi hō] /major unwholesome factors/</w:t>
      </w:r>
    </w:p>
    <w:p w:rsidR="00A618CE" w:rsidRDefault="00A618CE" w:rsidP="00A618CE">
      <w:r>
        <w:rPr>
          <w:rFonts w:ascii="MS Gothic" w:eastAsia="MS Gothic" w:hAnsi="MS Gothic" w:cs="MS Gothic" w:hint="eastAsia"/>
        </w:rPr>
        <w:t>大中</w:t>
      </w:r>
      <w:r>
        <w:t xml:space="preserve"> [daichū] /great center/</w:t>
      </w:r>
    </w:p>
    <w:p w:rsidR="00A618CE" w:rsidRDefault="00A618CE" w:rsidP="00A618CE">
      <w:r>
        <w:rPr>
          <w:rFonts w:ascii="MS Gothic" w:eastAsia="MS Gothic" w:hAnsi="MS Gothic" w:cs="MS Gothic" w:hint="eastAsia"/>
        </w:rPr>
        <w:t>大乘</w:t>
      </w:r>
      <w:r>
        <w:t xml:space="preserve"> [daijō] /great vehicle/</w:t>
      </w:r>
    </w:p>
    <w:p w:rsidR="00A618CE" w:rsidRDefault="00A618CE" w:rsidP="00A618CE">
      <w:r>
        <w:rPr>
          <w:rFonts w:ascii="MS Gothic" w:eastAsia="MS Gothic" w:hAnsi="MS Gothic" w:cs="MS Gothic" w:hint="eastAsia"/>
        </w:rPr>
        <w:t>大乘三聚懺悔經</w:t>
      </w:r>
      <w:r>
        <w:t xml:space="preserve"> [Daijō sanshu sange kyō] /Repentance Sūtra for those in the Three Classes of the Great Vehicle/</w:t>
      </w:r>
    </w:p>
    <w:p w:rsidR="00A618CE" w:rsidRDefault="00A618CE" w:rsidP="00A618CE">
      <w:r>
        <w:rPr>
          <w:rFonts w:ascii="MS Gothic" w:eastAsia="MS Gothic" w:hAnsi="MS Gothic" w:cs="MS Gothic" w:hint="eastAsia"/>
        </w:rPr>
        <w:t>大乘二十二問</w:t>
      </w:r>
      <w:r>
        <w:t xml:space="preserve"> [Daijō nijūni mon] /Twenty-two Dialogues on the Great Vehicle/</w:t>
      </w:r>
    </w:p>
    <w:p w:rsidR="00A618CE" w:rsidRDefault="00A618CE" w:rsidP="00A618CE">
      <w:r>
        <w:rPr>
          <w:rFonts w:ascii="MS Gothic" w:eastAsia="MS Gothic" w:hAnsi="MS Gothic" w:cs="MS Gothic" w:hint="eastAsia"/>
        </w:rPr>
        <w:t>大乘二種成佛</w:t>
      </w:r>
      <w:r>
        <w:t xml:space="preserve"> [daijō nishu jōbutsu] /two kinds of accomplishment of buddhahood/</w:t>
      </w:r>
    </w:p>
    <w:p w:rsidR="00A618CE" w:rsidRDefault="00A618CE" w:rsidP="00A618CE">
      <w:r>
        <w:rPr>
          <w:rFonts w:ascii="MS Gothic" w:eastAsia="MS Gothic" w:hAnsi="MS Gothic" w:cs="MS Gothic" w:hint="eastAsia"/>
        </w:rPr>
        <w:t>大乘五蘊論</w:t>
      </w:r>
      <w:r>
        <w:t xml:space="preserve"> [Daijō gōn ron] /Mahāyāna Treatise on the Five Skandhas/</w:t>
      </w:r>
    </w:p>
    <w:p w:rsidR="00A618CE" w:rsidRDefault="00A618CE" w:rsidP="00A618CE">
      <w:r>
        <w:rPr>
          <w:rFonts w:ascii="MS Gothic" w:eastAsia="MS Gothic" w:hAnsi="MS Gothic" w:cs="MS Gothic" w:hint="eastAsia"/>
        </w:rPr>
        <w:t>大乘人</w:t>
      </w:r>
      <w:r>
        <w:t xml:space="preserve"> [daijō nin] /adherents of the great vehicle/</w:t>
      </w:r>
    </w:p>
    <w:p w:rsidR="00A618CE" w:rsidRDefault="00A618CE" w:rsidP="00A618CE">
      <w:r>
        <w:rPr>
          <w:rFonts w:ascii="MS Gothic" w:eastAsia="MS Gothic" w:hAnsi="MS Gothic" w:cs="MS Gothic" w:hint="eastAsia"/>
        </w:rPr>
        <w:t>大乘佛教</w:t>
      </w:r>
      <w:r>
        <w:t xml:space="preserve"> [daijō bukkyō] /Mahāyāna Buddhism/</w:t>
      </w:r>
    </w:p>
    <w:p w:rsidR="00A618CE" w:rsidRDefault="00A618CE" w:rsidP="00A618CE">
      <w:r>
        <w:rPr>
          <w:rFonts w:ascii="MS Gothic" w:eastAsia="MS Gothic" w:hAnsi="MS Gothic" w:cs="MS Gothic" w:hint="eastAsia"/>
        </w:rPr>
        <w:t>大乘入楞伽經</w:t>
      </w:r>
      <w:r>
        <w:t xml:space="preserve"> [Daijō nyūryōga kyō] /Laṅkâvatāra-sūtra/</w:t>
      </w:r>
    </w:p>
    <w:p w:rsidR="00A618CE" w:rsidRDefault="00A618CE" w:rsidP="00A618CE">
      <w:r>
        <w:rPr>
          <w:rFonts w:ascii="MS Gothic" w:eastAsia="MS Gothic" w:hAnsi="MS Gothic" w:cs="MS Gothic" w:hint="eastAsia"/>
        </w:rPr>
        <w:t>大乘入道次第</w:t>
      </w:r>
      <w:r>
        <w:t xml:space="preserve"> [Daijō nyūdō shidai] /Dasheng rudao cidi/</w:t>
      </w:r>
    </w:p>
    <w:p w:rsidR="00A618CE" w:rsidRDefault="00A618CE" w:rsidP="00A618CE">
      <w:r>
        <w:rPr>
          <w:rFonts w:ascii="MS Gothic" w:eastAsia="MS Gothic" w:hAnsi="MS Gothic" w:cs="MS Gothic" w:hint="eastAsia"/>
        </w:rPr>
        <w:t>大乘六情懺悔</w:t>
      </w:r>
      <w:r>
        <w:t xml:space="preserve"> [Daijō rokujō sange] /Great Vehicle Ritual of Repentance for Indulgence in the Six Faculties/</w:t>
      </w:r>
    </w:p>
    <w:p w:rsidR="00A618CE" w:rsidRDefault="00A618CE" w:rsidP="00A618CE">
      <w:r>
        <w:rPr>
          <w:rFonts w:ascii="MS Gothic" w:eastAsia="MS Gothic" w:hAnsi="MS Gothic" w:cs="MS Gothic" w:hint="eastAsia"/>
        </w:rPr>
        <w:t>大乘出離</w:t>
      </w:r>
      <w:r>
        <w:t xml:space="preserve"> [daijō shutsuri] /deliverance of the great vehicle/</w:t>
      </w:r>
    </w:p>
    <w:p w:rsidR="00A618CE" w:rsidRDefault="00A618CE" w:rsidP="00A618CE">
      <w:r>
        <w:rPr>
          <w:rFonts w:ascii="MS Gothic" w:eastAsia="MS Gothic" w:hAnsi="MS Gothic" w:cs="MS Gothic" w:hint="eastAsia"/>
        </w:rPr>
        <w:t>大乘出離位</w:t>
      </w:r>
      <w:r>
        <w:t xml:space="preserve"> [daijō shutsuri i] /stage(s) in the deliverance of the great vehicle/</w:t>
      </w:r>
    </w:p>
    <w:p w:rsidR="00A618CE" w:rsidRDefault="00A618CE" w:rsidP="00A618CE">
      <w:r>
        <w:rPr>
          <w:rFonts w:ascii="MS Gothic" w:eastAsia="MS Gothic" w:hAnsi="MS Gothic" w:cs="MS Gothic" w:hint="eastAsia"/>
        </w:rPr>
        <w:t>大乘十喩</w:t>
      </w:r>
      <w:r>
        <w:t xml:space="preserve"> [daijō no jūyu] /ten analogies of the Great Vehicle/</w:t>
      </w:r>
    </w:p>
    <w:p w:rsidR="00A618CE" w:rsidRDefault="00A618CE" w:rsidP="00A618CE">
      <w:r>
        <w:rPr>
          <w:rFonts w:ascii="MS Gothic" w:eastAsia="MS Gothic" w:hAnsi="MS Gothic" w:cs="MS Gothic" w:hint="eastAsia"/>
        </w:rPr>
        <w:t>大乘句義</w:t>
      </w:r>
      <w:r>
        <w:t xml:space="preserve"> [daijōkōgi] /Dasheng juyi/</w:t>
      </w:r>
    </w:p>
    <w:p w:rsidR="00A618CE" w:rsidRDefault="00A618CE" w:rsidP="00A618CE">
      <w:r>
        <w:rPr>
          <w:rFonts w:ascii="MS Gothic" w:eastAsia="MS Gothic" w:hAnsi="MS Gothic" w:cs="MS Gothic" w:hint="eastAsia"/>
        </w:rPr>
        <w:t>大乘句義菩薩</w:t>
      </w:r>
      <w:r>
        <w:t xml:space="preserve"> [Daijō kōgi bosatsu] /Mahāyāna-supraviṇṭa/</w:t>
      </w:r>
    </w:p>
    <w:p w:rsidR="00A618CE" w:rsidRDefault="00A618CE" w:rsidP="00A618CE">
      <w:r>
        <w:rPr>
          <w:rFonts w:ascii="MS Gothic" w:eastAsia="MS Gothic" w:hAnsi="MS Gothic" w:cs="MS Gothic" w:hint="eastAsia"/>
        </w:rPr>
        <w:t>大乘同性經</w:t>
      </w:r>
      <w:r>
        <w:t xml:space="preserve"> [Daijō dōshō kyō] /Mahāyānâbhisamaya-sūtra/</w:t>
      </w:r>
    </w:p>
    <w:p w:rsidR="00A618CE" w:rsidRDefault="00A618CE" w:rsidP="00A618CE">
      <w:r>
        <w:rPr>
          <w:rFonts w:ascii="MS Gothic" w:eastAsia="MS Gothic" w:hAnsi="MS Gothic" w:cs="MS Gothic" w:hint="eastAsia"/>
        </w:rPr>
        <w:t>大乘唯識論</w:t>
      </w:r>
      <w:r>
        <w:t xml:space="preserve"> [Daijō yuishiki ron] /Vimsatikā/</w:t>
      </w:r>
    </w:p>
    <w:p w:rsidR="00A618CE" w:rsidRDefault="00A618CE" w:rsidP="00A618CE">
      <w:r>
        <w:rPr>
          <w:rFonts w:ascii="MS Gothic" w:eastAsia="MS Gothic" w:hAnsi="MS Gothic" w:cs="MS Gothic" w:hint="eastAsia"/>
        </w:rPr>
        <w:t>大乘善根界</w:t>
      </w:r>
      <w:r>
        <w:t xml:space="preserve"> [daijō zenkon kai] /realm of great vehicle good roots/</w:t>
      </w:r>
    </w:p>
    <w:p w:rsidR="00A618CE" w:rsidRDefault="00A618CE" w:rsidP="00A618CE">
      <w:r>
        <w:rPr>
          <w:rFonts w:ascii="MS Gothic" w:eastAsia="MS Gothic" w:hAnsi="MS Gothic" w:cs="MS Gothic" w:hint="eastAsia"/>
        </w:rPr>
        <w:t>大乘四果</w:t>
      </w:r>
      <w:r>
        <w:t xml:space="preserve"> [daijō shika] /four realizations of the great vehicle/</w:t>
      </w:r>
    </w:p>
    <w:p w:rsidR="00A618CE" w:rsidRDefault="00A618CE" w:rsidP="00A618CE">
      <w:r>
        <w:rPr>
          <w:rFonts w:ascii="MS Gothic" w:eastAsia="MS Gothic" w:hAnsi="MS Gothic" w:cs="MS Gothic" w:hint="eastAsia"/>
        </w:rPr>
        <w:t>大乘四齋日</w:t>
      </w:r>
      <w:r>
        <w:t xml:space="preserve"> [Daijō shisainichi] /The Mahāyāna Four Purifying Days/</w:t>
      </w:r>
    </w:p>
    <w:p w:rsidR="00A618CE" w:rsidRDefault="00A618CE" w:rsidP="00A618CE">
      <w:r>
        <w:rPr>
          <w:rFonts w:ascii="MS Gothic" w:eastAsia="MS Gothic" w:hAnsi="MS Gothic" w:cs="MS Gothic" w:hint="eastAsia"/>
        </w:rPr>
        <w:t>大乘因</w:t>
      </w:r>
      <w:r>
        <w:t xml:space="preserve"> [daijō in] /cause of the great vehicle/</w:t>
      </w:r>
    </w:p>
    <w:p w:rsidR="00A618CE" w:rsidRDefault="00A618CE" w:rsidP="00A618CE">
      <w:r>
        <w:rPr>
          <w:rFonts w:ascii="MS Gothic" w:eastAsia="MS Gothic" w:hAnsi="MS Gothic" w:cs="MS Gothic" w:hint="eastAsia"/>
        </w:rPr>
        <w:t>大乘圓頓戒</w:t>
      </w:r>
      <w:r>
        <w:t xml:space="preserve"> [daijō endon kai] /the precepts for attaining immediate enlightenment/</w:t>
      </w:r>
    </w:p>
    <w:p w:rsidR="00A618CE" w:rsidRDefault="00A618CE" w:rsidP="00A618CE">
      <w:r>
        <w:rPr>
          <w:rFonts w:ascii="MS Gothic" w:eastAsia="MS Gothic" w:hAnsi="MS Gothic" w:cs="MS Gothic" w:hint="eastAsia"/>
        </w:rPr>
        <w:t>大乘基</w:t>
      </w:r>
      <w:r>
        <w:t xml:space="preserve"> [Daijō ki] /Basis of the Great [Vehicle]/</w:t>
      </w:r>
    </w:p>
    <w:p w:rsidR="00A618CE" w:rsidRDefault="00A618CE" w:rsidP="00A618CE">
      <w:r>
        <w:rPr>
          <w:rFonts w:ascii="MS Gothic" w:eastAsia="MS Gothic" w:hAnsi="MS Gothic" w:cs="MS Gothic" w:hint="eastAsia"/>
        </w:rPr>
        <w:lastRenderedPageBreak/>
        <w:t>大乘大集地藏十輪經</w:t>
      </w:r>
      <w:r>
        <w:t xml:space="preserve"> [Daijō daishū chizō jūrin kyō] /Dasheng daji dizang shilun jing/</w:t>
      </w:r>
    </w:p>
    <w:p w:rsidR="00A618CE" w:rsidRDefault="00A618CE" w:rsidP="00A618CE">
      <w:r>
        <w:rPr>
          <w:rFonts w:ascii="MS Gothic" w:eastAsia="MS Gothic" w:hAnsi="MS Gothic" w:cs="MS Gothic" w:hint="eastAsia"/>
        </w:rPr>
        <w:t>大乘天</w:t>
      </w:r>
      <w:r>
        <w:t xml:space="preserve"> [Daijō ten] /Great Vehicle Celestial/</w:t>
      </w:r>
    </w:p>
    <w:p w:rsidR="00A618CE" w:rsidRDefault="00A618CE" w:rsidP="00A618CE">
      <w:r>
        <w:rPr>
          <w:rFonts w:ascii="MS Gothic" w:eastAsia="MS Gothic" w:hAnsi="MS Gothic" w:cs="MS Gothic" w:hint="eastAsia"/>
        </w:rPr>
        <w:t>大乘妙法蓮華經</w:t>
      </w:r>
      <w:r>
        <w:t xml:space="preserve"> [Daijō myōhō renge kyō] /Mahāyāna Saddharmapuṇḍarīka-sūtra/</w:t>
      </w:r>
    </w:p>
    <w:p w:rsidR="00A618CE" w:rsidRDefault="00A618CE" w:rsidP="00A618CE">
      <w:r>
        <w:rPr>
          <w:rFonts w:ascii="MS Gothic" w:eastAsia="MS Gothic" w:hAnsi="MS Gothic" w:cs="MS Gothic" w:hint="eastAsia"/>
        </w:rPr>
        <w:t>大乘妙經</w:t>
      </w:r>
      <w:r>
        <w:t xml:space="preserve"> [Daijō myō kyō] /Marvelous Great Vehicle Sūtra/</w:t>
      </w:r>
    </w:p>
    <w:p w:rsidR="00A618CE" w:rsidRDefault="00A618CE" w:rsidP="00A618CE">
      <w:r>
        <w:rPr>
          <w:rFonts w:ascii="MS Gothic" w:eastAsia="MS Gothic" w:hAnsi="MS Gothic" w:cs="MS Gothic" w:hint="eastAsia"/>
        </w:rPr>
        <w:t>大乘宗</w:t>
      </w:r>
      <w:r>
        <w:t xml:space="preserve"> [daijō shū] /Great Vehicle School/</w:t>
      </w:r>
    </w:p>
    <w:p w:rsidR="00A618CE" w:rsidRDefault="00A618CE" w:rsidP="00A618CE">
      <w:r>
        <w:rPr>
          <w:rFonts w:ascii="MS Gothic" w:eastAsia="MS Gothic" w:hAnsi="MS Gothic" w:cs="MS Gothic" w:hint="eastAsia"/>
        </w:rPr>
        <w:t>大乘密嚴經</w:t>
      </w:r>
      <w:r>
        <w:t xml:space="preserve"> [Daijō mitsugon kyō] /Great Vehicle Secret Adornment Sūtra/</w:t>
      </w:r>
    </w:p>
    <w:p w:rsidR="00A618CE" w:rsidRDefault="00A618CE" w:rsidP="00A618CE">
      <w:r>
        <w:rPr>
          <w:rFonts w:ascii="MS Gothic" w:eastAsia="MS Gothic" w:hAnsi="MS Gothic" w:cs="MS Gothic" w:hint="eastAsia"/>
        </w:rPr>
        <w:t>大乘寶要義論</w:t>
      </w:r>
      <w:r>
        <w:t xml:space="preserve"> [Daijō hōyōgi ron] /Sūtrasamuccaya/</w:t>
      </w:r>
    </w:p>
    <w:p w:rsidR="00A618CE" w:rsidRDefault="00A618CE" w:rsidP="00A618CE">
      <w:r>
        <w:rPr>
          <w:rFonts w:ascii="MS Gothic" w:eastAsia="MS Gothic" w:hAnsi="MS Gothic" w:cs="MS Gothic" w:hint="eastAsia"/>
        </w:rPr>
        <w:t>大乘平等法</w:t>
      </w:r>
      <w:r>
        <w:t xml:space="preserve"> [daijō byōdō hō] /great vehicle's doctrine of equality/</w:t>
      </w:r>
    </w:p>
    <w:p w:rsidR="00A618CE" w:rsidRDefault="00A618CE" w:rsidP="00A618CE">
      <w:r>
        <w:rPr>
          <w:rFonts w:ascii="MS Gothic" w:eastAsia="MS Gothic" w:hAnsi="MS Gothic" w:cs="MS Gothic" w:hint="eastAsia"/>
        </w:rPr>
        <w:t>大乘廣智</w:t>
      </w:r>
      <w:r>
        <w:t xml:space="preserve"> [daijō kōchi] /broad great vehicle cognition/</w:t>
      </w:r>
    </w:p>
    <w:p w:rsidR="00A618CE" w:rsidRDefault="00A618CE" w:rsidP="00A618CE">
      <w:r>
        <w:rPr>
          <w:rFonts w:ascii="MS Gothic" w:eastAsia="MS Gothic" w:hAnsi="MS Gothic" w:cs="MS Gothic" w:hint="eastAsia"/>
        </w:rPr>
        <w:t>大乘廣百論本</w:t>
      </w:r>
      <w:r>
        <w:t xml:space="preserve"> [Daijō kōhyakuron hon] /Mahāyāna-Vaipulya One Hundred Treatise/</w:t>
      </w:r>
    </w:p>
    <w:p w:rsidR="00A618CE" w:rsidRDefault="00A618CE" w:rsidP="00A618CE">
      <w:r>
        <w:rPr>
          <w:rFonts w:ascii="MS Gothic" w:eastAsia="MS Gothic" w:hAnsi="MS Gothic" w:cs="MS Gothic" w:hint="eastAsia"/>
        </w:rPr>
        <w:t>大乘廣百論釋論</w:t>
      </w:r>
      <w:r>
        <w:t xml:space="preserve"> [Daijō kōhyaku ron shakuron] /Dasheng guang bai lun shi lun/</w:t>
      </w:r>
    </w:p>
    <w:p w:rsidR="00A618CE" w:rsidRDefault="00A618CE" w:rsidP="00A618CE">
      <w:r>
        <w:rPr>
          <w:rFonts w:ascii="MS Gothic" w:eastAsia="MS Gothic" w:hAnsi="MS Gothic" w:cs="MS Gothic" w:hint="eastAsia"/>
        </w:rPr>
        <w:t>大乘律</w:t>
      </w:r>
      <w:r>
        <w:t xml:space="preserve"> [daijō ritsu] /Mahāyāna Vinaya/</w:t>
      </w:r>
    </w:p>
    <w:p w:rsidR="00A618CE" w:rsidRDefault="00A618CE" w:rsidP="00A618CE">
      <w:r>
        <w:rPr>
          <w:rFonts w:ascii="MS Gothic" w:eastAsia="MS Gothic" w:hAnsi="MS Gothic" w:cs="MS Gothic" w:hint="eastAsia"/>
        </w:rPr>
        <w:t>大乘律宗</w:t>
      </w:r>
      <w:r>
        <w:t xml:space="preserve"> [daijō risshū] /Mahāyāna Vinaya Tradition/</w:t>
      </w:r>
    </w:p>
    <w:p w:rsidR="00A618CE" w:rsidRDefault="00A618CE" w:rsidP="00A618CE">
      <w:r>
        <w:rPr>
          <w:rFonts w:ascii="MS Gothic" w:eastAsia="MS Gothic" w:hAnsi="MS Gothic" w:cs="MS Gothic" w:hint="eastAsia"/>
        </w:rPr>
        <w:t>大乘心</w:t>
      </w:r>
      <w:r>
        <w:t xml:space="preserve"> [daijō shin] /great vehicle aspiration/</w:t>
      </w:r>
    </w:p>
    <w:p w:rsidR="00A618CE" w:rsidRDefault="00A618CE" w:rsidP="00A618CE">
      <w:r>
        <w:rPr>
          <w:rFonts w:ascii="MS Gothic" w:eastAsia="MS Gothic" w:hAnsi="MS Gothic" w:cs="MS Gothic" w:hint="eastAsia"/>
        </w:rPr>
        <w:t>大乘悲分陀利經</w:t>
      </w:r>
      <w:r>
        <w:t xml:space="preserve"> [Daijō hi buntari kyō] /Dasheng bei fentuoli jing/</w:t>
      </w:r>
    </w:p>
    <w:p w:rsidR="00A618CE" w:rsidRDefault="00A618CE" w:rsidP="00A618CE">
      <w:r>
        <w:rPr>
          <w:rFonts w:ascii="MS Gothic" w:eastAsia="MS Gothic" w:hAnsi="MS Gothic" w:cs="MS Gothic" w:hint="eastAsia"/>
        </w:rPr>
        <w:t>大乘意</w:t>
      </w:r>
      <w:r>
        <w:t xml:space="preserve"> [daijō i] /a desire for the Great Vehicle/</w:t>
      </w:r>
    </w:p>
    <w:p w:rsidR="00A618CE" w:rsidRDefault="00A618CE" w:rsidP="00A618CE">
      <w:r>
        <w:rPr>
          <w:rFonts w:ascii="MS Gothic" w:eastAsia="MS Gothic" w:hAnsi="MS Gothic" w:cs="MS Gothic" w:hint="eastAsia"/>
        </w:rPr>
        <w:t>大乘成業論</w:t>
      </w:r>
      <w:r>
        <w:t xml:space="preserve"> [Daijō jōgō ron] /Mahāyāna Treatise Establishing Karma/</w:t>
      </w:r>
    </w:p>
    <w:p w:rsidR="00A618CE" w:rsidRDefault="00A618CE" w:rsidP="00A618CE">
      <w:r>
        <w:rPr>
          <w:rFonts w:ascii="MS Gothic" w:eastAsia="MS Gothic" w:hAnsi="MS Gothic" w:cs="MS Gothic" w:hint="eastAsia"/>
        </w:rPr>
        <w:t>大乘戒</w:t>
      </w:r>
      <w:r>
        <w:t xml:space="preserve"> [daijō kai] /great vehicle precepts/</w:t>
      </w:r>
    </w:p>
    <w:p w:rsidR="00A618CE" w:rsidRDefault="00A618CE" w:rsidP="00A618CE">
      <w:r>
        <w:rPr>
          <w:rFonts w:ascii="MS Gothic" w:eastAsia="MS Gothic" w:hAnsi="MS Gothic" w:cs="MS Gothic" w:hint="eastAsia"/>
        </w:rPr>
        <w:t>大乘戒經</w:t>
      </w:r>
      <w:r>
        <w:t xml:space="preserve"> [Daijō kai kyō] /Sūtra of the Great Vehicle Precepts/</w:t>
      </w:r>
    </w:p>
    <w:p w:rsidR="00A618CE" w:rsidRDefault="00A618CE" w:rsidP="00A618CE">
      <w:r>
        <w:rPr>
          <w:rFonts w:ascii="MS Gothic" w:eastAsia="MS Gothic" w:hAnsi="MS Gothic" w:cs="MS Gothic" w:hint="eastAsia"/>
        </w:rPr>
        <w:t>大乘所得涅槃</w:t>
      </w:r>
      <w:r>
        <w:t xml:space="preserve"> [daijō shotoku nehan] /nirvāṇa as attained by practitioners of the great vehicle/</w:t>
      </w:r>
    </w:p>
    <w:p w:rsidR="00A618CE" w:rsidRDefault="00A618CE" w:rsidP="00A618CE">
      <w:r>
        <w:rPr>
          <w:rFonts w:ascii="MS Gothic" w:eastAsia="MS Gothic" w:hAnsi="MS Gothic" w:cs="MS Gothic" w:hint="eastAsia"/>
        </w:rPr>
        <w:t>大乘掌珍論</w:t>
      </w:r>
      <w:r>
        <w:t xml:space="preserve"> [Daijō shōchin ron] /Karatala-ratna/</w:t>
      </w:r>
    </w:p>
    <w:p w:rsidR="00A618CE" w:rsidRDefault="00A618CE" w:rsidP="00A618CE">
      <w:r>
        <w:rPr>
          <w:rFonts w:ascii="MS Gothic" w:eastAsia="MS Gothic" w:hAnsi="MS Gothic" w:cs="MS Gothic" w:hint="eastAsia"/>
        </w:rPr>
        <w:t>大乘教</w:t>
      </w:r>
      <w:r>
        <w:t xml:space="preserve"> [daijō kyō] /teachings of the great vehicle/</w:t>
      </w:r>
    </w:p>
    <w:p w:rsidR="00A618CE" w:rsidRDefault="00A618CE" w:rsidP="00A618CE">
      <w:r>
        <w:rPr>
          <w:rFonts w:ascii="MS Gothic" w:eastAsia="MS Gothic" w:hAnsi="MS Gothic" w:cs="MS Gothic" w:hint="eastAsia"/>
        </w:rPr>
        <w:t>大乘教九部</w:t>
      </w:r>
      <w:r>
        <w:t xml:space="preserve"> [daijō kyō kubu] /nine divisions of the great vehicle teaching/</w:t>
      </w:r>
    </w:p>
    <w:p w:rsidR="00A618CE" w:rsidRDefault="00A618CE" w:rsidP="00A618CE">
      <w:r>
        <w:rPr>
          <w:rFonts w:ascii="MS Gothic" w:eastAsia="MS Gothic" w:hAnsi="MS Gothic" w:cs="MS Gothic" w:hint="eastAsia"/>
        </w:rPr>
        <w:t>大乘方廣曼殊室利菩薩華嚴本教閻曼德迦忿怒王眞言大威德儀軌品</w:t>
      </w:r>
      <w:r>
        <w:t xml:space="preserve"> [Daijō hōkō Manjushiri bosatsu kegon honkyō emmantokka funnuō shingon daītoku giki bon] /Ritual Chapter on Yamāntaka, Ferocious King of Mantras and Great Intimidating Righteousness, from the Āryamañjuśriyamūlakalpa-bodhisattvapiṭakāvataṃsaka-mahāyāna-vaipulya-sūtra/</w:t>
      </w:r>
    </w:p>
    <w:p w:rsidR="00A618CE" w:rsidRDefault="00A618CE" w:rsidP="00A618CE">
      <w:r>
        <w:rPr>
          <w:rFonts w:ascii="MS Gothic" w:eastAsia="MS Gothic" w:hAnsi="MS Gothic" w:cs="MS Gothic" w:hint="eastAsia"/>
        </w:rPr>
        <w:t>大乘方等經典</w:t>
      </w:r>
      <w:r>
        <w:t xml:space="preserve"> [daijō hōtō kyōten] /Mahāyāna Vaipulya scriptures/</w:t>
      </w:r>
    </w:p>
    <w:p w:rsidR="00A618CE" w:rsidRDefault="00A618CE" w:rsidP="00A618CE">
      <w:r>
        <w:rPr>
          <w:rFonts w:ascii="MS Gothic" w:eastAsia="MS Gothic" w:hAnsi="MS Gothic" w:cs="MS Gothic" w:hint="eastAsia"/>
        </w:rPr>
        <w:t>大乘日子王所問經</w:t>
      </w:r>
      <w:r>
        <w:t xml:space="preserve"> [Daijō nichishiō shomon kyō] /Udayanavatsarājaparipṛcchā(sūtra)/</w:t>
      </w:r>
    </w:p>
    <w:p w:rsidR="00A618CE" w:rsidRDefault="00A618CE" w:rsidP="00A618CE">
      <w:r>
        <w:rPr>
          <w:rFonts w:ascii="MS Gothic" w:eastAsia="MS Gothic" w:hAnsi="MS Gothic" w:cs="MS Gothic" w:hint="eastAsia"/>
        </w:rPr>
        <w:t>大乘普賢菩薩</w:t>
      </w:r>
      <w:r>
        <w:t xml:space="preserve"> [Daijō Fugen Bosatsu] /Samantabhadra Bodhisattva, of the great vehicle/</w:t>
      </w:r>
    </w:p>
    <w:p w:rsidR="00A618CE" w:rsidRDefault="00A618CE" w:rsidP="00A618CE">
      <w:r>
        <w:rPr>
          <w:rFonts w:ascii="MS Gothic" w:eastAsia="MS Gothic" w:hAnsi="MS Gothic" w:cs="MS Gothic" w:hint="eastAsia"/>
        </w:rPr>
        <w:t>大乘會</w:t>
      </w:r>
      <w:r>
        <w:t xml:space="preserve"> [daijō e] /ritual of the Great Vehicle/</w:t>
      </w:r>
    </w:p>
    <w:p w:rsidR="00A618CE" w:rsidRDefault="00A618CE" w:rsidP="00A618CE">
      <w:r>
        <w:rPr>
          <w:rFonts w:ascii="MS Gothic" w:eastAsia="MS Gothic" w:hAnsi="MS Gothic" w:cs="MS Gothic" w:hint="eastAsia"/>
        </w:rPr>
        <w:lastRenderedPageBreak/>
        <w:t>大乘本生心地觀經</w:t>
      </w:r>
      <w:r>
        <w:t xml:space="preserve"> [Daijō honshō shinchi kan kyō] /Great Vehicle Sūtra of Contemplation of the Mind Ground in the Buddha's Life (?)/</w:t>
      </w:r>
    </w:p>
    <w:p w:rsidR="00A618CE" w:rsidRDefault="00A618CE" w:rsidP="00A618CE">
      <w:r>
        <w:rPr>
          <w:rFonts w:ascii="MS Gothic" w:eastAsia="MS Gothic" w:hAnsi="MS Gothic" w:cs="MS Gothic" w:hint="eastAsia"/>
        </w:rPr>
        <w:t>大乘毘尼</w:t>
      </w:r>
      <w:r>
        <w:t xml:space="preserve"> [daijō bini] /Mahāyāna Vinaya/</w:t>
      </w:r>
    </w:p>
    <w:p w:rsidR="00A618CE" w:rsidRDefault="00A618CE" w:rsidP="00A618CE">
      <w:r>
        <w:rPr>
          <w:rFonts w:ascii="MS Gothic" w:eastAsia="MS Gothic" w:hAnsi="MS Gothic" w:cs="MS Gothic" w:hint="eastAsia"/>
        </w:rPr>
        <w:t>大乘毘沙門功德經</w:t>
      </w:r>
      <w:r>
        <w:t xml:space="preserve"> [Daijō Bishamon kudoku kyō] /The Mahāyāna Sūtra of Merits of Vaiśravaṇa/</w:t>
      </w:r>
    </w:p>
    <w:p w:rsidR="00A618CE" w:rsidRDefault="00A618CE" w:rsidP="00A618CE">
      <w:r>
        <w:rPr>
          <w:rFonts w:ascii="MS Gothic" w:eastAsia="MS Gothic" w:hAnsi="MS Gothic" w:cs="MS Gothic" w:hint="eastAsia"/>
        </w:rPr>
        <w:t>大乘法</w:t>
      </w:r>
      <w:r>
        <w:t xml:space="preserve"> [daijō hō] /the dharma of the great vehicle/</w:t>
      </w:r>
    </w:p>
    <w:p w:rsidR="00A618CE" w:rsidRDefault="00A618CE" w:rsidP="00A618CE">
      <w:r>
        <w:rPr>
          <w:rFonts w:ascii="MS Gothic" w:eastAsia="MS Gothic" w:hAnsi="MS Gothic" w:cs="MS Gothic" w:hint="eastAsia"/>
        </w:rPr>
        <w:t>大乘法師</w:t>
      </w:r>
      <w:r>
        <w:t xml:space="preserve"> [daijō hōshi] /dharma-master of the great vehicle/</w:t>
      </w:r>
    </w:p>
    <w:p w:rsidR="00A618CE" w:rsidRDefault="00A618CE" w:rsidP="00A618CE">
      <w:r>
        <w:rPr>
          <w:rFonts w:ascii="MS Gothic" w:eastAsia="MS Gothic" w:hAnsi="MS Gothic" w:cs="MS Gothic" w:hint="eastAsia"/>
        </w:rPr>
        <w:t>大乘法界無差別論疏</w:t>
      </w:r>
      <w:r>
        <w:t xml:space="preserve"> [Daijō hokkai mu sabetsu ronso] /Dasheng fajie wu chabie lun shou/</w:t>
      </w:r>
    </w:p>
    <w:p w:rsidR="00A618CE" w:rsidRDefault="00A618CE" w:rsidP="00A618CE">
      <w:r>
        <w:rPr>
          <w:rFonts w:ascii="MS Gothic" w:eastAsia="MS Gothic" w:hAnsi="MS Gothic" w:cs="MS Gothic" w:hint="eastAsia"/>
        </w:rPr>
        <w:t>大乘法相教</w:t>
      </w:r>
      <w:r>
        <w:t xml:space="preserve"> [daijō hōsō kyō] /the marks of the great vehicle/</w:t>
      </w:r>
    </w:p>
    <w:p w:rsidR="00A618CE" w:rsidRDefault="00A618CE" w:rsidP="00A618CE">
      <w:r>
        <w:rPr>
          <w:rFonts w:ascii="MS Gothic" w:eastAsia="MS Gothic" w:hAnsi="MS Gothic" w:cs="MS Gothic" w:hint="eastAsia"/>
        </w:rPr>
        <w:t>大乘法苑義林章</w:t>
      </w:r>
      <w:r>
        <w:t xml:space="preserve"> [Daijō hōen girin shō] /Dasheng fayuan yilin zhang/</w:t>
      </w:r>
    </w:p>
    <w:p w:rsidR="00A618CE" w:rsidRDefault="00A618CE" w:rsidP="00A618CE">
      <w:r>
        <w:rPr>
          <w:rFonts w:ascii="MS Gothic" w:eastAsia="MS Gothic" w:hAnsi="MS Gothic" w:cs="MS Gothic" w:hint="eastAsia"/>
        </w:rPr>
        <w:t>大乘涅槃經</w:t>
      </w:r>
      <w:r>
        <w:t xml:space="preserve"> [Daijō nehan kyō] /Mahāyāna Nirvāṇa Sūtra/</w:t>
      </w:r>
    </w:p>
    <w:p w:rsidR="00A618CE" w:rsidRDefault="00A618CE" w:rsidP="00A618CE">
      <w:r>
        <w:rPr>
          <w:rFonts w:ascii="MS Gothic" w:eastAsia="MS Gothic" w:hAnsi="MS Gothic" w:cs="MS Gothic" w:hint="eastAsia"/>
        </w:rPr>
        <w:t>大乘無上法</w:t>
      </w:r>
      <w:r>
        <w:t xml:space="preserve"> [daijō mujō hō] /peerless great vehicle teaching/</w:t>
      </w:r>
    </w:p>
    <w:p w:rsidR="00A618CE" w:rsidRDefault="00A618CE" w:rsidP="00A618CE">
      <w:r>
        <w:rPr>
          <w:rFonts w:ascii="MS Gothic" w:eastAsia="MS Gothic" w:hAnsi="MS Gothic" w:cs="MS Gothic" w:hint="eastAsia"/>
        </w:rPr>
        <w:t>大乘無作大戒</w:t>
      </w:r>
      <w:r>
        <w:t xml:space="preserve"> [daijō musa daikai] /unmanifest great vehicle extensive precepts/</w:t>
      </w:r>
    </w:p>
    <w:p w:rsidR="00A618CE" w:rsidRDefault="00A618CE" w:rsidP="00A618CE">
      <w:r>
        <w:rPr>
          <w:rFonts w:ascii="MS Gothic" w:eastAsia="MS Gothic" w:hAnsi="MS Gothic" w:cs="MS Gothic" w:hint="eastAsia"/>
        </w:rPr>
        <w:t>大乘無量壽經</w:t>
      </w:r>
      <w:r>
        <w:t xml:space="preserve"> [Daijō muryōju kyō] /Great Vehicle Sūtra of Immeasurable Longevity/</w:t>
      </w:r>
    </w:p>
    <w:p w:rsidR="00A618CE" w:rsidRDefault="00A618CE" w:rsidP="00A618CE">
      <w:r>
        <w:rPr>
          <w:rFonts w:ascii="MS Gothic" w:eastAsia="MS Gothic" w:hAnsi="MS Gothic" w:cs="MS Gothic" w:hint="eastAsia"/>
        </w:rPr>
        <w:t>大乘無量壽莊嚴經</w:t>
      </w:r>
      <w:r>
        <w:t xml:space="preserve"> [Muryō shōjō byōdō kaku kyō] /Sūtra of Immeasurable Pure Perfect Enlightenment/</w:t>
      </w:r>
    </w:p>
    <w:p w:rsidR="00A618CE" w:rsidRDefault="00A618CE" w:rsidP="00A618CE">
      <w:r>
        <w:rPr>
          <w:rFonts w:ascii="MS Gothic" w:eastAsia="MS Gothic" w:hAnsi="MS Gothic" w:cs="MS Gothic" w:hint="eastAsia"/>
        </w:rPr>
        <w:t>大乘瑜伽金剛性海曼殊室利千臂千鉢大教王經</w:t>
      </w:r>
      <w:r>
        <w:t xml:space="preserve"> [Daijō yuga kongō shōkai manjushiri sempi sempatsu daikyōōkyō] /Mahāyana Yoga of the Adamantine Ocean, Mañjusrī with a Thousand Arms and Thousand Bowls: Great King of Tantras./</w:t>
      </w:r>
    </w:p>
    <w:p w:rsidR="00A618CE" w:rsidRDefault="00A618CE" w:rsidP="00A618CE">
      <w:r>
        <w:rPr>
          <w:rFonts w:ascii="MS Gothic" w:eastAsia="MS Gothic" w:hAnsi="MS Gothic" w:cs="MS Gothic" w:hint="eastAsia"/>
        </w:rPr>
        <w:t>大乘百法明門論</w:t>
      </w:r>
      <w:r>
        <w:t xml:space="preserve"> [Daijō hyappō myōmon ron] /Lucid Introduction to the One Hundred Dharmas/</w:t>
      </w:r>
    </w:p>
    <w:p w:rsidR="00A618CE" w:rsidRDefault="00A618CE" w:rsidP="00A618CE">
      <w:r>
        <w:rPr>
          <w:rFonts w:ascii="MS Gothic" w:eastAsia="MS Gothic" w:hAnsi="MS Gothic" w:cs="MS Gothic" w:hint="eastAsia"/>
        </w:rPr>
        <w:t>大乘相應</w:t>
      </w:r>
      <w:r>
        <w:t xml:space="preserve"> [daijō sōō] /concomitant with the great vehicle/</w:t>
      </w:r>
    </w:p>
    <w:p w:rsidR="00A618CE" w:rsidRDefault="00A618CE" w:rsidP="00A618CE">
      <w:r>
        <w:rPr>
          <w:rFonts w:ascii="MS Gothic" w:eastAsia="MS Gothic" w:hAnsi="MS Gothic" w:cs="MS Gothic" w:hint="eastAsia"/>
        </w:rPr>
        <w:t>大乘相應作意</w:t>
      </w:r>
      <w:r>
        <w:t xml:space="preserve"> [daijō sōō sai] /contemplation appropriate to practitioners of the great vehicle/</w:t>
      </w:r>
    </w:p>
    <w:p w:rsidR="00A618CE" w:rsidRDefault="00A618CE" w:rsidP="00A618CE">
      <w:r>
        <w:rPr>
          <w:rFonts w:ascii="MS Gothic" w:eastAsia="MS Gothic" w:hAnsi="MS Gothic" w:cs="MS Gothic" w:hint="eastAsia"/>
        </w:rPr>
        <w:t>大乘禪</w:t>
      </w:r>
      <w:r>
        <w:t xml:space="preserve"> [daijō zen] /great vehicle meditation/</w:t>
      </w:r>
    </w:p>
    <w:p w:rsidR="00A618CE" w:rsidRDefault="00A618CE" w:rsidP="00A618CE">
      <w:r>
        <w:rPr>
          <w:rFonts w:ascii="MS Gothic" w:eastAsia="MS Gothic" w:hAnsi="MS Gothic" w:cs="MS Gothic" w:hint="eastAsia"/>
        </w:rPr>
        <w:t>大乘純界</w:t>
      </w:r>
      <w:r>
        <w:t xml:space="preserve"> [daijō junkai] /pure realms of the great vehicle/</w:t>
      </w:r>
    </w:p>
    <w:p w:rsidR="00A618CE" w:rsidRDefault="00A618CE" w:rsidP="00A618CE">
      <w:r>
        <w:rPr>
          <w:rFonts w:ascii="MS Gothic" w:eastAsia="MS Gothic" w:hAnsi="MS Gothic" w:cs="MS Gothic" w:hint="eastAsia"/>
        </w:rPr>
        <w:t>大乘經</w:t>
      </w:r>
      <w:r>
        <w:t xml:space="preserve"> [daijō kyō] /great vehicle scriptures/</w:t>
      </w:r>
    </w:p>
    <w:p w:rsidR="00A618CE" w:rsidRDefault="00A618CE" w:rsidP="00A618CE">
      <w:r>
        <w:rPr>
          <w:rFonts w:ascii="MS Gothic" w:eastAsia="MS Gothic" w:hAnsi="MS Gothic" w:cs="MS Gothic" w:hint="eastAsia"/>
        </w:rPr>
        <w:t>大乘經典</w:t>
      </w:r>
      <w:r>
        <w:t xml:space="preserve"> [daijō kyōten] /a scripture of the great vehicle/</w:t>
      </w:r>
    </w:p>
    <w:p w:rsidR="00A618CE" w:rsidRDefault="00A618CE" w:rsidP="00A618CE">
      <w:r>
        <w:rPr>
          <w:rFonts w:ascii="MS Gothic" w:eastAsia="MS Gothic" w:hAnsi="MS Gothic" w:cs="MS Gothic" w:hint="eastAsia"/>
        </w:rPr>
        <w:t>大乘經論</w:t>
      </w:r>
      <w:r>
        <w:t xml:space="preserve"> [daijō kyōron] /great vehicle scriptures and treatises/</w:t>
      </w:r>
    </w:p>
    <w:p w:rsidR="00A618CE" w:rsidRDefault="00A618CE" w:rsidP="00A618CE">
      <w:r>
        <w:rPr>
          <w:rFonts w:ascii="MS Gothic" w:eastAsia="MS Gothic" w:hAnsi="MS Gothic" w:cs="MS Gothic" w:hint="eastAsia"/>
        </w:rPr>
        <w:t>大乘義章</w:t>
      </w:r>
      <w:r>
        <w:t xml:space="preserve"> [Daijō gi shō] /Essay on the Meaning of Mahāyāna/</w:t>
      </w:r>
    </w:p>
    <w:p w:rsidR="00A618CE" w:rsidRDefault="00A618CE" w:rsidP="00A618CE">
      <w:r>
        <w:rPr>
          <w:rFonts w:ascii="MS Gothic" w:eastAsia="MS Gothic" w:hAnsi="MS Gothic" w:cs="MS Gothic" w:hint="eastAsia"/>
        </w:rPr>
        <w:t>大乘聖吉祥持世陀羅尼經</w:t>
      </w:r>
      <w:r>
        <w:t xml:space="preserve"> [Daijō shōkitsushō jisei darani kyō] /Dasheng shengjixiang chishi tuoluoni jing/</w:t>
      </w:r>
    </w:p>
    <w:p w:rsidR="00A618CE" w:rsidRDefault="00A618CE" w:rsidP="00A618CE">
      <w:r>
        <w:rPr>
          <w:rFonts w:ascii="MS Gothic" w:eastAsia="MS Gothic" w:hAnsi="MS Gothic" w:cs="MS Gothic" w:hint="eastAsia"/>
        </w:rPr>
        <w:t>大乘莊嚴寶王經</w:t>
      </w:r>
      <w:r>
        <w:t xml:space="preserve"> [Daijō shōgon hōō kyō] /Kāraṇḍavyūha/</w:t>
      </w:r>
    </w:p>
    <w:p w:rsidR="00A618CE" w:rsidRDefault="00A618CE" w:rsidP="00A618CE">
      <w:r>
        <w:rPr>
          <w:rFonts w:ascii="MS Gothic" w:eastAsia="MS Gothic" w:hAnsi="MS Gothic" w:cs="MS Gothic" w:hint="eastAsia"/>
        </w:rPr>
        <w:t>大乘莊嚴經論</w:t>
      </w:r>
      <w:r>
        <w:t xml:space="preserve"> [Daijō sōgon kyō ron] /Treatise on the Scripture of Adorning the Great Vehicle/</w:t>
      </w:r>
    </w:p>
    <w:p w:rsidR="00A618CE" w:rsidRDefault="00A618CE" w:rsidP="00A618CE">
      <w:r>
        <w:rPr>
          <w:rFonts w:ascii="MS Gothic" w:eastAsia="MS Gothic" w:hAnsi="MS Gothic" w:cs="MS Gothic" w:hint="eastAsia"/>
        </w:rPr>
        <w:lastRenderedPageBreak/>
        <w:t>大乘菩薩藏正法經</w:t>
      </w:r>
      <w:r>
        <w:t xml:space="preserve"> [Daijō bosatsu zō shōbō kyō] /Sūtra of the True Dharma of the Mahāyāna Bodhisattva Canon/</w:t>
      </w:r>
    </w:p>
    <w:p w:rsidR="00A618CE" w:rsidRDefault="00A618CE" w:rsidP="00A618CE">
      <w:r>
        <w:rPr>
          <w:rFonts w:ascii="MS Gothic" w:eastAsia="MS Gothic" w:hAnsi="MS Gothic" w:cs="MS Gothic" w:hint="eastAsia"/>
        </w:rPr>
        <w:t>大乘觀想曼拏羅淨諸惡趣經</w:t>
      </w:r>
      <w:r>
        <w:t xml:space="preserve"> [Daijō kansō mandara jō shōakushu kyō] /Tantra of the Mahāyāna Meditation Maṇḍala which Purifies [Transgressions and Halts] the Evil Transmigrations/</w:t>
      </w:r>
    </w:p>
    <w:p w:rsidR="00A618CE" w:rsidRDefault="00A618CE" w:rsidP="00A618CE">
      <w:r>
        <w:rPr>
          <w:rFonts w:ascii="MS Gothic" w:eastAsia="MS Gothic" w:hAnsi="MS Gothic" w:cs="MS Gothic" w:hint="eastAsia"/>
        </w:rPr>
        <w:t>大乘</w:t>
      </w:r>
      <w:r>
        <w:rPr>
          <w:rFonts w:ascii="Malgun Gothic" w:eastAsia="Malgun Gothic" w:hAnsi="Malgun Gothic" w:cs="Malgun Gothic" w:hint="eastAsia"/>
        </w:rPr>
        <w:t>說</w:t>
      </w:r>
      <w:r>
        <w:t xml:space="preserve"> [daijō setsu] /teaching of the Great Vehicle/</w:t>
      </w:r>
    </w:p>
    <w:p w:rsidR="00A618CE" w:rsidRDefault="00A618CE" w:rsidP="00A618CE">
      <w:r>
        <w:rPr>
          <w:rFonts w:ascii="MS Gothic" w:eastAsia="MS Gothic" w:hAnsi="MS Gothic" w:cs="MS Gothic" w:hint="eastAsia"/>
        </w:rPr>
        <w:t>大乘論</w:t>
      </w:r>
      <w:r>
        <w:t xml:space="preserve"> [daijō ron] /great vehicle abhidharma/</w:t>
      </w:r>
    </w:p>
    <w:p w:rsidR="00A618CE" w:rsidRDefault="00A618CE" w:rsidP="00A618CE">
      <w:r>
        <w:rPr>
          <w:rFonts w:ascii="MS Gothic" w:eastAsia="MS Gothic" w:hAnsi="MS Gothic" w:cs="MS Gothic" w:hint="eastAsia"/>
        </w:rPr>
        <w:t>大乘起信論</w:t>
      </w:r>
      <w:r>
        <w:t xml:space="preserve"> [Daijō kishin ron] /Awakening of Mahāyāna Faith/</w:t>
      </w:r>
    </w:p>
    <w:p w:rsidR="00A618CE" w:rsidRDefault="00A618CE" w:rsidP="00A618CE">
      <w:r>
        <w:rPr>
          <w:rFonts w:ascii="MS Gothic" w:eastAsia="MS Gothic" w:hAnsi="MS Gothic" w:cs="MS Gothic" w:hint="eastAsia"/>
        </w:rPr>
        <w:t>大乘起信論別記</w:t>
      </w:r>
      <w:r>
        <w:t xml:space="preserve"> [Daijō kishinron bekki] /Expository Notes on the Awakening of Faith/</w:t>
      </w:r>
    </w:p>
    <w:p w:rsidR="00A618CE" w:rsidRDefault="00A618CE" w:rsidP="00A618CE">
      <w:r>
        <w:rPr>
          <w:rFonts w:ascii="MS Gothic" w:eastAsia="MS Gothic" w:hAnsi="MS Gothic" w:cs="MS Gothic" w:hint="eastAsia"/>
        </w:rPr>
        <w:t>大乘起信論同異集</w:t>
      </w:r>
      <w:r>
        <w:t xml:space="preserve"> [Daijō kishinron dōishū] /Compilation of the Doctrinal Comparisons of the Awakening of Faith and Establishing Consciousness-only/</w:t>
      </w:r>
    </w:p>
    <w:p w:rsidR="00A618CE" w:rsidRDefault="00A618CE" w:rsidP="00A618CE">
      <w:r>
        <w:rPr>
          <w:rFonts w:ascii="MS Gothic" w:eastAsia="MS Gothic" w:hAnsi="MS Gothic" w:cs="MS Gothic" w:hint="eastAsia"/>
        </w:rPr>
        <w:t>大乘起信論疏</w:t>
      </w:r>
      <w:r>
        <w:t xml:space="preserve"> [Daijō kishin ron sho] /Commentary on the Awakening of Mahāyāna Faith/</w:t>
      </w:r>
    </w:p>
    <w:p w:rsidR="00A618CE" w:rsidRDefault="00A618CE" w:rsidP="00A618CE">
      <w:r>
        <w:rPr>
          <w:rFonts w:ascii="MS Gothic" w:eastAsia="MS Gothic" w:hAnsi="MS Gothic" w:cs="MS Gothic" w:hint="eastAsia"/>
        </w:rPr>
        <w:t>大乘起信論義疏</w:t>
      </w:r>
      <w:r>
        <w:t xml:space="preserve"> [Daijō kishinron giso] /Commentary on the Awakening of Faith/</w:t>
      </w:r>
    </w:p>
    <w:p w:rsidR="00A618CE" w:rsidRDefault="00A618CE" w:rsidP="00A618CE">
      <w:r>
        <w:rPr>
          <w:rFonts w:ascii="MS Gothic" w:eastAsia="MS Gothic" w:hAnsi="MS Gothic" w:cs="MS Gothic" w:hint="eastAsia"/>
        </w:rPr>
        <w:t>大乘起信論義記</w:t>
      </w:r>
      <w:r>
        <w:t xml:space="preserve"> [Daijō kishinron giki] /Dasheng qixinlun yiji/</w:t>
      </w:r>
    </w:p>
    <w:p w:rsidR="00A618CE" w:rsidRDefault="00A618CE" w:rsidP="00A618CE">
      <w:r>
        <w:rPr>
          <w:rFonts w:ascii="MS Gothic" w:eastAsia="MS Gothic" w:hAnsi="MS Gothic" w:cs="MS Gothic" w:hint="eastAsia"/>
        </w:rPr>
        <w:t>大乘遍照光明藏無字法門經</w:t>
      </w:r>
      <w:r>
        <w:t xml:space="preserve"> [Daijō henjō kōmyō zō muji hōmon kyō] /Great Vehicle Sūtra of the No-Letter Casket from the Store of Vairocana/</w:t>
      </w:r>
    </w:p>
    <w:p w:rsidR="00A618CE" w:rsidRDefault="00A618CE" w:rsidP="00A618CE">
      <w:r>
        <w:rPr>
          <w:rFonts w:ascii="MS Gothic" w:eastAsia="MS Gothic" w:hAnsi="MS Gothic" w:cs="MS Gothic" w:hint="eastAsia"/>
        </w:rPr>
        <w:t>大乘道</w:t>
      </w:r>
      <w:r>
        <w:t xml:space="preserve"> [daijō dō] /the mahāyāna path/</w:t>
      </w:r>
    </w:p>
    <w:p w:rsidR="00A618CE" w:rsidRDefault="00A618CE" w:rsidP="00A618CE">
      <w:r>
        <w:rPr>
          <w:rFonts w:ascii="MS Gothic" w:eastAsia="MS Gothic" w:hAnsi="MS Gothic" w:cs="MS Gothic" w:hint="eastAsia"/>
        </w:rPr>
        <w:t>大乘阿毘達磨</w:t>
      </w:r>
      <w:r>
        <w:t xml:space="preserve"> [daijō abidatsuma] /great vehicle abhidharma/</w:t>
      </w:r>
    </w:p>
    <w:p w:rsidR="00A618CE" w:rsidRDefault="00A618CE" w:rsidP="00A618CE">
      <w:r>
        <w:rPr>
          <w:rFonts w:ascii="MS Gothic" w:eastAsia="MS Gothic" w:hAnsi="MS Gothic" w:cs="MS Gothic" w:hint="eastAsia"/>
        </w:rPr>
        <w:t>大乘阿毘達磨集論</w:t>
      </w:r>
      <w:r>
        <w:t xml:space="preserve"> [Daijō abidatsumashū ron] /Treatise on the Great Vehicle Abhidharma/</w:t>
      </w:r>
    </w:p>
    <w:p w:rsidR="00A618CE" w:rsidRDefault="00A618CE" w:rsidP="00A618CE">
      <w:r>
        <w:rPr>
          <w:rFonts w:ascii="MS Gothic" w:eastAsia="MS Gothic" w:hAnsi="MS Gothic" w:cs="MS Gothic" w:hint="eastAsia"/>
        </w:rPr>
        <w:t>大乘阿毘達磨雜集論</w:t>
      </w:r>
      <w:r>
        <w:t xml:space="preserve"> [Daijō abidatsuma zōshūron] /Exegesis on the Collection of Mahāyāna Abhidharma/</w:t>
      </w:r>
    </w:p>
    <w:p w:rsidR="00A618CE" w:rsidRDefault="00A618CE" w:rsidP="00A618CE">
      <w:r>
        <w:rPr>
          <w:rFonts w:ascii="MS Gothic" w:eastAsia="MS Gothic" w:hAnsi="MS Gothic" w:cs="MS Gothic" w:hint="eastAsia"/>
        </w:rPr>
        <w:t>大乘集菩薩學論</w:t>
      </w:r>
      <w:r>
        <w:t xml:space="preserve"> [Daijō shū bosatsu gaku ron] /Śikṣā-samuccaya/</w:t>
      </w:r>
    </w:p>
    <w:p w:rsidR="00A618CE" w:rsidRDefault="00A618CE" w:rsidP="00A618CE">
      <w:r>
        <w:rPr>
          <w:rFonts w:ascii="MS Gothic" w:eastAsia="MS Gothic" w:hAnsi="MS Gothic" w:cs="MS Gothic" w:hint="eastAsia"/>
        </w:rPr>
        <w:t>大乘離文字普光明藏經</w:t>
      </w:r>
      <w:r>
        <w:t xml:space="preserve"> [Daijō rimoji fukōmyōzō kyō] /Dasheng liwenzi puguang mingzang jing/</w:t>
      </w:r>
    </w:p>
    <w:p w:rsidR="00A618CE" w:rsidRDefault="00A618CE" w:rsidP="00A618CE">
      <w:r>
        <w:rPr>
          <w:rFonts w:ascii="MS Gothic" w:eastAsia="MS Gothic" w:hAnsi="MS Gothic" w:cs="MS Gothic" w:hint="eastAsia"/>
        </w:rPr>
        <w:t>大乘頂王經</w:t>
      </w:r>
      <w:r>
        <w:t xml:space="preserve"> [Daijō chōō kyō] /Sūtra of the Utmost King of the Great Vehicle/</w:t>
      </w:r>
    </w:p>
    <w:p w:rsidR="00A618CE" w:rsidRDefault="00A618CE" w:rsidP="00A618CE">
      <w:r>
        <w:rPr>
          <w:rFonts w:ascii="MS Gothic" w:eastAsia="MS Gothic" w:hAnsi="MS Gothic" w:cs="MS Gothic" w:hint="eastAsia"/>
        </w:rPr>
        <w:t>大事</w:t>
      </w:r>
      <w:r>
        <w:t xml:space="preserve"> [daiji] /great matter/</w:t>
      </w:r>
    </w:p>
    <w:p w:rsidR="00A618CE" w:rsidRDefault="00A618CE" w:rsidP="00A618CE">
      <w:r>
        <w:rPr>
          <w:rFonts w:ascii="MS Gothic" w:eastAsia="MS Gothic" w:hAnsi="MS Gothic" w:cs="MS Gothic" w:hint="eastAsia"/>
        </w:rPr>
        <w:t>大事因緣</w:t>
      </w:r>
      <w:r>
        <w:t xml:space="preserve"> [daiji innen] /causes and conditions of the great matter /</w:t>
      </w:r>
    </w:p>
    <w:p w:rsidR="00A618CE" w:rsidRDefault="00A618CE" w:rsidP="00A618CE">
      <w:r>
        <w:rPr>
          <w:rFonts w:ascii="MS Gothic" w:eastAsia="MS Gothic" w:hAnsi="MS Gothic" w:cs="MS Gothic" w:hint="eastAsia"/>
        </w:rPr>
        <w:t>大亡語</w:t>
      </w:r>
      <w:r>
        <w:t xml:space="preserve"> [daimōgo] /great falsehood/</w:t>
      </w:r>
    </w:p>
    <w:p w:rsidR="00A618CE" w:rsidRDefault="00A618CE" w:rsidP="00A618CE">
      <w:r>
        <w:rPr>
          <w:rFonts w:ascii="MS Gothic" w:eastAsia="MS Gothic" w:hAnsi="MS Gothic" w:cs="MS Gothic" w:hint="eastAsia"/>
        </w:rPr>
        <w:t>大人</w:t>
      </w:r>
      <w:r>
        <w:t xml:space="preserve"> [taijin] /a great man/</w:t>
      </w:r>
    </w:p>
    <w:p w:rsidR="00A618CE" w:rsidRDefault="00A618CE" w:rsidP="00A618CE">
      <w:r>
        <w:rPr>
          <w:rFonts w:ascii="MS Gothic" w:eastAsia="MS Gothic" w:hAnsi="MS Gothic" w:cs="MS Gothic" w:hint="eastAsia"/>
        </w:rPr>
        <w:t>大人三十二相</w:t>
      </w:r>
      <w:r>
        <w:t xml:space="preserve"> [dainin sanjūni sō] /thirty-two bodily marks of a great personage/</w:t>
      </w:r>
    </w:p>
    <w:p w:rsidR="00A618CE" w:rsidRDefault="00A618CE" w:rsidP="00A618CE">
      <w:r>
        <w:rPr>
          <w:rFonts w:ascii="MS Gothic" w:eastAsia="MS Gothic" w:hAnsi="MS Gothic" w:cs="MS Gothic" w:hint="eastAsia"/>
        </w:rPr>
        <w:t>大人相</w:t>
      </w:r>
      <w:r>
        <w:t xml:space="preserve"> [daininsō] /a mark of a great man (i.e. a buddha)/</w:t>
      </w:r>
    </w:p>
    <w:p w:rsidR="00A618CE" w:rsidRDefault="00A618CE" w:rsidP="00A618CE">
      <w:r>
        <w:rPr>
          <w:rFonts w:ascii="MS Gothic" w:eastAsia="MS Gothic" w:hAnsi="MS Gothic" w:cs="MS Gothic" w:hint="eastAsia"/>
        </w:rPr>
        <w:t>大人相印</w:t>
      </w:r>
      <w:r>
        <w:t xml:space="preserve"> [dainin sōin] /sealed with the sign of adulthood/</w:t>
      </w:r>
    </w:p>
    <w:p w:rsidR="00A618CE" w:rsidRDefault="00A618CE" w:rsidP="00A618CE">
      <w:r>
        <w:rPr>
          <w:rFonts w:ascii="MS Gothic" w:eastAsia="MS Gothic" w:hAnsi="MS Gothic" w:cs="MS Gothic" w:hint="eastAsia"/>
        </w:rPr>
        <w:t>大人覺</w:t>
      </w:r>
      <w:r>
        <w:t xml:space="preserve"> [dai nin kaku] /awarenesses of great persons/</w:t>
      </w:r>
    </w:p>
    <w:p w:rsidR="00A618CE" w:rsidRDefault="00A618CE" w:rsidP="00A618CE">
      <w:r>
        <w:rPr>
          <w:rFonts w:ascii="MS Gothic" w:eastAsia="MS Gothic" w:hAnsi="MS Gothic" w:cs="MS Gothic" w:hint="eastAsia"/>
        </w:rPr>
        <w:t>大仁</w:t>
      </w:r>
      <w:r>
        <w:t xml:space="preserve"> [dainin] /a great benefactor/</w:t>
      </w:r>
    </w:p>
    <w:p w:rsidR="00A618CE" w:rsidRDefault="00A618CE" w:rsidP="00A618CE">
      <w:r>
        <w:rPr>
          <w:rFonts w:ascii="MS Gothic" w:eastAsia="MS Gothic" w:hAnsi="MS Gothic" w:cs="MS Gothic" w:hint="eastAsia"/>
        </w:rPr>
        <w:lastRenderedPageBreak/>
        <w:t>大仙</w:t>
      </w:r>
      <w:r>
        <w:t xml:space="preserve"> [daisen] /great sage/</w:t>
      </w:r>
    </w:p>
    <w:p w:rsidR="00A618CE" w:rsidRDefault="00A618CE" w:rsidP="00A618CE">
      <w:r>
        <w:rPr>
          <w:rFonts w:ascii="MS Gothic" w:eastAsia="MS Gothic" w:hAnsi="MS Gothic" w:cs="MS Gothic" w:hint="eastAsia"/>
        </w:rPr>
        <w:t>大仙戒</w:t>
      </w:r>
      <w:r>
        <w:t xml:space="preserve"> [daisen kai] /precepts of the great sage/</w:t>
      </w:r>
    </w:p>
    <w:p w:rsidR="00A618CE" w:rsidRDefault="00A618CE" w:rsidP="00A618CE">
      <w:r>
        <w:rPr>
          <w:rFonts w:ascii="MS Gothic" w:eastAsia="MS Gothic" w:hAnsi="MS Gothic" w:cs="MS Gothic" w:hint="eastAsia"/>
        </w:rPr>
        <w:t>大仙聖</w:t>
      </w:r>
      <w:r>
        <w:t xml:space="preserve"> [dai senshō] /a great sage/</w:t>
      </w:r>
    </w:p>
    <w:p w:rsidR="00A618CE" w:rsidRDefault="00A618CE" w:rsidP="00A618CE">
      <w:r>
        <w:rPr>
          <w:rFonts w:ascii="MS Gothic" w:eastAsia="MS Gothic" w:hAnsi="MS Gothic" w:cs="MS Gothic" w:hint="eastAsia"/>
        </w:rPr>
        <w:t>大休歇底</w:t>
      </w:r>
      <w:r>
        <w:t xml:space="preserve"> [daikyū kettei] /ended/</w:t>
      </w:r>
    </w:p>
    <w:p w:rsidR="00A618CE" w:rsidRDefault="00A618CE" w:rsidP="00A618CE">
      <w:r>
        <w:rPr>
          <w:rFonts w:ascii="MS Gothic" w:eastAsia="MS Gothic" w:hAnsi="MS Gothic" w:cs="MS Gothic" w:hint="eastAsia"/>
        </w:rPr>
        <w:t>大休正念</w:t>
      </w:r>
      <w:r>
        <w:t xml:space="preserve"> [Daikyū Shōnen] /Daxiu Zhengnian/</w:t>
      </w:r>
    </w:p>
    <w:p w:rsidR="00A618CE" w:rsidRDefault="00A618CE" w:rsidP="00A618CE">
      <w:r>
        <w:rPr>
          <w:rFonts w:ascii="MS Gothic" w:eastAsia="MS Gothic" w:hAnsi="MS Gothic" w:cs="MS Gothic" w:hint="eastAsia"/>
        </w:rPr>
        <w:t>大休派</w:t>
      </w:r>
      <w:r>
        <w:t xml:space="preserve"> [Daikyū ha] /Daikyū ha/</w:t>
      </w:r>
    </w:p>
    <w:p w:rsidR="00A618CE" w:rsidRDefault="00A618CE" w:rsidP="00A618CE">
      <w:r>
        <w:rPr>
          <w:rFonts w:ascii="MS Gothic" w:eastAsia="MS Gothic" w:hAnsi="MS Gothic" w:cs="MS Gothic" w:hint="eastAsia"/>
        </w:rPr>
        <w:t>大住</w:t>
      </w:r>
      <w:r>
        <w:t xml:space="preserve"> [Daijū] /Mahākauṣṭhila/</w:t>
      </w:r>
    </w:p>
    <w:p w:rsidR="00A618CE" w:rsidRDefault="00A618CE" w:rsidP="00A618CE">
      <w:r>
        <w:rPr>
          <w:rFonts w:ascii="MS Gothic" w:eastAsia="MS Gothic" w:hAnsi="MS Gothic" w:cs="MS Gothic" w:hint="eastAsia"/>
        </w:rPr>
        <w:t>大佛</w:t>
      </w:r>
      <w:r>
        <w:t xml:space="preserve"> [daibutsu] /large Buddha/</w:t>
      </w:r>
    </w:p>
    <w:p w:rsidR="00A618CE" w:rsidRDefault="00A618CE" w:rsidP="00A618CE">
      <w:r>
        <w:rPr>
          <w:rFonts w:ascii="MS Gothic" w:eastAsia="MS Gothic" w:hAnsi="MS Gothic" w:cs="MS Gothic" w:hint="eastAsia"/>
        </w:rPr>
        <w:t>大佛寶殿</w:t>
      </w:r>
      <w:r>
        <w:t xml:space="preserve"> [dai buppō den] /large Buddha-treasure hall/</w:t>
      </w:r>
    </w:p>
    <w:p w:rsidR="00A618CE" w:rsidRDefault="00A618CE" w:rsidP="00A618CE">
      <w:r>
        <w:rPr>
          <w:rFonts w:ascii="MS Gothic" w:eastAsia="MS Gothic" w:hAnsi="MS Gothic" w:cs="MS Gothic" w:hint="eastAsia"/>
        </w:rPr>
        <w:t>大佛寺</w:t>
      </w:r>
      <w:r>
        <w:t xml:space="preserve"> [Daibutsuji] /Temple of the Great Buddha/</w:t>
      </w:r>
    </w:p>
    <w:p w:rsidR="00A618CE" w:rsidRDefault="00A618CE" w:rsidP="00A618CE">
      <w:r>
        <w:rPr>
          <w:rFonts w:ascii="MS Gothic" w:eastAsia="MS Gothic" w:hAnsi="MS Gothic" w:cs="MS Gothic" w:hint="eastAsia"/>
        </w:rPr>
        <w:t>大佛道</w:t>
      </w:r>
      <w:r>
        <w:t xml:space="preserve"> [dai butsudō] /the great path of buddhas/</w:t>
      </w:r>
    </w:p>
    <w:p w:rsidR="00A618CE" w:rsidRDefault="00A618CE" w:rsidP="00A618CE">
      <w:r>
        <w:rPr>
          <w:rFonts w:ascii="MS Gothic" w:eastAsia="MS Gothic" w:hAnsi="MS Gothic" w:cs="MS Gothic" w:hint="eastAsia"/>
        </w:rPr>
        <w:t>大佛頂</w:t>
      </w:r>
      <w:r>
        <w:t xml:space="preserve"> [dai butchō] /great buddha-peak/</w:t>
      </w:r>
    </w:p>
    <w:p w:rsidR="00A618CE" w:rsidRDefault="00A618CE" w:rsidP="00A618CE">
      <w:r>
        <w:rPr>
          <w:rFonts w:ascii="MS Gothic" w:eastAsia="MS Gothic" w:hAnsi="MS Gothic" w:cs="MS Gothic" w:hint="eastAsia"/>
        </w:rPr>
        <w:t>大佛頂大陀羅尼</w:t>
      </w:r>
      <w:r>
        <w:t xml:space="preserve"> [Dai butsuchō dai darani] /Da foding da tuoluoni/</w:t>
      </w:r>
    </w:p>
    <w:p w:rsidR="00A618CE" w:rsidRDefault="00A618CE" w:rsidP="00A618CE">
      <w:r>
        <w:rPr>
          <w:rFonts w:ascii="MS Gothic" w:eastAsia="MS Gothic" w:hAnsi="MS Gothic" w:cs="MS Gothic" w:hint="eastAsia"/>
        </w:rPr>
        <w:t>大佛頂如來密因修證了義諸菩薩萬行首楞嚴經</w:t>
      </w:r>
      <w:r>
        <w:t xml:space="preserve"> [Dai butchō nyorai mitsuin shushō ryōgi shobosatsu mangyō shuryōgon kyō] /Śūraṃgama-sūtra/</w:t>
      </w:r>
    </w:p>
    <w:p w:rsidR="00A618CE" w:rsidRDefault="00A618CE" w:rsidP="00A618CE">
      <w:r>
        <w:rPr>
          <w:rFonts w:ascii="MS Gothic" w:eastAsia="MS Gothic" w:hAnsi="MS Gothic" w:cs="MS Gothic" w:hint="eastAsia"/>
        </w:rPr>
        <w:t>大佛頂如來放光悉憺多鉢憺陀羅尼</w:t>
      </w:r>
      <w:r>
        <w:t xml:space="preserve"> [Dai bucchō nyorai hōkō Shittatahattara darani] /Dhāraṇī of Śitātapatra, Great Corona of All Tathāgatas, Radiating Light [The Great Queen of Vidyā called Aparājitā]/</w:t>
      </w:r>
    </w:p>
    <w:p w:rsidR="00A618CE" w:rsidRDefault="00A618CE" w:rsidP="00A618CE">
      <w:r>
        <w:rPr>
          <w:rFonts w:ascii="MS Gothic" w:eastAsia="MS Gothic" w:hAnsi="MS Gothic" w:cs="MS Gothic" w:hint="eastAsia"/>
        </w:rPr>
        <w:t>大佛頂經</w:t>
      </w:r>
      <w:r>
        <w:t xml:space="preserve"> [Dai butchō kyō] /Da foding jing/</w:t>
      </w:r>
    </w:p>
    <w:p w:rsidR="00A618CE" w:rsidRDefault="00A618CE" w:rsidP="00A618CE">
      <w:r>
        <w:rPr>
          <w:rFonts w:ascii="MS Gothic" w:eastAsia="MS Gothic" w:hAnsi="MS Gothic" w:cs="MS Gothic" w:hint="eastAsia"/>
        </w:rPr>
        <w:t>大佛頂萬行首楞嚴陀羅尼</w:t>
      </w:r>
      <w:r>
        <w:t xml:space="preserve"> [Daibutchō mangyō shuryōgon darani] /Heroic March Dhāraṇī/</w:t>
      </w:r>
    </w:p>
    <w:p w:rsidR="00A618CE" w:rsidRDefault="00A618CE" w:rsidP="00A618CE">
      <w:r>
        <w:rPr>
          <w:rFonts w:ascii="MS Gothic" w:eastAsia="MS Gothic" w:hAnsi="MS Gothic" w:cs="MS Gothic" w:hint="eastAsia"/>
        </w:rPr>
        <w:t>大佛頂首楞嚴經</w:t>
      </w:r>
      <w:r>
        <w:t xml:space="preserve"> [Dai butchō shuryōgon kyō] /Śūraṃgama-sūtra/</w:t>
      </w:r>
    </w:p>
    <w:p w:rsidR="00A618CE" w:rsidRDefault="00A618CE" w:rsidP="00A618CE">
      <w:r>
        <w:rPr>
          <w:rFonts w:ascii="MS Gothic" w:eastAsia="MS Gothic" w:hAnsi="MS Gothic" w:cs="MS Gothic" w:hint="eastAsia"/>
        </w:rPr>
        <w:t>大信力</w:t>
      </w:r>
      <w:r>
        <w:t xml:space="preserve"> [dai shinriki] /the power of great faith/</w:t>
      </w:r>
    </w:p>
    <w:p w:rsidR="00A618CE" w:rsidRDefault="00A618CE" w:rsidP="00A618CE">
      <w:r>
        <w:rPr>
          <w:rFonts w:ascii="MS Gothic" w:eastAsia="MS Gothic" w:hAnsi="MS Gothic" w:cs="MS Gothic" w:hint="eastAsia"/>
        </w:rPr>
        <w:t>大信心</w:t>
      </w:r>
      <w:r>
        <w:t xml:space="preserve"> [daishin shin] /mind of great faith/</w:t>
      </w:r>
    </w:p>
    <w:p w:rsidR="00A618CE" w:rsidRDefault="00A618CE" w:rsidP="00A618CE">
      <w:r>
        <w:rPr>
          <w:rFonts w:ascii="MS Gothic" w:eastAsia="MS Gothic" w:hAnsi="MS Gothic" w:cs="MS Gothic" w:hint="eastAsia"/>
        </w:rPr>
        <w:t>大信心海</w:t>
      </w:r>
      <w:r>
        <w:t xml:space="preserve"> [daishin jinkai] /ocean-like mind of great faith/</w:t>
      </w:r>
    </w:p>
    <w:p w:rsidR="00A618CE" w:rsidRDefault="00A618CE" w:rsidP="00A618CE">
      <w:r>
        <w:rPr>
          <w:rFonts w:ascii="MS Gothic" w:eastAsia="MS Gothic" w:hAnsi="MS Gothic" w:cs="MS Gothic" w:hint="eastAsia"/>
        </w:rPr>
        <w:t>大倉</w:t>
      </w:r>
      <w:r>
        <w:t xml:space="preserve"> [dai sō] /large grain storage/</w:t>
      </w:r>
    </w:p>
    <w:p w:rsidR="00A618CE" w:rsidRDefault="00A618CE" w:rsidP="00A618CE">
      <w:r>
        <w:rPr>
          <w:rFonts w:ascii="MS Gothic" w:eastAsia="MS Gothic" w:hAnsi="MS Gothic" w:cs="MS Gothic" w:hint="eastAsia"/>
        </w:rPr>
        <w:t>大僚屬</w:t>
      </w:r>
      <w:r>
        <w:t xml:space="preserve"> [dairyōzoku] /great subordinate officials/</w:t>
      </w:r>
    </w:p>
    <w:p w:rsidR="00A618CE" w:rsidRDefault="00A618CE" w:rsidP="00A618CE">
      <w:r>
        <w:rPr>
          <w:rFonts w:ascii="MS Gothic" w:eastAsia="MS Gothic" w:hAnsi="MS Gothic" w:cs="MS Gothic" w:hint="eastAsia"/>
        </w:rPr>
        <w:t>大僧</w:t>
      </w:r>
      <w:r>
        <w:t xml:space="preserve"> [daisō] /fully ordained monk or nun/</w:t>
      </w:r>
    </w:p>
    <w:p w:rsidR="00A618CE" w:rsidRDefault="00A618CE" w:rsidP="00A618CE">
      <w:r>
        <w:rPr>
          <w:rFonts w:ascii="MS Gothic" w:eastAsia="MS Gothic" w:hAnsi="MS Gothic" w:cs="MS Gothic" w:hint="eastAsia"/>
        </w:rPr>
        <w:t>大僧威儀經</w:t>
      </w:r>
      <w:r>
        <w:t xml:space="preserve"> [Daisōigi kyō] /Sūtra of the Regulations for Great Bhikṣus/</w:t>
      </w:r>
    </w:p>
    <w:p w:rsidR="00A618CE" w:rsidRDefault="00A618CE" w:rsidP="00A618CE">
      <w:r>
        <w:rPr>
          <w:rFonts w:ascii="MS Gothic" w:eastAsia="MS Gothic" w:hAnsi="MS Gothic" w:cs="MS Gothic" w:hint="eastAsia"/>
        </w:rPr>
        <w:t>大僧正</w:t>
      </w:r>
      <w:r>
        <w:t xml:space="preserve"> [dai sōjō] /director of monks/</w:t>
      </w:r>
    </w:p>
    <w:p w:rsidR="00A618CE" w:rsidRDefault="00A618CE" w:rsidP="00A618CE">
      <w:r>
        <w:rPr>
          <w:rFonts w:ascii="MS Gothic" w:eastAsia="MS Gothic" w:hAnsi="MS Gothic" w:cs="MS Gothic" w:hint="eastAsia"/>
        </w:rPr>
        <w:t>大僧統</w:t>
      </w:r>
      <w:r>
        <w:t xml:space="preserve"> [dai sōtō] /director of monks in the capital/</w:t>
      </w:r>
    </w:p>
    <w:p w:rsidR="00A618CE" w:rsidRDefault="00A618CE" w:rsidP="00A618CE">
      <w:r>
        <w:rPr>
          <w:rFonts w:ascii="MS Gothic" w:eastAsia="MS Gothic" w:hAnsi="MS Gothic" w:cs="MS Gothic" w:hint="eastAsia"/>
        </w:rPr>
        <w:t>大僧都</w:t>
      </w:r>
      <w:r>
        <w:t xml:space="preserve"> [daisōzu] /major superintendent monk/</w:t>
      </w:r>
    </w:p>
    <w:p w:rsidR="00A618CE" w:rsidRDefault="00A618CE" w:rsidP="00A618CE">
      <w:r>
        <w:rPr>
          <w:rFonts w:ascii="MS Gothic" w:eastAsia="MS Gothic" w:hAnsi="MS Gothic" w:cs="MS Gothic" w:hint="eastAsia"/>
        </w:rPr>
        <w:lastRenderedPageBreak/>
        <w:t>大元帥明王</w:t>
      </w:r>
      <w:r>
        <w:t xml:space="preserve"> [dai gensui myōō] /great commander/</w:t>
      </w:r>
    </w:p>
    <w:p w:rsidR="00A618CE" w:rsidRDefault="00A618CE" w:rsidP="00A618CE">
      <w:r>
        <w:rPr>
          <w:rFonts w:ascii="MS Gothic" w:eastAsia="MS Gothic" w:hAnsi="MS Gothic" w:cs="MS Gothic" w:hint="eastAsia"/>
        </w:rPr>
        <w:t>大光</w:t>
      </w:r>
      <w:r>
        <w:t xml:space="preserve"> [daikō] /great radiance/</w:t>
      </w:r>
    </w:p>
    <w:p w:rsidR="00A618CE" w:rsidRDefault="00A618CE" w:rsidP="00A618CE">
      <w:r>
        <w:rPr>
          <w:rFonts w:ascii="MS Gothic" w:eastAsia="MS Gothic" w:hAnsi="MS Gothic" w:cs="MS Gothic" w:hint="eastAsia"/>
        </w:rPr>
        <w:t>大光明</w:t>
      </w:r>
      <w:r>
        <w:t xml:space="preserve"> [daikōmyō] //</w:t>
      </w:r>
    </w:p>
    <w:p w:rsidR="00A618CE" w:rsidRDefault="00A618CE" w:rsidP="00A618CE">
      <w:r>
        <w:rPr>
          <w:rFonts w:ascii="MS Gothic" w:eastAsia="MS Gothic" w:hAnsi="MS Gothic" w:cs="MS Gothic" w:hint="eastAsia"/>
        </w:rPr>
        <w:t>大光明殿</w:t>
      </w:r>
      <w:r>
        <w:t xml:space="preserve"> [Daikō myō den] /Buddha hall devoted to Vairocana/</w:t>
      </w:r>
    </w:p>
    <w:p w:rsidR="00A618CE" w:rsidRDefault="00A618CE" w:rsidP="00A618CE">
      <w:r>
        <w:rPr>
          <w:rFonts w:ascii="MS Gothic" w:eastAsia="MS Gothic" w:hAnsi="MS Gothic" w:cs="MS Gothic" w:hint="eastAsia"/>
        </w:rPr>
        <w:t>大光明王</w:t>
      </w:r>
      <w:r>
        <w:t xml:space="preserve"> [Dai kōmyō ō] /Mahā-prabhāsa-rājan/</w:t>
      </w:r>
    </w:p>
    <w:p w:rsidR="00A618CE" w:rsidRDefault="00A618CE" w:rsidP="00A618CE">
      <w:r>
        <w:rPr>
          <w:rFonts w:ascii="MS Gothic" w:eastAsia="MS Gothic" w:hAnsi="MS Gothic" w:cs="MS Gothic" w:hint="eastAsia"/>
        </w:rPr>
        <w:t>大光普照</w:t>
      </w:r>
      <w:r>
        <w:t xml:space="preserve"> [daikō fushō] /great bright universal illumination/</w:t>
      </w:r>
    </w:p>
    <w:p w:rsidR="00A618CE" w:rsidRDefault="00A618CE" w:rsidP="00A618CE">
      <w:r>
        <w:rPr>
          <w:rFonts w:ascii="MS Gothic" w:eastAsia="MS Gothic" w:hAnsi="MS Gothic" w:cs="MS Gothic" w:hint="eastAsia"/>
        </w:rPr>
        <w:t>大光普照觀音</w:t>
      </w:r>
      <w:r>
        <w:t xml:space="preserve"> [Daikō fushō kannon] /great universally shining Avalokitêśvara/</w:t>
      </w:r>
    </w:p>
    <w:p w:rsidR="00A618CE" w:rsidRDefault="00A618CE" w:rsidP="00A618CE">
      <w:r>
        <w:rPr>
          <w:rFonts w:ascii="MS Gothic" w:eastAsia="MS Gothic" w:hAnsi="MS Gothic" w:cs="MS Gothic" w:hint="eastAsia"/>
        </w:rPr>
        <w:t>大光音天</w:t>
      </w:r>
      <w:r>
        <w:t xml:space="preserve"> [dai kōon ten] /great luminous sound heaven/</w:t>
      </w:r>
    </w:p>
    <w:p w:rsidR="00A618CE" w:rsidRDefault="00A618CE" w:rsidP="00A618CE">
      <w:r>
        <w:rPr>
          <w:rFonts w:ascii="MS Gothic" w:eastAsia="MS Gothic" w:hAnsi="MS Gothic" w:cs="MS Gothic" w:hint="eastAsia"/>
        </w:rPr>
        <w:t>大入滅息</w:t>
      </w:r>
      <w:r>
        <w:t xml:space="preserve"> [dai nyū metsu soku] /great extinction/</w:t>
      </w:r>
    </w:p>
    <w:p w:rsidR="00A618CE" w:rsidRDefault="00A618CE" w:rsidP="00A618CE">
      <w:r>
        <w:rPr>
          <w:rFonts w:ascii="MS Gothic" w:eastAsia="MS Gothic" w:hAnsi="MS Gothic" w:cs="MS Gothic" w:hint="eastAsia"/>
        </w:rPr>
        <w:t>大具足王</w:t>
      </w:r>
      <w:r>
        <w:t xml:space="preserve"> [Dai gusoku ō] /Mahāpūrṇa/</w:t>
      </w:r>
    </w:p>
    <w:p w:rsidR="00A618CE" w:rsidRDefault="00A618CE" w:rsidP="00A618CE">
      <w:r>
        <w:rPr>
          <w:rFonts w:ascii="MS Gothic" w:eastAsia="MS Gothic" w:hAnsi="MS Gothic" w:cs="MS Gothic" w:hint="eastAsia"/>
        </w:rPr>
        <w:t>大准提</w:t>
      </w:r>
      <w:r>
        <w:t xml:space="preserve"> [Dai shuntei] /Mahā-cundī/</w:t>
      </w:r>
    </w:p>
    <w:p w:rsidR="00A618CE" w:rsidRDefault="00A618CE" w:rsidP="00A618CE">
      <w:r>
        <w:rPr>
          <w:rFonts w:ascii="MS Gothic" w:eastAsia="MS Gothic" w:hAnsi="MS Gothic" w:cs="MS Gothic" w:hint="eastAsia"/>
        </w:rPr>
        <w:t>大准提陀羅尼經</w:t>
      </w:r>
      <w:r>
        <w:t xml:space="preserve"> [Dai shundai darani kyō] /Da zhunti tuoluoni jing/</w:t>
      </w:r>
    </w:p>
    <w:p w:rsidR="00A618CE" w:rsidRDefault="00A618CE" w:rsidP="00A618CE">
      <w:r>
        <w:rPr>
          <w:rFonts w:ascii="MS Gothic" w:eastAsia="MS Gothic" w:hAnsi="MS Gothic" w:cs="MS Gothic" w:hint="eastAsia"/>
        </w:rPr>
        <w:t>大分</w:t>
      </w:r>
      <w:r>
        <w:t xml:space="preserve"> [dai fun] /for the most part/</w:t>
      </w:r>
    </w:p>
    <w:p w:rsidR="00A618CE" w:rsidRDefault="00A618CE" w:rsidP="00A618CE">
      <w:r>
        <w:rPr>
          <w:rFonts w:ascii="MS Gothic" w:eastAsia="MS Gothic" w:hAnsi="MS Gothic" w:cs="MS Gothic" w:hint="eastAsia"/>
        </w:rPr>
        <w:t>大刧</w:t>
      </w:r>
      <w:r>
        <w:t xml:space="preserve"> [daikō] /great eon/</w:t>
      </w:r>
    </w:p>
    <w:p w:rsidR="00A618CE" w:rsidRDefault="00A618CE" w:rsidP="00A618CE">
      <w:r>
        <w:rPr>
          <w:rFonts w:ascii="MS Gothic" w:eastAsia="MS Gothic" w:hAnsi="MS Gothic" w:cs="MS Gothic" w:hint="eastAsia"/>
        </w:rPr>
        <w:t>大刧賓寧</w:t>
      </w:r>
      <w:r>
        <w:t xml:space="preserve"> [Dai kyōhinnei] /Kapphiṇa/</w:t>
      </w:r>
    </w:p>
    <w:p w:rsidR="00A618CE" w:rsidRDefault="00A618CE" w:rsidP="00A618CE">
      <w:r>
        <w:rPr>
          <w:rFonts w:ascii="MS Gothic" w:eastAsia="MS Gothic" w:hAnsi="MS Gothic" w:cs="MS Gothic" w:hint="eastAsia"/>
        </w:rPr>
        <w:t>大利</w:t>
      </w:r>
      <w:r>
        <w:t xml:space="preserve"> [dairi] /great benefit/</w:t>
      </w:r>
    </w:p>
    <w:p w:rsidR="00A618CE" w:rsidRDefault="00A618CE" w:rsidP="00A618CE">
      <w:r>
        <w:rPr>
          <w:rFonts w:ascii="MS Gothic" w:eastAsia="MS Gothic" w:hAnsi="MS Gothic" w:cs="MS Gothic" w:hint="eastAsia"/>
        </w:rPr>
        <w:t>大力</w:t>
      </w:r>
      <w:r>
        <w:t xml:space="preserve"> [dairiki] /great power or energy/</w:t>
      </w:r>
    </w:p>
    <w:p w:rsidR="00A618CE" w:rsidRDefault="00A618CE" w:rsidP="00A618CE">
      <w:r>
        <w:rPr>
          <w:rFonts w:ascii="MS Gothic" w:eastAsia="MS Gothic" w:hAnsi="MS Gothic" w:cs="MS Gothic" w:hint="eastAsia"/>
        </w:rPr>
        <w:t>大力王</w:t>
      </w:r>
      <w:r>
        <w:t xml:space="preserve"> [Dairiki ō] /King of Great Power/</w:t>
      </w:r>
    </w:p>
    <w:p w:rsidR="00A618CE" w:rsidRDefault="00A618CE" w:rsidP="00A618CE">
      <w:r>
        <w:rPr>
          <w:rFonts w:ascii="MS Gothic" w:eastAsia="MS Gothic" w:hAnsi="MS Gothic" w:cs="MS Gothic" w:hint="eastAsia"/>
        </w:rPr>
        <w:t>大力菩薩</w:t>
      </w:r>
      <w:r>
        <w:t xml:space="preserve"> [dairiki no bosatsu] /bodhisattvas of (great) power/</w:t>
      </w:r>
    </w:p>
    <w:p w:rsidR="00A618CE" w:rsidRDefault="00A618CE" w:rsidP="00A618CE">
      <w:r>
        <w:rPr>
          <w:rFonts w:ascii="MS Gothic" w:eastAsia="MS Gothic" w:hAnsi="MS Gothic" w:cs="MS Gothic" w:hint="eastAsia"/>
        </w:rPr>
        <w:t>大力金剛</w:t>
      </w:r>
      <w:r>
        <w:t xml:space="preserve"> [dairiki kongō] /vajra of great power/</w:t>
      </w:r>
    </w:p>
    <w:p w:rsidR="00A618CE" w:rsidRDefault="00A618CE" w:rsidP="00A618CE">
      <w:r>
        <w:rPr>
          <w:rFonts w:ascii="MS Gothic" w:eastAsia="MS Gothic" w:hAnsi="MS Gothic" w:cs="MS Gothic" w:hint="eastAsia"/>
        </w:rPr>
        <w:t>大功</w:t>
      </w:r>
      <w:r>
        <w:t xml:space="preserve"> [daiku] /great success/</w:t>
      </w:r>
    </w:p>
    <w:p w:rsidR="00A618CE" w:rsidRDefault="00A618CE" w:rsidP="00A618CE">
      <w:r>
        <w:rPr>
          <w:rFonts w:ascii="MS Gothic" w:eastAsia="MS Gothic" w:hAnsi="MS Gothic" w:cs="MS Gothic" w:hint="eastAsia"/>
        </w:rPr>
        <w:t>大功德</w:t>
      </w:r>
      <w:r>
        <w:t xml:space="preserve"> [dai kudoku] /great merit/</w:t>
      </w:r>
    </w:p>
    <w:p w:rsidR="00A618CE" w:rsidRDefault="00A618CE" w:rsidP="00A618CE">
      <w:r>
        <w:rPr>
          <w:rFonts w:ascii="MS Gothic" w:eastAsia="MS Gothic" w:hAnsi="MS Gothic" w:cs="MS Gothic" w:hint="eastAsia"/>
        </w:rPr>
        <w:t>大功德天</w:t>
      </w:r>
      <w:r>
        <w:t xml:space="preserve"> [Dai kudoku ten] /Lakṣmī/</w:t>
      </w:r>
    </w:p>
    <w:p w:rsidR="00A618CE" w:rsidRDefault="00A618CE" w:rsidP="00A618CE">
      <w:r>
        <w:rPr>
          <w:rFonts w:ascii="MS Gothic" w:eastAsia="MS Gothic" w:hAnsi="MS Gothic" w:cs="MS Gothic" w:hint="eastAsia"/>
        </w:rPr>
        <w:t>大劫</w:t>
      </w:r>
      <w:r>
        <w:t xml:space="preserve"> [daikō] /a great eon/</w:t>
      </w:r>
    </w:p>
    <w:p w:rsidR="00A618CE" w:rsidRDefault="00A618CE" w:rsidP="00A618CE">
      <w:r>
        <w:rPr>
          <w:rFonts w:ascii="MS Gothic" w:eastAsia="MS Gothic" w:hAnsi="MS Gothic" w:cs="MS Gothic" w:hint="eastAsia"/>
        </w:rPr>
        <w:t>大劬勞</w:t>
      </w:r>
      <w:r>
        <w:t xml:space="preserve"> [daikurō] /great exertion/</w:t>
      </w:r>
    </w:p>
    <w:p w:rsidR="00A618CE" w:rsidRDefault="00A618CE" w:rsidP="00A618CE">
      <w:r>
        <w:rPr>
          <w:rFonts w:ascii="MS Gothic" w:eastAsia="MS Gothic" w:hAnsi="MS Gothic" w:cs="MS Gothic" w:hint="eastAsia"/>
        </w:rPr>
        <w:t>大勇</w:t>
      </w:r>
      <w:r>
        <w:t xml:space="preserve"> [Daiyō] /Āryaśūra/</w:t>
      </w:r>
    </w:p>
    <w:p w:rsidR="00A618CE" w:rsidRDefault="00A618CE" w:rsidP="00A618CE">
      <w:r>
        <w:rPr>
          <w:rFonts w:ascii="MS Gothic" w:eastAsia="MS Gothic" w:hAnsi="MS Gothic" w:cs="MS Gothic" w:hint="eastAsia"/>
        </w:rPr>
        <w:t>大勝利</w:t>
      </w:r>
      <w:r>
        <w:t xml:space="preserve"> [dai shōri] /great reward/</w:t>
      </w:r>
    </w:p>
    <w:p w:rsidR="00A618CE" w:rsidRDefault="00A618CE" w:rsidP="00A618CE">
      <w:r>
        <w:rPr>
          <w:rFonts w:ascii="MS Gothic" w:eastAsia="MS Gothic" w:hAnsi="MS Gothic" w:cs="MS Gothic" w:hint="eastAsia"/>
        </w:rPr>
        <w:t>大勝心</w:t>
      </w:r>
      <w:r>
        <w:t xml:space="preserve"> [daishō shin] /mind of mastery/</w:t>
      </w:r>
    </w:p>
    <w:p w:rsidR="00A618CE" w:rsidRDefault="00A618CE" w:rsidP="00A618CE">
      <w:r>
        <w:rPr>
          <w:rFonts w:ascii="MS Gothic" w:eastAsia="MS Gothic" w:hAnsi="MS Gothic" w:cs="MS Gothic" w:hint="eastAsia"/>
        </w:rPr>
        <w:t>大勝金剛</w:t>
      </w:r>
      <w:r>
        <w:t xml:space="preserve"> [Daishō kongō] /great victorious vajra/</w:t>
      </w:r>
    </w:p>
    <w:p w:rsidR="00A618CE" w:rsidRDefault="00A618CE" w:rsidP="00A618CE">
      <w:r>
        <w:rPr>
          <w:rFonts w:ascii="MS Gothic" w:eastAsia="MS Gothic" w:hAnsi="MS Gothic" w:cs="MS Gothic" w:hint="eastAsia"/>
        </w:rPr>
        <w:t>大勢</w:t>
      </w:r>
      <w:r>
        <w:t xml:space="preserve"> [daisei] /great activity/</w:t>
      </w:r>
    </w:p>
    <w:p w:rsidR="00A618CE" w:rsidRDefault="00A618CE" w:rsidP="00A618CE">
      <w:r>
        <w:rPr>
          <w:rFonts w:ascii="MS Gothic" w:eastAsia="MS Gothic" w:hAnsi="MS Gothic" w:cs="MS Gothic" w:hint="eastAsia"/>
        </w:rPr>
        <w:lastRenderedPageBreak/>
        <w:t>大勢佛</w:t>
      </w:r>
      <w:r>
        <w:t xml:space="preserve"> [daisei butsu] /Buddha of great power/</w:t>
      </w:r>
    </w:p>
    <w:p w:rsidR="00A618CE" w:rsidRDefault="00A618CE" w:rsidP="00A618CE">
      <w:r>
        <w:rPr>
          <w:rFonts w:ascii="MS Gothic" w:eastAsia="MS Gothic" w:hAnsi="MS Gothic" w:cs="MS Gothic" w:hint="eastAsia"/>
        </w:rPr>
        <w:t>大勢具足</w:t>
      </w:r>
      <w:r>
        <w:t xml:space="preserve"> [daisei gusoku] /to be replete with great vigor/</w:t>
      </w:r>
    </w:p>
    <w:p w:rsidR="00A618CE" w:rsidRDefault="00A618CE" w:rsidP="00A618CE">
      <w:r>
        <w:rPr>
          <w:rFonts w:ascii="MS Gothic" w:eastAsia="MS Gothic" w:hAnsi="MS Gothic" w:cs="MS Gothic" w:hint="eastAsia"/>
        </w:rPr>
        <w:t>大勢力</w:t>
      </w:r>
      <w:r>
        <w:t xml:space="preserve"> [dai seiriki] /great strength/</w:t>
      </w:r>
    </w:p>
    <w:p w:rsidR="00A618CE" w:rsidRDefault="00A618CE" w:rsidP="00A618CE">
      <w:r>
        <w:rPr>
          <w:rFonts w:ascii="MS Gothic" w:eastAsia="MS Gothic" w:hAnsi="MS Gothic" w:cs="MS Gothic" w:hint="eastAsia"/>
        </w:rPr>
        <w:t>大勢生</w:t>
      </w:r>
      <w:r>
        <w:t xml:space="preserve"> [daisei shō] /rebirth with great influence/</w:t>
      </w:r>
    </w:p>
    <w:p w:rsidR="00A618CE" w:rsidRDefault="00A618CE" w:rsidP="00A618CE">
      <w:r>
        <w:rPr>
          <w:rFonts w:ascii="MS Gothic" w:eastAsia="MS Gothic" w:hAnsi="MS Gothic" w:cs="MS Gothic" w:hint="eastAsia"/>
        </w:rPr>
        <w:t>大勢至</w:t>
      </w:r>
      <w:r>
        <w:t xml:space="preserve"> [Daiseishi] /Mahāsthāmaprāpta/</w:t>
      </w:r>
    </w:p>
    <w:p w:rsidR="00A618CE" w:rsidRDefault="00A618CE" w:rsidP="00A618CE">
      <w:r>
        <w:rPr>
          <w:rFonts w:ascii="MS Gothic" w:eastAsia="MS Gothic" w:hAnsi="MS Gothic" w:cs="MS Gothic" w:hint="eastAsia"/>
        </w:rPr>
        <w:t>大勢至菩薩</w:t>
      </w:r>
      <w:r>
        <w:t xml:space="preserve"> [Daiseishi Bosatsu] /Mahāsthāma-prāpta-bodhisattva/</w:t>
      </w:r>
    </w:p>
    <w:p w:rsidR="00A618CE" w:rsidRDefault="00A618CE" w:rsidP="00A618CE">
      <w:r>
        <w:rPr>
          <w:rFonts w:ascii="MS Gothic" w:eastAsia="MS Gothic" w:hAnsi="MS Gothic" w:cs="MS Gothic" w:hint="eastAsia"/>
        </w:rPr>
        <w:t>大勤勇</w:t>
      </w:r>
      <w:r>
        <w:t xml:space="preserve"> [dai gonyō] /greatly zealous and brave/</w:t>
      </w:r>
    </w:p>
    <w:p w:rsidR="00A618CE" w:rsidRDefault="00A618CE" w:rsidP="00A618CE">
      <w:r>
        <w:rPr>
          <w:rFonts w:ascii="MS Gothic" w:eastAsia="MS Gothic" w:hAnsi="MS Gothic" w:cs="MS Gothic" w:hint="eastAsia"/>
        </w:rPr>
        <w:t>大化</w:t>
      </w:r>
      <w:r>
        <w:t xml:space="preserve"> [daike] /great transformation/</w:t>
      </w:r>
    </w:p>
    <w:p w:rsidR="00A618CE" w:rsidRDefault="00A618CE" w:rsidP="00A618CE">
      <w:r>
        <w:rPr>
          <w:rFonts w:ascii="MS Gothic" w:eastAsia="MS Gothic" w:hAnsi="MS Gothic" w:cs="MS Gothic" w:hint="eastAsia"/>
        </w:rPr>
        <w:t>大千</w:t>
      </w:r>
      <w:r>
        <w:t xml:space="preserve"> [daisen] /chiliocosm/</w:t>
      </w:r>
    </w:p>
    <w:p w:rsidR="00A618CE" w:rsidRDefault="00A618CE" w:rsidP="00A618CE">
      <w:r>
        <w:rPr>
          <w:rFonts w:ascii="MS Gothic" w:eastAsia="MS Gothic" w:hAnsi="MS Gothic" w:cs="MS Gothic" w:hint="eastAsia"/>
        </w:rPr>
        <w:t>大千世界</w:t>
      </w:r>
      <w:r>
        <w:t xml:space="preserve"> [daisen sekai] /major chiliocosm/</w:t>
      </w:r>
    </w:p>
    <w:p w:rsidR="00A618CE" w:rsidRDefault="00A618CE" w:rsidP="00A618CE">
      <w:r>
        <w:rPr>
          <w:rFonts w:ascii="MS Gothic" w:eastAsia="MS Gothic" w:hAnsi="MS Gothic" w:cs="MS Gothic" w:hint="eastAsia"/>
        </w:rPr>
        <w:t>大千界</w:t>
      </w:r>
      <w:r>
        <w:t xml:space="preserve"> [dai senkai] /(Skt. tri-sāhasra)/</w:t>
      </w:r>
    </w:p>
    <w:p w:rsidR="00A618CE" w:rsidRDefault="00A618CE" w:rsidP="00A618CE">
      <w:r>
        <w:rPr>
          <w:rFonts w:ascii="MS Gothic" w:eastAsia="MS Gothic" w:hAnsi="MS Gothic" w:cs="MS Gothic" w:hint="eastAsia"/>
        </w:rPr>
        <w:t>大印達羅</w:t>
      </w:r>
      <w:r>
        <w:t xml:space="preserve"> [dai indara] /(Skt. mahendra)/</w:t>
      </w:r>
    </w:p>
    <w:p w:rsidR="00A618CE" w:rsidRDefault="00A618CE" w:rsidP="00A618CE">
      <w:r>
        <w:rPr>
          <w:rFonts w:ascii="MS Gothic" w:eastAsia="MS Gothic" w:hAnsi="MS Gothic" w:cs="MS Gothic" w:hint="eastAsia"/>
        </w:rPr>
        <w:t>大原</w:t>
      </w:r>
      <w:r>
        <w:t xml:space="preserve"> [Daigen] /Daewon/</w:t>
      </w:r>
    </w:p>
    <w:p w:rsidR="00A618CE" w:rsidRDefault="00A618CE" w:rsidP="00A618CE">
      <w:r>
        <w:rPr>
          <w:rFonts w:ascii="MS Gothic" w:eastAsia="MS Gothic" w:hAnsi="MS Gothic" w:cs="MS Gothic" w:hint="eastAsia"/>
        </w:rPr>
        <w:t>大叫</w:t>
      </w:r>
      <w:r>
        <w:t xml:space="preserve"> [daikyō] /hell of great wailing/</w:t>
      </w:r>
    </w:p>
    <w:p w:rsidR="00A618CE" w:rsidRDefault="00A618CE" w:rsidP="00A618CE">
      <w:r>
        <w:rPr>
          <w:rFonts w:ascii="MS Gothic" w:eastAsia="MS Gothic" w:hAnsi="MS Gothic" w:cs="MS Gothic" w:hint="eastAsia"/>
        </w:rPr>
        <w:t>大叫喚地獄</w:t>
      </w:r>
      <w:r>
        <w:t xml:space="preserve"> [dai kyōkan jigoku] /hell of great wailing/</w:t>
      </w:r>
    </w:p>
    <w:p w:rsidR="00A618CE" w:rsidRDefault="00A618CE" w:rsidP="00A618CE">
      <w:r>
        <w:rPr>
          <w:rFonts w:ascii="MS Gothic" w:eastAsia="MS Gothic" w:hAnsi="MS Gothic" w:cs="MS Gothic" w:hint="eastAsia"/>
        </w:rPr>
        <w:t>大叫地獄</w:t>
      </w:r>
      <w:r>
        <w:t xml:space="preserve"> [daikyōjigoku] /hell of great wailing/</w:t>
      </w:r>
    </w:p>
    <w:p w:rsidR="00A618CE" w:rsidRDefault="00A618CE" w:rsidP="00A618CE">
      <w:r>
        <w:rPr>
          <w:rFonts w:ascii="MS Gothic" w:eastAsia="MS Gothic" w:hAnsi="MS Gothic" w:cs="MS Gothic" w:hint="eastAsia"/>
        </w:rPr>
        <w:t>大召</w:t>
      </w:r>
      <w:r>
        <w:t xml:space="preserve"> [daijō] /great inviter/</w:t>
      </w:r>
    </w:p>
    <w:p w:rsidR="00A618CE" w:rsidRDefault="00A618CE" w:rsidP="00A618CE">
      <w:r>
        <w:rPr>
          <w:rFonts w:ascii="MS Gothic" w:eastAsia="MS Gothic" w:hAnsi="MS Gothic" w:cs="MS Gothic" w:hint="eastAsia"/>
        </w:rPr>
        <w:t>大史</w:t>
      </w:r>
      <w:r>
        <w:t xml:space="preserve"> [Daishi] /Great Chronicle/</w:t>
      </w:r>
    </w:p>
    <w:p w:rsidR="00A618CE" w:rsidRDefault="00A618CE" w:rsidP="00A618CE">
      <w:r>
        <w:rPr>
          <w:rFonts w:ascii="MS Gothic" w:eastAsia="MS Gothic" w:hAnsi="MS Gothic" w:cs="MS Gothic" w:hint="eastAsia"/>
        </w:rPr>
        <w:t>大吉大明菩薩</w:t>
      </w:r>
      <w:r>
        <w:t xml:space="preserve"> [Daikichi daimyō bosatsu] /Great Auspicious Great Luminous Bodhisattva/</w:t>
      </w:r>
    </w:p>
    <w:p w:rsidR="00A618CE" w:rsidRDefault="00A618CE" w:rsidP="00A618CE">
      <w:r>
        <w:rPr>
          <w:rFonts w:ascii="MS Gothic" w:eastAsia="MS Gothic" w:hAnsi="MS Gothic" w:cs="MS Gothic" w:hint="eastAsia"/>
        </w:rPr>
        <w:t>大吉祥天</w:t>
      </w:r>
      <w:r>
        <w:t xml:space="preserve"> [dai kichijōten] /auspicious celestials/</w:t>
      </w:r>
    </w:p>
    <w:p w:rsidR="00A618CE" w:rsidRDefault="00A618CE" w:rsidP="00A618CE">
      <w:r>
        <w:rPr>
          <w:rFonts w:ascii="MS Gothic" w:eastAsia="MS Gothic" w:hAnsi="MS Gothic" w:cs="MS Gothic" w:hint="eastAsia"/>
        </w:rPr>
        <w:t>大吉祥天女十二名號經</w:t>
      </w:r>
      <w:r>
        <w:t xml:space="preserve"> [Daikichijō tennnyo jūni myōgō kyō] /Twelve Names of the Great Auspicious Goddess/</w:t>
      </w:r>
    </w:p>
    <w:p w:rsidR="00A618CE" w:rsidRDefault="00A618CE" w:rsidP="00A618CE">
      <w:r>
        <w:rPr>
          <w:rFonts w:ascii="MS Gothic" w:eastAsia="MS Gothic" w:hAnsi="MS Gothic" w:cs="MS Gothic" w:hint="eastAsia"/>
        </w:rPr>
        <w:t>大吉祥天女十二契一百八名無垢大乘經</w:t>
      </w:r>
      <w:r>
        <w:t xml:space="preserve"> [Dai kichijōtennyo jūni kai ippyakuhachi myō muku daijō kyō] /Sūtra of the Exalted Goddess [and Her Twelve Mudras and One Hundred and Eight Names] in the Immaculate Mahāyāna/</w:t>
      </w:r>
    </w:p>
    <w:p w:rsidR="00A618CE" w:rsidRDefault="00A618CE" w:rsidP="00A618CE">
      <w:r>
        <w:rPr>
          <w:rFonts w:ascii="MS Gothic" w:eastAsia="MS Gothic" w:hAnsi="MS Gothic" w:cs="MS Gothic" w:hint="eastAsia"/>
        </w:rPr>
        <w:t>大吉祥明菩薩</w:t>
      </w:r>
      <w:r>
        <w:t xml:space="preserve"> [Dai kichijō myō bosatsu] /Great Auspicious Bright Bodhisattva/</w:t>
      </w:r>
    </w:p>
    <w:p w:rsidR="00A618CE" w:rsidRDefault="00A618CE" w:rsidP="00A618CE">
      <w:r>
        <w:rPr>
          <w:rFonts w:ascii="MS Gothic" w:eastAsia="MS Gothic" w:hAnsi="MS Gothic" w:cs="MS Gothic" w:hint="eastAsia"/>
        </w:rPr>
        <w:t>大吉祥金剛</w:t>
      </w:r>
      <w:r>
        <w:t xml:space="preserve"> [dai kichijō kongō] /great auspicious indestructibility/</w:t>
      </w:r>
    </w:p>
    <w:p w:rsidR="00A618CE" w:rsidRDefault="00A618CE" w:rsidP="00A618CE">
      <w:r>
        <w:rPr>
          <w:rFonts w:ascii="MS Gothic" w:eastAsia="MS Gothic" w:hAnsi="MS Gothic" w:cs="MS Gothic" w:hint="eastAsia"/>
        </w:rPr>
        <w:t>大吉變菩薩</w:t>
      </w:r>
      <w:r>
        <w:t xml:space="preserve"> [Daikichi hen bosatsu] /Great Auspicious Transformation Bodhisattva/</w:t>
      </w:r>
    </w:p>
    <w:p w:rsidR="00A618CE" w:rsidRDefault="00A618CE" w:rsidP="00A618CE">
      <w:r>
        <w:rPr>
          <w:rFonts w:ascii="MS Gothic" w:eastAsia="MS Gothic" w:hAnsi="MS Gothic" w:cs="MS Gothic" w:hint="eastAsia"/>
        </w:rPr>
        <w:t>大同</w:t>
      </w:r>
      <w:r>
        <w:t xml:space="preserve"> [daidō] /mostly the same/</w:t>
      </w:r>
    </w:p>
    <w:p w:rsidR="00A618CE" w:rsidRDefault="00A618CE" w:rsidP="00A618CE">
      <w:r>
        <w:rPr>
          <w:rFonts w:ascii="MS Gothic" w:eastAsia="MS Gothic" w:hAnsi="MS Gothic" w:cs="MS Gothic" w:hint="eastAsia"/>
        </w:rPr>
        <w:t>大名</w:t>
      </w:r>
      <w:r>
        <w:t xml:space="preserve"> [Daimyō] /Mahānāman/</w:t>
      </w:r>
    </w:p>
    <w:p w:rsidR="00A618CE" w:rsidRDefault="00A618CE" w:rsidP="00A618CE">
      <w:r>
        <w:rPr>
          <w:rFonts w:ascii="MS Gothic" w:eastAsia="MS Gothic" w:hAnsi="MS Gothic" w:cs="MS Gothic" w:hint="eastAsia"/>
        </w:rPr>
        <w:lastRenderedPageBreak/>
        <w:t>大周刊定衆經目錄</w:t>
      </w:r>
      <w:r>
        <w:t xml:space="preserve"> [Daishū kanjō shūkyō mokuroku] /Catalogue of Scriptures, Authorized by the Great Zhou/</w:t>
      </w:r>
    </w:p>
    <w:p w:rsidR="00A618CE" w:rsidRDefault="00A618CE" w:rsidP="00A618CE">
      <w:r>
        <w:rPr>
          <w:rFonts w:ascii="MS Gothic" w:eastAsia="MS Gothic" w:hAnsi="MS Gothic" w:cs="MS Gothic" w:hint="eastAsia"/>
        </w:rPr>
        <w:t>大周刋定衆經目錄</w:t>
      </w:r>
      <w:r>
        <w:t xml:space="preserve"> [Daishū senjō shukyō mokuroku] /Dazhou qianding zhongjing mulu/</w:t>
      </w:r>
    </w:p>
    <w:p w:rsidR="00A618CE" w:rsidRDefault="00A618CE" w:rsidP="00A618CE">
      <w:r>
        <w:rPr>
          <w:rFonts w:ascii="MS Gothic" w:eastAsia="MS Gothic" w:hAnsi="MS Gothic" w:cs="MS Gothic" w:hint="eastAsia"/>
        </w:rPr>
        <w:t>大周錄</w:t>
      </w:r>
      <w:r>
        <w:t xml:space="preserve"> [Daishūroku] /Dazhou lu/</w:t>
      </w:r>
    </w:p>
    <w:p w:rsidR="00A618CE" w:rsidRDefault="00A618CE" w:rsidP="00A618CE">
      <w:r>
        <w:rPr>
          <w:rFonts w:ascii="MS Gothic" w:eastAsia="MS Gothic" w:hAnsi="MS Gothic" w:cs="MS Gothic" w:hint="eastAsia"/>
        </w:rPr>
        <w:t>大命</w:t>
      </w:r>
      <w:r>
        <w:t xml:space="preserve"> [daimyō] /great destiny/</w:t>
      </w:r>
    </w:p>
    <w:p w:rsidR="00A618CE" w:rsidRDefault="00A618CE" w:rsidP="00A618CE">
      <w:r>
        <w:rPr>
          <w:rFonts w:ascii="MS Gothic" w:eastAsia="MS Gothic" w:hAnsi="MS Gothic" w:cs="MS Gothic" w:hint="eastAsia"/>
        </w:rPr>
        <w:t>大和尚</w:t>
      </w:r>
      <w:r>
        <w:t xml:space="preserve"> [dai oshō] /great venerable/</w:t>
      </w:r>
    </w:p>
    <w:p w:rsidR="00A618CE" w:rsidRDefault="00A618CE" w:rsidP="00A618CE">
      <w:r>
        <w:rPr>
          <w:rFonts w:ascii="MS Gothic" w:eastAsia="MS Gothic" w:hAnsi="MS Gothic" w:cs="MS Gothic" w:hint="eastAsia"/>
        </w:rPr>
        <w:t>大和竭羅</w:t>
      </w:r>
      <w:r>
        <w:t xml:space="preserve"> [Daiwaketsura] /Dīpaṃkara/</w:t>
      </w:r>
    </w:p>
    <w:p w:rsidR="00A618CE" w:rsidRDefault="00A618CE" w:rsidP="00A618CE">
      <w:r>
        <w:rPr>
          <w:rFonts w:ascii="MS Gothic" w:eastAsia="MS Gothic" w:hAnsi="MS Gothic" w:cs="MS Gothic" w:hint="eastAsia"/>
        </w:rPr>
        <w:t>大哀</w:t>
      </w:r>
      <w:r>
        <w:t xml:space="preserve"> [daiai] /man of great pity/</w:t>
      </w:r>
    </w:p>
    <w:p w:rsidR="00A618CE" w:rsidRDefault="00A618CE" w:rsidP="00A618CE">
      <w:r>
        <w:rPr>
          <w:rFonts w:ascii="MS Gothic" w:eastAsia="MS Gothic" w:hAnsi="MS Gothic" w:cs="MS Gothic" w:hint="eastAsia"/>
        </w:rPr>
        <w:t>大哀愍</w:t>
      </w:r>
      <w:r>
        <w:t xml:space="preserve"> [daiaimin] /great pity/</w:t>
      </w:r>
    </w:p>
    <w:p w:rsidR="00A618CE" w:rsidRDefault="00A618CE" w:rsidP="00A618CE">
      <w:r>
        <w:rPr>
          <w:rFonts w:ascii="MS Gothic" w:eastAsia="MS Gothic" w:hAnsi="MS Gothic" w:cs="MS Gothic" w:hint="eastAsia"/>
        </w:rPr>
        <w:t>大品</w:t>
      </w:r>
      <w:r>
        <w:t xml:space="preserve"> [Daihon] /Great Chapter/</w:t>
      </w:r>
    </w:p>
    <w:p w:rsidR="00A618CE" w:rsidRDefault="00A618CE" w:rsidP="00A618CE">
      <w:r>
        <w:rPr>
          <w:rFonts w:ascii="MS Gothic" w:eastAsia="MS Gothic" w:hAnsi="MS Gothic" w:cs="MS Gothic" w:hint="eastAsia"/>
        </w:rPr>
        <w:t>大品大論</w:t>
      </w:r>
      <w:r>
        <w:t xml:space="preserve"> [Daihon dairon] /Mahāprajñāpāramitā-śāstra/</w:t>
      </w:r>
    </w:p>
    <w:p w:rsidR="00A618CE" w:rsidRDefault="00A618CE" w:rsidP="00A618CE">
      <w:r>
        <w:rPr>
          <w:rFonts w:ascii="MS Gothic" w:eastAsia="MS Gothic" w:hAnsi="MS Gothic" w:cs="MS Gothic" w:hint="eastAsia"/>
        </w:rPr>
        <w:t>大品經</w:t>
      </w:r>
      <w:r>
        <w:t xml:space="preserve"> [Daihon kyō] /full edition scripture/</w:t>
      </w:r>
    </w:p>
    <w:p w:rsidR="00A618CE" w:rsidRDefault="00A618CE" w:rsidP="00A618CE">
      <w:r>
        <w:rPr>
          <w:rFonts w:ascii="MS Gothic" w:eastAsia="MS Gothic" w:hAnsi="MS Gothic" w:cs="MS Gothic" w:hint="eastAsia"/>
        </w:rPr>
        <w:t>大品般若</w:t>
      </w:r>
      <w:r>
        <w:t xml:space="preserve"> [Daihon hannya] /Mahāprajñāparamitā-sūtra/</w:t>
      </w:r>
    </w:p>
    <w:p w:rsidR="00A618CE" w:rsidRDefault="00A618CE" w:rsidP="00A618CE">
      <w:r>
        <w:rPr>
          <w:rFonts w:ascii="MS Gothic" w:eastAsia="MS Gothic" w:hAnsi="MS Gothic" w:cs="MS Gothic" w:hint="eastAsia"/>
        </w:rPr>
        <w:t>大品般若經</w:t>
      </w:r>
      <w:r>
        <w:t xml:space="preserve"> [Daihon hannya kyō] /Mahāprajñāpāramitā-sūtra/</w:t>
      </w:r>
    </w:p>
    <w:p w:rsidR="00A618CE" w:rsidRDefault="00A618CE" w:rsidP="00A618CE">
      <w:r>
        <w:rPr>
          <w:rFonts w:ascii="MS Gothic" w:eastAsia="MS Gothic" w:hAnsi="MS Gothic" w:cs="MS Gothic" w:hint="eastAsia"/>
        </w:rPr>
        <w:t>大哉</w:t>
      </w:r>
      <w:r>
        <w:t xml:space="preserve"> [daisai] /how great!/</w:t>
      </w:r>
    </w:p>
    <w:p w:rsidR="00A618CE" w:rsidRDefault="00A618CE" w:rsidP="00A618CE">
      <w:r>
        <w:rPr>
          <w:rFonts w:ascii="MS Gothic" w:eastAsia="MS Gothic" w:hAnsi="MS Gothic" w:cs="MS Gothic" w:hint="eastAsia"/>
        </w:rPr>
        <w:t>大哉解</w:t>
      </w:r>
      <w:r>
        <w:rPr>
          <w:rFonts w:ascii="Malgun Gothic" w:eastAsia="Malgun Gothic" w:hAnsi="Malgun Gothic" w:cs="Malgun Gothic" w:hint="eastAsia"/>
        </w:rPr>
        <w:t>脫服</w:t>
      </w:r>
      <w:r>
        <w:t xml:space="preserve"> [daisai gedatsu buku] /great is the robe of liberation/</w:t>
      </w:r>
    </w:p>
    <w:p w:rsidR="00A618CE" w:rsidRDefault="00A618CE" w:rsidP="00A618CE">
      <w:r>
        <w:rPr>
          <w:rFonts w:ascii="MS Gothic" w:eastAsia="MS Gothic" w:hAnsi="MS Gothic" w:cs="MS Gothic" w:hint="eastAsia"/>
        </w:rPr>
        <w:t>大唐</w:t>
      </w:r>
      <w:r>
        <w:t xml:space="preserve"> [daitō] /Great Tang/</w:t>
      </w:r>
    </w:p>
    <w:p w:rsidR="00A618CE" w:rsidRDefault="00A618CE" w:rsidP="00A618CE">
      <w:r>
        <w:rPr>
          <w:rFonts w:ascii="MS Gothic" w:eastAsia="MS Gothic" w:hAnsi="MS Gothic" w:cs="MS Gothic" w:hint="eastAsia"/>
        </w:rPr>
        <w:t>大唐三藏</w:t>
      </w:r>
      <w:r>
        <w:t xml:space="preserve"> [Daitō sanzō] /Great Tang Trepiṭaka/</w:t>
      </w:r>
    </w:p>
    <w:p w:rsidR="00A618CE" w:rsidRDefault="00A618CE" w:rsidP="00A618CE">
      <w:r>
        <w:rPr>
          <w:rFonts w:ascii="MS Gothic" w:eastAsia="MS Gothic" w:hAnsi="MS Gothic" w:cs="MS Gothic" w:hint="eastAsia"/>
        </w:rPr>
        <w:t>大唐</w:t>
      </w:r>
      <w:r>
        <w:rPr>
          <w:rFonts w:ascii="Malgun Gothic" w:eastAsia="Malgun Gothic" w:hAnsi="Malgun Gothic" w:cs="Malgun Gothic" w:hint="eastAsia"/>
        </w:rPr>
        <w:t>內典錄</w:t>
      </w:r>
      <w:r>
        <w:t xml:space="preserve"> [Daitō naitenr roku] /Catalogue of Buddhist Works in the Great Tang/</w:t>
      </w:r>
    </w:p>
    <w:p w:rsidR="00A618CE" w:rsidRDefault="00A618CE" w:rsidP="00A618CE">
      <w:r>
        <w:rPr>
          <w:rFonts w:ascii="MS Gothic" w:eastAsia="MS Gothic" w:hAnsi="MS Gothic" w:cs="MS Gothic" w:hint="eastAsia"/>
        </w:rPr>
        <w:t>大唐南海寄歸内法傳</w:t>
      </w:r>
      <w:r>
        <w:t xml:space="preserve"> [Daitō nankai kiki naihō den] /The Great Tang Record of Buddhist Practices Sent Home from the Southern Sea/</w:t>
      </w:r>
    </w:p>
    <w:p w:rsidR="00A618CE" w:rsidRDefault="00A618CE" w:rsidP="00A618CE">
      <w:r>
        <w:rPr>
          <w:rFonts w:ascii="MS Gothic" w:eastAsia="MS Gothic" w:hAnsi="MS Gothic" w:cs="MS Gothic" w:hint="eastAsia"/>
        </w:rPr>
        <w:t>大唐大慈恩寺三藏法師傳</w:t>
      </w:r>
      <w:r>
        <w:t xml:space="preserve"> [Daitō Daijionji sanzō hosshi den] /Biography of the Tripiṭaka Master of Dacien Temple/</w:t>
      </w:r>
    </w:p>
    <w:p w:rsidR="00A618CE" w:rsidRDefault="00A618CE" w:rsidP="00A618CE">
      <w:r>
        <w:rPr>
          <w:rFonts w:ascii="MS Gothic" w:eastAsia="MS Gothic" w:hAnsi="MS Gothic" w:cs="MS Gothic" w:hint="eastAsia"/>
        </w:rPr>
        <w:t>大唐攝論</w:t>
      </w:r>
      <w:r>
        <w:t xml:space="preserve"> [Dai Tō shōron] /Great Tang Compendium of the Great Vehicle/</w:t>
      </w:r>
    </w:p>
    <w:p w:rsidR="00A618CE" w:rsidRDefault="00A618CE" w:rsidP="00A618CE">
      <w:r>
        <w:rPr>
          <w:rFonts w:ascii="MS Gothic" w:eastAsia="MS Gothic" w:hAnsi="MS Gothic" w:cs="MS Gothic" w:hint="eastAsia"/>
        </w:rPr>
        <w:t>大唐衆經音義</w:t>
      </w:r>
      <w:r>
        <w:t xml:space="preserve"> [Dai tōshu kyō ongi] /The Tang Lexicon of All the Scriptures/</w:t>
      </w:r>
    </w:p>
    <w:p w:rsidR="00A618CE" w:rsidRDefault="00A618CE" w:rsidP="00A618CE">
      <w:r>
        <w:rPr>
          <w:rFonts w:ascii="MS Gothic" w:eastAsia="MS Gothic" w:hAnsi="MS Gothic" w:cs="MS Gothic" w:hint="eastAsia"/>
        </w:rPr>
        <w:t>大唐西域求法高僧傳</w:t>
      </w:r>
      <w:r>
        <w:t xml:space="preserve"> [Dai tō saiiki guhō kōsō den] /Great Tang Chronicle of Eminent Monks who Traveled to the West Seeking the Dharma/</w:t>
      </w:r>
    </w:p>
    <w:p w:rsidR="00A618CE" w:rsidRDefault="00A618CE" w:rsidP="00A618CE">
      <w:r>
        <w:rPr>
          <w:rFonts w:ascii="MS Gothic" w:eastAsia="MS Gothic" w:hAnsi="MS Gothic" w:cs="MS Gothic" w:hint="eastAsia"/>
        </w:rPr>
        <w:t>大唐西域記</w:t>
      </w:r>
      <w:r>
        <w:t xml:space="preserve"> [Dai Tō saiiki ki] /Record of Travels to Western Lands/</w:t>
      </w:r>
    </w:p>
    <w:p w:rsidR="00A618CE" w:rsidRDefault="00A618CE" w:rsidP="00A618CE">
      <w:r>
        <w:rPr>
          <w:rFonts w:ascii="MS Gothic" w:eastAsia="MS Gothic" w:hAnsi="MS Gothic" w:cs="MS Gothic" w:hint="eastAsia"/>
        </w:rPr>
        <w:t>大善</w:t>
      </w:r>
      <w:r>
        <w:t xml:space="preserve"> [daizen] /very good/</w:t>
      </w:r>
    </w:p>
    <w:p w:rsidR="00A618CE" w:rsidRDefault="00A618CE" w:rsidP="00A618CE">
      <w:r>
        <w:rPr>
          <w:rFonts w:ascii="MS Gothic" w:eastAsia="MS Gothic" w:hAnsi="MS Gothic" w:cs="MS Gothic" w:hint="eastAsia"/>
        </w:rPr>
        <w:t>大善利</w:t>
      </w:r>
      <w:r>
        <w:t xml:space="preserve"> [daizenri] /great good improvement/</w:t>
      </w:r>
    </w:p>
    <w:p w:rsidR="00A618CE" w:rsidRDefault="00A618CE" w:rsidP="00A618CE">
      <w:r>
        <w:rPr>
          <w:rFonts w:ascii="MS Gothic" w:eastAsia="MS Gothic" w:hAnsi="MS Gothic" w:cs="MS Gothic" w:hint="eastAsia"/>
        </w:rPr>
        <w:t>大善地法</w:t>
      </w:r>
      <w:r>
        <w:t xml:space="preserve"> [dai zenchi hō] /ten mental conditions for cultivation of goodness/</w:t>
      </w:r>
    </w:p>
    <w:p w:rsidR="00A618CE" w:rsidRDefault="00A618CE" w:rsidP="00A618CE">
      <w:r>
        <w:rPr>
          <w:rFonts w:ascii="MS Gothic" w:eastAsia="MS Gothic" w:hAnsi="MS Gothic" w:cs="MS Gothic" w:hint="eastAsia"/>
        </w:rPr>
        <w:lastRenderedPageBreak/>
        <w:t>大善寂力</w:t>
      </w:r>
      <w:r>
        <w:t xml:space="preserve"> [daizen jakuriki] /the power of perfect tranquility/</w:t>
      </w:r>
    </w:p>
    <w:p w:rsidR="00A618CE" w:rsidRDefault="00A618CE" w:rsidP="00A618CE">
      <w:r>
        <w:rPr>
          <w:rFonts w:ascii="MS Gothic" w:eastAsia="MS Gothic" w:hAnsi="MS Gothic" w:cs="MS Gothic" w:hint="eastAsia"/>
        </w:rPr>
        <w:t>大善寺</w:t>
      </w:r>
      <w:r>
        <w:t xml:space="preserve"> [Daizen ji] /Dashan si /</w:t>
      </w:r>
    </w:p>
    <w:p w:rsidR="00A618CE" w:rsidRDefault="00A618CE" w:rsidP="00A618CE">
      <w:r>
        <w:rPr>
          <w:rFonts w:ascii="MS Gothic" w:eastAsia="MS Gothic" w:hAnsi="MS Gothic" w:cs="MS Gothic" w:hint="eastAsia"/>
        </w:rPr>
        <w:t>大善根</w:t>
      </w:r>
      <w:r>
        <w:t xml:space="preserve"> [dai zenkon] /great wholesome roots/</w:t>
      </w:r>
    </w:p>
    <w:p w:rsidR="00A618CE" w:rsidRDefault="00A618CE" w:rsidP="00A618CE">
      <w:r>
        <w:rPr>
          <w:rFonts w:ascii="MS Gothic" w:eastAsia="MS Gothic" w:hAnsi="MS Gothic" w:cs="MS Gothic" w:hint="eastAsia"/>
        </w:rPr>
        <w:t>大善知識</w:t>
      </w:r>
      <w:r>
        <w:t xml:space="preserve"> [dai zenchishiki] /great Buddhist friend/</w:t>
      </w:r>
    </w:p>
    <w:p w:rsidR="00A618CE" w:rsidRDefault="00A618CE" w:rsidP="00A618CE">
      <w:r>
        <w:rPr>
          <w:rFonts w:ascii="MS Gothic" w:eastAsia="MS Gothic" w:hAnsi="MS Gothic" w:cs="MS Gothic" w:hint="eastAsia"/>
        </w:rPr>
        <w:t>大喇嘛</w:t>
      </w:r>
      <w:r>
        <w:t xml:space="preserve"> [dairama] /Dalai Lama/</w:t>
      </w:r>
    </w:p>
    <w:p w:rsidR="00A618CE" w:rsidRDefault="00A618CE" w:rsidP="00A618CE">
      <w:r>
        <w:rPr>
          <w:rFonts w:ascii="MS Gothic" w:eastAsia="MS Gothic" w:hAnsi="MS Gothic" w:cs="MS Gothic" w:hint="eastAsia"/>
        </w:rPr>
        <w:t>大喚</w:t>
      </w:r>
      <w:r>
        <w:t xml:space="preserve"> [dai kan] /shouts loudly/</w:t>
      </w:r>
    </w:p>
    <w:p w:rsidR="00A618CE" w:rsidRDefault="00A618CE" w:rsidP="00A618CE">
      <w:r>
        <w:rPr>
          <w:rFonts w:ascii="MS Gothic" w:eastAsia="MS Gothic" w:hAnsi="MS Gothic" w:cs="MS Gothic" w:hint="eastAsia"/>
        </w:rPr>
        <w:t>大喜</w:t>
      </w:r>
      <w:r>
        <w:t xml:space="preserve"> [Daiki] /Upananda/</w:t>
      </w:r>
    </w:p>
    <w:p w:rsidR="00A618CE" w:rsidRDefault="00A618CE" w:rsidP="00A618CE">
      <w:r>
        <w:rPr>
          <w:rFonts w:ascii="MS Gothic" w:eastAsia="MS Gothic" w:hAnsi="MS Gothic" w:cs="MS Gothic" w:hint="eastAsia"/>
        </w:rPr>
        <w:t>大嚫</w:t>
      </w:r>
      <w:r>
        <w:t xml:space="preserve"> [daishin] /dakṣiṇā/</w:t>
      </w:r>
    </w:p>
    <w:p w:rsidR="00A618CE" w:rsidRDefault="00A618CE" w:rsidP="00A618CE">
      <w:r>
        <w:rPr>
          <w:rFonts w:ascii="MS Gothic" w:eastAsia="MS Gothic" w:hAnsi="MS Gothic" w:cs="MS Gothic" w:hint="eastAsia"/>
        </w:rPr>
        <w:t>大因陀羅壇</w:t>
      </w:r>
      <w:r>
        <w:t xml:space="preserve"> [dai Indara dan] /Indra's altar/</w:t>
      </w:r>
    </w:p>
    <w:p w:rsidR="00A618CE" w:rsidRDefault="00A618CE" w:rsidP="00A618CE">
      <w:r>
        <w:rPr>
          <w:rFonts w:ascii="MS Gothic" w:eastAsia="MS Gothic" w:hAnsi="MS Gothic" w:cs="MS Gothic" w:hint="eastAsia"/>
        </w:rPr>
        <w:t>大因陀羅座</w:t>
      </w:r>
      <w:r>
        <w:t xml:space="preserve"> [dai Indara za] /Indra's throne/</w:t>
      </w:r>
    </w:p>
    <w:p w:rsidR="00A618CE" w:rsidRDefault="00A618CE" w:rsidP="00A618CE">
      <w:r>
        <w:rPr>
          <w:rFonts w:ascii="MS Gothic" w:eastAsia="MS Gothic" w:hAnsi="MS Gothic" w:cs="MS Gothic" w:hint="eastAsia"/>
        </w:rPr>
        <w:t>大國</w:t>
      </w:r>
      <w:r>
        <w:t xml:space="preserve"> [daikoku] /large state/</w:t>
      </w:r>
    </w:p>
    <w:p w:rsidR="00A618CE" w:rsidRDefault="00A618CE" w:rsidP="00A618CE">
      <w:r>
        <w:rPr>
          <w:rFonts w:ascii="MS Gothic" w:eastAsia="MS Gothic" w:hAnsi="MS Gothic" w:cs="MS Gothic" w:hint="eastAsia"/>
        </w:rPr>
        <w:t>大圓</w:t>
      </w:r>
      <w:r>
        <w:t xml:space="preserve"> [daien] /great and round/</w:t>
      </w:r>
    </w:p>
    <w:p w:rsidR="00A618CE" w:rsidRDefault="00A618CE" w:rsidP="00A618CE">
      <w:r>
        <w:rPr>
          <w:rFonts w:ascii="MS Gothic" w:eastAsia="MS Gothic" w:hAnsi="MS Gothic" w:cs="MS Gothic" w:hint="eastAsia"/>
        </w:rPr>
        <w:t>大圓寂入</w:t>
      </w:r>
      <w:r>
        <w:t xml:space="preserve"> [dai en jaku nyū] /great extinction/</w:t>
      </w:r>
    </w:p>
    <w:p w:rsidR="00A618CE" w:rsidRDefault="00A618CE" w:rsidP="00A618CE">
      <w:r>
        <w:rPr>
          <w:rFonts w:ascii="MS Gothic" w:eastAsia="MS Gothic" w:hAnsi="MS Gothic" w:cs="MS Gothic" w:hint="eastAsia"/>
        </w:rPr>
        <w:t>大圓禪師</w:t>
      </w:r>
      <w:r>
        <w:t xml:space="preserve"> [Daien zenji] /Daien zenji/</w:t>
      </w:r>
    </w:p>
    <w:p w:rsidR="00A618CE" w:rsidRDefault="00A618CE" w:rsidP="00A618CE">
      <w:r>
        <w:rPr>
          <w:rFonts w:ascii="MS Gothic" w:eastAsia="MS Gothic" w:hAnsi="MS Gothic" w:cs="MS Gothic" w:hint="eastAsia"/>
        </w:rPr>
        <w:t>大圓覺</w:t>
      </w:r>
      <w:r>
        <w:t xml:space="preserve"> [dai engaku] /great perfect enlightenment/</w:t>
      </w:r>
    </w:p>
    <w:p w:rsidR="00A618CE" w:rsidRDefault="00A618CE" w:rsidP="00A618CE">
      <w:r>
        <w:rPr>
          <w:rFonts w:ascii="MS Gothic" w:eastAsia="MS Gothic" w:hAnsi="MS Gothic" w:cs="MS Gothic" w:hint="eastAsia"/>
        </w:rPr>
        <w:t>大圓鏡</w:t>
      </w:r>
      <w:r>
        <w:t xml:space="preserve"> [dai enkyō] /great perfect mirror/</w:t>
      </w:r>
    </w:p>
    <w:p w:rsidR="00A618CE" w:rsidRDefault="00A618CE" w:rsidP="00A618CE">
      <w:r>
        <w:rPr>
          <w:rFonts w:ascii="MS Gothic" w:eastAsia="MS Gothic" w:hAnsi="MS Gothic" w:cs="MS Gothic" w:hint="eastAsia"/>
        </w:rPr>
        <w:t>大圓鏡智</w:t>
      </w:r>
      <w:r>
        <w:t xml:space="preserve"> [dai enkyō chi] /great perfect mirror cognition/</w:t>
      </w:r>
    </w:p>
    <w:p w:rsidR="00A618CE" w:rsidRDefault="00A618CE" w:rsidP="00A618CE">
      <w:r>
        <w:rPr>
          <w:rFonts w:ascii="MS Gothic" w:eastAsia="MS Gothic" w:hAnsi="MS Gothic" w:cs="MS Gothic" w:hint="eastAsia"/>
        </w:rPr>
        <w:t>大圓鏡智觀</w:t>
      </w:r>
      <w:r>
        <w:t xml:space="preserve"> [dai enkyōchi kan] /meditation on the great perfect mirror cognitive faculty/</w:t>
      </w:r>
    </w:p>
    <w:p w:rsidR="00A618CE" w:rsidRDefault="00A618CE" w:rsidP="00A618CE">
      <w:r>
        <w:rPr>
          <w:rFonts w:ascii="MS Gothic" w:eastAsia="MS Gothic" w:hAnsi="MS Gothic" w:cs="MS Gothic" w:hint="eastAsia"/>
        </w:rPr>
        <w:t>大地</w:t>
      </w:r>
      <w:r>
        <w:t xml:space="preserve"> [daiji] /great ground/</w:t>
      </w:r>
    </w:p>
    <w:p w:rsidR="00A618CE" w:rsidRDefault="00A618CE" w:rsidP="00A618CE">
      <w:r>
        <w:rPr>
          <w:rFonts w:ascii="MS Gothic" w:eastAsia="MS Gothic" w:hAnsi="MS Gothic" w:cs="MS Gothic" w:hint="eastAsia"/>
        </w:rPr>
        <w:t>大地主</w:t>
      </w:r>
      <w:r>
        <w:t xml:space="preserve"> [daichi shu] /lord of the earth/</w:t>
      </w:r>
    </w:p>
    <w:p w:rsidR="00A618CE" w:rsidRDefault="00A618CE" w:rsidP="00A618CE">
      <w:r>
        <w:rPr>
          <w:rFonts w:ascii="MS Gothic" w:eastAsia="MS Gothic" w:hAnsi="MS Gothic" w:cs="MS Gothic" w:hint="eastAsia"/>
        </w:rPr>
        <w:t>大地法</w:t>
      </w:r>
      <w:r>
        <w:t xml:space="preserve"> [daiji hō] /pervasive mental factors/</w:t>
      </w:r>
    </w:p>
    <w:p w:rsidR="00A618CE" w:rsidRDefault="00A618CE" w:rsidP="00A618CE">
      <w:r>
        <w:rPr>
          <w:rFonts w:ascii="MS Gothic" w:eastAsia="MS Gothic" w:hAnsi="MS Gothic" w:cs="MS Gothic" w:hint="eastAsia"/>
        </w:rPr>
        <w:t>大地獄</w:t>
      </w:r>
      <w:r>
        <w:t xml:space="preserve"> [dai jigoku] /a great hell/</w:t>
      </w:r>
    </w:p>
    <w:p w:rsidR="00A618CE" w:rsidRDefault="00A618CE" w:rsidP="00A618CE">
      <w:r>
        <w:rPr>
          <w:rFonts w:ascii="MS Gothic" w:eastAsia="MS Gothic" w:hAnsi="MS Gothic" w:cs="MS Gothic" w:hint="eastAsia"/>
        </w:rPr>
        <w:t>大城</w:t>
      </w:r>
      <w:r>
        <w:t xml:space="preserve"> [daijō] /a great castle/</w:t>
      </w:r>
    </w:p>
    <w:p w:rsidR="00A618CE" w:rsidRDefault="00A618CE" w:rsidP="00A618CE">
      <w:r>
        <w:rPr>
          <w:rFonts w:ascii="MS Gothic" w:eastAsia="MS Gothic" w:hAnsi="MS Gothic" w:cs="MS Gothic" w:hint="eastAsia"/>
        </w:rPr>
        <w:t>大域龍</w:t>
      </w:r>
      <w:r>
        <w:t xml:space="preserve"> [Dai Ikiryū] /Mahā-Dignāga/</w:t>
      </w:r>
    </w:p>
    <w:p w:rsidR="00A618CE" w:rsidRDefault="00A618CE" w:rsidP="00A618CE">
      <w:r>
        <w:rPr>
          <w:rFonts w:ascii="MS Gothic" w:eastAsia="MS Gothic" w:hAnsi="MS Gothic" w:cs="MS Gothic" w:hint="eastAsia"/>
        </w:rPr>
        <w:t>大堅固婆羅門</w:t>
      </w:r>
      <w:r>
        <w:t xml:space="preserve"> [dai kenko baramon] /great reliable brāhmaṇa /</w:t>
      </w:r>
    </w:p>
    <w:p w:rsidR="00A618CE" w:rsidRDefault="00A618CE" w:rsidP="00A618CE">
      <w:r>
        <w:rPr>
          <w:rFonts w:ascii="MS Gothic" w:eastAsia="MS Gothic" w:hAnsi="MS Gothic" w:cs="MS Gothic" w:hint="eastAsia"/>
        </w:rPr>
        <w:t>大堪能</w:t>
      </w:r>
      <w:r>
        <w:t xml:space="preserve"> [dai kannō] /great perseverance/</w:t>
      </w:r>
    </w:p>
    <w:p w:rsidR="00A618CE" w:rsidRDefault="00A618CE" w:rsidP="00A618CE">
      <w:r>
        <w:rPr>
          <w:rFonts w:ascii="MS Gothic" w:eastAsia="MS Gothic" w:hAnsi="MS Gothic" w:cs="MS Gothic" w:hint="eastAsia"/>
        </w:rPr>
        <w:t>大塔</w:t>
      </w:r>
      <w:r>
        <w:t xml:space="preserve"> [daitō] /a large stūpa/</w:t>
      </w:r>
    </w:p>
    <w:p w:rsidR="00A618CE" w:rsidRDefault="00A618CE" w:rsidP="00A618CE">
      <w:r>
        <w:rPr>
          <w:rFonts w:ascii="MS Gothic" w:eastAsia="MS Gothic" w:hAnsi="MS Gothic" w:cs="MS Gothic" w:hint="eastAsia"/>
        </w:rPr>
        <w:t>大壇</w:t>
      </w:r>
      <w:r>
        <w:t xml:space="preserve"> [daidan] /great altar/</w:t>
      </w:r>
    </w:p>
    <w:p w:rsidR="00A618CE" w:rsidRDefault="00A618CE" w:rsidP="00A618CE">
      <w:r>
        <w:rPr>
          <w:rFonts w:ascii="MS Gothic" w:eastAsia="MS Gothic" w:hAnsi="MS Gothic" w:cs="MS Gothic" w:hint="eastAsia"/>
        </w:rPr>
        <w:t>大士</w:t>
      </w:r>
      <w:r>
        <w:t xml:space="preserve"> [daishi] /great being/</w:t>
      </w:r>
    </w:p>
    <w:p w:rsidR="00A618CE" w:rsidRDefault="00A618CE" w:rsidP="00A618CE">
      <w:r>
        <w:rPr>
          <w:rFonts w:ascii="MS Gothic" w:eastAsia="MS Gothic" w:hAnsi="MS Gothic" w:cs="MS Gothic" w:hint="eastAsia"/>
        </w:rPr>
        <w:t>大士籤</w:t>
      </w:r>
      <w:r>
        <w:t xml:space="preserve"> [daishi sen] /bodhisattva divination slips/</w:t>
      </w:r>
    </w:p>
    <w:p w:rsidR="00A618CE" w:rsidRDefault="00A618CE" w:rsidP="00A618CE">
      <w:r>
        <w:rPr>
          <w:rFonts w:ascii="MS Gothic" w:eastAsia="MS Gothic" w:hAnsi="MS Gothic" w:cs="MS Gothic" w:hint="eastAsia"/>
        </w:rPr>
        <w:lastRenderedPageBreak/>
        <w:t>大夜</w:t>
      </w:r>
      <w:r>
        <w:t xml:space="preserve"> [daiya] /great night/</w:t>
      </w:r>
    </w:p>
    <w:p w:rsidR="00A618CE" w:rsidRDefault="00A618CE" w:rsidP="00A618CE">
      <w:r>
        <w:rPr>
          <w:rFonts w:ascii="MS Gothic" w:eastAsia="MS Gothic" w:hAnsi="MS Gothic" w:cs="MS Gothic" w:hint="eastAsia"/>
        </w:rPr>
        <w:t>大夢</w:t>
      </w:r>
      <w:r>
        <w:t xml:space="preserve"> [daimu] /great dream/</w:t>
      </w:r>
    </w:p>
    <w:p w:rsidR="00A618CE" w:rsidRDefault="00A618CE" w:rsidP="00A618CE">
      <w:r>
        <w:rPr>
          <w:rFonts w:ascii="MS Gothic" w:eastAsia="MS Gothic" w:hAnsi="MS Gothic" w:cs="MS Gothic" w:hint="eastAsia"/>
        </w:rPr>
        <w:t>大天</w:t>
      </w:r>
      <w:r>
        <w:t xml:space="preserve"> [Daiten] /Mahādeva/</w:t>
      </w:r>
    </w:p>
    <w:p w:rsidR="00A618CE" w:rsidRDefault="00A618CE" w:rsidP="00A618CE">
      <w:r>
        <w:rPr>
          <w:rFonts w:ascii="MS Gothic" w:eastAsia="MS Gothic" w:hAnsi="MS Gothic" w:cs="MS Gothic" w:hint="eastAsia"/>
        </w:rPr>
        <w:t>大妄語</w:t>
      </w:r>
      <w:r>
        <w:t xml:space="preserve"> [daimōgo] /great lie/</w:t>
      </w:r>
    </w:p>
    <w:p w:rsidR="00A618CE" w:rsidRDefault="00A618CE" w:rsidP="00A618CE">
      <w:r>
        <w:rPr>
          <w:rFonts w:ascii="MS Gothic" w:eastAsia="MS Gothic" w:hAnsi="MS Gothic" w:cs="MS Gothic" w:hint="eastAsia"/>
        </w:rPr>
        <w:t>大妙印</w:t>
      </w:r>
      <w:r>
        <w:t xml:space="preserve"> [daimyōin] /great excellent seal/</w:t>
      </w:r>
    </w:p>
    <w:p w:rsidR="00A618CE" w:rsidRDefault="00A618CE" w:rsidP="00A618CE">
      <w:r>
        <w:rPr>
          <w:rFonts w:ascii="MS Gothic" w:eastAsia="MS Gothic" w:hAnsi="MS Gothic" w:cs="MS Gothic" w:hint="eastAsia"/>
        </w:rPr>
        <w:t>大妙金剛大甘露軍拏利焰鬘熾盛佛頂經</w:t>
      </w:r>
      <w:r>
        <w:t xml:space="preserve"> [Daimyō kongō dai kanro Kundari Emman shijō bucchō kyō] /Sūtra of the [Yiqie] Foding [zhuanlun wang], who enters the violently blazing [samādhi] of the great wonderful King of Wisdom Amṛta Kundalî/</w:t>
      </w:r>
    </w:p>
    <w:p w:rsidR="00A618CE" w:rsidRDefault="00A618CE" w:rsidP="00A618CE">
      <w:r>
        <w:rPr>
          <w:rFonts w:ascii="MS Gothic" w:eastAsia="MS Gothic" w:hAnsi="MS Gothic" w:cs="MS Gothic" w:hint="eastAsia"/>
        </w:rPr>
        <w:t>大妙音</w:t>
      </w:r>
      <w:r>
        <w:t xml:space="preserve"> [dai myōon] /a great and wonderful voice/</w:t>
      </w:r>
    </w:p>
    <w:p w:rsidR="00A618CE" w:rsidRDefault="00A618CE" w:rsidP="00A618CE">
      <w:r>
        <w:rPr>
          <w:rFonts w:ascii="MS Gothic" w:eastAsia="MS Gothic" w:hAnsi="MS Gothic" w:cs="MS Gothic" w:hint="eastAsia"/>
        </w:rPr>
        <w:t>大姉</w:t>
      </w:r>
      <w:r>
        <w:t xml:space="preserve"> [daishi] /laywoman/</w:t>
      </w:r>
    </w:p>
    <w:p w:rsidR="00A618CE" w:rsidRDefault="00A618CE" w:rsidP="00A618CE">
      <w:r>
        <w:rPr>
          <w:rFonts w:ascii="MS Gothic" w:eastAsia="MS Gothic" w:hAnsi="MS Gothic" w:cs="MS Gothic" w:hint="eastAsia"/>
        </w:rPr>
        <w:t>大姊</w:t>
      </w:r>
      <w:r>
        <w:t xml:space="preserve"> [daishi] /elder sister/</w:t>
      </w:r>
    </w:p>
    <w:p w:rsidR="00A618CE" w:rsidRDefault="00A618CE" w:rsidP="00A618CE">
      <w:r>
        <w:rPr>
          <w:rFonts w:ascii="MS Gothic" w:eastAsia="MS Gothic" w:hAnsi="MS Gothic" w:cs="MS Gothic" w:hint="eastAsia"/>
        </w:rPr>
        <w:t>大威力</w:t>
      </w:r>
      <w:r>
        <w:t xml:space="preserve"> [dai iriki] /great authority/</w:t>
      </w:r>
    </w:p>
    <w:p w:rsidR="00A618CE" w:rsidRDefault="00A618CE" w:rsidP="00A618CE">
      <w:r>
        <w:rPr>
          <w:rFonts w:ascii="MS Gothic" w:eastAsia="MS Gothic" w:hAnsi="MS Gothic" w:cs="MS Gothic" w:hint="eastAsia"/>
        </w:rPr>
        <w:t>大威力烏樞瑟摩明王經</w:t>
      </w:r>
      <w:r>
        <w:t xml:space="preserve"> [Daīriki Ususama myōō kyō] /Daweili wushusemo mingwang jing/</w:t>
      </w:r>
    </w:p>
    <w:p w:rsidR="00A618CE" w:rsidRDefault="00A618CE" w:rsidP="00A618CE">
      <w:r>
        <w:rPr>
          <w:rFonts w:ascii="MS Gothic" w:eastAsia="MS Gothic" w:hAnsi="MS Gothic" w:cs="MS Gothic" w:hint="eastAsia"/>
        </w:rPr>
        <w:t>大威化</w:t>
      </w:r>
      <w:r>
        <w:t xml:space="preserve"> [daiike] /extensive enlightenment by means of his majesty/</w:t>
      </w:r>
    </w:p>
    <w:p w:rsidR="00A618CE" w:rsidRDefault="00A618CE" w:rsidP="00A618CE">
      <w:r>
        <w:rPr>
          <w:rFonts w:ascii="MS Gothic" w:eastAsia="MS Gothic" w:hAnsi="MS Gothic" w:cs="MS Gothic" w:hint="eastAsia"/>
        </w:rPr>
        <w:t>大威德</w:t>
      </w:r>
      <w:r>
        <w:t xml:space="preserve"> [dai itoku] /great authority/</w:t>
      </w:r>
    </w:p>
    <w:p w:rsidR="00A618CE" w:rsidRDefault="00A618CE" w:rsidP="00A618CE">
      <w:r>
        <w:rPr>
          <w:rFonts w:ascii="MS Gothic" w:eastAsia="MS Gothic" w:hAnsi="MS Gothic" w:cs="MS Gothic" w:hint="eastAsia"/>
        </w:rPr>
        <w:t>大威德藏</w:t>
      </w:r>
      <w:r>
        <w:t xml:space="preserve"> [dai itoku zō] /mahātejogarbha/</w:t>
      </w:r>
    </w:p>
    <w:p w:rsidR="00A618CE" w:rsidRDefault="00A618CE" w:rsidP="00A618CE">
      <w:r>
        <w:rPr>
          <w:rFonts w:ascii="MS Gothic" w:eastAsia="MS Gothic" w:hAnsi="MS Gothic" w:cs="MS Gothic" w:hint="eastAsia"/>
        </w:rPr>
        <w:t>大威德迦樓羅王</w:t>
      </w:r>
      <w:r>
        <w:t xml:space="preserve"> [Daiitoku karura ō] /Mahātejas garuḍêndra/</w:t>
      </w:r>
    </w:p>
    <w:p w:rsidR="00A618CE" w:rsidRDefault="00A618CE" w:rsidP="00A618CE">
      <w:r>
        <w:rPr>
          <w:rFonts w:ascii="MS Gothic" w:eastAsia="MS Gothic" w:hAnsi="MS Gothic" w:cs="MS Gothic" w:hint="eastAsia"/>
        </w:rPr>
        <w:t>大威德陀羅尼經</w:t>
      </w:r>
      <w:r>
        <w:t xml:space="preserve"> [Dai itoku daranikyō] /Dhāraṇī of the Greatly Powerful One/</w:t>
      </w:r>
    </w:p>
    <w:p w:rsidR="00A618CE" w:rsidRDefault="00A618CE" w:rsidP="00A618CE">
      <w:r>
        <w:rPr>
          <w:rFonts w:ascii="MS Gothic" w:eastAsia="MS Gothic" w:hAnsi="MS Gothic" w:cs="MS Gothic" w:hint="eastAsia"/>
        </w:rPr>
        <w:t>大威聖</w:t>
      </w:r>
      <w:r>
        <w:t xml:space="preserve"> [daiishō] /great majestic saintliness/</w:t>
      </w:r>
    </w:p>
    <w:p w:rsidR="00A618CE" w:rsidRDefault="00A618CE" w:rsidP="00A618CE">
      <w:r>
        <w:rPr>
          <w:rFonts w:ascii="MS Gothic" w:eastAsia="MS Gothic" w:hAnsi="MS Gothic" w:cs="MS Gothic" w:hint="eastAsia"/>
        </w:rPr>
        <w:t>大威藏</w:t>
      </w:r>
      <w:r>
        <w:t xml:space="preserve"> [daii zō] /mahātejogarbha/</w:t>
      </w:r>
    </w:p>
    <w:p w:rsidR="00A618CE" w:rsidRDefault="00A618CE" w:rsidP="00A618CE">
      <w:r>
        <w:rPr>
          <w:rFonts w:ascii="MS Gothic" w:eastAsia="MS Gothic" w:hAnsi="MS Gothic" w:cs="MS Gothic" w:hint="eastAsia"/>
        </w:rPr>
        <w:t>大婆喝那</w:t>
      </w:r>
      <w:r>
        <w:t xml:space="preserve"> [dai bakana] /100 quadrillions/</w:t>
      </w:r>
    </w:p>
    <w:p w:rsidR="00A618CE" w:rsidRDefault="00A618CE" w:rsidP="00A618CE">
      <w:r>
        <w:rPr>
          <w:rFonts w:ascii="MS Gothic" w:eastAsia="MS Gothic" w:hAnsi="MS Gothic" w:cs="MS Gothic" w:hint="eastAsia"/>
        </w:rPr>
        <w:t>大婆沙</w:t>
      </w:r>
      <w:r>
        <w:t xml:space="preserve"> [Daibasha] /*Mahāvibhāṣā/</w:t>
      </w:r>
    </w:p>
    <w:p w:rsidR="00A618CE" w:rsidRDefault="00A618CE" w:rsidP="00A618CE">
      <w:r>
        <w:rPr>
          <w:rFonts w:ascii="MS Gothic" w:eastAsia="MS Gothic" w:hAnsi="MS Gothic" w:cs="MS Gothic" w:hint="eastAsia"/>
        </w:rPr>
        <w:t>大婆羅門</w:t>
      </w:r>
      <w:r>
        <w:t xml:space="preserve"> [dai baramon] /great brāhmaṇa /</w:t>
      </w:r>
    </w:p>
    <w:p w:rsidR="00A618CE" w:rsidRDefault="00A618CE" w:rsidP="00A618CE">
      <w:r>
        <w:rPr>
          <w:rFonts w:ascii="MS Gothic" w:eastAsia="MS Gothic" w:hAnsi="MS Gothic" w:cs="MS Gothic" w:hint="eastAsia"/>
        </w:rPr>
        <w:t>大婆羅門經</w:t>
      </w:r>
      <w:r>
        <w:t xml:space="preserve"> [Dai baramon kyō] /Sūtra of the Great Brāhmaṇa/</w:t>
      </w:r>
    </w:p>
    <w:p w:rsidR="00A618CE" w:rsidRDefault="00A618CE" w:rsidP="00A618CE">
      <w:r>
        <w:rPr>
          <w:rFonts w:ascii="MS Gothic" w:eastAsia="MS Gothic" w:hAnsi="MS Gothic" w:cs="MS Gothic" w:hint="eastAsia"/>
        </w:rPr>
        <w:t>大孔雀王</w:t>
      </w:r>
      <w:r>
        <w:t xml:space="preserve"> [dai kujaku ō] /great peacock king/</w:t>
      </w:r>
    </w:p>
    <w:p w:rsidR="00A618CE" w:rsidRDefault="00A618CE" w:rsidP="00A618CE">
      <w:r>
        <w:rPr>
          <w:rFonts w:ascii="MS Gothic" w:eastAsia="MS Gothic" w:hAnsi="MS Gothic" w:cs="MS Gothic" w:hint="eastAsia"/>
        </w:rPr>
        <w:t>大宅</w:t>
      </w:r>
      <w:r>
        <w:t xml:space="preserve"> [dai taku] /great house/</w:t>
      </w:r>
    </w:p>
    <w:p w:rsidR="00A618CE" w:rsidRDefault="00A618CE" w:rsidP="00A618CE">
      <w:r>
        <w:rPr>
          <w:rFonts w:ascii="MS Gothic" w:eastAsia="MS Gothic" w:hAnsi="MS Gothic" w:cs="MS Gothic" w:hint="eastAsia"/>
        </w:rPr>
        <w:t>大安</w:t>
      </w:r>
      <w:r>
        <w:t xml:space="preserve"> [Daian] /great peace/</w:t>
      </w:r>
    </w:p>
    <w:p w:rsidR="00A618CE" w:rsidRDefault="00A618CE" w:rsidP="00A618CE">
      <w:r>
        <w:rPr>
          <w:rFonts w:ascii="MS Gothic" w:eastAsia="MS Gothic" w:hAnsi="MS Gothic" w:cs="MS Gothic" w:hint="eastAsia"/>
        </w:rPr>
        <w:t>大安慰</w:t>
      </w:r>
      <w:r>
        <w:t xml:space="preserve"> [daianni] /great pacifier/</w:t>
      </w:r>
    </w:p>
    <w:p w:rsidR="00A618CE" w:rsidRDefault="00A618CE" w:rsidP="00A618CE">
      <w:r>
        <w:rPr>
          <w:rFonts w:ascii="MS Gothic" w:eastAsia="MS Gothic" w:hAnsi="MS Gothic" w:cs="MS Gothic" w:hint="eastAsia"/>
        </w:rPr>
        <w:t>大安般守意經</w:t>
      </w:r>
      <w:r>
        <w:t xml:space="preserve"> [Dai anpan shui kyō] /Great Sūtra on Mindfulness of Inhalation and Exhalation/</w:t>
      </w:r>
    </w:p>
    <w:p w:rsidR="00A618CE" w:rsidRDefault="00A618CE" w:rsidP="00A618CE">
      <w:r>
        <w:rPr>
          <w:rFonts w:ascii="MS Gothic" w:eastAsia="MS Gothic" w:hAnsi="MS Gothic" w:cs="MS Gothic" w:hint="eastAsia"/>
        </w:rPr>
        <w:t>大安達羅</w:t>
      </w:r>
      <w:r>
        <w:t xml:space="preserve"> [Daiandatsura] /Mahendra/</w:t>
      </w:r>
    </w:p>
    <w:p w:rsidR="00A618CE" w:rsidRDefault="00A618CE" w:rsidP="00A618CE">
      <w:r>
        <w:rPr>
          <w:rFonts w:ascii="MS Gothic" w:eastAsia="MS Gothic" w:hAnsi="MS Gothic" w:cs="MS Gothic" w:hint="eastAsia"/>
        </w:rPr>
        <w:t>大安隱處</w:t>
      </w:r>
      <w:r>
        <w:t xml:space="preserve"> [dai anon sho] /a condition of great stability/</w:t>
      </w:r>
    </w:p>
    <w:p w:rsidR="00A618CE" w:rsidRDefault="00A618CE" w:rsidP="00A618CE">
      <w:r>
        <w:rPr>
          <w:rFonts w:ascii="MS Gothic" w:eastAsia="MS Gothic" w:hAnsi="MS Gothic" w:cs="MS Gothic" w:hint="eastAsia"/>
        </w:rPr>
        <w:lastRenderedPageBreak/>
        <w:t>大宋僧史略</w:t>
      </w:r>
      <w:r>
        <w:t xml:space="preserve"> [Daisō sōshi ryaku] /Da Song sengshi lue/</w:t>
      </w:r>
    </w:p>
    <w:p w:rsidR="00A618CE" w:rsidRDefault="00A618CE" w:rsidP="00A618CE">
      <w:r>
        <w:rPr>
          <w:rFonts w:ascii="MS Gothic" w:eastAsia="MS Gothic" w:hAnsi="MS Gothic" w:cs="MS Gothic" w:hint="eastAsia"/>
        </w:rPr>
        <w:t>大宗</w:t>
      </w:r>
      <w:r>
        <w:t xml:space="preserve"> [daishū] /fundamental teaching/</w:t>
      </w:r>
    </w:p>
    <w:p w:rsidR="00A618CE" w:rsidRDefault="00A618CE" w:rsidP="00A618CE">
      <w:r>
        <w:rPr>
          <w:rFonts w:ascii="MS Gothic" w:eastAsia="MS Gothic" w:hAnsi="MS Gothic" w:cs="MS Gothic" w:hint="eastAsia"/>
        </w:rPr>
        <w:t>大宗地玄文本論</w:t>
      </w:r>
      <w:r>
        <w:t xml:space="preserve"> [Daishū chigen monbon ron] /Dazong dixuan wenben lun/</w:t>
      </w:r>
    </w:p>
    <w:p w:rsidR="00A618CE" w:rsidRDefault="00A618CE" w:rsidP="00A618CE">
      <w:r>
        <w:rPr>
          <w:rFonts w:ascii="MS Gothic" w:eastAsia="MS Gothic" w:hAnsi="MS Gothic" w:cs="MS Gothic" w:hint="eastAsia"/>
        </w:rPr>
        <w:t>大宗師</w:t>
      </w:r>
      <w:r>
        <w:t xml:space="preserve"> [daisōshi] /great master/</w:t>
      </w:r>
    </w:p>
    <w:p w:rsidR="00A618CE" w:rsidRDefault="00A618CE" w:rsidP="00A618CE">
      <w:r>
        <w:rPr>
          <w:rFonts w:ascii="MS Gothic" w:eastAsia="MS Gothic" w:hAnsi="MS Gothic" w:cs="MS Gothic" w:hint="eastAsia"/>
        </w:rPr>
        <w:t>大定智悲</w:t>
      </w:r>
      <w:r>
        <w:t xml:space="preserve"> [dai jō chi hi] /great concentration, wisdom, pity/</w:t>
      </w:r>
    </w:p>
    <w:p w:rsidR="00A618CE" w:rsidRDefault="00A618CE" w:rsidP="00A618CE">
      <w:r>
        <w:rPr>
          <w:rFonts w:ascii="MS Gothic" w:eastAsia="MS Gothic" w:hAnsi="MS Gothic" w:cs="MS Gothic" w:hint="eastAsia"/>
        </w:rPr>
        <w:t>大寂光殿</w:t>
      </w:r>
      <w:r>
        <w:t xml:space="preserve"> [dai jakukō den] /hall of silent illumination/</w:t>
      </w:r>
    </w:p>
    <w:p w:rsidR="00A618CE" w:rsidRDefault="00A618CE" w:rsidP="00A618CE">
      <w:r>
        <w:rPr>
          <w:rFonts w:ascii="MS Gothic" w:eastAsia="MS Gothic" w:hAnsi="MS Gothic" w:cs="MS Gothic" w:hint="eastAsia"/>
        </w:rPr>
        <w:t>大寂定</w:t>
      </w:r>
      <w:r>
        <w:t xml:space="preserve"> [dai jakujō] /concentration of great quiescence/</w:t>
      </w:r>
    </w:p>
    <w:p w:rsidR="00A618CE" w:rsidRDefault="00A618CE" w:rsidP="00A618CE">
      <w:r>
        <w:rPr>
          <w:rFonts w:ascii="MS Gothic" w:eastAsia="MS Gothic" w:hAnsi="MS Gothic" w:cs="MS Gothic" w:hint="eastAsia"/>
        </w:rPr>
        <w:t>大寂滅</w:t>
      </w:r>
      <w:r>
        <w:t xml:space="preserve"> [dai jakumetsu] /great extinction/</w:t>
      </w:r>
    </w:p>
    <w:p w:rsidR="00A618CE" w:rsidRDefault="00A618CE" w:rsidP="00A618CE">
      <w:r>
        <w:rPr>
          <w:rFonts w:ascii="MS Gothic" w:eastAsia="MS Gothic" w:hAnsi="MS Gothic" w:cs="MS Gothic" w:hint="eastAsia"/>
        </w:rPr>
        <w:t>大寂王</w:t>
      </w:r>
      <w:r>
        <w:t xml:space="preserve"> [dai jakuō] /king of great quiescence/</w:t>
      </w:r>
    </w:p>
    <w:p w:rsidR="00A618CE" w:rsidRDefault="00A618CE" w:rsidP="00A618CE">
      <w:r>
        <w:rPr>
          <w:rFonts w:ascii="MS Gothic" w:eastAsia="MS Gothic" w:hAnsi="MS Gothic" w:cs="MS Gothic" w:hint="eastAsia"/>
        </w:rPr>
        <w:t>大寂靜</w:t>
      </w:r>
      <w:r>
        <w:t xml:space="preserve"> [dai jakujō] /great quiescence/</w:t>
      </w:r>
    </w:p>
    <w:p w:rsidR="00A618CE" w:rsidRDefault="00A618CE" w:rsidP="00A618CE">
      <w:r>
        <w:rPr>
          <w:rFonts w:ascii="MS Gothic" w:eastAsia="MS Gothic" w:hAnsi="MS Gothic" w:cs="MS Gothic" w:hint="eastAsia"/>
        </w:rPr>
        <w:t>大富樂</w:t>
      </w:r>
      <w:r>
        <w:t xml:space="preserve"> [daifuraku] /great enjoyment/</w:t>
      </w:r>
    </w:p>
    <w:p w:rsidR="00A618CE" w:rsidRDefault="00A618CE" w:rsidP="00A618CE">
      <w:r>
        <w:rPr>
          <w:rFonts w:ascii="MS Gothic" w:eastAsia="MS Gothic" w:hAnsi="MS Gothic" w:cs="MS Gothic" w:hint="eastAsia"/>
        </w:rPr>
        <w:t>大寒林</w:t>
      </w:r>
      <w:r>
        <w:t xml:space="preserve"> [dai kanrin] /great cold forest/</w:t>
      </w:r>
    </w:p>
    <w:p w:rsidR="00A618CE" w:rsidRDefault="00A618CE" w:rsidP="00A618CE">
      <w:r>
        <w:rPr>
          <w:rFonts w:ascii="MS Gothic" w:eastAsia="MS Gothic" w:hAnsi="MS Gothic" w:cs="MS Gothic" w:hint="eastAsia"/>
        </w:rPr>
        <w:t>大寒林佛母</w:t>
      </w:r>
      <w:r>
        <w:t xml:space="preserve"> [daikanrin butsumo] /Mahāśītavatī/</w:t>
      </w:r>
    </w:p>
    <w:p w:rsidR="00A618CE" w:rsidRDefault="00A618CE" w:rsidP="00A618CE">
      <w:r>
        <w:rPr>
          <w:rFonts w:ascii="MS Gothic" w:eastAsia="MS Gothic" w:hAnsi="MS Gothic" w:cs="MS Gothic" w:hint="eastAsia"/>
        </w:rPr>
        <w:t>大寒林聖難拏陀羅尼經</w:t>
      </w:r>
      <w:r>
        <w:t xml:space="preserve"> [Daikanrin shōnanda daranikyō] /Dhāraṇī of the Holy Daṇḍa [for the Great Cold Forest]/</w:t>
      </w:r>
    </w:p>
    <w:p w:rsidR="00A618CE" w:rsidRDefault="00A618CE" w:rsidP="00A618CE">
      <w:r>
        <w:rPr>
          <w:rFonts w:ascii="MS Gothic" w:eastAsia="MS Gothic" w:hAnsi="MS Gothic" w:cs="MS Gothic" w:hint="eastAsia"/>
        </w:rPr>
        <w:t>大寶</w:t>
      </w:r>
      <w:r>
        <w:t xml:space="preserve"> [daihō] /great jewel/</w:t>
      </w:r>
    </w:p>
    <w:p w:rsidR="00A618CE" w:rsidRDefault="00A618CE" w:rsidP="00A618CE">
      <w:r>
        <w:rPr>
          <w:rFonts w:ascii="MS Gothic" w:eastAsia="MS Gothic" w:hAnsi="MS Gothic" w:cs="MS Gothic" w:hint="eastAsia"/>
        </w:rPr>
        <w:t>大寶嚴</w:t>
      </w:r>
      <w:r>
        <w:t xml:space="preserve"> [Dai hōgon] /Mahāratnapratimaṇḍita/</w:t>
      </w:r>
    </w:p>
    <w:p w:rsidR="00A618CE" w:rsidRDefault="00A618CE" w:rsidP="00A618CE">
      <w:r>
        <w:rPr>
          <w:rFonts w:ascii="MS Gothic" w:eastAsia="MS Gothic" w:hAnsi="MS Gothic" w:cs="MS Gothic" w:hint="eastAsia"/>
        </w:rPr>
        <w:t>大寶嚴莊</w:t>
      </w:r>
      <w:r>
        <w:t xml:space="preserve"> [Daihō gonshō] /Prabhūtaratna/</w:t>
      </w:r>
    </w:p>
    <w:p w:rsidR="00A618CE" w:rsidRDefault="00A618CE" w:rsidP="00A618CE">
      <w:r>
        <w:rPr>
          <w:rFonts w:ascii="MS Gothic" w:eastAsia="MS Gothic" w:hAnsi="MS Gothic" w:cs="MS Gothic" w:hint="eastAsia"/>
        </w:rPr>
        <w:t>大寶坊</w:t>
      </w:r>
      <w:r>
        <w:t xml:space="preserve"> [dai hōbō] /great precious region/</w:t>
      </w:r>
    </w:p>
    <w:p w:rsidR="00A618CE" w:rsidRDefault="00A618CE" w:rsidP="00A618CE">
      <w:r>
        <w:rPr>
          <w:rFonts w:ascii="MS Gothic" w:eastAsia="MS Gothic" w:hAnsi="MS Gothic" w:cs="MS Gothic" w:hint="eastAsia"/>
        </w:rPr>
        <w:t>大寶山王</w:t>
      </w:r>
      <w:r>
        <w:t xml:space="preserve"> [daihōsan ō] /great jeweled mountain king/</w:t>
      </w:r>
    </w:p>
    <w:p w:rsidR="00A618CE" w:rsidRDefault="00A618CE" w:rsidP="00A618CE">
      <w:r>
        <w:rPr>
          <w:rFonts w:ascii="MS Gothic" w:eastAsia="MS Gothic" w:hAnsi="MS Gothic" w:cs="MS Gothic" w:hint="eastAsia"/>
        </w:rPr>
        <w:t>大寶廣博樓閣善住祕密陀羅尼經</w:t>
      </w:r>
      <w:r>
        <w:t xml:space="preserve"> [Daihō kōbaku rōkaku zenjū himitsu daranikyō] /Most Secret, Well-Established Dhāraṇi of the Vast, Gem-Encrusted Tower/</w:t>
      </w:r>
    </w:p>
    <w:p w:rsidR="00A618CE" w:rsidRDefault="00A618CE" w:rsidP="00A618CE">
      <w:r>
        <w:rPr>
          <w:rFonts w:ascii="MS Gothic" w:eastAsia="MS Gothic" w:hAnsi="MS Gothic" w:cs="MS Gothic" w:hint="eastAsia"/>
        </w:rPr>
        <w:t>大寶摩尼</w:t>
      </w:r>
      <w:r>
        <w:t xml:space="preserve"> [daihō mani] /great precious maṇi /</w:t>
      </w:r>
    </w:p>
    <w:p w:rsidR="00A618CE" w:rsidRDefault="00A618CE" w:rsidP="00A618CE">
      <w:r>
        <w:rPr>
          <w:rFonts w:ascii="MS Gothic" w:eastAsia="MS Gothic" w:hAnsi="MS Gothic" w:cs="MS Gothic" w:hint="eastAsia"/>
        </w:rPr>
        <w:t>大寶法王</w:t>
      </w:r>
      <w:r>
        <w:t xml:space="preserve"> [Daihō Hōō] /Tsong-kha-Pa/</w:t>
      </w:r>
    </w:p>
    <w:p w:rsidR="00A618CE" w:rsidRDefault="00A618CE" w:rsidP="00A618CE">
      <w:r>
        <w:rPr>
          <w:rFonts w:ascii="MS Gothic" w:eastAsia="MS Gothic" w:hAnsi="MS Gothic" w:cs="MS Gothic" w:hint="eastAsia"/>
        </w:rPr>
        <w:t>大寶海</w:t>
      </w:r>
      <w:r>
        <w:t xml:space="preserve"> [daihō kai] /great precious ocean/</w:t>
      </w:r>
    </w:p>
    <w:p w:rsidR="00A618CE" w:rsidRDefault="00A618CE" w:rsidP="00A618CE">
      <w:r>
        <w:rPr>
          <w:rFonts w:ascii="MS Gothic" w:eastAsia="MS Gothic" w:hAnsi="MS Gothic" w:cs="MS Gothic" w:hint="eastAsia"/>
        </w:rPr>
        <w:t>大寶積經</w:t>
      </w:r>
      <w:r>
        <w:t xml:space="preserve"> [Dai hōshaku kyō] /Ratnakūṭa-sūtra/</w:t>
      </w:r>
    </w:p>
    <w:p w:rsidR="00A618CE" w:rsidRDefault="00A618CE" w:rsidP="00A618CE">
      <w:r>
        <w:rPr>
          <w:rFonts w:ascii="MS Gothic" w:eastAsia="MS Gothic" w:hAnsi="MS Gothic" w:cs="MS Gothic" w:hint="eastAsia"/>
        </w:rPr>
        <w:t>大寶積經無量壽如來會</w:t>
      </w:r>
      <w:r>
        <w:t xml:space="preserve"> [Daihōshaku kyō muryō ju nyorai e] /Tathāgata's Sermon on the Contemplation of the Buddha of Limitless Life/</w:t>
      </w:r>
    </w:p>
    <w:p w:rsidR="00A618CE" w:rsidRDefault="00A618CE" w:rsidP="00A618CE">
      <w:r>
        <w:rPr>
          <w:rFonts w:ascii="MS Gothic" w:eastAsia="MS Gothic" w:hAnsi="MS Gothic" w:cs="MS Gothic" w:hint="eastAsia"/>
        </w:rPr>
        <w:t>大寶莊嚴</w:t>
      </w:r>
      <w:r>
        <w:t xml:space="preserve"> [Dai hō shōgon] /Mahāratnapratimaṇḍita/</w:t>
      </w:r>
    </w:p>
    <w:p w:rsidR="00A618CE" w:rsidRDefault="00A618CE" w:rsidP="00A618CE">
      <w:r>
        <w:rPr>
          <w:rFonts w:ascii="MS Gothic" w:eastAsia="MS Gothic" w:hAnsi="MS Gothic" w:cs="MS Gothic" w:hint="eastAsia"/>
        </w:rPr>
        <w:t>大寶華</w:t>
      </w:r>
      <w:r>
        <w:t xml:space="preserve"> [daihō ke] /great precious flower/</w:t>
      </w:r>
    </w:p>
    <w:p w:rsidR="00A618CE" w:rsidRDefault="00A618CE" w:rsidP="00A618CE">
      <w:r>
        <w:rPr>
          <w:rFonts w:ascii="MS Gothic" w:eastAsia="MS Gothic" w:hAnsi="MS Gothic" w:cs="MS Gothic" w:hint="eastAsia"/>
        </w:rPr>
        <w:t>大寶華王</w:t>
      </w:r>
      <w:r>
        <w:t xml:space="preserve"> [daihōke ō] /great jewel lotus king/</w:t>
      </w:r>
    </w:p>
    <w:p w:rsidR="00A618CE" w:rsidRDefault="00A618CE" w:rsidP="00A618CE">
      <w:r>
        <w:rPr>
          <w:rFonts w:ascii="MS Gothic" w:eastAsia="MS Gothic" w:hAnsi="MS Gothic" w:cs="MS Gothic" w:hint="eastAsia"/>
        </w:rPr>
        <w:lastRenderedPageBreak/>
        <w:t>大寶華王座</w:t>
      </w:r>
      <w:r>
        <w:t xml:space="preserve"> [daihōke ōza] /great jewel lotus king throne/</w:t>
      </w:r>
    </w:p>
    <w:p w:rsidR="00A618CE" w:rsidRDefault="00A618CE" w:rsidP="00A618CE">
      <w:r>
        <w:rPr>
          <w:rFonts w:ascii="MS Gothic" w:eastAsia="MS Gothic" w:hAnsi="MS Gothic" w:cs="MS Gothic" w:hint="eastAsia"/>
        </w:rPr>
        <w:t>大寶藏</w:t>
      </w:r>
      <w:r>
        <w:t xml:space="preserve"> [dai hōzō] /great precious treasury/</w:t>
      </w:r>
    </w:p>
    <w:p w:rsidR="00A618CE" w:rsidRDefault="00A618CE" w:rsidP="00A618CE">
      <w:r>
        <w:rPr>
          <w:rFonts w:ascii="MS Gothic" w:eastAsia="MS Gothic" w:hAnsi="MS Gothic" w:cs="MS Gothic" w:hint="eastAsia"/>
        </w:rPr>
        <w:t>大寶香</w:t>
      </w:r>
      <w:r>
        <w:t xml:space="preserve"> [dai hōkō] /incense made of magnificent jewels/</w:t>
      </w:r>
    </w:p>
    <w:p w:rsidR="00A618CE" w:rsidRDefault="00A618CE" w:rsidP="00A618CE">
      <w:r>
        <w:rPr>
          <w:rFonts w:ascii="MS Gothic" w:eastAsia="MS Gothic" w:hAnsi="MS Gothic" w:cs="MS Gothic" w:hint="eastAsia"/>
        </w:rPr>
        <w:t>大寺</w:t>
      </w:r>
      <w:r>
        <w:t xml:space="preserve"> [daiji] /Mahāvihāra/</w:t>
      </w:r>
    </w:p>
    <w:p w:rsidR="00A618CE" w:rsidRDefault="00A618CE" w:rsidP="00A618CE">
      <w:r>
        <w:rPr>
          <w:rFonts w:ascii="MS Gothic" w:eastAsia="MS Gothic" w:hAnsi="MS Gothic" w:cs="MS Gothic" w:hint="eastAsia"/>
        </w:rPr>
        <w:t>大尊</w:t>
      </w:r>
      <w:r>
        <w:t xml:space="preserve"> [daison] /a great sage/</w:t>
      </w:r>
    </w:p>
    <w:p w:rsidR="00A618CE" w:rsidRDefault="00A618CE" w:rsidP="00A618CE">
      <w:r>
        <w:rPr>
          <w:rFonts w:ascii="MS Gothic" w:eastAsia="MS Gothic" w:hAnsi="MS Gothic" w:cs="MS Gothic" w:hint="eastAsia"/>
        </w:rPr>
        <w:t>大尊佛道</w:t>
      </w:r>
      <w:r>
        <w:t xml:space="preserve"> [daison butsudō] /the great pre-eminent Buddha-Path/</w:t>
      </w:r>
    </w:p>
    <w:p w:rsidR="00A618CE" w:rsidRDefault="00A618CE" w:rsidP="00A618CE">
      <w:r>
        <w:rPr>
          <w:rFonts w:ascii="MS Gothic" w:eastAsia="MS Gothic" w:hAnsi="MS Gothic" w:cs="MS Gothic" w:hint="eastAsia"/>
        </w:rPr>
        <w:t>大尊法</w:t>
      </w:r>
      <w:r>
        <w:t xml:space="preserve"> [dai sonhō] /the great pre-eminent Dharma/</w:t>
      </w:r>
    </w:p>
    <w:p w:rsidR="00A618CE" w:rsidRDefault="00A618CE" w:rsidP="00A618CE">
      <w:r>
        <w:rPr>
          <w:rFonts w:ascii="MS Gothic" w:eastAsia="MS Gothic" w:hAnsi="MS Gothic" w:cs="MS Gothic" w:hint="eastAsia"/>
        </w:rPr>
        <w:t>大尊道</w:t>
      </w:r>
      <w:r>
        <w:t xml:space="preserve"> [dai sondō] /the great pre-eminent path/</w:t>
      </w:r>
    </w:p>
    <w:p w:rsidR="00A618CE" w:rsidRDefault="00A618CE" w:rsidP="00A618CE">
      <w:r>
        <w:rPr>
          <w:rFonts w:ascii="MS Gothic" w:eastAsia="MS Gothic" w:hAnsi="MS Gothic" w:cs="MS Gothic" w:hint="eastAsia"/>
        </w:rPr>
        <w:t>大尊雄</w:t>
      </w:r>
      <w:r>
        <w:t xml:space="preserve"> [daisonyū] /the great pre-eminent hero/</w:t>
      </w:r>
    </w:p>
    <w:p w:rsidR="00A618CE" w:rsidRDefault="00A618CE" w:rsidP="00A618CE">
      <w:r>
        <w:rPr>
          <w:rFonts w:ascii="MS Gothic" w:eastAsia="MS Gothic" w:hAnsi="MS Gothic" w:cs="MS Gothic" w:hint="eastAsia"/>
        </w:rPr>
        <w:t>大導師</w:t>
      </w:r>
      <w:r>
        <w:t xml:space="preserve"> [dai dōshi] /great guide/</w:t>
      </w:r>
    </w:p>
    <w:p w:rsidR="00A618CE" w:rsidRDefault="00A618CE" w:rsidP="00A618CE">
      <w:r>
        <w:rPr>
          <w:rFonts w:ascii="MS Gothic" w:eastAsia="MS Gothic" w:hAnsi="MS Gothic" w:cs="MS Gothic" w:hint="eastAsia"/>
        </w:rPr>
        <w:t>大小</w:t>
      </w:r>
      <w:r>
        <w:t xml:space="preserve"> [daishō] /large and small/</w:t>
      </w:r>
    </w:p>
    <w:p w:rsidR="00A618CE" w:rsidRDefault="00A618CE" w:rsidP="00A618CE">
      <w:r>
        <w:rPr>
          <w:rFonts w:ascii="MS Gothic" w:eastAsia="MS Gothic" w:hAnsi="MS Gothic" w:cs="MS Gothic" w:hint="eastAsia"/>
        </w:rPr>
        <w:t>大小乘</w:t>
      </w:r>
      <w:r>
        <w:t xml:space="preserve"> [daishō jō] /greater vehicle Buddhism and lesser vehicle Buddhism/</w:t>
      </w:r>
    </w:p>
    <w:p w:rsidR="00A618CE" w:rsidRDefault="00A618CE" w:rsidP="00A618CE">
      <w:r>
        <w:rPr>
          <w:rFonts w:ascii="MS Gothic" w:eastAsia="MS Gothic" w:hAnsi="MS Gothic" w:cs="MS Gothic" w:hint="eastAsia"/>
        </w:rPr>
        <w:t>大小二乘</w:t>
      </w:r>
      <w:r>
        <w:t xml:space="preserve"> [daishō nijō] /two vehicles of greater and lesser/</w:t>
      </w:r>
    </w:p>
    <w:p w:rsidR="00A618CE" w:rsidRDefault="00A618CE" w:rsidP="00A618CE">
      <w:r>
        <w:rPr>
          <w:rFonts w:ascii="MS Gothic" w:eastAsia="MS Gothic" w:hAnsi="MS Gothic" w:cs="MS Gothic" w:hint="eastAsia"/>
        </w:rPr>
        <w:t>大小二惑</w:t>
      </w:r>
      <w:r>
        <w:t xml:space="preserve"> [daishō niwaku] /two categories of affliction of greater and lesser/</w:t>
      </w:r>
    </w:p>
    <w:p w:rsidR="00A618CE" w:rsidRDefault="00A618CE" w:rsidP="00A618CE">
      <w:r>
        <w:rPr>
          <w:rFonts w:ascii="MS Gothic" w:eastAsia="MS Gothic" w:hAnsi="MS Gothic" w:cs="MS Gothic" w:hint="eastAsia"/>
        </w:rPr>
        <w:t>大小教門</w:t>
      </w:r>
      <w:r>
        <w:t xml:space="preserve"> [daishō kyōmon] /great and small teaching approaches/</w:t>
      </w:r>
    </w:p>
    <w:p w:rsidR="00A618CE" w:rsidRDefault="00A618CE" w:rsidP="00A618CE">
      <w:r>
        <w:rPr>
          <w:rFonts w:ascii="MS Gothic" w:eastAsia="MS Gothic" w:hAnsi="MS Gothic" w:cs="MS Gothic" w:hint="eastAsia"/>
        </w:rPr>
        <w:t>大小相對</w:t>
      </w:r>
      <w:r>
        <w:t xml:space="preserve"> [daishō sōtai] /comparison of major and minor/</w:t>
      </w:r>
    </w:p>
    <w:p w:rsidR="00A618CE" w:rsidRDefault="00A618CE" w:rsidP="00A618CE">
      <w:r>
        <w:rPr>
          <w:rFonts w:ascii="MS Gothic" w:eastAsia="MS Gothic" w:hAnsi="MS Gothic" w:cs="MS Gothic" w:hint="eastAsia"/>
        </w:rPr>
        <w:t>大小相對分別</w:t>
      </w:r>
      <w:r>
        <w:t xml:space="preserve"> [daishō sōtai funbetsu] /mutual distinction between large and small/</w:t>
      </w:r>
    </w:p>
    <w:p w:rsidR="00A618CE" w:rsidRDefault="00A618CE" w:rsidP="00A618CE">
      <w:r>
        <w:rPr>
          <w:rFonts w:ascii="MS Gothic" w:eastAsia="MS Gothic" w:hAnsi="MS Gothic" w:cs="MS Gothic" w:hint="eastAsia"/>
        </w:rPr>
        <w:t>大山</w:t>
      </w:r>
      <w:r>
        <w:t xml:space="preserve"> [daisan] /great mountain(s)/</w:t>
      </w:r>
    </w:p>
    <w:p w:rsidR="00A618CE" w:rsidRDefault="00A618CE" w:rsidP="00A618CE">
      <w:r>
        <w:rPr>
          <w:rFonts w:ascii="MS Gothic" w:eastAsia="MS Gothic" w:hAnsi="MS Gothic" w:cs="MS Gothic" w:hint="eastAsia"/>
        </w:rPr>
        <w:t>大差別</w:t>
      </w:r>
      <w:r>
        <w:t xml:space="preserve"> [dai shabetsu] /a great difference/</w:t>
      </w:r>
    </w:p>
    <w:p w:rsidR="00A618CE" w:rsidRDefault="00A618CE" w:rsidP="00A618CE">
      <w:r>
        <w:rPr>
          <w:rFonts w:ascii="MS Gothic" w:eastAsia="MS Gothic" w:hAnsi="MS Gothic" w:cs="MS Gothic" w:hint="eastAsia"/>
        </w:rPr>
        <w:t>大己</w:t>
      </w:r>
      <w:r>
        <w:t xml:space="preserve"> [daiko] /elder monk/</w:t>
      </w:r>
    </w:p>
    <w:p w:rsidR="00A618CE" w:rsidRDefault="00A618CE" w:rsidP="00A618CE">
      <w:r>
        <w:rPr>
          <w:rFonts w:ascii="MS Gothic" w:eastAsia="MS Gothic" w:hAnsi="MS Gothic" w:cs="MS Gothic" w:hint="eastAsia"/>
        </w:rPr>
        <w:t>大帝</w:t>
      </w:r>
      <w:r>
        <w:t xml:space="preserve"> [Daitai] /Mahendra/</w:t>
      </w:r>
    </w:p>
    <w:p w:rsidR="00A618CE" w:rsidRDefault="00A618CE" w:rsidP="00A618CE">
      <w:r>
        <w:rPr>
          <w:rFonts w:ascii="MS Gothic" w:eastAsia="MS Gothic" w:hAnsi="MS Gothic" w:cs="MS Gothic" w:hint="eastAsia"/>
        </w:rPr>
        <w:t>大師</w:t>
      </w:r>
      <w:r>
        <w:t xml:space="preserve"> [daishi] /Great Teacher/</w:t>
      </w:r>
    </w:p>
    <w:p w:rsidR="00A618CE" w:rsidRDefault="00A618CE" w:rsidP="00A618CE">
      <w:r>
        <w:rPr>
          <w:rFonts w:ascii="MS Gothic" w:eastAsia="MS Gothic" w:hAnsi="MS Gothic" w:cs="MS Gothic" w:hint="eastAsia"/>
        </w:rPr>
        <w:t>大師圓滿</w:t>
      </w:r>
      <w:r>
        <w:t xml:space="preserve"> [daishi enman] /perfect teacher/</w:t>
      </w:r>
    </w:p>
    <w:p w:rsidR="00A618CE" w:rsidRDefault="00A618CE" w:rsidP="00A618CE">
      <w:r>
        <w:rPr>
          <w:rFonts w:ascii="MS Gothic" w:eastAsia="MS Gothic" w:hAnsi="MS Gothic" w:cs="MS Gothic" w:hint="eastAsia"/>
        </w:rPr>
        <w:t>大幡</w:t>
      </w:r>
      <w:r>
        <w:t xml:space="preserve"> [ōbata] /large banner/</w:t>
      </w:r>
    </w:p>
    <w:p w:rsidR="00A618CE" w:rsidRDefault="00A618CE" w:rsidP="00A618CE">
      <w:r>
        <w:rPr>
          <w:rFonts w:ascii="MS Gothic" w:eastAsia="MS Gothic" w:hAnsi="MS Gothic" w:cs="MS Gothic" w:hint="eastAsia"/>
        </w:rPr>
        <w:t>大幻</w:t>
      </w:r>
      <w:r>
        <w:t xml:space="preserve"> [daigen] /great illusion/</w:t>
      </w:r>
    </w:p>
    <w:p w:rsidR="00A618CE" w:rsidRDefault="00A618CE" w:rsidP="00A618CE">
      <w:r>
        <w:rPr>
          <w:rFonts w:ascii="MS Gothic" w:eastAsia="MS Gothic" w:hAnsi="MS Gothic" w:cs="MS Gothic" w:hint="eastAsia"/>
        </w:rPr>
        <w:t>大幻師</w:t>
      </w:r>
      <w:r>
        <w:t xml:space="preserve"> [dai genshi] /great magician/</w:t>
      </w:r>
    </w:p>
    <w:p w:rsidR="00A618CE" w:rsidRDefault="00A618CE" w:rsidP="00A618CE">
      <w:r>
        <w:rPr>
          <w:rFonts w:ascii="MS Gothic" w:eastAsia="MS Gothic" w:hAnsi="MS Gothic" w:cs="MS Gothic" w:hint="eastAsia"/>
        </w:rPr>
        <w:t>大度</w:t>
      </w:r>
      <w:r>
        <w:t xml:space="preserve"> [daido] /great salvation/</w:t>
      </w:r>
    </w:p>
    <w:p w:rsidR="00A618CE" w:rsidRDefault="00A618CE" w:rsidP="00A618CE">
      <w:r>
        <w:rPr>
          <w:rFonts w:ascii="MS Gothic" w:eastAsia="MS Gothic" w:hAnsi="MS Gothic" w:cs="MS Gothic" w:hint="eastAsia"/>
        </w:rPr>
        <w:t>大度師</w:t>
      </w:r>
      <w:r>
        <w:t xml:space="preserve"> [dai toshi] /great savior/</w:t>
      </w:r>
    </w:p>
    <w:p w:rsidR="00A618CE" w:rsidRDefault="00A618CE" w:rsidP="00A618CE">
      <w:r>
        <w:rPr>
          <w:rFonts w:ascii="MS Gothic" w:eastAsia="MS Gothic" w:hAnsi="MS Gothic" w:cs="MS Gothic" w:hint="eastAsia"/>
        </w:rPr>
        <w:t>大廣律</w:t>
      </w:r>
      <w:r>
        <w:t xml:space="preserve"> [daikōritsu] /the four comprehensive Vinaya texts./</w:t>
      </w:r>
    </w:p>
    <w:p w:rsidR="00A618CE" w:rsidRDefault="00A618CE" w:rsidP="00A618CE">
      <w:r>
        <w:rPr>
          <w:rFonts w:ascii="MS Gothic" w:eastAsia="MS Gothic" w:hAnsi="MS Gothic" w:cs="MS Gothic" w:hint="eastAsia"/>
        </w:rPr>
        <w:t>大廣智三藏</w:t>
      </w:r>
      <w:r>
        <w:t xml:space="preserve"> [dai kōchi sanzō] /great vast wisdom tripiṭaka/</w:t>
      </w:r>
    </w:p>
    <w:p w:rsidR="00A618CE" w:rsidRDefault="00A618CE" w:rsidP="00A618CE">
      <w:r>
        <w:rPr>
          <w:rFonts w:ascii="MS Gothic" w:eastAsia="MS Gothic" w:hAnsi="MS Gothic" w:cs="MS Gothic" w:hint="eastAsia"/>
        </w:rPr>
        <w:lastRenderedPageBreak/>
        <w:t>大弟子</w:t>
      </w:r>
      <w:r>
        <w:t xml:space="preserve"> [dai daishi] /chief disciple/</w:t>
      </w:r>
    </w:p>
    <w:p w:rsidR="00A618CE" w:rsidRDefault="00A618CE" w:rsidP="00A618CE">
      <w:r>
        <w:rPr>
          <w:rFonts w:ascii="MS Gothic" w:eastAsia="MS Gothic" w:hAnsi="MS Gothic" w:cs="MS Gothic" w:hint="eastAsia"/>
        </w:rPr>
        <w:t>大德</w:t>
      </w:r>
      <w:r>
        <w:t xml:space="preserve"> [daitoku] /great virtue/</w:t>
      </w:r>
    </w:p>
    <w:p w:rsidR="00A618CE" w:rsidRDefault="00A618CE" w:rsidP="00A618CE">
      <w:r>
        <w:rPr>
          <w:rFonts w:ascii="MS Gothic" w:eastAsia="MS Gothic" w:hAnsi="MS Gothic" w:cs="MS Gothic" w:hint="eastAsia"/>
        </w:rPr>
        <w:t>大心</w:t>
      </w:r>
      <w:r>
        <w:t xml:space="preserve"> [daishin] /great, expansive mind/</w:t>
      </w:r>
    </w:p>
    <w:p w:rsidR="00A618CE" w:rsidRDefault="00A618CE" w:rsidP="00A618CE">
      <w:r>
        <w:rPr>
          <w:rFonts w:ascii="MS Gothic" w:eastAsia="MS Gothic" w:hAnsi="MS Gothic" w:cs="MS Gothic" w:hint="eastAsia"/>
        </w:rPr>
        <w:t>大心力</w:t>
      </w:r>
      <w:r>
        <w:t xml:space="preserve"> [dai shinriki] /great mental power/</w:t>
      </w:r>
    </w:p>
    <w:p w:rsidR="00A618CE" w:rsidRDefault="00A618CE" w:rsidP="00A618CE">
      <w:r>
        <w:rPr>
          <w:rFonts w:ascii="MS Gothic" w:eastAsia="MS Gothic" w:hAnsi="MS Gothic" w:cs="MS Gothic" w:hint="eastAsia"/>
        </w:rPr>
        <w:t>大心海</w:t>
      </w:r>
      <w:r>
        <w:t xml:space="preserve"> [dai shinkai] /great mind ocean/</w:t>
      </w:r>
    </w:p>
    <w:p w:rsidR="00A618CE" w:rsidRDefault="00A618CE" w:rsidP="00A618CE">
      <w:r>
        <w:rPr>
          <w:rFonts w:ascii="MS Gothic" w:eastAsia="MS Gothic" w:hAnsi="MS Gothic" w:cs="MS Gothic" w:hint="eastAsia"/>
        </w:rPr>
        <w:t>大心衆生</w:t>
      </w:r>
      <w:r>
        <w:t xml:space="preserve"> [daishin shujō] /(Skt. mahācittasattva)/</w:t>
      </w:r>
    </w:p>
    <w:p w:rsidR="00A618CE" w:rsidRDefault="00A618CE" w:rsidP="00A618CE">
      <w:r>
        <w:rPr>
          <w:rFonts w:ascii="MS Gothic" w:eastAsia="MS Gothic" w:hAnsi="MS Gothic" w:cs="MS Gothic" w:hint="eastAsia"/>
        </w:rPr>
        <w:t>大忍力</w:t>
      </w:r>
      <w:r>
        <w:t xml:space="preserve"> [dai ninriki] /power ofgreat tolerance/</w:t>
      </w:r>
    </w:p>
    <w:p w:rsidR="00A618CE" w:rsidRDefault="00A618CE" w:rsidP="00A618CE">
      <w:r>
        <w:rPr>
          <w:rFonts w:ascii="MS Gothic" w:eastAsia="MS Gothic" w:hAnsi="MS Gothic" w:cs="MS Gothic" w:hint="eastAsia"/>
        </w:rPr>
        <w:t>大忍法界</w:t>
      </w:r>
      <w:r>
        <w:t xml:space="preserve"> [dainin hōkai] /reality realm of great forbearance/</w:t>
      </w:r>
    </w:p>
    <w:p w:rsidR="00A618CE" w:rsidRDefault="00A618CE" w:rsidP="00A618CE">
      <w:r>
        <w:rPr>
          <w:rFonts w:ascii="MS Gothic" w:eastAsia="MS Gothic" w:hAnsi="MS Gothic" w:cs="MS Gothic" w:hint="eastAsia"/>
        </w:rPr>
        <w:t>大志焚身</w:t>
      </w:r>
      <w:r>
        <w:t xml:space="preserve"> [daishi funshin] /great intention to burn the body/</w:t>
      </w:r>
    </w:p>
    <w:p w:rsidR="00A618CE" w:rsidRDefault="00A618CE" w:rsidP="00A618CE">
      <w:r>
        <w:rPr>
          <w:rFonts w:ascii="MS Gothic" w:eastAsia="MS Gothic" w:hAnsi="MS Gothic" w:cs="MS Gothic" w:hint="eastAsia"/>
        </w:rPr>
        <w:t>大念</w:t>
      </w:r>
      <w:r>
        <w:t xml:space="preserve"> [dainen] /great mindfulness/</w:t>
      </w:r>
    </w:p>
    <w:p w:rsidR="00A618CE" w:rsidRDefault="00A618CE" w:rsidP="00A618CE">
      <w:r>
        <w:rPr>
          <w:rFonts w:ascii="MS Gothic" w:eastAsia="MS Gothic" w:hAnsi="MS Gothic" w:cs="MS Gothic" w:hint="eastAsia"/>
        </w:rPr>
        <w:t>大念佛</w:t>
      </w:r>
      <w:r>
        <w:t xml:space="preserve"> [dai nenbutsu] /great mindfulness of the Buddha/</w:t>
      </w:r>
    </w:p>
    <w:p w:rsidR="00A618CE" w:rsidRDefault="00A618CE" w:rsidP="00A618CE">
      <w:r>
        <w:rPr>
          <w:rFonts w:ascii="MS Gothic" w:eastAsia="MS Gothic" w:hAnsi="MS Gothic" w:cs="MS Gothic" w:hint="eastAsia"/>
        </w:rPr>
        <w:t>大念佛宗</w:t>
      </w:r>
      <w:r>
        <w:t xml:space="preserve"> [Dai nembutsu shū] /interpenetrated recitation sect/</w:t>
      </w:r>
    </w:p>
    <w:p w:rsidR="00A618CE" w:rsidRDefault="00A618CE" w:rsidP="00A618CE">
      <w:r>
        <w:rPr>
          <w:rFonts w:ascii="MS Gothic" w:eastAsia="MS Gothic" w:hAnsi="MS Gothic" w:cs="MS Gothic" w:hint="eastAsia"/>
        </w:rPr>
        <w:t>大念大智</w:t>
      </w:r>
      <w:r>
        <w:t xml:space="preserve"> [dainen daichi] /great mindfulness and cognition/</w:t>
      </w:r>
    </w:p>
    <w:p w:rsidR="00A618CE" w:rsidRDefault="00A618CE" w:rsidP="00A618CE">
      <w:r>
        <w:rPr>
          <w:rFonts w:ascii="MS Gothic" w:eastAsia="MS Gothic" w:hAnsi="MS Gothic" w:cs="MS Gothic" w:hint="eastAsia"/>
        </w:rPr>
        <w:t>大怖</w:t>
      </w:r>
      <w:r>
        <w:t xml:space="preserve"> [daifu] /terror/</w:t>
      </w:r>
    </w:p>
    <w:p w:rsidR="00A618CE" w:rsidRDefault="00A618CE" w:rsidP="00A618CE">
      <w:r>
        <w:rPr>
          <w:rFonts w:ascii="MS Gothic" w:eastAsia="MS Gothic" w:hAnsi="MS Gothic" w:cs="MS Gothic" w:hint="eastAsia"/>
        </w:rPr>
        <w:t>大怖畏</w:t>
      </w:r>
      <w:r>
        <w:t xml:space="preserve"> [dai fui] /terror/</w:t>
      </w:r>
    </w:p>
    <w:p w:rsidR="00A618CE" w:rsidRDefault="00A618CE" w:rsidP="00A618CE">
      <w:r>
        <w:rPr>
          <w:rFonts w:ascii="MS Gothic" w:eastAsia="MS Gothic" w:hAnsi="MS Gothic" w:cs="MS Gothic" w:hint="eastAsia"/>
        </w:rPr>
        <w:t>大性</w:t>
      </w:r>
      <w:r>
        <w:t xml:space="preserve"> [daishō] /greatness/</w:t>
      </w:r>
    </w:p>
    <w:p w:rsidR="00A618CE" w:rsidRDefault="00A618CE" w:rsidP="00A618CE">
      <w:r>
        <w:rPr>
          <w:rFonts w:ascii="MS Gothic" w:eastAsia="MS Gothic" w:hAnsi="MS Gothic" w:cs="MS Gothic" w:hint="eastAsia"/>
        </w:rPr>
        <w:t>大恥</w:t>
      </w:r>
      <w:r>
        <w:t xml:space="preserve"> [dai chi] /greatly ashamed/</w:t>
      </w:r>
    </w:p>
    <w:p w:rsidR="00A618CE" w:rsidRDefault="00A618CE" w:rsidP="00A618CE">
      <w:r>
        <w:rPr>
          <w:rFonts w:ascii="MS Gothic" w:eastAsia="MS Gothic" w:hAnsi="MS Gothic" w:cs="MS Gothic" w:hint="eastAsia"/>
        </w:rPr>
        <w:t>大恩</w:t>
      </w:r>
      <w:r>
        <w:t xml:space="preserve"> [daion] /great mercy/</w:t>
      </w:r>
    </w:p>
    <w:p w:rsidR="00A618CE" w:rsidRDefault="00A618CE" w:rsidP="00A618CE">
      <w:r>
        <w:rPr>
          <w:rFonts w:ascii="MS Gothic" w:eastAsia="MS Gothic" w:hAnsi="MS Gothic" w:cs="MS Gothic" w:hint="eastAsia"/>
        </w:rPr>
        <w:t>大恩教主</w:t>
      </w:r>
      <w:r>
        <w:t xml:space="preserve"> [daion kyōshu] /sovereign of great compassionate teaching/</w:t>
      </w:r>
    </w:p>
    <w:p w:rsidR="00A618CE" w:rsidRDefault="00A618CE" w:rsidP="00A618CE">
      <w:r>
        <w:rPr>
          <w:rFonts w:ascii="MS Gothic" w:eastAsia="MS Gothic" w:hAnsi="MS Gothic" w:cs="MS Gothic" w:hint="eastAsia"/>
        </w:rPr>
        <w:t>大恩教主本師釋迦牟尼佛</w:t>
      </w:r>
      <w:r>
        <w:t xml:space="preserve"> [Daion Kyōshu Honshi Śākyamuni Butsu ] /Our Great Benefactor and Founder of the Teachings, the Original Master Śākyamuni Buddha/</w:t>
      </w:r>
    </w:p>
    <w:p w:rsidR="00A618CE" w:rsidRDefault="00A618CE" w:rsidP="00A618CE">
      <w:r>
        <w:rPr>
          <w:rFonts w:ascii="MS Gothic" w:eastAsia="MS Gothic" w:hAnsi="MS Gothic" w:cs="MS Gothic" w:hint="eastAsia"/>
        </w:rPr>
        <w:t>大悟</w:t>
      </w:r>
      <w:r>
        <w:t xml:space="preserve"> [daigo] /great enlightenment/</w:t>
      </w:r>
    </w:p>
    <w:p w:rsidR="00A618CE" w:rsidRDefault="00A618CE" w:rsidP="00A618CE">
      <w:r>
        <w:rPr>
          <w:rFonts w:ascii="MS Gothic" w:eastAsia="MS Gothic" w:hAnsi="MS Gothic" w:cs="MS Gothic" w:hint="eastAsia"/>
        </w:rPr>
        <w:t>大患</w:t>
      </w:r>
      <w:r>
        <w:t xml:space="preserve"> [daikan] /great suffering/</w:t>
      </w:r>
    </w:p>
    <w:p w:rsidR="00A618CE" w:rsidRDefault="00A618CE" w:rsidP="00A618CE">
      <w:r>
        <w:rPr>
          <w:rFonts w:ascii="MS Gothic" w:eastAsia="MS Gothic" w:hAnsi="MS Gothic" w:cs="MS Gothic" w:hint="eastAsia"/>
        </w:rPr>
        <w:t>大悲</w:t>
      </w:r>
      <w:r>
        <w:t xml:space="preserve"> [daihi] /great compassion/</w:t>
      </w:r>
    </w:p>
    <w:p w:rsidR="00A618CE" w:rsidRDefault="00A618CE" w:rsidP="00A618CE">
      <w:r>
        <w:rPr>
          <w:rFonts w:ascii="MS Gothic" w:eastAsia="MS Gothic" w:hAnsi="MS Gothic" w:cs="MS Gothic" w:hint="eastAsia"/>
        </w:rPr>
        <w:t>大悲三昧</w:t>
      </w:r>
      <w:r>
        <w:t xml:space="preserve"> [daihi zanmai] /concentration of great compassion/</w:t>
      </w:r>
    </w:p>
    <w:p w:rsidR="00A618CE" w:rsidRDefault="00A618CE" w:rsidP="00A618CE">
      <w:r>
        <w:rPr>
          <w:rFonts w:ascii="MS Gothic" w:eastAsia="MS Gothic" w:hAnsi="MS Gothic" w:cs="MS Gothic" w:hint="eastAsia"/>
        </w:rPr>
        <w:t>大悲代受苦</w:t>
      </w:r>
      <w:r>
        <w:t xml:space="preserve"> [daihi dai juku] /compassionately enduring suffering for others/</w:t>
      </w:r>
    </w:p>
    <w:p w:rsidR="00A618CE" w:rsidRDefault="00A618CE" w:rsidP="00A618CE">
      <w:r>
        <w:rPr>
          <w:rFonts w:ascii="MS Gothic" w:eastAsia="MS Gothic" w:hAnsi="MS Gothic" w:cs="MS Gothic" w:hint="eastAsia"/>
        </w:rPr>
        <w:t>大悲力</w:t>
      </w:r>
      <w:r>
        <w:t xml:space="preserve"> [daihiriki] /the power of great compassion/</w:t>
      </w:r>
    </w:p>
    <w:p w:rsidR="00A618CE" w:rsidRDefault="00A618CE" w:rsidP="00A618CE">
      <w:r>
        <w:rPr>
          <w:rFonts w:ascii="MS Gothic" w:eastAsia="MS Gothic" w:hAnsi="MS Gothic" w:cs="MS Gothic" w:hint="eastAsia"/>
        </w:rPr>
        <w:t>大悲周遍</w:t>
      </w:r>
      <w:r>
        <w:t xml:space="preserve"> [daihi shūhen] /completely pervaded by compassion/</w:t>
      </w:r>
    </w:p>
    <w:p w:rsidR="00A618CE" w:rsidRDefault="00A618CE" w:rsidP="00A618CE">
      <w:r>
        <w:rPr>
          <w:rFonts w:ascii="MS Gothic" w:eastAsia="MS Gothic" w:hAnsi="MS Gothic" w:cs="MS Gothic" w:hint="eastAsia"/>
        </w:rPr>
        <w:t>大悲咒</w:t>
      </w:r>
      <w:r>
        <w:t xml:space="preserve"> [daihi ju] /dhāraṇī of great compassion/</w:t>
      </w:r>
    </w:p>
    <w:p w:rsidR="00A618CE" w:rsidRDefault="00A618CE" w:rsidP="00A618CE">
      <w:r>
        <w:rPr>
          <w:rFonts w:ascii="MS Gothic" w:eastAsia="MS Gothic" w:hAnsi="MS Gothic" w:cs="MS Gothic" w:hint="eastAsia"/>
        </w:rPr>
        <w:t>大悲哀</w:t>
      </w:r>
      <w:r>
        <w:t xml:space="preserve"> [dai hiai] /great compassion/</w:t>
      </w:r>
    </w:p>
    <w:p w:rsidR="00A618CE" w:rsidRDefault="00A618CE" w:rsidP="00A618CE">
      <w:r>
        <w:rPr>
          <w:rFonts w:ascii="MS Gothic" w:eastAsia="MS Gothic" w:hAnsi="MS Gothic" w:cs="MS Gothic" w:hint="eastAsia"/>
        </w:rPr>
        <w:lastRenderedPageBreak/>
        <w:t>大悲四八之應</w:t>
      </w:r>
      <w:r>
        <w:t xml:space="preserve"> [daihi shihachi no ō] /four times eight responses of great compassion/</w:t>
      </w:r>
    </w:p>
    <w:p w:rsidR="00A618CE" w:rsidRDefault="00A618CE" w:rsidP="00A618CE">
      <w:r>
        <w:rPr>
          <w:rFonts w:ascii="MS Gothic" w:eastAsia="MS Gothic" w:hAnsi="MS Gothic" w:cs="MS Gothic" w:hint="eastAsia"/>
        </w:rPr>
        <w:t>大悲壇</w:t>
      </w:r>
      <w:r>
        <w:t xml:space="preserve"> [daihi dan] /altar of great compassion/</w:t>
      </w:r>
    </w:p>
    <w:p w:rsidR="00A618CE" w:rsidRDefault="00A618CE" w:rsidP="00A618CE">
      <w:r>
        <w:rPr>
          <w:rFonts w:ascii="MS Gothic" w:eastAsia="MS Gothic" w:hAnsi="MS Gothic" w:cs="MS Gothic" w:hint="eastAsia"/>
        </w:rPr>
        <w:t>大悲定</w:t>
      </w:r>
      <w:r>
        <w:t xml:space="preserve"> [daihi jō] /concentration of great compassion/</w:t>
      </w:r>
    </w:p>
    <w:p w:rsidR="00A618CE" w:rsidRDefault="00A618CE" w:rsidP="00A618CE">
      <w:r>
        <w:rPr>
          <w:rFonts w:ascii="MS Gothic" w:eastAsia="MS Gothic" w:hAnsi="MS Gothic" w:cs="MS Gothic" w:hint="eastAsia"/>
        </w:rPr>
        <w:t>大悲弓</w:t>
      </w:r>
      <w:r>
        <w:t xml:space="preserve"> [daihi kyū] /bow of great compassion/</w:t>
      </w:r>
    </w:p>
    <w:p w:rsidR="00A618CE" w:rsidRDefault="00A618CE" w:rsidP="00A618CE">
      <w:r>
        <w:rPr>
          <w:rFonts w:ascii="MS Gothic" w:eastAsia="MS Gothic" w:hAnsi="MS Gothic" w:cs="MS Gothic" w:hint="eastAsia"/>
        </w:rPr>
        <w:t>大悲心</w:t>
      </w:r>
      <w:r>
        <w:t xml:space="preserve"> [daihi shin] /mind filled with great compassion/</w:t>
      </w:r>
    </w:p>
    <w:p w:rsidR="00A618CE" w:rsidRDefault="00A618CE" w:rsidP="00A618CE">
      <w:r>
        <w:rPr>
          <w:rFonts w:ascii="MS Gothic" w:eastAsia="MS Gothic" w:hAnsi="MS Gothic" w:cs="MS Gothic" w:hint="eastAsia"/>
        </w:rPr>
        <w:t>大悲心陀羅尼</w:t>
      </w:r>
      <w:r>
        <w:t xml:space="preserve"> [daihishin darani] /dhāraṇī of the mind of great compassion/</w:t>
      </w:r>
    </w:p>
    <w:p w:rsidR="00A618CE" w:rsidRDefault="00A618CE" w:rsidP="00A618CE">
      <w:r>
        <w:rPr>
          <w:rFonts w:ascii="MS Gothic" w:eastAsia="MS Gothic" w:hAnsi="MS Gothic" w:cs="MS Gothic" w:hint="eastAsia"/>
        </w:rPr>
        <w:t>大悲普現</w:t>
      </w:r>
      <w:r>
        <w:t xml:space="preserve"> [daihi fugen] /great compassionate universal manifestation/</w:t>
      </w:r>
    </w:p>
    <w:p w:rsidR="00A618CE" w:rsidRDefault="00A618CE" w:rsidP="00A618CE">
      <w:r>
        <w:rPr>
          <w:rFonts w:ascii="MS Gothic" w:eastAsia="MS Gothic" w:hAnsi="MS Gothic" w:cs="MS Gothic" w:hint="eastAsia"/>
        </w:rPr>
        <w:t>大悲曼荼羅</w:t>
      </w:r>
      <w:r>
        <w:t xml:space="preserve"> [daihi mandara] /womb world maṇḍala born from great compassion/</w:t>
      </w:r>
    </w:p>
    <w:p w:rsidR="00A618CE" w:rsidRDefault="00A618CE" w:rsidP="00A618CE">
      <w:r>
        <w:rPr>
          <w:rFonts w:ascii="MS Gothic" w:eastAsia="MS Gothic" w:hAnsi="MS Gothic" w:cs="MS Gothic" w:hint="eastAsia"/>
        </w:rPr>
        <w:t>大悲本願</w:t>
      </w:r>
      <w:r>
        <w:t xml:space="preserve"> [daihi hongan] /original vow arising from great compassion/</w:t>
      </w:r>
    </w:p>
    <w:p w:rsidR="00A618CE" w:rsidRDefault="00A618CE" w:rsidP="00A618CE">
      <w:r>
        <w:rPr>
          <w:rFonts w:ascii="MS Gothic" w:eastAsia="MS Gothic" w:hAnsi="MS Gothic" w:cs="MS Gothic" w:hint="eastAsia"/>
        </w:rPr>
        <w:t>大悲生心三昧耶</w:t>
      </w:r>
      <w:r>
        <w:t xml:space="preserve"> [daihi shōshin sanmai ya] /concentration arisen from great compassion/</w:t>
      </w:r>
    </w:p>
    <w:p w:rsidR="00A618CE" w:rsidRDefault="00A618CE" w:rsidP="00A618CE">
      <w:r>
        <w:rPr>
          <w:rFonts w:ascii="MS Gothic" w:eastAsia="MS Gothic" w:hAnsi="MS Gothic" w:cs="MS Gothic" w:hint="eastAsia"/>
        </w:rPr>
        <w:t>大悲經</w:t>
      </w:r>
      <w:r>
        <w:t xml:space="preserve"> [Daihi kyō] /Mahākaruṇā-puṇḍarīka-sūtra/</w:t>
      </w:r>
    </w:p>
    <w:p w:rsidR="00A618CE" w:rsidRDefault="00A618CE" w:rsidP="00A618CE">
      <w:r>
        <w:rPr>
          <w:rFonts w:ascii="MS Gothic" w:eastAsia="MS Gothic" w:hAnsi="MS Gothic" w:cs="MS Gothic" w:hint="eastAsia"/>
        </w:rPr>
        <w:t>大悲者</w:t>
      </w:r>
      <w:r>
        <w:t xml:space="preserve"> [daihi sha] /great compassionate one/</w:t>
      </w:r>
    </w:p>
    <w:p w:rsidR="00A618CE" w:rsidRDefault="00A618CE" w:rsidP="00A618CE">
      <w:r>
        <w:rPr>
          <w:rFonts w:ascii="MS Gothic" w:eastAsia="MS Gothic" w:hAnsi="MS Gothic" w:cs="MS Gothic" w:hint="eastAsia"/>
        </w:rPr>
        <w:t>大悲胎藏</w:t>
      </w:r>
      <w:r>
        <w:t xml:space="preserve"> [daihi taizō] /great compassionate womb-store/</w:t>
      </w:r>
    </w:p>
    <w:p w:rsidR="00A618CE" w:rsidRDefault="00A618CE" w:rsidP="00A618CE">
      <w:r>
        <w:rPr>
          <w:rFonts w:ascii="MS Gothic" w:eastAsia="MS Gothic" w:hAnsi="MS Gothic" w:cs="MS Gothic" w:hint="eastAsia"/>
        </w:rPr>
        <w:t>大悲胎藏三昧</w:t>
      </w:r>
      <w:r>
        <w:t xml:space="preserve"> [daihi taizō zanmai] /concentration of the greatly compassionate womb-store/</w:t>
      </w:r>
    </w:p>
    <w:p w:rsidR="00A618CE" w:rsidRDefault="00A618CE" w:rsidP="00A618CE">
      <w:r>
        <w:rPr>
          <w:rFonts w:ascii="MS Gothic" w:eastAsia="MS Gothic" w:hAnsi="MS Gothic" w:cs="MS Gothic" w:hint="eastAsia"/>
        </w:rPr>
        <w:t>大悲胎藏曼荼羅</w:t>
      </w:r>
      <w:r>
        <w:t xml:space="preserve"> [daihi taizō mandara] /maṇḍala of the great compassionate womb-store/</w:t>
      </w:r>
    </w:p>
    <w:p w:rsidR="00A618CE" w:rsidRDefault="00A618CE" w:rsidP="00A618CE">
      <w:r>
        <w:rPr>
          <w:rFonts w:ascii="MS Gothic" w:eastAsia="MS Gothic" w:hAnsi="MS Gothic" w:cs="MS Gothic" w:hint="eastAsia"/>
        </w:rPr>
        <w:t>大悲胎藏生曼荼羅</w:t>
      </w:r>
      <w:r>
        <w:t xml:space="preserve"> [daihi taizōshō mandara] /womb world maṇḍala of great compassion/</w:t>
      </w:r>
    </w:p>
    <w:p w:rsidR="00A618CE" w:rsidRDefault="00A618CE" w:rsidP="00A618CE">
      <w:r>
        <w:rPr>
          <w:rFonts w:ascii="MS Gothic" w:eastAsia="MS Gothic" w:hAnsi="MS Gothic" w:cs="MS Gothic" w:hint="eastAsia"/>
        </w:rPr>
        <w:t>大悲菩薩</w:t>
      </w:r>
      <w:r>
        <w:t xml:space="preserve"> [daihi bosatsu] /greatly compassionate bodhisattva/</w:t>
      </w:r>
    </w:p>
    <w:p w:rsidR="00A618CE" w:rsidRDefault="00A618CE" w:rsidP="00A618CE">
      <w:r>
        <w:rPr>
          <w:rFonts w:ascii="MS Gothic" w:eastAsia="MS Gothic" w:hAnsi="MS Gothic" w:cs="MS Gothic" w:hint="eastAsia"/>
        </w:rPr>
        <w:t>大悲觀世</w:t>
      </w:r>
      <w:r>
        <w:t xml:space="preserve"> [daihi kanse] /greatly compassionate Avalokitêśvara/</w:t>
      </w:r>
    </w:p>
    <w:p w:rsidR="00A618CE" w:rsidRDefault="00A618CE" w:rsidP="00A618CE">
      <w:r>
        <w:rPr>
          <w:rFonts w:ascii="MS Gothic" w:eastAsia="MS Gothic" w:hAnsi="MS Gothic" w:cs="MS Gothic" w:hint="eastAsia"/>
        </w:rPr>
        <w:t>大悲觀世音</w:t>
      </w:r>
      <w:r>
        <w:t xml:space="preserve"> [Daihi Kanzeon] /Avalokitêśvara as Great Compassion/</w:t>
      </w:r>
    </w:p>
    <w:p w:rsidR="00A618CE" w:rsidRDefault="00A618CE" w:rsidP="00A618CE">
      <w:r>
        <w:rPr>
          <w:rFonts w:ascii="MS Gothic" w:eastAsia="MS Gothic" w:hAnsi="MS Gothic" w:cs="MS Gothic" w:hint="eastAsia"/>
        </w:rPr>
        <w:t>大悲觀世音菩薩</w:t>
      </w:r>
      <w:r>
        <w:t xml:space="preserve"> [Daihi Kanzeon Bosatsu] /Avalokitêśvara Bodhisattva, of great compassion/</w:t>
      </w:r>
    </w:p>
    <w:p w:rsidR="00A618CE" w:rsidRDefault="00A618CE" w:rsidP="00A618CE">
      <w:r>
        <w:rPr>
          <w:rFonts w:ascii="MS Gothic" w:eastAsia="MS Gothic" w:hAnsi="MS Gothic" w:cs="MS Gothic" w:hint="eastAsia"/>
        </w:rPr>
        <w:t>大悲觀音</w:t>
      </w:r>
      <w:r>
        <w:t xml:space="preserve"> [Daihi Kannon] /greatly compassionate Avalokitêśvara/</w:t>
      </w:r>
    </w:p>
    <w:p w:rsidR="00A618CE" w:rsidRDefault="00A618CE" w:rsidP="00A618CE">
      <w:r>
        <w:rPr>
          <w:rFonts w:ascii="MS Gothic" w:eastAsia="MS Gothic" w:hAnsi="MS Gothic" w:cs="MS Gothic" w:hint="eastAsia"/>
        </w:rPr>
        <w:t>大悲鎧冑門</w:t>
      </w:r>
      <w:r>
        <w:t xml:space="preserve"> [daihi kaichū mon] /greatly compassionate armor/</w:t>
      </w:r>
    </w:p>
    <w:p w:rsidR="00A618CE" w:rsidRDefault="00A618CE" w:rsidP="00A618CE">
      <w:r>
        <w:rPr>
          <w:rFonts w:ascii="MS Gothic" w:eastAsia="MS Gothic" w:hAnsi="MS Gothic" w:cs="MS Gothic" w:hint="eastAsia"/>
        </w:rPr>
        <w:t>大悲闡提</w:t>
      </w:r>
      <w:r>
        <w:t xml:space="preserve"> [daihi sendai] /greatly compassionate icchantika /</w:t>
      </w:r>
    </w:p>
    <w:p w:rsidR="00A618CE" w:rsidRDefault="00A618CE" w:rsidP="00A618CE">
      <w:r>
        <w:rPr>
          <w:rFonts w:ascii="MS Gothic" w:eastAsia="MS Gothic" w:hAnsi="MS Gothic" w:cs="MS Gothic" w:hint="eastAsia"/>
        </w:rPr>
        <w:t>大悲願</w:t>
      </w:r>
      <w:r>
        <w:t xml:space="preserve"> [daihi gan] /the great compassionate vow/</w:t>
      </w:r>
    </w:p>
    <w:p w:rsidR="00A618CE" w:rsidRDefault="00A618CE" w:rsidP="00A618CE">
      <w:r>
        <w:rPr>
          <w:rFonts w:ascii="MS Gothic" w:eastAsia="MS Gothic" w:hAnsi="MS Gothic" w:cs="MS Gothic" w:hint="eastAsia"/>
        </w:rPr>
        <w:t>大惑</w:t>
      </w:r>
      <w:r>
        <w:t xml:space="preserve"> [daiwaku] /great afflictions/</w:t>
      </w:r>
    </w:p>
    <w:p w:rsidR="00A618CE" w:rsidRDefault="00A618CE" w:rsidP="00A618CE">
      <w:r>
        <w:rPr>
          <w:rFonts w:ascii="MS Gothic" w:eastAsia="MS Gothic" w:hAnsi="MS Gothic" w:cs="MS Gothic" w:hint="eastAsia"/>
        </w:rPr>
        <w:t>大惡</w:t>
      </w:r>
      <w:r>
        <w:t xml:space="preserve"> [daiaku] /great evil/</w:t>
      </w:r>
    </w:p>
    <w:p w:rsidR="00A618CE" w:rsidRDefault="00A618CE" w:rsidP="00A618CE">
      <w:r>
        <w:rPr>
          <w:rFonts w:ascii="MS Gothic" w:eastAsia="MS Gothic" w:hAnsi="MS Gothic" w:cs="MS Gothic" w:hint="eastAsia"/>
        </w:rPr>
        <w:t>大意</w:t>
      </w:r>
      <w:r>
        <w:t xml:space="preserve"> [dai-i] /the drift of/</w:t>
      </w:r>
    </w:p>
    <w:p w:rsidR="00A618CE" w:rsidRDefault="00A618CE" w:rsidP="00A618CE">
      <w:r>
        <w:rPr>
          <w:rFonts w:ascii="MS Gothic" w:eastAsia="MS Gothic" w:hAnsi="MS Gothic" w:cs="MS Gothic" w:hint="eastAsia"/>
        </w:rPr>
        <w:t>大意經</w:t>
      </w:r>
      <w:r>
        <w:t xml:space="preserve"> [Daii kyō] /Sūtra of Great Meaning/</w:t>
      </w:r>
    </w:p>
    <w:p w:rsidR="00A618CE" w:rsidRDefault="00A618CE" w:rsidP="00A618CE">
      <w:r>
        <w:rPr>
          <w:rFonts w:ascii="MS Gothic" w:eastAsia="MS Gothic" w:hAnsi="MS Gothic" w:cs="MS Gothic" w:hint="eastAsia"/>
        </w:rPr>
        <w:t>大意華</w:t>
      </w:r>
      <w:r>
        <w:t xml:space="preserve"> [daii ke] /a Big-Mind-flower/</w:t>
      </w:r>
    </w:p>
    <w:p w:rsidR="00A618CE" w:rsidRDefault="00A618CE" w:rsidP="00A618CE">
      <w:r>
        <w:rPr>
          <w:rFonts w:ascii="MS Gothic" w:eastAsia="MS Gothic" w:hAnsi="MS Gothic" w:cs="MS Gothic" w:hint="eastAsia"/>
        </w:rPr>
        <w:t>大意音華</w:t>
      </w:r>
      <w:r>
        <w:t xml:space="preserve"> [daii onke] /a Big-Mind-Sound-flower/</w:t>
      </w:r>
    </w:p>
    <w:p w:rsidR="00A618CE" w:rsidRDefault="00A618CE" w:rsidP="00A618CE">
      <w:r>
        <w:rPr>
          <w:rFonts w:ascii="MS Gothic" w:eastAsia="MS Gothic" w:hAnsi="MS Gothic" w:cs="MS Gothic" w:hint="eastAsia"/>
        </w:rPr>
        <w:lastRenderedPageBreak/>
        <w:t>大意香</w:t>
      </w:r>
      <w:r>
        <w:t xml:space="preserve"> [daii kō] /the scent of a Big-Mind-flower/</w:t>
      </w:r>
    </w:p>
    <w:p w:rsidR="00A618CE" w:rsidRDefault="00A618CE" w:rsidP="00A618CE">
      <w:r>
        <w:rPr>
          <w:rFonts w:ascii="MS Gothic" w:eastAsia="MS Gothic" w:hAnsi="MS Gothic" w:cs="MS Gothic" w:hint="eastAsia"/>
        </w:rPr>
        <w:t>大愚</w:t>
      </w:r>
      <w:r>
        <w:t xml:space="preserve"> [daigu] /great fool/</w:t>
      </w:r>
    </w:p>
    <w:p w:rsidR="00A618CE" w:rsidRDefault="00A618CE" w:rsidP="00A618CE">
      <w:r>
        <w:rPr>
          <w:rFonts w:ascii="MS Gothic" w:eastAsia="MS Gothic" w:hAnsi="MS Gothic" w:cs="MS Gothic" w:hint="eastAsia"/>
        </w:rPr>
        <w:t>大愛道</w:t>
      </w:r>
      <w:r>
        <w:t xml:space="preserve"> [Daiai dō] /Mahāprajāpatī/</w:t>
      </w:r>
    </w:p>
    <w:p w:rsidR="00A618CE" w:rsidRDefault="00A618CE" w:rsidP="00A618CE">
      <w:r>
        <w:rPr>
          <w:rFonts w:ascii="MS Gothic" w:eastAsia="MS Gothic" w:hAnsi="MS Gothic" w:cs="MS Gothic" w:hint="eastAsia"/>
        </w:rPr>
        <w:t>大愛道比丘尼經</w:t>
      </w:r>
      <w:r>
        <w:t xml:space="preserve"> [Daiaidō bikuni kyō] /Daaidao biqiuni jing/</w:t>
      </w:r>
    </w:p>
    <w:p w:rsidR="00A618CE" w:rsidRDefault="00A618CE" w:rsidP="00A618CE">
      <w:r>
        <w:rPr>
          <w:rFonts w:ascii="MS Gothic" w:eastAsia="MS Gothic" w:hAnsi="MS Gothic" w:cs="MS Gothic" w:hint="eastAsia"/>
        </w:rPr>
        <w:t>大慈</w:t>
      </w:r>
      <w:r>
        <w:t xml:space="preserve"> [dai ji] /great kindness/</w:t>
      </w:r>
    </w:p>
    <w:p w:rsidR="00A618CE" w:rsidRDefault="00A618CE" w:rsidP="00A618CE">
      <w:r>
        <w:rPr>
          <w:rFonts w:ascii="MS Gothic" w:eastAsia="MS Gothic" w:hAnsi="MS Gothic" w:cs="MS Gothic" w:hint="eastAsia"/>
        </w:rPr>
        <w:t>大慈哀</w:t>
      </w:r>
      <w:r>
        <w:t xml:space="preserve"> [dai jiai] /great compassion/</w:t>
      </w:r>
    </w:p>
    <w:p w:rsidR="00A618CE" w:rsidRDefault="00A618CE" w:rsidP="00A618CE">
      <w:r>
        <w:rPr>
          <w:rFonts w:ascii="MS Gothic" w:eastAsia="MS Gothic" w:hAnsi="MS Gothic" w:cs="MS Gothic" w:hint="eastAsia"/>
        </w:rPr>
        <w:t>大慈大悲</w:t>
      </w:r>
      <w:r>
        <w:t xml:space="preserve"> [daiji daihi] /great mercy and great pity/</w:t>
      </w:r>
    </w:p>
    <w:p w:rsidR="00A618CE" w:rsidRDefault="00A618CE" w:rsidP="00A618CE">
      <w:r>
        <w:rPr>
          <w:rFonts w:ascii="MS Gothic" w:eastAsia="MS Gothic" w:hAnsi="MS Gothic" w:cs="MS Gothic" w:hint="eastAsia"/>
        </w:rPr>
        <w:t>大慈尊</w:t>
      </w:r>
      <w:r>
        <w:t xml:space="preserve"> [dai jison] /honored one of great kindness/</w:t>
      </w:r>
    </w:p>
    <w:p w:rsidR="00A618CE" w:rsidRDefault="00A618CE" w:rsidP="00A618CE">
      <w:r>
        <w:rPr>
          <w:rFonts w:ascii="MS Gothic" w:eastAsia="MS Gothic" w:hAnsi="MS Gothic" w:cs="MS Gothic" w:hint="eastAsia"/>
        </w:rPr>
        <w:t>大慈恩三藏</w:t>
      </w:r>
      <w:r>
        <w:t xml:space="preserve"> [Dai Jion sanzō] /Tripiṭaka [Master] of Da Cien [Temple]/</w:t>
      </w:r>
    </w:p>
    <w:p w:rsidR="00A618CE" w:rsidRDefault="00A618CE" w:rsidP="00A618CE">
      <w:r>
        <w:rPr>
          <w:rFonts w:ascii="MS Gothic" w:eastAsia="MS Gothic" w:hAnsi="MS Gothic" w:cs="MS Gothic" w:hint="eastAsia"/>
        </w:rPr>
        <w:t>大慈恩寺</w:t>
      </w:r>
      <w:r>
        <w:t xml:space="preserve"> [Daijionji] /Da ciensi/</w:t>
      </w:r>
    </w:p>
    <w:p w:rsidR="00A618CE" w:rsidRDefault="00A618CE" w:rsidP="00A618CE">
      <w:r>
        <w:rPr>
          <w:rFonts w:ascii="MS Gothic" w:eastAsia="MS Gothic" w:hAnsi="MS Gothic" w:cs="MS Gothic" w:hint="eastAsia"/>
        </w:rPr>
        <w:t>大慈恩寺三藏法師傳</w:t>
      </w:r>
      <w:r>
        <w:t xml:space="preserve"> [Dai jionji sanzō hosshi den] /Biography of the Tripiṭaka Master of Dacien Temple/</w:t>
      </w:r>
    </w:p>
    <w:p w:rsidR="00A618CE" w:rsidRDefault="00A618CE" w:rsidP="00A618CE">
      <w:r>
        <w:rPr>
          <w:rFonts w:ascii="MS Gothic" w:eastAsia="MS Gothic" w:hAnsi="MS Gothic" w:cs="MS Gothic" w:hint="eastAsia"/>
        </w:rPr>
        <w:t>大慈悲</w:t>
      </w:r>
      <w:r>
        <w:t xml:space="preserve"> [dai jihi] /great compassion/</w:t>
      </w:r>
    </w:p>
    <w:p w:rsidR="00A618CE" w:rsidRDefault="00A618CE" w:rsidP="00A618CE">
      <w:r>
        <w:rPr>
          <w:rFonts w:ascii="MS Gothic" w:eastAsia="MS Gothic" w:hAnsi="MS Gothic" w:cs="MS Gothic" w:hint="eastAsia"/>
        </w:rPr>
        <w:t>大慈悲聲</w:t>
      </w:r>
      <w:r>
        <w:t xml:space="preserve"> [dai jihi shō] /sound of great compassion/</w:t>
      </w:r>
    </w:p>
    <w:p w:rsidR="00A618CE" w:rsidRDefault="00A618CE" w:rsidP="00A618CE">
      <w:r>
        <w:rPr>
          <w:rFonts w:ascii="MS Gothic" w:eastAsia="MS Gothic" w:hAnsi="MS Gothic" w:cs="MS Gothic" w:hint="eastAsia"/>
        </w:rPr>
        <w:t>大慈愍</w:t>
      </w:r>
      <w:r>
        <w:t xml:space="preserve"> [dai jimin] /great benevolence/</w:t>
      </w:r>
    </w:p>
    <w:p w:rsidR="00A618CE" w:rsidRDefault="00A618CE" w:rsidP="00A618CE">
      <w:r>
        <w:rPr>
          <w:rFonts w:ascii="MS Gothic" w:eastAsia="MS Gothic" w:hAnsi="MS Gothic" w:cs="MS Gothic" w:hint="eastAsia"/>
        </w:rPr>
        <w:t>大慢</w:t>
      </w:r>
      <w:r>
        <w:t xml:space="preserve"> [daiman] /extreme arrogance/</w:t>
      </w:r>
    </w:p>
    <w:p w:rsidR="00A618CE" w:rsidRDefault="00A618CE" w:rsidP="00A618CE">
      <w:r>
        <w:rPr>
          <w:rFonts w:ascii="MS Gothic" w:eastAsia="MS Gothic" w:hAnsi="MS Gothic" w:cs="MS Gothic" w:hint="eastAsia"/>
        </w:rPr>
        <w:t>大慧</w:t>
      </w:r>
      <w:r>
        <w:t xml:space="preserve"> [daie] /great wisdom/</w:t>
      </w:r>
    </w:p>
    <w:p w:rsidR="00A618CE" w:rsidRDefault="00A618CE" w:rsidP="00A618CE">
      <w:r>
        <w:rPr>
          <w:rFonts w:ascii="MS Gothic" w:eastAsia="MS Gothic" w:hAnsi="MS Gothic" w:cs="MS Gothic" w:hint="eastAsia"/>
        </w:rPr>
        <w:t>大慧刀印</w:t>
      </w:r>
      <w:r>
        <w:t xml:space="preserve"> [daie tōin] /seal of the great sword of wisdom/</w:t>
      </w:r>
    </w:p>
    <w:p w:rsidR="00A618CE" w:rsidRDefault="00A618CE" w:rsidP="00A618CE">
      <w:r>
        <w:rPr>
          <w:rFonts w:ascii="MS Gothic" w:eastAsia="MS Gothic" w:hAnsi="MS Gothic" w:cs="MS Gothic" w:hint="eastAsia"/>
        </w:rPr>
        <w:t>大慧宗杲</w:t>
      </w:r>
      <w:r>
        <w:t xml:space="preserve"> [Daie Shūkō] /Dahui Zonggao/</w:t>
      </w:r>
    </w:p>
    <w:p w:rsidR="00A618CE" w:rsidRDefault="00A618CE" w:rsidP="00A618CE">
      <w:r>
        <w:rPr>
          <w:rFonts w:ascii="MS Gothic" w:eastAsia="MS Gothic" w:hAnsi="MS Gothic" w:cs="MS Gothic" w:hint="eastAsia"/>
        </w:rPr>
        <w:t>大慧度</w:t>
      </w:r>
      <w:r>
        <w:t xml:space="preserve"> [dai edo] /great perfection of wisdom/</w:t>
      </w:r>
    </w:p>
    <w:p w:rsidR="00A618CE" w:rsidRDefault="00A618CE" w:rsidP="00A618CE">
      <w:r>
        <w:rPr>
          <w:rFonts w:ascii="MS Gothic" w:eastAsia="MS Gothic" w:hAnsi="MS Gothic" w:cs="MS Gothic" w:hint="eastAsia"/>
        </w:rPr>
        <w:t>大慧度經</w:t>
      </w:r>
      <w:r>
        <w:t xml:space="preserve"> [Daiedo kyō] /Mahāprajñāpāramitā-sūtra/</w:t>
      </w:r>
    </w:p>
    <w:p w:rsidR="00A618CE" w:rsidRDefault="00A618CE" w:rsidP="00A618CE">
      <w:r>
        <w:rPr>
          <w:rFonts w:ascii="MS Gothic" w:eastAsia="MS Gothic" w:hAnsi="MS Gothic" w:cs="MS Gothic" w:hint="eastAsia"/>
        </w:rPr>
        <w:t>大慧度經宗要</w:t>
      </w:r>
      <w:r>
        <w:t xml:space="preserve"> [Daiedo kyō shūyō] /Doctrinal Essentials of the Mahāprajñāpāramitā-sūtra/</w:t>
      </w:r>
    </w:p>
    <w:p w:rsidR="00A618CE" w:rsidRDefault="00A618CE" w:rsidP="00A618CE">
      <w:r>
        <w:rPr>
          <w:rFonts w:ascii="MS Gothic" w:eastAsia="MS Gothic" w:hAnsi="MS Gothic" w:cs="MS Gothic" w:hint="eastAsia"/>
        </w:rPr>
        <w:t>大慧普覺禪師宗門武庫</w:t>
      </w:r>
      <w:r>
        <w:t xml:space="preserve"> [Daie fugaku zenshi shūmon buko] /Chan Master Dahui Pujue's Arsenal for the Chan Lineage/</w:t>
      </w:r>
    </w:p>
    <w:p w:rsidR="00A618CE" w:rsidRDefault="00A618CE" w:rsidP="00A618CE">
      <w:r>
        <w:rPr>
          <w:rFonts w:ascii="MS Gothic" w:eastAsia="MS Gothic" w:hAnsi="MS Gothic" w:cs="MS Gothic" w:hint="eastAsia"/>
        </w:rPr>
        <w:t>大慧普覺禪師語錄</w:t>
      </w:r>
      <w:r>
        <w:t xml:space="preserve"> [Daie fugaku zenshi goroku] /Teaching Record of Dahui/</w:t>
      </w:r>
    </w:p>
    <w:p w:rsidR="00A618CE" w:rsidRDefault="00A618CE" w:rsidP="00A618CE">
      <w:r>
        <w:rPr>
          <w:rFonts w:ascii="MS Gothic" w:eastAsia="MS Gothic" w:hAnsi="MS Gothic" w:cs="MS Gothic" w:hint="eastAsia"/>
        </w:rPr>
        <w:t>大慧語錄</w:t>
      </w:r>
      <w:r>
        <w:t xml:space="preserve"> [Daie goroku] /Dahui yulu/</w:t>
      </w:r>
    </w:p>
    <w:p w:rsidR="00A618CE" w:rsidRDefault="00A618CE" w:rsidP="00A618CE">
      <w:r>
        <w:rPr>
          <w:rFonts w:ascii="MS Gothic" w:eastAsia="MS Gothic" w:hAnsi="MS Gothic" w:cs="MS Gothic" w:hint="eastAsia"/>
        </w:rPr>
        <w:t>大慶</w:t>
      </w:r>
      <w:r>
        <w:t xml:space="preserve"> [daikyō] /great happiness/</w:t>
      </w:r>
    </w:p>
    <w:p w:rsidR="00A618CE" w:rsidRDefault="00A618CE" w:rsidP="00A618CE">
      <w:r>
        <w:rPr>
          <w:rFonts w:ascii="MS Gothic" w:eastAsia="MS Gothic" w:hAnsi="MS Gothic" w:cs="MS Gothic" w:hint="eastAsia"/>
        </w:rPr>
        <w:t>大應供</w:t>
      </w:r>
      <w:r>
        <w:t xml:space="preserve"> [dai ōkyō] /greatly worthy of offerings/</w:t>
      </w:r>
    </w:p>
    <w:p w:rsidR="00A618CE" w:rsidRDefault="00A618CE" w:rsidP="00A618CE">
      <w:r>
        <w:rPr>
          <w:rFonts w:ascii="MS Gothic" w:eastAsia="MS Gothic" w:hAnsi="MS Gothic" w:cs="MS Gothic" w:hint="eastAsia"/>
        </w:rPr>
        <w:t>大應派</w:t>
      </w:r>
      <w:r>
        <w:t xml:space="preserve"> [Daiō ha] /Daiō ha/</w:t>
      </w:r>
    </w:p>
    <w:p w:rsidR="00A618CE" w:rsidRDefault="00A618CE" w:rsidP="00A618CE">
      <w:r>
        <w:rPr>
          <w:rFonts w:ascii="MS Gothic" w:eastAsia="MS Gothic" w:hAnsi="MS Gothic" w:cs="MS Gothic" w:hint="eastAsia"/>
        </w:rPr>
        <w:t>大成</w:t>
      </w:r>
      <w:r>
        <w:t xml:space="preserve"> [daijō] /(Skt. mahāsaṃmbhava)/</w:t>
      </w:r>
    </w:p>
    <w:p w:rsidR="00A618CE" w:rsidRDefault="00A618CE" w:rsidP="00A618CE">
      <w:r>
        <w:rPr>
          <w:rFonts w:ascii="MS Gothic" w:eastAsia="MS Gothic" w:hAnsi="MS Gothic" w:cs="MS Gothic" w:hint="eastAsia"/>
        </w:rPr>
        <w:t>大我</w:t>
      </w:r>
      <w:r>
        <w:t xml:space="preserve"> [dai ga] /great self/</w:t>
      </w:r>
    </w:p>
    <w:p w:rsidR="00A618CE" w:rsidRDefault="00A618CE" w:rsidP="00A618CE">
      <w:r>
        <w:rPr>
          <w:rFonts w:ascii="MS Gothic" w:eastAsia="MS Gothic" w:hAnsi="MS Gothic" w:cs="MS Gothic" w:hint="eastAsia"/>
        </w:rPr>
        <w:lastRenderedPageBreak/>
        <w:t>大戒</w:t>
      </w:r>
      <w:r>
        <w:t xml:space="preserve"> [daigai] /all of the precepts/</w:t>
      </w:r>
    </w:p>
    <w:p w:rsidR="00A618CE" w:rsidRDefault="00A618CE" w:rsidP="00A618CE">
      <w:r>
        <w:rPr>
          <w:rFonts w:ascii="MS Gothic" w:eastAsia="MS Gothic" w:hAnsi="MS Gothic" w:cs="MS Gothic" w:hint="eastAsia"/>
        </w:rPr>
        <w:t>大抵</w:t>
      </w:r>
      <w:r>
        <w:t xml:space="preserve"> [taitei] /generally speaking/</w:t>
      </w:r>
    </w:p>
    <w:p w:rsidR="00A618CE" w:rsidRDefault="00A618CE" w:rsidP="00A618CE">
      <w:r>
        <w:rPr>
          <w:rFonts w:ascii="MS Gothic" w:eastAsia="MS Gothic" w:hAnsi="MS Gothic" w:cs="MS Gothic" w:hint="eastAsia"/>
        </w:rPr>
        <w:t>大拏</w:t>
      </w:r>
      <w:r>
        <w:t xml:space="preserve"> [Daina] /Sudāna/</w:t>
      </w:r>
    </w:p>
    <w:p w:rsidR="00A618CE" w:rsidRDefault="00A618CE" w:rsidP="00A618CE">
      <w:r>
        <w:rPr>
          <w:rFonts w:ascii="MS Gothic" w:eastAsia="MS Gothic" w:hAnsi="MS Gothic" w:cs="MS Gothic" w:hint="eastAsia"/>
        </w:rPr>
        <w:t>大拘絺羅</w:t>
      </w:r>
      <w:r>
        <w:t xml:space="preserve"> [Dai Kuchira] /Mahākoṭṭhita (Mahā-Kauṣṭhila)/</w:t>
      </w:r>
    </w:p>
    <w:p w:rsidR="00A618CE" w:rsidRDefault="00A618CE" w:rsidP="00A618CE">
      <w:r>
        <w:rPr>
          <w:rFonts w:ascii="MS Gothic" w:eastAsia="MS Gothic" w:hAnsi="MS Gothic" w:cs="MS Gothic" w:hint="eastAsia"/>
        </w:rPr>
        <w:t>大拘絺那</w:t>
      </w:r>
      <w:r>
        <w:t xml:space="preserve"> [Daikuchina] /Mahā-Kauṣṭhila/</w:t>
      </w:r>
    </w:p>
    <w:p w:rsidR="00A618CE" w:rsidRDefault="00A618CE" w:rsidP="00A618CE">
      <w:r>
        <w:rPr>
          <w:rFonts w:ascii="MS Gothic" w:eastAsia="MS Gothic" w:hAnsi="MS Gothic" w:cs="MS Gothic" w:hint="eastAsia"/>
        </w:rPr>
        <w:t>大拙派</w:t>
      </w:r>
      <w:r>
        <w:t xml:space="preserve"> [Daisetsu ha] /Daisetsu ha/</w:t>
      </w:r>
    </w:p>
    <w:p w:rsidR="00A618CE" w:rsidRDefault="00A618CE" w:rsidP="00A618CE">
      <w:r>
        <w:rPr>
          <w:rFonts w:ascii="MS Gothic" w:eastAsia="MS Gothic" w:hAnsi="MS Gothic" w:cs="MS Gothic" w:hint="eastAsia"/>
        </w:rPr>
        <w:t>大拙祖能</w:t>
      </w:r>
      <w:r>
        <w:t xml:space="preserve"> [Daisetsu Sonō] /Dazhuo Zuneng/</w:t>
      </w:r>
    </w:p>
    <w:p w:rsidR="00A618CE" w:rsidRDefault="00A618CE" w:rsidP="00A618CE">
      <w:r>
        <w:rPr>
          <w:rFonts w:ascii="MS Gothic" w:eastAsia="MS Gothic" w:hAnsi="MS Gothic" w:cs="MS Gothic" w:hint="eastAsia"/>
        </w:rPr>
        <w:t>大捨</w:t>
      </w:r>
      <w:r>
        <w:t xml:space="preserve"> [daisha] /great offering/</w:t>
      </w:r>
    </w:p>
    <w:p w:rsidR="00A618CE" w:rsidRDefault="00A618CE" w:rsidP="00A618CE">
      <w:r>
        <w:rPr>
          <w:rFonts w:ascii="MS Gothic" w:eastAsia="MS Gothic" w:hAnsi="MS Gothic" w:cs="MS Gothic" w:hint="eastAsia"/>
        </w:rPr>
        <w:t>大摩尼寶</w:t>
      </w:r>
      <w:r>
        <w:t xml:space="preserve"> [dai manibō] /precious gem/</w:t>
      </w:r>
    </w:p>
    <w:p w:rsidR="00A618CE" w:rsidRDefault="00A618CE" w:rsidP="00A618CE">
      <w:r>
        <w:rPr>
          <w:rFonts w:ascii="MS Gothic" w:eastAsia="MS Gothic" w:hAnsi="MS Gothic" w:cs="MS Gothic" w:hint="eastAsia"/>
        </w:rPr>
        <w:t>大摩里支菩薩經</w:t>
      </w:r>
      <w:r>
        <w:t xml:space="preserve"> [Dai marishibosatsu kyō] /Sūtra of Great Mārīcī, the Bodhisattva/</w:t>
      </w:r>
    </w:p>
    <w:p w:rsidR="00A618CE" w:rsidRDefault="00A618CE" w:rsidP="00A618CE">
      <w:r>
        <w:rPr>
          <w:rFonts w:ascii="MS Gothic" w:eastAsia="MS Gothic" w:hAnsi="MS Gothic" w:cs="MS Gothic" w:hint="eastAsia"/>
        </w:rPr>
        <w:t>大攝受</w:t>
      </w:r>
      <w:r>
        <w:t xml:space="preserve"> [dai shōju] /great inclusion/</w:t>
      </w:r>
    </w:p>
    <w:p w:rsidR="00A618CE" w:rsidRDefault="00A618CE" w:rsidP="00A618CE">
      <w:r>
        <w:rPr>
          <w:rFonts w:ascii="MS Gothic" w:eastAsia="MS Gothic" w:hAnsi="MS Gothic" w:cs="MS Gothic" w:hint="eastAsia"/>
        </w:rPr>
        <w:t>大教</w:t>
      </w:r>
      <w:r>
        <w:t xml:space="preserve"> [daikyō] /great teaching/</w:t>
      </w:r>
    </w:p>
    <w:p w:rsidR="00A618CE" w:rsidRDefault="00A618CE" w:rsidP="00A618CE">
      <w:r>
        <w:rPr>
          <w:rFonts w:ascii="MS Gothic" w:eastAsia="MS Gothic" w:hAnsi="MS Gothic" w:cs="MS Gothic" w:hint="eastAsia"/>
        </w:rPr>
        <w:t>大教科</w:t>
      </w:r>
      <w:r>
        <w:t xml:space="preserve"> [daikyō ka] /great doctrinal course/</w:t>
      </w:r>
    </w:p>
    <w:p w:rsidR="00A618CE" w:rsidRDefault="00A618CE" w:rsidP="00A618CE">
      <w:r>
        <w:rPr>
          <w:rFonts w:ascii="MS Gothic" w:eastAsia="MS Gothic" w:hAnsi="MS Gothic" w:cs="MS Gothic" w:hint="eastAsia"/>
        </w:rPr>
        <w:t>大教經</w:t>
      </w:r>
      <w:r>
        <w:t xml:space="preserve"> [Daikyō kyō] /Sūtra of the Great Teaching/</w:t>
      </w:r>
    </w:p>
    <w:p w:rsidR="00A618CE" w:rsidRDefault="00A618CE" w:rsidP="00A618CE">
      <w:r>
        <w:rPr>
          <w:rFonts w:ascii="MS Gothic" w:eastAsia="MS Gothic" w:hAnsi="MS Gothic" w:cs="MS Gothic" w:hint="eastAsia"/>
        </w:rPr>
        <w:t>大教網</w:t>
      </w:r>
      <w:r>
        <w:t xml:space="preserve"> [daikyō mō] /net of the great teaching/</w:t>
      </w:r>
    </w:p>
    <w:p w:rsidR="00A618CE" w:rsidRDefault="00A618CE" w:rsidP="00A618CE">
      <w:r>
        <w:rPr>
          <w:rFonts w:ascii="MS Gothic" w:eastAsia="MS Gothic" w:hAnsi="MS Gothic" w:cs="MS Gothic" w:hint="eastAsia"/>
        </w:rPr>
        <w:t>大敬逵</w:t>
      </w:r>
      <w:r>
        <w:t xml:space="preserve"> [Daikyōki] /Mahāprajāpatī/</w:t>
      </w:r>
    </w:p>
    <w:p w:rsidR="00A618CE" w:rsidRDefault="00A618CE" w:rsidP="00A618CE">
      <w:r>
        <w:rPr>
          <w:rFonts w:ascii="MS Gothic" w:eastAsia="MS Gothic" w:hAnsi="MS Gothic" w:cs="MS Gothic" w:hint="eastAsia"/>
        </w:rPr>
        <w:t>大方</w:t>
      </w:r>
      <w:r>
        <w:t xml:space="preserve"> [taihō] /great-curative/</w:t>
      </w:r>
    </w:p>
    <w:p w:rsidR="00A618CE" w:rsidRDefault="00A618CE" w:rsidP="00A618CE">
      <w:r>
        <w:rPr>
          <w:rFonts w:ascii="MS Gothic" w:eastAsia="MS Gothic" w:hAnsi="MS Gothic" w:cs="MS Gothic" w:hint="eastAsia"/>
        </w:rPr>
        <w:t>大方便</w:t>
      </w:r>
      <w:r>
        <w:t xml:space="preserve"> [dai hōben] /great expedient means/</w:t>
      </w:r>
    </w:p>
    <w:p w:rsidR="00A618CE" w:rsidRDefault="00A618CE" w:rsidP="00A618CE">
      <w:r>
        <w:rPr>
          <w:rFonts w:ascii="MS Gothic" w:eastAsia="MS Gothic" w:hAnsi="MS Gothic" w:cs="MS Gothic" w:hint="eastAsia"/>
        </w:rPr>
        <w:t>大方便智</w:t>
      </w:r>
      <w:r>
        <w:t xml:space="preserve"> [dai hōben chi] /the wisdom using great expedient means/</w:t>
      </w:r>
    </w:p>
    <w:p w:rsidR="00A618CE" w:rsidRDefault="00A618CE" w:rsidP="00A618CE">
      <w:r>
        <w:rPr>
          <w:rFonts w:ascii="MS Gothic" w:eastAsia="MS Gothic" w:hAnsi="MS Gothic" w:cs="MS Gothic" w:hint="eastAsia"/>
        </w:rPr>
        <w:t>大方廣</w:t>
      </w:r>
      <w:r>
        <w:t xml:space="preserve"> [daihōkō] /(Skt. vaipulya)/</w:t>
      </w:r>
    </w:p>
    <w:p w:rsidR="00A618CE" w:rsidRDefault="00A618CE" w:rsidP="00A618CE">
      <w:r>
        <w:rPr>
          <w:rFonts w:ascii="MS Gothic" w:eastAsia="MS Gothic" w:hAnsi="MS Gothic" w:cs="MS Gothic" w:hint="eastAsia"/>
        </w:rPr>
        <w:t>大方廣佛</w:t>
      </w:r>
      <w:r>
        <w:t xml:space="preserve"> [dai hōkō butsu] /great vast buddha/</w:t>
      </w:r>
    </w:p>
    <w:p w:rsidR="00A618CE" w:rsidRDefault="00A618CE" w:rsidP="00A618CE">
      <w:r>
        <w:rPr>
          <w:rFonts w:ascii="MS Gothic" w:eastAsia="MS Gothic" w:hAnsi="MS Gothic" w:cs="MS Gothic" w:hint="eastAsia"/>
        </w:rPr>
        <w:t>大方廣佛如來不思議境界經</w:t>
      </w:r>
      <w:r>
        <w:t xml:space="preserve"> [Daihōkō butsu nyorai fushigi kyōgai kyō] /Dafangguang fo rulai busiyi jingjie jing/</w:t>
      </w:r>
    </w:p>
    <w:p w:rsidR="00A618CE" w:rsidRDefault="00A618CE" w:rsidP="00A618CE">
      <w:r>
        <w:rPr>
          <w:rFonts w:ascii="MS Gothic" w:eastAsia="MS Gothic" w:hAnsi="MS Gothic" w:cs="MS Gothic" w:hint="eastAsia"/>
        </w:rPr>
        <w:t>大方廣佛花嚴經入法界品頓證毘盧遮那法身字輪瑜伽儀軌</w:t>
      </w:r>
      <w:r>
        <w:t xml:space="preserve"> [Daihōkō butsu Kegon kyō Nyūhokkai bon tonshō Birushana hosshin jirin yuga giki] /Ritual Procedure for the Syllable-Wheel Yoga of Suddenly Realizing the Dharma-Body of Vairocana, from the Gaṇḍavyūha Chapter of the Buddhâvataṃsaka-nāma-mahāvaipūlyasūtra/</w:t>
      </w:r>
    </w:p>
    <w:p w:rsidR="00A618CE" w:rsidRDefault="00A618CE" w:rsidP="00A618CE">
      <w:r>
        <w:rPr>
          <w:rFonts w:ascii="MS Gothic" w:eastAsia="MS Gothic" w:hAnsi="MS Gothic" w:cs="MS Gothic" w:hint="eastAsia"/>
        </w:rPr>
        <w:t>大方廣佛華嚴經</w:t>
      </w:r>
      <w:r>
        <w:t xml:space="preserve"> [Daihōkō butsu kegon kyō] /Dafangguangfo huayan jing/</w:t>
      </w:r>
    </w:p>
    <w:p w:rsidR="00A618CE" w:rsidRDefault="00A618CE" w:rsidP="00A618CE">
      <w:r>
        <w:rPr>
          <w:rFonts w:ascii="MS Gothic" w:eastAsia="MS Gothic" w:hAnsi="MS Gothic" w:cs="MS Gothic" w:hint="eastAsia"/>
        </w:rPr>
        <w:t>大方廣佛華嚴經中卷卷大意略敍</w:t>
      </w:r>
      <w:r>
        <w:t xml:space="preserve"> [Daihōkō butsu kegonkyō chūkenken daii ryakujo] /Dafangguang fo huayan jingzhong juanjuan dayi lueshou/</w:t>
      </w:r>
    </w:p>
    <w:p w:rsidR="00A618CE" w:rsidRDefault="00A618CE" w:rsidP="00A618CE">
      <w:r>
        <w:rPr>
          <w:rFonts w:ascii="MS Gothic" w:eastAsia="MS Gothic" w:hAnsi="MS Gothic" w:cs="MS Gothic" w:hint="eastAsia"/>
        </w:rPr>
        <w:t>大方廣佛華嚴經入法界品</w:t>
      </w:r>
      <w:r>
        <w:t xml:space="preserve"> [Daihōkōbutsu Kegon kyō nyū hokkai hon] /Gaṇḍavyūhasūtra/</w:t>
      </w:r>
    </w:p>
    <w:p w:rsidR="00A618CE" w:rsidRDefault="00A618CE" w:rsidP="00A618CE">
      <w:r>
        <w:rPr>
          <w:rFonts w:ascii="MS Gothic" w:eastAsia="MS Gothic" w:hAnsi="MS Gothic" w:cs="MS Gothic" w:hint="eastAsia"/>
        </w:rPr>
        <w:lastRenderedPageBreak/>
        <w:t>大方廣佛華嚴經搜玄分齊通智方軌</w:t>
      </w:r>
      <w:r>
        <w:t xml:space="preserve"> [Daihōkō butsu kegonkyō sōgen bunsei tsūchi hōki] /Dafangguang fo huayan jing suxuan fenqi tongzhi fanggui/</w:t>
      </w:r>
    </w:p>
    <w:p w:rsidR="00A618CE" w:rsidRDefault="00A618CE" w:rsidP="00A618CE">
      <w:r>
        <w:rPr>
          <w:rFonts w:ascii="MS Gothic" w:eastAsia="MS Gothic" w:hAnsi="MS Gothic" w:cs="MS Gothic" w:hint="eastAsia"/>
        </w:rPr>
        <w:t>大方廣佛華嚴經疏</w:t>
      </w:r>
      <w:r>
        <w:t xml:space="preserve"> [Daihōkō butsu kegonkyō so] /Dafangguang fo huayan jing shou/</w:t>
      </w:r>
    </w:p>
    <w:p w:rsidR="00A618CE" w:rsidRDefault="00A618CE" w:rsidP="00A618CE">
      <w:r>
        <w:rPr>
          <w:rFonts w:ascii="MS Gothic" w:eastAsia="MS Gothic" w:hAnsi="MS Gothic" w:cs="MS Gothic" w:hint="eastAsia"/>
        </w:rPr>
        <w:t>大方廣佛華嚴經隨疏演義鈔</w:t>
      </w:r>
      <w:r>
        <w:t xml:space="preserve"> [Daihōkō butsu kegonkyō zuiso engi shō] /Dafangguang fo huayan jing suishou yanyi chao/</w:t>
      </w:r>
    </w:p>
    <w:p w:rsidR="00A618CE" w:rsidRDefault="00A618CE" w:rsidP="00A618CE">
      <w:r>
        <w:rPr>
          <w:rFonts w:ascii="MS Gothic" w:eastAsia="MS Gothic" w:hAnsi="MS Gothic" w:cs="MS Gothic" w:hint="eastAsia"/>
        </w:rPr>
        <w:t>大方廣十輪經</w:t>
      </w:r>
      <w:r>
        <w:t xml:space="preserve"> [Daihōkō jūrin kyō] /Daśacakra-kṣitigarbha(sūtra)/</w:t>
      </w:r>
    </w:p>
    <w:p w:rsidR="00A618CE" w:rsidRDefault="00A618CE" w:rsidP="00A618CE">
      <w:r>
        <w:rPr>
          <w:rFonts w:ascii="MS Gothic" w:eastAsia="MS Gothic" w:hAnsi="MS Gothic" w:cs="MS Gothic" w:hint="eastAsia"/>
        </w:rPr>
        <w:t>大方廣圓覺修多羅了義經</w:t>
      </w:r>
      <w:r>
        <w:t xml:space="preserve"> [Dai hōkō engaku shūtara ryōgikyō] /Da fangguang yuanjue xiuduoluo liaoyi jing/</w:t>
      </w:r>
    </w:p>
    <w:p w:rsidR="00A618CE" w:rsidRDefault="00A618CE" w:rsidP="00A618CE">
      <w:r>
        <w:rPr>
          <w:rFonts w:ascii="MS Gothic" w:eastAsia="MS Gothic" w:hAnsi="MS Gothic" w:cs="MS Gothic" w:hint="eastAsia"/>
        </w:rPr>
        <w:t>大方廣圓覺修多羅了義經略疏註</w:t>
      </w:r>
      <w:r>
        <w:t xml:space="preserve"> [Daihōkō engaku shūtara ryōgi kyō ryakusochū] /Dafangguang yuanjue xiuduoluo liaoyi jing lueshuzhu/</w:t>
      </w:r>
    </w:p>
    <w:p w:rsidR="00A618CE" w:rsidRDefault="00A618CE" w:rsidP="00A618CE">
      <w:r>
        <w:rPr>
          <w:rFonts w:ascii="MS Gothic" w:eastAsia="MS Gothic" w:hAnsi="MS Gothic" w:cs="MS Gothic" w:hint="eastAsia"/>
        </w:rPr>
        <w:t>大方廣圓覺修多羅了義經</w:t>
      </w:r>
      <w:r>
        <w:rPr>
          <w:rFonts w:ascii="Malgun Gothic" w:eastAsia="Malgun Gothic" w:hAnsi="Malgun Gothic" w:cs="Malgun Gothic" w:hint="eastAsia"/>
        </w:rPr>
        <w:t>說誼</w:t>
      </w:r>
      <w:r>
        <w:t xml:space="preserve"> [Daihōkō engakushūtara ryōgikyō setsugi] /Daebanggwang wongak sudara youigyeong seorui/</w:t>
      </w:r>
    </w:p>
    <w:p w:rsidR="00A618CE" w:rsidRDefault="00A618CE" w:rsidP="00A618CE">
      <w:r>
        <w:rPr>
          <w:rFonts w:ascii="MS Gothic" w:eastAsia="MS Gothic" w:hAnsi="MS Gothic" w:cs="MS Gothic" w:hint="eastAsia"/>
        </w:rPr>
        <w:t>大方廣圓覺經</w:t>
      </w:r>
      <w:r>
        <w:t xml:space="preserve"> [Daihōkō engaku kyō] /Great Corrective Vast Sūtra of Perfect Enlightenment/</w:t>
      </w:r>
    </w:p>
    <w:p w:rsidR="00A618CE" w:rsidRDefault="00A618CE" w:rsidP="00A618CE">
      <w:r>
        <w:rPr>
          <w:rFonts w:ascii="MS Gothic" w:eastAsia="MS Gothic" w:hAnsi="MS Gothic" w:cs="MS Gothic" w:hint="eastAsia"/>
        </w:rPr>
        <w:t>大方廣大集經</w:t>
      </w:r>
      <w:r>
        <w:t xml:space="preserve"> [Daihōkō daishū kyō] /Dafangguang daji jing/</w:t>
      </w:r>
    </w:p>
    <w:p w:rsidR="00A618CE" w:rsidRDefault="00A618CE" w:rsidP="00A618CE">
      <w:r>
        <w:rPr>
          <w:rFonts w:ascii="MS Gothic" w:eastAsia="MS Gothic" w:hAnsi="MS Gothic" w:cs="MS Gothic" w:hint="eastAsia"/>
        </w:rPr>
        <w:t>大方廣如來不思議境界經</w:t>
      </w:r>
      <w:r>
        <w:t xml:space="preserve"> [Daihōkō nyorai fushigi kyōgai kyō] /Sūtra on the Tathāgata's Inconceivable State/</w:t>
      </w:r>
    </w:p>
    <w:p w:rsidR="00A618CE" w:rsidRDefault="00A618CE" w:rsidP="00A618CE">
      <w:r>
        <w:rPr>
          <w:rFonts w:ascii="MS Gothic" w:eastAsia="MS Gothic" w:hAnsi="MS Gothic" w:cs="MS Gothic" w:hint="eastAsia"/>
        </w:rPr>
        <w:t>大方廣如來祕密藏經</w:t>
      </w:r>
      <w:r>
        <w:t xml:space="preserve"> [Daihōkō nyorai himitsuzō kyō] /*Tathāgatagarbha-sūtra/</w:t>
      </w:r>
    </w:p>
    <w:p w:rsidR="00A618CE" w:rsidRDefault="00A618CE" w:rsidP="00A618CE">
      <w:r>
        <w:rPr>
          <w:rFonts w:ascii="MS Gothic" w:eastAsia="MS Gothic" w:hAnsi="MS Gothic" w:cs="MS Gothic" w:hint="eastAsia"/>
        </w:rPr>
        <w:t>大方廣如來藏經</w:t>
      </w:r>
      <w:r>
        <w:t xml:space="preserve"> [Daihōkō nyorai zō kyō] /Tathāgatagarbha-sūtra/</w:t>
      </w:r>
    </w:p>
    <w:p w:rsidR="00A618CE" w:rsidRDefault="00A618CE" w:rsidP="00A618CE">
      <w:r>
        <w:rPr>
          <w:rFonts w:ascii="MS Gothic" w:eastAsia="MS Gothic" w:hAnsi="MS Gothic" w:cs="MS Gothic" w:hint="eastAsia"/>
        </w:rPr>
        <w:t>大方廣曼殊室利童眞菩薩華嚴本教讚閻曼德迦忿怒王眞言阿毘遮迦嚕儀軌品</w:t>
      </w:r>
      <w:r>
        <w:t xml:space="preserve"> [aihōkō Manjushiridō shimbosatsu kegon honkyō san Emmantokka funnuō shingon abisharoka giki bon] /Ritual Chapter on Yamāntaka, Ferocious King of Mantras and Abhicāraka, from the Bodhisattvapiṭakāvisara-mañjusr'īkumārabhūta-mūlakalpa/</w:t>
      </w:r>
    </w:p>
    <w:p w:rsidR="00A618CE" w:rsidRDefault="00A618CE" w:rsidP="00A618CE">
      <w:r>
        <w:rPr>
          <w:rFonts w:ascii="MS Gothic" w:eastAsia="MS Gothic" w:hAnsi="MS Gothic" w:cs="MS Gothic" w:hint="eastAsia"/>
        </w:rPr>
        <w:t>大方廣總持寶光明經</w:t>
      </w:r>
      <w:r>
        <w:t xml:space="preserve"> [Daihōkō sōji hōkōmyō kyō] /Dhāraṇī of Jewel Light/</w:t>
      </w:r>
    </w:p>
    <w:p w:rsidR="00A618CE" w:rsidRDefault="00A618CE" w:rsidP="00A618CE">
      <w:r>
        <w:rPr>
          <w:rFonts w:ascii="MS Gothic" w:eastAsia="MS Gothic" w:hAnsi="MS Gothic" w:cs="MS Gothic" w:hint="eastAsia"/>
        </w:rPr>
        <w:t>大方廣菩薩藏經中文殊室利根本一字陀羅尼經</w:t>
      </w:r>
      <w:r>
        <w:t xml:space="preserve"> [Daihōkō Bosatsuzōkyō chū Monjushiri kompon ichiji daranikyō] /Mañjuśrī's Fundamental One-Syllable Dhāraṇī from the Mahāvaipulya-bodhisattvapiṭaka/</w:t>
      </w:r>
    </w:p>
    <w:p w:rsidR="00A618CE" w:rsidRDefault="00A618CE" w:rsidP="00A618CE">
      <w:r>
        <w:rPr>
          <w:rFonts w:ascii="MS Gothic" w:eastAsia="MS Gothic" w:hAnsi="MS Gothic" w:cs="MS Gothic" w:hint="eastAsia"/>
        </w:rPr>
        <w:t>大方廣華嚴經續入法界品</w:t>
      </w:r>
      <w:r>
        <w:t xml:space="preserve"> [Daihōkō Kegon kyō zoku nyū hokkai hon] /Gaṇḍavyūhasūtra/</w:t>
      </w:r>
    </w:p>
    <w:p w:rsidR="00A618CE" w:rsidRDefault="00A618CE" w:rsidP="00A618CE">
      <w:r>
        <w:rPr>
          <w:rFonts w:ascii="MS Gothic" w:eastAsia="MS Gothic" w:hAnsi="MS Gothic" w:cs="MS Gothic" w:hint="eastAsia"/>
        </w:rPr>
        <w:t>大方等</w:t>
      </w:r>
      <w:r>
        <w:t xml:space="preserve"> [dai hōdō] /greatly extended/</w:t>
      </w:r>
    </w:p>
    <w:p w:rsidR="00A618CE" w:rsidRDefault="00A618CE" w:rsidP="00A618CE">
      <w:r>
        <w:rPr>
          <w:rFonts w:ascii="MS Gothic" w:eastAsia="MS Gothic" w:hAnsi="MS Gothic" w:cs="MS Gothic" w:hint="eastAsia"/>
        </w:rPr>
        <w:t>大方等大集經</w:t>
      </w:r>
      <w:r>
        <w:t xml:space="preserve"> [Dai hōdō daijikkyō] /Great Collection Scripture/</w:t>
      </w:r>
    </w:p>
    <w:p w:rsidR="00A618CE" w:rsidRDefault="00A618CE" w:rsidP="00A618CE">
      <w:r>
        <w:rPr>
          <w:rFonts w:ascii="MS Gothic" w:eastAsia="MS Gothic" w:hAnsi="MS Gothic" w:cs="MS Gothic" w:hint="eastAsia"/>
        </w:rPr>
        <w:t>大方等如來藏經</w:t>
      </w:r>
      <w:r>
        <w:t xml:space="preserve"> [Daihōdō nyorai zō kyō] /*Tathāgatagarbha-sūtra/</w:t>
      </w:r>
    </w:p>
    <w:p w:rsidR="00A618CE" w:rsidRDefault="00A618CE" w:rsidP="00A618CE">
      <w:r>
        <w:rPr>
          <w:rFonts w:ascii="MS Gothic" w:eastAsia="MS Gothic" w:hAnsi="MS Gothic" w:cs="MS Gothic" w:hint="eastAsia"/>
        </w:rPr>
        <w:t>大方等檀持陀羅尼經</w:t>
      </w:r>
      <w:r>
        <w:t xml:space="preserve"> [Dai hōdō danji darani kyō] /Pratyutpanna-buddha-sammukhāvasthita-samādhi-sūtra/</w:t>
      </w:r>
    </w:p>
    <w:p w:rsidR="00A618CE" w:rsidRDefault="00A618CE" w:rsidP="00A618CE">
      <w:r>
        <w:rPr>
          <w:rFonts w:ascii="MS Gothic" w:eastAsia="MS Gothic" w:hAnsi="MS Gothic" w:cs="MS Gothic" w:hint="eastAsia"/>
        </w:rPr>
        <w:t>大方等無想經</w:t>
      </w:r>
      <w:r>
        <w:t xml:space="preserve"> [Dai hōtō musō kyō] /*Mahāmegha-sūtra/</w:t>
      </w:r>
    </w:p>
    <w:p w:rsidR="00A618CE" w:rsidRDefault="00A618CE" w:rsidP="00A618CE">
      <w:r>
        <w:rPr>
          <w:rFonts w:ascii="MS Gothic" w:eastAsia="MS Gothic" w:hAnsi="MS Gothic" w:cs="MS Gothic" w:hint="eastAsia"/>
        </w:rPr>
        <w:t>大方等經</w:t>
      </w:r>
      <w:r>
        <w:t xml:space="preserve"> [daihōdō kyō] /the great well-balanced scripture/</w:t>
      </w:r>
    </w:p>
    <w:p w:rsidR="00A618CE" w:rsidRDefault="00A618CE" w:rsidP="00A618CE">
      <w:r>
        <w:rPr>
          <w:rFonts w:ascii="MS Gothic" w:eastAsia="MS Gothic" w:hAnsi="MS Gothic" w:cs="MS Gothic" w:hint="eastAsia"/>
        </w:rPr>
        <w:lastRenderedPageBreak/>
        <w:t>大方等陀羅尼經</w:t>
      </w:r>
      <w:r>
        <w:t xml:space="preserve"> [Dai hōdō darani kyō] /Da fangdeng tuoluoni jing/</w:t>
      </w:r>
    </w:p>
    <w:p w:rsidR="00A618CE" w:rsidRDefault="00A618CE" w:rsidP="00A618CE">
      <w:r>
        <w:rPr>
          <w:rFonts w:ascii="MS Gothic" w:eastAsia="MS Gothic" w:hAnsi="MS Gothic" w:cs="MS Gothic" w:hint="eastAsia"/>
        </w:rPr>
        <w:t>大方等頂王</w:t>
      </w:r>
      <w:r>
        <w:rPr>
          <w:rFonts w:ascii="Malgun Gothic" w:eastAsia="Malgun Gothic" w:hAnsi="Malgun Gothic" w:cs="Malgun Gothic" w:hint="eastAsia"/>
        </w:rPr>
        <w:t>說經</w:t>
      </w:r>
      <w:r>
        <w:t xml:space="preserve"> [Daihōdō chōōsetsu kyō] /Vimalakīrti-nirdeśa-sūtra/</w:t>
      </w:r>
    </w:p>
    <w:p w:rsidR="00A618CE" w:rsidRDefault="00A618CE" w:rsidP="00A618CE">
      <w:r>
        <w:rPr>
          <w:rFonts w:ascii="MS Gothic" w:eastAsia="MS Gothic" w:hAnsi="MS Gothic" w:cs="MS Gothic" w:hint="eastAsia"/>
        </w:rPr>
        <w:t>大施</w:t>
      </w:r>
      <w:r>
        <w:t xml:space="preserve"> [daise] /great donation/</w:t>
      </w:r>
    </w:p>
    <w:p w:rsidR="00A618CE" w:rsidRDefault="00A618CE" w:rsidP="00A618CE">
      <w:r>
        <w:rPr>
          <w:rFonts w:ascii="MS Gothic" w:eastAsia="MS Gothic" w:hAnsi="MS Gothic" w:cs="MS Gothic" w:hint="eastAsia"/>
        </w:rPr>
        <w:t>大施主</w:t>
      </w:r>
      <w:r>
        <w:t xml:space="preserve"> [daiseshu] /a great donor/</w:t>
      </w:r>
    </w:p>
    <w:p w:rsidR="00A618CE" w:rsidRDefault="00A618CE" w:rsidP="00A618CE">
      <w:r>
        <w:rPr>
          <w:rFonts w:ascii="MS Gothic" w:eastAsia="MS Gothic" w:hAnsi="MS Gothic" w:cs="MS Gothic" w:hint="eastAsia"/>
        </w:rPr>
        <w:t>大施太子</w:t>
      </w:r>
      <w:r>
        <w:t xml:space="preserve"> [Daise Taishi] /Great Almsgiving Prince/</w:t>
      </w:r>
    </w:p>
    <w:p w:rsidR="00A618CE" w:rsidRDefault="00A618CE" w:rsidP="00A618CE">
      <w:r>
        <w:rPr>
          <w:rFonts w:ascii="MS Gothic" w:eastAsia="MS Gothic" w:hAnsi="MS Gothic" w:cs="MS Gothic" w:hint="eastAsia"/>
        </w:rPr>
        <w:t>大施會</w:t>
      </w:r>
      <w:r>
        <w:t xml:space="preserve"> [daisee] /great gathering for almsgiving/</w:t>
      </w:r>
    </w:p>
    <w:p w:rsidR="00A618CE" w:rsidRDefault="00A618CE" w:rsidP="00A618CE">
      <w:r>
        <w:rPr>
          <w:rFonts w:ascii="MS Gothic" w:eastAsia="MS Gothic" w:hAnsi="MS Gothic" w:cs="MS Gothic" w:hint="eastAsia"/>
        </w:rPr>
        <w:t>大族王</w:t>
      </w:r>
      <w:r>
        <w:t xml:space="preserve"> [Daizokuō] /Mihirakula/</w:t>
      </w:r>
    </w:p>
    <w:p w:rsidR="00A618CE" w:rsidRDefault="00A618CE" w:rsidP="00A618CE">
      <w:r>
        <w:rPr>
          <w:rFonts w:ascii="MS Gothic" w:eastAsia="MS Gothic" w:hAnsi="MS Gothic" w:cs="MS Gothic" w:hint="eastAsia"/>
        </w:rPr>
        <w:t>大日</w:t>
      </w:r>
      <w:r>
        <w:t xml:space="preserve"> [Dainichi] /Mahāvairocana/</w:t>
      </w:r>
    </w:p>
    <w:p w:rsidR="00A618CE" w:rsidRDefault="00A618CE" w:rsidP="00A618CE">
      <w:r>
        <w:rPr>
          <w:rFonts w:ascii="MS Gothic" w:eastAsia="MS Gothic" w:hAnsi="MS Gothic" w:cs="MS Gothic" w:hint="eastAsia"/>
        </w:rPr>
        <w:t>大日三部經</w:t>
      </w:r>
      <w:r>
        <w:t xml:space="preserve"> [Dainichi sanbu kyō] /three principal texts of the school of Mahāvairocana/</w:t>
      </w:r>
    </w:p>
    <w:p w:rsidR="00A618CE" w:rsidRDefault="00A618CE" w:rsidP="00A618CE">
      <w:r>
        <w:rPr>
          <w:rFonts w:ascii="MS Gothic" w:eastAsia="MS Gothic" w:hAnsi="MS Gothic" w:cs="MS Gothic" w:hint="eastAsia"/>
        </w:rPr>
        <w:t>大日供</w:t>
      </w:r>
      <w:r>
        <w:t xml:space="preserve"> [dainichikyō] /Vairocana meeting/</w:t>
      </w:r>
    </w:p>
    <w:p w:rsidR="00A618CE" w:rsidRDefault="00A618CE" w:rsidP="00A618CE">
      <w:r>
        <w:rPr>
          <w:rFonts w:ascii="MS Gothic" w:eastAsia="MS Gothic" w:hAnsi="MS Gothic" w:cs="MS Gothic" w:hint="eastAsia"/>
        </w:rPr>
        <w:t>大日如來</w:t>
      </w:r>
      <w:r>
        <w:t xml:space="preserve"> [Dainichi Nyorai] /Mahāvairocana/</w:t>
      </w:r>
    </w:p>
    <w:p w:rsidR="00A618CE" w:rsidRDefault="00A618CE" w:rsidP="00A618CE">
      <w:r>
        <w:rPr>
          <w:rFonts w:ascii="MS Gothic" w:eastAsia="MS Gothic" w:hAnsi="MS Gothic" w:cs="MS Gothic" w:hint="eastAsia"/>
        </w:rPr>
        <w:t>大日宗</w:t>
      </w:r>
      <w:r>
        <w:t xml:space="preserve"> [Dainichi Shū] /Vairocana Sect/</w:t>
      </w:r>
    </w:p>
    <w:p w:rsidR="00A618CE" w:rsidRDefault="00A618CE" w:rsidP="00A618CE">
      <w:r>
        <w:rPr>
          <w:rFonts w:ascii="MS Gothic" w:eastAsia="MS Gothic" w:hAnsi="MS Gothic" w:cs="MS Gothic" w:hint="eastAsia"/>
        </w:rPr>
        <w:t>大日經</w:t>
      </w:r>
      <w:r>
        <w:t xml:space="preserve"> [Dainichi kyō] /Mahāvairocana-sūtra/</w:t>
      </w:r>
    </w:p>
    <w:p w:rsidR="00A618CE" w:rsidRDefault="00A618CE" w:rsidP="00A618CE">
      <w:r>
        <w:rPr>
          <w:rFonts w:ascii="MS Gothic" w:eastAsia="MS Gothic" w:hAnsi="MS Gothic" w:cs="MS Gothic" w:hint="eastAsia"/>
        </w:rPr>
        <w:t>大日經疏</w:t>
      </w:r>
      <w:r>
        <w:t xml:space="preserve"> [Dainichikyō sho] /Commentary on the Vairocana-abhisaṃbodhi-tantra/</w:t>
      </w:r>
    </w:p>
    <w:p w:rsidR="00A618CE" w:rsidRDefault="00A618CE" w:rsidP="00A618CE">
      <w:r>
        <w:rPr>
          <w:rFonts w:ascii="MS Gothic" w:eastAsia="MS Gothic" w:hAnsi="MS Gothic" w:cs="MS Gothic" w:hint="eastAsia"/>
        </w:rPr>
        <w:t>大日經義釋</w:t>
      </w:r>
      <w:r>
        <w:t xml:space="preserve"> [Dainichikyō gishaku] /Explanation of the Meanings of the Mahāvairocana-abhisaṃbodhi-tantra/</w:t>
      </w:r>
    </w:p>
    <w:p w:rsidR="00A618CE" w:rsidRDefault="00A618CE" w:rsidP="00A618CE">
      <w:r>
        <w:rPr>
          <w:rFonts w:ascii="MS Gothic" w:eastAsia="MS Gothic" w:hAnsi="MS Gothic" w:cs="MS Gothic" w:hint="eastAsia"/>
        </w:rPr>
        <w:t>大日經義釋演密鈔</w:t>
      </w:r>
      <w:r>
        <w:t xml:space="preserve"> [Dainichikyō gishaku emmi sho] /Esoteric Extracts from the Presentations in the Abridged Commentary to the Vairocana-abhisaṃbodhi-tantra/</w:t>
      </w:r>
    </w:p>
    <w:p w:rsidR="00A618CE" w:rsidRDefault="00A618CE" w:rsidP="00A618CE">
      <w:r>
        <w:rPr>
          <w:rFonts w:ascii="MS Gothic" w:eastAsia="MS Gothic" w:hAnsi="MS Gothic" w:cs="MS Gothic" w:hint="eastAsia"/>
        </w:rPr>
        <w:t>大日覺王</w:t>
      </w:r>
      <w:r>
        <w:t xml:space="preserve"> [Dainichi kakuō] /Vairocana, the king of enlightenment/</w:t>
      </w:r>
    </w:p>
    <w:p w:rsidR="00A618CE" w:rsidRDefault="00A618CE" w:rsidP="00A618CE">
      <w:r>
        <w:rPr>
          <w:rFonts w:ascii="MS Gothic" w:eastAsia="MS Gothic" w:hAnsi="MS Gothic" w:cs="MS Gothic" w:hint="eastAsia"/>
        </w:rPr>
        <w:t>大日遍照</w:t>
      </w:r>
      <w:r>
        <w:t xml:space="preserve"> [Dainichihenshō] /Mahāvairocana/</w:t>
      </w:r>
    </w:p>
    <w:p w:rsidR="00A618CE" w:rsidRDefault="00A618CE" w:rsidP="00A618CE">
      <w:r>
        <w:rPr>
          <w:rFonts w:ascii="MS Gothic" w:eastAsia="MS Gothic" w:hAnsi="MS Gothic" w:cs="MS Gothic" w:hint="eastAsia"/>
        </w:rPr>
        <w:t>大旨</w:t>
      </w:r>
      <w:r>
        <w:t xml:space="preserve"> [daishi] /gist/</w:t>
      </w:r>
    </w:p>
    <w:p w:rsidR="00A618CE" w:rsidRDefault="00A618CE" w:rsidP="00A618CE">
      <w:r>
        <w:rPr>
          <w:rFonts w:ascii="MS Gothic" w:eastAsia="MS Gothic" w:hAnsi="MS Gothic" w:cs="MS Gothic" w:hint="eastAsia"/>
        </w:rPr>
        <w:t>大明</w:t>
      </w:r>
      <w:r>
        <w:t xml:space="preserve"> [daimyō] /great luminosity/</w:t>
      </w:r>
    </w:p>
    <w:p w:rsidR="00A618CE" w:rsidRDefault="00A618CE" w:rsidP="00A618CE">
      <w:r>
        <w:rPr>
          <w:rFonts w:ascii="MS Gothic" w:eastAsia="MS Gothic" w:hAnsi="MS Gothic" w:cs="MS Gothic" w:hint="eastAsia"/>
        </w:rPr>
        <w:t>大明三藏聖教目錄</w:t>
      </w:r>
      <w:r>
        <w:t xml:space="preserve"> [Daimyō sanzō shōkyō mokuroku] /Ming Catalogue of the Buddhist Canon/</w:t>
      </w:r>
    </w:p>
    <w:p w:rsidR="00A618CE" w:rsidRDefault="00A618CE" w:rsidP="00A618CE">
      <w:r>
        <w:rPr>
          <w:rFonts w:ascii="MS Gothic" w:eastAsia="MS Gothic" w:hAnsi="MS Gothic" w:cs="MS Gothic" w:hint="eastAsia"/>
        </w:rPr>
        <w:t>大明度無極經</w:t>
      </w:r>
      <w:r>
        <w:t xml:space="preserve"> [Daimyōdo mugoku kyō] /Damingdu jing/</w:t>
      </w:r>
    </w:p>
    <w:p w:rsidR="00A618CE" w:rsidRDefault="00A618CE" w:rsidP="00A618CE">
      <w:r>
        <w:rPr>
          <w:rFonts w:ascii="MS Gothic" w:eastAsia="MS Gothic" w:hAnsi="MS Gothic" w:cs="MS Gothic" w:hint="eastAsia"/>
        </w:rPr>
        <w:t>大明度經</w:t>
      </w:r>
      <w:r>
        <w:t xml:space="preserve"> [Daimyōdo kyō] /Damingdu jing/</w:t>
      </w:r>
    </w:p>
    <w:p w:rsidR="00A618CE" w:rsidRDefault="00A618CE" w:rsidP="00A618CE">
      <w:r>
        <w:rPr>
          <w:rFonts w:ascii="MS Gothic" w:eastAsia="MS Gothic" w:hAnsi="MS Gothic" w:cs="MS Gothic" w:hint="eastAsia"/>
        </w:rPr>
        <w:t>大明王</w:t>
      </w:r>
      <w:r>
        <w:t xml:space="preserve"> [daimyō ō] /great shining kings/</w:t>
      </w:r>
    </w:p>
    <w:p w:rsidR="00A618CE" w:rsidRDefault="00A618CE" w:rsidP="00A618CE">
      <w:r>
        <w:rPr>
          <w:rFonts w:ascii="MS Gothic" w:eastAsia="MS Gothic" w:hAnsi="MS Gothic" w:cs="MS Gothic" w:hint="eastAsia"/>
        </w:rPr>
        <w:t>大明白身菩薩</w:t>
      </w:r>
      <w:r>
        <w:t xml:space="preserve"> [Daimyō byaku shin bosatsu] /great white-bodied bodhisattva/</w:t>
      </w:r>
    </w:p>
    <w:p w:rsidR="00A618CE" w:rsidRDefault="00A618CE" w:rsidP="00A618CE">
      <w:r>
        <w:rPr>
          <w:rFonts w:ascii="MS Gothic" w:eastAsia="MS Gothic" w:hAnsi="MS Gothic" w:cs="MS Gothic" w:hint="eastAsia"/>
        </w:rPr>
        <w:t>大明續入藏諸集</w:t>
      </w:r>
      <w:r>
        <w:t xml:space="preserve"> [Daimyō zokunyūzō shoshū] /Ming Collection of Supplementary Canonical Texts/</w:t>
      </w:r>
    </w:p>
    <w:p w:rsidR="00A618CE" w:rsidRDefault="00A618CE" w:rsidP="00A618CE">
      <w:r>
        <w:rPr>
          <w:rFonts w:ascii="MS Gothic" w:eastAsia="MS Gothic" w:hAnsi="MS Gothic" w:cs="MS Gothic" w:hint="eastAsia"/>
        </w:rPr>
        <w:t>大普寧寺大藏經目錄</w:t>
      </w:r>
      <w:r>
        <w:t xml:space="preserve"> [Daifuneiji daizōkyō mokuroku] /Catalog of the Yuan Canon Printed at Dapuning Temple/</w:t>
      </w:r>
    </w:p>
    <w:p w:rsidR="00A618CE" w:rsidRDefault="00A618CE" w:rsidP="00A618CE">
      <w:r>
        <w:rPr>
          <w:rFonts w:ascii="MS Gothic" w:eastAsia="MS Gothic" w:hAnsi="MS Gothic" w:cs="MS Gothic" w:hint="eastAsia"/>
        </w:rPr>
        <w:t>大普寧寺版</w:t>
      </w:r>
      <w:r>
        <w:t xml:space="preserve"> [Daifuneiji han] /Dapuning Temple Edition/</w:t>
      </w:r>
    </w:p>
    <w:p w:rsidR="00A618CE" w:rsidRDefault="00A618CE" w:rsidP="00A618CE">
      <w:r>
        <w:rPr>
          <w:rFonts w:ascii="MS Gothic" w:eastAsia="MS Gothic" w:hAnsi="MS Gothic" w:cs="MS Gothic" w:hint="eastAsia"/>
        </w:rPr>
        <w:lastRenderedPageBreak/>
        <w:t>大智</w:t>
      </w:r>
      <w:r>
        <w:t xml:space="preserve"> [daichi] /great cognition/</w:t>
      </w:r>
    </w:p>
    <w:p w:rsidR="00A618CE" w:rsidRDefault="00A618CE" w:rsidP="00A618CE">
      <w:r>
        <w:rPr>
          <w:rFonts w:ascii="MS Gothic" w:eastAsia="MS Gothic" w:hAnsi="MS Gothic" w:cs="MS Gothic" w:hint="eastAsia"/>
        </w:rPr>
        <w:t>大智度論</w:t>
      </w:r>
      <w:r>
        <w:t xml:space="preserve"> [Dai chido ron] /Mahāprajñāpāramitā-śāstra/</w:t>
      </w:r>
    </w:p>
    <w:p w:rsidR="00A618CE" w:rsidRDefault="00A618CE" w:rsidP="00A618CE">
      <w:r>
        <w:rPr>
          <w:rFonts w:ascii="MS Gothic" w:eastAsia="MS Gothic" w:hAnsi="MS Gothic" w:cs="MS Gothic" w:hint="eastAsia"/>
        </w:rPr>
        <w:t>大智德</w:t>
      </w:r>
      <w:r>
        <w:t xml:space="preserve"> [dai chitoku] /one who possesses great wisdom and virtue/</w:t>
      </w:r>
    </w:p>
    <w:p w:rsidR="00A618CE" w:rsidRDefault="00A618CE" w:rsidP="00A618CE">
      <w:r>
        <w:rPr>
          <w:rFonts w:ascii="MS Gothic" w:eastAsia="MS Gothic" w:hAnsi="MS Gothic" w:cs="MS Gothic" w:hint="eastAsia"/>
        </w:rPr>
        <w:t>大智慧</w:t>
      </w:r>
      <w:r>
        <w:t xml:space="preserve"> [dai chie] /great wisdom/</w:t>
      </w:r>
    </w:p>
    <w:p w:rsidR="00A618CE" w:rsidRDefault="00A618CE" w:rsidP="00A618CE">
      <w:r>
        <w:rPr>
          <w:rFonts w:ascii="MS Gothic" w:eastAsia="MS Gothic" w:hAnsi="MS Gothic" w:cs="MS Gothic" w:hint="eastAsia"/>
        </w:rPr>
        <w:t>大智慧光明義</w:t>
      </w:r>
      <w:r>
        <w:t xml:space="preserve"> [dai chie kōmyō gi] /meaning of a bright light of great wisdom/</w:t>
      </w:r>
    </w:p>
    <w:p w:rsidR="00A618CE" w:rsidRDefault="00A618CE" w:rsidP="00A618CE">
      <w:r>
        <w:rPr>
          <w:rFonts w:ascii="MS Gothic" w:eastAsia="MS Gothic" w:hAnsi="MS Gothic" w:cs="MS Gothic" w:hint="eastAsia"/>
        </w:rPr>
        <w:t>大智慧門</w:t>
      </w:r>
      <w:r>
        <w:t xml:space="preserve"> [dai chie mon] /entry of great compassion/</w:t>
      </w:r>
    </w:p>
    <w:p w:rsidR="00A618CE" w:rsidRDefault="00A618CE" w:rsidP="00A618CE">
      <w:r>
        <w:rPr>
          <w:rFonts w:ascii="MS Gothic" w:eastAsia="MS Gothic" w:hAnsi="MS Gothic" w:cs="MS Gothic" w:hint="eastAsia"/>
        </w:rPr>
        <w:t>大智海</w:t>
      </w:r>
      <w:r>
        <w:t xml:space="preserve"> [daichi kai] /great wisdom ocean/</w:t>
      </w:r>
    </w:p>
    <w:p w:rsidR="00A618CE" w:rsidRDefault="00A618CE" w:rsidP="00A618CE">
      <w:r>
        <w:rPr>
          <w:rFonts w:ascii="MS Gothic" w:eastAsia="MS Gothic" w:hAnsi="MS Gothic" w:cs="MS Gothic" w:hint="eastAsia"/>
        </w:rPr>
        <w:t>大智灌頂地</w:t>
      </w:r>
      <w:r>
        <w:t xml:space="preserve"> [daichi kanjō chi] /stage of anointing of great wisdom/</w:t>
      </w:r>
    </w:p>
    <w:p w:rsidR="00A618CE" w:rsidRDefault="00A618CE" w:rsidP="00A618CE">
      <w:r>
        <w:rPr>
          <w:rFonts w:ascii="MS Gothic" w:eastAsia="MS Gothic" w:hAnsi="MS Gothic" w:cs="MS Gothic" w:hint="eastAsia"/>
        </w:rPr>
        <w:t>大智禪師</w:t>
      </w:r>
      <w:r>
        <w:t xml:space="preserve"> [Daichi zenji] /Dazhi chanshi/</w:t>
      </w:r>
    </w:p>
    <w:p w:rsidR="00A618CE" w:rsidRDefault="00A618CE" w:rsidP="00A618CE">
      <w:r>
        <w:rPr>
          <w:rFonts w:ascii="MS Gothic" w:eastAsia="MS Gothic" w:hAnsi="MS Gothic" w:cs="MS Gothic" w:hint="eastAsia"/>
        </w:rPr>
        <w:t>大智藏</w:t>
      </w:r>
      <w:r>
        <w:t xml:space="preserve"> [daichi zō] /store of great wisdom/</w:t>
      </w:r>
    </w:p>
    <w:p w:rsidR="00A618CE" w:rsidRDefault="00A618CE" w:rsidP="00A618CE">
      <w:r>
        <w:rPr>
          <w:rFonts w:ascii="MS Gothic" w:eastAsia="MS Gothic" w:hAnsi="MS Gothic" w:cs="MS Gothic" w:hint="eastAsia"/>
        </w:rPr>
        <w:t>大智覺慧</w:t>
      </w:r>
      <w:r>
        <w:t xml:space="preserve"> [dai chi kaku e] /great knowledge, awareness, and insight/</w:t>
      </w:r>
    </w:p>
    <w:p w:rsidR="00A618CE" w:rsidRDefault="00A618CE" w:rsidP="00A618CE">
      <w:r>
        <w:rPr>
          <w:rFonts w:ascii="MS Gothic" w:eastAsia="MS Gothic" w:hAnsi="MS Gothic" w:cs="MS Gothic" w:hint="eastAsia"/>
        </w:rPr>
        <w:t>大智論</w:t>
      </w:r>
      <w:r>
        <w:t xml:space="preserve"> [Daichiron] /Dazhi lun/</w:t>
      </w:r>
    </w:p>
    <w:p w:rsidR="00A618CE" w:rsidRDefault="00A618CE" w:rsidP="00A618CE">
      <w:r>
        <w:rPr>
          <w:rFonts w:ascii="MS Gothic" w:eastAsia="MS Gothic" w:hAnsi="MS Gothic" w:cs="MS Gothic" w:hint="eastAsia"/>
        </w:rPr>
        <w:t>大曼</w:t>
      </w:r>
      <w:r>
        <w:t xml:space="preserve"> [dai man] /great maṇḍala/</w:t>
      </w:r>
    </w:p>
    <w:p w:rsidR="00A618CE" w:rsidRDefault="00A618CE" w:rsidP="00A618CE">
      <w:r>
        <w:rPr>
          <w:rFonts w:ascii="MS Gothic" w:eastAsia="MS Gothic" w:hAnsi="MS Gothic" w:cs="MS Gothic" w:hint="eastAsia"/>
        </w:rPr>
        <w:t>大曼荼羅</w:t>
      </w:r>
      <w:r>
        <w:t xml:space="preserve"> [dai mandara] /great maṇḍala/</w:t>
      </w:r>
    </w:p>
    <w:p w:rsidR="00A618CE" w:rsidRDefault="00A618CE" w:rsidP="00A618CE">
      <w:r>
        <w:rPr>
          <w:rFonts w:ascii="MS Gothic" w:eastAsia="MS Gothic" w:hAnsi="MS Gothic" w:cs="MS Gothic" w:hint="eastAsia"/>
        </w:rPr>
        <w:t>大會</w:t>
      </w:r>
      <w:r>
        <w:t xml:space="preserve"> [daie] /great assembly/</w:t>
      </w:r>
    </w:p>
    <w:p w:rsidR="00A618CE" w:rsidRDefault="00A618CE" w:rsidP="00A618CE">
      <w:r>
        <w:rPr>
          <w:rFonts w:ascii="MS Gothic" w:eastAsia="MS Gothic" w:hAnsi="MS Gothic" w:cs="MS Gothic" w:hint="eastAsia"/>
        </w:rPr>
        <w:t>大會衆</w:t>
      </w:r>
      <w:r>
        <w:t xml:space="preserve"> [daie shu] /great assembly/</w:t>
      </w:r>
    </w:p>
    <w:p w:rsidR="00A618CE" w:rsidRDefault="00A618CE" w:rsidP="00A618CE">
      <w:r>
        <w:rPr>
          <w:rFonts w:ascii="MS Gothic" w:eastAsia="MS Gothic" w:hAnsi="MS Gothic" w:cs="MS Gothic" w:hint="eastAsia"/>
        </w:rPr>
        <w:t>大會衆門</w:t>
      </w:r>
      <w:r>
        <w:t xml:space="preserve"> [dai eshu mon] /entry of the great assembly/</w:t>
      </w:r>
    </w:p>
    <w:p w:rsidR="00A618CE" w:rsidRDefault="00A618CE" w:rsidP="00A618CE">
      <w:r>
        <w:rPr>
          <w:rFonts w:ascii="MS Gothic" w:eastAsia="MS Gothic" w:hAnsi="MS Gothic" w:cs="MS Gothic" w:hint="eastAsia"/>
        </w:rPr>
        <w:t>大月支國</w:t>
      </w:r>
      <w:r>
        <w:t xml:space="preserve"> [Dai gasshi koku] /Tokharestan/</w:t>
      </w:r>
    </w:p>
    <w:p w:rsidR="00A618CE" w:rsidRDefault="00A618CE" w:rsidP="00A618CE">
      <w:r>
        <w:rPr>
          <w:rFonts w:ascii="MS Gothic" w:eastAsia="MS Gothic" w:hAnsi="MS Gothic" w:cs="MS Gothic" w:hint="eastAsia"/>
        </w:rPr>
        <w:t>大有經</w:t>
      </w:r>
      <w:r>
        <w:t xml:space="preserve"> [Daiu kyō] /Scripture of the Great Existence/</w:t>
      </w:r>
    </w:p>
    <w:p w:rsidR="00A618CE" w:rsidRDefault="00A618CE" w:rsidP="00A618CE">
      <w:r>
        <w:rPr>
          <w:rFonts w:ascii="MS Gothic" w:eastAsia="MS Gothic" w:hAnsi="MS Gothic" w:cs="MS Gothic" w:hint="eastAsia"/>
        </w:rPr>
        <w:t>大朋翼</w:t>
      </w:r>
      <w:r>
        <w:t xml:space="preserve"> [dai hōyoku] /a great party/</w:t>
      </w:r>
    </w:p>
    <w:p w:rsidR="00A618CE" w:rsidRDefault="00A618CE" w:rsidP="00A618CE">
      <w:r>
        <w:rPr>
          <w:rFonts w:ascii="MS Gothic" w:eastAsia="MS Gothic" w:hAnsi="MS Gothic" w:cs="MS Gothic" w:hint="eastAsia"/>
        </w:rPr>
        <w:t>大本</w:t>
      </w:r>
      <w:r>
        <w:t xml:space="preserve"> [daihon] /main text/</w:t>
      </w:r>
    </w:p>
    <w:p w:rsidR="00A618CE" w:rsidRDefault="00A618CE" w:rsidP="00A618CE">
      <w:r>
        <w:rPr>
          <w:rFonts w:ascii="MS Gothic" w:eastAsia="MS Gothic" w:hAnsi="MS Gothic" w:cs="MS Gothic" w:hint="eastAsia"/>
        </w:rPr>
        <w:t>大本山</w:t>
      </w:r>
      <w:r>
        <w:t xml:space="preserve"> [dai honzan] /major head temple/</w:t>
      </w:r>
    </w:p>
    <w:p w:rsidR="00A618CE" w:rsidRDefault="00A618CE" w:rsidP="00A618CE">
      <w:r>
        <w:rPr>
          <w:rFonts w:ascii="MS Gothic" w:eastAsia="MS Gothic" w:hAnsi="MS Gothic" w:cs="MS Gothic" w:hint="eastAsia"/>
        </w:rPr>
        <w:t>大林精舍</w:t>
      </w:r>
      <w:r>
        <w:t xml:space="preserve"> [Dairin shōja] /Veṇuvana vihāra/</w:t>
      </w:r>
    </w:p>
    <w:p w:rsidR="00A618CE" w:rsidRDefault="00A618CE" w:rsidP="00A618CE">
      <w:r>
        <w:rPr>
          <w:rFonts w:ascii="MS Gothic" w:eastAsia="MS Gothic" w:hAnsi="MS Gothic" w:cs="MS Gothic" w:hint="eastAsia"/>
        </w:rPr>
        <w:t>大果</w:t>
      </w:r>
      <w:r>
        <w:t xml:space="preserve"> [daika] /great fruit/</w:t>
      </w:r>
    </w:p>
    <w:p w:rsidR="00A618CE" w:rsidRDefault="00A618CE" w:rsidP="00A618CE">
      <w:r>
        <w:rPr>
          <w:rFonts w:ascii="MS Gothic" w:eastAsia="MS Gothic" w:hAnsi="MS Gothic" w:cs="MS Gothic" w:hint="eastAsia"/>
        </w:rPr>
        <w:t>大果報</w:t>
      </w:r>
      <w:r>
        <w:t xml:space="preserve"> [dai ka hō] /great fruit-retribution/</w:t>
      </w:r>
    </w:p>
    <w:p w:rsidR="00A618CE" w:rsidRDefault="00A618CE" w:rsidP="00A618CE">
      <w:r>
        <w:rPr>
          <w:rFonts w:ascii="MS Gothic" w:eastAsia="MS Gothic" w:hAnsi="MS Gothic" w:cs="MS Gothic" w:hint="eastAsia"/>
        </w:rPr>
        <w:t>大柄</w:t>
      </w:r>
      <w:r>
        <w:t xml:space="preserve"> [daihei] /great authority/</w:t>
      </w:r>
    </w:p>
    <w:p w:rsidR="00A618CE" w:rsidRDefault="00A618CE" w:rsidP="00A618CE">
      <w:r>
        <w:rPr>
          <w:rFonts w:ascii="MS Gothic" w:eastAsia="MS Gothic" w:hAnsi="MS Gothic" w:cs="MS Gothic" w:hint="eastAsia"/>
        </w:rPr>
        <w:t>大染法</w:t>
      </w:r>
      <w:r>
        <w:t xml:space="preserve"> [daizen hō] /great polluted dharma/</w:t>
      </w:r>
    </w:p>
    <w:p w:rsidR="00A618CE" w:rsidRDefault="00A618CE" w:rsidP="00A618CE">
      <w:r>
        <w:rPr>
          <w:rFonts w:ascii="MS Gothic" w:eastAsia="MS Gothic" w:hAnsi="MS Gothic" w:cs="MS Gothic" w:hint="eastAsia"/>
        </w:rPr>
        <w:t>大柔軟音華</w:t>
      </w:r>
      <w:r>
        <w:t xml:space="preserve"> [dai jūnanon ke] /a big-gentle-sound-flower/</w:t>
      </w:r>
    </w:p>
    <w:p w:rsidR="00A618CE" w:rsidRDefault="00A618CE" w:rsidP="00A618CE">
      <w:r>
        <w:rPr>
          <w:rFonts w:ascii="MS Gothic" w:eastAsia="MS Gothic" w:hAnsi="MS Gothic" w:cs="MS Gothic" w:hint="eastAsia"/>
        </w:rPr>
        <w:t>大柱</w:t>
      </w:r>
      <w:r>
        <w:t xml:space="preserve"> [daichū] /Mahāsaṃbhavā/</w:t>
      </w:r>
    </w:p>
    <w:p w:rsidR="00A618CE" w:rsidRDefault="00A618CE" w:rsidP="00A618CE">
      <w:r>
        <w:rPr>
          <w:rFonts w:ascii="MS Gothic" w:eastAsia="MS Gothic" w:hAnsi="MS Gothic" w:cs="MS Gothic" w:hint="eastAsia"/>
        </w:rPr>
        <w:t>大梵</w:t>
      </w:r>
      <w:r>
        <w:t xml:space="preserve"> [daibon] /Brahma/</w:t>
      </w:r>
    </w:p>
    <w:p w:rsidR="00A618CE" w:rsidRDefault="00A618CE" w:rsidP="00A618CE">
      <w:r>
        <w:rPr>
          <w:rFonts w:ascii="MS Gothic" w:eastAsia="MS Gothic" w:hAnsi="MS Gothic" w:cs="MS Gothic" w:hint="eastAsia"/>
        </w:rPr>
        <w:lastRenderedPageBreak/>
        <w:t>大梵天</w:t>
      </w:r>
      <w:r>
        <w:t xml:space="preserve"> [Daibon ten] /great brahma heaven/</w:t>
      </w:r>
    </w:p>
    <w:p w:rsidR="00A618CE" w:rsidRDefault="00A618CE" w:rsidP="00A618CE">
      <w:r>
        <w:rPr>
          <w:rFonts w:ascii="MS Gothic" w:eastAsia="MS Gothic" w:hAnsi="MS Gothic" w:cs="MS Gothic" w:hint="eastAsia"/>
        </w:rPr>
        <w:t>大梵天王</w:t>
      </w:r>
      <w:r>
        <w:t xml:space="preserve"> [Daibon Tennō] /king of the Brahman-heaven/</w:t>
      </w:r>
    </w:p>
    <w:p w:rsidR="00A618CE" w:rsidRDefault="00A618CE" w:rsidP="00A618CE">
      <w:r>
        <w:rPr>
          <w:rFonts w:ascii="MS Gothic" w:eastAsia="MS Gothic" w:hAnsi="MS Gothic" w:cs="MS Gothic" w:hint="eastAsia"/>
        </w:rPr>
        <w:t>大梵如意天</w:t>
      </w:r>
      <w:r>
        <w:t xml:space="preserve"> [Daibon nyoi ten] /heaven of great brahma according to intention/</w:t>
      </w:r>
    </w:p>
    <w:p w:rsidR="00A618CE" w:rsidRDefault="00A618CE" w:rsidP="00A618CE">
      <w:r>
        <w:rPr>
          <w:rFonts w:ascii="MS Gothic" w:eastAsia="MS Gothic" w:hAnsi="MS Gothic" w:cs="MS Gothic" w:hint="eastAsia"/>
        </w:rPr>
        <w:t>大梵王</w:t>
      </w:r>
      <w:r>
        <w:t xml:space="preserve"> [dai bonnō] /king of the Brahman-heaven/</w:t>
      </w:r>
    </w:p>
    <w:p w:rsidR="00A618CE" w:rsidRDefault="00A618CE" w:rsidP="00A618CE">
      <w:r>
        <w:rPr>
          <w:rFonts w:ascii="MS Gothic" w:eastAsia="MS Gothic" w:hAnsi="MS Gothic" w:cs="MS Gothic" w:hint="eastAsia"/>
        </w:rPr>
        <w:t>大梵音</w:t>
      </w:r>
      <w:r>
        <w:t xml:space="preserve"> [dai bonon] /a divine voice/</w:t>
      </w:r>
    </w:p>
    <w:p w:rsidR="00A618CE" w:rsidRDefault="00A618CE" w:rsidP="00A618CE">
      <w:r>
        <w:rPr>
          <w:rFonts w:ascii="MS Gothic" w:eastAsia="MS Gothic" w:hAnsi="MS Gothic" w:cs="MS Gothic" w:hint="eastAsia"/>
        </w:rPr>
        <w:t>大業</w:t>
      </w:r>
      <w:r>
        <w:t xml:space="preserve"> [daigō] /great work/</w:t>
      </w:r>
    </w:p>
    <w:p w:rsidR="00A618CE" w:rsidRDefault="00A618CE" w:rsidP="00A618CE">
      <w:r>
        <w:rPr>
          <w:rFonts w:ascii="MS Gothic" w:eastAsia="MS Gothic" w:hAnsi="MS Gothic" w:cs="MS Gothic" w:hint="eastAsia"/>
        </w:rPr>
        <w:t>大業論</w:t>
      </w:r>
      <w:r>
        <w:t xml:space="preserve"> [Daigōron] /Daye Translation of the Compendium of the Great Vehicle/</w:t>
      </w:r>
    </w:p>
    <w:p w:rsidR="00A618CE" w:rsidRDefault="00A618CE" w:rsidP="00A618CE">
      <w:r>
        <w:rPr>
          <w:rFonts w:ascii="MS Gothic" w:eastAsia="MS Gothic" w:hAnsi="MS Gothic" w:cs="MS Gothic" w:hint="eastAsia"/>
        </w:rPr>
        <w:t>大樂</w:t>
      </w:r>
      <w:r>
        <w:t xml:space="preserve"> [daigaku] /great bliss/</w:t>
      </w:r>
    </w:p>
    <w:p w:rsidR="00A618CE" w:rsidRDefault="00A618CE" w:rsidP="00A618CE">
      <w:r>
        <w:rPr>
          <w:rFonts w:ascii="MS Gothic" w:eastAsia="MS Gothic" w:hAnsi="MS Gothic" w:cs="MS Gothic" w:hint="eastAsia"/>
        </w:rPr>
        <w:t>大樂不空</w:t>
      </w:r>
      <w:r>
        <w:t xml:space="preserve"> [Daigaku fukū] /unceasing great joy/</w:t>
      </w:r>
    </w:p>
    <w:p w:rsidR="00A618CE" w:rsidRDefault="00A618CE" w:rsidP="00A618CE">
      <w:r>
        <w:rPr>
          <w:rFonts w:ascii="MS Gothic" w:eastAsia="MS Gothic" w:hAnsi="MS Gothic" w:cs="MS Gothic" w:hint="eastAsia"/>
        </w:rPr>
        <w:t>大樂</w:t>
      </w:r>
      <w:r>
        <w:rPr>
          <w:rFonts w:ascii="Malgun Gothic" w:eastAsia="Malgun Gothic" w:hAnsi="Malgun Gothic" w:cs="Malgun Gothic" w:hint="eastAsia"/>
        </w:rPr>
        <w:t>說</w:t>
      </w:r>
      <w:r>
        <w:t xml:space="preserve"> [Dairakusetsu] /Mahāpratibhāna/</w:t>
      </w:r>
    </w:p>
    <w:p w:rsidR="00A618CE" w:rsidRDefault="00A618CE" w:rsidP="00A618CE">
      <w:r>
        <w:rPr>
          <w:rFonts w:ascii="MS Gothic" w:eastAsia="MS Gothic" w:hAnsi="MS Gothic" w:cs="MS Gothic" w:hint="eastAsia"/>
        </w:rPr>
        <w:t>大樂金剛不空眞實三摩耶經</w:t>
      </w:r>
      <w:r>
        <w:t xml:space="preserve"> [Dairaku kongō fukū shinjitsu sanmaya kyō] /Scripture that Transcends the Principle/</w:t>
      </w:r>
    </w:p>
    <w:p w:rsidR="00A618CE" w:rsidRDefault="00A618CE" w:rsidP="00A618CE">
      <w:r>
        <w:rPr>
          <w:rFonts w:ascii="MS Gothic" w:eastAsia="MS Gothic" w:hAnsi="MS Gothic" w:cs="MS Gothic" w:hint="eastAsia"/>
        </w:rPr>
        <w:t>大樂金剛不空眞實三昧耶經般若波羅蜜多理趣釋</w:t>
      </w:r>
      <w:r>
        <w:t xml:space="preserve"> [Dairaku kongō fukū shinjitsu sammaya kyō hannya haramitta rishushaku] /Dale jingang bukong zhenshi sanmeiye jing banruo boluomiduo liqushi/</w:t>
      </w:r>
    </w:p>
    <w:p w:rsidR="00A618CE" w:rsidRDefault="00A618CE" w:rsidP="00A618CE">
      <w:r>
        <w:rPr>
          <w:rFonts w:ascii="MS Gothic" w:eastAsia="MS Gothic" w:hAnsi="MS Gothic" w:cs="MS Gothic" w:hint="eastAsia"/>
        </w:rPr>
        <w:t>大樂金剛不空眞實三麼耶經</w:t>
      </w:r>
      <w:r>
        <w:t xml:space="preserve"> [Dairaku kongō fukū shinjitsu sanmaya kyō] /Scripture that Transcends the Principle/</w:t>
      </w:r>
    </w:p>
    <w:p w:rsidR="00A618CE" w:rsidRDefault="00A618CE" w:rsidP="00A618CE">
      <w:r>
        <w:rPr>
          <w:rFonts w:ascii="MS Gothic" w:eastAsia="MS Gothic" w:hAnsi="MS Gothic" w:cs="MS Gothic" w:hint="eastAsia"/>
        </w:rPr>
        <w:t>大樂金剛薩埵修行成就儀軌</w:t>
      </w:r>
      <w:r>
        <w:t xml:space="preserve"> [Dairaku Kongōsatta shugyō jōju giki] /Ritual Procedure for the Successful Cultivation of the Vajrasattva of Great Bliss/</w:t>
      </w:r>
    </w:p>
    <w:p w:rsidR="00A618CE" w:rsidRDefault="00A618CE" w:rsidP="00A618CE">
      <w:r>
        <w:rPr>
          <w:rFonts w:ascii="MS Gothic" w:eastAsia="MS Gothic" w:hAnsi="MS Gothic" w:cs="MS Gothic" w:hint="eastAsia"/>
        </w:rPr>
        <w:t>大樓炭經</w:t>
      </w:r>
      <w:r>
        <w:t xml:space="preserve"> [Dairōtan kyō] /Sūtra of the Great Conflagration/</w:t>
      </w:r>
    </w:p>
    <w:p w:rsidR="00A618CE" w:rsidRDefault="00A618CE" w:rsidP="00A618CE">
      <w:r>
        <w:rPr>
          <w:rFonts w:ascii="MS Gothic" w:eastAsia="MS Gothic" w:hAnsi="MS Gothic" w:cs="MS Gothic" w:hint="eastAsia"/>
        </w:rPr>
        <w:t>大樹</w:t>
      </w:r>
      <w:r>
        <w:t xml:space="preserve"> [daiju] /large tree/</w:t>
      </w:r>
    </w:p>
    <w:p w:rsidR="00A618CE" w:rsidRDefault="00A618CE" w:rsidP="00A618CE">
      <w:r>
        <w:rPr>
          <w:rFonts w:ascii="MS Gothic" w:eastAsia="MS Gothic" w:hAnsi="MS Gothic" w:cs="MS Gothic" w:hint="eastAsia"/>
        </w:rPr>
        <w:t>大樹仙人</w:t>
      </w:r>
      <w:r>
        <w:t xml:space="preserve"> [Daiju Sennin] /Mahāvṛkṣa ṛṣi/</w:t>
      </w:r>
    </w:p>
    <w:p w:rsidR="00A618CE" w:rsidRDefault="00A618CE" w:rsidP="00A618CE">
      <w:r>
        <w:rPr>
          <w:rFonts w:ascii="MS Gothic" w:eastAsia="MS Gothic" w:hAnsi="MS Gothic" w:cs="MS Gothic" w:hint="eastAsia"/>
        </w:rPr>
        <w:t>大樹緊那羅</w:t>
      </w:r>
      <w:r>
        <w:t xml:space="preserve"> [Daiju Kinnara] /great tree kiṃnara/</w:t>
      </w:r>
    </w:p>
    <w:p w:rsidR="00A618CE" w:rsidRDefault="00A618CE" w:rsidP="00A618CE">
      <w:r>
        <w:rPr>
          <w:rFonts w:ascii="MS Gothic" w:eastAsia="MS Gothic" w:hAnsi="MS Gothic" w:cs="MS Gothic" w:hint="eastAsia"/>
        </w:rPr>
        <w:t>大樹緊那羅王所問經</w:t>
      </w:r>
      <w:r>
        <w:t xml:space="preserve"> [Daiju kinnaraō shomon kyō] /Sūtra of the Questions of The King of the Mahādruma Kinnaras/</w:t>
      </w:r>
    </w:p>
    <w:p w:rsidR="00A618CE" w:rsidRDefault="00A618CE" w:rsidP="00A618CE">
      <w:r>
        <w:rPr>
          <w:rFonts w:ascii="MS Gothic" w:eastAsia="MS Gothic" w:hAnsi="MS Gothic" w:cs="MS Gothic" w:hint="eastAsia"/>
        </w:rPr>
        <w:t>大機</w:t>
      </w:r>
      <w:r>
        <w:t xml:space="preserve"> [daiki] /great capacity/</w:t>
      </w:r>
    </w:p>
    <w:p w:rsidR="00A618CE" w:rsidRDefault="00A618CE" w:rsidP="00A618CE">
      <w:r>
        <w:rPr>
          <w:rFonts w:ascii="MS Gothic" w:eastAsia="MS Gothic" w:hAnsi="MS Gothic" w:cs="MS Gothic" w:hint="eastAsia"/>
        </w:rPr>
        <w:t>大機大用</w:t>
      </w:r>
      <w:r>
        <w:t xml:space="preserve"> [daiki daiyū] /great capacity and great functioning/</w:t>
      </w:r>
    </w:p>
    <w:p w:rsidR="00A618CE" w:rsidRDefault="00A618CE" w:rsidP="00A618CE">
      <w:r>
        <w:rPr>
          <w:rFonts w:ascii="MS Gothic" w:eastAsia="MS Gothic" w:hAnsi="MS Gothic" w:cs="MS Gothic" w:hint="eastAsia"/>
        </w:rPr>
        <w:t>大權</w:t>
      </w:r>
      <w:r>
        <w:t xml:space="preserve"> [daigon] /great potentiality/</w:t>
      </w:r>
    </w:p>
    <w:p w:rsidR="00A618CE" w:rsidRDefault="00A618CE" w:rsidP="00A618CE">
      <w:r>
        <w:rPr>
          <w:rFonts w:ascii="MS Gothic" w:eastAsia="MS Gothic" w:hAnsi="MS Gothic" w:cs="MS Gothic" w:hint="eastAsia"/>
        </w:rPr>
        <w:t>大權修利菩薩</w:t>
      </w:r>
      <w:r>
        <w:t xml:space="preserve"> [Daigon Shuri Bosatsu] /Great Authority of the Benefits of Practice Bodhisattva/</w:t>
      </w:r>
    </w:p>
    <w:p w:rsidR="00A618CE" w:rsidRDefault="00A618CE" w:rsidP="00A618CE">
      <w:r>
        <w:rPr>
          <w:rFonts w:ascii="MS Gothic" w:eastAsia="MS Gothic" w:hAnsi="MS Gothic" w:cs="MS Gothic" w:hint="eastAsia"/>
        </w:rPr>
        <w:t>大權修理菩薩</w:t>
      </w:r>
      <w:r>
        <w:t xml:space="preserve"> [Daigen Shuri Bosatsu] /Bodhisattva Correcting with Great Authority/</w:t>
      </w:r>
    </w:p>
    <w:p w:rsidR="00A618CE" w:rsidRDefault="00A618CE" w:rsidP="00A618CE">
      <w:r>
        <w:rPr>
          <w:rFonts w:ascii="MS Gothic" w:eastAsia="MS Gothic" w:hAnsi="MS Gothic" w:cs="MS Gothic" w:hint="eastAsia"/>
        </w:rPr>
        <w:t>大權善經</w:t>
      </w:r>
      <w:r>
        <w:t xml:space="preserve"> [Dai gonzen kyō] /Daquanshan jing/</w:t>
      </w:r>
    </w:p>
    <w:p w:rsidR="00A618CE" w:rsidRDefault="00A618CE" w:rsidP="00A618CE">
      <w:r>
        <w:rPr>
          <w:rFonts w:ascii="MS Gothic" w:eastAsia="MS Gothic" w:hAnsi="MS Gothic" w:cs="MS Gothic" w:hint="eastAsia"/>
        </w:rPr>
        <w:t>大權菩薩</w:t>
      </w:r>
      <w:r>
        <w:t xml:space="preserve"> [Daigon Bosatsu] /Bodhisattva Correcting with Great Authority/</w:t>
      </w:r>
    </w:p>
    <w:p w:rsidR="00A618CE" w:rsidRDefault="00A618CE" w:rsidP="00A618CE">
      <w:r>
        <w:rPr>
          <w:rFonts w:ascii="MS Gothic" w:eastAsia="MS Gothic" w:hAnsi="MS Gothic" w:cs="MS Gothic" w:hint="eastAsia"/>
        </w:rPr>
        <w:lastRenderedPageBreak/>
        <w:t>大歡喜</w:t>
      </w:r>
      <w:r>
        <w:t xml:space="preserve"> [dai kangi] /great joy (delight, rapture)/</w:t>
      </w:r>
    </w:p>
    <w:p w:rsidR="00A618CE" w:rsidRDefault="00A618CE" w:rsidP="00A618CE">
      <w:r>
        <w:rPr>
          <w:rFonts w:ascii="MS Gothic" w:eastAsia="MS Gothic" w:hAnsi="MS Gothic" w:cs="MS Gothic" w:hint="eastAsia"/>
        </w:rPr>
        <w:t>大正新脩大藏經</w:t>
      </w:r>
      <w:r>
        <w:t xml:space="preserve"> [Daishō shinshū daizō kyō] /Daishō shinshū daizō kyō/</w:t>
      </w:r>
    </w:p>
    <w:p w:rsidR="00A618CE" w:rsidRDefault="00A618CE" w:rsidP="00A618CE">
      <w:r>
        <w:rPr>
          <w:rFonts w:ascii="MS Gothic" w:eastAsia="MS Gothic" w:hAnsi="MS Gothic" w:cs="MS Gothic" w:hint="eastAsia"/>
        </w:rPr>
        <w:t>大死底人</w:t>
      </w:r>
      <w:r>
        <w:t xml:space="preserve"> [daishi tei nin] /person who has fathomed the great death/</w:t>
      </w:r>
    </w:p>
    <w:p w:rsidR="00A618CE" w:rsidRDefault="00A618CE" w:rsidP="00A618CE">
      <w:r>
        <w:rPr>
          <w:rFonts w:ascii="MS Gothic" w:eastAsia="MS Gothic" w:hAnsi="MS Gothic" w:cs="MS Gothic" w:hint="eastAsia"/>
        </w:rPr>
        <w:t>大殊</w:t>
      </w:r>
      <w:r>
        <w:t xml:space="preserve"> [daiju] /major difference/</w:t>
      </w:r>
    </w:p>
    <w:p w:rsidR="00A618CE" w:rsidRDefault="00A618CE" w:rsidP="00A618CE">
      <w:r>
        <w:rPr>
          <w:rFonts w:ascii="MS Gothic" w:eastAsia="MS Gothic" w:hAnsi="MS Gothic" w:cs="MS Gothic" w:hint="eastAsia"/>
        </w:rPr>
        <w:t>大殖稼</w:t>
      </w:r>
      <w:r>
        <w:t xml:space="preserve"> [daishokuka] /Saṃbhavā/</w:t>
      </w:r>
    </w:p>
    <w:p w:rsidR="00A618CE" w:rsidRDefault="00A618CE" w:rsidP="00A618CE">
      <w:r>
        <w:rPr>
          <w:rFonts w:ascii="MS Gothic" w:eastAsia="MS Gothic" w:hAnsi="MS Gothic" w:cs="MS Gothic" w:hint="eastAsia"/>
        </w:rPr>
        <w:t>大殿</w:t>
      </w:r>
      <w:r>
        <w:t xml:space="preserve"> [daiden] /great shrine hall/</w:t>
      </w:r>
    </w:p>
    <w:p w:rsidR="00A618CE" w:rsidRDefault="00A618CE" w:rsidP="00A618CE">
      <w:r>
        <w:rPr>
          <w:rFonts w:ascii="MS Gothic" w:eastAsia="MS Gothic" w:hAnsi="MS Gothic" w:cs="MS Gothic" w:hint="eastAsia"/>
        </w:rPr>
        <w:t>大比丘</w:t>
      </w:r>
      <w:r>
        <w:t xml:space="preserve"> [biku] /great bhikṣu /</w:t>
      </w:r>
    </w:p>
    <w:p w:rsidR="00A618CE" w:rsidRDefault="00A618CE" w:rsidP="00A618CE">
      <w:r>
        <w:rPr>
          <w:rFonts w:ascii="MS Gothic" w:eastAsia="MS Gothic" w:hAnsi="MS Gothic" w:cs="MS Gothic" w:hint="eastAsia"/>
        </w:rPr>
        <w:t>大比丘三千威儀</w:t>
      </w:r>
      <w:r>
        <w:t xml:space="preserve"> [Daibiku sanzen igi] /Three Thousand Regulations for Great Bhikṣus/</w:t>
      </w:r>
    </w:p>
    <w:p w:rsidR="00A618CE" w:rsidRDefault="00A618CE" w:rsidP="00A618CE">
      <w:r>
        <w:rPr>
          <w:rFonts w:ascii="MS Gothic" w:eastAsia="MS Gothic" w:hAnsi="MS Gothic" w:cs="MS Gothic" w:hint="eastAsia"/>
        </w:rPr>
        <w:t>大比丘衆</w:t>
      </w:r>
      <w:r>
        <w:t xml:space="preserve"> [dai biku shu] /a multitude of great monks/</w:t>
      </w:r>
    </w:p>
    <w:p w:rsidR="00A618CE" w:rsidRDefault="00A618CE" w:rsidP="00A618CE">
      <w:r>
        <w:rPr>
          <w:rFonts w:ascii="MS Gothic" w:eastAsia="MS Gothic" w:hAnsi="MS Gothic" w:cs="MS Gothic" w:hint="eastAsia"/>
        </w:rPr>
        <w:t>大毘婆娑論</w:t>
      </w:r>
      <w:r>
        <w:t xml:space="preserve"> [Dai bibasha ron] /Treatise of the Great Commentary on the Abhidharma/</w:t>
      </w:r>
    </w:p>
    <w:p w:rsidR="00A618CE" w:rsidRDefault="00A618CE" w:rsidP="00A618CE">
      <w:r>
        <w:rPr>
          <w:rFonts w:ascii="MS Gothic" w:eastAsia="MS Gothic" w:hAnsi="MS Gothic" w:cs="MS Gothic" w:hint="eastAsia"/>
        </w:rPr>
        <w:t>大毘婆沙</w:t>
      </w:r>
      <w:r>
        <w:t xml:space="preserve"> [dai bibasha] /a  copious commentary/</w:t>
      </w:r>
    </w:p>
    <w:p w:rsidR="00A618CE" w:rsidRDefault="00A618CE" w:rsidP="00A618CE">
      <w:r>
        <w:rPr>
          <w:rFonts w:ascii="MS Gothic" w:eastAsia="MS Gothic" w:hAnsi="MS Gothic" w:cs="MS Gothic" w:hint="eastAsia"/>
        </w:rPr>
        <w:t>大毘婆沙論</w:t>
      </w:r>
      <w:r>
        <w:t xml:space="preserve"> [Dai bibasha ron] /Abhidharma-mahāvibhāṣā-śāstra/</w:t>
      </w:r>
    </w:p>
    <w:p w:rsidR="00A618CE" w:rsidRDefault="00A618CE" w:rsidP="00A618CE">
      <w:r>
        <w:rPr>
          <w:rFonts w:ascii="MS Gothic" w:eastAsia="MS Gothic" w:hAnsi="MS Gothic" w:cs="MS Gothic" w:hint="eastAsia"/>
        </w:rPr>
        <w:t>大毘盧遮那</w:t>
      </w:r>
      <w:r>
        <w:t xml:space="preserve"> [Dai Biroshana] /Mahāvairocana/</w:t>
      </w:r>
    </w:p>
    <w:p w:rsidR="00A618CE" w:rsidRDefault="00A618CE" w:rsidP="00A618CE">
      <w:r>
        <w:rPr>
          <w:rFonts w:ascii="MS Gothic" w:eastAsia="MS Gothic" w:hAnsi="MS Gothic" w:cs="MS Gothic" w:hint="eastAsia"/>
        </w:rPr>
        <w:t>大毘盧遮那佛</w:t>
      </w:r>
      <w:r>
        <w:rPr>
          <w:rFonts w:ascii="Malgun Gothic" w:eastAsia="Malgun Gothic" w:hAnsi="Malgun Gothic" w:cs="Malgun Gothic" w:hint="eastAsia"/>
        </w:rPr>
        <w:t>說要略念誦經</w:t>
      </w:r>
      <w:r>
        <w:t xml:space="preserve"> [Dai birushana bussetsu yōryaku nenju kyō] /Sūtra Abridged for Recitation Explained by the Buddha Mahāvairocana/</w:t>
      </w:r>
    </w:p>
    <w:p w:rsidR="00A618CE" w:rsidRDefault="00A618CE" w:rsidP="00A618CE">
      <w:r>
        <w:rPr>
          <w:rFonts w:ascii="MS Gothic" w:eastAsia="MS Gothic" w:hAnsi="MS Gothic" w:cs="MS Gothic" w:hint="eastAsia"/>
        </w:rPr>
        <w:t>大毘盧遮那成佛神變加持經</w:t>
      </w:r>
      <w:r>
        <w:t xml:space="preserve"> [Dai Birushana jōbutsu jinben kaji kyō] /Manifest Enlightenment of the Grand Resplendent One, His Transformations and Empowering Presence: Lord Indra of the Broader Sūtras/</w:t>
      </w:r>
    </w:p>
    <w:p w:rsidR="00A618CE" w:rsidRDefault="00A618CE" w:rsidP="00A618CE">
      <w:r>
        <w:rPr>
          <w:rFonts w:ascii="MS Gothic" w:eastAsia="MS Gothic" w:hAnsi="MS Gothic" w:cs="MS Gothic" w:hint="eastAsia"/>
        </w:rPr>
        <w:t>大毘盧遮那成佛神變加持經蓮華胎藏菩提幢標幟普通眞言藏廣大成就瑜伽</w:t>
      </w:r>
      <w:r>
        <w:t xml:space="preserve"> [Daibirushana jōbutsu shimpen kaji kyō renge taizō bodai dōhyōshi futsū shingonzō kōdai jōju yuga] /Yoga of Enormous Success: the Lotus-Matrix Bodhi, Symbols, Banners, and Store of Common Mantras in the Vairocana-abhisaṃbodhi-tantra/</w:t>
      </w:r>
    </w:p>
    <w:p w:rsidR="00A618CE" w:rsidRDefault="00A618CE" w:rsidP="00A618CE">
      <w:r>
        <w:rPr>
          <w:rFonts w:ascii="MS Gothic" w:eastAsia="MS Gothic" w:hAnsi="MS Gothic" w:cs="MS Gothic" w:hint="eastAsia"/>
        </w:rPr>
        <w:t>大毘盧遮那成佛經疏</w:t>
      </w:r>
      <w:r>
        <w:t xml:space="preserve"> [Dai Birushana jōbutsu kyō sho] /Commentary on the Mahāvairocana-abhisaṃbodhi-tantra/</w:t>
      </w:r>
    </w:p>
    <w:p w:rsidR="00A618CE" w:rsidRDefault="00A618CE" w:rsidP="00A618CE">
      <w:r>
        <w:rPr>
          <w:rFonts w:ascii="MS Gothic" w:eastAsia="MS Gothic" w:hAnsi="MS Gothic" w:cs="MS Gothic" w:hint="eastAsia"/>
        </w:rPr>
        <w:t>大水</w:t>
      </w:r>
      <w:r>
        <w:t xml:space="preserve"> [dai sui] /great waters/</w:t>
      </w:r>
    </w:p>
    <w:p w:rsidR="00A618CE" w:rsidRDefault="00A618CE" w:rsidP="00A618CE">
      <w:r>
        <w:rPr>
          <w:rFonts w:ascii="MS Gothic" w:eastAsia="MS Gothic" w:hAnsi="MS Gothic" w:cs="MS Gothic" w:hint="eastAsia"/>
        </w:rPr>
        <w:t>大水火</w:t>
      </w:r>
      <w:r>
        <w:t xml:space="preserve"> [dai suika] /great conflagration/</w:t>
      </w:r>
    </w:p>
    <w:p w:rsidR="00A618CE" w:rsidRDefault="00A618CE" w:rsidP="00A618CE">
      <w:r>
        <w:rPr>
          <w:rFonts w:ascii="MS Gothic" w:eastAsia="MS Gothic" w:hAnsi="MS Gothic" w:cs="MS Gothic" w:hint="eastAsia"/>
        </w:rPr>
        <w:t>大水災</w:t>
      </w:r>
      <w:r>
        <w:t xml:space="preserve"> [dai suisai] /great conflagration/</w:t>
      </w:r>
    </w:p>
    <w:p w:rsidR="00A618CE" w:rsidRDefault="00A618CE" w:rsidP="00A618CE">
      <w:r>
        <w:rPr>
          <w:rFonts w:ascii="MS Gothic" w:eastAsia="MS Gothic" w:hAnsi="MS Gothic" w:cs="MS Gothic" w:hint="eastAsia"/>
        </w:rPr>
        <w:t>大沙門</w:t>
      </w:r>
      <w:r>
        <w:t xml:space="preserve"> [dai shamon] /great monk/</w:t>
      </w:r>
    </w:p>
    <w:p w:rsidR="00A618CE" w:rsidRDefault="00A618CE" w:rsidP="00A618CE">
      <w:r>
        <w:rPr>
          <w:rFonts w:ascii="MS Gothic" w:eastAsia="MS Gothic" w:hAnsi="MS Gothic" w:cs="MS Gothic" w:hint="eastAsia"/>
        </w:rPr>
        <w:t>大沙門統</w:t>
      </w:r>
      <w:r>
        <w:t xml:space="preserve"> [Daishamon tō] /director of the order/</w:t>
      </w:r>
    </w:p>
    <w:p w:rsidR="00A618CE" w:rsidRDefault="00A618CE" w:rsidP="00A618CE">
      <w:r>
        <w:rPr>
          <w:rFonts w:ascii="MS Gothic" w:eastAsia="MS Gothic" w:hAnsi="MS Gothic" w:cs="MS Gothic" w:hint="eastAsia"/>
        </w:rPr>
        <w:t>大河</w:t>
      </w:r>
      <w:r>
        <w:t xml:space="preserve"> [daiga] /great river/</w:t>
      </w:r>
    </w:p>
    <w:p w:rsidR="00A618CE" w:rsidRDefault="00A618CE" w:rsidP="00A618CE">
      <w:r>
        <w:rPr>
          <w:rFonts w:ascii="MS Gothic" w:eastAsia="MS Gothic" w:hAnsi="MS Gothic" w:cs="MS Gothic" w:hint="eastAsia"/>
        </w:rPr>
        <w:t>大法</w:t>
      </w:r>
      <w:r>
        <w:t xml:space="preserve"> [dai hō] /the great dharma/</w:t>
      </w:r>
    </w:p>
    <w:p w:rsidR="00A618CE" w:rsidRDefault="00A618CE" w:rsidP="00A618CE">
      <w:r>
        <w:rPr>
          <w:rFonts w:ascii="MS Gothic" w:eastAsia="MS Gothic" w:hAnsi="MS Gothic" w:cs="MS Gothic" w:hint="eastAsia"/>
        </w:rPr>
        <w:t>大法典</w:t>
      </w:r>
      <w:r>
        <w:t xml:space="preserve"> [dai hōten] /the scripture of the great Dharma/</w:t>
      </w:r>
    </w:p>
    <w:p w:rsidR="00A618CE" w:rsidRDefault="00A618CE" w:rsidP="00A618CE">
      <w:r>
        <w:rPr>
          <w:rFonts w:ascii="MS Gothic" w:eastAsia="MS Gothic" w:hAnsi="MS Gothic" w:cs="MS Gothic" w:hint="eastAsia"/>
        </w:rPr>
        <w:lastRenderedPageBreak/>
        <w:t>大法利</w:t>
      </w:r>
      <w:r>
        <w:t xml:space="preserve"> [daihōri] /great advantage gained from the Dharma/</w:t>
      </w:r>
    </w:p>
    <w:p w:rsidR="00A618CE" w:rsidRDefault="00A618CE" w:rsidP="00A618CE">
      <w:r>
        <w:rPr>
          <w:rFonts w:ascii="MS Gothic" w:eastAsia="MS Gothic" w:hAnsi="MS Gothic" w:cs="MS Gothic" w:hint="eastAsia"/>
        </w:rPr>
        <w:t>大法師</w:t>
      </w:r>
      <w:r>
        <w:t xml:space="preserve"> [dai hosshi] /a great Dharma-master/</w:t>
      </w:r>
    </w:p>
    <w:p w:rsidR="00A618CE" w:rsidRDefault="00A618CE" w:rsidP="00A618CE">
      <w:r>
        <w:rPr>
          <w:rFonts w:ascii="MS Gothic" w:eastAsia="MS Gothic" w:hAnsi="MS Gothic" w:cs="MS Gothic" w:hint="eastAsia"/>
        </w:rPr>
        <w:t>大法幢</w:t>
      </w:r>
      <w:r>
        <w:t xml:space="preserve"> [dai hōtō] /great dharma-banner/</w:t>
      </w:r>
    </w:p>
    <w:p w:rsidR="00A618CE" w:rsidRDefault="00A618CE" w:rsidP="00A618CE">
      <w:r>
        <w:rPr>
          <w:rFonts w:ascii="MS Gothic" w:eastAsia="MS Gothic" w:hAnsi="MS Gothic" w:cs="MS Gothic" w:hint="eastAsia"/>
        </w:rPr>
        <w:t>大法座</w:t>
      </w:r>
      <w:r>
        <w:t xml:space="preserve"> [dai hōza] /the great Dharma-seat/</w:t>
      </w:r>
    </w:p>
    <w:p w:rsidR="00A618CE" w:rsidRDefault="00A618CE" w:rsidP="00A618CE">
      <w:r>
        <w:rPr>
          <w:rFonts w:ascii="MS Gothic" w:eastAsia="MS Gothic" w:hAnsi="MS Gothic" w:cs="MS Gothic" w:hint="eastAsia"/>
        </w:rPr>
        <w:t>大法慢</w:t>
      </w:r>
      <w:r>
        <w:t xml:space="preserve"> [dai hōman] /great pride in the dharma/</w:t>
      </w:r>
    </w:p>
    <w:p w:rsidR="00A618CE" w:rsidRDefault="00A618CE" w:rsidP="00A618CE">
      <w:r>
        <w:rPr>
          <w:rFonts w:ascii="MS Gothic" w:eastAsia="MS Gothic" w:hAnsi="MS Gothic" w:cs="MS Gothic" w:hint="eastAsia"/>
        </w:rPr>
        <w:t>大法會</w:t>
      </w:r>
      <w:r>
        <w:t xml:space="preserve"> [dai hōe] /great dharma assembly/</w:t>
      </w:r>
    </w:p>
    <w:p w:rsidR="00A618CE" w:rsidRDefault="00A618CE" w:rsidP="00A618CE">
      <w:r>
        <w:rPr>
          <w:rFonts w:ascii="MS Gothic" w:eastAsia="MS Gothic" w:hAnsi="MS Gothic" w:cs="MS Gothic" w:hint="eastAsia"/>
        </w:rPr>
        <w:t>大法樂</w:t>
      </w:r>
      <w:r>
        <w:t xml:space="preserve"> [dai hōraku] /the great bliss of the Dharma/</w:t>
      </w:r>
    </w:p>
    <w:p w:rsidR="00A618CE" w:rsidRDefault="00A618CE" w:rsidP="00A618CE">
      <w:r>
        <w:rPr>
          <w:rFonts w:ascii="MS Gothic" w:eastAsia="MS Gothic" w:hAnsi="MS Gothic" w:cs="MS Gothic" w:hint="eastAsia"/>
        </w:rPr>
        <w:t>大法灌頂</w:t>
      </w:r>
      <w:r>
        <w:t xml:space="preserve"> [daihō kanjō] /the consecration of the great dharma/</w:t>
      </w:r>
    </w:p>
    <w:p w:rsidR="00A618CE" w:rsidRDefault="00A618CE" w:rsidP="00A618CE">
      <w:r>
        <w:rPr>
          <w:rFonts w:ascii="MS Gothic" w:eastAsia="MS Gothic" w:hAnsi="MS Gothic" w:cs="MS Gothic" w:hint="eastAsia"/>
        </w:rPr>
        <w:t>大法炬陀羅尼經</w:t>
      </w:r>
      <w:r>
        <w:t xml:space="preserve"> [Daihō ko darani kyō] /Dhāraṇī of the Lamp of Dharma/</w:t>
      </w:r>
    </w:p>
    <w:p w:rsidR="00A618CE" w:rsidRDefault="00A618CE" w:rsidP="00A618CE">
      <w:r>
        <w:rPr>
          <w:rFonts w:ascii="MS Gothic" w:eastAsia="MS Gothic" w:hAnsi="MS Gothic" w:cs="MS Gothic" w:hint="eastAsia"/>
        </w:rPr>
        <w:t>大法王</w:t>
      </w:r>
      <w:r>
        <w:t xml:space="preserve"> [Daihōō] /Sudharmarāja/</w:t>
      </w:r>
    </w:p>
    <w:p w:rsidR="00A618CE" w:rsidRDefault="00A618CE" w:rsidP="00A618CE">
      <w:r>
        <w:rPr>
          <w:rFonts w:ascii="MS Gothic" w:eastAsia="MS Gothic" w:hAnsi="MS Gothic" w:cs="MS Gothic" w:hint="eastAsia"/>
        </w:rPr>
        <w:t>大法眞陀羅王</w:t>
      </w:r>
      <w:r>
        <w:t xml:space="preserve"> [Daihō shindara ō] /Mahādharma/</w:t>
      </w:r>
    </w:p>
    <w:p w:rsidR="00A618CE" w:rsidRDefault="00A618CE" w:rsidP="00A618CE">
      <w:r>
        <w:rPr>
          <w:rFonts w:ascii="MS Gothic" w:eastAsia="MS Gothic" w:hAnsi="MS Gothic" w:cs="MS Gothic" w:hint="eastAsia"/>
        </w:rPr>
        <w:t>大法緊那羅王</w:t>
      </w:r>
      <w:r>
        <w:t xml:space="preserve"> [Daihō kinnara ō] /Mahādharma/</w:t>
      </w:r>
    </w:p>
    <w:p w:rsidR="00A618CE" w:rsidRDefault="00A618CE" w:rsidP="00A618CE">
      <w:r>
        <w:rPr>
          <w:rFonts w:ascii="MS Gothic" w:eastAsia="MS Gothic" w:hAnsi="MS Gothic" w:cs="MS Gothic" w:hint="eastAsia"/>
        </w:rPr>
        <w:t>大法螺</w:t>
      </w:r>
      <w:r>
        <w:t xml:space="preserve"> [daihōra] /conch of the great teaching/</w:t>
      </w:r>
    </w:p>
    <w:p w:rsidR="00A618CE" w:rsidRDefault="00A618CE" w:rsidP="00A618CE">
      <w:r>
        <w:rPr>
          <w:rFonts w:ascii="MS Gothic" w:eastAsia="MS Gothic" w:hAnsi="MS Gothic" w:cs="MS Gothic" w:hint="eastAsia"/>
        </w:rPr>
        <w:t>大法螺相</w:t>
      </w:r>
      <w:r>
        <w:t xml:space="preserve"> [dai hōra sō] /mark of the great conch of the teachings/</w:t>
      </w:r>
    </w:p>
    <w:p w:rsidR="00A618CE" w:rsidRDefault="00A618CE" w:rsidP="00A618CE">
      <w:r>
        <w:rPr>
          <w:rFonts w:ascii="MS Gothic" w:eastAsia="MS Gothic" w:hAnsi="MS Gothic" w:cs="MS Gothic" w:hint="eastAsia"/>
        </w:rPr>
        <w:t>大法輪</w:t>
      </w:r>
      <w:r>
        <w:t xml:space="preserve"> [dai hōrin] /great wheel of the dharma/</w:t>
      </w:r>
    </w:p>
    <w:p w:rsidR="00A618CE" w:rsidRDefault="00A618CE" w:rsidP="00A618CE">
      <w:r>
        <w:rPr>
          <w:rFonts w:ascii="MS Gothic" w:eastAsia="MS Gothic" w:hAnsi="MS Gothic" w:cs="MS Gothic" w:hint="eastAsia"/>
        </w:rPr>
        <w:t>大法雨</w:t>
      </w:r>
      <w:r>
        <w:t xml:space="preserve"> [dai hōu] /great dharma-rain/</w:t>
      </w:r>
    </w:p>
    <w:p w:rsidR="00A618CE" w:rsidRDefault="00A618CE" w:rsidP="00A618CE">
      <w:r>
        <w:rPr>
          <w:rFonts w:ascii="MS Gothic" w:eastAsia="MS Gothic" w:hAnsi="MS Gothic" w:cs="MS Gothic" w:hint="eastAsia"/>
        </w:rPr>
        <w:t>大法音聲</w:t>
      </w:r>
      <w:r>
        <w:t xml:space="preserve"> [daihō onshō] /to sound of the great Dharma/</w:t>
      </w:r>
    </w:p>
    <w:p w:rsidR="00A618CE" w:rsidRDefault="00A618CE" w:rsidP="00A618CE">
      <w:r>
        <w:rPr>
          <w:rFonts w:ascii="MS Gothic" w:eastAsia="MS Gothic" w:hAnsi="MS Gothic" w:cs="MS Gothic" w:hint="eastAsia"/>
        </w:rPr>
        <w:t>大法鼓</w:t>
      </w:r>
      <w:r>
        <w:t xml:space="preserve"> [daihō ko] /drum of the great teaching/</w:t>
      </w:r>
    </w:p>
    <w:p w:rsidR="00A618CE" w:rsidRDefault="00A618CE" w:rsidP="00A618CE">
      <w:r>
        <w:rPr>
          <w:rFonts w:ascii="MS Gothic" w:eastAsia="MS Gothic" w:hAnsi="MS Gothic" w:cs="MS Gothic" w:hint="eastAsia"/>
        </w:rPr>
        <w:t>大波羅密</w:t>
      </w:r>
      <w:r>
        <w:t xml:space="preserve"> [dai haramitsu] /great perfections/</w:t>
      </w:r>
    </w:p>
    <w:p w:rsidR="00A618CE" w:rsidRDefault="00A618CE" w:rsidP="00A618CE">
      <w:r>
        <w:rPr>
          <w:rFonts w:ascii="MS Gothic" w:eastAsia="MS Gothic" w:hAnsi="MS Gothic" w:cs="MS Gothic" w:hint="eastAsia"/>
        </w:rPr>
        <w:t>大泰</w:t>
      </w:r>
      <w:r>
        <w:t xml:space="preserve"> [daitai] /Syria/</w:t>
      </w:r>
    </w:p>
    <w:p w:rsidR="00A618CE" w:rsidRDefault="00A618CE" w:rsidP="00A618CE">
      <w:r>
        <w:rPr>
          <w:rFonts w:ascii="MS Gothic" w:eastAsia="MS Gothic" w:hAnsi="MS Gothic" w:cs="MS Gothic" w:hint="eastAsia"/>
        </w:rPr>
        <w:t>大洲</w:t>
      </w:r>
      <w:r>
        <w:t xml:space="preserve"> [daishū] /a great continent/</w:t>
      </w:r>
    </w:p>
    <w:p w:rsidR="00A618CE" w:rsidRDefault="00A618CE" w:rsidP="00A618CE">
      <w:r>
        <w:rPr>
          <w:rFonts w:ascii="MS Gothic" w:eastAsia="MS Gothic" w:hAnsi="MS Gothic" w:cs="MS Gothic" w:hint="eastAsia"/>
        </w:rPr>
        <w:t>大海</w:t>
      </w:r>
      <w:r>
        <w:t xml:space="preserve"> [dai kai] /ocean/</w:t>
      </w:r>
    </w:p>
    <w:p w:rsidR="00A618CE" w:rsidRDefault="00A618CE" w:rsidP="00A618CE">
      <w:r>
        <w:rPr>
          <w:rFonts w:ascii="MS Gothic" w:eastAsia="MS Gothic" w:hAnsi="MS Gothic" w:cs="MS Gothic" w:hint="eastAsia"/>
        </w:rPr>
        <w:t>大海八不思議</w:t>
      </w:r>
      <w:r>
        <w:t xml:space="preserve"> [daikai hachi fushigi] /eight amazing characteristics of the ocean/</w:t>
      </w:r>
    </w:p>
    <w:p w:rsidR="00A618CE" w:rsidRDefault="00A618CE" w:rsidP="00A618CE">
      <w:r>
        <w:rPr>
          <w:rFonts w:ascii="MS Gothic" w:eastAsia="MS Gothic" w:hAnsi="MS Gothic" w:cs="MS Gothic" w:hint="eastAsia"/>
        </w:rPr>
        <w:t>大海十相</w:t>
      </w:r>
      <w:r>
        <w:t xml:space="preserve"> [daikai jūsō] /ten aspects of the ocean/</w:t>
      </w:r>
    </w:p>
    <w:p w:rsidR="00A618CE" w:rsidRDefault="00A618CE" w:rsidP="00A618CE">
      <w:r>
        <w:rPr>
          <w:rFonts w:ascii="MS Gothic" w:eastAsia="MS Gothic" w:hAnsi="MS Gothic" w:cs="MS Gothic" w:hint="eastAsia"/>
        </w:rPr>
        <w:t>大海印</w:t>
      </w:r>
      <w:r>
        <w:t xml:space="preserve"> [dai kaiin] /great ocean seal/</w:t>
      </w:r>
    </w:p>
    <w:p w:rsidR="00A618CE" w:rsidRDefault="00A618CE" w:rsidP="00A618CE">
      <w:r>
        <w:rPr>
          <w:rFonts w:ascii="MS Gothic" w:eastAsia="MS Gothic" w:hAnsi="MS Gothic" w:cs="MS Gothic" w:hint="eastAsia"/>
        </w:rPr>
        <w:t>大海水</w:t>
      </w:r>
      <w:r>
        <w:t xml:space="preserve"> [dai kaisui] /vast ocean/</w:t>
      </w:r>
    </w:p>
    <w:p w:rsidR="00A618CE" w:rsidRDefault="00A618CE" w:rsidP="00A618CE">
      <w:r>
        <w:rPr>
          <w:rFonts w:ascii="MS Gothic" w:eastAsia="MS Gothic" w:hAnsi="MS Gothic" w:cs="MS Gothic" w:hint="eastAsia"/>
        </w:rPr>
        <w:t>大海衆</w:t>
      </w:r>
      <w:r>
        <w:t xml:space="preserve"> [dai kaishu] /great ocean congregation/</w:t>
      </w:r>
    </w:p>
    <w:p w:rsidR="00A618CE" w:rsidRDefault="00A618CE" w:rsidP="00A618CE">
      <w:r>
        <w:rPr>
          <w:rFonts w:ascii="MS Gothic" w:eastAsia="MS Gothic" w:hAnsi="MS Gothic" w:cs="MS Gothic" w:hint="eastAsia"/>
        </w:rPr>
        <w:t>大涅槃</w:t>
      </w:r>
      <w:r>
        <w:t xml:space="preserve"> [dai nehan] /great nirvāṇa/</w:t>
      </w:r>
    </w:p>
    <w:p w:rsidR="00A618CE" w:rsidRDefault="00A618CE" w:rsidP="00A618CE">
      <w:r>
        <w:rPr>
          <w:rFonts w:ascii="MS Gothic" w:eastAsia="MS Gothic" w:hAnsi="MS Gothic" w:cs="MS Gothic" w:hint="eastAsia"/>
        </w:rPr>
        <w:t>大涅槃經</w:t>
      </w:r>
      <w:r>
        <w:t xml:space="preserve"> [Dai nehan kyō] /Mahā-parinirvāṇa-sūtra/</w:t>
      </w:r>
    </w:p>
    <w:p w:rsidR="00A618CE" w:rsidRDefault="00A618CE" w:rsidP="00A618CE">
      <w:r>
        <w:rPr>
          <w:rFonts w:ascii="MS Gothic" w:eastAsia="MS Gothic" w:hAnsi="MS Gothic" w:cs="MS Gothic" w:hint="eastAsia"/>
        </w:rPr>
        <w:lastRenderedPageBreak/>
        <w:t>大涅槃經後譯荼毘分</w:t>
      </w:r>
      <w:r>
        <w:t xml:space="preserve"> [Dai nehan kyō goyaku dabi fun] /Latter Portion of the Sūtra on the Great Decease/</w:t>
      </w:r>
    </w:p>
    <w:p w:rsidR="00A618CE" w:rsidRDefault="00A618CE" w:rsidP="00A618CE">
      <w:r>
        <w:rPr>
          <w:rFonts w:ascii="MS Gothic" w:eastAsia="MS Gothic" w:hAnsi="MS Gothic" w:cs="MS Gothic" w:hint="eastAsia"/>
        </w:rPr>
        <w:t>大涅槃經集解</w:t>
      </w:r>
      <w:r>
        <w:t xml:space="preserve"> [Dainehangyō shūkai] /Da banniepan jing jijie/</w:t>
      </w:r>
    </w:p>
    <w:p w:rsidR="00A618CE" w:rsidRDefault="00A618CE" w:rsidP="00A618CE">
      <w:r>
        <w:rPr>
          <w:rFonts w:ascii="MS Gothic" w:eastAsia="MS Gothic" w:hAnsi="MS Gothic" w:cs="MS Gothic" w:hint="eastAsia"/>
        </w:rPr>
        <w:t>大深坑</w:t>
      </w:r>
      <w:r>
        <w:t xml:space="preserve"> [dai shinkō] /a great pit/</w:t>
      </w:r>
    </w:p>
    <w:p w:rsidR="00A618CE" w:rsidRDefault="00A618CE" w:rsidP="00A618CE">
      <w:r>
        <w:rPr>
          <w:rFonts w:ascii="MS Gothic" w:eastAsia="MS Gothic" w:hAnsi="MS Gothic" w:cs="MS Gothic" w:hint="eastAsia"/>
        </w:rPr>
        <w:t>大淸</w:t>
      </w:r>
      <w:r>
        <w:t xml:space="preserve"> [daishō] /great clarity/</w:t>
      </w:r>
    </w:p>
    <w:p w:rsidR="00A618CE" w:rsidRDefault="00A618CE" w:rsidP="00A618CE">
      <w:r>
        <w:rPr>
          <w:rFonts w:ascii="MS Gothic" w:eastAsia="MS Gothic" w:hAnsi="MS Gothic" w:cs="MS Gothic" w:hint="eastAsia"/>
        </w:rPr>
        <w:t>大滅</w:t>
      </w:r>
      <w:r>
        <w:t xml:space="preserve"> [daimetsu] /great extinction/</w:t>
      </w:r>
    </w:p>
    <w:p w:rsidR="00A618CE" w:rsidRDefault="00A618CE" w:rsidP="00A618CE">
      <w:r>
        <w:rPr>
          <w:rFonts w:ascii="MS Gothic" w:eastAsia="MS Gothic" w:hAnsi="MS Gothic" w:cs="MS Gothic" w:hint="eastAsia"/>
        </w:rPr>
        <w:t>大滅度</w:t>
      </w:r>
      <w:r>
        <w:t xml:space="preserve"> [dai metsudo] /great extinction-salvation/</w:t>
      </w:r>
    </w:p>
    <w:p w:rsidR="00A618CE" w:rsidRDefault="00A618CE" w:rsidP="00A618CE">
      <w:r>
        <w:rPr>
          <w:rFonts w:ascii="MS Gothic" w:eastAsia="MS Gothic" w:hAnsi="MS Gothic" w:cs="MS Gothic" w:hint="eastAsia"/>
        </w:rPr>
        <w:t>大滅諦金剛智</w:t>
      </w:r>
      <w:r>
        <w:t xml:space="preserve"> [dai mettai kongō chi] /great adamantine wisdom of the truth of cessation/</w:t>
      </w:r>
    </w:p>
    <w:p w:rsidR="00A618CE" w:rsidRDefault="00A618CE" w:rsidP="00A618CE">
      <w:r>
        <w:rPr>
          <w:rFonts w:ascii="MS Gothic" w:eastAsia="MS Gothic" w:hAnsi="MS Gothic" w:cs="MS Gothic" w:hint="eastAsia"/>
        </w:rPr>
        <w:t>大滿</w:t>
      </w:r>
      <w:r>
        <w:t xml:space="preserve"> [daiman] /great completion/</w:t>
      </w:r>
    </w:p>
    <w:p w:rsidR="00A618CE" w:rsidRDefault="00A618CE" w:rsidP="00A618CE">
      <w:r>
        <w:rPr>
          <w:rFonts w:ascii="MS Gothic" w:eastAsia="MS Gothic" w:hAnsi="MS Gothic" w:cs="MS Gothic" w:hint="eastAsia"/>
        </w:rPr>
        <w:t>大滿願義</w:t>
      </w:r>
      <w:r>
        <w:t xml:space="preserve"> [Daimangangi] /great completion of wish-meaning/</w:t>
      </w:r>
    </w:p>
    <w:p w:rsidR="00A618CE" w:rsidRDefault="00A618CE" w:rsidP="00A618CE">
      <w:r>
        <w:rPr>
          <w:rFonts w:ascii="MS Gothic" w:eastAsia="MS Gothic" w:hAnsi="MS Gothic" w:cs="MS Gothic" w:hint="eastAsia"/>
        </w:rPr>
        <w:t>大灌頂</w:t>
      </w:r>
      <w:r>
        <w:t xml:space="preserve"> [dai kanjō] /greater baptism/</w:t>
      </w:r>
    </w:p>
    <w:p w:rsidR="00A618CE" w:rsidRDefault="00A618CE" w:rsidP="00A618CE">
      <w:r>
        <w:rPr>
          <w:rFonts w:ascii="MS Gothic" w:eastAsia="MS Gothic" w:hAnsi="MS Gothic" w:cs="MS Gothic" w:hint="eastAsia"/>
        </w:rPr>
        <w:t>大灑</w:t>
      </w:r>
      <w:r>
        <w:t xml:space="preserve"> [daisai] /great anointment/</w:t>
      </w:r>
    </w:p>
    <w:p w:rsidR="00A618CE" w:rsidRDefault="00A618CE" w:rsidP="00A618CE">
      <w:r>
        <w:rPr>
          <w:rFonts w:ascii="MS Gothic" w:eastAsia="MS Gothic" w:hAnsi="MS Gothic" w:cs="MS Gothic" w:hint="eastAsia"/>
        </w:rPr>
        <w:t>大火</w:t>
      </w:r>
      <w:r>
        <w:t xml:space="preserve"> [daika] /great fire/</w:t>
      </w:r>
    </w:p>
    <w:p w:rsidR="00A618CE" w:rsidRDefault="00A618CE" w:rsidP="00A618CE">
      <w:r>
        <w:rPr>
          <w:rFonts w:ascii="MS Gothic" w:eastAsia="MS Gothic" w:hAnsi="MS Gothic" w:cs="MS Gothic" w:hint="eastAsia"/>
        </w:rPr>
        <w:t>大火坑</w:t>
      </w:r>
      <w:r>
        <w:t xml:space="preserve"> [dai kakō] /great fiery pit/</w:t>
      </w:r>
    </w:p>
    <w:p w:rsidR="00A618CE" w:rsidRDefault="00A618CE" w:rsidP="00A618CE">
      <w:r>
        <w:rPr>
          <w:rFonts w:ascii="MS Gothic" w:eastAsia="MS Gothic" w:hAnsi="MS Gothic" w:cs="MS Gothic" w:hint="eastAsia"/>
        </w:rPr>
        <w:t>大災風</w:t>
      </w:r>
      <w:r>
        <w:t xml:space="preserve"> [daisaifū] /great destructive wind/</w:t>
      </w:r>
    </w:p>
    <w:p w:rsidR="00A618CE" w:rsidRDefault="00A618CE" w:rsidP="00A618CE">
      <w:r>
        <w:rPr>
          <w:rFonts w:ascii="MS Gothic" w:eastAsia="MS Gothic" w:hAnsi="MS Gothic" w:cs="MS Gothic" w:hint="eastAsia"/>
        </w:rPr>
        <w:t>大炎熱</w:t>
      </w:r>
      <w:r>
        <w:t xml:space="preserve"> [dai ennetsu] /hell of great heat/</w:t>
      </w:r>
    </w:p>
    <w:p w:rsidR="00A618CE" w:rsidRDefault="00A618CE" w:rsidP="00A618CE">
      <w:r>
        <w:rPr>
          <w:rFonts w:ascii="MS Gothic" w:eastAsia="MS Gothic" w:hAnsi="MS Gothic" w:cs="MS Gothic" w:hint="eastAsia"/>
        </w:rPr>
        <w:t>大無明</w:t>
      </w:r>
      <w:r>
        <w:t xml:space="preserve"> [dai mumyō] /great nescience/</w:t>
      </w:r>
    </w:p>
    <w:p w:rsidR="00A618CE" w:rsidRDefault="00A618CE" w:rsidP="00A618CE">
      <w:r>
        <w:rPr>
          <w:rFonts w:ascii="MS Gothic" w:eastAsia="MS Gothic" w:hAnsi="MS Gothic" w:cs="MS Gothic" w:hint="eastAsia"/>
        </w:rPr>
        <w:t>大無罪</w:t>
      </w:r>
      <w:r>
        <w:t xml:space="preserve"> [dai muzai] /(Skt. mahānāga)/</w:t>
      </w:r>
    </w:p>
    <w:p w:rsidR="00A618CE" w:rsidRDefault="00A618CE" w:rsidP="00A618CE">
      <w:r>
        <w:rPr>
          <w:rFonts w:ascii="MS Gothic" w:eastAsia="MS Gothic" w:hAnsi="MS Gothic" w:cs="MS Gothic" w:hint="eastAsia"/>
        </w:rPr>
        <w:t>大無量壽經</w:t>
      </w:r>
      <w:r>
        <w:t xml:space="preserve"> [Dai muryōju kyō] /Great Sūtra of Limitless Life/</w:t>
      </w:r>
    </w:p>
    <w:p w:rsidR="00A618CE" w:rsidRDefault="00A618CE" w:rsidP="00A618CE">
      <w:r>
        <w:rPr>
          <w:rFonts w:ascii="MS Gothic" w:eastAsia="MS Gothic" w:hAnsi="MS Gothic" w:cs="MS Gothic" w:hint="eastAsia"/>
        </w:rPr>
        <w:t>大無量壽經疏</w:t>
      </w:r>
      <w:r>
        <w:t xml:space="preserve"> [Dai muryōju kyō sho] /Commentary on the Sūtra of Immeasurable Life/</w:t>
      </w:r>
    </w:p>
    <w:p w:rsidR="00A618CE" w:rsidRDefault="00A618CE" w:rsidP="00A618CE">
      <w:r>
        <w:rPr>
          <w:rFonts w:ascii="MS Gothic" w:eastAsia="MS Gothic" w:hAnsi="MS Gothic" w:cs="MS Gothic" w:hint="eastAsia"/>
        </w:rPr>
        <w:t>大然</w:t>
      </w:r>
      <w:r>
        <w:t xml:space="preserve"> [dainen] /great suchness/</w:t>
      </w:r>
    </w:p>
    <w:p w:rsidR="00A618CE" w:rsidRDefault="00A618CE" w:rsidP="00A618CE">
      <w:r>
        <w:rPr>
          <w:rFonts w:ascii="MS Gothic" w:eastAsia="MS Gothic" w:hAnsi="MS Gothic" w:cs="MS Gothic" w:hint="eastAsia"/>
        </w:rPr>
        <w:t>大煩惱地法</w:t>
      </w:r>
      <w:r>
        <w:t xml:space="preserve"> [dai bonnō chi hō] /major basic factors of affliction/</w:t>
      </w:r>
    </w:p>
    <w:p w:rsidR="00A618CE" w:rsidRDefault="00A618CE" w:rsidP="00A618CE">
      <w:r>
        <w:rPr>
          <w:rFonts w:ascii="MS Gothic" w:eastAsia="MS Gothic" w:hAnsi="MS Gothic" w:cs="MS Gothic" w:hint="eastAsia"/>
        </w:rPr>
        <w:t>大熱地獄</w:t>
      </w:r>
      <w:r>
        <w:t xml:space="preserve"> [dainetsu jigoku] /extremely scorching hot hell/</w:t>
      </w:r>
    </w:p>
    <w:p w:rsidR="00A618CE" w:rsidRDefault="00A618CE" w:rsidP="00A618CE">
      <w:r>
        <w:rPr>
          <w:rFonts w:ascii="MS Gothic" w:eastAsia="MS Gothic" w:hAnsi="MS Gothic" w:cs="MS Gothic" w:hint="eastAsia"/>
        </w:rPr>
        <w:t>大熾盛光</w:t>
      </w:r>
      <w:r>
        <w:t xml:space="preserve"> [dai shijō kō] /great blazing perfect light/</w:t>
      </w:r>
    </w:p>
    <w:p w:rsidR="00A618CE" w:rsidRDefault="00A618CE" w:rsidP="00A618CE">
      <w:r>
        <w:rPr>
          <w:rFonts w:ascii="MS Gothic" w:eastAsia="MS Gothic" w:hAnsi="MS Gothic" w:cs="MS Gothic" w:hint="eastAsia"/>
        </w:rPr>
        <w:t>大燒炙獄</w:t>
      </w:r>
      <w:r>
        <w:t xml:space="preserve"> [dai shōseki goku] /great burning hell/</w:t>
      </w:r>
    </w:p>
    <w:p w:rsidR="00A618CE" w:rsidRDefault="00A618CE" w:rsidP="00A618CE">
      <w:r>
        <w:rPr>
          <w:rFonts w:ascii="MS Gothic" w:eastAsia="MS Gothic" w:hAnsi="MS Gothic" w:cs="MS Gothic" w:hint="eastAsia"/>
        </w:rPr>
        <w:t>大牛車</w:t>
      </w:r>
      <w:r>
        <w:t xml:space="preserve"> [dai gyū sha] /great ox cart/</w:t>
      </w:r>
    </w:p>
    <w:p w:rsidR="00A618CE" w:rsidRDefault="00A618CE" w:rsidP="00A618CE">
      <w:r>
        <w:rPr>
          <w:rFonts w:ascii="MS Gothic" w:eastAsia="MS Gothic" w:hAnsi="MS Gothic" w:cs="MS Gothic" w:hint="eastAsia"/>
        </w:rPr>
        <w:t>大牛音</w:t>
      </w:r>
      <w:r>
        <w:t xml:space="preserve"> [daigyūon] /lowing of a great ox/</w:t>
      </w:r>
    </w:p>
    <w:p w:rsidR="00A618CE" w:rsidRDefault="00A618CE" w:rsidP="00A618CE">
      <w:r>
        <w:rPr>
          <w:rFonts w:ascii="MS Gothic" w:eastAsia="MS Gothic" w:hAnsi="MS Gothic" w:cs="MS Gothic" w:hint="eastAsia"/>
        </w:rPr>
        <w:t>大王</w:t>
      </w:r>
      <w:r>
        <w:t xml:space="preserve"> [daiō] /great king(s)/</w:t>
      </w:r>
    </w:p>
    <w:p w:rsidR="00A618CE" w:rsidRDefault="00A618CE" w:rsidP="00A618CE">
      <w:r>
        <w:rPr>
          <w:rFonts w:ascii="MS Gothic" w:eastAsia="MS Gothic" w:hAnsi="MS Gothic" w:cs="MS Gothic" w:hint="eastAsia"/>
        </w:rPr>
        <w:t>大珍寶聚</w:t>
      </w:r>
      <w:r>
        <w:t xml:space="preserve"> [dai chinbō shu] /great heap of [rare] jewels/</w:t>
      </w:r>
    </w:p>
    <w:p w:rsidR="00A618CE" w:rsidRDefault="00A618CE" w:rsidP="00A618CE">
      <w:r>
        <w:rPr>
          <w:rFonts w:ascii="MS Gothic" w:eastAsia="MS Gothic" w:hAnsi="MS Gothic" w:cs="MS Gothic" w:hint="eastAsia"/>
        </w:rPr>
        <w:t>大生</w:t>
      </w:r>
      <w:r>
        <w:t xml:space="preserve"> [dai shō] /great birth/</w:t>
      </w:r>
    </w:p>
    <w:p w:rsidR="00A618CE" w:rsidRDefault="00A618CE" w:rsidP="00A618CE">
      <w:r>
        <w:rPr>
          <w:rFonts w:ascii="MS Gothic" w:eastAsia="MS Gothic" w:hAnsi="MS Gothic" w:cs="MS Gothic" w:hint="eastAsia"/>
        </w:rPr>
        <w:lastRenderedPageBreak/>
        <w:t>大生主</w:t>
      </w:r>
      <w:r>
        <w:t xml:space="preserve"> [Daishōshu] /Mahāprajāpatī/</w:t>
      </w:r>
    </w:p>
    <w:p w:rsidR="00A618CE" w:rsidRDefault="00A618CE" w:rsidP="00A618CE">
      <w:r>
        <w:rPr>
          <w:rFonts w:ascii="MS Gothic" w:eastAsia="MS Gothic" w:hAnsi="MS Gothic" w:cs="MS Gothic" w:hint="eastAsia"/>
        </w:rPr>
        <w:t>大用</w:t>
      </w:r>
      <w:r>
        <w:t xml:space="preserve"> [tai yō] /great function/</w:t>
      </w:r>
    </w:p>
    <w:p w:rsidR="00A618CE" w:rsidRDefault="00A618CE" w:rsidP="00A618CE">
      <w:r>
        <w:rPr>
          <w:rFonts w:ascii="MS Gothic" w:eastAsia="MS Gothic" w:hAnsi="MS Gothic" w:cs="MS Gothic" w:hint="eastAsia"/>
        </w:rPr>
        <w:t>大用必才</w:t>
      </w:r>
      <w:r>
        <w:t xml:space="preserve"> [Daiyū Hitsuzai] /Dayong Bicai/</w:t>
      </w:r>
    </w:p>
    <w:p w:rsidR="00A618CE" w:rsidRDefault="00A618CE" w:rsidP="00A618CE">
      <w:r>
        <w:rPr>
          <w:rFonts w:ascii="MS Gothic" w:eastAsia="MS Gothic" w:hAnsi="MS Gothic" w:cs="MS Gothic" w:hint="eastAsia"/>
        </w:rPr>
        <w:t>大界</w:t>
      </w:r>
      <w:r>
        <w:t xml:space="preserve"> [daikai] /greater zone/</w:t>
      </w:r>
    </w:p>
    <w:p w:rsidR="00A618CE" w:rsidRDefault="00A618CE" w:rsidP="00A618CE">
      <w:r>
        <w:rPr>
          <w:rFonts w:ascii="MS Gothic" w:eastAsia="MS Gothic" w:hAnsi="MS Gothic" w:cs="MS Gothic" w:hint="eastAsia"/>
        </w:rPr>
        <w:t>大界外相</w:t>
      </w:r>
      <w:r>
        <w:t xml:space="preserve"> [daikai gesō] /four characters marking the boundary/</w:t>
      </w:r>
    </w:p>
    <w:p w:rsidR="00A618CE" w:rsidRDefault="00A618CE" w:rsidP="00A618CE">
      <w:r>
        <w:rPr>
          <w:rFonts w:ascii="MS Gothic" w:eastAsia="MS Gothic" w:hAnsi="MS Gothic" w:cs="MS Gothic" w:hint="eastAsia"/>
        </w:rPr>
        <w:t>大略</w:t>
      </w:r>
      <w:r>
        <w:t xml:space="preserve"> [dairyaku] /roughly/</w:t>
      </w:r>
    </w:p>
    <w:p w:rsidR="00A618CE" w:rsidRDefault="00A618CE" w:rsidP="00A618CE">
      <w:r>
        <w:rPr>
          <w:rFonts w:ascii="MS Gothic" w:eastAsia="MS Gothic" w:hAnsi="MS Gothic" w:cs="MS Gothic" w:hint="eastAsia"/>
        </w:rPr>
        <w:t>大疏</w:t>
      </w:r>
      <w:r>
        <w:t xml:space="preserve"> [daisho] /a large commentary/</w:t>
      </w:r>
    </w:p>
    <w:p w:rsidR="00A618CE" w:rsidRDefault="00A618CE" w:rsidP="00A618CE">
      <w:r>
        <w:rPr>
          <w:rFonts w:ascii="MS Gothic" w:eastAsia="MS Gothic" w:hAnsi="MS Gothic" w:cs="MS Gothic" w:hint="eastAsia"/>
        </w:rPr>
        <w:t>大白傘蓋佛母</w:t>
      </w:r>
      <w:r>
        <w:t xml:space="preserve"> [daibyaku sangai butsumo] /mother of buddhas with the great radiant umbrella/</w:t>
      </w:r>
    </w:p>
    <w:p w:rsidR="00A618CE" w:rsidRDefault="00A618CE" w:rsidP="00A618CE">
      <w:r>
        <w:rPr>
          <w:rFonts w:ascii="MS Gothic" w:eastAsia="MS Gothic" w:hAnsi="MS Gothic" w:cs="MS Gothic" w:hint="eastAsia"/>
        </w:rPr>
        <w:t>大白光神</w:t>
      </w:r>
      <w:r>
        <w:t xml:space="preserve"> [Dai byakkō jin] /Uttaraka/</w:t>
      </w:r>
    </w:p>
    <w:p w:rsidR="00A618CE" w:rsidRDefault="00A618CE" w:rsidP="00A618CE">
      <w:r>
        <w:rPr>
          <w:rFonts w:ascii="MS Gothic" w:eastAsia="MS Gothic" w:hAnsi="MS Gothic" w:cs="MS Gothic" w:hint="eastAsia"/>
        </w:rPr>
        <w:t>大白團華</w:t>
      </w:r>
      <w:r>
        <w:t xml:space="preserve"> [daibyaku danke] /great white flower/</w:t>
      </w:r>
    </w:p>
    <w:p w:rsidR="00A618CE" w:rsidRDefault="00A618CE" w:rsidP="00A618CE">
      <w:r>
        <w:rPr>
          <w:rFonts w:ascii="MS Gothic" w:eastAsia="MS Gothic" w:hAnsi="MS Gothic" w:cs="MS Gothic" w:hint="eastAsia"/>
        </w:rPr>
        <w:t>大白牛車</w:t>
      </w:r>
      <w:r>
        <w:t xml:space="preserve"> [dai byaku gosha] /great white ox cart/</w:t>
      </w:r>
    </w:p>
    <w:p w:rsidR="00A618CE" w:rsidRDefault="00A618CE" w:rsidP="00A618CE">
      <w:r>
        <w:rPr>
          <w:rFonts w:ascii="MS Gothic" w:eastAsia="MS Gothic" w:hAnsi="MS Gothic" w:cs="MS Gothic" w:hint="eastAsia"/>
        </w:rPr>
        <w:t>大白華</w:t>
      </w:r>
      <w:r>
        <w:t xml:space="preserve"> [daibyakuke] /great white flower/</w:t>
      </w:r>
    </w:p>
    <w:p w:rsidR="00A618CE" w:rsidRDefault="00A618CE" w:rsidP="00A618CE">
      <w:r>
        <w:rPr>
          <w:rFonts w:ascii="MS Gothic" w:eastAsia="MS Gothic" w:hAnsi="MS Gothic" w:cs="MS Gothic" w:hint="eastAsia"/>
        </w:rPr>
        <w:t>大白蓮華</w:t>
      </w:r>
      <w:r>
        <w:t xml:space="preserve"> [daibyaku renge] /large white lotus/</w:t>
      </w:r>
    </w:p>
    <w:p w:rsidR="00A618CE" w:rsidRDefault="00A618CE" w:rsidP="00A618CE">
      <w:r>
        <w:rPr>
          <w:rFonts w:ascii="MS Gothic" w:eastAsia="MS Gothic" w:hAnsi="MS Gothic" w:cs="MS Gothic" w:hint="eastAsia"/>
        </w:rPr>
        <w:t>大白衣</w:t>
      </w:r>
      <w:r>
        <w:t xml:space="preserve"> [Dai Byakue] /great white-robed one/</w:t>
      </w:r>
    </w:p>
    <w:p w:rsidR="00A618CE" w:rsidRDefault="00A618CE" w:rsidP="00A618CE">
      <w:r>
        <w:rPr>
          <w:rFonts w:ascii="MS Gothic" w:eastAsia="MS Gothic" w:hAnsi="MS Gothic" w:cs="MS Gothic" w:hint="eastAsia"/>
        </w:rPr>
        <w:t>大目乾連</w:t>
      </w:r>
      <w:r>
        <w:t xml:space="preserve"> [Daimokukeren] /Mahā-Maudgalyāyana/</w:t>
      </w:r>
    </w:p>
    <w:p w:rsidR="00A618CE" w:rsidRDefault="00A618CE" w:rsidP="00A618CE">
      <w:r>
        <w:rPr>
          <w:rFonts w:ascii="MS Gothic" w:eastAsia="MS Gothic" w:hAnsi="MS Gothic" w:cs="MS Gothic" w:hint="eastAsia"/>
        </w:rPr>
        <w:t>大目揵連</w:t>
      </w:r>
      <w:r>
        <w:t xml:space="preserve"> [Dai Mokukenren] /Mahāmaudgalyāyana/</w:t>
      </w:r>
    </w:p>
    <w:p w:rsidR="00A618CE" w:rsidRDefault="00A618CE" w:rsidP="00A618CE">
      <w:r>
        <w:rPr>
          <w:rFonts w:ascii="MS Gothic" w:eastAsia="MS Gothic" w:hAnsi="MS Gothic" w:cs="MS Gothic" w:hint="eastAsia"/>
        </w:rPr>
        <w:t>大目犍連</w:t>
      </w:r>
      <w:r>
        <w:t xml:space="preserve"> [Daimokkenren] /Mahā-Maudgalyāyana/</w:t>
      </w:r>
    </w:p>
    <w:p w:rsidR="00A618CE" w:rsidRDefault="00A618CE" w:rsidP="00A618CE">
      <w:r>
        <w:rPr>
          <w:rFonts w:ascii="MS Gothic" w:eastAsia="MS Gothic" w:hAnsi="MS Gothic" w:cs="MS Gothic" w:hint="eastAsia"/>
        </w:rPr>
        <w:t>大目鄰</w:t>
      </w:r>
      <w:r>
        <w:t xml:space="preserve"> [Daimokurin] /Mahāmucilinda/</w:t>
      </w:r>
    </w:p>
    <w:p w:rsidR="00A618CE" w:rsidRDefault="00A618CE" w:rsidP="00A618CE">
      <w:r>
        <w:rPr>
          <w:rFonts w:ascii="MS Gothic" w:eastAsia="MS Gothic" w:hAnsi="MS Gothic" w:cs="MS Gothic" w:hint="eastAsia"/>
        </w:rPr>
        <w:t>大相</w:t>
      </w:r>
      <w:r>
        <w:t xml:space="preserve"> [daisō] /great marks/</w:t>
      </w:r>
    </w:p>
    <w:p w:rsidR="00A618CE" w:rsidRDefault="00A618CE" w:rsidP="00A618CE">
      <w:r>
        <w:rPr>
          <w:rFonts w:ascii="MS Gothic" w:eastAsia="MS Gothic" w:hAnsi="MS Gothic" w:cs="MS Gothic" w:hint="eastAsia"/>
        </w:rPr>
        <w:t>大相國寺</w:t>
      </w:r>
      <w:r>
        <w:t xml:space="preserve"> [Dai sōkoku ji] /Da xiangguo si/</w:t>
      </w:r>
    </w:p>
    <w:p w:rsidR="00A618CE" w:rsidRDefault="00A618CE" w:rsidP="00A618CE">
      <w:r>
        <w:rPr>
          <w:rFonts w:ascii="MS Gothic" w:eastAsia="MS Gothic" w:hAnsi="MS Gothic" w:cs="MS Gothic" w:hint="eastAsia"/>
        </w:rPr>
        <w:t>大相看</w:t>
      </w:r>
      <w:r>
        <w:t xml:space="preserve"> [dai shōken] /great reception/</w:t>
      </w:r>
    </w:p>
    <w:p w:rsidR="00A618CE" w:rsidRDefault="00A618CE" w:rsidP="00A618CE">
      <w:r>
        <w:rPr>
          <w:rFonts w:ascii="MS Gothic" w:eastAsia="MS Gothic" w:hAnsi="MS Gothic" w:cs="MS Gothic" w:hint="eastAsia"/>
        </w:rPr>
        <w:t>大磬</w:t>
      </w:r>
      <w:r>
        <w:t xml:space="preserve"> [daikin] /large bronze bowl/</w:t>
      </w:r>
    </w:p>
    <w:p w:rsidR="00A618CE" w:rsidRDefault="00A618CE" w:rsidP="00A618CE">
      <w:r>
        <w:rPr>
          <w:rFonts w:ascii="MS Gothic" w:eastAsia="MS Gothic" w:hAnsi="MS Gothic" w:cs="MS Gothic" w:hint="eastAsia"/>
        </w:rPr>
        <w:t>大神力</w:t>
      </w:r>
      <w:r>
        <w:t xml:space="preserve"> [dai jinriki] /supernatural powers/</w:t>
      </w:r>
    </w:p>
    <w:p w:rsidR="00A618CE" w:rsidRDefault="00A618CE" w:rsidP="00A618CE">
      <w:r>
        <w:rPr>
          <w:rFonts w:ascii="MS Gothic" w:eastAsia="MS Gothic" w:hAnsi="MS Gothic" w:cs="MS Gothic" w:hint="eastAsia"/>
        </w:rPr>
        <w:t>大神咒</w:t>
      </w:r>
      <w:r>
        <w:t xml:space="preserve"> [dai jinju] /great dhāraṇīs/</w:t>
      </w:r>
    </w:p>
    <w:p w:rsidR="00A618CE" w:rsidRDefault="00A618CE" w:rsidP="00A618CE">
      <w:r>
        <w:rPr>
          <w:rFonts w:ascii="MS Gothic" w:eastAsia="MS Gothic" w:hAnsi="MS Gothic" w:cs="MS Gothic" w:hint="eastAsia"/>
        </w:rPr>
        <w:t>大神妙天</w:t>
      </w:r>
      <w:r>
        <w:t xml:space="preserve"> [Daijin myōten] /Mahêśvara/</w:t>
      </w:r>
    </w:p>
    <w:p w:rsidR="00A618CE" w:rsidRDefault="00A618CE" w:rsidP="00A618CE">
      <w:r>
        <w:rPr>
          <w:rFonts w:ascii="MS Gothic" w:eastAsia="MS Gothic" w:hAnsi="MS Gothic" w:cs="MS Gothic" w:hint="eastAsia"/>
        </w:rPr>
        <w:t>大神王</w:t>
      </w:r>
      <w:r>
        <w:t xml:space="preserve"> [dai jinō] /great deva king/</w:t>
      </w:r>
    </w:p>
    <w:p w:rsidR="00A618CE" w:rsidRDefault="00A618CE" w:rsidP="00A618CE">
      <w:r>
        <w:rPr>
          <w:rFonts w:ascii="MS Gothic" w:eastAsia="MS Gothic" w:hAnsi="MS Gothic" w:cs="MS Gothic" w:hint="eastAsia"/>
        </w:rPr>
        <w:t>大神足</w:t>
      </w:r>
      <w:r>
        <w:t xml:space="preserve"> [dai jinsoku] /great supernatural powers/</w:t>
      </w:r>
    </w:p>
    <w:p w:rsidR="00A618CE" w:rsidRDefault="00A618CE" w:rsidP="00A618CE">
      <w:r>
        <w:rPr>
          <w:rFonts w:ascii="MS Gothic" w:eastAsia="MS Gothic" w:hAnsi="MS Gothic" w:cs="MS Gothic" w:hint="eastAsia"/>
        </w:rPr>
        <w:t>大神通</w:t>
      </w:r>
      <w:r>
        <w:t xml:space="preserve"> [daijinzū] /the great supernatural powers of the Buddha/</w:t>
      </w:r>
    </w:p>
    <w:p w:rsidR="00A618CE" w:rsidRDefault="00A618CE" w:rsidP="00A618CE">
      <w:r>
        <w:rPr>
          <w:rFonts w:ascii="MS Gothic" w:eastAsia="MS Gothic" w:hAnsi="MS Gothic" w:cs="MS Gothic" w:hint="eastAsia"/>
        </w:rPr>
        <w:t>大神通力</w:t>
      </w:r>
      <w:r>
        <w:t xml:space="preserve"> [dai jinzūriki] /great supernatural powers/</w:t>
      </w:r>
    </w:p>
    <w:p w:rsidR="00A618CE" w:rsidRDefault="00A618CE" w:rsidP="00A618CE">
      <w:r>
        <w:rPr>
          <w:rFonts w:ascii="MS Gothic" w:eastAsia="MS Gothic" w:hAnsi="MS Gothic" w:cs="MS Gothic" w:hint="eastAsia"/>
        </w:rPr>
        <w:t>大祥忌</w:t>
      </w:r>
      <w:r>
        <w:t xml:space="preserve"> [dai shōki] /great auspicious anniversary/</w:t>
      </w:r>
    </w:p>
    <w:p w:rsidR="00A618CE" w:rsidRDefault="00A618CE" w:rsidP="00A618CE">
      <w:r>
        <w:rPr>
          <w:rFonts w:ascii="MS Gothic" w:eastAsia="MS Gothic" w:hAnsi="MS Gothic" w:cs="MS Gothic" w:hint="eastAsia"/>
        </w:rPr>
        <w:lastRenderedPageBreak/>
        <w:t>大福</w:t>
      </w:r>
      <w:r>
        <w:t xml:space="preserve"> [daifuku] /greatly meritorious/</w:t>
      </w:r>
    </w:p>
    <w:p w:rsidR="00A618CE" w:rsidRDefault="00A618CE" w:rsidP="00A618CE">
      <w:r>
        <w:rPr>
          <w:rFonts w:ascii="MS Gothic" w:eastAsia="MS Gothic" w:hAnsi="MS Gothic" w:cs="MS Gothic" w:hint="eastAsia"/>
        </w:rPr>
        <w:t>大禪師</w:t>
      </w:r>
      <w:r>
        <w:t xml:space="preserve"> [dai zenshi] /great meditation teacher/</w:t>
      </w:r>
    </w:p>
    <w:p w:rsidR="00A618CE" w:rsidRDefault="00A618CE" w:rsidP="00A618CE">
      <w:r>
        <w:rPr>
          <w:rFonts w:ascii="MS Gothic" w:eastAsia="MS Gothic" w:hAnsi="MS Gothic" w:cs="MS Gothic" w:hint="eastAsia"/>
        </w:rPr>
        <w:t>大禪思</w:t>
      </w:r>
      <w:r>
        <w:t xml:space="preserve"> [dai zenshi] /great dhyāna-thought/</w:t>
      </w:r>
    </w:p>
    <w:p w:rsidR="00A618CE" w:rsidRDefault="00A618CE" w:rsidP="00A618CE">
      <w:r>
        <w:rPr>
          <w:rFonts w:ascii="MS Gothic" w:eastAsia="MS Gothic" w:hAnsi="MS Gothic" w:cs="MS Gothic" w:hint="eastAsia"/>
        </w:rPr>
        <w:t>大秦寺</w:t>
      </w:r>
      <w:r>
        <w:t xml:space="preserve"> [Daishinji] /Daqinsi/</w:t>
      </w:r>
    </w:p>
    <w:p w:rsidR="00A618CE" w:rsidRDefault="00A618CE" w:rsidP="00A618CE">
      <w:r>
        <w:rPr>
          <w:rFonts w:ascii="MS Gothic" w:eastAsia="MS Gothic" w:hAnsi="MS Gothic" w:cs="MS Gothic" w:hint="eastAsia"/>
        </w:rPr>
        <w:t>大種</w:t>
      </w:r>
      <w:r>
        <w:t xml:space="preserve"> [daishu] /great seeds/</w:t>
      </w:r>
    </w:p>
    <w:p w:rsidR="00A618CE" w:rsidRDefault="00A618CE" w:rsidP="00A618CE">
      <w:r>
        <w:rPr>
          <w:rFonts w:ascii="MS Gothic" w:eastAsia="MS Gothic" w:hAnsi="MS Gothic" w:cs="MS Gothic" w:hint="eastAsia"/>
        </w:rPr>
        <w:t>大種和合</w:t>
      </w:r>
      <w:r>
        <w:t xml:space="preserve"> [daishu wagō] /combination of the elements/</w:t>
      </w:r>
    </w:p>
    <w:p w:rsidR="00A618CE" w:rsidRDefault="00A618CE" w:rsidP="00A618CE">
      <w:r>
        <w:rPr>
          <w:rFonts w:ascii="MS Gothic" w:eastAsia="MS Gothic" w:hAnsi="MS Gothic" w:cs="MS Gothic" w:hint="eastAsia"/>
        </w:rPr>
        <w:t>大種差別</w:t>
      </w:r>
      <w:r>
        <w:t xml:space="preserve"> [daishu shabetsu] /distinguished according to the elements of form/</w:t>
      </w:r>
    </w:p>
    <w:p w:rsidR="00A618CE" w:rsidRDefault="00A618CE" w:rsidP="00A618CE">
      <w:r>
        <w:rPr>
          <w:rFonts w:ascii="MS Gothic" w:eastAsia="MS Gothic" w:hAnsi="MS Gothic" w:cs="MS Gothic" w:hint="eastAsia"/>
        </w:rPr>
        <w:t>大種性</w:t>
      </w:r>
      <w:r>
        <w:t xml:space="preserve"> [daishu shō] /nature of the elements/</w:t>
      </w:r>
    </w:p>
    <w:p w:rsidR="00A618CE" w:rsidRDefault="00A618CE" w:rsidP="00A618CE">
      <w:r>
        <w:rPr>
          <w:rFonts w:ascii="MS Gothic" w:eastAsia="MS Gothic" w:hAnsi="MS Gothic" w:cs="MS Gothic" w:hint="eastAsia"/>
        </w:rPr>
        <w:t>大種所成</w:t>
      </w:r>
      <w:r>
        <w:t xml:space="preserve"> [daishu shojō] /formed from the material elements/</w:t>
      </w:r>
    </w:p>
    <w:p w:rsidR="00A618CE" w:rsidRDefault="00A618CE" w:rsidP="00A618CE">
      <w:r>
        <w:rPr>
          <w:rFonts w:ascii="MS Gothic" w:eastAsia="MS Gothic" w:hAnsi="MS Gothic" w:cs="MS Gothic" w:hint="eastAsia"/>
        </w:rPr>
        <w:t>大種種子</w:t>
      </w:r>
      <w:r>
        <w:t xml:space="preserve"> [daishu shuji] /seeds of the [great] elements/</w:t>
      </w:r>
    </w:p>
    <w:p w:rsidR="00A618CE" w:rsidRDefault="00A618CE" w:rsidP="00A618CE">
      <w:r>
        <w:rPr>
          <w:rFonts w:ascii="MS Gothic" w:eastAsia="MS Gothic" w:hAnsi="MS Gothic" w:cs="MS Gothic" w:hint="eastAsia"/>
        </w:rPr>
        <w:t>大種色</w:t>
      </w:r>
      <w:r>
        <w:t xml:space="preserve"> [dai shushiki] /material elements/</w:t>
      </w:r>
    </w:p>
    <w:p w:rsidR="00A618CE" w:rsidRDefault="00A618CE" w:rsidP="00A618CE">
      <w:r>
        <w:rPr>
          <w:rFonts w:ascii="MS Gothic" w:eastAsia="MS Gothic" w:hAnsi="MS Gothic" w:cs="MS Gothic" w:hint="eastAsia"/>
        </w:rPr>
        <w:t>大空</w:t>
      </w:r>
      <w:r>
        <w:t xml:space="preserve"> [daikū] /great emptiness/</w:t>
      </w:r>
    </w:p>
    <w:p w:rsidR="00A618CE" w:rsidRDefault="00A618CE" w:rsidP="00A618CE">
      <w:r>
        <w:rPr>
          <w:rFonts w:ascii="MS Gothic" w:eastAsia="MS Gothic" w:hAnsi="MS Gothic" w:cs="MS Gothic" w:hint="eastAsia"/>
        </w:rPr>
        <w:t>大笑明王</w:t>
      </w:r>
      <w:r>
        <w:t xml:space="preserve"> [Daishō myōō] /great laughing radiant king/</w:t>
      </w:r>
    </w:p>
    <w:p w:rsidR="00A618CE" w:rsidRDefault="00A618CE" w:rsidP="00A618CE">
      <w:r>
        <w:rPr>
          <w:rFonts w:ascii="MS Gothic" w:eastAsia="MS Gothic" w:hAnsi="MS Gothic" w:cs="MS Gothic" w:hint="eastAsia"/>
        </w:rPr>
        <w:t>大笑金剛</w:t>
      </w:r>
      <w:r>
        <w:t xml:space="preserve"> [Daishō kongō] /Vajrāṭṭahāsa/</w:t>
      </w:r>
    </w:p>
    <w:p w:rsidR="00A618CE" w:rsidRDefault="00A618CE" w:rsidP="00A618CE">
      <w:r>
        <w:rPr>
          <w:rFonts w:ascii="MS Gothic" w:eastAsia="MS Gothic" w:hAnsi="MS Gothic" w:cs="MS Gothic" w:hint="eastAsia"/>
        </w:rPr>
        <w:t>大節</w:t>
      </w:r>
      <w:r>
        <w:t xml:space="preserve"> [daisetsu] /key point/</w:t>
      </w:r>
    </w:p>
    <w:p w:rsidR="00A618CE" w:rsidRDefault="00A618CE" w:rsidP="00A618CE">
      <w:r>
        <w:rPr>
          <w:rFonts w:ascii="MS Gothic" w:eastAsia="MS Gothic" w:hAnsi="MS Gothic" w:cs="MS Gothic" w:hint="eastAsia"/>
        </w:rPr>
        <w:t>大粗黑</w:t>
      </w:r>
      <w:r>
        <w:t xml:space="preserve"> [Dai sokoku] /Kālodāyin/</w:t>
      </w:r>
    </w:p>
    <w:p w:rsidR="00A618CE" w:rsidRDefault="00A618CE" w:rsidP="00A618CE">
      <w:r>
        <w:rPr>
          <w:rFonts w:ascii="MS Gothic" w:eastAsia="MS Gothic" w:hAnsi="MS Gothic" w:cs="MS Gothic" w:hint="eastAsia"/>
        </w:rPr>
        <w:t>大精進</w:t>
      </w:r>
      <w:r>
        <w:t xml:space="preserve"> [dai shōjin] /great zeal/</w:t>
      </w:r>
    </w:p>
    <w:p w:rsidR="00A618CE" w:rsidRDefault="00A618CE" w:rsidP="00A618CE">
      <w:r>
        <w:rPr>
          <w:rFonts w:ascii="MS Gothic" w:eastAsia="MS Gothic" w:hAnsi="MS Gothic" w:cs="MS Gothic" w:hint="eastAsia"/>
        </w:rPr>
        <w:t>大精進菩薩</w:t>
      </w:r>
      <w:r>
        <w:t xml:space="preserve"> [Dai shōjin bosatsu] /Śūra/</w:t>
      </w:r>
    </w:p>
    <w:p w:rsidR="00A618CE" w:rsidRDefault="00A618CE" w:rsidP="00A618CE">
      <w:r>
        <w:rPr>
          <w:rFonts w:ascii="MS Gothic" w:eastAsia="MS Gothic" w:hAnsi="MS Gothic" w:cs="MS Gothic" w:hint="eastAsia"/>
        </w:rPr>
        <w:t>大紅蓮</w:t>
      </w:r>
      <w:r>
        <w:t xml:space="preserve"> [dai guren] /great red lotuses/</w:t>
      </w:r>
    </w:p>
    <w:p w:rsidR="00A618CE" w:rsidRDefault="00A618CE" w:rsidP="00A618CE">
      <w:r>
        <w:rPr>
          <w:rFonts w:ascii="MS Gothic" w:eastAsia="MS Gothic" w:hAnsi="MS Gothic" w:cs="MS Gothic" w:hint="eastAsia"/>
        </w:rPr>
        <w:t>大紅蓮地獄</w:t>
      </w:r>
      <w:r>
        <w:t xml:space="preserve"> [dai kuren jigoku] /great red lotus hell/</w:t>
      </w:r>
    </w:p>
    <w:p w:rsidR="00A618CE" w:rsidRDefault="00A618CE" w:rsidP="00A618CE">
      <w:r>
        <w:rPr>
          <w:rFonts w:ascii="MS Gothic" w:eastAsia="MS Gothic" w:hAnsi="MS Gothic" w:cs="MS Gothic" w:hint="eastAsia"/>
        </w:rPr>
        <w:t>大紅蓮華</w:t>
      </w:r>
      <w:r>
        <w:t xml:space="preserve"> [daiku renge] /great red lotus/</w:t>
      </w:r>
    </w:p>
    <w:p w:rsidR="00A618CE" w:rsidRDefault="00A618CE" w:rsidP="00A618CE">
      <w:r>
        <w:rPr>
          <w:rFonts w:ascii="MS Gothic" w:eastAsia="MS Gothic" w:hAnsi="MS Gothic" w:cs="MS Gothic" w:hint="eastAsia"/>
        </w:rPr>
        <w:t>大統</w:t>
      </w:r>
      <w:r>
        <w:t xml:space="preserve"> [daitō] /head of the order/</w:t>
      </w:r>
    </w:p>
    <w:p w:rsidR="00A618CE" w:rsidRDefault="00A618CE" w:rsidP="00A618CE">
      <w:r>
        <w:rPr>
          <w:rFonts w:ascii="MS Gothic" w:eastAsia="MS Gothic" w:hAnsi="MS Gothic" w:cs="MS Gothic" w:hint="eastAsia"/>
        </w:rPr>
        <w:t>大經</w:t>
      </w:r>
      <w:r>
        <w:t xml:space="preserve"> [Daikyō] /Great Sūtra/</w:t>
      </w:r>
    </w:p>
    <w:p w:rsidR="00A618CE" w:rsidRDefault="00A618CE" w:rsidP="00A618CE">
      <w:r>
        <w:rPr>
          <w:rFonts w:ascii="MS Gothic" w:eastAsia="MS Gothic" w:hAnsi="MS Gothic" w:cs="MS Gothic" w:hint="eastAsia"/>
        </w:rPr>
        <w:t>大經典</w:t>
      </w:r>
      <w:r>
        <w:t xml:space="preserve"> [dai kyōten] /the great scripture/</w:t>
      </w:r>
    </w:p>
    <w:p w:rsidR="00A618CE" w:rsidRDefault="00A618CE" w:rsidP="00A618CE">
      <w:r>
        <w:rPr>
          <w:rFonts w:ascii="MS Gothic" w:eastAsia="MS Gothic" w:hAnsi="MS Gothic" w:cs="MS Gothic" w:hint="eastAsia"/>
        </w:rPr>
        <w:t>大經卷</w:t>
      </w:r>
      <w:r>
        <w:t xml:space="preserve"> [dai kyōkan] /great scripture roll/</w:t>
      </w:r>
    </w:p>
    <w:p w:rsidR="00A618CE" w:rsidRDefault="00A618CE" w:rsidP="00A618CE">
      <w:r>
        <w:rPr>
          <w:rFonts w:ascii="MS Gothic" w:eastAsia="MS Gothic" w:hAnsi="MS Gothic" w:cs="MS Gothic" w:hint="eastAsia"/>
        </w:rPr>
        <w:t>大經法</w:t>
      </w:r>
      <w:r>
        <w:t xml:space="preserve"> [dai kyōhō] /the great scriptural Dharma/</w:t>
      </w:r>
    </w:p>
    <w:p w:rsidR="00A618CE" w:rsidRDefault="00A618CE" w:rsidP="00A618CE">
      <w:r>
        <w:rPr>
          <w:rFonts w:ascii="MS Gothic" w:eastAsia="MS Gothic" w:hAnsi="MS Gothic" w:cs="MS Gothic" w:hint="eastAsia"/>
        </w:rPr>
        <w:t>大經義疏</w:t>
      </w:r>
      <w:r>
        <w:t xml:space="preserve"> [Daikyō gisho] /Commentary on the Sūtra of Immeasurable Life/</w:t>
      </w:r>
    </w:p>
    <w:p w:rsidR="00A618CE" w:rsidRDefault="00A618CE" w:rsidP="00A618CE">
      <w:r>
        <w:rPr>
          <w:rFonts w:ascii="MS Gothic" w:eastAsia="MS Gothic" w:hAnsi="MS Gothic" w:cs="MS Gothic" w:hint="eastAsia"/>
        </w:rPr>
        <w:t>大綱</w:t>
      </w:r>
      <w:r>
        <w:t xml:space="preserve"> [daikō] /great doctrine/</w:t>
      </w:r>
    </w:p>
    <w:p w:rsidR="00A618CE" w:rsidRDefault="00A618CE" w:rsidP="00A618CE">
      <w:r>
        <w:rPr>
          <w:rFonts w:ascii="MS Gothic" w:eastAsia="MS Gothic" w:hAnsi="MS Gothic" w:cs="MS Gothic" w:hint="eastAsia"/>
        </w:rPr>
        <w:t>大綺言</w:t>
      </w:r>
      <w:r>
        <w:t xml:space="preserve"> [dai kigon] /much idle chatter/</w:t>
      </w:r>
    </w:p>
    <w:p w:rsidR="00A618CE" w:rsidRDefault="00A618CE" w:rsidP="00A618CE">
      <w:r>
        <w:rPr>
          <w:rFonts w:ascii="MS Gothic" w:eastAsia="MS Gothic" w:hAnsi="MS Gothic" w:cs="MS Gothic" w:hint="eastAsia"/>
        </w:rPr>
        <w:t>大總法門</w:t>
      </w:r>
      <w:r>
        <w:t xml:space="preserve"> [daisō hōmon] /great comprehensive dharma-gate/</w:t>
      </w:r>
    </w:p>
    <w:p w:rsidR="00A618CE" w:rsidRDefault="00A618CE" w:rsidP="00A618CE">
      <w:r>
        <w:rPr>
          <w:rFonts w:ascii="MS Gothic" w:eastAsia="MS Gothic" w:hAnsi="MS Gothic" w:cs="MS Gothic" w:hint="eastAsia"/>
        </w:rPr>
        <w:lastRenderedPageBreak/>
        <w:t>大總相法門體</w:t>
      </w:r>
      <w:r>
        <w:t xml:space="preserve"> [dai sōsō hōmon tai] /the bhūtatatathatā as the totality of things and mind/</w:t>
      </w:r>
    </w:p>
    <w:p w:rsidR="00A618CE" w:rsidRDefault="00A618CE" w:rsidP="00A618CE">
      <w:r>
        <w:rPr>
          <w:rFonts w:ascii="MS Gothic" w:eastAsia="MS Gothic" w:hAnsi="MS Gothic" w:cs="MS Gothic" w:hint="eastAsia"/>
        </w:rPr>
        <w:t>大罪</w:t>
      </w:r>
      <w:r>
        <w:t xml:space="preserve"> [daizai] /serious crime/</w:t>
      </w:r>
    </w:p>
    <w:p w:rsidR="00A618CE" w:rsidRDefault="00A618CE" w:rsidP="00A618CE">
      <w:r>
        <w:rPr>
          <w:rFonts w:ascii="MS Gothic" w:eastAsia="MS Gothic" w:hAnsi="MS Gothic" w:cs="MS Gothic" w:hint="eastAsia"/>
        </w:rPr>
        <w:t>大羅漢</w:t>
      </w:r>
      <w:r>
        <w:t xml:space="preserve"> [dairakan] /great arhat /</w:t>
      </w:r>
    </w:p>
    <w:p w:rsidR="00A618CE" w:rsidRDefault="00A618CE" w:rsidP="00A618CE">
      <w:r>
        <w:rPr>
          <w:rFonts w:ascii="MS Gothic" w:eastAsia="MS Gothic" w:hAnsi="MS Gothic" w:cs="MS Gothic" w:hint="eastAsia"/>
        </w:rPr>
        <w:t>大義</w:t>
      </w:r>
      <w:r>
        <w:t xml:space="preserve"> [daigi] /great import/</w:t>
      </w:r>
    </w:p>
    <w:p w:rsidR="00A618CE" w:rsidRDefault="00A618CE" w:rsidP="00A618CE">
      <w:r>
        <w:rPr>
          <w:rFonts w:ascii="MS Gothic" w:eastAsia="MS Gothic" w:hAnsi="MS Gothic" w:cs="MS Gothic" w:hint="eastAsia"/>
        </w:rPr>
        <w:t>大義城</w:t>
      </w:r>
      <w:r>
        <w:t xml:space="preserve"> [daigijō] /great city of meanings/</w:t>
      </w:r>
    </w:p>
    <w:p w:rsidR="00A618CE" w:rsidRDefault="00A618CE" w:rsidP="00A618CE">
      <w:r>
        <w:rPr>
          <w:rFonts w:ascii="MS Gothic" w:eastAsia="MS Gothic" w:hAnsi="MS Gothic" w:cs="MS Gothic" w:hint="eastAsia"/>
        </w:rPr>
        <w:t>大義王</w:t>
      </w:r>
      <w:r>
        <w:t xml:space="preserve"> [daigiō] /great king of meanings/</w:t>
      </w:r>
    </w:p>
    <w:p w:rsidR="00A618CE" w:rsidRDefault="00A618CE" w:rsidP="00A618CE">
      <w:r>
        <w:rPr>
          <w:rFonts w:ascii="MS Gothic" w:eastAsia="MS Gothic" w:hAnsi="MS Gothic" w:cs="MS Gothic" w:hint="eastAsia"/>
        </w:rPr>
        <w:t>大羯臘婆</w:t>
      </w:r>
      <w:r>
        <w:t xml:space="preserve"> [dai karōba] /mahā-karabha/</w:t>
      </w:r>
    </w:p>
    <w:p w:rsidR="00A618CE" w:rsidRDefault="00A618CE" w:rsidP="00A618CE">
      <w:r>
        <w:rPr>
          <w:rFonts w:ascii="MS Gothic" w:eastAsia="MS Gothic" w:hAnsi="MS Gothic" w:cs="MS Gothic" w:hint="eastAsia"/>
        </w:rPr>
        <w:t>大聖</w:t>
      </w:r>
      <w:r>
        <w:t xml:space="preserve"> [daishō] /a great sage/</w:t>
      </w:r>
    </w:p>
    <w:p w:rsidR="00A618CE" w:rsidRDefault="00A618CE" w:rsidP="00A618CE">
      <w:r>
        <w:rPr>
          <w:rFonts w:ascii="MS Gothic" w:eastAsia="MS Gothic" w:hAnsi="MS Gothic" w:cs="MS Gothic" w:hint="eastAsia"/>
        </w:rPr>
        <w:t>大聖主</w:t>
      </w:r>
      <w:r>
        <w:t xml:space="preserve"> [daishō shu] /the great sage lord/</w:t>
      </w:r>
    </w:p>
    <w:p w:rsidR="00A618CE" w:rsidRDefault="00A618CE" w:rsidP="00A618CE">
      <w:r>
        <w:rPr>
          <w:rFonts w:ascii="MS Gothic" w:eastAsia="MS Gothic" w:hAnsi="MS Gothic" w:cs="MS Gothic" w:hint="eastAsia"/>
        </w:rPr>
        <w:t>大聖人</w:t>
      </w:r>
      <w:r>
        <w:t xml:space="preserve"> [dai shōnin] /a great sage/</w:t>
      </w:r>
    </w:p>
    <w:p w:rsidR="00A618CE" w:rsidRDefault="00A618CE" w:rsidP="00A618CE">
      <w:r>
        <w:rPr>
          <w:rFonts w:ascii="MS Gothic" w:eastAsia="MS Gothic" w:hAnsi="MS Gothic" w:cs="MS Gothic" w:hint="eastAsia"/>
        </w:rPr>
        <w:t>大聖典</w:t>
      </w:r>
      <w:r>
        <w:t xml:space="preserve"> [dai shōten] /a scripture of great sages/</w:t>
      </w:r>
    </w:p>
    <w:p w:rsidR="00A618CE" w:rsidRDefault="00A618CE" w:rsidP="00A618CE">
      <w:r>
        <w:rPr>
          <w:rFonts w:ascii="MS Gothic" w:eastAsia="MS Gothic" w:hAnsi="MS Gothic" w:cs="MS Gothic" w:hint="eastAsia"/>
        </w:rPr>
        <w:t>大聖力</w:t>
      </w:r>
      <w:r>
        <w:t xml:space="preserve"> [daishō riki] /power of great sages/</w:t>
      </w:r>
    </w:p>
    <w:p w:rsidR="00A618CE" w:rsidRDefault="00A618CE" w:rsidP="00A618CE">
      <w:r>
        <w:rPr>
          <w:rFonts w:ascii="MS Gothic" w:eastAsia="MS Gothic" w:hAnsi="MS Gothic" w:cs="MS Gothic" w:hint="eastAsia"/>
        </w:rPr>
        <w:t>大聖天</w:t>
      </w:r>
      <w:r>
        <w:t xml:space="preserve"> [dai shōten] /joyful gods/</w:t>
      </w:r>
    </w:p>
    <w:p w:rsidR="00A618CE" w:rsidRDefault="00A618CE" w:rsidP="00A618CE">
      <w:r>
        <w:rPr>
          <w:rFonts w:ascii="MS Gothic" w:eastAsia="MS Gothic" w:hAnsi="MS Gothic" w:cs="MS Gothic" w:hint="eastAsia"/>
        </w:rPr>
        <w:t>大聖妙吉祥</w:t>
      </w:r>
      <w:r>
        <w:t xml:space="preserve"> [Daishō myō kichijō] /great sage, excellently auspicious/</w:t>
      </w:r>
    </w:p>
    <w:p w:rsidR="00A618CE" w:rsidRDefault="00A618CE" w:rsidP="00A618CE">
      <w:r>
        <w:rPr>
          <w:rFonts w:ascii="MS Gothic" w:eastAsia="MS Gothic" w:hAnsi="MS Gothic" w:cs="MS Gothic" w:hint="eastAsia"/>
        </w:rPr>
        <w:t>大聖尊</w:t>
      </w:r>
      <w:r>
        <w:t xml:space="preserve"> [dai shōson] /a great sage/</w:t>
      </w:r>
    </w:p>
    <w:p w:rsidR="00A618CE" w:rsidRDefault="00A618CE" w:rsidP="00A618CE">
      <w:r>
        <w:rPr>
          <w:rFonts w:ascii="MS Gothic" w:eastAsia="MS Gothic" w:hAnsi="MS Gothic" w:cs="MS Gothic" w:hint="eastAsia"/>
        </w:rPr>
        <w:t>大聖導</w:t>
      </w:r>
      <w:r>
        <w:t xml:space="preserve"> [dai shōdō] /a great sage guide/</w:t>
      </w:r>
    </w:p>
    <w:p w:rsidR="00A618CE" w:rsidRDefault="00A618CE" w:rsidP="00A618CE">
      <w:r>
        <w:rPr>
          <w:rFonts w:ascii="MS Gothic" w:eastAsia="MS Gothic" w:hAnsi="MS Gothic" w:cs="MS Gothic" w:hint="eastAsia"/>
        </w:rPr>
        <w:t>大聖帝</w:t>
      </w:r>
      <w:r>
        <w:t xml:space="preserve"> [dai shōtai] /a great sagacious emperor/</w:t>
      </w:r>
    </w:p>
    <w:p w:rsidR="00A618CE" w:rsidRDefault="00A618CE" w:rsidP="00A618CE">
      <w:r>
        <w:rPr>
          <w:rFonts w:ascii="MS Gothic" w:eastAsia="MS Gothic" w:hAnsi="MS Gothic" w:cs="MS Gothic" w:hint="eastAsia"/>
        </w:rPr>
        <w:t>大聖教</w:t>
      </w:r>
      <w:r>
        <w:t xml:space="preserve"> [dai shōkyō] /teachings of great sages/</w:t>
      </w:r>
    </w:p>
    <w:p w:rsidR="00A618CE" w:rsidRDefault="00A618CE" w:rsidP="00A618CE">
      <w:r>
        <w:rPr>
          <w:rFonts w:ascii="MS Gothic" w:eastAsia="MS Gothic" w:hAnsi="MS Gothic" w:cs="MS Gothic" w:hint="eastAsia"/>
        </w:rPr>
        <w:t>大聖文殊師利菩薩</w:t>
      </w:r>
      <w:r>
        <w:t xml:space="preserve"> [Daishō Monjushiri bosatsu] /Mañjuśrī Bodhisattva, of great sagacity/</w:t>
      </w:r>
    </w:p>
    <w:p w:rsidR="00A618CE" w:rsidRDefault="00A618CE" w:rsidP="00A618CE">
      <w:r>
        <w:rPr>
          <w:rFonts w:ascii="MS Gothic" w:eastAsia="MS Gothic" w:hAnsi="MS Gothic" w:cs="MS Gothic" w:hint="eastAsia"/>
        </w:rPr>
        <w:t>大聖曼殊室利</w:t>
      </w:r>
      <w:r>
        <w:t xml:space="preserve"> [Daishō Manjushiri] /Great Sage Mañjuśrī/</w:t>
      </w:r>
    </w:p>
    <w:p w:rsidR="00A618CE" w:rsidRDefault="00A618CE" w:rsidP="00A618CE">
      <w:r>
        <w:rPr>
          <w:rFonts w:ascii="MS Gothic" w:eastAsia="MS Gothic" w:hAnsi="MS Gothic" w:cs="MS Gothic" w:hint="eastAsia"/>
        </w:rPr>
        <w:t>大聖歡喜天</w:t>
      </w:r>
      <w:r>
        <w:t xml:space="preserve"> [daishō kangi ten] /great holy joyful gods/</w:t>
      </w:r>
    </w:p>
    <w:p w:rsidR="00A618CE" w:rsidRDefault="00A618CE" w:rsidP="00A618CE">
      <w:r>
        <w:rPr>
          <w:rFonts w:ascii="MS Gothic" w:eastAsia="MS Gothic" w:hAnsi="MS Gothic" w:cs="MS Gothic" w:hint="eastAsia"/>
        </w:rPr>
        <w:t>大聖薄伽梵</w:t>
      </w:r>
      <w:r>
        <w:t xml:space="preserve"> [Daishō Bagyabon] /Most Holy Blessed One/</w:t>
      </w:r>
    </w:p>
    <w:p w:rsidR="00A618CE" w:rsidRDefault="00A618CE" w:rsidP="00A618CE">
      <w:r>
        <w:rPr>
          <w:rFonts w:ascii="MS Gothic" w:eastAsia="MS Gothic" w:hAnsi="MS Gothic" w:cs="MS Gothic" w:hint="eastAsia"/>
        </w:rPr>
        <w:t>大聖通</w:t>
      </w:r>
      <w:r>
        <w:t xml:space="preserve"> [dai shōtsū] /one who has transcendental ability of great sages/</w:t>
      </w:r>
    </w:p>
    <w:p w:rsidR="00A618CE" w:rsidRDefault="00A618CE" w:rsidP="00A618CE">
      <w:r>
        <w:rPr>
          <w:rFonts w:ascii="MS Gothic" w:eastAsia="MS Gothic" w:hAnsi="MS Gothic" w:cs="MS Gothic" w:hint="eastAsia"/>
        </w:rPr>
        <w:t>大聖道</w:t>
      </w:r>
      <w:r>
        <w:t xml:space="preserve"> [dai shōdō] /enlightenment of great sages/</w:t>
      </w:r>
    </w:p>
    <w:p w:rsidR="00A618CE" w:rsidRDefault="00A618CE" w:rsidP="00A618CE">
      <w:r>
        <w:rPr>
          <w:rFonts w:ascii="MS Gothic" w:eastAsia="MS Gothic" w:hAnsi="MS Gothic" w:cs="MS Gothic" w:hint="eastAsia"/>
        </w:rPr>
        <w:t>大聖金剛夜叉</w:t>
      </w:r>
      <w:r>
        <w:t xml:space="preserve"> [Daishō kongō yasha] /great sage Vajra-yakṣa/</w:t>
      </w:r>
    </w:p>
    <w:p w:rsidR="00A618CE" w:rsidRDefault="00A618CE" w:rsidP="00A618CE">
      <w:r>
        <w:rPr>
          <w:rFonts w:ascii="MS Gothic" w:eastAsia="MS Gothic" w:hAnsi="MS Gothic" w:cs="MS Gothic" w:hint="eastAsia"/>
        </w:rPr>
        <w:t>大聖雄</w:t>
      </w:r>
      <w:r>
        <w:t xml:space="preserve"> [dai shōyū] /a great sage hero/</w:t>
      </w:r>
    </w:p>
    <w:p w:rsidR="00A618CE" w:rsidRDefault="00A618CE" w:rsidP="00A618CE">
      <w:r>
        <w:rPr>
          <w:rFonts w:ascii="MS Gothic" w:eastAsia="MS Gothic" w:hAnsi="MS Gothic" w:cs="MS Gothic" w:hint="eastAsia"/>
        </w:rPr>
        <w:t>大聲</w:t>
      </w:r>
      <w:r>
        <w:t xml:space="preserve"> [daishō] /Varanāda/</w:t>
      </w:r>
    </w:p>
    <w:p w:rsidR="00A618CE" w:rsidRDefault="00A618CE" w:rsidP="00A618CE">
      <w:r>
        <w:rPr>
          <w:rFonts w:ascii="MS Gothic" w:eastAsia="MS Gothic" w:hAnsi="MS Gothic" w:cs="MS Gothic" w:hint="eastAsia"/>
        </w:rPr>
        <w:t>大聲聞</w:t>
      </w:r>
      <w:r>
        <w:t xml:space="preserve"> [dai shōmon] /a great disciple/</w:t>
      </w:r>
    </w:p>
    <w:p w:rsidR="00A618CE" w:rsidRDefault="00A618CE" w:rsidP="00A618CE">
      <w:r>
        <w:rPr>
          <w:rFonts w:ascii="MS Gothic" w:eastAsia="MS Gothic" w:hAnsi="MS Gothic" w:cs="MS Gothic" w:hint="eastAsia"/>
        </w:rPr>
        <w:t>大胸腹行</w:t>
      </w:r>
      <w:r>
        <w:t xml:space="preserve"> [daikyōfukukō] /(Skt. mahoraga)/</w:t>
      </w:r>
    </w:p>
    <w:p w:rsidR="00A618CE" w:rsidRDefault="00A618CE" w:rsidP="00A618CE">
      <w:r>
        <w:rPr>
          <w:rFonts w:ascii="MS Gothic" w:eastAsia="MS Gothic" w:hAnsi="MS Gothic" w:cs="MS Gothic" w:hint="eastAsia"/>
        </w:rPr>
        <w:t>大腹</w:t>
      </w:r>
      <w:r>
        <w:t xml:space="preserve"> [daifuku] /(Skt. mahoraga)/</w:t>
      </w:r>
    </w:p>
    <w:p w:rsidR="00A618CE" w:rsidRDefault="00A618CE" w:rsidP="00A618CE">
      <w:r>
        <w:rPr>
          <w:rFonts w:ascii="MS Gothic" w:eastAsia="MS Gothic" w:hAnsi="MS Gothic" w:cs="MS Gothic" w:hint="eastAsia"/>
        </w:rPr>
        <w:lastRenderedPageBreak/>
        <w:t>大膝</w:t>
      </w:r>
      <w:r>
        <w:t xml:space="preserve"> [Daishitsu] /large knees/</w:t>
      </w:r>
    </w:p>
    <w:p w:rsidR="00A618CE" w:rsidRDefault="00A618CE" w:rsidP="00A618CE">
      <w:r>
        <w:rPr>
          <w:rFonts w:ascii="MS Gothic" w:eastAsia="MS Gothic" w:hAnsi="MS Gothic" w:cs="MS Gothic" w:hint="eastAsia"/>
        </w:rPr>
        <w:t>大臣</w:t>
      </w:r>
      <w:r>
        <w:t xml:space="preserve"> [daishin] /a high minister/</w:t>
      </w:r>
    </w:p>
    <w:p w:rsidR="00A618CE" w:rsidRDefault="00A618CE" w:rsidP="00A618CE">
      <w:r>
        <w:rPr>
          <w:rFonts w:ascii="MS Gothic" w:eastAsia="MS Gothic" w:hAnsi="MS Gothic" w:cs="MS Gothic" w:hint="eastAsia"/>
        </w:rPr>
        <w:t>大自在</w:t>
      </w:r>
      <w:r>
        <w:t xml:space="preserve"> [dai jizai] /great freedom/</w:t>
      </w:r>
    </w:p>
    <w:p w:rsidR="00A618CE" w:rsidRDefault="00A618CE" w:rsidP="00A618CE">
      <w:r>
        <w:rPr>
          <w:rFonts w:ascii="MS Gothic" w:eastAsia="MS Gothic" w:hAnsi="MS Gothic" w:cs="MS Gothic" w:hint="eastAsia"/>
        </w:rPr>
        <w:t>大自在天</w:t>
      </w:r>
      <w:r>
        <w:t xml:space="preserve"> [Dai jizai ten] /Mahêśvara/</w:t>
      </w:r>
    </w:p>
    <w:p w:rsidR="00A618CE" w:rsidRDefault="00A618CE" w:rsidP="00A618CE">
      <w:r>
        <w:rPr>
          <w:rFonts w:ascii="MS Gothic" w:eastAsia="MS Gothic" w:hAnsi="MS Gothic" w:cs="MS Gothic" w:hint="eastAsia"/>
        </w:rPr>
        <w:t>大自在宮</w:t>
      </w:r>
      <w:r>
        <w:t xml:space="preserve"> [dai jizai gū] /palace of Mahêśvara/</w:t>
      </w:r>
    </w:p>
    <w:p w:rsidR="00A618CE" w:rsidRDefault="00A618CE" w:rsidP="00A618CE">
      <w:r>
        <w:rPr>
          <w:rFonts w:ascii="MS Gothic" w:eastAsia="MS Gothic" w:hAnsi="MS Gothic" w:cs="MS Gothic" w:hint="eastAsia"/>
        </w:rPr>
        <w:t>大興善寺</w:t>
      </w:r>
      <w:r>
        <w:t xml:space="preserve"> [Dai kōzen ji] /Da xingshan si/</w:t>
      </w:r>
    </w:p>
    <w:p w:rsidR="00A618CE" w:rsidRDefault="00A618CE" w:rsidP="00A618CE">
      <w:r>
        <w:rPr>
          <w:rFonts w:ascii="MS Gothic" w:eastAsia="MS Gothic" w:hAnsi="MS Gothic" w:cs="MS Gothic" w:hint="eastAsia"/>
        </w:rPr>
        <w:t>大興寺</w:t>
      </w:r>
      <w:r>
        <w:t xml:space="preserve"> [Daikōji] /Daeheung sa/</w:t>
      </w:r>
    </w:p>
    <w:p w:rsidR="00A618CE" w:rsidRDefault="00A618CE" w:rsidP="00A618CE">
      <w:r>
        <w:rPr>
          <w:rFonts w:ascii="MS Gothic" w:eastAsia="MS Gothic" w:hAnsi="MS Gothic" w:cs="MS Gothic" w:hint="eastAsia"/>
        </w:rPr>
        <w:t>大般泥洹經</w:t>
      </w:r>
      <w:r>
        <w:t xml:space="preserve"> [Dai han nion kyō] /Mahā-parinirvāṇa-sūtra/</w:t>
      </w:r>
    </w:p>
    <w:p w:rsidR="00A618CE" w:rsidRDefault="00A618CE" w:rsidP="00A618CE">
      <w:r>
        <w:rPr>
          <w:rFonts w:ascii="MS Gothic" w:eastAsia="MS Gothic" w:hAnsi="MS Gothic" w:cs="MS Gothic" w:hint="eastAsia"/>
        </w:rPr>
        <w:t>大般涅槃</w:t>
      </w:r>
      <w:r>
        <w:t xml:space="preserve"> [dai han nehan] /great extinction/</w:t>
      </w:r>
    </w:p>
    <w:p w:rsidR="00A618CE" w:rsidRDefault="00A618CE" w:rsidP="00A618CE">
      <w:r>
        <w:rPr>
          <w:rFonts w:ascii="MS Gothic" w:eastAsia="MS Gothic" w:hAnsi="MS Gothic" w:cs="MS Gothic" w:hint="eastAsia"/>
        </w:rPr>
        <w:t>大般涅槃經</w:t>
      </w:r>
      <w:r>
        <w:t xml:space="preserve"> [Dai nehan kyō] /Sūtra of the Great Decease/</w:t>
      </w:r>
    </w:p>
    <w:p w:rsidR="00A618CE" w:rsidRDefault="00A618CE" w:rsidP="00A618CE">
      <w:r>
        <w:rPr>
          <w:rFonts w:ascii="MS Gothic" w:eastAsia="MS Gothic" w:hAnsi="MS Gothic" w:cs="MS Gothic" w:hint="eastAsia"/>
        </w:rPr>
        <w:t>大般涅槃經後分</w:t>
      </w:r>
      <w:r>
        <w:t xml:space="preserve"> [Dai han nehan kyōgofun] /The Latter Portion of the Sūtra on the Great Decease/</w:t>
      </w:r>
    </w:p>
    <w:p w:rsidR="00A618CE" w:rsidRDefault="00A618CE" w:rsidP="00A618CE">
      <w:r>
        <w:rPr>
          <w:rFonts w:ascii="MS Gothic" w:eastAsia="MS Gothic" w:hAnsi="MS Gothic" w:cs="MS Gothic" w:hint="eastAsia"/>
        </w:rPr>
        <w:t>大般涅槃經荼毘分</w:t>
      </w:r>
      <w:r>
        <w:t xml:space="preserve"> [Daihan nehan kyō dabi fun] /The Latter Portion of the Sūtra on the Great Decease/</w:t>
      </w:r>
    </w:p>
    <w:p w:rsidR="00A618CE" w:rsidRDefault="00A618CE" w:rsidP="00A618CE">
      <w:r>
        <w:rPr>
          <w:rFonts w:ascii="MS Gothic" w:eastAsia="MS Gothic" w:hAnsi="MS Gothic" w:cs="MS Gothic" w:hint="eastAsia"/>
        </w:rPr>
        <w:t>大般若</w:t>
      </w:r>
      <w:r>
        <w:t xml:space="preserve"> [dai hannya] /great enlightenment/</w:t>
      </w:r>
    </w:p>
    <w:p w:rsidR="00A618CE" w:rsidRDefault="00A618CE" w:rsidP="00A618CE">
      <w:r>
        <w:rPr>
          <w:rFonts w:ascii="MS Gothic" w:eastAsia="MS Gothic" w:hAnsi="MS Gothic" w:cs="MS Gothic" w:hint="eastAsia"/>
        </w:rPr>
        <w:t>大般若供養</w:t>
      </w:r>
      <w:r>
        <w:t xml:space="preserve"> [dai hannya kuyō] /offerings to the Mahāparinirvāṇa-sūtra /</w:t>
      </w:r>
    </w:p>
    <w:p w:rsidR="00A618CE" w:rsidRDefault="00A618CE" w:rsidP="00A618CE">
      <w:r>
        <w:rPr>
          <w:rFonts w:ascii="MS Gothic" w:eastAsia="MS Gothic" w:hAnsi="MS Gothic" w:cs="MS Gothic" w:hint="eastAsia"/>
        </w:rPr>
        <w:t>大般若偈</w:t>
      </w:r>
      <w:r>
        <w:t xml:space="preserve"> [dai hannya ge ] /verse from Great Perfection of Wisdom Sūtra/</w:t>
      </w:r>
    </w:p>
    <w:p w:rsidR="00A618CE" w:rsidRDefault="00A618CE" w:rsidP="00A618CE">
      <w:r>
        <w:rPr>
          <w:rFonts w:ascii="MS Gothic" w:eastAsia="MS Gothic" w:hAnsi="MS Gothic" w:cs="MS Gothic" w:hint="eastAsia"/>
        </w:rPr>
        <w:t>大般若波羅蜜多經</w:t>
      </w:r>
      <w:r>
        <w:t xml:space="preserve"> [Dai hannya haramitta kyō] /Mahā-prajñā-pāramitā-sūtra/</w:t>
      </w:r>
    </w:p>
    <w:p w:rsidR="00A618CE" w:rsidRDefault="00A618CE" w:rsidP="00A618CE">
      <w:r>
        <w:rPr>
          <w:rFonts w:ascii="MS Gothic" w:eastAsia="MS Gothic" w:hAnsi="MS Gothic" w:cs="MS Gothic" w:hint="eastAsia"/>
        </w:rPr>
        <w:t>大般若波羅蜜經</w:t>
      </w:r>
      <w:r>
        <w:t xml:space="preserve"> [Dai hannya haramitsu kyō] /Mahāprajñāparamitā-sūtra/</w:t>
      </w:r>
    </w:p>
    <w:p w:rsidR="00A618CE" w:rsidRDefault="00A618CE" w:rsidP="00A618CE">
      <w:r>
        <w:rPr>
          <w:rFonts w:ascii="MS Gothic" w:eastAsia="MS Gothic" w:hAnsi="MS Gothic" w:cs="MS Gothic" w:hint="eastAsia"/>
        </w:rPr>
        <w:t>大般若經</w:t>
      </w:r>
      <w:r>
        <w:t xml:space="preserve"> [Dai hannya kyō] /Sūtra of Great Wisdom/</w:t>
      </w:r>
    </w:p>
    <w:p w:rsidR="00A618CE" w:rsidRDefault="00A618CE" w:rsidP="00A618CE">
      <w:r>
        <w:rPr>
          <w:rFonts w:ascii="MS Gothic" w:eastAsia="MS Gothic" w:hAnsi="MS Gothic" w:cs="MS Gothic" w:hint="eastAsia"/>
        </w:rPr>
        <w:t>大船</w:t>
      </w:r>
      <w:r>
        <w:t xml:space="preserve"> [dai sen] /great vessel/</w:t>
      </w:r>
    </w:p>
    <w:p w:rsidR="00A618CE" w:rsidRDefault="00A618CE" w:rsidP="00A618CE">
      <w:r>
        <w:rPr>
          <w:rFonts w:ascii="MS Gothic" w:eastAsia="MS Gothic" w:hAnsi="MS Gothic" w:cs="MS Gothic" w:hint="eastAsia"/>
        </w:rPr>
        <w:t>大船師</w:t>
      </w:r>
      <w:r>
        <w:t xml:space="preserve"> [dai senshi] /captain of the great ship/</w:t>
      </w:r>
    </w:p>
    <w:p w:rsidR="00A618CE" w:rsidRDefault="00A618CE" w:rsidP="00A618CE">
      <w:r>
        <w:rPr>
          <w:rFonts w:ascii="MS Gothic" w:eastAsia="MS Gothic" w:hAnsi="MS Gothic" w:cs="MS Gothic" w:hint="eastAsia"/>
        </w:rPr>
        <w:t>大苦</w:t>
      </w:r>
      <w:r>
        <w:t xml:space="preserve"> [dai ku] /great suffering/</w:t>
      </w:r>
    </w:p>
    <w:p w:rsidR="00A618CE" w:rsidRDefault="00A618CE" w:rsidP="00A618CE">
      <w:r>
        <w:rPr>
          <w:rFonts w:ascii="MS Gothic" w:eastAsia="MS Gothic" w:hAnsi="MS Gothic" w:cs="MS Gothic" w:hint="eastAsia"/>
        </w:rPr>
        <w:t>大苦惱</w:t>
      </w:r>
      <w:r>
        <w:t xml:space="preserve"> [dai kunō] /immense suffering/</w:t>
      </w:r>
    </w:p>
    <w:p w:rsidR="00A618CE" w:rsidRDefault="00A618CE" w:rsidP="00A618CE">
      <w:r>
        <w:rPr>
          <w:rFonts w:ascii="MS Gothic" w:eastAsia="MS Gothic" w:hAnsi="MS Gothic" w:cs="MS Gothic" w:hint="eastAsia"/>
        </w:rPr>
        <w:t>大苦海</w:t>
      </w:r>
      <w:r>
        <w:t xml:space="preserve"> [dai kukai] /great bitter sea/</w:t>
      </w:r>
    </w:p>
    <w:p w:rsidR="00A618CE" w:rsidRDefault="00A618CE" w:rsidP="00A618CE">
      <w:r>
        <w:rPr>
          <w:rFonts w:ascii="MS Gothic" w:eastAsia="MS Gothic" w:hAnsi="MS Gothic" w:cs="MS Gothic" w:hint="eastAsia"/>
        </w:rPr>
        <w:t>大苦蘊</w:t>
      </w:r>
      <w:r>
        <w:t xml:space="preserve"> [dai kuun] /great mass of suffering/</w:t>
      </w:r>
    </w:p>
    <w:p w:rsidR="00A618CE" w:rsidRDefault="00A618CE" w:rsidP="00A618CE">
      <w:r>
        <w:rPr>
          <w:rFonts w:ascii="MS Gothic" w:eastAsia="MS Gothic" w:hAnsi="MS Gothic" w:cs="MS Gothic" w:hint="eastAsia"/>
        </w:rPr>
        <w:t>大莊嚴</w:t>
      </w:r>
      <w:r>
        <w:t xml:space="preserve"> [daishōgon] /great adornment/</w:t>
      </w:r>
    </w:p>
    <w:p w:rsidR="00A618CE" w:rsidRDefault="00A618CE" w:rsidP="00A618CE">
      <w:r>
        <w:rPr>
          <w:rFonts w:ascii="MS Gothic" w:eastAsia="MS Gothic" w:hAnsi="MS Gothic" w:cs="MS Gothic" w:hint="eastAsia"/>
        </w:rPr>
        <w:t>大莊嚴世界</w:t>
      </w:r>
      <w:r>
        <w:t xml:space="preserve"> [dai shōgon sekai] /greatly adorned realm/</w:t>
      </w:r>
    </w:p>
    <w:p w:rsidR="00A618CE" w:rsidRDefault="00A618CE" w:rsidP="00A618CE">
      <w:r>
        <w:rPr>
          <w:rFonts w:ascii="MS Gothic" w:eastAsia="MS Gothic" w:hAnsi="MS Gothic" w:cs="MS Gothic" w:hint="eastAsia"/>
        </w:rPr>
        <w:t>大莊嚴經</w:t>
      </w:r>
      <w:r>
        <w:t xml:space="preserve"> [Dai shōgon kyō] /Da zhuangyan jing/</w:t>
      </w:r>
    </w:p>
    <w:p w:rsidR="00A618CE" w:rsidRDefault="00A618CE" w:rsidP="00A618CE">
      <w:r>
        <w:rPr>
          <w:rFonts w:ascii="MS Gothic" w:eastAsia="MS Gothic" w:hAnsi="MS Gothic" w:cs="MS Gothic" w:hint="eastAsia"/>
        </w:rPr>
        <w:t>大莊嚴經論</w:t>
      </w:r>
      <w:r>
        <w:t xml:space="preserve"> [Dai shōgon kyōron] /Sūtrâlaṃkāra-śāstra/</w:t>
      </w:r>
    </w:p>
    <w:p w:rsidR="00A618CE" w:rsidRDefault="00A618CE" w:rsidP="00A618CE">
      <w:r>
        <w:rPr>
          <w:rFonts w:ascii="MS Gothic" w:eastAsia="MS Gothic" w:hAnsi="MS Gothic" w:cs="MS Gothic" w:hint="eastAsia"/>
        </w:rPr>
        <w:t>大莊嚴論經</w:t>
      </w:r>
      <w:r>
        <w:t xml:space="preserve"> [Dai shōgon ron kyō] /*Sūtrâlaṃkāra-śāstra/</w:t>
      </w:r>
    </w:p>
    <w:p w:rsidR="00A618CE" w:rsidRDefault="00A618CE" w:rsidP="00A618CE">
      <w:r>
        <w:rPr>
          <w:rFonts w:ascii="MS Gothic" w:eastAsia="MS Gothic" w:hAnsi="MS Gothic" w:cs="MS Gothic" w:hint="eastAsia"/>
        </w:rPr>
        <w:lastRenderedPageBreak/>
        <w:t>大菩提</w:t>
      </w:r>
      <w:r>
        <w:t xml:space="preserve"> [dai bodai] /great enlightenment/</w:t>
      </w:r>
    </w:p>
    <w:p w:rsidR="00A618CE" w:rsidRDefault="00A618CE" w:rsidP="00A618CE">
      <w:r>
        <w:rPr>
          <w:rFonts w:ascii="MS Gothic" w:eastAsia="MS Gothic" w:hAnsi="MS Gothic" w:cs="MS Gothic" w:hint="eastAsia"/>
        </w:rPr>
        <w:t>大菩提幢</w:t>
      </w:r>
      <w:r>
        <w:t xml:space="preserve"> [dai bodai tō] /banner of great bodhi/</w:t>
      </w:r>
    </w:p>
    <w:p w:rsidR="00A618CE" w:rsidRDefault="00A618CE" w:rsidP="00A618CE">
      <w:r>
        <w:rPr>
          <w:rFonts w:ascii="MS Gothic" w:eastAsia="MS Gothic" w:hAnsi="MS Gothic" w:cs="MS Gothic" w:hint="eastAsia"/>
        </w:rPr>
        <w:t>大菩提心</w:t>
      </w:r>
      <w:r>
        <w:t xml:space="preserve"> [dai bodai shin] /great mind of enlightenment/</w:t>
      </w:r>
    </w:p>
    <w:p w:rsidR="00A618CE" w:rsidRDefault="00A618CE" w:rsidP="00A618CE">
      <w:r>
        <w:rPr>
          <w:rFonts w:ascii="MS Gothic" w:eastAsia="MS Gothic" w:hAnsi="MS Gothic" w:cs="MS Gothic" w:hint="eastAsia"/>
        </w:rPr>
        <w:t>大菩提果</w:t>
      </w:r>
      <w:r>
        <w:t xml:space="preserve"> [dai bodai ka] /the fruit of great enlightenment/</w:t>
      </w:r>
    </w:p>
    <w:p w:rsidR="00A618CE" w:rsidRDefault="00A618CE" w:rsidP="00A618CE">
      <w:r>
        <w:rPr>
          <w:rFonts w:ascii="MS Gothic" w:eastAsia="MS Gothic" w:hAnsi="MS Gothic" w:cs="MS Gothic" w:hint="eastAsia"/>
        </w:rPr>
        <w:t>大菩薩</w:t>
      </w:r>
      <w:r>
        <w:t xml:space="preserve"> [dai bosatsu] /great bodhisattva/</w:t>
      </w:r>
    </w:p>
    <w:p w:rsidR="00A618CE" w:rsidRDefault="00A618CE" w:rsidP="00A618CE">
      <w:r>
        <w:rPr>
          <w:rFonts w:ascii="MS Gothic" w:eastAsia="MS Gothic" w:hAnsi="MS Gothic" w:cs="MS Gothic" w:hint="eastAsia"/>
        </w:rPr>
        <w:t>大菩薩藏經</w:t>
      </w:r>
      <w:r>
        <w:t xml:space="preserve"> [Dai bosatsu zō kyō] /Sūtra of the Scriptural Basket of the Great Bodhisattva/</w:t>
      </w:r>
    </w:p>
    <w:p w:rsidR="00A618CE" w:rsidRDefault="00A618CE" w:rsidP="00A618CE">
      <w:r>
        <w:rPr>
          <w:rFonts w:ascii="MS Gothic" w:eastAsia="MS Gothic" w:hAnsi="MS Gothic" w:cs="MS Gothic" w:hint="eastAsia"/>
        </w:rPr>
        <w:t>大華嚴經略策</w:t>
      </w:r>
      <w:r>
        <w:t xml:space="preserve"> [Dai kegonkyō ryakusaku] /Da huayan jing luece/</w:t>
      </w:r>
    </w:p>
    <w:p w:rsidR="00A618CE" w:rsidRDefault="00A618CE" w:rsidP="00A618CE">
      <w:r>
        <w:rPr>
          <w:rFonts w:ascii="MS Gothic" w:eastAsia="MS Gothic" w:hAnsi="MS Gothic" w:cs="MS Gothic" w:hint="eastAsia"/>
        </w:rPr>
        <w:t>大蒜</w:t>
      </w:r>
      <w:r>
        <w:t xml:space="preserve"> [daisan] /garlic/</w:t>
      </w:r>
    </w:p>
    <w:p w:rsidR="00A618CE" w:rsidRDefault="00A618CE" w:rsidP="00A618CE">
      <w:r>
        <w:rPr>
          <w:rFonts w:ascii="MS Gothic" w:eastAsia="MS Gothic" w:hAnsi="MS Gothic" w:cs="MS Gothic" w:hint="eastAsia"/>
        </w:rPr>
        <w:t>大蓮華</w:t>
      </w:r>
      <w:r>
        <w:t xml:space="preserve"> [dai renge] /great lotus/</w:t>
      </w:r>
    </w:p>
    <w:p w:rsidR="00A618CE" w:rsidRDefault="00A618CE" w:rsidP="00A618CE">
      <w:r>
        <w:rPr>
          <w:rFonts w:ascii="MS Gothic" w:eastAsia="MS Gothic" w:hAnsi="MS Gothic" w:cs="MS Gothic" w:hint="eastAsia"/>
        </w:rPr>
        <w:t>大蓮華智慧三摩地智</w:t>
      </w:r>
      <w:r>
        <w:t xml:space="preserve"> [dai renge chie sanmajichi] /wisdom of the great lotus samādhi /</w:t>
      </w:r>
    </w:p>
    <w:p w:rsidR="00A618CE" w:rsidRDefault="00A618CE" w:rsidP="00A618CE">
      <w:r>
        <w:rPr>
          <w:rFonts w:ascii="MS Gothic" w:eastAsia="MS Gothic" w:hAnsi="MS Gothic" w:cs="MS Gothic" w:hint="eastAsia"/>
        </w:rPr>
        <w:t>大蓮華法藏界</w:t>
      </w:r>
      <w:r>
        <w:t xml:space="preserve"> [dai renge hōzō kai] /world of the dharma treasure of the great lotus/</w:t>
      </w:r>
    </w:p>
    <w:p w:rsidR="00A618CE" w:rsidRDefault="00A618CE" w:rsidP="00A618CE">
      <w:r>
        <w:rPr>
          <w:rFonts w:ascii="MS Gothic" w:eastAsia="MS Gothic" w:hAnsi="MS Gothic" w:cs="MS Gothic" w:hint="eastAsia"/>
        </w:rPr>
        <w:t>大薩遮尼乾子</w:t>
      </w:r>
      <w:r>
        <w:t xml:space="preserve"> [Dai satsusha nikanji] /Mahāsatyanirgrantha/</w:t>
      </w:r>
    </w:p>
    <w:p w:rsidR="00A618CE" w:rsidRDefault="00A618CE" w:rsidP="00A618CE">
      <w:r>
        <w:rPr>
          <w:rFonts w:ascii="MS Gothic" w:eastAsia="MS Gothic" w:hAnsi="MS Gothic" w:cs="MS Gothic" w:hint="eastAsia"/>
        </w:rPr>
        <w:t>大薩遮尼乾子所</w:t>
      </w:r>
      <w:r>
        <w:rPr>
          <w:rFonts w:ascii="Malgun Gothic" w:eastAsia="Malgun Gothic" w:hAnsi="Malgun Gothic" w:cs="Malgun Gothic" w:hint="eastAsia"/>
        </w:rPr>
        <w:t>說經</w:t>
      </w:r>
      <w:r>
        <w:t xml:space="preserve"> [Dai satsusha nikanji sho setsu kyō] /Mahāsatya-nirgrantha-sūtra/</w:t>
      </w:r>
    </w:p>
    <w:p w:rsidR="00A618CE" w:rsidRDefault="00A618CE" w:rsidP="00A618CE">
      <w:r>
        <w:rPr>
          <w:rFonts w:ascii="MS Gothic" w:eastAsia="MS Gothic" w:hAnsi="MS Gothic" w:cs="MS Gothic" w:hint="eastAsia"/>
        </w:rPr>
        <w:t>大薩遮尼犍子</w:t>
      </w:r>
      <w:r>
        <w:t xml:space="preserve"> [Daisatsusha Nikenshi] /Mahāsatya-nirgrantha/</w:t>
      </w:r>
    </w:p>
    <w:p w:rsidR="00A618CE" w:rsidRDefault="00A618CE" w:rsidP="00A618CE">
      <w:r>
        <w:rPr>
          <w:rFonts w:ascii="MS Gothic" w:eastAsia="MS Gothic" w:hAnsi="MS Gothic" w:cs="MS Gothic" w:hint="eastAsia"/>
        </w:rPr>
        <w:t>大藏</w:t>
      </w:r>
      <w:r>
        <w:t xml:space="preserve"> [daizō] /great [scriptural] store/</w:t>
      </w:r>
    </w:p>
    <w:p w:rsidR="00A618CE" w:rsidRDefault="00A618CE" w:rsidP="00A618CE">
      <w:r>
        <w:rPr>
          <w:rFonts w:ascii="MS Gothic" w:eastAsia="MS Gothic" w:hAnsi="MS Gothic" w:cs="MS Gothic" w:hint="eastAsia"/>
        </w:rPr>
        <w:t>大藏一覽</w:t>
      </w:r>
      <w:r>
        <w:t xml:space="preserve"> [Daizō ichiran] /Tripiṭaka at a Glance/</w:t>
      </w:r>
    </w:p>
    <w:p w:rsidR="00A618CE" w:rsidRDefault="00A618CE" w:rsidP="00A618CE">
      <w:r>
        <w:rPr>
          <w:rFonts w:ascii="MS Gothic" w:eastAsia="MS Gothic" w:hAnsi="MS Gothic" w:cs="MS Gothic" w:hint="eastAsia"/>
        </w:rPr>
        <w:t>大藏目錄</w:t>
      </w:r>
      <w:r>
        <w:t xml:space="preserve"> [Daizō mokuroku] /Catalogue of the Buddhist Canon/</w:t>
      </w:r>
    </w:p>
    <w:p w:rsidR="00A618CE" w:rsidRDefault="00A618CE" w:rsidP="00A618CE">
      <w:r>
        <w:rPr>
          <w:rFonts w:ascii="MS Gothic" w:eastAsia="MS Gothic" w:hAnsi="MS Gothic" w:cs="MS Gothic" w:hint="eastAsia"/>
        </w:rPr>
        <w:t>大藏經</w:t>
      </w:r>
      <w:r>
        <w:t xml:space="preserve"> [Daizō kyō] /tripiṭaka/</w:t>
      </w:r>
    </w:p>
    <w:p w:rsidR="00A618CE" w:rsidRDefault="00A618CE" w:rsidP="00A618CE">
      <w:r>
        <w:rPr>
          <w:rFonts w:ascii="MS Gothic" w:eastAsia="MS Gothic" w:hAnsi="MS Gothic" w:cs="MS Gothic" w:hint="eastAsia"/>
        </w:rPr>
        <w:t>大藏經樓</w:t>
      </w:r>
      <w:r>
        <w:t xml:space="preserve"> [daizōkyō rō] /sūtra repository/</w:t>
      </w:r>
    </w:p>
    <w:p w:rsidR="00A618CE" w:rsidRDefault="00A618CE" w:rsidP="00A618CE">
      <w:r>
        <w:rPr>
          <w:rFonts w:ascii="MS Gothic" w:eastAsia="MS Gothic" w:hAnsi="MS Gothic" w:cs="MS Gothic" w:hint="eastAsia"/>
        </w:rPr>
        <w:t>大虛</w:t>
      </w:r>
      <w:r>
        <w:t xml:space="preserve"> [dai ko] /vast space/</w:t>
      </w:r>
    </w:p>
    <w:p w:rsidR="00A618CE" w:rsidRDefault="00A618CE" w:rsidP="00A618CE">
      <w:r>
        <w:rPr>
          <w:rFonts w:ascii="MS Gothic" w:eastAsia="MS Gothic" w:hAnsi="MS Gothic" w:cs="MS Gothic" w:hint="eastAsia"/>
        </w:rPr>
        <w:t>大號</w:t>
      </w:r>
      <w:r>
        <w:t xml:space="preserve"> [Daigō] /Mahā-nāman/</w:t>
      </w:r>
    </w:p>
    <w:p w:rsidR="00A618CE" w:rsidRDefault="00A618CE" w:rsidP="00A618CE">
      <w:r>
        <w:rPr>
          <w:rFonts w:ascii="MS Gothic" w:eastAsia="MS Gothic" w:hAnsi="MS Gothic" w:cs="MS Gothic" w:hint="eastAsia"/>
        </w:rPr>
        <w:t>大號叫</w:t>
      </w:r>
      <w:r>
        <w:t xml:space="preserve"> [dai gōkyō] /hell of great wailing/</w:t>
      </w:r>
    </w:p>
    <w:p w:rsidR="00A618CE" w:rsidRDefault="00A618CE" w:rsidP="00A618CE">
      <w:r>
        <w:rPr>
          <w:rFonts w:ascii="MS Gothic" w:eastAsia="MS Gothic" w:hAnsi="MS Gothic" w:cs="MS Gothic" w:hint="eastAsia"/>
        </w:rPr>
        <w:t>大號</w:t>
      </w:r>
      <w:r>
        <w:rPr>
          <w:rFonts w:ascii="Microsoft JhengHei" w:eastAsia="Microsoft JhengHei" w:hAnsi="Microsoft JhengHei" w:cs="Microsoft JhengHei" w:hint="eastAsia"/>
        </w:rPr>
        <w:t>呌</w:t>
      </w:r>
      <w:r>
        <w:t xml:space="preserve"> [dai gōkyō] /hell of great wailing/</w:t>
      </w:r>
    </w:p>
    <w:p w:rsidR="00A618CE" w:rsidRDefault="00A618CE" w:rsidP="00A618CE">
      <w:r>
        <w:rPr>
          <w:rFonts w:ascii="MS Gothic" w:eastAsia="MS Gothic" w:hAnsi="MS Gothic" w:cs="MS Gothic" w:hint="eastAsia"/>
        </w:rPr>
        <w:t>大蟲</w:t>
      </w:r>
      <w:r>
        <w:t xml:space="preserve"> [daichū] /tiger/</w:t>
      </w:r>
    </w:p>
    <w:p w:rsidR="00A618CE" w:rsidRDefault="00A618CE" w:rsidP="00A618CE">
      <w:r>
        <w:rPr>
          <w:rFonts w:ascii="MS Gothic" w:eastAsia="MS Gothic" w:hAnsi="MS Gothic" w:cs="MS Gothic" w:hint="eastAsia"/>
        </w:rPr>
        <w:t>大衆</w:t>
      </w:r>
      <w:r>
        <w:t xml:space="preserve"> [daishū] /great crowd/</w:t>
      </w:r>
    </w:p>
    <w:p w:rsidR="00A618CE" w:rsidRDefault="00A618CE" w:rsidP="00A618CE">
      <w:r>
        <w:rPr>
          <w:rFonts w:ascii="MS Gothic" w:eastAsia="MS Gothic" w:hAnsi="MS Gothic" w:cs="MS Gothic" w:hint="eastAsia"/>
        </w:rPr>
        <w:t>大衆中</w:t>
      </w:r>
      <w:r>
        <w:t xml:space="preserve"> [daishu chū] /surrounded by a great crowd/</w:t>
      </w:r>
    </w:p>
    <w:p w:rsidR="00A618CE" w:rsidRDefault="00A618CE" w:rsidP="00A618CE">
      <w:r>
        <w:rPr>
          <w:rFonts w:ascii="MS Gothic" w:eastAsia="MS Gothic" w:hAnsi="MS Gothic" w:cs="MS Gothic" w:hint="eastAsia"/>
        </w:rPr>
        <w:t>大衆中正師子吼</w:t>
      </w:r>
      <w:r>
        <w:t xml:space="preserve"> [daishu chū shō shishiku] /roar of the true lion from within the great assembly/</w:t>
      </w:r>
    </w:p>
    <w:p w:rsidR="00A618CE" w:rsidRDefault="00A618CE" w:rsidP="00A618CE">
      <w:r>
        <w:rPr>
          <w:rFonts w:ascii="MS Gothic" w:eastAsia="MS Gothic" w:hAnsi="MS Gothic" w:cs="MS Gothic" w:hint="eastAsia"/>
        </w:rPr>
        <w:t>大衆供養</w:t>
      </w:r>
      <w:r>
        <w:t xml:space="preserve"> [daishu kuyō] /public meal/</w:t>
      </w:r>
    </w:p>
    <w:p w:rsidR="00A618CE" w:rsidRDefault="00A618CE" w:rsidP="00A618CE">
      <w:r>
        <w:rPr>
          <w:rFonts w:ascii="MS Gothic" w:eastAsia="MS Gothic" w:hAnsi="MS Gothic" w:cs="MS Gothic" w:hint="eastAsia"/>
        </w:rPr>
        <w:t>大衆印</w:t>
      </w:r>
      <w:r>
        <w:t xml:space="preserve"> [daishu in] /seal of a monastery/</w:t>
      </w:r>
    </w:p>
    <w:p w:rsidR="00A618CE" w:rsidRDefault="00A618CE" w:rsidP="00A618CE">
      <w:r>
        <w:rPr>
          <w:rFonts w:ascii="MS Gothic" w:eastAsia="MS Gothic" w:hAnsi="MS Gothic" w:cs="MS Gothic" w:hint="eastAsia"/>
        </w:rPr>
        <w:lastRenderedPageBreak/>
        <w:t>大衆圍遶</w:t>
      </w:r>
      <w:r>
        <w:t xml:space="preserve"> [dai shu inyō] /surrounded by a great multitude/</w:t>
      </w:r>
    </w:p>
    <w:p w:rsidR="00A618CE" w:rsidRDefault="00A618CE" w:rsidP="00A618CE">
      <w:r>
        <w:rPr>
          <w:rFonts w:ascii="MS Gothic" w:eastAsia="MS Gothic" w:hAnsi="MS Gothic" w:cs="MS Gothic" w:hint="eastAsia"/>
        </w:rPr>
        <w:t>大衆威德畏</w:t>
      </w:r>
      <w:r>
        <w:t xml:space="preserve"> [daishu itoku i] /fear of speaking to a large audience/</w:t>
      </w:r>
    </w:p>
    <w:p w:rsidR="00A618CE" w:rsidRDefault="00A618CE" w:rsidP="00A618CE">
      <w:r>
        <w:rPr>
          <w:rFonts w:ascii="MS Gothic" w:eastAsia="MS Gothic" w:hAnsi="MS Gothic" w:cs="MS Gothic" w:hint="eastAsia"/>
        </w:rPr>
        <w:t>大衆律</w:t>
      </w:r>
      <w:r>
        <w:t xml:space="preserve"> [Daishu ritsu] /Mahāsāṃghika-vinaya/</w:t>
      </w:r>
    </w:p>
    <w:p w:rsidR="00A618CE" w:rsidRDefault="00A618CE" w:rsidP="00A618CE">
      <w:r>
        <w:rPr>
          <w:rFonts w:ascii="MS Gothic" w:eastAsia="MS Gothic" w:hAnsi="MS Gothic" w:cs="MS Gothic" w:hint="eastAsia"/>
        </w:rPr>
        <w:t>大衆會</w:t>
      </w:r>
      <w:r>
        <w:t xml:space="preserve"> [dai shue] /a great assembly/</w:t>
      </w:r>
    </w:p>
    <w:p w:rsidR="00A618CE" w:rsidRDefault="00A618CE" w:rsidP="00A618CE">
      <w:r>
        <w:rPr>
          <w:rFonts w:ascii="MS Gothic" w:eastAsia="MS Gothic" w:hAnsi="MS Gothic" w:cs="MS Gothic" w:hint="eastAsia"/>
        </w:rPr>
        <w:t>大衆部</w:t>
      </w:r>
      <w:r>
        <w:t xml:space="preserve"> [Daishu bu] /Mahāsāṃghika/</w:t>
      </w:r>
    </w:p>
    <w:p w:rsidR="00A618CE" w:rsidRDefault="00A618CE" w:rsidP="00A618CE">
      <w:r>
        <w:rPr>
          <w:rFonts w:ascii="MS Gothic" w:eastAsia="MS Gothic" w:hAnsi="MS Gothic" w:cs="MS Gothic" w:hint="eastAsia"/>
        </w:rPr>
        <w:t>大行</w:t>
      </w:r>
      <w:r>
        <w:t xml:space="preserve"> [] /great practices/</w:t>
      </w:r>
    </w:p>
    <w:p w:rsidR="00A618CE" w:rsidRDefault="00A618CE" w:rsidP="00A618CE">
      <w:r>
        <w:rPr>
          <w:rFonts w:ascii="MS Gothic" w:eastAsia="MS Gothic" w:hAnsi="MS Gothic" w:cs="MS Gothic" w:hint="eastAsia"/>
        </w:rPr>
        <w:t>大術</w:t>
      </w:r>
      <w:r>
        <w:t xml:space="preserve"> [daijutsu] /great deception/</w:t>
      </w:r>
    </w:p>
    <w:p w:rsidR="00A618CE" w:rsidRDefault="00A618CE" w:rsidP="00A618CE">
      <w:r>
        <w:rPr>
          <w:rFonts w:ascii="MS Gothic" w:eastAsia="MS Gothic" w:hAnsi="MS Gothic" w:cs="MS Gothic" w:hint="eastAsia"/>
        </w:rPr>
        <w:t>大衞斯</w:t>
      </w:r>
      <w:r>
        <w:t xml:space="preserve"> [Daieishi] /Davids, Thomas William Rhys/</w:t>
      </w:r>
    </w:p>
    <w:p w:rsidR="00A618CE" w:rsidRDefault="00A618CE" w:rsidP="00A618CE">
      <w:r>
        <w:rPr>
          <w:rFonts w:ascii="MS Gothic" w:eastAsia="MS Gothic" w:hAnsi="MS Gothic" w:cs="MS Gothic" w:hint="eastAsia"/>
        </w:rPr>
        <w:t>大衣</w:t>
      </w:r>
      <w:r>
        <w:t xml:space="preserve"> [daie] /great robe/</w:t>
      </w:r>
    </w:p>
    <w:p w:rsidR="00A618CE" w:rsidRDefault="00A618CE" w:rsidP="00A618CE">
      <w:r>
        <w:rPr>
          <w:rFonts w:ascii="MS Gothic" w:eastAsia="MS Gothic" w:hAnsi="MS Gothic" w:cs="MS Gothic" w:hint="eastAsia"/>
        </w:rPr>
        <w:t>大袈裟</w:t>
      </w:r>
      <w:r>
        <w:t xml:space="preserve"> [oo gesa] /full monk's robe/</w:t>
      </w:r>
    </w:p>
    <w:p w:rsidR="00A618CE" w:rsidRDefault="00A618CE" w:rsidP="00A618CE">
      <w:r>
        <w:rPr>
          <w:rFonts w:ascii="MS Gothic" w:eastAsia="MS Gothic" w:hAnsi="MS Gothic" w:cs="MS Gothic" w:hint="eastAsia"/>
        </w:rPr>
        <w:t>大袍</w:t>
      </w:r>
      <w:r>
        <w:t xml:space="preserve"> [daihō] /full-sleeved gown/</w:t>
      </w:r>
    </w:p>
    <w:p w:rsidR="00A618CE" w:rsidRDefault="00A618CE" w:rsidP="00A618CE">
      <w:r>
        <w:rPr>
          <w:rFonts w:ascii="MS Gothic" w:eastAsia="MS Gothic" w:hAnsi="MS Gothic" w:cs="MS Gothic" w:hint="eastAsia"/>
        </w:rPr>
        <w:t>大覺</w:t>
      </w:r>
      <w:r>
        <w:t xml:space="preserve"> [dai gaku] /great enlightenment/</w:t>
      </w:r>
    </w:p>
    <w:p w:rsidR="00A618CE" w:rsidRDefault="00A618CE" w:rsidP="00A618CE">
      <w:r>
        <w:rPr>
          <w:rFonts w:ascii="MS Gothic" w:eastAsia="MS Gothic" w:hAnsi="MS Gothic" w:cs="MS Gothic" w:hint="eastAsia"/>
        </w:rPr>
        <w:t>大覺世尊</w:t>
      </w:r>
      <w:r>
        <w:t xml:space="preserve"> [daikaku seson] /greatly enlightened world-honored one/</w:t>
      </w:r>
    </w:p>
    <w:p w:rsidR="00A618CE" w:rsidRDefault="00A618CE" w:rsidP="00A618CE">
      <w:r>
        <w:rPr>
          <w:rFonts w:ascii="MS Gothic" w:eastAsia="MS Gothic" w:hAnsi="MS Gothic" w:cs="MS Gothic" w:hint="eastAsia"/>
        </w:rPr>
        <w:t>大覺乘</w:t>
      </w:r>
      <w:r>
        <w:t xml:space="preserve"> [daikaku jō] /the vehicle of the greatly enlightened one/</w:t>
      </w:r>
    </w:p>
    <w:p w:rsidR="00A618CE" w:rsidRDefault="00A618CE" w:rsidP="00A618CE">
      <w:r>
        <w:rPr>
          <w:rFonts w:ascii="MS Gothic" w:eastAsia="MS Gothic" w:hAnsi="MS Gothic" w:cs="MS Gothic" w:hint="eastAsia"/>
        </w:rPr>
        <w:t>大覺位</w:t>
      </w:r>
      <w:r>
        <w:t xml:space="preserve"> [daikaku i] /the state (stage) of great enlightenment/</w:t>
      </w:r>
    </w:p>
    <w:p w:rsidR="00A618CE" w:rsidRDefault="00A618CE" w:rsidP="00A618CE">
      <w:r>
        <w:rPr>
          <w:rFonts w:ascii="MS Gothic" w:eastAsia="MS Gothic" w:hAnsi="MS Gothic" w:cs="MS Gothic" w:hint="eastAsia"/>
        </w:rPr>
        <w:t>大覺國師</w:t>
      </w:r>
      <w:r>
        <w:t xml:space="preserve"> [Daikaku Kokushi] /Daegak Guksa/</w:t>
      </w:r>
    </w:p>
    <w:p w:rsidR="00A618CE" w:rsidRDefault="00A618CE" w:rsidP="00A618CE">
      <w:r>
        <w:rPr>
          <w:rFonts w:ascii="MS Gothic" w:eastAsia="MS Gothic" w:hAnsi="MS Gothic" w:cs="MS Gothic" w:hint="eastAsia"/>
        </w:rPr>
        <w:t>大覺國師墓詰銘</w:t>
      </w:r>
      <w:r>
        <w:t xml:space="preserve"> [Daikaku kokushi bokitsumei] /Daegak guksa myohilmyeong/</w:t>
      </w:r>
    </w:p>
    <w:p w:rsidR="00A618CE" w:rsidRDefault="00A618CE" w:rsidP="00A618CE">
      <w:r>
        <w:rPr>
          <w:rFonts w:ascii="MS Gothic" w:eastAsia="MS Gothic" w:hAnsi="MS Gothic" w:cs="MS Gothic" w:hint="eastAsia"/>
        </w:rPr>
        <w:t>大覺國師文集</w:t>
      </w:r>
      <w:r>
        <w:t xml:space="preserve"> [Daikaku kokushi bunshū] /Collected Writings of the National Teacher Daegak/</w:t>
      </w:r>
    </w:p>
    <w:p w:rsidR="00A618CE" w:rsidRDefault="00A618CE" w:rsidP="00A618CE">
      <w:r>
        <w:rPr>
          <w:rFonts w:ascii="MS Gothic" w:eastAsia="MS Gothic" w:hAnsi="MS Gothic" w:cs="MS Gothic" w:hint="eastAsia"/>
        </w:rPr>
        <w:t>大覺寺</w:t>
      </w:r>
      <w:r>
        <w:t xml:space="preserve"> [Daikakuji] /Great Enlightenment Temple/</w:t>
      </w:r>
    </w:p>
    <w:p w:rsidR="00A618CE" w:rsidRDefault="00A618CE" w:rsidP="00A618CE">
      <w:r>
        <w:rPr>
          <w:rFonts w:ascii="MS Gothic" w:eastAsia="MS Gothic" w:hAnsi="MS Gothic" w:cs="MS Gothic" w:hint="eastAsia"/>
        </w:rPr>
        <w:t>大覺尊</w:t>
      </w:r>
      <w:r>
        <w:t xml:space="preserve"> [daikaku son] /Most honored Enlightened One/</w:t>
      </w:r>
    </w:p>
    <w:p w:rsidR="00A618CE" w:rsidRDefault="00A618CE" w:rsidP="00A618CE">
      <w:r>
        <w:rPr>
          <w:rFonts w:ascii="MS Gothic" w:eastAsia="MS Gothic" w:hAnsi="MS Gothic" w:cs="MS Gothic" w:hint="eastAsia"/>
        </w:rPr>
        <w:t>大覺母</w:t>
      </w:r>
      <w:r>
        <w:t xml:space="preserve"> [dai kakumo] /mother of great enlightenment/</w:t>
      </w:r>
    </w:p>
    <w:p w:rsidR="00A618CE" w:rsidRDefault="00A618CE" w:rsidP="00A618CE">
      <w:r>
        <w:rPr>
          <w:rFonts w:ascii="MS Gothic" w:eastAsia="MS Gothic" w:hAnsi="MS Gothic" w:cs="MS Gothic" w:hint="eastAsia"/>
        </w:rPr>
        <w:t>大覺派</w:t>
      </w:r>
      <w:r>
        <w:t xml:space="preserve"> [Daikaku ha] /Daikaku ha/</w:t>
      </w:r>
    </w:p>
    <w:p w:rsidR="00A618CE" w:rsidRDefault="00A618CE" w:rsidP="00A618CE">
      <w:r>
        <w:rPr>
          <w:rFonts w:ascii="MS Gothic" w:eastAsia="MS Gothic" w:hAnsi="MS Gothic" w:cs="MS Gothic" w:hint="eastAsia"/>
        </w:rPr>
        <w:t>大覺禪師</w:t>
      </w:r>
      <w:r>
        <w:t xml:space="preserve"> [Daikaku zenji] /Daikaku zenji/</w:t>
      </w:r>
    </w:p>
    <w:p w:rsidR="00A618CE" w:rsidRDefault="00A618CE" w:rsidP="00A618CE">
      <w:r>
        <w:rPr>
          <w:rFonts w:ascii="MS Gothic" w:eastAsia="MS Gothic" w:hAnsi="MS Gothic" w:cs="MS Gothic" w:hint="eastAsia"/>
        </w:rPr>
        <w:t>大覺金仙</w:t>
      </w:r>
      <w:r>
        <w:t xml:space="preserve"> [daikaku konsen] /greatly enlightened golden sage/</w:t>
      </w:r>
    </w:p>
    <w:p w:rsidR="00A618CE" w:rsidRDefault="00A618CE" w:rsidP="00A618CE">
      <w:r>
        <w:rPr>
          <w:rFonts w:ascii="MS Gothic" w:eastAsia="MS Gothic" w:hAnsi="MS Gothic" w:cs="MS Gothic" w:hint="eastAsia"/>
        </w:rPr>
        <w:t>大誓</w:t>
      </w:r>
      <w:r>
        <w:t xml:space="preserve"> [daisei] /great vow/</w:t>
      </w:r>
    </w:p>
    <w:p w:rsidR="00A618CE" w:rsidRDefault="00A618CE" w:rsidP="00A618CE">
      <w:r>
        <w:rPr>
          <w:rFonts w:ascii="MS Gothic" w:eastAsia="MS Gothic" w:hAnsi="MS Gothic" w:cs="MS Gothic" w:hint="eastAsia"/>
        </w:rPr>
        <w:t>大誓願</w:t>
      </w:r>
      <w:r>
        <w:t xml:space="preserve"> [dai seigan] /great vow/</w:t>
      </w:r>
    </w:p>
    <w:p w:rsidR="00A618CE" w:rsidRDefault="00A618CE" w:rsidP="00A618CE">
      <w:r>
        <w:rPr>
          <w:rFonts w:ascii="MS Gothic" w:eastAsia="MS Gothic" w:hAnsi="MS Gothic" w:cs="MS Gothic" w:hint="eastAsia"/>
        </w:rPr>
        <w:t>大論</w:t>
      </w:r>
      <w:r>
        <w:t xml:space="preserve"> [Dairon] /Great Treatise/</w:t>
      </w:r>
    </w:p>
    <w:p w:rsidR="00A618CE" w:rsidRDefault="00A618CE" w:rsidP="00A618CE">
      <w:r>
        <w:rPr>
          <w:rFonts w:ascii="MS Gothic" w:eastAsia="MS Gothic" w:hAnsi="MS Gothic" w:cs="MS Gothic" w:hint="eastAsia"/>
        </w:rPr>
        <w:t>大論師</w:t>
      </w:r>
      <w:r>
        <w:t xml:space="preserve"> [dai ronshi] /great treatise master/</w:t>
      </w:r>
    </w:p>
    <w:p w:rsidR="00A618CE" w:rsidRDefault="00A618CE" w:rsidP="00A618CE">
      <w:r>
        <w:rPr>
          <w:rFonts w:ascii="MS Gothic" w:eastAsia="MS Gothic" w:hAnsi="MS Gothic" w:cs="MS Gothic" w:hint="eastAsia"/>
        </w:rPr>
        <w:t>大講堂</w:t>
      </w:r>
      <w:r>
        <w:t xml:space="preserve"> [daikō dō] /large lecture hall/</w:t>
      </w:r>
    </w:p>
    <w:p w:rsidR="00A618CE" w:rsidRDefault="00A618CE" w:rsidP="00A618CE">
      <w:r>
        <w:rPr>
          <w:rFonts w:ascii="MS Gothic" w:eastAsia="MS Gothic" w:hAnsi="MS Gothic" w:cs="MS Gothic" w:hint="eastAsia"/>
        </w:rPr>
        <w:t>大護印</w:t>
      </w:r>
      <w:r>
        <w:t xml:space="preserve"> [dai goin] /great protective sign/</w:t>
      </w:r>
    </w:p>
    <w:p w:rsidR="00A618CE" w:rsidRDefault="00A618CE" w:rsidP="00A618CE">
      <w:r>
        <w:rPr>
          <w:rFonts w:ascii="MS Gothic" w:eastAsia="MS Gothic" w:hAnsi="MS Gothic" w:cs="MS Gothic" w:hint="eastAsia"/>
        </w:rPr>
        <w:lastRenderedPageBreak/>
        <w:t>大護明大陀羅尼經</w:t>
      </w:r>
      <w:r>
        <w:t xml:space="preserve"> [Daigo myō dai daranikyō] /Dhāraṇī of the Great Mantra Protector/</w:t>
      </w:r>
    </w:p>
    <w:p w:rsidR="00A618CE" w:rsidRDefault="00A618CE" w:rsidP="00A618CE">
      <w:r>
        <w:rPr>
          <w:rFonts w:ascii="MS Gothic" w:eastAsia="MS Gothic" w:hAnsi="MS Gothic" w:cs="MS Gothic" w:hint="eastAsia"/>
        </w:rPr>
        <w:t>大護明經</w:t>
      </w:r>
      <w:r>
        <w:t xml:space="preserve"> [Daigomyō kyō] /Dahuming jing/</w:t>
      </w:r>
    </w:p>
    <w:p w:rsidR="00A618CE" w:rsidRDefault="00A618CE" w:rsidP="00A618CE">
      <w:r>
        <w:rPr>
          <w:rFonts w:ascii="MS Gothic" w:eastAsia="MS Gothic" w:hAnsi="MS Gothic" w:cs="MS Gothic" w:hint="eastAsia"/>
        </w:rPr>
        <w:t>大谷派</w:t>
      </w:r>
      <w:r>
        <w:t xml:space="preserve"> [Ōtaniha] /Ōtani Branch/</w:t>
      </w:r>
    </w:p>
    <w:p w:rsidR="00A618CE" w:rsidRDefault="00A618CE" w:rsidP="00A618CE">
      <w:r>
        <w:rPr>
          <w:rFonts w:ascii="MS Gothic" w:eastAsia="MS Gothic" w:hAnsi="MS Gothic" w:cs="MS Gothic" w:hint="eastAsia"/>
        </w:rPr>
        <w:t>大象</w:t>
      </w:r>
      <w:r>
        <w:t xml:space="preserve"> [dai zō] /large elephant/</w:t>
      </w:r>
    </w:p>
    <w:p w:rsidR="00A618CE" w:rsidRDefault="00A618CE" w:rsidP="00A618CE">
      <w:r>
        <w:rPr>
          <w:rFonts w:ascii="MS Gothic" w:eastAsia="MS Gothic" w:hAnsi="MS Gothic" w:cs="MS Gothic" w:hint="eastAsia"/>
        </w:rPr>
        <w:t>大象藏</w:t>
      </w:r>
      <w:r>
        <w:t xml:space="preserve"> [daishō zō] /great elephant treasure/</w:t>
      </w:r>
    </w:p>
    <w:p w:rsidR="00A618CE" w:rsidRDefault="00A618CE" w:rsidP="00A618CE">
      <w:r>
        <w:rPr>
          <w:rFonts w:ascii="MS Gothic" w:eastAsia="MS Gothic" w:hAnsi="MS Gothic" w:cs="MS Gothic" w:hint="eastAsia"/>
        </w:rPr>
        <w:t>大財</w:t>
      </w:r>
      <w:r>
        <w:t xml:space="preserve"> [daizai] /great wealth/</w:t>
      </w:r>
    </w:p>
    <w:p w:rsidR="00A618CE" w:rsidRDefault="00A618CE" w:rsidP="00A618CE">
      <w:r>
        <w:rPr>
          <w:rFonts w:ascii="MS Gothic" w:eastAsia="MS Gothic" w:hAnsi="MS Gothic" w:cs="MS Gothic" w:hint="eastAsia"/>
        </w:rPr>
        <w:t>大財位</w:t>
      </w:r>
      <w:r>
        <w:t xml:space="preserve"> [daizaii] /great wealth and rank/</w:t>
      </w:r>
    </w:p>
    <w:p w:rsidR="00A618CE" w:rsidRDefault="00A618CE" w:rsidP="00A618CE">
      <w:r>
        <w:rPr>
          <w:rFonts w:ascii="MS Gothic" w:eastAsia="MS Gothic" w:hAnsi="MS Gothic" w:cs="MS Gothic" w:hint="eastAsia"/>
        </w:rPr>
        <w:t>大財富</w:t>
      </w:r>
      <w:r>
        <w:t xml:space="preserve"> [dai zaifu] /great wealth and possessions/</w:t>
      </w:r>
    </w:p>
    <w:p w:rsidR="00A618CE" w:rsidRDefault="00A618CE" w:rsidP="00A618CE">
      <w:r>
        <w:rPr>
          <w:rFonts w:ascii="MS Gothic" w:eastAsia="MS Gothic" w:hAnsi="MS Gothic" w:cs="MS Gothic" w:hint="eastAsia"/>
        </w:rPr>
        <w:t>大賢</w:t>
      </w:r>
      <w:r>
        <w:t xml:space="preserve"> [Daiken] /great worthy/</w:t>
      </w:r>
    </w:p>
    <w:p w:rsidR="00A618CE" w:rsidRDefault="00A618CE" w:rsidP="00A618CE">
      <w:r>
        <w:rPr>
          <w:rFonts w:ascii="MS Gothic" w:eastAsia="MS Gothic" w:hAnsi="MS Gothic" w:cs="MS Gothic" w:hint="eastAsia"/>
        </w:rPr>
        <w:t>大赤華</w:t>
      </w:r>
      <w:r>
        <w:t xml:space="preserve"> [daishakuke] /red flower (used for dye)/</w:t>
      </w:r>
    </w:p>
    <w:p w:rsidR="00A618CE" w:rsidRDefault="00A618CE" w:rsidP="00A618CE">
      <w:r>
        <w:rPr>
          <w:rFonts w:ascii="MS Gothic" w:eastAsia="MS Gothic" w:hAnsi="MS Gothic" w:cs="MS Gothic" w:hint="eastAsia"/>
        </w:rPr>
        <w:t>大路邊生</w:t>
      </w:r>
      <w:r>
        <w:t xml:space="preserve"> [dairohenshō] /born by the side of the road/</w:t>
      </w:r>
    </w:p>
    <w:p w:rsidR="00A618CE" w:rsidRDefault="00A618CE" w:rsidP="00A618CE">
      <w:r>
        <w:rPr>
          <w:rFonts w:ascii="MS Gothic" w:eastAsia="MS Gothic" w:hAnsi="MS Gothic" w:cs="MS Gothic" w:hint="eastAsia"/>
        </w:rPr>
        <w:t>大身</w:t>
      </w:r>
      <w:r>
        <w:t xml:space="preserve"> [daishin] /great body of the buddha/</w:t>
      </w:r>
    </w:p>
    <w:p w:rsidR="00A618CE" w:rsidRDefault="00A618CE" w:rsidP="00A618CE">
      <w:r>
        <w:rPr>
          <w:rFonts w:ascii="MS Gothic" w:eastAsia="MS Gothic" w:hAnsi="MS Gothic" w:cs="MS Gothic" w:hint="eastAsia"/>
        </w:rPr>
        <w:t>大身王</w:t>
      </w:r>
      <w:r>
        <w:t xml:space="preserve"> [Daishin nō] /Mahākāya/</w:t>
      </w:r>
    </w:p>
    <w:p w:rsidR="00A618CE" w:rsidRDefault="00A618CE" w:rsidP="00A618CE">
      <w:r>
        <w:rPr>
          <w:rFonts w:ascii="MS Gothic" w:eastAsia="MS Gothic" w:hAnsi="MS Gothic" w:cs="MS Gothic" w:hint="eastAsia"/>
        </w:rPr>
        <w:t>大車</w:t>
      </w:r>
      <w:r>
        <w:t xml:space="preserve"> [daisha] /great cart/</w:t>
      </w:r>
    </w:p>
    <w:p w:rsidR="00A618CE" w:rsidRDefault="00A618CE" w:rsidP="00A618CE">
      <w:r>
        <w:rPr>
          <w:rFonts w:ascii="MS Gothic" w:eastAsia="MS Gothic" w:hAnsi="MS Gothic" w:cs="MS Gothic" w:hint="eastAsia"/>
        </w:rPr>
        <w:t>大輪</w:t>
      </w:r>
      <w:r>
        <w:t xml:space="preserve"> [Dairin] /Daeryun/</w:t>
      </w:r>
    </w:p>
    <w:p w:rsidR="00A618CE" w:rsidRDefault="00A618CE" w:rsidP="00A618CE">
      <w:r>
        <w:rPr>
          <w:rFonts w:ascii="MS Gothic" w:eastAsia="MS Gothic" w:hAnsi="MS Gothic" w:cs="MS Gothic" w:hint="eastAsia"/>
        </w:rPr>
        <w:t>大輪山</w:t>
      </w:r>
      <w:r>
        <w:t xml:space="preserve"> [dairinsan] /a great circular mountain range/</w:t>
      </w:r>
    </w:p>
    <w:p w:rsidR="00A618CE" w:rsidRDefault="00A618CE" w:rsidP="00A618CE">
      <w:r>
        <w:rPr>
          <w:rFonts w:ascii="MS Gothic" w:eastAsia="MS Gothic" w:hAnsi="MS Gothic" w:cs="MS Gothic" w:hint="eastAsia"/>
        </w:rPr>
        <w:t>大輪金剛</w:t>
      </w:r>
      <w:r>
        <w:t xml:space="preserve"> [Dairin kongō] /Great Wheel Vajra/</w:t>
      </w:r>
    </w:p>
    <w:p w:rsidR="00A618CE" w:rsidRDefault="00A618CE" w:rsidP="00A618CE">
      <w:r>
        <w:rPr>
          <w:rFonts w:ascii="MS Gothic" w:eastAsia="MS Gothic" w:hAnsi="MS Gothic" w:cs="MS Gothic" w:hint="eastAsia"/>
        </w:rPr>
        <w:t>大轉輪佛頂</w:t>
      </w:r>
      <w:r>
        <w:t xml:space="preserve"> [dai tenrin butchō] /peak of the great wheel-turning buddhas/</w:t>
      </w:r>
    </w:p>
    <w:p w:rsidR="00A618CE" w:rsidRDefault="00A618CE" w:rsidP="00A618CE">
      <w:r>
        <w:rPr>
          <w:rFonts w:ascii="MS Gothic" w:eastAsia="MS Gothic" w:hAnsi="MS Gothic" w:cs="MS Gothic" w:hint="eastAsia"/>
        </w:rPr>
        <w:t>大轉輪王</w:t>
      </w:r>
      <w:r>
        <w:t xml:space="preserve"> [dai tenrin ō] /great wheel-turning king/</w:t>
      </w:r>
    </w:p>
    <w:p w:rsidR="00A618CE" w:rsidRDefault="00A618CE" w:rsidP="00A618CE">
      <w:r>
        <w:rPr>
          <w:rFonts w:ascii="MS Gothic" w:eastAsia="MS Gothic" w:hAnsi="MS Gothic" w:cs="MS Gothic" w:hint="eastAsia"/>
        </w:rPr>
        <w:t>大辯</w:t>
      </w:r>
      <w:r>
        <w:t xml:space="preserve"> [daiben] /Mahāpratibhāna/</w:t>
      </w:r>
    </w:p>
    <w:p w:rsidR="00A618CE" w:rsidRDefault="00A618CE" w:rsidP="00A618CE">
      <w:r>
        <w:rPr>
          <w:rFonts w:ascii="MS Gothic" w:eastAsia="MS Gothic" w:hAnsi="MS Gothic" w:cs="MS Gothic" w:hint="eastAsia"/>
        </w:rPr>
        <w:t>大辯功德天</w:t>
      </w:r>
      <w:r>
        <w:t xml:space="preserve"> [Dai ben kudoku ten] /Sarasvatī/</w:t>
      </w:r>
    </w:p>
    <w:p w:rsidR="00A618CE" w:rsidRDefault="00A618CE" w:rsidP="00A618CE">
      <w:r>
        <w:rPr>
          <w:rFonts w:ascii="MS Gothic" w:eastAsia="MS Gothic" w:hAnsi="MS Gothic" w:cs="MS Gothic" w:hint="eastAsia"/>
        </w:rPr>
        <w:t>大辯天</w:t>
      </w:r>
      <w:r>
        <w:t xml:space="preserve"> [Daiben ten] /Sarasvatī/</w:t>
      </w:r>
    </w:p>
    <w:p w:rsidR="00A618CE" w:rsidRDefault="00A618CE" w:rsidP="00A618CE">
      <w:r>
        <w:rPr>
          <w:rFonts w:ascii="MS Gothic" w:eastAsia="MS Gothic" w:hAnsi="MS Gothic" w:cs="MS Gothic" w:hint="eastAsia"/>
        </w:rPr>
        <w:t>大辯才</w:t>
      </w:r>
      <w:r>
        <w:t xml:space="preserve"> [dai benzai] /great eloquence/</w:t>
      </w:r>
    </w:p>
    <w:p w:rsidR="00A618CE" w:rsidRDefault="00A618CE" w:rsidP="00A618CE">
      <w:r>
        <w:rPr>
          <w:rFonts w:ascii="MS Gothic" w:eastAsia="MS Gothic" w:hAnsi="MS Gothic" w:cs="MS Gothic" w:hint="eastAsia"/>
        </w:rPr>
        <w:t>大辯才功德天</w:t>
      </w:r>
      <w:r>
        <w:t xml:space="preserve"> [Dai benzai kudoku ten] /Sarasvatī/</w:t>
      </w:r>
    </w:p>
    <w:p w:rsidR="00A618CE" w:rsidRDefault="00A618CE" w:rsidP="00A618CE">
      <w:r>
        <w:rPr>
          <w:rFonts w:ascii="MS Gothic" w:eastAsia="MS Gothic" w:hAnsi="MS Gothic" w:cs="MS Gothic" w:hint="eastAsia"/>
        </w:rPr>
        <w:t>大辯才天</w:t>
      </w:r>
      <w:r>
        <w:t xml:space="preserve"> [Dai benzai ten] /Sarasvatī/</w:t>
      </w:r>
    </w:p>
    <w:p w:rsidR="00A618CE" w:rsidRDefault="00A618CE" w:rsidP="00A618CE">
      <w:r>
        <w:rPr>
          <w:rFonts w:ascii="MS Gothic" w:eastAsia="MS Gothic" w:hAnsi="MS Gothic" w:cs="MS Gothic" w:hint="eastAsia"/>
        </w:rPr>
        <w:t>大辯才女</w:t>
      </w:r>
      <w:r>
        <w:t xml:space="preserve"> [Dai benzai nyo] /Sarasvatī/</w:t>
      </w:r>
    </w:p>
    <w:p w:rsidR="00A618CE" w:rsidRDefault="00A618CE" w:rsidP="00A618CE">
      <w:r>
        <w:rPr>
          <w:rFonts w:ascii="MS Gothic" w:eastAsia="MS Gothic" w:hAnsi="MS Gothic" w:cs="MS Gothic" w:hint="eastAsia"/>
        </w:rPr>
        <w:t>大辯正三藏表集</w:t>
      </w:r>
      <w:r>
        <w:t xml:space="preserve"> [Daibenshō sanzō hyōshū] /Collected Documents/</w:t>
      </w:r>
    </w:p>
    <w:p w:rsidR="00A618CE" w:rsidRDefault="00A618CE" w:rsidP="00A618CE">
      <w:r>
        <w:rPr>
          <w:rFonts w:ascii="MS Gothic" w:eastAsia="MS Gothic" w:hAnsi="MS Gothic" w:cs="MS Gothic" w:hint="eastAsia"/>
        </w:rPr>
        <w:t>大迦多衍那</w:t>
      </w:r>
      <w:r>
        <w:t xml:space="preserve"> [Dai Kataenna] /Mahākātyāyana/</w:t>
      </w:r>
    </w:p>
    <w:p w:rsidR="00A618CE" w:rsidRDefault="00A618CE" w:rsidP="00A618CE">
      <w:r>
        <w:rPr>
          <w:rFonts w:ascii="MS Gothic" w:eastAsia="MS Gothic" w:hAnsi="MS Gothic" w:cs="MS Gothic" w:hint="eastAsia"/>
        </w:rPr>
        <w:t>大迦葉</w:t>
      </w:r>
      <w:r>
        <w:t xml:space="preserve"> [Dai Kashō] /Mahākāśyapa/</w:t>
      </w:r>
    </w:p>
    <w:p w:rsidR="00A618CE" w:rsidRDefault="00A618CE" w:rsidP="00A618CE">
      <w:r>
        <w:rPr>
          <w:rFonts w:ascii="MS Gothic" w:eastAsia="MS Gothic" w:hAnsi="MS Gothic" w:cs="MS Gothic" w:hint="eastAsia"/>
        </w:rPr>
        <w:t>大迷</w:t>
      </w:r>
      <w:r>
        <w:t xml:space="preserve"> [daimei] /greatly confused/</w:t>
      </w:r>
    </w:p>
    <w:p w:rsidR="00A618CE" w:rsidRDefault="00A618CE" w:rsidP="00A618CE">
      <w:r>
        <w:rPr>
          <w:rFonts w:ascii="MS Gothic" w:eastAsia="MS Gothic" w:hAnsi="MS Gothic" w:cs="MS Gothic" w:hint="eastAsia"/>
        </w:rPr>
        <w:lastRenderedPageBreak/>
        <w:t>大通</w:t>
      </w:r>
      <w:r>
        <w:t xml:space="preserve"> [daitsū] /great penetration/</w:t>
      </w:r>
    </w:p>
    <w:p w:rsidR="00A618CE" w:rsidRDefault="00A618CE" w:rsidP="00A618CE">
      <w:r>
        <w:rPr>
          <w:rFonts w:ascii="MS Gothic" w:eastAsia="MS Gothic" w:hAnsi="MS Gothic" w:cs="MS Gothic" w:hint="eastAsia"/>
        </w:rPr>
        <w:t>大通和尚</w:t>
      </w:r>
      <w:r>
        <w:t xml:space="preserve"> [Daitsū oshō] /Datong heshang/</w:t>
      </w:r>
    </w:p>
    <w:p w:rsidR="00A618CE" w:rsidRDefault="00A618CE" w:rsidP="00A618CE">
      <w:r>
        <w:rPr>
          <w:rFonts w:ascii="MS Gothic" w:eastAsia="MS Gothic" w:hAnsi="MS Gothic" w:cs="MS Gothic" w:hint="eastAsia"/>
        </w:rPr>
        <w:t>大通方廣懺悔滅罪莊嚴成佛經</w:t>
      </w:r>
      <w:r>
        <w:t xml:space="preserve"> [Daitsū hōkō sange metsuzai shōgon jōbutsu kyō] /Datong fangguang chanhui miezuizhuangyanchengfo jing/</w:t>
      </w:r>
    </w:p>
    <w:p w:rsidR="00A618CE" w:rsidRDefault="00A618CE" w:rsidP="00A618CE">
      <w:r>
        <w:rPr>
          <w:rFonts w:ascii="MS Gothic" w:eastAsia="MS Gothic" w:hAnsi="MS Gothic" w:cs="MS Gothic" w:hint="eastAsia"/>
        </w:rPr>
        <w:t>大通智</w:t>
      </w:r>
      <w:r>
        <w:t xml:space="preserve"> [Daitsūchi] /Mahâbhijñā Jñānâbhibhū/</w:t>
      </w:r>
    </w:p>
    <w:p w:rsidR="00A618CE" w:rsidRDefault="00A618CE" w:rsidP="00A618CE">
      <w:r>
        <w:rPr>
          <w:rFonts w:ascii="MS Gothic" w:eastAsia="MS Gothic" w:hAnsi="MS Gothic" w:cs="MS Gothic" w:hint="eastAsia"/>
        </w:rPr>
        <w:t>大通智勝</w:t>
      </w:r>
      <w:r>
        <w:t xml:space="preserve"> [Daitsū Chishō] /Mahâbhijñā Jñānâbhibhū/</w:t>
      </w:r>
    </w:p>
    <w:p w:rsidR="00A618CE" w:rsidRDefault="00A618CE" w:rsidP="00A618CE">
      <w:r>
        <w:rPr>
          <w:rFonts w:ascii="MS Gothic" w:eastAsia="MS Gothic" w:hAnsi="MS Gothic" w:cs="MS Gothic" w:hint="eastAsia"/>
        </w:rPr>
        <w:t>大通智勝佛</w:t>
      </w:r>
      <w:r>
        <w:t xml:space="preserve"> [Daitsū chishō butsu] /Mahâbhijñā-jñānâbhibhū-buddha/</w:t>
      </w:r>
    </w:p>
    <w:p w:rsidR="00A618CE" w:rsidRDefault="00A618CE" w:rsidP="00A618CE">
      <w:r>
        <w:rPr>
          <w:rFonts w:ascii="MS Gothic" w:eastAsia="MS Gothic" w:hAnsi="MS Gothic" w:cs="MS Gothic" w:hint="eastAsia"/>
        </w:rPr>
        <w:t>大通禪師</w:t>
      </w:r>
      <w:r>
        <w:t xml:space="preserve"> [Daitsū zenji] /Daitsū zenji/</w:t>
      </w:r>
    </w:p>
    <w:p w:rsidR="00A618CE" w:rsidRDefault="00A618CE" w:rsidP="00A618CE">
      <w:r>
        <w:rPr>
          <w:rFonts w:ascii="MS Gothic" w:eastAsia="MS Gothic" w:hAnsi="MS Gothic" w:cs="MS Gothic" w:hint="eastAsia"/>
        </w:rPr>
        <w:t>大通結緣</w:t>
      </w:r>
      <w:r>
        <w:t xml:space="preserve"> [daitsū ketsuen] /great thorough formation of connections/</w:t>
      </w:r>
    </w:p>
    <w:p w:rsidR="00A618CE" w:rsidRDefault="00A618CE" w:rsidP="00A618CE">
      <w:r>
        <w:rPr>
          <w:rFonts w:ascii="MS Gothic" w:eastAsia="MS Gothic" w:hAnsi="MS Gothic" w:cs="MS Gothic" w:hint="eastAsia"/>
        </w:rPr>
        <w:t>大通衆慧</w:t>
      </w:r>
      <w:r>
        <w:t xml:space="preserve"> [Daitsū shue] /Mahābhijñājñānābhibhū/</w:t>
      </w:r>
    </w:p>
    <w:p w:rsidR="00A618CE" w:rsidRDefault="00A618CE" w:rsidP="00A618CE">
      <w:r>
        <w:rPr>
          <w:rFonts w:ascii="MS Gothic" w:eastAsia="MS Gothic" w:hAnsi="MS Gothic" w:cs="MS Gothic" w:hint="eastAsia"/>
        </w:rPr>
        <w:t>大運</w:t>
      </w:r>
      <w:r>
        <w:t xml:space="preserve"> [daiun] /general trend/</w:t>
      </w:r>
    </w:p>
    <w:p w:rsidR="00A618CE" w:rsidRDefault="00A618CE" w:rsidP="00A618CE">
      <w:r>
        <w:rPr>
          <w:rFonts w:ascii="MS Gothic" w:eastAsia="MS Gothic" w:hAnsi="MS Gothic" w:cs="MS Gothic" w:hint="eastAsia"/>
        </w:rPr>
        <w:t>大過</w:t>
      </w:r>
      <w:r>
        <w:t xml:space="preserve"> [taika] /great error/</w:t>
      </w:r>
    </w:p>
    <w:p w:rsidR="00A618CE" w:rsidRDefault="00A618CE" w:rsidP="00A618CE">
      <w:r>
        <w:rPr>
          <w:rFonts w:ascii="MS Gothic" w:eastAsia="MS Gothic" w:hAnsi="MS Gothic" w:cs="MS Gothic" w:hint="eastAsia"/>
        </w:rPr>
        <w:t>大過失</w:t>
      </w:r>
      <w:r>
        <w:t xml:space="preserve"> [dai kashitsu] /great error/</w:t>
      </w:r>
    </w:p>
    <w:p w:rsidR="00A618CE" w:rsidRDefault="00A618CE" w:rsidP="00A618CE">
      <w:r>
        <w:rPr>
          <w:rFonts w:ascii="MS Gothic" w:eastAsia="MS Gothic" w:hAnsi="MS Gothic" w:cs="MS Gothic" w:hint="eastAsia"/>
        </w:rPr>
        <w:t>大道</w:t>
      </w:r>
      <w:r>
        <w:t xml:space="preserve"> [daidō] /great way/</w:t>
      </w:r>
    </w:p>
    <w:p w:rsidR="00A618CE" w:rsidRDefault="00A618CE" w:rsidP="00A618CE">
      <w:r>
        <w:rPr>
          <w:rFonts w:ascii="MS Gothic" w:eastAsia="MS Gothic" w:hAnsi="MS Gothic" w:cs="MS Gothic" w:hint="eastAsia"/>
        </w:rPr>
        <w:t>大道心</w:t>
      </w:r>
      <w:r>
        <w:t xml:space="preserve"> [daidō shin] /mind of great enlightenment/</w:t>
      </w:r>
    </w:p>
    <w:p w:rsidR="00A618CE" w:rsidRDefault="00A618CE" w:rsidP="00A618CE">
      <w:r>
        <w:rPr>
          <w:rFonts w:ascii="MS Gothic" w:eastAsia="MS Gothic" w:hAnsi="MS Gothic" w:cs="MS Gothic" w:hint="eastAsia"/>
        </w:rPr>
        <w:t>大道心衆生</w:t>
      </w:r>
      <w:r>
        <w:t xml:space="preserve"> [daidōshin shushō] /sentient beings with greatly enlightened minds/</w:t>
      </w:r>
    </w:p>
    <w:p w:rsidR="00A618CE" w:rsidRDefault="00A618CE" w:rsidP="00A618CE">
      <w:r>
        <w:rPr>
          <w:rFonts w:ascii="MS Gothic" w:eastAsia="MS Gothic" w:hAnsi="MS Gothic" w:cs="MS Gothic" w:hint="eastAsia"/>
        </w:rPr>
        <w:t>大道意</w:t>
      </w:r>
      <w:r>
        <w:t xml:space="preserve"> [dai dōi] /an intention for great enlightenment/</w:t>
      </w:r>
    </w:p>
    <w:p w:rsidR="00A618CE" w:rsidRDefault="00A618CE" w:rsidP="00A618CE">
      <w:r>
        <w:rPr>
          <w:rFonts w:ascii="MS Gothic" w:eastAsia="MS Gothic" w:hAnsi="MS Gothic" w:cs="MS Gothic" w:hint="eastAsia"/>
        </w:rPr>
        <w:t>大道無門</w:t>
      </w:r>
      <w:r>
        <w:t xml:space="preserve"> [daidō mu mon] /the great way has no entrance/</w:t>
      </w:r>
    </w:p>
    <w:p w:rsidR="00A618CE" w:rsidRDefault="00A618CE" w:rsidP="00A618CE">
      <w:r>
        <w:rPr>
          <w:rFonts w:ascii="MS Gothic" w:eastAsia="MS Gothic" w:hAnsi="MS Gothic" w:cs="MS Gothic" w:hint="eastAsia"/>
        </w:rPr>
        <w:t>大遠</w:t>
      </w:r>
      <w:r>
        <w:t xml:space="preserve"> [daion] /Great Yuan/</w:t>
      </w:r>
    </w:p>
    <w:p w:rsidR="00A618CE" w:rsidRDefault="00A618CE" w:rsidP="00A618CE">
      <w:r>
        <w:rPr>
          <w:rFonts w:ascii="MS Gothic" w:eastAsia="MS Gothic" w:hAnsi="MS Gothic" w:cs="MS Gothic" w:hint="eastAsia"/>
        </w:rPr>
        <w:t>大選</w:t>
      </w:r>
      <w:r>
        <w:t xml:space="preserve"> [dai sen] /Monk Designate/</w:t>
      </w:r>
    </w:p>
    <w:p w:rsidR="00A618CE" w:rsidRDefault="00A618CE" w:rsidP="00A618CE">
      <w:r>
        <w:rPr>
          <w:rFonts w:ascii="MS Gothic" w:eastAsia="MS Gothic" w:hAnsi="MS Gothic" w:cs="MS Gothic" w:hint="eastAsia"/>
        </w:rPr>
        <w:t>大那落迦</w:t>
      </w:r>
      <w:r>
        <w:t xml:space="preserve"> [dai naraka] /great hell/</w:t>
      </w:r>
    </w:p>
    <w:p w:rsidR="00A618CE" w:rsidRDefault="00A618CE" w:rsidP="00A618CE">
      <w:r>
        <w:rPr>
          <w:rFonts w:ascii="MS Gothic" w:eastAsia="MS Gothic" w:hAnsi="MS Gothic" w:cs="MS Gothic" w:hint="eastAsia"/>
        </w:rPr>
        <w:t>大邪</w:t>
      </w:r>
      <w:r>
        <w:t xml:space="preserve"> [dai ja] /grave error/</w:t>
      </w:r>
    </w:p>
    <w:p w:rsidR="00A618CE" w:rsidRDefault="00A618CE" w:rsidP="00A618CE">
      <w:r>
        <w:rPr>
          <w:rFonts w:ascii="MS Gothic" w:eastAsia="MS Gothic" w:hAnsi="MS Gothic" w:cs="MS Gothic" w:hint="eastAsia"/>
        </w:rPr>
        <w:t>大醫王</w:t>
      </w:r>
      <w:r>
        <w:t xml:space="preserve"> [dai i ō] /great king of doctors/</w:t>
      </w:r>
    </w:p>
    <w:p w:rsidR="00A618CE" w:rsidRDefault="00A618CE" w:rsidP="00A618CE">
      <w:r>
        <w:rPr>
          <w:rFonts w:ascii="MS Gothic" w:eastAsia="MS Gothic" w:hAnsi="MS Gothic" w:cs="MS Gothic" w:hint="eastAsia"/>
        </w:rPr>
        <w:t>大醫王佛</w:t>
      </w:r>
      <w:r>
        <w:t xml:space="preserve"> [Daiiō butsu] /Great Healing King Buddha/</w:t>
      </w:r>
    </w:p>
    <w:p w:rsidR="00A618CE" w:rsidRDefault="00A618CE" w:rsidP="00A618CE">
      <w:r>
        <w:rPr>
          <w:rFonts w:ascii="MS Gothic" w:eastAsia="MS Gothic" w:hAnsi="MS Gothic" w:cs="MS Gothic" w:hint="eastAsia"/>
        </w:rPr>
        <w:t>大醫禪師</w:t>
      </w:r>
      <w:r>
        <w:t xml:space="preserve"> [Daii zenji] /Dayi chanshi/</w:t>
      </w:r>
    </w:p>
    <w:p w:rsidR="00A618CE" w:rsidRDefault="00A618CE" w:rsidP="00A618CE">
      <w:r>
        <w:rPr>
          <w:rFonts w:ascii="MS Gothic" w:eastAsia="MS Gothic" w:hAnsi="MS Gothic" w:cs="MS Gothic" w:hint="eastAsia"/>
        </w:rPr>
        <w:t>大釋師子</w:t>
      </w:r>
      <w:r>
        <w:t xml:space="preserve"> [daishaku shishi] /the great lion of the śākyas/</w:t>
      </w:r>
    </w:p>
    <w:p w:rsidR="00A618CE" w:rsidRDefault="00A618CE" w:rsidP="00A618CE">
      <w:r>
        <w:rPr>
          <w:rFonts w:ascii="MS Gothic" w:eastAsia="MS Gothic" w:hAnsi="MS Gothic" w:cs="MS Gothic" w:hint="eastAsia"/>
        </w:rPr>
        <w:t>大重戒</w:t>
      </w:r>
      <w:r>
        <w:t xml:space="preserve"> [daijū kai] /great grave precepts/</w:t>
      </w:r>
    </w:p>
    <w:p w:rsidR="00A618CE" w:rsidRDefault="00A618CE" w:rsidP="00A618CE">
      <w:r>
        <w:rPr>
          <w:rFonts w:ascii="MS Gothic" w:eastAsia="MS Gothic" w:hAnsi="MS Gothic" w:cs="MS Gothic" w:hint="eastAsia"/>
        </w:rPr>
        <w:t>大金剛妙高山樓閣陀羅尼</w:t>
      </w:r>
      <w:r>
        <w:t xml:space="preserve"> [Daikongō myōkōsen rōkaku darani] /Dhārani of the Pavilion Crowning Meru, the Great Adamantine Mountain/</w:t>
      </w:r>
    </w:p>
    <w:p w:rsidR="00A618CE" w:rsidRDefault="00A618CE" w:rsidP="00A618CE">
      <w:r>
        <w:rPr>
          <w:rFonts w:ascii="MS Gothic" w:eastAsia="MS Gothic" w:hAnsi="MS Gothic" w:cs="MS Gothic" w:hint="eastAsia"/>
        </w:rPr>
        <w:t>大鉢羅由他</w:t>
      </w:r>
      <w:r>
        <w:t xml:space="preserve"> [dai harayuta] /100 billions/</w:t>
      </w:r>
    </w:p>
    <w:p w:rsidR="00A618CE" w:rsidRDefault="00A618CE" w:rsidP="00A618CE">
      <w:r>
        <w:rPr>
          <w:rFonts w:ascii="MS Gothic" w:eastAsia="MS Gothic" w:hAnsi="MS Gothic" w:cs="MS Gothic" w:hint="eastAsia"/>
        </w:rPr>
        <w:t>大錯</w:t>
      </w:r>
      <w:r>
        <w:t xml:space="preserve"> [daisaku] /great error/</w:t>
      </w:r>
    </w:p>
    <w:p w:rsidR="00A618CE" w:rsidRDefault="00A618CE" w:rsidP="00A618CE">
      <w:r>
        <w:rPr>
          <w:rFonts w:ascii="MS Gothic" w:eastAsia="MS Gothic" w:hAnsi="MS Gothic" w:cs="MS Gothic" w:hint="eastAsia"/>
        </w:rPr>
        <w:lastRenderedPageBreak/>
        <w:t>大鏧</w:t>
      </w:r>
      <w:r>
        <w:t xml:space="preserve"> [dairō ] /large bowl-bell/</w:t>
      </w:r>
    </w:p>
    <w:p w:rsidR="00A618CE" w:rsidRDefault="00A618CE" w:rsidP="00A618CE">
      <w:r>
        <w:rPr>
          <w:rFonts w:ascii="MS Gothic" w:eastAsia="MS Gothic" w:hAnsi="MS Gothic" w:cs="MS Gothic" w:hint="eastAsia"/>
        </w:rPr>
        <w:t>大鐘</w:t>
      </w:r>
      <w:r>
        <w:t xml:space="preserve"> [oo gane] /great bell/</w:t>
      </w:r>
    </w:p>
    <w:p w:rsidR="00A618CE" w:rsidRDefault="00A618CE" w:rsidP="00A618CE">
      <w:r>
        <w:rPr>
          <w:rFonts w:ascii="MS Gothic" w:eastAsia="MS Gothic" w:hAnsi="MS Gothic" w:cs="MS Gothic" w:hint="eastAsia"/>
        </w:rPr>
        <w:t>大鐵圍</w:t>
      </w:r>
      <w:r>
        <w:t xml:space="preserve"> [dai tetsu i] /great ring of iron/</w:t>
      </w:r>
    </w:p>
    <w:p w:rsidR="00A618CE" w:rsidRDefault="00A618CE" w:rsidP="00A618CE">
      <w:r>
        <w:rPr>
          <w:rFonts w:ascii="MS Gothic" w:eastAsia="MS Gothic" w:hAnsi="MS Gothic" w:cs="MS Gothic" w:hint="eastAsia"/>
        </w:rPr>
        <w:t>大鐵圍山</w:t>
      </w:r>
      <w:r>
        <w:t xml:space="preserve"> [daitetsuchisen] /great ring of iron mountains/</w:t>
      </w:r>
    </w:p>
    <w:p w:rsidR="00A618CE" w:rsidRDefault="00A618CE" w:rsidP="00A618CE">
      <w:r>
        <w:rPr>
          <w:rFonts w:ascii="MS Gothic" w:eastAsia="MS Gothic" w:hAnsi="MS Gothic" w:cs="MS Gothic" w:hint="eastAsia"/>
        </w:rPr>
        <w:t>大鑑</w:t>
      </w:r>
      <w:r>
        <w:t xml:space="preserve"> [daikan] /great mirror/</w:t>
      </w:r>
    </w:p>
    <w:p w:rsidR="00A618CE" w:rsidRDefault="00A618CE" w:rsidP="00A618CE">
      <w:r>
        <w:rPr>
          <w:rFonts w:ascii="MS Gothic" w:eastAsia="MS Gothic" w:hAnsi="MS Gothic" w:cs="MS Gothic" w:hint="eastAsia"/>
        </w:rPr>
        <w:t>大鑑派</w:t>
      </w:r>
      <w:r>
        <w:t xml:space="preserve"> [Daikan ha] /Daikan ha/</w:t>
      </w:r>
    </w:p>
    <w:p w:rsidR="00A618CE" w:rsidRDefault="00A618CE" w:rsidP="00A618CE">
      <w:r>
        <w:rPr>
          <w:rFonts w:ascii="MS Gothic" w:eastAsia="MS Gothic" w:hAnsi="MS Gothic" w:cs="MS Gothic" w:hint="eastAsia"/>
        </w:rPr>
        <w:t>大鑑禪師</w:t>
      </w:r>
      <w:r>
        <w:t xml:space="preserve"> [Daikan zenji] /Dajian chanshi/</w:t>
      </w:r>
    </w:p>
    <w:p w:rsidR="00A618CE" w:rsidRDefault="00A618CE" w:rsidP="00A618CE">
      <w:r>
        <w:rPr>
          <w:rFonts w:ascii="MS Gothic" w:eastAsia="MS Gothic" w:hAnsi="MS Gothic" w:cs="MS Gothic" w:hint="eastAsia"/>
        </w:rPr>
        <w:t>大阿彌陀經</w:t>
      </w:r>
      <w:r>
        <w:t xml:space="preserve"> [Dai amida kyō] /Sūtra of Immeasurable Life/</w:t>
      </w:r>
    </w:p>
    <w:p w:rsidR="00A618CE" w:rsidRDefault="00A618CE" w:rsidP="00A618CE">
      <w:r>
        <w:rPr>
          <w:rFonts w:ascii="MS Gothic" w:eastAsia="MS Gothic" w:hAnsi="MS Gothic" w:cs="MS Gothic" w:hint="eastAsia"/>
        </w:rPr>
        <w:t>大阿羅漢</w:t>
      </w:r>
      <w:r>
        <w:t xml:space="preserve"> [dai arakan] /great arhat/</w:t>
      </w:r>
    </w:p>
    <w:p w:rsidR="00A618CE" w:rsidRDefault="00A618CE" w:rsidP="00A618CE">
      <w:r>
        <w:rPr>
          <w:rFonts w:ascii="MS Gothic" w:eastAsia="MS Gothic" w:hAnsi="MS Gothic" w:cs="MS Gothic" w:hint="eastAsia"/>
        </w:rPr>
        <w:t>大阿羅漢難提蜜多羅所</w:t>
      </w:r>
      <w:r>
        <w:rPr>
          <w:rFonts w:ascii="Malgun Gothic" w:eastAsia="Malgun Gothic" w:hAnsi="Malgun Gothic" w:cs="Malgun Gothic" w:hint="eastAsia"/>
        </w:rPr>
        <w:t>說法住記</w:t>
      </w:r>
      <w:r>
        <w:t xml:space="preserve"> [Dai arakan nandaimittara shosetsu hōjūki] /Nandimitrāvadāna/</w:t>
      </w:r>
    </w:p>
    <w:p w:rsidR="00A618CE" w:rsidRDefault="00A618CE" w:rsidP="00A618CE">
      <w:r>
        <w:rPr>
          <w:rFonts w:ascii="MS Gothic" w:eastAsia="MS Gothic" w:hAnsi="MS Gothic" w:cs="MS Gothic" w:hint="eastAsia"/>
        </w:rPr>
        <w:t>大陀羅尼末法中一字心呪經</w:t>
      </w:r>
      <w:r>
        <w:t xml:space="preserve"> [Dai darani mappō chūichiji shinju kyō] /Great Dhāraṇī Incantation of One Syllable for the Age of Terminal Dharma/</w:t>
      </w:r>
    </w:p>
    <w:p w:rsidR="00A618CE" w:rsidRDefault="00A618CE" w:rsidP="00A618CE">
      <w:r>
        <w:rPr>
          <w:rFonts w:ascii="MS Gothic" w:eastAsia="MS Gothic" w:hAnsi="MS Gothic" w:cs="MS Gothic" w:hint="eastAsia"/>
        </w:rPr>
        <w:t>大陰界入</w:t>
      </w:r>
      <w:r>
        <w:t xml:space="preserve"> [dai on kai nyū] /elements, aggregates, factors, and fields/</w:t>
      </w:r>
    </w:p>
    <w:p w:rsidR="00A618CE" w:rsidRDefault="00A618CE" w:rsidP="00A618CE">
      <w:r>
        <w:rPr>
          <w:rFonts w:ascii="MS Gothic" w:eastAsia="MS Gothic" w:hAnsi="MS Gothic" w:cs="MS Gothic" w:hint="eastAsia"/>
        </w:rPr>
        <w:t>大陰雨</w:t>
      </w:r>
      <w:r>
        <w:t xml:space="preserve"> [dai on'u] /vast darkness and heavy rain/</w:t>
      </w:r>
    </w:p>
    <w:p w:rsidR="00A618CE" w:rsidRDefault="00A618CE" w:rsidP="00A618CE">
      <w:r>
        <w:rPr>
          <w:rFonts w:ascii="MS Gothic" w:eastAsia="MS Gothic" w:hAnsi="MS Gothic" w:cs="MS Gothic" w:hint="eastAsia"/>
        </w:rPr>
        <w:t>大障善道</w:t>
      </w:r>
      <w:r>
        <w:t xml:space="preserve"> [daishō zendō] /great impediment to the virtuous way/</w:t>
      </w:r>
    </w:p>
    <w:p w:rsidR="00A618CE" w:rsidRDefault="00A618CE" w:rsidP="00A618CE">
      <w:r>
        <w:rPr>
          <w:rFonts w:ascii="MS Gothic" w:eastAsia="MS Gothic" w:hAnsi="MS Gothic" w:cs="MS Gothic" w:hint="eastAsia"/>
        </w:rPr>
        <w:t>大隨求陀羅尼經</w:t>
      </w:r>
      <w:r>
        <w:t xml:space="preserve"> [Daizuigu darani kyō] /Da suiqiu tuoluoni jing/</w:t>
      </w:r>
    </w:p>
    <w:p w:rsidR="00A618CE" w:rsidRDefault="00A618CE" w:rsidP="00A618CE">
      <w:r>
        <w:rPr>
          <w:rFonts w:ascii="MS Gothic" w:eastAsia="MS Gothic" w:hAnsi="MS Gothic" w:cs="MS Gothic" w:hint="eastAsia"/>
        </w:rPr>
        <w:t>大隨煩惱</w:t>
      </w:r>
      <w:r>
        <w:t xml:space="preserve"> [dai zui bonnō] /major basic factors of affliction/</w:t>
      </w:r>
    </w:p>
    <w:p w:rsidR="00A618CE" w:rsidRDefault="00A618CE" w:rsidP="00A618CE">
      <w:r>
        <w:rPr>
          <w:rFonts w:ascii="MS Gothic" w:eastAsia="MS Gothic" w:hAnsi="MS Gothic" w:cs="MS Gothic" w:hint="eastAsia"/>
        </w:rPr>
        <w:t>大雄</w:t>
      </w:r>
      <w:r>
        <w:t xml:space="preserve"> [Daiō] /great hero/</w:t>
      </w:r>
    </w:p>
    <w:p w:rsidR="00A618CE" w:rsidRDefault="00A618CE" w:rsidP="00A618CE">
      <w:r>
        <w:rPr>
          <w:rFonts w:ascii="MS Gothic" w:eastAsia="MS Gothic" w:hAnsi="MS Gothic" w:cs="MS Gothic" w:hint="eastAsia"/>
        </w:rPr>
        <w:t>大雄寶殿</w:t>
      </w:r>
      <w:r>
        <w:t xml:space="preserve"> [daiyū hōden] /great shrine hall/</w:t>
      </w:r>
    </w:p>
    <w:p w:rsidR="00A618CE" w:rsidRDefault="00A618CE" w:rsidP="00A618CE">
      <w:r>
        <w:rPr>
          <w:rFonts w:ascii="MS Gothic" w:eastAsia="MS Gothic" w:hAnsi="MS Gothic" w:cs="MS Gothic" w:hint="eastAsia"/>
        </w:rPr>
        <w:t>大雄殿</w:t>
      </w:r>
      <w:r>
        <w:t xml:space="preserve"> [daiō den] /great shrine hall/</w:t>
      </w:r>
    </w:p>
    <w:p w:rsidR="00A618CE" w:rsidRDefault="00A618CE" w:rsidP="00A618CE">
      <w:r>
        <w:rPr>
          <w:rFonts w:ascii="MS Gothic" w:eastAsia="MS Gothic" w:hAnsi="MS Gothic" w:cs="MS Gothic" w:hint="eastAsia"/>
        </w:rPr>
        <w:t>大雄猛</w:t>
      </w:r>
      <w:r>
        <w:t xml:space="preserve"> [dai yūmō] /the very vigorous one/</w:t>
      </w:r>
    </w:p>
    <w:p w:rsidR="00A618CE" w:rsidRDefault="00A618CE" w:rsidP="00A618CE">
      <w:r>
        <w:rPr>
          <w:rFonts w:ascii="MS Gothic" w:eastAsia="MS Gothic" w:hAnsi="MS Gothic" w:cs="MS Gothic" w:hint="eastAsia"/>
        </w:rPr>
        <w:t>大集</w:t>
      </w:r>
      <w:r>
        <w:t xml:space="preserve"> [dai shū] /great collection/</w:t>
      </w:r>
    </w:p>
    <w:p w:rsidR="00A618CE" w:rsidRDefault="00A618CE" w:rsidP="00A618CE">
      <w:r>
        <w:rPr>
          <w:rFonts w:ascii="MS Gothic" w:eastAsia="MS Gothic" w:hAnsi="MS Gothic" w:cs="MS Gothic" w:hint="eastAsia"/>
        </w:rPr>
        <w:t>大集月藏經</w:t>
      </w:r>
      <w:r>
        <w:t xml:space="preserve"> [Daishū getsuzō kyō] /Candragarbha-sūtra/</w:t>
      </w:r>
    </w:p>
    <w:p w:rsidR="00A618CE" w:rsidRDefault="00A618CE" w:rsidP="00A618CE">
      <w:r>
        <w:rPr>
          <w:rFonts w:ascii="MS Gothic" w:eastAsia="MS Gothic" w:hAnsi="MS Gothic" w:cs="MS Gothic" w:hint="eastAsia"/>
        </w:rPr>
        <w:t>大集法門經</w:t>
      </w:r>
      <w:r>
        <w:t xml:space="preserve"> [Daishū hōmon kyō] /Daji famen jing/</w:t>
      </w:r>
    </w:p>
    <w:p w:rsidR="00A618CE" w:rsidRDefault="00A618CE" w:rsidP="00A618CE">
      <w:r>
        <w:rPr>
          <w:rFonts w:ascii="MS Gothic" w:eastAsia="MS Gothic" w:hAnsi="MS Gothic" w:cs="MS Gothic" w:hint="eastAsia"/>
        </w:rPr>
        <w:t>大集經</w:t>
      </w:r>
      <w:r>
        <w:t xml:space="preserve"> [Daijikkyō] /Great Collection Scripture/</w:t>
      </w:r>
    </w:p>
    <w:p w:rsidR="00A618CE" w:rsidRDefault="00A618CE" w:rsidP="00A618CE">
      <w:r>
        <w:rPr>
          <w:rFonts w:ascii="MS Gothic" w:eastAsia="MS Gothic" w:hAnsi="MS Gothic" w:cs="MS Gothic" w:hint="eastAsia"/>
        </w:rPr>
        <w:t>大集部</w:t>
      </w:r>
      <w:r>
        <w:t xml:space="preserve"> [Daishū bu] /(Skt. Mahāsaṃnipāta)/</w:t>
      </w:r>
    </w:p>
    <w:p w:rsidR="00A618CE" w:rsidRDefault="00A618CE" w:rsidP="00A618CE">
      <w:r>
        <w:rPr>
          <w:rFonts w:ascii="MS Gothic" w:eastAsia="MS Gothic" w:hAnsi="MS Gothic" w:cs="MS Gothic" w:hint="eastAsia"/>
        </w:rPr>
        <w:t>大雲</w:t>
      </w:r>
      <w:r>
        <w:t xml:space="preserve"> [daiun] /vast cloud/</w:t>
      </w:r>
    </w:p>
    <w:p w:rsidR="00A618CE" w:rsidRDefault="00A618CE" w:rsidP="00A618CE">
      <w:r>
        <w:rPr>
          <w:rFonts w:ascii="MS Gothic" w:eastAsia="MS Gothic" w:hAnsi="MS Gothic" w:cs="MS Gothic" w:hint="eastAsia"/>
        </w:rPr>
        <w:t>大雲光明寺</w:t>
      </w:r>
      <w:r>
        <w:t xml:space="preserve"> [Daiun kōmyō ji] /Dayun guangming si/</w:t>
      </w:r>
    </w:p>
    <w:p w:rsidR="00A618CE" w:rsidRDefault="00A618CE" w:rsidP="00A618CE">
      <w:r>
        <w:rPr>
          <w:rFonts w:ascii="MS Gothic" w:eastAsia="MS Gothic" w:hAnsi="MS Gothic" w:cs="MS Gothic" w:hint="eastAsia"/>
        </w:rPr>
        <w:t>大雲密藏經</w:t>
      </w:r>
      <w:r>
        <w:t xml:space="preserve"> [Daiun mitsuzō kyō] /*Mahāmegha-sūtra/</w:t>
      </w:r>
    </w:p>
    <w:p w:rsidR="00A618CE" w:rsidRDefault="00A618CE" w:rsidP="00A618CE">
      <w:r>
        <w:rPr>
          <w:rFonts w:ascii="MS Gothic" w:eastAsia="MS Gothic" w:hAnsi="MS Gothic" w:cs="MS Gothic" w:hint="eastAsia"/>
        </w:rPr>
        <w:t>大雲無相經</w:t>
      </w:r>
      <w:r>
        <w:t xml:space="preserve"> [Daiun musō kyō] /*Mahāmegha-sūtra/</w:t>
      </w:r>
    </w:p>
    <w:p w:rsidR="00A618CE" w:rsidRDefault="00A618CE" w:rsidP="00A618CE">
      <w:r>
        <w:rPr>
          <w:rFonts w:ascii="MS Gothic" w:eastAsia="MS Gothic" w:hAnsi="MS Gothic" w:cs="MS Gothic" w:hint="eastAsia"/>
        </w:rPr>
        <w:lastRenderedPageBreak/>
        <w:t>大雲經</w:t>
      </w:r>
      <w:r>
        <w:t xml:space="preserve"> [Daiun kyō] /*Mahāmegha-sūtra/</w:t>
      </w:r>
    </w:p>
    <w:p w:rsidR="00A618CE" w:rsidRDefault="00A618CE" w:rsidP="00A618CE">
      <w:r>
        <w:rPr>
          <w:rFonts w:ascii="MS Gothic" w:eastAsia="MS Gothic" w:hAnsi="MS Gothic" w:cs="MS Gothic" w:hint="eastAsia"/>
        </w:rPr>
        <w:t>大露身</w:t>
      </w:r>
      <w:r>
        <w:t xml:space="preserve"> [dairoshin] /great naked bodies/</w:t>
      </w:r>
    </w:p>
    <w:p w:rsidR="00A618CE" w:rsidRDefault="00A618CE" w:rsidP="00A618CE">
      <w:r>
        <w:rPr>
          <w:rFonts w:ascii="MS Gothic" w:eastAsia="MS Gothic" w:hAnsi="MS Gothic" w:cs="MS Gothic" w:hint="eastAsia"/>
        </w:rPr>
        <w:t>大靑珠</w:t>
      </w:r>
      <w:r>
        <w:t xml:space="preserve"> [daishōshu] /sapphire/</w:t>
      </w:r>
    </w:p>
    <w:p w:rsidR="00A618CE" w:rsidRDefault="00A618CE" w:rsidP="00A618CE">
      <w:r>
        <w:rPr>
          <w:rFonts w:ascii="MS Gothic" w:eastAsia="MS Gothic" w:hAnsi="MS Gothic" w:cs="MS Gothic" w:hint="eastAsia"/>
        </w:rPr>
        <w:t>大音</w:t>
      </w:r>
      <w:r>
        <w:t xml:space="preserve"> [daion] /loud noise/</w:t>
      </w:r>
    </w:p>
    <w:p w:rsidR="00A618CE" w:rsidRDefault="00A618CE" w:rsidP="00A618CE">
      <w:r>
        <w:rPr>
          <w:rFonts w:ascii="MS Gothic" w:eastAsia="MS Gothic" w:hAnsi="MS Gothic" w:cs="MS Gothic" w:hint="eastAsia"/>
        </w:rPr>
        <w:t>大音聲</w:t>
      </w:r>
      <w:r>
        <w:t xml:space="preserve"> [dai onshō] /great voice/</w:t>
      </w:r>
    </w:p>
    <w:p w:rsidR="00A618CE" w:rsidRDefault="00A618CE" w:rsidP="00A618CE">
      <w:r>
        <w:rPr>
          <w:rFonts w:ascii="MS Gothic" w:eastAsia="MS Gothic" w:hAnsi="MS Gothic" w:cs="MS Gothic" w:hint="eastAsia"/>
        </w:rPr>
        <w:t>大頌</w:t>
      </w:r>
      <w:r>
        <w:t xml:space="preserve"> [daiju] /the Great Hymn of Praise/</w:t>
      </w:r>
    </w:p>
    <w:p w:rsidR="00A618CE" w:rsidRDefault="00A618CE" w:rsidP="00A618CE">
      <w:r>
        <w:rPr>
          <w:rFonts w:ascii="MS Gothic" w:eastAsia="MS Gothic" w:hAnsi="MS Gothic" w:cs="MS Gothic" w:hint="eastAsia"/>
        </w:rPr>
        <w:t>大願</w:t>
      </w:r>
      <w:r>
        <w:t xml:space="preserve"> [dai gan] /great vow/</w:t>
      </w:r>
    </w:p>
    <w:p w:rsidR="00A618CE" w:rsidRDefault="00A618CE" w:rsidP="00A618CE">
      <w:r>
        <w:rPr>
          <w:rFonts w:ascii="MS Gothic" w:eastAsia="MS Gothic" w:hAnsi="MS Gothic" w:cs="MS Gothic" w:hint="eastAsia"/>
        </w:rPr>
        <w:t>大願力</w:t>
      </w:r>
      <w:r>
        <w:t xml:space="preserve"> [daiganriki] /the power of a great vow/</w:t>
      </w:r>
    </w:p>
    <w:p w:rsidR="00A618CE" w:rsidRDefault="00A618CE" w:rsidP="00A618CE">
      <w:r>
        <w:rPr>
          <w:rFonts w:ascii="MS Gothic" w:eastAsia="MS Gothic" w:hAnsi="MS Gothic" w:cs="MS Gothic" w:hint="eastAsia"/>
        </w:rPr>
        <w:t>大願平等方便</w:t>
      </w:r>
      <w:r>
        <w:t xml:space="preserve"> [daigan byōdō hōben] /means of the great vow of universal salvation/</w:t>
      </w:r>
    </w:p>
    <w:p w:rsidR="00A618CE" w:rsidRDefault="00A618CE" w:rsidP="00A618CE">
      <w:r>
        <w:rPr>
          <w:rFonts w:ascii="MS Gothic" w:eastAsia="MS Gothic" w:hAnsi="MS Gothic" w:cs="MS Gothic" w:hint="eastAsia"/>
        </w:rPr>
        <w:t>大願業力</w:t>
      </w:r>
      <w:r>
        <w:t xml:space="preserve"> [daigan gōriki] /karmic power of the great vows/</w:t>
      </w:r>
    </w:p>
    <w:p w:rsidR="00A618CE" w:rsidRDefault="00A618CE" w:rsidP="00A618CE">
      <w:r>
        <w:rPr>
          <w:rFonts w:ascii="MS Gothic" w:eastAsia="MS Gothic" w:hAnsi="MS Gothic" w:cs="MS Gothic" w:hint="eastAsia"/>
        </w:rPr>
        <w:t>大願淸淨報土</w:t>
      </w:r>
      <w:r>
        <w:t xml:space="preserve"> [daigan shōjō hōdo] /reward of the pure land as a result of the vows of Amitâbha/</w:t>
      </w:r>
    </w:p>
    <w:p w:rsidR="00A618CE" w:rsidRDefault="00A618CE" w:rsidP="00A618CE">
      <w:r>
        <w:rPr>
          <w:rFonts w:ascii="MS Gothic" w:eastAsia="MS Gothic" w:hAnsi="MS Gothic" w:cs="MS Gothic" w:hint="eastAsia"/>
        </w:rPr>
        <w:t>大願船</w:t>
      </w:r>
      <w:r>
        <w:t xml:space="preserve"> [daigan sen] /vessel of the great vow/</w:t>
      </w:r>
    </w:p>
    <w:p w:rsidR="00A618CE" w:rsidRDefault="00A618CE" w:rsidP="00A618CE">
      <w:r>
        <w:rPr>
          <w:rFonts w:ascii="MS Gothic" w:eastAsia="MS Gothic" w:hAnsi="MS Gothic" w:cs="MS Gothic" w:hint="eastAsia"/>
        </w:rPr>
        <w:t>大顚</w:t>
      </w:r>
      <w:r>
        <w:t xml:space="preserve"> [Daiten] /Dadian./</w:t>
      </w:r>
    </w:p>
    <w:p w:rsidR="00A618CE" w:rsidRDefault="00A618CE" w:rsidP="00A618CE">
      <w:r>
        <w:rPr>
          <w:rFonts w:ascii="MS Gothic" w:eastAsia="MS Gothic" w:hAnsi="MS Gothic" w:cs="MS Gothic" w:hint="eastAsia"/>
        </w:rPr>
        <w:t>大風災</w:t>
      </w:r>
      <w:r>
        <w:t xml:space="preserve"> [dai fūsai] /catastrophe of great winds/</w:t>
      </w:r>
    </w:p>
    <w:p w:rsidR="00A618CE" w:rsidRDefault="00A618CE" w:rsidP="00A618CE">
      <w:r>
        <w:rPr>
          <w:rFonts w:ascii="MS Gothic" w:eastAsia="MS Gothic" w:hAnsi="MS Gothic" w:cs="MS Gothic" w:hint="eastAsia"/>
        </w:rPr>
        <w:t>大風輪</w:t>
      </w:r>
      <w:r>
        <w:t xml:space="preserve"> [dai fūrin] /tempestuous wind/</w:t>
      </w:r>
    </w:p>
    <w:p w:rsidR="00A618CE" w:rsidRDefault="00A618CE" w:rsidP="00A618CE">
      <w:r>
        <w:rPr>
          <w:rFonts w:ascii="MS Gothic" w:eastAsia="MS Gothic" w:hAnsi="MS Gothic" w:cs="MS Gothic" w:hint="eastAsia"/>
        </w:rPr>
        <w:t>大飮光</w:t>
      </w:r>
      <w:r>
        <w:t xml:space="preserve"> [Daionkō] /Mahākāśyapa/</w:t>
      </w:r>
    </w:p>
    <w:p w:rsidR="00A618CE" w:rsidRDefault="00A618CE" w:rsidP="00A618CE">
      <w:r>
        <w:rPr>
          <w:rFonts w:ascii="MS Gothic" w:eastAsia="MS Gothic" w:hAnsi="MS Gothic" w:cs="MS Gothic" w:hint="eastAsia"/>
        </w:rPr>
        <w:t>大體</w:t>
      </w:r>
      <w:r>
        <w:t xml:space="preserve"> [daitai] /great essence/</w:t>
      </w:r>
    </w:p>
    <w:p w:rsidR="00A618CE" w:rsidRDefault="00A618CE" w:rsidP="00A618CE">
      <w:r>
        <w:rPr>
          <w:rFonts w:ascii="MS Gothic" w:eastAsia="MS Gothic" w:hAnsi="MS Gothic" w:cs="MS Gothic" w:hint="eastAsia"/>
        </w:rPr>
        <w:t>大高王</w:t>
      </w:r>
      <w:r>
        <w:t xml:space="preserve"> [Daikō Ō] /Abhyudgata-rāja/</w:t>
      </w:r>
    </w:p>
    <w:p w:rsidR="00A618CE" w:rsidRDefault="00A618CE" w:rsidP="00A618CE">
      <w:r>
        <w:rPr>
          <w:rFonts w:ascii="MS Gothic" w:eastAsia="MS Gothic" w:hAnsi="MS Gothic" w:cs="MS Gothic" w:hint="eastAsia"/>
        </w:rPr>
        <w:t>大魚</w:t>
      </w:r>
      <w:r>
        <w:t xml:space="preserve"> [daigyo] /monster fish/</w:t>
      </w:r>
    </w:p>
    <w:p w:rsidR="00A618CE" w:rsidRDefault="00A618CE" w:rsidP="00A618CE">
      <w:r>
        <w:rPr>
          <w:rFonts w:ascii="MS Gothic" w:eastAsia="MS Gothic" w:hAnsi="MS Gothic" w:cs="MS Gothic" w:hint="eastAsia"/>
        </w:rPr>
        <w:t>大麤黑</w:t>
      </w:r>
      <w:r>
        <w:t xml:space="preserve"> [Daisokoku] /Kālodāyin/</w:t>
      </w:r>
    </w:p>
    <w:p w:rsidR="00A618CE" w:rsidRDefault="00A618CE" w:rsidP="00A618CE">
      <w:r>
        <w:rPr>
          <w:rFonts w:ascii="MS Gothic" w:eastAsia="MS Gothic" w:hAnsi="MS Gothic" w:cs="MS Gothic" w:hint="eastAsia"/>
        </w:rPr>
        <w:t>大麥</w:t>
      </w:r>
      <w:r>
        <w:t xml:space="preserve"> [ōmugi] /barley/</w:t>
      </w:r>
    </w:p>
    <w:p w:rsidR="00A618CE" w:rsidRDefault="00A618CE" w:rsidP="00A618CE">
      <w:r>
        <w:rPr>
          <w:rFonts w:ascii="MS Gothic" w:eastAsia="MS Gothic" w:hAnsi="MS Gothic" w:cs="MS Gothic" w:hint="eastAsia"/>
        </w:rPr>
        <w:t>大黃湯</w:t>
      </w:r>
      <w:r>
        <w:t xml:space="preserve"> [daiō tō] /great yellow potion/</w:t>
      </w:r>
    </w:p>
    <w:p w:rsidR="00A618CE" w:rsidRDefault="00A618CE" w:rsidP="00A618CE">
      <w:r>
        <w:rPr>
          <w:rFonts w:ascii="MS Gothic" w:eastAsia="MS Gothic" w:hAnsi="MS Gothic" w:cs="MS Gothic" w:hint="eastAsia"/>
        </w:rPr>
        <w:t>大黑天</w:t>
      </w:r>
      <w:r>
        <w:t xml:space="preserve"> [Daikoku ten] /Mahākāla/</w:t>
      </w:r>
    </w:p>
    <w:p w:rsidR="00A618CE" w:rsidRDefault="00A618CE" w:rsidP="00A618CE">
      <w:r>
        <w:rPr>
          <w:rFonts w:ascii="MS Gothic" w:eastAsia="MS Gothic" w:hAnsi="MS Gothic" w:cs="MS Gothic" w:hint="eastAsia"/>
        </w:rPr>
        <w:t>大黑天神法</w:t>
      </w:r>
      <w:r>
        <w:t xml:space="preserve"> [Daikoku tenjin hō] /Ritual of the Deity Mahākāla, The Great Black One/</w:t>
      </w:r>
    </w:p>
    <w:p w:rsidR="00A618CE" w:rsidRDefault="00A618CE" w:rsidP="00A618CE">
      <w:r>
        <w:rPr>
          <w:rFonts w:ascii="MS Gothic" w:eastAsia="MS Gothic" w:hAnsi="MS Gothic" w:cs="MS Gothic" w:hint="eastAsia"/>
        </w:rPr>
        <w:t>大黑神</w:t>
      </w:r>
      <w:r>
        <w:t xml:space="preserve"> [Daikoku shin] /Mahākāla/</w:t>
      </w:r>
    </w:p>
    <w:p w:rsidR="00A618CE" w:rsidRDefault="00A618CE" w:rsidP="00A618CE">
      <w:r>
        <w:rPr>
          <w:rFonts w:ascii="MS Gothic" w:eastAsia="MS Gothic" w:hAnsi="MS Gothic" w:cs="MS Gothic" w:hint="eastAsia"/>
        </w:rPr>
        <w:t>大黑飛礫法</w:t>
      </w:r>
      <w:r>
        <w:t xml:space="preserve"> [daikoku hireki hō] /flying shard magic of the black celestial/</w:t>
      </w:r>
    </w:p>
    <w:p w:rsidR="00A618CE" w:rsidRDefault="00A618CE" w:rsidP="00A618CE">
      <w:r>
        <w:rPr>
          <w:rFonts w:ascii="MS Gothic" w:eastAsia="MS Gothic" w:hAnsi="MS Gothic" w:cs="MS Gothic" w:hint="eastAsia"/>
        </w:rPr>
        <w:t>大鼓</w:t>
      </w:r>
      <w:r>
        <w:t xml:space="preserve"> [daiko] /large drum/</w:t>
      </w:r>
    </w:p>
    <w:p w:rsidR="00A618CE" w:rsidRDefault="00A618CE" w:rsidP="00A618CE">
      <w:r>
        <w:rPr>
          <w:rFonts w:ascii="MS Gothic" w:eastAsia="MS Gothic" w:hAnsi="MS Gothic" w:cs="MS Gothic" w:hint="eastAsia"/>
        </w:rPr>
        <w:t>大齋</w:t>
      </w:r>
      <w:r>
        <w:t xml:space="preserve"> [daisai] /feast for monks/</w:t>
      </w:r>
    </w:p>
    <w:p w:rsidR="00A618CE" w:rsidRDefault="00A618CE" w:rsidP="00A618CE">
      <w:r>
        <w:rPr>
          <w:rFonts w:ascii="MS Gothic" w:eastAsia="MS Gothic" w:hAnsi="MS Gothic" w:cs="MS Gothic" w:hint="eastAsia"/>
        </w:rPr>
        <w:t>大齋會</w:t>
      </w:r>
      <w:r>
        <w:t xml:space="preserve"> [daisai e] /feast for monks/</w:t>
      </w:r>
    </w:p>
    <w:p w:rsidR="00A618CE" w:rsidRDefault="00A618CE" w:rsidP="00A618CE">
      <w:r>
        <w:rPr>
          <w:rFonts w:ascii="MS Gothic" w:eastAsia="MS Gothic" w:hAnsi="MS Gothic" w:cs="MS Gothic" w:hint="eastAsia"/>
        </w:rPr>
        <w:t>大龍權現</w:t>
      </w:r>
      <w:r>
        <w:t xml:space="preserve"> [Dairyū gongen] /Provisionally Manifesting as a Great Dragon/</w:t>
      </w:r>
    </w:p>
    <w:p w:rsidR="00A618CE" w:rsidRDefault="00A618CE" w:rsidP="00A618CE">
      <w:r>
        <w:rPr>
          <w:rFonts w:ascii="MS Gothic" w:eastAsia="MS Gothic" w:hAnsi="MS Gothic" w:cs="MS Gothic" w:hint="eastAsia"/>
        </w:rPr>
        <w:lastRenderedPageBreak/>
        <w:t>大龍象</w:t>
      </w:r>
      <w:r>
        <w:t xml:space="preserve"> [dai ryūzō] /(Skt. mahānāga)/</w:t>
      </w:r>
    </w:p>
    <w:p w:rsidR="00A618CE" w:rsidRDefault="00A618CE" w:rsidP="00A618CE">
      <w:r>
        <w:rPr>
          <w:rFonts w:ascii="MS Gothic" w:eastAsia="MS Gothic" w:hAnsi="MS Gothic" w:cs="MS Gothic" w:hint="eastAsia"/>
        </w:rPr>
        <w:t>天</w:t>
      </w:r>
      <w:r>
        <w:t xml:space="preserve"> [ten] /heaven/</w:t>
      </w:r>
    </w:p>
    <w:p w:rsidR="00A618CE" w:rsidRDefault="00A618CE" w:rsidP="00A618CE">
      <w:r>
        <w:rPr>
          <w:rFonts w:ascii="MS Gothic" w:eastAsia="MS Gothic" w:hAnsi="MS Gothic" w:cs="MS Gothic" w:hint="eastAsia"/>
        </w:rPr>
        <w:t>天上</w:t>
      </w:r>
      <w:r>
        <w:t xml:space="preserve"> [tenjō] /heavenly realm/</w:t>
      </w:r>
    </w:p>
    <w:p w:rsidR="00A618CE" w:rsidRDefault="00A618CE" w:rsidP="00A618CE">
      <w:r>
        <w:rPr>
          <w:rFonts w:ascii="MS Gothic" w:eastAsia="MS Gothic" w:hAnsi="MS Gothic" w:cs="MS Gothic" w:hint="eastAsia"/>
        </w:rPr>
        <w:t>天上天</w:t>
      </w:r>
      <w:r>
        <w:t xml:space="preserve"> [Tenjō ten] /Devātideva/</w:t>
      </w:r>
    </w:p>
    <w:p w:rsidR="00A618CE" w:rsidRDefault="00A618CE" w:rsidP="00A618CE">
      <w:r>
        <w:rPr>
          <w:rFonts w:ascii="MS Gothic" w:eastAsia="MS Gothic" w:hAnsi="MS Gothic" w:cs="MS Gothic" w:hint="eastAsia"/>
        </w:rPr>
        <w:t>天上天下</w:t>
      </w:r>
      <w:r>
        <w:t xml:space="preserve"> [tenjō tenge] /heavens above and [this earth] below the heavens/</w:t>
      </w:r>
    </w:p>
    <w:p w:rsidR="00A618CE" w:rsidRDefault="00A618CE" w:rsidP="00A618CE">
      <w:r>
        <w:rPr>
          <w:rFonts w:ascii="MS Gothic" w:eastAsia="MS Gothic" w:hAnsi="MS Gothic" w:cs="MS Gothic" w:hint="eastAsia"/>
        </w:rPr>
        <w:t>天上天下唯我獨尊</w:t>
      </w:r>
      <w:r>
        <w:t xml:space="preserve"> [tenjō tenge yuiga dokuson] /I alone am the honored one in the heavens and on earth/</w:t>
      </w:r>
    </w:p>
    <w:p w:rsidR="00A618CE" w:rsidRDefault="00A618CE" w:rsidP="00A618CE">
      <w:r>
        <w:rPr>
          <w:rFonts w:ascii="MS Gothic" w:eastAsia="MS Gothic" w:hAnsi="MS Gothic" w:cs="MS Gothic" w:hint="eastAsia"/>
        </w:rPr>
        <w:t>天上樂世界</w:t>
      </w:r>
      <w:r>
        <w:t xml:space="preserve"> [tenjō raku sekai] /heavenly paradise/</w:t>
      </w:r>
    </w:p>
    <w:p w:rsidR="00A618CE" w:rsidRDefault="00A618CE" w:rsidP="00A618CE">
      <w:r>
        <w:rPr>
          <w:rFonts w:ascii="MS Gothic" w:eastAsia="MS Gothic" w:hAnsi="MS Gothic" w:cs="MS Gothic" w:hint="eastAsia"/>
        </w:rPr>
        <w:t>天上界</w:t>
      </w:r>
      <w:r>
        <w:t xml:space="preserve"> [tenjōkai] /heavenly realm/</w:t>
      </w:r>
    </w:p>
    <w:p w:rsidR="00A618CE" w:rsidRDefault="00A618CE" w:rsidP="00A618CE">
      <w:r>
        <w:rPr>
          <w:rFonts w:ascii="MS Gothic" w:eastAsia="MS Gothic" w:hAnsi="MS Gothic" w:cs="MS Gothic" w:hint="eastAsia"/>
        </w:rPr>
        <w:t>天下</w:t>
      </w:r>
      <w:r>
        <w:t xml:space="preserve"> [tenge] /the world/</w:t>
      </w:r>
    </w:p>
    <w:p w:rsidR="00A618CE" w:rsidRDefault="00A618CE" w:rsidP="00A618CE">
      <w:r>
        <w:rPr>
          <w:rFonts w:ascii="MS Gothic" w:eastAsia="MS Gothic" w:hAnsi="MS Gothic" w:cs="MS Gothic" w:hint="eastAsia"/>
        </w:rPr>
        <w:t>天世人</w:t>
      </w:r>
      <w:r>
        <w:t xml:space="preserve"> [ten senin] /gods and people of the world/</w:t>
      </w:r>
    </w:p>
    <w:p w:rsidR="00A618CE" w:rsidRDefault="00A618CE" w:rsidP="00A618CE">
      <w:r>
        <w:rPr>
          <w:rFonts w:ascii="MS Gothic" w:eastAsia="MS Gothic" w:hAnsi="MS Gothic" w:cs="MS Gothic" w:hint="eastAsia"/>
        </w:rPr>
        <w:t>天中之天</w:t>
      </w:r>
      <w:r>
        <w:t xml:space="preserve"> [tenchū no ten] /god of gods/</w:t>
      </w:r>
    </w:p>
    <w:p w:rsidR="00A618CE" w:rsidRDefault="00A618CE" w:rsidP="00A618CE">
      <w:r>
        <w:rPr>
          <w:rFonts w:ascii="MS Gothic" w:eastAsia="MS Gothic" w:hAnsi="MS Gothic" w:cs="MS Gothic" w:hint="eastAsia"/>
        </w:rPr>
        <w:t>天中天</w:t>
      </w:r>
      <w:r>
        <w:t xml:space="preserve"> [tenchū ten] /celestial among celestials/</w:t>
      </w:r>
    </w:p>
    <w:p w:rsidR="00A618CE" w:rsidRDefault="00A618CE" w:rsidP="00A618CE">
      <w:r>
        <w:rPr>
          <w:rFonts w:ascii="MS Gothic" w:eastAsia="MS Gothic" w:hAnsi="MS Gothic" w:cs="MS Gothic" w:hint="eastAsia"/>
        </w:rPr>
        <w:t>天中王</w:t>
      </w:r>
      <w:r>
        <w:t xml:space="preserve"> [tenchū ō] /the king of gods/</w:t>
      </w:r>
    </w:p>
    <w:p w:rsidR="00A618CE" w:rsidRDefault="00A618CE" w:rsidP="00A618CE">
      <w:r>
        <w:rPr>
          <w:rFonts w:ascii="MS Gothic" w:eastAsia="MS Gothic" w:hAnsi="MS Gothic" w:cs="MS Gothic" w:hint="eastAsia"/>
        </w:rPr>
        <w:t>天主</w:t>
      </w:r>
      <w:r>
        <w:t xml:space="preserve"> [Tenshu] /Śakra Devānām-Indra/</w:t>
      </w:r>
    </w:p>
    <w:p w:rsidR="00A618CE" w:rsidRDefault="00A618CE" w:rsidP="00A618CE">
      <w:r>
        <w:rPr>
          <w:rFonts w:ascii="MS Gothic" w:eastAsia="MS Gothic" w:hAnsi="MS Gothic" w:cs="MS Gothic" w:hint="eastAsia"/>
        </w:rPr>
        <w:t>天主三目</w:t>
      </w:r>
      <w:r>
        <w:t xml:space="preserve"> [tenshu sanmoku] /three eyes of Mahêśvara/</w:t>
      </w:r>
    </w:p>
    <w:p w:rsidR="00A618CE" w:rsidRDefault="00A618CE" w:rsidP="00A618CE">
      <w:r>
        <w:rPr>
          <w:rFonts w:ascii="MS Gothic" w:eastAsia="MS Gothic" w:hAnsi="MS Gothic" w:cs="MS Gothic" w:hint="eastAsia"/>
        </w:rPr>
        <w:t>天主教法</w:t>
      </w:r>
      <w:r>
        <w:t xml:space="preserve"> [tenshu kyōhō] /Devendra-samaya/</w:t>
      </w:r>
    </w:p>
    <w:p w:rsidR="00A618CE" w:rsidRDefault="00A618CE" w:rsidP="00A618CE">
      <w:r>
        <w:rPr>
          <w:rFonts w:ascii="MS Gothic" w:eastAsia="MS Gothic" w:hAnsi="MS Gothic" w:cs="MS Gothic" w:hint="eastAsia"/>
        </w:rPr>
        <w:t>天乘</w:t>
      </w:r>
      <w:r>
        <w:t xml:space="preserve"> [tenjō] /vehicle of the celestials/</w:t>
      </w:r>
    </w:p>
    <w:p w:rsidR="00A618CE" w:rsidRDefault="00A618CE" w:rsidP="00A618CE">
      <w:r>
        <w:rPr>
          <w:rFonts w:ascii="MS Gothic" w:eastAsia="MS Gothic" w:hAnsi="MS Gothic" w:cs="MS Gothic" w:hint="eastAsia"/>
        </w:rPr>
        <w:t>天人</w:t>
      </w:r>
      <w:r>
        <w:t xml:space="preserve"> [tennin] /celestials and humans/</w:t>
      </w:r>
    </w:p>
    <w:p w:rsidR="00A618CE" w:rsidRDefault="00A618CE" w:rsidP="00A618CE">
      <w:r>
        <w:rPr>
          <w:rFonts w:ascii="MS Gothic" w:eastAsia="MS Gothic" w:hAnsi="MS Gothic" w:cs="MS Gothic" w:hint="eastAsia"/>
        </w:rPr>
        <w:t>天人世間</w:t>
      </w:r>
      <w:r>
        <w:t xml:space="preserve"> [ten nin seken] /celestial and human realms/</w:t>
      </w:r>
    </w:p>
    <w:p w:rsidR="00A618CE" w:rsidRDefault="00A618CE" w:rsidP="00A618CE">
      <w:r>
        <w:rPr>
          <w:rFonts w:ascii="MS Gothic" w:eastAsia="MS Gothic" w:hAnsi="MS Gothic" w:cs="MS Gothic" w:hint="eastAsia"/>
        </w:rPr>
        <w:t>天人五衰</w:t>
      </w:r>
      <w:r>
        <w:t xml:space="preserve"> [ten nin no go sui] /five signs of decay in celestial beings/</w:t>
      </w:r>
    </w:p>
    <w:p w:rsidR="00A618CE" w:rsidRDefault="00A618CE" w:rsidP="00A618CE">
      <w:r>
        <w:rPr>
          <w:rFonts w:ascii="MS Gothic" w:eastAsia="MS Gothic" w:hAnsi="MS Gothic" w:cs="MS Gothic" w:hint="eastAsia"/>
        </w:rPr>
        <w:t>天人尊</w:t>
      </w:r>
      <w:r>
        <w:t xml:space="preserve"> [tennin son] /the supreme among gods and men/</w:t>
      </w:r>
    </w:p>
    <w:p w:rsidR="00A618CE" w:rsidRDefault="00A618CE" w:rsidP="00A618CE">
      <w:r>
        <w:rPr>
          <w:rFonts w:ascii="MS Gothic" w:eastAsia="MS Gothic" w:hAnsi="MS Gothic" w:cs="MS Gothic" w:hint="eastAsia"/>
        </w:rPr>
        <w:t>天人師</w:t>
      </w:r>
      <w:r>
        <w:t xml:space="preserve"> [ten nin shi] /teacher of gods and men/</w:t>
      </w:r>
    </w:p>
    <w:p w:rsidR="00A618CE" w:rsidRDefault="00A618CE" w:rsidP="00A618CE">
      <w:r>
        <w:rPr>
          <w:rFonts w:ascii="MS Gothic" w:eastAsia="MS Gothic" w:hAnsi="MS Gothic" w:cs="MS Gothic" w:hint="eastAsia"/>
        </w:rPr>
        <w:t>天人散花身上</w:t>
      </w:r>
      <w:r>
        <w:t xml:space="preserve"> [tennin sange shinjō] /gods and men scatter flowers on a body/</w:t>
      </w:r>
    </w:p>
    <w:p w:rsidR="00A618CE" w:rsidRDefault="00A618CE" w:rsidP="00A618CE">
      <w:r>
        <w:rPr>
          <w:rFonts w:ascii="MS Gothic" w:eastAsia="MS Gothic" w:hAnsi="MS Gothic" w:cs="MS Gothic" w:hint="eastAsia"/>
        </w:rPr>
        <w:t>天人衆</w:t>
      </w:r>
      <w:r>
        <w:t xml:space="preserve"> [ten nin ju] /gods and humans/</w:t>
      </w:r>
    </w:p>
    <w:p w:rsidR="00A618CE" w:rsidRDefault="00A618CE" w:rsidP="00A618CE">
      <w:r>
        <w:rPr>
          <w:rFonts w:ascii="MS Gothic" w:eastAsia="MS Gothic" w:hAnsi="MS Gothic" w:cs="MS Gothic" w:hint="eastAsia"/>
        </w:rPr>
        <w:t>天人道師</w:t>
      </w:r>
      <w:r>
        <w:t xml:space="preserve"> [tennin dōshi] /teacher of the celestials/</w:t>
      </w:r>
    </w:p>
    <w:p w:rsidR="00A618CE" w:rsidRDefault="00A618CE" w:rsidP="00A618CE">
      <w:r>
        <w:rPr>
          <w:rFonts w:ascii="MS Gothic" w:eastAsia="MS Gothic" w:hAnsi="MS Gothic" w:cs="MS Gothic" w:hint="eastAsia"/>
        </w:rPr>
        <w:t>天仙</w:t>
      </w:r>
      <w:r>
        <w:t xml:space="preserve"> [tensen] /divine sages/</w:t>
      </w:r>
    </w:p>
    <w:p w:rsidR="00A618CE" w:rsidRDefault="00A618CE" w:rsidP="00A618CE">
      <w:r>
        <w:rPr>
          <w:rFonts w:ascii="MS Gothic" w:eastAsia="MS Gothic" w:hAnsi="MS Gothic" w:cs="MS Gothic" w:hint="eastAsia"/>
        </w:rPr>
        <w:t>天住</w:t>
      </w:r>
      <w:r>
        <w:t xml:space="preserve"> [tenjū] /divine abode/</w:t>
      </w:r>
    </w:p>
    <w:p w:rsidR="00A618CE" w:rsidRDefault="00A618CE" w:rsidP="00A618CE">
      <w:r>
        <w:rPr>
          <w:rFonts w:ascii="MS Gothic" w:eastAsia="MS Gothic" w:hAnsi="MS Gothic" w:cs="MS Gothic" w:hint="eastAsia"/>
        </w:rPr>
        <w:t>天住眼</w:t>
      </w:r>
      <w:r>
        <w:t xml:space="preserve"> [tenjū gen] /divinely abiding eyes/</w:t>
      </w:r>
    </w:p>
    <w:p w:rsidR="00A618CE" w:rsidRDefault="00A618CE" w:rsidP="00A618CE">
      <w:r>
        <w:rPr>
          <w:rFonts w:ascii="MS Gothic" w:eastAsia="MS Gothic" w:hAnsi="MS Gothic" w:cs="MS Gothic" w:hint="eastAsia"/>
        </w:rPr>
        <w:t>天使</w:t>
      </w:r>
      <w:r>
        <w:t xml:space="preserve"> [tenshi] /heavenly messengers/</w:t>
      </w:r>
    </w:p>
    <w:p w:rsidR="00A618CE" w:rsidRDefault="00A618CE" w:rsidP="00A618CE">
      <w:r>
        <w:rPr>
          <w:rFonts w:ascii="MS Gothic" w:eastAsia="MS Gothic" w:hAnsi="MS Gothic" w:cs="MS Gothic" w:hint="eastAsia"/>
        </w:rPr>
        <w:lastRenderedPageBreak/>
        <w:t>天供</w:t>
      </w:r>
      <w:r>
        <w:t xml:space="preserve"> [tenku] /celestials serving Indra/</w:t>
      </w:r>
    </w:p>
    <w:p w:rsidR="00A618CE" w:rsidRDefault="00A618CE" w:rsidP="00A618CE">
      <w:r>
        <w:rPr>
          <w:rFonts w:ascii="MS Gothic" w:eastAsia="MS Gothic" w:hAnsi="MS Gothic" w:cs="MS Gothic" w:hint="eastAsia"/>
        </w:rPr>
        <w:t>天像</w:t>
      </w:r>
      <w:r>
        <w:t xml:space="preserve"> [tenzō] /image of heavenly being/</w:t>
      </w:r>
    </w:p>
    <w:p w:rsidR="00A618CE" w:rsidRDefault="00A618CE" w:rsidP="00A618CE">
      <w:r>
        <w:rPr>
          <w:rFonts w:ascii="MS Gothic" w:eastAsia="MS Gothic" w:hAnsi="MS Gothic" w:cs="MS Gothic" w:hint="eastAsia"/>
        </w:rPr>
        <w:t>天光</w:t>
      </w:r>
      <w:r>
        <w:t xml:space="preserve"> [tenkō] /heavenly illumination—the sun/</w:t>
      </w:r>
    </w:p>
    <w:p w:rsidR="00A618CE" w:rsidRDefault="00A618CE" w:rsidP="00A618CE">
      <w:r>
        <w:rPr>
          <w:rFonts w:ascii="MS Gothic" w:eastAsia="MS Gothic" w:hAnsi="MS Gothic" w:cs="MS Gothic" w:hint="eastAsia"/>
        </w:rPr>
        <w:t>天冠</w:t>
      </w:r>
      <w:r>
        <w:t xml:space="preserve"> [tenkan] /celestial crown/</w:t>
      </w:r>
    </w:p>
    <w:p w:rsidR="00A618CE" w:rsidRDefault="00A618CE" w:rsidP="00A618CE">
      <w:r>
        <w:rPr>
          <w:rFonts w:ascii="MS Gothic" w:eastAsia="MS Gothic" w:hAnsi="MS Gothic" w:cs="MS Gothic" w:hint="eastAsia"/>
        </w:rPr>
        <w:t>天則</w:t>
      </w:r>
      <w:r>
        <w:t xml:space="preserve"> [tensoku] /heaven's rule/</w:t>
      </w:r>
    </w:p>
    <w:p w:rsidR="00A618CE" w:rsidRDefault="00A618CE" w:rsidP="00A618CE">
      <w:r>
        <w:rPr>
          <w:rFonts w:ascii="MS Gothic" w:eastAsia="MS Gothic" w:hAnsi="MS Gothic" w:cs="MS Gothic" w:hint="eastAsia"/>
        </w:rPr>
        <w:t>天力士</w:t>
      </w:r>
      <w:r>
        <w:t xml:space="preserve"> [ten rikishi] /heavenly warrior/</w:t>
      </w:r>
    </w:p>
    <w:p w:rsidR="00A618CE" w:rsidRDefault="00A618CE" w:rsidP="00A618CE">
      <w:r>
        <w:rPr>
          <w:rFonts w:ascii="MS Gothic" w:eastAsia="MS Gothic" w:hAnsi="MS Gothic" w:cs="MS Gothic" w:hint="eastAsia"/>
        </w:rPr>
        <w:t>天口</w:t>
      </w:r>
      <w:r>
        <w:t xml:space="preserve"> [tenku] /celestial mouth/</w:t>
      </w:r>
    </w:p>
    <w:p w:rsidR="00A618CE" w:rsidRDefault="00A618CE" w:rsidP="00A618CE">
      <w:r>
        <w:rPr>
          <w:rFonts w:ascii="MS Gothic" w:eastAsia="MS Gothic" w:hAnsi="MS Gothic" w:cs="MS Gothic" w:hint="eastAsia"/>
        </w:rPr>
        <w:t>天台</w:t>
      </w:r>
      <w:r>
        <w:t xml:space="preserve"> [Tendai] /Tiantai/</w:t>
      </w:r>
    </w:p>
    <w:p w:rsidR="00A618CE" w:rsidRDefault="00A618CE" w:rsidP="00A618CE">
      <w:r>
        <w:rPr>
          <w:rFonts w:ascii="MS Gothic" w:eastAsia="MS Gothic" w:hAnsi="MS Gothic" w:cs="MS Gothic" w:hint="eastAsia"/>
        </w:rPr>
        <w:t>天台三大部</w:t>
      </w:r>
      <w:r>
        <w:t xml:space="preserve"> [Tendai san daibu] /three major commentaries of the Tiantai school/</w:t>
      </w:r>
    </w:p>
    <w:p w:rsidR="00A618CE" w:rsidRDefault="00A618CE" w:rsidP="00A618CE">
      <w:r>
        <w:rPr>
          <w:rFonts w:ascii="MS Gothic" w:eastAsia="MS Gothic" w:hAnsi="MS Gothic" w:cs="MS Gothic" w:hint="eastAsia"/>
        </w:rPr>
        <w:t>天台三教</w:t>
      </w:r>
      <w:r>
        <w:t xml:space="preserve"> [Tentai sangyō] /three kinds of teaching according to Tiantai/</w:t>
      </w:r>
    </w:p>
    <w:p w:rsidR="00A618CE" w:rsidRDefault="00A618CE" w:rsidP="00A618CE">
      <w:r>
        <w:rPr>
          <w:rFonts w:ascii="MS Gothic" w:eastAsia="MS Gothic" w:hAnsi="MS Gothic" w:cs="MS Gothic" w:hint="eastAsia"/>
        </w:rPr>
        <w:t>天台九神</w:t>
      </w:r>
      <w:r>
        <w:t xml:space="preserve"> [Tentai kujin] /nine patriarchs of Tiantai/</w:t>
      </w:r>
    </w:p>
    <w:p w:rsidR="00A618CE" w:rsidRDefault="00A618CE" w:rsidP="00A618CE">
      <w:r>
        <w:rPr>
          <w:rFonts w:ascii="MS Gothic" w:eastAsia="MS Gothic" w:hAnsi="MS Gothic" w:cs="MS Gothic" w:hint="eastAsia"/>
        </w:rPr>
        <w:t>天台五時教</w:t>
      </w:r>
      <w:r>
        <w:t xml:space="preserve"> [Tendai goji kyō] /five periods of the teaching according to Tiantai/</w:t>
      </w:r>
    </w:p>
    <w:p w:rsidR="00A618CE" w:rsidRDefault="00A618CE" w:rsidP="00A618CE">
      <w:r>
        <w:rPr>
          <w:rFonts w:ascii="MS Gothic" w:eastAsia="MS Gothic" w:hAnsi="MS Gothic" w:cs="MS Gothic" w:hint="eastAsia"/>
        </w:rPr>
        <w:t>天台八教</w:t>
      </w:r>
      <w:r>
        <w:t xml:space="preserve"> [Tendai hakkyō] /eight divisions of the teaching according to Tiantai/</w:t>
      </w:r>
    </w:p>
    <w:p w:rsidR="00A618CE" w:rsidRDefault="00A618CE" w:rsidP="00A618CE">
      <w:r>
        <w:rPr>
          <w:rFonts w:ascii="MS Gothic" w:eastAsia="MS Gothic" w:hAnsi="MS Gothic" w:cs="MS Gothic" w:hint="eastAsia"/>
        </w:rPr>
        <w:t>天台八教大意</w:t>
      </w:r>
      <w:r>
        <w:t xml:space="preserve"> [Tendai hakkyō daii] /Tiantai bajiao dayi/</w:t>
      </w:r>
    </w:p>
    <w:p w:rsidR="00A618CE" w:rsidRDefault="00A618CE" w:rsidP="00A618CE">
      <w:r>
        <w:rPr>
          <w:rFonts w:ascii="MS Gothic" w:eastAsia="MS Gothic" w:hAnsi="MS Gothic" w:cs="MS Gothic" w:hint="eastAsia"/>
        </w:rPr>
        <w:t>天台四教</w:t>
      </w:r>
      <w:r>
        <w:t xml:space="preserve"> [Tentai shikyō] /four divisions of the teaching according to Tiantai/</w:t>
      </w:r>
    </w:p>
    <w:p w:rsidR="00A618CE" w:rsidRDefault="00A618CE" w:rsidP="00A618CE">
      <w:r>
        <w:rPr>
          <w:rFonts w:ascii="MS Gothic" w:eastAsia="MS Gothic" w:hAnsi="MS Gothic" w:cs="MS Gothic" w:hint="eastAsia"/>
        </w:rPr>
        <w:t>天台四教儀</w:t>
      </w:r>
      <w:r>
        <w:t xml:space="preserve"> [Tentai shikyō gi] /Outline of the Four Tiantai Teachings/</w:t>
      </w:r>
    </w:p>
    <w:p w:rsidR="00A618CE" w:rsidRDefault="00A618CE" w:rsidP="00A618CE">
      <w:r>
        <w:rPr>
          <w:rFonts w:ascii="MS Gothic" w:eastAsia="MS Gothic" w:hAnsi="MS Gothic" w:cs="MS Gothic" w:hint="eastAsia"/>
        </w:rPr>
        <w:t>天台四教儀集註</w:t>
      </w:r>
      <w:r>
        <w:t xml:space="preserve"> [Tentai shikyōgi shucchū] /Collected Notes on the Outline of the Tiantai Fourfold Teachings/</w:t>
      </w:r>
    </w:p>
    <w:p w:rsidR="00A618CE" w:rsidRDefault="00A618CE" w:rsidP="00A618CE">
      <w:r>
        <w:rPr>
          <w:rFonts w:ascii="MS Gothic" w:eastAsia="MS Gothic" w:hAnsi="MS Gothic" w:cs="MS Gothic" w:hint="eastAsia"/>
        </w:rPr>
        <w:t>天台大師</w:t>
      </w:r>
      <w:r>
        <w:t xml:space="preserve"> [Tentai Daishi] /Great Master Tiantai/</w:t>
      </w:r>
    </w:p>
    <w:p w:rsidR="00A618CE" w:rsidRDefault="00A618CE" w:rsidP="00A618CE">
      <w:r>
        <w:rPr>
          <w:rFonts w:ascii="MS Gothic" w:eastAsia="MS Gothic" w:hAnsi="MS Gothic" w:cs="MS Gothic" w:hint="eastAsia"/>
        </w:rPr>
        <w:t>天台宗</w:t>
      </w:r>
      <w:r>
        <w:t xml:space="preserve"> [Tendai Shū] /Tiantai zong/</w:t>
      </w:r>
    </w:p>
    <w:p w:rsidR="00A618CE" w:rsidRDefault="00A618CE" w:rsidP="00A618CE">
      <w:r>
        <w:rPr>
          <w:rFonts w:ascii="MS Gothic" w:eastAsia="MS Gothic" w:hAnsi="MS Gothic" w:cs="MS Gothic" w:hint="eastAsia"/>
        </w:rPr>
        <w:t>天台寺</w:t>
      </w:r>
      <w:r>
        <w:t xml:space="preserve"> [Tentaiji] /Tiantaisi/</w:t>
      </w:r>
    </w:p>
    <w:p w:rsidR="00A618CE" w:rsidRDefault="00A618CE" w:rsidP="00A618CE">
      <w:r>
        <w:rPr>
          <w:rFonts w:ascii="MS Gothic" w:eastAsia="MS Gothic" w:hAnsi="MS Gothic" w:cs="MS Gothic" w:hint="eastAsia"/>
        </w:rPr>
        <w:t>天台山</w:t>
      </w:r>
      <w:r>
        <w:t xml:space="preserve"> [Tendai san] /Mt. Tiantai/</w:t>
      </w:r>
    </w:p>
    <w:p w:rsidR="00A618CE" w:rsidRDefault="00A618CE" w:rsidP="00A618CE">
      <w:r>
        <w:rPr>
          <w:rFonts w:ascii="MS Gothic" w:eastAsia="MS Gothic" w:hAnsi="MS Gothic" w:cs="MS Gothic" w:hint="eastAsia"/>
        </w:rPr>
        <w:t>天台律</w:t>
      </w:r>
      <w:r>
        <w:t xml:space="preserve"> [Tendai ritsu] /Tiantai precepts/</w:t>
      </w:r>
    </w:p>
    <w:p w:rsidR="00A618CE" w:rsidRDefault="00A618CE" w:rsidP="00A618CE">
      <w:r>
        <w:rPr>
          <w:rFonts w:ascii="MS Gothic" w:eastAsia="MS Gothic" w:hAnsi="MS Gothic" w:cs="MS Gothic" w:hint="eastAsia"/>
        </w:rPr>
        <w:t>天台法華宗義集</w:t>
      </w:r>
      <w:r>
        <w:t xml:space="preserve"> [Tendai hokke shū gishū] /Tendai hokke shū gishū/</w:t>
      </w:r>
    </w:p>
    <w:p w:rsidR="00A618CE" w:rsidRDefault="00A618CE" w:rsidP="00A618CE">
      <w:r>
        <w:rPr>
          <w:rFonts w:ascii="MS Gothic" w:eastAsia="MS Gothic" w:hAnsi="MS Gothic" w:cs="MS Gothic" w:hint="eastAsia"/>
        </w:rPr>
        <w:t>天台菩薩戒明曠疏</w:t>
      </w:r>
      <w:r>
        <w:t xml:space="preserve"> [Tentai bosatsukai myōkō sho] /Mingkuang's Commentary to the Tiantai Bodhisattva Precepts/</w:t>
      </w:r>
    </w:p>
    <w:p w:rsidR="00A618CE" w:rsidRDefault="00A618CE" w:rsidP="00A618CE">
      <w:r>
        <w:rPr>
          <w:rFonts w:ascii="MS Gothic" w:eastAsia="MS Gothic" w:hAnsi="MS Gothic" w:cs="MS Gothic" w:hint="eastAsia"/>
        </w:rPr>
        <w:t>天台菩薩戒疏</w:t>
      </w:r>
      <w:r>
        <w:t xml:space="preserve"> [Tentai bosatsukai sho] /Supplement to the Tiantai Commentary on the Bodhisattva Precepts/</w:t>
      </w:r>
    </w:p>
    <w:p w:rsidR="00A618CE" w:rsidRDefault="00A618CE" w:rsidP="00A618CE">
      <w:r>
        <w:rPr>
          <w:rFonts w:ascii="MS Gothic" w:eastAsia="MS Gothic" w:hAnsi="MS Gothic" w:cs="MS Gothic" w:hint="eastAsia"/>
        </w:rPr>
        <w:t>天台韶國師</w:t>
      </w:r>
      <w:r>
        <w:t xml:space="preserve"> [Tentai Shō Kokushi] /Tiantai Shao Guoshi/</w:t>
      </w:r>
    </w:p>
    <w:p w:rsidR="00A618CE" w:rsidRDefault="00A618CE" w:rsidP="00A618CE">
      <w:r>
        <w:rPr>
          <w:rFonts w:ascii="MS Gothic" w:eastAsia="MS Gothic" w:hAnsi="MS Gothic" w:cs="MS Gothic" w:hint="eastAsia"/>
        </w:rPr>
        <w:t>天后</w:t>
      </w:r>
      <w:r>
        <w:t xml:space="preserve"> [ten gō] /Queen of Heaven/</w:t>
      </w:r>
    </w:p>
    <w:p w:rsidR="00A618CE" w:rsidRDefault="00A618CE" w:rsidP="00A618CE">
      <w:r>
        <w:rPr>
          <w:rFonts w:ascii="MS Gothic" w:eastAsia="MS Gothic" w:hAnsi="MS Gothic" w:cs="MS Gothic" w:hint="eastAsia"/>
        </w:rPr>
        <w:t>天因</w:t>
      </w:r>
      <w:r>
        <w:t xml:space="preserve"> [Tenin] /Cheon-in/</w:t>
      </w:r>
    </w:p>
    <w:p w:rsidR="00A618CE" w:rsidRDefault="00A618CE" w:rsidP="00A618CE">
      <w:r>
        <w:rPr>
          <w:rFonts w:ascii="MS Gothic" w:eastAsia="MS Gothic" w:hAnsi="MS Gothic" w:cs="MS Gothic" w:hint="eastAsia"/>
        </w:rPr>
        <w:lastRenderedPageBreak/>
        <w:t>天地</w:t>
      </w:r>
      <w:r>
        <w:t xml:space="preserve"> [tenchi] /heaven and earth/</w:t>
      </w:r>
    </w:p>
    <w:p w:rsidR="00A618CE" w:rsidRDefault="00A618CE" w:rsidP="00A618CE">
      <w:r>
        <w:rPr>
          <w:rFonts w:ascii="MS Gothic" w:eastAsia="MS Gothic" w:hAnsi="MS Gothic" w:cs="MS Gothic" w:hint="eastAsia"/>
        </w:rPr>
        <w:t>天地懸隔</w:t>
      </w:r>
      <w:r>
        <w:t xml:space="preserve"> [tenchi harukani hedataru] /separated by a distance as vast as that between heaven and earth/</w:t>
      </w:r>
    </w:p>
    <w:p w:rsidR="00A618CE" w:rsidRDefault="00A618CE" w:rsidP="00A618CE">
      <w:r>
        <w:rPr>
          <w:rFonts w:ascii="MS Gothic" w:eastAsia="MS Gothic" w:hAnsi="MS Gothic" w:cs="MS Gothic" w:hint="eastAsia"/>
        </w:rPr>
        <w:t>天地鏡</w:t>
      </w:r>
      <w:r>
        <w:t xml:space="preserve"> [tenchi kyō] /mirror of heaven and earth/</w:t>
      </w:r>
    </w:p>
    <w:p w:rsidR="00A618CE" w:rsidRDefault="00A618CE" w:rsidP="00A618CE">
      <w:r>
        <w:rPr>
          <w:rFonts w:ascii="MS Gothic" w:eastAsia="MS Gothic" w:hAnsi="MS Gothic" w:cs="MS Gothic" w:hint="eastAsia"/>
        </w:rPr>
        <w:t>天堂</w:t>
      </w:r>
      <w:r>
        <w:t xml:space="preserve"> [tendō] /celestial palace/</w:t>
      </w:r>
    </w:p>
    <w:p w:rsidR="00A618CE" w:rsidRDefault="00A618CE" w:rsidP="00A618CE">
      <w:r>
        <w:rPr>
          <w:rFonts w:ascii="MS Gothic" w:eastAsia="MS Gothic" w:hAnsi="MS Gothic" w:cs="MS Gothic" w:hint="eastAsia"/>
        </w:rPr>
        <w:t>天堂來</w:t>
      </w:r>
      <w:r>
        <w:t xml:space="preserve"> [tendōrai] /Ganges/</w:t>
      </w:r>
    </w:p>
    <w:p w:rsidR="00A618CE" w:rsidRDefault="00A618CE" w:rsidP="00A618CE">
      <w:r>
        <w:rPr>
          <w:rFonts w:ascii="MS Gothic" w:eastAsia="MS Gothic" w:hAnsi="MS Gothic" w:cs="MS Gothic" w:hint="eastAsia"/>
        </w:rPr>
        <w:t>天堂地獄</w:t>
      </w:r>
      <w:r>
        <w:t xml:space="preserve"> [tendō jigoku] /heavens and hells/</w:t>
      </w:r>
    </w:p>
    <w:p w:rsidR="00A618CE" w:rsidRDefault="00A618CE" w:rsidP="00A618CE">
      <w:r>
        <w:rPr>
          <w:rFonts w:ascii="MS Gothic" w:eastAsia="MS Gothic" w:hAnsi="MS Gothic" w:cs="MS Gothic" w:hint="eastAsia"/>
        </w:rPr>
        <w:t>天壽</w:t>
      </w:r>
      <w:r>
        <w:t xml:space="preserve"> [tenju] /naturally ordained years/</w:t>
      </w:r>
    </w:p>
    <w:p w:rsidR="00A618CE" w:rsidRDefault="00A618CE" w:rsidP="00A618CE">
      <w:r>
        <w:rPr>
          <w:rFonts w:ascii="MS Gothic" w:eastAsia="MS Gothic" w:hAnsi="MS Gothic" w:cs="MS Gothic" w:hint="eastAsia"/>
        </w:rPr>
        <w:t>天壽聖節</w:t>
      </w:r>
      <w:r>
        <w:t xml:space="preserve"> [tenju shōsetsu] /prayer rite for the emperor's birthday/</w:t>
      </w:r>
    </w:p>
    <w:p w:rsidR="00A618CE" w:rsidRDefault="00A618CE" w:rsidP="00A618CE">
      <w:r>
        <w:rPr>
          <w:rFonts w:ascii="MS Gothic" w:eastAsia="MS Gothic" w:hAnsi="MS Gothic" w:cs="MS Gothic" w:hint="eastAsia"/>
        </w:rPr>
        <w:t>天女</w:t>
      </w:r>
      <w:r>
        <w:t xml:space="preserve"> [tennyo] /goddess/</w:t>
      </w:r>
    </w:p>
    <w:p w:rsidR="00A618CE" w:rsidRDefault="00A618CE" w:rsidP="00A618CE">
      <w:r>
        <w:rPr>
          <w:rFonts w:ascii="MS Gothic" w:eastAsia="MS Gothic" w:hAnsi="MS Gothic" w:cs="MS Gothic" w:hint="eastAsia"/>
        </w:rPr>
        <w:t>天子</w:t>
      </w:r>
      <w:r>
        <w:t xml:space="preserve"> [tenji] /lowest level of gods/</w:t>
      </w:r>
    </w:p>
    <w:p w:rsidR="00A618CE" w:rsidRDefault="00A618CE" w:rsidP="00A618CE">
      <w:r>
        <w:rPr>
          <w:rFonts w:ascii="MS Gothic" w:eastAsia="MS Gothic" w:hAnsi="MS Gothic" w:cs="MS Gothic" w:hint="eastAsia"/>
        </w:rPr>
        <w:t>天子魔</w:t>
      </w:r>
      <w:r>
        <w:t xml:space="preserve"> [Tenshima] /Deva-putra-māra/</w:t>
      </w:r>
    </w:p>
    <w:p w:rsidR="00A618CE" w:rsidRDefault="00A618CE" w:rsidP="00A618CE">
      <w:r>
        <w:rPr>
          <w:rFonts w:ascii="MS Gothic" w:eastAsia="MS Gothic" w:hAnsi="MS Gothic" w:cs="MS Gothic" w:hint="eastAsia"/>
        </w:rPr>
        <w:t>天宮</w:t>
      </w:r>
      <w:r>
        <w:t xml:space="preserve"> [tengū] /celestial palace/</w:t>
      </w:r>
    </w:p>
    <w:p w:rsidR="00A618CE" w:rsidRDefault="00A618CE" w:rsidP="00A618CE">
      <w:r>
        <w:rPr>
          <w:rFonts w:ascii="MS Gothic" w:eastAsia="MS Gothic" w:hAnsi="MS Gothic" w:cs="MS Gothic" w:hint="eastAsia"/>
        </w:rPr>
        <w:t>天宮寶藏</w:t>
      </w:r>
      <w:r>
        <w:t xml:space="preserve"> [tengū hōzō] /treasury of the sūtras/</w:t>
      </w:r>
    </w:p>
    <w:p w:rsidR="00A618CE" w:rsidRDefault="00A618CE" w:rsidP="00A618CE">
      <w:r>
        <w:rPr>
          <w:rFonts w:ascii="MS Gothic" w:eastAsia="MS Gothic" w:hAnsi="MS Gothic" w:cs="MS Gothic" w:hint="eastAsia"/>
        </w:rPr>
        <w:t>天寂</w:t>
      </w:r>
      <w:r>
        <w:t xml:space="preserve"> [Tenjaku] /Devakṣema/</w:t>
      </w:r>
    </w:p>
    <w:p w:rsidR="00A618CE" w:rsidRDefault="00A618CE" w:rsidP="00A618CE">
      <w:r>
        <w:rPr>
          <w:rFonts w:ascii="MS Gothic" w:eastAsia="MS Gothic" w:hAnsi="MS Gothic" w:cs="MS Gothic" w:hint="eastAsia"/>
        </w:rPr>
        <w:t>天寶</w:t>
      </w:r>
      <w:r>
        <w:t xml:space="preserve"> [tenhō] /celestial jewels/</w:t>
      </w:r>
    </w:p>
    <w:p w:rsidR="00A618CE" w:rsidRDefault="00A618CE" w:rsidP="00A618CE">
      <w:r>
        <w:rPr>
          <w:rFonts w:ascii="MS Gothic" w:eastAsia="MS Gothic" w:hAnsi="MS Gothic" w:cs="MS Gothic" w:hint="eastAsia"/>
        </w:rPr>
        <w:t>天寺</w:t>
      </w:r>
      <w:r>
        <w:t xml:space="preserve"> [tenji] /shrine/</w:t>
      </w:r>
    </w:p>
    <w:p w:rsidR="00A618CE" w:rsidRDefault="00A618CE" w:rsidP="00A618CE">
      <w:r>
        <w:rPr>
          <w:rFonts w:ascii="MS Gothic" w:eastAsia="MS Gothic" w:hAnsi="MS Gothic" w:cs="MS Gothic" w:hint="eastAsia"/>
        </w:rPr>
        <w:t>天尊</w:t>
      </w:r>
      <w:r>
        <w:t xml:space="preserve"> [tenson] /most honored among devas/</w:t>
      </w:r>
    </w:p>
    <w:p w:rsidR="00A618CE" w:rsidRDefault="00A618CE" w:rsidP="00A618CE">
      <w:r>
        <w:rPr>
          <w:rFonts w:ascii="MS Gothic" w:eastAsia="MS Gothic" w:hAnsi="MS Gothic" w:cs="MS Gothic" w:hint="eastAsia"/>
        </w:rPr>
        <w:t>天帝</w:t>
      </w:r>
      <w:r>
        <w:t xml:space="preserve"> [tentai] /Indra/</w:t>
      </w:r>
    </w:p>
    <w:p w:rsidR="00A618CE" w:rsidRDefault="00A618CE" w:rsidP="00A618CE">
      <w:r>
        <w:rPr>
          <w:rFonts w:ascii="MS Gothic" w:eastAsia="MS Gothic" w:hAnsi="MS Gothic" w:cs="MS Gothic" w:hint="eastAsia"/>
        </w:rPr>
        <w:t>天帝弓</w:t>
      </w:r>
      <w:r>
        <w:t xml:space="preserve"> [tentai kyū] /celestial bow/</w:t>
      </w:r>
    </w:p>
    <w:p w:rsidR="00A618CE" w:rsidRDefault="00A618CE" w:rsidP="00A618CE">
      <w:r>
        <w:rPr>
          <w:rFonts w:ascii="MS Gothic" w:eastAsia="MS Gothic" w:hAnsi="MS Gothic" w:cs="MS Gothic" w:hint="eastAsia"/>
        </w:rPr>
        <w:t>天帝釋</w:t>
      </w:r>
      <w:r>
        <w:t xml:space="preserve"> [Ten taishaku] /Śakra Devānām-Indra/</w:t>
      </w:r>
    </w:p>
    <w:p w:rsidR="00A618CE" w:rsidRDefault="00A618CE" w:rsidP="00A618CE">
      <w:r>
        <w:rPr>
          <w:rFonts w:ascii="MS Gothic" w:eastAsia="MS Gothic" w:hAnsi="MS Gothic" w:cs="MS Gothic" w:hint="eastAsia"/>
        </w:rPr>
        <w:t>天帝釋城</w:t>
      </w:r>
      <w:r>
        <w:t xml:space="preserve"> [Tentaishaku jō] /City of Śakra/</w:t>
      </w:r>
    </w:p>
    <w:p w:rsidR="00A618CE" w:rsidRDefault="00A618CE" w:rsidP="00A618CE">
      <w:r>
        <w:rPr>
          <w:rFonts w:ascii="MS Gothic" w:eastAsia="MS Gothic" w:hAnsi="MS Gothic" w:cs="MS Gothic" w:hint="eastAsia"/>
        </w:rPr>
        <w:t>天師</w:t>
      </w:r>
      <w:r>
        <w:t xml:space="preserve"> [ten shi] /preceptor of the emperor/</w:t>
      </w:r>
    </w:p>
    <w:p w:rsidR="00A618CE" w:rsidRDefault="00A618CE" w:rsidP="00A618CE">
      <w:r>
        <w:rPr>
          <w:rFonts w:ascii="MS Gothic" w:eastAsia="MS Gothic" w:hAnsi="MS Gothic" w:cs="MS Gothic" w:hint="eastAsia"/>
        </w:rPr>
        <w:t>天年</w:t>
      </w:r>
      <w:r>
        <w:t xml:space="preserve"> [tennen] /naturally ordained years/</w:t>
      </w:r>
    </w:p>
    <w:p w:rsidR="00A618CE" w:rsidRDefault="00A618CE" w:rsidP="00A618CE">
      <w:r>
        <w:rPr>
          <w:rFonts w:ascii="MS Gothic" w:eastAsia="MS Gothic" w:hAnsi="MS Gothic" w:cs="MS Gothic" w:hint="eastAsia"/>
        </w:rPr>
        <w:t>天弓</w:t>
      </w:r>
      <w:r>
        <w:t xml:space="preserve"> [ten kyū] /celestial bow/</w:t>
      </w:r>
    </w:p>
    <w:p w:rsidR="00A618CE" w:rsidRDefault="00A618CE" w:rsidP="00A618CE">
      <w:r>
        <w:rPr>
          <w:rFonts w:ascii="MS Gothic" w:eastAsia="MS Gothic" w:hAnsi="MS Gothic" w:cs="MS Gothic" w:hint="eastAsia"/>
        </w:rPr>
        <w:t>天德甁</w:t>
      </w:r>
      <w:r>
        <w:t xml:space="preserve"> [tentoku byō] /celestial vase/</w:t>
      </w:r>
    </w:p>
    <w:p w:rsidR="00A618CE" w:rsidRDefault="00A618CE" w:rsidP="00A618CE">
      <w:r>
        <w:rPr>
          <w:rFonts w:ascii="MS Gothic" w:eastAsia="MS Gothic" w:hAnsi="MS Gothic" w:cs="MS Gothic" w:hint="eastAsia"/>
        </w:rPr>
        <w:t>天心</w:t>
      </w:r>
      <w:r>
        <w:t xml:space="preserve"> [tenshin] /mind of heaven/</w:t>
      </w:r>
    </w:p>
    <w:p w:rsidR="00A618CE" w:rsidRDefault="00A618CE" w:rsidP="00A618CE">
      <w:r>
        <w:rPr>
          <w:rFonts w:ascii="MS Gothic" w:eastAsia="MS Gothic" w:hAnsi="MS Gothic" w:cs="MS Gothic" w:hint="eastAsia"/>
        </w:rPr>
        <w:t>天息災</w:t>
      </w:r>
      <w:r>
        <w:t xml:space="preserve"> [Tensokusai] /Tianxizai/</w:t>
      </w:r>
    </w:p>
    <w:p w:rsidR="00A618CE" w:rsidRDefault="00A618CE" w:rsidP="00A618CE">
      <w:r>
        <w:rPr>
          <w:rFonts w:ascii="MS Gothic" w:eastAsia="MS Gothic" w:hAnsi="MS Gothic" w:cs="MS Gothic" w:hint="eastAsia"/>
        </w:rPr>
        <w:t>天意樹</w:t>
      </w:r>
      <w:r>
        <w:t xml:space="preserve"> [teni ju] /celestial wish tree/</w:t>
      </w:r>
    </w:p>
    <w:p w:rsidR="00A618CE" w:rsidRDefault="00A618CE" w:rsidP="00A618CE">
      <w:r>
        <w:rPr>
          <w:rFonts w:ascii="MS Gothic" w:eastAsia="MS Gothic" w:hAnsi="MS Gothic" w:cs="MS Gothic" w:hint="eastAsia"/>
        </w:rPr>
        <w:t>天愛</w:t>
      </w:r>
      <w:r>
        <w:t xml:space="preserve"> [tennai] /beloved of the gods/</w:t>
      </w:r>
    </w:p>
    <w:p w:rsidR="00A618CE" w:rsidRDefault="00A618CE" w:rsidP="00A618CE">
      <w:r>
        <w:rPr>
          <w:rFonts w:ascii="MS Gothic" w:eastAsia="MS Gothic" w:hAnsi="MS Gothic" w:cs="MS Gothic" w:hint="eastAsia"/>
        </w:rPr>
        <w:lastRenderedPageBreak/>
        <w:t>天授</w:t>
      </w:r>
      <w:r>
        <w:t xml:space="preserve"> [tenju] /Devadatta/</w:t>
      </w:r>
    </w:p>
    <w:p w:rsidR="00A618CE" w:rsidRDefault="00A618CE" w:rsidP="00A618CE">
      <w:r>
        <w:rPr>
          <w:rFonts w:ascii="MS Gothic" w:eastAsia="MS Gothic" w:hAnsi="MS Gothic" w:cs="MS Gothic" w:hint="eastAsia"/>
        </w:rPr>
        <w:t>天文</w:t>
      </w:r>
      <w:r>
        <w:t xml:space="preserve"> [tenmon] /astronomy/</w:t>
      </w:r>
    </w:p>
    <w:p w:rsidR="00A618CE" w:rsidRDefault="00A618CE" w:rsidP="00A618CE">
      <w:r>
        <w:rPr>
          <w:rFonts w:ascii="MS Gothic" w:eastAsia="MS Gothic" w:hAnsi="MS Gothic" w:cs="MS Gothic" w:hint="eastAsia"/>
        </w:rPr>
        <w:t>天智</w:t>
      </w:r>
      <w:r>
        <w:t xml:space="preserve"> [Tenchi] /Devaprajña/</w:t>
      </w:r>
    </w:p>
    <w:p w:rsidR="00A618CE" w:rsidRDefault="00A618CE" w:rsidP="00A618CE">
      <w:r>
        <w:rPr>
          <w:rFonts w:ascii="MS Gothic" w:eastAsia="MS Gothic" w:hAnsi="MS Gothic" w:cs="MS Gothic" w:hint="eastAsia"/>
        </w:rPr>
        <w:t>天有</w:t>
      </w:r>
      <w:r>
        <w:t xml:space="preserve"> [tenu] /heavenly existence/</w:t>
      </w:r>
    </w:p>
    <w:p w:rsidR="00A618CE" w:rsidRDefault="00A618CE" w:rsidP="00A618CE">
      <w:r>
        <w:rPr>
          <w:rFonts w:ascii="MS Gothic" w:eastAsia="MS Gothic" w:hAnsi="MS Gothic" w:cs="MS Gothic" w:hint="eastAsia"/>
        </w:rPr>
        <w:t>天枩</w:t>
      </w:r>
      <w:r>
        <w:t xml:space="preserve"> [Tenshō] /Cheonsong/</w:t>
      </w:r>
    </w:p>
    <w:p w:rsidR="00A618CE" w:rsidRDefault="00A618CE" w:rsidP="00A618CE">
      <w:r>
        <w:rPr>
          <w:rFonts w:ascii="MS Gothic" w:eastAsia="MS Gothic" w:hAnsi="MS Gothic" w:cs="MS Gothic" w:hint="eastAsia"/>
        </w:rPr>
        <w:t>天根</w:t>
      </w:r>
      <w:r>
        <w:t xml:space="preserve"> [tenkon] /heavenly organ/</w:t>
      </w:r>
    </w:p>
    <w:p w:rsidR="00A618CE" w:rsidRDefault="00A618CE" w:rsidP="00A618CE">
      <w:r>
        <w:rPr>
          <w:rFonts w:ascii="MS Gothic" w:eastAsia="MS Gothic" w:hAnsi="MS Gothic" w:cs="MS Gothic" w:hint="eastAsia"/>
        </w:rPr>
        <w:t>天梯山</w:t>
      </w:r>
      <w:r>
        <w:t xml:space="preserve"> [Tendai san] /Heavenly Ladder Mountain/</w:t>
      </w:r>
    </w:p>
    <w:p w:rsidR="00A618CE" w:rsidRDefault="00A618CE" w:rsidP="00A618CE">
      <w:r>
        <w:rPr>
          <w:rFonts w:ascii="MS Gothic" w:eastAsia="MS Gothic" w:hAnsi="MS Gothic" w:cs="MS Gothic" w:hint="eastAsia"/>
        </w:rPr>
        <w:t>天樂</w:t>
      </w:r>
      <w:r>
        <w:t xml:space="preserve"> [tengaku] /celestial music/</w:t>
      </w:r>
    </w:p>
    <w:p w:rsidR="00A618CE" w:rsidRDefault="00A618CE" w:rsidP="00A618CE">
      <w:r>
        <w:rPr>
          <w:rFonts w:ascii="MS Gothic" w:eastAsia="MS Gothic" w:hAnsi="MS Gothic" w:cs="MS Gothic" w:hint="eastAsia"/>
        </w:rPr>
        <w:t>天樹王</w:t>
      </w:r>
      <w:r>
        <w:t xml:space="preserve"> [tenju ō] /pārijāta tree/</w:t>
      </w:r>
    </w:p>
    <w:p w:rsidR="00A618CE" w:rsidRDefault="00A618CE" w:rsidP="00A618CE">
      <w:r>
        <w:rPr>
          <w:rFonts w:ascii="MS Gothic" w:eastAsia="MS Gothic" w:hAnsi="MS Gothic" w:cs="MS Gothic" w:hint="eastAsia"/>
        </w:rPr>
        <w:t>天機</w:t>
      </w:r>
      <w:r>
        <w:t xml:space="preserve"> [tenki] /natural abilities/</w:t>
      </w:r>
    </w:p>
    <w:p w:rsidR="00A618CE" w:rsidRDefault="00A618CE" w:rsidP="00A618CE">
      <w:r>
        <w:rPr>
          <w:rFonts w:ascii="MS Gothic" w:eastAsia="MS Gothic" w:hAnsi="MS Gothic" w:cs="MS Gothic" w:hint="eastAsia"/>
        </w:rPr>
        <w:t>天潼山</w:t>
      </w:r>
      <w:r>
        <w:t xml:space="preserve"> [Tendō zan] /Tiantong shan/</w:t>
      </w:r>
    </w:p>
    <w:p w:rsidR="00A618CE" w:rsidRDefault="00A618CE" w:rsidP="00A618CE">
      <w:r>
        <w:rPr>
          <w:rFonts w:ascii="MS Gothic" w:eastAsia="MS Gothic" w:hAnsi="MS Gothic" w:cs="MS Gothic" w:hint="eastAsia"/>
        </w:rPr>
        <w:t>天然</w:t>
      </w:r>
      <w:r>
        <w:t xml:space="preserve"> [tennen] /natural/</w:t>
      </w:r>
    </w:p>
    <w:p w:rsidR="00A618CE" w:rsidRDefault="00A618CE" w:rsidP="00A618CE">
      <w:r>
        <w:rPr>
          <w:rFonts w:ascii="MS Gothic" w:eastAsia="MS Gothic" w:hAnsi="MS Gothic" w:cs="MS Gothic" w:hint="eastAsia"/>
        </w:rPr>
        <w:t>天熱</w:t>
      </w:r>
      <w:r>
        <w:t xml:space="preserve"> [Tennetsu] /Devadatta/</w:t>
      </w:r>
    </w:p>
    <w:p w:rsidR="00A618CE" w:rsidRDefault="00A618CE" w:rsidP="00A618CE">
      <w:r>
        <w:rPr>
          <w:rFonts w:ascii="MS Gothic" w:eastAsia="MS Gothic" w:hAnsi="MS Gothic" w:cs="MS Gothic" w:hint="eastAsia"/>
        </w:rPr>
        <w:t>天父</w:t>
      </w:r>
      <w:r>
        <w:t xml:space="preserve"> [tenfu] /godlike (or majestic) father/</w:t>
      </w:r>
    </w:p>
    <w:p w:rsidR="00A618CE" w:rsidRDefault="00A618CE" w:rsidP="00A618CE">
      <w:r>
        <w:rPr>
          <w:rFonts w:ascii="MS Gothic" w:eastAsia="MS Gothic" w:hAnsi="MS Gothic" w:cs="MS Gothic" w:hint="eastAsia"/>
        </w:rPr>
        <w:t>天物</w:t>
      </w:r>
      <w:r>
        <w:t xml:space="preserve"> [tenmotsu] /all the living things in the world/</w:t>
      </w:r>
    </w:p>
    <w:p w:rsidR="00A618CE" w:rsidRDefault="00A618CE" w:rsidP="00A618CE">
      <w:r>
        <w:rPr>
          <w:rFonts w:ascii="MS Gothic" w:eastAsia="MS Gothic" w:hAnsi="MS Gothic" w:cs="MS Gothic" w:hint="eastAsia"/>
        </w:rPr>
        <w:t>天狗</w:t>
      </w:r>
      <w:r>
        <w:t xml:space="preserve"> [tengu] /meteor/</w:t>
      </w:r>
    </w:p>
    <w:p w:rsidR="00A618CE" w:rsidRDefault="00A618CE" w:rsidP="00A618CE">
      <w:r>
        <w:rPr>
          <w:rFonts w:ascii="MS Gothic" w:eastAsia="MS Gothic" w:hAnsi="MS Gothic" w:cs="MS Gothic" w:hint="eastAsia"/>
        </w:rPr>
        <w:t>天獄</w:t>
      </w:r>
      <w:r>
        <w:t xml:space="preserve"> [tengoku] /heavens and hells/</w:t>
      </w:r>
    </w:p>
    <w:p w:rsidR="00A618CE" w:rsidRDefault="00A618CE" w:rsidP="00A618CE">
      <w:r>
        <w:rPr>
          <w:rFonts w:ascii="MS Gothic" w:eastAsia="MS Gothic" w:hAnsi="MS Gothic" w:cs="MS Gothic" w:hint="eastAsia"/>
        </w:rPr>
        <w:t>天王</w:t>
      </w:r>
      <w:r>
        <w:t xml:space="preserve"> [tennō] /king of heaven/</w:t>
      </w:r>
    </w:p>
    <w:p w:rsidR="00A618CE" w:rsidRDefault="00A618CE" w:rsidP="00A618CE">
      <w:r>
        <w:rPr>
          <w:rFonts w:ascii="MS Gothic" w:eastAsia="MS Gothic" w:hAnsi="MS Gothic" w:cs="MS Gothic" w:hint="eastAsia"/>
        </w:rPr>
        <w:t>天王如來</w:t>
      </w:r>
      <w:r>
        <w:t xml:space="preserve"> [Tennō Nyorai] /Devarāja-tathāgata/</w:t>
      </w:r>
    </w:p>
    <w:p w:rsidR="00A618CE" w:rsidRDefault="00A618CE" w:rsidP="00A618CE">
      <w:r>
        <w:rPr>
          <w:rFonts w:ascii="MS Gothic" w:eastAsia="MS Gothic" w:hAnsi="MS Gothic" w:cs="MS Gothic" w:hint="eastAsia"/>
        </w:rPr>
        <w:t>天王寺祕決</w:t>
      </w:r>
      <w:r>
        <w:t xml:space="preserve"> [Tennōji hiketsu] /Secrets of Tennōji/</w:t>
      </w:r>
    </w:p>
    <w:p w:rsidR="00A618CE" w:rsidRDefault="00A618CE" w:rsidP="00A618CE">
      <w:r>
        <w:rPr>
          <w:rFonts w:ascii="MS Gothic" w:eastAsia="MS Gothic" w:hAnsi="MS Gothic" w:cs="MS Gothic" w:hint="eastAsia"/>
        </w:rPr>
        <w:t>天王殿</w:t>
      </w:r>
      <w:r>
        <w:t xml:space="preserve"> [tennō den] /hall of the guardian kings/</w:t>
      </w:r>
    </w:p>
    <w:p w:rsidR="00A618CE" w:rsidRDefault="00A618CE" w:rsidP="00A618CE">
      <w:r>
        <w:rPr>
          <w:rFonts w:ascii="MS Gothic" w:eastAsia="MS Gothic" w:hAnsi="MS Gothic" w:cs="MS Gothic" w:hint="eastAsia"/>
        </w:rPr>
        <w:t>天王門</w:t>
      </w:r>
      <w:r>
        <w:t xml:space="preserve"> [tennō mon] /Gate of the Heavenly Kings/</w:t>
      </w:r>
    </w:p>
    <w:p w:rsidR="00A618CE" w:rsidRDefault="00A618CE" w:rsidP="00A618CE">
      <w:r>
        <w:rPr>
          <w:rFonts w:ascii="MS Gothic" w:eastAsia="MS Gothic" w:hAnsi="MS Gothic" w:cs="MS Gothic" w:hint="eastAsia"/>
        </w:rPr>
        <w:t>天甘露食</w:t>
      </w:r>
      <w:r>
        <w:t xml:space="preserve"> [ten kanro jiki] /nectar of the gods/</w:t>
      </w:r>
    </w:p>
    <w:p w:rsidR="00A618CE" w:rsidRDefault="00A618CE" w:rsidP="00A618CE">
      <w:r>
        <w:rPr>
          <w:rFonts w:ascii="MS Gothic" w:eastAsia="MS Gothic" w:hAnsi="MS Gothic" w:cs="MS Gothic" w:hint="eastAsia"/>
        </w:rPr>
        <w:t>天界</w:t>
      </w:r>
      <w:r>
        <w:t xml:space="preserve"> [ten gai] /heavenly realm/</w:t>
      </w:r>
    </w:p>
    <w:p w:rsidR="00A618CE" w:rsidRDefault="00A618CE" w:rsidP="00A618CE">
      <w:r>
        <w:rPr>
          <w:rFonts w:ascii="MS Gothic" w:eastAsia="MS Gothic" w:hAnsi="MS Gothic" w:cs="MS Gothic" w:hint="eastAsia"/>
        </w:rPr>
        <w:t>天界力士</w:t>
      </w:r>
      <w:r>
        <w:t xml:space="preserve"> [tenkai rikishi] /warrior of the heavenly realm/</w:t>
      </w:r>
    </w:p>
    <w:p w:rsidR="00A618CE" w:rsidRDefault="00A618CE" w:rsidP="00A618CE">
      <w:r>
        <w:rPr>
          <w:rFonts w:ascii="MS Gothic" w:eastAsia="MS Gothic" w:hAnsi="MS Gothic" w:cs="MS Gothic" w:hint="eastAsia"/>
        </w:rPr>
        <w:t>天畫</w:t>
      </w:r>
      <w:r>
        <w:t xml:space="preserve"> [tenga] /celestial drawings/</w:t>
      </w:r>
    </w:p>
    <w:p w:rsidR="00A618CE" w:rsidRDefault="00A618CE" w:rsidP="00A618CE">
      <w:r>
        <w:rPr>
          <w:rFonts w:ascii="MS Gothic" w:eastAsia="MS Gothic" w:hAnsi="MS Gothic" w:cs="MS Gothic" w:hint="eastAsia"/>
        </w:rPr>
        <w:t>天皇</w:t>
      </w:r>
      <w:r>
        <w:t xml:space="preserve"> [Tennō] /Tianhuang/</w:t>
      </w:r>
    </w:p>
    <w:p w:rsidR="00A618CE" w:rsidRDefault="00A618CE" w:rsidP="00A618CE">
      <w:r>
        <w:rPr>
          <w:rFonts w:ascii="MS Gothic" w:eastAsia="MS Gothic" w:hAnsi="MS Gothic" w:cs="MS Gothic" w:hint="eastAsia"/>
        </w:rPr>
        <w:t>天目珠</w:t>
      </w:r>
      <w:r>
        <w:t xml:space="preserve"> [tenmokushu] /bunched seeds/</w:t>
      </w:r>
    </w:p>
    <w:p w:rsidR="00A618CE" w:rsidRDefault="00A618CE" w:rsidP="00A618CE">
      <w:r>
        <w:rPr>
          <w:rFonts w:ascii="MS Gothic" w:eastAsia="MS Gothic" w:hAnsi="MS Gothic" w:cs="MS Gothic" w:hint="eastAsia"/>
        </w:rPr>
        <w:t>天眞</w:t>
      </w:r>
      <w:r>
        <w:t xml:space="preserve"> [tenshin] /as it originally is/</w:t>
      </w:r>
    </w:p>
    <w:p w:rsidR="00A618CE" w:rsidRDefault="00A618CE" w:rsidP="00A618CE">
      <w:r>
        <w:rPr>
          <w:rFonts w:ascii="MS Gothic" w:eastAsia="MS Gothic" w:hAnsi="MS Gothic" w:cs="MS Gothic" w:hint="eastAsia"/>
        </w:rPr>
        <w:t>天眞佛</w:t>
      </w:r>
      <w:r>
        <w:t xml:space="preserve"> [tenshin butsu] /the original buddha/</w:t>
      </w:r>
    </w:p>
    <w:p w:rsidR="00A618CE" w:rsidRDefault="00A618CE" w:rsidP="00A618CE">
      <w:r>
        <w:rPr>
          <w:rFonts w:ascii="MS Gothic" w:eastAsia="MS Gothic" w:hAnsi="MS Gothic" w:cs="MS Gothic" w:hint="eastAsia"/>
        </w:rPr>
        <w:lastRenderedPageBreak/>
        <w:t>天眞獨朗</w:t>
      </w:r>
      <w:r>
        <w:t xml:space="preserve"> [tenshin dokurō] /original Buddhahood is the only illumination/</w:t>
      </w:r>
    </w:p>
    <w:p w:rsidR="00A618CE" w:rsidRDefault="00A618CE" w:rsidP="00A618CE">
      <w:r>
        <w:rPr>
          <w:rFonts w:ascii="MS Gothic" w:eastAsia="MS Gothic" w:hAnsi="MS Gothic" w:cs="MS Gothic" w:hint="eastAsia"/>
        </w:rPr>
        <w:t>天眼</w:t>
      </w:r>
      <w:r>
        <w:t xml:space="preserve"> [tengen] /divine vision/</w:t>
      </w:r>
    </w:p>
    <w:p w:rsidR="00A618CE" w:rsidRDefault="00A618CE" w:rsidP="00A618CE">
      <w:r>
        <w:rPr>
          <w:rFonts w:ascii="MS Gothic" w:eastAsia="MS Gothic" w:hAnsi="MS Gothic" w:cs="MS Gothic" w:hint="eastAsia"/>
        </w:rPr>
        <w:t>天眼力</w:t>
      </w:r>
      <w:r>
        <w:t xml:space="preserve"> [tengen riki] /power of the divine eye/</w:t>
      </w:r>
    </w:p>
    <w:p w:rsidR="00A618CE" w:rsidRDefault="00A618CE" w:rsidP="00A618CE">
      <w:r>
        <w:rPr>
          <w:rFonts w:ascii="MS Gothic" w:eastAsia="MS Gothic" w:hAnsi="MS Gothic" w:cs="MS Gothic" w:hint="eastAsia"/>
        </w:rPr>
        <w:t>天眼明</w:t>
      </w:r>
      <w:r>
        <w:t xml:space="preserve"> [tengen myō] /clarity of the divine eye/</w:t>
      </w:r>
    </w:p>
    <w:p w:rsidR="00A618CE" w:rsidRDefault="00A618CE" w:rsidP="00A618CE">
      <w:r>
        <w:rPr>
          <w:rFonts w:ascii="MS Gothic" w:eastAsia="MS Gothic" w:hAnsi="MS Gothic" w:cs="MS Gothic" w:hint="eastAsia"/>
        </w:rPr>
        <w:t>天眼智</w:t>
      </w:r>
      <w:r>
        <w:t xml:space="preserve"> [tengen chi] /wisdom of the divine eye/</w:t>
      </w:r>
    </w:p>
    <w:p w:rsidR="00A618CE" w:rsidRDefault="00A618CE" w:rsidP="00A618CE">
      <w:r>
        <w:rPr>
          <w:rFonts w:ascii="MS Gothic" w:eastAsia="MS Gothic" w:hAnsi="MS Gothic" w:cs="MS Gothic" w:hint="eastAsia"/>
        </w:rPr>
        <w:t>天眼智證通</w:t>
      </w:r>
      <w:r>
        <w:t xml:space="preserve"> [tengen chishō tsū] /knowledge of the divine eye/</w:t>
      </w:r>
    </w:p>
    <w:p w:rsidR="00A618CE" w:rsidRDefault="00A618CE" w:rsidP="00A618CE">
      <w:r>
        <w:rPr>
          <w:rFonts w:ascii="MS Gothic" w:eastAsia="MS Gothic" w:hAnsi="MS Gothic" w:cs="MS Gothic" w:hint="eastAsia"/>
        </w:rPr>
        <w:t>天眼智通</w:t>
      </w:r>
      <w:r>
        <w:t xml:space="preserve"> [tengen chitsū] /knowledge of the divine eye/</w:t>
      </w:r>
    </w:p>
    <w:p w:rsidR="00A618CE" w:rsidRDefault="00A618CE" w:rsidP="00A618CE">
      <w:r>
        <w:rPr>
          <w:rFonts w:ascii="MS Gothic" w:eastAsia="MS Gothic" w:hAnsi="MS Gothic" w:cs="MS Gothic" w:hint="eastAsia"/>
        </w:rPr>
        <w:t>天眼智通願</w:t>
      </w:r>
      <w:r>
        <w:t xml:space="preserve"> [tengen chitsū gan] /vow for the attainment of the wisdom of the divine eye/</w:t>
      </w:r>
    </w:p>
    <w:p w:rsidR="00A618CE" w:rsidRDefault="00A618CE" w:rsidP="00A618CE">
      <w:r>
        <w:rPr>
          <w:rFonts w:ascii="MS Gothic" w:eastAsia="MS Gothic" w:hAnsi="MS Gothic" w:cs="MS Gothic" w:hint="eastAsia"/>
        </w:rPr>
        <w:t>天眼第一</w:t>
      </w:r>
      <w:r>
        <w:t xml:space="preserve"> [Tengen daiichi] /most eminent in terms of possession of the divine eye/</w:t>
      </w:r>
    </w:p>
    <w:p w:rsidR="00A618CE" w:rsidRDefault="00A618CE" w:rsidP="00A618CE">
      <w:r>
        <w:rPr>
          <w:rFonts w:ascii="MS Gothic" w:eastAsia="MS Gothic" w:hAnsi="MS Gothic" w:cs="MS Gothic" w:hint="eastAsia"/>
        </w:rPr>
        <w:t>天眼通</w:t>
      </w:r>
      <w:r>
        <w:t xml:space="preserve"> [tengen tsū] /divine vision/</w:t>
      </w:r>
    </w:p>
    <w:p w:rsidR="00A618CE" w:rsidRDefault="00A618CE" w:rsidP="00A618CE">
      <w:r>
        <w:rPr>
          <w:rFonts w:ascii="MS Gothic" w:eastAsia="MS Gothic" w:hAnsi="MS Gothic" w:cs="MS Gothic" w:hint="eastAsia"/>
        </w:rPr>
        <w:t>天督</w:t>
      </w:r>
      <w:r>
        <w:t xml:space="preserve"> [Tentoku] /India/</w:t>
      </w:r>
    </w:p>
    <w:p w:rsidR="00A618CE" w:rsidRDefault="00A618CE" w:rsidP="00A618CE">
      <w:r>
        <w:rPr>
          <w:rFonts w:ascii="MS Gothic" w:eastAsia="MS Gothic" w:hAnsi="MS Gothic" w:cs="MS Gothic" w:hint="eastAsia"/>
        </w:rPr>
        <w:t>天瞽</w:t>
      </w:r>
      <w:r>
        <w:t xml:space="preserve"> [tenko] /heavenly darkness/</w:t>
      </w:r>
    </w:p>
    <w:p w:rsidR="00A618CE" w:rsidRDefault="00A618CE" w:rsidP="00A618CE">
      <w:r>
        <w:rPr>
          <w:rFonts w:ascii="MS Gothic" w:eastAsia="MS Gothic" w:hAnsi="MS Gothic" w:cs="MS Gothic" w:hint="eastAsia"/>
        </w:rPr>
        <w:t>天神</w:t>
      </w:r>
      <w:r>
        <w:t xml:space="preserve"> [tenjin] /celestials/</w:t>
      </w:r>
    </w:p>
    <w:p w:rsidR="00A618CE" w:rsidRDefault="00A618CE" w:rsidP="00A618CE">
      <w:r>
        <w:rPr>
          <w:rFonts w:ascii="MS Gothic" w:eastAsia="MS Gothic" w:hAnsi="MS Gothic" w:cs="MS Gothic" w:hint="eastAsia"/>
        </w:rPr>
        <w:t>天神地祇</w:t>
      </w:r>
      <w:r>
        <w:t xml:space="preserve"> [tenjin jigi] /celestials and earthbound spirits/</w:t>
      </w:r>
    </w:p>
    <w:p w:rsidR="00A618CE" w:rsidRDefault="00A618CE" w:rsidP="00A618CE">
      <w:r>
        <w:rPr>
          <w:rFonts w:ascii="MS Gothic" w:eastAsia="MS Gothic" w:hAnsi="MS Gothic" w:cs="MS Gothic" w:hint="eastAsia"/>
        </w:rPr>
        <w:t>天祠</w:t>
      </w:r>
      <w:r>
        <w:t xml:space="preserve"> [ten shi] /Brahminical temples/</w:t>
      </w:r>
    </w:p>
    <w:p w:rsidR="00A618CE" w:rsidRDefault="00A618CE" w:rsidP="00A618CE">
      <w:r>
        <w:rPr>
          <w:rFonts w:ascii="MS Gothic" w:eastAsia="MS Gothic" w:hAnsi="MS Gothic" w:cs="MS Gothic" w:hint="eastAsia"/>
        </w:rPr>
        <w:t>天福</w:t>
      </w:r>
      <w:r>
        <w:t xml:space="preserve"> [tenfuku] /divine rapture/</w:t>
      </w:r>
    </w:p>
    <w:p w:rsidR="00A618CE" w:rsidRDefault="00A618CE" w:rsidP="00A618CE">
      <w:r>
        <w:rPr>
          <w:rFonts w:ascii="MS Gothic" w:eastAsia="MS Gothic" w:hAnsi="MS Gothic" w:cs="MS Gothic" w:hint="eastAsia"/>
        </w:rPr>
        <w:t>天童</w:t>
      </w:r>
      <w:r>
        <w:t xml:space="preserve"> [tendō] /children of the gods/</w:t>
      </w:r>
    </w:p>
    <w:p w:rsidR="00A618CE" w:rsidRDefault="00A618CE" w:rsidP="00A618CE">
      <w:r>
        <w:rPr>
          <w:rFonts w:ascii="MS Gothic" w:eastAsia="MS Gothic" w:hAnsi="MS Gothic" w:cs="MS Gothic" w:hint="eastAsia"/>
        </w:rPr>
        <w:t>天童如淨</w:t>
      </w:r>
      <w:r>
        <w:t xml:space="preserve"> [Tendō Nyojō] /Tiantong Rujing/</w:t>
      </w:r>
    </w:p>
    <w:p w:rsidR="00A618CE" w:rsidRDefault="00A618CE" w:rsidP="00A618CE">
      <w:r>
        <w:rPr>
          <w:rFonts w:ascii="MS Gothic" w:eastAsia="MS Gothic" w:hAnsi="MS Gothic" w:cs="MS Gothic" w:hint="eastAsia"/>
        </w:rPr>
        <w:t>天童寺</w:t>
      </w:r>
      <w:r>
        <w:t xml:space="preserve"> [Tendō ji] /Tiantong si/</w:t>
      </w:r>
    </w:p>
    <w:p w:rsidR="00A618CE" w:rsidRDefault="00A618CE" w:rsidP="00A618CE">
      <w:r>
        <w:rPr>
          <w:rFonts w:ascii="MS Gothic" w:eastAsia="MS Gothic" w:hAnsi="MS Gothic" w:cs="MS Gothic" w:hint="eastAsia"/>
        </w:rPr>
        <w:t>天童山</w:t>
      </w:r>
      <w:r>
        <w:t xml:space="preserve"> [Tendō Zan] /Tiantong Shan/</w:t>
      </w:r>
    </w:p>
    <w:p w:rsidR="00A618CE" w:rsidRDefault="00A618CE" w:rsidP="00A618CE">
      <w:r>
        <w:rPr>
          <w:rFonts w:ascii="MS Gothic" w:eastAsia="MS Gothic" w:hAnsi="MS Gothic" w:cs="MS Gothic" w:hint="eastAsia"/>
        </w:rPr>
        <w:t>天童覺頌</w:t>
      </w:r>
      <w:r>
        <w:t xml:space="preserve"> [Tendō kaku ju ] /verse commentary of Tiantong Jue/</w:t>
      </w:r>
    </w:p>
    <w:p w:rsidR="00A618CE" w:rsidRDefault="00A618CE" w:rsidP="00A618CE">
      <w:r>
        <w:rPr>
          <w:rFonts w:ascii="MS Gothic" w:eastAsia="MS Gothic" w:hAnsi="MS Gothic" w:cs="MS Gothic" w:hint="eastAsia"/>
        </w:rPr>
        <w:t>天竺</w:t>
      </w:r>
      <w:r>
        <w:t xml:space="preserve"> [Tenjiku] /India/</w:t>
      </w:r>
    </w:p>
    <w:p w:rsidR="00A618CE" w:rsidRDefault="00A618CE" w:rsidP="00A618CE">
      <w:r>
        <w:rPr>
          <w:rFonts w:ascii="MS Gothic" w:eastAsia="MS Gothic" w:hAnsi="MS Gothic" w:cs="MS Gothic" w:hint="eastAsia"/>
        </w:rPr>
        <w:t>天竺三時</w:t>
      </w:r>
      <w:r>
        <w:t xml:space="preserve"> [tenjiku sanji] /three seasons of the Indian year/</w:t>
      </w:r>
    </w:p>
    <w:p w:rsidR="00A618CE" w:rsidRDefault="00A618CE" w:rsidP="00A618CE">
      <w:r>
        <w:rPr>
          <w:rFonts w:ascii="MS Gothic" w:eastAsia="MS Gothic" w:hAnsi="MS Gothic" w:cs="MS Gothic" w:hint="eastAsia"/>
        </w:rPr>
        <w:t>天竺三際</w:t>
      </w:r>
      <w:r>
        <w:t xml:space="preserve"> [tenjiku sansai] /three seasons of the Indian year/</w:t>
      </w:r>
    </w:p>
    <w:p w:rsidR="00A618CE" w:rsidRDefault="00A618CE" w:rsidP="00A618CE">
      <w:r>
        <w:rPr>
          <w:rFonts w:ascii="MS Gothic" w:eastAsia="MS Gothic" w:hAnsi="MS Gothic" w:cs="MS Gothic" w:hint="eastAsia"/>
        </w:rPr>
        <w:t>天竺九儀</w:t>
      </w:r>
      <w:r>
        <w:t xml:space="preserve"> [tenjiku (no) kugi] /nine ways of showing respect in India/</w:t>
      </w:r>
    </w:p>
    <w:p w:rsidR="00A618CE" w:rsidRDefault="00A618CE" w:rsidP="00A618CE">
      <w:r>
        <w:rPr>
          <w:rFonts w:ascii="MS Gothic" w:eastAsia="MS Gothic" w:hAnsi="MS Gothic" w:cs="MS Gothic" w:hint="eastAsia"/>
        </w:rPr>
        <w:t>天竺五山</w:t>
      </w:r>
      <w:r>
        <w:t xml:space="preserve"> [tenjiku (no) gosan] /five mountains of India/</w:t>
      </w:r>
    </w:p>
    <w:p w:rsidR="00A618CE" w:rsidRDefault="00A618CE" w:rsidP="00A618CE">
      <w:r>
        <w:rPr>
          <w:rFonts w:ascii="MS Gothic" w:eastAsia="MS Gothic" w:hAnsi="MS Gothic" w:cs="MS Gothic" w:hint="eastAsia"/>
        </w:rPr>
        <w:t>天竺國</w:t>
      </w:r>
      <w:r>
        <w:t xml:space="preserve"> [Tenjiku koku] /India/</w:t>
      </w:r>
    </w:p>
    <w:p w:rsidR="00A618CE" w:rsidRDefault="00A618CE" w:rsidP="00A618CE">
      <w:r>
        <w:rPr>
          <w:rFonts w:ascii="MS Gothic" w:eastAsia="MS Gothic" w:hAnsi="MS Gothic" w:cs="MS Gothic" w:hint="eastAsia"/>
        </w:rPr>
        <w:t>天竺寺</w:t>
      </w:r>
      <w:r>
        <w:t xml:space="preserve"> [Tenjikuji] /Tianzhusi/</w:t>
      </w:r>
    </w:p>
    <w:p w:rsidR="00A618CE" w:rsidRDefault="00A618CE" w:rsidP="00A618CE">
      <w:r>
        <w:rPr>
          <w:rFonts w:ascii="MS Gothic" w:eastAsia="MS Gothic" w:hAnsi="MS Gothic" w:cs="MS Gothic" w:hint="eastAsia"/>
        </w:rPr>
        <w:t>天竺禪師</w:t>
      </w:r>
      <w:r>
        <w:t xml:space="preserve"> [Tenchiku zenji] /Meditation Master from India/</w:t>
      </w:r>
    </w:p>
    <w:p w:rsidR="00A618CE" w:rsidRDefault="00A618CE" w:rsidP="00A618CE">
      <w:r>
        <w:rPr>
          <w:rFonts w:ascii="MS Gothic" w:eastAsia="MS Gothic" w:hAnsi="MS Gothic" w:cs="MS Gothic" w:hint="eastAsia"/>
        </w:rPr>
        <w:t>天繒</w:t>
      </w:r>
      <w:r>
        <w:t xml:space="preserve"> [tenshō] /divine silk fabrics/</w:t>
      </w:r>
    </w:p>
    <w:p w:rsidR="00A618CE" w:rsidRDefault="00A618CE" w:rsidP="00A618CE">
      <w:r>
        <w:rPr>
          <w:rFonts w:ascii="MS Gothic" w:eastAsia="MS Gothic" w:hAnsi="MS Gothic" w:cs="MS Gothic" w:hint="eastAsia"/>
        </w:rPr>
        <w:lastRenderedPageBreak/>
        <w:t>天羅國</w:t>
      </w:r>
      <w:r>
        <w:t xml:space="preserve"> [Tenra koku] /Kingdom of Devala/</w:t>
      </w:r>
    </w:p>
    <w:p w:rsidR="00A618CE" w:rsidRDefault="00A618CE" w:rsidP="00A618CE">
      <w:r>
        <w:rPr>
          <w:rFonts w:ascii="MS Gothic" w:eastAsia="MS Gothic" w:hAnsi="MS Gothic" w:cs="MS Gothic" w:hint="eastAsia"/>
        </w:rPr>
        <w:t>天耳</w:t>
      </w:r>
      <w:r>
        <w:t xml:space="preserve"> [ten ni] /divine ear/</w:t>
      </w:r>
    </w:p>
    <w:p w:rsidR="00A618CE" w:rsidRDefault="00A618CE" w:rsidP="00A618CE">
      <w:r>
        <w:rPr>
          <w:rFonts w:ascii="MS Gothic" w:eastAsia="MS Gothic" w:hAnsi="MS Gothic" w:cs="MS Gothic" w:hint="eastAsia"/>
        </w:rPr>
        <w:t>天耳智</w:t>
      </w:r>
      <w:r>
        <w:t xml:space="preserve"> [tenni chi] /cognition through divine hearing/</w:t>
      </w:r>
    </w:p>
    <w:p w:rsidR="00A618CE" w:rsidRDefault="00A618CE" w:rsidP="00A618CE">
      <w:r>
        <w:rPr>
          <w:rFonts w:ascii="MS Gothic" w:eastAsia="MS Gothic" w:hAnsi="MS Gothic" w:cs="MS Gothic" w:hint="eastAsia"/>
        </w:rPr>
        <w:t>天耳智證通</w:t>
      </w:r>
      <w:r>
        <w:t xml:space="preserve"> [tenni chishō tsū] /knowledge of the divine ear/</w:t>
      </w:r>
    </w:p>
    <w:p w:rsidR="00A618CE" w:rsidRDefault="00A618CE" w:rsidP="00A618CE">
      <w:r>
        <w:rPr>
          <w:rFonts w:ascii="MS Gothic" w:eastAsia="MS Gothic" w:hAnsi="MS Gothic" w:cs="MS Gothic" w:hint="eastAsia"/>
        </w:rPr>
        <w:t>天耳智通</w:t>
      </w:r>
      <w:r>
        <w:t xml:space="preserve"> [tenni chitsū] /wisdom of divine hearing/</w:t>
      </w:r>
    </w:p>
    <w:p w:rsidR="00A618CE" w:rsidRDefault="00A618CE" w:rsidP="00A618CE">
      <w:r>
        <w:rPr>
          <w:rFonts w:ascii="MS Gothic" w:eastAsia="MS Gothic" w:hAnsi="MS Gothic" w:cs="MS Gothic" w:hint="eastAsia"/>
        </w:rPr>
        <w:t>天耳智通願</w:t>
      </w:r>
      <w:r>
        <w:t xml:space="preserve"> [tenni chitsū gan] /vow not to become a buddha until all sentient beings attain the divine ear/</w:t>
      </w:r>
    </w:p>
    <w:p w:rsidR="00A618CE" w:rsidRDefault="00A618CE" w:rsidP="00A618CE">
      <w:r>
        <w:rPr>
          <w:rFonts w:ascii="MS Gothic" w:eastAsia="MS Gothic" w:hAnsi="MS Gothic" w:cs="MS Gothic" w:hint="eastAsia"/>
        </w:rPr>
        <w:t>天耳通</w:t>
      </w:r>
      <w:r>
        <w:t xml:space="preserve"> [ten ji tsū] /supernatural power of divine hearing/</w:t>
      </w:r>
    </w:p>
    <w:p w:rsidR="00A618CE" w:rsidRDefault="00A618CE" w:rsidP="00A618CE">
      <w:r>
        <w:rPr>
          <w:rFonts w:ascii="MS Gothic" w:eastAsia="MS Gothic" w:hAnsi="MS Gothic" w:cs="MS Gothic" w:hint="eastAsia"/>
        </w:rPr>
        <w:t>天臂城</w:t>
      </w:r>
      <w:r>
        <w:t xml:space="preserve"> [Tenhijō] /City of Divine Indication/</w:t>
      </w:r>
    </w:p>
    <w:p w:rsidR="00A618CE" w:rsidRDefault="00A618CE" w:rsidP="00A618CE">
      <w:r>
        <w:rPr>
          <w:rFonts w:ascii="MS Gothic" w:eastAsia="MS Gothic" w:hAnsi="MS Gothic" w:cs="MS Gothic" w:hint="eastAsia"/>
        </w:rPr>
        <w:t>天花</w:t>
      </w:r>
      <w:r>
        <w:t xml:space="preserve"> [tenge] /heavenly flowers/</w:t>
      </w:r>
    </w:p>
    <w:p w:rsidR="00A618CE" w:rsidRDefault="00A618CE" w:rsidP="00A618CE">
      <w:r>
        <w:rPr>
          <w:rFonts w:ascii="MS Gothic" w:eastAsia="MS Gothic" w:hAnsi="MS Gothic" w:cs="MS Gothic" w:hint="eastAsia"/>
        </w:rPr>
        <w:t>天英</w:t>
      </w:r>
      <w:r>
        <w:t xml:space="preserve"> [Tenei] /Cheonyeong/</w:t>
      </w:r>
    </w:p>
    <w:p w:rsidR="00A618CE" w:rsidRDefault="00A618CE" w:rsidP="00A618CE">
      <w:r>
        <w:rPr>
          <w:rFonts w:ascii="MS Gothic" w:eastAsia="MS Gothic" w:hAnsi="MS Gothic" w:cs="MS Gothic" w:hint="eastAsia"/>
        </w:rPr>
        <w:t>天華</w:t>
      </w:r>
      <w:r>
        <w:t xml:space="preserve"> [ten ka] /divine flower/</w:t>
      </w:r>
    </w:p>
    <w:p w:rsidR="00A618CE" w:rsidRDefault="00A618CE" w:rsidP="00A618CE">
      <w:r>
        <w:rPr>
          <w:rFonts w:ascii="MS Gothic" w:eastAsia="MS Gothic" w:hAnsi="MS Gothic" w:cs="MS Gothic" w:hint="eastAsia"/>
        </w:rPr>
        <w:t>天蓋</w:t>
      </w:r>
      <w:r>
        <w:t xml:space="preserve"> [tengai] /heavenly canopy/</w:t>
      </w:r>
    </w:p>
    <w:p w:rsidR="00A618CE" w:rsidRDefault="00A618CE" w:rsidP="00A618CE">
      <w:r>
        <w:rPr>
          <w:rFonts w:ascii="MS Gothic" w:eastAsia="MS Gothic" w:hAnsi="MS Gothic" w:cs="MS Gothic" w:hint="eastAsia"/>
        </w:rPr>
        <w:t>天處</w:t>
      </w:r>
      <w:r>
        <w:t xml:space="preserve"> [tensho] /a heaven/</w:t>
      </w:r>
    </w:p>
    <w:p w:rsidR="00A618CE" w:rsidRDefault="00A618CE" w:rsidP="00A618CE">
      <w:r>
        <w:rPr>
          <w:rFonts w:ascii="MS Gothic" w:eastAsia="MS Gothic" w:hAnsi="MS Gothic" w:cs="MS Gothic" w:hint="eastAsia"/>
        </w:rPr>
        <w:t>天虛</w:t>
      </w:r>
      <w:r>
        <w:t xml:space="preserve"> [tenko] /great void/</w:t>
      </w:r>
    </w:p>
    <w:p w:rsidR="00A618CE" w:rsidRDefault="00A618CE" w:rsidP="00A618CE">
      <w:r>
        <w:rPr>
          <w:rFonts w:ascii="MS Gothic" w:eastAsia="MS Gothic" w:hAnsi="MS Gothic" w:cs="MS Gothic" w:hint="eastAsia"/>
        </w:rPr>
        <w:t>天衆</w:t>
      </w:r>
      <w:r>
        <w:t xml:space="preserve"> [tenshu] /the group of heavenly beings/</w:t>
      </w:r>
    </w:p>
    <w:p w:rsidR="00A618CE" w:rsidRDefault="00A618CE" w:rsidP="00A618CE">
      <w:r>
        <w:rPr>
          <w:rFonts w:ascii="MS Gothic" w:eastAsia="MS Gothic" w:hAnsi="MS Gothic" w:cs="MS Gothic" w:hint="eastAsia"/>
        </w:rPr>
        <w:t>天衆五相</w:t>
      </w:r>
      <w:r>
        <w:t xml:space="preserve"> [tenshu gosō] /five marks of demise/</w:t>
      </w:r>
    </w:p>
    <w:p w:rsidR="00A618CE" w:rsidRDefault="00A618CE" w:rsidP="00A618CE">
      <w:r>
        <w:rPr>
          <w:rFonts w:ascii="MS Gothic" w:eastAsia="MS Gothic" w:hAnsi="MS Gothic" w:cs="MS Gothic" w:hint="eastAsia"/>
        </w:rPr>
        <w:t>天行</w:t>
      </w:r>
      <w:r>
        <w:t xml:space="preserve"> [tengyō] /heavenly behavior/</w:t>
      </w:r>
    </w:p>
    <w:p w:rsidR="00A618CE" w:rsidRDefault="00A618CE" w:rsidP="00A618CE">
      <w:r>
        <w:rPr>
          <w:rFonts w:ascii="MS Gothic" w:eastAsia="MS Gothic" w:hAnsi="MS Gothic" w:cs="MS Gothic" w:hint="eastAsia"/>
        </w:rPr>
        <w:t>天衢</w:t>
      </w:r>
      <w:r>
        <w:t xml:space="preserve"> [Tenku] /Devasopān/</w:t>
      </w:r>
    </w:p>
    <w:p w:rsidR="00A618CE" w:rsidRDefault="00A618CE" w:rsidP="00A618CE">
      <w:r>
        <w:rPr>
          <w:rFonts w:ascii="MS Gothic" w:eastAsia="MS Gothic" w:hAnsi="MS Gothic" w:cs="MS Gothic" w:hint="eastAsia"/>
        </w:rPr>
        <w:t>天衣</w:t>
      </w:r>
      <w:r>
        <w:t xml:space="preserve"> [ten ne] /celestial garments/</w:t>
      </w:r>
    </w:p>
    <w:p w:rsidR="00A618CE" w:rsidRDefault="00A618CE" w:rsidP="00A618CE">
      <w:r>
        <w:rPr>
          <w:rFonts w:ascii="MS Gothic" w:eastAsia="MS Gothic" w:hAnsi="MS Gothic" w:cs="MS Gothic" w:hint="eastAsia"/>
        </w:rPr>
        <w:t>天衣拂千</w:t>
      </w:r>
      <w:r>
        <w:rPr>
          <w:rFonts w:ascii="Malgun Gothic" w:eastAsia="Malgun Gothic" w:hAnsi="Malgun Gothic" w:cs="Malgun Gothic" w:hint="eastAsia"/>
        </w:rPr>
        <w:t>歲</w:t>
      </w:r>
      <w:r>
        <w:t xml:space="preserve"> [tene busensai] /swept by a celestial garment once every thousand years/</w:t>
      </w:r>
    </w:p>
    <w:p w:rsidR="00A618CE" w:rsidRDefault="00A618CE" w:rsidP="00A618CE">
      <w:r>
        <w:rPr>
          <w:rFonts w:ascii="MS Gothic" w:eastAsia="MS Gothic" w:hAnsi="MS Gothic" w:cs="MS Gothic" w:hint="eastAsia"/>
        </w:rPr>
        <w:t>天親</w:t>
      </w:r>
      <w:r>
        <w:t xml:space="preserve"> [Tenjin] /Vasubandhu/</w:t>
      </w:r>
    </w:p>
    <w:p w:rsidR="00A618CE" w:rsidRDefault="00A618CE" w:rsidP="00A618CE">
      <w:r>
        <w:rPr>
          <w:rFonts w:ascii="MS Gothic" w:eastAsia="MS Gothic" w:hAnsi="MS Gothic" w:cs="MS Gothic" w:hint="eastAsia"/>
        </w:rPr>
        <w:t>天語</w:t>
      </w:r>
      <w:r>
        <w:t xml:space="preserve"> [tengo] /Sanskrit/</w:t>
      </w:r>
    </w:p>
    <w:p w:rsidR="00A618CE" w:rsidRDefault="00A618CE" w:rsidP="00A618CE">
      <w:r>
        <w:rPr>
          <w:rFonts w:ascii="MS Gothic" w:eastAsia="MS Gothic" w:hAnsi="MS Gothic" w:cs="MS Gothic" w:hint="eastAsia"/>
        </w:rPr>
        <w:t>天請問經</w:t>
      </w:r>
      <w:r>
        <w:t xml:space="preserve"> [Ten shōmon kyō] /Questioning Devas Sūtra/</w:t>
      </w:r>
    </w:p>
    <w:p w:rsidR="00A618CE" w:rsidRDefault="00A618CE" w:rsidP="00A618CE">
      <w:r>
        <w:rPr>
          <w:rFonts w:ascii="MS Gothic" w:eastAsia="MS Gothic" w:hAnsi="MS Gothic" w:cs="MS Gothic" w:hint="eastAsia"/>
        </w:rPr>
        <w:t>天識</w:t>
      </w:r>
      <w:r>
        <w:t xml:space="preserve"> [tenshiki] /original consciousness/</w:t>
      </w:r>
    </w:p>
    <w:p w:rsidR="00A618CE" w:rsidRDefault="00A618CE" w:rsidP="00A618CE">
      <w:r>
        <w:rPr>
          <w:rFonts w:ascii="MS Gothic" w:eastAsia="MS Gothic" w:hAnsi="MS Gothic" w:cs="MS Gothic" w:hint="eastAsia"/>
        </w:rPr>
        <w:t>天趣</w:t>
      </w:r>
      <w:r>
        <w:t xml:space="preserve"> [tenshu] /heavenly destiny/</w:t>
      </w:r>
    </w:p>
    <w:p w:rsidR="00A618CE" w:rsidRDefault="00A618CE" w:rsidP="00A618CE">
      <w:r>
        <w:rPr>
          <w:rFonts w:ascii="MS Gothic" w:eastAsia="MS Gothic" w:hAnsi="MS Gothic" w:cs="MS Gothic" w:hint="eastAsia"/>
        </w:rPr>
        <w:t>天身</w:t>
      </w:r>
      <w:r>
        <w:t xml:space="preserve"> [tenshin] /a heavenly body/</w:t>
      </w:r>
    </w:p>
    <w:p w:rsidR="00A618CE" w:rsidRDefault="00A618CE" w:rsidP="00A618CE">
      <w:r>
        <w:rPr>
          <w:rFonts w:ascii="MS Gothic" w:eastAsia="MS Gothic" w:hAnsi="MS Gothic" w:cs="MS Gothic" w:hint="eastAsia"/>
        </w:rPr>
        <w:t>天迦</w:t>
      </w:r>
      <w:r>
        <w:t xml:space="preserve"> [tenka] /(Skt. devanāgarī)/</w:t>
      </w:r>
    </w:p>
    <w:p w:rsidR="00A618CE" w:rsidRDefault="00A618CE" w:rsidP="00A618CE">
      <w:r>
        <w:rPr>
          <w:rFonts w:ascii="MS Gothic" w:eastAsia="MS Gothic" w:hAnsi="MS Gothic" w:cs="MS Gothic" w:hint="eastAsia"/>
        </w:rPr>
        <w:t>天遊樹</w:t>
      </w:r>
      <w:r>
        <w:t xml:space="preserve"> [tenyu ju] /(Skt. kovidāra)/</w:t>
      </w:r>
    </w:p>
    <w:p w:rsidR="00A618CE" w:rsidRDefault="00A618CE" w:rsidP="00A618CE">
      <w:r>
        <w:rPr>
          <w:rFonts w:ascii="MS Gothic" w:eastAsia="MS Gothic" w:hAnsi="MS Gothic" w:cs="MS Gothic" w:hint="eastAsia"/>
        </w:rPr>
        <w:t>天道</w:t>
      </w:r>
      <w:r>
        <w:t xml:space="preserve"> [tendō] /path of the gods/</w:t>
      </w:r>
    </w:p>
    <w:p w:rsidR="00A618CE" w:rsidRDefault="00A618CE" w:rsidP="00A618CE">
      <w:r>
        <w:rPr>
          <w:rFonts w:ascii="MS Gothic" w:eastAsia="MS Gothic" w:hAnsi="MS Gothic" w:cs="MS Gothic" w:hint="eastAsia"/>
        </w:rPr>
        <w:lastRenderedPageBreak/>
        <w:t>天部善神</w:t>
      </w:r>
      <w:r>
        <w:t xml:space="preserve"> [tenbu zenjin] /the good among the celestials/</w:t>
      </w:r>
    </w:p>
    <w:p w:rsidR="00A618CE" w:rsidRDefault="00A618CE" w:rsidP="00A618CE">
      <w:r>
        <w:rPr>
          <w:rFonts w:ascii="MS Gothic" w:eastAsia="MS Gothic" w:hAnsi="MS Gothic" w:cs="MS Gothic" w:hint="eastAsia"/>
        </w:rPr>
        <w:t>天金</w:t>
      </w:r>
      <w:r>
        <w:t xml:space="preserve"> [tenkon] /celestial gold/</w:t>
      </w:r>
    </w:p>
    <w:p w:rsidR="00A618CE" w:rsidRDefault="00A618CE" w:rsidP="00A618CE">
      <w:r>
        <w:rPr>
          <w:rFonts w:ascii="MS Gothic" w:eastAsia="MS Gothic" w:hAnsi="MS Gothic" w:cs="MS Gothic" w:hint="eastAsia"/>
        </w:rPr>
        <w:t>天長節</w:t>
      </w:r>
      <w:r>
        <w:t xml:space="preserve"> [ten chōsetsu] /emperor's birthday/</w:t>
      </w:r>
    </w:p>
    <w:p w:rsidR="00A618CE" w:rsidRDefault="00A618CE" w:rsidP="00A618CE">
      <w:r>
        <w:rPr>
          <w:rFonts w:ascii="MS Gothic" w:eastAsia="MS Gothic" w:hAnsi="MS Gothic" w:cs="MS Gothic" w:hint="eastAsia"/>
        </w:rPr>
        <w:t>天隨念</w:t>
      </w:r>
      <w:r>
        <w:t xml:space="preserve"> [ten zuinen] /recollection of the deity/</w:t>
      </w:r>
    </w:p>
    <w:p w:rsidR="00A618CE" w:rsidRDefault="00A618CE" w:rsidP="00A618CE">
      <w:r>
        <w:rPr>
          <w:rFonts w:ascii="MS Gothic" w:eastAsia="MS Gothic" w:hAnsi="MS Gothic" w:cs="MS Gothic" w:hint="eastAsia"/>
        </w:rPr>
        <w:t>天雨</w:t>
      </w:r>
      <w:r>
        <w:t xml:space="preserve"> [ten u] /the heavens rained down/</w:t>
      </w:r>
    </w:p>
    <w:p w:rsidR="00A618CE" w:rsidRDefault="00A618CE" w:rsidP="00A618CE">
      <w:r>
        <w:rPr>
          <w:rFonts w:ascii="MS Gothic" w:eastAsia="MS Gothic" w:hAnsi="MS Gothic" w:cs="MS Gothic" w:hint="eastAsia"/>
        </w:rPr>
        <w:t>天須菩提</w:t>
      </w:r>
      <w:r>
        <w:t xml:space="preserve"> [Ten Shubodai] /Deva Subhūti/</w:t>
      </w:r>
    </w:p>
    <w:p w:rsidR="00A618CE" w:rsidRDefault="00A618CE" w:rsidP="00A618CE">
      <w:r>
        <w:rPr>
          <w:rFonts w:ascii="MS Gothic" w:eastAsia="MS Gothic" w:hAnsi="MS Gothic" w:cs="MS Gothic" w:hint="eastAsia"/>
        </w:rPr>
        <w:t>天食</w:t>
      </w:r>
      <w:r>
        <w:t xml:space="preserve"> [tenjiki] /divine nourishment/</w:t>
      </w:r>
    </w:p>
    <w:p w:rsidR="00A618CE" w:rsidRDefault="00A618CE" w:rsidP="00A618CE">
      <w:r>
        <w:rPr>
          <w:rFonts w:ascii="MS Gothic" w:eastAsia="MS Gothic" w:hAnsi="MS Gothic" w:cs="MS Gothic" w:hint="eastAsia"/>
        </w:rPr>
        <w:t>天食時</w:t>
      </w:r>
      <w:r>
        <w:t xml:space="preserve"> [ten jikiji] /eating time of deva/</w:t>
      </w:r>
    </w:p>
    <w:p w:rsidR="00A618CE" w:rsidRDefault="00A618CE" w:rsidP="00A618CE">
      <w:r>
        <w:rPr>
          <w:rFonts w:ascii="MS Gothic" w:eastAsia="MS Gothic" w:hAnsi="MS Gothic" w:cs="MS Gothic" w:hint="eastAsia"/>
        </w:rPr>
        <w:t>天饌</w:t>
      </w:r>
      <w:r>
        <w:t xml:space="preserve"> [tensen] /divine delicacies/</w:t>
      </w:r>
    </w:p>
    <w:p w:rsidR="00A618CE" w:rsidRDefault="00A618CE" w:rsidP="00A618CE">
      <w:r>
        <w:rPr>
          <w:rFonts w:ascii="MS Gothic" w:eastAsia="MS Gothic" w:hAnsi="MS Gothic" w:cs="MS Gothic" w:hint="eastAsia"/>
        </w:rPr>
        <w:t>天香</w:t>
      </w:r>
      <w:r>
        <w:t xml:space="preserve"> [tenkō] /divine incense/</w:t>
      </w:r>
    </w:p>
    <w:p w:rsidR="00A618CE" w:rsidRDefault="00A618CE" w:rsidP="00A618CE">
      <w:r>
        <w:rPr>
          <w:rFonts w:ascii="MS Gothic" w:eastAsia="MS Gothic" w:hAnsi="MS Gothic" w:cs="MS Gothic" w:hint="eastAsia"/>
        </w:rPr>
        <w:t>天鬼</w:t>
      </w:r>
      <w:r>
        <w:t xml:space="preserve"> [tenki] /celestials and demons/</w:t>
      </w:r>
    </w:p>
    <w:p w:rsidR="00A618CE" w:rsidRDefault="00A618CE" w:rsidP="00A618CE">
      <w:r>
        <w:rPr>
          <w:rFonts w:ascii="MS Gothic" w:eastAsia="MS Gothic" w:hAnsi="MS Gothic" w:cs="MS Gothic" w:hint="eastAsia"/>
        </w:rPr>
        <w:t>天魔</w:t>
      </w:r>
      <w:r>
        <w:t xml:space="preserve"> [Tenma] /Deva-māra/</w:t>
      </w:r>
    </w:p>
    <w:p w:rsidR="00A618CE" w:rsidRDefault="00A618CE" w:rsidP="00A618CE">
      <w:r>
        <w:rPr>
          <w:rFonts w:ascii="MS Gothic" w:eastAsia="MS Gothic" w:hAnsi="MS Gothic" w:cs="MS Gothic" w:hint="eastAsia"/>
        </w:rPr>
        <w:t>天魔外道</w:t>
      </w:r>
      <w:r>
        <w:t xml:space="preserve"> [tenma gedō] /demons and non-Buddhists/</w:t>
      </w:r>
    </w:p>
    <w:p w:rsidR="00A618CE" w:rsidRDefault="00A618CE" w:rsidP="00A618CE">
      <w:r>
        <w:rPr>
          <w:rFonts w:ascii="MS Gothic" w:eastAsia="MS Gothic" w:hAnsi="MS Gothic" w:cs="MS Gothic" w:hint="eastAsia"/>
        </w:rPr>
        <w:t>天魔波旬</w:t>
      </w:r>
      <w:r>
        <w:t xml:space="preserve"> [Tenma Hajun] /Pāpīyān/</w:t>
      </w:r>
    </w:p>
    <w:p w:rsidR="00A618CE" w:rsidRDefault="00A618CE" w:rsidP="00A618CE">
      <w:r>
        <w:rPr>
          <w:rFonts w:ascii="MS Gothic" w:eastAsia="MS Gothic" w:hAnsi="MS Gothic" w:cs="MS Gothic" w:hint="eastAsia"/>
        </w:rPr>
        <w:t>天鼓</w:t>
      </w:r>
      <w:r>
        <w:t xml:space="preserve"> [tenko] /heavenly drum/</w:t>
      </w:r>
    </w:p>
    <w:p w:rsidR="00A618CE" w:rsidRDefault="00A618CE" w:rsidP="00A618CE">
      <w:r>
        <w:rPr>
          <w:rFonts w:ascii="MS Gothic" w:eastAsia="MS Gothic" w:hAnsi="MS Gothic" w:cs="MS Gothic" w:hint="eastAsia"/>
        </w:rPr>
        <w:t>天鼓雷音</w:t>
      </w:r>
      <w:r>
        <w:t xml:space="preserve"> [Tenku raion] /Divyadundubhimeganirghoṣa/</w:t>
      </w:r>
    </w:p>
    <w:p w:rsidR="00A618CE" w:rsidRDefault="00A618CE" w:rsidP="00A618CE">
      <w:r>
        <w:rPr>
          <w:rFonts w:ascii="MS Gothic" w:eastAsia="MS Gothic" w:hAnsi="MS Gothic" w:cs="MS Gothic" w:hint="eastAsia"/>
        </w:rPr>
        <w:t>天鼓雷音佛</w:t>
      </w:r>
      <w:r>
        <w:t xml:space="preserve"> [Tenko raion butsu] /Divyadundubhimeganirghoṣa/</w:t>
      </w:r>
    </w:p>
    <w:p w:rsidR="00A618CE" w:rsidRDefault="00A618CE" w:rsidP="00A618CE">
      <w:r>
        <w:rPr>
          <w:rFonts w:ascii="MS Gothic" w:eastAsia="MS Gothic" w:hAnsi="MS Gothic" w:cs="MS Gothic" w:hint="eastAsia"/>
        </w:rPr>
        <w:t>天鼓音</w:t>
      </w:r>
      <w:r>
        <w:t xml:space="preserve"> [Tenko on] /Dundubhisvara-rāja/</w:t>
      </w:r>
    </w:p>
    <w:p w:rsidR="00A618CE" w:rsidRDefault="00A618CE" w:rsidP="00A618CE">
      <w:r>
        <w:rPr>
          <w:rFonts w:ascii="MS Gothic" w:eastAsia="MS Gothic" w:hAnsi="MS Gothic" w:cs="MS Gothic" w:hint="eastAsia"/>
        </w:rPr>
        <w:t>天龍</w:t>
      </w:r>
      <w:r>
        <w:t xml:space="preserve"> [tenryū] /celestials and snake spirits/</w:t>
      </w:r>
    </w:p>
    <w:p w:rsidR="00A618CE" w:rsidRDefault="00A618CE" w:rsidP="00A618CE">
      <w:r>
        <w:rPr>
          <w:rFonts w:ascii="MS Gothic" w:eastAsia="MS Gothic" w:hAnsi="MS Gothic" w:cs="MS Gothic" w:hint="eastAsia"/>
        </w:rPr>
        <w:t>天龍八部</w:t>
      </w:r>
      <w:r>
        <w:t xml:space="preserve"> [tenryū hachibu] /eight groups of spiritual beings/</w:t>
      </w:r>
    </w:p>
    <w:p w:rsidR="00A618CE" w:rsidRDefault="00A618CE" w:rsidP="00A618CE">
      <w:r>
        <w:rPr>
          <w:rFonts w:ascii="MS Gothic" w:eastAsia="MS Gothic" w:hAnsi="MS Gothic" w:cs="MS Gothic" w:hint="eastAsia"/>
        </w:rPr>
        <w:t>天龍八部衆</w:t>
      </w:r>
      <w:r>
        <w:t xml:space="preserve"> [tenryū hachibushū] /devas, nāgas and the eight groups of beings/</w:t>
      </w:r>
    </w:p>
    <w:p w:rsidR="00A618CE" w:rsidRDefault="00A618CE" w:rsidP="00A618CE">
      <w:r>
        <w:rPr>
          <w:rFonts w:ascii="MS Gothic" w:eastAsia="MS Gothic" w:hAnsi="MS Gothic" w:cs="MS Gothic" w:hint="eastAsia"/>
        </w:rPr>
        <w:t>天龍夜叉</w:t>
      </w:r>
      <w:r>
        <w:t xml:space="preserve"> [tenryū yasa] /three of the eight groups of beings/</w:t>
      </w:r>
    </w:p>
    <w:p w:rsidR="00A618CE" w:rsidRDefault="00A618CE" w:rsidP="00A618CE">
      <w:r>
        <w:rPr>
          <w:rFonts w:ascii="MS Gothic" w:eastAsia="MS Gothic" w:hAnsi="MS Gothic" w:cs="MS Gothic" w:hint="eastAsia"/>
        </w:rPr>
        <w:t>太</w:t>
      </w:r>
      <w:r>
        <w:t xml:space="preserve"> [tai] /great/</w:t>
      </w:r>
    </w:p>
    <w:p w:rsidR="00A618CE" w:rsidRDefault="00A618CE" w:rsidP="00A618CE">
      <w:r>
        <w:rPr>
          <w:rFonts w:ascii="MS Gothic" w:eastAsia="MS Gothic" w:hAnsi="MS Gothic" w:cs="MS Gothic" w:hint="eastAsia"/>
        </w:rPr>
        <w:t>太古</w:t>
      </w:r>
      <w:r>
        <w:t xml:space="preserve"> [Taiko] /Taego/</w:t>
      </w:r>
    </w:p>
    <w:p w:rsidR="00A618CE" w:rsidRDefault="00A618CE" w:rsidP="00A618CE">
      <w:r>
        <w:rPr>
          <w:rFonts w:ascii="MS Gothic" w:eastAsia="MS Gothic" w:hAnsi="MS Gothic" w:cs="MS Gothic" w:hint="eastAsia"/>
        </w:rPr>
        <w:t>太古寺</w:t>
      </w:r>
      <w:r>
        <w:t xml:space="preserve"> [Taikoji] /Taego sa/</w:t>
      </w:r>
    </w:p>
    <w:p w:rsidR="00A618CE" w:rsidRDefault="00A618CE" w:rsidP="00A618CE">
      <w:r>
        <w:rPr>
          <w:rFonts w:ascii="MS Gothic" w:eastAsia="MS Gothic" w:hAnsi="MS Gothic" w:cs="MS Gothic" w:hint="eastAsia"/>
        </w:rPr>
        <w:t>太古普愚</w:t>
      </w:r>
      <w:r>
        <w:t xml:space="preserve"> [Taiko Fugu] /Taego Bo-u/</w:t>
      </w:r>
    </w:p>
    <w:p w:rsidR="00A618CE" w:rsidRDefault="00A618CE" w:rsidP="00A618CE">
      <w:r>
        <w:rPr>
          <w:rFonts w:ascii="MS Gothic" w:eastAsia="MS Gothic" w:hAnsi="MS Gothic" w:cs="MS Gothic" w:hint="eastAsia"/>
        </w:rPr>
        <w:t>太子</w:t>
      </w:r>
      <w:r>
        <w:t xml:space="preserve"> [taishi] /crown prince/</w:t>
      </w:r>
    </w:p>
    <w:p w:rsidR="00A618CE" w:rsidRDefault="00A618CE" w:rsidP="00A618CE">
      <w:r>
        <w:rPr>
          <w:rFonts w:ascii="MS Gothic" w:eastAsia="MS Gothic" w:hAnsi="MS Gothic" w:cs="MS Gothic" w:hint="eastAsia"/>
        </w:rPr>
        <w:t>太子傳古今目錄抄</w:t>
      </w:r>
      <w:r>
        <w:t xml:space="preserve"> [Taishiden Kokon mokuroku shō] /Catalogue of Ancient and Modern Prince Shōtoku Biographies/</w:t>
      </w:r>
    </w:p>
    <w:p w:rsidR="00A618CE" w:rsidRDefault="00A618CE" w:rsidP="00A618CE">
      <w:r>
        <w:rPr>
          <w:rFonts w:ascii="MS Gothic" w:eastAsia="MS Gothic" w:hAnsi="MS Gothic" w:cs="MS Gothic" w:hint="eastAsia"/>
        </w:rPr>
        <w:t>太子傳補缺記</w:t>
      </w:r>
      <w:r>
        <w:t xml:space="preserve"> [Taishiden ho ketsuki] /A Supplemental Record to the Biography of Prince (Shōtoku)/</w:t>
      </w:r>
    </w:p>
    <w:p w:rsidR="00A618CE" w:rsidRDefault="00A618CE" w:rsidP="00A618CE">
      <w:r>
        <w:rPr>
          <w:rFonts w:ascii="MS Gothic" w:eastAsia="MS Gothic" w:hAnsi="MS Gothic" w:cs="MS Gothic" w:hint="eastAsia"/>
        </w:rPr>
        <w:lastRenderedPageBreak/>
        <w:t>太子刷護經</w:t>
      </w:r>
      <w:r>
        <w:t xml:space="preserve"> [Taishi satsugo kyō] /Taizi shuahu jing/</w:t>
      </w:r>
    </w:p>
    <w:p w:rsidR="00A618CE" w:rsidRDefault="00A618CE" w:rsidP="00A618CE">
      <w:r>
        <w:rPr>
          <w:rFonts w:ascii="MS Gothic" w:eastAsia="MS Gothic" w:hAnsi="MS Gothic" w:cs="MS Gothic" w:hint="eastAsia"/>
        </w:rPr>
        <w:t>太子和休經</w:t>
      </w:r>
      <w:r>
        <w:t xml:space="preserve"> [Taishi waku kyō] /Sūtra of the Relaxation of the Crown Prince/</w:t>
      </w:r>
    </w:p>
    <w:p w:rsidR="00A618CE" w:rsidRDefault="00A618CE" w:rsidP="00A618CE">
      <w:r>
        <w:rPr>
          <w:rFonts w:ascii="MS Gothic" w:eastAsia="MS Gothic" w:hAnsi="MS Gothic" w:cs="MS Gothic" w:hint="eastAsia"/>
        </w:rPr>
        <w:t>太孤危生</w:t>
      </w:r>
      <w:r>
        <w:t xml:space="preserve"> [taiko kisei] /life perilous as the (unscaleable) top of the loneliest peak/</w:t>
      </w:r>
    </w:p>
    <w:p w:rsidR="00A618CE" w:rsidRDefault="00A618CE" w:rsidP="00A618CE">
      <w:r>
        <w:rPr>
          <w:rFonts w:ascii="MS Gothic" w:eastAsia="MS Gothic" w:hAnsi="MS Gothic" w:cs="MS Gothic" w:hint="eastAsia"/>
        </w:rPr>
        <w:t>太昏</w:t>
      </w:r>
      <w:r>
        <w:t xml:space="preserve"> [Taikon] /Taehon/</w:t>
      </w:r>
    </w:p>
    <w:p w:rsidR="00A618CE" w:rsidRDefault="00A618CE" w:rsidP="00A618CE">
      <w:r>
        <w:rPr>
          <w:rFonts w:ascii="MS Gothic" w:eastAsia="MS Gothic" w:hAnsi="MS Gothic" w:cs="MS Gothic" w:hint="eastAsia"/>
        </w:rPr>
        <w:t>太白星</w:t>
      </w:r>
      <w:r>
        <w:t xml:space="preserve"> [Taibyakushō] /Venus/</w:t>
      </w:r>
    </w:p>
    <w:p w:rsidR="00A618CE" w:rsidRDefault="00A618CE" w:rsidP="00A618CE">
      <w:r>
        <w:rPr>
          <w:rFonts w:ascii="MS Gothic" w:eastAsia="MS Gothic" w:hAnsi="MS Gothic" w:cs="MS Gothic" w:hint="eastAsia"/>
        </w:rPr>
        <w:t>太祖</w:t>
      </w:r>
      <w:r>
        <w:t xml:space="preserve"> [taiso] /great ancestor/</w:t>
      </w:r>
    </w:p>
    <w:p w:rsidR="00A618CE" w:rsidRDefault="00A618CE" w:rsidP="00A618CE">
      <w:r>
        <w:rPr>
          <w:rFonts w:ascii="MS Gothic" w:eastAsia="MS Gothic" w:hAnsi="MS Gothic" w:cs="MS Gothic" w:hint="eastAsia"/>
        </w:rPr>
        <w:t>太能</w:t>
      </w:r>
      <w:r>
        <w:t xml:space="preserve"> [Tainō] /Taeneung/</w:t>
      </w:r>
    </w:p>
    <w:p w:rsidR="00A618CE" w:rsidRDefault="00A618CE" w:rsidP="00A618CE">
      <w:r>
        <w:rPr>
          <w:rFonts w:ascii="MS Gothic" w:eastAsia="MS Gothic" w:hAnsi="MS Gothic" w:cs="MS Gothic" w:hint="eastAsia"/>
        </w:rPr>
        <w:t>太虛</w:t>
      </w:r>
      <w:r>
        <w:t xml:space="preserve"> [taiko] /great voidness/</w:t>
      </w:r>
    </w:p>
    <w:p w:rsidR="00A618CE" w:rsidRDefault="00A618CE" w:rsidP="00A618CE">
      <w:r>
        <w:rPr>
          <w:rFonts w:ascii="MS Gothic" w:eastAsia="MS Gothic" w:hAnsi="MS Gothic" w:cs="MS Gothic" w:hint="eastAsia"/>
        </w:rPr>
        <w:t>太虛空</w:t>
      </w:r>
      <w:r>
        <w:t xml:space="preserve"> [tai kokū] /space/</w:t>
      </w:r>
    </w:p>
    <w:p w:rsidR="00A618CE" w:rsidRDefault="00A618CE" w:rsidP="00A618CE">
      <w:r>
        <w:rPr>
          <w:rFonts w:ascii="MS Gothic" w:eastAsia="MS Gothic" w:hAnsi="MS Gothic" w:cs="MS Gothic" w:hint="eastAsia"/>
        </w:rPr>
        <w:t>太賢</w:t>
      </w:r>
      <w:r>
        <w:t xml:space="preserve"> [Taigen] /Taehyeon/</w:t>
      </w:r>
    </w:p>
    <w:p w:rsidR="00A618CE" w:rsidRDefault="00A618CE" w:rsidP="00A618CE">
      <w:r>
        <w:rPr>
          <w:rFonts w:ascii="MS Gothic" w:eastAsia="MS Gothic" w:hAnsi="MS Gothic" w:cs="MS Gothic" w:hint="eastAsia"/>
        </w:rPr>
        <w:t>太過</w:t>
      </w:r>
      <w:r>
        <w:t xml:space="preserve"> [taika] /preponderance of error/</w:t>
      </w:r>
    </w:p>
    <w:p w:rsidR="00A618CE" w:rsidRDefault="00A618CE" w:rsidP="00A618CE">
      <w:r>
        <w:rPr>
          <w:rFonts w:ascii="MS Gothic" w:eastAsia="MS Gothic" w:hAnsi="MS Gothic" w:cs="MS Gothic" w:hint="eastAsia"/>
        </w:rPr>
        <w:t>太麤生</w:t>
      </w:r>
      <w:r>
        <w:t xml:space="preserve"> [tai sosei] /ruffian/</w:t>
      </w:r>
    </w:p>
    <w:p w:rsidR="00A618CE" w:rsidRDefault="00A618CE" w:rsidP="00A618CE">
      <w:r>
        <w:rPr>
          <w:rFonts w:ascii="MS Gothic" w:eastAsia="MS Gothic" w:hAnsi="MS Gothic" w:cs="MS Gothic" w:hint="eastAsia"/>
        </w:rPr>
        <w:t>夫</w:t>
      </w:r>
      <w:r>
        <w:t xml:space="preserve"> [fu] /man/</w:t>
      </w:r>
    </w:p>
    <w:p w:rsidR="00A618CE" w:rsidRDefault="00A618CE" w:rsidP="00A618CE">
      <w:r>
        <w:rPr>
          <w:rFonts w:ascii="MS Gothic" w:eastAsia="MS Gothic" w:hAnsi="MS Gothic" w:cs="MS Gothic" w:hint="eastAsia"/>
        </w:rPr>
        <w:t>夫人</w:t>
      </w:r>
      <w:r>
        <w:t xml:space="preserve"> [bunin] /wife/</w:t>
      </w:r>
    </w:p>
    <w:p w:rsidR="00A618CE" w:rsidRDefault="00A618CE" w:rsidP="00A618CE">
      <w:r>
        <w:rPr>
          <w:rFonts w:ascii="MS Gothic" w:eastAsia="MS Gothic" w:hAnsi="MS Gothic" w:cs="MS Gothic" w:hint="eastAsia"/>
        </w:rPr>
        <w:t>夫人經</w:t>
      </w:r>
      <w:r>
        <w:t xml:space="preserve"> [Fujin kyō] /Śrīmālā-sūtra/</w:t>
      </w:r>
    </w:p>
    <w:p w:rsidR="00A618CE" w:rsidRDefault="00A618CE" w:rsidP="00A618CE">
      <w:r>
        <w:rPr>
          <w:rFonts w:ascii="MS Gothic" w:eastAsia="MS Gothic" w:hAnsi="MS Gothic" w:cs="MS Gothic" w:hint="eastAsia"/>
        </w:rPr>
        <w:t>夫婦</w:t>
      </w:r>
      <w:r>
        <w:t xml:space="preserve"> [bufu] /husband and wife/</w:t>
      </w:r>
    </w:p>
    <w:p w:rsidR="00A618CE" w:rsidRDefault="00A618CE" w:rsidP="00A618CE">
      <w:r>
        <w:rPr>
          <w:rFonts w:ascii="MS Gothic" w:eastAsia="MS Gothic" w:hAnsi="MS Gothic" w:cs="MS Gothic" w:hint="eastAsia"/>
        </w:rPr>
        <w:t>夭</w:t>
      </w:r>
      <w:r>
        <w:t xml:space="preserve"> [yō] /young/</w:t>
      </w:r>
    </w:p>
    <w:p w:rsidR="00A618CE" w:rsidRDefault="00A618CE" w:rsidP="00A618CE">
      <w:r>
        <w:rPr>
          <w:rFonts w:ascii="MS Gothic" w:eastAsia="MS Gothic" w:hAnsi="MS Gothic" w:cs="MS Gothic" w:hint="eastAsia"/>
        </w:rPr>
        <w:t>夭傷</w:t>
      </w:r>
      <w:r>
        <w:t xml:space="preserve"> [yō shō] /to die young/</w:t>
      </w:r>
    </w:p>
    <w:p w:rsidR="00A618CE" w:rsidRDefault="00A618CE" w:rsidP="00A618CE">
      <w:r>
        <w:rPr>
          <w:rFonts w:ascii="MS Gothic" w:eastAsia="MS Gothic" w:hAnsi="MS Gothic" w:cs="MS Gothic" w:hint="eastAsia"/>
        </w:rPr>
        <w:t>央</w:t>
      </w:r>
      <w:r>
        <w:t xml:space="preserve"> [ō] /middle/</w:t>
      </w:r>
    </w:p>
    <w:p w:rsidR="00A618CE" w:rsidRDefault="00A618CE" w:rsidP="00A618CE">
      <w:r>
        <w:rPr>
          <w:rFonts w:ascii="MS Gothic" w:eastAsia="MS Gothic" w:hAnsi="MS Gothic" w:cs="MS Gothic" w:hint="eastAsia"/>
        </w:rPr>
        <w:t>央仇魔羅</w:t>
      </w:r>
      <w:r>
        <w:t xml:space="preserve"> [Ōkumara] /Aṇgulimālya/</w:t>
      </w:r>
    </w:p>
    <w:p w:rsidR="00A618CE" w:rsidRDefault="00A618CE" w:rsidP="00A618CE">
      <w:r>
        <w:rPr>
          <w:rFonts w:ascii="MS Gothic" w:eastAsia="MS Gothic" w:hAnsi="MS Gothic" w:cs="MS Gothic" w:hint="eastAsia"/>
        </w:rPr>
        <w:t>央倶捨</w:t>
      </w:r>
      <w:r>
        <w:t xml:space="preserve"> [Ōgusha] /Amoghāṅkuśa/</w:t>
      </w:r>
    </w:p>
    <w:p w:rsidR="00A618CE" w:rsidRDefault="00A618CE" w:rsidP="00A618CE">
      <w:r>
        <w:rPr>
          <w:rFonts w:ascii="MS Gothic" w:eastAsia="MS Gothic" w:hAnsi="MS Gothic" w:cs="MS Gothic" w:hint="eastAsia"/>
        </w:rPr>
        <w:t>央堀摩羅經</w:t>
      </w:r>
      <w:r>
        <w:t xml:space="preserve"> [Ōkutsumara kyō] /Aṇgulimālīyasūtra/</w:t>
      </w:r>
    </w:p>
    <w:p w:rsidR="00A618CE" w:rsidRDefault="00A618CE" w:rsidP="00A618CE">
      <w:r>
        <w:rPr>
          <w:rFonts w:ascii="MS Gothic" w:eastAsia="MS Gothic" w:hAnsi="MS Gothic" w:cs="MS Gothic" w:hint="eastAsia"/>
        </w:rPr>
        <w:t>央掘</w:t>
      </w:r>
      <w:r>
        <w:t xml:space="preserve"> [Ōkutsu] /Aṇgulimālya/</w:t>
      </w:r>
    </w:p>
    <w:p w:rsidR="00A618CE" w:rsidRDefault="00A618CE" w:rsidP="00A618CE">
      <w:r>
        <w:rPr>
          <w:rFonts w:ascii="MS Gothic" w:eastAsia="MS Gothic" w:hAnsi="MS Gothic" w:cs="MS Gothic" w:hint="eastAsia"/>
        </w:rPr>
        <w:t>央掘摩羅</w:t>
      </w:r>
      <w:r>
        <w:t xml:space="preserve"> [Ōkutsumara] /Aṅguli-māla/</w:t>
      </w:r>
    </w:p>
    <w:p w:rsidR="00A618CE" w:rsidRDefault="00A618CE" w:rsidP="00A618CE">
      <w:r>
        <w:rPr>
          <w:rFonts w:ascii="MS Gothic" w:eastAsia="MS Gothic" w:hAnsi="MS Gothic" w:cs="MS Gothic" w:hint="eastAsia"/>
        </w:rPr>
        <w:t>央瞿利摩羅</w:t>
      </w:r>
      <w:r>
        <w:t xml:space="preserve"> [Ōgurimara] /Aṅgulimāla/Aṅgulimālya/</w:t>
      </w:r>
    </w:p>
    <w:p w:rsidR="00A618CE" w:rsidRDefault="00A618CE" w:rsidP="00A618CE">
      <w:r>
        <w:rPr>
          <w:rFonts w:ascii="MS Gothic" w:eastAsia="MS Gothic" w:hAnsi="MS Gothic" w:cs="MS Gothic" w:hint="eastAsia"/>
        </w:rPr>
        <w:t>失</w:t>
      </w:r>
      <w:r>
        <w:t xml:space="preserve"> [toga] /to be lost/</w:t>
      </w:r>
    </w:p>
    <w:p w:rsidR="00A618CE" w:rsidRDefault="00A618CE" w:rsidP="00A618CE">
      <w:r>
        <w:rPr>
          <w:rFonts w:ascii="MS Gothic" w:eastAsia="MS Gothic" w:hAnsi="MS Gothic" w:cs="MS Gothic" w:hint="eastAsia"/>
        </w:rPr>
        <w:t>失位</w:t>
      </w:r>
      <w:r>
        <w:t xml:space="preserve"> [shitsui] /loss of position/</w:t>
      </w:r>
    </w:p>
    <w:p w:rsidR="00A618CE" w:rsidRDefault="00A618CE" w:rsidP="00A618CE">
      <w:r>
        <w:rPr>
          <w:rFonts w:ascii="MS Gothic" w:eastAsia="MS Gothic" w:hAnsi="MS Gothic" w:cs="MS Gothic" w:hint="eastAsia"/>
        </w:rPr>
        <w:t>失壞</w:t>
      </w:r>
      <w:r>
        <w:t xml:space="preserve"> [shitsue] /to vanish/</w:t>
      </w:r>
    </w:p>
    <w:p w:rsidR="00A618CE" w:rsidRDefault="00A618CE" w:rsidP="00A618CE">
      <w:r>
        <w:rPr>
          <w:rFonts w:ascii="MS Gothic" w:eastAsia="MS Gothic" w:hAnsi="MS Gothic" w:cs="MS Gothic" w:hint="eastAsia"/>
        </w:rPr>
        <w:t>失大利</w:t>
      </w:r>
      <w:r>
        <w:t xml:space="preserve"> [shitsu dairi] /loses great benefits/</w:t>
      </w:r>
    </w:p>
    <w:p w:rsidR="00A618CE" w:rsidRDefault="00A618CE" w:rsidP="00A618CE">
      <w:r>
        <w:rPr>
          <w:rFonts w:ascii="MS Gothic" w:eastAsia="MS Gothic" w:hAnsi="MS Gothic" w:cs="MS Gothic" w:hint="eastAsia"/>
        </w:rPr>
        <w:t>失守摩羅</w:t>
      </w:r>
      <w:r>
        <w:t xml:space="preserve"> [shitsushumara] /śiśumāra/</w:t>
      </w:r>
    </w:p>
    <w:p w:rsidR="00A618CE" w:rsidRDefault="00A618CE" w:rsidP="00A618CE">
      <w:r>
        <w:rPr>
          <w:rFonts w:ascii="MS Gothic" w:eastAsia="MS Gothic" w:hAnsi="MS Gothic" w:cs="MS Gothic" w:hint="eastAsia"/>
        </w:rPr>
        <w:lastRenderedPageBreak/>
        <w:t>失度</w:t>
      </w:r>
      <w:r>
        <w:t xml:space="preserve"> [shitsudo] /immoderate/</w:t>
      </w:r>
    </w:p>
    <w:p w:rsidR="00A618CE" w:rsidRDefault="00A618CE" w:rsidP="00A618CE">
      <w:r>
        <w:rPr>
          <w:rFonts w:ascii="MS Gothic" w:eastAsia="MS Gothic" w:hAnsi="MS Gothic" w:cs="MS Gothic" w:hint="eastAsia"/>
        </w:rPr>
        <w:t>失心</w:t>
      </w:r>
      <w:r>
        <w:t xml:space="preserve"> [shitsushin] /scattered mind/</w:t>
      </w:r>
    </w:p>
    <w:p w:rsidR="00A618CE" w:rsidRDefault="00A618CE" w:rsidP="00A618CE">
      <w:r>
        <w:rPr>
          <w:rFonts w:ascii="MS Gothic" w:eastAsia="MS Gothic" w:hAnsi="MS Gothic" w:cs="MS Gothic" w:hint="eastAsia"/>
        </w:rPr>
        <w:t>失念</w:t>
      </w:r>
      <w:r>
        <w:t xml:space="preserve"> [shitsunen] /forgetting/</w:t>
      </w:r>
    </w:p>
    <w:p w:rsidR="00A618CE" w:rsidRDefault="00A618CE" w:rsidP="00A618CE">
      <w:r>
        <w:rPr>
          <w:rFonts w:ascii="MS Gothic" w:eastAsia="MS Gothic" w:hAnsi="MS Gothic" w:cs="MS Gothic" w:hint="eastAsia"/>
        </w:rPr>
        <w:t>失戒</w:t>
      </w:r>
      <w:r>
        <w:t xml:space="preserve"> [shitsukai] /to lose sight of the precepts/</w:t>
      </w:r>
    </w:p>
    <w:p w:rsidR="00A618CE" w:rsidRDefault="00A618CE" w:rsidP="00A618CE">
      <w:r>
        <w:rPr>
          <w:rFonts w:ascii="MS Gothic" w:eastAsia="MS Gothic" w:hAnsi="MS Gothic" w:cs="MS Gothic" w:hint="eastAsia"/>
        </w:rPr>
        <w:t>失收摩羅</w:t>
      </w:r>
      <w:r>
        <w:t xml:space="preserve"> [shitsushumara] /śiśumāra/</w:t>
      </w:r>
    </w:p>
    <w:p w:rsidR="00A618CE" w:rsidRDefault="00A618CE" w:rsidP="00A618CE">
      <w:r>
        <w:rPr>
          <w:rFonts w:ascii="MS Gothic" w:eastAsia="MS Gothic" w:hAnsi="MS Gothic" w:cs="MS Gothic" w:hint="eastAsia"/>
        </w:rPr>
        <w:t>失望</w:t>
      </w:r>
      <w:r>
        <w:t xml:space="preserve"> [shitsubō] /to lose hope/</w:t>
      </w:r>
    </w:p>
    <w:p w:rsidR="00A618CE" w:rsidRDefault="00A618CE" w:rsidP="00A618CE">
      <w:r>
        <w:rPr>
          <w:rFonts w:ascii="MS Gothic" w:eastAsia="MS Gothic" w:hAnsi="MS Gothic" w:cs="MS Gothic" w:hint="eastAsia"/>
        </w:rPr>
        <w:t>失本宗</w:t>
      </w:r>
      <w:r>
        <w:t xml:space="preserve"> [shitsu honshū] /overturns one's own thesis/</w:t>
      </w:r>
    </w:p>
    <w:p w:rsidR="00A618CE" w:rsidRDefault="00A618CE" w:rsidP="00A618CE">
      <w:r>
        <w:rPr>
          <w:rFonts w:ascii="MS Gothic" w:eastAsia="MS Gothic" w:hAnsi="MS Gothic" w:cs="MS Gothic" w:hint="eastAsia"/>
        </w:rPr>
        <w:t>失正念</w:t>
      </w:r>
      <w:r>
        <w:t xml:space="preserve"> [shitsu shōnen] /lose correct mindfulness/</w:t>
      </w:r>
    </w:p>
    <w:p w:rsidR="00A618CE" w:rsidRDefault="00A618CE" w:rsidP="00A618CE">
      <w:r>
        <w:rPr>
          <w:rFonts w:ascii="MS Gothic" w:eastAsia="MS Gothic" w:hAnsi="MS Gothic" w:cs="MS Gothic" w:hint="eastAsia"/>
        </w:rPr>
        <w:t>失理</w:t>
      </w:r>
      <w:r>
        <w:t xml:space="preserve"> [shitsuri] /to miss the truth/</w:t>
      </w:r>
    </w:p>
    <w:p w:rsidR="00A618CE" w:rsidRDefault="00A618CE" w:rsidP="00A618CE">
      <w:r>
        <w:rPr>
          <w:rFonts w:ascii="MS Gothic" w:eastAsia="MS Gothic" w:hAnsi="MS Gothic" w:cs="MS Gothic" w:hint="eastAsia"/>
        </w:rPr>
        <w:t>失羅婆</w:t>
      </w:r>
      <w:r>
        <w:t xml:space="preserve"> [Shiraba] /(Skt. śravaṇā)/</w:t>
      </w:r>
    </w:p>
    <w:p w:rsidR="00A618CE" w:rsidRDefault="00A618CE" w:rsidP="00A618CE">
      <w:r>
        <w:rPr>
          <w:rFonts w:ascii="MS Gothic" w:eastAsia="MS Gothic" w:hAnsi="MS Gothic" w:cs="MS Gothic" w:hint="eastAsia"/>
        </w:rPr>
        <w:t>失落</w:t>
      </w:r>
      <w:r>
        <w:t xml:space="preserve"> [shitsuraku] /to lose/</w:t>
      </w:r>
    </w:p>
    <w:p w:rsidR="00A618CE" w:rsidRDefault="00A618CE" w:rsidP="00A618CE">
      <w:r>
        <w:rPr>
          <w:rFonts w:ascii="MS Gothic" w:eastAsia="MS Gothic" w:hAnsi="MS Gothic" w:cs="MS Gothic" w:hint="eastAsia"/>
        </w:rPr>
        <w:t>夷</w:t>
      </w:r>
      <w:r>
        <w:t xml:space="preserve"> [i] /transliteration of Indic i sound/</w:t>
      </w:r>
    </w:p>
    <w:p w:rsidR="00A618CE" w:rsidRDefault="00A618CE" w:rsidP="00A618CE">
      <w:r>
        <w:rPr>
          <w:rFonts w:ascii="MS Gothic" w:eastAsia="MS Gothic" w:hAnsi="MS Gothic" w:cs="MS Gothic" w:hint="eastAsia"/>
        </w:rPr>
        <w:t>夷狄</w:t>
      </w:r>
      <w:r>
        <w:t xml:space="preserve"> [iteki] /barbarian tribes/</w:t>
      </w:r>
    </w:p>
    <w:p w:rsidR="00A618CE" w:rsidRDefault="00A618CE" w:rsidP="00A618CE">
      <w:r>
        <w:rPr>
          <w:rFonts w:ascii="MS Gothic" w:eastAsia="MS Gothic" w:hAnsi="MS Gothic" w:cs="MS Gothic" w:hint="eastAsia"/>
        </w:rPr>
        <w:t>夾</w:t>
      </w:r>
      <w:r>
        <w:t xml:space="preserve"> [kyō] /squeeze/</w:t>
      </w:r>
    </w:p>
    <w:p w:rsidR="00A618CE" w:rsidRDefault="00A618CE" w:rsidP="00A618CE">
      <w:r>
        <w:rPr>
          <w:rFonts w:ascii="MS Gothic" w:eastAsia="MS Gothic" w:hAnsi="MS Gothic" w:cs="MS Gothic" w:hint="eastAsia"/>
        </w:rPr>
        <w:t>夾山</w:t>
      </w:r>
      <w:r>
        <w:t xml:space="preserve"> [Kyōzan] /Jiashan/</w:t>
      </w:r>
    </w:p>
    <w:p w:rsidR="00A618CE" w:rsidRDefault="00A618CE" w:rsidP="00A618CE">
      <w:r>
        <w:rPr>
          <w:rFonts w:ascii="MS Gothic" w:eastAsia="MS Gothic" w:hAnsi="MS Gothic" w:cs="MS Gothic" w:hint="eastAsia"/>
        </w:rPr>
        <w:t>奄人</w:t>
      </w:r>
      <w:r>
        <w:t xml:space="preserve"> [ennin] /eunuch/</w:t>
      </w:r>
    </w:p>
    <w:p w:rsidR="00A618CE" w:rsidRDefault="00A618CE" w:rsidP="00A618CE">
      <w:r>
        <w:rPr>
          <w:rFonts w:ascii="MS Gothic" w:eastAsia="MS Gothic" w:hAnsi="MS Gothic" w:cs="MS Gothic" w:hint="eastAsia"/>
        </w:rPr>
        <w:t>奇</w:t>
      </w:r>
      <w:r>
        <w:t xml:space="preserve"> [ki] /extraordinary/</w:t>
      </w:r>
    </w:p>
    <w:p w:rsidR="00A618CE" w:rsidRDefault="00A618CE" w:rsidP="00A618CE">
      <w:r>
        <w:rPr>
          <w:rFonts w:ascii="MS Gothic" w:eastAsia="MS Gothic" w:hAnsi="MS Gothic" w:cs="MS Gothic" w:hint="eastAsia"/>
        </w:rPr>
        <w:t>奇句</w:t>
      </w:r>
      <w:r>
        <w:t xml:space="preserve"> [kiku] /wonderful sentences(or phrases)/</w:t>
      </w:r>
    </w:p>
    <w:p w:rsidR="00A618CE" w:rsidRDefault="00A618CE" w:rsidP="00A618CE">
      <w:r>
        <w:rPr>
          <w:rFonts w:ascii="MS Gothic" w:eastAsia="MS Gothic" w:hAnsi="MS Gothic" w:cs="MS Gothic" w:hint="eastAsia"/>
        </w:rPr>
        <w:t>奇哉</w:t>
      </w:r>
      <w:r>
        <w:t xml:space="preserve"> [ki sai] /amazing!/</w:t>
      </w:r>
    </w:p>
    <w:p w:rsidR="00A618CE" w:rsidRDefault="00A618CE" w:rsidP="00A618CE">
      <w:r>
        <w:rPr>
          <w:rFonts w:ascii="MS Gothic" w:eastAsia="MS Gothic" w:hAnsi="MS Gothic" w:cs="MS Gothic" w:hint="eastAsia"/>
        </w:rPr>
        <w:t>奇妙</w:t>
      </w:r>
      <w:r>
        <w:t xml:space="preserve"> [kimyō] /marvelous/</w:t>
      </w:r>
    </w:p>
    <w:p w:rsidR="00A618CE" w:rsidRDefault="00A618CE" w:rsidP="00A618CE">
      <w:r>
        <w:rPr>
          <w:rFonts w:ascii="MS Gothic" w:eastAsia="MS Gothic" w:hAnsi="MS Gothic" w:cs="MS Gothic" w:hint="eastAsia"/>
        </w:rPr>
        <w:t>奇寶</w:t>
      </w:r>
      <w:r>
        <w:t xml:space="preserve"> [kihō] /a precious jewel/</w:t>
      </w:r>
    </w:p>
    <w:p w:rsidR="00A618CE" w:rsidRDefault="00A618CE" w:rsidP="00A618CE">
      <w:r>
        <w:rPr>
          <w:rFonts w:ascii="MS Gothic" w:eastAsia="MS Gothic" w:hAnsi="MS Gothic" w:cs="MS Gothic" w:hint="eastAsia"/>
        </w:rPr>
        <w:t>奇特</w:t>
      </w:r>
      <w:r>
        <w:t xml:space="preserve"> [kidoku] /rare/</w:t>
      </w:r>
    </w:p>
    <w:p w:rsidR="00A618CE" w:rsidRDefault="00A618CE" w:rsidP="00A618CE">
      <w:r>
        <w:rPr>
          <w:rFonts w:ascii="MS Gothic" w:eastAsia="MS Gothic" w:hAnsi="MS Gothic" w:cs="MS Gothic" w:hint="eastAsia"/>
        </w:rPr>
        <w:t>奇特法</w:t>
      </w:r>
      <w:r>
        <w:t xml:space="preserve"> [kidokuhō] /never before experienced/</w:t>
      </w:r>
    </w:p>
    <w:p w:rsidR="00A618CE" w:rsidRDefault="00A618CE" w:rsidP="00A618CE">
      <w:r>
        <w:rPr>
          <w:rFonts w:ascii="MS Gothic" w:eastAsia="MS Gothic" w:hAnsi="MS Gothic" w:cs="MS Gothic" w:hint="eastAsia"/>
        </w:rPr>
        <w:t>奇瑞</w:t>
      </w:r>
      <w:r>
        <w:t xml:space="preserve"> [kizui] /an auspicious omen/</w:t>
      </w:r>
    </w:p>
    <w:p w:rsidR="00A618CE" w:rsidRDefault="00A618CE" w:rsidP="00A618CE">
      <w:r>
        <w:rPr>
          <w:rFonts w:ascii="MS Gothic" w:eastAsia="MS Gothic" w:hAnsi="MS Gothic" w:cs="MS Gothic" w:hint="eastAsia"/>
        </w:rPr>
        <w:t>奇異</w:t>
      </w:r>
      <w:r>
        <w:t xml:space="preserve"> [kii] /extremely rare/</w:t>
      </w:r>
    </w:p>
    <w:p w:rsidR="00A618CE" w:rsidRDefault="00A618CE" w:rsidP="00A618CE">
      <w:r>
        <w:rPr>
          <w:rFonts w:ascii="MS Gothic" w:eastAsia="MS Gothic" w:hAnsi="MS Gothic" w:cs="MS Gothic" w:hint="eastAsia"/>
        </w:rPr>
        <w:t>奇相</w:t>
      </w:r>
      <w:r>
        <w:t xml:space="preserve"> [kisō] /wonderful features/</w:t>
      </w:r>
    </w:p>
    <w:p w:rsidR="00A618CE" w:rsidRDefault="00A618CE" w:rsidP="00A618CE">
      <w:r>
        <w:rPr>
          <w:rFonts w:ascii="MS Gothic" w:eastAsia="MS Gothic" w:hAnsi="MS Gothic" w:cs="MS Gothic" w:hint="eastAsia"/>
        </w:rPr>
        <w:t>奇聞</w:t>
      </w:r>
      <w:r>
        <w:t xml:space="preserve"> [kibun] /strange tale/</w:t>
      </w:r>
    </w:p>
    <w:p w:rsidR="00A618CE" w:rsidRDefault="00A618CE" w:rsidP="00A618CE">
      <w:r>
        <w:rPr>
          <w:rFonts w:ascii="MS Gothic" w:eastAsia="MS Gothic" w:hAnsi="MS Gothic" w:cs="MS Gothic" w:hint="eastAsia"/>
        </w:rPr>
        <w:t>奇臭鬼</w:t>
      </w:r>
      <w:r>
        <w:t xml:space="preserve"> [kishūki] /awful-smelling pretas/</w:t>
      </w:r>
    </w:p>
    <w:p w:rsidR="00A618CE" w:rsidRDefault="00A618CE" w:rsidP="00A618CE">
      <w:r>
        <w:rPr>
          <w:rFonts w:ascii="MS Gothic" w:eastAsia="MS Gothic" w:hAnsi="MS Gothic" w:cs="MS Gothic" w:hint="eastAsia"/>
        </w:rPr>
        <w:t>奇財</w:t>
      </w:r>
      <w:r>
        <w:t xml:space="preserve"> [kizai] /wonderful valuables/</w:t>
      </w:r>
    </w:p>
    <w:p w:rsidR="00A618CE" w:rsidRDefault="00A618CE" w:rsidP="00A618CE">
      <w:r>
        <w:rPr>
          <w:rFonts w:ascii="MS Gothic" w:eastAsia="MS Gothic" w:hAnsi="MS Gothic" w:cs="MS Gothic" w:hint="eastAsia"/>
        </w:rPr>
        <w:t>奇雅</w:t>
      </w:r>
      <w:r>
        <w:t xml:space="preserve"> [kiga] /amazing/</w:t>
      </w:r>
    </w:p>
    <w:p w:rsidR="00A618CE" w:rsidRDefault="00A618CE" w:rsidP="00A618CE">
      <w:r>
        <w:rPr>
          <w:rFonts w:ascii="MS Gothic" w:eastAsia="MS Gothic" w:hAnsi="MS Gothic" w:cs="MS Gothic" w:hint="eastAsia"/>
        </w:rPr>
        <w:lastRenderedPageBreak/>
        <w:t>奈</w:t>
      </w:r>
      <w:r>
        <w:t xml:space="preserve"> [na] /how? what? /</w:t>
      </w:r>
    </w:p>
    <w:p w:rsidR="00A618CE" w:rsidRDefault="00A618CE" w:rsidP="00A618CE">
      <w:r>
        <w:rPr>
          <w:rFonts w:ascii="MS Gothic" w:eastAsia="MS Gothic" w:hAnsi="MS Gothic" w:cs="MS Gothic" w:hint="eastAsia"/>
        </w:rPr>
        <w:t>奈利</w:t>
      </w:r>
      <w:r>
        <w:t xml:space="preserve"> [nari] /(Skt. niraya)/</w:t>
      </w:r>
    </w:p>
    <w:p w:rsidR="00A618CE" w:rsidRDefault="00A618CE" w:rsidP="00A618CE">
      <w:r>
        <w:rPr>
          <w:rFonts w:ascii="MS Gothic" w:eastAsia="MS Gothic" w:hAnsi="MS Gothic" w:cs="MS Gothic" w:hint="eastAsia"/>
        </w:rPr>
        <w:t>奈取羅訶羅</w:t>
      </w:r>
      <w:r>
        <w:t xml:space="preserve"> [Nashurakara] /Rudhirāhāra/</w:t>
      </w:r>
    </w:p>
    <w:p w:rsidR="00A618CE" w:rsidRDefault="00A618CE" w:rsidP="00A618CE">
      <w:r>
        <w:rPr>
          <w:rFonts w:ascii="MS Gothic" w:eastAsia="MS Gothic" w:hAnsi="MS Gothic" w:cs="MS Gothic" w:hint="eastAsia"/>
        </w:rPr>
        <w:t>奈河</w:t>
      </w:r>
      <w:r>
        <w:t xml:space="preserve"> [naga] /hell-river/</w:t>
      </w:r>
    </w:p>
    <w:p w:rsidR="00A618CE" w:rsidRDefault="00A618CE" w:rsidP="00A618CE">
      <w:r>
        <w:rPr>
          <w:rFonts w:ascii="MS Gothic" w:eastAsia="MS Gothic" w:hAnsi="MS Gothic" w:cs="MS Gothic" w:hint="eastAsia"/>
        </w:rPr>
        <w:t>奈河橋</w:t>
      </w:r>
      <w:r>
        <w:t xml:space="preserve"> [naka kyō] /bridge over the hell-river/</w:t>
      </w:r>
    </w:p>
    <w:p w:rsidR="00A618CE" w:rsidRDefault="00A618CE" w:rsidP="00A618CE">
      <w:r>
        <w:rPr>
          <w:rFonts w:ascii="MS Gothic" w:eastAsia="MS Gothic" w:hAnsi="MS Gothic" w:cs="MS Gothic" w:hint="eastAsia"/>
        </w:rPr>
        <w:t>奈良大佛</w:t>
      </w:r>
      <w:r>
        <w:t xml:space="preserve"> [Nara daibutsu] /Great Buddha of Nara/</w:t>
      </w:r>
    </w:p>
    <w:p w:rsidR="00A618CE" w:rsidRDefault="00A618CE" w:rsidP="00A618CE">
      <w:r>
        <w:rPr>
          <w:rFonts w:ascii="MS Gothic" w:eastAsia="MS Gothic" w:hAnsi="MS Gothic" w:cs="MS Gothic" w:hint="eastAsia"/>
        </w:rPr>
        <w:t>奈落</w:t>
      </w:r>
      <w:r>
        <w:t xml:space="preserve"> [naraku] /hell/</w:t>
      </w:r>
    </w:p>
    <w:p w:rsidR="00A618CE" w:rsidRDefault="00A618CE" w:rsidP="00A618CE">
      <w:r>
        <w:rPr>
          <w:rFonts w:ascii="MS Gothic" w:eastAsia="MS Gothic" w:hAnsi="MS Gothic" w:cs="MS Gothic" w:hint="eastAsia"/>
        </w:rPr>
        <w:t>奉</w:t>
      </w:r>
      <w:r>
        <w:t xml:space="preserve"> [bu] /to receive with both hands/</w:t>
      </w:r>
    </w:p>
    <w:p w:rsidR="00A618CE" w:rsidRDefault="00A618CE" w:rsidP="00A618CE">
      <w:r>
        <w:rPr>
          <w:rFonts w:ascii="MS Gothic" w:eastAsia="MS Gothic" w:hAnsi="MS Gothic" w:cs="MS Gothic" w:hint="eastAsia"/>
        </w:rPr>
        <w:t>奉事</w:t>
      </w:r>
      <w:r>
        <w:t xml:space="preserve"> [hōji] /to serve [one's superiors]/</w:t>
      </w:r>
    </w:p>
    <w:p w:rsidR="00A618CE" w:rsidRDefault="00A618CE" w:rsidP="00A618CE">
      <w:r>
        <w:rPr>
          <w:rFonts w:ascii="MS Gothic" w:eastAsia="MS Gothic" w:hAnsi="MS Gothic" w:cs="MS Gothic" w:hint="eastAsia"/>
        </w:rPr>
        <w:t>奉侍</w:t>
      </w:r>
      <w:r>
        <w:t xml:space="preserve"> [bushi] /to wait upon/</w:t>
      </w:r>
    </w:p>
    <w:p w:rsidR="00A618CE" w:rsidRDefault="00A618CE" w:rsidP="00A618CE">
      <w:r>
        <w:rPr>
          <w:rFonts w:ascii="MS Gothic" w:eastAsia="MS Gothic" w:hAnsi="MS Gothic" w:cs="MS Gothic" w:hint="eastAsia"/>
        </w:rPr>
        <w:t>奉元寺</w:t>
      </w:r>
      <w:r>
        <w:t xml:space="preserve"> [Buganji] /Bongwonsa/</w:t>
      </w:r>
    </w:p>
    <w:p w:rsidR="00A618CE" w:rsidRDefault="00A618CE" w:rsidP="00A618CE">
      <w:r>
        <w:rPr>
          <w:rFonts w:ascii="MS Gothic" w:eastAsia="MS Gothic" w:hAnsi="MS Gothic" w:cs="MS Gothic" w:hint="eastAsia"/>
        </w:rPr>
        <w:t>奉先寺</w:t>
      </w:r>
      <w:r>
        <w:t xml:space="preserve"> [Busenji] /Offerings to Forebears Temple/</w:t>
      </w:r>
    </w:p>
    <w:p w:rsidR="00A618CE" w:rsidRDefault="00A618CE" w:rsidP="00A618CE">
      <w:r>
        <w:rPr>
          <w:rFonts w:ascii="MS Gothic" w:eastAsia="MS Gothic" w:hAnsi="MS Gothic" w:cs="MS Gothic" w:hint="eastAsia"/>
        </w:rPr>
        <w:t>奉加</w:t>
      </w:r>
      <w:r>
        <w:t xml:space="preserve"> [hōga] /to make offerings/</w:t>
      </w:r>
    </w:p>
    <w:p w:rsidR="00A618CE" w:rsidRDefault="00A618CE" w:rsidP="00A618CE">
      <w:r>
        <w:rPr>
          <w:rFonts w:ascii="MS Gothic" w:eastAsia="MS Gothic" w:hAnsi="MS Gothic" w:cs="MS Gothic" w:hint="eastAsia"/>
        </w:rPr>
        <w:t>奉受</w:t>
      </w:r>
      <w:r>
        <w:t xml:space="preserve"> [buju] /to receive with respect/</w:t>
      </w:r>
    </w:p>
    <w:p w:rsidR="00A618CE" w:rsidRDefault="00A618CE" w:rsidP="00A618CE">
      <w:r>
        <w:rPr>
          <w:rFonts w:ascii="MS Gothic" w:eastAsia="MS Gothic" w:hAnsi="MS Gothic" w:cs="MS Gothic" w:hint="eastAsia"/>
        </w:rPr>
        <w:t>奉執</w:t>
      </w:r>
      <w:r>
        <w:t xml:space="preserve"> [bushū] /to hold to/</w:t>
      </w:r>
    </w:p>
    <w:p w:rsidR="00A618CE" w:rsidRDefault="00A618CE" w:rsidP="00A618CE">
      <w:r>
        <w:rPr>
          <w:rFonts w:ascii="MS Gothic" w:eastAsia="MS Gothic" w:hAnsi="MS Gothic" w:cs="MS Gothic" w:hint="eastAsia"/>
        </w:rPr>
        <w:t>奉恩寺</w:t>
      </w:r>
      <w:r>
        <w:t xml:space="preserve"> [Hōonji] /Bongeunsa/</w:t>
      </w:r>
    </w:p>
    <w:p w:rsidR="00A618CE" w:rsidRDefault="00A618CE" w:rsidP="00A618CE">
      <w:r>
        <w:rPr>
          <w:rFonts w:ascii="MS Gothic" w:eastAsia="MS Gothic" w:hAnsi="MS Gothic" w:cs="MS Gothic" w:hint="eastAsia"/>
        </w:rPr>
        <w:t>奉持</w:t>
      </w:r>
      <w:r>
        <w:t xml:space="preserve"> [buji] /to bear in mind (or memory) with all respect/</w:t>
      </w:r>
    </w:p>
    <w:p w:rsidR="00A618CE" w:rsidRDefault="00A618CE" w:rsidP="00A618CE">
      <w:r>
        <w:rPr>
          <w:rFonts w:ascii="MS Gothic" w:eastAsia="MS Gothic" w:hAnsi="MS Gothic" w:cs="MS Gothic" w:hint="eastAsia"/>
        </w:rPr>
        <w:t>奉授</w:t>
      </w:r>
      <w:r>
        <w:t xml:space="preserve"> [buju] /to give or present with respect/</w:t>
      </w:r>
    </w:p>
    <w:p w:rsidR="00A618CE" w:rsidRDefault="00A618CE" w:rsidP="00A618CE">
      <w:r>
        <w:rPr>
          <w:rFonts w:ascii="MS Gothic" w:eastAsia="MS Gothic" w:hAnsi="MS Gothic" w:cs="MS Gothic" w:hint="eastAsia"/>
        </w:rPr>
        <w:t>奉揚</w:t>
      </w:r>
      <w:r>
        <w:t xml:space="preserve"> [buyō] /exalt/</w:t>
      </w:r>
    </w:p>
    <w:p w:rsidR="00A618CE" w:rsidRDefault="00A618CE" w:rsidP="00A618CE">
      <w:r>
        <w:rPr>
          <w:rFonts w:ascii="MS Gothic" w:eastAsia="MS Gothic" w:hAnsi="MS Gothic" w:cs="MS Gothic" w:hint="eastAsia"/>
        </w:rPr>
        <w:t>奉敕</w:t>
      </w:r>
      <w:r>
        <w:t xml:space="preserve"> [hōchoku] /imperial order/</w:t>
      </w:r>
    </w:p>
    <w:p w:rsidR="00A618CE" w:rsidRDefault="00A618CE" w:rsidP="00A618CE">
      <w:r>
        <w:rPr>
          <w:rFonts w:ascii="MS Gothic" w:eastAsia="MS Gothic" w:hAnsi="MS Gothic" w:cs="MS Gothic" w:hint="eastAsia"/>
        </w:rPr>
        <w:t>奉教</w:t>
      </w:r>
      <w:r>
        <w:t xml:space="preserve"> [bukyō] /to do real practice according to the teachings/</w:t>
      </w:r>
    </w:p>
    <w:p w:rsidR="00A618CE" w:rsidRDefault="00A618CE" w:rsidP="00A618CE">
      <w:r>
        <w:rPr>
          <w:rFonts w:ascii="MS Gothic" w:eastAsia="MS Gothic" w:hAnsi="MS Gothic" w:cs="MS Gothic" w:hint="eastAsia"/>
        </w:rPr>
        <w:t>奉散</w:t>
      </w:r>
      <w:r>
        <w:t xml:space="preserve"> [busan] /to scatter with respect/</w:t>
      </w:r>
    </w:p>
    <w:p w:rsidR="00A618CE" w:rsidRDefault="00A618CE" w:rsidP="00A618CE">
      <w:r>
        <w:rPr>
          <w:rFonts w:ascii="MS Gothic" w:eastAsia="MS Gothic" w:hAnsi="MS Gothic" w:cs="MS Gothic" w:hint="eastAsia"/>
        </w:rPr>
        <w:t>奉敬</w:t>
      </w:r>
      <w:r>
        <w:t xml:space="preserve"> [bukyō] /to respect/</w:t>
      </w:r>
    </w:p>
    <w:p w:rsidR="00A618CE" w:rsidRDefault="00A618CE" w:rsidP="00A618CE">
      <w:r>
        <w:rPr>
          <w:rFonts w:ascii="MS Gothic" w:eastAsia="MS Gothic" w:hAnsi="MS Gothic" w:cs="MS Gothic" w:hint="eastAsia"/>
        </w:rPr>
        <w:t>奉施</w:t>
      </w:r>
      <w:r>
        <w:t xml:space="preserve"> [hōse] /giving/</w:t>
      </w:r>
    </w:p>
    <w:p w:rsidR="00A618CE" w:rsidRDefault="00A618CE" w:rsidP="00A618CE">
      <w:r>
        <w:rPr>
          <w:rFonts w:ascii="MS Gothic" w:eastAsia="MS Gothic" w:hAnsi="MS Gothic" w:cs="MS Gothic" w:hint="eastAsia"/>
        </w:rPr>
        <w:t>奉獻</w:t>
      </w:r>
      <w:r>
        <w:t xml:space="preserve"> [buken] /making offerings/</w:t>
      </w:r>
    </w:p>
    <w:p w:rsidR="00A618CE" w:rsidRDefault="00A618CE" w:rsidP="00A618CE">
      <w:r>
        <w:rPr>
          <w:rFonts w:ascii="MS Gothic" w:eastAsia="MS Gothic" w:hAnsi="MS Gothic" w:cs="MS Gothic" w:hint="eastAsia"/>
        </w:rPr>
        <w:t>奉玩</w:t>
      </w:r>
      <w:r>
        <w:t xml:space="preserve"> [Bugan] /Bongwan/</w:t>
      </w:r>
    </w:p>
    <w:p w:rsidR="00A618CE" w:rsidRDefault="00A618CE" w:rsidP="00A618CE">
      <w:r>
        <w:rPr>
          <w:rFonts w:ascii="MS Gothic" w:eastAsia="MS Gothic" w:hAnsi="MS Gothic" w:cs="MS Gothic" w:hint="eastAsia"/>
        </w:rPr>
        <w:t>奉琪</w:t>
      </w:r>
      <w:r>
        <w:t xml:space="preserve"> [Buki] /Bonggi/</w:t>
      </w:r>
    </w:p>
    <w:p w:rsidR="00A618CE" w:rsidRDefault="00A618CE" w:rsidP="00A618CE">
      <w:r>
        <w:rPr>
          <w:rFonts w:ascii="MS Gothic" w:eastAsia="MS Gothic" w:hAnsi="MS Gothic" w:cs="MS Gothic" w:hint="eastAsia"/>
        </w:rPr>
        <w:t>奉祀</w:t>
      </w:r>
      <w:r>
        <w:t xml:space="preserve"> [buji] /to offer sacrifice/</w:t>
      </w:r>
    </w:p>
    <w:p w:rsidR="00A618CE" w:rsidRDefault="00A618CE" w:rsidP="00A618CE">
      <w:r>
        <w:rPr>
          <w:rFonts w:ascii="MS Gothic" w:eastAsia="MS Gothic" w:hAnsi="MS Gothic" w:cs="MS Gothic" w:hint="eastAsia"/>
        </w:rPr>
        <w:t>奉納</w:t>
      </w:r>
      <w:r>
        <w:t xml:space="preserve"> [bunō] /make offerings/</w:t>
      </w:r>
    </w:p>
    <w:p w:rsidR="00A618CE" w:rsidRDefault="00A618CE" w:rsidP="00A618CE">
      <w:r>
        <w:rPr>
          <w:rFonts w:ascii="MS Gothic" w:eastAsia="MS Gothic" w:hAnsi="MS Gothic" w:cs="MS Gothic" w:hint="eastAsia"/>
        </w:rPr>
        <w:t>奉聞</w:t>
      </w:r>
      <w:r>
        <w:t xml:space="preserve"> [Bumon] /Bongmun/</w:t>
      </w:r>
    </w:p>
    <w:p w:rsidR="00A618CE" w:rsidRDefault="00A618CE" w:rsidP="00A618CE">
      <w:r>
        <w:rPr>
          <w:rFonts w:ascii="MS Gothic" w:eastAsia="MS Gothic" w:hAnsi="MS Gothic" w:cs="MS Gothic" w:hint="eastAsia"/>
        </w:rPr>
        <w:lastRenderedPageBreak/>
        <w:t>奉行</w:t>
      </w:r>
      <w:r>
        <w:t xml:space="preserve"> [bu gyō] /to practice with sincerity and reverence for the Buddha, for the teachings, etc./</w:t>
      </w:r>
    </w:p>
    <w:p w:rsidR="00A618CE" w:rsidRDefault="00A618CE" w:rsidP="00A618CE">
      <w:r>
        <w:rPr>
          <w:rFonts w:ascii="MS Gothic" w:eastAsia="MS Gothic" w:hAnsi="MS Gothic" w:cs="MS Gothic" w:hint="eastAsia"/>
        </w:rPr>
        <w:t>奉見</w:t>
      </w:r>
      <w:r>
        <w:t xml:space="preserve"> [buken] /receive a vision/</w:t>
      </w:r>
    </w:p>
    <w:p w:rsidR="00A618CE" w:rsidRDefault="00A618CE" w:rsidP="00A618CE">
      <w:r>
        <w:rPr>
          <w:rFonts w:ascii="MS Gothic" w:eastAsia="MS Gothic" w:hAnsi="MS Gothic" w:cs="MS Gothic" w:hint="eastAsia"/>
        </w:rPr>
        <w:t>奉見如來</w:t>
      </w:r>
      <w:r>
        <w:t xml:space="preserve"> [buken nyorai] /to have a vision of the Tathāgata/</w:t>
      </w:r>
    </w:p>
    <w:p w:rsidR="00A618CE" w:rsidRDefault="00A618CE" w:rsidP="00A618CE">
      <w:r>
        <w:rPr>
          <w:rFonts w:ascii="MS Gothic" w:eastAsia="MS Gothic" w:hAnsi="MS Gothic" w:cs="MS Gothic" w:hint="eastAsia"/>
        </w:rPr>
        <w:t>奉覲</w:t>
      </w:r>
      <w:r>
        <w:t xml:space="preserve"> [bugin] /to have the honor of seeing/</w:t>
      </w:r>
    </w:p>
    <w:p w:rsidR="00A618CE" w:rsidRDefault="00A618CE" w:rsidP="00A618CE">
      <w:r>
        <w:rPr>
          <w:rFonts w:ascii="MS Gothic" w:eastAsia="MS Gothic" w:hAnsi="MS Gothic" w:cs="MS Gothic" w:hint="eastAsia"/>
        </w:rPr>
        <w:t>奉請</w:t>
      </w:r>
      <w:r>
        <w:t xml:space="preserve"> [hōsei] /to respectfully request a person to do/</w:t>
      </w:r>
    </w:p>
    <w:p w:rsidR="00A618CE" w:rsidRDefault="00A618CE" w:rsidP="00A618CE">
      <w:r>
        <w:rPr>
          <w:rFonts w:ascii="MS Gothic" w:eastAsia="MS Gothic" w:hAnsi="MS Gothic" w:cs="MS Gothic" w:hint="eastAsia"/>
        </w:rPr>
        <w:t>奉請法身方便</w:t>
      </w:r>
      <w:r>
        <w:t xml:space="preserve"> [bujō hōshin hōben] /praying for the Buddha-nature in self and others for entry in the Pure Land/</w:t>
      </w:r>
    </w:p>
    <w:p w:rsidR="00A618CE" w:rsidRDefault="00A618CE" w:rsidP="00A618CE">
      <w:r>
        <w:rPr>
          <w:rFonts w:ascii="MS Gothic" w:eastAsia="MS Gothic" w:hAnsi="MS Gothic" w:cs="MS Gothic" w:hint="eastAsia"/>
        </w:rPr>
        <w:t>奉進</w:t>
      </w:r>
      <w:r>
        <w:t xml:space="preserve"> [bushin] /to present with all respect/</w:t>
      </w:r>
    </w:p>
    <w:p w:rsidR="00A618CE" w:rsidRDefault="00A618CE" w:rsidP="00A618CE">
      <w:r>
        <w:rPr>
          <w:rFonts w:ascii="MS Gothic" w:eastAsia="MS Gothic" w:hAnsi="MS Gothic" w:cs="MS Gothic" w:hint="eastAsia"/>
        </w:rPr>
        <w:t>奉遵</w:t>
      </w:r>
      <w:r>
        <w:t xml:space="preserve"> [bujun] /to follow/</w:t>
      </w:r>
    </w:p>
    <w:p w:rsidR="00A618CE" w:rsidRDefault="00A618CE" w:rsidP="00A618CE">
      <w:r>
        <w:rPr>
          <w:rFonts w:ascii="MS Gothic" w:eastAsia="MS Gothic" w:hAnsi="MS Gothic" w:cs="MS Gothic" w:hint="eastAsia"/>
        </w:rPr>
        <w:t>奉面</w:t>
      </w:r>
      <w:r>
        <w:t xml:space="preserve"> [bumen] /to have the honor of meeting/</w:t>
      </w:r>
    </w:p>
    <w:p w:rsidR="00A618CE" w:rsidRDefault="00A618CE" w:rsidP="00A618CE">
      <w:r>
        <w:rPr>
          <w:rFonts w:ascii="MS Gothic" w:eastAsia="MS Gothic" w:hAnsi="MS Gothic" w:cs="MS Gothic" w:hint="eastAsia"/>
        </w:rPr>
        <w:t>奏</w:t>
      </w:r>
      <w:r>
        <w:t xml:space="preserve"> [sō] /proclaims/</w:t>
      </w:r>
    </w:p>
    <w:p w:rsidR="00A618CE" w:rsidRDefault="00A618CE" w:rsidP="00A618CE">
      <w:r>
        <w:rPr>
          <w:rFonts w:ascii="MS Gothic" w:eastAsia="MS Gothic" w:hAnsi="MS Gothic" w:cs="MS Gothic" w:hint="eastAsia"/>
        </w:rPr>
        <w:t>契</w:t>
      </w:r>
      <w:r>
        <w:t xml:space="preserve"> [kei] /agree/</w:t>
      </w:r>
    </w:p>
    <w:p w:rsidR="00A618CE" w:rsidRDefault="00A618CE" w:rsidP="00A618CE">
      <w:r>
        <w:rPr>
          <w:rFonts w:ascii="MS Gothic" w:eastAsia="MS Gothic" w:hAnsi="MS Gothic" w:cs="MS Gothic" w:hint="eastAsia"/>
        </w:rPr>
        <w:t>契中道</w:t>
      </w:r>
      <w:r>
        <w:t xml:space="preserve"> [kai chūdō] /to match with the middle way/</w:t>
      </w:r>
    </w:p>
    <w:p w:rsidR="00A618CE" w:rsidRDefault="00A618CE" w:rsidP="00A618CE">
      <w:r>
        <w:rPr>
          <w:rFonts w:ascii="MS Gothic" w:eastAsia="MS Gothic" w:hAnsi="MS Gothic" w:cs="MS Gothic" w:hint="eastAsia"/>
        </w:rPr>
        <w:t>契印</w:t>
      </w:r>
      <w:r>
        <w:t xml:space="preserve"> [gei'in] /sign/</w:t>
      </w:r>
    </w:p>
    <w:p w:rsidR="00A618CE" w:rsidRDefault="00A618CE" w:rsidP="00A618CE">
      <w:r>
        <w:rPr>
          <w:rFonts w:ascii="MS Gothic" w:eastAsia="MS Gothic" w:hAnsi="MS Gothic" w:cs="MS Gothic" w:hint="eastAsia"/>
        </w:rPr>
        <w:t>契合</w:t>
      </w:r>
      <w:r>
        <w:t xml:space="preserve"> [kaigō] /to match/</w:t>
      </w:r>
    </w:p>
    <w:p w:rsidR="00A618CE" w:rsidRDefault="00A618CE" w:rsidP="00A618CE">
      <w:r>
        <w:rPr>
          <w:rFonts w:ascii="MS Gothic" w:eastAsia="MS Gothic" w:hAnsi="MS Gothic" w:cs="MS Gothic" w:hint="eastAsia"/>
        </w:rPr>
        <w:t>契吒</w:t>
      </w:r>
      <w:r>
        <w:t xml:space="preserve"> [Kaita] /Kakṣa/</w:t>
      </w:r>
    </w:p>
    <w:p w:rsidR="00A618CE" w:rsidRDefault="00A618CE" w:rsidP="00A618CE">
      <w:r>
        <w:rPr>
          <w:rFonts w:ascii="MS Gothic" w:eastAsia="MS Gothic" w:hAnsi="MS Gothic" w:cs="MS Gothic" w:hint="eastAsia"/>
        </w:rPr>
        <w:t>契心</w:t>
      </w:r>
      <w:r>
        <w:t xml:space="preserve"> [kaishin] /to realize [one's inherent Buddha-]mind/</w:t>
      </w:r>
    </w:p>
    <w:p w:rsidR="00A618CE" w:rsidRDefault="00A618CE" w:rsidP="00A618CE">
      <w:r>
        <w:rPr>
          <w:rFonts w:ascii="MS Gothic" w:eastAsia="MS Gothic" w:hAnsi="MS Gothic" w:cs="MS Gothic" w:hint="eastAsia"/>
        </w:rPr>
        <w:t>契心證會</w:t>
      </w:r>
      <w:r>
        <w:t xml:space="preserve"> [kaishin shōe] /attuning the mind to realization/</w:t>
      </w:r>
    </w:p>
    <w:p w:rsidR="00A618CE" w:rsidRDefault="00A618CE" w:rsidP="00A618CE">
      <w:r>
        <w:rPr>
          <w:rFonts w:ascii="MS Gothic" w:eastAsia="MS Gothic" w:hAnsi="MS Gothic" w:cs="MS Gothic" w:hint="eastAsia"/>
        </w:rPr>
        <w:t>契悟</w:t>
      </w:r>
      <w:r>
        <w:t xml:space="preserve"> [kaigo] /enlightenment/</w:t>
      </w:r>
    </w:p>
    <w:p w:rsidR="00A618CE" w:rsidRDefault="00A618CE" w:rsidP="00A618CE">
      <w:r>
        <w:rPr>
          <w:rFonts w:ascii="MS Gothic" w:eastAsia="MS Gothic" w:hAnsi="MS Gothic" w:cs="MS Gothic" w:hint="eastAsia"/>
        </w:rPr>
        <w:t>契於中道</w:t>
      </w:r>
      <w:r>
        <w:t xml:space="preserve"> [kai o chūdō] /to match with the middle way/</w:t>
      </w:r>
    </w:p>
    <w:p w:rsidR="00A618CE" w:rsidRDefault="00A618CE" w:rsidP="00A618CE">
      <w:r>
        <w:rPr>
          <w:rFonts w:ascii="MS Gothic" w:eastAsia="MS Gothic" w:hAnsi="MS Gothic" w:cs="MS Gothic" w:hint="eastAsia"/>
        </w:rPr>
        <w:t>契會</w:t>
      </w:r>
      <w:r>
        <w:t xml:space="preserve"> [kai'e] /to meet/</w:t>
      </w:r>
    </w:p>
    <w:p w:rsidR="00A618CE" w:rsidRDefault="00A618CE" w:rsidP="00A618CE">
      <w:r>
        <w:rPr>
          <w:rFonts w:ascii="MS Gothic" w:eastAsia="MS Gothic" w:hAnsi="MS Gothic" w:cs="MS Gothic" w:hint="eastAsia"/>
        </w:rPr>
        <w:t>契此</w:t>
      </w:r>
      <w:r>
        <w:t xml:space="preserve"> [Kaishi] /Qici/</w:t>
      </w:r>
    </w:p>
    <w:p w:rsidR="00A618CE" w:rsidRDefault="00A618CE" w:rsidP="00A618CE">
      <w:r>
        <w:rPr>
          <w:rFonts w:ascii="MS Gothic" w:eastAsia="MS Gothic" w:hAnsi="MS Gothic" w:cs="MS Gothic" w:hint="eastAsia"/>
        </w:rPr>
        <w:t>契當</w:t>
      </w:r>
      <w:r>
        <w:t xml:space="preserve"> [kaitō] /to match/</w:t>
      </w:r>
    </w:p>
    <w:p w:rsidR="00A618CE" w:rsidRDefault="00A618CE" w:rsidP="00A618CE">
      <w:r>
        <w:rPr>
          <w:rFonts w:ascii="MS Gothic" w:eastAsia="MS Gothic" w:hAnsi="MS Gothic" w:cs="MS Gothic" w:hint="eastAsia"/>
        </w:rPr>
        <w:t>契範</w:t>
      </w:r>
      <w:r>
        <w:t xml:space="preserve"> [kaibon] /canon/</w:t>
      </w:r>
    </w:p>
    <w:p w:rsidR="00A618CE" w:rsidRDefault="00A618CE" w:rsidP="00A618CE">
      <w:r>
        <w:rPr>
          <w:rFonts w:ascii="MS Gothic" w:eastAsia="MS Gothic" w:hAnsi="MS Gothic" w:cs="MS Gothic" w:hint="eastAsia"/>
        </w:rPr>
        <w:t>契經</w:t>
      </w:r>
      <w:r>
        <w:t xml:space="preserve"> [kaikyō] /scripture(s)/</w:t>
      </w:r>
    </w:p>
    <w:p w:rsidR="00A618CE" w:rsidRDefault="00A618CE" w:rsidP="00A618CE">
      <w:r>
        <w:rPr>
          <w:rFonts w:ascii="MS Gothic" w:eastAsia="MS Gothic" w:hAnsi="MS Gothic" w:cs="MS Gothic" w:hint="eastAsia"/>
        </w:rPr>
        <w:t>契經中言</w:t>
      </w:r>
      <w:r>
        <w:t xml:space="preserve"> [kaikyōchū gon] /it is said in the sūtras/</w:t>
      </w:r>
    </w:p>
    <w:p w:rsidR="00A618CE" w:rsidRDefault="00A618CE" w:rsidP="00A618CE">
      <w:r>
        <w:rPr>
          <w:rFonts w:ascii="MS Gothic" w:eastAsia="MS Gothic" w:hAnsi="MS Gothic" w:cs="MS Gothic" w:hint="eastAsia"/>
        </w:rPr>
        <w:t>契經言</w:t>
      </w:r>
      <w:r>
        <w:t xml:space="preserve"> [kaikyō gon] /a (the) scripture says.../</w:t>
      </w:r>
    </w:p>
    <w:p w:rsidR="00A618CE" w:rsidRDefault="00A618CE" w:rsidP="00A618CE">
      <w:r>
        <w:rPr>
          <w:rFonts w:ascii="MS Gothic" w:eastAsia="MS Gothic" w:hAnsi="MS Gothic" w:cs="MS Gothic" w:hint="eastAsia"/>
        </w:rPr>
        <w:t>契經</w:t>
      </w:r>
      <w:r>
        <w:rPr>
          <w:rFonts w:ascii="Malgun Gothic" w:eastAsia="Malgun Gothic" w:hAnsi="Malgun Gothic" w:cs="Malgun Gothic" w:hint="eastAsia"/>
        </w:rPr>
        <w:t>說</w:t>
      </w:r>
      <w:r>
        <w:t xml:space="preserve"> [kaikyō setsu] /the scriptures say.../</w:t>
      </w:r>
    </w:p>
    <w:p w:rsidR="00A618CE" w:rsidRDefault="00A618CE" w:rsidP="00A618CE">
      <w:r>
        <w:rPr>
          <w:rFonts w:ascii="MS Gothic" w:eastAsia="MS Gothic" w:hAnsi="MS Gothic" w:cs="MS Gothic" w:hint="eastAsia"/>
        </w:rPr>
        <w:t>契經調伏本母</w:t>
      </w:r>
      <w:r>
        <w:t xml:space="preserve"> [kaikyō jōfuku honmo] /scriptures, Vinaya, and treatises/</w:t>
      </w:r>
    </w:p>
    <w:p w:rsidR="00A618CE" w:rsidRDefault="00A618CE" w:rsidP="00A618CE">
      <w:r>
        <w:rPr>
          <w:rFonts w:ascii="MS Gothic" w:eastAsia="MS Gothic" w:hAnsi="MS Gothic" w:cs="MS Gothic" w:hint="eastAsia"/>
        </w:rPr>
        <w:t>契線</w:t>
      </w:r>
      <w:r>
        <w:t xml:space="preserve"> [kaisen] /the scriptures/</w:t>
      </w:r>
    </w:p>
    <w:p w:rsidR="00A618CE" w:rsidRDefault="00A618CE" w:rsidP="00A618CE">
      <w:r>
        <w:rPr>
          <w:rFonts w:ascii="MS Gothic" w:eastAsia="MS Gothic" w:hAnsi="MS Gothic" w:cs="MS Gothic" w:hint="eastAsia"/>
        </w:rPr>
        <w:lastRenderedPageBreak/>
        <w:t>奔</w:t>
      </w:r>
      <w:r>
        <w:t xml:space="preserve"> [hon] /run/</w:t>
      </w:r>
    </w:p>
    <w:p w:rsidR="00A618CE" w:rsidRDefault="00A618CE" w:rsidP="00A618CE">
      <w:r>
        <w:rPr>
          <w:rFonts w:ascii="MS Gothic" w:eastAsia="MS Gothic" w:hAnsi="MS Gothic" w:cs="MS Gothic" w:hint="eastAsia"/>
        </w:rPr>
        <w:t>奔吒跋多國</w:t>
      </w:r>
      <w:r>
        <w:t xml:space="preserve"> [Hontabata koku] /Puṇyavardhana/</w:t>
      </w:r>
    </w:p>
    <w:p w:rsidR="00A618CE" w:rsidRDefault="00A618CE" w:rsidP="00A618CE">
      <w:r>
        <w:rPr>
          <w:rFonts w:ascii="MS Gothic" w:eastAsia="MS Gothic" w:hAnsi="MS Gothic" w:cs="MS Gothic" w:hint="eastAsia"/>
        </w:rPr>
        <w:t>奔攘舍羅</w:t>
      </w:r>
      <w:r>
        <w:t xml:space="preserve"> [honnyōshara] /(Skt. puṇyaśālā)/</w:t>
      </w:r>
    </w:p>
    <w:p w:rsidR="00A618CE" w:rsidRDefault="00A618CE" w:rsidP="00A618CE">
      <w:r>
        <w:rPr>
          <w:rFonts w:ascii="MS Gothic" w:eastAsia="MS Gothic" w:hAnsi="MS Gothic" w:cs="MS Gothic" w:hint="eastAsia"/>
        </w:rPr>
        <w:t>奔茶</w:t>
      </w:r>
      <w:r>
        <w:t xml:space="preserve"> [honcha] /great lotus/</w:t>
      </w:r>
    </w:p>
    <w:p w:rsidR="00A618CE" w:rsidRDefault="00A618CE" w:rsidP="00A618CE">
      <w:r>
        <w:rPr>
          <w:rFonts w:ascii="MS Gothic" w:eastAsia="MS Gothic" w:hAnsi="MS Gothic" w:cs="MS Gothic" w:hint="eastAsia"/>
        </w:rPr>
        <w:t>奔荼</w:t>
      </w:r>
      <w:r>
        <w:t xml:space="preserve"> [honda] /puṇḍarīka/</w:t>
      </w:r>
    </w:p>
    <w:p w:rsidR="00A618CE" w:rsidRDefault="00A618CE" w:rsidP="00A618CE">
      <w:r>
        <w:rPr>
          <w:rFonts w:ascii="MS Gothic" w:eastAsia="MS Gothic" w:hAnsi="MS Gothic" w:cs="MS Gothic" w:hint="eastAsia"/>
        </w:rPr>
        <w:t>奔荼利迦</w:t>
      </w:r>
      <w:r>
        <w:t xml:space="preserve"> [hondarika] /white lotus flower/</w:t>
      </w:r>
    </w:p>
    <w:p w:rsidR="00A618CE" w:rsidRDefault="00A618CE" w:rsidP="00A618CE">
      <w:r>
        <w:rPr>
          <w:rFonts w:ascii="MS Gothic" w:eastAsia="MS Gothic" w:hAnsi="MS Gothic" w:cs="MS Gothic" w:hint="eastAsia"/>
        </w:rPr>
        <w:t>奔荼利迦花</w:t>
      </w:r>
      <w:r>
        <w:t xml:space="preserve"> [hondarika ke] /puṇḍarīka/</w:t>
      </w:r>
    </w:p>
    <w:p w:rsidR="00A618CE" w:rsidRDefault="00A618CE" w:rsidP="00A618CE">
      <w:r>
        <w:rPr>
          <w:rFonts w:ascii="MS Gothic" w:eastAsia="MS Gothic" w:hAnsi="MS Gothic" w:cs="MS Gothic" w:hint="eastAsia"/>
        </w:rPr>
        <w:t>奔那伐戰那</w:t>
      </w:r>
      <w:r>
        <w:t xml:space="preserve"> [Honnabasenna] /Puṇḍra-vardhana/</w:t>
      </w:r>
    </w:p>
    <w:p w:rsidR="00A618CE" w:rsidRDefault="00A618CE" w:rsidP="00A618CE">
      <w:r>
        <w:rPr>
          <w:rFonts w:ascii="MS Gothic" w:eastAsia="MS Gothic" w:hAnsi="MS Gothic" w:cs="MS Gothic" w:hint="eastAsia"/>
        </w:rPr>
        <w:t>奔那伽</w:t>
      </w:r>
      <w:r>
        <w:t xml:space="preserve"> [honnaga] /(Skt. puṣpanāga)/</w:t>
      </w:r>
    </w:p>
    <w:p w:rsidR="00A618CE" w:rsidRDefault="00A618CE" w:rsidP="00A618CE">
      <w:r>
        <w:rPr>
          <w:rFonts w:ascii="MS Gothic" w:eastAsia="MS Gothic" w:hAnsi="MS Gothic" w:cs="MS Gothic" w:hint="eastAsia"/>
        </w:rPr>
        <w:t>奘</w:t>
      </w:r>
      <w:r>
        <w:t xml:space="preserve"> [sō] /flourishing/</w:t>
      </w:r>
    </w:p>
    <w:p w:rsidR="00A618CE" w:rsidRDefault="00A618CE" w:rsidP="00A618CE">
      <w:r>
        <w:rPr>
          <w:rFonts w:ascii="MS Gothic" w:eastAsia="MS Gothic" w:hAnsi="MS Gothic" w:cs="MS Gothic" w:hint="eastAsia"/>
        </w:rPr>
        <w:t>奠</w:t>
      </w:r>
      <w:r>
        <w:t xml:space="preserve"> [ten] /offer/</w:t>
      </w:r>
    </w:p>
    <w:p w:rsidR="00A618CE" w:rsidRDefault="00A618CE" w:rsidP="00A618CE">
      <w:r>
        <w:rPr>
          <w:rFonts w:ascii="MS Gothic" w:eastAsia="MS Gothic" w:hAnsi="MS Gothic" w:cs="MS Gothic" w:hint="eastAsia"/>
        </w:rPr>
        <w:t>奠湯</w:t>
      </w:r>
      <w:r>
        <w:t xml:space="preserve"> [tentō] /offering of boiled water/</w:t>
      </w:r>
    </w:p>
    <w:p w:rsidR="00A618CE" w:rsidRDefault="00A618CE" w:rsidP="00A618CE">
      <w:r>
        <w:rPr>
          <w:rFonts w:ascii="MS Gothic" w:eastAsia="MS Gothic" w:hAnsi="MS Gothic" w:cs="MS Gothic" w:hint="eastAsia"/>
        </w:rPr>
        <w:t>奠茶</w:t>
      </w:r>
      <w:r>
        <w:t xml:space="preserve"> [ten cha] /to offer tea/</w:t>
      </w:r>
    </w:p>
    <w:p w:rsidR="00A618CE" w:rsidRDefault="00A618CE" w:rsidP="00A618CE">
      <w:r>
        <w:rPr>
          <w:rFonts w:ascii="MS Gothic" w:eastAsia="MS Gothic" w:hAnsi="MS Gothic" w:cs="MS Gothic" w:hint="eastAsia"/>
        </w:rPr>
        <w:t>奢</w:t>
      </w:r>
      <w:r>
        <w:t xml:space="preserve"> [sha] /to spread out/</w:t>
      </w:r>
    </w:p>
    <w:p w:rsidR="00A618CE" w:rsidRDefault="00A618CE" w:rsidP="00A618CE">
      <w:r>
        <w:rPr>
          <w:rFonts w:ascii="MS Gothic" w:eastAsia="MS Gothic" w:hAnsi="MS Gothic" w:cs="MS Gothic" w:hint="eastAsia"/>
        </w:rPr>
        <w:t>奢利</w:t>
      </w:r>
      <w:r>
        <w:t xml:space="preserve"> [Shari] /Śāriputra/</w:t>
      </w:r>
    </w:p>
    <w:p w:rsidR="00A618CE" w:rsidRDefault="00A618CE" w:rsidP="00A618CE">
      <w:r>
        <w:rPr>
          <w:rFonts w:ascii="MS Gothic" w:eastAsia="MS Gothic" w:hAnsi="MS Gothic" w:cs="MS Gothic" w:hint="eastAsia"/>
        </w:rPr>
        <w:t>奢利富多羅</w:t>
      </w:r>
      <w:r>
        <w:t xml:space="preserve"> [Sharifutara] /Śāriputra/</w:t>
      </w:r>
    </w:p>
    <w:p w:rsidR="00A618CE" w:rsidRDefault="00A618CE" w:rsidP="00A618CE">
      <w:r>
        <w:rPr>
          <w:rFonts w:ascii="MS Gothic" w:eastAsia="MS Gothic" w:hAnsi="MS Gothic" w:cs="MS Gothic" w:hint="eastAsia"/>
        </w:rPr>
        <w:t>奢利弗多羅</w:t>
      </w:r>
      <w:r>
        <w:t xml:space="preserve"> [Shariputara] /Śāriputra/</w:t>
      </w:r>
    </w:p>
    <w:p w:rsidR="00A618CE" w:rsidRDefault="00A618CE" w:rsidP="00A618CE">
      <w:r>
        <w:rPr>
          <w:rFonts w:ascii="MS Gothic" w:eastAsia="MS Gothic" w:hAnsi="MS Gothic" w:cs="MS Gothic" w:hint="eastAsia"/>
        </w:rPr>
        <w:t>奢多</w:t>
      </w:r>
      <w:r>
        <w:t xml:space="preserve"> [shata] /quiescent/</w:t>
      </w:r>
    </w:p>
    <w:p w:rsidR="00A618CE" w:rsidRDefault="00A618CE" w:rsidP="00A618CE">
      <w:r>
        <w:rPr>
          <w:rFonts w:ascii="MS Gothic" w:eastAsia="MS Gothic" w:hAnsi="MS Gothic" w:cs="MS Gothic" w:hint="eastAsia"/>
        </w:rPr>
        <w:t>奢婬</w:t>
      </w:r>
      <w:r>
        <w:t xml:space="preserve"> [shain] /proud and arrogant/</w:t>
      </w:r>
    </w:p>
    <w:p w:rsidR="00A618CE" w:rsidRDefault="00A618CE" w:rsidP="00A618CE">
      <w:r>
        <w:rPr>
          <w:rFonts w:ascii="MS Gothic" w:eastAsia="MS Gothic" w:hAnsi="MS Gothic" w:cs="MS Gothic" w:hint="eastAsia"/>
        </w:rPr>
        <w:t>奢弭</w:t>
      </w:r>
      <w:r>
        <w:t xml:space="preserve"> [shami] /śamī/</w:t>
      </w:r>
    </w:p>
    <w:p w:rsidR="00A618CE" w:rsidRDefault="00A618CE" w:rsidP="00A618CE">
      <w:r>
        <w:rPr>
          <w:rFonts w:ascii="MS Gothic" w:eastAsia="MS Gothic" w:hAnsi="MS Gothic" w:cs="MS Gothic" w:hint="eastAsia"/>
        </w:rPr>
        <w:t>奢彌</w:t>
      </w:r>
      <w:r>
        <w:t xml:space="preserve"> [shami] /śamī/</w:t>
      </w:r>
    </w:p>
    <w:p w:rsidR="00A618CE" w:rsidRDefault="00A618CE" w:rsidP="00A618CE">
      <w:r>
        <w:rPr>
          <w:rFonts w:ascii="MS Gothic" w:eastAsia="MS Gothic" w:hAnsi="MS Gothic" w:cs="MS Gothic" w:hint="eastAsia"/>
        </w:rPr>
        <w:t>奢摩</w:t>
      </w:r>
      <w:r>
        <w:t xml:space="preserve"> [shama] /*śyāmā/</w:t>
      </w:r>
    </w:p>
    <w:p w:rsidR="00A618CE" w:rsidRDefault="00A618CE" w:rsidP="00A618CE">
      <w:r>
        <w:rPr>
          <w:rFonts w:ascii="MS Gothic" w:eastAsia="MS Gothic" w:hAnsi="MS Gothic" w:cs="MS Gothic" w:hint="eastAsia"/>
        </w:rPr>
        <w:t>奢摩他</w:t>
      </w:r>
      <w:r>
        <w:t xml:space="preserve"> [shamata] /(Skt. śamatha)/</w:t>
      </w:r>
    </w:p>
    <w:p w:rsidR="00A618CE" w:rsidRDefault="00A618CE" w:rsidP="00A618CE">
      <w:r>
        <w:rPr>
          <w:rFonts w:ascii="MS Gothic" w:eastAsia="MS Gothic" w:hAnsi="MS Gothic" w:cs="MS Gothic" w:hint="eastAsia"/>
        </w:rPr>
        <w:t>奢摩他力</w:t>
      </w:r>
      <w:r>
        <w:t xml:space="preserve"> [shamatariki] /power of stable abiding meditation/</w:t>
      </w:r>
    </w:p>
    <w:p w:rsidR="00A618CE" w:rsidRDefault="00A618CE" w:rsidP="00A618CE">
      <w:r>
        <w:rPr>
          <w:rFonts w:ascii="MS Gothic" w:eastAsia="MS Gothic" w:hAnsi="MS Gothic" w:cs="MS Gothic" w:hint="eastAsia"/>
        </w:rPr>
        <w:t>奢摩他力之所任持</w:t>
      </w:r>
      <w:r>
        <w:t xml:space="preserve"> [shamata riki no sho ninji] /maintained by the power of stabilizing meditation/</w:t>
      </w:r>
    </w:p>
    <w:p w:rsidR="00A618CE" w:rsidRDefault="00A618CE" w:rsidP="00A618CE">
      <w:r>
        <w:rPr>
          <w:rFonts w:ascii="MS Gothic" w:eastAsia="MS Gothic" w:hAnsi="MS Gothic" w:cs="MS Gothic" w:hint="eastAsia"/>
        </w:rPr>
        <w:t>奢摩他品</w:t>
      </w:r>
      <w:r>
        <w:t xml:space="preserve"> [shamata hon] /belonging to the quality, or category, of calm abiding/</w:t>
      </w:r>
    </w:p>
    <w:p w:rsidR="00A618CE" w:rsidRDefault="00A618CE" w:rsidP="00A618CE">
      <w:r>
        <w:rPr>
          <w:rFonts w:ascii="MS Gothic" w:eastAsia="MS Gothic" w:hAnsi="MS Gothic" w:cs="MS Gothic" w:hint="eastAsia"/>
        </w:rPr>
        <w:t>奢摩他損伏</w:t>
      </w:r>
      <w:r>
        <w:t xml:space="preserve"> [shamata sonpuku] /stifling [the afflictions] by calming the mind/</w:t>
      </w:r>
    </w:p>
    <w:p w:rsidR="00A618CE" w:rsidRDefault="00A618CE" w:rsidP="00A618CE">
      <w:r>
        <w:rPr>
          <w:rFonts w:ascii="MS Gothic" w:eastAsia="MS Gothic" w:hAnsi="MS Gothic" w:cs="MS Gothic" w:hint="eastAsia"/>
        </w:rPr>
        <w:t>奢摩他支</w:t>
      </w:r>
      <w:r>
        <w:t xml:space="preserve"> [shamatashi] /branch of calm abiding meditation/</w:t>
      </w:r>
    </w:p>
    <w:p w:rsidR="00A618CE" w:rsidRDefault="00A618CE" w:rsidP="00A618CE">
      <w:r>
        <w:rPr>
          <w:rFonts w:ascii="MS Gothic" w:eastAsia="MS Gothic" w:hAnsi="MS Gothic" w:cs="MS Gothic" w:hint="eastAsia"/>
        </w:rPr>
        <w:t>奢摩他毘婆舍那</w:t>
      </w:r>
      <w:r>
        <w:t xml:space="preserve"> [shamata bibashana] /calm and insight/</w:t>
      </w:r>
    </w:p>
    <w:p w:rsidR="00A618CE" w:rsidRDefault="00A618CE" w:rsidP="00A618CE">
      <w:r>
        <w:rPr>
          <w:rFonts w:ascii="MS Gothic" w:eastAsia="MS Gothic" w:hAnsi="MS Gothic" w:cs="MS Gothic" w:hint="eastAsia"/>
        </w:rPr>
        <w:t>奢摩他毘缽舍那</w:t>
      </w:r>
      <w:r>
        <w:t xml:space="preserve"> [shamata bipasshana] /śamatha-vipaśyanā/</w:t>
      </w:r>
    </w:p>
    <w:p w:rsidR="00A618CE" w:rsidRDefault="00A618CE" w:rsidP="00A618CE">
      <w:r>
        <w:rPr>
          <w:rFonts w:ascii="MS Gothic" w:eastAsia="MS Gothic" w:hAnsi="MS Gothic" w:cs="MS Gothic" w:hint="eastAsia"/>
        </w:rPr>
        <w:lastRenderedPageBreak/>
        <w:t>奢摩他毘鉢舍那</w:t>
      </w:r>
      <w:r>
        <w:t xml:space="preserve"> [shamata bipashana] /calm and insight/</w:t>
      </w:r>
    </w:p>
    <w:p w:rsidR="00A618CE" w:rsidRDefault="00A618CE" w:rsidP="00A618CE">
      <w:r>
        <w:rPr>
          <w:rFonts w:ascii="MS Gothic" w:eastAsia="MS Gothic" w:hAnsi="MS Gothic" w:cs="MS Gothic" w:hint="eastAsia"/>
        </w:rPr>
        <w:t>奢摩他觀</w:t>
      </w:r>
      <w:r>
        <w:t xml:space="preserve"> [shamata kan] /śamatha (tranquility) method of meditation/</w:t>
      </w:r>
    </w:p>
    <w:p w:rsidR="00A618CE" w:rsidRDefault="00A618CE" w:rsidP="00A618CE">
      <w:r>
        <w:rPr>
          <w:rFonts w:ascii="MS Gothic" w:eastAsia="MS Gothic" w:hAnsi="MS Gothic" w:cs="MS Gothic" w:hint="eastAsia"/>
        </w:rPr>
        <w:t>奢摩陀</w:t>
      </w:r>
      <w:r>
        <w:t xml:space="preserve"> [shamata] /(Skt. śamatha)/</w:t>
      </w:r>
    </w:p>
    <w:p w:rsidR="00A618CE" w:rsidRDefault="00A618CE" w:rsidP="00A618CE">
      <w:r>
        <w:rPr>
          <w:rFonts w:ascii="MS Gothic" w:eastAsia="MS Gothic" w:hAnsi="MS Gothic" w:cs="MS Gothic" w:hint="eastAsia"/>
        </w:rPr>
        <w:t>奢羯羅</w:t>
      </w:r>
      <w:r>
        <w:t xml:space="preserve"> [Shakara] /Śākala/</w:t>
      </w:r>
    </w:p>
    <w:p w:rsidR="00A618CE" w:rsidRDefault="00A618CE" w:rsidP="00A618CE">
      <w:r>
        <w:rPr>
          <w:rFonts w:ascii="MS Gothic" w:eastAsia="MS Gothic" w:hAnsi="MS Gothic" w:cs="MS Gothic" w:hint="eastAsia"/>
        </w:rPr>
        <w:t>奢舍磨奢</w:t>
      </w:r>
      <w:r>
        <w:t xml:space="preserve"> [shashamasha] /cemetery/</w:t>
      </w:r>
    </w:p>
    <w:p w:rsidR="00A618CE" w:rsidRDefault="00A618CE" w:rsidP="00A618CE">
      <w:r>
        <w:rPr>
          <w:rFonts w:ascii="MS Gothic" w:eastAsia="MS Gothic" w:hAnsi="MS Gothic" w:cs="MS Gothic" w:hint="eastAsia"/>
        </w:rPr>
        <w:t>奢薩擔羅</w:t>
      </w:r>
      <w:r>
        <w:t xml:space="preserve"> [shasattara] /śāstra/</w:t>
      </w:r>
    </w:p>
    <w:p w:rsidR="00A618CE" w:rsidRDefault="00A618CE" w:rsidP="00A618CE">
      <w:r>
        <w:rPr>
          <w:rFonts w:ascii="MS Gothic" w:eastAsia="MS Gothic" w:hAnsi="MS Gothic" w:cs="MS Gothic" w:hint="eastAsia"/>
        </w:rPr>
        <w:t>奢陀</w:t>
      </w:r>
      <w:r>
        <w:t xml:space="preserve"> [shada] /śāṭhya/</w:t>
      </w:r>
    </w:p>
    <w:p w:rsidR="00A618CE" w:rsidRDefault="00A618CE" w:rsidP="00A618CE">
      <w:r>
        <w:rPr>
          <w:rFonts w:ascii="MS Gothic" w:eastAsia="MS Gothic" w:hAnsi="MS Gothic" w:cs="MS Gothic" w:hint="eastAsia"/>
        </w:rPr>
        <w:t>奥</w:t>
      </w:r>
      <w:r>
        <w:t xml:space="preserve"> [oku] /hidden/</w:t>
      </w:r>
    </w:p>
    <w:p w:rsidR="00A618CE" w:rsidRDefault="00A618CE" w:rsidP="00A618CE">
      <w:r>
        <w:rPr>
          <w:rFonts w:ascii="MS Gothic" w:eastAsia="MS Gothic" w:hAnsi="MS Gothic" w:cs="MS Gothic" w:hint="eastAsia"/>
        </w:rPr>
        <w:t>奥方丈</w:t>
      </w:r>
      <w:r>
        <w:t xml:space="preserve"> [oku hōjō] /inner abbot's quarters/</w:t>
      </w:r>
    </w:p>
    <w:p w:rsidR="00A618CE" w:rsidRDefault="00A618CE" w:rsidP="00A618CE">
      <w:r>
        <w:rPr>
          <w:rFonts w:ascii="MS Gothic" w:eastAsia="MS Gothic" w:hAnsi="MS Gothic" w:cs="MS Gothic" w:hint="eastAsia"/>
        </w:rPr>
        <w:t>奥疏</w:t>
      </w:r>
      <w:r>
        <w:t xml:space="preserve"> [ōsho] /esoteric commentary/</w:t>
      </w:r>
    </w:p>
    <w:p w:rsidR="00A618CE" w:rsidRDefault="00A618CE" w:rsidP="00A618CE">
      <w:r>
        <w:rPr>
          <w:rFonts w:ascii="MS Gothic" w:eastAsia="MS Gothic" w:hAnsi="MS Gothic" w:cs="MS Gothic" w:hint="eastAsia"/>
        </w:rPr>
        <w:t>奧</w:t>
      </w:r>
      <w:r>
        <w:t xml:space="preserve"> [ō] /interior/</w:t>
      </w:r>
    </w:p>
    <w:p w:rsidR="00A618CE" w:rsidRDefault="00A618CE" w:rsidP="00A618CE">
      <w:r>
        <w:rPr>
          <w:rFonts w:ascii="MS Gothic" w:eastAsia="MS Gothic" w:hAnsi="MS Gothic" w:cs="MS Gothic" w:hint="eastAsia"/>
        </w:rPr>
        <w:t>奧疏</w:t>
      </w:r>
      <w:r>
        <w:t xml:space="preserve"> [ōsho] /esoteric commentary/</w:t>
      </w:r>
    </w:p>
    <w:p w:rsidR="00A618CE" w:rsidRDefault="00A618CE" w:rsidP="00A618CE">
      <w:r>
        <w:rPr>
          <w:rFonts w:ascii="MS Gothic" w:eastAsia="MS Gothic" w:hAnsi="MS Gothic" w:cs="MS Gothic" w:hint="eastAsia"/>
        </w:rPr>
        <w:t>奧登柏格</w:t>
      </w:r>
      <w:r>
        <w:t xml:space="preserve"> [Ōtōhakukyaku] /Oldenberg, Hermann/</w:t>
      </w:r>
    </w:p>
    <w:p w:rsidR="00A618CE" w:rsidRDefault="00A618CE" w:rsidP="00A618CE">
      <w:r>
        <w:rPr>
          <w:rFonts w:ascii="MS Gothic" w:eastAsia="MS Gothic" w:hAnsi="MS Gothic" w:cs="MS Gothic" w:hint="eastAsia"/>
        </w:rPr>
        <w:t>奧箄迦</w:t>
      </w:r>
      <w:r>
        <w:t xml:space="preserve"> [ōhika] /aupayika/</w:t>
      </w:r>
    </w:p>
    <w:p w:rsidR="00A618CE" w:rsidRDefault="00A618CE" w:rsidP="00A618CE">
      <w:r>
        <w:rPr>
          <w:rFonts w:ascii="MS Gothic" w:eastAsia="MS Gothic" w:hAnsi="MS Gothic" w:cs="MS Gothic" w:hint="eastAsia"/>
        </w:rPr>
        <w:t>奧藏</w:t>
      </w:r>
      <w:r>
        <w:t xml:space="preserve"> [ōzō] /the hidden treasure-house (of Dharmas)/</w:t>
      </w:r>
    </w:p>
    <w:p w:rsidR="00A618CE" w:rsidRDefault="00A618CE" w:rsidP="00A618CE">
      <w:r>
        <w:rPr>
          <w:rFonts w:ascii="MS Gothic" w:eastAsia="MS Gothic" w:hAnsi="MS Gothic" w:cs="MS Gothic" w:hint="eastAsia"/>
        </w:rPr>
        <w:t>奪</w:t>
      </w:r>
      <w:r>
        <w:t xml:space="preserve"> [datsu] /to snatch/</w:t>
      </w:r>
    </w:p>
    <w:p w:rsidR="00A618CE" w:rsidRDefault="00A618CE" w:rsidP="00A618CE">
      <w:r>
        <w:rPr>
          <w:rFonts w:ascii="MS Gothic" w:eastAsia="MS Gothic" w:hAnsi="MS Gothic" w:cs="MS Gothic" w:hint="eastAsia"/>
        </w:rPr>
        <w:t>奪一切衆生精氣</w:t>
      </w:r>
      <w:r>
        <w:t xml:space="preserve"> [Datsu issai shūjō shōki] /Sarvasattvojahārī/</w:t>
      </w:r>
    </w:p>
    <w:p w:rsidR="00A618CE" w:rsidRDefault="00A618CE" w:rsidP="00A618CE">
      <w:r>
        <w:rPr>
          <w:rFonts w:ascii="MS Gothic" w:eastAsia="MS Gothic" w:hAnsi="MS Gothic" w:cs="MS Gothic" w:hint="eastAsia"/>
        </w:rPr>
        <w:t>奪其精氣</w:t>
      </w:r>
      <w:r>
        <w:t xml:space="preserve"> [datsu ki shōki] /devourer of energy/</w:t>
      </w:r>
    </w:p>
    <w:p w:rsidR="00A618CE" w:rsidRDefault="00A618CE" w:rsidP="00A618CE">
      <w:r>
        <w:rPr>
          <w:rFonts w:ascii="MS Gothic" w:eastAsia="MS Gothic" w:hAnsi="MS Gothic" w:cs="MS Gothic" w:hint="eastAsia"/>
        </w:rPr>
        <w:t>奪破</w:t>
      </w:r>
      <w:r>
        <w:t xml:space="preserve"> [datsuha] /direct refutation/</w:t>
      </w:r>
    </w:p>
    <w:p w:rsidR="00A618CE" w:rsidRDefault="00A618CE" w:rsidP="00A618CE">
      <w:r>
        <w:rPr>
          <w:rFonts w:ascii="MS Gothic" w:eastAsia="MS Gothic" w:hAnsi="MS Gothic" w:cs="MS Gothic" w:hint="eastAsia"/>
        </w:rPr>
        <w:t>奪精鬼</w:t>
      </w:r>
      <w:r>
        <w:t xml:space="preserve"> [dasshō ki] /breath-snatching demon/</w:t>
      </w:r>
    </w:p>
    <w:p w:rsidR="00A618CE" w:rsidRDefault="00A618CE" w:rsidP="00A618CE">
      <w:r>
        <w:rPr>
          <w:rFonts w:ascii="MS Gothic" w:eastAsia="MS Gothic" w:hAnsi="MS Gothic" w:cs="MS Gothic" w:hint="eastAsia"/>
        </w:rPr>
        <w:t>奪還</w:t>
      </w:r>
      <w:r>
        <w:t xml:space="preserve"> [datsugen] /to take back/</w:t>
      </w:r>
    </w:p>
    <w:p w:rsidR="00A618CE" w:rsidRDefault="00A618CE" w:rsidP="00A618CE">
      <w:r>
        <w:rPr>
          <w:rFonts w:ascii="MS Gothic" w:eastAsia="MS Gothic" w:hAnsi="MS Gothic" w:cs="MS Gothic" w:hint="eastAsia"/>
        </w:rPr>
        <w:t>奪魂鬼</w:t>
      </w:r>
      <w:r>
        <w:t xml:space="preserve"> [dakkonki] /soul-snatching demon/</w:t>
      </w:r>
    </w:p>
    <w:p w:rsidR="00A618CE" w:rsidRDefault="00A618CE" w:rsidP="00A618CE">
      <w:r>
        <w:rPr>
          <w:rFonts w:ascii="MS Gothic" w:eastAsia="MS Gothic" w:hAnsi="MS Gothic" w:cs="MS Gothic" w:hint="eastAsia"/>
        </w:rPr>
        <w:t>奬導</w:t>
      </w:r>
      <w:r>
        <w:t xml:space="preserve"> [shōdō] /(spiritual) guide/</w:t>
      </w:r>
    </w:p>
    <w:p w:rsidR="00A618CE" w:rsidRDefault="00A618CE" w:rsidP="00A618CE">
      <w:r>
        <w:rPr>
          <w:rFonts w:ascii="MS Gothic" w:eastAsia="MS Gothic" w:hAnsi="MS Gothic" w:cs="MS Gothic" w:hint="eastAsia"/>
        </w:rPr>
        <w:t>奮</w:t>
      </w:r>
      <w:r>
        <w:t xml:space="preserve"> [fun] /to rouse/</w:t>
      </w:r>
    </w:p>
    <w:p w:rsidR="00A618CE" w:rsidRDefault="00A618CE" w:rsidP="00A618CE">
      <w:r>
        <w:rPr>
          <w:rFonts w:ascii="MS Gothic" w:eastAsia="MS Gothic" w:hAnsi="MS Gothic" w:cs="MS Gothic" w:hint="eastAsia"/>
        </w:rPr>
        <w:t>奮發</w:t>
      </w:r>
      <w:r>
        <w:t xml:space="preserve"> [funhotsu] /undertaking/</w:t>
      </w:r>
    </w:p>
    <w:p w:rsidR="00A618CE" w:rsidRDefault="00A618CE" w:rsidP="00A618CE">
      <w:r>
        <w:rPr>
          <w:rFonts w:ascii="MS Gothic" w:eastAsia="MS Gothic" w:hAnsi="MS Gothic" w:cs="MS Gothic" w:hint="eastAsia"/>
        </w:rPr>
        <w:t>奮迅</w:t>
      </w:r>
      <w:r>
        <w:t xml:space="preserve"> [funjin] /speedy/</w:t>
      </w:r>
    </w:p>
    <w:p w:rsidR="00A618CE" w:rsidRDefault="00A618CE" w:rsidP="00A618CE">
      <w:r>
        <w:rPr>
          <w:rFonts w:ascii="MS Gothic" w:eastAsia="MS Gothic" w:hAnsi="MS Gothic" w:cs="MS Gothic" w:hint="eastAsia"/>
        </w:rPr>
        <w:t>女</w:t>
      </w:r>
      <w:r>
        <w:t xml:space="preserve"> [nyo] /woman/</w:t>
      </w:r>
    </w:p>
    <w:p w:rsidR="00A618CE" w:rsidRDefault="00A618CE" w:rsidP="00A618CE">
      <w:r>
        <w:rPr>
          <w:rFonts w:ascii="MS Gothic" w:eastAsia="MS Gothic" w:hAnsi="MS Gothic" w:cs="MS Gothic" w:hint="eastAsia"/>
        </w:rPr>
        <w:t>女人</w:t>
      </w:r>
      <w:r>
        <w:t xml:space="preserve"> [nyonin] /woman/</w:t>
      </w:r>
    </w:p>
    <w:p w:rsidR="00A618CE" w:rsidRDefault="00A618CE" w:rsidP="00A618CE">
      <w:r>
        <w:rPr>
          <w:rFonts w:ascii="MS Gothic" w:eastAsia="MS Gothic" w:hAnsi="MS Gothic" w:cs="MS Gothic" w:hint="eastAsia"/>
        </w:rPr>
        <w:t>女人六欲</w:t>
      </w:r>
      <w:r>
        <w:t xml:space="preserve"> [nyonin rokuyoku] /six feminine attractions/</w:t>
      </w:r>
    </w:p>
    <w:p w:rsidR="00A618CE" w:rsidRDefault="00A618CE" w:rsidP="00A618CE">
      <w:r>
        <w:rPr>
          <w:rFonts w:ascii="MS Gothic" w:eastAsia="MS Gothic" w:hAnsi="MS Gothic" w:cs="MS Gothic" w:hint="eastAsia"/>
        </w:rPr>
        <w:t>女人定</w:t>
      </w:r>
      <w:r>
        <w:t xml:space="preserve"> [nyonin jō] /the girl to be aroused from absorption/</w:t>
      </w:r>
    </w:p>
    <w:p w:rsidR="00A618CE" w:rsidRDefault="00A618CE" w:rsidP="00A618CE">
      <w:r>
        <w:rPr>
          <w:rFonts w:ascii="MS Gothic" w:eastAsia="MS Gothic" w:hAnsi="MS Gothic" w:cs="MS Gothic" w:hint="eastAsia"/>
        </w:rPr>
        <w:lastRenderedPageBreak/>
        <w:t>女人往生願</w:t>
      </w:r>
      <w:r>
        <w:t xml:space="preserve"> [nyonin ōjō gan] /vow regarding women's rebirth/</w:t>
      </w:r>
    </w:p>
    <w:p w:rsidR="00A618CE" w:rsidRDefault="00A618CE" w:rsidP="00A618CE">
      <w:r>
        <w:rPr>
          <w:rFonts w:ascii="MS Gothic" w:eastAsia="MS Gothic" w:hAnsi="MS Gothic" w:cs="MS Gothic" w:hint="eastAsia"/>
        </w:rPr>
        <w:t>女人拜</w:t>
      </w:r>
      <w:r>
        <w:t xml:space="preserve"> [nyonin hai] /woman's salutation/</w:t>
      </w:r>
    </w:p>
    <w:p w:rsidR="00A618CE" w:rsidRDefault="00A618CE" w:rsidP="00A618CE">
      <w:r>
        <w:rPr>
          <w:rFonts w:ascii="MS Gothic" w:eastAsia="MS Gothic" w:hAnsi="MS Gothic" w:cs="MS Gothic" w:hint="eastAsia"/>
        </w:rPr>
        <w:t>女人眷屬論師</w:t>
      </w:r>
      <w:r>
        <w:t xml:space="preserve"> [nyonin kenzoku ronji] /sect that believes that Mahêśvara created the first woman/</w:t>
      </w:r>
    </w:p>
    <w:p w:rsidR="00A618CE" w:rsidRDefault="00A618CE" w:rsidP="00A618CE">
      <w:r>
        <w:rPr>
          <w:rFonts w:ascii="MS Gothic" w:eastAsia="MS Gothic" w:hAnsi="MS Gothic" w:cs="MS Gothic" w:hint="eastAsia"/>
        </w:rPr>
        <w:t>女人禁制</w:t>
      </w:r>
      <w:r>
        <w:t xml:space="preserve"> [nyonin kinzei] /forbidden to women/</w:t>
      </w:r>
    </w:p>
    <w:p w:rsidR="00A618CE" w:rsidRDefault="00A618CE" w:rsidP="00A618CE">
      <w:r>
        <w:rPr>
          <w:rFonts w:ascii="MS Gothic" w:eastAsia="MS Gothic" w:hAnsi="MS Gothic" w:cs="MS Gothic" w:hint="eastAsia"/>
        </w:rPr>
        <w:t>女人結界</w:t>
      </w:r>
      <w:r>
        <w:t xml:space="preserve"> [nyonin kekkai] /women-forbidden zone/</w:t>
      </w:r>
    </w:p>
    <w:p w:rsidR="00A618CE" w:rsidRDefault="00A618CE" w:rsidP="00A618CE">
      <w:r>
        <w:rPr>
          <w:rFonts w:ascii="MS Gothic" w:eastAsia="MS Gothic" w:hAnsi="MS Gothic" w:cs="MS Gothic" w:hint="eastAsia"/>
        </w:rPr>
        <w:t>女像</w:t>
      </w:r>
      <w:r>
        <w:t xml:space="preserve"> [nyo zō] /the female form/</w:t>
      </w:r>
    </w:p>
    <w:p w:rsidR="00A618CE" w:rsidRDefault="00A618CE" w:rsidP="00A618CE">
      <w:r>
        <w:rPr>
          <w:rFonts w:ascii="MS Gothic" w:eastAsia="MS Gothic" w:hAnsi="MS Gothic" w:cs="MS Gothic" w:hint="eastAsia"/>
        </w:rPr>
        <w:t>女僧</w:t>
      </w:r>
      <w:r>
        <w:t xml:space="preserve"> [nyosō] /nun/</w:t>
      </w:r>
    </w:p>
    <w:p w:rsidR="00A618CE" w:rsidRDefault="00A618CE" w:rsidP="00A618CE">
      <w:r>
        <w:rPr>
          <w:rFonts w:ascii="MS Gothic" w:eastAsia="MS Gothic" w:hAnsi="MS Gothic" w:cs="MS Gothic" w:hint="eastAsia"/>
        </w:rPr>
        <w:t>女兒</w:t>
      </w:r>
      <w:r>
        <w:t xml:space="preserve"> [nyoji] /girl/</w:t>
      </w:r>
    </w:p>
    <w:p w:rsidR="00A618CE" w:rsidRDefault="00A618CE" w:rsidP="00A618CE">
      <w:r>
        <w:rPr>
          <w:rFonts w:ascii="MS Gothic" w:eastAsia="MS Gothic" w:hAnsi="MS Gothic" w:cs="MS Gothic" w:hint="eastAsia"/>
        </w:rPr>
        <w:t>女國</w:t>
      </w:r>
      <w:r>
        <w:t xml:space="preserve"> [nyokoku] /women-state/</w:t>
      </w:r>
    </w:p>
    <w:p w:rsidR="00A618CE" w:rsidRDefault="00A618CE" w:rsidP="00A618CE">
      <w:r>
        <w:rPr>
          <w:rFonts w:ascii="MS Gothic" w:eastAsia="MS Gothic" w:hAnsi="MS Gothic" w:cs="MS Gothic" w:hint="eastAsia"/>
        </w:rPr>
        <w:t>女天</w:t>
      </w:r>
      <w:r>
        <w:t xml:space="preserve"> [nyoten] /female celestials/</w:t>
      </w:r>
    </w:p>
    <w:p w:rsidR="00A618CE" w:rsidRDefault="00A618CE" w:rsidP="00A618CE">
      <w:r>
        <w:rPr>
          <w:rFonts w:ascii="MS Gothic" w:eastAsia="MS Gothic" w:hAnsi="MS Gothic" w:cs="MS Gothic" w:hint="eastAsia"/>
        </w:rPr>
        <w:t>女子出定</w:t>
      </w:r>
      <w:r>
        <w:t xml:space="preserve"> [nyoshi jō wo izu] /the girl to be aroused from absorption/</w:t>
      </w:r>
    </w:p>
    <w:p w:rsidR="00A618CE" w:rsidRDefault="00A618CE" w:rsidP="00A618CE">
      <w:r>
        <w:rPr>
          <w:rFonts w:ascii="MS Gothic" w:eastAsia="MS Gothic" w:hAnsi="MS Gothic" w:cs="MS Gothic" w:hint="eastAsia"/>
        </w:rPr>
        <w:t>女宿</w:t>
      </w:r>
      <w:r>
        <w:t xml:space="preserve"> [nyoshuku] /(Skt. Abhijit)/</w:t>
      </w:r>
    </w:p>
    <w:p w:rsidR="00A618CE" w:rsidRDefault="00A618CE" w:rsidP="00A618CE">
      <w:r>
        <w:rPr>
          <w:rFonts w:ascii="MS Gothic" w:eastAsia="MS Gothic" w:hAnsi="MS Gothic" w:cs="MS Gothic" w:hint="eastAsia"/>
        </w:rPr>
        <w:t>女寶</w:t>
      </w:r>
      <w:r>
        <w:t xml:space="preserve"> [nyohō] /jewel of a woman/</w:t>
      </w:r>
    </w:p>
    <w:p w:rsidR="00A618CE" w:rsidRDefault="00A618CE" w:rsidP="00A618CE">
      <w:r>
        <w:rPr>
          <w:rFonts w:ascii="MS Gothic" w:eastAsia="MS Gothic" w:hAnsi="MS Gothic" w:cs="MS Gothic" w:hint="eastAsia"/>
        </w:rPr>
        <w:t>女居士</w:t>
      </w:r>
      <w:r>
        <w:t xml:space="preserve"> [nyokoji] /female lay follower/</w:t>
      </w:r>
    </w:p>
    <w:p w:rsidR="00A618CE" w:rsidRDefault="00A618CE" w:rsidP="00A618CE">
      <w:r>
        <w:rPr>
          <w:rFonts w:ascii="MS Gothic" w:eastAsia="MS Gothic" w:hAnsi="MS Gothic" w:cs="MS Gothic" w:hint="eastAsia"/>
        </w:rPr>
        <w:t>女巫</w:t>
      </w:r>
      <w:r>
        <w:t xml:space="preserve"> [miko] /shamaness/</w:t>
      </w:r>
    </w:p>
    <w:p w:rsidR="00A618CE" w:rsidRDefault="00A618CE" w:rsidP="00A618CE">
      <w:r>
        <w:rPr>
          <w:rFonts w:ascii="MS Gothic" w:eastAsia="MS Gothic" w:hAnsi="MS Gothic" w:cs="MS Gothic" w:hint="eastAsia"/>
        </w:rPr>
        <w:t>女德</w:t>
      </w:r>
      <w:r>
        <w:t xml:space="preserve"> [nyotoku] /a woman of virtue/</w:t>
      </w:r>
    </w:p>
    <w:p w:rsidR="00A618CE" w:rsidRDefault="00A618CE" w:rsidP="00A618CE">
      <w:r>
        <w:rPr>
          <w:rFonts w:ascii="MS Gothic" w:eastAsia="MS Gothic" w:hAnsi="MS Gothic" w:cs="MS Gothic" w:hint="eastAsia"/>
        </w:rPr>
        <w:t>女情</w:t>
      </w:r>
      <w:r>
        <w:t xml:space="preserve"> [nyojō] /sexual desire/</w:t>
      </w:r>
    </w:p>
    <w:p w:rsidR="00A618CE" w:rsidRDefault="00A618CE" w:rsidP="00A618CE">
      <w:r>
        <w:rPr>
          <w:rFonts w:ascii="MS Gothic" w:eastAsia="MS Gothic" w:hAnsi="MS Gothic" w:cs="MS Gothic" w:hint="eastAsia"/>
        </w:rPr>
        <w:t>女根</w:t>
      </w:r>
      <w:r>
        <w:t xml:space="preserve"> [nyokon] /faculty of the feminine/</w:t>
      </w:r>
    </w:p>
    <w:p w:rsidR="00A618CE" w:rsidRDefault="00A618CE" w:rsidP="00A618CE">
      <w:r>
        <w:rPr>
          <w:rFonts w:ascii="MS Gothic" w:eastAsia="MS Gothic" w:hAnsi="MS Gothic" w:cs="MS Gothic" w:hint="eastAsia"/>
        </w:rPr>
        <w:t>女母</w:t>
      </w:r>
      <w:r>
        <w:t xml:space="preserve"> [nyomo] /mother/</w:t>
      </w:r>
    </w:p>
    <w:p w:rsidR="00A618CE" w:rsidRDefault="00A618CE" w:rsidP="00A618CE">
      <w:r>
        <w:rPr>
          <w:rFonts w:ascii="MS Gothic" w:eastAsia="MS Gothic" w:hAnsi="MS Gothic" w:cs="MS Gothic" w:hint="eastAsia"/>
        </w:rPr>
        <w:t>女犯</w:t>
      </w:r>
      <w:r>
        <w:t xml:space="preserve"> [nyobon] /offences of the precepts related to sexual contact with women/</w:t>
      </w:r>
    </w:p>
    <w:p w:rsidR="00A618CE" w:rsidRDefault="00A618CE" w:rsidP="00A618CE">
      <w:r>
        <w:rPr>
          <w:rFonts w:ascii="MS Gothic" w:eastAsia="MS Gothic" w:hAnsi="MS Gothic" w:cs="MS Gothic" w:hint="eastAsia"/>
        </w:rPr>
        <w:t>女病</w:t>
      </w:r>
      <w:r>
        <w:t xml:space="preserve"> [nyobyō] /woman sickness/</w:t>
      </w:r>
    </w:p>
    <w:p w:rsidR="00A618CE" w:rsidRDefault="00A618CE" w:rsidP="00A618CE">
      <w:r>
        <w:rPr>
          <w:rFonts w:ascii="MS Gothic" w:eastAsia="MS Gothic" w:hAnsi="MS Gothic" w:cs="MS Gothic" w:hint="eastAsia"/>
        </w:rPr>
        <w:t>女相</w:t>
      </w:r>
      <w:r>
        <w:t xml:space="preserve"> [nyo sō] /femininity/</w:t>
      </w:r>
    </w:p>
    <w:p w:rsidR="00A618CE" w:rsidRDefault="00A618CE" w:rsidP="00A618CE">
      <w:r>
        <w:rPr>
          <w:rFonts w:ascii="MS Gothic" w:eastAsia="MS Gothic" w:hAnsi="MS Gothic" w:cs="MS Gothic" w:hint="eastAsia"/>
        </w:rPr>
        <w:t>女色</w:t>
      </w:r>
      <w:r>
        <w:t xml:space="preserve"> [nyoshiki] /female beauty/</w:t>
      </w:r>
    </w:p>
    <w:p w:rsidR="00A618CE" w:rsidRDefault="00A618CE" w:rsidP="00A618CE">
      <w:r>
        <w:rPr>
          <w:rFonts w:ascii="MS Gothic" w:eastAsia="MS Gothic" w:hAnsi="MS Gothic" w:cs="MS Gothic" w:hint="eastAsia"/>
        </w:rPr>
        <w:t>女賊</w:t>
      </w:r>
      <w:r>
        <w:t xml:space="preserve"> [nyozoku] /woman as thief/</w:t>
      </w:r>
    </w:p>
    <w:p w:rsidR="00A618CE" w:rsidRDefault="00A618CE" w:rsidP="00A618CE">
      <w:r>
        <w:rPr>
          <w:rFonts w:ascii="MS Gothic" w:eastAsia="MS Gothic" w:hAnsi="MS Gothic" w:cs="MS Gothic" w:hint="eastAsia"/>
        </w:rPr>
        <w:t>女身</w:t>
      </w:r>
      <w:r>
        <w:t xml:space="preserve"> [nyoshin] /female body/</w:t>
      </w:r>
    </w:p>
    <w:p w:rsidR="00A618CE" w:rsidRDefault="00A618CE" w:rsidP="00A618CE">
      <w:r>
        <w:rPr>
          <w:rFonts w:ascii="MS Gothic" w:eastAsia="MS Gothic" w:hAnsi="MS Gothic" w:cs="MS Gothic" w:hint="eastAsia"/>
        </w:rPr>
        <w:t>女鏁</w:t>
      </w:r>
      <w:r>
        <w:t xml:space="preserve"> [nyosa] /woman as chain/</w:t>
      </w:r>
    </w:p>
    <w:p w:rsidR="00A618CE" w:rsidRDefault="00A618CE" w:rsidP="00A618CE">
      <w:r>
        <w:rPr>
          <w:rFonts w:ascii="MS Gothic" w:eastAsia="MS Gothic" w:hAnsi="MS Gothic" w:cs="MS Gothic" w:hint="eastAsia"/>
        </w:rPr>
        <w:t>奴</w:t>
      </w:r>
      <w:r>
        <w:t xml:space="preserve"> [nu] /slave/</w:t>
      </w:r>
    </w:p>
    <w:p w:rsidR="00A618CE" w:rsidRDefault="00A618CE" w:rsidP="00A618CE">
      <w:r>
        <w:rPr>
          <w:rFonts w:ascii="MS Gothic" w:eastAsia="MS Gothic" w:hAnsi="MS Gothic" w:cs="MS Gothic" w:hint="eastAsia"/>
        </w:rPr>
        <w:t>奴僕</w:t>
      </w:r>
      <w:r>
        <w:t xml:space="preserve"> [nuboku] /slave/</w:t>
      </w:r>
    </w:p>
    <w:p w:rsidR="00A618CE" w:rsidRDefault="00A618CE" w:rsidP="00A618CE">
      <w:r>
        <w:rPr>
          <w:rFonts w:ascii="MS Gothic" w:eastAsia="MS Gothic" w:hAnsi="MS Gothic" w:cs="MS Gothic" w:hint="eastAsia"/>
        </w:rPr>
        <w:t>奴婢</w:t>
      </w:r>
      <w:r>
        <w:t xml:space="preserve"> [nuhi] /male and female slave(s)/</w:t>
      </w:r>
    </w:p>
    <w:p w:rsidR="00A618CE" w:rsidRDefault="00A618CE" w:rsidP="00A618CE">
      <w:r>
        <w:rPr>
          <w:rFonts w:ascii="MS Gothic" w:eastAsia="MS Gothic" w:hAnsi="MS Gothic" w:cs="MS Gothic" w:hint="eastAsia"/>
        </w:rPr>
        <w:t>奴婢作使</w:t>
      </w:r>
      <w:r>
        <w:t xml:space="preserve"> [dohi sashi] /slaves and menials/</w:t>
      </w:r>
    </w:p>
    <w:p w:rsidR="00A618CE" w:rsidRDefault="00A618CE" w:rsidP="00A618CE">
      <w:r>
        <w:rPr>
          <w:rFonts w:ascii="MS Gothic" w:eastAsia="MS Gothic" w:hAnsi="MS Gothic" w:cs="MS Gothic" w:hint="eastAsia"/>
        </w:rPr>
        <w:lastRenderedPageBreak/>
        <w:t>奴婢等</w:t>
      </w:r>
      <w:r>
        <w:t xml:space="preserve"> [dohi tō] /slaves and so forth/</w:t>
      </w:r>
    </w:p>
    <w:p w:rsidR="00A618CE" w:rsidRDefault="00A618CE" w:rsidP="00A618CE">
      <w:r>
        <w:rPr>
          <w:rFonts w:ascii="MS Gothic" w:eastAsia="MS Gothic" w:hAnsi="MS Gothic" w:cs="MS Gothic" w:hint="eastAsia"/>
        </w:rPr>
        <w:t>奴婢等類</w:t>
      </w:r>
      <w:r>
        <w:t xml:space="preserve"> [dohi tōrui] /various kinds of slaves and servants/</w:t>
      </w:r>
    </w:p>
    <w:p w:rsidR="00A618CE" w:rsidRDefault="00A618CE" w:rsidP="00A618CE">
      <w:r>
        <w:rPr>
          <w:rFonts w:ascii="MS Gothic" w:eastAsia="MS Gothic" w:hAnsi="MS Gothic" w:cs="MS Gothic" w:hint="eastAsia"/>
        </w:rPr>
        <w:t>奴隸</w:t>
      </w:r>
      <w:r>
        <w:t xml:space="preserve"> [dorei] /slave/</w:t>
      </w:r>
    </w:p>
    <w:p w:rsidR="00A618CE" w:rsidRDefault="00A618CE" w:rsidP="00A618CE">
      <w:r>
        <w:rPr>
          <w:rFonts w:ascii="MS Gothic" w:eastAsia="MS Gothic" w:hAnsi="MS Gothic" w:cs="MS Gothic" w:hint="eastAsia"/>
        </w:rPr>
        <w:t>奸詐</w:t>
      </w:r>
      <w:r>
        <w:t xml:space="preserve"> [kansa] /fraudulent/</w:t>
      </w:r>
    </w:p>
    <w:p w:rsidR="00A618CE" w:rsidRDefault="00A618CE" w:rsidP="00A618CE">
      <w:r>
        <w:rPr>
          <w:rFonts w:ascii="MS Gothic" w:eastAsia="MS Gothic" w:hAnsi="MS Gothic" w:cs="MS Gothic" w:hint="eastAsia"/>
        </w:rPr>
        <w:t>好</w:t>
      </w:r>
      <w:r>
        <w:t xml:space="preserve"> [kō] /good/</w:t>
      </w:r>
    </w:p>
    <w:p w:rsidR="00A618CE" w:rsidRDefault="00A618CE" w:rsidP="00A618CE">
      <w:r>
        <w:rPr>
          <w:rFonts w:ascii="MS Gothic" w:eastAsia="MS Gothic" w:hAnsi="MS Gothic" w:cs="MS Gothic" w:hint="eastAsia"/>
        </w:rPr>
        <w:t>好上妙</w:t>
      </w:r>
      <w:r>
        <w:t xml:space="preserve"> [kōjōmyō] /lovely, excellent, and fine/</w:t>
      </w:r>
    </w:p>
    <w:p w:rsidR="00A618CE" w:rsidRDefault="00A618CE" w:rsidP="00A618CE">
      <w:r>
        <w:rPr>
          <w:rFonts w:ascii="MS Gothic" w:eastAsia="MS Gothic" w:hAnsi="MS Gothic" w:cs="MS Gothic" w:hint="eastAsia"/>
        </w:rPr>
        <w:t>好事</w:t>
      </w:r>
      <w:r>
        <w:t xml:space="preserve"> [kōzu] /good works/</w:t>
      </w:r>
    </w:p>
    <w:p w:rsidR="00A618CE" w:rsidRDefault="00A618CE" w:rsidP="00A618CE">
      <w:r>
        <w:rPr>
          <w:rFonts w:ascii="MS Gothic" w:eastAsia="MS Gothic" w:hAnsi="MS Gothic" w:cs="MS Gothic" w:hint="eastAsia"/>
        </w:rPr>
        <w:t>好好</w:t>
      </w:r>
      <w:r>
        <w:t xml:space="preserve"> [kōkō] /excellent/</w:t>
      </w:r>
    </w:p>
    <w:p w:rsidR="00A618CE" w:rsidRDefault="00A618CE" w:rsidP="00A618CE">
      <w:r>
        <w:rPr>
          <w:rFonts w:ascii="MS Gothic" w:eastAsia="MS Gothic" w:hAnsi="MS Gothic" w:cs="MS Gothic" w:hint="eastAsia"/>
        </w:rPr>
        <w:t>好德</w:t>
      </w:r>
      <w:r>
        <w:t xml:space="preserve"> [kōtoku] /to love virtue/</w:t>
      </w:r>
    </w:p>
    <w:p w:rsidR="00A618CE" w:rsidRDefault="00A618CE" w:rsidP="00A618CE">
      <w:r>
        <w:rPr>
          <w:rFonts w:ascii="MS Gothic" w:eastAsia="MS Gothic" w:hAnsi="MS Gothic" w:cs="MS Gothic" w:hint="eastAsia"/>
        </w:rPr>
        <w:t>好忤</w:t>
      </w:r>
      <w:r>
        <w:t xml:space="preserve"> [kōgo] /to like and dislike/</w:t>
      </w:r>
    </w:p>
    <w:p w:rsidR="00A618CE" w:rsidRDefault="00A618CE" w:rsidP="00A618CE">
      <w:r>
        <w:rPr>
          <w:rFonts w:ascii="MS Gothic" w:eastAsia="MS Gothic" w:hAnsi="MS Gothic" w:cs="MS Gothic" w:hint="eastAsia"/>
        </w:rPr>
        <w:t>好惡</w:t>
      </w:r>
      <w:r>
        <w:t xml:space="preserve"> [kōaku] /good things and bad things/</w:t>
      </w:r>
    </w:p>
    <w:p w:rsidR="00A618CE" w:rsidRDefault="00A618CE" w:rsidP="00A618CE">
      <w:r>
        <w:rPr>
          <w:rFonts w:ascii="MS Gothic" w:eastAsia="MS Gothic" w:hAnsi="MS Gothic" w:cs="MS Gothic" w:hint="eastAsia"/>
        </w:rPr>
        <w:t>好慕</w:t>
      </w:r>
      <w:r>
        <w:t xml:space="preserve"> [kōbo] /to be fond of/</w:t>
      </w:r>
    </w:p>
    <w:p w:rsidR="00A618CE" w:rsidRDefault="00A618CE" w:rsidP="00A618CE">
      <w:r>
        <w:rPr>
          <w:rFonts w:ascii="MS Gothic" w:eastAsia="MS Gothic" w:hAnsi="MS Gothic" w:cs="MS Gothic" w:hint="eastAsia"/>
        </w:rPr>
        <w:t>好憙</w:t>
      </w:r>
      <w:r>
        <w:t xml:space="preserve"> [kōki] /to like/</w:t>
      </w:r>
    </w:p>
    <w:p w:rsidR="00A618CE" w:rsidRDefault="00A618CE" w:rsidP="00A618CE">
      <w:r>
        <w:rPr>
          <w:rFonts w:ascii="MS Gothic" w:eastAsia="MS Gothic" w:hAnsi="MS Gothic" w:cs="MS Gothic" w:hint="eastAsia"/>
        </w:rPr>
        <w:t>好成</w:t>
      </w:r>
      <w:r>
        <w:t xml:space="preserve"> [kōjō] /Saṃbhavā/</w:t>
      </w:r>
    </w:p>
    <w:p w:rsidR="00A618CE" w:rsidRDefault="00A618CE" w:rsidP="00A618CE">
      <w:r>
        <w:rPr>
          <w:rFonts w:ascii="MS Gothic" w:eastAsia="MS Gothic" w:hAnsi="MS Gothic" w:cs="MS Gothic" w:hint="eastAsia"/>
        </w:rPr>
        <w:t>好樂</w:t>
      </w:r>
      <w:r>
        <w:t xml:space="preserve"> [kōgyō] /delights in/</w:t>
      </w:r>
    </w:p>
    <w:p w:rsidR="00A618CE" w:rsidRDefault="00A618CE" w:rsidP="00A618CE">
      <w:r>
        <w:rPr>
          <w:rFonts w:ascii="MS Gothic" w:eastAsia="MS Gothic" w:hAnsi="MS Gothic" w:cs="MS Gothic" w:hint="eastAsia"/>
        </w:rPr>
        <w:t>好照</w:t>
      </w:r>
      <w:r>
        <w:t xml:space="preserve"> [kōshō] /mirror/</w:t>
      </w:r>
    </w:p>
    <w:p w:rsidR="00A618CE" w:rsidRDefault="00A618CE" w:rsidP="00A618CE">
      <w:r>
        <w:rPr>
          <w:rFonts w:ascii="MS Gothic" w:eastAsia="MS Gothic" w:hAnsi="MS Gothic" w:cs="MS Gothic" w:hint="eastAsia"/>
        </w:rPr>
        <w:t>好生</w:t>
      </w:r>
      <w:r>
        <w:t xml:space="preserve"> [kōsan] /to love life/</w:t>
      </w:r>
    </w:p>
    <w:p w:rsidR="00A618CE" w:rsidRDefault="00A618CE" w:rsidP="00A618CE">
      <w:r>
        <w:rPr>
          <w:rFonts w:ascii="MS Gothic" w:eastAsia="MS Gothic" w:hAnsi="MS Gothic" w:cs="MS Gothic" w:hint="eastAsia"/>
        </w:rPr>
        <w:t>好相</w:t>
      </w:r>
      <w:r>
        <w:t xml:space="preserve"> [kōsō] /auspicious mark/</w:t>
      </w:r>
    </w:p>
    <w:p w:rsidR="00A618CE" w:rsidRDefault="00A618CE" w:rsidP="00A618CE">
      <w:r>
        <w:rPr>
          <w:rFonts w:ascii="MS Gothic" w:eastAsia="MS Gothic" w:hAnsi="MS Gothic" w:cs="MS Gothic" w:hint="eastAsia"/>
        </w:rPr>
        <w:t>好聲鳥</w:t>
      </w:r>
      <w:r>
        <w:t xml:space="preserve"> [kōshō chō] /nice sounding bird/</w:t>
      </w:r>
    </w:p>
    <w:p w:rsidR="00A618CE" w:rsidRDefault="00A618CE" w:rsidP="00A618CE">
      <w:r>
        <w:rPr>
          <w:rFonts w:ascii="MS Gothic" w:eastAsia="MS Gothic" w:hAnsi="MS Gothic" w:cs="MS Gothic" w:hint="eastAsia"/>
        </w:rPr>
        <w:t>好良</w:t>
      </w:r>
      <w:r>
        <w:t xml:space="preserve"> [kōryō] /good/</w:t>
      </w:r>
    </w:p>
    <w:p w:rsidR="00A618CE" w:rsidRDefault="00A618CE" w:rsidP="00A618CE">
      <w:r>
        <w:rPr>
          <w:rFonts w:ascii="MS Gothic" w:eastAsia="MS Gothic" w:hAnsi="MS Gothic" w:cs="MS Gothic" w:hint="eastAsia"/>
        </w:rPr>
        <w:t>好色</w:t>
      </w:r>
      <w:r>
        <w:t xml:space="preserve"> [kōjiki] /a good appearance/</w:t>
      </w:r>
    </w:p>
    <w:p w:rsidR="00A618CE" w:rsidRDefault="00A618CE" w:rsidP="00A618CE">
      <w:r>
        <w:rPr>
          <w:rFonts w:ascii="MS Gothic" w:eastAsia="MS Gothic" w:hAnsi="MS Gothic" w:cs="MS Gothic" w:hint="eastAsia"/>
        </w:rPr>
        <w:t>好色者</w:t>
      </w:r>
      <w:r>
        <w:t xml:space="preserve"> [kōshiki sha] /a good color/</w:t>
      </w:r>
    </w:p>
    <w:p w:rsidR="00A618CE" w:rsidRDefault="00A618CE" w:rsidP="00A618CE">
      <w:r>
        <w:rPr>
          <w:rFonts w:ascii="MS Gothic" w:eastAsia="MS Gothic" w:hAnsi="MS Gothic" w:cs="MS Gothic" w:hint="eastAsia"/>
        </w:rPr>
        <w:t>好觸</w:t>
      </w:r>
      <w:r>
        <w:t xml:space="preserve"> [kōsoku] /pleasing to the touch/</w:t>
      </w:r>
    </w:p>
    <w:p w:rsidR="00A618CE" w:rsidRDefault="00A618CE" w:rsidP="00A618CE">
      <w:r>
        <w:rPr>
          <w:rFonts w:ascii="MS Gothic" w:eastAsia="MS Gothic" w:hAnsi="MS Gothic" w:cs="MS Gothic" w:hint="eastAsia"/>
        </w:rPr>
        <w:t>好車</w:t>
      </w:r>
      <w:r>
        <w:t xml:space="preserve"> [kōsha] /a good chariot/</w:t>
      </w:r>
    </w:p>
    <w:p w:rsidR="00A618CE" w:rsidRDefault="00A618CE" w:rsidP="00A618CE">
      <w:r>
        <w:rPr>
          <w:rFonts w:ascii="MS Gothic" w:eastAsia="MS Gothic" w:hAnsi="MS Gothic" w:cs="MS Gothic" w:hint="eastAsia"/>
        </w:rPr>
        <w:t>好醜</w:t>
      </w:r>
      <w:r>
        <w:t xml:space="preserve"> [kōshū] /the attractive and the ugly/</w:t>
      </w:r>
    </w:p>
    <w:p w:rsidR="00A618CE" w:rsidRDefault="00A618CE" w:rsidP="00A618CE">
      <w:r>
        <w:rPr>
          <w:rFonts w:ascii="MS Gothic" w:eastAsia="MS Gothic" w:hAnsi="MS Gothic" w:cs="MS Gothic" w:hint="eastAsia"/>
        </w:rPr>
        <w:t>好首</w:t>
      </w:r>
      <w:r>
        <w:t xml:space="preserve"> [Kōshu] /Sundarī/</w:t>
      </w:r>
    </w:p>
    <w:p w:rsidR="00A618CE" w:rsidRDefault="00A618CE" w:rsidP="00A618CE">
      <w:r>
        <w:rPr>
          <w:rFonts w:ascii="MS Gothic" w:eastAsia="MS Gothic" w:hAnsi="MS Gothic" w:cs="MS Gothic" w:hint="eastAsia"/>
        </w:rPr>
        <w:t>好香</w:t>
      </w:r>
      <w:r>
        <w:t xml:space="preserve"> [kōkō] /fragrant odor/</w:t>
      </w:r>
    </w:p>
    <w:p w:rsidR="00A618CE" w:rsidRDefault="00A618CE" w:rsidP="00A618CE">
      <w:r>
        <w:rPr>
          <w:rFonts w:ascii="MS Gothic" w:eastAsia="MS Gothic" w:hAnsi="MS Gothic" w:cs="MS Gothic" w:hint="eastAsia"/>
        </w:rPr>
        <w:t>好馬</w:t>
      </w:r>
      <w:r>
        <w:t xml:space="preserve"> [kōma] /a good horse/</w:t>
      </w:r>
    </w:p>
    <w:p w:rsidR="00A618CE" w:rsidRDefault="00A618CE" w:rsidP="00A618CE">
      <w:r>
        <w:rPr>
          <w:rFonts w:ascii="MS Gothic" w:eastAsia="MS Gothic" w:hAnsi="MS Gothic" w:cs="MS Gothic" w:hint="eastAsia"/>
        </w:rPr>
        <w:t>好鬪</w:t>
      </w:r>
      <w:r>
        <w:t xml:space="preserve"> [kōtō] /quarrelsome/</w:t>
      </w:r>
    </w:p>
    <w:p w:rsidR="00A618CE" w:rsidRDefault="00A618CE" w:rsidP="00A618CE">
      <w:r>
        <w:rPr>
          <w:rFonts w:ascii="MS Gothic" w:eastAsia="MS Gothic" w:hAnsi="MS Gothic" w:cs="MS Gothic" w:hint="eastAsia"/>
        </w:rPr>
        <w:t>如</w:t>
      </w:r>
      <w:r>
        <w:t xml:space="preserve"> [nyo] /thus/</w:t>
      </w:r>
    </w:p>
    <w:p w:rsidR="00A618CE" w:rsidRDefault="00A618CE" w:rsidP="00A618CE">
      <w:r>
        <w:rPr>
          <w:rFonts w:ascii="MS Gothic" w:eastAsia="MS Gothic" w:hAnsi="MS Gothic" w:cs="MS Gothic" w:hint="eastAsia"/>
        </w:rPr>
        <w:lastRenderedPageBreak/>
        <w:t>如一</w:t>
      </w:r>
      <w:r>
        <w:t xml:space="preserve"> [nyoichi] /merely/</w:t>
      </w:r>
    </w:p>
    <w:p w:rsidR="00A618CE" w:rsidRDefault="00A618CE" w:rsidP="00A618CE">
      <w:r>
        <w:rPr>
          <w:rFonts w:ascii="MS Gothic" w:eastAsia="MS Gothic" w:hAnsi="MS Gothic" w:cs="MS Gothic" w:hint="eastAsia"/>
        </w:rPr>
        <w:t>如上</w:t>
      </w:r>
      <w:r>
        <w:t xml:space="preserve"> [nyojō] /as above/</w:t>
      </w:r>
    </w:p>
    <w:p w:rsidR="00A618CE" w:rsidRDefault="00A618CE" w:rsidP="00A618CE">
      <w:r>
        <w:rPr>
          <w:rFonts w:ascii="MS Gothic" w:eastAsia="MS Gothic" w:hAnsi="MS Gothic" w:cs="MS Gothic" w:hint="eastAsia"/>
        </w:rPr>
        <w:t>如上所</w:t>
      </w:r>
      <w:r>
        <w:rPr>
          <w:rFonts w:ascii="Malgun Gothic" w:eastAsia="Malgun Gothic" w:hAnsi="Malgun Gothic" w:cs="Malgun Gothic" w:hint="eastAsia"/>
        </w:rPr>
        <w:t>說</w:t>
      </w:r>
      <w:r>
        <w:t xml:space="preserve"> [nyo jō shosetsu] /as explained above/</w:t>
      </w:r>
    </w:p>
    <w:p w:rsidR="00A618CE" w:rsidRDefault="00A618CE" w:rsidP="00A618CE">
      <w:r>
        <w:rPr>
          <w:rFonts w:ascii="MS Gothic" w:eastAsia="MS Gothic" w:hAnsi="MS Gothic" w:cs="MS Gothic" w:hint="eastAsia"/>
        </w:rPr>
        <w:t>如上</w:t>
      </w:r>
      <w:r>
        <w:rPr>
          <w:rFonts w:ascii="Malgun Gothic" w:eastAsia="Malgun Gothic" w:hAnsi="Malgun Gothic" w:cs="Malgun Gothic" w:hint="eastAsia"/>
        </w:rPr>
        <w:t>說</w:t>
      </w:r>
      <w:r>
        <w:t xml:space="preserve"> [nyo jōsetsu] /as explained above/</w:t>
      </w:r>
    </w:p>
    <w:p w:rsidR="00A618CE" w:rsidRDefault="00A618CE" w:rsidP="00A618CE">
      <w:r>
        <w:rPr>
          <w:rFonts w:ascii="MS Gothic" w:eastAsia="MS Gothic" w:hAnsi="MS Gothic" w:cs="MS Gothic" w:hint="eastAsia"/>
        </w:rPr>
        <w:t>如下文言</w:t>
      </w:r>
      <w:r>
        <w:t xml:space="preserve"> [nyo gemon gon] /as a passage later on says.../</w:t>
      </w:r>
    </w:p>
    <w:p w:rsidR="00A618CE" w:rsidRDefault="00A618CE" w:rsidP="00A618CE">
      <w:r>
        <w:rPr>
          <w:rFonts w:ascii="MS Gothic" w:eastAsia="MS Gothic" w:hAnsi="MS Gothic" w:cs="MS Gothic" w:hint="eastAsia"/>
        </w:rPr>
        <w:t>如世尊言</w:t>
      </w:r>
      <w:r>
        <w:t xml:space="preserve"> [nyo seson gon] /as the world-honored one said.../</w:t>
      </w:r>
    </w:p>
    <w:p w:rsidR="00A618CE" w:rsidRDefault="00A618CE" w:rsidP="00A618CE">
      <w:r>
        <w:rPr>
          <w:rFonts w:ascii="MS Gothic" w:eastAsia="MS Gothic" w:hAnsi="MS Gothic" w:cs="MS Gothic" w:hint="eastAsia"/>
        </w:rPr>
        <w:t>如世間</w:t>
      </w:r>
      <w:r>
        <w:t xml:space="preserve"> [nyo seken] /worldly/</w:t>
      </w:r>
    </w:p>
    <w:p w:rsidR="00A618CE" w:rsidRDefault="00A618CE" w:rsidP="00A618CE">
      <w:r>
        <w:rPr>
          <w:rFonts w:ascii="MS Gothic" w:eastAsia="MS Gothic" w:hAnsi="MS Gothic" w:cs="MS Gothic" w:hint="eastAsia"/>
        </w:rPr>
        <w:t>如人</w:t>
      </w:r>
      <w:r>
        <w:t xml:space="preserve"> [nyo nin] /like a person/</w:t>
      </w:r>
    </w:p>
    <w:p w:rsidR="00A618CE" w:rsidRDefault="00A618CE" w:rsidP="00A618CE">
      <w:r>
        <w:rPr>
          <w:rFonts w:ascii="MS Gothic" w:eastAsia="MS Gothic" w:hAnsi="MS Gothic" w:cs="MS Gothic" w:hint="eastAsia"/>
        </w:rPr>
        <w:t>如今</w:t>
      </w:r>
      <w:r>
        <w:t xml:space="preserve"> [jokon] /today/</w:t>
      </w:r>
    </w:p>
    <w:p w:rsidR="00A618CE" w:rsidRDefault="00A618CE" w:rsidP="00A618CE">
      <w:r>
        <w:rPr>
          <w:rFonts w:ascii="MS Gothic" w:eastAsia="MS Gothic" w:hAnsi="MS Gothic" w:cs="MS Gothic" w:hint="eastAsia"/>
        </w:rPr>
        <w:t>如今者</w:t>
      </w:r>
      <w:r>
        <w:t xml:space="preserve"> [nyokinsha] /now/</w:t>
      </w:r>
    </w:p>
    <w:p w:rsidR="00A618CE" w:rsidRDefault="00A618CE" w:rsidP="00A618CE">
      <w:r>
        <w:rPr>
          <w:rFonts w:ascii="MS Gothic" w:eastAsia="MS Gothic" w:hAnsi="MS Gothic" w:cs="MS Gothic" w:hint="eastAsia"/>
        </w:rPr>
        <w:t>如似</w:t>
      </w:r>
      <w:r>
        <w:t xml:space="preserve"> [nyoji] /to appear/</w:t>
      </w:r>
    </w:p>
    <w:p w:rsidR="00A618CE" w:rsidRDefault="00A618CE" w:rsidP="00A618CE">
      <w:r>
        <w:rPr>
          <w:rFonts w:ascii="MS Gothic" w:eastAsia="MS Gothic" w:hAnsi="MS Gothic" w:cs="MS Gothic" w:hint="eastAsia"/>
        </w:rPr>
        <w:t>如何</w:t>
      </w:r>
      <w:r>
        <w:t xml:space="preserve"> [nyoka] /how? in what manner? whence?/</w:t>
      </w:r>
    </w:p>
    <w:p w:rsidR="00A618CE" w:rsidRDefault="00A618CE" w:rsidP="00A618CE">
      <w:r>
        <w:rPr>
          <w:rFonts w:ascii="MS Gothic" w:eastAsia="MS Gothic" w:hAnsi="MS Gothic" w:cs="MS Gothic" w:hint="eastAsia"/>
        </w:rPr>
        <w:t>如何不</w:t>
      </w:r>
      <w:r>
        <w:rPr>
          <w:rFonts w:ascii="Malgun Gothic" w:eastAsia="Malgun Gothic" w:hAnsi="Malgun Gothic" w:cs="Malgun Gothic" w:hint="eastAsia"/>
        </w:rPr>
        <w:t>說</w:t>
      </w:r>
      <w:r>
        <w:t xml:space="preserve"> [nyoka fusetsu] /why is it not explained . . . ?/</w:t>
      </w:r>
    </w:p>
    <w:p w:rsidR="00A618CE" w:rsidRDefault="00A618CE" w:rsidP="00A618CE">
      <w:r>
        <w:rPr>
          <w:rFonts w:ascii="MS Gothic" w:eastAsia="MS Gothic" w:hAnsi="MS Gothic" w:cs="MS Gothic" w:hint="eastAsia"/>
        </w:rPr>
        <w:t>如何得成</w:t>
      </w:r>
      <w:r>
        <w:t xml:space="preserve"> [nyo ka toku jō] /how can it be posited?/</w:t>
      </w:r>
    </w:p>
    <w:p w:rsidR="00A618CE" w:rsidRDefault="00A618CE" w:rsidP="00A618CE">
      <w:r>
        <w:rPr>
          <w:rFonts w:ascii="MS Gothic" w:eastAsia="MS Gothic" w:hAnsi="MS Gothic" w:cs="MS Gothic" w:hint="eastAsia"/>
        </w:rPr>
        <w:t>如何</w:t>
      </w:r>
      <w:r>
        <w:rPr>
          <w:rFonts w:ascii="Malgun Gothic" w:eastAsia="Malgun Gothic" w:hAnsi="Malgun Gothic" w:cs="Malgun Gothic" w:hint="eastAsia"/>
        </w:rPr>
        <w:t>說</w:t>
      </w:r>
      <w:r>
        <w:t xml:space="preserve"> [nyoka setsu] /how can you say . . .?/</w:t>
      </w:r>
    </w:p>
    <w:p w:rsidR="00A618CE" w:rsidRDefault="00A618CE" w:rsidP="00A618CE">
      <w:r>
        <w:rPr>
          <w:rFonts w:ascii="MS Gothic" w:eastAsia="MS Gothic" w:hAnsi="MS Gothic" w:cs="MS Gothic" w:hint="eastAsia"/>
        </w:rPr>
        <w:t>如佛</w:t>
      </w:r>
      <w:r>
        <w:t xml:space="preserve"> [nyo butsu] /buddha-like/</w:t>
      </w:r>
    </w:p>
    <w:p w:rsidR="00A618CE" w:rsidRDefault="00A618CE" w:rsidP="00A618CE">
      <w:r>
        <w:rPr>
          <w:rFonts w:ascii="MS Gothic" w:eastAsia="MS Gothic" w:hAnsi="MS Gothic" w:cs="MS Gothic" w:hint="eastAsia"/>
        </w:rPr>
        <w:t>如來</w:t>
      </w:r>
      <w:r>
        <w:t xml:space="preserve"> [nyorai] /thus-come/</w:t>
      </w:r>
    </w:p>
    <w:p w:rsidR="00A618CE" w:rsidRDefault="00A618CE" w:rsidP="00A618CE">
      <w:r>
        <w:rPr>
          <w:rFonts w:ascii="MS Gothic" w:eastAsia="MS Gothic" w:hAnsi="MS Gothic" w:cs="MS Gothic" w:hint="eastAsia"/>
        </w:rPr>
        <w:t>如來不出世</w:t>
      </w:r>
      <w:r>
        <w:t xml:space="preserve"> [nyorai fu shusse] /birth in a land where the Buddha's doctrine does not flourish/</w:t>
      </w:r>
    </w:p>
    <w:p w:rsidR="00A618CE" w:rsidRDefault="00A618CE" w:rsidP="00A618CE">
      <w:r>
        <w:rPr>
          <w:rFonts w:ascii="MS Gothic" w:eastAsia="MS Gothic" w:hAnsi="MS Gothic" w:cs="MS Gothic" w:hint="eastAsia"/>
        </w:rPr>
        <w:t>如來不思議境界經</w:t>
      </w:r>
      <w:r>
        <w:t xml:space="preserve"> [Nyorai fushigi kyōgai kyō] /Sūtra on the Tathāgata's Inconceivable State/</w:t>
      </w:r>
    </w:p>
    <w:p w:rsidR="00A618CE" w:rsidRDefault="00A618CE" w:rsidP="00A618CE">
      <w:r>
        <w:rPr>
          <w:rFonts w:ascii="MS Gothic" w:eastAsia="MS Gothic" w:hAnsi="MS Gothic" w:cs="MS Gothic" w:hint="eastAsia"/>
        </w:rPr>
        <w:t>如來之法</w:t>
      </w:r>
      <w:r>
        <w:t xml:space="preserve"> [nyorai no hō] /teaching of the Tathāgata/</w:t>
      </w:r>
    </w:p>
    <w:p w:rsidR="00A618CE" w:rsidRDefault="00A618CE" w:rsidP="00A618CE">
      <w:r>
        <w:rPr>
          <w:rFonts w:ascii="MS Gothic" w:eastAsia="MS Gothic" w:hAnsi="MS Gothic" w:cs="MS Gothic" w:hint="eastAsia"/>
        </w:rPr>
        <w:t>如來之身</w:t>
      </w:r>
      <w:r>
        <w:t xml:space="preserve"> [nyorai no shin] /body of the Tathāgata/</w:t>
      </w:r>
    </w:p>
    <w:p w:rsidR="00A618CE" w:rsidRDefault="00A618CE" w:rsidP="00A618CE">
      <w:r>
        <w:rPr>
          <w:rFonts w:ascii="MS Gothic" w:eastAsia="MS Gothic" w:hAnsi="MS Gothic" w:cs="MS Gothic" w:hint="eastAsia"/>
        </w:rPr>
        <w:t>如來乘</w:t>
      </w:r>
      <w:r>
        <w:t xml:space="preserve"> [nyorai jō] /tathāgata vehicle/</w:t>
      </w:r>
    </w:p>
    <w:p w:rsidR="00A618CE" w:rsidRDefault="00A618CE" w:rsidP="00A618CE">
      <w:r>
        <w:rPr>
          <w:rFonts w:ascii="MS Gothic" w:eastAsia="MS Gothic" w:hAnsi="MS Gothic" w:cs="MS Gothic" w:hint="eastAsia"/>
        </w:rPr>
        <w:t>如來乘種性</w:t>
      </w:r>
      <w:r>
        <w:t xml:space="preserve"> [nyoraijō shushō] /tathāgata family/</w:t>
      </w:r>
    </w:p>
    <w:p w:rsidR="00A618CE" w:rsidRDefault="00A618CE" w:rsidP="00A618CE">
      <w:r>
        <w:rPr>
          <w:rFonts w:ascii="MS Gothic" w:eastAsia="MS Gothic" w:hAnsi="MS Gothic" w:cs="MS Gothic" w:hint="eastAsia"/>
        </w:rPr>
        <w:t>如來事</w:t>
      </w:r>
      <w:r>
        <w:t xml:space="preserve"> [nyorai ji] /the activity of the Thus Come One/</w:t>
      </w:r>
    </w:p>
    <w:p w:rsidR="00A618CE" w:rsidRDefault="00A618CE" w:rsidP="00A618CE">
      <w:r>
        <w:rPr>
          <w:rFonts w:ascii="MS Gothic" w:eastAsia="MS Gothic" w:hAnsi="MS Gothic" w:cs="MS Gothic" w:hint="eastAsia"/>
        </w:rPr>
        <w:t>如來事業</w:t>
      </w:r>
      <w:r>
        <w:t xml:space="preserve"> [nyorai jigō] /activities of a tathāgata/</w:t>
      </w:r>
    </w:p>
    <w:p w:rsidR="00A618CE" w:rsidRDefault="00A618CE" w:rsidP="00A618CE">
      <w:r>
        <w:rPr>
          <w:rFonts w:ascii="MS Gothic" w:eastAsia="MS Gothic" w:hAnsi="MS Gothic" w:cs="MS Gothic" w:hint="eastAsia"/>
        </w:rPr>
        <w:t>如來住</w:t>
      </w:r>
      <w:r>
        <w:t xml:space="preserve"> [nyorai jū] /stage of tathāgatahood/</w:t>
      </w:r>
    </w:p>
    <w:p w:rsidR="00A618CE" w:rsidRDefault="00A618CE" w:rsidP="00A618CE">
      <w:r>
        <w:rPr>
          <w:rFonts w:ascii="MS Gothic" w:eastAsia="MS Gothic" w:hAnsi="MS Gothic" w:cs="MS Gothic" w:hint="eastAsia"/>
        </w:rPr>
        <w:t>如來使</w:t>
      </w:r>
      <w:r>
        <w:t xml:space="preserve"> [nyorai shi] /tathāgata messenger/</w:t>
      </w:r>
    </w:p>
    <w:p w:rsidR="00A618CE" w:rsidRDefault="00A618CE" w:rsidP="00A618CE">
      <w:r>
        <w:rPr>
          <w:rFonts w:ascii="MS Gothic" w:eastAsia="MS Gothic" w:hAnsi="MS Gothic" w:cs="MS Gothic" w:hint="eastAsia"/>
        </w:rPr>
        <w:t>如來像</w:t>
      </w:r>
      <w:r>
        <w:t xml:space="preserve"> [nyorai zō] /figure of the Tathāgata/</w:t>
      </w:r>
    </w:p>
    <w:p w:rsidR="00A618CE" w:rsidRDefault="00A618CE" w:rsidP="00A618CE">
      <w:r>
        <w:rPr>
          <w:rFonts w:ascii="MS Gothic" w:eastAsia="MS Gothic" w:hAnsi="MS Gothic" w:cs="MS Gothic" w:hint="eastAsia"/>
        </w:rPr>
        <w:t>如來光明出已還入</w:t>
      </w:r>
      <w:r>
        <w:t xml:space="preserve"> [nyorai kōmyōshutsu igennyū] /the Tathāgata's emitted and returned light/</w:t>
      </w:r>
    </w:p>
    <w:p w:rsidR="00A618CE" w:rsidRDefault="00A618CE" w:rsidP="00A618CE">
      <w:r>
        <w:rPr>
          <w:rFonts w:ascii="MS Gothic" w:eastAsia="MS Gothic" w:hAnsi="MS Gothic" w:cs="MS Gothic" w:hint="eastAsia"/>
        </w:rPr>
        <w:lastRenderedPageBreak/>
        <w:t>如來八相</w:t>
      </w:r>
      <w:r>
        <w:t xml:space="preserve"> [nyorai no hassō] /eight phases of the Tathāgata's life/</w:t>
      </w:r>
    </w:p>
    <w:p w:rsidR="00A618CE" w:rsidRDefault="00A618CE" w:rsidP="00A618CE">
      <w:r>
        <w:rPr>
          <w:rFonts w:ascii="MS Gothic" w:eastAsia="MS Gothic" w:hAnsi="MS Gothic" w:cs="MS Gothic" w:hint="eastAsia"/>
        </w:rPr>
        <w:t>如來出世</w:t>
      </w:r>
      <w:r>
        <w:t xml:space="preserve"> [nyorai shusse] /the Tathāgata's appearance in the world/</w:t>
      </w:r>
    </w:p>
    <w:p w:rsidR="00A618CE" w:rsidRDefault="00A618CE" w:rsidP="00A618CE">
      <w:r>
        <w:rPr>
          <w:rFonts w:ascii="MS Gothic" w:eastAsia="MS Gothic" w:hAnsi="MS Gothic" w:cs="MS Gothic" w:hint="eastAsia"/>
        </w:rPr>
        <w:t>如來出世若不出世</w:t>
      </w:r>
      <w:r>
        <w:t xml:space="preserve"> [nyorai shusse nya fu shusse] /the Tathāgata appears or does not appear in the world/</w:t>
      </w:r>
    </w:p>
    <w:p w:rsidR="00A618CE" w:rsidRDefault="00A618CE" w:rsidP="00A618CE">
      <w:r>
        <w:rPr>
          <w:rFonts w:ascii="MS Gothic" w:eastAsia="MS Gothic" w:hAnsi="MS Gothic" w:cs="MS Gothic" w:hint="eastAsia"/>
        </w:rPr>
        <w:t>如來功德</w:t>
      </w:r>
      <w:r>
        <w:t xml:space="preserve"> [nyorai kudoku] /merits of the Tathāgata/</w:t>
      </w:r>
    </w:p>
    <w:p w:rsidR="00A618CE" w:rsidRDefault="00A618CE" w:rsidP="00A618CE">
      <w:r>
        <w:rPr>
          <w:rFonts w:ascii="MS Gothic" w:eastAsia="MS Gothic" w:hAnsi="MS Gothic" w:cs="MS Gothic" w:hint="eastAsia"/>
        </w:rPr>
        <w:t>如來化身</w:t>
      </w:r>
      <w:r>
        <w:t xml:space="preserve"> [nyorai keshin] /Tathāgata's transformation body/</w:t>
      </w:r>
    </w:p>
    <w:p w:rsidR="00A618CE" w:rsidRDefault="00A618CE" w:rsidP="00A618CE">
      <w:r>
        <w:rPr>
          <w:rFonts w:ascii="MS Gothic" w:eastAsia="MS Gothic" w:hAnsi="MS Gothic" w:cs="MS Gothic" w:hint="eastAsia"/>
        </w:rPr>
        <w:t>如來十事</w:t>
      </w:r>
      <w:r>
        <w:t xml:space="preserve"> [nyorai jūji] /ten buddha-works/</w:t>
      </w:r>
    </w:p>
    <w:p w:rsidR="00A618CE" w:rsidRDefault="00A618CE" w:rsidP="00A618CE">
      <w:r>
        <w:rPr>
          <w:rFonts w:ascii="MS Gothic" w:eastAsia="MS Gothic" w:hAnsi="MS Gothic" w:cs="MS Gothic" w:hint="eastAsia"/>
        </w:rPr>
        <w:t>如來十力</w:t>
      </w:r>
      <w:r>
        <w:t xml:space="preserve"> [nyorai jūriki] /ten powers of the Tathāgatas/</w:t>
      </w:r>
    </w:p>
    <w:p w:rsidR="00A618CE" w:rsidRDefault="00A618CE" w:rsidP="00A618CE">
      <w:r>
        <w:rPr>
          <w:rFonts w:ascii="MS Gothic" w:eastAsia="MS Gothic" w:hAnsi="MS Gothic" w:cs="MS Gothic" w:hint="eastAsia"/>
        </w:rPr>
        <w:t>如來十力次第</w:t>
      </w:r>
      <w:r>
        <w:t xml:space="preserve"> [nyorai jūriki shidai] /the sequence of the Tathāgatas' ten powers/</w:t>
      </w:r>
    </w:p>
    <w:p w:rsidR="00A618CE" w:rsidRDefault="00A618CE" w:rsidP="00A618CE">
      <w:r>
        <w:rPr>
          <w:rFonts w:ascii="MS Gothic" w:eastAsia="MS Gothic" w:hAnsi="MS Gothic" w:cs="MS Gothic" w:hint="eastAsia"/>
        </w:rPr>
        <w:t>如來十號</w:t>
      </w:r>
      <w:r>
        <w:t xml:space="preserve"> [nyorai jūgō] /the ten epithets of the Tathāgata/</w:t>
      </w:r>
    </w:p>
    <w:p w:rsidR="00A618CE" w:rsidRDefault="00A618CE" w:rsidP="00A618CE">
      <w:r>
        <w:rPr>
          <w:rFonts w:ascii="MS Gothic" w:eastAsia="MS Gothic" w:hAnsi="MS Gothic" w:cs="MS Gothic" w:hint="eastAsia"/>
        </w:rPr>
        <w:t>如來名號</w:t>
      </w:r>
      <w:r>
        <w:t xml:space="preserve"> [nyorai myōgō] /the Tathāgata's epithets/</w:t>
      </w:r>
    </w:p>
    <w:p w:rsidR="00A618CE" w:rsidRDefault="00A618CE" w:rsidP="00A618CE">
      <w:r>
        <w:rPr>
          <w:rFonts w:ascii="MS Gothic" w:eastAsia="MS Gothic" w:hAnsi="MS Gothic" w:cs="MS Gothic" w:hint="eastAsia"/>
        </w:rPr>
        <w:t>如來善巧呪經</w:t>
      </w:r>
      <w:r>
        <w:t xml:space="preserve"> [Nyorai zenkōju kyō] /Rulai shanqiaozhou jing/</w:t>
      </w:r>
    </w:p>
    <w:p w:rsidR="00A618CE" w:rsidRDefault="00A618CE" w:rsidP="00A618CE">
      <w:r>
        <w:rPr>
          <w:rFonts w:ascii="MS Gothic" w:eastAsia="MS Gothic" w:hAnsi="MS Gothic" w:cs="MS Gothic" w:hint="eastAsia"/>
        </w:rPr>
        <w:t>如來地</w:t>
      </w:r>
      <w:r>
        <w:t xml:space="preserve"> [nyoraiji] /stage of tathāgata/</w:t>
      </w:r>
    </w:p>
    <w:p w:rsidR="00A618CE" w:rsidRDefault="00A618CE" w:rsidP="00A618CE">
      <w:r>
        <w:rPr>
          <w:rFonts w:ascii="MS Gothic" w:eastAsia="MS Gothic" w:hAnsi="MS Gothic" w:cs="MS Gothic" w:hint="eastAsia"/>
        </w:rPr>
        <w:t>如來境界</w:t>
      </w:r>
      <w:r>
        <w:t xml:space="preserve"> [nyorai kyōgai] /tathāgata's sphere/</w:t>
      </w:r>
    </w:p>
    <w:p w:rsidR="00A618CE" w:rsidRDefault="00A618CE" w:rsidP="00A618CE">
      <w:r>
        <w:rPr>
          <w:rFonts w:ascii="MS Gothic" w:eastAsia="MS Gothic" w:hAnsi="MS Gothic" w:cs="MS Gothic" w:hint="eastAsia"/>
        </w:rPr>
        <w:t>如來壽量品</w:t>
      </w:r>
      <w:r>
        <w:t xml:space="preserve"> [Nyorai juryō bon] /Chapter on the Longevity of the Tathāgata/</w:t>
      </w:r>
    </w:p>
    <w:p w:rsidR="00A618CE" w:rsidRDefault="00A618CE" w:rsidP="00A618CE">
      <w:r>
        <w:rPr>
          <w:rFonts w:ascii="MS Gothic" w:eastAsia="MS Gothic" w:hAnsi="MS Gothic" w:cs="MS Gothic" w:hint="eastAsia"/>
        </w:rPr>
        <w:t>如來大師</w:t>
      </w:r>
      <w:r>
        <w:t xml:space="preserve"> [nyorai daishi] /the great teacher, the Tathāgata/</w:t>
      </w:r>
    </w:p>
    <w:p w:rsidR="00A618CE" w:rsidRDefault="00A618CE" w:rsidP="00A618CE">
      <w:r>
        <w:rPr>
          <w:rFonts w:ascii="MS Gothic" w:eastAsia="MS Gothic" w:hAnsi="MS Gothic" w:cs="MS Gothic" w:hint="eastAsia"/>
        </w:rPr>
        <w:t>如來大悲</w:t>
      </w:r>
      <w:r>
        <w:t xml:space="preserve"> [nyorai no daihi] /the great compassion of the Tathāgatas/</w:t>
      </w:r>
    </w:p>
    <w:p w:rsidR="00A618CE" w:rsidRDefault="00A618CE" w:rsidP="00A618CE">
      <w:r>
        <w:rPr>
          <w:rFonts w:ascii="MS Gothic" w:eastAsia="MS Gothic" w:hAnsi="MS Gothic" w:cs="MS Gothic" w:hint="eastAsia"/>
        </w:rPr>
        <w:t>如來妙智</w:t>
      </w:r>
      <w:r>
        <w:t xml:space="preserve"> [nyorai myōchi] /marvelous cognition of a tathāgata/</w:t>
      </w:r>
    </w:p>
    <w:p w:rsidR="00A618CE" w:rsidRDefault="00A618CE" w:rsidP="00A618CE">
      <w:r>
        <w:rPr>
          <w:rFonts w:ascii="MS Gothic" w:eastAsia="MS Gothic" w:hAnsi="MS Gothic" w:cs="MS Gothic" w:hint="eastAsia"/>
        </w:rPr>
        <w:t>如來學問念處</w:t>
      </w:r>
      <w:r>
        <w:t xml:space="preserve"> [nyorai gakumon nenjo] /mindfulness of Buddhist studies/</w:t>
      </w:r>
    </w:p>
    <w:p w:rsidR="00A618CE" w:rsidRDefault="00A618CE" w:rsidP="00A618CE">
      <w:r>
        <w:rPr>
          <w:rFonts w:ascii="MS Gothic" w:eastAsia="MS Gothic" w:hAnsi="MS Gothic" w:cs="MS Gothic" w:hint="eastAsia"/>
        </w:rPr>
        <w:t>如來室</w:t>
      </w:r>
      <w:r>
        <w:t xml:space="preserve"> [nyorai no shitsu] /abode of the Tathāgata/</w:t>
      </w:r>
    </w:p>
    <w:p w:rsidR="00A618CE" w:rsidRDefault="00A618CE" w:rsidP="00A618CE">
      <w:r>
        <w:rPr>
          <w:rFonts w:ascii="MS Gothic" w:eastAsia="MS Gothic" w:hAnsi="MS Gothic" w:cs="MS Gothic" w:hint="eastAsia"/>
        </w:rPr>
        <w:t>如來家</w:t>
      </w:r>
      <w:r>
        <w:t xml:space="preserve"> [nyorai ke] /the family of the Tathāgata/</w:t>
      </w:r>
    </w:p>
    <w:p w:rsidR="00A618CE" w:rsidRDefault="00A618CE" w:rsidP="00A618CE">
      <w:r>
        <w:rPr>
          <w:rFonts w:ascii="MS Gothic" w:eastAsia="MS Gothic" w:hAnsi="MS Gothic" w:cs="MS Gothic" w:hint="eastAsia"/>
        </w:rPr>
        <w:t>如來尊</w:t>
      </w:r>
      <w:r>
        <w:t xml:space="preserve"> [nyorai son] /the Thus Come One/</w:t>
      </w:r>
    </w:p>
    <w:p w:rsidR="00A618CE" w:rsidRDefault="00A618CE" w:rsidP="00A618CE">
      <w:r>
        <w:rPr>
          <w:rFonts w:ascii="MS Gothic" w:eastAsia="MS Gothic" w:hAnsi="MS Gothic" w:cs="MS Gothic" w:hint="eastAsia"/>
        </w:rPr>
        <w:t>如來常住</w:t>
      </w:r>
      <w:r>
        <w:t xml:space="preserve"> [nyorai jō jū] /the eternality of the Tathāgata/</w:t>
      </w:r>
    </w:p>
    <w:p w:rsidR="00A618CE" w:rsidRDefault="00A618CE" w:rsidP="00A618CE">
      <w:r>
        <w:rPr>
          <w:rFonts w:ascii="MS Gothic" w:eastAsia="MS Gothic" w:hAnsi="MS Gothic" w:cs="MS Gothic" w:hint="eastAsia"/>
        </w:rPr>
        <w:t>如來心經</w:t>
      </w:r>
      <w:r>
        <w:t xml:space="preserve"> [Nyoraishin kyō] /Rulaixin jing/</w:t>
      </w:r>
    </w:p>
    <w:p w:rsidR="00A618CE" w:rsidRDefault="00A618CE" w:rsidP="00A618CE">
      <w:r>
        <w:rPr>
          <w:rFonts w:ascii="MS Gothic" w:eastAsia="MS Gothic" w:hAnsi="MS Gothic" w:cs="MS Gothic" w:hint="eastAsia"/>
        </w:rPr>
        <w:t>如來性</w:t>
      </w:r>
      <w:r>
        <w:t xml:space="preserve"> [nyorai shō] /nature of the Tathāgata/</w:t>
      </w:r>
    </w:p>
    <w:p w:rsidR="00A618CE" w:rsidRDefault="00A618CE" w:rsidP="00A618CE">
      <w:r>
        <w:rPr>
          <w:rFonts w:ascii="MS Gothic" w:eastAsia="MS Gothic" w:hAnsi="MS Gothic" w:cs="MS Gothic" w:hint="eastAsia"/>
        </w:rPr>
        <w:t>如來性起</w:t>
      </w:r>
      <w:r>
        <w:t xml:space="preserve"> [nyoraishō ki] /the arising of all phenomena dependent upon or due to tathāgatagarbha /</w:t>
      </w:r>
    </w:p>
    <w:p w:rsidR="00A618CE" w:rsidRDefault="00A618CE" w:rsidP="00A618CE">
      <w:r>
        <w:rPr>
          <w:rFonts w:ascii="MS Gothic" w:eastAsia="MS Gothic" w:hAnsi="MS Gothic" w:cs="MS Gothic" w:hint="eastAsia"/>
        </w:rPr>
        <w:t>如來愍菩薩</w:t>
      </w:r>
      <w:r>
        <w:t xml:space="preserve"> [Nyorai min bosatsu] /Tathāgatagarbha-pity Bodhisattva/</w:t>
      </w:r>
    </w:p>
    <w:p w:rsidR="00A618CE" w:rsidRDefault="00A618CE" w:rsidP="00A618CE">
      <w:r>
        <w:rPr>
          <w:rFonts w:ascii="MS Gothic" w:eastAsia="MS Gothic" w:hAnsi="MS Gothic" w:cs="MS Gothic" w:hint="eastAsia"/>
        </w:rPr>
        <w:t>如來慧</w:t>
      </w:r>
      <w:r>
        <w:t xml:space="preserve"> [nyorai e] /the wisdom of the Tathāgata/</w:t>
      </w:r>
    </w:p>
    <w:p w:rsidR="00A618CE" w:rsidRDefault="00A618CE" w:rsidP="00A618CE">
      <w:r>
        <w:rPr>
          <w:rFonts w:ascii="MS Gothic" w:eastAsia="MS Gothic" w:hAnsi="MS Gothic" w:cs="MS Gothic" w:hint="eastAsia"/>
        </w:rPr>
        <w:t>如來應供正偏智</w:t>
      </w:r>
      <w:r>
        <w:t xml:space="preserve"> [nyorai ōku shōhen chi] /tathāgata, worshipful, omniscient/</w:t>
      </w:r>
    </w:p>
    <w:p w:rsidR="00A618CE" w:rsidRDefault="00A618CE" w:rsidP="00A618CE">
      <w:r>
        <w:rPr>
          <w:rFonts w:ascii="MS Gothic" w:eastAsia="MS Gothic" w:hAnsi="MS Gothic" w:cs="MS Gothic" w:hint="eastAsia"/>
        </w:rPr>
        <w:t>如來應供正遍知</w:t>
      </w:r>
      <w:r>
        <w:t xml:space="preserve"> [nyorai ōgu shōhenchi] /thus-come, worthy of offerings, perfectly enlightened/</w:t>
      </w:r>
    </w:p>
    <w:p w:rsidR="00A618CE" w:rsidRDefault="00A618CE" w:rsidP="00A618CE">
      <w:r>
        <w:rPr>
          <w:rFonts w:ascii="MS Gothic" w:eastAsia="MS Gothic" w:hAnsi="MS Gothic" w:cs="MS Gothic" w:hint="eastAsia"/>
        </w:rPr>
        <w:lastRenderedPageBreak/>
        <w:t>如來應供等正覺</w:t>
      </w:r>
      <w:r>
        <w:t xml:space="preserve"> [nyorai ōgu tōshōgaku] /Thus-come, Worthy of Offerings, Perfectly Enlightened/</w:t>
      </w:r>
    </w:p>
    <w:p w:rsidR="00A618CE" w:rsidRDefault="00A618CE" w:rsidP="00A618CE">
      <w:r>
        <w:rPr>
          <w:rFonts w:ascii="MS Gothic" w:eastAsia="MS Gothic" w:hAnsi="MS Gothic" w:cs="MS Gothic" w:hint="eastAsia"/>
        </w:rPr>
        <w:t>如來應正等覺</w:t>
      </w:r>
      <w:r>
        <w:t xml:space="preserve"> [nyorai ōshō tōgaku] /thus come, worthy of respect, perfectly enlightened/</w:t>
      </w:r>
    </w:p>
    <w:p w:rsidR="00A618CE" w:rsidRDefault="00A618CE" w:rsidP="00A618CE">
      <w:r>
        <w:rPr>
          <w:rFonts w:ascii="MS Gothic" w:eastAsia="MS Gothic" w:hAnsi="MS Gothic" w:cs="MS Gothic" w:hint="eastAsia"/>
        </w:rPr>
        <w:t>如來應正遍智</w:t>
      </w:r>
      <w:r>
        <w:t xml:space="preserve"> [nyorai ō shōhenchi] /the Tathāgata who has omniscience and is worthy of offerings/</w:t>
      </w:r>
    </w:p>
    <w:p w:rsidR="00A618CE" w:rsidRDefault="00A618CE" w:rsidP="00A618CE">
      <w:r>
        <w:rPr>
          <w:rFonts w:ascii="MS Gothic" w:eastAsia="MS Gothic" w:hAnsi="MS Gothic" w:cs="MS Gothic" w:hint="eastAsia"/>
        </w:rPr>
        <w:t>如來應正遍知</w:t>
      </w:r>
      <w:r>
        <w:t xml:space="preserve"> [nyorai ōshō henchi] /Thus-come, Worthy [of Offerings], Perfectly Omniscient/</w:t>
      </w:r>
    </w:p>
    <w:p w:rsidR="00A618CE" w:rsidRDefault="00A618CE" w:rsidP="00A618CE">
      <w:r>
        <w:rPr>
          <w:rFonts w:ascii="MS Gothic" w:eastAsia="MS Gothic" w:hAnsi="MS Gothic" w:cs="MS Gothic" w:hint="eastAsia"/>
        </w:rPr>
        <w:t>如來所</w:t>
      </w:r>
      <w:r>
        <w:t xml:space="preserve"> [nyorai sho] /where the Tathāgata is/</w:t>
      </w:r>
    </w:p>
    <w:p w:rsidR="00A618CE" w:rsidRDefault="00A618CE" w:rsidP="00A618CE">
      <w:r>
        <w:rPr>
          <w:rFonts w:ascii="MS Gothic" w:eastAsia="MS Gothic" w:hAnsi="MS Gothic" w:cs="MS Gothic" w:hint="eastAsia"/>
        </w:rPr>
        <w:t>如來所作</w:t>
      </w:r>
      <w:r>
        <w:t xml:space="preserve"> [nyorai shosa] /works of a tathāgata/</w:t>
      </w:r>
    </w:p>
    <w:p w:rsidR="00A618CE" w:rsidRDefault="00A618CE" w:rsidP="00A618CE">
      <w:r>
        <w:rPr>
          <w:rFonts w:ascii="MS Gothic" w:eastAsia="MS Gothic" w:hAnsi="MS Gothic" w:cs="MS Gothic" w:hint="eastAsia"/>
        </w:rPr>
        <w:t>如來所得</w:t>
      </w:r>
      <w:r>
        <w:t xml:space="preserve"> [nyorai sho toku] /attained by the Tathāgata/</w:t>
      </w:r>
    </w:p>
    <w:p w:rsidR="00A618CE" w:rsidRDefault="00A618CE" w:rsidP="00A618CE">
      <w:r>
        <w:rPr>
          <w:rFonts w:ascii="MS Gothic" w:eastAsia="MS Gothic" w:hAnsi="MS Gothic" w:cs="MS Gothic" w:hint="eastAsia"/>
        </w:rPr>
        <w:t>如來所行</w:t>
      </w:r>
      <w:r>
        <w:t xml:space="preserve"> [nyorai sho gyō] /carried out by the Tathāgata(s)/</w:t>
      </w:r>
    </w:p>
    <w:p w:rsidR="00A618CE" w:rsidRDefault="00A618CE" w:rsidP="00A618CE">
      <w:r>
        <w:rPr>
          <w:rFonts w:ascii="MS Gothic" w:eastAsia="MS Gothic" w:hAnsi="MS Gothic" w:cs="MS Gothic" w:hint="eastAsia"/>
        </w:rPr>
        <w:t>如來所</w:t>
      </w:r>
      <w:r>
        <w:rPr>
          <w:rFonts w:ascii="Malgun Gothic" w:eastAsia="Malgun Gothic" w:hAnsi="Malgun Gothic" w:cs="Malgun Gothic" w:hint="eastAsia"/>
        </w:rPr>
        <w:t>說</w:t>
      </w:r>
      <w:r>
        <w:t xml:space="preserve"> [nyorai shosetsu] /taught by the Tathāgata/</w:t>
      </w:r>
    </w:p>
    <w:p w:rsidR="00A618CE" w:rsidRDefault="00A618CE" w:rsidP="00A618CE">
      <w:r>
        <w:rPr>
          <w:rFonts w:ascii="MS Gothic" w:eastAsia="MS Gothic" w:hAnsi="MS Gothic" w:cs="MS Gothic" w:hint="eastAsia"/>
        </w:rPr>
        <w:t>如來所證</w:t>
      </w:r>
      <w:r>
        <w:t xml:space="preserve"> [nyorai shoshō] /realized by the Tathāgatas/</w:t>
      </w:r>
    </w:p>
    <w:p w:rsidR="00A618CE" w:rsidRDefault="00A618CE" w:rsidP="00A618CE">
      <w:r>
        <w:rPr>
          <w:rFonts w:ascii="MS Gothic" w:eastAsia="MS Gothic" w:hAnsi="MS Gothic" w:cs="MS Gothic" w:hint="eastAsia"/>
        </w:rPr>
        <w:t>如來教</w:t>
      </w:r>
      <w:r>
        <w:t xml:space="preserve"> [nyorai kyō] /teaching of the Tathāgata/</w:t>
      </w:r>
    </w:p>
    <w:p w:rsidR="00A618CE" w:rsidRDefault="00A618CE" w:rsidP="00A618CE">
      <w:r>
        <w:rPr>
          <w:rFonts w:ascii="MS Gothic" w:eastAsia="MS Gothic" w:hAnsi="MS Gothic" w:cs="MS Gothic" w:hint="eastAsia"/>
        </w:rPr>
        <w:t>如來方便善巧呪經</w:t>
      </w:r>
      <w:r>
        <w:t xml:space="preserve"> [Nyorai hōben zenkōju kyō] /Rulai fangbian shanqiaozhou jing/</w:t>
      </w:r>
    </w:p>
    <w:p w:rsidR="00A618CE" w:rsidRDefault="00A618CE" w:rsidP="00A618CE">
      <w:r>
        <w:rPr>
          <w:rFonts w:ascii="MS Gothic" w:eastAsia="MS Gothic" w:hAnsi="MS Gothic" w:cs="MS Gothic" w:hint="eastAsia"/>
        </w:rPr>
        <w:t>如來日</w:t>
      </w:r>
      <w:r>
        <w:t xml:space="preserve"> [nyorai nichi] /the Tathāgata day/</w:t>
      </w:r>
    </w:p>
    <w:p w:rsidR="00A618CE" w:rsidRDefault="00A618CE" w:rsidP="00A618CE">
      <w:r>
        <w:rPr>
          <w:rFonts w:ascii="MS Gothic" w:eastAsia="MS Gothic" w:hAnsi="MS Gothic" w:cs="MS Gothic" w:hint="eastAsia"/>
        </w:rPr>
        <w:t>如來智</w:t>
      </w:r>
      <w:r>
        <w:t xml:space="preserve"> [nyorai chi] /tathāgata's cognition/</w:t>
      </w:r>
    </w:p>
    <w:p w:rsidR="00A618CE" w:rsidRDefault="00A618CE" w:rsidP="00A618CE">
      <w:r>
        <w:rPr>
          <w:rFonts w:ascii="MS Gothic" w:eastAsia="MS Gothic" w:hAnsi="MS Gothic" w:cs="MS Gothic" w:hint="eastAsia"/>
        </w:rPr>
        <w:t>如來智慧</w:t>
      </w:r>
      <w:r>
        <w:t xml:space="preserve"> [nyorai chie] /wisdom of the Tathāgata/</w:t>
      </w:r>
    </w:p>
    <w:p w:rsidR="00A618CE" w:rsidRDefault="00A618CE" w:rsidP="00A618CE">
      <w:r>
        <w:rPr>
          <w:rFonts w:ascii="MS Gothic" w:eastAsia="MS Gothic" w:hAnsi="MS Gothic" w:cs="MS Gothic" w:hint="eastAsia"/>
        </w:rPr>
        <w:t>如來智慧海</w:t>
      </w:r>
      <w:r>
        <w:t xml:space="preserve"> [nyorai chie kai] /ocean of the Tathāgata's wisdom/</w:t>
      </w:r>
    </w:p>
    <w:p w:rsidR="00A618CE" w:rsidRDefault="00A618CE" w:rsidP="00A618CE">
      <w:r>
        <w:rPr>
          <w:rFonts w:ascii="MS Gothic" w:eastAsia="MS Gothic" w:hAnsi="MS Gothic" w:cs="MS Gothic" w:hint="eastAsia"/>
        </w:rPr>
        <w:t>如來智眼</w:t>
      </w:r>
      <w:r>
        <w:t xml:space="preserve"> [nyorai chigen] /wisdom-eye of the Tathāgata/</w:t>
      </w:r>
    </w:p>
    <w:p w:rsidR="00A618CE" w:rsidRDefault="00A618CE" w:rsidP="00A618CE">
      <w:r>
        <w:rPr>
          <w:rFonts w:ascii="MS Gothic" w:eastAsia="MS Gothic" w:hAnsi="MS Gothic" w:cs="MS Gothic" w:hint="eastAsia"/>
        </w:rPr>
        <w:t>如來本起</w:t>
      </w:r>
      <w:r>
        <w:t xml:space="preserve"> [nyorai honki] /Tathāgata as originally arisen/</w:t>
      </w:r>
    </w:p>
    <w:p w:rsidR="00A618CE" w:rsidRDefault="00A618CE" w:rsidP="00A618CE">
      <w:r>
        <w:rPr>
          <w:rFonts w:ascii="MS Gothic" w:eastAsia="MS Gothic" w:hAnsi="MS Gothic" w:cs="MS Gothic" w:hint="eastAsia"/>
        </w:rPr>
        <w:t>如來果</w:t>
      </w:r>
      <w:r>
        <w:t xml:space="preserve"> [nyorai ka] /tathāgata-hood/</w:t>
      </w:r>
    </w:p>
    <w:p w:rsidR="00A618CE" w:rsidRDefault="00A618CE" w:rsidP="00A618CE">
      <w:r>
        <w:rPr>
          <w:rFonts w:ascii="MS Gothic" w:eastAsia="MS Gothic" w:hAnsi="MS Gothic" w:cs="MS Gothic" w:hint="eastAsia"/>
        </w:rPr>
        <w:t>如來正覺</w:t>
      </w:r>
      <w:r>
        <w:t xml:space="preserve"> [nyorai shōkaku] /completely enlightened tathāgata/</w:t>
      </w:r>
    </w:p>
    <w:p w:rsidR="00A618CE" w:rsidRDefault="00A618CE" w:rsidP="00A618CE">
      <w:r>
        <w:rPr>
          <w:rFonts w:ascii="MS Gothic" w:eastAsia="MS Gothic" w:hAnsi="MS Gothic" w:cs="MS Gothic" w:hint="eastAsia"/>
        </w:rPr>
        <w:t>如來死後亦有亦非有</w:t>
      </w:r>
      <w:r>
        <w:t xml:space="preserve"> [nyorai shigo yaku u yaku hiu] /a Buddha who is both existent and non-existent after passing into peace/</w:t>
      </w:r>
    </w:p>
    <w:p w:rsidR="00A618CE" w:rsidRDefault="00A618CE" w:rsidP="00A618CE">
      <w:r>
        <w:rPr>
          <w:rFonts w:ascii="MS Gothic" w:eastAsia="MS Gothic" w:hAnsi="MS Gothic" w:cs="MS Gothic" w:hint="eastAsia"/>
        </w:rPr>
        <w:t>如來死後有</w:t>
      </w:r>
      <w:r>
        <w:t xml:space="preserve"> [nyorai shigo u] /the Tathāgata exists after death/</w:t>
      </w:r>
    </w:p>
    <w:p w:rsidR="00A618CE" w:rsidRDefault="00A618CE" w:rsidP="00A618CE">
      <w:r>
        <w:rPr>
          <w:rFonts w:ascii="MS Gothic" w:eastAsia="MS Gothic" w:hAnsi="MS Gothic" w:cs="MS Gothic" w:hint="eastAsia"/>
        </w:rPr>
        <w:t>如來死後無</w:t>
      </w:r>
      <w:r>
        <w:t xml:space="preserve"> [nyorai shigo mu] /the Tathāgata does not exist after death/</w:t>
      </w:r>
    </w:p>
    <w:p w:rsidR="00A618CE" w:rsidRDefault="00A618CE" w:rsidP="00A618CE">
      <w:r>
        <w:rPr>
          <w:rFonts w:ascii="MS Gothic" w:eastAsia="MS Gothic" w:hAnsi="MS Gothic" w:cs="MS Gothic" w:hint="eastAsia"/>
        </w:rPr>
        <w:t>如來死後爲有</w:t>
      </w:r>
      <w:r>
        <w:t xml:space="preserve"> [nyorai shigo iu] /existence of Buddha after passing into nirvāṇa/</w:t>
      </w:r>
    </w:p>
    <w:p w:rsidR="00A618CE" w:rsidRDefault="00A618CE" w:rsidP="00A618CE">
      <w:r>
        <w:rPr>
          <w:rFonts w:ascii="MS Gothic" w:eastAsia="MS Gothic" w:hAnsi="MS Gothic" w:cs="MS Gothic" w:hint="eastAsia"/>
        </w:rPr>
        <w:t>如來死後非有</w:t>
      </w:r>
      <w:r>
        <w:t xml:space="preserve"> [nyorai shigo hiu] /non-existence of Buddha after passing into nirvāṇa/</w:t>
      </w:r>
    </w:p>
    <w:p w:rsidR="00A618CE" w:rsidRDefault="00A618CE" w:rsidP="00A618CE">
      <w:r>
        <w:rPr>
          <w:rFonts w:ascii="MS Gothic" w:eastAsia="MS Gothic" w:hAnsi="MS Gothic" w:cs="MS Gothic" w:hint="eastAsia"/>
        </w:rPr>
        <w:t>如來死後非有非非有</w:t>
      </w:r>
      <w:r>
        <w:t xml:space="preserve"> [nyorai shigo hiu hihiu] /a Buddha who is neither existent nor non-existent after passing into peace/</w:t>
      </w:r>
    </w:p>
    <w:p w:rsidR="00A618CE" w:rsidRDefault="00A618CE" w:rsidP="00A618CE">
      <w:r>
        <w:rPr>
          <w:rFonts w:ascii="MS Gothic" w:eastAsia="MS Gothic" w:hAnsi="MS Gothic" w:cs="MS Gothic" w:hint="eastAsia"/>
        </w:rPr>
        <w:t>如來水</w:t>
      </w:r>
      <w:r>
        <w:t xml:space="preserve"> [nyorai sui] /water of the Thus Come One/</w:t>
      </w:r>
    </w:p>
    <w:p w:rsidR="00A618CE" w:rsidRDefault="00A618CE" w:rsidP="00A618CE">
      <w:r>
        <w:rPr>
          <w:rFonts w:ascii="MS Gothic" w:eastAsia="MS Gothic" w:hAnsi="MS Gothic" w:cs="MS Gothic" w:hint="eastAsia"/>
        </w:rPr>
        <w:t>如來法</w:t>
      </w:r>
      <w:r>
        <w:t xml:space="preserve"> [nyorai hō] /the dharma of the Tathāgata/</w:t>
      </w:r>
    </w:p>
    <w:p w:rsidR="00A618CE" w:rsidRDefault="00A618CE" w:rsidP="00A618CE">
      <w:r>
        <w:rPr>
          <w:rFonts w:ascii="MS Gothic" w:eastAsia="MS Gothic" w:hAnsi="MS Gothic" w:cs="MS Gothic" w:hint="eastAsia"/>
        </w:rPr>
        <w:lastRenderedPageBreak/>
        <w:t>如來法界</w:t>
      </w:r>
      <w:r>
        <w:t xml:space="preserve"> [nyorai hokkai] /dharma-realm of the Tathāgata/</w:t>
      </w:r>
    </w:p>
    <w:p w:rsidR="00A618CE" w:rsidRDefault="00A618CE" w:rsidP="00A618CE">
      <w:r>
        <w:rPr>
          <w:rFonts w:ascii="MS Gothic" w:eastAsia="MS Gothic" w:hAnsi="MS Gothic" w:cs="MS Gothic" w:hint="eastAsia"/>
        </w:rPr>
        <w:t>如來法身</w:t>
      </w:r>
      <w:r>
        <w:t xml:space="preserve"> [nyorai hosshin] /reality body of the Tathāgata/</w:t>
      </w:r>
    </w:p>
    <w:p w:rsidR="00A618CE" w:rsidRDefault="00A618CE" w:rsidP="00A618CE">
      <w:r>
        <w:rPr>
          <w:rFonts w:ascii="MS Gothic" w:eastAsia="MS Gothic" w:hAnsi="MS Gothic" w:cs="MS Gothic" w:hint="eastAsia"/>
        </w:rPr>
        <w:t>如來淸淨禪</w:t>
      </w:r>
      <w:r>
        <w:t xml:space="preserve"> [nyorai shōjō zen] /the tathāgatas' pure meditation/</w:t>
      </w:r>
    </w:p>
    <w:p w:rsidR="00A618CE" w:rsidRDefault="00A618CE" w:rsidP="00A618CE">
      <w:r>
        <w:rPr>
          <w:rFonts w:ascii="MS Gothic" w:eastAsia="MS Gothic" w:hAnsi="MS Gothic" w:cs="MS Gothic" w:hint="eastAsia"/>
        </w:rPr>
        <w:t>如來滅後</w:t>
      </w:r>
      <w:r>
        <w:t xml:space="preserve"> [nyorai metsu go] /after the extinction of the thus-come one/</w:t>
      </w:r>
    </w:p>
    <w:p w:rsidR="00A618CE" w:rsidRDefault="00A618CE" w:rsidP="00A618CE">
      <w:r>
        <w:rPr>
          <w:rFonts w:ascii="MS Gothic" w:eastAsia="MS Gothic" w:hAnsi="MS Gothic" w:cs="MS Gothic" w:hint="eastAsia"/>
        </w:rPr>
        <w:t>如來無量功德</w:t>
      </w:r>
      <w:r>
        <w:t xml:space="preserve"> [nyorai muryō kudoku] /innumerable virtues of the Tathāgata/</w:t>
      </w:r>
    </w:p>
    <w:p w:rsidR="00A618CE" w:rsidRDefault="00A618CE" w:rsidP="00A618CE">
      <w:r>
        <w:rPr>
          <w:rFonts w:ascii="MS Gothic" w:eastAsia="MS Gothic" w:hAnsi="MS Gothic" w:cs="MS Gothic" w:hint="eastAsia"/>
        </w:rPr>
        <w:t>如來生</w:t>
      </w:r>
      <w:r>
        <w:t xml:space="preserve"> [nyorai shō] /birth of the Buddha/</w:t>
      </w:r>
    </w:p>
    <w:p w:rsidR="00A618CE" w:rsidRDefault="00A618CE" w:rsidP="00A618CE">
      <w:r>
        <w:rPr>
          <w:rFonts w:ascii="MS Gothic" w:eastAsia="MS Gothic" w:hAnsi="MS Gothic" w:cs="MS Gothic" w:hint="eastAsia"/>
        </w:rPr>
        <w:t>如來相</w:t>
      </w:r>
      <w:r>
        <w:t xml:space="preserve"> [nyorai sō] /tathāgata's characteristics/</w:t>
      </w:r>
    </w:p>
    <w:p w:rsidR="00A618CE" w:rsidRDefault="00A618CE" w:rsidP="00A618CE">
      <w:r>
        <w:rPr>
          <w:rFonts w:ascii="MS Gothic" w:eastAsia="MS Gothic" w:hAnsi="MS Gothic" w:cs="MS Gothic" w:hint="eastAsia"/>
        </w:rPr>
        <w:t>如來示教勝軍王經</w:t>
      </w:r>
      <w:r>
        <w:t xml:space="preserve"> [Nyorai jikyō shōgunō kyō] /Sūtra where Tathāgata Reveals Teachings to King Prasenajit/</w:t>
      </w:r>
    </w:p>
    <w:p w:rsidR="00A618CE" w:rsidRDefault="00A618CE" w:rsidP="00A618CE">
      <w:r>
        <w:rPr>
          <w:rFonts w:ascii="MS Gothic" w:eastAsia="MS Gothic" w:hAnsi="MS Gothic" w:cs="MS Gothic" w:hint="eastAsia"/>
        </w:rPr>
        <w:t>如來神力</w:t>
      </w:r>
      <w:r>
        <w:t xml:space="preserve"> [nyorai jinriki] /supernatural powers of the thus-come one/</w:t>
      </w:r>
    </w:p>
    <w:p w:rsidR="00A618CE" w:rsidRDefault="00A618CE" w:rsidP="00A618CE">
      <w:r>
        <w:rPr>
          <w:rFonts w:ascii="MS Gothic" w:eastAsia="MS Gothic" w:hAnsi="MS Gothic" w:cs="MS Gothic" w:hint="eastAsia"/>
        </w:rPr>
        <w:t>如來神力品</w:t>
      </w:r>
      <w:r>
        <w:t xml:space="preserve"> [nyorai jinriki bon] /Chapter on the Tathāgata's Powers/</w:t>
      </w:r>
    </w:p>
    <w:p w:rsidR="00A618CE" w:rsidRDefault="00A618CE" w:rsidP="00A618CE">
      <w:r>
        <w:rPr>
          <w:rFonts w:ascii="MS Gothic" w:eastAsia="MS Gothic" w:hAnsi="MS Gothic" w:cs="MS Gothic" w:hint="eastAsia"/>
        </w:rPr>
        <w:t>如來禪</w:t>
      </w:r>
      <w:r>
        <w:t xml:space="preserve"> [nyorai zen] /tathāgata meditation/</w:t>
      </w:r>
    </w:p>
    <w:p w:rsidR="00A618CE" w:rsidRDefault="00A618CE" w:rsidP="00A618CE">
      <w:r>
        <w:rPr>
          <w:rFonts w:ascii="MS Gothic" w:eastAsia="MS Gothic" w:hAnsi="MS Gothic" w:cs="MS Gothic" w:hint="eastAsia"/>
        </w:rPr>
        <w:t>如來種</w:t>
      </w:r>
      <w:r>
        <w:t xml:space="preserve"> [nyorai shu] /tathāgata family/</w:t>
      </w:r>
    </w:p>
    <w:p w:rsidR="00A618CE" w:rsidRDefault="00A618CE" w:rsidP="00A618CE">
      <w:r>
        <w:rPr>
          <w:rFonts w:ascii="MS Gothic" w:eastAsia="MS Gothic" w:hAnsi="MS Gothic" w:cs="MS Gothic" w:hint="eastAsia"/>
        </w:rPr>
        <w:t>如來種性</w:t>
      </w:r>
      <w:r>
        <w:t xml:space="preserve"> [nyorai shushō] /family of the Tathāgata/</w:t>
      </w:r>
    </w:p>
    <w:p w:rsidR="00A618CE" w:rsidRDefault="00A618CE" w:rsidP="00A618CE">
      <w:r>
        <w:rPr>
          <w:rFonts w:ascii="MS Gothic" w:eastAsia="MS Gothic" w:hAnsi="MS Gothic" w:cs="MS Gothic" w:hint="eastAsia"/>
        </w:rPr>
        <w:t>如來種知</w:t>
      </w:r>
      <w:r>
        <w:t xml:space="preserve"> [nyorai shuchi] /the Tathāgata's comprehensive knowledge of particular things/</w:t>
      </w:r>
    </w:p>
    <w:p w:rsidR="00A618CE" w:rsidRDefault="00A618CE" w:rsidP="00A618CE">
      <w:r>
        <w:rPr>
          <w:rFonts w:ascii="MS Gothic" w:eastAsia="MS Gothic" w:hAnsi="MS Gothic" w:cs="MS Gothic" w:hint="eastAsia"/>
        </w:rPr>
        <w:t>如來聖教</w:t>
      </w:r>
      <w:r>
        <w:t xml:space="preserve"> [nyorai shōkyō] /holy teaching of the Tathāgata/</w:t>
      </w:r>
    </w:p>
    <w:p w:rsidR="00A618CE" w:rsidRDefault="00A618CE" w:rsidP="00A618CE">
      <w:r>
        <w:rPr>
          <w:rFonts w:ascii="MS Gothic" w:eastAsia="MS Gothic" w:hAnsi="MS Gothic" w:cs="MS Gothic" w:hint="eastAsia"/>
        </w:rPr>
        <w:t>如來聖種</w:t>
      </w:r>
      <w:r>
        <w:t xml:space="preserve"> [nyorai shōshu] /the Tathāgata's noble lineage/</w:t>
      </w:r>
    </w:p>
    <w:p w:rsidR="00A618CE" w:rsidRDefault="00A618CE" w:rsidP="00A618CE">
      <w:r>
        <w:rPr>
          <w:rFonts w:ascii="MS Gothic" w:eastAsia="MS Gothic" w:hAnsi="MS Gothic" w:cs="MS Gothic" w:hint="eastAsia"/>
        </w:rPr>
        <w:t>如來聲聞緣覺</w:t>
      </w:r>
      <w:r>
        <w:t xml:space="preserve"> [nyorai shōmon enkaku] /tathāgatas, śrāvakas, and pratyekabuddhas/</w:t>
      </w:r>
    </w:p>
    <w:p w:rsidR="00A618CE" w:rsidRDefault="00A618CE" w:rsidP="00A618CE">
      <w:r>
        <w:rPr>
          <w:rFonts w:ascii="MS Gothic" w:eastAsia="MS Gothic" w:hAnsi="MS Gothic" w:cs="MS Gothic" w:hint="eastAsia"/>
        </w:rPr>
        <w:t>如來興世</w:t>
      </w:r>
      <w:r>
        <w:t xml:space="preserve"> [nyorai no kōse] /Tathāgata appearing in this world/</w:t>
      </w:r>
    </w:p>
    <w:p w:rsidR="00A618CE" w:rsidRDefault="00A618CE" w:rsidP="00A618CE">
      <w:r>
        <w:rPr>
          <w:rFonts w:ascii="MS Gothic" w:eastAsia="MS Gothic" w:hAnsi="MS Gothic" w:cs="MS Gothic" w:hint="eastAsia"/>
        </w:rPr>
        <w:t>如來興顯經</w:t>
      </w:r>
      <w:r>
        <w:t xml:space="preserve"> [Nyorai kōken kyō] /Tathāgatôtpatti-saṃbhava-nirdeśa(sūtra)/</w:t>
      </w:r>
    </w:p>
    <w:p w:rsidR="00A618CE" w:rsidRDefault="00A618CE" w:rsidP="00A618CE">
      <w:r>
        <w:rPr>
          <w:rFonts w:ascii="MS Gothic" w:eastAsia="MS Gothic" w:hAnsi="MS Gothic" w:cs="MS Gothic" w:hint="eastAsia"/>
        </w:rPr>
        <w:t>如來舞</w:t>
      </w:r>
      <w:r>
        <w:t xml:space="preserve"> [nyorai bu] /play of the Tathāgata/</w:t>
      </w:r>
    </w:p>
    <w:p w:rsidR="00A618CE" w:rsidRDefault="00A618CE" w:rsidP="00A618CE">
      <w:r>
        <w:rPr>
          <w:rFonts w:ascii="MS Gothic" w:eastAsia="MS Gothic" w:hAnsi="MS Gothic" w:cs="MS Gothic" w:hint="eastAsia"/>
        </w:rPr>
        <w:t>如來菩提</w:t>
      </w:r>
      <w:r>
        <w:t xml:space="preserve"> [nyorai bodai] /enlightenment of the Tathāgata(s)/</w:t>
      </w:r>
    </w:p>
    <w:p w:rsidR="00A618CE" w:rsidRDefault="00A618CE" w:rsidP="00A618CE">
      <w:r>
        <w:rPr>
          <w:rFonts w:ascii="MS Gothic" w:eastAsia="MS Gothic" w:hAnsi="MS Gothic" w:cs="MS Gothic" w:hint="eastAsia"/>
        </w:rPr>
        <w:t>如來菩提智</w:t>
      </w:r>
      <w:r>
        <w:t xml:space="preserve"> [nyorai bodai chi] /enlightened cognition of the Tathāgata(s)/</w:t>
      </w:r>
    </w:p>
    <w:p w:rsidR="00A618CE" w:rsidRDefault="00A618CE" w:rsidP="00A618CE">
      <w:r>
        <w:rPr>
          <w:rFonts w:ascii="MS Gothic" w:eastAsia="MS Gothic" w:hAnsi="MS Gothic" w:cs="MS Gothic" w:hint="eastAsia"/>
        </w:rPr>
        <w:t>如來藏</w:t>
      </w:r>
      <w:r>
        <w:t xml:space="preserve"> [nyorai zō] /womb of the Tathāgata/</w:t>
      </w:r>
    </w:p>
    <w:p w:rsidR="00A618CE" w:rsidRDefault="00A618CE" w:rsidP="00A618CE">
      <w:r>
        <w:rPr>
          <w:rFonts w:ascii="MS Gothic" w:eastAsia="MS Gothic" w:hAnsi="MS Gothic" w:cs="MS Gothic" w:hint="eastAsia"/>
        </w:rPr>
        <w:t>如來藏佛</w:t>
      </w:r>
      <w:r>
        <w:t xml:space="preserve"> [nyorai zōbutsu] /teaching of the universal Buddha/</w:t>
      </w:r>
    </w:p>
    <w:p w:rsidR="00A618CE" w:rsidRDefault="00A618CE" w:rsidP="00A618CE">
      <w:r>
        <w:rPr>
          <w:rFonts w:ascii="MS Gothic" w:eastAsia="MS Gothic" w:hAnsi="MS Gothic" w:cs="MS Gothic" w:hint="eastAsia"/>
        </w:rPr>
        <w:t>如來藏心</w:t>
      </w:r>
      <w:r>
        <w:t xml:space="preserve"> [nyorai zō shin] /mind of the tathāgatagarbha/</w:t>
      </w:r>
    </w:p>
    <w:p w:rsidR="00A618CE" w:rsidRDefault="00A618CE" w:rsidP="00A618CE">
      <w:r>
        <w:rPr>
          <w:rFonts w:ascii="MS Gothic" w:eastAsia="MS Gothic" w:hAnsi="MS Gothic" w:cs="MS Gothic" w:hint="eastAsia"/>
        </w:rPr>
        <w:t>如來藏思想</w:t>
      </w:r>
      <w:r>
        <w:t xml:space="preserve"> [nyorai zō shisō] /tathāgata-garbha thought/</w:t>
      </w:r>
    </w:p>
    <w:p w:rsidR="00A618CE" w:rsidRDefault="00A618CE" w:rsidP="00A618CE">
      <w:r>
        <w:rPr>
          <w:rFonts w:ascii="MS Gothic" w:eastAsia="MS Gothic" w:hAnsi="MS Gothic" w:cs="MS Gothic" w:hint="eastAsia"/>
        </w:rPr>
        <w:t>如來藏性</w:t>
      </w:r>
      <w:r>
        <w:t xml:space="preserve"> [nyoraizō shō] /nature of the tathāgatagarbha/</w:t>
      </w:r>
    </w:p>
    <w:p w:rsidR="00A618CE" w:rsidRDefault="00A618CE" w:rsidP="00A618CE">
      <w:r>
        <w:rPr>
          <w:rFonts w:ascii="MS Gothic" w:eastAsia="MS Gothic" w:hAnsi="MS Gothic" w:cs="MS Gothic" w:hint="eastAsia"/>
        </w:rPr>
        <w:t>如來藏性起</w:t>
      </w:r>
      <w:r>
        <w:t xml:space="preserve"> [nyorai zō shōki] /the arising of all phenomena dependent upon or due to tathāgatagarbha/</w:t>
      </w:r>
    </w:p>
    <w:p w:rsidR="00A618CE" w:rsidRDefault="00A618CE" w:rsidP="00A618CE">
      <w:r>
        <w:rPr>
          <w:rFonts w:ascii="MS Gothic" w:eastAsia="MS Gothic" w:hAnsi="MS Gothic" w:cs="MS Gothic" w:hint="eastAsia"/>
        </w:rPr>
        <w:t>如來藏緣起</w:t>
      </w:r>
      <w:r>
        <w:t xml:space="preserve"> [nyorai zō engi] /dependent arising from the tathāgatagarbha/</w:t>
      </w:r>
    </w:p>
    <w:p w:rsidR="00A618CE" w:rsidRDefault="00A618CE" w:rsidP="00A618CE">
      <w:r>
        <w:rPr>
          <w:rFonts w:ascii="MS Gothic" w:eastAsia="MS Gothic" w:hAnsi="MS Gothic" w:cs="MS Gothic" w:hint="eastAsia"/>
        </w:rPr>
        <w:lastRenderedPageBreak/>
        <w:t>如來行</w:t>
      </w:r>
      <w:r>
        <w:t xml:space="preserve"> [nyorai gyō] /tathāgata practices/</w:t>
      </w:r>
    </w:p>
    <w:p w:rsidR="00A618CE" w:rsidRDefault="00A618CE" w:rsidP="00A618CE">
      <w:r>
        <w:rPr>
          <w:rFonts w:ascii="MS Gothic" w:eastAsia="MS Gothic" w:hAnsi="MS Gothic" w:cs="MS Gothic" w:hint="eastAsia"/>
        </w:rPr>
        <w:t>如來衣</w:t>
      </w:r>
      <w:r>
        <w:t xml:space="preserve"> [nyorai no i] /the Thus Come One's robe/</w:t>
      </w:r>
    </w:p>
    <w:p w:rsidR="00A618CE" w:rsidRDefault="00A618CE" w:rsidP="00A618CE">
      <w:r>
        <w:rPr>
          <w:rFonts w:ascii="MS Gothic" w:eastAsia="MS Gothic" w:hAnsi="MS Gothic" w:cs="MS Gothic" w:hint="eastAsia"/>
        </w:rPr>
        <w:t>如來言音</w:t>
      </w:r>
      <w:r>
        <w:t xml:space="preserve"> [nyorai gon'on] /Tathāgata's speech and voice/</w:t>
      </w:r>
    </w:p>
    <w:p w:rsidR="00A618CE" w:rsidRDefault="00A618CE" w:rsidP="00A618CE">
      <w:r>
        <w:rPr>
          <w:rFonts w:ascii="MS Gothic" w:eastAsia="MS Gothic" w:hAnsi="MS Gothic" w:cs="MS Gothic" w:hint="eastAsia"/>
        </w:rPr>
        <w:t>如來</w:t>
      </w:r>
      <w:r>
        <w:rPr>
          <w:rFonts w:ascii="Malgun Gothic" w:eastAsia="Malgun Gothic" w:hAnsi="Malgun Gothic" w:cs="Malgun Gothic" w:hint="eastAsia"/>
        </w:rPr>
        <w:t>說</w:t>
      </w:r>
      <w:r>
        <w:t xml:space="preserve"> [nyorai setsu] /the tathāgata teaches/</w:t>
      </w:r>
    </w:p>
    <w:p w:rsidR="00A618CE" w:rsidRDefault="00A618CE" w:rsidP="00A618CE">
      <w:r>
        <w:rPr>
          <w:rFonts w:ascii="MS Gothic" w:eastAsia="MS Gothic" w:hAnsi="MS Gothic" w:cs="MS Gothic" w:hint="eastAsia"/>
        </w:rPr>
        <w:t>如來</w:t>
      </w:r>
      <w:r>
        <w:rPr>
          <w:rFonts w:ascii="Malgun Gothic" w:eastAsia="Malgun Gothic" w:hAnsi="Malgun Gothic" w:cs="Malgun Gothic" w:hint="eastAsia"/>
        </w:rPr>
        <w:t>說法</w:t>
      </w:r>
      <w:r>
        <w:t xml:space="preserve"> [nyorai seppō] /the Tathāgata expounds the dharma/</w:t>
      </w:r>
    </w:p>
    <w:p w:rsidR="00A618CE" w:rsidRDefault="00A618CE" w:rsidP="00A618CE">
      <w:r>
        <w:rPr>
          <w:rFonts w:ascii="MS Gothic" w:eastAsia="MS Gothic" w:hAnsi="MS Gothic" w:cs="MS Gothic" w:hint="eastAsia"/>
        </w:rPr>
        <w:t>如來識</w:t>
      </w:r>
      <w:r>
        <w:t xml:space="preserve"> [nyorai shiki] /tathāgata consciousness/</w:t>
      </w:r>
    </w:p>
    <w:p w:rsidR="00A618CE" w:rsidRDefault="00A618CE" w:rsidP="00A618CE">
      <w:r>
        <w:rPr>
          <w:rFonts w:ascii="MS Gothic" w:eastAsia="MS Gothic" w:hAnsi="MS Gothic" w:cs="MS Gothic" w:hint="eastAsia"/>
        </w:rPr>
        <w:t>如來身</w:t>
      </w:r>
      <w:r>
        <w:t xml:space="preserve"> [nyorai shin] /tathāgata body/</w:t>
      </w:r>
    </w:p>
    <w:p w:rsidR="00A618CE" w:rsidRDefault="00A618CE" w:rsidP="00A618CE">
      <w:r>
        <w:rPr>
          <w:rFonts w:ascii="MS Gothic" w:eastAsia="MS Gothic" w:hAnsi="MS Gothic" w:cs="MS Gothic" w:hint="eastAsia"/>
        </w:rPr>
        <w:t>如來部</w:t>
      </w:r>
      <w:r>
        <w:t xml:space="preserve"> [nyorai bu] /the court of Vairocana Tathāgata/</w:t>
      </w:r>
    </w:p>
    <w:p w:rsidR="00A618CE" w:rsidRDefault="00A618CE" w:rsidP="00A618CE">
      <w:r>
        <w:rPr>
          <w:rFonts w:ascii="MS Gothic" w:eastAsia="MS Gothic" w:hAnsi="MS Gothic" w:cs="MS Gothic" w:hint="eastAsia"/>
        </w:rPr>
        <w:t>如先所</w:t>
      </w:r>
      <w:r>
        <w:rPr>
          <w:rFonts w:ascii="Malgun Gothic" w:eastAsia="Malgun Gothic" w:hAnsi="Malgun Gothic" w:cs="Malgun Gothic" w:hint="eastAsia"/>
        </w:rPr>
        <w:t>說</w:t>
      </w:r>
      <w:r>
        <w:t xml:space="preserve"> [nyo sen shosetsu] /as explained above/</w:t>
      </w:r>
    </w:p>
    <w:p w:rsidR="00A618CE" w:rsidRDefault="00A618CE" w:rsidP="00A618CE">
      <w:r>
        <w:rPr>
          <w:rFonts w:ascii="MS Gothic" w:eastAsia="MS Gothic" w:hAnsi="MS Gothic" w:cs="MS Gothic" w:hint="eastAsia"/>
        </w:rPr>
        <w:t>如其像</w:t>
      </w:r>
      <w:r>
        <w:t xml:space="preserve"> [nyo ki zō] /thus shaped/</w:t>
      </w:r>
    </w:p>
    <w:p w:rsidR="00A618CE" w:rsidRDefault="00A618CE" w:rsidP="00A618CE">
      <w:r>
        <w:rPr>
          <w:rFonts w:ascii="MS Gothic" w:eastAsia="MS Gothic" w:hAnsi="MS Gothic" w:cs="MS Gothic" w:hint="eastAsia"/>
        </w:rPr>
        <w:t>如其實義</w:t>
      </w:r>
      <w:r>
        <w:t xml:space="preserve"> [nyo ki jitsugi] /accordant with reality/</w:t>
      </w:r>
    </w:p>
    <w:p w:rsidR="00A618CE" w:rsidRDefault="00A618CE" w:rsidP="00A618CE">
      <w:r>
        <w:rPr>
          <w:rFonts w:ascii="MS Gothic" w:eastAsia="MS Gothic" w:hAnsi="MS Gothic" w:cs="MS Gothic" w:hint="eastAsia"/>
        </w:rPr>
        <w:t>如其所宜</w:t>
      </w:r>
      <w:r>
        <w:t xml:space="preserve"> [nyo ki shogi] /fittingly/</w:t>
      </w:r>
    </w:p>
    <w:p w:rsidR="00A618CE" w:rsidRDefault="00A618CE" w:rsidP="00A618CE">
      <w:r>
        <w:rPr>
          <w:rFonts w:ascii="MS Gothic" w:eastAsia="MS Gothic" w:hAnsi="MS Gothic" w:cs="MS Gothic" w:hint="eastAsia"/>
        </w:rPr>
        <w:t>如其所得</w:t>
      </w:r>
      <w:r>
        <w:t xml:space="preserve"> [nyo ki shotoku] /as they attain.../</w:t>
      </w:r>
    </w:p>
    <w:p w:rsidR="00A618CE" w:rsidRDefault="00A618CE" w:rsidP="00A618CE">
      <w:r>
        <w:rPr>
          <w:rFonts w:ascii="MS Gothic" w:eastAsia="MS Gothic" w:hAnsi="MS Gothic" w:cs="MS Gothic" w:hint="eastAsia"/>
        </w:rPr>
        <w:t>如其所應</w:t>
      </w:r>
      <w:r>
        <w:t xml:space="preserve"> [nyoki shoō] /as suitable/</w:t>
      </w:r>
    </w:p>
    <w:p w:rsidR="00A618CE" w:rsidRDefault="00A618CE" w:rsidP="00A618CE">
      <w:r>
        <w:rPr>
          <w:rFonts w:ascii="MS Gothic" w:eastAsia="MS Gothic" w:hAnsi="MS Gothic" w:cs="MS Gothic" w:hint="eastAsia"/>
        </w:rPr>
        <w:t>如其所有</w:t>
      </w:r>
      <w:r>
        <w:t xml:space="preserve"> [nyo ki sho u] /the totality of all phenomena that exist/</w:t>
      </w:r>
    </w:p>
    <w:p w:rsidR="00A618CE" w:rsidRDefault="00A618CE" w:rsidP="00A618CE">
      <w:r>
        <w:rPr>
          <w:rFonts w:ascii="MS Gothic" w:eastAsia="MS Gothic" w:hAnsi="MS Gothic" w:cs="MS Gothic" w:hint="eastAsia"/>
        </w:rPr>
        <w:t>如其所欲</w:t>
      </w:r>
      <w:r>
        <w:t xml:space="preserve"> [nyo ki shoyoku] /as one desires/</w:t>
      </w:r>
    </w:p>
    <w:p w:rsidR="00A618CE" w:rsidRDefault="00A618CE" w:rsidP="00A618CE">
      <w:r>
        <w:rPr>
          <w:rFonts w:ascii="MS Gothic" w:eastAsia="MS Gothic" w:hAnsi="MS Gothic" w:cs="MS Gothic" w:hint="eastAsia"/>
        </w:rPr>
        <w:t>如其次第</w:t>
      </w:r>
      <w:r>
        <w:t xml:space="preserve"> [nyoki shidai] /in this sequence/</w:t>
      </w:r>
    </w:p>
    <w:p w:rsidR="00A618CE" w:rsidRDefault="00A618CE" w:rsidP="00A618CE">
      <w:r>
        <w:rPr>
          <w:rFonts w:ascii="MS Gothic" w:eastAsia="MS Gothic" w:hAnsi="MS Gothic" w:cs="MS Gothic" w:hint="eastAsia"/>
        </w:rPr>
        <w:t>如其色像</w:t>
      </w:r>
      <w:r>
        <w:t xml:space="preserve"> [nyo ki shikizō] /such as this/</w:t>
      </w:r>
    </w:p>
    <w:p w:rsidR="00A618CE" w:rsidRDefault="00A618CE" w:rsidP="00A618CE">
      <w:r>
        <w:rPr>
          <w:rFonts w:ascii="MS Gothic" w:eastAsia="MS Gothic" w:hAnsi="MS Gothic" w:cs="MS Gothic" w:hint="eastAsia"/>
        </w:rPr>
        <w:t>如切</w:t>
      </w:r>
      <w:r>
        <w:t xml:space="preserve"> [nyosai] /cuttingly/</w:t>
      </w:r>
    </w:p>
    <w:p w:rsidR="00A618CE" w:rsidRDefault="00A618CE" w:rsidP="00A618CE">
      <w:r>
        <w:rPr>
          <w:rFonts w:ascii="MS Gothic" w:eastAsia="MS Gothic" w:hAnsi="MS Gothic" w:cs="MS Gothic" w:hint="eastAsia"/>
        </w:rPr>
        <w:t>如券</w:t>
      </w:r>
      <w:r>
        <w:t xml:space="preserve"> [nyoken] /like a promissory note/</w:t>
      </w:r>
    </w:p>
    <w:p w:rsidR="00A618CE" w:rsidRDefault="00A618CE" w:rsidP="00A618CE">
      <w:r>
        <w:rPr>
          <w:rFonts w:ascii="MS Gothic" w:eastAsia="MS Gothic" w:hAnsi="MS Gothic" w:cs="MS Gothic" w:hint="eastAsia"/>
        </w:rPr>
        <w:t>如前</w:t>
      </w:r>
      <w:r>
        <w:t xml:space="preserve"> [nyozen] /like the prior/</w:t>
      </w:r>
    </w:p>
    <w:p w:rsidR="00A618CE" w:rsidRDefault="00A618CE" w:rsidP="00A618CE">
      <w:r>
        <w:rPr>
          <w:rFonts w:ascii="MS Gothic" w:eastAsia="MS Gothic" w:hAnsi="MS Gothic" w:cs="MS Gothic" w:hint="eastAsia"/>
        </w:rPr>
        <w:t>如前分別</w:t>
      </w:r>
      <w:r>
        <w:t xml:space="preserve"> [nyo zen funbetsu] /above discriminated.../</w:t>
      </w:r>
    </w:p>
    <w:p w:rsidR="00A618CE" w:rsidRDefault="00A618CE" w:rsidP="00A618CE">
      <w:r>
        <w:rPr>
          <w:rFonts w:ascii="MS Gothic" w:eastAsia="MS Gothic" w:hAnsi="MS Gothic" w:cs="MS Gothic" w:hint="eastAsia"/>
        </w:rPr>
        <w:t>如前廣</w:t>
      </w:r>
      <w:r>
        <w:rPr>
          <w:rFonts w:ascii="Malgun Gothic" w:eastAsia="Malgun Gothic" w:hAnsi="Malgun Gothic" w:cs="Malgun Gothic" w:hint="eastAsia"/>
        </w:rPr>
        <w:t>說</w:t>
      </w:r>
      <w:r>
        <w:t xml:space="preserve"> [nyozen kōsetsu] /as was explained in detail earlier/</w:t>
      </w:r>
    </w:p>
    <w:p w:rsidR="00A618CE" w:rsidRDefault="00A618CE" w:rsidP="00A618CE">
      <w:r>
        <w:rPr>
          <w:rFonts w:ascii="MS Gothic" w:eastAsia="MS Gothic" w:hAnsi="MS Gothic" w:cs="MS Gothic" w:hint="eastAsia"/>
        </w:rPr>
        <w:t>如前所</w:t>
      </w:r>
      <w:r>
        <w:rPr>
          <w:rFonts w:ascii="Malgun Gothic" w:eastAsia="Malgun Gothic" w:hAnsi="Malgun Gothic" w:cs="Malgun Gothic" w:hint="eastAsia"/>
        </w:rPr>
        <w:t>說</w:t>
      </w:r>
      <w:r>
        <w:t xml:space="preserve"> [nyozen shosetsu] /as was explained above/</w:t>
      </w:r>
    </w:p>
    <w:p w:rsidR="00A618CE" w:rsidRDefault="00A618CE" w:rsidP="00A618CE">
      <w:r>
        <w:rPr>
          <w:rFonts w:ascii="MS Gothic" w:eastAsia="MS Gothic" w:hAnsi="MS Gothic" w:cs="MS Gothic" w:hint="eastAsia"/>
        </w:rPr>
        <w:t>如前</w:t>
      </w:r>
      <w:r>
        <w:rPr>
          <w:rFonts w:ascii="Malgun Gothic" w:eastAsia="Malgun Gothic" w:hAnsi="Malgun Gothic" w:cs="Malgun Gothic" w:hint="eastAsia"/>
        </w:rPr>
        <w:t>說</w:t>
      </w:r>
      <w:r>
        <w:t xml:space="preserve"> [nyo zensetsu] /as explained above/</w:t>
      </w:r>
    </w:p>
    <w:p w:rsidR="00A618CE" w:rsidRDefault="00A618CE" w:rsidP="00A618CE">
      <w:r>
        <w:rPr>
          <w:rFonts w:ascii="MS Gothic" w:eastAsia="MS Gothic" w:hAnsi="MS Gothic" w:cs="MS Gothic" w:hint="eastAsia"/>
        </w:rPr>
        <w:t>如前釋</w:t>
      </w:r>
      <w:r>
        <w:t xml:space="preserve"> [nyo zenshaku] /as explained above/</w:t>
      </w:r>
    </w:p>
    <w:p w:rsidR="00A618CE" w:rsidRDefault="00A618CE" w:rsidP="00A618CE">
      <w:r>
        <w:rPr>
          <w:rFonts w:ascii="MS Gothic" w:eastAsia="MS Gothic" w:hAnsi="MS Gothic" w:cs="MS Gothic" w:hint="eastAsia"/>
        </w:rPr>
        <w:t>如化</w:t>
      </w:r>
      <w:r>
        <w:t xml:space="preserve"> [nyoke] /constructed/</w:t>
      </w:r>
    </w:p>
    <w:p w:rsidR="00A618CE" w:rsidRDefault="00A618CE" w:rsidP="00A618CE">
      <w:r>
        <w:rPr>
          <w:rFonts w:ascii="MS Gothic" w:eastAsia="MS Gothic" w:hAnsi="MS Gothic" w:cs="MS Gothic" w:hint="eastAsia"/>
        </w:rPr>
        <w:t>如去</w:t>
      </w:r>
      <w:r>
        <w:t xml:space="preserve"> [nyoko] /thus-gone (one)/</w:t>
      </w:r>
    </w:p>
    <w:p w:rsidR="00A618CE" w:rsidRDefault="00A618CE" w:rsidP="00A618CE">
      <w:r>
        <w:rPr>
          <w:rFonts w:ascii="MS Gothic" w:eastAsia="MS Gothic" w:hAnsi="MS Gothic" w:cs="MS Gothic" w:hint="eastAsia"/>
        </w:rPr>
        <w:t>如可</w:t>
      </w:r>
      <w:r>
        <w:t xml:space="preserve"> [Nyoka] /Yeoga/</w:t>
      </w:r>
    </w:p>
    <w:p w:rsidR="00A618CE" w:rsidRDefault="00A618CE" w:rsidP="00A618CE">
      <w:r>
        <w:rPr>
          <w:rFonts w:ascii="MS Gothic" w:eastAsia="MS Gothic" w:hAnsi="MS Gothic" w:cs="MS Gothic" w:hint="eastAsia"/>
        </w:rPr>
        <w:lastRenderedPageBreak/>
        <w:t>如地</w:t>
      </w:r>
      <w:r>
        <w:t xml:space="preserve"> [nyochi] /like earth/</w:t>
      </w:r>
    </w:p>
    <w:p w:rsidR="00A618CE" w:rsidRDefault="00A618CE" w:rsidP="00A618CE">
      <w:r>
        <w:rPr>
          <w:rFonts w:ascii="MS Gothic" w:eastAsia="MS Gothic" w:hAnsi="MS Gothic" w:cs="MS Gothic" w:hint="eastAsia"/>
        </w:rPr>
        <w:t>如多羅樹斷截根頂</w:t>
      </w:r>
      <w:r>
        <w:t xml:space="preserve"> [nyo taraju dansetsukon chō] /like the top of a palm tree that has had its roots severed/</w:t>
      </w:r>
    </w:p>
    <w:p w:rsidR="00A618CE" w:rsidRDefault="00A618CE" w:rsidP="00A618CE">
      <w:r>
        <w:rPr>
          <w:rFonts w:ascii="MS Gothic" w:eastAsia="MS Gothic" w:hAnsi="MS Gothic" w:cs="MS Gothic" w:hint="eastAsia"/>
        </w:rPr>
        <w:t>如夢</w:t>
      </w:r>
      <w:r>
        <w:t xml:space="preserve"> [nyo mu] /like a dream/</w:t>
      </w:r>
    </w:p>
    <w:p w:rsidR="00A618CE" w:rsidRDefault="00A618CE" w:rsidP="00A618CE">
      <w:r>
        <w:rPr>
          <w:rFonts w:ascii="MS Gothic" w:eastAsia="MS Gothic" w:hAnsi="MS Gothic" w:cs="MS Gothic" w:hint="eastAsia"/>
        </w:rPr>
        <w:t>如夢幻泡影</w:t>
      </w:r>
      <w:r>
        <w:t xml:space="preserve"> [nyo mu gen hō yō] /like an illusion, like a bubble, like a shadow/</w:t>
      </w:r>
    </w:p>
    <w:p w:rsidR="00A618CE" w:rsidRDefault="00A618CE" w:rsidP="00A618CE">
      <w:r>
        <w:rPr>
          <w:rFonts w:ascii="MS Gothic" w:eastAsia="MS Gothic" w:hAnsi="MS Gothic" w:cs="MS Gothic" w:hint="eastAsia"/>
        </w:rPr>
        <w:t>如大</w:t>
      </w:r>
      <w:r>
        <w:t xml:space="preserve"> [nyodai] /like (the) elements/</w:t>
      </w:r>
    </w:p>
    <w:p w:rsidR="00A618CE" w:rsidRDefault="00A618CE" w:rsidP="00A618CE">
      <w:r>
        <w:rPr>
          <w:rFonts w:ascii="MS Gothic" w:eastAsia="MS Gothic" w:hAnsi="MS Gothic" w:cs="MS Gothic" w:hint="eastAsia"/>
        </w:rPr>
        <w:t>如大地</w:t>
      </w:r>
      <w:r>
        <w:t xml:space="preserve"> [nyo daichi] /like the great earth/</w:t>
      </w:r>
    </w:p>
    <w:p w:rsidR="00A618CE" w:rsidRDefault="00A618CE" w:rsidP="00A618CE">
      <w:r>
        <w:rPr>
          <w:rFonts w:ascii="MS Gothic" w:eastAsia="MS Gothic" w:hAnsi="MS Gothic" w:cs="MS Gothic" w:hint="eastAsia"/>
        </w:rPr>
        <w:t>如大海</w:t>
      </w:r>
      <w:r>
        <w:t xml:space="preserve"> [nyo daikai] /like a great ocean/</w:t>
      </w:r>
    </w:p>
    <w:p w:rsidR="00A618CE" w:rsidRDefault="00A618CE" w:rsidP="00A618CE">
      <w:r>
        <w:rPr>
          <w:rFonts w:ascii="MS Gothic" w:eastAsia="MS Gothic" w:hAnsi="MS Gothic" w:cs="MS Gothic" w:hint="eastAsia"/>
        </w:rPr>
        <w:t>如大海水</w:t>
      </w:r>
      <w:r>
        <w:t xml:space="preserve"> [nyo daikai sui] /[as vast as the] water contained in a great ocean/</w:t>
      </w:r>
    </w:p>
    <w:p w:rsidR="00A618CE" w:rsidRDefault="00A618CE" w:rsidP="00A618CE">
      <w:r>
        <w:rPr>
          <w:rFonts w:ascii="MS Gothic" w:eastAsia="MS Gothic" w:hAnsi="MS Gothic" w:cs="MS Gothic" w:hint="eastAsia"/>
        </w:rPr>
        <w:t>如契經</w:t>
      </w:r>
      <w:r>
        <w:t xml:space="preserve"> [nyo kaikyō] /like the sūtra(s)/</w:t>
      </w:r>
    </w:p>
    <w:p w:rsidR="00A618CE" w:rsidRDefault="00A618CE" w:rsidP="00A618CE">
      <w:r>
        <w:rPr>
          <w:rFonts w:ascii="MS Gothic" w:eastAsia="MS Gothic" w:hAnsi="MS Gothic" w:cs="MS Gothic" w:hint="eastAsia"/>
        </w:rPr>
        <w:t>如契經言</w:t>
      </w:r>
      <w:r>
        <w:t xml:space="preserve"> [nyo kaikyō gon] /as a scripture says:/</w:t>
      </w:r>
    </w:p>
    <w:p w:rsidR="00A618CE" w:rsidRDefault="00A618CE" w:rsidP="00A618CE">
      <w:r>
        <w:rPr>
          <w:rFonts w:ascii="MS Gothic" w:eastAsia="MS Gothic" w:hAnsi="MS Gothic" w:cs="MS Gothic" w:hint="eastAsia"/>
        </w:rPr>
        <w:t>如契經</w:t>
      </w:r>
      <w:r>
        <w:rPr>
          <w:rFonts w:ascii="Malgun Gothic" w:eastAsia="Malgun Gothic" w:hAnsi="Malgun Gothic" w:cs="Malgun Gothic" w:hint="eastAsia"/>
        </w:rPr>
        <w:t>說</w:t>
      </w:r>
      <w:r>
        <w:t xml:space="preserve"> [nyo kaikyō setsu] /according to the scriptural teaching/</w:t>
      </w:r>
    </w:p>
    <w:p w:rsidR="00A618CE" w:rsidRDefault="00A618CE" w:rsidP="00A618CE">
      <w:r>
        <w:rPr>
          <w:rFonts w:ascii="MS Gothic" w:eastAsia="MS Gothic" w:hAnsi="MS Gothic" w:cs="MS Gothic" w:hint="eastAsia"/>
        </w:rPr>
        <w:t>如如</w:t>
      </w:r>
      <w:r>
        <w:t xml:space="preserve"> [nyonyo] /thusness/</w:t>
      </w:r>
    </w:p>
    <w:p w:rsidR="00A618CE" w:rsidRDefault="00A618CE" w:rsidP="00A618CE">
      <w:r>
        <w:rPr>
          <w:rFonts w:ascii="MS Gothic" w:eastAsia="MS Gothic" w:hAnsi="MS Gothic" w:cs="MS Gothic" w:hint="eastAsia"/>
        </w:rPr>
        <w:t>如如佛</w:t>
      </w:r>
      <w:r>
        <w:t xml:space="preserve"> [nyonyo butsu] /thusness Buddha/</w:t>
      </w:r>
    </w:p>
    <w:p w:rsidR="00A618CE" w:rsidRDefault="00A618CE" w:rsidP="00A618CE">
      <w:r>
        <w:rPr>
          <w:rFonts w:ascii="MS Gothic" w:eastAsia="MS Gothic" w:hAnsi="MS Gothic" w:cs="MS Gothic" w:hint="eastAsia"/>
        </w:rPr>
        <w:t>如如智</w:t>
      </w:r>
      <w:r>
        <w:t xml:space="preserve"> [nyonyo chi] /cognition of thusness/</w:t>
      </w:r>
    </w:p>
    <w:p w:rsidR="00A618CE" w:rsidRDefault="00A618CE" w:rsidP="00A618CE">
      <w:r>
        <w:rPr>
          <w:rFonts w:ascii="MS Gothic" w:eastAsia="MS Gothic" w:hAnsi="MS Gothic" w:cs="MS Gothic" w:hint="eastAsia"/>
        </w:rPr>
        <w:t>如宜</w:t>
      </w:r>
      <w:r>
        <w:t xml:space="preserve"> [nyogi] /appropriately/</w:t>
      </w:r>
    </w:p>
    <w:p w:rsidR="00A618CE" w:rsidRDefault="00A618CE" w:rsidP="00A618CE">
      <w:r>
        <w:rPr>
          <w:rFonts w:ascii="MS Gothic" w:eastAsia="MS Gothic" w:hAnsi="MS Gothic" w:cs="MS Gothic" w:hint="eastAsia"/>
        </w:rPr>
        <w:t>如實</w:t>
      </w:r>
      <w:r>
        <w:t xml:space="preserve"> [nyo jitsu] /true/</w:t>
      </w:r>
    </w:p>
    <w:p w:rsidR="00A618CE" w:rsidRDefault="00A618CE" w:rsidP="00A618CE">
      <w:r>
        <w:rPr>
          <w:rFonts w:ascii="MS Gothic" w:eastAsia="MS Gothic" w:hAnsi="MS Gothic" w:cs="MS Gothic" w:hint="eastAsia"/>
        </w:rPr>
        <w:t>如實不分別</w:t>
      </w:r>
      <w:r>
        <w:t xml:space="preserve"> [nyojitsu fu funbetsu] /true non-discrimination/</w:t>
      </w:r>
    </w:p>
    <w:p w:rsidR="00A618CE" w:rsidRDefault="00A618CE" w:rsidP="00A618CE">
      <w:r>
        <w:rPr>
          <w:rFonts w:ascii="MS Gothic" w:eastAsia="MS Gothic" w:hAnsi="MS Gothic" w:cs="MS Gothic" w:hint="eastAsia"/>
        </w:rPr>
        <w:t>如實不分別空</w:t>
      </w:r>
      <w:r>
        <w:t xml:space="preserve"> [nyojitsu fu funbetsu kū] /true, non-discriminated emptiness/</w:t>
      </w:r>
    </w:p>
    <w:p w:rsidR="00A618CE" w:rsidRDefault="00A618CE" w:rsidP="00A618CE">
      <w:r>
        <w:rPr>
          <w:rFonts w:ascii="MS Gothic" w:eastAsia="MS Gothic" w:hAnsi="MS Gothic" w:cs="MS Gothic" w:hint="eastAsia"/>
        </w:rPr>
        <w:t>如實不空</w:t>
      </w:r>
      <w:r>
        <w:t xml:space="preserve"> [nyojitsu fukū] /truly nonempty/</w:t>
      </w:r>
    </w:p>
    <w:p w:rsidR="00A618CE" w:rsidRDefault="00A618CE" w:rsidP="00A618CE">
      <w:r>
        <w:rPr>
          <w:rFonts w:ascii="MS Gothic" w:eastAsia="MS Gothic" w:hAnsi="MS Gothic" w:cs="MS Gothic" w:hint="eastAsia"/>
        </w:rPr>
        <w:t>如實之義</w:t>
      </w:r>
      <w:r>
        <w:t xml:space="preserve"> [nyojitsu no gi] /the true meaning/</w:t>
      </w:r>
    </w:p>
    <w:p w:rsidR="00A618CE" w:rsidRDefault="00A618CE" w:rsidP="00A618CE">
      <w:r>
        <w:rPr>
          <w:rFonts w:ascii="MS Gothic" w:eastAsia="MS Gothic" w:hAnsi="MS Gothic" w:cs="MS Gothic" w:hint="eastAsia"/>
        </w:rPr>
        <w:t>如實之道</w:t>
      </w:r>
      <w:r>
        <w:t xml:space="preserve"> [nyojitsu no dō] /the real path/</w:t>
      </w:r>
    </w:p>
    <w:p w:rsidR="00A618CE" w:rsidRDefault="00A618CE" w:rsidP="00A618CE">
      <w:r>
        <w:rPr>
          <w:rFonts w:ascii="MS Gothic" w:eastAsia="MS Gothic" w:hAnsi="MS Gothic" w:cs="MS Gothic" w:hint="eastAsia"/>
        </w:rPr>
        <w:t>如實了知</w:t>
      </w:r>
      <w:r>
        <w:t xml:space="preserve"> [nyojitsu ryōchi] /understands as it truly is in reality/</w:t>
      </w:r>
    </w:p>
    <w:p w:rsidR="00A618CE" w:rsidRDefault="00A618CE" w:rsidP="00A618CE">
      <w:r>
        <w:rPr>
          <w:rFonts w:ascii="MS Gothic" w:eastAsia="MS Gothic" w:hAnsi="MS Gothic" w:cs="MS Gothic" w:hint="eastAsia"/>
        </w:rPr>
        <w:t>如實修行</w:t>
      </w:r>
      <w:r>
        <w:t xml:space="preserve"> [nyojitsu shugyō] /to practice according to reality/</w:t>
      </w:r>
    </w:p>
    <w:p w:rsidR="00A618CE" w:rsidRDefault="00A618CE" w:rsidP="00A618CE">
      <w:r>
        <w:rPr>
          <w:rFonts w:ascii="MS Gothic" w:eastAsia="MS Gothic" w:hAnsi="MS Gothic" w:cs="MS Gothic" w:hint="eastAsia"/>
        </w:rPr>
        <w:t>如實修行者</w:t>
      </w:r>
      <w:r>
        <w:t xml:space="preserve"> [nyojitsu shugyō sha] /accurate practice/</w:t>
      </w:r>
    </w:p>
    <w:p w:rsidR="00A618CE" w:rsidRDefault="00A618CE" w:rsidP="00A618CE">
      <w:r>
        <w:rPr>
          <w:rFonts w:ascii="MS Gothic" w:eastAsia="MS Gothic" w:hAnsi="MS Gothic" w:cs="MS Gothic" w:hint="eastAsia"/>
        </w:rPr>
        <w:t>如實因相</w:t>
      </w:r>
      <w:r>
        <w:t xml:space="preserve"> [nyojitsuin sō] /the marks of true causes/</w:t>
      </w:r>
    </w:p>
    <w:p w:rsidR="00A618CE" w:rsidRDefault="00A618CE" w:rsidP="00A618CE">
      <w:r>
        <w:rPr>
          <w:rFonts w:ascii="MS Gothic" w:eastAsia="MS Gothic" w:hAnsi="MS Gothic" w:cs="MS Gothic" w:hint="eastAsia"/>
        </w:rPr>
        <w:t>如實智</w:t>
      </w:r>
      <w:r>
        <w:t xml:space="preserve"> [nyojitsu chi] /cognition of things as they really are/</w:t>
      </w:r>
    </w:p>
    <w:p w:rsidR="00A618CE" w:rsidRDefault="00A618CE" w:rsidP="00A618CE">
      <w:r>
        <w:rPr>
          <w:rFonts w:ascii="MS Gothic" w:eastAsia="MS Gothic" w:hAnsi="MS Gothic" w:cs="MS Gothic" w:hint="eastAsia"/>
        </w:rPr>
        <w:t>如實相</w:t>
      </w:r>
      <w:r>
        <w:t xml:space="preserve"> [nyojissō] /phenomena in their true aspect/</w:t>
      </w:r>
    </w:p>
    <w:p w:rsidR="00A618CE" w:rsidRDefault="00A618CE" w:rsidP="00A618CE">
      <w:r>
        <w:rPr>
          <w:rFonts w:ascii="MS Gothic" w:eastAsia="MS Gothic" w:hAnsi="MS Gothic" w:cs="MS Gothic" w:hint="eastAsia"/>
        </w:rPr>
        <w:t>如實知</w:t>
      </w:r>
      <w:r>
        <w:t xml:space="preserve"> [nyojitsu chi] /to understand things as they really are/</w:t>
      </w:r>
    </w:p>
    <w:p w:rsidR="00A618CE" w:rsidRDefault="00A618CE" w:rsidP="00A618CE">
      <w:r>
        <w:rPr>
          <w:rFonts w:ascii="MS Gothic" w:eastAsia="MS Gothic" w:hAnsi="MS Gothic" w:cs="MS Gothic" w:hint="eastAsia"/>
        </w:rPr>
        <w:t>如實知因</w:t>
      </w:r>
      <w:r>
        <w:t xml:space="preserve"> [nyojitsu chiin] /accurately and thoroughly understand causes/</w:t>
      </w:r>
    </w:p>
    <w:p w:rsidR="00A618CE" w:rsidRDefault="00A618CE" w:rsidP="00A618CE">
      <w:r>
        <w:rPr>
          <w:rFonts w:ascii="MS Gothic" w:eastAsia="MS Gothic" w:hAnsi="MS Gothic" w:cs="MS Gothic" w:hint="eastAsia"/>
        </w:rPr>
        <w:lastRenderedPageBreak/>
        <w:t>如實知者</w:t>
      </w:r>
      <w:r>
        <w:t xml:space="preserve"> [nyojitsu chi sha] /knower of reality/</w:t>
      </w:r>
    </w:p>
    <w:p w:rsidR="00A618CE" w:rsidRDefault="00A618CE" w:rsidP="00A618CE">
      <w:r>
        <w:rPr>
          <w:rFonts w:ascii="MS Gothic" w:eastAsia="MS Gothic" w:hAnsi="MS Gothic" w:cs="MS Gothic" w:hint="eastAsia"/>
        </w:rPr>
        <w:t>如實知自心</w:t>
      </w:r>
      <w:r>
        <w:t xml:space="preserve"> [nyojitsu chi jishin] /to accurately knows one's own mind/</w:t>
      </w:r>
    </w:p>
    <w:p w:rsidR="00A618CE" w:rsidRDefault="00A618CE" w:rsidP="00A618CE">
      <w:r>
        <w:rPr>
          <w:rFonts w:ascii="MS Gothic" w:eastAsia="MS Gothic" w:hAnsi="MS Gothic" w:cs="MS Gothic" w:hint="eastAsia"/>
        </w:rPr>
        <w:t>如實知見</w:t>
      </w:r>
      <w:r>
        <w:t xml:space="preserve"> [nyojitsu chiken] /insight accordant with reality/</w:t>
      </w:r>
    </w:p>
    <w:p w:rsidR="00A618CE" w:rsidRDefault="00A618CE" w:rsidP="00A618CE">
      <w:r>
        <w:rPr>
          <w:rFonts w:ascii="MS Gothic" w:eastAsia="MS Gothic" w:hAnsi="MS Gothic" w:cs="MS Gothic" w:hint="eastAsia"/>
        </w:rPr>
        <w:t>如實稱遂</w:t>
      </w:r>
      <w:r>
        <w:t xml:space="preserve"> [nyojitsu shōzui] /if it is really carried out.../</w:t>
      </w:r>
    </w:p>
    <w:p w:rsidR="00A618CE" w:rsidRDefault="00A618CE" w:rsidP="00A618CE">
      <w:r>
        <w:rPr>
          <w:rFonts w:ascii="MS Gothic" w:eastAsia="MS Gothic" w:hAnsi="MS Gothic" w:cs="MS Gothic" w:hint="eastAsia"/>
        </w:rPr>
        <w:t>如實空</w:t>
      </w:r>
      <w:r>
        <w:t xml:space="preserve"> [nyojitsu kū] /truly empty/</w:t>
      </w:r>
    </w:p>
    <w:p w:rsidR="00A618CE" w:rsidRDefault="00A618CE" w:rsidP="00A618CE">
      <w:r>
        <w:rPr>
          <w:rFonts w:ascii="MS Gothic" w:eastAsia="MS Gothic" w:hAnsi="MS Gothic" w:cs="MS Gothic" w:hint="eastAsia"/>
        </w:rPr>
        <w:t>如實空鏡</w:t>
      </w:r>
      <w:r>
        <w:t xml:space="preserve"> [nyojitsukū kyō] /a truly empty mirror/</w:t>
      </w:r>
    </w:p>
    <w:p w:rsidR="00A618CE" w:rsidRDefault="00A618CE" w:rsidP="00A618CE">
      <w:r>
        <w:rPr>
          <w:rFonts w:ascii="MS Gothic" w:eastAsia="MS Gothic" w:hAnsi="MS Gothic" w:cs="MS Gothic" w:hint="eastAsia"/>
        </w:rPr>
        <w:t>如實義</w:t>
      </w:r>
      <w:r>
        <w:t xml:space="preserve"> [nyojitsu gi] /real meaning/</w:t>
      </w:r>
    </w:p>
    <w:p w:rsidR="00A618CE" w:rsidRDefault="00A618CE" w:rsidP="00A618CE">
      <w:r>
        <w:rPr>
          <w:rFonts w:ascii="MS Gothic" w:eastAsia="MS Gothic" w:hAnsi="MS Gothic" w:cs="MS Gothic" w:hint="eastAsia"/>
        </w:rPr>
        <w:t>如實行</w:t>
      </w:r>
      <w:r>
        <w:t xml:space="preserve"> [nyojitsu gyō] /true practice/</w:t>
      </w:r>
    </w:p>
    <w:p w:rsidR="00A618CE" w:rsidRDefault="00A618CE" w:rsidP="00A618CE">
      <w:r>
        <w:rPr>
          <w:rFonts w:ascii="MS Gothic" w:eastAsia="MS Gothic" w:hAnsi="MS Gothic" w:cs="MS Gothic" w:hint="eastAsia"/>
        </w:rPr>
        <w:t>如實見</w:t>
      </w:r>
      <w:r>
        <w:t xml:space="preserve"> [nyojitsu ken] /seeing things as they are/</w:t>
      </w:r>
    </w:p>
    <w:p w:rsidR="00A618CE" w:rsidRDefault="00A618CE" w:rsidP="00A618CE">
      <w:r>
        <w:rPr>
          <w:rFonts w:ascii="MS Gothic" w:eastAsia="MS Gothic" w:hAnsi="MS Gothic" w:cs="MS Gothic" w:hint="eastAsia"/>
        </w:rPr>
        <w:t>如實覺</w:t>
      </w:r>
      <w:r>
        <w:t xml:space="preserve"> [nyojitsu kaku] /true awareness/</w:t>
      </w:r>
    </w:p>
    <w:p w:rsidR="00A618CE" w:rsidRDefault="00A618CE" w:rsidP="00A618CE">
      <w:r>
        <w:rPr>
          <w:rFonts w:ascii="MS Gothic" w:eastAsia="MS Gothic" w:hAnsi="MS Gothic" w:cs="MS Gothic" w:hint="eastAsia"/>
        </w:rPr>
        <w:t>如實覺了</w:t>
      </w:r>
      <w:r>
        <w:t xml:space="preserve"> [nyojitsu kakuryō] /complete apprehension of things as they are/</w:t>
      </w:r>
    </w:p>
    <w:p w:rsidR="00A618CE" w:rsidRDefault="00A618CE" w:rsidP="00A618CE">
      <w:r>
        <w:rPr>
          <w:rFonts w:ascii="MS Gothic" w:eastAsia="MS Gothic" w:hAnsi="MS Gothic" w:cs="MS Gothic" w:hint="eastAsia"/>
        </w:rPr>
        <w:t>如實觀</w:t>
      </w:r>
      <w:r>
        <w:t xml:space="preserve"> [nyojitsu kan] /fully investigated/</w:t>
      </w:r>
    </w:p>
    <w:p w:rsidR="00A618CE" w:rsidRDefault="00A618CE" w:rsidP="00A618CE">
      <w:r>
        <w:rPr>
          <w:rFonts w:ascii="MS Gothic" w:eastAsia="MS Gothic" w:hAnsi="MS Gothic" w:cs="MS Gothic" w:hint="eastAsia"/>
        </w:rPr>
        <w:t>如實觀察</w:t>
      </w:r>
      <w:r>
        <w:t xml:space="preserve"> [nyojitsu kansatsu] /correct observation [analysis, contemplation, inspection]/</w:t>
      </w:r>
    </w:p>
    <w:p w:rsidR="00A618CE" w:rsidRDefault="00A618CE" w:rsidP="00A618CE">
      <w:r>
        <w:rPr>
          <w:rFonts w:ascii="MS Gothic" w:eastAsia="MS Gothic" w:hAnsi="MS Gothic" w:cs="MS Gothic" w:hint="eastAsia"/>
        </w:rPr>
        <w:t>如實觀照</w:t>
      </w:r>
      <w:r>
        <w:t xml:space="preserve"> [nyojitsu kanshō] /to correctly observe/</w:t>
      </w:r>
    </w:p>
    <w:p w:rsidR="00A618CE" w:rsidRDefault="00A618CE" w:rsidP="00A618CE">
      <w:r>
        <w:rPr>
          <w:rFonts w:ascii="MS Gothic" w:eastAsia="MS Gothic" w:hAnsi="MS Gothic" w:cs="MS Gothic" w:hint="eastAsia"/>
        </w:rPr>
        <w:t>如實解</w:t>
      </w:r>
      <w:r>
        <w:t xml:space="preserve"> [nyojitsuge] /correct understanding/</w:t>
      </w:r>
    </w:p>
    <w:p w:rsidR="00A618CE" w:rsidRDefault="00A618CE" w:rsidP="00A618CE">
      <w:r>
        <w:rPr>
          <w:rFonts w:ascii="MS Gothic" w:eastAsia="MS Gothic" w:hAnsi="MS Gothic" w:cs="MS Gothic" w:hint="eastAsia"/>
        </w:rPr>
        <w:t>如實解了</w:t>
      </w:r>
      <w:r>
        <w:t xml:space="preserve"> [nyojitsu geryō] /accurate understanding/</w:t>
      </w:r>
    </w:p>
    <w:p w:rsidR="00A618CE" w:rsidRDefault="00A618CE" w:rsidP="00A618CE">
      <w:r>
        <w:rPr>
          <w:rFonts w:ascii="MS Gothic" w:eastAsia="MS Gothic" w:hAnsi="MS Gothic" w:cs="MS Gothic" w:hint="eastAsia"/>
        </w:rPr>
        <w:t>如實</w:t>
      </w:r>
      <w:r>
        <w:rPr>
          <w:rFonts w:ascii="Malgun Gothic" w:eastAsia="Malgun Gothic" w:hAnsi="Malgun Gothic" w:cs="Malgun Gothic" w:hint="eastAsia"/>
        </w:rPr>
        <w:t>說</w:t>
      </w:r>
      <w:r>
        <w:t xml:space="preserve"> [nyojitsu setsu] /explains as it [really] is/</w:t>
      </w:r>
    </w:p>
    <w:p w:rsidR="00A618CE" w:rsidRDefault="00A618CE" w:rsidP="00A618CE">
      <w:r>
        <w:rPr>
          <w:rFonts w:ascii="MS Gothic" w:eastAsia="MS Gothic" w:hAnsi="MS Gothic" w:cs="MS Gothic" w:hint="eastAsia"/>
        </w:rPr>
        <w:t>如實論</w:t>
      </w:r>
      <w:r>
        <w:t xml:space="preserve"> [Nyojitsuron] /Tarkaśāstra/</w:t>
      </w:r>
    </w:p>
    <w:p w:rsidR="00A618CE" w:rsidRDefault="00A618CE" w:rsidP="00A618CE">
      <w:r>
        <w:rPr>
          <w:rFonts w:ascii="MS Gothic" w:eastAsia="MS Gothic" w:hAnsi="MS Gothic" w:cs="MS Gothic" w:hint="eastAsia"/>
        </w:rPr>
        <w:t>如實論反質難品</w:t>
      </w:r>
      <w:r>
        <w:t xml:space="preserve"> [Nyojitsuron hanshitsu nan hon] /Tarkaśāstra/</w:t>
      </w:r>
    </w:p>
    <w:p w:rsidR="00A618CE" w:rsidRDefault="00A618CE" w:rsidP="00A618CE">
      <w:r>
        <w:rPr>
          <w:rFonts w:ascii="MS Gothic" w:eastAsia="MS Gothic" w:hAnsi="MS Gothic" w:cs="MS Gothic" w:hint="eastAsia"/>
        </w:rPr>
        <w:t>如實證</w:t>
      </w:r>
      <w:r>
        <w:t xml:space="preserve"> [nyojitsu shō] /accurately witness/</w:t>
      </w:r>
    </w:p>
    <w:p w:rsidR="00A618CE" w:rsidRDefault="00A618CE" w:rsidP="00A618CE">
      <w:r>
        <w:rPr>
          <w:rFonts w:ascii="MS Gothic" w:eastAsia="MS Gothic" w:hAnsi="MS Gothic" w:cs="MS Gothic" w:hint="eastAsia"/>
        </w:rPr>
        <w:t>如實讚</w:t>
      </w:r>
      <w:r>
        <w:t xml:space="preserve"> [nyojitsu san] /true praise/</w:t>
      </w:r>
    </w:p>
    <w:p w:rsidR="00A618CE" w:rsidRDefault="00A618CE" w:rsidP="00A618CE">
      <w:r>
        <w:rPr>
          <w:rFonts w:ascii="MS Gothic" w:eastAsia="MS Gothic" w:hAnsi="MS Gothic" w:cs="MS Gothic" w:hint="eastAsia"/>
        </w:rPr>
        <w:t>如實轉</w:t>
      </w:r>
      <w:r>
        <w:t xml:space="preserve"> [nyojitsu ten] /come forth accurately/</w:t>
      </w:r>
    </w:p>
    <w:p w:rsidR="00A618CE" w:rsidRDefault="00A618CE" w:rsidP="00A618CE">
      <w:r>
        <w:rPr>
          <w:rFonts w:ascii="MS Gothic" w:eastAsia="MS Gothic" w:hAnsi="MS Gothic" w:cs="MS Gothic" w:hint="eastAsia"/>
        </w:rPr>
        <w:t>如實通達</w:t>
      </w:r>
      <w:r>
        <w:t xml:space="preserve"> [nyojitsu tsūdatsu] /accurately comprehends/</w:t>
      </w:r>
    </w:p>
    <w:p w:rsidR="00A618CE" w:rsidRDefault="00A618CE" w:rsidP="00A618CE">
      <w:r>
        <w:rPr>
          <w:rFonts w:ascii="MS Gothic" w:eastAsia="MS Gothic" w:hAnsi="MS Gothic" w:cs="MS Gothic" w:hint="eastAsia"/>
        </w:rPr>
        <w:t>如實遍智</w:t>
      </w:r>
      <w:r>
        <w:t xml:space="preserve"> [nyojitsu henchi] /accurate and pervasive cognition/</w:t>
      </w:r>
    </w:p>
    <w:p w:rsidR="00A618CE" w:rsidRDefault="00A618CE" w:rsidP="00A618CE">
      <w:r>
        <w:rPr>
          <w:rFonts w:ascii="MS Gothic" w:eastAsia="MS Gothic" w:hAnsi="MS Gothic" w:cs="MS Gothic" w:hint="eastAsia"/>
        </w:rPr>
        <w:t>如實遍知</w:t>
      </w:r>
      <w:r>
        <w:t xml:space="preserve"> [nyojitsu henchi] /full comprehension of things as they are/</w:t>
      </w:r>
    </w:p>
    <w:p w:rsidR="00A618CE" w:rsidRDefault="00A618CE" w:rsidP="00A618CE">
      <w:r>
        <w:rPr>
          <w:rFonts w:ascii="MS Gothic" w:eastAsia="MS Gothic" w:hAnsi="MS Gothic" w:cs="MS Gothic" w:hint="eastAsia"/>
        </w:rPr>
        <w:t>如實隨住</w:t>
      </w:r>
      <w:r>
        <w:t xml:space="preserve"> [nyojitsu zuijū] /correctly abide/</w:t>
      </w:r>
    </w:p>
    <w:p w:rsidR="00A618CE" w:rsidRDefault="00A618CE" w:rsidP="00A618CE">
      <w:r>
        <w:rPr>
          <w:rFonts w:ascii="MS Gothic" w:eastAsia="MS Gothic" w:hAnsi="MS Gothic" w:cs="MS Gothic" w:hint="eastAsia"/>
        </w:rPr>
        <w:t>如寶</w:t>
      </w:r>
      <w:r>
        <w:t xml:space="preserve"> [nyo hō] /like a jewel/</w:t>
      </w:r>
    </w:p>
    <w:p w:rsidR="00A618CE" w:rsidRDefault="00A618CE" w:rsidP="00A618CE">
      <w:r>
        <w:rPr>
          <w:rFonts w:ascii="MS Gothic" w:eastAsia="MS Gothic" w:hAnsi="MS Gothic" w:cs="MS Gothic" w:hint="eastAsia"/>
        </w:rPr>
        <w:t>如常</w:t>
      </w:r>
      <w:r>
        <w:t xml:space="preserve"> [nyojō] /as usual/</w:t>
      </w:r>
    </w:p>
    <w:p w:rsidR="00A618CE" w:rsidRDefault="00A618CE" w:rsidP="00A618CE">
      <w:r>
        <w:rPr>
          <w:rFonts w:ascii="MS Gothic" w:eastAsia="MS Gothic" w:hAnsi="MS Gothic" w:cs="MS Gothic" w:hint="eastAsia"/>
        </w:rPr>
        <w:t>如常</w:t>
      </w:r>
      <w:r>
        <w:rPr>
          <w:rFonts w:ascii="Malgun Gothic" w:eastAsia="Malgun Gothic" w:hAnsi="Malgun Gothic" w:cs="Malgun Gothic" w:hint="eastAsia"/>
        </w:rPr>
        <w:t>說</w:t>
      </w:r>
      <w:r>
        <w:t xml:space="preserve"> [nyojōsetsu] /as per the usual explanation/</w:t>
      </w:r>
    </w:p>
    <w:p w:rsidR="00A618CE" w:rsidRDefault="00A618CE" w:rsidP="00A618CE">
      <w:r>
        <w:rPr>
          <w:rFonts w:ascii="MS Gothic" w:eastAsia="MS Gothic" w:hAnsi="MS Gothic" w:cs="MS Gothic" w:hint="eastAsia"/>
        </w:rPr>
        <w:lastRenderedPageBreak/>
        <w:t>如幻</w:t>
      </w:r>
      <w:r>
        <w:t xml:space="preserve"> [nyogen] /illusory/</w:t>
      </w:r>
    </w:p>
    <w:p w:rsidR="00A618CE" w:rsidRDefault="00A618CE" w:rsidP="00A618CE">
      <w:r>
        <w:rPr>
          <w:rFonts w:ascii="MS Gothic" w:eastAsia="MS Gothic" w:hAnsi="MS Gothic" w:cs="MS Gothic" w:hint="eastAsia"/>
        </w:rPr>
        <w:t>如幻三摩地</w:t>
      </w:r>
      <w:r>
        <w:t xml:space="preserve"> [nyogen sanmaji] /as-illusion samādhi/</w:t>
      </w:r>
    </w:p>
    <w:p w:rsidR="00A618CE" w:rsidRDefault="00A618CE" w:rsidP="00A618CE">
      <w:r>
        <w:rPr>
          <w:rFonts w:ascii="MS Gothic" w:eastAsia="MS Gothic" w:hAnsi="MS Gothic" w:cs="MS Gothic" w:hint="eastAsia"/>
        </w:rPr>
        <w:t>如幻三昧</w:t>
      </w:r>
      <w:r>
        <w:t xml:space="preserve"> [nyogen sanmai] /as-illusion samādhi/</w:t>
      </w:r>
    </w:p>
    <w:p w:rsidR="00A618CE" w:rsidRDefault="00A618CE" w:rsidP="00A618CE">
      <w:r>
        <w:rPr>
          <w:rFonts w:ascii="MS Gothic" w:eastAsia="MS Gothic" w:hAnsi="MS Gothic" w:cs="MS Gothic" w:hint="eastAsia"/>
        </w:rPr>
        <w:t>如幻事</w:t>
      </w:r>
      <w:r>
        <w:t xml:space="preserve"> [nyogen ji] /illusory phenomena/</w:t>
      </w:r>
    </w:p>
    <w:p w:rsidR="00A618CE" w:rsidRDefault="00A618CE" w:rsidP="00A618CE">
      <w:r>
        <w:rPr>
          <w:rFonts w:ascii="MS Gothic" w:eastAsia="MS Gothic" w:hAnsi="MS Gothic" w:cs="MS Gothic" w:hint="eastAsia"/>
        </w:rPr>
        <w:t>如幻化</w:t>
      </w:r>
      <w:r>
        <w:t xml:space="preserve"> [nyo genke] /illusory/</w:t>
      </w:r>
    </w:p>
    <w:p w:rsidR="00A618CE" w:rsidRDefault="00A618CE" w:rsidP="00A618CE">
      <w:r>
        <w:rPr>
          <w:rFonts w:ascii="MS Gothic" w:eastAsia="MS Gothic" w:hAnsi="MS Gothic" w:cs="MS Gothic" w:hint="eastAsia"/>
        </w:rPr>
        <w:t>如幻化等平等性</w:t>
      </w:r>
      <w:r>
        <w:t xml:space="preserve"> [nyo genke tō byōdō shō] /the equality in nature of illusory transformations/</w:t>
      </w:r>
    </w:p>
    <w:p w:rsidR="00A618CE" w:rsidRDefault="00A618CE" w:rsidP="00A618CE">
      <w:r>
        <w:rPr>
          <w:rFonts w:ascii="MS Gothic" w:eastAsia="MS Gothic" w:hAnsi="MS Gothic" w:cs="MS Gothic" w:hint="eastAsia"/>
        </w:rPr>
        <w:t>如幻夢</w:t>
      </w:r>
      <w:r>
        <w:t xml:space="preserve"> [nyo genmu] /like a phantasm/</w:t>
      </w:r>
    </w:p>
    <w:p w:rsidR="00A618CE" w:rsidRDefault="00A618CE" w:rsidP="00A618CE">
      <w:r>
        <w:rPr>
          <w:rFonts w:ascii="MS Gothic" w:eastAsia="MS Gothic" w:hAnsi="MS Gothic" w:cs="MS Gothic" w:hint="eastAsia"/>
        </w:rPr>
        <w:t>如幻如夢</w:t>
      </w:r>
      <w:r>
        <w:t xml:space="preserve"> [nyogen nyomu] /like an illusion, like a dream/</w:t>
      </w:r>
    </w:p>
    <w:p w:rsidR="00A618CE" w:rsidRDefault="00A618CE" w:rsidP="00A618CE">
      <w:r>
        <w:rPr>
          <w:rFonts w:ascii="MS Gothic" w:eastAsia="MS Gothic" w:hAnsi="MS Gothic" w:cs="MS Gothic" w:hint="eastAsia"/>
        </w:rPr>
        <w:t>如幻定</w:t>
      </w:r>
      <w:r>
        <w:t xml:space="preserve"> [nyogen jō] /as illusion samādhi/</w:t>
      </w:r>
    </w:p>
    <w:p w:rsidR="00A618CE" w:rsidRDefault="00A618CE" w:rsidP="00A618CE">
      <w:r>
        <w:rPr>
          <w:rFonts w:ascii="MS Gothic" w:eastAsia="MS Gothic" w:hAnsi="MS Gothic" w:cs="MS Gothic" w:hint="eastAsia"/>
        </w:rPr>
        <w:t>如幻忍</w:t>
      </w:r>
      <w:r>
        <w:t xml:space="preserve"> [nyogen nin] /acceptance of illusoriness/</w:t>
      </w:r>
    </w:p>
    <w:p w:rsidR="00A618CE" w:rsidRDefault="00A618CE" w:rsidP="00A618CE">
      <w:r>
        <w:rPr>
          <w:rFonts w:ascii="MS Gothic" w:eastAsia="MS Gothic" w:hAnsi="MS Gothic" w:cs="MS Gothic" w:hint="eastAsia"/>
        </w:rPr>
        <w:t>如幻等</w:t>
      </w:r>
      <w:r>
        <w:t xml:space="preserve"> [nyogen tō] /illusory and so forth/</w:t>
      </w:r>
    </w:p>
    <w:p w:rsidR="00A618CE" w:rsidRDefault="00A618CE" w:rsidP="00A618CE">
      <w:r>
        <w:rPr>
          <w:rFonts w:ascii="MS Gothic" w:eastAsia="MS Gothic" w:hAnsi="MS Gothic" w:cs="MS Gothic" w:hint="eastAsia"/>
        </w:rPr>
        <w:t>如庵</w:t>
      </w:r>
      <w:r>
        <w:t xml:space="preserve"> [Nyoan] /Yeoam/</w:t>
      </w:r>
    </w:p>
    <w:p w:rsidR="00A618CE" w:rsidRDefault="00A618CE" w:rsidP="00A618CE">
      <w:r>
        <w:rPr>
          <w:rFonts w:ascii="MS Gothic" w:eastAsia="MS Gothic" w:hAnsi="MS Gothic" w:cs="MS Gothic" w:hint="eastAsia"/>
        </w:rPr>
        <w:t>如影</w:t>
      </w:r>
      <w:r>
        <w:t xml:space="preserve"> [nyoyō] /like a shadow/</w:t>
      </w:r>
    </w:p>
    <w:p w:rsidR="00A618CE" w:rsidRDefault="00A618CE" w:rsidP="00A618CE">
      <w:r>
        <w:rPr>
          <w:rFonts w:ascii="MS Gothic" w:eastAsia="MS Gothic" w:hAnsi="MS Gothic" w:cs="MS Gothic" w:hint="eastAsia"/>
        </w:rPr>
        <w:t>如彼</w:t>
      </w:r>
      <w:r>
        <w:t xml:space="preserve"> [nyo hi] /like that/</w:t>
      </w:r>
    </w:p>
    <w:p w:rsidR="00A618CE" w:rsidRDefault="00A618CE" w:rsidP="00A618CE">
      <w:r>
        <w:rPr>
          <w:rFonts w:ascii="MS Gothic" w:eastAsia="MS Gothic" w:hAnsi="MS Gothic" w:cs="MS Gothic" w:hint="eastAsia"/>
        </w:rPr>
        <w:t>如恆沙</w:t>
      </w:r>
      <w:r>
        <w:t xml:space="preserve"> [nyo gōsha] /as the sands of the Ganges/</w:t>
      </w:r>
    </w:p>
    <w:p w:rsidR="00A618CE" w:rsidRDefault="00A618CE" w:rsidP="00A618CE">
      <w:r>
        <w:rPr>
          <w:rFonts w:ascii="MS Gothic" w:eastAsia="MS Gothic" w:hAnsi="MS Gothic" w:cs="MS Gothic" w:hint="eastAsia"/>
        </w:rPr>
        <w:t>如意</w:t>
      </w:r>
      <w:r>
        <w:t xml:space="preserve"> [nyoi] /as one wishes/</w:t>
      </w:r>
    </w:p>
    <w:p w:rsidR="00A618CE" w:rsidRDefault="00A618CE" w:rsidP="00A618CE">
      <w:r>
        <w:rPr>
          <w:rFonts w:ascii="MS Gothic" w:eastAsia="MS Gothic" w:hAnsi="MS Gothic" w:cs="MS Gothic" w:hint="eastAsia"/>
        </w:rPr>
        <w:t>如意之珠</w:t>
      </w:r>
      <w:r>
        <w:t xml:space="preserve"> [nyoi no shu] /wish-granting jewels/</w:t>
      </w:r>
    </w:p>
    <w:p w:rsidR="00A618CE" w:rsidRDefault="00A618CE" w:rsidP="00A618CE">
      <w:r>
        <w:rPr>
          <w:rFonts w:ascii="MS Gothic" w:eastAsia="MS Gothic" w:hAnsi="MS Gothic" w:cs="MS Gothic" w:hint="eastAsia"/>
        </w:rPr>
        <w:t>如意佛</w:t>
      </w:r>
      <w:r>
        <w:t xml:space="preserve"> [nyoibutsu] /the as he intends Buddha/</w:t>
      </w:r>
    </w:p>
    <w:p w:rsidR="00A618CE" w:rsidRDefault="00A618CE" w:rsidP="00A618CE">
      <w:r>
        <w:rPr>
          <w:rFonts w:ascii="MS Gothic" w:eastAsia="MS Gothic" w:hAnsi="MS Gothic" w:cs="MS Gothic" w:hint="eastAsia"/>
        </w:rPr>
        <w:t>如意寶</w:t>
      </w:r>
      <w:r>
        <w:t xml:space="preserve"> [nyoi hō] /wish-granting jewels/</w:t>
      </w:r>
    </w:p>
    <w:p w:rsidR="00A618CE" w:rsidRDefault="00A618CE" w:rsidP="00A618CE">
      <w:r>
        <w:rPr>
          <w:rFonts w:ascii="MS Gothic" w:eastAsia="MS Gothic" w:hAnsi="MS Gothic" w:cs="MS Gothic" w:hint="eastAsia"/>
        </w:rPr>
        <w:t>如意寶珠</w:t>
      </w:r>
      <w:r>
        <w:t xml:space="preserve"> [nyoi hōju] /wish-granting jewel/</w:t>
      </w:r>
    </w:p>
    <w:p w:rsidR="00A618CE" w:rsidRDefault="00A618CE" w:rsidP="00A618CE">
      <w:r>
        <w:rPr>
          <w:rFonts w:ascii="MS Gothic" w:eastAsia="MS Gothic" w:hAnsi="MS Gothic" w:cs="MS Gothic" w:hint="eastAsia"/>
        </w:rPr>
        <w:t>如意寶總持王經</w:t>
      </w:r>
      <w:r>
        <w:t xml:space="preserve"> [Nyoihō sōji ō kyō] /Ruyibao zongchi wang jing/</w:t>
      </w:r>
    </w:p>
    <w:p w:rsidR="00A618CE" w:rsidRDefault="00A618CE" w:rsidP="00A618CE">
      <w:r>
        <w:rPr>
          <w:rFonts w:ascii="MS Gothic" w:eastAsia="MS Gothic" w:hAnsi="MS Gothic" w:cs="MS Gothic" w:hint="eastAsia"/>
        </w:rPr>
        <w:t>如意摩尼陀羅尼經</w:t>
      </w:r>
      <w:r>
        <w:t xml:space="preserve"> [Nyoi mani daranikyō] /Dhāraṇi of the Wish-fulfilling Gem/</w:t>
      </w:r>
    </w:p>
    <w:p w:rsidR="00A618CE" w:rsidRDefault="00A618CE" w:rsidP="00A618CE">
      <w:r>
        <w:rPr>
          <w:rFonts w:ascii="MS Gothic" w:eastAsia="MS Gothic" w:hAnsi="MS Gothic" w:cs="MS Gothic" w:hint="eastAsia"/>
        </w:rPr>
        <w:t>如意最上明珠</w:t>
      </w:r>
      <w:r>
        <w:t xml:space="preserve"> [nyoi saijō myōshu] /the best gleaming wish-granting pearl/</w:t>
      </w:r>
    </w:p>
    <w:p w:rsidR="00A618CE" w:rsidRDefault="00A618CE" w:rsidP="00A618CE">
      <w:r>
        <w:rPr>
          <w:rFonts w:ascii="MS Gothic" w:eastAsia="MS Gothic" w:hAnsi="MS Gothic" w:cs="MS Gothic" w:hint="eastAsia"/>
        </w:rPr>
        <w:t>如意珠</w:t>
      </w:r>
      <w:r>
        <w:t xml:space="preserve"> [nyoiju] /wish-granting jewel/</w:t>
      </w:r>
    </w:p>
    <w:p w:rsidR="00A618CE" w:rsidRDefault="00A618CE" w:rsidP="00A618CE">
      <w:r>
        <w:rPr>
          <w:rFonts w:ascii="MS Gothic" w:eastAsia="MS Gothic" w:hAnsi="MS Gothic" w:cs="MS Gothic" w:hint="eastAsia"/>
        </w:rPr>
        <w:t>如意甁</w:t>
      </w:r>
      <w:r>
        <w:t xml:space="preserve"> [nyoi byō] /talismanic vase/</w:t>
      </w:r>
    </w:p>
    <w:p w:rsidR="00A618CE" w:rsidRDefault="00A618CE" w:rsidP="00A618CE">
      <w:r>
        <w:rPr>
          <w:rFonts w:ascii="MS Gothic" w:eastAsia="MS Gothic" w:hAnsi="MS Gothic" w:cs="MS Gothic" w:hint="eastAsia"/>
        </w:rPr>
        <w:t>如意足</w:t>
      </w:r>
      <w:r>
        <w:t xml:space="preserve"> [nyoi soku] /power of ubiquity/</w:t>
      </w:r>
    </w:p>
    <w:p w:rsidR="00A618CE" w:rsidRDefault="00A618CE" w:rsidP="00A618CE">
      <w:r>
        <w:rPr>
          <w:rFonts w:ascii="MS Gothic" w:eastAsia="MS Gothic" w:hAnsi="MS Gothic" w:cs="MS Gothic" w:hint="eastAsia"/>
        </w:rPr>
        <w:t>如意輪</w:t>
      </w:r>
      <w:r>
        <w:t xml:space="preserve"> [nyoi rin] /talismanic wheel/</w:t>
      </w:r>
    </w:p>
    <w:p w:rsidR="00A618CE" w:rsidRDefault="00A618CE" w:rsidP="00A618CE">
      <w:r>
        <w:rPr>
          <w:rFonts w:ascii="MS Gothic" w:eastAsia="MS Gothic" w:hAnsi="MS Gothic" w:cs="MS Gothic" w:hint="eastAsia"/>
        </w:rPr>
        <w:t>如意輪觀音</w:t>
      </w:r>
      <w:r>
        <w:t xml:space="preserve"> [Nyoirin Kannon] /Cintā-maṇi-cakra-Avalokitêśvara-bodhisattva/</w:t>
      </w:r>
    </w:p>
    <w:p w:rsidR="00A618CE" w:rsidRDefault="00A618CE" w:rsidP="00A618CE">
      <w:r>
        <w:rPr>
          <w:rFonts w:ascii="MS Gothic" w:eastAsia="MS Gothic" w:hAnsi="MS Gothic" w:cs="MS Gothic" w:hint="eastAsia"/>
        </w:rPr>
        <w:t>如意輪陀羅尼經</w:t>
      </w:r>
      <w:r>
        <w:t xml:space="preserve"> [Nyoirin daranikyō] /Dhāraṇī of the Wish-Fulfilling Wheel/</w:t>
      </w:r>
    </w:p>
    <w:p w:rsidR="00A618CE" w:rsidRDefault="00A618CE" w:rsidP="00A618CE">
      <w:r>
        <w:rPr>
          <w:rFonts w:ascii="MS Gothic" w:eastAsia="MS Gothic" w:hAnsi="MS Gothic" w:cs="MS Gothic" w:hint="eastAsia"/>
        </w:rPr>
        <w:t>如意迦樓羅王</w:t>
      </w:r>
      <w:r>
        <w:t xml:space="preserve"> [Nyoi karōra ō] /Maharddhiprāpta/</w:t>
      </w:r>
    </w:p>
    <w:p w:rsidR="00A618CE" w:rsidRDefault="00A618CE" w:rsidP="00A618CE">
      <w:r>
        <w:rPr>
          <w:rFonts w:ascii="MS Gothic" w:eastAsia="MS Gothic" w:hAnsi="MS Gothic" w:cs="MS Gothic" w:hint="eastAsia"/>
        </w:rPr>
        <w:lastRenderedPageBreak/>
        <w:t>如意金剛</w:t>
      </w:r>
      <w:r>
        <w:t xml:space="preserve"> [Nyoi kongō] /Āryāmogha-pūrṇamaṇi/</w:t>
      </w:r>
    </w:p>
    <w:p w:rsidR="00A618CE" w:rsidRDefault="00A618CE" w:rsidP="00A618CE">
      <w:r>
        <w:rPr>
          <w:rFonts w:ascii="MS Gothic" w:eastAsia="MS Gothic" w:hAnsi="MS Gothic" w:cs="MS Gothic" w:hint="eastAsia"/>
        </w:rPr>
        <w:t>如慢</w:t>
      </w:r>
      <w:r>
        <w:t xml:space="preserve"> [nyoman] /to think oneself equal to one's betters/</w:t>
      </w:r>
    </w:p>
    <w:p w:rsidR="00A618CE" w:rsidRDefault="00A618CE" w:rsidP="00A618CE">
      <w:r>
        <w:rPr>
          <w:rFonts w:ascii="MS Gothic" w:eastAsia="MS Gothic" w:hAnsi="MS Gothic" w:cs="MS Gothic" w:hint="eastAsia"/>
        </w:rPr>
        <w:t>如應</w:t>
      </w:r>
      <w:r>
        <w:t xml:space="preserve"> [nyo ō] /corresponding/</w:t>
      </w:r>
    </w:p>
    <w:p w:rsidR="00A618CE" w:rsidRDefault="00A618CE" w:rsidP="00A618CE">
      <w:r>
        <w:rPr>
          <w:rFonts w:ascii="MS Gothic" w:eastAsia="MS Gothic" w:hAnsi="MS Gothic" w:cs="MS Gothic" w:hint="eastAsia"/>
        </w:rPr>
        <w:t>如應如宜</w:t>
      </w:r>
      <w:r>
        <w:t xml:space="preserve"> [nyoō nyogi] /suitable/</w:t>
      </w:r>
    </w:p>
    <w:p w:rsidR="00A618CE" w:rsidRDefault="00A618CE" w:rsidP="00A618CE">
      <w:r>
        <w:rPr>
          <w:rFonts w:ascii="MS Gothic" w:eastAsia="MS Gothic" w:hAnsi="MS Gothic" w:cs="MS Gothic" w:hint="eastAsia"/>
        </w:rPr>
        <w:t>如應安立</w:t>
      </w:r>
      <w:r>
        <w:t xml:space="preserve"> [nyoō anryū] /established as it should be/</w:t>
      </w:r>
    </w:p>
    <w:p w:rsidR="00A618CE" w:rsidRDefault="00A618CE" w:rsidP="00A618CE">
      <w:r>
        <w:rPr>
          <w:rFonts w:ascii="MS Gothic" w:eastAsia="MS Gothic" w:hAnsi="MS Gothic" w:cs="MS Gothic" w:hint="eastAsia"/>
        </w:rPr>
        <w:t>如應當知</w:t>
      </w:r>
      <w:r>
        <w:t xml:space="preserve"> [nyoō tōchi] /as you should know.../</w:t>
      </w:r>
    </w:p>
    <w:p w:rsidR="00A618CE" w:rsidRDefault="00A618CE" w:rsidP="00A618CE">
      <w:r>
        <w:rPr>
          <w:rFonts w:ascii="MS Gothic" w:eastAsia="MS Gothic" w:hAnsi="MS Gothic" w:cs="MS Gothic" w:hint="eastAsia"/>
        </w:rPr>
        <w:t>如我</w:t>
      </w:r>
      <w:r>
        <w:t xml:space="preserve"> [nyo ga] /like myself/</w:t>
      </w:r>
    </w:p>
    <w:p w:rsidR="00A618CE" w:rsidRDefault="00A618CE" w:rsidP="00A618CE">
      <w:r>
        <w:rPr>
          <w:rFonts w:ascii="MS Gothic" w:eastAsia="MS Gothic" w:hAnsi="MS Gothic" w:cs="MS Gothic" w:hint="eastAsia"/>
        </w:rPr>
        <w:t>如所意</w:t>
      </w:r>
      <w:r>
        <w:t xml:space="preserve"> [nyoshoi] /as [someone] wishes/</w:t>
      </w:r>
    </w:p>
    <w:p w:rsidR="00A618CE" w:rsidRDefault="00A618CE" w:rsidP="00A618CE">
      <w:r>
        <w:rPr>
          <w:rFonts w:ascii="MS Gothic" w:eastAsia="MS Gothic" w:hAnsi="MS Gothic" w:cs="MS Gothic" w:hint="eastAsia"/>
        </w:rPr>
        <w:t>如所意樂</w:t>
      </w:r>
      <w:r>
        <w:t xml:space="preserve"> [nyosho igyō] /as [someone] wishes/</w:t>
      </w:r>
    </w:p>
    <w:p w:rsidR="00A618CE" w:rsidRDefault="00A618CE" w:rsidP="00A618CE">
      <w:r>
        <w:rPr>
          <w:rFonts w:ascii="MS Gothic" w:eastAsia="MS Gothic" w:hAnsi="MS Gothic" w:cs="MS Gothic" w:hint="eastAsia"/>
        </w:rPr>
        <w:t>如所有性</w:t>
      </w:r>
      <w:r>
        <w:t xml:space="preserve"> [nyo shou shō] /the thusness of the nature of things/</w:t>
      </w:r>
    </w:p>
    <w:p w:rsidR="00A618CE" w:rsidRDefault="00A618CE" w:rsidP="00A618CE">
      <w:r>
        <w:rPr>
          <w:rFonts w:ascii="MS Gothic" w:eastAsia="MS Gothic" w:hAnsi="MS Gothic" w:cs="MS Gothic" w:hint="eastAsia"/>
        </w:rPr>
        <w:t>如所有智</w:t>
      </w:r>
      <w:r>
        <w:t xml:space="preserve"> [nyo shou chi] /cognition of all existents/</w:t>
      </w:r>
    </w:p>
    <w:p w:rsidR="00A618CE" w:rsidRDefault="00A618CE" w:rsidP="00A618CE">
      <w:r>
        <w:rPr>
          <w:rFonts w:ascii="MS Gothic" w:eastAsia="MS Gothic" w:hAnsi="MS Gothic" w:cs="MS Gothic" w:hint="eastAsia"/>
        </w:rPr>
        <w:t>如所欲</w:t>
      </w:r>
      <w:r>
        <w:t xml:space="preserve"> [nyo shoyoku] /as one wishes/</w:t>
      </w:r>
    </w:p>
    <w:p w:rsidR="00A618CE" w:rsidRDefault="00A618CE" w:rsidP="00A618CE">
      <w:r>
        <w:rPr>
          <w:rFonts w:ascii="MS Gothic" w:eastAsia="MS Gothic" w:hAnsi="MS Gothic" w:cs="MS Gothic" w:hint="eastAsia"/>
        </w:rPr>
        <w:t>如所</w:t>
      </w:r>
      <w:r>
        <w:rPr>
          <w:rFonts w:ascii="Malgun Gothic" w:eastAsia="Malgun Gothic" w:hAnsi="Malgun Gothic" w:cs="Malgun Gothic" w:hint="eastAsia"/>
        </w:rPr>
        <w:t>說</w:t>
      </w:r>
      <w:r>
        <w:t xml:space="preserve"> [nyo shosetsu] /as explained/</w:t>
      </w:r>
    </w:p>
    <w:p w:rsidR="00A618CE" w:rsidRDefault="00A618CE" w:rsidP="00A618CE">
      <w:r>
        <w:rPr>
          <w:rFonts w:ascii="MS Gothic" w:eastAsia="MS Gothic" w:hAnsi="MS Gothic" w:cs="MS Gothic" w:hint="eastAsia"/>
        </w:rPr>
        <w:t>如故</w:t>
      </w:r>
      <w:r>
        <w:t xml:space="preserve"> [nyoko] /as before/</w:t>
      </w:r>
    </w:p>
    <w:p w:rsidR="00A618CE" w:rsidRDefault="00A618CE" w:rsidP="00A618CE">
      <w:r>
        <w:rPr>
          <w:rFonts w:ascii="MS Gothic" w:eastAsia="MS Gothic" w:hAnsi="MS Gothic" w:cs="MS Gothic" w:hint="eastAsia"/>
        </w:rPr>
        <w:t>如教</w:t>
      </w:r>
      <w:r>
        <w:t xml:space="preserve"> [nyokyō] /as is taught/</w:t>
      </w:r>
    </w:p>
    <w:p w:rsidR="00A618CE" w:rsidRDefault="00A618CE" w:rsidP="00A618CE">
      <w:r>
        <w:rPr>
          <w:rFonts w:ascii="MS Gothic" w:eastAsia="MS Gothic" w:hAnsi="MS Gothic" w:cs="MS Gothic" w:hint="eastAsia"/>
        </w:rPr>
        <w:t>如文</w:t>
      </w:r>
      <w:r>
        <w:t xml:space="preserve"> [nyomon] /as the text... (says, etc.)/</w:t>
      </w:r>
    </w:p>
    <w:p w:rsidR="00A618CE" w:rsidRDefault="00A618CE" w:rsidP="00A618CE">
      <w:r>
        <w:rPr>
          <w:rFonts w:ascii="MS Gothic" w:eastAsia="MS Gothic" w:hAnsi="MS Gothic" w:cs="MS Gothic" w:hint="eastAsia"/>
        </w:rPr>
        <w:t>如斯</w:t>
      </w:r>
      <w:r>
        <w:t xml:space="preserve"> [nyoshi] /such/</w:t>
      </w:r>
    </w:p>
    <w:p w:rsidR="00A618CE" w:rsidRDefault="00A618CE" w:rsidP="00A618CE">
      <w:r>
        <w:rPr>
          <w:rFonts w:ascii="MS Gothic" w:eastAsia="MS Gothic" w:hAnsi="MS Gothic" w:cs="MS Gothic" w:hint="eastAsia"/>
        </w:rPr>
        <w:t>如斯像</w:t>
      </w:r>
      <w:r>
        <w:t xml:space="preserve"> [nyoshi zō] /thus shaped/</w:t>
      </w:r>
    </w:p>
    <w:p w:rsidR="00A618CE" w:rsidRDefault="00A618CE" w:rsidP="00A618CE">
      <w:r>
        <w:rPr>
          <w:rFonts w:ascii="MS Gothic" w:eastAsia="MS Gothic" w:hAnsi="MS Gothic" w:cs="MS Gothic" w:hint="eastAsia"/>
        </w:rPr>
        <w:t>如斯比類</w:t>
      </w:r>
      <w:r>
        <w:t xml:space="preserve"> [nyoshi hirui] /thus/</w:t>
      </w:r>
    </w:p>
    <w:p w:rsidR="00A618CE" w:rsidRDefault="00A618CE" w:rsidP="00A618CE">
      <w:r>
        <w:rPr>
          <w:rFonts w:ascii="MS Gothic" w:eastAsia="MS Gothic" w:hAnsi="MS Gothic" w:cs="MS Gothic" w:hint="eastAsia"/>
        </w:rPr>
        <w:t>如斯色像</w:t>
      </w:r>
      <w:r>
        <w:t xml:space="preserve"> [nyoshi shikizō] /thus shaped/</w:t>
      </w:r>
    </w:p>
    <w:p w:rsidR="00A618CE" w:rsidRDefault="00A618CE" w:rsidP="00A618CE">
      <w:r>
        <w:rPr>
          <w:rFonts w:ascii="MS Gothic" w:eastAsia="MS Gothic" w:hAnsi="MS Gothic" w:cs="MS Gothic" w:hint="eastAsia"/>
        </w:rPr>
        <w:t>如日</w:t>
      </w:r>
      <w:r>
        <w:t xml:space="preserve"> [nyonichi] /like the sun/</w:t>
      </w:r>
    </w:p>
    <w:p w:rsidR="00A618CE" w:rsidRDefault="00A618CE" w:rsidP="00A618CE">
      <w:r>
        <w:rPr>
          <w:rFonts w:ascii="MS Gothic" w:eastAsia="MS Gothic" w:hAnsi="MS Gothic" w:cs="MS Gothic" w:hint="eastAsia"/>
        </w:rPr>
        <w:t>如是</w:t>
      </w:r>
      <w:r>
        <w:t xml:space="preserve"> [nyoze] /to like this/</w:t>
      </w:r>
    </w:p>
    <w:p w:rsidR="00A618CE" w:rsidRDefault="00A618CE" w:rsidP="00A618CE">
      <w:r>
        <w:rPr>
          <w:rFonts w:ascii="MS Gothic" w:eastAsia="MS Gothic" w:hAnsi="MS Gothic" w:cs="MS Gothic" w:hint="eastAsia"/>
        </w:rPr>
        <w:t>如是一切</w:t>
      </w:r>
      <w:r>
        <w:t xml:space="preserve"> [nyoze issai] /in this way, all.../</w:t>
      </w:r>
    </w:p>
    <w:p w:rsidR="00A618CE" w:rsidRDefault="00A618CE" w:rsidP="00A618CE">
      <w:r>
        <w:rPr>
          <w:rFonts w:ascii="MS Gothic" w:eastAsia="MS Gothic" w:hAnsi="MS Gothic" w:cs="MS Gothic" w:hint="eastAsia"/>
        </w:rPr>
        <w:t>如是久住</w:t>
      </w:r>
      <w:r>
        <w:t xml:space="preserve"> [nyoze kujū] /thus abiding a long time/</w:t>
      </w:r>
    </w:p>
    <w:p w:rsidR="00A618CE" w:rsidRDefault="00A618CE" w:rsidP="00A618CE">
      <w:r>
        <w:rPr>
          <w:rFonts w:ascii="MS Gothic" w:eastAsia="MS Gothic" w:hAnsi="MS Gothic" w:cs="MS Gothic" w:hint="eastAsia"/>
        </w:rPr>
        <w:t>如是二心先心難</w:t>
      </w:r>
      <w:r>
        <w:t xml:space="preserve"> [nyoze nishin senshin nan] /it is difficult to tell which of these mental states comes first/</w:t>
      </w:r>
    </w:p>
    <w:p w:rsidR="00A618CE" w:rsidRDefault="00A618CE" w:rsidP="00A618CE">
      <w:r>
        <w:rPr>
          <w:rFonts w:ascii="MS Gothic" w:eastAsia="MS Gothic" w:hAnsi="MS Gothic" w:cs="MS Gothic" w:hint="eastAsia"/>
        </w:rPr>
        <w:t>如是二種</w:t>
      </w:r>
      <w:r>
        <w:t xml:space="preserve"> [nyoze nishu] /these two kinds/</w:t>
      </w:r>
    </w:p>
    <w:p w:rsidR="00A618CE" w:rsidRDefault="00A618CE" w:rsidP="00A618CE">
      <w:r>
        <w:rPr>
          <w:rFonts w:ascii="MS Gothic" w:eastAsia="MS Gothic" w:hAnsi="MS Gothic" w:cs="MS Gothic" w:hint="eastAsia"/>
        </w:rPr>
        <w:t>如是作</w:t>
      </w:r>
      <w:r>
        <w:t xml:space="preserve"> [nyoze sa] /thusness activity of phenomena/</w:t>
      </w:r>
    </w:p>
    <w:p w:rsidR="00A618CE" w:rsidRDefault="00A618CE" w:rsidP="00A618CE">
      <w:r>
        <w:rPr>
          <w:rFonts w:ascii="MS Gothic" w:eastAsia="MS Gothic" w:hAnsi="MS Gothic" w:cs="MS Gothic" w:hint="eastAsia"/>
        </w:rPr>
        <w:t>如是像</w:t>
      </w:r>
      <w:r>
        <w:t xml:space="preserve"> [nyoze zō] /thus shaped/</w:t>
      </w:r>
    </w:p>
    <w:p w:rsidR="00A618CE" w:rsidRDefault="00A618CE" w:rsidP="00A618CE">
      <w:r>
        <w:rPr>
          <w:rFonts w:ascii="MS Gothic" w:eastAsia="MS Gothic" w:hAnsi="MS Gothic" w:cs="MS Gothic" w:hint="eastAsia"/>
        </w:rPr>
        <w:t>如是像類</w:t>
      </w:r>
      <w:r>
        <w:t xml:space="preserve"> [nyoze zōrui] /such as these/</w:t>
      </w:r>
    </w:p>
    <w:p w:rsidR="00A618CE" w:rsidRDefault="00A618CE" w:rsidP="00A618CE">
      <w:r>
        <w:rPr>
          <w:rFonts w:ascii="MS Gothic" w:eastAsia="MS Gothic" w:hAnsi="MS Gothic" w:cs="MS Gothic" w:hint="eastAsia"/>
        </w:rPr>
        <w:lastRenderedPageBreak/>
        <w:t>如是則</w:t>
      </w:r>
      <w:r>
        <w:t xml:space="preserve"> [nyoze soku] /in this case/</w:t>
      </w:r>
    </w:p>
    <w:p w:rsidR="00A618CE" w:rsidRDefault="00A618CE" w:rsidP="00A618CE">
      <w:r>
        <w:rPr>
          <w:rFonts w:ascii="MS Gothic" w:eastAsia="MS Gothic" w:hAnsi="MS Gothic" w:cs="MS Gothic" w:hint="eastAsia"/>
        </w:rPr>
        <w:t>如是力</w:t>
      </w:r>
      <w:r>
        <w:t xml:space="preserve"> [nyozeriki] /thusness of the power of phenomena/</w:t>
      </w:r>
    </w:p>
    <w:p w:rsidR="00A618CE" w:rsidRDefault="00A618CE" w:rsidP="00A618CE">
      <w:r>
        <w:rPr>
          <w:rFonts w:ascii="MS Gothic" w:eastAsia="MS Gothic" w:hAnsi="MS Gothic" w:cs="MS Gothic" w:hint="eastAsia"/>
        </w:rPr>
        <w:t>如是名</w:t>
      </w:r>
      <w:r>
        <w:t xml:space="preserve"> [nyoze myō] /this is called.../</w:t>
      </w:r>
    </w:p>
    <w:p w:rsidR="00A618CE" w:rsidRDefault="00A618CE" w:rsidP="00A618CE">
      <w:r>
        <w:rPr>
          <w:rFonts w:ascii="MS Gothic" w:eastAsia="MS Gothic" w:hAnsi="MS Gothic" w:cs="MS Gothic" w:hint="eastAsia"/>
        </w:rPr>
        <w:t>如是名爲</w:t>
      </w:r>
      <w:r>
        <w:t xml:space="preserve"> [nyoze myōi] /this is called.../</w:t>
      </w:r>
    </w:p>
    <w:p w:rsidR="00A618CE" w:rsidRDefault="00A618CE" w:rsidP="00A618CE">
      <w:r>
        <w:rPr>
          <w:rFonts w:ascii="MS Gothic" w:eastAsia="MS Gothic" w:hAnsi="MS Gothic" w:cs="MS Gothic" w:hint="eastAsia"/>
        </w:rPr>
        <w:t>如是因</w:t>
      </w:r>
      <w:r>
        <w:t xml:space="preserve"> [nyoze in] /the thusness of primary causes of phenomena/</w:t>
      </w:r>
    </w:p>
    <w:p w:rsidR="00A618CE" w:rsidRDefault="00A618CE" w:rsidP="00A618CE">
      <w:r>
        <w:rPr>
          <w:rFonts w:ascii="MS Gothic" w:eastAsia="MS Gothic" w:hAnsi="MS Gothic" w:cs="MS Gothic" w:hint="eastAsia"/>
        </w:rPr>
        <w:t>如是報</w:t>
      </w:r>
      <w:r>
        <w:t xml:space="preserve"> [nyoze hō] /the thusness of the rewards and retributions of phenomena/</w:t>
      </w:r>
    </w:p>
    <w:p w:rsidR="00A618CE" w:rsidRDefault="00A618CE" w:rsidP="00A618CE">
      <w:r>
        <w:rPr>
          <w:rFonts w:ascii="MS Gothic" w:eastAsia="MS Gothic" w:hAnsi="MS Gothic" w:cs="MS Gothic" w:hint="eastAsia"/>
        </w:rPr>
        <w:t>如是如實</w:t>
      </w:r>
      <w:r>
        <w:t xml:space="preserve"> [nyoze nyojitsu] /of such a form or kind/</w:t>
      </w:r>
    </w:p>
    <w:p w:rsidR="00A618CE" w:rsidRDefault="00A618CE" w:rsidP="00A618CE">
      <w:r>
        <w:rPr>
          <w:rFonts w:ascii="MS Gothic" w:eastAsia="MS Gothic" w:hAnsi="MS Gothic" w:cs="MS Gothic" w:hint="eastAsia"/>
        </w:rPr>
        <w:t>如是如是</w:t>
      </w:r>
      <w:r>
        <w:t xml:space="preserve"> [nyoze nyoze] /just like that/</w:t>
      </w:r>
    </w:p>
    <w:p w:rsidR="00A618CE" w:rsidRDefault="00A618CE" w:rsidP="00A618CE">
      <w:r>
        <w:rPr>
          <w:rFonts w:ascii="MS Gothic" w:eastAsia="MS Gothic" w:hAnsi="MS Gothic" w:cs="MS Gothic" w:hint="eastAsia"/>
        </w:rPr>
        <w:t>如是實</w:t>
      </w:r>
      <w:r>
        <w:t xml:space="preserve"> [nyoze jitsu] /this [kind of] truth (reality)/</w:t>
      </w:r>
    </w:p>
    <w:p w:rsidR="00A618CE" w:rsidRDefault="00A618CE" w:rsidP="00A618CE">
      <w:r>
        <w:rPr>
          <w:rFonts w:ascii="MS Gothic" w:eastAsia="MS Gothic" w:hAnsi="MS Gothic" w:cs="MS Gothic" w:hint="eastAsia"/>
        </w:rPr>
        <w:t>如是實相</w:t>
      </w:r>
      <w:r>
        <w:t xml:space="preserve"> [nyoze jissō] /things as they are/</w:t>
      </w:r>
    </w:p>
    <w:p w:rsidR="00A618CE" w:rsidRDefault="00A618CE" w:rsidP="00A618CE">
      <w:r>
        <w:rPr>
          <w:rFonts w:ascii="MS Gothic" w:eastAsia="MS Gothic" w:hAnsi="MS Gothic" w:cs="MS Gothic" w:hint="eastAsia"/>
        </w:rPr>
        <w:t>如是廣</w:t>
      </w:r>
      <w:r>
        <w:rPr>
          <w:rFonts w:ascii="Malgun Gothic" w:eastAsia="Malgun Gothic" w:hAnsi="Malgun Gothic" w:cs="Malgun Gothic" w:hint="eastAsia"/>
        </w:rPr>
        <w:t>說乃至</w:t>
      </w:r>
      <w:r>
        <w:t xml:space="preserve"> [nyoze kōsetsu naishi] /it is explained like this, in detail, up to.../</w:t>
      </w:r>
    </w:p>
    <w:p w:rsidR="00A618CE" w:rsidRDefault="00A618CE" w:rsidP="00A618CE">
      <w:r>
        <w:rPr>
          <w:rFonts w:ascii="MS Gothic" w:eastAsia="MS Gothic" w:hAnsi="MS Gothic" w:cs="MS Gothic" w:hint="eastAsia"/>
        </w:rPr>
        <w:t>如是心</w:t>
      </w:r>
      <w:r>
        <w:t xml:space="preserve"> [nyoze shin] /this [kind of] mind/</w:t>
      </w:r>
    </w:p>
    <w:p w:rsidR="00A618CE" w:rsidRDefault="00A618CE" w:rsidP="00A618CE">
      <w:r>
        <w:rPr>
          <w:rFonts w:ascii="MS Gothic" w:eastAsia="MS Gothic" w:hAnsi="MS Gothic" w:cs="MS Gothic" w:hint="eastAsia"/>
        </w:rPr>
        <w:t>如是思惟</w:t>
      </w:r>
      <w:r>
        <w:t xml:space="preserve"> [nyoze shiyui] /think like this/</w:t>
      </w:r>
    </w:p>
    <w:p w:rsidR="00A618CE" w:rsidRDefault="00A618CE" w:rsidP="00A618CE">
      <w:r>
        <w:rPr>
          <w:rFonts w:ascii="MS Gothic" w:eastAsia="MS Gothic" w:hAnsi="MS Gothic" w:cs="MS Gothic" w:hint="eastAsia"/>
        </w:rPr>
        <w:t>如是性</w:t>
      </w:r>
      <w:r>
        <w:t xml:space="preserve"> [nyoze shō] /the thusness nature of phenomena/</w:t>
      </w:r>
    </w:p>
    <w:p w:rsidR="00A618CE" w:rsidRDefault="00A618CE" w:rsidP="00A618CE">
      <w:r>
        <w:rPr>
          <w:rFonts w:ascii="MS Gothic" w:eastAsia="MS Gothic" w:hAnsi="MS Gothic" w:cs="MS Gothic" w:hint="eastAsia"/>
        </w:rPr>
        <w:t>如是想</w:t>
      </w:r>
      <w:r>
        <w:t xml:space="preserve"> [nyoze sō] /this kind of conception/</w:t>
      </w:r>
    </w:p>
    <w:p w:rsidR="00A618CE" w:rsidRDefault="00A618CE" w:rsidP="00A618CE">
      <w:r>
        <w:rPr>
          <w:rFonts w:ascii="MS Gothic" w:eastAsia="MS Gothic" w:hAnsi="MS Gothic" w:cs="MS Gothic" w:hint="eastAsia"/>
        </w:rPr>
        <w:t>如是我聞</w:t>
      </w:r>
      <w:r>
        <w:t xml:space="preserve"> [nyoze ga mon] /thus have I heard/</w:t>
      </w:r>
    </w:p>
    <w:p w:rsidR="00A618CE" w:rsidRDefault="00A618CE" w:rsidP="00A618CE">
      <w:r>
        <w:rPr>
          <w:rFonts w:ascii="MS Gothic" w:eastAsia="MS Gothic" w:hAnsi="MS Gothic" w:cs="MS Gothic" w:hint="eastAsia"/>
        </w:rPr>
        <w:t>如是所有</w:t>
      </w:r>
      <w:r>
        <w:t xml:space="preserve"> [nyoze shou] /a certain distinctly possessed.../</w:t>
      </w:r>
    </w:p>
    <w:p w:rsidR="00A618CE" w:rsidRDefault="00A618CE" w:rsidP="00A618CE">
      <w:r>
        <w:rPr>
          <w:rFonts w:ascii="MS Gothic" w:eastAsia="MS Gothic" w:hAnsi="MS Gothic" w:cs="MS Gothic" w:hint="eastAsia"/>
        </w:rPr>
        <w:t>如是所有壽量邊際</w:t>
      </w:r>
      <w:r>
        <w:t xml:space="preserve"> [nyoze shou juryō hensai] /thus the limits of a lifespan peculiar to a certain person/</w:t>
      </w:r>
    </w:p>
    <w:p w:rsidR="00A618CE" w:rsidRDefault="00A618CE" w:rsidP="00A618CE">
      <w:r>
        <w:rPr>
          <w:rFonts w:ascii="MS Gothic" w:eastAsia="MS Gothic" w:hAnsi="MS Gothic" w:cs="MS Gothic" w:hint="eastAsia"/>
        </w:rPr>
        <w:t>如是所</w:t>
      </w:r>
      <w:r>
        <w:rPr>
          <w:rFonts w:ascii="Malgun Gothic" w:eastAsia="Malgun Gothic" w:hAnsi="Malgun Gothic" w:cs="Malgun Gothic" w:hint="eastAsia"/>
        </w:rPr>
        <w:t>說</w:t>
      </w:r>
      <w:r>
        <w:t xml:space="preserve"> [nyoze shosetsu] /as explained here/</w:t>
      </w:r>
    </w:p>
    <w:p w:rsidR="00A618CE" w:rsidRDefault="00A618CE" w:rsidP="00A618CE">
      <w:r>
        <w:rPr>
          <w:rFonts w:ascii="MS Gothic" w:eastAsia="MS Gothic" w:hAnsi="MS Gothic" w:cs="MS Gothic" w:hint="eastAsia"/>
        </w:rPr>
        <w:t>如是方便</w:t>
      </w:r>
      <w:r>
        <w:t xml:space="preserve"> [nyoze hōben] /skilful means such as these/</w:t>
      </w:r>
    </w:p>
    <w:p w:rsidR="00A618CE" w:rsidRDefault="00A618CE" w:rsidP="00A618CE">
      <w:r>
        <w:rPr>
          <w:rFonts w:ascii="MS Gothic" w:eastAsia="MS Gothic" w:hAnsi="MS Gothic" w:cs="MS Gothic" w:hint="eastAsia"/>
        </w:rPr>
        <w:t>如是時</w:t>
      </w:r>
      <w:r>
        <w:t xml:space="preserve"> [nyoze ji] /at this time/</w:t>
      </w:r>
    </w:p>
    <w:p w:rsidR="00A618CE" w:rsidRDefault="00A618CE" w:rsidP="00A618CE">
      <w:r>
        <w:rPr>
          <w:rFonts w:ascii="MS Gothic" w:eastAsia="MS Gothic" w:hAnsi="MS Gothic" w:cs="MS Gothic" w:hint="eastAsia"/>
        </w:rPr>
        <w:t>如是果</w:t>
      </w:r>
      <w:r>
        <w:t xml:space="preserve"> [nyoze ka] /the thusness effects of phenomena/</w:t>
      </w:r>
    </w:p>
    <w:p w:rsidR="00A618CE" w:rsidRDefault="00A618CE" w:rsidP="00A618CE">
      <w:r>
        <w:rPr>
          <w:rFonts w:ascii="MS Gothic" w:eastAsia="MS Gothic" w:hAnsi="MS Gothic" w:cs="MS Gothic" w:hint="eastAsia"/>
        </w:rPr>
        <w:t>如是業</w:t>
      </w:r>
      <w:r>
        <w:t xml:space="preserve"> [nyoze gō] /this [kind of] karma/</w:t>
      </w:r>
    </w:p>
    <w:p w:rsidR="00A618CE" w:rsidRDefault="00A618CE" w:rsidP="00A618CE">
      <w:r>
        <w:rPr>
          <w:rFonts w:ascii="MS Gothic" w:eastAsia="MS Gothic" w:hAnsi="MS Gothic" w:cs="MS Gothic" w:hint="eastAsia"/>
        </w:rPr>
        <w:t>如是次第</w:t>
      </w:r>
      <w:r>
        <w:t xml:space="preserve"> [nyoze shidai] /this ordering/</w:t>
      </w:r>
    </w:p>
    <w:p w:rsidR="00A618CE" w:rsidRDefault="00A618CE" w:rsidP="00A618CE">
      <w:r>
        <w:rPr>
          <w:rFonts w:ascii="MS Gothic" w:eastAsia="MS Gothic" w:hAnsi="MS Gothic" w:cs="MS Gothic" w:hint="eastAsia"/>
        </w:rPr>
        <w:t>如是欲樂</w:t>
      </w:r>
      <w:r>
        <w:t xml:space="preserve"> [nyoze yokugyō] /this kind of intent/</w:t>
      </w:r>
    </w:p>
    <w:p w:rsidR="00A618CE" w:rsidRDefault="00A618CE" w:rsidP="00A618CE">
      <w:r>
        <w:rPr>
          <w:rFonts w:ascii="MS Gothic" w:eastAsia="MS Gothic" w:hAnsi="MS Gothic" w:cs="MS Gothic" w:hint="eastAsia"/>
        </w:rPr>
        <w:t>如是比像</w:t>
      </w:r>
      <w:r>
        <w:t xml:space="preserve"> [nyoze hizō] /such as this/</w:t>
      </w:r>
    </w:p>
    <w:p w:rsidR="00A618CE" w:rsidRDefault="00A618CE" w:rsidP="00A618CE">
      <w:r>
        <w:rPr>
          <w:rFonts w:ascii="MS Gothic" w:eastAsia="MS Gothic" w:hAnsi="MS Gothic" w:cs="MS Gothic" w:hint="eastAsia"/>
        </w:rPr>
        <w:t>如是比者</w:t>
      </w:r>
      <w:r>
        <w:t xml:space="preserve"> [nyoze hisha] /such as this/</w:t>
      </w:r>
    </w:p>
    <w:p w:rsidR="00A618CE" w:rsidRDefault="00A618CE" w:rsidP="00A618CE">
      <w:r>
        <w:rPr>
          <w:rFonts w:ascii="MS Gothic" w:eastAsia="MS Gothic" w:hAnsi="MS Gothic" w:cs="MS Gothic" w:hint="eastAsia"/>
        </w:rPr>
        <w:t>如是比類</w:t>
      </w:r>
      <w:r>
        <w:t xml:space="preserve"> [nyoze hirui] /such as this/</w:t>
      </w:r>
    </w:p>
    <w:p w:rsidR="00A618CE" w:rsidRDefault="00A618CE" w:rsidP="00A618CE">
      <w:r>
        <w:rPr>
          <w:rFonts w:ascii="MS Gothic" w:eastAsia="MS Gothic" w:hAnsi="MS Gothic" w:cs="MS Gothic" w:hint="eastAsia"/>
        </w:rPr>
        <w:t>如是法</w:t>
      </w:r>
      <w:r>
        <w:t xml:space="preserve"> [nyoze hō] /the true teaching/</w:t>
      </w:r>
    </w:p>
    <w:p w:rsidR="00A618CE" w:rsidRDefault="00A618CE" w:rsidP="00A618CE">
      <w:r>
        <w:rPr>
          <w:rFonts w:ascii="MS Gothic" w:eastAsia="MS Gothic" w:hAnsi="MS Gothic" w:cs="MS Gothic" w:hint="eastAsia"/>
        </w:rPr>
        <w:lastRenderedPageBreak/>
        <w:t>如是法門流中</w:t>
      </w:r>
      <w:r>
        <w:t xml:space="preserve"> [nyoze hōmonru chū] /within this kind of doctrinal tradition/</w:t>
      </w:r>
    </w:p>
    <w:p w:rsidR="00A618CE" w:rsidRDefault="00A618CE" w:rsidP="00A618CE">
      <w:r>
        <w:rPr>
          <w:rFonts w:ascii="MS Gothic" w:eastAsia="MS Gothic" w:hAnsi="MS Gothic" w:cs="MS Gothic" w:hint="eastAsia"/>
        </w:rPr>
        <w:t>如是生</w:t>
      </w:r>
      <w:r>
        <w:t xml:space="preserve"> [nyoze shō] /one's type of birth/</w:t>
      </w:r>
    </w:p>
    <w:p w:rsidR="00A618CE" w:rsidRDefault="00A618CE" w:rsidP="00A618CE">
      <w:r>
        <w:rPr>
          <w:rFonts w:ascii="MS Gothic" w:eastAsia="MS Gothic" w:hAnsi="MS Gothic" w:cs="MS Gothic" w:hint="eastAsia"/>
        </w:rPr>
        <w:t>如是生類</w:t>
      </w:r>
      <w:r>
        <w:t xml:space="preserve"> [nyoze shōrui] /a certain type of birth/</w:t>
      </w:r>
    </w:p>
    <w:p w:rsidR="00A618CE" w:rsidRDefault="00A618CE" w:rsidP="00A618CE">
      <w:r>
        <w:rPr>
          <w:rFonts w:ascii="MS Gothic" w:eastAsia="MS Gothic" w:hAnsi="MS Gothic" w:cs="MS Gothic" w:hint="eastAsia"/>
        </w:rPr>
        <w:t>如是略</w:t>
      </w:r>
      <w:r>
        <w:rPr>
          <w:rFonts w:ascii="Malgun Gothic" w:eastAsia="Malgun Gothic" w:hAnsi="Malgun Gothic" w:cs="Malgun Gothic" w:hint="eastAsia"/>
        </w:rPr>
        <w:t>說</w:t>
      </w:r>
      <w:r>
        <w:t xml:space="preserve"> [nyoze ryakusetsu] /outlined like this/</w:t>
      </w:r>
    </w:p>
    <w:p w:rsidR="00A618CE" w:rsidRDefault="00A618CE" w:rsidP="00A618CE">
      <w:r>
        <w:rPr>
          <w:rFonts w:ascii="MS Gothic" w:eastAsia="MS Gothic" w:hAnsi="MS Gothic" w:cs="MS Gothic" w:hint="eastAsia"/>
        </w:rPr>
        <w:t>如是發心</w:t>
      </w:r>
      <w:r>
        <w:t xml:space="preserve"> [nyoze hosshin] /this kind of arousal of mind/</w:t>
      </w:r>
    </w:p>
    <w:p w:rsidR="00A618CE" w:rsidRDefault="00A618CE" w:rsidP="00A618CE">
      <w:r>
        <w:rPr>
          <w:rFonts w:ascii="MS Gothic" w:eastAsia="MS Gothic" w:hAnsi="MS Gothic" w:cs="MS Gothic" w:hint="eastAsia"/>
        </w:rPr>
        <w:t>如是相</w:t>
      </w:r>
      <w:r>
        <w:t xml:space="preserve"> [nyoze sō] /the thusness marks of phenomena/</w:t>
      </w:r>
    </w:p>
    <w:p w:rsidR="00A618CE" w:rsidRDefault="00A618CE" w:rsidP="00A618CE">
      <w:r>
        <w:rPr>
          <w:rFonts w:ascii="MS Gothic" w:eastAsia="MS Gothic" w:hAnsi="MS Gothic" w:cs="MS Gothic" w:hint="eastAsia"/>
        </w:rPr>
        <w:t>如是相好</w:t>
      </w:r>
      <w:r>
        <w:t xml:space="preserve"> [nyoze sōkō] /these major and minor marks [that are under discussion]/</w:t>
      </w:r>
    </w:p>
    <w:p w:rsidR="00A618CE" w:rsidRDefault="00A618CE" w:rsidP="00A618CE">
      <w:r>
        <w:rPr>
          <w:rFonts w:ascii="MS Gothic" w:eastAsia="MS Gothic" w:hAnsi="MS Gothic" w:cs="MS Gothic" w:hint="eastAsia"/>
        </w:rPr>
        <w:t>如是知</w:t>
      </w:r>
      <w:r>
        <w:t xml:space="preserve"> [nyoze chi] /cognition of things as they [really] are/</w:t>
      </w:r>
    </w:p>
    <w:p w:rsidR="00A618CE" w:rsidRDefault="00A618CE" w:rsidP="00A618CE">
      <w:r>
        <w:rPr>
          <w:rFonts w:ascii="MS Gothic" w:eastAsia="MS Gothic" w:hAnsi="MS Gothic" w:cs="MS Gothic" w:hint="eastAsia"/>
        </w:rPr>
        <w:t>如是知已</w:t>
      </w:r>
      <w:r>
        <w:t xml:space="preserve"> [nyoze chii] /once you know this.../</w:t>
      </w:r>
    </w:p>
    <w:p w:rsidR="00A618CE" w:rsidRDefault="00A618CE" w:rsidP="00A618CE">
      <w:r>
        <w:rPr>
          <w:rFonts w:ascii="MS Gothic" w:eastAsia="MS Gothic" w:hAnsi="MS Gothic" w:cs="MS Gothic" w:hint="eastAsia"/>
        </w:rPr>
        <w:t>如是種姓</w:t>
      </w:r>
      <w:r>
        <w:t xml:space="preserve"> [nyoze shushō] /such-and-such genealogy/</w:t>
      </w:r>
    </w:p>
    <w:p w:rsidR="00A618CE" w:rsidRDefault="00A618CE" w:rsidP="00A618CE">
      <w:r>
        <w:rPr>
          <w:rFonts w:ascii="MS Gothic" w:eastAsia="MS Gothic" w:hAnsi="MS Gothic" w:cs="MS Gothic" w:hint="eastAsia"/>
        </w:rPr>
        <w:t>如是種性</w:t>
      </w:r>
      <w:r>
        <w:t xml:space="preserve"> [nyoze shushō] /a certain genealogy/</w:t>
      </w:r>
    </w:p>
    <w:p w:rsidR="00A618CE" w:rsidRDefault="00A618CE" w:rsidP="00A618CE">
      <w:r>
        <w:rPr>
          <w:rFonts w:ascii="MS Gothic" w:eastAsia="MS Gothic" w:hAnsi="MS Gothic" w:cs="MS Gothic" w:hint="eastAsia"/>
        </w:rPr>
        <w:t>如是種類</w:t>
      </w:r>
      <w:r>
        <w:t xml:space="preserve"> [nyoze shurui] /this type/</w:t>
      </w:r>
    </w:p>
    <w:p w:rsidR="00A618CE" w:rsidRDefault="00A618CE" w:rsidP="00A618CE">
      <w:r>
        <w:rPr>
          <w:rFonts w:ascii="MS Gothic" w:eastAsia="MS Gothic" w:hAnsi="MS Gothic" w:cs="MS Gothic" w:hint="eastAsia"/>
        </w:rPr>
        <w:t>如是等</w:t>
      </w:r>
      <w:r>
        <w:t xml:space="preserve"> [nyozetō] /this kind of.../</w:t>
      </w:r>
    </w:p>
    <w:p w:rsidR="00A618CE" w:rsidRDefault="00A618CE" w:rsidP="00A618CE">
      <w:r>
        <w:rPr>
          <w:rFonts w:ascii="MS Gothic" w:eastAsia="MS Gothic" w:hAnsi="MS Gothic" w:cs="MS Gothic" w:hint="eastAsia"/>
        </w:rPr>
        <w:t>如是等事</w:t>
      </w:r>
      <w:r>
        <w:t xml:space="preserve"> [nyoze tō ji] /this kind of matter/</w:t>
      </w:r>
    </w:p>
    <w:p w:rsidR="00A618CE" w:rsidRDefault="00A618CE" w:rsidP="00A618CE">
      <w:r>
        <w:rPr>
          <w:rFonts w:ascii="MS Gothic" w:eastAsia="MS Gothic" w:hAnsi="MS Gothic" w:cs="MS Gothic" w:hint="eastAsia"/>
        </w:rPr>
        <w:t>如是等類</w:t>
      </w:r>
      <w:r>
        <w:t xml:space="preserve"> [nyoze tōrui] /these categories/</w:t>
      </w:r>
    </w:p>
    <w:p w:rsidR="00A618CE" w:rsidRDefault="00A618CE" w:rsidP="00A618CE">
      <w:r>
        <w:rPr>
          <w:rFonts w:ascii="MS Gothic" w:eastAsia="MS Gothic" w:hAnsi="MS Gothic" w:cs="MS Gothic" w:hint="eastAsia"/>
        </w:rPr>
        <w:t>如是精進</w:t>
      </w:r>
      <w:r>
        <w:t xml:space="preserve"> [nyoze shōjin] /this kind of exertion/</w:t>
      </w:r>
    </w:p>
    <w:p w:rsidR="00A618CE" w:rsidRDefault="00A618CE" w:rsidP="00A618CE">
      <w:r>
        <w:rPr>
          <w:rFonts w:ascii="MS Gothic" w:eastAsia="MS Gothic" w:hAnsi="MS Gothic" w:cs="MS Gothic" w:hint="eastAsia"/>
        </w:rPr>
        <w:t>如是經典</w:t>
      </w:r>
      <w:r>
        <w:t xml:space="preserve"> [nyoze kyōten] /this kind of scripture/</w:t>
      </w:r>
    </w:p>
    <w:p w:rsidR="00A618CE" w:rsidRDefault="00A618CE" w:rsidP="00A618CE">
      <w:r>
        <w:rPr>
          <w:rFonts w:ascii="MS Gothic" w:eastAsia="MS Gothic" w:hAnsi="MS Gothic" w:cs="MS Gothic" w:hint="eastAsia"/>
        </w:rPr>
        <w:t>如是緣</w:t>
      </w:r>
      <w:r>
        <w:t xml:space="preserve"> [nyoze en] /the thusness conditions of phenomena/</w:t>
      </w:r>
    </w:p>
    <w:p w:rsidR="00A618CE" w:rsidRDefault="00A618CE" w:rsidP="00A618CE">
      <w:r>
        <w:rPr>
          <w:rFonts w:ascii="MS Gothic" w:eastAsia="MS Gothic" w:hAnsi="MS Gothic" w:cs="MS Gothic" w:hint="eastAsia"/>
        </w:rPr>
        <w:t>如是者</w:t>
      </w:r>
      <w:r>
        <w:t xml:space="preserve"> [nyoze sha] /[something, someone] like this/</w:t>
      </w:r>
    </w:p>
    <w:p w:rsidR="00A618CE" w:rsidRDefault="00A618CE" w:rsidP="00A618CE">
      <w:r>
        <w:rPr>
          <w:rFonts w:ascii="MS Gothic" w:eastAsia="MS Gothic" w:hAnsi="MS Gothic" w:cs="MS Gothic" w:hint="eastAsia"/>
        </w:rPr>
        <w:t>如是色</w:t>
      </w:r>
      <w:r>
        <w:t xml:space="preserve"> [nyoze shiki] /this kind/</w:t>
      </w:r>
    </w:p>
    <w:p w:rsidR="00A618CE" w:rsidRDefault="00A618CE" w:rsidP="00A618CE">
      <w:r>
        <w:rPr>
          <w:rFonts w:ascii="MS Gothic" w:eastAsia="MS Gothic" w:hAnsi="MS Gothic" w:cs="MS Gothic" w:hint="eastAsia"/>
        </w:rPr>
        <w:t>如是色像</w:t>
      </w:r>
      <w:r>
        <w:t xml:space="preserve"> [nyoze shikizō] /thus shaped/</w:t>
      </w:r>
    </w:p>
    <w:p w:rsidR="00A618CE" w:rsidRDefault="00A618CE" w:rsidP="00A618CE">
      <w:r>
        <w:rPr>
          <w:rFonts w:ascii="MS Gothic" w:eastAsia="MS Gothic" w:hAnsi="MS Gothic" w:cs="MS Gothic" w:hint="eastAsia"/>
        </w:rPr>
        <w:t>如是色類</w:t>
      </w:r>
      <w:r>
        <w:t xml:space="preserve"> [nyoze shikirui] /this kind/</w:t>
      </w:r>
    </w:p>
    <w:p w:rsidR="00A618CE" w:rsidRDefault="00A618CE" w:rsidP="00A618CE">
      <w:r>
        <w:rPr>
          <w:rFonts w:ascii="MS Gothic" w:eastAsia="MS Gothic" w:hAnsi="MS Gothic" w:cs="MS Gothic" w:hint="eastAsia"/>
        </w:rPr>
        <w:t>如是處</w:t>
      </w:r>
      <w:r>
        <w:t xml:space="preserve"> [nyoze sho] /place/</w:t>
      </w:r>
    </w:p>
    <w:p w:rsidR="00A618CE" w:rsidRDefault="00A618CE" w:rsidP="00A618CE">
      <w:r>
        <w:rPr>
          <w:rFonts w:ascii="MS Gothic" w:eastAsia="MS Gothic" w:hAnsi="MS Gothic" w:cs="MS Gothic" w:hint="eastAsia"/>
        </w:rPr>
        <w:t>如是處所</w:t>
      </w:r>
      <w:r>
        <w:t xml:space="preserve"> [nyoze shosho] /this kind of place/</w:t>
      </w:r>
    </w:p>
    <w:p w:rsidR="00A618CE" w:rsidRDefault="00A618CE" w:rsidP="00A618CE">
      <w:r>
        <w:rPr>
          <w:rFonts w:ascii="MS Gothic" w:eastAsia="MS Gothic" w:hAnsi="MS Gothic" w:cs="MS Gothic" w:hint="eastAsia"/>
        </w:rPr>
        <w:t>如是見</w:t>
      </w:r>
      <w:r>
        <w:t xml:space="preserve"> [nyoze ken] /this kind of view/</w:t>
      </w:r>
    </w:p>
    <w:p w:rsidR="00A618CE" w:rsidRDefault="00A618CE" w:rsidP="00A618CE">
      <w:r>
        <w:rPr>
          <w:rFonts w:ascii="MS Gothic" w:eastAsia="MS Gothic" w:hAnsi="MS Gothic" w:cs="MS Gothic" w:hint="eastAsia"/>
        </w:rPr>
        <w:t>如是觀已</w:t>
      </w:r>
      <w:r>
        <w:t xml:space="preserve"> [nyoze kan i] /having completed this observation.../</w:t>
      </w:r>
    </w:p>
    <w:p w:rsidR="00A618CE" w:rsidRDefault="00A618CE" w:rsidP="00A618CE">
      <w:r>
        <w:rPr>
          <w:rFonts w:ascii="MS Gothic" w:eastAsia="MS Gothic" w:hAnsi="MS Gothic" w:cs="MS Gothic" w:hint="eastAsia"/>
        </w:rPr>
        <w:t>如是解了</w:t>
      </w:r>
      <w:r>
        <w:t xml:space="preserve"> [nyoze geryō] /in this way understands completely/</w:t>
      </w:r>
    </w:p>
    <w:p w:rsidR="00A618CE" w:rsidRDefault="00A618CE" w:rsidP="00A618CE">
      <w:r>
        <w:rPr>
          <w:rFonts w:ascii="MS Gothic" w:eastAsia="MS Gothic" w:hAnsi="MS Gothic" w:cs="MS Gothic" w:hint="eastAsia"/>
        </w:rPr>
        <w:t>如是</w:t>
      </w:r>
      <w:r>
        <w:rPr>
          <w:rFonts w:ascii="Malgun Gothic" w:eastAsia="Malgun Gothic" w:hAnsi="Malgun Gothic" w:cs="Malgun Gothic" w:hint="eastAsia"/>
        </w:rPr>
        <w:t>說</w:t>
      </w:r>
      <w:r>
        <w:t xml:space="preserve"> [nyoze setsu] /explains this way/</w:t>
      </w:r>
    </w:p>
    <w:p w:rsidR="00A618CE" w:rsidRDefault="00A618CE" w:rsidP="00A618CE">
      <w:r>
        <w:rPr>
          <w:rFonts w:ascii="MS Gothic" w:eastAsia="MS Gothic" w:hAnsi="MS Gothic" w:cs="MS Gothic" w:hint="eastAsia"/>
        </w:rPr>
        <w:t>如是長壽</w:t>
      </w:r>
      <w:r>
        <w:t xml:space="preserve"> [nyoze chōju] /long life thus/</w:t>
      </w:r>
    </w:p>
    <w:p w:rsidR="00A618CE" w:rsidRDefault="00A618CE" w:rsidP="00A618CE">
      <w:r>
        <w:rPr>
          <w:rFonts w:ascii="MS Gothic" w:eastAsia="MS Gothic" w:hAnsi="MS Gothic" w:cs="MS Gothic" w:hint="eastAsia"/>
        </w:rPr>
        <w:lastRenderedPageBreak/>
        <w:t>如是領受苦樂</w:t>
      </w:r>
      <w:r>
        <w:t xml:space="preserve"> [nyoze ryōjukuraku] /certain experiences of pleasure and pain/</w:t>
      </w:r>
    </w:p>
    <w:p w:rsidR="00A618CE" w:rsidRDefault="00A618CE" w:rsidP="00A618CE">
      <w:r>
        <w:rPr>
          <w:rFonts w:ascii="MS Gothic" w:eastAsia="MS Gothic" w:hAnsi="MS Gothic" w:cs="MS Gothic" w:hint="eastAsia"/>
        </w:rPr>
        <w:t>如是類</w:t>
      </w:r>
      <w:r>
        <w:t xml:space="preserve"> [nyoze rui] /this sort/</w:t>
      </w:r>
    </w:p>
    <w:p w:rsidR="00A618CE" w:rsidRDefault="00A618CE" w:rsidP="00A618CE">
      <w:r>
        <w:rPr>
          <w:rFonts w:ascii="MS Gothic" w:eastAsia="MS Gothic" w:hAnsi="MS Gothic" w:cs="MS Gothic" w:hint="eastAsia"/>
        </w:rPr>
        <w:t>如是飮食</w:t>
      </w:r>
      <w:r>
        <w:t xml:space="preserve"> [nyoze onjiki] /such-and-such nutriment/</w:t>
      </w:r>
    </w:p>
    <w:p w:rsidR="00A618CE" w:rsidRDefault="00A618CE" w:rsidP="00A618CE">
      <w:r>
        <w:rPr>
          <w:rFonts w:ascii="MS Gothic" w:eastAsia="MS Gothic" w:hAnsi="MS Gothic" w:cs="MS Gothic" w:hint="eastAsia"/>
        </w:rPr>
        <w:t>如是體</w:t>
      </w:r>
      <w:r>
        <w:t xml:space="preserve"> [nyozetai] /the thusness substance of phenomena/</w:t>
      </w:r>
    </w:p>
    <w:p w:rsidR="00A618CE" w:rsidRDefault="00A618CE" w:rsidP="00A618CE">
      <w:r>
        <w:rPr>
          <w:rFonts w:ascii="MS Gothic" w:eastAsia="MS Gothic" w:hAnsi="MS Gothic" w:cs="MS Gothic" w:hint="eastAsia"/>
        </w:rPr>
        <w:t>如智</w:t>
      </w:r>
      <w:r>
        <w:t xml:space="preserve"> [nyochi] /wisdom of suchness/</w:t>
      </w:r>
    </w:p>
    <w:p w:rsidR="00A618CE" w:rsidRDefault="00A618CE" w:rsidP="00A618CE">
      <w:r>
        <w:rPr>
          <w:rFonts w:ascii="MS Gothic" w:eastAsia="MS Gothic" w:hAnsi="MS Gothic" w:cs="MS Gothic" w:hint="eastAsia"/>
        </w:rPr>
        <w:t>如會</w:t>
      </w:r>
      <w:r>
        <w:t xml:space="preserve"> [Nyoe] /Ruhui/</w:t>
      </w:r>
    </w:p>
    <w:p w:rsidR="00A618CE" w:rsidRDefault="00A618CE" w:rsidP="00A618CE">
      <w:r>
        <w:rPr>
          <w:rFonts w:ascii="MS Gothic" w:eastAsia="MS Gothic" w:hAnsi="MS Gothic" w:cs="MS Gothic" w:hint="eastAsia"/>
        </w:rPr>
        <w:t>如月</w:t>
      </w:r>
      <w:r>
        <w:t xml:space="preserve"> [nyogetsu] /like the moon/</w:t>
      </w:r>
    </w:p>
    <w:p w:rsidR="00A618CE" w:rsidRDefault="00A618CE" w:rsidP="00A618CE">
      <w:r>
        <w:rPr>
          <w:rFonts w:ascii="MS Gothic" w:eastAsia="MS Gothic" w:hAnsi="MS Gothic" w:cs="MS Gothic" w:hint="eastAsia"/>
        </w:rPr>
        <w:t>如月光</w:t>
      </w:r>
      <w:r>
        <w:t xml:space="preserve"> [nyo gekkō] /like moonlight/</w:t>
      </w:r>
    </w:p>
    <w:p w:rsidR="00A618CE" w:rsidRDefault="00A618CE" w:rsidP="00A618CE">
      <w:r>
        <w:rPr>
          <w:rFonts w:ascii="MS Gothic" w:eastAsia="MS Gothic" w:hAnsi="MS Gothic" w:cs="MS Gothic" w:hint="eastAsia"/>
        </w:rPr>
        <w:t>如有</w:t>
      </w:r>
      <w:r>
        <w:t xml:space="preserve"> [nyou] /in accordance with fact/</w:t>
      </w:r>
    </w:p>
    <w:p w:rsidR="00A618CE" w:rsidRDefault="00A618CE" w:rsidP="00A618CE">
      <w:r>
        <w:rPr>
          <w:rFonts w:ascii="MS Gothic" w:eastAsia="MS Gothic" w:hAnsi="MS Gothic" w:cs="MS Gothic" w:hint="eastAsia"/>
        </w:rPr>
        <w:t>如有一</w:t>
      </w:r>
      <w:r>
        <w:t xml:space="preserve"> [nyouichi] /for instance/</w:t>
      </w:r>
    </w:p>
    <w:p w:rsidR="00A618CE" w:rsidRDefault="00A618CE" w:rsidP="00A618CE">
      <w:r>
        <w:rPr>
          <w:rFonts w:ascii="MS Gothic" w:eastAsia="MS Gothic" w:hAnsi="MS Gothic" w:cs="MS Gothic" w:hint="eastAsia"/>
        </w:rPr>
        <w:t>如木</w:t>
      </w:r>
      <w:r>
        <w:t xml:space="preserve"> [nyomoku] /tree-like/</w:t>
      </w:r>
    </w:p>
    <w:p w:rsidR="00A618CE" w:rsidRDefault="00A618CE" w:rsidP="00A618CE">
      <w:r>
        <w:rPr>
          <w:rFonts w:ascii="MS Gothic" w:eastAsia="MS Gothic" w:hAnsi="MS Gothic" w:cs="MS Gothic" w:hint="eastAsia"/>
        </w:rPr>
        <w:t>如杵</w:t>
      </w:r>
      <w:r>
        <w:t xml:space="preserve"> [nyosho] /like a pounder/</w:t>
      </w:r>
    </w:p>
    <w:p w:rsidR="00A618CE" w:rsidRDefault="00A618CE" w:rsidP="00A618CE">
      <w:r>
        <w:rPr>
          <w:rFonts w:ascii="MS Gothic" w:eastAsia="MS Gothic" w:hAnsi="MS Gothic" w:cs="MS Gothic" w:hint="eastAsia"/>
        </w:rPr>
        <w:t>如次</w:t>
      </w:r>
      <w:r>
        <w:t xml:space="preserve"> [nyoji] /in order/</w:t>
      </w:r>
    </w:p>
    <w:p w:rsidR="00A618CE" w:rsidRDefault="00A618CE" w:rsidP="00A618CE">
      <w:r>
        <w:rPr>
          <w:rFonts w:ascii="MS Gothic" w:eastAsia="MS Gothic" w:hAnsi="MS Gothic" w:cs="MS Gothic" w:hint="eastAsia"/>
        </w:rPr>
        <w:t>如次第</w:t>
      </w:r>
      <w:r>
        <w:t xml:space="preserve"> [nyoshidai] /in order/</w:t>
      </w:r>
    </w:p>
    <w:p w:rsidR="00A618CE" w:rsidRDefault="00A618CE" w:rsidP="00A618CE">
      <w:r>
        <w:rPr>
          <w:rFonts w:ascii="MS Gothic" w:eastAsia="MS Gothic" w:hAnsi="MS Gothic" w:cs="MS Gothic" w:hint="eastAsia"/>
        </w:rPr>
        <w:t>如欲</w:t>
      </w:r>
      <w:r>
        <w:t xml:space="preserve"> [nyoyoku] /according to one's wishes/</w:t>
      </w:r>
    </w:p>
    <w:p w:rsidR="00A618CE" w:rsidRDefault="00A618CE" w:rsidP="00A618CE">
      <w:r>
        <w:rPr>
          <w:rFonts w:ascii="MS Gothic" w:eastAsia="MS Gothic" w:hAnsi="MS Gothic" w:cs="MS Gothic" w:hint="eastAsia"/>
        </w:rPr>
        <w:t>如此</w:t>
      </w:r>
      <w:r>
        <w:t xml:space="preserve"> [nyoshi] /to like this/</w:t>
      </w:r>
    </w:p>
    <w:p w:rsidR="00A618CE" w:rsidRDefault="00A618CE" w:rsidP="00A618CE">
      <w:r>
        <w:rPr>
          <w:rFonts w:ascii="MS Gothic" w:eastAsia="MS Gothic" w:hAnsi="MS Gothic" w:cs="MS Gothic" w:hint="eastAsia"/>
        </w:rPr>
        <w:t>如此修</w:t>
      </w:r>
      <w:r>
        <w:t xml:space="preserve"> [nyoshi shu] /to practice like this/</w:t>
      </w:r>
    </w:p>
    <w:p w:rsidR="00A618CE" w:rsidRDefault="00A618CE" w:rsidP="00A618CE">
      <w:r>
        <w:rPr>
          <w:rFonts w:ascii="MS Gothic" w:eastAsia="MS Gothic" w:hAnsi="MS Gothic" w:cs="MS Gothic" w:hint="eastAsia"/>
        </w:rPr>
        <w:t>如此像</w:t>
      </w:r>
      <w:r>
        <w:t xml:space="preserve"> [nyoshi zō] /such as this/</w:t>
      </w:r>
    </w:p>
    <w:p w:rsidR="00A618CE" w:rsidRDefault="00A618CE" w:rsidP="00A618CE">
      <w:r>
        <w:rPr>
          <w:rFonts w:ascii="MS Gothic" w:eastAsia="MS Gothic" w:hAnsi="MS Gothic" w:cs="MS Gothic" w:hint="eastAsia"/>
        </w:rPr>
        <w:t>如此比</w:t>
      </w:r>
      <w:r>
        <w:t xml:space="preserve"> [nyoshihi] /to like this/</w:t>
      </w:r>
    </w:p>
    <w:p w:rsidR="00A618CE" w:rsidRDefault="00A618CE" w:rsidP="00A618CE">
      <w:r>
        <w:rPr>
          <w:rFonts w:ascii="MS Gothic" w:eastAsia="MS Gothic" w:hAnsi="MS Gothic" w:cs="MS Gothic" w:hint="eastAsia"/>
        </w:rPr>
        <w:t>如此比像</w:t>
      </w:r>
      <w:r>
        <w:t xml:space="preserve"> [nyoshi hizō] /such as this/</w:t>
      </w:r>
    </w:p>
    <w:p w:rsidR="00A618CE" w:rsidRDefault="00A618CE" w:rsidP="00A618CE">
      <w:r>
        <w:rPr>
          <w:rFonts w:ascii="MS Gothic" w:eastAsia="MS Gothic" w:hAnsi="MS Gothic" w:cs="MS Gothic" w:hint="eastAsia"/>
        </w:rPr>
        <w:t>如此等</w:t>
      </w:r>
      <w:r>
        <w:t xml:space="preserve"> [nyo shi tō] /this kind of.../</w:t>
      </w:r>
    </w:p>
    <w:p w:rsidR="00A618CE" w:rsidRDefault="00A618CE" w:rsidP="00A618CE">
      <w:r>
        <w:rPr>
          <w:rFonts w:ascii="MS Gothic" w:eastAsia="MS Gothic" w:hAnsi="MS Gothic" w:cs="MS Gothic" w:hint="eastAsia"/>
        </w:rPr>
        <w:t>如水</w:t>
      </w:r>
      <w:r>
        <w:t xml:space="preserve"> [nyosui] /like water/</w:t>
      </w:r>
    </w:p>
    <w:p w:rsidR="00A618CE" w:rsidRDefault="00A618CE" w:rsidP="00A618CE">
      <w:r>
        <w:rPr>
          <w:rFonts w:ascii="MS Gothic" w:eastAsia="MS Gothic" w:hAnsi="MS Gothic" w:cs="MS Gothic" w:hint="eastAsia"/>
        </w:rPr>
        <w:t>如汝所</w:t>
      </w:r>
      <w:r>
        <w:rPr>
          <w:rFonts w:ascii="Malgun Gothic" w:eastAsia="Malgun Gothic" w:hAnsi="Malgun Gothic" w:cs="Malgun Gothic" w:hint="eastAsia"/>
        </w:rPr>
        <w:t>說</w:t>
      </w:r>
      <w:r>
        <w:t xml:space="preserve"> [nyoyo sho setsu] /it is just as you have said/</w:t>
      </w:r>
    </w:p>
    <w:p w:rsidR="00A618CE" w:rsidRDefault="00A618CE" w:rsidP="00A618CE">
      <w:r>
        <w:rPr>
          <w:rFonts w:ascii="MS Gothic" w:eastAsia="MS Gothic" w:hAnsi="MS Gothic" w:cs="MS Gothic" w:hint="eastAsia"/>
        </w:rPr>
        <w:t>如法</w:t>
      </w:r>
      <w:r>
        <w:t xml:space="preserve"> [nyo hō] /according to the dharma/</w:t>
      </w:r>
    </w:p>
    <w:p w:rsidR="00A618CE" w:rsidRDefault="00A618CE" w:rsidP="00A618CE">
      <w:r>
        <w:rPr>
          <w:rFonts w:ascii="MS Gothic" w:eastAsia="MS Gothic" w:hAnsi="MS Gothic" w:cs="MS Gothic" w:hint="eastAsia"/>
        </w:rPr>
        <w:t>如法修行</w:t>
      </w:r>
      <w:r>
        <w:t xml:space="preserve"> [nyohō shugyō] /to practice according to the Buddha's teachings/</w:t>
      </w:r>
    </w:p>
    <w:p w:rsidR="00A618CE" w:rsidRDefault="00A618CE" w:rsidP="00A618CE">
      <w:r>
        <w:rPr>
          <w:rFonts w:ascii="MS Gothic" w:eastAsia="MS Gothic" w:hAnsi="MS Gothic" w:cs="MS Gothic" w:hint="eastAsia"/>
        </w:rPr>
        <w:t>如法悔</w:t>
      </w:r>
      <w:r>
        <w:t xml:space="preserve"> [nyo hōke] /according to the rules of confession/</w:t>
      </w:r>
    </w:p>
    <w:p w:rsidR="00A618CE" w:rsidRDefault="00A618CE" w:rsidP="00A618CE">
      <w:r>
        <w:rPr>
          <w:rFonts w:ascii="MS Gothic" w:eastAsia="MS Gothic" w:hAnsi="MS Gothic" w:cs="MS Gothic" w:hint="eastAsia"/>
        </w:rPr>
        <w:t>如法悔除</w:t>
      </w:r>
      <w:r>
        <w:t xml:space="preserve"> [nyo hōke jo] /able to remove [their transgressions] according to the rules of confession/</w:t>
      </w:r>
    </w:p>
    <w:p w:rsidR="00A618CE" w:rsidRDefault="00A618CE" w:rsidP="00A618CE">
      <w:r>
        <w:rPr>
          <w:rFonts w:ascii="MS Gothic" w:eastAsia="MS Gothic" w:hAnsi="MS Gothic" w:cs="MS Gothic" w:hint="eastAsia"/>
        </w:rPr>
        <w:t>如法治</w:t>
      </w:r>
      <w:r>
        <w:t xml:space="preserve"> [nyohō ji] /corrected according to the rules/</w:t>
      </w:r>
    </w:p>
    <w:p w:rsidR="00A618CE" w:rsidRDefault="00A618CE" w:rsidP="00A618CE">
      <w:r>
        <w:rPr>
          <w:rFonts w:ascii="MS Gothic" w:eastAsia="MS Gothic" w:hAnsi="MS Gothic" w:cs="MS Gothic" w:hint="eastAsia"/>
        </w:rPr>
        <w:t>如法王</w:t>
      </w:r>
      <w:r>
        <w:t xml:space="preserve"> [nyohō ō] /a king who follows the Buddhist teachings/</w:t>
      </w:r>
    </w:p>
    <w:p w:rsidR="00A618CE" w:rsidRDefault="00A618CE" w:rsidP="00A618CE">
      <w:r>
        <w:rPr>
          <w:rFonts w:ascii="MS Gothic" w:eastAsia="MS Gothic" w:hAnsi="MS Gothic" w:cs="MS Gothic" w:hint="eastAsia"/>
        </w:rPr>
        <w:t>如法衣</w:t>
      </w:r>
      <w:r>
        <w:t xml:space="preserve"> [nyohō e] /to wear clothes according to ritual or the propriety of the situation in Buddhism/</w:t>
      </w:r>
    </w:p>
    <w:p w:rsidR="00A618CE" w:rsidRDefault="00A618CE" w:rsidP="00A618CE">
      <w:r>
        <w:rPr>
          <w:rFonts w:ascii="MS Gothic" w:eastAsia="MS Gothic" w:hAnsi="MS Gothic" w:cs="MS Gothic" w:hint="eastAsia"/>
        </w:rPr>
        <w:lastRenderedPageBreak/>
        <w:t>如泡</w:t>
      </w:r>
      <w:r>
        <w:t xml:space="preserve"> [nyohō] /to like a bubble/</w:t>
      </w:r>
    </w:p>
    <w:p w:rsidR="00A618CE" w:rsidRDefault="00A618CE" w:rsidP="00A618CE">
      <w:r>
        <w:rPr>
          <w:rFonts w:ascii="MS Gothic" w:eastAsia="MS Gothic" w:hAnsi="MS Gothic" w:cs="MS Gothic" w:hint="eastAsia"/>
        </w:rPr>
        <w:t>如海</w:t>
      </w:r>
      <w:r>
        <w:t xml:space="preserve"> [nyokai] /to like the ocean/</w:t>
      </w:r>
    </w:p>
    <w:p w:rsidR="00A618CE" w:rsidRDefault="00A618CE" w:rsidP="00A618CE">
      <w:r>
        <w:rPr>
          <w:rFonts w:ascii="MS Gothic" w:eastAsia="MS Gothic" w:hAnsi="MS Gothic" w:cs="MS Gothic" w:hint="eastAsia"/>
        </w:rPr>
        <w:t>如涅槃</w:t>
      </w:r>
      <w:r>
        <w:t xml:space="preserve"> [nyo nehan] /like nirvāṇa/</w:t>
      </w:r>
    </w:p>
    <w:p w:rsidR="00A618CE" w:rsidRDefault="00A618CE" w:rsidP="00A618CE">
      <w:r>
        <w:rPr>
          <w:rFonts w:ascii="MS Gothic" w:eastAsia="MS Gothic" w:hAnsi="MS Gothic" w:cs="MS Gothic" w:hint="eastAsia"/>
        </w:rPr>
        <w:t>如瀑流</w:t>
      </w:r>
      <w:r>
        <w:t xml:space="preserve"> [nyo bakuru] /like a raging current/</w:t>
      </w:r>
    </w:p>
    <w:p w:rsidR="00A618CE" w:rsidRDefault="00A618CE" w:rsidP="00A618CE">
      <w:r>
        <w:rPr>
          <w:rFonts w:ascii="MS Gothic" w:eastAsia="MS Gothic" w:hAnsi="MS Gothic" w:cs="MS Gothic" w:hint="eastAsia"/>
        </w:rPr>
        <w:t>如火</w:t>
      </w:r>
      <w:r>
        <w:t xml:space="preserve"> [nyoka] /like fire/</w:t>
      </w:r>
    </w:p>
    <w:p w:rsidR="00A618CE" w:rsidRDefault="00A618CE" w:rsidP="00A618CE">
      <w:r>
        <w:rPr>
          <w:rFonts w:ascii="MS Gothic" w:eastAsia="MS Gothic" w:hAnsi="MS Gothic" w:cs="MS Gothic" w:hint="eastAsia"/>
        </w:rPr>
        <w:t>如焰</w:t>
      </w:r>
      <w:r>
        <w:t xml:space="preserve"> [nyoen] /like smoke/</w:t>
      </w:r>
    </w:p>
    <w:p w:rsidR="00A618CE" w:rsidRDefault="00A618CE" w:rsidP="00A618CE">
      <w:r>
        <w:rPr>
          <w:rFonts w:ascii="MS Gothic" w:eastAsia="MS Gothic" w:hAnsi="MS Gothic" w:cs="MS Gothic" w:hint="eastAsia"/>
        </w:rPr>
        <w:t>如燈</w:t>
      </w:r>
      <w:r>
        <w:t xml:space="preserve"> [nyotō] /like a lamp/</w:t>
      </w:r>
    </w:p>
    <w:p w:rsidR="00A618CE" w:rsidRDefault="00A618CE" w:rsidP="00A618CE">
      <w:r>
        <w:rPr>
          <w:rFonts w:ascii="MS Gothic" w:eastAsia="MS Gothic" w:hAnsi="MS Gothic" w:cs="MS Gothic" w:hint="eastAsia"/>
        </w:rPr>
        <w:t>如理</w:t>
      </w:r>
      <w:r>
        <w:t xml:space="preserve"> [nyori] /truth/</w:t>
      </w:r>
    </w:p>
    <w:p w:rsidR="00A618CE" w:rsidRDefault="00A618CE" w:rsidP="00A618CE">
      <w:r>
        <w:rPr>
          <w:rFonts w:ascii="MS Gothic" w:eastAsia="MS Gothic" w:hAnsi="MS Gothic" w:cs="MS Gothic" w:hint="eastAsia"/>
        </w:rPr>
        <w:t>如理作</w:t>
      </w:r>
      <w:r>
        <w:t xml:space="preserve"> [nyori sa] /properly carried out/</w:t>
      </w:r>
    </w:p>
    <w:p w:rsidR="00A618CE" w:rsidRDefault="00A618CE" w:rsidP="00A618CE">
      <w:r>
        <w:rPr>
          <w:rFonts w:ascii="MS Gothic" w:eastAsia="MS Gothic" w:hAnsi="MS Gothic" w:cs="MS Gothic" w:hint="eastAsia"/>
        </w:rPr>
        <w:t>如理作意</w:t>
      </w:r>
      <w:r>
        <w:t xml:space="preserve"> [nyori sai] /correct mental orientation/</w:t>
      </w:r>
    </w:p>
    <w:p w:rsidR="00A618CE" w:rsidRDefault="00A618CE" w:rsidP="00A618CE">
      <w:r>
        <w:rPr>
          <w:rFonts w:ascii="MS Gothic" w:eastAsia="MS Gothic" w:hAnsi="MS Gothic" w:cs="MS Gothic" w:hint="eastAsia"/>
        </w:rPr>
        <w:t>如理加行</w:t>
      </w:r>
      <w:r>
        <w:t xml:space="preserve"> [nyori kegyō] /accurate application of practices/</w:t>
      </w:r>
    </w:p>
    <w:p w:rsidR="00A618CE" w:rsidRDefault="00A618CE" w:rsidP="00A618CE">
      <w:r>
        <w:rPr>
          <w:rFonts w:ascii="MS Gothic" w:eastAsia="MS Gothic" w:hAnsi="MS Gothic" w:cs="MS Gothic" w:hint="eastAsia"/>
        </w:rPr>
        <w:t>如理師</w:t>
      </w:r>
      <w:r>
        <w:t xml:space="preserve"> [nyori shi] /master of reality/</w:t>
      </w:r>
    </w:p>
    <w:p w:rsidR="00A618CE" w:rsidRDefault="00A618CE" w:rsidP="00A618CE">
      <w:r>
        <w:rPr>
          <w:rFonts w:ascii="MS Gothic" w:eastAsia="MS Gothic" w:hAnsi="MS Gothic" w:cs="MS Gothic" w:hint="eastAsia"/>
        </w:rPr>
        <w:t>如理思</w:t>
      </w:r>
      <w:r>
        <w:t xml:space="preserve"> [nyori shi] /to correct thought/</w:t>
      </w:r>
    </w:p>
    <w:p w:rsidR="00A618CE" w:rsidRDefault="00A618CE" w:rsidP="00A618CE">
      <w:r>
        <w:rPr>
          <w:rFonts w:ascii="MS Gothic" w:eastAsia="MS Gothic" w:hAnsi="MS Gothic" w:cs="MS Gothic" w:hint="eastAsia"/>
        </w:rPr>
        <w:t>如理思惟</w:t>
      </w:r>
      <w:r>
        <w:t xml:space="preserve"> [nyori shiyui] /correct thinking/</w:t>
      </w:r>
    </w:p>
    <w:p w:rsidR="00A618CE" w:rsidRDefault="00A618CE" w:rsidP="00A618CE">
      <w:r>
        <w:rPr>
          <w:rFonts w:ascii="MS Gothic" w:eastAsia="MS Gothic" w:hAnsi="MS Gothic" w:cs="MS Gothic" w:hint="eastAsia"/>
        </w:rPr>
        <w:t>如理憐愍</w:t>
      </w:r>
      <w:r>
        <w:t xml:space="preserve"> [nyori renbin] /correct kindness/</w:t>
      </w:r>
    </w:p>
    <w:p w:rsidR="00A618CE" w:rsidRDefault="00A618CE" w:rsidP="00A618CE">
      <w:r>
        <w:rPr>
          <w:rFonts w:ascii="MS Gothic" w:eastAsia="MS Gothic" w:hAnsi="MS Gothic" w:cs="MS Gothic" w:hint="eastAsia"/>
        </w:rPr>
        <w:t>如理智</w:t>
      </w:r>
      <w:r>
        <w:t xml:space="preserve"> [nyorichi] /non-discriminating, innate wisdom/</w:t>
      </w:r>
    </w:p>
    <w:p w:rsidR="00A618CE" w:rsidRDefault="00A618CE" w:rsidP="00A618CE">
      <w:r>
        <w:rPr>
          <w:rFonts w:ascii="MS Gothic" w:eastAsia="MS Gothic" w:hAnsi="MS Gothic" w:cs="MS Gothic" w:hint="eastAsia"/>
        </w:rPr>
        <w:t>如理觀</w:t>
      </w:r>
      <w:r>
        <w:t xml:space="preserve"> [nyori kan] /correctly observe/</w:t>
      </w:r>
    </w:p>
    <w:p w:rsidR="00A618CE" w:rsidRDefault="00A618CE" w:rsidP="00A618CE">
      <w:r>
        <w:rPr>
          <w:rFonts w:ascii="MS Gothic" w:eastAsia="MS Gothic" w:hAnsi="MS Gothic" w:cs="MS Gothic" w:hint="eastAsia"/>
        </w:rPr>
        <w:t>如理觀察</w:t>
      </w:r>
      <w:r>
        <w:t xml:space="preserve"> [nyori kansatsu] /correctly contemplate/</w:t>
      </w:r>
    </w:p>
    <w:p w:rsidR="00A618CE" w:rsidRDefault="00A618CE" w:rsidP="00A618CE">
      <w:r>
        <w:rPr>
          <w:rFonts w:ascii="MS Gothic" w:eastAsia="MS Gothic" w:hAnsi="MS Gothic" w:cs="MS Gothic" w:hint="eastAsia"/>
        </w:rPr>
        <w:t>如理</w:t>
      </w:r>
      <w:r>
        <w:rPr>
          <w:rFonts w:ascii="Malgun Gothic" w:eastAsia="Malgun Gothic" w:hAnsi="Malgun Gothic" w:cs="Malgun Gothic" w:hint="eastAsia"/>
        </w:rPr>
        <w:t>說</w:t>
      </w:r>
      <w:r>
        <w:t xml:space="preserve"> [nyo ri setsu] /explanation or theory that accords with the truth/</w:t>
      </w:r>
    </w:p>
    <w:p w:rsidR="00A618CE" w:rsidRDefault="00A618CE" w:rsidP="00A618CE">
      <w:r>
        <w:rPr>
          <w:rFonts w:ascii="MS Gothic" w:eastAsia="MS Gothic" w:hAnsi="MS Gothic" w:cs="MS Gothic" w:hint="eastAsia"/>
        </w:rPr>
        <w:t>如理</w:t>
      </w:r>
      <w:r>
        <w:rPr>
          <w:rFonts w:ascii="Malgun Gothic" w:eastAsia="Malgun Gothic" w:hAnsi="Malgun Gothic" w:cs="Malgun Gothic" w:hint="eastAsia"/>
        </w:rPr>
        <w:t>說語</w:t>
      </w:r>
      <w:r>
        <w:t xml:space="preserve"> [nyorisetsu go] /speech constituted by teachings that accord with the truth/</w:t>
      </w:r>
    </w:p>
    <w:p w:rsidR="00A618CE" w:rsidRDefault="00A618CE" w:rsidP="00A618CE">
      <w:r>
        <w:rPr>
          <w:rFonts w:ascii="MS Gothic" w:eastAsia="MS Gothic" w:hAnsi="MS Gothic" w:cs="MS Gothic" w:hint="eastAsia"/>
        </w:rPr>
        <w:t>如理通達</w:t>
      </w:r>
      <w:r>
        <w:t xml:space="preserve"> [nyori tsūdatsu] /accurately understands/</w:t>
      </w:r>
    </w:p>
    <w:p w:rsidR="00A618CE" w:rsidRDefault="00A618CE" w:rsidP="00A618CE">
      <w:r>
        <w:rPr>
          <w:rFonts w:ascii="MS Gothic" w:eastAsia="MS Gothic" w:hAnsi="MS Gothic" w:cs="MS Gothic" w:hint="eastAsia"/>
        </w:rPr>
        <w:t>如病</w:t>
      </w:r>
      <w:r>
        <w:t xml:space="preserve"> [nyobyō] /like sickness /</w:t>
      </w:r>
    </w:p>
    <w:p w:rsidR="00A618CE" w:rsidRDefault="00A618CE" w:rsidP="00A618CE">
      <w:r>
        <w:rPr>
          <w:rFonts w:ascii="MS Gothic" w:eastAsia="MS Gothic" w:hAnsi="MS Gothic" w:cs="MS Gothic" w:hint="eastAsia"/>
        </w:rPr>
        <w:t>如癰</w:t>
      </w:r>
      <w:r>
        <w:t xml:space="preserve"> [nyoyō] /tumoral/</w:t>
      </w:r>
    </w:p>
    <w:p w:rsidR="00A618CE" w:rsidRDefault="00A618CE" w:rsidP="00A618CE">
      <w:r>
        <w:rPr>
          <w:rFonts w:ascii="MS Gothic" w:eastAsia="MS Gothic" w:hAnsi="MS Gothic" w:cs="MS Gothic" w:hint="eastAsia"/>
        </w:rPr>
        <w:t>如相</w:t>
      </w:r>
      <w:r>
        <w:t xml:space="preserve"> [nyosō] /things as they are/</w:t>
      </w:r>
    </w:p>
    <w:p w:rsidR="00A618CE" w:rsidRDefault="00A618CE" w:rsidP="00A618CE">
      <w:r>
        <w:rPr>
          <w:rFonts w:ascii="MS Gothic" w:eastAsia="MS Gothic" w:hAnsi="MS Gothic" w:cs="MS Gothic" w:hint="eastAsia"/>
        </w:rPr>
        <w:t>如相念</w:t>
      </w:r>
      <w:r>
        <w:t xml:space="preserve"> [nyosōnen] /mindfulness of [external] marks just as they are/</w:t>
      </w:r>
    </w:p>
    <w:p w:rsidR="00A618CE" w:rsidRDefault="00A618CE" w:rsidP="00A618CE">
      <w:r>
        <w:rPr>
          <w:rFonts w:ascii="MS Gothic" w:eastAsia="MS Gothic" w:hAnsi="MS Gothic" w:cs="MS Gothic" w:hint="eastAsia"/>
        </w:rPr>
        <w:t>如眞</w:t>
      </w:r>
      <w:r>
        <w:t xml:space="preserve"> [nyoshin] /suchness/</w:t>
      </w:r>
    </w:p>
    <w:p w:rsidR="00A618CE" w:rsidRDefault="00A618CE" w:rsidP="00A618CE">
      <w:r>
        <w:rPr>
          <w:rFonts w:ascii="MS Gothic" w:eastAsia="MS Gothic" w:hAnsi="MS Gothic" w:cs="MS Gothic" w:hint="eastAsia"/>
        </w:rPr>
        <w:t>如空</w:t>
      </w:r>
      <w:r>
        <w:t xml:space="preserve"> [nyokū] /like space/</w:t>
      </w:r>
    </w:p>
    <w:p w:rsidR="00A618CE" w:rsidRDefault="00A618CE" w:rsidP="00A618CE">
      <w:r>
        <w:rPr>
          <w:rFonts w:ascii="MS Gothic" w:eastAsia="MS Gothic" w:hAnsi="MS Gothic" w:cs="MS Gothic" w:hint="eastAsia"/>
        </w:rPr>
        <w:t>如經</w:t>
      </w:r>
      <w:r>
        <w:t xml:space="preserve"> [nyo kyō] /according to the sūtra(s)/</w:t>
      </w:r>
    </w:p>
    <w:p w:rsidR="00A618CE" w:rsidRDefault="00A618CE" w:rsidP="00A618CE">
      <w:r>
        <w:rPr>
          <w:rFonts w:ascii="MS Gothic" w:eastAsia="MS Gothic" w:hAnsi="MS Gothic" w:cs="MS Gothic" w:hint="eastAsia"/>
        </w:rPr>
        <w:t>如經廣</w:t>
      </w:r>
      <w:r>
        <w:rPr>
          <w:rFonts w:ascii="Malgun Gothic" w:eastAsia="Malgun Gothic" w:hAnsi="Malgun Gothic" w:cs="Malgun Gothic" w:hint="eastAsia"/>
        </w:rPr>
        <w:t>說</w:t>
      </w:r>
      <w:r>
        <w:t xml:space="preserve"> [nyo kyō kōsetsu] /as the sūtra explains in detail.../</w:t>
      </w:r>
    </w:p>
    <w:p w:rsidR="00A618CE" w:rsidRDefault="00A618CE" w:rsidP="00A618CE">
      <w:r>
        <w:rPr>
          <w:rFonts w:ascii="MS Gothic" w:eastAsia="MS Gothic" w:hAnsi="MS Gothic" w:cs="MS Gothic" w:hint="eastAsia"/>
        </w:rPr>
        <w:lastRenderedPageBreak/>
        <w:t>如經言</w:t>
      </w:r>
      <w:r>
        <w:t xml:space="preserve"> [nyo kyō gon] /as a/the sūtra says.../</w:t>
      </w:r>
    </w:p>
    <w:p w:rsidR="00A618CE" w:rsidRDefault="00A618CE" w:rsidP="00A618CE">
      <w:r>
        <w:rPr>
          <w:rFonts w:ascii="MS Gothic" w:eastAsia="MS Gothic" w:hAnsi="MS Gothic" w:cs="MS Gothic" w:hint="eastAsia"/>
        </w:rPr>
        <w:t>如經</w:t>
      </w:r>
      <w:r>
        <w:rPr>
          <w:rFonts w:ascii="Malgun Gothic" w:eastAsia="Malgun Gothic" w:hAnsi="Malgun Gothic" w:cs="Malgun Gothic" w:hint="eastAsia"/>
        </w:rPr>
        <w:t>說</w:t>
      </w:r>
      <w:r>
        <w:t xml:space="preserve"> [nyo kyō setsu] /as the scripture explains/</w:t>
      </w:r>
    </w:p>
    <w:p w:rsidR="00A618CE" w:rsidRDefault="00A618CE" w:rsidP="00A618CE">
      <w:r>
        <w:rPr>
          <w:rFonts w:ascii="MS Gothic" w:eastAsia="MS Gothic" w:hAnsi="MS Gothic" w:cs="MS Gothic" w:hint="eastAsia"/>
        </w:rPr>
        <w:t>如義</w:t>
      </w:r>
      <w:r>
        <w:t xml:space="preserve"> [nyogi] /accordant with reality/</w:t>
      </w:r>
    </w:p>
    <w:p w:rsidR="00A618CE" w:rsidRDefault="00A618CE" w:rsidP="00A618CE">
      <w:r>
        <w:rPr>
          <w:rFonts w:ascii="MS Gothic" w:eastAsia="MS Gothic" w:hAnsi="MS Gothic" w:cs="MS Gothic" w:hint="eastAsia"/>
        </w:rPr>
        <w:t>如聖</w:t>
      </w:r>
      <w:r>
        <w:t xml:space="preserve"> [nyo shō] /like a sage/</w:t>
      </w:r>
    </w:p>
    <w:p w:rsidR="00A618CE" w:rsidRDefault="00A618CE" w:rsidP="00A618CE">
      <w:r>
        <w:rPr>
          <w:rFonts w:ascii="MS Gothic" w:eastAsia="MS Gothic" w:hAnsi="MS Gothic" w:cs="MS Gothic" w:hint="eastAsia"/>
        </w:rPr>
        <w:t>如聲</w:t>
      </w:r>
      <w:r>
        <w:t xml:space="preserve"> [nyoshō] /like sound/</w:t>
      </w:r>
    </w:p>
    <w:p w:rsidR="00A618CE" w:rsidRDefault="00A618CE" w:rsidP="00A618CE">
      <w:r>
        <w:rPr>
          <w:rFonts w:ascii="MS Gothic" w:eastAsia="MS Gothic" w:hAnsi="MS Gothic" w:cs="MS Gothic" w:hint="eastAsia"/>
        </w:rPr>
        <w:t>如聾如盲</w:t>
      </w:r>
      <w:r>
        <w:t xml:space="preserve"> [nyorō nyomō] /as if deaf and blind/</w:t>
      </w:r>
    </w:p>
    <w:p w:rsidR="00A618CE" w:rsidRDefault="00A618CE" w:rsidP="00A618CE">
      <w:r>
        <w:rPr>
          <w:rFonts w:ascii="MS Gothic" w:eastAsia="MS Gothic" w:hAnsi="MS Gothic" w:cs="MS Gothic" w:hint="eastAsia"/>
        </w:rPr>
        <w:t>如聾若啞</w:t>
      </w:r>
      <w:r>
        <w:t xml:space="preserve"> [nyo rō nya a] /as if deaf and dumb/</w:t>
      </w:r>
    </w:p>
    <w:p w:rsidR="00A618CE" w:rsidRDefault="00A618CE" w:rsidP="00A618CE">
      <w:r>
        <w:rPr>
          <w:rFonts w:ascii="MS Gothic" w:eastAsia="MS Gothic" w:hAnsi="MS Gothic" w:cs="MS Gothic" w:hint="eastAsia"/>
        </w:rPr>
        <w:t>如膏</w:t>
      </w:r>
      <w:r>
        <w:t xml:space="preserve"> [nyokō] /oily/</w:t>
      </w:r>
    </w:p>
    <w:p w:rsidR="00A618CE" w:rsidRDefault="00A618CE" w:rsidP="00A618CE">
      <w:r>
        <w:rPr>
          <w:rFonts w:ascii="MS Gothic" w:eastAsia="MS Gothic" w:hAnsi="MS Gothic" w:cs="MS Gothic" w:hint="eastAsia"/>
        </w:rPr>
        <w:t>如自</w:t>
      </w:r>
      <w:r>
        <w:t xml:space="preserve"> [nyoji] /as it is/</w:t>
      </w:r>
    </w:p>
    <w:p w:rsidR="00A618CE" w:rsidRDefault="00A618CE" w:rsidP="00A618CE">
      <w:r>
        <w:rPr>
          <w:rFonts w:ascii="MS Gothic" w:eastAsia="MS Gothic" w:hAnsi="MS Gothic" w:cs="MS Gothic" w:hint="eastAsia"/>
        </w:rPr>
        <w:t>如自己</w:t>
      </w:r>
      <w:r>
        <w:t xml:space="preserve"> [nyo jiko] /like oneself/</w:t>
      </w:r>
    </w:p>
    <w:p w:rsidR="00A618CE" w:rsidRDefault="00A618CE" w:rsidP="00A618CE">
      <w:r>
        <w:rPr>
          <w:rFonts w:ascii="MS Gothic" w:eastAsia="MS Gothic" w:hAnsi="MS Gothic" w:cs="MS Gothic" w:hint="eastAsia"/>
        </w:rPr>
        <w:t>如自己平等</w:t>
      </w:r>
      <w:r>
        <w:t xml:space="preserve"> [nyo jiko byōdō] /equal to oneself/</w:t>
      </w:r>
    </w:p>
    <w:p w:rsidR="00A618CE" w:rsidRDefault="00A618CE" w:rsidP="00A618CE">
      <w:r>
        <w:rPr>
          <w:rFonts w:ascii="MS Gothic" w:eastAsia="MS Gothic" w:hAnsi="MS Gothic" w:cs="MS Gothic" w:hint="eastAsia"/>
        </w:rPr>
        <w:t>如自所言</w:t>
      </w:r>
      <w:r>
        <w:t xml:space="preserve"> [nyo ji shogon] /just as one says/</w:t>
      </w:r>
    </w:p>
    <w:p w:rsidR="00A618CE" w:rsidRDefault="00A618CE" w:rsidP="00A618CE">
      <w:r>
        <w:rPr>
          <w:rFonts w:ascii="MS Gothic" w:eastAsia="MS Gothic" w:hAnsi="MS Gothic" w:cs="MS Gothic" w:hint="eastAsia"/>
        </w:rPr>
        <w:t>如自所言卽如是作</w:t>
      </w:r>
      <w:r>
        <w:t xml:space="preserve"> [nyojishogon soku nyozesa] /one does exactly what one says one will do/</w:t>
      </w:r>
    </w:p>
    <w:p w:rsidR="00A618CE" w:rsidRDefault="00A618CE" w:rsidP="00A618CE">
      <w:r>
        <w:rPr>
          <w:rFonts w:ascii="MS Gothic" w:eastAsia="MS Gothic" w:hAnsi="MS Gothic" w:cs="MS Gothic" w:hint="eastAsia"/>
        </w:rPr>
        <w:t>如色</w:t>
      </w:r>
      <w:r>
        <w:t xml:space="preserve"> [nyoshiki] /like form/</w:t>
      </w:r>
    </w:p>
    <w:p w:rsidR="00A618CE" w:rsidRDefault="00A618CE" w:rsidP="00A618CE">
      <w:r>
        <w:rPr>
          <w:rFonts w:ascii="MS Gothic" w:eastAsia="MS Gothic" w:hAnsi="MS Gothic" w:cs="MS Gothic" w:hint="eastAsia"/>
        </w:rPr>
        <w:t>如色像</w:t>
      </w:r>
      <w:r>
        <w:t xml:space="preserve"> [nyoshikizō] /thus shaped/</w:t>
      </w:r>
    </w:p>
    <w:p w:rsidR="00A618CE" w:rsidRDefault="00A618CE" w:rsidP="00A618CE">
      <w:r>
        <w:rPr>
          <w:rFonts w:ascii="MS Gothic" w:eastAsia="MS Gothic" w:hAnsi="MS Gothic" w:cs="MS Gothic" w:hint="eastAsia"/>
        </w:rPr>
        <w:t>如蓮</w:t>
      </w:r>
      <w:r>
        <w:t xml:space="preserve"> [nyoren] /like a lotus/</w:t>
      </w:r>
    </w:p>
    <w:p w:rsidR="00A618CE" w:rsidRDefault="00A618CE" w:rsidP="00A618CE">
      <w:r>
        <w:rPr>
          <w:rFonts w:ascii="MS Gothic" w:eastAsia="MS Gothic" w:hAnsi="MS Gothic" w:cs="MS Gothic" w:hint="eastAsia"/>
        </w:rPr>
        <w:t>如處色像</w:t>
      </w:r>
      <w:r>
        <w:t xml:space="preserve"> [nyosho shikizō] /a place like this/</w:t>
      </w:r>
    </w:p>
    <w:p w:rsidR="00A618CE" w:rsidRDefault="00A618CE" w:rsidP="00A618CE">
      <w:r>
        <w:rPr>
          <w:rFonts w:ascii="MS Gothic" w:eastAsia="MS Gothic" w:hAnsi="MS Gothic" w:cs="MS Gothic" w:hint="eastAsia"/>
        </w:rPr>
        <w:t>如虛空</w:t>
      </w:r>
      <w:r>
        <w:t xml:space="preserve"> [nyo kokū] /space-like/</w:t>
      </w:r>
    </w:p>
    <w:p w:rsidR="00A618CE" w:rsidRDefault="00A618CE" w:rsidP="00A618CE">
      <w:r>
        <w:rPr>
          <w:rFonts w:ascii="MS Gothic" w:eastAsia="MS Gothic" w:hAnsi="MS Gothic" w:cs="MS Gothic" w:hint="eastAsia"/>
        </w:rPr>
        <w:t>如蛾趣燈火</w:t>
      </w:r>
      <w:r>
        <w:t xml:space="preserve"> [nyo ga shu tōka] /like a moth flying into the lamp's fire/</w:t>
      </w:r>
    </w:p>
    <w:p w:rsidR="00A618CE" w:rsidRDefault="00A618CE" w:rsidP="00A618CE">
      <w:r>
        <w:rPr>
          <w:rFonts w:ascii="MS Gothic" w:eastAsia="MS Gothic" w:hAnsi="MS Gothic" w:cs="MS Gothic" w:hint="eastAsia"/>
        </w:rPr>
        <w:t>如蠶處繭</w:t>
      </w:r>
      <w:r>
        <w:t xml:space="preserve"> [nyo san sho ken] /like a silkworm wrapped (in its own) cocoon/</w:t>
      </w:r>
    </w:p>
    <w:p w:rsidR="00A618CE" w:rsidRDefault="00A618CE" w:rsidP="00A618CE">
      <w:r>
        <w:rPr>
          <w:rFonts w:ascii="MS Gothic" w:eastAsia="MS Gothic" w:hAnsi="MS Gothic" w:cs="MS Gothic" w:hint="eastAsia"/>
        </w:rPr>
        <w:t>如言</w:t>
      </w:r>
      <w:r>
        <w:t xml:space="preserve"> [nyogon] /according to language/</w:t>
      </w:r>
    </w:p>
    <w:p w:rsidR="00A618CE" w:rsidRDefault="00A618CE" w:rsidP="00A618CE">
      <w:r>
        <w:rPr>
          <w:rFonts w:ascii="MS Gothic" w:eastAsia="MS Gothic" w:hAnsi="MS Gothic" w:cs="MS Gothic" w:hint="eastAsia"/>
        </w:rPr>
        <w:t>如言取義</w:t>
      </w:r>
      <w:r>
        <w:t xml:space="preserve"> [nyogon shugi] /grasps the meaning according to language/</w:t>
      </w:r>
    </w:p>
    <w:p w:rsidR="00A618CE" w:rsidRDefault="00A618CE" w:rsidP="00A618CE">
      <w:r>
        <w:rPr>
          <w:rFonts w:ascii="MS Gothic" w:eastAsia="MS Gothic" w:hAnsi="MS Gothic" w:cs="MS Gothic" w:hint="eastAsia"/>
        </w:rPr>
        <w:t>如言而思義</w:t>
      </w:r>
      <w:r>
        <w:t xml:space="preserve"> [nyogon ji shigi] /thinking according to language/</w:t>
      </w:r>
    </w:p>
    <w:p w:rsidR="00A618CE" w:rsidRDefault="00A618CE" w:rsidP="00A618CE">
      <w:r>
        <w:rPr>
          <w:rFonts w:ascii="MS Gothic" w:eastAsia="MS Gothic" w:hAnsi="MS Gothic" w:cs="MS Gothic" w:hint="eastAsia"/>
        </w:rPr>
        <w:t>如訓</w:t>
      </w:r>
      <w:r>
        <w:t xml:space="preserve"> [Nyokun] /Yeohun/</w:t>
      </w:r>
    </w:p>
    <w:p w:rsidR="00A618CE" w:rsidRDefault="00A618CE" w:rsidP="00A618CE">
      <w:r>
        <w:rPr>
          <w:rFonts w:ascii="MS Gothic" w:eastAsia="MS Gothic" w:hAnsi="MS Gothic" w:cs="MS Gothic" w:hint="eastAsia"/>
        </w:rPr>
        <w:t>如許</w:t>
      </w:r>
      <w:r>
        <w:t xml:space="preserve"> [nyokyo] /in some measure/</w:t>
      </w:r>
    </w:p>
    <w:p w:rsidR="00A618CE" w:rsidRDefault="00A618CE" w:rsidP="00A618CE">
      <w:r>
        <w:rPr>
          <w:rFonts w:ascii="MS Gothic" w:eastAsia="MS Gothic" w:hAnsi="MS Gothic" w:cs="MS Gothic" w:hint="eastAsia"/>
        </w:rPr>
        <w:t>如語</w:t>
      </w:r>
      <w:r>
        <w:t xml:space="preserve"> [nyogo] /true teaching/</w:t>
      </w:r>
    </w:p>
    <w:p w:rsidR="00A618CE" w:rsidRDefault="00A618CE" w:rsidP="00A618CE">
      <w:r>
        <w:rPr>
          <w:rFonts w:ascii="MS Gothic" w:eastAsia="MS Gothic" w:hAnsi="MS Gothic" w:cs="MS Gothic" w:hint="eastAsia"/>
        </w:rPr>
        <w:t>如</w:t>
      </w:r>
      <w:r>
        <w:rPr>
          <w:rFonts w:ascii="Malgun Gothic" w:eastAsia="Malgun Gothic" w:hAnsi="Malgun Gothic" w:cs="Malgun Gothic" w:hint="eastAsia"/>
        </w:rPr>
        <w:t>說</w:t>
      </w:r>
      <w:r>
        <w:t xml:space="preserve"> [nyosetsu] /as was explained/</w:t>
      </w:r>
    </w:p>
    <w:p w:rsidR="00A618CE" w:rsidRDefault="00A618CE" w:rsidP="00A618CE">
      <w:r>
        <w:rPr>
          <w:rFonts w:ascii="MS Gothic" w:eastAsia="MS Gothic" w:hAnsi="MS Gothic" w:cs="MS Gothic" w:hint="eastAsia"/>
        </w:rPr>
        <w:t>如</w:t>
      </w:r>
      <w:r>
        <w:rPr>
          <w:rFonts w:ascii="Malgun Gothic" w:eastAsia="Malgun Gothic" w:hAnsi="Malgun Gothic" w:cs="Malgun Gothic" w:hint="eastAsia"/>
        </w:rPr>
        <w:t>說修行</w:t>
      </w:r>
      <w:r>
        <w:t xml:space="preserve"> [nyozetsu shugyō] /practice as instructed/</w:t>
      </w:r>
    </w:p>
    <w:p w:rsidR="00A618CE" w:rsidRDefault="00A618CE" w:rsidP="00A618CE">
      <w:r>
        <w:rPr>
          <w:rFonts w:ascii="MS Gothic" w:eastAsia="MS Gothic" w:hAnsi="MS Gothic" w:cs="MS Gothic" w:hint="eastAsia"/>
        </w:rPr>
        <w:t>如</w:t>
      </w:r>
      <w:r>
        <w:rPr>
          <w:rFonts w:ascii="Malgun Gothic" w:eastAsia="Malgun Gothic" w:hAnsi="Malgun Gothic" w:cs="Malgun Gothic" w:hint="eastAsia"/>
        </w:rPr>
        <w:t>說行</w:t>
      </w:r>
      <w:r>
        <w:t xml:space="preserve"> [nyosetsu gyō] /to practice as one preaches/</w:t>
      </w:r>
    </w:p>
    <w:p w:rsidR="00A618CE" w:rsidRDefault="00A618CE" w:rsidP="00A618CE">
      <w:r>
        <w:rPr>
          <w:rFonts w:ascii="MS Gothic" w:eastAsia="MS Gothic" w:hAnsi="MS Gothic" w:cs="MS Gothic" w:hint="eastAsia"/>
        </w:rPr>
        <w:lastRenderedPageBreak/>
        <w:t>如量智</w:t>
      </w:r>
      <w:r>
        <w:t xml:space="preserve"> [nyoryōchi] /experiential wisdom/</w:t>
      </w:r>
    </w:p>
    <w:p w:rsidR="00A618CE" w:rsidRDefault="00A618CE" w:rsidP="00A618CE">
      <w:r>
        <w:rPr>
          <w:rFonts w:ascii="MS Gothic" w:eastAsia="MS Gothic" w:hAnsi="MS Gothic" w:cs="MS Gothic" w:hint="eastAsia"/>
        </w:rPr>
        <w:t>如金</w:t>
      </w:r>
      <w:r>
        <w:t xml:space="preserve"> [nyokon] /like gold/</w:t>
      </w:r>
    </w:p>
    <w:p w:rsidR="00A618CE" w:rsidRDefault="00A618CE" w:rsidP="00A618CE">
      <w:r>
        <w:rPr>
          <w:rFonts w:ascii="MS Gothic" w:eastAsia="MS Gothic" w:hAnsi="MS Gothic" w:cs="MS Gothic" w:hint="eastAsia"/>
        </w:rPr>
        <w:t>如闇中射</w:t>
      </w:r>
      <w:r>
        <w:t xml:space="preserve"> [nyo an chūsha] /like shooting arrows in the dark/</w:t>
      </w:r>
    </w:p>
    <w:p w:rsidR="00A618CE" w:rsidRDefault="00A618CE" w:rsidP="00A618CE">
      <w:r>
        <w:rPr>
          <w:rFonts w:ascii="MS Gothic" w:eastAsia="MS Gothic" w:hAnsi="MS Gothic" w:cs="MS Gothic" w:hint="eastAsia"/>
        </w:rPr>
        <w:t>如雪</w:t>
      </w:r>
      <w:r>
        <w:t xml:space="preserve"> [nyosetsu] /like snow/</w:t>
      </w:r>
    </w:p>
    <w:p w:rsidR="00A618CE" w:rsidRDefault="00A618CE" w:rsidP="00A618CE">
      <w:r>
        <w:rPr>
          <w:rFonts w:ascii="MS Gothic" w:eastAsia="MS Gothic" w:hAnsi="MS Gothic" w:cs="MS Gothic" w:hint="eastAsia"/>
        </w:rPr>
        <w:t>如雲</w:t>
      </w:r>
      <w:r>
        <w:t xml:space="preserve"> [nyoun] /like a cloud/</w:t>
      </w:r>
    </w:p>
    <w:p w:rsidR="00A618CE" w:rsidRDefault="00A618CE" w:rsidP="00A618CE">
      <w:r>
        <w:rPr>
          <w:rFonts w:ascii="MS Gothic" w:eastAsia="MS Gothic" w:hAnsi="MS Gothic" w:cs="MS Gothic" w:hint="eastAsia"/>
        </w:rPr>
        <w:t>如電</w:t>
      </w:r>
      <w:r>
        <w:t xml:space="preserve"> [nyo den] /like lightning/</w:t>
      </w:r>
    </w:p>
    <w:p w:rsidR="00A618CE" w:rsidRDefault="00A618CE" w:rsidP="00A618CE">
      <w:r>
        <w:rPr>
          <w:rFonts w:ascii="MS Gothic" w:eastAsia="MS Gothic" w:hAnsi="MS Gothic" w:cs="MS Gothic" w:hint="eastAsia"/>
        </w:rPr>
        <w:t>如電光</w:t>
      </w:r>
      <w:r>
        <w:t xml:space="preserve"> [nyo denkō] /like a flash of lightning/</w:t>
      </w:r>
    </w:p>
    <w:p w:rsidR="00A618CE" w:rsidRDefault="00A618CE" w:rsidP="00A618CE">
      <w:r>
        <w:rPr>
          <w:rFonts w:ascii="MS Gothic" w:eastAsia="MS Gothic" w:hAnsi="MS Gothic" w:cs="MS Gothic" w:hint="eastAsia"/>
        </w:rPr>
        <w:t>如露亦如電</w:t>
      </w:r>
      <w:r>
        <w:t xml:space="preserve"> [tsuyu no gotoku mata kaminari no gotoshi] /like dew, also like lightning/</w:t>
      </w:r>
    </w:p>
    <w:p w:rsidR="00A618CE" w:rsidRDefault="00A618CE" w:rsidP="00A618CE">
      <w:r>
        <w:rPr>
          <w:rFonts w:ascii="MS Gothic" w:eastAsia="MS Gothic" w:hAnsi="MS Gothic" w:cs="MS Gothic" w:hint="eastAsia"/>
        </w:rPr>
        <w:t>如響</w:t>
      </w:r>
      <w:r>
        <w:t xml:space="preserve"> [nyokyō] /like an echo/</w:t>
      </w:r>
    </w:p>
    <w:p w:rsidR="00A618CE" w:rsidRDefault="00A618CE" w:rsidP="00A618CE">
      <w:r>
        <w:rPr>
          <w:rFonts w:ascii="MS Gothic" w:eastAsia="MS Gothic" w:hAnsi="MS Gothic" w:cs="MS Gothic" w:hint="eastAsia"/>
        </w:rPr>
        <w:t>如須彌山</w:t>
      </w:r>
      <w:r>
        <w:t xml:space="preserve"> [nyo shumisan] /like Mt. Sumeru/</w:t>
      </w:r>
    </w:p>
    <w:p w:rsidR="00A618CE" w:rsidRDefault="00A618CE" w:rsidP="00A618CE">
      <w:r>
        <w:rPr>
          <w:rFonts w:ascii="MS Gothic" w:eastAsia="MS Gothic" w:hAnsi="MS Gothic" w:cs="MS Gothic" w:hint="eastAsia"/>
        </w:rPr>
        <w:t>如願</w:t>
      </w:r>
      <w:r>
        <w:t xml:space="preserve"> [nyo gan] /as one wishes/</w:t>
      </w:r>
    </w:p>
    <w:p w:rsidR="00A618CE" w:rsidRDefault="00A618CE" w:rsidP="00A618CE">
      <w:r>
        <w:rPr>
          <w:rFonts w:ascii="MS Gothic" w:eastAsia="MS Gothic" w:hAnsi="MS Gothic" w:cs="MS Gothic" w:hint="eastAsia"/>
        </w:rPr>
        <w:t>妃</w:t>
      </w:r>
      <w:r>
        <w:t xml:space="preserve"> [hi] /Queen or princess (Skt. rājñī)/</w:t>
      </w:r>
    </w:p>
    <w:p w:rsidR="00A618CE" w:rsidRDefault="00A618CE" w:rsidP="00A618CE">
      <w:r>
        <w:rPr>
          <w:rFonts w:ascii="MS Gothic" w:eastAsia="MS Gothic" w:hAnsi="MS Gothic" w:cs="MS Gothic" w:hint="eastAsia"/>
        </w:rPr>
        <w:t>妃后</w:t>
      </w:r>
      <w:r>
        <w:t xml:space="preserve"> [hikō] /the queen and maids of honor/</w:t>
      </w:r>
    </w:p>
    <w:p w:rsidR="00A618CE" w:rsidRDefault="00A618CE" w:rsidP="00A618CE">
      <w:r>
        <w:rPr>
          <w:rFonts w:ascii="MS Gothic" w:eastAsia="MS Gothic" w:hAnsi="MS Gothic" w:cs="MS Gothic" w:hint="eastAsia"/>
        </w:rPr>
        <w:t>妄</w:t>
      </w:r>
      <w:r>
        <w:t xml:space="preserve"> [mō] /to lie/</w:t>
      </w:r>
    </w:p>
    <w:p w:rsidR="00A618CE" w:rsidRDefault="00A618CE" w:rsidP="00A618CE">
      <w:r>
        <w:rPr>
          <w:rFonts w:ascii="MS Gothic" w:eastAsia="MS Gothic" w:hAnsi="MS Gothic" w:cs="MS Gothic" w:hint="eastAsia"/>
        </w:rPr>
        <w:t>妄作</w:t>
      </w:r>
      <w:r>
        <w:t xml:space="preserve"> [mōsa] /deludedly construct/</w:t>
      </w:r>
    </w:p>
    <w:p w:rsidR="00A618CE" w:rsidRDefault="00A618CE" w:rsidP="00A618CE">
      <w:r>
        <w:rPr>
          <w:rFonts w:ascii="MS Gothic" w:eastAsia="MS Gothic" w:hAnsi="MS Gothic" w:cs="MS Gothic" w:hint="eastAsia"/>
        </w:rPr>
        <w:t>妄分</w:t>
      </w:r>
      <w:r>
        <w:t xml:space="preserve"> [mōbun] /false discrimination/</w:t>
      </w:r>
    </w:p>
    <w:p w:rsidR="00A618CE" w:rsidRDefault="00A618CE" w:rsidP="00A618CE">
      <w:r>
        <w:rPr>
          <w:rFonts w:ascii="MS Gothic" w:eastAsia="MS Gothic" w:hAnsi="MS Gothic" w:cs="MS Gothic" w:hint="eastAsia"/>
        </w:rPr>
        <w:t>妄分別</w:t>
      </w:r>
      <w:r>
        <w:t xml:space="preserve"> [mō funbetsu] /false discrimination/</w:t>
      </w:r>
    </w:p>
    <w:p w:rsidR="00A618CE" w:rsidRDefault="00A618CE" w:rsidP="00A618CE">
      <w:r>
        <w:rPr>
          <w:rFonts w:ascii="MS Gothic" w:eastAsia="MS Gothic" w:hAnsi="MS Gothic" w:cs="MS Gothic" w:hint="eastAsia"/>
        </w:rPr>
        <w:t>妄動</w:t>
      </w:r>
      <w:r>
        <w:t xml:space="preserve"> [mōdō] /deluded motion/</w:t>
      </w:r>
    </w:p>
    <w:p w:rsidR="00A618CE" w:rsidRDefault="00A618CE" w:rsidP="00A618CE">
      <w:r>
        <w:rPr>
          <w:rFonts w:ascii="MS Gothic" w:eastAsia="MS Gothic" w:hAnsi="MS Gothic" w:cs="MS Gothic" w:hint="eastAsia"/>
        </w:rPr>
        <w:t>妄取</w:t>
      </w:r>
      <w:r>
        <w:t xml:space="preserve"> [mōshu] /clinging/</w:t>
      </w:r>
    </w:p>
    <w:p w:rsidR="00A618CE" w:rsidRDefault="00A618CE" w:rsidP="00A618CE">
      <w:r>
        <w:rPr>
          <w:rFonts w:ascii="MS Gothic" w:eastAsia="MS Gothic" w:hAnsi="MS Gothic" w:cs="MS Gothic" w:hint="eastAsia"/>
        </w:rPr>
        <w:t>妄取境界</w:t>
      </w:r>
      <w:r>
        <w:t xml:space="preserve"> [mōshu kyōgai] /to deludedly grasp to the objective realm/</w:t>
      </w:r>
    </w:p>
    <w:p w:rsidR="00A618CE" w:rsidRDefault="00A618CE" w:rsidP="00A618CE">
      <w:r>
        <w:rPr>
          <w:rFonts w:ascii="MS Gothic" w:eastAsia="MS Gothic" w:hAnsi="MS Gothic" w:cs="MS Gothic" w:hint="eastAsia"/>
        </w:rPr>
        <w:t>妄執</w:t>
      </w:r>
      <w:r>
        <w:t xml:space="preserve"> [mōjū] /deluded attachment/</w:t>
      </w:r>
    </w:p>
    <w:p w:rsidR="00A618CE" w:rsidRDefault="00A618CE" w:rsidP="00A618CE">
      <w:r>
        <w:rPr>
          <w:rFonts w:ascii="MS Gothic" w:eastAsia="MS Gothic" w:hAnsi="MS Gothic" w:cs="MS Gothic" w:hint="eastAsia"/>
        </w:rPr>
        <w:t>妄執習氣</w:t>
      </w:r>
      <w:r>
        <w:t xml:space="preserve"> [mōshū jikke] /karmic impressions of deluded attachment/</w:t>
      </w:r>
    </w:p>
    <w:p w:rsidR="00A618CE" w:rsidRDefault="00A618CE" w:rsidP="00A618CE">
      <w:r>
        <w:rPr>
          <w:rFonts w:ascii="MS Gothic" w:eastAsia="MS Gothic" w:hAnsi="MS Gothic" w:cs="MS Gothic" w:hint="eastAsia"/>
        </w:rPr>
        <w:t>妄塵</w:t>
      </w:r>
      <w:r>
        <w:t xml:space="preserve"> [mōjin] /false objects/</w:t>
      </w:r>
    </w:p>
    <w:p w:rsidR="00A618CE" w:rsidRDefault="00A618CE" w:rsidP="00A618CE">
      <w:r>
        <w:rPr>
          <w:rFonts w:ascii="MS Gothic" w:eastAsia="MS Gothic" w:hAnsi="MS Gothic" w:cs="MS Gothic" w:hint="eastAsia"/>
        </w:rPr>
        <w:t>妄境</w:t>
      </w:r>
      <w:r>
        <w:t xml:space="preserve"> [mōkyō] /false object(s)/</w:t>
      </w:r>
    </w:p>
    <w:p w:rsidR="00A618CE" w:rsidRDefault="00A618CE" w:rsidP="00A618CE">
      <w:r>
        <w:rPr>
          <w:rFonts w:ascii="MS Gothic" w:eastAsia="MS Gothic" w:hAnsi="MS Gothic" w:cs="MS Gothic" w:hint="eastAsia"/>
        </w:rPr>
        <w:t>妄境界</w:t>
      </w:r>
      <w:r>
        <w:t xml:space="preserve"> [mō kyōgai] /erroneously conceived external world/</w:t>
      </w:r>
    </w:p>
    <w:p w:rsidR="00A618CE" w:rsidRDefault="00A618CE" w:rsidP="00A618CE">
      <w:r>
        <w:rPr>
          <w:rFonts w:ascii="MS Gothic" w:eastAsia="MS Gothic" w:hAnsi="MS Gothic" w:cs="MS Gothic" w:hint="eastAsia"/>
        </w:rPr>
        <w:t>妄境界熏習</w:t>
      </w:r>
      <w:r>
        <w:t xml:space="preserve"> [mō kyōgai kunjū] /permeation of the erroneously conceived objects of the senses and the mind/</w:t>
      </w:r>
    </w:p>
    <w:p w:rsidR="00A618CE" w:rsidRDefault="00A618CE" w:rsidP="00A618CE">
      <w:r>
        <w:rPr>
          <w:rFonts w:ascii="MS Gothic" w:eastAsia="MS Gothic" w:hAnsi="MS Gothic" w:cs="MS Gothic" w:hint="eastAsia"/>
        </w:rPr>
        <w:t>妄心</w:t>
      </w:r>
      <w:r>
        <w:t xml:space="preserve"> [mōshin] /deluded mind/</w:t>
      </w:r>
    </w:p>
    <w:p w:rsidR="00A618CE" w:rsidRDefault="00A618CE" w:rsidP="00A618CE">
      <w:r>
        <w:rPr>
          <w:rFonts w:ascii="MS Gothic" w:eastAsia="MS Gothic" w:hAnsi="MS Gothic" w:cs="MS Gothic" w:hint="eastAsia"/>
        </w:rPr>
        <w:t>妄心熏習</w:t>
      </w:r>
      <w:r>
        <w:t xml:space="preserve"> [mōshin kunshū] /permeation of the deluded mind/</w:t>
      </w:r>
    </w:p>
    <w:p w:rsidR="00A618CE" w:rsidRDefault="00A618CE" w:rsidP="00A618CE">
      <w:r>
        <w:rPr>
          <w:rFonts w:ascii="MS Gothic" w:eastAsia="MS Gothic" w:hAnsi="MS Gothic" w:cs="MS Gothic" w:hint="eastAsia"/>
        </w:rPr>
        <w:t>妄念</w:t>
      </w:r>
      <w:r>
        <w:t xml:space="preserve"> [mōnen] /deluded thought/</w:t>
      </w:r>
    </w:p>
    <w:p w:rsidR="00A618CE" w:rsidRDefault="00A618CE" w:rsidP="00A618CE">
      <w:r>
        <w:rPr>
          <w:rFonts w:ascii="MS Gothic" w:eastAsia="MS Gothic" w:hAnsi="MS Gothic" w:cs="MS Gothic" w:hint="eastAsia"/>
        </w:rPr>
        <w:lastRenderedPageBreak/>
        <w:t>妄念本無</w:t>
      </w:r>
      <w:r>
        <w:t xml:space="preserve"> [mōnen honmu] /false thoughts are baseless/</w:t>
      </w:r>
    </w:p>
    <w:p w:rsidR="00A618CE" w:rsidRDefault="00A618CE" w:rsidP="00A618CE">
      <w:r>
        <w:rPr>
          <w:rFonts w:ascii="MS Gothic" w:eastAsia="MS Gothic" w:hAnsi="MS Gothic" w:cs="MS Gothic" w:hint="eastAsia"/>
        </w:rPr>
        <w:t>妄念本空</w:t>
      </w:r>
      <w:r>
        <w:t xml:space="preserve"> [mōnen honkū] /false thoughts are originally empty/</w:t>
      </w:r>
    </w:p>
    <w:p w:rsidR="00A618CE" w:rsidRDefault="00A618CE" w:rsidP="00A618CE">
      <w:r>
        <w:rPr>
          <w:rFonts w:ascii="MS Gothic" w:eastAsia="MS Gothic" w:hAnsi="MS Gothic" w:cs="MS Gothic" w:hint="eastAsia"/>
        </w:rPr>
        <w:t>妄情</w:t>
      </w:r>
      <w:r>
        <w:t xml:space="preserve"> [mōjō] /false discriminations/</w:t>
      </w:r>
    </w:p>
    <w:p w:rsidR="00A618CE" w:rsidRDefault="00A618CE" w:rsidP="00A618CE">
      <w:r>
        <w:rPr>
          <w:rFonts w:ascii="MS Gothic" w:eastAsia="MS Gothic" w:hAnsi="MS Gothic" w:cs="MS Gothic" w:hint="eastAsia"/>
        </w:rPr>
        <w:t>妄想</w:t>
      </w:r>
      <w:r>
        <w:t xml:space="preserve"> [mōzō] /deluded conceptualization/</w:t>
      </w:r>
    </w:p>
    <w:p w:rsidR="00A618CE" w:rsidRDefault="00A618CE" w:rsidP="00A618CE">
      <w:r>
        <w:rPr>
          <w:rFonts w:ascii="MS Gothic" w:eastAsia="MS Gothic" w:hAnsi="MS Gothic" w:cs="MS Gothic" w:hint="eastAsia"/>
        </w:rPr>
        <w:t>妄想分別</w:t>
      </w:r>
      <w:r>
        <w:t xml:space="preserve"> [mōzō funbetsu] /deluded conceptualization/</w:t>
      </w:r>
    </w:p>
    <w:p w:rsidR="00A618CE" w:rsidRDefault="00A618CE" w:rsidP="00A618CE">
      <w:r>
        <w:rPr>
          <w:rFonts w:ascii="MS Gothic" w:eastAsia="MS Gothic" w:hAnsi="MS Gothic" w:cs="MS Gothic" w:hint="eastAsia"/>
        </w:rPr>
        <w:t>妄想實受</w:t>
      </w:r>
      <w:r>
        <w:t xml:space="preserve"> [mōzō jitsuju ] /deludedly conceived but really experienced/</w:t>
      </w:r>
    </w:p>
    <w:p w:rsidR="00A618CE" w:rsidRDefault="00A618CE" w:rsidP="00A618CE">
      <w:r>
        <w:rPr>
          <w:rFonts w:ascii="MS Gothic" w:eastAsia="MS Gothic" w:hAnsi="MS Gothic" w:cs="MS Gothic" w:hint="eastAsia"/>
        </w:rPr>
        <w:t>妄想心</w:t>
      </w:r>
      <w:r>
        <w:t xml:space="preserve"> [mōzō shin] /deluded conceptualization/</w:t>
      </w:r>
    </w:p>
    <w:p w:rsidR="00A618CE" w:rsidRDefault="00A618CE" w:rsidP="00A618CE">
      <w:r>
        <w:rPr>
          <w:rFonts w:ascii="MS Gothic" w:eastAsia="MS Gothic" w:hAnsi="MS Gothic" w:cs="MS Gothic" w:hint="eastAsia"/>
        </w:rPr>
        <w:t>妄想者</w:t>
      </w:r>
      <w:r>
        <w:t xml:space="preserve"> [mōsō sha] /deluded conceptualization/</w:t>
      </w:r>
    </w:p>
    <w:p w:rsidR="00A618CE" w:rsidRDefault="00A618CE" w:rsidP="00A618CE">
      <w:r>
        <w:rPr>
          <w:rFonts w:ascii="MS Gothic" w:eastAsia="MS Gothic" w:hAnsi="MS Gothic" w:cs="MS Gothic" w:hint="eastAsia"/>
        </w:rPr>
        <w:t>妄想顚倒</w:t>
      </w:r>
      <w:r>
        <w:t xml:space="preserve"> [mōsō tendō] /deluded and distorted/</w:t>
      </w:r>
    </w:p>
    <w:p w:rsidR="00A618CE" w:rsidRDefault="00A618CE" w:rsidP="00A618CE">
      <w:r>
        <w:rPr>
          <w:rFonts w:ascii="MS Gothic" w:eastAsia="MS Gothic" w:hAnsi="MS Gothic" w:cs="MS Gothic" w:hint="eastAsia"/>
        </w:rPr>
        <w:t>妄慧</w:t>
      </w:r>
      <w:r>
        <w:t xml:space="preserve"> [mōe] /deceived intelligence/</w:t>
      </w:r>
    </w:p>
    <w:p w:rsidR="00A618CE" w:rsidRDefault="00A618CE" w:rsidP="00A618CE">
      <w:r>
        <w:rPr>
          <w:rFonts w:ascii="MS Gothic" w:eastAsia="MS Gothic" w:hAnsi="MS Gothic" w:cs="MS Gothic" w:hint="eastAsia"/>
        </w:rPr>
        <w:t>妄有執取</w:t>
      </w:r>
      <w:r>
        <w:t xml:space="preserve"> [mōu shūshu] /improper adherance to/</w:t>
      </w:r>
    </w:p>
    <w:p w:rsidR="00A618CE" w:rsidRDefault="00A618CE" w:rsidP="00A618CE">
      <w:r>
        <w:rPr>
          <w:rFonts w:ascii="MS Gothic" w:eastAsia="MS Gothic" w:hAnsi="MS Gothic" w:cs="MS Gothic" w:hint="eastAsia"/>
        </w:rPr>
        <w:t>妄染</w:t>
      </w:r>
      <w:r>
        <w:t xml:space="preserve"> [mōzen] /delusion and defilement/</w:t>
      </w:r>
    </w:p>
    <w:p w:rsidR="00A618CE" w:rsidRDefault="00A618CE" w:rsidP="00A618CE">
      <w:r>
        <w:rPr>
          <w:rFonts w:ascii="MS Gothic" w:eastAsia="MS Gothic" w:hAnsi="MS Gothic" w:cs="MS Gothic" w:hint="eastAsia"/>
        </w:rPr>
        <w:t>妄法</w:t>
      </w:r>
      <w:r>
        <w:t xml:space="preserve"> [mōbō] /delusive concept/</w:t>
      </w:r>
    </w:p>
    <w:p w:rsidR="00A618CE" w:rsidRDefault="00A618CE" w:rsidP="00A618CE">
      <w:r>
        <w:rPr>
          <w:rFonts w:ascii="MS Gothic" w:eastAsia="MS Gothic" w:hAnsi="MS Gothic" w:cs="MS Gothic" w:hint="eastAsia"/>
        </w:rPr>
        <w:t>妄現</w:t>
      </w:r>
      <w:r>
        <w:t xml:space="preserve"> [mōgen] /erroneous appearance/</w:t>
      </w:r>
    </w:p>
    <w:p w:rsidR="00A618CE" w:rsidRDefault="00A618CE" w:rsidP="00A618CE">
      <w:r>
        <w:rPr>
          <w:rFonts w:ascii="MS Gothic" w:eastAsia="MS Gothic" w:hAnsi="MS Gothic" w:cs="MS Gothic" w:hint="eastAsia"/>
        </w:rPr>
        <w:t>妄生</w:t>
      </w:r>
      <w:r>
        <w:t xml:space="preserve"> [mōshō] /delusory production/</w:t>
      </w:r>
    </w:p>
    <w:p w:rsidR="00A618CE" w:rsidRDefault="00A618CE" w:rsidP="00A618CE">
      <w:r>
        <w:rPr>
          <w:rFonts w:ascii="MS Gothic" w:eastAsia="MS Gothic" w:hAnsi="MS Gothic" w:cs="MS Gothic" w:hint="eastAsia"/>
        </w:rPr>
        <w:t>妄生增益</w:t>
      </w:r>
      <w:r>
        <w:t xml:space="preserve"> [mōshō zōyaku] /false attribution/</w:t>
      </w:r>
    </w:p>
    <w:p w:rsidR="00A618CE" w:rsidRDefault="00A618CE" w:rsidP="00A618CE">
      <w:r>
        <w:rPr>
          <w:rFonts w:ascii="MS Gothic" w:eastAsia="MS Gothic" w:hAnsi="MS Gothic" w:cs="MS Gothic" w:hint="eastAsia"/>
        </w:rPr>
        <w:t>妄知</w:t>
      </w:r>
      <w:r>
        <w:t xml:space="preserve"> [mōchi] /deluded knowledge/</w:t>
      </w:r>
    </w:p>
    <w:p w:rsidR="00A618CE" w:rsidRDefault="00A618CE" w:rsidP="00A618CE">
      <w:r>
        <w:rPr>
          <w:rFonts w:ascii="MS Gothic" w:eastAsia="MS Gothic" w:hAnsi="MS Gothic" w:cs="MS Gothic" w:hint="eastAsia"/>
        </w:rPr>
        <w:t>妄稱</w:t>
      </w:r>
      <w:r>
        <w:t xml:space="preserve"> [mōshō] /[falsely] claiming to be something/</w:t>
      </w:r>
    </w:p>
    <w:p w:rsidR="00A618CE" w:rsidRDefault="00A618CE" w:rsidP="00A618CE">
      <w:r>
        <w:rPr>
          <w:rFonts w:ascii="MS Gothic" w:eastAsia="MS Gothic" w:hAnsi="MS Gothic" w:cs="MS Gothic" w:hint="eastAsia"/>
        </w:rPr>
        <w:t>妄緣</w:t>
      </w:r>
      <w:r>
        <w:t xml:space="preserve"> [mōen] /false objects/</w:t>
      </w:r>
    </w:p>
    <w:p w:rsidR="00A618CE" w:rsidRDefault="00A618CE" w:rsidP="00A618CE">
      <w:r>
        <w:rPr>
          <w:rFonts w:ascii="MS Gothic" w:eastAsia="MS Gothic" w:hAnsi="MS Gothic" w:cs="MS Gothic" w:hint="eastAsia"/>
        </w:rPr>
        <w:t>妄舌</w:t>
      </w:r>
      <w:r>
        <w:t xml:space="preserve"> [mōzetsu] /false speech/</w:t>
      </w:r>
    </w:p>
    <w:p w:rsidR="00A618CE" w:rsidRDefault="00A618CE" w:rsidP="00A618CE">
      <w:r>
        <w:rPr>
          <w:rFonts w:ascii="MS Gothic" w:eastAsia="MS Gothic" w:hAnsi="MS Gothic" w:cs="MS Gothic" w:hint="eastAsia"/>
        </w:rPr>
        <w:t>妄見</w:t>
      </w:r>
      <w:r>
        <w:t xml:space="preserve"> [mōken] /false views/</w:t>
      </w:r>
    </w:p>
    <w:p w:rsidR="00A618CE" w:rsidRDefault="00A618CE" w:rsidP="00A618CE">
      <w:r>
        <w:rPr>
          <w:rFonts w:ascii="MS Gothic" w:eastAsia="MS Gothic" w:hAnsi="MS Gothic" w:cs="MS Gothic" w:hint="eastAsia"/>
        </w:rPr>
        <w:t>妄見所計</w:t>
      </w:r>
      <w:r>
        <w:t xml:space="preserve"> [mōken sho kei] /imagined through false views/</w:t>
      </w:r>
    </w:p>
    <w:p w:rsidR="00A618CE" w:rsidRDefault="00A618CE" w:rsidP="00A618CE">
      <w:r>
        <w:rPr>
          <w:rFonts w:ascii="MS Gothic" w:eastAsia="MS Gothic" w:hAnsi="MS Gothic" w:cs="MS Gothic" w:hint="eastAsia"/>
        </w:rPr>
        <w:t>妄言</w:t>
      </w:r>
      <w:r>
        <w:t xml:space="preserve"> [mōgon] /lying/</w:t>
      </w:r>
    </w:p>
    <w:p w:rsidR="00A618CE" w:rsidRDefault="00A618CE" w:rsidP="00A618CE">
      <w:r>
        <w:rPr>
          <w:rFonts w:ascii="MS Gothic" w:eastAsia="MS Gothic" w:hAnsi="MS Gothic" w:cs="MS Gothic" w:hint="eastAsia"/>
        </w:rPr>
        <w:t>妄計</w:t>
      </w:r>
      <w:r>
        <w:t xml:space="preserve"> [mōkei] /mistaken discrimination/</w:t>
      </w:r>
    </w:p>
    <w:p w:rsidR="00A618CE" w:rsidRDefault="00A618CE" w:rsidP="00A618CE">
      <w:r>
        <w:rPr>
          <w:rFonts w:ascii="MS Gothic" w:eastAsia="MS Gothic" w:hAnsi="MS Gothic" w:cs="MS Gothic" w:hint="eastAsia"/>
        </w:rPr>
        <w:t>妄計我論</w:t>
      </w:r>
      <w:r>
        <w:t xml:space="preserve"> [mōkeiga ron] /a theory falsely positing a self/</w:t>
      </w:r>
    </w:p>
    <w:p w:rsidR="00A618CE" w:rsidRDefault="00A618CE" w:rsidP="00A618CE">
      <w:r>
        <w:rPr>
          <w:rFonts w:ascii="MS Gothic" w:eastAsia="MS Gothic" w:hAnsi="MS Gothic" w:cs="MS Gothic" w:hint="eastAsia"/>
        </w:rPr>
        <w:t>妄語</w:t>
      </w:r>
      <w:r>
        <w:t xml:space="preserve"> [mōgo] /false speech/</w:t>
      </w:r>
    </w:p>
    <w:p w:rsidR="00A618CE" w:rsidRDefault="00A618CE" w:rsidP="00A618CE">
      <w:r>
        <w:rPr>
          <w:rFonts w:ascii="MS Gothic" w:eastAsia="MS Gothic" w:hAnsi="MS Gothic" w:cs="MS Gothic" w:hint="eastAsia"/>
        </w:rPr>
        <w:t>妄語戒</w:t>
      </w:r>
      <w:r>
        <w:t xml:space="preserve"> [mōgo kai] /precept forbidding false speech/</w:t>
      </w:r>
    </w:p>
    <w:p w:rsidR="00A618CE" w:rsidRDefault="00A618CE" w:rsidP="00A618CE">
      <w:r>
        <w:rPr>
          <w:rFonts w:ascii="MS Gothic" w:eastAsia="MS Gothic" w:hAnsi="MS Gothic" w:cs="MS Gothic" w:hint="eastAsia"/>
        </w:rPr>
        <w:t>妄</w:t>
      </w:r>
      <w:r>
        <w:rPr>
          <w:rFonts w:ascii="Malgun Gothic" w:eastAsia="Malgun Gothic" w:hAnsi="Malgun Gothic" w:cs="Malgun Gothic" w:hint="eastAsia"/>
        </w:rPr>
        <w:t>說</w:t>
      </w:r>
      <w:r>
        <w:t xml:space="preserve"> [mōsetsu] /mistaken discourse/</w:t>
      </w:r>
    </w:p>
    <w:p w:rsidR="00A618CE" w:rsidRDefault="00A618CE" w:rsidP="00A618CE">
      <w:r>
        <w:rPr>
          <w:rFonts w:ascii="MS Gothic" w:eastAsia="MS Gothic" w:hAnsi="MS Gothic" w:cs="MS Gothic" w:hint="eastAsia"/>
        </w:rPr>
        <w:t>妄識</w:t>
      </w:r>
      <w:r>
        <w:t xml:space="preserve"> [mōjiki] /deluded consciousness/</w:t>
      </w:r>
    </w:p>
    <w:p w:rsidR="00A618CE" w:rsidRDefault="00A618CE" w:rsidP="00A618CE">
      <w:r>
        <w:rPr>
          <w:rFonts w:ascii="MS Gothic" w:eastAsia="MS Gothic" w:hAnsi="MS Gothic" w:cs="MS Gothic" w:hint="eastAsia"/>
        </w:rPr>
        <w:t>妄起</w:t>
      </w:r>
      <w:r>
        <w:t xml:space="preserve"> [mōki] /deludedly gives rise [to]/</w:t>
      </w:r>
    </w:p>
    <w:p w:rsidR="00A618CE" w:rsidRDefault="00A618CE" w:rsidP="00A618CE">
      <w:r>
        <w:rPr>
          <w:rFonts w:ascii="MS Gothic" w:eastAsia="MS Gothic" w:hAnsi="MS Gothic" w:cs="MS Gothic" w:hint="eastAsia"/>
        </w:rPr>
        <w:lastRenderedPageBreak/>
        <w:t>妄轉</w:t>
      </w:r>
      <w:r>
        <w:t xml:space="preserve"> [mōten] /deluded transformation/</w:t>
      </w:r>
    </w:p>
    <w:p w:rsidR="00A618CE" w:rsidRDefault="00A618CE" w:rsidP="00A618CE">
      <w:r>
        <w:rPr>
          <w:rFonts w:ascii="MS Gothic" w:eastAsia="MS Gothic" w:hAnsi="MS Gothic" w:cs="MS Gothic" w:hint="eastAsia"/>
        </w:rPr>
        <w:t>妄雲</w:t>
      </w:r>
      <w:r>
        <w:t xml:space="preserve"> [mōun] /clouds of delusion/</w:t>
      </w:r>
    </w:p>
    <w:p w:rsidR="00A618CE" w:rsidRDefault="00A618CE" w:rsidP="00A618CE">
      <w:r>
        <w:rPr>
          <w:rFonts w:ascii="MS Gothic" w:eastAsia="MS Gothic" w:hAnsi="MS Gothic" w:cs="MS Gothic" w:hint="eastAsia"/>
        </w:rPr>
        <w:t>妄風</w:t>
      </w:r>
      <w:r>
        <w:t xml:space="preserve"> [mōfu] /winds of ignorance/</w:t>
      </w:r>
    </w:p>
    <w:p w:rsidR="00A618CE" w:rsidRDefault="00A618CE" w:rsidP="00A618CE">
      <w:r>
        <w:rPr>
          <w:rFonts w:ascii="MS Gothic" w:eastAsia="MS Gothic" w:hAnsi="MS Gothic" w:cs="MS Gothic" w:hint="eastAsia"/>
        </w:rPr>
        <w:t>妒</w:t>
      </w:r>
      <w:r>
        <w:t xml:space="preserve"> [to] /envy/</w:t>
      </w:r>
    </w:p>
    <w:p w:rsidR="00A618CE" w:rsidRDefault="00A618CE" w:rsidP="00A618CE">
      <w:r>
        <w:rPr>
          <w:rFonts w:ascii="MS Gothic" w:eastAsia="MS Gothic" w:hAnsi="MS Gothic" w:cs="MS Gothic" w:hint="eastAsia"/>
        </w:rPr>
        <w:t>妒黃門</w:t>
      </w:r>
      <w:r>
        <w:t xml:space="preserve"> [tokōmon] /man impotent due to lack of control of emissions/</w:t>
      </w:r>
    </w:p>
    <w:p w:rsidR="00A618CE" w:rsidRDefault="00A618CE" w:rsidP="00A618CE">
      <w:r>
        <w:rPr>
          <w:rFonts w:ascii="MS Gothic" w:eastAsia="MS Gothic" w:hAnsi="MS Gothic" w:cs="MS Gothic" w:hint="eastAsia"/>
        </w:rPr>
        <w:t>妓</w:t>
      </w:r>
      <w:r>
        <w:t xml:space="preserve"> [ki] /courtesan/</w:t>
      </w:r>
    </w:p>
    <w:p w:rsidR="00A618CE" w:rsidRDefault="00A618CE" w:rsidP="00A618CE">
      <w:r>
        <w:rPr>
          <w:rFonts w:ascii="MS Gothic" w:eastAsia="MS Gothic" w:hAnsi="MS Gothic" w:cs="MS Gothic" w:hint="eastAsia"/>
        </w:rPr>
        <w:t>妓樂</w:t>
      </w:r>
      <w:r>
        <w:t xml:space="preserve"> [gigaku] /music/</w:t>
      </w:r>
    </w:p>
    <w:p w:rsidR="00A618CE" w:rsidRDefault="00A618CE" w:rsidP="00A618CE">
      <w:r>
        <w:rPr>
          <w:rFonts w:ascii="MS Gothic" w:eastAsia="MS Gothic" w:hAnsi="MS Gothic" w:cs="MS Gothic" w:hint="eastAsia"/>
        </w:rPr>
        <w:t>妖</w:t>
      </w:r>
      <w:r>
        <w:t xml:space="preserve"> [yō] /charming/</w:t>
      </w:r>
    </w:p>
    <w:p w:rsidR="00A618CE" w:rsidRDefault="00A618CE" w:rsidP="00A618CE">
      <w:r>
        <w:rPr>
          <w:rFonts w:ascii="MS Gothic" w:eastAsia="MS Gothic" w:hAnsi="MS Gothic" w:cs="MS Gothic" w:hint="eastAsia"/>
        </w:rPr>
        <w:t>妖通</w:t>
      </w:r>
      <w:r>
        <w:t xml:space="preserve"> [yōtsū] /demonic powers/</w:t>
      </w:r>
    </w:p>
    <w:p w:rsidR="00A618CE" w:rsidRDefault="00A618CE" w:rsidP="00A618CE">
      <w:r>
        <w:rPr>
          <w:rFonts w:ascii="MS Gothic" w:eastAsia="MS Gothic" w:hAnsi="MS Gothic" w:cs="MS Gothic" w:hint="eastAsia"/>
        </w:rPr>
        <w:t>妙</w:t>
      </w:r>
      <w:r>
        <w:t xml:space="preserve"> [myō] /marvelous/</w:t>
      </w:r>
    </w:p>
    <w:p w:rsidR="00A618CE" w:rsidRDefault="00A618CE" w:rsidP="00A618CE">
      <w:r>
        <w:rPr>
          <w:rFonts w:ascii="MS Gothic" w:eastAsia="MS Gothic" w:hAnsi="MS Gothic" w:cs="MS Gothic" w:hint="eastAsia"/>
        </w:rPr>
        <w:t>妙中</w:t>
      </w:r>
      <w:r>
        <w:t xml:space="preserve"> [myōchū] /sublime middle/</w:t>
      </w:r>
    </w:p>
    <w:p w:rsidR="00A618CE" w:rsidRDefault="00A618CE" w:rsidP="00A618CE">
      <w:r>
        <w:rPr>
          <w:rFonts w:ascii="MS Gothic" w:eastAsia="MS Gothic" w:hAnsi="MS Gothic" w:cs="MS Gothic" w:hint="eastAsia"/>
        </w:rPr>
        <w:t>妙乘</w:t>
      </w:r>
      <w:r>
        <w:t xml:space="preserve"> [myōjō] /marvelous vehicle/</w:t>
      </w:r>
    </w:p>
    <w:p w:rsidR="00A618CE" w:rsidRDefault="00A618CE" w:rsidP="00A618CE">
      <w:r>
        <w:rPr>
          <w:rFonts w:ascii="MS Gothic" w:eastAsia="MS Gothic" w:hAnsi="MS Gothic" w:cs="MS Gothic" w:hint="eastAsia"/>
        </w:rPr>
        <w:t>妙事</w:t>
      </w:r>
      <w:r>
        <w:t xml:space="preserve"> [myōji] /marvelous work/</w:t>
      </w:r>
    </w:p>
    <w:p w:rsidR="00A618CE" w:rsidRDefault="00A618CE" w:rsidP="00A618CE">
      <w:r>
        <w:rPr>
          <w:rFonts w:ascii="MS Gothic" w:eastAsia="MS Gothic" w:hAnsi="MS Gothic" w:cs="MS Gothic" w:hint="eastAsia"/>
        </w:rPr>
        <w:t>妙位</w:t>
      </w:r>
      <w:r>
        <w:t xml:space="preserve"> [myō i] /sublime level[s] [of awakening] /</w:t>
      </w:r>
    </w:p>
    <w:p w:rsidR="00A618CE" w:rsidRDefault="00A618CE" w:rsidP="00A618CE">
      <w:r>
        <w:rPr>
          <w:rFonts w:ascii="MS Gothic" w:eastAsia="MS Gothic" w:hAnsi="MS Gothic" w:cs="MS Gothic" w:hint="eastAsia"/>
        </w:rPr>
        <w:t>妙假</w:t>
      </w:r>
      <w:r>
        <w:t xml:space="preserve"> [myōke] /marvelous provisional/</w:t>
      </w:r>
    </w:p>
    <w:p w:rsidR="00A618CE" w:rsidRDefault="00A618CE" w:rsidP="00A618CE">
      <w:r>
        <w:rPr>
          <w:rFonts w:ascii="MS Gothic" w:eastAsia="MS Gothic" w:hAnsi="MS Gothic" w:cs="MS Gothic" w:hint="eastAsia"/>
        </w:rPr>
        <w:t>妙光</w:t>
      </w:r>
      <w:r>
        <w:t xml:space="preserve"> [Myōkō] /Varaprabha/</w:t>
      </w:r>
    </w:p>
    <w:p w:rsidR="00A618CE" w:rsidRDefault="00A618CE" w:rsidP="00A618CE">
      <w:r>
        <w:rPr>
          <w:rFonts w:ascii="MS Gothic" w:eastAsia="MS Gothic" w:hAnsi="MS Gothic" w:cs="MS Gothic" w:hint="eastAsia"/>
        </w:rPr>
        <w:t>妙光佛</w:t>
      </w:r>
      <w:r>
        <w:t xml:space="preserve"> [Myōkō butsu] /Sūryaraśmi/</w:t>
      </w:r>
    </w:p>
    <w:p w:rsidR="00A618CE" w:rsidRDefault="00A618CE" w:rsidP="00A618CE">
      <w:r>
        <w:rPr>
          <w:rFonts w:ascii="MS Gothic" w:eastAsia="MS Gothic" w:hAnsi="MS Gothic" w:cs="MS Gothic" w:hint="eastAsia"/>
        </w:rPr>
        <w:t>妙典</w:t>
      </w:r>
      <w:r>
        <w:t xml:space="preserve"> [myōten] /marvelous canon/</w:t>
      </w:r>
    </w:p>
    <w:p w:rsidR="00A618CE" w:rsidRDefault="00A618CE" w:rsidP="00A618CE">
      <w:r>
        <w:rPr>
          <w:rFonts w:ascii="MS Gothic" w:eastAsia="MS Gothic" w:hAnsi="MS Gothic" w:cs="MS Gothic" w:hint="eastAsia"/>
        </w:rPr>
        <w:t>妙典要</w:t>
      </w:r>
      <w:r>
        <w:t xml:space="preserve"> [myōtenyō] /an excellent code/</w:t>
      </w:r>
    </w:p>
    <w:p w:rsidR="00A618CE" w:rsidRDefault="00A618CE" w:rsidP="00A618CE">
      <w:r>
        <w:rPr>
          <w:rFonts w:ascii="MS Gothic" w:eastAsia="MS Gothic" w:hAnsi="MS Gothic" w:cs="MS Gothic" w:hint="eastAsia"/>
        </w:rPr>
        <w:t>妙力</w:t>
      </w:r>
      <w:r>
        <w:t xml:space="preserve"> [myōriki] /wonderful power/</w:t>
      </w:r>
    </w:p>
    <w:p w:rsidR="00A618CE" w:rsidRDefault="00A618CE" w:rsidP="00A618CE">
      <w:r>
        <w:rPr>
          <w:rFonts w:ascii="MS Gothic" w:eastAsia="MS Gothic" w:hAnsi="MS Gothic" w:cs="MS Gothic" w:hint="eastAsia"/>
        </w:rPr>
        <w:t>妙勇</w:t>
      </w:r>
      <w:r>
        <w:t xml:space="preserve"> [Myōyō] /Pradānaśūra/</w:t>
      </w:r>
    </w:p>
    <w:p w:rsidR="00A618CE" w:rsidRDefault="00A618CE" w:rsidP="00A618CE">
      <w:r>
        <w:rPr>
          <w:rFonts w:ascii="MS Gothic" w:eastAsia="MS Gothic" w:hAnsi="MS Gothic" w:cs="MS Gothic" w:hint="eastAsia"/>
        </w:rPr>
        <w:t>妙化</w:t>
      </w:r>
      <w:r>
        <w:t xml:space="preserve"> [myōke] /marvelous transformation/</w:t>
      </w:r>
    </w:p>
    <w:p w:rsidR="00A618CE" w:rsidRDefault="00A618CE" w:rsidP="00A618CE">
      <w:r>
        <w:rPr>
          <w:rFonts w:ascii="MS Gothic" w:eastAsia="MS Gothic" w:hAnsi="MS Gothic" w:cs="MS Gothic" w:hint="eastAsia"/>
        </w:rPr>
        <w:t>妙化天王</w:t>
      </w:r>
      <w:r>
        <w:t xml:space="preserve"> [myō ketennō] /marvelously transformed heavenly kings/</w:t>
      </w:r>
    </w:p>
    <w:p w:rsidR="00A618CE" w:rsidRDefault="00A618CE" w:rsidP="00A618CE">
      <w:r>
        <w:rPr>
          <w:rFonts w:ascii="MS Gothic" w:eastAsia="MS Gothic" w:hAnsi="MS Gothic" w:cs="MS Gothic" w:hint="eastAsia"/>
        </w:rPr>
        <w:t>妙印</w:t>
      </w:r>
      <w:r>
        <w:t xml:space="preserve"> [myōin] /an excellent seal/</w:t>
      </w:r>
    </w:p>
    <w:p w:rsidR="00A618CE" w:rsidRDefault="00A618CE" w:rsidP="00A618CE">
      <w:r>
        <w:rPr>
          <w:rFonts w:ascii="MS Gothic" w:eastAsia="MS Gothic" w:hAnsi="MS Gothic" w:cs="MS Gothic" w:hint="eastAsia"/>
        </w:rPr>
        <w:t>妙吉祥</w:t>
      </w:r>
      <w:r>
        <w:t xml:space="preserve"> [Myō Kichijō] /Wonderful and Auspicious/</w:t>
      </w:r>
    </w:p>
    <w:p w:rsidR="00A618CE" w:rsidRDefault="00A618CE" w:rsidP="00A618CE">
      <w:r>
        <w:rPr>
          <w:rFonts w:ascii="MS Gothic" w:eastAsia="MS Gothic" w:hAnsi="MS Gothic" w:cs="MS Gothic" w:hint="eastAsia"/>
        </w:rPr>
        <w:t>妙吉祥大教經</w:t>
      </w:r>
      <w:r>
        <w:t xml:space="preserve"> [Myōkitsu shōdaikyō kyō] /Miaojixiang dajiao ing/</w:t>
      </w:r>
    </w:p>
    <w:p w:rsidR="00A618CE" w:rsidRDefault="00A618CE" w:rsidP="00A618CE">
      <w:r>
        <w:rPr>
          <w:rFonts w:ascii="MS Gothic" w:eastAsia="MS Gothic" w:hAnsi="MS Gothic" w:cs="MS Gothic" w:hint="eastAsia"/>
        </w:rPr>
        <w:t>妙吉祥最勝根本大教經</w:t>
      </w:r>
      <w:r>
        <w:t xml:space="preserve"> [Myō kichijō saishō kompon daikyōgyō] /Secret Tantra of the Auspicious Triumph [of Rage]/</w:t>
      </w:r>
    </w:p>
    <w:p w:rsidR="00A618CE" w:rsidRDefault="00A618CE" w:rsidP="00A618CE">
      <w:r>
        <w:rPr>
          <w:rFonts w:ascii="MS Gothic" w:eastAsia="MS Gothic" w:hAnsi="MS Gothic" w:cs="MS Gothic" w:hint="eastAsia"/>
        </w:rPr>
        <w:t>妙吼</w:t>
      </w:r>
      <w:r>
        <w:t xml:space="preserve"> [myōku] /Gadgada-svara/</w:t>
      </w:r>
    </w:p>
    <w:p w:rsidR="00A618CE" w:rsidRDefault="00A618CE" w:rsidP="00A618CE">
      <w:r>
        <w:rPr>
          <w:rFonts w:ascii="MS Gothic" w:eastAsia="MS Gothic" w:hAnsi="MS Gothic" w:cs="MS Gothic" w:hint="eastAsia"/>
        </w:rPr>
        <w:t>妙善</w:t>
      </w:r>
      <w:r>
        <w:t xml:space="preserve"> [myōzen] /excellent/</w:t>
      </w:r>
    </w:p>
    <w:p w:rsidR="00A618CE" w:rsidRDefault="00A618CE" w:rsidP="00A618CE">
      <w:r>
        <w:rPr>
          <w:rFonts w:ascii="MS Gothic" w:eastAsia="MS Gothic" w:hAnsi="MS Gothic" w:cs="MS Gothic" w:hint="eastAsia"/>
        </w:rPr>
        <w:lastRenderedPageBreak/>
        <w:t>妙善修治</w:t>
      </w:r>
      <w:r>
        <w:t xml:space="preserve"> [myōzen shuji] /marvelous purification/</w:t>
      </w:r>
    </w:p>
    <w:p w:rsidR="00A618CE" w:rsidRDefault="00A618CE" w:rsidP="00A618CE">
      <w:r>
        <w:rPr>
          <w:rFonts w:ascii="MS Gothic" w:eastAsia="MS Gothic" w:hAnsi="MS Gothic" w:cs="MS Gothic" w:hint="eastAsia"/>
        </w:rPr>
        <w:t>妙善公主</w:t>
      </w:r>
      <w:r>
        <w:t xml:space="preserve"> [Myōzen kōshu] /Princess of Wonderful Goodness/</w:t>
      </w:r>
    </w:p>
    <w:p w:rsidR="00A618CE" w:rsidRDefault="00A618CE" w:rsidP="00A618CE">
      <w:r>
        <w:rPr>
          <w:rFonts w:ascii="MS Gothic" w:eastAsia="MS Gothic" w:hAnsi="MS Gothic" w:cs="MS Gothic" w:hint="eastAsia"/>
        </w:rPr>
        <w:t>妙善意樂</w:t>
      </w:r>
      <w:r>
        <w:t xml:space="preserve"> [myōzen igyō] /sublime aspiration(s)/</w:t>
      </w:r>
    </w:p>
    <w:p w:rsidR="00A618CE" w:rsidRDefault="00A618CE" w:rsidP="00A618CE">
      <w:r>
        <w:rPr>
          <w:rFonts w:ascii="MS Gothic" w:eastAsia="MS Gothic" w:hAnsi="MS Gothic" w:cs="MS Gothic" w:hint="eastAsia"/>
        </w:rPr>
        <w:t>妙善意樂無量</w:t>
      </w:r>
      <w:r>
        <w:t xml:space="preserve"> [myōzen igyō muryō] /incalculability of sublime aspirations/</w:t>
      </w:r>
    </w:p>
    <w:p w:rsidR="00A618CE" w:rsidRDefault="00A618CE" w:rsidP="00A618CE">
      <w:r>
        <w:rPr>
          <w:rFonts w:ascii="MS Gothic" w:eastAsia="MS Gothic" w:hAnsi="MS Gothic" w:cs="MS Gothic" w:hint="eastAsia"/>
        </w:rPr>
        <w:t>妙喜</w:t>
      </w:r>
      <w:r>
        <w:t xml:space="preserve"> [Myōki] /Joyful/</w:t>
      </w:r>
    </w:p>
    <w:p w:rsidR="00A618CE" w:rsidRDefault="00A618CE" w:rsidP="00A618CE">
      <w:r>
        <w:rPr>
          <w:rFonts w:ascii="MS Gothic" w:eastAsia="MS Gothic" w:hAnsi="MS Gothic" w:cs="MS Gothic" w:hint="eastAsia"/>
        </w:rPr>
        <w:t>妙喜世界</w:t>
      </w:r>
      <w:r>
        <w:t xml:space="preserve"> [myōki sekai] /the world of the abhirati/</w:t>
      </w:r>
    </w:p>
    <w:p w:rsidR="00A618CE" w:rsidRDefault="00A618CE" w:rsidP="00A618CE">
      <w:r>
        <w:rPr>
          <w:rFonts w:ascii="MS Gothic" w:eastAsia="MS Gothic" w:hAnsi="MS Gothic" w:cs="MS Gothic" w:hint="eastAsia"/>
        </w:rPr>
        <w:t>妙器</w:t>
      </w:r>
      <w:r>
        <w:t xml:space="preserve"> [myōki] /a fine vessel/</w:t>
      </w:r>
    </w:p>
    <w:p w:rsidR="00A618CE" w:rsidRDefault="00A618CE" w:rsidP="00A618CE">
      <w:r>
        <w:rPr>
          <w:rFonts w:ascii="MS Gothic" w:eastAsia="MS Gothic" w:hAnsi="MS Gothic" w:cs="MS Gothic" w:hint="eastAsia"/>
        </w:rPr>
        <w:t>妙因</w:t>
      </w:r>
      <w:r>
        <w:t xml:space="preserve"> [myōin] /marvelous cause/</w:t>
      </w:r>
    </w:p>
    <w:p w:rsidR="00A618CE" w:rsidRDefault="00A618CE" w:rsidP="00A618CE">
      <w:r>
        <w:rPr>
          <w:rFonts w:ascii="MS Gothic" w:eastAsia="MS Gothic" w:hAnsi="MS Gothic" w:cs="MS Gothic" w:hint="eastAsia"/>
        </w:rPr>
        <w:t>妙土</w:t>
      </w:r>
      <w:r>
        <w:t xml:space="preserve"> [myōdo] /marvelous land/</w:t>
      </w:r>
    </w:p>
    <w:p w:rsidR="00A618CE" w:rsidRDefault="00A618CE" w:rsidP="00A618CE">
      <w:r>
        <w:rPr>
          <w:rFonts w:ascii="MS Gothic" w:eastAsia="MS Gothic" w:hAnsi="MS Gothic" w:cs="MS Gothic" w:hint="eastAsia"/>
        </w:rPr>
        <w:t>妙境</w:t>
      </w:r>
      <w:r>
        <w:t xml:space="preserve"> [myōkyō] /wondrous object/</w:t>
      </w:r>
    </w:p>
    <w:p w:rsidR="00A618CE" w:rsidRDefault="00A618CE" w:rsidP="00A618CE">
      <w:r>
        <w:rPr>
          <w:rFonts w:ascii="MS Gothic" w:eastAsia="MS Gothic" w:hAnsi="MS Gothic" w:cs="MS Gothic" w:hint="eastAsia"/>
        </w:rPr>
        <w:t>妙奇</w:t>
      </w:r>
      <w:r>
        <w:t xml:space="preserve"> [myōki] /exquisite/</w:t>
      </w:r>
    </w:p>
    <w:p w:rsidR="00A618CE" w:rsidRDefault="00A618CE" w:rsidP="00A618CE">
      <w:r>
        <w:rPr>
          <w:rFonts w:ascii="MS Gothic" w:eastAsia="MS Gothic" w:hAnsi="MS Gothic" w:cs="MS Gothic" w:hint="eastAsia"/>
        </w:rPr>
        <w:t>妙契</w:t>
      </w:r>
      <w:r>
        <w:t xml:space="preserve"> [myō kai] /mysteriously tallying with/</w:t>
      </w:r>
    </w:p>
    <w:p w:rsidR="00A618CE" w:rsidRDefault="00A618CE" w:rsidP="00A618CE">
      <w:r>
        <w:rPr>
          <w:rFonts w:ascii="MS Gothic" w:eastAsia="MS Gothic" w:hAnsi="MS Gothic" w:cs="MS Gothic" w:hint="eastAsia"/>
        </w:rPr>
        <w:t>妙好</w:t>
      </w:r>
      <w:r>
        <w:t xml:space="preserve"> [myōkō] /exquisite/</w:t>
      </w:r>
    </w:p>
    <w:p w:rsidR="00A618CE" w:rsidRDefault="00A618CE" w:rsidP="00A618CE">
      <w:r>
        <w:rPr>
          <w:rFonts w:ascii="MS Gothic" w:eastAsia="MS Gothic" w:hAnsi="MS Gothic" w:cs="MS Gothic" w:hint="eastAsia"/>
        </w:rPr>
        <w:t>妙好人</w:t>
      </w:r>
      <w:r>
        <w:t xml:space="preserve"> [myōkō nin] /excellent person/</w:t>
      </w:r>
    </w:p>
    <w:p w:rsidR="00A618CE" w:rsidRDefault="00A618CE" w:rsidP="00A618CE">
      <w:r>
        <w:rPr>
          <w:rFonts w:ascii="MS Gothic" w:eastAsia="MS Gothic" w:hAnsi="MS Gothic" w:cs="MS Gothic" w:hint="eastAsia"/>
        </w:rPr>
        <w:t>妙安寺</w:t>
      </w:r>
      <w:r>
        <w:t xml:space="preserve"> [Myōanji] /Myōanji/</w:t>
      </w:r>
    </w:p>
    <w:p w:rsidR="00A618CE" w:rsidRDefault="00A618CE" w:rsidP="00A618CE">
      <w:r>
        <w:rPr>
          <w:rFonts w:ascii="MS Gothic" w:eastAsia="MS Gothic" w:hAnsi="MS Gothic" w:cs="MS Gothic" w:hint="eastAsia"/>
        </w:rPr>
        <w:t>妙宗</w:t>
      </w:r>
      <w:r>
        <w:t xml:space="preserve"> [myōshū] /profound tenet/</w:t>
      </w:r>
    </w:p>
    <w:p w:rsidR="00A618CE" w:rsidRDefault="00A618CE" w:rsidP="00A618CE">
      <w:r>
        <w:rPr>
          <w:rFonts w:ascii="MS Gothic" w:eastAsia="MS Gothic" w:hAnsi="MS Gothic" w:cs="MS Gothic" w:hint="eastAsia"/>
        </w:rPr>
        <w:t>妙定</w:t>
      </w:r>
      <w:r>
        <w:t xml:space="preserve"> [myōjō] /marvelous meditative absorption/</w:t>
      </w:r>
    </w:p>
    <w:p w:rsidR="00A618CE" w:rsidRDefault="00A618CE" w:rsidP="00A618CE">
      <w:r>
        <w:rPr>
          <w:rFonts w:ascii="MS Gothic" w:eastAsia="MS Gothic" w:hAnsi="MS Gothic" w:cs="MS Gothic" w:hint="eastAsia"/>
        </w:rPr>
        <w:t>妙寶</w:t>
      </w:r>
      <w:r>
        <w:t xml:space="preserve"> [myōhō] /a wonderful jewel/</w:t>
      </w:r>
    </w:p>
    <w:p w:rsidR="00A618CE" w:rsidRDefault="00A618CE" w:rsidP="00A618CE">
      <w:r>
        <w:rPr>
          <w:rFonts w:ascii="MS Gothic" w:eastAsia="MS Gothic" w:hAnsi="MS Gothic" w:cs="MS Gothic" w:hint="eastAsia"/>
        </w:rPr>
        <w:t>妙帳</w:t>
      </w:r>
      <w:r>
        <w:t xml:space="preserve"> [myōchō] /a wonderful curtain/</w:t>
      </w:r>
    </w:p>
    <w:p w:rsidR="00A618CE" w:rsidRDefault="00A618CE" w:rsidP="00A618CE">
      <w:r>
        <w:rPr>
          <w:rFonts w:ascii="MS Gothic" w:eastAsia="MS Gothic" w:hAnsi="MS Gothic" w:cs="MS Gothic" w:hint="eastAsia"/>
        </w:rPr>
        <w:t>妙幢</w:t>
      </w:r>
      <w:r>
        <w:t xml:space="preserve"> [Myōtō] /Ruciraketu/</w:t>
      </w:r>
    </w:p>
    <w:p w:rsidR="00A618CE" w:rsidRDefault="00A618CE" w:rsidP="00A618CE">
      <w:r>
        <w:rPr>
          <w:rFonts w:ascii="MS Gothic" w:eastAsia="MS Gothic" w:hAnsi="MS Gothic" w:cs="MS Gothic" w:hint="eastAsia"/>
        </w:rPr>
        <w:t>妙幢相</w:t>
      </w:r>
      <w:r>
        <w:t xml:space="preserve"> [myōtōsō] /dhvajâgra-keyūra/</w:t>
      </w:r>
    </w:p>
    <w:p w:rsidR="00A618CE" w:rsidRDefault="00A618CE" w:rsidP="00A618CE">
      <w:r>
        <w:rPr>
          <w:rFonts w:ascii="MS Gothic" w:eastAsia="MS Gothic" w:hAnsi="MS Gothic" w:cs="MS Gothic" w:hint="eastAsia"/>
        </w:rPr>
        <w:t>妙幢相三昧</w:t>
      </w:r>
      <w:r>
        <w:t xml:space="preserve"> [myō dōsō zanmai] /(Skt. dhvajāgrakeyūra)/</w:t>
      </w:r>
    </w:p>
    <w:p w:rsidR="00A618CE" w:rsidRDefault="00A618CE" w:rsidP="00A618CE">
      <w:r>
        <w:rPr>
          <w:rFonts w:ascii="MS Gothic" w:eastAsia="MS Gothic" w:hAnsi="MS Gothic" w:cs="MS Gothic" w:hint="eastAsia"/>
        </w:rPr>
        <w:t>妙座</w:t>
      </w:r>
      <w:r>
        <w:t xml:space="preserve"> [myōza] /marvelous seats/</w:t>
      </w:r>
    </w:p>
    <w:p w:rsidR="00A618CE" w:rsidRDefault="00A618CE" w:rsidP="00A618CE">
      <w:r>
        <w:rPr>
          <w:rFonts w:ascii="MS Gothic" w:eastAsia="MS Gothic" w:hAnsi="MS Gothic" w:cs="MS Gothic" w:hint="eastAsia"/>
        </w:rPr>
        <w:t>妙德</w:t>
      </w:r>
      <w:r>
        <w:t xml:space="preserve"> [myōtoku] /marvelous virtue(s)/</w:t>
      </w:r>
    </w:p>
    <w:p w:rsidR="00A618CE" w:rsidRDefault="00A618CE" w:rsidP="00A618CE">
      <w:r>
        <w:rPr>
          <w:rFonts w:ascii="MS Gothic" w:eastAsia="MS Gothic" w:hAnsi="MS Gothic" w:cs="MS Gothic" w:hint="eastAsia"/>
        </w:rPr>
        <w:t>妙德菩薩</w:t>
      </w:r>
      <w:r>
        <w:t xml:space="preserve"> [Myōtoku bosatsu] /Mañjuśrī/</w:t>
      </w:r>
    </w:p>
    <w:p w:rsidR="00A618CE" w:rsidRDefault="00A618CE" w:rsidP="00A618CE">
      <w:r>
        <w:rPr>
          <w:rFonts w:ascii="MS Gothic" w:eastAsia="MS Gothic" w:hAnsi="MS Gothic" w:cs="MS Gothic" w:hint="eastAsia"/>
        </w:rPr>
        <w:t>妙心</w:t>
      </w:r>
      <w:r>
        <w:t xml:space="preserve"> [myōshin] /marvelous mind/</w:t>
      </w:r>
    </w:p>
    <w:p w:rsidR="00A618CE" w:rsidRDefault="00A618CE" w:rsidP="00A618CE">
      <w:r>
        <w:rPr>
          <w:rFonts w:ascii="MS Gothic" w:eastAsia="MS Gothic" w:hAnsi="MS Gothic" w:cs="MS Gothic" w:hint="eastAsia"/>
        </w:rPr>
        <w:t>妙心寺</w:t>
      </w:r>
      <w:r>
        <w:t xml:space="preserve"> [Myōshinji] /Myōshinji/</w:t>
      </w:r>
    </w:p>
    <w:p w:rsidR="00A618CE" w:rsidRDefault="00A618CE" w:rsidP="00A618CE">
      <w:r>
        <w:rPr>
          <w:rFonts w:ascii="MS Gothic" w:eastAsia="MS Gothic" w:hAnsi="MS Gothic" w:cs="MS Gothic" w:hint="eastAsia"/>
        </w:rPr>
        <w:t>妙心寺派</w:t>
      </w:r>
      <w:r>
        <w:t xml:space="preserve"> [Myōshinji ha] /Myōshinji school/</w:t>
      </w:r>
    </w:p>
    <w:p w:rsidR="00A618CE" w:rsidRDefault="00A618CE" w:rsidP="00A618CE">
      <w:r>
        <w:rPr>
          <w:rFonts w:ascii="MS Gothic" w:eastAsia="MS Gothic" w:hAnsi="MS Gothic" w:cs="MS Gothic" w:hint="eastAsia"/>
        </w:rPr>
        <w:t>妙心體具</w:t>
      </w:r>
      <w:r>
        <w:t xml:space="preserve"> [myōshin tai gu] /mind inherently endowed with enlightenment/</w:t>
      </w:r>
    </w:p>
    <w:p w:rsidR="00A618CE" w:rsidRDefault="00A618CE" w:rsidP="00A618CE">
      <w:r>
        <w:rPr>
          <w:rFonts w:ascii="MS Gothic" w:eastAsia="MS Gothic" w:hAnsi="MS Gothic" w:cs="MS Gothic" w:hint="eastAsia"/>
        </w:rPr>
        <w:t>妙悟</w:t>
      </w:r>
      <w:r>
        <w:t xml:space="preserve"> [myōgo] /wondrous enlightenment/</w:t>
      </w:r>
    </w:p>
    <w:p w:rsidR="00A618CE" w:rsidRDefault="00A618CE" w:rsidP="00A618CE">
      <w:r>
        <w:rPr>
          <w:rFonts w:ascii="MS Gothic" w:eastAsia="MS Gothic" w:hAnsi="MS Gothic" w:cs="MS Gothic" w:hint="eastAsia"/>
        </w:rPr>
        <w:lastRenderedPageBreak/>
        <w:t>妙意</w:t>
      </w:r>
      <w:r>
        <w:t xml:space="preserve"> [Myōi] /Uttaramati/</w:t>
      </w:r>
    </w:p>
    <w:p w:rsidR="00A618CE" w:rsidRDefault="00A618CE" w:rsidP="00A618CE">
      <w:r>
        <w:rPr>
          <w:rFonts w:ascii="MS Gothic" w:eastAsia="MS Gothic" w:hAnsi="MS Gothic" w:cs="MS Gothic" w:hint="eastAsia"/>
        </w:rPr>
        <w:t>妙意菩薩</w:t>
      </w:r>
      <w:r>
        <w:t xml:space="preserve"> [Myōi Bosatsu] /Mānavaka/</w:t>
      </w:r>
    </w:p>
    <w:p w:rsidR="00A618CE" w:rsidRDefault="00A618CE" w:rsidP="00A618CE">
      <w:r>
        <w:rPr>
          <w:rFonts w:ascii="MS Gothic" w:eastAsia="MS Gothic" w:hAnsi="MS Gothic" w:cs="MS Gothic" w:hint="eastAsia"/>
        </w:rPr>
        <w:t>妙慧</w:t>
      </w:r>
      <w:r>
        <w:t xml:space="preserve"> [myōe] /marvelous wisdom/</w:t>
      </w:r>
    </w:p>
    <w:p w:rsidR="00A618CE" w:rsidRDefault="00A618CE" w:rsidP="00A618CE">
      <w:r>
        <w:rPr>
          <w:rFonts w:ascii="MS Gothic" w:eastAsia="MS Gothic" w:hAnsi="MS Gothic" w:cs="MS Gothic" w:hint="eastAsia"/>
        </w:rPr>
        <w:t>妙慧童女所問經</w:t>
      </w:r>
      <w:r>
        <w:t xml:space="preserve"> [Myōe dōnyo shomon kyō] /Sumatidārikāparipṛcchā(sūtra)/</w:t>
      </w:r>
    </w:p>
    <w:p w:rsidR="00A618CE" w:rsidRDefault="00A618CE" w:rsidP="00A618CE">
      <w:r>
        <w:rPr>
          <w:rFonts w:ascii="MS Gothic" w:eastAsia="MS Gothic" w:hAnsi="MS Gothic" w:cs="MS Gothic" w:hint="eastAsia"/>
        </w:rPr>
        <w:t>妙慧童女會</w:t>
      </w:r>
      <w:r>
        <w:t xml:space="preserve"> [Myōe dōnyo e] /Sumatidārikāparipṛcchā(sūtra)/</w:t>
      </w:r>
    </w:p>
    <w:p w:rsidR="00A618CE" w:rsidRDefault="00A618CE" w:rsidP="00A618CE">
      <w:r>
        <w:rPr>
          <w:rFonts w:ascii="MS Gothic" w:eastAsia="MS Gothic" w:hAnsi="MS Gothic" w:cs="MS Gothic" w:hint="eastAsia"/>
        </w:rPr>
        <w:t>妙慧童女經</w:t>
      </w:r>
      <w:r>
        <w:t xml:space="preserve"> [Myōedōnyo kyō] /Sumatidārikāparipṛcchā(sūtra)/</w:t>
      </w:r>
    </w:p>
    <w:p w:rsidR="00A618CE" w:rsidRDefault="00A618CE" w:rsidP="00A618CE">
      <w:r>
        <w:rPr>
          <w:rFonts w:ascii="MS Gothic" w:eastAsia="MS Gothic" w:hAnsi="MS Gothic" w:cs="MS Gothic" w:hint="eastAsia"/>
        </w:rPr>
        <w:t>妙應</w:t>
      </w:r>
      <w:r>
        <w:t xml:space="preserve"> [myōō] /marvelous response/</w:t>
      </w:r>
    </w:p>
    <w:p w:rsidR="00A618CE" w:rsidRDefault="00A618CE" w:rsidP="00A618CE">
      <w:r>
        <w:rPr>
          <w:rFonts w:ascii="MS Gothic" w:eastAsia="MS Gothic" w:hAnsi="MS Gothic" w:cs="MS Gothic" w:hint="eastAsia"/>
        </w:rPr>
        <w:t>妙成就</w:t>
      </w:r>
      <w:r>
        <w:t xml:space="preserve"> [myōjōshū] /marvelously accomplished/</w:t>
      </w:r>
    </w:p>
    <w:p w:rsidR="00A618CE" w:rsidRDefault="00A618CE" w:rsidP="00A618CE">
      <w:r>
        <w:rPr>
          <w:rFonts w:ascii="MS Gothic" w:eastAsia="MS Gothic" w:hAnsi="MS Gothic" w:cs="MS Gothic" w:hint="eastAsia"/>
        </w:rPr>
        <w:t>妙指</w:t>
      </w:r>
      <w:r>
        <w:t xml:space="preserve"> [myōshi ] /clever fingers/</w:t>
      </w:r>
    </w:p>
    <w:p w:rsidR="00A618CE" w:rsidRDefault="00A618CE" w:rsidP="00A618CE">
      <w:r>
        <w:rPr>
          <w:rFonts w:ascii="MS Gothic" w:eastAsia="MS Gothic" w:hAnsi="MS Gothic" w:cs="MS Gothic" w:hint="eastAsia"/>
        </w:rPr>
        <w:t>妙教</w:t>
      </w:r>
      <w:r>
        <w:t xml:space="preserve"> [myōkyō] /profound teaching/</w:t>
      </w:r>
    </w:p>
    <w:p w:rsidR="00A618CE" w:rsidRDefault="00A618CE" w:rsidP="00A618CE">
      <w:r>
        <w:rPr>
          <w:rFonts w:ascii="MS Gothic" w:eastAsia="MS Gothic" w:hAnsi="MS Gothic" w:cs="MS Gothic" w:hint="eastAsia"/>
        </w:rPr>
        <w:t>妙方便</w:t>
      </w:r>
      <w:r>
        <w:t xml:space="preserve"> [myō hōben] /subtle [marvelous] expedient means/</w:t>
      </w:r>
    </w:p>
    <w:p w:rsidR="00A618CE" w:rsidRDefault="00A618CE" w:rsidP="00A618CE">
      <w:r>
        <w:rPr>
          <w:rFonts w:ascii="MS Gothic" w:eastAsia="MS Gothic" w:hAnsi="MS Gothic" w:cs="MS Gothic" w:hint="eastAsia"/>
        </w:rPr>
        <w:t>妙方便慧</w:t>
      </w:r>
      <w:r>
        <w:t xml:space="preserve"> [myō hōben e] /marvelous expedient wisdom/</w:t>
      </w:r>
    </w:p>
    <w:p w:rsidR="00A618CE" w:rsidRDefault="00A618CE" w:rsidP="00A618CE">
      <w:r>
        <w:rPr>
          <w:rFonts w:ascii="MS Gothic" w:eastAsia="MS Gothic" w:hAnsi="MS Gothic" w:cs="MS Gothic" w:hint="eastAsia"/>
        </w:rPr>
        <w:t>妙旨</w:t>
      </w:r>
      <w:r>
        <w:t xml:space="preserve"> [myōshi] /excellent teaching/</w:t>
      </w:r>
    </w:p>
    <w:p w:rsidR="00A618CE" w:rsidRDefault="00A618CE" w:rsidP="00A618CE">
      <w:r>
        <w:rPr>
          <w:rFonts w:ascii="MS Gothic" w:eastAsia="MS Gothic" w:hAnsi="MS Gothic" w:cs="MS Gothic" w:hint="eastAsia"/>
        </w:rPr>
        <w:t>妙明</w:t>
      </w:r>
      <w:r>
        <w:t xml:space="preserve"> [myōmyō] /excellent wisdom/</w:t>
      </w:r>
    </w:p>
    <w:p w:rsidR="00A618CE" w:rsidRDefault="00A618CE" w:rsidP="00A618CE">
      <w:r>
        <w:rPr>
          <w:rFonts w:ascii="MS Gothic" w:eastAsia="MS Gothic" w:hAnsi="MS Gothic" w:cs="MS Gothic" w:hint="eastAsia"/>
        </w:rPr>
        <w:t>妙智</w:t>
      </w:r>
      <w:r>
        <w:t xml:space="preserve"> [myōchi] /excellent wisdom/</w:t>
      </w:r>
    </w:p>
    <w:p w:rsidR="00A618CE" w:rsidRDefault="00A618CE" w:rsidP="00A618CE">
      <w:r>
        <w:rPr>
          <w:rFonts w:ascii="MS Gothic" w:eastAsia="MS Gothic" w:hAnsi="MS Gothic" w:cs="MS Gothic" w:hint="eastAsia"/>
        </w:rPr>
        <w:t>妙智神通行</w:t>
      </w:r>
      <w:r>
        <w:t xml:space="preserve"> [myōchi jinzū gyō] /exercising excellent wisdom and supernatural cognition/</w:t>
      </w:r>
    </w:p>
    <w:p w:rsidR="00A618CE" w:rsidRDefault="00A618CE" w:rsidP="00A618CE">
      <w:r>
        <w:rPr>
          <w:rFonts w:ascii="MS Gothic" w:eastAsia="MS Gothic" w:hAnsi="MS Gothic" w:cs="MS Gothic" w:hint="eastAsia"/>
        </w:rPr>
        <w:t>妙有</w:t>
      </w:r>
      <w:r>
        <w:t xml:space="preserve"> [myōu] /marvelous existence/</w:t>
      </w:r>
    </w:p>
    <w:p w:rsidR="00A618CE" w:rsidRDefault="00A618CE" w:rsidP="00A618CE">
      <w:r>
        <w:rPr>
          <w:rFonts w:ascii="MS Gothic" w:eastAsia="MS Gothic" w:hAnsi="MS Gothic" w:cs="MS Gothic" w:hint="eastAsia"/>
        </w:rPr>
        <w:t>妙有法</w:t>
      </w:r>
      <w:r>
        <w:t xml:space="preserve"> [myōu  hō ] /dharma of wondrous existence/</w:t>
      </w:r>
    </w:p>
    <w:p w:rsidR="00A618CE" w:rsidRDefault="00A618CE" w:rsidP="00A618CE">
      <w:r>
        <w:rPr>
          <w:rFonts w:ascii="MS Gothic" w:eastAsia="MS Gothic" w:hAnsi="MS Gothic" w:cs="MS Gothic" w:hint="eastAsia"/>
        </w:rPr>
        <w:t>妙果</w:t>
      </w:r>
      <w:r>
        <w:t xml:space="preserve"> [myōka] /the marvelous fruits of practice/</w:t>
      </w:r>
    </w:p>
    <w:p w:rsidR="00A618CE" w:rsidRDefault="00A618CE" w:rsidP="00A618CE">
      <w:r>
        <w:rPr>
          <w:rFonts w:ascii="MS Gothic" w:eastAsia="MS Gothic" w:hAnsi="MS Gothic" w:cs="MS Gothic" w:hint="eastAsia"/>
        </w:rPr>
        <w:t>妙樂</w:t>
      </w:r>
      <w:r>
        <w:t xml:space="preserve"> [myōgaku] /sublime bliss/</w:t>
      </w:r>
    </w:p>
    <w:p w:rsidR="00A618CE" w:rsidRDefault="00A618CE" w:rsidP="00A618CE">
      <w:r>
        <w:rPr>
          <w:rFonts w:ascii="MS Gothic" w:eastAsia="MS Gothic" w:hAnsi="MS Gothic" w:cs="MS Gothic" w:hint="eastAsia"/>
        </w:rPr>
        <w:t>妙法</w:t>
      </w:r>
      <w:r>
        <w:t xml:space="preserve"> [myōhō] /wonderful law/</w:t>
      </w:r>
    </w:p>
    <w:p w:rsidR="00A618CE" w:rsidRDefault="00A618CE" w:rsidP="00A618CE">
      <w:r>
        <w:rPr>
          <w:rFonts w:ascii="MS Gothic" w:eastAsia="MS Gothic" w:hAnsi="MS Gothic" w:cs="MS Gothic" w:hint="eastAsia"/>
        </w:rPr>
        <w:t>妙法一乘</w:t>
      </w:r>
      <w:r>
        <w:t xml:space="preserve"> [myōhō ichijō] /one vehicle of the fine dharma/</w:t>
      </w:r>
    </w:p>
    <w:p w:rsidR="00A618CE" w:rsidRDefault="00A618CE" w:rsidP="00A618CE">
      <w:r>
        <w:rPr>
          <w:rFonts w:ascii="MS Gothic" w:eastAsia="MS Gothic" w:hAnsi="MS Gothic" w:cs="MS Gothic" w:hint="eastAsia"/>
        </w:rPr>
        <w:t>妙法住智</w:t>
      </w:r>
      <w:r>
        <w:t xml:space="preserve"> [myōhō jūchi] /knowledge abiding in the marvelous dharma/</w:t>
      </w:r>
    </w:p>
    <w:p w:rsidR="00A618CE" w:rsidRDefault="00A618CE" w:rsidP="00A618CE">
      <w:r>
        <w:rPr>
          <w:rFonts w:ascii="MS Gothic" w:eastAsia="MS Gothic" w:hAnsi="MS Gothic" w:cs="MS Gothic" w:hint="eastAsia"/>
        </w:rPr>
        <w:t>妙法堂</w:t>
      </w:r>
      <w:r>
        <w:t xml:space="preserve"> [myōhō dō] /hall of the fine dharma/</w:t>
      </w:r>
    </w:p>
    <w:p w:rsidR="00A618CE" w:rsidRDefault="00A618CE" w:rsidP="00A618CE">
      <w:r>
        <w:rPr>
          <w:rFonts w:ascii="MS Gothic" w:eastAsia="MS Gothic" w:hAnsi="MS Gothic" w:cs="MS Gothic" w:hint="eastAsia"/>
        </w:rPr>
        <w:t>妙法宮</w:t>
      </w:r>
      <w:r>
        <w:t xml:space="preserve"> [myōhō gū] /palace of the wonderful Law/</w:t>
      </w:r>
    </w:p>
    <w:p w:rsidR="00A618CE" w:rsidRDefault="00A618CE" w:rsidP="00A618CE">
      <w:r>
        <w:rPr>
          <w:rFonts w:ascii="MS Gothic" w:eastAsia="MS Gothic" w:hAnsi="MS Gothic" w:cs="MS Gothic" w:hint="eastAsia"/>
        </w:rPr>
        <w:t>妙法座</w:t>
      </w:r>
      <w:r>
        <w:t xml:space="preserve"> [myōhō za] /marvelous dharma throne/</w:t>
      </w:r>
    </w:p>
    <w:p w:rsidR="00A618CE" w:rsidRDefault="00A618CE" w:rsidP="00A618CE">
      <w:r>
        <w:rPr>
          <w:rFonts w:ascii="MS Gothic" w:eastAsia="MS Gothic" w:hAnsi="MS Gothic" w:cs="MS Gothic" w:hint="eastAsia"/>
        </w:rPr>
        <w:t>妙法燈</w:t>
      </w:r>
      <w:r>
        <w:t xml:space="preserve"> [myōhōtō] /lamp of the wonderful Law/</w:t>
      </w:r>
    </w:p>
    <w:p w:rsidR="00A618CE" w:rsidRDefault="00A618CE" w:rsidP="00A618CE">
      <w:r>
        <w:rPr>
          <w:rFonts w:ascii="MS Gothic" w:eastAsia="MS Gothic" w:hAnsi="MS Gothic" w:cs="MS Gothic" w:hint="eastAsia"/>
        </w:rPr>
        <w:t>妙法船</w:t>
      </w:r>
      <w:r>
        <w:t xml:space="preserve"> [myōhō sen] /ship of the fine dharma/</w:t>
      </w:r>
    </w:p>
    <w:p w:rsidR="00A618CE" w:rsidRDefault="00A618CE" w:rsidP="00A618CE">
      <w:r>
        <w:rPr>
          <w:rFonts w:ascii="MS Gothic" w:eastAsia="MS Gothic" w:hAnsi="MS Gothic" w:cs="MS Gothic" w:hint="eastAsia"/>
        </w:rPr>
        <w:t>妙法華</w:t>
      </w:r>
      <w:r>
        <w:t xml:space="preserve"> [myōhokke] /flower of the fine dharma/</w:t>
      </w:r>
    </w:p>
    <w:p w:rsidR="00A618CE" w:rsidRDefault="00A618CE" w:rsidP="00A618CE">
      <w:r>
        <w:rPr>
          <w:rFonts w:ascii="MS Gothic" w:eastAsia="MS Gothic" w:hAnsi="MS Gothic" w:cs="MS Gothic" w:hint="eastAsia"/>
        </w:rPr>
        <w:t>妙法華經</w:t>
      </w:r>
      <w:r>
        <w:t xml:space="preserve"> [Myō hoke kyō] /the Lotus Sūtra/</w:t>
      </w:r>
    </w:p>
    <w:p w:rsidR="00A618CE" w:rsidRDefault="00A618CE" w:rsidP="00A618CE">
      <w:r>
        <w:rPr>
          <w:rFonts w:ascii="MS Gothic" w:eastAsia="MS Gothic" w:hAnsi="MS Gothic" w:cs="MS Gothic" w:hint="eastAsia"/>
        </w:rPr>
        <w:lastRenderedPageBreak/>
        <w:t>妙法蓮花經</w:t>
      </w:r>
      <w:r>
        <w:t xml:space="preserve"> [Myōhō renge kyō] /Sūtra of the Lotus of the Wonderful Dharma/</w:t>
      </w:r>
    </w:p>
    <w:p w:rsidR="00A618CE" w:rsidRDefault="00A618CE" w:rsidP="00A618CE">
      <w:r>
        <w:rPr>
          <w:rFonts w:ascii="MS Gothic" w:eastAsia="MS Gothic" w:hAnsi="MS Gothic" w:cs="MS Gothic" w:hint="eastAsia"/>
        </w:rPr>
        <w:t>妙法蓮花經疏</w:t>
      </w:r>
      <w:r>
        <w:t xml:space="preserve"> [Myōhō renge kyō sho] /Miaofa lianhua jing shu/</w:t>
      </w:r>
    </w:p>
    <w:p w:rsidR="00A618CE" w:rsidRDefault="00A618CE" w:rsidP="00A618CE">
      <w:r>
        <w:rPr>
          <w:rFonts w:ascii="MS Gothic" w:eastAsia="MS Gothic" w:hAnsi="MS Gothic" w:cs="MS Gothic" w:hint="eastAsia"/>
        </w:rPr>
        <w:t>妙法蓮華</w:t>
      </w:r>
      <w:r>
        <w:t xml:space="preserve"> [myōhō renge] /lotus flower of the fine dharma/</w:t>
      </w:r>
    </w:p>
    <w:p w:rsidR="00A618CE" w:rsidRDefault="00A618CE" w:rsidP="00A618CE">
      <w:r>
        <w:rPr>
          <w:rFonts w:ascii="MS Gothic" w:eastAsia="MS Gothic" w:hAnsi="MS Gothic" w:cs="MS Gothic" w:hint="eastAsia"/>
        </w:rPr>
        <w:t>妙法蓮華經</w:t>
      </w:r>
      <w:r>
        <w:t xml:space="preserve"> [Myōhō renge kyō] /Sūtra of the Lotus of the Wonderful Dharma/</w:t>
      </w:r>
    </w:p>
    <w:p w:rsidR="00A618CE" w:rsidRDefault="00A618CE" w:rsidP="00A618CE">
      <w:r>
        <w:rPr>
          <w:rFonts w:ascii="MS Gothic" w:eastAsia="MS Gothic" w:hAnsi="MS Gothic" w:cs="MS Gothic" w:hint="eastAsia"/>
        </w:rPr>
        <w:t>妙法蓮華經優婆提舍</w:t>
      </w:r>
      <w:r>
        <w:t xml:space="preserve"> [Myōhō renge kyō ubadaisha] /Saddharmapuṇḍarīka-sūtra-upadeśa/</w:t>
      </w:r>
    </w:p>
    <w:p w:rsidR="00A618CE" w:rsidRDefault="00A618CE" w:rsidP="00A618CE">
      <w:r>
        <w:rPr>
          <w:rFonts w:ascii="MS Gothic" w:eastAsia="MS Gothic" w:hAnsi="MS Gothic" w:cs="MS Gothic" w:hint="eastAsia"/>
        </w:rPr>
        <w:t>妙法蓮華經優波提舍</w:t>
      </w:r>
      <w:r>
        <w:t xml:space="preserve"> [Myōhō renge kyō ubadaisha] /Saddharmapuṇḍarīkôpadeśa/</w:t>
      </w:r>
    </w:p>
    <w:p w:rsidR="00A618CE" w:rsidRDefault="00A618CE" w:rsidP="00A618CE">
      <w:r>
        <w:rPr>
          <w:rFonts w:ascii="MS Gothic" w:eastAsia="MS Gothic" w:hAnsi="MS Gothic" w:cs="MS Gothic" w:hint="eastAsia"/>
        </w:rPr>
        <w:t>妙法蓮華經憂波提舍</w:t>
      </w:r>
      <w:r>
        <w:t xml:space="preserve"> [Myōhō renge kyō ubadaisha] /Saddharmapuṇḍarīkôpadeśa/</w:t>
      </w:r>
    </w:p>
    <w:p w:rsidR="00A618CE" w:rsidRDefault="00A618CE" w:rsidP="00A618CE">
      <w:r>
        <w:rPr>
          <w:rFonts w:ascii="MS Gothic" w:eastAsia="MS Gothic" w:hAnsi="MS Gothic" w:cs="MS Gothic" w:hint="eastAsia"/>
        </w:rPr>
        <w:t>妙法蓮華經文句</w:t>
      </w:r>
      <w:r>
        <w:t xml:space="preserve"> [Myōhō renge kyō mongu] /Miaofalianhuajing wenju/</w:t>
      </w:r>
    </w:p>
    <w:p w:rsidR="00A618CE" w:rsidRDefault="00A618CE" w:rsidP="00A618CE">
      <w:r>
        <w:rPr>
          <w:rFonts w:ascii="MS Gothic" w:eastAsia="MS Gothic" w:hAnsi="MS Gothic" w:cs="MS Gothic" w:hint="eastAsia"/>
        </w:rPr>
        <w:t>妙法蓮華經玄義</w:t>
      </w:r>
      <w:r>
        <w:t xml:space="preserve"> [Myōhō renge kyō gengi] /Profound Meaning of the Sūtra on the Lotus of the Marvelous Dharma/</w:t>
      </w:r>
    </w:p>
    <w:p w:rsidR="00A618CE" w:rsidRDefault="00A618CE" w:rsidP="00A618CE">
      <w:r>
        <w:rPr>
          <w:rFonts w:ascii="MS Gothic" w:eastAsia="MS Gothic" w:hAnsi="MS Gothic" w:cs="MS Gothic" w:hint="eastAsia"/>
        </w:rPr>
        <w:t>妙法蓮華經義疏</w:t>
      </w:r>
      <w:r>
        <w:t xml:space="preserve"> [Myōhō renge kyō gisho] /Miaofa lianhua jing yishu/</w:t>
      </w:r>
    </w:p>
    <w:p w:rsidR="00A618CE" w:rsidRDefault="00A618CE" w:rsidP="00A618CE">
      <w:r>
        <w:rPr>
          <w:rFonts w:ascii="MS Gothic" w:eastAsia="MS Gothic" w:hAnsi="MS Gothic" w:cs="MS Gothic" w:hint="eastAsia"/>
        </w:rPr>
        <w:t>妙法蓮華經義記</w:t>
      </w:r>
      <w:r>
        <w:t xml:space="preserve"> [Myōhō renge kyōgiki] /Miaofa lianhua jing yiji/</w:t>
      </w:r>
    </w:p>
    <w:p w:rsidR="00A618CE" w:rsidRDefault="00A618CE" w:rsidP="00A618CE">
      <w:r>
        <w:rPr>
          <w:rFonts w:ascii="MS Gothic" w:eastAsia="MS Gothic" w:hAnsi="MS Gothic" w:cs="MS Gothic" w:hint="eastAsia"/>
        </w:rPr>
        <w:t>妙法蓮華經觀世音門品</w:t>
      </w:r>
      <w:r>
        <w:t xml:space="preserve"> [Myōhō renge kyō Kanzeon fumon bon ] /Avalokitêśvara Universal Gate Chapter of Sūtra of the Lotus of the Wonderful Dharma/</w:t>
      </w:r>
    </w:p>
    <w:p w:rsidR="00A618CE" w:rsidRDefault="00A618CE" w:rsidP="00A618CE">
      <w:r>
        <w:rPr>
          <w:rFonts w:ascii="MS Gothic" w:eastAsia="MS Gothic" w:hAnsi="MS Gothic" w:cs="MS Gothic" w:hint="eastAsia"/>
        </w:rPr>
        <w:t>妙法蓮華經論</w:t>
      </w:r>
      <w:r>
        <w:t xml:space="preserve"> [Myōhō renge kyō ron] /Commentary on the Lotus Sūtra/</w:t>
      </w:r>
    </w:p>
    <w:p w:rsidR="00A618CE" w:rsidRDefault="00A618CE" w:rsidP="00A618CE">
      <w:r>
        <w:rPr>
          <w:rFonts w:ascii="MS Gothic" w:eastAsia="MS Gothic" w:hAnsi="MS Gothic" w:cs="MS Gothic" w:hint="eastAsia"/>
        </w:rPr>
        <w:t>妙法蓮華經論優波提舍</w:t>
      </w:r>
      <w:r>
        <w:t xml:space="preserve"> [Myōhō renge kyō ron ubadaisha] /*Saddharma-puṇḍarikôpadeśa/</w:t>
      </w:r>
    </w:p>
    <w:p w:rsidR="00A618CE" w:rsidRDefault="00A618CE" w:rsidP="00A618CE">
      <w:r>
        <w:rPr>
          <w:rFonts w:ascii="MS Gothic" w:eastAsia="MS Gothic" w:hAnsi="MS Gothic" w:cs="MS Gothic" w:hint="eastAsia"/>
        </w:rPr>
        <w:t>妙法蓮華經論憂波提舍</w:t>
      </w:r>
      <w:r>
        <w:t xml:space="preserve"> [Myōhō rengekyōron yūbadaisha] /Miaofa lianhua jinglun youboti she/</w:t>
      </w:r>
    </w:p>
    <w:p w:rsidR="00A618CE" w:rsidRDefault="00A618CE" w:rsidP="00A618CE">
      <w:r>
        <w:rPr>
          <w:rFonts w:ascii="MS Gothic" w:eastAsia="MS Gothic" w:hAnsi="MS Gothic" w:cs="MS Gothic" w:hint="eastAsia"/>
        </w:rPr>
        <w:t>妙法藏</w:t>
      </w:r>
      <w:r>
        <w:t xml:space="preserve"> [myōhō zō] /treasury of the fine dharma/</w:t>
      </w:r>
    </w:p>
    <w:p w:rsidR="00A618CE" w:rsidRDefault="00A618CE" w:rsidP="00A618CE">
      <w:r>
        <w:rPr>
          <w:rFonts w:ascii="MS Gothic" w:eastAsia="MS Gothic" w:hAnsi="MS Gothic" w:cs="MS Gothic" w:hint="eastAsia"/>
        </w:rPr>
        <w:t>妙法身</w:t>
      </w:r>
      <w:r>
        <w:t xml:space="preserve"> [myōhō shin] /marvelous dharma body/</w:t>
      </w:r>
    </w:p>
    <w:p w:rsidR="00A618CE" w:rsidRDefault="00A618CE" w:rsidP="00A618CE">
      <w:r>
        <w:rPr>
          <w:rFonts w:ascii="MS Gothic" w:eastAsia="MS Gothic" w:hAnsi="MS Gothic" w:cs="MS Gothic" w:hint="eastAsia"/>
        </w:rPr>
        <w:t>妙法輪</w:t>
      </w:r>
      <w:r>
        <w:t xml:space="preserve"> [myōhō rin] /wheel of the fine dharma/</w:t>
      </w:r>
    </w:p>
    <w:p w:rsidR="00A618CE" w:rsidRDefault="00A618CE" w:rsidP="00A618CE">
      <w:r>
        <w:rPr>
          <w:rFonts w:ascii="MS Gothic" w:eastAsia="MS Gothic" w:hAnsi="MS Gothic" w:cs="MS Gothic" w:hint="eastAsia"/>
        </w:rPr>
        <w:t>妙法雨</w:t>
      </w:r>
      <w:r>
        <w:t xml:space="preserve"> [myōhō u] /marvelous dharma-rain/</w:t>
      </w:r>
    </w:p>
    <w:p w:rsidR="00A618CE" w:rsidRDefault="00A618CE" w:rsidP="00A618CE">
      <w:r>
        <w:rPr>
          <w:rFonts w:ascii="MS Gothic" w:eastAsia="MS Gothic" w:hAnsi="MS Gothic" w:cs="MS Gothic" w:hint="eastAsia"/>
        </w:rPr>
        <w:t>妙淨</w:t>
      </w:r>
      <w:r>
        <w:t xml:space="preserve"> [myōjō] /perfectly clean/</w:t>
      </w:r>
    </w:p>
    <w:p w:rsidR="00A618CE" w:rsidRDefault="00A618CE" w:rsidP="00A618CE">
      <w:r>
        <w:rPr>
          <w:rFonts w:ascii="MS Gothic" w:eastAsia="MS Gothic" w:hAnsi="MS Gothic" w:cs="MS Gothic" w:hint="eastAsia"/>
        </w:rPr>
        <w:t>妙淨信心</w:t>
      </w:r>
      <w:r>
        <w:t xml:space="preserve"> [myōjō shinshin] /perfect mental clarity/</w:t>
      </w:r>
    </w:p>
    <w:p w:rsidR="00A618CE" w:rsidRDefault="00A618CE" w:rsidP="00A618CE">
      <w:r>
        <w:rPr>
          <w:rFonts w:ascii="MS Gothic" w:eastAsia="MS Gothic" w:hAnsi="MS Gothic" w:cs="MS Gothic" w:hint="eastAsia"/>
        </w:rPr>
        <w:t>妙淸</w:t>
      </w:r>
      <w:r>
        <w:t xml:space="preserve"> [Myōshō] /Myocheong/</w:t>
      </w:r>
    </w:p>
    <w:p w:rsidR="00A618CE" w:rsidRDefault="00A618CE" w:rsidP="00A618CE">
      <w:r>
        <w:rPr>
          <w:rFonts w:ascii="MS Gothic" w:eastAsia="MS Gothic" w:hAnsi="MS Gothic" w:cs="MS Gothic" w:hint="eastAsia"/>
        </w:rPr>
        <w:t>妙淸淨</w:t>
      </w:r>
      <w:r>
        <w:t xml:space="preserve"> [myō shōjō] /marvelous purity/</w:t>
      </w:r>
    </w:p>
    <w:p w:rsidR="00A618CE" w:rsidRDefault="00A618CE" w:rsidP="00A618CE">
      <w:r>
        <w:rPr>
          <w:rFonts w:ascii="MS Gothic" w:eastAsia="MS Gothic" w:hAnsi="MS Gothic" w:cs="MS Gothic" w:hint="eastAsia"/>
        </w:rPr>
        <w:t>妙無</w:t>
      </w:r>
      <w:r>
        <w:t xml:space="preserve"> [myōmu] /profound non-existence/</w:t>
      </w:r>
    </w:p>
    <w:p w:rsidR="00A618CE" w:rsidRDefault="00A618CE" w:rsidP="00A618CE">
      <w:r>
        <w:rPr>
          <w:rFonts w:ascii="MS Gothic" w:eastAsia="MS Gothic" w:hAnsi="MS Gothic" w:cs="MS Gothic" w:hint="eastAsia"/>
        </w:rPr>
        <w:t>妙玄</w:t>
      </w:r>
      <w:r>
        <w:t xml:space="preserve"> [myōgen] /wonderful and profound/</w:t>
      </w:r>
    </w:p>
    <w:p w:rsidR="00A618CE" w:rsidRDefault="00A618CE" w:rsidP="00A618CE">
      <w:r>
        <w:rPr>
          <w:rFonts w:ascii="MS Gothic" w:eastAsia="MS Gothic" w:hAnsi="MS Gothic" w:cs="MS Gothic" w:hint="eastAsia"/>
        </w:rPr>
        <w:t>妙珍</w:t>
      </w:r>
      <w:r>
        <w:t xml:space="preserve"> [myōchin] /precious/</w:t>
      </w:r>
    </w:p>
    <w:p w:rsidR="00A618CE" w:rsidRDefault="00A618CE" w:rsidP="00A618CE">
      <w:r>
        <w:rPr>
          <w:rFonts w:ascii="MS Gothic" w:eastAsia="MS Gothic" w:hAnsi="MS Gothic" w:cs="MS Gothic" w:hint="eastAsia"/>
        </w:rPr>
        <w:t>妙珍財</w:t>
      </w:r>
      <w:r>
        <w:t xml:space="preserve"> [myōchin zai] /precious treasures/</w:t>
      </w:r>
    </w:p>
    <w:p w:rsidR="00A618CE" w:rsidRDefault="00A618CE" w:rsidP="00A618CE">
      <w:r>
        <w:rPr>
          <w:rFonts w:ascii="MS Gothic" w:eastAsia="MS Gothic" w:hAnsi="MS Gothic" w:cs="MS Gothic" w:hint="eastAsia"/>
        </w:rPr>
        <w:t>妙理</w:t>
      </w:r>
      <w:r>
        <w:t xml:space="preserve"> [myōri] /wondrous principle/</w:t>
      </w:r>
    </w:p>
    <w:p w:rsidR="00A618CE" w:rsidRDefault="00A618CE" w:rsidP="00A618CE">
      <w:r>
        <w:rPr>
          <w:rFonts w:ascii="MS Gothic" w:eastAsia="MS Gothic" w:hAnsi="MS Gothic" w:cs="MS Gothic" w:hint="eastAsia"/>
        </w:rPr>
        <w:t>妙生</w:t>
      </w:r>
      <w:r>
        <w:t xml:space="preserve"> [myōshō] /well born or produced/</w:t>
      </w:r>
    </w:p>
    <w:p w:rsidR="00A618CE" w:rsidRDefault="00A618CE" w:rsidP="00A618CE">
      <w:r>
        <w:rPr>
          <w:rFonts w:ascii="MS Gothic" w:eastAsia="MS Gothic" w:hAnsi="MS Gothic" w:cs="MS Gothic" w:hint="eastAsia"/>
        </w:rPr>
        <w:lastRenderedPageBreak/>
        <w:t>妙用</w:t>
      </w:r>
      <w:r>
        <w:t xml:space="preserve"> [myōyū] /marvelous function/</w:t>
      </w:r>
    </w:p>
    <w:p w:rsidR="00A618CE" w:rsidRDefault="00A618CE" w:rsidP="00A618CE">
      <w:r>
        <w:rPr>
          <w:rFonts w:ascii="MS Gothic" w:eastAsia="MS Gothic" w:hAnsi="MS Gothic" w:cs="MS Gothic" w:hint="eastAsia"/>
        </w:rPr>
        <w:t>妙界</w:t>
      </w:r>
      <w:r>
        <w:t xml:space="preserve"> [myōkai] /superior constituent/</w:t>
      </w:r>
    </w:p>
    <w:p w:rsidR="00A618CE" w:rsidRDefault="00A618CE" w:rsidP="00A618CE">
      <w:r>
        <w:rPr>
          <w:rFonts w:ascii="MS Gothic" w:eastAsia="MS Gothic" w:hAnsi="MS Gothic" w:cs="MS Gothic" w:hint="eastAsia"/>
        </w:rPr>
        <w:t>妙相</w:t>
      </w:r>
      <w:r>
        <w:t xml:space="preserve"> [myōsō] /marvelous attributes/</w:t>
      </w:r>
    </w:p>
    <w:p w:rsidR="00A618CE" w:rsidRDefault="00A618CE" w:rsidP="00A618CE">
      <w:r>
        <w:rPr>
          <w:rFonts w:ascii="MS Gothic" w:eastAsia="MS Gothic" w:hAnsi="MS Gothic" w:cs="MS Gothic" w:hint="eastAsia"/>
        </w:rPr>
        <w:t>妙眞如性</w:t>
      </w:r>
      <w:r>
        <w:t xml:space="preserve"> [myō shinnyo shō] /marvelous true nature/</w:t>
      </w:r>
    </w:p>
    <w:p w:rsidR="00A618CE" w:rsidRDefault="00A618CE" w:rsidP="00A618CE">
      <w:r>
        <w:rPr>
          <w:rFonts w:ascii="MS Gothic" w:eastAsia="MS Gothic" w:hAnsi="MS Gothic" w:cs="MS Gothic" w:hint="eastAsia"/>
        </w:rPr>
        <w:t>妙空</w:t>
      </w:r>
      <w:r>
        <w:t xml:space="preserve"> [myōkū] /excellent emptiness/</w:t>
      </w:r>
    </w:p>
    <w:p w:rsidR="00A618CE" w:rsidRDefault="00A618CE" w:rsidP="00A618CE">
      <w:r>
        <w:rPr>
          <w:rFonts w:ascii="MS Gothic" w:eastAsia="MS Gothic" w:hAnsi="MS Gothic" w:cs="MS Gothic" w:hint="eastAsia"/>
        </w:rPr>
        <w:t>妙簡擇</w:t>
      </w:r>
      <w:r>
        <w:t xml:space="preserve"> [myō kenchaku] /subtle analysis/</w:t>
      </w:r>
    </w:p>
    <w:p w:rsidR="00A618CE" w:rsidRDefault="00A618CE" w:rsidP="00A618CE">
      <w:r>
        <w:rPr>
          <w:rFonts w:ascii="MS Gothic" w:eastAsia="MS Gothic" w:hAnsi="MS Gothic" w:cs="MS Gothic" w:hint="eastAsia"/>
        </w:rPr>
        <w:t>妙簡擇住</w:t>
      </w:r>
      <w:r>
        <w:t xml:space="preserve"> [myō kenchaku jū] /stage of subtle analysis/</w:t>
      </w:r>
    </w:p>
    <w:p w:rsidR="00A618CE" w:rsidRDefault="00A618CE" w:rsidP="00A618CE">
      <w:r>
        <w:rPr>
          <w:rFonts w:ascii="MS Gothic" w:eastAsia="MS Gothic" w:hAnsi="MS Gothic" w:cs="MS Gothic" w:hint="eastAsia"/>
        </w:rPr>
        <w:t>妙紫金離垢宿華王</w:t>
      </w:r>
      <w:r>
        <w:t xml:space="preserve"> [Myōshikon rikushu kukeō] /Kamaladala-vimala-nakṣatra-rāja-saṃkusumitâbhijña/</w:t>
      </w:r>
    </w:p>
    <w:p w:rsidR="00A618CE" w:rsidRDefault="00A618CE" w:rsidP="00A618CE">
      <w:r>
        <w:rPr>
          <w:rFonts w:ascii="MS Gothic" w:eastAsia="MS Gothic" w:hAnsi="MS Gothic" w:cs="MS Gothic" w:hint="eastAsia"/>
        </w:rPr>
        <w:t>妙</w:t>
      </w:r>
      <w:r>
        <w:rPr>
          <w:rFonts w:ascii="Microsoft JhengHei" w:eastAsia="Microsoft JhengHei" w:hAnsi="Microsoft JhengHei" w:cs="Microsoft JhengHei" w:hint="eastAsia"/>
        </w:rPr>
        <w:t>絕</w:t>
      </w:r>
      <w:r>
        <w:t xml:space="preserve"> [myō zetsu] /magnficent/</w:t>
      </w:r>
    </w:p>
    <w:p w:rsidR="00A618CE" w:rsidRDefault="00A618CE" w:rsidP="00A618CE">
      <w:r>
        <w:rPr>
          <w:rFonts w:ascii="MS Gothic" w:eastAsia="MS Gothic" w:hAnsi="MS Gothic" w:cs="MS Gothic" w:hint="eastAsia"/>
        </w:rPr>
        <w:t>妙經</w:t>
      </w:r>
      <w:r>
        <w:t xml:space="preserve"> [myōkyō] /marvelous sūtra/</w:t>
      </w:r>
    </w:p>
    <w:p w:rsidR="00A618CE" w:rsidRDefault="00A618CE" w:rsidP="00A618CE">
      <w:r>
        <w:rPr>
          <w:rFonts w:ascii="MS Gothic" w:eastAsia="MS Gothic" w:hAnsi="MS Gothic" w:cs="MS Gothic" w:hint="eastAsia"/>
        </w:rPr>
        <w:t>妙翅鳥</w:t>
      </w:r>
      <w:r>
        <w:t xml:space="preserve"> [myōjichō] /garuḍa/</w:t>
      </w:r>
    </w:p>
    <w:p w:rsidR="00A618CE" w:rsidRDefault="00A618CE" w:rsidP="00A618CE">
      <w:r>
        <w:rPr>
          <w:rFonts w:ascii="MS Gothic" w:eastAsia="MS Gothic" w:hAnsi="MS Gothic" w:cs="MS Gothic" w:hint="eastAsia"/>
        </w:rPr>
        <w:t>妙聖</w:t>
      </w:r>
      <w:r>
        <w:t xml:space="preserve"> [myō shō] /noble/</w:t>
      </w:r>
    </w:p>
    <w:p w:rsidR="00A618CE" w:rsidRDefault="00A618CE" w:rsidP="00A618CE">
      <w:r>
        <w:rPr>
          <w:rFonts w:ascii="MS Gothic" w:eastAsia="MS Gothic" w:hAnsi="MS Gothic" w:cs="MS Gothic" w:hint="eastAsia"/>
        </w:rPr>
        <w:t>妙聖智</w:t>
      </w:r>
      <w:r>
        <w:t xml:space="preserve"> [myō shōchi] /noble wisdom/holy wisdom/</w:t>
      </w:r>
    </w:p>
    <w:p w:rsidR="00A618CE" w:rsidRDefault="00A618CE" w:rsidP="00A618CE">
      <w:r>
        <w:rPr>
          <w:rFonts w:ascii="MS Gothic" w:eastAsia="MS Gothic" w:hAnsi="MS Gothic" w:cs="MS Gothic" w:hint="eastAsia"/>
        </w:rPr>
        <w:t>妙聲</w:t>
      </w:r>
      <w:r>
        <w:t xml:space="preserve"> [myōshō] /marvelous sound/</w:t>
      </w:r>
    </w:p>
    <w:p w:rsidR="00A618CE" w:rsidRDefault="00A618CE" w:rsidP="00A618CE">
      <w:r>
        <w:rPr>
          <w:rFonts w:ascii="MS Gothic" w:eastAsia="MS Gothic" w:hAnsi="MS Gothic" w:cs="MS Gothic" w:hint="eastAsia"/>
        </w:rPr>
        <w:t>妙臂印幢陀羅尼經</w:t>
      </w:r>
      <w:r>
        <w:t xml:space="preserve"> [Myō hiin tō darani kyō] /Sūtra of the Dhāraṇī for Bearing the Banners and Seals/</w:t>
      </w:r>
    </w:p>
    <w:p w:rsidR="00A618CE" w:rsidRDefault="00A618CE" w:rsidP="00A618CE">
      <w:r>
        <w:rPr>
          <w:rFonts w:ascii="MS Gothic" w:eastAsia="MS Gothic" w:hAnsi="MS Gothic" w:cs="MS Gothic" w:hint="eastAsia"/>
        </w:rPr>
        <w:t>妙臂菩薩</w:t>
      </w:r>
      <w:r>
        <w:t xml:space="preserve"> [Myōhi Bosatsu] /Subāhu-kumāra/</w:t>
      </w:r>
    </w:p>
    <w:p w:rsidR="00A618CE" w:rsidRDefault="00A618CE" w:rsidP="00A618CE">
      <w:r>
        <w:rPr>
          <w:rFonts w:ascii="MS Gothic" w:eastAsia="MS Gothic" w:hAnsi="MS Gothic" w:cs="MS Gothic" w:hint="eastAsia"/>
        </w:rPr>
        <w:t>妙臂菩薩問經</w:t>
      </w:r>
      <w:r>
        <w:t xml:space="preserve"> [Myōbi bosatsu mon kyō] /Miaobi pusa wen jing/</w:t>
      </w:r>
    </w:p>
    <w:p w:rsidR="00A618CE" w:rsidRDefault="00A618CE" w:rsidP="00A618CE">
      <w:r>
        <w:rPr>
          <w:rFonts w:ascii="MS Gothic" w:eastAsia="MS Gothic" w:hAnsi="MS Gothic" w:cs="MS Gothic" w:hint="eastAsia"/>
        </w:rPr>
        <w:t>妙色</w:t>
      </w:r>
      <w:r>
        <w:t xml:space="preserve"> [myōshiki] /subtle form/</w:t>
      </w:r>
    </w:p>
    <w:p w:rsidR="00A618CE" w:rsidRDefault="00A618CE" w:rsidP="00A618CE">
      <w:r>
        <w:rPr>
          <w:rFonts w:ascii="MS Gothic" w:eastAsia="MS Gothic" w:hAnsi="MS Gothic" w:cs="MS Gothic" w:hint="eastAsia"/>
        </w:rPr>
        <w:t>妙色身</w:t>
      </w:r>
      <w:r>
        <w:t xml:space="preserve"> [myōshiki shin] /body of marvelous form/</w:t>
      </w:r>
    </w:p>
    <w:p w:rsidR="00A618CE" w:rsidRDefault="00A618CE" w:rsidP="00A618CE">
      <w:r>
        <w:rPr>
          <w:rFonts w:ascii="MS Gothic" w:eastAsia="MS Gothic" w:hAnsi="MS Gothic" w:cs="MS Gothic" w:hint="eastAsia"/>
        </w:rPr>
        <w:t>妙色身如來</w:t>
      </w:r>
      <w:r>
        <w:t xml:space="preserve"> [Myō shikishin nyorai] /Surūpakāya Tathāgata/</w:t>
      </w:r>
    </w:p>
    <w:p w:rsidR="00A618CE" w:rsidRDefault="00A618CE" w:rsidP="00A618CE">
      <w:r>
        <w:rPr>
          <w:rFonts w:ascii="MS Gothic" w:eastAsia="MS Gothic" w:hAnsi="MS Gothic" w:cs="MS Gothic" w:hint="eastAsia"/>
        </w:rPr>
        <w:t>妙色陀羅尼經</w:t>
      </w:r>
      <w:r>
        <w:t xml:space="preserve"> [Myōshiki darani kyō] /Dhāraṇī of the Well-Formed One/</w:t>
      </w:r>
    </w:p>
    <w:p w:rsidR="00A618CE" w:rsidRDefault="00A618CE" w:rsidP="00A618CE">
      <w:r>
        <w:rPr>
          <w:rFonts w:ascii="MS Gothic" w:eastAsia="MS Gothic" w:hAnsi="MS Gothic" w:cs="MS Gothic" w:hint="eastAsia"/>
        </w:rPr>
        <w:t>妙莊嚴</w:t>
      </w:r>
      <w:r>
        <w:t xml:space="preserve"> [myō shōgon] /Śubha-vyūha/</w:t>
      </w:r>
    </w:p>
    <w:p w:rsidR="00A618CE" w:rsidRDefault="00A618CE" w:rsidP="00A618CE">
      <w:r>
        <w:rPr>
          <w:rFonts w:ascii="MS Gothic" w:eastAsia="MS Gothic" w:hAnsi="MS Gothic" w:cs="MS Gothic" w:hint="eastAsia"/>
        </w:rPr>
        <w:t>妙莊嚴王</w:t>
      </w:r>
      <w:r>
        <w:t xml:space="preserve"> [myōshōgon ō] /The king Marvelous Adornment (Śubha-vyūha-rāja)/</w:t>
      </w:r>
    </w:p>
    <w:p w:rsidR="00A618CE" w:rsidRDefault="00A618CE" w:rsidP="00A618CE">
      <w:r>
        <w:rPr>
          <w:rFonts w:ascii="MS Gothic" w:eastAsia="MS Gothic" w:hAnsi="MS Gothic" w:cs="MS Gothic" w:hint="eastAsia"/>
        </w:rPr>
        <w:t>妙莊王</w:t>
      </w:r>
      <w:r>
        <w:t xml:space="preserve"> [Myōshō ō] /Śubhavyūha/</w:t>
      </w:r>
    </w:p>
    <w:p w:rsidR="00A618CE" w:rsidRDefault="00A618CE" w:rsidP="00A618CE">
      <w:r>
        <w:rPr>
          <w:rFonts w:ascii="MS Gothic" w:eastAsia="MS Gothic" w:hAnsi="MS Gothic" w:cs="MS Gothic" w:hint="eastAsia"/>
        </w:rPr>
        <w:t>妙菩提</w:t>
      </w:r>
      <w:r>
        <w:t xml:space="preserve"> [myō bodai] /excellent enlightenment/</w:t>
      </w:r>
    </w:p>
    <w:p w:rsidR="00A618CE" w:rsidRDefault="00A618CE" w:rsidP="00A618CE">
      <w:r>
        <w:rPr>
          <w:rFonts w:ascii="MS Gothic" w:eastAsia="MS Gothic" w:hAnsi="MS Gothic" w:cs="MS Gothic" w:hint="eastAsia"/>
        </w:rPr>
        <w:t>妙菩提座</w:t>
      </w:r>
      <w:r>
        <w:t xml:space="preserve"> [myō bodai za] /the site of enlightenment/</w:t>
      </w:r>
    </w:p>
    <w:p w:rsidR="00A618CE" w:rsidRDefault="00A618CE" w:rsidP="00A618CE">
      <w:r>
        <w:rPr>
          <w:rFonts w:ascii="MS Gothic" w:eastAsia="MS Gothic" w:hAnsi="MS Gothic" w:cs="MS Gothic" w:hint="eastAsia"/>
        </w:rPr>
        <w:t>妙華</w:t>
      </w:r>
      <w:r>
        <w:t xml:space="preserve"> [myō ke] /exquisite flower/</w:t>
      </w:r>
    </w:p>
    <w:p w:rsidR="00A618CE" w:rsidRDefault="00A618CE" w:rsidP="00A618CE">
      <w:r>
        <w:rPr>
          <w:rFonts w:ascii="MS Gothic" w:eastAsia="MS Gothic" w:hAnsi="MS Gothic" w:cs="MS Gothic" w:hint="eastAsia"/>
        </w:rPr>
        <w:t>妙蓮華</w:t>
      </w:r>
      <w:r>
        <w:t xml:space="preserve"> [myō renge] /wonderful lotus/</w:t>
      </w:r>
    </w:p>
    <w:p w:rsidR="00A618CE" w:rsidRDefault="00A618CE" w:rsidP="00A618CE">
      <w:r>
        <w:rPr>
          <w:rFonts w:ascii="MS Gothic" w:eastAsia="MS Gothic" w:hAnsi="MS Gothic" w:cs="MS Gothic" w:hint="eastAsia"/>
        </w:rPr>
        <w:t>妙行</w:t>
      </w:r>
      <w:r>
        <w:t xml:space="preserve"> [myōgyō] /marvelous activity/</w:t>
      </w:r>
    </w:p>
    <w:p w:rsidR="00A618CE" w:rsidRDefault="00A618CE" w:rsidP="00A618CE">
      <w:r>
        <w:rPr>
          <w:rFonts w:ascii="MS Gothic" w:eastAsia="MS Gothic" w:hAnsi="MS Gothic" w:cs="MS Gothic" w:hint="eastAsia"/>
        </w:rPr>
        <w:lastRenderedPageBreak/>
        <w:t>妙術</w:t>
      </w:r>
      <w:r>
        <w:t xml:space="preserve"> [myōjutsu] /marvelous skill/</w:t>
      </w:r>
    </w:p>
    <w:p w:rsidR="00A618CE" w:rsidRDefault="00A618CE" w:rsidP="00A618CE">
      <w:r>
        <w:rPr>
          <w:rFonts w:ascii="MS Gothic" w:eastAsia="MS Gothic" w:hAnsi="MS Gothic" w:cs="MS Gothic" w:hint="eastAsia"/>
        </w:rPr>
        <w:t>妙衣</w:t>
      </w:r>
      <w:r>
        <w:t xml:space="preserve"> [myōe] /fine clothes/</w:t>
      </w:r>
    </w:p>
    <w:p w:rsidR="00A618CE" w:rsidRDefault="00A618CE" w:rsidP="00A618CE">
      <w:r>
        <w:rPr>
          <w:rFonts w:ascii="MS Gothic" w:eastAsia="MS Gothic" w:hAnsi="MS Gothic" w:cs="MS Gothic" w:hint="eastAsia"/>
        </w:rPr>
        <w:t>妙見</w:t>
      </w:r>
      <w:r>
        <w:t xml:space="preserve"> [myōken] /wondrous vision/</w:t>
      </w:r>
    </w:p>
    <w:p w:rsidR="00A618CE" w:rsidRDefault="00A618CE" w:rsidP="00A618CE">
      <w:r>
        <w:rPr>
          <w:rFonts w:ascii="MS Gothic" w:eastAsia="MS Gothic" w:hAnsi="MS Gothic" w:cs="MS Gothic" w:hint="eastAsia"/>
        </w:rPr>
        <w:t>妙見大士</w:t>
      </w:r>
      <w:r>
        <w:t xml:space="preserve"> [Myōken Daishi] /Sudarśana/</w:t>
      </w:r>
    </w:p>
    <w:p w:rsidR="00A618CE" w:rsidRDefault="00A618CE" w:rsidP="00A618CE">
      <w:r>
        <w:rPr>
          <w:rFonts w:ascii="MS Gothic" w:eastAsia="MS Gothic" w:hAnsi="MS Gothic" w:cs="MS Gothic" w:hint="eastAsia"/>
        </w:rPr>
        <w:t>妙見菩薩</w:t>
      </w:r>
      <w:r>
        <w:t xml:space="preserve"> [Myōken Bosatsu] /Sudarśana/</w:t>
      </w:r>
    </w:p>
    <w:p w:rsidR="00A618CE" w:rsidRDefault="00A618CE" w:rsidP="00A618CE">
      <w:r>
        <w:rPr>
          <w:rFonts w:ascii="MS Gothic" w:eastAsia="MS Gothic" w:hAnsi="MS Gothic" w:cs="MS Gothic" w:hint="eastAsia"/>
        </w:rPr>
        <w:t>妙覺</w:t>
      </w:r>
      <w:r>
        <w:t xml:space="preserve"> [myōgaku] /marvelous enlightenment/</w:t>
      </w:r>
    </w:p>
    <w:p w:rsidR="00A618CE" w:rsidRDefault="00A618CE" w:rsidP="00A618CE">
      <w:r>
        <w:rPr>
          <w:rFonts w:ascii="MS Gothic" w:eastAsia="MS Gothic" w:hAnsi="MS Gothic" w:cs="MS Gothic" w:hint="eastAsia"/>
        </w:rPr>
        <w:t>妙覺位</w:t>
      </w:r>
      <w:r>
        <w:t xml:space="preserve"> [myōkaku i] /stage of marvelous enlightenment/</w:t>
      </w:r>
    </w:p>
    <w:p w:rsidR="00A618CE" w:rsidRDefault="00A618CE" w:rsidP="00A618CE">
      <w:r>
        <w:rPr>
          <w:rFonts w:ascii="MS Gothic" w:eastAsia="MS Gothic" w:hAnsi="MS Gothic" w:cs="MS Gothic" w:hint="eastAsia"/>
        </w:rPr>
        <w:t>妙覺地</w:t>
      </w:r>
      <w:r>
        <w:t xml:space="preserve"> [myōkaku ji] /stage of marvelous enlightenment/</w:t>
      </w:r>
    </w:p>
    <w:p w:rsidR="00A618CE" w:rsidRDefault="00A618CE" w:rsidP="00A618CE">
      <w:r>
        <w:rPr>
          <w:rFonts w:ascii="MS Gothic" w:eastAsia="MS Gothic" w:hAnsi="MS Gothic" w:cs="MS Gothic" w:hint="eastAsia"/>
        </w:rPr>
        <w:t>妙覺性</w:t>
      </w:r>
      <w:r>
        <w:t xml:space="preserve"> [myōgaku shō] /marvelously enlightened nature/</w:t>
      </w:r>
    </w:p>
    <w:p w:rsidR="00A618CE" w:rsidRDefault="00A618CE" w:rsidP="00A618CE">
      <w:r>
        <w:rPr>
          <w:rFonts w:ascii="MS Gothic" w:eastAsia="MS Gothic" w:hAnsi="MS Gothic" w:cs="MS Gothic" w:hint="eastAsia"/>
        </w:rPr>
        <w:t>妙觀</w:t>
      </w:r>
      <w:r>
        <w:t xml:space="preserve"> [myōkan] /subtle contemplation/</w:t>
      </w:r>
    </w:p>
    <w:p w:rsidR="00A618CE" w:rsidRDefault="00A618CE" w:rsidP="00A618CE">
      <w:r>
        <w:rPr>
          <w:rFonts w:ascii="MS Gothic" w:eastAsia="MS Gothic" w:hAnsi="MS Gothic" w:cs="MS Gothic" w:hint="eastAsia"/>
        </w:rPr>
        <w:t>妙觀察</w:t>
      </w:r>
      <w:r>
        <w:t xml:space="preserve"> [myō kansatsu] /marvelous observation/</w:t>
      </w:r>
    </w:p>
    <w:p w:rsidR="00A618CE" w:rsidRDefault="00A618CE" w:rsidP="00A618CE">
      <w:r>
        <w:rPr>
          <w:rFonts w:ascii="MS Gothic" w:eastAsia="MS Gothic" w:hAnsi="MS Gothic" w:cs="MS Gothic" w:hint="eastAsia"/>
        </w:rPr>
        <w:t>妙觀察智</w:t>
      </w:r>
      <w:r>
        <w:t xml:space="preserve"> [myō kanzacchi] /marvelous observing cognition/</w:t>
      </w:r>
    </w:p>
    <w:p w:rsidR="00A618CE" w:rsidRDefault="00A618CE" w:rsidP="00A618CE">
      <w:r>
        <w:rPr>
          <w:rFonts w:ascii="MS Gothic" w:eastAsia="MS Gothic" w:hAnsi="MS Gothic" w:cs="MS Gothic" w:hint="eastAsia"/>
        </w:rPr>
        <w:t>妙解</w:t>
      </w:r>
      <w:r>
        <w:t xml:space="preserve"> [myōge] /to grasp subtly/</w:t>
      </w:r>
    </w:p>
    <w:p w:rsidR="00A618CE" w:rsidRDefault="00A618CE" w:rsidP="00A618CE">
      <w:r>
        <w:rPr>
          <w:rFonts w:ascii="MS Gothic" w:eastAsia="MS Gothic" w:hAnsi="MS Gothic" w:cs="MS Gothic" w:hint="eastAsia"/>
        </w:rPr>
        <w:t>妙言</w:t>
      </w:r>
      <w:r>
        <w:t xml:space="preserve"> [myō gon] /sublime words/</w:t>
      </w:r>
    </w:p>
    <w:p w:rsidR="00A618CE" w:rsidRDefault="00A618CE" w:rsidP="00A618CE">
      <w:r>
        <w:rPr>
          <w:rFonts w:ascii="MS Gothic" w:eastAsia="MS Gothic" w:hAnsi="MS Gothic" w:cs="MS Gothic" w:hint="eastAsia"/>
        </w:rPr>
        <w:t>妙語藏</w:t>
      </w:r>
      <w:r>
        <w:t xml:space="preserve"> [myōgo zō] /storehouse of miraculous words/</w:t>
      </w:r>
    </w:p>
    <w:p w:rsidR="00A618CE" w:rsidRDefault="00A618CE" w:rsidP="00A618CE">
      <w:r>
        <w:rPr>
          <w:rFonts w:ascii="MS Gothic" w:eastAsia="MS Gothic" w:hAnsi="MS Gothic" w:cs="MS Gothic" w:hint="eastAsia"/>
        </w:rPr>
        <w:t>妙識</w:t>
      </w:r>
      <w:r>
        <w:t xml:space="preserve"> [myōshiki] /Śikhī/</w:t>
      </w:r>
    </w:p>
    <w:p w:rsidR="00A618CE" w:rsidRDefault="00A618CE" w:rsidP="00A618CE">
      <w:r>
        <w:rPr>
          <w:rFonts w:ascii="MS Gothic" w:eastAsia="MS Gothic" w:hAnsi="MS Gothic" w:cs="MS Gothic" w:hint="eastAsia"/>
        </w:rPr>
        <w:t>妙賢</w:t>
      </w:r>
      <w:r>
        <w:t xml:space="preserve"> [Myōken] /Subhadra/</w:t>
      </w:r>
    </w:p>
    <w:p w:rsidR="00A618CE" w:rsidRDefault="00A618CE" w:rsidP="00A618CE">
      <w:r>
        <w:rPr>
          <w:rFonts w:ascii="MS Gothic" w:eastAsia="MS Gothic" w:hAnsi="MS Gothic" w:cs="MS Gothic" w:hint="eastAsia"/>
        </w:rPr>
        <w:t>妙趣</w:t>
      </w:r>
      <w:r>
        <w:t xml:space="preserve"> [myōshu] /marvelous destiny/</w:t>
      </w:r>
    </w:p>
    <w:p w:rsidR="00A618CE" w:rsidRDefault="00A618CE" w:rsidP="00A618CE">
      <w:r>
        <w:rPr>
          <w:rFonts w:ascii="MS Gothic" w:eastAsia="MS Gothic" w:hAnsi="MS Gothic" w:cs="MS Gothic" w:hint="eastAsia"/>
        </w:rPr>
        <w:t>妙身</w:t>
      </w:r>
      <w:r>
        <w:t xml:space="preserve"> [myōshin] /the wonderful body/</w:t>
      </w:r>
    </w:p>
    <w:p w:rsidR="00A618CE" w:rsidRDefault="00A618CE" w:rsidP="00A618CE">
      <w:r>
        <w:rPr>
          <w:rFonts w:ascii="MS Gothic" w:eastAsia="MS Gothic" w:hAnsi="MS Gothic" w:cs="MS Gothic" w:hint="eastAsia"/>
        </w:rPr>
        <w:t>妙車</w:t>
      </w:r>
      <w:r>
        <w:t xml:space="preserve"> [myōsha] /marvelous vehicles/</w:t>
      </w:r>
    </w:p>
    <w:p w:rsidR="00A618CE" w:rsidRDefault="00A618CE" w:rsidP="00A618CE">
      <w:r>
        <w:rPr>
          <w:rFonts w:ascii="MS Gothic" w:eastAsia="MS Gothic" w:hAnsi="MS Gothic" w:cs="MS Gothic" w:hint="eastAsia"/>
        </w:rPr>
        <w:t>妙輪上樂王祕密不思議大教王經</w:t>
      </w:r>
      <w:r>
        <w:t xml:space="preserve"> [Myōrin shōraku ō himitsu fushigi daikyōō kyō] /Inconceivable Secret of the Wheel of Ecstasy: Great King of Tantras/</w:t>
      </w:r>
    </w:p>
    <w:p w:rsidR="00A618CE" w:rsidRDefault="00A618CE" w:rsidP="00A618CE">
      <w:r>
        <w:rPr>
          <w:rFonts w:ascii="MS Gothic" w:eastAsia="MS Gothic" w:hAnsi="MS Gothic" w:cs="MS Gothic" w:hint="eastAsia"/>
        </w:rPr>
        <w:t>妙辯才</w:t>
      </w:r>
      <w:r>
        <w:t xml:space="preserve"> [myō benzai] /subtle discernment/</w:t>
      </w:r>
    </w:p>
    <w:p w:rsidR="00A618CE" w:rsidRDefault="00A618CE" w:rsidP="00A618CE">
      <w:r>
        <w:rPr>
          <w:rFonts w:ascii="MS Gothic" w:eastAsia="MS Gothic" w:hAnsi="MS Gothic" w:cs="MS Gothic" w:hint="eastAsia"/>
        </w:rPr>
        <w:t>妙迹</w:t>
      </w:r>
      <w:r>
        <w:t xml:space="preserve"> [myō shaku] /mysterious traces/</w:t>
      </w:r>
    </w:p>
    <w:p w:rsidR="00A618CE" w:rsidRDefault="00A618CE" w:rsidP="00A618CE">
      <w:r>
        <w:rPr>
          <w:rFonts w:ascii="MS Gothic" w:eastAsia="MS Gothic" w:hAnsi="MS Gothic" w:cs="MS Gothic" w:hint="eastAsia"/>
        </w:rPr>
        <w:t>妙通</w:t>
      </w:r>
      <w:r>
        <w:t xml:space="preserve"> [myōtsū] /wonderful supernatural faculty/</w:t>
      </w:r>
    </w:p>
    <w:p w:rsidR="00A618CE" w:rsidRDefault="00A618CE" w:rsidP="00A618CE">
      <w:r>
        <w:rPr>
          <w:rFonts w:ascii="MS Gothic" w:eastAsia="MS Gothic" w:hAnsi="MS Gothic" w:cs="MS Gothic" w:hint="eastAsia"/>
        </w:rPr>
        <w:t>妙道</w:t>
      </w:r>
      <w:r>
        <w:t xml:space="preserve"> [myō dō] /wondrous way/</w:t>
      </w:r>
    </w:p>
    <w:p w:rsidR="00A618CE" w:rsidRDefault="00A618CE" w:rsidP="00A618CE">
      <w:r>
        <w:rPr>
          <w:rFonts w:ascii="MS Gothic" w:eastAsia="MS Gothic" w:hAnsi="MS Gothic" w:cs="MS Gothic" w:hint="eastAsia"/>
        </w:rPr>
        <w:t>妙門</w:t>
      </w:r>
      <w:r>
        <w:t xml:space="preserve"> [myōmon] /marvelous teaching/</w:t>
      </w:r>
    </w:p>
    <w:p w:rsidR="00A618CE" w:rsidRDefault="00A618CE" w:rsidP="00A618CE">
      <w:r>
        <w:rPr>
          <w:rFonts w:ascii="MS Gothic" w:eastAsia="MS Gothic" w:hAnsi="MS Gothic" w:cs="MS Gothic" w:hint="eastAsia"/>
        </w:rPr>
        <w:t>妙難思</w:t>
      </w:r>
      <w:r>
        <w:t xml:space="preserve"> [myō nanshi] /subtle, difficult to conceive/</w:t>
      </w:r>
    </w:p>
    <w:p w:rsidR="00A618CE" w:rsidRDefault="00A618CE" w:rsidP="00A618CE">
      <w:r>
        <w:rPr>
          <w:rFonts w:ascii="MS Gothic" w:eastAsia="MS Gothic" w:hAnsi="MS Gothic" w:cs="MS Gothic" w:hint="eastAsia"/>
        </w:rPr>
        <w:t>妙音</w:t>
      </w:r>
      <w:r>
        <w:t xml:space="preserve"> [myōon] /wonderful voice/</w:t>
      </w:r>
    </w:p>
    <w:p w:rsidR="00A618CE" w:rsidRDefault="00A618CE" w:rsidP="00A618CE">
      <w:r>
        <w:rPr>
          <w:rFonts w:ascii="MS Gothic" w:eastAsia="MS Gothic" w:hAnsi="MS Gothic" w:cs="MS Gothic" w:hint="eastAsia"/>
        </w:rPr>
        <w:t>妙音品</w:t>
      </w:r>
      <w:r>
        <w:t xml:space="preserve"> [Myōon bon] /Chapter of Marvelous Sound/</w:t>
      </w:r>
    </w:p>
    <w:p w:rsidR="00A618CE" w:rsidRDefault="00A618CE" w:rsidP="00A618CE">
      <w:r>
        <w:rPr>
          <w:rFonts w:ascii="MS Gothic" w:eastAsia="MS Gothic" w:hAnsi="MS Gothic" w:cs="MS Gothic" w:hint="eastAsia"/>
        </w:rPr>
        <w:lastRenderedPageBreak/>
        <w:t>妙音天</w:t>
      </w:r>
      <w:r>
        <w:t xml:space="preserve"> [Myōon Ten] /Sarasvatī/</w:t>
      </w:r>
    </w:p>
    <w:p w:rsidR="00A618CE" w:rsidRDefault="00A618CE" w:rsidP="00A618CE">
      <w:r>
        <w:rPr>
          <w:rFonts w:ascii="MS Gothic" w:eastAsia="MS Gothic" w:hAnsi="MS Gothic" w:cs="MS Gothic" w:hint="eastAsia"/>
        </w:rPr>
        <w:t>妙音徧滿</w:t>
      </w:r>
      <w:r>
        <w:t xml:space="preserve"> [Myōon henman] /marvelous sound reaching everywhere/</w:t>
      </w:r>
    </w:p>
    <w:p w:rsidR="00A618CE" w:rsidRDefault="00A618CE" w:rsidP="00A618CE">
      <w:r>
        <w:rPr>
          <w:rFonts w:ascii="MS Gothic" w:eastAsia="MS Gothic" w:hAnsi="MS Gothic" w:cs="MS Gothic" w:hint="eastAsia"/>
        </w:rPr>
        <w:t>妙音樂天</w:t>
      </w:r>
      <w:r>
        <w:t xml:space="preserve"> [Myō ongaku ten] /Sarasvatī/</w:t>
      </w:r>
    </w:p>
    <w:p w:rsidR="00A618CE" w:rsidRDefault="00A618CE" w:rsidP="00A618CE">
      <w:r>
        <w:rPr>
          <w:rFonts w:ascii="MS Gothic" w:eastAsia="MS Gothic" w:hAnsi="MS Gothic" w:cs="MS Gothic" w:hint="eastAsia"/>
        </w:rPr>
        <w:t>妙音遍滿</w:t>
      </w:r>
      <w:r>
        <w:t xml:space="preserve"> [myōon henman] /Manojñaśabdābhigarjita/</w:t>
      </w:r>
    </w:p>
    <w:p w:rsidR="00A618CE" w:rsidRDefault="00A618CE" w:rsidP="00A618CE">
      <w:r>
        <w:rPr>
          <w:rFonts w:ascii="MS Gothic" w:eastAsia="MS Gothic" w:hAnsi="MS Gothic" w:cs="MS Gothic" w:hint="eastAsia"/>
        </w:rPr>
        <w:t>妙音鳥</w:t>
      </w:r>
      <w:r>
        <w:t xml:space="preserve"> [myōon chō] /wonderful-voice bird/</w:t>
      </w:r>
    </w:p>
    <w:p w:rsidR="00A618CE" w:rsidRDefault="00A618CE" w:rsidP="00A618CE">
      <w:r>
        <w:rPr>
          <w:rFonts w:ascii="MS Gothic" w:eastAsia="MS Gothic" w:hAnsi="MS Gothic" w:cs="MS Gothic" w:hint="eastAsia"/>
        </w:rPr>
        <w:t>妙響</w:t>
      </w:r>
      <w:r>
        <w:t xml:space="preserve"> [myōkyō] /fine sound/</w:t>
      </w:r>
    </w:p>
    <w:p w:rsidR="00A618CE" w:rsidRDefault="00A618CE" w:rsidP="00A618CE">
      <w:r>
        <w:rPr>
          <w:rFonts w:ascii="MS Gothic" w:eastAsia="MS Gothic" w:hAnsi="MS Gothic" w:cs="MS Gothic" w:hint="eastAsia"/>
        </w:rPr>
        <w:t>妙頂</w:t>
      </w:r>
      <w:r>
        <w:t xml:space="preserve"> [myōchō] /marvelous peak/</w:t>
      </w:r>
    </w:p>
    <w:p w:rsidR="00A618CE" w:rsidRDefault="00A618CE" w:rsidP="00A618CE">
      <w:r>
        <w:rPr>
          <w:rFonts w:ascii="MS Gothic" w:eastAsia="MS Gothic" w:hAnsi="MS Gothic" w:cs="MS Gothic" w:hint="eastAsia"/>
        </w:rPr>
        <w:t>妙願</w:t>
      </w:r>
      <w:r>
        <w:t xml:space="preserve"> [myō gan] /excellent vow/</w:t>
      </w:r>
    </w:p>
    <w:p w:rsidR="00A618CE" w:rsidRDefault="00A618CE" w:rsidP="00A618CE">
      <w:r>
        <w:rPr>
          <w:rFonts w:ascii="MS Gothic" w:eastAsia="MS Gothic" w:hAnsi="MS Gothic" w:cs="MS Gothic" w:hint="eastAsia"/>
        </w:rPr>
        <w:t>妙顯山</w:t>
      </w:r>
      <w:r>
        <w:t xml:space="preserve"> [Myōken sen] /Mountain of Marvelous Appearance/</w:t>
      </w:r>
    </w:p>
    <w:p w:rsidR="00A618CE" w:rsidRDefault="00A618CE" w:rsidP="00A618CE">
      <w:r>
        <w:rPr>
          <w:rFonts w:ascii="MS Gothic" w:eastAsia="MS Gothic" w:hAnsi="MS Gothic" w:cs="MS Gothic" w:hint="eastAsia"/>
        </w:rPr>
        <w:t>妙飾</w:t>
      </w:r>
      <w:r>
        <w:t xml:space="preserve"> [myōshoku] /exquisitely adorned/</w:t>
      </w:r>
    </w:p>
    <w:p w:rsidR="00A618CE" w:rsidRDefault="00A618CE" w:rsidP="00A618CE">
      <w:r>
        <w:rPr>
          <w:rFonts w:ascii="MS Gothic" w:eastAsia="MS Gothic" w:hAnsi="MS Gothic" w:cs="MS Gothic" w:hint="eastAsia"/>
        </w:rPr>
        <w:t>妙香</w:t>
      </w:r>
      <w:r>
        <w:t xml:space="preserve"> [myōkō] /fine incense/</w:t>
      </w:r>
    </w:p>
    <w:p w:rsidR="00A618CE" w:rsidRDefault="00A618CE" w:rsidP="00A618CE">
      <w:r>
        <w:rPr>
          <w:rFonts w:ascii="MS Gothic" w:eastAsia="MS Gothic" w:hAnsi="MS Gothic" w:cs="MS Gothic" w:hint="eastAsia"/>
        </w:rPr>
        <w:t>妙高</w:t>
      </w:r>
      <w:r>
        <w:t xml:space="preserve"> [Myōkō] /(Skt. Sumeru)/</w:t>
      </w:r>
    </w:p>
    <w:p w:rsidR="00A618CE" w:rsidRDefault="00A618CE" w:rsidP="00A618CE">
      <w:r>
        <w:rPr>
          <w:rFonts w:ascii="MS Gothic" w:eastAsia="MS Gothic" w:hAnsi="MS Gothic" w:cs="MS Gothic" w:hint="eastAsia"/>
        </w:rPr>
        <w:t>妙高山</w:t>
      </w:r>
      <w:r>
        <w:t xml:space="preserve"> [Myōkō sen] /Marvelous High Mountain/</w:t>
      </w:r>
    </w:p>
    <w:p w:rsidR="00A618CE" w:rsidRDefault="00A618CE" w:rsidP="00A618CE">
      <w:r>
        <w:rPr>
          <w:rFonts w:ascii="MS Gothic" w:eastAsia="MS Gothic" w:hAnsi="MS Gothic" w:cs="MS Gothic" w:hint="eastAsia"/>
        </w:rPr>
        <w:t>妨</w:t>
      </w:r>
      <w:r>
        <w:t xml:space="preserve"> [hō] /to hinder/</w:t>
      </w:r>
    </w:p>
    <w:p w:rsidR="00A618CE" w:rsidRDefault="00A618CE" w:rsidP="00A618CE">
      <w:r>
        <w:rPr>
          <w:rFonts w:ascii="MS Gothic" w:eastAsia="MS Gothic" w:hAnsi="MS Gothic" w:cs="MS Gothic" w:hint="eastAsia"/>
        </w:rPr>
        <w:t>妨廢</w:t>
      </w:r>
      <w:r>
        <w:t xml:space="preserve"> [bōhai] /to hinder/</w:t>
      </w:r>
    </w:p>
    <w:p w:rsidR="00A618CE" w:rsidRDefault="00A618CE" w:rsidP="00A618CE">
      <w:r>
        <w:rPr>
          <w:rFonts w:ascii="MS Gothic" w:eastAsia="MS Gothic" w:hAnsi="MS Gothic" w:cs="MS Gothic" w:hint="eastAsia"/>
        </w:rPr>
        <w:t>妨眞</w:t>
      </w:r>
      <w:r>
        <w:t xml:space="preserve"> [bōshin] /obscures the truth/</w:t>
      </w:r>
    </w:p>
    <w:p w:rsidR="00A618CE" w:rsidRDefault="00A618CE" w:rsidP="00A618CE">
      <w:r>
        <w:rPr>
          <w:rFonts w:ascii="MS Gothic" w:eastAsia="MS Gothic" w:hAnsi="MS Gothic" w:cs="MS Gothic" w:hint="eastAsia"/>
        </w:rPr>
        <w:t>妨礙</w:t>
      </w:r>
      <w:r>
        <w:t xml:space="preserve"> [bōge] /to obstruct/</w:t>
      </w:r>
    </w:p>
    <w:p w:rsidR="00A618CE" w:rsidRDefault="00A618CE" w:rsidP="00A618CE">
      <w:r>
        <w:rPr>
          <w:rFonts w:ascii="MS Gothic" w:eastAsia="MS Gothic" w:hAnsi="MS Gothic" w:cs="MS Gothic" w:hint="eastAsia"/>
        </w:rPr>
        <w:t>妨難</w:t>
      </w:r>
      <w:r>
        <w:t xml:space="preserve"> [bōnan] /to criticize another's position/</w:t>
      </w:r>
    </w:p>
    <w:p w:rsidR="00A618CE" w:rsidRDefault="00A618CE" w:rsidP="00A618CE">
      <w:r>
        <w:rPr>
          <w:rFonts w:ascii="MS Gothic" w:eastAsia="MS Gothic" w:hAnsi="MS Gothic" w:cs="MS Gothic" w:hint="eastAsia"/>
        </w:rPr>
        <w:t>妬</w:t>
      </w:r>
      <w:r>
        <w:t xml:space="preserve"> [to] /jealous/</w:t>
      </w:r>
    </w:p>
    <w:p w:rsidR="00A618CE" w:rsidRDefault="00A618CE" w:rsidP="00A618CE">
      <w:r>
        <w:rPr>
          <w:rFonts w:ascii="MS Gothic" w:eastAsia="MS Gothic" w:hAnsi="MS Gothic" w:cs="MS Gothic" w:hint="eastAsia"/>
        </w:rPr>
        <w:t>妬不男</w:t>
      </w:r>
      <w:r>
        <w:t xml:space="preserve"> [tofudan] /(Skt. irṣyāpaṇḍaka)/</w:t>
      </w:r>
    </w:p>
    <w:p w:rsidR="00A618CE" w:rsidRDefault="00A618CE" w:rsidP="00A618CE">
      <w:r>
        <w:rPr>
          <w:rFonts w:ascii="MS Gothic" w:eastAsia="MS Gothic" w:hAnsi="MS Gothic" w:cs="MS Gothic" w:hint="eastAsia"/>
        </w:rPr>
        <w:t>妬忌</w:t>
      </w:r>
      <w:r>
        <w:t xml:space="preserve"> [toki] /jealousy/</w:t>
      </w:r>
    </w:p>
    <w:p w:rsidR="00A618CE" w:rsidRDefault="00A618CE" w:rsidP="00A618CE">
      <w:r>
        <w:rPr>
          <w:rFonts w:ascii="MS Gothic" w:eastAsia="MS Gothic" w:hAnsi="MS Gothic" w:cs="MS Gothic" w:hint="eastAsia"/>
        </w:rPr>
        <w:t>妬羅</w:t>
      </w:r>
      <w:r>
        <w:t xml:space="preserve"> [tora] /floss/panicle of a flower or plant/</w:t>
      </w:r>
    </w:p>
    <w:p w:rsidR="00A618CE" w:rsidRDefault="00A618CE" w:rsidP="00A618CE">
      <w:r>
        <w:rPr>
          <w:rFonts w:ascii="MS Gothic" w:eastAsia="MS Gothic" w:hAnsi="MS Gothic" w:cs="MS Gothic" w:hint="eastAsia"/>
        </w:rPr>
        <w:t>妬路婆</w:t>
      </w:r>
      <w:r>
        <w:t xml:space="preserve"> [toroba] /turuṣka/</w:t>
      </w:r>
    </w:p>
    <w:p w:rsidR="00A618CE" w:rsidRDefault="00A618CE" w:rsidP="00A618CE">
      <w:r>
        <w:rPr>
          <w:rFonts w:ascii="MS Gothic" w:eastAsia="MS Gothic" w:hAnsi="MS Gothic" w:cs="MS Gothic" w:hint="eastAsia"/>
        </w:rPr>
        <w:t>妻</w:t>
      </w:r>
      <w:r>
        <w:t xml:space="preserve"> [sai] /wife/</w:t>
      </w:r>
    </w:p>
    <w:p w:rsidR="00A618CE" w:rsidRDefault="00A618CE" w:rsidP="00A618CE">
      <w:r>
        <w:rPr>
          <w:rFonts w:ascii="MS Gothic" w:eastAsia="MS Gothic" w:hAnsi="MS Gothic" w:cs="MS Gothic" w:hint="eastAsia"/>
        </w:rPr>
        <w:t>妻女</w:t>
      </w:r>
      <w:r>
        <w:t xml:space="preserve"> [sainyo] /(Skt. patnī)/</w:t>
      </w:r>
    </w:p>
    <w:p w:rsidR="00A618CE" w:rsidRDefault="00A618CE" w:rsidP="00A618CE">
      <w:r>
        <w:rPr>
          <w:rFonts w:ascii="MS Gothic" w:eastAsia="MS Gothic" w:hAnsi="MS Gothic" w:cs="MS Gothic" w:hint="eastAsia"/>
        </w:rPr>
        <w:t>妻婦</w:t>
      </w:r>
      <w:r>
        <w:t xml:space="preserve"> [saibu] /a wife/</w:t>
      </w:r>
    </w:p>
    <w:p w:rsidR="00A618CE" w:rsidRDefault="00A618CE" w:rsidP="00A618CE">
      <w:r>
        <w:rPr>
          <w:rFonts w:ascii="MS Gothic" w:eastAsia="MS Gothic" w:hAnsi="MS Gothic" w:cs="MS Gothic" w:hint="eastAsia"/>
        </w:rPr>
        <w:t>妻子</w:t>
      </w:r>
      <w:r>
        <w:t xml:space="preserve"> [saishi] /wife and children/</w:t>
      </w:r>
    </w:p>
    <w:p w:rsidR="00A618CE" w:rsidRDefault="00A618CE" w:rsidP="00A618CE">
      <w:r>
        <w:rPr>
          <w:rFonts w:ascii="MS Gothic" w:eastAsia="MS Gothic" w:hAnsi="MS Gothic" w:cs="MS Gothic" w:hint="eastAsia"/>
        </w:rPr>
        <w:t>始</w:t>
      </w:r>
      <w:r>
        <w:t xml:space="preserve"> [shi] /beginning/</w:t>
      </w:r>
    </w:p>
    <w:p w:rsidR="00A618CE" w:rsidRDefault="00A618CE" w:rsidP="00A618CE">
      <w:r>
        <w:rPr>
          <w:rFonts w:ascii="MS Gothic" w:eastAsia="MS Gothic" w:hAnsi="MS Gothic" w:cs="MS Gothic" w:hint="eastAsia"/>
        </w:rPr>
        <w:t>始士</w:t>
      </w:r>
      <w:r>
        <w:t xml:space="preserve"> [shishi] /initiator/</w:t>
      </w:r>
    </w:p>
    <w:p w:rsidR="00A618CE" w:rsidRDefault="00A618CE" w:rsidP="00A618CE">
      <w:r>
        <w:rPr>
          <w:rFonts w:ascii="MS Gothic" w:eastAsia="MS Gothic" w:hAnsi="MS Gothic" w:cs="MS Gothic" w:hint="eastAsia"/>
        </w:rPr>
        <w:t>始得</w:t>
      </w:r>
      <w:r>
        <w:t xml:space="preserve"> [shitoku] /attained for the first time/</w:t>
      </w:r>
    </w:p>
    <w:p w:rsidR="00A618CE" w:rsidRDefault="00A618CE" w:rsidP="00A618CE">
      <w:r>
        <w:rPr>
          <w:rFonts w:ascii="MS Gothic" w:eastAsia="MS Gothic" w:hAnsi="MS Gothic" w:cs="MS Gothic" w:hint="eastAsia"/>
        </w:rPr>
        <w:lastRenderedPageBreak/>
        <w:t>始從</w:t>
      </w:r>
      <w:r>
        <w:t xml:space="preserve"> [shijū] /starting from.../</w:t>
      </w:r>
    </w:p>
    <w:p w:rsidR="00A618CE" w:rsidRDefault="00A618CE" w:rsidP="00A618CE">
      <w:r>
        <w:rPr>
          <w:rFonts w:ascii="MS Gothic" w:eastAsia="MS Gothic" w:hAnsi="MS Gothic" w:cs="MS Gothic" w:hint="eastAsia"/>
        </w:rPr>
        <w:t>始成</w:t>
      </w:r>
      <w:r>
        <w:t xml:space="preserve"> [shijō] /first completion/</w:t>
      </w:r>
    </w:p>
    <w:p w:rsidR="00A618CE" w:rsidRDefault="00A618CE" w:rsidP="00A618CE">
      <w:r>
        <w:rPr>
          <w:rFonts w:ascii="MS Gothic" w:eastAsia="MS Gothic" w:hAnsi="MS Gothic" w:cs="MS Gothic" w:hint="eastAsia"/>
        </w:rPr>
        <w:t>始成正覺</w:t>
      </w:r>
      <w:r>
        <w:t xml:space="preserve"> [shi jō shōgaku] /first attainment of enlightenment/</w:t>
      </w:r>
    </w:p>
    <w:p w:rsidR="00A618CE" w:rsidRDefault="00A618CE" w:rsidP="00A618CE">
      <w:r>
        <w:rPr>
          <w:rFonts w:ascii="MS Gothic" w:eastAsia="MS Gothic" w:hAnsi="MS Gothic" w:cs="MS Gothic" w:hint="eastAsia"/>
        </w:rPr>
        <w:t>始教</w:t>
      </w:r>
      <w:r>
        <w:t xml:space="preserve"> [shikyō] /initial teaching/</w:t>
      </w:r>
    </w:p>
    <w:p w:rsidR="00A618CE" w:rsidRDefault="00A618CE" w:rsidP="00A618CE">
      <w:r>
        <w:rPr>
          <w:rFonts w:ascii="MS Gothic" w:eastAsia="MS Gothic" w:hAnsi="MS Gothic" w:cs="MS Gothic" w:hint="eastAsia"/>
        </w:rPr>
        <w:t>始業</w:t>
      </w:r>
      <w:r>
        <w:t xml:space="preserve"> [shigō] /one who has just begun the activity of religious cultivation/</w:t>
      </w:r>
    </w:p>
    <w:p w:rsidR="00A618CE" w:rsidRDefault="00A618CE" w:rsidP="00A618CE">
      <w:r>
        <w:rPr>
          <w:rFonts w:ascii="MS Gothic" w:eastAsia="MS Gothic" w:hAnsi="MS Gothic" w:cs="MS Gothic" w:hint="eastAsia"/>
        </w:rPr>
        <w:t>始業初業</w:t>
      </w:r>
      <w:r>
        <w:t xml:space="preserve"> [shigō shogō] /initial stages of spiritual practice/</w:t>
      </w:r>
    </w:p>
    <w:p w:rsidR="00A618CE" w:rsidRDefault="00A618CE" w:rsidP="00A618CE">
      <w:r>
        <w:rPr>
          <w:rFonts w:ascii="MS Gothic" w:eastAsia="MS Gothic" w:hAnsi="MS Gothic" w:cs="MS Gothic" w:hint="eastAsia"/>
        </w:rPr>
        <w:t>始業諸菩薩</w:t>
      </w:r>
      <w:r>
        <w:t xml:space="preserve"> [shigōsho bosatsu] /bodhisattvas who are beginning to practice/</w:t>
      </w:r>
    </w:p>
    <w:p w:rsidR="00A618CE" w:rsidRDefault="00A618CE" w:rsidP="00A618CE">
      <w:r>
        <w:rPr>
          <w:rFonts w:ascii="MS Gothic" w:eastAsia="MS Gothic" w:hAnsi="MS Gothic" w:cs="MS Gothic" w:hint="eastAsia"/>
        </w:rPr>
        <w:t>始生</w:t>
      </w:r>
      <w:r>
        <w:t xml:space="preserve"> [shishō] /initial production/</w:t>
      </w:r>
    </w:p>
    <w:p w:rsidR="00A618CE" w:rsidRDefault="00A618CE" w:rsidP="00A618CE">
      <w:r>
        <w:rPr>
          <w:rFonts w:ascii="MS Gothic" w:eastAsia="MS Gothic" w:hAnsi="MS Gothic" w:cs="MS Gothic" w:hint="eastAsia"/>
        </w:rPr>
        <w:t>始發</w:t>
      </w:r>
      <w:r>
        <w:t xml:space="preserve"> [shihatsu] /to initiate/</w:t>
      </w:r>
    </w:p>
    <w:p w:rsidR="00A618CE" w:rsidRDefault="00A618CE" w:rsidP="00A618CE">
      <w:r>
        <w:rPr>
          <w:rFonts w:ascii="MS Gothic" w:eastAsia="MS Gothic" w:hAnsi="MS Gothic" w:cs="MS Gothic" w:hint="eastAsia"/>
        </w:rPr>
        <w:t>始終</w:t>
      </w:r>
      <w:r>
        <w:t xml:space="preserve"> [shijū] /beginning and end/</w:t>
      </w:r>
    </w:p>
    <w:p w:rsidR="00A618CE" w:rsidRDefault="00A618CE" w:rsidP="00A618CE">
      <w:r>
        <w:rPr>
          <w:rFonts w:ascii="MS Gothic" w:eastAsia="MS Gothic" w:hAnsi="MS Gothic" w:cs="MS Gothic" w:hint="eastAsia"/>
        </w:rPr>
        <w:t>始興宗</w:t>
      </w:r>
      <w:r>
        <w:t xml:space="preserve"> [Shikō shū] /Siheung jong/</w:t>
      </w:r>
    </w:p>
    <w:p w:rsidR="00A618CE" w:rsidRDefault="00A618CE" w:rsidP="00A618CE">
      <w:r>
        <w:rPr>
          <w:rFonts w:ascii="MS Gothic" w:eastAsia="MS Gothic" w:hAnsi="MS Gothic" w:cs="MS Gothic" w:hint="eastAsia"/>
        </w:rPr>
        <w:t>始行人</w:t>
      </w:r>
      <w:r>
        <w:t xml:space="preserve"> [shi gyōnin] /beginner/</w:t>
      </w:r>
    </w:p>
    <w:p w:rsidR="00A618CE" w:rsidRDefault="00A618CE" w:rsidP="00A618CE">
      <w:r>
        <w:rPr>
          <w:rFonts w:ascii="MS Gothic" w:eastAsia="MS Gothic" w:hAnsi="MS Gothic" w:cs="MS Gothic" w:hint="eastAsia"/>
        </w:rPr>
        <w:t>始覺</w:t>
      </w:r>
      <w:r>
        <w:t xml:space="preserve"> [shigaku] /initial enlightenment/</w:t>
      </w:r>
    </w:p>
    <w:p w:rsidR="00A618CE" w:rsidRDefault="00A618CE" w:rsidP="00A618CE">
      <w:r>
        <w:rPr>
          <w:rFonts w:ascii="MS Gothic" w:eastAsia="MS Gothic" w:hAnsi="MS Gothic" w:cs="MS Gothic" w:hint="eastAsia"/>
        </w:rPr>
        <w:t>始覺四位</w:t>
      </w:r>
      <w:r>
        <w:t xml:space="preserve"> [shikaku shii] /four stages in the activation of enlightenment/</w:t>
      </w:r>
    </w:p>
    <w:p w:rsidR="00A618CE" w:rsidRDefault="00A618CE" w:rsidP="00A618CE">
      <w:r>
        <w:rPr>
          <w:rFonts w:ascii="MS Gothic" w:eastAsia="MS Gothic" w:hAnsi="MS Gothic" w:cs="MS Gothic" w:hint="eastAsia"/>
        </w:rPr>
        <w:t>始起</w:t>
      </w:r>
      <w:r>
        <w:t xml:space="preserve"> [shiki] /commencement/</w:t>
      </w:r>
    </w:p>
    <w:p w:rsidR="00A618CE" w:rsidRDefault="00A618CE" w:rsidP="00A618CE">
      <w:r>
        <w:rPr>
          <w:rFonts w:ascii="MS Gothic" w:eastAsia="MS Gothic" w:hAnsi="MS Gothic" w:cs="MS Gothic" w:hint="eastAsia"/>
        </w:rPr>
        <w:t>始離</w:t>
      </w:r>
      <w:r>
        <w:t xml:space="preserve"> [shiri] /first separation/</w:t>
      </w:r>
    </w:p>
    <w:p w:rsidR="00A618CE" w:rsidRDefault="00A618CE" w:rsidP="00A618CE">
      <w:r>
        <w:rPr>
          <w:rFonts w:ascii="MS Gothic" w:eastAsia="MS Gothic" w:hAnsi="MS Gothic" w:cs="MS Gothic" w:hint="eastAsia"/>
        </w:rPr>
        <w:t>姑</w:t>
      </w:r>
      <w:r>
        <w:t xml:space="preserve"> [ko] /aunt/</w:t>
      </w:r>
    </w:p>
    <w:p w:rsidR="00A618CE" w:rsidRDefault="00A618CE" w:rsidP="00A618CE">
      <w:r>
        <w:rPr>
          <w:rFonts w:ascii="MS Gothic" w:eastAsia="MS Gothic" w:hAnsi="MS Gothic" w:cs="MS Gothic" w:hint="eastAsia"/>
        </w:rPr>
        <w:t>姑尸草</w:t>
      </w:r>
      <w:r>
        <w:t xml:space="preserve"> [koshi sō] /auspicious grass/</w:t>
      </w:r>
    </w:p>
    <w:p w:rsidR="00A618CE" w:rsidRDefault="00A618CE" w:rsidP="00A618CE">
      <w:r>
        <w:rPr>
          <w:rFonts w:ascii="MS Gothic" w:eastAsia="MS Gothic" w:hAnsi="MS Gothic" w:cs="MS Gothic" w:hint="eastAsia"/>
        </w:rPr>
        <w:t>姑臧</w:t>
      </w:r>
      <w:r>
        <w:t xml:space="preserve"> [Kosō] /Guzang/</w:t>
      </w:r>
    </w:p>
    <w:p w:rsidR="00A618CE" w:rsidRDefault="00A618CE" w:rsidP="00A618CE">
      <w:r>
        <w:rPr>
          <w:rFonts w:ascii="MS Gothic" w:eastAsia="MS Gothic" w:hAnsi="MS Gothic" w:cs="MS Gothic" w:hint="eastAsia"/>
        </w:rPr>
        <w:t>姓</w:t>
      </w:r>
      <w:r>
        <w:t xml:space="preserve"> [shō] /family/</w:t>
      </w:r>
    </w:p>
    <w:p w:rsidR="00A618CE" w:rsidRDefault="00A618CE" w:rsidP="00A618CE">
      <w:r>
        <w:rPr>
          <w:rFonts w:ascii="MS Gothic" w:eastAsia="MS Gothic" w:hAnsi="MS Gothic" w:cs="MS Gothic" w:hint="eastAsia"/>
        </w:rPr>
        <w:t>委</w:t>
      </w:r>
      <w:r>
        <w:t xml:space="preserve"> [i] /to entrust to/</w:t>
      </w:r>
    </w:p>
    <w:p w:rsidR="00A618CE" w:rsidRDefault="00A618CE" w:rsidP="00A618CE">
      <w:r>
        <w:rPr>
          <w:rFonts w:ascii="MS Gothic" w:eastAsia="MS Gothic" w:hAnsi="MS Gothic" w:cs="MS Gothic" w:hint="eastAsia"/>
        </w:rPr>
        <w:t>委付</w:t>
      </w:r>
      <w:r>
        <w:t xml:space="preserve"> [ifu] /to entrust/</w:t>
      </w:r>
    </w:p>
    <w:p w:rsidR="00A618CE" w:rsidRDefault="00A618CE" w:rsidP="00A618CE">
      <w:r>
        <w:rPr>
          <w:rFonts w:ascii="MS Gothic" w:eastAsia="MS Gothic" w:hAnsi="MS Gothic" w:cs="MS Gothic" w:hint="eastAsia"/>
        </w:rPr>
        <w:t>委信</w:t>
      </w:r>
      <w:r>
        <w:t xml:space="preserve"> [ishin] /confidence/</w:t>
      </w:r>
    </w:p>
    <w:p w:rsidR="00A618CE" w:rsidRDefault="00A618CE" w:rsidP="00A618CE">
      <w:r>
        <w:rPr>
          <w:rFonts w:ascii="MS Gothic" w:eastAsia="MS Gothic" w:hAnsi="MS Gothic" w:cs="MS Gothic" w:hint="eastAsia"/>
        </w:rPr>
        <w:t>委在</w:t>
      </w:r>
      <w:r>
        <w:t xml:space="preserve"> [izai] /to abandon/</w:t>
      </w:r>
    </w:p>
    <w:p w:rsidR="00A618CE" w:rsidRDefault="00A618CE" w:rsidP="00A618CE">
      <w:r>
        <w:rPr>
          <w:rFonts w:ascii="MS Gothic" w:eastAsia="MS Gothic" w:hAnsi="MS Gothic" w:cs="MS Gothic" w:hint="eastAsia"/>
        </w:rPr>
        <w:t>委寄</w:t>
      </w:r>
      <w:r>
        <w:t xml:space="preserve"> [iki] /confidence/</w:t>
      </w:r>
    </w:p>
    <w:p w:rsidR="00A618CE" w:rsidRDefault="00A618CE" w:rsidP="00A618CE">
      <w:r>
        <w:rPr>
          <w:rFonts w:ascii="MS Gothic" w:eastAsia="MS Gothic" w:hAnsi="MS Gothic" w:cs="MS Gothic" w:hint="eastAsia"/>
        </w:rPr>
        <w:t>委念</w:t>
      </w:r>
      <w:r>
        <w:t xml:space="preserve"> [inen] /intelligently mindful/</w:t>
      </w:r>
    </w:p>
    <w:p w:rsidR="00A618CE" w:rsidRDefault="00A618CE" w:rsidP="00A618CE">
      <w:r>
        <w:rPr>
          <w:rFonts w:ascii="MS Gothic" w:eastAsia="MS Gothic" w:hAnsi="MS Gothic" w:cs="MS Gothic" w:hint="eastAsia"/>
        </w:rPr>
        <w:t>委悉</w:t>
      </w:r>
      <w:r>
        <w:t xml:space="preserve"> [ishitsu] /in great detail/</w:t>
      </w:r>
    </w:p>
    <w:p w:rsidR="00A618CE" w:rsidRDefault="00A618CE" w:rsidP="00A618CE">
      <w:r>
        <w:rPr>
          <w:rFonts w:ascii="MS Gothic" w:eastAsia="MS Gothic" w:hAnsi="MS Gothic" w:cs="MS Gothic" w:hint="eastAsia"/>
        </w:rPr>
        <w:t>委悉修作</w:t>
      </w:r>
      <w:r>
        <w:t xml:space="preserve"> [ishitsu shusa] /activity that is clever, adroit, accurate, or thorough/</w:t>
      </w:r>
    </w:p>
    <w:p w:rsidR="00A618CE" w:rsidRDefault="00A618CE" w:rsidP="00A618CE">
      <w:r>
        <w:rPr>
          <w:rFonts w:ascii="MS Gothic" w:eastAsia="MS Gothic" w:hAnsi="MS Gothic" w:cs="MS Gothic" w:hint="eastAsia"/>
        </w:rPr>
        <w:t>委悉所作</w:t>
      </w:r>
      <w:r>
        <w:t xml:space="preserve"> [ishitsu shosa] /to become learned/</w:t>
      </w:r>
    </w:p>
    <w:p w:rsidR="00A618CE" w:rsidRDefault="00A618CE" w:rsidP="00A618CE">
      <w:r>
        <w:rPr>
          <w:rFonts w:ascii="MS Gothic" w:eastAsia="MS Gothic" w:hAnsi="MS Gothic" w:cs="MS Gothic" w:hint="eastAsia"/>
        </w:rPr>
        <w:t>委敬</w:t>
      </w:r>
      <w:r>
        <w:t xml:space="preserve"> [ikyō] /to obey and respect/</w:t>
      </w:r>
    </w:p>
    <w:p w:rsidR="00A618CE" w:rsidRDefault="00A618CE" w:rsidP="00A618CE">
      <w:r>
        <w:rPr>
          <w:rFonts w:ascii="MS Gothic" w:eastAsia="MS Gothic" w:hAnsi="MS Gothic" w:cs="MS Gothic" w:hint="eastAsia"/>
        </w:rPr>
        <w:lastRenderedPageBreak/>
        <w:t>委明</w:t>
      </w:r>
      <w:r>
        <w:t xml:space="preserve"> [imyō] /detailed/</w:t>
      </w:r>
    </w:p>
    <w:p w:rsidR="00A618CE" w:rsidRDefault="00A618CE" w:rsidP="00A618CE">
      <w:r>
        <w:rPr>
          <w:rFonts w:ascii="MS Gothic" w:eastAsia="MS Gothic" w:hAnsi="MS Gothic" w:cs="MS Gothic" w:hint="eastAsia"/>
        </w:rPr>
        <w:t>委曲</w:t>
      </w:r>
      <w:r>
        <w:t xml:space="preserve"> [ikyō] /in detail/</w:t>
      </w:r>
    </w:p>
    <w:p w:rsidR="00A618CE" w:rsidRDefault="00A618CE" w:rsidP="00A618CE">
      <w:r>
        <w:rPr>
          <w:rFonts w:ascii="MS Gothic" w:eastAsia="MS Gothic" w:hAnsi="MS Gothic" w:cs="MS Gothic" w:hint="eastAsia"/>
        </w:rPr>
        <w:t>委順</w:t>
      </w:r>
      <w:r>
        <w:t xml:space="preserve"> [ijun] /let nature take its course/</w:t>
      </w:r>
    </w:p>
    <w:p w:rsidR="00A618CE" w:rsidRDefault="00A618CE" w:rsidP="00A618CE">
      <w:r>
        <w:rPr>
          <w:rFonts w:ascii="MS Gothic" w:eastAsia="MS Gothic" w:hAnsi="MS Gothic" w:cs="MS Gothic" w:hint="eastAsia"/>
        </w:rPr>
        <w:t>姝好</w:t>
      </w:r>
      <w:r>
        <w:t xml:space="preserve"> [shukō] /beautiful/</w:t>
      </w:r>
    </w:p>
    <w:p w:rsidR="00A618CE" w:rsidRDefault="00A618CE" w:rsidP="00A618CE">
      <w:r>
        <w:rPr>
          <w:rFonts w:ascii="MS Gothic" w:eastAsia="MS Gothic" w:hAnsi="MS Gothic" w:cs="MS Gothic" w:hint="eastAsia"/>
        </w:rPr>
        <w:t>姝妙</w:t>
      </w:r>
      <w:r>
        <w:t xml:space="preserve"> [shumyō] /excellent/</w:t>
      </w:r>
    </w:p>
    <w:p w:rsidR="00A618CE" w:rsidRDefault="00A618CE" w:rsidP="00A618CE">
      <w:r>
        <w:rPr>
          <w:rFonts w:ascii="MS Gothic" w:eastAsia="MS Gothic" w:hAnsi="MS Gothic" w:cs="MS Gothic" w:hint="eastAsia"/>
        </w:rPr>
        <w:t>姞</w:t>
      </w:r>
      <w:r>
        <w:t xml:space="preserve"> [kitsu] /cautious/</w:t>
      </w:r>
    </w:p>
    <w:p w:rsidR="00A618CE" w:rsidRDefault="00A618CE" w:rsidP="00A618CE">
      <w:r>
        <w:rPr>
          <w:rFonts w:ascii="MS Gothic" w:eastAsia="MS Gothic" w:hAnsi="MS Gothic" w:cs="MS Gothic" w:hint="eastAsia"/>
        </w:rPr>
        <w:t>姞栗陀</w:t>
      </w:r>
      <w:r>
        <w:t xml:space="preserve"> [Kirida] /Gṛdhrakūṭa/</w:t>
      </w:r>
    </w:p>
    <w:p w:rsidR="00A618CE" w:rsidRDefault="00A618CE" w:rsidP="00A618CE">
      <w:r>
        <w:rPr>
          <w:rFonts w:ascii="MS Gothic" w:eastAsia="MS Gothic" w:hAnsi="MS Gothic" w:cs="MS Gothic" w:hint="eastAsia"/>
        </w:rPr>
        <w:t>姞栗陀羅矩吒</w:t>
      </w:r>
      <w:r>
        <w:t xml:space="preserve"> [Kiridarakuta] /Gṛdhrakūṭa/</w:t>
      </w:r>
    </w:p>
    <w:p w:rsidR="00A618CE" w:rsidRDefault="00A618CE" w:rsidP="00A618CE">
      <w:r>
        <w:rPr>
          <w:rFonts w:ascii="MS Gothic" w:eastAsia="MS Gothic" w:hAnsi="MS Gothic" w:cs="MS Gothic" w:hint="eastAsia"/>
        </w:rPr>
        <w:t>姟</w:t>
      </w:r>
      <w:r>
        <w:t xml:space="preserve"> [gai] /ten million/</w:t>
      </w:r>
    </w:p>
    <w:p w:rsidR="00A618CE" w:rsidRDefault="00A618CE" w:rsidP="00A618CE">
      <w:r>
        <w:rPr>
          <w:rFonts w:ascii="MS Gothic" w:eastAsia="MS Gothic" w:hAnsi="MS Gothic" w:cs="MS Gothic" w:hint="eastAsia"/>
        </w:rPr>
        <w:t>姟底</w:t>
      </w:r>
      <w:r>
        <w:t xml:space="preserve"> [kaitei] /(until) the end of hundreds of billions (of kalpas)/</w:t>
      </w:r>
    </w:p>
    <w:p w:rsidR="00A618CE" w:rsidRDefault="00A618CE" w:rsidP="00A618CE">
      <w:r>
        <w:rPr>
          <w:rFonts w:ascii="MS Gothic" w:eastAsia="MS Gothic" w:hAnsi="MS Gothic" w:cs="MS Gothic" w:hint="eastAsia"/>
        </w:rPr>
        <w:t>姟限</w:t>
      </w:r>
      <w:r>
        <w:t xml:space="preserve"> [kaigen] /the greatest number of hundreds of billions/</w:t>
      </w:r>
    </w:p>
    <w:p w:rsidR="00A618CE" w:rsidRDefault="00A618CE" w:rsidP="00A618CE">
      <w:r>
        <w:rPr>
          <w:rFonts w:ascii="MS Gothic" w:eastAsia="MS Gothic" w:hAnsi="MS Gothic" w:cs="MS Gothic" w:hint="eastAsia"/>
        </w:rPr>
        <w:t>姥</w:t>
      </w:r>
      <w:r>
        <w:t xml:space="preserve"> [mo] /old woman/</w:t>
      </w:r>
    </w:p>
    <w:p w:rsidR="00A618CE" w:rsidRDefault="00A618CE" w:rsidP="00A618CE">
      <w:r>
        <w:rPr>
          <w:rFonts w:ascii="MS Gothic" w:eastAsia="MS Gothic" w:hAnsi="MS Gothic" w:cs="MS Gothic" w:hint="eastAsia"/>
        </w:rPr>
        <w:t>姥達羅</w:t>
      </w:r>
      <w:r>
        <w:t xml:space="preserve"> [modara] /(Skt. mudrā)/</w:t>
      </w:r>
    </w:p>
    <w:p w:rsidR="00A618CE" w:rsidRDefault="00A618CE" w:rsidP="00A618CE">
      <w:r>
        <w:rPr>
          <w:rFonts w:ascii="MS Gothic" w:eastAsia="MS Gothic" w:hAnsi="MS Gothic" w:cs="MS Gothic" w:hint="eastAsia"/>
        </w:rPr>
        <w:t>姿態</w:t>
      </w:r>
      <w:r>
        <w:t xml:space="preserve"> [shitai] /one's bearing or carriage/</w:t>
      </w:r>
    </w:p>
    <w:p w:rsidR="00A618CE" w:rsidRDefault="00A618CE" w:rsidP="00A618CE">
      <w:r>
        <w:rPr>
          <w:rFonts w:ascii="MS Gothic" w:eastAsia="MS Gothic" w:hAnsi="MS Gothic" w:cs="MS Gothic" w:hint="eastAsia"/>
        </w:rPr>
        <w:t>姿色</w:t>
      </w:r>
      <w:r>
        <w:t xml:space="preserve"> [shishiki] /skin color/</w:t>
      </w:r>
    </w:p>
    <w:p w:rsidR="00A618CE" w:rsidRDefault="00A618CE" w:rsidP="00A618CE">
      <w:r>
        <w:rPr>
          <w:rFonts w:ascii="MS Gothic" w:eastAsia="MS Gothic" w:hAnsi="MS Gothic" w:cs="MS Gothic" w:hint="eastAsia"/>
        </w:rPr>
        <w:t>姿色淸淨</w:t>
      </w:r>
      <w:r>
        <w:t xml:space="preserve"> [shishiki shōjō] /[Buddha's] bodily appearance is pure/</w:t>
      </w:r>
    </w:p>
    <w:p w:rsidR="00A618CE" w:rsidRDefault="00A618CE" w:rsidP="00A618CE">
      <w:r>
        <w:rPr>
          <w:rFonts w:ascii="MS Gothic" w:eastAsia="MS Gothic" w:hAnsi="MS Gothic" w:cs="MS Gothic" w:hint="eastAsia"/>
        </w:rPr>
        <w:t>姿體</w:t>
      </w:r>
      <w:r>
        <w:t xml:space="preserve"> [shitai] /appearance/</w:t>
      </w:r>
    </w:p>
    <w:p w:rsidR="00A618CE" w:rsidRDefault="00A618CE" w:rsidP="00A618CE">
      <w:r>
        <w:rPr>
          <w:rFonts w:ascii="MS Gothic" w:eastAsia="MS Gothic" w:hAnsi="MS Gothic" w:cs="MS Gothic" w:hint="eastAsia"/>
        </w:rPr>
        <w:t>威</w:t>
      </w:r>
      <w:r>
        <w:t xml:space="preserve"> [i] /power /</w:t>
      </w:r>
    </w:p>
    <w:p w:rsidR="00A618CE" w:rsidRDefault="00A618CE" w:rsidP="00A618CE">
      <w:r>
        <w:rPr>
          <w:rFonts w:ascii="MS Gothic" w:eastAsia="MS Gothic" w:hAnsi="MS Gothic" w:cs="MS Gothic" w:hint="eastAsia"/>
        </w:rPr>
        <w:t>威伏</w:t>
      </w:r>
      <w:r>
        <w:t xml:space="preserve"> [ifuku] /to subdue /</w:t>
      </w:r>
    </w:p>
    <w:p w:rsidR="00A618CE" w:rsidRDefault="00A618CE" w:rsidP="00A618CE">
      <w:r>
        <w:rPr>
          <w:rFonts w:ascii="MS Gothic" w:eastAsia="MS Gothic" w:hAnsi="MS Gothic" w:cs="MS Gothic" w:hint="eastAsia"/>
        </w:rPr>
        <w:t>威儀</w:t>
      </w:r>
      <w:r>
        <w:t xml:space="preserve"> [igi] /deportment /</w:t>
      </w:r>
    </w:p>
    <w:p w:rsidR="00A618CE" w:rsidRDefault="00A618CE" w:rsidP="00A618CE">
      <w:r>
        <w:rPr>
          <w:rFonts w:ascii="MS Gothic" w:eastAsia="MS Gothic" w:hAnsi="MS Gothic" w:cs="MS Gothic" w:hint="eastAsia"/>
        </w:rPr>
        <w:t>威儀師</w:t>
      </w:r>
      <w:r>
        <w:t xml:space="preserve"> [igi shi] /ceremony master /</w:t>
      </w:r>
    </w:p>
    <w:p w:rsidR="00A618CE" w:rsidRDefault="00A618CE" w:rsidP="00A618CE">
      <w:r>
        <w:rPr>
          <w:rFonts w:ascii="MS Gothic" w:eastAsia="MS Gothic" w:hAnsi="MS Gothic" w:cs="MS Gothic" w:hint="eastAsia"/>
        </w:rPr>
        <w:t>威儀欲</w:t>
      </w:r>
      <w:r>
        <w:t xml:space="preserve"> [igiyoku] /sexual attraction to carriage, or deportment /</w:t>
      </w:r>
    </w:p>
    <w:p w:rsidR="00A618CE" w:rsidRDefault="00A618CE" w:rsidP="00A618CE">
      <w:r>
        <w:rPr>
          <w:rFonts w:ascii="MS Gothic" w:eastAsia="MS Gothic" w:hAnsi="MS Gothic" w:cs="MS Gothic" w:hint="eastAsia"/>
        </w:rPr>
        <w:t>威儀法師</w:t>
      </w:r>
      <w:r>
        <w:t xml:space="preserve"> [igi hōshi] /ceremony master /</w:t>
      </w:r>
    </w:p>
    <w:p w:rsidR="00A618CE" w:rsidRDefault="00A618CE" w:rsidP="00A618CE">
      <w:r>
        <w:rPr>
          <w:rFonts w:ascii="MS Gothic" w:eastAsia="MS Gothic" w:hAnsi="MS Gothic" w:cs="MS Gothic" w:hint="eastAsia"/>
        </w:rPr>
        <w:t>威儀無缺</w:t>
      </w:r>
      <w:r>
        <w:t xml:space="preserve"> [igimu ketsu] /impeccable behavior /</w:t>
      </w:r>
    </w:p>
    <w:p w:rsidR="00A618CE" w:rsidRDefault="00A618CE" w:rsidP="00A618CE">
      <w:r>
        <w:rPr>
          <w:rFonts w:ascii="MS Gothic" w:eastAsia="MS Gothic" w:hAnsi="MS Gothic" w:cs="MS Gothic" w:hint="eastAsia"/>
        </w:rPr>
        <w:t>威儀無記</w:t>
      </w:r>
      <w:r>
        <w:t xml:space="preserve"> [igi muki] /the morally neutrality and non-impedimentary character of (the four modes) of deportment /</w:t>
      </w:r>
    </w:p>
    <w:p w:rsidR="00A618CE" w:rsidRDefault="00A618CE" w:rsidP="00A618CE">
      <w:r>
        <w:rPr>
          <w:rFonts w:ascii="MS Gothic" w:eastAsia="MS Gothic" w:hAnsi="MS Gothic" w:cs="MS Gothic" w:hint="eastAsia"/>
        </w:rPr>
        <w:t>威儀等心</w:t>
      </w:r>
      <w:r>
        <w:t xml:space="preserve"> [igi tō shin] /to state of mind such as the various kinds of deportment /</w:t>
      </w:r>
    </w:p>
    <w:p w:rsidR="00A618CE" w:rsidRDefault="00A618CE" w:rsidP="00A618CE">
      <w:r>
        <w:rPr>
          <w:rFonts w:ascii="MS Gothic" w:eastAsia="MS Gothic" w:hAnsi="MS Gothic" w:cs="MS Gothic" w:hint="eastAsia"/>
        </w:rPr>
        <w:t>威儀行</w:t>
      </w:r>
      <w:r>
        <w:t xml:space="preserve"> [igi gyō] /deportment /</w:t>
      </w:r>
    </w:p>
    <w:p w:rsidR="00A618CE" w:rsidRDefault="00A618CE" w:rsidP="00A618CE">
      <w:r>
        <w:rPr>
          <w:rFonts w:ascii="MS Gothic" w:eastAsia="MS Gothic" w:hAnsi="MS Gothic" w:cs="MS Gothic" w:hint="eastAsia"/>
        </w:rPr>
        <w:t>威儀路</w:t>
      </w:r>
      <w:r>
        <w:t xml:space="preserve"> [igiro] /that which is related to the deportments  /</w:t>
      </w:r>
    </w:p>
    <w:p w:rsidR="00A618CE" w:rsidRDefault="00A618CE" w:rsidP="00A618CE">
      <w:r>
        <w:rPr>
          <w:rFonts w:ascii="MS Gothic" w:eastAsia="MS Gothic" w:hAnsi="MS Gothic" w:cs="MS Gothic" w:hint="eastAsia"/>
        </w:rPr>
        <w:t>威儀路無記</w:t>
      </w:r>
      <w:r>
        <w:t xml:space="preserve"> [igiro muki] /moral indeterminacy of deportments /</w:t>
      </w:r>
    </w:p>
    <w:p w:rsidR="00A618CE" w:rsidRDefault="00A618CE" w:rsidP="00A618CE">
      <w:r>
        <w:rPr>
          <w:rFonts w:ascii="MS Gothic" w:eastAsia="MS Gothic" w:hAnsi="MS Gothic" w:cs="MS Gothic" w:hint="eastAsia"/>
        </w:rPr>
        <w:lastRenderedPageBreak/>
        <w:t>威儀進止</w:t>
      </w:r>
      <w:r>
        <w:t xml:space="preserve"> [igi shinshi] /bodily deportments of going and stopping/</w:t>
      </w:r>
    </w:p>
    <w:p w:rsidR="00A618CE" w:rsidRDefault="00A618CE" w:rsidP="00A618CE">
      <w:r>
        <w:rPr>
          <w:rFonts w:ascii="MS Gothic" w:eastAsia="MS Gothic" w:hAnsi="MS Gothic" w:cs="MS Gothic" w:hint="eastAsia"/>
        </w:rPr>
        <w:t>威制</w:t>
      </w:r>
      <w:r>
        <w:t xml:space="preserve"> [isei] /to subdue (demons, perverse views, etc.) by authoritative power /</w:t>
      </w:r>
    </w:p>
    <w:p w:rsidR="00A618CE" w:rsidRDefault="00A618CE" w:rsidP="00A618CE">
      <w:r>
        <w:rPr>
          <w:rFonts w:ascii="MS Gothic" w:eastAsia="MS Gothic" w:hAnsi="MS Gothic" w:cs="MS Gothic" w:hint="eastAsia"/>
        </w:rPr>
        <w:t>威力</w:t>
      </w:r>
      <w:r>
        <w:t xml:space="preserve"> [iriki] /power /</w:t>
      </w:r>
    </w:p>
    <w:p w:rsidR="00A618CE" w:rsidRDefault="00A618CE" w:rsidP="00A618CE">
      <w:r>
        <w:rPr>
          <w:rFonts w:ascii="MS Gothic" w:eastAsia="MS Gothic" w:hAnsi="MS Gothic" w:cs="MS Gothic" w:hint="eastAsia"/>
        </w:rPr>
        <w:t>威力意樂</w:t>
      </w:r>
      <w:r>
        <w:t xml:space="preserve"> [iriki igyō] /aspiration for authoritative power /</w:t>
      </w:r>
    </w:p>
    <w:p w:rsidR="00A618CE" w:rsidRDefault="00A618CE" w:rsidP="00A618CE">
      <w:r>
        <w:rPr>
          <w:rFonts w:ascii="MS Gothic" w:eastAsia="MS Gothic" w:hAnsi="MS Gothic" w:cs="MS Gothic" w:hint="eastAsia"/>
        </w:rPr>
        <w:t>威力神變</w:t>
      </w:r>
      <w:r>
        <w:t xml:space="preserve"> [iriki jinhen] /[emanation of] worldly and supernatural powers /</w:t>
      </w:r>
    </w:p>
    <w:p w:rsidR="00A618CE" w:rsidRDefault="00A618CE" w:rsidP="00A618CE">
      <w:r>
        <w:rPr>
          <w:rFonts w:ascii="MS Gothic" w:eastAsia="MS Gothic" w:hAnsi="MS Gothic" w:cs="MS Gothic" w:hint="eastAsia"/>
        </w:rPr>
        <w:t>威勢</w:t>
      </w:r>
      <w:r>
        <w:t xml:space="preserve"> [isei] /power /</w:t>
      </w:r>
    </w:p>
    <w:p w:rsidR="00A618CE" w:rsidRDefault="00A618CE" w:rsidP="00A618CE">
      <w:r>
        <w:rPr>
          <w:rFonts w:ascii="MS Gothic" w:eastAsia="MS Gothic" w:hAnsi="MS Gothic" w:cs="MS Gothic" w:hint="eastAsia"/>
        </w:rPr>
        <w:t>威化</w:t>
      </w:r>
      <w:r>
        <w:t xml:space="preserve"> [ike] /transformed by authoritative power /</w:t>
      </w:r>
    </w:p>
    <w:p w:rsidR="00A618CE" w:rsidRDefault="00A618CE" w:rsidP="00A618CE">
      <w:r>
        <w:rPr>
          <w:rFonts w:ascii="MS Gothic" w:eastAsia="MS Gothic" w:hAnsi="MS Gothic" w:cs="MS Gothic" w:hint="eastAsia"/>
        </w:rPr>
        <w:t>威定</w:t>
      </w:r>
      <w:r>
        <w:t xml:space="preserve"> [ijō] /to establish one's authority /</w:t>
      </w:r>
    </w:p>
    <w:p w:rsidR="00A618CE" w:rsidRDefault="00A618CE" w:rsidP="00A618CE">
      <w:r>
        <w:rPr>
          <w:rFonts w:ascii="MS Gothic" w:eastAsia="MS Gothic" w:hAnsi="MS Gothic" w:cs="MS Gothic" w:hint="eastAsia"/>
        </w:rPr>
        <w:t>威容</w:t>
      </w:r>
      <w:r>
        <w:t xml:space="preserve"> [i yō] /dignified appearance /</w:t>
      </w:r>
    </w:p>
    <w:p w:rsidR="00A618CE" w:rsidRDefault="00A618CE" w:rsidP="00A618CE">
      <w:r>
        <w:rPr>
          <w:rFonts w:ascii="MS Gothic" w:eastAsia="MS Gothic" w:hAnsi="MS Gothic" w:cs="MS Gothic" w:hint="eastAsia"/>
        </w:rPr>
        <w:t>威德</w:t>
      </w:r>
      <w:r>
        <w:t xml:space="preserve"> [itoku] /authoritative power /</w:t>
      </w:r>
    </w:p>
    <w:p w:rsidR="00A618CE" w:rsidRDefault="00A618CE" w:rsidP="00A618CE">
      <w:r>
        <w:rPr>
          <w:rFonts w:ascii="MS Gothic" w:eastAsia="MS Gothic" w:hAnsi="MS Gothic" w:cs="MS Gothic" w:hint="eastAsia"/>
        </w:rPr>
        <w:t>威德力</w:t>
      </w:r>
      <w:r>
        <w:t xml:space="preserve"> [itokuriki] /authoritative power/</w:t>
      </w:r>
    </w:p>
    <w:p w:rsidR="00A618CE" w:rsidRDefault="00A618CE" w:rsidP="00A618CE">
      <w:r>
        <w:rPr>
          <w:rFonts w:ascii="MS Gothic" w:eastAsia="MS Gothic" w:hAnsi="MS Gothic" w:cs="MS Gothic" w:hint="eastAsia"/>
        </w:rPr>
        <w:t>威德巍巍</w:t>
      </w:r>
      <w:r>
        <w:t xml:space="preserve"> [itoku gigi] /splendor and majesty /</w:t>
      </w:r>
    </w:p>
    <w:p w:rsidR="00A618CE" w:rsidRDefault="00A618CE" w:rsidP="00A618CE">
      <w:r>
        <w:rPr>
          <w:rFonts w:ascii="MS Gothic" w:eastAsia="MS Gothic" w:hAnsi="MS Gothic" w:cs="MS Gothic" w:hint="eastAsia"/>
        </w:rPr>
        <w:t>威德熾盛</w:t>
      </w:r>
      <w:r>
        <w:t xml:space="preserve"> [itoku shijō] /authoritative power flourishes/</w:t>
      </w:r>
    </w:p>
    <w:p w:rsidR="00A618CE" w:rsidRDefault="00A618CE" w:rsidP="00A618CE">
      <w:r>
        <w:rPr>
          <w:rFonts w:ascii="MS Gothic" w:eastAsia="MS Gothic" w:hAnsi="MS Gothic" w:cs="MS Gothic" w:hint="eastAsia"/>
        </w:rPr>
        <w:t>威德自在</w:t>
      </w:r>
      <w:r>
        <w:t xml:space="preserve"> [itoku jizai] /Superb Power /</w:t>
      </w:r>
    </w:p>
    <w:p w:rsidR="00A618CE" w:rsidRDefault="00A618CE" w:rsidP="00A618CE">
      <w:r>
        <w:rPr>
          <w:rFonts w:ascii="MS Gothic" w:eastAsia="MS Gothic" w:hAnsi="MS Gothic" w:cs="MS Gothic" w:hint="eastAsia"/>
        </w:rPr>
        <w:t>威怒</w:t>
      </w:r>
      <w:r>
        <w:t xml:space="preserve"> [inu] /wrath /</w:t>
      </w:r>
    </w:p>
    <w:p w:rsidR="00A618CE" w:rsidRDefault="00A618CE" w:rsidP="00A618CE">
      <w:r>
        <w:rPr>
          <w:rFonts w:ascii="MS Gothic" w:eastAsia="MS Gothic" w:hAnsi="MS Gothic" w:cs="MS Gothic" w:hint="eastAsia"/>
        </w:rPr>
        <w:t>威怒王</w:t>
      </w:r>
      <w:r>
        <w:t xml:space="preserve"> [inuō] /wrathful king(s) /</w:t>
      </w:r>
    </w:p>
    <w:p w:rsidR="00A618CE" w:rsidRDefault="00A618CE" w:rsidP="00A618CE">
      <w:r>
        <w:rPr>
          <w:rFonts w:ascii="MS Gothic" w:eastAsia="MS Gothic" w:hAnsi="MS Gothic" w:cs="MS Gothic" w:hint="eastAsia"/>
        </w:rPr>
        <w:t>威怒王念誦法</w:t>
      </w:r>
      <w:r>
        <w:t xml:space="preserve"> [Inuō nenshō hō] /Weinuwang niansong fa /</w:t>
      </w:r>
    </w:p>
    <w:p w:rsidR="00A618CE" w:rsidRDefault="00A618CE" w:rsidP="00A618CE">
      <w:r>
        <w:rPr>
          <w:rFonts w:ascii="MS Gothic" w:eastAsia="MS Gothic" w:hAnsi="MS Gothic" w:cs="MS Gothic" w:hint="eastAsia"/>
        </w:rPr>
        <w:t>威曜</w:t>
      </w:r>
      <w:r>
        <w:t xml:space="preserve"> [iyō] /(of) an imposing brilliance /</w:t>
      </w:r>
    </w:p>
    <w:p w:rsidR="00A618CE" w:rsidRDefault="00A618CE" w:rsidP="00A618CE">
      <w:r>
        <w:rPr>
          <w:rFonts w:ascii="MS Gothic" w:eastAsia="MS Gothic" w:hAnsi="MS Gothic" w:cs="MS Gothic" w:hint="eastAsia"/>
        </w:rPr>
        <w:t>威相</w:t>
      </w:r>
      <w:r>
        <w:t xml:space="preserve"> [i sō] /majestic appearance /</w:t>
      </w:r>
    </w:p>
    <w:p w:rsidR="00A618CE" w:rsidRDefault="00A618CE" w:rsidP="00A618CE">
      <w:r>
        <w:rPr>
          <w:rFonts w:ascii="MS Gothic" w:eastAsia="MS Gothic" w:hAnsi="MS Gothic" w:cs="MS Gothic" w:hint="eastAsia"/>
        </w:rPr>
        <w:t>威神</w:t>
      </w:r>
      <w:r>
        <w:t xml:space="preserve"> [ijin] /[authoritative] power /</w:t>
      </w:r>
    </w:p>
    <w:p w:rsidR="00A618CE" w:rsidRDefault="00A618CE" w:rsidP="00A618CE">
      <w:r>
        <w:rPr>
          <w:rFonts w:ascii="MS Gothic" w:eastAsia="MS Gothic" w:hAnsi="MS Gothic" w:cs="MS Gothic" w:hint="eastAsia"/>
        </w:rPr>
        <w:t>威神之尊</w:t>
      </w:r>
      <w:r>
        <w:t xml:space="preserve"> [ijin no son] /the supreme one who has imposing supernatural dignity /</w:t>
      </w:r>
    </w:p>
    <w:p w:rsidR="00A618CE" w:rsidRDefault="00A618CE" w:rsidP="00A618CE">
      <w:r>
        <w:rPr>
          <w:rFonts w:ascii="MS Gothic" w:eastAsia="MS Gothic" w:hAnsi="MS Gothic" w:cs="MS Gothic" w:hint="eastAsia"/>
        </w:rPr>
        <w:t>威神光</w:t>
      </w:r>
      <w:r>
        <w:t xml:space="preserve"> [i jinkō] /majestic and brilliant /</w:t>
      </w:r>
    </w:p>
    <w:p w:rsidR="00A618CE" w:rsidRDefault="00A618CE" w:rsidP="00A618CE">
      <w:r>
        <w:rPr>
          <w:rFonts w:ascii="MS Gothic" w:eastAsia="MS Gothic" w:hAnsi="MS Gothic" w:cs="MS Gothic" w:hint="eastAsia"/>
        </w:rPr>
        <w:t>威神光明</w:t>
      </w:r>
      <w:r>
        <w:t xml:space="preserve"> [ijin kōmyō] /majestic, spiritual radiance /</w:t>
      </w:r>
    </w:p>
    <w:p w:rsidR="00A618CE" w:rsidRDefault="00A618CE" w:rsidP="00A618CE">
      <w:r>
        <w:rPr>
          <w:rFonts w:ascii="MS Gothic" w:eastAsia="MS Gothic" w:hAnsi="MS Gothic" w:cs="MS Gothic" w:hint="eastAsia"/>
        </w:rPr>
        <w:t>威神力</w:t>
      </w:r>
      <w:r>
        <w:t xml:space="preserve"> [ijinriki] /majestic power /</w:t>
      </w:r>
    </w:p>
    <w:p w:rsidR="00A618CE" w:rsidRDefault="00A618CE" w:rsidP="00A618CE">
      <w:r>
        <w:rPr>
          <w:rFonts w:ascii="MS Gothic" w:eastAsia="MS Gothic" w:hAnsi="MS Gothic" w:cs="MS Gothic" w:hint="eastAsia"/>
        </w:rPr>
        <w:t>威神無極</w:t>
      </w:r>
      <w:r>
        <w:t xml:space="preserve"> [ijin mugoku] /boundless is [the Buddha's] authoritative power /</w:t>
      </w:r>
    </w:p>
    <w:p w:rsidR="00A618CE" w:rsidRDefault="00A618CE" w:rsidP="00A618CE">
      <w:r>
        <w:rPr>
          <w:rFonts w:ascii="MS Gothic" w:eastAsia="MS Gothic" w:hAnsi="MS Gothic" w:cs="MS Gothic" w:hint="eastAsia"/>
        </w:rPr>
        <w:t>威神足力</w:t>
      </w:r>
      <w:r>
        <w:t xml:space="preserve"> [i jinsoku riki] /imposing supernatural power /</w:t>
      </w:r>
    </w:p>
    <w:p w:rsidR="00A618CE" w:rsidRDefault="00A618CE" w:rsidP="00A618CE">
      <w:r>
        <w:rPr>
          <w:rFonts w:ascii="MS Gothic" w:eastAsia="MS Gothic" w:hAnsi="MS Gothic" w:cs="MS Gothic" w:hint="eastAsia"/>
        </w:rPr>
        <w:t>威聖</w:t>
      </w:r>
      <w:r>
        <w:t xml:space="preserve"> [ishō] /majestic sage /</w:t>
      </w:r>
    </w:p>
    <w:p w:rsidR="00A618CE" w:rsidRDefault="00A618CE" w:rsidP="00A618CE">
      <w:r>
        <w:rPr>
          <w:rFonts w:ascii="MS Gothic" w:eastAsia="MS Gothic" w:hAnsi="MS Gothic" w:cs="MS Gothic" w:hint="eastAsia"/>
        </w:rPr>
        <w:t>威變</w:t>
      </w:r>
      <w:r>
        <w:t xml:space="preserve"> [ihen] /imposing miracles /</w:t>
      </w:r>
    </w:p>
    <w:p w:rsidR="00A618CE" w:rsidRDefault="00A618CE" w:rsidP="00A618CE">
      <w:r>
        <w:rPr>
          <w:rFonts w:ascii="MS Gothic" w:eastAsia="MS Gothic" w:hAnsi="MS Gothic" w:cs="MS Gothic" w:hint="eastAsia"/>
        </w:rPr>
        <w:t>威音王</w:t>
      </w:r>
      <w:r>
        <w:t xml:space="preserve"> [Ion ō] /Bhīṣma-garjita-ghoṣa-svara-rāja /</w:t>
      </w:r>
    </w:p>
    <w:p w:rsidR="00A618CE" w:rsidRDefault="00A618CE" w:rsidP="00A618CE">
      <w:r>
        <w:rPr>
          <w:rFonts w:ascii="MS Gothic" w:eastAsia="MS Gothic" w:hAnsi="MS Gothic" w:cs="MS Gothic" w:hint="eastAsia"/>
        </w:rPr>
        <w:t>威音王佛</w:t>
      </w:r>
      <w:r>
        <w:t xml:space="preserve"> [Ionō butsu] /Bhīṣma-garjita-svara-rāja /</w:t>
      </w:r>
    </w:p>
    <w:p w:rsidR="00A618CE" w:rsidRDefault="00A618CE" w:rsidP="00A618CE">
      <w:r>
        <w:rPr>
          <w:rFonts w:ascii="MS Gothic" w:eastAsia="MS Gothic" w:hAnsi="MS Gothic" w:cs="MS Gothic" w:hint="eastAsia"/>
        </w:rPr>
        <w:lastRenderedPageBreak/>
        <w:t>威顏</w:t>
      </w:r>
      <w:r>
        <w:t xml:space="preserve"> [i gan] /august countenance /</w:t>
      </w:r>
    </w:p>
    <w:p w:rsidR="00A618CE" w:rsidRDefault="00A618CE" w:rsidP="00A618CE">
      <w:r>
        <w:rPr>
          <w:rFonts w:ascii="MS Gothic" w:eastAsia="MS Gothic" w:hAnsi="MS Gothic" w:cs="MS Gothic" w:hint="eastAsia"/>
        </w:rPr>
        <w:t>娉索</w:t>
      </w:r>
      <w:r>
        <w:t xml:space="preserve"> [heisaku] /to send a proposal of marriage(?) /</w:t>
      </w:r>
    </w:p>
    <w:p w:rsidR="00A618CE" w:rsidRDefault="00A618CE" w:rsidP="00A618CE">
      <w:r>
        <w:rPr>
          <w:rFonts w:ascii="MS Gothic" w:eastAsia="MS Gothic" w:hAnsi="MS Gothic" w:cs="MS Gothic" w:hint="eastAsia"/>
        </w:rPr>
        <w:t>娑</w:t>
      </w:r>
      <w:r>
        <w:t xml:space="preserve"> [sha] /to dance /</w:t>
      </w:r>
    </w:p>
    <w:p w:rsidR="00A618CE" w:rsidRDefault="00A618CE" w:rsidP="00A618CE">
      <w:r>
        <w:rPr>
          <w:rFonts w:ascii="MS Gothic" w:eastAsia="MS Gothic" w:hAnsi="MS Gothic" w:cs="MS Gothic" w:hint="eastAsia"/>
        </w:rPr>
        <w:t>娑也地提嚩多</w:t>
      </w:r>
      <w:r>
        <w:t xml:space="preserve"> [shayachideibata] /satyadevatā /</w:t>
      </w:r>
    </w:p>
    <w:p w:rsidR="00A618CE" w:rsidRDefault="00A618CE" w:rsidP="00A618CE">
      <w:r>
        <w:rPr>
          <w:rFonts w:ascii="MS Gothic" w:eastAsia="MS Gothic" w:hAnsi="MS Gothic" w:cs="MS Gothic" w:hint="eastAsia"/>
        </w:rPr>
        <w:t>娑伽羅</w:t>
      </w:r>
      <w:r>
        <w:t xml:space="preserve"> [Sagara] /Sāgara /</w:t>
      </w:r>
    </w:p>
    <w:p w:rsidR="00A618CE" w:rsidRDefault="00A618CE" w:rsidP="00A618CE">
      <w:r>
        <w:rPr>
          <w:rFonts w:ascii="MS Gothic" w:eastAsia="MS Gothic" w:hAnsi="MS Gothic" w:cs="MS Gothic" w:hint="eastAsia"/>
        </w:rPr>
        <w:t>娑伽羅龍王</w:t>
      </w:r>
      <w:r>
        <w:t xml:space="preserve"> [Shagara ryūō] /Sāgara-nāga-rāja /</w:t>
      </w:r>
    </w:p>
    <w:p w:rsidR="00A618CE" w:rsidRDefault="00A618CE" w:rsidP="00A618CE">
      <w:r>
        <w:rPr>
          <w:rFonts w:ascii="MS Gothic" w:eastAsia="MS Gothic" w:hAnsi="MS Gothic" w:cs="MS Gothic" w:hint="eastAsia"/>
        </w:rPr>
        <w:t>娑呵</w:t>
      </w:r>
      <w:r>
        <w:t xml:space="preserve"> [shaka] /sahā /</w:t>
      </w:r>
    </w:p>
    <w:p w:rsidR="00A618CE" w:rsidRDefault="00A618CE" w:rsidP="00A618CE">
      <w:r>
        <w:rPr>
          <w:rFonts w:ascii="MS Gothic" w:eastAsia="MS Gothic" w:hAnsi="MS Gothic" w:cs="MS Gothic" w:hint="eastAsia"/>
        </w:rPr>
        <w:t>娑多吉哩</w:t>
      </w:r>
      <w:r>
        <w:t xml:space="preserve"> [Shatakiri] /Śatakri /</w:t>
      </w:r>
    </w:p>
    <w:p w:rsidR="00A618CE" w:rsidRDefault="00A618CE" w:rsidP="00A618CE">
      <w:r>
        <w:rPr>
          <w:rFonts w:ascii="MS Gothic" w:eastAsia="MS Gothic" w:hAnsi="MS Gothic" w:cs="MS Gothic" w:hint="eastAsia"/>
        </w:rPr>
        <w:t>娑多婆漢那</w:t>
      </w:r>
      <w:r>
        <w:t xml:space="preserve"> [Shatabakanna] /Sadvāhana /</w:t>
      </w:r>
    </w:p>
    <w:p w:rsidR="00A618CE" w:rsidRDefault="00A618CE" w:rsidP="00A618CE">
      <w:r>
        <w:rPr>
          <w:rFonts w:ascii="MS Gothic" w:eastAsia="MS Gothic" w:hAnsi="MS Gothic" w:cs="MS Gothic" w:hint="eastAsia"/>
        </w:rPr>
        <w:t>娑多婆那</w:t>
      </w:r>
      <w:r>
        <w:t xml:space="preserve"> [Shatabana] /Sadvāhana /</w:t>
      </w:r>
    </w:p>
    <w:p w:rsidR="00A618CE" w:rsidRDefault="00A618CE" w:rsidP="00A618CE">
      <w:r>
        <w:rPr>
          <w:rFonts w:ascii="MS Gothic" w:eastAsia="MS Gothic" w:hAnsi="MS Gothic" w:cs="MS Gothic" w:hint="eastAsia"/>
        </w:rPr>
        <w:t>娑婆</w:t>
      </w:r>
      <w:r>
        <w:t xml:space="preserve"> [shaba] /sahā /</w:t>
      </w:r>
    </w:p>
    <w:p w:rsidR="00A618CE" w:rsidRDefault="00A618CE" w:rsidP="00A618CE">
      <w:r>
        <w:rPr>
          <w:rFonts w:ascii="MS Gothic" w:eastAsia="MS Gothic" w:hAnsi="MS Gothic" w:cs="MS Gothic" w:hint="eastAsia"/>
        </w:rPr>
        <w:t>娑婆世界</w:t>
      </w:r>
      <w:r>
        <w:t xml:space="preserve"> [shaba sekai] /the world that must be endured /</w:t>
      </w:r>
    </w:p>
    <w:p w:rsidR="00A618CE" w:rsidRDefault="00A618CE" w:rsidP="00A618CE">
      <w:r>
        <w:rPr>
          <w:rFonts w:ascii="MS Gothic" w:eastAsia="MS Gothic" w:hAnsi="MS Gothic" w:cs="MS Gothic" w:hint="eastAsia"/>
        </w:rPr>
        <w:t>娑婆世界主</w:t>
      </w:r>
      <w:r>
        <w:t xml:space="preserve"> [Shaba sekai shu] /lord of the sahā world /</w:t>
      </w:r>
    </w:p>
    <w:p w:rsidR="00A618CE" w:rsidRDefault="00A618CE" w:rsidP="00A618CE">
      <w:r>
        <w:rPr>
          <w:rFonts w:ascii="MS Gothic" w:eastAsia="MS Gothic" w:hAnsi="MS Gothic" w:cs="MS Gothic" w:hint="eastAsia"/>
        </w:rPr>
        <w:t>娑婆婆</w:t>
      </w:r>
      <w:r>
        <w:t xml:space="preserve"> [Sababa] /Sahassākkha /</w:t>
      </w:r>
    </w:p>
    <w:p w:rsidR="00A618CE" w:rsidRDefault="00A618CE" w:rsidP="00A618CE">
      <w:r>
        <w:rPr>
          <w:rFonts w:ascii="MS Gothic" w:eastAsia="MS Gothic" w:hAnsi="MS Gothic" w:cs="MS Gothic" w:hint="eastAsia"/>
        </w:rPr>
        <w:t>娑婆訶</w:t>
      </w:r>
      <w:r>
        <w:t xml:space="preserve"> [somoko] /(Skt. svāhā)/</w:t>
      </w:r>
    </w:p>
    <w:p w:rsidR="00A618CE" w:rsidRDefault="00A618CE" w:rsidP="00A618CE">
      <w:r>
        <w:rPr>
          <w:rFonts w:ascii="MS Gothic" w:eastAsia="MS Gothic" w:hAnsi="MS Gothic" w:cs="MS Gothic" w:hint="eastAsia"/>
        </w:rPr>
        <w:t>娑底也</w:t>
      </w:r>
      <w:r>
        <w:t xml:space="preserve"> [shachiya] /satya /</w:t>
      </w:r>
    </w:p>
    <w:p w:rsidR="00A618CE" w:rsidRDefault="00A618CE" w:rsidP="00A618CE">
      <w:r>
        <w:rPr>
          <w:rFonts w:ascii="MS Gothic" w:eastAsia="MS Gothic" w:hAnsi="MS Gothic" w:cs="MS Gothic" w:hint="eastAsia"/>
        </w:rPr>
        <w:t>娑度</w:t>
      </w:r>
      <w:r>
        <w:t xml:space="preserve"> [shado] /(Skt. sādhu)/</w:t>
      </w:r>
    </w:p>
    <w:p w:rsidR="00A618CE" w:rsidRDefault="00A618CE" w:rsidP="00A618CE">
      <w:r>
        <w:rPr>
          <w:rFonts w:ascii="MS Gothic" w:eastAsia="MS Gothic" w:hAnsi="MS Gothic" w:cs="MS Gothic" w:hint="eastAsia"/>
        </w:rPr>
        <w:t>娑揵圖</w:t>
      </w:r>
      <w:r>
        <w:t xml:space="preserve"> [sakento] /(Skt. skandha)/</w:t>
      </w:r>
    </w:p>
    <w:p w:rsidR="00A618CE" w:rsidRDefault="00A618CE" w:rsidP="00A618CE">
      <w:r>
        <w:rPr>
          <w:rFonts w:ascii="MS Gothic" w:eastAsia="MS Gothic" w:hAnsi="MS Gothic" w:cs="MS Gothic" w:hint="eastAsia"/>
        </w:rPr>
        <w:t>娑摩吠陀</w:t>
      </w:r>
      <w:r>
        <w:t xml:space="preserve"> [shama haida] /science of aphorisms /</w:t>
      </w:r>
    </w:p>
    <w:p w:rsidR="00A618CE" w:rsidRDefault="00A618CE" w:rsidP="00A618CE">
      <w:r>
        <w:rPr>
          <w:rFonts w:ascii="MS Gothic" w:eastAsia="MS Gothic" w:hAnsi="MS Gothic" w:cs="MS Gothic" w:hint="eastAsia"/>
        </w:rPr>
        <w:t>娑毘迦羅</w:t>
      </w:r>
      <w:r>
        <w:t xml:space="preserve"> [Shabikara] /Kapila /</w:t>
      </w:r>
    </w:p>
    <w:p w:rsidR="00A618CE" w:rsidRDefault="00A618CE" w:rsidP="00A618CE">
      <w:r>
        <w:rPr>
          <w:rFonts w:ascii="MS Gothic" w:eastAsia="MS Gothic" w:hAnsi="MS Gothic" w:cs="MS Gothic" w:hint="eastAsia"/>
        </w:rPr>
        <w:t>娑犍圖</w:t>
      </w:r>
      <w:r>
        <w:t xml:space="preserve"> [sakondo] /skhandhaka /</w:t>
      </w:r>
    </w:p>
    <w:p w:rsidR="00A618CE" w:rsidRDefault="00A618CE" w:rsidP="00A618CE">
      <w:r>
        <w:rPr>
          <w:rFonts w:ascii="MS Gothic" w:eastAsia="MS Gothic" w:hAnsi="MS Gothic" w:cs="MS Gothic" w:hint="eastAsia"/>
        </w:rPr>
        <w:t>娑磨</w:t>
      </w:r>
      <w:r>
        <w:t xml:space="preserve"> [Shama] /Sāmaveda /</w:t>
      </w:r>
    </w:p>
    <w:p w:rsidR="00A618CE" w:rsidRDefault="00A618CE" w:rsidP="00A618CE">
      <w:r>
        <w:rPr>
          <w:rFonts w:ascii="MS Gothic" w:eastAsia="MS Gothic" w:hAnsi="MS Gothic" w:cs="MS Gothic" w:hint="eastAsia"/>
        </w:rPr>
        <w:t>娑竭羅</w:t>
      </w:r>
      <w:r>
        <w:t xml:space="preserve"> [shakara] /sāgara /</w:t>
      </w:r>
    </w:p>
    <w:p w:rsidR="00A618CE" w:rsidRDefault="00A618CE" w:rsidP="00A618CE">
      <w:r>
        <w:rPr>
          <w:rFonts w:ascii="MS Gothic" w:eastAsia="MS Gothic" w:hAnsi="MS Gothic" w:cs="MS Gothic" w:hint="eastAsia"/>
        </w:rPr>
        <w:t>娑竭羅龍王</w:t>
      </w:r>
      <w:r>
        <w:t xml:space="preserve"> [Shagara ryūō] /Sāgara-nāga-rāja /</w:t>
      </w:r>
    </w:p>
    <w:p w:rsidR="00A618CE" w:rsidRDefault="00A618CE" w:rsidP="00A618CE">
      <w:r>
        <w:rPr>
          <w:rFonts w:ascii="MS Gothic" w:eastAsia="MS Gothic" w:hAnsi="MS Gothic" w:cs="MS Gothic" w:hint="eastAsia"/>
        </w:rPr>
        <w:t>娑縛賀</w:t>
      </w:r>
      <w:r>
        <w:t xml:space="preserve"> [shabakuga] /(Skt. svāhā)/</w:t>
      </w:r>
    </w:p>
    <w:p w:rsidR="00A618CE" w:rsidRDefault="00A618CE" w:rsidP="00A618CE">
      <w:r>
        <w:rPr>
          <w:rFonts w:ascii="MS Gothic" w:eastAsia="MS Gothic" w:hAnsi="MS Gothic" w:cs="MS Gothic" w:hint="eastAsia"/>
        </w:rPr>
        <w:t>娑羅</w:t>
      </w:r>
      <w:r>
        <w:t xml:space="preserve"> [sara] /śāla /</w:t>
      </w:r>
    </w:p>
    <w:p w:rsidR="00A618CE" w:rsidRDefault="00A618CE" w:rsidP="00A618CE">
      <w:r>
        <w:rPr>
          <w:rFonts w:ascii="MS Gothic" w:eastAsia="MS Gothic" w:hAnsi="MS Gothic" w:cs="MS Gothic" w:hint="eastAsia"/>
        </w:rPr>
        <w:t>娑羅娑</w:t>
      </w:r>
      <w:r>
        <w:t xml:space="preserve"> [sharasha] /sārasa /</w:t>
      </w:r>
    </w:p>
    <w:p w:rsidR="00A618CE" w:rsidRDefault="00A618CE" w:rsidP="00A618CE">
      <w:r>
        <w:rPr>
          <w:rFonts w:ascii="MS Gothic" w:eastAsia="MS Gothic" w:hAnsi="MS Gothic" w:cs="MS Gothic" w:hint="eastAsia"/>
        </w:rPr>
        <w:t>娑羅林</w:t>
      </w:r>
      <w:r>
        <w:t xml:space="preserve"> [Shararin] /Śālavana /</w:t>
      </w:r>
    </w:p>
    <w:p w:rsidR="00A618CE" w:rsidRDefault="00A618CE" w:rsidP="00A618CE">
      <w:r>
        <w:rPr>
          <w:rFonts w:ascii="MS Gothic" w:eastAsia="MS Gothic" w:hAnsi="MS Gothic" w:cs="MS Gothic" w:hint="eastAsia"/>
        </w:rPr>
        <w:t>娑羅梨弗</w:t>
      </w:r>
      <w:r>
        <w:t xml:space="preserve"> [Shararifutsu] /Salaribhu /</w:t>
      </w:r>
    </w:p>
    <w:p w:rsidR="00A618CE" w:rsidRDefault="00A618CE" w:rsidP="00A618CE">
      <w:r>
        <w:rPr>
          <w:rFonts w:ascii="MS Gothic" w:eastAsia="MS Gothic" w:hAnsi="MS Gothic" w:cs="MS Gothic" w:hint="eastAsia"/>
        </w:rPr>
        <w:t>娑羅樹</w:t>
      </w:r>
      <w:r>
        <w:t xml:space="preserve"> [saraju] /śāla trees/</w:t>
      </w:r>
    </w:p>
    <w:p w:rsidR="00A618CE" w:rsidRDefault="00A618CE" w:rsidP="00A618CE">
      <w:r>
        <w:rPr>
          <w:rFonts w:ascii="MS Gothic" w:eastAsia="MS Gothic" w:hAnsi="MS Gothic" w:cs="MS Gothic" w:hint="eastAsia"/>
        </w:rPr>
        <w:lastRenderedPageBreak/>
        <w:t>娑羅樹林</w:t>
      </w:r>
      <w:r>
        <w:t xml:space="preserve"> [Sharajurin] /Śāla Forest /</w:t>
      </w:r>
    </w:p>
    <w:p w:rsidR="00A618CE" w:rsidRDefault="00A618CE" w:rsidP="00A618CE">
      <w:r>
        <w:rPr>
          <w:rFonts w:ascii="MS Gothic" w:eastAsia="MS Gothic" w:hAnsi="MS Gothic" w:cs="MS Gothic" w:hint="eastAsia"/>
        </w:rPr>
        <w:t>娑羅樹王</w:t>
      </w:r>
      <w:r>
        <w:t xml:space="preserve"> [Sharaju ō] /Sālêndra-rāja /</w:t>
      </w:r>
    </w:p>
    <w:p w:rsidR="00A618CE" w:rsidRDefault="00A618CE" w:rsidP="00A618CE">
      <w:r>
        <w:rPr>
          <w:rFonts w:ascii="MS Gothic" w:eastAsia="MS Gothic" w:hAnsi="MS Gothic" w:cs="MS Gothic" w:hint="eastAsia"/>
        </w:rPr>
        <w:t>娑羅王</w:t>
      </w:r>
      <w:r>
        <w:t xml:space="preserve"> [Sharaō] /Sālêndra-rāja /</w:t>
      </w:r>
    </w:p>
    <w:p w:rsidR="00A618CE" w:rsidRDefault="00A618CE" w:rsidP="00A618CE">
      <w:r>
        <w:rPr>
          <w:rFonts w:ascii="MS Gothic" w:eastAsia="MS Gothic" w:hAnsi="MS Gothic" w:cs="MS Gothic" w:hint="eastAsia"/>
        </w:rPr>
        <w:t>娑羅雙樹</w:t>
      </w:r>
      <w:r>
        <w:t xml:space="preserve"> [sarasōju] /the two śāla trees/</w:t>
      </w:r>
    </w:p>
    <w:p w:rsidR="00A618CE" w:rsidRDefault="00A618CE" w:rsidP="00A618CE">
      <w:r>
        <w:rPr>
          <w:rFonts w:ascii="MS Gothic" w:eastAsia="MS Gothic" w:hAnsi="MS Gothic" w:cs="MS Gothic" w:hint="eastAsia"/>
        </w:rPr>
        <w:t>娑羅雙樹林</w:t>
      </w:r>
      <w:r>
        <w:t xml:space="preserve"> [Sara sōjurin*] /Śāla Forest /</w:t>
      </w:r>
    </w:p>
    <w:p w:rsidR="00A618CE" w:rsidRDefault="00A618CE" w:rsidP="00A618CE">
      <w:r>
        <w:rPr>
          <w:rFonts w:ascii="MS Gothic" w:eastAsia="MS Gothic" w:hAnsi="MS Gothic" w:cs="MS Gothic" w:hint="eastAsia"/>
        </w:rPr>
        <w:t>娑訶</w:t>
      </w:r>
      <w:r>
        <w:t xml:space="preserve"> [shaka] /(Skt. sahā)/</w:t>
      </w:r>
    </w:p>
    <w:p w:rsidR="00A618CE" w:rsidRDefault="00A618CE" w:rsidP="00A618CE">
      <w:r>
        <w:rPr>
          <w:rFonts w:ascii="MS Gothic" w:eastAsia="MS Gothic" w:hAnsi="MS Gothic" w:cs="MS Gothic" w:hint="eastAsia"/>
        </w:rPr>
        <w:t>娑訶樓陀</w:t>
      </w:r>
      <w:r>
        <w:t xml:space="preserve"> [shakaroda] /sahā-lokadhātu /</w:t>
      </w:r>
    </w:p>
    <w:p w:rsidR="00A618CE" w:rsidRDefault="00A618CE" w:rsidP="00A618CE">
      <w:r>
        <w:rPr>
          <w:rFonts w:ascii="MS Gothic" w:eastAsia="MS Gothic" w:hAnsi="MS Gothic" w:cs="MS Gothic" w:hint="eastAsia"/>
        </w:rPr>
        <w:t>娑路多羅</w:t>
      </w:r>
      <w:r>
        <w:t xml:space="preserve"> [sharotara] /śrotra /</w:t>
      </w:r>
    </w:p>
    <w:p w:rsidR="00A618CE" w:rsidRDefault="00A618CE" w:rsidP="00A618CE">
      <w:r>
        <w:rPr>
          <w:rFonts w:ascii="MS Gothic" w:eastAsia="MS Gothic" w:hAnsi="MS Gothic" w:cs="MS Gothic" w:hint="eastAsia"/>
        </w:rPr>
        <w:t>娑門</w:t>
      </w:r>
      <w:r>
        <w:t xml:space="preserve"> [shamon] /śramaṇa /</w:t>
      </w:r>
    </w:p>
    <w:p w:rsidR="00A618CE" w:rsidRDefault="00A618CE" w:rsidP="00A618CE">
      <w:r>
        <w:rPr>
          <w:rFonts w:ascii="MS Gothic" w:eastAsia="MS Gothic" w:hAnsi="MS Gothic" w:cs="MS Gothic" w:hint="eastAsia"/>
        </w:rPr>
        <w:t>娑雞帝</w:t>
      </w:r>
      <w:r>
        <w:t xml:space="preserve"> [Shakeitai] /Sāketa /</w:t>
      </w:r>
    </w:p>
    <w:p w:rsidR="00A618CE" w:rsidRDefault="00A618CE" w:rsidP="00A618CE">
      <w:r>
        <w:rPr>
          <w:rFonts w:ascii="MS Gothic" w:eastAsia="MS Gothic" w:hAnsi="MS Gothic" w:cs="MS Gothic" w:hint="eastAsia"/>
        </w:rPr>
        <w:t>娑麽囉</w:t>
      </w:r>
      <w:r>
        <w:t xml:space="preserve"> [shamara] /(Skt. smara)/</w:t>
      </w:r>
    </w:p>
    <w:p w:rsidR="00A618CE" w:rsidRDefault="00A618CE" w:rsidP="00A618CE">
      <w:r>
        <w:rPr>
          <w:rFonts w:ascii="MS Gothic" w:eastAsia="MS Gothic" w:hAnsi="MS Gothic" w:cs="MS Gothic" w:hint="eastAsia"/>
        </w:rPr>
        <w:t>娘</w:t>
      </w:r>
      <w:r>
        <w:t xml:space="preserve"> [jō] /girl /</w:t>
      </w:r>
    </w:p>
    <w:p w:rsidR="00A618CE" w:rsidRDefault="00A618CE" w:rsidP="00A618CE">
      <w:r>
        <w:rPr>
          <w:rFonts w:ascii="Malgun Gothic" w:eastAsia="Malgun Gothic" w:hAnsi="Malgun Gothic" w:cs="Malgun Gothic" w:hint="eastAsia"/>
        </w:rPr>
        <w:t>娛</w:t>
      </w:r>
      <w:r>
        <w:t xml:space="preserve"> [go] /enjoy /</w:t>
      </w:r>
    </w:p>
    <w:p w:rsidR="00A618CE" w:rsidRDefault="00A618CE" w:rsidP="00A618CE">
      <w:r>
        <w:rPr>
          <w:rFonts w:ascii="MS Gothic" w:eastAsia="MS Gothic" w:hAnsi="MS Gothic" w:cs="MS Gothic" w:hint="eastAsia"/>
        </w:rPr>
        <w:t>娜</w:t>
      </w:r>
      <w:r>
        <w:t xml:space="preserve"> [da] /da /</w:t>
      </w:r>
    </w:p>
    <w:p w:rsidR="00A618CE" w:rsidRDefault="00A618CE" w:rsidP="00A618CE">
      <w:r>
        <w:rPr>
          <w:rFonts w:ascii="MS Gothic" w:eastAsia="MS Gothic" w:hAnsi="MS Gothic" w:cs="MS Gothic" w:hint="eastAsia"/>
        </w:rPr>
        <w:t>娜伽</w:t>
      </w:r>
      <w:r>
        <w:t xml:space="preserve"> [naka] /naga /</w:t>
      </w:r>
    </w:p>
    <w:p w:rsidR="00A618CE" w:rsidRDefault="00A618CE" w:rsidP="00A618CE">
      <w:r>
        <w:rPr>
          <w:rFonts w:ascii="MS Gothic" w:eastAsia="MS Gothic" w:hAnsi="MS Gothic" w:cs="MS Gothic" w:hint="eastAsia"/>
        </w:rPr>
        <w:t>娜多</w:t>
      </w:r>
      <w:r>
        <w:t xml:space="preserve"> [data] /danta /</w:t>
      </w:r>
    </w:p>
    <w:p w:rsidR="00A618CE" w:rsidRDefault="00A618CE" w:rsidP="00A618CE">
      <w:r>
        <w:rPr>
          <w:rFonts w:ascii="MS Gothic" w:eastAsia="MS Gothic" w:hAnsi="MS Gothic" w:cs="MS Gothic" w:hint="eastAsia"/>
        </w:rPr>
        <w:t>娜拏</w:t>
      </w:r>
      <w:r>
        <w:t xml:space="preserve"> [dana] /daṇḍa /</w:t>
      </w:r>
    </w:p>
    <w:p w:rsidR="00A618CE" w:rsidRDefault="00A618CE" w:rsidP="00A618CE">
      <w:r>
        <w:rPr>
          <w:rFonts w:ascii="MS Gothic" w:eastAsia="MS Gothic" w:hAnsi="MS Gothic" w:cs="MS Gothic" w:hint="eastAsia"/>
        </w:rPr>
        <w:t>娜耶</w:t>
      </w:r>
      <w:r>
        <w:t xml:space="preserve"> [daya] /naya /</w:t>
      </w:r>
    </w:p>
    <w:p w:rsidR="00A618CE" w:rsidRDefault="00A618CE" w:rsidP="00A618CE">
      <w:r>
        <w:rPr>
          <w:rFonts w:ascii="MS Gothic" w:eastAsia="MS Gothic" w:hAnsi="MS Gothic" w:cs="MS Gothic" w:hint="eastAsia"/>
        </w:rPr>
        <w:t>娜麽</w:t>
      </w:r>
      <w:r>
        <w:t xml:space="preserve"> [dama] /name /</w:t>
      </w:r>
    </w:p>
    <w:p w:rsidR="00A618CE" w:rsidRDefault="00A618CE" w:rsidP="00A618CE">
      <w:r>
        <w:rPr>
          <w:rFonts w:ascii="MS Gothic" w:eastAsia="MS Gothic" w:hAnsi="MS Gothic" w:cs="MS Gothic" w:hint="eastAsia"/>
        </w:rPr>
        <w:t>娯樂</w:t>
      </w:r>
      <w:r>
        <w:t xml:space="preserve"> [goraku] /amusement /</w:t>
      </w:r>
    </w:p>
    <w:p w:rsidR="00A618CE" w:rsidRDefault="00A618CE" w:rsidP="00A618CE">
      <w:r>
        <w:rPr>
          <w:rFonts w:ascii="MS Gothic" w:eastAsia="MS Gothic" w:hAnsi="MS Gothic" w:cs="MS Gothic" w:hint="eastAsia"/>
        </w:rPr>
        <w:t>娶</w:t>
      </w:r>
      <w:r>
        <w:t xml:space="preserve"> [shu] /marriage /</w:t>
      </w:r>
    </w:p>
    <w:p w:rsidR="00A618CE" w:rsidRDefault="00A618CE" w:rsidP="00A618CE">
      <w:r>
        <w:rPr>
          <w:rFonts w:ascii="MS Gothic" w:eastAsia="MS Gothic" w:hAnsi="MS Gothic" w:cs="MS Gothic" w:hint="eastAsia"/>
        </w:rPr>
        <w:t>娼女</w:t>
      </w:r>
      <w:r>
        <w:t xml:space="preserve"> [shōnyo] /[female ] singers, performers/</w:t>
      </w:r>
    </w:p>
    <w:p w:rsidR="00A618CE" w:rsidRDefault="00A618CE" w:rsidP="00A618CE">
      <w:r>
        <w:rPr>
          <w:rFonts w:ascii="MS Gothic" w:eastAsia="MS Gothic" w:hAnsi="MS Gothic" w:cs="MS Gothic" w:hint="eastAsia"/>
        </w:rPr>
        <w:t>婆</w:t>
      </w:r>
      <w:r>
        <w:t xml:space="preserve"> [ba] /an old lady /</w:t>
      </w:r>
    </w:p>
    <w:p w:rsidR="00A618CE" w:rsidRDefault="00A618CE" w:rsidP="00A618CE">
      <w:r>
        <w:rPr>
          <w:rFonts w:ascii="MS Gothic" w:eastAsia="MS Gothic" w:hAnsi="MS Gothic" w:cs="MS Gothic" w:hint="eastAsia"/>
        </w:rPr>
        <w:t>婆伽</w:t>
      </w:r>
      <w:r>
        <w:t xml:space="preserve"> [baga] /break /</w:t>
      </w:r>
    </w:p>
    <w:p w:rsidR="00A618CE" w:rsidRDefault="00A618CE" w:rsidP="00A618CE">
      <w:r>
        <w:rPr>
          <w:rFonts w:ascii="MS Gothic" w:eastAsia="MS Gothic" w:hAnsi="MS Gothic" w:cs="MS Gothic" w:hint="eastAsia"/>
        </w:rPr>
        <w:t>婆伽伴</w:t>
      </w:r>
      <w:r>
        <w:t xml:space="preserve"> [bagyaban] /bhagavān /</w:t>
      </w:r>
    </w:p>
    <w:p w:rsidR="00A618CE" w:rsidRDefault="00A618CE" w:rsidP="00A618CE">
      <w:r>
        <w:rPr>
          <w:rFonts w:ascii="MS Gothic" w:eastAsia="MS Gothic" w:hAnsi="MS Gothic" w:cs="MS Gothic" w:hint="eastAsia"/>
        </w:rPr>
        <w:t>婆伽婆</w:t>
      </w:r>
      <w:r>
        <w:t xml:space="preserve"> [bagaba] /(Skt. bhagavān) or bhagavat /</w:t>
      </w:r>
    </w:p>
    <w:p w:rsidR="00A618CE" w:rsidRDefault="00A618CE" w:rsidP="00A618CE">
      <w:r>
        <w:rPr>
          <w:rFonts w:ascii="MS Gothic" w:eastAsia="MS Gothic" w:hAnsi="MS Gothic" w:cs="MS Gothic" w:hint="eastAsia"/>
        </w:rPr>
        <w:t>婆伽梵</w:t>
      </w:r>
      <w:r>
        <w:t xml:space="preserve"> [bagyabon] /(Skt. bhagavat)/</w:t>
      </w:r>
    </w:p>
    <w:p w:rsidR="00A618CE" w:rsidRDefault="00A618CE" w:rsidP="00A618CE">
      <w:r>
        <w:rPr>
          <w:rFonts w:ascii="MS Gothic" w:eastAsia="MS Gothic" w:hAnsi="MS Gothic" w:cs="MS Gothic" w:hint="eastAsia"/>
        </w:rPr>
        <w:t>婆使迦</w:t>
      </w:r>
      <w:r>
        <w:t xml:space="preserve"> [bashika] /(Skt. vārṣika)/</w:t>
      </w:r>
    </w:p>
    <w:p w:rsidR="00A618CE" w:rsidRDefault="00A618CE" w:rsidP="00A618CE">
      <w:r>
        <w:rPr>
          <w:rFonts w:ascii="MS Gothic" w:eastAsia="MS Gothic" w:hAnsi="MS Gothic" w:cs="MS Gothic" w:hint="eastAsia"/>
        </w:rPr>
        <w:t>婆修槃豆</w:t>
      </w:r>
      <w:r>
        <w:t xml:space="preserve"> [Bashubanzu] /Vasubandhu /</w:t>
      </w:r>
    </w:p>
    <w:p w:rsidR="00A618CE" w:rsidRDefault="00A618CE" w:rsidP="00A618CE">
      <w:r>
        <w:rPr>
          <w:rFonts w:ascii="MS Gothic" w:eastAsia="MS Gothic" w:hAnsi="MS Gothic" w:cs="MS Gothic" w:hint="eastAsia"/>
        </w:rPr>
        <w:t>婆修槃陀</w:t>
      </w:r>
      <w:r>
        <w:t xml:space="preserve"> [Bashubanda] /Vasubandhu /</w:t>
      </w:r>
    </w:p>
    <w:p w:rsidR="00A618CE" w:rsidRDefault="00A618CE" w:rsidP="00A618CE">
      <w:r>
        <w:rPr>
          <w:rFonts w:ascii="MS Gothic" w:eastAsia="MS Gothic" w:hAnsi="MS Gothic" w:cs="MS Gothic" w:hint="eastAsia"/>
        </w:rPr>
        <w:lastRenderedPageBreak/>
        <w:t>婆修盤頭</w:t>
      </w:r>
      <w:r>
        <w:t xml:space="preserve"> [Bashubanzu] /Vasubandhu /</w:t>
      </w:r>
    </w:p>
    <w:p w:rsidR="00A618CE" w:rsidRDefault="00A618CE" w:rsidP="00A618CE">
      <w:r>
        <w:rPr>
          <w:rFonts w:ascii="MS Gothic" w:eastAsia="MS Gothic" w:hAnsi="MS Gothic" w:cs="MS Gothic" w:hint="eastAsia"/>
        </w:rPr>
        <w:t>婆先那王童子</w:t>
      </w:r>
      <w:r>
        <w:t xml:space="preserve"> [Basennaō dōshi] /Jayasena /</w:t>
      </w:r>
    </w:p>
    <w:p w:rsidR="00A618CE" w:rsidRDefault="00A618CE" w:rsidP="00A618CE">
      <w:r>
        <w:rPr>
          <w:rFonts w:ascii="MS Gothic" w:eastAsia="MS Gothic" w:hAnsi="MS Gothic" w:cs="MS Gothic" w:hint="eastAsia"/>
        </w:rPr>
        <w:t>婆利</w:t>
      </w:r>
      <w:r>
        <w:t xml:space="preserve"> [bari] /water /</w:t>
      </w:r>
    </w:p>
    <w:p w:rsidR="00A618CE" w:rsidRDefault="00A618CE" w:rsidP="00A618CE">
      <w:r>
        <w:rPr>
          <w:rFonts w:ascii="MS Gothic" w:eastAsia="MS Gothic" w:hAnsi="MS Gothic" w:cs="MS Gothic" w:hint="eastAsia"/>
        </w:rPr>
        <w:t>婆利史迦羅</w:t>
      </w:r>
      <w:r>
        <w:t xml:space="preserve"> [barishikara] /aloe /</w:t>
      </w:r>
    </w:p>
    <w:p w:rsidR="00A618CE" w:rsidRDefault="00A618CE" w:rsidP="00A618CE">
      <w:r>
        <w:rPr>
          <w:rFonts w:ascii="MS Gothic" w:eastAsia="MS Gothic" w:hAnsi="MS Gothic" w:cs="MS Gothic" w:hint="eastAsia"/>
        </w:rPr>
        <w:t>婆利吒</w:t>
      </w:r>
      <w:r>
        <w:t xml:space="preserve"> [Barita] /Upariṭṭha /</w:t>
      </w:r>
    </w:p>
    <w:p w:rsidR="00A618CE" w:rsidRDefault="00A618CE" w:rsidP="00A618CE">
      <w:r>
        <w:rPr>
          <w:rFonts w:ascii="MS Gothic" w:eastAsia="MS Gothic" w:hAnsi="MS Gothic" w:cs="MS Gothic" w:hint="eastAsia"/>
        </w:rPr>
        <w:t>婆利師</w:t>
      </w:r>
      <w:r>
        <w:t xml:space="preserve"> [barishi] /the rainy season of retreat /</w:t>
      </w:r>
    </w:p>
    <w:p w:rsidR="00A618CE" w:rsidRDefault="00A618CE" w:rsidP="00A618CE">
      <w:r>
        <w:rPr>
          <w:rFonts w:ascii="MS Gothic" w:eastAsia="MS Gothic" w:hAnsi="MS Gothic" w:cs="MS Gothic" w:hint="eastAsia"/>
        </w:rPr>
        <w:t>婆利師迦</w:t>
      </w:r>
      <w:r>
        <w:t xml:space="preserve"> [barishika] /aloe /</w:t>
      </w:r>
    </w:p>
    <w:p w:rsidR="00A618CE" w:rsidRDefault="00A618CE" w:rsidP="00A618CE">
      <w:r>
        <w:rPr>
          <w:rFonts w:ascii="MS Gothic" w:eastAsia="MS Gothic" w:hAnsi="MS Gothic" w:cs="MS Gothic" w:hint="eastAsia"/>
        </w:rPr>
        <w:t>婆利師迦花</w:t>
      </w:r>
      <w:r>
        <w:t xml:space="preserve"> [barishika ke] /(Skt. vārṣika)/</w:t>
      </w:r>
    </w:p>
    <w:p w:rsidR="00A618CE" w:rsidRDefault="00A618CE" w:rsidP="00A618CE">
      <w:r>
        <w:rPr>
          <w:rFonts w:ascii="MS Gothic" w:eastAsia="MS Gothic" w:hAnsi="MS Gothic" w:cs="MS Gothic" w:hint="eastAsia"/>
        </w:rPr>
        <w:t>婆利耶</w:t>
      </w:r>
      <w:r>
        <w:t xml:space="preserve"> [bariya] /wife /</w:t>
      </w:r>
    </w:p>
    <w:p w:rsidR="00A618CE" w:rsidRDefault="00A618CE" w:rsidP="00A618CE">
      <w:r>
        <w:rPr>
          <w:rFonts w:ascii="MS Gothic" w:eastAsia="MS Gothic" w:hAnsi="MS Gothic" w:cs="MS Gothic" w:hint="eastAsia"/>
        </w:rPr>
        <w:t>婆利質羅</w:t>
      </w:r>
      <w:r>
        <w:t xml:space="preserve"> [Barishira] /Pārijāta /</w:t>
      </w:r>
    </w:p>
    <w:p w:rsidR="00A618CE" w:rsidRDefault="00A618CE" w:rsidP="00A618CE">
      <w:r>
        <w:rPr>
          <w:rFonts w:ascii="MS Gothic" w:eastAsia="MS Gothic" w:hAnsi="MS Gothic" w:cs="MS Gothic" w:hint="eastAsia"/>
        </w:rPr>
        <w:t>婆利闍多迦</w:t>
      </w:r>
      <w:r>
        <w:t xml:space="preserve"> [barijataka] /(Skt. pārijātaka)/</w:t>
      </w:r>
    </w:p>
    <w:p w:rsidR="00A618CE" w:rsidRDefault="00A618CE" w:rsidP="00A618CE">
      <w:r>
        <w:rPr>
          <w:rFonts w:ascii="MS Gothic" w:eastAsia="MS Gothic" w:hAnsi="MS Gothic" w:cs="MS Gothic" w:hint="eastAsia"/>
        </w:rPr>
        <w:t>婆南</w:t>
      </w:r>
      <w:r>
        <w:t xml:space="preserve"> [banan] /obeisance /</w:t>
      </w:r>
    </w:p>
    <w:p w:rsidR="00A618CE" w:rsidRDefault="00A618CE" w:rsidP="00A618CE">
      <w:r>
        <w:rPr>
          <w:rFonts w:ascii="MS Gothic" w:eastAsia="MS Gothic" w:hAnsi="MS Gothic" w:cs="MS Gothic" w:hint="eastAsia"/>
        </w:rPr>
        <w:t>婆叉</w:t>
      </w:r>
      <w:r>
        <w:t xml:space="preserve"> [Basha] /Vākṣu /</w:t>
      </w:r>
    </w:p>
    <w:p w:rsidR="00A618CE" w:rsidRDefault="00A618CE" w:rsidP="00A618CE">
      <w:r>
        <w:rPr>
          <w:rFonts w:ascii="MS Gothic" w:eastAsia="MS Gothic" w:hAnsi="MS Gothic" w:cs="MS Gothic" w:hint="eastAsia"/>
        </w:rPr>
        <w:t>婆吒</w:t>
      </w:r>
      <w:r>
        <w:t xml:space="preserve"> [Bata] /Vasiṣṭha /</w:t>
      </w:r>
    </w:p>
    <w:p w:rsidR="00A618CE" w:rsidRDefault="00A618CE" w:rsidP="00A618CE">
      <w:r>
        <w:rPr>
          <w:rFonts w:ascii="MS Gothic" w:eastAsia="MS Gothic" w:hAnsi="MS Gothic" w:cs="MS Gothic" w:hint="eastAsia"/>
        </w:rPr>
        <w:t>婆哩野</w:t>
      </w:r>
      <w:r>
        <w:t xml:space="preserve"> [bariya] /wife /</w:t>
      </w:r>
    </w:p>
    <w:p w:rsidR="00A618CE" w:rsidRDefault="00A618CE" w:rsidP="00A618CE">
      <w:r>
        <w:rPr>
          <w:rFonts w:ascii="MS Gothic" w:eastAsia="MS Gothic" w:hAnsi="MS Gothic" w:cs="MS Gothic" w:hint="eastAsia"/>
        </w:rPr>
        <w:t>婆喝那</w:t>
      </w:r>
      <w:r>
        <w:t xml:space="preserve"> [bakana] /(Skt. vāhana)/</w:t>
      </w:r>
    </w:p>
    <w:p w:rsidR="00A618CE" w:rsidRDefault="00A618CE" w:rsidP="00A618CE">
      <w:r>
        <w:rPr>
          <w:rFonts w:ascii="MS Gothic" w:eastAsia="MS Gothic" w:hAnsi="MS Gothic" w:cs="MS Gothic" w:hint="eastAsia"/>
        </w:rPr>
        <w:t>婆嚩誐帝</w:t>
      </w:r>
      <w:r>
        <w:t xml:space="preserve"> [babagatai] /(Skt. bhagavat)/</w:t>
      </w:r>
    </w:p>
    <w:p w:rsidR="00A618CE" w:rsidRDefault="00A618CE" w:rsidP="00A618CE">
      <w:r>
        <w:rPr>
          <w:rFonts w:ascii="MS Gothic" w:eastAsia="MS Gothic" w:hAnsi="MS Gothic" w:cs="MS Gothic" w:hint="eastAsia"/>
        </w:rPr>
        <w:t>婆囉賀磨拏</w:t>
      </w:r>
      <w:r>
        <w:t xml:space="preserve"> [baragamana] /Brāhman /</w:t>
      </w:r>
    </w:p>
    <w:p w:rsidR="00A618CE" w:rsidRDefault="00A618CE" w:rsidP="00A618CE">
      <w:r>
        <w:rPr>
          <w:rFonts w:ascii="MS Gothic" w:eastAsia="MS Gothic" w:hAnsi="MS Gothic" w:cs="MS Gothic" w:hint="eastAsia"/>
        </w:rPr>
        <w:t>婆城</w:t>
      </w:r>
      <w:r>
        <w:t xml:space="preserve"> [bajō] /gandharva city/</w:t>
      </w:r>
    </w:p>
    <w:p w:rsidR="00A618CE" w:rsidRDefault="00A618CE" w:rsidP="00A618CE">
      <w:r>
        <w:rPr>
          <w:rFonts w:ascii="MS Gothic" w:eastAsia="MS Gothic" w:hAnsi="MS Gothic" w:cs="MS Gothic" w:hint="eastAsia"/>
        </w:rPr>
        <w:t>婆奇瘦</w:t>
      </w:r>
      <w:r>
        <w:t xml:space="preserve"> [Bakishu] /Bhaggā /</w:t>
      </w:r>
    </w:p>
    <w:p w:rsidR="00A618CE" w:rsidRDefault="00A618CE" w:rsidP="00A618CE">
      <w:r>
        <w:rPr>
          <w:rFonts w:ascii="MS Gothic" w:eastAsia="MS Gothic" w:hAnsi="MS Gothic" w:cs="MS Gothic" w:hint="eastAsia"/>
        </w:rPr>
        <w:t>婆娑妥</w:t>
      </w:r>
      <w:r>
        <w:t xml:space="preserve"> [basada] /Sahassākkha /</w:t>
      </w:r>
    </w:p>
    <w:p w:rsidR="00A618CE" w:rsidRDefault="00A618CE" w:rsidP="00A618CE">
      <w:r>
        <w:rPr>
          <w:rFonts w:ascii="MS Gothic" w:eastAsia="MS Gothic" w:hAnsi="MS Gothic" w:cs="MS Gothic" w:hint="eastAsia"/>
        </w:rPr>
        <w:t>婆娑婆</w:t>
      </w:r>
      <w:r>
        <w:t xml:space="preserve"> [basaba] /Sahassākkha /</w:t>
      </w:r>
    </w:p>
    <w:p w:rsidR="00A618CE" w:rsidRDefault="00A618CE" w:rsidP="00A618CE">
      <w:r>
        <w:rPr>
          <w:rFonts w:ascii="MS Gothic" w:eastAsia="MS Gothic" w:hAnsi="MS Gothic" w:cs="MS Gothic" w:hint="eastAsia"/>
        </w:rPr>
        <w:t>婆婆</w:t>
      </w:r>
      <w:r>
        <w:t xml:space="preserve"> [Baba] /Sahassākkha /</w:t>
      </w:r>
    </w:p>
    <w:p w:rsidR="00A618CE" w:rsidRDefault="00A618CE" w:rsidP="00A618CE">
      <w:r>
        <w:rPr>
          <w:rFonts w:ascii="MS Gothic" w:eastAsia="MS Gothic" w:hAnsi="MS Gothic" w:cs="MS Gothic" w:hint="eastAsia"/>
        </w:rPr>
        <w:t>婆婆伽利</w:t>
      </w:r>
      <w:r>
        <w:t xml:space="preserve"> [Babagari] /Pāpakārin /</w:t>
      </w:r>
    </w:p>
    <w:p w:rsidR="00A618CE" w:rsidRDefault="00A618CE" w:rsidP="00A618CE">
      <w:r>
        <w:rPr>
          <w:rFonts w:ascii="MS Gothic" w:eastAsia="MS Gothic" w:hAnsi="MS Gothic" w:cs="MS Gothic" w:hint="eastAsia"/>
        </w:rPr>
        <w:t>婆差優婆差</w:t>
      </w:r>
      <w:r>
        <w:t xml:space="preserve"> [basha ubasha] /male and female lay disciples /</w:t>
      </w:r>
    </w:p>
    <w:p w:rsidR="00A618CE" w:rsidRDefault="00A618CE" w:rsidP="00A618CE">
      <w:r>
        <w:rPr>
          <w:rFonts w:ascii="MS Gothic" w:eastAsia="MS Gothic" w:hAnsi="MS Gothic" w:cs="MS Gothic" w:hint="eastAsia"/>
        </w:rPr>
        <w:t>婆師</w:t>
      </w:r>
      <w:r>
        <w:t xml:space="preserve"> [bashi] /(Skt. vārṣika)/</w:t>
      </w:r>
    </w:p>
    <w:p w:rsidR="00A618CE" w:rsidRDefault="00A618CE" w:rsidP="00A618CE">
      <w:r>
        <w:rPr>
          <w:rFonts w:ascii="MS Gothic" w:eastAsia="MS Gothic" w:hAnsi="MS Gothic" w:cs="MS Gothic" w:hint="eastAsia"/>
        </w:rPr>
        <w:t>婆師婆</w:t>
      </w:r>
      <w:r>
        <w:t xml:space="preserve"> [Bashiba] /Bāṣpa /</w:t>
      </w:r>
    </w:p>
    <w:p w:rsidR="00A618CE" w:rsidRDefault="00A618CE" w:rsidP="00A618CE">
      <w:r>
        <w:rPr>
          <w:rFonts w:ascii="MS Gothic" w:eastAsia="MS Gothic" w:hAnsi="MS Gothic" w:cs="MS Gothic" w:hint="eastAsia"/>
        </w:rPr>
        <w:t>婆師波</w:t>
      </w:r>
      <w:r>
        <w:t xml:space="preserve"> [Bashiha] /Bāṣpa /</w:t>
      </w:r>
    </w:p>
    <w:p w:rsidR="00A618CE" w:rsidRDefault="00A618CE" w:rsidP="00A618CE">
      <w:r>
        <w:rPr>
          <w:rFonts w:ascii="MS Gothic" w:eastAsia="MS Gothic" w:hAnsi="MS Gothic" w:cs="MS Gothic" w:hint="eastAsia"/>
        </w:rPr>
        <w:t>婆師波利</w:t>
      </w:r>
      <w:r>
        <w:t xml:space="preserve"> [bashihari] /(Skt. vārṣika)/</w:t>
      </w:r>
    </w:p>
    <w:p w:rsidR="00A618CE" w:rsidRDefault="00A618CE" w:rsidP="00A618CE">
      <w:r>
        <w:rPr>
          <w:rFonts w:ascii="MS Gothic" w:eastAsia="MS Gothic" w:hAnsi="MS Gothic" w:cs="MS Gothic" w:hint="eastAsia"/>
        </w:rPr>
        <w:t>婆師迦</w:t>
      </w:r>
      <w:r>
        <w:t xml:space="preserve"> [bashika] /aloe /</w:t>
      </w:r>
    </w:p>
    <w:p w:rsidR="00A618CE" w:rsidRDefault="00A618CE" w:rsidP="00A618CE">
      <w:r>
        <w:rPr>
          <w:rFonts w:ascii="MS Gothic" w:eastAsia="MS Gothic" w:hAnsi="MS Gothic" w:cs="MS Gothic" w:hint="eastAsia"/>
        </w:rPr>
        <w:lastRenderedPageBreak/>
        <w:t>婆庾</w:t>
      </w:r>
      <w:r>
        <w:t xml:space="preserve"> [Bayu] /wind god /</w:t>
      </w:r>
    </w:p>
    <w:p w:rsidR="00A618CE" w:rsidRDefault="00A618CE" w:rsidP="00A618CE">
      <w:r>
        <w:rPr>
          <w:rFonts w:ascii="MS Gothic" w:eastAsia="MS Gothic" w:hAnsi="MS Gothic" w:cs="MS Gothic" w:hint="eastAsia"/>
        </w:rPr>
        <w:t>婆拘羅</w:t>
      </w:r>
      <w:r>
        <w:t xml:space="preserve"> [Bakura] /Bakkula /</w:t>
      </w:r>
    </w:p>
    <w:p w:rsidR="00A618CE" w:rsidRDefault="00A618CE" w:rsidP="00A618CE">
      <w:r>
        <w:rPr>
          <w:rFonts w:ascii="MS Gothic" w:eastAsia="MS Gothic" w:hAnsi="MS Gothic" w:cs="MS Gothic" w:hint="eastAsia"/>
        </w:rPr>
        <w:t>婆捺囉婆捺麽洗</w:t>
      </w:r>
      <w:r>
        <w:t xml:space="preserve"> [badarabadamasen] /(Skt. Bhādrapadamāsa)/</w:t>
      </w:r>
    </w:p>
    <w:p w:rsidR="00A618CE" w:rsidRDefault="00A618CE" w:rsidP="00A618CE">
      <w:r>
        <w:rPr>
          <w:rFonts w:ascii="MS Gothic" w:eastAsia="MS Gothic" w:hAnsi="MS Gothic" w:cs="MS Gothic" w:hint="eastAsia"/>
        </w:rPr>
        <w:t>婆提</w:t>
      </w:r>
      <w:r>
        <w:t xml:space="preserve"> [Badai] /Bhadrika /</w:t>
      </w:r>
    </w:p>
    <w:p w:rsidR="00A618CE" w:rsidRDefault="00A618CE" w:rsidP="00A618CE">
      <w:r>
        <w:rPr>
          <w:rFonts w:ascii="MS Gothic" w:eastAsia="MS Gothic" w:hAnsi="MS Gothic" w:cs="MS Gothic" w:hint="eastAsia"/>
        </w:rPr>
        <w:t>婆敷</w:t>
      </w:r>
      <w:r>
        <w:t xml:space="preserve"> [Bafu] /Bāṣpa /</w:t>
      </w:r>
    </w:p>
    <w:p w:rsidR="00A618CE" w:rsidRDefault="00A618CE" w:rsidP="00A618CE">
      <w:r>
        <w:rPr>
          <w:rFonts w:ascii="MS Gothic" w:eastAsia="MS Gothic" w:hAnsi="MS Gothic" w:cs="MS Gothic" w:hint="eastAsia"/>
        </w:rPr>
        <w:t>婆斯仙</w:t>
      </w:r>
      <w:r>
        <w:t xml:space="preserve"> [Bashisen] /Vasiṣṭha /</w:t>
      </w:r>
    </w:p>
    <w:p w:rsidR="00A618CE" w:rsidRDefault="00A618CE" w:rsidP="00A618CE">
      <w:r>
        <w:rPr>
          <w:rFonts w:ascii="MS Gothic" w:eastAsia="MS Gothic" w:hAnsi="MS Gothic" w:cs="MS Gothic" w:hint="eastAsia"/>
        </w:rPr>
        <w:t>婆梨</w:t>
      </w:r>
      <w:r>
        <w:t xml:space="preserve"> [bari] /vāri /</w:t>
      </w:r>
    </w:p>
    <w:p w:rsidR="00A618CE" w:rsidRDefault="00A618CE" w:rsidP="00A618CE">
      <w:r>
        <w:rPr>
          <w:rFonts w:ascii="MS Gothic" w:eastAsia="MS Gothic" w:hAnsi="MS Gothic" w:cs="MS Gothic" w:hint="eastAsia"/>
        </w:rPr>
        <w:t>婆梨耶</w:t>
      </w:r>
      <w:r>
        <w:t xml:space="preserve"> [bariya] /wife /</w:t>
      </w:r>
    </w:p>
    <w:p w:rsidR="00A618CE" w:rsidRDefault="00A618CE" w:rsidP="00A618CE">
      <w:r>
        <w:rPr>
          <w:rFonts w:ascii="MS Gothic" w:eastAsia="MS Gothic" w:hAnsi="MS Gothic" w:cs="MS Gothic" w:hint="eastAsia"/>
        </w:rPr>
        <w:t>婆槃豆</w:t>
      </w:r>
      <w:r>
        <w:t xml:space="preserve"> [Bahanzu] /Vasubandhu /</w:t>
      </w:r>
    </w:p>
    <w:p w:rsidR="00A618CE" w:rsidRDefault="00A618CE" w:rsidP="00A618CE">
      <w:r>
        <w:rPr>
          <w:rFonts w:ascii="MS Gothic" w:eastAsia="MS Gothic" w:hAnsi="MS Gothic" w:cs="MS Gothic" w:hint="eastAsia"/>
        </w:rPr>
        <w:t>婆槎</w:t>
      </w:r>
      <w:r>
        <w:t xml:space="preserve"> [Basa] /Vakṣu /</w:t>
      </w:r>
    </w:p>
    <w:p w:rsidR="00A618CE" w:rsidRDefault="00A618CE" w:rsidP="00A618CE">
      <w:r>
        <w:rPr>
          <w:rFonts w:ascii="MS Gothic" w:eastAsia="MS Gothic" w:hAnsi="MS Gothic" w:cs="MS Gothic" w:hint="eastAsia"/>
        </w:rPr>
        <w:t>婆樓那</w:t>
      </w:r>
      <w:r>
        <w:t xml:space="preserve"> [Barōna] /Varuṇa /</w:t>
      </w:r>
    </w:p>
    <w:p w:rsidR="00A618CE" w:rsidRDefault="00A618CE" w:rsidP="00A618CE">
      <w:r>
        <w:rPr>
          <w:rFonts w:ascii="MS Gothic" w:eastAsia="MS Gothic" w:hAnsi="MS Gothic" w:cs="MS Gothic" w:hint="eastAsia"/>
        </w:rPr>
        <w:t>婆樓那龍王</w:t>
      </w:r>
      <w:r>
        <w:t xml:space="preserve"> [Barōna ryūō] /Varuṇa-nāga-rājā /</w:t>
      </w:r>
    </w:p>
    <w:p w:rsidR="00A618CE" w:rsidRDefault="00A618CE" w:rsidP="00A618CE">
      <w:r>
        <w:rPr>
          <w:rFonts w:ascii="MS Gothic" w:eastAsia="MS Gothic" w:hAnsi="MS Gothic" w:cs="MS Gothic" w:hint="eastAsia"/>
        </w:rPr>
        <w:t>婆檀陀</w:t>
      </w:r>
      <w:r>
        <w:t xml:space="preserve"> [badanda] /(Skt. *bhadanta)/</w:t>
      </w:r>
    </w:p>
    <w:p w:rsidR="00A618CE" w:rsidRDefault="00A618CE" w:rsidP="00A618CE">
      <w:r>
        <w:rPr>
          <w:rFonts w:ascii="MS Gothic" w:eastAsia="MS Gothic" w:hAnsi="MS Gothic" w:cs="MS Gothic" w:hint="eastAsia"/>
        </w:rPr>
        <w:t>婆毘吠伽</w:t>
      </w:r>
      <w:r>
        <w:t xml:space="preserve"> [Babibeigya] /Bhāvaviveka /</w:t>
      </w:r>
    </w:p>
    <w:p w:rsidR="00A618CE" w:rsidRDefault="00A618CE" w:rsidP="00A618CE">
      <w:r>
        <w:rPr>
          <w:rFonts w:ascii="MS Gothic" w:eastAsia="MS Gothic" w:hAnsi="MS Gothic" w:cs="MS Gothic" w:hint="eastAsia"/>
        </w:rPr>
        <w:t>婆毘薛迦</w:t>
      </w:r>
      <w:r>
        <w:t xml:space="preserve"> [Babiseka] /Bhāvaviveka /</w:t>
      </w:r>
    </w:p>
    <w:p w:rsidR="00A618CE" w:rsidRDefault="00A618CE" w:rsidP="00A618CE">
      <w:r>
        <w:rPr>
          <w:rFonts w:ascii="MS Gothic" w:eastAsia="MS Gothic" w:hAnsi="MS Gothic" w:cs="MS Gothic" w:hint="eastAsia"/>
        </w:rPr>
        <w:t>婆沙</w:t>
      </w:r>
      <w:r>
        <w:t xml:space="preserve"> [Basha] /vibhāṣā /</w:t>
      </w:r>
    </w:p>
    <w:p w:rsidR="00A618CE" w:rsidRDefault="00A618CE" w:rsidP="00A618CE">
      <w:r>
        <w:rPr>
          <w:rFonts w:ascii="MS Gothic" w:eastAsia="MS Gothic" w:hAnsi="MS Gothic" w:cs="MS Gothic" w:hint="eastAsia"/>
        </w:rPr>
        <w:t>婆沙四大論師</w:t>
      </w:r>
      <w:r>
        <w:t xml:space="preserve"> [basha shidai ronji] /four masters of the Vibhāṣā council /</w:t>
      </w:r>
    </w:p>
    <w:p w:rsidR="00A618CE" w:rsidRDefault="00A618CE" w:rsidP="00A618CE">
      <w:r>
        <w:rPr>
          <w:rFonts w:ascii="MS Gothic" w:eastAsia="MS Gothic" w:hAnsi="MS Gothic" w:cs="MS Gothic" w:hint="eastAsia"/>
        </w:rPr>
        <w:t>婆沙四評家</w:t>
      </w:r>
      <w:r>
        <w:t xml:space="preserve"> [basha shi hyōke] /four masters of the Vibhāṣā council /</w:t>
      </w:r>
    </w:p>
    <w:p w:rsidR="00A618CE" w:rsidRDefault="00A618CE" w:rsidP="00A618CE">
      <w:r>
        <w:rPr>
          <w:rFonts w:ascii="MS Gothic" w:eastAsia="MS Gothic" w:hAnsi="MS Gothic" w:cs="MS Gothic" w:hint="eastAsia"/>
        </w:rPr>
        <w:t>婆沙會</w:t>
      </w:r>
      <w:r>
        <w:t xml:space="preserve"> [basha e] /the Vibhāṣā council /</w:t>
      </w:r>
    </w:p>
    <w:p w:rsidR="00A618CE" w:rsidRDefault="00A618CE" w:rsidP="00A618CE">
      <w:r>
        <w:rPr>
          <w:rFonts w:ascii="MS Gothic" w:eastAsia="MS Gothic" w:hAnsi="MS Gothic" w:cs="MS Gothic" w:hint="eastAsia"/>
        </w:rPr>
        <w:t>婆沙會四大論師</w:t>
      </w:r>
      <w:r>
        <w:t xml:space="preserve"> [Bashae shidaironshi] /four great masters of the Vibhāṣā council /</w:t>
      </w:r>
    </w:p>
    <w:p w:rsidR="00A618CE" w:rsidRDefault="00A618CE" w:rsidP="00A618CE">
      <w:r>
        <w:rPr>
          <w:rFonts w:ascii="MS Gothic" w:eastAsia="MS Gothic" w:hAnsi="MS Gothic" w:cs="MS Gothic" w:hint="eastAsia"/>
        </w:rPr>
        <w:t>婆沙波</w:t>
      </w:r>
      <w:r>
        <w:t xml:space="preserve"> [Bashaha] /Bāṣpa /</w:t>
      </w:r>
    </w:p>
    <w:p w:rsidR="00A618CE" w:rsidRDefault="00A618CE" w:rsidP="00A618CE">
      <w:r>
        <w:rPr>
          <w:rFonts w:ascii="MS Gothic" w:eastAsia="MS Gothic" w:hAnsi="MS Gothic" w:cs="MS Gothic" w:hint="eastAsia"/>
        </w:rPr>
        <w:t>婆沙論</w:t>
      </w:r>
      <w:r>
        <w:t xml:space="preserve"> [Basharon] /Abhidharma-mahā-vibhāṣā-śāstra /</w:t>
      </w:r>
    </w:p>
    <w:p w:rsidR="00A618CE" w:rsidRDefault="00A618CE" w:rsidP="00A618CE">
      <w:r>
        <w:rPr>
          <w:rFonts w:ascii="MS Gothic" w:eastAsia="MS Gothic" w:hAnsi="MS Gothic" w:cs="MS Gothic" w:hint="eastAsia"/>
        </w:rPr>
        <w:t>婆牖</w:t>
      </w:r>
      <w:r>
        <w:t xml:space="preserve"> [bayu] /vāyu /</w:t>
      </w:r>
    </w:p>
    <w:p w:rsidR="00A618CE" w:rsidRDefault="00A618CE" w:rsidP="00A618CE">
      <w:r>
        <w:rPr>
          <w:rFonts w:ascii="MS Gothic" w:eastAsia="MS Gothic" w:hAnsi="MS Gothic" w:cs="MS Gothic" w:hint="eastAsia"/>
        </w:rPr>
        <w:t>婆珊婆演底</w:t>
      </w:r>
      <w:r>
        <w:t xml:space="preserve"> [basan baentei] /vasanta-vayantī /</w:t>
      </w:r>
    </w:p>
    <w:p w:rsidR="00A618CE" w:rsidRDefault="00A618CE" w:rsidP="00A618CE">
      <w:r>
        <w:rPr>
          <w:rFonts w:ascii="MS Gothic" w:eastAsia="MS Gothic" w:hAnsi="MS Gothic" w:cs="MS Gothic" w:hint="eastAsia"/>
        </w:rPr>
        <w:t>婆瘦</w:t>
      </w:r>
      <w:r>
        <w:t xml:space="preserve"> [bashu] /vāyu /</w:t>
      </w:r>
    </w:p>
    <w:p w:rsidR="00A618CE" w:rsidRDefault="00A618CE" w:rsidP="00A618CE">
      <w:r>
        <w:rPr>
          <w:rFonts w:ascii="MS Gothic" w:eastAsia="MS Gothic" w:hAnsi="MS Gothic" w:cs="MS Gothic" w:hint="eastAsia"/>
        </w:rPr>
        <w:t>婆盧枳底濕伐羅</w:t>
      </w:r>
      <w:r>
        <w:t xml:space="preserve"> [Barokiteishibara] /Avalokitêśvara /</w:t>
      </w:r>
    </w:p>
    <w:p w:rsidR="00A618CE" w:rsidRDefault="00A618CE" w:rsidP="00A618CE">
      <w:r>
        <w:rPr>
          <w:rFonts w:ascii="MS Gothic" w:eastAsia="MS Gothic" w:hAnsi="MS Gothic" w:cs="MS Gothic" w:hint="eastAsia"/>
        </w:rPr>
        <w:t>婆私</w:t>
      </w:r>
      <w:r>
        <w:t xml:space="preserve"> [Bashi] /Vasiṣṭha /</w:t>
      </w:r>
    </w:p>
    <w:p w:rsidR="00A618CE" w:rsidRDefault="00A618CE" w:rsidP="00A618CE">
      <w:r>
        <w:rPr>
          <w:rFonts w:ascii="MS Gothic" w:eastAsia="MS Gothic" w:hAnsi="MS Gothic" w:cs="MS Gothic" w:hint="eastAsia"/>
        </w:rPr>
        <w:t>婆私吒</w:t>
      </w:r>
      <w:r>
        <w:t xml:space="preserve"> [Bashita] /Vasiṣṭha /</w:t>
      </w:r>
    </w:p>
    <w:p w:rsidR="00A618CE" w:rsidRDefault="00A618CE" w:rsidP="00A618CE">
      <w:r>
        <w:rPr>
          <w:rFonts w:ascii="MS Gothic" w:eastAsia="MS Gothic" w:hAnsi="MS Gothic" w:cs="MS Gothic" w:hint="eastAsia"/>
        </w:rPr>
        <w:t>婆私瑟侘</w:t>
      </w:r>
      <w:r>
        <w:t xml:space="preserve"> [Bashishichita] /Vasiṣṭha /</w:t>
      </w:r>
    </w:p>
    <w:p w:rsidR="00A618CE" w:rsidRDefault="00A618CE" w:rsidP="00A618CE">
      <w:r>
        <w:rPr>
          <w:rFonts w:ascii="MS Gothic" w:eastAsia="MS Gothic" w:hAnsi="MS Gothic" w:cs="MS Gothic" w:hint="eastAsia"/>
        </w:rPr>
        <w:t>婆私瑟</w:t>
      </w:r>
      <w:r>
        <w:rPr>
          <w:rFonts w:ascii="Microsoft JhengHei" w:eastAsia="Microsoft JhengHei" w:hAnsi="Microsoft JhengHei" w:cs="Microsoft JhengHei" w:hint="eastAsia"/>
        </w:rPr>
        <w:t>搋</w:t>
      </w:r>
      <w:r>
        <w:t xml:space="preserve"> [Bashishitai] /Vasiṣṭha /</w:t>
      </w:r>
    </w:p>
    <w:p w:rsidR="00A618CE" w:rsidRDefault="00A618CE" w:rsidP="00A618CE">
      <w:r>
        <w:rPr>
          <w:rFonts w:ascii="MS Gothic" w:eastAsia="MS Gothic" w:hAnsi="MS Gothic" w:cs="MS Gothic" w:hint="eastAsia"/>
        </w:rPr>
        <w:lastRenderedPageBreak/>
        <w:t>婆稚</w:t>
      </w:r>
      <w:r>
        <w:t xml:space="preserve"> [bachi] /Balin /</w:t>
      </w:r>
    </w:p>
    <w:p w:rsidR="00A618CE" w:rsidRDefault="00A618CE" w:rsidP="00A618CE">
      <w:r>
        <w:rPr>
          <w:rFonts w:ascii="MS Gothic" w:eastAsia="MS Gothic" w:hAnsi="MS Gothic" w:cs="MS Gothic" w:hint="eastAsia"/>
        </w:rPr>
        <w:t>婆羅</w:t>
      </w:r>
      <w:r>
        <w:t xml:space="preserve"> [bara] /(Skt. pāla)/</w:t>
      </w:r>
    </w:p>
    <w:p w:rsidR="00A618CE" w:rsidRDefault="00A618CE" w:rsidP="00A618CE">
      <w:r>
        <w:rPr>
          <w:rFonts w:ascii="MS Gothic" w:eastAsia="MS Gothic" w:hAnsi="MS Gothic" w:cs="MS Gothic" w:hint="eastAsia"/>
        </w:rPr>
        <w:t>婆羅吸摩補羅</w:t>
      </w:r>
      <w:r>
        <w:t xml:space="preserve"> [Barakyūmahora] /Brahmapura /</w:t>
      </w:r>
    </w:p>
    <w:p w:rsidR="00A618CE" w:rsidRDefault="00A618CE" w:rsidP="00A618CE">
      <w:r>
        <w:rPr>
          <w:rFonts w:ascii="MS Gothic" w:eastAsia="MS Gothic" w:hAnsi="MS Gothic" w:cs="MS Gothic" w:hint="eastAsia"/>
        </w:rPr>
        <w:t>婆羅奢</w:t>
      </w:r>
      <w:r>
        <w:t xml:space="preserve"> [barasha] /phalasa /</w:t>
      </w:r>
    </w:p>
    <w:p w:rsidR="00A618CE" w:rsidRDefault="00A618CE" w:rsidP="00A618CE">
      <w:r>
        <w:rPr>
          <w:rFonts w:ascii="MS Gothic" w:eastAsia="MS Gothic" w:hAnsi="MS Gothic" w:cs="MS Gothic" w:hint="eastAsia"/>
        </w:rPr>
        <w:t>婆羅婆寔</w:t>
      </w:r>
      <w:r>
        <w:t xml:space="preserve"> [barabashoku] /Pāli paribbājaka / paribbājikā/</w:t>
      </w:r>
    </w:p>
    <w:p w:rsidR="00A618CE" w:rsidRDefault="00A618CE" w:rsidP="00A618CE">
      <w:r>
        <w:rPr>
          <w:rFonts w:ascii="MS Gothic" w:eastAsia="MS Gothic" w:hAnsi="MS Gothic" w:cs="MS Gothic" w:hint="eastAsia"/>
        </w:rPr>
        <w:t>婆羅尼密婆舍跋提</w:t>
      </w:r>
      <w:r>
        <w:t xml:space="preserve"> [Baranimi bashabadai] /Paranirmitavaśavartin /</w:t>
      </w:r>
    </w:p>
    <w:p w:rsidR="00A618CE" w:rsidRDefault="00A618CE" w:rsidP="00A618CE">
      <w:r>
        <w:rPr>
          <w:rFonts w:ascii="MS Gothic" w:eastAsia="MS Gothic" w:hAnsi="MS Gothic" w:cs="MS Gothic" w:hint="eastAsia"/>
        </w:rPr>
        <w:t>婆羅必利他伽闍那</w:t>
      </w:r>
      <w:r>
        <w:t xml:space="preserve"> [barahiritakajana] /(Skt. bāla-pṛthag-jana)/</w:t>
      </w:r>
    </w:p>
    <w:p w:rsidR="00A618CE" w:rsidRDefault="00A618CE" w:rsidP="00A618CE">
      <w:r>
        <w:rPr>
          <w:rFonts w:ascii="MS Gothic" w:eastAsia="MS Gothic" w:hAnsi="MS Gothic" w:cs="MS Gothic" w:hint="eastAsia"/>
        </w:rPr>
        <w:t>婆羅必栗託仡那</w:t>
      </w:r>
      <w:r>
        <w:t xml:space="preserve"> [barahiritakina] /(Skt. bāla-pṛthag-jana)/</w:t>
      </w:r>
    </w:p>
    <w:p w:rsidR="00A618CE" w:rsidRDefault="00A618CE" w:rsidP="00A618CE">
      <w:r>
        <w:rPr>
          <w:rFonts w:ascii="MS Gothic" w:eastAsia="MS Gothic" w:hAnsi="MS Gothic" w:cs="MS Gothic" w:hint="eastAsia"/>
        </w:rPr>
        <w:t>婆羅捨佉</w:t>
      </w:r>
      <w:r>
        <w:t xml:space="preserve"> [barashakya] /a fetus in the fifth week /</w:t>
      </w:r>
    </w:p>
    <w:p w:rsidR="00A618CE" w:rsidRDefault="00A618CE" w:rsidP="00A618CE">
      <w:r>
        <w:rPr>
          <w:rFonts w:ascii="MS Gothic" w:eastAsia="MS Gothic" w:hAnsi="MS Gothic" w:cs="MS Gothic" w:hint="eastAsia"/>
        </w:rPr>
        <w:t>婆羅捺寫</w:t>
      </w:r>
      <w:r>
        <w:t xml:space="preserve"> [Baranasha] /Vārāṇasī /</w:t>
      </w:r>
    </w:p>
    <w:p w:rsidR="00A618CE" w:rsidRDefault="00A618CE" w:rsidP="00A618CE">
      <w:r>
        <w:rPr>
          <w:rFonts w:ascii="MS Gothic" w:eastAsia="MS Gothic" w:hAnsi="MS Gothic" w:cs="MS Gothic" w:hint="eastAsia"/>
        </w:rPr>
        <w:t>婆羅提木叉</w:t>
      </w:r>
      <w:r>
        <w:t xml:space="preserve"> [haradai mokusa] /(Skt. prātimokṣa)/</w:t>
      </w:r>
    </w:p>
    <w:p w:rsidR="00A618CE" w:rsidRDefault="00A618CE" w:rsidP="00A618CE">
      <w:r>
        <w:rPr>
          <w:rFonts w:ascii="MS Gothic" w:eastAsia="MS Gothic" w:hAnsi="MS Gothic" w:cs="MS Gothic" w:hint="eastAsia"/>
        </w:rPr>
        <w:t>婆羅</w:t>
      </w:r>
      <w:r>
        <w:rPr>
          <w:rFonts w:ascii="Microsoft JhengHei" w:eastAsia="Microsoft JhengHei" w:hAnsi="Microsoft JhengHei" w:cs="Microsoft JhengHei" w:hint="eastAsia"/>
        </w:rPr>
        <w:t>欱末拏</w:t>
      </w:r>
      <w:r>
        <w:t xml:space="preserve"> [barakōmana] /(Skt. brāhman)/</w:t>
      </w:r>
    </w:p>
    <w:p w:rsidR="00A618CE" w:rsidRDefault="00A618CE" w:rsidP="00A618CE">
      <w:r>
        <w:rPr>
          <w:rFonts w:ascii="MS Gothic" w:eastAsia="MS Gothic" w:hAnsi="MS Gothic" w:cs="MS Gothic" w:hint="eastAsia"/>
        </w:rPr>
        <w:t>婆羅痆斯</w:t>
      </w:r>
      <w:r>
        <w:t xml:space="preserve"> [Baranashi] /Vārāṇasī /</w:t>
      </w:r>
    </w:p>
    <w:p w:rsidR="00A618CE" w:rsidRDefault="00A618CE" w:rsidP="00A618CE">
      <w:r>
        <w:rPr>
          <w:rFonts w:ascii="MS Gothic" w:eastAsia="MS Gothic" w:hAnsi="MS Gothic" w:cs="MS Gothic" w:hint="eastAsia"/>
        </w:rPr>
        <w:t>婆羅蜜</w:t>
      </w:r>
      <w:r>
        <w:t xml:space="preserve"> [baramitsu] /(Skt. pāramitā)/</w:t>
      </w:r>
    </w:p>
    <w:p w:rsidR="00A618CE" w:rsidRDefault="00A618CE" w:rsidP="00A618CE">
      <w:r>
        <w:rPr>
          <w:rFonts w:ascii="MS Gothic" w:eastAsia="MS Gothic" w:hAnsi="MS Gothic" w:cs="MS Gothic" w:hint="eastAsia"/>
        </w:rPr>
        <w:t>婆羅訶</w:t>
      </w:r>
      <w:r>
        <w:t xml:space="preserve"> [baraka] /Bālāha /</w:t>
      </w:r>
    </w:p>
    <w:p w:rsidR="00A618CE" w:rsidRDefault="00A618CE" w:rsidP="00A618CE">
      <w:r>
        <w:rPr>
          <w:rFonts w:ascii="MS Gothic" w:eastAsia="MS Gothic" w:hAnsi="MS Gothic" w:cs="MS Gothic" w:hint="eastAsia"/>
        </w:rPr>
        <w:t>婆羅賀磨</w:t>
      </w:r>
      <w:r>
        <w:t xml:space="preserve"> [Baragama] /Brahmā /</w:t>
      </w:r>
    </w:p>
    <w:p w:rsidR="00A618CE" w:rsidRDefault="00A618CE" w:rsidP="00A618CE">
      <w:r>
        <w:rPr>
          <w:rFonts w:ascii="MS Gothic" w:eastAsia="MS Gothic" w:hAnsi="MS Gothic" w:cs="MS Gothic" w:hint="eastAsia"/>
        </w:rPr>
        <w:t>婆羅那馱</w:t>
      </w:r>
      <w:r>
        <w:t xml:space="preserve"> [Baranada] /Varanāda /</w:t>
      </w:r>
    </w:p>
    <w:p w:rsidR="00A618CE" w:rsidRDefault="00A618CE" w:rsidP="00A618CE">
      <w:r>
        <w:rPr>
          <w:rFonts w:ascii="MS Gothic" w:eastAsia="MS Gothic" w:hAnsi="MS Gothic" w:cs="MS Gothic" w:hint="eastAsia"/>
        </w:rPr>
        <w:t>婆羅門</w:t>
      </w:r>
      <w:r>
        <w:t xml:space="preserve"> [baramon] /Brāhman /</w:t>
      </w:r>
    </w:p>
    <w:p w:rsidR="00A618CE" w:rsidRDefault="00A618CE" w:rsidP="00A618CE">
      <w:r>
        <w:rPr>
          <w:rFonts w:ascii="MS Gothic" w:eastAsia="MS Gothic" w:hAnsi="MS Gothic" w:cs="MS Gothic" w:hint="eastAsia"/>
        </w:rPr>
        <w:t>婆羅門僧正</w:t>
      </w:r>
      <w:r>
        <w:t xml:space="preserve"> [baramon sōjō] /Brahman supervising monk /</w:t>
      </w:r>
    </w:p>
    <w:p w:rsidR="00A618CE" w:rsidRDefault="00A618CE" w:rsidP="00A618CE">
      <w:r>
        <w:rPr>
          <w:rFonts w:ascii="MS Gothic" w:eastAsia="MS Gothic" w:hAnsi="MS Gothic" w:cs="MS Gothic" w:hint="eastAsia"/>
        </w:rPr>
        <w:t>婆羅門國</w:t>
      </w:r>
      <w:r>
        <w:t xml:space="preserve"> [Baramon koku] /land of the brahmans /</w:t>
      </w:r>
    </w:p>
    <w:p w:rsidR="00A618CE" w:rsidRDefault="00A618CE" w:rsidP="00A618CE">
      <w:r>
        <w:rPr>
          <w:rFonts w:ascii="MS Gothic" w:eastAsia="MS Gothic" w:hAnsi="MS Gothic" w:cs="MS Gothic" w:hint="eastAsia"/>
        </w:rPr>
        <w:t>婆羅門城</w:t>
      </w:r>
      <w:r>
        <w:t xml:space="preserve"> [baramon jō] /city of brahmans /</w:t>
      </w:r>
    </w:p>
    <w:p w:rsidR="00A618CE" w:rsidRDefault="00A618CE" w:rsidP="00A618CE">
      <w:r>
        <w:rPr>
          <w:rFonts w:ascii="MS Gothic" w:eastAsia="MS Gothic" w:hAnsi="MS Gothic" w:cs="MS Gothic" w:hint="eastAsia"/>
        </w:rPr>
        <w:t>婆羅門教</w:t>
      </w:r>
      <w:r>
        <w:t xml:space="preserve"> [Baramon kyō] /Brahmanism /</w:t>
      </w:r>
    </w:p>
    <w:p w:rsidR="00A618CE" w:rsidRDefault="00A618CE" w:rsidP="00A618CE">
      <w:r>
        <w:rPr>
          <w:rFonts w:ascii="MS Gothic" w:eastAsia="MS Gothic" w:hAnsi="MS Gothic" w:cs="MS Gothic" w:hint="eastAsia"/>
        </w:rPr>
        <w:t>婆羅門書</w:t>
      </w:r>
      <w:r>
        <w:t xml:space="preserve"> [baramon sho] /alphabet /</w:t>
      </w:r>
    </w:p>
    <w:p w:rsidR="00A618CE" w:rsidRDefault="00A618CE" w:rsidP="00A618CE">
      <w:r>
        <w:rPr>
          <w:rFonts w:ascii="MS Gothic" w:eastAsia="MS Gothic" w:hAnsi="MS Gothic" w:cs="MS Gothic" w:hint="eastAsia"/>
        </w:rPr>
        <w:t>婆羅門種</w:t>
      </w:r>
      <w:r>
        <w:t xml:space="preserve"> [baramon shu] /Brahman caste/</w:t>
      </w:r>
    </w:p>
    <w:p w:rsidR="00A618CE" w:rsidRDefault="00A618CE" w:rsidP="00A618CE">
      <w:r>
        <w:rPr>
          <w:rFonts w:ascii="MS Gothic" w:eastAsia="MS Gothic" w:hAnsi="MS Gothic" w:cs="MS Gothic" w:hint="eastAsia"/>
        </w:rPr>
        <w:t>婆羅門邑</w:t>
      </w:r>
      <w:r>
        <w:t xml:space="preserve"> [Baramon yū] /Brāhmaṇapura /</w:t>
      </w:r>
    </w:p>
    <w:p w:rsidR="00A618CE" w:rsidRDefault="00A618CE" w:rsidP="00A618CE">
      <w:r>
        <w:rPr>
          <w:rFonts w:ascii="MS Gothic" w:eastAsia="MS Gothic" w:hAnsi="MS Gothic" w:cs="MS Gothic" w:hint="eastAsia"/>
        </w:rPr>
        <w:t>婆羅門那</w:t>
      </w:r>
      <w:r>
        <w:t xml:space="preserve"> [Baramonna] /Brāhmaṇa /</w:t>
      </w:r>
    </w:p>
    <w:p w:rsidR="00A618CE" w:rsidRDefault="00A618CE" w:rsidP="00A618CE">
      <w:r>
        <w:rPr>
          <w:rFonts w:ascii="MS Gothic" w:eastAsia="MS Gothic" w:hAnsi="MS Gothic" w:cs="MS Gothic" w:hint="eastAsia"/>
        </w:rPr>
        <w:t>婆羅阿迭多</w:t>
      </w:r>
      <w:r>
        <w:t xml:space="preserve"> [Bara aitta] /Bālāditya /</w:t>
      </w:r>
    </w:p>
    <w:p w:rsidR="00A618CE" w:rsidRDefault="00A618CE" w:rsidP="00A618CE">
      <w:r>
        <w:rPr>
          <w:rFonts w:ascii="MS Gothic" w:eastAsia="MS Gothic" w:hAnsi="MS Gothic" w:cs="MS Gothic" w:hint="eastAsia"/>
        </w:rPr>
        <w:t>婆耆子</w:t>
      </w:r>
      <w:r>
        <w:t xml:space="preserve"> [Bagishi] /Vajjiputta /</w:t>
      </w:r>
    </w:p>
    <w:p w:rsidR="00A618CE" w:rsidRDefault="00A618CE" w:rsidP="00A618CE">
      <w:r>
        <w:rPr>
          <w:rFonts w:ascii="MS Gothic" w:eastAsia="MS Gothic" w:hAnsi="MS Gothic" w:cs="MS Gothic" w:hint="eastAsia"/>
        </w:rPr>
        <w:t>婆耶</w:t>
      </w:r>
      <w:r>
        <w:t xml:space="preserve"> [baya] /payas /</w:t>
      </w:r>
    </w:p>
    <w:p w:rsidR="00A618CE" w:rsidRDefault="00A618CE" w:rsidP="00A618CE">
      <w:r>
        <w:rPr>
          <w:rFonts w:ascii="MS Gothic" w:eastAsia="MS Gothic" w:hAnsi="MS Gothic" w:cs="MS Gothic" w:hint="eastAsia"/>
        </w:rPr>
        <w:t>婆致迦</w:t>
      </w:r>
      <w:r>
        <w:t xml:space="preserve"> [bachika] /sphaṭika /</w:t>
      </w:r>
    </w:p>
    <w:p w:rsidR="00A618CE" w:rsidRDefault="00A618CE" w:rsidP="00A618CE">
      <w:r>
        <w:rPr>
          <w:rFonts w:ascii="MS Gothic" w:eastAsia="MS Gothic" w:hAnsi="MS Gothic" w:cs="MS Gothic" w:hint="eastAsia"/>
        </w:rPr>
        <w:lastRenderedPageBreak/>
        <w:t>婆舍斯多</w:t>
      </w:r>
      <w:r>
        <w:t xml:space="preserve"> [Bashashita] /Vāsi-Asita /</w:t>
      </w:r>
    </w:p>
    <w:p w:rsidR="00A618CE" w:rsidRDefault="00A618CE" w:rsidP="00A618CE">
      <w:r>
        <w:rPr>
          <w:rFonts w:ascii="MS Gothic" w:eastAsia="MS Gothic" w:hAnsi="MS Gothic" w:cs="MS Gothic" w:hint="eastAsia"/>
        </w:rPr>
        <w:t>婆舍跋提</w:t>
      </w:r>
      <w:r>
        <w:t xml:space="preserve"> [Bashabadai] /Vaśavartin /</w:t>
      </w:r>
    </w:p>
    <w:p w:rsidR="00A618CE" w:rsidRDefault="00A618CE" w:rsidP="00A618CE">
      <w:r>
        <w:rPr>
          <w:rFonts w:ascii="MS Gothic" w:eastAsia="MS Gothic" w:hAnsi="MS Gothic" w:cs="MS Gothic" w:hint="eastAsia"/>
        </w:rPr>
        <w:t>婆芻</w:t>
      </w:r>
      <w:r>
        <w:t xml:space="preserve"> [Basu] /Vakṣu /</w:t>
      </w:r>
    </w:p>
    <w:p w:rsidR="00A618CE" w:rsidRDefault="00A618CE" w:rsidP="00A618CE">
      <w:r>
        <w:rPr>
          <w:rFonts w:ascii="MS Gothic" w:eastAsia="MS Gothic" w:hAnsi="MS Gothic" w:cs="MS Gothic" w:hint="eastAsia"/>
        </w:rPr>
        <w:t>婆萸</w:t>
      </w:r>
      <w:r>
        <w:t xml:space="preserve"> [bayu] /(Skt. vasu)/</w:t>
      </w:r>
    </w:p>
    <w:p w:rsidR="00A618CE" w:rsidRDefault="00A618CE" w:rsidP="00A618CE">
      <w:r>
        <w:rPr>
          <w:rFonts w:ascii="MS Gothic" w:eastAsia="MS Gothic" w:hAnsi="MS Gothic" w:cs="MS Gothic" w:hint="eastAsia"/>
        </w:rPr>
        <w:t>婆藪</w:t>
      </w:r>
      <w:r>
        <w:t xml:space="preserve"> [basō] /(Skt. vasu)/</w:t>
      </w:r>
    </w:p>
    <w:p w:rsidR="00A618CE" w:rsidRDefault="00A618CE" w:rsidP="00A618CE">
      <w:r>
        <w:rPr>
          <w:rFonts w:ascii="MS Gothic" w:eastAsia="MS Gothic" w:hAnsi="MS Gothic" w:cs="MS Gothic" w:hint="eastAsia"/>
        </w:rPr>
        <w:t>婆藪斗</w:t>
      </w:r>
      <w:r>
        <w:t xml:space="preserve"> [basōto] /(Skt. vastu)/</w:t>
      </w:r>
    </w:p>
    <w:p w:rsidR="00A618CE" w:rsidRDefault="00A618CE" w:rsidP="00A618CE">
      <w:r>
        <w:rPr>
          <w:rFonts w:ascii="MS Gothic" w:eastAsia="MS Gothic" w:hAnsi="MS Gothic" w:cs="MS Gothic" w:hint="eastAsia"/>
        </w:rPr>
        <w:t>婆藪槃豆</w:t>
      </w:r>
      <w:r>
        <w:t xml:space="preserve"> [Basubanzu] /Vasubandhu /</w:t>
      </w:r>
    </w:p>
    <w:p w:rsidR="00A618CE" w:rsidRDefault="00A618CE" w:rsidP="00A618CE">
      <w:r>
        <w:rPr>
          <w:rFonts w:ascii="MS Gothic" w:eastAsia="MS Gothic" w:hAnsi="MS Gothic" w:cs="MS Gothic" w:hint="eastAsia"/>
        </w:rPr>
        <w:t>婆藪槃豆法師傳</w:t>
      </w:r>
      <w:r>
        <w:t xml:space="preserve"> [Basōbando hosshi den] /Biography of the Master Vasubandhu /</w:t>
      </w:r>
    </w:p>
    <w:p w:rsidR="00A618CE" w:rsidRDefault="00A618CE" w:rsidP="00A618CE">
      <w:r>
        <w:rPr>
          <w:rFonts w:ascii="MS Gothic" w:eastAsia="MS Gothic" w:hAnsi="MS Gothic" w:cs="MS Gothic" w:hint="eastAsia"/>
        </w:rPr>
        <w:t>婆藪槃陀</w:t>
      </w:r>
      <w:r>
        <w:t xml:space="preserve"> [Basōhanda] /Vasubandhu /</w:t>
      </w:r>
    </w:p>
    <w:p w:rsidR="00A618CE" w:rsidRDefault="00A618CE" w:rsidP="00A618CE">
      <w:r>
        <w:rPr>
          <w:rFonts w:ascii="MS Gothic" w:eastAsia="MS Gothic" w:hAnsi="MS Gothic" w:cs="MS Gothic" w:hint="eastAsia"/>
        </w:rPr>
        <w:t>婆藪盤豆</w:t>
      </w:r>
      <w:r>
        <w:t xml:space="preserve"> [Basōbanzu] /Vasubandhu /</w:t>
      </w:r>
    </w:p>
    <w:p w:rsidR="00A618CE" w:rsidRDefault="00A618CE" w:rsidP="00A618CE">
      <w:r>
        <w:rPr>
          <w:rFonts w:ascii="MS Gothic" w:eastAsia="MS Gothic" w:hAnsi="MS Gothic" w:cs="MS Gothic" w:hint="eastAsia"/>
        </w:rPr>
        <w:t>婆蘇蜜</w:t>
      </w:r>
      <w:r>
        <w:rPr>
          <w:rFonts w:ascii="Microsoft JhengHei" w:eastAsia="Microsoft JhengHei" w:hAnsi="Microsoft JhengHei" w:cs="Microsoft JhengHei" w:hint="eastAsia"/>
        </w:rPr>
        <w:t>呾羅</w:t>
      </w:r>
      <w:r>
        <w:t xml:space="preserve"> [Basomittara] /Vasumitra /</w:t>
      </w:r>
    </w:p>
    <w:p w:rsidR="00A618CE" w:rsidRDefault="00A618CE" w:rsidP="00A618CE">
      <w:r>
        <w:rPr>
          <w:rFonts w:ascii="MS Gothic" w:eastAsia="MS Gothic" w:hAnsi="MS Gothic" w:cs="MS Gothic" w:hint="eastAsia"/>
        </w:rPr>
        <w:t>婆訶</w:t>
      </w:r>
      <w:r>
        <w:t xml:space="preserve"> [baka] /vāha /</w:t>
      </w:r>
    </w:p>
    <w:p w:rsidR="00A618CE" w:rsidRDefault="00A618CE" w:rsidP="00A618CE">
      <w:r>
        <w:rPr>
          <w:rFonts w:ascii="MS Gothic" w:eastAsia="MS Gothic" w:hAnsi="MS Gothic" w:cs="MS Gothic" w:hint="eastAsia"/>
        </w:rPr>
        <w:t>婆訶摩</w:t>
      </w:r>
      <w:r>
        <w:t xml:space="preserve"> [bakama] /(Skt. vāha)/</w:t>
      </w:r>
    </w:p>
    <w:p w:rsidR="00A618CE" w:rsidRDefault="00A618CE" w:rsidP="00A618CE">
      <w:r>
        <w:rPr>
          <w:rFonts w:ascii="MS Gothic" w:eastAsia="MS Gothic" w:hAnsi="MS Gothic" w:cs="MS Gothic" w:hint="eastAsia"/>
        </w:rPr>
        <w:t>婆誐</w:t>
      </w:r>
      <w:r>
        <w:t xml:space="preserve"> [bagya] /bhaṅga /</w:t>
      </w:r>
    </w:p>
    <w:p w:rsidR="00A618CE" w:rsidRDefault="00A618CE" w:rsidP="00A618CE">
      <w:r>
        <w:rPr>
          <w:rFonts w:ascii="MS Gothic" w:eastAsia="MS Gothic" w:hAnsi="MS Gothic" w:cs="MS Gothic" w:hint="eastAsia"/>
        </w:rPr>
        <w:t>婆誐鑁</w:t>
      </w:r>
      <w:r>
        <w:t xml:space="preserve"> [bagaban] /bhagavān /</w:t>
      </w:r>
    </w:p>
    <w:p w:rsidR="00A618CE" w:rsidRDefault="00A618CE" w:rsidP="00A618CE">
      <w:r>
        <w:rPr>
          <w:rFonts w:ascii="MS Gothic" w:eastAsia="MS Gothic" w:hAnsi="MS Gothic" w:cs="MS Gothic" w:hint="eastAsia"/>
        </w:rPr>
        <w:t>婆蹉</w:t>
      </w:r>
      <w:r>
        <w:t xml:space="preserve"> [basha] /(Skt. vatsa)/</w:t>
      </w:r>
    </w:p>
    <w:p w:rsidR="00A618CE" w:rsidRDefault="00A618CE" w:rsidP="00A618CE">
      <w:r>
        <w:rPr>
          <w:rFonts w:ascii="MS Gothic" w:eastAsia="MS Gothic" w:hAnsi="MS Gothic" w:cs="MS Gothic" w:hint="eastAsia"/>
        </w:rPr>
        <w:t>婆蹉婆</w:t>
      </w:r>
      <w:r>
        <w:t xml:space="preserve"> [Basaba] /Sahassākkha /</w:t>
      </w:r>
    </w:p>
    <w:p w:rsidR="00A618CE" w:rsidRDefault="00A618CE" w:rsidP="00A618CE">
      <w:r>
        <w:rPr>
          <w:rFonts w:ascii="MS Gothic" w:eastAsia="MS Gothic" w:hAnsi="MS Gothic" w:cs="MS Gothic" w:hint="eastAsia"/>
        </w:rPr>
        <w:t>婆蹉富多羅</w:t>
      </w:r>
      <w:r>
        <w:t xml:space="preserve"> [Bashafutara] /Vātsīputrīya /</w:t>
      </w:r>
    </w:p>
    <w:p w:rsidR="00A618CE" w:rsidRDefault="00A618CE" w:rsidP="00A618CE">
      <w:r>
        <w:rPr>
          <w:rFonts w:ascii="MS Gothic" w:eastAsia="MS Gothic" w:hAnsi="MS Gothic" w:cs="MS Gothic" w:hint="eastAsia"/>
        </w:rPr>
        <w:t>婆蹉富羅</w:t>
      </w:r>
      <w:r>
        <w:t xml:space="preserve"> [Bashafura] /Vātsīputrīya /</w:t>
      </w:r>
    </w:p>
    <w:p w:rsidR="00A618CE" w:rsidRDefault="00A618CE" w:rsidP="00A618CE">
      <w:r>
        <w:rPr>
          <w:rFonts w:ascii="MS Gothic" w:eastAsia="MS Gothic" w:hAnsi="MS Gothic" w:cs="MS Gothic" w:hint="eastAsia"/>
        </w:rPr>
        <w:t>婆蹉種</w:t>
      </w:r>
      <w:r>
        <w:t xml:space="preserve"> [Basashu] /Vacchagotta /</w:t>
      </w:r>
    </w:p>
    <w:p w:rsidR="00A618CE" w:rsidRDefault="00A618CE" w:rsidP="00A618CE">
      <w:r>
        <w:rPr>
          <w:rFonts w:ascii="MS Gothic" w:eastAsia="MS Gothic" w:hAnsi="MS Gothic" w:cs="MS Gothic" w:hint="eastAsia"/>
        </w:rPr>
        <w:t>婆蹉那婆</w:t>
      </w:r>
      <w:r>
        <w:t xml:space="preserve"> [bashanaba] /vatsanābha /</w:t>
      </w:r>
    </w:p>
    <w:p w:rsidR="00A618CE" w:rsidRDefault="00A618CE" w:rsidP="00A618CE">
      <w:r>
        <w:rPr>
          <w:rFonts w:ascii="MS Gothic" w:eastAsia="MS Gothic" w:hAnsi="MS Gothic" w:cs="MS Gothic" w:hint="eastAsia"/>
        </w:rPr>
        <w:t>婆輸河</w:t>
      </w:r>
      <w:r>
        <w:t xml:space="preserve"> [Bashu ka] /Vakṣu River/</w:t>
      </w:r>
    </w:p>
    <w:p w:rsidR="00A618CE" w:rsidRDefault="00A618CE" w:rsidP="00A618CE">
      <w:r>
        <w:rPr>
          <w:rFonts w:ascii="MS Gothic" w:eastAsia="MS Gothic" w:hAnsi="MS Gothic" w:cs="MS Gothic" w:hint="eastAsia"/>
        </w:rPr>
        <w:t>婆迦婆</w:t>
      </w:r>
      <w:r>
        <w:t xml:space="preserve"> [bagaba] /(Skt. bhagavat)/</w:t>
      </w:r>
    </w:p>
    <w:p w:rsidR="00A618CE" w:rsidRDefault="00A618CE" w:rsidP="00A618CE">
      <w:r>
        <w:rPr>
          <w:rFonts w:ascii="MS Gothic" w:eastAsia="MS Gothic" w:hAnsi="MS Gothic" w:cs="MS Gothic" w:hint="eastAsia"/>
        </w:rPr>
        <w:t>婆達</w:t>
      </w:r>
      <w:r>
        <w:t xml:space="preserve"> [bada] /the act of speaking  /</w:t>
      </w:r>
    </w:p>
    <w:p w:rsidR="00A618CE" w:rsidRDefault="00A618CE" w:rsidP="00A618CE">
      <w:r>
        <w:rPr>
          <w:rFonts w:ascii="MS Gothic" w:eastAsia="MS Gothic" w:hAnsi="MS Gothic" w:cs="MS Gothic" w:hint="eastAsia"/>
        </w:rPr>
        <w:t>婆達羅鉢陀</w:t>
      </w:r>
      <w:r>
        <w:t xml:space="preserve"> [badatsurahatsuda] /(Skt. Bhādrapadamāsa)/</w:t>
      </w:r>
    </w:p>
    <w:p w:rsidR="00A618CE" w:rsidRDefault="00A618CE" w:rsidP="00A618CE">
      <w:r>
        <w:rPr>
          <w:rFonts w:ascii="MS Gothic" w:eastAsia="MS Gothic" w:hAnsi="MS Gothic" w:cs="MS Gothic" w:hint="eastAsia"/>
        </w:rPr>
        <w:t>婆那</w:t>
      </w:r>
      <w:r>
        <w:t xml:space="preserve"> [bana] /vana /</w:t>
      </w:r>
    </w:p>
    <w:p w:rsidR="00A618CE" w:rsidRDefault="00A618CE" w:rsidP="00A618CE">
      <w:r>
        <w:rPr>
          <w:rFonts w:ascii="MS Gothic" w:eastAsia="MS Gothic" w:hAnsi="MS Gothic" w:cs="MS Gothic" w:hint="eastAsia"/>
        </w:rPr>
        <w:t>婆里旱</w:t>
      </w:r>
      <w:r>
        <w:t xml:space="preserve"> [barikan] /balin /</w:t>
      </w:r>
    </w:p>
    <w:p w:rsidR="00A618CE" w:rsidRDefault="00A618CE" w:rsidP="00A618CE">
      <w:r>
        <w:rPr>
          <w:rFonts w:ascii="MS Gothic" w:eastAsia="MS Gothic" w:hAnsi="MS Gothic" w:cs="MS Gothic" w:hint="eastAsia"/>
        </w:rPr>
        <w:t>婆闍羅波尼婆里旱</w:t>
      </w:r>
      <w:r>
        <w:t xml:space="preserve"> [Bajarahani barikan] /Vajrapāṇibalin /</w:t>
      </w:r>
    </w:p>
    <w:p w:rsidR="00A618CE" w:rsidRDefault="00A618CE" w:rsidP="00A618CE">
      <w:r>
        <w:rPr>
          <w:rFonts w:ascii="MS Gothic" w:eastAsia="MS Gothic" w:hAnsi="MS Gothic" w:cs="MS Gothic" w:hint="eastAsia"/>
        </w:rPr>
        <w:t>婆陀</w:t>
      </w:r>
      <w:r>
        <w:t xml:space="preserve"> [bada] /baddha /</w:t>
      </w:r>
    </w:p>
    <w:p w:rsidR="00A618CE" w:rsidRDefault="00A618CE" w:rsidP="00A618CE">
      <w:r>
        <w:rPr>
          <w:rFonts w:ascii="MS Gothic" w:eastAsia="MS Gothic" w:hAnsi="MS Gothic" w:cs="MS Gothic" w:hint="eastAsia"/>
        </w:rPr>
        <w:t>婆陀和</w:t>
      </w:r>
      <w:r>
        <w:t xml:space="preserve"> [Badawa] /Bhadrapāla /</w:t>
      </w:r>
    </w:p>
    <w:p w:rsidR="00A618CE" w:rsidRDefault="00A618CE" w:rsidP="00A618CE">
      <w:r>
        <w:rPr>
          <w:rFonts w:ascii="MS Gothic" w:eastAsia="MS Gothic" w:hAnsi="MS Gothic" w:cs="MS Gothic" w:hint="eastAsia"/>
        </w:rPr>
        <w:lastRenderedPageBreak/>
        <w:t>婆雌子部</w:t>
      </w:r>
      <w:r>
        <w:t xml:space="preserve"> [Bashishibu] /Vātsīputra /</w:t>
      </w:r>
    </w:p>
    <w:p w:rsidR="00A618CE" w:rsidRDefault="00A618CE" w:rsidP="00A618CE">
      <w:r>
        <w:rPr>
          <w:rFonts w:ascii="MS Gothic" w:eastAsia="MS Gothic" w:hAnsi="MS Gothic" w:cs="MS Gothic" w:hint="eastAsia"/>
        </w:rPr>
        <w:t>婆雞帝</w:t>
      </w:r>
      <w:r>
        <w:t xml:space="preserve"> [Bakeitai] /Sāketa /</w:t>
      </w:r>
    </w:p>
    <w:p w:rsidR="00A618CE" w:rsidRDefault="00A618CE" w:rsidP="00A618CE">
      <w:r>
        <w:rPr>
          <w:rFonts w:ascii="MS Gothic" w:eastAsia="MS Gothic" w:hAnsi="MS Gothic" w:cs="MS Gothic" w:hint="eastAsia"/>
        </w:rPr>
        <w:t>婆須蜜</w:t>
      </w:r>
      <w:r>
        <w:t xml:space="preserve"> [Bashumitsu] /Vasumitra /</w:t>
      </w:r>
    </w:p>
    <w:p w:rsidR="00A618CE" w:rsidRDefault="00A618CE" w:rsidP="00A618CE">
      <w:r>
        <w:rPr>
          <w:rFonts w:ascii="MS Gothic" w:eastAsia="MS Gothic" w:hAnsi="MS Gothic" w:cs="MS Gothic" w:hint="eastAsia"/>
        </w:rPr>
        <w:t>婆須蜜多</w:t>
      </w:r>
      <w:r>
        <w:t xml:space="preserve"> [Bashumitta] /Vasumitra /</w:t>
      </w:r>
    </w:p>
    <w:p w:rsidR="00A618CE" w:rsidRDefault="00A618CE" w:rsidP="00A618CE">
      <w:r>
        <w:rPr>
          <w:rFonts w:ascii="MS Gothic" w:eastAsia="MS Gothic" w:hAnsi="MS Gothic" w:cs="MS Gothic" w:hint="eastAsia"/>
        </w:rPr>
        <w:t>婆頗裟</w:t>
      </w:r>
      <w:r>
        <w:t xml:space="preserve"> [bahasa] /prabhāsa /</w:t>
      </w:r>
    </w:p>
    <w:p w:rsidR="00A618CE" w:rsidRDefault="00A618CE" w:rsidP="00A618CE">
      <w:r>
        <w:rPr>
          <w:rFonts w:ascii="MS Gothic" w:eastAsia="MS Gothic" w:hAnsi="MS Gothic" w:cs="MS Gothic" w:hint="eastAsia"/>
        </w:rPr>
        <w:t>婇女</w:t>
      </w:r>
      <w:r>
        <w:t xml:space="preserve"> [sainyo] /concubine /</w:t>
      </w:r>
    </w:p>
    <w:p w:rsidR="00A618CE" w:rsidRDefault="00A618CE" w:rsidP="00A618CE">
      <w:r>
        <w:rPr>
          <w:rFonts w:ascii="MS Gothic" w:eastAsia="MS Gothic" w:hAnsi="MS Gothic" w:cs="MS Gothic" w:hint="eastAsia"/>
        </w:rPr>
        <w:t>婉</w:t>
      </w:r>
      <w:r>
        <w:t xml:space="preserve"> [en] /flexible /</w:t>
      </w:r>
    </w:p>
    <w:p w:rsidR="00A618CE" w:rsidRDefault="00A618CE" w:rsidP="00A618CE">
      <w:r>
        <w:rPr>
          <w:rFonts w:ascii="MS Gothic" w:eastAsia="MS Gothic" w:hAnsi="MS Gothic" w:cs="MS Gothic" w:hint="eastAsia"/>
        </w:rPr>
        <w:t>婉麗</w:t>
      </w:r>
      <w:r>
        <w:t xml:space="preserve"> [enrai] /graceful beauty /</w:t>
      </w:r>
    </w:p>
    <w:p w:rsidR="00A618CE" w:rsidRDefault="00A618CE" w:rsidP="00A618CE">
      <w:r>
        <w:rPr>
          <w:rFonts w:ascii="MS Gothic" w:eastAsia="MS Gothic" w:hAnsi="MS Gothic" w:cs="MS Gothic" w:hint="eastAsia"/>
        </w:rPr>
        <w:t>婚姻</w:t>
      </w:r>
      <w:r>
        <w:t xml:space="preserve"> [konin] /marriage /</w:t>
      </w:r>
    </w:p>
    <w:p w:rsidR="00A618CE" w:rsidRDefault="00A618CE" w:rsidP="00A618CE">
      <w:r>
        <w:rPr>
          <w:rFonts w:ascii="MS Gothic" w:eastAsia="MS Gothic" w:hAnsi="MS Gothic" w:cs="MS Gothic" w:hint="eastAsia"/>
        </w:rPr>
        <w:t>婢</w:t>
      </w:r>
      <w:r>
        <w:t xml:space="preserve"> [hi] /maidservant /</w:t>
      </w:r>
    </w:p>
    <w:p w:rsidR="00A618CE" w:rsidRDefault="00A618CE" w:rsidP="00A618CE">
      <w:r>
        <w:rPr>
          <w:rFonts w:ascii="MS Gothic" w:eastAsia="MS Gothic" w:hAnsi="MS Gothic" w:cs="MS Gothic" w:hint="eastAsia"/>
        </w:rPr>
        <w:t>婦</w:t>
      </w:r>
      <w:r>
        <w:t xml:space="preserve"> [bu] /a woman /</w:t>
      </w:r>
    </w:p>
    <w:p w:rsidR="00A618CE" w:rsidRDefault="00A618CE" w:rsidP="00A618CE">
      <w:r>
        <w:rPr>
          <w:rFonts w:ascii="MS Gothic" w:eastAsia="MS Gothic" w:hAnsi="MS Gothic" w:cs="MS Gothic" w:hint="eastAsia"/>
        </w:rPr>
        <w:t>婦人</w:t>
      </w:r>
      <w:r>
        <w:t xml:space="preserve"> [bunin] /a wife /</w:t>
      </w:r>
    </w:p>
    <w:p w:rsidR="00A618CE" w:rsidRDefault="00A618CE" w:rsidP="00A618CE">
      <w:r>
        <w:rPr>
          <w:rFonts w:ascii="MS Gothic" w:eastAsia="MS Gothic" w:hAnsi="MS Gothic" w:cs="MS Gothic" w:hint="eastAsia"/>
        </w:rPr>
        <w:t>婦道</w:t>
      </w:r>
      <w:r>
        <w:t xml:space="preserve"> [budō] /path of virtuous behavior for a woman /</w:t>
      </w:r>
    </w:p>
    <w:p w:rsidR="00A618CE" w:rsidRDefault="00A618CE" w:rsidP="00A618CE">
      <w:r>
        <w:rPr>
          <w:rFonts w:ascii="MS Gothic" w:eastAsia="MS Gothic" w:hAnsi="MS Gothic" w:cs="MS Gothic" w:hint="eastAsia"/>
        </w:rPr>
        <w:t>婬</w:t>
      </w:r>
      <w:r>
        <w:t xml:space="preserve"> [in] /debauchery /</w:t>
      </w:r>
    </w:p>
    <w:p w:rsidR="00A618CE" w:rsidRDefault="00A618CE" w:rsidP="00A618CE">
      <w:r>
        <w:rPr>
          <w:rFonts w:ascii="MS Gothic" w:eastAsia="MS Gothic" w:hAnsi="MS Gothic" w:cs="MS Gothic" w:hint="eastAsia"/>
        </w:rPr>
        <w:t>婬坊</w:t>
      </w:r>
      <w:r>
        <w:t xml:space="preserve"> [inbō] /red-light district /</w:t>
      </w:r>
    </w:p>
    <w:p w:rsidR="00A618CE" w:rsidRDefault="00A618CE" w:rsidP="00A618CE">
      <w:r>
        <w:rPr>
          <w:rFonts w:ascii="MS Gothic" w:eastAsia="MS Gothic" w:hAnsi="MS Gothic" w:cs="MS Gothic" w:hint="eastAsia"/>
        </w:rPr>
        <w:t>婬女</w:t>
      </w:r>
      <w:r>
        <w:t xml:space="preserve"> [innyo] /prostitute /</w:t>
      </w:r>
    </w:p>
    <w:p w:rsidR="00A618CE" w:rsidRDefault="00A618CE" w:rsidP="00A618CE">
      <w:r>
        <w:rPr>
          <w:rFonts w:ascii="MS Gothic" w:eastAsia="MS Gothic" w:hAnsi="MS Gothic" w:cs="MS Gothic" w:hint="eastAsia"/>
        </w:rPr>
        <w:t>婬怒癡</w:t>
      </w:r>
      <w:r>
        <w:t xml:space="preserve"> [in nu chi] /(sexual) desire, anger, delusion /</w:t>
      </w:r>
    </w:p>
    <w:p w:rsidR="00A618CE" w:rsidRDefault="00A618CE" w:rsidP="00A618CE">
      <w:r>
        <w:rPr>
          <w:rFonts w:ascii="MS Gothic" w:eastAsia="MS Gothic" w:hAnsi="MS Gothic" w:cs="MS Gothic" w:hint="eastAsia"/>
        </w:rPr>
        <w:t>婬戒</w:t>
      </w:r>
      <w:r>
        <w:t xml:space="preserve"> [inkai] /precept regarding sexual misconduct /</w:t>
      </w:r>
    </w:p>
    <w:p w:rsidR="00A618CE" w:rsidRDefault="00A618CE" w:rsidP="00A618CE">
      <w:r>
        <w:rPr>
          <w:rFonts w:ascii="MS Gothic" w:eastAsia="MS Gothic" w:hAnsi="MS Gothic" w:cs="MS Gothic" w:hint="eastAsia"/>
        </w:rPr>
        <w:t>婬欲</w:t>
      </w:r>
      <w:r>
        <w:t xml:space="preserve"> [inyoku] /sexual desire /</w:t>
      </w:r>
    </w:p>
    <w:p w:rsidR="00A618CE" w:rsidRDefault="00A618CE" w:rsidP="00A618CE">
      <w:r>
        <w:rPr>
          <w:rFonts w:ascii="MS Gothic" w:eastAsia="MS Gothic" w:hAnsi="MS Gothic" w:cs="MS Gothic" w:hint="eastAsia"/>
        </w:rPr>
        <w:t>婬火</w:t>
      </w:r>
      <w:r>
        <w:t xml:space="preserve"> [inka] /the fire of sexual passion /</w:t>
      </w:r>
    </w:p>
    <w:p w:rsidR="00A618CE" w:rsidRDefault="00A618CE" w:rsidP="00A618CE">
      <w:r>
        <w:rPr>
          <w:rFonts w:ascii="MS Gothic" w:eastAsia="MS Gothic" w:hAnsi="MS Gothic" w:cs="MS Gothic" w:hint="eastAsia"/>
        </w:rPr>
        <w:t>婬羅</w:t>
      </w:r>
      <w:r>
        <w:t xml:space="preserve"> [inra] /net of lust /</w:t>
      </w:r>
    </w:p>
    <w:p w:rsidR="00A618CE" w:rsidRDefault="00A618CE" w:rsidP="00A618CE">
      <w:r>
        <w:rPr>
          <w:rFonts w:ascii="MS Gothic" w:eastAsia="MS Gothic" w:hAnsi="MS Gothic" w:cs="MS Gothic" w:hint="eastAsia"/>
        </w:rPr>
        <w:t>婬羅綱</w:t>
      </w:r>
      <w:r>
        <w:t xml:space="preserve"> [inrakō] /the net of sexual desire /</w:t>
      </w:r>
    </w:p>
    <w:p w:rsidR="00A618CE" w:rsidRDefault="00A618CE" w:rsidP="00A618CE">
      <w:r>
        <w:rPr>
          <w:rFonts w:ascii="MS Gothic" w:eastAsia="MS Gothic" w:hAnsi="MS Gothic" w:cs="MS Gothic" w:hint="eastAsia"/>
        </w:rPr>
        <w:t>婬舍</w:t>
      </w:r>
      <w:r>
        <w:t xml:space="preserve"> [insha] /house of prostitution /</w:t>
      </w:r>
    </w:p>
    <w:p w:rsidR="00A618CE" w:rsidRDefault="00A618CE" w:rsidP="00A618CE">
      <w:r>
        <w:rPr>
          <w:rFonts w:ascii="MS Gothic" w:eastAsia="MS Gothic" w:hAnsi="MS Gothic" w:cs="MS Gothic" w:hint="eastAsia"/>
        </w:rPr>
        <w:t>婬逸</w:t>
      </w:r>
      <w:r>
        <w:t xml:space="preserve"> [initsu] /sexual intercourse /</w:t>
      </w:r>
    </w:p>
    <w:p w:rsidR="00A618CE" w:rsidRDefault="00A618CE" w:rsidP="00A618CE">
      <w:r>
        <w:rPr>
          <w:rFonts w:ascii="MS Gothic" w:eastAsia="MS Gothic" w:hAnsi="MS Gothic" w:cs="MS Gothic" w:hint="eastAsia"/>
        </w:rPr>
        <w:t>媒人</w:t>
      </w:r>
      <w:r>
        <w:t xml:space="preserve"> [bainin] /match-making /</w:t>
      </w:r>
    </w:p>
    <w:p w:rsidR="00A618CE" w:rsidRDefault="00A618CE" w:rsidP="00A618CE">
      <w:r>
        <w:rPr>
          <w:rFonts w:ascii="MS Gothic" w:eastAsia="MS Gothic" w:hAnsi="MS Gothic" w:cs="MS Gothic" w:hint="eastAsia"/>
        </w:rPr>
        <w:t>媒介</w:t>
      </w:r>
      <w:r>
        <w:t xml:space="preserve"> [baikai] /intermediary /</w:t>
      </w:r>
    </w:p>
    <w:p w:rsidR="00A618CE" w:rsidRDefault="00A618CE" w:rsidP="00A618CE">
      <w:r>
        <w:rPr>
          <w:rFonts w:ascii="MS Gothic" w:eastAsia="MS Gothic" w:hAnsi="MS Gothic" w:cs="MS Gothic" w:hint="eastAsia"/>
        </w:rPr>
        <w:t>媒嫁</w:t>
      </w:r>
      <w:r>
        <w:t xml:space="preserve"> [baika] /matchmaking /</w:t>
      </w:r>
    </w:p>
    <w:p w:rsidR="00A618CE" w:rsidRDefault="00A618CE" w:rsidP="00A618CE">
      <w:r>
        <w:rPr>
          <w:rFonts w:ascii="MS Gothic" w:eastAsia="MS Gothic" w:hAnsi="MS Gothic" w:cs="MS Gothic" w:hint="eastAsia"/>
        </w:rPr>
        <w:t>媒稼</w:t>
      </w:r>
      <w:r>
        <w:t xml:space="preserve"> [baika] /matchmaking /</w:t>
      </w:r>
    </w:p>
    <w:p w:rsidR="00A618CE" w:rsidRDefault="00A618CE" w:rsidP="00A618CE">
      <w:r>
        <w:rPr>
          <w:rFonts w:ascii="MS Gothic" w:eastAsia="MS Gothic" w:hAnsi="MS Gothic" w:cs="MS Gothic" w:hint="eastAsia"/>
        </w:rPr>
        <w:t>媚</w:t>
      </w:r>
      <w:r>
        <w:t xml:space="preserve"> [bi] /to flatter /</w:t>
      </w:r>
    </w:p>
    <w:p w:rsidR="00A618CE" w:rsidRDefault="00A618CE" w:rsidP="00A618CE">
      <w:r>
        <w:rPr>
          <w:rFonts w:ascii="MS Gothic" w:eastAsia="MS Gothic" w:hAnsi="MS Gothic" w:cs="MS Gothic" w:hint="eastAsia"/>
        </w:rPr>
        <w:t>媲</w:t>
      </w:r>
      <w:r>
        <w:t xml:space="preserve"> [hai] /to pair /</w:t>
      </w:r>
    </w:p>
    <w:p w:rsidR="00A618CE" w:rsidRDefault="00A618CE" w:rsidP="00A618CE">
      <w:r>
        <w:rPr>
          <w:rFonts w:ascii="MS Gothic" w:eastAsia="MS Gothic" w:hAnsi="MS Gothic" w:cs="MS Gothic" w:hint="eastAsia"/>
        </w:rPr>
        <w:lastRenderedPageBreak/>
        <w:t>媻</w:t>
      </w:r>
      <w:r>
        <w:t xml:space="preserve"> [ba] /bha sound/</w:t>
      </w:r>
    </w:p>
    <w:p w:rsidR="00A618CE" w:rsidRDefault="00A618CE" w:rsidP="00A618CE">
      <w:r>
        <w:rPr>
          <w:rFonts w:ascii="MS Gothic" w:eastAsia="MS Gothic" w:hAnsi="MS Gothic" w:cs="MS Gothic" w:hint="eastAsia"/>
        </w:rPr>
        <w:t>媻毗吠伽</w:t>
      </w:r>
      <w:r>
        <w:t xml:space="preserve"> [Babibaika] /Bhāvaviveka /</w:t>
      </w:r>
    </w:p>
    <w:p w:rsidR="00A618CE" w:rsidRDefault="00A618CE" w:rsidP="00A618CE">
      <w:r>
        <w:rPr>
          <w:rFonts w:ascii="MS Gothic" w:eastAsia="MS Gothic" w:hAnsi="MS Gothic" w:cs="MS Gothic" w:hint="eastAsia"/>
        </w:rPr>
        <w:t>媻毘吠伽</w:t>
      </w:r>
      <w:r>
        <w:t xml:space="preserve"> [Babibaika] /Bhāvaviveka/</w:t>
      </w:r>
    </w:p>
    <w:p w:rsidR="00A618CE" w:rsidRDefault="00A618CE" w:rsidP="00A618CE">
      <w:r>
        <w:rPr>
          <w:rFonts w:ascii="MS Gothic" w:eastAsia="MS Gothic" w:hAnsi="MS Gothic" w:cs="MS Gothic" w:hint="eastAsia"/>
        </w:rPr>
        <w:t>媻羅犀那</w:t>
      </w:r>
      <w:r>
        <w:t xml:space="preserve"> [Barasaina] /Varasena /</w:t>
      </w:r>
    </w:p>
    <w:p w:rsidR="00A618CE" w:rsidRDefault="00A618CE" w:rsidP="00A618CE">
      <w:r>
        <w:rPr>
          <w:rFonts w:ascii="MS Gothic" w:eastAsia="MS Gothic" w:hAnsi="MS Gothic" w:cs="MS Gothic" w:hint="eastAsia"/>
        </w:rPr>
        <w:t>媻藪天</w:t>
      </w:r>
      <w:r>
        <w:t xml:space="preserve"> [Basōten] /Vasudeva /</w:t>
      </w:r>
    </w:p>
    <w:p w:rsidR="00A618CE" w:rsidRDefault="00A618CE" w:rsidP="00A618CE">
      <w:r>
        <w:rPr>
          <w:rFonts w:ascii="MS Gothic" w:eastAsia="MS Gothic" w:hAnsi="MS Gothic" w:cs="MS Gothic" w:hint="eastAsia"/>
        </w:rPr>
        <w:t>媻達羅鉢陀</w:t>
      </w:r>
      <w:r>
        <w:t xml:space="preserve"> [Badarahada] /Bhādrapada /</w:t>
      </w:r>
    </w:p>
    <w:p w:rsidR="00A618CE" w:rsidRDefault="00A618CE" w:rsidP="00A618CE">
      <w:r>
        <w:rPr>
          <w:rFonts w:ascii="MS Gothic" w:eastAsia="MS Gothic" w:hAnsi="MS Gothic" w:cs="MS Gothic" w:hint="eastAsia"/>
        </w:rPr>
        <w:t>媽</w:t>
      </w:r>
      <w:r>
        <w:t xml:space="preserve"> [bo] /nurse /</w:t>
      </w:r>
    </w:p>
    <w:p w:rsidR="00A618CE" w:rsidRDefault="00A618CE" w:rsidP="00A618CE">
      <w:r>
        <w:rPr>
          <w:rFonts w:ascii="MS Gothic" w:eastAsia="MS Gothic" w:hAnsi="MS Gothic" w:cs="MS Gothic" w:hint="eastAsia"/>
        </w:rPr>
        <w:t>媽哈薩督呀</w:t>
      </w:r>
      <w:r>
        <w:t xml:space="preserve"> [magōsatoke] /(Skt. mahāsattva)/</w:t>
      </w:r>
    </w:p>
    <w:p w:rsidR="00A618CE" w:rsidRDefault="00A618CE" w:rsidP="00A618CE">
      <w:r>
        <w:rPr>
          <w:rFonts w:ascii="MS Gothic" w:eastAsia="MS Gothic" w:hAnsi="MS Gothic" w:cs="MS Gothic" w:hint="eastAsia"/>
        </w:rPr>
        <w:t>嫉</w:t>
      </w:r>
      <w:r>
        <w:t xml:space="preserve"> [shitsu] /jealousy /</w:t>
      </w:r>
    </w:p>
    <w:p w:rsidR="00A618CE" w:rsidRDefault="00A618CE" w:rsidP="00A618CE">
      <w:r>
        <w:rPr>
          <w:rFonts w:ascii="MS Gothic" w:eastAsia="MS Gothic" w:hAnsi="MS Gothic" w:cs="MS Gothic" w:hint="eastAsia"/>
        </w:rPr>
        <w:t>嫉妒</w:t>
      </w:r>
      <w:r>
        <w:t xml:space="preserve"> [shitto] /envy /</w:t>
      </w:r>
    </w:p>
    <w:p w:rsidR="00A618CE" w:rsidRDefault="00A618CE" w:rsidP="00A618CE">
      <w:r>
        <w:rPr>
          <w:rFonts w:ascii="MS Gothic" w:eastAsia="MS Gothic" w:hAnsi="MS Gothic" w:cs="MS Gothic" w:hint="eastAsia"/>
        </w:rPr>
        <w:t>嫉妬</w:t>
      </w:r>
      <w:r>
        <w:t xml:space="preserve"> [jitto] /jealousy /</w:t>
      </w:r>
    </w:p>
    <w:p w:rsidR="00A618CE" w:rsidRDefault="00A618CE" w:rsidP="00A618CE">
      <w:r>
        <w:rPr>
          <w:rFonts w:ascii="MS Gothic" w:eastAsia="MS Gothic" w:hAnsi="MS Gothic" w:cs="MS Gothic" w:hint="eastAsia"/>
        </w:rPr>
        <w:t>嫉心</w:t>
      </w:r>
      <w:r>
        <w:t xml:space="preserve"> [shisshin] /jealousy /</w:t>
      </w:r>
    </w:p>
    <w:p w:rsidR="00A618CE" w:rsidRDefault="00A618CE" w:rsidP="00A618CE">
      <w:r>
        <w:rPr>
          <w:rFonts w:ascii="MS Gothic" w:eastAsia="MS Gothic" w:hAnsi="MS Gothic" w:cs="MS Gothic" w:hint="eastAsia"/>
        </w:rPr>
        <w:t>嫉恚</w:t>
      </w:r>
      <w:r>
        <w:t xml:space="preserve"> [shitsui] /hatred /</w:t>
      </w:r>
    </w:p>
    <w:p w:rsidR="00A618CE" w:rsidRDefault="00A618CE" w:rsidP="00A618CE">
      <w:r>
        <w:rPr>
          <w:rFonts w:ascii="MS Gothic" w:eastAsia="MS Gothic" w:hAnsi="MS Gothic" w:cs="MS Gothic" w:hint="eastAsia"/>
        </w:rPr>
        <w:t>嫉意</w:t>
      </w:r>
      <w:r>
        <w:t xml:space="preserve"> [shitsui] /jealousy /</w:t>
      </w:r>
    </w:p>
    <w:p w:rsidR="00A618CE" w:rsidRDefault="00A618CE" w:rsidP="00A618CE">
      <w:r>
        <w:rPr>
          <w:rFonts w:ascii="MS Gothic" w:eastAsia="MS Gothic" w:hAnsi="MS Gothic" w:cs="MS Gothic" w:hint="eastAsia"/>
        </w:rPr>
        <w:t>嫉結</w:t>
      </w:r>
      <w:r>
        <w:t xml:space="preserve"> [shikketsu] /the bond of envy /</w:t>
      </w:r>
    </w:p>
    <w:p w:rsidR="00A618CE" w:rsidRDefault="00A618CE" w:rsidP="00A618CE">
      <w:r>
        <w:rPr>
          <w:rFonts w:ascii="MS Gothic" w:eastAsia="MS Gothic" w:hAnsi="MS Gothic" w:cs="MS Gothic" w:hint="eastAsia"/>
        </w:rPr>
        <w:t>嫌</w:t>
      </w:r>
      <w:r>
        <w:t xml:space="preserve"> [ken] /to dislike /</w:t>
      </w:r>
    </w:p>
    <w:p w:rsidR="00A618CE" w:rsidRDefault="00A618CE" w:rsidP="00A618CE">
      <w:r>
        <w:rPr>
          <w:rFonts w:ascii="MS Gothic" w:eastAsia="MS Gothic" w:hAnsi="MS Gothic" w:cs="MS Gothic" w:hint="eastAsia"/>
        </w:rPr>
        <w:t>嫌恨</w:t>
      </w:r>
      <w:r>
        <w:t xml:space="preserve"> [kenkon] /anger /</w:t>
      </w:r>
    </w:p>
    <w:p w:rsidR="00A618CE" w:rsidRDefault="00A618CE" w:rsidP="00A618CE">
      <w:r>
        <w:rPr>
          <w:rFonts w:ascii="MS Gothic" w:eastAsia="MS Gothic" w:hAnsi="MS Gothic" w:cs="MS Gothic" w:hint="eastAsia"/>
        </w:rPr>
        <w:t>嫌惡</w:t>
      </w:r>
      <w:r>
        <w:t xml:space="preserve"> [ken'aku] /dislike /</w:t>
      </w:r>
    </w:p>
    <w:p w:rsidR="00A618CE" w:rsidRDefault="00A618CE" w:rsidP="00A618CE">
      <w:r>
        <w:rPr>
          <w:rFonts w:ascii="Microsoft JhengHei" w:eastAsia="Microsoft JhengHei" w:hAnsi="Microsoft JhengHei" w:cs="Microsoft JhengHei" w:hint="eastAsia"/>
        </w:rPr>
        <w:t>嫓</w:t>
      </w:r>
      <w:r>
        <w:t xml:space="preserve"> [hai] /to pair /</w:t>
      </w:r>
    </w:p>
    <w:p w:rsidR="00A618CE" w:rsidRDefault="00A618CE" w:rsidP="00A618CE">
      <w:r>
        <w:rPr>
          <w:rFonts w:ascii="MS Gothic" w:eastAsia="MS Gothic" w:hAnsi="MS Gothic" w:cs="MS Gothic" w:hint="eastAsia"/>
        </w:rPr>
        <w:t>嫡子</w:t>
      </w:r>
      <w:r>
        <w:t xml:space="preserve"> [tekishi] /a rightful heir /</w:t>
      </w:r>
    </w:p>
    <w:p w:rsidR="00A618CE" w:rsidRDefault="00A618CE" w:rsidP="00A618CE">
      <w:r>
        <w:rPr>
          <w:rFonts w:ascii="MS Gothic" w:eastAsia="MS Gothic" w:hAnsi="MS Gothic" w:cs="MS Gothic" w:hint="eastAsia"/>
        </w:rPr>
        <w:t>嫪</w:t>
      </w:r>
      <w:r>
        <w:t xml:space="preserve"> [rō] /to have affection /</w:t>
      </w:r>
    </w:p>
    <w:p w:rsidR="00A618CE" w:rsidRDefault="00A618CE" w:rsidP="00A618CE">
      <w:r>
        <w:rPr>
          <w:rFonts w:ascii="MS Gothic" w:eastAsia="MS Gothic" w:hAnsi="MS Gothic" w:cs="MS Gothic" w:hint="eastAsia"/>
        </w:rPr>
        <w:t>嬈</w:t>
      </w:r>
      <w:r>
        <w:t xml:space="preserve"> [jō] /troublesome/</w:t>
      </w:r>
    </w:p>
    <w:p w:rsidR="00A618CE" w:rsidRDefault="00A618CE" w:rsidP="00A618CE">
      <w:r>
        <w:rPr>
          <w:rFonts w:ascii="MS Gothic" w:eastAsia="MS Gothic" w:hAnsi="MS Gothic" w:cs="MS Gothic" w:hint="eastAsia"/>
        </w:rPr>
        <w:t>嬈亂</w:t>
      </w:r>
      <w:r>
        <w:t xml:space="preserve"> [nyōran] /to disturb/</w:t>
      </w:r>
    </w:p>
    <w:p w:rsidR="00A618CE" w:rsidRDefault="00A618CE" w:rsidP="00A618CE">
      <w:r>
        <w:rPr>
          <w:rFonts w:ascii="MS Gothic" w:eastAsia="MS Gothic" w:hAnsi="MS Gothic" w:cs="MS Gothic" w:hint="eastAsia"/>
        </w:rPr>
        <w:t>嬈害</w:t>
      </w:r>
      <w:r>
        <w:t xml:space="preserve"> [nyōgai] /to disturb/</w:t>
      </w:r>
    </w:p>
    <w:p w:rsidR="00A618CE" w:rsidRDefault="00A618CE" w:rsidP="00A618CE">
      <w:r>
        <w:rPr>
          <w:rFonts w:ascii="MS Gothic" w:eastAsia="MS Gothic" w:hAnsi="MS Gothic" w:cs="MS Gothic" w:hint="eastAsia"/>
        </w:rPr>
        <w:t>嬉</w:t>
      </w:r>
      <w:r>
        <w:t xml:space="preserve"> [ki] /play/</w:t>
      </w:r>
    </w:p>
    <w:p w:rsidR="00A618CE" w:rsidRDefault="00A618CE" w:rsidP="00A618CE">
      <w:r>
        <w:rPr>
          <w:rFonts w:ascii="MS Gothic" w:eastAsia="MS Gothic" w:hAnsi="MS Gothic" w:cs="MS Gothic" w:hint="eastAsia"/>
        </w:rPr>
        <w:t>嬉怡</w:t>
      </w:r>
      <w:r>
        <w:t xml:space="preserve"> [kii] /to be delighted/</w:t>
      </w:r>
    </w:p>
    <w:p w:rsidR="00A618CE" w:rsidRDefault="00A618CE" w:rsidP="00A618CE">
      <w:r>
        <w:rPr>
          <w:rFonts w:ascii="MS Gothic" w:eastAsia="MS Gothic" w:hAnsi="MS Gothic" w:cs="MS Gothic" w:hint="eastAsia"/>
        </w:rPr>
        <w:t>嬉戲</w:t>
      </w:r>
      <w:r>
        <w:t xml:space="preserve"> [kiki] /to play/</w:t>
      </w:r>
    </w:p>
    <w:p w:rsidR="00A618CE" w:rsidRDefault="00A618CE" w:rsidP="00A618CE">
      <w:r>
        <w:rPr>
          <w:rFonts w:ascii="MS Gothic" w:eastAsia="MS Gothic" w:hAnsi="MS Gothic" w:cs="MS Gothic" w:hint="eastAsia"/>
        </w:rPr>
        <w:t>嬌吠哩</w:t>
      </w:r>
      <w:r>
        <w:t xml:space="preserve"> [Kyōhairi] /Gaurī /</w:t>
      </w:r>
    </w:p>
    <w:p w:rsidR="00A618CE" w:rsidRDefault="00A618CE" w:rsidP="00A618CE">
      <w:r>
        <w:rPr>
          <w:rFonts w:ascii="MS Gothic" w:eastAsia="MS Gothic" w:hAnsi="MS Gothic" w:cs="MS Gothic" w:hint="eastAsia"/>
        </w:rPr>
        <w:t>嬌麽哩</w:t>
      </w:r>
      <w:r>
        <w:t xml:space="preserve"> [Kyōmari] /Kaumārī /</w:t>
      </w:r>
    </w:p>
    <w:p w:rsidR="00A618CE" w:rsidRDefault="00A618CE" w:rsidP="00A618CE">
      <w:r>
        <w:rPr>
          <w:rFonts w:ascii="MS Gothic" w:eastAsia="MS Gothic" w:hAnsi="MS Gothic" w:cs="MS Gothic" w:hint="eastAsia"/>
        </w:rPr>
        <w:t>嬰</w:t>
      </w:r>
      <w:r>
        <w:t xml:space="preserve"> [ei] /infant/</w:t>
      </w:r>
    </w:p>
    <w:p w:rsidR="00A618CE" w:rsidRDefault="00A618CE" w:rsidP="00A618CE">
      <w:r>
        <w:rPr>
          <w:rFonts w:ascii="MS Gothic" w:eastAsia="MS Gothic" w:hAnsi="MS Gothic" w:cs="MS Gothic" w:hint="eastAsia"/>
        </w:rPr>
        <w:lastRenderedPageBreak/>
        <w:t>嬰兒</w:t>
      </w:r>
      <w:r>
        <w:t xml:space="preserve"> [eiji] /a young child/</w:t>
      </w:r>
    </w:p>
    <w:p w:rsidR="00A618CE" w:rsidRDefault="00A618CE" w:rsidP="00A618CE">
      <w:r>
        <w:rPr>
          <w:rFonts w:ascii="MS Gothic" w:eastAsia="MS Gothic" w:hAnsi="MS Gothic" w:cs="MS Gothic" w:hint="eastAsia"/>
        </w:rPr>
        <w:t>嬰兒慧</w:t>
      </w:r>
      <w:r>
        <w:t xml:space="preserve"> [eiji e] /the intelligence of an ordinary unenlightened person/</w:t>
      </w:r>
    </w:p>
    <w:p w:rsidR="00A618CE" w:rsidRDefault="00A618CE" w:rsidP="00A618CE">
      <w:r>
        <w:rPr>
          <w:rFonts w:ascii="MS Gothic" w:eastAsia="MS Gothic" w:hAnsi="MS Gothic" w:cs="MS Gothic" w:hint="eastAsia"/>
        </w:rPr>
        <w:t>嬰兒慧所化</w:t>
      </w:r>
      <w:r>
        <w:t xml:space="preserve"> [eijie shoke] /according to the understanding of ordinary unenlightened people/</w:t>
      </w:r>
    </w:p>
    <w:p w:rsidR="00A618CE" w:rsidRDefault="00A618CE" w:rsidP="00A618CE">
      <w:r>
        <w:rPr>
          <w:rFonts w:ascii="MS Gothic" w:eastAsia="MS Gothic" w:hAnsi="MS Gothic" w:cs="MS Gothic" w:hint="eastAsia"/>
        </w:rPr>
        <w:t>嬰孩</w:t>
      </w:r>
      <w:r>
        <w:t xml:space="preserve"> [eikai] /infancy/</w:t>
      </w:r>
    </w:p>
    <w:p w:rsidR="00A618CE" w:rsidRDefault="00A618CE" w:rsidP="00A618CE">
      <w:r>
        <w:rPr>
          <w:rFonts w:ascii="MS Gothic" w:eastAsia="MS Gothic" w:hAnsi="MS Gothic" w:cs="MS Gothic" w:hint="eastAsia"/>
        </w:rPr>
        <w:t>嬰童</w:t>
      </w:r>
      <w:r>
        <w:t xml:space="preserve"> [eidō] /a child/</w:t>
      </w:r>
    </w:p>
    <w:p w:rsidR="00A618CE" w:rsidRDefault="00A618CE" w:rsidP="00A618CE">
      <w:r>
        <w:rPr>
          <w:rFonts w:ascii="MS Gothic" w:eastAsia="MS Gothic" w:hAnsi="MS Gothic" w:cs="MS Gothic" w:hint="eastAsia"/>
        </w:rPr>
        <w:t>嬾</w:t>
      </w:r>
      <w:r>
        <w:t xml:space="preserve"> [ran] /laziness/</w:t>
      </w:r>
    </w:p>
    <w:p w:rsidR="00A618CE" w:rsidRDefault="00A618CE" w:rsidP="00A618CE">
      <w:r>
        <w:rPr>
          <w:rFonts w:ascii="MS Gothic" w:eastAsia="MS Gothic" w:hAnsi="MS Gothic" w:cs="MS Gothic" w:hint="eastAsia"/>
        </w:rPr>
        <w:t>嬾墮</w:t>
      </w:r>
      <w:r>
        <w:t xml:space="preserve"> [randa] /laziness/</w:t>
      </w:r>
    </w:p>
    <w:p w:rsidR="00A618CE" w:rsidRDefault="00A618CE" w:rsidP="00A618CE">
      <w:r>
        <w:rPr>
          <w:rFonts w:ascii="MS Gothic" w:eastAsia="MS Gothic" w:hAnsi="MS Gothic" w:cs="MS Gothic" w:hint="eastAsia"/>
        </w:rPr>
        <w:t>嬾惰</w:t>
      </w:r>
      <w:r>
        <w:t xml:space="preserve"> [randa] /lazy/</w:t>
      </w:r>
    </w:p>
    <w:p w:rsidR="00A618CE" w:rsidRDefault="00A618CE" w:rsidP="00A618CE">
      <w:r>
        <w:rPr>
          <w:rFonts w:ascii="MS Gothic" w:eastAsia="MS Gothic" w:hAnsi="MS Gothic" w:cs="MS Gothic" w:hint="eastAsia"/>
        </w:rPr>
        <w:t>子</w:t>
      </w:r>
      <w:r>
        <w:t xml:space="preserve"> [domo no tame] /child/</w:t>
      </w:r>
    </w:p>
    <w:p w:rsidR="00A618CE" w:rsidRDefault="00A618CE" w:rsidP="00A618CE">
      <w:r>
        <w:rPr>
          <w:rFonts w:ascii="MS Gothic" w:eastAsia="MS Gothic" w:hAnsi="MS Gothic" w:cs="MS Gothic" w:hint="eastAsia"/>
        </w:rPr>
        <w:t>子合國</w:t>
      </w:r>
      <w:r>
        <w:t xml:space="preserve"> [Shigōkoku] /Kukyar /</w:t>
      </w:r>
    </w:p>
    <w:p w:rsidR="00A618CE" w:rsidRDefault="00A618CE" w:rsidP="00A618CE">
      <w:r>
        <w:rPr>
          <w:rFonts w:ascii="MS Gothic" w:eastAsia="MS Gothic" w:hAnsi="MS Gothic" w:cs="MS Gothic" w:hint="eastAsia"/>
        </w:rPr>
        <w:t>子孫</w:t>
      </w:r>
      <w:r>
        <w:t xml:space="preserve"> [shison] /descendants/</w:t>
      </w:r>
    </w:p>
    <w:p w:rsidR="00A618CE" w:rsidRDefault="00A618CE" w:rsidP="00A618CE">
      <w:r>
        <w:rPr>
          <w:rFonts w:ascii="MS Gothic" w:eastAsia="MS Gothic" w:hAnsi="MS Gothic" w:cs="MS Gothic" w:hint="eastAsia"/>
        </w:rPr>
        <w:t>子斷</w:t>
      </w:r>
      <w:r>
        <w:t xml:space="preserve"> [shidan] /elimination of seeds/</w:t>
      </w:r>
    </w:p>
    <w:p w:rsidR="00A618CE" w:rsidRDefault="00A618CE" w:rsidP="00A618CE">
      <w:r>
        <w:rPr>
          <w:rFonts w:ascii="MS Gothic" w:eastAsia="MS Gothic" w:hAnsi="MS Gothic" w:cs="MS Gothic" w:hint="eastAsia"/>
        </w:rPr>
        <w:t>子果</w:t>
      </w:r>
      <w:r>
        <w:t xml:space="preserve"> [shika] /seed and fruit/</w:t>
      </w:r>
    </w:p>
    <w:p w:rsidR="00A618CE" w:rsidRDefault="00A618CE" w:rsidP="00A618CE">
      <w:r>
        <w:rPr>
          <w:rFonts w:ascii="MS Gothic" w:eastAsia="MS Gothic" w:hAnsi="MS Gothic" w:cs="MS Gothic" w:hint="eastAsia"/>
        </w:rPr>
        <w:t>子滿果</w:t>
      </w:r>
      <w:r>
        <w:t xml:space="preserve"> [shiman ka] /pomegranate/</w:t>
      </w:r>
    </w:p>
    <w:p w:rsidR="00A618CE" w:rsidRDefault="00A618CE" w:rsidP="00A618CE">
      <w:r>
        <w:rPr>
          <w:rFonts w:ascii="MS Gothic" w:eastAsia="MS Gothic" w:hAnsi="MS Gothic" w:cs="MS Gothic" w:hint="eastAsia"/>
        </w:rPr>
        <w:t>子璿</w:t>
      </w:r>
      <w:r>
        <w:t xml:space="preserve"> [Shisen] /Zixuan /</w:t>
      </w:r>
    </w:p>
    <w:p w:rsidR="00A618CE" w:rsidRDefault="00A618CE" w:rsidP="00A618CE">
      <w:r>
        <w:rPr>
          <w:rFonts w:ascii="MS Gothic" w:eastAsia="MS Gothic" w:hAnsi="MS Gothic" w:cs="MS Gothic" w:hint="eastAsia"/>
        </w:rPr>
        <w:t>子細</w:t>
      </w:r>
      <w:r>
        <w:t xml:space="preserve"> [nisubeshi] /carefully/</w:t>
      </w:r>
    </w:p>
    <w:p w:rsidR="00A618CE" w:rsidRDefault="00A618CE" w:rsidP="00A618CE">
      <w:r>
        <w:rPr>
          <w:rFonts w:ascii="MS Gothic" w:eastAsia="MS Gothic" w:hAnsi="MS Gothic" w:cs="MS Gothic" w:hint="eastAsia"/>
        </w:rPr>
        <w:t>子細而論</w:t>
      </w:r>
      <w:r>
        <w:t xml:space="preserve"> [shisai ji ron] /strictly speaking/</w:t>
      </w:r>
    </w:p>
    <w:p w:rsidR="00A618CE" w:rsidRDefault="00A618CE" w:rsidP="00A618CE">
      <w:r>
        <w:rPr>
          <w:rFonts w:ascii="MS Gothic" w:eastAsia="MS Gothic" w:hAnsi="MS Gothic" w:cs="MS Gothic" w:hint="eastAsia"/>
        </w:rPr>
        <w:t>子結</w:t>
      </w:r>
      <w:r>
        <w:t xml:space="preserve"> [shiketsu] /binding at the level of seed, or potentiality/</w:t>
      </w:r>
    </w:p>
    <w:p w:rsidR="00A618CE" w:rsidRDefault="00A618CE" w:rsidP="00A618CE">
      <w:r>
        <w:rPr>
          <w:rFonts w:ascii="MS Gothic" w:eastAsia="MS Gothic" w:hAnsi="MS Gothic" w:cs="MS Gothic" w:hint="eastAsia"/>
        </w:rPr>
        <w:t>子縛</w:t>
      </w:r>
      <w:r>
        <w:t xml:space="preserve"> [shibaku] /seed bond/</w:t>
      </w:r>
    </w:p>
    <w:p w:rsidR="00A618CE" w:rsidRDefault="00A618CE" w:rsidP="00A618CE">
      <w:r>
        <w:rPr>
          <w:rFonts w:ascii="MS Gothic" w:eastAsia="MS Gothic" w:hAnsi="MS Gothic" w:cs="MS Gothic" w:hint="eastAsia"/>
        </w:rPr>
        <w:t>子院</w:t>
      </w:r>
      <w:r>
        <w:t xml:space="preserve"> [shiin] /small courts and buildings/</w:t>
      </w:r>
    </w:p>
    <w:p w:rsidR="00A618CE" w:rsidRDefault="00A618CE" w:rsidP="00A618CE">
      <w:r>
        <w:rPr>
          <w:rFonts w:ascii="MS Gothic" w:eastAsia="MS Gothic" w:hAnsi="MS Gothic" w:cs="MS Gothic" w:hint="eastAsia"/>
        </w:rPr>
        <w:t>孔</w:t>
      </w:r>
      <w:r>
        <w:t xml:space="preserve"> [ku] /hole/</w:t>
      </w:r>
    </w:p>
    <w:p w:rsidR="00A618CE" w:rsidRDefault="00A618CE" w:rsidP="00A618CE">
      <w:r>
        <w:rPr>
          <w:rFonts w:ascii="MS Gothic" w:eastAsia="MS Gothic" w:hAnsi="MS Gothic" w:cs="MS Gothic" w:hint="eastAsia"/>
        </w:rPr>
        <w:t>孔子</w:t>
      </w:r>
      <w:r>
        <w:t xml:space="preserve"> [Kōshi] /Confucius/</w:t>
      </w:r>
    </w:p>
    <w:p w:rsidR="00A618CE" w:rsidRDefault="00A618CE" w:rsidP="00A618CE">
      <w:r>
        <w:rPr>
          <w:rFonts w:ascii="MS Gothic" w:eastAsia="MS Gothic" w:hAnsi="MS Gothic" w:cs="MS Gothic" w:hint="eastAsia"/>
        </w:rPr>
        <w:t>孔目章</w:t>
      </w:r>
      <w:r>
        <w:t xml:space="preserve"> [Kōmokushō] /Kongmu zhang /</w:t>
      </w:r>
    </w:p>
    <w:p w:rsidR="00A618CE" w:rsidRDefault="00A618CE" w:rsidP="00A618CE">
      <w:r>
        <w:rPr>
          <w:rFonts w:ascii="MS Gothic" w:eastAsia="MS Gothic" w:hAnsi="MS Gothic" w:cs="MS Gothic" w:hint="eastAsia"/>
        </w:rPr>
        <w:t>孔稚珪</w:t>
      </w:r>
      <w:r>
        <w:t xml:space="preserve"> [Ku Chikei] /Kong Zhigui /</w:t>
      </w:r>
    </w:p>
    <w:p w:rsidR="00A618CE" w:rsidRDefault="00A618CE" w:rsidP="00A618CE">
      <w:r>
        <w:rPr>
          <w:rFonts w:ascii="MS Gothic" w:eastAsia="MS Gothic" w:hAnsi="MS Gothic" w:cs="MS Gothic" w:hint="eastAsia"/>
        </w:rPr>
        <w:t>孔雀</w:t>
      </w:r>
      <w:r>
        <w:t xml:space="preserve"> [kujaku] /the peacock/</w:t>
      </w:r>
    </w:p>
    <w:p w:rsidR="00A618CE" w:rsidRDefault="00A618CE" w:rsidP="00A618CE">
      <w:r>
        <w:rPr>
          <w:rFonts w:ascii="MS Gothic" w:eastAsia="MS Gothic" w:hAnsi="MS Gothic" w:cs="MS Gothic" w:hint="eastAsia"/>
        </w:rPr>
        <w:t>孔雀城</w:t>
      </w:r>
      <w:r>
        <w:t xml:space="preserve"> [Kushaku jō] /Madhurā /</w:t>
      </w:r>
    </w:p>
    <w:p w:rsidR="00A618CE" w:rsidRDefault="00A618CE" w:rsidP="00A618CE">
      <w:r>
        <w:rPr>
          <w:rFonts w:ascii="MS Gothic" w:eastAsia="MS Gothic" w:hAnsi="MS Gothic" w:cs="MS Gothic" w:hint="eastAsia"/>
        </w:rPr>
        <w:t>孔雀明王</w:t>
      </w:r>
      <w:r>
        <w:t xml:space="preserve"> [Kushaku myōō] /Mahāmayūrī /</w:t>
      </w:r>
    </w:p>
    <w:p w:rsidR="00A618CE" w:rsidRDefault="00A618CE" w:rsidP="00A618CE">
      <w:r>
        <w:rPr>
          <w:rFonts w:ascii="MS Gothic" w:eastAsia="MS Gothic" w:hAnsi="MS Gothic" w:cs="MS Gothic" w:hint="eastAsia"/>
        </w:rPr>
        <w:t>孔雀明王經</w:t>
      </w:r>
      <w:r>
        <w:t xml:space="preserve"> [Kujaku myōō kyō] /Sūtra of the Great Peahen, Queen of Mantras /</w:t>
      </w:r>
    </w:p>
    <w:p w:rsidR="00A618CE" w:rsidRDefault="00A618CE" w:rsidP="00A618CE">
      <w:r>
        <w:rPr>
          <w:rFonts w:ascii="MS Gothic" w:eastAsia="MS Gothic" w:hAnsi="MS Gothic" w:cs="MS Gothic" w:hint="eastAsia"/>
        </w:rPr>
        <w:t>孔雀王</w:t>
      </w:r>
      <w:r>
        <w:t xml:space="preserve"> [Kushaku ō] /Mahāmayūrī /</w:t>
      </w:r>
    </w:p>
    <w:p w:rsidR="00A618CE" w:rsidRDefault="00A618CE" w:rsidP="00A618CE">
      <w:r>
        <w:rPr>
          <w:rFonts w:ascii="MS Gothic" w:eastAsia="MS Gothic" w:hAnsi="MS Gothic" w:cs="MS Gothic" w:hint="eastAsia"/>
        </w:rPr>
        <w:t>孔雀王咒經</w:t>
      </w:r>
      <w:r>
        <w:t xml:space="preserve"> [Kushaku ō ju kyō] /Kongqiao wang zhou jing /</w:t>
      </w:r>
    </w:p>
    <w:p w:rsidR="00A618CE" w:rsidRDefault="00A618CE" w:rsidP="00A618CE">
      <w:r>
        <w:rPr>
          <w:rFonts w:ascii="MS Gothic" w:eastAsia="MS Gothic" w:hAnsi="MS Gothic" w:cs="MS Gothic" w:hint="eastAsia"/>
        </w:rPr>
        <w:lastRenderedPageBreak/>
        <w:t>孔雀王朝</w:t>
      </w:r>
      <w:r>
        <w:t xml:space="preserve"> [Kushaku ōchō] /Mauryan dynasty/</w:t>
      </w:r>
    </w:p>
    <w:p w:rsidR="00A618CE" w:rsidRDefault="00A618CE" w:rsidP="00A618CE">
      <w:r>
        <w:rPr>
          <w:rFonts w:ascii="MS Gothic" w:eastAsia="MS Gothic" w:hAnsi="MS Gothic" w:cs="MS Gothic" w:hint="eastAsia"/>
        </w:rPr>
        <w:t>孔雀經</w:t>
      </w:r>
      <w:r>
        <w:t xml:space="preserve"> [Kujaku kyō] /Kongqiao jing /</w:t>
      </w:r>
    </w:p>
    <w:p w:rsidR="00A618CE" w:rsidRDefault="00A618CE" w:rsidP="00A618CE">
      <w:r>
        <w:rPr>
          <w:rFonts w:ascii="MS Gothic" w:eastAsia="MS Gothic" w:hAnsi="MS Gothic" w:cs="MS Gothic" w:hint="eastAsia"/>
        </w:rPr>
        <w:t>字</w:t>
      </w:r>
      <w:r>
        <w:t xml:space="preserve"> [ji] /word/</w:t>
      </w:r>
    </w:p>
    <w:p w:rsidR="00A618CE" w:rsidRDefault="00A618CE" w:rsidP="00A618CE">
      <w:r>
        <w:rPr>
          <w:rFonts w:ascii="MS Gothic" w:eastAsia="MS Gothic" w:hAnsi="MS Gothic" w:cs="MS Gothic" w:hint="eastAsia"/>
        </w:rPr>
        <w:t>字名</w:t>
      </w:r>
      <w:r>
        <w:t xml:space="preserve"> [jimyō] /to name/</w:t>
      </w:r>
    </w:p>
    <w:p w:rsidR="00A618CE" w:rsidRDefault="00A618CE" w:rsidP="00A618CE">
      <w:r>
        <w:rPr>
          <w:rFonts w:ascii="MS Gothic" w:eastAsia="MS Gothic" w:hAnsi="MS Gothic" w:cs="MS Gothic" w:hint="eastAsia"/>
        </w:rPr>
        <w:t>字母</w:t>
      </w:r>
      <w:r>
        <w:t xml:space="preserve"> [jimo] /matrices/</w:t>
      </w:r>
    </w:p>
    <w:p w:rsidR="00A618CE" w:rsidRDefault="00A618CE" w:rsidP="00A618CE">
      <w:r>
        <w:rPr>
          <w:rFonts w:ascii="MS Gothic" w:eastAsia="MS Gothic" w:hAnsi="MS Gothic" w:cs="MS Gothic" w:hint="eastAsia"/>
        </w:rPr>
        <w:t>字相字義</w:t>
      </w:r>
      <w:r>
        <w:t xml:space="preserve"> [jisō jigi] /word-form and word-meaning/</w:t>
      </w:r>
    </w:p>
    <w:p w:rsidR="00A618CE" w:rsidRDefault="00A618CE" w:rsidP="00A618CE">
      <w:r>
        <w:rPr>
          <w:rFonts w:ascii="MS Gothic" w:eastAsia="MS Gothic" w:hAnsi="MS Gothic" w:cs="MS Gothic" w:hint="eastAsia"/>
        </w:rPr>
        <w:t>字緣</w:t>
      </w:r>
      <w:r>
        <w:t xml:space="preserve"> [jien] /Sanskrit vowels/</w:t>
      </w:r>
    </w:p>
    <w:p w:rsidR="00A618CE" w:rsidRDefault="00A618CE" w:rsidP="00A618CE">
      <w:r>
        <w:rPr>
          <w:rFonts w:ascii="MS Gothic" w:eastAsia="MS Gothic" w:hAnsi="MS Gothic" w:cs="MS Gothic" w:hint="eastAsia"/>
        </w:rPr>
        <w:t>字身</w:t>
      </w:r>
      <w:r>
        <w:t xml:space="preserve"> [jishin] /the collection of phonemes/</w:t>
      </w:r>
    </w:p>
    <w:p w:rsidR="00A618CE" w:rsidRDefault="00A618CE" w:rsidP="00A618CE">
      <w:r>
        <w:rPr>
          <w:rFonts w:ascii="MS Gothic" w:eastAsia="MS Gothic" w:hAnsi="MS Gothic" w:cs="MS Gothic" w:hint="eastAsia"/>
        </w:rPr>
        <w:t>字輪</w:t>
      </w:r>
      <w:r>
        <w:t xml:space="preserve"> [jirin] /wheel of words/</w:t>
      </w:r>
    </w:p>
    <w:p w:rsidR="00A618CE" w:rsidRDefault="00A618CE" w:rsidP="00A618CE">
      <w:r>
        <w:rPr>
          <w:rFonts w:ascii="MS Gothic" w:eastAsia="MS Gothic" w:hAnsi="MS Gothic" w:cs="MS Gothic" w:hint="eastAsia"/>
        </w:rPr>
        <w:t>存</w:t>
      </w:r>
      <w:r>
        <w:t xml:space="preserve"> [son] /to exist/</w:t>
      </w:r>
    </w:p>
    <w:p w:rsidR="00A618CE" w:rsidRDefault="00A618CE" w:rsidP="00A618CE">
      <w:r>
        <w:rPr>
          <w:rFonts w:ascii="MS Gothic" w:eastAsia="MS Gothic" w:hAnsi="MS Gothic" w:cs="MS Gothic" w:hint="eastAsia"/>
        </w:rPr>
        <w:t>存在</w:t>
      </w:r>
      <w:r>
        <w:t xml:space="preserve"> [sonzai] /to exist/</w:t>
      </w:r>
    </w:p>
    <w:p w:rsidR="00A618CE" w:rsidRDefault="00A618CE" w:rsidP="00A618CE">
      <w:r>
        <w:rPr>
          <w:rFonts w:ascii="MS Gothic" w:eastAsia="MS Gothic" w:hAnsi="MS Gothic" w:cs="MS Gothic" w:hint="eastAsia"/>
        </w:rPr>
        <w:t>存濟</w:t>
      </w:r>
      <w:r>
        <w:t xml:space="preserve"> [sonsai] /to aid/</w:t>
      </w:r>
    </w:p>
    <w:p w:rsidR="00A618CE" w:rsidRDefault="00A618CE" w:rsidP="00A618CE">
      <w:r>
        <w:rPr>
          <w:rFonts w:ascii="MS Gothic" w:eastAsia="MS Gothic" w:hAnsi="MS Gothic" w:cs="MS Gothic" w:hint="eastAsia"/>
        </w:rPr>
        <w:t>存生</w:t>
      </w:r>
      <w:r>
        <w:t xml:space="preserve"> [zonshō] /to preserve life/</w:t>
      </w:r>
    </w:p>
    <w:p w:rsidR="00A618CE" w:rsidRDefault="00A618CE" w:rsidP="00A618CE">
      <w:r>
        <w:rPr>
          <w:rFonts w:ascii="MS Gothic" w:eastAsia="MS Gothic" w:hAnsi="MS Gothic" w:cs="MS Gothic" w:hint="eastAsia"/>
        </w:rPr>
        <w:t>存立</w:t>
      </w:r>
      <w:r>
        <w:t xml:space="preserve"> [sonryū] /to exist/</w:t>
      </w:r>
    </w:p>
    <w:p w:rsidR="00A618CE" w:rsidRDefault="00A618CE" w:rsidP="00A618CE">
      <w:r>
        <w:rPr>
          <w:rFonts w:ascii="MS Gothic" w:eastAsia="MS Gothic" w:hAnsi="MS Gothic" w:cs="MS Gothic" w:hint="eastAsia"/>
        </w:rPr>
        <w:t>存見</w:t>
      </w:r>
      <w:r>
        <w:t xml:space="preserve"> [zonken] /keep views in mind/</w:t>
      </w:r>
    </w:p>
    <w:p w:rsidR="00A618CE" w:rsidRDefault="00A618CE" w:rsidP="00A618CE">
      <w:r>
        <w:rPr>
          <w:rFonts w:ascii="MS Gothic" w:eastAsia="MS Gothic" w:hAnsi="MS Gothic" w:cs="MS Gothic" w:hint="eastAsia"/>
        </w:rPr>
        <w:t>孚</w:t>
      </w:r>
      <w:r>
        <w:t xml:space="preserve"> [fu] /quickly/</w:t>
      </w:r>
    </w:p>
    <w:p w:rsidR="00A618CE" w:rsidRDefault="00A618CE" w:rsidP="00A618CE">
      <w:r>
        <w:rPr>
          <w:rFonts w:ascii="MS Gothic" w:eastAsia="MS Gothic" w:hAnsi="MS Gothic" w:cs="MS Gothic" w:hint="eastAsia"/>
        </w:rPr>
        <w:t>孚務</w:t>
      </w:r>
      <w:r>
        <w:t xml:space="preserve"> [fumu] /hurries/</w:t>
      </w:r>
    </w:p>
    <w:p w:rsidR="00A618CE" w:rsidRDefault="00A618CE" w:rsidP="00A618CE">
      <w:r>
        <w:rPr>
          <w:rFonts w:ascii="MS Gothic" w:eastAsia="MS Gothic" w:hAnsi="MS Gothic" w:cs="MS Gothic" w:hint="eastAsia"/>
        </w:rPr>
        <w:t>孛</w:t>
      </w:r>
      <w:r>
        <w:t xml:space="preserve"> [bai] /comet/</w:t>
      </w:r>
    </w:p>
    <w:p w:rsidR="00A618CE" w:rsidRDefault="00A618CE" w:rsidP="00A618CE">
      <w:r>
        <w:rPr>
          <w:rFonts w:ascii="MS Gothic" w:eastAsia="MS Gothic" w:hAnsi="MS Gothic" w:cs="MS Gothic" w:hint="eastAsia"/>
        </w:rPr>
        <w:t>孛伽夷</w:t>
      </w:r>
      <w:r>
        <w:t xml:space="preserve"> [Baigai] /Bhagai /</w:t>
      </w:r>
    </w:p>
    <w:p w:rsidR="00A618CE" w:rsidRDefault="00A618CE" w:rsidP="00A618CE">
      <w:r>
        <w:rPr>
          <w:rFonts w:ascii="MS Gothic" w:eastAsia="MS Gothic" w:hAnsi="MS Gothic" w:cs="MS Gothic" w:hint="eastAsia"/>
        </w:rPr>
        <w:t>孝</w:t>
      </w:r>
      <w:r>
        <w:t xml:space="preserve"> [kō] /filial piety/</w:t>
      </w:r>
    </w:p>
    <w:p w:rsidR="00A618CE" w:rsidRDefault="00A618CE" w:rsidP="00A618CE">
      <w:r>
        <w:rPr>
          <w:rFonts w:ascii="MS Gothic" w:eastAsia="MS Gothic" w:hAnsi="MS Gothic" w:cs="MS Gothic" w:hint="eastAsia"/>
        </w:rPr>
        <w:t>孝子</w:t>
      </w:r>
      <w:r>
        <w:t xml:space="preserve"> [kyōshi] /filial son/</w:t>
      </w:r>
    </w:p>
    <w:p w:rsidR="00A618CE" w:rsidRDefault="00A618CE" w:rsidP="00A618CE">
      <w:r>
        <w:rPr>
          <w:rFonts w:ascii="MS Gothic" w:eastAsia="MS Gothic" w:hAnsi="MS Gothic" w:cs="MS Gothic" w:hint="eastAsia"/>
        </w:rPr>
        <w:t>孝宗</w:t>
      </w:r>
      <w:r>
        <w:t xml:space="preserve"> [Kōsō] /Xiaozong /</w:t>
      </w:r>
    </w:p>
    <w:p w:rsidR="00A618CE" w:rsidRDefault="00A618CE" w:rsidP="00A618CE">
      <w:r>
        <w:rPr>
          <w:rFonts w:ascii="MS Gothic" w:eastAsia="MS Gothic" w:hAnsi="MS Gothic" w:cs="MS Gothic" w:hint="eastAsia"/>
        </w:rPr>
        <w:t>孝服</w:t>
      </w:r>
      <w:r>
        <w:t xml:space="preserve"> [kōfuku] /mourning clothes /</w:t>
      </w:r>
    </w:p>
    <w:p w:rsidR="00A618CE" w:rsidRDefault="00A618CE" w:rsidP="00A618CE">
      <w:r>
        <w:rPr>
          <w:rFonts w:ascii="MS Gothic" w:eastAsia="MS Gothic" w:hAnsi="MS Gothic" w:cs="MS Gothic" w:hint="eastAsia"/>
        </w:rPr>
        <w:t>孝順</w:t>
      </w:r>
      <w:r>
        <w:t xml:space="preserve"> [kyōjun] /obedient/</w:t>
      </w:r>
    </w:p>
    <w:p w:rsidR="00A618CE" w:rsidRDefault="00A618CE" w:rsidP="00A618CE">
      <w:r>
        <w:rPr>
          <w:rFonts w:ascii="MS Gothic" w:eastAsia="MS Gothic" w:hAnsi="MS Gothic" w:cs="MS Gothic" w:hint="eastAsia"/>
        </w:rPr>
        <w:t>孟</w:t>
      </w:r>
      <w:r>
        <w:t xml:space="preserve"> [mō] /eldest/</w:t>
      </w:r>
    </w:p>
    <w:p w:rsidR="00A618CE" w:rsidRDefault="00A618CE" w:rsidP="00A618CE">
      <w:r>
        <w:rPr>
          <w:rFonts w:ascii="MS Gothic" w:eastAsia="MS Gothic" w:hAnsi="MS Gothic" w:cs="MS Gothic" w:hint="eastAsia"/>
        </w:rPr>
        <w:t>孟八郞</w:t>
      </w:r>
      <w:r>
        <w:t xml:space="preserve"> [mō bachirō] /a wild fellow/</w:t>
      </w:r>
    </w:p>
    <w:p w:rsidR="00A618CE" w:rsidRDefault="00A618CE" w:rsidP="00A618CE">
      <w:r>
        <w:rPr>
          <w:rFonts w:ascii="MS Gothic" w:eastAsia="MS Gothic" w:hAnsi="MS Gothic" w:cs="MS Gothic" w:hint="eastAsia"/>
        </w:rPr>
        <w:t>孟婆神</w:t>
      </w:r>
      <w:r>
        <w:t xml:space="preserve"> [mōbajin] /Meng family dame/</w:t>
      </w:r>
    </w:p>
    <w:p w:rsidR="00A618CE" w:rsidRDefault="00A618CE" w:rsidP="00A618CE">
      <w:r>
        <w:rPr>
          <w:rFonts w:ascii="MS Gothic" w:eastAsia="MS Gothic" w:hAnsi="MS Gothic" w:cs="MS Gothic" w:hint="eastAsia"/>
        </w:rPr>
        <w:t>孟子</w:t>
      </w:r>
      <w:r>
        <w:t xml:space="preserve"> [Mōshi] /Mengzi /</w:t>
      </w:r>
    </w:p>
    <w:p w:rsidR="00A618CE" w:rsidRDefault="00A618CE" w:rsidP="00A618CE">
      <w:r>
        <w:rPr>
          <w:rFonts w:ascii="MS Gothic" w:eastAsia="MS Gothic" w:hAnsi="MS Gothic" w:cs="MS Gothic" w:hint="eastAsia"/>
        </w:rPr>
        <w:t>孟景翼</w:t>
      </w:r>
      <w:r>
        <w:t xml:space="preserve"> [Mō Keiyoku] /Meng Jingyi /</w:t>
      </w:r>
    </w:p>
    <w:p w:rsidR="00A618CE" w:rsidRDefault="00A618CE" w:rsidP="00A618CE">
      <w:r>
        <w:rPr>
          <w:rFonts w:ascii="MS Gothic" w:eastAsia="MS Gothic" w:hAnsi="MS Gothic" w:cs="MS Gothic" w:hint="eastAsia"/>
        </w:rPr>
        <w:t>孟秋</w:t>
      </w:r>
      <w:r>
        <w:t xml:space="preserve"> [mōshū] /(Skt. Bhādrapadamāsa)/</w:t>
      </w:r>
    </w:p>
    <w:p w:rsidR="00A618CE" w:rsidRDefault="00A618CE" w:rsidP="00A618CE">
      <w:r>
        <w:rPr>
          <w:rFonts w:ascii="MS Gothic" w:eastAsia="MS Gothic" w:hAnsi="MS Gothic" w:cs="MS Gothic" w:hint="eastAsia"/>
        </w:rPr>
        <w:lastRenderedPageBreak/>
        <w:t>孤</w:t>
      </w:r>
      <w:r>
        <w:t xml:space="preserve"> [ko] /solitary/</w:t>
      </w:r>
    </w:p>
    <w:p w:rsidR="00A618CE" w:rsidRDefault="00A618CE" w:rsidP="00A618CE">
      <w:r>
        <w:rPr>
          <w:rFonts w:ascii="MS Gothic" w:eastAsia="MS Gothic" w:hAnsi="MS Gothic" w:cs="MS Gothic" w:hint="eastAsia"/>
        </w:rPr>
        <w:t>孤園</w:t>
      </w:r>
      <w:r>
        <w:t xml:space="preserve"> [Koen] /Jetavana Anāthapiṇḍada-ārāma /</w:t>
      </w:r>
    </w:p>
    <w:p w:rsidR="00A618CE" w:rsidRDefault="00A618CE" w:rsidP="00A618CE">
      <w:r>
        <w:rPr>
          <w:rFonts w:ascii="MS Gothic" w:eastAsia="MS Gothic" w:hAnsi="MS Gothic" w:cs="MS Gothic" w:hint="eastAsia"/>
        </w:rPr>
        <w:t>孤地獄</w:t>
      </w:r>
      <w:r>
        <w:t xml:space="preserve"> [ko jigoku] /solitary hells/</w:t>
      </w:r>
    </w:p>
    <w:p w:rsidR="00A618CE" w:rsidRDefault="00A618CE" w:rsidP="00A618CE">
      <w:r>
        <w:rPr>
          <w:rFonts w:ascii="MS Gothic" w:eastAsia="MS Gothic" w:hAnsi="MS Gothic" w:cs="MS Gothic" w:hint="eastAsia"/>
        </w:rPr>
        <w:t>孤山</w:t>
      </w:r>
      <w:r>
        <w:t xml:space="preserve"> [Kozan] /Gushan /</w:t>
      </w:r>
    </w:p>
    <w:p w:rsidR="00A618CE" w:rsidRDefault="00A618CE" w:rsidP="00A618CE">
      <w:r>
        <w:rPr>
          <w:rFonts w:ascii="MS Gothic" w:eastAsia="MS Gothic" w:hAnsi="MS Gothic" w:cs="MS Gothic" w:hint="eastAsia"/>
        </w:rPr>
        <w:t>孤燈之明火</w:t>
      </w:r>
      <w:r>
        <w:t xml:space="preserve"> [kotō no myōka ] /bright flame of a solitary lamp/</w:t>
      </w:r>
    </w:p>
    <w:p w:rsidR="00A618CE" w:rsidRDefault="00A618CE" w:rsidP="00A618CE">
      <w:r>
        <w:rPr>
          <w:rFonts w:ascii="MS Gothic" w:eastAsia="MS Gothic" w:hAnsi="MS Gothic" w:cs="MS Gothic" w:hint="eastAsia"/>
        </w:rPr>
        <w:t>孤獨</w:t>
      </w:r>
      <w:r>
        <w:t xml:space="preserve"> [kodoku] /orphan/</w:t>
      </w:r>
    </w:p>
    <w:p w:rsidR="00A618CE" w:rsidRDefault="00A618CE" w:rsidP="00A618CE">
      <w:r>
        <w:rPr>
          <w:rFonts w:ascii="MS Gothic" w:eastAsia="MS Gothic" w:hAnsi="MS Gothic" w:cs="MS Gothic" w:hint="eastAsia"/>
        </w:rPr>
        <w:t>孤獨園</w:t>
      </w:r>
      <w:r>
        <w:t xml:space="preserve"> [Kodoku on] /Jetavana Anāthapiṇḍada-ārāma /</w:t>
      </w:r>
    </w:p>
    <w:p w:rsidR="00A618CE" w:rsidRDefault="00A618CE" w:rsidP="00A618CE">
      <w:r>
        <w:rPr>
          <w:rFonts w:ascii="MS Gothic" w:eastAsia="MS Gothic" w:hAnsi="MS Gothic" w:cs="MS Gothic" w:hint="eastAsia"/>
        </w:rPr>
        <w:t>孤獨地獄</w:t>
      </w:r>
      <w:r>
        <w:t xml:space="preserve"> [kodoku jigoku] /solitary hells/</w:t>
      </w:r>
    </w:p>
    <w:p w:rsidR="00A618CE" w:rsidRDefault="00A618CE" w:rsidP="00A618CE">
      <w:r>
        <w:rPr>
          <w:rFonts w:ascii="MS Gothic" w:eastAsia="MS Gothic" w:hAnsi="MS Gothic" w:cs="MS Gothic" w:hint="eastAsia"/>
        </w:rPr>
        <w:t>孤落迦</w:t>
      </w:r>
      <w:r>
        <w:t xml:space="preserve"> [korakuka] /fruit syrup/</w:t>
      </w:r>
    </w:p>
    <w:p w:rsidR="00A618CE" w:rsidRDefault="00A618CE" w:rsidP="00A618CE">
      <w:r>
        <w:rPr>
          <w:rFonts w:ascii="MS Gothic" w:eastAsia="MS Gothic" w:hAnsi="MS Gothic" w:cs="MS Gothic" w:hint="eastAsia"/>
        </w:rPr>
        <w:t>孤調</w:t>
      </w:r>
      <w:r>
        <w:t xml:space="preserve"> [kochō] /self-arranging/</w:t>
      </w:r>
    </w:p>
    <w:p w:rsidR="00A618CE" w:rsidRDefault="00A618CE" w:rsidP="00A618CE">
      <w:r>
        <w:rPr>
          <w:rFonts w:ascii="MS Gothic" w:eastAsia="MS Gothic" w:hAnsi="MS Gothic" w:cs="MS Gothic" w:hint="eastAsia"/>
        </w:rPr>
        <w:t>孤調解</w:t>
      </w:r>
      <w:r>
        <w:rPr>
          <w:rFonts w:ascii="Malgun Gothic" w:eastAsia="Malgun Gothic" w:hAnsi="Malgun Gothic" w:cs="Malgun Gothic" w:hint="eastAsia"/>
        </w:rPr>
        <w:t>脫</w:t>
      </w:r>
      <w:r>
        <w:t xml:space="preserve"> [kojō gedatsu] /individual liberation/</w:t>
      </w:r>
    </w:p>
    <w:p w:rsidR="00A618CE" w:rsidRDefault="00A618CE" w:rsidP="00A618CE">
      <w:r>
        <w:rPr>
          <w:rFonts w:ascii="MS Gothic" w:eastAsia="MS Gothic" w:hAnsi="MS Gothic" w:cs="MS Gothic" w:hint="eastAsia"/>
        </w:rPr>
        <w:t>孤起頌</w:t>
      </w:r>
      <w:r>
        <w:t xml:space="preserve"> [koki shō] /(Skt. gāthā)/</w:t>
      </w:r>
    </w:p>
    <w:p w:rsidR="00A618CE" w:rsidRDefault="00A618CE" w:rsidP="00A618CE">
      <w:r>
        <w:rPr>
          <w:rFonts w:ascii="MS Gothic" w:eastAsia="MS Gothic" w:hAnsi="MS Gothic" w:cs="MS Gothic" w:hint="eastAsia"/>
        </w:rPr>
        <w:t>孤閑</w:t>
      </w:r>
      <w:r>
        <w:t xml:space="preserve"> [Kogen] /Gohan /</w:t>
      </w:r>
    </w:p>
    <w:p w:rsidR="00A618CE" w:rsidRDefault="00A618CE" w:rsidP="00A618CE">
      <w:r>
        <w:rPr>
          <w:rFonts w:ascii="MS Gothic" w:eastAsia="MS Gothic" w:hAnsi="MS Gothic" w:cs="MS Gothic" w:hint="eastAsia"/>
        </w:rPr>
        <w:t>孤雲寺</w:t>
      </w:r>
      <w:r>
        <w:t xml:space="preserve"> [Koun ji] /Goun sa /</w:t>
      </w:r>
    </w:p>
    <w:p w:rsidR="00A618CE" w:rsidRDefault="00A618CE" w:rsidP="00A618CE">
      <w:r>
        <w:rPr>
          <w:rFonts w:ascii="MS Gothic" w:eastAsia="MS Gothic" w:hAnsi="MS Gothic" w:cs="MS Gothic" w:hint="eastAsia"/>
        </w:rPr>
        <w:t>孤露</w:t>
      </w:r>
      <w:r>
        <w:t xml:space="preserve"> [koro] /orphaned/</w:t>
      </w:r>
    </w:p>
    <w:p w:rsidR="00A618CE" w:rsidRDefault="00A618CE" w:rsidP="00A618CE">
      <w:r>
        <w:rPr>
          <w:rFonts w:ascii="MS Gothic" w:eastAsia="MS Gothic" w:hAnsi="MS Gothic" w:cs="MS Gothic" w:hint="eastAsia"/>
        </w:rPr>
        <w:t>孤風</w:t>
      </w:r>
      <w:r>
        <w:t xml:space="preserve"> [kofū] /beyond comparison/</w:t>
      </w:r>
    </w:p>
    <w:p w:rsidR="00A618CE" w:rsidRDefault="00A618CE" w:rsidP="00A618CE">
      <w:r>
        <w:rPr>
          <w:rFonts w:ascii="MS Gothic" w:eastAsia="MS Gothic" w:hAnsi="MS Gothic" w:cs="MS Gothic" w:hint="eastAsia"/>
        </w:rPr>
        <w:t>孩</w:t>
      </w:r>
      <w:r>
        <w:t xml:space="preserve"> [kai] /infant/</w:t>
      </w:r>
    </w:p>
    <w:p w:rsidR="00A618CE" w:rsidRDefault="00A618CE" w:rsidP="00A618CE">
      <w:r>
        <w:rPr>
          <w:rFonts w:ascii="MS Gothic" w:eastAsia="MS Gothic" w:hAnsi="MS Gothic" w:cs="MS Gothic" w:hint="eastAsia"/>
        </w:rPr>
        <w:t>孫</w:t>
      </w:r>
      <w:r>
        <w:t xml:space="preserve"> [son] /grandchild/</w:t>
      </w:r>
    </w:p>
    <w:p w:rsidR="00A618CE" w:rsidRDefault="00A618CE" w:rsidP="00A618CE">
      <w:r>
        <w:rPr>
          <w:rFonts w:ascii="MS Gothic" w:eastAsia="MS Gothic" w:hAnsi="MS Gothic" w:cs="MS Gothic" w:hint="eastAsia"/>
        </w:rPr>
        <w:t>孫息</w:t>
      </w:r>
      <w:r>
        <w:t xml:space="preserve"> [sonsoku] /sons and grandsons/</w:t>
      </w:r>
    </w:p>
    <w:p w:rsidR="00A618CE" w:rsidRDefault="00A618CE" w:rsidP="00A618CE">
      <w:r>
        <w:rPr>
          <w:rFonts w:ascii="MS Gothic" w:eastAsia="MS Gothic" w:hAnsi="MS Gothic" w:cs="MS Gothic" w:hint="eastAsia"/>
        </w:rPr>
        <w:t>孫陀利</w:t>
      </w:r>
      <w:r>
        <w:t xml:space="preserve"> [Sondari] /Sundarī /</w:t>
      </w:r>
    </w:p>
    <w:p w:rsidR="00A618CE" w:rsidRDefault="00A618CE" w:rsidP="00A618CE">
      <w:r>
        <w:rPr>
          <w:rFonts w:ascii="MS Gothic" w:eastAsia="MS Gothic" w:hAnsi="MS Gothic" w:cs="MS Gothic" w:hint="eastAsia"/>
        </w:rPr>
        <w:t>孫陀羅難陀</w:t>
      </w:r>
      <w:r>
        <w:t xml:space="preserve"> [Sondarananda] /Sundarananda /</w:t>
      </w:r>
    </w:p>
    <w:p w:rsidR="00A618CE" w:rsidRDefault="00A618CE" w:rsidP="00A618CE">
      <w:r>
        <w:rPr>
          <w:rFonts w:ascii="MS Gothic" w:eastAsia="MS Gothic" w:hAnsi="MS Gothic" w:cs="MS Gothic" w:hint="eastAsia"/>
        </w:rPr>
        <w:t>孰</w:t>
      </w:r>
      <w:r>
        <w:t xml:space="preserve"> [juku] /who?/</w:t>
      </w:r>
    </w:p>
    <w:p w:rsidR="00A618CE" w:rsidRDefault="00A618CE" w:rsidP="00A618CE">
      <w:r>
        <w:rPr>
          <w:rFonts w:ascii="MS Gothic" w:eastAsia="MS Gothic" w:hAnsi="MS Gothic" w:cs="MS Gothic" w:hint="eastAsia"/>
        </w:rPr>
        <w:t>學</w:t>
      </w:r>
      <w:r>
        <w:t xml:space="preserve"> [gaku] /study/</w:t>
      </w:r>
    </w:p>
    <w:p w:rsidR="00A618CE" w:rsidRDefault="00A618CE" w:rsidP="00A618CE">
      <w:r>
        <w:rPr>
          <w:rFonts w:ascii="MS Gothic" w:eastAsia="MS Gothic" w:hAnsi="MS Gothic" w:cs="MS Gothic" w:hint="eastAsia"/>
        </w:rPr>
        <w:t>學一</w:t>
      </w:r>
      <w:r>
        <w:t xml:space="preserve"> [Gakuichi] /Hag-il /</w:t>
      </w:r>
    </w:p>
    <w:p w:rsidR="00A618CE" w:rsidRDefault="00A618CE" w:rsidP="00A618CE">
      <w:r>
        <w:rPr>
          <w:rFonts w:ascii="MS Gothic" w:eastAsia="MS Gothic" w:hAnsi="MS Gothic" w:cs="MS Gothic" w:hint="eastAsia"/>
        </w:rPr>
        <w:t>學不學</w:t>
      </w:r>
      <w:r>
        <w:t xml:space="preserve"> [gaku fugaku] /learners and those who have nothing more to learn/</w:t>
      </w:r>
    </w:p>
    <w:p w:rsidR="00A618CE" w:rsidRDefault="00A618CE" w:rsidP="00A618CE">
      <w:r>
        <w:rPr>
          <w:rFonts w:ascii="MS Gothic" w:eastAsia="MS Gothic" w:hAnsi="MS Gothic" w:cs="MS Gothic" w:hint="eastAsia"/>
        </w:rPr>
        <w:t>學世</w:t>
      </w:r>
      <w:r>
        <w:t xml:space="preserve"> [gakuse] /the era of (my) teachings/</w:t>
      </w:r>
    </w:p>
    <w:p w:rsidR="00A618CE" w:rsidRDefault="00A618CE" w:rsidP="00A618CE">
      <w:r>
        <w:rPr>
          <w:rFonts w:ascii="MS Gothic" w:eastAsia="MS Gothic" w:hAnsi="MS Gothic" w:cs="MS Gothic" w:hint="eastAsia"/>
        </w:rPr>
        <w:t>學事</w:t>
      </w:r>
      <w:r>
        <w:t xml:space="preserve"> [gakuji] /a topic of training/</w:t>
      </w:r>
    </w:p>
    <w:p w:rsidR="00A618CE" w:rsidRDefault="00A618CE" w:rsidP="00A618CE">
      <w:r>
        <w:rPr>
          <w:rFonts w:ascii="MS Gothic" w:eastAsia="MS Gothic" w:hAnsi="MS Gothic" w:cs="MS Gothic" w:hint="eastAsia"/>
        </w:rPr>
        <w:t>學人</w:t>
      </w:r>
      <w:r>
        <w:t xml:space="preserve"> [gakunin] /a student [of the way]/</w:t>
      </w:r>
    </w:p>
    <w:p w:rsidR="00A618CE" w:rsidRDefault="00A618CE" w:rsidP="00A618CE">
      <w:r>
        <w:rPr>
          <w:rFonts w:ascii="MS Gothic" w:eastAsia="MS Gothic" w:hAnsi="MS Gothic" w:cs="MS Gothic" w:hint="eastAsia"/>
        </w:rPr>
        <w:t>學人田</w:t>
      </w:r>
      <w:r>
        <w:t xml:space="preserve"> [gakunin den] /field of merit of those still engages in practice/</w:t>
      </w:r>
    </w:p>
    <w:p w:rsidR="00A618CE" w:rsidRDefault="00A618CE" w:rsidP="00A618CE">
      <w:r>
        <w:rPr>
          <w:rFonts w:ascii="MS Gothic" w:eastAsia="MS Gothic" w:hAnsi="MS Gothic" w:cs="MS Gothic" w:hint="eastAsia"/>
        </w:rPr>
        <w:t>學位</w:t>
      </w:r>
      <w:r>
        <w:t xml:space="preserve"> [gakui] /stage of training/</w:t>
      </w:r>
    </w:p>
    <w:p w:rsidR="00A618CE" w:rsidRDefault="00A618CE" w:rsidP="00A618CE">
      <w:r>
        <w:rPr>
          <w:rFonts w:ascii="MS Gothic" w:eastAsia="MS Gothic" w:hAnsi="MS Gothic" w:cs="MS Gothic" w:hint="eastAsia"/>
        </w:rPr>
        <w:lastRenderedPageBreak/>
        <w:t>學侶</w:t>
      </w:r>
      <w:r>
        <w:t xml:space="preserve"> [gaku ro] /fellow-students/</w:t>
      </w:r>
    </w:p>
    <w:p w:rsidR="00A618CE" w:rsidRDefault="00A618CE" w:rsidP="00A618CE">
      <w:r>
        <w:rPr>
          <w:rFonts w:ascii="MS Gothic" w:eastAsia="MS Gothic" w:hAnsi="MS Gothic" w:cs="MS Gothic" w:hint="eastAsia"/>
        </w:rPr>
        <w:t>學僧</w:t>
      </w:r>
      <w:r>
        <w:t xml:space="preserve"> [gakusō] /practicing monk/</w:t>
      </w:r>
    </w:p>
    <w:p w:rsidR="00A618CE" w:rsidRDefault="00A618CE" w:rsidP="00A618CE">
      <w:r>
        <w:rPr>
          <w:rFonts w:ascii="MS Gothic" w:eastAsia="MS Gothic" w:hAnsi="MS Gothic" w:cs="MS Gothic" w:hint="eastAsia"/>
        </w:rPr>
        <w:t>學勝利</w:t>
      </w:r>
      <w:r>
        <w:t xml:space="preserve"> [gaku shōri] /benefits of training/</w:t>
      </w:r>
    </w:p>
    <w:p w:rsidR="00A618CE" w:rsidRDefault="00A618CE" w:rsidP="00A618CE">
      <w:r>
        <w:rPr>
          <w:rFonts w:ascii="MS Gothic" w:eastAsia="MS Gothic" w:hAnsi="MS Gothic" w:cs="MS Gothic" w:hint="eastAsia"/>
        </w:rPr>
        <w:t>學匠</w:t>
      </w:r>
      <w:r>
        <w:t xml:space="preserve"> [gakushō] /student/</w:t>
      </w:r>
    </w:p>
    <w:p w:rsidR="00A618CE" w:rsidRDefault="00A618CE" w:rsidP="00A618CE">
      <w:r>
        <w:rPr>
          <w:rFonts w:ascii="MS Gothic" w:eastAsia="MS Gothic" w:hAnsi="MS Gothic" w:cs="MS Gothic" w:hint="eastAsia"/>
        </w:rPr>
        <w:t>學問</w:t>
      </w:r>
      <w:r>
        <w:t xml:space="preserve"> [Gakumon] /Gakumon /</w:t>
      </w:r>
    </w:p>
    <w:p w:rsidR="00A618CE" w:rsidRDefault="00A618CE" w:rsidP="00A618CE">
      <w:r>
        <w:rPr>
          <w:rFonts w:ascii="MS Gothic" w:eastAsia="MS Gothic" w:hAnsi="MS Gothic" w:cs="MS Gothic" w:hint="eastAsia"/>
        </w:rPr>
        <w:t>學地</w:t>
      </w:r>
      <w:r>
        <w:t xml:space="preserve"> [gakuji] /the stage of learners/</w:t>
      </w:r>
    </w:p>
    <w:p w:rsidR="00A618CE" w:rsidRDefault="00A618CE" w:rsidP="00A618CE">
      <w:r>
        <w:rPr>
          <w:rFonts w:ascii="MS Gothic" w:eastAsia="MS Gothic" w:hAnsi="MS Gothic" w:cs="MS Gothic" w:hint="eastAsia"/>
        </w:rPr>
        <w:t>學徒</w:t>
      </w:r>
      <w:r>
        <w:t xml:space="preserve"> [gakuto] /student/</w:t>
      </w:r>
    </w:p>
    <w:p w:rsidR="00A618CE" w:rsidRDefault="00A618CE" w:rsidP="00A618CE">
      <w:r>
        <w:rPr>
          <w:rFonts w:ascii="MS Gothic" w:eastAsia="MS Gothic" w:hAnsi="MS Gothic" w:cs="MS Gothic" w:hint="eastAsia"/>
        </w:rPr>
        <w:t>學悔</w:t>
      </w:r>
      <w:r>
        <w:t xml:space="preserve"> [gakuge] /studying repentance/</w:t>
      </w:r>
    </w:p>
    <w:p w:rsidR="00A618CE" w:rsidRDefault="00A618CE" w:rsidP="00A618CE">
      <w:r>
        <w:rPr>
          <w:rFonts w:ascii="MS Gothic" w:eastAsia="MS Gothic" w:hAnsi="MS Gothic" w:cs="MS Gothic" w:hint="eastAsia"/>
        </w:rPr>
        <w:t>學持者</w:t>
      </w:r>
      <w:r>
        <w:t xml:space="preserve"> [gakujisha] /one who studies and retains (the scripture) in his mind/</w:t>
      </w:r>
    </w:p>
    <w:p w:rsidR="00A618CE" w:rsidRDefault="00A618CE" w:rsidP="00A618CE">
      <w:r>
        <w:rPr>
          <w:rFonts w:ascii="MS Gothic" w:eastAsia="MS Gothic" w:hAnsi="MS Gothic" w:cs="MS Gothic" w:hint="eastAsia"/>
        </w:rPr>
        <w:t>學教成迷</w:t>
      </w:r>
      <w:r>
        <w:t xml:space="preserve"> [gakukyō jōmei] /studying the doctrine, yet creating misunderstandings/</w:t>
      </w:r>
    </w:p>
    <w:p w:rsidR="00A618CE" w:rsidRDefault="00A618CE" w:rsidP="00A618CE">
      <w:r>
        <w:rPr>
          <w:rFonts w:ascii="MS Gothic" w:eastAsia="MS Gothic" w:hAnsi="MS Gothic" w:cs="MS Gothic" w:hint="eastAsia"/>
        </w:rPr>
        <w:t>學教起迷</w:t>
      </w:r>
      <w:r>
        <w:t xml:space="preserve"> [gakukyō kimei] /studying the doctrine, yet creating misunderstandings/</w:t>
      </w:r>
    </w:p>
    <w:p w:rsidR="00A618CE" w:rsidRDefault="00A618CE" w:rsidP="00A618CE">
      <w:r>
        <w:rPr>
          <w:rFonts w:ascii="MS Gothic" w:eastAsia="MS Gothic" w:hAnsi="MS Gothic" w:cs="MS Gothic" w:hint="eastAsia"/>
        </w:rPr>
        <w:t>學斷</w:t>
      </w:r>
      <w:r>
        <w:t xml:space="preserve"> [gakudan] /eliminate afflictions through study of the Buddhist doctrine/</w:t>
      </w:r>
    </w:p>
    <w:p w:rsidR="00A618CE" w:rsidRDefault="00A618CE" w:rsidP="00A618CE">
      <w:r>
        <w:rPr>
          <w:rFonts w:ascii="MS Gothic" w:eastAsia="MS Gothic" w:hAnsi="MS Gothic" w:cs="MS Gothic" w:hint="eastAsia"/>
        </w:rPr>
        <w:t>學法</w:t>
      </w:r>
      <w:r>
        <w:t xml:space="preserve"> [gakuhō] /method of study/</w:t>
      </w:r>
    </w:p>
    <w:p w:rsidR="00A618CE" w:rsidRDefault="00A618CE" w:rsidP="00A618CE">
      <w:r>
        <w:rPr>
          <w:rFonts w:ascii="MS Gothic" w:eastAsia="MS Gothic" w:hAnsi="MS Gothic" w:cs="MS Gothic" w:hint="eastAsia"/>
        </w:rPr>
        <w:t>學法女</w:t>
      </w:r>
      <w:r>
        <w:t xml:space="preserve"> [gakuhō nyo] /probationary nun/</w:t>
      </w:r>
    </w:p>
    <w:p w:rsidR="00A618CE" w:rsidRDefault="00A618CE" w:rsidP="00A618CE">
      <w:r>
        <w:rPr>
          <w:rFonts w:ascii="MS Gothic" w:eastAsia="MS Gothic" w:hAnsi="MS Gothic" w:cs="MS Gothic" w:hint="eastAsia"/>
        </w:rPr>
        <w:t>學無學</w:t>
      </w:r>
      <w:r>
        <w:t xml:space="preserve"> [gaku mugaku] /training and post-training/</w:t>
      </w:r>
    </w:p>
    <w:p w:rsidR="00A618CE" w:rsidRDefault="00A618CE" w:rsidP="00A618CE">
      <w:r>
        <w:rPr>
          <w:rFonts w:ascii="MS Gothic" w:eastAsia="MS Gothic" w:hAnsi="MS Gothic" w:cs="MS Gothic" w:hint="eastAsia"/>
        </w:rPr>
        <w:t>學無學心</w:t>
      </w:r>
      <w:r>
        <w:t xml:space="preserve"> [gaku mugaku shin] /mental levels of training and post-training/</w:t>
      </w:r>
    </w:p>
    <w:p w:rsidR="00A618CE" w:rsidRDefault="00A618CE" w:rsidP="00A618CE">
      <w:r>
        <w:rPr>
          <w:rFonts w:ascii="MS Gothic" w:eastAsia="MS Gothic" w:hAnsi="MS Gothic" w:cs="MS Gothic" w:hint="eastAsia"/>
        </w:rPr>
        <w:t>學生</w:t>
      </w:r>
      <w:r>
        <w:t xml:space="preserve"> [gakusei] /student/</w:t>
      </w:r>
    </w:p>
    <w:p w:rsidR="00A618CE" w:rsidRDefault="00A618CE" w:rsidP="00A618CE">
      <w:r>
        <w:rPr>
          <w:rFonts w:ascii="MS Gothic" w:eastAsia="MS Gothic" w:hAnsi="MS Gothic" w:cs="MS Gothic" w:hint="eastAsia"/>
        </w:rPr>
        <w:t>學者</w:t>
      </w:r>
      <w:r>
        <w:t xml:space="preserve"> [gakusha] /person in training/</w:t>
      </w:r>
    </w:p>
    <w:p w:rsidR="00A618CE" w:rsidRDefault="00A618CE" w:rsidP="00A618CE">
      <w:r>
        <w:rPr>
          <w:rFonts w:ascii="MS Gothic" w:eastAsia="MS Gothic" w:hAnsi="MS Gothic" w:cs="MS Gothic" w:hint="eastAsia"/>
        </w:rPr>
        <w:t>學處</w:t>
      </w:r>
      <w:r>
        <w:t xml:space="preserve"> [gakusho] /training/</w:t>
      </w:r>
    </w:p>
    <w:p w:rsidR="00A618CE" w:rsidRDefault="00A618CE" w:rsidP="00A618CE">
      <w:r>
        <w:rPr>
          <w:rFonts w:ascii="MS Gothic" w:eastAsia="MS Gothic" w:hAnsi="MS Gothic" w:cs="MS Gothic" w:hint="eastAsia"/>
        </w:rPr>
        <w:t>學道</w:t>
      </w:r>
      <w:r>
        <w:t xml:space="preserve"> [gakudō] /the path of training/</w:t>
      </w:r>
    </w:p>
    <w:p w:rsidR="00A618CE" w:rsidRDefault="00A618CE" w:rsidP="00A618CE">
      <w:r>
        <w:rPr>
          <w:rFonts w:ascii="MS Gothic" w:eastAsia="MS Gothic" w:hAnsi="MS Gothic" w:cs="MS Gothic" w:hint="eastAsia"/>
        </w:rPr>
        <w:t>學道所攝</w:t>
      </w:r>
      <w:r>
        <w:t xml:space="preserve"> [gakudō sho shō] /contained in the path of training/</w:t>
      </w:r>
    </w:p>
    <w:p w:rsidR="00A618CE" w:rsidRDefault="00A618CE" w:rsidP="00A618CE">
      <w:r>
        <w:rPr>
          <w:rFonts w:ascii="MS Gothic" w:eastAsia="MS Gothic" w:hAnsi="MS Gothic" w:cs="MS Gothic" w:hint="eastAsia"/>
        </w:rPr>
        <w:t>學道果</w:t>
      </w:r>
      <w:r>
        <w:t xml:space="preserve"> [gakudō ka] /fruits of the path of discipline/</w:t>
      </w:r>
    </w:p>
    <w:p w:rsidR="00A618CE" w:rsidRDefault="00A618CE" w:rsidP="00A618CE">
      <w:r>
        <w:rPr>
          <w:rFonts w:ascii="MS Gothic" w:eastAsia="MS Gothic" w:hAnsi="MS Gothic" w:cs="MS Gothic" w:hint="eastAsia"/>
        </w:rPr>
        <w:t>學道用心集</w:t>
      </w:r>
      <w:r>
        <w:t xml:space="preserve"> [Gakudō yōjin shū] /Advice to Students of the Way /</w:t>
      </w:r>
    </w:p>
    <w:p w:rsidR="00A618CE" w:rsidRDefault="00A618CE" w:rsidP="00A618CE">
      <w:r>
        <w:rPr>
          <w:rFonts w:ascii="MS Gothic" w:eastAsia="MS Gothic" w:hAnsi="MS Gothic" w:cs="MS Gothic" w:hint="eastAsia"/>
        </w:rPr>
        <w:t>學道者</w:t>
      </w:r>
      <w:r>
        <w:t xml:space="preserve"> [gakudōsha] /a learner of the Way/</w:t>
      </w:r>
    </w:p>
    <w:p w:rsidR="00A618CE" w:rsidRDefault="00A618CE" w:rsidP="00A618CE">
      <w:r>
        <w:rPr>
          <w:rFonts w:ascii="MS Gothic" w:eastAsia="MS Gothic" w:hAnsi="MS Gothic" w:cs="MS Gothic" w:hint="eastAsia"/>
        </w:rPr>
        <w:t>孽</w:t>
      </w:r>
      <w:r>
        <w:t xml:space="preserve"> [getsu] /bastard/</w:t>
      </w:r>
    </w:p>
    <w:p w:rsidR="00A618CE" w:rsidRDefault="00A618CE" w:rsidP="00A618CE">
      <w:r>
        <w:rPr>
          <w:rFonts w:ascii="MS Gothic" w:eastAsia="MS Gothic" w:hAnsi="MS Gothic" w:cs="MS Gothic" w:hint="eastAsia"/>
        </w:rPr>
        <w:t>它</w:t>
      </w:r>
      <w:r>
        <w:t xml:space="preserve"> [ta] /other/</w:t>
      </w:r>
    </w:p>
    <w:p w:rsidR="00A618CE" w:rsidRDefault="00A618CE" w:rsidP="00A618CE">
      <w:r>
        <w:rPr>
          <w:rFonts w:ascii="MS Gothic" w:eastAsia="MS Gothic" w:hAnsi="MS Gothic" w:cs="MS Gothic" w:hint="eastAsia"/>
        </w:rPr>
        <w:t>宅</w:t>
      </w:r>
      <w:r>
        <w:t xml:space="preserve"> [taku] /abode/</w:t>
      </w:r>
    </w:p>
    <w:p w:rsidR="00A618CE" w:rsidRDefault="00A618CE" w:rsidP="00A618CE">
      <w:r>
        <w:rPr>
          <w:rFonts w:ascii="MS Gothic" w:eastAsia="MS Gothic" w:hAnsi="MS Gothic" w:cs="MS Gothic" w:hint="eastAsia"/>
        </w:rPr>
        <w:t>宅舍</w:t>
      </w:r>
      <w:r>
        <w:t xml:space="preserve"> [takusha] /dwelling(s)/</w:t>
      </w:r>
    </w:p>
    <w:p w:rsidR="00A618CE" w:rsidRDefault="00A618CE" w:rsidP="00A618CE">
      <w:r>
        <w:rPr>
          <w:rFonts w:ascii="MS Gothic" w:eastAsia="MS Gothic" w:hAnsi="MS Gothic" w:cs="MS Gothic" w:hint="eastAsia"/>
        </w:rPr>
        <w:t>宅識</w:t>
      </w:r>
      <w:r>
        <w:t xml:space="preserve"> [takushiki] /to store consciousness/</w:t>
      </w:r>
    </w:p>
    <w:p w:rsidR="00A618CE" w:rsidRDefault="00A618CE" w:rsidP="00A618CE">
      <w:r>
        <w:rPr>
          <w:rFonts w:ascii="MS Gothic" w:eastAsia="MS Gothic" w:hAnsi="MS Gothic" w:cs="MS Gothic" w:hint="eastAsia"/>
        </w:rPr>
        <w:t>宅門</w:t>
      </w:r>
      <w:r>
        <w:t xml:space="preserve"> [takumon] /entry of one's abode/</w:t>
      </w:r>
    </w:p>
    <w:p w:rsidR="00A618CE" w:rsidRDefault="00A618CE" w:rsidP="00A618CE">
      <w:r>
        <w:rPr>
          <w:rFonts w:ascii="MS Gothic" w:eastAsia="MS Gothic" w:hAnsi="MS Gothic" w:cs="MS Gothic" w:hint="eastAsia"/>
        </w:rPr>
        <w:lastRenderedPageBreak/>
        <w:t>宇宙</w:t>
      </w:r>
      <w:r>
        <w:t xml:space="preserve"> [uchū] /universe/</w:t>
      </w:r>
    </w:p>
    <w:p w:rsidR="00A618CE" w:rsidRDefault="00A618CE" w:rsidP="00A618CE">
      <w:r>
        <w:rPr>
          <w:rFonts w:ascii="MS Gothic" w:eastAsia="MS Gothic" w:hAnsi="MS Gothic" w:cs="MS Gothic" w:hint="eastAsia"/>
        </w:rPr>
        <w:t>守</w:t>
      </w:r>
      <w:r>
        <w:t xml:space="preserve"> [shu] /to keep/</w:t>
      </w:r>
    </w:p>
    <w:p w:rsidR="00A618CE" w:rsidRDefault="00A618CE" w:rsidP="00A618CE">
      <w:r>
        <w:rPr>
          <w:rFonts w:ascii="MS Gothic" w:eastAsia="MS Gothic" w:hAnsi="MS Gothic" w:cs="MS Gothic" w:hint="eastAsia"/>
        </w:rPr>
        <w:t>守一</w:t>
      </w:r>
      <w:r>
        <w:t xml:space="preserve"> [shuichi] /to guard the one/</w:t>
      </w:r>
    </w:p>
    <w:p w:rsidR="00A618CE" w:rsidRDefault="00A618CE" w:rsidP="00A618CE">
      <w:r>
        <w:rPr>
          <w:rFonts w:ascii="MS Gothic" w:eastAsia="MS Gothic" w:hAnsi="MS Gothic" w:cs="MS Gothic" w:hint="eastAsia"/>
        </w:rPr>
        <w:t>守其</w:t>
      </w:r>
      <w:r>
        <w:t xml:space="preserve"> [Shuki] /Sugi /</w:t>
      </w:r>
    </w:p>
    <w:p w:rsidR="00A618CE" w:rsidRDefault="00A618CE" w:rsidP="00A618CE">
      <w:r>
        <w:rPr>
          <w:rFonts w:ascii="MS Gothic" w:eastAsia="MS Gothic" w:hAnsi="MS Gothic" w:cs="MS Gothic" w:hint="eastAsia"/>
        </w:rPr>
        <w:t>守初</w:t>
      </w:r>
      <w:r>
        <w:t xml:space="preserve"> [Shusho] /Sucho /</w:t>
      </w:r>
    </w:p>
    <w:p w:rsidR="00A618CE" w:rsidRDefault="00A618CE" w:rsidP="00A618CE">
      <w:r>
        <w:rPr>
          <w:rFonts w:ascii="MS Gothic" w:eastAsia="MS Gothic" w:hAnsi="MS Gothic" w:cs="MS Gothic" w:hint="eastAsia"/>
        </w:rPr>
        <w:t>守寺</w:t>
      </w:r>
      <w:r>
        <w:t xml:space="preserve"> [shuji] /caretaker/</w:t>
      </w:r>
    </w:p>
    <w:p w:rsidR="00A618CE" w:rsidRDefault="00A618CE" w:rsidP="00A618CE">
      <w:r>
        <w:rPr>
          <w:rFonts w:ascii="MS Gothic" w:eastAsia="MS Gothic" w:hAnsi="MS Gothic" w:cs="MS Gothic" w:hint="eastAsia"/>
        </w:rPr>
        <w:t>守常</w:t>
      </w:r>
      <w:r>
        <w:t xml:space="preserve"> [shujō] /to maintain eternal principles/</w:t>
      </w:r>
    </w:p>
    <w:p w:rsidR="00A618CE" w:rsidRDefault="00A618CE" w:rsidP="00A618CE">
      <w:r>
        <w:rPr>
          <w:rFonts w:ascii="MS Gothic" w:eastAsia="MS Gothic" w:hAnsi="MS Gothic" w:cs="MS Gothic" w:hint="eastAsia"/>
        </w:rPr>
        <w:t>守心</w:t>
      </w:r>
      <w:r>
        <w:t xml:space="preserve"> [shushin] /to guard the mind/</w:t>
      </w:r>
    </w:p>
    <w:p w:rsidR="00A618CE" w:rsidRDefault="00A618CE" w:rsidP="00A618CE">
      <w:r>
        <w:rPr>
          <w:rFonts w:ascii="MS Gothic" w:eastAsia="MS Gothic" w:hAnsi="MS Gothic" w:cs="MS Gothic" w:hint="eastAsia"/>
        </w:rPr>
        <w:t>守意</w:t>
      </w:r>
      <w:r>
        <w:t xml:space="preserve"> [shui] /to maintain awareness/</w:t>
      </w:r>
    </w:p>
    <w:p w:rsidR="00A618CE" w:rsidRDefault="00A618CE" w:rsidP="00A618CE">
      <w:r>
        <w:rPr>
          <w:rFonts w:ascii="MS Gothic" w:eastAsia="MS Gothic" w:hAnsi="MS Gothic" w:cs="MS Gothic" w:hint="eastAsia"/>
        </w:rPr>
        <w:t>守根門</w:t>
      </w:r>
      <w:r>
        <w:t xml:space="preserve"> [shu konmon] /guard the gate of the senses/</w:t>
      </w:r>
    </w:p>
    <w:p w:rsidR="00A618CE" w:rsidRDefault="00A618CE" w:rsidP="00A618CE">
      <w:r>
        <w:rPr>
          <w:rFonts w:ascii="MS Gothic" w:eastAsia="MS Gothic" w:hAnsi="MS Gothic" w:cs="MS Gothic" w:hint="eastAsia"/>
        </w:rPr>
        <w:t>守法</w:t>
      </w:r>
      <w:r>
        <w:t xml:space="preserve"> [shuhō] /observe the law/</w:t>
      </w:r>
    </w:p>
    <w:p w:rsidR="00A618CE" w:rsidRDefault="00A618CE" w:rsidP="00A618CE">
      <w:r>
        <w:rPr>
          <w:rFonts w:ascii="MS Gothic" w:eastAsia="MS Gothic" w:hAnsi="MS Gothic" w:cs="MS Gothic" w:hint="eastAsia"/>
        </w:rPr>
        <w:t>守訥</w:t>
      </w:r>
      <w:r>
        <w:t xml:space="preserve"> [Shutotsu] /Sunul /</w:t>
      </w:r>
    </w:p>
    <w:p w:rsidR="00A618CE" w:rsidRDefault="00A618CE" w:rsidP="00A618CE">
      <w:r>
        <w:rPr>
          <w:rFonts w:ascii="MS Gothic" w:eastAsia="MS Gothic" w:hAnsi="MS Gothic" w:cs="MS Gothic" w:hint="eastAsia"/>
        </w:rPr>
        <w:t>守護</w:t>
      </w:r>
      <w:r>
        <w:t xml:space="preserve"> [shugo] /to protect/</w:t>
      </w:r>
    </w:p>
    <w:p w:rsidR="00A618CE" w:rsidRDefault="00A618CE" w:rsidP="00A618CE">
      <w:r>
        <w:rPr>
          <w:rFonts w:ascii="MS Gothic" w:eastAsia="MS Gothic" w:hAnsi="MS Gothic" w:cs="MS Gothic" w:hint="eastAsia"/>
        </w:rPr>
        <w:t>守護主</w:t>
      </w:r>
      <w:r>
        <w:t xml:space="preserve"> [shugoshu] /guard on duty/</w:t>
      </w:r>
    </w:p>
    <w:p w:rsidR="00A618CE" w:rsidRDefault="00A618CE" w:rsidP="00A618CE">
      <w:r>
        <w:rPr>
          <w:rFonts w:ascii="MS Gothic" w:eastAsia="MS Gothic" w:hAnsi="MS Gothic" w:cs="MS Gothic" w:hint="eastAsia"/>
        </w:rPr>
        <w:t>守護國界主經</w:t>
      </w:r>
      <w:r>
        <w:t xml:space="preserve"> [Shugo kokkaisu kyō] /Shouhu guojiezhu jing /</w:t>
      </w:r>
    </w:p>
    <w:p w:rsidR="00A618CE" w:rsidRDefault="00A618CE" w:rsidP="00A618CE">
      <w:r>
        <w:rPr>
          <w:rFonts w:ascii="MS Gothic" w:eastAsia="MS Gothic" w:hAnsi="MS Gothic" w:cs="MS Gothic" w:hint="eastAsia"/>
        </w:rPr>
        <w:t>守護國界主陀羅尼經</w:t>
      </w:r>
      <w:r>
        <w:t xml:space="preserve"> [Shugo kokkaishu darani kyō] /Dhāraṇīs for Safeguarding the Nation, the Realm and the Chief of State /</w:t>
      </w:r>
    </w:p>
    <w:p w:rsidR="00A618CE" w:rsidRDefault="00A618CE" w:rsidP="00A618CE">
      <w:r>
        <w:rPr>
          <w:rFonts w:ascii="MS Gothic" w:eastAsia="MS Gothic" w:hAnsi="MS Gothic" w:cs="MS Gothic" w:hint="eastAsia"/>
        </w:rPr>
        <w:t>守護國界章</w:t>
      </w:r>
      <w:r>
        <w:t xml:space="preserve"> [Shugo kokkai shō] /Shugo kokkai shō /</w:t>
      </w:r>
    </w:p>
    <w:p w:rsidR="00A618CE" w:rsidRDefault="00A618CE" w:rsidP="00A618CE">
      <w:r>
        <w:rPr>
          <w:rFonts w:ascii="MS Gothic" w:eastAsia="MS Gothic" w:hAnsi="MS Gothic" w:cs="MS Gothic" w:hint="eastAsia"/>
        </w:rPr>
        <w:t>守護大千國土經</w:t>
      </w:r>
      <w:r>
        <w:t xml:space="preserve"> [Shugo daisenkokudo kyō] /Sūtra of the Great Thousand [Destructions, Defender of the Land] /</w:t>
      </w:r>
    </w:p>
    <w:p w:rsidR="00A618CE" w:rsidRDefault="00A618CE" w:rsidP="00A618CE">
      <w:r>
        <w:rPr>
          <w:rFonts w:ascii="MS Gothic" w:eastAsia="MS Gothic" w:hAnsi="MS Gothic" w:cs="MS Gothic" w:hint="eastAsia"/>
        </w:rPr>
        <w:t>守護根門</w:t>
      </w:r>
      <w:r>
        <w:t xml:space="preserve"> [shugo konmon] /guarding the gates of the senses/</w:t>
      </w:r>
    </w:p>
    <w:p w:rsidR="00A618CE" w:rsidRDefault="00A618CE" w:rsidP="00A618CE">
      <w:r>
        <w:rPr>
          <w:rFonts w:ascii="MS Gothic" w:eastAsia="MS Gothic" w:hAnsi="MS Gothic" w:cs="MS Gothic" w:hint="eastAsia"/>
        </w:rPr>
        <w:t>守護相</w:t>
      </w:r>
      <w:r>
        <w:t xml:space="preserve"> [shugosō] /maintainer of one's realization/</w:t>
      </w:r>
    </w:p>
    <w:p w:rsidR="00A618CE" w:rsidRDefault="00A618CE" w:rsidP="00A618CE">
      <w:r>
        <w:rPr>
          <w:rFonts w:ascii="MS Gothic" w:eastAsia="MS Gothic" w:hAnsi="MS Gothic" w:cs="MS Gothic" w:hint="eastAsia"/>
        </w:rPr>
        <w:t>守護章</w:t>
      </w:r>
      <w:r>
        <w:t xml:space="preserve"> [Shugo shō] /Shugo shō /</w:t>
      </w:r>
    </w:p>
    <w:p w:rsidR="00A618CE" w:rsidRDefault="00A618CE" w:rsidP="00A618CE">
      <w:r>
        <w:rPr>
          <w:rFonts w:ascii="MS Gothic" w:eastAsia="MS Gothic" w:hAnsi="MS Gothic" w:cs="MS Gothic" w:hint="eastAsia"/>
        </w:rPr>
        <w:t>守護經</w:t>
      </w:r>
      <w:r>
        <w:t xml:space="preserve"> [shugokyō] /Shouhujing /</w:t>
      </w:r>
    </w:p>
    <w:p w:rsidR="00A618CE" w:rsidRDefault="00A618CE" w:rsidP="00A618CE">
      <w:r>
        <w:rPr>
          <w:rFonts w:ascii="MS Gothic" w:eastAsia="MS Gothic" w:hAnsi="MS Gothic" w:cs="MS Gothic" w:hint="eastAsia"/>
        </w:rPr>
        <w:t>守門天</w:t>
      </w:r>
      <w:r>
        <w:t xml:space="preserve"> [shumon ten] /gate guardian god/</w:t>
      </w:r>
    </w:p>
    <w:p w:rsidR="00A618CE" w:rsidRDefault="00A618CE" w:rsidP="00A618CE">
      <w:r>
        <w:rPr>
          <w:rFonts w:ascii="MS Gothic" w:eastAsia="MS Gothic" w:hAnsi="MS Gothic" w:cs="MS Gothic" w:hint="eastAsia"/>
        </w:rPr>
        <w:t>守門尊</w:t>
      </w:r>
      <w:r>
        <w:t xml:space="preserve"> [shumon son] /gate guardian god /</w:t>
      </w:r>
    </w:p>
    <w:p w:rsidR="00A618CE" w:rsidRDefault="00A618CE" w:rsidP="00A618CE">
      <w:r>
        <w:rPr>
          <w:rFonts w:ascii="MS Gothic" w:eastAsia="MS Gothic" w:hAnsi="MS Gothic" w:cs="MS Gothic" w:hint="eastAsia"/>
        </w:rPr>
        <w:t>安</w:t>
      </w:r>
      <w:r>
        <w:t xml:space="preserve"> [an] /quiet/</w:t>
      </w:r>
    </w:p>
    <w:p w:rsidR="00A618CE" w:rsidRDefault="00A618CE" w:rsidP="00A618CE">
      <w:r>
        <w:rPr>
          <w:rFonts w:ascii="MS Gothic" w:eastAsia="MS Gothic" w:hAnsi="MS Gothic" w:cs="MS Gothic" w:hint="eastAsia"/>
        </w:rPr>
        <w:t>安下</w:t>
      </w:r>
      <w:r>
        <w:t xml:space="preserve"> [ange] /to put down/</w:t>
      </w:r>
    </w:p>
    <w:p w:rsidR="00A618CE" w:rsidRDefault="00A618CE" w:rsidP="00A618CE">
      <w:r>
        <w:rPr>
          <w:rFonts w:ascii="MS Gothic" w:eastAsia="MS Gothic" w:hAnsi="MS Gothic" w:cs="MS Gothic" w:hint="eastAsia"/>
        </w:rPr>
        <w:t>安下處</w:t>
      </w:r>
      <w:r>
        <w:t xml:space="preserve"> [ange sho] /rest-house /</w:t>
      </w:r>
    </w:p>
    <w:p w:rsidR="00A618CE" w:rsidRDefault="00A618CE" w:rsidP="00A618CE">
      <w:r>
        <w:rPr>
          <w:rFonts w:ascii="MS Gothic" w:eastAsia="MS Gothic" w:hAnsi="MS Gothic" w:cs="MS Gothic" w:hint="eastAsia"/>
        </w:rPr>
        <w:t>安世高</w:t>
      </w:r>
      <w:r>
        <w:t xml:space="preserve"> [An Seikō] /An Shigao /</w:t>
      </w:r>
    </w:p>
    <w:p w:rsidR="00A618CE" w:rsidRDefault="00A618CE" w:rsidP="00A618CE">
      <w:r>
        <w:rPr>
          <w:rFonts w:ascii="MS Gothic" w:eastAsia="MS Gothic" w:hAnsi="MS Gothic" w:cs="MS Gothic" w:hint="eastAsia"/>
        </w:rPr>
        <w:t>安住</w:t>
      </w:r>
      <w:r>
        <w:t xml:space="preserve"> [anjū] /existence/</w:t>
      </w:r>
    </w:p>
    <w:p w:rsidR="00A618CE" w:rsidRDefault="00A618CE" w:rsidP="00A618CE">
      <w:r>
        <w:rPr>
          <w:rFonts w:ascii="MS Gothic" w:eastAsia="MS Gothic" w:hAnsi="MS Gothic" w:cs="MS Gothic" w:hint="eastAsia"/>
        </w:rPr>
        <w:lastRenderedPageBreak/>
        <w:t>安住不退轉地</w:t>
      </w:r>
      <w:r>
        <w:t xml:space="preserve"> [anjū fu taiten chi] /abides in the stage of non-retrogression/</w:t>
      </w:r>
    </w:p>
    <w:p w:rsidR="00A618CE" w:rsidRDefault="00A618CE" w:rsidP="00A618CE">
      <w:r>
        <w:rPr>
          <w:rFonts w:ascii="MS Gothic" w:eastAsia="MS Gothic" w:hAnsi="MS Gothic" w:cs="MS Gothic" w:hint="eastAsia"/>
        </w:rPr>
        <w:t>安住其心</w:t>
      </w:r>
      <w:r>
        <w:t xml:space="preserve"> [anjū go shin] /having settled [his] mind/thoughts/</w:t>
      </w:r>
    </w:p>
    <w:p w:rsidR="00A618CE" w:rsidRDefault="00A618CE" w:rsidP="00A618CE">
      <w:r>
        <w:rPr>
          <w:rFonts w:ascii="MS Gothic" w:eastAsia="MS Gothic" w:hAnsi="MS Gothic" w:cs="MS Gothic" w:hint="eastAsia"/>
        </w:rPr>
        <w:t>安住凡住</w:t>
      </w:r>
      <w:r>
        <w:t xml:space="preserve"> [anjū bonjū] /abides in unenlightened stages/</w:t>
      </w:r>
    </w:p>
    <w:p w:rsidR="00A618CE" w:rsidRDefault="00A618CE" w:rsidP="00A618CE">
      <w:r>
        <w:rPr>
          <w:rFonts w:ascii="MS Gothic" w:eastAsia="MS Gothic" w:hAnsi="MS Gothic" w:cs="MS Gothic" w:hint="eastAsia"/>
        </w:rPr>
        <w:t>安住到究竟地</w:t>
      </w:r>
      <w:r>
        <w:t xml:space="preserve"> [anjū tō kukyō chi] /abiding arrival at the final stage/</w:t>
      </w:r>
    </w:p>
    <w:p w:rsidR="00A618CE" w:rsidRDefault="00A618CE" w:rsidP="00A618CE">
      <w:r>
        <w:rPr>
          <w:rFonts w:ascii="MS Gothic" w:eastAsia="MS Gothic" w:hAnsi="MS Gothic" w:cs="MS Gothic" w:hint="eastAsia"/>
        </w:rPr>
        <w:t>安住勝有頂定</w:t>
      </w:r>
      <w:r>
        <w:t xml:space="preserve"> [anjū shōu chōjō] /abides at the pinnacle of existence/</w:t>
      </w:r>
    </w:p>
    <w:p w:rsidR="00A618CE" w:rsidRDefault="00A618CE" w:rsidP="00A618CE">
      <w:r>
        <w:rPr>
          <w:rFonts w:ascii="MS Gothic" w:eastAsia="MS Gothic" w:hAnsi="MS Gothic" w:cs="MS Gothic" w:hint="eastAsia"/>
        </w:rPr>
        <w:t>安住律儀</w:t>
      </w:r>
      <w:r>
        <w:t xml:space="preserve"> [anjū ritsugi] /one who maintains the retraints/</w:t>
      </w:r>
    </w:p>
    <w:p w:rsidR="00A618CE" w:rsidRDefault="00A618CE" w:rsidP="00A618CE">
      <w:r>
        <w:rPr>
          <w:rFonts w:ascii="MS Gothic" w:eastAsia="MS Gothic" w:hAnsi="MS Gothic" w:cs="MS Gothic" w:hint="eastAsia"/>
        </w:rPr>
        <w:t>安住相</w:t>
      </w:r>
      <w:r>
        <w:t xml:space="preserve"> [anjū sō] /the mark of being stably rooted/</w:t>
      </w:r>
    </w:p>
    <w:p w:rsidR="00A618CE" w:rsidRDefault="00A618CE" w:rsidP="00A618CE">
      <w:r>
        <w:rPr>
          <w:rFonts w:ascii="MS Gothic" w:eastAsia="MS Gothic" w:hAnsi="MS Gothic" w:cs="MS Gothic" w:hint="eastAsia"/>
        </w:rPr>
        <w:t>安住種姓</w:t>
      </w:r>
      <w:r>
        <w:t xml:space="preserve"> [anjū shushō] /established in a spiritual family/</w:t>
      </w:r>
    </w:p>
    <w:p w:rsidR="00A618CE" w:rsidRDefault="00A618CE" w:rsidP="00A618CE">
      <w:r>
        <w:rPr>
          <w:rFonts w:ascii="MS Gothic" w:eastAsia="MS Gothic" w:hAnsi="MS Gothic" w:cs="MS Gothic" w:hint="eastAsia"/>
        </w:rPr>
        <w:t>安住違犯</w:t>
      </w:r>
      <w:r>
        <w:t xml:space="preserve"> [anjū ibon] /violate the peace/</w:t>
      </w:r>
    </w:p>
    <w:p w:rsidR="00A618CE" w:rsidRDefault="00A618CE" w:rsidP="00A618CE">
      <w:r>
        <w:rPr>
          <w:rFonts w:ascii="MS Gothic" w:eastAsia="MS Gothic" w:hAnsi="MS Gothic" w:cs="MS Gothic" w:hint="eastAsia"/>
        </w:rPr>
        <w:t>安保</w:t>
      </w:r>
      <w:r>
        <w:t xml:space="preserve"> [anpō] /security/</w:t>
      </w:r>
    </w:p>
    <w:p w:rsidR="00A618CE" w:rsidRDefault="00A618CE" w:rsidP="00A618CE">
      <w:r>
        <w:rPr>
          <w:rFonts w:ascii="MS Gothic" w:eastAsia="MS Gothic" w:hAnsi="MS Gothic" w:cs="MS Gothic" w:hint="eastAsia"/>
        </w:rPr>
        <w:t>安其所</w:t>
      </w:r>
      <w:r>
        <w:t xml:space="preserve"> [an ki sho] /settled/</w:t>
      </w:r>
    </w:p>
    <w:p w:rsidR="00A618CE" w:rsidRDefault="00A618CE" w:rsidP="00A618CE">
      <w:r>
        <w:rPr>
          <w:rFonts w:ascii="MS Gothic" w:eastAsia="MS Gothic" w:hAnsi="MS Gothic" w:cs="MS Gothic" w:hint="eastAsia"/>
        </w:rPr>
        <w:t>安凜</w:t>
      </w:r>
      <w:r>
        <w:t xml:space="preserve"> [Anrin] /Anlin /</w:t>
      </w:r>
    </w:p>
    <w:p w:rsidR="00A618CE" w:rsidRDefault="00A618CE" w:rsidP="00A618CE">
      <w:r>
        <w:rPr>
          <w:rFonts w:ascii="MS Gothic" w:eastAsia="MS Gothic" w:hAnsi="MS Gothic" w:cs="MS Gothic" w:hint="eastAsia"/>
        </w:rPr>
        <w:t>安危</w:t>
      </w:r>
      <w:r>
        <w:t xml:space="preserve"> [anki] /security/</w:t>
      </w:r>
    </w:p>
    <w:p w:rsidR="00A618CE" w:rsidRDefault="00A618CE" w:rsidP="00A618CE">
      <w:r>
        <w:rPr>
          <w:rFonts w:ascii="MS Gothic" w:eastAsia="MS Gothic" w:hAnsi="MS Gothic" w:cs="MS Gothic" w:hint="eastAsia"/>
        </w:rPr>
        <w:t>安危共同</w:t>
      </w:r>
      <w:r>
        <w:t xml:space="preserve"> [anki gūdō] /mutual security/</w:t>
      </w:r>
    </w:p>
    <w:p w:rsidR="00A618CE" w:rsidRDefault="00A618CE" w:rsidP="00A618CE">
      <w:r>
        <w:rPr>
          <w:rFonts w:ascii="MS Gothic" w:eastAsia="MS Gothic" w:hAnsi="MS Gothic" w:cs="MS Gothic" w:hint="eastAsia"/>
        </w:rPr>
        <w:t>安厄</w:t>
      </w:r>
      <w:r>
        <w:t xml:space="preserve"> [anyaku] /security and danger/</w:t>
      </w:r>
    </w:p>
    <w:p w:rsidR="00A618CE" w:rsidRDefault="00A618CE" w:rsidP="00A618CE">
      <w:r>
        <w:rPr>
          <w:rFonts w:ascii="MS Gothic" w:eastAsia="MS Gothic" w:hAnsi="MS Gothic" w:cs="MS Gothic" w:hint="eastAsia"/>
        </w:rPr>
        <w:t>安受</w:t>
      </w:r>
      <w:r>
        <w:t xml:space="preserve"> [anju] /enduring/</w:t>
      </w:r>
    </w:p>
    <w:p w:rsidR="00A618CE" w:rsidRDefault="00A618CE" w:rsidP="00A618CE">
      <w:r>
        <w:rPr>
          <w:rFonts w:ascii="MS Gothic" w:eastAsia="MS Gothic" w:hAnsi="MS Gothic" w:cs="MS Gothic" w:hint="eastAsia"/>
        </w:rPr>
        <w:t>安受苦忍</w:t>
      </w:r>
      <w:r>
        <w:t xml:space="preserve"> [anju ku nin] /patience under suffering/</w:t>
      </w:r>
    </w:p>
    <w:p w:rsidR="00A618CE" w:rsidRDefault="00A618CE" w:rsidP="00A618CE">
      <w:r>
        <w:rPr>
          <w:rFonts w:ascii="MS Gothic" w:eastAsia="MS Gothic" w:hAnsi="MS Gothic" w:cs="MS Gothic" w:hint="eastAsia"/>
        </w:rPr>
        <w:t>安受衆苦忍</w:t>
      </w:r>
      <w:r>
        <w:t xml:space="preserve"> [anju shuku nin] /patiently and willingly enduring sufferings/</w:t>
      </w:r>
    </w:p>
    <w:p w:rsidR="00A618CE" w:rsidRDefault="00A618CE" w:rsidP="00A618CE">
      <w:r>
        <w:rPr>
          <w:rFonts w:ascii="MS Gothic" w:eastAsia="MS Gothic" w:hAnsi="MS Gothic" w:cs="MS Gothic" w:hint="eastAsia"/>
        </w:rPr>
        <w:t>安史</w:t>
      </w:r>
      <w:r>
        <w:t xml:space="preserve"> [An Shi] /An and Shi/</w:t>
      </w:r>
    </w:p>
    <w:p w:rsidR="00A618CE" w:rsidRDefault="00A618CE" w:rsidP="00A618CE">
      <w:r>
        <w:rPr>
          <w:rFonts w:ascii="MS Gothic" w:eastAsia="MS Gothic" w:hAnsi="MS Gothic" w:cs="MS Gothic" w:hint="eastAsia"/>
        </w:rPr>
        <w:t>安名</w:t>
      </w:r>
      <w:r>
        <w:t xml:space="preserve"> [anmyō] /to assign a dharma-name/</w:t>
      </w:r>
    </w:p>
    <w:p w:rsidR="00A618CE" w:rsidRDefault="00A618CE" w:rsidP="00A618CE">
      <w:r>
        <w:rPr>
          <w:rFonts w:ascii="MS Gothic" w:eastAsia="MS Gothic" w:hAnsi="MS Gothic" w:cs="MS Gothic" w:hint="eastAsia"/>
        </w:rPr>
        <w:t>安含</w:t>
      </w:r>
      <w:r>
        <w:t xml:space="preserve"> [Angon] /Anham /</w:t>
      </w:r>
    </w:p>
    <w:p w:rsidR="00A618CE" w:rsidRDefault="00A618CE" w:rsidP="00A618CE">
      <w:r>
        <w:rPr>
          <w:rFonts w:ascii="MS Gothic" w:eastAsia="MS Gothic" w:hAnsi="MS Gothic" w:cs="MS Gothic" w:hint="eastAsia"/>
        </w:rPr>
        <w:t>安</w:t>
      </w:r>
      <w:r>
        <w:rPr>
          <w:rFonts w:ascii="Microsoft JhengHei" w:eastAsia="Microsoft JhengHei" w:hAnsi="Microsoft JhengHei" w:cs="Microsoft JhengHei" w:hint="eastAsia"/>
        </w:rPr>
        <w:t>呾婆娑</w:t>
      </w:r>
      <w:r>
        <w:t xml:space="preserve"> [antabasha] /undergarment/</w:t>
      </w:r>
    </w:p>
    <w:p w:rsidR="00A618CE" w:rsidRDefault="00A618CE" w:rsidP="00A618CE">
      <w:r>
        <w:rPr>
          <w:rFonts w:ascii="MS Gothic" w:eastAsia="MS Gothic" w:hAnsi="MS Gothic" w:cs="MS Gothic" w:hint="eastAsia"/>
        </w:rPr>
        <w:t>安</w:t>
      </w:r>
      <w:r>
        <w:rPr>
          <w:rFonts w:ascii="Microsoft JhengHei" w:eastAsia="Microsoft JhengHei" w:hAnsi="Microsoft JhengHei" w:cs="Microsoft JhengHei" w:hint="eastAsia"/>
        </w:rPr>
        <w:t>呾羅縛</w:t>
      </w:r>
      <w:r>
        <w:t xml:space="preserve"> [Antarabaku] /Andarab /</w:t>
      </w:r>
    </w:p>
    <w:p w:rsidR="00A618CE" w:rsidRDefault="00A618CE" w:rsidP="00A618CE">
      <w:r>
        <w:rPr>
          <w:rFonts w:ascii="MS Gothic" w:eastAsia="MS Gothic" w:hAnsi="MS Gothic" w:cs="MS Gothic" w:hint="eastAsia"/>
        </w:rPr>
        <w:t>安國寺</w:t>
      </w:r>
      <w:r>
        <w:t xml:space="preserve"> [Ankokuji] /Ankokuji/</w:t>
      </w:r>
    </w:p>
    <w:p w:rsidR="00A618CE" w:rsidRDefault="00A618CE" w:rsidP="00A618CE">
      <w:r>
        <w:rPr>
          <w:rFonts w:ascii="MS Gothic" w:eastAsia="MS Gothic" w:hAnsi="MS Gothic" w:cs="MS Gothic" w:hint="eastAsia"/>
        </w:rPr>
        <w:t>安國論</w:t>
      </w:r>
      <w:r>
        <w:t xml:space="preserve"> [Ankoku ron] /Ankoku ron/</w:t>
      </w:r>
    </w:p>
    <w:p w:rsidR="00A618CE" w:rsidRDefault="00A618CE" w:rsidP="00A618CE">
      <w:r>
        <w:rPr>
          <w:rFonts w:ascii="MS Gothic" w:eastAsia="MS Gothic" w:hAnsi="MS Gothic" w:cs="MS Gothic" w:hint="eastAsia"/>
        </w:rPr>
        <w:t>安土</w:t>
      </w:r>
      <w:r>
        <w:t xml:space="preserve"> [ando] /dwell contentedly on one's own native soil/</w:t>
      </w:r>
    </w:p>
    <w:p w:rsidR="00A618CE" w:rsidRDefault="00A618CE" w:rsidP="00A618CE">
      <w:r>
        <w:rPr>
          <w:rFonts w:ascii="MS Gothic" w:eastAsia="MS Gothic" w:hAnsi="MS Gothic" w:cs="MS Gothic" w:hint="eastAsia"/>
        </w:rPr>
        <w:t>安土地</w:t>
      </w:r>
      <w:r>
        <w:t xml:space="preserve"> [antochi] /to pacify the land/</w:t>
      </w:r>
    </w:p>
    <w:p w:rsidR="00A618CE" w:rsidRDefault="00A618CE" w:rsidP="00A618CE">
      <w:r>
        <w:rPr>
          <w:rFonts w:ascii="MS Gothic" w:eastAsia="MS Gothic" w:hAnsi="MS Gothic" w:cs="MS Gothic" w:hint="eastAsia"/>
        </w:rPr>
        <w:t>安坐</w:t>
      </w:r>
      <w:r>
        <w:t xml:space="preserve"> [anza] /to sit stably/</w:t>
      </w:r>
    </w:p>
    <w:p w:rsidR="00A618CE" w:rsidRDefault="00A618CE" w:rsidP="00A618CE">
      <w:r>
        <w:rPr>
          <w:rFonts w:ascii="MS Gothic" w:eastAsia="MS Gothic" w:hAnsi="MS Gothic" w:cs="MS Gothic" w:hint="eastAsia"/>
        </w:rPr>
        <w:t>安坐不動</w:t>
      </w:r>
      <w:r>
        <w:t xml:space="preserve"> [anza fudō] /to sit stably and motionless/</w:t>
      </w:r>
    </w:p>
    <w:p w:rsidR="00A618CE" w:rsidRDefault="00A618CE" w:rsidP="00A618CE">
      <w:r>
        <w:rPr>
          <w:rFonts w:ascii="MS Gothic" w:eastAsia="MS Gothic" w:hAnsi="MS Gothic" w:cs="MS Gothic" w:hint="eastAsia"/>
        </w:rPr>
        <w:lastRenderedPageBreak/>
        <w:t>安多婆沙</w:t>
      </w:r>
      <w:r>
        <w:t xml:space="preserve"> [antabasha] /antarvāsaka/</w:t>
      </w:r>
    </w:p>
    <w:p w:rsidR="00A618CE" w:rsidRDefault="00A618CE" w:rsidP="00A618CE">
      <w:r>
        <w:rPr>
          <w:rFonts w:ascii="MS Gothic" w:eastAsia="MS Gothic" w:hAnsi="MS Gothic" w:cs="MS Gothic" w:hint="eastAsia"/>
        </w:rPr>
        <w:t>安多婆裟</w:t>
      </w:r>
      <w:r>
        <w:t xml:space="preserve"> [antabasa] /undergarment/</w:t>
      </w:r>
    </w:p>
    <w:p w:rsidR="00A618CE" w:rsidRDefault="00A618CE" w:rsidP="00A618CE">
      <w:r>
        <w:rPr>
          <w:rFonts w:ascii="MS Gothic" w:eastAsia="MS Gothic" w:hAnsi="MS Gothic" w:cs="MS Gothic" w:hint="eastAsia"/>
        </w:rPr>
        <w:t>安多會</w:t>
      </w:r>
      <w:r>
        <w:t xml:space="preserve"> [anta e] /undergarment/</w:t>
      </w:r>
    </w:p>
    <w:p w:rsidR="00A618CE" w:rsidRDefault="00A618CE" w:rsidP="00A618CE">
      <w:r>
        <w:rPr>
          <w:rFonts w:ascii="MS Gothic" w:eastAsia="MS Gothic" w:hAnsi="MS Gothic" w:cs="MS Gothic" w:hint="eastAsia"/>
        </w:rPr>
        <w:t>安多衞</w:t>
      </w:r>
      <w:r>
        <w:t xml:space="preserve"> [antaei] /undergarment/</w:t>
      </w:r>
    </w:p>
    <w:p w:rsidR="00A618CE" w:rsidRDefault="00A618CE" w:rsidP="00A618CE">
      <w:r>
        <w:rPr>
          <w:rFonts w:ascii="MS Gothic" w:eastAsia="MS Gothic" w:hAnsi="MS Gothic" w:cs="MS Gothic" w:hint="eastAsia"/>
        </w:rPr>
        <w:t>安宅陀羅尼呪經</w:t>
      </w:r>
      <w:r>
        <w:t xml:space="preserve"> [Antaku daraniju kyō] /Anzhai tuoluonizhou jing /</w:t>
      </w:r>
    </w:p>
    <w:p w:rsidR="00A618CE" w:rsidRDefault="00A618CE" w:rsidP="00A618CE">
      <w:r>
        <w:rPr>
          <w:rFonts w:ascii="MS Gothic" w:eastAsia="MS Gothic" w:hAnsi="MS Gothic" w:cs="MS Gothic" w:hint="eastAsia"/>
        </w:rPr>
        <w:t>安定</w:t>
      </w:r>
      <w:r>
        <w:t xml:space="preserve"> [anjō] /stability/</w:t>
      </w:r>
    </w:p>
    <w:p w:rsidR="00A618CE" w:rsidRDefault="00A618CE" w:rsidP="00A618CE">
      <w:r>
        <w:rPr>
          <w:rFonts w:ascii="MS Gothic" w:eastAsia="MS Gothic" w:hAnsi="MS Gothic" w:cs="MS Gothic" w:hint="eastAsia"/>
        </w:rPr>
        <w:t>安定心</w:t>
      </w:r>
      <w:r>
        <w:t xml:space="preserve"> [anjō shin] /a state of mental equipoise/</w:t>
      </w:r>
    </w:p>
    <w:p w:rsidR="00A618CE" w:rsidRDefault="00A618CE" w:rsidP="00A618CE">
      <w:r>
        <w:rPr>
          <w:rFonts w:ascii="MS Gothic" w:eastAsia="MS Gothic" w:hAnsi="MS Gothic" w:cs="MS Gothic" w:hint="eastAsia"/>
        </w:rPr>
        <w:t>安居</w:t>
      </w:r>
      <w:r>
        <w:t xml:space="preserve"> [ango] /retreat/</w:t>
      </w:r>
    </w:p>
    <w:p w:rsidR="00A618CE" w:rsidRDefault="00A618CE" w:rsidP="00A618CE">
      <w:r>
        <w:rPr>
          <w:rFonts w:ascii="MS Gothic" w:eastAsia="MS Gothic" w:hAnsi="MS Gothic" w:cs="MS Gothic" w:hint="eastAsia"/>
        </w:rPr>
        <w:t>安居中</w:t>
      </w:r>
      <w:r>
        <w:t xml:space="preserve"> [ango chū] /during retreat/</w:t>
      </w:r>
    </w:p>
    <w:p w:rsidR="00A618CE" w:rsidRDefault="00A618CE" w:rsidP="00A618CE">
      <w:r>
        <w:rPr>
          <w:rFonts w:ascii="MS Gothic" w:eastAsia="MS Gothic" w:hAnsi="MS Gothic" w:cs="MS Gothic" w:hint="eastAsia"/>
        </w:rPr>
        <w:t>安居同修之威神力</w:t>
      </w:r>
      <w:r>
        <w:t xml:space="preserve"> [ango dōshu no jinriki ] /mighty supernatural power of those who have practiced together during the retreat/</w:t>
      </w:r>
    </w:p>
    <w:p w:rsidR="00A618CE" w:rsidRDefault="00A618CE" w:rsidP="00A618CE">
      <w:r>
        <w:rPr>
          <w:rFonts w:ascii="MS Gothic" w:eastAsia="MS Gothic" w:hAnsi="MS Gothic" w:cs="MS Gothic" w:hint="eastAsia"/>
        </w:rPr>
        <w:t>安布</w:t>
      </w:r>
      <w:r>
        <w:t xml:space="preserve"> [anfu] /arrangement/</w:t>
      </w:r>
    </w:p>
    <w:p w:rsidR="00A618CE" w:rsidRDefault="00A618CE" w:rsidP="00A618CE">
      <w:r>
        <w:rPr>
          <w:rFonts w:ascii="MS Gothic" w:eastAsia="MS Gothic" w:hAnsi="MS Gothic" w:cs="MS Gothic" w:hint="eastAsia"/>
        </w:rPr>
        <w:t>安底羅</w:t>
      </w:r>
      <w:r>
        <w:t xml:space="preserve"> [Anteira] /Aṇḍīra /</w:t>
      </w:r>
    </w:p>
    <w:p w:rsidR="00A618CE" w:rsidRDefault="00A618CE" w:rsidP="00A618CE">
      <w:r>
        <w:rPr>
          <w:rFonts w:ascii="MS Gothic" w:eastAsia="MS Gothic" w:hAnsi="MS Gothic" w:cs="MS Gothic" w:hint="eastAsia"/>
        </w:rPr>
        <w:t>安廩</w:t>
      </w:r>
      <w:r>
        <w:t xml:space="preserve"> [Anrin] /Anlin /</w:t>
      </w:r>
    </w:p>
    <w:p w:rsidR="00A618CE" w:rsidRDefault="00A618CE" w:rsidP="00A618CE">
      <w:r>
        <w:rPr>
          <w:rFonts w:ascii="MS Gothic" w:eastAsia="MS Gothic" w:hAnsi="MS Gothic" w:cs="MS Gothic" w:hint="eastAsia"/>
        </w:rPr>
        <w:t>安心</w:t>
      </w:r>
      <w:r>
        <w:t xml:space="preserve"> [anjin] /stable mind/</w:t>
      </w:r>
    </w:p>
    <w:p w:rsidR="00A618CE" w:rsidRDefault="00A618CE" w:rsidP="00A618CE">
      <w:r>
        <w:rPr>
          <w:rFonts w:ascii="MS Gothic" w:eastAsia="MS Gothic" w:hAnsi="MS Gothic" w:cs="MS Gothic" w:hint="eastAsia"/>
        </w:rPr>
        <w:t>安心立命</w:t>
      </w:r>
      <w:r>
        <w:t xml:space="preserve"> [anjin ryūmyō] /spiritual peace and realization of enlightenment/</w:t>
      </w:r>
    </w:p>
    <w:p w:rsidR="00A618CE" w:rsidRDefault="00A618CE" w:rsidP="00A618CE">
      <w:r>
        <w:rPr>
          <w:rFonts w:ascii="MS Gothic" w:eastAsia="MS Gothic" w:hAnsi="MS Gothic" w:cs="MS Gothic" w:hint="eastAsia"/>
        </w:rPr>
        <w:t>安忍</w:t>
      </w:r>
      <w:r>
        <w:t xml:space="preserve"> [annin] /patience/</w:t>
      </w:r>
    </w:p>
    <w:p w:rsidR="00A618CE" w:rsidRDefault="00A618CE" w:rsidP="00A618CE">
      <w:r>
        <w:rPr>
          <w:rFonts w:ascii="MS Gothic" w:eastAsia="MS Gothic" w:hAnsi="MS Gothic" w:cs="MS Gothic" w:hint="eastAsia"/>
        </w:rPr>
        <w:t>安忍子</w:t>
      </w:r>
      <w:r>
        <w:t xml:space="preserve"> [Anninshi] /An Renzi /</w:t>
      </w:r>
    </w:p>
    <w:p w:rsidR="00A618CE" w:rsidRDefault="00A618CE" w:rsidP="00A618CE">
      <w:r>
        <w:rPr>
          <w:rFonts w:ascii="MS Gothic" w:eastAsia="MS Gothic" w:hAnsi="MS Gothic" w:cs="MS Gothic" w:hint="eastAsia"/>
        </w:rPr>
        <w:t>安忍波羅蜜多</w:t>
      </w:r>
      <w:r>
        <w:t xml:space="preserve"> [annin haramitsu ta] /perfection of patience/</w:t>
      </w:r>
    </w:p>
    <w:p w:rsidR="00A618CE" w:rsidRDefault="00A618CE" w:rsidP="00A618CE">
      <w:r>
        <w:rPr>
          <w:rFonts w:ascii="MS Gothic" w:eastAsia="MS Gothic" w:hAnsi="MS Gothic" w:cs="MS Gothic" w:hint="eastAsia"/>
        </w:rPr>
        <w:t>安怛婆沙</w:t>
      </w:r>
      <w:r>
        <w:t xml:space="preserve"> [antanbasha] /antarvāsaka/</w:t>
      </w:r>
    </w:p>
    <w:p w:rsidR="00A618CE" w:rsidRDefault="00A618CE" w:rsidP="00A618CE">
      <w:r>
        <w:rPr>
          <w:rFonts w:ascii="MS Gothic" w:eastAsia="MS Gothic" w:hAnsi="MS Gothic" w:cs="MS Gothic" w:hint="eastAsia"/>
        </w:rPr>
        <w:t>安息</w:t>
      </w:r>
      <w:r>
        <w:t xml:space="preserve"> [ansoku] /to be refreshed/</w:t>
      </w:r>
    </w:p>
    <w:p w:rsidR="00A618CE" w:rsidRDefault="00A618CE" w:rsidP="00A618CE">
      <w:r>
        <w:rPr>
          <w:rFonts w:ascii="MS Gothic" w:eastAsia="MS Gothic" w:hAnsi="MS Gothic" w:cs="MS Gothic" w:hint="eastAsia"/>
        </w:rPr>
        <w:t>安息國</w:t>
      </w:r>
      <w:r>
        <w:t xml:space="preserve"> [Ansoku koku] /Arsakes /</w:t>
      </w:r>
    </w:p>
    <w:p w:rsidR="00A618CE" w:rsidRDefault="00A618CE" w:rsidP="00A618CE">
      <w:r>
        <w:rPr>
          <w:rFonts w:ascii="MS Gothic" w:eastAsia="MS Gothic" w:hAnsi="MS Gothic" w:cs="MS Gothic" w:hint="eastAsia"/>
        </w:rPr>
        <w:t>安息香</w:t>
      </w:r>
      <w:r>
        <w:t xml:space="preserve"> [Ansoku kō] /Persian incense/</w:t>
      </w:r>
    </w:p>
    <w:p w:rsidR="00A618CE" w:rsidRDefault="00A618CE" w:rsidP="00A618CE">
      <w:r>
        <w:rPr>
          <w:rFonts w:ascii="MS Gothic" w:eastAsia="MS Gothic" w:hAnsi="MS Gothic" w:cs="MS Gothic" w:hint="eastAsia"/>
        </w:rPr>
        <w:t>安悅</w:t>
      </w:r>
      <w:r>
        <w:t xml:space="preserve"> [anetsu] /to console/</w:t>
      </w:r>
    </w:p>
    <w:p w:rsidR="00A618CE" w:rsidRDefault="00A618CE" w:rsidP="00A618CE">
      <w:r>
        <w:rPr>
          <w:rFonts w:ascii="MS Gothic" w:eastAsia="MS Gothic" w:hAnsi="MS Gothic" w:cs="MS Gothic" w:hint="eastAsia"/>
        </w:rPr>
        <w:t>安惠</w:t>
      </w:r>
      <w:r>
        <w:t xml:space="preserve"> [Ane] /Sthiramati /</w:t>
      </w:r>
    </w:p>
    <w:p w:rsidR="00A618CE" w:rsidRDefault="00A618CE" w:rsidP="00A618CE">
      <w:r>
        <w:rPr>
          <w:rFonts w:ascii="MS Gothic" w:eastAsia="MS Gothic" w:hAnsi="MS Gothic" w:cs="MS Gothic" w:hint="eastAsia"/>
        </w:rPr>
        <w:t>安慧</w:t>
      </w:r>
      <w:r>
        <w:t xml:space="preserve"> [An'ne] /Sthiramati /</w:t>
      </w:r>
    </w:p>
    <w:p w:rsidR="00A618CE" w:rsidRDefault="00A618CE" w:rsidP="00A618CE">
      <w:r>
        <w:rPr>
          <w:rFonts w:ascii="MS Gothic" w:eastAsia="MS Gothic" w:hAnsi="MS Gothic" w:cs="MS Gothic" w:hint="eastAsia"/>
        </w:rPr>
        <w:t>安慰</w:t>
      </w:r>
      <w:r>
        <w:t xml:space="preserve"> [anni] /refreshing/</w:t>
      </w:r>
    </w:p>
    <w:p w:rsidR="00A618CE" w:rsidRDefault="00A618CE" w:rsidP="00A618CE">
      <w:r>
        <w:rPr>
          <w:rFonts w:ascii="MS Gothic" w:eastAsia="MS Gothic" w:hAnsi="MS Gothic" w:cs="MS Gothic" w:hint="eastAsia"/>
        </w:rPr>
        <w:t>安慰語</w:t>
      </w:r>
      <w:r>
        <w:t xml:space="preserve"> [anigo] /uplifting speech/</w:t>
      </w:r>
    </w:p>
    <w:p w:rsidR="00A618CE" w:rsidRDefault="00A618CE" w:rsidP="00A618CE">
      <w:r>
        <w:rPr>
          <w:rFonts w:ascii="MS Gothic" w:eastAsia="MS Gothic" w:hAnsi="MS Gothic" w:cs="MS Gothic" w:hint="eastAsia"/>
        </w:rPr>
        <w:t>安憺婆沙</w:t>
      </w:r>
      <w:r>
        <w:t xml:space="preserve"> [antanbasha] /undergarment/</w:t>
      </w:r>
    </w:p>
    <w:p w:rsidR="00A618CE" w:rsidRDefault="00A618CE" w:rsidP="00A618CE">
      <w:r>
        <w:rPr>
          <w:rFonts w:ascii="MS Gothic" w:eastAsia="MS Gothic" w:hAnsi="MS Gothic" w:cs="MS Gothic" w:hint="eastAsia"/>
        </w:rPr>
        <w:t>安施</w:t>
      </w:r>
      <w:r>
        <w:t xml:space="preserve"> [anse] /to set/</w:t>
      </w:r>
    </w:p>
    <w:p w:rsidR="00A618CE" w:rsidRDefault="00A618CE" w:rsidP="00A618CE">
      <w:r>
        <w:rPr>
          <w:rFonts w:ascii="MS Gothic" w:eastAsia="MS Gothic" w:hAnsi="MS Gothic" w:cs="MS Gothic" w:hint="eastAsia"/>
        </w:rPr>
        <w:lastRenderedPageBreak/>
        <w:t>安明</w:t>
      </w:r>
      <w:r>
        <w:t xml:space="preserve"> [anmyō] /calm and bright/</w:t>
      </w:r>
    </w:p>
    <w:p w:rsidR="00A618CE" w:rsidRDefault="00A618CE" w:rsidP="00A618CE">
      <w:r>
        <w:rPr>
          <w:rFonts w:ascii="MS Gothic" w:eastAsia="MS Gothic" w:hAnsi="MS Gothic" w:cs="MS Gothic" w:hint="eastAsia"/>
        </w:rPr>
        <w:t>安明山</w:t>
      </w:r>
      <w:r>
        <w:t xml:space="preserve"> [Anmyōsen] /Mt. Sumeru /</w:t>
      </w:r>
    </w:p>
    <w:p w:rsidR="00A618CE" w:rsidRDefault="00A618CE" w:rsidP="00A618CE">
      <w:r>
        <w:rPr>
          <w:rFonts w:ascii="MS Gothic" w:eastAsia="MS Gothic" w:hAnsi="MS Gothic" w:cs="MS Gothic" w:hint="eastAsia"/>
        </w:rPr>
        <w:t>安明由山</w:t>
      </w:r>
      <w:r>
        <w:t xml:space="preserve"> [Anmyōyusen] /Mt. Sumeru /</w:t>
      </w:r>
    </w:p>
    <w:p w:rsidR="00A618CE" w:rsidRDefault="00A618CE" w:rsidP="00A618CE">
      <w:r>
        <w:rPr>
          <w:rFonts w:ascii="MS Gothic" w:eastAsia="MS Gothic" w:hAnsi="MS Gothic" w:cs="MS Gothic" w:hint="eastAsia"/>
        </w:rPr>
        <w:t>安明頂</w:t>
      </w:r>
      <w:r>
        <w:t xml:space="preserve"> [anmyō chō] /peak of Mt. Sumeru/</w:t>
      </w:r>
    </w:p>
    <w:p w:rsidR="00A618CE" w:rsidRDefault="00A618CE" w:rsidP="00A618CE">
      <w:r>
        <w:rPr>
          <w:rFonts w:ascii="MS Gothic" w:eastAsia="MS Gothic" w:hAnsi="MS Gothic" w:cs="MS Gothic" w:hint="eastAsia"/>
        </w:rPr>
        <w:t>安樂</w:t>
      </w:r>
      <w:r>
        <w:t xml:space="preserve"> [anraku] /peace of mind/</w:t>
      </w:r>
    </w:p>
    <w:p w:rsidR="00A618CE" w:rsidRDefault="00A618CE" w:rsidP="00A618CE">
      <w:r>
        <w:rPr>
          <w:rFonts w:ascii="MS Gothic" w:eastAsia="MS Gothic" w:hAnsi="MS Gothic" w:cs="MS Gothic" w:hint="eastAsia"/>
        </w:rPr>
        <w:t>安樂一切有情</w:t>
      </w:r>
      <w:r>
        <w:t xml:space="preserve"> [anraku issai ujō] /gives comfort to all sentient beings/</w:t>
      </w:r>
    </w:p>
    <w:p w:rsidR="00A618CE" w:rsidRDefault="00A618CE" w:rsidP="00A618CE">
      <w:r>
        <w:rPr>
          <w:rFonts w:ascii="MS Gothic" w:eastAsia="MS Gothic" w:hAnsi="MS Gothic" w:cs="MS Gothic" w:hint="eastAsia"/>
        </w:rPr>
        <w:t>安樂世界</w:t>
      </w:r>
      <w:r>
        <w:t xml:space="preserve"> [anraku sekai] /paradise/</w:t>
      </w:r>
    </w:p>
    <w:p w:rsidR="00A618CE" w:rsidRDefault="00A618CE" w:rsidP="00A618CE">
      <w:r>
        <w:rPr>
          <w:rFonts w:ascii="MS Gothic" w:eastAsia="MS Gothic" w:hAnsi="MS Gothic" w:cs="MS Gothic" w:hint="eastAsia"/>
        </w:rPr>
        <w:t>安樂事</w:t>
      </w:r>
      <w:r>
        <w:t xml:space="preserve"> [anraku ji] /works to bring comfort/</w:t>
      </w:r>
    </w:p>
    <w:p w:rsidR="00A618CE" w:rsidRDefault="00A618CE" w:rsidP="00A618CE">
      <w:r>
        <w:rPr>
          <w:rFonts w:ascii="MS Gothic" w:eastAsia="MS Gothic" w:hAnsi="MS Gothic" w:cs="MS Gothic" w:hint="eastAsia"/>
        </w:rPr>
        <w:t>安樂住</w:t>
      </w:r>
      <w:r>
        <w:t xml:space="preserve"> [anraku jū] /to abide in realization of comfort/</w:t>
      </w:r>
    </w:p>
    <w:p w:rsidR="00A618CE" w:rsidRDefault="00A618CE" w:rsidP="00A618CE">
      <w:r>
        <w:rPr>
          <w:rFonts w:ascii="MS Gothic" w:eastAsia="MS Gothic" w:hAnsi="MS Gothic" w:cs="MS Gothic" w:hint="eastAsia"/>
        </w:rPr>
        <w:t>安樂國</w:t>
      </w:r>
      <w:r>
        <w:t xml:space="preserve"> [anraku koku] /paradise/</w:t>
      </w:r>
    </w:p>
    <w:p w:rsidR="00A618CE" w:rsidRDefault="00A618CE" w:rsidP="00A618CE">
      <w:r>
        <w:rPr>
          <w:rFonts w:ascii="MS Gothic" w:eastAsia="MS Gothic" w:hAnsi="MS Gothic" w:cs="MS Gothic" w:hint="eastAsia"/>
        </w:rPr>
        <w:t>安樂國土</w:t>
      </w:r>
      <w:r>
        <w:t xml:space="preserve"> [anraku kokudo] /Land of Peace and Bliss/</w:t>
      </w:r>
    </w:p>
    <w:p w:rsidR="00A618CE" w:rsidRDefault="00A618CE" w:rsidP="00A618CE">
      <w:r>
        <w:rPr>
          <w:rFonts w:ascii="MS Gothic" w:eastAsia="MS Gothic" w:hAnsi="MS Gothic" w:cs="MS Gothic" w:hint="eastAsia"/>
        </w:rPr>
        <w:t>安樂堂</w:t>
      </w:r>
      <w:r>
        <w:t xml:space="preserve"> [anraku dō] /infirmary/</w:t>
      </w:r>
    </w:p>
    <w:p w:rsidR="00A618CE" w:rsidRDefault="00A618CE" w:rsidP="00A618CE">
      <w:r>
        <w:rPr>
          <w:rFonts w:ascii="MS Gothic" w:eastAsia="MS Gothic" w:hAnsi="MS Gothic" w:cs="MS Gothic" w:hint="eastAsia"/>
        </w:rPr>
        <w:t>安樂意樂</w:t>
      </w:r>
      <w:r>
        <w:t xml:space="preserve"> [anraku igyō] /wishing for [their] happiness/</w:t>
      </w:r>
    </w:p>
    <w:p w:rsidR="00A618CE" w:rsidRDefault="00A618CE" w:rsidP="00A618CE">
      <w:r>
        <w:rPr>
          <w:rFonts w:ascii="MS Gothic" w:eastAsia="MS Gothic" w:hAnsi="MS Gothic" w:cs="MS Gothic" w:hint="eastAsia"/>
        </w:rPr>
        <w:t>安樂而住</w:t>
      </w:r>
      <w:r>
        <w:t xml:space="preserve"> [anraku ji jū] /to abide in realization of comfort/</w:t>
      </w:r>
    </w:p>
    <w:p w:rsidR="00A618CE" w:rsidRDefault="00A618CE" w:rsidP="00A618CE">
      <w:r>
        <w:rPr>
          <w:rFonts w:ascii="MS Gothic" w:eastAsia="MS Gothic" w:hAnsi="MS Gothic" w:cs="MS Gothic" w:hint="eastAsia"/>
        </w:rPr>
        <w:t>安樂色心</w:t>
      </w:r>
      <w:r>
        <w:t xml:space="preserve"> [anraku shiki shin] /peaceful in mind and body/</w:t>
      </w:r>
    </w:p>
    <w:p w:rsidR="00A618CE" w:rsidRDefault="00A618CE" w:rsidP="00A618CE">
      <w:r>
        <w:rPr>
          <w:rFonts w:ascii="MS Gothic" w:eastAsia="MS Gothic" w:hAnsi="MS Gothic" w:cs="MS Gothic" w:hint="eastAsia"/>
        </w:rPr>
        <w:t>安樂行</w:t>
      </w:r>
      <w:r>
        <w:t xml:space="preserve"> [anraku gyō] /pleasant practices/</w:t>
      </w:r>
    </w:p>
    <w:p w:rsidR="00A618CE" w:rsidRDefault="00A618CE" w:rsidP="00A618CE">
      <w:r>
        <w:rPr>
          <w:rFonts w:ascii="MS Gothic" w:eastAsia="MS Gothic" w:hAnsi="MS Gothic" w:cs="MS Gothic" w:hint="eastAsia"/>
        </w:rPr>
        <w:t>安樂行品</w:t>
      </w:r>
      <w:r>
        <w:t xml:space="preserve"> [anraku gyō bon] /Chapter of Soothing Conduct (Lotus Sūtra) /</w:t>
      </w:r>
    </w:p>
    <w:p w:rsidR="00A618CE" w:rsidRDefault="00A618CE" w:rsidP="00A618CE">
      <w:r>
        <w:rPr>
          <w:rFonts w:ascii="MS Gothic" w:eastAsia="MS Gothic" w:hAnsi="MS Gothic" w:cs="MS Gothic" w:hint="eastAsia"/>
        </w:rPr>
        <w:t>安樂集</w:t>
      </w:r>
      <w:r>
        <w:t xml:space="preserve"> [Anraku shū] /Paradise Collection /</w:t>
      </w:r>
    </w:p>
    <w:p w:rsidR="00A618CE" w:rsidRDefault="00A618CE" w:rsidP="00A618CE">
      <w:r>
        <w:rPr>
          <w:rFonts w:ascii="MS Gothic" w:eastAsia="MS Gothic" w:hAnsi="MS Gothic" w:cs="MS Gothic" w:hint="eastAsia"/>
        </w:rPr>
        <w:t>安止</w:t>
      </w:r>
      <w:r>
        <w:t xml:space="preserve"> [anshi] /to stabilize/</w:t>
      </w:r>
    </w:p>
    <w:p w:rsidR="00A618CE" w:rsidRDefault="00A618CE" w:rsidP="00A618CE">
      <w:r>
        <w:rPr>
          <w:rFonts w:ascii="MS Gothic" w:eastAsia="MS Gothic" w:hAnsi="MS Gothic" w:cs="MS Gothic" w:hint="eastAsia"/>
        </w:rPr>
        <w:t>安止其心</w:t>
      </w:r>
      <w:r>
        <w:t xml:space="preserve"> [anshi ki shin] /stabilize the mind/</w:t>
      </w:r>
    </w:p>
    <w:p w:rsidR="00A618CE" w:rsidRDefault="00A618CE" w:rsidP="00A618CE">
      <w:r>
        <w:rPr>
          <w:rFonts w:ascii="MS Gothic" w:eastAsia="MS Gothic" w:hAnsi="MS Gothic" w:cs="MS Gothic" w:hint="eastAsia"/>
        </w:rPr>
        <w:t>安法欽</w:t>
      </w:r>
      <w:r>
        <w:t xml:space="preserve"> [An Hōkin] /An Faqin /</w:t>
      </w:r>
    </w:p>
    <w:p w:rsidR="00A618CE" w:rsidRDefault="00A618CE" w:rsidP="00A618CE">
      <w:r>
        <w:rPr>
          <w:rFonts w:ascii="MS Gothic" w:eastAsia="MS Gothic" w:hAnsi="MS Gothic" w:cs="MS Gothic" w:hint="eastAsia"/>
        </w:rPr>
        <w:t>安泰</w:t>
      </w:r>
      <w:r>
        <w:t xml:space="preserve"> [antai] /peace/</w:t>
      </w:r>
    </w:p>
    <w:p w:rsidR="00A618CE" w:rsidRDefault="00A618CE" w:rsidP="00A618CE">
      <w:r>
        <w:rPr>
          <w:rFonts w:ascii="MS Gothic" w:eastAsia="MS Gothic" w:hAnsi="MS Gothic" w:cs="MS Gothic" w:hint="eastAsia"/>
        </w:rPr>
        <w:t>安浮陀</w:t>
      </w:r>
      <w:r>
        <w:t xml:space="preserve"> [anbuda] /arbuda/</w:t>
      </w:r>
    </w:p>
    <w:p w:rsidR="00A618CE" w:rsidRDefault="00A618CE" w:rsidP="00A618CE">
      <w:r>
        <w:rPr>
          <w:rFonts w:ascii="MS Gothic" w:eastAsia="MS Gothic" w:hAnsi="MS Gothic" w:cs="MS Gothic" w:hint="eastAsia"/>
        </w:rPr>
        <w:t>安淸</w:t>
      </w:r>
      <w:r>
        <w:t xml:space="preserve"> [Anshō] /Anqing /</w:t>
      </w:r>
    </w:p>
    <w:p w:rsidR="00A618CE" w:rsidRDefault="00A618CE" w:rsidP="00A618CE">
      <w:r>
        <w:rPr>
          <w:rFonts w:ascii="MS Gothic" w:eastAsia="MS Gothic" w:hAnsi="MS Gothic" w:cs="MS Gothic" w:hint="eastAsia"/>
        </w:rPr>
        <w:t>安濕縛竭拏</w:t>
      </w:r>
      <w:r>
        <w:t xml:space="preserve"> [Anshibakonna] /Aśvakarṇa /</w:t>
      </w:r>
    </w:p>
    <w:p w:rsidR="00A618CE" w:rsidRDefault="00A618CE" w:rsidP="00A618CE">
      <w:r>
        <w:rPr>
          <w:rFonts w:ascii="MS Gothic" w:eastAsia="MS Gothic" w:hAnsi="MS Gothic" w:cs="MS Gothic" w:hint="eastAsia"/>
        </w:rPr>
        <w:t>安然</w:t>
      </w:r>
      <w:r>
        <w:t xml:space="preserve"> [annen] /Annen /</w:t>
      </w:r>
    </w:p>
    <w:p w:rsidR="00A618CE" w:rsidRDefault="00A618CE" w:rsidP="00A618CE">
      <w:r>
        <w:rPr>
          <w:rFonts w:ascii="MS Gothic" w:eastAsia="MS Gothic" w:hAnsi="MS Gothic" w:cs="MS Gothic" w:hint="eastAsia"/>
        </w:rPr>
        <w:t>安玄</w:t>
      </w:r>
      <w:r>
        <w:t xml:space="preserve"> [An Gen] /An Xuan /</w:t>
      </w:r>
    </w:p>
    <w:p w:rsidR="00A618CE" w:rsidRDefault="00A618CE" w:rsidP="00A618CE">
      <w:r>
        <w:rPr>
          <w:rFonts w:ascii="MS Gothic" w:eastAsia="MS Gothic" w:hAnsi="MS Gothic" w:cs="MS Gothic" w:hint="eastAsia"/>
        </w:rPr>
        <w:t>安祥寺</w:t>
      </w:r>
      <w:r>
        <w:t xml:space="preserve"> [Anjōji] /Anshōji /</w:t>
      </w:r>
    </w:p>
    <w:p w:rsidR="00A618CE" w:rsidRDefault="00A618CE" w:rsidP="00A618CE">
      <w:r>
        <w:rPr>
          <w:rFonts w:ascii="MS Gothic" w:eastAsia="MS Gothic" w:hAnsi="MS Gothic" w:cs="MS Gothic" w:hint="eastAsia"/>
        </w:rPr>
        <w:t>安禪</w:t>
      </w:r>
      <w:r>
        <w:t xml:space="preserve"> [anzen] /sitting meditation/</w:t>
      </w:r>
    </w:p>
    <w:p w:rsidR="00A618CE" w:rsidRDefault="00A618CE" w:rsidP="00A618CE">
      <w:r>
        <w:rPr>
          <w:rFonts w:ascii="MS Gothic" w:eastAsia="MS Gothic" w:hAnsi="MS Gothic" w:cs="MS Gothic" w:hint="eastAsia"/>
        </w:rPr>
        <w:t>安禪那</w:t>
      </w:r>
      <w:r>
        <w:t xml:space="preserve"> [anzenna] /añjana/</w:t>
      </w:r>
    </w:p>
    <w:p w:rsidR="00A618CE" w:rsidRDefault="00A618CE" w:rsidP="00A618CE">
      <w:r>
        <w:rPr>
          <w:rFonts w:ascii="MS Gothic" w:eastAsia="MS Gothic" w:hAnsi="MS Gothic" w:cs="MS Gothic" w:hint="eastAsia"/>
        </w:rPr>
        <w:lastRenderedPageBreak/>
        <w:t>安穩</w:t>
      </w:r>
      <w:r>
        <w:t xml:space="preserve"> [an non] /peace and comfort/</w:t>
      </w:r>
    </w:p>
    <w:p w:rsidR="00A618CE" w:rsidRDefault="00A618CE" w:rsidP="00A618CE">
      <w:r>
        <w:rPr>
          <w:rFonts w:ascii="MS Gothic" w:eastAsia="MS Gothic" w:hAnsi="MS Gothic" w:cs="MS Gothic" w:hint="eastAsia"/>
        </w:rPr>
        <w:t>安立</w:t>
      </w:r>
      <w:r>
        <w:t xml:space="preserve"> [anryū] /to posit/</w:t>
      </w:r>
    </w:p>
    <w:p w:rsidR="00A618CE" w:rsidRDefault="00A618CE" w:rsidP="00A618CE">
      <w:r>
        <w:rPr>
          <w:rFonts w:ascii="MS Gothic" w:eastAsia="MS Gothic" w:hAnsi="MS Gothic" w:cs="MS Gothic" w:hint="eastAsia"/>
        </w:rPr>
        <w:t>安立信解</w:t>
      </w:r>
      <w:r>
        <w:t xml:space="preserve"> [anryū shinge] /establishes conviction/</w:t>
      </w:r>
    </w:p>
    <w:p w:rsidR="00A618CE" w:rsidRDefault="00A618CE" w:rsidP="00A618CE">
      <w:r>
        <w:rPr>
          <w:rFonts w:ascii="MS Gothic" w:eastAsia="MS Gothic" w:hAnsi="MS Gothic" w:cs="MS Gothic" w:hint="eastAsia"/>
        </w:rPr>
        <w:t>安立四諦</w:t>
      </w:r>
      <w:r>
        <w:t xml:space="preserve"> [anryū shitai] /established four truths/</w:t>
      </w:r>
    </w:p>
    <w:p w:rsidR="00A618CE" w:rsidRDefault="00A618CE" w:rsidP="00A618CE">
      <w:r>
        <w:rPr>
          <w:rFonts w:ascii="MS Gothic" w:eastAsia="MS Gothic" w:hAnsi="MS Gothic" w:cs="MS Gothic" w:hint="eastAsia"/>
        </w:rPr>
        <w:t>安立有</w:t>
      </w:r>
      <w:r>
        <w:t xml:space="preserve"> [anryū u] /attributing existence [to]/</w:t>
      </w:r>
    </w:p>
    <w:p w:rsidR="00A618CE" w:rsidRDefault="00A618CE" w:rsidP="00A618CE">
      <w:r>
        <w:rPr>
          <w:rFonts w:ascii="MS Gothic" w:eastAsia="MS Gothic" w:hAnsi="MS Gothic" w:cs="MS Gothic" w:hint="eastAsia"/>
        </w:rPr>
        <w:t>安立深固</w:t>
      </w:r>
      <w:r>
        <w:t xml:space="preserve"> [anryū shinko] /seated in/</w:t>
      </w:r>
    </w:p>
    <w:p w:rsidR="00A618CE" w:rsidRDefault="00A618CE" w:rsidP="00A618CE">
      <w:r>
        <w:rPr>
          <w:rFonts w:ascii="MS Gothic" w:eastAsia="MS Gothic" w:hAnsi="MS Gothic" w:cs="MS Gothic" w:hint="eastAsia"/>
        </w:rPr>
        <w:t>安立眞如</w:t>
      </w:r>
      <w:r>
        <w:t xml:space="preserve"> [anryū shinnyo] /posited teaching of suchness/</w:t>
      </w:r>
    </w:p>
    <w:p w:rsidR="00A618CE" w:rsidRDefault="00A618CE" w:rsidP="00A618CE">
      <w:r>
        <w:rPr>
          <w:rFonts w:ascii="MS Gothic" w:eastAsia="MS Gothic" w:hAnsi="MS Gothic" w:cs="MS Gothic" w:hint="eastAsia"/>
        </w:rPr>
        <w:t>安立眞實</w:t>
      </w:r>
      <w:r>
        <w:t xml:space="preserve"> [anryū shinjitsu] /posited reality/</w:t>
      </w:r>
    </w:p>
    <w:p w:rsidR="00A618CE" w:rsidRDefault="00A618CE" w:rsidP="00A618CE">
      <w:r>
        <w:rPr>
          <w:rFonts w:ascii="MS Gothic" w:eastAsia="MS Gothic" w:hAnsi="MS Gothic" w:cs="MS Gothic" w:hint="eastAsia"/>
        </w:rPr>
        <w:t>安立行</w:t>
      </w:r>
      <w:r>
        <w:t xml:space="preserve"> [anryūgyō] /Supratiṣṭhita-cāritra /</w:t>
      </w:r>
    </w:p>
    <w:p w:rsidR="00A618CE" w:rsidRDefault="00A618CE" w:rsidP="00A618CE">
      <w:r>
        <w:rPr>
          <w:rFonts w:ascii="MS Gothic" w:eastAsia="MS Gothic" w:hAnsi="MS Gothic" w:cs="MS Gothic" w:hint="eastAsia"/>
        </w:rPr>
        <w:t>安立諦</w:t>
      </w:r>
      <w:r>
        <w:t xml:space="preserve"> [anryūtai] /posited reality/</w:t>
      </w:r>
    </w:p>
    <w:p w:rsidR="00A618CE" w:rsidRDefault="00A618CE" w:rsidP="00A618CE">
      <w:r>
        <w:rPr>
          <w:rFonts w:ascii="MS Gothic" w:eastAsia="MS Gothic" w:hAnsi="MS Gothic" w:cs="MS Gothic" w:hint="eastAsia"/>
        </w:rPr>
        <w:t>安立諦作意門</w:t>
      </w:r>
      <w:r>
        <w:t xml:space="preserve"> [anryū tai sai mon] /to practice of contemplating defined truths/</w:t>
      </w:r>
    </w:p>
    <w:p w:rsidR="00A618CE" w:rsidRDefault="00A618CE" w:rsidP="00A618CE">
      <w:r>
        <w:rPr>
          <w:rFonts w:ascii="MS Gothic" w:eastAsia="MS Gothic" w:hAnsi="MS Gothic" w:cs="MS Gothic" w:hint="eastAsia"/>
        </w:rPr>
        <w:t>安立門</w:t>
      </w:r>
      <w:r>
        <w:t xml:space="preserve"> [anryūmon] /certain teaching that is posited/</w:t>
      </w:r>
    </w:p>
    <w:p w:rsidR="00A618CE" w:rsidRDefault="00A618CE" w:rsidP="00A618CE">
      <w:r>
        <w:rPr>
          <w:rFonts w:ascii="MS Gothic" w:eastAsia="MS Gothic" w:hAnsi="MS Gothic" w:cs="MS Gothic" w:hint="eastAsia"/>
        </w:rPr>
        <w:t>安立非安立</w:t>
      </w:r>
      <w:r>
        <w:t xml:space="preserve"> [anryū hi anryū] /defined and undefined/</w:t>
      </w:r>
    </w:p>
    <w:p w:rsidR="00A618CE" w:rsidRDefault="00A618CE" w:rsidP="00A618CE">
      <w:r>
        <w:rPr>
          <w:rFonts w:ascii="MS Gothic" w:eastAsia="MS Gothic" w:hAnsi="MS Gothic" w:cs="MS Gothic" w:hint="eastAsia"/>
        </w:rPr>
        <w:t>安立非安立諦</w:t>
      </w:r>
      <w:r>
        <w:t xml:space="preserve"> [anryū hi anryū tai] /provisional and ultimate truths/</w:t>
      </w:r>
    </w:p>
    <w:p w:rsidR="00A618CE" w:rsidRDefault="00A618CE" w:rsidP="00A618CE">
      <w:r>
        <w:rPr>
          <w:rFonts w:ascii="MS Gothic" w:eastAsia="MS Gothic" w:hAnsi="MS Gothic" w:cs="MS Gothic" w:hint="eastAsia"/>
        </w:rPr>
        <w:t>安立非安立諦作意門</w:t>
      </w:r>
      <w:r>
        <w:t xml:space="preserve"> [anryū hi anryū tai sa-i mon] /practice of contemplation of both defined and undefined truths/</w:t>
      </w:r>
    </w:p>
    <w:p w:rsidR="00A618CE" w:rsidRDefault="00A618CE" w:rsidP="00A618CE">
      <w:r>
        <w:rPr>
          <w:rFonts w:ascii="MS Gothic" w:eastAsia="MS Gothic" w:hAnsi="MS Gothic" w:cs="MS Gothic" w:hint="eastAsia"/>
        </w:rPr>
        <w:t>安繕那</w:t>
      </w:r>
      <w:r>
        <w:t xml:space="preserve"> [anzenna] /añjana/</w:t>
      </w:r>
    </w:p>
    <w:p w:rsidR="00A618CE" w:rsidRDefault="00A618CE" w:rsidP="00A618CE">
      <w:r>
        <w:rPr>
          <w:rFonts w:ascii="MS Gothic" w:eastAsia="MS Gothic" w:hAnsi="MS Gothic" w:cs="MS Gothic" w:hint="eastAsia"/>
        </w:rPr>
        <w:t>安置</w:t>
      </w:r>
      <w:r>
        <w:t xml:space="preserve"> [anchi] /to leave (something) peacefully as it is/</w:t>
      </w:r>
    </w:p>
    <w:p w:rsidR="00A618CE" w:rsidRDefault="00A618CE" w:rsidP="00A618CE">
      <w:r>
        <w:rPr>
          <w:rFonts w:ascii="MS Gothic" w:eastAsia="MS Gothic" w:hAnsi="MS Gothic" w:cs="MS Gothic" w:hint="eastAsia"/>
        </w:rPr>
        <w:t>安置處</w:t>
      </w:r>
      <w:r>
        <w:t xml:space="preserve"> [anchisho] /to abide in/</w:t>
      </w:r>
    </w:p>
    <w:p w:rsidR="00A618CE" w:rsidRDefault="00A618CE" w:rsidP="00A618CE">
      <w:r>
        <w:rPr>
          <w:rFonts w:ascii="MS Gothic" w:eastAsia="MS Gothic" w:hAnsi="MS Gothic" w:cs="MS Gothic" w:hint="eastAsia"/>
        </w:rPr>
        <w:t>安膳那</w:t>
      </w:r>
      <w:r>
        <w:t xml:space="preserve"> [ansenna] /añjana/</w:t>
      </w:r>
    </w:p>
    <w:p w:rsidR="00A618CE" w:rsidRDefault="00A618CE" w:rsidP="00A618CE">
      <w:r>
        <w:rPr>
          <w:rFonts w:ascii="MS Gothic" w:eastAsia="MS Gothic" w:hAnsi="MS Gothic" w:cs="MS Gothic" w:hint="eastAsia"/>
        </w:rPr>
        <w:t>安般</w:t>
      </w:r>
      <w:r>
        <w:t xml:space="preserve"> [anban] /breath counting meditation/</w:t>
      </w:r>
    </w:p>
    <w:p w:rsidR="00A618CE" w:rsidRDefault="00A618CE" w:rsidP="00A618CE">
      <w:r>
        <w:rPr>
          <w:rFonts w:ascii="MS Gothic" w:eastAsia="MS Gothic" w:hAnsi="MS Gothic" w:cs="MS Gothic" w:hint="eastAsia"/>
        </w:rPr>
        <w:t>安般之</w:t>
      </w:r>
      <w:r>
        <w:t xml:space="preserve"> [anhanno] /mindfulness of in-and outbreathing/</w:t>
      </w:r>
    </w:p>
    <w:p w:rsidR="00A618CE" w:rsidRDefault="00A618CE" w:rsidP="00A618CE">
      <w:r>
        <w:rPr>
          <w:rFonts w:ascii="MS Gothic" w:eastAsia="MS Gothic" w:hAnsi="MS Gothic" w:cs="MS Gothic" w:hint="eastAsia"/>
        </w:rPr>
        <w:t>安處</w:t>
      </w:r>
      <w:r>
        <w:t xml:space="preserve"> [an cho] /to stick to/</w:t>
      </w:r>
    </w:p>
    <w:p w:rsidR="00A618CE" w:rsidRDefault="00A618CE" w:rsidP="00A618CE">
      <w:r>
        <w:rPr>
          <w:rFonts w:ascii="MS Gothic" w:eastAsia="MS Gothic" w:hAnsi="MS Gothic" w:cs="MS Gothic" w:hint="eastAsia"/>
        </w:rPr>
        <w:t>安行</w:t>
      </w:r>
      <w:r>
        <w:t xml:space="preserve"> [angyō] /comfortable practices/</w:t>
      </w:r>
    </w:p>
    <w:p w:rsidR="00A618CE" w:rsidRDefault="00A618CE" w:rsidP="00A618CE">
      <w:r>
        <w:rPr>
          <w:rFonts w:ascii="MS Gothic" w:eastAsia="MS Gothic" w:hAnsi="MS Gothic" w:cs="MS Gothic" w:hint="eastAsia"/>
        </w:rPr>
        <w:t>安詳</w:t>
      </w:r>
      <w:r>
        <w:t xml:space="preserve"> [anjō] /steadfast/</w:t>
      </w:r>
    </w:p>
    <w:p w:rsidR="00A618CE" w:rsidRDefault="00A618CE" w:rsidP="00A618CE">
      <w:r>
        <w:rPr>
          <w:rFonts w:ascii="MS Gothic" w:eastAsia="MS Gothic" w:hAnsi="MS Gothic" w:cs="MS Gothic" w:hint="eastAsia"/>
        </w:rPr>
        <w:t>安諦</w:t>
      </w:r>
      <w:r>
        <w:t xml:space="preserve"> [antai] /to become settled/</w:t>
      </w:r>
    </w:p>
    <w:p w:rsidR="00A618CE" w:rsidRDefault="00A618CE" w:rsidP="00A618CE">
      <w:r>
        <w:rPr>
          <w:rFonts w:ascii="MS Gothic" w:eastAsia="MS Gothic" w:hAnsi="MS Gothic" w:cs="MS Gothic" w:hint="eastAsia"/>
        </w:rPr>
        <w:t>安身立命</w:t>
      </w:r>
      <w:r>
        <w:t xml:space="preserve"> [anjin ryūmyō] /personal peace and realization of enlightenment/</w:t>
      </w:r>
    </w:p>
    <w:p w:rsidR="00A618CE" w:rsidRDefault="00A618CE" w:rsidP="00A618CE">
      <w:r>
        <w:rPr>
          <w:rFonts w:ascii="MS Gothic" w:eastAsia="MS Gothic" w:hAnsi="MS Gothic" w:cs="MS Gothic" w:hint="eastAsia"/>
        </w:rPr>
        <w:t>安遠</w:t>
      </w:r>
      <w:r>
        <w:t xml:space="preserve"> [An En] /An and Yuan /</w:t>
      </w:r>
    </w:p>
    <w:p w:rsidR="00A618CE" w:rsidRDefault="00A618CE" w:rsidP="00A618CE">
      <w:r>
        <w:rPr>
          <w:rFonts w:ascii="MS Gothic" w:eastAsia="MS Gothic" w:hAnsi="MS Gothic" w:cs="MS Gothic" w:hint="eastAsia"/>
        </w:rPr>
        <w:t>安那</w:t>
      </w:r>
      <w:r>
        <w:t xml:space="preserve"> [anna] /āna/</w:t>
      </w:r>
    </w:p>
    <w:p w:rsidR="00A618CE" w:rsidRDefault="00A618CE" w:rsidP="00A618CE">
      <w:r>
        <w:rPr>
          <w:rFonts w:ascii="MS Gothic" w:eastAsia="MS Gothic" w:hAnsi="MS Gothic" w:cs="MS Gothic" w:hint="eastAsia"/>
        </w:rPr>
        <w:t>安那般那</w:t>
      </w:r>
      <w:r>
        <w:t xml:space="preserve"> [annahanna] /(Skt. ānâpāna)/</w:t>
      </w:r>
    </w:p>
    <w:p w:rsidR="00A618CE" w:rsidRDefault="00A618CE" w:rsidP="00A618CE">
      <w:r>
        <w:rPr>
          <w:rFonts w:ascii="MS Gothic" w:eastAsia="MS Gothic" w:hAnsi="MS Gothic" w:cs="MS Gothic" w:hint="eastAsia"/>
        </w:rPr>
        <w:lastRenderedPageBreak/>
        <w:t>安錄</w:t>
      </w:r>
      <w:r>
        <w:t xml:space="preserve"> [Anroku] /An's Catalogue (of Buddhist Texts) /</w:t>
      </w:r>
    </w:p>
    <w:p w:rsidR="00A618CE" w:rsidRDefault="00A618CE" w:rsidP="00A618CE">
      <w:r>
        <w:rPr>
          <w:rFonts w:ascii="MS Gothic" w:eastAsia="MS Gothic" w:hAnsi="MS Gothic" w:cs="MS Gothic" w:hint="eastAsia"/>
        </w:rPr>
        <w:t>安陀會</w:t>
      </w:r>
      <w:r>
        <w:t xml:space="preserve"> [anda e] /undergarment/</w:t>
      </w:r>
    </w:p>
    <w:p w:rsidR="00A618CE" w:rsidRDefault="00A618CE" w:rsidP="00A618CE">
      <w:r>
        <w:rPr>
          <w:rFonts w:ascii="MS Gothic" w:eastAsia="MS Gothic" w:hAnsi="MS Gothic" w:cs="MS Gothic" w:hint="eastAsia"/>
        </w:rPr>
        <w:t>安陀林</w:t>
      </w:r>
      <w:r>
        <w:t xml:space="preserve"> [andarin] /cemetery/</w:t>
      </w:r>
    </w:p>
    <w:p w:rsidR="00A618CE" w:rsidRDefault="00A618CE" w:rsidP="00A618CE">
      <w:r>
        <w:rPr>
          <w:rFonts w:ascii="MS Gothic" w:eastAsia="MS Gothic" w:hAnsi="MS Gothic" w:cs="MS Gothic" w:hint="eastAsia"/>
        </w:rPr>
        <w:t>安陀衣</w:t>
      </w:r>
      <w:r>
        <w:t xml:space="preserve"> [anda e] /undergarment/</w:t>
      </w:r>
    </w:p>
    <w:p w:rsidR="00A618CE" w:rsidRDefault="00A618CE" w:rsidP="00A618CE">
      <w:r>
        <w:rPr>
          <w:rFonts w:ascii="MS Gothic" w:eastAsia="MS Gothic" w:hAnsi="MS Gothic" w:cs="MS Gothic" w:hint="eastAsia"/>
        </w:rPr>
        <w:t>安陁會</w:t>
      </w:r>
      <w:r>
        <w:t xml:space="preserve"> [andae] /antarvāsaka/</w:t>
      </w:r>
    </w:p>
    <w:p w:rsidR="00A618CE" w:rsidRDefault="00A618CE" w:rsidP="00A618CE">
      <w:r>
        <w:rPr>
          <w:rFonts w:ascii="MS Gothic" w:eastAsia="MS Gothic" w:hAnsi="MS Gothic" w:cs="MS Gothic" w:hint="eastAsia"/>
        </w:rPr>
        <w:t>安隱</w:t>
      </w:r>
      <w:r>
        <w:t xml:space="preserve"> [annon] /calm tranquility/</w:t>
      </w:r>
    </w:p>
    <w:p w:rsidR="00A618CE" w:rsidRDefault="00A618CE" w:rsidP="00A618CE">
      <w:r>
        <w:rPr>
          <w:rFonts w:ascii="MS Gothic" w:eastAsia="MS Gothic" w:hAnsi="MS Gothic" w:cs="MS Gothic" w:hint="eastAsia"/>
        </w:rPr>
        <w:t>安隱想</w:t>
      </w:r>
      <w:r>
        <w:t xml:space="preserve"> [annon sō] /conceptions of security/</w:t>
      </w:r>
    </w:p>
    <w:p w:rsidR="00A618CE" w:rsidRDefault="00A618CE" w:rsidP="00A618CE">
      <w:r>
        <w:rPr>
          <w:rFonts w:ascii="MS Gothic" w:eastAsia="MS Gothic" w:hAnsi="MS Gothic" w:cs="MS Gothic" w:hint="eastAsia"/>
        </w:rPr>
        <w:t>安隱涅槃</w:t>
      </w:r>
      <w:r>
        <w:t xml:space="preserve"> [anon nehan] /tranquil nirvāṇa/</w:t>
      </w:r>
    </w:p>
    <w:p w:rsidR="00A618CE" w:rsidRDefault="00A618CE" w:rsidP="00A618CE">
      <w:r>
        <w:rPr>
          <w:rFonts w:ascii="MS Gothic" w:eastAsia="MS Gothic" w:hAnsi="MS Gothic" w:cs="MS Gothic" w:hint="eastAsia"/>
        </w:rPr>
        <w:t>安隱處</w:t>
      </w:r>
      <w:r>
        <w:t xml:space="preserve"> [anon sho] /a place of comfort and stability/</w:t>
      </w:r>
    </w:p>
    <w:p w:rsidR="00A618CE" w:rsidRDefault="00A618CE" w:rsidP="00A618CE">
      <w:r>
        <w:rPr>
          <w:rFonts w:ascii="MS Gothic" w:eastAsia="MS Gothic" w:hAnsi="MS Gothic" w:cs="MS Gothic" w:hint="eastAsia"/>
        </w:rPr>
        <w:t>安雅</w:t>
      </w:r>
      <w:r>
        <w:t xml:space="preserve"> [anga] /at ease and elegant/</w:t>
      </w:r>
    </w:p>
    <w:p w:rsidR="00A618CE" w:rsidRDefault="00A618CE" w:rsidP="00A618CE">
      <w:r>
        <w:rPr>
          <w:rFonts w:ascii="MS Gothic" w:eastAsia="MS Gothic" w:hAnsi="MS Gothic" w:cs="MS Gothic" w:hint="eastAsia"/>
        </w:rPr>
        <w:t>安難陳護</w:t>
      </w:r>
      <w:r>
        <w:t xml:space="preserve"> [An Nan Chin Go] /Sthiramati, Nanda, Dignāga, and Dharmapala/</w:t>
      </w:r>
    </w:p>
    <w:p w:rsidR="00A618CE" w:rsidRDefault="00A618CE" w:rsidP="00A618CE">
      <w:r>
        <w:rPr>
          <w:rFonts w:ascii="MS Gothic" w:eastAsia="MS Gothic" w:hAnsi="MS Gothic" w:cs="MS Gothic" w:hint="eastAsia"/>
        </w:rPr>
        <w:t>安靜</w:t>
      </w:r>
      <w:r>
        <w:t xml:space="preserve"> [anjō] /quiescent/</w:t>
      </w:r>
    </w:p>
    <w:p w:rsidR="00A618CE" w:rsidRDefault="00A618CE" w:rsidP="00A618CE">
      <w:r>
        <w:rPr>
          <w:rFonts w:ascii="MS Gothic" w:eastAsia="MS Gothic" w:hAnsi="MS Gothic" w:cs="MS Gothic" w:hint="eastAsia"/>
        </w:rPr>
        <w:t>安養</w:t>
      </w:r>
      <w:r>
        <w:t xml:space="preserve"> [annyō] /paradise/</w:t>
      </w:r>
    </w:p>
    <w:p w:rsidR="00A618CE" w:rsidRDefault="00A618CE" w:rsidP="00A618CE">
      <w:r>
        <w:rPr>
          <w:rFonts w:ascii="MS Gothic" w:eastAsia="MS Gothic" w:hAnsi="MS Gothic" w:cs="MS Gothic" w:hint="eastAsia"/>
        </w:rPr>
        <w:t>安養世界</w:t>
      </w:r>
      <w:r>
        <w:t xml:space="preserve"> [anyō sekai] /realm of paradise/</w:t>
      </w:r>
    </w:p>
    <w:p w:rsidR="00A618CE" w:rsidRDefault="00A618CE" w:rsidP="00A618CE">
      <w:r>
        <w:rPr>
          <w:rFonts w:ascii="MS Gothic" w:eastAsia="MS Gothic" w:hAnsi="MS Gothic" w:cs="MS Gothic" w:hint="eastAsia"/>
        </w:rPr>
        <w:t>安養卽寂光</w:t>
      </w:r>
      <w:r>
        <w:t xml:space="preserve"> [anyō soku jakkō] /paradise is none other than (the land of) quiescent light/</w:t>
      </w:r>
    </w:p>
    <w:p w:rsidR="00A618CE" w:rsidRDefault="00A618CE" w:rsidP="00A618CE">
      <w:r>
        <w:rPr>
          <w:rFonts w:ascii="MS Gothic" w:eastAsia="MS Gothic" w:hAnsi="MS Gothic" w:cs="MS Gothic" w:hint="eastAsia"/>
        </w:rPr>
        <w:t>安養國</w:t>
      </w:r>
      <w:r>
        <w:t xml:space="preserve"> [Anyōko ku] /Sukhāvatī-lokadhātu/</w:t>
      </w:r>
    </w:p>
    <w:p w:rsidR="00A618CE" w:rsidRDefault="00A618CE" w:rsidP="00A618CE">
      <w:r>
        <w:rPr>
          <w:rFonts w:ascii="MS Gothic" w:eastAsia="MS Gothic" w:hAnsi="MS Gothic" w:cs="MS Gothic" w:hint="eastAsia"/>
        </w:rPr>
        <w:t>安養淨土</w:t>
      </w:r>
      <w:r>
        <w:t xml:space="preserve"> [annyō jōdo] /pure land of paradise/</w:t>
      </w:r>
    </w:p>
    <w:p w:rsidR="00A618CE" w:rsidRDefault="00A618CE" w:rsidP="00A618CE">
      <w:r>
        <w:rPr>
          <w:rFonts w:ascii="MS Gothic" w:eastAsia="MS Gothic" w:hAnsi="MS Gothic" w:cs="MS Gothic" w:hint="eastAsia"/>
        </w:rPr>
        <w:t>安養界</w:t>
      </w:r>
      <w:r>
        <w:t xml:space="preserve"> [anyō kai] /realm of paradise/</w:t>
      </w:r>
    </w:p>
    <w:p w:rsidR="00A618CE" w:rsidRDefault="00A618CE" w:rsidP="00A618CE">
      <w:r>
        <w:rPr>
          <w:rFonts w:ascii="MS Gothic" w:eastAsia="MS Gothic" w:hAnsi="MS Gothic" w:cs="MS Gothic" w:hint="eastAsia"/>
        </w:rPr>
        <w:t>安骨</w:t>
      </w:r>
      <w:r>
        <w:t xml:space="preserve"> [ankotsu] /(ritual of) enshrinement of relics/</w:t>
      </w:r>
    </w:p>
    <w:p w:rsidR="00A618CE" w:rsidRDefault="00A618CE" w:rsidP="00A618CE">
      <w:r>
        <w:rPr>
          <w:rFonts w:ascii="MS Gothic" w:eastAsia="MS Gothic" w:hAnsi="MS Gothic" w:cs="MS Gothic" w:hint="eastAsia"/>
        </w:rPr>
        <w:t>宋</w:t>
      </w:r>
      <w:r>
        <w:t xml:space="preserve"> [Sō] /Song /</w:t>
      </w:r>
    </w:p>
    <w:p w:rsidR="00A618CE" w:rsidRDefault="00A618CE" w:rsidP="00A618CE">
      <w:r>
        <w:rPr>
          <w:rFonts w:ascii="MS Gothic" w:eastAsia="MS Gothic" w:hAnsi="MS Gothic" w:cs="MS Gothic" w:hint="eastAsia"/>
        </w:rPr>
        <w:t>宋元入藏諸大小乘經</w:t>
      </w:r>
      <w:r>
        <w:t xml:space="preserve"> [Sōgan nyūzō sho daishōjō kyō] /Sūtras of the Greater and Lesser Vehicles admitted into the Canon during the Northern and Southern Sung and Yuan Dynasties /</w:t>
      </w:r>
    </w:p>
    <w:p w:rsidR="00A618CE" w:rsidRDefault="00A618CE" w:rsidP="00A618CE">
      <w:r>
        <w:rPr>
          <w:rFonts w:ascii="MS Gothic" w:eastAsia="MS Gothic" w:hAnsi="MS Gothic" w:cs="MS Gothic" w:hint="eastAsia"/>
        </w:rPr>
        <w:t>宋帝王</w:t>
      </w:r>
      <w:r>
        <w:t xml:space="preserve"> [Sōtai ō] /Songdi Wang /</w:t>
      </w:r>
    </w:p>
    <w:p w:rsidR="00A618CE" w:rsidRDefault="00A618CE" w:rsidP="00A618CE">
      <w:r>
        <w:rPr>
          <w:rFonts w:ascii="MS Gothic" w:eastAsia="MS Gothic" w:hAnsi="MS Gothic" w:cs="MS Gothic" w:hint="eastAsia"/>
        </w:rPr>
        <w:t>宋朝</w:t>
      </w:r>
      <w:r>
        <w:t xml:space="preserve"> [Sōchō] /Song dynasty/</w:t>
      </w:r>
    </w:p>
    <w:p w:rsidR="00A618CE" w:rsidRDefault="00A618CE" w:rsidP="00A618CE">
      <w:r>
        <w:rPr>
          <w:rFonts w:ascii="MS Gothic" w:eastAsia="MS Gothic" w:hAnsi="MS Gothic" w:cs="MS Gothic" w:hint="eastAsia"/>
        </w:rPr>
        <w:t>宋版</w:t>
      </w:r>
      <w:r>
        <w:t xml:space="preserve"> [Sōhan] /Song Canon/</w:t>
      </w:r>
    </w:p>
    <w:p w:rsidR="00A618CE" w:rsidRDefault="00A618CE" w:rsidP="00A618CE">
      <w:r>
        <w:rPr>
          <w:rFonts w:ascii="MS Gothic" w:eastAsia="MS Gothic" w:hAnsi="MS Gothic" w:cs="MS Gothic" w:hint="eastAsia"/>
        </w:rPr>
        <w:t>宋譯</w:t>
      </w:r>
      <w:r>
        <w:t xml:space="preserve"> [sōyaku] /Song period translation/</w:t>
      </w:r>
    </w:p>
    <w:p w:rsidR="00A618CE" w:rsidRDefault="00A618CE" w:rsidP="00A618CE">
      <w:r>
        <w:rPr>
          <w:rFonts w:ascii="MS Gothic" w:eastAsia="MS Gothic" w:hAnsi="MS Gothic" w:cs="MS Gothic" w:hint="eastAsia"/>
        </w:rPr>
        <w:t>宋高僧傳</w:t>
      </w:r>
      <w:r>
        <w:t xml:space="preserve"> [Sō kōsō den] /Song version of the Biographies of Eminent Monks /</w:t>
      </w:r>
    </w:p>
    <w:p w:rsidR="00A618CE" w:rsidRDefault="00A618CE" w:rsidP="00A618CE">
      <w:r>
        <w:rPr>
          <w:rFonts w:ascii="MS Gothic" w:eastAsia="MS Gothic" w:hAnsi="MS Gothic" w:cs="MS Gothic" w:hint="eastAsia"/>
        </w:rPr>
        <w:t>完</w:t>
      </w:r>
      <w:r>
        <w:t xml:space="preserve"> [kan] /to perfect/</w:t>
      </w:r>
    </w:p>
    <w:p w:rsidR="00A618CE" w:rsidRDefault="00A618CE" w:rsidP="00A618CE">
      <w:r>
        <w:rPr>
          <w:rFonts w:ascii="MS Gothic" w:eastAsia="MS Gothic" w:hAnsi="MS Gothic" w:cs="MS Gothic" w:hint="eastAsia"/>
        </w:rPr>
        <w:t>完劫寺</w:t>
      </w:r>
      <w:r>
        <w:t xml:space="preserve"> [Kankō ji] /Wan Kiap Sie /</w:t>
      </w:r>
    </w:p>
    <w:p w:rsidR="00A618CE" w:rsidRDefault="00A618CE" w:rsidP="00A618CE">
      <w:r>
        <w:rPr>
          <w:rFonts w:ascii="MS Gothic" w:eastAsia="MS Gothic" w:hAnsi="MS Gothic" w:cs="MS Gothic" w:hint="eastAsia"/>
        </w:rPr>
        <w:t>宏</w:t>
      </w:r>
      <w:r>
        <w:t xml:space="preserve"> [kō] /vast/</w:t>
      </w:r>
    </w:p>
    <w:p w:rsidR="00A618CE" w:rsidRDefault="00A618CE" w:rsidP="00A618CE">
      <w:r>
        <w:rPr>
          <w:rFonts w:ascii="MS Gothic" w:eastAsia="MS Gothic" w:hAnsi="MS Gothic" w:cs="MS Gothic" w:hint="eastAsia"/>
        </w:rPr>
        <w:lastRenderedPageBreak/>
        <w:t>宏智</w:t>
      </w:r>
      <w:r>
        <w:t xml:space="preserve"> [Wanshi] /Hongzhi /</w:t>
      </w:r>
    </w:p>
    <w:p w:rsidR="00A618CE" w:rsidRDefault="00A618CE" w:rsidP="00A618CE">
      <w:r>
        <w:rPr>
          <w:rFonts w:ascii="MS Gothic" w:eastAsia="MS Gothic" w:hAnsi="MS Gothic" w:cs="MS Gothic" w:hint="eastAsia"/>
        </w:rPr>
        <w:t>宏智派</w:t>
      </w:r>
      <w:r>
        <w:t xml:space="preserve"> [Kōchi ha] /Hongzhi pai /</w:t>
      </w:r>
    </w:p>
    <w:p w:rsidR="00A618CE" w:rsidRDefault="00A618CE" w:rsidP="00A618CE">
      <w:r>
        <w:rPr>
          <w:rFonts w:ascii="MS Gothic" w:eastAsia="MS Gothic" w:hAnsi="MS Gothic" w:cs="MS Gothic" w:hint="eastAsia"/>
        </w:rPr>
        <w:t>宓庵</w:t>
      </w:r>
      <w:r>
        <w:t xml:space="preserve"> [Michian] /Miram /</w:t>
      </w:r>
    </w:p>
    <w:p w:rsidR="00A618CE" w:rsidRDefault="00A618CE" w:rsidP="00A618CE">
      <w:r>
        <w:rPr>
          <w:rFonts w:ascii="MS Gothic" w:eastAsia="MS Gothic" w:hAnsi="MS Gothic" w:cs="MS Gothic" w:hint="eastAsia"/>
        </w:rPr>
        <w:t>宗</w:t>
      </w:r>
      <w:r>
        <w:t xml:space="preserve"> [shū] /a tenet/</w:t>
      </w:r>
    </w:p>
    <w:p w:rsidR="00A618CE" w:rsidRDefault="00A618CE" w:rsidP="00A618CE">
      <w:r>
        <w:rPr>
          <w:rFonts w:ascii="MS Gothic" w:eastAsia="MS Gothic" w:hAnsi="MS Gothic" w:cs="MS Gothic" w:hint="eastAsia"/>
        </w:rPr>
        <w:t>宗一大師</w:t>
      </w:r>
      <w:r>
        <w:t xml:space="preserve"> [Shūitsu Daishi] /Zongyi Dashi /</w:t>
      </w:r>
    </w:p>
    <w:p w:rsidR="00A618CE" w:rsidRDefault="00A618CE" w:rsidP="00A618CE">
      <w:r>
        <w:rPr>
          <w:rFonts w:ascii="MS Gothic" w:eastAsia="MS Gothic" w:hAnsi="MS Gothic" w:cs="MS Gothic" w:hint="eastAsia"/>
        </w:rPr>
        <w:t>宗乘</w:t>
      </w:r>
      <w:r>
        <w:t xml:space="preserve"> [sō jō] /vehicle of a sect/</w:t>
      </w:r>
    </w:p>
    <w:p w:rsidR="00A618CE" w:rsidRDefault="00A618CE" w:rsidP="00A618CE">
      <w:r>
        <w:rPr>
          <w:rFonts w:ascii="MS Gothic" w:eastAsia="MS Gothic" w:hAnsi="MS Gothic" w:cs="MS Gothic" w:hint="eastAsia"/>
        </w:rPr>
        <w:t>宗九過</w:t>
      </w:r>
      <w:r>
        <w:t xml:space="preserve"> [shū no kuka] /nine fallacies in the proposition/</w:t>
      </w:r>
    </w:p>
    <w:p w:rsidR="00A618CE" w:rsidRDefault="00A618CE" w:rsidP="00A618CE">
      <w:r>
        <w:rPr>
          <w:rFonts w:ascii="MS Gothic" w:eastAsia="MS Gothic" w:hAnsi="MS Gothic" w:cs="MS Gothic" w:hint="eastAsia"/>
        </w:rPr>
        <w:t>宗仰</w:t>
      </w:r>
      <w:r>
        <w:t xml:space="preserve"> [sōgō] /to respect/</w:t>
      </w:r>
    </w:p>
    <w:p w:rsidR="00A618CE" w:rsidRDefault="00A618CE" w:rsidP="00A618CE">
      <w:r>
        <w:rPr>
          <w:rFonts w:ascii="MS Gothic" w:eastAsia="MS Gothic" w:hAnsi="MS Gothic" w:cs="MS Gothic" w:hint="eastAsia"/>
        </w:rPr>
        <w:t>宗依</w:t>
      </w:r>
      <w:r>
        <w:t xml:space="preserve"> [shūe] /basis of a school/</w:t>
      </w:r>
    </w:p>
    <w:p w:rsidR="00A618CE" w:rsidRDefault="00A618CE" w:rsidP="00A618CE">
      <w:r>
        <w:rPr>
          <w:rFonts w:ascii="MS Gothic" w:eastAsia="MS Gothic" w:hAnsi="MS Gothic" w:cs="MS Gothic" w:hint="eastAsia"/>
        </w:rPr>
        <w:t>宗儀</w:t>
      </w:r>
      <w:r>
        <w:t xml:space="preserve"> [shūgi] /rituals of a school/</w:t>
      </w:r>
    </w:p>
    <w:p w:rsidR="00A618CE" w:rsidRDefault="00A618CE" w:rsidP="00A618CE">
      <w:r>
        <w:rPr>
          <w:rFonts w:ascii="MS Gothic" w:eastAsia="MS Gothic" w:hAnsi="MS Gothic" w:cs="MS Gothic" w:hint="eastAsia"/>
        </w:rPr>
        <w:t>宗元</w:t>
      </w:r>
      <w:r>
        <w:t xml:space="preserve"> [shū gen] /principles of a school/</w:t>
      </w:r>
    </w:p>
    <w:p w:rsidR="00A618CE" w:rsidRDefault="00A618CE" w:rsidP="00A618CE">
      <w:r>
        <w:rPr>
          <w:rFonts w:ascii="MS Gothic" w:eastAsia="MS Gothic" w:hAnsi="MS Gothic" w:cs="MS Gothic" w:hint="eastAsia"/>
        </w:rPr>
        <w:t>宗光</w:t>
      </w:r>
      <w:r>
        <w:t xml:space="preserve"> [shūkō] /glory of our lineage/</w:t>
      </w:r>
    </w:p>
    <w:p w:rsidR="00A618CE" w:rsidRDefault="00A618CE" w:rsidP="00A618CE">
      <w:r>
        <w:rPr>
          <w:rFonts w:ascii="MS Gothic" w:eastAsia="MS Gothic" w:hAnsi="MS Gothic" w:cs="MS Gothic" w:hint="eastAsia"/>
        </w:rPr>
        <w:t>宗分</w:t>
      </w:r>
      <w:r>
        <w:t xml:space="preserve"> [sōbun] /distinctions in tenets/</w:t>
      </w:r>
    </w:p>
    <w:p w:rsidR="00A618CE" w:rsidRDefault="00A618CE" w:rsidP="00A618CE">
      <w:r>
        <w:rPr>
          <w:rFonts w:ascii="MS Gothic" w:eastAsia="MS Gothic" w:hAnsi="MS Gothic" w:cs="MS Gothic" w:hint="eastAsia"/>
        </w:rPr>
        <w:t>宗務</w:t>
      </w:r>
      <w:r>
        <w:t xml:space="preserve"> [shūmu] /temple administration/</w:t>
      </w:r>
    </w:p>
    <w:p w:rsidR="00A618CE" w:rsidRDefault="00A618CE" w:rsidP="00A618CE">
      <w:r>
        <w:rPr>
          <w:rFonts w:ascii="MS Gothic" w:eastAsia="MS Gothic" w:hAnsi="MS Gothic" w:cs="MS Gothic" w:hint="eastAsia"/>
        </w:rPr>
        <w:t>宗務廳</w:t>
      </w:r>
      <w:r>
        <w:t xml:space="preserve"> [shūmuchō] /administrative headquarters of the (Sōtō) school/</w:t>
      </w:r>
    </w:p>
    <w:p w:rsidR="00A618CE" w:rsidRDefault="00A618CE" w:rsidP="00A618CE">
      <w:r>
        <w:rPr>
          <w:rFonts w:ascii="MS Gothic" w:eastAsia="MS Gothic" w:hAnsi="MS Gothic" w:cs="MS Gothic" w:hint="eastAsia"/>
        </w:rPr>
        <w:t>宗務所</w:t>
      </w:r>
      <w:r>
        <w:t xml:space="preserve"> [shū musho] /temple office/</w:t>
      </w:r>
    </w:p>
    <w:p w:rsidR="00A618CE" w:rsidRDefault="00A618CE" w:rsidP="00A618CE">
      <w:r>
        <w:rPr>
          <w:rFonts w:ascii="MS Gothic" w:eastAsia="MS Gothic" w:hAnsi="MS Gothic" w:cs="MS Gothic" w:hint="eastAsia"/>
        </w:rPr>
        <w:t>宗匠</w:t>
      </w:r>
      <w:r>
        <w:t xml:space="preserve"> [sō shō] /founder of a school/</w:t>
      </w:r>
    </w:p>
    <w:p w:rsidR="00A618CE" w:rsidRDefault="00A618CE" w:rsidP="00A618CE">
      <w:r>
        <w:rPr>
          <w:rFonts w:ascii="MS Gothic" w:eastAsia="MS Gothic" w:hAnsi="MS Gothic" w:cs="MS Gothic" w:hint="eastAsia"/>
        </w:rPr>
        <w:t>宗喀巴</w:t>
      </w:r>
      <w:r>
        <w:t xml:space="preserve"> [Shūkakuha] /Tsong-kha-pa /</w:t>
      </w:r>
    </w:p>
    <w:p w:rsidR="00A618CE" w:rsidRDefault="00A618CE" w:rsidP="00A618CE">
      <w:r>
        <w:rPr>
          <w:rFonts w:ascii="MS Gothic" w:eastAsia="MS Gothic" w:hAnsi="MS Gothic" w:cs="MS Gothic" w:hint="eastAsia"/>
        </w:rPr>
        <w:t>宗因喩</w:t>
      </w:r>
      <w:r>
        <w:t xml:space="preserve"> [shū in yu] /proposition, reason, example/</w:t>
      </w:r>
    </w:p>
    <w:p w:rsidR="00A618CE" w:rsidRDefault="00A618CE" w:rsidP="00A618CE">
      <w:r>
        <w:rPr>
          <w:rFonts w:ascii="MS Gothic" w:eastAsia="MS Gothic" w:hAnsi="MS Gothic" w:cs="MS Gothic" w:hint="eastAsia"/>
        </w:rPr>
        <w:t>宗奉</w:t>
      </w:r>
      <w:r>
        <w:t xml:space="preserve"> [shūbu] /to revere/</w:t>
      </w:r>
    </w:p>
    <w:p w:rsidR="00A618CE" w:rsidRDefault="00A618CE" w:rsidP="00A618CE">
      <w:r>
        <w:rPr>
          <w:rFonts w:ascii="MS Gothic" w:eastAsia="MS Gothic" w:hAnsi="MS Gothic" w:cs="MS Gothic" w:hint="eastAsia"/>
        </w:rPr>
        <w:t>宗學</w:t>
      </w:r>
      <w:r>
        <w:t xml:space="preserve"> [shūgaku] /study or teaching of [one's own] sect/</w:t>
      </w:r>
    </w:p>
    <w:p w:rsidR="00A618CE" w:rsidRDefault="00A618CE" w:rsidP="00A618CE">
      <w:r>
        <w:rPr>
          <w:rFonts w:ascii="MS Gothic" w:eastAsia="MS Gothic" w:hAnsi="MS Gothic" w:cs="MS Gothic" w:hint="eastAsia"/>
        </w:rPr>
        <w:t>宗客巴</w:t>
      </w:r>
      <w:r>
        <w:t xml:space="preserve"> [Shūkyaha] /Tsoṅ-kha-pa /</w:t>
      </w:r>
    </w:p>
    <w:p w:rsidR="00A618CE" w:rsidRDefault="00A618CE" w:rsidP="00A618CE">
      <w:r>
        <w:rPr>
          <w:rFonts w:ascii="MS Gothic" w:eastAsia="MS Gothic" w:hAnsi="MS Gothic" w:cs="MS Gothic" w:hint="eastAsia"/>
        </w:rPr>
        <w:t>宗家</w:t>
      </w:r>
      <w:r>
        <w:t xml:space="preserve"> [Shūke] /Zongjia /</w:t>
      </w:r>
    </w:p>
    <w:p w:rsidR="00A618CE" w:rsidRDefault="00A618CE" w:rsidP="00A618CE">
      <w:r>
        <w:rPr>
          <w:rFonts w:ascii="MS Gothic" w:eastAsia="MS Gothic" w:hAnsi="MS Gothic" w:cs="MS Gothic" w:hint="eastAsia"/>
        </w:rPr>
        <w:t>宗密</w:t>
      </w:r>
      <w:r>
        <w:t xml:space="preserve"> [Shūmitsu] /Zongmi /</w:t>
      </w:r>
    </w:p>
    <w:p w:rsidR="00A618CE" w:rsidRDefault="00A618CE" w:rsidP="00A618CE">
      <w:r>
        <w:rPr>
          <w:rFonts w:ascii="MS Gothic" w:eastAsia="MS Gothic" w:hAnsi="MS Gothic" w:cs="MS Gothic" w:hint="eastAsia"/>
        </w:rPr>
        <w:t>宗師</w:t>
      </w:r>
      <w:r>
        <w:t xml:space="preserve"> [shūshi] /an eminent monk/</w:t>
      </w:r>
    </w:p>
    <w:p w:rsidR="00A618CE" w:rsidRDefault="00A618CE" w:rsidP="00A618CE">
      <w:r>
        <w:rPr>
          <w:rFonts w:ascii="MS Gothic" w:eastAsia="MS Gothic" w:hAnsi="MS Gothic" w:cs="MS Gothic" w:hint="eastAsia"/>
        </w:rPr>
        <w:t>宗性</w:t>
      </w:r>
      <w:r>
        <w:t xml:space="preserve"> [Sōshō] /partisanship/</w:t>
      </w:r>
    </w:p>
    <w:p w:rsidR="00A618CE" w:rsidRDefault="00A618CE" w:rsidP="00A618CE">
      <w:r>
        <w:rPr>
          <w:rFonts w:ascii="MS Gothic" w:eastAsia="MS Gothic" w:hAnsi="MS Gothic" w:cs="MS Gothic" w:hint="eastAsia"/>
        </w:rPr>
        <w:t>宗意</w:t>
      </w:r>
      <w:r>
        <w:t xml:space="preserve"> [sōi] /tenet(s) of a certain school/</w:t>
      </w:r>
    </w:p>
    <w:p w:rsidR="00A618CE" w:rsidRDefault="00A618CE" w:rsidP="00A618CE">
      <w:r>
        <w:rPr>
          <w:rFonts w:ascii="MS Gothic" w:eastAsia="MS Gothic" w:hAnsi="MS Gothic" w:cs="MS Gothic" w:hint="eastAsia"/>
        </w:rPr>
        <w:t>宗憲</w:t>
      </w:r>
      <w:r>
        <w:t xml:space="preserve"> [Shūken] /Jongheon /</w:t>
      </w:r>
    </w:p>
    <w:p w:rsidR="00A618CE" w:rsidRDefault="00A618CE" w:rsidP="00A618CE">
      <w:r>
        <w:rPr>
          <w:rFonts w:ascii="MS Gothic" w:eastAsia="MS Gothic" w:hAnsi="MS Gothic" w:cs="MS Gothic" w:hint="eastAsia"/>
        </w:rPr>
        <w:t>宗教</w:t>
      </w:r>
      <w:r>
        <w:t xml:space="preserve"> [shūkyō] /essential teaching/</w:t>
      </w:r>
    </w:p>
    <w:p w:rsidR="00A618CE" w:rsidRDefault="00A618CE" w:rsidP="00A618CE">
      <w:r>
        <w:rPr>
          <w:rFonts w:ascii="MS Gothic" w:eastAsia="MS Gothic" w:hAnsi="MS Gothic" w:cs="MS Gothic" w:hint="eastAsia"/>
        </w:rPr>
        <w:t>宗敬</w:t>
      </w:r>
      <w:r>
        <w:t xml:space="preserve"> [sōkei] /to respect/</w:t>
      </w:r>
    </w:p>
    <w:p w:rsidR="00A618CE" w:rsidRDefault="00A618CE" w:rsidP="00A618CE">
      <w:r>
        <w:rPr>
          <w:rFonts w:ascii="MS Gothic" w:eastAsia="MS Gothic" w:hAnsi="MS Gothic" w:cs="MS Gothic" w:hint="eastAsia"/>
        </w:rPr>
        <w:lastRenderedPageBreak/>
        <w:t>宗族</w:t>
      </w:r>
      <w:r>
        <w:t xml:space="preserve"> [sōzoku] /clan/</w:t>
      </w:r>
    </w:p>
    <w:p w:rsidR="00A618CE" w:rsidRDefault="00A618CE" w:rsidP="00A618CE">
      <w:r>
        <w:rPr>
          <w:rFonts w:ascii="MS Gothic" w:eastAsia="MS Gothic" w:hAnsi="MS Gothic" w:cs="MS Gothic" w:hint="eastAsia"/>
        </w:rPr>
        <w:t>宗旨</w:t>
      </w:r>
      <w:r>
        <w:t xml:space="preserve"> [shūshi] /basic meaning/</w:t>
      </w:r>
    </w:p>
    <w:p w:rsidR="00A618CE" w:rsidRDefault="00A618CE" w:rsidP="00A618CE">
      <w:r>
        <w:rPr>
          <w:rFonts w:ascii="MS Gothic" w:eastAsia="MS Gothic" w:hAnsi="MS Gothic" w:cs="MS Gothic" w:hint="eastAsia"/>
        </w:rPr>
        <w:t>宗昭</w:t>
      </w:r>
      <w:r>
        <w:t xml:space="preserve"> [Sōshō] /Sōshō /</w:t>
      </w:r>
    </w:p>
    <w:p w:rsidR="00A618CE" w:rsidRDefault="00A618CE" w:rsidP="00A618CE">
      <w:r>
        <w:rPr>
          <w:rFonts w:ascii="MS Gothic" w:eastAsia="MS Gothic" w:hAnsi="MS Gothic" w:cs="MS Gothic" w:hint="eastAsia"/>
        </w:rPr>
        <w:t>宗會</w:t>
      </w:r>
      <w:r>
        <w:t xml:space="preserve"> [sōkai] /an assembly of a Buddhist order/</w:t>
      </w:r>
    </w:p>
    <w:p w:rsidR="00A618CE" w:rsidRDefault="00A618CE" w:rsidP="00A618CE">
      <w:r>
        <w:rPr>
          <w:rFonts w:ascii="MS Gothic" w:eastAsia="MS Gothic" w:hAnsi="MS Gothic" w:cs="MS Gothic" w:hint="eastAsia"/>
        </w:rPr>
        <w:t>宗極</w:t>
      </w:r>
      <w:r>
        <w:t xml:space="preserve"> [shūgoku] /gamut of the teachings/</w:t>
      </w:r>
    </w:p>
    <w:p w:rsidR="00A618CE" w:rsidRDefault="00A618CE" w:rsidP="00A618CE">
      <w:r>
        <w:rPr>
          <w:rFonts w:ascii="MS Gothic" w:eastAsia="MS Gothic" w:hAnsi="MS Gothic" w:cs="MS Gothic" w:hint="eastAsia"/>
        </w:rPr>
        <w:t>宗法</w:t>
      </w:r>
      <w:r>
        <w:t xml:space="preserve"> [shū bō] /pakṣadharma/</w:t>
      </w:r>
    </w:p>
    <w:p w:rsidR="00A618CE" w:rsidRDefault="00A618CE" w:rsidP="00A618CE">
      <w:r>
        <w:rPr>
          <w:rFonts w:ascii="MS Gothic" w:eastAsia="MS Gothic" w:hAnsi="MS Gothic" w:cs="MS Gothic" w:hint="eastAsia"/>
        </w:rPr>
        <w:t>宗派</w:t>
      </w:r>
      <w:r>
        <w:t xml:space="preserve"> [shūha] /schools/</w:t>
      </w:r>
    </w:p>
    <w:p w:rsidR="00A618CE" w:rsidRDefault="00A618CE" w:rsidP="00A618CE">
      <w:r>
        <w:rPr>
          <w:rFonts w:ascii="MS Gothic" w:eastAsia="MS Gothic" w:hAnsi="MS Gothic" w:cs="MS Gothic" w:hint="eastAsia"/>
        </w:rPr>
        <w:t>宗炳</w:t>
      </w:r>
      <w:r>
        <w:t xml:space="preserve"> [Shū Hyō] /Zong Bing /</w:t>
      </w:r>
    </w:p>
    <w:p w:rsidR="00A618CE" w:rsidRDefault="00A618CE" w:rsidP="00A618CE">
      <w:r>
        <w:rPr>
          <w:rFonts w:ascii="MS Gothic" w:eastAsia="MS Gothic" w:hAnsi="MS Gothic" w:cs="MS Gothic" w:hint="eastAsia"/>
        </w:rPr>
        <w:t>宗璘</w:t>
      </w:r>
      <w:r>
        <w:t xml:space="preserve"> [Sōrin] /Jongnin /</w:t>
      </w:r>
    </w:p>
    <w:p w:rsidR="00A618CE" w:rsidRDefault="00A618CE" w:rsidP="00A618CE">
      <w:r>
        <w:rPr>
          <w:rFonts w:ascii="MS Gothic" w:eastAsia="MS Gothic" w:hAnsi="MS Gothic" w:cs="MS Gothic" w:hint="eastAsia"/>
        </w:rPr>
        <w:t>宗用</w:t>
      </w:r>
      <w:r>
        <w:t xml:space="preserve"> [shūyū] /teaching and application/</w:t>
      </w:r>
    </w:p>
    <w:p w:rsidR="00A618CE" w:rsidRDefault="00A618CE" w:rsidP="00A618CE">
      <w:r>
        <w:rPr>
          <w:rFonts w:ascii="MS Gothic" w:eastAsia="MS Gothic" w:hAnsi="MS Gothic" w:cs="MS Gothic" w:hint="eastAsia"/>
        </w:rPr>
        <w:t>宗異品</w:t>
      </w:r>
      <w:r>
        <w:t xml:space="preserve"> [shū ihon] /negative example in regard to the thesis/</w:t>
      </w:r>
    </w:p>
    <w:p w:rsidR="00A618CE" w:rsidRDefault="00A618CE" w:rsidP="00A618CE">
      <w:r>
        <w:rPr>
          <w:rFonts w:ascii="MS Gothic" w:eastAsia="MS Gothic" w:hAnsi="MS Gothic" w:cs="MS Gothic" w:hint="eastAsia"/>
        </w:rPr>
        <w:t>宗祖</w:t>
      </w:r>
      <w:r>
        <w:t xml:space="preserve"> [toshite] /founder of a sect or school/</w:t>
      </w:r>
    </w:p>
    <w:p w:rsidR="00A618CE" w:rsidRDefault="00A618CE" w:rsidP="00A618CE">
      <w:r>
        <w:rPr>
          <w:rFonts w:ascii="MS Gothic" w:eastAsia="MS Gothic" w:hAnsi="MS Gothic" w:cs="MS Gothic" w:hint="eastAsia"/>
        </w:rPr>
        <w:t>宗純</w:t>
      </w:r>
      <w:r>
        <w:t xml:space="preserve"> [Sōjun] /Sōjun/</w:t>
      </w:r>
    </w:p>
    <w:p w:rsidR="00A618CE" w:rsidRDefault="00A618CE" w:rsidP="00A618CE">
      <w:r>
        <w:rPr>
          <w:rFonts w:ascii="MS Gothic" w:eastAsia="MS Gothic" w:hAnsi="MS Gothic" w:cs="MS Gothic" w:hint="eastAsia"/>
        </w:rPr>
        <w:t>宗義</w:t>
      </w:r>
      <w:r>
        <w:t xml:space="preserve"> [shūgi] /the doctrine of a particular school or sect/</w:t>
      </w:r>
    </w:p>
    <w:p w:rsidR="00A618CE" w:rsidRDefault="00A618CE" w:rsidP="00A618CE">
      <w:r>
        <w:rPr>
          <w:rFonts w:ascii="MS Gothic" w:eastAsia="MS Gothic" w:hAnsi="MS Gothic" w:cs="MS Gothic" w:hint="eastAsia"/>
        </w:rPr>
        <w:t>宗致</w:t>
      </w:r>
      <w:r>
        <w:t xml:space="preserve"> [shūchi] /main point/</w:t>
      </w:r>
    </w:p>
    <w:p w:rsidR="00A618CE" w:rsidRDefault="00A618CE" w:rsidP="00A618CE">
      <w:r>
        <w:rPr>
          <w:rFonts w:ascii="MS Gothic" w:eastAsia="MS Gothic" w:hAnsi="MS Gothic" w:cs="MS Gothic" w:hint="eastAsia"/>
        </w:rPr>
        <w:t>宗要</w:t>
      </w:r>
      <w:r>
        <w:t xml:space="preserve"> [shūyō] /doctrinal essentials/</w:t>
      </w:r>
    </w:p>
    <w:p w:rsidR="00A618CE" w:rsidRDefault="00A618CE" w:rsidP="00A618CE">
      <w:r>
        <w:rPr>
          <w:rFonts w:ascii="MS Gothic" w:eastAsia="MS Gothic" w:hAnsi="MS Gothic" w:cs="MS Gothic" w:hint="eastAsia"/>
        </w:rPr>
        <w:t>宗規</w:t>
      </w:r>
      <w:r>
        <w:t xml:space="preserve"> [sōki] /rules of a school/</w:t>
      </w:r>
    </w:p>
    <w:p w:rsidR="00A618CE" w:rsidRDefault="00A618CE" w:rsidP="00A618CE">
      <w:r>
        <w:rPr>
          <w:rFonts w:ascii="MS Gothic" w:eastAsia="MS Gothic" w:hAnsi="MS Gothic" w:cs="MS Gothic" w:hint="eastAsia"/>
        </w:rPr>
        <w:t>宗覺禪師</w:t>
      </w:r>
      <w:r>
        <w:t xml:space="preserve"> [Shūkaku zenji] /Zongjue chanshi /</w:t>
      </w:r>
    </w:p>
    <w:p w:rsidR="00A618CE" w:rsidRDefault="00A618CE" w:rsidP="00A618CE">
      <w:r>
        <w:rPr>
          <w:rFonts w:ascii="MS Gothic" w:eastAsia="MS Gothic" w:hAnsi="MS Gothic" w:cs="MS Gothic" w:hint="eastAsia"/>
        </w:rPr>
        <w:t>宗</w:t>
      </w:r>
      <w:r>
        <w:rPr>
          <w:rFonts w:ascii="Malgun Gothic" w:eastAsia="Malgun Gothic" w:hAnsi="Malgun Gothic" w:cs="Malgun Gothic" w:hint="eastAsia"/>
        </w:rPr>
        <w:t>說</w:t>
      </w:r>
      <w:r>
        <w:t xml:space="preserve"> [shū setsu] /the thesis states.../</w:t>
      </w:r>
    </w:p>
    <w:p w:rsidR="00A618CE" w:rsidRDefault="00A618CE" w:rsidP="00A618CE">
      <w:r>
        <w:rPr>
          <w:rFonts w:ascii="MS Gothic" w:eastAsia="MS Gothic" w:hAnsi="MS Gothic" w:cs="MS Gothic" w:hint="eastAsia"/>
        </w:rPr>
        <w:t>宗</w:t>
      </w:r>
      <w:r>
        <w:rPr>
          <w:rFonts w:ascii="Malgun Gothic" w:eastAsia="Malgun Gothic" w:hAnsi="Malgun Gothic" w:cs="Malgun Gothic" w:hint="eastAsia"/>
        </w:rPr>
        <w:t>說</w:t>
      </w:r>
      <w:r>
        <w:rPr>
          <w:rFonts w:ascii="MS Gothic" w:eastAsia="MS Gothic" w:hAnsi="MS Gothic" w:cs="MS Gothic" w:hint="eastAsia"/>
        </w:rPr>
        <w:t>倶通</w:t>
      </w:r>
      <w:r>
        <w:t xml:space="preserve"> [shūsetsu guzū] /in doctrine and expression both thorough/</w:t>
      </w:r>
    </w:p>
    <w:p w:rsidR="00A618CE" w:rsidRDefault="00A618CE" w:rsidP="00A618CE">
      <w:r>
        <w:rPr>
          <w:rFonts w:ascii="MS Gothic" w:eastAsia="MS Gothic" w:hAnsi="MS Gothic" w:cs="MS Gothic" w:hint="eastAsia"/>
        </w:rPr>
        <w:t>宗趣</w:t>
      </w:r>
      <w:r>
        <w:t xml:space="preserve"> [shūshu] /doctrinal tenets/</w:t>
      </w:r>
    </w:p>
    <w:p w:rsidR="00A618CE" w:rsidRDefault="00A618CE" w:rsidP="00A618CE">
      <w:r>
        <w:rPr>
          <w:rFonts w:ascii="MS Gothic" w:eastAsia="MS Gothic" w:hAnsi="MS Gothic" w:cs="MS Gothic" w:hint="eastAsia"/>
        </w:rPr>
        <w:t>宗輪論</w:t>
      </w:r>
      <w:r>
        <w:t xml:space="preserve"> [Shūrinron] /Cycle of the Formation of Schismatic Doctrines /</w:t>
      </w:r>
    </w:p>
    <w:p w:rsidR="00A618CE" w:rsidRDefault="00A618CE" w:rsidP="00A618CE">
      <w:r>
        <w:rPr>
          <w:rFonts w:ascii="MS Gothic" w:eastAsia="MS Gothic" w:hAnsi="MS Gothic" w:cs="MS Gothic" w:hint="eastAsia"/>
        </w:rPr>
        <w:t>宗途</w:t>
      </w:r>
      <w:r>
        <w:t xml:space="preserve"> [shūzu] /system of this school/</w:t>
      </w:r>
    </w:p>
    <w:p w:rsidR="00A618CE" w:rsidRDefault="00A618CE" w:rsidP="00A618CE">
      <w:r>
        <w:rPr>
          <w:rFonts w:ascii="MS Gothic" w:eastAsia="MS Gothic" w:hAnsi="MS Gothic" w:cs="MS Gothic" w:hint="eastAsia"/>
        </w:rPr>
        <w:t>宗重</w:t>
      </w:r>
      <w:r>
        <w:t xml:space="preserve"> [sōjū] /to respect/</w:t>
      </w:r>
    </w:p>
    <w:p w:rsidR="00A618CE" w:rsidRDefault="00A618CE" w:rsidP="00A618CE">
      <w:r>
        <w:rPr>
          <w:rFonts w:ascii="MS Gothic" w:eastAsia="MS Gothic" w:hAnsi="MS Gothic" w:cs="MS Gothic" w:hint="eastAsia"/>
        </w:rPr>
        <w:t>宗鏡</w:t>
      </w:r>
      <w:r>
        <w:t xml:space="preserve"> [Shūkyō] /Zongjing /</w:t>
      </w:r>
    </w:p>
    <w:p w:rsidR="00A618CE" w:rsidRDefault="00A618CE" w:rsidP="00A618CE">
      <w:r>
        <w:rPr>
          <w:rFonts w:ascii="MS Gothic" w:eastAsia="MS Gothic" w:hAnsi="MS Gothic" w:cs="MS Gothic" w:hint="eastAsia"/>
        </w:rPr>
        <w:t>宗鏡錄</w:t>
      </w:r>
      <w:r>
        <w:t xml:space="preserve"> [Sūgyō roku] /Record of the Axiom Mirror /</w:t>
      </w:r>
    </w:p>
    <w:p w:rsidR="00A618CE" w:rsidRDefault="00A618CE" w:rsidP="00A618CE">
      <w:r>
        <w:rPr>
          <w:rFonts w:ascii="MS Gothic" w:eastAsia="MS Gothic" w:hAnsi="MS Gothic" w:cs="MS Gothic" w:hint="eastAsia"/>
        </w:rPr>
        <w:t>宗鑑錄</w:t>
      </w:r>
      <w:r>
        <w:t xml:space="preserve"> [Shūkan roku] /Record of the Axiom Mirror /</w:t>
      </w:r>
    </w:p>
    <w:p w:rsidR="00A618CE" w:rsidRDefault="00A618CE" w:rsidP="00A618CE">
      <w:r>
        <w:rPr>
          <w:rFonts w:ascii="MS Gothic" w:eastAsia="MS Gothic" w:hAnsi="MS Gothic" w:cs="MS Gothic" w:hint="eastAsia"/>
        </w:rPr>
        <w:t>宗門</w:t>
      </w:r>
      <w:r>
        <w:t xml:space="preserve"> [shū mon] /a school/</w:t>
      </w:r>
    </w:p>
    <w:p w:rsidR="00A618CE" w:rsidRDefault="00A618CE" w:rsidP="00A618CE">
      <w:r>
        <w:rPr>
          <w:rFonts w:ascii="MS Gothic" w:eastAsia="MS Gothic" w:hAnsi="MS Gothic" w:cs="MS Gothic" w:hint="eastAsia"/>
        </w:rPr>
        <w:t>宗風</w:t>
      </w:r>
      <w:r>
        <w:t xml:space="preserve"> [shūfu] /style of a school/</w:t>
      </w:r>
    </w:p>
    <w:p w:rsidR="00A618CE" w:rsidRDefault="00A618CE" w:rsidP="00A618CE">
      <w:r>
        <w:rPr>
          <w:rFonts w:ascii="MS Gothic" w:eastAsia="MS Gothic" w:hAnsi="MS Gothic" w:cs="MS Gothic" w:hint="eastAsia"/>
        </w:rPr>
        <w:lastRenderedPageBreak/>
        <w:t>宗骨</w:t>
      </w:r>
      <w:r>
        <w:t xml:space="preserve"> [shūkotsu] /essential teachings of a school/</w:t>
      </w:r>
    </w:p>
    <w:p w:rsidR="00A618CE" w:rsidRDefault="00A618CE" w:rsidP="00A618CE">
      <w:r>
        <w:rPr>
          <w:rFonts w:ascii="MS Gothic" w:eastAsia="MS Gothic" w:hAnsi="MS Gothic" w:cs="MS Gothic" w:hint="eastAsia"/>
        </w:rPr>
        <w:t>宗體</w:t>
      </w:r>
      <w:r>
        <w:t xml:space="preserve"> [shū tei] /essence of the teaching/</w:t>
      </w:r>
    </w:p>
    <w:p w:rsidR="00A618CE" w:rsidRDefault="00A618CE" w:rsidP="00A618CE">
      <w:r>
        <w:rPr>
          <w:rFonts w:ascii="MS Gothic" w:eastAsia="MS Gothic" w:hAnsi="MS Gothic" w:cs="MS Gothic" w:hint="eastAsia"/>
        </w:rPr>
        <w:t>官</w:t>
      </w:r>
      <w:r>
        <w:t xml:space="preserve"> [kan] /an officer/</w:t>
      </w:r>
    </w:p>
    <w:p w:rsidR="00A618CE" w:rsidRDefault="00A618CE" w:rsidP="00A618CE">
      <w:r>
        <w:rPr>
          <w:rFonts w:ascii="MS Gothic" w:eastAsia="MS Gothic" w:hAnsi="MS Gothic" w:cs="MS Gothic" w:hint="eastAsia"/>
        </w:rPr>
        <w:t>官不容針</w:t>
      </w:r>
      <w:r>
        <w:t xml:space="preserve"> [kan ni wa hari wo irezu] /officially, a needle cannot fit/</w:t>
      </w:r>
    </w:p>
    <w:p w:rsidR="00A618CE" w:rsidRDefault="00A618CE" w:rsidP="00A618CE">
      <w:r>
        <w:rPr>
          <w:rFonts w:ascii="MS Gothic" w:eastAsia="MS Gothic" w:hAnsi="MS Gothic" w:cs="MS Gothic" w:hint="eastAsia"/>
        </w:rPr>
        <w:t>官不容針私通車馬</w:t>
      </w:r>
      <w:r>
        <w:t xml:space="preserve"> [kan ni wa hari wo irezu hisoka ni shaba wo tsūzu] /officially, a needle cannot fit, but privately a cart and horse can get through/</w:t>
      </w:r>
    </w:p>
    <w:p w:rsidR="00A618CE" w:rsidRDefault="00A618CE" w:rsidP="00A618CE">
      <w:r>
        <w:rPr>
          <w:rFonts w:ascii="MS Gothic" w:eastAsia="MS Gothic" w:hAnsi="MS Gothic" w:cs="MS Gothic" w:hint="eastAsia"/>
        </w:rPr>
        <w:t>官司</w:t>
      </w:r>
      <w:r>
        <w:t xml:space="preserve"> [kanshi] /government official/</w:t>
      </w:r>
    </w:p>
    <w:p w:rsidR="00A618CE" w:rsidRDefault="00A618CE" w:rsidP="00A618CE">
      <w:r>
        <w:rPr>
          <w:rFonts w:ascii="MS Gothic" w:eastAsia="MS Gothic" w:hAnsi="MS Gothic" w:cs="MS Gothic" w:hint="eastAsia"/>
        </w:rPr>
        <w:t>官寺</w:t>
      </w:r>
      <w:r>
        <w:t xml:space="preserve"> [kanji] /government temple/</w:t>
      </w:r>
    </w:p>
    <w:p w:rsidR="00A618CE" w:rsidRDefault="00A618CE" w:rsidP="00A618CE">
      <w:r>
        <w:rPr>
          <w:rFonts w:ascii="MS Gothic" w:eastAsia="MS Gothic" w:hAnsi="MS Gothic" w:cs="MS Gothic" w:hint="eastAsia"/>
        </w:rPr>
        <w:t>官屬</w:t>
      </w:r>
      <w:r>
        <w:t xml:space="preserve"> [kanzoku] /officers/</w:t>
      </w:r>
    </w:p>
    <w:p w:rsidR="00A618CE" w:rsidRDefault="00A618CE" w:rsidP="00A618CE">
      <w:r>
        <w:rPr>
          <w:rFonts w:ascii="MS Gothic" w:eastAsia="MS Gothic" w:hAnsi="MS Gothic" w:cs="MS Gothic" w:hint="eastAsia"/>
        </w:rPr>
        <w:t>官處</w:t>
      </w:r>
      <w:r>
        <w:t xml:space="preserve"> [kansho] /a civil office/</w:t>
      </w:r>
    </w:p>
    <w:p w:rsidR="00A618CE" w:rsidRDefault="00A618CE" w:rsidP="00A618CE">
      <w:r>
        <w:rPr>
          <w:rFonts w:ascii="MS Gothic" w:eastAsia="MS Gothic" w:hAnsi="MS Gothic" w:cs="MS Gothic" w:hint="eastAsia"/>
        </w:rPr>
        <w:t>官長</w:t>
      </w:r>
      <w:r>
        <w:t xml:space="preserve"> [kanchō] /office head/</w:t>
      </w:r>
    </w:p>
    <w:p w:rsidR="00A618CE" w:rsidRDefault="00A618CE" w:rsidP="00A618CE">
      <w:r>
        <w:rPr>
          <w:rFonts w:ascii="MS Gothic" w:eastAsia="MS Gothic" w:hAnsi="MS Gothic" w:cs="MS Gothic" w:hint="eastAsia"/>
        </w:rPr>
        <w:t>官難</w:t>
      </w:r>
      <w:r>
        <w:t xml:space="preserve"> [kannan] /in trouble with the authorities/</w:t>
      </w:r>
    </w:p>
    <w:p w:rsidR="00A618CE" w:rsidRDefault="00A618CE" w:rsidP="00A618CE">
      <w:r>
        <w:rPr>
          <w:rFonts w:ascii="MS Gothic" w:eastAsia="MS Gothic" w:hAnsi="MS Gothic" w:cs="MS Gothic" w:hint="eastAsia"/>
        </w:rPr>
        <w:t>定</w:t>
      </w:r>
      <w:r>
        <w:t xml:space="preserve"> [tei] /to establish/</w:t>
      </w:r>
    </w:p>
    <w:p w:rsidR="00A618CE" w:rsidRDefault="00A618CE" w:rsidP="00A618CE">
      <w:r>
        <w:rPr>
          <w:rFonts w:ascii="MS Gothic" w:eastAsia="MS Gothic" w:hAnsi="MS Gothic" w:cs="MS Gothic" w:hint="eastAsia"/>
        </w:rPr>
        <w:t>定位</w:t>
      </w:r>
      <w:r>
        <w:t xml:space="preserve"> [jōi] /determined position/</w:t>
      </w:r>
    </w:p>
    <w:p w:rsidR="00A618CE" w:rsidRDefault="00A618CE" w:rsidP="00A618CE">
      <w:r>
        <w:rPr>
          <w:rFonts w:ascii="MS Gothic" w:eastAsia="MS Gothic" w:hAnsi="MS Gothic" w:cs="MS Gothic" w:hint="eastAsia"/>
        </w:rPr>
        <w:t>定侶</w:t>
      </w:r>
      <w:r>
        <w:t xml:space="preserve"> [jōryo] /fellow meditators/</w:t>
      </w:r>
    </w:p>
    <w:p w:rsidR="00A618CE" w:rsidRDefault="00A618CE" w:rsidP="00A618CE">
      <w:r>
        <w:rPr>
          <w:rFonts w:ascii="MS Gothic" w:eastAsia="MS Gothic" w:hAnsi="MS Gothic" w:cs="MS Gothic" w:hint="eastAsia"/>
        </w:rPr>
        <w:t>定修</w:t>
      </w:r>
      <w:r>
        <w:t xml:space="preserve"> [jōshu] /cultivation of concentration/</w:t>
      </w:r>
    </w:p>
    <w:p w:rsidR="00A618CE" w:rsidRDefault="00A618CE" w:rsidP="00A618CE">
      <w:r>
        <w:rPr>
          <w:rFonts w:ascii="MS Gothic" w:eastAsia="MS Gothic" w:hAnsi="MS Gothic" w:cs="MS Gothic" w:hint="eastAsia"/>
        </w:rPr>
        <w:t>定光</w:t>
      </w:r>
      <w:r>
        <w:t xml:space="preserve"> [Jōkō] /Dīpaṃkara /</w:t>
      </w:r>
    </w:p>
    <w:p w:rsidR="00A618CE" w:rsidRDefault="00A618CE" w:rsidP="00A618CE">
      <w:r>
        <w:rPr>
          <w:rFonts w:ascii="MS Gothic" w:eastAsia="MS Gothic" w:hAnsi="MS Gothic" w:cs="MS Gothic" w:hint="eastAsia"/>
        </w:rPr>
        <w:t>定光佛</w:t>
      </w:r>
      <w:r>
        <w:t xml:space="preserve"> [Jōkō butsu] /Dīpaṃkara Buddha/</w:t>
      </w:r>
    </w:p>
    <w:p w:rsidR="00A618CE" w:rsidRDefault="00A618CE" w:rsidP="00A618CE">
      <w:r>
        <w:rPr>
          <w:rFonts w:ascii="MS Gothic" w:eastAsia="MS Gothic" w:hAnsi="MS Gothic" w:cs="MS Gothic" w:hint="eastAsia"/>
        </w:rPr>
        <w:t>定共戒</w:t>
      </w:r>
      <w:r>
        <w:t xml:space="preserve"> [jō gū kai] /precepts that accompany dhyāna concentration/</w:t>
      </w:r>
    </w:p>
    <w:p w:rsidR="00A618CE" w:rsidRDefault="00A618CE" w:rsidP="00A618CE">
      <w:r>
        <w:rPr>
          <w:rFonts w:ascii="MS Gothic" w:eastAsia="MS Gothic" w:hAnsi="MS Gothic" w:cs="MS Gothic" w:hint="eastAsia"/>
        </w:rPr>
        <w:t>定判</w:t>
      </w:r>
      <w:r>
        <w:t xml:space="preserve"> [jōhan] /determine/</w:t>
      </w:r>
    </w:p>
    <w:p w:rsidR="00A618CE" w:rsidRDefault="00A618CE" w:rsidP="00A618CE">
      <w:r>
        <w:rPr>
          <w:rFonts w:ascii="MS Gothic" w:eastAsia="MS Gothic" w:hAnsi="MS Gothic" w:cs="MS Gothic" w:hint="eastAsia"/>
        </w:rPr>
        <w:t>定別因</w:t>
      </w:r>
      <w:r>
        <w:t xml:space="preserve"> [jōbetsu in] /clearly distinguished causation/</w:t>
      </w:r>
    </w:p>
    <w:p w:rsidR="00A618CE" w:rsidRDefault="00A618CE" w:rsidP="00A618CE">
      <w:r>
        <w:rPr>
          <w:rFonts w:ascii="MS Gothic" w:eastAsia="MS Gothic" w:hAnsi="MS Gothic" w:cs="MS Gothic" w:hint="eastAsia"/>
        </w:rPr>
        <w:t>定力</w:t>
      </w:r>
      <w:r>
        <w:t xml:space="preserve"> [jōriki] /power of meditation/</w:t>
      </w:r>
    </w:p>
    <w:p w:rsidR="00A618CE" w:rsidRDefault="00A618CE" w:rsidP="00A618CE">
      <w:r>
        <w:rPr>
          <w:rFonts w:ascii="MS Gothic" w:eastAsia="MS Gothic" w:hAnsi="MS Gothic" w:cs="MS Gothic" w:hint="eastAsia"/>
        </w:rPr>
        <w:t>定印</w:t>
      </w:r>
      <w:r>
        <w:t xml:space="preserve"> [jōin] /meditation-mudrā /</w:t>
      </w:r>
    </w:p>
    <w:p w:rsidR="00A618CE" w:rsidRDefault="00A618CE" w:rsidP="00A618CE">
      <w:r>
        <w:rPr>
          <w:rFonts w:ascii="MS Gothic" w:eastAsia="MS Gothic" w:hAnsi="MS Gothic" w:cs="MS Gothic" w:hint="eastAsia"/>
        </w:rPr>
        <w:t>定受業</w:t>
      </w:r>
      <w:r>
        <w:t xml:space="preserve"> [jōju gō] /actions that will definitely be experienced/</w:t>
      </w:r>
    </w:p>
    <w:p w:rsidR="00A618CE" w:rsidRDefault="00A618CE" w:rsidP="00A618CE">
      <w:r>
        <w:rPr>
          <w:rFonts w:ascii="MS Gothic" w:eastAsia="MS Gothic" w:hAnsi="MS Gothic" w:cs="MS Gothic" w:hint="eastAsia"/>
        </w:rPr>
        <w:t>定命</w:t>
      </w:r>
      <w:r>
        <w:t xml:space="preserve"> [jōmyō] /one's fate (karma) in this lifetime as determined by the effects of the activities in previous lifetimes/</w:t>
      </w:r>
    </w:p>
    <w:p w:rsidR="00A618CE" w:rsidRDefault="00A618CE" w:rsidP="00A618CE">
      <w:r>
        <w:rPr>
          <w:rFonts w:ascii="MS Gothic" w:eastAsia="MS Gothic" w:hAnsi="MS Gothic" w:cs="MS Gothic" w:hint="eastAsia"/>
        </w:rPr>
        <w:t>定品</w:t>
      </w:r>
      <w:r>
        <w:t xml:space="preserve"> [jōhon] /chapter on meditation/</w:t>
      </w:r>
    </w:p>
    <w:p w:rsidR="00A618CE" w:rsidRDefault="00A618CE" w:rsidP="00A618CE">
      <w:r>
        <w:rPr>
          <w:rFonts w:ascii="MS Gothic" w:eastAsia="MS Gothic" w:hAnsi="MS Gothic" w:cs="MS Gothic" w:hint="eastAsia"/>
        </w:rPr>
        <w:t>定善</w:t>
      </w:r>
      <w:r>
        <w:t xml:space="preserve"> [jōzen] /the good character that arises from meditation or contemplation/</w:t>
      </w:r>
    </w:p>
    <w:p w:rsidR="00A618CE" w:rsidRDefault="00A618CE" w:rsidP="00A618CE">
      <w:r>
        <w:rPr>
          <w:rFonts w:ascii="MS Gothic" w:eastAsia="MS Gothic" w:hAnsi="MS Gothic" w:cs="MS Gothic" w:hint="eastAsia"/>
        </w:rPr>
        <w:t>定地</w:t>
      </w:r>
      <w:r>
        <w:t xml:space="preserve"> [jōchi] /states of meditative concentration/</w:t>
      </w:r>
    </w:p>
    <w:p w:rsidR="00A618CE" w:rsidRDefault="00A618CE" w:rsidP="00A618CE">
      <w:r>
        <w:rPr>
          <w:rFonts w:ascii="MS Gothic" w:eastAsia="MS Gothic" w:hAnsi="MS Gothic" w:cs="MS Gothic" w:hint="eastAsia"/>
        </w:rPr>
        <w:t>定執</w:t>
      </w:r>
      <w:r>
        <w:t xml:space="preserve"> [jōshū] /firmly attach to/</w:t>
      </w:r>
    </w:p>
    <w:p w:rsidR="00A618CE" w:rsidRDefault="00A618CE" w:rsidP="00A618CE">
      <w:r>
        <w:rPr>
          <w:rFonts w:ascii="MS Gothic" w:eastAsia="MS Gothic" w:hAnsi="MS Gothic" w:cs="MS Gothic" w:hint="eastAsia"/>
        </w:rPr>
        <w:t>定妃</w:t>
      </w:r>
      <w:r>
        <w:t xml:space="preserve"> [jōhi] /meditation-as-woman/</w:t>
      </w:r>
    </w:p>
    <w:p w:rsidR="00A618CE" w:rsidRDefault="00A618CE" w:rsidP="00A618CE">
      <w:r>
        <w:rPr>
          <w:rFonts w:ascii="MS Gothic" w:eastAsia="MS Gothic" w:hAnsi="MS Gothic" w:cs="MS Gothic" w:hint="eastAsia"/>
        </w:rPr>
        <w:lastRenderedPageBreak/>
        <w:t>定學</w:t>
      </w:r>
      <w:r>
        <w:t xml:space="preserve"> [jōgaku] /training through meditation/</w:t>
      </w:r>
    </w:p>
    <w:p w:rsidR="00A618CE" w:rsidRDefault="00A618CE" w:rsidP="00A618CE">
      <w:r>
        <w:rPr>
          <w:rFonts w:ascii="MS Gothic" w:eastAsia="MS Gothic" w:hAnsi="MS Gothic" w:cs="MS Gothic" w:hint="eastAsia"/>
        </w:rPr>
        <w:t>定實</w:t>
      </w:r>
      <w:r>
        <w:t xml:space="preserve"> [jōjitsu] /definitely existent/</w:t>
      </w:r>
    </w:p>
    <w:p w:rsidR="00A618CE" w:rsidRDefault="00A618CE" w:rsidP="00A618CE">
      <w:r>
        <w:rPr>
          <w:rFonts w:ascii="MS Gothic" w:eastAsia="MS Gothic" w:hAnsi="MS Gothic" w:cs="MS Gothic" w:hint="eastAsia"/>
        </w:rPr>
        <w:t>定心</w:t>
      </w:r>
      <w:r>
        <w:t xml:space="preserve"> [jōshin] /mind of meditative concentration/</w:t>
      </w:r>
    </w:p>
    <w:p w:rsidR="00A618CE" w:rsidRDefault="00A618CE" w:rsidP="00A618CE">
      <w:r>
        <w:rPr>
          <w:rFonts w:ascii="MS Gothic" w:eastAsia="MS Gothic" w:hAnsi="MS Gothic" w:cs="MS Gothic" w:hint="eastAsia"/>
        </w:rPr>
        <w:t>定心三昧</w:t>
      </w:r>
      <w:r>
        <w:t xml:space="preserve"> [jōshin zanmai] /meditation-absorption/</w:t>
      </w:r>
    </w:p>
    <w:p w:rsidR="00A618CE" w:rsidRDefault="00A618CE" w:rsidP="00A618CE">
      <w:r>
        <w:rPr>
          <w:rFonts w:ascii="MS Gothic" w:eastAsia="MS Gothic" w:hAnsi="MS Gothic" w:cs="MS Gothic" w:hint="eastAsia"/>
        </w:rPr>
        <w:t>定心智</w:t>
      </w:r>
      <w:r>
        <w:t xml:space="preserve"> [jōshin chi] /cognition of the concentrated mind/</w:t>
      </w:r>
    </w:p>
    <w:p w:rsidR="00A618CE" w:rsidRDefault="00A618CE" w:rsidP="00A618CE">
      <w:r>
        <w:rPr>
          <w:rFonts w:ascii="MS Gothic" w:eastAsia="MS Gothic" w:hAnsi="MS Gothic" w:cs="MS Gothic" w:hint="eastAsia"/>
        </w:rPr>
        <w:t>定忍</w:t>
      </w:r>
      <w:r>
        <w:t xml:space="preserve"> [jōnin] /forbearance of concentration/</w:t>
      </w:r>
    </w:p>
    <w:p w:rsidR="00A618CE" w:rsidRDefault="00A618CE" w:rsidP="00A618CE">
      <w:r>
        <w:rPr>
          <w:rFonts w:ascii="MS Gothic" w:eastAsia="MS Gothic" w:hAnsi="MS Gothic" w:cs="MS Gothic" w:hint="eastAsia"/>
        </w:rPr>
        <w:t>定性</w:t>
      </w:r>
      <w:r>
        <w:t xml:space="preserve"> [jōshō] /fixed nature/</w:t>
      </w:r>
    </w:p>
    <w:p w:rsidR="00A618CE" w:rsidRDefault="00A618CE" w:rsidP="00A618CE">
      <w:r>
        <w:rPr>
          <w:rFonts w:ascii="MS Gothic" w:eastAsia="MS Gothic" w:hAnsi="MS Gothic" w:cs="MS Gothic" w:hint="eastAsia"/>
        </w:rPr>
        <w:t>定性二乘</w:t>
      </w:r>
      <w:r>
        <w:t xml:space="preserve"> [jōshō nijō] /the two vehicles of fixed nature/</w:t>
      </w:r>
    </w:p>
    <w:p w:rsidR="00A618CE" w:rsidRDefault="00A618CE" w:rsidP="00A618CE">
      <w:r>
        <w:rPr>
          <w:rFonts w:ascii="MS Gothic" w:eastAsia="MS Gothic" w:hAnsi="MS Gothic" w:cs="MS Gothic" w:hint="eastAsia"/>
        </w:rPr>
        <w:t>定性喜樂地</w:t>
      </w:r>
      <w:r>
        <w:t xml:space="preserve"> [jōshō kiraku ji] /stage of stabilized joyful mind/</w:t>
      </w:r>
    </w:p>
    <w:p w:rsidR="00A618CE" w:rsidRDefault="00A618CE" w:rsidP="00A618CE">
      <w:r>
        <w:rPr>
          <w:rFonts w:ascii="MS Gothic" w:eastAsia="MS Gothic" w:hAnsi="MS Gothic" w:cs="MS Gothic" w:hint="eastAsia"/>
        </w:rPr>
        <w:t>定性緣覺</w:t>
      </w:r>
      <w:r>
        <w:t xml:space="preserve"> [jōshō no engaku] /nature determined for solitary realizer's attainment/</w:t>
      </w:r>
    </w:p>
    <w:p w:rsidR="00A618CE" w:rsidRDefault="00A618CE" w:rsidP="00A618CE">
      <w:r>
        <w:rPr>
          <w:rFonts w:ascii="MS Gothic" w:eastAsia="MS Gothic" w:hAnsi="MS Gothic" w:cs="MS Gothic" w:hint="eastAsia"/>
        </w:rPr>
        <w:t>定性聚</w:t>
      </w:r>
      <w:r>
        <w:t xml:space="preserve"> [jōshō shu] /those who nature is determined for enlightenment/</w:t>
      </w:r>
    </w:p>
    <w:p w:rsidR="00A618CE" w:rsidRDefault="00A618CE" w:rsidP="00A618CE">
      <w:r>
        <w:rPr>
          <w:rFonts w:ascii="MS Gothic" w:eastAsia="MS Gothic" w:hAnsi="MS Gothic" w:cs="MS Gothic" w:hint="eastAsia"/>
        </w:rPr>
        <w:t>定性聲聞</w:t>
      </w:r>
      <w:r>
        <w:t xml:space="preserve"> [jōshō shōmon] /nature determined for śrāvaka attainment/</w:t>
      </w:r>
    </w:p>
    <w:p w:rsidR="00A618CE" w:rsidRDefault="00A618CE" w:rsidP="00A618CE">
      <w:r>
        <w:rPr>
          <w:rFonts w:ascii="MS Gothic" w:eastAsia="MS Gothic" w:hAnsi="MS Gothic" w:cs="MS Gothic" w:hint="eastAsia"/>
        </w:rPr>
        <w:t>定性菩薩</w:t>
      </w:r>
      <w:r>
        <w:t xml:space="preserve"> [jōshō no bosatsu] /predisposed for bodhisattvahood/</w:t>
      </w:r>
    </w:p>
    <w:p w:rsidR="00A618CE" w:rsidRDefault="00A618CE" w:rsidP="00A618CE">
      <w:r>
        <w:rPr>
          <w:rFonts w:ascii="MS Gothic" w:eastAsia="MS Gothic" w:hAnsi="MS Gothic" w:cs="MS Gothic" w:hint="eastAsia"/>
        </w:rPr>
        <w:t>定意</w:t>
      </w:r>
      <w:r>
        <w:t xml:space="preserve"> [jōi] /concentration/</w:t>
      </w:r>
    </w:p>
    <w:p w:rsidR="00A618CE" w:rsidRDefault="00A618CE" w:rsidP="00A618CE">
      <w:r>
        <w:rPr>
          <w:rFonts w:ascii="MS Gothic" w:eastAsia="MS Gothic" w:hAnsi="MS Gothic" w:cs="MS Gothic" w:hint="eastAsia"/>
        </w:rPr>
        <w:t>定愛</w:t>
      </w:r>
      <w:r>
        <w:t xml:space="preserve"> [jōai] /attachment to concentration/</w:t>
      </w:r>
    </w:p>
    <w:p w:rsidR="00A618CE" w:rsidRDefault="00A618CE" w:rsidP="00A618CE">
      <w:r>
        <w:rPr>
          <w:rFonts w:ascii="MS Gothic" w:eastAsia="MS Gothic" w:hAnsi="MS Gothic" w:cs="MS Gothic" w:hint="eastAsia"/>
        </w:rPr>
        <w:t>定慧</w:t>
      </w:r>
      <w:r>
        <w:t xml:space="preserve"> [jōe] /meditation and wisdom/</w:t>
      </w:r>
    </w:p>
    <w:p w:rsidR="00A618CE" w:rsidRDefault="00A618CE" w:rsidP="00A618CE">
      <w:r>
        <w:rPr>
          <w:rFonts w:ascii="MS Gothic" w:eastAsia="MS Gothic" w:hAnsi="MS Gothic" w:cs="MS Gothic" w:hint="eastAsia"/>
        </w:rPr>
        <w:t>定慧力</w:t>
      </w:r>
      <w:r>
        <w:t xml:space="preserve"> [jōeriki] /meditation/</w:t>
      </w:r>
    </w:p>
    <w:p w:rsidR="00A618CE" w:rsidRDefault="00A618CE" w:rsidP="00A618CE">
      <w:r>
        <w:rPr>
          <w:rFonts w:ascii="MS Gothic" w:eastAsia="MS Gothic" w:hAnsi="MS Gothic" w:cs="MS Gothic" w:hint="eastAsia"/>
        </w:rPr>
        <w:t>定慧均等</w:t>
      </w:r>
      <w:r>
        <w:t xml:space="preserve"> [jōe kintō] /the balance of concentration and wisdom/</w:t>
      </w:r>
    </w:p>
    <w:p w:rsidR="00A618CE" w:rsidRDefault="00A618CE" w:rsidP="00A618CE">
      <w:r>
        <w:rPr>
          <w:rFonts w:ascii="MS Gothic" w:eastAsia="MS Gothic" w:hAnsi="MS Gothic" w:cs="MS Gothic" w:hint="eastAsia"/>
        </w:rPr>
        <w:t>定慧社</w:t>
      </w:r>
      <w:r>
        <w:t xml:space="preserve"> [Jōesha] /samādhi and prajñā society/</w:t>
      </w:r>
    </w:p>
    <w:p w:rsidR="00A618CE" w:rsidRDefault="00A618CE" w:rsidP="00A618CE">
      <w:r>
        <w:rPr>
          <w:rFonts w:ascii="MS Gothic" w:eastAsia="MS Gothic" w:hAnsi="MS Gothic" w:cs="MS Gothic" w:hint="eastAsia"/>
        </w:rPr>
        <w:t>定所作</w:t>
      </w:r>
      <w:r>
        <w:t xml:space="preserve"> [jō shosa] /ascertainment/</w:t>
      </w:r>
    </w:p>
    <w:p w:rsidR="00A618CE" w:rsidRDefault="00A618CE" w:rsidP="00A618CE">
      <w:r>
        <w:rPr>
          <w:rFonts w:ascii="MS Gothic" w:eastAsia="MS Gothic" w:hAnsi="MS Gothic" w:cs="MS Gothic" w:hint="eastAsia"/>
        </w:rPr>
        <w:t>定攝</w:t>
      </w:r>
      <w:r>
        <w:t xml:space="preserve"> [jōshō] /to settle/</w:t>
      </w:r>
    </w:p>
    <w:p w:rsidR="00A618CE" w:rsidRDefault="00A618CE" w:rsidP="00A618CE">
      <w:r>
        <w:rPr>
          <w:rFonts w:ascii="MS Gothic" w:eastAsia="MS Gothic" w:hAnsi="MS Gothic" w:cs="MS Gothic" w:hint="eastAsia"/>
        </w:rPr>
        <w:t>定攝心</w:t>
      </w:r>
      <w:r>
        <w:t xml:space="preserve"> [jōshō shin] /collects one's mind/</w:t>
      </w:r>
    </w:p>
    <w:p w:rsidR="00A618CE" w:rsidRDefault="00A618CE" w:rsidP="00A618CE">
      <w:r>
        <w:rPr>
          <w:rFonts w:ascii="MS Gothic" w:eastAsia="MS Gothic" w:hAnsi="MS Gothic" w:cs="MS Gothic" w:hint="eastAsia"/>
        </w:rPr>
        <w:t>定教</w:t>
      </w:r>
      <w:r>
        <w:t xml:space="preserve"> [jō kyō] /set teaching/</w:t>
      </w:r>
    </w:p>
    <w:p w:rsidR="00A618CE" w:rsidRDefault="00A618CE" w:rsidP="00A618CE">
      <w:r>
        <w:rPr>
          <w:rFonts w:ascii="MS Gothic" w:eastAsia="MS Gothic" w:hAnsi="MS Gothic" w:cs="MS Gothic" w:hint="eastAsia"/>
        </w:rPr>
        <w:t>定散</w:t>
      </w:r>
      <w:r>
        <w:t xml:space="preserve"> [jōsan] /settled mind and distracted mind/</w:t>
      </w:r>
    </w:p>
    <w:p w:rsidR="00A618CE" w:rsidRDefault="00A618CE" w:rsidP="00A618CE">
      <w:r>
        <w:rPr>
          <w:rFonts w:ascii="MS Gothic" w:eastAsia="MS Gothic" w:hAnsi="MS Gothic" w:cs="MS Gothic" w:hint="eastAsia"/>
        </w:rPr>
        <w:t>定散二善</w:t>
      </w:r>
      <w:r>
        <w:t xml:space="preserve"> [jōsan nizen] /wholesomeness in states of meditation as well as distraction/</w:t>
      </w:r>
    </w:p>
    <w:p w:rsidR="00A618CE" w:rsidRDefault="00A618CE" w:rsidP="00A618CE">
      <w:r>
        <w:rPr>
          <w:rFonts w:ascii="MS Gothic" w:eastAsia="MS Gothic" w:hAnsi="MS Gothic" w:cs="MS Gothic" w:hint="eastAsia"/>
        </w:rPr>
        <w:t>定智</w:t>
      </w:r>
      <w:r>
        <w:t xml:space="preserve"> [jōchi] /meditation and wisdom/</w:t>
      </w:r>
    </w:p>
    <w:p w:rsidR="00A618CE" w:rsidRDefault="00A618CE" w:rsidP="00A618CE">
      <w:r>
        <w:rPr>
          <w:rFonts w:ascii="MS Gothic" w:eastAsia="MS Gothic" w:hAnsi="MS Gothic" w:cs="MS Gothic" w:hint="eastAsia"/>
        </w:rPr>
        <w:t>定有</w:t>
      </w:r>
      <w:r>
        <w:t xml:space="preserve"> [jōu] /definitely existent/</w:t>
      </w:r>
    </w:p>
    <w:p w:rsidR="00A618CE" w:rsidRDefault="00A618CE" w:rsidP="00A618CE">
      <w:r>
        <w:rPr>
          <w:rFonts w:ascii="MS Gothic" w:eastAsia="MS Gothic" w:hAnsi="MS Gothic" w:cs="MS Gothic" w:hint="eastAsia"/>
        </w:rPr>
        <w:t>定根</w:t>
      </w:r>
      <w:r>
        <w:t xml:space="preserve"> [jōkon] /faculty of meditation/</w:t>
      </w:r>
    </w:p>
    <w:p w:rsidR="00A618CE" w:rsidRDefault="00A618CE" w:rsidP="00A618CE">
      <w:r>
        <w:rPr>
          <w:rFonts w:ascii="MS Gothic" w:eastAsia="MS Gothic" w:hAnsi="MS Gothic" w:cs="MS Gothic" w:hint="eastAsia"/>
        </w:rPr>
        <w:t>定業</w:t>
      </w:r>
      <w:r>
        <w:t xml:space="preserve"> [teigyō] /particular forms of karma/</w:t>
      </w:r>
    </w:p>
    <w:p w:rsidR="00A618CE" w:rsidRDefault="00A618CE" w:rsidP="00A618CE">
      <w:r>
        <w:rPr>
          <w:rFonts w:ascii="MS Gothic" w:eastAsia="MS Gothic" w:hAnsi="MS Gothic" w:cs="MS Gothic" w:hint="eastAsia"/>
        </w:rPr>
        <w:t>定業亦能轉</w:t>
      </w:r>
      <w:r>
        <w:t xml:space="preserve"> [jōgō yaku nō ten] /determined karma is also changable/</w:t>
      </w:r>
    </w:p>
    <w:p w:rsidR="00A618CE" w:rsidRDefault="00A618CE" w:rsidP="00A618CE">
      <w:r>
        <w:rPr>
          <w:rFonts w:ascii="MS Gothic" w:eastAsia="MS Gothic" w:hAnsi="MS Gothic" w:cs="MS Gothic" w:hint="eastAsia"/>
        </w:rPr>
        <w:lastRenderedPageBreak/>
        <w:t>定水</w:t>
      </w:r>
      <w:r>
        <w:t xml:space="preserve"> [jōsui] /still waters/</w:t>
      </w:r>
    </w:p>
    <w:p w:rsidR="00A618CE" w:rsidRDefault="00A618CE" w:rsidP="00A618CE">
      <w:r>
        <w:rPr>
          <w:rFonts w:ascii="MS Gothic" w:eastAsia="MS Gothic" w:hAnsi="MS Gothic" w:cs="MS Gothic" w:hint="eastAsia"/>
        </w:rPr>
        <w:t>定法</w:t>
      </w:r>
      <w:r>
        <w:t xml:space="preserve"> [jōhō] /a set teaching/</w:t>
      </w:r>
    </w:p>
    <w:p w:rsidR="00A618CE" w:rsidRDefault="00A618CE" w:rsidP="00A618CE">
      <w:r>
        <w:rPr>
          <w:rFonts w:ascii="MS Gothic" w:eastAsia="MS Gothic" w:hAnsi="MS Gothic" w:cs="MS Gothic" w:hint="eastAsia"/>
        </w:rPr>
        <w:t>定法華三昧</w:t>
      </w:r>
      <w:r>
        <w:t xml:space="preserve"> [jō hōke zanmai] /to set dharma-flower samādhi/</w:t>
      </w:r>
    </w:p>
    <w:p w:rsidR="00A618CE" w:rsidRDefault="00A618CE" w:rsidP="00A618CE">
      <w:r>
        <w:rPr>
          <w:rFonts w:ascii="MS Gothic" w:eastAsia="MS Gothic" w:hAnsi="MS Gothic" w:cs="MS Gothic" w:hint="eastAsia"/>
        </w:rPr>
        <w:t>定無</w:t>
      </w:r>
      <w:r>
        <w:t xml:space="preserve"> [jōmu] /definitely non-existent/</w:t>
      </w:r>
    </w:p>
    <w:p w:rsidR="00A618CE" w:rsidRDefault="00A618CE" w:rsidP="00A618CE">
      <w:r>
        <w:rPr>
          <w:rFonts w:ascii="MS Gothic" w:eastAsia="MS Gothic" w:hAnsi="MS Gothic" w:cs="MS Gothic" w:hint="eastAsia"/>
        </w:rPr>
        <w:t>定無極</w:t>
      </w:r>
      <w:r>
        <w:t xml:space="preserve"> [jō mugoku] /infinitude of concentration/</w:t>
      </w:r>
    </w:p>
    <w:p w:rsidR="00A618CE" w:rsidRDefault="00A618CE" w:rsidP="00A618CE">
      <w:r>
        <w:rPr>
          <w:rFonts w:ascii="MS Gothic" w:eastAsia="MS Gothic" w:hAnsi="MS Gothic" w:cs="MS Gothic" w:hint="eastAsia"/>
        </w:rPr>
        <w:t>定照</w:t>
      </w:r>
      <w:r>
        <w:t xml:space="preserve"> [Jōshō] /Jōshō /</w:t>
      </w:r>
    </w:p>
    <w:p w:rsidR="00A618CE" w:rsidRDefault="00A618CE" w:rsidP="00A618CE">
      <w:r>
        <w:rPr>
          <w:rFonts w:ascii="MS Gothic" w:eastAsia="MS Gothic" w:hAnsi="MS Gothic" w:cs="MS Gothic" w:hint="eastAsia"/>
        </w:rPr>
        <w:t>定爾</w:t>
      </w:r>
      <w:r>
        <w:t xml:space="preserve"> [jōni] /to be limited/</w:t>
      </w:r>
    </w:p>
    <w:p w:rsidR="00A618CE" w:rsidRDefault="00A618CE" w:rsidP="00A618CE">
      <w:r>
        <w:rPr>
          <w:rFonts w:ascii="MS Gothic" w:eastAsia="MS Gothic" w:hAnsi="MS Gothic" w:cs="MS Gothic" w:hint="eastAsia"/>
        </w:rPr>
        <w:t>定理</w:t>
      </w:r>
      <w:r>
        <w:t xml:space="preserve"> [jōri] /set principle/</w:t>
      </w:r>
    </w:p>
    <w:p w:rsidR="00A618CE" w:rsidRDefault="00A618CE" w:rsidP="00A618CE">
      <w:r>
        <w:rPr>
          <w:rFonts w:ascii="MS Gothic" w:eastAsia="MS Gothic" w:hAnsi="MS Gothic" w:cs="MS Gothic" w:hint="eastAsia"/>
        </w:rPr>
        <w:t>定生喜樂地</w:t>
      </w:r>
      <w:r>
        <w:t xml:space="preserve"> [jōshō kiraku chi] /paradise of cessation of rebirth/</w:t>
      </w:r>
    </w:p>
    <w:p w:rsidR="00A618CE" w:rsidRDefault="00A618CE" w:rsidP="00A618CE">
      <w:r>
        <w:rPr>
          <w:rFonts w:ascii="MS Gothic" w:eastAsia="MS Gothic" w:hAnsi="MS Gothic" w:cs="MS Gothic" w:hint="eastAsia"/>
        </w:rPr>
        <w:t>定異</w:t>
      </w:r>
      <w:r>
        <w:t xml:space="preserve"> [jōi] /distinction of good and evil (causes)/</w:t>
      </w:r>
    </w:p>
    <w:p w:rsidR="00A618CE" w:rsidRDefault="00A618CE" w:rsidP="00A618CE">
      <w:r>
        <w:rPr>
          <w:rFonts w:ascii="MS Gothic" w:eastAsia="MS Gothic" w:hAnsi="MS Gothic" w:cs="MS Gothic" w:hint="eastAsia"/>
        </w:rPr>
        <w:t>定異因</w:t>
      </w:r>
      <w:r>
        <w:t xml:space="preserve"> [jōi in] /clearly distinguished causation/</w:t>
      </w:r>
    </w:p>
    <w:p w:rsidR="00A618CE" w:rsidRDefault="00A618CE" w:rsidP="00A618CE">
      <w:r>
        <w:rPr>
          <w:rFonts w:ascii="MS Gothic" w:eastAsia="MS Gothic" w:hAnsi="MS Gothic" w:cs="MS Gothic" w:hint="eastAsia"/>
        </w:rPr>
        <w:t>定當</w:t>
      </w:r>
      <w:r>
        <w:t xml:space="preserve"> [jōtō] /definitely on the mark/</w:t>
      </w:r>
    </w:p>
    <w:p w:rsidR="00A618CE" w:rsidRDefault="00A618CE" w:rsidP="00A618CE">
      <w:r>
        <w:rPr>
          <w:rFonts w:ascii="MS Gothic" w:eastAsia="MS Gothic" w:hAnsi="MS Gothic" w:cs="MS Gothic" w:hint="eastAsia"/>
        </w:rPr>
        <w:t>定相</w:t>
      </w:r>
      <w:r>
        <w:t xml:space="preserve"> [jōsō] /determined/</w:t>
      </w:r>
    </w:p>
    <w:p w:rsidR="00A618CE" w:rsidRDefault="00A618CE" w:rsidP="00A618CE">
      <w:r>
        <w:rPr>
          <w:rFonts w:ascii="MS Gothic" w:eastAsia="MS Gothic" w:hAnsi="MS Gothic" w:cs="MS Gothic" w:hint="eastAsia"/>
        </w:rPr>
        <w:t>定相應</w:t>
      </w:r>
      <w:r>
        <w:t xml:space="preserve"> [jō sōō] /definitely associated/</w:t>
      </w:r>
    </w:p>
    <w:p w:rsidR="00A618CE" w:rsidRDefault="00A618CE" w:rsidP="00A618CE">
      <w:r>
        <w:rPr>
          <w:rFonts w:ascii="MS Gothic" w:eastAsia="MS Gothic" w:hAnsi="MS Gothic" w:cs="MS Gothic" w:hint="eastAsia"/>
        </w:rPr>
        <w:t>定眼</w:t>
      </w:r>
      <w:r>
        <w:t xml:space="preserve"> [jōgen] /enter concentration/</w:t>
      </w:r>
    </w:p>
    <w:p w:rsidR="00A618CE" w:rsidRDefault="00A618CE" w:rsidP="00A618CE">
      <w:r>
        <w:rPr>
          <w:rFonts w:ascii="MS Gothic" w:eastAsia="MS Gothic" w:hAnsi="MS Gothic" w:cs="MS Gothic" w:hint="eastAsia"/>
        </w:rPr>
        <w:t>定知</w:t>
      </w:r>
      <w:r>
        <w:t xml:space="preserve"> [jōchi] /known with certainty/</w:t>
      </w:r>
    </w:p>
    <w:p w:rsidR="00A618CE" w:rsidRDefault="00A618CE" w:rsidP="00A618CE">
      <w:r>
        <w:rPr>
          <w:rFonts w:ascii="MS Gothic" w:eastAsia="MS Gothic" w:hAnsi="MS Gothic" w:cs="MS Gothic" w:hint="eastAsia"/>
        </w:rPr>
        <w:t>定種姓</w:t>
      </w:r>
      <w:r>
        <w:t xml:space="preserve"> [jōshushō] /determined nature/</w:t>
      </w:r>
    </w:p>
    <w:p w:rsidR="00A618CE" w:rsidRDefault="00A618CE" w:rsidP="00A618CE">
      <w:r>
        <w:rPr>
          <w:rFonts w:ascii="MS Gothic" w:eastAsia="MS Gothic" w:hAnsi="MS Gothic" w:cs="MS Gothic" w:hint="eastAsia"/>
        </w:rPr>
        <w:t>定者</w:t>
      </w:r>
      <w:r>
        <w:t xml:space="preserve"> [jōsha] /a meditator/</w:t>
      </w:r>
    </w:p>
    <w:p w:rsidR="00A618CE" w:rsidRDefault="00A618CE" w:rsidP="00A618CE">
      <w:r>
        <w:rPr>
          <w:rFonts w:ascii="MS Gothic" w:eastAsia="MS Gothic" w:hAnsi="MS Gothic" w:cs="MS Gothic" w:hint="eastAsia"/>
        </w:rPr>
        <w:t>定聚</w:t>
      </w:r>
      <w:r>
        <w:t xml:space="preserve"> [jōju] /the determined class of beings/</w:t>
      </w:r>
    </w:p>
    <w:p w:rsidR="00A618CE" w:rsidRDefault="00A618CE" w:rsidP="00A618CE">
      <w:r>
        <w:rPr>
          <w:rFonts w:ascii="MS Gothic" w:eastAsia="MS Gothic" w:hAnsi="MS Gothic" w:cs="MS Gothic" w:hint="eastAsia"/>
        </w:rPr>
        <w:t>定自在力</w:t>
      </w:r>
      <w:r>
        <w:t xml:space="preserve"> [jō jizairiki] /power of unimpeded concentration/</w:t>
      </w:r>
    </w:p>
    <w:p w:rsidR="00A618CE" w:rsidRDefault="00A618CE" w:rsidP="00A618CE">
      <w:r>
        <w:rPr>
          <w:rFonts w:ascii="MS Gothic" w:eastAsia="MS Gothic" w:hAnsi="MS Gothic" w:cs="MS Gothic" w:hint="eastAsia"/>
        </w:rPr>
        <w:t>定蘊</w:t>
      </w:r>
      <w:r>
        <w:t xml:space="preserve"> [jōun] /aggregate of concentration/</w:t>
      </w:r>
    </w:p>
    <w:p w:rsidR="00A618CE" w:rsidRDefault="00A618CE" w:rsidP="00A618CE">
      <w:r>
        <w:rPr>
          <w:rFonts w:ascii="MS Gothic" w:eastAsia="MS Gothic" w:hAnsi="MS Gothic" w:cs="MS Gothic" w:hint="eastAsia"/>
        </w:rPr>
        <w:t>定行地</w:t>
      </w:r>
      <w:r>
        <w:t xml:space="preserve"> [jōgyō chi] /stage of determined practice/</w:t>
      </w:r>
    </w:p>
    <w:p w:rsidR="00A618CE" w:rsidRDefault="00A618CE" w:rsidP="00A618CE">
      <w:r>
        <w:rPr>
          <w:rFonts w:ascii="MS Gothic" w:eastAsia="MS Gothic" w:hAnsi="MS Gothic" w:cs="MS Gothic" w:hint="eastAsia"/>
        </w:rPr>
        <w:t>定覺支</w:t>
      </w:r>
      <w:r>
        <w:t xml:space="preserve"> [jō kakushi] /branch of enlightenment of meditation/</w:t>
      </w:r>
    </w:p>
    <w:p w:rsidR="00A618CE" w:rsidRDefault="00A618CE" w:rsidP="00A618CE">
      <w:r>
        <w:rPr>
          <w:rFonts w:ascii="MS Gothic" w:eastAsia="MS Gothic" w:hAnsi="MS Gothic" w:cs="MS Gothic" w:hint="eastAsia"/>
        </w:rPr>
        <w:t>定</w:t>
      </w:r>
      <w:r>
        <w:rPr>
          <w:rFonts w:ascii="Malgun Gothic" w:eastAsia="Malgun Gothic" w:hAnsi="Malgun Gothic" w:cs="Malgun Gothic" w:hint="eastAsia"/>
        </w:rPr>
        <w:t>說</w:t>
      </w:r>
      <w:r>
        <w:t xml:space="preserve"> [jōsetsu] /to say definitely/</w:t>
      </w:r>
    </w:p>
    <w:p w:rsidR="00A618CE" w:rsidRDefault="00A618CE" w:rsidP="00A618CE">
      <w:r>
        <w:rPr>
          <w:rFonts w:ascii="MS Gothic" w:eastAsia="MS Gothic" w:hAnsi="MS Gothic" w:cs="MS Gothic" w:hint="eastAsia"/>
        </w:rPr>
        <w:t>定論</w:t>
      </w:r>
      <w:r>
        <w:t xml:space="preserve"> [jōron] /a settled argument/</w:t>
      </w:r>
    </w:p>
    <w:p w:rsidR="00A618CE" w:rsidRDefault="00A618CE" w:rsidP="00A618CE">
      <w:r>
        <w:rPr>
          <w:rFonts w:ascii="MS Gothic" w:eastAsia="MS Gothic" w:hAnsi="MS Gothic" w:cs="MS Gothic" w:hint="eastAsia"/>
        </w:rPr>
        <w:t>定賓</w:t>
      </w:r>
      <w:r>
        <w:t xml:space="preserve"> [Jōhin] /Dingbin /</w:t>
      </w:r>
    </w:p>
    <w:p w:rsidR="00A618CE" w:rsidRDefault="00A618CE" w:rsidP="00A618CE">
      <w:r>
        <w:rPr>
          <w:rFonts w:ascii="MS Gothic" w:eastAsia="MS Gothic" w:hAnsi="MS Gothic" w:cs="MS Gothic" w:hint="eastAsia"/>
        </w:rPr>
        <w:t>定起</w:t>
      </w:r>
      <w:r>
        <w:t xml:space="preserve"> [jōki] /destined to arise/</w:t>
      </w:r>
    </w:p>
    <w:p w:rsidR="00A618CE" w:rsidRDefault="00A618CE" w:rsidP="00A618CE">
      <w:r>
        <w:rPr>
          <w:rFonts w:ascii="MS Gothic" w:eastAsia="MS Gothic" w:hAnsi="MS Gothic" w:cs="MS Gothic" w:hint="eastAsia"/>
        </w:rPr>
        <w:t>定身</w:t>
      </w:r>
      <w:r>
        <w:t xml:space="preserve"> [jōshin] /body of meditation/</w:t>
      </w:r>
    </w:p>
    <w:p w:rsidR="00A618CE" w:rsidRDefault="00A618CE" w:rsidP="00A618CE">
      <w:r>
        <w:rPr>
          <w:rFonts w:ascii="MS Gothic" w:eastAsia="MS Gothic" w:hAnsi="MS Gothic" w:cs="MS Gothic" w:hint="eastAsia"/>
        </w:rPr>
        <w:t>定量</w:t>
      </w:r>
      <w:r>
        <w:t xml:space="preserve"> [jōryō] /set inference/</w:t>
      </w:r>
    </w:p>
    <w:p w:rsidR="00A618CE" w:rsidRDefault="00A618CE" w:rsidP="00A618CE">
      <w:r>
        <w:rPr>
          <w:rFonts w:ascii="MS Gothic" w:eastAsia="MS Gothic" w:hAnsi="MS Gothic" w:cs="MS Gothic" w:hint="eastAsia"/>
        </w:rPr>
        <w:t>定門</w:t>
      </w:r>
      <w:r>
        <w:t xml:space="preserve"> [jō mon] /approach of meditation/</w:t>
      </w:r>
    </w:p>
    <w:p w:rsidR="00A618CE" w:rsidRDefault="00A618CE" w:rsidP="00A618CE">
      <w:r>
        <w:rPr>
          <w:rFonts w:ascii="MS Gothic" w:eastAsia="MS Gothic" w:hAnsi="MS Gothic" w:cs="MS Gothic" w:hint="eastAsia"/>
        </w:rPr>
        <w:lastRenderedPageBreak/>
        <w:t>定障</w:t>
      </w:r>
      <w:r>
        <w:t xml:space="preserve"> [jōshō] /hindrances to deep concentration/</w:t>
      </w:r>
    </w:p>
    <w:p w:rsidR="00A618CE" w:rsidRDefault="00A618CE" w:rsidP="00A618CE">
      <w:r>
        <w:rPr>
          <w:rFonts w:ascii="MS Gothic" w:eastAsia="MS Gothic" w:hAnsi="MS Gothic" w:cs="MS Gothic" w:hint="eastAsia"/>
        </w:rPr>
        <w:t>定障相</w:t>
      </w:r>
      <w:r>
        <w:t xml:space="preserve"> [jōshōsō] /discerning the characteristics of the hindrances/</w:t>
      </w:r>
    </w:p>
    <w:p w:rsidR="00A618CE" w:rsidRDefault="00A618CE" w:rsidP="00A618CE">
      <w:r>
        <w:rPr>
          <w:rFonts w:ascii="MS Gothic" w:eastAsia="MS Gothic" w:hAnsi="MS Gothic" w:cs="MS Gothic" w:hint="eastAsia"/>
        </w:rPr>
        <w:t>定障解</w:t>
      </w:r>
      <w:r>
        <w:rPr>
          <w:rFonts w:ascii="Malgun Gothic" w:eastAsia="Malgun Gothic" w:hAnsi="Malgun Gothic" w:cs="Malgun Gothic" w:hint="eastAsia"/>
        </w:rPr>
        <w:t>脫</w:t>
      </w:r>
      <w:r>
        <w:t xml:space="preserve"> [jōshō gedatsu] /liberation from hindrances to samādhi/</w:t>
      </w:r>
    </w:p>
    <w:p w:rsidR="00A618CE" w:rsidRDefault="00A618CE" w:rsidP="00A618CE">
      <w:r>
        <w:rPr>
          <w:rFonts w:ascii="MS Gothic" w:eastAsia="MS Gothic" w:hAnsi="MS Gothic" w:cs="MS Gothic" w:hint="eastAsia"/>
        </w:rPr>
        <w:t>定隱</w:t>
      </w:r>
      <w:r>
        <w:t xml:space="preserve"> [jōon] /calm/</w:t>
      </w:r>
    </w:p>
    <w:p w:rsidR="00A618CE" w:rsidRDefault="00A618CE" w:rsidP="00A618CE">
      <w:r>
        <w:rPr>
          <w:rFonts w:ascii="MS Gothic" w:eastAsia="MS Gothic" w:hAnsi="MS Gothic" w:cs="MS Gothic" w:hint="eastAsia"/>
        </w:rPr>
        <w:t>定額</w:t>
      </w:r>
      <w:r>
        <w:t xml:space="preserve"> [jōgaku] /a fixed amount/</w:t>
      </w:r>
    </w:p>
    <w:p w:rsidR="00A618CE" w:rsidRDefault="00A618CE" w:rsidP="00A618CE">
      <w:r>
        <w:rPr>
          <w:rFonts w:ascii="MS Gothic" w:eastAsia="MS Gothic" w:hAnsi="MS Gothic" w:cs="MS Gothic" w:hint="eastAsia"/>
        </w:rPr>
        <w:t>定額寺</w:t>
      </w:r>
      <w:r>
        <w:t xml:space="preserve"> [jōgaku ji] /set-amount temple/</w:t>
      </w:r>
    </w:p>
    <w:p w:rsidR="00A618CE" w:rsidRDefault="00A618CE" w:rsidP="00A618CE">
      <w:r>
        <w:rPr>
          <w:rFonts w:ascii="MS Gothic" w:eastAsia="MS Gothic" w:hAnsi="MS Gothic" w:cs="MS Gothic" w:hint="eastAsia"/>
        </w:rPr>
        <w:t>宛</w:t>
      </w:r>
      <w:r>
        <w:t xml:space="preserve"> [en] /completely/</w:t>
      </w:r>
    </w:p>
    <w:p w:rsidR="00A618CE" w:rsidRDefault="00A618CE" w:rsidP="00A618CE">
      <w:r>
        <w:rPr>
          <w:rFonts w:ascii="MS Gothic" w:eastAsia="MS Gothic" w:hAnsi="MS Gothic" w:cs="MS Gothic" w:hint="eastAsia"/>
        </w:rPr>
        <w:t>宛然</w:t>
      </w:r>
      <w:r>
        <w:t xml:space="preserve"> [enzen] /exactly like/</w:t>
      </w:r>
    </w:p>
    <w:p w:rsidR="00A618CE" w:rsidRDefault="00A618CE" w:rsidP="00A618CE">
      <w:r>
        <w:rPr>
          <w:rFonts w:ascii="MS Gothic" w:eastAsia="MS Gothic" w:hAnsi="MS Gothic" w:cs="MS Gothic" w:hint="eastAsia"/>
        </w:rPr>
        <w:t>宜</w:t>
      </w:r>
      <w:r>
        <w:t xml:space="preserve"> [gi] /right/</w:t>
      </w:r>
    </w:p>
    <w:p w:rsidR="00A618CE" w:rsidRDefault="00A618CE" w:rsidP="00A618CE">
      <w:r>
        <w:rPr>
          <w:rFonts w:ascii="MS Gothic" w:eastAsia="MS Gothic" w:hAnsi="MS Gothic" w:cs="MS Gothic" w:hint="eastAsia"/>
        </w:rPr>
        <w:t>宜應</w:t>
      </w:r>
      <w:r>
        <w:t xml:space="preserve"> [giō] /should/</w:t>
      </w:r>
    </w:p>
    <w:p w:rsidR="00A618CE" w:rsidRDefault="00A618CE" w:rsidP="00A618CE">
      <w:r>
        <w:rPr>
          <w:rFonts w:ascii="MS Gothic" w:eastAsia="MS Gothic" w:hAnsi="MS Gothic" w:cs="MS Gothic" w:hint="eastAsia"/>
        </w:rPr>
        <w:t>宜時</w:t>
      </w:r>
      <w:r>
        <w:t xml:space="preserve"> [giji] /at the right time/</w:t>
      </w:r>
    </w:p>
    <w:p w:rsidR="00A618CE" w:rsidRDefault="00A618CE" w:rsidP="00A618CE">
      <w:r>
        <w:rPr>
          <w:rFonts w:ascii="MS Gothic" w:eastAsia="MS Gothic" w:hAnsi="MS Gothic" w:cs="MS Gothic" w:hint="eastAsia"/>
        </w:rPr>
        <w:t>宜知是時</w:t>
      </w:r>
      <w:r>
        <w:t xml:space="preserve"> [gichi zeji] /know that now is the right time/</w:t>
      </w:r>
    </w:p>
    <w:p w:rsidR="00A618CE" w:rsidRDefault="00A618CE" w:rsidP="00A618CE">
      <w:r>
        <w:rPr>
          <w:rFonts w:ascii="MS Gothic" w:eastAsia="MS Gothic" w:hAnsi="MS Gothic" w:cs="MS Gothic" w:hint="eastAsia"/>
        </w:rPr>
        <w:t>客</w:t>
      </w:r>
      <w:r>
        <w:t xml:space="preserve"> [kaku] /a guest/</w:t>
      </w:r>
    </w:p>
    <w:p w:rsidR="00A618CE" w:rsidRDefault="00A618CE" w:rsidP="00A618CE">
      <w:r>
        <w:rPr>
          <w:rFonts w:ascii="MS Gothic" w:eastAsia="MS Gothic" w:hAnsi="MS Gothic" w:cs="MS Gothic" w:hint="eastAsia"/>
        </w:rPr>
        <w:t>客僧</w:t>
      </w:r>
      <w:r>
        <w:t xml:space="preserve"> [kyakusō] /itinerant monk/</w:t>
      </w:r>
    </w:p>
    <w:p w:rsidR="00A618CE" w:rsidRDefault="00A618CE" w:rsidP="00A618CE">
      <w:r>
        <w:rPr>
          <w:rFonts w:ascii="MS Gothic" w:eastAsia="MS Gothic" w:hAnsi="MS Gothic" w:cs="MS Gothic" w:hint="eastAsia"/>
        </w:rPr>
        <w:t>客受</w:t>
      </w:r>
      <w:r>
        <w:t xml:space="preserve"> [kyakuju] /adventitious feelings/</w:t>
      </w:r>
    </w:p>
    <w:p w:rsidR="00A618CE" w:rsidRDefault="00A618CE" w:rsidP="00A618CE">
      <w:r>
        <w:rPr>
          <w:rFonts w:ascii="MS Gothic" w:eastAsia="MS Gothic" w:hAnsi="MS Gothic" w:cs="MS Gothic" w:hint="eastAsia"/>
        </w:rPr>
        <w:t>客司</w:t>
      </w:r>
      <w:r>
        <w:t xml:space="preserve"> [kakusu] /a greeter/</w:t>
      </w:r>
    </w:p>
    <w:p w:rsidR="00A618CE" w:rsidRDefault="00A618CE" w:rsidP="00A618CE">
      <w:r>
        <w:rPr>
          <w:rFonts w:ascii="MS Gothic" w:eastAsia="MS Gothic" w:hAnsi="MS Gothic" w:cs="MS Gothic" w:hint="eastAsia"/>
        </w:rPr>
        <w:t>客善</w:t>
      </w:r>
      <w:r>
        <w:t xml:space="preserve"> [kyakuzen] /adventitious goodness/</w:t>
      </w:r>
    </w:p>
    <w:p w:rsidR="00A618CE" w:rsidRDefault="00A618CE" w:rsidP="00A618CE">
      <w:r>
        <w:rPr>
          <w:rFonts w:ascii="MS Gothic" w:eastAsia="MS Gothic" w:hAnsi="MS Gothic" w:cs="MS Gothic" w:hint="eastAsia"/>
        </w:rPr>
        <w:t>客堂</w:t>
      </w:r>
      <w:r>
        <w:t xml:space="preserve"> [kakudō] /guest department/</w:t>
      </w:r>
    </w:p>
    <w:p w:rsidR="00A618CE" w:rsidRDefault="00A618CE" w:rsidP="00A618CE">
      <w:r>
        <w:rPr>
          <w:rFonts w:ascii="MS Gothic" w:eastAsia="MS Gothic" w:hAnsi="MS Gothic" w:cs="MS Gothic" w:hint="eastAsia"/>
        </w:rPr>
        <w:t>客塵</w:t>
      </w:r>
      <w:r>
        <w:t xml:space="preserve"> [kakujin] /accidental/</w:t>
      </w:r>
    </w:p>
    <w:p w:rsidR="00A618CE" w:rsidRDefault="00A618CE" w:rsidP="00A618CE">
      <w:r>
        <w:rPr>
          <w:rFonts w:ascii="MS Gothic" w:eastAsia="MS Gothic" w:hAnsi="MS Gothic" w:cs="MS Gothic" w:hint="eastAsia"/>
        </w:rPr>
        <w:t>客塵垢</w:t>
      </w:r>
      <w:r>
        <w:t xml:space="preserve"> [kyaku jinku] /adventitious defilements/</w:t>
      </w:r>
    </w:p>
    <w:p w:rsidR="00A618CE" w:rsidRDefault="00A618CE" w:rsidP="00A618CE">
      <w:r>
        <w:rPr>
          <w:rFonts w:ascii="MS Gothic" w:eastAsia="MS Gothic" w:hAnsi="MS Gothic" w:cs="MS Gothic" w:hint="eastAsia"/>
        </w:rPr>
        <w:t>客塵煩惱</w:t>
      </w:r>
      <w:r>
        <w:t xml:space="preserve"> [kakujin bonnō] /adventitious afflictions/</w:t>
      </w:r>
    </w:p>
    <w:p w:rsidR="00A618CE" w:rsidRDefault="00A618CE" w:rsidP="00A618CE">
      <w:r>
        <w:rPr>
          <w:rFonts w:ascii="MS Gothic" w:eastAsia="MS Gothic" w:hAnsi="MS Gothic" w:cs="MS Gothic" w:hint="eastAsia"/>
        </w:rPr>
        <w:t>客山</w:t>
      </w:r>
      <w:r>
        <w:t xml:space="preserve"> [kakusan] /branch monastery/</w:t>
      </w:r>
    </w:p>
    <w:p w:rsidR="00A618CE" w:rsidRDefault="00A618CE" w:rsidP="00A618CE">
      <w:r>
        <w:rPr>
          <w:rFonts w:ascii="MS Gothic" w:eastAsia="MS Gothic" w:hAnsi="MS Gothic" w:cs="MS Gothic" w:hint="eastAsia"/>
        </w:rPr>
        <w:t>客心所</w:t>
      </w:r>
      <w:r>
        <w:t xml:space="preserve"> [kyaku shinsho] /adventitious mental factors/</w:t>
      </w:r>
    </w:p>
    <w:p w:rsidR="00A618CE" w:rsidRDefault="00A618CE" w:rsidP="00A618CE">
      <w:r>
        <w:rPr>
          <w:rFonts w:ascii="MS Gothic" w:eastAsia="MS Gothic" w:hAnsi="MS Gothic" w:cs="MS Gothic" w:hint="eastAsia"/>
        </w:rPr>
        <w:t>客想</w:t>
      </w:r>
      <w:r>
        <w:t xml:space="preserve"> [kyakusō] /adventitious perceptions/</w:t>
      </w:r>
    </w:p>
    <w:p w:rsidR="00A618CE" w:rsidRDefault="00A618CE" w:rsidP="00A618CE">
      <w:r>
        <w:rPr>
          <w:rFonts w:ascii="MS Gothic" w:eastAsia="MS Gothic" w:hAnsi="MS Gothic" w:cs="MS Gothic" w:hint="eastAsia"/>
        </w:rPr>
        <w:t>客</w:t>
      </w:r>
      <w:r>
        <w:rPr>
          <w:rFonts w:ascii="Malgun Gothic" w:eastAsia="Malgun Gothic" w:hAnsi="Malgun Gothic" w:cs="Malgun Gothic" w:hint="eastAsia"/>
        </w:rPr>
        <w:t>歲</w:t>
      </w:r>
      <w:r>
        <w:t xml:space="preserve"> [kyakusai] /last year/</w:t>
      </w:r>
    </w:p>
    <w:p w:rsidR="00A618CE" w:rsidRDefault="00A618CE" w:rsidP="00A618CE">
      <w:r>
        <w:rPr>
          <w:rFonts w:ascii="MS Gothic" w:eastAsia="MS Gothic" w:hAnsi="MS Gothic" w:cs="MS Gothic" w:hint="eastAsia"/>
        </w:rPr>
        <w:t>客法</w:t>
      </w:r>
      <w:r>
        <w:t xml:space="preserve"> [kyakuhō] /adventitious phenomena/</w:t>
      </w:r>
    </w:p>
    <w:p w:rsidR="00A618CE" w:rsidRDefault="00A618CE" w:rsidP="00A618CE">
      <w:r>
        <w:rPr>
          <w:rFonts w:ascii="MS Gothic" w:eastAsia="MS Gothic" w:hAnsi="MS Gothic" w:cs="MS Gothic" w:hint="eastAsia"/>
        </w:rPr>
        <w:t>客舍</w:t>
      </w:r>
      <w:r>
        <w:t xml:space="preserve"> [kyakusha] /guest room/</w:t>
      </w:r>
    </w:p>
    <w:p w:rsidR="00A618CE" w:rsidRDefault="00A618CE" w:rsidP="00A618CE">
      <w:r>
        <w:rPr>
          <w:rFonts w:ascii="MS Gothic" w:eastAsia="MS Gothic" w:hAnsi="MS Gothic" w:cs="MS Gothic" w:hint="eastAsia"/>
        </w:rPr>
        <w:t>客行</w:t>
      </w:r>
      <w:r>
        <w:t xml:space="preserve"> [ka'an] /guest prefect's assistant/</w:t>
      </w:r>
    </w:p>
    <w:p w:rsidR="00A618CE" w:rsidRDefault="00A618CE" w:rsidP="00A618CE">
      <w:r>
        <w:rPr>
          <w:rFonts w:ascii="MS Gothic" w:eastAsia="MS Gothic" w:hAnsi="MS Gothic" w:cs="MS Gothic" w:hint="eastAsia"/>
        </w:rPr>
        <w:t>客間</w:t>
      </w:r>
      <w:r>
        <w:t xml:space="preserve"> [kyakuma ] /guest room/</w:t>
      </w:r>
    </w:p>
    <w:p w:rsidR="00A618CE" w:rsidRDefault="00A618CE" w:rsidP="00A618CE">
      <w:r>
        <w:rPr>
          <w:rFonts w:ascii="MS Gothic" w:eastAsia="MS Gothic" w:hAnsi="MS Gothic" w:cs="MS Gothic" w:hint="eastAsia"/>
        </w:rPr>
        <w:lastRenderedPageBreak/>
        <w:t>客頭</w:t>
      </w:r>
      <w:r>
        <w:t xml:space="preserve"> [kyakujū] /guest master/</w:t>
      </w:r>
    </w:p>
    <w:p w:rsidR="00A618CE" w:rsidRDefault="00A618CE" w:rsidP="00A618CE">
      <w:r>
        <w:rPr>
          <w:rFonts w:ascii="MS Gothic" w:eastAsia="MS Gothic" w:hAnsi="MS Gothic" w:cs="MS Gothic" w:hint="eastAsia"/>
        </w:rPr>
        <w:t>宣</w:t>
      </w:r>
      <w:r>
        <w:t xml:space="preserve"> [sen] /tell/</w:t>
      </w:r>
    </w:p>
    <w:p w:rsidR="00A618CE" w:rsidRDefault="00A618CE" w:rsidP="00A618CE">
      <w:r>
        <w:rPr>
          <w:rFonts w:ascii="MS Gothic" w:eastAsia="MS Gothic" w:hAnsi="MS Gothic" w:cs="MS Gothic" w:hint="eastAsia"/>
        </w:rPr>
        <w:t>宣令</w:t>
      </w:r>
      <w:r>
        <w:t xml:space="preserve"> [senryō] /to declare/</w:t>
      </w:r>
    </w:p>
    <w:p w:rsidR="00A618CE" w:rsidRDefault="00A618CE" w:rsidP="00A618CE">
      <w:r>
        <w:rPr>
          <w:rFonts w:ascii="MS Gothic" w:eastAsia="MS Gothic" w:hAnsi="MS Gothic" w:cs="MS Gothic" w:hint="eastAsia"/>
        </w:rPr>
        <w:t>宣傳</w:t>
      </w:r>
      <w:r>
        <w:t xml:space="preserve"> [senden] /to proclaim/</w:t>
      </w:r>
    </w:p>
    <w:p w:rsidR="00A618CE" w:rsidRDefault="00A618CE" w:rsidP="00A618CE">
      <w:r>
        <w:rPr>
          <w:rFonts w:ascii="MS Gothic" w:eastAsia="MS Gothic" w:hAnsi="MS Gothic" w:cs="MS Gothic" w:hint="eastAsia"/>
        </w:rPr>
        <w:t>宣吐</w:t>
      </w:r>
      <w:r>
        <w:t xml:space="preserve"> [sento] /proclaim/</w:t>
      </w:r>
    </w:p>
    <w:p w:rsidR="00A618CE" w:rsidRDefault="00A618CE" w:rsidP="00A618CE">
      <w:r>
        <w:rPr>
          <w:rFonts w:ascii="MS Gothic" w:eastAsia="MS Gothic" w:hAnsi="MS Gothic" w:cs="MS Gothic" w:hint="eastAsia"/>
        </w:rPr>
        <w:t>宣喩</w:t>
      </w:r>
      <w:r>
        <w:t xml:space="preserve"> [senyu] /to give explicit instructions/</w:t>
      </w:r>
    </w:p>
    <w:p w:rsidR="00A618CE" w:rsidRDefault="00A618CE" w:rsidP="00A618CE">
      <w:r>
        <w:rPr>
          <w:rFonts w:ascii="MS Gothic" w:eastAsia="MS Gothic" w:hAnsi="MS Gothic" w:cs="MS Gothic" w:hint="eastAsia"/>
        </w:rPr>
        <w:t>宣布</w:t>
      </w:r>
      <w:r>
        <w:t xml:space="preserve"> [senfu] /announce/</w:t>
      </w:r>
    </w:p>
    <w:p w:rsidR="00A618CE" w:rsidRDefault="00A618CE" w:rsidP="00A618CE">
      <w:r>
        <w:rPr>
          <w:rFonts w:ascii="MS Gothic" w:eastAsia="MS Gothic" w:hAnsi="MS Gothic" w:cs="MS Gothic" w:hint="eastAsia"/>
        </w:rPr>
        <w:t>宣布詔</w:t>
      </w:r>
      <w:r>
        <w:t xml:space="preserve"> [senfushō] /to declare/</w:t>
      </w:r>
    </w:p>
    <w:p w:rsidR="00A618CE" w:rsidRDefault="00A618CE" w:rsidP="00A618CE">
      <w:r>
        <w:rPr>
          <w:rFonts w:ascii="MS Gothic" w:eastAsia="MS Gothic" w:hAnsi="MS Gothic" w:cs="MS Gothic" w:hint="eastAsia"/>
        </w:rPr>
        <w:t>宣持</w:t>
      </w:r>
      <w:r>
        <w:t xml:space="preserve"> [senji] /to proclaim and keep/</w:t>
      </w:r>
    </w:p>
    <w:p w:rsidR="00A618CE" w:rsidRDefault="00A618CE" w:rsidP="00A618CE">
      <w:r>
        <w:rPr>
          <w:rFonts w:ascii="MS Gothic" w:eastAsia="MS Gothic" w:hAnsi="MS Gothic" w:cs="MS Gothic" w:hint="eastAsia"/>
        </w:rPr>
        <w:t>宣揚</w:t>
      </w:r>
      <w:r>
        <w:t xml:space="preserve"> [senyō] /enhance/</w:t>
      </w:r>
    </w:p>
    <w:p w:rsidR="00A618CE" w:rsidRDefault="00A618CE" w:rsidP="00A618CE">
      <w:r>
        <w:rPr>
          <w:rFonts w:ascii="MS Gothic" w:eastAsia="MS Gothic" w:hAnsi="MS Gothic" w:cs="MS Gothic" w:hint="eastAsia"/>
        </w:rPr>
        <w:t>宣政院</w:t>
      </w:r>
      <w:r>
        <w:t xml:space="preserve"> [sensei in] /Bureau of Religious Affairs/</w:t>
      </w:r>
    </w:p>
    <w:p w:rsidR="00A618CE" w:rsidRDefault="00A618CE" w:rsidP="00A618CE">
      <w:r>
        <w:rPr>
          <w:rFonts w:ascii="MS Gothic" w:eastAsia="MS Gothic" w:hAnsi="MS Gothic" w:cs="MS Gothic" w:hint="eastAsia"/>
        </w:rPr>
        <w:t>宣教</w:t>
      </w:r>
      <w:r>
        <w:t xml:space="preserve"> [senkyō] /preaching and teaching/</w:t>
      </w:r>
    </w:p>
    <w:p w:rsidR="00A618CE" w:rsidRDefault="00A618CE" w:rsidP="00A618CE">
      <w:r>
        <w:rPr>
          <w:rFonts w:ascii="MS Gothic" w:eastAsia="MS Gothic" w:hAnsi="MS Gothic" w:cs="MS Gothic" w:hint="eastAsia"/>
        </w:rPr>
        <w:t>宣暢</w:t>
      </w:r>
      <w:r>
        <w:rPr>
          <w:rFonts w:ascii="Malgun Gothic" w:eastAsia="Malgun Gothic" w:hAnsi="Malgun Gothic" w:cs="Malgun Gothic" w:hint="eastAsia"/>
        </w:rPr>
        <w:t>說</w:t>
      </w:r>
      <w:r>
        <w:t xml:space="preserve"> [senchōsetsu] /to declare/</w:t>
      </w:r>
    </w:p>
    <w:p w:rsidR="00A618CE" w:rsidRDefault="00A618CE" w:rsidP="00A618CE">
      <w:r>
        <w:rPr>
          <w:rFonts w:ascii="MS Gothic" w:eastAsia="MS Gothic" w:hAnsi="MS Gothic" w:cs="MS Gothic" w:hint="eastAsia"/>
        </w:rPr>
        <w:t>宣正法</w:t>
      </w:r>
      <w:r>
        <w:t xml:space="preserve"> [sen shōbō] /proclaims the correct teaching/</w:t>
      </w:r>
    </w:p>
    <w:p w:rsidR="00A618CE" w:rsidRDefault="00A618CE" w:rsidP="00A618CE">
      <w:r>
        <w:rPr>
          <w:rFonts w:ascii="MS Gothic" w:eastAsia="MS Gothic" w:hAnsi="MS Gothic" w:cs="MS Gothic" w:hint="eastAsia"/>
        </w:rPr>
        <w:t>宣法</w:t>
      </w:r>
      <w:r>
        <w:t xml:space="preserve"> [senhō] /expound the dharma/</w:t>
      </w:r>
    </w:p>
    <w:p w:rsidR="00A618CE" w:rsidRDefault="00A618CE" w:rsidP="00A618CE">
      <w:r>
        <w:rPr>
          <w:rFonts w:ascii="MS Gothic" w:eastAsia="MS Gothic" w:hAnsi="MS Gothic" w:cs="MS Gothic" w:hint="eastAsia"/>
        </w:rPr>
        <w:t>宣流</w:t>
      </w:r>
      <w:r>
        <w:t xml:space="preserve"> [senru] /proclaim widely/</w:t>
      </w:r>
    </w:p>
    <w:p w:rsidR="00A618CE" w:rsidRDefault="00A618CE" w:rsidP="00A618CE">
      <w:r>
        <w:rPr>
          <w:rFonts w:ascii="MS Gothic" w:eastAsia="MS Gothic" w:hAnsi="MS Gothic" w:cs="MS Gothic" w:hint="eastAsia"/>
        </w:rPr>
        <w:t>宣發</w:t>
      </w:r>
      <w:r>
        <w:t xml:space="preserve"> [senhotsu] /to proclaim/</w:t>
      </w:r>
    </w:p>
    <w:p w:rsidR="00A618CE" w:rsidRDefault="00A618CE" w:rsidP="00A618CE">
      <w:r>
        <w:rPr>
          <w:rFonts w:ascii="MS Gothic" w:eastAsia="MS Gothic" w:hAnsi="MS Gothic" w:cs="MS Gothic" w:hint="eastAsia"/>
        </w:rPr>
        <w:t>宣示</w:t>
      </w:r>
      <w:r>
        <w:t xml:space="preserve"> [sen ji] /to be told/</w:t>
      </w:r>
    </w:p>
    <w:p w:rsidR="00A618CE" w:rsidRDefault="00A618CE" w:rsidP="00A618CE">
      <w:r>
        <w:rPr>
          <w:rFonts w:ascii="MS Gothic" w:eastAsia="MS Gothic" w:hAnsi="MS Gothic" w:cs="MS Gothic" w:hint="eastAsia"/>
        </w:rPr>
        <w:t>宣行</w:t>
      </w:r>
      <w:r>
        <w:t xml:space="preserve"> [sengyō] /to proclaim/</w:t>
      </w:r>
    </w:p>
    <w:p w:rsidR="00A618CE" w:rsidRDefault="00A618CE" w:rsidP="00A618CE">
      <w:r>
        <w:rPr>
          <w:rFonts w:ascii="MS Gothic" w:eastAsia="MS Gothic" w:hAnsi="MS Gothic" w:cs="MS Gothic" w:hint="eastAsia"/>
        </w:rPr>
        <w:t>宣言</w:t>
      </w:r>
      <w:r>
        <w:t xml:space="preserve"> [sengon] /proclaims/</w:t>
      </w:r>
    </w:p>
    <w:p w:rsidR="00A618CE" w:rsidRDefault="00A618CE" w:rsidP="00A618CE">
      <w:r>
        <w:rPr>
          <w:rFonts w:ascii="MS Gothic" w:eastAsia="MS Gothic" w:hAnsi="MS Gothic" w:cs="MS Gothic" w:hint="eastAsia"/>
        </w:rPr>
        <w:t>宣語</w:t>
      </w:r>
      <w:r>
        <w:t xml:space="preserve"> [sengo] /to declare/</w:t>
      </w:r>
    </w:p>
    <w:p w:rsidR="00A618CE" w:rsidRDefault="00A618CE" w:rsidP="00A618CE">
      <w:r>
        <w:rPr>
          <w:rFonts w:ascii="MS Gothic" w:eastAsia="MS Gothic" w:hAnsi="MS Gothic" w:cs="MS Gothic" w:hint="eastAsia"/>
        </w:rPr>
        <w:t>宣</w:t>
      </w:r>
      <w:r>
        <w:rPr>
          <w:rFonts w:ascii="Malgun Gothic" w:eastAsia="Malgun Gothic" w:hAnsi="Malgun Gothic" w:cs="Malgun Gothic" w:hint="eastAsia"/>
        </w:rPr>
        <w:t>說</w:t>
      </w:r>
      <w:r>
        <w:t xml:space="preserve"> [senzetsu] /to explain or transmit the teachings/</w:t>
      </w:r>
    </w:p>
    <w:p w:rsidR="00A618CE" w:rsidRDefault="00A618CE" w:rsidP="00A618CE">
      <w:r>
        <w:rPr>
          <w:rFonts w:ascii="MS Gothic" w:eastAsia="MS Gothic" w:hAnsi="MS Gothic" w:cs="MS Gothic" w:hint="eastAsia"/>
        </w:rPr>
        <w:t>宣</w:t>
      </w:r>
      <w:r>
        <w:rPr>
          <w:rFonts w:ascii="Malgun Gothic" w:eastAsia="Malgun Gothic" w:hAnsi="Malgun Gothic" w:cs="Malgun Gothic" w:hint="eastAsia"/>
        </w:rPr>
        <w:t>說正法</w:t>
      </w:r>
      <w:r>
        <w:t xml:space="preserve"> [sensetsu shōbō] /to teach the correct dharma/</w:t>
      </w:r>
    </w:p>
    <w:p w:rsidR="00A618CE" w:rsidRDefault="00A618CE" w:rsidP="00A618CE">
      <w:r>
        <w:rPr>
          <w:rFonts w:ascii="MS Gothic" w:eastAsia="MS Gothic" w:hAnsi="MS Gothic" w:cs="MS Gothic" w:hint="eastAsia"/>
        </w:rPr>
        <w:t>宣</w:t>
      </w:r>
      <w:r>
        <w:rPr>
          <w:rFonts w:ascii="Malgun Gothic" w:eastAsia="Malgun Gothic" w:hAnsi="Malgun Gothic" w:cs="Malgun Gothic" w:hint="eastAsia"/>
        </w:rPr>
        <w:t>說開示</w:t>
      </w:r>
      <w:r>
        <w:t xml:space="preserve"> [sensetsu kaiji] /said/</w:t>
      </w:r>
    </w:p>
    <w:p w:rsidR="00A618CE" w:rsidRDefault="00A618CE" w:rsidP="00A618CE">
      <w:r>
        <w:rPr>
          <w:rFonts w:ascii="MS Gothic" w:eastAsia="MS Gothic" w:hAnsi="MS Gothic" w:cs="MS Gothic" w:hint="eastAsia"/>
        </w:rPr>
        <w:t>宣</w:t>
      </w:r>
      <w:r>
        <w:rPr>
          <w:rFonts w:ascii="Malgun Gothic" w:eastAsia="Malgun Gothic" w:hAnsi="Malgun Gothic" w:cs="Malgun Gothic" w:hint="eastAsia"/>
        </w:rPr>
        <w:t>說開示顯發</w:t>
      </w:r>
      <w:r>
        <w:t xml:space="preserve"> [sensetsu kaiji kenhotsu] /explain, reveal, and illuminate/</w:t>
      </w:r>
    </w:p>
    <w:p w:rsidR="00A618CE" w:rsidRDefault="00A618CE" w:rsidP="00A618CE">
      <w:r>
        <w:rPr>
          <w:rFonts w:ascii="MS Gothic" w:eastAsia="MS Gothic" w:hAnsi="MS Gothic" w:cs="MS Gothic" w:hint="eastAsia"/>
        </w:rPr>
        <w:t>宣譽</w:t>
      </w:r>
      <w:r>
        <w:t xml:space="preserve"> [senyo] /to praise publicly/</w:t>
      </w:r>
    </w:p>
    <w:p w:rsidR="00A618CE" w:rsidRDefault="00A618CE" w:rsidP="00A618CE">
      <w:r>
        <w:rPr>
          <w:rFonts w:ascii="MS Gothic" w:eastAsia="MS Gothic" w:hAnsi="MS Gothic" w:cs="MS Gothic" w:hint="eastAsia"/>
        </w:rPr>
        <w:t>宣鑑</w:t>
      </w:r>
      <w:r>
        <w:t xml:space="preserve"> [Senkan] /Xuanjian /</w:t>
      </w:r>
    </w:p>
    <w:p w:rsidR="00A618CE" w:rsidRDefault="00A618CE" w:rsidP="00A618CE">
      <w:r>
        <w:rPr>
          <w:rFonts w:ascii="MS Gothic" w:eastAsia="MS Gothic" w:hAnsi="MS Gothic" w:cs="MS Gothic" w:hint="eastAsia"/>
        </w:rPr>
        <w:t>宣驗記</w:t>
      </w:r>
      <w:r>
        <w:t xml:space="preserve"> [Senken ki] /Xuanyan ji /</w:t>
      </w:r>
    </w:p>
    <w:p w:rsidR="00A618CE" w:rsidRDefault="00A618CE" w:rsidP="00A618CE">
      <w:r>
        <w:rPr>
          <w:rFonts w:ascii="MS Gothic" w:eastAsia="MS Gothic" w:hAnsi="MS Gothic" w:cs="MS Gothic" w:hint="eastAsia"/>
        </w:rPr>
        <w:t>室</w:t>
      </w:r>
      <w:r>
        <w:t xml:space="preserve"> [shitsu] /abode/</w:t>
      </w:r>
    </w:p>
    <w:p w:rsidR="00A618CE" w:rsidRDefault="00A618CE" w:rsidP="00A618CE">
      <w:r>
        <w:rPr>
          <w:rFonts w:ascii="MS Gothic" w:eastAsia="MS Gothic" w:hAnsi="MS Gothic" w:cs="MS Gothic" w:hint="eastAsia"/>
        </w:rPr>
        <w:lastRenderedPageBreak/>
        <w:t>室中</w:t>
      </w:r>
      <w:r>
        <w:t xml:space="preserve"> [shitsuchū] /inside the abbot's room/</w:t>
      </w:r>
    </w:p>
    <w:p w:rsidR="00A618CE" w:rsidRDefault="00A618CE" w:rsidP="00A618CE">
      <w:r>
        <w:rPr>
          <w:rFonts w:ascii="MS Gothic" w:eastAsia="MS Gothic" w:hAnsi="MS Gothic" w:cs="MS Gothic" w:hint="eastAsia"/>
        </w:rPr>
        <w:t>室</w:t>
      </w:r>
      <w:r>
        <w:rPr>
          <w:rFonts w:ascii="Malgun Gothic" w:eastAsia="Malgun Gothic" w:hAnsi="Malgun Gothic" w:cs="Malgun Gothic" w:hint="eastAsia"/>
        </w:rPr>
        <w:t>內</w:t>
      </w:r>
      <w:r>
        <w:t xml:space="preserve"> [shitsunai] /to enter the room/</w:t>
      </w:r>
    </w:p>
    <w:p w:rsidR="00A618CE" w:rsidRDefault="00A618CE" w:rsidP="00A618CE">
      <w:r>
        <w:rPr>
          <w:rFonts w:ascii="MS Gothic" w:eastAsia="MS Gothic" w:hAnsi="MS Gothic" w:cs="MS Gothic" w:hint="eastAsia"/>
        </w:rPr>
        <w:t>室利</w:t>
      </w:r>
      <w:r>
        <w:t xml:space="preserve"> [shiri] /śrī/</w:t>
      </w:r>
    </w:p>
    <w:p w:rsidR="00A618CE" w:rsidRDefault="00A618CE" w:rsidP="00A618CE">
      <w:r>
        <w:rPr>
          <w:rFonts w:ascii="MS Gothic" w:eastAsia="MS Gothic" w:hAnsi="MS Gothic" w:cs="MS Gothic" w:hint="eastAsia"/>
        </w:rPr>
        <w:t>室利嚩塞迦</w:t>
      </w:r>
      <w:r>
        <w:t xml:space="preserve"> [shiribasoka] /(Skt. śrīvāsas)/</w:t>
      </w:r>
    </w:p>
    <w:p w:rsidR="00A618CE" w:rsidRDefault="00A618CE" w:rsidP="00A618CE">
      <w:r>
        <w:rPr>
          <w:rFonts w:ascii="MS Gothic" w:eastAsia="MS Gothic" w:hAnsi="MS Gothic" w:cs="MS Gothic" w:hint="eastAsia"/>
        </w:rPr>
        <w:t>室利差</w:t>
      </w:r>
      <w:r>
        <w:rPr>
          <w:rFonts w:ascii="Microsoft JhengHei" w:eastAsia="Microsoft JhengHei" w:hAnsi="Microsoft JhengHei" w:cs="Microsoft JhengHei" w:hint="eastAsia"/>
        </w:rPr>
        <w:t>呾羅</w:t>
      </w:r>
      <w:r>
        <w:t xml:space="preserve"> [Shirishatara] /Śrīkṣetra /</w:t>
      </w:r>
    </w:p>
    <w:p w:rsidR="00A618CE" w:rsidRDefault="00A618CE" w:rsidP="00A618CE">
      <w:r>
        <w:rPr>
          <w:rFonts w:ascii="MS Gothic" w:eastAsia="MS Gothic" w:hAnsi="MS Gothic" w:cs="MS Gothic" w:hint="eastAsia"/>
        </w:rPr>
        <w:t>室利提婆</w:t>
      </w:r>
      <w:r>
        <w:t xml:space="preserve"> [Shiridaiba] /Śrīdeva /</w:t>
      </w:r>
    </w:p>
    <w:p w:rsidR="00A618CE" w:rsidRDefault="00A618CE" w:rsidP="00A618CE">
      <w:r>
        <w:rPr>
          <w:rFonts w:ascii="MS Gothic" w:eastAsia="MS Gothic" w:hAnsi="MS Gothic" w:cs="MS Gothic" w:hint="eastAsia"/>
        </w:rPr>
        <w:t>室利揭婆</w:t>
      </w:r>
      <w:r>
        <w:t xml:space="preserve"> [Shirikaba] /Śrīgarbha /</w:t>
      </w:r>
    </w:p>
    <w:p w:rsidR="00A618CE" w:rsidRDefault="00A618CE" w:rsidP="00A618CE">
      <w:r>
        <w:rPr>
          <w:rFonts w:ascii="MS Gothic" w:eastAsia="MS Gothic" w:hAnsi="MS Gothic" w:cs="MS Gothic" w:hint="eastAsia"/>
        </w:rPr>
        <w:t>室利毱</w:t>
      </w:r>
      <w:r>
        <w:t xml:space="preserve"> [Shirigiku] /Śrīgupta /</w:t>
      </w:r>
    </w:p>
    <w:p w:rsidR="00A618CE" w:rsidRDefault="00A618CE" w:rsidP="00A618CE">
      <w:r>
        <w:rPr>
          <w:rFonts w:ascii="MS Gothic" w:eastAsia="MS Gothic" w:hAnsi="MS Gothic" w:cs="MS Gothic" w:hint="eastAsia"/>
        </w:rPr>
        <w:t>室利毱多</w:t>
      </w:r>
      <w:r>
        <w:t xml:space="preserve"> [Shirikikuta] /Śrīgupta /</w:t>
      </w:r>
    </w:p>
    <w:p w:rsidR="00A618CE" w:rsidRDefault="00A618CE" w:rsidP="00A618CE">
      <w:r>
        <w:rPr>
          <w:rFonts w:ascii="MS Gothic" w:eastAsia="MS Gothic" w:hAnsi="MS Gothic" w:cs="MS Gothic" w:hint="eastAsia"/>
        </w:rPr>
        <w:t>室利羅</w:t>
      </w:r>
      <w:r>
        <w:t xml:space="preserve"> [shirira] /śarīra/</w:t>
      </w:r>
    </w:p>
    <w:p w:rsidR="00A618CE" w:rsidRDefault="00A618CE" w:rsidP="00A618CE">
      <w:r>
        <w:rPr>
          <w:rFonts w:ascii="MS Gothic" w:eastAsia="MS Gothic" w:hAnsi="MS Gothic" w:cs="MS Gothic" w:hint="eastAsia"/>
        </w:rPr>
        <w:t>室利羅多</w:t>
      </w:r>
      <w:r>
        <w:t xml:space="preserve"> [Shirirata] /Śrīlabdha /</w:t>
      </w:r>
    </w:p>
    <w:p w:rsidR="00A618CE" w:rsidRDefault="00A618CE" w:rsidP="00A618CE">
      <w:r>
        <w:rPr>
          <w:rFonts w:ascii="MS Gothic" w:eastAsia="MS Gothic" w:hAnsi="MS Gothic" w:cs="MS Gothic" w:hint="eastAsia"/>
        </w:rPr>
        <w:t>室利蜜多羅</w:t>
      </w:r>
      <w:r>
        <w:t xml:space="preserve"> [Shirimittara] /Śrīmitra /</w:t>
      </w:r>
    </w:p>
    <w:p w:rsidR="00A618CE" w:rsidRDefault="00A618CE" w:rsidP="00A618CE">
      <w:r>
        <w:rPr>
          <w:rFonts w:ascii="MS Gothic" w:eastAsia="MS Gothic" w:hAnsi="MS Gothic" w:cs="MS Gothic" w:hint="eastAsia"/>
        </w:rPr>
        <w:t>室利訖栗多底</w:t>
      </w:r>
      <w:r>
        <w:t xml:space="preserve"> [Shirikiritachi] /Śrīkrītati /</w:t>
      </w:r>
    </w:p>
    <w:p w:rsidR="00A618CE" w:rsidRDefault="00A618CE" w:rsidP="00A618CE">
      <w:r>
        <w:rPr>
          <w:rFonts w:ascii="MS Gothic" w:eastAsia="MS Gothic" w:hAnsi="MS Gothic" w:cs="MS Gothic" w:hint="eastAsia"/>
        </w:rPr>
        <w:t>室利邏多</w:t>
      </w:r>
      <w:r>
        <w:t xml:space="preserve"> [Shirirata] /Śrīlabdha /</w:t>
      </w:r>
    </w:p>
    <w:p w:rsidR="00A618CE" w:rsidRDefault="00A618CE" w:rsidP="00A618CE">
      <w:r>
        <w:rPr>
          <w:rFonts w:ascii="MS Gothic" w:eastAsia="MS Gothic" w:hAnsi="MS Gothic" w:cs="MS Gothic" w:hint="eastAsia"/>
        </w:rPr>
        <w:t>室利靺瑳</w:t>
      </w:r>
      <w:r>
        <w:t xml:space="preserve"> [shirimasa] /(Skt. śrīvatsa)/</w:t>
      </w:r>
    </w:p>
    <w:p w:rsidR="00A618CE" w:rsidRDefault="00A618CE" w:rsidP="00A618CE">
      <w:r>
        <w:rPr>
          <w:rFonts w:ascii="MS Gothic" w:eastAsia="MS Gothic" w:hAnsi="MS Gothic" w:cs="MS Gothic" w:hint="eastAsia"/>
        </w:rPr>
        <w:t>室利靺蹉</w:t>
      </w:r>
      <w:r>
        <w:t xml:space="preserve"> [shiribasa] /(Skt. śrīvatsa)/</w:t>
      </w:r>
    </w:p>
    <w:p w:rsidR="00A618CE" w:rsidRDefault="00A618CE" w:rsidP="00A618CE">
      <w:r>
        <w:rPr>
          <w:rFonts w:ascii="MS Gothic" w:eastAsia="MS Gothic" w:hAnsi="MS Gothic" w:cs="MS Gothic" w:hint="eastAsia"/>
        </w:rPr>
        <w:t>室利靺蹉洛刹曩</w:t>
      </w:r>
      <w:r>
        <w:t xml:space="preserve"> [shiribasarasanō] /(Skt. śrīvatsa-lakṣaṇa)/</w:t>
      </w:r>
    </w:p>
    <w:p w:rsidR="00A618CE" w:rsidRDefault="00A618CE" w:rsidP="00A618CE">
      <w:r>
        <w:rPr>
          <w:rFonts w:ascii="MS Gothic" w:eastAsia="MS Gothic" w:hAnsi="MS Gothic" w:cs="MS Gothic" w:hint="eastAsia"/>
        </w:rPr>
        <w:t>室哩</w:t>
      </w:r>
      <w:r>
        <w:t xml:space="preserve"> [shiri] /*śrī/</w:t>
      </w:r>
    </w:p>
    <w:p w:rsidR="00A618CE" w:rsidRDefault="00A618CE" w:rsidP="00A618CE">
      <w:r>
        <w:rPr>
          <w:rFonts w:ascii="MS Gothic" w:eastAsia="MS Gothic" w:hAnsi="MS Gothic" w:cs="MS Gothic" w:hint="eastAsia"/>
        </w:rPr>
        <w:t>室</w:t>
      </w:r>
      <w:r>
        <w:rPr>
          <w:rFonts w:ascii="Microsoft JhengHei" w:eastAsia="Microsoft JhengHei" w:hAnsi="Microsoft JhengHei" w:cs="Microsoft JhengHei" w:hint="eastAsia"/>
        </w:rPr>
        <w:t>囇曳</w:t>
      </w:r>
      <w:r>
        <w:t xml:space="preserve"> [shitsureiei] /*śriye/</w:t>
      </w:r>
    </w:p>
    <w:p w:rsidR="00A618CE" w:rsidRDefault="00A618CE" w:rsidP="00A618CE">
      <w:r>
        <w:rPr>
          <w:rFonts w:ascii="MS Gothic" w:eastAsia="MS Gothic" w:hAnsi="MS Gothic" w:cs="MS Gothic" w:hint="eastAsia"/>
        </w:rPr>
        <w:t>室宅</w:t>
      </w:r>
      <w:r>
        <w:t xml:space="preserve"> [shittaku] /dwelling(s)/</w:t>
      </w:r>
    </w:p>
    <w:p w:rsidR="00A618CE" w:rsidRDefault="00A618CE" w:rsidP="00A618CE">
      <w:r>
        <w:rPr>
          <w:rFonts w:ascii="MS Gothic" w:eastAsia="MS Gothic" w:hAnsi="MS Gothic" w:cs="MS Gothic" w:hint="eastAsia"/>
        </w:rPr>
        <w:t>室宇</w:t>
      </w:r>
      <w:r>
        <w:t xml:space="preserve"> [shitsuu] /a dwelling/</w:t>
      </w:r>
    </w:p>
    <w:p w:rsidR="00A618CE" w:rsidRDefault="00A618CE" w:rsidP="00A618CE">
      <w:r>
        <w:rPr>
          <w:rFonts w:ascii="MS Gothic" w:eastAsia="MS Gothic" w:hAnsi="MS Gothic" w:cs="MS Gothic" w:hint="eastAsia"/>
        </w:rPr>
        <w:t>室家</w:t>
      </w:r>
      <w:r>
        <w:t xml:space="preserve"> [shitsuke] /home/</w:t>
      </w:r>
    </w:p>
    <w:p w:rsidR="00A618CE" w:rsidRDefault="00A618CE" w:rsidP="00A618CE">
      <w:r>
        <w:rPr>
          <w:rFonts w:ascii="MS Gothic" w:eastAsia="MS Gothic" w:hAnsi="MS Gothic" w:cs="MS Gothic" w:hint="eastAsia"/>
        </w:rPr>
        <w:t>室拏</w:t>
      </w:r>
      <w:r>
        <w:t xml:space="preserve"> [shitsuna] /monk/</w:t>
      </w:r>
    </w:p>
    <w:p w:rsidR="00A618CE" w:rsidRDefault="00A618CE" w:rsidP="00A618CE">
      <w:r>
        <w:rPr>
          <w:rFonts w:ascii="MS Gothic" w:eastAsia="MS Gothic" w:hAnsi="MS Gothic" w:cs="MS Gothic" w:hint="eastAsia"/>
        </w:rPr>
        <w:t>室摩那拏</w:t>
      </w:r>
      <w:r>
        <w:t xml:space="preserve"> [shimanana] /śramaṇa/</w:t>
      </w:r>
    </w:p>
    <w:p w:rsidR="00A618CE" w:rsidRDefault="00A618CE" w:rsidP="00A618CE">
      <w:r>
        <w:rPr>
          <w:rFonts w:ascii="MS Gothic" w:eastAsia="MS Gothic" w:hAnsi="MS Gothic" w:cs="MS Gothic" w:hint="eastAsia"/>
        </w:rPr>
        <w:t>室星</w:t>
      </w:r>
      <w:r>
        <w:t xml:space="preserve"> [Shitsushō] /Revatī /</w:t>
      </w:r>
    </w:p>
    <w:p w:rsidR="00A618CE" w:rsidRDefault="00A618CE" w:rsidP="00A618CE">
      <w:r>
        <w:rPr>
          <w:rFonts w:ascii="MS Gothic" w:eastAsia="MS Gothic" w:hAnsi="MS Gothic" w:cs="MS Gothic" w:hint="eastAsia"/>
        </w:rPr>
        <w:t>室灑</w:t>
      </w:r>
      <w:r>
        <w:t xml:space="preserve"> [shissha] /śiṣya/</w:t>
      </w:r>
    </w:p>
    <w:p w:rsidR="00A618CE" w:rsidRDefault="00A618CE" w:rsidP="00A618CE">
      <w:r>
        <w:rPr>
          <w:rFonts w:ascii="MS Gothic" w:eastAsia="MS Gothic" w:hAnsi="MS Gothic" w:cs="MS Gothic" w:hint="eastAsia"/>
        </w:rPr>
        <w:t>室獸摩羅</w:t>
      </w:r>
      <w:r>
        <w:t xml:space="preserve"> [shisshūmara] /śiśumāra/</w:t>
      </w:r>
    </w:p>
    <w:p w:rsidR="00A618CE" w:rsidRDefault="00A618CE" w:rsidP="00A618CE">
      <w:r>
        <w:rPr>
          <w:rFonts w:ascii="MS Gothic" w:eastAsia="MS Gothic" w:hAnsi="MS Gothic" w:cs="MS Gothic" w:hint="eastAsia"/>
        </w:rPr>
        <w:t>室生寺</w:t>
      </w:r>
      <w:r>
        <w:t xml:space="preserve"> [Murōji] /Murōji /</w:t>
      </w:r>
    </w:p>
    <w:p w:rsidR="00A618CE" w:rsidRDefault="00A618CE" w:rsidP="00A618CE">
      <w:r>
        <w:rPr>
          <w:rFonts w:ascii="MS Gothic" w:eastAsia="MS Gothic" w:hAnsi="MS Gothic" w:cs="MS Gothic" w:hint="eastAsia"/>
        </w:rPr>
        <w:t>室的侍者</w:t>
      </w:r>
      <w:r>
        <w:t xml:space="preserve"> [shitsu no shisha] /abbatial acolyte/</w:t>
      </w:r>
    </w:p>
    <w:p w:rsidR="00A618CE" w:rsidRDefault="00A618CE" w:rsidP="00A618CE">
      <w:r>
        <w:rPr>
          <w:rFonts w:ascii="MS Gothic" w:eastAsia="MS Gothic" w:hAnsi="MS Gothic" w:cs="MS Gothic" w:hint="eastAsia"/>
        </w:rPr>
        <w:lastRenderedPageBreak/>
        <w:t>室盧迦</w:t>
      </w:r>
      <w:r>
        <w:t xml:space="preserve"> [shiroka] /śloka/</w:t>
      </w:r>
    </w:p>
    <w:p w:rsidR="00A618CE" w:rsidRDefault="00A618CE" w:rsidP="00A618CE">
      <w:r>
        <w:rPr>
          <w:rFonts w:ascii="MS Gothic" w:eastAsia="MS Gothic" w:hAnsi="MS Gothic" w:cs="MS Gothic" w:hint="eastAsia"/>
        </w:rPr>
        <w:t>室羅伐</w:t>
      </w:r>
      <w:r>
        <w:t xml:space="preserve"> [Shiraba] /Śrāvastī /</w:t>
      </w:r>
    </w:p>
    <w:p w:rsidR="00A618CE" w:rsidRDefault="00A618CE" w:rsidP="00A618CE">
      <w:r>
        <w:rPr>
          <w:rFonts w:ascii="MS Gothic" w:eastAsia="MS Gothic" w:hAnsi="MS Gothic" w:cs="MS Gothic" w:hint="eastAsia"/>
        </w:rPr>
        <w:t>室羅伐悉底</w:t>
      </w:r>
      <w:r>
        <w:t xml:space="preserve"> [Shirabashichi] /Śrāvastī /</w:t>
      </w:r>
    </w:p>
    <w:p w:rsidR="00A618CE" w:rsidRDefault="00A618CE" w:rsidP="00A618CE">
      <w:r>
        <w:rPr>
          <w:rFonts w:ascii="MS Gothic" w:eastAsia="MS Gothic" w:hAnsi="MS Gothic" w:cs="MS Gothic" w:hint="eastAsia"/>
        </w:rPr>
        <w:t>室羅摩拏洛迦三跋羅</w:t>
      </w:r>
      <w:r>
        <w:t xml:space="preserve"> [shiramana rakuka sanbara] /precepts for novice monks/</w:t>
      </w:r>
    </w:p>
    <w:p w:rsidR="00A618CE" w:rsidRDefault="00A618CE" w:rsidP="00A618CE">
      <w:r>
        <w:rPr>
          <w:rFonts w:ascii="MS Gothic" w:eastAsia="MS Gothic" w:hAnsi="MS Gothic" w:cs="MS Gothic" w:hint="eastAsia"/>
        </w:rPr>
        <w:t>室羅摩拏理迦</w:t>
      </w:r>
      <w:r>
        <w:t xml:space="preserve"> [shiramanarika] /śrāmaṇerīka/</w:t>
      </w:r>
    </w:p>
    <w:p w:rsidR="00A618CE" w:rsidRDefault="00A618CE" w:rsidP="00A618CE">
      <w:r>
        <w:rPr>
          <w:rFonts w:ascii="MS Gothic" w:eastAsia="MS Gothic" w:hAnsi="MS Gothic" w:cs="MS Gothic" w:hint="eastAsia"/>
        </w:rPr>
        <w:t>室羅末尼羅</w:t>
      </w:r>
      <w:r>
        <w:t xml:space="preserve"> [shiramanira] /śrāmaṇera/</w:t>
      </w:r>
    </w:p>
    <w:p w:rsidR="00A618CE" w:rsidRDefault="00A618CE" w:rsidP="00A618CE">
      <w:r>
        <w:rPr>
          <w:rFonts w:ascii="MS Gothic" w:eastAsia="MS Gothic" w:hAnsi="MS Gothic" w:cs="MS Gothic" w:hint="eastAsia"/>
        </w:rPr>
        <w:t>室羅筏國</w:t>
      </w:r>
      <w:r>
        <w:t xml:space="preserve"> [Shiraba koku] /Śrāvasti /</w:t>
      </w:r>
    </w:p>
    <w:p w:rsidR="00A618CE" w:rsidRDefault="00A618CE" w:rsidP="00A618CE">
      <w:r>
        <w:rPr>
          <w:rFonts w:ascii="MS Gothic" w:eastAsia="MS Gothic" w:hAnsi="MS Gothic" w:cs="MS Gothic" w:hint="eastAsia"/>
        </w:rPr>
        <w:t>室羅筏悉底</w:t>
      </w:r>
      <w:r>
        <w:t xml:space="preserve"> [Shirabatsushitchi] /Śrāvastī /</w:t>
      </w:r>
    </w:p>
    <w:p w:rsidR="00A618CE" w:rsidRDefault="00A618CE" w:rsidP="00A618CE">
      <w:r>
        <w:rPr>
          <w:rFonts w:ascii="MS Gothic" w:eastAsia="MS Gothic" w:hAnsi="MS Gothic" w:cs="MS Gothic" w:hint="eastAsia"/>
        </w:rPr>
        <w:t>室羅筏拏</w:t>
      </w:r>
      <w:r>
        <w:t xml:space="preserve"> [shirabana] /śrāvaṇa/</w:t>
      </w:r>
    </w:p>
    <w:p w:rsidR="00A618CE" w:rsidRDefault="00A618CE" w:rsidP="00A618CE">
      <w:r>
        <w:rPr>
          <w:rFonts w:ascii="MS Gothic" w:eastAsia="MS Gothic" w:hAnsi="MS Gothic" w:cs="MS Gothic" w:hint="eastAsia"/>
        </w:rPr>
        <w:t>室羅縛拏</w:t>
      </w:r>
      <w:r>
        <w:t xml:space="preserve"> [shirabana] /July-August/</w:t>
      </w:r>
    </w:p>
    <w:p w:rsidR="00A618CE" w:rsidRDefault="00A618CE" w:rsidP="00A618CE">
      <w:r>
        <w:rPr>
          <w:rFonts w:ascii="MS Gothic" w:eastAsia="MS Gothic" w:hAnsi="MS Gothic" w:cs="MS Gothic" w:hint="eastAsia"/>
        </w:rPr>
        <w:t>室藏</w:t>
      </w:r>
      <w:r>
        <w:t xml:space="preserve"> [shitsuzō] /a storehouse/</w:t>
      </w:r>
    </w:p>
    <w:p w:rsidR="00A618CE" w:rsidRDefault="00A618CE" w:rsidP="00A618CE">
      <w:r>
        <w:rPr>
          <w:rFonts w:ascii="MS Gothic" w:eastAsia="MS Gothic" w:hAnsi="MS Gothic" w:cs="MS Gothic" w:hint="eastAsia"/>
        </w:rPr>
        <w:t>室路迦</w:t>
      </w:r>
      <w:r>
        <w:t xml:space="preserve"> [shiroka] /śloka/</w:t>
      </w:r>
    </w:p>
    <w:p w:rsidR="00A618CE" w:rsidRDefault="00A618CE" w:rsidP="00A618CE">
      <w:r>
        <w:rPr>
          <w:rFonts w:ascii="MS Gothic" w:eastAsia="MS Gothic" w:hAnsi="MS Gothic" w:cs="MS Gothic" w:hint="eastAsia"/>
        </w:rPr>
        <w:t>室離</w:t>
      </w:r>
      <w:r>
        <w:t xml:space="preserve"> [shiri] /śrī/</w:t>
      </w:r>
    </w:p>
    <w:p w:rsidR="00A618CE" w:rsidRDefault="00A618CE" w:rsidP="00A618CE">
      <w:r>
        <w:rPr>
          <w:rFonts w:ascii="MS Gothic" w:eastAsia="MS Gothic" w:hAnsi="MS Gothic" w:cs="MS Gothic" w:hint="eastAsia"/>
        </w:rPr>
        <w:t>宥快</w:t>
      </w:r>
      <w:r>
        <w:t xml:space="preserve"> [Yūkai] /Yūkai/</w:t>
      </w:r>
    </w:p>
    <w:p w:rsidR="00A618CE" w:rsidRDefault="00A618CE" w:rsidP="00A618CE">
      <w:r>
        <w:rPr>
          <w:rFonts w:ascii="MS Gothic" w:eastAsia="MS Gothic" w:hAnsi="MS Gothic" w:cs="MS Gothic" w:hint="eastAsia"/>
        </w:rPr>
        <w:t>宮</w:t>
      </w:r>
      <w:r>
        <w:t xml:space="preserve"> [ku] /a palace/</w:t>
      </w:r>
    </w:p>
    <w:p w:rsidR="00A618CE" w:rsidRDefault="00A618CE" w:rsidP="00A618CE">
      <w:r>
        <w:rPr>
          <w:rFonts w:ascii="MS Gothic" w:eastAsia="MS Gothic" w:hAnsi="MS Gothic" w:cs="MS Gothic" w:hint="eastAsia"/>
        </w:rPr>
        <w:t>宮中</w:t>
      </w:r>
      <w:r>
        <w:t xml:space="preserve"> [kyūchū] /in the palace/</w:t>
      </w:r>
    </w:p>
    <w:p w:rsidR="00A618CE" w:rsidRDefault="00A618CE" w:rsidP="00A618CE">
      <w:r>
        <w:rPr>
          <w:rFonts w:ascii="MS Gothic" w:eastAsia="MS Gothic" w:hAnsi="MS Gothic" w:cs="MS Gothic" w:hint="eastAsia"/>
        </w:rPr>
        <w:t>宮室</w:t>
      </w:r>
      <w:r>
        <w:t xml:space="preserve"> [kyū shitsu] /palace chamber/</w:t>
      </w:r>
    </w:p>
    <w:p w:rsidR="00A618CE" w:rsidRDefault="00A618CE" w:rsidP="00A618CE">
      <w:r>
        <w:rPr>
          <w:rFonts w:ascii="MS Gothic" w:eastAsia="MS Gothic" w:hAnsi="MS Gothic" w:cs="MS Gothic" w:hint="eastAsia"/>
        </w:rPr>
        <w:t>宮殿</w:t>
      </w:r>
      <w:r>
        <w:t xml:space="preserve"> [gūden] /lofty palace/</w:t>
      </w:r>
    </w:p>
    <w:p w:rsidR="00A618CE" w:rsidRDefault="00A618CE" w:rsidP="00A618CE">
      <w:r>
        <w:rPr>
          <w:rFonts w:ascii="MS Gothic" w:eastAsia="MS Gothic" w:hAnsi="MS Gothic" w:cs="MS Gothic" w:hint="eastAsia"/>
        </w:rPr>
        <w:t>宮殿園林</w:t>
      </w:r>
      <w:r>
        <w:t xml:space="preserve"> [kyūden enrin] /castle and grove/</w:t>
      </w:r>
    </w:p>
    <w:p w:rsidR="00A618CE" w:rsidRDefault="00A618CE" w:rsidP="00A618CE">
      <w:r>
        <w:rPr>
          <w:rFonts w:ascii="MS Gothic" w:eastAsia="MS Gothic" w:hAnsi="MS Gothic" w:cs="MS Gothic" w:hint="eastAsia"/>
        </w:rPr>
        <w:t>宮毘羅</w:t>
      </w:r>
      <w:r>
        <w:t xml:space="preserve"> [Kyūbira] /Kumbhīra /</w:t>
      </w:r>
    </w:p>
    <w:p w:rsidR="00A618CE" w:rsidRDefault="00A618CE" w:rsidP="00A618CE">
      <w:r>
        <w:rPr>
          <w:rFonts w:ascii="MS Gothic" w:eastAsia="MS Gothic" w:hAnsi="MS Gothic" w:cs="MS Gothic" w:hint="eastAsia"/>
        </w:rPr>
        <w:t>宮生</w:t>
      </w:r>
      <w:r>
        <w:t xml:space="preserve"> [kyūshō] /palace-born/</w:t>
      </w:r>
    </w:p>
    <w:p w:rsidR="00A618CE" w:rsidRDefault="00A618CE" w:rsidP="00A618CE">
      <w:r>
        <w:rPr>
          <w:rFonts w:ascii="MS Gothic" w:eastAsia="MS Gothic" w:hAnsi="MS Gothic" w:cs="MS Gothic" w:hint="eastAsia"/>
        </w:rPr>
        <w:t>宮胎</w:t>
      </w:r>
      <w:r>
        <w:t xml:space="preserve"> [kutai] /palace-womb/</w:t>
      </w:r>
    </w:p>
    <w:p w:rsidR="00A618CE" w:rsidRDefault="00A618CE" w:rsidP="00A618CE">
      <w:r>
        <w:rPr>
          <w:rFonts w:ascii="MS Gothic" w:eastAsia="MS Gothic" w:hAnsi="MS Gothic" w:cs="MS Gothic" w:hint="eastAsia"/>
        </w:rPr>
        <w:t>宮舍</w:t>
      </w:r>
      <w:r>
        <w:t xml:space="preserve"> [kyūsha] /home/</w:t>
      </w:r>
    </w:p>
    <w:p w:rsidR="00A618CE" w:rsidRDefault="00A618CE" w:rsidP="00A618CE">
      <w:r>
        <w:rPr>
          <w:rFonts w:ascii="MS Gothic" w:eastAsia="MS Gothic" w:hAnsi="MS Gothic" w:cs="MS Gothic" w:hint="eastAsia"/>
        </w:rPr>
        <w:t>宰</w:t>
      </w:r>
      <w:r>
        <w:t xml:space="preserve"> [sai] /rule/</w:t>
      </w:r>
    </w:p>
    <w:p w:rsidR="00A618CE" w:rsidRDefault="00A618CE" w:rsidP="00A618CE">
      <w:r>
        <w:rPr>
          <w:rFonts w:ascii="MS Gothic" w:eastAsia="MS Gothic" w:hAnsi="MS Gothic" w:cs="MS Gothic" w:hint="eastAsia"/>
        </w:rPr>
        <w:t>害</w:t>
      </w:r>
      <w:r>
        <w:t xml:space="preserve"> [gai] /to harm/</w:t>
      </w:r>
    </w:p>
    <w:p w:rsidR="00A618CE" w:rsidRDefault="00A618CE" w:rsidP="00A618CE">
      <w:r>
        <w:rPr>
          <w:rFonts w:ascii="MS Gothic" w:eastAsia="MS Gothic" w:hAnsi="MS Gothic" w:cs="MS Gothic" w:hint="eastAsia"/>
        </w:rPr>
        <w:t>害伴</w:t>
      </w:r>
      <w:r>
        <w:t xml:space="preserve"> [gaihan] /accomplice/</w:t>
      </w:r>
    </w:p>
    <w:p w:rsidR="00A618CE" w:rsidRDefault="00A618CE" w:rsidP="00A618CE">
      <w:r>
        <w:rPr>
          <w:rFonts w:ascii="MS Gothic" w:eastAsia="MS Gothic" w:hAnsi="MS Gothic" w:cs="MS Gothic" w:hint="eastAsia"/>
        </w:rPr>
        <w:t>害心</w:t>
      </w:r>
      <w:r>
        <w:t xml:space="preserve"> [gaishin] /harmful mental state/</w:t>
      </w:r>
    </w:p>
    <w:p w:rsidR="00A618CE" w:rsidRDefault="00A618CE" w:rsidP="00A618CE">
      <w:r>
        <w:rPr>
          <w:rFonts w:ascii="MS Gothic" w:eastAsia="MS Gothic" w:hAnsi="MS Gothic" w:cs="MS Gothic" w:hint="eastAsia"/>
        </w:rPr>
        <w:t>害想</w:t>
      </w:r>
      <w:r>
        <w:t xml:space="preserve"> [gaisō] /harmful thoughts/</w:t>
      </w:r>
    </w:p>
    <w:p w:rsidR="00A618CE" w:rsidRDefault="00A618CE" w:rsidP="00A618CE">
      <w:r>
        <w:rPr>
          <w:rFonts w:ascii="MS Gothic" w:eastAsia="MS Gothic" w:hAnsi="MS Gothic" w:cs="MS Gothic" w:hint="eastAsia"/>
        </w:rPr>
        <w:t>害意</w:t>
      </w:r>
      <w:r>
        <w:t xml:space="preserve"> [gai i] /malevolent intentions/</w:t>
      </w:r>
    </w:p>
    <w:p w:rsidR="00A618CE" w:rsidRDefault="00A618CE" w:rsidP="00A618CE">
      <w:r>
        <w:rPr>
          <w:rFonts w:ascii="MS Gothic" w:eastAsia="MS Gothic" w:hAnsi="MS Gothic" w:cs="MS Gothic" w:hint="eastAsia"/>
        </w:rPr>
        <w:t>害母</w:t>
      </w:r>
      <w:r>
        <w:t xml:space="preserve"> [gaimo] /killing one's mother/</w:t>
      </w:r>
    </w:p>
    <w:p w:rsidR="00A618CE" w:rsidRDefault="00A618CE" w:rsidP="00A618CE">
      <w:r>
        <w:rPr>
          <w:rFonts w:ascii="MS Gothic" w:eastAsia="MS Gothic" w:hAnsi="MS Gothic" w:cs="MS Gothic" w:hint="eastAsia"/>
        </w:rPr>
        <w:lastRenderedPageBreak/>
        <w:t>害父</w:t>
      </w:r>
      <w:r>
        <w:t xml:space="preserve"> [gaifu] /killing one's father/</w:t>
      </w:r>
    </w:p>
    <w:p w:rsidR="00A618CE" w:rsidRDefault="00A618CE" w:rsidP="00A618CE">
      <w:r>
        <w:rPr>
          <w:rFonts w:ascii="MS Gothic" w:eastAsia="MS Gothic" w:hAnsi="MS Gothic" w:cs="MS Gothic" w:hint="eastAsia"/>
        </w:rPr>
        <w:t>害父母</w:t>
      </w:r>
      <w:r>
        <w:t xml:space="preserve"> [gai bumo] /injure one's father and mother/</w:t>
      </w:r>
    </w:p>
    <w:p w:rsidR="00A618CE" w:rsidRDefault="00A618CE" w:rsidP="00A618CE">
      <w:r>
        <w:rPr>
          <w:rFonts w:ascii="MS Gothic" w:eastAsia="MS Gothic" w:hAnsi="MS Gothic" w:cs="MS Gothic" w:hint="eastAsia"/>
        </w:rPr>
        <w:t>害者</w:t>
      </w:r>
      <w:r>
        <w:t xml:space="preserve"> [gaisha] /oppressor/</w:t>
      </w:r>
    </w:p>
    <w:p w:rsidR="00A618CE" w:rsidRDefault="00A618CE" w:rsidP="00A618CE">
      <w:r>
        <w:rPr>
          <w:rFonts w:ascii="MS Gothic" w:eastAsia="MS Gothic" w:hAnsi="MS Gothic" w:cs="MS Gothic" w:hint="eastAsia"/>
        </w:rPr>
        <w:t>害覺</w:t>
      </w:r>
      <w:r>
        <w:t xml:space="preserve"> [gaikaku] /harmful thoughts/</w:t>
      </w:r>
    </w:p>
    <w:p w:rsidR="00A618CE" w:rsidRDefault="00A618CE" w:rsidP="00A618CE">
      <w:r>
        <w:rPr>
          <w:rFonts w:ascii="MS Gothic" w:eastAsia="MS Gothic" w:hAnsi="MS Gothic" w:cs="MS Gothic" w:hint="eastAsia"/>
        </w:rPr>
        <w:t>害阿羅漢</w:t>
      </w:r>
      <w:r>
        <w:t xml:space="preserve"> [gai arakan] /killing a saint/</w:t>
      </w:r>
    </w:p>
    <w:p w:rsidR="00A618CE" w:rsidRDefault="00A618CE" w:rsidP="00A618CE">
      <w:r>
        <w:rPr>
          <w:rFonts w:ascii="MS Gothic" w:eastAsia="MS Gothic" w:hAnsi="MS Gothic" w:cs="MS Gothic" w:hint="eastAsia"/>
        </w:rPr>
        <w:t>害隨眠</w:t>
      </w:r>
      <w:r>
        <w:t xml:space="preserve"> [gai zuimin] /disables latencies/</w:t>
      </w:r>
    </w:p>
    <w:p w:rsidR="00A618CE" w:rsidRDefault="00A618CE" w:rsidP="00A618CE">
      <w:r>
        <w:rPr>
          <w:rFonts w:ascii="MS Gothic" w:eastAsia="MS Gothic" w:hAnsi="MS Gothic" w:cs="MS Gothic" w:hint="eastAsia"/>
        </w:rPr>
        <w:t>宴</w:t>
      </w:r>
      <w:r>
        <w:t xml:space="preserve"> [en] /to rest/</w:t>
      </w:r>
    </w:p>
    <w:p w:rsidR="00A618CE" w:rsidRDefault="00A618CE" w:rsidP="00A618CE">
      <w:r>
        <w:rPr>
          <w:rFonts w:ascii="MS Gothic" w:eastAsia="MS Gothic" w:hAnsi="MS Gothic" w:cs="MS Gothic" w:hint="eastAsia"/>
        </w:rPr>
        <w:t>宴坐</w:t>
      </w:r>
      <w:r>
        <w:t xml:space="preserve"> [enza] /sitting meditation/</w:t>
      </w:r>
    </w:p>
    <w:p w:rsidR="00A618CE" w:rsidRDefault="00A618CE" w:rsidP="00A618CE">
      <w:r>
        <w:rPr>
          <w:rFonts w:ascii="MS Gothic" w:eastAsia="MS Gothic" w:hAnsi="MS Gothic" w:cs="MS Gothic" w:hint="eastAsia"/>
        </w:rPr>
        <w:t>宴寂</w:t>
      </w:r>
      <w:r>
        <w:t xml:space="preserve"> [enjaku] /serene extinction/</w:t>
      </w:r>
    </w:p>
    <w:p w:rsidR="00A618CE" w:rsidRDefault="00A618CE" w:rsidP="00A618CE">
      <w:r>
        <w:rPr>
          <w:rFonts w:ascii="MS Gothic" w:eastAsia="MS Gothic" w:hAnsi="MS Gothic" w:cs="MS Gothic" w:hint="eastAsia"/>
        </w:rPr>
        <w:t>宴默</w:t>
      </w:r>
      <w:r>
        <w:t xml:space="preserve"> [enmoku] /verbal silence/</w:t>
      </w:r>
    </w:p>
    <w:p w:rsidR="00A618CE" w:rsidRDefault="00A618CE" w:rsidP="00A618CE">
      <w:r>
        <w:rPr>
          <w:rFonts w:ascii="MS Gothic" w:eastAsia="MS Gothic" w:hAnsi="MS Gothic" w:cs="MS Gothic" w:hint="eastAsia"/>
        </w:rPr>
        <w:t>家</w:t>
      </w:r>
      <w:r>
        <w:t xml:space="preserve"> [ka] /house/</w:t>
      </w:r>
    </w:p>
    <w:p w:rsidR="00A618CE" w:rsidRDefault="00A618CE" w:rsidP="00A618CE">
      <w:r>
        <w:rPr>
          <w:rFonts w:ascii="MS Gothic" w:eastAsia="MS Gothic" w:hAnsi="MS Gothic" w:cs="MS Gothic" w:hint="eastAsia"/>
        </w:rPr>
        <w:t>家世國</w:t>
      </w:r>
      <w:r>
        <w:t xml:space="preserve"> [Kesekoku] /Takṣaśīlā /</w:t>
      </w:r>
    </w:p>
    <w:p w:rsidR="00A618CE" w:rsidRDefault="00A618CE" w:rsidP="00A618CE">
      <w:r>
        <w:rPr>
          <w:rFonts w:ascii="MS Gothic" w:eastAsia="MS Gothic" w:hAnsi="MS Gothic" w:cs="MS Gothic" w:hint="eastAsia"/>
        </w:rPr>
        <w:t>家主</w:t>
      </w:r>
      <w:r>
        <w:t xml:space="preserve"> [keshu] /head of the household/</w:t>
      </w:r>
    </w:p>
    <w:p w:rsidR="00A618CE" w:rsidRDefault="00A618CE" w:rsidP="00A618CE">
      <w:r>
        <w:rPr>
          <w:rFonts w:ascii="MS Gothic" w:eastAsia="MS Gothic" w:hAnsi="MS Gothic" w:cs="MS Gothic" w:hint="eastAsia"/>
        </w:rPr>
        <w:t>家因</w:t>
      </w:r>
      <w:r>
        <w:t xml:space="preserve"> [kein] /the causes of being in the Buddha's family/</w:t>
      </w:r>
    </w:p>
    <w:p w:rsidR="00A618CE" w:rsidRDefault="00A618CE" w:rsidP="00A618CE">
      <w:r>
        <w:rPr>
          <w:rFonts w:ascii="MS Gothic" w:eastAsia="MS Gothic" w:hAnsi="MS Gothic" w:cs="MS Gothic" w:hint="eastAsia"/>
        </w:rPr>
        <w:t>家室</w:t>
      </w:r>
      <w:r>
        <w:t xml:space="preserve"> [keshitsu] /family  [members]/</w:t>
      </w:r>
    </w:p>
    <w:p w:rsidR="00A618CE" w:rsidRDefault="00A618CE" w:rsidP="00A618CE">
      <w:r>
        <w:rPr>
          <w:rFonts w:ascii="MS Gothic" w:eastAsia="MS Gothic" w:hAnsi="MS Gothic" w:cs="MS Gothic" w:hint="eastAsia"/>
        </w:rPr>
        <w:t>家家</w:t>
      </w:r>
      <w:r>
        <w:t xml:space="preserve"> [keke] /one who goes from clan to clan/</w:t>
      </w:r>
    </w:p>
    <w:p w:rsidR="00A618CE" w:rsidRDefault="00A618CE" w:rsidP="00A618CE">
      <w:r>
        <w:rPr>
          <w:rFonts w:ascii="MS Gothic" w:eastAsia="MS Gothic" w:hAnsi="MS Gothic" w:cs="MS Gothic" w:hint="eastAsia"/>
        </w:rPr>
        <w:t>家家聖者</w:t>
      </w:r>
      <w:r>
        <w:t xml:space="preserve"> [keke shōja] /sage who goes from clan to clan/</w:t>
      </w:r>
    </w:p>
    <w:p w:rsidR="00A618CE" w:rsidRDefault="00A618CE" w:rsidP="00A618CE">
      <w:r>
        <w:rPr>
          <w:rFonts w:ascii="MS Gothic" w:eastAsia="MS Gothic" w:hAnsi="MS Gothic" w:cs="MS Gothic" w:hint="eastAsia"/>
        </w:rPr>
        <w:t>家居</w:t>
      </w:r>
      <w:r>
        <w:t xml:space="preserve"> [kekyo] /one who stays at home/</w:t>
      </w:r>
    </w:p>
    <w:p w:rsidR="00A618CE" w:rsidRDefault="00A618CE" w:rsidP="00A618CE">
      <w:r>
        <w:rPr>
          <w:rFonts w:ascii="MS Gothic" w:eastAsia="MS Gothic" w:hAnsi="MS Gothic" w:cs="MS Gothic" w:hint="eastAsia"/>
        </w:rPr>
        <w:t>家屬</w:t>
      </w:r>
      <w:r>
        <w:t xml:space="preserve"> [kezoku] /family/</w:t>
      </w:r>
    </w:p>
    <w:p w:rsidR="00A618CE" w:rsidRDefault="00A618CE" w:rsidP="00A618CE">
      <w:r>
        <w:rPr>
          <w:rFonts w:ascii="MS Gothic" w:eastAsia="MS Gothic" w:hAnsi="MS Gothic" w:cs="MS Gothic" w:hint="eastAsia"/>
        </w:rPr>
        <w:t>家常</w:t>
      </w:r>
      <w:r>
        <w:t xml:space="preserve"> [ka jō] /ordinary commonplace/</w:t>
      </w:r>
    </w:p>
    <w:p w:rsidR="00A618CE" w:rsidRDefault="00A618CE" w:rsidP="00A618CE">
      <w:r>
        <w:rPr>
          <w:rFonts w:ascii="MS Gothic" w:eastAsia="MS Gothic" w:hAnsi="MS Gothic" w:cs="MS Gothic" w:hint="eastAsia"/>
        </w:rPr>
        <w:t>家庭</w:t>
      </w:r>
      <w:r>
        <w:t xml:space="preserve"> [katei] /household/</w:t>
      </w:r>
    </w:p>
    <w:p w:rsidR="00A618CE" w:rsidRDefault="00A618CE" w:rsidP="00A618CE">
      <w:r>
        <w:rPr>
          <w:rFonts w:ascii="MS Gothic" w:eastAsia="MS Gothic" w:hAnsi="MS Gothic" w:cs="MS Gothic" w:hint="eastAsia"/>
        </w:rPr>
        <w:t>家擯謗違僧諫</w:t>
      </w:r>
      <w:r>
        <w:t xml:space="preserve"> [kehin hōi sōkan] /partiality to a particular person with the hope of receiving a donation/</w:t>
      </w:r>
    </w:p>
    <w:p w:rsidR="00A618CE" w:rsidRDefault="00A618CE" w:rsidP="00A618CE">
      <w:r>
        <w:rPr>
          <w:rFonts w:ascii="MS Gothic" w:eastAsia="MS Gothic" w:hAnsi="MS Gothic" w:cs="MS Gothic" w:hint="eastAsia"/>
        </w:rPr>
        <w:t>家教</w:t>
      </w:r>
      <w:r>
        <w:t xml:space="preserve"> [ke kyō] /family teaching/</w:t>
      </w:r>
    </w:p>
    <w:p w:rsidR="00A618CE" w:rsidRDefault="00A618CE" w:rsidP="00A618CE">
      <w:r>
        <w:rPr>
          <w:rFonts w:ascii="MS Gothic" w:eastAsia="MS Gothic" w:hAnsi="MS Gothic" w:cs="MS Gothic" w:hint="eastAsia"/>
        </w:rPr>
        <w:t>家業</w:t>
      </w:r>
      <w:r>
        <w:t xml:space="preserve"> [ka gyō] /family business/</w:t>
      </w:r>
    </w:p>
    <w:p w:rsidR="00A618CE" w:rsidRDefault="00A618CE" w:rsidP="00A618CE">
      <w:r>
        <w:rPr>
          <w:rFonts w:ascii="MS Gothic" w:eastAsia="MS Gothic" w:hAnsi="MS Gothic" w:cs="MS Gothic" w:hint="eastAsia"/>
        </w:rPr>
        <w:t>家法</w:t>
      </w:r>
      <w:r>
        <w:t xml:space="preserve"> [kahō] /the dharma [lifestyle] of the householder/</w:t>
      </w:r>
    </w:p>
    <w:p w:rsidR="00A618CE" w:rsidRDefault="00A618CE" w:rsidP="00A618CE">
      <w:r>
        <w:rPr>
          <w:rFonts w:ascii="MS Gothic" w:eastAsia="MS Gothic" w:hAnsi="MS Gothic" w:cs="MS Gothic" w:hint="eastAsia"/>
        </w:rPr>
        <w:t>家狗</w:t>
      </w:r>
      <w:r>
        <w:t xml:space="preserve"> [ie-no-inu] /domestic dog/</w:t>
      </w:r>
    </w:p>
    <w:p w:rsidR="00A618CE" w:rsidRDefault="00A618CE" w:rsidP="00A618CE">
      <w:r>
        <w:rPr>
          <w:rFonts w:ascii="MS Gothic" w:eastAsia="MS Gothic" w:hAnsi="MS Gothic" w:cs="MS Gothic" w:hint="eastAsia"/>
        </w:rPr>
        <w:t>家珍</w:t>
      </w:r>
      <w:r>
        <w:t xml:space="preserve"> [kachin] /family treasure/</w:t>
      </w:r>
    </w:p>
    <w:p w:rsidR="00A618CE" w:rsidRDefault="00A618CE" w:rsidP="00A618CE">
      <w:r>
        <w:rPr>
          <w:rFonts w:ascii="MS Gothic" w:eastAsia="MS Gothic" w:hAnsi="MS Gothic" w:cs="MS Gothic" w:hint="eastAsia"/>
        </w:rPr>
        <w:t>家神</w:t>
      </w:r>
      <w:r>
        <w:t xml:space="preserve"> [kejin] /family deity/</w:t>
      </w:r>
    </w:p>
    <w:p w:rsidR="00A618CE" w:rsidRDefault="00A618CE" w:rsidP="00A618CE">
      <w:r>
        <w:rPr>
          <w:rFonts w:ascii="MS Gothic" w:eastAsia="MS Gothic" w:hAnsi="MS Gothic" w:cs="MS Gothic" w:hint="eastAsia"/>
        </w:rPr>
        <w:t>家神信仰</w:t>
      </w:r>
      <w:r>
        <w:t xml:space="preserve"> [kejin shingō] /house-deity belief/</w:t>
      </w:r>
    </w:p>
    <w:p w:rsidR="00A618CE" w:rsidRDefault="00A618CE" w:rsidP="00A618CE">
      <w:r>
        <w:rPr>
          <w:rFonts w:ascii="MS Gothic" w:eastAsia="MS Gothic" w:hAnsi="MS Gothic" w:cs="MS Gothic" w:hint="eastAsia"/>
        </w:rPr>
        <w:lastRenderedPageBreak/>
        <w:t>家訓</w:t>
      </w:r>
      <w:r>
        <w:t xml:space="preserve"> [kekun] /family precepts/</w:t>
      </w:r>
    </w:p>
    <w:p w:rsidR="00A618CE" w:rsidRDefault="00A618CE" w:rsidP="00A618CE">
      <w:r>
        <w:rPr>
          <w:rFonts w:ascii="MS Gothic" w:eastAsia="MS Gothic" w:hAnsi="MS Gothic" w:cs="MS Gothic" w:hint="eastAsia"/>
        </w:rPr>
        <w:t>家財</w:t>
      </w:r>
      <w:r>
        <w:t xml:space="preserve"> [kezai] /family wealth/</w:t>
      </w:r>
    </w:p>
    <w:p w:rsidR="00A618CE" w:rsidRDefault="00A618CE" w:rsidP="00A618CE">
      <w:r>
        <w:rPr>
          <w:rFonts w:ascii="MS Gothic" w:eastAsia="MS Gothic" w:hAnsi="MS Gothic" w:cs="MS Gothic" w:hint="eastAsia"/>
        </w:rPr>
        <w:t>家風</w:t>
      </w:r>
      <w:r>
        <w:t xml:space="preserve"> [kafū] /family style/</w:t>
      </w:r>
    </w:p>
    <w:p w:rsidR="00A618CE" w:rsidRDefault="00A618CE" w:rsidP="00A618CE">
      <w:r>
        <w:rPr>
          <w:rFonts w:ascii="MS Gothic" w:eastAsia="MS Gothic" w:hAnsi="MS Gothic" w:cs="MS Gothic" w:hint="eastAsia"/>
        </w:rPr>
        <w:t>容</w:t>
      </w:r>
      <w:r>
        <w:t xml:space="preserve"> [yō] /to put in/</w:t>
      </w:r>
    </w:p>
    <w:p w:rsidR="00A618CE" w:rsidRDefault="00A618CE" w:rsidP="00A618CE">
      <w:r>
        <w:rPr>
          <w:rFonts w:ascii="MS Gothic" w:eastAsia="MS Gothic" w:hAnsi="MS Gothic" w:cs="MS Gothic" w:hint="eastAsia"/>
        </w:rPr>
        <w:t>容一切</w:t>
      </w:r>
      <w:r>
        <w:t xml:space="preserve"> [yō issai] /to include everything/</w:t>
      </w:r>
    </w:p>
    <w:p w:rsidR="00A618CE" w:rsidRDefault="00A618CE" w:rsidP="00A618CE">
      <w:r>
        <w:rPr>
          <w:rFonts w:ascii="MS Gothic" w:eastAsia="MS Gothic" w:hAnsi="MS Gothic" w:cs="MS Gothic" w:hint="eastAsia"/>
        </w:rPr>
        <w:t>容受</w:t>
      </w:r>
      <w:r>
        <w:t xml:space="preserve"> [yōju] /to contain/</w:t>
      </w:r>
    </w:p>
    <w:p w:rsidR="00A618CE" w:rsidRDefault="00A618CE" w:rsidP="00A618CE">
      <w:r>
        <w:rPr>
          <w:rFonts w:ascii="MS Gothic" w:eastAsia="MS Gothic" w:hAnsi="MS Gothic" w:cs="MS Gothic" w:hint="eastAsia"/>
        </w:rPr>
        <w:t>容可</w:t>
      </w:r>
      <w:r>
        <w:t xml:space="preserve"> [yōka] /an opportunity/</w:t>
      </w:r>
    </w:p>
    <w:p w:rsidR="00A618CE" w:rsidRDefault="00A618CE" w:rsidP="00A618CE">
      <w:r>
        <w:rPr>
          <w:rFonts w:ascii="MS Gothic" w:eastAsia="MS Gothic" w:hAnsi="MS Gothic" w:cs="MS Gothic" w:hint="eastAsia"/>
        </w:rPr>
        <w:t>容易</w:t>
      </w:r>
      <w:r>
        <w:t xml:space="preserve"> [yōi] /easy/</w:t>
      </w:r>
    </w:p>
    <w:p w:rsidR="00A618CE" w:rsidRDefault="00A618CE" w:rsidP="00A618CE">
      <w:r>
        <w:rPr>
          <w:rFonts w:ascii="MS Gothic" w:eastAsia="MS Gothic" w:hAnsi="MS Gothic" w:cs="MS Gothic" w:hint="eastAsia"/>
        </w:rPr>
        <w:t>容有</w:t>
      </w:r>
      <w:r>
        <w:t xml:space="preserve"> [yōu] /opportunity/</w:t>
      </w:r>
    </w:p>
    <w:p w:rsidR="00A618CE" w:rsidRDefault="00A618CE" w:rsidP="00A618CE">
      <w:r>
        <w:rPr>
          <w:rFonts w:ascii="MS Gothic" w:eastAsia="MS Gothic" w:hAnsi="MS Gothic" w:cs="MS Gothic" w:hint="eastAsia"/>
        </w:rPr>
        <w:t>容有</w:t>
      </w:r>
      <w:r>
        <w:rPr>
          <w:rFonts w:ascii="Malgun Gothic" w:eastAsia="Malgun Gothic" w:hAnsi="Malgun Gothic" w:cs="Malgun Gothic" w:hint="eastAsia"/>
        </w:rPr>
        <w:t>說</w:t>
      </w:r>
      <w:r>
        <w:t xml:space="preserve"> [yōusetsu] /non-canonical, yet admissible interpretation/</w:t>
      </w:r>
    </w:p>
    <w:p w:rsidR="00A618CE" w:rsidRDefault="00A618CE" w:rsidP="00A618CE">
      <w:r>
        <w:rPr>
          <w:rFonts w:ascii="MS Gothic" w:eastAsia="MS Gothic" w:hAnsi="MS Gothic" w:cs="MS Gothic" w:hint="eastAsia"/>
        </w:rPr>
        <w:t>容有釋</w:t>
      </w:r>
      <w:r>
        <w:t xml:space="preserve"> [yō u no shaku] /non-canonical, yet admissible interpretation/</w:t>
      </w:r>
    </w:p>
    <w:p w:rsidR="00A618CE" w:rsidRDefault="00A618CE" w:rsidP="00A618CE">
      <w:r>
        <w:rPr>
          <w:rFonts w:ascii="MS Gothic" w:eastAsia="MS Gothic" w:hAnsi="MS Gothic" w:cs="MS Gothic" w:hint="eastAsia"/>
        </w:rPr>
        <w:t>容色</w:t>
      </w:r>
      <w:r>
        <w:t xml:space="preserve"> [yō shiki] /colorful/</w:t>
      </w:r>
    </w:p>
    <w:p w:rsidR="00A618CE" w:rsidRDefault="00A618CE" w:rsidP="00A618CE">
      <w:r>
        <w:rPr>
          <w:rFonts w:ascii="MS Gothic" w:eastAsia="MS Gothic" w:hAnsi="MS Gothic" w:cs="MS Gothic" w:hint="eastAsia"/>
        </w:rPr>
        <w:t>容色端正</w:t>
      </w:r>
      <w:r>
        <w:t xml:space="preserve"> [yōshiki tanshō] /handsome/</w:t>
      </w:r>
    </w:p>
    <w:p w:rsidR="00A618CE" w:rsidRDefault="00A618CE" w:rsidP="00A618CE">
      <w:r>
        <w:rPr>
          <w:rFonts w:ascii="MS Gothic" w:eastAsia="MS Gothic" w:hAnsi="MS Gothic" w:cs="MS Gothic" w:hint="eastAsia"/>
        </w:rPr>
        <w:t>容顏</w:t>
      </w:r>
      <w:r>
        <w:t xml:space="preserve"> [yō gen] /countenance/</w:t>
      </w:r>
    </w:p>
    <w:p w:rsidR="00A618CE" w:rsidRDefault="00A618CE" w:rsidP="00A618CE">
      <w:r>
        <w:rPr>
          <w:rFonts w:ascii="MS Gothic" w:eastAsia="MS Gothic" w:hAnsi="MS Gothic" w:cs="MS Gothic" w:hint="eastAsia"/>
        </w:rPr>
        <w:t>宿</w:t>
      </w:r>
      <w:r>
        <w:t xml:space="preserve"> [shuku] /stay overnight/</w:t>
      </w:r>
    </w:p>
    <w:p w:rsidR="00A618CE" w:rsidRDefault="00A618CE" w:rsidP="00A618CE">
      <w:r>
        <w:rPr>
          <w:rFonts w:ascii="MS Gothic" w:eastAsia="MS Gothic" w:hAnsi="MS Gothic" w:cs="MS Gothic" w:hint="eastAsia"/>
        </w:rPr>
        <w:t>宿世</w:t>
      </w:r>
      <w:r>
        <w:t xml:space="preserve"> [shukuse] /prior world/</w:t>
      </w:r>
    </w:p>
    <w:p w:rsidR="00A618CE" w:rsidRDefault="00A618CE" w:rsidP="00A618CE">
      <w:r>
        <w:rPr>
          <w:rFonts w:ascii="MS Gothic" w:eastAsia="MS Gothic" w:hAnsi="MS Gothic" w:cs="MS Gothic" w:hint="eastAsia"/>
        </w:rPr>
        <w:t>宿世因緣周</w:t>
      </w:r>
      <w:r>
        <w:t xml:space="preserve"> [shukuse innen shū] /preaching by means of the stories of the lives of past Buddhas/</w:t>
      </w:r>
    </w:p>
    <w:p w:rsidR="00A618CE" w:rsidRDefault="00A618CE" w:rsidP="00A618CE">
      <w:r>
        <w:rPr>
          <w:rFonts w:ascii="MS Gothic" w:eastAsia="MS Gothic" w:hAnsi="MS Gothic" w:cs="MS Gothic" w:hint="eastAsia"/>
        </w:rPr>
        <w:t>宿世根熟</w:t>
      </w:r>
      <w:r>
        <w:t xml:space="preserve"> [shukuse konjuku] /faculties matured from previous lifetimes/</w:t>
      </w:r>
    </w:p>
    <w:p w:rsidR="00A618CE" w:rsidRDefault="00A618CE" w:rsidP="00A618CE">
      <w:r>
        <w:rPr>
          <w:rFonts w:ascii="MS Gothic" w:eastAsia="MS Gothic" w:hAnsi="MS Gothic" w:cs="MS Gothic" w:hint="eastAsia"/>
        </w:rPr>
        <w:t>宿住</w:t>
      </w:r>
      <w:r>
        <w:t xml:space="preserve"> [shukujū] /former abodes/</w:t>
      </w:r>
    </w:p>
    <w:p w:rsidR="00A618CE" w:rsidRDefault="00A618CE" w:rsidP="00A618CE">
      <w:r>
        <w:rPr>
          <w:rFonts w:ascii="MS Gothic" w:eastAsia="MS Gothic" w:hAnsi="MS Gothic" w:cs="MS Gothic" w:hint="eastAsia"/>
        </w:rPr>
        <w:t>宿住通</w:t>
      </w:r>
      <w:r>
        <w:t xml:space="preserve"> [shukujū tsū] /supernatural knowledge of the past lifetimes of oneself and others/</w:t>
      </w:r>
    </w:p>
    <w:p w:rsidR="00A618CE" w:rsidRDefault="00A618CE" w:rsidP="00A618CE">
      <w:r>
        <w:rPr>
          <w:rFonts w:ascii="MS Gothic" w:eastAsia="MS Gothic" w:hAnsi="MS Gothic" w:cs="MS Gothic" w:hint="eastAsia"/>
        </w:rPr>
        <w:t>宿住隨念</w:t>
      </w:r>
      <w:r>
        <w:t xml:space="preserve"> [shukujū zuinen] /memory of prior lifetimes/</w:t>
      </w:r>
    </w:p>
    <w:p w:rsidR="00A618CE" w:rsidRDefault="00A618CE" w:rsidP="00A618CE">
      <w:r>
        <w:rPr>
          <w:rFonts w:ascii="MS Gothic" w:eastAsia="MS Gothic" w:hAnsi="MS Gothic" w:cs="MS Gothic" w:hint="eastAsia"/>
        </w:rPr>
        <w:t>宿住隨念智</w:t>
      </w:r>
      <w:r>
        <w:t xml:space="preserve"> [shukujū zuinen chi] /cognition of the remembrance of past lives/</w:t>
      </w:r>
    </w:p>
    <w:p w:rsidR="00A618CE" w:rsidRDefault="00A618CE" w:rsidP="00A618CE">
      <w:r>
        <w:rPr>
          <w:rFonts w:ascii="MS Gothic" w:eastAsia="MS Gothic" w:hAnsi="MS Gothic" w:cs="MS Gothic" w:hint="eastAsia"/>
        </w:rPr>
        <w:t>宿住隨念智力</w:t>
      </w:r>
      <w:r>
        <w:t xml:space="preserve"> [shukujū zuinen chiriki] /the power of knowledge of remembrance of past lives/</w:t>
      </w:r>
    </w:p>
    <w:p w:rsidR="00A618CE" w:rsidRDefault="00A618CE" w:rsidP="00A618CE">
      <w:r>
        <w:rPr>
          <w:rFonts w:ascii="MS Gothic" w:eastAsia="MS Gothic" w:hAnsi="MS Gothic" w:cs="MS Gothic" w:hint="eastAsia"/>
        </w:rPr>
        <w:t>宿作</w:t>
      </w:r>
      <w:r>
        <w:t xml:space="preserve"> [shukusa] /deeds of a former life/</w:t>
      </w:r>
    </w:p>
    <w:p w:rsidR="00A618CE" w:rsidRDefault="00A618CE" w:rsidP="00A618CE">
      <w:r>
        <w:rPr>
          <w:rFonts w:ascii="MS Gothic" w:eastAsia="MS Gothic" w:hAnsi="MS Gothic" w:cs="MS Gothic" w:hint="eastAsia"/>
        </w:rPr>
        <w:t>宿作外道</w:t>
      </w:r>
      <w:r>
        <w:t xml:space="preserve"> [shukusa gedō] /non-Buddhists who focus on the deeds of past lives/</w:t>
      </w:r>
    </w:p>
    <w:p w:rsidR="00A618CE" w:rsidRDefault="00A618CE" w:rsidP="00A618CE">
      <w:r>
        <w:rPr>
          <w:rFonts w:ascii="MS Gothic" w:eastAsia="MS Gothic" w:hAnsi="MS Gothic" w:cs="MS Gothic" w:hint="eastAsia"/>
        </w:rPr>
        <w:t>宿債</w:t>
      </w:r>
      <w:r>
        <w:t xml:space="preserve"> [shukusai] /unpaid debts/</w:t>
      </w:r>
    </w:p>
    <w:p w:rsidR="00A618CE" w:rsidRDefault="00A618CE" w:rsidP="00A618CE">
      <w:r>
        <w:rPr>
          <w:rFonts w:ascii="MS Gothic" w:eastAsia="MS Gothic" w:hAnsi="MS Gothic" w:cs="MS Gothic" w:hint="eastAsia"/>
        </w:rPr>
        <w:t>宿命</w:t>
      </w:r>
      <w:r>
        <w:t xml:space="preserve"> [shuku myō] /one's previous life(s)/</w:t>
      </w:r>
    </w:p>
    <w:p w:rsidR="00A618CE" w:rsidRDefault="00A618CE" w:rsidP="00A618CE">
      <w:r>
        <w:rPr>
          <w:rFonts w:ascii="MS Gothic" w:eastAsia="MS Gothic" w:hAnsi="MS Gothic" w:cs="MS Gothic" w:hint="eastAsia"/>
        </w:rPr>
        <w:t>宿命力</w:t>
      </w:r>
      <w:r>
        <w:t xml:space="preserve"> [shukumyōriki] /power of [knowledge of] previous lives/</w:t>
      </w:r>
    </w:p>
    <w:p w:rsidR="00A618CE" w:rsidRDefault="00A618CE" w:rsidP="00A618CE">
      <w:r>
        <w:rPr>
          <w:rFonts w:ascii="MS Gothic" w:eastAsia="MS Gothic" w:hAnsi="MS Gothic" w:cs="MS Gothic" w:hint="eastAsia"/>
        </w:rPr>
        <w:t>宿命明</w:t>
      </w:r>
      <w:r>
        <w:t xml:space="preserve"> [shukumyō myō] /knowledge of previous lives/</w:t>
      </w:r>
    </w:p>
    <w:p w:rsidR="00A618CE" w:rsidRDefault="00A618CE" w:rsidP="00A618CE">
      <w:r>
        <w:rPr>
          <w:rFonts w:ascii="MS Gothic" w:eastAsia="MS Gothic" w:hAnsi="MS Gothic" w:cs="MS Gothic" w:hint="eastAsia"/>
        </w:rPr>
        <w:t>宿命智</w:t>
      </w:r>
      <w:r>
        <w:t xml:space="preserve"> [shukumyō chi] /knowledge of prior lifetimes/</w:t>
      </w:r>
    </w:p>
    <w:p w:rsidR="00A618CE" w:rsidRDefault="00A618CE" w:rsidP="00A618CE">
      <w:r>
        <w:rPr>
          <w:rFonts w:ascii="MS Gothic" w:eastAsia="MS Gothic" w:hAnsi="MS Gothic" w:cs="MS Gothic" w:hint="eastAsia"/>
        </w:rPr>
        <w:lastRenderedPageBreak/>
        <w:t>宿命智通</w:t>
      </w:r>
      <w:r>
        <w:t xml:space="preserve"> [shukumyō chitsū] /supernatural power of knowing the past lifetimes of oneself and others/</w:t>
      </w:r>
    </w:p>
    <w:p w:rsidR="00A618CE" w:rsidRDefault="00A618CE" w:rsidP="00A618CE">
      <w:r>
        <w:rPr>
          <w:rFonts w:ascii="MS Gothic" w:eastAsia="MS Gothic" w:hAnsi="MS Gothic" w:cs="MS Gothic" w:hint="eastAsia"/>
        </w:rPr>
        <w:t>宿命論</w:t>
      </w:r>
      <w:r>
        <w:t xml:space="preserve"> [shukumyō ron] /fatalism/</w:t>
      </w:r>
    </w:p>
    <w:p w:rsidR="00A618CE" w:rsidRDefault="00A618CE" w:rsidP="00A618CE">
      <w:r>
        <w:rPr>
          <w:rFonts w:ascii="MS Gothic" w:eastAsia="MS Gothic" w:hAnsi="MS Gothic" w:cs="MS Gothic" w:hint="eastAsia"/>
        </w:rPr>
        <w:t>宿命通</w:t>
      </w:r>
      <w:r>
        <w:t xml:space="preserve"> [shukumyō tsū] /superknowledge of the past lifetimes of oneself and others/</w:t>
      </w:r>
    </w:p>
    <w:p w:rsidR="00A618CE" w:rsidRDefault="00A618CE" w:rsidP="00A618CE">
      <w:r>
        <w:rPr>
          <w:rFonts w:ascii="MS Gothic" w:eastAsia="MS Gothic" w:hAnsi="MS Gothic" w:cs="MS Gothic" w:hint="eastAsia"/>
        </w:rPr>
        <w:t>宿哈</w:t>
      </w:r>
      <w:r>
        <w:t xml:space="preserve"> [shukugō] /(Skt. svāhā)/</w:t>
      </w:r>
    </w:p>
    <w:p w:rsidR="00A618CE" w:rsidRDefault="00A618CE" w:rsidP="00A618CE">
      <w:r>
        <w:rPr>
          <w:rFonts w:ascii="MS Gothic" w:eastAsia="MS Gothic" w:hAnsi="MS Gothic" w:cs="MS Gothic" w:hint="eastAsia"/>
        </w:rPr>
        <w:t>宿善</w:t>
      </w:r>
      <w:r>
        <w:t xml:space="preserve"> [sukuzen] /good karma from previous lifetimes/</w:t>
      </w:r>
    </w:p>
    <w:p w:rsidR="00A618CE" w:rsidRDefault="00A618CE" w:rsidP="00A618CE">
      <w:r>
        <w:rPr>
          <w:rFonts w:ascii="MS Gothic" w:eastAsia="MS Gothic" w:hAnsi="MS Gothic" w:cs="MS Gothic" w:hint="eastAsia"/>
        </w:rPr>
        <w:t>宿因</w:t>
      </w:r>
      <w:r>
        <w:t xml:space="preserve"> [sukuin] /to cause from previous lives/</w:t>
      </w:r>
    </w:p>
    <w:p w:rsidR="00A618CE" w:rsidRDefault="00A618CE" w:rsidP="00A618CE">
      <w:r>
        <w:rPr>
          <w:rFonts w:ascii="MS Gothic" w:eastAsia="MS Gothic" w:hAnsi="MS Gothic" w:cs="MS Gothic" w:hint="eastAsia"/>
        </w:rPr>
        <w:t>宿執</w:t>
      </w:r>
      <w:r>
        <w:t xml:space="preserve"> [shukushū] /qualities inherent in one's mind from previous lifetimes/</w:t>
      </w:r>
    </w:p>
    <w:p w:rsidR="00A618CE" w:rsidRDefault="00A618CE" w:rsidP="00A618CE">
      <w:r>
        <w:rPr>
          <w:rFonts w:ascii="MS Gothic" w:eastAsia="MS Gothic" w:hAnsi="MS Gothic" w:cs="MS Gothic" w:hint="eastAsia"/>
        </w:rPr>
        <w:t>宿執開發</w:t>
      </w:r>
      <w:r>
        <w:t xml:space="preserve"> [shukushū kaihotsu] /present fruition of previous causes/</w:t>
      </w:r>
    </w:p>
    <w:p w:rsidR="00A618CE" w:rsidRDefault="00A618CE" w:rsidP="00A618CE">
      <w:r>
        <w:rPr>
          <w:rFonts w:ascii="MS Gothic" w:eastAsia="MS Gothic" w:hAnsi="MS Gothic" w:cs="MS Gothic" w:hint="eastAsia"/>
        </w:rPr>
        <w:t>宿報</w:t>
      </w:r>
      <w:r>
        <w:t xml:space="preserve"> [shukuhō] /retribution for the actions in prior lifetimes/</w:t>
      </w:r>
    </w:p>
    <w:p w:rsidR="00A618CE" w:rsidRDefault="00A618CE" w:rsidP="00A618CE">
      <w:r>
        <w:rPr>
          <w:rFonts w:ascii="MS Gothic" w:eastAsia="MS Gothic" w:hAnsi="MS Gothic" w:cs="MS Gothic" w:hint="eastAsia"/>
        </w:rPr>
        <w:t>宿夜</w:t>
      </w:r>
      <w:r>
        <w:t xml:space="preserve"> [shukuya] /night before the funeral/</w:t>
      </w:r>
    </w:p>
    <w:p w:rsidR="00A618CE" w:rsidRDefault="00A618CE" w:rsidP="00A618CE">
      <w:r>
        <w:rPr>
          <w:rFonts w:ascii="MS Gothic" w:eastAsia="MS Gothic" w:hAnsi="MS Gothic" w:cs="MS Gothic" w:hint="eastAsia"/>
        </w:rPr>
        <w:t>宿忌</w:t>
      </w:r>
      <w:r>
        <w:t xml:space="preserve"> [shukuki] /night before a fast day/</w:t>
      </w:r>
    </w:p>
    <w:p w:rsidR="00A618CE" w:rsidRDefault="00A618CE" w:rsidP="00A618CE">
      <w:r>
        <w:rPr>
          <w:rFonts w:ascii="MS Gothic" w:eastAsia="MS Gothic" w:hAnsi="MS Gothic" w:cs="MS Gothic" w:hint="eastAsia"/>
        </w:rPr>
        <w:t>宿意</w:t>
      </w:r>
      <w:r>
        <w:t xml:space="preserve"> [shukui] /former intention/</w:t>
      </w:r>
    </w:p>
    <w:p w:rsidR="00A618CE" w:rsidRDefault="00A618CE" w:rsidP="00A618CE">
      <w:r>
        <w:rPr>
          <w:rFonts w:ascii="MS Gothic" w:eastAsia="MS Gothic" w:hAnsi="MS Gothic" w:cs="MS Gothic" w:hint="eastAsia"/>
        </w:rPr>
        <w:t>宿智</w:t>
      </w:r>
      <w:r>
        <w:t xml:space="preserve"> [shuku chi] /wisdom attained by the efficacy of one's religious practice in prior lifetimes/</w:t>
      </w:r>
    </w:p>
    <w:p w:rsidR="00A618CE" w:rsidRDefault="00A618CE" w:rsidP="00A618CE">
      <w:r>
        <w:rPr>
          <w:rFonts w:ascii="MS Gothic" w:eastAsia="MS Gothic" w:hAnsi="MS Gothic" w:cs="MS Gothic" w:hint="eastAsia"/>
        </w:rPr>
        <w:t>宿曜</w:t>
      </w:r>
      <w:r>
        <w:t xml:space="preserve"> [sukuyō] /constellations and celestial bodies/</w:t>
      </w:r>
    </w:p>
    <w:p w:rsidR="00A618CE" w:rsidRDefault="00A618CE" w:rsidP="00A618CE">
      <w:r>
        <w:rPr>
          <w:rFonts w:ascii="MS Gothic" w:eastAsia="MS Gothic" w:hAnsi="MS Gothic" w:cs="MS Gothic" w:hint="eastAsia"/>
        </w:rPr>
        <w:t>宿有</w:t>
      </w:r>
      <w:r>
        <w:t xml:space="preserve"> [shukuu] /heaped up/</w:t>
      </w:r>
    </w:p>
    <w:p w:rsidR="00A618CE" w:rsidRDefault="00A618CE" w:rsidP="00A618CE">
      <w:r>
        <w:rPr>
          <w:rFonts w:ascii="MS Gothic" w:eastAsia="MS Gothic" w:hAnsi="MS Gothic" w:cs="MS Gothic" w:hint="eastAsia"/>
        </w:rPr>
        <w:t>宿本</w:t>
      </w:r>
      <w:r>
        <w:t xml:space="preserve"> [shukuhon] /formerly/</w:t>
      </w:r>
    </w:p>
    <w:p w:rsidR="00A618CE" w:rsidRDefault="00A618CE" w:rsidP="00A618CE">
      <w:r>
        <w:rPr>
          <w:rFonts w:ascii="MS Gothic" w:eastAsia="MS Gothic" w:hAnsi="MS Gothic" w:cs="MS Gothic" w:hint="eastAsia"/>
        </w:rPr>
        <w:t>宿根</w:t>
      </w:r>
      <w:r>
        <w:t xml:space="preserve"> [shukukon] /roots of one's present circumstance/</w:t>
      </w:r>
    </w:p>
    <w:p w:rsidR="00A618CE" w:rsidRDefault="00A618CE" w:rsidP="00A618CE">
      <w:r>
        <w:rPr>
          <w:rFonts w:ascii="MS Gothic" w:eastAsia="MS Gothic" w:hAnsi="MS Gothic" w:cs="MS Gothic" w:hint="eastAsia"/>
        </w:rPr>
        <w:t>宿植</w:t>
      </w:r>
      <w:r>
        <w:t xml:space="preserve"> [shukushoku] /to plant in a previous lifetime/</w:t>
      </w:r>
    </w:p>
    <w:p w:rsidR="00A618CE" w:rsidRDefault="00A618CE" w:rsidP="00A618CE">
      <w:r>
        <w:rPr>
          <w:rFonts w:ascii="MS Gothic" w:eastAsia="MS Gothic" w:hAnsi="MS Gothic" w:cs="MS Gothic" w:hint="eastAsia"/>
        </w:rPr>
        <w:t>宿業</w:t>
      </w:r>
      <w:r>
        <w:t xml:space="preserve"> [shukugō] /past karma/</w:t>
      </w:r>
    </w:p>
    <w:p w:rsidR="00A618CE" w:rsidRDefault="00A618CE" w:rsidP="00A618CE">
      <w:r>
        <w:rPr>
          <w:rFonts w:ascii="MS Gothic" w:eastAsia="MS Gothic" w:hAnsi="MS Gothic" w:cs="MS Gothic" w:hint="eastAsia"/>
        </w:rPr>
        <w:t>宿殖善根</w:t>
      </w:r>
      <w:r>
        <w:t xml:space="preserve"> [shukushoku zenkon] /plant wholesome roots in a prior lifetime/</w:t>
      </w:r>
    </w:p>
    <w:p w:rsidR="00A618CE" w:rsidRDefault="00A618CE" w:rsidP="00A618CE">
      <w:r>
        <w:rPr>
          <w:rFonts w:ascii="MS Gothic" w:eastAsia="MS Gothic" w:hAnsi="MS Gothic" w:cs="MS Gothic" w:hint="eastAsia"/>
        </w:rPr>
        <w:t>宿王戲</w:t>
      </w:r>
      <w:r>
        <w:t xml:space="preserve"> [shukuō ki] /play of the king of the constellations /</w:t>
      </w:r>
    </w:p>
    <w:p w:rsidR="00A618CE" w:rsidRDefault="00A618CE" w:rsidP="00A618CE">
      <w:r>
        <w:rPr>
          <w:rFonts w:ascii="MS Gothic" w:eastAsia="MS Gothic" w:hAnsi="MS Gothic" w:cs="MS Gothic" w:hint="eastAsia"/>
        </w:rPr>
        <w:t>宿王華</w:t>
      </w:r>
      <w:r>
        <w:t xml:space="preserve"> [Shukuōke] /king of the star-flowers/</w:t>
      </w:r>
    </w:p>
    <w:p w:rsidR="00A618CE" w:rsidRDefault="00A618CE" w:rsidP="00A618CE">
      <w:r>
        <w:rPr>
          <w:rFonts w:ascii="MS Gothic" w:eastAsia="MS Gothic" w:hAnsi="MS Gothic" w:cs="MS Gothic" w:hint="eastAsia"/>
        </w:rPr>
        <w:t>宿王華菩薩</w:t>
      </w:r>
      <w:r>
        <w:t xml:space="preserve"> [Shukuōke bosatsu] /Constellation Flower King /</w:t>
      </w:r>
    </w:p>
    <w:p w:rsidR="00A618CE" w:rsidRDefault="00A618CE" w:rsidP="00A618CE">
      <w:r>
        <w:rPr>
          <w:rFonts w:ascii="MS Gothic" w:eastAsia="MS Gothic" w:hAnsi="MS Gothic" w:cs="MS Gothic" w:hint="eastAsia"/>
        </w:rPr>
        <w:t>宿福</w:t>
      </w:r>
      <w:r>
        <w:t xml:space="preserve"> [shukufuku] /blessings of good karma from prior lives/</w:t>
      </w:r>
    </w:p>
    <w:p w:rsidR="00A618CE" w:rsidRDefault="00A618CE" w:rsidP="00A618CE">
      <w:r>
        <w:rPr>
          <w:rFonts w:ascii="MS Gothic" w:eastAsia="MS Gothic" w:hAnsi="MS Gothic" w:cs="MS Gothic" w:hint="eastAsia"/>
        </w:rPr>
        <w:t>宿福慶</w:t>
      </w:r>
      <w:r>
        <w:t xml:space="preserve"> [shuku fukukyō] /merit accumulated in some previous existence/</w:t>
      </w:r>
    </w:p>
    <w:p w:rsidR="00A618CE" w:rsidRDefault="00A618CE" w:rsidP="00A618CE">
      <w:r>
        <w:rPr>
          <w:rFonts w:ascii="MS Gothic" w:eastAsia="MS Gothic" w:hAnsi="MS Gothic" w:cs="MS Gothic" w:hint="eastAsia"/>
        </w:rPr>
        <w:t>宿種</w:t>
      </w:r>
      <w:r>
        <w:t xml:space="preserve"> [shukushu] /seeds of karma planted in prior lifetimes/</w:t>
      </w:r>
    </w:p>
    <w:p w:rsidR="00A618CE" w:rsidRDefault="00A618CE" w:rsidP="00A618CE">
      <w:r>
        <w:rPr>
          <w:rFonts w:ascii="MS Gothic" w:eastAsia="MS Gothic" w:hAnsi="MS Gothic" w:cs="MS Gothic" w:hint="eastAsia"/>
        </w:rPr>
        <w:t>宿緣</w:t>
      </w:r>
      <w:r>
        <w:t xml:space="preserve"> [shukuen] /remaining karma/</w:t>
      </w:r>
    </w:p>
    <w:p w:rsidR="00A618CE" w:rsidRDefault="00A618CE" w:rsidP="00A618CE">
      <w:r>
        <w:rPr>
          <w:rFonts w:ascii="MS Gothic" w:eastAsia="MS Gothic" w:hAnsi="MS Gothic" w:cs="MS Gothic" w:hint="eastAsia"/>
        </w:rPr>
        <w:t>宿習</w:t>
      </w:r>
      <w:r>
        <w:t xml:space="preserve"> [shuku shū] /conditioning from a prior lifetime/</w:t>
      </w:r>
    </w:p>
    <w:p w:rsidR="00A618CE" w:rsidRDefault="00A618CE" w:rsidP="00A618CE">
      <w:r>
        <w:rPr>
          <w:rFonts w:ascii="MS Gothic" w:eastAsia="MS Gothic" w:hAnsi="MS Gothic" w:cs="MS Gothic" w:hint="eastAsia"/>
        </w:rPr>
        <w:t>宿舊</w:t>
      </w:r>
      <w:r>
        <w:t xml:space="preserve"> [Shukugu] /Purāṇa /</w:t>
      </w:r>
    </w:p>
    <w:p w:rsidR="00A618CE" w:rsidRDefault="00A618CE" w:rsidP="00A618CE">
      <w:r>
        <w:rPr>
          <w:rFonts w:ascii="MS Gothic" w:eastAsia="MS Gothic" w:hAnsi="MS Gothic" w:cs="MS Gothic" w:hint="eastAsia"/>
        </w:rPr>
        <w:lastRenderedPageBreak/>
        <w:t>宿願</w:t>
      </w:r>
      <w:r>
        <w:t xml:space="preserve"> [shukugan] /long-term aim/</w:t>
      </w:r>
    </w:p>
    <w:p w:rsidR="00A618CE" w:rsidRDefault="00A618CE" w:rsidP="00A618CE">
      <w:r>
        <w:rPr>
          <w:rFonts w:ascii="MS Gothic" w:eastAsia="MS Gothic" w:hAnsi="MS Gothic" w:cs="MS Gothic" w:hint="eastAsia"/>
        </w:rPr>
        <w:t>宿願力</w:t>
      </w:r>
      <w:r>
        <w:t xml:space="preserve"> [shukugan riki] /power of a former vow/</w:t>
      </w:r>
    </w:p>
    <w:p w:rsidR="00A618CE" w:rsidRDefault="00A618CE" w:rsidP="00A618CE">
      <w:r>
        <w:rPr>
          <w:rFonts w:ascii="MS Gothic" w:eastAsia="MS Gothic" w:hAnsi="MS Gothic" w:cs="MS Gothic" w:hint="eastAsia"/>
        </w:rPr>
        <w:t>宿食</w:t>
      </w:r>
      <w:r>
        <w:t xml:space="preserve"> [shukujiki] /a meal that lasts an entire evening/</w:t>
      </w:r>
    </w:p>
    <w:p w:rsidR="00A618CE" w:rsidRDefault="00A618CE" w:rsidP="00A618CE">
      <w:r>
        <w:rPr>
          <w:rFonts w:ascii="MS Gothic" w:eastAsia="MS Gothic" w:hAnsi="MS Gothic" w:cs="MS Gothic" w:hint="eastAsia"/>
        </w:rPr>
        <w:t>寂</w:t>
      </w:r>
      <w:r>
        <w:t xml:space="preserve"> [jaku] /to become quiet/</w:t>
      </w:r>
    </w:p>
    <w:p w:rsidR="00A618CE" w:rsidRDefault="00A618CE" w:rsidP="00A618CE">
      <w:r>
        <w:rPr>
          <w:rFonts w:ascii="MS Gothic" w:eastAsia="MS Gothic" w:hAnsi="MS Gothic" w:cs="MS Gothic" w:hint="eastAsia"/>
        </w:rPr>
        <w:t>寂亂</w:t>
      </w:r>
      <w:r>
        <w:t xml:space="preserve"> [jakuran] /tranquility and confusion/</w:t>
      </w:r>
    </w:p>
    <w:p w:rsidR="00A618CE" w:rsidRDefault="00A618CE" w:rsidP="00A618CE">
      <w:r>
        <w:rPr>
          <w:rFonts w:ascii="MS Gothic" w:eastAsia="MS Gothic" w:hAnsi="MS Gothic" w:cs="MS Gothic" w:hint="eastAsia"/>
        </w:rPr>
        <w:t>寂光</w:t>
      </w:r>
      <w:r>
        <w:t xml:space="preserve"> [jaku kō] /silent illumination/</w:t>
      </w:r>
    </w:p>
    <w:p w:rsidR="00A618CE" w:rsidRDefault="00A618CE" w:rsidP="00A618CE">
      <w:r>
        <w:rPr>
          <w:rFonts w:ascii="MS Gothic" w:eastAsia="MS Gothic" w:hAnsi="MS Gothic" w:cs="MS Gothic" w:hint="eastAsia"/>
        </w:rPr>
        <w:t>寂光土</w:t>
      </w:r>
      <w:r>
        <w:t xml:space="preserve"> [jakkō do] /land of tranquil light/</w:t>
      </w:r>
    </w:p>
    <w:p w:rsidR="00A618CE" w:rsidRDefault="00A618CE" w:rsidP="00A618CE">
      <w:r>
        <w:rPr>
          <w:rFonts w:ascii="MS Gothic" w:eastAsia="MS Gothic" w:hAnsi="MS Gothic" w:cs="MS Gothic" w:hint="eastAsia"/>
        </w:rPr>
        <w:t>寂友</w:t>
      </w:r>
      <w:r>
        <w:t xml:space="preserve"> [Jakuyū] /Mitraśānta /</w:t>
      </w:r>
    </w:p>
    <w:p w:rsidR="00A618CE" w:rsidRDefault="00A618CE" w:rsidP="00A618CE">
      <w:r>
        <w:rPr>
          <w:rFonts w:ascii="MS Gothic" w:eastAsia="MS Gothic" w:hAnsi="MS Gothic" w:cs="MS Gothic" w:hint="eastAsia"/>
        </w:rPr>
        <w:t>寂嘿</w:t>
      </w:r>
      <w:r>
        <w:t xml:space="preserve"> [jakumoku] /quiescent/</w:t>
      </w:r>
    </w:p>
    <w:p w:rsidR="00A618CE" w:rsidRDefault="00A618CE" w:rsidP="00A618CE">
      <w:r>
        <w:rPr>
          <w:rFonts w:ascii="MS Gothic" w:eastAsia="MS Gothic" w:hAnsi="MS Gothic" w:cs="MS Gothic" w:hint="eastAsia"/>
        </w:rPr>
        <w:t>寂場</w:t>
      </w:r>
      <w:r>
        <w:t xml:space="preserve"> [jaku jō] /site of the attainment of extinction [of afflictions]/</w:t>
      </w:r>
    </w:p>
    <w:p w:rsidR="00A618CE" w:rsidRDefault="00A618CE" w:rsidP="00A618CE">
      <w:r>
        <w:rPr>
          <w:rFonts w:ascii="MS Gothic" w:eastAsia="MS Gothic" w:hAnsi="MS Gothic" w:cs="MS Gothic" w:hint="eastAsia"/>
        </w:rPr>
        <w:t>寂天</w:t>
      </w:r>
      <w:r>
        <w:t xml:space="preserve"> [Jakuten] /Śāntideva /</w:t>
      </w:r>
    </w:p>
    <w:p w:rsidR="00A618CE" w:rsidRDefault="00A618CE" w:rsidP="00A618CE">
      <w:r>
        <w:rPr>
          <w:rFonts w:ascii="MS Gothic" w:eastAsia="MS Gothic" w:hAnsi="MS Gothic" w:cs="MS Gothic" w:hint="eastAsia"/>
        </w:rPr>
        <w:t>寂定</w:t>
      </w:r>
      <w:r>
        <w:t xml:space="preserve"> [jakujō] /meditation/</w:t>
      </w:r>
    </w:p>
    <w:p w:rsidR="00A618CE" w:rsidRDefault="00A618CE" w:rsidP="00A618CE">
      <w:r>
        <w:rPr>
          <w:rFonts w:ascii="MS Gothic" w:eastAsia="MS Gothic" w:hAnsi="MS Gothic" w:cs="MS Gothic" w:hint="eastAsia"/>
        </w:rPr>
        <w:t>寂定地</w:t>
      </w:r>
      <w:r>
        <w:t xml:space="preserve"> [jakujōchi] /a tranquil and settled state/</w:t>
      </w:r>
    </w:p>
    <w:p w:rsidR="00A618CE" w:rsidRDefault="00A618CE" w:rsidP="00A618CE">
      <w:r>
        <w:rPr>
          <w:rFonts w:ascii="MS Gothic" w:eastAsia="MS Gothic" w:hAnsi="MS Gothic" w:cs="MS Gothic" w:hint="eastAsia"/>
        </w:rPr>
        <w:t>寂室</w:t>
      </w:r>
      <w:r>
        <w:t xml:space="preserve"> [jakushitsu] /a serene room/</w:t>
      </w:r>
    </w:p>
    <w:p w:rsidR="00A618CE" w:rsidRDefault="00A618CE" w:rsidP="00A618CE">
      <w:r>
        <w:rPr>
          <w:rFonts w:ascii="MS Gothic" w:eastAsia="MS Gothic" w:hAnsi="MS Gothic" w:cs="MS Gothic" w:hint="eastAsia"/>
        </w:rPr>
        <w:t>寂寞</w:t>
      </w:r>
      <w:r>
        <w:t xml:space="preserve"> [jakubaku] /quiescent/</w:t>
      </w:r>
    </w:p>
    <w:p w:rsidR="00A618CE" w:rsidRDefault="00A618CE" w:rsidP="00A618CE">
      <w:r>
        <w:rPr>
          <w:rFonts w:ascii="MS Gothic" w:eastAsia="MS Gothic" w:hAnsi="MS Gothic" w:cs="MS Gothic" w:hint="eastAsia"/>
        </w:rPr>
        <w:t>寂岸</w:t>
      </w:r>
      <w:r>
        <w:t xml:space="preserve"> [jakugan] /shore of cessation/</w:t>
      </w:r>
    </w:p>
    <w:p w:rsidR="00A618CE" w:rsidRDefault="00A618CE" w:rsidP="00A618CE">
      <w:r>
        <w:rPr>
          <w:rFonts w:ascii="MS Gothic" w:eastAsia="MS Gothic" w:hAnsi="MS Gothic" w:cs="MS Gothic" w:hint="eastAsia"/>
        </w:rPr>
        <w:t>寂師</w:t>
      </w:r>
      <w:r>
        <w:t xml:space="preserve"> [Jaku Shi] /Ji Shi /</w:t>
      </w:r>
    </w:p>
    <w:p w:rsidR="00A618CE" w:rsidRDefault="00A618CE" w:rsidP="00A618CE">
      <w:r>
        <w:rPr>
          <w:rFonts w:ascii="MS Gothic" w:eastAsia="MS Gothic" w:hAnsi="MS Gothic" w:cs="MS Gothic" w:hint="eastAsia"/>
        </w:rPr>
        <w:t>寂常</w:t>
      </w:r>
      <w:r>
        <w:t xml:space="preserve"> [jakujō] /constant of nirvāṇa/</w:t>
      </w:r>
    </w:p>
    <w:p w:rsidR="00A618CE" w:rsidRDefault="00A618CE" w:rsidP="00A618CE">
      <w:r>
        <w:rPr>
          <w:rFonts w:ascii="MS Gothic" w:eastAsia="MS Gothic" w:hAnsi="MS Gothic" w:cs="MS Gothic" w:hint="eastAsia"/>
        </w:rPr>
        <w:t>寂忍</w:t>
      </w:r>
      <w:r>
        <w:t xml:space="preserve"> [jakunin] /calmness and patience/</w:t>
      </w:r>
    </w:p>
    <w:p w:rsidR="00A618CE" w:rsidRDefault="00A618CE" w:rsidP="00A618CE">
      <w:r>
        <w:rPr>
          <w:rFonts w:ascii="MS Gothic" w:eastAsia="MS Gothic" w:hAnsi="MS Gothic" w:cs="MS Gothic" w:hint="eastAsia"/>
        </w:rPr>
        <w:t>寂志</w:t>
      </w:r>
      <w:r>
        <w:t xml:space="preserve"> [jakushi] /one who has a tranquil mind/</w:t>
      </w:r>
    </w:p>
    <w:p w:rsidR="00A618CE" w:rsidRDefault="00A618CE" w:rsidP="00A618CE">
      <w:r>
        <w:rPr>
          <w:rFonts w:ascii="MS Gothic" w:eastAsia="MS Gothic" w:hAnsi="MS Gothic" w:cs="MS Gothic" w:hint="eastAsia"/>
        </w:rPr>
        <w:t>寂念</w:t>
      </w:r>
      <w:r>
        <w:t xml:space="preserve"> [jaku nen] /silenced thought/</w:t>
      </w:r>
    </w:p>
    <w:p w:rsidR="00A618CE" w:rsidRDefault="00A618CE" w:rsidP="00A618CE">
      <w:r>
        <w:rPr>
          <w:rFonts w:ascii="MS Gothic" w:eastAsia="MS Gothic" w:hAnsi="MS Gothic" w:cs="MS Gothic" w:hint="eastAsia"/>
        </w:rPr>
        <w:t>寂業師子</w:t>
      </w:r>
      <w:r>
        <w:t xml:space="preserve"> [jakugō shishi] /lion of silenced karma/</w:t>
      </w:r>
    </w:p>
    <w:p w:rsidR="00A618CE" w:rsidRDefault="00A618CE" w:rsidP="00A618CE">
      <w:r>
        <w:rPr>
          <w:rFonts w:ascii="MS Gothic" w:eastAsia="MS Gothic" w:hAnsi="MS Gothic" w:cs="MS Gothic" w:hint="eastAsia"/>
        </w:rPr>
        <w:t>寂止</w:t>
      </w:r>
      <w:r>
        <w:t xml:space="preserve"> [jakushi] /tranquility/</w:t>
      </w:r>
    </w:p>
    <w:p w:rsidR="00A618CE" w:rsidRDefault="00A618CE" w:rsidP="00A618CE">
      <w:r>
        <w:rPr>
          <w:rFonts w:ascii="MS Gothic" w:eastAsia="MS Gothic" w:hAnsi="MS Gothic" w:cs="MS Gothic" w:hint="eastAsia"/>
        </w:rPr>
        <w:t>寂正法</w:t>
      </w:r>
      <w:r>
        <w:t xml:space="preserve"> [jaku shōhō] /the tranquil true dharma/</w:t>
      </w:r>
    </w:p>
    <w:p w:rsidR="00A618CE" w:rsidRDefault="00A618CE" w:rsidP="00A618CE">
      <w:r>
        <w:rPr>
          <w:rFonts w:ascii="MS Gothic" w:eastAsia="MS Gothic" w:hAnsi="MS Gothic" w:cs="MS Gothic" w:hint="eastAsia"/>
        </w:rPr>
        <w:t>寂泊</w:t>
      </w:r>
      <w:r>
        <w:t xml:space="preserve"> [jakubaku] /calm/</w:t>
      </w:r>
    </w:p>
    <w:p w:rsidR="00A618CE" w:rsidRDefault="00A618CE" w:rsidP="00A618CE">
      <w:r>
        <w:rPr>
          <w:rFonts w:ascii="MS Gothic" w:eastAsia="MS Gothic" w:hAnsi="MS Gothic" w:cs="MS Gothic" w:hint="eastAsia"/>
        </w:rPr>
        <w:t>寂法師</w:t>
      </w:r>
      <w:r>
        <w:t xml:space="preserve"> [Jaku Hōshi] /Ji Fashi /</w:t>
      </w:r>
    </w:p>
    <w:p w:rsidR="00A618CE" w:rsidRDefault="00A618CE" w:rsidP="00A618CE">
      <w:r>
        <w:rPr>
          <w:rFonts w:ascii="MS Gothic" w:eastAsia="MS Gothic" w:hAnsi="MS Gothic" w:cs="MS Gothic" w:hint="eastAsia"/>
        </w:rPr>
        <w:t>寂淨</w:t>
      </w:r>
      <w:r>
        <w:t xml:space="preserve"> [jakujō] /quiet/</w:t>
      </w:r>
    </w:p>
    <w:p w:rsidR="00A618CE" w:rsidRDefault="00A618CE" w:rsidP="00A618CE">
      <w:r>
        <w:rPr>
          <w:rFonts w:ascii="MS Gothic" w:eastAsia="MS Gothic" w:hAnsi="MS Gothic" w:cs="MS Gothic" w:hint="eastAsia"/>
        </w:rPr>
        <w:t>寂滅</w:t>
      </w:r>
      <w:r>
        <w:t xml:space="preserve"> [jakumetsu] /to become tranquil/</w:t>
      </w:r>
    </w:p>
    <w:p w:rsidR="00A618CE" w:rsidRDefault="00A618CE" w:rsidP="00A618CE">
      <w:r>
        <w:rPr>
          <w:rFonts w:ascii="MS Gothic" w:eastAsia="MS Gothic" w:hAnsi="MS Gothic" w:cs="MS Gothic" w:hint="eastAsia"/>
        </w:rPr>
        <w:t>寂滅寶宮</w:t>
      </w:r>
      <w:r>
        <w:t xml:space="preserve"> [jakumetsu hōgū] /sacred buddha relic temple/</w:t>
      </w:r>
    </w:p>
    <w:p w:rsidR="00A618CE" w:rsidRDefault="00A618CE" w:rsidP="00A618CE">
      <w:r>
        <w:rPr>
          <w:rFonts w:ascii="MS Gothic" w:eastAsia="MS Gothic" w:hAnsi="MS Gothic" w:cs="MS Gothic" w:hint="eastAsia"/>
        </w:rPr>
        <w:t>寂滅平等</w:t>
      </w:r>
      <w:r>
        <w:t xml:space="preserve"> [jakumetsu byōdō] /extinction of all differences in the equality of emptiness/</w:t>
      </w:r>
    </w:p>
    <w:p w:rsidR="00A618CE" w:rsidRDefault="00A618CE" w:rsidP="00A618CE">
      <w:r>
        <w:rPr>
          <w:rFonts w:ascii="MS Gothic" w:eastAsia="MS Gothic" w:hAnsi="MS Gothic" w:cs="MS Gothic" w:hint="eastAsia"/>
        </w:rPr>
        <w:lastRenderedPageBreak/>
        <w:t>寂滅度</w:t>
      </w:r>
      <w:r>
        <w:t xml:space="preserve"> [jakumetsudo] /tranquil extinction/</w:t>
      </w:r>
    </w:p>
    <w:p w:rsidR="00A618CE" w:rsidRDefault="00A618CE" w:rsidP="00A618CE">
      <w:r>
        <w:rPr>
          <w:rFonts w:ascii="MS Gothic" w:eastAsia="MS Gothic" w:hAnsi="MS Gothic" w:cs="MS Gothic" w:hint="eastAsia"/>
        </w:rPr>
        <w:t>寂滅忍</w:t>
      </w:r>
      <w:r>
        <w:t xml:space="preserve"> [jakumetsu nin] /patience of cessation/</w:t>
      </w:r>
    </w:p>
    <w:p w:rsidR="00A618CE" w:rsidRDefault="00A618CE" w:rsidP="00A618CE">
      <w:r>
        <w:rPr>
          <w:rFonts w:ascii="MS Gothic" w:eastAsia="MS Gothic" w:hAnsi="MS Gothic" w:cs="MS Gothic" w:hint="eastAsia"/>
        </w:rPr>
        <w:t>寂滅施設安立</w:t>
      </w:r>
      <w:r>
        <w:t xml:space="preserve"> [jakumetsu sesetsu anryū] /designations defined by extinction/</w:t>
      </w:r>
    </w:p>
    <w:p w:rsidR="00A618CE" w:rsidRDefault="00A618CE" w:rsidP="00A618CE">
      <w:r>
        <w:rPr>
          <w:rFonts w:ascii="MS Gothic" w:eastAsia="MS Gothic" w:hAnsi="MS Gothic" w:cs="MS Gothic" w:hint="eastAsia"/>
        </w:rPr>
        <w:t>寂滅法</w:t>
      </w:r>
      <w:r>
        <w:t xml:space="preserve"> [jakumetsu hō] /teaching of extinction/</w:t>
      </w:r>
    </w:p>
    <w:p w:rsidR="00A618CE" w:rsidRDefault="00A618CE" w:rsidP="00A618CE">
      <w:r>
        <w:rPr>
          <w:rFonts w:ascii="MS Gothic" w:eastAsia="MS Gothic" w:hAnsi="MS Gothic" w:cs="MS Gothic" w:hint="eastAsia"/>
        </w:rPr>
        <w:t>寂滅無二</w:t>
      </w:r>
      <w:r>
        <w:t xml:space="preserve"> [jakumetsu muni] /nirvāṇa free from distinctions/</w:t>
      </w:r>
    </w:p>
    <w:p w:rsidR="00A618CE" w:rsidRDefault="00A618CE" w:rsidP="00A618CE">
      <w:r>
        <w:rPr>
          <w:rFonts w:ascii="MS Gothic" w:eastAsia="MS Gothic" w:hAnsi="MS Gothic" w:cs="MS Gothic" w:hint="eastAsia"/>
        </w:rPr>
        <w:t>寂滅爲樂</w:t>
      </w:r>
      <w:r>
        <w:t xml:space="preserve"> [jakumetsu iraku] /nirvāṇa is pleasant/</w:t>
      </w:r>
    </w:p>
    <w:p w:rsidR="00A618CE" w:rsidRDefault="00A618CE" w:rsidP="00A618CE">
      <w:r>
        <w:rPr>
          <w:rFonts w:ascii="MS Gothic" w:eastAsia="MS Gothic" w:hAnsi="MS Gothic" w:cs="MS Gothic" w:hint="eastAsia"/>
        </w:rPr>
        <w:t>寂滅異門</w:t>
      </w:r>
      <w:r>
        <w:t xml:space="preserve"> [jakumetsu imon] /different aspects of extinction/</w:t>
      </w:r>
    </w:p>
    <w:p w:rsidR="00A618CE" w:rsidRDefault="00A618CE" w:rsidP="00A618CE">
      <w:r>
        <w:rPr>
          <w:rFonts w:ascii="MS Gothic" w:eastAsia="MS Gothic" w:hAnsi="MS Gothic" w:cs="MS Gothic" w:hint="eastAsia"/>
        </w:rPr>
        <w:t>寂滅異門施設安立</w:t>
      </w:r>
      <w:r>
        <w:t xml:space="preserve"> [jakumetsu imon sesetsu anryū] /definition imputed from different aspects of extinction/</w:t>
      </w:r>
    </w:p>
    <w:p w:rsidR="00A618CE" w:rsidRDefault="00A618CE" w:rsidP="00A618CE">
      <w:r>
        <w:rPr>
          <w:rFonts w:ascii="MS Gothic" w:eastAsia="MS Gothic" w:hAnsi="MS Gothic" w:cs="MS Gothic" w:hint="eastAsia"/>
        </w:rPr>
        <w:t>寂滅相</w:t>
      </w:r>
      <w:r>
        <w:t xml:space="preserve"> [jakumetsu sō] /mark of nirvāṇa/</w:t>
      </w:r>
    </w:p>
    <w:p w:rsidR="00A618CE" w:rsidRDefault="00A618CE" w:rsidP="00A618CE">
      <w:r>
        <w:rPr>
          <w:rFonts w:ascii="MS Gothic" w:eastAsia="MS Gothic" w:hAnsi="MS Gothic" w:cs="MS Gothic" w:hint="eastAsia"/>
        </w:rPr>
        <w:t>寂滅聲聞</w:t>
      </w:r>
      <w:r>
        <w:t xml:space="preserve"> [jakumetsu shōmon] /tranquil śrāvaka/</w:t>
      </w:r>
    </w:p>
    <w:p w:rsidR="00A618CE" w:rsidRDefault="00A618CE" w:rsidP="00A618CE">
      <w:r>
        <w:rPr>
          <w:rFonts w:ascii="MS Gothic" w:eastAsia="MS Gothic" w:hAnsi="MS Gothic" w:cs="MS Gothic" w:hint="eastAsia"/>
        </w:rPr>
        <w:t>寂滅道</w:t>
      </w:r>
      <w:r>
        <w:t xml:space="preserve"> [jakumetsu dō] /path of annihilation [of suffering]/</w:t>
      </w:r>
    </w:p>
    <w:p w:rsidR="00A618CE" w:rsidRDefault="00A618CE" w:rsidP="00A618CE">
      <w:r>
        <w:rPr>
          <w:rFonts w:ascii="MS Gothic" w:eastAsia="MS Gothic" w:hAnsi="MS Gothic" w:cs="MS Gothic" w:hint="eastAsia"/>
        </w:rPr>
        <w:t>寂滅道場</w:t>
      </w:r>
      <w:r>
        <w:t xml:space="preserve"> [jakumetsu dōjō] /site of the attainment of extinction [of afflictions]/</w:t>
      </w:r>
    </w:p>
    <w:p w:rsidR="00A618CE" w:rsidRDefault="00A618CE" w:rsidP="00A618CE">
      <w:r>
        <w:rPr>
          <w:rFonts w:ascii="MS Gothic" w:eastAsia="MS Gothic" w:hAnsi="MS Gothic" w:cs="MS Gothic" w:hint="eastAsia"/>
        </w:rPr>
        <w:t>寂漠</w:t>
      </w:r>
      <w:r>
        <w:t xml:space="preserve"> [jakubaku] /quiescent/</w:t>
      </w:r>
    </w:p>
    <w:p w:rsidR="00A618CE" w:rsidRDefault="00A618CE" w:rsidP="00A618CE">
      <w:r>
        <w:rPr>
          <w:rFonts w:ascii="MS Gothic" w:eastAsia="MS Gothic" w:hAnsi="MS Gothic" w:cs="MS Gothic" w:hint="eastAsia"/>
        </w:rPr>
        <w:t>寂災</w:t>
      </w:r>
      <w:r>
        <w:t xml:space="preserve"> [jakusai] /to extinguish calamities/</w:t>
      </w:r>
    </w:p>
    <w:p w:rsidR="00A618CE" w:rsidRDefault="00A618CE" w:rsidP="00A618CE">
      <w:r>
        <w:rPr>
          <w:rFonts w:ascii="MS Gothic" w:eastAsia="MS Gothic" w:hAnsi="MS Gothic" w:cs="MS Gothic" w:hint="eastAsia"/>
        </w:rPr>
        <w:t>寂然</w:t>
      </w:r>
      <w:r>
        <w:t xml:space="preserve"> [jakunen] /quiescent/</w:t>
      </w:r>
    </w:p>
    <w:p w:rsidR="00A618CE" w:rsidRDefault="00A618CE" w:rsidP="00A618CE">
      <w:r>
        <w:rPr>
          <w:rFonts w:ascii="MS Gothic" w:eastAsia="MS Gothic" w:hAnsi="MS Gothic" w:cs="MS Gothic" w:hint="eastAsia"/>
        </w:rPr>
        <w:t>寂然不動</w:t>
      </w:r>
      <w:r>
        <w:t xml:space="preserve"> [jakunen fudō] /still and unmoving/</w:t>
      </w:r>
    </w:p>
    <w:p w:rsidR="00A618CE" w:rsidRDefault="00A618CE" w:rsidP="00A618CE">
      <w:r>
        <w:rPr>
          <w:rFonts w:ascii="MS Gothic" w:eastAsia="MS Gothic" w:hAnsi="MS Gothic" w:cs="MS Gothic" w:hint="eastAsia"/>
        </w:rPr>
        <w:t>寂然界</w:t>
      </w:r>
      <w:r>
        <w:t xml:space="preserve"> [jakunen kai] /sphere of quiescence/</w:t>
      </w:r>
    </w:p>
    <w:p w:rsidR="00A618CE" w:rsidRDefault="00A618CE" w:rsidP="00A618CE">
      <w:r>
        <w:rPr>
          <w:rFonts w:ascii="MS Gothic" w:eastAsia="MS Gothic" w:hAnsi="MS Gothic" w:cs="MS Gothic" w:hint="eastAsia"/>
        </w:rPr>
        <w:t>寂照</w:t>
      </w:r>
      <w:r>
        <w:t xml:space="preserve"> [jakushō] /to silent and luminou/</w:t>
      </w:r>
    </w:p>
    <w:p w:rsidR="00A618CE" w:rsidRDefault="00A618CE" w:rsidP="00A618CE">
      <w:r>
        <w:rPr>
          <w:rFonts w:ascii="MS Gothic" w:eastAsia="MS Gothic" w:hAnsi="MS Gothic" w:cs="MS Gothic" w:hint="eastAsia"/>
        </w:rPr>
        <w:t>寂照慧</w:t>
      </w:r>
      <w:r>
        <w:t xml:space="preserve"> [jakushō e] /wisdom of silence and illumination/</w:t>
      </w:r>
    </w:p>
    <w:p w:rsidR="00A618CE" w:rsidRDefault="00A618CE" w:rsidP="00A618CE">
      <w:r>
        <w:rPr>
          <w:rFonts w:ascii="MS Gothic" w:eastAsia="MS Gothic" w:hAnsi="MS Gothic" w:cs="MS Gothic" w:hint="eastAsia"/>
        </w:rPr>
        <w:t>寂照神變三摩地經</w:t>
      </w:r>
      <w:r>
        <w:t xml:space="preserve"> [Jakushō jinben sanmaji kyō] /Sūtra on the Samādhi of Singularly Radiant Spiritual Alterations /</w:t>
      </w:r>
    </w:p>
    <w:p w:rsidR="00A618CE" w:rsidRDefault="00A618CE" w:rsidP="00A618CE">
      <w:r>
        <w:rPr>
          <w:rFonts w:ascii="MS Gothic" w:eastAsia="MS Gothic" w:hAnsi="MS Gothic" w:cs="MS Gothic" w:hint="eastAsia"/>
        </w:rPr>
        <w:t>寂用湛然</w:t>
      </w:r>
      <w:r>
        <w:t xml:space="preserve"> [jakuyō tannen] /function of cessation is profound (?)/</w:t>
      </w:r>
    </w:p>
    <w:p w:rsidR="00A618CE" w:rsidRDefault="00A618CE" w:rsidP="00A618CE">
      <w:r>
        <w:rPr>
          <w:rFonts w:ascii="MS Gothic" w:eastAsia="MS Gothic" w:hAnsi="MS Gothic" w:cs="MS Gothic" w:hint="eastAsia"/>
        </w:rPr>
        <w:t>寂種</w:t>
      </w:r>
      <w:r>
        <w:t xml:space="preserve"> [jakushu] /extinction type/</w:t>
      </w:r>
    </w:p>
    <w:p w:rsidR="00A618CE" w:rsidRDefault="00A618CE" w:rsidP="00A618CE">
      <w:r>
        <w:rPr>
          <w:rFonts w:ascii="MS Gothic" w:eastAsia="MS Gothic" w:hAnsi="MS Gothic" w:cs="MS Gothic" w:hint="eastAsia"/>
        </w:rPr>
        <w:t>寂護</w:t>
      </w:r>
      <w:r>
        <w:t xml:space="preserve"> [Jakugo] /Śāntarakṣita /</w:t>
      </w:r>
    </w:p>
    <w:p w:rsidR="00A618CE" w:rsidRDefault="00A618CE" w:rsidP="00A618CE">
      <w:r>
        <w:rPr>
          <w:rFonts w:ascii="MS Gothic" w:eastAsia="MS Gothic" w:hAnsi="MS Gothic" w:cs="MS Gothic" w:hint="eastAsia"/>
        </w:rPr>
        <w:t>寂趣音王</w:t>
      </w:r>
      <w:r>
        <w:t xml:space="preserve"> [Jakushuonnō] /Bhīṣma-garjita-svara-rājan /</w:t>
      </w:r>
    </w:p>
    <w:p w:rsidR="00A618CE" w:rsidRDefault="00A618CE" w:rsidP="00A618CE">
      <w:r>
        <w:rPr>
          <w:rFonts w:ascii="MS Gothic" w:eastAsia="MS Gothic" w:hAnsi="MS Gothic" w:cs="MS Gothic" w:hint="eastAsia"/>
        </w:rPr>
        <w:t>寂趣音聲之王</w:t>
      </w:r>
      <w:r>
        <w:t xml:space="preserve"> [jakushuonshōnoō] /Bhīṣmasvara /</w:t>
      </w:r>
    </w:p>
    <w:p w:rsidR="00A618CE" w:rsidRDefault="00A618CE" w:rsidP="00A618CE">
      <w:r>
        <w:rPr>
          <w:rFonts w:ascii="MS Gothic" w:eastAsia="MS Gothic" w:hAnsi="MS Gothic" w:cs="MS Gothic" w:hint="eastAsia"/>
        </w:rPr>
        <w:t>寂靜</w:t>
      </w:r>
      <w:r>
        <w:t xml:space="preserve"> [jakujō] /quiescence/</w:t>
      </w:r>
    </w:p>
    <w:p w:rsidR="00A618CE" w:rsidRDefault="00A618CE" w:rsidP="00A618CE">
      <w:r>
        <w:rPr>
          <w:rFonts w:ascii="MS Gothic" w:eastAsia="MS Gothic" w:hAnsi="MS Gothic" w:cs="MS Gothic" w:hint="eastAsia"/>
        </w:rPr>
        <w:t>寂靜三昧</w:t>
      </w:r>
      <w:r>
        <w:t xml:space="preserve"> [jakujō zanmai] /absorption of stilling of thought/</w:t>
      </w:r>
    </w:p>
    <w:p w:rsidR="00A618CE" w:rsidRDefault="00A618CE" w:rsidP="00A618CE">
      <w:r>
        <w:rPr>
          <w:rFonts w:ascii="MS Gothic" w:eastAsia="MS Gothic" w:hAnsi="MS Gothic" w:cs="MS Gothic" w:hint="eastAsia"/>
        </w:rPr>
        <w:t>寂靜寂滅</w:t>
      </w:r>
      <w:r>
        <w:t xml:space="preserve"> [jakujō jakumetsu] /tranquil extinction/</w:t>
      </w:r>
    </w:p>
    <w:p w:rsidR="00A618CE" w:rsidRDefault="00A618CE" w:rsidP="00A618CE">
      <w:r>
        <w:rPr>
          <w:rFonts w:ascii="MS Gothic" w:eastAsia="MS Gothic" w:hAnsi="MS Gothic" w:cs="MS Gothic" w:hint="eastAsia"/>
        </w:rPr>
        <w:t>寂靜想</w:t>
      </w:r>
      <w:r>
        <w:t xml:space="preserve"> [jakujō sō] /conceptions of tranquility/</w:t>
      </w:r>
    </w:p>
    <w:p w:rsidR="00A618CE" w:rsidRDefault="00A618CE" w:rsidP="00A618CE">
      <w:r>
        <w:rPr>
          <w:rFonts w:ascii="MS Gothic" w:eastAsia="MS Gothic" w:hAnsi="MS Gothic" w:cs="MS Gothic" w:hint="eastAsia"/>
        </w:rPr>
        <w:lastRenderedPageBreak/>
        <w:t>寂靜施設安立</w:t>
      </w:r>
      <w:r>
        <w:t xml:space="preserve"> [jakujō sesetsu anryū] /quiescence defining a position/</w:t>
      </w:r>
    </w:p>
    <w:p w:rsidR="00A618CE" w:rsidRDefault="00A618CE" w:rsidP="00A618CE">
      <w:r>
        <w:rPr>
          <w:rFonts w:ascii="MS Gothic" w:eastAsia="MS Gothic" w:hAnsi="MS Gothic" w:cs="MS Gothic" w:hint="eastAsia"/>
        </w:rPr>
        <w:t>寂靜業</w:t>
      </w:r>
      <w:r>
        <w:t xml:space="preserve"> [jakujō gō] /quiescent activity/</w:t>
      </w:r>
    </w:p>
    <w:p w:rsidR="00A618CE" w:rsidRDefault="00A618CE" w:rsidP="00A618CE">
      <w:r>
        <w:rPr>
          <w:rFonts w:ascii="MS Gothic" w:eastAsia="MS Gothic" w:hAnsi="MS Gothic" w:cs="MS Gothic" w:hint="eastAsia"/>
        </w:rPr>
        <w:t>寂靜法</w:t>
      </w:r>
      <w:r>
        <w:t xml:space="preserve"> [jakujō hō] /methods of stilling the mind/</w:t>
      </w:r>
    </w:p>
    <w:p w:rsidR="00A618CE" w:rsidRDefault="00A618CE" w:rsidP="00A618CE">
      <w:r>
        <w:rPr>
          <w:rFonts w:ascii="MS Gothic" w:eastAsia="MS Gothic" w:hAnsi="MS Gothic" w:cs="MS Gothic" w:hint="eastAsia"/>
        </w:rPr>
        <w:t>寂靜涅槃</w:t>
      </w:r>
      <w:r>
        <w:t xml:space="preserve"> [jakujō nehan] /quiescent nirvāṇa/</w:t>
      </w:r>
    </w:p>
    <w:p w:rsidR="00A618CE" w:rsidRDefault="00A618CE" w:rsidP="00A618CE">
      <w:r>
        <w:rPr>
          <w:rFonts w:ascii="MS Gothic" w:eastAsia="MS Gothic" w:hAnsi="MS Gothic" w:cs="MS Gothic" w:hint="eastAsia"/>
        </w:rPr>
        <w:t>寂靜相</w:t>
      </w:r>
      <w:r>
        <w:t xml:space="preserve"> [jakujō sō] /characteristic of quiescence/</w:t>
      </w:r>
    </w:p>
    <w:p w:rsidR="00A618CE" w:rsidRDefault="00A618CE" w:rsidP="00A618CE">
      <w:r>
        <w:rPr>
          <w:rFonts w:ascii="MS Gothic" w:eastAsia="MS Gothic" w:hAnsi="MS Gothic" w:cs="MS Gothic" w:hint="eastAsia"/>
        </w:rPr>
        <w:t>寂靜聲</w:t>
      </w:r>
      <w:r>
        <w:t xml:space="preserve"> [jakujō  shō] /sound of tranquility/</w:t>
      </w:r>
    </w:p>
    <w:p w:rsidR="00A618CE" w:rsidRDefault="00A618CE" w:rsidP="00A618CE">
      <w:r>
        <w:rPr>
          <w:rFonts w:ascii="MS Gothic" w:eastAsia="MS Gothic" w:hAnsi="MS Gothic" w:cs="MS Gothic" w:hint="eastAsia"/>
        </w:rPr>
        <w:t>寂靜處</w:t>
      </w:r>
      <w:r>
        <w:t xml:space="preserve"> [jakujō sho] /base of calmness/</w:t>
      </w:r>
    </w:p>
    <w:p w:rsidR="00A618CE" w:rsidRDefault="00A618CE" w:rsidP="00A618CE">
      <w:r>
        <w:rPr>
          <w:rFonts w:ascii="MS Gothic" w:eastAsia="MS Gothic" w:hAnsi="MS Gothic" w:cs="MS Gothic" w:hint="eastAsia"/>
        </w:rPr>
        <w:t>寂靜行</w:t>
      </w:r>
      <w:r>
        <w:t xml:space="preserve"> [jakujō gyō] /practices of quiescence/</w:t>
      </w:r>
    </w:p>
    <w:p w:rsidR="00A618CE" w:rsidRDefault="00A618CE" w:rsidP="00A618CE">
      <w:r>
        <w:rPr>
          <w:rFonts w:ascii="MS Gothic" w:eastAsia="MS Gothic" w:hAnsi="MS Gothic" w:cs="MS Gothic" w:hint="eastAsia"/>
        </w:rPr>
        <w:t>寂靜解</w:t>
      </w:r>
      <w:r>
        <w:rPr>
          <w:rFonts w:ascii="Malgun Gothic" w:eastAsia="Malgun Gothic" w:hAnsi="Malgun Gothic" w:cs="Malgun Gothic" w:hint="eastAsia"/>
        </w:rPr>
        <w:t>脫</w:t>
      </w:r>
      <w:r>
        <w:t xml:space="preserve"> [jakujō gedatsu] /quiescent liberation/</w:t>
      </w:r>
    </w:p>
    <w:p w:rsidR="00A618CE" w:rsidRDefault="00A618CE" w:rsidP="00A618CE">
      <w:r>
        <w:rPr>
          <w:rFonts w:ascii="MS Gothic" w:eastAsia="MS Gothic" w:hAnsi="MS Gothic" w:cs="MS Gothic" w:hint="eastAsia"/>
        </w:rPr>
        <w:t>寂靜門</w:t>
      </w:r>
      <w:r>
        <w:t xml:space="preserve"> [jakujō mon] /approach of quiescence/</w:t>
      </w:r>
    </w:p>
    <w:p w:rsidR="00A618CE" w:rsidRDefault="00A618CE" w:rsidP="00A618CE">
      <w:r>
        <w:rPr>
          <w:rFonts w:ascii="MS Gothic" w:eastAsia="MS Gothic" w:hAnsi="MS Gothic" w:cs="MS Gothic" w:hint="eastAsia"/>
        </w:rPr>
        <w:t>寂默</w:t>
      </w:r>
      <w:r>
        <w:t xml:space="preserve"> [jakumoku] /silence/</w:t>
      </w:r>
    </w:p>
    <w:p w:rsidR="00A618CE" w:rsidRDefault="00A618CE" w:rsidP="00A618CE">
      <w:r>
        <w:rPr>
          <w:rFonts w:ascii="MS Gothic" w:eastAsia="MS Gothic" w:hAnsi="MS Gothic" w:cs="MS Gothic" w:hint="eastAsia"/>
        </w:rPr>
        <w:t>寂默外道</w:t>
      </w:r>
      <w:r>
        <w:t xml:space="preserve"> [jakumoku gedō] /ascetics vowed to silence/</w:t>
      </w:r>
    </w:p>
    <w:p w:rsidR="00A618CE" w:rsidRDefault="00A618CE" w:rsidP="00A618CE">
      <w:r>
        <w:rPr>
          <w:rFonts w:ascii="MS Gothic" w:eastAsia="MS Gothic" w:hAnsi="MS Gothic" w:cs="MS Gothic" w:hint="eastAsia"/>
        </w:rPr>
        <w:t>寃</w:t>
      </w:r>
      <w:r>
        <w:t xml:space="preserve"> [en] /injustice/</w:t>
      </w:r>
    </w:p>
    <w:p w:rsidR="00A618CE" w:rsidRDefault="00A618CE" w:rsidP="00A618CE">
      <w:r>
        <w:rPr>
          <w:rFonts w:ascii="MS Gothic" w:eastAsia="MS Gothic" w:hAnsi="MS Gothic" w:cs="MS Gothic" w:hint="eastAsia"/>
        </w:rPr>
        <w:t>寃親</w:t>
      </w:r>
      <w:r>
        <w:t xml:space="preserve"> [onshin] /enmity and friendship/</w:t>
      </w:r>
    </w:p>
    <w:p w:rsidR="00A618CE" w:rsidRDefault="00A618CE" w:rsidP="00A618CE">
      <w:r>
        <w:rPr>
          <w:rFonts w:ascii="MS Gothic" w:eastAsia="MS Gothic" w:hAnsi="MS Gothic" w:cs="MS Gothic" w:hint="eastAsia"/>
        </w:rPr>
        <w:t>寃親平等心</w:t>
      </w:r>
      <w:r>
        <w:t xml:space="preserve"> [onshin byōdō shin] /mental state allowing for equality of view of friend and enemy/</w:t>
      </w:r>
    </w:p>
    <w:p w:rsidR="00A618CE" w:rsidRDefault="00A618CE" w:rsidP="00A618CE">
      <w:r>
        <w:rPr>
          <w:rFonts w:ascii="MS Gothic" w:eastAsia="MS Gothic" w:hAnsi="MS Gothic" w:cs="MS Gothic" w:hint="eastAsia"/>
        </w:rPr>
        <w:t>寄</w:t>
      </w:r>
      <w:r>
        <w:t xml:space="preserve"> [ki] /a basis/</w:t>
      </w:r>
    </w:p>
    <w:p w:rsidR="00A618CE" w:rsidRDefault="00A618CE" w:rsidP="00A618CE">
      <w:r>
        <w:rPr>
          <w:rFonts w:ascii="MS Gothic" w:eastAsia="MS Gothic" w:hAnsi="MS Gothic" w:cs="MS Gothic" w:hint="eastAsia"/>
        </w:rPr>
        <w:t>寄位</w:t>
      </w:r>
      <w:r>
        <w:t xml:space="preserve"> [ki-i] /teach according to the level of the practice of the bodhisattva/</w:t>
      </w:r>
    </w:p>
    <w:p w:rsidR="00A618CE" w:rsidRDefault="00A618CE" w:rsidP="00A618CE">
      <w:r>
        <w:rPr>
          <w:rFonts w:ascii="MS Gothic" w:eastAsia="MS Gothic" w:hAnsi="MS Gothic" w:cs="MS Gothic" w:hint="eastAsia"/>
        </w:rPr>
        <w:t>寄庫</w:t>
      </w:r>
      <w:r>
        <w:t xml:space="preserve"> [kiku] /convey to the treasury/</w:t>
      </w:r>
    </w:p>
    <w:p w:rsidR="00A618CE" w:rsidRDefault="00A618CE" w:rsidP="00A618CE">
      <w:r>
        <w:rPr>
          <w:rFonts w:ascii="MS Gothic" w:eastAsia="MS Gothic" w:hAnsi="MS Gothic" w:cs="MS Gothic" w:hint="eastAsia"/>
        </w:rPr>
        <w:t>寄歸傳</w:t>
      </w:r>
      <w:r>
        <w:t xml:space="preserve"> [Kiki den] /Jigui zhuan /</w:t>
      </w:r>
    </w:p>
    <w:p w:rsidR="00A618CE" w:rsidRDefault="00A618CE" w:rsidP="00A618CE">
      <w:r>
        <w:rPr>
          <w:rFonts w:ascii="MS Gothic" w:eastAsia="MS Gothic" w:hAnsi="MS Gothic" w:cs="MS Gothic" w:hint="eastAsia"/>
        </w:rPr>
        <w:t>寄生</w:t>
      </w:r>
      <w:r>
        <w:t xml:space="preserve"> [kishō] /to live off of/</w:t>
      </w:r>
    </w:p>
    <w:p w:rsidR="00A618CE" w:rsidRDefault="00A618CE" w:rsidP="00A618CE">
      <w:r>
        <w:rPr>
          <w:rFonts w:ascii="MS Gothic" w:eastAsia="MS Gothic" w:hAnsi="MS Gothic" w:cs="MS Gothic" w:hint="eastAsia"/>
        </w:rPr>
        <w:t>寄言</w:t>
      </w:r>
      <w:r>
        <w:t xml:space="preserve"> [kigon] /rely on words/</w:t>
      </w:r>
    </w:p>
    <w:p w:rsidR="00A618CE" w:rsidRDefault="00A618CE" w:rsidP="00A618CE">
      <w:r>
        <w:rPr>
          <w:rFonts w:ascii="MS Gothic" w:eastAsia="MS Gothic" w:hAnsi="MS Gothic" w:cs="MS Gothic" w:hint="eastAsia"/>
        </w:rPr>
        <w:t>密</w:t>
      </w:r>
      <w:r>
        <w:t xml:space="preserve"> [mitsu] /secret/</w:t>
      </w:r>
    </w:p>
    <w:p w:rsidR="00A618CE" w:rsidRDefault="00A618CE" w:rsidP="00A618CE">
      <w:r>
        <w:rPr>
          <w:rFonts w:ascii="MS Gothic" w:eastAsia="MS Gothic" w:hAnsi="MS Gothic" w:cs="MS Gothic" w:hint="eastAsia"/>
        </w:rPr>
        <w:t>密付</w:t>
      </w:r>
      <w:r>
        <w:t xml:space="preserve"> [mitsu ni fusu] /esoteric transmission/</w:t>
      </w:r>
    </w:p>
    <w:p w:rsidR="00A618CE" w:rsidRDefault="00A618CE" w:rsidP="00A618CE">
      <w:r>
        <w:rPr>
          <w:rFonts w:ascii="MS Gothic" w:eastAsia="MS Gothic" w:hAnsi="MS Gothic" w:cs="MS Gothic" w:hint="eastAsia"/>
        </w:rPr>
        <w:t>密修力士</w:t>
      </w:r>
      <w:r>
        <w:t xml:space="preserve"> [misshu rikishi] /bodhisattvas of the secret practices/</w:t>
      </w:r>
    </w:p>
    <w:p w:rsidR="00A618CE" w:rsidRDefault="00A618CE" w:rsidP="00A618CE">
      <w:r>
        <w:rPr>
          <w:rFonts w:ascii="MS Gothic" w:eastAsia="MS Gothic" w:hAnsi="MS Gothic" w:cs="MS Gothic" w:hint="eastAsia"/>
        </w:rPr>
        <w:t>密利伽羅磨多</w:t>
      </w:r>
      <w:r>
        <w:t xml:space="preserve"> [Mirigaramata] /Mṛgāra-mātṛ /</w:t>
      </w:r>
    </w:p>
    <w:p w:rsidR="00A618CE" w:rsidRDefault="00A618CE" w:rsidP="00A618CE">
      <w:r>
        <w:rPr>
          <w:rFonts w:ascii="MS Gothic" w:eastAsia="MS Gothic" w:hAnsi="MS Gothic" w:cs="MS Gothic" w:hint="eastAsia"/>
        </w:rPr>
        <w:t>密印</w:t>
      </w:r>
      <w:r>
        <w:t xml:space="preserve"> [mitsuin] /(Skt. mudrā)/</w:t>
      </w:r>
    </w:p>
    <w:p w:rsidR="00A618CE" w:rsidRDefault="00A618CE" w:rsidP="00A618CE">
      <w:r>
        <w:rPr>
          <w:rFonts w:ascii="MS Gothic" w:eastAsia="MS Gothic" w:hAnsi="MS Gothic" w:cs="MS Gothic" w:hint="eastAsia"/>
        </w:rPr>
        <w:t>密合修習</w:t>
      </w:r>
      <w:r>
        <w:t xml:space="preserve"> [mitsugō shujū] /persevering cultivation/</w:t>
      </w:r>
    </w:p>
    <w:p w:rsidR="00A618CE" w:rsidRDefault="00A618CE" w:rsidP="00A618CE">
      <w:r>
        <w:rPr>
          <w:rFonts w:ascii="MS Gothic" w:eastAsia="MS Gothic" w:hAnsi="MS Gothic" w:cs="MS Gothic" w:hint="eastAsia"/>
        </w:rPr>
        <w:t>密咒</w:t>
      </w:r>
      <w:r>
        <w:t xml:space="preserve"> [mitsuju] /a spell/</w:t>
      </w:r>
    </w:p>
    <w:p w:rsidR="00A618CE" w:rsidRDefault="00A618CE" w:rsidP="00A618CE">
      <w:r>
        <w:rPr>
          <w:rFonts w:ascii="MS Gothic" w:eastAsia="MS Gothic" w:hAnsi="MS Gothic" w:cs="MS Gothic" w:hint="eastAsia"/>
        </w:rPr>
        <w:t>密咒乘</w:t>
      </w:r>
      <w:r>
        <w:t xml:space="preserve"> [mitsuju jō] /secret mantra vehicle/</w:t>
      </w:r>
    </w:p>
    <w:p w:rsidR="00A618CE" w:rsidRDefault="00A618CE" w:rsidP="00A618CE">
      <w:r>
        <w:rPr>
          <w:rFonts w:ascii="MS Gothic" w:eastAsia="MS Gothic" w:hAnsi="MS Gothic" w:cs="MS Gothic" w:hint="eastAsia"/>
        </w:rPr>
        <w:t>密嚴</w:t>
      </w:r>
      <w:r>
        <w:t xml:space="preserve"> [mitsugon] /mysterious adornment/</w:t>
      </w:r>
    </w:p>
    <w:p w:rsidR="00A618CE" w:rsidRDefault="00A618CE" w:rsidP="00A618CE">
      <w:r>
        <w:rPr>
          <w:rFonts w:ascii="MS Gothic" w:eastAsia="MS Gothic" w:hAnsi="MS Gothic" w:cs="MS Gothic" w:hint="eastAsia"/>
        </w:rPr>
        <w:lastRenderedPageBreak/>
        <w:t>密嚴佛國</w:t>
      </w:r>
      <w:r>
        <w:t xml:space="preserve"> [mitsugon bukkoku] /Buddha Land of Mysterious Adornment/</w:t>
      </w:r>
    </w:p>
    <w:p w:rsidR="00A618CE" w:rsidRDefault="00A618CE" w:rsidP="00A618CE">
      <w:r>
        <w:rPr>
          <w:rFonts w:ascii="MS Gothic" w:eastAsia="MS Gothic" w:hAnsi="MS Gothic" w:cs="MS Gothic" w:hint="eastAsia"/>
        </w:rPr>
        <w:t>密嚴佛土</w:t>
      </w:r>
      <w:r>
        <w:t xml:space="preserve"> [mitsugon butsudo] /Buddha Land of Mysterious Adornment/</w:t>
      </w:r>
    </w:p>
    <w:p w:rsidR="00A618CE" w:rsidRDefault="00A618CE" w:rsidP="00A618CE">
      <w:r>
        <w:rPr>
          <w:rFonts w:ascii="MS Gothic" w:eastAsia="MS Gothic" w:hAnsi="MS Gothic" w:cs="MS Gothic" w:hint="eastAsia"/>
        </w:rPr>
        <w:t>密嚴國</w:t>
      </w:r>
      <w:r>
        <w:t xml:space="preserve"> [mitsugon koku] /land of mysterious adornment/</w:t>
      </w:r>
    </w:p>
    <w:p w:rsidR="00A618CE" w:rsidRDefault="00A618CE" w:rsidP="00A618CE">
      <w:r>
        <w:rPr>
          <w:rFonts w:ascii="MS Gothic" w:eastAsia="MS Gothic" w:hAnsi="MS Gothic" w:cs="MS Gothic" w:hint="eastAsia"/>
        </w:rPr>
        <w:t>密嚴淨土</w:t>
      </w:r>
      <w:r>
        <w:t xml:space="preserve"> [mitsugon jōdo] /Pure Land of Mysterious Adornment/</w:t>
      </w:r>
    </w:p>
    <w:p w:rsidR="00A618CE" w:rsidRDefault="00A618CE" w:rsidP="00A618CE">
      <w:r>
        <w:rPr>
          <w:rFonts w:ascii="MS Gothic" w:eastAsia="MS Gothic" w:hAnsi="MS Gothic" w:cs="MS Gothic" w:hint="eastAsia"/>
        </w:rPr>
        <w:t>密嚴經</w:t>
      </w:r>
      <w:r>
        <w:t xml:space="preserve"> [Mitsugon kyō] /Secret Adornment Scripture /</w:t>
      </w:r>
    </w:p>
    <w:p w:rsidR="00A618CE" w:rsidRDefault="00A618CE" w:rsidP="00A618CE">
      <w:r>
        <w:rPr>
          <w:rFonts w:ascii="MS Gothic" w:eastAsia="MS Gothic" w:hAnsi="MS Gothic" w:cs="MS Gothic" w:hint="eastAsia"/>
        </w:rPr>
        <w:t>密嚴道場</w:t>
      </w:r>
      <w:r>
        <w:t xml:space="preserve"> [mitsugon dōjō] /Practice Site of Mysterious Adornment/</w:t>
      </w:r>
    </w:p>
    <w:p w:rsidR="00A618CE" w:rsidRDefault="00A618CE" w:rsidP="00A618CE">
      <w:r>
        <w:rPr>
          <w:rFonts w:ascii="MS Gothic" w:eastAsia="MS Gothic" w:hAnsi="MS Gothic" w:cs="MS Gothic" w:hint="eastAsia"/>
        </w:rPr>
        <w:t>密因</w:t>
      </w:r>
      <w:r>
        <w:t xml:space="preserve"> [mitsuin] /esoteric cause/</w:t>
      </w:r>
    </w:p>
    <w:p w:rsidR="00A618CE" w:rsidRDefault="00A618CE" w:rsidP="00A618CE">
      <w:r>
        <w:rPr>
          <w:rFonts w:ascii="MS Gothic" w:eastAsia="MS Gothic" w:hAnsi="MS Gothic" w:cs="MS Gothic" w:hint="eastAsia"/>
        </w:rPr>
        <w:t>密多羅</w:t>
      </w:r>
      <w:r>
        <w:t xml:space="preserve"> [mittara] /friend/</w:t>
      </w:r>
    </w:p>
    <w:p w:rsidR="00A618CE" w:rsidRDefault="00A618CE" w:rsidP="00A618CE">
      <w:r>
        <w:rPr>
          <w:rFonts w:ascii="MS Gothic" w:eastAsia="MS Gothic" w:hAnsi="MS Gothic" w:cs="MS Gothic" w:hint="eastAsia"/>
        </w:rPr>
        <w:t>密字</w:t>
      </w:r>
      <w:r>
        <w:t xml:space="preserve"> [mitsuji] /an esoteric letter/</w:t>
      </w:r>
    </w:p>
    <w:p w:rsidR="00A618CE" w:rsidRDefault="00A618CE" w:rsidP="00A618CE">
      <w:r>
        <w:rPr>
          <w:rFonts w:ascii="MS Gothic" w:eastAsia="MS Gothic" w:hAnsi="MS Gothic" w:cs="MS Gothic" w:hint="eastAsia"/>
        </w:rPr>
        <w:t>密宗</w:t>
      </w:r>
      <w:r>
        <w:t xml:space="preserve"> [Misshū] /Esoteric Buddhism /</w:t>
      </w:r>
    </w:p>
    <w:p w:rsidR="00A618CE" w:rsidRDefault="00A618CE" w:rsidP="00A618CE">
      <w:r>
        <w:rPr>
          <w:rFonts w:ascii="MS Gothic" w:eastAsia="MS Gothic" w:hAnsi="MS Gothic" w:cs="MS Gothic" w:hint="eastAsia"/>
        </w:rPr>
        <w:t>密意</w:t>
      </w:r>
      <w:r>
        <w:t xml:space="preserve"> [mitchi] /hidden intention/</w:t>
      </w:r>
    </w:p>
    <w:p w:rsidR="00A618CE" w:rsidRDefault="00A618CE" w:rsidP="00A618CE">
      <w:r>
        <w:rPr>
          <w:rFonts w:ascii="MS Gothic" w:eastAsia="MS Gothic" w:hAnsi="MS Gothic" w:cs="MS Gothic" w:hint="eastAsia"/>
        </w:rPr>
        <w:t>密意言義</w:t>
      </w:r>
      <w:r>
        <w:t xml:space="preserve"> [mitchi gongi] /words with a concealed intent/</w:t>
      </w:r>
    </w:p>
    <w:p w:rsidR="00A618CE" w:rsidRDefault="00A618CE" w:rsidP="00A618CE">
      <w:r>
        <w:rPr>
          <w:rFonts w:ascii="MS Gothic" w:eastAsia="MS Gothic" w:hAnsi="MS Gothic" w:cs="MS Gothic" w:hint="eastAsia"/>
        </w:rPr>
        <w:t>密意語言</w:t>
      </w:r>
      <w:r>
        <w:t xml:space="preserve"> [mitchi gogon] /words with a concealed intent/</w:t>
      </w:r>
    </w:p>
    <w:p w:rsidR="00A618CE" w:rsidRDefault="00A618CE" w:rsidP="00A618CE">
      <w:r>
        <w:rPr>
          <w:rFonts w:ascii="MS Gothic" w:eastAsia="MS Gothic" w:hAnsi="MS Gothic" w:cs="MS Gothic" w:hint="eastAsia"/>
        </w:rPr>
        <w:t>密意</w:t>
      </w:r>
      <w:r>
        <w:rPr>
          <w:rFonts w:ascii="Malgun Gothic" w:eastAsia="Malgun Gothic" w:hAnsi="Malgun Gothic" w:cs="Malgun Gothic" w:hint="eastAsia"/>
        </w:rPr>
        <w:t>說</w:t>
      </w:r>
      <w:r>
        <w:t xml:space="preserve"> [mitsui setsu] /concealed teaching/</w:t>
      </w:r>
    </w:p>
    <w:p w:rsidR="00A618CE" w:rsidRDefault="00A618CE" w:rsidP="00A618CE">
      <w:r>
        <w:rPr>
          <w:rFonts w:ascii="MS Gothic" w:eastAsia="MS Gothic" w:hAnsi="MS Gothic" w:cs="MS Gothic" w:hint="eastAsia"/>
        </w:rPr>
        <w:t>密意</w:t>
      </w:r>
      <w:r>
        <w:rPr>
          <w:rFonts w:ascii="Malgun Gothic" w:eastAsia="Malgun Gothic" w:hAnsi="Malgun Gothic" w:cs="Malgun Gothic" w:hint="eastAsia"/>
        </w:rPr>
        <w:t>說言</w:t>
      </w:r>
      <w:r>
        <w:t xml:space="preserve"> [mitsui setsugon] /profound teaching/</w:t>
      </w:r>
    </w:p>
    <w:p w:rsidR="00A618CE" w:rsidRDefault="00A618CE" w:rsidP="00A618CE">
      <w:r>
        <w:rPr>
          <w:rFonts w:ascii="MS Gothic" w:eastAsia="MS Gothic" w:hAnsi="MS Gothic" w:cs="MS Gothic" w:hint="eastAsia"/>
        </w:rPr>
        <w:t>密意趣義</w:t>
      </w:r>
      <w:r>
        <w:t xml:space="preserve"> [mitsui shugi] /profound meaning/</w:t>
      </w:r>
    </w:p>
    <w:p w:rsidR="00A618CE" w:rsidRDefault="00A618CE" w:rsidP="00A618CE">
      <w:r>
        <w:rPr>
          <w:rFonts w:ascii="MS Gothic" w:eastAsia="MS Gothic" w:hAnsi="MS Gothic" w:cs="MS Gothic" w:hint="eastAsia"/>
        </w:rPr>
        <w:t>密授</w:t>
      </w:r>
      <w:r>
        <w:t xml:space="preserve"> [mitsuju] /secret instruction/</w:t>
      </w:r>
    </w:p>
    <w:p w:rsidR="00A618CE" w:rsidRDefault="00A618CE" w:rsidP="00A618CE">
      <w:r>
        <w:rPr>
          <w:rFonts w:ascii="MS Gothic" w:eastAsia="MS Gothic" w:hAnsi="MS Gothic" w:cs="MS Gothic" w:hint="eastAsia"/>
        </w:rPr>
        <w:t>密教</w:t>
      </w:r>
      <w:r>
        <w:t xml:space="preserve"> [Mikkyō] /Esoteric Buddhism/</w:t>
      </w:r>
    </w:p>
    <w:p w:rsidR="00A618CE" w:rsidRDefault="00A618CE" w:rsidP="00A618CE">
      <w:r>
        <w:rPr>
          <w:rFonts w:ascii="MS Gothic" w:eastAsia="MS Gothic" w:hAnsi="MS Gothic" w:cs="MS Gothic" w:hint="eastAsia"/>
        </w:rPr>
        <w:t>密教結界法</w:t>
      </w:r>
      <w:r>
        <w:t xml:space="preserve"> [mikkyō kekkai hō] /esoteric ritual(s) for the selection of sacred space/</w:t>
      </w:r>
    </w:p>
    <w:p w:rsidR="00A618CE" w:rsidRDefault="00A618CE" w:rsidP="00A618CE">
      <w:r>
        <w:rPr>
          <w:rFonts w:ascii="MS Gothic" w:eastAsia="MS Gothic" w:hAnsi="MS Gothic" w:cs="MS Gothic" w:hint="eastAsia"/>
        </w:rPr>
        <w:t>密有</w:t>
      </w:r>
      <w:r>
        <w:t xml:space="preserve"> [mitsu-u] /mysterious existence/</w:t>
      </w:r>
    </w:p>
    <w:p w:rsidR="00A618CE" w:rsidRDefault="00A618CE" w:rsidP="00A618CE">
      <w:r>
        <w:rPr>
          <w:rFonts w:ascii="MS Gothic" w:eastAsia="MS Gothic" w:hAnsi="MS Gothic" w:cs="MS Gothic" w:hint="eastAsia"/>
        </w:rPr>
        <w:t>密林</w:t>
      </w:r>
      <w:r>
        <w:t xml:space="preserve"> [mitsurin] /dense forest/</w:t>
      </w:r>
    </w:p>
    <w:p w:rsidR="00A618CE" w:rsidRDefault="00A618CE" w:rsidP="00A618CE">
      <w:r>
        <w:rPr>
          <w:rFonts w:ascii="MS Gothic" w:eastAsia="MS Gothic" w:hAnsi="MS Gothic" w:cs="MS Gothic" w:hint="eastAsia"/>
        </w:rPr>
        <w:t>密林山</w:t>
      </w:r>
      <w:r>
        <w:t xml:space="preserve"> [Mitsurinsen] /Saṇṇagarikāḥ /</w:t>
      </w:r>
    </w:p>
    <w:p w:rsidR="00A618CE" w:rsidRDefault="00A618CE" w:rsidP="00A618CE">
      <w:r>
        <w:rPr>
          <w:rFonts w:ascii="MS Gothic" w:eastAsia="MS Gothic" w:hAnsi="MS Gothic" w:cs="MS Gothic" w:hint="eastAsia"/>
        </w:rPr>
        <w:t>密林山部</w:t>
      </w:r>
      <w:r>
        <w:t xml:space="preserve"> [Mitsurinsen bu] /Hidden Forest Mountain School /</w:t>
      </w:r>
    </w:p>
    <w:p w:rsidR="00A618CE" w:rsidRDefault="00A618CE" w:rsidP="00A618CE">
      <w:r>
        <w:rPr>
          <w:rFonts w:ascii="MS Gothic" w:eastAsia="MS Gothic" w:hAnsi="MS Gothic" w:cs="MS Gothic" w:hint="eastAsia"/>
        </w:rPr>
        <w:t>密機</w:t>
      </w:r>
      <w:r>
        <w:t xml:space="preserve"> [mitsuki] /person appropriate to receive the esoteric teaching/</w:t>
      </w:r>
    </w:p>
    <w:p w:rsidR="00A618CE" w:rsidRDefault="00A618CE" w:rsidP="00A618CE">
      <w:r>
        <w:rPr>
          <w:rFonts w:ascii="MS Gothic" w:eastAsia="MS Gothic" w:hAnsi="MS Gothic" w:cs="MS Gothic" w:hint="eastAsia"/>
        </w:rPr>
        <w:t>密法</w:t>
      </w:r>
      <w:r>
        <w:t xml:space="preserve"> [mippō] /esoteric methods/</w:t>
      </w:r>
    </w:p>
    <w:p w:rsidR="00A618CE" w:rsidRDefault="00A618CE" w:rsidP="00A618CE">
      <w:r>
        <w:rPr>
          <w:rFonts w:ascii="MS Gothic" w:eastAsia="MS Gothic" w:hAnsi="MS Gothic" w:cs="MS Gothic" w:hint="eastAsia"/>
        </w:rPr>
        <w:t>密深</w:t>
      </w:r>
      <w:r>
        <w:t xml:space="preserve"> [mitsushin] /mysterious depths/</w:t>
      </w:r>
    </w:p>
    <w:p w:rsidR="00A618CE" w:rsidRDefault="00A618CE" w:rsidP="00A618CE">
      <w:r>
        <w:rPr>
          <w:rFonts w:ascii="MS Gothic" w:eastAsia="MS Gothic" w:hAnsi="MS Gothic" w:cs="MS Gothic" w:hint="eastAsia"/>
        </w:rPr>
        <w:t>密灌</w:t>
      </w:r>
      <w:r>
        <w:t xml:space="preserve"> [mitsukan] /secret initiation/</w:t>
      </w:r>
    </w:p>
    <w:p w:rsidR="00A618CE" w:rsidRDefault="00A618CE" w:rsidP="00A618CE">
      <w:r>
        <w:rPr>
          <w:rFonts w:ascii="MS Gothic" w:eastAsia="MS Gothic" w:hAnsi="MS Gothic" w:cs="MS Gothic" w:hint="eastAsia"/>
        </w:rPr>
        <w:t>密經</w:t>
      </w:r>
      <w:r>
        <w:t xml:space="preserve"> [mikkyō] /esoteric scriptures/</w:t>
      </w:r>
    </w:p>
    <w:p w:rsidR="00A618CE" w:rsidRDefault="00A618CE" w:rsidP="00A618CE">
      <w:r>
        <w:rPr>
          <w:rFonts w:ascii="MS Gothic" w:eastAsia="MS Gothic" w:hAnsi="MS Gothic" w:cs="MS Gothic" w:hint="eastAsia"/>
        </w:rPr>
        <w:t>密義</w:t>
      </w:r>
      <w:r>
        <w:t xml:space="preserve"> [mitsugi] /secret intention/</w:t>
      </w:r>
    </w:p>
    <w:p w:rsidR="00A618CE" w:rsidRDefault="00A618CE" w:rsidP="00A618CE">
      <w:r>
        <w:rPr>
          <w:rFonts w:ascii="MS Gothic" w:eastAsia="MS Gothic" w:hAnsi="MS Gothic" w:cs="MS Gothic" w:hint="eastAsia"/>
        </w:rPr>
        <w:lastRenderedPageBreak/>
        <w:t>密藏</w:t>
      </w:r>
      <w:r>
        <w:t xml:space="preserve"> [mitsuzō] /esoteric canon/</w:t>
      </w:r>
    </w:p>
    <w:p w:rsidR="00A618CE" w:rsidRDefault="00A618CE" w:rsidP="00A618CE">
      <w:r>
        <w:rPr>
          <w:rFonts w:ascii="MS Gothic" w:eastAsia="MS Gothic" w:hAnsi="MS Gothic" w:cs="MS Gothic" w:hint="eastAsia"/>
        </w:rPr>
        <w:t>密號</w:t>
      </w:r>
      <w:r>
        <w:t xml:space="preserve"> [mitsugō] /mantra or dhāraṇī /</w:t>
      </w:r>
    </w:p>
    <w:p w:rsidR="00A618CE" w:rsidRDefault="00A618CE" w:rsidP="00A618CE">
      <w:r>
        <w:rPr>
          <w:rFonts w:ascii="MS Gothic" w:eastAsia="MS Gothic" w:hAnsi="MS Gothic" w:cs="MS Gothic" w:hint="eastAsia"/>
        </w:rPr>
        <w:t>密衆</w:t>
      </w:r>
      <w:r>
        <w:t xml:space="preserve"> [misshu] /followers of the esoteric school/</w:t>
      </w:r>
    </w:p>
    <w:p w:rsidR="00A618CE" w:rsidRDefault="00A618CE" w:rsidP="00A618CE">
      <w:r>
        <w:rPr>
          <w:rFonts w:ascii="MS Gothic" w:eastAsia="MS Gothic" w:hAnsi="MS Gothic" w:cs="MS Gothic" w:hint="eastAsia"/>
        </w:rPr>
        <w:t>密行</w:t>
      </w:r>
      <w:r>
        <w:t xml:space="preserve"> [mitsugyō] /careful practice [of morality]/</w:t>
      </w:r>
    </w:p>
    <w:p w:rsidR="00A618CE" w:rsidRDefault="00A618CE" w:rsidP="00A618CE">
      <w:r>
        <w:rPr>
          <w:rFonts w:ascii="MS Gothic" w:eastAsia="MS Gothic" w:hAnsi="MS Gothic" w:cs="MS Gothic" w:hint="eastAsia"/>
        </w:rPr>
        <w:t>密行第一</w:t>
      </w:r>
      <w:r>
        <w:t xml:space="preserve"> [mitsugyō daiichi] /most eminent in terms of subtle observance of the precepts/</w:t>
      </w:r>
    </w:p>
    <w:p w:rsidR="00A618CE" w:rsidRDefault="00A618CE" w:rsidP="00A618CE">
      <w:r>
        <w:rPr>
          <w:rFonts w:ascii="MS Gothic" w:eastAsia="MS Gothic" w:hAnsi="MS Gothic" w:cs="MS Gothic" w:hint="eastAsia"/>
        </w:rPr>
        <w:t>密言</w:t>
      </w:r>
      <w:r>
        <w:t xml:space="preserve"> [mitsugon] /esoteric teachings/</w:t>
      </w:r>
    </w:p>
    <w:p w:rsidR="00A618CE" w:rsidRDefault="00A618CE" w:rsidP="00A618CE">
      <w:r>
        <w:rPr>
          <w:rFonts w:ascii="MS Gothic" w:eastAsia="MS Gothic" w:hAnsi="MS Gothic" w:cs="MS Gothic" w:hint="eastAsia"/>
        </w:rPr>
        <w:t>密語</w:t>
      </w:r>
      <w:r>
        <w:t xml:space="preserve"> [mitsugo] /esoteric instruction/</w:t>
      </w:r>
    </w:p>
    <w:p w:rsidR="00A618CE" w:rsidRDefault="00A618CE" w:rsidP="00A618CE">
      <w:r>
        <w:rPr>
          <w:rFonts w:ascii="MS Gothic" w:eastAsia="MS Gothic" w:hAnsi="MS Gothic" w:cs="MS Gothic" w:hint="eastAsia"/>
        </w:rPr>
        <w:t>密護</w:t>
      </w:r>
      <w:r>
        <w:t xml:space="preserve"> [mitsugo] /guarded/</w:t>
      </w:r>
    </w:p>
    <w:p w:rsidR="00A618CE" w:rsidRDefault="00A618CE" w:rsidP="00A618CE">
      <w:r>
        <w:rPr>
          <w:rFonts w:ascii="MS Gothic" w:eastAsia="MS Gothic" w:hAnsi="MS Gothic" w:cs="MS Gothic" w:hint="eastAsia"/>
        </w:rPr>
        <w:t>密護根門</w:t>
      </w:r>
      <w:r>
        <w:t xml:space="preserve"> [mitsugo konmon] /guarded gates of the faculties/</w:t>
      </w:r>
    </w:p>
    <w:p w:rsidR="00A618CE" w:rsidRDefault="00A618CE" w:rsidP="00A618CE">
      <w:r>
        <w:rPr>
          <w:rFonts w:ascii="MS Gothic" w:eastAsia="MS Gothic" w:hAnsi="MS Gothic" w:cs="MS Gothic" w:hint="eastAsia"/>
        </w:rPr>
        <w:t>密跡</w:t>
      </w:r>
      <w:r>
        <w:t xml:space="preserve"> [misshaku] /esoteric teachings/</w:t>
      </w:r>
    </w:p>
    <w:p w:rsidR="00A618CE" w:rsidRDefault="00A618CE" w:rsidP="00A618CE">
      <w:r>
        <w:rPr>
          <w:rFonts w:ascii="MS Gothic" w:eastAsia="MS Gothic" w:hAnsi="MS Gothic" w:cs="MS Gothic" w:hint="eastAsia"/>
        </w:rPr>
        <w:t>密跡力士大權神王經偈頌</w:t>
      </w:r>
      <w:r>
        <w:t xml:space="preserve"> [Misshaku rikishi daigonjinnōkyō geju] /Stanzas on the Sūtras of the Esoteric One's, Mighty Kings of Great Supernatural Power /</w:t>
      </w:r>
    </w:p>
    <w:p w:rsidR="00A618CE" w:rsidRDefault="00A618CE" w:rsidP="00A618CE">
      <w:r>
        <w:rPr>
          <w:rFonts w:ascii="MS Gothic" w:eastAsia="MS Gothic" w:hAnsi="MS Gothic" w:cs="MS Gothic" w:hint="eastAsia"/>
        </w:rPr>
        <w:t>密跡力士經</w:t>
      </w:r>
      <w:r>
        <w:t xml:space="preserve"> [Misshaku rikishi kyō] /Sūtra of the Warrior with the Hidden Tracks /</w:t>
      </w:r>
    </w:p>
    <w:p w:rsidR="00A618CE" w:rsidRDefault="00A618CE" w:rsidP="00A618CE">
      <w:r>
        <w:rPr>
          <w:rFonts w:ascii="MS Gothic" w:eastAsia="MS Gothic" w:hAnsi="MS Gothic" w:cs="MS Gothic" w:hint="eastAsia"/>
        </w:rPr>
        <w:t>密跡菩薩</w:t>
      </w:r>
      <w:r>
        <w:t xml:space="preserve"> [misshaku bosatsu] /bodhisattvas with the hidden traces/</w:t>
      </w:r>
    </w:p>
    <w:p w:rsidR="00A618CE" w:rsidRDefault="00A618CE" w:rsidP="00A618CE">
      <w:r>
        <w:rPr>
          <w:rFonts w:ascii="MS Gothic" w:eastAsia="MS Gothic" w:hAnsi="MS Gothic" w:cs="MS Gothic" w:hint="eastAsia"/>
        </w:rPr>
        <w:t>密迹</w:t>
      </w:r>
      <w:r>
        <w:t xml:space="preserve"> [misshaku] /esoteric teachings/</w:t>
      </w:r>
    </w:p>
    <w:p w:rsidR="00A618CE" w:rsidRDefault="00A618CE" w:rsidP="00A618CE">
      <w:r>
        <w:rPr>
          <w:rFonts w:ascii="MS Gothic" w:eastAsia="MS Gothic" w:hAnsi="MS Gothic" w:cs="MS Gothic" w:hint="eastAsia"/>
        </w:rPr>
        <w:t>密迹力士</w:t>
      </w:r>
      <w:r>
        <w:t xml:space="preserve"> [misshaku rikishi] /hidden track vajras/</w:t>
      </w:r>
    </w:p>
    <w:p w:rsidR="00A618CE" w:rsidRDefault="00A618CE" w:rsidP="00A618CE">
      <w:r>
        <w:rPr>
          <w:rFonts w:ascii="MS Gothic" w:eastAsia="MS Gothic" w:hAnsi="MS Gothic" w:cs="MS Gothic" w:hint="eastAsia"/>
        </w:rPr>
        <w:t>密迹經</w:t>
      </w:r>
      <w:r>
        <w:t xml:space="preserve"> [Misshaku kyō] /Secret Teachings Sūtra /</w:t>
      </w:r>
    </w:p>
    <w:p w:rsidR="00A618CE" w:rsidRDefault="00A618CE" w:rsidP="00A618CE">
      <w:r>
        <w:rPr>
          <w:rFonts w:ascii="MS Gothic" w:eastAsia="MS Gothic" w:hAnsi="MS Gothic" w:cs="MS Gothic" w:hint="eastAsia"/>
        </w:rPr>
        <w:t>密迹金剛</w:t>
      </w:r>
      <w:r>
        <w:t xml:space="preserve"> [misshaku kongō] /hidden track vajras/</w:t>
      </w:r>
    </w:p>
    <w:p w:rsidR="00A618CE" w:rsidRDefault="00A618CE" w:rsidP="00A618CE">
      <w:r>
        <w:rPr>
          <w:rFonts w:ascii="MS Gothic" w:eastAsia="MS Gothic" w:hAnsi="MS Gothic" w:cs="MS Gothic" w:hint="eastAsia"/>
        </w:rPr>
        <w:t>密迹金剛力士</w:t>
      </w:r>
      <w:r>
        <w:t xml:space="preserve"> [Misshaku kongō rikishi] /Vajrapāṇi /</w:t>
      </w:r>
    </w:p>
    <w:p w:rsidR="00A618CE" w:rsidRDefault="00A618CE" w:rsidP="00A618CE">
      <w:r>
        <w:rPr>
          <w:rFonts w:ascii="MS Gothic" w:eastAsia="MS Gothic" w:hAnsi="MS Gothic" w:cs="MS Gothic" w:hint="eastAsia"/>
        </w:rPr>
        <w:t>密迹金剛力士會</w:t>
      </w:r>
      <w:r>
        <w:t xml:space="preserve"> [Misshaku kongōrikishi e] /Meeting on the Secret Teachings of the Adamantine Warriors /</w:t>
      </w:r>
    </w:p>
    <w:p w:rsidR="00A618CE" w:rsidRDefault="00A618CE" w:rsidP="00A618CE">
      <w:r>
        <w:rPr>
          <w:rFonts w:ascii="MS Gothic" w:eastAsia="MS Gothic" w:hAnsi="MS Gothic" w:cs="MS Gothic" w:hint="eastAsia"/>
        </w:rPr>
        <w:t>密迹金剛力士經</w:t>
      </w:r>
      <w:r>
        <w:t xml:space="preserve"> [Misshaku kongō rikishi kyō] /Sūtra on the Secret Teachings of the Adamantine Warriors /</w:t>
      </w:r>
    </w:p>
    <w:p w:rsidR="00A618CE" w:rsidRDefault="00A618CE" w:rsidP="00A618CE">
      <w:r>
        <w:rPr>
          <w:rFonts w:ascii="MS Gothic" w:eastAsia="MS Gothic" w:hAnsi="MS Gothic" w:cs="MS Gothic" w:hint="eastAsia"/>
        </w:rPr>
        <w:t>富</w:t>
      </w:r>
      <w:r>
        <w:t xml:space="preserve"> [fu] /rich/</w:t>
      </w:r>
    </w:p>
    <w:p w:rsidR="00A618CE" w:rsidRDefault="00A618CE" w:rsidP="00A618CE">
      <w:r>
        <w:rPr>
          <w:rFonts w:ascii="MS Gothic" w:eastAsia="MS Gothic" w:hAnsi="MS Gothic" w:cs="MS Gothic" w:hint="eastAsia"/>
        </w:rPr>
        <w:t>富伽羅</w:t>
      </w:r>
      <w:r>
        <w:t xml:space="preserve"> [fugara] /pudgala/</w:t>
      </w:r>
    </w:p>
    <w:p w:rsidR="00A618CE" w:rsidRDefault="00A618CE" w:rsidP="00A618CE">
      <w:r>
        <w:rPr>
          <w:rFonts w:ascii="MS Gothic" w:eastAsia="MS Gothic" w:hAnsi="MS Gothic" w:cs="MS Gothic" w:hint="eastAsia"/>
        </w:rPr>
        <w:t>富單那</w:t>
      </w:r>
      <w:r>
        <w:t xml:space="preserve"> [futanna] /(Skt. pūtana)/</w:t>
      </w:r>
    </w:p>
    <w:p w:rsidR="00A618CE" w:rsidRDefault="00A618CE" w:rsidP="00A618CE">
      <w:r>
        <w:rPr>
          <w:rFonts w:ascii="MS Gothic" w:eastAsia="MS Gothic" w:hAnsi="MS Gothic" w:cs="MS Gothic" w:hint="eastAsia"/>
        </w:rPr>
        <w:t>富士</w:t>
      </w:r>
      <w:r>
        <w:t xml:space="preserve"> [fushi] /a rich man/</w:t>
      </w:r>
    </w:p>
    <w:p w:rsidR="00A618CE" w:rsidRDefault="00A618CE" w:rsidP="00A618CE">
      <w:r>
        <w:rPr>
          <w:rFonts w:ascii="MS Gothic" w:eastAsia="MS Gothic" w:hAnsi="MS Gothic" w:cs="MS Gothic" w:hint="eastAsia"/>
        </w:rPr>
        <w:t>富多那</w:t>
      </w:r>
      <w:r>
        <w:t xml:space="preserve"> [futana] /(Skt. pūtanā)/</w:t>
      </w:r>
    </w:p>
    <w:p w:rsidR="00A618CE" w:rsidRDefault="00A618CE" w:rsidP="00A618CE">
      <w:r>
        <w:rPr>
          <w:rFonts w:ascii="MS Gothic" w:eastAsia="MS Gothic" w:hAnsi="MS Gothic" w:cs="MS Gothic" w:hint="eastAsia"/>
        </w:rPr>
        <w:t>富婁沙富羅</w:t>
      </w:r>
      <w:r>
        <w:t xml:space="preserve"> [Purushapura] /Puruṣapura /</w:t>
      </w:r>
    </w:p>
    <w:p w:rsidR="00A618CE" w:rsidRDefault="00A618CE" w:rsidP="00A618CE">
      <w:r>
        <w:rPr>
          <w:rFonts w:ascii="MS Gothic" w:eastAsia="MS Gothic" w:hAnsi="MS Gothic" w:cs="MS Gothic" w:hint="eastAsia"/>
        </w:rPr>
        <w:t>富族</w:t>
      </w:r>
      <w:r>
        <w:t xml:space="preserve"> [fuzoku] /wealthy family/</w:t>
      </w:r>
    </w:p>
    <w:p w:rsidR="00A618CE" w:rsidRDefault="00A618CE" w:rsidP="00A618CE">
      <w:r>
        <w:rPr>
          <w:rFonts w:ascii="MS Gothic" w:eastAsia="MS Gothic" w:hAnsi="MS Gothic" w:cs="MS Gothic" w:hint="eastAsia"/>
        </w:rPr>
        <w:t>富樂</w:t>
      </w:r>
      <w:r>
        <w:t xml:space="preserve"> [furaku] /prosperity/</w:t>
      </w:r>
    </w:p>
    <w:p w:rsidR="00A618CE" w:rsidRDefault="00A618CE" w:rsidP="00A618CE">
      <w:r>
        <w:rPr>
          <w:rFonts w:ascii="MS Gothic" w:eastAsia="MS Gothic" w:hAnsi="MS Gothic" w:cs="MS Gothic" w:hint="eastAsia"/>
        </w:rPr>
        <w:lastRenderedPageBreak/>
        <w:t>富樓沙</w:t>
      </w:r>
      <w:r>
        <w:t xml:space="preserve"> [furōsha] /puruṣa/</w:t>
      </w:r>
    </w:p>
    <w:p w:rsidR="00A618CE" w:rsidRDefault="00A618CE" w:rsidP="00A618CE">
      <w:r>
        <w:rPr>
          <w:rFonts w:ascii="MS Gothic" w:eastAsia="MS Gothic" w:hAnsi="MS Gothic" w:cs="MS Gothic" w:hint="eastAsia"/>
        </w:rPr>
        <w:t>富樓那</w:t>
      </w:r>
      <w:r>
        <w:t xml:space="preserve"> [Fūruna] /Pūrṇa Maitrāyaniputra /</w:t>
      </w:r>
    </w:p>
    <w:p w:rsidR="00A618CE" w:rsidRDefault="00A618CE" w:rsidP="00A618CE">
      <w:r>
        <w:rPr>
          <w:rFonts w:ascii="MS Gothic" w:eastAsia="MS Gothic" w:hAnsi="MS Gothic" w:cs="MS Gothic" w:hint="eastAsia"/>
        </w:rPr>
        <w:t>富樓那彌多羅尼子</w:t>
      </w:r>
      <w:r>
        <w:t xml:space="preserve"> [Furuna mitaranishi] /Pūrṇa Maitrāyaniputra /</w:t>
      </w:r>
    </w:p>
    <w:p w:rsidR="00A618CE" w:rsidRDefault="00A618CE" w:rsidP="00A618CE">
      <w:r>
        <w:rPr>
          <w:rFonts w:ascii="MS Gothic" w:eastAsia="MS Gothic" w:hAnsi="MS Gothic" w:cs="MS Gothic" w:hint="eastAsia"/>
        </w:rPr>
        <w:t>富沙</w:t>
      </w:r>
      <w:r>
        <w:t xml:space="preserve"> [Fusha] /Puṣya/</w:t>
      </w:r>
    </w:p>
    <w:p w:rsidR="00A618CE" w:rsidRDefault="00A618CE" w:rsidP="00A618CE">
      <w:r>
        <w:rPr>
          <w:rFonts w:ascii="MS Gothic" w:eastAsia="MS Gothic" w:hAnsi="MS Gothic" w:cs="MS Gothic" w:hint="eastAsia"/>
        </w:rPr>
        <w:t>富特伽羅</w:t>
      </w:r>
      <w:r>
        <w:t xml:space="preserve"> [futogara] /(Skt. pudgala)/</w:t>
      </w:r>
    </w:p>
    <w:p w:rsidR="00A618CE" w:rsidRDefault="00A618CE" w:rsidP="00A618CE">
      <w:r>
        <w:rPr>
          <w:rFonts w:ascii="MS Gothic" w:eastAsia="MS Gothic" w:hAnsi="MS Gothic" w:cs="MS Gothic" w:hint="eastAsia"/>
        </w:rPr>
        <w:t>富留那</w:t>
      </w:r>
      <w:r>
        <w:t xml:space="preserve"> [furyūna] /Pūrṇa/Puṇṇa /</w:t>
      </w:r>
    </w:p>
    <w:p w:rsidR="00A618CE" w:rsidRDefault="00A618CE" w:rsidP="00A618CE">
      <w:r>
        <w:rPr>
          <w:rFonts w:ascii="MS Gothic" w:eastAsia="MS Gothic" w:hAnsi="MS Gothic" w:cs="MS Gothic" w:hint="eastAsia"/>
        </w:rPr>
        <w:t>富維跋陀羅</w:t>
      </w:r>
      <w:r>
        <w:t xml:space="preserve"> [fuihadara] /ornamented short boot/</w:t>
      </w:r>
    </w:p>
    <w:p w:rsidR="00A618CE" w:rsidRDefault="00A618CE" w:rsidP="00A618CE">
      <w:r>
        <w:rPr>
          <w:rFonts w:ascii="MS Gothic" w:eastAsia="MS Gothic" w:hAnsi="MS Gothic" w:cs="MS Gothic" w:hint="eastAsia"/>
        </w:rPr>
        <w:t>富羅</w:t>
      </w:r>
      <w:r>
        <w:t xml:space="preserve"> [fura] /pula/</w:t>
      </w:r>
    </w:p>
    <w:p w:rsidR="00A618CE" w:rsidRDefault="00A618CE" w:rsidP="00A618CE">
      <w:r>
        <w:rPr>
          <w:rFonts w:ascii="MS Gothic" w:eastAsia="MS Gothic" w:hAnsi="MS Gothic" w:cs="MS Gothic" w:hint="eastAsia"/>
        </w:rPr>
        <w:t>富蘭迦葉</w:t>
      </w:r>
      <w:r>
        <w:t xml:space="preserve"> [Furan kashō] /Pūraṇa-kāśyapa /</w:t>
      </w:r>
    </w:p>
    <w:p w:rsidR="00A618CE" w:rsidRDefault="00A618CE" w:rsidP="00A618CE">
      <w:r>
        <w:rPr>
          <w:rFonts w:ascii="MS Gothic" w:eastAsia="MS Gothic" w:hAnsi="MS Gothic" w:cs="MS Gothic" w:hint="eastAsia"/>
        </w:rPr>
        <w:t>富蘭那</w:t>
      </w:r>
      <w:r>
        <w:t xml:space="preserve"> [furanna] /purāṇa/</w:t>
      </w:r>
    </w:p>
    <w:p w:rsidR="00A618CE" w:rsidRDefault="00A618CE" w:rsidP="00A618CE">
      <w:r>
        <w:rPr>
          <w:rFonts w:ascii="MS Gothic" w:eastAsia="MS Gothic" w:hAnsi="MS Gothic" w:cs="MS Gothic" w:hint="eastAsia"/>
        </w:rPr>
        <w:t>富蘭那迦葉</w:t>
      </w:r>
      <w:r>
        <w:t xml:space="preserve"> [Furanna Kashō] /Pūraṇa-kāśyapa /</w:t>
      </w:r>
    </w:p>
    <w:p w:rsidR="00A618CE" w:rsidRDefault="00A618CE" w:rsidP="00A618CE">
      <w:r>
        <w:rPr>
          <w:rFonts w:ascii="MS Gothic" w:eastAsia="MS Gothic" w:hAnsi="MS Gothic" w:cs="MS Gothic" w:hint="eastAsia"/>
        </w:rPr>
        <w:t>富蘭陀羅</w:t>
      </w:r>
      <w:r>
        <w:t xml:space="preserve"> [Furandara] /Pūrandhara /</w:t>
      </w:r>
    </w:p>
    <w:p w:rsidR="00A618CE" w:rsidRDefault="00A618CE" w:rsidP="00A618CE">
      <w:r>
        <w:rPr>
          <w:rFonts w:ascii="MS Gothic" w:eastAsia="MS Gothic" w:hAnsi="MS Gothic" w:cs="MS Gothic" w:hint="eastAsia"/>
        </w:rPr>
        <w:t>富貴</w:t>
      </w:r>
      <w:r>
        <w:t xml:space="preserve"> [fukki] /wealth/</w:t>
      </w:r>
    </w:p>
    <w:p w:rsidR="00A618CE" w:rsidRDefault="00A618CE" w:rsidP="00A618CE">
      <w:r>
        <w:rPr>
          <w:rFonts w:ascii="MS Gothic" w:eastAsia="MS Gothic" w:hAnsi="MS Gothic" w:cs="MS Gothic" w:hint="eastAsia"/>
        </w:rPr>
        <w:t>富貴自在</w:t>
      </w:r>
      <w:r>
        <w:t xml:space="preserve"> [fuki jizai] /wealthy and powerful/</w:t>
      </w:r>
    </w:p>
    <w:p w:rsidR="00A618CE" w:rsidRDefault="00A618CE" w:rsidP="00A618CE">
      <w:r>
        <w:rPr>
          <w:rFonts w:ascii="MS Gothic" w:eastAsia="MS Gothic" w:hAnsi="MS Gothic" w:cs="MS Gothic" w:hint="eastAsia"/>
        </w:rPr>
        <w:t>富那</w:t>
      </w:r>
      <w:r>
        <w:t xml:space="preserve"> [Funa] /Puṇya /</w:t>
      </w:r>
    </w:p>
    <w:p w:rsidR="00A618CE" w:rsidRDefault="00A618CE" w:rsidP="00A618CE">
      <w:r>
        <w:rPr>
          <w:rFonts w:ascii="MS Gothic" w:eastAsia="MS Gothic" w:hAnsi="MS Gothic" w:cs="MS Gothic" w:hint="eastAsia"/>
        </w:rPr>
        <w:t>富那夜奢</w:t>
      </w:r>
      <w:r>
        <w:t xml:space="preserve"> [Funayasha] /Puṇyayaśas /</w:t>
      </w:r>
    </w:p>
    <w:p w:rsidR="00A618CE" w:rsidRDefault="00A618CE" w:rsidP="00A618CE">
      <w:r>
        <w:rPr>
          <w:rFonts w:ascii="MS Gothic" w:eastAsia="MS Gothic" w:hAnsi="MS Gothic" w:cs="MS Gothic" w:hint="eastAsia"/>
        </w:rPr>
        <w:t>富那奇</w:t>
      </w:r>
      <w:r>
        <w:t xml:space="preserve"> [Funaki] /Pūrṇeccha /</w:t>
      </w:r>
    </w:p>
    <w:p w:rsidR="00A618CE" w:rsidRDefault="00A618CE" w:rsidP="00A618CE">
      <w:r>
        <w:rPr>
          <w:rFonts w:ascii="MS Gothic" w:eastAsia="MS Gothic" w:hAnsi="MS Gothic" w:cs="MS Gothic" w:hint="eastAsia"/>
        </w:rPr>
        <w:t>富那奢</w:t>
      </w:r>
      <w:r>
        <w:t xml:space="preserve"> [Funasha] /Puṇyayaśas /</w:t>
      </w:r>
    </w:p>
    <w:p w:rsidR="00A618CE" w:rsidRDefault="00A618CE" w:rsidP="00A618CE">
      <w:r>
        <w:rPr>
          <w:rFonts w:ascii="MS Gothic" w:eastAsia="MS Gothic" w:hAnsi="MS Gothic" w:cs="MS Gothic" w:hint="eastAsia"/>
        </w:rPr>
        <w:t>富那婆蘇</w:t>
      </w:r>
      <w:r>
        <w:t xml:space="preserve"> [Funabaso] /Punarvasu /</w:t>
      </w:r>
    </w:p>
    <w:p w:rsidR="00A618CE" w:rsidRDefault="00A618CE" w:rsidP="00A618CE">
      <w:r>
        <w:rPr>
          <w:rFonts w:ascii="MS Gothic" w:eastAsia="MS Gothic" w:hAnsi="MS Gothic" w:cs="MS Gothic" w:hint="eastAsia"/>
        </w:rPr>
        <w:t>富那耶舍</w:t>
      </w:r>
      <w:r>
        <w:t xml:space="preserve"> [Funayasha] /Puṇyayaśas /</w:t>
      </w:r>
    </w:p>
    <w:p w:rsidR="00A618CE" w:rsidRDefault="00A618CE" w:rsidP="00A618CE">
      <w:r>
        <w:rPr>
          <w:rFonts w:ascii="MS Gothic" w:eastAsia="MS Gothic" w:hAnsi="MS Gothic" w:cs="MS Gothic" w:hint="eastAsia"/>
        </w:rPr>
        <w:t>富那跋陀</w:t>
      </w:r>
      <w:r>
        <w:t xml:space="preserve"> [Funabatsuda] /Pūrṇabhadra /</w:t>
      </w:r>
    </w:p>
    <w:p w:rsidR="00A618CE" w:rsidRDefault="00A618CE" w:rsidP="00A618CE">
      <w:r>
        <w:rPr>
          <w:rFonts w:ascii="MS Gothic" w:eastAsia="MS Gothic" w:hAnsi="MS Gothic" w:cs="MS Gothic" w:hint="eastAsia"/>
        </w:rPr>
        <w:t>富長者</w:t>
      </w:r>
      <w:r>
        <w:t xml:space="preserve"> [fuchō sha] /wealthy man/</w:t>
      </w:r>
    </w:p>
    <w:p w:rsidR="00A618CE" w:rsidRDefault="00A618CE" w:rsidP="00A618CE">
      <w:r>
        <w:rPr>
          <w:rFonts w:ascii="MS Gothic" w:eastAsia="MS Gothic" w:hAnsi="MS Gothic" w:cs="MS Gothic" w:hint="eastAsia"/>
        </w:rPr>
        <w:t>富陀那</w:t>
      </w:r>
      <w:r>
        <w:t xml:space="preserve"> [fudana] /(Skt. pūtana)/</w:t>
      </w:r>
    </w:p>
    <w:p w:rsidR="00A618CE" w:rsidRDefault="00A618CE" w:rsidP="00A618CE">
      <w:r>
        <w:rPr>
          <w:rFonts w:ascii="MS Gothic" w:eastAsia="MS Gothic" w:hAnsi="MS Gothic" w:cs="MS Gothic" w:hint="eastAsia"/>
        </w:rPr>
        <w:t>寒</w:t>
      </w:r>
      <w:r>
        <w:t xml:space="preserve"> [kan] /cold/</w:t>
      </w:r>
    </w:p>
    <w:p w:rsidR="00A618CE" w:rsidRDefault="00A618CE" w:rsidP="00A618CE">
      <w:r>
        <w:rPr>
          <w:rFonts w:ascii="MS Gothic" w:eastAsia="MS Gothic" w:hAnsi="MS Gothic" w:cs="MS Gothic" w:hint="eastAsia"/>
        </w:rPr>
        <w:t>寒地獄</w:t>
      </w:r>
      <w:r>
        <w:t xml:space="preserve"> [kan jigoku] /cold hell/</w:t>
      </w:r>
    </w:p>
    <w:p w:rsidR="00A618CE" w:rsidRDefault="00A618CE" w:rsidP="00A618CE">
      <w:r>
        <w:rPr>
          <w:rFonts w:ascii="MS Gothic" w:eastAsia="MS Gothic" w:hAnsi="MS Gothic" w:cs="MS Gothic" w:hint="eastAsia"/>
        </w:rPr>
        <w:t>寒山</w:t>
      </w:r>
      <w:r>
        <w:t xml:space="preserve"> [Kanzan] /Hanshan /</w:t>
      </w:r>
    </w:p>
    <w:p w:rsidR="00A618CE" w:rsidRDefault="00A618CE" w:rsidP="00A618CE">
      <w:r>
        <w:rPr>
          <w:rFonts w:ascii="MS Gothic" w:eastAsia="MS Gothic" w:hAnsi="MS Gothic" w:cs="MS Gothic" w:hint="eastAsia"/>
        </w:rPr>
        <w:t>寒山詩</w:t>
      </w:r>
      <w:r>
        <w:t xml:space="preserve"> [Kansan shi] /The Poems of Hanshan/</w:t>
      </w:r>
    </w:p>
    <w:p w:rsidR="00A618CE" w:rsidRDefault="00A618CE" w:rsidP="00A618CE">
      <w:r>
        <w:rPr>
          <w:rFonts w:ascii="MS Gothic" w:eastAsia="MS Gothic" w:hAnsi="MS Gothic" w:cs="MS Gothic" w:hint="eastAsia"/>
        </w:rPr>
        <w:t>寒時</w:t>
      </w:r>
      <w:r>
        <w:t xml:space="preserve"> [kanji] /when it is cold/</w:t>
      </w:r>
    </w:p>
    <w:p w:rsidR="00A618CE" w:rsidRDefault="00A618CE" w:rsidP="00A618CE">
      <w:r>
        <w:rPr>
          <w:rFonts w:ascii="MS Gothic" w:eastAsia="MS Gothic" w:hAnsi="MS Gothic" w:cs="MS Gothic" w:hint="eastAsia"/>
        </w:rPr>
        <w:t>寒暑</w:t>
      </w:r>
      <w:r>
        <w:t xml:space="preserve"> [kansho] /cold and heat/</w:t>
      </w:r>
    </w:p>
    <w:p w:rsidR="00A618CE" w:rsidRDefault="00A618CE" w:rsidP="00A618CE">
      <w:r>
        <w:rPr>
          <w:rFonts w:ascii="MS Gothic" w:eastAsia="MS Gothic" w:hAnsi="MS Gothic" w:cs="MS Gothic" w:hint="eastAsia"/>
        </w:rPr>
        <w:t>寒林</w:t>
      </w:r>
      <w:r>
        <w:t xml:space="preserve"> [kanrin] /cemetery/</w:t>
      </w:r>
    </w:p>
    <w:p w:rsidR="00A618CE" w:rsidRDefault="00A618CE" w:rsidP="00A618CE">
      <w:r>
        <w:rPr>
          <w:rFonts w:ascii="MS Gothic" w:eastAsia="MS Gothic" w:hAnsi="MS Gothic" w:cs="MS Gothic" w:hint="eastAsia"/>
        </w:rPr>
        <w:lastRenderedPageBreak/>
        <w:t>寒溪寺</w:t>
      </w:r>
      <w:r>
        <w:t xml:space="preserve"> [Kankeiji] /Hangye sa /</w:t>
      </w:r>
    </w:p>
    <w:p w:rsidR="00A618CE" w:rsidRDefault="00A618CE" w:rsidP="00A618CE">
      <w:r>
        <w:rPr>
          <w:rFonts w:ascii="MS Gothic" w:eastAsia="MS Gothic" w:hAnsi="MS Gothic" w:cs="MS Gothic" w:hint="eastAsia"/>
        </w:rPr>
        <w:t>寒熱</w:t>
      </w:r>
      <w:r>
        <w:t xml:space="preserve"> [kannetsu] /cold and heat/</w:t>
      </w:r>
    </w:p>
    <w:p w:rsidR="00A618CE" w:rsidRDefault="00A618CE" w:rsidP="00A618CE">
      <w:r>
        <w:rPr>
          <w:rFonts w:ascii="MS Gothic" w:eastAsia="MS Gothic" w:hAnsi="MS Gothic" w:cs="MS Gothic" w:hint="eastAsia"/>
        </w:rPr>
        <w:t>寒獄</w:t>
      </w:r>
      <w:r>
        <w:t xml:space="preserve"> [kangoku] /cold hells/</w:t>
      </w:r>
    </w:p>
    <w:p w:rsidR="00A618CE" w:rsidRDefault="00A618CE" w:rsidP="00A618CE">
      <w:r>
        <w:rPr>
          <w:rFonts w:ascii="MS Gothic" w:eastAsia="MS Gothic" w:hAnsi="MS Gothic" w:cs="MS Gothic" w:hint="eastAsia"/>
        </w:rPr>
        <w:t>寓</w:t>
      </w:r>
      <w:r>
        <w:t xml:space="preserve"> [gū] /to lodge/</w:t>
      </w:r>
    </w:p>
    <w:p w:rsidR="00A618CE" w:rsidRDefault="00A618CE" w:rsidP="00A618CE">
      <w:r>
        <w:rPr>
          <w:rFonts w:ascii="MS Gothic" w:eastAsia="MS Gothic" w:hAnsi="MS Gothic" w:cs="MS Gothic" w:hint="eastAsia"/>
        </w:rPr>
        <w:t>寓宗</w:t>
      </w:r>
      <w:r>
        <w:t xml:space="preserve"> [gūshū] /related school/</w:t>
      </w:r>
    </w:p>
    <w:p w:rsidR="00A618CE" w:rsidRDefault="00A618CE" w:rsidP="00A618CE">
      <w:r>
        <w:rPr>
          <w:rFonts w:ascii="MS Gothic" w:eastAsia="MS Gothic" w:hAnsi="MS Gothic" w:cs="MS Gothic" w:hint="eastAsia"/>
        </w:rPr>
        <w:t>寓錢</w:t>
      </w:r>
      <w:r>
        <w:t xml:space="preserve"> [gūsen] /paper money/</w:t>
      </w:r>
    </w:p>
    <w:p w:rsidR="00A618CE" w:rsidRDefault="00A618CE" w:rsidP="00A618CE">
      <w:r>
        <w:rPr>
          <w:rFonts w:ascii="MS Gothic" w:eastAsia="MS Gothic" w:hAnsi="MS Gothic" w:cs="MS Gothic" w:hint="eastAsia"/>
        </w:rPr>
        <w:t>寛助</w:t>
      </w:r>
      <w:r>
        <w:t xml:space="preserve"> [Kanjo] /Kanjo /</w:t>
      </w:r>
    </w:p>
    <w:p w:rsidR="00A618CE" w:rsidRDefault="00A618CE" w:rsidP="00A618CE">
      <w:r>
        <w:rPr>
          <w:rFonts w:ascii="MS Gothic" w:eastAsia="MS Gothic" w:hAnsi="MS Gothic" w:cs="MS Gothic" w:hint="eastAsia"/>
        </w:rPr>
        <w:t>寛泰</w:t>
      </w:r>
      <w:r>
        <w:t xml:space="preserve"> [kantai] /relieved/</w:t>
      </w:r>
    </w:p>
    <w:p w:rsidR="00A618CE" w:rsidRDefault="00A618CE" w:rsidP="00A618CE">
      <w:r>
        <w:rPr>
          <w:rFonts w:ascii="MS Gothic" w:eastAsia="MS Gothic" w:hAnsi="MS Gothic" w:cs="MS Gothic" w:hint="eastAsia"/>
        </w:rPr>
        <w:t>寛照</w:t>
      </w:r>
      <w:r>
        <w:t xml:space="preserve"> [Kanshō] /Kanshō /</w:t>
      </w:r>
    </w:p>
    <w:p w:rsidR="00A618CE" w:rsidRDefault="00A618CE" w:rsidP="00A618CE">
      <w:r>
        <w:rPr>
          <w:rFonts w:ascii="MS Gothic" w:eastAsia="MS Gothic" w:hAnsi="MS Gothic" w:cs="MS Gothic" w:hint="eastAsia"/>
        </w:rPr>
        <w:t>寛空</w:t>
      </w:r>
      <w:r>
        <w:t xml:space="preserve"> [Kangū] /Kangū /</w:t>
      </w:r>
    </w:p>
    <w:p w:rsidR="00A618CE" w:rsidRDefault="00A618CE" w:rsidP="00A618CE">
      <w:r>
        <w:rPr>
          <w:rFonts w:ascii="MS Gothic" w:eastAsia="MS Gothic" w:hAnsi="MS Gothic" w:cs="MS Gothic" w:hint="eastAsia"/>
        </w:rPr>
        <w:t>寛遍</w:t>
      </w:r>
      <w:r>
        <w:t xml:space="preserve"> [Kanpen] /Kanpen /</w:t>
      </w:r>
    </w:p>
    <w:p w:rsidR="00A618CE" w:rsidRDefault="00A618CE" w:rsidP="00A618CE">
      <w:r>
        <w:rPr>
          <w:rFonts w:ascii="MS Gothic" w:eastAsia="MS Gothic" w:hAnsi="MS Gothic" w:cs="MS Gothic" w:hint="eastAsia"/>
        </w:rPr>
        <w:t>察</w:t>
      </w:r>
      <w:r>
        <w:t xml:space="preserve"> [satsu] /examine/</w:t>
      </w:r>
    </w:p>
    <w:p w:rsidR="00A618CE" w:rsidRDefault="00A618CE" w:rsidP="00A618CE">
      <w:r>
        <w:rPr>
          <w:rFonts w:ascii="MS Gothic" w:eastAsia="MS Gothic" w:hAnsi="MS Gothic" w:cs="MS Gothic" w:hint="eastAsia"/>
        </w:rPr>
        <w:t>寡</w:t>
      </w:r>
      <w:r>
        <w:t xml:space="preserve"> [ke] /few/</w:t>
      </w:r>
    </w:p>
    <w:p w:rsidR="00A618CE" w:rsidRDefault="00A618CE" w:rsidP="00A618CE">
      <w:r>
        <w:rPr>
          <w:rFonts w:ascii="MS Gothic" w:eastAsia="MS Gothic" w:hAnsi="MS Gothic" w:cs="MS Gothic" w:hint="eastAsia"/>
        </w:rPr>
        <w:t>寡欲</w:t>
      </w:r>
      <w:r>
        <w:t xml:space="preserve"> [keyoku] /reduction of desires/</w:t>
      </w:r>
    </w:p>
    <w:p w:rsidR="00A618CE" w:rsidRDefault="00A618CE" w:rsidP="00A618CE">
      <w:r>
        <w:rPr>
          <w:rFonts w:ascii="MS Gothic" w:eastAsia="MS Gothic" w:hAnsi="MS Gothic" w:cs="MS Gothic" w:hint="eastAsia"/>
        </w:rPr>
        <w:t>寡淺比丘</w:t>
      </w:r>
      <w:r>
        <w:t xml:space="preserve"> [kesen biku] /monks of little learning/</w:t>
      </w:r>
    </w:p>
    <w:p w:rsidR="00A618CE" w:rsidRDefault="00A618CE" w:rsidP="00A618CE">
      <w:r>
        <w:rPr>
          <w:rFonts w:ascii="MS Gothic" w:eastAsia="MS Gothic" w:hAnsi="MS Gothic" w:cs="MS Gothic" w:hint="eastAsia"/>
        </w:rPr>
        <w:t>寢</w:t>
      </w:r>
      <w:r>
        <w:t xml:space="preserve"> [shin] /sleep/</w:t>
      </w:r>
    </w:p>
    <w:p w:rsidR="00A618CE" w:rsidRDefault="00A618CE" w:rsidP="00A618CE">
      <w:r>
        <w:rPr>
          <w:rFonts w:ascii="MS Gothic" w:eastAsia="MS Gothic" w:hAnsi="MS Gothic" w:cs="MS Gothic" w:hint="eastAsia"/>
        </w:rPr>
        <w:t>寢堂</w:t>
      </w:r>
      <w:r>
        <w:t xml:space="preserve"> [shindō] /abbot's private quarters/</w:t>
      </w:r>
    </w:p>
    <w:p w:rsidR="00A618CE" w:rsidRDefault="00A618CE" w:rsidP="00A618CE">
      <w:r>
        <w:rPr>
          <w:rFonts w:ascii="MS Gothic" w:eastAsia="MS Gothic" w:hAnsi="MS Gothic" w:cs="MS Gothic" w:hint="eastAsia"/>
        </w:rPr>
        <w:t>寢念</w:t>
      </w:r>
      <w:r>
        <w:t xml:space="preserve"> [shinnen] /to ponder in bed/</w:t>
      </w:r>
    </w:p>
    <w:p w:rsidR="00A618CE" w:rsidRDefault="00A618CE" w:rsidP="00A618CE">
      <w:r>
        <w:rPr>
          <w:rFonts w:ascii="MS Gothic" w:eastAsia="MS Gothic" w:hAnsi="MS Gothic" w:cs="MS Gothic" w:hint="eastAsia"/>
        </w:rPr>
        <w:t>寢處</w:t>
      </w:r>
      <w:r>
        <w:t xml:space="preserve"> [shinsho] /sleeping place/</w:t>
      </w:r>
    </w:p>
    <w:p w:rsidR="00A618CE" w:rsidRDefault="00A618CE" w:rsidP="00A618CE">
      <w:r>
        <w:rPr>
          <w:rFonts w:ascii="MS Gothic" w:eastAsia="MS Gothic" w:hAnsi="MS Gothic" w:cs="MS Gothic" w:hint="eastAsia"/>
        </w:rPr>
        <w:t>寢釋迦</w:t>
      </w:r>
      <w:r>
        <w:t xml:space="preserve"> [ne jaka] /dying buddha/</w:t>
      </w:r>
    </w:p>
    <w:p w:rsidR="00A618CE" w:rsidRDefault="00A618CE" w:rsidP="00A618CE">
      <w:r>
        <w:rPr>
          <w:rFonts w:ascii="MS Gothic" w:eastAsia="MS Gothic" w:hAnsi="MS Gothic" w:cs="MS Gothic" w:hint="eastAsia"/>
        </w:rPr>
        <w:t>寤</w:t>
      </w:r>
      <w:r>
        <w:t xml:space="preserve"> [go] /to awaken/</w:t>
      </w:r>
    </w:p>
    <w:p w:rsidR="00A618CE" w:rsidRDefault="00A618CE" w:rsidP="00A618CE">
      <w:r>
        <w:rPr>
          <w:rFonts w:ascii="MS Gothic" w:eastAsia="MS Gothic" w:hAnsi="MS Gothic" w:cs="MS Gothic" w:hint="eastAsia"/>
        </w:rPr>
        <w:t>寤寐一如</w:t>
      </w:r>
      <w:r>
        <w:t xml:space="preserve"> [gobi ichinyo] /continuous awareness whether awake or asleep/</w:t>
      </w:r>
    </w:p>
    <w:p w:rsidR="00A618CE" w:rsidRDefault="00A618CE" w:rsidP="00A618CE">
      <w:r>
        <w:rPr>
          <w:rFonts w:ascii="MS Gothic" w:eastAsia="MS Gothic" w:hAnsi="MS Gothic" w:cs="MS Gothic" w:hint="eastAsia"/>
        </w:rPr>
        <w:t>寥寥</w:t>
      </w:r>
      <w:r>
        <w:t xml:space="preserve"> [ryōryō] /lonely/</w:t>
      </w:r>
    </w:p>
    <w:p w:rsidR="00A618CE" w:rsidRDefault="00A618CE" w:rsidP="00A618CE">
      <w:r>
        <w:rPr>
          <w:rFonts w:ascii="MS Gothic" w:eastAsia="MS Gothic" w:hAnsi="MS Gothic" w:cs="MS Gothic" w:hint="eastAsia"/>
        </w:rPr>
        <w:t>實</w:t>
      </w:r>
      <w:r>
        <w:t xml:space="preserve"> [jitsu] /real/</w:t>
      </w:r>
    </w:p>
    <w:p w:rsidR="00A618CE" w:rsidRDefault="00A618CE" w:rsidP="00A618CE">
      <w:r>
        <w:rPr>
          <w:rFonts w:ascii="MS Gothic" w:eastAsia="MS Gothic" w:hAnsi="MS Gothic" w:cs="MS Gothic" w:hint="eastAsia"/>
        </w:rPr>
        <w:t>實了知</w:t>
      </w:r>
      <w:r>
        <w:t xml:space="preserve"> [jitsuryōchi] /accurate knowing/</w:t>
      </w:r>
    </w:p>
    <w:p w:rsidR="00A618CE" w:rsidRDefault="00A618CE" w:rsidP="00A618CE">
      <w:r>
        <w:rPr>
          <w:rFonts w:ascii="MS Gothic" w:eastAsia="MS Gothic" w:hAnsi="MS Gothic" w:cs="MS Gothic" w:hint="eastAsia"/>
        </w:rPr>
        <w:t>實事</w:t>
      </w:r>
      <w:r>
        <w:t xml:space="preserve"> [jitsuji] /real things/</w:t>
      </w:r>
    </w:p>
    <w:p w:rsidR="00A618CE" w:rsidRDefault="00A618CE" w:rsidP="00A618CE">
      <w:r>
        <w:rPr>
          <w:rFonts w:ascii="MS Gothic" w:eastAsia="MS Gothic" w:hAnsi="MS Gothic" w:cs="MS Gothic" w:hint="eastAsia"/>
        </w:rPr>
        <w:t>實事名</w:t>
      </w:r>
      <w:r>
        <w:t xml:space="preserve"> [jitsuji myō] /words for actual things/</w:t>
      </w:r>
    </w:p>
    <w:p w:rsidR="00A618CE" w:rsidRDefault="00A618CE" w:rsidP="00A618CE">
      <w:r>
        <w:rPr>
          <w:rFonts w:ascii="MS Gothic" w:eastAsia="MS Gothic" w:hAnsi="MS Gothic" w:cs="MS Gothic" w:hint="eastAsia"/>
        </w:rPr>
        <w:t>實例</w:t>
      </w:r>
      <w:r>
        <w:t xml:space="preserve"> [jitsurei] /subject of the example/</w:t>
      </w:r>
    </w:p>
    <w:p w:rsidR="00A618CE" w:rsidRDefault="00A618CE" w:rsidP="00A618CE">
      <w:r>
        <w:rPr>
          <w:rFonts w:ascii="MS Gothic" w:eastAsia="MS Gothic" w:hAnsi="MS Gothic" w:cs="MS Gothic" w:hint="eastAsia"/>
        </w:rPr>
        <w:t>實依處</w:t>
      </w:r>
      <w:r>
        <w:t xml:space="preserve"> [jitsuesho] /true basis/</w:t>
      </w:r>
    </w:p>
    <w:p w:rsidR="00A618CE" w:rsidRDefault="00A618CE" w:rsidP="00A618CE">
      <w:r>
        <w:rPr>
          <w:rFonts w:ascii="MS Gothic" w:eastAsia="MS Gothic" w:hAnsi="MS Gothic" w:cs="MS Gothic" w:hint="eastAsia"/>
        </w:rPr>
        <w:t>實修</w:t>
      </w:r>
      <w:r>
        <w:t xml:space="preserve"> [jisshu] /true practice/</w:t>
      </w:r>
    </w:p>
    <w:p w:rsidR="00A618CE" w:rsidRDefault="00A618CE" w:rsidP="00A618CE">
      <w:r>
        <w:rPr>
          <w:rFonts w:ascii="MS Gothic" w:eastAsia="MS Gothic" w:hAnsi="MS Gothic" w:cs="MS Gothic" w:hint="eastAsia"/>
        </w:rPr>
        <w:lastRenderedPageBreak/>
        <w:t>實利</w:t>
      </w:r>
      <w:r>
        <w:t xml:space="preserve"> [jitsuri] /śarīra/</w:t>
      </w:r>
    </w:p>
    <w:p w:rsidR="00A618CE" w:rsidRDefault="00A618CE" w:rsidP="00A618CE">
      <w:r>
        <w:rPr>
          <w:rFonts w:ascii="MS Gothic" w:eastAsia="MS Gothic" w:hAnsi="MS Gothic" w:cs="MS Gothic" w:hint="eastAsia"/>
        </w:rPr>
        <w:t>實化</w:t>
      </w:r>
      <w:r>
        <w:t xml:space="preserve"> [jikke] /transformed according to reality/</w:t>
      </w:r>
    </w:p>
    <w:p w:rsidR="00A618CE" w:rsidRDefault="00A618CE" w:rsidP="00A618CE">
      <w:r>
        <w:rPr>
          <w:rFonts w:ascii="MS Gothic" w:eastAsia="MS Gothic" w:hAnsi="MS Gothic" w:cs="MS Gothic" w:hint="eastAsia"/>
        </w:rPr>
        <w:t>實叉難陀</w:t>
      </w:r>
      <w:r>
        <w:t xml:space="preserve"> [Jisshananda] /Śikṣānanda /</w:t>
      </w:r>
    </w:p>
    <w:p w:rsidR="00A618CE" w:rsidRDefault="00A618CE" w:rsidP="00A618CE">
      <w:r>
        <w:rPr>
          <w:rFonts w:ascii="MS Gothic" w:eastAsia="MS Gothic" w:hAnsi="MS Gothic" w:cs="MS Gothic" w:hint="eastAsia"/>
        </w:rPr>
        <w:t>實唱</w:t>
      </w:r>
      <w:r>
        <w:t xml:space="preserve"> [jisshō] /teach about reality/</w:t>
      </w:r>
    </w:p>
    <w:p w:rsidR="00A618CE" w:rsidRDefault="00A618CE" w:rsidP="00A618CE">
      <w:r>
        <w:rPr>
          <w:rFonts w:ascii="MS Gothic" w:eastAsia="MS Gothic" w:hAnsi="MS Gothic" w:cs="MS Gothic" w:hint="eastAsia"/>
        </w:rPr>
        <w:t>實在</w:t>
      </w:r>
      <w:r>
        <w:t xml:space="preserve"> [jitsuzai] /to truly exist/</w:t>
      </w:r>
    </w:p>
    <w:p w:rsidR="00A618CE" w:rsidRDefault="00A618CE" w:rsidP="00A618CE">
      <w:r>
        <w:rPr>
          <w:rFonts w:ascii="MS Gothic" w:eastAsia="MS Gothic" w:hAnsi="MS Gothic" w:cs="MS Gothic" w:hint="eastAsia"/>
        </w:rPr>
        <w:t>實地</w:t>
      </w:r>
      <w:r>
        <w:t xml:space="preserve"> [jicchi] /true stage/</w:t>
      </w:r>
    </w:p>
    <w:p w:rsidR="00A618CE" w:rsidRDefault="00A618CE" w:rsidP="00A618CE">
      <w:r>
        <w:rPr>
          <w:rFonts w:ascii="MS Gothic" w:eastAsia="MS Gothic" w:hAnsi="MS Gothic" w:cs="MS Gothic" w:hint="eastAsia"/>
        </w:rPr>
        <w:t>實報</w:t>
      </w:r>
      <w:r>
        <w:t xml:space="preserve"> [jippō] /true reward/</w:t>
      </w:r>
    </w:p>
    <w:p w:rsidR="00A618CE" w:rsidRDefault="00A618CE" w:rsidP="00A618CE">
      <w:r>
        <w:rPr>
          <w:rFonts w:ascii="MS Gothic" w:eastAsia="MS Gothic" w:hAnsi="MS Gothic" w:cs="MS Gothic" w:hint="eastAsia"/>
        </w:rPr>
        <w:t>實報土</w:t>
      </w:r>
      <w:r>
        <w:t xml:space="preserve"> [jitsuhōdo] /the land of Buddha-reward/</w:t>
      </w:r>
    </w:p>
    <w:p w:rsidR="00A618CE" w:rsidRDefault="00A618CE" w:rsidP="00A618CE">
      <w:r>
        <w:rPr>
          <w:rFonts w:ascii="MS Gothic" w:eastAsia="MS Gothic" w:hAnsi="MS Gothic" w:cs="MS Gothic" w:hint="eastAsia"/>
        </w:rPr>
        <w:t>實報無障礙土</w:t>
      </w:r>
      <w:r>
        <w:t xml:space="preserve"> [jippō mu shōge do] /realms of true reward, lacking obstruction/</w:t>
      </w:r>
    </w:p>
    <w:p w:rsidR="00A618CE" w:rsidRDefault="00A618CE" w:rsidP="00A618CE">
      <w:r>
        <w:rPr>
          <w:rFonts w:ascii="MS Gothic" w:eastAsia="MS Gothic" w:hAnsi="MS Gothic" w:cs="MS Gothic" w:hint="eastAsia"/>
        </w:rPr>
        <w:t>實大乘教</w:t>
      </w:r>
      <w:r>
        <w:t xml:space="preserve"> [jitsu daijō kyō] /true great vehicle/</w:t>
      </w:r>
    </w:p>
    <w:p w:rsidR="00A618CE" w:rsidRDefault="00A618CE" w:rsidP="00A618CE">
      <w:r>
        <w:rPr>
          <w:rFonts w:ascii="MS Gothic" w:eastAsia="MS Gothic" w:hAnsi="MS Gothic" w:cs="MS Gothic" w:hint="eastAsia"/>
        </w:rPr>
        <w:t>實女</w:t>
      </w:r>
      <w:r>
        <w:t xml:space="preserve"> [jitsunyo] /real woman/</w:t>
      </w:r>
    </w:p>
    <w:p w:rsidR="00A618CE" w:rsidRDefault="00A618CE" w:rsidP="00A618CE">
      <w:r>
        <w:rPr>
          <w:rFonts w:ascii="MS Gothic" w:eastAsia="MS Gothic" w:hAnsi="MS Gothic" w:cs="MS Gothic" w:hint="eastAsia"/>
        </w:rPr>
        <w:t>實實</w:t>
      </w:r>
      <w:r>
        <w:t xml:space="preserve"> [jitsujitsu] /perfectly true/</w:t>
      </w:r>
    </w:p>
    <w:p w:rsidR="00A618CE" w:rsidRDefault="00A618CE" w:rsidP="00A618CE">
      <w:r>
        <w:rPr>
          <w:rFonts w:ascii="MS Gothic" w:eastAsia="MS Gothic" w:hAnsi="MS Gothic" w:cs="MS Gothic" w:hint="eastAsia"/>
        </w:rPr>
        <w:t>實德</w:t>
      </w:r>
      <w:r>
        <w:t xml:space="preserve"> [jittoku] /real quality/</w:t>
      </w:r>
    </w:p>
    <w:p w:rsidR="00A618CE" w:rsidRDefault="00A618CE" w:rsidP="00A618CE">
      <w:r>
        <w:rPr>
          <w:rFonts w:ascii="MS Gothic" w:eastAsia="MS Gothic" w:hAnsi="MS Gothic" w:cs="MS Gothic" w:hint="eastAsia"/>
        </w:rPr>
        <w:t>實心</w:t>
      </w:r>
      <w:r>
        <w:t xml:space="preserve"> [jisshin] /sound mind/</w:t>
      </w:r>
    </w:p>
    <w:p w:rsidR="00A618CE" w:rsidRDefault="00A618CE" w:rsidP="00A618CE">
      <w:r>
        <w:rPr>
          <w:rFonts w:ascii="MS Gothic" w:eastAsia="MS Gothic" w:hAnsi="MS Gothic" w:cs="MS Gothic" w:hint="eastAsia"/>
        </w:rPr>
        <w:t>實性</w:t>
      </w:r>
      <w:r>
        <w:t xml:space="preserve"> [jisshō] /true nature/</w:t>
      </w:r>
    </w:p>
    <w:p w:rsidR="00A618CE" w:rsidRDefault="00A618CE" w:rsidP="00A618CE">
      <w:r>
        <w:rPr>
          <w:rFonts w:ascii="MS Gothic" w:eastAsia="MS Gothic" w:hAnsi="MS Gothic" w:cs="MS Gothic" w:hint="eastAsia"/>
        </w:rPr>
        <w:t>實慧</w:t>
      </w:r>
      <w:r>
        <w:t xml:space="preserve"> [jitsue] /Jichie, Jitsue /</w:t>
      </w:r>
    </w:p>
    <w:p w:rsidR="00A618CE" w:rsidRDefault="00A618CE" w:rsidP="00A618CE">
      <w:r>
        <w:rPr>
          <w:rFonts w:ascii="MS Gothic" w:eastAsia="MS Gothic" w:hAnsi="MS Gothic" w:cs="MS Gothic" w:hint="eastAsia"/>
        </w:rPr>
        <w:t>實成</w:t>
      </w:r>
      <w:r>
        <w:t xml:space="preserve"> [jitsujō] /to truly become/</w:t>
      </w:r>
    </w:p>
    <w:p w:rsidR="00A618CE" w:rsidRDefault="00A618CE" w:rsidP="00A618CE">
      <w:r>
        <w:rPr>
          <w:rFonts w:ascii="MS Gothic" w:eastAsia="MS Gothic" w:hAnsi="MS Gothic" w:cs="MS Gothic" w:hint="eastAsia"/>
        </w:rPr>
        <w:t>實成就</w:t>
      </w:r>
      <w:r>
        <w:t xml:space="preserve"> [jitsujōshū] /accomplished/</w:t>
      </w:r>
    </w:p>
    <w:p w:rsidR="00A618CE" w:rsidRDefault="00A618CE" w:rsidP="00A618CE">
      <w:r>
        <w:rPr>
          <w:rFonts w:ascii="MS Gothic" w:eastAsia="MS Gothic" w:hAnsi="MS Gothic" w:cs="MS Gothic" w:hint="eastAsia"/>
        </w:rPr>
        <w:t>實我</w:t>
      </w:r>
      <w:r>
        <w:t xml:space="preserve"> [jitsuga] /real self/</w:t>
      </w:r>
    </w:p>
    <w:p w:rsidR="00A618CE" w:rsidRDefault="00A618CE" w:rsidP="00A618CE">
      <w:r>
        <w:rPr>
          <w:rFonts w:ascii="MS Gothic" w:eastAsia="MS Gothic" w:hAnsi="MS Gothic" w:cs="MS Gothic" w:hint="eastAsia"/>
        </w:rPr>
        <w:t>實我實法</w:t>
      </w:r>
      <w:r>
        <w:t xml:space="preserve"> [jitsuga jippō] /real self and real dharmas/</w:t>
      </w:r>
    </w:p>
    <w:p w:rsidR="00A618CE" w:rsidRDefault="00A618CE" w:rsidP="00A618CE">
      <w:r>
        <w:rPr>
          <w:rFonts w:ascii="MS Gothic" w:eastAsia="MS Gothic" w:hAnsi="MS Gothic" w:cs="MS Gothic" w:hint="eastAsia"/>
        </w:rPr>
        <w:t>實敏</w:t>
      </w:r>
      <w:r>
        <w:t xml:space="preserve"> [Jitsubin] /Jitsubin /</w:t>
      </w:r>
    </w:p>
    <w:p w:rsidR="00A618CE" w:rsidRDefault="00A618CE" w:rsidP="00A618CE">
      <w:r>
        <w:rPr>
          <w:rFonts w:ascii="MS Gothic" w:eastAsia="MS Gothic" w:hAnsi="MS Gothic" w:cs="MS Gothic" w:hint="eastAsia"/>
        </w:rPr>
        <w:t>實教</w:t>
      </w:r>
      <w:r>
        <w:t xml:space="preserve"> [jikkyō] /real teaching/</w:t>
      </w:r>
    </w:p>
    <w:p w:rsidR="00A618CE" w:rsidRDefault="00A618CE" w:rsidP="00A618CE">
      <w:r>
        <w:rPr>
          <w:rFonts w:ascii="MS Gothic" w:eastAsia="MS Gothic" w:hAnsi="MS Gothic" w:cs="MS Gothic" w:hint="eastAsia"/>
        </w:rPr>
        <w:t>實是有</w:t>
      </w:r>
      <w:r>
        <w:t xml:space="preserve"> [jitsu ze u] /real being/</w:t>
      </w:r>
    </w:p>
    <w:p w:rsidR="00A618CE" w:rsidRDefault="00A618CE" w:rsidP="00A618CE">
      <w:r>
        <w:rPr>
          <w:rFonts w:ascii="MS Gothic" w:eastAsia="MS Gothic" w:hAnsi="MS Gothic" w:cs="MS Gothic" w:hint="eastAsia"/>
        </w:rPr>
        <w:t>實是無</w:t>
      </w:r>
      <w:r>
        <w:t xml:space="preserve"> [jitsu ze mu] /actually non-existent/</w:t>
      </w:r>
    </w:p>
    <w:p w:rsidR="00A618CE" w:rsidRDefault="00A618CE" w:rsidP="00A618CE">
      <w:r>
        <w:rPr>
          <w:rFonts w:ascii="MS Gothic" w:eastAsia="MS Gothic" w:hAnsi="MS Gothic" w:cs="MS Gothic" w:hint="eastAsia"/>
        </w:rPr>
        <w:t>實時</w:t>
      </w:r>
      <w:r>
        <w:t xml:space="preserve"> [jitsu ji] /real time/</w:t>
      </w:r>
    </w:p>
    <w:p w:rsidR="00A618CE" w:rsidRDefault="00A618CE" w:rsidP="00A618CE">
      <w:r>
        <w:rPr>
          <w:rFonts w:ascii="MS Gothic" w:eastAsia="MS Gothic" w:hAnsi="MS Gothic" w:cs="MS Gothic" w:hint="eastAsia"/>
        </w:rPr>
        <w:t>實智</w:t>
      </w:r>
      <w:r>
        <w:t xml:space="preserve"> [jitchi] /real wisdom/</w:t>
      </w:r>
    </w:p>
    <w:p w:rsidR="00A618CE" w:rsidRDefault="00A618CE" w:rsidP="00A618CE">
      <w:r>
        <w:rPr>
          <w:rFonts w:ascii="MS Gothic" w:eastAsia="MS Gothic" w:hAnsi="MS Gothic" w:cs="MS Gothic" w:hint="eastAsia"/>
        </w:rPr>
        <w:t>實有</w:t>
      </w:r>
      <w:r>
        <w:t xml:space="preserve"> [jichi u] /substantial/</w:t>
      </w:r>
    </w:p>
    <w:p w:rsidR="00A618CE" w:rsidRDefault="00A618CE" w:rsidP="00A618CE">
      <w:r>
        <w:rPr>
          <w:rFonts w:ascii="MS Gothic" w:eastAsia="MS Gothic" w:hAnsi="MS Gothic" w:cs="MS Gothic" w:hint="eastAsia"/>
        </w:rPr>
        <w:t>實有性</w:t>
      </w:r>
      <w:r>
        <w:t xml:space="preserve"> [jitsuushō] /truly existent/</w:t>
      </w:r>
    </w:p>
    <w:p w:rsidR="00A618CE" w:rsidRDefault="00A618CE" w:rsidP="00A618CE">
      <w:r>
        <w:rPr>
          <w:rFonts w:ascii="MS Gothic" w:eastAsia="MS Gothic" w:hAnsi="MS Gothic" w:cs="MS Gothic" w:hint="eastAsia"/>
        </w:rPr>
        <w:t>實有法</w:t>
      </w:r>
      <w:r>
        <w:t xml:space="preserve"> [jitsu uhō] /phenomena that really exist/</w:t>
      </w:r>
    </w:p>
    <w:p w:rsidR="00A618CE" w:rsidRDefault="00A618CE" w:rsidP="00A618CE">
      <w:r>
        <w:rPr>
          <w:rFonts w:ascii="MS Gothic" w:eastAsia="MS Gothic" w:hAnsi="MS Gothic" w:cs="MS Gothic" w:hint="eastAsia"/>
        </w:rPr>
        <w:t>實有相</w:t>
      </w:r>
      <w:r>
        <w:t xml:space="preserve"> [jitsuu sō] /in substance/</w:t>
      </w:r>
    </w:p>
    <w:p w:rsidR="00A618CE" w:rsidRDefault="00A618CE" w:rsidP="00A618CE">
      <w:r>
        <w:rPr>
          <w:rFonts w:ascii="MS Gothic" w:eastAsia="MS Gothic" w:hAnsi="MS Gothic" w:cs="MS Gothic" w:hint="eastAsia"/>
        </w:rPr>
        <w:lastRenderedPageBreak/>
        <w:t>實本</w:t>
      </w:r>
      <w:r>
        <w:t xml:space="preserve"> [jitsuhon] /true basis/</w:t>
      </w:r>
    </w:p>
    <w:p w:rsidR="00A618CE" w:rsidRDefault="00A618CE" w:rsidP="00A618CE">
      <w:r>
        <w:rPr>
          <w:rFonts w:ascii="MS Gothic" w:eastAsia="MS Gothic" w:hAnsi="MS Gothic" w:cs="MS Gothic" w:hint="eastAsia"/>
        </w:rPr>
        <w:t>實果</w:t>
      </w:r>
      <w:r>
        <w:t xml:space="preserve"> [jitsuka] /true effect/</w:t>
      </w:r>
    </w:p>
    <w:p w:rsidR="00A618CE" w:rsidRDefault="00A618CE" w:rsidP="00A618CE">
      <w:r>
        <w:rPr>
          <w:rFonts w:ascii="MS Gothic" w:eastAsia="MS Gothic" w:hAnsi="MS Gothic" w:cs="MS Gothic" w:hint="eastAsia"/>
        </w:rPr>
        <w:t>實法</w:t>
      </w:r>
      <w:r>
        <w:t xml:space="preserve"> [jippō] /real phenomena/</w:t>
      </w:r>
    </w:p>
    <w:p w:rsidR="00A618CE" w:rsidRDefault="00A618CE" w:rsidP="00A618CE">
      <w:r>
        <w:rPr>
          <w:rFonts w:ascii="MS Gothic" w:eastAsia="MS Gothic" w:hAnsi="MS Gothic" w:cs="MS Gothic" w:hint="eastAsia"/>
        </w:rPr>
        <w:t>實無</w:t>
      </w:r>
      <w:r>
        <w:t xml:space="preserve"> [jitsu mu] /truly non-existent/</w:t>
      </w:r>
    </w:p>
    <w:p w:rsidR="00A618CE" w:rsidRDefault="00A618CE" w:rsidP="00A618CE">
      <w:r>
        <w:rPr>
          <w:rFonts w:ascii="MS Gothic" w:eastAsia="MS Gothic" w:hAnsi="MS Gothic" w:cs="MS Gothic" w:hint="eastAsia"/>
        </w:rPr>
        <w:t>實無所有</w:t>
      </w:r>
      <w:r>
        <w:t xml:space="preserve"> [jitsu mu shou] /actually does not exist/</w:t>
      </w:r>
    </w:p>
    <w:p w:rsidR="00A618CE" w:rsidRDefault="00A618CE" w:rsidP="00A618CE">
      <w:r>
        <w:rPr>
          <w:rFonts w:ascii="MS Gothic" w:eastAsia="MS Gothic" w:hAnsi="MS Gothic" w:cs="MS Gothic" w:hint="eastAsia"/>
        </w:rPr>
        <w:t>實無有</w:t>
      </w:r>
      <w:r>
        <w:t xml:space="preserve"> [jitsu muu] /truly does not exist/</w:t>
      </w:r>
    </w:p>
    <w:p w:rsidR="00A618CE" w:rsidRDefault="00A618CE" w:rsidP="00A618CE">
      <w:r>
        <w:rPr>
          <w:rFonts w:ascii="MS Gothic" w:eastAsia="MS Gothic" w:hAnsi="MS Gothic" w:cs="MS Gothic" w:hint="eastAsia"/>
        </w:rPr>
        <w:t>實煩惱</w:t>
      </w:r>
      <w:r>
        <w:t xml:space="preserve"> [jitsu bonnō] /substantial afflictions/</w:t>
      </w:r>
    </w:p>
    <w:p w:rsidR="00A618CE" w:rsidRDefault="00A618CE" w:rsidP="00A618CE">
      <w:r>
        <w:rPr>
          <w:rFonts w:ascii="MS Gothic" w:eastAsia="MS Gothic" w:hAnsi="MS Gothic" w:cs="MS Gothic" w:hint="eastAsia"/>
        </w:rPr>
        <w:t>實爾</w:t>
      </w:r>
      <w:r>
        <w:t xml:space="preserve"> [jitsuni] /exactly this/</w:t>
      </w:r>
    </w:p>
    <w:p w:rsidR="00A618CE" w:rsidRDefault="00A618CE" w:rsidP="00A618CE">
      <w:r>
        <w:rPr>
          <w:rFonts w:ascii="MS Gothic" w:eastAsia="MS Gothic" w:hAnsi="MS Gothic" w:cs="MS Gothic" w:hint="eastAsia"/>
        </w:rPr>
        <w:t>實物</w:t>
      </w:r>
      <w:r>
        <w:t xml:space="preserve"> [jitsumotsu] /matter/</w:t>
      </w:r>
    </w:p>
    <w:p w:rsidR="00A618CE" w:rsidRDefault="00A618CE" w:rsidP="00A618CE">
      <w:r>
        <w:rPr>
          <w:rFonts w:ascii="MS Gothic" w:eastAsia="MS Gothic" w:hAnsi="MS Gothic" w:cs="MS Gothic" w:hint="eastAsia"/>
        </w:rPr>
        <w:t>實現</w:t>
      </w:r>
      <w:r>
        <w:t xml:space="preserve"> [jitsugen] /realization/</w:t>
      </w:r>
    </w:p>
    <w:p w:rsidR="00A618CE" w:rsidRDefault="00A618CE" w:rsidP="00A618CE">
      <w:r>
        <w:rPr>
          <w:rFonts w:ascii="MS Gothic" w:eastAsia="MS Gothic" w:hAnsi="MS Gothic" w:cs="MS Gothic" w:hint="eastAsia"/>
        </w:rPr>
        <w:t>實理</w:t>
      </w:r>
      <w:r>
        <w:t xml:space="preserve"> [jitsuri] /true principle/</w:t>
      </w:r>
    </w:p>
    <w:p w:rsidR="00A618CE" w:rsidRDefault="00A618CE" w:rsidP="00A618CE">
      <w:r>
        <w:rPr>
          <w:rFonts w:ascii="MS Gothic" w:eastAsia="MS Gothic" w:hAnsi="MS Gothic" w:cs="MS Gothic" w:hint="eastAsia"/>
        </w:rPr>
        <w:t>實相</w:t>
      </w:r>
      <w:r>
        <w:t xml:space="preserve"> [jissō] /true form of things as they are/</w:t>
      </w:r>
    </w:p>
    <w:p w:rsidR="00A618CE" w:rsidRDefault="00A618CE" w:rsidP="00A618CE">
      <w:r>
        <w:rPr>
          <w:rFonts w:ascii="MS Gothic" w:eastAsia="MS Gothic" w:hAnsi="MS Gothic" w:cs="MS Gothic" w:hint="eastAsia"/>
        </w:rPr>
        <w:t>實相三昧</w:t>
      </w:r>
      <w:r>
        <w:t xml:space="preserve"> [jissō zanmai] /concentration of reality/</w:t>
      </w:r>
    </w:p>
    <w:p w:rsidR="00A618CE" w:rsidRDefault="00A618CE" w:rsidP="00A618CE">
      <w:r>
        <w:rPr>
          <w:rFonts w:ascii="MS Gothic" w:eastAsia="MS Gothic" w:hAnsi="MS Gothic" w:cs="MS Gothic" w:hint="eastAsia"/>
        </w:rPr>
        <w:t>實相印</w:t>
      </w:r>
      <w:r>
        <w:t xml:space="preserve"> [jissō in] /seal of the mark of reality/</w:t>
      </w:r>
    </w:p>
    <w:p w:rsidR="00A618CE" w:rsidRDefault="00A618CE" w:rsidP="00A618CE">
      <w:r>
        <w:rPr>
          <w:rFonts w:ascii="MS Gothic" w:eastAsia="MS Gothic" w:hAnsi="MS Gothic" w:cs="MS Gothic" w:hint="eastAsia"/>
        </w:rPr>
        <w:t>實相寺</w:t>
      </w:r>
      <w:r>
        <w:t xml:space="preserve"> [Jissōji] /Silsangsa /</w:t>
      </w:r>
    </w:p>
    <w:p w:rsidR="00A618CE" w:rsidRDefault="00A618CE" w:rsidP="00A618CE">
      <w:r>
        <w:rPr>
          <w:rFonts w:ascii="MS Gothic" w:eastAsia="MS Gothic" w:hAnsi="MS Gothic" w:cs="MS Gothic" w:hint="eastAsia"/>
        </w:rPr>
        <w:t>實相山</w:t>
      </w:r>
      <w:r>
        <w:t xml:space="preserve"> [Jissō zan] /Silsang san /</w:t>
      </w:r>
    </w:p>
    <w:p w:rsidR="00A618CE" w:rsidRDefault="00A618CE" w:rsidP="00A618CE">
      <w:r>
        <w:rPr>
          <w:rFonts w:ascii="MS Gothic" w:eastAsia="MS Gothic" w:hAnsi="MS Gothic" w:cs="MS Gothic" w:hint="eastAsia"/>
        </w:rPr>
        <w:t>實相念佛</w:t>
      </w:r>
      <w:r>
        <w:t xml:space="preserve"> [jissō nenbutsu] /mindfulness of the contemplation of a Buddha/</w:t>
      </w:r>
    </w:p>
    <w:p w:rsidR="00A618CE" w:rsidRDefault="00A618CE" w:rsidP="00A618CE">
      <w:r>
        <w:rPr>
          <w:rFonts w:ascii="MS Gothic" w:eastAsia="MS Gothic" w:hAnsi="MS Gothic" w:cs="MS Gothic" w:hint="eastAsia"/>
        </w:rPr>
        <w:t>實相慧</w:t>
      </w:r>
      <w:r>
        <w:t xml:space="preserve"> [jissō e] /wisdom that gets reality/</w:t>
      </w:r>
    </w:p>
    <w:p w:rsidR="00A618CE" w:rsidRDefault="00A618CE" w:rsidP="00A618CE">
      <w:r>
        <w:rPr>
          <w:rFonts w:ascii="MS Gothic" w:eastAsia="MS Gothic" w:hAnsi="MS Gothic" w:cs="MS Gothic" w:hint="eastAsia"/>
        </w:rPr>
        <w:t>實相智身</w:t>
      </w:r>
      <w:r>
        <w:t xml:space="preserve"> [jissō chishin] /the body in which reality is grasped/</w:t>
      </w:r>
    </w:p>
    <w:p w:rsidR="00A618CE" w:rsidRDefault="00A618CE" w:rsidP="00A618CE">
      <w:r>
        <w:rPr>
          <w:rFonts w:ascii="MS Gothic" w:eastAsia="MS Gothic" w:hAnsi="MS Gothic" w:cs="MS Gothic" w:hint="eastAsia"/>
        </w:rPr>
        <w:t>實相法界</w:t>
      </w:r>
      <w:r>
        <w:t xml:space="preserve"> [jissō hokkai] /reality and dharma realm /</w:t>
      </w:r>
    </w:p>
    <w:p w:rsidR="00A618CE" w:rsidRDefault="00A618CE" w:rsidP="00A618CE">
      <w:r>
        <w:rPr>
          <w:rFonts w:ascii="MS Gothic" w:eastAsia="MS Gothic" w:hAnsi="MS Gothic" w:cs="MS Gothic" w:hint="eastAsia"/>
        </w:rPr>
        <w:t>實相無相</w:t>
      </w:r>
      <w:r>
        <w:t xml:space="preserve"> [jissō musō] /reality has no marks/</w:t>
      </w:r>
    </w:p>
    <w:p w:rsidR="00A618CE" w:rsidRDefault="00A618CE" w:rsidP="00A618CE">
      <w:r>
        <w:rPr>
          <w:rFonts w:ascii="MS Gothic" w:eastAsia="MS Gothic" w:hAnsi="MS Gothic" w:cs="MS Gothic" w:hint="eastAsia"/>
        </w:rPr>
        <w:t>實相無障礙土</w:t>
      </w:r>
      <w:r>
        <w:t xml:space="preserve"> [jissō mushōge do] /the land of Buddha-reward in Reality free from all barriers/</w:t>
      </w:r>
    </w:p>
    <w:p w:rsidR="00A618CE" w:rsidRDefault="00A618CE" w:rsidP="00A618CE">
      <w:r>
        <w:rPr>
          <w:rFonts w:ascii="MS Gothic" w:eastAsia="MS Gothic" w:hAnsi="MS Gothic" w:cs="MS Gothic" w:hint="eastAsia"/>
        </w:rPr>
        <w:t>實相爲物二身</w:t>
      </w:r>
      <w:r>
        <w:t xml:space="preserve"> [jissō imotsu nishin] /two bodies of real and material/</w:t>
      </w:r>
    </w:p>
    <w:p w:rsidR="00A618CE" w:rsidRDefault="00A618CE" w:rsidP="00A618CE">
      <w:r>
        <w:rPr>
          <w:rFonts w:ascii="MS Gothic" w:eastAsia="MS Gothic" w:hAnsi="MS Gothic" w:cs="MS Gothic" w:hint="eastAsia"/>
        </w:rPr>
        <w:t>實相眞如</w:t>
      </w:r>
      <w:r>
        <w:t xml:space="preserve"> [jitsusō shinnyo] /true thusness/</w:t>
      </w:r>
    </w:p>
    <w:p w:rsidR="00A618CE" w:rsidRDefault="00A618CE" w:rsidP="00A618CE">
      <w:r>
        <w:rPr>
          <w:rFonts w:ascii="MS Gothic" w:eastAsia="MS Gothic" w:hAnsi="MS Gothic" w:cs="MS Gothic" w:hint="eastAsia"/>
        </w:rPr>
        <w:t>實相義</w:t>
      </w:r>
      <w:r>
        <w:t xml:space="preserve"> [jissō gi] /truth of the reality of all things/</w:t>
      </w:r>
    </w:p>
    <w:p w:rsidR="00A618CE" w:rsidRDefault="00A618CE" w:rsidP="00A618CE">
      <w:r>
        <w:rPr>
          <w:rFonts w:ascii="MS Gothic" w:eastAsia="MS Gothic" w:hAnsi="MS Gothic" w:cs="MS Gothic" w:hint="eastAsia"/>
        </w:rPr>
        <w:t>實相般若</w:t>
      </w:r>
      <w:r>
        <w:t xml:space="preserve"> [jissō hannya] /true insight/</w:t>
      </w:r>
    </w:p>
    <w:p w:rsidR="00A618CE" w:rsidRDefault="00A618CE" w:rsidP="00A618CE">
      <w:r>
        <w:rPr>
          <w:rFonts w:ascii="MS Gothic" w:eastAsia="MS Gothic" w:hAnsi="MS Gothic" w:cs="MS Gothic" w:hint="eastAsia"/>
        </w:rPr>
        <w:t>實相般若波羅蜜經</w:t>
      </w:r>
      <w:r>
        <w:t xml:space="preserve"> [Jissō hannyaharamitsu kyō] /Shixiang boruo boluomi jing /</w:t>
      </w:r>
    </w:p>
    <w:p w:rsidR="00A618CE" w:rsidRDefault="00A618CE" w:rsidP="00A618CE">
      <w:r>
        <w:rPr>
          <w:rFonts w:ascii="MS Gothic" w:eastAsia="MS Gothic" w:hAnsi="MS Gothic" w:cs="MS Gothic" w:hint="eastAsia"/>
        </w:rPr>
        <w:t>實相花</w:t>
      </w:r>
      <w:r>
        <w:t xml:space="preserve"> [jissō no hana] /flower of reality/</w:t>
      </w:r>
    </w:p>
    <w:p w:rsidR="00A618CE" w:rsidRDefault="00A618CE" w:rsidP="00A618CE">
      <w:r>
        <w:rPr>
          <w:rFonts w:ascii="MS Gothic" w:eastAsia="MS Gothic" w:hAnsi="MS Gothic" w:cs="MS Gothic" w:hint="eastAsia"/>
        </w:rPr>
        <w:t>實相觀</w:t>
      </w:r>
      <w:r>
        <w:t xml:space="preserve"> [jissō kan] /contemplation of reality/</w:t>
      </w:r>
    </w:p>
    <w:p w:rsidR="00A618CE" w:rsidRDefault="00A618CE" w:rsidP="00A618CE">
      <w:r>
        <w:rPr>
          <w:rFonts w:ascii="MS Gothic" w:eastAsia="MS Gothic" w:hAnsi="MS Gothic" w:cs="MS Gothic" w:hint="eastAsia"/>
        </w:rPr>
        <w:t>實相身</w:t>
      </w:r>
      <w:r>
        <w:t xml:space="preserve"> [jissō shin] /body of the Buddha in his true aspect/</w:t>
      </w:r>
    </w:p>
    <w:p w:rsidR="00A618CE" w:rsidRDefault="00A618CE" w:rsidP="00A618CE">
      <w:r>
        <w:rPr>
          <w:rFonts w:ascii="MS Gothic" w:eastAsia="MS Gothic" w:hAnsi="MS Gothic" w:cs="MS Gothic" w:hint="eastAsia"/>
        </w:rPr>
        <w:lastRenderedPageBreak/>
        <w:t>實相風</w:t>
      </w:r>
      <w:r>
        <w:t xml:space="preserve"> [jissō no kaze] /wind of reality/</w:t>
      </w:r>
    </w:p>
    <w:p w:rsidR="00A618CE" w:rsidRDefault="00A618CE" w:rsidP="00A618CE">
      <w:r>
        <w:rPr>
          <w:rFonts w:ascii="MS Gothic" w:eastAsia="MS Gothic" w:hAnsi="MS Gothic" w:cs="MS Gothic" w:hint="eastAsia"/>
        </w:rPr>
        <w:t>實眼</w:t>
      </w:r>
      <w:r>
        <w:t xml:space="preserve"> [jitsugen] /true eye /</w:t>
      </w:r>
    </w:p>
    <w:p w:rsidR="00A618CE" w:rsidRDefault="00A618CE" w:rsidP="00A618CE">
      <w:r>
        <w:rPr>
          <w:rFonts w:ascii="MS Gothic" w:eastAsia="MS Gothic" w:hAnsi="MS Gothic" w:cs="MS Gothic" w:hint="eastAsia"/>
        </w:rPr>
        <w:t>實知</w:t>
      </w:r>
      <w:r>
        <w:t xml:space="preserve"> [jitsuchi] /true knowing/</w:t>
      </w:r>
    </w:p>
    <w:p w:rsidR="00A618CE" w:rsidRDefault="00A618CE" w:rsidP="00A618CE">
      <w:r>
        <w:rPr>
          <w:rFonts w:ascii="MS Gothic" w:eastAsia="MS Gothic" w:hAnsi="MS Gothic" w:cs="MS Gothic" w:hint="eastAsia"/>
        </w:rPr>
        <w:t>實空</w:t>
      </w:r>
      <w:r>
        <w:t xml:space="preserve"> [jikkū] /true emptiness/</w:t>
      </w:r>
    </w:p>
    <w:p w:rsidR="00A618CE" w:rsidRDefault="00A618CE" w:rsidP="00A618CE">
      <w:r>
        <w:rPr>
          <w:rFonts w:ascii="MS Gothic" w:eastAsia="MS Gothic" w:hAnsi="MS Gothic" w:cs="MS Gothic" w:hint="eastAsia"/>
        </w:rPr>
        <w:t>實範</w:t>
      </w:r>
      <w:r>
        <w:t xml:space="preserve"> [Jippan] /Jippan /</w:t>
      </w:r>
    </w:p>
    <w:p w:rsidR="00A618CE" w:rsidRDefault="00A618CE" w:rsidP="00A618CE">
      <w:r>
        <w:rPr>
          <w:rFonts w:ascii="MS Gothic" w:eastAsia="MS Gothic" w:hAnsi="MS Gothic" w:cs="MS Gothic" w:hint="eastAsia"/>
        </w:rPr>
        <w:t>實經</w:t>
      </w:r>
      <w:r>
        <w:t xml:space="preserve"> [jitsu kyō] /true scriptures/</w:t>
      </w:r>
    </w:p>
    <w:p w:rsidR="00A618CE" w:rsidRDefault="00A618CE" w:rsidP="00A618CE">
      <w:r>
        <w:rPr>
          <w:rFonts w:ascii="MS Gothic" w:eastAsia="MS Gothic" w:hAnsi="MS Gothic" w:cs="MS Gothic" w:hint="eastAsia"/>
        </w:rPr>
        <w:t>實義</w:t>
      </w:r>
      <w:r>
        <w:t xml:space="preserve"> [jitsugi] /a real referent/</w:t>
      </w:r>
    </w:p>
    <w:p w:rsidR="00A618CE" w:rsidRDefault="00A618CE" w:rsidP="00A618CE">
      <w:r>
        <w:rPr>
          <w:rFonts w:ascii="MS Gothic" w:eastAsia="MS Gothic" w:hAnsi="MS Gothic" w:cs="MS Gothic" w:hint="eastAsia"/>
        </w:rPr>
        <w:t>實者</w:t>
      </w:r>
      <w:r>
        <w:t xml:space="preserve"> [jissha] /real/substantial/</w:t>
      </w:r>
    </w:p>
    <w:p w:rsidR="00A618CE" w:rsidRDefault="00A618CE" w:rsidP="00A618CE">
      <w:r>
        <w:rPr>
          <w:rFonts w:ascii="MS Gothic" w:eastAsia="MS Gothic" w:hAnsi="MS Gothic" w:cs="MS Gothic" w:hint="eastAsia"/>
        </w:rPr>
        <w:t>實色</w:t>
      </w:r>
      <w:r>
        <w:t xml:space="preserve"> [jitsushiki] /real form/</w:t>
      </w:r>
    </w:p>
    <w:p w:rsidR="00A618CE" w:rsidRDefault="00A618CE" w:rsidP="00A618CE">
      <w:r>
        <w:rPr>
          <w:rFonts w:ascii="MS Gothic" w:eastAsia="MS Gothic" w:hAnsi="MS Gothic" w:cs="MS Gothic" w:hint="eastAsia"/>
        </w:rPr>
        <w:t>實色身</w:t>
      </w:r>
      <w:r>
        <w:t xml:space="preserve"> [jitsushiki shin] /true form body/</w:t>
      </w:r>
    </w:p>
    <w:p w:rsidR="00A618CE" w:rsidRDefault="00A618CE" w:rsidP="00A618CE">
      <w:r>
        <w:rPr>
          <w:rFonts w:ascii="MS Gothic" w:eastAsia="MS Gothic" w:hAnsi="MS Gothic" w:cs="MS Gothic" w:hint="eastAsia"/>
        </w:rPr>
        <w:t>實行</w:t>
      </w:r>
      <w:r>
        <w:t xml:space="preserve"> [jitsugyō] /action that accords with reality/</w:t>
      </w:r>
    </w:p>
    <w:p w:rsidR="00A618CE" w:rsidRDefault="00A618CE" w:rsidP="00A618CE">
      <w:r>
        <w:rPr>
          <w:rFonts w:ascii="MS Gothic" w:eastAsia="MS Gothic" w:hAnsi="MS Gothic" w:cs="MS Gothic" w:hint="eastAsia"/>
        </w:rPr>
        <w:t>實見</w:t>
      </w:r>
      <w:r>
        <w:t xml:space="preserve"> [jikken] /real views/</w:t>
      </w:r>
    </w:p>
    <w:p w:rsidR="00A618CE" w:rsidRDefault="00A618CE" w:rsidP="00A618CE">
      <w:r>
        <w:rPr>
          <w:rFonts w:ascii="MS Gothic" w:eastAsia="MS Gothic" w:hAnsi="MS Gothic" w:cs="MS Gothic" w:hint="eastAsia"/>
        </w:rPr>
        <w:t>實覺</w:t>
      </w:r>
      <w:r>
        <w:t xml:space="preserve"> [jitsukaku] /true awareness/</w:t>
      </w:r>
    </w:p>
    <w:p w:rsidR="00A618CE" w:rsidRDefault="00A618CE" w:rsidP="00A618CE">
      <w:r>
        <w:rPr>
          <w:rFonts w:ascii="MS Gothic" w:eastAsia="MS Gothic" w:hAnsi="MS Gothic" w:cs="MS Gothic" w:hint="eastAsia"/>
        </w:rPr>
        <w:t>實解</w:t>
      </w:r>
      <w:r>
        <w:t xml:space="preserve"> [jitsuge] /accurate understanding/</w:t>
      </w:r>
    </w:p>
    <w:p w:rsidR="00A618CE" w:rsidRDefault="00A618CE" w:rsidP="00A618CE">
      <w:r>
        <w:rPr>
          <w:rFonts w:ascii="MS Gothic" w:eastAsia="MS Gothic" w:hAnsi="MS Gothic" w:cs="MS Gothic" w:hint="eastAsia"/>
        </w:rPr>
        <w:t>實言</w:t>
      </w:r>
      <w:r>
        <w:t xml:space="preserve"> [jitsugon] /to speak the truth/</w:t>
      </w:r>
    </w:p>
    <w:p w:rsidR="00A618CE" w:rsidRDefault="00A618CE" w:rsidP="00A618CE">
      <w:r>
        <w:rPr>
          <w:rFonts w:ascii="MS Gothic" w:eastAsia="MS Gothic" w:hAnsi="MS Gothic" w:cs="MS Gothic" w:hint="eastAsia"/>
        </w:rPr>
        <w:t>實語</w:t>
      </w:r>
      <w:r>
        <w:t xml:space="preserve"> [jitsugo] /true words/</w:t>
      </w:r>
    </w:p>
    <w:p w:rsidR="00A618CE" w:rsidRDefault="00A618CE" w:rsidP="00A618CE">
      <w:r>
        <w:rPr>
          <w:rFonts w:ascii="MS Gothic" w:eastAsia="MS Gothic" w:hAnsi="MS Gothic" w:cs="MS Gothic" w:hint="eastAsia"/>
        </w:rPr>
        <w:t>實諦</w:t>
      </w:r>
      <w:r>
        <w:t xml:space="preserve"> [jittai] /a real truth/</w:t>
      </w:r>
    </w:p>
    <w:p w:rsidR="00A618CE" w:rsidRDefault="00A618CE" w:rsidP="00A618CE">
      <w:r>
        <w:rPr>
          <w:rFonts w:ascii="MS Gothic" w:eastAsia="MS Gothic" w:hAnsi="MS Gothic" w:cs="MS Gothic" w:hint="eastAsia"/>
        </w:rPr>
        <w:t>實質</w:t>
      </w:r>
      <w:r>
        <w:t xml:space="preserve"> [jisshitsu] /substance/</w:t>
      </w:r>
    </w:p>
    <w:p w:rsidR="00A618CE" w:rsidRDefault="00A618CE" w:rsidP="00A618CE">
      <w:r>
        <w:rPr>
          <w:rFonts w:ascii="MS Gothic" w:eastAsia="MS Gothic" w:hAnsi="MS Gothic" w:cs="MS Gothic" w:hint="eastAsia"/>
        </w:rPr>
        <w:t>實質存在</w:t>
      </w:r>
      <w:r>
        <w:t xml:space="preserve"> [jitsshitsu sonzai] /substantially established/</w:t>
      </w:r>
    </w:p>
    <w:p w:rsidR="00A618CE" w:rsidRDefault="00A618CE" w:rsidP="00A618CE">
      <w:r>
        <w:rPr>
          <w:rFonts w:ascii="MS Gothic" w:eastAsia="MS Gothic" w:hAnsi="MS Gothic" w:cs="MS Gothic" w:hint="eastAsia"/>
        </w:rPr>
        <w:t>實踐佛教</w:t>
      </w:r>
      <w:r>
        <w:t xml:space="preserve"> [jitssen bukkyō] /practical Buddhism/</w:t>
      </w:r>
    </w:p>
    <w:p w:rsidR="00A618CE" w:rsidRDefault="00A618CE" w:rsidP="00A618CE">
      <w:r>
        <w:rPr>
          <w:rFonts w:ascii="MS Gothic" w:eastAsia="MS Gothic" w:hAnsi="MS Gothic" w:cs="MS Gothic" w:hint="eastAsia"/>
        </w:rPr>
        <w:t>實退</w:t>
      </w:r>
      <w:r>
        <w:t xml:space="preserve"> [jittai] /real regretrossion/</w:t>
      </w:r>
    </w:p>
    <w:p w:rsidR="00A618CE" w:rsidRDefault="00A618CE" w:rsidP="00A618CE">
      <w:r>
        <w:rPr>
          <w:rFonts w:ascii="MS Gothic" w:eastAsia="MS Gothic" w:hAnsi="MS Gothic" w:cs="MS Gothic" w:hint="eastAsia"/>
        </w:rPr>
        <w:t>實道</w:t>
      </w:r>
      <w:r>
        <w:t xml:space="preserve"> [jitsudō] /true way/</w:t>
      </w:r>
    </w:p>
    <w:p w:rsidR="00A618CE" w:rsidRDefault="00A618CE" w:rsidP="00A618CE">
      <w:r>
        <w:rPr>
          <w:rFonts w:ascii="MS Gothic" w:eastAsia="MS Gothic" w:hAnsi="MS Gothic" w:cs="MS Gothic" w:hint="eastAsia"/>
        </w:rPr>
        <w:t>實邪</w:t>
      </w:r>
      <w:r>
        <w:t xml:space="preserve"> [jitsuja] /evil in substance/</w:t>
      </w:r>
    </w:p>
    <w:p w:rsidR="00A618CE" w:rsidRDefault="00A618CE" w:rsidP="00A618CE">
      <w:r>
        <w:rPr>
          <w:rFonts w:ascii="MS Gothic" w:eastAsia="MS Gothic" w:hAnsi="MS Gothic" w:cs="MS Gothic" w:hint="eastAsia"/>
        </w:rPr>
        <w:t>實際</w:t>
      </w:r>
      <w:r>
        <w:t xml:space="preserve"> [jissai] /apex of reality/</w:t>
      </w:r>
    </w:p>
    <w:p w:rsidR="00A618CE" w:rsidRDefault="00A618CE" w:rsidP="00A618CE">
      <w:r>
        <w:rPr>
          <w:rFonts w:ascii="MS Gothic" w:eastAsia="MS Gothic" w:hAnsi="MS Gothic" w:cs="MS Gothic" w:hint="eastAsia"/>
        </w:rPr>
        <w:t>實際住</w:t>
      </w:r>
      <w:r>
        <w:t xml:space="preserve"> [jissai jū] /abode of the apex of reality/</w:t>
      </w:r>
    </w:p>
    <w:p w:rsidR="00A618CE" w:rsidRDefault="00A618CE" w:rsidP="00A618CE">
      <w:r>
        <w:rPr>
          <w:rFonts w:ascii="MS Gothic" w:eastAsia="MS Gothic" w:hAnsi="MS Gothic" w:cs="MS Gothic" w:hint="eastAsia"/>
        </w:rPr>
        <w:t>實際理地</w:t>
      </w:r>
      <w:r>
        <w:t xml:space="preserve"> [jissai ri chi] /realm of pure reality/</w:t>
      </w:r>
    </w:p>
    <w:p w:rsidR="00A618CE" w:rsidRDefault="00A618CE" w:rsidP="00A618CE">
      <w:r>
        <w:rPr>
          <w:rFonts w:ascii="MS Gothic" w:eastAsia="MS Gothic" w:hAnsi="MS Gothic" w:cs="MS Gothic" w:hint="eastAsia"/>
        </w:rPr>
        <w:t>實體</w:t>
      </w:r>
      <w:r>
        <w:t xml:space="preserve"> [jitsutai] /substance/</w:t>
      </w:r>
    </w:p>
    <w:p w:rsidR="00A618CE" w:rsidRDefault="00A618CE" w:rsidP="00A618CE">
      <w:r>
        <w:rPr>
          <w:rFonts w:ascii="MS Gothic" w:eastAsia="MS Gothic" w:hAnsi="MS Gothic" w:cs="MS Gothic" w:hint="eastAsia"/>
        </w:rPr>
        <w:t>寧</w:t>
      </w:r>
      <w:r>
        <w:t xml:space="preserve"> [mushiro] /to stop/</w:t>
      </w:r>
    </w:p>
    <w:p w:rsidR="00A618CE" w:rsidRDefault="00A618CE" w:rsidP="00A618CE">
      <w:r>
        <w:rPr>
          <w:rFonts w:ascii="MS Gothic" w:eastAsia="MS Gothic" w:hAnsi="MS Gothic" w:cs="MS Gothic" w:hint="eastAsia"/>
        </w:rPr>
        <w:t>寧受</w:t>
      </w:r>
      <w:r>
        <w:t xml:space="preserve"> [neiju] /to live in the experiential world/</w:t>
      </w:r>
    </w:p>
    <w:p w:rsidR="00A618CE" w:rsidRDefault="00A618CE" w:rsidP="00A618CE">
      <w:r>
        <w:rPr>
          <w:rFonts w:ascii="MS Gothic" w:eastAsia="MS Gothic" w:hAnsi="MS Gothic" w:cs="MS Gothic" w:hint="eastAsia"/>
        </w:rPr>
        <w:t>寧可</w:t>
      </w:r>
      <w:r>
        <w:t xml:space="preserve"> [neika] /would rather/</w:t>
      </w:r>
    </w:p>
    <w:p w:rsidR="00A618CE" w:rsidRDefault="00A618CE" w:rsidP="00A618CE">
      <w:r>
        <w:rPr>
          <w:rFonts w:ascii="MS Gothic" w:eastAsia="MS Gothic" w:hAnsi="MS Gothic" w:cs="MS Gothic" w:hint="eastAsia"/>
        </w:rPr>
        <w:lastRenderedPageBreak/>
        <w:t>寧安</w:t>
      </w:r>
      <w:r>
        <w:t xml:space="preserve"> [neian] /reposeful at ease/</w:t>
      </w:r>
    </w:p>
    <w:p w:rsidR="00A618CE" w:rsidRDefault="00A618CE" w:rsidP="00A618CE">
      <w:r>
        <w:rPr>
          <w:rFonts w:ascii="MS Gothic" w:eastAsia="MS Gothic" w:hAnsi="MS Gothic" w:cs="MS Gothic" w:hint="eastAsia"/>
        </w:rPr>
        <w:t>寧息</w:t>
      </w:r>
      <w:r>
        <w:t xml:space="preserve"> [nyōsoku] /to rest/</w:t>
      </w:r>
    </w:p>
    <w:p w:rsidR="00A618CE" w:rsidRDefault="00A618CE" w:rsidP="00A618CE">
      <w:r>
        <w:rPr>
          <w:rFonts w:ascii="MS Gothic" w:eastAsia="MS Gothic" w:hAnsi="MS Gothic" w:cs="MS Gothic" w:hint="eastAsia"/>
        </w:rPr>
        <w:t>寧有</w:t>
      </w:r>
      <w:r>
        <w:t xml:space="preserve"> [neiu] /how could there be?/</w:t>
      </w:r>
    </w:p>
    <w:p w:rsidR="00A618CE" w:rsidRDefault="00A618CE" w:rsidP="00A618CE">
      <w:r>
        <w:rPr>
          <w:rFonts w:ascii="MS Gothic" w:eastAsia="MS Gothic" w:hAnsi="MS Gothic" w:cs="MS Gothic" w:hint="eastAsia"/>
        </w:rPr>
        <w:t>寧樂</w:t>
      </w:r>
      <w:r>
        <w:t xml:space="preserve"> [neiraku] /satisfied/</w:t>
      </w:r>
    </w:p>
    <w:p w:rsidR="00A618CE" w:rsidRDefault="00A618CE" w:rsidP="00A618CE">
      <w:r>
        <w:rPr>
          <w:rFonts w:ascii="MS Gothic" w:eastAsia="MS Gothic" w:hAnsi="MS Gothic" w:cs="MS Gothic" w:hint="eastAsia"/>
        </w:rPr>
        <w:t>寧無</w:t>
      </w:r>
      <w:r>
        <w:t xml:space="preserve"> [neimu] /how could it not be...?/</w:t>
      </w:r>
    </w:p>
    <w:p w:rsidR="00A618CE" w:rsidRDefault="00A618CE" w:rsidP="00A618CE">
      <w:r>
        <w:rPr>
          <w:rFonts w:ascii="MS Gothic" w:eastAsia="MS Gothic" w:hAnsi="MS Gothic" w:cs="MS Gothic" w:hint="eastAsia"/>
        </w:rPr>
        <w:t>寧瑪派</w:t>
      </w:r>
      <w:r>
        <w:t xml:space="preserve"> [Neime ha] /Rnying ma /</w:t>
      </w:r>
    </w:p>
    <w:p w:rsidR="00A618CE" w:rsidRDefault="00A618CE" w:rsidP="00A618CE">
      <w:r>
        <w:rPr>
          <w:rFonts w:ascii="MS Gothic" w:eastAsia="MS Gothic" w:hAnsi="MS Gothic" w:cs="MS Gothic" w:hint="eastAsia"/>
        </w:rPr>
        <w:t>寧當</w:t>
      </w:r>
      <w:r>
        <w:t xml:space="preserve"> [neitō] /rather/</w:t>
      </w:r>
    </w:p>
    <w:p w:rsidR="00A618CE" w:rsidRDefault="00A618CE" w:rsidP="00A618CE">
      <w:r>
        <w:rPr>
          <w:rFonts w:ascii="MS Gothic" w:eastAsia="MS Gothic" w:hAnsi="MS Gothic" w:cs="MS Gothic" w:hint="eastAsia"/>
        </w:rPr>
        <w:t>寧知</w:t>
      </w:r>
      <w:r>
        <w:t xml:space="preserve"> [neichi] /how do you know?/</w:t>
      </w:r>
    </w:p>
    <w:p w:rsidR="00A618CE" w:rsidRDefault="00A618CE" w:rsidP="00A618CE">
      <w:r>
        <w:rPr>
          <w:rFonts w:ascii="MS Gothic" w:eastAsia="MS Gothic" w:hAnsi="MS Gothic" w:cs="MS Gothic" w:hint="eastAsia"/>
        </w:rPr>
        <w:t>審</w:t>
      </w:r>
      <w:r>
        <w:t xml:space="preserve"> [shin] /performing/</w:t>
      </w:r>
    </w:p>
    <w:p w:rsidR="00A618CE" w:rsidRDefault="00A618CE" w:rsidP="00A618CE">
      <w:r>
        <w:rPr>
          <w:rFonts w:ascii="MS Gothic" w:eastAsia="MS Gothic" w:hAnsi="MS Gothic" w:cs="MS Gothic" w:hint="eastAsia"/>
        </w:rPr>
        <w:t>審定</w:t>
      </w:r>
      <w:r>
        <w:t xml:space="preserve"> [shinjō] /accurately determining/</w:t>
      </w:r>
    </w:p>
    <w:p w:rsidR="00A618CE" w:rsidRDefault="00A618CE" w:rsidP="00A618CE">
      <w:r>
        <w:rPr>
          <w:rFonts w:ascii="MS Gothic" w:eastAsia="MS Gothic" w:hAnsi="MS Gothic" w:cs="MS Gothic" w:hint="eastAsia"/>
        </w:rPr>
        <w:t>審察</w:t>
      </w:r>
      <w:r>
        <w:t xml:space="preserve"> [shinsatsu] /to consider carefully/</w:t>
      </w:r>
    </w:p>
    <w:p w:rsidR="00A618CE" w:rsidRDefault="00A618CE" w:rsidP="00A618CE">
      <w:r>
        <w:rPr>
          <w:rFonts w:ascii="MS Gothic" w:eastAsia="MS Gothic" w:hAnsi="MS Gothic" w:cs="MS Gothic" w:hint="eastAsia"/>
        </w:rPr>
        <w:t>審希</w:t>
      </w:r>
      <w:r>
        <w:t xml:space="preserve"> [Shinki] /Simhui /</w:t>
      </w:r>
    </w:p>
    <w:p w:rsidR="00A618CE" w:rsidRDefault="00A618CE" w:rsidP="00A618CE">
      <w:r>
        <w:rPr>
          <w:rFonts w:ascii="MS Gothic" w:eastAsia="MS Gothic" w:hAnsi="MS Gothic" w:cs="MS Gothic" w:hint="eastAsia"/>
        </w:rPr>
        <w:t>審思惟</w:t>
      </w:r>
      <w:r>
        <w:t xml:space="preserve"> [shinshiyui] /careful/detailed consideration/</w:t>
      </w:r>
    </w:p>
    <w:p w:rsidR="00A618CE" w:rsidRDefault="00A618CE" w:rsidP="00A618CE">
      <w:r>
        <w:rPr>
          <w:rFonts w:ascii="MS Gothic" w:eastAsia="MS Gothic" w:hAnsi="MS Gothic" w:cs="MS Gothic" w:hint="eastAsia"/>
        </w:rPr>
        <w:t>審悉</w:t>
      </w:r>
      <w:r>
        <w:t xml:space="preserve"> [shinshitsu] /shrewd/</w:t>
      </w:r>
    </w:p>
    <w:p w:rsidR="00A618CE" w:rsidRDefault="00A618CE" w:rsidP="00A618CE">
      <w:r>
        <w:rPr>
          <w:rFonts w:ascii="MS Gothic" w:eastAsia="MS Gothic" w:hAnsi="MS Gothic" w:cs="MS Gothic" w:hint="eastAsia"/>
        </w:rPr>
        <w:t>審慮</w:t>
      </w:r>
      <w:r>
        <w:t xml:space="preserve"> [shinryo] /to consider/</w:t>
      </w:r>
    </w:p>
    <w:p w:rsidR="00A618CE" w:rsidRDefault="00A618CE" w:rsidP="00A618CE">
      <w:r>
        <w:rPr>
          <w:rFonts w:ascii="MS Gothic" w:eastAsia="MS Gothic" w:hAnsi="MS Gothic" w:cs="MS Gothic" w:hint="eastAsia"/>
        </w:rPr>
        <w:t>審慮思</w:t>
      </w:r>
      <w:r>
        <w:t xml:space="preserve"> [shinryoshi] /assessment/</w:t>
      </w:r>
    </w:p>
    <w:p w:rsidR="00A618CE" w:rsidRDefault="00A618CE" w:rsidP="00A618CE">
      <w:r>
        <w:rPr>
          <w:rFonts w:ascii="MS Gothic" w:eastAsia="MS Gothic" w:hAnsi="MS Gothic" w:cs="MS Gothic" w:hint="eastAsia"/>
        </w:rPr>
        <w:t>審正思擇</w:t>
      </w:r>
      <w:r>
        <w:t xml:space="preserve"> [shinshō shitaku] /to discriminate/</w:t>
      </w:r>
    </w:p>
    <w:p w:rsidR="00A618CE" w:rsidRDefault="00A618CE" w:rsidP="00A618CE">
      <w:r>
        <w:rPr>
          <w:rFonts w:ascii="MS Gothic" w:eastAsia="MS Gothic" w:hAnsi="MS Gothic" w:cs="MS Gothic" w:hint="eastAsia"/>
        </w:rPr>
        <w:t>審決</w:t>
      </w:r>
      <w:r>
        <w:t xml:space="preserve"> [shinketsu] /to decide/</w:t>
      </w:r>
    </w:p>
    <w:p w:rsidR="00A618CE" w:rsidRDefault="00A618CE" w:rsidP="00A618CE">
      <w:r>
        <w:rPr>
          <w:rFonts w:ascii="MS Gothic" w:eastAsia="MS Gothic" w:hAnsi="MS Gothic" w:cs="MS Gothic" w:hint="eastAsia"/>
        </w:rPr>
        <w:t>審當</w:t>
      </w:r>
      <w:r>
        <w:t xml:space="preserve"> [shintō] /certainly will. . ./</w:t>
      </w:r>
    </w:p>
    <w:p w:rsidR="00A618CE" w:rsidRDefault="00A618CE" w:rsidP="00A618CE">
      <w:r>
        <w:rPr>
          <w:rFonts w:ascii="MS Gothic" w:eastAsia="MS Gothic" w:hAnsi="MS Gothic" w:cs="MS Gothic" w:hint="eastAsia"/>
        </w:rPr>
        <w:t>審祥</w:t>
      </w:r>
      <w:r>
        <w:t xml:space="preserve"> [Shinshō] /Simsang /</w:t>
      </w:r>
    </w:p>
    <w:p w:rsidR="00A618CE" w:rsidRDefault="00A618CE" w:rsidP="00A618CE">
      <w:r>
        <w:rPr>
          <w:rFonts w:ascii="MS Gothic" w:eastAsia="MS Gothic" w:hAnsi="MS Gothic" w:cs="MS Gothic" w:hint="eastAsia"/>
        </w:rPr>
        <w:t>審觀</w:t>
      </w:r>
      <w:r>
        <w:t xml:space="preserve"> [shinkan] /examine closely/</w:t>
      </w:r>
    </w:p>
    <w:p w:rsidR="00A618CE" w:rsidRDefault="00A618CE" w:rsidP="00A618CE">
      <w:r>
        <w:rPr>
          <w:rFonts w:ascii="MS Gothic" w:eastAsia="MS Gothic" w:hAnsi="MS Gothic" w:cs="MS Gothic" w:hint="eastAsia"/>
        </w:rPr>
        <w:t>審觀察</w:t>
      </w:r>
      <w:r>
        <w:t xml:space="preserve"> [shin kansatsu] /detailed inspection/</w:t>
      </w:r>
    </w:p>
    <w:p w:rsidR="00A618CE" w:rsidRDefault="00A618CE" w:rsidP="00A618CE">
      <w:r>
        <w:rPr>
          <w:rFonts w:ascii="MS Gothic" w:eastAsia="MS Gothic" w:hAnsi="MS Gothic" w:cs="MS Gothic" w:hint="eastAsia"/>
        </w:rPr>
        <w:t>審解了</w:t>
      </w:r>
      <w:r>
        <w:t xml:space="preserve"> [shin geryō] /detailed understanding/</w:t>
      </w:r>
    </w:p>
    <w:p w:rsidR="00A618CE" w:rsidRDefault="00A618CE" w:rsidP="00A618CE">
      <w:r>
        <w:rPr>
          <w:rFonts w:ascii="MS Gothic" w:eastAsia="MS Gothic" w:hAnsi="MS Gothic" w:cs="MS Gothic" w:hint="eastAsia"/>
        </w:rPr>
        <w:t>審諦</w:t>
      </w:r>
      <w:r>
        <w:t xml:space="preserve"> [shintai] /true/</w:t>
      </w:r>
    </w:p>
    <w:p w:rsidR="00A618CE" w:rsidRDefault="00A618CE" w:rsidP="00A618CE">
      <w:r>
        <w:rPr>
          <w:rFonts w:ascii="MS Gothic" w:eastAsia="MS Gothic" w:hAnsi="MS Gothic" w:cs="MS Gothic" w:hint="eastAsia"/>
        </w:rPr>
        <w:t>審諦觀察</w:t>
      </w:r>
      <w:r>
        <w:t xml:space="preserve"> [shintai kansatsu] /evaluation and investigation/</w:t>
      </w:r>
    </w:p>
    <w:p w:rsidR="00A618CE" w:rsidRDefault="00A618CE" w:rsidP="00A618CE">
      <w:r>
        <w:rPr>
          <w:rFonts w:ascii="MS Gothic" w:eastAsia="MS Gothic" w:hAnsi="MS Gothic" w:cs="MS Gothic" w:hint="eastAsia"/>
        </w:rPr>
        <w:t>審量</w:t>
      </w:r>
      <w:r>
        <w:t xml:space="preserve"> [shinryō] /to gauge carefully/</w:t>
      </w:r>
    </w:p>
    <w:p w:rsidR="00A618CE" w:rsidRDefault="00A618CE" w:rsidP="00A618CE">
      <w:r>
        <w:rPr>
          <w:rFonts w:ascii="MS Gothic" w:eastAsia="MS Gothic" w:hAnsi="MS Gothic" w:cs="MS Gothic" w:hint="eastAsia"/>
        </w:rPr>
        <w:t>寫</w:t>
      </w:r>
      <w:r>
        <w:t xml:space="preserve"> [sha] /to copy/</w:t>
      </w:r>
    </w:p>
    <w:p w:rsidR="00A618CE" w:rsidRDefault="00A618CE" w:rsidP="00A618CE">
      <w:r>
        <w:rPr>
          <w:rFonts w:ascii="MS Gothic" w:eastAsia="MS Gothic" w:hAnsi="MS Gothic" w:cs="MS Gothic" w:hint="eastAsia"/>
        </w:rPr>
        <w:t>寫本</w:t>
      </w:r>
      <w:r>
        <w:t xml:space="preserve"> [shahon] /a hand-copied text/</w:t>
      </w:r>
    </w:p>
    <w:p w:rsidR="00A618CE" w:rsidRDefault="00A618CE" w:rsidP="00A618CE">
      <w:r>
        <w:rPr>
          <w:rFonts w:ascii="MS Gothic" w:eastAsia="MS Gothic" w:hAnsi="MS Gothic" w:cs="MS Gothic" w:hint="eastAsia"/>
        </w:rPr>
        <w:t>寫經</w:t>
      </w:r>
      <w:r>
        <w:t xml:space="preserve"> [shakyō] /sūtra copying/</w:t>
      </w:r>
    </w:p>
    <w:p w:rsidR="00A618CE" w:rsidRDefault="00A618CE" w:rsidP="00A618CE">
      <w:r>
        <w:rPr>
          <w:rFonts w:ascii="MS Gothic" w:eastAsia="MS Gothic" w:hAnsi="MS Gothic" w:cs="MS Gothic" w:hint="eastAsia"/>
        </w:rPr>
        <w:t>寬</w:t>
      </w:r>
      <w:r>
        <w:t xml:space="preserve"> [kan] /broad/</w:t>
      </w:r>
    </w:p>
    <w:p w:rsidR="00A618CE" w:rsidRDefault="00A618CE" w:rsidP="00A618CE">
      <w:r>
        <w:rPr>
          <w:rFonts w:ascii="MS Gothic" w:eastAsia="MS Gothic" w:hAnsi="MS Gothic" w:cs="MS Gothic" w:hint="eastAsia"/>
        </w:rPr>
        <w:lastRenderedPageBreak/>
        <w:t>寬博</w:t>
      </w:r>
      <w:r>
        <w:t xml:space="preserve"> [kanpaku] /extensive/</w:t>
      </w:r>
    </w:p>
    <w:p w:rsidR="00A618CE" w:rsidRDefault="00A618CE" w:rsidP="00A618CE">
      <w:r>
        <w:rPr>
          <w:rFonts w:ascii="MS Gothic" w:eastAsia="MS Gothic" w:hAnsi="MS Gothic" w:cs="MS Gothic" w:hint="eastAsia"/>
        </w:rPr>
        <w:t>寬廣</w:t>
      </w:r>
      <w:r>
        <w:t xml:space="preserve"> [kankō] /broad/</w:t>
      </w:r>
    </w:p>
    <w:p w:rsidR="00A618CE" w:rsidRDefault="00A618CE" w:rsidP="00A618CE">
      <w:r>
        <w:rPr>
          <w:rFonts w:ascii="MS Gothic" w:eastAsia="MS Gothic" w:hAnsi="MS Gothic" w:cs="MS Gothic" w:hint="eastAsia"/>
        </w:rPr>
        <w:t>寬狹</w:t>
      </w:r>
      <w:r>
        <w:t xml:space="preserve"> [kankyō] /wide and narrow/</w:t>
      </w:r>
    </w:p>
    <w:p w:rsidR="00A618CE" w:rsidRDefault="00A618CE" w:rsidP="00A618CE">
      <w:r>
        <w:rPr>
          <w:rFonts w:ascii="MS Gothic" w:eastAsia="MS Gothic" w:hAnsi="MS Gothic" w:cs="MS Gothic" w:hint="eastAsia"/>
        </w:rPr>
        <w:t>寮</w:t>
      </w:r>
      <w:r>
        <w:t xml:space="preserve"> [ryō] /a small house/</w:t>
      </w:r>
    </w:p>
    <w:p w:rsidR="00A618CE" w:rsidRDefault="00A618CE" w:rsidP="00A618CE">
      <w:r>
        <w:rPr>
          <w:rFonts w:ascii="MS Gothic" w:eastAsia="MS Gothic" w:hAnsi="MS Gothic" w:cs="MS Gothic" w:hint="eastAsia"/>
        </w:rPr>
        <w:t>寮主</w:t>
      </w:r>
      <w:r>
        <w:t xml:space="preserve"> [ryōshu] /monastery manager/</w:t>
      </w:r>
    </w:p>
    <w:p w:rsidR="00A618CE" w:rsidRDefault="00A618CE" w:rsidP="00A618CE">
      <w:r>
        <w:rPr>
          <w:rFonts w:ascii="MS Gothic" w:eastAsia="MS Gothic" w:hAnsi="MS Gothic" w:cs="MS Gothic" w:hint="eastAsia"/>
        </w:rPr>
        <w:t>寮元</w:t>
      </w:r>
      <w:r>
        <w:t xml:space="preserve"> [ryōgen] /monastery manager/</w:t>
      </w:r>
    </w:p>
    <w:p w:rsidR="00A618CE" w:rsidRDefault="00A618CE" w:rsidP="00A618CE">
      <w:r>
        <w:rPr>
          <w:rFonts w:ascii="MS Gothic" w:eastAsia="MS Gothic" w:hAnsi="MS Gothic" w:cs="MS Gothic" w:hint="eastAsia"/>
        </w:rPr>
        <w:t>寮屬</w:t>
      </w:r>
      <w:r>
        <w:t xml:space="preserve"> [ryōzoku] /subordinates/</w:t>
      </w:r>
    </w:p>
    <w:p w:rsidR="00A618CE" w:rsidRDefault="00A618CE" w:rsidP="00A618CE">
      <w:r>
        <w:rPr>
          <w:rFonts w:ascii="MS Gothic" w:eastAsia="MS Gothic" w:hAnsi="MS Gothic" w:cs="MS Gothic" w:hint="eastAsia"/>
        </w:rPr>
        <w:t>寮屬吏</w:t>
      </w:r>
      <w:r>
        <w:t xml:space="preserve"> [ryōzokuri] /subordinates/</w:t>
      </w:r>
    </w:p>
    <w:p w:rsidR="00A618CE" w:rsidRDefault="00A618CE" w:rsidP="00A618CE">
      <w:r>
        <w:rPr>
          <w:rFonts w:ascii="MS Gothic" w:eastAsia="MS Gothic" w:hAnsi="MS Gothic" w:cs="MS Gothic" w:hint="eastAsia"/>
        </w:rPr>
        <w:t>寮房</w:t>
      </w:r>
      <w:r>
        <w:t xml:space="preserve"> [ryōbō] /monk's apartment/</w:t>
      </w:r>
    </w:p>
    <w:p w:rsidR="00A618CE" w:rsidRDefault="00A618CE" w:rsidP="00A618CE">
      <w:r>
        <w:rPr>
          <w:rFonts w:ascii="MS Gothic" w:eastAsia="MS Gothic" w:hAnsi="MS Gothic" w:cs="MS Gothic" w:hint="eastAsia"/>
        </w:rPr>
        <w:t>寮舍</w:t>
      </w:r>
      <w:r>
        <w:t xml:space="preserve"> [ryōsha] /monks' residence/</w:t>
      </w:r>
    </w:p>
    <w:p w:rsidR="00A618CE" w:rsidRDefault="00A618CE" w:rsidP="00A618CE">
      <w:r>
        <w:rPr>
          <w:rFonts w:ascii="MS Gothic" w:eastAsia="MS Gothic" w:hAnsi="MS Gothic" w:cs="MS Gothic" w:hint="eastAsia"/>
        </w:rPr>
        <w:t>寮長</w:t>
      </w:r>
      <w:r>
        <w:t xml:space="preserve"> [ryōchō] /monastery manager/</w:t>
      </w:r>
    </w:p>
    <w:p w:rsidR="00A618CE" w:rsidRDefault="00A618CE" w:rsidP="00A618CE">
      <w:r>
        <w:rPr>
          <w:rFonts w:ascii="MS Gothic" w:eastAsia="MS Gothic" w:hAnsi="MS Gothic" w:cs="MS Gothic" w:hint="eastAsia"/>
        </w:rPr>
        <w:t>寳</w:t>
      </w:r>
      <w:r>
        <w:t xml:space="preserve"> [hō] /gem/</w:t>
      </w:r>
    </w:p>
    <w:p w:rsidR="00A618CE" w:rsidRDefault="00A618CE" w:rsidP="00A618CE">
      <w:r>
        <w:rPr>
          <w:rFonts w:ascii="MS Gothic" w:eastAsia="MS Gothic" w:hAnsi="MS Gothic" w:cs="MS Gothic" w:hint="eastAsia"/>
        </w:rPr>
        <w:t>寳幢</w:t>
      </w:r>
      <w:r>
        <w:t xml:space="preserve"> [Hōtō] /Ratnaketu /</w:t>
      </w:r>
    </w:p>
    <w:p w:rsidR="00A618CE" w:rsidRDefault="00A618CE" w:rsidP="00A618CE">
      <w:r>
        <w:rPr>
          <w:rFonts w:ascii="MS Gothic" w:eastAsia="MS Gothic" w:hAnsi="MS Gothic" w:cs="MS Gothic" w:hint="eastAsia"/>
        </w:rPr>
        <w:t>寵敬</w:t>
      </w:r>
      <w:r>
        <w:t xml:space="preserve"> [chūkyō] /to love/</w:t>
      </w:r>
    </w:p>
    <w:p w:rsidR="00A618CE" w:rsidRDefault="00A618CE" w:rsidP="00A618CE">
      <w:r>
        <w:rPr>
          <w:rFonts w:ascii="MS Gothic" w:eastAsia="MS Gothic" w:hAnsi="MS Gothic" w:cs="MS Gothic" w:hint="eastAsia"/>
        </w:rPr>
        <w:t>寶</w:t>
      </w:r>
      <w:r>
        <w:t xml:space="preserve"> [hō] /jewel/</w:t>
      </w:r>
    </w:p>
    <w:p w:rsidR="00A618CE" w:rsidRDefault="00A618CE" w:rsidP="00A618CE">
      <w:r>
        <w:rPr>
          <w:rFonts w:ascii="MS Gothic" w:eastAsia="MS Gothic" w:hAnsi="MS Gothic" w:cs="MS Gothic" w:hint="eastAsia"/>
        </w:rPr>
        <w:t>寶乘</w:t>
      </w:r>
      <w:r>
        <w:t xml:space="preserve"> [hōjō] /precious vehicle/</w:t>
      </w:r>
    </w:p>
    <w:p w:rsidR="00A618CE" w:rsidRDefault="00A618CE" w:rsidP="00A618CE">
      <w:r>
        <w:rPr>
          <w:rFonts w:ascii="MS Gothic" w:eastAsia="MS Gothic" w:hAnsi="MS Gothic" w:cs="MS Gothic" w:hint="eastAsia"/>
        </w:rPr>
        <w:t>寶事</w:t>
      </w:r>
      <w:r>
        <w:t xml:space="preserve"> [Hōji] /Ratnākara /</w:t>
      </w:r>
    </w:p>
    <w:p w:rsidR="00A618CE" w:rsidRDefault="00A618CE" w:rsidP="00A618CE">
      <w:r>
        <w:rPr>
          <w:rFonts w:ascii="MS Gothic" w:eastAsia="MS Gothic" w:hAnsi="MS Gothic" w:cs="MS Gothic" w:hint="eastAsia"/>
        </w:rPr>
        <w:t>寶交露幔</w:t>
      </w:r>
      <w:r>
        <w:t xml:space="preserve"> [hōkyōroman] /a jewel-strewn curtain/</w:t>
      </w:r>
    </w:p>
    <w:p w:rsidR="00A618CE" w:rsidRDefault="00A618CE" w:rsidP="00A618CE">
      <w:r>
        <w:rPr>
          <w:rFonts w:ascii="MS Gothic" w:eastAsia="MS Gothic" w:hAnsi="MS Gothic" w:cs="MS Gothic" w:hint="eastAsia"/>
        </w:rPr>
        <w:t>寶偈</w:t>
      </w:r>
      <w:r>
        <w:t xml:space="preserve"> [hōge] /jeweled gāthās/</w:t>
      </w:r>
    </w:p>
    <w:p w:rsidR="00A618CE" w:rsidRDefault="00A618CE" w:rsidP="00A618CE">
      <w:r>
        <w:rPr>
          <w:rFonts w:ascii="MS Gothic" w:eastAsia="MS Gothic" w:hAnsi="MS Gothic" w:cs="MS Gothic" w:hint="eastAsia"/>
        </w:rPr>
        <w:t>寶像</w:t>
      </w:r>
      <w:r>
        <w:t xml:space="preserve"> [hōzō] /a jeweled image/</w:t>
      </w:r>
    </w:p>
    <w:p w:rsidR="00A618CE" w:rsidRDefault="00A618CE" w:rsidP="00A618CE">
      <w:r>
        <w:rPr>
          <w:rFonts w:ascii="MS Gothic" w:eastAsia="MS Gothic" w:hAnsi="MS Gothic" w:cs="MS Gothic" w:hint="eastAsia"/>
        </w:rPr>
        <w:t>寶光</w:t>
      </w:r>
      <w:r>
        <w:t xml:space="preserve"> [Hōkō] /Ratnaprabha /</w:t>
      </w:r>
    </w:p>
    <w:p w:rsidR="00A618CE" w:rsidRDefault="00A618CE" w:rsidP="00A618CE">
      <w:r>
        <w:rPr>
          <w:rFonts w:ascii="MS Gothic" w:eastAsia="MS Gothic" w:hAnsi="MS Gothic" w:cs="MS Gothic" w:hint="eastAsia"/>
        </w:rPr>
        <w:t>寶光天子</w:t>
      </w:r>
      <w:r>
        <w:t xml:space="preserve"> [Hōkō Tenshi] /Ratnaprabha /</w:t>
      </w:r>
    </w:p>
    <w:p w:rsidR="00A618CE" w:rsidRDefault="00A618CE" w:rsidP="00A618CE">
      <w:r>
        <w:rPr>
          <w:rFonts w:ascii="MS Gothic" w:eastAsia="MS Gothic" w:hAnsi="MS Gothic" w:cs="MS Gothic" w:hint="eastAsia"/>
        </w:rPr>
        <w:t>寶光明</w:t>
      </w:r>
      <w:r>
        <w:t xml:space="preserve"> [hō kōmyō] /radiance of a jewel/</w:t>
      </w:r>
    </w:p>
    <w:p w:rsidR="00A618CE" w:rsidRDefault="00A618CE" w:rsidP="00A618CE">
      <w:r>
        <w:rPr>
          <w:rFonts w:ascii="MS Gothic" w:eastAsia="MS Gothic" w:hAnsi="MS Gothic" w:cs="MS Gothic" w:hint="eastAsia"/>
        </w:rPr>
        <w:t>寶光明池</w:t>
      </w:r>
      <w:r>
        <w:t xml:space="preserve"> [Hōkōmyō chi] /Lake of Radiant Jewels /</w:t>
      </w:r>
    </w:p>
    <w:p w:rsidR="00A618CE" w:rsidRDefault="00A618CE" w:rsidP="00A618CE">
      <w:r>
        <w:rPr>
          <w:rFonts w:ascii="MS Gothic" w:eastAsia="MS Gothic" w:hAnsi="MS Gothic" w:cs="MS Gothic" w:hint="eastAsia"/>
        </w:rPr>
        <w:t>寶公</w:t>
      </w:r>
      <w:r>
        <w:t xml:space="preserve"> [Hōkō] /Baogong /</w:t>
      </w:r>
    </w:p>
    <w:p w:rsidR="00A618CE" w:rsidRDefault="00A618CE" w:rsidP="00A618CE">
      <w:r>
        <w:rPr>
          <w:rFonts w:ascii="MS Gothic" w:eastAsia="MS Gothic" w:hAnsi="MS Gothic" w:cs="MS Gothic" w:hint="eastAsia"/>
        </w:rPr>
        <w:t>寶典</w:t>
      </w:r>
      <w:r>
        <w:t xml:space="preserve"> [hōten] /treasured classics/</w:t>
      </w:r>
    </w:p>
    <w:p w:rsidR="00A618CE" w:rsidRDefault="00A618CE" w:rsidP="00A618CE">
      <w:r>
        <w:rPr>
          <w:rFonts w:ascii="MS Gothic" w:eastAsia="MS Gothic" w:hAnsi="MS Gothic" w:cs="MS Gothic" w:hint="eastAsia"/>
        </w:rPr>
        <w:t>寶冠</w:t>
      </w:r>
      <w:r>
        <w:t xml:space="preserve"> [hōkan] /bejeweled crown/</w:t>
      </w:r>
    </w:p>
    <w:p w:rsidR="00A618CE" w:rsidRDefault="00A618CE" w:rsidP="00A618CE">
      <w:r>
        <w:rPr>
          <w:rFonts w:ascii="MS Gothic" w:eastAsia="MS Gothic" w:hAnsi="MS Gothic" w:cs="MS Gothic" w:hint="eastAsia"/>
        </w:rPr>
        <w:t>寶刹</w:t>
      </w:r>
      <w:r>
        <w:t xml:space="preserve"> [hōsetsu] /realm of treasure/</w:t>
      </w:r>
    </w:p>
    <w:p w:rsidR="00A618CE" w:rsidRDefault="00A618CE" w:rsidP="00A618CE">
      <w:r>
        <w:rPr>
          <w:rFonts w:ascii="MS Gothic" w:eastAsia="MS Gothic" w:hAnsi="MS Gothic" w:cs="MS Gothic" w:hint="eastAsia"/>
        </w:rPr>
        <w:t>寶勝</w:t>
      </w:r>
      <w:r>
        <w:t xml:space="preserve"> [Hōshō] /Ratnaketu /</w:t>
      </w:r>
    </w:p>
    <w:p w:rsidR="00A618CE" w:rsidRDefault="00A618CE" w:rsidP="00A618CE">
      <w:r>
        <w:rPr>
          <w:rFonts w:ascii="MS Gothic" w:eastAsia="MS Gothic" w:hAnsi="MS Gothic" w:cs="MS Gothic" w:hint="eastAsia"/>
        </w:rPr>
        <w:t>寶勝如來</w:t>
      </w:r>
      <w:r>
        <w:t xml:space="preserve"> [Hōshō Nyorai] /Ratnaketu Tathāgata /</w:t>
      </w:r>
    </w:p>
    <w:p w:rsidR="00A618CE" w:rsidRDefault="00A618CE" w:rsidP="00A618CE">
      <w:r>
        <w:rPr>
          <w:rFonts w:ascii="MS Gothic" w:eastAsia="MS Gothic" w:hAnsi="MS Gothic" w:cs="MS Gothic" w:hint="eastAsia"/>
        </w:rPr>
        <w:lastRenderedPageBreak/>
        <w:t>寶印</w:t>
      </w:r>
      <w:r>
        <w:t xml:space="preserve"> [hōin] /precious seal/</w:t>
      </w:r>
    </w:p>
    <w:p w:rsidR="00A618CE" w:rsidRDefault="00A618CE" w:rsidP="00A618CE">
      <w:r>
        <w:rPr>
          <w:rFonts w:ascii="MS Gothic" w:eastAsia="MS Gothic" w:hAnsi="MS Gothic" w:cs="MS Gothic" w:hint="eastAsia"/>
        </w:rPr>
        <w:t>寶印三昧</w:t>
      </w:r>
      <w:r>
        <w:t xml:space="preserve"> [hōin zanmai] /jewel-seal absorption/</w:t>
      </w:r>
    </w:p>
    <w:p w:rsidR="00A618CE" w:rsidRDefault="00A618CE" w:rsidP="00A618CE">
      <w:r>
        <w:rPr>
          <w:rFonts w:ascii="MS Gothic" w:eastAsia="MS Gothic" w:hAnsi="MS Gothic" w:cs="MS Gothic" w:hint="eastAsia"/>
        </w:rPr>
        <w:t>寶吉祥天</w:t>
      </w:r>
      <w:r>
        <w:t xml:space="preserve"> [Hōkichijō ten] /Candradeva /</w:t>
      </w:r>
    </w:p>
    <w:p w:rsidR="00A618CE" w:rsidRDefault="00A618CE" w:rsidP="00A618CE">
      <w:r>
        <w:rPr>
          <w:rFonts w:ascii="MS Gothic" w:eastAsia="MS Gothic" w:hAnsi="MS Gothic" w:cs="MS Gothic" w:hint="eastAsia"/>
        </w:rPr>
        <w:t>寶唱</w:t>
      </w:r>
      <w:r>
        <w:t xml:space="preserve"> [Hōshō] /Baochang /</w:t>
      </w:r>
    </w:p>
    <w:p w:rsidR="00A618CE" w:rsidRDefault="00A618CE" w:rsidP="00A618CE">
      <w:r>
        <w:rPr>
          <w:rFonts w:ascii="MS Gothic" w:eastAsia="MS Gothic" w:hAnsi="MS Gothic" w:cs="MS Gothic" w:hint="eastAsia"/>
        </w:rPr>
        <w:t>寶國</w:t>
      </w:r>
      <w:r>
        <w:t xml:space="preserve"> [hōkoku] /precious land/</w:t>
      </w:r>
    </w:p>
    <w:p w:rsidR="00A618CE" w:rsidRDefault="00A618CE" w:rsidP="00A618CE">
      <w:r>
        <w:rPr>
          <w:rFonts w:ascii="MS Gothic" w:eastAsia="MS Gothic" w:hAnsi="MS Gothic" w:cs="MS Gothic" w:hint="eastAsia"/>
        </w:rPr>
        <w:t>寶地</w:t>
      </w:r>
      <w:r>
        <w:t xml:space="preserve"> [hōchi] /jeweled land/</w:t>
      </w:r>
    </w:p>
    <w:p w:rsidR="00A618CE" w:rsidRDefault="00A618CE" w:rsidP="00A618CE">
      <w:r>
        <w:rPr>
          <w:rFonts w:ascii="MS Gothic" w:eastAsia="MS Gothic" w:hAnsi="MS Gothic" w:cs="MS Gothic" w:hint="eastAsia"/>
        </w:rPr>
        <w:t>寶坊</w:t>
      </w:r>
      <w:r>
        <w:t xml:space="preserve"> [hōbō] /precious place/</w:t>
      </w:r>
    </w:p>
    <w:p w:rsidR="00A618CE" w:rsidRDefault="00A618CE" w:rsidP="00A618CE">
      <w:r>
        <w:rPr>
          <w:rFonts w:ascii="MS Gothic" w:eastAsia="MS Gothic" w:hAnsi="MS Gothic" w:cs="MS Gothic" w:hint="eastAsia"/>
        </w:rPr>
        <w:t>寶城</w:t>
      </w:r>
      <w:r>
        <w:t xml:space="preserve"> [hō jō] /jeweled city/</w:t>
      </w:r>
    </w:p>
    <w:p w:rsidR="00A618CE" w:rsidRDefault="00A618CE" w:rsidP="00A618CE">
      <w:r>
        <w:rPr>
          <w:rFonts w:ascii="MS Gothic" w:eastAsia="MS Gothic" w:hAnsi="MS Gothic" w:cs="MS Gothic" w:hint="eastAsia"/>
        </w:rPr>
        <w:t>寶塔</w:t>
      </w:r>
      <w:r>
        <w:t xml:space="preserve"> [hōtō] /jeweled stūpa/</w:t>
      </w:r>
    </w:p>
    <w:p w:rsidR="00A618CE" w:rsidRDefault="00A618CE" w:rsidP="00A618CE">
      <w:r>
        <w:rPr>
          <w:rFonts w:ascii="MS Gothic" w:eastAsia="MS Gothic" w:hAnsi="MS Gothic" w:cs="MS Gothic" w:hint="eastAsia"/>
        </w:rPr>
        <w:t>寶塔品</w:t>
      </w:r>
      <w:r>
        <w:t xml:space="preserve"> [Hōtō bon] /Chapter of the Jeweled Pagoda /</w:t>
      </w:r>
    </w:p>
    <w:p w:rsidR="00A618CE" w:rsidRDefault="00A618CE" w:rsidP="00A618CE">
      <w:r>
        <w:rPr>
          <w:rFonts w:ascii="MS Gothic" w:eastAsia="MS Gothic" w:hAnsi="MS Gothic" w:cs="MS Gothic" w:hint="eastAsia"/>
        </w:rPr>
        <w:t>寶塔寺</w:t>
      </w:r>
      <w:r>
        <w:t xml:space="preserve"> [hōtōji] /a jeweled stūpa/</w:t>
      </w:r>
    </w:p>
    <w:p w:rsidR="00A618CE" w:rsidRDefault="00A618CE" w:rsidP="00A618CE">
      <w:r>
        <w:rPr>
          <w:rFonts w:ascii="MS Gothic" w:eastAsia="MS Gothic" w:hAnsi="MS Gothic" w:cs="MS Gothic" w:hint="eastAsia"/>
        </w:rPr>
        <w:t>寶壤</w:t>
      </w:r>
      <w:r>
        <w:t xml:space="preserve"> [Hōjō] /Boyang /</w:t>
      </w:r>
    </w:p>
    <w:p w:rsidR="00A618CE" w:rsidRDefault="00A618CE" w:rsidP="00A618CE">
      <w:r>
        <w:rPr>
          <w:rFonts w:ascii="MS Gothic" w:eastAsia="MS Gothic" w:hAnsi="MS Gothic" w:cs="MS Gothic" w:hint="eastAsia"/>
        </w:rPr>
        <w:t>寶女</w:t>
      </w:r>
      <w:r>
        <w:t xml:space="preserve"> [hōnyo] /precious maidens/</w:t>
      </w:r>
    </w:p>
    <w:p w:rsidR="00A618CE" w:rsidRDefault="00A618CE" w:rsidP="00A618CE">
      <w:r>
        <w:rPr>
          <w:rFonts w:ascii="MS Gothic" w:eastAsia="MS Gothic" w:hAnsi="MS Gothic" w:cs="MS Gothic" w:hint="eastAsia"/>
        </w:rPr>
        <w:t>寶妙衣</w:t>
      </w:r>
      <w:r>
        <w:t xml:space="preserve"> [hōmyō e] /exquisitely jeweled garments/</w:t>
      </w:r>
    </w:p>
    <w:p w:rsidR="00A618CE" w:rsidRDefault="00A618CE" w:rsidP="00A618CE">
      <w:r>
        <w:rPr>
          <w:rFonts w:ascii="MS Gothic" w:eastAsia="MS Gothic" w:hAnsi="MS Gothic" w:cs="MS Gothic" w:hint="eastAsia"/>
        </w:rPr>
        <w:t>寶威德上王</w:t>
      </w:r>
      <w:r>
        <w:t xml:space="preserve"> [Hōitokujō ō] /Ratna-tejo'bhyudgata-rāja /</w:t>
      </w:r>
    </w:p>
    <w:p w:rsidR="00A618CE" w:rsidRDefault="00A618CE" w:rsidP="00A618CE">
      <w:r>
        <w:rPr>
          <w:rFonts w:ascii="MS Gothic" w:eastAsia="MS Gothic" w:hAnsi="MS Gothic" w:cs="MS Gothic" w:hint="eastAsia"/>
        </w:rPr>
        <w:t>寶寺</w:t>
      </w:r>
      <w:r>
        <w:t xml:space="preserve"> [hōji] /a jeweled shrine/</w:t>
      </w:r>
    </w:p>
    <w:p w:rsidR="00A618CE" w:rsidRDefault="00A618CE" w:rsidP="00A618CE">
      <w:r>
        <w:rPr>
          <w:rFonts w:ascii="MS Gothic" w:eastAsia="MS Gothic" w:hAnsi="MS Gothic" w:cs="MS Gothic" w:hint="eastAsia"/>
        </w:rPr>
        <w:t>寶山</w:t>
      </w:r>
      <w:r>
        <w:t xml:space="preserve"> [takara no yama] /jewel mountain/</w:t>
      </w:r>
    </w:p>
    <w:p w:rsidR="00A618CE" w:rsidRDefault="00A618CE" w:rsidP="00A618CE">
      <w:r>
        <w:rPr>
          <w:rFonts w:ascii="MS Gothic" w:eastAsia="MS Gothic" w:hAnsi="MS Gothic" w:cs="MS Gothic" w:hint="eastAsia"/>
        </w:rPr>
        <w:t>寶帳</w:t>
      </w:r>
      <w:r>
        <w:t xml:space="preserve"> [hōchō] /a jeweled canopy/</w:t>
      </w:r>
    </w:p>
    <w:p w:rsidR="00A618CE" w:rsidRDefault="00A618CE" w:rsidP="00A618CE">
      <w:r>
        <w:rPr>
          <w:rFonts w:ascii="MS Gothic" w:eastAsia="MS Gothic" w:hAnsi="MS Gothic" w:cs="MS Gothic" w:hint="eastAsia"/>
        </w:rPr>
        <w:t>寶帶陀羅尼經</w:t>
      </w:r>
      <w:r>
        <w:t xml:space="preserve"> [Hōtai daranikyō] /Dhāraṇī of the Precious Belt /</w:t>
      </w:r>
    </w:p>
    <w:p w:rsidR="00A618CE" w:rsidRDefault="00A618CE" w:rsidP="00A618CE">
      <w:r>
        <w:rPr>
          <w:rFonts w:ascii="MS Gothic" w:eastAsia="MS Gothic" w:hAnsi="MS Gothic" w:cs="MS Gothic" w:hint="eastAsia"/>
        </w:rPr>
        <w:t>寶幔</w:t>
      </w:r>
      <w:r>
        <w:t xml:space="preserve"> [hōman] /a jeweled curtain/</w:t>
      </w:r>
    </w:p>
    <w:p w:rsidR="00A618CE" w:rsidRDefault="00A618CE" w:rsidP="00A618CE">
      <w:r>
        <w:rPr>
          <w:rFonts w:ascii="MS Gothic" w:eastAsia="MS Gothic" w:hAnsi="MS Gothic" w:cs="MS Gothic" w:hint="eastAsia"/>
        </w:rPr>
        <w:t>寶幢</w:t>
      </w:r>
      <w:r>
        <w:t xml:space="preserve"> [hōtō] /temple banner/</w:t>
      </w:r>
    </w:p>
    <w:p w:rsidR="00A618CE" w:rsidRDefault="00A618CE" w:rsidP="00A618CE">
      <w:r>
        <w:rPr>
          <w:rFonts w:ascii="MS Gothic" w:eastAsia="MS Gothic" w:hAnsi="MS Gothic" w:cs="MS Gothic" w:hint="eastAsia"/>
        </w:rPr>
        <w:t>寶幢佛</w:t>
      </w:r>
      <w:r>
        <w:t xml:space="preserve"> [Hōtō Butsu] /Ratnaketu /</w:t>
      </w:r>
    </w:p>
    <w:p w:rsidR="00A618CE" w:rsidRDefault="00A618CE" w:rsidP="00A618CE">
      <w:r>
        <w:rPr>
          <w:rFonts w:ascii="MS Gothic" w:eastAsia="MS Gothic" w:hAnsi="MS Gothic" w:cs="MS Gothic" w:hint="eastAsia"/>
        </w:rPr>
        <w:t>寶幢如來</w:t>
      </w:r>
      <w:r>
        <w:t xml:space="preserve"> [Hōtō Nyorai] /Ratnaketu Tathāgata/</w:t>
      </w:r>
    </w:p>
    <w:p w:rsidR="00A618CE" w:rsidRDefault="00A618CE" w:rsidP="00A618CE">
      <w:r>
        <w:rPr>
          <w:rFonts w:ascii="MS Gothic" w:eastAsia="MS Gothic" w:hAnsi="MS Gothic" w:cs="MS Gothic" w:hint="eastAsia"/>
        </w:rPr>
        <w:t>寶床</w:t>
      </w:r>
      <w:r>
        <w:t xml:space="preserve"> [hōshō] /a jeweled bed (or seat)/</w:t>
      </w:r>
    </w:p>
    <w:p w:rsidR="00A618CE" w:rsidRDefault="00A618CE" w:rsidP="00A618CE">
      <w:r>
        <w:rPr>
          <w:rFonts w:ascii="MS Gothic" w:eastAsia="MS Gothic" w:hAnsi="MS Gothic" w:cs="MS Gothic" w:hint="eastAsia"/>
        </w:rPr>
        <w:t>寶床榻</w:t>
      </w:r>
      <w:r>
        <w:t xml:space="preserve"> [hō shōtō] /a jeweled bed/</w:t>
      </w:r>
    </w:p>
    <w:p w:rsidR="00A618CE" w:rsidRDefault="00A618CE" w:rsidP="00A618CE">
      <w:r>
        <w:rPr>
          <w:rFonts w:ascii="MS Gothic" w:eastAsia="MS Gothic" w:hAnsi="MS Gothic" w:cs="MS Gothic" w:hint="eastAsia"/>
        </w:rPr>
        <w:t>寶座</w:t>
      </w:r>
      <w:r>
        <w:t xml:space="preserve"> [hōza] /a jeweled seat/</w:t>
      </w:r>
    </w:p>
    <w:p w:rsidR="00A618CE" w:rsidRDefault="00A618CE" w:rsidP="00A618CE">
      <w:r>
        <w:rPr>
          <w:rFonts w:ascii="MS Gothic" w:eastAsia="MS Gothic" w:hAnsi="MS Gothic" w:cs="MS Gothic" w:hint="eastAsia"/>
        </w:rPr>
        <w:t>寶廟</w:t>
      </w:r>
      <w:r>
        <w:t xml:space="preserve"> [hōbyō] /a jeweled shrine/</w:t>
      </w:r>
    </w:p>
    <w:p w:rsidR="00A618CE" w:rsidRDefault="00A618CE" w:rsidP="00A618CE">
      <w:r>
        <w:rPr>
          <w:rFonts w:ascii="MS Gothic" w:eastAsia="MS Gothic" w:hAnsi="MS Gothic" w:cs="MS Gothic" w:hint="eastAsia"/>
        </w:rPr>
        <w:t>寶志</w:t>
      </w:r>
      <w:r>
        <w:t xml:space="preserve"> [Hōshi] /Ratnamati /</w:t>
      </w:r>
    </w:p>
    <w:p w:rsidR="00A618CE" w:rsidRDefault="00A618CE" w:rsidP="00A618CE">
      <w:r>
        <w:rPr>
          <w:rFonts w:ascii="MS Gothic" w:eastAsia="MS Gothic" w:hAnsi="MS Gothic" w:cs="MS Gothic" w:hint="eastAsia"/>
        </w:rPr>
        <w:t>寶性</w:t>
      </w:r>
      <w:r>
        <w:t xml:space="preserve"> [hōshō] /precious nature/</w:t>
      </w:r>
    </w:p>
    <w:p w:rsidR="00A618CE" w:rsidRDefault="00A618CE" w:rsidP="00A618CE">
      <w:r>
        <w:rPr>
          <w:rFonts w:ascii="MS Gothic" w:eastAsia="MS Gothic" w:hAnsi="MS Gothic" w:cs="MS Gothic" w:hint="eastAsia"/>
        </w:rPr>
        <w:t>寶性論</w:t>
      </w:r>
      <w:r>
        <w:t xml:space="preserve"> [Hōshō ron] /Jewel-Nature Treatise /</w:t>
      </w:r>
    </w:p>
    <w:p w:rsidR="00A618CE" w:rsidRDefault="00A618CE" w:rsidP="00A618CE">
      <w:r>
        <w:rPr>
          <w:rFonts w:ascii="MS Gothic" w:eastAsia="MS Gothic" w:hAnsi="MS Gothic" w:cs="MS Gothic" w:hint="eastAsia"/>
        </w:rPr>
        <w:lastRenderedPageBreak/>
        <w:t>寶悉底迦</w:t>
      </w:r>
      <w:r>
        <w:t xml:space="preserve"> [hōshiteika] /(Skt. svastika)/</w:t>
      </w:r>
    </w:p>
    <w:p w:rsidR="00A618CE" w:rsidRDefault="00A618CE" w:rsidP="00A618CE">
      <w:r>
        <w:rPr>
          <w:rFonts w:ascii="MS Gothic" w:eastAsia="MS Gothic" w:hAnsi="MS Gothic" w:cs="MS Gothic" w:hint="eastAsia"/>
        </w:rPr>
        <w:t>寶悳藏經</w:t>
      </w:r>
      <w:r>
        <w:t xml:space="preserve"> [Hōtokuzō kyō] /Baodezang jing /</w:t>
      </w:r>
    </w:p>
    <w:p w:rsidR="00A618CE" w:rsidRDefault="00A618CE" w:rsidP="00A618CE">
      <w:r>
        <w:rPr>
          <w:rFonts w:ascii="MS Gothic" w:eastAsia="MS Gothic" w:hAnsi="MS Gothic" w:cs="MS Gothic" w:hint="eastAsia"/>
        </w:rPr>
        <w:t>寶意</w:t>
      </w:r>
      <w:r>
        <w:t xml:space="preserve"> [hōi] /Ratnacitta /</w:t>
      </w:r>
    </w:p>
    <w:p w:rsidR="00A618CE" w:rsidRDefault="00A618CE" w:rsidP="00A618CE">
      <w:r>
        <w:rPr>
          <w:rFonts w:ascii="MS Gothic" w:eastAsia="MS Gothic" w:hAnsi="MS Gothic" w:cs="MS Gothic" w:hint="eastAsia"/>
        </w:rPr>
        <w:t>寶慶記</w:t>
      </w:r>
      <w:r>
        <w:t xml:space="preserve"> [Hōkyōki] /Hōkyōki /</w:t>
      </w:r>
    </w:p>
    <w:p w:rsidR="00A618CE" w:rsidRDefault="00A618CE" w:rsidP="00A618CE">
      <w:r>
        <w:rPr>
          <w:rFonts w:ascii="MS Gothic" w:eastAsia="MS Gothic" w:hAnsi="MS Gothic" w:cs="MS Gothic" w:hint="eastAsia"/>
        </w:rPr>
        <w:t>寶成</w:t>
      </w:r>
      <w:r>
        <w:t xml:space="preserve"> [Hōjō] /Ratnasaṃbhāva /</w:t>
      </w:r>
    </w:p>
    <w:p w:rsidR="00A618CE" w:rsidRDefault="00A618CE" w:rsidP="00A618CE">
      <w:r>
        <w:rPr>
          <w:rFonts w:ascii="MS Gothic" w:eastAsia="MS Gothic" w:hAnsi="MS Gothic" w:cs="MS Gothic" w:hint="eastAsia"/>
        </w:rPr>
        <w:t>寶所</w:t>
      </w:r>
      <w:r>
        <w:t xml:space="preserve"> [hōsho] /jewel land/</w:t>
      </w:r>
    </w:p>
    <w:p w:rsidR="00A618CE" w:rsidRDefault="00A618CE" w:rsidP="00A618CE">
      <w:r>
        <w:rPr>
          <w:rFonts w:ascii="MS Gothic" w:eastAsia="MS Gothic" w:hAnsi="MS Gothic" w:cs="MS Gothic" w:hint="eastAsia"/>
        </w:rPr>
        <w:t>寶手</w:t>
      </w:r>
      <w:r>
        <w:t xml:space="preserve"> [hōshu] /precious hand/</w:t>
      </w:r>
    </w:p>
    <w:p w:rsidR="00A618CE" w:rsidRDefault="00A618CE" w:rsidP="00A618CE">
      <w:r>
        <w:rPr>
          <w:rFonts w:ascii="MS Gothic" w:eastAsia="MS Gothic" w:hAnsi="MS Gothic" w:cs="MS Gothic" w:hint="eastAsia"/>
        </w:rPr>
        <w:t>寶手比丘</w:t>
      </w:r>
      <w:r>
        <w:t xml:space="preserve"> [Hōshu biku] /Hiraṇya-pāṇi/</w:t>
      </w:r>
    </w:p>
    <w:p w:rsidR="00A618CE" w:rsidRDefault="00A618CE" w:rsidP="00A618CE">
      <w:r>
        <w:rPr>
          <w:rFonts w:ascii="MS Gothic" w:eastAsia="MS Gothic" w:hAnsi="MS Gothic" w:cs="MS Gothic" w:hint="eastAsia"/>
        </w:rPr>
        <w:t>寶掌</w:t>
      </w:r>
      <w:r>
        <w:t xml:space="preserve"> [hōshō] /Baozhang /</w:t>
      </w:r>
    </w:p>
    <w:p w:rsidR="00A618CE" w:rsidRDefault="00A618CE" w:rsidP="00A618CE">
      <w:r>
        <w:rPr>
          <w:rFonts w:ascii="MS Gothic" w:eastAsia="MS Gothic" w:hAnsi="MS Gothic" w:cs="MS Gothic" w:hint="eastAsia"/>
        </w:rPr>
        <w:t>寶摸像</w:t>
      </w:r>
      <w:r>
        <w:t xml:space="preserve"> [hōbaku zō] /a jeweled image/</w:t>
      </w:r>
    </w:p>
    <w:p w:rsidR="00A618CE" w:rsidRDefault="00A618CE" w:rsidP="00A618CE">
      <w:r>
        <w:rPr>
          <w:rFonts w:ascii="MS Gothic" w:eastAsia="MS Gothic" w:hAnsi="MS Gothic" w:cs="MS Gothic" w:hint="eastAsia"/>
        </w:rPr>
        <w:t>寶明</w:t>
      </w:r>
      <w:r>
        <w:t xml:space="preserve"> [hōmyō] /Ratnâvabhāsa/</w:t>
      </w:r>
    </w:p>
    <w:p w:rsidR="00A618CE" w:rsidRDefault="00A618CE" w:rsidP="00A618CE">
      <w:r>
        <w:rPr>
          <w:rFonts w:ascii="MS Gothic" w:eastAsia="MS Gothic" w:hAnsi="MS Gothic" w:cs="MS Gothic" w:hint="eastAsia"/>
        </w:rPr>
        <w:t>寶星佛</w:t>
      </w:r>
      <w:r>
        <w:t xml:space="preserve"> [Hōshō butsu] /Ratnaketu/</w:t>
      </w:r>
    </w:p>
    <w:p w:rsidR="00A618CE" w:rsidRDefault="00A618CE" w:rsidP="00A618CE">
      <w:r>
        <w:rPr>
          <w:rFonts w:ascii="MS Gothic" w:eastAsia="MS Gothic" w:hAnsi="MS Gothic" w:cs="MS Gothic" w:hint="eastAsia"/>
        </w:rPr>
        <w:t>寶月</w:t>
      </w:r>
      <w:r>
        <w:t xml:space="preserve"> [hōgetsu] /Ratnacandra /</w:t>
      </w:r>
    </w:p>
    <w:p w:rsidR="00A618CE" w:rsidRDefault="00A618CE" w:rsidP="00A618CE">
      <w:r>
        <w:rPr>
          <w:rFonts w:ascii="MS Gothic" w:eastAsia="MS Gothic" w:hAnsi="MS Gothic" w:cs="MS Gothic" w:hint="eastAsia"/>
        </w:rPr>
        <w:t>寶机</w:t>
      </w:r>
      <w:r>
        <w:t xml:space="preserve"> [hōki] /a jeweled footstool/</w:t>
      </w:r>
    </w:p>
    <w:p w:rsidR="00A618CE" w:rsidRDefault="00A618CE" w:rsidP="00A618CE">
      <w:r>
        <w:rPr>
          <w:rFonts w:ascii="MS Gothic" w:eastAsia="MS Gothic" w:hAnsi="MS Gothic" w:cs="MS Gothic" w:hint="eastAsia"/>
        </w:rPr>
        <w:t>寶林</w:t>
      </w:r>
      <w:r>
        <w:t xml:space="preserve"> [Hōrin] /Jeweled Groves/</w:t>
      </w:r>
    </w:p>
    <w:p w:rsidR="00A618CE" w:rsidRDefault="00A618CE" w:rsidP="00A618CE">
      <w:r>
        <w:rPr>
          <w:rFonts w:ascii="MS Gothic" w:eastAsia="MS Gothic" w:hAnsi="MS Gothic" w:cs="MS Gothic" w:hint="eastAsia"/>
        </w:rPr>
        <w:t>寶林寺</w:t>
      </w:r>
      <w:r>
        <w:t xml:space="preserve"> [Hōrinji] /Borim sa /</w:t>
      </w:r>
    </w:p>
    <w:p w:rsidR="00A618CE" w:rsidRDefault="00A618CE" w:rsidP="00A618CE">
      <w:r>
        <w:rPr>
          <w:rFonts w:ascii="MS Gothic" w:eastAsia="MS Gothic" w:hAnsi="MS Gothic" w:cs="MS Gothic" w:hint="eastAsia"/>
        </w:rPr>
        <w:t>寶樓觀</w:t>
      </w:r>
      <w:r>
        <w:t xml:space="preserve"> [hōrō kan] /meditation on its jeweled palace/</w:t>
      </w:r>
    </w:p>
    <w:p w:rsidR="00A618CE" w:rsidRDefault="00A618CE" w:rsidP="00A618CE">
      <w:r>
        <w:rPr>
          <w:rFonts w:ascii="MS Gothic" w:eastAsia="MS Gothic" w:hAnsi="MS Gothic" w:cs="MS Gothic" w:hint="eastAsia"/>
        </w:rPr>
        <w:t>寶樓閣經</w:t>
      </w:r>
      <w:r>
        <w:t xml:space="preserve"> [Hōrōkaku kyō] /Baolouge jing /</w:t>
      </w:r>
    </w:p>
    <w:p w:rsidR="00A618CE" w:rsidRDefault="00A618CE" w:rsidP="00A618CE">
      <w:r>
        <w:rPr>
          <w:rFonts w:ascii="MS Gothic" w:eastAsia="MS Gothic" w:hAnsi="MS Gothic" w:cs="MS Gothic" w:hint="eastAsia"/>
        </w:rPr>
        <w:t>寶模像</w:t>
      </w:r>
      <w:r>
        <w:t xml:space="preserve"> [hōmo zō] /a jeweled image/</w:t>
      </w:r>
    </w:p>
    <w:p w:rsidR="00A618CE" w:rsidRDefault="00A618CE" w:rsidP="00A618CE">
      <w:r>
        <w:rPr>
          <w:rFonts w:ascii="MS Gothic" w:eastAsia="MS Gothic" w:hAnsi="MS Gothic" w:cs="MS Gothic" w:hint="eastAsia"/>
        </w:rPr>
        <w:t>寶樹</w:t>
      </w:r>
      <w:r>
        <w:t xml:space="preserve"> [hō ju] /the jewel-trees (of the Pure Land)/</w:t>
      </w:r>
    </w:p>
    <w:p w:rsidR="00A618CE" w:rsidRDefault="00A618CE" w:rsidP="00A618CE">
      <w:r>
        <w:rPr>
          <w:rFonts w:ascii="MS Gothic" w:eastAsia="MS Gothic" w:hAnsi="MS Gothic" w:cs="MS Gothic" w:hint="eastAsia"/>
        </w:rPr>
        <w:t>寶樹下</w:t>
      </w:r>
      <w:r>
        <w:t xml:space="preserve"> [hō ju ge] /at the foot of jewled trees/</w:t>
      </w:r>
    </w:p>
    <w:p w:rsidR="00A618CE" w:rsidRDefault="00A618CE" w:rsidP="00A618CE">
      <w:r>
        <w:rPr>
          <w:rFonts w:ascii="MS Gothic" w:eastAsia="MS Gothic" w:hAnsi="MS Gothic" w:cs="MS Gothic" w:hint="eastAsia"/>
        </w:rPr>
        <w:t>寶樹觀</w:t>
      </w:r>
      <w:r>
        <w:t xml:space="preserve"> [hōju kan] /meditation on its jeweled trees/</w:t>
      </w:r>
    </w:p>
    <w:p w:rsidR="00A618CE" w:rsidRDefault="00A618CE" w:rsidP="00A618CE">
      <w:r>
        <w:rPr>
          <w:rFonts w:ascii="MS Gothic" w:eastAsia="MS Gothic" w:hAnsi="MS Gothic" w:cs="MS Gothic" w:hint="eastAsia"/>
        </w:rPr>
        <w:t>寶欄</w:t>
      </w:r>
      <w:r>
        <w:t xml:space="preserve"> [hōran] /jeweled railings/</w:t>
      </w:r>
    </w:p>
    <w:p w:rsidR="00A618CE" w:rsidRDefault="00A618CE" w:rsidP="00A618CE">
      <w:r>
        <w:rPr>
          <w:rFonts w:ascii="MS Gothic" w:eastAsia="MS Gothic" w:hAnsi="MS Gothic" w:cs="MS Gothic" w:hint="eastAsia"/>
        </w:rPr>
        <w:t>寶水菩薩</w:t>
      </w:r>
      <w:r>
        <w:t xml:space="preserve"> [Hōsui Bosatsu] /Jewel Water Bodhisattva/</w:t>
      </w:r>
    </w:p>
    <w:p w:rsidR="00A618CE" w:rsidRDefault="00A618CE" w:rsidP="00A618CE">
      <w:r>
        <w:rPr>
          <w:rFonts w:ascii="MS Gothic" w:eastAsia="MS Gothic" w:hAnsi="MS Gothic" w:cs="MS Gothic" w:hint="eastAsia"/>
        </w:rPr>
        <w:t>寶池</w:t>
      </w:r>
      <w:r>
        <w:t xml:space="preserve"> [hōchi] /jeweled lake/</w:t>
      </w:r>
    </w:p>
    <w:p w:rsidR="00A618CE" w:rsidRDefault="00A618CE" w:rsidP="00A618CE">
      <w:r>
        <w:rPr>
          <w:rFonts w:ascii="MS Gothic" w:eastAsia="MS Gothic" w:hAnsi="MS Gothic" w:cs="MS Gothic" w:hint="eastAsia"/>
        </w:rPr>
        <w:t>寶池菩薩</w:t>
      </w:r>
      <w:r>
        <w:t xml:space="preserve"> [Hōchi bosatsu] /Jewel-pond Bodhisattva /</w:t>
      </w:r>
    </w:p>
    <w:p w:rsidR="00A618CE" w:rsidRDefault="00A618CE" w:rsidP="00A618CE">
      <w:r>
        <w:rPr>
          <w:rFonts w:ascii="MS Gothic" w:eastAsia="MS Gothic" w:hAnsi="MS Gothic" w:cs="MS Gothic" w:hint="eastAsia"/>
        </w:rPr>
        <w:t>寶池觀</w:t>
      </w:r>
      <w:r>
        <w:t xml:space="preserve"> [hōchi kan] /meditation on its jeweled pond/</w:t>
      </w:r>
    </w:p>
    <w:p w:rsidR="00A618CE" w:rsidRDefault="00A618CE" w:rsidP="00A618CE">
      <w:r>
        <w:rPr>
          <w:rFonts w:ascii="MS Gothic" w:eastAsia="MS Gothic" w:hAnsi="MS Gothic" w:cs="MS Gothic" w:hint="eastAsia"/>
        </w:rPr>
        <w:t>寶決</w:t>
      </w:r>
      <w:r>
        <w:t xml:space="preserve"> [hōketsu] /a precious judgment/</w:t>
      </w:r>
    </w:p>
    <w:p w:rsidR="00A618CE" w:rsidRDefault="00A618CE" w:rsidP="00A618CE">
      <w:r>
        <w:rPr>
          <w:rFonts w:ascii="MS Gothic" w:eastAsia="MS Gothic" w:hAnsi="MS Gothic" w:cs="MS Gothic" w:hint="eastAsia"/>
        </w:rPr>
        <w:t>寶沙麽洗</w:t>
      </w:r>
      <w:r>
        <w:t xml:space="preserve"> [Hōshamasen] /(Skt. pauṣamāsa)/</w:t>
      </w:r>
    </w:p>
    <w:p w:rsidR="00A618CE" w:rsidRDefault="00A618CE" w:rsidP="00A618CE">
      <w:r>
        <w:rPr>
          <w:rFonts w:ascii="MS Gothic" w:eastAsia="MS Gothic" w:hAnsi="MS Gothic" w:cs="MS Gothic" w:hint="eastAsia"/>
        </w:rPr>
        <w:t>寶洲</w:t>
      </w:r>
      <w:r>
        <w:t xml:space="preserve"> [hōshū] /the precious continent/</w:t>
      </w:r>
    </w:p>
    <w:p w:rsidR="00A618CE" w:rsidRDefault="00A618CE" w:rsidP="00A618CE">
      <w:r>
        <w:rPr>
          <w:rFonts w:ascii="MS Gothic" w:eastAsia="MS Gothic" w:hAnsi="MS Gothic" w:cs="MS Gothic" w:hint="eastAsia"/>
        </w:rPr>
        <w:lastRenderedPageBreak/>
        <w:t>寶淨</w:t>
      </w:r>
      <w:r>
        <w:t xml:space="preserve"> [hōjō] /Ratnaviśuddhā/</w:t>
      </w:r>
    </w:p>
    <w:p w:rsidR="00A618CE" w:rsidRDefault="00A618CE" w:rsidP="00A618CE">
      <w:r>
        <w:rPr>
          <w:rFonts w:ascii="MS Gothic" w:eastAsia="MS Gothic" w:hAnsi="MS Gothic" w:cs="MS Gothic" w:hint="eastAsia"/>
        </w:rPr>
        <w:t>寶渚</w:t>
      </w:r>
      <w:r>
        <w:t xml:space="preserve"> [hōsho] /precious islet/</w:t>
      </w:r>
    </w:p>
    <w:p w:rsidR="00A618CE" w:rsidRDefault="00A618CE" w:rsidP="00A618CE">
      <w:r>
        <w:rPr>
          <w:rFonts w:ascii="MS Gothic" w:eastAsia="MS Gothic" w:hAnsi="MS Gothic" w:cs="MS Gothic" w:hint="eastAsia"/>
        </w:rPr>
        <w:t>寶炬陀羅尼</w:t>
      </w:r>
      <w:r>
        <w:t xml:space="preserve"> [hōko darani] /treasure-torch dhāraṇī /</w:t>
      </w:r>
    </w:p>
    <w:p w:rsidR="00A618CE" w:rsidRDefault="00A618CE" w:rsidP="00A618CE">
      <w:r>
        <w:rPr>
          <w:rFonts w:ascii="MS Gothic" w:eastAsia="MS Gothic" w:hAnsi="MS Gothic" w:cs="MS Gothic" w:hint="eastAsia"/>
        </w:rPr>
        <w:t>寶牀</w:t>
      </w:r>
      <w:r>
        <w:t xml:space="preserve"> [hōshō] /a jewelled bed (or seat)/</w:t>
      </w:r>
    </w:p>
    <w:p w:rsidR="00A618CE" w:rsidRDefault="00A618CE" w:rsidP="00A618CE">
      <w:r>
        <w:rPr>
          <w:rFonts w:ascii="MS Gothic" w:eastAsia="MS Gothic" w:hAnsi="MS Gothic" w:cs="MS Gothic" w:hint="eastAsia"/>
        </w:rPr>
        <w:t>寶物</w:t>
      </w:r>
      <w:r>
        <w:t xml:space="preserve"> [hō motsu] /valuables/</w:t>
      </w:r>
    </w:p>
    <w:p w:rsidR="00A618CE" w:rsidRDefault="00A618CE" w:rsidP="00A618CE">
      <w:r>
        <w:rPr>
          <w:rFonts w:ascii="MS Gothic" w:eastAsia="MS Gothic" w:hAnsi="MS Gothic" w:cs="MS Gothic" w:hint="eastAsia"/>
        </w:rPr>
        <w:t>寶王</w:t>
      </w:r>
      <w:r>
        <w:t xml:space="preserve"> [hōō] /Jewel King /</w:t>
      </w:r>
    </w:p>
    <w:p w:rsidR="00A618CE" w:rsidRDefault="00A618CE" w:rsidP="00A618CE">
      <w:r>
        <w:rPr>
          <w:rFonts w:ascii="MS Gothic" w:eastAsia="MS Gothic" w:hAnsi="MS Gothic" w:cs="MS Gothic" w:hint="eastAsia"/>
        </w:rPr>
        <w:t>寶王三昧</w:t>
      </w:r>
      <w:r>
        <w:t xml:space="preserve"> [hōō zanmai] /the King of Treasures samādhi /</w:t>
      </w:r>
    </w:p>
    <w:p w:rsidR="00A618CE" w:rsidRDefault="00A618CE" w:rsidP="00A618CE">
      <w:r>
        <w:rPr>
          <w:rFonts w:ascii="MS Gothic" w:eastAsia="MS Gothic" w:hAnsi="MS Gothic" w:cs="MS Gothic" w:hint="eastAsia"/>
        </w:rPr>
        <w:t>寶珠</w:t>
      </w:r>
      <w:r>
        <w:t xml:space="preserve"> [hōshu] /precious jewel/</w:t>
      </w:r>
    </w:p>
    <w:p w:rsidR="00A618CE" w:rsidRDefault="00A618CE" w:rsidP="00A618CE">
      <w:r>
        <w:rPr>
          <w:rFonts w:ascii="MS Gothic" w:eastAsia="MS Gothic" w:hAnsi="MS Gothic" w:cs="MS Gothic" w:hint="eastAsia"/>
        </w:rPr>
        <w:t>寶瑛</w:t>
      </w:r>
      <w:r>
        <w:t xml:space="preserve"> [hōyō] /a string of gems/</w:t>
      </w:r>
    </w:p>
    <w:p w:rsidR="00A618CE" w:rsidRDefault="00A618CE" w:rsidP="00A618CE">
      <w:r>
        <w:rPr>
          <w:rFonts w:ascii="MS Gothic" w:eastAsia="MS Gothic" w:hAnsi="MS Gothic" w:cs="MS Gothic" w:hint="eastAsia"/>
        </w:rPr>
        <w:t>寶瓔</w:t>
      </w:r>
      <w:r>
        <w:t xml:space="preserve"> [hōyō] /a string of gems/</w:t>
      </w:r>
    </w:p>
    <w:p w:rsidR="00A618CE" w:rsidRDefault="00A618CE" w:rsidP="00A618CE">
      <w:r>
        <w:rPr>
          <w:rFonts w:ascii="MS Gothic" w:eastAsia="MS Gothic" w:hAnsi="MS Gothic" w:cs="MS Gothic" w:hint="eastAsia"/>
        </w:rPr>
        <w:t>寶瓔珞</w:t>
      </w:r>
      <w:r>
        <w:t xml:space="preserve"> [hō yōraku] /diadem/</w:t>
      </w:r>
    </w:p>
    <w:p w:rsidR="00A618CE" w:rsidRDefault="00A618CE" w:rsidP="00A618CE">
      <w:r>
        <w:rPr>
          <w:rFonts w:ascii="MS Gothic" w:eastAsia="MS Gothic" w:hAnsi="MS Gothic" w:cs="MS Gothic" w:hint="eastAsia"/>
        </w:rPr>
        <w:t>寶甁</w:t>
      </w:r>
      <w:r>
        <w:t xml:space="preserve"> [hōbyō] /jeweled vessel/</w:t>
      </w:r>
    </w:p>
    <w:p w:rsidR="00A618CE" w:rsidRDefault="00A618CE" w:rsidP="00A618CE">
      <w:r>
        <w:rPr>
          <w:rFonts w:ascii="MS Gothic" w:eastAsia="MS Gothic" w:hAnsi="MS Gothic" w:cs="MS Gothic" w:hint="eastAsia"/>
        </w:rPr>
        <w:t>寶甚持菩薩</w:t>
      </w:r>
      <w:r>
        <w:t xml:space="preserve"> [Hōshinji bosatsu] /Baoshenchi pusa /</w:t>
      </w:r>
    </w:p>
    <w:p w:rsidR="00A618CE" w:rsidRDefault="00A618CE" w:rsidP="00A618CE">
      <w:r>
        <w:rPr>
          <w:rFonts w:ascii="MS Gothic" w:eastAsia="MS Gothic" w:hAnsi="MS Gothic" w:cs="MS Gothic" w:hint="eastAsia"/>
        </w:rPr>
        <w:t>寶生</w:t>
      </w:r>
      <w:r>
        <w:t xml:space="preserve"> [hōshō] /place where jewels are produced/</w:t>
      </w:r>
    </w:p>
    <w:p w:rsidR="00A618CE" w:rsidRDefault="00A618CE" w:rsidP="00A618CE">
      <w:r>
        <w:rPr>
          <w:rFonts w:ascii="MS Gothic" w:eastAsia="MS Gothic" w:hAnsi="MS Gothic" w:cs="MS Gothic" w:hint="eastAsia"/>
        </w:rPr>
        <w:t>寶生佛</w:t>
      </w:r>
      <w:r>
        <w:t xml:space="preserve"> [Hōshō Butsu] /Ratnasaṃbhava /</w:t>
      </w:r>
    </w:p>
    <w:p w:rsidR="00A618CE" w:rsidRDefault="00A618CE" w:rsidP="00A618CE">
      <w:r>
        <w:rPr>
          <w:rFonts w:ascii="MS Gothic" w:eastAsia="MS Gothic" w:hAnsi="MS Gothic" w:cs="MS Gothic" w:hint="eastAsia"/>
        </w:rPr>
        <w:t>寶生如來</w:t>
      </w:r>
      <w:r>
        <w:t xml:space="preserve"> [Hōshō nyorai] /Ratnasaṃbhava /</w:t>
      </w:r>
    </w:p>
    <w:p w:rsidR="00A618CE" w:rsidRDefault="00A618CE" w:rsidP="00A618CE">
      <w:r>
        <w:rPr>
          <w:rFonts w:ascii="MS Gothic" w:eastAsia="MS Gothic" w:hAnsi="MS Gothic" w:cs="MS Gothic" w:hint="eastAsia"/>
        </w:rPr>
        <w:t>寶界</w:t>
      </w:r>
      <w:r>
        <w:t xml:space="preserve"> [hōkai] /jeweled realm/</w:t>
      </w:r>
    </w:p>
    <w:p w:rsidR="00A618CE" w:rsidRDefault="00A618CE" w:rsidP="00A618CE">
      <w:r>
        <w:rPr>
          <w:rFonts w:ascii="MS Gothic" w:eastAsia="MS Gothic" w:hAnsi="MS Gothic" w:cs="MS Gothic" w:hint="eastAsia"/>
        </w:rPr>
        <w:t>寶相</w:t>
      </w:r>
      <w:r>
        <w:t xml:space="preserve"> [hōsō] /excellent marks of the Buddha/</w:t>
      </w:r>
    </w:p>
    <w:p w:rsidR="00A618CE" w:rsidRDefault="00A618CE" w:rsidP="00A618CE">
      <w:r>
        <w:rPr>
          <w:rFonts w:ascii="MS Gothic" w:eastAsia="MS Gothic" w:hAnsi="MS Gothic" w:cs="MS Gothic" w:hint="eastAsia"/>
        </w:rPr>
        <w:t>寶積</w:t>
      </w:r>
      <w:r>
        <w:t xml:space="preserve"> [hōshaku] /Accumulator of Jewels /</w:t>
      </w:r>
    </w:p>
    <w:p w:rsidR="00A618CE" w:rsidRDefault="00A618CE" w:rsidP="00A618CE">
      <w:r>
        <w:rPr>
          <w:rFonts w:ascii="MS Gothic" w:eastAsia="MS Gothic" w:hAnsi="MS Gothic" w:cs="MS Gothic" w:hint="eastAsia"/>
        </w:rPr>
        <w:t>寶積三昧</w:t>
      </w:r>
      <w:r>
        <w:t xml:space="preserve"> [hōshaku zanmai] /jewel-collection absorption/</w:t>
      </w:r>
    </w:p>
    <w:p w:rsidR="00A618CE" w:rsidRDefault="00A618CE" w:rsidP="00A618CE">
      <w:r>
        <w:rPr>
          <w:rFonts w:ascii="MS Gothic" w:eastAsia="MS Gothic" w:hAnsi="MS Gothic" w:cs="MS Gothic" w:hint="eastAsia"/>
        </w:rPr>
        <w:t>寶積佛</w:t>
      </w:r>
      <w:r>
        <w:t xml:space="preserve"> [hōshaku butsu] /buddha adorned with heaps of treasures/</w:t>
      </w:r>
    </w:p>
    <w:p w:rsidR="00A618CE" w:rsidRDefault="00A618CE" w:rsidP="00A618CE">
      <w:r>
        <w:rPr>
          <w:rFonts w:ascii="MS Gothic" w:eastAsia="MS Gothic" w:hAnsi="MS Gothic" w:cs="MS Gothic" w:hint="eastAsia"/>
        </w:rPr>
        <w:t>寶積經</w:t>
      </w:r>
      <w:r>
        <w:t xml:space="preserve"> [Hōshaku kyō] /Ratnakūṭa-sūtra /</w:t>
      </w:r>
    </w:p>
    <w:p w:rsidR="00A618CE" w:rsidRDefault="00A618CE" w:rsidP="00A618CE">
      <w:r>
        <w:rPr>
          <w:rFonts w:ascii="MS Gothic" w:eastAsia="MS Gothic" w:hAnsi="MS Gothic" w:cs="MS Gothic" w:hint="eastAsia"/>
        </w:rPr>
        <w:t>寶積長者子</w:t>
      </w:r>
      <w:r>
        <w:t xml:space="preserve"> [hōshaku chōja shi] /jewel-bearing sons of Vaiśālī/</w:t>
      </w:r>
    </w:p>
    <w:p w:rsidR="00A618CE" w:rsidRDefault="00A618CE" w:rsidP="00A618CE">
      <w:r>
        <w:rPr>
          <w:rFonts w:ascii="MS Gothic" w:eastAsia="MS Gothic" w:hAnsi="MS Gothic" w:cs="MS Gothic" w:hint="eastAsia"/>
        </w:rPr>
        <w:t>寶筏</w:t>
      </w:r>
      <w:r>
        <w:t xml:space="preserve"> [hōbatsu] /precious raft/</w:t>
      </w:r>
    </w:p>
    <w:p w:rsidR="00A618CE" w:rsidRDefault="00A618CE" w:rsidP="00A618CE">
      <w:r>
        <w:rPr>
          <w:rFonts w:ascii="MS Gothic" w:eastAsia="MS Gothic" w:hAnsi="MS Gothic" w:cs="MS Gothic" w:hint="eastAsia"/>
        </w:rPr>
        <w:t>寶篋</w:t>
      </w:r>
      <w:r>
        <w:t xml:space="preserve"> [hōkyō] /treasure box/</w:t>
      </w:r>
    </w:p>
    <w:p w:rsidR="00A618CE" w:rsidRDefault="00A618CE" w:rsidP="00A618CE">
      <w:r>
        <w:rPr>
          <w:rFonts w:ascii="MS Gothic" w:eastAsia="MS Gothic" w:hAnsi="MS Gothic" w:cs="MS Gothic" w:hint="eastAsia"/>
        </w:rPr>
        <w:t>寶篋印陀羅尼經</w:t>
      </w:r>
      <w:r>
        <w:t xml:space="preserve"> [Hōkyōin darani kyō] /Baoqieyin tuoluoni jing /</w:t>
      </w:r>
    </w:p>
    <w:p w:rsidR="00A618CE" w:rsidRDefault="00A618CE" w:rsidP="00A618CE">
      <w:r>
        <w:rPr>
          <w:rFonts w:ascii="MS Gothic" w:eastAsia="MS Gothic" w:hAnsi="MS Gothic" w:cs="MS Gothic" w:hint="eastAsia"/>
        </w:rPr>
        <w:t>寶篋經</w:t>
      </w:r>
      <w:r>
        <w:t xml:space="preserve"> [Hōkyō kyō] /Jewel Box Sūtra /</w:t>
      </w:r>
    </w:p>
    <w:p w:rsidR="00A618CE" w:rsidRDefault="00A618CE" w:rsidP="00A618CE">
      <w:r>
        <w:rPr>
          <w:rFonts w:ascii="MS Gothic" w:eastAsia="MS Gothic" w:hAnsi="MS Gothic" w:cs="MS Gothic" w:hint="eastAsia"/>
        </w:rPr>
        <w:t>寶網</w:t>
      </w:r>
      <w:r>
        <w:t xml:space="preserve"> [hōmō] /jewel net/</w:t>
      </w:r>
    </w:p>
    <w:p w:rsidR="00A618CE" w:rsidRDefault="00A618CE" w:rsidP="00A618CE">
      <w:r>
        <w:rPr>
          <w:rFonts w:ascii="MS Gothic" w:eastAsia="MS Gothic" w:hAnsi="MS Gothic" w:cs="MS Gothic" w:hint="eastAsia"/>
        </w:rPr>
        <w:t>寶網幔</w:t>
      </w:r>
      <w:r>
        <w:t xml:space="preserve"> [hōmōman] /jeweled nets and curtains/</w:t>
      </w:r>
    </w:p>
    <w:p w:rsidR="00A618CE" w:rsidRDefault="00A618CE" w:rsidP="00A618CE">
      <w:r>
        <w:rPr>
          <w:rFonts w:ascii="MS Gothic" w:eastAsia="MS Gothic" w:hAnsi="MS Gothic" w:cs="MS Gothic" w:hint="eastAsia"/>
        </w:rPr>
        <w:t>寶聚</w:t>
      </w:r>
      <w:r>
        <w:t xml:space="preserve"> [hōju] /jewel-collection/</w:t>
      </w:r>
    </w:p>
    <w:p w:rsidR="00A618CE" w:rsidRDefault="00A618CE" w:rsidP="00A618CE">
      <w:r>
        <w:rPr>
          <w:rFonts w:ascii="MS Gothic" w:eastAsia="MS Gothic" w:hAnsi="MS Gothic" w:cs="MS Gothic" w:hint="eastAsia"/>
        </w:rPr>
        <w:lastRenderedPageBreak/>
        <w:t>寶聲如來</w:t>
      </w:r>
      <w:r>
        <w:t xml:space="preserve"> [Hōshō nyorai] /Prabhūta-ratna /</w:t>
      </w:r>
    </w:p>
    <w:p w:rsidR="00A618CE" w:rsidRDefault="00A618CE" w:rsidP="00A618CE">
      <w:r>
        <w:rPr>
          <w:rFonts w:ascii="MS Gothic" w:eastAsia="MS Gothic" w:hAnsi="MS Gothic" w:cs="MS Gothic" w:hint="eastAsia"/>
        </w:rPr>
        <w:t>寶臺</w:t>
      </w:r>
      <w:r>
        <w:t xml:space="preserve"> [hōdai] /a jeweled tower/</w:t>
      </w:r>
    </w:p>
    <w:p w:rsidR="00A618CE" w:rsidRDefault="00A618CE" w:rsidP="00A618CE">
      <w:r>
        <w:rPr>
          <w:rFonts w:ascii="MS Gothic" w:eastAsia="MS Gothic" w:hAnsi="MS Gothic" w:cs="MS Gothic" w:hint="eastAsia"/>
        </w:rPr>
        <w:t>寶舍</w:t>
      </w:r>
      <w:r>
        <w:t xml:space="preserve"> [hōsha] /a jeweled dwelling/</w:t>
      </w:r>
    </w:p>
    <w:p w:rsidR="00A618CE" w:rsidRDefault="00A618CE" w:rsidP="00A618CE">
      <w:r>
        <w:rPr>
          <w:rFonts w:ascii="MS Gothic" w:eastAsia="MS Gothic" w:hAnsi="MS Gothic" w:cs="MS Gothic" w:hint="eastAsia"/>
        </w:rPr>
        <w:t>寶花</w:t>
      </w:r>
      <w:r>
        <w:t xml:space="preserve"> [hōke] /jewel-flower/</w:t>
      </w:r>
    </w:p>
    <w:p w:rsidR="00A618CE" w:rsidRDefault="00A618CE" w:rsidP="00A618CE">
      <w:r>
        <w:rPr>
          <w:rFonts w:ascii="MS Gothic" w:eastAsia="MS Gothic" w:hAnsi="MS Gothic" w:cs="MS Gothic" w:hint="eastAsia"/>
        </w:rPr>
        <w:t>寶英</w:t>
      </w:r>
      <w:r>
        <w:t xml:space="preserve"> [Hōei] /Ratnaketurāja /</w:t>
      </w:r>
    </w:p>
    <w:p w:rsidR="00A618CE" w:rsidRDefault="00A618CE" w:rsidP="00A618CE">
      <w:r>
        <w:rPr>
          <w:rFonts w:ascii="MS Gothic" w:eastAsia="MS Gothic" w:hAnsi="MS Gothic" w:cs="MS Gothic" w:hint="eastAsia"/>
        </w:rPr>
        <w:t>寶莊嚴</w:t>
      </w:r>
      <w:r>
        <w:t xml:space="preserve"> [hō shōgon] /adorned with jewels/</w:t>
      </w:r>
    </w:p>
    <w:p w:rsidR="00A618CE" w:rsidRDefault="00A618CE" w:rsidP="00A618CE">
      <w:r>
        <w:rPr>
          <w:rFonts w:ascii="MS Gothic" w:eastAsia="MS Gothic" w:hAnsi="MS Gothic" w:cs="MS Gothic" w:hint="eastAsia"/>
        </w:rPr>
        <w:t>寶華</w:t>
      </w:r>
      <w:r>
        <w:t xml:space="preserve"> [hō ke] /precious flowers/</w:t>
      </w:r>
    </w:p>
    <w:p w:rsidR="00A618CE" w:rsidRDefault="00A618CE" w:rsidP="00A618CE">
      <w:r>
        <w:rPr>
          <w:rFonts w:ascii="MS Gothic" w:eastAsia="MS Gothic" w:hAnsi="MS Gothic" w:cs="MS Gothic" w:hint="eastAsia"/>
        </w:rPr>
        <w:t>寶華王座</w:t>
      </w:r>
      <w:r>
        <w:t xml:space="preserve"> [hōke ōza] /jeweled-flower throne/</w:t>
      </w:r>
    </w:p>
    <w:p w:rsidR="00A618CE" w:rsidRDefault="00A618CE" w:rsidP="00A618CE">
      <w:r>
        <w:rPr>
          <w:rFonts w:ascii="MS Gothic" w:eastAsia="MS Gothic" w:hAnsi="MS Gothic" w:cs="MS Gothic" w:hint="eastAsia"/>
        </w:rPr>
        <w:t>寶蓋</w:t>
      </w:r>
      <w:r>
        <w:t xml:space="preserve"> [hōgai] /ceremonial canopy/</w:t>
      </w:r>
    </w:p>
    <w:p w:rsidR="00A618CE" w:rsidRDefault="00A618CE" w:rsidP="00A618CE">
      <w:r>
        <w:rPr>
          <w:rFonts w:ascii="MS Gothic" w:eastAsia="MS Gothic" w:hAnsi="MS Gothic" w:cs="MS Gothic" w:hint="eastAsia"/>
        </w:rPr>
        <w:t>寶蓮華</w:t>
      </w:r>
      <w:r>
        <w:t xml:space="preserve"> [hō renge] /jeweled lotus flowers/</w:t>
      </w:r>
    </w:p>
    <w:p w:rsidR="00A618CE" w:rsidRDefault="00A618CE" w:rsidP="00A618CE">
      <w:r>
        <w:rPr>
          <w:rFonts w:ascii="MS Gothic" w:eastAsia="MS Gothic" w:hAnsi="MS Gothic" w:cs="MS Gothic" w:hint="eastAsia"/>
        </w:rPr>
        <w:t>寶藏</w:t>
      </w:r>
      <w:r>
        <w:t xml:space="preserve"> [hōzō] /repository for precious treasures/</w:t>
      </w:r>
    </w:p>
    <w:p w:rsidR="00A618CE" w:rsidRDefault="00A618CE" w:rsidP="00A618CE">
      <w:r>
        <w:rPr>
          <w:rFonts w:ascii="MS Gothic" w:eastAsia="MS Gothic" w:hAnsi="MS Gothic" w:cs="MS Gothic" w:hint="eastAsia"/>
        </w:rPr>
        <w:t>寶藏如來</w:t>
      </w:r>
      <w:r>
        <w:t xml:space="preserve"> [Hōzō Nyorai] /Ratnagarbha /</w:t>
      </w:r>
    </w:p>
    <w:p w:rsidR="00A618CE" w:rsidRDefault="00A618CE" w:rsidP="00A618CE">
      <w:r>
        <w:rPr>
          <w:rFonts w:ascii="MS Gothic" w:eastAsia="MS Gothic" w:hAnsi="MS Gothic" w:cs="MS Gothic" w:hint="eastAsia"/>
        </w:rPr>
        <w:t>寶藏展</w:t>
      </w:r>
      <w:r>
        <w:t xml:space="preserve"> [hōzō ten] /temple museum/</w:t>
      </w:r>
    </w:p>
    <w:p w:rsidR="00A618CE" w:rsidRDefault="00A618CE" w:rsidP="00A618CE">
      <w:r>
        <w:rPr>
          <w:rFonts w:ascii="MS Gothic" w:eastAsia="MS Gothic" w:hAnsi="MS Gothic" w:cs="MS Gothic" w:hint="eastAsia"/>
        </w:rPr>
        <w:t>寶藏神大明曼拏羅儀軌經</w:t>
      </w:r>
      <w:r>
        <w:t xml:space="preserve"> [Hōzōshin daimyō mandara gikikyō] /Ritual Procedure of the Great Illuminating Maṇḍala of the Wealth God /</w:t>
      </w:r>
    </w:p>
    <w:p w:rsidR="00A618CE" w:rsidRDefault="00A618CE" w:rsidP="00A618CE">
      <w:r>
        <w:rPr>
          <w:rFonts w:ascii="MS Gothic" w:eastAsia="MS Gothic" w:hAnsi="MS Gothic" w:cs="MS Gothic" w:hint="eastAsia"/>
        </w:rPr>
        <w:t>寶藏神曼拏羅儀軌經</w:t>
      </w:r>
      <w:r>
        <w:t xml:space="preserve"> [Hōzōshin mannara giki kyō] /Baozangshen mannaluo yigui jing /</w:t>
      </w:r>
    </w:p>
    <w:p w:rsidR="00A618CE" w:rsidRDefault="00A618CE" w:rsidP="00A618CE">
      <w:r>
        <w:rPr>
          <w:rFonts w:ascii="MS Gothic" w:eastAsia="MS Gothic" w:hAnsi="MS Gothic" w:cs="MS Gothic" w:hint="eastAsia"/>
        </w:rPr>
        <w:t>寶藏菩薩</w:t>
      </w:r>
      <w:r>
        <w:t xml:space="preserve"> [Hōzō bosatsu] /Ratnagarbha Bodhisattva /</w:t>
      </w:r>
    </w:p>
    <w:p w:rsidR="00A618CE" w:rsidRDefault="00A618CE" w:rsidP="00A618CE">
      <w:r>
        <w:rPr>
          <w:rFonts w:ascii="MS Gothic" w:eastAsia="MS Gothic" w:hAnsi="MS Gothic" w:cs="MS Gothic" w:hint="eastAsia"/>
        </w:rPr>
        <w:t>寶藏論</w:t>
      </w:r>
      <w:r>
        <w:t xml:space="preserve"> [Hōzō ron] /Baozang lun /</w:t>
      </w:r>
    </w:p>
    <w:p w:rsidR="00A618CE" w:rsidRDefault="00A618CE" w:rsidP="00A618CE">
      <w:r>
        <w:rPr>
          <w:rFonts w:ascii="MS Gothic" w:eastAsia="MS Gothic" w:hAnsi="MS Gothic" w:cs="MS Gothic" w:hint="eastAsia"/>
        </w:rPr>
        <w:t>寶處三昧</w:t>
      </w:r>
      <w:r>
        <w:t xml:space="preserve"> [hōjo zanmai] /samādhi of the precious place/</w:t>
      </w:r>
    </w:p>
    <w:p w:rsidR="00A618CE" w:rsidRDefault="00A618CE" w:rsidP="00A618CE">
      <w:r>
        <w:rPr>
          <w:rFonts w:ascii="MS Gothic" w:eastAsia="MS Gothic" w:hAnsi="MS Gothic" w:cs="MS Gothic" w:hint="eastAsia"/>
        </w:rPr>
        <w:t>寶號</w:t>
      </w:r>
      <w:r>
        <w:t xml:space="preserve"> [hōgō] /precious name or title/</w:t>
      </w:r>
    </w:p>
    <w:p w:rsidR="00A618CE" w:rsidRDefault="00A618CE" w:rsidP="00A618CE">
      <w:r>
        <w:rPr>
          <w:rFonts w:ascii="MS Gothic" w:eastAsia="MS Gothic" w:hAnsi="MS Gothic" w:cs="MS Gothic" w:hint="eastAsia"/>
        </w:rPr>
        <w:t>寶號經</w:t>
      </w:r>
      <w:r>
        <w:t xml:space="preserve"> [Hōgō kyō] /Baohao jing/</w:t>
      </w:r>
    </w:p>
    <w:p w:rsidR="00A618CE" w:rsidRDefault="00A618CE" w:rsidP="00A618CE">
      <w:r>
        <w:rPr>
          <w:rFonts w:ascii="MS Gothic" w:eastAsia="MS Gothic" w:hAnsi="MS Gothic" w:cs="MS Gothic" w:hint="eastAsia"/>
        </w:rPr>
        <w:t>寶衣</w:t>
      </w:r>
      <w:r>
        <w:t xml:space="preserve"> [hōe] /a jeweled garment/</w:t>
      </w:r>
    </w:p>
    <w:p w:rsidR="00A618CE" w:rsidRDefault="00A618CE" w:rsidP="00A618CE">
      <w:r>
        <w:rPr>
          <w:rFonts w:ascii="MS Gothic" w:eastAsia="MS Gothic" w:hAnsi="MS Gothic" w:cs="MS Gothic" w:hint="eastAsia"/>
        </w:rPr>
        <w:t>寶誌</w:t>
      </w:r>
      <w:r>
        <w:t xml:space="preserve"> [Hōshi] /Baozhi /</w:t>
      </w:r>
    </w:p>
    <w:p w:rsidR="00A618CE" w:rsidRDefault="00A618CE" w:rsidP="00A618CE">
      <w:r>
        <w:rPr>
          <w:rFonts w:ascii="MS Gothic" w:eastAsia="MS Gothic" w:hAnsi="MS Gothic" w:cs="MS Gothic" w:hint="eastAsia"/>
        </w:rPr>
        <w:t>寶護</w:t>
      </w:r>
      <w:r>
        <w:t xml:space="preserve"> [hōgo] /to treasure and guard/</w:t>
      </w:r>
    </w:p>
    <w:p w:rsidR="00A618CE" w:rsidRDefault="00A618CE" w:rsidP="00A618CE">
      <w:r>
        <w:rPr>
          <w:rFonts w:ascii="MS Gothic" w:eastAsia="MS Gothic" w:hAnsi="MS Gothic" w:cs="MS Gothic" w:hint="eastAsia"/>
        </w:rPr>
        <w:t>寶賢</w:t>
      </w:r>
      <w:r>
        <w:t xml:space="preserve"> [Hōken] /Baoxian /</w:t>
      </w:r>
    </w:p>
    <w:p w:rsidR="00A618CE" w:rsidRDefault="00A618CE" w:rsidP="00A618CE">
      <w:r>
        <w:rPr>
          <w:rFonts w:ascii="MS Gothic" w:eastAsia="MS Gothic" w:hAnsi="MS Gothic" w:cs="MS Gothic" w:hint="eastAsia"/>
        </w:rPr>
        <w:t>寶賢陀羅尼經</w:t>
      </w:r>
      <w:r>
        <w:t xml:space="preserve"> [Hōken daranikyō] /Auspicious Gem Dhāraṇī /</w:t>
      </w:r>
    </w:p>
    <w:p w:rsidR="00A618CE" w:rsidRDefault="00A618CE" w:rsidP="00A618CE">
      <w:r>
        <w:rPr>
          <w:rFonts w:ascii="MS Gothic" w:eastAsia="MS Gothic" w:hAnsi="MS Gothic" w:cs="MS Gothic" w:hint="eastAsia"/>
        </w:rPr>
        <w:t>寶超威王</w:t>
      </w:r>
      <w:r>
        <w:t xml:space="preserve"> [Hōchōi ō] /Ratnatejobhyudgata rāja /</w:t>
      </w:r>
    </w:p>
    <w:p w:rsidR="00A618CE" w:rsidRDefault="00A618CE" w:rsidP="00A618CE">
      <w:r>
        <w:rPr>
          <w:rFonts w:ascii="MS Gothic" w:eastAsia="MS Gothic" w:hAnsi="MS Gothic" w:cs="MS Gothic" w:hint="eastAsia"/>
        </w:rPr>
        <w:t>寶車</w:t>
      </w:r>
      <w:r>
        <w:t xml:space="preserve"> [hōsha] /jeweled cart/</w:t>
      </w:r>
    </w:p>
    <w:p w:rsidR="00A618CE" w:rsidRDefault="00A618CE" w:rsidP="00A618CE">
      <w:r>
        <w:rPr>
          <w:rFonts w:ascii="MS Gothic" w:eastAsia="MS Gothic" w:hAnsi="MS Gothic" w:cs="MS Gothic" w:hint="eastAsia"/>
        </w:rPr>
        <w:t>寶進</w:t>
      </w:r>
      <w:r>
        <w:t xml:space="preserve"> [Hōshin] /Baojin /</w:t>
      </w:r>
    </w:p>
    <w:p w:rsidR="00A618CE" w:rsidRDefault="00A618CE" w:rsidP="00A618CE">
      <w:r>
        <w:rPr>
          <w:rFonts w:ascii="MS Gothic" w:eastAsia="MS Gothic" w:hAnsi="MS Gothic" w:cs="MS Gothic" w:hint="eastAsia"/>
        </w:rPr>
        <w:t>寶鈴</w:t>
      </w:r>
      <w:r>
        <w:t xml:space="preserve"> [hō ryō] /a jeweled bell/</w:t>
      </w:r>
    </w:p>
    <w:p w:rsidR="00A618CE" w:rsidRDefault="00A618CE" w:rsidP="00A618CE">
      <w:r>
        <w:rPr>
          <w:rFonts w:ascii="MS Gothic" w:eastAsia="MS Gothic" w:hAnsi="MS Gothic" w:cs="MS Gothic" w:hint="eastAsia"/>
        </w:rPr>
        <w:lastRenderedPageBreak/>
        <w:t>寶鏡三昧</w:t>
      </w:r>
      <w:r>
        <w:t xml:space="preserve"> [Hōkyō zanmai] /Jewel-mirror Samādhi /</w:t>
      </w:r>
    </w:p>
    <w:p w:rsidR="00A618CE" w:rsidRDefault="00A618CE" w:rsidP="00A618CE">
      <w:r>
        <w:rPr>
          <w:rFonts w:ascii="MS Gothic" w:eastAsia="MS Gothic" w:hAnsi="MS Gothic" w:cs="MS Gothic" w:hint="eastAsia"/>
        </w:rPr>
        <w:t>寶鏡三昧歌</w:t>
      </w:r>
      <w:r>
        <w:t xml:space="preserve"> [Hōkyō zanmai ka] /Song of the Jewel Samādhi /</w:t>
      </w:r>
    </w:p>
    <w:p w:rsidR="00A618CE" w:rsidRDefault="00A618CE" w:rsidP="00A618CE">
      <w:r>
        <w:rPr>
          <w:rFonts w:ascii="MS Gothic" w:eastAsia="MS Gothic" w:hAnsi="MS Gothic" w:cs="MS Gothic" w:hint="eastAsia"/>
        </w:rPr>
        <w:t>寶鐸</w:t>
      </w:r>
      <w:r>
        <w:t xml:space="preserve"> [hō chaku] /jeweled bells/</w:t>
      </w:r>
    </w:p>
    <w:p w:rsidR="00A618CE" w:rsidRDefault="00A618CE" w:rsidP="00A618CE">
      <w:r>
        <w:rPr>
          <w:rFonts w:ascii="MS Gothic" w:eastAsia="MS Gothic" w:hAnsi="MS Gothic" w:cs="MS Gothic" w:hint="eastAsia"/>
        </w:rPr>
        <w:t>寶陀巖</w:t>
      </w:r>
      <w:r>
        <w:t xml:space="preserve"> [Hōdagan] /(Skt. Potalaka)/</w:t>
      </w:r>
    </w:p>
    <w:p w:rsidR="00A618CE" w:rsidRDefault="00A618CE" w:rsidP="00A618CE">
      <w:r>
        <w:rPr>
          <w:rFonts w:ascii="MS Gothic" w:eastAsia="MS Gothic" w:hAnsi="MS Gothic" w:cs="MS Gothic" w:hint="eastAsia"/>
        </w:rPr>
        <w:t>寶雲</w:t>
      </w:r>
      <w:r>
        <w:t xml:space="preserve"> [Hōun] /Baoyun /</w:t>
      </w:r>
    </w:p>
    <w:p w:rsidR="00A618CE" w:rsidRDefault="00A618CE" w:rsidP="00A618CE">
      <w:r>
        <w:rPr>
          <w:rFonts w:ascii="MS Gothic" w:eastAsia="MS Gothic" w:hAnsi="MS Gothic" w:cs="MS Gothic" w:hint="eastAsia"/>
        </w:rPr>
        <w:t>寶雲殿</w:t>
      </w:r>
      <w:r>
        <w:t xml:space="preserve"> [Hōun den] /Baoyun Hall/</w:t>
      </w:r>
    </w:p>
    <w:p w:rsidR="00A618CE" w:rsidRDefault="00A618CE" w:rsidP="00A618CE">
      <w:r>
        <w:rPr>
          <w:rFonts w:ascii="MS Gothic" w:eastAsia="MS Gothic" w:hAnsi="MS Gothic" w:cs="MS Gothic" w:hint="eastAsia"/>
        </w:rPr>
        <w:t>寶雲經</w:t>
      </w:r>
      <w:r>
        <w:t xml:space="preserve"> [Hōun kyō] /Jewel Cloud Scripture /</w:t>
      </w:r>
    </w:p>
    <w:p w:rsidR="00A618CE" w:rsidRDefault="00A618CE" w:rsidP="00A618CE">
      <w:r>
        <w:rPr>
          <w:rFonts w:ascii="MS Gothic" w:eastAsia="MS Gothic" w:hAnsi="MS Gothic" w:cs="MS Gothic" w:hint="eastAsia"/>
        </w:rPr>
        <w:t>寶音</w:t>
      </w:r>
      <w:r>
        <w:t xml:space="preserve"> [Hōon] /Ratnāvabhāsa/</w:t>
      </w:r>
    </w:p>
    <w:p w:rsidR="00A618CE" w:rsidRDefault="00A618CE" w:rsidP="00A618CE">
      <w:r>
        <w:rPr>
          <w:rFonts w:ascii="MS Gothic" w:eastAsia="MS Gothic" w:hAnsi="MS Gothic" w:cs="MS Gothic" w:hint="eastAsia"/>
        </w:rPr>
        <w:t>寶頂</w:t>
      </w:r>
      <w:r>
        <w:t xml:space="preserve"> [Hōchō] /Ratnaśikhin /</w:t>
      </w:r>
    </w:p>
    <w:p w:rsidR="00A618CE" w:rsidRDefault="00A618CE" w:rsidP="00A618CE">
      <w:r>
        <w:rPr>
          <w:rFonts w:ascii="MS Gothic" w:eastAsia="MS Gothic" w:hAnsi="MS Gothic" w:cs="MS Gothic" w:hint="eastAsia"/>
        </w:rPr>
        <w:t>寶香</w:t>
      </w:r>
      <w:r>
        <w:t xml:space="preserve"> [hōkō] /precious incense /</w:t>
      </w:r>
    </w:p>
    <w:p w:rsidR="00A618CE" w:rsidRDefault="00A618CE" w:rsidP="00A618CE">
      <w:r>
        <w:rPr>
          <w:rFonts w:ascii="MS Gothic" w:eastAsia="MS Gothic" w:hAnsi="MS Gothic" w:cs="MS Gothic" w:hint="eastAsia"/>
        </w:rPr>
        <w:t>寸</w:t>
      </w:r>
      <w:r>
        <w:t xml:space="preserve"> [sun] /inch/</w:t>
      </w:r>
    </w:p>
    <w:p w:rsidR="00A618CE" w:rsidRDefault="00A618CE" w:rsidP="00A618CE">
      <w:r>
        <w:rPr>
          <w:rFonts w:ascii="MS Gothic" w:eastAsia="MS Gothic" w:hAnsi="MS Gothic" w:cs="MS Gothic" w:hint="eastAsia"/>
        </w:rPr>
        <w:t>寸絲不掛</w:t>
      </w:r>
      <w:r>
        <w:t xml:space="preserve"> [sunshi fuke] /one does not hang things on an inch of thread/</w:t>
      </w:r>
    </w:p>
    <w:p w:rsidR="00A618CE" w:rsidRDefault="00A618CE" w:rsidP="00A618CE">
      <w:r>
        <w:rPr>
          <w:rFonts w:ascii="MS Gothic" w:eastAsia="MS Gothic" w:hAnsi="MS Gothic" w:cs="MS Gothic" w:hint="eastAsia"/>
        </w:rPr>
        <w:t>寺</w:t>
      </w:r>
      <w:r>
        <w:t xml:space="preserve"> [tera] /Buddhist temple/</w:t>
      </w:r>
    </w:p>
    <w:p w:rsidR="00A618CE" w:rsidRDefault="00A618CE" w:rsidP="00A618CE">
      <w:r>
        <w:rPr>
          <w:rFonts w:ascii="MS Gothic" w:eastAsia="MS Gothic" w:hAnsi="MS Gothic" w:cs="MS Gothic" w:hint="eastAsia"/>
        </w:rPr>
        <w:t>寺中</w:t>
      </w:r>
      <w:r>
        <w:t xml:space="preserve"> [ji chū] /within the temple grounds/</w:t>
      </w:r>
    </w:p>
    <w:p w:rsidR="00A618CE" w:rsidRDefault="00A618CE" w:rsidP="00A618CE">
      <w:r>
        <w:rPr>
          <w:rFonts w:ascii="MS Gothic" w:eastAsia="MS Gothic" w:hAnsi="MS Gothic" w:cs="MS Gothic" w:hint="eastAsia"/>
        </w:rPr>
        <w:t>寺主</w:t>
      </w:r>
      <w:r>
        <w:t xml:space="preserve"> [jishu] /patron of a monastery/</w:t>
      </w:r>
    </w:p>
    <w:p w:rsidR="00A618CE" w:rsidRDefault="00A618CE" w:rsidP="00A618CE">
      <w:r>
        <w:rPr>
          <w:rFonts w:ascii="MS Gothic" w:eastAsia="MS Gothic" w:hAnsi="MS Gothic" w:cs="MS Gothic" w:hint="eastAsia"/>
        </w:rPr>
        <w:t>寺僧</w:t>
      </w:r>
      <w:r>
        <w:t xml:space="preserve"> [jisō] /monks and nuns of Buddhist temples./</w:t>
      </w:r>
    </w:p>
    <w:p w:rsidR="00A618CE" w:rsidRDefault="00A618CE" w:rsidP="00A618CE">
      <w:r>
        <w:rPr>
          <w:rFonts w:ascii="MS Gothic" w:eastAsia="MS Gothic" w:hAnsi="MS Gothic" w:cs="MS Gothic" w:hint="eastAsia"/>
        </w:rPr>
        <w:t>寺刹</w:t>
      </w:r>
      <w:r>
        <w:t xml:space="preserve"> [jisetsu] /temple/</w:t>
      </w:r>
    </w:p>
    <w:p w:rsidR="00A618CE" w:rsidRDefault="00A618CE" w:rsidP="00A618CE">
      <w:r>
        <w:rPr>
          <w:rFonts w:ascii="MS Gothic" w:eastAsia="MS Gothic" w:hAnsi="MS Gothic" w:cs="MS Gothic" w:hint="eastAsia"/>
        </w:rPr>
        <w:t>寺務</w:t>
      </w:r>
      <w:r>
        <w:t xml:space="preserve"> [jimu] /temple administrator/</w:t>
      </w:r>
    </w:p>
    <w:p w:rsidR="00A618CE" w:rsidRDefault="00A618CE" w:rsidP="00A618CE">
      <w:r>
        <w:rPr>
          <w:rFonts w:ascii="MS Gothic" w:eastAsia="MS Gothic" w:hAnsi="MS Gothic" w:cs="MS Gothic" w:hint="eastAsia"/>
        </w:rPr>
        <w:t>寺格</w:t>
      </w:r>
      <w:r>
        <w:t xml:space="preserve"> [jikaku] /status/</w:t>
      </w:r>
    </w:p>
    <w:p w:rsidR="00A618CE" w:rsidRDefault="00A618CE" w:rsidP="00A618CE">
      <w:r>
        <w:rPr>
          <w:rFonts w:ascii="MS Gothic" w:eastAsia="MS Gothic" w:hAnsi="MS Gothic" w:cs="MS Gothic" w:hint="eastAsia"/>
        </w:rPr>
        <w:t>寺監</w:t>
      </w:r>
      <w:r>
        <w:t xml:space="preserve"> [jiken] /temple superintendent/</w:t>
      </w:r>
    </w:p>
    <w:p w:rsidR="00A618CE" w:rsidRDefault="00A618CE" w:rsidP="00A618CE">
      <w:r>
        <w:rPr>
          <w:rFonts w:ascii="MS Gothic" w:eastAsia="MS Gothic" w:hAnsi="MS Gothic" w:cs="MS Gothic" w:hint="eastAsia"/>
        </w:rPr>
        <w:t>寺神</w:t>
      </w:r>
      <w:r>
        <w:t xml:space="preserve"> [jijin] /temple deity(s)/</w:t>
      </w:r>
    </w:p>
    <w:p w:rsidR="00A618CE" w:rsidRDefault="00A618CE" w:rsidP="00A618CE">
      <w:r>
        <w:rPr>
          <w:rFonts w:ascii="MS Gothic" w:eastAsia="MS Gothic" w:hAnsi="MS Gothic" w:cs="MS Gothic" w:hint="eastAsia"/>
        </w:rPr>
        <w:t>寺舍</w:t>
      </w:r>
      <w:r>
        <w:t xml:space="preserve"> [jisha] /temple halls/</w:t>
      </w:r>
    </w:p>
    <w:p w:rsidR="00A618CE" w:rsidRDefault="00A618CE" w:rsidP="00A618CE">
      <w:r>
        <w:rPr>
          <w:rFonts w:ascii="MS Gothic" w:eastAsia="MS Gothic" w:hAnsi="MS Gothic" w:cs="MS Gothic" w:hint="eastAsia"/>
        </w:rPr>
        <w:t>寺觀</w:t>
      </w:r>
      <w:r>
        <w:t xml:space="preserve"> [jikan] /Buddhist temples and Daoist shrines/</w:t>
      </w:r>
    </w:p>
    <w:p w:rsidR="00A618CE" w:rsidRDefault="00A618CE" w:rsidP="00A618CE">
      <w:r>
        <w:rPr>
          <w:rFonts w:ascii="MS Gothic" w:eastAsia="MS Gothic" w:hAnsi="MS Gothic" w:cs="MS Gothic" w:hint="eastAsia"/>
        </w:rPr>
        <w:t>寺院</w:t>
      </w:r>
      <w:r>
        <w:t xml:space="preserve"> [jiin] /monasteries /</w:t>
      </w:r>
    </w:p>
    <w:p w:rsidR="00A618CE" w:rsidRDefault="00A618CE" w:rsidP="00A618CE">
      <w:r>
        <w:rPr>
          <w:rFonts w:ascii="MS Gothic" w:eastAsia="MS Gothic" w:hAnsi="MS Gothic" w:cs="MS Gothic" w:hint="eastAsia"/>
        </w:rPr>
        <w:t>封</w:t>
      </w:r>
      <w:r>
        <w:t xml:space="preserve"> [hō] /to seal/</w:t>
      </w:r>
    </w:p>
    <w:p w:rsidR="00A618CE" w:rsidRDefault="00A618CE" w:rsidP="00A618CE">
      <w:r>
        <w:rPr>
          <w:rFonts w:ascii="MS Gothic" w:eastAsia="MS Gothic" w:hAnsi="MS Gothic" w:cs="MS Gothic" w:hint="eastAsia"/>
        </w:rPr>
        <w:t>封體</w:t>
      </w:r>
      <w:r>
        <w:t xml:space="preserve"> [fūtai] /seals a body/</w:t>
      </w:r>
    </w:p>
    <w:p w:rsidR="00A618CE" w:rsidRDefault="00A618CE" w:rsidP="00A618CE">
      <w:r>
        <w:rPr>
          <w:rFonts w:ascii="MS Gothic" w:eastAsia="MS Gothic" w:hAnsi="MS Gothic" w:cs="MS Gothic" w:hint="eastAsia"/>
        </w:rPr>
        <w:t>射</w:t>
      </w:r>
      <w:r>
        <w:t xml:space="preserve"> [sha] /to shoot an arrow/</w:t>
      </w:r>
    </w:p>
    <w:p w:rsidR="00A618CE" w:rsidRDefault="00A618CE" w:rsidP="00A618CE">
      <w:r>
        <w:rPr>
          <w:rFonts w:ascii="MS Gothic" w:eastAsia="MS Gothic" w:hAnsi="MS Gothic" w:cs="MS Gothic" w:hint="eastAsia"/>
        </w:rPr>
        <w:t>射御</w:t>
      </w:r>
      <w:r>
        <w:t xml:space="preserve"> [shagyo] /archery/</w:t>
      </w:r>
    </w:p>
    <w:p w:rsidR="00A618CE" w:rsidRDefault="00A618CE" w:rsidP="00A618CE">
      <w:r>
        <w:rPr>
          <w:rFonts w:ascii="MS Gothic" w:eastAsia="MS Gothic" w:hAnsi="MS Gothic" w:cs="MS Gothic" w:hint="eastAsia"/>
        </w:rPr>
        <w:t>射法</w:t>
      </w:r>
      <w:r>
        <w:t xml:space="preserve"> [shahō] /archery/</w:t>
      </w:r>
    </w:p>
    <w:p w:rsidR="00A618CE" w:rsidRDefault="00A618CE" w:rsidP="00A618CE">
      <w:r>
        <w:rPr>
          <w:rFonts w:ascii="MS Gothic" w:eastAsia="MS Gothic" w:hAnsi="MS Gothic" w:cs="MS Gothic" w:hint="eastAsia"/>
        </w:rPr>
        <w:t>射術</w:t>
      </w:r>
      <w:r>
        <w:t xml:space="preserve"> [shajutsu] /archery/</w:t>
      </w:r>
    </w:p>
    <w:p w:rsidR="00A618CE" w:rsidRDefault="00A618CE" w:rsidP="00A618CE">
      <w:r>
        <w:rPr>
          <w:rFonts w:ascii="MS Gothic" w:eastAsia="MS Gothic" w:hAnsi="MS Gothic" w:cs="MS Gothic" w:hint="eastAsia"/>
        </w:rPr>
        <w:lastRenderedPageBreak/>
        <w:t>尅</w:t>
      </w:r>
      <w:r>
        <w:t xml:space="preserve"> [koku] /to overcome/</w:t>
      </w:r>
    </w:p>
    <w:p w:rsidR="00A618CE" w:rsidRDefault="00A618CE" w:rsidP="00A618CE">
      <w:r>
        <w:rPr>
          <w:rFonts w:ascii="MS Gothic" w:eastAsia="MS Gothic" w:hAnsi="MS Gothic" w:cs="MS Gothic" w:hint="eastAsia"/>
        </w:rPr>
        <w:t>尅實</w:t>
      </w:r>
      <w:r>
        <w:t xml:space="preserve"> [kokujitsu] /attain to the truth/</w:t>
      </w:r>
    </w:p>
    <w:p w:rsidR="00A618CE" w:rsidRDefault="00A618CE" w:rsidP="00A618CE">
      <w:r>
        <w:rPr>
          <w:rFonts w:ascii="MS Gothic" w:eastAsia="MS Gothic" w:hAnsi="MS Gothic" w:cs="MS Gothic" w:hint="eastAsia"/>
        </w:rPr>
        <w:t>尅果</w:t>
      </w:r>
      <w:r>
        <w:t xml:space="preserve"> [kokka] /to attain the fruit/</w:t>
      </w:r>
    </w:p>
    <w:p w:rsidR="00A618CE" w:rsidRDefault="00A618CE" w:rsidP="00A618CE">
      <w:r>
        <w:rPr>
          <w:rFonts w:ascii="MS Gothic" w:eastAsia="MS Gothic" w:hAnsi="MS Gothic" w:cs="MS Gothic" w:hint="eastAsia"/>
        </w:rPr>
        <w:t>尅終</w:t>
      </w:r>
      <w:r>
        <w:t xml:space="preserve"> [kokushū] /successfully concluded/</w:t>
      </w:r>
    </w:p>
    <w:p w:rsidR="00A618CE" w:rsidRDefault="00A618CE" w:rsidP="00A618CE">
      <w:r>
        <w:rPr>
          <w:rFonts w:ascii="MS Gothic" w:eastAsia="MS Gothic" w:hAnsi="MS Gothic" w:cs="MS Gothic" w:hint="eastAsia"/>
        </w:rPr>
        <w:t>尅聖</w:t>
      </w:r>
      <w:r>
        <w:t xml:space="preserve"> [kokushō] /attaining sagehood/</w:t>
      </w:r>
    </w:p>
    <w:p w:rsidR="00A618CE" w:rsidRDefault="00A618CE" w:rsidP="00A618CE">
      <w:r>
        <w:rPr>
          <w:rFonts w:ascii="MS Gothic" w:eastAsia="MS Gothic" w:hAnsi="MS Gothic" w:cs="MS Gothic" w:hint="eastAsia"/>
        </w:rPr>
        <w:t>尅證</w:t>
      </w:r>
      <w:r>
        <w:t xml:space="preserve"> [kokushō] /assurance of attaining enlightenment/</w:t>
      </w:r>
    </w:p>
    <w:p w:rsidR="00A618CE" w:rsidRDefault="00A618CE" w:rsidP="00A618CE">
      <w:r>
        <w:rPr>
          <w:rFonts w:ascii="MS Gothic" w:eastAsia="MS Gothic" w:hAnsi="MS Gothic" w:cs="MS Gothic" w:hint="eastAsia"/>
        </w:rPr>
        <w:t>尅識</w:t>
      </w:r>
      <w:r>
        <w:t xml:space="preserve"> [kokushiki] /strict maintenance of awareness/</w:t>
      </w:r>
    </w:p>
    <w:p w:rsidR="00A618CE" w:rsidRDefault="00A618CE" w:rsidP="00A618CE">
      <w:r>
        <w:rPr>
          <w:rFonts w:ascii="MS Gothic" w:eastAsia="MS Gothic" w:hAnsi="MS Gothic" w:cs="MS Gothic" w:hint="eastAsia"/>
        </w:rPr>
        <w:t>將</w:t>
      </w:r>
      <w:r>
        <w:t xml:space="preserve"> [masani] /will/</w:t>
      </w:r>
    </w:p>
    <w:p w:rsidR="00A618CE" w:rsidRDefault="00A618CE" w:rsidP="00A618CE">
      <w:r>
        <w:rPr>
          <w:rFonts w:ascii="MS Gothic" w:eastAsia="MS Gothic" w:hAnsi="MS Gothic" w:cs="MS Gothic" w:hint="eastAsia"/>
        </w:rPr>
        <w:t>將來</w:t>
      </w:r>
      <w:r>
        <w:t xml:space="preserve"> [shōrai] /future/</w:t>
      </w:r>
    </w:p>
    <w:p w:rsidR="00A618CE" w:rsidRDefault="00A618CE" w:rsidP="00A618CE">
      <w:r>
        <w:rPr>
          <w:rFonts w:ascii="MS Gothic" w:eastAsia="MS Gothic" w:hAnsi="MS Gothic" w:cs="MS Gothic" w:hint="eastAsia"/>
        </w:rPr>
        <w:t>將來世</w:t>
      </w:r>
      <w:r>
        <w:t xml:space="preserve"> [shōrai se] /in a future life/</w:t>
      </w:r>
    </w:p>
    <w:p w:rsidR="00A618CE" w:rsidRDefault="00A618CE" w:rsidP="00A618CE">
      <w:r>
        <w:rPr>
          <w:rFonts w:ascii="MS Gothic" w:eastAsia="MS Gothic" w:hAnsi="MS Gothic" w:cs="MS Gothic" w:hint="eastAsia"/>
        </w:rPr>
        <w:t>將入</w:t>
      </w:r>
      <w:r>
        <w:t xml:space="preserve"> [sōnyū] /about to enter/</w:t>
      </w:r>
    </w:p>
    <w:p w:rsidR="00A618CE" w:rsidRDefault="00A618CE" w:rsidP="00A618CE">
      <w:r>
        <w:rPr>
          <w:rFonts w:ascii="MS Gothic" w:eastAsia="MS Gothic" w:hAnsi="MS Gothic" w:cs="MS Gothic" w:hint="eastAsia"/>
        </w:rPr>
        <w:t>將受生時</w:t>
      </w:r>
      <w:r>
        <w:t xml:space="preserve"> [sō jushō ji] /when about to undergo birth/</w:t>
      </w:r>
    </w:p>
    <w:p w:rsidR="00A618CE" w:rsidRDefault="00A618CE" w:rsidP="00A618CE">
      <w:r>
        <w:rPr>
          <w:rFonts w:ascii="MS Gothic" w:eastAsia="MS Gothic" w:hAnsi="MS Gothic" w:cs="MS Gothic" w:hint="eastAsia"/>
        </w:rPr>
        <w:t>將導</w:t>
      </w:r>
      <w:r>
        <w:t xml:space="preserve"> [sōdō] /to lead/</w:t>
      </w:r>
    </w:p>
    <w:p w:rsidR="00A618CE" w:rsidRDefault="00A618CE" w:rsidP="00A618CE">
      <w:r>
        <w:rPr>
          <w:rFonts w:ascii="MS Gothic" w:eastAsia="MS Gothic" w:hAnsi="MS Gothic" w:cs="MS Gothic" w:hint="eastAsia"/>
        </w:rPr>
        <w:t>將引</w:t>
      </w:r>
      <w:r>
        <w:t xml:space="preserve"> [sōin] /guides/</w:t>
      </w:r>
    </w:p>
    <w:p w:rsidR="00A618CE" w:rsidRDefault="00A618CE" w:rsidP="00A618CE">
      <w:r>
        <w:rPr>
          <w:rFonts w:ascii="MS Gothic" w:eastAsia="MS Gothic" w:hAnsi="MS Gothic" w:cs="MS Gothic" w:hint="eastAsia"/>
        </w:rPr>
        <w:t>將御</w:t>
      </w:r>
      <w:r>
        <w:t xml:space="preserve"> [sōgyo] /to control/</w:t>
      </w:r>
    </w:p>
    <w:p w:rsidR="00A618CE" w:rsidRDefault="00A618CE" w:rsidP="00A618CE">
      <w:r>
        <w:rPr>
          <w:rFonts w:ascii="MS Gothic" w:eastAsia="MS Gothic" w:hAnsi="MS Gothic" w:cs="MS Gothic" w:hint="eastAsia"/>
        </w:rPr>
        <w:t>將持</w:t>
      </w:r>
      <w:r>
        <w:t xml:space="preserve"> [sōji] /to hold (?)/</w:t>
      </w:r>
    </w:p>
    <w:p w:rsidR="00A618CE" w:rsidRDefault="00A618CE" w:rsidP="00A618CE">
      <w:r>
        <w:rPr>
          <w:rFonts w:ascii="MS Gothic" w:eastAsia="MS Gothic" w:hAnsi="MS Gothic" w:cs="MS Gothic" w:hint="eastAsia"/>
        </w:rPr>
        <w:t>將接</w:t>
      </w:r>
      <w:r>
        <w:t xml:space="preserve"> [sōshō] /favors and guards (?)/</w:t>
      </w:r>
    </w:p>
    <w:p w:rsidR="00A618CE" w:rsidRDefault="00A618CE" w:rsidP="00A618CE">
      <w:r>
        <w:rPr>
          <w:rFonts w:ascii="MS Gothic" w:eastAsia="MS Gothic" w:hAnsi="MS Gothic" w:cs="MS Gothic" w:hint="eastAsia"/>
        </w:rPr>
        <w:t>將欲</w:t>
      </w:r>
      <w:r>
        <w:t xml:space="preserve"> [sōyoku] /am going to.../</w:t>
      </w:r>
    </w:p>
    <w:p w:rsidR="00A618CE" w:rsidRDefault="00A618CE" w:rsidP="00A618CE">
      <w:r>
        <w:rPr>
          <w:rFonts w:ascii="MS Gothic" w:eastAsia="MS Gothic" w:hAnsi="MS Gothic" w:cs="MS Gothic" w:hint="eastAsia"/>
        </w:rPr>
        <w:t>將死</w:t>
      </w:r>
      <w:r>
        <w:t xml:space="preserve"> [sō shi] /will die/</w:t>
      </w:r>
    </w:p>
    <w:p w:rsidR="00A618CE" w:rsidRDefault="00A618CE" w:rsidP="00A618CE">
      <w:r>
        <w:rPr>
          <w:rFonts w:ascii="MS Gothic" w:eastAsia="MS Gothic" w:hAnsi="MS Gothic" w:cs="MS Gothic" w:hint="eastAsia"/>
        </w:rPr>
        <w:t>將無</w:t>
      </w:r>
      <w:r>
        <w:t xml:space="preserve"> [sōmu] /I am afraid, Wouldn't it be...?/</w:t>
      </w:r>
    </w:p>
    <w:p w:rsidR="00A618CE" w:rsidRDefault="00A618CE" w:rsidP="00A618CE">
      <w:r>
        <w:rPr>
          <w:rFonts w:ascii="MS Gothic" w:eastAsia="MS Gothic" w:hAnsi="MS Gothic" w:cs="MS Gothic" w:hint="eastAsia"/>
        </w:rPr>
        <w:t>將生</w:t>
      </w:r>
      <w:r>
        <w:t xml:space="preserve"> [sōshō] /a sentient being in the intermediate state between death and rebirth/</w:t>
      </w:r>
    </w:p>
    <w:p w:rsidR="00A618CE" w:rsidRDefault="00A618CE" w:rsidP="00A618CE">
      <w:r>
        <w:rPr>
          <w:rFonts w:ascii="MS Gothic" w:eastAsia="MS Gothic" w:hAnsi="MS Gothic" w:cs="MS Gothic" w:hint="eastAsia"/>
        </w:rPr>
        <w:t>將發</w:t>
      </w:r>
      <w:r>
        <w:t xml:space="preserve"> [sōhotsu] /about to appear/</w:t>
      </w:r>
    </w:p>
    <w:p w:rsidR="00A618CE" w:rsidRDefault="00A618CE" w:rsidP="00A618CE">
      <w:r>
        <w:rPr>
          <w:rFonts w:ascii="MS Gothic" w:eastAsia="MS Gothic" w:hAnsi="MS Gothic" w:cs="MS Gothic" w:hint="eastAsia"/>
        </w:rPr>
        <w:t>將護</w:t>
      </w:r>
      <w:r>
        <w:t xml:space="preserve"> [sōgo] /to protect/</w:t>
      </w:r>
    </w:p>
    <w:p w:rsidR="00A618CE" w:rsidRDefault="00A618CE" w:rsidP="00A618CE">
      <w:r>
        <w:rPr>
          <w:rFonts w:ascii="MS Gothic" w:eastAsia="MS Gothic" w:hAnsi="MS Gothic" w:cs="MS Gothic" w:hint="eastAsia"/>
        </w:rPr>
        <w:t>將軍竹篦</w:t>
      </w:r>
      <w:r>
        <w:t xml:space="preserve"> [shōgun shippei] /general's bamboo stick/</w:t>
      </w:r>
    </w:p>
    <w:p w:rsidR="00A618CE" w:rsidRDefault="00A618CE" w:rsidP="00A618CE">
      <w:r>
        <w:rPr>
          <w:rFonts w:ascii="MS Gothic" w:eastAsia="MS Gothic" w:hAnsi="MS Gothic" w:cs="MS Gothic" w:hint="eastAsia"/>
        </w:rPr>
        <w:t>將迎</w:t>
      </w:r>
      <w:r>
        <w:t xml:space="preserve"> [sōgei] /to take care of/</w:t>
      </w:r>
    </w:p>
    <w:p w:rsidR="00A618CE" w:rsidRDefault="00A618CE" w:rsidP="00A618CE">
      <w:r>
        <w:rPr>
          <w:rFonts w:ascii="MS Gothic" w:eastAsia="MS Gothic" w:hAnsi="MS Gothic" w:cs="MS Gothic" w:hint="eastAsia"/>
        </w:rPr>
        <w:t>將非</w:t>
      </w:r>
      <w:r>
        <w:t xml:space="preserve"> [sōhi] /I am afraid, Wouldn't it be...?/</w:t>
      </w:r>
    </w:p>
    <w:p w:rsidR="00A618CE" w:rsidRDefault="00A618CE" w:rsidP="00A618CE">
      <w:r>
        <w:rPr>
          <w:rFonts w:ascii="MS Gothic" w:eastAsia="MS Gothic" w:hAnsi="MS Gothic" w:cs="MS Gothic" w:hint="eastAsia"/>
        </w:rPr>
        <w:t>將順</w:t>
      </w:r>
      <w:r>
        <w:t xml:space="preserve"> [sōjun] /to guard/</w:t>
      </w:r>
    </w:p>
    <w:p w:rsidR="00A618CE" w:rsidRDefault="00A618CE" w:rsidP="00A618CE">
      <w:r>
        <w:rPr>
          <w:rFonts w:ascii="MS Gothic" w:eastAsia="MS Gothic" w:hAnsi="MS Gothic" w:cs="MS Gothic" w:hint="eastAsia"/>
        </w:rPr>
        <w:t>專</w:t>
      </w:r>
      <w:r>
        <w:t xml:space="preserve"> [sen] /single/</w:t>
      </w:r>
    </w:p>
    <w:p w:rsidR="00A618CE" w:rsidRDefault="00A618CE" w:rsidP="00A618CE">
      <w:r>
        <w:rPr>
          <w:rFonts w:ascii="MS Gothic" w:eastAsia="MS Gothic" w:hAnsi="MS Gothic" w:cs="MS Gothic" w:hint="eastAsia"/>
        </w:rPr>
        <w:t>專一趣心</w:t>
      </w:r>
      <w:r>
        <w:t xml:space="preserve"> [senichishu shin] /one-pointed mind/thought/</w:t>
      </w:r>
    </w:p>
    <w:p w:rsidR="00A618CE" w:rsidRDefault="00A618CE" w:rsidP="00A618CE">
      <w:r>
        <w:rPr>
          <w:rFonts w:ascii="MS Gothic" w:eastAsia="MS Gothic" w:hAnsi="MS Gothic" w:cs="MS Gothic" w:hint="eastAsia"/>
        </w:rPr>
        <w:t>專修</w:t>
      </w:r>
      <w:r>
        <w:t xml:space="preserve"> [senshū] /single-minded practice/</w:t>
      </w:r>
    </w:p>
    <w:p w:rsidR="00A618CE" w:rsidRDefault="00A618CE" w:rsidP="00A618CE">
      <w:r>
        <w:rPr>
          <w:rFonts w:ascii="MS Gothic" w:eastAsia="MS Gothic" w:hAnsi="MS Gothic" w:cs="MS Gothic" w:hint="eastAsia"/>
        </w:rPr>
        <w:lastRenderedPageBreak/>
        <w:t>專修念佛</w:t>
      </w:r>
      <w:r>
        <w:t xml:space="preserve"> [senshu nenbutsu] /the exclusive practice of the recitation of a buddha's name/</w:t>
      </w:r>
    </w:p>
    <w:p w:rsidR="00A618CE" w:rsidRDefault="00A618CE" w:rsidP="00A618CE">
      <w:r>
        <w:rPr>
          <w:rFonts w:ascii="MS Gothic" w:eastAsia="MS Gothic" w:hAnsi="MS Gothic" w:cs="MS Gothic" w:hint="eastAsia"/>
        </w:rPr>
        <w:t>專修習</w:t>
      </w:r>
      <w:r>
        <w:t xml:space="preserve"> [sen shushū] /concentrate on [meditative] cultivation/</w:t>
      </w:r>
    </w:p>
    <w:p w:rsidR="00A618CE" w:rsidRDefault="00A618CE" w:rsidP="00A618CE">
      <w:r>
        <w:rPr>
          <w:rFonts w:ascii="MS Gothic" w:eastAsia="MS Gothic" w:hAnsi="MS Gothic" w:cs="MS Gothic" w:hint="eastAsia"/>
        </w:rPr>
        <w:t>專名</w:t>
      </w:r>
      <w:r>
        <w:t xml:space="preserve"> [senmyō] /devotion to invocation/</w:t>
      </w:r>
    </w:p>
    <w:p w:rsidR="00A618CE" w:rsidRDefault="00A618CE" w:rsidP="00A618CE">
      <w:r>
        <w:rPr>
          <w:rFonts w:ascii="MS Gothic" w:eastAsia="MS Gothic" w:hAnsi="MS Gothic" w:cs="MS Gothic" w:hint="eastAsia"/>
        </w:rPr>
        <w:t>專坐</w:t>
      </w:r>
      <w:r>
        <w:t xml:space="preserve"> [sen za] /just sitting/</w:t>
      </w:r>
    </w:p>
    <w:p w:rsidR="00A618CE" w:rsidRDefault="00A618CE" w:rsidP="00A618CE">
      <w:r>
        <w:rPr>
          <w:rFonts w:ascii="MS Gothic" w:eastAsia="MS Gothic" w:hAnsi="MS Gothic" w:cs="MS Gothic" w:hint="eastAsia"/>
        </w:rPr>
        <w:t>專心</w:t>
      </w:r>
      <w:r>
        <w:t xml:space="preserve"> [senshin] /single-mindedly/</w:t>
      </w:r>
    </w:p>
    <w:p w:rsidR="00A618CE" w:rsidRDefault="00A618CE" w:rsidP="00A618CE">
      <w:r>
        <w:rPr>
          <w:rFonts w:ascii="MS Gothic" w:eastAsia="MS Gothic" w:hAnsi="MS Gothic" w:cs="MS Gothic" w:hint="eastAsia"/>
        </w:rPr>
        <w:t>專念</w:t>
      </w:r>
      <w:r>
        <w:t xml:space="preserve"> [sennen] /single-minded meditation/</w:t>
      </w:r>
    </w:p>
    <w:p w:rsidR="00A618CE" w:rsidRDefault="00A618CE" w:rsidP="00A618CE">
      <w:r>
        <w:rPr>
          <w:rFonts w:ascii="MS Gothic" w:eastAsia="MS Gothic" w:hAnsi="MS Gothic" w:cs="MS Gothic" w:hint="eastAsia"/>
        </w:rPr>
        <w:t>專念觀察</w:t>
      </w:r>
      <w:r>
        <w:t xml:space="preserve"> [sennen kansatsu] /concentrated observation/</w:t>
      </w:r>
    </w:p>
    <w:p w:rsidR="00A618CE" w:rsidRDefault="00A618CE" w:rsidP="00A618CE">
      <w:r>
        <w:rPr>
          <w:rFonts w:ascii="MS Gothic" w:eastAsia="MS Gothic" w:hAnsi="MS Gothic" w:cs="MS Gothic" w:hint="eastAsia"/>
        </w:rPr>
        <w:t>專想</w:t>
      </w:r>
      <w:r>
        <w:t xml:space="preserve"> [sensō] /focus on/</w:t>
      </w:r>
    </w:p>
    <w:p w:rsidR="00A618CE" w:rsidRDefault="00A618CE" w:rsidP="00A618CE">
      <w:r>
        <w:rPr>
          <w:rFonts w:ascii="MS Gothic" w:eastAsia="MS Gothic" w:hAnsi="MS Gothic" w:cs="MS Gothic" w:hint="eastAsia"/>
        </w:rPr>
        <w:t>專意</w:t>
      </w:r>
      <w:r>
        <w:t xml:space="preserve"> [seni] /whole-hearted/</w:t>
      </w:r>
    </w:p>
    <w:p w:rsidR="00A618CE" w:rsidRDefault="00A618CE" w:rsidP="00A618CE">
      <w:r>
        <w:rPr>
          <w:rFonts w:ascii="MS Gothic" w:eastAsia="MS Gothic" w:hAnsi="MS Gothic" w:cs="MS Gothic" w:hint="eastAsia"/>
        </w:rPr>
        <w:t>專求</w:t>
      </w:r>
      <w:r>
        <w:t xml:space="preserve"> [sengu] /to seek only/</w:t>
      </w:r>
    </w:p>
    <w:p w:rsidR="00A618CE" w:rsidRDefault="00A618CE" w:rsidP="00A618CE">
      <w:r>
        <w:rPr>
          <w:rFonts w:ascii="MS Gothic" w:eastAsia="MS Gothic" w:hAnsi="MS Gothic" w:cs="MS Gothic" w:hint="eastAsia"/>
        </w:rPr>
        <w:t>專注</w:t>
      </w:r>
      <w:r>
        <w:t xml:space="preserve"> [senchū] /concentration [of mind]/</w:t>
      </w:r>
    </w:p>
    <w:p w:rsidR="00A618CE" w:rsidRDefault="00A618CE" w:rsidP="00A618CE">
      <w:r>
        <w:rPr>
          <w:rFonts w:ascii="MS Gothic" w:eastAsia="MS Gothic" w:hAnsi="MS Gothic" w:cs="MS Gothic" w:hint="eastAsia"/>
        </w:rPr>
        <w:t>專注一趣</w:t>
      </w:r>
      <w:r>
        <w:t xml:space="preserve"> [senchū isshu] /making one-pointed/</w:t>
      </w:r>
    </w:p>
    <w:p w:rsidR="00A618CE" w:rsidRDefault="00A618CE" w:rsidP="00A618CE">
      <w:r>
        <w:rPr>
          <w:rFonts w:ascii="MS Gothic" w:eastAsia="MS Gothic" w:hAnsi="MS Gothic" w:cs="MS Gothic" w:hint="eastAsia"/>
        </w:rPr>
        <w:t>專禮</w:t>
      </w:r>
      <w:r>
        <w:t xml:space="preserve"> [senrai] /devotion to worship/</w:t>
      </w:r>
    </w:p>
    <w:p w:rsidR="00A618CE" w:rsidRDefault="00A618CE" w:rsidP="00A618CE">
      <w:r>
        <w:rPr>
          <w:rFonts w:ascii="MS Gothic" w:eastAsia="MS Gothic" w:hAnsi="MS Gothic" w:cs="MS Gothic" w:hint="eastAsia"/>
        </w:rPr>
        <w:t>專秉</w:t>
      </w:r>
      <w:r>
        <w:t xml:space="preserve"> [senhei] /to control/</w:t>
      </w:r>
    </w:p>
    <w:p w:rsidR="00A618CE" w:rsidRDefault="00A618CE" w:rsidP="00A618CE">
      <w:r>
        <w:rPr>
          <w:rFonts w:ascii="MS Gothic" w:eastAsia="MS Gothic" w:hAnsi="MS Gothic" w:cs="MS Gothic" w:hint="eastAsia"/>
        </w:rPr>
        <w:t>專稱</w:t>
      </w:r>
      <w:r>
        <w:t xml:space="preserve"> [sen shō] /singularly chant/</w:t>
      </w:r>
    </w:p>
    <w:p w:rsidR="00A618CE" w:rsidRDefault="00A618CE" w:rsidP="00A618CE">
      <w:r>
        <w:rPr>
          <w:rFonts w:ascii="MS Gothic" w:eastAsia="MS Gothic" w:hAnsi="MS Gothic" w:cs="MS Gothic" w:hint="eastAsia"/>
        </w:rPr>
        <w:t>專精</w:t>
      </w:r>
      <w:r>
        <w:t xml:space="preserve"> [senshō] /to focus one's energies/</w:t>
      </w:r>
    </w:p>
    <w:p w:rsidR="00A618CE" w:rsidRDefault="00A618CE" w:rsidP="00A618CE">
      <w:r>
        <w:rPr>
          <w:rFonts w:ascii="MS Gothic" w:eastAsia="MS Gothic" w:hAnsi="MS Gothic" w:cs="MS Gothic" w:hint="eastAsia"/>
        </w:rPr>
        <w:t>專觀</w:t>
      </w:r>
      <w:r>
        <w:t xml:space="preserve"> [senkan] /devotion to meditation/</w:t>
      </w:r>
    </w:p>
    <w:p w:rsidR="00A618CE" w:rsidRDefault="00A618CE" w:rsidP="00A618CE">
      <w:r>
        <w:rPr>
          <w:rFonts w:ascii="MS Gothic" w:eastAsia="MS Gothic" w:hAnsi="MS Gothic" w:cs="MS Gothic" w:hint="eastAsia"/>
        </w:rPr>
        <w:t>專誠</w:t>
      </w:r>
      <w:r>
        <w:t xml:space="preserve"> [senjō] /perfect sincerity/</w:t>
      </w:r>
    </w:p>
    <w:p w:rsidR="00A618CE" w:rsidRDefault="00A618CE" w:rsidP="00A618CE">
      <w:r>
        <w:rPr>
          <w:rFonts w:ascii="MS Gothic" w:eastAsia="MS Gothic" w:hAnsi="MS Gothic" w:cs="MS Gothic" w:hint="eastAsia"/>
        </w:rPr>
        <w:t>專讀</w:t>
      </w:r>
      <w:r>
        <w:t xml:space="preserve"> [sendoku] /devotion to reading/</w:t>
      </w:r>
    </w:p>
    <w:p w:rsidR="00A618CE" w:rsidRDefault="00A618CE" w:rsidP="00A618CE">
      <w:r>
        <w:rPr>
          <w:rFonts w:ascii="MS Gothic" w:eastAsia="MS Gothic" w:hAnsi="MS Gothic" w:cs="MS Gothic" w:hint="eastAsia"/>
        </w:rPr>
        <w:t>專讚嘆</w:t>
      </w:r>
      <w:r>
        <w:t xml:space="preserve"> [sensantan] /devotion to praise/</w:t>
      </w:r>
    </w:p>
    <w:p w:rsidR="00A618CE" w:rsidRDefault="00A618CE" w:rsidP="00A618CE">
      <w:r>
        <w:rPr>
          <w:rFonts w:ascii="MS Gothic" w:eastAsia="MS Gothic" w:hAnsi="MS Gothic" w:cs="MS Gothic" w:hint="eastAsia"/>
        </w:rPr>
        <w:t>專達</w:t>
      </w:r>
      <w:r>
        <w:t xml:space="preserve"> [sendatsu] /to thoroughly master/</w:t>
      </w:r>
    </w:p>
    <w:p w:rsidR="00A618CE" w:rsidRDefault="00A618CE" w:rsidP="00A618CE">
      <w:r>
        <w:rPr>
          <w:rFonts w:ascii="MS Gothic" w:eastAsia="MS Gothic" w:hAnsi="MS Gothic" w:cs="MS Gothic" w:hint="eastAsia"/>
        </w:rPr>
        <w:t>尊</w:t>
      </w:r>
      <w:r>
        <w:t xml:space="preserve"> [son] /to honor/</w:t>
      </w:r>
    </w:p>
    <w:p w:rsidR="00A618CE" w:rsidRDefault="00A618CE" w:rsidP="00A618CE">
      <w:r>
        <w:rPr>
          <w:rFonts w:ascii="MS Gothic" w:eastAsia="MS Gothic" w:hAnsi="MS Gothic" w:cs="MS Gothic" w:hint="eastAsia"/>
        </w:rPr>
        <w:t>尊上</w:t>
      </w:r>
      <w:r>
        <w:t xml:space="preserve"> [sonjō] /supreme/</w:t>
      </w:r>
    </w:p>
    <w:p w:rsidR="00A618CE" w:rsidRDefault="00A618CE" w:rsidP="00A618CE">
      <w:r>
        <w:rPr>
          <w:rFonts w:ascii="MS Gothic" w:eastAsia="MS Gothic" w:hAnsi="MS Gothic" w:cs="MS Gothic" w:hint="eastAsia"/>
        </w:rPr>
        <w:t>尊上佛道</w:t>
      </w:r>
      <w:r>
        <w:t xml:space="preserve"> [sonjō butsudō] /the supreme Buddha-Path/</w:t>
      </w:r>
    </w:p>
    <w:p w:rsidR="00A618CE" w:rsidRDefault="00A618CE" w:rsidP="00A618CE">
      <w:r>
        <w:rPr>
          <w:rFonts w:ascii="MS Gothic" w:eastAsia="MS Gothic" w:hAnsi="MS Gothic" w:cs="MS Gothic" w:hint="eastAsia"/>
        </w:rPr>
        <w:t>尊位</w:t>
      </w:r>
      <w:r>
        <w:t xml:space="preserve"> [soni] /exalted position/</w:t>
      </w:r>
    </w:p>
    <w:p w:rsidR="00A618CE" w:rsidRDefault="00A618CE" w:rsidP="00A618CE">
      <w:r>
        <w:rPr>
          <w:rFonts w:ascii="MS Gothic" w:eastAsia="MS Gothic" w:hAnsi="MS Gothic" w:cs="MS Gothic" w:hint="eastAsia"/>
        </w:rPr>
        <w:t>尊佛道</w:t>
      </w:r>
      <w:r>
        <w:t xml:space="preserve"> [son butsudō] /the pre-eminent Buddha-Path/</w:t>
      </w:r>
    </w:p>
    <w:p w:rsidR="00A618CE" w:rsidRDefault="00A618CE" w:rsidP="00A618CE">
      <w:r>
        <w:rPr>
          <w:rFonts w:ascii="MS Gothic" w:eastAsia="MS Gothic" w:hAnsi="MS Gothic" w:cs="MS Gothic" w:hint="eastAsia"/>
        </w:rPr>
        <w:t>尊修受</w:t>
      </w:r>
      <w:r>
        <w:t xml:space="preserve"> [sonshuju] /to receive and practice respectfully/</w:t>
      </w:r>
    </w:p>
    <w:p w:rsidR="00A618CE" w:rsidRDefault="00A618CE" w:rsidP="00A618CE">
      <w:r>
        <w:rPr>
          <w:rFonts w:ascii="MS Gothic" w:eastAsia="MS Gothic" w:hAnsi="MS Gothic" w:cs="MS Gothic" w:hint="eastAsia"/>
        </w:rPr>
        <w:t>尊像</w:t>
      </w:r>
      <w:r>
        <w:t xml:space="preserve"> [sonzō] /image of a saint/</w:t>
      </w:r>
    </w:p>
    <w:p w:rsidR="00A618CE" w:rsidRDefault="00A618CE" w:rsidP="00A618CE">
      <w:r>
        <w:rPr>
          <w:rFonts w:ascii="MS Gothic" w:eastAsia="MS Gothic" w:hAnsi="MS Gothic" w:cs="MS Gothic" w:hint="eastAsia"/>
        </w:rPr>
        <w:t>尊儀</w:t>
      </w:r>
      <w:r>
        <w:t xml:space="preserve"> [songi] /holy demeanor/</w:t>
      </w:r>
    </w:p>
    <w:p w:rsidR="00A618CE" w:rsidRDefault="00A618CE" w:rsidP="00A618CE">
      <w:r>
        <w:rPr>
          <w:rFonts w:ascii="MS Gothic" w:eastAsia="MS Gothic" w:hAnsi="MS Gothic" w:cs="MS Gothic" w:hint="eastAsia"/>
        </w:rPr>
        <w:t>尊勝</w:t>
      </w:r>
      <w:r>
        <w:t xml:space="preserve"> [son shō] /honored victor/</w:t>
      </w:r>
    </w:p>
    <w:p w:rsidR="00A618CE" w:rsidRDefault="00A618CE" w:rsidP="00A618CE">
      <w:r>
        <w:rPr>
          <w:rFonts w:ascii="MS Gothic" w:eastAsia="MS Gothic" w:hAnsi="MS Gothic" w:cs="MS Gothic" w:hint="eastAsia"/>
        </w:rPr>
        <w:lastRenderedPageBreak/>
        <w:t>尊勝寺</w:t>
      </w:r>
      <w:r>
        <w:t xml:space="preserve"> [Sonshōji] /Sonshōji /</w:t>
      </w:r>
    </w:p>
    <w:p w:rsidR="00A618CE" w:rsidRDefault="00A618CE" w:rsidP="00A618CE">
      <w:r>
        <w:rPr>
          <w:rFonts w:ascii="MS Gothic" w:eastAsia="MS Gothic" w:hAnsi="MS Gothic" w:cs="MS Gothic" w:hint="eastAsia"/>
        </w:rPr>
        <w:t>尊卑</w:t>
      </w:r>
      <w:r>
        <w:t xml:space="preserve"> [sonpi] /noble and base/</w:t>
      </w:r>
    </w:p>
    <w:p w:rsidR="00A618CE" w:rsidRDefault="00A618CE" w:rsidP="00A618CE">
      <w:r>
        <w:rPr>
          <w:rFonts w:ascii="MS Gothic" w:eastAsia="MS Gothic" w:hAnsi="MS Gothic" w:cs="MS Gothic" w:hint="eastAsia"/>
        </w:rPr>
        <w:t>尊卑者</w:t>
      </w:r>
      <w:r>
        <w:t xml:space="preserve"> [sonhi sha] /noble and base/</w:t>
      </w:r>
    </w:p>
    <w:p w:rsidR="00A618CE" w:rsidRDefault="00A618CE" w:rsidP="00A618CE">
      <w:r>
        <w:rPr>
          <w:rFonts w:ascii="MS Gothic" w:eastAsia="MS Gothic" w:hAnsi="MS Gothic" w:cs="MS Gothic" w:hint="eastAsia"/>
        </w:rPr>
        <w:t>尊奉</w:t>
      </w:r>
      <w:r>
        <w:t xml:space="preserve"> [sonbu] /to respect/</w:t>
      </w:r>
    </w:p>
    <w:p w:rsidR="00A618CE" w:rsidRDefault="00A618CE" w:rsidP="00A618CE">
      <w:r>
        <w:rPr>
          <w:rFonts w:ascii="MS Gothic" w:eastAsia="MS Gothic" w:hAnsi="MS Gothic" w:cs="MS Gothic" w:hint="eastAsia"/>
        </w:rPr>
        <w:t>尊妙</w:t>
      </w:r>
      <w:r>
        <w:t xml:space="preserve"> [sonmyō] /supreme/</w:t>
      </w:r>
    </w:p>
    <w:p w:rsidR="00A618CE" w:rsidRDefault="00A618CE" w:rsidP="00A618CE">
      <w:r>
        <w:rPr>
          <w:rFonts w:ascii="MS Gothic" w:eastAsia="MS Gothic" w:hAnsi="MS Gothic" w:cs="MS Gothic" w:hint="eastAsia"/>
        </w:rPr>
        <w:t>尊子</w:t>
      </w:r>
      <w:r>
        <w:t xml:space="preserve"> [sonshi] /the eldest son/</w:t>
      </w:r>
    </w:p>
    <w:p w:rsidR="00A618CE" w:rsidRDefault="00A618CE" w:rsidP="00A618CE">
      <w:r>
        <w:rPr>
          <w:rFonts w:ascii="MS Gothic" w:eastAsia="MS Gothic" w:hAnsi="MS Gothic" w:cs="MS Gothic" w:hint="eastAsia"/>
        </w:rPr>
        <w:t>尊宿</w:t>
      </w:r>
      <w:r>
        <w:t xml:space="preserve"> [sonshuku] /honored elder/</w:t>
      </w:r>
    </w:p>
    <w:p w:rsidR="00A618CE" w:rsidRDefault="00A618CE" w:rsidP="00A618CE">
      <w:r>
        <w:rPr>
          <w:rFonts w:ascii="MS Gothic" w:eastAsia="MS Gothic" w:hAnsi="MS Gothic" w:cs="MS Gothic" w:hint="eastAsia"/>
        </w:rPr>
        <w:t>尊宿喪儀幡</w:t>
      </w:r>
      <w:r>
        <w:t xml:space="preserve"> [sonshuku sōgibata ] /banners for funeral of a venerable monk/</w:t>
      </w:r>
    </w:p>
    <w:p w:rsidR="00A618CE" w:rsidRDefault="00A618CE" w:rsidP="00A618CE">
      <w:r>
        <w:rPr>
          <w:rFonts w:ascii="MS Gothic" w:eastAsia="MS Gothic" w:hAnsi="MS Gothic" w:cs="MS Gothic" w:hint="eastAsia"/>
        </w:rPr>
        <w:t>尊導</w:t>
      </w:r>
      <w:r>
        <w:t xml:space="preserve"> [sondō] /venerable guide/</w:t>
      </w:r>
    </w:p>
    <w:p w:rsidR="00A618CE" w:rsidRDefault="00A618CE" w:rsidP="00A618CE">
      <w:r>
        <w:rPr>
          <w:rFonts w:ascii="MS Gothic" w:eastAsia="MS Gothic" w:hAnsi="MS Gothic" w:cs="MS Gothic" w:hint="eastAsia"/>
        </w:rPr>
        <w:t>尊幢三昧</w:t>
      </w:r>
      <w:r>
        <w:t xml:space="preserve"> [sontō zanmai] /dhvajâgra-keyūra-samādhi/</w:t>
      </w:r>
    </w:p>
    <w:p w:rsidR="00A618CE" w:rsidRDefault="00A618CE" w:rsidP="00A618CE">
      <w:r>
        <w:rPr>
          <w:rFonts w:ascii="MS Gothic" w:eastAsia="MS Gothic" w:hAnsi="MS Gothic" w:cs="MS Gothic" w:hint="eastAsia"/>
        </w:rPr>
        <w:t>尊弟子</w:t>
      </w:r>
      <w:r>
        <w:t xml:space="preserve"> [sondaishi] /the best disciple /</w:t>
      </w:r>
    </w:p>
    <w:p w:rsidR="00A618CE" w:rsidRDefault="00A618CE" w:rsidP="00A618CE">
      <w:r>
        <w:rPr>
          <w:rFonts w:ascii="MS Gothic" w:eastAsia="MS Gothic" w:hAnsi="MS Gothic" w:cs="MS Gothic" w:hint="eastAsia"/>
        </w:rPr>
        <w:t>尊德果</w:t>
      </w:r>
      <w:r>
        <w:t xml:space="preserve"> [sontokuka] /the distinguished fruition of virtues/</w:t>
      </w:r>
    </w:p>
    <w:p w:rsidR="00A618CE" w:rsidRDefault="00A618CE" w:rsidP="00A618CE">
      <w:r>
        <w:rPr>
          <w:rFonts w:ascii="MS Gothic" w:eastAsia="MS Gothic" w:hAnsi="MS Gothic" w:cs="MS Gothic" w:hint="eastAsia"/>
        </w:rPr>
        <w:t>尊意行</w:t>
      </w:r>
      <w:r>
        <w:t xml:space="preserve"> [Son'i gyō] /Viśiṣṭa-cāritra /</w:t>
      </w:r>
    </w:p>
    <w:p w:rsidR="00A618CE" w:rsidRDefault="00A618CE" w:rsidP="00A618CE">
      <w:r>
        <w:rPr>
          <w:rFonts w:ascii="MS Gothic" w:eastAsia="MS Gothic" w:hAnsi="MS Gothic" w:cs="MS Gothic" w:hint="eastAsia"/>
        </w:rPr>
        <w:t>尊戴</w:t>
      </w:r>
      <w:r>
        <w:t xml:space="preserve"> [sontai] /to respect/</w:t>
      </w:r>
    </w:p>
    <w:p w:rsidR="00A618CE" w:rsidRDefault="00A618CE" w:rsidP="00A618CE">
      <w:r>
        <w:rPr>
          <w:rFonts w:ascii="MS Gothic" w:eastAsia="MS Gothic" w:hAnsi="MS Gothic" w:cs="MS Gothic" w:hint="eastAsia"/>
        </w:rPr>
        <w:t>尊敕</w:t>
      </w:r>
      <w:r>
        <w:t xml:space="preserve"> [sonchoku] /honored commands/</w:t>
      </w:r>
    </w:p>
    <w:p w:rsidR="00A618CE" w:rsidRDefault="00A618CE" w:rsidP="00A618CE">
      <w:r>
        <w:rPr>
          <w:rFonts w:ascii="MS Gothic" w:eastAsia="MS Gothic" w:hAnsi="MS Gothic" w:cs="MS Gothic" w:hint="eastAsia"/>
        </w:rPr>
        <w:t>尊教</w:t>
      </w:r>
      <w:r>
        <w:t xml:space="preserve"> [sonkyō] /humility toward the teachings/</w:t>
      </w:r>
    </w:p>
    <w:p w:rsidR="00A618CE" w:rsidRDefault="00A618CE" w:rsidP="00A618CE">
      <w:r>
        <w:rPr>
          <w:rFonts w:ascii="MS Gothic" w:eastAsia="MS Gothic" w:hAnsi="MS Gothic" w:cs="MS Gothic" w:hint="eastAsia"/>
        </w:rPr>
        <w:t>尊樹</w:t>
      </w:r>
      <w:r>
        <w:t xml:space="preserve"> [sonju] /the pre-eminent tree/</w:t>
      </w:r>
    </w:p>
    <w:p w:rsidR="00A618CE" w:rsidRDefault="00A618CE" w:rsidP="00A618CE">
      <w:r>
        <w:rPr>
          <w:rFonts w:ascii="MS Gothic" w:eastAsia="MS Gothic" w:hAnsi="MS Gothic" w:cs="MS Gothic" w:hint="eastAsia"/>
        </w:rPr>
        <w:t>尊正法</w:t>
      </w:r>
      <w:r>
        <w:t xml:space="preserve"> [sonshōbō] /the pre-eminent right dharma/</w:t>
      </w:r>
    </w:p>
    <w:p w:rsidR="00A618CE" w:rsidRDefault="00A618CE" w:rsidP="00A618CE">
      <w:r>
        <w:rPr>
          <w:rFonts w:ascii="MS Gothic" w:eastAsia="MS Gothic" w:hAnsi="MS Gothic" w:cs="MS Gothic" w:hint="eastAsia"/>
        </w:rPr>
        <w:t>尊正道</w:t>
      </w:r>
      <w:r>
        <w:t xml:space="preserve"> [sonshō dō] /the pre-eminent right path/</w:t>
      </w:r>
    </w:p>
    <w:p w:rsidR="00A618CE" w:rsidRDefault="00A618CE" w:rsidP="00A618CE">
      <w:r>
        <w:rPr>
          <w:rFonts w:ascii="MS Gothic" w:eastAsia="MS Gothic" w:hAnsi="MS Gothic" w:cs="MS Gothic" w:hint="eastAsia"/>
        </w:rPr>
        <w:t>尊法</w:t>
      </w:r>
      <w:r>
        <w:t xml:space="preserve"> [sonbō] /the pre-eminent Dharma/</w:t>
      </w:r>
    </w:p>
    <w:p w:rsidR="00A618CE" w:rsidRDefault="00A618CE" w:rsidP="00A618CE">
      <w:r>
        <w:rPr>
          <w:rFonts w:ascii="MS Gothic" w:eastAsia="MS Gothic" w:hAnsi="MS Gothic" w:cs="MS Gothic" w:hint="eastAsia"/>
        </w:rPr>
        <w:t>尊法訓</w:t>
      </w:r>
      <w:r>
        <w:t xml:space="preserve"> [sonhōkun] /the teaching of the pre-eminent Dharma/</w:t>
      </w:r>
    </w:p>
    <w:p w:rsidR="00A618CE" w:rsidRDefault="00A618CE" w:rsidP="00A618CE">
      <w:r>
        <w:rPr>
          <w:rFonts w:ascii="MS Gothic" w:eastAsia="MS Gothic" w:hAnsi="MS Gothic" w:cs="MS Gothic" w:hint="eastAsia"/>
        </w:rPr>
        <w:t>尊法講</w:t>
      </w:r>
      <w:r>
        <w:t xml:space="preserve"> [sonbō kō] /the best Dharma-preacher/</w:t>
      </w:r>
    </w:p>
    <w:p w:rsidR="00A618CE" w:rsidRDefault="00A618CE" w:rsidP="00A618CE">
      <w:r>
        <w:rPr>
          <w:rFonts w:ascii="MS Gothic" w:eastAsia="MS Gothic" w:hAnsi="MS Gothic" w:cs="MS Gothic" w:hint="eastAsia"/>
        </w:rPr>
        <w:t>尊祖</w:t>
      </w:r>
      <w:r>
        <w:t xml:space="preserve"> [sonso] /venerating the patriarchs/</w:t>
      </w:r>
    </w:p>
    <w:p w:rsidR="00A618CE" w:rsidRDefault="00A618CE" w:rsidP="00A618CE">
      <w:r>
        <w:rPr>
          <w:rFonts w:ascii="MS Gothic" w:eastAsia="MS Gothic" w:hAnsi="MS Gothic" w:cs="MS Gothic" w:hint="eastAsia"/>
        </w:rPr>
        <w:t>尊經</w:t>
      </w:r>
      <w:r>
        <w:t xml:space="preserve"> [son kyō] /the pre-eminent scripture/</w:t>
      </w:r>
    </w:p>
    <w:p w:rsidR="00A618CE" w:rsidRDefault="00A618CE" w:rsidP="00A618CE">
      <w:r>
        <w:rPr>
          <w:rFonts w:ascii="MS Gothic" w:eastAsia="MS Gothic" w:hAnsi="MS Gothic" w:cs="MS Gothic" w:hint="eastAsia"/>
        </w:rPr>
        <w:t>尊者</w:t>
      </w:r>
      <w:r>
        <w:t xml:space="preserve"> [sonja] /worthy/</w:t>
      </w:r>
    </w:p>
    <w:p w:rsidR="00A618CE" w:rsidRDefault="00A618CE" w:rsidP="00A618CE">
      <w:r>
        <w:rPr>
          <w:rFonts w:ascii="MS Gothic" w:eastAsia="MS Gothic" w:hAnsi="MS Gothic" w:cs="MS Gothic" w:hint="eastAsia"/>
        </w:rPr>
        <w:t>尊者衆賢</w:t>
      </w:r>
      <w:r>
        <w:t xml:space="preserve"> [Sonja shūken] /Saṃghabhadra /</w:t>
      </w:r>
    </w:p>
    <w:p w:rsidR="00A618CE" w:rsidRDefault="00A618CE" w:rsidP="00A618CE">
      <w:r>
        <w:rPr>
          <w:rFonts w:ascii="MS Gothic" w:eastAsia="MS Gothic" w:hAnsi="MS Gothic" w:cs="MS Gothic" w:hint="eastAsia"/>
        </w:rPr>
        <w:t>尊者覺天</w:t>
      </w:r>
      <w:r>
        <w:t xml:space="preserve"> [Sonja Kakuten] /Bhadanta Buddhadeva/</w:t>
      </w:r>
    </w:p>
    <w:p w:rsidR="00A618CE" w:rsidRDefault="00A618CE" w:rsidP="00A618CE">
      <w:r>
        <w:rPr>
          <w:rFonts w:ascii="MS Gothic" w:eastAsia="MS Gothic" w:hAnsi="MS Gothic" w:cs="MS Gothic" w:hint="eastAsia"/>
        </w:rPr>
        <w:t>尊者阿難</w:t>
      </w:r>
      <w:r>
        <w:t xml:space="preserve"> [Sonsha Anan] /Venerable Ānanda/</w:t>
      </w:r>
    </w:p>
    <w:p w:rsidR="00A618CE" w:rsidRDefault="00A618CE" w:rsidP="00A618CE">
      <w:r>
        <w:rPr>
          <w:rFonts w:ascii="MS Gothic" w:eastAsia="MS Gothic" w:hAnsi="MS Gothic" w:cs="MS Gothic" w:hint="eastAsia"/>
        </w:rPr>
        <w:t>尊號</w:t>
      </w:r>
      <w:r>
        <w:t xml:space="preserve"> [songō] /name of venerated/</w:t>
      </w:r>
    </w:p>
    <w:p w:rsidR="00A618CE" w:rsidRDefault="00A618CE" w:rsidP="00A618CE">
      <w:r>
        <w:rPr>
          <w:rFonts w:ascii="MS Gothic" w:eastAsia="MS Gothic" w:hAnsi="MS Gothic" w:cs="MS Gothic" w:hint="eastAsia"/>
        </w:rPr>
        <w:t>尊覺</w:t>
      </w:r>
      <w:r>
        <w:t xml:space="preserve"> [sonkaku] /the supreme enlightenment/</w:t>
      </w:r>
    </w:p>
    <w:p w:rsidR="00A618CE" w:rsidRDefault="00A618CE" w:rsidP="00A618CE">
      <w:r>
        <w:rPr>
          <w:rFonts w:ascii="MS Gothic" w:eastAsia="MS Gothic" w:hAnsi="MS Gothic" w:cs="MS Gothic" w:hint="eastAsia"/>
        </w:rPr>
        <w:lastRenderedPageBreak/>
        <w:t>尊記</w:t>
      </w:r>
      <w:r>
        <w:t xml:space="preserve"> [sonki] /honored guarantee/</w:t>
      </w:r>
    </w:p>
    <w:p w:rsidR="00A618CE" w:rsidRDefault="00A618CE" w:rsidP="00A618CE">
      <w:r>
        <w:rPr>
          <w:rFonts w:ascii="MS Gothic" w:eastAsia="MS Gothic" w:hAnsi="MS Gothic" w:cs="MS Gothic" w:hint="eastAsia"/>
        </w:rPr>
        <w:t>尊豪</w:t>
      </w:r>
      <w:r>
        <w:t xml:space="preserve"> [songō] /a great lord/</w:t>
      </w:r>
    </w:p>
    <w:p w:rsidR="00A618CE" w:rsidRDefault="00A618CE" w:rsidP="00A618CE">
      <w:r>
        <w:rPr>
          <w:rFonts w:ascii="MS Gothic" w:eastAsia="MS Gothic" w:hAnsi="MS Gothic" w:cs="MS Gothic" w:hint="eastAsia"/>
        </w:rPr>
        <w:t>尊貴</w:t>
      </w:r>
      <w:r>
        <w:t xml:space="preserve"> [sonki] /honorable/</w:t>
      </w:r>
    </w:p>
    <w:p w:rsidR="00A618CE" w:rsidRDefault="00A618CE" w:rsidP="00A618CE">
      <w:r>
        <w:rPr>
          <w:rFonts w:ascii="MS Gothic" w:eastAsia="MS Gothic" w:hAnsi="MS Gothic" w:cs="MS Gothic" w:hint="eastAsia"/>
        </w:rPr>
        <w:t>尊貴位</w:t>
      </w:r>
      <w:r>
        <w:t xml:space="preserve"> [sonki i] /exalted rank/</w:t>
      </w:r>
    </w:p>
    <w:p w:rsidR="00A618CE" w:rsidRDefault="00A618CE" w:rsidP="00A618CE">
      <w:r>
        <w:rPr>
          <w:rFonts w:ascii="MS Gothic" w:eastAsia="MS Gothic" w:hAnsi="MS Gothic" w:cs="MS Gothic" w:hint="eastAsia"/>
        </w:rPr>
        <w:t>尊道</w:t>
      </w:r>
      <w:r>
        <w:t xml:space="preserve"> [sondō] /the pre-eminent (Buddha-)Path/</w:t>
      </w:r>
    </w:p>
    <w:p w:rsidR="00A618CE" w:rsidRDefault="00A618CE" w:rsidP="00A618CE">
      <w:r>
        <w:rPr>
          <w:rFonts w:ascii="MS Gothic" w:eastAsia="MS Gothic" w:hAnsi="MS Gothic" w:cs="MS Gothic" w:hint="eastAsia"/>
        </w:rPr>
        <w:t>尊重</w:t>
      </w:r>
      <w:r>
        <w:t xml:space="preserve"> [sonjū] /to revere/</w:t>
      </w:r>
    </w:p>
    <w:p w:rsidR="00A618CE" w:rsidRDefault="00A618CE" w:rsidP="00A618CE">
      <w:r>
        <w:rPr>
          <w:rFonts w:ascii="MS Gothic" w:eastAsia="MS Gothic" w:hAnsi="MS Gothic" w:cs="MS Gothic" w:hint="eastAsia"/>
        </w:rPr>
        <w:t>尊重三味</w:t>
      </w:r>
      <w:r>
        <w:t xml:space="preserve"> [sonjū sanmi] /(Skt. dhvajâgra-keyūra-samādhi)/</w:t>
      </w:r>
    </w:p>
    <w:p w:rsidR="00A618CE" w:rsidRDefault="00A618CE" w:rsidP="00A618CE">
      <w:r>
        <w:rPr>
          <w:rFonts w:ascii="MS Gothic" w:eastAsia="MS Gothic" w:hAnsi="MS Gothic" w:cs="MS Gothic" w:hint="eastAsia"/>
        </w:rPr>
        <w:t>尊重弟子</w:t>
      </w:r>
      <w:r>
        <w:t xml:space="preserve"> [sonjū daishi] /most revered disciple(s)/</w:t>
      </w:r>
    </w:p>
    <w:p w:rsidR="00A618CE" w:rsidRDefault="00A618CE" w:rsidP="00A618CE">
      <w:r>
        <w:rPr>
          <w:rFonts w:ascii="MS Gothic" w:eastAsia="MS Gothic" w:hAnsi="MS Gothic" w:cs="MS Gothic" w:hint="eastAsia"/>
        </w:rPr>
        <w:t>尊重心</w:t>
      </w:r>
      <w:r>
        <w:t xml:space="preserve"> [sonjū shin] /reverential mind/</w:t>
      </w:r>
    </w:p>
    <w:p w:rsidR="00A618CE" w:rsidRDefault="00A618CE" w:rsidP="00A618CE">
      <w:r>
        <w:rPr>
          <w:rFonts w:ascii="MS Gothic" w:eastAsia="MS Gothic" w:hAnsi="MS Gothic" w:cs="MS Gothic" w:hint="eastAsia"/>
        </w:rPr>
        <w:t>尊重敬愛</w:t>
      </w:r>
      <w:r>
        <w:t xml:space="preserve"> [sonjū kyōai] /beloved/</w:t>
      </w:r>
    </w:p>
    <w:p w:rsidR="00A618CE" w:rsidRDefault="00A618CE" w:rsidP="00A618CE">
      <w:r>
        <w:rPr>
          <w:rFonts w:ascii="MS Gothic" w:eastAsia="MS Gothic" w:hAnsi="MS Gothic" w:cs="MS Gothic" w:hint="eastAsia"/>
        </w:rPr>
        <w:t>尊長</w:t>
      </w:r>
      <w:r>
        <w:t xml:space="preserve"> [sonchō] /an elder/</w:t>
      </w:r>
    </w:p>
    <w:p w:rsidR="00A618CE" w:rsidRDefault="00A618CE" w:rsidP="00A618CE">
      <w:r>
        <w:rPr>
          <w:rFonts w:ascii="MS Gothic" w:eastAsia="MS Gothic" w:hAnsi="MS Gothic" w:cs="MS Gothic" w:hint="eastAsia"/>
        </w:rPr>
        <w:t>尊雄</w:t>
      </w:r>
      <w:r>
        <w:t xml:space="preserve"> [sonyū] /venerable hero/</w:t>
      </w:r>
    </w:p>
    <w:p w:rsidR="00A618CE" w:rsidRDefault="00A618CE" w:rsidP="00A618CE">
      <w:r>
        <w:rPr>
          <w:rFonts w:ascii="MS Gothic" w:eastAsia="MS Gothic" w:hAnsi="MS Gothic" w:cs="MS Gothic" w:hint="eastAsia"/>
        </w:rPr>
        <w:t>尊顏</w:t>
      </w:r>
      <w:r>
        <w:t xml:space="preserve"> [songan] /(your) honorable countenance/</w:t>
      </w:r>
    </w:p>
    <w:p w:rsidR="00A618CE" w:rsidRDefault="00A618CE" w:rsidP="00A618CE">
      <w:r>
        <w:rPr>
          <w:rFonts w:ascii="MS Gothic" w:eastAsia="MS Gothic" w:hAnsi="MS Gothic" w:cs="MS Gothic" w:hint="eastAsia"/>
        </w:rPr>
        <w:t>尋</w:t>
      </w:r>
      <w:r>
        <w:t xml:space="preserve"> [jin] /to investigate/</w:t>
      </w:r>
    </w:p>
    <w:p w:rsidR="00A618CE" w:rsidRDefault="00A618CE" w:rsidP="00A618CE">
      <w:r>
        <w:rPr>
          <w:rFonts w:ascii="MS Gothic" w:eastAsia="MS Gothic" w:hAnsi="MS Gothic" w:cs="MS Gothic" w:hint="eastAsia"/>
        </w:rPr>
        <w:t>尋伺</w:t>
      </w:r>
      <w:r>
        <w:t xml:space="preserve"> [jinshi] /discursive thought and investigation/</w:t>
      </w:r>
    </w:p>
    <w:p w:rsidR="00A618CE" w:rsidRDefault="00A618CE" w:rsidP="00A618CE">
      <w:r>
        <w:rPr>
          <w:rFonts w:ascii="MS Gothic" w:eastAsia="MS Gothic" w:hAnsi="MS Gothic" w:cs="MS Gothic" w:hint="eastAsia"/>
        </w:rPr>
        <w:t>尋伺地</w:t>
      </w:r>
      <w:r>
        <w:t xml:space="preserve"> [jinshichi] /stage of investigation and analysis/</w:t>
      </w:r>
    </w:p>
    <w:p w:rsidR="00A618CE" w:rsidRDefault="00A618CE" w:rsidP="00A618CE">
      <w:r>
        <w:rPr>
          <w:rFonts w:ascii="MS Gothic" w:eastAsia="MS Gothic" w:hAnsi="MS Gothic" w:cs="MS Gothic" w:hint="eastAsia"/>
        </w:rPr>
        <w:t>尋來</w:t>
      </w:r>
      <w:r>
        <w:t xml:space="preserve"> [jinrai] /immediately/</w:t>
      </w:r>
    </w:p>
    <w:p w:rsidR="00A618CE" w:rsidRDefault="00A618CE" w:rsidP="00A618CE">
      <w:r>
        <w:rPr>
          <w:rFonts w:ascii="MS Gothic" w:eastAsia="MS Gothic" w:hAnsi="MS Gothic" w:cs="MS Gothic" w:hint="eastAsia"/>
        </w:rPr>
        <w:t>尋便</w:t>
      </w:r>
      <w:r>
        <w:t xml:space="preserve"> [jinben] /immediately/</w:t>
      </w:r>
    </w:p>
    <w:p w:rsidR="00A618CE" w:rsidRDefault="00A618CE" w:rsidP="00A618CE">
      <w:r>
        <w:rPr>
          <w:rFonts w:ascii="MS Gothic" w:eastAsia="MS Gothic" w:hAnsi="MS Gothic" w:cs="MS Gothic" w:hint="eastAsia"/>
        </w:rPr>
        <w:t>尋則</w:t>
      </w:r>
      <w:r>
        <w:t xml:space="preserve"> [jinsoku] /immediately/</w:t>
      </w:r>
    </w:p>
    <w:p w:rsidR="00A618CE" w:rsidRDefault="00A618CE" w:rsidP="00A618CE">
      <w:r>
        <w:rPr>
          <w:rFonts w:ascii="MS Gothic" w:eastAsia="MS Gothic" w:hAnsi="MS Gothic" w:cs="MS Gothic" w:hint="eastAsia"/>
        </w:rPr>
        <w:t>尋卽</w:t>
      </w:r>
      <w:r>
        <w:t xml:space="preserve"> [jinsoku] /immediately/</w:t>
      </w:r>
    </w:p>
    <w:p w:rsidR="00A618CE" w:rsidRDefault="00A618CE" w:rsidP="00A618CE">
      <w:r>
        <w:rPr>
          <w:rFonts w:ascii="MS Gothic" w:eastAsia="MS Gothic" w:hAnsi="MS Gothic" w:cs="MS Gothic" w:hint="eastAsia"/>
        </w:rPr>
        <w:t>尋名</w:t>
      </w:r>
      <w:r>
        <w:t xml:space="preserve"> [jinmyō] /inquire into [the meaning of] names/</w:t>
      </w:r>
    </w:p>
    <w:p w:rsidR="00A618CE" w:rsidRDefault="00A618CE" w:rsidP="00A618CE">
      <w:r>
        <w:rPr>
          <w:rFonts w:ascii="MS Gothic" w:eastAsia="MS Gothic" w:hAnsi="MS Gothic" w:cs="MS Gothic" w:hint="eastAsia"/>
        </w:rPr>
        <w:t>尋常</w:t>
      </w:r>
      <w:r>
        <w:t xml:space="preserve"> [jinjō] /ordinary/commonplace/</w:t>
      </w:r>
    </w:p>
    <w:p w:rsidR="00A618CE" w:rsidRDefault="00A618CE" w:rsidP="00A618CE">
      <w:r>
        <w:rPr>
          <w:rFonts w:ascii="MS Gothic" w:eastAsia="MS Gothic" w:hAnsi="MS Gothic" w:cs="MS Gothic" w:hint="eastAsia"/>
        </w:rPr>
        <w:t>尋常念佛</w:t>
      </w:r>
      <w:r>
        <w:t xml:space="preserve"> [jinjō nembutsu] /normal remembrance of the buddha/</w:t>
      </w:r>
    </w:p>
    <w:p w:rsidR="00A618CE" w:rsidRDefault="00A618CE" w:rsidP="00A618CE">
      <w:r>
        <w:rPr>
          <w:rFonts w:ascii="MS Gothic" w:eastAsia="MS Gothic" w:hAnsi="MS Gothic" w:cs="MS Gothic" w:hint="eastAsia"/>
        </w:rPr>
        <w:t>尋思</w:t>
      </w:r>
      <w:r>
        <w:t xml:space="preserve"> [jinshi] /to investigate/</w:t>
      </w:r>
    </w:p>
    <w:p w:rsidR="00A618CE" w:rsidRDefault="00A618CE" w:rsidP="00A618CE">
      <w:r>
        <w:rPr>
          <w:rFonts w:ascii="MS Gothic" w:eastAsia="MS Gothic" w:hAnsi="MS Gothic" w:cs="MS Gothic" w:hint="eastAsia"/>
        </w:rPr>
        <w:t>尋思所引</w:t>
      </w:r>
      <w:r>
        <w:t xml:space="preserve"> [jinshi shoin] /brought out by investigation/</w:t>
      </w:r>
    </w:p>
    <w:p w:rsidR="00A618CE" w:rsidRDefault="00A618CE" w:rsidP="00A618CE">
      <w:r>
        <w:rPr>
          <w:rFonts w:ascii="MS Gothic" w:eastAsia="MS Gothic" w:hAnsi="MS Gothic" w:cs="MS Gothic" w:hint="eastAsia"/>
        </w:rPr>
        <w:t>尋思行</w:t>
      </w:r>
      <w:r>
        <w:t xml:space="preserve"> [jinshi gyō] /discursive temperament/</w:t>
      </w:r>
    </w:p>
    <w:p w:rsidR="00A618CE" w:rsidRDefault="00A618CE" w:rsidP="00A618CE">
      <w:r>
        <w:rPr>
          <w:rFonts w:ascii="MS Gothic" w:eastAsia="MS Gothic" w:hAnsi="MS Gothic" w:cs="MS Gothic" w:hint="eastAsia"/>
        </w:rPr>
        <w:t>尋時</w:t>
      </w:r>
      <w:r>
        <w:t xml:space="preserve"> [jinji] /immediately/</w:t>
      </w:r>
    </w:p>
    <w:p w:rsidR="00A618CE" w:rsidRDefault="00A618CE" w:rsidP="00A618CE">
      <w:r>
        <w:rPr>
          <w:rFonts w:ascii="MS Gothic" w:eastAsia="MS Gothic" w:hAnsi="MS Gothic" w:cs="MS Gothic" w:hint="eastAsia"/>
        </w:rPr>
        <w:t>尋求</w:t>
      </w:r>
      <w:r>
        <w:t xml:space="preserve"> [jingu] /to seek/</w:t>
      </w:r>
    </w:p>
    <w:p w:rsidR="00A618CE" w:rsidRDefault="00A618CE" w:rsidP="00A618CE">
      <w:r>
        <w:rPr>
          <w:rFonts w:ascii="MS Gothic" w:eastAsia="MS Gothic" w:hAnsi="MS Gothic" w:cs="MS Gothic" w:hint="eastAsia"/>
        </w:rPr>
        <w:t>尋求伺察</w:t>
      </w:r>
      <w:r>
        <w:t xml:space="preserve"> [jingo shisatsu] /discursive thought and investigation/</w:t>
      </w:r>
    </w:p>
    <w:p w:rsidR="00A618CE" w:rsidRDefault="00A618CE" w:rsidP="00A618CE">
      <w:r>
        <w:rPr>
          <w:rFonts w:ascii="MS Gothic" w:eastAsia="MS Gothic" w:hAnsi="MS Gothic" w:cs="MS Gothic" w:hint="eastAsia"/>
        </w:rPr>
        <w:t>尋求心</w:t>
      </w:r>
      <w:r>
        <w:t xml:space="preserve"> [jingu shin] /discursive thought/</w:t>
      </w:r>
    </w:p>
    <w:p w:rsidR="00A618CE" w:rsidRDefault="00A618CE" w:rsidP="00A618CE">
      <w:r>
        <w:rPr>
          <w:rFonts w:ascii="MS Gothic" w:eastAsia="MS Gothic" w:hAnsi="MS Gothic" w:cs="MS Gothic" w:hint="eastAsia"/>
        </w:rPr>
        <w:lastRenderedPageBreak/>
        <w:t>尋牛</w:t>
      </w:r>
      <w:r>
        <w:t xml:space="preserve"> [jingyū] /searching for the ox/</w:t>
      </w:r>
    </w:p>
    <w:p w:rsidR="00A618CE" w:rsidRDefault="00A618CE" w:rsidP="00A618CE">
      <w:r>
        <w:rPr>
          <w:rFonts w:ascii="MS Gothic" w:eastAsia="MS Gothic" w:hAnsi="MS Gothic" w:cs="MS Gothic" w:hint="eastAsia"/>
        </w:rPr>
        <w:t>尋覓</w:t>
      </w:r>
      <w:r>
        <w:t xml:space="preserve"> [jinmyaku] /to inquire about/</w:t>
      </w:r>
    </w:p>
    <w:p w:rsidR="00A618CE" w:rsidRDefault="00A618CE" w:rsidP="00A618CE">
      <w:r>
        <w:rPr>
          <w:rFonts w:ascii="MS Gothic" w:eastAsia="MS Gothic" w:hAnsi="MS Gothic" w:cs="MS Gothic" w:hint="eastAsia"/>
        </w:rPr>
        <w:t>尋言</w:t>
      </w:r>
      <w:r>
        <w:t xml:space="preserve"> [jingon] /investigate the words (of the scriptures)/</w:t>
      </w:r>
    </w:p>
    <w:p w:rsidR="00A618CE" w:rsidRDefault="00A618CE" w:rsidP="00A618CE">
      <w:r>
        <w:rPr>
          <w:rFonts w:ascii="MS Gothic" w:eastAsia="MS Gothic" w:hAnsi="MS Gothic" w:cs="MS Gothic" w:hint="eastAsia"/>
        </w:rPr>
        <w:t>尋言相違</w:t>
      </w:r>
      <w:r>
        <w:t xml:space="preserve"> [jingon sōi] /contradictions that arise in the investigation of the texts/</w:t>
      </w:r>
    </w:p>
    <w:p w:rsidR="00A618CE" w:rsidRDefault="00A618CE" w:rsidP="00A618CE">
      <w:r>
        <w:rPr>
          <w:rFonts w:ascii="MS Gothic" w:eastAsia="MS Gothic" w:hAnsi="MS Gothic" w:cs="MS Gothic" w:hint="eastAsia"/>
        </w:rPr>
        <w:t>尋道</w:t>
      </w:r>
      <w:r>
        <w:t xml:space="preserve"> [jindō] /inquire into the Way/</w:t>
      </w:r>
    </w:p>
    <w:p w:rsidR="00A618CE" w:rsidRDefault="00A618CE" w:rsidP="00A618CE">
      <w:r>
        <w:rPr>
          <w:rFonts w:ascii="MS Gothic" w:eastAsia="MS Gothic" w:hAnsi="MS Gothic" w:cs="MS Gothic" w:hint="eastAsia"/>
        </w:rPr>
        <w:t>尋香主</w:t>
      </w:r>
      <w:r>
        <w:t xml:space="preserve"> [jinkōshu] /perfume seeker /</w:t>
      </w:r>
    </w:p>
    <w:p w:rsidR="00A618CE" w:rsidRDefault="00A618CE" w:rsidP="00A618CE">
      <w:r>
        <w:rPr>
          <w:rFonts w:ascii="MS Gothic" w:eastAsia="MS Gothic" w:hAnsi="MS Gothic" w:cs="MS Gothic" w:hint="eastAsia"/>
        </w:rPr>
        <w:t>尋香城</w:t>
      </w:r>
      <w:r>
        <w:t xml:space="preserve"> [jinkō jō] /gandharva city/</w:t>
      </w:r>
    </w:p>
    <w:p w:rsidR="00A618CE" w:rsidRDefault="00A618CE" w:rsidP="00A618CE">
      <w:r>
        <w:rPr>
          <w:rFonts w:ascii="MS Gothic" w:eastAsia="MS Gothic" w:hAnsi="MS Gothic" w:cs="MS Gothic" w:hint="eastAsia"/>
        </w:rPr>
        <w:t>尋香行</w:t>
      </w:r>
      <w:r>
        <w:t xml:space="preserve"> [jinkōgyō] /perfume seeker/</w:t>
      </w:r>
    </w:p>
    <w:p w:rsidR="00A618CE" w:rsidRDefault="00A618CE" w:rsidP="00A618CE">
      <w:r>
        <w:rPr>
          <w:rFonts w:ascii="MS Gothic" w:eastAsia="MS Gothic" w:hAnsi="MS Gothic" w:cs="MS Gothic" w:hint="eastAsia"/>
        </w:rPr>
        <w:t>對</w:t>
      </w:r>
      <w:r>
        <w:t xml:space="preserve"> [tai] /to reply/</w:t>
      </w:r>
    </w:p>
    <w:p w:rsidR="00A618CE" w:rsidRDefault="00A618CE" w:rsidP="00A618CE">
      <w:r>
        <w:rPr>
          <w:rFonts w:ascii="MS Gothic" w:eastAsia="MS Gothic" w:hAnsi="MS Gothic" w:cs="MS Gothic" w:hint="eastAsia"/>
        </w:rPr>
        <w:t>對他</w:t>
      </w:r>
      <w:r>
        <w:rPr>
          <w:rFonts w:ascii="Malgun Gothic" w:eastAsia="Malgun Gothic" w:hAnsi="Malgun Gothic" w:cs="Malgun Gothic" w:hint="eastAsia"/>
        </w:rPr>
        <w:t>說</w:t>
      </w:r>
      <w:r>
        <w:t xml:space="preserve"> [taitasetsu] /repenting crimes to others/</w:t>
      </w:r>
    </w:p>
    <w:p w:rsidR="00A618CE" w:rsidRDefault="00A618CE" w:rsidP="00A618CE">
      <w:r>
        <w:rPr>
          <w:rFonts w:ascii="MS Gothic" w:eastAsia="MS Gothic" w:hAnsi="MS Gothic" w:cs="MS Gothic" w:hint="eastAsia"/>
        </w:rPr>
        <w:t>對何</w:t>
      </w:r>
      <w:r>
        <w:t xml:space="preserve"> [tai ka] /concerning what?/</w:t>
      </w:r>
    </w:p>
    <w:p w:rsidR="00A618CE" w:rsidRDefault="00A618CE" w:rsidP="00A618CE">
      <w:r>
        <w:rPr>
          <w:rFonts w:ascii="MS Gothic" w:eastAsia="MS Gothic" w:hAnsi="MS Gothic" w:cs="MS Gothic" w:hint="eastAsia"/>
        </w:rPr>
        <w:t>對前</w:t>
      </w:r>
      <w:r>
        <w:t xml:space="preserve"> [taizen] /in front of/</w:t>
      </w:r>
    </w:p>
    <w:p w:rsidR="00A618CE" w:rsidRDefault="00A618CE" w:rsidP="00A618CE">
      <w:r>
        <w:rPr>
          <w:rFonts w:ascii="MS Gothic" w:eastAsia="MS Gothic" w:hAnsi="MS Gothic" w:cs="MS Gothic" w:hint="eastAsia"/>
        </w:rPr>
        <w:t>對反</w:t>
      </w:r>
      <w:r>
        <w:t xml:space="preserve"> [taihon] /opposite/</w:t>
      </w:r>
    </w:p>
    <w:p w:rsidR="00A618CE" w:rsidRDefault="00A618CE" w:rsidP="00A618CE">
      <w:r>
        <w:rPr>
          <w:rFonts w:ascii="MS Gothic" w:eastAsia="MS Gothic" w:hAnsi="MS Gothic" w:cs="MS Gothic" w:hint="eastAsia"/>
        </w:rPr>
        <w:t>對</w:t>
      </w:r>
      <w:r>
        <w:rPr>
          <w:rFonts w:ascii="Microsoft JhengHei" w:eastAsia="Microsoft JhengHei" w:hAnsi="Microsoft JhengHei" w:cs="Microsoft JhengHei" w:hint="eastAsia"/>
        </w:rPr>
        <w:t>吿衆</w:t>
      </w:r>
      <w:r>
        <w:t xml:space="preserve"> [tai gō shu] /interlocutor/</w:t>
      </w:r>
    </w:p>
    <w:p w:rsidR="00A618CE" w:rsidRDefault="00A618CE" w:rsidP="00A618CE">
      <w:r>
        <w:rPr>
          <w:rFonts w:ascii="MS Gothic" w:eastAsia="MS Gothic" w:hAnsi="MS Gothic" w:cs="MS Gothic" w:hint="eastAsia"/>
        </w:rPr>
        <w:t>對大己法</w:t>
      </w:r>
      <w:r>
        <w:t xml:space="preserve"> [Tai daiko hō] /Rules of Propriety in respect to Seniority/</w:t>
      </w:r>
    </w:p>
    <w:p w:rsidR="00A618CE" w:rsidRDefault="00A618CE" w:rsidP="00A618CE">
      <w:r>
        <w:rPr>
          <w:rFonts w:ascii="MS Gothic" w:eastAsia="MS Gothic" w:hAnsi="MS Gothic" w:cs="MS Gothic" w:hint="eastAsia"/>
        </w:rPr>
        <w:t>對待</w:t>
      </w:r>
      <w:r>
        <w:t xml:space="preserve"> [taitai] /deal with/</w:t>
      </w:r>
    </w:p>
    <w:p w:rsidR="00A618CE" w:rsidRDefault="00A618CE" w:rsidP="00A618CE">
      <w:r>
        <w:rPr>
          <w:rFonts w:ascii="MS Gothic" w:eastAsia="MS Gothic" w:hAnsi="MS Gothic" w:cs="MS Gothic" w:hint="eastAsia"/>
        </w:rPr>
        <w:t>對意</w:t>
      </w:r>
      <w:r>
        <w:t xml:space="preserve"> [taii] /mental object/</w:t>
      </w:r>
    </w:p>
    <w:p w:rsidR="00A618CE" w:rsidRDefault="00A618CE" w:rsidP="00A618CE">
      <w:r>
        <w:rPr>
          <w:rFonts w:ascii="MS Gothic" w:eastAsia="MS Gothic" w:hAnsi="MS Gothic" w:cs="MS Gothic" w:hint="eastAsia"/>
        </w:rPr>
        <w:t>對揚</w:t>
      </w:r>
      <w:r>
        <w:t xml:space="preserve"> [taiyō] /interlocutor/</w:t>
      </w:r>
    </w:p>
    <w:p w:rsidR="00A618CE" w:rsidRDefault="00A618CE" w:rsidP="00A618CE">
      <w:r>
        <w:rPr>
          <w:rFonts w:ascii="MS Gothic" w:eastAsia="MS Gothic" w:hAnsi="MS Gothic" w:cs="MS Gothic" w:hint="eastAsia"/>
        </w:rPr>
        <w:t>對曰</w:t>
      </w:r>
      <w:r>
        <w:t xml:space="preserve"> [tai etsu] /answers, saying.../</w:t>
      </w:r>
    </w:p>
    <w:p w:rsidR="00A618CE" w:rsidRDefault="00A618CE" w:rsidP="00A618CE">
      <w:r>
        <w:rPr>
          <w:rFonts w:ascii="MS Gothic" w:eastAsia="MS Gothic" w:hAnsi="MS Gothic" w:cs="MS Gothic" w:hint="eastAsia"/>
        </w:rPr>
        <w:t>對根起行法</w:t>
      </w:r>
      <w:r>
        <w:t xml:space="preserve"> [Taikon kigyō hō] /teachings and practices that arise in accordance with the capacity/</w:t>
      </w:r>
    </w:p>
    <w:p w:rsidR="00A618CE" w:rsidRDefault="00A618CE" w:rsidP="00A618CE">
      <w:r>
        <w:rPr>
          <w:rFonts w:ascii="MS Gothic" w:eastAsia="MS Gothic" w:hAnsi="MS Gothic" w:cs="MS Gothic" w:hint="eastAsia"/>
        </w:rPr>
        <w:t>對機</w:t>
      </w:r>
      <w:r>
        <w:t xml:space="preserve"> [taiki] /[responding] according to the questioner's ability/</w:t>
      </w:r>
    </w:p>
    <w:p w:rsidR="00A618CE" w:rsidRDefault="00A618CE" w:rsidP="00A618CE">
      <w:r>
        <w:rPr>
          <w:rFonts w:ascii="MS Gothic" w:eastAsia="MS Gothic" w:hAnsi="MS Gothic" w:cs="MS Gothic" w:hint="eastAsia"/>
        </w:rPr>
        <w:t>對機</w:t>
      </w:r>
      <w:r>
        <w:rPr>
          <w:rFonts w:ascii="Malgun Gothic" w:eastAsia="Malgun Gothic" w:hAnsi="Malgun Gothic" w:cs="Malgun Gothic" w:hint="eastAsia"/>
        </w:rPr>
        <w:t>說法</w:t>
      </w:r>
      <w:r>
        <w:t xml:space="preserve"> [taiki seppō] /teaching appropriately to the spiritual capacities of the audience/</w:t>
      </w:r>
    </w:p>
    <w:p w:rsidR="00A618CE" w:rsidRDefault="00A618CE" w:rsidP="00A618CE">
      <w:r>
        <w:rPr>
          <w:rFonts w:ascii="MS Gothic" w:eastAsia="MS Gothic" w:hAnsi="MS Gothic" w:cs="MS Gothic" w:hint="eastAsia"/>
        </w:rPr>
        <w:t>對治</w:t>
      </w:r>
      <w:r>
        <w:t xml:space="preserve"> [taiji] /to correct/</w:t>
      </w:r>
    </w:p>
    <w:p w:rsidR="00A618CE" w:rsidRDefault="00A618CE" w:rsidP="00A618CE">
      <w:r>
        <w:rPr>
          <w:rFonts w:ascii="MS Gothic" w:eastAsia="MS Gothic" w:hAnsi="MS Gothic" w:cs="MS Gothic" w:hint="eastAsia"/>
        </w:rPr>
        <w:t>對治修</w:t>
      </w:r>
      <w:r>
        <w:t xml:space="preserve"> [taiji shu] /corrective cultivation/</w:t>
      </w:r>
    </w:p>
    <w:p w:rsidR="00A618CE" w:rsidRDefault="00A618CE" w:rsidP="00A618CE">
      <w:r>
        <w:rPr>
          <w:rFonts w:ascii="MS Gothic" w:eastAsia="MS Gothic" w:hAnsi="MS Gothic" w:cs="MS Gothic" w:hint="eastAsia"/>
        </w:rPr>
        <w:t>對治力</w:t>
      </w:r>
      <w:r>
        <w:t xml:space="preserve"> [taijiriki] /power of antidotes/</w:t>
      </w:r>
    </w:p>
    <w:p w:rsidR="00A618CE" w:rsidRDefault="00A618CE" w:rsidP="00A618CE">
      <w:r>
        <w:rPr>
          <w:rFonts w:ascii="MS Gothic" w:eastAsia="MS Gothic" w:hAnsi="MS Gothic" w:cs="MS Gothic" w:hint="eastAsia"/>
        </w:rPr>
        <w:t>對治助開</w:t>
      </w:r>
      <w:r>
        <w:t xml:space="preserve"> [taiji jokai] /to apply antidotes/</w:t>
      </w:r>
    </w:p>
    <w:p w:rsidR="00A618CE" w:rsidRDefault="00A618CE" w:rsidP="00A618CE">
      <w:r>
        <w:rPr>
          <w:rFonts w:ascii="MS Gothic" w:eastAsia="MS Gothic" w:hAnsi="MS Gothic" w:cs="MS Gothic" w:hint="eastAsia"/>
        </w:rPr>
        <w:t>對治品</w:t>
      </w:r>
      <w:r>
        <w:t xml:space="preserve"> [Taiji hon] /Chapter on the Antidotes /</w:t>
      </w:r>
    </w:p>
    <w:p w:rsidR="00A618CE" w:rsidRDefault="00A618CE" w:rsidP="00A618CE">
      <w:r>
        <w:rPr>
          <w:rFonts w:ascii="MS Gothic" w:eastAsia="MS Gothic" w:hAnsi="MS Gothic" w:cs="MS Gothic" w:hint="eastAsia"/>
        </w:rPr>
        <w:t>對治彼故</w:t>
      </w:r>
      <w:r>
        <w:t xml:space="preserve"> [tai ji hi ko] /having remedied this.../</w:t>
      </w:r>
    </w:p>
    <w:p w:rsidR="00A618CE" w:rsidRDefault="00A618CE" w:rsidP="00A618CE">
      <w:r>
        <w:rPr>
          <w:rFonts w:ascii="MS Gothic" w:eastAsia="MS Gothic" w:hAnsi="MS Gothic" w:cs="MS Gothic" w:hint="eastAsia"/>
        </w:rPr>
        <w:t>對治悉檀</w:t>
      </w:r>
      <w:r>
        <w:t xml:space="preserve"> [taiji shitsudan] /accomplishment of diagnosis and correction/</w:t>
      </w:r>
    </w:p>
    <w:p w:rsidR="00A618CE" w:rsidRDefault="00A618CE" w:rsidP="00A618CE">
      <w:r>
        <w:rPr>
          <w:rFonts w:ascii="MS Gothic" w:eastAsia="MS Gothic" w:hAnsi="MS Gothic" w:cs="MS Gothic" w:hint="eastAsia"/>
        </w:rPr>
        <w:lastRenderedPageBreak/>
        <w:t>對治故</w:t>
      </w:r>
      <w:r>
        <w:t xml:space="preserve"> [taiji ko] /because of antidotes/</w:t>
      </w:r>
    </w:p>
    <w:p w:rsidR="00A618CE" w:rsidRDefault="00A618CE" w:rsidP="00A618CE">
      <w:r>
        <w:rPr>
          <w:rFonts w:ascii="MS Gothic" w:eastAsia="MS Gothic" w:hAnsi="MS Gothic" w:cs="MS Gothic" w:hint="eastAsia"/>
        </w:rPr>
        <w:t>對治正行</w:t>
      </w:r>
      <w:r>
        <w:t xml:space="preserve"> [taiji shōgyō] /the correct practices that counteract afflictions/</w:t>
      </w:r>
    </w:p>
    <w:p w:rsidR="00A618CE" w:rsidRDefault="00A618CE" w:rsidP="00A618CE">
      <w:r>
        <w:rPr>
          <w:rFonts w:ascii="MS Gothic" w:eastAsia="MS Gothic" w:hAnsi="MS Gothic" w:cs="MS Gothic" w:hint="eastAsia"/>
        </w:rPr>
        <w:t>對治法</w:t>
      </w:r>
      <w:r>
        <w:t xml:space="preserve"> [taiji hō] /antidotal factors/</w:t>
      </w:r>
    </w:p>
    <w:p w:rsidR="00A618CE" w:rsidRDefault="00A618CE" w:rsidP="00A618CE">
      <w:r>
        <w:rPr>
          <w:rFonts w:ascii="MS Gothic" w:eastAsia="MS Gothic" w:hAnsi="MS Gothic" w:cs="MS Gothic" w:hint="eastAsia"/>
        </w:rPr>
        <w:t>對治生</w:t>
      </w:r>
      <w:r>
        <w:t xml:space="preserve"> [taiji shō] /activation of antidotes/</w:t>
      </w:r>
    </w:p>
    <w:p w:rsidR="00A618CE" w:rsidRDefault="00A618CE" w:rsidP="00A618CE">
      <w:r>
        <w:rPr>
          <w:rFonts w:ascii="MS Gothic" w:eastAsia="MS Gothic" w:hAnsi="MS Gothic" w:cs="MS Gothic" w:hint="eastAsia"/>
        </w:rPr>
        <w:t>對治識</w:t>
      </w:r>
      <w:r>
        <w:t xml:space="preserve"> [taiji shiki] /corrective consciousness/</w:t>
      </w:r>
    </w:p>
    <w:p w:rsidR="00A618CE" w:rsidRDefault="00A618CE" w:rsidP="00A618CE">
      <w:r>
        <w:rPr>
          <w:rFonts w:ascii="MS Gothic" w:eastAsia="MS Gothic" w:hAnsi="MS Gothic" w:cs="MS Gothic" w:hint="eastAsia"/>
        </w:rPr>
        <w:t>對治道</w:t>
      </w:r>
      <w:r>
        <w:t xml:space="preserve"> [taiji dō] /corrective practices/</w:t>
      </w:r>
    </w:p>
    <w:p w:rsidR="00A618CE" w:rsidRDefault="00A618CE" w:rsidP="00A618CE">
      <w:r>
        <w:rPr>
          <w:rFonts w:ascii="MS Gothic" w:eastAsia="MS Gothic" w:hAnsi="MS Gothic" w:cs="MS Gothic" w:hint="eastAsia"/>
        </w:rPr>
        <w:t>對治道生</w:t>
      </w:r>
      <w:r>
        <w:t xml:space="preserve"> [taijidō shō] /antidotes are activated/</w:t>
      </w:r>
    </w:p>
    <w:p w:rsidR="00A618CE" w:rsidRDefault="00A618CE" w:rsidP="00A618CE">
      <w:r>
        <w:rPr>
          <w:rFonts w:ascii="MS Gothic" w:eastAsia="MS Gothic" w:hAnsi="MS Gothic" w:cs="MS Gothic" w:hint="eastAsia"/>
        </w:rPr>
        <w:t>對治邪執</w:t>
      </w:r>
      <w:r>
        <w:t xml:space="preserve"> [taiji jashū] /correction of mistaken attachment/</w:t>
      </w:r>
    </w:p>
    <w:p w:rsidR="00A618CE" w:rsidRDefault="00A618CE" w:rsidP="00A618CE">
      <w:r>
        <w:rPr>
          <w:rFonts w:ascii="MS Gothic" w:eastAsia="MS Gothic" w:hAnsi="MS Gothic" w:cs="MS Gothic" w:hint="eastAsia"/>
        </w:rPr>
        <w:t>對法</w:t>
      </w:r>
      <w:r>
        <w:t xml:space="preserve"> [taihō] /concerning the dharma/</w:t>
      </w:r>
    </w:p>
    <w:p w:rsidR="00A618CE" w:rsidRDefault="00A618CE" w:rsidP="00A618CE">
      <w:r>
        <w:rPr>
          <w:rFonts w:ascii="MS Gothic" w:eastAsia="MS Gothic" w:hAnsi="MS Gothic" w:cs="MS Gothic" w:hint="eastAsia"/>
        </w:rPr>
        <w:t>對法宗</w:t>
      </w:r>
      <w:r>
        <w:t xml:space="preserve"> [Taihō shū] /Abhidharma school/</w:t>
      </w:r>
    </w:p>
    <w:p w:rsidR="00A618CE" w:rsidRDefault="00A618CE" w:rsidP="00A618CE">
      <w:r>
        <w:rPr>
          <w:rFonts w:ascii="MS Gothic" w:eastAsia="MS Gothic" w:hAnsi="MS Gothic" w:cs="MS Gothic" w:hint="eastAsia"/>
        </w:rPr>
        <w:t>對法藏</w:t>
      </w:r>
      <w:r>
        <w:t xml:space="preserve"> [taihō zō] /abhidharma collection/</w:t>
      </w:r>
    </w:p>
    <w:p w:rsidR="00A618CE" w:rsidRDefault="00A618CE" w:rsidP="00A618CE">
      <w:r>
        <w:rPr>
          <w:rFonts w:ascii="MS Gothic" w:eastAsia="MS Gothic" w:hAnsi="MS Gothic" w:cs="MS Gothic" w:hint="eastAsia"/>
        </w:rPr>
        <w:t>對法論</w:t>
      </w:r>
      <w:r>
        <w:t xml:space="preserve"> [Taihō ron] /Mahāyānābhidharma-samuccaya-vyākhyā /</w:t>
      </w:r>
    </w:p>
    <w:p w:rsidR="00A618CE" w:rsidRDefault="00A618CE" w:rsidP="00A618CE">
      <w:r>
        <w:rPr>
          <w:rFonts w:ascii="MS Gothic" w:eastAsia="MS Gothic" w:hAnsi="MS Gothic" w:cs="MS Gothic" w:hint="eastAsia"/>
        </w:rPr>
        <w:t>對生</w:t>
      </w:r>
      <w:r>
        <w:t xml:space="preserve"> [taishō] /born facing each other/</w:t>
      </w:r>
    </w:p>
    <w:p w:rsidR="00A618CE" w:rsidRDefault="00A618CE" w:rsidP="00A618CE">
      <w:r>
        <w:rPr>
          <w:rFonts w:ascii="MS Gothic" w:eastAsia="MS Gothic" w:hAnsi="MS Gothic" w:cs="MS Gothic" w:hint="eastAsia"/>
        </w:rPr>
        <w:t>對病</w:t>
      </w:r>
      <w:r>
        <w:t xml:space="preserve"> [taibyō] /to treat disease/</w:t>
      </w:r>
    </w:p>
    <w:p w:rsidR="00A618CE" w:rsidRDefault="00A618CE" w:rsidP="00A618CE">
      <w:r>
        <w:rPr>
          <w:rFonts w:ascii="MS Gothic" w:eastAsia="MS Gothic" w:hAnsi="MS Gothic" w:cs="MS Gothic" w:hint="eastAsia"/>
        </w:rPr>
        <w:t>對相</w:t>
      </w:r>
      <w:r>
        <w:t xml:space="preserve"> [taisō] /face to face/</w:t>
      </w:r>
    </w:p>
    <w:p w:rsidR="00A618CE" w:rsidRDefault="00A618CE" w:rsidP="00A618CE">
      <w:r>
        <w:rPr>
          <w:rFonts w:ascii="MS Gothic" w:eastAsia="MS Gothic" w:hAnsi="MS Gothic" w:cs="MS Gothic" w:hint="eastAsia"/>
        </w:rPr>
        <w:t>對至</w:t>
      </w:r>
      <w:r>
        <w:t xml:space="preserve"> [taishi] /confront/</w:t>
      </w:r>
    </w:p>
    <w:p w:rsidR="00A618CE" w:rsidRDefault="00A618CE" w:rsidP="00A618CE">
      <w:r>
        <w:rPr>
          <w:rFonts w:ascii="MS Gothic" w:eastAsia="MS Gothic" w:hAnsi="MS Gothic" w:cs="MS Gothic" w:hint="eastAsia"/>
        </w:rPr>
        <w:t>對舞</w:t>
      </w:r>
      <w:r>
        <w:t xml:space="preserve"> [taibu] /(of two [groups of] performers) dance alternately (?)/</w:t>
      </w:r>
    </w:p>
    <w:p w:rsidR="00A618CE" w:rsidRDefault="00A618CE" w:rsidP="00A618CE">
      <w:r>
        <w:rPr>
          <w:rFonts w:ascii="MS Gothic" w:eastAsia="MS Gothic" w:hAnsi="MS Gothic" w:cs="MS Gothic" w:hint="eastAsia"/>
        </w:rPr>
        <w:t>對觸禮</w:t>
      </w:r>
      <w:r>
        <w:t xml:space="preserve"> [tsuisokurei] /to worship/</w:t>
      </w:r>
    </w:p>
    <w:p w:rsidR="00A618CE" w:rsidRDefault="00A618CE" w:rsidP="00A618CE">
      <w:r>
        <w:rPr>
          <w:rFonts w:ascii="MS Gothic" w:eastAsia="MS Gothic" w:hAnsi="MS Gothic" w:cs="MS Gothic" w:hint="eastAsia"/>
        </w:rPr>
        <w:t>對</w:t>
      </w:r>
      <w:r>
        <w:rPr>
          <w:rFonts w:ascii="Malgun Gothic" w:eastAsia="Malgun Gothic" w:hAnsi="Malgun Gothic" w:cs="Malgun Gothic" w:hint="eastAsia"/>
        </w:rPr>
        <w:t>說</w:t>
      </w:r>
      <w:r>
        <w:t xml:space="preserve"> [taisetsu] /tells/</w:t>
      </w:r>
    </w:p>
    <w:p w:rsidR="00A618CE" w:rsidRDefault="00A618CE" w:rsidP="00A618CE">
      <w:r>
        <w:rPr>
          <w:rFonts w:ascii="MS Gothic" w:eastAsia="MS Gothic" w:hAnsi="MS Gothic" w:cs="MS Gothic" w:hint="eastAsia"/>
        </w:rPr>
        <w:t>對論</w:t>
      </w:r>
      <w:r>
        <w:t xml:space="preserve"> [tairon] /counter argument/</w:t>
      </w:r>
    </w:p>
    <w:p w:rsidR="00A618CE" w:rsidRDefault="00A618CE" w:rsidP="00A618CE">
      <w:r>
        <w:rPr>
          <w:rFonts w:ascii="MS Gothic" w:eastAsia="MS Gothic" w:hAnsi="MS Gothic" w:cs="MS Gothic" w:hint="eastAsia"/>
        </w:rPr>
        <w:t>對象</w:t>
      </w:r>
      <w:r>
        <w:t xml:space="preserve"> [taizō] /object/</w:t>
      </w:r>
    </w:p>
    <w:p w:rsidR="00A618CE" w:rsidRDefault="00A618CE" w:rsidP="00A618CE">
      <w:r>
        <w:rPr>
          <w:rFonts w:ascii="MS Gothic" w:eastAsia="MS Gothic" w:hAnsi="MS Gothic" w:cs="MS Gothic" w:hint="eastAsia"/>
        </w:rPr>
        <w:t>對辨</w:t>
      </w:r>
      <w:r>
        <w:t xml:space="preserve"> [taiben] /contrastively compare/</w:t>
      </w:r>
    </w:p>
    <w:p w:rsidR="00A618CE" w:rsidRDefault="00A618CE" w:rsidP="00A618CE">
      <w:r>
        <w:rPr>
          <w:rFonts w:ascii="MS Gothic" w:eastAsia="MS Gothic" w:hAnsi="MS Gothic" w:cs="MS Gothic" w:hint="eastAsia"/>
        </w:rPr>
        <w:t>對障</w:t>
      </w:r>
      <w:r>
        <w:t xml:space="preserve"> [taishō] /to counteract hindrances/</w:t>
      </w:r>
    </w:p>
    <w:p w:rsidR="00A618CE" w:rsidRDefault="00A618CE" w:rsidP="00A618CE">
      <w:r>
        <w:rPr>
          <w:rFonts w:ascii="MS Gothic" w:eastAsia="MS Gothic" w:hAnsi="MS Gothic" w:cs="MS Gothic" w:hint="eastAsia"/>
        </w:rPr>
        <w:t>對障辨</w:t>
      </w:r>
      <w:r>
        <w:rPr>
          <w:rFonts w:ascii="Malgun Gothic" w:eastAsia="Malgun Gothic" w:hAnsi="Malgun Gothic" w:cs="Malgun Gothic" w:hint="eastAsia"/>
        </w:rPr>
        <w:t>脫</w:t>
      </w:r>
      <w:r>
        <w:t xml:space="preserve"> [taishō bendatsu] /explanation of the counteractive measures that are applied in the removal of specific types of hindrances/</w:t>
      </w:r>
    </w:p>
    <w:p w:rsidR="00A618CE" w:rsidRDefault="00A618CE" w:rsidP="00A618CE">
      <w:r>
        <w:rPr>
          <w:rFonts w:ascii="MS Gothic" w:eastAsia="MS Gothic" w:hAnsi="MS Gothic" w:cs="MS Gothic" w:hint="eastAsia"/>
        </w:rPr>
        <w:t>對面</w:t>
      </w:r>
      <w:r>
        <w:t xml:space="preserve"> [taimen] /to encounter/</w:t>
      </w:r>
    </w:p>
    <w:p w:rsidR="00A618CE" w:rsidRDefault="00A618CE" w:rsidP="00A618CE">
      <w:r>
        <w:rPr>
          <w:rFonts w:ascii="MS Gothic" w:eastAsia="MS Gothic" w:hAnsi="MS Gothic" w:cs="MS Gothic" w:hint="eastAsia"/>
        </w:rPr>
        <w:t>對首</w:t>
      </w:r>
      <w:r>
        <w:t xml:space="preserve"> [taishu] /to face to face (confession)/</w:t>
      </w:r>
    </w:p>
    <w:p w:rsidR="00A618CE" w:rsidRDefault="00A618CE" w:rsidP="00A618CE">
      <w:r>
        <w:rPr>
          <w:rFonts w:ascii="MS Gothic" w:eastAsia="MS Gothic" w:hAnsi="MS Gothic" w:cs="MS Gothic" w:hint="eastAsia"/>
        </w:rPr>
        <w:t>對首懺悔</w:t>
      </w:r>
      <w:r>
        <w:t xml:space="preserve"> [taishu sange] /public repentance/</w:t>
      </w:r>
    </w:p>
    <w:p w:rsidR="00A618CE" w:rsidRDefault="00A618CE" w:rsidP="00A618CE">
      <w:r>
        <w:rPr>
          <w:rFonts w:ascii="MS Gothic" w:eastAsia="MS Gothic" w:hAnsi="MS Gothic" w:cs="MS Gothic" w:hint="eastAsia"/>
        </w:rPr>
        <w:t>導</w:t>
      </w:r>
      <w:r>
        <w:t xml:space="preserve"> [dō] /to guide/</w:t>
      </w:r>
    </w:p>
    <w:p w:rsidR="00A618CE" w:rsidRDefault="00A618CE" w:rsidP="00A618CE">
      <w:r>
        <w:rPr>
          <w:rFonts w:ascii="MS Gothic" w:eastAsia="MS Gothic" w:hAnsi="MS Gothic" w:cs="MS Gothic" w:hint="eastAsia"/>
        </w:rPr>
        <w:t>導世聖雄</w:t>
      </w:r>
      <w:r>
        <w:t xml:space="preserve"> [dōse shōyū] /a guide of the world/</w:t>
      </w:r>
    </w:p>
    <w:p w:rsidR="00A618CE" w:rsidRDefault="00A618CE" w:rsidP="00A618CE">
      <w:r>
        <w:rPr>
          <w:rFonts w:ascii="MS Gothic" w:eastAsia="MS Gothic" w:hAnsi="MS Gothic" w:cs="MS Gothic" w:hint="eastAsia"/>
        </w:rPr>
        <w:lastRenderedPageBreak/>
        <w:t>導利</w:t>
      </w:r>
      <w:r>
        <w:t xml:space="preserve"> [dōri] /to guide and benefit/</w:t>
      </w:r>
    </w:p>
    <w:p w:rsidR="00A618CE" w:rsidRDefault="00A618CE" w:rsidP="00A618CE">
      <w:r>
        <w:rPr>
          <w:rFonts w:ascii="MS Gothic" w:eastAsia="MS Gothic" w:hAnsi="MS Gothic" w:cs="MS Gothic" w:hint="eastAsia"/>
        </w:rPr>
        <w:t>導化</w:t>
      </w:r>
      <w:r>
        <w:t xml:space="preserve"> [dōke] /to lead and convert/</w:t>
      </w:r>
    </w:p>
    <w:p w:rsidR="00A618CE" w:rsidRDefault="00A618CE" w:rsidP="00A618CE">
      <w:r>
        <w:rPr>
          <w:rFonts w:ascii="MS Gothic" w:eastAsia="MS Gothic" w:hAnsi="MS Gothic" w:cs="MS Gothic" w:hint="eastAsia"/>
        </w:rPr>
        <w:t>導師</w:t>
      </w:r>
      <w:r>
        <w:t xml:space="preserve"> [dōshi] /a (spiritual) guide/</w:t>
      </w:r>
    </w:p>
    <w:p w:rsidR="00A618CE" w:rsidRDefault="00A618CE" w:rsidP="00A618CE">
      <w:r>
        <w:rPr>
          <w:rFonts w:ascii="MS Gothic" w:eastAsia="MS Gothic" w:hAnsi="MS Gothic" w:cs="MS Gothic" w:hint="eastAsia"/>
        </w:rPr>
        <w:t>導師行</w:t>
      </w:r>
      <w:r>
        <w:t xml:space="preserve"> [dōshi gyō] /behavior of the guides/</w:t>
      </w:r>
    </w:p>
    <w:p w:rsidR="00A618CE" w:rsidRDefault="00A618CE" w:rsidP="00A618CE">
      <w:r>
        <w:rPr>
          <w:rFonts w:ascii="MS Gothic" w:eastAsia="MS Gothic" w:hAnsi="MS Gothic" w:cs="MS Gothic" w:hint="eastAsia"/>
        </w:rPr>
        <w:t>導引</w:t>
      </w:r>
      <w:r>
        <w:t xml:space="preserve"> [dōin] /to lead/</w:t>
      </w:r>
    </w:p>
    <w:p w:rsidR="00A618CE" w:rsidRDefault="00A618CE" w:rsidP="00A618CE">
      <w:r>
        <w:rPr>
          <w:rFonts w:ascii="MS Gothic" w:eastAsia="MS Gothic" w:hAnsi="MS Gothic" w:cs="MS Gothic" w:hint="eastAsia"/>
        </w:rPr>
        <w:t>導御</w:t>
      </w:r>
      <w:r>
        <w:t xml:space="preserve"> [dōgo] /to guide/</w:t>
      </w:r>
    </w:p>
    <w:p w:rsidR="00A618CE" w:rsidRDefault="00A618CE" w:rsidP="00A618CE">
      <w:r>
        <w:rPr>
          <w:rFonts w:ascii="MS Gothic" w:eastAsia="MS Gothic" w:hAnsi="MS Gothic" w:cs="MS Gothic" w:hint="eastAsia"/>
        </w:rPr>
        <w:t>導生</w:t>
      </w:r>
      <w:r>
        <w:t xml:space="preserve"> [dōshō] /to lead into life/</w:t>
      </w:r>
    </w:p>
    <w:p w:rsidR="00A618CE" w:rsidRDefault="00A618CE" w:rsidP="00A618CE">
      <w:r>
        <w:rPr>
          <w:rFonts w:ascii="MS Gothic" w:eastAsia="MS Gothic" w:hAnsi="MS Gothic" w:cs="MS Gothic" w:hint="eastAsia"/>
        </w:rPr>
        <w:t>導示</w:t>
      </w:r>
      <w:r>
        <w:t xml:space="preserve"> [dōji] /to instruct/</w:t>
      </w:r>
    </w:p>
    <w:p w:rsidR="00A618CE" w:rsidRDefault="00A618CE" w:rsidP="00A618CE">
      <w:r>
        <w:rPr>
          <w:rFonts w:ascii="MS Gothic" w:eastAsia="MS Gothic" w:hAnsi="MS Gothic" w:cs="MS Gothic" w:hint="eastAsia"/>
        </w:rPr>
        <w:t>導首</w:t>
      </w:r>
      <w:r>
        <w:t xml:space="preserve"> [dōshu] /a guide/</w:t>
      </w:r>
    </w:p>
    <w:p w:rsidR="00A618CE" w:rsidRDefault="00A618CE" w:rsidP="00A618CE">
      <w:r>
        <w:rPr>
          <w:rFonts w:ascii="MS Gothic" w:eastAsia="MS Gothic" w:hAnsi="MS Gothic" w:cs="MS Gothic" w:hint="eastAsia"/>
        </w:rPr>
        <w:t>小</w:t>
      </w:r>
      <w:r>
        <w:t xml:space="preserve"> [shō] /small/</w:t>
      </w:r>
    </w:p>
    <w:p w:rsidR="00A618CE" w:rsidRDefault="00A618CE" w:rsidP="00A618CE">
      <w:r>
        <w:rPr>
          <w:rFonts w:ascii="MS Gothic" w:eastAsia="MS Gothic" w:hAnsi="MS Gothic" w:cs="MS Gothic" w:hint="eastAsia"/>
        </w:rPr>
        <w:t>小乘</w:t>
      </w:r>
      <w:r>
        <w:t xml:space="preserve"> [shōjō] /small vehicle/</w:t>
      </w:r>
    </w:p>
    <w:p w:rsidR="00A618CE" w:rsidRDefault="00A618CE" w:rsidP="00A618CE">
      <w:r>
        <w:rPr>
          <w:rFonts w:ascii="MS Gothic" w:eastAsia="MS Gothic" w:hAnsi="MS Gothic" w:cs="MS Gothic" w:hint="eastAsia"/>
        </w:rPr>
        <w:t>小乘三印</w:t>
      </w:r>
      <w:r>
        <w:t xml:space="preserve"> [shōjō san'in] /three seals of the lesser vehicle/</w:t>
      </w:r>
    </w:p>
    <w:p w:rsidR="00A618CE" w:rsidRDefault="00A618CE" w:rsidP="00A618CE">
      <w:r>
        <w:rPr>
          <w:rFonts w:ascii="MS Gothic" w:eastAsia="MS Gothic" w:hAnsi="MS Gothic" w:cs="MS Gothic" w:hint="eastAsia"/>
        </w:rPr>
        <w:t>小乘三藏</w:t>
      </w:r>
      <w:r>
        <w:t xml:space="preserve"> [shōjō sanzō] /Tripiṭaka of the Lesser Vehicle/</w:t>
      </w:r>
    </w:p>
    <w:p w:rsidR="00A618CE" w:rsidRDefault="00A618CE" w:rsidP="00A618CE">
      <w:r>
        <w:rPr>
          <w:rFonts w:ascii="MS Gothic" w:eastAsia="MS Gothic" w:hAnsi="MS Gothic" w:cs="MS Gothic" w:hint="eastAsia"/>
        </w:rPr>
        <w:t>小乘九部</w:t>
      </w:r>
      <w:r>
        <w:t xml:space="preserve"> [shōjō kubu] /nine categories of lesser vehicle writings/</w:t>
      </w:r>
    </w:p>
    <w:p w:rsidR="00A618CE" w:rsidRDefault="00A618CE" w:rsidP="00A618CE">
      <w:r>
        <w:rPr>
          <w:rFonts w:ascii="MS Gothic" w:eastAsia="MS Gothic" w:hAnsi="MS Gothic" w:cs="MS Gothic" w:hint="eastAsia"/>
        </w:rPr>
        <w:t>小乘二十部</w:t>
      </w:r>
      <w:r>
        <w:t xml:space="preserve"> [shōjō nijūbu] /twenty schools of lesser vehicle Buddhism/</w:t>
      </w:r>
    </w:p>
    <w:p w:rsidR="00A618CE" w:rsidRDefault="00A618CE" w:rsidP="00A618CE">
      <w:r>
        <w:rPr>
          <w:rFonts w:ascii="MS Gothic" w:eastAsia="MS Gothic" w:hAnsi="MS Gothic" w:cs="MS Gothic" w:hint="eastAsia"/>
        </w:rPr>
        <w:t>小乘二部</w:t>
      </w:r>
      <w:r>
        <w:t xml:space="preserve"> [shōjō nibu] /two divisions of the lesser vehicle/</w:t>
      </w:r>
    </w:p>
    <w:p w:rsidR="00A618CE" w:rsidRDefault="00A618CE" w:rsidP="00A618CE">
      <w:r>
        <w:rPr>
          <w:rFonts w:ascii="MS Gothic" w:eastAsia="MS Gothic" w:hAnsi="MS Gothic" w:cs="MS Gothic" w:hint="eastAsia"/>
        </w:rPr>
        <w:t>小乘人</w:t>
      </w:r>
      <w:r>
        <w:t xml:space="preserve"> [shōjō nin] /adherents of the lesser vehicle/</w:t>
      </w:r>
    </w:p>
    <w:p w:rsidR="00A618CE" w:rsidRDefault="00A618CE" w:rsidP="00A618CE">
      <w:r>
        <w:rPr>
          <w:rFonts w:ascii="MS Gothic" w:eastAsia="MS Gothic" w:hAnsi="MS Gothic" w:cs="MS Gothic" w:hint="eastAsia"/>
        </w:rPr>
        <w:t>小乘佛教</w:t>
      </w:r>
      <w:r>
        <w:t xml:space="preserve"> [shōjō bukkyō] /lesser vehicle Buddhism/</w:t>
      </w:r>
    </w:p>
    <w:p w:rsidR="00A618CE" w:rsidRDefault="00A618CE" w:rsidP="00A618CE">
      <w:r>
        <w:rPr>
          <w:rFonts w:ascii="MS Gothic" w:eastAsia="MS Gothic" w:hAnsi="MS Gothic" w:cs="MS Gothic" w:hint="eastAsia"/>
        </w:rPr>
        <w:t>小乘偏漸戒</w:t>
      </w:r>
      <w:r>
        <w:t xml:space="preserve"> [shōjō henzen kai] /gradual and partial observance of the precepts in the lesser vehicle/</w:t>
      </w:r>
    </w:p>
    <w:p w:rsidR="00A618CE" w:rsidRDefault="00A618CE" w:rsidP="00A618CE">
      <w:r>
        <w:rPr>
          <w:rFonts w:ascii="MS Gothic" w:eastAsia="MS Gothic" w:hAnsi="MS Gothic" w:cs="MS Gothic" w:hint="eastAsia"/>
        </w:rPr>
        <w:t>小乘十八部</w:t>
      </w:r>
      <w:r>
        <w:t xml:space="preserve"> [shōjō jūhachi bu] /eighteen lesser vehicle schools/</w:t>
      </w:r>
    </w:p>
    <w:p w:rsidR="00A618CE" w:rsidRDefault="00A618CE" w:rsidP="00A618CE">
      <w:r>
        <w:rPr>
          <w:rFonts w:ascii="MS Gothic" w:eastAsia="MS Gothic" w:hAnsi="MS Gothic" w:cs="MS Gothic" w:hint="eastAsia"/>
        </w:rPr>
        <w:t>小乘四門</w:t>
      </w:r>
      <w:r>
        <w:t xml:space="preserve"> [shōjō shimon] /four divisions of lesser-vehicle teachings/</w:t>
      </w:r>
    </w:p>
    <w:p w:rsidR="00A618CE" w:rsidRDefault="00A618CE" w:rsidP="00A618CE">
      <w:r>
        <w:rPr>
          <w:rFonts w:ascii="MS Gothic" w:eastAsia="MS Gothic" w:hAnsi="MS Gothic" w:cs="MS Gothic" w:hint="eastAsia"/>
        </w:rPr>
        <w:t>小乘外道</w:t>
      </w:r>
      <w:r>
        <w:t xml:space="preserve"> [shōjō gedō] /lesser vehicle and the non-Buddhists/</w:t>
      </w:r>
    </w:p>
    <w:p w:rsidR="00A618CE" w:rsidRDefault="00A618CE" w:rsidP="00A618CE">
      <w:r>
        <w:rPr>
          <w:rFonts w:ascii="MS Gothic" w:eastAsia="MS Gothic" w:hAnsi="MS Gothic" w:cs="MS Gothic" w:hint="eastAsia"/>
        </w:rPr>
        <w:t>小乘寺</w:t>
      </w:r>
      <w:r>
        <w:t xml:space="preserve"> [shōjō ji] /a monastery that is the site of lesser vehicle practices/</w:t>
      </w:r>
    </w:p>
    <w:p w:rsidR="00A618CE" w:rsidRDefault="00A618CE" w:rsidP="00A618CE">
      <w:r>
        <w:rPr>
          <w:rFonts w:ascii="MS Gothic" w:eastAsia="MS Gothic" w:hAnsi="MS Gothic" w:cs="MS Gothic" w:hint="eastAsia"/>
        </w:rPr>
        <w:t>小乘心</w:t>
      </w:r>
      <w:r>
        <w:t xml:space="preserve"> [shōjō shin] /attitude of adherents of the lesser vehicle/</w:t>
      </w:r>
    </w:p>
    <w:p w:rsidR="00A618CE" w:rsidRDefault="00A618CE" w:rsidP="00A618CE">
      <w:r>
        <w:rPr>
          <w:rFonts w:ascii="MS Gothic" w:eastAsia="MS Gothic" w:hAnsi="MS Gothic" w:cs="MS Gothic" w:hint="eastAsia"/>
        </w:rPr>
        <w:t>小乘戒</w:t>
      </w:r>
      <w:r>
        <w:t xml:space="preserve"> [shōjō kai] /lesser vehicle precepts/</w:t>
      </w:r>
    </w:p>
    <w:p w:rsidR="00A618CE" w:rsidRDefault="00A618CE" w:rsidP="00A618CE">
      <w:r>
        <w:rPr>
          <w:rFonts w:ascii="MS Gothic" w:eastAsia="MS Gothic" w:hAnsi="MS Gothic" w:cs="MS Gothic" w:hint="eastAsia"/>
        </w:rPr>
        <w:t>小乘教</w:t>
      </w:r>
      <w:r>
        <w:t xml:space="preserve"> [shōjō kyō] /teaching of the lesser vehicle/</w:t>
      </w:r>
    </w:p>
    <w:p w:rsidR="00A618CE" w:rsidRDefault="00A618CE" w:rsidP="00A618CE">
      <w:r>
        <w:rPr>
          <w:rFonts w:ascii="MS Gothic" w:eastAsia="MS Gothic" w:hAnsi="MS Gothic" w:cs="MS Gothic" w:hint="eastAsia"/>
        </w:rPr>
        <w:t>小乘禪</w:t>
      </w:r>
      <w:r>
        <w:t xml:space="preserve"> [shōjō zen] /lesser vehicle meditation/</w:t>
      </w:r>
    </w:p>
    <w:p w:rsidR="00A618CE" w:rsidRDefault="00A618CE" w:rsidP="00A618CE">
      <w:r>
        <w:rPr>
          <w:rFonts w:ascii="MS Gothic" w:eastAsia="MS Gothic" w:hAnsi="MS Gothic" w:cs="MS Gothic" w:hint="eastAsia"/>
        </w:rPr>
        <w:t>小乘經</w:t>
      </w:r>
      <w:r>
        <w:t xml:space="preserve"> [shōjō kyō] /scriptures of the lesser vehicle/</w:t>
      </w:r>
    </w:p>
    <w:p w:rsidR="00A618CE" w:rsidRDefault="00A618CE" w:rsidP="00A618CE">
      <w:r>
        <w:rPr>
          <w:rFonts w:ascii="MS Gothic" w:eastAsia="MS Gothic" w:hAnsi="MS Gothic" w:cs="MS Gothic" w:hint="eastAsia"/>
        </w:rPr>
        <w:t>小乘論</w:t>
      </w:r>
      <w:r>
        <w:t xml:space="preserve"> [shōjō ron] /lesser vehicle treatises/</w:t>
      </w:r>
    </w:p>
    <w:p w:rsidR="00A618CE" w:rsidRDefault="00A618CE" w:rsidP="00A618CE">
      <w:r>
        <w:rPr>
          <w:rFonts w:ascii="MS Gothic" w:eastAsia="MS Gothic" w:hAnsi="MS Gothic" w:cs="MS Gothic" w:hint="eastAsia"/>
        </w:rPr>
        <w:t>小乘阿毘達磨</w:t>
      </w:r>
      <w:r>
        <w:t xml:space="preserve"> [shōjō abidatsuma] /lesser-vehicle abhidharma/</w:t>
      </w:r>
    </w:p>
    <w:p w:rsidR="00A618CE" w:rsidRDefault="00A618CE" w:rsidP="00A618CE">
      <w:r>
        <w:rPr>
          <w:rFonts w:ascii="MS Gothic" w:eastAsia="MS Gothic" w:hAnsi="MS Gothic" w:cs="MS Gothic" w:hint="eastAsia"/>
        </w:rPr>
        <w:lastRenderedPageBreak/>
        <w:t>小亂</w:t>
      </w:r>
      <w:r>
        <w:t xml:space="preserve"> [shōran] /slightly distracted/</w:t>
      </w:r>
    </w:p>
    <w:p w:rsidR="00A618CE" w:rsidRDefault="00A618CE" w:rsidP="00A618CE">
      <w:r>
        <w:rPr>
          <w:rFonts w:ascii="MS Gothic" w:eastAsia="MS Gothic" w:hAnsi="MS Gothic" w:cs="MS Gothic" w:hint="eastAsia"/>
        </w:rPr>
        <w:t>小五條</w:t>
      </w:r>
      <w:r>
        <w:t xml:space="preserve"> [gogojō] /lesser five patches/</w:t>
      </w:r>
    </w:p>
    <w:p w:rsidR="00A618CE" w:rsidRDefault="00A618CE" w:rsidP="00A618CE">
      <w:r>
        <w:rPr>
          <w:rFonts w:ascii="MS Gothic" w:eastAsia="MS Gothic" w:hAnsi="MS Gothic" w:cs="MS Gothic" w:hint="eastAsia"/>
        </w:rPr>
        <w:t>小使</w:t>
      </w:r>
      <w:r>
        <w:t xml:space="preserve"> [shōshi] /urination/</w:t>
      </w:r>
    </w:p>
    <w:p w:rsidR="00A618CE" w:rsidRDefault="00A618CE" w:rsidP="00A618CE">
      <w:r>
        <w:rPr>
          <w:rFonts w:ascii="MS Gothic" w:eastAsia="MS Gothic" w:hAnsi="MS Gothic" w:cs="MS Gothic" w:hint="eastAsia"/>
        </w:rPr>
        <w:t>小便</w:t>
      </w:r>
      <w:r>
        <w:t xml:space="preserve"> [shōben] /urination/</w:t>
      </w:r>
    </w:p>
    <w:p w:rsidR="00A618CE" w:rsidRDefault="00A618CE" w:rsidP="00A618CE">
      <w:r>
        <w:rPr>
          <w:rFonts w:ascii="MS Gothic" w:eastAsia="MS Gothic" w:hAnsi="MS Gothic" w:cs="MS Gothic" w:hint="eastAsia"/>
        </w:rPr>
        <w:t>小功德</w:t>
      </w:r>
      <w:r>
        <w:t xml:space="preserve"> [shō kudoku] /little merit/</w:t>
      </w:r>
    </w:p>
    <w:p w:rsidR="00A618CE" w:rsidRDefault="00A618CE" w:rsidP="00A618CE">
      <w:r>
        <w:rPr>
          <w:rFonts w:ascii="MS Gothic" w:eastAsia="MS Gothic" w:hAnsi="MS Gothic" w:cs="MS Gothic" w:hint="eastAsia"/>
        </w:rPr>
        <w:t>小劫</w:t>
      </w:r>
      <w:r>
        <w:t xml:space="preserve"> [shōgō] /minor kalpa /</w:t>
      </w:r>
    </w:p>
    <w:p w:rsidR="00A618CE" w:rsidRDefault="00A618CE" w:rsidP="00A618CE">
      <w:r>
        <w:rPr>
          <w:rFonts w:ascii="MS Gothic" w:eastAsia="MS Gothic" w:hAnsi="MS Gothic" w:cs="MS Gothic" w:hint="eastAsia"/>
        </w:rPr>
        <w:t>小千</w:t>
      </w:r>
      <w:r>
        <w:t xml:space="preserve"> [shōsen] /lesser chiliocosm/</w:t>
      </w:r>
    </w:p>
    <w:p w:rsidR="00A618CE" w:rsidRDefault="00A618CE" w:rsidP="00A618CE">
      <w:r>
        <w:rPr>
          <w:rFonts w:ascii="MS Gothic" w:eastAsia="MS Gothic" w:hAnsi="MS Gothic" w:cs="MS Gothic" w:hint="eastAsia"/>
        </w:rPr>
        <w:t>小千世界</w:t>
      </w:r>
      <w:r>
        <w:t xml:space="preserve"> [shōsen sekai] /lesser chiliocosm/</w:t>
      </w:r>
    </w:p>
    <w:p w:rsidR="00A618CE" w:rsidRDefault="00A618CE" w:rsidP="00A618CE">
      <w:r>
        <w:rPr>
          <w:rFonts w:ascii="MS Gothic" w:eastAsia="MS Gothic" w:hAnsi="MS Gothic" w:cs="MS Gothic" w:hint="eastAsia"/>
        </w:rPr>
        <w:t>小千界</w:t>
      </w:r>
      <w:r>
        <w:t xml:space="preserve"> [shō senkai] /small chiliocosm/</w:t>
      </w:r>
    </w:p>
    <w:p w:rsidR="00A618CE" w:rsidRDefault="00A618CE" w:rsidP="00A618CE">
      <w:r>
        <w:rPr>
          <w:rFonts w:ascii="MS Gothic" w:eastAsia="MS Gothic" w:hAnsi="MS Gothic" w:cs="MS Gothic" w:hint="eastAsia"/>
        </w:rPr>
        <w:t>小參</w:t>
      </w:r>
      <w:r>
        <w:t xml:space="preserve"> [shōsan] /small gathering/</w:t>
      </w:r>
    </w:p>
    <w:p w:rsidR="00A618CE" w:rsidRDefault="00A618CE" w:rsidP="00A618CE">
      <w:r>
        <w:rPr>
          <w:rFonts w:ascii="MS Gothic" w:eastAsia="MS Gothic" w:hAnsi="MS Gothic" w:cs="MS Gothic" w:hint="eastAsia"/>
        </w:rPr>
        <w:t>小參頭</w:t>
      </w:r>
      <w:r>
        <w:t xml:space="preserve"> [shōsan tō] /head of a small assembly/</w:t>
      </w:r>
    </w:p>
    <w:p w:rsidR="00A618CE" w:rsidRDefault="00A618CE" w:rsidP="00A618CE">
      <w:r>
        <w:rPr>
          <w:rFonts w:ascii="MS Gothic" w:eastAsia="MS Gothic" w:hAnsi="MS Gothic" w:cs="MS Gothic" w:hint="eastAsia"/>
        </w:rPr>
        <w:t>小叢林</w:t>
      </w:r>
      <w:r>
        <w:t xml:space="preserve"> [shō sōrin] /small monastery/</w:t>
      </w:r>
    </w:p>
    <w:p w:rsidR="00A618CE" w:rsidRDefault="00A618CE" w:rsidP="00A618CE">
      <w:r>
        <w:rPr>
          <w:rFonts w:ascii="MS Gothic" w:eastAsia="MS Gothic" w:hAnsi="MS Gothic" w:cs="MS Gothic" w:hint="eastAsia"/>
        </w:rPr>
        <w:t>小叢林淸規</w:t>
      </w:r>
      <w:r>
        <w:t xml:space="preserve"> [Shō sōrin shingi] /Rules of Purity for Small Monasteries/</w:t>
      </w:r>
    </w:p>
    <w:p w:rsidR="00A618CE" w:rsidRDefault="00A618CE" w:rsidP="00A618CE">
      <w:r>
        <w:rPr>
          <w:rFonts w:ascii="MS Gothic" w:eastAsia="MS Gothic" w:hAnsi="MS Gothic" w:cs="MS Gothic" w:hint="eastAsia"/>
        </w:rPr>
        <w:t>小名</w:t>
      </w:r>
      <w:r>
        <w:t xml:space="preserve"> [shōmyō] /childhood name/</w:t>
      </w:r>
    </w:p>
    <w:p w:rsidR="00A618CE" w:rsidRDefault="00A618CE" w:rsidP="00A618CE">
      <w:r>
        <w:rPr>
          <w:rFonts w:ascii="MS Gothic" w:eastAsia="MS Gothic" w:hAnsi="MS Gothic" w:cs="MS Gothic" w:hint="eastAsia"/>
        </w:rPr>
        <w:t>小品</w:t>
      </w:r>
      <w:r>
        <w:t xml:space="preserve"> [shōhon] /small division/</w:t>
      </w:r>
    </w:p>
    <w:p w:rsidR="00A618CE" w:rsidRDefault="00A618CE" w:rsidP="00A618CE">
      <w:r>
        <w:rPr>
          <w:rFonts w:ascii="MS Gothic" w:eastAsia="MS Gothic" w:hAnsi="MS Gothic" w:cs="MS Gothic" w:hint="eastAsia"/>
        </w:rPr>
        <w:t>小品經</w:t>
      </w:r>
      <w:r>
        <w:t xml:space="preserve"> [Shōbon kyō] /shorter version of the Mahā-prajñā-pāramitā-sūtra /</w:t>
      </w:r>
    </w:p>
    <w:p w:rsidR="00A618CE" w:rsidRDefault="00A618CE" w:rsidP="00A618CE">
      <w:r>
        <w:rPr>
          <w:rFonts w:ascii="MS Gothic" w:eastAsia="MS Gothic" w:hAnsi="MS Gothic" w:cs="MS Gothic" w:hint="eastAsia"/>
        </w:rPr>
        <w:t>小品般若波羅蜜經</w:t>
      </w:r>
      <w:r>
        <w:t xml:space="preserve"> [Shōbon hannya haramitsu kyō] /shorter version of the Mahā-prajñā-pāramitā-sūtra /</w:t>
      </w:r>
    </w:p>
    <w:p w:rsidR="00A618CE" w:rsidRDefault="00A618CE" w:rsidP="00A618CE">
      <w:r>
        <w:rPr>
          <w:rFonts w:ascii="MS Gothic" w:eastAsia="MS Gothic" w:hAnsi="MS Gothic" w:cs="MS Gothic" w:hint="eastAsia"/>
        </w:rPr>
        <w:t>小善</w:t>
      </w:r>
      <w:r>
        <w:t xml:space="preserve"> [shōzen] /small amount of goodness /</w:t>
      </w:r>
    </w:p>
    <w:p w:rsidR="00A618CE" w:rsidRDefault="00A618CE" w:rsidP="00A618CE">
      <w:r>
        <w:rPr>
          <w:rFonts w:ascii="MS Gothic" w:eastAsia="MS Gothic" w:hAnsi="MS Gothic" w:cs="MS Gothic" w:hint="eastAsia"/>
        </w:rPr>
        <w:t>小妄</w:t>
      </w:r>
      <w:r>
        <w:t xml:space="preserve"> [shōmō] /minor falsehood/</w:t>
      </w:r>
    </w:p>
    <w:p w:rsidR="00A618CE" w:rsidRDefault="00A618CE" w:rsidP="00A618CE">
      <w:r>
        <w:rPr>
          <w:rFonts w:ascii="MS Gothic" w:eastAsia="MS Gothic" w:hAnsi="MS Gothic" w:cs="MS Gothic" w:hint="eastAsia"/>
        </w:rPr>
        <w:t>小妄語</w:t>
      </w:r>
      <w:r>
        <w:t xml:space="preserve"> [shōmōgo] /minor lie/</w:t>
      </w:r>
    </w:p>
    <w:p w:rsidR="00A618CE" w:rsidRDefault="00A618CE" w:rsidP="00A618CE">
      <w:r>
        <w:rPr>
          <w:rFonts w:ascii="MS Gothic" w:eastAsia="MS Gothic" w:hAnsi="MS Gothic" w:cs="MS Gothic" w:hint="eastAsia"/>
        </w:rPr>
        <w:t>小婢</w:t>
      </w:r>
      <w:r>
        <w:t xml:space="preserve"> [shōhi] /slave/</w:t>
      </w:r>
    </w:p>
    <w:p w:rsidR="00A618CE" w:rsidRDefault="00A618CE" w:rsidP="00A618CE">
      <w:r>
        <w:rPr>
          <w:rFonts w:ascii="MS Gothic" w:eastAsia="MS Gothic" w:hAnsi="MS Gothic" w:cs="MS Gothic" w:hint="eastAsia"/>
        </w:rPr>
        <w:t>小宗</w:t>
      </w:r>
      <w:r>
        <w:t xml:space="preserve"> [shōshū] /lesser teachings/</w:t>
      </w:r>
    </w:p>
    <w:p w:rsidR="00A618CE" w:rsidRDefault="00A618CE" w:rsidP="00A618CE">
      <w:r>
        <w:rPr>
          <w:rFonts w:ascii="MS Gothic" w:eastAsia="MS Gothic" w:hAnsi="MS Gothic" w:cs="MS Gothic" w:hint="eastAsia"/>
        </w:rPr>
        <w:t>小師</w:t>
      </w:r>
      <w:r>
        <w:t xml:space="preserve"> [shōshi] /junior monk/</w:t>
      </w:r>
    </w:p>
    <w:p w:rsidR="00A618CE" w:rsidRDefault="00A618CE" w:rsidP="00A618CE">
      <w:r>
        <w:rPr>
          <w:rFonts w:ascii="MS Gothic" w:eastAsia="MS Gothic" w:hAnsi="MS Gothic" w:cs="MS Gothic" w:hint="eastAsia"/>
        </w:rPr>
        <w:t>小幡</w:t>
      </w:r>
      <w:r>
        <w:t xml:space="preserve"> [shōban] /small banner/</w:t>
      </w:r>
    </w:p>
    <w:p w:rsidR="00A618CE" w:rsidRDefault="00A618CE" w:rsidP="00A618CE">
      <w:r>
        <w:rPr>
          <w:rFonts w:ascii="MS Gothic" w:eastAsia="MS Gothic" w:hAnsi="MS Gothic" w:cs="MS Gothic" w:hint="eastAsia"/>
        </w:rPr>
        <w:t>小律儀</w:t>
      </w:r>
      <w:r>
        <w:t xml:space="preserve"> [shō ritsugi] /lesser vehicle ordinances/</w:t>
      </w:r>
    </w:p>
    <w:p w:rsidR="00A618CE" w:rsidRDefault="00A618CE" w:rsidP="00A618CE">
      <w:r>
        <w:rPr>
          <w:rFonts w:ascii="MS Gothic" w:eastAsia="MS Gothic" w:hAnsi="MS Gothic" w:cs="MS Gothic" w:hint="eastAsia"/>
        </w:rPr>
        <w:t>小微</w:t>
      </w:r>
      <w:r>
        <w:t xml:space="preserve"> [shōmi] /slight/</w:t>
      </w:r>
    </w:p>
    <w:p w:rsidR="00A618CE" w:rsidRDefault="00A618CE" w:rsidP="00A618CE">
      <w:r>
        <w:rPr>
          <w:rFonts w:ascii="MS Gothic" w:eastAsia="MS Gothic" w:hAnsi="MS Gothic" w:cs="MS Gothic" w:hint="eastAsia"/>
        </w:rPr>
        <w:t>小志</w:t>
      </w:r>
      <w:r>
        <w:t xml:space="preserve"> [shōshi] /small intention/</w:t>
      </w:r>
    </w:p>
    <w:p w:rsidR="00A618CE" w:rsidRDefault="00A618CE" w:rsidP="00A618CE">
      <w:r>
        <w:rPr>
          <w:rFonts w:ascii="MS Gothic" w:eastAsia="MS Gothic" w:hAnsi="MS Gothic" w:cs="MS Gothic" w:hint="eastAsia"/>
        </w:rPr>
        <w:t>小悲</w:t>
      </w:r>
      <w:r>
        <w:t xml:space="preserve"> [shōhi] /minor compassion/</w:t>
      </w:r>
    </w:p>
    <w:p w:rsidR="00A618CE" w:rsidRDefault="00A618CE" w:rsidP="00A618CE">
      <w:r>
        <w:rPr>
          <w:rFonts w:ascii="MS Gothic" w:eastAsia="MS Gothic" w:hAnsi="MS Gothic" w:cs="MS Gothic" w:hint="eastAsia"/>
        </w:rPr>
        <w:t>小惑</w:t>
      </w:r>
      <w:r>
        <w:t xml:space="preserve"> [shōwaku] /secondary afflictions/</w:t>
      </w:r>
    </w:p>
    <w:p w:rsidR="00A618CE" w:rsidRDefault="00A618CE" w:rsidP="00A618CE">
      <w:r>
        <w:rPr>
          <w:rFonts w:ascii="MS Gothic" w:eastAsia="MS Gothic" w:hAnsi="MS Gothic" w:cs="MS Gothic" w:hint="eastAsia"/>
        </w:rPr>
        <w:lastRenderedPageBreak/>
        <w:t>小戒</w:t>
      </w:r>
      <w:r>
        <w:t xml:space="preserve"> [shōkai] /lesser precepts/</w:t>
      </w:r>
    </w:p>
    <w:p w:rsidR="00A618CE" w:rsidRDefault="00A618CE" w:rsidP="00A618CE">
      <w:r>
        <w:rPr>
          <w:rFonts w:ascii="MS Gothic" w:eastAsia="MS Gothic" w:hAnsi="MS Gothic" w:cs="MS Gothic" w:hint="eastAsia"/>
        </w:rPr>
        <w:t>小旗</w:t>
      </w:r>
      <w:r>
        <w:t xml:space="preserve"> [kobata] /small banner/</w:t>
      </w:r>
    </w:p>
    <w:p w:rsidR="00A618CE" w:rsidRDefault="00A618CE" w:rsidP="00A618CE">
      <w:r>
        <w:rPr>
          <w:rFonts w:ascii="MS Gothic" w:eastAsia="MS Gothic" w:hAnsi="MS Gothic" w:cs="MS Gothic" w:hint="eastAsia"/>
        </w:rPr>
        <w:t>小智</w:t>
      </w:r>
      <w:r>
        <w:t xml:space="preserve"> [shōchi] /ignorant/</w:t>
      </w:r>
    </w:p>
    <w:p w:rsidR="00A618CE" w:rsidRDefault="00A618CE" w:rsidP="00A618CE">
      <w:r>
        <w:rPr>
          <w:rFonts w:ascii="MS Gothic" w:eastAsia="MS Gothic" w:hAnsi="MS Gothic" w:cs="MS Gothic" w:hint="eastAsia"/>
        </w:rPr>
        <w:t>小本</w:t>
      </w:r>
      <w:r>
        <w:t xml:space="preserve"> [shōhon] /short text/</w:t>
      </w:r>
    </w:p>
    <w:p w:rsidR="00A618CE" w:rsidRDefault="00A618CE" w:rsidP="00A618CE">
      <w:r>
        <w:rPr>
          <w:rFonts w:ascii="MS Gothic" w:eastAsia="MS Gothic" w:hAnsi="MS Gothic" w:cs="MS Gothic" w:hint="eastAsia"/>
        </w:rPr>
        <w:t>小果</w:t>
      </w:r>
      <w:r>
        <w:t xml:space="preserve"> [shōka] /lesser fruits/</w:t>
      </w:r>
    </w:p>
    <w:p w:rsidR="00A618CE" w:rsidRDefault="00A618CE" w:rsidP="00A618CE">
      <w:r>
        <w:rPr>
          <w:rFonts w:ascii="MS Gothic" w:eastAsia="MS Gothic" w:hAnsi="MS Gothic" w:cs="MS Gothic" w:hint="eastAsia"/>
        </w:rPr>
        <w:t>小根</w:t>
      </w:r>
      <w:r>
        <w:t xml:space="preserve"> [shōkon] /lesser faculties/</w:t>
      </w:r>
    </w:p>
    <w:p w:rsidR="00A618CE" w:rsidRDefault="00A618CE" w:rsidP="00A618CE">
      <w:r>
        <w:rPr>
          <w:rFonts w:ascii="MS Gothic" w:eastAsia="MS Gothic" w:hAnsi="MS Gothic" w:cs="MS Gothic" w:hint="eastAsia"/>
        </w:rPr>
        <w:t>小樹</w:t>
      </w:r>
      <w:r>
        <w:t xml:space="preserve"> [shōju] /small trees/</w:t>
      </w:r>
    </w:p>
    <w:p w:rsidR="00A618CE" w:rsidRDefault="00A618CE" w:rsidP="00A618CE">
      <w:r>
        <w:rPr>
          <w:rFonts w:ascii="MS Gothic" w:eastAsia="MS Gothic" w:hAnsi="MS Gothic" w:cs="MS Gothic" w:hint="eastAsia"/>
        </w:rPr>
        <w:t>小機</w:t>
      </w:r>
      <w:r>
        <w:t xml:space="preserve"> [shōki] /lesser faculties/</w:t>
      </w:r>
    </w:p>
    <w:p w:rsidR="00A618CE" w:rsidRDefault="00A618CE" w:rsidP="00A618CE">
      <w:r>
        <w:rPr>
          <w:rFonts w:ascii="MS Gothic" w:eastAsia="MS Gothic" w:hAnsi="MS Gothic" w:cs="MS Gothic" w:hint="eastAsia"/>
        </w:rPr>
        <w:t>小段</w:t>
      </w:r>
      <w:r>
        <w:t xml:space="preserve"> [shōdan] /minor classifications/</w:t>
      </w:r>
    </w:p>
    <w:p w:rsidR="00A618CE" w:rsidRDefault="00A618CE" w:rsidP="00A618CE">
      <w:r>
        <w:rPr>
          <w:rFonts w:ascii="MS Gothic" w:eastAsia="MS Gothic" w:hAnsi="MS Gothic" w:cs="MS Gothic" w:hint="eastAsia"/>
        </w:rPr>
        <w:t>小水穿石</w:t>
      </w:r>
      <w:r>
        <w:t xml:space="preserve"> [shōsui senseki] /dripping water wears away stone/</w:t>
      </w:r>
    </w:p>
    <w:p w:rsidR="00A618CE" w:rsidRDefault="00A618CE" w:rsidP="00A618CE">
      <w:r>
        <w:rPr>
          <w:rFonts w:ascii="MS Gothic" w:eastAsia="MS Gothic" w:hAnsi="MS Gothic" w:cs="MS Gothic" w:hint="eastAsia"/>
        </w:rPr>
        <w:t>小法</w:t>
      </w:r>
      <w:r>
        <w:t xml:space="preserve"> [shōhō] /lesser dharma/</w:t>
      </w:r>
    </w:p>
    <w:p w:rsidR="00A618CE" w:rsidRDefault="00A618CE" w:rsidP="00A618CE">
      <w:r>
        <w:rPr>
          <w:rFonts w:ascii="MS Gothic" w:eastAsia="MS Gothic" w:hAnsi="MS Gothic" w:cs="MS Gothic" w:hint="eastAsia"/>
        </w:rPr>
        <w:t>小法師</w:t>
      </w:r>
      <w:r>
        <w:t xml:space="preserve"> [kobōshi] /junior teacher/</w:t>
      </w:r>
    </w:p>
    <w:p w:rsidR="00A618CE" w:rsidRDefault="00A618CE" w:rsidP="00A618CE">
      <w:r>
        <w:rPr>
          <w:rFonts w:ascii="MS Gothic" w:eastAsia="MS Gothic" w:hAnsi="MS Gothic" w:cs="MS Gothic" w:hint="eastAsia"/>
        </w:rPr>
        <w:t>小海</w:t>
      </w:r>
      <w:r>
        <w:t xml:space="preserve"> [shōkai] /a small sea/</w:t>
      </w:r>
    </w:p>
    <w:p w:rsidR="00A618CE" w:rsidRDefault="00A618CE" w:rsidP="00A618CE">
      <w:r>
        <w:rPr>
          <w:rFonts w:ascii="MS Gothic" w:eastAsia="MS Gothic" w:hAnsi="MS Gothic" w:cs="MS Gothic" w:hint="eastAsia"/>
        </w:rPr>
        <w:t>小無量壽經</w:t>
      </w:r>
      <w:r>
        <w:t xml:space="preserve"> [Shō muryōju kyō] /Xiao wuliangshou jing /</w:t>
      </w:r>
    </w:p>
    <w:p w:rsidR="00A618CE" w:rsidRDefault="00A618CE" w:rsidP="00A618CE">
      <w:r>
        <w:rPr>
          <w:rFonts w:ascii="MS Gothic" w:eastAsia="MS Gothic" w:hAnsi="MS Gothic" w:cs="MS Gothic" w:hint="eastAsia"/>
        </w:rPr>
        <w:t>小煩惱地法</w:t>
      </w:r>
      <w:r>
        <w:t xml:space="preserve"> [shō bonnō chi hō] /ten lesser afflictions/</w:t>
      </w:r>
    </w:p>
    <w:p w:rsidR="00A618CE" w:rsidRDefault="00A618CE" w:rsidP="00A618CE">
      <w:r>
        <w:rPr>
          <w:rFonts w:ascii="MS Gothic" w:eastAsia="MS Gothic" w:hAnsi="MS Gothic" w:cs="MS Gothic" w:hint="eastAsia"/>
        </w:rPr>
        <w:t>小王</w:t>
      </w:r>
      <w:r>
        <w:t xml:space="preserve"> [shōō] /minor kings/</w:t>
      </w:r>
    </w:p>
    <w:p w:rsidR="00A618CE" w:rsidRDefault="00A618CE" w:rsidP="00A618CE">
      <w:r>
        <w:rPr>
          <w:rFonts w:ascii="MS Gothic" w:eastAsia="MS Gothic" w:hAnsi="MS Gothic" w:cs="MS Gothic" w:hint="eastAsia"/>
        </w:rPr>
        <w:t>小界</w:t>
      </w:r>
      <w:r>
        <w:t xml:space="preserve"> [shō kai] /minimal zone/</w:t>
      </w:r>
    </w:p>
    <w:p w:rsidR="00A618CE" w:rsidRDefault="00A618CE" w:rsidP="00A618CE">
      <w:r>
        <w:rPr>
          <w:rFonts w:ascii="MS Gothic" w:eastAsia="MS Gothic" w:hAnsi="MS Gothic" w:cs="MS Gothic" w:hint="eastAsia"/>
        </w:rPr>
        <w:t>小異</w:t>
      </w:r>
      <w:r>
        <w:t xml:space="preserve"> [shō i] /slight difference/</w:t>
      </w:r>
    </w:p>
    <w:p w:rsidR="00A618CE" w:rsidRDefault="00A618CE" w:rsidP="00A618CE">
      <w:r>
        <w:rPr>
          <w:rFonts w:ascii="MS Gothic" w:eastAsia="MS Gothic" w:hAnsi="MS Gothic" w:cs="MS Gothic" w:hint="eastAsia"/>
        </w:rPr>
        <w:t>小白華</w:t>
      </w:r>
      <w:r>
        <w:t xml:space="preserve"> [Shō Byakuge] /small Maudgalyāyana/</w:t>
      </w:r>
    </w:p>
    <w:p w:rsidR="00A618CE" w:rsidRDefault="00A618CE" w:rsidP="00A618CE">
      <w:r>
        <w:rPr>
          <w:rFonts w:ascii="MS Gothic" w:eastAsia="MS Gothic" w:hAnsi="MS Gothic" w:cs="MS Gothic" w:hint="eastAsia"/>
        </w:rPr>
        <w:t>小祥忌</w:t>
      </w:r>
      <w:r>
        <w:t xml:space="preserve"> [shōjōki] /anniversary [of someone's passing]/</w:t>
      </w:r>
    </w:p>
    <w:p w:rsidR="00A618CE" w:rsidRDefault="00A618CE" w:rsidP="00A618CE">
      <w:r>
        <w:rPr>
          <w:rFonts w:ascii="MS Gothic" w:eastAsia="MS Gothic" w:hAnsi="MS Gothic" w:cs="MS Gothic" w:hint="eastAsia"/>
        </w:rPr>
        <w:t>小經</w:t>
      </w:r>
      <w:r>
        <w:t xml:space="preserve"> [Shōkyō] /Small Sūtra /</w:t>
      </w:r>
    </w:p>
    <w:p w:rsidR="00A618CE" w:rsidRDefault="00A618CE" w:rsidP="00A618CE">
      <w:r>
        <w:rPr>
          <w:rFonts w:ascii="MS Gothic" w:eastAsia="MS Gothic" w:hAnsi="MS Gothic" w:cs="MS Gothic" w:hint="eastAsia"/>
        </w:rPr>
        <w:t>小罪</w:t>
      </w:r>
      <w:r>
        <w:t xml:space="preserve"> [shōzai] /minor transgression/slight fault/</w:t>
      </w:r>
    </w:p>
    <w:p w:rsidR="00A618CE" w:rsidRDefault="00A618CE" w:rsidP="00A618CE">
      <w:r>
        <w:rPr>
          <w:rFonts w:ascii="MS Gothic" w:eastAsia="MS Gothic" w:hAnsi="MS Gothic" w:cs="MS Gothic" w:hint="eastAsia"/>
        </w:rPr>
        <w:t>小聖</w:t>
      </w:r>
      <w:r>
        <w:t xml:space="preserve"> [shōshō] /lesser-vehicle sage/</w:t>
      </w:r>
    </w:p>
    <w:p w:rsidR="00A618CE" w:rsidRDefault="00A618CE" w:rsidP="00A618CE">
      <w:r>
        <w:rPr>
          <w:rFonts w:ascii="MS Gothic" w:eastAsia="MS Gothic" w:hAnsi="MS Gothic" w:cs="MS Gothic" w:hint="eastAsia"/>
        </w:rPr>
        <w:t>小草</w:t>
      </w:r>
      <w:r>
        <w:t xml:space="preserve"> [shōsō] /smaller herbs/</w:t>
      </w:r>
    </w:p>
    <w:p w:rsidR="00A618CE" w:rsidRDefault="00A618CE" w:rsidP="00A618CE">
      <w:r>
        <w:rPr>
          <w:rFonts w:ascii="MS Gothic" w:eastAsia="MS Gothic" w:hAnsi="MS Gothic" w:cs="MS Gothic" w:hint="eastAsia"/>
        </w:rPr>
        <w:t>小菩薩</w:t>
      </w:r>
      <w:r>
        <w:t xml:space="preserve"> [shō bosatsu] /lesser bodhisattvas/</w:t>
      </w:r>
    </w:p>
    <w:p w:rsidR="00A618CE" w:rsidRDefault="00A618CE" w:rsidP="00A618CE">
      <w:r>
        <w:rPr>
          <w:rFonts w:ascii="MS Gothic" w:eastAsia="MS Gothic" w:hAnsi="MS Gothic" w:cs="MS Gothic" w:hint="eastAsia"/>
        </w:rPr>
        <w:t>小行</w:t>
      </w:r>
      <w:r>
        <w:t xml:space="preserve"> [shōgyō] /lesser practices/</w:t>
      </w:r>
    </w:p>
    <w:p w:rsidR="00A618CE" w:rsidRDefault="00A618CE" w:rsidP="00A618CE">
      <w:r>
        <w:rPr>
          <w:rFonts w:ascii="MS Gothic" w:eastAsia="MS Gothic" w:hAnsi="MS Gothic" w:cs="MS Gothic" w:hint="eastAsia"/>
        </w:rPr>
        <w:t>小行菩薩</w:t>
      </w:r>
      <w:r>
        <w:t xml:space="preserve"> [shōgyō no bosatsu] /bodhisattvas who do minor practices/</w:t>
      </w:r>
    </w:p>
    <w:p w:rsidR="00A618CE" w:rsidRDefault="00A618CE" w:rsidP="00A618CE">
      <w:r>
        <w:rPr>
          <w:rFonts w:ascii="MS Gothic" w:eastAsia="MS Gothic" w:hAnsi="MS Gothic" w:cs="MS Gothic" w:hint="eastAsia"/>
        </w:rPr>
        <w:t>小見狐疑</w:t>
      </w:r>
      <w:r>
        <w:t xml:space="preserve"> [shōken kogi] /limited viewpoint doubts like a fox/</w:t>
      </w:r>
    </w:p>
    <w:p w:rsidR="00A618CE" w:rsidRDefault="00A618CE" w:rsidP="00A618CE">
      <w:r>
        <w:rPr>
          <w:rFonts w:ascii="MS Gothic" w:eastAsia="MS Gothic" w:hAnsi="MS Gothic" w:cs="MS Gothic" w:hint="eastAsia"/>
        </w:rPr>
        <w:t>小觀世音經</w:t>
      </w:r>
      <w:r>
        <w:t xml:space="preserve"> [Shō Kanzeon kyō] /Small Avalokitêśvara Sūtra /</w:t>
      </w:r>
    </w:p>
    <w:p w:rsidR="00A618CE" w:rsidRDefault="00A618CE" w:rsidP="00A618CE">
      <w:r>
        <w:rPr>
          <w:rFonts w:ascii="MS Gothic" w:eastAsia="MS Gothic" w:hAnsi="MS Gothic" w:cs="MS Gothic" w:hint="eastAsia"/>
        </w:rPr>
        <w:t>小解</w:t>
      </w:r>
      <w:r>
        <w:t xml:space="preserve"> [shōkai] /urination/</w:t>
      </w:r>
    </w:p>
    <w:p w:rsidR="00A618CE" w:rsidRDefault="00A618CE" w:rsidP="00A618CE">
      <w:r>
        <w:rPr>
          <w:rFonts w:ascii="MS Gothic" w:eastAsia="MS Gothic" w:hAnsi="MS Gothic" w:cs="MS Gothic" w:hint="eastAsia"/>
        </w:rPr>
        <w:lastRenderedPageBreak/>
        <w:t>小豆</w:t>
      </w:r>
      <w:r>
        <w:t xml:space="preserve"> [shōzu] /lentils/</w:t>
      </w:r>
    </w:p>
    <w:p w:rsidR="00A618CE" w:rsidRDefault="00A618CE" w:rsidP="00A618CE">
      <w:r>
        <w:rPr>
          <w:rFonts w:ascii="MS Gothic" w:eastAsia="MS Gothic" w:hAnsi="MS Gothic" w:cs="MS Gothic" w:hint="eastAsia"/>
        </w:rPr>
        <w:t>小賢</w:t>
      </w:r>
      <w:r>
        <w:t xml:space="preserve"> [Shōken] /Bhadrika /</w:t>
      </w:r>
    </w:p>
    <w:p w:rsidR="00A618CE" w:rsidRDefault="00A618CE" w:rsidP="00A618CE">
      <w:r>
        <w:rPr>
          <w:rFonts w:ascii="MS Gothic" w:eastAsia="MS Gothic" w:hAnsi="MS Gothic" w:cs="MS Gothic" w:hint="eastAsia"/>
        </w:rPr>
        <w:t>小赤華</w:t>
      </w:r>
      <w:r>
        <w:t xml:space="preserve"> [Shōshakke] /(Skt. Mañjūṣaka)/</w:t>
      </w:r>
    </w:p>
    <w:p w:rsidR="00A618CE" w:rsidRDefault="00A618CE" w:rsidP="00A618CE">
      <w:r>
        <w:rPr>
          <w:rFonts w:ascii="MS Gothic" w:eastAsia="MS Gothic" w:hAnsi="MS Gothic" w:cs="MS Gothic" w:hint="eastAsia"/>
        </w:rPr>
        <w:t>小路</w:t>
      </w:r>
      <w:r>
        <w:t xml:space="preserve"> [Shōro] /Cūḍa-panthaka /</w:t>
      </w:r>
    </w:p>
    <w:p w:rsidR="00A618CE" w:rsidRDefault="00A618CE" w:rsidP="00A618CE">
      <w:r>
        <w:rPr>
          <w:rFonts w:ascii="MS Gothic" w:eastAsia="MS Gothic" w:hAnsi="MS Gothic" w:cs="MS Gothic" w:hint="eastAsia"/>
        </w:rPr>
        <w:t>小過</w:t>
      </w:r>
      <w:r>
        <w:t xml:space="preserve"> [shōka] /minor misdeeds/</w:t>
      </w:r>
    </w:p>
    <w:p w:rsidR="00A618CE" w:rsidRDefault="00A618CE" w:rsidP="00A618CE">
      <w:r>
        <w:rPr>
          <w:rFonts w:ascii="MS Gothic" w:eastAsia="MS Gothic" w:hAnsi="MS Gothic" w:cs="MS Gothic" w:hint="eastAsia"/>
        </w:rPr>
        <w:t>小道</w:t>
      </w:r>
      <w:r>
        <w:t xml:space="preserve"> [shōdō] /lesser path/</w:t>
      </w:r>
    </w:p>
    <w:p w:rsidR="00A618CE" w:rsidRDefault="00A618CE" w:rsidP="00A618CE">
      <w:r>
        <w:rPr>
          <w:rFonts w:ascii="MS Gothic" w:eastAsia="MS Gothic" w:hAnsi="MS Gothic" w:cs="MS Gothic" w:hint="eastAsia"/>
        </w:rPr>
        <w:t>小遠</w:t>
      </w:r>
      <w:r>
        <w:t xml:space="preserve"> [Shōon] /the Lesser Yuan/</w:t>
      </w:r>
    </w:p>
    <w:p w:rsidR="00A618CE" w:rsidRDefault="00A618CE" w:rsidP="00A618CE">
      <w:r>
        <w:rPr>
          <w:rFonts w:ascii="MS Gothic" w:eastAsia="MS Gothic" w:hAnsi="MS Gothic" w:cs="MS Gothic" w:hint="eastAsia"/>
        </w:rPr>
        <w:t>小遺</w:t>
      </w:r>
      <w:r>
        <w:t xml:space="preserve"> [shōi] /urination/</w:t>
      </w:r>
    </w:p>
    <w:p w:rsidR="00A618CE" w:rsidRDefault="00A618CE" w:rsidP="00A618CE">
      <w:r>
        <w:rPr>
          <w:rFonts w:ascii="MS Gothic" w:eastAsia="MS Gothic" w:hAnsi="MS Gothic" w:cs="MS Gothic" w:hint="eastAsia"/>
        </w:rPr>
        <w:t>小野流</w:t>
      </w:r>
      <w:r>
        <w:t xml:space="preserve"> [Ono ryū] /Ono School /</w:t>
      </w:r>
    </w:p>
    <w:p w:rsidR="00A618CE" w:rsidRDefault="00A618CE" w:rsidP="00A618CE">
      <w:r>
        <w:rPr>
          <w:rFonts w:ascii="MS Gothic" w:eastAsia="MS Gothic" w:hAnsi="MS Gothic" w:cs="MS Gothic" w:hint="eastAsia"/>
        </w:rPr>
        <w:t>小鏧</w:t>
      </w:r>
      <w:r>
        <w:t xml:space="preserve"> [shōkei ] /small bowl-bell/</w:t>
      </w:r>
    </w:p>
    <w:p w:rsidR="00A618CE" w:rsidRDefault="00A618CE" w:rsidP="00A618CE">
      <w:r>
        <w:rPr>
          <w:rFonts w:ascii="MS Gothic" w:eastAsia="MS Gothic" w:hAnsi="MS Gothic" w:cs="MS Gothic" w:hint="eastAsia"/>
        </w:rPr>
        <w:t>小鐵圍</w:t>
      </w:r>
      <w:r>
        <w:t xml:space="preserve"> [shōtetsui] /Cakravāḍa /</w:t>
      </w:r>
    </w:p>
    <w:p w:rsidR="00A618CE" w:rsidRDefault="00A618CE" w:rsidP="00A618CE">
      <w:r>
        <w:rPr>
          <w:rFonts w:ascii="MS Gothic" w:eastAsia="MS Gothic" w:hAnsi="MS Gothic" w:cs="MS Gothic" w:hint="eastAsia"/>
        </w:rPr>
        <w:t>小長床</w:t>
      </w:r>
      <w:r>
        <w:t xml:space="preserve"> [shōchōshō] /couch/</w:t>
      </w:r>
    </w:p>
    <w:p w:rsidR="00A618CE" w:rsidRDefault="00A618CE" w:rsidP="00A618CE">
      <w:r>
        <w:rPr>
          <w:rFonts w:ascii="MS Gothic" w:eastAsia="MS Gothic" w:hAnsi="MS Gothic" w:cs="MS Gothic" w:hint="eastAsia"/>
        </w:rPr>
        <w:t>小阿師</w:t>
      </w:r>
      <w:r>
        <w:t xml:space="preserve"> [shōashi] /junior monk/</w:t>
      </w:r>
    </w:p>
    <w:p w:rsidR="00A618CE" w:rsidRDefault="00A618CE" w:rsidP="00A618CE">
      <w:r>
        <w:rPr>
          <w:rFonts w:ascii="MS Gothic" w:eastAsia="MS Gothic" w:hAnsi="MS Gothic" w:cs="MS Gothic" w:hint="eastAsia"/>
        </w:rPr>
        <w:t>小院</w:t>
      </w:r>
      <w:r>
        <w:t xml:space="preserve"> [shōin] /junior teacher/</w:t>
      </w:r>
    </w:p>
    <w:p w:rsidR="00A618CE" w:rsidRDefault="00A618CE" w:rsidP="00A618CE">
      <w:r>
        <w:rPr>
          <w:rFonts w:ascii="MS Gothic" w:eastAsia="MS Gothic" w:hAnsi="MS Gothic" w:cs="MS Gothic" w:hint="eastAsia"/>
        </w:rPr>
        <w:t>小食</w:t>
      </w:r>
      <w:r>
        <w:t xml:space="preserve"> [kozuke] /small meal/</w:t>
      </w:r>
    </w:p>
    <w:p w:rsidR="00A618CE" w:rsidRDefault="00A618CE" w:rsidP="00A618CE">
      <w:r>
        <w:rPr>
          <w:rFonts w:ascii="MS Gothic" w:eastAsia="MS Gothic" w:hAnsi="MS Gothic" w:cs="MS Gothic" w:hint="eastAsia"/>
        </w:rPr>
        <w:t>小麥</w:t>
      </w:r>
      <w:r>
        <w:t xml:space="preserve"> [komugi] /wheat/</w:t>
      </w:r>
    </w:p>
    <w:p w:rsidR="00A618CE" w:rsidRDefault="00A618CE" w:rsidP="00A618CE">
      <w:r>
        <w:rPr>
          <w:rFonts w:ascii="MS Gothic" w:eastAsia="MS Gothic" w:hAnsi="MS Gothic" w:cs="MS Gothic" w:hint="eastAsia"/>
        </w:rPr>
        <w:t>少</w:t>
      </w:r>
      <w:r>
        <w:t xml:space="preserve"> [shō] /few/</w:t>
      </w:r>
    </w:p>
    <w:p w:rsidR="00A618CE" w:rsidRDefault="00A618CE" w:rsidP="00A618CE">
      <w:r>
        <w:rPr>
          <w:rFonts w:ascii="MS Gothic" w:eastAsia="MS Gothic" w:hAnsi="MS Gothic" w:cs="MS Gothic" w:hint="eastAsia"/>
        </w:rPr>
        <w:t>少下</w:t>
      </w:r>
      <w:r>
        <w:t xml:space="preserve"> [shōge] /trivial/</w:t>
      </w:r>
    </w:p>
    <w:p w:rsidR="00A618CE" w:rsidRDefault="00A618CE" w:rsidP="00A618CE">
      <w:r>
        <w:rPr>
          <w:rFonts w:ascii="MS Gothic" w:eastAsia="MS Gothic" w:hAnsi="MS Gothic" w:cs="MS Gothic" w:hint="eastAsia"/>
        </w:rPr>
        <w:t>少光</w:t>
      </w:r>
      <w:r>
        <w:t xml:space="preserve"> [shō kō] /little light/</w:t>
      </w:r>
    </w:p>
    <w:p w:rsidR="00A618CE" w:rsidRDefault="00A618CE" w:rsidP="00A618CE">
      <w:r>
        <w:rPr>
          <w:rFonts w:ascii="MS Gothic" w:eastAsia="MS Gothic" w:hAnsi="MS Gothic" w:cs="MS Gothic" w:hint="eastAsia"/>
        </w:rPr>
        <w:t>少光天</w:t>
      </w:r>
      <w:r>
        <w:t xml:space="preserve"> [shōkō ten] /heaven of lesser light/</w:t>
      </w:r>
    </w:p>
    <w:p w:rsidR="00A618CE" w:rsidRDefault="00A618CE" w:rsidP="00A618CE">
      <w:r>
        <w:rPr>
          <w:rFonts w:ascii="MS Gothic" w:eastAsia="MS Gothic" w:hAnsi="MS Gothic" w:cs="MS Gothic" w:hint="eastAsia"/>
        </w:rPr>
        <w:t>少出家</w:t>
      </w:r>
      <w:r>
        <w:t xml:space="preserve"> [shō shukke] /left home at an early age/</w:t>
      </w:r>
    </w:p>
    <w:p w:rsidR="00A618CE" w:rsidRDefault="00A618CE" w:rsidP="00A618CE">
      <w:r>
        <w:rPr>
          <w:rFonts w:ascii="MS Gothic" w:eastAsia="MS Gothic" w:hAnsi="MS Gothic" w:cs="MS Gothic" w:hint="eastAsia"/>
        </w:rPr>
        <w:t>少分</w:t>
      </w:r>
      <w:r>
        <w:t xml:space="preserve"> [shōbun] /partial/</w:t>
      </w:r>
    </w:p>
    <w:p w:rsidR="00A618CE" w:rsidRDefault="00A618CE" w:rsidP="00A618CE">
      <w:r>
        <w:rPr>
          <w:rFonts w:ascii="MS Gothic" w:eastAsia="MS Gothic" w:hAnsi="MS Gothic" w:cs="MS Gothic" w:hint="eastAsia"/>
        </w:rPr>
        <w:t>少分一切</w:t>
      </w:r>
      <w:r>
        <w:t xml:space="preserve"> [shōbun issai] /a partial all/</w:t>
      </w:r>
    </w:p>
    <w:p w:rsidR="00A618CE" w:rsidRDefault="00A618CE" w:rsidP="00A618CE">
      <w:r>
        <w:rPr>
          <w:rFonts w:ascii="MS Gothic" w:eastAsia="MS Gothic" w:hAnsi="MS Gothic" w:cs="MS Gothic" w:hint="eastAsia"/>
        </w:rPr>
        <w:t>少分樂斷</w:t>
      </w:r>
      <w:r>
        <w:t xml:space="preserve"> [shōbun rakudan] /a modicum of delight in abandonment [of the afflictions]/</w:t>
      </w:r>
    </w:p>
    <w:p w:rsidR="00A618CE" w:rsidRDefault="00A618CE" w:rsidP="00A618CE">
      <w:r>
        <w:rPr>
          <w:rFonts w:ascii="MS Gothic" w:eastAsia="MS Gothic" w:hAnsi="MS Gothic" w:cs="MS Gothic" w:hint="eastAsia"/>
        </w:rPr>
        <w:t>少分涅槃</w:t>
      </w:r>
      <w:r>
        <w:t xml:space="preserve"> [shōfun nehan] /partial nirvāṇa/</w:t>
      </w:r>
    </w:p>
    <w:p w:rsidR="00A618CE" w:rsidRDefault="00A618CE" w:rsidP="00A618CE">
      <w:r>
        <w:rPr>
          <w:rFonts w:ascii="MS Gothic" w:eastAsia="MS Gothic" w:hAnsi="MS Gothic" w:cs="MS Gothic" w:hint="eastAsia"/>
        </w:rPr>
        <w:t>少分煩惱</w:t>
      </w:r>
      <w:r>
        <w:t xml:space="preserve"> [shōbun bonnō] /secondary afflictions/</w:t>
      </w:r>
    </w:p>
    <w:p w:rsidR="00A618CE" w:rsidRDefault="00A618CE" w:rsidP="00A618CE">
      <w:r>
        <w:rPr>
          <w:rFonts w:ascii="MS Gothic" w:eastAsia="MS Gothic" w:hAnsi="MS Gothic" w:cs="MS Gothic" w:hint="eastAsia"/>
        </w:rPr>
        <w:t>少分相似</w:t>
      </w:r>
      <w:r>
        <w:t xml:space="preserve"> [shōbun sōji] /partial similarity/</w:t>
      </w:r>
    </w:p>
    <w:p w:rsidR="00A618CE" w:rsidRDefault="00A618CE" w:rsidP="00A618CE">
      <w:r>
        <w:rPr>
          <w:rFonts w:ascii="MS Gothic" w:eastAsia="MS Gothic" w:hAnsi="MS Gothic" w:cs="MS Gothic" w:hint="eastAsia"/>
        </w:rPr>
        <w:t>少句義</w:t>
      </w:r>
      <w:r>
        <w:t xml:space="preserve"> [shō kugi] /only the meaning of the word (?)/</w:t>
      </w:r>
    </w:p>
    <w:p w:rsidR="00A618CE" w:rsidRDefault="00A618CE" w:rsidP="00A618CE">
      <w:r>
        <w:rPr>
          <w:rFonts w:ascii="MS Gothic" w:eastAsia="MS Gothic" w:hAnsi="MS Gothic" w:cs="MS Gothic" w:hint="eastAsia"/>
        </w:rPr>
        <w:t>少多</w:t>
      </w:r>
      <w:r>
        <w:t xml:space="preserve"> [shōta] /a little/</w:t>
      </w:r>
    </w:p>
    <w:p w:rsidR="00A618CE" w:rsidRDefault="00A618CE" w:rsidP="00A618CE">
      <w:r>
        <w:rPr>
          <w:rFonts w:ascii="MS Gothic" w:eastAsia="MS Gothic" w:hAnsi="MS Gothic" w:cs="MS Gothic" w:hint="eastAsia"/>
        </w:rPr>
        <w:t>少太山</w:t>
      </w:r>
      <w:r>
        <w:t xml:space="preserve"> [Shō Taisan] /So Taesan/</w:t>
      </w:r>
    </w:p>
    <w:p w:rsidR="00A618CE" w:rsidRDefault="00A618CE" w:rsidP="00A618CE">
      <w:r>
        <w:rPr>
          <w:rFonts w:ascii="MS Gothic" w:eastAsia="MS Gothic" w:hAnsi="MS Gothic" w:cs="MS Gothic" w:hint="eastAsia"/>
        </w:rPr>
        <w:lastRenderedPageBreak/>
        <w:t>少室</w:t>
      </w:r>
      <w:r>
        <w:t xml:space="preserve"> [Shōshitsu] /Shaoshi /</w:t>
      </w:r>
    </w:p>
    <w:p w:rsidR="00A618CE" w:rsidRDefault="00A618CE" w:rsidP="00A618CE">
      <w:r>
        <w:rPr>
          <w:rFonts w:ascii="MS Gothic" w:eastAsia="MS Gothic" w:hAnsi="MS Gothic" w:cs="MS Gothic" w:hint="eastAsia"/>
        </w:rPr>
        <w:t>少室六門集</w:t>
      </w:r>
      <w:r>
        <w:t xml:space="preserve"> [Shōshitsu rokumon shū] /Six Section Collection from the Small Room /</w:t>
      </w:r>
    </w:p>
    <w:p w:rsidR="00A618CE" w:rsidRDefault="00A618CE" w:rsidP="00A618CE">
      <w:r>
        <w:rPr>
          <w:rFonts w:ascii="MS Gothic" w:eastAsia="MS Gothic" w:hAnsi="MS Gothic" w:cs="MS Gothic" w:hint="eastAsia"/>
        </w:rPr>
        <w:t>少小</w:t>
      </w:r>
      <w:r>
        <w:t xml:space="preserve"> [shōshō] /diminished/</w:t>
      </w:r>
    </w:p>
    <w:p w:rsidR="00A618CE" w:rsidRDefault="00A618CE" w:rsidP="00A618CE">
      <w:r>
        <w:rPr>
          <w:rFonts w:ascii="MS Gothic" w:eastAsia="MS Gothic" w:hAnsi="MS Gothic" w:cs="MS Gothic" w:hint="eastAsia"/>
        </w:rPr>
        <w:t>少年</w:t>
      </w:r>
      <w:r>
        <w:t xml:space="preserve"> [shōnen] /youth/</w:t>
      </w:r>
    </w:p>
    <w:p w:rsidR="00A618CE" w:rsidRDefault="00A618CE" w:rsidP="00A618CE">
      <w:r>
        <w:rPr>
          <w:rFonts w:ascii="MS Gothic" w:eastAsia="MS Gothic" w:hAnsi="MS Gothic" w:cs="MS Gothic" w:hint="eastAsia"/>
        </w:rPr>
        <w:t>少康</w:t>
      </w:r>
      <w:r>
        <w:t xml:space="preserve"> [Shōkō] /Shaokang /</w:t>
      </w:r>
    </w:p>
    <w:p w:rsidR="00A618CE" w:rsidRDefault="00A618CE" w:rsidP="00A618CE">
      <w:r>
        <w:rPr>
          <w:rFonts w:ascii="MS Gothic" w:eastAsia="MS Gothic" w:hAnsi="MS Gothic" w:cs="MS Gothic" w:hint="eastAsia"/>
        </w:rPr>
        <w:t>少時</w:t>
      </w:r>
      <w:r>
        <w:t xml:space="preserve"> [shōji] /one's youth/</w:t>
      </w:r>
    </w:p>
    <w:p w:rsidR="00A618CE" w:rsidRDefault="00A618CE" w:rsidP="00A618CE">
      <w:r>
        <w:rPr>
          <w:rFonts w:ascii="MS Gothic" w:eastAsia="MS Gothic" w:hAnsi="MS Gothic" w:cs="MS Gothic" w:hint="eastAsia"/>
        </w:rPr>
        <w:t>少智</w:t>
      </w:r>
      <w:r>
        <w:t xml:space="preserve"> [shō chi] /limited wisdom/</w:t>
      </w:r>
    </w:p>
    <w:p w:rsidR="00A618CE" w:rsidRDefault="00A618CE" w:rsidP="00A618CE">
      <w:r>
        <w:rPr>
          <w:rFonts w:ascii="MS Gothic" w:eastAsia="MS Gothic" w:hAnsi="MS Gothic" w:cs="MS Gothic" w:hint="eastAsia"/>
        </w:rPr>
        <w:t>少智慧</w:t>
      </w:r>
      <w:r>
        <w:t xml:space="preserve"> [shō chie] /limited wisdom/</w:t>
      </w:r>
    </w:p>
    <w:p w:rsidR="00A618CE" w:rsidRDefault="00A618CE" w:rsidP="00A618CE">
      <w:r>
        <w:rPr>
          <w:rFonts w:ascii="MS Gothic" w:eastAsia="MS Gothic" w:hAnsi="MS Gothic" w:cs="MS Gothic" w:hint="eastAsia"/>
        </w:rPr>
        <w:t>少智衆生</w:t>
      </w:r>
      <w:r>
        <w:t xml:space="preserve"> [shō chi shūjō] /sentient beings of little wisdom/</w:t>
      </w:r>
    </w:p>
    <w:p w:rsidR="00A618CE" w:rsidRDefault="00A618CE" w:rsidP="00A618CE">
      <w:r>
        <w:rPr>
          <w:rFonts w:ascii="MS Gothic" w:eastAsia="MS Gothic" w:hAnsi="MS Gothic" w:cs="MS Gothic" w:hint="eastAsia"/>
        </w:rPr>
        <w:t>少有</w:t>
      </w:r>
      <w:r>
        <w:t xml:space="preserve"> [shōu] /a [little] bit/</w:t>
      </w:r>
    </w:p>
    <w:p w:rsidR="00A618CE" w:rsidRDefault="00A618CE" w:rsidP="00A618CE">
      <w:r>
        <w:rPr>
          <w:rFonts w:ascii="MS Gothic" w:eastAsia="MS Gothic" w:hAnsi="MS Gothic" w:cs="MS Gothic" w:hint="eastAsia"/>
        </w:rPr>
        <w:t>少林</w:t>
      </w:r>
      <w:r>
        <w:t xml:space="preserve"> [Shōrin] /Shaolin/</w:t>
      </w:r>
    </w:p>
    <w:p w:rsidR="00A618CE" w:rsidRDefault="00A618CE" w:rsidP="00A618CE">
      <w:r>
        <w:rPr>
          <w:rFonts w:ascii="MS Gothic" w:eastAsia="MS Gothic" w:hAnsi="MS Gothic" w:cs="MS Gothic" w:hint="eastAsia"/>
        </w:rPr>
        <w:t>少林寺</w:t>
      </w:r>
      <w:r>
        <w:t xml:space="preserve"> [Shōrinji] /Shaolin Temple /</w:t>
      </w:r>
    </w:p>
    <w:p w:rsidR="00A618CE" w:rsidRDefault="00A618CE" w:rsidP="00A618CE">
      <w:r>
        <w:rPr>
          <w:rFonts w:ascii="MS Gothic" w:eastAsia="MS Gothic" w:hAnsi="MS Gothic" w:cs="MS Gothic" w:hint="eastAsia"/>
        </w:rPr>
        <w:t>少林武藝</w:t>
      </w:r>
      <w:r>
        <w:t xml:space="preserve"> [Shōrin Mugei] /Shaolin Wuyi /</w:t>
      </w:r>
    </w:p>
    <w:p w:rsidR="00A618CE" w:rsidRDefault="00A618CE" w:rsidP="00A618CE">
      <w:r>
        <w:rPr>
          <w:rFonts w:ascii="MS Gothic" w:eastAsia="MS Gothic" w:hAnsi="MS Gothic" w:cs="MS Gothic" w:hint="eastAsia"/>
        </w:rPr>
        <w:t>少欲</w:t>
      </w:r>
      <w:r>
        <w:t xml:space="preserve"> [shōyoku] /few desires/</w:t>
      </w:r>
    </w:p>
    <w:p w:rsidR="00A618CE" w:rsidRDefault="00A618CE" w:rsidP="00A618CE">
      <w:r>
        <w:rPr>
          <w:rFonts w:ascii="MS Gothic" w:eastAsia="MS Gothic" w:hAnsi="MS Gothic" w:cs="MS Gothic" w:hint="eastAsia"/>
        </w:rPr>
        <w:t>少欲喜足</w:t>
      </w:r>
      <w:r>
        <w:t xml:space="preserve"> [shōyoku kisoku] /having few desires and beings satisfied/</w:t>
      </w:r>
    </w:p>
    <w:p w:rsidR="00A618CE" w:rsidRDefault="00A618CE" w:rsidP="00A618CE">
      <w:r>
        <w:rPr>
          <w:rFonts w:ascii="MS Gothic" w:eastAsia="MS Gothic" w:hAnsi="MS Gothic" w:cs="MS Gothic" w:hint="eastAsia"/>
        </w:rPr>
        <w:t>少欲知足</w:t>
      </w:r>
      <w:r>
        <w:t xml:space="preserve"> [shōyoku chisoku] /contented with few desires/</w:t>
      </w:r>
    </w:p>
    <w:p w:rsidR="00A618CE" w:rsidRDefault="00A618CE" w:rsidP="00A618CE">
      <w:r>
        <w:rPr>
          <w:rFonts w:ascii="MS Gothic" w:eastAsia="MS Gothic" w:hAnsi="MS Gothic" w:cs="MS Gothic" w:hint="eastAsia"/>
        </w:rPr>
        <w:t>少法</w:t>
      </w:r>
      <w:r>
        <w:t xml:space="preserve"> [shōhō] /few dharmas/</w:t>
      </w:r>
    </w:p>
    <w:p w:rsidR="00A618CE" w:rsidRDefault="00A618CE" w:rsidP="00A618CE">
      <w:r>
        <w:rPr>
          <w:rFonts w:ascii="MS Gothic" w:eastAsia="MS Gothic" w:hAnsi="MS Gothic" w:cs="MS Gothic" w:hint="eastAsia"/>
        </w:rPr>
        <w:t>少淨</w:t>
      </w:r>
      <w:r>
        <w:t xml:space="preserve"> [shōjō] /heaven of lesser purity/</w:t>
      </w:r>
    </w:p>
    <w:p w:rsidR="00A618CE" w:rsidRDefault="00A618CE" w:rsidP="00A618CE">
      <w:r>
        <w:rPr>
          <w:rFonts w:ascii="MS Gothic" w:eastAsia="MS Gothic" w:hAnsi="MS Gothic" w:cs="MS Gothic" w:hint="eastAsia"/>
        </w:rPr>
        <w:t>少淨天</w:t>
      </w:r>
      <w:r>
        <w:t xml:space="preserve"> [shōjō ten] /heaven of lesser purity/</w:t>
      </w:r>
    </w:p>
    <w:p w:rsidR="00A618CE" w:rsidRDefault="00A618CE" w:rsidP="00A618CE">
      <w:r>
        <w:rPr>
          <w:rFonts w:ascii="MS Gothic" w:eastAsia="MS Gothic" w:hAnsi="MS Gothic" w:cs="MS Gothic" w:hint="eastAsia"/>
        </w:rPr>
        <w:t>少物</w:t>
      </w:r>
      <w:r>
        <w:t xml:space="preserve"> [shōmotsu] /something/</w:t>
      </w:r>
    </w:p>
    <w:p w:rsidR="00A618CE" w:rsidRDefault="00A618CE" w:rsidP="00A618CE">
      <w:r>
        <w:rPr>
          <w:rFonts w:ascii="MS Gothic" w:eastAsia="MS Gothic" w:hAnsi="MS Gothic" w:cs="MS Gothic" w:hint="eastAsia"/>
        </w:rPr>
        <w:t>少用功</w:t>
      </w:r>
      <w:r>
        <w:t xml:space="preserve"> [shōyōku] /a small amount of effort/</w:t>
      </w:r>
    </w:p>
    <w:p w:rsidR="00A618CE" w:rsidRDefault="00A618CE" w:rsidP="00A618CE">
      <w:r>
        <w:rPr>
          <w:rFonts w:ascii="MS Gothic" w:eastAsia="MS Gothic" w:hAnsi="MS Gothic" w:cs="MS Gothic" w:hint="eastAsia"/>
        </w:rPr>
        <w:t>少用功力</w:t>
      </w:r>
      <w:r>
        <w:t xml:space="preserve"> [shōyō kuriki] /a little bit of effort/</w:t>
      </w:r>
    </w:p>
    <w:p w:rsidR="00A618CE" w:rsidRDefault="00A618CE" w:rsidP="00A618CE">
      <w:r>
        <w:rPr>
          <w:rFonts w:ascii="MS Gothic" w:eastAsia="MS Gothic" w:hAnsi="MS Gothic" w:cs="MS Gothic" w:hint="eastAsia"/>
        </w:rPr>
        <w:t>少福</w:t>
      </w:r>
      <w:r>
        <w:t xml:space="preserve"> [shōfuku] /little merit/</w:t>
      </w:r>
    </w:p>
    <w:p w:rsidR="00A618CE" w:rsidRDefault="00A618CE" w:rsidP="00A618CE">
      <w:r>
        <w:rPr>
          <w:rFonts w:ascii="MS Gothic" w:eastAsia="MS Gothic" w:hAnsi="MS Gothic" w:cs="MS Gothic" w:hint="eastAsia"/>
        </w:rPr>
        <w:t>少聞</w:t>
      </w:r>
      <w:r>
        <w:t xml:space="preserve"> [shōmon] /to hear a little/</w:t>
      </w:r>
    </w:p>
    <w:p w:rsidR="00A618CE" w:rsidRDefault="00A618CE" w:rsidP="00A618CE">
      <w:r>
        <w:rPr>
          <w:rFonts w:ascii="MS Gothic" w:eastAsia="MS Gothic" w:hAnsi="MS Gothic" w:cs="MS Gothic" w:hint="eastAsia"/>
        </w:rPr>
        <w:t>少財</w:t>
      </w:r>
      <w:r>
        <w:t xml:space="preserve"> [shōzai] /little wealth/</w:t>
      </w:r>
    </w:p>
    <w:p w:rsidR="00A618CE" w:rsidRDefault="00A618CE" w:rsidP="00A618CE">
      <w:r>
        <w:rPr>
          <w:rFonts w:ascii="MS Gothic" w:eastAsia="MS Gothic" w:hAnsi="MS Gothic" w:cs="MS Gothic" w:hint="eastAsia"/>
        </w:rPr>
        <w:t>少財鬼</w:t>
      </w:r>
      <w:r>
        <w:t xml:space="preserve"> [shōzai ki] /hungry ghosts of little means/</w:t>
      </w:r>
    </w:p>
    <w:p w:rsidR="00A618CE" w:rsidRDefault="00A618CE" w:rsidP="00A618CE">
      <w:r>
        <w:rPr>
          <w:rFonts w:ascii="MS Gothic" w:eastAsia="MS Gothic" w:hAnsi="MS Gothic" w:cs="MS Gothic" w:hint="eastAsia"/>
        </w:rPr>
        <w:t>尒</w:t>
      </w:r>
      <w:r>
        <w:t xml:space="preserve"> [ni] /in this way/</w:t>
      </w:r>
    </w:p>
    <w:p w:rsidR="00A618CE" w:rsidRDefault="00A618CE" w:rsidP="00A618CE">
      <w:r>
        <w:rPr>
          <w:rFonts w:ascii="MS Gothic" w:eastAsia="MS Gothic" w:hAnsi="MS Gothic" w:cs="MS Gothic" w:hint="eastAsia"/>
        </w:rPr>
        <w:t>尓</w:t>
      </w:r>
      <w:r>
        <w:t xml:space="preserve"> [ni] /in this way/</w:t>
      </w:r>
    </w:p>
    <w:p w:rsidR="00A618CE" w:rsidRDefault="00A618CE" w:rsidP="00A618CE">
      <w:r>
        <w:rPr>
          <w:rFonts w:ascii="MS Gothic" w:eastAsia="MS Gothic" w:hAnsi="MS Gothic" w:cs="MS Gothic" w:hint="eastAsia"/>
        </w:rPr>
        <w:t>尖</w:t>
      </w:r>
      <w:r>
        <w:t xml:space="preserve"> [sen] /to be pointed/</w:t>
      </w:r>
    </w:p>
    <w:p w:rsidR="00A618CE" w:rsidRDefault="00A618CE" w:rsidP="00A618CE">
      <w:r>
        <w:rPr>
          <w:rFonts w:ascii="MS Gothic" w:eastAsia="MS Gothic" w:hAnsi="MS Gothic" w:cs="MS Gothic" w:hint="eastAsia"/>
        </w:rPr>
        <w:t>尚</w:t>
      </w:r>
      <w:r>
        <w:t xml:space="preserve"> [shō] /to beg/</w:t>
      </w:r>
    </w:p>
    <w:p w:rsidR="00A618CE" w:rsidRDefault="00A618CE" w:rsidP="00A618CE">
      <w:r>
        <w:rPr>
          <w:rFonts w:ascii="MS Gothic" w:eastAsia="MS Gothic" w:hAnsi="MS Gothic" w:cs="MS Gothic" w:hint="eastAsia"/>
        </w:rPr>
        <w:lastRenderedPageBreak/>
        <w:t>尚不</w:t>
      </w:r>
      <w:r>
        <w:t xml:space="preserve"> [shōfu] /if even this is not the case.../</w:t>
      </w:r>
    </w:p>
    <w:p w:rsidR="00A618CE" w:rsidRDefault="00A618CE" w:rsidP="00A618CE">
      <w:r>
        <w:rPr>
          <w:rFonts w:ascii="MS Gothic" w:eastAsia="MS Gothic" w:hAnsi="MS Gothic" w:cs="MS Gothic" w:hint="eastAsia"/>
        </w:rPr>
        <w:t>尚在</w:t>
      </w:r>
      <w:r>
        <w:t xml:space="preserve"> [shōzai] /still remains/</w:t>
      </w:r>
    </w:p>
    <w:p w:rsidR="00A618CE" w:rsidRDefault="00A618CE" w:rsidP="00A618CE">
      <w:r>
        <w:rPr>
          <w:rFonts w:ascii="MS Gothic" w:eastAsia="MS Gothic" w:hAnsi="MS Gothic" w:cs="MS Gothic" w:hint="eastAsia"/>
        </w:rPr>
        <w:t>尚爾</w:t>
      </w:r>
      <w:r>
        <w:t xml:space="preserve"> [shōni] /if this is the case even here.../</w:t>
      </w:r>
    </w:p>
    <w:p w:rsidR="00A618CE" w:rsidRDefault="00A618CE" w:rsidP="00A618CE">
      <w:r>
        <w:rPr>
          <w:rFonts w:ascii="MS Gothic" w:eastAsia="MS Gothic" w:hAnsi="MS Gothic" w:cs="MS Gothic" w:hint="eastAsia"/>
        </w:rPr>
        <w:t>尚賢</w:t>
      </w:r>
      <w:r>
        <w:t xml:space="preserve"> [Shōken] /Shangxian /</w:t>
      </w:r>
    </w:p>
    <w:p w:rsidR="00A618CE" w:rsidRDefault="00A618CE" w:rsidP="00A618CE">
      <w:r>
        <w:rPr>
          <w:rFonts w:ascii="MS Gothic" w:eastAsia="MS Gothic" w:hAnsi="MS Gothic" w:cs="MS Gothic" w:hint="eastAsia"/>
        </w:rPr>
        <w:t>尟</w:t>
      </w:r>
      <w:r>
        <w:t xml:space="preserve"> [sen] /small/</w:t>
      </w:r>
    </w:p>
    <w:p w:rsidR="00A618CE" w:rsidRDefault="00A618CE" w:rsidP="00A618CE">
      <w:r>
        <w:rPr>
          <w:rFonts w:ascii="MS Gothic" w:eastAsia="MS Gothic" w:hAnsi="MS Gothic" w:cs="MS Gothic" w:hint="eastAsia"/>
        </w:rPr>
        <w:t>尟少</w:t>
      </w:r>
      <w:r>
        <w:t xml:space="preserve"> [senshō] /trifling/</w:t>
      </w:r>
    </w:p>
    <w:p w:rsidR="00A618CE" w:rsidRDefault="00A618CE" w:rsidP="00A618CE">
      <w:r>
        <w:rPr>
          <w:rFonts w:ascii="MS Gothic" w:eastAsia="MS Gothic" w:hAnsi="MS Gothic" w:cs="MS Gothic" w:hint="eastAsia"/>
        </w:rPr>
        <w:t>尠</w:t>
      </w:r>
      <w:r>
        <w:t xml:space="preserve"> [sen] /frivolous/</w:t>
      </w:r>
    </w:p>
    <w:p w:rsidR="00A618CE" w:rsidRDefault="00A618CE" w:rsidP="00A618CE">
      <w:r>
        <w:rPr>
          <w:rFonts w:ascii="MS Gothic" w:eastAsia="MS Gothic" w:hAnsi="MS Gothic" w:cs="MS Gothic" w:hint="eastAsia"/>
        </w:rPr>
        <w:t>尤重業</w:t>
      </w:r>
      <w:r>
        <w:t xml:space="preserve"> [yūjū gō] /extremely heavy karma/</w:t>
      </w:r>
    </w:p>
    <w:p w:rsidR="00A618CE" w:rsidRDefault="00A618CE" w:rsidP="00A618CE">
      <w:r>
        <w:rPr>
          <w:rFonts w:ascii="MS Gothic" w:eastAsia="MS Gothic" w:hAnsi="MS Gothic" w:cs="MS Gothic" w:hint="eastAsia"/>
        </w:rPr>
        <w:t>就</w:t>
      </w:r>
      <w:r>
        <w:t xml:space="preserve"> [ju] /then, thereupon/</w:t>
      </w:r>
    </w:p>
    <w:p w:rsidR="00A618CE" w:rsidRDefault="00A618CE" w:rsidP="00A618CE">
      <w:r>
        <w:rPr>
          <w:rFonts w:ascii="MS Gothic" w:eastAsia="MS Gothic" w:hAnsi="MS Gothic" w:cs="MS Gothic" w:hint="eastAsia"/>
        </w:rPr>
        <w:t>就勝</w:t>
      </w:r>
      <w:r>
        <w:t xml:space="preserve"> [shūshō] /according to precedence or superiority/</w:t>
      </w:r>
    </w:p>
    <w:p w:rsidR="00A618CE" w:rsidRDefault="00A618CE" w:rsidP="00A618CE">
      <w:r>
        <w:rPr>
          <w:rFonts w:ascii="MS Gothic" w:eastAsia="MS Gothic" w:hAnsi="MS Gothic" w:cs="MS Gothic" w:hint="eastAsia"/>
        </w:rPr>
        <w:t>就實</w:t>
      </w:r>
      <w:r>
        <w:t xml:space="preserve"> [shūjitsu] /in truth/</w:t>
      </w:r>
    </w:p>
    <w:p w:rsidR="00A618CE" w:rsidRDefault="00A618CE" w:rsidP="00A618CE">
      <w:r>
        <w:rPr>
          <w:rFonts w:ascii="MS Gothic" w:eastAsia="MS Gothic" w:hAnsi="MS Gothic" w:cs="MS Gothic" w:hint="eastAsia"/>
        </w:rPr>
        <w:t>就實論之</w:t>
      </w:r>
      <w:r>
        <w:t xml:space="preserve"> [shūjitsu ronshi] /in truth/</w:t>
      </w:r>
    </w:p>
    <w:p w:rsidR="00A618CE" w:rsidRDefault="00A618CE" w:rsidP="00A618CE">
      <w:r>
        <w:rPr>
          <w:rFonts w:ascii="MS Gothic" w:eastAsia="MS Gothic" w:hAnsi="MS Gothic" w:cs="MS Gothic" w:hint="eastAsia"/>
        </w:rPr>
        <w:t>就最勝</w:t>
      </w:r>
      <w:r>
        <w:t xml:space="preserve"> [shū saishō] /pre-eminent/</w:t>
      </w:r>
    </w:p>
    <w:p w:rsidR="00A618CE" w:rsidRDefault="00A618CE" w:rsidP="00A618CE">
      <w:r>
        <w:rPr>
          <w:rFonts w:ascii="MS Gothic" w:eastAsia="MS Gothic" w:hAnsi="MS Gothic" w:cs="MS Gothic" w:hint="eastAsia"/>
        </w:rPr>
        <w:t>就淨</w:t>
      </w:r>
      <w:r>
        <w:t xml:space="preserve"> [shūjō] /to attain purity/</w:t>
      </w:r>
    </w:p>
    <w:p w:rsidR="00A618CE" w:rsidRDefault="00A618CE" w:rsidP="00A618CE">
      <w:r>
        <w:rPr>
          <w:rFonts w:ascii="MS Gothic" w:eastAsia="MS Gothic" w:hAnsi="MS Gothic" w:cs="MS Gothic" w:hint="eastAsia"/>
        </w:rPr>
        <w:t>就盡</w:t>
      </w:r>
      <w:r>
        <w:t xml:space="preserve"> [shūjin] /attain extinction/</w:t>
      </w:r>
    </w:p>
    <w:p w:rsidR="00A618CE" w:rsidRDefault="00A618CE" w:rsidP="00A618CE">
      <w:r>
        <w:rPr>
          <w:rFonts w:ascii="MS Gothic" w:eastAsia="MS Gothic" w:hAnsi="MS Gothic" w:cs="MS Gothic" w:hint="eastAsia"/>
        </w:rPr>
        <w:t>尸</w:t>
      </w:r>
      <w:r>
        <w:t xml:space="preserve"> [shi] /a corpse/</w:t>
      </w:r>
    </w:p>
    <w:p w:rsidR="00A618CE" w:rsidRDefault="00A618CE" w:rsidP="00A618CE">
      <w:r>
        <w:rPr>
          <w:rFonts w:ascii="MS Gothic" w:eastAsia="MS Gothic" w:hAnsi="MS Gothic" w:cs="MS Gothic" w:hint="eastAsia"/>
        </w:rPr>
        <w:t>尸利</w:t>
      </w:r>
      <w:r>
        <w:t xml:space="preserve"> [shiri] /śrī/</w:t>
      </w:r>
    </w:p>
    <w:p w:rsidR="00A618CE" w:rsidRDefault="00A618CE" w:rsidP="00A618CE">
      <w:r>
        <w:rPr>
          <w:rFonts w:ascii="MS Gothic" w:eastAsia="MS Gothic" w:hAnsi="MS Gothic" w:cs="MS Gothic" w:hint="eastAsia"/>
        </w:rPr>
        <w:t>尸利佛逝</w:t>
      </w:r>
      <w:r>
        <w:t xml:space="preserve"> [Shiribussei] /Śrībhuja /</w:t>
      </w:r>
    </w:p>
    <w:p w:rsidR="00A618CE" w:rsidRDefault="00A618CE" w:rsidP="00A618CE">
      <w:r>
        <w:rPr>
          <w:rFonts w:ascii="MS Gothic" w:eastAsia="MS Gothic" w:hAnsi="MS Gothic" w:cs="MS Gothic" w:hint="eastAsia"/>
        </w:rPr>
        <w:t>尸利夜</w:t>
      </w:r>
      <w:r>
        <w:t xml:space="preserve"> [Shiriya] /Śrīyaśas /</w:t>
      </w:r>
    </w:p>
    <w:p w:rsidR="00A618CE" w:rsidRDefault="00A618CE" w:rsidP="00A618CE">
      <w:r>
        <w:rPr>
          <w:rFonts w:ascii="MS Gothic" w:eastAsia="MS Gothic" w:hAnsi="MS Gothic" w:cs="MS Gothic" w:hint="eastAsia"/>
        </w:rPr>
        <w:t>尸利崛多</w:t>
      </w:r>
      <w:r>
        <w:t xml:space="preserve"> [Shirikutta] /Śrīgupta /</w:t>
      </w:r>
    </w:p>
    <w:p w:rsidR="00A618CE" w:rsidRDefault="00A618CE" w:rsidP="00A618CE">
      <w:r>
        <w:rPr>
          <w:rFonts w:ascii="MS Gothic" w:eastAsia="MS Gothic" w:hAnsi="MS Gothic" w:cs="MS Gothic" w:hint="eastAsia"/>
        </w:rPr>
        <w:t>尸利毱多</w:t>
      </w:r>
      <w:r>
        <w:t xml:space="preserve"> [Shirikikuta] /Śrīgupta /</w:t>
      </w:r>
    </w:p>
    <w:p w:rsidR="00A618CE" w:rsidRDefault="00A618CE" w:rsidP="00A618CE">
      <w:r>
        <w:rPr>
          <w:rFonts w:ascii="MS Gothic" w:eastAsia="MS Gothic" w:hAnsi="MS Gothic" w:cs="MS Gothic" w:hint="eastAsia"/>
        </w:rPr>
        <w:t>尸利沙</w:t>
      </w:r>
      <w:r>
        <w:t xml:space="preserve"> [shirisha] /śirīṣa/</w:t>
      </w:r>
    </w:p>
    <w:p w:rsidR="00A618CE" w:rsidRDefault="00A618CE" w:rsidP="00A618CE">
      <w:r>
        <w:rPr>
          <w:rFonts w:ascii="MS Gothic" w:eastAsia="MS Gothic" w:hAnsi="MS Gothic" w:cs="MS Gothic" w:hint="eastAsia"/>
        </w:rPr>
        <w:t>尸利沙迦</w:t>
      </w:r>
      <w:r>
        <w:t xml:space="preserve"> [Shirishaka] /Śirīṣaka /</w:t>
      </w:r>
    </w:p>
    <w:p w:rsidR="00A618CE" w:rsidRDefault="00A618CE" w:rsidP="00A618CE">
      <w:r>
        <w:rPr>
          <w:rFonts w:ascii="MS Gothic" w:eastAsia="MS Gothic" w:hAnsi="MS Gothic" w:cs="MS Gothic" w:hint="eastAsia"/>
        </w:rPr>
        <w:t>尸利灑</w:t>
      </w:r>
      <w:r>
        <w:t xml:space="preserve"> [shirisai] /śirīṣa/</w:t>
      </w:r>
    </w:p>
    <w:p w:rsidR="00A618CE" w:rsidRDefault="00A618CE" w:rsidP="00A618CE">
      <w:r>
        <w:rPr>
          <w:rFonts w:ascii="MS Gothic" w:eastAsia="MS Gothic" w:hAnsi="MS Gothic" w:cs="MS Gothic" w:hint="eastAsia"/>
        </w:rPr>
        <w:t>尸利羅</w:t>
      </w:r>
      <w:r>
        <w:t xml:space="preserve"> [Shirira] /Sīvali /</w:t>
      </w:r>
    </w:p>
    <w:p w:rsidR="00A618CE" w:rsidRDefault="00A618CE" w:rsidP="00A618CE">
      <w:r>
        <w:rPr>
          <w:rFonts w:ascii="MS Gothic" w:eastAsia="MS Gothic" w:hAnsi="MS Gothic" w:cs="MS Gothic" w:hint="eastAsia"/>
        </w:rPr>
        <w:t>尸利苾提</w:t>
      </w:r>
      <w:r>
        <w:t xml:space="preserve"> [Shirihidai] /Sirī-vaddhi /</w:t>
      </w:r>
    </w:p>
    <w:p w:rsidR="00A618CE" w:rsidRDefault="00A618CE" w:rsidP="00A618CE">
      <w:r>
        <w:rPr>
          <w:rFonts w:ascii="MS Gothic" w:eastAsia="MS Gothic" w:hAnsi="MS Gothic" w:cs="MS Gothic" w:hint="eastAsia"/>
        </w:rPr>
        <w:t>尸利蜜多羅</w:t>
      </w:r>
      <w:r>
        <w:t xml:space="preserve"> [Shirimitara] /Śrīmitra /</w:t>
      </w:r>
    </w:p>
    <w:p w:rsidR="00A618CE" w:rsidRDefault="00A618CE" w:rsidP="00A618CE">
      <w:r>
        <w:rPr>
          <w:rFonts w:ascii="MS Gothic" w:eastAsia="MS Gothic" w:hAnsi="MS Gothic" w:cs="MS Gothic" w:hint="eastAsia"/>
        </w:rPr>
        <w:t>尸利駛</w:t>
      </w:r>
      <w:r>
        <w:t xml:space="preserve"> [shirishi] /acacia sirissa/</w:t>
      </w:r>
    </w:p>
    <w:p w:rsidR="00A618CE" w:rsidRDefault="00A618CE" w:rsidP="00A618CE">
      <w:r>
        <w:rPr>
          <w:rFonts w:ascii="MS Gothic" w:eastAsia="MS Gothic" w:hAnsi="MS Gothic" w:cs="MS Gothic" w:hint="eastAsia"/>
        </w:rPr>
        <w:t>尸叉罽羅尼</w:t>
      </w:r>
      <w:r>
        <w:t xml:space="preserve"> [shiskakeirani] /(Skt. śikṣākaraṇī)/</w:t>
      </w:r>
    </w:p>
    <w:p w:rsidR="00A618CE" w:rsidRDefault="00A618CE" w:rsidP="00A618CE">
      <w:r>
        <w:rPr>
          <w:rFonts w:ascii="MS Gothic" w:eastAsia="MS Gothic" w:hAnsi="MS Gothic" w:cs="MS Gothic" w:hint="eastAsia"/>
        </w:rPr>
        <w:t>尸城</w:t>
      </w:r>
      <w:r>
        <w:t xml:space="preserve"> [Shijō] /Kuśinagara /</w:t>
      </w:r>
    </w:p>
    <w:p w:rsidR="00A618CE" w:rsidRDefault="00A618CE" w:rsidP="00A618CE">
      <w:r>
        <w:rPr>
          <w:rFonts w:ascii="MS Gothic" w:eastAsia="MS Gothic" w:hAnsi="MS Gothic" w:cs="MS Gothic" w:hint="eastAsia"/>
        </w:rPr>
        <w:lastRenderedPageBreak/>
        <w:t>尸多婆那</w:t>
      </w:r>
      <w:r>
        <w:t xml:space="preserve"> [shitabana] /cemetery/</w:t>
      </w:r>
    </w:p>
    <w:p w:rsidR="00A618CE" w:rsidRDefault="00A618CE" w:rsidP="00A618CE">
      <w:r>
        <w:rPr>
          <w:rFonts w:ascii="MS Gothic" w:eastAsia="MS Gothic" w:hAnsi="MS Gothic" w:cs="MS Gothic" w:hint="eastAsia"/>
        </w:rPr>
        <w:t>尸怛羅</w:t>
      </w:r>
      <w:r>
        <w:t xml:space="preserve"> [shitara] /moral discipline/</w:t>
      </w:r>
    </w:p>
    <w:p w:rsidR="00A618CE" w:rsidRDefault="00A618CE" w:rsidP="00A618CE">
      <w:r>
        <w:rPr>
          <w:rFonts w:ascii="MS Gothic" w:eastAsia="MS Gothic" w:hAnsi="MS Gothic" w:cs="MS Gothic" w:hint="eastAsia"/>
        </w:rPr>
        <w:t>尸摩舍那</w:t>
      </w:r>
      <w:r>
        <w:t xml:space="preserve"> [shimashana] /śmaśāna/</w:t>
      </w:r>
    </w:p>
    <w:p w:rsidR="00A618CE" w:rsidRDefault="00A618CE" w:rsidP="00A618CE">
      <w:r>
        <w:rPr>
          <w:rFonts w:ascii="MS Gothic" w:eastAsia="MS Gothic" w:hAnsi="MS Gothic" w:cs="MS Gothic" w:hint="eastAsia"/>
        </w:rPr>
        <w:t>尸摩賖那</w:t>
      </w:r>
      <w:r>
        <w:t xml:space="preserve"> [shimashana] /cemetery/</w:t>
      </w:r>
    </w:p>
    <w:p w:rsidR="00A618CE" w:rsidRDefault="00A618CE" w:rsidP="00A618CE">
      <w:r>
        <w:rPr>
          <w:rFonts w:ascii="MS Gothic" w:eastAsia="MS Gothic" w:hAnsi="MS Gothic" w:cs="MS Gothic" w:hint="eastAsia"/>
        </w:rPr>
        <w:t>尸林</w:t>
      </w:r>
      <w:r>
        <w:t xml:space="preserve"> [shirin] /cemetery/</w:t>
      </w:r>
    </w:p>
    <w:p w:rsidR="00A618CE" w:rsidRDefault="00A618CE" w:rsidP="00A618CE">
      <w:r>
        <w:rPr>
          <w:rFonts w:ascii="MS Gothic" w:eastAsia="MS Gothic" w:hAnsi="MS Gothic" w:cs="MS Gothic" w:hint="eastAsia"/>
        </w:rPr>
        <w:t>尸梨伽那</w:t>
      </w:r>
      <w:r>
        <w:t xml:space="preserve"> [shirigana] /śrīguṇa/</w:t>
      </w:r>
    </w:p>
    <w:p w:rsidR="00A618CE" w:rsidRDefault="00A618CE" w:rsidP="00A618CE">
      <w:r>
        <w:rPr>
          <w:rFonts w:ascii="MS Gothic" w:eastAsia="MS Gothic" w:hAnsi="MS Gothic" w:cs="MS Gothic" w:hint="eastAsia"/>
        </w:rPr>
        <w:t>尸棄</w:t>
      </w:r>
      <w:r>
        <w:t xml:space="preserve"> [Shiki] /Śikhin [Buddha]/</w:t>
      </w:r>
    </w:p>
    <w:p w:rsidR="00A618CE" w:rsidRDefault="00A618CE" w:rsidP="00A618CE">
      <w:r>
        <w:rPr>
          <w:rFonts w:ascii="MS Gothic" w:eastAsia="MS Gothic" w:hAnsi="MS Gothic" w:cs="MS Gothic" w:hint="eastAsia"/>
        </w:rPr>
        <w:t>尸棄佛</w:t>
      </w:r>
      <w:r>
        <w:t xml:space="preserve"> [Shiki Butsu] /Śikhin Buddha/</w:t>
      </w:r>
    </w:p>
    <w:p w:rsidR="00A618CE" w:rsidRDefault="00A618CE" w:rsidP="00A618CE">
      <w:r>
        <w:rPr>
          <w:rFonts w:ascii="MS Gothic" w:eastAsia="MS Gothic" w:hAnsi="MS Gothic" w:cs="MS Gothic" w:hint="eastAsia"/>
        </w:rPr>
        <w:t>尸棄尼</w:t>
      </w:r>
      <w:r>
        <w:t xml:space="preserve"> [Shikini] /Chighnān /</w:t>
      </w:r>
    </w:p>
    <w:p w:rsidR="00A618CE" w:rsidRDefault="00A618CE" w:rsidP="00A618CE">
      <w:r>
        <w:rPr>
          <w:rFonts w:ascii="MS Gothic" w:eastAsia="MS Gothic" w:hAnsi="MS Gothic" w:cs="MS Gothic" w:hint="eastAsia"/>
        </w:rPr>
        <w:t>尸棄毘</w:t>
      </w:r>
      <w:r>
        <w:t xml:space="preserve"> [Shikibi] /a deva of music located in the East/</w:t>
      </w:r>
    </w:p>
    <w:p w:rsidR="00A618CE" w:rsidRDefault="00A618CE" w:rsidP="00A618CE">
      <w:r>
        <w:rPr>
          <w:rFonts w:ascii="MS Gothic" w:eastAsia="MS Gothic" w:hAnsi="MS Gothic" w:cs="MS Gothic" w:hint="eastAsia"/>
        </w:rPr>
        <w:t>尸棄那</w:t>
      </w:r>
      <w:r>
        <w:t xml:space="preserve"> [Shikina] /Śikhin /</w:t>
      </w:r>
    </w:p>
    <w:p w:rsidR="00A618CE" w:rsidRDefault="00A618CE" w:rsidP="00A618CE">
      <w:r>
        <w:rPr>
          <w:rFonts w:ascii="MS Gothic" w:eastAsia="MS Gothic" w:hAnsi="MS Gothic" w:cs="MS Gothic" w:hint="eastAsia"/>
        </w:rPr>
        <w:t>尸毘</w:t>
      </w:r>
      <w:r>
        <w:t xml:space="preserve"> [Shibi] /Śivi /</w:t>
      </w:r>
    </w:p>
    <w:p w:rsidR="00A618CE" w:rsidRDefault="00A618CE" w:rsidP="00A618CE">
      <w:r>
        <w:rPr>
          <w:rFonts w:ascii="MS Gothic" w:eastAsia="MS Gothic" w:hAnsi="MS Gothic" w:cs="MS Gothic" w:hint="eastAsia"/>
        </w:rPr>
        <w:t>尸毘伽</w:t>
      </w:r>
      <w:r>
        <w:t xml:space="preserve"> [Shibika] /Śivi /</w:t>
      </w:r>
    </w:p>
    <w:p w:rsidR="00A618CE" w:rsidRDefault="00A618CE" w:rsidP="00A618CE">
      <w:r>
        <w:rPr>
          <w:rFonts w:ascii="MS Gothic" w:eastAsia="MS Gothic" w:hAnsi="MS Gothic" w:cs="MS Gothic" w:hint="eastAsia"/>
        </w:rPr>
        <w:t>尸毘王</w:t>
      </w:r>
      <w:r>
        <w:t xml:space="preserve"> [Shibi Ō] /Śibi /</w:t>
      </w:r>
    </w:p>
    <w:p w:rsidR="00A618CE" w:rsidRDefault="00A618CE" w:rsidP="00A618CE">
      <w:r>
        <w:rPr>
          <w:rFonts w:ascii="MS Gothic" w:eastAsia="MS Gothic" w:hAnsi="MS Gothic" w:cs="MS Gothic" w:hint="eastAsia"/>
        </w:rPr>
        <w:t>尸毘略</w:t>
      </w:r>
      <w:r>
        <w:t xml:space="preserve"> [Shibiryaku] /Śivi /</w:t>
      </w:r>
    </w:p>
    <w:p w:rsidR="00A618CE" w:rsidRDefault="00A618CE" w:rsidP="00A618CE">
      <w:r>
        <w:rPr>
          <w:rFonts w:ascii="MS Gothic" w:eastAsia="MS Gothic" w:hAnsi="MS Gothic" w:cs="MS Gothic" w:hint="eastAsia"/>
        </w:rPr>
        <w:t>尸毘迦</w:t>
      </w:r>
      <w:r>
        <w:t xml:space="preserve"> [Shibika] /Śivi /</w:t>
      </w:r>
    </w:p>
    <w:p w:rsidR="00A618CE" w:rsidRDefault="00A618CE" w:rsidP="00A618CE">
      <w:r>
        <w:rPr>
          <w:rFonts w:ascii="MS Gothic" w:eastAsia="MS Gothic" w:hAnsi="MS Gothic" w:cs="MS Gothic" w:hint="eastAsia"/>
        </w:rPr>
        <w:t>尸波羅蜜</w:t>
      </w:r>
      <w:r>
        <w:t xml:space="preserve"> [shi haramitsu] /śīla-pāramitā/</w:t>
      </w:r>
    </w:p>
    <w:p w:rsidR="00A618CE" w:rsidRDefault="00A618CE" w:rsidP="00A618CE">
      <w:r>
        <w:rPr>
          <w:rFonts w:ascii="MS Gothic" w:eastAsia="MS Gothic" w:hAnsi="MS Gothic" w:cs="MS Gothic" w:hint="eastAsia"/>
        </w:rPr>
        <w:t>尸滿</w:t>
      </w:r>
      <w:r>
        <w:t xml:space="preserve"> [shiman] /perfection of moral discipline/</w:t>
      </w:r>
    </w:p>
    <w:p w:rsidR="00A618CE" w:rsidRDefault="00A618CE" w:rsidP="00A618CE">
      <w:r>
        <w:rPr>
          <w:rFonts w:ascii="MS Gothic" w:eastAsia="MS Gothic" w:hAnsi="MS Gothic" w:cs="MS Gothic" w:hint="eastAsia"/>
        </w:rPr>
        <w:t>尸羅</w:t>
      </w:r>
      <w:r>
        <w:t xml:space="preserve"> [shira] /(Skt. śīla)/</w:t>
      </w:r>
    </w:p>
    <w:p w:rsidR="00A618CE" w:rsidRDefault="00A618CE" w:rsidP="00A618CE">
      <w:r>
        <w:rPr>
          <w:rFonts w:ascii="MS Gothic" w:eastAsia="MS Gothic" w:hAnsi="MS Gothic" w:cs="MS Gothic" w:hint="eastAsia"/>
        </w:rPr>
        <w:t>尸羅不淸淨</w:t>
      </w:r>
      <w:r>
        <w:t xml:space="preserve"> [shira fushōjō] /not pure in terms of the precepts/</w:t>
      </w:r>
    </w:p>
    <w:p w:rsidR="00A618CE" w:rsidRDefault="00A618CE" w:rsidP="00A618CE">
      <w:r>
        <w:rPr>
          <w:rFonts w:ascii="MS Gothic" w:eastAsia="MS Gothic" w:hAnsi="MS Gothic" w:cs="MS Gothic" w:hint="eastAsia"/>
        </w:rPr>
        <w:t>尸羅婆羅蜜</w:t>
      </w:r>
      <w:r>
        <w:t xml:space="preserve"> [shira haramitsu] /śīla-pāramitā/</w:t>
      </w:r>
    </w:p>
    <w:p w:rsidR="00A618CE" w:rsidRDefault="00A618CE" w:rsidP="00A618CE">
      <w:r>
        <w:rPr>
          <w:rFonts w:ascii="MS Gothic" w:eastAsia="MS Gothic" w:hAnsi="MS Gothic" w:cs="MS Gothic" w:hint="eastAsia"/>
        </w:rPr>
        <w:t>尸羅幢</w:t>
      </w:r>
      <w:r>
        <w:t xml:space="preserve"> [shira dō] /curtain of pure gems/</w:t>
      </w:r>
    </w:p>
    <w:p w:rsidR="00A618CE" w:rsidRDefault="00A618CE" w:rsidP="00A618CE">
      <w:r>
        <w:rPr>
          <w:rFonts w:ascii="MS Gothic" w:eastAsia="MS Gothic" w:hAnsi="MS Gothic" w:cs="MS Gothic" w:hint="eastAsia"/>
        </w:rPr>
        <w:t>尸羅律儀</w:t>
      </w:r>
      <w:r>
        <w:t xml:space="preserve"> [shira ritsugi] /the restraints of morality/</w:t>
      </w:r>
    </w:p>
    <w:p w:rsidR="00A618CE" w:rsidRDefault="00A618CE" w:rsidP="00A618CE">
      <w:r>
        <w:rPr>
          <w:rFonts w:ascii="MS Gothic" w:eastAsia="MS Gothic" w:hAnsi="MS Gothic" w:cs="MS Gothic" w:hint="eastAsia"/>
        </w:rPr>
        <w:t>尸羅拔陀提</w:t>
      </w:r>
      <w:r>
        <w:t xml:space="preserve"> [Shirabadadai] /Śīlabhadra /</w:t>
      </w:r>
    </w:p>
    <w:p w:rsidR="00A618CE" w:rsidRDefault="00A618CE" w:rsidP="00A618CE">
      <w:r>
        <w:rPr>
          <w:rFonts w:ascii="MS Gothic" w:eastAsia="MS Gothic" w:hAnsi="MS Gothic" w:cs="MS Gothic" w:hint="eastAsia"/>
        </w:rPr>
        <w:t>尸羅會</w:t>
      </w:r>
      <w:r>
        <w:t xml:space="preserve"> [shira e] /precepts assembly/</w:t>
      </w:r>
    </w:p>
    <w:p w:rsidR="00A618CE" w:rsidRDefault="00A618CE" w:rsidP="00A618CE">
      <w:r>
        <w:rPr>
          <w:rFonts w:ascii="MS Gothic" w:eastAsia="MS Gothic" w:hAnsi="MS Gothic" w:cs="MS Gothic" w:hint="eastAsia"/>
        </w:rPr>
        <w:t>尸羅波羅蜜</w:t>
      </w:r>
      <w:r>
        <w:t xml:space="preserve"> [shira haramitsu] /śīla-pāramitā/</w:t>
      </w:r>
    </w:p>
    <w:p w:rsidR="00A618CE" w:rsidRDefault="00A618CE" w:rsidP="00A618CE">
      <w:r>
        <w:rPr>
          <w:rFonts w:ascii="MS Gothic" w:eastAsia="MS Gothic" w:hAnsi="MS Gothic" w:cs="MS Gothic" w:hint="eastAsia"/>
        </w:rPr>
        <w:t>尸羅淸淨</w:t>
      </w:r>
      <w:r>
        <w:t xml:space="preserve"> [shira shōjō] /pure in the precepts/</w:t>
      </w:r>
    </w:p>
    <w:p w:rsidR="00A618CE" w:rsidRDefault="00A618CE" w:rsidP="00A618CE">
      <w:r>
        <w:rPr>
          <w:rFonts w:ascii="MS Gothic" w:eastAsia="MS Gothic" w:hAnsi="MS Gothic" w:cs="MS Gothic" w:hint="eastAsia"/>
        </w:rPr>
        <w:t>尸羅缽頗</w:t>
      </w:r>
      <w:r>
        <w:t xml:space="preserve"> [Shirabaha] /Śīlaprabha /</w:t>
      </w:r>
    </w:p>
    <w:p w:rsidR="00A618CE" w:rsidRDefault="00A618CE" w:rsidP="00A618CE">
      <w:r>
        <w:rPr>
          <w:rFonts w:ascii="MS Gothic" w:eastAsia="MS Gothic" w:hAnsi="MS Gothic" w:cs="MS Gothic" w:hint="eastAsia"/>
        </w:rPr>
        <w:t>尸羅蘊</w:t>
      </w:r>
      <w:r>
        <w:t xml:space="preserve"> [shiraun] /the constituent of morality/</w:t>
      </w:r>
    </w:p>
    <w:p w:rsidR="00A618CE" w:rsidRDefault="00A618CE" w:rsidP="00A618CE">
      <w:r>
        <w:rPr>
          <w:rFonts w:ascii="MS Gothic" w:eastAsia="MS Gothic" w:hAnsi="MS Gothic" w:cs="MS Gothic" w:hint="eastAsia"/>
        </w:rPr>
        <w:t>尸羅跋提</w:t>
      </w:r>
      <w:r>
        <w:t xml:space="preserve"> [Shirabadai] /Śrāvastī /</w:t>
      </w:r>
    </w:p>
    <w:p w:rsidR="00A618CE" w:rsidRDefault="00A618CE" w:rsidP="00A618CE">
      <w:r>
        <w:rPr>
          <w:rFonts w:ascii="MS Gothic" w:eastAsia="MS Gothic" w:hAnsi="MS Gothic" w:cs="MS Gothic" w:hint="eastAsia"/>
        </w:rPr>
        <w:lastRenderedPageBreak/>
        <w:t>尸羅跋陀羅</w:t>
      </w:r>
      <w:r>
        <w:t xml:space="preserve"> [Shirabadara] /Śīlabhadra /</w:t>
      </w:r>
    </w:p>
    <w:p w:rsidR="00A618CE" w:rsidRDefault="00A618CE" w:rsidP="00A618CE">
      <w:r>
        <w:rPr>
          <w:rFonts w:ascii="MS Gothic" w:eastAsia="MS Gothic" w:hAnsi="MS Gothic" w:cs="MS Gothic" w:hint="eastAsia"/>
        </w:rPr>
        <w:t>尸羅達摩</w:t>
      </w:r>
      <w:r>
        <w:t xml:space="preserve"> [Shiradatsuma] /Śīladharma /</w:t>
      </w:r>
    </w:p>
    <w:p w:rsidR="00A618CE" w:rsidRDefault="00A618CE" w:rsidP="00A618CE">
      <w:r>
        <w:rPr>
          <w:rFonts w:ascii="MS Gothic" w:eastAsia="MS Gothic" w:hAnsi="MS Gothic" w:cs="MS Gothic" w:hint="eastAsia"/>
        </w:rPr>
        <w:t>尸羅達磨</w:t>
      </w:r>
      <w:r>
        <w:t xml:space="preserve"> [Shiradaruma] /Śīladharma /</w:t>
      </w:r>
    </w:p>
    <w:p w:rsidR="00A618CE" w:rsidRDefault="00A618CE" w:rsidP="00A618CE">
      <w:r>
        <w:rPr>
          <w:rFonts w:ascii="MS Gothic" w:eastAsia="MS Gothic" w:hAnsi="MS Gothic" w:cs="MS Gothic" w:hint="eastAsia"/>
        </w:rPr>
        <w:t>尸羅阿迭多</w:t>
      </w:r>
      <w:r>
        <w:t xml:space="preserve"> [Shiraitta] /Śīlāditya /</w:t>
      </w:r>
    </w:p>
    <w:p w:rsidR="00A618CE" w:rsidRDefault="00A618CE" w:rsidP="00A618CE">
      <w:r>
        <w:rPr>
          <w:rFonts w:ascii="MS Gothic" w:eastAsia="MS Gothic" w:hAnsi="MS Gothic" w:cs="MS Gothic" w:hint="eastAsia"/>
        </w:rPr>
        <w:t>尸賴拏伐底</w:t>
      </w:r>
      <w:r>
        <w:t xml:space="preserve"> [Shiranabachi] /Hiraṇyavatī /</w:t>
      </w:r>
    </w:p>
    <w:p w:rsidR="00A618CE" w:rsidRDefault="00A618CE" w:rsidP="00A618CE">
      <w:r>
        <w:rPr>
          <w:rFonts w:ascii="MS Gothic" w:eastAsia="MS Gothic" w:hAnsi="MS Gothic" w:cs="MS Gothic" w:hint="eastAsia"/>
        </w:rPr>
        <w:t>尸迦羅越</w:t>
      </w:r>
      <w:r>
        <w:t xml:space="preserve"> [Shikaraotsu] /Sīṅgālaka /</w:t>
      </w:r>
    </w:p>
    <w:p w:rsidR="00A618CE" w:rsidRDefault="00A618CE" w:rsidP="00A618CE">
      <w:r>
        <w:rPr>
          <w:rFonts w:ascii="MS Gothic" w:eastAsia="MS Gothic" w:hAnsi="MS Gothic" w:cs="MS Gothic" w:hint="eastAsia"/>
        </w:rPr>
        <w:t>尸迦羅越六向拜經</w:t>
      </w:r>
      <w:r>
        <w:t xml:space="preserve"> [Shikaraotsu rokukōhai kyō] /Śṛgālavādasūtra /</w:t>
      </w:r>
    </w:p>
    <w:p w:rsidR="00A618CE" w:rsidRDefault="00A618CE" w:rsidP="00A618CE">
      <w:r>
        <w:rPr>
          <w:rFonts w:ascii="MS Gothic" w:eastAsia="MS Gothic" w:hAnsi="MS Gothic" w:cs="MS Gothic" w:hint="eastAsia"/>
        </w:rPr>
        <w:t>尸迦羅越六方禮經</w:t>
      </w:r>
      <w:r>
        <w:t xml:space="preserve"> [Shikaraotsu roppōrai kyō] /Śṛgālavādasūtra /</w:t>
      </w:r>
    </w:p>
    <w:p w:rsidR="00A618CE" w:rsidRDefault="00A618CE" w:rsidP="00A618CE">
      <w:r>
        <w:rPr>
          <w:rFonts w:ascii="MS Gothic" w:eastAsia="MS Gothic" w:hAnsi="MS Gothic" w:cs="MS Gothic" w:hint="eastAsia"/>
        </w:rPr>
        <w:t>尸陀</w:t>
      </w:r>
      <w:r>
        <w:t xml:space="preserve"> [shida] /cemetery/</w:t>
      </w:r>
    </w:p>
    <w:p w:rsidR="00A618CE" w:rsidRDefault="00A618CE" w:rsidP="00A618CE">
      <w:r>
        <w:rPr>
          <w:rFonts w:ascii="MS Gothic" w:eastAsia="MS Gothic" w:hAnsi="MS Gothic" w:cs="MS Gothic" w:hint="eastAsia"/>
        </w:rPr>
        <w:t>尸陀婆</w:t>
      </w:r>
      <w:r>
        <w:t xml:space="preserve"> [shidaba] /cemetery/</w:t>
      </w:r>
    </w:p>
    <w:p w:rsidR="00A618CE" w:rsidRDefault="00A618CE" w:rsidP="00A618CE">
      <w:r>
        <w:rPr>
          <w:rFonts w:ascii="MS Gothic" w:eastAsia="MS Gothic" w:hAnsi="MS Gothic" w:cs="MS Gothic" w:hint="eastAsia"/>
        </w:rPr>
        <w:t>尸陀林</w:t>
      </w:r>
      <w:r>
        <w:t xml:space="preserve"> [shidarin] /cemetery/</w:t>
      </w:r>
    </w:p>
    <w:p w:rsidR="00A618CE" w:rsidRDefault="00A618CE" w:rsidP="00A618CE">
      <w:r>
        <w:rPr>
          <w:rFonts w:ascii="MS Gothic" w:eastAsia="MS Gothic" w:hAnsi="MS Gothic" w:cs="MS Gothic" w:hint="eastAsia"/>
        </w:rPr>
        <w:t>尹誧</w:t>
      </w:r>
      <w:r>
        <w:t xml:space="preserve"> [In Ho] /Yun Po /</w:t>
      </w:r>
    </w:p>
    <w:p w:rsidR="00A618CE" w:rsidRDefault="00A618CE" w:rsidP="00A618CE">
      <w:r>
        <w:rPr>
          <w:rFonts w:ascii="MS Gothic" w:eastAsia="MS Gothic" w:hAnsi="MS Gothic" w:cs="MS Gothic" w:hint="eastAsia"/>
        </w:rPr>
        <w:t>尺</w:t>
      </w:r>
      <w:r>
        <w:t xml:space="preserve"> [shaku] /foot/</w:t>
      </w:r>
    </w:p>
    <w:p w:rsidR="00A618CE" w:rsidRDefault="00A618CE" w:rsidP="00A618CE">
      <w:r>
        <w:rPr>
          <w:rFonts w:ascii="MS Gothic" w:eastAsia="MS Gothic" w:hAnsi="MS Gothic" w:cs="MS Gothic" w:hint="eastAsia"/>
        </w:rPr>
        <w:t>尺木</w:t>
      </w:r>
      <w:r>
        <w:t xml:space="preserve"> [shakumoku] /one-foot pole (straight stick)/</w:t>
      </w:r>
    </w:p>
    <w:p w:rsidR="00A618CE" w:rsidRDefault="00A618CE" w:rsidP="00A618CE">
      <w:r>
        <w:rPr>
          <w:rFonts w:ascii="MS Gothic" w:eastAsia="MS Gothic" w:hAnsi="MS Gothic" w:cs="MS Gothic" w:hint="eastAsia"/>
        </w:rPr>
        <w:t>尺璧</w:t>
      </w:r>
      <w:r>
        <w:t xml:space="preserve"> [sekiheki] /one-foot diameter flat jeweled ornament./</w:t>
      </w:r>
    </w:p>
    <w:p w:rsidR="00A618CE" w:rsidRDefault="00A618CE" w:rsidP="00A618CE">
      <w:r>
        <w:rPr>
          <w:rFonts w:ascii="MS Gothic" w:eastAsia="MS Gothic" w:hAnsi="MS Gothic" w:cs="MS Gothic" w:hint="eastAsia"/>
        </w:rPr>
        <w:t>尼</w:t>
      </w:r>
      <w:r>
        <w:t xml:space="preserve"> [ama] /nun/</w:t>
      </w:r>
    </w:p>
    <w:p w:rsidR="00A618CE" w:rsidRDefault="00A618CE" w:rsidP="00A618CE">
      <w:r>
        <w:rPr>
          <w:rFonts w:ascii="MS Gothic" w:eastAsia="MS Gothic" w:hAnsi="MS Gothic" w:cs="MS Gothic" w:hint="eastAsia"/>
        </w:rPr>
        <w:t>尼乾</w:t>
      </w:r>
      <w:r>
        <w:t xml:space="preserve"> [nikan] /Nirgrantha /</w:t>
      </w:r>
    </w:p>
    <w:p w:rsidR="00A618CE" w:rsidRDefault="00A618CE" w:rsidP="00A618CE">
      <w:r>
        <w:rPr>
          <w:rFonts w:ascii="MS Gothic" w:eastAsia="MS Gothic" w:hAnsi="MS Gothic" w:cs="MS Gothic" w:hint="eastAsia"/>
        </w:rPr>
        <w:t>尼乾子</w:t>
      </w:r>
      <w:r>
        <w:t xml:space="preserve"> [Nikenshi] /Nirgrantha-jñāniputra /</w:t>
      </w:r>
    </w:p>
    <w:p w:rsidR="00A618CE" w:rsidRDefault="00A618CE" w:rsidP="00A618CE">
      <w:r>
        <w:rPr>
          <w:rFonts w:ascii="MS Gothic" w:eastAsia="MS Gothic" w:hAnsi="MS Gothic" w:cs="MS Gothic" w:hint="eastAsia"/>
        </w:rPr>
        <w:t>尼乾子經</w:t>
      </w:r>
      <w:r>
        <w:t xml:space="preserve"> [Nikenshi kyō] /Nirgrantha-sūtra /</w:t>
      </w:r>
    </w:p>
    <w:p w:rsidR="00A618CE" w:rsidRDefault="00A618CE" w:rsidP="00A618CE">
      <w:r>
        <w:rPr>
          <w:rFonts w:ascii="MS Gothic" w:eastAsia="MS Gothic" w:hAnsi="MS Gothic" w:cs="MS Gothic" w:hint="eastAsia"/>
        </w:rPr>
        <w:t>尼低</w:t>
      </w:r>
      <w:r>
        <w:t xml:space="preserve"> [nitei] /(Skt. nidhi)/</w:t>
      </w:r>
    </w:p>
    <w:p w:rsidR="00A618CE" w:rsidRDefault="00A618CE" w:rsidP="00A618CE">
      <w:r>
        <w:rPr>
          <w:rFonts w:ascii="MS Gothic" w:eastAsia="MS Gothic" w:hAnsi="MS Gothic" w:cs="MS Gothic" w:hint="eastAsia"/>
        </w:rPr>
        <w:t>尼倶盧陀身相</w:t>
      </w:r>
      <w:r>
        <w:t xml:space="preserve"> [nikuroda shin sō] /a body which has proportionate limbs such that its circumference with the extended limbs is circular [like the shape of a fig tree]/</w:t>
      </w:r>
    </w:p>
    <w:p w:rsidR="00A618CE" w:rsidRDefault="00A618CE" w:rsidP="00A618CE">
      <w:r>
        <w:rPr>
          <w:rFonts w:ascii="MS Gothic" w:eastAsia="MS Gothic" w:hAnsi="MS Gothic" w:cs="MS Gothic" w:hint="eastAsia"/>
        </w:rPr>
        <w:t>尼倶陀</w:t>
      </w:r>
      <w:r>
        <w:t xml:space="preserve"> [Nikuda] /Nyagrodha /</w:t>
      </w:r>
    </w:p>
    <w:p w:rsidR="00A618CE" w:rsidRDefault="00A618CE" w:rsidP="00A618CE">
      <w:r>
        <w:rPr>
          <w:rFonts w:ascii="MS Gothic" w:eastAsia="MS Gothic" w:hAnsi="MS Gothic" w:cs="MS Gothic" w:hint="eastAsia"/>
        </w:rPr>
        <w:t>尼倶陀林</w:t>
      </w:r>
      <w:r>
        <w:t xml:space="preserve"> [Nikudarin] /Nyagrodha Forest /</w:t>
      </w:r>
    </w:p>
    <w:p w:rsidR="00A618CE" w:rsidRDefault="00A618CE" w:rsidP="00A618CE">
      <w:r>
        <w:rPr>
          <w:rFonts w:ascii="MS Gothic" w:eastAsia="MS Gothic" w:hAnsi="MS Gothic" w:cs="MS Gothic" w:hint="eastAsia"/>
        </w:rPr>
        <w:t>尼倶類</w:t>
      </w:r>
      <w:r>
        <w:t xml:space="preserve"> [nikurui] /nyagrodha/</w:t>
      </w:r>
    </w:p>
    <w:p w:rsidR="00A618CE" w:rsidRDefault="00A618CE" w:rsidP="00A618CE">
      <w:r>
        <w:rPr>
          <w:rFonts w:ascii="MS Gothic" w:eastAsia="MS Gothic" w:hAnsi="MS Gothic" w:cs="MS Gothic" w:hint="eastAsia"/>
        </w:rPr>
        <w:t>尼健</w:t>
      </w:r>
      <w:r>
        <w:t xml:space="preserve"> [niken] /Nirgrantha /</w:t>
      </w:r>
    </w:p>
    <w:p w:rsidR="00A618CE" w:rsidRDefault="00A618CE" w:rsidP="00A618CE">
      <w:r>
        <w:rPr>
          <w:rFonts w:ascii="MS Gothic" w:eastAsia="MS Gothic" w:hAnsi="MS Gothic" w:cs="MS Gothic" w:hint="eastAsia"/>
        </w:rPr>
        <w:t>尼健子</w:t>
      </w:r>
      <w:r>
        <w:t xml:space="preserve"> [Nikenshi] /Nirgrantha /</w:t>
      </w:r>
    </w:p>
    <w:p w:rsidR="00A618CE" w:rsidRDefault="00A618CE" w:rsidP="00A618CE">
      <w:r>
        <w:rPr>
          <w:rFonts w:ascii="MS Gothic" w:eastAsia="MS Gothic" w:hAnsi="MS Gothic" w:cs="MS Gothic" w:hint="eastAsia"/>
        </w:rPr>
        <w:t>尼健子經</w:t>
      </w:r>
      <w:r>
        <w:t xml:space="preserve"> [Nikenshi kyō] /Nirgrantha-sūtra /</w:t>
      </w:r>
    </w:p>
    <w:p w:rsidR="00A618CE" w:rsidRDefault="00A618CE" w:rsidP="00A618CE">
      <w:r>
        <w:rPr>
          <w:rFonts w:ascii="MS Gothic" w:eastAsia="MS Gothic" w:hAnsi="MS Gothic" w:cs="MS Gothic" w:hint="eastAsia"/>
        </w:rPr>
        <w:t>尼僧</w:t>
      </w:r>
      <w:r>
        <w:t xml:space="preserve"> [nisō] /nun/</w:t>
      </w:r>
    </w:p>
    <w:p w:rsidR="00A618CE" w:rsidRDefault="00A618CE" w:rsidP="00A618CE">
      <w:r>
        <w:rPr>
          <w:rFonts w:ascii="MS Gothic" w:eastAsia="MS Gothic" w:hAnsi="MS Gothic" w:cs="MS Gothic" w:hint="eastAsia"/>
        </w:rPr>
        <w:t>尼刺部陀</w:t>
      </w:r>
      <w:r>
        <w:t xml:space="preserve"> [nisekibuda] /nirarbuda/</w:t>
      </w:r>
    </w:p>
    <w:p w:rsidR="00A618CE" w:rsidRDefault="00A618CE" w:rsidP="00A618CE">
      <w:r>
        <w:rPr>
          <w:rFonts w:ascii="MS Gothic" w:eastAsia="MS Gothic" w:hAnsi="MS Gothic" w:cs="MS Gothic" w:hint="eastAsia"/>
        </w:rPr>
        <w:lastRenderedPageBreak/>
        <w:t>尼剌部陀</w:t>
      </w:r>
      <w:r>
        <w:t xml:space="preserve"> [nirabuda] /bursting blisters/</w:t>
      </w:r>
    </w:p>
    <w:p w:rsidR="00A618CE" w:rsidRDefault="00A618CE" w:rsidP="00A618CE">
      <w:r>
        <w:rPr>
          <w:rFonts w:ascii="MS Gothic" w:eastAsia="MS Gothic" w:hAnsi="MS Gothic" w:cs="MS Gothic" w:hint="eastAsia"/>
        </w:rPr>
        <w:t>尼剌部陀地獄</w:t>
      </w:r>
      <w:r>
        <w:t xml:space="preserve"> [nirabuda jigoku] /hell of burning blisters/</w:t>
      </w:r>
    </w:p>
    <w:p w:rsidR="00A618CE" w:rsidRDefault="00A618CE" w:rsidP="00A618CE">
      <w:r>
        <w:rPr>
          <w:rFonts w:ascii="MS Gothic" w:eastAsia="MS Gothic" w:hAnsi="MS Gothic" w:cs="MS Gothic" w:hint="eastAsia"/>
        </w:rPr>
        <w:t>尼壇</w:t>
      </w:r>
      <w:r>
        <w:t xml:space="preserve"> [nidan] /nun's altar/</w:t>
      </w:r>
    </w:p>
    <w:p w:rsidR="00A618CE" w:rsidRDefault="00A618CE" w:rsidP="00A618CE">
      <w:r>
        <w:rPr>
          <w:rFonts w:ascii="MS Gothic" w:eastAsia="MS Gothic" w:hAnsi="MS Gothic" w:cs="MS Gothic" w:hint="eastAsia"/>
        </w:rPr>
        <w:t>尼夜摩</w:t>
      </w:r>
      <w:r>
        <w:t xml:space="preserve"> [niyama] /niyāma/</w:t>
      </w:r>
    </w:p>
    <w:p w:rsidR="00A618CE" w:rsidRDefault="00A618CE" w:rsidP="00A618CE">
      <w:r>
        <w:rPr>
          <w:rFonts w:ascii="MS Gothic" w:eastAsia="MS Gothic" w:hAnsi="MS Gothic" w:cs="MS Gothic" w:hint="eastAsia"/>
        </w:rPr>
        <w:t>尼夜耶</w:t>
      </w:r>
      <w:r>
        <w:t xml:space="preserve"> [niyaya] /logician/</w:t>
      </w:r>
    </w:p>
    <w:p w:rsidR="00A618CE" w:rsidRDefault="00A618CE" w:rsidP="00A618CE">
      <w:r>
        <w:rPr>
          <w:rFonts w:ascii="MS Gothic" w:eastAsia="MS Gothic" w:hAnsi="MS Gothic" w:cs="MS Gothic" w:hint="eastAsia"/>
        </w:rPr>
        <w:t>尼大師</w:t>
      </w:r>
      <w:r>
        <w:t xml:space="preserve"> [amadaishi] /abbess/</w:t>
      </w:r>
    </w:p>
    <w:p w:rsidR="00A618CE" w:rsidRDefault="00A618CE" w:rsidP="00A618CE">
      <w:r>
        <w:rPr>
          <w:rFonts w:ascii="MS Gothic" w:eastAsia="MS Gothic" w:hAnsi="MS Gothic" w:cs="MS Gothic" w:hint="eastAsia"/>
        </w:rPr>
        <w:t>尼姑</w:t>
      </w:r>
      <w:r>
        <w:t xml:space="preserve"> [niko] /nun/</w:t>
      </w:r>
    </w:p>
    <w:p w:rsidR="00A618CE" w:rsidRDefault="00A618CE" w:rsidP="00A618CE">
      <w:r>
        <w:rPr>
          <w:rFonts w:ascii="MS Gothic" w:eastAsia="MS Gothic" w:hAnsi="MS Gothic" w:cs="MS Gothic" w:hint="eastAsia"/>
        </w:rPr>
        <w:t>尼子</w:t>
      </w:r>
      <w:r>
        <w:t xml:space="preserve"> [Nishi] /Nizi  /</w:t>
      </w:r>
    </w:p>
    <w:p w:rsidR="00A618CE" w:rsidRDefault="00A618CE" w:rsidP="00A618CE">
      <w:r>
        <w:rPr>
          <w:rFonts w:ascii="MS Gothic" w:eastAsia="MS Gothic" w:hAnsi="MS Gothic" w:cs="MS Gothic" w:hint="eastAsia"/>
        </w:rPr>
        <w:t>尼寺</w:t>
      </w:r>
      <w:r>
        <w:t xml:space="preserve"> [ni ji] /convent/</w:t>
      </w:r>
    </w:p>
    <w:p w:rsidR="00A618CE" w:rsidRDefault="00A618CE" w:rsidP="00A618CE">
      <w:r>
        <w:rPr>
          <w:rFonts w:ascii="MS Gothic" w:eastAsia="MS Gothic" w:hAnsi="MS Gothic" w:cs="MS Gothic" w:hint="eastAsia"/>
        </w:rPr>
        <w:t>尼師</w:t>
      </w:r>
      <w:r>
        <w:t xml:space="preserve"> [nishi] /nun/</w:t>
      </w:r>
    </w:p>
    <w:p w:rsidR="00A618CE" w:rsidRDefault="00A618CE" w:rsidP="00A618CE">
      <w:r>
        <w:rPr>
          <w:rFonts w:ascii="MS Gothic" w:eastAsia="MS Gothic" w:hAnsi="MS Gothic" w:cs="MS Gothic" w:hint="eastAsia"/>
        </w:rPr>
        <w:t>尼師但那</w:t>
      </w:r>
      <w:r>
        <w:t xml:space="preserve"> [nishidanna] /a mat/</w:t>
      </w:r>
    </w:p>
    <w:p w:rsidR="00A618CE" w:rsidRDefault="00A618CE" w:rsidP="00A618CE">
      <w:r>
        <w:rPr>
          <w:rFonts w:ascii="MS Gothic" w:eastAsia="MS Gothic" w:hAnsi="MS Gothic" w:cs="MS Gothic" w:hint="eastAsia"/>
        </w:rPr>
        <w:t>尼師吒</w:t>
      </w:r>
      <w:r>
        <w:t xml:space="preserve"> [nishita] /akaniṣṭha/</w:t>
      </w:r>
    </w:p>
    <w:p w:rsidR="00A618CE" w:rsidRDefault="00A618CE" w:rsidP="00A618CE">
      <w:r>
        <w:rPr>
          <w:rFonts w:ascii="MS Gothic" w:eastAsia="MS Gothic" w:hAnsi="MS Gothic" w:cs="MS Gothic" w:hint="eastAsia"/>
        </w:rPr>
        <w:t>尼師壇</w:t>
      </w:r>
      <w:r>
        <w:t xml:space="preserve"> [nishidan] /niṣīdana/</w:t>
      </w:r>
    </w:p>
    <w:p w:rsidR="00A618CE" w:rsidRDefault="00A618CE" w:rsidP="00A618CE">
      <w:r>
        <w:rPr>
          <w:rFonts w:ascii="MS Gothic" w:eastAsia="MS Gothic" w:hAnsi="MS Gothic" w:cs="MS Gothic" w:hint="eastAsia"/>
        </w:rPr>
        <w:t>尼師壇那</w:t>
      </w:r>
      <w:r>
        <w:t xml:space="preserve"> [nishidanna] /niṣīdana/</w:t>
      </w:r>
    </w:p>
    <w:p w:rsidR="00A618CE" w:rsidRDefault="00A618CE" w:rsidP="00A618CE">
      <w:r>
        <w:rPr>
          <w:rFonts w:ascii="MS Gothic" w:eastAsia="MS Gothic" w:hAnsi="MS Gothic" w:cs="MS Gothic" w:hint="eastAsia"/>
        </w:rPr>
        <w:t>尼師檀</w:t>
      </w:r>
      <w:r>
        <w:t xml:space="preserve"> [nishidan] /stool/</w:t>
      </w:r>
    </w:p>
    <w:p w:rsidR="00A618CE" w:rsidRDefault="00A618CE" w:rsidP="00A618CE">
      <w:r>
        <w:rPr>
          <w:rFonts w:ascii="MS Gothic" w:eastAsia="MS Gothic" w:hAnsi="MS Gothic" w:cs="MS Gothic" w:hint="eastAsia"/>
        </w:rPr>
        <w:t>尼延他柯</w:t>
      </w:r>
      <w:r>
        <w:t xml:space="preserve"> [niendaka] /throatless yakṣa /</w:t>
      </w:r>
    </w:p>
    <w:p w:rsidR="00A618CE" w:rsidRDefault="00A618CE" w:rsidP="00A618CE">
      <w:r>
        <w:rPr>
          <w:rFonts w:ascii="MS Gothic" w:eastAsia="MS Gothic" w:hAnsi="MS Gothic" w:cs="MS Gothic" w:hint="eastAsia"/>
        </w:rPr>
        <w:t>尼延底</w:t>
      </w:r>
      <w:r>
        <w:t xml:space="preserve"> [nientei] /nyanti/</w:t>
      </w:r>
    </w:p>
    <w:p w:rsidR="00A618CE" w:rsidRDefault="00A618CE" w:rsidP="00A618CE">
      <w:r>
        <w:rPr>
          <w:rFonts w:ascii="MS Gothic" w:eastAsia="MS Gothic" w:hAnsi="MS Gothic" w:cs="MS Gothic" w:hint="eastAsia"/>
        </w:rPr>
        <w:t>尼建他迦</w:t>
      </w:r>
      <w:r>
        <w:t xml:space="preserve"> [nikendaka] /nirkaṇṭhaka/</w:t>
      </w:r>
    </w:p>
    <w:p w:rsidR="00A618CE" w:rsidRDefault="00A618CE" w:rsidP="00A618CE">
      <w:r>
        <w:rPr>
          <w:rFonts w:ascii="MS Gothic" w:eastAsia="MS Gothic" w:hAnsi="MS Gothic" w:cs="MS Gothic" w:hint="eastAsia"/>
        </w:rPr>
        <w:t>尼彌</w:t>
      </w:r>
      <w:r>
        <w:t xml:space="preserve"> [Nimi] /Nimi / Nemi /</w:t>
      </w:r>
    </w:p>
    <w:p w:rsidR="00A618CE" w:rsidRDefault="00A618CE" w:rsidP="00A618CE">
      <w:r>
        <w:rPr>
          <w:rFonts w:ascii="MS Gothic" w:eastAsia="MS Gothic" w:hAnsi="MS Gothic" w:cs="MS Gothic" w:hint="eastAsia"/>
        </w:rPr>
        <w:t>尼彌留陀</w:t>
      </w:r>
      <w:r>
        <w:t xml:space="preserve"> [nimiruda] /niruddha/</w:t>
      </w:r>
    </w:p>
    <w:p w:rsidR="00A618CE" w:rsidRDefault="00A618CE" w:rsidP="00A618CE">
      <w:r>
        <w:rPr>
          <w:rFonts w:ascii="MS Gothic" w:eastAsia="MS Gothic" w:hAnsi="MS Gothic" w:cs="MS Gothic" w:hint="eastAsia"/>
        </w:rPr>
        <w:t>尼律</w:t>
      </w:r>
      <w:r>
        <w:t xml:space="preserve"> [niritsu] /precepts for bhikṣuṇīs/</w:t>
      </w:r>
    </w:p>
    <w:p w:rsidR="00A618CE" w:rsidRDefault="00A618CE" w:rsidP="00A618CE">
      <w:r>
        <w:rPr>
          <w:rFonts w:ascii="MS Gothic" w:eastAsia="MS Gothic" w:hAnsi="MS Gothic" w:cs="MS Gothic" w:hint="eastAsia"/>
        </w:rPr>
        <w:t>尼思佛</w:t>
      </w:r>
      <w:r>
        <w:t xml:space="preserve"> [Nishibutsu] /Sugatacetana /</w:t>
      </w:r>
    </w:p>
    <w:p w:rsidR="00A618CE" w:rsidRDefault="00A618CE" w:rsidP="00A618CE">
      <w:r>
        <w:rPr>
          <w:rFonts w:ascii="MS Gothic" w:eastAsia="MS Gothic" w:hAnsi="MS Gothic" w:cs="MS Gothic" w:hint="eastAsia"/>
        </w:rPr>
        <w:t>尼戒</w:t>
      </w:r>
      <w:r>
        <w:t xml:space="preserve"> [nikai] /nuns' vinaya/</w:t>
      </w:r>
    </w:p>
    <w:p w:rsidR="00A618CE" w:rsidRDefault="00A618CE" w:rsidP="00A618CE">
      <w:r>
        <w:rPr>
          <w:rFonts w:ascii="MS Gothic" w:eastAsia="MS Gothic" w:hAnsi="MS Gothic" w:cs="MS Gothic" w:hint="eastAsia"/>
        </w:rPr>
        <w:t>尼抵</w:t>
      </w:r>
      <w:r>
        <w:t xml:space="preserve"> [nitei] /(Skt. nidhi)/</w:t>
      </w:r>
    </w:p>
    <w:p w:rsidR="00A618CE" w:rsidRDefault="00A618CE" w:rsidP="00A618CE">
      <w:r>
        <w:rPr>
          <w:rFonts w:ascii="MS Gothic" w:eastAsia="MS Gothic" w:hAnsi="MS Gothic" w:cs="MS Gothic" w:hint="eastAsia"/>
        </w:rPr>
        <w:t>尼拘尼陀</w:t>
      </w:r>
      <w:r>
        <w:t xml:space="preserve"> [nikunida] /(Skt. nyag-rodha)/</w:t>
      </w:r>
    </w:p>
    <w:p w:rsidR="00A618CE" w:rsidRDefault="00A618CE" w:rsidP="00A618CE">
      <w:r>
        <w:rPr>
          <w:rFonts w:ascii="MS Gothic" w:eastAsia="MS Gothic" w:hAnsi="MS Gothic" w:cs="MS Gothic" w:hint="eastAsia"/>
        </w:rPr>
        <w:t>尼拘律</w:t>
      </w:r>
      <w:r>
        <w:t xml:space="preserve"> [nikuritsu] /nyagrodha/</w:t>
      </w:r>
    </w:p>
    <w:p w:rsidR="00A618CE" w:rsidRDefault="00A618CE" w:rsidP="00A618CE">
      <w:r>
        <w:rPr>
          <w:rFonts w:ascii="MS Gothic" w:eastAsia="MS Gothic" w:hAnsi="MS Gothic" w:cs="MS Gothic" w:hint="eastAsia"/>
        </w:rPr>
        <w:t>尼拘律樹</w:t>
      </w:r>
      <w:r>
        <w:t xml:space="preserve"> [nikuritsuju] /(Skt. nyagrodha)/</w:t>
      </w:r>
    </w:p>
    <w:p w:rsidR="00A618CE" w:rsidRDefault="00A618CE" w:rsidP="00A618CE">
      <w:r>
        <w:rPr>
          <w:rFonts w:ascii="MS Gothic" w:eastAsia="MS Gothic" w:hAnsi="MS Gothic" w:cs="MS Gothic" w:hint="eastAsia"/>
        </w:rPr>
        <w:t>尼拘樹相</w:t>
      </w:r>
      <w:r>
        <w:t xml:space="preserve"> [nikuju sō] /a body which has proportionate limbs such that its circumference with the extended limbs is circular [like the shape of a fig tree]/</w:t>
      </w:r>
    </w:p>
    <w:p w:rsidR="00A618CE" w:rsidRDefault="00A618CE" w:rsidP="00A618CE">
      <w:r>
        <w:rPr>
          <w:rFonts w:ascii="MS Gothic" w:eastAsia="MS Gothic" w:hAnsi="MS Gothic" w:cs="MS Gothic" w:hint="eastAsia"/>
        </w:rPr>
        <w:t>尼拘盧陀</w:t>
      </w:r>
      <w:r>
        <w:t xml:space="preserve"> [nikuruda] /(Skt. nyag-rodha)/</w:t>
      </w:r>
    </w:p>
    <w:p w:rsidR="00A618CE" w:rsidRDefault="00A618CE" w:rsidP="00A618CE">
      <w:r>
        <w:rPr>
          <w:rFonts w:ascii="MS Gothic" w:eastAsia="MS Gothic" w:hAnsi="MS Gothic" w:cs="MS Gothic" w:hint="eastAsia"/>
        </w:rPr>
        <w:lastRenderedPageBreak/>
        <w:t>尼拘陀</w:t>
      </w:r>
      <w:r>
        <w:t xml:space="preserve"> [nikuda] /nyag-rodha/</w:t>
      </w:r>
    </w:p>
    <w:p w:rsidR="00A618CE" w:rsidRDefault="00A618CE" w:rsidP="00A618CE">
      <w:r>
        <w:rPr>
          <w:rFonts w:ascii="MS Gothic" w:eastAsia="MS Gothic" w:hAnsi="MS Gothic" w:cs="MS Gothic" w:hint="eastAsia"/>
        </w:rPr>
        <w:t>尼拘陀梵志經</w:t>
      </w:r>
      <w:r>
        <w:t xml:space="preserve"> [Nikuda bonshi kyō] /*Nyagrodha-brāhmaṇa-sūtra /</w:t>
      </w:r>
    </w:p>
    <w:p w:rsidR="00A618CE" w:rsidRDefault="00A618CE" w:rsidP="00A618CE">
      <w:r>
        <w:rPr>
          <w:rFonts w:ascii="MS Gothic" w:eastAsia="MS Gothic" w:hAnsi="MS Gothic" w:cs="MS Gothic" w:hint="eastAsia"/>
        </w:rPr>
        <w:t>尼拘類園</w:t>
      </w:r>
      <w:r>
        <w:t xml:space="preserve"> [Nikurui en] /Banyan-park /</w:t>
      </w:r>
    </w:p>
    <w:p w:rsidR="00A618CE" w:rsidRDefault="00A618CE" w:rsidP="00A618CE">
      <w:r>
        <w:rPr>
          <w:rFonts w:ascii="MS Gothic" w:eastAsia="MS Gothic" w:hAnsi="MS Gothic" w:cs="MS Gothic" w:hint="eastAsia"/>
        </w:rPr>
        <w:t>尼拘類樹</w:t>
      </w:r>
      <w:r>
        <w:t xml:space="preserve"> [nikurui ju] /the nyagrodha tree/</w:t>
      </w:r>
    </w:p>
    <w:p w:rsidR="00A618CE" w:rsidRDefault="00A618CE" w:rsidP="00A618CE">
      <w:r>
        <w:rPr>
          <w:rFonts w:ascii="MS Gothic" w:eastAsia="MS Gothic" w:hAnsi="MS Gothic" w:cs="MS Gothic" w:hint="eastAsia"/>
        </w:rPr>
        <w:t>尼提</w:t>
      </w:r>
      <w:r>
        <w:t xml:space="preserve"> [nidai] /scavenger/</w:t>
      </w:r>
    </w:p>
    <w:p w:rsidR="00A618CE" w:rsidRDefault="00A618CE" w:rsidP="00A618CE">
      <w:r>
        <w:rPr>
          <w:rFonts w:ascii="MS Gothic" w:eastAsia="MS Gothic" w:hAnsi="MS Gothic" w:cs="MS Gothic" w:hint="eastAsia"/>
        </w:rPr>
        <w:t>尼揵子</w:t>
      </w:r>
      <w:r>
        <w:t xml:space="preserve"> [nikenshi] /naked mendicant/</w:t>
      </w:r>
    </w:p>
    <w:p w:rsidR="00A618CE" w:rsidRDefault="00A618CE" w:rsidP="00A618CE">
      <w:r>
        <w:rPr>
          <w:rFonts w:ascii="MS Gothic" w:eastAsia="MS Gothic" w:hAnsi="MS Gothic" w:cs="MS Gothic" w:hint="eastAsia"/>
        </w:rPr>
        <w:t>尼摩羅</w:t>
      </w:r>
      <w:r>
        <w:t xml:space="preserve"> [nimara] /(Skt. nirmāṇarati)/</w:t>
      </w:r>
    </w:p>
    <w:p w:rsidR="00A618CE" w:rsidRDefault="00A618CE" w:rsidP="00A618CE">
      <w:r>
        <w:rPr>
          <w:rFonts w:ascii="MS Gothic" w:eastAsia="MS Gothic" w:hAnsi="MS Gothic" w:cs="MS Gothic" w:hint="eastAsia"/>
        </w:rPr>
        <w:t>尼柯耶</w:t>
      </w:r>
      <w:r>
        <w:t xml:space="preserve"> [nikaya] /(Skt. nikāya)/</w:t>
      </w:r>
    </w:p>
    <w:p w:rsidR="00A618CE" w:rsidRDefault="00A618CE" w:rsidP="00A618CE">
      <w:r>
        <w:rPr>
          <w:rFonts w:ascii="MS Gothic" w:eastAsia="MS Gothic" w:hAnsi="MS Gothic" w:cs="MS Gothic" w:hint="eastAsia"/>
        </w:rPr>
        <w:t>尼樓陀</w:t>
      </w:r>
      <w:r>
        <w:t xml:space="preserve"> [nirōda] /(Skt. nirodha)/</w:t>
      </w:r>
    </w:p>
    <w:p w:rsidR="00A618CE" w:rsidRDefault="00A618CE" w:rsidP="00A618CE">
      <w:r>
        <w:rPr>
          <w:rFonts w:ascii="MS Gothic" w:eastAsia="MS Gothic" w:hAnsi="MS Gothic" w:cs="MS Gothic" w:hint="eastAsia"/>
        </w:rPr>
        <w:t>尼民達羅</w:t>
      </w:r>
      <w:r>
        <w:t xml:space="preserve"> [Nimindara] /Nimiṃdhara /</w:t>
      </w:r>
    </w:p>
    <w:p w:rsidR="00A618CE" w:rsidRDefault="00A618CE" w:rsidP="00A618CE">
      <w:r>
        <w:rPr>
          <w:rFonts w:ascii="MS Gothic" w:eastAsia="MS Gothic" w:hAnsi="MS Gothic" w:cs="MS Gothic" w:hint="eastAsia"/>
        </w:rPr>
        <w:t>尼民達羅山</w:t>
      </w:r>
      <w:r>
        <w:t xml:space="preserve"> [Nimindara san] /Nimiṃdhara /</w:t>
      </w:r>
    </w:p>
    <w:p w:rsidR="00A618CE" w:rsidRDefault="00A618CE" w:rsidP="00A618CE">
      <w:r>
        <w:rPr>
          <w:rFonts w:ascii="MS Gothic" w:eastAsia="MS Gothic" w:hAnsi="MS Gothic" w:cs="MS Gothic" w:hint="eastAsia"/>
        </w:rPr>
        <w:t>尼民陀羅</w:t>
      </w:r>
      <w:r>
        <w:t xml:space="preserve"> [Nimindara] /Nimiṃdhara /</w:t>
      </w:r>
    </w:p>
    <w:p w:rsidR="00A618CE" w:rsidRDefault="00A618CE" w:rsidP="00A618CE">
      <w:r>
        <w:rPr>
          <w:rFonts w:ascii="MS Gothic" w:eastAsia="MS Gothic" w:hAnsi="MS Gothic" w:cs="MS Gothic" w:hint="eastAsia"/>
        </w:rPr>
        <w:t>尼民陀羅山王</w:t>
      </w:r>
      <w:r>
        <w:t xml:space="preserve"> [Nimindarasen ō] /Nemindhara /</w:t>
      </w:r>
    </w:p>
    <w:p w:rsidR="00A618CE" w:rsidRDefault="00A618CE" w:rsidP="00A618CE">
      <w:r>
        <w:rPr>
          <w:rFonts w:ascii="MS Gothic" w:eastAsia="MS Gothic" w:hAnsi="MS Gothic" w:cs="MS Gothic" w:hint="eastAsia"/>
        </w:rPr>
        <w:t>尼沙陀</w:t>
      </w:r>
      <w:r>
        <w:t xml:space="preserve"> [nishada] /Upaniṣad /</w:t>
      </w:r>
    </w:p>
    <w:p w:rsidR="00A618CE" w:rsidRDefault="00A618CE" w:rsidP="00A618CE">
      <w:r>
        <w:rPr>
          <w:rFonts w:ascii="MS Gothic" w:eastAsia="MS Gothic" w:hAnsi="MS Gothic" w:cs="MS Gothic" w:hint="eastAsia"/>
        </w:rPr>
        <w:t>尼泊爾</w:t>
      </w:r>
      <w:r>
        <w:t xml:space="preserve"> [Nibakuni] /Nepal/</w:t>
      </w:r>
    </w:p>
    <w:p w:rsidR="00A618CE" w:rsidRDefault="00A618CE" w:rsidP="00A618CE">
      <w:r>
        <w:rPr>
          <w:rFonts w:ascii="MS Gothic" w:eastAsia="MS Gothic" w:hAnsi="MS Gothic" w:cs="MS Gothic" w:hint="eastAsia"/>
        </w:rPr>
        <w:t>尼泊爾佛教</w:t>
      </w:r>
      <w:r>
        <w:t xml:space="preserve"> [Nibakuni bukkyō] /Nepalese Buddhism/</w:t>
      </w:r>
    </w:p>
    <w:p w:rsidR="00A618CE" w:rsidRDefault="00A618CE" w:rsidP="00A618CE">
      <w:r>
        <w:rPr>
          <w:rFonts w:ascii="MS Gothic" w:eastAsia="MS Gothic" w:hAnsi="MS Gothic" w:cs="MS Gothic" w:hint="eastAsia"/>
        </w:rPr>
        <w:t>尼法師</w:t>
      </w:r>
      <w:r>
        <w:t xml:space="preserve"> [ama hosshi] /female Buddhist teacher/</w:t>
      </w:r>
    </w:p>
    <w:p w:rsidR="00A618CE" w:rsidRDefault="00A618CE" w:rsidP="00A618CE">
      <w:r>
        <w:rPr>
          <w:rFonts w:ascii="MS Gothic" w:eastAsia="MS Gothic" w:hAnsi="MS Gothic" w:cs="MS Gothic" w:hint="eastAsia"/>
        </w:rPr>
        <w:t>尼波羅</w:t>
      </w:r>
      <w:r>
        <w:t xml:space="preserve"> [Nihara] /Nepal /</w:t>
      </w:r>
    </w:p>
    <w:p w:rsidR="00A618CE" w:rsidRDefault="00A618CE" w:rsidP="00A618CE">
      <w:r>
        <w:rPr>
          <w:rFonts w:ascii="MS Gothic" w:eastAsia="MS Gothic" w:hAnsi="MS Gothic" w:cs="MS Gothic" w:hint="eastAsia"/>
        </w:rPr>
        <w:t>尼波羅國</w:t>
      </w:r>
      <w:r>
        <w:t xml:space="preserve"> [Nihara koku] /Nepal/</w:t>
      </w:r>
    </w:p>
    <w:p w:rsidR="00A618CE" w:rsidRDefault="00A618CE" w:rsidP="00A618CE">
      <w:r>
        <w:rPr>
          <w:rFonts w:ascii="MS Gothic" w:eastAsia="MS Gothic" w:hAnsi="MS Gothic" w:cs="MS Gothic" w:hint="eastAsia"/>
        </w:rPr>
        <w:t>尼涕娑</w:t>
      </w:r>
      <w:r>
        <w:t xml:space="preserve"> [niteisha] /explication/</w:t>
      </w:r>
    </w:p>
    <w:p w:rsidR="00A618CE" w:rsidRDefault="00A618CE" w:rsidP="00A618CE">
      <w:r>
        <w:rPr>
          <w:rFonts w:ascii="MS Gothic" w:eastAsia="MS Gothic" w:hAnsi="MS Gothic" w:cs="MS Gothic" w:hint="eastAsia"/>
        </w:rPr>
        <w:t>尼犍</w:t>
      </w:r>
      <w:r>
        <w:t xml:space="preserve"> [nikon] /Nirgrantha /</w:t>
      </w:r>
    </w:p>
    <w:p w:rsidR="00A618CE" w:rsidRDefault="00A618CE" w:rsidP="00A618CE">
      <w:r>
        <w:rPr>
          <w:rFonts w:ascii="MS Gothic" w:eastAsia="MS Gothic" w:hAnsi="MS Gothic" w:cs="MS Gothic" w:hint="eastAsia"/>
        </w:rPr>
        <w:t>尼犍子</w:t>
      </w:r>
      <w:r>
        <w:t xml:space="preserve"> [nikenshi] /naked mendicant/</w:t>
      </w:r>
    </w:p>
    <w:p w:rsidR="00A618CE" w:rsidRDefault="00A618CE" w:rsidP="00A618CE">
      <w:r>
        <w:rPr>
          <w:rFonts w:ascii="MS Gothic" w:eastAsia="MS Gothic" w:hAnsi="MS Gothic" w:cs="MS Gothic" w:hint="eastAsia"/>
        </w:rPr>
        <w:t>尼犍度</w:t>
      </w:r>
      <w:r>
        <w:t xml:space="preserve"> [ni kendo] /(Skt. bhikṣuṇī-khaṇḍa)/</w:t>
      </w:r>
    </w:p>
    <w:p w:rsidR="00A618CE" w:rsidRDefault="00A618CE" w:rsidP="00A618CE">
      <w:r>
        <w:rPr>
          <w:rFonts w:ascii="MS Gothic" w:eastAsia="MS Gothic" w:hAnsi="MS Gothic" w:cs="MS Gothic" w:hint="eastAsia"/>
        </w:rPr>
        <w:t>尼犍道</w:t>
      </w:r>
      <w:r>
        <w:t xml:space="preserve"> [nikendō] /the path of the Nirgrantha/</w:t>
      </w:r>
    </w:p>
    <w:p w:rsidR="00A618CE" w:rsidRDefault="00A618CE" w:rsidP="00A618CE">
      <w:r>
        <w:rPr>
          <w:rFonts w:ascii="MS Gothic" w:eastAsia="MS Gothic" w:hAnsi="MS Gothic" w:cs="MS Gothic" w:hint="eastAsia"/>
        </w:rPr>
        <w:t>尼犍陀弗咀羅</w:t>
      </w:r>
      <w:r>
        <w:t xml:space="preserve"> [Nikenda hotara] /Nirgrantha-putra /</w:t>
      </w:r>
    </w:p>
    <w:p w:rsidR="00A618CE" w:rsidRDefault="00A618CE" w:rsidP="00A618CE">
      <w:r>
        <w:rPr>
          <w:rFonts w:ascii="MS Gothic" w:eastAsia="MS Gothic" w:hAnsi="MS Gothic" w:cs="MS Gothic" w:hint="eastAsia"/>
        </w:rPr>
        <w:t>尼羅</w:t>
      </w:r>
      <w:r>
        <w:t xml:space="preserve"> [nira] /(Skt. nīla)/</w:t>
      </w:r>
    </w:p>
    <w:p w:rsidR="00A618CE" w:rsidRDefault="00A618CE" w:rsidP="00A618CE">
      <w:r>
        <w:rPr>
          <w:rFonts w:ascii="MS Gothic" w:eastAsia="MS Gothic" w:hAnsi="MS Gothic" w:cs="MS Gothic" w:hint="eastAsia"/>
        </w:rPr>
        <w:t>尼羅優曇鉢羅</w:t>
      </w:r>
      <w:r>
        <w:t xml:space="preserve"> [nira utanbara] /(Skt. nīla-udumbara)/</w:t>
      </w:r>
    </w:p>
    <w:p w:rsidR="00A618CE" w:rsidRDefault="00A618CE" w:rsidP="00A618CE">
      <w:r>
        <w:rPr>
          <w:rFonts w:ascii="MS Gothic" w:eastAsia="MS Gothic" w:hAnsi="MS Gothic" w:cs="MS Gothic" w:hint="eastAsia"/>
        </w:rPr>
        <w:t>尼羅婆陀羅</w:t>
      </w:r>
      <w:r>
        <w:t xml:space="preserve"> [nira badara] /(Skt. nīlavajra)/</w:t>
      </w:r>
    </w:p>
    <w:p w:rsidR="00A618CE" w:rsidRDefault="00A618CE" w:rsidP="00A618CE">
      <w:r>
        <w:rPr>
          <w:rFonts w:ascii="MS Gothic" w:eastAsia="MS Gothic" w:hAnsi="MS Gothic" w:cs="MS Gothic" w:hint="eastAsia"/>
        </w:rPr>
        <w:t>尼羅浮陀</w:t>
      </w:r>
      <w:r>
        <w:t xml:space="preserve"> [nirabuda] /(Skt. nirarbuda)/</w:t>
      </w:r>
    </w:p>
    <w:p w:rsidR="00A618CE" w:rsidRDefault="00A618CE" w:rsidP="00A618CE">
      <w:r>
        <w:rPr>
          <w:rFonts w:ascii="MS Gothic" w:eastAsia="MS Gothic" w:hAnsi="MS Gothic" w:cs="MS Gothic" w:hint="eastAsia"/>
        </w:rPr>
        <w:t>尼羅烏鉢羅</w:t>
      </w:r>
      <w:r>
        <w:t xml:space="preserve"> [nirauhara] /nīlotpala/</w:t>
      </w:r>
    </w:p>
    <w:p w:rsidR="00A618CE" w:rsidRDefault="00A618CE" w:rsidP="00A618CE">
      <w:r>
        <w:rPr>
          <w:rFonts w:ascii="MS Gothic" w:eastAsia="MS Gothic" w:hAnsi="MS Gothic" w:cs="MS Gothic" w:hint="eastAsia"/>
        </w:rPr>
        <w:lastRenderedPageBreak/>
        <w:t>尼羅蔽荼</w:t>
      </w:r>
      <w:r>
        <w:t xml:space="preserve"> [niraheida] /Nīlapiṭa/</w:t>
      </w:r>
    </w:p>
    <w:p w:rsidR="00A618CE" w:rsidRDefault="00A618CE" w:rsidP="00A618CE">
      <w:r>
        <w:rPr>
          <w:rFonts w:ascii="MS Gothic" w:eastAsia="MS Gothic" w:hAnsi="MS Gothic" w:cs="MS Gothic" w:hint="eastAsia"/>
        </w:rPr>
        <w:t>尼薩曇</w:t>
      </w:r>
      <w:r>
        <w:t xml:space="preserve"> [nisatsudon] /(Skt. upaniṣada)/</w:t>
      </w:r>
    </w:p>
    <w:p w:rsidR="00A618CE" w:rsidRDefault="00A618CE" w:rsidP="00A618CE">
      <w:r>
        <w:rPr>
          <w:rFonts w:ascii="MS Gothic" w:eastAsia="MS Gothic" w:hAnsi="MS Gothic" w:cs="MS Gothic" w:hint="eastAsia"/>
        </w:rPr>
        <w:t>尼薩祇貝逸提</w:t>
      </w:r>
      <w:r>
        <w:t xml:space="preserve"> [nisatsugi haiitsudai] /rules of forfeiture of the things that a monk or nun possesses superfluously/</w:t>
      </w:r>
    </w:p>
    <w:p w:rsidR="00A618CE" w:rsidRDefault="00A618CE" w:rsidP="00A618CE">
      <w:r>
        <w:rPr>
          <w:rFonts w:ascii="MS Gothic" w:eastAsia="MS Gothic" w:hAnsi="MS Gothic" w:cs="MS Gothic" w:hint="eastAsia"/>
        </w:rPr>
        <w:t>尼薩耆</w:t>
      </w:r>
      <w:r>
        <w:t xml:space="preserve"> [nisatsugi] /crimes requiring expiation/</w:t>
      </w:r>
    </w:p>
    <w:p w:rsidR="00A618CE" w:rsidRDefault="00A618CE" w:rsidP="00A618CE">
      <w:r>
        <w:rPr>
          <w:rFonts w:ascii="MS Gothic" w:eastAsia="MS Gothic" w:hAnsi="MS Gothic" w:cs="MS Gothic" w:hint="eastAsia"/>
        </w:rPr>
        <w:t>尼薩耆波夜提</w:t>
      </w:r>
      <w:r>
        <w:t xml:space="preserve"> [nisatsugi hayadai] /crimes requiring expiation/</w:t>
      </w:r>
    </w:p>
    <w:p w:rsidR="00A618CE" w:rsidRDefault="00A618CE" w:rsidP="00A618CE">
      <w:r>
        <w:rPr>
          <w:rFonts w:ascii="MS Gothic" w:eastAsia="MS Gothic" w:hAnsi="MS Gothic" w:cs="MS Gothic" w:hint="eastAsia"/>
        </w:rPr>
        <w:t>尼薩耆波逸提</w:t>
      </w:r>
      <w:r>
        <w:t xml:space="preserve"> [nisatsugi haitsudai] /rules of forfeiture of the things that a monk or nun possesses superfluously/</w:t>
      </w:r>
    </w:p>
    <w:p w:rsidR="00A618CE" w:rsidRDefault="00A618CE" w:rsidP="00A618CE">
      <w:r>
        <w:rPr>
          <w:rFonts w:ascii="MS Gothic" w:eastAsia="MS Gothic" w:hAnsi="MS Gothic" w:cs="MS Gothic" w:hint="eastAsia"/>
        </w:rPr>
        <w:t>尼薩耆波逸提法</w:t>
      </w:r>
      <w:r>
        <w:t xml:space="preserve"> [nisatsugi haitsudai hō] /rules of forfeiture of the things that a monk or nun possesses superfluously/</w:t>
      </w:r>
    </w:p>
    <w:p w:rsidR="00A618CE" w:rsidRDefault="00A618CE" w:rsidP="00A618CE">
      <w:r>
        <w:rPr>
          <w:rFonts w:ascii="MS Gothic" w:eastAsia="MS Gothic" w:hAnsi="MS Gothic" w:cs="MS Gothic" w:hint="eastAsia"/>
        </w:rPr>
        <w:t>尼藍婆</w:t>
      </w:r>
      <w:r>
        <w:t xml:space="preserve"> [nirampa] /Blue Vajra/</w:t>
      </w:r>
    </w:p>
    <w:p w:rsidR="00A618CE" w:rsidRDefault="00A618CE" w:rsidP="00A618CE">
      <w:r>
        <w:rPr>
          <w:rFonts w:ascii="MS Gothic" w:eastAsia="MS Gothic" w:hAnsi="MS Gothic" w:cs="MS Gothic" w:hint="eastAsia"/>
        </w:rPr>
        <w:t>尼虔</w:t>
      </w:r>
      <w:r>
        <w:t xml:space="preserve"> [niken] /Nirgrantha /</w:t>
      </w:r>
    </w:p>
    <w:p w:rsidR="00A618CE" w:rsidRDefault="00A618CE" w:rsidP="00A618CE">
      <w:r>
        <w:rPr>
          <w:rFonts w:ascii="MS Gothic" w:eastAsia="MS Gothic" w:hAnsi="MS Gothic" w:cs="MS Gothic" w:hint="eastAsia"/>
        </w:rPr>
        <w:t>尼衆主</w:t>
      </w:r>
      <w:r>
        <w:t xml:space="preserve"> [nishu shu] /chief of the nuns/</w:t>
      </w:r>
    </w:p>
    <w:p w:rsidR="00A618CE" w:rsidRDefault="00A618CE" w:rsidP="00A618CE">
      <w:r>
        <w:rPr>
          <w:rFonts w:ascii="MS Gothic" w:eastAsia="MS Gothic" w:hAnsi="MS Gothic" w:cs="MS Gothic" w:hint="eastAsia"/>
        </w:rPr>
        <w:t>尼衛</w:t>
      </w:r>
      <w:r>
        <w:t xml:space="preserve"> [niei] /nivāsana/</w:t>
      </w:r>
    </w:p>
    <w:p w:rsidR="00A618CE" w:rsidRDefault="00A618CE" w:rsidP="00A618CE">
      <w:r>
        <w:rPr>
          <w:rFonts w:ascii="MS Gothic" w:eastAsia="MS Gothic" w:hAnsi="MS Gothic" w:cs="MS Gothic" w:hint="eastAsia"/>
        </w:rPr>
        <w:t>尼近底</w:t>
      </w:r>
      <w:r>
        <w:t xml:space="preserve"> [nigontei] /covet/</w:t>
      </w:r>
    </w:p>
    <w:p w:rsidR="00A618CE" w:rsidRDefault="00A618CE" w:rsidP="00A618CE">
      <w:r>
        <w:rPr>
          <w:rFonts w:ascii="MS Gothic" w:eastAsia="MS Gothic" w:hAnsi="MS Gothic" w:cs="MS Gothic" w:hint="eastAsia"/>
        </w:rPr>
        <w:t>尼迦羅</w:t>
      </w:r>
      <w:r>
        <w:t xml:space="preserve"> [nikara] /(Skt. niṣkala) (?) /</w:t>
      </w:r>
    </w:p>
    <w:p w:rsidR="00A618CE" w:rsidRDefault="00A618CE" w:rsidP="00A618CE">
      <w:r>
        <w:rPr>
          <w:rFonts w:ascii="MS Gothic" w:eastAsia="MS Gothic" w:hAnsi="MS Gothic" w:cs="MS Gothic" w:hint="eastAsia"/>
        </w:rPr>
        <w:t>尼連江</w:t>
      </w:r>
      <w:r>
        <w:t xml:space="preserve"> [Niren kō] /Nairañjāna river/</w:t>
      </w:r>
    </w:p>
    <w:p w:rsidR="00A618CE" w:rsidRDefault="00A618CE" w:rsidP="00A618CE">
      <w:r>
        <w:rPr>
          <w:rFonts w:ascii="MS Gothic" w:eastAsia="MS Gothic" w:hAnsi="MS Gothic" w:cs="MS Gothic" w:hint="eastAsia"/>
        </w:rPr>
        <w:t>尼連河</w:t>
      </w:r>
      <w:r>
        <w:t xml:space="preserve"> [Niren Ka] /Nairañjanā /</w:t>
      </w:r>
    </w:p>
    <w:p w:rsidR="00A618CE" w:rsidRDefault="00A618CE" w:rsidP="00A618CE">
      <w:r>
        <w:rPr>
          <w:rFonts w:ascii="MS Gothic" w:eastAsia="MS Gothic" w:hAnsi="MS Gothic" w:cs="MS Gothic" w:hint="eastAsia"/>
        </w:rPr>
        <w:t>尼連禪</w:t>
      </w:r>
      <w:r>
        <w:t xml:space="preserve"> [Nirenzen] /Nairañjanā /</w:t>
      </w:r>
    </w:p>
    <w:p w:rsidR="00A618CE" w:rsidRDefault="00A618CE" w:rsidP="00A618CE">
      <w:r>
        <w:rPr>
          <w:rFonts w:ascii="MS Gothic" w:eastAsia="MS Gothic" w:hAnsi="MS Gothic" w:cs="MS Gothic" w:hint="eastAsia"/>
        </w:rPr>
        <w:t>尼連禪江</w:t>
      </w:r>
      <w:r>
        <w:t xml:space="preserve"> [Nirenzen kō] /Nairañjāna river/</w:t>
      </w:r>
    </w:p>
    <w:p w:rsidR="00A618CE" w:rsidRDefault="00A618CE" w:rsidP="00A618CE">
      <w:r>
        <w:rPr>
          <w:rFonts w:ascii="MS Gothic" w:eastAsia="MS Gothic" w:hAnsi="MS Gothic" w:cs="MS Gothic" w:hint="eastAsia"/>
        </w:rPr>
        <w:t>尼連禪河</w:t>
      </w:r>
      <w:r>
        <w:t xml:space="preserve"> [Nirenzen ga] /Nairañjāna river/</w:t>
      </w:r>
    </w:p>
    <w:p w:rsidR="00A618CE" w:rsidRDefault="00A618CE" w:rsidP="00A618CE">
      <w:r>
        <w:rPr>
          <w:rFonts w:ascii="MS Gothic" w:eastAsia="MS Gothic" w:hAnsi="MS Gothic" w:cs="MS Gothic" w:hint="eastAsia"/>
        </w:rPr>
        <w:t>尼連禪那</w:t>
      </w:r>
      <w:r>
        <w:t xml:space="preserve"> [Nirenzenna] /Nairañjanā /</w:t>
      </w:r>
    </w:p>
    <w:p w:rsidR="00A618CE" w:rsidRDefault="00A618CE" w:rsidP="00A618CE">
      <w:r>
        <w:rPr>
          <w:rFonts w:ascii="MS Gothic" w:eastAsia="MS Gothic" w:hAnsi="MS Gothic" w:cs="MS Gothic" w:hint="eastAsia"/>
        </w:rPr>
        <w:t>尼陀</w:t>
      </w:r>
      <w:r>
        <w:t xml:space="preserve"> [nida] /scavenger/</w:t>
      </w:r>
    </w:p>
    <w:p w:rsidR="00A618CE" w:rsidRDefault="00A618CE" w:rsidP="00A618CE">
      <w:r>
        <w:rPr>
          <w:rFonts w:ascii="MS Gothic" w:eastAsia="MS Gothic" w:hAnsi="MS Gothic" w:cs="MS Gothic" w:hint="eastAsia"/>
        </w:rPr>
        <w:t>尼陀那</w:t>
      </w:r>
      <w:r>
        <w:t xml:space="preserve"> [nidana] /nidāna/</w:t>
      </w:r>
    </w:p>
    <w:p w:rsidR="00A618CE" w:rsidRDefault="00A618CE" w:rsidP="00A618CE">
      <w:r>
        <w:rPr>
          <w:rFonts w:ascii="MS Gothic" w:eastAsia="MS Gothic" w:hAnsi="MS Gothic" w:cs="MS Gothic" w:hint="eastAsia"/>
        </w:rPr>
        <w:t>尼陀那目得迦</w:t>
      </w:r>
      <w:r>
        <w:t xml:space="preserve"> [Nidāna mokutoka] /(Skt. nidāna-mātṛkā)/</w:t>
      </w:r>
    </w:p>
    <w:p w:rsidR="00A618CE" w:rsidRDefault="00A618CE" w:rsidP="00A618CE">
      <w:r>
        <w:rPr>
          <w:rFonts w:ascii="MS Gothic" w:eastAsia="MS Gothic" w:hAnsi="MS Gothic" w:cs="MS Gothic" w:hint="eastAsia"/>
        </w:rPr>
        <w:t>尾</w:t>
      </w:r>
      <w:r>
        <w:t xml:space="preserve"> [bi] /tail/</w:t>
      </w:r>
    </w:p>
    <w:p w:rsidR="00A618CE" w:rsidRDefault="00A618CE" w:rsidP="00A618CE">
      <w:r>
        <w:rPr>
          <w:rFonts w:ascii="MS Gothic" w:eastAsia="MS Gothic" w:hAnsi="MS Gothic" w:cs="MS Gothic" w:hint="eastAsia"/>
        </w:rPr>
        <w:t>尾儞也</w:t>
      </w:r>
      <w:r>
        <w:t xml:space="preserve"> [biniya] /(Skt. vibhā)/</w:t>
      </w:r>
    </w:p>
    <w:p w:rsidR="00A618CE" w:rsidRDefault="00A618CE" w:rsidP="00A618CE">
      <w:r>
        <w:rPr>
          <w:rFonts w:ascii="MS Gothic" w:eastAsia="MS Gothic" w:hAnsi="MS Gothic" w:cs="MS Gothic" w:hint="eastAsia"/>
        </w:rPr>
        <w:t>尾嚕愽乞叉</w:t>
      </w:r>
      <w:r>
        <w:t xml:space="preserve"> [Birohakosa] /Virūpākṣa /</w:t>
      </w:r>
    </w:p>
    <w:p w:rsidR="00A618CE" w:rsidRDefault="00A618CE" w:rsidP="00A618CE">
      <w:r>
        <w:rPr>
          <w:rFonts w:ascii="MS Gothic" w:eastAsia="MS Gothic" w:hAnsi="MS Gothic" w:cs="MS Gothic" w:hint="eastAsia"/>
        </w:rPr>
        <w:t>尾嚕茶迦</w:t>
      </w:r>
      <w:r>
        <w:t xml:space="preserve"> [Birochaka] /Virūḍhaka /</w:t>
      </w:r>
    </w:p>
    <w:p w:rsidR="00A618CE" w:rsidRDefault="00A618CE" w:rsidP="00A618CE">
      <w:r>
        <w:rPr>
          <w:rFonts w:ascii="MS Gothic" w:eastAsia="MS Gothic" w:hAnsi="MS Gothic" w:cs="MS Gothic" w:hint="eastAsia"/>
        </w:rPr>
        <w:t>尾底牙</w:t>
      </w:r>
      <w:r>
        <w:t xml:space="preserve"> [biteiga] /vidyā/</w:t>
      </w:r>
    </w:p>
    <w:p w:rsidR="00A618CE" w:rsidRDefault="00A618CE" w:rsidP="00A618CE">
      <w:r>
        <w:rPr>
          <w:rFonts w:ascii="MS Gothic" w:eastAsia="MS Gothic" w:hAnsi="MS Gothic" w:cs="MS Gothic" w:hint="eastAsia"/>
        </w:rPr>
        <w:t>尾扶</w:t>
      </w:r>
      <w:r>
        <w:t xml:space="preserve"> [bifu] /(Skt. vibhū)/</w:t>
      </w:r>
    </w:p>
    <w:p w:rsidR="00A618CE" w:rsidRDefault="00A618CE" w:rsidP="00A618CE">
      <w:r>
        <w:rPr>
          <w:rFonts w:ascii="MS Gothic" w:eastAsia="MS Gothic" w:hAnsi="MS Gothic" w:cs="MS Gothic" w:hint="eastAsia"/>
        </w:rPr>
        <w:lastRenderedPageBreak/>
        <w:t>尾蟲</w:t>
      </w:r>
      <w:r>
        <w:t xml:space="preserve"> [bi jū] /insect with a tail/</w:t>
      </w:r>
    </w:p>
    <w:p w:rsidR="00A618CE" w:rsidRDefault="00A618CE" w:rsidP="00A618CE">
      <w:r>
        <w:rPr>
          <w:rFonts w:ascii="MS Gothic" w:eastAsia="MS Gothic" w:hAnsi="MS Gothic" w:cs="MS Gothic" w:hint="eastAsia"/>
        </w:rPr>
        <w:t>尾覲那得迦</w:t>
      </w:r>
      <w:r>
        <w:t xml:space="preserve"> [Bikinnatoka] /Vighnāntaka /</w:t>
      </w:r>
    </w:p>
    <w:p w:rsidR="00A618CE" w:rsidRDefault="00A618CE" w:rsidP="00A618CE">
      <w:r>
        <w:rPr>
          <w:rFonts w:ascii="MS Gothic" w:eastAsia="MS Gothic" w:hAnsi="MS Gothic" w:cs="MS Gothic" w:hint="eastAsia"/>
        </w:rPr>
        <w:t>尿</w:t>
      </w:r>
      <w:r>
        <w:t xml:space="preserve"> [nyō] /urine, urinate/</w:t>
      </w:r>
    </w:p>
    <w:p w:rsidR="00A618CE" w:rsidRDefault="00A618CE" w:rsidP="00A618CE">
      <w:r>
        <w:rPr>
          <w:rFonts w:ascii="MS Gothic" w:eastAsia="MS Gothic" w:hAnsi="MS Gothic" w:cs="MS Gothic" w:hint="eastAsia"/>
        </w:rPr>
        <w:t>尿牀鬼子</w:t>
      </w:r>
      <w:r>
        <w:t xml:space="preserve"> [nyōjō-no-kisu] /pissing ghost/</w:t>
      </w:r>
    </w:p>
    <w:p w:rsidR="00A618CE" w:rsidRDefault="00A618CE" w:rsidP="00A618CE">
      <w:r>
        <w:rPr>
          <w:rFonts w:ascii="MS Gothic" w:eastAsia="MS Gothic" w:hAnsi="MS Gothic" w:cs="MS Gothic" w:hint="eastAsia"/>
        </w:rPr>
        <w:t>尿闥</w:t>
      </w:r>
      <w:r>
        <w:t xml:space="preserve"> [nyōtatsu] /urinal/</w:t>
      </w:r>
    </w:p>
    <w:p w:rsidR="00A618CE" w:rsidRDefault="00A618CE" w:rsidP="00A618CE">
      <w:r>
        <w:rPr>
          <w:rFonts w:ascii="MS Gothic" w:eastAsia="MS Gothic" w:hAnsi="MS Gothic" w:cs="MS Gothic" w:hint="eastAsia"/>
        </w:rPr>
        <w:t>局</w:t>
      </w:r>
      <w:r>
        <w:t xml:space="preserve"> [kyoku] /limited/</w:t>
      </w:r>
    </w:p>
    <w:p w:rsidR="00A618CE" w:rsidRDefault="00A618CE" w:rsidP="00A618CE">
      <w:r>
        <w:rPr>
          <w:rFonts w:ascii="MS Gothic" w:eastAsia="MS Gothic" w:hAnsi="MS Gothic" w:cs="MS Gothic" w:hint="eastAsia"/>
        </w:rPr>
        <w:t>局配</w:t>
      </w:r>
      <w:r>
        <w:t xml:space="preserve"> [kyokuhai] /to assign/</w:t>
      </w:r>
    </w:p>
    <w:p w:rsidR="00A618CE" w:rsidRDefault="00A618CE" w:rsidP="00A618CE">
      <w:r>
        <w:rPr>
          <w:rFonts w:ascii="MS Gothic" w:eastAsia="MS Gothic" w:hAnsi="MS Gothic" w:cs="MS Gothic" w:hint="eastAsia"/>
        </w:rPr>
        <w:t>居</w:t>
      </w:r>
      <w:r>
        <w:t xml:space="preserve"> [go] /be/</w:t>
      </w:r>
    </w:p>
    <w:p w:rsidR="00A618CE" w:rsidRDefault="00A618CE" w:rsidP="00A618CE">
      <w:r>
        <w:rPr>
          <w:rFonts w:ascii="MS Gothic" w:eastAsia="MS Gothic" w:hAnsi="MS Gothic" w:cs="MS Gothic" w:hint="eastAsia"/>
        </w:rPr>
        <w:t>居倫</w:t>
      </w:r>
      <w:r>
        <w:t xml:space="preserve"> [Korin] /Ājñāta-kauṇḍinya /</w:t>
      </w:r>
    </w:p>
    <w:p w:rsidR="00A618CE" w:rsidRDefault="00A618CE" w:rsidP="00A618CE">
      <w:r>
        <w:rPr>
          <w:rFonts w:ascii="MS Gothic" w:eastAsia="MS Gothic" w:hAnsi="MS Gothic" w:cs="MS Gothic" w:hint="eastAsia"/>
        </w:rPr>
        <w:t>居吒奢摩離</w:t>
      </w:r>
      <w:r>
        <w:t xml:space="preserve"> [kotashamari] /(Skt. kūṭaśālmali)/</w:t>
      </w:r>
    </w:p>
    <w:p w:rsidR="00A618CE" w:rsidRDefault="00A618CE" w:rsidP="00A618CE">
      <w:r>
        <w:rPr>
          <w:rFonts w:ascii="MS Gothic" w:eastAsia="MS Gothic" w:hAnsi="MS Gothic" w:cs="MS Gothic" w:hint="eastAsia"/>
        </w:rPr>
        <w:t>居在</w:t>
      </w:r>
      <w:r>
        <w:t xml:space="preserve"> [kyozai] /to dwell/</w:t>
      </w:r>
    </w:p>
    <w:p w:rsidR="00A618CE" w:rsidRDefault="00A618CE" w:rsidP="00A618CE">
      <w:r>
        <w:rPr>
          <w:rFonts w:ascii="MS Gothic" w:eastAsia="MS Gothic" w:hAnsi="MS Gothic" w:cs="MS Gothic" w:hint="eastAsia"/>
        </w:rPr>
        <w:t>居士</w:t>
      </w:r>
      <w:r>
        <w:t xml:space="preserve"> [koji] /a householder/</w:t>
      </w:r>
    </w:p>
    <w:p w:rsidR="00A618CE" w:rsidRDefault="00A618CE" w:rsidP="00A618CE">
      <w:r>
        <w:rPr>
          <w:rFonts w:ascii="MS Gothic" w:eastAsia="MS Gothic" w:hAnsi="MS Gothic" w:cs="MS Gothic" w:hint="eastAsia"/>
        </w:rPr>
        <w:t>居士佛教</w:t>
      </w:r>
      <w:r>
        <w:t xml:space="preserve"> [koji bukkyō] /to lay Buddhism/</w:t>
      </w:r>
    </w:p>
    <w:p w:rsidR="00A618CE" w:rsidRDefault="00A618CE" w:rsidP="00A618CE">
      <w:r>
        <w:rPr>
          <w:rFonts w:ascii="MS Gothic" w:eastAsia="MS Gothic" w:hAnsi="MS Gothic" w:cs="MS Gothic" w:hint="eastAsia"/>
        </w:rPr>
        <w:t>居家</w:t>
      </w:r>
      <w:r>
        <w:t xml:space="preserve"> [koke] /householder/</w:t>
      </w:r>
    </w:p>
    <w:p w:rsidR="00A618CE" w:rsidRDefault="00A618CE" w:rsidP="00A618CE">
      <w:r>
        <w:rPr>
          <w:rFonts w:ascii="MS Gothic" w:eastAsia="MS Gothic" w:hAnsi="MS Gothic" w:cs="MS Gothic" w:hint="eastAsia"/>
        </w:rPr>
        <w:t>居放逸處</w:t>
      </w:r>
      <w:r>
        <w:t xml:space="preserve"> [kyo hōitsu sho] /to abide in a state of dissipation/</w:t>
      </w:r>
    </w:p>
    <w:p w:rsidR="00A618CE" w:rsidRDefault="00A618CE" w:rsidP="00A618CE">
      <w:r>
        <w:rPr>
          <w:rFonts w:ascii="MS Gothic" w:eastAsia="MS Gothic" w:hAnsi="MS Gothic" w:cs="MS Gothic" w:hint="eastAsia"/>
        </w:rPr>
        <w:t>居最後有</w:t>
      </w:r>
      <w:r>
        <w:t xml:space="preserve"> [kyo saigo u] /in one's final lifetime/</w:t>
      </w:r>
    </w:p>
    <w:p w:rsidR="00A618CE" w:rsidRDefault="00A618CE" w:rsidP="00A618CE">
      <w:r>
        <w:rPr>
          <w:rFonts w:ascii="MS Gothic" w:eastAsia="MS Gothic" w:hAnsi="MS Gothic" w:cs="MS Gothic" w:hint="eastAsia"/>
        </w:rPr>
        <w:t>居止</w:t>
      </w:r>
      <w:r>
        <w:t xml:space="preserve"> [kyoshi] /to remain/</w:t>
      </w:r>
    </w:p>
    <w:p w:rsidR="00A618CE" w:rsidRDefault="00A618CE" w:rsidP="00A618CE">
      <w:r>
        <w:rPr>
          <w:rFonts w:ascii="MS Gothic" w:eastAsia="MS Gothic" w:hAnsi="MS Gothic" w:cs="MS Gothic" w:hint="eastAsia"/>
        </w:rPr>
        <w:t>居異生位者</w:t>
      </w:r>
      <w:r>
        <w:t xml:space="preserve"> [kyo ishōi sha] /those remaining at the level of unenlightened worldling/</w:t>
      </w:r>
    </w:p>
    <w:p w:rsidR="00A618CE" w:rsidRDefault="00A618CE" w:rsidP="00A618CE">
      <w:r>
        <w:rPr>
          <w:rFonts w:ascii="MS Gothic" w:eastAsia="MS Gothic" w:hAnsi="MS Gothic" w:cs="MS Gothic" w:hint="eastAsia"/>
        </w:rPr>
        <w:t>居處</w:t>
      </w:r>
      <w:r>
        <w:t xml:space="preserve"> [kyosho] /place of abiding/</w:t>
      </w:r>
    </w:p>
    <w:p w:rsidR="00A618CE" w:rsidRDefault="00A618CE" w:rsidP="00A618CE">
      <w:r>
        <w:rPr>
          <w:rFonts w:ascii="MS Gothic" w:eastAsia="MS Gothic" w:hAnsi="MS Gothic" w:cs="MS Gothic" w:hint="eastAsia"/>
        </w:rPr>
        <w:t>居跱</w:t>
      </w:r>
      <w:r>
        <w:t xml:space="preserve"> [kyoji] /to stay/</w:t>
      </w:r>
    </w:p>
    <w:p w:rsidR="00A618CE" w:rsidRDefault="00A618CE" w:rsidP="00A618CE">
      <w:r>
        <w:rPr>
          <w:rFonts w:ascii="MS Gothic" w:eastAsia="MS Gothic" w:hAnsi="MS Gothic" w:cs="MS Gothic" w:hint="eastAsia"/>
        </w:rPr>
        <w:t>居鄰</w:t>
      </w:r>
      <w:r>
        <w:t xml:space="preserve"> [Korin] /Ājñāta-kauṇḍinya /</w:t>
      </w:r>
    </w:p>
    <w:p w:rsidR="00A618CE" w:rsidRDefault="00A618CE" w:rsidP="00A618CE">
      <w:r>
        <w:rPr>
          <w:rFonts w:ascii="MS Gothic" w:eastAsia="MS Gothic" w:hAnsi="MS Gothic" w:cs="MS Gothic" w:hint="eastAsia"/>
        </w:rPr>
        <w:t>居隣</w:t>
      </w:r>
      <w:r>
        <w:t xml:space="preserve"> [kyorin] /live close to one another/</w:t>
      </w:r>
    </w:p>
    <w:p w:rsidR="00A618CE" w:rsidRDefault="00A618CE" w:rsidP="00A618CE">
      <w:r>
        <w:rPr>
          <w:rFonts w:ascii="MS Gothic" w:eastAsia="MS Gothic" w:hAnsi="MS Gothic" w:cs="MS Gothic" w:hint="eastAsia"/>
        </w:rPr>
        <w:t>屆</w:t>
      </w:r>
      <w:r>
        <w:t xml:space="preserve"> [kai] /reaches to/</w:t>
      </w:r>
    </w:p>
    <w:p w:rsidR="00A618CE" w:rsidRDefault="00A618CE" w:rsidP="00A618CE">
      <w:r>
        <w:rPr>
          <w:rFonts w:ascii="MS Gothic" w:eastAsia="MS Gothic" w:hAnsi="MS Gothic" w:cs="MS Gothic" w:hint="eastAsia"/>
        </w:rPr>
        <w:t>屈</w:t>
      </w:r>
      <w:r>
        <w:t xml:space="preserve"> [kutsu] /to bend/</w:t>
      </w:r>
    </w:p>
    <w:p w:rsidR="00A618CE" w:rsidRDefault="00A618CE" w:rsidP="00A618CE">
      <w:r>
        <w:rPr>
          <w:rFonts w:ascii="MS Gothic" w:eastAsia="MS Gothic" w:hAnsi="MS Gothic" w:cs="MS Gothic" w:hint="eastAsia"/>
        </w:rPr>
        <w:t>屈丹</w:t>
      </w:r>
      <w:r>
        <w:t xml:space="preserve"> [Kuttan] /Khotan /</w:t>
      </w:r>
    </w:p>
    <w:p w:rsidR="00A618CE" w:rsidRDefault="00A618CE" w:rsidP="00A618CE">
      <w:r>
        <w:rPr>
          <w:rFonts w:ascii="MS Gothic" w:eastAsia="MS Gothic" w:hAnsi="MS Gothic" w:cs="MS Gothic" w:hint="eastAsia"/>
        </w:rPr>
        <w:t>屈伏</w:t>
      </w:r>
      <w:r>
        <w:t xml:space="preserve"> [kutsufuku] /to submit/</w:t>
      </w:r>
    </w:p>
    <w:p w:rsidR="00A618CE" w:rsidRDefault="00A618CE" w:rsidP="00A618CE">
      <w:r>
        <w:rPr>
          <w:rFonts w:ascii="MS Gothic" w:eastAsia="MS Gothic" w:hAnsi="MS Gothic" w:cs="MS Gothic" w:hint="eastAsia"/>
        </w:rPr>
        <w:t>屈屈吒播陀</w:t>
      </w:r>
      <w:r>
        <w:t xml:space="preserve"> [Kukutahada] /Kukkuṭapādagiri /</w:t>
      </w:r>
    </w:p>
    <w:p w:rsidR="00A618CE" w:rsidRDefault="00A618CE" w:rsidP="00A618CE">
      <w:r>
        <w:rPr>
          <w:rFonts w:ascii="MS Gothic" w:eastAsia="MS Gothic" w:hAnsi="MS Gothic" w:cs="MS Gothic" w:hint="eastAsia"/>
        </w:rPr>
        <w:t>屈屈吒波陀</w:t>
      </w:r>
      <w:r>
        <w:t xml:space="preserve"> [Kukutabada] /Kukkuṭapādagiri /</w:t>
      </w:r>
    </w:p>
    <w:p w:rsidR="00A618CE" w:rsidRDefault="00A618CE" w:rsidP="00A618CE">
      <w:r>
        <w:rPr>
          <w:rFonts w:ascii="MS Gothic" w:eastAsia="MS Gothic" w:hAnsi="MS Gothic" w:cs="MS Gothic" w:hint="eastAsia"/>
        </w:rPr>
        <w:t>屈摩羅</w:t>
      </w:r>
      <w:r>
        <w:t xml:space="preserve"> [kutsumara] /lotus bud/</w:t>
      </w:r>
    </w:p>
    <w:p w:rsidR="00A618CE" w:rsidRDefault="00A618CE" w:rsidP="00A618CE">
      <w:r>
        <w:rPr>
          <w:rFonts w:ascii="MS Gothic" w:eastAsia="MS Gothic" w:hAnsi="MS Gothic" w:cs="MS Gothic" w:hint="eastAsia"/>
        </w:rPr>
        <w:t>屈支</w:t>
      </w:r>
      <w:r>
        <w:t xml:space="preserve"> [Kusshi] /Kuche /</w:t>
      </w:r>
    </w:p>
    <w:p w:rsidR="00A618CE" w:rsidRDefault="00A618CE" w:rsidP="00A618CE">
      <w:r>
        <w:rPr>
          <w:rFonts w:ascii="MS Gothic" w:eastAsia="MS Gothic" w:hAnsi="MS Gothic" w:cs="MS Gothic" w:hint="eastAsia"/>
        </w:rPr>
        <w:lastRenderedPageBreak/>
        <w:t>屈曲</w:t>
      </w:r>
      <w:r>
        <w:t xml:space="preserve"> [kutsugoku] /twisted/</w:t>
      </w:r>
    </w:p>
    <w:p w:rsidR="00A618CE" w:rsidRDefault="00A618CE" w:rsidP="00A618CE">
      <w:r>
        <w:rPr>
          <w:rFonts w:ascii="MS Gothic" w:eastAsia="MS Gothic" w:hAnsi="MS Gothic" w:cs="MS Gothic" w:hint="eastAsia"/>
        </w:rPr>
        <w:t>屈曲教</w:t>
      </w:r>
      <w:r>
        <w:t xml:space="preserve"> [kutsugokukyō] /gradually chipping away/</w:t>
      </w:r>
    </w:p>
    <w:p w:rsidR="00A618CE" w:rsidRDefault="00A618CE" w:rsidP="00A618CE">
      <w:r>
        <w:rPr>
          <w:rFonts w:ascii="MS Gothic" w:eastAsia="MS Gothic" w:hAnsi="MS Gothic" w:cs="MS Gothic" w:hint="eastAsia"/>
        </w:rPr>
        <w:t>屈步蟲</w:t>
      </w:r>
      <w:r>
        <w:t xml:space="preserve"> [kutsubu chū] /inchworm/</w:t>
      </w:r>
    </w:p>
    <w:p w:rsidR="00A618CE" w:rsidRDefault="00A618CE" w:rsidP="00A618CE">
      <w:r>
        <w:rPr>
          <w:rFonts w:ascii="MS Gothic" w:eastAsia="MS Gothic" w:hAnsi="MS Gothic" w:cs="MS Gothic" w:hint="eastAsia"/>
        </w:rPr>
        <w:t>屈浪那</w:t>
      </w:r>
      <w:r>
        <w:t xml:space="preserve"> [Kurōna] /Kūrān /</w:t>
      </w:r>
    </w:p>
    <w:p w:rsidR="00A618CE" w:rsidRDefault="00A618CE" w:rsidP="00A618CE">
      <w:r>
        <w:rPr>
          <w:rFonts w:ascii="MS Gothic" w:eastAsia="MS Gothic" w:hAnsi="MS Gothic" w:cs="MS Gothic" w:hint="eastAsia"/>
        </w:rPr>
        <w:t>屈申</w:t>
      </w:r>
      <w:r>
        <w:t xml:space="preserve"> [kutsushin] /expanding and contracting/</w:t>
      </w:r>
    </w:p>
    <w:p w:rsidR="00A618CE" w:rsidRDefault="00A618CE" w:rsidP="00A618CE">
      <w:r>
        <w:rPr>
          <w:rFonts w:ascii="MS Gothic" w:eastAsia="MS Gothic" w:hAnsi="MS Gothic" w:cs="MS Gothic" w:hint="eastAsia"/>
        </w:rPr>
        <w:t>屈眴</w:t>
      </w:r>
      <w:r>
        <w:t xml:space="preserve"> [kutsuken] /cottony material of fine texture/</w:t>
      </w:r>
    </w:p>
    <w:p w:rsidR="00A618CE" w:rsidRDefault="00A618CE" w:rsidP="00A618CE">
      <w:r>
        <w:rPr>
          <w:rFonts w:ascii="MS Gothic" w:eastAsia="MS Gothic" w:hAnsi="MS Gothic" w:cs="MS Gothic" w:hint="eastAsia"/>
        </w:rPr>
        <w:t>屈膝</w:t>
      </w:r>
      <w:r>
        <w:t xml:space="preserve"> [kusshitsu] /bending the knee/</w:t>
      </w:r>
    </w:p>
    <w:p w:rsidR="00A618CE" w:rsidRDefault="00A618CE" w:rsidP="00A618CE">
      <w:r>
        <w:rPr>
          <w:rFonts w:ascii="MS Gothic" w:eastAsia="MS Gothic" w:hAnsi="MS Gothic" w:cs="MS Gothic" w:hint="eastAsia"/>
        </w:rPr>
        <w:t>屈茨</w:t>
      </w:r>
      <w:r>
        <w:t xml:space="preserve"> [Kushi] /Kuchā /</w:t>
      </w:r>
    </w:p>
    <w:p w:rsidR="00A618CE" w:rsidRDefault="00A618CE" w:rsidP="00A618CE">
      <w:r>
        <w:rPr>
          <w:rFonts w:ascii="MS Gothic" w:eastAsia="MS Gothic" w:hAnsi="MS Gothic" w:cs="MS Gothic" w:hint="eastAsia"/>
        </w:rPr>
        <w:t>屈陀迦阿含</w:t>
      </w:r>
      <w:r>
        <w:t xml:space="preserve"> [Kudakaagon] /Khuddakāgama /</w:t>
      </w:r>
    </w:p>
    <w:p w:rsidR="00A618CE" w:rsidRDefault="00A618CE" w:rsidP="00A618CE">
      <w:r>
        <w:rPr>
          <w:rFonts w:ascii="MS Gothic" w:eastAsia="MS Gothic" w:hAnsi="MS Gothic" w:cs="MS Gothic" w:hint="eastAsia"/>
        </w:rPr>
        <w:t>屈霜儞迦</w:t>
      </w:r>
      <w:r>
        <w:t xml:space="preserve"> [Kusōnika] /Kashanian /</w:t>
      </w:r>
    </w:p>
    <w:p w:rsidR="00A618CE" w:rsidRDefault="00A618CE" w:rsidP="00A618CE">
      <w:r>
        <w:rPr>
          <w:rFonts w:ascii="MS Gothic" w:eastAsia="MS Gothic" w:hAnsi="MS Gothic" w:cs="MS Gothic" w:hint="eastAsia"/>
        </w:rPr>
        <w:t>屈露多</w:t>
      </w:r>
      <w:r>
        <w:t xml:space="preserve"> [Kurota] /Kulūta /</w:t>
      </w:r>
    </w:p>
    <w:p w:rsidR="00A618CE" w:rsidRDefault="00A618CE" w:rsidP="00A618CE">
      <w:r>
        <w:rPr>
          <w:rFonts w:ascii="MS Gothic" w:eastAsia="MS Gothic" w:hAnsi="MS Gothic" w:cs="MS Gothic" w:hint="eastAsia"/>
        </w:rPr>
        <w:t>屋</w:t>
      </w:r>
      <w:r>
        <w:t xml:space="preserve"> [oku] /roof/</w:t>
      </w:r>
    </w:p>
    <w:p w:rsidR="00A618CE" w:rsidRDefault="00A618CE" w:rsidP="00A618CE">
      <w:r>
        <w:rPr>
          <w:rFonts w:ascii="MS Gothic" w:eastAsia="MS Gothic" w:hAnsi="MS Gothic" w:cs="MS Gothic" w:hint="eastAsia"/>
        </w:rPr>
        <w:t>屋倒</w:t>
      </w:r>
      <w:r>
        <w:t xml:space="preserve"> [okutō] /collapse of a house/</w:t>
      </w:r>
    </w:p>
    <w:p w:rsidR="00A618CE" w:rsidRDefault="00A618CE" w:rsidP="00A618CE">
      <w:r>
        <w:rPr>
          <w:rFonts w:ascii="MS Gothic" w:eastAsia="MS Gothic" w:hAnsi="MS Gothic" w:cs="MS Gothic" w:hint="eastAsia"/>
        </w:rPr>
        <w:t>屋宅</w:t>
      </w:r>
      <w:r>
        <w:t xml:space="preserve"> [okutaku] /house/</w:t>
      </w:r>
    </w:p>
    <w:p w:rsidR="00A618CE" w:rsidRDefault="00A618CE" w:rsidP="00A618CE">
      <w:r>
        <w:rPr>
          <w:rFonts w:ascii="MS Gothic" w:eastAsia="MS Gothic" w:hAnsi="MS Gothic" w:cs="MS Gothic" w:hint="eastAsia"/>
        </w:rPr>
        <w:t>屋宇</w:t>
      </w:r>
      <w:r>
        <w:t xml:space="preserve"> [oku u] /a house/</w:t>
      </w:r>
    </w:p>
    <w:p w:rsidR="00A618CE" w:rsidRDefault="00A618CE" w:rsidP="00A618CE">
      <w:r>
        <w:rPr>
          <w:rFonts w:ascii="MS Gothic" w:eastAsia="MS Gothic" w:hAnsi="MS Gothic" w:cs="MS Gothic" w:hint="eastAsia"/>
        </w:rPr>
        <w:t>屋蓋</w:t>
      </w:r>
      <w:r>
        <w:t xml:space="preserve"> [okukai] /shrine cover/</w:t>
      </w:r>
    </w:p>
    <w:p w:rsidR="00A618CE" w:rsidRDefault="00A618CE" w:rsidP="00A618CE">
      <w:r>
        <w:rPr>
          <w:rFonts w:ascii="MS Gothic" w:eastAsia="MS Gothic" w:hAnsi="MS Gothic" w:cs="MS Gothic" w:hint="eastAsia"/>
        </w:rPr>
        <w:t>屋蓋石</w:t>
      </w:r>
      <w:r>
        <w:t xml:space="preserve"> [okukai seki] /cover-stone of pagoda or lantern/</w:t>
      </w:r>
    </w:p>
    <w:p w:rsidR="00A618CE" w:rsidRDefault="00A618CE" w:rsidP="00A618CE">
      <w:r>
        <w:rPr>
          <w:rFonts w:ascii="MS Gothic" w:eastAsia="MS Gothic" w:hAnsi="MS Gothic" w:cs="MS Gothic" w:hint="eastAsia"/>
        </w:rPr>
        <w:t>屋裏</w:t>
      </w:r>
      <w:r>
        <w:t xml:space="preserve"> [oku ri] /inside the house/</w:t>
      </w:r>
    </w:p>
    <w:p w:rsidR="00A618CE" w:rsidRDefault="00A618CE" w:rsidP="00A618CE">
      <w:r>
        <w:rPr>
          <w:rFonts w:ascii="MS Gothic" w:eastAsia="MS Gothic" w:hAnsi="MS Gothic" w:cs="MS Gothic" w:hint="eastAsia"/>
        </w:rPr>
        <w:t>屋裏人</w:t>
      </w:r>
      <w:r>
        <w:t xml:space="preserve"> [okuri no hito] /master of the house/</w:t>
      </w:r>
    </w:p>
    <w:p w:rsidR="00A618CE" w:rsidRDefault="00A618CE" w:rsidP="00A618CE">
      <w:r>
        <w:rPr>
          <w:rFonts w:ascii="MS Gothic" w:eastAsia="MS Gothic" w:hAnsi="MS Gothic" w:cs="MS Gothic" w:hint="eastAsia"/>
        </w:rPr>
        <w:t>屋身</w:t>
      </w:r>
      <w:r>
        <w:t xml:space="preserve"> [okushin] /roof body/</w:t>
      </w:r>
    </w:p>
    <w:p w:rsidR="00A618CE" w:rsidRDefault="00A618CE" w:rsidP="00A618CE">
      <w:r>
        <w:rPr>
          <w:rFonts w:ascii="MS Gothic" w:eastAsia="MS Gothic" w:hAnsi="MS Gothic" w:cs="MS Gothic" w:hint="eastAsia"/>
        </w:rPr>
        <w:t>屋門</w:t>
      </w:r>
      <w:r>
        <w:t xml:space="preserve"> [okumon] /room entry/</w:t>
      </w:r>
    </w:p>
    <w:p w:rsidR="00A618CE" w:rsidRDefault="00A618CE" w:rsidP="00A618CE">
      <w:r>
        <w:rPr>
          <w:rFonts w:ascii="MS Gothic" w:eastAsia="MS Gothic" w:hAnsi="MS Gothic" w:cs="MS Gothic" w:hint="eastAsia"/>
        </w:rPr>
        <w:t>屍</w:t>
      </w:r>
      <w:r>
        <w:t xml:space="preserve"> [shi] /corpse/</w:t>
      </w:r>
    </w:p>
    <w:p w:rsidR="00A618CE" w:rsidRDefault="00A618CE" w:rsidP="00A618CE">
      <w:r>
        <w:rPr>
          <w:rFonts w:ascii="MS Gothic" w:eastAsia="MS Gothic" w:hAnsi="MS Gothic" w:cs="MS Gothic" w:hint="eastAsia"/>
        </w:rPr>
        <w:t>屍陀</w:t>
      </w:r>
      <w:r>
        <w:t xml:space="preserve"> [shida] /cemetery/</w:t>
      </w:r>
    </w:p>
    <w:p w:rsidR="00A618CE" w:rsidRDefault="00A618CE" w:rsidP="00A618CE">
      <w:r>
        <w:rPr>
          <w:rFonts w:ascii="MS Gothic" w:eastAsia="MS Gothic" w:hAnsi="MS Gothic" w:cs="MS Gothic" w:hint="eastAsia"/>
        </w:rPr>
        <w:t>屍陀林</w:t>
      </w:r>
      <w:r>
        <w:t xml:space="preserve"> [shidarin] /śītavana/</w:t>
      </w:r>
    </w:p>
    <w:p w:rsidR="00A618CE" w:rsidRDefault="00A618CE" w:rsidP="00A618CE">
      <w:r>
        <w:rPr>
          <w:rFonts w:ascii="MS Gothic" w:eastAsia="MS Gothic" w:hAnsi="MS Gothic" w:cs="MS Gothic" w:hint="eastAsia"/>
        </w:rPr>
        <w:t>屍鬼</w:t>
      </w:r>
      <w:r>
        <w:t xml:space="preserve"> [shiki] /corpse-ghost/</w:t>
      </w:r>
    </w:p>
    <w:p w:rsidR="00A618CE" w:rsidRDefault="00A618CE" w:rsidP="00A618CE">
      <w:r>
        <w:rPr>
          <w:rFonts w:ascii="MS Gothic" w:eastAsia="MS Gothic" w:hAnsi="MS Gothic" w:cs="MS Gothic" w:hint="eastAsia"/>
        </w:rPr>
        <w:t>屍黎密</w:t>
      </w:r>
      <w:r>
        <w:t xml:space="preserve"> [Shiraimitsu] /Śrīmitra /</w:t>
      </w:r>
    </w:p>
    <w:p w:rsidR="00A618CE" w:rsidRDefault="00A618CE" w:rsidP="00A618CE">
      <w:r>
        <w:rPr>
          <w:rFonts w:ascii="MS Gothic" w:eastAsia="MS Gothic" w:hAnsi="MS Gothic" w:cs="MS Gothic" w:hint="eastAsia"/>
        </w:rPr>
        <w:t>屎</w:t>
      </w:r>
      <w:r>
        <w:t xml:space="preserve"> [ki] /dung/</w:t>
      </w:r>
    </w:p>
    <w:p w:rsidR="00A618CE" w:rsidRDefault="00A618CE" w:rsidP="00A618CE">
      <w:r>
        <w:rPr>
          <w:rFonts w:ascii="MS Gothic" w:eastAsia="MS Gothic" w:hAnsi="MS Gothic" w:cs="MS Gothic" w:hint="eastAsia"/>
        </w:rPr>
        <w:t>屎擔子</w:t>
      </w:r>
      <w:r>
        <w:t xml:space="preserve"> [shitansu] /load of night-soil/</w:t>
      </w:r>
    </w:p>
    <w:p w:rsidR="00A618CE" w:rsidRDefault="00A618CE" w:rsidP="00A618CE">
      <w:r>
        <w:rPr>
          <w:rFonts w:ascii="MS Gothic" w:eastAsia="MS Gothic" w:hAnsi="MS Gothic" w:cs="MS Gothic" w:hint="eastAsia"/>
        </w:rPr>
        <w:t>屎糞地獄</w:t>
      </w:r>
      <w:r>
        <w:t xml:space="preserve"> [shifun jigoku] /excrement hell/</w:t>
      </w:r>
    </w:p>
    <w:p w:rsidR="00A618CE" w:rsidRDefault="00A618CE" w:rsidP="00A618CE">
      <w:r>
        <w:rPr>
          <w:rFonts w:ascii="MS Gothic" w:eastAsia="MS Gothic" w:hAnsi="MS Gothic" w:cs="MS Gothic" w:hint="eastAsia"/>
        </w:rPr>
        <w:t>屏</w:t>
      </w:r>
      <w:r>
        <w:t xml:space="preserve"> [byō] /to cover/</w:t>
      </w:r>
    </w:p>
    <w:p w:rsidR="00A618CE" w:rsidRDefault="00A618CE" w:rsidP="00A618CE">
      <w:r>
        <w:rPr>
          <w:rFonts w:ascii="MS Gothic" w:eastAsia="MS Gothic" w:hAnsi="MS Gothic" w:cs="MS Gothic" w:hint="eastAsia"/>
        </w:rPr>
        <w:lastRenderedPageBreak/>
        <w:t>屏除</w:t>
      </w:r>
      <w:r>
        <w:t xml:space="preserve"> [byōjo] /to get rid of/</w:t>
      </w:r>
    </w:p>
    <w:p w:rsidR="00A618CE" w:rsidRDefault="00A618CE" w:rsidP="00A618CE">
      <w:r>
        <w:rPr>
          <w:rFonts w:ascii="MS Gothic" w:eastAsia="MS Gothic" w:hAnsi="MS Gothic" w:cs="MS Gothic" w:hint="eastAsia"/>
        </w:rPr>
        <w:t>屑</w:t>
      </w:r>
      <w:r>
        <w:t xml:space="preserve"> [setsu] /grain/</w:t>
      </w:r>
    </w:p>
    <w:p w:rsidR="00A618CE" w:rsidRDefault="00A618CE" w:rsidP="00A618CE">
      <w:r>
        <w:rPr>
          <w:rFonts w:ascii="MS Gothic" w:eastAsia="MS Gothic" w:hAnsi="MS Gothic" w:cs="MS Gothic" w:hint="eastAsia"/>
        </w:rPr>
        <w:t>展</w:t>
      </w:r>
      <w:r>
        <w:t xml:space="preserve"> [ten] /to expand/</w:t>
      </w:r>
    </w:p>
    <w:p w:rsidR="00A618CE" w:rsidRDefault="00A618CE" w:rsidP="00A618CE">
      <w:r>
        <w:rPr>
          <w:rFonts w:ascii="MS Gothic" w:eastAsia="MS Gothic" w:hAnsi="MS Gothic" w:cs="MS Gothic" w:hint="eastAsia"/>
        </w:rPr>
        <w:t>展事投機</w:t>
      </w:r>
      <w:r>
        <w:t xml:space="preserve"> [tenji tōki] /reveal the understanding of one's own phenomenal situation/</w:t>
      </w:r>
    </w:p>
    <w:p w:rsidR="00A618CE" w:rsidRDefault="00A618CE" w:rsidP="00A618CE">
      <w:r>
        <w:rPr>
          <w:rFonts w:ascii="MS Gothic" w:eastAsia="MS Gothic" w:hAnsi="MS Gothic" w:cs="MS Gothic" w:hint="eastAsia"/>
        </w:rPr>
        <w:t>展具</w:t>
      </w:r>
      <w:r>
        <w:t xml:space="preserve"> [tengu] /spread cloth/</w:t>
      </w:r>
    </w:p>
    <w:p w:rsidR="00A618CE" w:rsidRDefault="00A618CE" w:rsidP="00A618CE">
      <w:r>
        <w:rPr>
          <w:rFonts w:ascii="MS Gothic" w:eastAsia="MS Gothic" w:hAnsi="MS Gothic" w:cs="MS Gothic" w:hint="eastAsia"/>
        </w:rPr>
        <w:t>展坐具</w:t>
      </w:r>
      <w:r>
        <w:t xml:space="preserve"> [ten zagu] /spread sitting cloth/</w:t>
      </w:r>
    </w:p>
    <w:p w:rsidR="00A618CE" w:rsidRDefault="00A618CE" w:rsidP="00A618CE">
      <w:r>
        <w:rPr>
          <w:rFonts w:ascii="MS Gothic" w:eastAsia="MS Gothic" w:hAnsi="MS Gothic" w:cs="MS Gothic" w:hint="eastAsia"/>
        </w:rPr>
        <w:t>展舒</w:t>
      </w:r>
      <w:r>
        <w:t xml:space="preserve"> [tenjo] /to stretch out/</w:t>
      </w:r>
    </w:p>
    <w:p w:rsidR="00A618CE" w:rsidRDefault="00A618CE" w:rsidP="00A618CE">
      <w:r>
        <w:rPr>
          <w:rFonts w:ascii="MS Gothic" w:eastAsia="MS Gothic" w:hAnsi="MS Gothic" w:cs="MS Gothic" w:hint="eastAsia"/>
        </w:rPr>
        <w:t>展轉</w:t>
      </w:r>
      <w:r>
        <w:t xml:space="preserve"> [tenden] /in order/</w:t>
      </w:r>
    </w:p>
    <w:p w:rsidR="00A618CE" w:rsidRDefault="00A618CE" w:rsidP="00A618CE">
      <w:r>
        <w:rPr>
          <w:rFonts w:ascii="MS Gothic" w:eastAsia="MS Gothic" w:hAnsi="MS Gothic" w:cs="MS Gothic" w:hint="eastAsia"/>
        </w:rPr>
        <w:t>展轉傳來</w:t>
      </w:r>
      <w:r>
        <w:t xml:space="preserve"> [tentendenrai] /successively inherited/</w:t>
      </w:r>
    </w:p>
    <w:p w:rsidR="00A618CE" w:rsidRDefault="00A618CE" w:rsidP="00A618CE">
      <w:r>
        <w:rPr>
          <w:rFonts w:ascii="MS Gothic" w:eastAsia="MS Gothic" w:hAnsi="MS Gothic" w:cs="MS Gothic" w:hint="eastAsia"/>
        </w:rPr>
        <w:t>展轉力</w:t>
      </w:r>
      <w:r>
        <w:t xml:space="preserve"> [tendenriki] /powers of extension/</w:t>
      </w:r>
    </w:p>
    <w:p w:rsidR="00A618CE" w:rsidRDefault="00A618CE" w:rsidP="00A618CE">
      <w:r>
        <w:rPr>
          <w:rFonts w:ascii="MS Gothic" w:eastAsia="MS Gothic" w:hAnsi="MS Gothic" w:cs="MS Gothic" w:hint="eastAsia"/>
        </w:rPr>
        <w:t>展轉因</w:t>
      </w:r>
      <w:r>
        <w:t xml:space="preserve"> [tenten in] /successive causes/</w:t>
      </w:r>
    </w:p>
    <w:p w:rsidR="00A618CE" w:rsidRDefault="00A618CE" w:rsidP="00A618CE">
      <w:r>
        <w:rPr>
          <w:rFonts w:ascii="MS Gothic" w:eastAsia="MS Gothic" w:hAnsi="MS Gothic" w:cs="MS Gothic" w:hint="eastAsia"/>
        </w:rPr>
        <w:t>展轉增長</w:t>
      </w:r>
      <w:r>
        <w:t xml:space="preserve"> [tenten zōchō] /develop and grow/</w:t>
      </w:r>
    </w:p>
    <w:p w:rsidR="00A618CE" w:rsidRDefault="00A618CE" w:rsidP="00A618CE">
      <w:r>
        <w:rPr>
          <w:rFonts w:ascii="MS Gothic" w:eastAsia="MS Gothic" w:hAnsi="MS Gothic" w:cs="MS Gothic" w:hint="eastAsia"/>
        </w:rPr>
        <w:t>展轉爲因</w:t>
      </w:r>
      <w:r>
        <w:t xml:space="preserve"> [tenten i in] /serving as mutual causes/</w:t>
      </w:r>
    </w:p>
    <w:p w:rsidR="00A618CE" w:rsidRDefault="00A618CE" w:rsidP="00A618CE">
      <w:r>
        <w:rPr>
          <w:rFonts w:ascii="MS Gothic" w:eastAsia="MS Gothic" w:hAnsi="MS Gothic" w:cs="MS Gothic" w:hint="eastAsia"/>
        </w:rPr>
        <w:t>展轉相望</w:t>
      </w:r>
      <w:r>
        <w:t xml:space="preserve"> [tenten sōmō] /mutual/</w:t>
      </w:r>
    </w:p>
    <w:p w:rsidR="00A618CE" w:rsidRDefault="00A618CE" w:rsidP="00A618CE">
      <w:r>
        <w:rPr>
          <w:rFonts w:ascii="MS Gothic" w:eastAsia="MS Gothic" w:hAnsi="MS Gothic" w:cs="MS Gothic" w:hint="eastAsia"/>
        </w:rPr>
        <w:t>展轉相生</w:t>
      </w:r>
      <w:r>
        <w:t xml:space="preserve"> [tenten sōjō] /continual mutual production/</w:t>
      </w:r>
    </w:p>
    <w:p w:rsidR="00A618CE" w:rsidRDefault="00A618CE" w:rsidP="00A618CE">
      <w:r>
        <w:rPr>
          <w:rFonts w:ascii="MS Gothic" w:eastAsia="MS Gothic" w:hAnsi="MS Gothic" w:cs="MS Gothic" w:hint="eastAsia"/>
        </w:rPr>
        <w:t>展轉相續</w:t>
      </w:r>
      <w:r>
        <w:t xml:space="preserve"> [tenten sōzoku] /continuous succession/</w:t>
      </w:r>
    </w:p>
    <w:p w:rsidR="00A618CE" w:rsidRDefault="00A618CE" w:rsidP="00A618CE">
      <w:r>
        <w:rPr>
          <w:rFonts w:ascii="MS Gothic" w:eastAsia="MS Gothic" w:hAnsi="MS Gothic" w:cs="MS Gothic" w:hint="eastAsia"/>
        </w:rPr>
        <w:t>展鉢偈文</w:t>
      </w:r>
      <w:r>
        <w:t xml:space="preserve"> [tenpatsu gemon ] /Verse for Setting Out Bowls/</w:t>
      </w:r>
    </w:p>
    <w:p w:rsidR="00A618CE" w:rsidRDefault="00A618CE" w:rsidP="00A618CE">
      <w:r>
        <w:rPr>
          <w:rFonts w:ascii="MS Gothic" w:eastAsia="MS Gothic" w:hAnsi="MS Gothic" w:cs="MS Gothic" w:hint="eastAsia"/>
        </w:rPr>
        <w:t>屛</w:t>
      </w:r>
      <w:r>
        <w:t xml:space="preserve"> [byō] /to cover/</w:t>
      </w:r>
    </w:p>
    <w:p w:rsidR="00A618CE" w:rsidRDefault="00A618CE" w:rsidP="00A618CE">
      <w:r>
        <w:rPr>
          <w:rFonts w:ascii="MS Gothic" w:eastAsia="MS Gothic" w:hAnsi="MS Gothic" w:cs="MS Gothic" w:hint="eastAsia"/>
        </w:rPr>
        <w:t>屛莎</w:t>
      </w:r>
      <w:r>
        <w:t xml:space="preserve"> [Heisha] /Bimbisāra /</w:t>
      </w:r>
    </w:p>
    <w:p w:rsidR="00A618CE" w:rsidRDefault="00A618CE" w:rsidP="00A618CE">
      <w:r>
        <w:rPr>
          <w:rFonts w:ascii="MS Gothic" w:eastAsia="MS Gothic" w:hAnsi="MS Gothic" w:cs="MS Gothic" w:hint="eastAsia"/>
        </w:rPr>
        <w:t>屛處不定</w:t>
      </w:r>
      <w:r>
        <w:t xml:space="preserve"> [byōsho fujō] /transgression of uncertain penalty, of staying with a woman in a hidden place/</w:t>
      </w:r>
    </w:p>
    <w:p w:rsidR="00A618CE" w:rsidRDefault="00A618CE" w:rsidP="00A618CE">
      <w:r>
        <w:rPr>
          <w:rFonts w:ascii="MS Gothic" w:eastAsia="MS Gothic" w:hAnsi="MS Gothic" w:cs="MS Gothic" w:hint="eastAsia"/>
        </w:rPr>
        <w:t>屛除</w:t>
      </w:r>
      <w:r>
        <w:t xml:space="preserve"> [byōjo] /gets rid of/</w:t>
      </w:r>
    </w:p>
    <w:p w:rsidR="00A618CE" w:rsidRDefault="00A618CE" w:rsidP="00A618CE">
      <w:r>
        <w:rPr>
          <w:rFonts w:ascii="MS Gothic" w:eastAsia="MS Gothic" w:hAnsi="MS Gothic" w:cs="MS Gothic" w:hint="eastAsia"/>
        </w:rPr>
        <w:t>屠</w:t>
      </w:r>
      <w:r>
        <w:t xml:space="preserve"> [to] /to butcher/</w:t>
      </w:r>
    </w:p>
    <w:p w:rsidR="00A618CE" w:rsidRDefault="00A618CE" w:rsidP="00A618CE">
      <w:r>
        <w:rPr>
          <w:rFonts w:ascii="MS Gothic" w:eastAsia="MS Gothic" w:hAnsi="MS Gothic" w:cs="MS Gothic" w:hint="eastAsia"/>
        </w:rPr>
        <w:t>屠人</w:t>
      </w:r>
      <w:r>
        <w:t xml:space="preserve"> [tonin] /butcher/</w:t>
      </w:r>
    </w:p>
    <w:p w:rsidR="00A618CE" w:rsidRDefault="00A618CE" w:rsidP="00A618CE">
      <w:r>
        <w:rPr>
          <w:rFonts w:ascii="MS Gothic" w:eastAsia="MS Gothic" w:hAnsi="MS Gothic" w:cs="MS Gothic" w:hint="eastAsia"/>
        </w:rPr>
        <w:t>屠沽</w:t>
      </w:r>
      <w:r>
        <w:t xml:space="preserve"> [toko] /a butcher and a huckster/</w:t>
      </w:r>
    </w:p>
    <w:p w:rsidR="00A618CE" w:rsidRDefault="00A618CE" w:rsidP="00A618CE">
      <w:r>
        <w:rPr>
          <w:rFonts w:ascii="MS Gothic" w:eastAsia="MS Gothic" w:hAnsi="MS Gothic" w:cs="MS Gothic" w:hint="eastAsia"/>
        </w:rPr>
        <w:t>屠獵</w:t>
      </w:r>
      <w:r>
        <w:t xml:space="preserve"> [toryō] /butchers and hunters/</w:t>
      </w:r>
    </w:p>
    <w:p w:rsidR="00A618CE" w:rsidRDefault="00A618CE" w:rsidP="00A618CE">
      <w:r>
        <w:rPr>
          <w:rFonts w:ascii="MS Gothic" w:eastAsia="MS Gothic" w:hAnsi="MS Gothic" w:cs="MS Gothic" w:hint="eastAsia"/>
        </w:rPr>
        <w:t>屠養羊</w:t>
      </w:r>
      <w:r>
        <w:t xml:space="preserve"> [toyōyō] /a shepherd/</w:t>
      </w:r>
    </w:p>
    <w:p w:rsidR="00A618CE" w:rsidRDefault="00A618CE" w:rsidP="00A618CE">
      <w:r>
        <w:rPr>
          <w:rFonts w:ascii="MS Gothic" w:eastAsia="MS Gothic" w:hAnsi="MS Gothic" w:cs="MS Gothic" w:hint="eastAsia"/>
        </w:rPr>
        <w:t>履</w:t>
      </w:r>
      <w:r>
        <w:t xml:space="preserve"> [ri] /to tread/</w:t>
      </w:r>
    </w:p>
    <w:p w:rsidR="00A618CE" w:rsidRDefault="00A618CE" w:rsidP="00A618CE">
      <w:r>
        <w:rPr>
          <w:rFonts w:ascii="MS Gothic" w:eastAsia="MS Gothic" w:hAnsi="MS Gothic" w:cs="MS Gothic" w:hint="eastAsia"/>
        </w:rPr>
        <w:t>履懷</w:t>
      </w:r>
      <w:r>
        <w:t xml:space="preserve"> [rie] /to fulfil and harbor (?)/</w:t>
      </w:r>
    </w:p>
    <w:p w:rsidR="00A618CE" w:rsidRDefault="00A618CE" w:rsidP="00A618CE">
      <w:r>
        <w:rPr>
          <w:rFonts w:ascii="MS Gothic" w:eastAsia="MS Gothic" w:hAnsi="MS Gothic" w:cs="MS Gothic" w:hint="eastAsia"/>
        </w:rPr>
        <w:t>履踐</w:t>
      </w:r>
      <w:r>
        <w:t xml:space="preserve"> [risen] /tread on the path/</w:t>
      </w:r>
    </w:p>
    <w:p w:rsidR="00A618CE" w:rsidRDefault="00A618CE" w:rsidP="00A618CE">
      <w:r>
        <w:rPr>
          <w:rFonts w:ascii="MS Gothic" w:eastAsia="MS Gothic" w:hAnsi="MS Gothic" w:cs="MS Gothic" w:hint="eastAsia"/>
        </w:rPr>
        <w:lastRenderedPageBreak/>
        <w:t>屬</w:t>
      </w:r>
      <w:r>
        <w:t xml:space="preserve"> [zoku] /belong to/</w:t>
      </w:r>
    </w:p>
    <w:p w:rsidR="00A618CE" w:rsidRDefault="00A618CE" w:rsidP="00A618CE">
      <w:r>
        <w:rPr>
          <w:rFonts w:ascii="MS Gothic" w:eastAsia="MS Gothic" w:hAnsi="MS Gothic" w:cs="MS Gothic" w:hint="eastAsia"/>
        </w:rPr>
        <w:t>屬三界</w:t>
      </w:r>
      <w:r>
        <w:t xml:space="preserve"> [zoku sankai] /subject to the triple realm/</w:t>
      </w:r>
    </w:p>
    <w:p w:rsidR="00A618CE" w:rsidRDefault="00A618CE" w:rsidP="00A618CE">
      <w:r>
        <w:rPr>
          <w:rFonts w:ascii="MS Gothic" w:eastAsia="MS Gothic" w:hAnsi="MS Gothic" w:cs="MS Gothic" w:hint="eastAsia"/>
        </w:rPr>
        <w:t>屬性</w:t>
      </w:r>
      <w:r>
        <w:t xml:space="preserve"> [zokushō] /attribute/</w:t>
      </w:r>
    </w:p>
    <w:p w:rsidR="00A618CE" w:rsidRDefault="00A618CE" w:rsidP="00A618CE">
      <w:r>
        <w:rPr>
          <w:rFonts w:ascii="MS Gothic" w:eastAsia="MS Gothic" w:hAnsi="MS Gothic" w:cs="MS Gothic" w:hint="eastAsia"/>
        </w:rPr>
        <w:t>屬格</w:t>
      </w:r>
      <w:r>
        <w:t xml:space="preserve"> [zokukyaku] /genitive case/</w:t>
      </w:r>
    </w:p>
    <w:p w:rsidR="00A618CE" w:rsidRDefault="00A618CE" w:rsidP="00A618CE">
      <w:r>
        <w:rPr>
          <w:rFonts w:ascii="MS Gothic" w:eastAsia="MS Gothic" w:hAnsi="MS Gothic" w:cs="MS Gothic" w:hint="eastAsia"/>
        </w:rPr>
        <w:t>屬耳</w:t>
      </w:r>
      <w:r>
        <w:t xml:space="preserve"> [zokuni] /listen with full attention/</w:t>
      </w:r>
    </w:p>
    <w:p w:rsidR="00A618CE" w:rsidRDefault="00A618CE" w:rsidP="00A618CE">
      <w:r>
        <w:rPr>
          <w:rFonts w:ascii="MS Gothic" w:eastAsia="MS Gothic" w:hAnsi="MS Gothic" w:cs="MS Gothic" w:hint="eastAsia"/>
        </w:rPr>
        <w:t>屯</w:t>
      </w:r>
      <w:r>
        <w:t xml:space="preserve"> [ton] /to collect/</w:t>
      </w:r>
    </w:p>
    <w:p w:rsidR="00A618CE" w:rsidRDefault="00A618CE" w:rsidP="00A618CE">
      <w:r>
        <w:rPr>
          <w:rFonts w:ascii="MS Gothic" w:eastAsia="MS Gothic" w:hAnsi="MS Gothic" w:cs="MS Gothic" w:hint="eastAsia"/>
        </w:rPr>
        <w:t>屯崙摩</w:t>
      </w:r>
      <w:r>
        <w:t xml:space="preserve"> [Chunronma] /Druma /</w:t>
      </w:r>
    </w:p>
    <w:p w:rsidR="00A618CE" w:rsidRDefault="00A618CE" w:rsidP="00A618CE">
      <w:r>
        <w:rPr>
          <w:rFonts w:ascii="MS Gothic" w:eastAsia="MS Gothic" w:hAnsi="MS Gothic" w:cs="MS Gothic" w:hint="eastAsia"/>
        </w:rPr>
        <w:t>山</w:t>
      </w:r>
      <w:r>
        <w:t xml:space="preserve"> [sen] /mountain/</w:t>
      </w:r>
    </w:p>
    <w:p w:rsidR="00A618CE" w:rsidRDefault="00A618CE" w:rsidP="00A618CE">
      <w:r>
        <w:rPr>
          <w:rFonts w:ascii="MS Gothic" w:eastAsia="MS Gothic" w:hAnsi="MS Gothic" w:cs="MS Gothic" w:hint="eastAsia"/>
        </w:rPr>
        <w:t>山世</w:t>
      </w:r>
      <w:r>
        <w:t xml:space="preserve"> [sense] /mountain world/</w:t>
      </w:r>
    </w:p>
    <w:p w:rsidR="00A618CE" w:rsidRDefault="00A618CE" w:rsidP="00A618CE">
      <w:r>
        <w:rPr>
          <w:rFonts w:ascii="MS Gothic" w:eastAsia="MS Gothic" w:hAnsi="MS Gothic" w:cs="MS Gothic" w:hint="eastAsia"/>
        </w:rPr>
        <w:t>山中</w:t>
      </w:r>
      <w:r>
        <w:t xml:space="preserve"> [sanchū] /in the mountains/</w:t>
      </w:r>
    </w:p>
    <w:p w:rsidR="00A618CE" w:rsidRDefault="00A618CE" w:rsidP="00A618CE">
      <w:r>
        <w:rPr>
          <w:rFonts w:ascii="MS Gothic" w:eastAsia="MS Gothic" w:hAnsi="MS Gothic" w:cs="MS Gothic" w:hint="eastAsia"/>
        </w:rPr>
        <w:t>山伏</w:t>
      </w:r>
      <w:r>
        <w:t xml:space="preserve"> [sanfuku] /yamabushi/</w:t>
      </w:r>
    </w:p>
    <w:p w:rsidR="00A618CE" w:rsidRDefault="00A618CE" w:rsidP="00A618CE">
      <w:r>
        <w:rPr>
          <w:rFonts w:ascii="MS Gothic" w:eastAsia="MS Gothic" w:hAnsi="MS Gothic" w:cs="MS Gothic" w:hint="eastAsia"/>
        </w:rPr>
        <w:t>山僧</w:t>
      </w:r>
      <w:r>
        <w:t xml:space="preserve"> [sansō] /mountain monk/</w:t>
      </w:r>
    </w:p>
    <w:p w:rsidR="00A618CE" w:rsidRDefault="00A618CE" w:rsidP="00A618CE">
      <w:r>
        <w:rPr>
          <w:rFonts w:ascii="MS Gothic" w:eastAsia="MS Gothic" w:hAnsi="MS Gothic" w:cs="MS Gothic" w:hint="eastAsia"/>
        </w:rPr>
        <w:t>山外</w:t>
      </w:r>
      <w:r>
        <w:t xml:space="preserve"> [sangai] /Off Mountain /</w:t>
      </w:r>
    </w:p>
    <w:p w:rsidR="00A618CE" w:rsidRDefault="00A618CE" w:rsidP="00A618CE">
      <w:r>
        <w:rPr>
          <w:rFonts w:ascii="MS Gothic" w:eastAsia="MS Gothic" w:hAnsi="MS Gothic" w:cs="MS Gothic" w:hint="eastAsia"/>
        </w:rPr>
        <w:t>山外宗</w:t>
      </w:r>
      <w:r>
        <w:t xml:space="preserve"> [Sangaishū] /sect outside the mountains/</w:t>
      </w:r>
    </w:p>
    <w:p w:rsidR="00A618CE" w:rsidRDefault="00A618CE" w:rsidP="00A618CE">
      <w:r>
        <w:rPr>
          <w:rFonts w:ascii="MS Gothic" w:eastAsia="MS Gothic" w:hAnsi="MS Gothic" w:cs="MS Gothic" w:hint="eastAsia"/>
        </w:rPr>
        <w:t>山室</w:t>
      </w:r>
      <w:r>
        <w:t xml:space="preserve"> [sanshitsu] /mountain cabin/</w:t>
      </w:r>
    </w:p>
    <w:p w:rsidR="00A618CE" w:rsidRDefault="00A618CE" w:rsidP="00A618CE">
      <w:r>
        <w:rPr>
          <w:rFonts w:ascii="MS Gothic" w:eastAsia="MS Gothic" w:hAnsi="MS Gothic" w:cs="MS Gothic" w:hint="eastAsia"/>
        </w:rPr>
        <w:t>山家</w:t>
      </w:r>
      <w:r>
        <w:t xml:space="preserve"> [Sange] /Mountain School /</w:t>
      </w:r>
    </w:p>
    <w:p w:rsidR="00A618CE" w:rsidRDefault="00A618CE" w:rsidP="00A618CE">
      <w:r>
        <w:rPr>
          <w:rFonts w:ascii="MS Gothic" w:eastAsia="MS Gothic" w:hAnsi="MS Gothic" w:cs="MS Gothic" w:hint="eastAsia"/>
        </w:rPr>
        <w:t>山家宗</w:t>
      </w:r>
      <w:r>
        <w:t xml:space="preserve"> [Sange Shū] /Mountain School /</w:t>
      </w:r>
    </w:p>
    <w:p w:rsidR="00A618CE" w:rsidRDefault="00A618CE" w:rsidP="00A618CE">
      <w:r>
        <w:rPr>
          <w:rFonts w:ascii="MS Gothic" w:eastAsia="MS Gothic" w:hAnsi="MS Gothic" w:cs="MS Gothic" w:hint="eastAsia"/>
        </w:rPr>
        <w:t>山家山外</w:t>
      </w:r>
      <w:r>
        <w:t xml:space="preserve"> [sange sangai] /on the mountain and off the mountain/</w:t>
      </w:r>
    </w:p>
    <w:p w:rsidR="00A618CE" w:rsidRDefault="00A618CE" w:rsidP="00A618CE">
      <w:r>
        <w:rPr>
          <w:rFonts w:ascii="MS Gothic" w:eastAsia="MS Gothic" w:hAnsi="MS Gothic" w:cs="MS Gothic" w:hint="eastAsia"/>
        </w:rPr>
        <w:t>山家派</w:t>
      </w:r>
      <w:r>
        <w:t xml:space="preserve"> [sanke ha] /Mountain School /</w:t>
      </w:r>
    </w:p>
    <w:p w:rsidR="00A618CE" w:rsidRDefault="00A618CE" w:rsidP="00A618CE">
      <w:r>
        <w:rPr>
          <w:rFonts w:ascii="MS Gothic" w:eastAsia="MS Gothic" w:hAnsi="MS Gothic" w:cs="MS Gothic" w:hint="eastAsia"/>
        </w:rPr>
        <w:t>山崗</w:t>
      </w:r>
      <w:r>
        <w:t xml:space="preserve"> [Sankō] /Merukūṭa /</w:t>
      </w:r>
    </w:p>
    <w:p w:rsidR="00A618CE" w:rsidRDefault="00A618CE" w:rsidP="00A618CE">
      <w:r>
        <w:rPr>
          <w:rFonts w:ascii="MS Gothic" w:eastAsia="MS Gothic" w:hAnsi="MS Gothic" w:cs="MS Gothic" w:hint="eastAsia"/>
        </w:rPr>
        <w:t>山嶽</w:t>
      </w:r>
      <w:r>
        <w:t xml:space="preserve"> [sangaku] /mountains/</w:t>
      </w:r>
    </w:p>
    <w:p w:rsidR="00A618CE" w:rsidRDefault="00A618CE" w:rsidP="00A618CE">
      <w:r>
        <w:rPr>
          <w:rFonts w:ascii="MS Gothic" w:eastAsia="MS Gothic" w:hAnsi="MS Gothic" w:cs="MS Gothic" w:hint="eastAsia"/>
        </w:rPr>
        <w:t>山拖那伽梨柯部</w:t>
      </w:r>
      <w:r>
        <w:t xml:space="preserve"> [Santanakarikabu] /Six Cities School /</w:t>
      </w:r>
    </w:p>
    <w:p w:rsidR="00A618CE" w:rsidRDefault="00A618CE" w:rsidP="00A618CE">
      <w:r>
        <w:rPr>
          <w:rFonts w:ascii="MS Gothic" w:eastAsia="MS Gothic" w:hAnsi="MS Gothic" w:cs="MS Gothic" w:hint="eastAsia"/>
        </w:rPr>
        <w:t>山斤</w:t>
      </w:r>
      <w:r>
        <w:t xml:space="preserve"> [sankin] /weight of a mountain/</w:t>
      </w:r>
    </w:p>
    <w:p w:rsidR="00A618CE" w:rsidRDefault="00A618CE" w:rsidP="00A618CE">
      <w:r>
        <w:rPr>
          <w:rFonts w:ascii="MS Gothic" w:eastAsia="MS Gothic" w:hAnsi="MS Gothic" w:cs="MS Gothic" w:hint="eastAsia"/>
        </w:rPr>
        <w:t>山林</w:t>
      </w:r>
      <w:r>
        <w:t xml:space="preserve"> [senrin] /mountains and forests/</w:t>
      </w:r>
    </w:p>
    <w:p w:rsidR="00A618CE" w:rsidRDefault="00A618CE" w:rsidP="00A618CE">
      <w:r>
        <w:rPr>
          <w:rFonts w:ascii="MS Gothic" w:eastAsia="MS Gothic" w:hAnsi="MS Gothic" w:cs="MS Gothic" w:hint="eastAsia"/>
        </w:rPr>
        <w:t>山毫</w:t>
      </w:r>
      <w:r>
        <w:t xml:space="preserve"> [sangō] /writing brushes as numerous as mountains/</w:t>
      </w:r>
    </w:p>
    <w:p w:rsidR="00A618CE" w:rsidRDefault="00A618CE" w:rsidP="00A618CE">
      <w:r>
        <w:rPr>
          <w:rFonts w:ascii="MS Gothic" w:eastAsia="MS Gothic" w:hAnsi="MS Gothic" w:cs="MS Gothic" w:hint="eastAsia"/>
        </w:rPr>
        <w:t>山水</w:t>
      </w:r>
      <w:r>
        <w:t xml:space="preserve"> [sansui] /mountains and rivers/</w:t>
      </w:r>
    </w:p>
    <w:p w:rsidR="00A618CE" w:rsidRDefault="00A618CE" w:rsidP="00A618CE">
      <w:r>
        <w:rPr>
          <w:rFonts w:ascii="MS Gothic" w:eastAsia="MS Gothic" w:hAnsi="MS Gothic" w:cs="MS Gothic" w:hint="eastAsia"/>
        </w:rPr>
        <w:t>山水衲</w:t>
      </w:r>
      <w:r>
        <w:t xml:space="preserve"> [sansui sō] /mountain and water robe/</w:t>
      </w:r>
    </w:p>
    <w:p w:rsidR="00A618CE" w:rsidRDefault="00A618CE" w:rsidP="00A618CE">
      <w:r>
        <w:rPr>
          <w:rFonts w:ascii="MS Gothic" w:eastAsia="MS Gothic" w:hAnsi="MS Gothic" w:cs="MS Gothic" w:hint="eastAsia"/>
        </w:rPr>
        <w:t>山河</w:t>
      </w:r>
      <w:r>
        <w:t xml:space="preserve"> [sanga] /mountains and rivers/</w:t>
      </w:r>
    </w:p>
    <w:p w:rsidR="00A618CE" w:rsidRDefault="00A618CE" w:rsidP="00A618CE">
      <w:r>
        <w:rPr>
          <w:rFonts w:ascii="MS Gothic" w:eastAsia="MS Gothic" w:hAnsi="MS Gothic" w:cs="MS Gothic" w:hint="eastAsia"/>
        </w:rPr>
        <w:t>山海如來</w:t>
      </w:r>
      <w:r>
        <w:t xml:space="preserve"> [sankai nyorai] /Sāgara-varadhara-buddhi-vikrīḍitā-bhijñā /</w:t>
      </w:r>
    </w:p>
    <w:p w:rsidR="00A618CE" w:rsidRDefault="00A618CE" w:rsidP="00A618CE">
      <w:r>
        <w:rPr>
          <w:rFonts w:ascii="MS Gothic" w:eastAsia="MS Gothic" w:hAnsi="MS Gothic" w:cs="MS Gothic" w:hint="eastAsia"/>
        </w:rPr>
        <w:t>山海惠</w:t>
      </w:r>
      <w:r>
        <w:t xml:space="preserve"> [Sankaie] /Mountain-Sea Wisdom /</w:t>
      </w:r>
    </w:p>
    <w:p w:rsidR="00A618CE" w:rsidRDefault="00A618CE" w:rsidP="00A618CE">
      <w:r>
        <w:rPr>
          <w:rFonts w:ascii="MS Gothic" w:eastAsia="MS Gothic" w:hAnsi="MS Gothic" w:cs="MS Gothic" w:hint="eastAsia"/>
        </w:rPr>
        <w:lastRenderedPageBreak/>
        <w:t>山海慧</w:t>
      </w:r>
      <w:r>
        <w:t xml:space="preserve"> [Sankaie] /Mountain-Sea Wisdom /</w:t>
      </w:r>
    </w:p>
    <w:p w:rsidR="00A618CE" w:rsidRDefault="00A618CE" w:rsidP="00A618CE">
      <w:r>
        <w:rPr>
          <w:rFonts w:ascii="MS Gothic" w:eastAsia="MS Gothic" w:hAnsi="MS Gothic" w:cs="MS Gothic" w:hint="eastAsia"/>
        </w:rPr>
        <w:t>山海慧自在</w:t>
      </w:r>
      <w:r>
        <w:t xml:space="preserve"> [Sankaie jizai] /Mountain-See Wisdom Sovereign /</w:t>
      </w:r>
    </w:p>
    <w:p w:rsidR="00A618CE" w:rsidRDefault="00A618CE" w:rsidP="00A618CE">
      <w:r>
        <w:rPr>
          <w:rFonts w:ascii="MS Gothic" w:eastAsia="MS Gothic" w:hAnsi="MS Gothic" w:cs="MS Gothic" w:hint="eastAsia"/>
        </w:rPr>
        <w:t>山海慧自在通王</w:t>
      </w:r>
      <w:r>
        <w:t xml:space="preserve"> [sankaie jizai tsūō] /Sāgarabuddhidhārī /</w:t>
      </w:r>
    </w:p>
    <w:p w:rsidR="00A618CE" w:rsidRDefault="00A618CE" w:rsidP="00A618CE">
      <w:r>
        <w:rPr>
          <w:rFonts w:ascii="MS Gothic" w:eastAsia="MS Gothic" w:hAnsi="MS Gothic" w:cs="MS Gothic" w:hint="eastAsia"/>
        </w:rPr>
        <w:t>山海慧自在通王如來</w:t>
      </w:r>
      <w:r>
        <w:t xml:space="preserve"> [Sankai ejizaitsūō nyorai] /Tathāgata-King whose Wisdom Freely Penetrates the Mountains and Seas /</w:t>
      </w:r>
    </w:p>
    <w:p w:rsidR="00A618CE" w:rsidRDefault="00A618CE" w:rsidP="00A618CE">
      <w:r>
        <w:rPr>
          <w:rFonts w:ascii="MS Gothic" w:eastAsia="MS Gothic" w:hAnsi="MS Gothic" w:cs="MS Gothic" w:hint="eastAsia"/>
        </w:rPr>
        <w:t>山海慧菩薩經</w:t>
      </w:r>
      <w:r>
        <w:t xml:space="preserve"> [Sankaie bosatsu kyō] /Shanhaihui pusa jing /</w:t>
      </w:r>
    </w:p>
    <w:p w:rsidR="00A618CE" w:rsidRDefault="00A618CE" w:rsidP="00A618CE">
      <w:r>
        <w:rPr>
          <w:rFonts w:ascii="MS Gothic" w:eastAsia="MS Gothic" w:hAnsi="MS Gothic" w:cs="MS Gothic" w:hint="eastAsia"/>
        </w:rPr>
        <w:t>山海空市</w:t>
      </w:r>
      <w:r>
        <w:t xml:space="preserve"> [san kai kū shi] /mountains, seas, sky, and marketplace/</w:t>
      </w:r>
    </w:p>
    <w:p w:rsidR="00A618CE" w:rsidRDefault="00A618CE" w:rsidP="00A618CE">
      <w:r>
        <w:rPr>
          <w:rFonts w:ascii="MS Gothic" w:eastAsia="MS Gothic" w:hAnsi="MS Gothic" w:cs="MS Gothic" w:hint="eastAsia"/>
        </w:rPr>
        <w:t>山海色味無二無別</w:t>
      </w:r>
      <w:r>
        <w:t xml:space="preserve"> [sankai shiki mi mu ni mu betsu] /the color of the mountains and the taste of the sea are not two, and have no distinctions/</w:t>
      </w:r>
    </w:p>
    <w:p w:rsidR="00A618CE" w:rsidRDefault="00A618CE" w:rsidP="00A618CE">
      <w:r>
        <w:rPr>
          <w:rFonts w:ascii="MS Gothic" w:eastAsia="MS Gothic" w:hAnsi="MS Gothic" w:cs="MS Gothic" w:hint="eastAsia"/>
        </w:rPr>
        <w:t>山王</w:t>
      </w:r>
      <w:r>
        <w:t xml:space="preserve"> [senō] /mountain-king/</w:t>
      </w:r>
    </w:p>
    <w:p w:rsidR="00A618CE" w:rsidRDefault="00A618CE" w:rsidP="00A618CE">
      <w:r>
        <w:rPr>
          <w:rFonts w:ascii="MS Gothic" w:eastAsia="MS Gothic" w:hAnsi="MS Gothic" w:cs="MS Gothic" w:hint="eastAsia"/>
        </w:rPr>
        <w:t>山神</w:t>
      </w:r>
      <w:r>
        <w:t xml:space="preserve"> [sanshin] /mountain spirit/</w:t>
      </w:r>
    </w:p>
    <w:p w:rsidR="00A618CE" w:rsidRDefault="00A618CE" w:rsidP="00A618CE">
      <w:r>
        <w:rPr>
          <w:rFonts w:ascii="MS Gothic" w:eastAsia="MS Gothic" w:hAnsi="MS Gothic" w:cs="MS Gothic" w:hint="eastAsia"/>
        </w:rPr>
        <w:t>山神閣</w:t>
      </w:r>
      <w:r>
        <w:t xml:space="preserve"> [sanjin kaku] /Mountain Spirit Shrine/</w:t>
      </w:r>
    </w:p>
    <w:p w:rsidR="00A618CE" w:rsidRDefault="00A618CE" w:rsidP="00A618CE">
      <w:r>
        <w:rPr>
          <w:rFonts w:ascii="MS Gothic" w:eastAsia="MS Gothic" w:hAnsi="MS Gothic" w:cs="MS Gothic" w:hint="eastAsia"/>
        </w:rPr>
        <w:t>山臥</w:t>
      </w:r>
      <w:r>
        <w:t xml:space="preserve"> [yamabushi] /yamabushi/</w:t>
      </w:r>
    </w:p>
    <w:p w:rsidR="00A618CE" w:rsidRDefault="00A618CE" w:rsidP="00A618CE">
      <w:r>
        <w:rPr>
          <w:rFonts w:ascii="MS Gothic" w:eastAsia="MS Gothic" w:hAnsi="MS Gothic" w:cs="MS Gothic" w:hint="eastAsia"/>
        </w:rPr>
        <w:t>山藏念</w:t>
      </w:r>
      <w:r>
        <w:t xml:space="preserve"> [Sanzōnen] /Merukalpa /</w:t>
      </w:r>
    </w:p>
    <w:p w:rsidR="00A618CE" w:rsidRDefault="00A618CE" w:rsidP="00A618CE">
      <w:r>
        <w:rPr>
          <w:rFonts w:ascii="MS Gothic" w:eastAsia="MS Gothic" w:hAnsi="MS Gothic" w:cs="MS Gothic" w:hint="eastAsia"/>
        </w:rPr>
        <w:t>山藪</w:t>
      </w:r>
      <w:r>
        <w:t xml:space="preserve"> [sansō] /mountains and swamps/</w:t>
      </w:r>
    </w:p>
    <w:p w:rsidR="00A618CE" w:rsidRDefault="00A618CE" w:rsidP="00A618CE">
      <w:r>
        <w:rPr>
          <w:rFonts w:ascii="MS Gothic" w:eastAsia="MS Gothic" w:hAnsi="MS Gothic" w:cs="MS Gothic" w:hint="eastAsia"/>
        </w:rPr>
        <w:t>山號</w:t>
      </w:r>
      <w:r>
        <w:t xml:space="preserve"> [sangō] /mountain name/</w:t>
      </w:r>
    </w:p>
    <w:p w:rsidR="00A618CE" w:rsidRDefault="00A618CE" w:rsidP="00A618CE">
      <w:r>
        <w:rPr>
          <w:rFonts w:ascii="MS Gothic" w:eastAsia="MS Gothic" w:hAnsi="MS Gothic" w:cs="MS Gothic" w:hint="eastAsia"/>
        </w:rPr>
        <w:t>山衲</w:t>
      </w:r>
      <w:r>
        <w:t xml:space="preserve"> [sannō] /monk's garment/</w:t>
      </w:r>
    </w:p>
    <w:p w:rsidR="00A618CE" w:rsidRDefault="00A618CE" w:rsidP="00A618CE">
      <w:r>
        <w:rPr>
          <w:rFonts w:ascii="MS Gothic" w:eastAsia="MS Gothic" w:hAnsi="MS Gothic" w:cs="MS Gothic" w:hint="eastAsia"/>
        </w:rPr>
        <w:t>山谷</w:t>
      </w:r>
      <w:r>
        <w:t xml:space="preserve"> [sankoku] /mountain valley/</w:t>
      </w:r>
    </w:p>
    <w:p w:rsidR="00A618CE" w:rsidRDefault="00A618CE" w:rsidP="00A618CE">
      <w:r>
        <w:rPr>
          <w:rFonts w:ascii="MS Gothic" w:eastAsia="MS Gothic" w:hAnsi="MS Gothic" w:cs="MS Gothic" w:hint="eastAsia"/>
        </w:rPr>
        <w:t>山野</w:t>
      </w:r>
      <w:r>
        <w:t xml:space="preserve"> [sanya] /hills and fields/</w:t>
      </w:r>
    </w:p>
    <w:p w:rsidR="00A618CE" w:rsidRDefault="00A618CE" w:rsidP="00A618CE">
      <w:r>
        <w:rPr>
          <w:rFonts w:ascii="MS Gothic" w:eastAsia="MS Gothic" w:hAnsi="MS Gothic" w:cs="MS Gothic" w:hint="eastAsia"/>
        </w:rPr>
        <w:t>山門</w:t>
      </w:r>
      <w:r>
        <w:t xml:space="preserve"> [sanmon] /mountain gate/</w:t>
      </w:r>
    </w:p>
    <w:p w:rsidR="00A618CE" w:rsidRDefault="00A618CE" w:rsidP="00A618CE">
      <w:r>
        <w:rPr>
          <w:rFonts w:ascii="MS Gothic" w:eastAsia="MS Gothic" w:hAnsi="MS Gothic" w:cs="MS Gothic" w:hint="eastAsia"/>
        </w:rPr>
        <w:t>山頂</w:t>
      </w:r>
      <w:r>
        <w:t xml:space="preserve"> [sanchō] /mountain peak/</w:t>
      </w:r>
    </w:p>
    <w:p w:rsidR="00A618CE" w:rsidRDefault="00A618CE" w:rsidP="00A618CE">
      <w:r>
        <w:rPr>
          <w:rFonts w:ascii="MS Gothic" w:eastAsia="MS Gothic" w:hAnsi="MS Gothic" w:cs="MS Gothic" w:hint="eastAsia"/>
        </w:rPr>
        <w:t>山風</w:t>
      </w:r>
      <w:r>
        <w:t xml:space="preserve"> [sanpū ] /tradition of the monastery/</w:t>
      </w:r>
    </w:p>
    <w:p w:rsidR="00A618CE" w:rsidRDefault="00A618CE" w:rsidP="00A618CE">
      <w:r>
        <w:rPr>
          <w:rFonts w:ascii="MS Gothic" w:eastAsia="MS Gothic" w:hAnsi="MS Gothic" w:cs="MS Gothic" w:hint="eastAsia"/>
        </w:rPr>
        <w:t>岸</w:t>
      </w:r>
      <w:r>
        <w:t xml:space="preserve"> [gan] /a shore/</w:t>
      </w:r>
    </w:p>
    <w:p w:rsidR="00A618CE" w:rsidRDefault="00A618CE" w:rsidP="00A618CE">
      <w:r>
        <w:rPr>
          <w:rFonts w:ascii="MS Gothic" w:eastAsia="MS Gothic" w:hAnsi="MS Gothic" w:cs="MS Gothic" w:hint="eastAsia"/>
        </w:rPr>
        <w:t>岸樹</w:t>
      </w:r>
      <w:r>
        <w:t xml:space="preserve"> [ganju] /tree on a river's brink/</w:t>
      </w:r>
    </w:p>
    <w:p w:rsidR="00A618CE" w:rsidRDefault="00A618CE" w:rsidP="00A618CE">
      <w:r>
        <w:rPr>
          <w:rFonts w:ascii="MS Gothic" w:eastAsia="MS Gothic" w:hAnsi="MS Gothic" w:cs="MS Gothic" w:hint="eastAsia"/>
        </w:rPr>
        <w:t>岸頭</w:t>
      </w:r>
      <w:r>
        <w:t xml:space="preserve"> [gantō] /shore of the ocean of suffering/</w:t>
      </w:r>
    </w:p>
    <w:p w:rsidR="00A618CE" w:rsidRDefault="00A618CE" w:rsidP="00A618CE">
      <w:r>
        <w:rPr>
          <w:rFonts w:ascii="MS Gothic" w:eastAsia="MS Gothic" w:hAnsi="MS Gothic" w:cs="MS Gothic" w:hint="eastAsia"/>
        </w:rPr>
        <w:t>峨</w:t>
      </w:r>
      <w:r>
        <w:t xml:space="preserve"> [ga] /high/</w:t>
      </w:r>
    </w:p>
    <w:p w:rsidR="00A618CE" w:rsidRDefault="00A618CE" w:rsidP="00A618CE">
      <w:r>
        <w:rPr>
          <w:rFonts w:ascii="MS Gothic" w:eastAsia="MS Gothic" w:hAnsi="MS Gothic" w:cs="MS Gothic" w:hint="eastAsia"/>
        </w:rPr>
        <w:t>峨眉山</w:t>
      </w:r>
      <w:r>
        <w:t xml:space="preserve"> [Gabisan] /Emei Shan /</w:t>
      </w:r>
    </w:p>
    <w:p w:rsidR="00A618CE" w:rsidRDefault="00A618CE" w:rsidP="00A618CE">
      <w:r>
        <w:rPr>
          <w:rFonts w:ascii="MS Gothic" w:eastAsia="MS Gothic" w:hAnsi="MS Gothic" w:cs="MS Gothic" w:hint="eastAsia"/>
        </w:rPr>
        <w:t>峩</w:t>
      </w:r>
      <w:r>
        <w:t xml:space="preserve"> [ga] /a high, imposing peak/</w:t>
      </w:r>
    </w:p>
    <w:p w:rsidR="00A618CE" w:rsidRDefault="00A618CE" w:rsidP="00A618CE">
      <w:r>
        <w:rPr>
          <w:rFonts w:ascii="MS Gothic" w:eastAsia="MS Gothic" w:hAnsi="MS Gothic" w:cs="MS Gothic" w:hint="eastAsia"/>
        </w:rPr>
        <w:t>峩眉山</w:t>
      </w:r>
      <w:r>
        <w:t xml:space="preserve"> [Gabisan] /Emei Shan /</w:t>
      </w:r>
    </w:p>
    <w:p w:rsidR="00A618CE" w:rsidRDefault="00A618CE" w:rsidP="00A618CE">
      <w:r>
        <w:rPr>
          <w:rFonts w:ascii="MS Gothic" w:eastAsia="MS Gothic" w:hAnsi="MS Gothic" w:cs="MS Gothic" w:hint="eastAsia"/>
        </w:rPr>
        <w:t>峯</w:t>
      </w:r>
      <w:r>
        <w:t xml:space="preserve"> [hō] /mountain peak/</w:t>
      </w:r>
    </w:p>
    <w:p w:rsidR="00A618CE" w:rsidRDefault="00A618CE" w:rsidP="00A618CE">
      <w:r>
        <w:rPr>
          <w:rFonts w:ascii="MS Gothic" w:eastAsia="MS Gothic" w:hAnsi="MS Gothic" w:cs="MS Gothic" w:hint="eastAsia"/>
        </w:rPr>
        <w:t>峰</w:t>
      </w:r>
      <w:r>
        <w:t xml:space="preserve"> [hō] /peak/</w:t>
      </w:r>
    </w:p>
    <w:p w:rsidR="00A618CE" w:rsidRDefault="00A618CE" w:rsidP="00A618CE">
      <w:r>
        <w:rPr>
          <w:rFonts w:ascii="MS Gothic" w:eastAsia="MS Gothic" w:hAnsi="MS Gothic" w:cs="MS Gothic" w:hint="eastAsia"/>
        </w:rPr>
        <w:lastRenderedPageBreak/>
        <w:t>崇</w:t>
      </w:r>
      <w:r>
        <w:t xml:space="preserve"> [sū] /to venerate/</w:t>
      </w:r>
    </w:p>
    <w:p w:rsidR="00A618CE" w:rsidRDefault="00A618CE" w:rsidP="00A618CE">
      <w:r>
        <w:rPr>
          <w:rFonts w:ascii="MS Gothic" w:eastAsia="MS Gothic" w:hAnsi="MS Gothic" w:cs="MS Gothic" w:hint="eastAsia"/>
        </w:rPr>
        <w:t>崇佛</w:t>
      </w:r>
      <w:r>
        <w:t xml:space="preserve"> [sū butsu] /worship the Buddha/</w:t>
      </w:r>
    </w:p>
    <w:p w:rsidR="00A618CE" w:rsidRDefault="00A618CE" w:rsidP="00A618CE">
      <w:r>
        <w:rPr>
          <w:rFonts w:ascii="MS Gothic" w:eastAsia="MS Gothic" w:hAnsi="MS Gothic" w:cs="MS Gothic" w:hint="eastAsia"/>
        </w:rPr>
        <w:t>崇信</w:t>
      </w:r>
      <w:r>
        <w:t xml:space="preserve"> [sōshin] /reverence and faith/</w:t>
      </w:r>
    </w:p>
    <w:p w:rsidR="00A618CE" w:rsidRDefault="00A618CE" w:rsidP="00A618CE">
      <w:r>
        <w:rPr>
          <w:rFonts w:ascii="MS Gothic" w:eastAsia="MS Gothic" w:hAnsi="MS Gothic" w:cs="MS Gothic" w:hint="eastAsia"/>
        </w:rPr>
        <w:t>崇儒抑佛</w:t>
      </w:r>
      <w:r>
        <w:t xml:space="preserve"> [sūju yokubutsu] /upholding Confucianism and suppressing Buddhism/</w:t>
      </w:r>
    </w:p>
    <w:p w:rsidR="00A618CE" w:rsidRDefault="00A618CE" w:rsidP="00A618CE">
      <w:r>
        <w:rPr>
          <w:rFonts w:ascii="MS Gothic" w:eastAsia="MS Gothic" w:hAnsi="MS Gothic" w:cs="MS Gothic" w:hint="eastAsia"/>
        </w:rPr>
        <w:t>崇寧淸規</w:t>
      </w:r>
      <w:r>
        <w:t xml:space="preserve"> [Sōnei shingi] /Chongning qinggui/</w:t>
      </w:r>
    </w:p>
    <w:p w:rsidR="00A618CE" w:rsidRDefault="00A618CE" w:rsidP="00A618CE">
      <w:r>
        <w:rPr>
          <w:rFonts w:ascii="MS Gothic" w:eastAsia="MS Gothic" w:hAnsi="MS Gothic" w:cs="MS Gothic" w:hint="eastAsia"/>
        </w:rPr>
        <w:t>崇山</w:t>
      </w:r>
      <w:r>
        <w:t xml:space="preserve"> [Sū Zan] /Seung Sahn/</w:t>
      </w:r>
    </w:p>
    <w:p w:rsidR="00A618CE" w:rsidRDefault="00A618CE" w:rsidP="00A618CE">
      <w:r>
        <w:rPr>
          <w:rFonts w:ascii="MS Gothic" w:eastAsia="MS Gothic" w:hAnsi="MS Gothic" w:cs="MS Gothic" w:hint="eastAsia"/>
        </w:rPr>
        <w:t>崇德</w:t>
      </w:r>
      <w:r>
        <w:t xml:space="preserve"> [sūtoku] /revere virtue/</w:t>
      </w:r>
    </w:p>
    <w:p w:rsidR="00A618CE" w:rsidRDefault="00A618CE" w:rsidP="00A618CE">
      <w:r>
        <w:rPr>
          <w:rFonts w:ascii="MS Gothic" w:eastAsia="MS Gothic" w:hAnsi="MS Gothic" w:cs="MS Gothic" w:hint="eastAsia"/>
        </w:rPr>
        <w:t>崇拜</w:t>
      </w:r>
      <w:r>
        <w:t xml:space="preserve"> [sūhai] /worship/</w:t>
      </w:r>
    </w:p>
    <w:p w:rsidR="00A618CE" w:rsidRDefault="00A618CE" w:rsidP="00A618CE">
      <w:r>
        <w:rPr>
          <w:rFonts w:ascii="MS Gothic" w:eastAsia="MS Gothic" w:hAnsi="MS Gothic" w:cs="MS Gothic" w:hint="eastAsia"/>
        </w:rPr>
        <w:t>崇敬</w:t>
      </w:r>
      <w:r>
        <w:t xml:space="preserve"> [sūkyō] /revere/</w:t>
      </w:r>
    </w:p>
    <w:p w:rsidR="00A618CE" w:rsidRDefault="00A618CE" w:rsidP="00A618CE">
      <w:r>
        <w:rPr>
          <w:rFonts w:ascii="MS Gothic" w:eastAsia="MS Gothic" w:hAnsi="MS Gothic" w:cs="MS Gothic" w:hint="eastAsia"/>
        </w:rPr>
        <w:t>崇敬信仰</w:t>
      </w:r>
      <w:r>
        <w:t xml:space="preserve"> [sūkyō shingō] /reverence and faith/</w:t>
      </w:r>
    </w:p>
    <w:p w:rsidR="00A618CE" w:rsidRDefault="00A618CE" w:rsidP="00A618CE">
      <w:r>
        <w:rPr>
          <w:rFonts w:ascii="MS Gothic" w:eastAsia="MS Gothic" w:hAnsi="MS Gothic" w:cs="MS Gothic" w:hint="eastAsia"/>
        </w:rPr>
        <w:t>崇進</w:t>
      </w:r>
      <w:r>
        <w:t xml:space="preserve"> [sūshin] /to present in reverence/</w:t>
      </w:r>
    </w:p>
    <w:p w:rsidR="00A618CE" w:rsidRDefault="00A618CE" w:rsidP="00A618CE">
      <w:r>
        <w:rPr>
          <w:rFonts w:ascii="MS Gothic" w:eastAsia="MS Gothic" w:hAnsi="MS Gothic" w:cs="MS Gothic" w:hint="eastAsia"/>
        </w:rPr>
        <w:t>崇重</w:t>
      </w:r>
      <w:r>
        <w:t xml:space="preserve"> [sūjū] /venerate deeply/</w:t>
      </w:r>
    </w:p>
    <w:p w:rsidR="00A618CE" w:rsidRDefault="00A618CE" w:rsidP="00A618CE">
      <w:r>
        <w:rPr>
          <w:rFonts w:ascii="MS Gothic" w:eastAsia="MS Gothic" w:hAnsi="MS Gothic" w:cs="MS Gothic" w:hint="eastAsia"/>
        </w:rPr>
        <w:t>崎嶇</w:t>
      </w:r>
      <w:r>
        <w:t xml:space="preserve"> [kiku] /sincerely/</w:t>
      </w:r>
    </w:p>
    <w:p w:rsidR="00A618CE" w:rsidRDefault="00A618CE" w:rsidP="00A618CE">
      <w:r>
        <w:rPr>
          <w:rFonts w:ascii="MS Gothic" w:eastAsia="MS Gothic" w:hAnsi="MS Gothic" w:cs="MS Gothic" w:hint="eastAsia"/>
        </w:rPr>
        <w:t>崑努鉢陀那</w:t>
      </w:r>
      <w:r>
        <w:t xml:space="preserve"> [Kondopadana] /Cūḷa-panthaka/</w:t>
      </w:r>
    </w:p>
    <w:p w:rsidR="00A618CE" w:rsidRDefault="00A618CE" w:rsidP="00A618CE">
      <w:r>
        <w:rPr>
          <w:rFonts w:ascii="MS Gothic" w:eastAsia="MS Gothic" w:hAnsi="MS Gothic" w:cs="MS Gothic" w:hint="eastAsia"/>
        </w:rPr>
        <w:t>崑崙</w:t>
      </w:r>
      <w:r>
        <w:t xml:space="preserve"> [Konron] /Kunlun/</w:t>
      </w:r>
    </w:p>
    <w:p w:rsidR="00A618CE" w:rsidRDefault="00A618CE" w:rsidP="00A618CE">
      <w:r>
        <w:rPr>
          <w:rFonts w:ascii="MS Gothic" w:eastAsia="MS Gothic" w:hAnsi="MS Gothic" w:cs="MS Gothic" w:hint="eastAsia"/>
        </w:rPr>
        <w:t>崑崙山</w:t>
      </w:r>
      <w:r>
        <w:t xml:space="preserve"> [Konronsan] /Kunlun range/</w:t>
      </w:r>
    </w:p>
    <w:p w:rsidR="00A618CE" w:rsidRDefault="00A618CE" w:rsidP="00A618CE">
      <w:r>
        <w:rPr>
          <w:rFonts w:ascii="MS Gothic" w:eastAsia="MS Gothic" w:hAnsi="MS Gothic" w:cs="MS Gothic" w:hint="eastAsia"/>
        </w:rPr>
        <w:t>崔致遠</w:t>
      </w:r>
      <w:r>
        <w:t xml:space="preserve"> [Sai Chion] /Choe Chiwon/</w:t>
      </w:r>
    </w:p>
    <w:p w:rsidR="00A618CE" w:rsidRDefault="00A618CE" w:rsidP="00A618CE">
      <w:r>
        <w:rPr>
          <w:rFonts w:ascii="MS Gothic" w:eastAsia="MS Gothic" w:hAnsi="MS Gothic" w:cs="MS Gothic" w:hint="eastAsia"/>
        </w:rPr>
        <w:t>崖</w:t>
      </w:r>
      <w:r>
        <w:t xml:space="preserve"> [gai] /a steep bank/</w:t>
      </w:r>
    </w:p>
    <w:p w:rsidR="00A618CE" w:rsidRDefault="00A618CE" w:rsidP="00A618CE">
      <w:r>
        <w:rPr>
          <w:rFonts w:ascii="MS Gothic" w:eastAsia="MS Gothic" w:hAnsi="MS Gothic" w:cs="MS Gothic" w:hint="eastAsia"/>
        </w:rPr>
        <w:t>崖底</w:t>
      </w:r>
      <w:r>
        <w:t xml:space="preserve"> [getei] /limit/</w:t>
      </w:r>
    </w:p>
    <w:p w:rsidR="00A618CE" w:rsidRDefault="00A618CE" w:rsidP="00A618CE">
      <w:r>
        <w:rPr>
          <w:rFonts w:ascii="MS Gothic" w:eastAsia="MS Gothic" w:hAnsi="MS Gothic" w:cs="MS Gothic" w:hint="eastAsia"/>
        </w:rPr>
        <w:t>崛</w:t>
      </w:r>
      <w:r>
        <w:t xml:space="preserve"> [kutsu] /lofty/</w:t>
      </w:r>
    </w:p>
    <w:p w:rsidR="00A618CE" w:rsidRDefault="00A618CE" w:rsidP="00A618CE">
      <w:r>
        <w:rPr>
          <w:rFonts w:ascii="MS Gothic" w:eastAsia="MS Gothic" w:hAnsi="MS Gothic" w:cs="MS Gothic" w:hint="eastAsia"/>
        </w:rPr>
        <w:t>崛多</w:t>
      </w:r>
      <w:r>
        <w:t xml:space="preserve"> [Kutta] /Upagupta/</w:t>
      </w:r>
    </w:p>
    <w:p w:rsidR="00A618CE" w:rsidRDefault="00A618CE" w:rsidP="00A618CE">
      <w:r>
        <w:rPr>
          <w:rFonts w:ascii="MS Gothic" w:eastAsia="MS Gothic" w:hAnsi="MS Gothic" w:cs="MS Gothic" w:hint="eastAsia"/>
        </w:rPr>
        <w:t>崛山</w:t>
      </w:r>
      <w:r>
        <w:t xml:space="preserve"> [Kussen] /Vulture Peak/</w:t>
      </w:r>
    </w:p>
    <w:p w:rsidR="00A618CE" w:rsidRDefault="00A618CE" w:rsidP="00A618CE">
      <w:r>
        <w:rPr>
          <w:rFonts w:ascii="MS Gothic" w:eastAsia="MS Gothic" w:hAnsi="MS Gothic" w:cs="MS Gothic" w:hint="eastAsia"/>
        </w:rPr>
        <w:t>崩倒</w:t>
      </w:r>
      <w:r>
        <w:t xml:space="preserve"> [hōtō] /to collapse/</w:t>
      </w:r>
    </w:p>
    <w:p w:rsidR="00A618CE" w:rsidRDefault="00A618CE" w:rsidP="00A618CE">
      <w:r>
        <w:rPr>
          <w:rFonts w:ascii="MS Gothic" w:eastAsia="MS Gothic" w:hAnsi="MS Gothic" w:cs="MS Gothic" w:hint="eastAsia"/>
        </w:rPr>
        <w:t>崫</w:t>
      </w:r>
      <w:r>
        <w:t xml:space="preserve"> [kutsu] /lofty/</w:t>
      </w:r>
    </w:p>
    <w:p w:rsidR="00A618CE" w:rsidRDefault="00A618CE" w:rsidP="00A618CE">
      <w:r>
        <w:rPr>
          <w:rFonts w:ascii="MS Gothic" w:eastAsia="MS Gothic" w:hAnsi="MS Gothic" w:cs="MS Gothic" w:hint="eastAsia"/>
        </w:rPr>
        <w:t>嵐</w:t>
      </w:r>
      <w:r>
        <w:t xml:space="preserve"> [ran] /mountain mists/</w:t>
      </w:r>
    </w:p>
    <w:p w:rsidR="00A618CE" w:rsidRDefault="00A618CE" w:rsidP="00A618CE">
      <w:r>
        <w:rPr>
          <w:rFonts w:ascii="MS Gothic" w:eastAsia="MS Gothic" w:hAnsi="MS Gothic" w:cs="MS Gothic" w:hint="eastAsia"/>
        </w:rPr>
        <w:t>嵐毘尼</w:t>
      </w:r>
      <w:r>
        <w:t xml:space="preserve"> [Ranbini] /Lumbinī/</w:t>
      </w:r>
    </w:p>
    <w:p w:rsidR="00A618CE" w:rsidRDefault="00A618CE" w:rsidP="00A618CE">
      <w:r>
        <w:rPr>
          <w:rFonts w:ascii="MS Gothic" w:eastAsia="MS Gothic" w:hAnsi="MS Gothic" w:cs="MS Gothic" w:hint="eastAsia"/>
        </w:rPr>
        <w:t>嵐鞞尼</w:t>
      </w:r>
      <w:r>
        <w:t xml:space="preserve"> [Ranbini] /Lumbinī/</w:t>
      </w:r>
    </w:p>
    <w:p w:rsidR="00A618CE" w:rsidRDefault="00A618CE" w:rsidP="00A618CE">
      <w:r>
        <w:rPr>
          <w:rFonts w:ascii="MS Gothic" w:eastAsia="MS Gothic" w:hAnsi="MS Gothic" w:cs="MS Gothic" w:hint="eastAsia"/>
        </w:rPr>
        <w:t>嵯</w:t>
      </w:r>
      <w:r>
        <w:t xml:space="preserve"> [ja] /irregular/</w:t>
      </w:r>
    </w:p>
    <w:p w:rsidR="00A618CE" w:rsidRDefault="00A618CE" w:rsidP="00A618CE">
      <w:r>
        <w:rPr>
          <w:rFonts w:ascii="MS Gothic" w:eastAsia="MS Gothic" w:hAnsi="MS Gothic" w:cs="MS Gothic" w:hint="eastAsia"/>
        </w:rPr>
        <w:t>嶮</w:t>
      </w:r>
      <w:r>
        <w:t xml:space="preserve"> [ken] /dangerous/</w:t>
      </w:r>
    </w:p>
    <w:p w:rsidR="00A618CE" w:rsidRDefault="00A618CE" w:rsidP="00A618CE">
      <w:r>
        <w:rPr>
          <w:rFonts w:ascii="MS Gothic" w:eastAsia="MS Gothic" w:hAnsi="MS Gothic" w:cs="MS Gothic" w:hint="eastAsia"/>
        </w:rPr>
        <w:t>嶮處</w:t>
      </w:r>
      <w:r>
        <w:t xml:space="preserve"> [kensho] /a precipitous place/</w:t>
      </w:r>
    </w:p>
    <w:p w:rsidR="00A618CE" w:rsidRDefault="00A618CE" w:rsidP="00A618CE">
      <w:r>
        <w:rPr>
          <w:rFonts w:ascii="MS Gothic" w:eastAsia="MS Gothic" w:hAnsi="MS Gothic" w:cs="MS Gothic" w:hint="eastAsia"/>
        </w:rPr>
        <w:lastRenderedPageBreak/>
        <w:t>嶮谷</w:t>
      </w:r>
      <w:r>
        <w:t xml:space="preserve"> [kenkoku] /a steep valley/</w:t>
      </w:r>
    </w:p>
    <w:p w:rsidR="00A618CE" w:rsidRDefault="00A618CE" w:rsidP="00A618CE">
      <w:r>
        <w:rPr>
          <w:rFonts w:ascii="MS Gothic" w:eastAsia="MS Gothic" w:hAnsi="MS Gothic" w:cs="MS Gothic" w:hint="eastAsia"/>
        </w:rPr>
        <w:t>嶮道</w:t>
      </w:r>
      <w:r>
        <w:t xml:space="preserve"> [kendō] /mountain path/</w:t>
      </w:r>
    </w:p>
    <w:p w:rsidR="00A618CE" w:rsidRDefault="00A618CE" w:rsidP="00A618CE">
      <w:r>
        <w:rPr>
          <w:rFonts w:ascii="MS Gothic" w:eastAsia="MS Gothic" w:hAnsi="MS Gothic" w:cs="MS Gothic" w:hint="eastAsia"/>
        </w:rPr>
        <w:t>嶮難</w:t>
      </w:r>
      <w:r>
        <w:t xml:space="preserve"> [kennan] /difficulty/</w:t>
      </w:r>
    </w:p>
    <w:p w:rsidR="00A618CE" w:rsidRDefault="00A618CE" w:rsidP="00A618CE">
      <w:r>
        <w:rPr>
          <w:rFonts w:ascii="MS Gothic" w:eastAsia="MS Gothic" w:hAnsi="MS Gothic" w:cs="MS Gothic" w:hint="eastAsia"/>
        </w:rPr>
        <w:t>嶽</w:t>
      </w:r>
      <w:r>
        <w:t xml:space="preserve"> [gaku] /crag/</w:t>
      </w:r>
    </w:p>
    <w:p w:rsidR="00A618CE" w:rsidRDefault="00A618CE" w:rsidP="00A618CE">
      <w:r>
        <w:rPr>
          <w:rFonts w:ascii="MS Gothic" w:eastAsia="MS Gothic" w:hAnsi="MS Gothic" w:cs="MS Gothic" w:hint="eastAsia"/>
        </w:rPr>
        <w:t>嶽松子</w:t>
      </w:r>
      <w:r>
        <w:t xml:space="preserve"> [Gakushōshi] /Gakushōshi/</w:t>
      </w:r>
    </w:p>
    <w:p w:rsidR="00A618CE" w:rsidRDefault="00A618CE" w:rsidP="00A618CE">
      <w:r>
        <w:rPr>
          <w:rFonts w:ascii="MS Gothic" w:eastAsia="MS Gothic" w:hAnsi="MS Gothic" w:cs="MS Gothic" w:hint="eastAsia"/>
        </w:rPr>
        <w:t>巍巍</w:t>
      </w:r>
      <w:r>
        <w:t xml:space="preserve"> [gigi] /lofty/</w:t>
      </w:r>
    </w:p>
    <w:p w:rsidR="00A618CE" w:rsidRDefault="00A618CE" w:rsidP="00A618CE">
      <w:r>
        <w:rPr>
          <w:rFonts w:ascii="MS Gothic" w:eastAsia="MS Gothic" w:hAnsi="MS Gothic" w:cs="MS Gothic" w:hint="eastAsia"/>
        </w:rPr>
        <w:t>巍闕</w:t>
      </w:r>
      <w:r>
        <w:t xml:space="preserve"> [gikachi] /watchtower/</w:t>
      </w:r>
    </w:p>
    <w:p w:rsidR="00A618CE" w:rsidRDefault="00A618CE" w:rsidP="00A618CE">
      <w:r>
        <w:rPr>
          <w:rFonts w:ascii="MS Gothic" w:eastAsia="MS Gothic" w:hAnsi="MS Gothic" w:cs="MS Gothic" w:hint="eastAsia"/>
        </w:rPr>
        <w:t>巖</w:t>
      </w:r>
      <w:r>
        <w:t xml:space="preserve"> [gan] /a crag/</w:t>
      </w:r>
    </w:p>
    <w:p w:rsidR="00A618CE" w:rsidRDefault="00A618CE" w:rsidP="00A618CE">
      <w:r>
        <w:rPr>
          <w:rFonts w:ascii="MS Gothic" w:eastAsia="MS Gothic" w:hAnsi="MS Gothic" w:cs="MS Gothic" w:hint="eastAsia"/>
        </w:rPr>
        <w:t>巖燕</w:t>
      </w:r>
      <w:r>
        <w:t xml:space="preserve"> [gan'en] /to live in mountain caves as a recluse/</w:t>
      </w:r>
    </w:p>
    <w:p w:rsidR="00A618CE" w:rsidRDefault="00A618CE" w:rsidP="00A618CE">
      <w:r>
        <w:rPr>
          <w:rFonts w:ascii="MS Gothic" w:eastAsia="MS Gothic" w:hAnsi="MS Gothic" w:cs="MS Gothic" w:hint="eastAsia"/>
        </w:rPr>
        <w:t>巖穴</w:t>
      </w:r>
      <w:r>
        <w:t xml:space="preserve"> [ganketsu] /a mountain cave/</w:t>
      </w:r>
    </w:p>
    <w:p w:rsidR="00A618CE" w:rsidRDefault="00A618CE" w:rsidP="00A618CE">
      <w:r>
        <w:rPr>
          <w:rFonts w:ascii="MS Gothic" w:eastAsia="MS Gothic" w:hAnsi="MS Gothic" w:cs="MS Gothic" w:hint="eastAsia"/>
        </w:rPr>
        <w:t>巖谷</w:t>
      </w:r>
      <w:r>
        <w:t xml:space="preserve"> [gankoku] /cliffs and valleys/</w:t>
      </w:r>
    </w:p>
    <w:p w:rsidR="00A618CE" w:rsidRDefault="00A618CE" w:rsidP="00A618CE">
      <w:r>
        <w:rPr>
          <w:rFonts w:ascii="MS Gothic" w:eastAsia="MS Gothic" w:hAnsi="MS Gothic" w:cs="MS Gothic" w:hint="eastAsia"/>
        </w:rPr>
        <w:t>川</w:t>
      </w:r>
      <w:r>
        <w:t xml:space="preserve"> [sen] /rivers/</w:t>
      </w:r>
    </w:p>
    <w:p w:rsidR="00A618CE" w:rsidRDefault="00A618CE" w:rsidP="00A618CE">
      <w:r>
        <w:rPr>
          <w:rFonts w:ascii="MS Gothic" w:eastAsia="MS Gothic" w:hAnsi="MS Gothic" w:cs="MS Gothic" w:hint="eastAsia"/>
        </w:rPr>
        <w:t>川施餓鬼</w:t>
      </w:r>
      <w:r>
        <w:t xml:space="preserve"> [sense gaki] /offering to spirits at the river/</w:t>
      </w:r>
    </w:p>
    <w:p w:rsidR="00A618CE" w:rsidRDefault="00A618CE" w:rsidP="00A618CE">
      <w:r>
        <w:rPr>
          <w:rFonts w:ascii="MS Gothic" w:eastAsia="MS Gothic" w:hAnsi="MS Gothic" w:cs="MS Gothic" w:hint="eastAsia"/>
        </w:rPr>
        <w:t>川河</w:t>
      </w:r>
      <w:r>
        <w:t xml:space="preserve"> [senka] /river(s)/</w:t>
      </w:r>
    </w:p>
    <w:p w:rsidR="00A618CE" w:rsidRDefault="00A618CE" w:rsidP="00A618CE">
      <w:r>
        <w:rPr>
          <w:rFonts w:ascii="MS Gothic" w:eastAsia="MS Gothic" w:hAnsi="MS Gothic" w:cs="MS Gothic" w:hint="eastAsia"/>
        </w:rPr>
        <w:t>川流</w:t>
      </w:r>
      <w:r>
        <w:t xml:space="preserve"> [kawa no ryū] /river current/</w:t>
      </w:r>
    </w:p>
    <w:p w:rsidR="00A618CE" w:rsidRDefault="00A618CE" w:rsidP="00A618CE">
      <w:r>
        <w:rPr>
          <w:rFonts w:ascii="MS Gothic" w:eastAsia="MS Gothic" w:hAnsi="MS Gothic" w:cs="MS Gothic" w:hint="eastAsia"/>
        </w:rPr>
        <w:t>川老金剛經註</w:t>
      </w:r>
      <w:r>
        <w:t xml:space="preserve"> [Senrō Kongōkyō chū] /Commentary to the Diamond Sūtra by the Elder Chuan/</w:t>
      </w:r>
    </w:p>
    <w:p w:rsidR="00A618CE" w:rsidRDefault="00A618CE" w:rsidP="00A618CE">
      <w:r>
        <w:rPr>
          <w:rFonts w:ascii="MS Gothic" w:eastAsia="MS Gothic" w:hAnsi="MS Gothic" w:cs="MS Gothic" w:hint="eastAsia"/>
        </w:rPr>
        <w:t>州</w:t>
      </w:r>
      <w:r>
        <w:t xml:space="preserve"> [shū] /a region/</w:t>
      </w:r>
    </w:p>
    <w:p w:rsidR="00A618CE" w:rsidRDefault="00A618CE" w:rsidP="00A618CE">
      <w:r>
        <w:rPr>
          <w:rFonts w:ascii="MS Gothic" w:eastAsia="MS Gothic" w:hAnsi="MS Gothic" w:cs="MS Gothic" w:hint="eastAsia"/>
        </w:rPr>
        <w:t>巡</w:t>
      </w:r>
      <w:r>
        <w:t xml:space="preserve"> [jun] /to patrol/</w:t>
      </w:r>
    </w:p>
    <w:p w:rsidR="00A618CE" w:rsidRDefault="00A618CE" w:rsidP="00A618CE">
      <w:r>
        <w:rPr>
          <w:rFonts w:ascii="MS Gothic" w:eastAsia="MS Gothic" w:hAnsi="MS Gothic" w:cs="MS Gothic" w:hint="eastAsia"/>
        </w:rPr>
        <w:t>巡堂</w:t>
      </w:r>
      <w:r>
        <w:t xml:space="preserve"> [jundō] /patrol the hall/</w:t>
      </w:r>
    </w:p>
    <w:p w:rsidR="00A618CE" w:rsidRDefault="00A618CE" w:rsidP="00A618CE">
      <w:r>
        <w:rPr>
          <w:rFonts w:ascii="MS Gothic" w:eastAsia="MS Gothic" w:hAnsi="MS Gothic" w:cs="MS Gothic" w:hint="eastAsia"/>
        </w:rPr>
        <w:t>巡寮</w:t>
      </w:r>
      <w:r>
        <w:t xml:space="preserve"> [junryō] /inspection rounds/</w:t>
      </w:r>
    </w:p>
    <w:p w:rsidR="00A618CE" w:rsidRDefault="00A618CE" w:rsidP="00A618CE">
      <w:r>
        <w:rPr>
          <w:rFonts w:ascii="MS Gothic" w:eastAsia="MS Gothic" w:hAnsi="MS Gothic" w:cs="MS Gothic" w:hint="eastAsia"/>
        </w:rPr>
        <w:t>巡山</w:t>
      </w:r>
      <w:r>
        <w:t xml:space="preserve"> [junsan] /grounds patrol/</w:t>
      </w:r>
    </w:p>
    <w:p w:rsidR="00A618CE" w:rsidRDefault="00A618CE" w:rsidP="00A618CE">
      <w:r>
        <w:rPr>
          <w:rFonts w:ascii="MS Gothic" w:eastAsia="MS Gothic" w:hAnsi="MS Gothic" w:cs="MS Gothic" w:hint="eastAsia"/>
        </w:rPr>
        <w:t>巡更</w:t>
      </w:r>
      <w:r>
        <w:t xml:space="preserve"> [junkō] /watchman's rounds/</w:t>
      </w:r>
    </w:p>
    <w:p w:rsidR="00A618CE" w:rsidRDefault="00A618CE" w:rsidP="00A618CE">
      <w:r>
        <w:rPr>
          <w:rFonts w:ascii="MS Gothic" w:eastAsia="MS Gothic" w:hAnsi="MS Gothic" w:cs="MS Gothic" w:hint="eastAsia"/>
        </w:rPr>
        <w:t>巡案</w:t>
      </w:r>
      <w:r>
        <w:t xml:space="preserve"> [junan] /to make the rounds inspecting the monk's hall/</w:t>
      </w:r>
    </w:p>
    <w:p w:rsidR="00A618CE" w:rsidRDefault="00A618CE" w:rsidP="00A618CE">
      <w:r>
        <w:rPr>
          <w:rFonts w:ascii="MS Gothic" w:eastAsia="MS Gothic" w:hAnsi="MS Gothic" w:cs="MS Gothic" w:hint="eastAsia"/>
        </w:rPr>
        <w:t>巡火</w:t>
      </w:r>
      <w:r>
        <w:t xml:space="preserve"> [junka] /fire patrol/</w:t>
      </w:r>
    </w:p>
    <w:p w:rsidR="00A618CE" w:rsidRDefault="00A618CE" w:rsidP="00A618CE">
      <w:r>
        <w:rPr>
          <w:rFonts w:ascii="MS Gothic" w:eastAsia="MS Gothic" w:hAnsi="MS Gothic" w:cs="MS Gothic" w:hint="eastAsia"/>
        </w:rPr>
        <w:t>巡行</w:t>
      </w:r>
      <w:r>
        <w:t xml:space="preserve"> [jungyō] /to tour/</w:t>
      </w:r>
    </w:p>
    <w:p w:rsidR="00A618CE" w:rsidRDefault="00A618CE" w:rsidP="00A618CE">
      <w:r>
        <w:rPr>
          <w:rFonts w:ascii="MS Gothic" w:eastAsia="MS Gothic" w:hAnsi="MS Gothic" w:cs="MS Gothic" w:hint="eastAsia"/>
        </w:rPr>
        <w:t>巡錫</w:t>
      </w:r>
      <w:r>
        <w:t xml:space="preserve"> [junshaku] /making the rounds with a rod/</w:t>
      </w:r>
    </w:p>
    <w:p w:rsidR="00A618CE" w:rsidRDefault="00A618CE" w:rsidP="00A618CE">
      <w:r>
        <w:rPr>
          <w:rFonts w:ascii="MS Gothic" w:eastAsia="MS Gothic" w:hAnsi="MS Gothic" w:cs="MS Gothic" w:hint="eastAsia"/>
        </w:rPr>
        <w:t>巡香</w:t>
      </w:r>
      <w:r>
        <w:t xml:space="preserve"> [junkō] /meditation patrol/</w:t>
      </w:r>
    </w:p>
    <w:p w:rsidR="00A618CE" w:rsidRDefault="00A618CE" w:rsidP="00A618CE">
      <w:r>
        <w:rPr>
          <w:rFonts w:ascii="MS Gothic" w:eastAsia="MS Gothic" w:hAnsi="MS Gothic" w:cs="MS Gothic" w:hint="eastAsia"/>
        </w:rPr>
        <w:t>巢</w:t>
      </w:r>
      <w:r>
        <w:t xml:space="preserve"> [sō] /nest/</w:t>
      </w:r>
    </w:p>
    <w:p w:rsidR="00A618CE" w:rsidRDefault="00A618CE" w:rsidP="00A618CE">
      <w:r>
        <w:rPr>
          <w:rFonts w:ascii="MS Gothic" w:eastAsia="MS Gothic" w:hAnsi="MS Gothic" w:cs="MS Gothic" w:hint="eastAsia"/>
        </w:rPr>
        <w:t>工</w:t>
      </w:r>
      <w:r>
        <w:t xml:space="preserve"> [ku] /handicraft/</w:t>
      </w:r>
    </w:p>
    <w:p w:rsidR="00A618CE" w:rsidRDefault="00A618CE" w:rsidP="00A618CE">
      <w:r>
        <w:rPr>
          <w:rFonts w:ascii="MS Gothic" w:eastAsia="MS Gothic" w:hAnsi="MS Gothic" w:cs="MS Gothic" w:hint="eastAsia"/>
        </w:rPr>
        <w:t>工伎鬼</w:t>
      </w:r>
      <w:r>
        <w:t xml:space="preserve"> [kugi ki] /artful spirit/</w:t>
      </w:r>
    </w:p>
    <w:p w:rsidR="00A618CE" w:rsidRDefault="00A618CE" w:rsidP="00A618CE">
      <w:r>
        <w:rPr>
          <w:rFonts w:ascii="MS Gothic" w:eastAsia="MS Gothic" w:hAnsi="MS Gothic" w:cs="MS Gothic" w:hint="eastAsia"/>
        </w:rPr>
        <w:lastRenderedPageBreak/>
        <w:t>工匠</w:t>
      </w:r>
      <w:r>
        <w:t xml:space="preserve"> [kushō] /smith/metalworker/</w:t>
      </w:r>
    </w:p>
    <w:p w:rsidR="00A618CE" w:rsidRDefault="00A618CE" w:rsidP="00A618CE">
      <w:r>
        <w:rPr>
          <w:rFonts w:ascii="MS Gothic" w:eastAsia="MS Gothic" w:hAnsi="MS Gothic" w:cs="MS Gothic" w:hint="eastAsia"/>
        </w:rPr>
        <w:t>工夫</w:t>
      </w:r>
      <w:r>
        <w:t xml:space="preserve"> [kufu] /work/</w:t>
      </w:r>
    </w:p>
    <w:p w:rsidR="00A618CE" w:rsidRDefault="00A618CE" w:rsidP="00A618CE">
      <w:r>
        <w:rPr>
          <w:rFonts w:ascii="MS Gothic" w:eastAsia="MS Gothic" w:hAnsi="MS Gothic" w:cs="MS Gothic" w:hint="eastAsia"/>
        </w:rPr>
        <w:t>工巧</w:t>
      </w:r>
      <w:r>
        <w:t xml:space="preserve"> [kugyō] /art/</w:t>
      </w:r>
    </w:p>
    <w:p w:rsidR="00A618CE" w:rsidRDefault="00A618CE" w:rsidP="00A618CE">
      <w:r>
        <w:rPr>
          <w:rFonts w:ascii="MS Gothic" w:eastAsia="MS Gothic" w:hAnsi="MS Gothic" w:cs="MS Gothic" w:hint="eastAsia"/>
        </w:rPr>
        <w:t>工巧明</w:t>
      </w:r>
      <w:r>
        <w:t xml:space="preserve"> [kukō myō] /knowledge of the arts/</w:t>
      </w:r>
    </w:p>
    <w:p w:rsidR="00A618CE" w:rsidRDefault="00A618CE" w:rsidP="00A618CE">
      <w:r>
        <w:rPr>
          <w:rFonts w:ascii="MS Gothic" w:eastAsia="MS Gothic" w:hAnsi="MS Gothic" w:cs="MS Gothic" w:hint="eastAsia"/>
        </w:rPr>
        <w:t>工巧智</w:t>
      </w:r>
      <w:r>
        <w:t xml:space="preserve"> [kugyō chi] /sciences of engineering, crafts, etc./</w:t>
      </w:r>
    </w:p>
    <w:p w:rsidR="00A618CE" w:rsidRDefault="00A618CE" w:rsidP="00A618CE">
      <w:r>
        <w:rPr>
          <w:rFonts w:ascii="MS Gothic" w:eastAsia="MS Gothic" w:hAnsi="MS Gothic" w:cs="MS Gothic" w:hint="eastAsia"/>
        </w:rPr>
        <w:t>工巧業</w:t>
      </w:r>
      <w:r>
        <w:t xml:space="preserve"> [kugyōgō] /occupation of artisan/</w:t>
      </w:r>
    </w:p>
    <w:p w:rsidR="00A618CE" w:rsidRDefault="00A618CE" w:rsidP="00A618CE">
      <w:r>
        <w:rPr>
          <w:rFonts w:ascii="MS Gothic" w:eastAsia="MS Gothic" w:hAnsi="MS Gothic" w:cs="MS Gothic" w:hint="eastAsia"/>
        </w:rPr>
        <w:t>工巧業智</w:t>
      </w:r>
      <w:r>
        <w:t xml:space="preserve"> [kukō gōchi] /skilfull karmic wisdom/</w:t>
      </w:r>
    </w:p>
    <w:p w:rsidR="00A618CE" w:rsidRDefault="00A618CE" w:rsidP="00A618CE">
      <w:r>
        <w:rPr>
          <w:rFonts w:ascii="MS Gothic" w:eastAsia="MS Gothic" w:hAnsi="MS Gothic" w:cs="MS Gothic" w:hint="eastAsia"/>
        </w:rPr>
        <w:t>工巧業處</w:t>
      </w:r>
      <w:r>
        <w:t xml:space="preserve"> [kugyō gō jo] /occupations including the practical arts/</w:t>
      </w:r>
    </w:p>
    <w:p w:rsidR="00A618CE" w:rsidRDefault="00A618CE" w:rsidP="00A618CE">
      <w:r>
        <w:rPr>
          <w:rFonts w:ascii="MS Gothic" w:eastAsia="MS Gothic" w:hAnsi="MS Gothic" w:cs="MS Gothic" w:hint="eastAsia"/>
        </w:rPr>
        <w:t>工巧無記</w:t>
      </w:r>
      <w:r>
        <w:t xml:space="preserve"> [kukō muki] /arts and crafts (technology)/</w:t>
      </w:r>
    </w:p>
    <w:p w:rsidR="00A618CE" w:rsidRDefault="00A618CE" w:rsidP="00A618CE">
      <w:r>
        <w:rPr>
          <w:rFonts w:ascii="MS Gothic" w:eastAsia="MS Gothic" w:hAnsi="MS Gothic" w:cs="MS Gothic" w:hint="eastAsia"/>
        </w:rPr>
        <w:t>工業</w:t>
      </w:r>
      <w:r>
        <w:t xml:space="preserve"> [kugō] /handicraft/</w:t>
      </w:r>
    </w:p>
    <w:p w:rsidR="00A618CE" w:rsidRDefault="00A618CE" w:rsidP="00A618CE">
      <w:r>
        <w:rPr>
          <w:rFonts w:ascii="MS Gothic" w:eastAsia="MS Gothic" w:hAnsi="MS Gothic" w:cs="MS Gothic" w:hint="eastAsia"/>
        </w:rPr>
        <w:t>工業增上緣</w:t>
      </w:r>
      <w:r>
        <w:t xml:space="preserve"> [kugō zōjō en] /contributory factors in the production of works of art or engineering/</w:t>
      </w:r>
    </w:p>
    <w:p w:rsidR="00A618CE" w:rsidRDefault="00A618CE" w:rsidP="00A618CE">
      <w:r>
        <w:rPr>
          <w:rFonts w:ascii="MS Gothic" w:eastAsia="MS Gothic" w:hAnsi="MS Gothic" w:cs="MS Gothic" w:hint="eastAsia"/>
        </w:rPr>
        <w:t>工業明</w:t>
      </w:r>
      <w:r>
        <w:t xml:space="preserve"> [kugōmyō] /science of arts/</w:t>
      </w:r>
    </w:p>
    <w:p w:rsidR="00A618CE" w:rsidRDefault="00A618CE" w:rsidP="00A618CE">
      <w:r>
        <w:rPr>
          <w:rFonts w:ascii="MS Gothic" w:eastAsia="MS Gothic" w:hAnsi="MS Gothic" w:cs="MS Gothic" w:hint="eastAsia"/>
        </w:rPr>
        <w:t>工業明處</w:t>
      </w:r>
      <w:r>
        <w:t xml:space="preserve"> [kugō myōsho] /technology/</w:t>
      </w:r>
    </w:p>
    <w:p w:rsidR="00A618CE" w:rsidRDefault="00A618CE" w:rsidP="00A618CE">
      <w:r>
        <w:rPr>
          <w:rFonts w:ascii="MS Gothic" w:eastAsia="MS Gothic" w:hAnsi="MS Gothic" w:cs="MS Gothic" w:hint="eastAsia"/>
        </w:rPr>
        <w:t>左</w:t>
      </w:r>
      <w:r>
        <w:t xml:space="preserve"> [hidari] /left/</w:t>
      </w:r>
    </w:p>
    <w:p w:rsidR="00A618CE" w:rsidRDefault="00A618CE" w:rsidP="00A618CE">
      <w:r>
        <w:rPr>
          <w:rFonts w:ascii="MS Gothic" w:eastAsia="MS Gothic" w:hAnsi="MS Gothic" w:cs="MS Gothic" w:hint="eastAsia"/>
        </w:rPr>
        <w:t>左傳</w:t>
      </w:r>
      <w:r>
        <w:t xml:space="preserve"> [Saden] /Zuo's Commentary/</w:t>
      </w:r>
    </w:p>
    <w:p w:rsidR="00A618CE" w:rsidRDefault="00A618CE" w:rsidP="00A618CE">
      <w:r>
        <w:rPr>
          <w:rFonts w:ascii="MS Gothic" w:eastAsia="MS Gothic" w:hAnsi="MS Gothic" w:cs="MS Gothic" w:hint="eastAsia"/>
        </w:rPr>
        <w:t>左右</w:t>
      </w:r>
      <w:r>
        <w:t xml:space="preserve"> [sau] /left and right/</w:t>
      </w:r>
    </w:p>
    <w:p w:rsidR="00A618CE" w:rsidRDefault="00A618CE" w:rsidP="00A618CE">
      <w:r>
        <w:rPr>
          <w:rFonts w:ascii="MS Gothic" w:eastAsia="MS Gothic" w:hAnsi="MS Gothic" w:cs="MS Gothic" w:hint="eastAsia"/>
        </w:rPr>
        <w:t>左右便利</w:t>
      </w:r>
      <w:r>
        <w:t xml:space="preserve"> [sau benri] /doing what is needed to relieve myself/</w:t>
      </w:r>
    </w:p>
    <w:p w:rsidR="00A618CE" w:rsidRDefault="00A618CE" w:rsidP="00A618CE">
      <w:r>
        <w:rPr>
          <w:rFonts w:ascii="MS Gothic" w:eastAsia="MS Gothic" w:hAnsi="MS Gothic" w:cs="MS Gothic" w:hint="eastAsia"/>
        </w:rPr>
        <w:t>左問拏</w:t>
      </w:r>
      <w:r>
        <w:t xml:space="preserve"> [Samonna] /Cāmuṇḍā/</w:t>
      </w:r>
    </w:p>
    <w:p w:rsidR="00A618CE" w:rsidRDefault="00A618CE" w:rsidP="00A618CE">
      <w:r>
        <w:rPr>
          <w:rFonts w:ascii="MS Gothic" w:eastAsia="MS Gothic" w:hAnsi="MS Gothic" w:cs="MS Gothic" w:hint="eastAsia"/>
        </w:rPr>
        <w:t>左溪</w:t>
      </w:r>
      <w:r>
        <w:t xml:space="preserve"> [Sakei] /Zuoqi/</w:t>
      </w:r>
    </w:p>
    <w:p w:rsidR="00A618CE" w:rsidRDefault="00A618CE" w:rsidP="00A618CE">
      <w:r>
        <w:rPr>
          <w:rFonts w:ascii="MS Gothic" w:eastAsia="MS Gothic" w:hAnsi="MS Gothic" w:cs="MS Gothic" w:hint="eastAsia"/>
        </w:rPr>
        <w:t>巧</w:t>
      </w:r>
      <w:r>
        <w:t xml:space="preserve"> [kō] /skillful/</w:t>
      </w:r>
    </w:p>
    <w:p w:rsidR="00A618CE" w:rsidRDefault="00A618CE" w:rsidP="00A618CE">
      <w:r>
        <w:rPr>
          <w:rFonts w:ascii="MS Gothic" w:eastAsia="MS Gothic" w:hAnsi="MS Gothic" w:cs="MS Gothic" w:hint="eastAsia"/>
        </w:rPr>
        <w:t>巧便</w:t>
      </w:r>
      <w:r>
        <w:t xml:space="preserve"> [kōben] /a clever expedient device/</w:t>
      </w:r>
    </w:p>
    <w:p w:rsidR="00A618CE" w:rsidRDefault="00A618CE" w:rsidP="00A618CE">
      <w:r>
        <w:rPr>
          <w:rFonts w:ascii="MS Gothic" w:eastAsia="MS Gothic" w:hAnsi="MS Gothic" w:cs="MS Gothic" w:hint="eastAsia"/>
        </w:rPr>
        <w:t>巧妙</w:t>
      </w:r>
      <w:r>
        <w:t xml:space="preserve"> [gyōmyō] /skillful/</w:t>
      </w:r>
    </w:p>
    <w:p w:rsidR="00A618CE" w:rsidRDefault="00A618CE" w:rsidP="00A618CE">
      <w:r>
        <w:rPr>
          <w:rFonts w:ascii="MS Gothic" w:eastAsia="MS Gothic" w:hAnsi="MS Gothic" w:cs="MS Gothic" w:hint="eastAsia"/>
        </w:rPr>
        <w:t>巧妙智</w:t>
      </w:r>
      <w:r>
        <w:t xml:space="preserve"> [gyōmyō chi] /excellent wisdom/</w:t>
      </w:r>
    </w:p>
    <w:p w:rsidR="00A618CE" w:rsidRDefault="00A618CE" w:rsidP="00A618CE">
      <w:r>
        <w:rPr>
          <w:rFonts w:ascii="MS Gothic" w:eastAsia="MS Gothic" w:hAnsi="MS Gothic" w:cs="MS Gothic" w:hint="eastAsia"/>
        </w:rPr>
        <w:t>巧安止觀</w:t>
      </w:r>
      <w:r>
        <w:t xml:space="preserve"> [gyōan shikan] /to skillfully practice calm abiding and clear observation/</w:t>
      </w:r>
    </w:p>
    <w:p w:rsidR="00A618CE" w:rsidRDefault="00A618CE" w:rsidP="00A618CE">
      <w:r>
        <w:rPr>
          <w:rFonts w:ascii="MS Gothic" w:eastAsia="MS Gothic" w:hAnsi="MS Gothic" w:cs="MS Gothic" w:hint="eastAsia"/>
        </w:rPr>
        <w:t>巧幻師</w:t>
      </w:r>
      <w:r>
        <w:t xml:space="preserve"> [kōgenshi] /conjurer/</w:t>
      </w:r>
    </w:p>
    <w:p w:rsidR="00A618CE" w:rsidRDefault="00A618CE" w:rsidP="00A618CE">
      <w:r>
        <w:rPr>
          <w:rFonts w:ascii="MS Gothic" w:eastAsia="MS Gothic" w:hAnsi="MS Gothic" w:cs="MS Gothic" w:hint="eastAsia"/>
        </w:rPr>
        <w:t>巧度</w:t>
      </w:r>
      <w:r>
        <w:t xml:space="preserve"> [gyōdo] /skillful liberation/</w:t>
      </w:r>
    </w:p>
    <w:p w:rsidR="00A618CE" w:rsidRDefault="00A618CE" w:rsidP="00A618CE">
      <w:r>
        <w:rPr>
          <w:rFonts w:ascii="MS Gothic" w:eastAsia="MS Gothic" w:hAnsi="MS Gothic" w:cs="MS Gothic" w:hint="eastAsia"/>
        </w:rPr>
        <w:t>巧慧</w:t>
      </w:r>
      <w:r>
        <w:t xml:space="preserve"> [kōe] /ingenuity/</w:t>
      </w:r>
    </w:p>
    <w:p w:rsidR="00A618CE" w:rsidRDefault="00A618CE" w:rsidP="00A618CE">
      <w:r>
        <w:rPr>
          <w:rFonts w:ascii="MS Gothic" w:eastAsia="MS Gothic" w:hAnsi="MS Gothic" w:cs="MS Gothic" w:hint="eastAsia"/>
        </w:rPr>
        <w:t>巧方便</w:t>
      </w:r>
      <w:r>
        <w:t xml:space="preserve"> [ku hōben] /clever expedient devices/</w:t>
      </w:r>
    </w:p>
    <w:p w:rsidR="00A618CE" w:rsidRDefault="00A618CE" w:rsidP="00A618CE">
      <w:r>
        <w:rPr>
          <w:rFonts w:ascii="MS Gothic" w:eastAsia="MS Gothic" w:hAnsi="MS Gothic" w:cs="MS Gothic" w:hint="eastAsia"/>
        </w:rPr>
        <w:t>巧明</w:t>
      </w:r>
      <w:r>
        <w:t xml:space="preserve"> [gyōmyō] /arts and sciences/</w:t>
      </w:r>
    </w:p>
    <w:p w:rsidR="00A618CE" w:rsidRDefault="00A618CE" w:rsidP="00A618CE">
      <w:r>
        <w:rPr>
          <w:rFonts w:ascii="MS Gothic" w:eastAsia="MS Gothic" w:hAnsi="MS Gothic" w:cs="MS Gothic" w:hint="eastAsia"/>
        </w:rPr>
        <w:t>巧智</w:t>
      </w:r>
      <w:r>
        <w:t xml:space="preserve"> [kō chi] /science of arts or engineering/</w:t>
      </w:r>
    </w:p>
    <w:p w:rsidR="00A618CE" w:rsidRDefault="00A618CE" w:rsidP="00A618CE">
      <w:r>
        <w:rPr>
          <w:rFonts w:ascii="MS Gothic" w:eastAsia="MS Gothic" w:hAnsi="MS Gothic" w:cs="MS Gothic" w:hint="eastAsia"/>
        </w:rPr>
        <w:lastRenderedPageBreak/>
        <w:t>巧智慧</w:t>
      </w:r>
      <w:r>
        <w:t xml:space="preserve"> [gyōchi e] /excellent wisdom/</w:t>
      </w:r>
    </w:p>
    <w:p w:rsidR="00A618CE" w:rsidRDefault="00A618CE" w:rsidP="00A618CE">
      <w:r>
        <w:rPr>
          <w:rFonts w:ascii="MS Gothic" w:eastAsia="MS Gothic" w:hAnsi="MS Gothic" w:cs="MS Gothic" w:hint="eastAsia"/>
        </w:rPr>
        <w:t>巧業</w:t>
      </w:r>
      <w:r>
        <w:t xml:space="preserve"> [kō gō] /mechanical arts/</w:t>
      </w:r>
    </w:p>
    <w:p w:rsidR="00A618CE" w:rsidRDefault="00A618CE" w:rsidP="00A618CE">
      <w:r>
        <w:rPr>
          <w:rFonts w:ascii="MS Gothic" w:eastAsia="MS Gothic" w:hAnsi="MS Gothic" w:cs="MS Gothic" w:hint="eastAsia"/>
        </w:rPr>
        <w:t>巧業明</w:t>
      </w:r>
      <w:r>
        <w:t xml:space="preserve"> [kōgōmyō] /knowledge of the arts/</w:t>
      </w:r>
    </w:p>
    <w:p w:rsidR="00A618CE" w:rsidRDefault="00A618CE" w:rsidP="00A618CE">
      <w:r>
        <w:rPr>
          <w:rFonts w:ascii="MS Gothic" w:eastAsia="MS Gothic" w:hAnsi="MS Gothic" w:cs="MS Gothic" w:hint="eastAsia"/>
        </w:rPr>
        <w:t>巧語</w:t>
      </w:r>
      <w:r>
        <w:t xml:space="preserve"> [kōgo] /clever speech/</w:t>
      </w:r>
    </w:p>
    <w:p w:rsidR="00A618CE" w:rsidRDefault="00A618CE" w:rsidP="00A618CE">
      <w:r>
        <w:rPr>
          <w:rFonts w:ascii="MS Gothic" w:eastAsia="MS Gothic" w:hAnsi="MS Gothic" w:cs="MS Gothic" w:hint="eastAsia"/>
        </w:rPr>
        <w:t>巧順</w:t>
      </w:r>
      <w:r>
        <w:t xml:space="preserve"> [kō jun] /skillfully accords/</w:t>
      </w:r>
    </w:p>
    <w:p w:rsidR="00A618CE" w:rsidRDefault="00A618CE" w:rsidP="00A618CE">
      <w:r>
        <w:rPr>
          <w:rFonts w:ascii="MS Gothic" w:eastAsia="MS Gothic" w:hAnsi="MS Gothic" w:cs="MS Gothic" w:hint="eastAsia"/>
        </w:rPr>
        <w:t>巨</w:t>
      </w:r>
      <w:r>
        <w:t xml:space="preserve"> [kyo] /great/</w:t>
      </w:r>
    </w:p>
    <w:p w:rsidR="00A618CE" w:rsidRDefault="00A618CE" w:rsidP="00A618CE">
      <w:r>
        <w:rPr>
          <w:rFonts w:ascii="MS Gothic" w:eastAsia="MS Gothic" w:hAnsi="MS Gothic" w:cs="MS Gothic" w:hint="eastAsia"/>
        </w:rPr>
        <w:t>巨海</w:t>
      </w:r>
      <w:r>
        <w:t xml:space="preserve"> [kokai] /great sea/</w:t>
      </w:r>
    </w:p>
    <w:p w:rsidR="00A618CE" w:rsidRDefault="00A618CE" w:rsidP="00A618CE">
      <w:r>
        <w:rPr>
          <w:rFonts w:ascii="MS Gothic" w:eastAsia="MS Gothic" w:hAnsi="MS Gothic" w:cs="MS Gothic" w:hint="eastAsia"/>
        </w:rPr>
        <w:t>巨益</w:t>
      </w:r>
      <w:r>
        <w:t xml:space="preserve"> [koyaku] /great benefit/</w:t>
      </w:r>
    </w:p>
    <w:p w:rsidR="00A618CE" w:rsidRDefault="00A618CE" w:rsidP="00A618CE">
      <w:r>
        <w:rPr>
          <w:rFonts w:ascii="MS Gothic" w:eastAsia="MS Gothic" w:hAnsi="MS Gothic" w:cs="MS Gothic" w:hint="eastAsia"/>
        </w:rPr>
        <w:t>巨磨</w:t>
      </w:r>
      <w:r>
        <w:t xml:space="preserve"> [koma] /(Skt. gomaya)/</w:t>
      </w:r>
    </w:p>
    <w:p w:rsidR="00A618CE" w:rsidRDefault="00A618CE" w:rsidP="00A618CE">
      <w:r>
        <w:rPr>
          <w:rFonts w:ascii="MS Gothic" w:eastAsia="MS Gothic" w:hAnsi="MS Gothic" w:cs="MS Gothic" w:hint="eastAsia"/>
        </w:rPr>
        <w:t>巨細</w:t>
      </w:r>
      <w:r>
        <w:t xml:space="preserve"> [kyosai] /in full detail/</w:t>
      </w:r>
    </w:p>
    <w:p w:rsidR="00A618CE" w:rsidRDefault="00A618CE" w:rsidP="00A618CE">
      <w:r>
        <w:rPr>
          <w:rFonts w:ascii="MS Gothic" w:eastAsia="MS Gothic" w:hAnsi="MS Gothic" w:cs="MS Gothic" w:hint="eastAsia"/>
        </w:rPr>
        <w:t>巨細道理</w:t>
      </w:r>
      <w:r>
        <w:t xml:space="preserve"> [kyosai dōri] /in a detailed (fine) manner/</w:t>
      </w:r>
    </w:p>
    <w:p w:rsidR="00A618CE" w:rsidRDefault="00A618CE" w:rsidP="00A618CE">
      <w:r>
        <w:rPr>
          <w:rFonts w:ascii="MS Gothic" w:eastAsia="MS Gothic" w:hAnsi="MS Gothic" w:cs="MS Gothic" w:hint="eastAsia"/>
        </w:rPr>
        <w:t>巨賞彌</w:t>
      </w:r>
      <w:r>
        <w:t xml:space="preserve"> [Kyoshōmi] /Kauśāmbī/</w:t>
      </w:r>
    </w:p>
    <w:p w:rsidR="00A618CE" w:rsidRDefault="00A618CE" w:rsidP="00A618CE">
      <w:r>
        <w:rPr>
          <w:rFonts w:ascii="MS Gothic" w:eastAsia="MS Gothic" w:hAnsi="MS Gothic" w:cs="MS Gothic" w:hint="eastAsia"/>
        </w:rPr>
        <w:t>巨鰲</w:t>
      </w:r>
      <w:r>
        <w:t xml:space="preserve"> [kyogo] /(Skt. makara)/</w:t>
      </w:r>
    </w:p>
    <w:p w:rsidR="00A618CE" w:rsidRDefault="00A618CE" w:rsidP="00A618CE">
      <w:r>
        <w:rPr>
          <w:rFonts w:ascii="MS Gothic" w:eastAsia="MS Gothic" w:hAnsi="MS Gothic" w:cs="MS Gothic" w:hint="eastAsia"/>
        </w:rPr>
        <w:t>巨龍</w:t>
      </w:r>
      <w:r>
        <w:t xml:space="preserve"> [Kyoryū] /Georyong/</w:t>
      </w:r>
    </w:p>
    <w:p w:rsidR="00A618CE" w:rsidRDefault="00A618CE" w:rsidP="00A618CE">
      <w:r>
        <w:rPr>
          <w:rFonts w:ascii="MS Gothic" w:eastAsia="MS Gothic" w:hAnsi="MS Gothic" w:cs="MS Gothic" w:hint="eastAsia"/>
        </w:rPr>
        <w:t>巫</w:t>
      </w:r>
      <w:r>
        <w:t xml:space="preserve"> [fu] /sorceress/</w:t>
      </w:r>
    </w:p>
    <w:p w:rsidR="00A618CE" w:rsidRDefault="00A618CE" w:rsidP="00A618CE">
      <w:r>
        <w:rPr>
          <w:rFonts w:ascii="MS Gothic" w:eastAsia="MS Gothic" w:hAnsi="MS Gothic" w:cs="MS Gothic" w:hint="eastAsia"/>
        </w:rPr>
        <w:t>巫女</w:t>
      </w:r>
      <w:r>
        <w:t xml:space="preserve"> [miko] /shamaness/</w:t>
      </w:r>
    </w:p>
    <w:p w:rsidR="00A618CE" w:rsidRDefault="00A618CE" w:rsidP="00A618CE">
      <w:r>
        <w:rPr>
          <w:rFonts w:ascii="MS Gothic" w:eastAsia="MS Gothic" w:hAnsi="MS Gothic" w:cs="MS Gothic" w:hint="eastAsia"/>
        </w:rPr>
        <w:t>差</w:t>
      </w:r>
      <w:r>
        <w:t xml:space="preserve"> [sa] /to send/</w:t>
      </w:r>
    </w:p>
    <w:p w:rsidR="00A618CE" w:rsidRDefault="00A618CE" w:rsidP="00A618CE">
      <w:r>
        <w:rPr>
          <w:rFonts w:ascii="MS Gothic" w:eastAsia="MS Gothic" w:hAnsi="MS Gothic" w:cs="MS Gothic" w:hint="eastAsia"/>
        </w:rPr>
        <w:t>差別</w:t>
      </w:r>
      <w:r>
        <w:t xml:space="preserve"> [sabetsu] /distinction/</w:t>
      </w:r>
    </w:p>
    <w:p w:rsidR="00A618CE" w:rsidRDefault="00A618CE" w:rsidP="00A618CE">
      <w:r>
        <w:rPr>
          <w:rFonts w:ascii="MS Gothic" w:eastAsia="MS Gothic" w:hAnsi="MS Gothic" w:cs="MS Gothic" w:hint="eastAsia"/>
        </w:rPr>
        <w:t>差別之相</w:t>
      </w:r>
      <w:r>
        <w:t xml:space="preserve"> [shabetsu no sō] /characteristic of differentiation/</w:t>
      </w:r>
    </w:p>
    <w:p w:rsidR="00A618CE" w:rsidRDefault="00A618CE" w:rsidP="00A618CE">
      <w:r>
        <w:rPr>
          <w:rFonts w:ascii="MS Gothic" w:eastAsia="MS Gothic" w:hAnsi="MS Gothic" w:cs="MS Gothic" w:hint="eastAsia"/>
        </w:rPr>
        <w:t>差別假立</w:t>
      </w:r>
      <w:r>
        <w:t xml:space="preserve"> [shabetsu keryū] /designations of specifics/</w:t>
      </w:r>
    </w:p>
    <w:p w:rsidR="00A618CE" w:rsidRDefault="00A618CE" w:rsidP="00A618CE">
      <w:r>
        <w:rPr>
          <w:rFonts w:ascii="MS Gothic" w:eastAsia="MS Gothic" w:hAnsi="MS Gothic" w:cs="MS Gothic" w:hint="eastAsia"/>
        </w:rPr>
        <w:t>差別假立尋思</w:t>
      </w:r>
      <w:r>
        <w:t xml:space="preserve"> [shabetsu keryū jinshi] /the investigation of designated differences/</w:t>
      </w:r>
    </w:p>
    <w:p w:rsidR="00A618CE" w:rsidRDefault="00A618CE" w:rsidP="00A618CE">
      <w:r>
        <w:rPr>
          <w:rFonts w:ascii="MS Gothic" w:eastAsia="MS Gothic" w:hAnsi="MS Gothic" w:cs="MS Gothic" w:hint="eastAsia"/>
        </w:rPr>
        <w:t>差別假立尋思所引</w:t>
      </w:r>
      <w:r>
        <w:t xml:space="preserve"> [shabetsu keryū jinshi shoin] /effected based on the investigation of specificities/</w:t>
      </w:r>
    </w:p>
    <w:p w:rsidR="00A618CE" w:rsidRDefault="00A618CE" w:rsidP="00A618CE">
      <w:r>
        <w:rPr>
          <w:rFonts w:ascii="MS Gothic" w:eastAsia="MS Gothic" w:hAnsi="MS Gothic" w:cs="MS Gothic" w:hint="eastAsia"/>
        </w:rPr>
        <w:t>差別假立尋思所引如實智</w:t>
      </w:r>
      <w:r>
        <w:t xml:space="preserve"> [shabetsu keryū jinshi shoin nyojitsu chi] /understanding differentiations that are nominally established, just as they are, by analysis/</w:t>
      </w:r>
    </w:p>
    <w:p w:rsidR="00A618CE" w:rsidRDefault="00A618CE" w:rsidP="00A618CE">
      <w:r>
        <w:rPr>
          <w:rFonts w:ascii="MS Gothic" w:eastAsia="MS Gothic" w:hAnsi="MS Gothic" w:cs="MS Gothic" w:hint="eastAsia"/>
        </w:rPr>
        <w:t>差別假立尋思所引如實遍智</w:t>
      </w:r>
      <w:r>
        <w:t xml:space="preserve"> [shabetsu keryū jinshi shoin nyojitsu henchi] /the cognition of specificities as they really are based on the investigation of their designations/</w:t>
      </w:r>
    </w:p>
    <w:p w:rsidR="00A618CE" w:rsidRDefault="00A618CE" w:rsidP="00A618CE">
      <w:r>
        <w:rPr>
          <w:rFonts w:ascii="MS Gothic" w:eastAsia="MS Gothic" w:hAnsi="MS Gothic" w:cs="MS Gothic" w:hint="eastAsia"/>
        </w:rPr>
        <w:t>差別分別</w:t>
      </w:r>
      <w:r>
        <w:t xml:space="preserve"> [shabetsu funbetsu] /discrimination of distinctions/</w:t>
      </w:r>
    </w:p>
    <w:p w:rsidR="00A618CE" w:rsidRDefault="00A618CE" w:rsidP="00A618CE">
      <w:r>
        <w:rPr>
          <w:rFonts w:ascii="MS Gothic" w:eastAsia="MS Gothic" w:hAnsi="MS Gothic" w:cs="MS Gothic" w:hint="eastAsia"/>
        </w:rPr>
        <w:t>差別品類</w:t>
      </w:r>
      <w:r>
        <w:t xml:space="preserve"> [shabetsu honrui] /differentiation into categories [types]/</w:t>
      </w:r>
    </w:p>
    <w:p w:rsidR="00A618CE" w:rsidRDefault="00A618CE" w:rsidP="00A618CE">
      <w:r>
        <w:rPr>
          <w:rFonts w:ascii="MS Gothic" w:eastAsia="MS Gothic" w:hAnsi="MS Gothic" w:cs="MS Gothic" w:hint="eastAsia"/>
        </w:rPr>
        <w:t>差別妄想</w:t>
      </w:r>
      <w:r>
        <w:t xml:space="preserve"> [shabetsu mōsō] /falsely imputed notion of difference/</w:t>
      </w:r>
    </w:p>
    <w:p w:rsidR="00A618CE" w:rsidRDefault="00A618CE" w:rsidP="00A618CE">
      <w:r>
        <w:rPr>
          <w:rFonts w:ascii="MS Gothic" w:eastAsia="MS Gothic" w:hAnsi="MS Gothic" w:cs="MS Gothic" w:hint="eastAsia"/>
        </w:rPr>
        <w:t>差別建立</w:t>
      </w:r>
      <w:r>
        <w:t xml:space="preserve"> [shabetsu kenryū] /established by distinctions/</w:t>
      </w:r>
    </w:p>
    <w:p w:rsidR="00A618CE" w:rsidRDefault="00A618CE" w:rsidP="00A618CE">
      <w:r>
        <w:rPr>
          <w:rFonts w:ascii="MS Gothic" w:eastAsia="MS Gothic" w:hAnsi="MS Gothic" w:cs="MS Gothic" w:hint="eastAsia"/>
        </w:rPr>
        <w:t>差別施設求</w:t>
      </w:r>
      <w:r>
        <w:t xml:space="preserve"> [shabetsu sesetsu gu] /the investigation of designated differences/</w:t>
      </w:r>
    </w:p>
    <w:p w:rsidR="00A618CE" w:rsidRDefault="00A618CE" w:rsidP="00A618CE">
      <w:r>
        <w:rPr>
          <w:rFonts w:ascii="MS Gothic" w:eastAsia="MS Gothic" w:hAnsi="MS Gothic" w:cs="MS Gothic" w:hint="eastAsia"/>
        </w:rPr>
        <w:lastRenderedPageBreak/>
        <w:t>差別正行</w:t>
      </w:r>
      <w:r>
        <w:t xml:space="preserve"> [shabetsu shōgyō] /ten layers/</w:t>
      </w:r>
    </w:p>
    <w:p w:rsidR="00A618CE" w:rsidRDefault="00A618CE" w:rsidP="00A618CE">
      <w:r>
        <w:rPr>
          <w:rFonts w:ascii="MS Gothic" w:eastAsia="MS Gothic" w:hAnsi="MS Gothic" w:cs="MS Gothic" w:hint="eastAsia"/>
        </w:rPr>
        <w:t>差別涅槃</w:t>
      </w:r>
      <w:r>
        <w:t xml:space="preserve"> [shabetsu nehan] /nirvāṇa with distinctions/</w:t>
      </w:r>
    </w:p>
    <w:p w:rsidR="00A618CE" w:rsidRDefault="00A618CE" w:rsidP="00A618CE">
      <w:r>
        <w:rPr>
          <w:rFonts w:ascii="MS Gothic" w:eastAsia="MS Gothic" w:hAnsi="MS Gothic" w:cs="MS Gothic" w:hint="eastAsia"/>
        </w:rPr>
        <w:t>差別相</w:t>
      </w:r>
      <w:r>
        <w:t xml:space="preserve"> [shabetsu sō] /distinctive characteristics/</w:t>
      </w:r>
    </w:p>
    <w:p w:rsidR="00A618CE" w:rsidRDefault="00A618CE" w:rsidP="00A618CE">
      <w:r>
        <w:rPr>
          <w:rFonts w:ascii="MS Gothic" w:eastAsia="MS Gothic" w:hAnsi="MS Gothic" w:cs="MS Gothic" w:hint="eastAsia"/>
        </w:rPr>
        <w:t>差別緣</w:t>
      </w:r>
      <w:r>
        <w:t xml:space="preserve"> [shabetsu en] /conditions of distinction/</w:t>
      </w:r>
    </w:p>
    <w:p w:rsidR="00A618CE" w:rsidRDefault="00A618CE" w:rsidP="00A618CE">
      <w:r>
        <w:rPr>
          <w:rFonts w:ascii="MS Gothic" w:eastAsia="MS Gothic" w:hAnsi="MS Gothic" w:cs="MS Gothic" w:hint="eastAsia"/>
        </w:rPr>
        <w:t>差別諸法</w:t>
      </w:r>
      <w:r>
        <w:t xml:space="preserve"> [shabetsu shohō] /distinguishes all phenomena/</w:t>
      </w:r>
    </w:p>
    <w:p w:rsidR="00A618CE" w:rsidRDefault="00A618CE" w:rsidP="00A618CE">
      <w:r>
        <w:rPr>
          <w:rFonts w:ascii="MS Gothic" w:eastAsia="MS Gothic" w:hAnsi="MS Gothic" w:cs="MS Gothic" w:hint="eastAsia"/>
        </w:rPr>
        <w:t>差別證</w:t>
      </w:r>
      <w:r>
        <w:t xml:space="preserve"> [shabetsu shō] /witnessing of distinctions/</w:t>
      </w:r>
    </w:p>
    <w:p w:rsidR="00A618CE" w:rsidRDefault="00A618CE" w:rsidP="00A618CE">
      <w:r>
        <w:rPr>
          <w:rFonts w:ascii="MS Gothic" w:eastAsia="MS Gothic" w:hAnsi="MS Gothic" w:cs="MS Gothic" w:hint="eastAsia"/>
        </w:rPr>
        <w:t>差別道理</w:t>
      </w:r>
      <w:r>
        <w:t xml:space="preserve"> [shabetsu dōri] /principle for making distinctions/</w:t>
      </w:r>
    </w:p>
    <w:p w:rsidR="00A618CE" w:rsidRDefault="00A618CE" w:rsidP="00A618CE">
      <w:r>
        <w:rPr>
          <w:rFonts w:ascii="MS Gothic" w:eastAsia="MS Gothic" w:hAnsi="MS Gothic" w:cs="MS Gothic" w:hint="eastAsia"/>
        </w:rPr>
        <w:t>差別門</w:t>
      </w:r>
      <w:r>
        <w:t xml:space="preserve"> [shabetsu mon] /approach of distinction/</w:t>
      </w:r>
    </w:p>
    <w:p w:rsidR="00A618CE" w:rsidRDefault="00A618CE" w:rsidP="00A618CE">
      <w:r>
        <w:rPr>
          <w:rFonts w:ascii="MS Gothic" w:eastAsia="MS Gothic" w:hAnsi="MS Gothic" w:cs="MS Gothic" w:hint="eastAsia"/>
        </w:rPr>
        <w:t>差利尼迦</w:t>
      </w:r>
      <w:r>
        <w:t xml:space="preserve"> [sharinika] /kṣīriṇikā/</w:t>
      </w:r>
    </w:p>
    <w:p w:rsidR="00A618CE" w:rsidRDefault="00A618CE" w:rsidP="00A618CE">
      <w:r>
        <w:rPr>
          <w:rFonts w:ascii="MS Gothic" w:eastAsia="MS Gothic" w:hAnsi="MS Gothic" w:cs="MS Gothic" w:hint="eastAsia"/>
        </w:rPr>
        <w:t>差多羅</w:t>
      </w:r>
      <w:r>
        <w:t xml:space="preserve"> [shatara] /(Skt. kṣetra)/</w:t>
      </w:r>
    </w:p>
    <w:p w:rsidR="00A618CE" w:rsidRDefault="00A618CE" w:rsidP="00A618CE">
      <w:r>
        <w:rPr>
          <w:rFonts w:ascii="MS Gothic" w:eastAsia="MS Gothic" w:hAnsi="MS Gothic" w:cs="MS Gothic" w:hint="eastAsia"/>
        </w:rPr>
        <w:t>差特</w:t>
      </w:r>
      <w:r>
        <w:t xml:space="preserve"> [shatoku] /difference/</w:t>
      </w:r>
    </w:p>
    <w:p w:rsidR="00A618CE" w:rsidRDefault="00A618CE" w:rsidP="00A618CE">
      <w:r>
        <w:rPr>
          <w:rFonts w:ascii="MS Gothic" w:eastAsia="MS Gothic" w:hAnsi="MS Gothic" w:cs="MS Gothic" w:hint="eastAsia"/>
        </w:rPr>
        <w:t>差羅波尼</w:t>
      </w:r>
      <w:r>
        <w:t xml:space="preserve"> [sharahani] /alkaline water/</w:t>
      </w:r>
    </w:p>
    <w:p w:rsidR="00A618CE" w:rsidRDefault="00A618CE" w:rsidP="00A618CE">
      <w:r>
        <w:rPr>
          <w:rFonts w:ascii="MS Gothic" w:eastAsia="MS Gothic" w:hAnsi="MS Gothic" w:cs="MS Gothic" w:hint="eastAsia"/>
        </w:rPr>
        <w:t>差</w:t>
      </w:r>
      <w:r>
        <w:rPr>
          <w:rFonts w:ascii="Malgun Gothic" w:eastAsia="Malgun Gothic" w:hAnsi="Malgun Gothic" w:cs="Malgun Gothic" w:hint="eastAsia"/>
        </w:rPr>
        <w:t>脫</w:t>
      </w:r>
      <w:r>
        <w:t xml:space="preserve"> [shadatsu] /to come loose/</w:t>
      </w:r>
    </w:p>
    <w:p w:rsidR="00A618CE" w:rsidRDefault="00A618CE" w:rsidP="00A618CE">
      <w:r>
        <w:rPr>
          <w:rFonts w:ascii="MS Gothic" w:eastAsia="MS Gothic" w:hAnsi="MS Gothic" w:cs="MS Gothic" w:hint="eastAsia"/>
        </w:rPr>
        <w:t>差請</w:t>
      </w:r>
      <w:r>
        <w:t xml:space="preserve"> [sashō] /your reverence's commission/</w:t>
      </w:r>
    </w:p>
    <w:p w:rsidR="00A618CE" w:rsidRDefault="00A618CE" w:rsidP="00A618CE">
      <w:r>
        <w:rPr>
          <w:rFonts w:ascii="MS Gothic" w:eastAsia="MS Gothic" w:hAnsi="MS Gothic" w:cs="MS Gothic" w:hint="eastAsia"/>
        </w:rPr>
        <w:t>差違</w:t>
      </w:r>
      <w:r>
        <w:t xml:space="preserve"> [shai] /mistake/</w:t>
      </w:r>
    </w:p>
    <w:p w:rsidR="00A618CE" w:rsidRDefault="00A618CE" w:rsidP="00A618CE">
      <w:r>
        <w:rPr>
          <w:rFonts w:ascii="MS Gothic" w:eastAsia="MS Gothic" w:hAnsi="MS Gothic" w:cs="MS Gothic" w:hint="eastAsia"/>
        </w:rPr>
        <w:t>差錯</w:t>
      </w:r>
      <w:r>
        <w:t xml:space="preserve"> [shasaku] /a mistake/</w:t>
      </w:r>
    </w:p>
    <w:p w:rsidR="00A618CE" w:rsidRDefault="00A618CE" w:rsidP="00A618CE">
      <w:r>
        <w:rPr>
          <w:rFonts w:ascii="MS Gothic" w:eastAsia="MS Gothic" w:hAnsi="MS Gothic" w:cs="MS Gothic" w:hint="eastAsia"/>
        </w:rPr>
        <w:t>己</w:t>
      </w:r>
      <w:r>
        <w:t xml:space="preserve"> [ki] /self/</w:t>
      </w:r>
    </w:p>
    <w:p w:rsidR="00A618CE" w:rsidRDefault="00A618CE" w:rsidP="00A618CE">
      <w:r>
        <w:rPr>
          <w:rFonts w:ascii="MS Gothic" w:eastAsia="MS Gothic" w:hAnsi="MS Gothic" w:cs="MS Gothic" w:hint="eastAsia"/>
        </w:rPr>
        <w:t>己事</w:t>
      </w:r>
      <w:r>
        <w:t xml:space="preserve"> [koji] /one's own business/</w:t>
      </w:r>
    </w:p>
    <w:p w:rsidR="00A618CE" w:rsidRDefault="00A618CE" w:rsidP="00A618CE">
      <w:r>
        <w:rPr>
          <w:rFonts w:ascii="MS Gothic" w:eastAsia="MS Gothic" w:hAnsi="MS Gothic" w:cs="MS Gothic" w:hint="eastAsia"/>
        </w:rPr>
        <w:t>己利</w:t>
      </w:r>
      <w:r>
        <w:t xml:space="preserve"> [kori] /personal advantage/</w:t>
      </w:r>
    </w:p>
    <w:p w:rsidR="00A618CE" w:rsidRDefault="00A618CE" w:rsidP="00A618CE">
      <w:r>
        <w:rPr>
          <w:rFonts w:ascii="MS Gothic" w:eastAsia="MS Gothic" w:hAnsi="MS Gothic" w:cs="MS Gothic" w:hint="eastAsia"/>
        </w:rPr>
        <w:t>己和</w:t>
      </w:r>
      <w:r>
        <w:t xml:space="preserve"> [Kiwa] /Gihwa/</w:t>
      </w:r>
    </w:p>
    <w:p w:rsidR="00A618CE" w:rsidRDefault="00A618CE" w:rsidP="00A618CE">
      <w:r>
        <w:rPr>
          <w:rFonts w:ascii="MS Gothic" w:eastAsia="MS Gothic" w:hAnsi="MS Gothic" w:cs="MS Gothic" w:hint="eastAsia"/>
        </w:rPr>
        <w:t>己子</w:t>
      </w:r>
      <w:r>
        <w:t xml:space="preserve"> [koshi] /one's own child(ren)/</w:t>
      </w:r>
    </w:p>
    <w:p w:rsidR="00A618CE" w:rsidRDefault="00A618CE" w:rsidP="00A618CE">
      <w:r>
        <w:rPr>
          <w:rFonts w:ascii="MS Gothic" w:eastAsia="MS Gothic" w:hAnsi="MS Gothic" w:cs="MS Gothic" w:hint="eastAsia"/>
        </w:rPr>
        <w:t>己德</w:t>
      </w:r>
      <w:r>
        <w:t xml:space="preserve"> [kotoku] /one's own virtue/</w:t>
      </w:r>
    </w:p>
    <w:p w:rsidR="00A618CE" w:rsidRDefault="00A618CE" w:rsidP="00A618CE">
      <w:r>
        <w:rPr>
          <w:rFonts w:ascii="MS Gothic" w:eastAsia="MS Gothic" w:hAnsi="MS Gothic" w:cs="MS Gothic" w:hint="eastAsia"/>
        </w:rPr>
        <w:t>己心</w:t>
      </w:r>
      <w:r>
        <w:t xml:space="preserve"> [koshin] /one's own mind/</w:t>
      </w:r>
    </w:p>
    <w:p w:rsidR="00A618CE" w:rsidRDefault="00A618CE" w:rsidP="00A618CE">
      <w:r>
        <w:rPr>
          <w:rFonts w:ascii="MS Gothic" w:eastAsia="MS Gothic" w:hAnsi="MS Gothic" w:cs="MS Gothic" w:hint="eastAsia"/>
        </w:rPr>
        <w:t>己心中所行法門</w:t>
      </w:r>
      <w:r>
        <w:t xml:space="preserve"> [koshinchū shogyōhōmon] /the method of seeing the function of one's own mind/</w:t>
      </w:r>
    </w:p>
    <w:p w:rsidR="00A618CE" w:rsidRDefault="00A618CE" w:rsidP="00A618CE">
      <w:r>
        <w:rPr>
          <w:rFonts w:ascii="MS Gothic" w:eastAsia="MS Gothic" w:hAnsi="MS Gothic" w:cs="MS Gothic" w:hint="eastAsia"/>
        </w:rPr>
        <w:t>己心法門</w:t>
      </w:r>
      <w:r>
        <w:t xml:space="preserve"> [koshin hōmon] /the method of seeing the function of one's own mind/</w:t>
      </w:r>
    </w:p>
    <w:p w:rsidR="00A618CE" w:rsidRDefault="00A618CE" w:rsidP="00A618CE">
      <w:r>
        <w:rPr>
          <w:rFonts w:ascii="MS Gothic" w:eastAsia="MS Gothic" w:hAnsi="MS Gothic" w:cs="MS Gothic" w:hint="eastAsia"/>
        </w:rPr>
        <w:t>己性</w:t>
      </w:r>
      <w:r>
        <w:t xml:space="preserve"> [koshō] /one's essential nature/</w:t>
      </w:r>
    </w:p>
    <w:p w:rsidR="00A618CE" w:rsidRDefault="00A618CE" w:rsidP="00A618CE">
      <w:r>
        <w:rPr>
          <w:rFonts w:ascii="MS Gothic" w:eastAsia="MS Gothic" w:hAnsi="MS Gothic" w:cs="MS Gothic" w:hint="eastAsia"/>
        </w:rPr>
        <w:t>己有</w:t>
      </w:r>
      <w:r>
        <w:t xml:space="preserve"> [kou] /making one's own/</w:t>
      </w:r>
    </w:p>
    <w:p w:rsidR="00A618CE" w:rsidRDefault="00A618CE" w:rsidP="00A618CE">
      <w:r>
        <w:rPr>
          <w:rFonts w:ascii="MS Gothic" w:eastAsia="MS Gothic" w:hAnsi="MS Gothic" w:cs="MS Gothic" w:hint="eastAsia"/>
        </w:rPr>
        <w:t>己法</w:t>
      </w:r>
      <w:r>
        <w:t xml:space="preserve"> [kohō] /one's own state/</w:t>
      </w:r>
    </w:p>
    <w:p w:rsidR="00A618CE" w:rsidRDefault="00A618CE" w:rsidP="00A618CE">
      <w:r>
        <w:rPr>
          <w:rFonts w:ascii="MS Gothic" w:eastAsia="MS Gothic" w:hAnsi="MS Gothic" w:cs="MS Gothic" w:hint="eastAsia"/>
        </w:rPr>
        <w:t>己舍宅</w:t>
      </w:r>
      <w:r>
        <w:t xml:space="preserve"> [ko shataku] /one's own house/</w:t>
      </w:r>
    </w:p>
    <w:p w:rsidR="00A618CE" w:rsidRDefault="00A618CE" w:rsidP="00A618CE">
      <w:r>
        <w:rPr>
          <w:rFonts w:ascii="MS Gothic" w:eastAsia="MS Gothic" w:hAnsi="MS Gothic" w:cs="MS Gothic" w:hint="eastAsia"/>
        </w:rPr>
        <w:t>己證</w:t>
      </w:r>
      <w:r>
        <w:t xml:space="preserve"> [koshō] /self-realization/</w:t>
      </w:r>
    </w:p>
    <w:p w:rsidR="00A618CE" w:rsidRDefault="00A618CE" w:rsidP="00A618CE">
      <w:r>
        <w:rPr>
          <w:rFonts w:ascii="MS Gothic" w:eastAsia="MS Gothic" w:hAnsi="MS Gothic" w:cs="MS Gothic" w:hint="eastAsia"/>
        </w:rPr>
        <w:lastRenderedPageBreak/>
        <w:t>己身</w:t>
      </w:r>
      <w:r>
        <w:t xml:space="preserve"> [koshin] /oneself/</w:t>
      </w:r>
    </w:p>
    <w:p w:rsidR="00A618CE" w:rsidRDefault="00A618CE" w:rsidP="00A618CE">
      <w:r>
        <w:rPr>
          <w:rFonts w:ascii="MS Gothic" w:eastAsia="MS Gothic" w:hAnsi="MS Gothic" w:cs="MS Gothic" w:hint="eastAsia"/>
        </w:rPr>
        <w:t>己身彌陀唯心淨土</w:t>
      </w:r>
      <w:r>
        <w:t xml:space="preserve"> [koshin no mida yuishin no jōdo] /I am Amitâbha, only mind, the Pure Land/</w:t>
      </w:r>
    </w:p>
    <w:p w:rsidR="00A618CE" w:rsidRDefault="00A618CE" w:rsidP="00A618CE">
      <w:r>
        <w:rPr>
          <w:rFonts w:ascii="MS Gothic" w:eastAsia="MS Gothic" w:hAnsi="MS Gothic" w:cs="MS Gothic" w:hint="eastAsia"/>
        </w:rPr>
        <w:t>己體</w:t>
      </w:r>
      <w:r>
        <w:t xml:space="preserve"> [kotai] /itself/</w:t>
      </w:r>
    </w:p>
    <w:p w:rsidR="00A618CE" w:rsidRDefault="00A618CE" w:rsidP="00A618CE">
      <w:r>
        <w:rPr>
          <w:rFonts w:ascii="MS Gothic" w:eastAsia="MS Gothic" w:hAnsi="MS Gothic" w:cs="MS Gothic" w:hint="eastAsia"/>
        </w:rPr>
        <w:t>已</w:t>
      </w:r>
      <w:r>
        <w:t xml:space="preserve"> [i] /already/</w:t>
      </w:r>
    </w:p>
    <w:p w:rsidR="00A618CE" w:rsidRDefault="00A618CE" w:rsidP="00A618CE">
      <w:r>
        <w:rPr>
          <w:rFonts w:ascii="MS Gothic" w:eastAsia="MS Gothic" w:hAnsi="MS Gothic" w:cs="MS Gothic" w:hint="eastAsia"/>
        </w:rPr>
        <w:t>已上</w:t>
      </w:r>
      <w:r>
        <w:t xml:space="preserve"> [ijō] /...and above/</w:t>
      </w:r>
    </w:p>
    <w:p w:rsidR="00A618CE" w:rsidRDefault="00A618CE" w:rsidP="00A618CE">
      <w:r>
        <w:rPr>
          <w:rFonts w:ascii="MS Gothic" w:eastAsia="MS Gothic" w:hAnsi="MS Gothic" w:cs="MS Gothic" w:hint="eastAsia"/>
        </w:rPr>
        <w:t>已下</w:t>
      </w:r>
      <w:r>
        <w:t xml:space="preserve"> [ige] /and below/</w:t>
      </w:r>
    </w:p>
    <w:p w:rsidR="00A618CE" w:rsidRDefault="00A618CE" w:rsidP="00A618CE">
      <w:r>
        <w:rPr>
          <w:rFonts w:ascii="MS Gothic" w:eastAsia="MS Gothic" w:hAnsi="MS Gothic" w:cs="MS Gothic" w:hint="eastAsia"/>
        </w:rPr>
        <w:t>已今當</w:t>
      </w:r>
      <w:r>
        <w:t xml:space="preserve"> [i kint ō] /past, present, future/</w:t>
      </w:r>
    </w:p>
    <w:p w:rsidR="00A618CE" w:rsidRDefault="00A618CE" w:rsidP="00A618CE">
      <w:r>
        <w:rPr>
          <w:rFonts w:ascii="MS Gothic" w:eastAsia="MS Gothic" w:hAnsi="MS Gothic" w:cs="MS Gothic" w:hint="eastAsia"/>
        </w:rPr>
        <w:t>已今當往生</w:t>
      </w:r>
      <w:r>
        <w:t xml:space="preserve"> [ikintō ōjō] /born into the future life/</w:t>
      </w:r>
    </w:p>
    <w:p w:rsidR="00A618CE" w:rsidRDefault="00A618CE" w:rsidP="00A618CE">
      <w:r>
        <w:rPr>
          <w:rFonts w:ascii="MS Gothic" w:eastAsia="MS Gothic" w:hAnsi="MS Gothic" w:cs="MS Gothic" w:hint="eastAsia"/>
        </w:rPr>
        <w:t>已住</w:t>
      </w:r>
      <w:r>
        <w:t xml:space="preserve"> [ijū] /engaged in/</w:t>
      </w:r>
    </w:p>
    <w:p w:rsidR="00A618CE" w:rsidRDefault="00A618CE" w:rsidP="00A618CE">
      <w:r>
        <w:rPr>
          <w:rFonts w:ascii="MS Gothic" w:eastAsia="MS Gothic" w:hAnsi="MS Gothic" w:cs="MS Gothic" w:hint="eastAsia"/>
        </w:rPr>
        <w:t>已作</w:t>
      </w:r>
      <w:r>
        <w:t xml:space="preserve"> [i sa] /made/</w:t>
      </w:r>
    </w:p>
    <w:p w:rsidR="00A618CE" w:rsidRDefault="00A618CE" w:rsidP="00A618CE">
      <w:r>
        <w:rPr>
          <w:rFonts w:ascii="MS Gothic" w:eastAsia="MS Gothic" w:hAnsi="MS Gothic" w:cs="MS Gothic" w:hint="eastAsia"/>
        </w:rPr>
        <w:t>已作之罪</w:t>
      </w:r>
      <w:r>
        <w:t xml:space="preserve"> [i sa no zai] /sins already committed/</w:t>
      </w:r>
    </w:p>
    <w:p w:rsidR="00A618CE" w:rsidRDefault="00A618CE" w:rsidP="00A618CE">
      <w:r>
        <w:rPr>
          <w:rFonts w:ascii="MS Gothic" w:eastAsia="MS Gothic" w:hAnsi="MS Gothic" w:cs="MS Gothic" w:hint="eastAsia"/>
        </w:rPr>
        <w:t>已作地</w:t>
      </w:r>
      <w:r>
        <w:t xml:space="preserve"> [isa ji] /stage of completion/</w:t>
      </w:r>
    </w:p>
    <w:p w:rsidR="00A618CE" w:rsidRDefault="00A618CE" w:rsidP="00A618CE">
      <w:r>
        <w:rPr>
          <w:rFonts w:ascii="MS Gothic" w:eastAsia="MS Gothic" w:hAnsi="MS Gothic" w:cs="MS Gothic" w:hint="eastAsia"/>
        </w:rPr>
        <w:t>已來</w:t>
      </w:r>
      <w:r>
        <w:t xml:space="preserve"> [irai] /heretofore/</w:t>
      </w:r>
    </w:p>
    <w:p w:rsidR="00A618CE" w:rsidRDefault="00A618CE" w:rsidP="00A618CE">
      <w:r>
        <w:rPr>
          <w:rFonts w:ascii="MS Gothic" w:eastAsia="MS Gothic" w:hAnsi="MS Gothic" w:cs="MS Gothic" w:hint="eastAsia"/>
        </w:rPr>
        <w:t>已修</w:t>
      </w:r>
      <w:r>
        <w:t xml:space="preserve"> [ishu] /(already) practiced/</w:t>
      </w:r>
    </w:p>
    <w:p w:rsidR="00A618CE" w:rsidRDefault="00A618CE" w:rsidP="00A618CE">
      <w:r>
        <w:rPr>
          <w:rFonts w:ascii="MS Gothic" w:eastAsia="MS Gothic" w:hAnsi="MS Gothic" w:cs="MS Gothic" w:hint="eastAsia"/>
        </w:rPr>
        <w:t>已修習</w:t>
      </w:r>
      <w:r>
        <w:t xml:space="preserve"> [i shushū] /(already) practiced/</w:t>
      </w:r>
    </w:p>
    <w:p w:rsidR="00A618CE" w:rsidRDefault="00A618CE" w:rsidP="00A618CE">
      <w:r>
        <w:rPr>
          <w:rFonts w:ascii="MS Gothic" w:eastAsia="MS Gothic" w:hAnsi="MS Gothic" w:cs="MS Gothic" w:hint="eastAsia"/>
        </w:rPr>
        <w:t>已入</w:t>
      </w:r>
      <w:r>
        <w:t xml:space="preserve"> [inyū] /has entered/</w:t>
      </w:r>
    </w:p>
    <w:p w:rsidR="00A618CE" w:rsidRDefault="00A618CE" w:rsidP="00A618CE">
      <w:r>
        <w:rPr>
          <w:rFonts w:ascii="MS Gothic" w:eastAsia="MS Gothic" w:hAnsi="MS Gothic" w:cs="MS Gothic" w:hint="eastAsia"/>
        </w:rPr>
        <w:t>已具足</w:t>
      </w:r>
      <w:r>
        <w:t xml:space="preserve"> [i gusoku] /full/</w:t>
      </w:r>
    </w:p>
    <w:p w:rsidR="00A618CE" w:rsidRDefault="00A618CE" w:rsidP="00A618CE">
      <w:r>
        <w:rPr>
          <w:rFonts w:ascii="MS Gothic" w:eastAsia="MS Gothic" w:hAnsi="MS Gothic" w:cs="MS Gothic" w:hint="eastAsia"/>
        </w:rPr>
        <w:t>已出</w:t>
      </w:r>
      <w:r>
        <w:t xml:space="preserve"> [ishutsu] /arisen/</w:t>
      </w:r>
    </w:p>
    <w:p w:rsidR="00A618CE" w:rsidRDefault="00A618CE" w:rsidP="00A618CE">
      <w:r>
        <w:rPr>
          <w:rFonts w:ascii="MS Gothic" w:eastAsia="MS Gothic" w:hAnsi="MS Gothic" w:cs="MS Gothic" w:hint="eastAsia"/>
        </w:rPr>
        <w:t>已到</w:t>
      </w:r>
      <w:r>
        <w:t xml:space="preserve"> [itō] /has arrived to/</w:t>
      </w:r>
    </w:p>
    <w:p w:rsidR="00A618CE" w:rsidRDefault="00A618CE" w:rsidP="00A618CE">
      <w:r>
        <w:rPr>
          <w:rFonts w:ascii="MS Gothic" w:eastAsia="MS Gothic" w:hAnsi="MS Gothic" w:cs="MS Gothic" w:hint="eastAsia"/>
        </w:rPr>
        <w:t>已到究竟</w:t>
      </w:r>
      <w:r>
        <w:t xml:space="preserve"> [itō kukyō] /has reached the terminus/</w:t>
      </w:r>
    </w:p>
    <w:p w:rsidR="00A618CE" w:rsidRDefault="00A618CE" w:rsidP="00A618CE">
      <w:r>
        <w:rPr>
          <w:rFonts w:ascii="MS Gothic" w:eastAsia="MS Gothic" w:hAnsi="MS Gothic" w:cs="MS Gothic" w:hint="eastAsia"/>
        </w:rPr>
        <w:t>已前</w:t>
      </w:r>
      <w:r>
        <w:t xml:space="preserve"> [izen] /before/</w:t>
      </w:r>
    </w:p>
    <w:p w:rsidR="00A618CE" w:rsidRDefault="00A618CE" w:rsidP="00A618CE">
      <w:r>
        <w:rPr>
          <w:rFonts w:ascii="MS Gothic" w:eastAsia="MS Gothic" w:hAnsi="MS Gothic" w:cs="MS Gothic" w:hint="eastAsia"/>
        </w:rPr>
        <w:t>已卽</w:t>
      </w:r>
      <w:r>
        <w:t xml:space="preserve"> [isoku] /immediately/</w:t>
      </w:r>
    </w:p>
    <w:p w:rsidR="00A618CE" w:rsidRDefault="00A618CE" w:rsidP="00A618CE">
      <w:r>
        <w:rPr>
          <w:rFonts w:ascii="MS Gothic" w:eastAsia="MS Gothic" w:hAnsi="MS Gothic" w:cs="MS Gothic" w:hint="eastAsia"/>
        </w:rPr>
        <w:t>已去</w:t>
      </w:r>
      <w:r>
        <w:t xml:space="preserve"> [iko] /that which has past/</w:t>
      </w:r>
    </w:p>
    <w:p w:rsidR="00A618CE" w:rsidRDefault="00A618CE" w:rsidP="00A618CE">
      <w:r>
        <w:rPr>
          <w:rFonts w:ascii="MS Gothic" w:eastAsia="MS Gothic" w:hAnsi="MS Gothic" w:cs="MS Gothic" w:hint="eastAsia"/>
        </w:rPr>
        <w:t>已增</w:t>
      </w:r>
      <w:r>
        <w:t xml:space="preserve"> [izō] /increased/</w:t>
      </w:r>
    </w:p>
    <w:p w:rsidR="00A618CE" w:rsidRDefault="00A618CE" w:rsidP="00A618CE">
      <w:r>
        <w:rPr>
          <w:rFonts w:ascii="MS Gothic" w:eastAsia="MS Gothic" w:hAnsi="MS Gothic" w:cs="MS Gothic" w:hint="eastAsia"/>
        </w:rPr>
        <w:t>已定</w:t>
      </w:r>
      <w:r>
        <w:t xml:space="preserve"> [ijō] /predetermined/</w:t>
      </w:r>
    </w:p>
    <w:p w:rsidR="00A618CE" w:rsidRDefault="00A618CE" w:rsidP="00A618CE">
      <w:r>
        <w:rPr>
          <w:rFonts w:ascii="MS Gothic" w:eastAsia="MS Gothic" w:hAnsi="MS Gothic" w:cs="MS Gothic" w:hint="eastAsia"/>
        </w:rPr>
        <w:t>已宣</w:t>
      </w:r>
      <w:r>
        <w:t xml:space="preserve"> [isen] /to make known/</w:t>
      </w:r>
    </w:p>
    <w:p w:rsidR="00A618CE" w:rsidRDefault="00A618CE" w:rsidP="00A618CE">
      <w:r>
        <w:rPr>
          <w:rFonts w:ascii="MS Gothic" w:eastAsia="MS Gothic" w:hAnsi="MS Gothic" w:cs="MS Gothic" w:hint="eastAsia"/>
        </w:rPr>
        <w:t>已往</w:t>
      </w:r>
      <w:r>
        <w:t xml:space="preserve"> [iō] /hereafter/</w:t>
      </w:r>
    </w:p>
    <w:p w:rsidR="00A618CE" w:rsidRDefault="00A618CE" w:rsidP="00A618CE">
      <w:r>
        <w:rPr>
          <w:rFonts w:ascii="MS Gothic" w:eastAsia="MS Gothic" w:hAnsi="MS Gothic" w:cs="MS Gothic" w:hint="eastAsia"/>
        </w:rPr>
        <w:t>已後</w:t>
      </w:r>
      <w:r>
        <w:t xml:space="preserve"> [igo] /after [this]/</w:t>
      </w:r>
    </w:p>
    <w:p w:rsidR="00A618CE" w:rsidRDefault="00A618CE" w:rsidP="00A618CE">
      <w:r>
        <w:rPr>
          <w:rFonts w:ascii="MS Gothic" w:eastAsia="MS Gothic" w:hAnsi="MS Gothic" w:cs="MS Gothic" w:hint="eastAsia"/>
        </w:rPr>
        <w:t>已得</w:t>
      </w:r>
      <w:r>
        <w:t xml:space="preserve"> [itoku] /already attained/</w:t>
      </w:r>
    </w:p>
    <w:p w:rsidR="00A618CE" w:rsidRDefault="00A618CE" w:rsidP="00A618CE">
      <w:r>
        <w:rPr>
          <w:rFonts w:ascii="MS Gothic" w:eastAsia="MS Gothic" w:hAnsi="MS Gothic" w:cs="MS Gothic" w:hint="eastAsia"/>
        </w:rPr>
        <w:t>已得意</w:t>
      </w:r>
      <w:r>
        <w:t xml:space="preserve"> [i toku i] /acquired the intention/</w:t>
      </w:r>
    </w:p>
    <w:p w:rsidR="00A618CE" w:rsidRDefault="00A618CE" w:rsidP="00A618CE">
      <w:r>
        <w:rPr>
          <w:rFonts w:ascii="MS Gothic" w:eastAsia="MS Gothic" w:hAnsi="MS Gothic" w:cs="MS Gothic" w:hint="eastAsia"/>
        </w:rPr>
        <w:lastRenderedPageBreak/>
        <w:t>已得究竟</w:t>
      </w:r>
      <w:r>
        <w:t xml:space="preserve"> [itoku kukyō] /having reached the goal/</w:t>
      </w:r>
    </w:p>
    <w:p w:rsidR="00A618CE" w:rsidRDefault="00A618CE" w:rsidP="00A618CE">
      <w:r>
        <w:rPr>
          <w:rFonts w:ascii="MS Gothic" w:eastAsia="MS Gothic" w:hAnsi="MS Gothic" w:cs="MS Gothic" w:hint="eastAsia"/>
        </w:rPr>
        <w:t>已得聖道</w:t>
      </w:r>
      <w:r>
        <w:t xml:space="preserve"> [i toku shōdō] /has attained the noble path/</w:t>
      </w:r>
    </w:p>
    <w:p w:rsidR="00A618CE" w:rsidRDefault="00A618CE" w:rsidP="00A618CE">
      <w:r>
        <w:rPr>
          <w:rFonts w:ascii="MS Gothic" w:eastAsia="MS Gothic" w:hAnsi="MS Gothic" w:cs="MS Gothic" w:hint="eastAsia"/>
        </w:rPr>
        <w:t>已得菩提</w:t>
      </w:r>
      <w:r>
        <w:t xml:space="preserve"> [i toku bodai] /already enlightened/</w:t>
      </w:r>
    </w:p>
    <w:p w:rsidR="00A618CE" w:rsidRDefault="00A618CE" w:rsidP="00A618CE">
      <w:r>
        <w:rPr>
          <w:rFonts w:ascii="MS Gothic" w:eastAsia="MS Gothic" w:hAnsi="MS Gothic" w:cs="MS Gothic" w:hint="eastAsia"/>
        </w:rPr>
        <w:t>已得解</w:t>
      </w:r>
      <w:r>
        <w:rPr>
          <w:rFonts w:ascii="Malgun Gothic" w:eastAsia="Malgun Gothic" w:hAnsi="Malgun Gothic" w:cs="Malgun Gothic" w:hint="eastAsia"/>
        </w:rPr>
        <w:t>脫</w:t>
      </w:r>
      <w:r>
        <w:t xml:space="preserve"> [i toku gedatsu] /liberated/</w:t>
      </w:r>
    </w:p>
    <w:p w:rsidR="00A618CE" w:rsidRDefault="00A618CE" w:rsidP="00A618CE">
      <w:r>
        <w:rPr>
          <w:rFonts w:ascii="MS Gothic" w:eastAsia="MS Gothic" w:hAnsi="MS Gothic" w:cs="MS Gothic" w:hint="eastAsia"/>
        </w:rPr>
        <w:t>已得離欲</w:t>
      </w:r>
      <w:r>
        <w:t xml:space="preserve"> [itoku riyoku] /has attained freedom from attachment/desire/</w:t>
      </w:r>
    </w:p>
    <w:p w:rsidR="00A618CE" w:rsidRDefault="00A618CE" w:rsidP="00A618CE">
      <w:r>
        <w:rPr>
          <w:rFonts w:ascii="MS Gothic" w:eastAsia="MS Gothic" w:hAnsi="MS Gothic" w:cs="MS Gothic" w:hint="eastAsia"/>
        </w:rPr>
        <w:t>已復</w:t>
      </w:r>
      <w:r>
        <w:t xml:space="preserve"> [ifuku] /already/</w:t>
      </w:r>
    </w:p>
    <w:p w:rsidR="00A618CE" w:rsidRDefault="00A618CE" w:rsidP="00A618CE">
      <w:r>
        <w:rPr>
          <w:rFonts w:ascii="MS Gothic" w:eastAsia="MS Gothic" w:hAnsi="MS Gothic" w:cs="MS Gothic" w:hint="eastAsia"/>
        </w:rPr>
        <w:t>已成</w:t>
      </w:r>
      <w:r>
        <w:t xml:space="preserve"> [ijō] /accomplished/</w:t>
      </w:r>
    </w:p>
    <w:p w:rsidR="00A618CE" w:rsidRDefault="00A618CE" w:rsidP="00A618CE">
      <w:r>
        <w:rPr>
          <w:rFonts w:ascii="MS Gothic" w:eastAsia="MS Gothic" w:hAnsi="MS Gothic" w:cs="MS Gothic" w:hint="eastAsia"/>
        </w:rPr>
        <w:t>已成佛</w:t>
      </w:r>
      <w:r>
        <w:t xml:space="preserve"> [i jōbutsu] /has already become a buddha/</w:t>
      </w:r>
    </w:p>
    <w:p w:rsidR="00A618CE" w:rsidRDefault="00A618CE" w:rsidP="00A618CE">
      <w:r>
        <w:rPr>
          <w:rFonts w:ascii="MS Gothic" w:eastAsia="MS Gothic" w:hAnsi="MS Gothic" w:cs="MS Gothic" w:hint="eastAsia"/>
        </w:rPr>
        <w:t>已成熟</w:t>
      </w:r>
      <w:r>
        <w:t xml:space="preserve"> [ijōjuku] /quite ripe/</w:t>
      </w:r>
    </w:p>
    <w:p w:rsidR="00A618CE" w:rsidRDefault="00A618CE" w:rsidP="00A618CE">
      <w:r>
        <w:rPr>
          <w:rFonts w:ascii="MS Gothic" w:eastAsia="MS Gothic" w:hAnsi="MS Gothic" w:cs="MS Gothic" w:hint="eastAsia"/>
        </w:rPr>
        <w:t>已成熟者</w:t>
      </w:r>
      <w:r>
        <w:t xml:space="preserve"> [i jōjuku sha] /someone [whose religious capacities are] fully matured/</w:t>
      </w:r>
    </w:p>
    <w:p w:rsidR="00A618CE" w:rsidRDefault="00A618CE" w:rsidP="00A618CE">
      <w:r>
        <w:rPr>
          <w:rFonts w:ascii="MS Gothic" w:eastAsia="MS Gothic" w:hAnsi="MS Gothic" w:cs="MS Gothic" w:hint="eastAsia"/>
        </w:rPr>
        <w:t>已捨</w:t>
      </w:r>
      <w:r>
        <w:t xml:space="preserve"> [isha] /left/</w:t>
      </w:r>
    </w:p>
    <w:p w:rsidR="00A618CE" w:rsidRDefault="00A618CE" w:rsidP="00A618CE">
      <w:r>
        <w:rPr>
          <w:rFonts w:ascii="MS Gothic" w:eastAsia="MS Gothic" w:hAnsi="MS Gothic" w:cs="MS Gothic" w:hint="eastAsia"/>
        </w:rPr>
        <w:t>已攝</w:t>
      </w:r>
      <w:r>
        <w:t xml:space="preserve"> [i shō] /[already] gathered/</w:t>
      </w:r>
    </w:p>
    <w:p w:rsidR="00A618CE" w:rsidRDefault="00A618CE" w:rsidP="00A618CE">
      <w:r>
        <w:rPr>
          <w:rFonts w:ascii="MS Gothic" w:eastAsia="MS Gothic" w:hAnsi="MS Gothic" w:cs="MS Gothic" w:hint="eastAsia"/>
        </w:rPr>
        <w:t>已斷</w:t>
      </w:r>
      <w:r>
        <w:t xml:space="preserve"> [idan] /which has been abandoned/</w:t>
      </w:r>
    </w:p>
    <w:p w:rsidR="00A618CE" w:rsidRDefault="00A618CE" w:rsidP="00A618CE">
      <w:r>
        <w:rPr>
          <w:rFonts w:ascii="MS Gothic" w:eastAsia="MS Gothic" w:hAnsi="MS Gothic" w:cs="MS Gothic" w:hint="eastAsia"/>
        </w:rPr>
        <w:t>已曾供養</w:t>
      </w:r>
      <w:r>
        <w:t xml:space="preserve"> [isō kuyō] /have previously made offerings/</w:t>
      </w:r>
    </w:p>
    <w:p w:rsidR="00A618CE" w:rsidRDefault="00A618CE" w:rsidP="00A618CE">
      <w:r>
        <w:rPr>
          <w:rFonts w:ascii="MS Gothic" w:eastAsia="MS Gothic" w:hAnsi="MS Gothic" w:cs="MS Gothic" w:hint="eastAsia"/>
        </w:rPr>
        <w:t>已有</w:t>
      </w:r>
      <w:r>
        <w:t xml:space="preserve"> [iu] /happened/</w:t>
      </w:r>
    </w:p>
    <w:p w:rsidR="00A618CE" w:rsidRDefault="00A618CE" w:rsidP="00A618CE">
      <w:r>
        <w:rPr>
          <w:rFonts w:ascii="MS Gothic" w:eastAsia="MS Gothic" w:hAnsi="MS Gothic" w:cs="MS Gothic" w:hint="eastAsia"/>
        </w:rPr>
        <w:t>已極</w:t>
      </w:r>
      <w:r>
        <w:t xml:space="preserve"> [igoku] /completed, perfected, finished/</w:t>
      </w:r>
    </w:p>
    <w:p w:rsidR="00A618CE" w:rsidRDefault="00A618CE" w:rsidP="00A618CE">
      <w:r>
        <w:rPr>
          <w:rFonts w:ascii="MS Gothic" w:eastAsia="MS Gothic" w:hAnsi="MS Gothic" w:cs="MS Gothic" w:hint="eastAsia"/>
        </w:rPr>
        <w:t>已極圓滿</w:t>
      </w:r>
      <w:r>
        <w:t xml:space="preserve"> [igoku enman] /already perfectly complete/</w:t>
      </w:r>
    </w:p>
    <w:p w:rsidR="00A618CE" w:rsidRDefault="00A618CE" w:rsidP="00A618CE">
      <w:r>
        <w:rPr>
          <w:rFonts w:ascii="MS Gothic" w:eastAsia="MS Gothic" w:hAnsi="MS Gothic" w:cs="MS Gothic" w:hint="eastAsia"/>
        </w:rPr>
        <w:t>已永斷</w:t>
      </w:r>
      <w:r>
        <w:t xml:space="preserve"> [i yōdan] /have permanently eliminated/</w:t>
      </w:r>
    </w:p>
    <w:p w:rsidR="00A618CE" w:rsidRDefault="00A618CE" w:rsidP="00A618CE">
      <w:r>
        <w:rPr>
          <w:rFonts w:ascii="MS Gothic" w:eastAsia="MS Gothic" w:hAnsi="MS Gothic" w:cs="MS Gothic" w:hint="eastAsia"/>
        </w:rPr>
        <w:t>已淨</w:t>
      </w:r>
      <w:r>
        <w:t xml:space="preserve"> [ijō] /purified/</w:t>
      </w:r>
    </w:p>
    <w:p w:rsidR="00A618CE" w:rsidRDefault="00A618CE" w:rsidP="00A618CE">
      <w:r>
        <w:rPr>
          <w:rFonts w:ascii="MS Gothic" w:eastAsia="MS Gothic" w:hAnsi="MS Gothic" w:cs="MS Gothic" w:hint="eastAsia"/>
        </w:rPr>
        <w:t>已淨修治</w:t>
      </w:r>
      <w:r>
        <w:t xml:space="preserve"> [i jōshuji] /[already] purified/</w:t>
      </w:r>
    </w:p>
    <w:p w:rsidR="00A618CE" w:rsidRDefault="00A618CE" w:rsidP="00A618CE">
      <w:r>
        <w:rPr>
          <w:rFonts w:ascii="MS Gothic" w:eastAsia="MS Gothic" w:hAnsi="MS Gothic" w:cs="MS Gothic" w:hint="eastAsia"/>
        </w:rPr>
        <w:t>已滅</w:t>
      </w:r>
      <w:r>
        <w:t xml:space="preserve"> [imetsu] /ceased/</w:t>
      </w:r>
    </w:p>
    <w:p w:rsidR="00A618CE" w:rsidRDefault="00A618CE" w:rsidP="00A618CE">
      <w:r>
        <w:rPr>
          <w:rFonts w:ascii="MS Gothic" w:eastAsia="MS Gothic" w:hAnsi="MS Gothic" w:cs="MS Gothic" w:hint="eastAsia"/>
        </w:rPr>
        <w:t>已滿</w:t>
      </w:r>
      <w:r>
        <w:t xml:space="preserve"> [iman] /is fulfilled/</w:t>
      </w:r>
    </w:p>
    <w:p w:rsidR="00A618CE" w:rsidRDefault="00A618CE" w:rsidP="00A618CE">
      <w:r>
        <w:rPr>
          <w:rFonts w:ascii="MS Gothic" w:eastAsia="MS Gothic" w:hAnsi="MS Gothic" w:cs="MS Gothic" w:hint="eastAsia"/>
        </w:rPr>
        <w:t>已滿足</w:t>
      </w:r>
      <w:r>
        <w:t xml:space="preserve"> [i manzoku] /fulfilled/</w:t>
      </w:r>
    </w:p>
    <w:p w:rsidR="00A618CE" w:rsidRDefault="00A618CE" w:rsidP="00A618CE">
      <w:r>
        <w:rPr>
          <w:rFonts w:ascii="MS Gothic" w:eastAsia="MS Gothic" w:hAnsi="MS Gothic" w:cs="MS Gothic" w:hint="eastAsia"/>
        </w:rPr>
        <w:t>已生</w:t>
      </w:r>
      <w:r>
        <w:t xml:space="preserve"> [ishō] /already born/</w:t>
      </w:r>
    </w:p>
    <w:p w:rsidR="00A618CE" w:rsidRDefault="00A618CE" w:rsidP="00A618CE">
      <w:r>
        <w:rPr>
          <w:rFonts w:ascii="MS Gothic" w:eastAsia="MS Gothic" w:hAnsi="MS Gothic" w:cs="MS Gothic" w:hint="eastAsia"/>
        </w:rPr>
        <w:t>已生善</w:t>
      </w:r>
      <w:r>
        <w:t xml:space="preserve"> [ishō zen] /good character already evolved/</w:t>
      </w:r>
    </w:p>
    <w:p w:rsidR="00A618CE" w:rsidRDefault="00A618CE" w:rsidP="00A618CE">
      <w:r>
        <w:rPr>
          <w:rFonts w:ascii="MS Gothic" w:eastAsia="MS Gothic" w:hAnsi="MS Gothic" w:cs="MS Gothic" w:hint="eastAsia"/>
        </w:rPr>
        <w:t>已生善令增長</w:t>
      </w:r>
      <w:r>
        <w:t xml:space="preserve"> [ishōno zen wo zōchō seshimu] /to make already-produced goodness develop further/</w:t>
      </w:r>
    </w:p>
    <w:p w:rsidR="00A618CE" w:rsidRDefault="00A618CE" w:rsidP="00A618CE">
      <w:r>
        <w:rPr>
          <w:rFonts w:ascii="MS Gothic" w:eastAsia="MS Gothic" w:hAnsi="MS Gothic" w:cs="MS Gothic" w:hint="eastAsia"/>
        </w:rPr>
        <w:t>已生惡</w:t>
      </w:r>
      <w:r>
        <w:t xml:space="preserve"> [ishō aku] /evil that has already arisen/</w:t>
      </w:r>
    </w:p>
    <w:p w:rsidR="00A618CE" w:rsidRDefault="00A618CE" w:rsidP="00A618CE">
      <w:r>
        <w:rPr>
          <w:rFonts w:ascii="MS Gothic" w:eastAsia="MS Gothic" w:hAnsi="MS Gothic" w:cs="MS Gothic" w:hint="eastAsia"/>
        </w:rPr>
        <w:t>已生惡令滅</w:t>
      </w:r>
      <w:r>
        <w:t xml:space="preserve"> [ishō no aku wo messeshimu] /to extinguish evil (afflictions, etc.) that have already been produced/</w:t>
      </w:r>
    </w:p>
    <w:p w:rsidR="00A618CE" w:rsidRDefault="00A618CE" w:rsidP="00A618CE">
      <w:r>
        <w:rPr>
          <w:rFonts w:ascii="MS Gothic" w:eastAsia="MS Gothic" w:hAnsi="MS Gothic" w:cs="MS Gothic" w:hint="eastAsia"/>
        </w:rPr>
        <w:lastRenderedPageBreak/>
        <w:t>已生法</w:t>
      </w:r>
      <w:r>
        <w:t xml:space="preserve"> [ishō hō] /arisen/</w:t>
      </w:r>
    </w:p>
    <w:p w:rsidR="00A618CE" w:rsidRDefault="00A618CE" w:rsidP="00A618CE">
      <w:r>
        <w:rPr>
          <w:rFonts w:ascii="MS Gothic" w:eastAsia="MS Gothic" w:hAnsi="MS Gothic" w:cs="MS Gothic" w:hint="eastAsia"/>
        </w:rPr>
        <w:t>已用</w:t>
      </w:r>
      <w:r>
        <w:t xml:space="preserve"> [iyū] /to employ/</w:t>
      </w:r>
    </w:p>
    <w:p w:rsidR="00A618CE" w:rsidRDefault="00A618CE" w:rsidP="00A618CE">
      <w:r>
        <w:rPr>
          <w:rFonts w:ascii="MS Gothic" w:eastAsia="MS Gothic" w:hAnsi="MS Gothic" w:cs="MS Gothic" w:hint="eastAsia"/>
        </w:rPr>
        <w:t>已畢</w:t>
      </w:r>
      <w:r>
        <w:t xml:space="preserve"> [ihitsu] /after having completed (an action)/</w:t>
      </w:r>
    </w:p>
    <w:p w:rsidR="00A618CE" w:rsidRDefault="00A618CE" w:rsidP="00A618CE">
      <w:r>
        <w:rPr>
          <w:rFonts w:ascii="MS Gothic" w:eastAsia="MS Gothic" w:hAnsi="MS Gothic" w:cs="MS Gothic" w:hint="eastAsia"/>
        </w:rPr>
        <w:t>已發</w:t>
      </w:r>
      <w:r>
        <w:t xml:space="preserve"> [ihotsu] /arisen/</w:t>
      </w:r>
    </w:p>
    <w:p w:rsidR="00A618CE" w:rsidRDefault="00A618CE" w:rsidP="00A618CE">
      <w:r>
        <w:rPr>
          <w:rFonts w:ascii="MS Gothic" w:eastAsia="MS Gothic" w:hAnsi="MS Gothic" w:cs="MS Gothic" w:hint="eastAsia"/>
        </w:rPr>
        <w:t>已發心</w:t>
      </w:r>
      <w:r>
        <w:t xml:space="preserve"> [ihosshin] /[already-] arisen intention [for enlightenment]/</w:t>
      </w:r>
    </w:p>
    <w:p w:rsidR="00A618CE" w:rsidRDefault="00A618CE" w:rsidP="00A618CE">
      <w:r>
        <w:rPr>
          <w:rFonts w:ascii="MS Gothic" w:eastAsia="MS Gothic" w:hAnsi="MS Gothic" w:cs="MS Gothic" w:hint="eastAsia"/>
        </w:rPr>
        <w:t>已發趣</w:t>
      </w:r>
      <w:r>
        <w:t xml:space="preserve"> [i hotsushu] /bound towards/</w:t>
      </w:r>
    </w:p>
    <w:p w:rsidR="00A618CE" w:rsidRDefault="00A618CE" w:rsidP="00A618CE">
      <w:r>
        <w:rPr>
          <w:rFonts w:ascii="MS Gothic" w:eastAsia="MS Gothic" w:hAnsi="MS Gothic" w:cs="MS Gothic" w:hint="eastAsia"/>
        </w:rPr>
        <w:t>已盡</w:t>
      </w:r>
      <w:r>
        <w:t xml:space="preserve"> [ijin] /already exhausted/</w:t>
      </w:r>
    </w:p>
    <w:p w:rsidR="00A618CE" w:rsidRDefault="00A618CE" w:rsidP="00A618CE">
      <w:r>
        <w:rPr>
          <w:rFonts w:ascii="MS Gothic" w:eastAsia="MS Gothic" w:hAnsi="MS Gothic" w:cs="MS Gothic" w:hint="eastAsia"/>
        </w:rPr>
        <w:t>已知</w:t>
      </w:r>
      <w:r>
        <w:t xml:space="preserve"> [ichi] /has understood/</w:t>
      </w:r>
    </w:p>
    <w:p w:rsidR="00A618CE" w:rsidRDefault="00A618CE" w:rsidP="00A618CE">
      <w:r>
        <w:rPr>
          <w:rFonts w:ascii="MS Gothic" w:eastAsia="MS Gothic" w:hAnsi="MS Gothic" w:cs="MS Gothic" w:hint="eastAsia"/>
        </w:rPr>
        <w:t>已知根</w:t>
      </w:r>
      <w:r>
        <w:t xml:space="preserve"> [ichi kon] /faculty of the power of having learned (the Four Noble Truths)/</w:t>
      </w:r>
    </w:p>
    <w:p w:rsidR="00A618CE" w:rsidRDefault="00A618CE" w:rsidP="00A618CE">
      <w:r>
        <w:rPr>
          <w:rFonts w:ascii="MS Gothic" w:eastAsia="MS Gothic" w:hAnsi="MS Gothic" w:cs="MS Gothic" w:hint="eastAsia"/>
        </w:rPr>
        <w:t>已破</w:t>
      </w:r>
      <w:r>
        <w:t xml:space="preserve"> [iha] /already refuted/</w:t>
      </w:r>
    </w:p>
    <w:p w:rsidR="00A618CE" w:rsidRDefault="00A618CE" w:rsidP="00A618CE">
      <w:r>
        <w:rPr>
          <w:rFonts w:ascii="MS Gothic" w:eastAsia="MS Gothic" w:hAnsi="MS Gothic" w:cs="MS Gothic" w:hint="eastAsia"/>
        </w:rPr>
        <w:t>已立</w:t>
      </w:r>
      <w:r>
        <w:t xml:space="preserve"> [iryū] /has established/</w:t>
      </w:r>
    </w:p>
    <w:p w:rsidR="00A618CE" w:rsidRDefault="00A618CE" w:rsidP="00A618CE">
      <w:r>
        <w:rPr>
          <w:rFonts w:ascii="MS Gothic" w:eastAsia="MS Gothic" w:hAnsi="MS Gothic" w:cs="MS Gothic" w:hint="eastAsia"/>
        </w:rPr>
        <w:t>已竟</w:t>
      </w:r>
      <w:r>
        <w:t xml:space="preserve"> [ikyō] /finished/</w:t>
      </w:r>
    </w:p>
    <w:p w:rsidR="00A618CE" w:rsidRDefault="00A618CE" w:rsidP="00A618CE">
      <w:r>
        <w:rPr>
          <w:rFonts w:ascii="MS Gothic" w:eastAsia="MS Gothic" w:hAnsi="MS Gothic" w:cs="MS Gothic" w:hint="eastAsia"/>
        </w:rPr>
        <w:t>已終</w:t>
      </w:r>
      <w:r>
        <w:t xml:space="preserve"> [i shū] /subsequently/</w:t>
      </w:r>
    </w:p>
    <w:p w:rsidR="00A618CE" w:rsidRDefault="00A618CE" w:rsidP="00A618CE">
      <w:r>
        <w:rPr>
          <w:rFonts w:ascii="MS Gothic" w:eastAsia="MS Gothic" w:hAnsi="MS Gothic" w:cs="MS Gothic" w:hint="eastAsia"/>
        </w:rPr>
        <w:t>已與果界</w:t>
      </w:r>
      <w:r>
        <w:t xml:space="preserve"> [iyoka kai] /materializing force of the effect already experienced/</w:t>
      </w:r>
    </w:p>
    <w:p w:rsidR="00A618CE" w:rsidRDefault="00A618CE" w:rsidP="00A618CE">
      <w:r>
        <w:rPr>
          <w:rFonts w:ascii="MS Gothic" w:eastAsia="MS Gothic" w:hAnsi="MS Gothic" w:cs="MS Gothic" w:hint="eastAsia"/>
        </w:rPr>
        <w:t>已般涅槃</w:t>
      </w:r>
      <w:r>
        <w:t xml:space="preserve"> [i hatsu nehan] /completely extinguished/</w:t>
      </w:r>
    </w:p>
    <w:p w:rsidR="00A618CE" w:rsidRDefault="00A618CE" w:rsidP="00A618CE">
      <w:r>
        <w:rPr>
          <w:rFonts w:ascii="MS Gothic" w:eastAsia="MS Gothic" w:hAnsi="MS Gothic" w:cs="MS Gothic" w:hint="eastAsia"/>
        </w:rPr>
        <w:t>已見</w:t>
      </w:r>
      <w:r>
        <w:t xml:space="preserve"> [iken] /(already) seen/</w:t>
      </w:r>
    </w:p>
    <w:p w:rsidR="00A618CE" w:rsidRDefault="00A618CE" w:rsidP="00A618CE">
      <w:r>
        <w:rPr>
          <w:rFonts w:ascii="MS Gothic" w:eastAsia="MS Gothic" w:hAnsi="MS Gothic" w:cs="MS Gothic" w:hint="eastAsia"/>
        </w:rPr>
        <w:t>已見諦者</w:t>
      </w:r>
      <w:r>
        <w:t xml:space="preserve"> [i kentai sha] /one who has seen the truth(s)/</w:t>
      </w:r>
    </w:p>
    <w:p w:rsidR="00A618CE" w:rsidRDefault="00A618CE" w:rsidP="00A618CE">
      <w:r>
        <w:rPr>
          <w:rFonts w:ascii="MS Gothic" w:eastAsia="MS Gothic" w:hAnsi="MS Gothic" w:cs="MS Gothic" w:hint="eastAsia"/>
        </w:rPr>
        <w:t>已覺</w:t>
      </w:r>
      <w:r>
        <w:t xml:space="preserve"> [ikaku] /already enlightened/</w:t>
      </w:r>
    </w:p>
    <w:p w:rsidR="00A618CE" w:rsidRDefault="00A618CE" w:rsidP="00A618CE">
      <w:r>
        <w:rPr>
          <w:rFonts w:ascii="MS Gothic" w:eastAsia="MS Gothic" w:hAnsi="MS Gothic" w:cs="MS Gothic" w:hint="eastAsia"/>
        </w:rPr>
        <w:t>已覺悟</w:t>
      </w:r>
      <w:r>
        <w:t xml:space="preserve"> [i kakugo] /already enlightened/</w:t>
      </w:r>
    </w:p>
    <w:p w:rsidR="00A618CE" w:rsidRDefault="00A618CE" w:rsidP="00A618CE">
      <w:r>
        <w:rPr>
          <w:rFonts w:ascii="MS Gothic" w:eastAsia="MS Gothic" w:hAnsi="MS Gothic" w:cs="MS Gothic" w:hint="eastAsia"/>
        </w:rPr>
        <w:t>已解了者</w:t>
      </w:r>
      <w:r>
        <w:t xml:space="preserve"> [I geryō sha] /one who has understood/</w:t>
      </w:r>
    </w:p>
    <w:p w:rsidR="00A618CE" w:rsidRDefault="00A618CE" w:rsidP="00A618CE">
      <w:r>
        <w:rPr>
          <w:rFonts w:ascii="MS Gothic" w:eastAsia="MS Gothic" w:hAnsi="MS Gothic" w:cs="MS Gothic" w:hint="eastAsia"/>
        </w:rPr>
        <w:t>已解</w:t>
      </w:r>
      <w:r>
        <w:rPr>
          <w:rFonts w:ascii="Malgun Gothic" w:eastAsia="Malgun Gothic" w:hAnsi="Malgun Gothic" w:cs="Malgun Gothic" w:hint="eastAsia"/>
        </w:rPr>
        <w:t>脫</w:t>
      </w:r>
      <w:r>
        <w:t xml:space="preserve"> [i gedatsu] /(already) liberated/</w:t>
      </w:r>
    </w:p>
    <w:p w:rsidR="00A618CE" w:rsidRDefault="00A618CE" w:rsidP="00A618CE">
      <w:r>
        <w:rPr>
          <w:rFonts w:ascii="MS Gothic" w:eastAsia="MS Gothic" w:hAnsi="MS Gothic" w:cs="MS Gothic" w:hint="eastAsia"/>
        </w:rPr>
        <w:t>已</w:t>
      </w:r>
      <w:r>
        <w:rPr>
          <w:rFonts w:ascii="Malgun Gothic" w:eastAsia="Malgun Gothic" w:hAnsi="Malgun Gothic" w:cs="Malgun Gothic" w:hint="eastAsia"/>
        </w:rPr>
        <w:t>說</w:t>
      </w:r>
      <w:r>
        <w:t xml:space="preserve"> [isetsu] /have (already) explained/</w:t>
      </w:r>
    </w:p>
    <w:p w:rsidR="00A618CE" w:rsidRDefault="00A618CE" w:rsidP="00A618CE">
      <w:r>
        <w:rPr>
          <w:rFonts w:ascii="MS Gothic" w:eastAsia="MS Gothic" w:hAnsi="MS Gothic" w:cs="MS Gothic" w:hint="eastAsia"/>
        </w:rPr>
        <w:t>已謝</w:t>
      </w:r>
      <w:r>
        <w:t xml:space="preserve"> [isha] /passed away/</w:t>
      </w:r>
    </w:p>
    <w:p w:rsidR="00A618CE" w:rsidRDefault="00A618CE" w:rsidP="00A618CE">
      <w:r>
        <w:rPr>
          <w:rFonts w:ascii="MS Gothic" w:eastAsia="MS Gothic" w:hAnsi="MS Gothic" w:cs="MS Gothic" w:hint="eastAsia"/>
        </w:rPr>
        <w:t>已證</w:t>
      </w:r>
      <w:r>
        <w:t xml:space="preserve"> [ishō] /(already) realized/</w:t>
      </w:r>
    </w:p>
    <w:p w:rsidR="00A618CE" w:rsidRDefault="00A618CE" w:rsidP="00A618CE">
      <w:r>
        <w:rPr>
          <w:rFonts w:ascii="MS Gothic" w:eastAsia="MS Gothic" w:hAnsi="MS Gothic" w:cs="MS Gothic" w:hint="eastAsia"/>
        </w:rPr>
        <w:t>已證得</w:t>
      </w:r>
      <w:r>
        <w:t xml:space="preserve"> [i shōtoku] /has attained/</w:t>
      </w:r>
    </w:p>
    <w:p w:rsidR="00A618CE" w:rsidRDefault="00A618CE" w:rsidP="00A618CE">
      <w:r>
        <w:rPr>
          <w:rFonts w:ascii="MS Gothic" w:eastAsia="MS Gothic" w:hAnsi="MS Gothic" w:cs="MS Gothic" w:hint="eastAsia"/>
        </w:rPr>
        <w:t>已起</w:t>
      </w:r>
      <w:r>
        <w:t xml:space="preserve"> [i ki] /[already] arisen/</w:t>
      </w:r>
    </w:p>
    <w:p w:rsidR="00A618CE" w:rsidRDefault="00A618CE" w:rsidP="00A618CE">
      <w:r>
        <w:rPr>
          <w:rFonts w:ascii="MS Gothic" w:eastAsia="MS Gothic" w:hAnsi="MS Gothic" w:cs="MS Gothic" w:hint="eastAsia"/>
        </w:rPr>
        <w:t>已超</w:t>
      </w:r>
      <w:r>
        <w:t xml:space="preserve"> [ichō] /already gone beyond/</w:t>
      </w:r>
    </w:p>
    <w:p w:rsidR="00A618CE" w:rsidRDefault="00A618CE" w:rsidP="00A618CE">
      <w:r>
        <w:rPr>
          <w:rFonts w:ascii="MS Gothic" w:eastAsia="MS Gothic" w:hAnsi="MS Gothic" w:cs="MS Gothic" w:hint="eastAsia"/>
        </w:rPr>
        <w:t>已趣入</w:t>
      </w:r>
      <w:r>
        <w:t xml:space="preserve"> [i shunyū] /alighted/</w:t>
      </w:r>
    </w:p>
    <w:p w:rsidR="00A618CE" w:rsidRDefault="00A618CE" w:rsidP="00A618CE">
      <w:r>
        <w:rPr>
          <w:rFonts w:ascii="MS Gothic" w:eastAsia="MS Gothic" w:hAnsi="MS Gothic" w:cs="MS Gothic" w:hint="eastAsia"/>
        </w:rPr>
        <w:t>已趣入者</w:t>
      </w:r>
      <w:r>
        <w:t xml:space="preserve"> [i shunyū sha] /those who have already entered into [the Buddhist teachings]/</w:t>
      </w:r>
    </w:p>
    <w:p w:rsidR="00A618CE" w:rsidRDefault="00A618CE" w:rsidP="00A618CE">
      <w:r>
        <w:rPr>
          <w:rFonts w:ascii="MS Gothic" w:eastAsia="MS Gothic" w:hAnsi="MS Gothic" w:cs="MS Gothic" w:hint="eastAsia"/>
        </w:rPr>
        <w:lastRenderedPageBreak/>
        <w:t>已足</w:t>
      </w:r>
      <w:r>
        <w:t xml:space="preserve"> [i soku] /enough/</w:t>
      </w:r>
    </w:p>
    <w:p w:rsidR="00A618CE" w:rsidRDefault="00A618CE" w:rsidP="00A618CE">
      <w:r>
        <w:rPr>
          <w:rFonts w:ascii="MS Gothic" w:eastAsia="MS Gothic" w:hAnsi="MS Gothic" w:cs="MS Gothic" w:hint="eastAsia"/>
        </w:rPr>
        <w:t>已辦</w:t>
      </w:r>
      <w:r>
        <w:t xml:space="preserve"> [iben] /acquired/</w:t>
      </w:r>
    </w:p>
    <w:p w:rsidR="00A618CE" w:rsidRDefault="00A618CE" w:rsidP="00A618CE">
      <w:r>
        <w:rPr>
          <w:rFonts w:ascii="MS Gothic" w:eastAsia="MS Gothic" w:hAnsi="MS Gothic" w:cs="MS Gothic" w:hint="eastAsia"/>
        </w:rPr>
        <w:t>已辦地</w:t>
      </w:r>
      <w:r>
        <w:t xml:space="preserve"> [iben chi] /stage of accomplishment/</w:t>
      </w:r>
    </w:p>
    <w:p w:rsidR="00A618CE" w:rsidRDefault="00A618CE" w:rsidP="00A618CE">
      <w:r>
        <w:rPr>
          <w:rFonts w:ascii="MS Gothic" w:eastAsia="MS Gothic" w:hAnsi="MS Gothic" w:cs="MS Gothic" w:hint="eastAsia"/>
        </w:rPr>
        <w:t>已辨</w:t>
      </w:r>
      <w:r>
        <w:t xml:space="preserve"> [iben] /articulated/</w:t>
      </w:r>
    </w:p>
    <w:p w:rsidR="00A618CE" w:rsidRDefault="00A618CE" w:rsidP="00A618CE">
      <w:r>
        <w:rPr>
          <w:rFonts w:ascii="MS Gothic" w:eastAsia="MS Gothic" w:hAnsi="MS Gothic" w:cs="MS Gothic" w:hint="eastAsia"/>
        </w:rPr>
        <w:t>已辨地</w:t>
      </w:r>
      <w:r>
        <w:t xml:space="preserve"> [iben chi] /stage of completion/discernment/</w:t>
      </w:r>
    </w:p>
    <w:p w:rsidR="00A618CE" w:rsidRDefault="00A618CE" w:rsidP="00A618CE">
      <w:r>
        <w:rPr>
          <w:rFonts w:ascii="MS Gothic" w:eastAsia="MS Gothic" w:hAnsi="MS Gothic" w:cs="MS Gothic" w:hint="eastAsia"/>
        </w:rPr>
        <w:t>已過</w:t>
      </w:r>
      <w:r>
        <w:t xml:space="preserve"> [ika] /already past/</w:t>
      </w:r>
    </w:p>
    <w:p w:rsidR="00A618CE" w:rsidRDefault="00A618CE" w:rsidP="00A618CE">
      <w:r>
        <w:rPr>
          <w:rFonts w:ascii="MS Gothic" w:eastAsia="MS Gothic" w:hAnsi="MS Gothic" w:cs="MS Gothic" w:hint="eastAsia"/>
        </w:rPr>
        <w:t>已過去</w:t>
      </w:r>
      <w:r>
        <w:t xml:space="preserve"> [i kako] /already gone/</w:t>
      </w:r>
    </w:p>
    <w:p w:rsidR="00A618CE" w:rsidRDefault="00A618CE" w:rsidP="00A618CE">
      <w:r>
        <w:rPr>
          <w:rFonts w:ascii="MS Gothic" w:eastAsia="MS Gothic" w:hAnsi="MS Gothic" w:cs="MS Gothic" w:hint="eastAsia"/>
        </w:rPr>
        <w:t>已過大德</w:t>
      </w:r>
      <w:r>
        <w:t xml:space="preserve"> [ika daitoku] /already gone on to great virtue/</w:t>
      </w:r>
    </w:p>
    <w:p w:rsidR="00A618CE" w:rsidRDefault="00A618CE" w:rsidP="00A618CE">
      <w:r>
        <w:rPr>
          <w:rFonts w:ascii="MS Gothic" w:eastAsia="MS Gothic" w:hAnsi="MS Gothic" w:cs="MS Gothic" w:hint="eastAsia"/>
        </w:rPr>
        <w:t>已遠離</w:t>
      </w:r>
      <w:r>
        <w:t xml:space="preserve"> [i onri] /removed/</w:t>
      </w:r>
    </w:p>
    <w:p w:rsidR="00A618CE" w:rsidRDefault="00A618CE" w:rsidP="00A618CE">
      <w:r>
        <w:rPr>
          <w:rFonts w:ascii="MS Gothic" w:eastAsia="MS Gothic" w:hAnsi="MS Gothic" w:cs="MS Gothic" w:hint="eastAsia"/>
        </w:rPr>
        <w:t>已還</w:t>
      </w:r>
      <w:r>
        <w:t xml:space="preserve"> [i gen] /since/</w:t>
      </w:r>
    </w:p>
    <w:p w:rsidR="00A618CE" w:rsidRDefault="00A618CE" w:rsidP="00A618CE">
      <w:r>
        <w:rPr>
          <w:rFonts w:ascii="MS Gothic" w:eastAsia="MS Gothic" w:hAnsi="MS Gothic" w:cs="MS Gothic" w:hint="eastAsia"/>
        </w:rPr>
        <w:t>已離</w:t>
      </w:r>
      <w:r>
        <w:t xml:space="preserve"> [iri] /[already] departed/</w:t>
      </w:r>
    </w:p>
    <w:p w:rsidR="00A618CE" w:rsidRDefault="00A618CE" w:rsidP="00A618CE">
      <w:r>
        <w:rPr>
          <w:rFonts w:ascii="MS Gothic" w:eastAsia="MS Gothic" w:hAnsi="MS Gothic" w:cs="MS Gothic" w:hint="eastAsia"/>
        </w:rPr>
        <w:t>已離欲</w:t>
      </w:r>
      <w:r>
        <w:t xml:space="preserve"> [iriyoku] /freed from desire/</w:t>
      </w:r>
    </w:p>
    <w:p w:rsidR="00A618CE" w:rsidRDefault="00A618CE" w:rsidP="00A618CE">
      <w:r>
        <w:rPr>
          <w:rFonts w:ascii="MS Gothic" w:eastAsia="MS Gothic" w:hAnsi="MS Gothic" w:cs="MS Gothic" w:hint="eastAsia"/>
        </w:rPr>
        <w:t>已離欲人</w:t>
      </w:r>
      <w:r>
        <w:t xml:space="preserve"> [iriyokunin] /one who is free from desire/</w:t>
      </w:r>
    </w:p>
    <w:p w:rsidR="00A618CE" w:rsidRDefault="00A618CE" w:rsidP="00A618CE">
      <w:r>
        <w:rPr>
          <w:rFonts w:ascii="MS Gothic" w:eastAsia="MS Gothic" w:hAnsi="MS Gothic" w:cs="MS Gothic" w:hint="eastAsia"/>
        </w:rPr>
        <w:t>已離欲者</w:t>
      </w:r>
      <w:r>
        <w:t xml:space="preserve"> [i riyoku sha] /one who is free from desire/</w:t>
      </w:r>
    </w:p>
    <w:p w:rsidR="00A618CE" w:rsidRDefault="00A618CE" w:rsidP="00A618CE">
      <w:r>
        <w:rPr>
          <w:rFonts w:ascii="MS Gothic" w:eastAsia="MS Gothic" w:hAnsi="MS Gothic" w:cs="MS Gothic" w:hint="eastAsia"/>
        </w:rPr>
        <w:t>已離欲聖者</w:t>
      </w:r>
      <w:r>
        <w:t xml:space="preserve"> [iriyoku shōja] /sages who are free from desire/</w:t>
      </w:r>
    </w:p>
    <w:p w:rsidR="00A618CE" w:rsidRDefault="00A618CE" w:rsidP="00A618CE">
      <w:r>
        <w:rPr>
          <w:rFonts w:ascii="MS Gothic" w:eastAsia="MS Gothic" w:hAnsi="MS Gothic" w:cs="MS Gothic" w:hint="eastAsia"/>
        </w:rPr>
        <w:t>已顯</w:t>
      </w:r>
      <w:r>
        <w:t xml:space="preserve"> [i ken] /[already] shown/</w:t>
      </w:r>
    </w:p>
    <w:p w:rsidR="00A618CE" w:rsidRDefault="00A618CE" w:rsidP="00A618CE">
      <w:r>
        <w:rPr>
          <w:rFonts w:ascii="MS Gothic" w:eastAsia="MS Gothic" w:hAnsi="MS Gothic" w:cs="MS Gothic" w:hint="eastAsia"/>
        </w:rPr>
        <w:t>巳</w:t>
      </w:r>
      <w:r>
        <w:t xml:space="preserve"> [shi] /snake/</w:t>
      </w:r>
    </w:p>
    <w:p w:rsidR="00A618CE" w:rsidRDefault="00A618CE" w:rsidP="00A618CE">
      <w:r>
        <w:rPr>
          <w:rFonts w:ascii="MS Gothic" w:eastAsia="MS Gothic" w:hAnsi="MS Gothic" w:cs="MS Gothic" w:hint="eastAsia"/>
        </w:rPr>
        <w:t>巳時</w:t>
      </w:r>
      <w:r>
        <w:t xml:space="preserve"> [shiji] /9-11 am/</w:t>
      </w:r>
    </w:p>
    <w:p w:rsidR="00A618CE" w:rsidRDefault="00A618CE" w:rsidP="00A618CE">
      <w:r>
        <w:rPr>
          <w:rFonts w:ascii="MS Gothic" w:eastAsia="MS Gothic" w:hAnsi="MS Gothic" w:cs="MS Gothic" w:hint="eastAsia"/>
        </w:rPr>
        <w:t>巳時供養</w:t>
      </w:r>
      <w:r>
        <w:t xml:space="preserve"> [shiji kuyō] /offerings between 9-11 am/</w:t>
      </w:r>
    </w:p>
    <w:p w:rsidR="00A618CE" w:rsidRDefault="00A618CE" w:rsidP="00A618CE">
      <w:r>
        <w:rPr>
          <w:rFonts w:ascii="MS Gothic" w:eastAsia="MS Gothic" w:hAnsi="MS Gothic" w:cs="MS Gothic" w:hint="eastAsia"/>
        </w:rPr>
        <w:t>巳時摩旨</w:t>
      </w:r>
      <w:r>
        <w:t xml:space="preserve"> [shiji mashi] /offerings between 9-11 am/</w:t>
      </w:r>
    </w:p>
    <w:p w:rsidR="00A618CE" w:rsidRDefault="00A618CE" w:rsidP="00A618CE">
      <w:r>
        <w:rPr>
          <w:rFonts w:ascii="MS Gothic" w:eastAsia="MS Gothic" w:hAnsi="MS Gothic" w:cs="MS Gothic" w:hint="eastAsia"/>
        </w:rPr>
        <w:t>巴</w:t>
      </w:r>
      <w:r>
        <w:t xml:space="preserve"> [ha] /open hand/</w:t>
      </w:r>
    </w:p>
    <w:p w:rsidR="00A618CE" w:rsidRDefault="00A618CE" w:rsidP="00A618CE">
      <w:r>
        <w:rPr>
          <w:rFonts w:ascii="MS Gothic" w:eastAsia="MS Gothic" w:hAnsi="MS Gothic" w:cs="MS Gothic" w:hint="eastAsia"/>
        </w:rPr>
        <w:t>巴利</w:t>
      </w:r>
      <w:r>
        <w:t xml:space="preserve"> [hari] /Pali/</w:t>
      </w:r>
    </w:p>
    <w:p w:rsidR="00A618CE" w:rsidRDefault="00A618CE" w:rsidP="00A618CE">
      <w:r>
        <w:rPr>
          <w:rFonts w:ascii="MS Gothic" w:eastAsia="MS Gothic" w:hAnsi="MS Gothic" w:cs="MS Gothic" w:hint="eastAsia"/>
        </w:rPr>
        <w:t>巴利語</w:t>
      </w:r>
      <w:r>
        <w:t xml:space="preserve"> [paari go] /Pali language/</w:t>
      </w:r>
    </w:p>
    <w:p w:rsidR="00A618CE" w:rsidRDefault="00A618CE" w:rsidP="00A618CE">
      <w:r>
        <w:rPr>
          <w:rFonts w:ascii="MS Gothic" w:eastAsia="MS Gothic" w:hAnsi="MS Gothic" w:cs="MS Gothic" w:hint="eastAsia"/>
        </w:rPr>
        <w:t>巴尼尼</w:t>
      </w:r>
      <w:r>
        <w:t xml:space="preserve"> [Hanini] /Pāṇini/</w:t>
      </w:r>
    </w:p>
    <w:p w:rsidR="00A618CE" w:rsidRDefault="00A618CE" w:rsidP="00A618CE">
      <w:r>
        <w:rPr>
          <w:rFonts w:ascii="MS Gothic" w:eastAsia="MS Gothic" w:hAnsi="MS Gothic" w:cs="MS Gothic" w:hint="eastAsia"/>
        </w:rPr>
        <w:t>巴思巴</w:t>
      </w:r>
      <w:r>
        <w:t xml:space="preserve"> [hashiha] /Chos-rgyal-'phags-pa/</w:t>
      </w:r>
    </w:p>
    <w:p w:rsidR="00A618CE" w:rsidRDefault="00A618CE" w:rsidP="00A618CE">
      <w:r>
        <w:rPr>
          <w:rFonts w:ascii="MS Gothic" w:eastAsia="MS Gothic" w:hAnsi="MS Gothic" w:cs="MS Gothic" w:hint="eastAsia"/>
        </w:rPr>
        <w:t>巴臂</w:t>
      </w:r>
      <w:r>
        <w:t xml:space="preserve"> [hahi] /hook an arm/</w:t>
      </w:r>
    </w:p>
    <w:p w:rsidR="00A618CE" w:rsidRDefault="00A618CE" w:rsidP="00A618CE">
      <w:r>
        <w:rPr>
          <w:rFonts w:ascii="MS Gothic" w:eastAsia="MS Gothic" w:hAnsi="MS Gothic" w:cs="MS Gothic" w:hint="eastAsia"/>
        </w:rPr>
        <w:t>巴連弗</w:t>
      </w:r>
      <w:r>
        <w:t xml:space="preserve"> [harenfutsu] /Pāṭaliputra/</w:t>
      </w:r>
    </w:p>
    <w:p w:rsidR="00A618CE" w:rsidRDefault="00A618CE" w:rsidP="00A618CE">
      <w:r>
        <w:rPr>
          <w:rFonts w:ascii="MS Gothic" w:eastAsia="MS Gothic" w:hAnsi="MS Gothic" w:cs="MS Gothic" w:hint="eastAsia"/>
        </w:rPr>
        <w:t>巴達克山</w:t>
      </w:r>
      <w:r>
        <w:t xml:space="preserve"> [Hadakokusan] /Badakshan/</w:t>
      </w:r>
    </w:p>
    <w:p w:rsidR="00A618CE" w:rsidRDefault="00A618CE" w:rsidP="00A618CE">
      <w:r>
        <w:rPr>
          <w:rFonts w:ascii="MS Gothic" w:eastAsia="MS Gothic" w:hAnsi="MS Gothic" w:cs="MS Gothic" w:hint="eastAsia"/>
        </w:rPr>
        <w:t>巴陵三轉語</w:t>
      </w:r>
      <w:r>
        <w:t xml:space="preserve"> [Haryō san tengo] /three cryptic sayings of Haojian/</w:t>
      </w:r>
    </w:p>
    <w:p w:rsidR="00A618CE" w:rsidRDefault="00A618CE" w:rsidP="00A618CE">
      <w:r>
        <w:rPr>
          <w:rFonts w:ascii="MS Gothic" w:eastAsia="MS Gothic" w:hAnsi="MS Gothic" w:cs="MS Gothic" w:hint="eastAsia"/>
        </w:rPr>
        <w:t>巴鼻</w:t>
      </w:r>
      <w:r>
        <w:t xml:space="preserve"> [habi] /to hook a nose/</w:t>
      </w:r>
    </w:p>
    <w:p w:rsidR="00A618CE" w:rsidRDefault="00A618CE" w:rsidP="00A618CE">
      <w:r>
        <w:rPr>
          <w:rFonts w:ascii="MS Gothic" w:eastAsia="MS Gothic" w:hAnsi="MS Gothic" w:cs="MS Gothic" w:hint="eastAsia"/>
        </w:rPr>
        <w:lastRenderedPageBreak/>
        <w:t>市</w:t>
      </w:r>
      <w:r>
        <w:t xml:space="preserve"> [shi] /a market/</w:t>
      </w:r>
    </w:p>
    <w:p w:rsidR="00A618CE" w:rsidRDefault="00A618CE" w:rsidP="00A618CE">
      <w:r>
        <w:rPr>
          <w:rFonts w:ascii="MS Gothic" w:eastAsia="MS Gothic" w:hAnsi="MS Gothic" w:cs="MS Gothic" w:hint="eastAsia"/>
        </w:rPr>
        <w:t>市演得迦</w:t>
      </w:r>
      <w:r>
        <w:t xml:space="preserve"> [Shientoka] /Jetaka/</w:t>
      </w:r>
    </w:p>
    <w:p w:rsidR="00A618CE" w:rsidRDefault="00A618CE" w:rsidP="00A618CE">
      <w:r>
        <w:rPr>
          <w:rFonts w:ascii="MS Gothic" w:eastAsia="MS Gothic" w:hAnsi="MS Gothic" w:cs="MS Gothic" w:hint="eastAsia"/>
        </w:rPr>
        <w:t>市鄽</w:t>
      </w:r>
      <w:r>
        <w:t xml:space="preserve"> [shiten] /marketplace(s)/</w:t>
      </w:r>
    </w:p>
    <w:p w:rsidR="00A618CE" w:rsidRDefault="00A618CE" w:rsidP="00A618CE">
      <w:r>
        <w:rPr>
          <w:rFonts w:ascii="MS Gothic" w:eastAsia="MS Gothic" w:hAnsi="MS Gothic" w:cs="MS Gothic" w:hint="eastAsia"/>
        </w:rPr>
        <w:t>布</w:t>
      </w:r>
      <w:r>
        <w:t xml:space="preserve"> [fu] /to spread/</w:t>
      </w:r>
    </w:p>
    <w:p w:rsidR="00A618CE" w:rsidRDefault="00A618CE" w:rsidP="00A618CE">
      <w:r>
        <w:rPr>
          <w:rFonts w:ascii="MS Gothic" w:eastAsia="MS Gothic" w:hAnsi="MS Gothic" w:cs="MS Gothic" w:hint="eastAsia"/>
        </w:rPr>
        <w:t>布儞阿偈</w:t>
      </w:r>
      <w:r>
        <w:t xml:space="preserve"> [funiage] /pūti-agada/</w:t>
      </w:r>
    </w:p>
    <w:p w:rsidR="00A618CE" w:rsidRDefault="00A618CE" w:rsidP="00A618CE">
      <w:r>
        <w:rPr>
          <w:rFonts w:ascii="MS Gothic" w:eastAsia="MS Gothic" w:hAnsi="MS Gothic" w:cs="MS Gothic" w:hint="eastAsia"/>
        </w:rPr>
        <w:t>布利迦</w:t>
      </w:r>
      <w:r>
        <w:t xml:space="preserve"> [furika] /pūrikā/</w:t>
      </w:r>
    </w:p>
    <w:p w:rsidR="00A618CE" w:rsidRDefault="00A618CE" w:rsidP="00A618CE">
      <w:r>
        <w:rPr>
          <w:rFonts w:ascii="MS Gothic" w:eastAsia="MS Gothic" w:hAnsi="MS Gothic" w:cs="MS Gothic" w:hint="eastAsia"/>
        </w:rPr>
        <w:t>布刺拏</w:t>
      </w:r>
      <w:r>
        <w:t xml:space="preserve"> [Fusena] /Pūraṇa-Kāśyapa/</w:t>
      </w:r>
    </w:p>
    <w:p w:rsidR="00A618CE" w:rsidRDefault="00A618CE" w:rsidP="00A618CE">
      <w:r>
        <w:rPr>
          <w:rFonts w:ascii="MS Gothic" w:eastAsia="MS Gothic" w:hAnsi="MS Gothic" w:cs="MS Gothic" w:hint="eastAsia"/>
        </w:rPr>
        <w:t>布剌拏</w:t>
      </w:r>
      <w:r>
        <w:t xml:space="preserve"> [furana] /purāṇa/</w:t>
      </w:r>
    </w:p>
    <w:p w:rsidR="00A618CE" w:rsidRDefault="00A618CE" w:rsidP="00A618CE">
      <w:r>
        <w:rPr>
          <w:rFonts w:ascii="MS Gothic" w:eastAsia="MS Gothic" w:hAnsi="MS Gothic" w:cs="MS Gothic" w:hint="eastAsia"/>
        </w:rPr>
        <w:t>布剌拏迦葉波</w:t>
      </w:r>
      <w:r>
        <w:t xml:space="preserve"> [Furana kashōpa] /Pūraṇa-kāśyapa/</w:t>
      </w:r>
    </w:p>
    <w:p w:rsidR="00A618CE" w:rsidRDefault="00A618CE" w:rsidP="00A618CE">
      <w:r>
        <w:rPr>
          <w:rFonts w:ascii="MS Gothic" w:eastAsia="MS Gothic" w:hAnsi="MS Gothic" w:cs="MS Gothic" w:hint="eastAsia"/>
        </w:rPr>
        <w:t>布史</w:t>
      </w:r>
      <w:r>
        <w:t xml:space="preserve"> [fushi] /(Skt. Pauṣa)/</w:t>
      </w:r>
    </w:p>
    <w:p w:rsidR="00A618CE" w:rsidRDefault="00A618CE" w:rsidP="00A618CE">
      <w:r>
        <w:rPr>
          <w:rFonts w:ascii="MS Gothic" w:eastAsia="MS Gothic" w:hAnsi="MS Gothic" w:cs="MS Gothic" w:hint="eastAsia"/>
        </w:rPr>
        <w:t>布咀洛迦</w:t>
      </w:r>
      <w:r>
        <w:t xml:space="preserve"> [Fushorakuka] /Potala/</w:t>
      </w:r>
    </w:p>
    <w:p w:rsidR="00A618CE" w:rsidRDefault="00A618CE" w:rsidP="00A618CE">
      <w:r>
        <w:rPr>
          <w:rFonts w:ascii="MS Gothic" w:eastAsia="MS Gothic" w:hAnsi="MS Gothic" w:cs="MS Gothic" w:hint="eastAsia"/>
        </w:rPr>
        <w:t>布單那</w:t>
      </w:r>
      <w:r>
        <w:t xml:space="preserve"> [futanna] /(Skt. pūtanā)/</w:t>
      </w:r>
    </w:p>
    <w:p w:rsidR="00A618CE" w:rsidRDefault="00A618CE" w:rsidP="00A618CE">
      <w:r>
        <w:rPr>
          <w:rFonts w:ascii="MS Gothic" w:eastAsia="MS Gothic" w:hAnsi="MS Gothic" w:cs="MS Gothic" w:hint="eastAsia"/>
        </w:rPr>
        <w:t>布嚕婆毘提訶</w:t>
      </w:r>
      <w:r>
        <w:t xml:space="preserve"> [Furobabidaika] /Pūrvavideha/</w:t>
      </w:r>
    </w:p>
    <w:p w:rsidR="00A618CE" w:rsidRDefault="00A618CE" w:rsidP="00A618CE">
      <w:r>
        <w:rPr>
          <w:rFonts w:ascii="MS Gothic" w:eastAsia="MS Gothic" w:hAnsi="MS Gothic" w:cs="MS Gothic" w:hint="eastAsia"/>
        </w:rPr>
        <w:t>布嚕沙</w:t>
      </w:r>
      <w:r>
        <w:t xml:space="preserve"> [furosha] /(Skt. puruṣa)/</w:t>
      </w:r>
    </w:p>
    <w:p w:rsidR="00A618CE" w:rsidRDefault="00A618CE" w:rsidP="00A618CE">
      <w:r>
        <w:rPr>
          <w:rFonts w:ascii="MS Gothic" w:eastAsia="MS Gothic" w:hAnsi="MS Gothic" w:cs="MS Gothic" w:hint="eastAsia"/>
        </w:rPr>
        <w:t>布嚕那跋陀羅</w:t>
      </w:r>
      <w:r>
        <w:t xml:space="preserve"> [Furonahadara] /Pūrṇabhadra/</w:t>
      </w:r>
    </w:p>
    <w:p w:rsidR="00A618CE" w:rsidRDefault="00A618CE" w:rsidP="00A618CE">
      <w:r>
        <w:rPr>
          <w:rFonts w:ascii="MS Gothic" w:eastAsia="MS Gothic" w:hAnsi="MS Gothic" w:cs="MS Gothic" w:hint="eastAsia"/>
        </w:rPr>
        <w:t>布在</w:t>
      </w:r>
      <w:r>
        <w:t xml:space="preserve"> [fuzai] /attachment/</w:t>
      </w:r>
    </w:p>
    <w:p w:rsidR="00A618CE" w:rsidRDefault="00A618CE" w:rsidP="00A618CE">
      <w:r>
        <w:rPr>
          <w:rFonts w:ascii="MS Gothic" w:eastAsia="MS Gothic" w:hAnsi="MS Gothic" w:cs="MS Gothic" w:hint="eastAsia"/>
        </w:rPr>
        <w:t>布在所依</w:t>
      </w:r>
      <w:r>
        <w:t xml:space="preserve"> [fuzai shoe] /basis of clinging/</w:t>
      </w:r>
    </w:p>
    <w:p w:rsidR="00A618CE" w:rsidRDefault="00A618CE" w:rsidP="00A618CE">
      <w:r>
        <w:rPr>
          <w:rFonts w:ascii="MS Gothic" w:eastAsia="MS Gothic" w:hAnsi="MS Gothic" w:cs="MS Gothic" w:hint="eastAsia"/>
        </w:rPr>
        <w:t>布如鳥伐耶</w:t>
      </w:r>
      <w:r>
        <w:t xml:space="preserve"> [Funyochōbatsuiya] /Puṇyopāya/</w:t>
      </w:r>
    </w:p>
    <w:p w:rsidR="00A618CE" w:rsidRDefault="00A618CE" w:rsidP="00A618CE">
      <w:r>
        <w:rPr>
          <w:rFonts w:ascii="MS Gothic" w:eastAsia="MS Gothic" w:hAnsi="MS Gothic" w:cs="MS Gothic" w:hint="eastAsia"/>
        </w:rPr>
        <w:t>布字觀</w:t>
      </w:r>
      <w:r>
        <w:t xml:space="preserve"> [fuji kan] /meditation on the character a/</w:t>
      </w:r>
    </w:p>
    <w:p w:rsidR="00A618CE" w:rsidRDefault="00A618CE" w:rsidP="00A618CE">
      <w:r>
        <w:rPr>
          <w:rFonts w:ascii="MS Gothic" w:eastAsia="MS Gothic" w:hAnsi="MS Gothic" w:cs="MS Gothic" w:hint="eastAsia"/>
        </w:rPr>
        <w:t>布怛那</w:t>
      </w:r>
      <w:r>
        <w:t xml:space="preserve"> [futanna] /pūtanā/</w:t>
      </w:r>
    </w:p>
    <w:p w:rsidR="00A618CE" w:rsidRDefault="00A618CE" w:rsidP="00A618CE">
      <w:r>
        <w:rPr>
          <w:rFonts w:ascii="MS Gothic" w:eastAsia="MS Gothic" w:hAnsi="MS Gothic" w:cs="MS Gothic" w:hint="eastAsia"/>
        </w:rPr>
        <w:t>布教</w:t>
      </w:r>
      <w:r>
        <w:t xml:space="preserve"> [fukyō] /disseminate the teachings/</w:t>
      </w:r>
    </w:p>
    <w:p w:rsidR="00A618CE" w:rsidRDefault="00A618CE" w:rsidP="00A618CE">
      <w:r>
        <w:rPr>
          <w:rFonts w:ascii="MS Gothic" w:eastAsia="MS Gothic" w:hAnsi="MS Gothic" w:cs="MS Gothic" w:hint="eastAsia"/>
        </w:rPr>
        <w:t>布教堂</w:t>
      </w:r>
      <w:r>
        <w:t xml:space="preserve"> [fukyō dō] /a missionary center/</w:t>
      </w:r>
    </w:p>
    <w:p w:rsidR="00A618CE" w:rsidRDefault="00A618CE" w:rsidP="00A618CE">
      <w:r>
        <w:rPr>
          <w:rFonts w:ascii="MS Gothic" w:eastAsia="MS Gothic" w:hAnsi="MS Gothic" w:cs="MS Gothic" w:hint="eastAsia"/>
        </w:rPr>
        <w:t>布施</w:t>
      </w:r>
      <w:r>
        <w:t xml:space="preserve"> [fuse] /giving/</w:t>
      </w:r>
    </w:p>
    <w:p w:rsidR="00A618CE" w:rsidRDefault="00A618CE" w:rsidP="00A618CE">
      <w:r>
        <w:rPr>
          <w:rFonts w:ascii="MS Gothic" w:eastAsia="MS Gothic" w:hAnsi="MS Gothic" w:cs="MS Gothic" w:hint="eastAsia"/>
        </w:rPr>
        <w:t>布施波羅蜜</w:t>
      </w:r>
      <w:r>
        <w:t xml:space="preserve"> [fuse haramitsu] /perfection of generosity/</w:t>
      </w:r>
    </w:p>
    <w:p w:rsidR="00A618CE" w:rsidRDefault="00A618CE" w:rsidP="00A618CE">
      <w:r>
        <w:rPr>
          <w:rFonts w:ascii="MS Gothic" w:eastAsia="MS Gothic" w:hAnsi="MS Gothic" w:cs="MS Gothic" w:hint="eastAsia"/>
        </w:rPr>
        <w:t>布曼荼羅</w:t>
      </w:r>
      <w:r>
        <w:t xml:space="preserve"> [fu mandara] /to spread a magic cloth, or maṇḍala, on the ground/</w:t>
      </w:r>
    </w:p>
    <w:p w:rsidR="00A618CE" w:rsidRDefault="00A618CE" w:rsidP="00A618CE">
      <w:r>
        <w:rPr>
          <w:rFonts w:ascii="MS Gothic" w:eastAsia="MS Gothic" w:hAnsi="MS Gothic" w:cs="MS Gothic" w:hint="eastAsia"/>
        </w:rPr>
        <w:t>布瑟徵迦</w:t>
      </w:r>
      <w:r>
        <w:t xml:space="preserve"> [fushichichōka] /esoteric ritual for bringing prosperity/</w:t>
      </w:r>
    </w:p>
    <w:p w:rsidR="00A618CE" w:rsidRDefault="00A618CE" w:rsidP="00A618CE">
      <w:r>
        <w:rPr>
          <w:rFonts w:ascii="MS Gothic" w:eastAsia="MS Gothic" w:hAnsi="MS Gothic" w:cs="MS Gothic" w:hint="eastAsia"/>
        </w:rPr>
        <w:t>布瑟波</w:t>
      </w:r>
      <w:r>
        <w:t xml:space="preserve"> [fushiha] /puṣpa/</w:t>
      </w:r>
    </w:p>
    <w:p w:rsidR="00A618CE" w:rsidRDefault="00A618CE" w:rsidP="00A618CE">
      <w:r>
        <w:rPr>
          <w:rFonts w:ascii="MS Gothic" w:eastAsia="MS Gothic" w:hAnsi="MS Gothic" w:cs="MS Gothic" w:hint="eastAsia"/>
        </w:rPr>
        <w:t>布羅</w:t>
      </w:r>
      <w:r>
        <w:t xml:space="preserve"> [fura] /ornamented short boot/</w:t>
      </w:r>
    </w:p>
    <w:p w:rsidR="00A618CE" w:rsidRDefault="00A618CE" w:rsidP="00A618CE">
      <w:r>
        <w:rPr>
          <w:rFonts w:ascii="MS Gothic" w:eastAsia="MS Gothic" w:hAnsi="MS Gothic" w:cs="MS Gothic" w:hint="eastAsia"/>
        </w:rPr>
        <w:t>布著</w:t>
      </w:r>
      <w:r>
        <w:t xml:space="preserve"> [fujaku] /to lay/</w:t>
      </w:r>
    </w:p>
    <w:p w:rsidR="00A618CE" w:rsidRDefault="00A618CE" w:rsidP="00A618CE">
      <w:r>
        <w:rPr>
          <w:rFonts w:ascii="MS Gothic" w:eastAsia="MS Gothic" w:hAnsi="MS Gothic" w:cs="MS Gothic" w:hint="eastAsia"/>
        </w:rPr>
        <w:t>布薩</w:t>
      </w:r>
      <w:r>
        <w:t xml:space="preserve"> [fusatsu] /(Skt. poṣadha)/</w:t>
      </w:r>
    </w:p>
    <w:p w:rsidR="00A618CE" w:rsidRDefault="00A618CE" w:rsidP="00A618CE">
      <w:r>
        <w:rPr>
          <w:rFonts w:ascii="MS Gothic" w:eastAsia="MS Gothic" w:hAnsi="MS Gothic" w:cs="MS Gothic" w:hint="eastAsia"/>
        </w:rPr>
        <w:lastRenderedPageBreak/>
        <w:t>布薩日</w:t>
      </w:r>
      <w:r>
        <w:t xml:space="preserve"> [fusatsu nichi] /meeting days for renewal of vows/</w:t>
      </w:r>
    </w:p>
    <w:p w:rsidR="00A618CE" w:rsidRDefault="00A618CE" w:rsidP="00A618CE">
      <w:r>
        <w:rPr>
          <w:rFonts w:ascii="MS Gothic" w:eastAsia="MS Gothic" w:hAnsi="MS Gothic" w:cs="MS Gothic" w:hint="eastAsia"/>
        </w:rPr>
        <w:t>布薩犍度</w:t>
      </w:r>
      <w:r>
        <w:t xml:space="preserve"> [fusatsu kendo] /uposatha-khandaka/</w:t>
      </w:r>
    </w:p>
    <w:p w:rsidR="00A618CE" w:rsidRDefault="00A618CE" w:rsidP="00A618CE">
      <w:r>
        <w:rPr>
          <w:rFonts w:ascii="MS Gothic" w:eastAsia="MS Gothic" w:hAnsi="MS Gothic" w:cs="MS Gothic" w:hint="eastAsia"/>
        </w:rPr>
        <w:t>布薩護</w:t>
      </w:r>
      <w:r>
        <w:t xml:space="preserve"> [fusago] /(Skt. upavāsa-saṃvara)/</w:t>
      </w:r>
    </w:p>
    <w:p w:rsidR="00A618CE" w:rsidRDefault="00A618CE" w:rsidP="00A618CE">
      <w:r>
        <w:rPr>
          <w:rFonts w:ascii="MS Gothic" w:eastAsia="MS Gothic" w:hAnsi="MS Gothic" w:cs="MS Gothic" w:hint="eastAsia"/>
        </w:rPr>
        <w:t>布袋</w:t>
      </w:r>
      <w:r>
        <w:t xml:space="preserve"> [Futai] /jute bags/</w:t>
      </w:r>
    </w:p>
    <w:p w:rsidR="00A618CE" w:rsidRDefault="00A618CE" w:rsidP="00A618CE">
      <w:r>
        <w:rPr>
          <w:rFonts w:ascii="MS Gothic" w:eastAsia="MS Gothic" w:hAnsi="MS Gothic" w:cs="MS Gothic" w:hint="eastAsia"/>
        </w:rPr>
        <w:t>布袋和尚</w:t>
      </w:r>
      <w:r>
        <w:t xml:space="preserve"> [Hotei Oshō] /Budai Heshang/</w:t>
      </w:r>
    </w:p>
    <w:p w:rsidR="00A618CE" w:rsidRDefault="00A618CE" w:rsidP="00A618CE">
      <w:r>
        <w:rPr>
          <w:rFonts w:ascii="MS Gothic" w:eastAsia="MS Gothic" w:hAnsi="MS Gothic" w:cs="MS Gothic" w:hint="eastAsia"/>
        </w:rPr>
        <w:t>布袋師</w:t>
      </w:r>
      <w:r>
        <w:t xml:space="preserve"> [Futaishi] /Budaishi/</w:t>
      </w:r>
    </w:p>
    <w:p w:rsidR="00A618CE" w:rsidRDefault="00A618CE" w:rsidP="00A618CE">
      <w:r>
        <w:rPr>
          <w:rFonts w:ascii="MS Gothic" w:eastAsia="MS Gothic" w:hAnsi="MS Gothic" w:cs="MS Gothic" w:hint="eastAsia"/>
        </w:rPr>
        <w:t>布路沙</w:t>
      </w:r>
      <w:r>
        <w:t xml:space="preserve"> [furosha] /puruṣa/</w:t>
      </w:r>
    </w:p>
    <w:p w:rsidR="00A618CE" w:rsidRDefault="00A618CE" w:rsidP="00A618CE">
      <w:r>
        <w:rPr>
          <w:rFonts w:ascii="MS Gothic" w:eastAsia="MS Gothic" w:hAnsi="MS Gothic" w:cs="MS Gothic" w:hint="eastAsia"/>
        </w:rPr>
        <w:t>布路沙布羅</w:t>
      </w:r>
      <w:r>
        <w:t xml:space="preserve"> [Furoshafura] /Puruṣapura/</w:t>
      </w:r>
    </w:p>
    <w:p w:rsidR="00A618CE" w:rsidRDefault="00A618CE" w:rsidP="00A618CE">
      <w:r>
        <w:rPr>
          <w:rFonts w:ascii="MS Gothic" w:eastAsia="MS Gothic" w:hAnsi="MS Gothic" w:cs="MS Gothic" w:hint="eastAsia"/>
        </w:rPr>
        <w:t>布遍</w:t>
      </w:r>
      <w:r>
        <w:t xml:space="preserve"> [fuhen] /to spread all over/</w:t>
      </w:r>
    </w:p>
    <w:p w:rsidR="00A618CE" w:rsidRDefault="00A618CE" w:rsidP="00A618CE">
      <w:r>
        <w:rPr>
          <w:rFonts w:ascii="MS Gothic" w:eastAsia="MS Gothic" w:hAnsi="MS Gothic" w:cs="MS Gothic" w:hint="eastAsia"/>
        </w:rPr>
        <w:t>布達拉</w:t>
      </w:r>
      <w:r>
        <w:t xml:space="preserve"> [Fudarō] /Potala/</w:t>
      </w:r>
    </w:p>
    <w:p w:rsidR="00A618CE" w:rsidRDefault="00A618CE" w:rsidP="00A618CE">
      <w:r>
        <w:rPr>
          <w:rFonts w:ascii="MS Gothic" w:eastAsia="MS Gothic" w:hAnsi="MS Gothic" w:cs="MS Gothic" w:hint="eastAsia"/>
        </w:rPr>
        <w:t>布露</w:t>
      </w:r>
      <w:r>
        <w:t xml:space="preserve"> [furo] /to proclaim/</w:t>
      </w:r>
    </w:p>
    <w:p w:rsidR="00A618CE" w:rsidRDefault="00A618CE" w:rsidP="00A618CE">
      <w:r>
        <w:rPr>
          <w:rFonts w:ascii="MS Gothic" w:eastAsia="MS Gothic" w:hAnsi="MS Gothic" w:cs="MS Gothic" w:hint="eastAsia"/>
        </w:rPr>
        <w:t>布髮</w:t>
      </w:r>
      <w:r>
        <w:t xml:space="preserve"> [fuhatsu] /spread one's hair/</w:t>
      </w:r>
    </w:p>
    <w:p w:rsidR="00A618CE" w:rsidRDefault="00A618CE" w:rsidP="00A618CE">
      <w:r>
        <w:rPr>
          <w:rFonts w:ascii="MS Gothic" w:eastAsia="MS Gothic" w:hAnsi="MS Gothic" w:cs="MS Gothic" w:hint="eastAsia"/>
        </w:rPr>
        <w:t>布髮掩泥</w:t>
      </w:r>
      <w:r>
        <w:t xml:space="preserve"> [fuhatsu endei] /cover the mud with one's hair/</w:t>
      </w:r>
    </w:p>
    <w:p w:rsidR="00A618CE" w:rsidRDefault="00A618CE" w:rsidP="00A618CE">
      <w:r>
        <w:rPr>
          <w:rFonts w:ascii="MS Gothic" w:eastAsia="MS Gothic" w:hAnsi="MS Gothic" w:cs="MS Gothic" w:hint="eastAsia"/>
        </w:rPr>
        <w:t>帆</w:t>
      </w:r>
      <w:r>
        <w:t xml:space="preserve"> [han] /a sail/</w:t>
      </w:r>
    </w:p>
    <w:p w:rsidR="00A618CE" w:rsidRDefault="00A618CE" w:rsidP="00A618CE">
      <w:r>
        <w:rPr>
          <w:rFonts w:ascii="MS Gothic" w:eastAsia="MS Gothic" w:hAnsi="MS Gothic" w:cs="MS Gothic" w:hint="eastAsia"/>
        </w:rPr>
        <w:t>希</w:t>
      </w:r>
      <w:r>
        <w:t xml:space="preserve"> [ke] /rare/</w:t>
      </w:r>
    </w:p>
    <w:p w:rsidR="00A618CE" w:rsidRDefault="00A618CE" w:rsidP="00A618CE">
      <w:r>
        <w:rPr>
          <w:rFonts w:ascii="MS Gothic" w:eastAsia="MS Gothic" w:hAnsi="MS Gothic" w:cs="MS Gothic" w:hint="eastAsia"/>
        </w:rPr>
        <w:t>希天施</w:t>
      </w:r>
      <w:r>
        <w:t xml:space="preserve"> [keten se] /giving in hope of heaven/</w:t>
      </w:r>
    </w:p>
    <w:p w:rsidR="00A618CE" w:rsidRDefault="00A618CE" w:rsidP="00A618CE">
      <w:r>
        <w:rPr>
          <w:rFonts w:ascii="MS Gothic" w:eastAsia="MS Gothic" w:hAnsi="MS Gothic" w:cs="MS Gothic" w:hint="eastAsia"/>
        </w:rPr>
        <w:t>希奇</w:t>
      </w:r>
      <w:r>
        <w:t xml:space="preserve"> [keki] /extremely rare/</w:t>
      </w:r>
    </w:p>
    <w:p w:rsidR="00A618CE" w:rsidRDefault="00A618CE" w:rsidP="00A618CE">
      <w:r>
        <w:rPr>
          <w:rFonts w:ascii="MS Gothic" w:eastAsia="MS Gothic" w:hAnsi="MS Gothic" w:cs="MS Gothic" w:hint="eastAsia"/>
        </w:rPr>
        <w:t>希慕</w:t>
      </w:r>
      <w:r>
        <w:t xml:space="preserve"> [kebo] /longing/</w:t>
      </w:r>
    </w:p>
    <w:p w:rsidR="00A618CE" w:rsidRDefault="00A618CE" w:rsidP="00A618CE">
      <w:r>
        <w:rPr>
          <w:rFonts w:ascii="MS Gothic" w:eastAsia="MS Gothic" w:hAnsi="MS Gothic" w:cs="MS Gothic" w:hint="eastAsia"/>
        </w:rPr>
        <w:t>希有</w:t>
      </w:r>
      <w:r>
        <w:t xml:space="preserve"> [keu] /exceedingly rare/</w:t>
      </w:r>
    </w:p>
    <w:p w:rsidR="00A618CE" w:rsidRDefault="00A618CE" w:rsidP="00A618CE">
      <w:r>
        <w:rPr>
          <w:rFonts w:ascii="MS Gothic" w:eastAsia="MS Gothic" w:hAnsi="MS Gothic" w:cs="MS Gothic" w:hint="eastAsia"/>
        </w:rPr>
        <w:t>希有世尊</w:t>
      </w:r>
      <w:r>
        <w:t xml:space="preserve"> [keu seson] /it is truly rare, World Honored One/</w:t>
      </w:r>
    </w:p>
    <w:p w:rsidR="00A618CE" w:rsidRDefault="00A618CE" w:rsidP="00A618CE">
      <w:r>
        <w:rPr>
          <w:rFonts w:ascii="MS Gothic" w:eastAsia="MS Gothic" w:hAnsi="MS Gothic" w:cs="MS Gothic" w:hint="eastAsia"/>
        </w:rPr>
        <w:t>希有人</w:t>
      </w:r>
      <w:r>
        <w:t xml:space="preserve"> [ke un in] /there are few people/</w:t>
      </w:r>
    </w:p>
    <w:p w:rsidR="00A618CE" w:rsidRDefault="00A618CE" w:rsidP="00A618CE">
      <w:r>
        <w:rPr>
          <w:rFonts w:ascii="MS Gothic" w:eastAsia="MS Gothic" w:hAnsi="MS Gothic" w:cs="MS Gothic" w:hint="eastAsia"/>
        </w:rPr>
        <w:t>希有心</w:t>
      </w:r>
      <w:r>
        <w:t xml:space="preserve"> [keu shin] /a rare [religious] state of mind/</w:t>
      </w:r>
    </w:p>
    <w:p w:rsidR="00A618CE" w:rsidRDefault="00A618CE" w:rsidP="00A618CE">
      <w:r>
        <w:rPr>
          <w:rFonts w:ascii="MS Gothic" w:eastAsia="MS Gothic" w:hAnsi="MS Gothic" w:cs="MS Gothic" w:hint="eastAsia"/>
        </w:rPr>
        <w:t>希有難遇</w:t>
      </w:r>
      <w:r>
        <w:t xml:space="preserve"> [keu nangū] /rare and difficult to encounter/</w:t>
      </w:r>
    </w:p>
    <w:p w:rsidR="00A618CE" w:rsidRDefault="00A618CE" w:rsidP="00A618CE">
      <w:r>
        <w:rPr>
          <w:rFonts w:ascii="MS Gothic" w:eastAsia="MS Gothic" w:hAnsi="MS Gothic" w:cs="MS Gothic" w:hint="eastAsia"/>
        </w:rPr>
        <w:t>希望</w:t>
      </w:r>
      <w:r>
        <w:t xml:space="preserve"> [kemō] /to yearn for/</w:t>
      </w:r>
    </w:p>
    <w:p w:rsidR="00A618CE" w:rsidRDefault="00A618CE" w:rsidP="00A618CE">
      <w:r>
        <w:rPr>
          <w:rFonts w:ascii="MS Gothic" w:eastAsia="MS Gothic" w:hAnsi="MS Gothic" w:cs="MS Gothic" w:hint="eastAsia"/>
        </w:rPr>
        <w:t>希欲</w:t>
      </w:r>
      <w:r>
        <w:t xml:space="preserve"> [keyoku] /a wish/</w:t>
      </w:r>
    </w:p>
    <w:p w:rsidR="00A618CE" w:rsidRDefault="00A618CE" w:rsidP="00A618CE">
      <w:r>
        <w:rPr>
          <w:rFonts w:ascii="MS Gothic" w:eastAsia="MS Gothic" w:hAnsi="MS Gothic" w:cs="MS Gothic" w:hint="eastAsia"/>
        </w:rPr>
        <w:t>希求</w:t>
      </w:r>
      <w:r>
        <w:t xml:space="preserve"> [kegu] /to strive for/</w:t>
      </w:r>
    </w:p>
    <w:p w:rsidR="00A618CE" w:rsidRDefault="00A618CE" w:rsidP="00A618CE">
      <w:r>
        <w:rPr>
          <w:rFonts w:ascii="MS Gothic" w:eastAsia="MS Gothic" w:hAnsi="MS Gothic" w:cs="MS Gothic" w:hint="eastAsia"/>
        </w:rPr>
        <w:t>希求世間離欲法</w:t>
      </w:r>
      <w:r>
        <w:t xml:space="preserve"> [kegu seken riyoku hō] /seek mundane indifference to objects of desire/</w:t>
      </w:r>
    </w:p>
    <w:p w:rsidR="00A618CE" w:rsidRDefault="00A618CE" w:rsidP="00A618CE">
      <w:r>
        <w:rPr>
          <w:rFonts w:ascii="MS Gothic" w:eastAsia="MS Gothic" w:hAnsi="MS Gothic" w:cs="MS Gothic" w:hint="eastAsia"/>
        </w:rPr>
        <w:t>希求品類</w:t>
      </w:r>
      <w:r>
        <w:t xml:space="preserve"> [kegu honrui] /type of striving/</w:t>
      </w:r>
    </w:p>
    <w:p w:rsidR="00A618CE" w:rsidRDefault="00A618CE" w:rsidP="00A618CE">
      <w:r>
        <w:rPr>
          <w:rFonts w:ascii="MS Gothic" w:eastAsia="MS Gothic" w:hAnsi="MS Gothic" w:cs="MS Gothic" w:hint="eastAsia"/>
        </w:rPr>
        <w:t>希求施</w:t>
      </w:r>
      <w:r>
        <w:t xml:space="preserve"> [kegu se] /giving for heavenly rewards/</w:t>
      </w:r>
    </w:p>
    <w:p w:rsidR="00A618CE" w:rsidRDefault="00A618CE" w:rsidP="00A618CE">
      <w:r>
        <w:rPr>
          <w:rFonts w:ascii="MS Gothic" w:eastAsia="MS Gothic" w:hAnsi="MS Gothic" w:cs="MS Gothic" w:hint="eastAsia"/>
        </w:rPr>
        <w:t>希法</w:t>
      </w:r>
      <w:r>
        <w:t xml:space="preserve"> [kehō] /never before experienced/</w:t>
      </w:r>
    </w:p>
    <w:p w:rsidR="00A618CE" w:rsidRDefault="00A618CE" w:rsidP="00A618CE">
      <w:r>
        <w:rPr>
          <w:rFonts w:ascii="MS Gothic" w:eastAsia="MS Gothic" w:hAnsi="MS Gothic" w:cs="MS Gothic" w:hint="eastAsia"/>
        </w:rPr>
        <w:lastRenderedPageBreak/>
        <w:t>希玄</w:t>
      </w:r>
      <w:r>
        <w:t xml:space="preserve"> [Kigen] /Kigen/</w:t>
      </w:r>
    </w:p>
    <w:p w:rsidR="00A618CE" w:rsidRDefault="00A618CE" w:rsidP="00A618CE">
      <w:r>
        <w:rPr>
          <w:rFonts w:ascii="MS Gothic" w:eastAsia="MS Gothic" w:hAnsi="MS Gothic" w:cs="MS Gothic" w:hint="eastAsia"/>
        </w:rPr>
        <w:t>希祀鬼</w:t>
      </w:r>
      <w:r>
        <w:t xml:space="preserve"> [keji ki] /ghosts seeking offerings/</w:t>
      </w:r>
    </w:p>
    <w:p w:rsidR="00A618CE" w:rsidRDefault="00A618CE" w:rsidP="00A618CE">
      <w:r>
        <w:rPr>
          <w:rFonts w:ascii="MS Gothic" w:eastAsia="MS Gothic" w:hAnsi="MS Gothic" w:cs="MS Gothic" w:hint="eastAsia"/>
        </w:rPr>
        <w:t>希連河</w:t>
      </w:r>
      <w:r>
        <w:t xml:space="preserve"> [Kerenka] /*Hiraṇyavatī/</w:t>
      </w:r>
    </w:p>
    <w:p w:rsidR="00A618CE" w:rsidRDefault="00A618CE" w:rsidP="00A618CE">
      <w:r>
        <w:rPr>
          <w:rFonts w:ascii="MS Gothic" w:eastAsia="MS Gothic" w:hAnsi="MS Gothic" w:cs="MS Gothic" w:hint="eastAsia"/>
        </w:rPr>
        <w:t>希連禪河</w:t>
      </w:r>
      <w:r>
        <w:t xml:space="preserve"> [Kerenzen Ka] /Nairañjanā/</w:t>
      </w:r>
    </w:p>
    <w:p w:rsidR="00A618CE" w:rsidRDefault="00A618CE" w:rsidP="00A618CE">
      <w:r>
        <w:rPr>
          <w:rFonts w:ascii="MS Gothic" w:eastAsia="MS Gothic" w:hAnsi="MS Gothic" w:cs="MS Gothic" w:hint="eastAsia"/>
        </w:rPr>
        <w:t>希麟音義</w:t>
      </w:r>
      <w:r>
        <w:t xml:space="preserve"> [Kirin ongi] /Xilin yinyi/</w:t>
      </w:r>
    </w:p>
    <w:p w:rsidR="00A618CE" w:rsidRDefault="00A618CE" w:rsidP="00A618CE">
      <w:r>
        <w:rPr>
          <w:rFonts w:ascii="MS Gothic" w:eastAsia="MS Gothic" w:hAnsi="MS Gothic" w:cs="MS Gothic" w:hint="eastAsia"/>
        </w:rPr>
        <w:t>帕</w:t>
      </w:r>
      <w:r>
        <w:t xml:space="preserve"> [batsu] /scarf/</w:t>
      </w:r>
    </w:p>
    <w:p w:rsidR="00A618CE" w:rsidRDefault="00A618CE" w:rsidP="00A618CE">
      <w:r>
        <w:rPr>
          <w:rFonts w:ascii="MS Gothic" w:eastAsia="MS Gothic" w:hAnsi="MS Gothic" w:cs="MS Gothic" w:hint="eastAsia"/>
        </w:rPr>
        <w:t>帕克斯巴</w:t>
      </w:r>
      <w:r>
        <w:t xml:space="preserve"> [Bakoshiha] /Bashpa/</w:t>
      </w:r>
    </w:p>
    <w:p w:rsidR="00A618CE" w:rsidRDefault="00A618CE" w:rsidP="00A618CE">
      <w:r>
        <w:rPr>
          <w:rFonts w:ascii="MS Gothic" w:eastAsia="MS Gothic" w:hAnsi="MS Gothic" w:cs="MS Gothic" w:hint="eastAsia"/>
        </w:rPr>
        <w:t>帙</w:t>
      </w:r>
      <w:r>
        <w:t xml:space="preserve"> [chitsu] /book/</w:t>
      </w:r>
    </w:p>
    <w:p w:rsidR="00A618CE" w:rsidRDefault="00A618CE" w:rsidP="00A618CE">
      <w:r>
        <w:rPr>
          <w:rFonts w:ascii="MS Gothic" w:eastAsia="MS Gothic" w:hAnsi="MS Gothic" w:cs="MS Gothic" w:hint="eastAsia"/>
        </w:rPr>
        <w:t>帝</w:t>
      </w:r>
      <w:r>
        <w:t xml:space="preserve"> [tei] /ruler/</w:t>
      </w:r>
    </w:p>
    <w:p w:rsidR="00A618CE" w:rsidRDefault="00A618CE" w:rsidP="00A618CE">
      <w:r>
        <w:rPr>
          <w:rFonts w:ascii="MS Gothic" w:eastAsia="MS Gothic" w:hAnsi="MS Gothic" w:cs="MS Gothic" w:hint="eastAsia"/>
        </w:rPr>
        <w:t>帝利耶瞿楡泥伽</w:t>
      </w:r>
      <w:r>
        <w:t xml:space="preserve"> [teiriyakuyunika] /tiryagyoni-gati/</w:t>
      </w:r>
    </w:p>
    <w:p w:rsidR="00A618CE" w:rsidRDefault="00A618CE" w:rsidP="00A618CE">
      <w:r>
        <w:rPr>
          <w:rFonts w:ascii="MS Gothic" w:eastAsia="MS Gothic" w:hAnsi="MS Gothic" w:cs="MS Gothic" w:hint="eastAsia"/>
        </w:rPr>
        <w:t>帝天</w:t>
      </w:r>
      <w:r>
        <w:t xml:space="preserve"> [Taiten] /Indradatta/</w:t>
      </w:r>
    </w:p>
    <w:p w:rsidR="00A618CE" w:rsidRDefault="00A618CE" w:rsidP="00A618CE">
      <w:r>
        <w:rPr>
          <w:rFonts w:ascii="MS Gothic" w:eastAsia="MS Gothic" w:hAnsi="MS Gothic" w:cs="MS Gothic" w:hint="eastAsia"/>
        </w:rPr>
        <w:t>帝失羅叉</w:t>
      </w:r>
      <w:r>
        <w:t xml:space="preserve"> [Taishitrasha] /Tiṣya-rakṣitā/</w:t>
      </w:r>
    </w:p>
    <w:p w:rsidR="00A618CE" w:rsidRDefault="00A618CE" w:rsidP="00A618CE">
      <w:r>
        <w:rPr>
          <w:rFonts w:ascii="MS Gothic" w:eastAsia="MS Gothic" w:hAnsi="MS Gothic" w:cs="MS Gothic" w:hint="eastAsia"/>
        </w:rPr>
        <w:t>帝居</w:t>
      </w:r>
      <w:r>
        <w:t xml:space="preserve"> [taiko] /abode of Indra/</w:t>
      </w:r>
    </w:p>
    <w:p w:rsidR="00A618CE" w:rsidRDefault="00A618CE" w:rsidP="00A618CE">
      <w:r>
        <w:rPr>
          <w:rFonts w:ascii="MS Gothic" w:eastAsia="MS Gothic" w:hAnsi="MS Gothic" w:cs="MS Gothic" w:hint="eastAsia"/>
        </w:rPr>
        <w:t>帝幢</w:t>
      </w:r>
      <w:r>
        <w:t xml:space="preserve"> [Taitō] /Indradhvaja/</w:t>
      </w:r>
    </w:p>
    <w:p w:rsidR="00A618CE" w:rsidRDefault="00A618CE" w:rsidP="00A618CE">
      <w:r>
        <w:rPr>
          <w:rFonts w:ascii="MS Gothic" w:eastAsia="MS Gothic" w:hAnsi="MS Gothic" w:cs="MS Gothic" w:hint="eastAsia"/>
        </w:rPr>
        <w:t>帝弓</w:t>
      </w:r>
      <w:r>
        <w:t xml:space="preserve"> [tai kyū] /Indra's bow/</w:t>
      </w:r>
    </w:p>
    <w:p w:rsidR="00A618CE" w:rsidRDefault="00A618CE" w:rsidP="00A618CE">
      <w:r>
        <w:rPr>
          <w:rFonts w:ascii="MS Gothic" w:eastAsia="MS Gothic" w:hAnsi="MS Gothic" w:cs="MS Gothic" w:hint="eastAsia"/>
        </w:rPr>
        <w:t>帝心</w:t>
      </w:r>
      <w:r>
        <w:t xml:space="preserve"> [Teishin] /Dixin/</w:t>
      </w:r>
    </w:p>
    <w:p w:rsidR="00A618CE" w:rsidRDefault="00A618CE" w:rsidP="00A618CE">
      <w:r>
        <w:rPr>
          <w:rFonts w:ascii="MS Gothic" w:eastAsia="MS Gothic" w:hAnsi="MS Gothic" w:cs="MS Gothic" w:hint="eastAsia"/>
        </w:rPr>
        <w:t>帝梨富娑</w:t>
      </w:r>
      <w:r>
        <w:t xml:space="preserve"> [Tairifusha] /Trapuṣa/</w:t>
      </w:r>
    </w:p>
    <w:p w:rsidR="00A618CE" w:rsidRDefault="00A618CE" w:rsidP="00A618CE">
      <w:r>
        <w:rPr>
          <w:rFonts w:ascii="MS Gothic" w:eastAsia="MS Gothic" w:hAnsi="MS Gothic" w:cs="MS Gothic" w:hint="eastAsia"/>
        </w:rPr>
        <w:t>帝沙</w:t>
      </w:r>
      <w:r>
        <w:t xml:space="preserve"> [Taisha] /Tiṣya/</w:t>
      </w:r>
    </w:p>
    <w:p w:rsidR="00A618CE" w:rsidRDefault="00A618CE" w:rsidP="00A618CE">
      <w:r>
        <w:rPr>
          <w:rFonts w:ascii="MS Gothic" w:eastAsia="MS Gothic" w:hAnsi="MS Gothic" w:cs="MS Gothic" w:hint="eastAsia"/>
        </w:rPr>
        <w:t>帝沙佛</w:t>
      </w:r>
      <w:r>
        <w:t xml:space="preserve"> [Teisha Butsu] /Tiṣya Buddha/</w:t>
      </w:r>
    </w:p>
    <w:p w:rsidR="00A618CE" w:rsidRDefault="00A618CE" w:rsidP="00A618CE">
      <w:r>
        <w:rPr>
          <w:rFonts w:ascii="MS Gothic" w:eastAsia="MS Gothic" w:hAnsi="MS Gothic" w:cs="MS Gothic" w:hint="eastAsia"/>
        </w:rPr>
        <w:t>帝王</w:t>
      </w:r>
      <w:r>
        <w:t xml:space="preserve"> [tei ō] /a major king/</w:t>
      </w:r>
    </w:p>
    <w:p w:rsidR="00A618CE" w:rsidRDefault="00A618CE" w:rsidP="00A618CE">
      <w:r>
        <w:rPr>
          <w:rFonts w:ascii="MS Gothic" w:eastAsia="MS Gothic" w:hAnsi="MS Gothic" w:cs="MS Gothic" w:hint="eastAsia"/>
        </w:rPr>
        <w:t>帝相</w:t>
      </w:r>
      <w:r>
        <w:t xml:space="preserve"> [Taisō] /Indra-dhvaja/</w:t>
      </w:r>
    </w:p>
    <w:p w:rsidR="00A618CE" w:rsidRDefault="00A618CE" w:rsidP="00A618CE">
      <w:r>
        <w:rPr>
          <w:rFonts w:ascii="MS Gothic" w:eastAsia="MS Gothic" w:hAnsi="MS Gothic" w:cs="MS Gothic" w:hint="eastAsia"/>
        </w:rPr>
        <w:t>帝網</w:t>
      </w:r>
      <w:r>
        <w:t xml:space="preserve"> [taimō] /Indra's Net/</w:t>
      </w:r>
    </w:p>
    <w:p w:rsidR="00A618CE" w:rsidRDefault="00A618CE" w:rsidP="00A618CE">
      <w:r>
        <w:rPr>
          <w:rFonts w:ascii="MS Gothic" w:eastAsia="MS Gothic" w:hAnsi="MS Gothic" w:cs="MS Gothic" w:hint="eastAsia"/>
        </w:rPr>
        <w:t>帝釋</w:t>
      </w:r>
      <w:r>
        <w:t xml:space="preserve"> [Taishaku] /Indra/</w:t>
      </w:r>
    </w:p>
    <w:p w:rsidR="00A618CE" w:rsidRDefault="00A618CE" w:rsidP="00A618CE">
      <w:r>
        <w:rPr>
          <w:rFonts w:ascii="MS Gothic" w:eastAsia="MS Gothic" w:hAnsi="MS Gothic" w:cs="MS Gothic" w:hint="eastAsia"/>
        </w:rPr>
        <w:t>帝釋天</w:t>
      </w:r>
      <w:r>
        <w:t xml:space="preserve"> [Taishaku ten] /Śakra Devānām-Indra/</w:t>
      </w:r>
    </w:p>
    <w:p w:rsidR="00A618CE" w:rsidRDefault="00A618CE" w:rsidP="00A618CE">
      <w:r>
        <w:rPr>
          <w:rFonts w:ascii="MS Gothic" w:eastAsia="MS Gothic" w:hAnsi="MS Gothic" w:cs="MS Gothic" w:hint="eastAsia"/>
        </w:rPr>
        <w:t>帝釋巖</w:t>
      </w:r>
      <w:r>
        <w:t xml:space="preserve"> [Taishaku gan] /Indra's cave/</w:t>
      </w:r>
    </w:p>
    <w:p w:rsidR="00A618CE" w:rsidRDefault="00A618CE" w:rsidP="00A618CE">
      <w:r>
        <w:rPr>
          <w:rFonts w:ascii="MS Gothic" w:eastAsia="MS Gothic" w:hAnsi="MS Gothic" w:cs="MS Gothic" w:hint="eastAsia"/>
        </w:rPr>
        <w:t>帝釋弓</w:t>
      </w:r>
      <w:r>
        <w:t xml:space="preserve"> [taishakukyū] /rainbow/</w:t>
      </w:r>
    </w:p>
    <w:p w:rsidR="00A618CE" w:rsidRDefault="00A618CE" w:rsidP="00A618CE">
      <w:r>
        <w:rPr>
          <w:rFonts w:ascii="MS Gothic" w:eastAsia="MS Gothic" w:hAnsi="MS Gothic" w:cs="MS Gothic" w:hint="eastAsia"/>
        </w:rPr>
        <w:t>帝釋所問經</w:t>
      </w:r>
      <w:r>
        <w:t xml:space="preserve"> [Taishaku shomon kyō] /Sūtra of the Questions of Indra/</w:t>
      </w:r>
    </w:p>
    <w:p w:rsidR="00A618CE" w:rsidRDefault="00A618CE" w:rsidP="00A618CE">
      <w:r>
        <w:rPr>
          <w:rFonts w:ascii="MS Gothic" w:eastAsia="MS Gothic" w:hAnsi="MS Gothic" w:cs="MS Gothic" w:hint="eastAsia"/>
        </w:rPr>
        <w:t>帝釋梵王</w:t>
      </w:r>
      <w:r>
        <w:t xml:space="preserve"> [Taishaku Bonnō] /Śakra-devanam Indra/</w:t>
      </w:r>
    </w:p>
    <w:p w:rsidR="00A618CE" w:rsidRDefault="00A618CE" w:rsidP="00A618CE">
      <w:r>
        <w:rPr>
          <w:rFonts w:ascii="MS Gothic" w:eastAsia="MS Gothic" w:hAnsi="MS Gothic" w:cs="MS Gothic" w:hint="eastAsia"/>
        </w:rPr>
        <w:t>帝釋甁</w:t>
      </w:r>
      <w:r>
        <w:t xml:space="preserve"> [Taishaku byō] /Indra's vase/</w:t>
      </w:r>
    </w:p>
    <w:p w:rsidR="00A618CE" w:rsidRDefault="00A618CE" w:rsidP="00A618CE">
      <w:r>
        <w:rPr>
          <w:rFonts w:ascii="MS Gothic" w:eastAsia="MS Gothic" w:hAnsi="MS Gothic" w:cs="MS Gothic" w:hint="eastAsia"/>
        </w:rPr>
        <w:t>帝釋窟</w:t>
      </w:r>
      <w:r>
        <w:t xml:space="preserve"> [taishaku kutsu] /Indra's cave/</w:t>
      </w:r>
    </w:p>
    <w:p w:rsidR="00A618CE" w:rsidRDefault="00A618CE" w:rsidP="00A618CE">
      <w:r>
        <w:rPr>
          <w:rFonts w:ascii="MS Gothic" w:eastAsia="MS Gothic" w:hAnsi="MS Gothic" w:cs="MS Gothic" w:hint="eastAsia"/>
        </w:rPr>
        <w:lastRenderedPageBreak/>
        <w:t>帝釋網</w:t>
      </w:r>
      <w:r>
        <w:t xml:space="preserve"> [Taishaku mō] /Indra's Net/</w:t>
      </w:r>
    </w:p>
    <w:p w:rsidR="00A618CE" w:rsidRDefault="00A618CE" w:rsidP="00A618CE">
      <w:r>
        <w:rPr>
          <w:rFonts w:ascii="MS Gothic" w:eastAsia="MS Gothic" w:hAnsi="MS Gothic" w:cs="MS Gothic" w:hint="eastAsia"/>
        </w:rPr>
        <w:t>帝隸路迦也吠闍耶</w:t>
      </w:r>
      <w:r>
        <w:t xml:space="preserve"> [taireirokaya beishaya] /Trailokya-vijaya/</w:t>
      </w:r>
    </w:p>
    <w:p w:rsidR="00A618CE" w:rsidRDefault="00A618CE" w:rsidP="00A618CE">
      <w:r>
        <w:rPr>
          <w:rFonts w:ascii="MS Gothic" w:eastAsia="MS Gothic" w:hAnsi="MS Gothic" w:cs="MS Gothic" w:hint="eastAsia"/>
        </w:rPr>
        <w:t>帝須</w:t>
      </w:r>
      <w:r>
        <w:t xml:space="preserve"> [Taishu] /Tiṣya/</w:t>
      </w:r>
    </w:p>
    <w:p w:rsidR="00A618CE" w:rsidRDefault="00A618CE" w:rsidP="00A618CE">
      <w:r>
        <w:rPr>
          <w:rFonts w:ascii="MS Gothic" w:eastAsia="MS Gothic" w:hAnsi="MS Gothic" w:cs="MS Gothic" w:hint="eastAsia"/>
        </w:rPr>
        <w:t>師</w:t>
      </w:r>
      <w:r>
        <w:t xml:space="preserve"> [shi] /teacher/</w:t>
      </w:r>
    </w:p>
    <w:p w:rsidR="00A618CE" w:rsidRDefault="00A618CE" w:rsidP="00A618CE">
      <w:r>
        <w:rPr>
          <w:rFonts w:ascii="MS Gothic" w:eastAsia="MS Gothic" w:hAnsi="MS Gothic" w:cs="MS Gothic" w:hint="eastAsia"/>
        </w:rPr>
        <w:t>師主</w:t>
      </w:r>
      <w:r>
        <w:t xml:space="preserve"> [shishu] /a master/</w:t>
      </w:r>
    </w:p>
    <w:p w:rsidR="00A618CE" w:rsidRDefault="00A618CE" w:rsidP="00A618CE">
      <w:r>
        <w:rPr>
          <w:rFonts w:ascii="MS Gothic" w:eastAsia="MS Gothic" w:hAnsi="MS Gothic" w:cs="MS Gothic" w:hint="eastAsia"/>
        </w:rPr>
        <w:t>師佐</w:t>
      </w:r>
      <w:r>
        <w:t xml:space="preserve"> [shisa] /teacher and student/</w:t>
      </w:r>
    </w:p>
    <w:p w:rsidR="00A618CE" w:rsidRDefault="00A618CE" w:rsidP="00A618CE">
      <w:r>
        <w:rPr>
          <w:rFonts w:ascii="MS Gothic" w:eastAsia="MS Gothic" w:hAnsi="MS Gothic" w:cs="MS Gothic" w:hint="eastAsia"/>
        </w:rPr>
        <w:t>師兄</w:t>
      </w:r>
      <w:r>
        <w:t xml:space="preserve"> [shi kei] /senior disciple/</w:t>
      </w:r>
    </w:p>
    <w:p w:rsidR="00A618CE" w:rsidRDefault="00A618CE" w:rsidP="00A618CE">
      <w:r>
        <w:rPr>
          <w:rFonts w:ascii="MS Gothic" w:eastAsia="MS Gothic" w:hAnsi="MS Gothic" w:cs="MS Gothic" w:hint="eastAsia"/>
        </w:rPr>
        <w:t>師兄弟</w:t>
      </w:r>
      <w:r>
        <w:t xml:space="preserve"> [shi kyōdai] /brother (tonsure) disciples/</w:t>
      </w:r>
    </w:p>
    <w:p w:rsidR="00A618CE" w:rsidRDefault="00A618CE" w:rsidP="00A618CE">
      <w:r>
        <w:rPr>
          <w:rFonts w:ascii="MS Gothic" w:eastAsia="MS Gothic" w:hAnsi="MS Gothic" w:cs="MS Gothic" w:hint="eastAsia"/>
        </w:rPr>
        <w:t>師公</w:t>
      </w:r>
      <w:r>
        <w:t xml:space="preserve"> [shikō] /thaumaturge/</w:t>
      </w:r>
    </w:p>
    <w:p w:rsidR="00A618CE" w:rsidRDefault="00A618CE" w:rsidP="00A618CE">
      <w:r>
        <w:rPr>
          <w:rFonts w:ascii="MS Gothic" w:eastAsia="MS Gothic" w:hAnsi="MS Gothic" w:cs="MS Gothic" w:hint="eastAsia"/>
        </w:rPr>
        <w:t>師利</w:t>
      </w:r>
      <w:r>
        <w:t xml:space="preserve"> [Shiri] /Shili/</w:t>
      </w:r>
    </w:p>
    <w:p w:rsidR="00A618CE" w:rsidRDefault="00A618CE" w:rsidP="00A618CE">
      <w:r>
        <w:rPr>
          <w:rFonts w:ascii="MS Gothic" w:eastAsia="MS Gothic" w:hAnsi="MS Gothic" w:cs="MS Gothic" w:hint="eastAsia"/>
        </w:rPr>
        <w:t>師匠</w:t>
      </w:r>
      <w:r>
        <w:t xml:space="preserve"> [shishō] /accomplished teacher/</w:t>
      </w:r>
    </w:p>
    <w:p w:rsidR="00A618CE" w:rsidRDefault="00A618CE" w:rsidP="00A618CE">
      <w:r>
        <w:rPr>
          <w:rFonts w:ascii="MS Gothic" w:eastAsia="MS Gothic" w:hAnsi="MS Gothic" w:cs="MS Gothic" w:hint="eastAsia"/>
        </w:rPr>
        <w:t>師友</w:t>
      </w:r>
      <w:r>
        <w:t xml:space="preserve"> [shiyū] /guiding friend/</w:t>
      </w:r>
    </w:p>
    <w:p w:rsidR="00A618CE" w:rsidRDefault="00A618CE" w:rsidP="00A618CE">
      <w:r>
        <w:rPr>
          <w:rFonts w:ascii="MS Gothic" w:eastAsia="MS Gothic" w:hAnsi="MS Gothic" w:cs="MS Gothic" w:hint="eastAsia"/>
        </w:rPr>
        <w:t>師命</w:t>
      </w:r>
      <w:r>
        <w:t xml:space="preserve"> [shimei ] /teacher's mandate/</w:t>
      </w:r>
    </w:p>
    <w:p w:rsidR="00A618CE" w:rsidRDefault="00A618CE" w:rsidP="00A618CE">
      <w:r>
        <w:rPr>
          <w:rFonts w:ascii="MS Gothic" w:eastAsia="MS Gothic" w:hAnsi="MS Gothic" w:cs="MS Gothic" w:hint="eastAsia"/>
        </w:rPr>
        <w:t>師圓滿</w:t>
      </w:r>
      <w:r>
        <w:t xml:space="preserve"> [shi enman] /the perfect teacher/</w:t>
      </w:r>
    </w:p>
    <w:p w:rsidR="00A618CE" w:rsidRDefault="00A618CE" w:rsidP="00A618CE">
      <w:r>
        <w:rPr>
          <w:rFonts w:ascii="MS Gothic" w:eastAsia="MS Gothic" w:hAnsi="MS Gothic" w:cs="MS Gothic" w:hint="eastAsia"/>
        </w:rPr>
        <w:t>師姑</w:t>
      </w:r>
      <w:r>
        <w:t xml:space="preserve"> [shiko] /a nun/</w:t>
      </w:r>
    </w:p>
    <w:p w:rsidR="00A618CE" w:rsidRDefault="00A618CE" w:rsidP="00A618CE">
      <w:r>
        <w:rPr>
          <w:rFonts w:ascii="MS Gothic" w:eastAsia="MS Gothic" w:hAnsi="MS Gothic" w:cs="MS Gothic" w:hint="eastAsia"/>
        </w:rPr>
        <w:t>師娘</w:t>
      </w:r>
      <w:r>
        <w:t xml:space="preserve"> [shijō] /nun/</w:t>
      </w:r>
    </w:p>
    <w:p w:rsidR="00A618CE" w:rsidRDefault="00A618CE" w:rsidP="00A618CE">
      <w:r>
        <w:rPr>
          <w:rFonts w:ascii="MS Gothic" w:eastAsia="MS Gothic" w:hAnsi="MS Gothic" w:cs="MS Gothic" w:hint="eastAsia"/>
        </w:rPr>
        <w:t>師子</w:t>
      </w:r>
      <w:r>
        <w:t xml:space="preserve"> [shishi] /lion/</w:t>
      </w:r>
    </w:p>
    <w:p w:rsidR="00A618CE" w:rsidRDefault="00A618CE" w:rsidP="00A618CE">
      <w:r>
        <w:rPr>
          <w:rFonts w:ascii="MS Gothic" w:eastAsia="MS Gothic" w:hAnsi="MS Gothic" w:cs="MS Gothic" w:hint="eastAsia"/>
        </w:rPr>
        <w:t>師子之床</w:t>
      </w:r>
      <w:r>
        <w:t xml:space="preserve"> [shishi no shō] /a lion-seat/</w:t>
      </w:r>
    </w:p>
    <w:p w:rsidR="00A618CE" w:rsidRDefault="00A618CE" w:rsidP="00A618CE">
      <w:r>
        <w:rPr>
          <w:rFonts w:ascii="MS Gothic" w:eastAsia="MS Gothic" w:hAnsi="MS Gothic" w:cs="MS Gothic" w:hint="eastAsia"/>
        </w:rPr>
        <w:t>師子之座</w:t>
      </w:r>
      <w:r>
        <w:t xml:space="preserve"> [shishi no za] /a lion-seat/</w:t>
      </w:r>
    </w:p>
    <w:p w:rsidR="00A618CE" w:rsidRDefault="00A618CE" w:rsidP="00A618CE">
      <w:r>
        <w:rPr>
          <w:rFonts w:ascii="MS Gothic" w:eastAsia="MS Gothic" w:hAnsi="MS Gothic" w:cs="MS Gothic" w:hint="eastAsia"/>
        </w:rPr>
        <w:t>師子乳</w:t>
      </w:r>
      <w:r>
        <w:t xml:space="preserve"> [shishinyū] /lion's milk/</w:t>
      </w:r>
    </w:p>
    <w:p w:rsidR="00A618CE" w:rsidRDefault="00A618CE" w:rsidP="00A618CE">
      <w:r>
        <w:rPr>
          <w:rFonts w:ascii="MS Gothic" w:eastAsia="MS Gothic" w:hAnsi="MS Gothic" w:cs="MS Gothic" w:hint="eastAsia"/>
        </w:rPr>
        <w:t>師子光</w:t>
      </w:r>
      <w:r>
        <w:t xml:space="preserve"> [Shishikō] /Siṃharaśmi/</w:t>
      </w:r>
    </w:p>
    <w:p w:rsidR="00A618CE" w:rsidRDefault="00A618CE" w:rsidP="00A618CE">
      <w:r>
        <w:rPr>
          <w:rFonts w:ascii="MS Gothic" w:eastAsia="MS Gothic" w:hAnsi="MS Gothic" w:cs="MS Gothic" w:hint="eastAsia"/>
        </w:rPr>
        <w:t>師子冑</w:t>
      </w:r>
      <w:r>
        <w:t xml:space="preserve"> [Shishichū] /Harivarman/</w:t>
      </w:r>
    </w:p>
    <w:p w:rsidR="00A618CE" w:rsidRDefault="00A618CE" w:rsidP="00A618CE">
      <w:r>
        <w:rPr>
          <w:rFonts w:ascii="MS Gothic" w:eastAsia="MS Gothic" w:hAnsi="MS Gothic" w:cs="MS Gothic" w:hint="eastAsia"/>
        </w:rPr>
        <w:t>師子吼</w:t>
      </w:r>
      <w:r>
        <w:t xml:space="preserve"> [shishi ku] /lion's roar/</w:t>
      </w:r>
    </w:p>
    <w:p w:rsidR="00A618CE" w:rsidRDefault="00A618CE" w:rsidP="00A618CE">
      <w:r>
        <w:rPr>
          <w:rFonts w:ascii="MS Gothic" w:eastAsia="MS Gothic" w:hAnsi="MS Gothic" w:cs="MS Gothic" w:hint="eastAsia"/>
        </w:rPr>
        <w:t>師子國</w:t>
      </w:r>
      <w:r>
        <w:t xml:space="preserve"> [Shishikoku] /Sri Lanka/</w:t>
      </w:r>
    </w:p>
    <w:p w:rsidR="00A618CE" w:rsidRDefault="00A618CE" w:rsidP="00A618CE">
      <w:r>
        <w:rPr>
          <w:rFonts w:ascii="MS Gothic" w:eastAsia="MS Gothic" w:hAnsi="MS Gothic" w:cs="MS Gothic" w:hint="eastAsia"/>
        </w:rPr>
        <w:t>師子坐</w:t>
      </w:r>
      <w:r>
        <w:t xml:space="preserve"> [shishi za] /lion's seat/</w:t>
      </w:r>
    </w:p>
    <w:p w:rsidR="00A618CE" w:rsidRDefault="00A618CE" w:rsidP="00A618CE">
      <w:r>
        <w:rPr>
          <w:rFonts w:ascii="MS Gothic" w:eastAsia="MS Gothic" w:hAnsi="MS Gothic" w:cs="MS Gothic" w:hint="eastAsia"/>
        </w:rPr>
        <w:t>師子奮迅</w:t>
      </w:r>
      <w:r>
        <w:t xml:space="preserve"> [shishi funjin] /lion aroused to anger/</w:t>
      </w:r>
    </w:p>
    <w:p w:rsidR="00A618CE" w:rsidRDefault="00A618CE" w:rsidP="00A618CE">
      <w:r>
        <w:rPr>
          <w:rFonts w:ascii="MS Gothic" w:eastAsia="MS Gothic" w:hAnsi="MS Gothic" w:cs="MS Gothic" w:hint="eastAsia"/>
        </w:rPr>
        <w:t>師子奮迅三昧</w:t>
      </w:r>
      <w:r>
        <w:t xml:space="preserve"> [shishifunjin zanmai] /the lion-like, strenuous absorption/</w:t>
      </w:r>
    </w:p>
    <w:p w:rsidR="00A618CE" w:rsidRDefault="00A618CE" w:rsidP="00A618CE">
      <w:r>
        <w:rPr>
          <w:rFonts w:ascii="MS Gothic" w:eastAsia="MS Gothic" w:hAnsi="MS Gothic" w:cs="MS Gothic" w:hint="eastAsia"/>
        </w:rPr>
        <w:t>師子奮迅菩薩所問經</w:t>
      </w:r>
      <w:r>
        <w:t xml:space="preserve"> [Shishi funshin bosatsu shomon kyō] /Shizi fenxun pusa suowen jing/</w:t>
      </w:r>
    </w:p>
    <w:p w:rsidR="00A618CE" w:rsidRDefault="00A618CE" w:rsidP="00A618CE">
      <w:r>
        <w:rPr>
          <w:rFonts w:ascii="MS Gothic" w:eastAsia="MS Gothic" w:hAnsi="MS Gothic" w:cs="MS Gothic" w:hint="eastAsia"/>
        </w:rPr>
        <w:t>師子寶床</w:t>
      </w:r>
      <w:r>
        <w:t xml:space="preserve"> [shishi hōshō] /a jeweled lion-seat/</w:t>
      </w:r>
    </w:p>
    <w:p w:rsidR="00A618CE" w:rsidRDefault="00A618CE" w:rsidP="00A618CE">
      <w:r>
        <w:rPr>
          <w:rFonts w:ascii="MS Gothic" w:eastAsia="MS Gothic" w:hAnsi="MS Gothic" w:cs="MS Gothic" w:hint="eastAsia"/>
        </w:rPr>
        <w:t>師子尊者</w:t>
      </w:r>
      <w:r>
        <w:t xml:space="preserve"> [Shishi sonja] /Āryasiṃha/</w:t>
      </w:r>
    </w:p>
    <w:p w:rsidR="00A618CE" w:rsidRDefault="00A618CE" w:rsidP="00A618CE">
      <w:r>
        <w:rPr>
          <w:rFonts w:ascii="MS Gothic" w:eastAsia="MS Gothic" w:hAnsi="MS Gothic" w:cs="MS Gothic" w:hint="eastAsia"/>
        </w:rPr>
        <w:lastRenderedPageBreak/>
        <w:t>師子幢</w:t>
      </w:r>
      <w:r>
        <w:t xml:space="preserve"> [shishi tō] /Siṃhadhvaja/</w:t>
      </w:r>
    </w:p>
    <w:p w:rsidR="00A618CE" w:rsidRDefault="00A618CE" w:rsidP="00A618CE">
      <w:r>
        <w:rPr>
          <w:rFonts w:ascii="MS Gothic" w:eastAsia="MS Gothic" w:hAnsi="MS Gothic" w:cs="MS Gothic" w:hint="eastAsia"/>
        </w:rPr>
        <w:t>師子床</w:t>
      </w:r>
      <w:r>
        <w:t xml:space="preserve"> [shishi shō] /a lion-seat/</w:t>
      </w:r>
    </w:p>
    <w:p w:rsidR="00A618CE" w:rsidRDefault="00A618CE" w:rsidP="00A618CE">
      <w:r>
        <w:rPr>
          <w:rFonts w:ascii="MS Gothic" w:eastAsia="MS Gothic" w:hAnsi="MS Gothic" w:cs="MS Gothic" w:hint="eastAsia"/>
        </w:rPr>
        <w:t>師子座</w:t>
      </w:r>
      <w:r>
        <w:t xml:space="preserve"> [shishi za] /lion's seat/</w:t>
      </w:r>
    </w:p>
    <w:p w:rsidR="00A618CE" w:rsidRDefault="00A618CE" w:rsidP="00A618CE">
      <w:r>
        <w:rPr>
          <w:rFonts w:ascii="MS Gothic" w:eastAsia="MS Gothic" w:hAnsi="MS Gothic" w:cs="MS Gothic" w:hint="eastAsia"/>
        </w:rPr>
        <w:t>師子月</w:t>
      </w:r>
      <w:r>
        <w:t xml:space="preserve"> [Shishigetsu] /Siṃhacandrā/</w:t>
      </w:r>
    </w:p>
    <w:p w:rsidR="00A618CE" w:rsidRDefault="00A618CE" w:rsidP="00A618CE">
      <w:r>
        <w:rPr>
          <w:rFonts w:ascii="MS Gothic" w:eastAsia="MS Gothic" w:hAnsi="MS Gothic" w:cs="MS Gothic" w:hint="eastAsia"/>
        </w:rPr>
        <w:t>師子比丘</w:t>
      </w:r>
      <w:r>
        <w:t xml:space="preserve"> [Shishi biku] /Āryasiṃha/</w:t>
      </w:r>
    </w:p>
    <w:p w:rsidR="00A618CE" w:rsidRDefault="00A618CE" w:rsidP="00A618CE">
      <w:r>
        <w:rPr>
          <w:rFonts w:ascii="MS Gothic" w:eastAsia="MS Gothic" w:hAnsi="MS Gothic" w:cs="MS Gothic" w:hint="eastAsia"/>
        </w:rPr>
        <w:t>師子洲</w:t>
      </w:r>
      <w:r>
        <w:t xml:space="preserve"> [Shishi shū] /Laṅkā-dvipa/</w:t>
      </w:r>
    </w:p>
    <w:p w:rsidR="00A618CE" w:rsidRDefault="00A618CE" w:rsidP="00A618CE">
      <w:r>
        <w:rPr>
          <w:rFonts w:ascii="MS Gothic" w:eastAsia="MS Gothic" w:hAnsi="MS Gothic" w:cs="MS Gothic" w:hint="eastAsia"/>
        </w:rPr>
        <w:t>師子牀</w:t>
      </w:r>
      <w:r>
        <w:t xml:space="preserve"> [shishishō] /lion's seat/</w:t>
      </w:r>
    </w:p>
    <w:p w:rsidR="00A618CE" w:rsidRDefault="00A618CE" w:rsidP="00A618CE">
      <w:r>
        <w:rPr>
          <w:rFonts w:ascii="MS Gothic" w:eastAsia="MS Gothic" w:hAnsi="MS Gothic" w:cs="MS Gothic" w:hint="eastAsia"/>
        </w:rPr>
        <w:t>師子王</w:t>
      </w:r>
      <w:r>
        <w:t xml:space="preserve"> [shishi ō] /lion king/</w:t>
      </w:r>
    </w:p>
    <w:p w:rsidR="00A618CE" w:rsidRDefault="00A618CE" w:rsidP="00A618CE">
      <w:r>
        <w:rPr>
          <w:rFonts w:ascii="MS Gothic" w:eastAsia="MS Gothic" w:hAnsi="MS Gothic" w:cs="MS Gothic" w:hint="eastAsia"/>
        </w:rPr>
        <w:t>師子琴</w:t>
      </w:r>
      <w:r>
        <w:t xml:space="preserve"> [shishi kin] /lion's lute/</w:t>
      </w:r>
    </w:p>
    <w:p w:rsidR="00A618CE" w:rsidRDefault="00A618CE" w:rsidP="00A618CE">
      <w:r>
        <w:rPr>
          <w:rFonts w:ascii="MS Gothic" w:eastAsia="MS Gothic" w:hAnsi="MS Gothic" w:cs="MS Gothic" w:hint="eastAsia"/>
        </w:rPr>
        <w:t>師子相</w:t>
      </w:r>
      <w:r>
        <w:t xml:space="preserve"> [Shishisō] /Siṃdha-dhvaja/</w:t>
      </w:r>
    </w:p>
    <w:p w:rsidR="00A618CE" w:rsidRDefault="00A618CE" w:rsidP="00A618CE">
      <w:r>
        <w:rPr>
          <w:rFonts w:ascii="MS Gothic" w:eastAsia="MS Gothic" w:hAnsi="MS Gothic" w:cs="MS Gothic" w:hint="eastAsia"/>
        </w:rPr>
        <w:t>師子行</w:t>
      </w:r>
      <w:r>
        <w:t xml:space="preserve"> [shishigyō] /deeds of a lion/</w:t>
      </w:r>
    </w:p>
    <w:p w:rsidR="00A618CE" w:rsidRDefault="00A618CE" w:rsidP="00A618CE">
      <w:r>
        <w:rPr>
          <w:rFonts w:ascii="MS Gothic" w:eastAsia="MS Gothic" w:hAnsi="MS Gothic" w:cs="MS Gothic" w:hint="eastAsia"/>
        </w:rPr>
        <w:t>師子身中蟲</w:t>
      </w:r>
      <w:r>
        <w:t xml:space="preserve"> [shishi shinchū no mushi] /the worms within that eat the lion/</w:t>
      </w:r>
    </w:p>
    <w:p w:rsidR="00A618CE" w:rsidRDefault="00A618CE" w:rsidP="00A618CE">
      <w:r>
        <w:rPr>
          <w:rFonts w:ascii="MS Gothic" w:eastAsia="MS Gothic" w:hAnsi="MS Gothic" w:cs="MS Gothic" w:hint="eastAsia"/>
        </w:rPr>
        <w:t>師子遊戲三昧</w:t>
      </w:r>
      <w:r>
        <w:t xml:space="preserve"> [shishiyūge zanmai] /lion's play concentration/</w:t>
      </w:r>
    </w:p>
    <w:p w:rsidR="00A618CE" w:rsidRDefault="00A618CE" w:rsidP="00A618CE">
      <w:r>
        <w:rPr>
          <w:rFonts w:ascii="MS Gothic" w:eastAsia="MS Gothic" w:hAnsi="MS Gothic" w:cs="MS Gothic" w:hint="eastAsia"/>
        </w:rPr>
        <w:t>師子金床</w:t>
      </w:r>
      <w:r>
        <w:t xml:space="preserve"> [shishi konshō] /a golden lion-seat/</w:t>
      </w:r>
    </w:p>
    <w:p w:rsidR="00A618CE" w:rsidRDefault="00A618CE" w:rsidP="00A618CE">
      <w:r>
        <w:rPr>
          <w:rFonts w:ascii="MS Gothic" w:eastAsia="MS Gothic" w:hAnsi="MS Gothic" w:cs="MS Gothic" w:hint="eastAsia"/>
        </w:rPr>
        <w:t>師子鎧</w:t>
      </w:r>
      <w:r>
        <w:t xml:space="preserve"> [Shishigai] /Harivarman/</w:t>
      </w:r>
    </w:p>
    <w:p w:rsidR="00A618CE" w:rsidRDefault="00A618CE" w:rsidP="00A618CE">
      <w:r>
        <w:rPr>
          <w:rFonts w:ascii="MS Gothic" w:eastAsia="MS Gothic" w:hAnsi="MS Gothic" w:cs="MS Gothic" w:hint="eastAsia"/>
        </w:rPr>
        <w:t>師子音</w:t>
      </w:r>
      <w:r>
        <w:t xml:space="preserve"> [Shishion] /Siṃhaghoṣa/</w:t>
      </w:r>
    </w:p>
    <w:p w:rsidR="00A618CE" w:rsidRDefault="00A618CE" w:rsidP="00A618CE">
      <w:r>
        <w:rPr>
          <w:rFonts w:ascii="MS Gothic" w:eastAsia="MS Gothic" w:hAnsi="MS Gothic" w:cs="MS Gothic" w:hint="eastAsia"/>
        </w:rPr>
        <w:t>師子響</w:t>
      </w:r>
      <w:r>
        <w:t xml:space="preserve"> [Shishikyō] /Siṃhaghoṣa/</w:t>
      </w:r>
    </w:p>
    <w:p w:rsidR="00A618CE" w:rsidRDefault="00A618CE" w:rsidP="00A618CE">
      <w:r>
        <w:rPr>
          <w:rFonts w:ascii="MS Gothic" w:eastAsia="MS Gothic" w:hAnsi="MS Gothic" w:cs="MS Gothic" w:hint="eastAsia"/>
        </w:rPr>
        <w:t>師子頬王</w:t>
      </w:r>
      <w:r>
        <w:t xml:space="preserve"> [Shishikyō ō] /Siṃhahanu/</w:t>
      </w:r>
    </w:p>
    <w:p w:rsidR="00A618CE" w:rsidRDefault="00A618CE" w:rsidP="00A618CE">
      <w:r>
        <w:rPr>
          <w:rFonts w:ascii="MS Gothic" w:eastAsia="MS Gothic" w:hAnsi="MS Gothic" w:cs="MS Gothic" w:hint="eastAsia"/>
        </w:rPr>
        <w:t>師孫</w:t>
      </w:r>
      <w:r>
        <w:t xml:space="preserve"> [shison] /grand-disciple/</w:t>
      </w:r>
    </w:p>
    <w:p w:rsidR="00A618CE" w:rsidRDefault="00A618CE" w:rsidP="00A618CE">
      <w:r>
        <w:rPr>
          <w:rFonts w:ascii="MS Gothic" w:eastAsia="MS Gothic" w:hAnsi="MS Gothic" w:cs="MS Gothic" w:hint="eastAsia"/>
        </w:rPr>
        <w:t>師學</w:t>
      </w:r>
      <w:r>
        <w:t xml:space="preserve"> [shigaku] /master and disciple/</w:t>
      </w:r>
    </w:p>
    <w:p w:rsidR="00A618CE" w:rsidRDefault="00A618CE" w:rsidP="00A618CE">
      <w:r>
        <w:rPr>
          <w:rFonts w:ascii="MS Gothic" w:eastAsia="MS Gothic" w:hAnsi="MS Gothic" w:cs="MS Gothic" w:hint="eastAsia"/>
        </w:rPr>
        <w:t>師宗</w:t>
      </w:r>
      <w:r>
        <w:t xml:space="preserve"> [shisō] /to venerate as a master/</w:t>
      </w:r>
    </w:p>
    <w:p w:rsidR="00A618CE" w:rsidRDefault="00A618CE" w:rsidP="00A618CE">
      <w:r>
        <w:rPr>
          <w:rFonts w:ascii="MS Gothic" w:eastAsia="MS Gothic" w:hAnsi="MS Gothic" w:cs="MS Gothic" w:hint="eastAsia"/>
        </w:rPr>
        <w:t>師家</w:t>
      </w:r>
      <w:r>
        <w:t xml:space="preserve"> [shike] /reliable master/</w:t>
      </w:r>
    </w:p>
    <w:p w:rsidR="00A618CE" w:rsidRDefault="00A618CE" w:rsidP="00A618CE">
      <w:r>
        <w:rPr>
          <w:rFonts w:ascii="MS Gothic" w:eastAsia="MS Gothic" w:hAnsi="MS Gothic" w:cs="MS Gothic" w:hint="eastAsia"/>
        </w:rPr>
        <w:t>師導</w:t>
      </w:r>
      <w:r>
        <w:t xml:space="preserve"> [shidō] /guide/</w:t>
      </w:r>
    </w:p>
    <w:p w:rsidR="00A618CE" w:rsidRDefault="00A618CE" w:rsidP="00A618CE">
      <w:r>
        <w:rPr>
          <w:rFonts w:ascii="MS Gothic" w:eastAsia="MS Gothic" w:hAnsi="MS Gothic" w:cs="MS Gothic" w:hint="eastAsia"/>
        </w:rPr>
        <w:t>師弟</w:t>
      </w:r>
      <w:r>
        <w:t xml:space="preserve"> [shi tei] /teacher and student/</w:t>
      </w:r>
    </w:p>
    <w:p w:rsidR="00A618CE" w:rsidRDefault="00A618CE" w:rsidP="00A618CE">
      <w:r>
        <w:rPr>
          <w:rFonts w:ascii="MS Gothic" w:eastAsia="MS Gothic" w:hAnsi="MS Gothic" w:cs="MS Gothic" w:hint="eastAsia"/>
        </w:rPr>
        <w:t>師徒</w:t>
      </w:r>
      <w:r>
        <w:t xml:space="preserve"> [shi to] /teacher and student/</w:t>
      </w:r>
    </w:p>
    <w:p w:rsidR="00A618CE" w:rsidRDefault="00A618CE" w:rsidP="00A618CE">
      <w:r>
        <w:rPr>
          <w:rFonts w:ascii="MS Gothic" w:eastAsia="MS Gothic" w:hAnsi="MS Gothic" w:cs="MS Gothic" w:hint="eastAsia"/>
        </w:rPr>
        <w:t>師拳</w:t>
      </w:r>
      <w:r>
        <w:t xml:space="preserve"> [shiken] /the teacher's closed fist/</w:t>
      </w:r>
    </w:p>
    <w:p w:rsidR="00A618CE" w:rsidRDefault="00A618CE" w:rsidP="00A618CE">
      <w:r>
        <w:rPr>
          <w:rFonts w:ascii="MS Gothic" w:eastAsia="MS Gothic" w:hAnsi="MS Gothic" w:cs="MS Gothic" w:hint="eastAsia"/>
        </w:rPr>
        <w:t>師捲</w:t>
      </w:r>
      <w:r>
        <w:t xml:space="preserve"> [shiken] /grasps to the role of teacher/</w:t>
      </w:r>
    </w:p>
    <w:p w:rsidR="00A618CE" w:rsidRDefault="00A618CE" w:rsidP="00A618CE">
      <w:r>
        <w:rPr>
          <w:rFonts w:ascii="MS Gothic" w:eastAsia="MS Gothic" w:hAnsi="MS Gothic" w:cs="MS Gothic" w:hint="eastAsia"/>
        </w:rPr>
        <w:t>師教</w:t>
      </w:r>
      <w:r>
        <w:t xml:space="preserve"> [shikyō] /teacher/</w:t>
      </w:r>
    </w:p>
    <w:p w:rsidR="00A618CE" w:rsidRDefault="00A618CE" w:rsidP="00A618CE">
      <w:r>
        <w:rPr>
          <w:rFonts w:ascii="MS Gothic" w:eastAsia="MS Gothic" w:hAnsi="MS Gothic" w:cs="MS Gothic" w:hint="eastAsia"/>
        </w:rPr>
        <w:t>師檀</w:t>
      </w:r>
      <w:r>
        <w:t xml:space="preserve"> [shidan] /teacher and donor/</w:t>
      </w:r>
    </w:p>
    <w:p w:rsidR="00A618CE" w:rsidRDefault="00A618CE" w:rsidP="00A618CE">
      <w:r>
        <w:rPr>
          <w:rFonts w:ascii="MS Gothic" w:eastAsia="MS Gothic" w:hAnsi="MS Gothic" w:cs="MS Gothic" w:hint="eastAsia"/>
        </w:rPr>
        <w:t>師父</w:t>
      </w:r>
      <w:r>
        <w:t xml:space="preserve"> [shifu] /a master/</w:t>
      </w:r>
    </w:p>
    <w:p w:rsidR="00A618CE" w:rsidRDefault="00A618CE" w:rsidP="00A618CE">
      <w:r>
        <w:rPr>
          <w:rFonts w:ascii="MS Gothic" w:eastAsia="MS Gothic" w:hAnsi="MS Gothic" w:cs="MS Gothic" w:hint="eastAsia"/>
        </w:rPr>
        <w:lastRenderedPageBreak/>
        <w:t>師祖</w:t>
      </w:r>
      <w:r>
        <w:t xml:space="preserve"> [shiso] /grand-teacher/</w:t>
      </w:r>
    </w:p>
    <w:p w:rsidR="00A618CE" w:rsidRDefault="00A618CE" w:rsidP="00A618CE">
      <w:r>
        <w:rPr>
          <w:rFonts w:ascii="MS Gothic" w:eastAsia="MS Gothic" w:hAnsi="MS Gothic" w:cs="MS Gothic" w:hint="eastAsia"/>
        </w:rPr>
        <w:t>師絃</w:t>
      </w:r>
      <w:r>
        <w:t xml:space="preserve"> [shigen] /a tiger's tendons as lute strings/</w:t>
      </w:r>
    </w:p>
    <w:p w:rsidR="00A618CE" w:rsidRDefault="00A618CE" w:rsidP="00A618CE">
      <w:r>
        <w:rPr>
          <w:rFonts w:ascii="MS Gothic" w:eastAsia="MS Gothic" w:hAnsi="MS Gothic" w:cs="MS Gothic" w:hint="eastAsia"/>
        </w:rPr>
        <w:t>師翁</w:t>
      </w:r>
      <w:r>
        <w:t xml:space="preserve"> [suō] /grand-teacher/</w:t>
      </w:r>
    </w:p>
    <w:p w:rsidR="00A618CE" w:rsidRDefault="00A618CE" w:rsidP="00A618CE">
      <w:r>
        <w:rPr>
          <w:rFonts w:ascii="MS Gothic" w:eastAsia="MS Gothic" w:hAnsi="MS Gothic" w:cs="MS Gothic" w:hint="eastAsia"/>
        </w:rPr>
        <w:t>師號</w:t>
      </w:r>
      <w:r>
        <w:t xml:space="preserve"> [shigō] /posthumous title/</w:t>
      </w:r>
    </w:p>
    <w:p w:rsidR="00A618CE" w:rsidRDefault="00A618CE" w:rsidP="00A618CE">
      <w:r>
        <w:rPr>
          <w:rFonts w:ascii="MS Gothic" w:eastAsia="MS Gothic" w:hAnsi="MS Gothic" w:cs="MS Gothic" w:hint="eastAsia"/>
        </w:rPr>
        <w:t>師</w:t>
      </w:r>
      <w:r>
        <w:rPr>
          <w:rFonts w:ascii="Malgun Gothic" w:eastAsia="Malgun Gothic" w:hAnsi="Malgun Gothic" w:cs="Malgun Gothic" w:hint="eastAsia"/>
        </w:rPr>
        <w:t>說</w:t>
      </w:r>
      <w:r>
        <w:t xml:space="preserve"> [shi setsu] /master's teaching/</w:t>
      </w:r>
    </w:p>
    <w:p w:rsidR="00A618CE" w:rsidRDefault="00A618CE" w:rsidP="00A618CE">
      <w:r>
        <w:rPr>
          <w:rFonts w:ascii="MS Gothic" w:eastAsia="MS Gothic" w:hAnsi="MS Gothic" w:cs="MS Gothic" w:hint="eastAsia"/>
        </w:rPr>
        <w:t>師資</w:t>
      </w:r>
      <w:r>
        <w:t xml:space="preserve"> [shi ji] /teacher and student/</w:t>
      </w:r>
    </w:p>
    <w:p w:rsidR="00A618CE" w:rsidRDefault="00A618CE" w:rsidP="00A618CE">
      <w:r>
        <w:rPr>
          <w:rFonts w:ascii="MS Gothic" w:eastAsia="MS Gothic" w:hAnsi="MS Gothic" w:cs="MS Gothic" w:hint="eastAsia"/>
        </w:rPr>
        <w:t>師資相傳</w:t>
      </w:r>
      <w:r>
        <w:t xml:space="preserve"> [shishi sōden] /transmission of the teaching from master to disciple/</w:t>
      </w:r>
    </w:p>
    <w:p w:rsidR="00A618CE" w:rsidRDefault="00A618CE" w:rsidP="00A618CE">
      <w:r>
        <w:rPr>
          <w:rFonts w:ascii="MS Gothic" w:eastAsia="MS Gothic" w:hAnsi="MS Gothic" w:cs="MS Gothic" w:hint="eastAsia"/>
        </w:rPr>
        <w:t>師資相承</w:t>
      </w:r>
      <w:r>
        <w:t xml:space="preserve"> [shishi sōjō] /transmission of the teaching from master to disciple/</w:t>
      </w:r>
    </w:p>
    <w:p w:rsidR="00A618CE" w:rsidRDefault="00A618CE" w:rsidP="00A618CE">
      <w:r>
        <w:rPr>
          <w:rFonts w:ascii="MS Gothic" w:eastAsia="MS Gothic" w:hAnsi="MS Gothic" w:cs="MS Gothic" w:hint="eastAsia"/>
        </w:rPr>
        <w:t>師長</w:t>
      </w:r>
      <w:r>
        <w:t xml:space="preserve"> [shichō] /teachers/</w:t>
      </w:r>
    </w:p>
    <w:p w:rsidR="00A618CE" w:rsidRDefault="00A618CE" w:rsidP="00A618CE">
      <w:r>
        <w:rPr>
          <w:rFonts w:ascii="MS Gothic" w:eastAsia="MS Gothic" w:hAnsi="MS Gothic" w:cs="MS Gothic" w:hint="eastAsia"/>
        </w:rPr>
        <w:t>帶</w:t>
      </w:r>
      <w:r>
        <w:t xml:space="preserve"> [tai] /to carry/</w:t>
      </w:r>
    </w:p>
    <w:p w:rsidR="00A618CE" w:rsidRDefault="00A618CE" w:rsidP="00A618CE">
      <w:r>
        <w:rPr>
          <w:rFonts w:ascii="MS Gothic" w:eastAsia="MS Gothic" w:hAnsi="MS Gothic" w:cs="MS Gothic" w:hint="eastAsia"/>
        </w:rPr>
        <w:t>帶刀卧</w:t>
      </w:r>
      <w:r>
        <w:t xml:space="preserve"> [taitōga] /sleeping with one's sword attached/</w:t>
      </w:r>
    </w:p>
    <w:p w:rsidR="00A618CE" w:rsidRDefault="00A618CE" w:rsidP="00A618CE">
      <w:r>
        <w:rPr>
          <w:rFonts w:ascii="MS Gothic" w:eastAsia="MS Gothic" w:hAnsi="MS Gothic" w:cs="MS Gothic" w:hint="eastAsia"/>
        </w:rPr>
        <w:t>帶劣</w:t>
      </w:r>
      <w:r>
        <w:t xml:space="preserve"> [tairetsu] /wrapped up with the inferior [response body]/</w:t>
      </w:r>
    </w:p>
    <w:p w:rsidR="00A618CE" w:rsidRDefault="00A618CE" w:rsidP="00A618CE">
      <w:r>
        <w:rPr>
          <w:rFonts w:ascii="MS Gothic" w:eastAsia="MS Gothic" w:hAnsi="MS Gothic" w:cs="MS Gothic" w:hint="eastAsia"/>
        </w:rPr>
        <w:t>帶劣勝應身</w:t>
      </w:r>
      <w:r>
        <w:t xml:space="preserve"> [tai resshō ōjin] /response body connected to both inferior and superior/</w:t>
      </w:r>
    </w:p>
    <w:p w:rsidR="00A618CE" w:rsidRDefault="00A618CE" w:rsidP="00A618CE">
      <w:r>
        <w:rPr>
          <w:rFonts w:ascii="MS Gothic" w:eastAsia="MS Gothic" w:hAnsi="MS Gothic" w:cs="MS Gothic" w:hint="eastAsia"/>
        </w:rPr>
        <w:t>帶塔尊</w:t>
      </w:r>
      <w:r>
        <w:t xml:space="preserve"> [Taitō son] /Bearer of the stūpa/</w:t>
      </w:r>
    </w:p>
    <w:p w:rsidR="00A618CE" w:rsidRDefault="00A618CE" w:rsidP="00A618CE">
      <w:r>
        <w:rPr>
          <w:rFonts w:ascii="MS Gothic" w:eastAsia="MS Gothic" w:hAnsi="MS Gothic" w:cs="MS Gothic" w:hint="eastAsia"/>
        </w:rPr>
        <w:t>帶妻僧</w:t>
      </w:r>
      <w:r>
        <w:t xml:space="preserve"> [taisai sō] /married Buddhist monk/</w:t>
      </w:r>
    </w:p>
    <w:p w:rsidR="00A618CE" w:rsidRDefault="00A618CE" w:rsidP="00A618CE">
      <w:r>
        <w:rPr>
          <w:rFonts w:ascii="MS Gothic" w:eastAsia="MS Gothic" w:hAnsi="MS Gothic" w:cs="MS Gothic" w:hint="eastAsia"/>
        </w:rPr>
        <w:t>帶數釋</w:t>
      </w:r>
      <w:r>
        <w:t xml:space="preserve"> [taishu shaku] /enumerative compound words/</w:t>
      </w:r>
    </w:p>
    <w:p w:rsidR="00A618CE" w:rsidRDefault="00A618CE" w:rsidP="00A618CE">
      <w:r>
        <w:rPr>
          <w:rFonts w:ascii="MS Gothic" w:eastAsia="MS Gothic" w:hAnsi="MS Gothic" w:cs="MS Gothic" w:hint="eastAsia"/>
        </w:rPr>
        <w:t>帶權</w:t>
      </w:r>
      <w:r>
        <w:t xml:space="preserve"> [tai gon] /involved with the provisional/</w:t>
      </w:r>
    </w:p>
    <w:p w:rsidR="00A618CE" w:rsidRDefault="00A618CE" w:rsidP="00A618CE">
      <w:r>
        <w:rPr>
          <w:rFonts w:ascii="MS Gothic" w:eastAsia="MS Gothic" w:hAnsi="MS Gothic" w:cs="MS Gothic" w:hint="eastAsia"/>
        </w:rPr>
        <w:t>帶質境</w:t>
      </w:r>
      <w:r>
        <w:t xml:space="preserve"> [taizetsu kyō] /images derived from raw sensate appearance but which are falsely perceived/</w:t>
      </w:r>
    </w:p>
    <w:p w:rsidR="00A618CE" w:rsidRDefault="00A618CE" w:rsidP="00A618CE">
      <w:r>
        <w:rPr>
          <w:rFonts w:ascii="MS Gothic" w:eastAsia="MS Gothic" w:hAnsi="MS Gothic" w:cs="MS Gothic" w:hint="eastAsia"/>
        </w:rPr>
        <w:t>常</w:t>
      </w:r>
      <w:r>
        <w:t xml:space="preserve"> [jō] /permanent/</w:t>
      </w:r>
    </w:p>
    <w:p w:rsidR="00A618CE" w:rsidRDefault="00A618CE" w:rsidP="00A618CE">
      <w:r>
        <w:rPr>
          <w:rFonts w:ascii="MS Gothic" w:eastAsia="MS Gothic" w:hAnsi="MS Gothic" w:cs="MS Gothic" w:hint="eastAsia"/>
        </w:rPr>
        <w:t>常不忘失</w:t>
      </w:r>
      <w:r>
        <w:t xml:space="preserve"> [jō fu bōshitsu] /never forget [one's vow/the path, etc.]/</w:t>
      </w:r>
    </w:p>
    <w:p w:rsidR="00A618CE" w:rsidRDefault="00A618CE" w:rsidP="00A618CE">
      <w:r>
        <w:rPr>
          <w:rFonts w:ascii="MS Gothic" w:eastAsia="MS Gothic" w:hAnsi="MS Gothic" w:cs="MS Gothic" w:hint="eastAsia"/>
        </w:rPr>
        <w:t>常不輕</w:t>
      </w:r>
      <w:r>
        <w:t xml:space="preserve"> [jōfugyō] /never despise/</w:t>
      </w:r>
    </w:p>
    <w:p w:rsidR="00A618CE" w:rsidRDefault="00A618CE" w:rsidP="00A618CE">
      <w:r>
        <w:rPr>
          <w:rFonts w:ascii="MS Gothic" w:eastAsia="MS Gothic" w:hAnsi="MS Gothic" w:cs="MS Gothic" w:hint="eastAsia"/>
        </w:rPr>
        <w:t>常不輕菩薩</w:t>
      </w:r>
      <w:r>
        <w:t xml:space="preserve"> [Jō Fukyō Bosatsu] /Never Despising Bodhisattva/</w:t>
      </w:r>
    </w:p>
    <w:p w:rsidR="00A618CE" w:rsidRDefault="00A618CE" w:rsidP="00A618CE">
      <w:r>
        <w:rPr>
          <w:rFonts w:ascii="MS Gothic" w:eastAsia="MS Gothic" w:hAnsi="MS Gothic" w:cs="MS Gothic" w:hint="eastAsia"/>
        </w:rPr>
        <w:t>常不輕菩薩品</w:t>
      </w:r>
      <w:r>
        <w:t xml:space="preserve"> [Jō Fukyō Bosatsu hon] /Chapter of the Bodhisattva Never Despising (Lotus Sūtra)/</w:t>
      </w:r>
    </w:p>
    <w:p w:rsidR="00A618CE" w:rsidRDefault="00A618CE" w:rsidP="00A618CE">
      <w:r>
        <w:rPr>
          <w:rFonts w:ascii="MS Gothic" w:eastAsia="MS Gothic" w:hAnsi="MS Gothic" w:cs="MS Gothic" w:hint="eastAsia"/>
        </w:rPr>
        <w:t>常乞食</w:t>
      </w:r>
      <w:r>
        <w:t xml:space="preserve"> [jō kotsujiki] /living only on alms/</w:t>
      </w:r>
    </w:p>
    <w:p w:rsidR="00A618CE" w:rsidRDefault="00A618CE" w:rsidP="00A618CE">
      <w:r>
        <w:rPr>
          <w:rFonts w:ascii="MS Gothic" w:eastAsia="MS Gothic" w:hAnsi="MS Gothic" w:cs="MS Gothic" w:hint="eastAsia"/>
        </w:rPr>
        <w:t>常住</w:t>
      </w:r>
      <w:r>
        <w:t xml:space="preserve"> [jōjū] /eternally abiding/</w:t>
      </w:r>
    </w:p>
    <w:p w:rsidR="00A618CE" w:rsidRDefault="00A618CE" w:rsidP="00A618CE">
      <w:r>
        <w:rPr>
          <w:rFonts w:ascii="MS Gothic" w:eastAsia="MS Gothic" w:hAnsi="MS Gothic" w:cs="MS Gothic" w:hint="eastAsia"/>
        </w:rPr>
        <w:t>常住一相</w:t>
      </w:r>
      <w:r>
        <w:t xml:space="preserve"> [jōjū issō] /eternally abiding single aspect/</w:t>
      </w:r>
    </w:p>
    <w:p w:rsidR="00A618CE" w:rsidRDefault="00A618CE" w:rsidP="00A618CE">
      <w:r>
        <w:rPr>
          <w:rFonts w:ascii="MS Gothic" w:eastAsia="MS Gothic" w:hAnsi="MS Gothic" w:cs="MS Gothic" w:hint="eastAsia"/>
        </w:rPr>
        <w:t>常住不滅</w:t>
      </w:r>
      <w:r>
        <w:t xml:space="preserve"> [jōjū fumetsu] /eternally abiding without lapse/</w:t>
      </w:r>
    </w:p>
    <w:p w:rsidR="00A618CE" w:rsidRDefault="00A618CE" w:rsidP="00A618CE">
      <w:r>
        <w:rPr>
          <w:rFonts w:ascii="MS Gothic" w:eastAsia="MS Gothic" w:hAnsi="MS Gothic" w:cs="MS Gothic" w:hint="eastAsia"/>
        </w:rPr>
        <w:t>常住不滅論</w:t>
      </w:r>
      <w:r>
        <w:t xml:space="preserve"> [jōjū fumetsu ron] /eternalism/</w:t>
      </w:r>
    </w:p>
    <w:p w:rsidR="00A618CE" w:rsidRDefault="00A618CE" w:rsidP="00A618CE">
      <w:r>
        <w:rPr>
          <w:rFonts w:ascii="MS Gothic" w:eastAsia="MS Gothic" w:hAnsi="MS Gothic" w:cs="MS Gothic" w:hint="eastAsia"/>
        </w:rPr>
        <w:t>常住不變</w:t>
      </w:r>
      <w:r>
        <w:t xml:space="preserve"> [jōjū fuhen] /eternal and unchanging/</w:t>
      </w:r>
    </w:p>
    <w:p w:rsidR="00A618CE" w:rsidRDefault="00A618CE" w:rsidP="00A618CE">
      <w:r>
        <w:rPr>
          <w:rFonts w:ascii="MS Gothic" w:eastAsia="MS Gothic" w:hAnsi="MS Gothic" w:cs="MS Gothic" w:hint="eastAsia"/>
        </w:rPr>
        <w:lastRenderedPageBreak/>
        <w:t>常住常住</w:t>
      </w:r>
      <w:r>
        <w:t xml:space="preserve"> [jōjūjōjū] /items of continual everyday use as the communal property of the monastic community/</w:t>
      </w:r>
    </w:p>
    <w:p w:rsidR="00A618CE" w:rsidRDefault="00A618CE" w:rsidP="00A618CE">
      <w:r>
        <w:rPr>
          <w:rFonts w:ascii="MS Gothic" w:eastAsia="MS Gothic" w:hAnsi="MS Gothic" w:cs="MS Gothic" w:hint="eastAsia"/>
        </w:rPr>
        <w:t>常住常住物</w:t>
      </w:r>
      <w:r>
        <w:t xml:space="preserve"> [jōjū jōjū motsu] /items of continual everyday use as the communal property of the monastic community/</w:t>
      </w:r>
    </w:p>
    <w:p w:rsidR="00A618CE" w:rsidRDefault="00A618CE" w:rsidP="00A618CE">
      <w:r>
        <w:rPr>
          <w:rFonts w:ascii="MS Gothic" w:eastAsia="MS Gothic" w:hAnsi="MS Gothic" w:cs="MS Gothic" w:hint="eastAsia"/>
        </w:rPr>
        <w:t>常住正念</w:t>
      </w:r>
      <w:r>
        <w:t xml:space="preserve"> [jōjū shōnen] /always maintaining mindfulness/</w:t>
      </w:r>
    </w:p>
    <w:p w:rsidR="00A618CE" w:rsidRDefault="00A618CE" w:rsidP="00A618CE">
      <w:r>
        <w:rPr>
          <w:rFonts w:ascii="MS Gothic" w:eastAsia="MS Gothic" w:hAnsi="MS Gothic" w:cs="MS Gothic" w:hint="eastAsia"/>
        </w:rPr>
        <w:t>常住相</w:t>
      </w:r>
      <w:r>
        <w:t xml:space="preserve"> [jōjū sō] /characteristic of constancy/</w:t>
      </w:r>
    </w:p>
    <w:p w:rsidR="00A618CE" w:rsidRDefault="00A618CE" w:rsidP="00A618CE">
      <w:r>
        <w:rPr>
          <w:rFonts w:ascii="MS Gothic" w:eastAsia="MS Gothic" w:hAnsi="MS Gothic" w:cs="MS Gothic" w:hint="eastAsia"/>
        </w:rPr>
        <w:t>常住論</w:t>
      </w:r>
      <w:r>
        <w:t xml:space="preserve"> [jōjū ron] /eternalism/</w:t>
      </w:r>
    </w:p>
    <w:p w:rsidR="00A618CE" w:rsidRDefault="00A618CE" w:rsidP="00A618CE">
      <w:r>
        <w:rPr>
          <w:rFonts w:ascii="MS Gothic" w:eastAsia="MS Gothic" w:hAnsi="MS Gothic" w:cs="MS Gothic" w:hint="eastAsia"/>
        </w:rPr>
        <w:t>常修</w:t>
      </w:r>
      <w:r>
        <w:t xml:space="preserve"> [jōshu] /enduring practice/</w:t>
      </w:r>
    </w:p>
    <w:p w:rsidR="00A618CE" w:rsidRDefault="00A618CE" w:rsidP="00A618CE">
      <w:r>
        <w:rPr>
          <w:rFonts w:ascii="MS Gothic" w:eastAsia="MS Gothic" w:hAnsi="MS Gothic" w:cs="MS Gothic" w:hint="eastAsia"/>
        </w:rPr>
        <w:t>常修梵行</w:t>
      </w:r>
      <w:r>
        <w:t xml:space="preserve"> [jōshu bongyō] /always cultivates pure practices/</w:t>
      </w:r>
    </w:p>
    <w:p w:rsidR="00A618CE" w:rsidRDefault="00A618CE" w:rsidP="00A618CE">
      <w:r>
        <w:rPr>
          <w:rFonts w:ascii="MS Gothic" w:eastAsia="MS Gothic" w:hAnsi="MS Gothic" w:cs="MS Gothic" w:hint="eastAsia"/>
        </w:rPr>
        <w:t>常修習</w:t>
      </w:r>
      <w:r>
        <w:t xml:space="preserve"> [jō shushū] /always practicing/</w:t>
      </w:r>
    </w:p>
    <w:p w:rsidR="00A618CE" w:rsidRDefault="00A618CE" w:rsidP="00A618CE">
      <w:r>
        <w:rPr>
          <w:rFonts w:ascii="MS Gothic" w:eastAsia="MS Gothic" w:hAnsi="MS Gothic" w:cs="MS Gothic" w:hint="eastAsia"/>
        </w:rPr>
        <w:t>常倫</w:t>
      </w:r>
      <w:r>
        <w:t xml:space="preserve"> [jōrin] /standard/</w:t>
      </w:r>
    </w:p>
    <w:p w:rsidR="00A618CE" w:rsidRDefault="00A618CE" w:rsidP="00A618CE">
      <w:r>
        <w:rPr>
          <w:rFonts w:ascii="MS Gothic" w:eastAsia="MS Gothic" w:hAnsi="MS Gothic" w:cs="MS Gothic" w:hint="eastAsia"/>
        </w:rPr>
        <w:t>常光</w:t>
      </w:r>
      <w:r>
        <w:t xml:space="preserve"> [jōkō] /constant halo/</w:t>
      </w:r>
    </w:p>
    <w:p w:rsidR="00A618CE" w:rsidRDefault="00A618CE" w:rsidP="00A618CE">
      <w:r>
        <w:rPr>
          <w:rFonts w:ascii="MS Gothic" w:eastAsia="MS Gothic" w:hAnsi="MS Gothic" w:cs="MS Gothic" w:hint="eastAsia"/>
        </w:rPr>
        <w:t>常光一尋</w:t>
      </w:r>
      <w:r>
        <w:t xml:space="preserve"> [jōkō ichijin] /an aura that is always shining two arms-length/</w:t>
      </w:r>
    </w:p>
    <w:p w:rsidR="00A618CE" w:rsidRDefault="00A618CE" w:rsidP="00A618CE">
      <w:r>
        <w:rPr>
          <w:rFonts w:ascii="MS Gothic" w:eastAsia="MS Gothic" w:hAnsi="MS Gothic" w:cs="MS Gothic" w:hint="eastAsia"/>
        </w:rPr>
        <w:t>常光一尋相</w:t>
      </w:r>
      <w:r>
        <w:t xml:space="preserve"> [jōkō ichijin sō] /ten-foot halo around him/</w:t>
      </w:r>
    </w:p>
    <w:p w:rsidR="00A618CE" w:rsidRDefault="00A618CE" w:rsidP="00A618CE">
      <w:r>
        <w:rPr>
          <w:rFonts w:ascii="MS Gothic" w:eastAsia="MS Gothic" w:hAnsi="MS Gothic" w:cs="MS Gothic" w:hint="eastAsia"/>
        </w:rPr>
        <w:t>常准</w:t>
      </w:r>
      <w:r>
        <w:t xml:space="preserve"> [jōshun] /steadiness/</w:t>
      </w:r>
    </w:p>
    <w:p w:rsidR="00A618CE" w:rsidRDefault="00A618CE" w:rsidP="00A618CE">
      <w:r>
        <w:rPr>
          <w:rFonts w:ascii="MS Gothic" w:eastAsia="MS Gothic" w:hAnsi="MS Gothic" w:cs="MS Gothic" w:hint="eastAsia"/>
        </w:rPr>
        <w:t>常力</w:t>
      </w:r>
      <w:r>
        <w:t xml:space="preserve"> [jōriki] /power of constancy/</w:t>
      </w:r>
    </w:p>
    <w:p w:rsidR="00A618CE" w:rsidRDefault="00A618CE" w:rsidP="00A618CE">
      <w:r>
        <w:rPr>
          <w:rFonts w:ascii="MS Gothic" w:eastAsia="MS Gothic" w:hAnsi="MS Gothic" w:cs="MS Gothic" w:hint="eastAsia"/>
        </w:rPr>
        <w:t>常勤</w:t>
      </w:r>
      <w:r>
        <w:t xml:space="preserve"> [jōgon] /constant striving/</w:t>
      </w:r>
    </w:p>
    <w:p w:rsidR="00A618CE" w:rsidRDefault="00A618CE" w:rsidP="00A618CE">
      <w:r>
        <w:rPr>
          <w:rFonts w:ascii="MS Gothic" w:eastAsia="MS Gothic" w:hAnsi="MS Gothic" w:cs="MS Gothic" w:hint="eastAsia"/>
        </w:rPr>
        <w:t>常勤修習</w:t>
      </w:r>
      <w:r>
        <w:t xml:space="preserve"> [jōgon shushū] /continually cultivates/</w:t>
      </w:r>
    </w:p>
    <w:p w:rsidR="00A618CE" w:rsidRDefault="00A618CE" w:rsidP="00A618CE">
      <w:r>
        <w:rPr>
          <w:rFonts w:ascii="MS Gothic" w:eastAsia="MS Gothic" w:hAnsi="MS Gothic" w:cs="MS Gothic" w:hint="eastAsia"/>
        </w:rPr>
        <w:t>常啼</w:t>
      </w:r>
      <w:r>
        <w:t xml:space="preserve"> [jō tei] /always wailing/</w:t>
      </w:r>
    </w:p>
    <w:p w:rsidR="00A618CE" w:rsidRDefault="00A618CE" w:rsidP="00A618CE">
      <w:r>
        <w:rPr>
          <w:rFonts w:ascii="MS Gothic" w:eastAsia="MS Gothic" w:hAnsi="MS Gothic" w:cs="MS Gothic" w:hint="eastAsia"/>
        </w:rPr>
        <w:t>常啼菩薩</w:t>
      </w:r>
      <w:r>
        <w:t xml:space="preserve"> [Jōtai Bosatsu] /Ever Wailing Bodhisattva/</w:t>
      </w:r>
    </w:p>
    <w:p w:rsidR="00A618CE" w:rsidRDefault="00A618CE" w:rsidP="00A618CE">
      <w:r>
        <w:rPr>
          <w:rFonts w:ascii="MS Gothic" w:eastAsia="MS Gothic" w:hAnsi="MS Gothic" w:cs="MS Gothic" w:hint="eastAsia"/>
        </w:rPr>
        <w:t>常坐</w:t>
      </w:r>
      <w:r>
        <w:t xml:space="preserve"> [jōza] /always sitting/</w:t>
      </w:r>
    </w:p>
    <w:p w:rsidR="00A618CE" w:rsidRDefault="00A618CE" w:rsidP="00A618CE">
      <w:r>
        <w:rPr>
          <w:rFonts w:ascii="MS Gothic" w:eastAsia="MS Gothic" w:hAnsi="MS Gothic" w:cs="MS Gothic" w:hint="eastAsia"/>
        </w:rPr>
        <w:t>常坐三昧</w:t>
      </w:r>
      <w:r>
        <w:t xml:space="preserve"> [jō za zanmai] /samādhi of continuous sitting/</w:t>
      </w:r>
    </w:p>
    <w:p w:rsidR="00A618CE" w:rsidRDefault="00A618CE" w:rsidP="00A618CE">
      <w:r>
        <w:rPr>
          <w:rFonts w:ascii="MS Gothic" w:eastAsia="MS Gothic" w:hAnsi="MS Gothic" w:cs="MS Gothic" w:hint="eastAsia"/>
        </w:rPr>
        <w:t>常坐不臥</w:t>
      </w:r>
      <w:r>
        <w:t xml:space="preserve"> [jōza fuga] /remaining in the sitting posture/</w:t>
      </w:r>
    </w:p>
    <w:p w:rsidR="00A618CE" w:rsidRDefault="00A618CE" w:rsidP="00A618CE">
      <w:r>
        <w:rPr>
          <w:rFonts w:ascii="MS Gothic" w:eastAsia="MS Gothic" w:hAnsi="MS Gothic" w:cs="MS Gothic" w:hint="eastAsia"/>
        </w:rPr>
        <w:t>常境</w:t>
      </w:r>
      <w:r>
        <w:t xml:space="preserve"> [jōkyō] /constantly illuminated realm/</w:t>
      </w:r>
    </w:p>
    <w:p w:rsidR="00A618CE" w:rsidRDefault="00A618CE" w:rsidP="00A618CE">
      <w:r>
        <w:rPr>
          <w:rFonts w:ascii="MS Gothic" w:eastAsia="MS Gothic" w:hAnsi="MS Gothic" w:cs="MS Gothic" w:hint="eastAsia"/>
        </w:rPr>
        <w:t>常夜燈</w:t>
      </w:r>
      <w:r>
        <w:t xml:space="preserve"> [jōya tō] /lit. long illumination lamp/</w:t>
      </w:r>
    </w:p>
    <w:p w:rsidR="00A618CE" w:rsidRDefault="00A618CE" w:rsidP="00A618CE">
      <w:r>
        <w:rPr>
          <w:rFonts w:ascii="MS Gothic" w:eastAsia="MS Gothic" w:hAnsi="MS Gothic" w:cs="MS Gothic" w:hint="eastAsia"/>
        </w:rPr>
        <w:t>常委</w:t>
      </w:r>
      <w:r>
        <w:t xml:space="preserve"> [jōi] /prudence/</w:t>
      </w:r>
    </w:p>
    <w:p w:rsidR="00A618CE" w:rsidRDefault="00A618CE" w:rsidP="00A618CE">
      <w:r>
        <w:rPr>
          <w:rFonts w:ascii="MS Gothic" w:eastAsia="MS Gothic" w:hAnsi="MS Gothic" w:cs="MS Gothic" w:hint="eastAsia"/>
        </w:rPr>
        <w:t>常委分資糧</w:t>
      </w:r>
      <w:r>
        <w:t xml:space="preserve"> [jōifun shiryō] /an assembly of the elements of constant prudence/</w:t>
      </w:r>
    </w:p>
    <w:p w:rsidR="00A618CE" w:rsidRDefault="00A618CE" w:rsidP="00A618CE">
      <w:r>
        <w:rPr>
          <w:rFonts w:ascii="MS Gothic" w:eastAsia="MS Gothic" w:hAnsi="MS Gothic" w:cs="MS Gothic" w:hint="eastAsia"/>
        </w:rPr>
        <w:t>常寂</w:t>
      </w:r>
      <w:r>
        <w:t xml:space="preserve"> [jōjaku] /eternal peace/</w:t>
      </w:r>
    </w:p>
    <w:p w:rsidR="00A618CE" w:rsidRDefault="00A618CE" w:rsidP="00A618CE">
      <w:r>
        <w:rPr>
          <w:rFonts w:ascii="MS Gothic" w:eastAsia="MS Gothic" w:hAnsi="MS Gothic" w:cs="MS Gothic" w:hint="eastAsia"/>
        </w:rPr>
        <w:t>常寂光</w:t>
      </w:r>
      <w:r>
        <w:t xml:space="preserve"> [jō jakkō] /always still and luminous/</w:t>
      </w:r>
    </w:p>
    <w:p w:rsidR="00A618CE" w:rsidRDefault="00A618CE" w:rsidP="00A618CE">
      <w:r>
        <w:rPr>
          <w:rFonts w:ascii="MS Gothic" w:eastAsia="MS Gothic" w:hAnsi="MS Gothic" w:cs="MS Gothic" w:hint="eastAsia"/>
        </w:rPr>
        <w:t>常寂光土</w:t>
      </w:r>
      <w:r>
        <w:t xml:space="preserve"> [jō jakkō do] /land of eternally tranquil light/</w:t>
      </w:r>
    </w:p>
    <w:p w:rsidR="00A618CE" w:rsidRDefault="00A618CE" w:rsidP="00A618CE">
      <w:r>
        <w:rPr>
          <w:rFonts w:ascii="MS Gothic" w:eastAsia="MS Gothic" w:hAnsi="MS Gothic" w:cs="MS Gothic" w:hint="eastAsia"/>
        </w:rPr>
        <w:t>常師</w:t>
      </w:r>
      <w:r>
        <w:t xml:space="preserve"> [jōshi] /a constant teacher/</w:t>
      </w:r>
    </w:p>
    <w:p w:rsidR="00A618CE" w:rsidRDefault="00A618CE" w:rsidP="00A618CE">
      <w:r>
        <w:rPr>
          <w:rFonts w:ascii="MS Gothic" w:eastAsia="MS Gothic" w:hAnsi="MS Gothic" w:cs="MS Gothic" w:hint="eastAsia"/>
        </w:rPr>
        <w:lastRenderedPageBreak/>
        <w:t>常念</w:t>
      </w:r>
      <w:r>
        <w:t xml:space="preserve"> [jōnen] /constant mindfulness/</w:t>
      </w:r>
    </w:p>
    <w:p w:rsidR="00A618CE" w:rsidRDefault="00A618CE" w:rsidP="00A618CE">
      <w:r>
        <w:rPr>
          <w:rFonts w:ascii="MS Gothic" w:eastAsia="MS Gothic" w:hAnsi="MS Gothic" w:cs="MS Gothic" w:hint="eastAsia"/>
        </w:rPr>
        <w:t>常思</w:t>
      </w:r>
      <w:r>
        <w:t xml:space="preserve"> [jō shi] /always thinking/</w:t>
      </w:r>
    </w:p>
    <w:p w:rsidR="00A618CE" w:rsidRDefault="00A618CE" w:rsidP="00A618CE">
      <w:r>
        <w:rPr>
          <w:rFonts w:ascii="MS Gothic" w:eastAsia="MS Gothic" w:hAnsi="MS Gothic" w:cs="MS Gothic" w:hint="eastAsia"/>
        </w:rPr>
        <w:t>常性</w:t>
      </w:r>
      <w:r>
        <w:t xml:space="preserve"> [jōshō] /permanence/</w:t>
      </w:r>
    </w:p>
    <w:p w:rsidR="00A618CE" w:rsidRDefault="00A618CE" w:rsidP="00A618CE">
      <w:r>
        <w:rPr>
          <w:rFonts w:ascii="MS Gothic" w:eastAsia="MS Gothic" w:hAnsi="MS Gothic" w:cs="MS Gothic" w:hint="eastAsia"/>
        </w:rPr>
        <w:t>常恆</w:t>
      </w:r>
      <w:r>
        <w:t xml:space="preserve"> [jōgō] /always/</w:t>
      </w:r>
    </w:p>
    <w:p w:rsidR="00A618CE" w:rsidRDefault="00A618CE" w:rsidP="00A618CE">
      <w:r>
        <w:rPr>
          <w:rFonts w:ascii="MS Gothic" w:eastAsia="MS Gothic" w:hAnsi="MS Gothic" w:cs="MS Gothic" w:hint="eastAsia"/>
        </w:rPr>
        <w:t>常恆寂然</w:t>
      </w:r>
      <w:r>
        <w:t xml:space="preserve"> [jōgō jakunen] /constantly quiescent/</w:t>
      </w:r>
    </w:p>
    <w:p w:rsidR="00A618CE" w:rsidRDefault="00A618CE" w:rsidP="00A618CE">
      <w:r>
        <w:rPr>
          <w:rFonts w:ascii="MS Gothic" w:eastAsia="MS Gothic" w:hAnsi="MS Gothic" w:cs="MS Gothic" w:hint="eastAsia"/>
        </w:rPr>
        <w:t>常悲怨</w:t>
      </w:r>
      <w:r>
        <w:t xml:space="preserve"> [jō hion] /always lamenting/</w:t>
      </w:r>
    </w:p>
    <w:p w:rsidR="00A618CE" w:rsidRDefault="00A618CE" w:rsidP="00A618CE">
      <w:r>
        <w:rPr>
          <w:rFonts w:ascii="MS Gothic" w:eastAsia="MS Gothic" w:hAnsi="MS Gothic" w:cs="MS Gothic" w:hint="eastAsia"/>
        </w:rPr>
        <w:t>常想</w:t>
      </w:r>
      <w:r>
        <w:t xml:space="preserve"> [jōsō] /concept of permanence/</w:t>
      </w:r>
    </w:p>
    <w:p w:rsidR="00A618CE" w:rsidRDefault="00A618CE" w:rsidP="00A618CE">
      <w:r>
        <w:rPr>
          <w:rFonts w:ascii="MS Gothic" w:eastAsia="MS Gothic" w:hAnsi="MS Gothic" w:cs="MS Gothic" w:hint="eastAsia"/>
        </w:rPr>
        <w:t>常應時</w:t>
      </w:r>
      <w:r>
        <w:t xml:space="preserve"> [Jōōji] /Satatasamitâbhiyukta/</w:t>
      </w:r>
    </w:p>
    <w:p w:rsidR="00A618CE" w:rsidRDefault="00A618CE" w:rsidP="00A618CE">
      <w:r>
        <w:rPr>
          <w:rFonts w:ascii="MS Gothic" w:eastAsia="MS Gothic" w:hAnsi="MS Gothic" w:cs="MS Gothic" w:hint="eastAsia"/>
        </w:rPr>
        <w:t>常所作</w:t>
      </w:r>
      <w:r>
        <w:t xml:space="preserve"> [jō shosa] /constant activity/</w:t>
      </w:r>
    </w:p>
    <w:p w:rsidR="00A618CE" w:rsidRDefault="00A618CE" w:rsidP="00A618CE">
      <w:r>
        <w:rPr>
          <w:rFonts w:ascii="MS Gothic" w:eastAsia="MS Gothic" w:hAnsi="MS Gothic" w:cs="MS Gothic" w:hint="eastAsia"/>
        </w:rPr>
        <w:t>常持</w:t>
      </w:r>
      <w:r>
        <w:t xml:space="preserve"> [jōji] /always holding/</w:t>
      </w:r>
    </w:p>
    <w:p w:rsidR="00A618CE" w:rsidRDefault="00A618CE" w:rsidP="00A618CE">
      <w:r>
        <w:rPr>
          <w:rFonts w:ascii="MS Gothic" w:eastAsia="MS Gothic" w:hAnsi="MS Gothic" w:cs="MS Gothic" w:hint="eastAsia"/>
        </w:rPr>
        <w:t>常斷</w:t>
      </w:r>
      <w:r>
        <w:t xml:space="preserve"> [jōdan] /(two extremes of) eternalism and nihilism/</w:t>
      </w:r>
    </w:p>
    <w:p w:rsidR="00A618CE" w:rsidRDefault="00A618CE" w:rsidP="00A618CE">
      <w:r>
        <w:rPr>
          <w:rFonts w:ascii="MS Gothic" w:eastAsia="MS Gothic" w:hAnsi="MS Gothic" w:cs="MS Gothic" w:hint="eastAsia"/>
        </w:rPr>
        <w:t>常斷邊執</w:t>
      </w:r>
      <w:r>
        <w:t xml:space="preserve"> [jōdan henshū] /attachment to the extremes of eternalism and nihilism/</w:t>
      </w:r>
    </w:p>
    <w:p w:rsidR="00A618CE" w:rsidRDefault="00A618CE" w:rsidP="00A618CE">
      <w:r>
        <w:rPr>
          <w:rFonts w:ascii="MS Gothic" w:eastAsia="MS Gothic" w:hAnsi="MS Gothic" w:cs="MS Gothic" w:hint="eastAsia"/>
        </w:rPr>
        <w:t>常施</w:t>
      </w:r>
      <w:r>
        <w:t xml:space="preserve"> [jōse] /always bestowing/</w:t>
      </w:r>
    </w:p>
    <w:p w:rsidR="00A618CE" w:rsidRDefault="00A618CE" w:rsidP="00A618CE">
      <w:r>
        <w:rPr>
          <w:rFonts w:ascii="MS Gothic" w:eastAsia="MS Gothic" w:hAnsi="MS Gothic" w:cs="MS Gothic" w:hint="eastAsia"/>
        </w:rPr>
        <w:t>常智</w:t>
      </w:r>
      <w:r>
        <w:t xml:space="preserve"> [jōchi] /constant awareness/</w:t>
      </w:r>
    </w:p>
    <w:p w:rsidR="00A618CE" w:rsidRDefault="00A618CE" w:rsidP="00A618CE">
      <w:r>
        <w:rPr>
          <w:rFonts w:ascii="MS Gothic" w:eastAsia="MS Gothic" w:hAnsi="MS Gothic" w:cs="MS Gothic" w:hint="eastAsia"/>
        </w:rPr>
        <w:t>常有</w:t>
      </w:r>
      <w:r>
        <w:t xml:space="preserve"> [jōu] /always existing/</w:t>
      </w:r>
    </w:p>
    <w:p w:rsidR="00A618CE" w:rsidRDefault="00A618CE" w:rsidP="00A618CE">
      <w:r>
        <w:rPr>
          <w:rFonts w:ascii="MS Gothic" w:eastAsia="MS Gothic" w:hAnsi="MS Gothic" w:cs="MS Gothic" w:hint="eastAsia"/>
        </w:rPr>
        <w:t>常樂</w:t>
      </w:r>
      <w:r>
        <w:t xml:space="preserve"> [jōraku] /always contented/</w:t>
      </w:r>
    </w:p>
    <w:p w:rsidR="00A618CE" w:rsidRDefault="00A618CE" w:rsidP="00A618CE">
      <w:r>
        <w:rPr>
          <w:rFonts w:ascii="MS Gothic" w:eastAsia="MS Gothic" w:hAnsi="MS Gothic" w:cs="MS Gothic" w:hint="eastAsia"/>
        </w:rPr>
        <w:t>常樂我淨</w:t>
      </w:r>
      <w:r>
        <w:t xml:space="preserve"> [jōraku gajō] /permanence, bliss, self, and purity/</w:t>
      </w:r>
    </w:p>
    <w:p w:rsidR="00A618CE" w:rsidRDefault="00A618CE" w:rsidP="00A618CE">
      <w:r>
        <w:rPr>
          <w:rFonts w:ascii="MS Gothic" w:eastAsia="MS Gothic" w:hAnsi="MS Gothic" w:cs="MS Gothic" w:hint="eastAsia"/>
        </w:rPr>
        <w:t>常求</w:t>
      </w:r>
      <w:r>
        <w:t xml:space="preserve"> [jōgu] /always seeking (?)/</w:t>
      </w:r>
    </w:p>
    <w:p w:rsidR="00A618CE" w:rsidRDefault="00A618CE" w:rsidP="00A618CE">
      <w:r>
        <w:rPr>
          <w:rFonts w:ascii="MS Gothic" w:eastAsia="MS Gothic" w:hAnsi="MS Gothic" w:cs="MS Gothic" w:hint="eastAsia"/>
        </w:rPr>
        <w:t>常沒</w:t>
      </w:r>
      <w:r>
        <w:t xml:space="preserve"> [jōmotsu] /ever drowning/</w:t>
      </w:r>
    </w:p>
    <w:p w:rsidR="00A618CE" w:rsidRDefault="00A618CE" w:rsidP="00A618CE">
      <w:r>
        <w:rPr>
          <w:rFonts w:ascii="MS Gothic" w:eastAsia="MS Gothic" w:hAnsi="MS Gothic" w:cs="MS Gothic" w:hint="eastAsia"/>
        </w:rPr>
        <w:t>常法</w:t>
      </w:r>
      <w:r>
        <w:t xml:space="preserve"> [jōhō] /constant norm/</w:t>
      </w:r>
    </w:p>
    <w:p w:rsidR="00A618CE" w:rsidRDefault="00A618CE" w:rsidP="00A618CE">
      <w:r>
        <w:rPr>
          <w:rFonts w:ascii="MS Gothic" w:eastAsia="MS Gothic" w:hAnsi="MS Gothic" w:cs="MS Gothic" w:hint="eastAsia"/>
        </w:rPr>
        <w:t>常波羅蜜</w:t>
      </w:r>
      <w:r>
        <w:t xml:space="preserve"> [jō haramitsu] /perfection of constancy/</w:t>
      </w:r>
    </w:p>
    <w:p w:rsidR="00A618CE" w:rsidRDefault="00A618CE" w:rsidP="00A618CE">
      <w:r>
        <w:rPr>
          <w:rFonts w:ascii="MS Gothic" w:eastAsia="MS Gothic" w:hAnsi="MS Gothic" w:cs="MS Gothic" w:hint="eastAsia"/>
        </w:rPr>
        <w:t>常流</w:t>
      </w:r>
      <w:r>
        <w:t xml:space="preserve"> [jōryū] /regular flow/</w:t>
      </w:r>
    </w:p>
    <w:p w:rsidR="00A618CE" w:rsidRDefault="00A618CE" w:rsidP="00A618CE">
      <w:r>
        <w:rPr>
          <w:rFonts w:ascii="MS Gothic" w:eastAsia="MS Gothic" w:hAnsi="MS Gothic" w:cs="MS Gothic" w:hint="eastAsia"/>
        </w:rPr>
        <w:t>常滅</w:t>
      </w:r>
      <w:r>
        <w:t xml:space="preserve"> [Jōmetsu] /Nityaparinirvṛta/</w:t>
      </w:r>
    </w:p>
    <w:p w:rsidR="00A618CE" w:rsidRDefault="00A618CE" w:rsidP="00A618CE">
      <w:r>
        <w:rPr>
          <w:rFonts w:ascii="MS Gothic" w:eastAsia="MS Gothic" w:hAnsi="MS Gothic" w:cs="MS Gothic" w:hint="eastAsia"/>
        </w:rPr>
        <w:t>常滅度</w:t>
      </w:r>
      <w:r>
        <w:t xml:space="preserve"> [Jō metsudo] /Nityaparinirvṛta/</w:t>
      </w:r>
    </w:p>
    <w:p w:rsidR="00A618CE" w:rsidRDefault="00A618CE" w:rsidP="00A618CE">
      <w:r>
        <w:rPr>
          <w:rFonts w:ascii="MS Gothic" w:eastAsia="MS Gothic" w:hAnsi="MS Gothic" w:cs="MS Gothic" w:hint="eastAsia"/>
        </w:rPr>
        <w:t>常濟大師</w:t>
      </w:r>
      <w:r>
        <w:t xml:space="preserve"> [Jōsai daishi] /Great Teacher Jōsai/</w:t>
      </w:r>
    </w:p>
    <w:p w:rsidR="00A618CE" w:rsidRDefault="00A618CE" w:rsidP="00A618CE">
      <w:r>
        <w:rPr>
          <w:rFonts w:ascii="MS Gothic" w:eastAsia="MS Gothic" w:hAnsi="MS Gothic" w:cs="MS Gothic" w:hint="eastAsia"/>
        </w:rPr>
        <w:t>常無</w:t>
      </w:r>
      <w:r>
        <w:t xml:space="preserve"> [jōmu] /always non-existent/</w:t>
      </w:r>
    </w:p>
    <w:p w:rsidR="00A618CE" w:rsidRDefault="00A618CE" w:rsidP="00A618CE">
      <w:r>
        <w:rPr>
          <w:rFonts w:ascii="MS Gothic" w:eastAsia="MS Gothic" w:hAnsi="MS Gothic" w:cs="MS Gothic" w:hint="eastAsia"/>
        </w:rPr>
        <w:t>常然</w:t>
      </w:r>
      <w:r>
        <w:t xml:space="preserve"> [jōnen] /eternal/</w:t>
      </w:r>
    </w:p>
    <w:p w:rsidR="00A618CE" w:rsidRDefault="00A618CE" w:rsidP="00A618CE">
      <w:r>
        <w:rPr>
          <w:rFonts w:ascii="MS Gothic" w:eastAsia="MS Gothic" w:hAnsi="MS Gothic" w:cs="MS Gothic" w:hint="eastAsia"/>
        </w:rPr>
        <w:t>常現行</w:t>
      </w:r>
      <w:r>
        <w:t xml:space="preserve"> [jō gengyō] /constantly active/</w:t>
      </w:r>
    </w:p>
    <w:p w:rsidR="00A618CE" w:rsidRDefault="00A618CE" w:rsidP="00A618CE">
      <w:r>
        <w:rPr>
          <w:rFonts w:ascii="MS Gothic" w:eastAsia="MS Gothic" w:hAnsi="MS Gothic" w:cs="MS Gothic" w:hint="eastAsia"/>
        </w:rPr>
        <w:t>常相</w:t>
      </w:r>
      <w:r>
        <w:t xml:space="preserve"> [jō sō] /characteristic of permanence/</w:t>
      </w:r>
    </w:p>
    <w:p w:rsidR="00A618CE" w:rsidRDefault="00A618CE" w:rsidP="00A618CE">
      <w:r>
        <w:rPr>
          <w:rFonts w:ascii="MS Gothic" w:eastAsia="MS Gothic" w:hAnsi="MS Gothic" w:cs="MS Gothic" w:hint="eastAsia"/>
        </w:rPr>
        <w:t>常相續</w:t>
      </w:r>
      <w:r>
        <w:t xml:space="preserve"> [jō sōzoku] /uninterruptedly/</w:t>
      </w:r>
    </w:p>
    <w:p w:rsidR="00A618CE" w:rsidRDefault="00A618CE" w:rsidP="00A618CE">
      <w:r>
        <w:rPr>
          <w:rFonts w:ascii="MS Gothic" w:eastAsia="MS Gothic" w:hAnsi="MS Gothic" w:cs="MS Gothic" w:hint="eastAsia"/>
        </w:rPr>
        <w:lastRenderedPageBreak/>
        <w:t>常眼</w:t>
      </w:r>
      <w:r>
        <w:t xml:space="preserve"> [jōgen] /ordinary eye/</w:t>
      </w:r>
    </w:p>
    <w:p w:rsidR="00A618CE" w:rsidRDefault="00A618CE" w:rsidP="00A618CE">
      <w:r>
        <w:rPr>
          <w:rFonts w:ascii="MS Gothic" w:eastAsia="MS Gothic" w:hAnsi="MS Gothic" w:cs="MS Gothic" w:hint="eastAsia"/>
        </w:rPr>
        <w:t>常立勝幡</w:t>
      </w:r>
      <w:r>
        <w:t xml:space="preserve"> [jōryū shōhon] /(Skt. An-avanāmita-vaijayanta)/</w:t>
      </w:r>
    </w:p>
    <w:p w:rsidR="00A618CE" w:rsidRDefault="00A618CE" w:rsidP="00A618CE">
      <w:r>
        <w:rPr>
          <w:rFonts w:ascii="MS Gothic" w:eastAsia="MS Gothic" w:hAnsi="MS Gothic" w:cs="MS Gothic" w:hint="eastAsia"/>
        </w:rPr>
        <w:t>常精進</w:t>
      </w:r>
      <w:r>
        <w:t xml:space="preserve"> [jō shōshin] /to make constant effort/</w:t>
      </w:r>
    </w:p>
    <w:p w:rsidR="00A618CE" w:rsidRDefault="00A618CE" w:rsidP="00A618CE">
      <w:r>
        <w:rPr>
          <w:rFonts w:ascii="MS Gothic" w:eastAsia="MS Gothic" w:hAnsi="MS Gothic" w:cs="MS Gothic" w:hint="eastAsia"/>
        </w:rPr>
        <w:t>常耳</w:t>
      </w:r>
      <w:r>
        <w:t xml:space="preserve"> [jōni] /ordinary ears/</w:t>
      </w:r>
    </w:p>
    <w:p w:rsidR="00A618CE" w:rsidRDefault="00A618CE" w:rsidP="00A618CE">
      <w:r>
        <w:rPr>
          <w:rFonts w:ascii="MS Gothic" w:eastAsia="MS Gothic" w:hAnsi="MS Gothic" w:cs="MS Gothic" w:hint="eastAsia"/>
        </w:rPr>
        <w:t>常自</w:t>
      </w:r>
      <w:r>
        <w:t xml:space="preserve"> [jōji] /always/</w:t>
      </w:r>
    </w:p>
    <w:p w:rsidR="00A618CE" w:rsidRDefault="00A618CE" w:rsidP="00A618CE">
      <w:r>
        <w:rPr>
          <w:rFonts w:ascii="MS Gothic" w:eastAsia="MS Gothic" w:hAnsi="MS Gothic" w:cs="MS Gothic" w:hint="eastAsia"/>
        </w:rPr>
        <w:t>常舒手</w:t>
      </w:r>
      <w:r>
        <w:t xml:space="preserve"> [jō joshu] /open-handed/</w:t>
      </w:r>
    </w:p>
    <w:p w:rsidR="00A618CE" w:rsidRDefault="00A618CE" w:rsidP="00A618CE">
      <w:r>
        <w:rPr>
          <w:rFonts w:ascii="MS Gothic" w:eastAsia="MS Gothic" w:hAnsi="MS Gothic" w:cs="MS Gothic" w:hint="eastAsia"/>
        </w:rPr>
        <w:t>常行</w:t>
      </w:r>
      <w:r>
        <w:t xml:space="preserve"> [jōgyō] /continuously active/</w:t>
      </w:r>
    </w:p>
    <w:p w:rsidR="00A618CE" w:rsidRDefault="00A618CE" w:rsidP="00A618CE">
      <w:r>
        <w:rPr>
          <w:rFonts w:ascii="MS Gothic" w:eastAsia="MS Gothic" w:hAnsi="MS Gothic" w:cs="MS Gothic" w:hint="eastAsia"/>
        </w:rPr>
        <w:t>常行三昧</w:t>
      </w:r>
      <w:r>
        <w:t xml:space="preserve"> [jōgyō zanmai] /meditation in which the buddhas of the present stand before one/</w:t>
      </w:r>
    </w:p>
    <w:p w:rsidR="00A618CE" w:rsidRDefault="00A618CE" w:rsidP="00A618CE">
      <w:r>
        <w:rPr>
          <w:rFonts w:ascii="MS Gothic" w:eastAsia="MS Gothic" w:hAnsi="MS Gothic" w:cs="MS Gothic" w:hint="eastAsia"/>
        </w:rPr>
        <w:t>常行乞食</w:t>
      </w:r>
      <w:r>
        <w:t xml:space="preserve"> [jōgyō kotsujiki] /always living on alms/</w:t>
      </w:r>
    </w:p>
    <w:p w:rsidR="00A618CE" w:rsidRDefault="00A618CE" w:rsidP="00A618CE">
      <w:r>
        <w:rPr>
          <w:rFonts w:ascii="MS Gothic" w:eastAsia="MS Gothic" w:hAnsi="MS Gothic" w:cs="MS Gothic" w:hint="eastAsia"/>
        </w:rPr>
        <w:t>常行堂</w:t>
      </w:r>
      <w:r>
        <w:t xml:space="preserve"> [jōgyō dō] /hall of constant practice/</w:t>
      </w:r>
    </w:p>
    <w:p w:rsidR="00A618CE" w:rsidRDefault="00A618CE" w:rsidP="00A618CE">
      <w:r>
        <w:rPr>
          <w:rFonts w:ascii="MS Gothic" w:eastAsia="MS Gothic" w:hAnsi="MS Gothic" w:cs="MS Gothic" w:hint="eastAsia"/>
        </w:rPr>
        <w:t>常被輕慢</w:t>
      </w:r>
      <w:r>
        <w:t xml:space="preserve"> [Jōbi kyōman] /Sadāparibhūta/</w:t>
      </w:r>
    </w:p>
    <w:p w:rsidR="00A618CE" w:rsidRDefault="00A618CE" w:rsidP="00A618CE">
      <w:r>
        <w:rPr>
          <w:rFonts w:ascii="MS Gothic" w:eastAsia="MS Gothic" w:hAnsi="MS Gothic" w:cs="MS Gothic" w:hint="eastAsia"/>
        </w:rPr>
        <w:t>常見</w:t>
      </w:r>
      <w:r>
        <w:t xml:space="preserve"> [jōken] /eternalism/</w:t>
      </w:r>
    </w:p>
    <w:p w:rsidR="00A618CE" w:rsidRDefault="00A618CE" w:rsidP="00A618CE">
      <w:r>
        <w:rPr>
          <w:rFonts w:ascii="MS Gothic" w:eastAsia="MS Gothic" w:hAnsi="MS Gothic" w:cs="MS Gothic" w:hint="eastAsia"/>
        </w:rPr>
        <w:t>常見外道</w:t>
      </w:r>
      <w:r>
        <w:t xml:space="preserve"> [jōken gedō] /non-Buddhists holding eternalistic views/</w:t>
      </w:r>
    </w:p>
    <w:p w:rsidR="00A618CE" w:rsidRDefault="00A618CE" w:rsidP="00A618CE">
      <w:r>
        <w:rPr>
          <w:rFonts w:ascii="MS Gothic" w:eastAsia="MS Gothic" w:hAnsi="MS Gothic" w:cs="MS Gothic" w:hint="eastAsia"/>
        </w:rPr>
        <w:t>常見諸佛</w:t>
      </w:r>
      <w:r>
        <w:t xml:space="preserve"> [jōken shobutsu] /always see the buddhas/</w:t>
      </w:r>
    </w:p>
    <w:p w:rsidR="00A618CE" w:rsidRDefault="00A618CE" w:rsidP="00A618CE">
      <w:r>
        <w:rPr>
          <w:rFonts w:ascii="MS Gothic" w:eastAsia="MS Gothic" w:hAnsi="MS Gothic" w:cs="MS Gothic" w:hint="eastAsia"/>
        </w:rPr>
        <w:t>常語</w:t>
      </w:r>
      <w:r>
        <w:t xml:space="preserve"> [jōgo] /always says/</w:t>
      </w:r>
    </w:p>
    <w:p w:rsidR="00A618CE" w:rsidRDefault="00A618CE" w:rsidP="00A618CE">
      <w:r>
        <w:rPr>
          <w:rFonts w:ascii="MS Gothic" w:eastAsia="MS Gothic" w:hAnsi="MS Gothic" w:cs="MS Gothic" w:hint="eastAsia"/>
        </w:rPr>
        <w:t>常</w:t>
      </w:r>
      <w:r>
        <w:rPr>
          <w:rFonts w:ascii="Malgun Gothic" w:eastAsia="Malgun Gothic" w:hAnsi="Malgun Gothic" w:cs="Malgun Gothic" w:hint="eastAsia"/>
        </w:rPr>
        <w:t>說</w:t>
      </w:r>
      <w:r>
        <w:t xml:space="preserve"> [jō setsu] /always says/</w:t>
      </w:r>
    </w:p>
    <w:p w:rsidR="00A618CE" w:rsidRDefault="00A618CE" w:rsidP="00A618CE">
      <w:r>
        <w:rPr>
          <w:rFonts w:ascii="MS Gothic" w:eastAsia="MS Gothic" w:hAnsi="MS Gothic" w:cs="MS Gothic" w:hint="eastAsia"/>
        </w:rPr>
        <w:t>常論</w:t>
      </w:r>
      <w:r>
        <w:t xml:space="preserve"> [jōron] /eternalism/</w:t>
      </w:r>
    </w:p>
    <w:p w:rsidR="00A618CE" w:rsidRDefault="00A618CE" w:rsidP="00A618CE">
      <w:r>
        <w:rPr>
          <w:rFonts w:ascii="MS Gothic" w:eastAsia="MS Gothic" w:hAnsi="MS Gothic" w:cs="MS Gothic" w:hint="eastAsia"/>
        </w:rPr>
        <w:t>常身</w:t>
      </w:r>
      <w:r>
        <w:t xml:space="preserve"> [jōshin] /eternal body/</w:t>
      </w:r>
    </w:p>
    <w:p w:rsidR="00A618CE" w:rsidRDefault="00A618CE" w:rsidP="00A618CE">
      <w:r>
        <w:rPr>
          <w:rFonts w:ascii="MS Gothic" w:eastAsia="MS Gothic" w:hAnsi="MS Gothic" w:cs="MS Gothic" w:hint="eastAsia"/>
        </w:rPr>
        <w:t>常軌</w:t>
      </w:r>
      <w:r>
        <w:t xml:space="preserve"> [jōki] /the constant standard/</w:t>
      </w:r>
    </w:p>
    <w:p w:rsidR="00A618CE" w:rsidRDefault="00A618CE" w:rsidP="00A618CE">
      <w:r>
        <w:rPr>
          <w:rFonts w:ascii="MS Gothic" w:eastAsia="MS Gothic" w:hAnsi="MS Gothic" w:cs="MS Gothic" w:hint="eastAsia"/>
        </w:rPr>
        <w:t>常途</w:t>
      </w:r>
      <w:r>
        <w:t xml:space="preserve"> [jōzu] /ordinary principles/</w:t>
      </w:r>
    </w:p>
    <w:p w:rsidR="00A618CE" w:rsidRDefault="00A618CE" w:rsidP="00A618CE">
      <w:r>
        <w:rPr>
          <w:rFonts w:ascii="MS Gothic" w:eastAsia="MS Gothic" w:hAnsi="MS Gothic" w:cs="MS Gothic" w:hint="eastAsia"/>
        </w:rPr>
        <w:t>常道</w:t>
      </w:r>
      <w:r>
        <w:t xml:space="preserve"> [jōdō] /constant way/</w:t>
      </w:r>
    </w:p>
    <w:p w:rsidR="00A618CE" w:rsidRDefault="00A618CE" w:rsidP="00A618CE">
      <w:r>
        <w:rPr>
          <w:rFonts w:ascii="MS Gothic" w:eastAsia="MS Gothic" w:hAnsi="MS Gothic" w:cs="MS Gothic" w:hint="eastAsia"/>
        </w:rPr>
        <w:t>常邊</w:t>
      </w:r>
      <w:r>
        <w:t xml:space="preserve"> [jōhen] /extreme of eternalism/</w:t>
      </w:r>
    </w:p>
    <w:p w:rsidR="00A618CE" w:rsidRDefault="00A618CE" w:rsidP="00A618CE">
      <w:r>
        <w:rPr>
          <w:rFonts w:ascii="MS Gothic" w:eastAsia="MS Gothic" w:hAnsi="MS Gothic" w:cs="MS Gothic" w:hint="eastAsia"/>
        </w:rPr>
        <w:t>常隨</w:t>
      </w:r>
      <w:r>
        <w:t xml:space="preserve"> [jōzui] /always bound to/</w:t>
      </w:r>
    </w:p>
    <w:p w:rsidR="00A618CE" w:rsidRDefault="00A618CE" w:rsidP="00A618CE">
      <w:r>
        <w:rPr>
          <w:rFonts w:ascii="MS Gothic" w:eastAsia="MS Gothic" w:hAnsi="MS Gothic" w:cs="MS Gothic" w:hint="eastAsia"/>
        </w:rPr>
        <w:t>常隨記念</w:t>
      </w:r>
      <w:r>
        <w:t xml:space="preserve"> [jōzui kinen] /always mindful/</w:t>
      </w:r>
    </w:p>
    <w:p w:rsidR="00A618CE" w:rsidRDefault="00A618CE" w:rsidP="00A618CE">
      <w:r>
        <w:rPr>
          <w:rFonts w:ascii="MS Gothic" w:eastAsia="MS Gothic" w:hAnsi="MS Gothic" w:cs="MS Gothic" w:hint="eastAsia"/>
        </w:rPr>
        <w:t>常離</w:t>
      </w:r>
      <w:r>
        <w:t xml:space="preserve"> [jōri] /permanent separation/</w:t>
      </w:r>
    </w:p>
    <w:p w:rsidR="00A618CE" w:rsidRDefault="00A618CE" w:rsidP="00A618CE">
      <w:r>
        <w:rPr>
          <w:rFonts w:ascii="MS Gothic" w:eastAsia="MS Gothic" w:hAnsi="MS Gothic" w:cs="MS Gothic" w:hint="eastAsia"/>
        </w:rPr>
        <w:t>常靜</w:t>
      </w:r>
      <w:r>
        <w:t xml:space="preserve"> [jōjō] /always quiescent/</w:t>
      </w:r>
    </w:p>
    <w:p w:rsidR="00A618CE" w:rsidRDefault="00A618CE" w:rsidP="00A618CE">
      <w:r>
        <w:rPr>
          <w:rFonts w:ascii="MS Gothic" w:eastAsia="MS Gothic" w:hAnsi="MS Gothic" w:cs="MS Gothic" w:hint="eastAsia"/>
        </w:rPr>
        <w:t>常騰</w:t>
      </w:r>
      <w:r>
        <w:t xml:space="preserve"> [Jōtō] /Jōtō/</w:t>
      </w:r>
    </w:p>
    <w:p w:rsidR="00A618CE" w:rsidRDefault="00A618CE" w:rsidP="00A618CE">
      <w:r>
        <w:rPr>
          <w:rFonts w:ascii="MS Gothic" w:eastAsia="MS Gothic" w:hAnsi="MS Gothic" w:cs="MS Gothic" w:hint="eastAsia"/>
        </w:rPr>
        <w:t>幀畵</w:t>
      </w:r>
      <w:r>
        <w:t xml:space="preserve"> [teiga] /an altar painting/</w:t>
      </w:r>
    </w:p>
    <w:p w:rsidR="00A618CE" w:rsidRDefault="00A618CE" w:rsidP="00A618CE">
      <w:r>
        <w:rPr>
          <w:rFonts w:ascii="MS Gothic" w:eastAsia="MS Gothic" w:hAnsi="MS Gothic" w:cs="MS Gothic" w:hint="eastAsia"/>
        </w:rPr>
        <w:t>幖</w:t>
      </w:r>
      <w:r>
        <w:t xml:space="preserve"> [hyō] /flag/</w:t>
      </w:r>
    </w:p>
    <w:p w:rsidR="00A618CE" w:rsidRDefault="00A618CE" w:rsidP="00A618CE">
      <w:r>
        <w:rPr>
          <w:rFonts w:ascii="MS Gothic" w:eastAsia="MS Gothic" w:hAnsi="MS Gothic" w:cs="MS Gothic" w:hint="eastAsia"/>
        </w:rPr>
        <w:t>幖幟</w:t>
      </w:r>
      <w:r>
        <w:t xml:space="preserve"> [hyōji] /a flag/</w:t>
      </w:r>
    </w:p>
    <w:p w:rsidR="00A618CE" w:rsidRDefault="00A618CE" w:rsidP="00A618CE">
      <w:r>
        <w:rPr>
          <w:rFonts w:ascii="MS Gothic" w:eastAsia="MS Gothic" w:hAnsi="MS Gothic" w:cs="MS Gothic" w:hint="eastAsia"/>
        </w:rPr>
        <w:lastRenderedPageBreak/>
        <w:t>幡</w:t>
      </w:r>
      <w:r>
        <w:t xml:space="preserve"> [ban] /banner(s)/</w:t>
      </w:r>
    </w:p>
    <w:p w:rsidR="00A618CE" w:rsidRDefault="00A618CE" w:rsidP="00A618CE">
      <w:r>
        <w:rPr>
          <w:rFonts w:ascii="MS Gothic" w:eastAsia="MS Gothic" w:hAnsi="MS Gothic" w:cs="MS Gothic" w:hint="eastAsia"/>
        </w:rPr>
        <w:t>幡王經</w:t>
      </w:r>
      <w:r>
        <w:t xml:space="preserve"> [Ban'ō kyō] /Fanwang jing/</w:t>
      </w:r>
    </w:p>
    <w:p w:rsidR="00A618CE" w:rsidRDefault="00A618CE" w:rsidP="00A618CE">
      <w:r>
        <w:rPr>
          <w:rFonts w:ascii="MS Gothic" w:eastAsia="MS Gothic" w:hAnsi="MS Gothic" w:cs="MS Gothic" w:hint="eastAsia"/>
        </w:rPr>
        <w:t>幡蓋</w:t>
      </w:r>
      <w:r>
        <w:t xml:space="preserve"> [honkai] /banners and shrouds/</w:t>
      </w:r>
    </w:p>
    <w:p w:rsidR="00A618CE" w:rsidRDefault="00A618CE" w:rsidP="00A618CE">
      <w:r>
        <w:rPr>
          <w:rFonts w:ascii="MS Gothic" w:eastAsia="MS Gothic" w:hAnsi="MS Gothic" w:cs="MS Gothic" w:hint="eastAsia"/>
        </w:rPr>
        <w:t>幢</w:t>
      </w:r>
      <w:r>
        <w:t xml:space="preserve"> [hataboko] /banner/</w:t>
      </w:r>
    </w:p>
    <w:p w:rsidR="00A618CE" w:rsidRDefault="00A618CE" w:rsidP="00A618CE">
      <w:r>
        <w:rPr>
          <w:rFonts w:ascii="MS Gothic" w:eastAsia="MS Gothic" w:hAnsi="MS Gothic" w:cs="MS Gothic" w:hint="eastAsia"/>
        </w:rPr>
        <w:t>幢幡</w:t>
      </w:r>
      <w:r>
        <w:t xml:space="preserve"> [dōban] /hanging banner/</w:t>
      </w:r>
    </w:p>
    <w:p w:rsidR="00A618CE" w:rsidRDefault="00A618CE" w:rsidP="00A618CE">
      <w:r>
        <w:rPr>
          <w:rFonts w:ascii="MS Gothic" w:eastAsia="MS Gothic" w:hAnsi="MS Gothic" w:cs="MS Gothic" w:hint="eastAsia"/>
        </w:rPr>
        <w:t>幢相</w:t>
      </w:r>
      <w:r>
        <w:t xml:space="preserve"> [tōsō] /a sign/</w:t>
      </w:r>
    </w:p>
    <w:p w:rsidR="00A618CE" w:rsidRDefault="00A618CE" w:rsidP="00A618CE">
      <w:r>
        <w:rPr>
          <w:rFonts w:ascii="MS Gothic" w:eastAsia="MS Gothic" w:hAnsi="MS Gothic" w:cs="MS Gothic" w:hint="eastAsia"/>
        </w:rPr>
        <w:t>幢竿</w:t>
      </w:r>
      <w:r>
        <w:t xml:space="preserve"> [tōkan] /flag pole/</w:t>
      </w:r>
    </w:p>
    <w:p w:rsidR="00A618CE" w:rsidRDefault="00A618CE" w:rsidP="00A618CE">
      <w:r>
        <w:rPr>
          <w:rFonts w:ascii="MS Gothic" w:eastAsia="MS Gothic" w:hAnsi="MS Gothic" w:cs="MS Gothic" w:hint="eastAsia"/>
        </w:rPr>
        <w:t>幢竿支柱</w:t>
      </w:r>
      <w:r>
        <w:t xml:space="preserve"> [tōkan shichū] /flagpole supports/</w:t>
      </w:r>
    </w:p>
    <w:p w:rsidR="00A618CE" w:rsidRDefault="00A618CE" w:rsidP="00A618CE">
      <w:r>
        <w:rPr>
          <w:rFonts w:ascii="MS Gothic" w:eastAsia="MS Gothic" w:hAnsi="MS Gothic" w:cs="MS Gothic" w:hint="eastAsia"/>
        </w:rPr>
        <w:t>幢蓋</w:t>
      </w:r>
      <w:r>
        <w:t xml:space="preserve"> [tōkai] /banners and canopies/</w:t>
      </w:r>
    </w:p>
    <w:p w:rsidR="00A618CE" w:rsidRDefault="00A618CE" w:rsidP="00A618CE">
      <w:r>
        <w:rPr>
          <w:rFonts w:ascii="MS Gothic" w:eastAsia="MS Gothic" w:hAnsi="MS Gothic" w:cs="MS Gothic" w:hint="eastAsia"/>
        </w:rPr>
        <w:t>幰蓋</w:t>
      </w:r>
      <w:r>
        <w:t xml:space="preserve"> [konkai] /a hood (of a carriage)/</w:t>
      </w:r>
    </w:p>
    <w:p w:rsidR="00A618CE" w:rsidRDefault="00A618CE" w:rsidP="00A618CE">
      <w:r>
        <w:rPr>
          <w:rFonts w:ascii="MS Gothic" w:eastAsia="MS Gothic" w:hAnsi="MS Gothic" w:cs="MS Gothic" w:hint="eastAsia"/>
        </w:rPr>
        <w:t>干</w:t>
      </w:r>
      <w:r>
        <w:t xml:space="preserve"> [kan] /dry/</w:t>
      </w:r>
    </w:p>
    <w:p w:rsidR="00A618CE" w:rsidRDefault="00A618CE" w:rsidP="00A618CE">
      <w:r>
        <w:rPr>
          <w:rFonts w:ascii="MS Gothic" w:eastAsia="MS Gothic" w:hAnsi="MS Gothic" w:cs="MS Gothic" w:hint="eastAsia"/>
        </w:rPr>
        <w:t>干戈</w:t>
      </w:r>
      <w:r>
        <w:t xml:space="preserve"> [kanka] /shield and spear/</w:t>
      </w:r>
    </w:p>
    <w:p w:rsidR="00A618CE" w:rsidRDefault="00A618CE" w:rsidP="00A618CE">
      <w:r>
        <w:rPr>
          <w:rFonts w:ascii="MS Gothic" w:eastAsia="MS Gothic" w:hAnsi="MS Gothic" w:cs="MS Gothic" w:hint="eastAsia"/>
        </w:rPr>
        <w:t>干栗太</w:t>
      </w:r>
      <w:r>
        <w:t xml:space="preserve"> [kanritsutai] /hṛdaya/</w:t>
      </w:r>
    </w:p>
    <w:p w:rsidR="00A618CE" w:rsidRDefault="00A618CE" w:rsidP="00A618CE">
      <w:r>
        <w:rPr>
          <w:rFonts w:ascii="MS Gothic" w:eastAsia="MS Gothic" w:hAnsi="MS Gothic" w:cs="MS Gothic" w:hint="eastAsia"/>
        </w:rPr>
        <w:t>干栗馱</w:t>
      </w:r>
      <w:r>
        <w:t xml:space="preserve"> [karida] /hṛdaya/</w:t>
      </w:r>
    </w:p>
    <w:p w:rsidR="00A618CE" w:rsidRDefault="00A618CE" w:rsidP="00A618CE">
      <w:r>
        <w:rPr>
          <w:rFonts w:ascii="MS Gothic" w:eastAsia="MS Gothic" w:hAnsi="MS Gothic" w:cs="MS Gothic" w:hint="eastAsia"/>
        </w:rPr>
        <w:t>干遮那摩羅</w:t>
      </w:r>
      <w:r>
        <w:t xml:space="preserve"> [Kanshanamara] /Kāñcana-mālā/</w:t>
      </w:r>
    </w:p>
    <w:p w:rsidR="00A618CE" w:rsidRDefault="00A618CE" w:rsidP="00A618CE">
      <w:r>
        <w:rPr>
          <w:rFonts w:ascii="MS Gothic" w:eastAsia="MS Gothic" w:hAnsi="MS Gothic" w:cs="MS Gothic" w:hint="eastAsia"/>
        </w:rPr>
        <w:t>干闍那</w:t>
      </w:r>
      <w:r>
        <w:t xml:space="preserve"> [kanjana] /kāñcana/</w:t>
      </w:r>
    </w:p>
    <w:p w:rsidR="00A618CE" w:rsidRDefault="00A618CE" w:rsidP="00A618CE">
      <w:r>
        <w:rPr>
          <w:rFonts w:ascii="MS Gothic" w:eastAsia="MS Gothic" w:hAnsi="MS Gothic" w:cs="MS Gothic" w:hint="eastAsia"/>
        </w:rPr>
        <w:t>平</w:t>
      </w:r>
      <w:r>
        <w:t xml:space="preserve"> [byō] /level/</w:t>
      </w:r>
    </w:p>
    <w:p w:rsidR="00A618CE" w:rsidRDefault="00A618CE" w:rsidP="00A618CE">
      <w:r>
        <w:rPr>
          <w:rFonts w:ascii="MS Gothic" w:eastAsia="MS Gothic" w:hAnsi="MS Gothic" w:cs="MS Gothic" w:hint="eastAsia"/>
        </w:rPr>
        <w:t>平坦</w:t>
      </w:r>
      <w:r>
        <w:t xml:space="preserve"> [byōtan] /level/</w:t>
      </w:r>
    </w:p>
    <w:p w:rsidR="00A618CE" w:rsidRDefault="00A618CE" w:rsidP="00A618CE">
      <w:r>
        <w:rPr>
          <w:rFonts w:ascii="MS Gothic" w:eastAsia="MS Gothic" w:hAnsi="MS Gothic" w:cs="MS Gothic" w:hint="eastAsia"/>
        </w:rPr>
        <w:t>平安</w:t>
      </w:r>
      <w:r>
        <w:t xml:space="preserve"> [byōan] /agreeable/</w:t>
      </w:r>
    </w:p>
    <w:p w:rsidR="00A618CE" w:rsidRDefault="00A618CE" w:rsidP="00A618CE">
      <w:r>
        <w:rPr>
          <w:rFonts w:ascii="MS Gothic" w:eastAsia="MS Gothic" w:hAnsi="MS Gothic" w:cs="MS Gothic" w:hint="eastAsia"/>
        </w:rPr>
        <w:t>平常</w:t>
      </w:r>
      <w:r>
        <w:t xml:space="preserve"> [heijō] /ordinary/</w:t>
      </w:r>
    </w:p>
    <w:p w:rsidR="00A618CE" w:rsidRDefault="00A618CE" w:rsidP="00A618CE">
      <w:r>
        <w:rPr>
          <w:rFonts w:ascii="MS Gothic" w:eastAsia="MS Gothic" w:hAnsi="MS Gothic" w:cs="MS Gothic" w:hint="eastAsia"/>
        </w:rPr>
        <w:t>平常心</w:t>
      </w:r>
      <w:r>
        <w:t xml:space="preserve"> [byōjō shin] /ordinary mind/</w:t>
      </w:r>
    </w:p>
    <w:p w:rsidR="00A618CE" w:rsidRDefault="00A618CE" w:rsidP="00A618CE">
      <w:r>
        <w:rPr>
          <w:rFonts w:ascii="MS Gothic" w:eastAsia="MS Gothic" w:hAnsi="MS Gothic" w:cs="MS Gothic" w:hint="eastAsia"/>
        </w:rPr>
        <w:t>平常心是道</w:t>
      </w:r>
      <w:r>
        <w:t xml:space="preserve"> [byōjōshin ze dō] /ordinary mind is the way/</w:t>
      </w:r>
    </w:p>
    <w:p w:rsidR="00A618CE" w:rsidRDefault="00A618CE" w:rsidP="00A618CE">
      <w:r>
        <w:rPr>
          <w:rFonts w:ascii="MS Gothic" w:eastAsia="MS Gothic" w:hAnsi="MS Gothic" w:cs="MS Gothic" w:hint="eastAsia"/>
        </w:rPr>
        <w:t>平復</w:t>
      </w:r>
      <w:r>
        <w:t xml:space="preserve"> [byōfuku] /recovery from illness/</w:t>
      </w:r>
    </w:p>
    <w:p w:rsidR="00A618CE" w:rsidRDefault="00A618CE" w:rsidP="00A618CE">
      <w:r>
        <w:rPr>
          <w:rFonts w:ascii="MS Gothic" w:eastAsia="MS Gothic" w:hAnsi="MS Gothic" w:cs="MS Gothic" w:hint="eastAsia"/>
        </w:rPr>
        <w:t>平愈</w:t>
      </w:r>
      <w:r>
        <w:t xml:space="preserve"> [byōyu] /recovery from illness/</w:t>
      </w:r>
    </w:p>
    <w:p w:rsidR="00A618CE" w:rsidRDefault="00A618CE" w:rsidP="00A618CE">
      <w:r>
        <w:rPr>
          <w:rFonts w:ascii="MS Gothic" w:eastAsia="MS Gothic" w:hAnsi="MS Gothic" w:cs="MS Gothic" w:hint="eastAsia"/>
        </w:rPr>
        <w:t>平懷</w:t>
      </w:r>
      <w:r>
        <w:t xml:space="preserve"> [byōkai] /equanimity/</w:t>
      </w:r>
    </w:p>
    <w:p w:rsidR="00A618CE" w:rsidRDefault="00A618CE" w:rsidP="00A618CE">
      <w:r>
        <w:rPr>
          <w:rFonts w:ascii="MS Gothic" w:eastAsia="MS Gothic" w:hAnsi="MS Gothic" w:cs="MS Gothic" w:hint="eastAsia"/>
        </w:rPr>
        <w:t>平政無斜</w:t>
      </w:r>
      <w:r>
        <w:t xml:space="preserve"> [byōshō muja] /even and closely spaced/</w:t>
      </w:r>
    </w:p>
    <w:p w:rsidR="00A618CE" w:rsidRDefault="00A618CE" w:rsidP="00A618CE">
      <w:r>
        <w:rPr>
          <w:rFonts w:ascii="MS Gothic" w:eastAsia="MS Gothic" w:hAnsi="MS Gothic" w:cs="MS Gothic" w:hint="eastAsia"/>
        </w:rPr>
        <w:t>平日</w:t>
      </w:r>
      <w:r>
        <w:t xml:space="preserve"> [heijitsu] /everyday/</w:t>
      </w:r>
    </w:p>
    <w:p w:rsidR="00A618CE" w:rsidRDefault="00A618CE" w:rsidP="00A618CE">
      <w:r>
        <w:rPr>
          <w:rFonts w:ascii="MS Gothic" w:eastAsia="MS Gothic" w:hAnsi="MS Gothic" w:cs="MS Gothic" w:hint="eastAsia"/>
        </w:rPr>
        <w:t>平氏傳</w:t>
      </w:r>
      <w:r>
        <w:t xml:space="preserve"> [Heishi den] /Heishi den/</w:t>
      </w:r>
    </w:p>
    <w:p w:rsidR="00A618CE" w:rsidRDefault="00A618CE" w:rsidP="00A618CE">
      <w:r>
        <w:rPr>
          <w:rFonts w:ascii="MS Gothic" w:eastAsia="MS Gothic" w:hAnsi="MS Gothic" w:cs="MS Gothic" w:hint="eastAsia"/>
        </w:rPr>
        <w:t>平滿</w:t>
      </w:r>
      <w:r>
        <w:t xml:space="preserve"> [byō man] /evenly filled/</w:t>
      </w:r>
    </w:p>
    <w:p w:rsidR="00A618CE" w:rsidRDefault="00A618CE" w:rsidP="00A618CE">
      <w:r>
        <w:rPr>
          <w:rFonts w:ascii="MS Gothic" w:eastAsia="MS Gothic" w:hAnsi="MS Gothic" w:cs="MS Gothic" w:hint="eastAsia"/>
        </w:rPr>
        <w:t>平生</w:t>
      </w:r>
      <w:r>
        <w:t xml:space="preserve"> [byōshō] /ordinarily/</w:t>
      </w:r>
    </w:p>
    <w:p w:rsidR="00A618CE" w:rsidRDefault="00A618CE" w:rsidP="00A618CE">
      <w:r>
        <w:rPr>
          <w:rFonts w:ascii="MS Gothic" w:eastAsia="MS Gothic" w:hAnsi="MS Gothic" w:cs="MS Gothic" w:hint="eastAsia"/>
        </w:rPr>
        <w:lastRenderedPageBreak/>
        <w:t>平癒</w:t>
      </w:r>
      <w:r>
        <w:t xml:space="preserve"> [byōyu] /to recover/</w:t>
      </w:r>
    </w:p>
    <w:p w:rsidR="00A618CE" w:rsidRDefault="00A618CE" w:rsidP="00A618CE">
      <w:r>
        <w:rPr>
          <w:rFonts w:ascii="MS Gothic" w:eastAsia="MS Gothic" w:hAnsi="MS Gothic" w:cs="MS Gothic" w:hint="eastAsia"/>
        </w:rPr>
        <w:t>平等</w:t>
      </w:r>
      <w:r>
        <w:t xml:space="preserve"> [byōdō] /equality/</w:t>
      </w:r>
    </w:p>
    <w:p w:rsidR="00A618CE" w:rsidRDefault="00A618CE" w:rsidP="00A618CE">
      <w:r>
        <w:rPr>
          <w:rFonts w:ascii="MS Gothic" w:eastAsia="MS Gothic" w:hAnsi="MS Gothic" w:cs="MS Gothic" w:hint="eastAsia"/>
        </w:rPr>
        <w:t>平等出現</w:t>
      </w:r>
      <w:r>
        <w:t xml:space="preserve"> [byōdō shutsugen] /appear equally/</w:t>
      </w:r>
    </w:p>
    <w:p w:rsidR="00A618CE" w:rsidRDefault="00A618CE" w:rsidP="00A618CE">
      <w:r>
        <w:rPr>
          <w:rFonts w:ascii="MS Gothic" w:eastAsia="MS Gothic" w:hAnsi="MS Gothic" w:cs="MS Gothic" w:hint="eastAsia"/>
        </w:rPr>
        <w:t>平等力</w:t>
      </w:r>
      <w:r>
        <w:t xml:space="preserve"> [byōdōriki] /omnipotent/</w:t>
      </w:r>
    </w:p>
    <w:p w:rsidR="00A618CE" w:rsidRDefault="00A618CE" w:rsidP="00A618CE">
      <w:r>
        <w:rPr>
          <w:rFonts w:ascii="MS Gothic" w:eastAsia="MS Gothic" w:hAnsi="MS Gothic" w:cs="MS Gothic" w:hint="eastAsia"/>
        </w:rPr>
        <w:t>平等城</w:t>
      </w:r>
      <w:r>
        <w:t xml:space="preserve"> [byōdō jō] /the city of equality/</w:t>
      </w:r>
    </w:p>
    <w:p w:rsidR="00A618CE" w:rsidRDefault="00A618CE" w:rsidP="00A618CE">
      <w:r>
        <w:rPr>
          <w:rFonts w:ascii="MS Gothic" w:eastAsia="MS Gothic" w:hAnsi="MS Gothic" w:cs="MS Gothic" w:hint="eastAsia"/>
        </w:rPr>
        <w:t>平等大悲</w:t>
      </w:r>
      <w:r>
        <w:t xml:space="preserve"> [byōdō no daihi] /equally-treating great compassion/</w:t>
      </w:r>
    </w:p>
    <w:p w:rsidR="00A618CE" w:rsidRDefault="00A618CE" w:rsidP="00A618CE">
      <w:r>
        <w:rPr>
          <w:rFonts w:ascii="MS Gothic" w:eastAsia="MS Gothic" w:hAnsi="MS Gothic" w:cs="MS Gothic" w:hint="eastAsia"/>
        </w:rPr>
        <w:t>平等大慧</w:t>
      </w:r>
      <w:r>
        <w:t xml:space="preserve"> [byōdō daie] /great universal wisdom/</w:t>
      </w:r>
    </w:p>
    <w:p w:rsidR="00A618CE" w:rsidRDefault="00A618CE" w:rsidP="00A618CE">
      <w:r>
        <w:rPr>
          <w:rFonts w:ascii="MS Gothic" w:eastAsia="MS Gothic" w:hAnsi="MS Gothic" w:cs="MS Gothic" w:hint="eastAsia"/>
        </w:rPr>
        <w:t>平等大智</w:t>
      </w:r>
      <w:r>
        <w:t xml:space="preserve"> [byōdō daichi] /great cognition of equality/</w:t>
      </w:r>
    </w:p>
    <w:p w:rsidR="00A618CE" w:rsidRDefault="00A618CE" w:rsidP="00A618CE">
      <w:r>
        <w:rPr>
          <w:rFonts w:ascii="MS Gothic" w:eastAsia="MS Gothic" w:hAnsi="MS Gothic" w:cs="MS Gothic" w:hint="eastAsia"/>
        </w:rPr>
        <w:t>平等平等</w:t>
      </w:r>
      <w:r>
        <w:t xml:space="preserve"> [byōdō byōdō] /completely equal from every perspective/</w:t>
      </w:r>
    </w:p>
    <w:p w:rsidR="00A618CE" w:rsidRDefault="00A618CE" w:rsidP="00A618CE">
      <w:r>
        <w:rPr>
          <w:rFonts w:ascii="MS Gothic" w:eastAsia="MS Gothic" w:hAnsi="MS Gothic" w:cs="MS Gothic" w:hint="eastAsia"/>
        </w:rPr>
        <w:t>平等心</w:t>
      </w:r>
      <w:r>
        <w:t xml:space="preserve"> [byōdō shin] /impartiality/</w:t>
      </w:r>
    </w:p>
    <w:p w:rsidR="00A618CE" w:rsidRDefault="00A618CE" w:rsidP="00A618CE">
      <w:r>
        <w:rPr>
          <w:rFonts w:ascii="MS Gothic" w:eastAsia="MS Gothic" w:hAnsi="MS Gothic" w:cs="MS Gothic" w:hint="eastAsia"/>
        </w:rPr>
        <w:t>平等忍辱</w:t>
      </w:r>
      <w:r>
        <w:t xml:space="preserve"> [byōdō ninjoku] /Equanimous Forbearance/</w:t>
      </w:r>
    </w:p>
    <w:p w:rsidR="00A618CE" w:rsidRDefault="00A618CE" w:rsidP="00A618CE">
      <w:r>
        <w:rPr>
          <w:rFonts w:ascii="MS Gothic" w:eastAsia="MS Gothic" w:hAnsi="MS Gothic" w:cs="MS Gothic" w:hint="eastAsia"/>
        </w:rPr>
        <w:t>平等性</w:t>
      </w:r>
      <w:r>
        <w:t xml:space="preserve"> [byōdō shō] /sameness/</w:t>
      </w:r>
    </w:p>
    <w:p w:rsidR="00A618CE" w:rsidRDefault="00A618CE" w:rsidP="00A618CE">
      <w:r>
        <w:rPr>
          <w:rFonts w:ascii="MS Gothic" w:eastAsia="MS Gothic" w:hAnsi="MS Gothic" w:cs="MS Gothic" w:hint="eastAsia"/>
        </w:rPr>
        <w:t>平等性智</w:t>
      </w:r>
      <w:r>
        <w:t xml:space="preserve"> [byōdō shō chi] /cognition of essential identity/</w:t>
      </w:r>
    </w:p>
    <w:p w:rsidR="00A618CE" w:rsidRDefault="00A618CE" w:rsidP="00A618CE">
      <w:r>
        <w:rPr>
          <w:rFonts w:ascii="MS Gothic" w:eastAsia="MS Gothic" w:hAnsi="MS Gothic" w:cs="MS Gothic" w:hint="eastAsia"/>
        </w:rPr>
        <w:t>平等憐愍</w:t>
      </w:r>
      <w:r>
        <w:t xml:space="preserve"> [byōdō renbin] /kindness that is equal from every perspective/</w:t>
      </w:r>
    </w:p>
    <w:p w:rsidR="00A618CE" w:rsidRDefault="00A618CE" w:rsidP="00A618CE">
      <w:r>
        <w:rPr>
          <w:rFonts w:ascii="MS Gothic" w:eastAsia="MS Gothic" w:hAnsi="MS Gothic" w:cs="MS Gothic" w:hint="eastAsia"/>
        </w:rPr>
        <w:t>平等教</w:t>
      </w:r>
      <w:r>
        <w:t xml:space="preserve"> [byōdō kyo] /teaching of equality/</w:t>
      </w:r>
    </w:p>
    <w:p w:rsidR="00A618CE" w:rsidRDefault="00A618CE" w:rsidP="00A618CE">
      <w:r>
        <w:rPr>
          <w:rFonts w:ascii="MS Gothic" w:eastAsia="MS Gothic" w:hAnsi="MS Gothic" w:cs="MS Gothic" w:hint="eastAsia"/>
        </w:rPr>
        <w:t>平等智</w:t>
      </w:r>
      <w:r>
        <w:t xml:space="preserve"> [byōdōchi] /cognitive faculty that perceives equality in nature/</w:t>
      </w:r>
    </w:p>
    <w:p w:rsidR="00A618CE" w:rsidRDefault="00A618CE" w:rsidP="00A618CE">
      <w:r>
        <w:rPr>
          <w:rFonts w:ascii="MS Gothic" w:eastAsia="MS Gothic" w:hAnsi="MS Gothic" w:cs="MS Gothic" w:hint="eastAsia"/>
        </w:rPr>
        <w:t>平等法</w:t>
      </w:r>
      <w:r>
        <w:t xml:space="preserve"> [byōdō hō] /universal truth/</w:t>
      </w:r>
    </w:p>
    <w:p w:rsidR="00A618CE" w:rsidRDefault="00A618CE" w:rsidP="00A618CE">
      <w:r>
        <w:rPr>
          <w:rFonts w:ascii="MS Gothic" w:eastAsia="MS Gothic" w:hAnsi="MS Gothic" w:cs="MS Gothic" w:hint="eastAsia"/>
        </w:rPr>
        <w:t>平等法性</w:t>
      </w:r>
      <w:r>
        <w:t xml:space="preserve"> [byōdō hosshō] /equality of dharmas/</w:t>
      </w:r>
    </w:p>
    <w:p w:rsidR="00A618CE" w:rsidRDefault="00A618CE" w:rsidP="00A618CE">
      <w:r>
        <w:rPr>
          <w:rFonts w:ascii="MS Gothic" w:eastAsia="MS Gothic" w:hAnsi="MS Gothic" w:cs="MS Gothic" w:hint="eastAsia"/>
        </w:rPr>
        <w:t>平等法身</w:t>
      </w:r>
      <w:r>
        <w:t xml:space="preserve"> [byōdō hosshin] /undifferentiated reality-body/</w:t>
      </w:r>
    </w:p>
    <w:p w:rsidR="00A618CE" w:rsidRDefault="00A618CE" w:rsidP="00A618CE">
      <w:r>
        <w:rPr>
          <w:rFonts w:ascii="MS Gothic" w:eastAsia="MS Gothic" w:hAnsi="MS Gothic" w:cs="MS Gothic" w:hint="eastAsia"/>
        </w:rPr>
        <w:t>平等無分別見</w:t>
      </w:r>
      <w:r>
        <w:t xml:space="preserve"> [byōdō mu funbetsu ken] /[mistaken] views concerning equality and non-discrimination/</w:t>
      </w:r>
    </w:p>
    <w:p w:rsidR="00A618CE" w:rsidRDefault="00A618CE" w:rsidP="00A618CE">
      <w:r>
        <w:rPr>
          <w:rFonts w:ascii="MS Gothic" w:eastAsia="MS Gothic" w:hAnsi="MS Gothic" w:cs="MS Gothic" w:hint="eastAsia"/>
        </w:rPr>
        <w:t>平等無別</w:t>
      </w:r>
      <w:r>
        <w:t xml:space="preserve"> [byōdō mubetsu] /equal, without distinctions/</w:t>
      </w:r>
    </w:p>
    <w:p w:rsidR="00A618CE" w:rsidRDefault="00A618CE" w:rsidP="00A618CE">
      <w:r>
        <w:rPr>
          <w:rFonts w:ascii="MS Gothic" w:eastAsia="MS Gothic" w:hAnsi="MS Gothic" w:cs="MS Gothic" w:hint="eastAsia"/>
        </w:rPr>
        <w:t>平等無有差別</w:t>
      </w:r>
      <w:r>
        <w:t xml:space="preserve"> [byōdō muu shabetsu] /equal, without distinctions/</w:t>
      </w:r>
    </w:p>
    <w:p w:rsidR="00A618CE" w:rsidRDefault="00A618CE" w:rsidP="00A618CE">
      <w:r>
        <w:rPr>
          <w:rFonts w:ascii="MS Gothic" w:eastAsia="MS Gothic" w:hAnsi="MS Gothic" w:cs="MS Gothic" w:hint="eastAsia"/>
        </w:rPr>
        <w:t>平等王</w:t>
      </w:r>
      <w:r>
        <w:t xml:space="preserve"> [byōdō ō] /Yama/</w:t>
      </w:r>
    </w:p>
    <w:p w:rsidR="00A618CE" w:rsidRDefault="00A618CE" w:rsidP="00A618CE">
      <w:r>
        <w:rPr>
          <w:rFonts w:ascii="MS Gothic" w:eastAsia="MS Gothic" w:hAnsi="MS Gothic" w:cs="MS Gothic" w:hint="eastAsia"/>
        </w:rPr>
        <w:t>平等緣</w:t>
      </w:r>
      <w:r>
        <w:t xml:space="preserve"> [byōdō en] /conditions of equality/</w:t>
      </w:r>
    </w:p>
    <w:p w:rsidR="00A618CE" w:rsidRDefault="00A618CE" w:rsidP="00A618CE">
      <w:r>
        <w:rPr>
          <w:rFonts w:ascii="MS Gothic" w:eastAsia="MS Gothic" w:hAnsi="MS Gothic" w:cs="MS Gothic" w:hint="eastAsia"/>
        </w:rPr>
        <w:t>平等義</w:t>
      </w:r>
      <w:r>
        <w:t xml:space="preserve"> [byōdō gi] /meaning of universal/</w:t>
      </w:r>
    </w:p>
    <w:p w:rsidR="00A618CE" w:rsidRDefault="00A618CE" w:rsidP="00A618CE">
      <w:r>
        <w:rPr>
          <w:rFonts w:ascii="MS Gothic" w:eastAsia="MS Gothic" w:hAnsi="MS Gothic" w:cs="MS Gothic" w:hint="eastAsia"/>
        </w:rPr>
        <w:t>平等而分布</w:t>
      </w:r>
      <w:r>
        <w:t xml:space="preserve"> [byōdō ji funfu] /even-handed distribution/</w:t>
      </w:r>
    </w:p>
    <w:p w:rsidR="00A618CE" w:rsidRDefault="00A618CE" w:rsidP="00A618CE">
      <w:r>
        <w:rPr>
          <w:rFonts w:ascii="MS Gothic" w:eastAsia="MS Gothic" w:hAnsi="MS Gothic" w:cs="MS Gothic" w:hint="eastAsia"/>
        </w:rPr>
        <w:t>平等覺</w:t>
      </w:r>
      <w:r>
        <w:t xml:space="preserve"> [byōdō gaku] /perfect enlightenment/</w:t>
      </w:r>
    </w:p>
    <w:p w:rsidR="00A618CE" w:rsidRDefault="00A618CE" w:rsidP="00A618CE">
      <w:r>
        <w:rPr>
          <w:rFonts w:ascii="MS Gothic" w:eastAsia="MS Gothic" w:hAnsi="MS Gothic" w:cs="MS Gothic" w:hint="eastAsia"/>
        </w:rPr>
        <w:t>平等覺經</w:t>
      </w:r>
      <w:r>
        <w:t xml:space="preserve"> [Byōdō kaku kyō] /Sūtra of Immeasurable Life/</w:t>
      </w:r>
    </w:p>
    <w:p w:rsidR="00A618CE" w:rsidRDefault="00A618CE" w:rsidP="00A618CE">
      <w:r>
        <w:rPr>
          <w:rFonts w:ascii="MS Gothic" w:eastAsia="MS Gothic" w:hAnsi="MS Gothic" w:cs="MS Gothic" w:hint="eastAsia"/>
        </w:rPr>
        <w:t>平等觀</w:t>
      </w:r>
      <w:r>
        <w:t xml:space="preserve"> [byōdō kan] /meditation on equality/</w:t>
      </w:r>
    </w:p>
    <w:p w:rsidR="00A618CE" w:rsidRDefault="00A618CE" w:rsidP="00A618CE">
      <w:r>
        <w:rPr>
          <w:rFonts w:ascii="MS Gothic" w:eastAsia="MS Gothic" w:hAnsi="MS Gothic" w:cs="MS Gothic" w:hint="eastAsia"/>
        </w:rPr>
        <w:lastRenderedPageBreak/>
        <w:t>平等院</w:t>
      </w:r>
      <w:r>
        <w:t xml:space="preserve"> [Byōdōin] /Byōdōin/</w:t>
      </w:r>
    </w:p>
    <w:p w:rsidR="00A618CE" w:rsidRDefault="00A618CE" w:rsidP="00A618CE">
      <w:r>
        <w:rPr>
          <w:rFonts w:ascii="MS Gothic" w:eastAsia="MS Gothic" w:hAnsi="MS Gothic" w:cs="MS Gothic" w:hint="eastAsia"/>
        </w:rPr>
        <w:t>平等風輪</w:t>
      </w:r>
      <w:r>
        <w:t xml:space="preserve"> [byōdō furin] /Wind-wheel of Impartial [Abode]/</w:t>
      </w:r>
    </w:p>
    <w:p w:rsidR="00A618CE" w:rsidRDefault="00A618CE" w:rsidP="00A618CE">
      <w:r>
        <w:rPr>
          <w:rFonts w:ascii="MS Gothic" w:eastAsia="MS Gothic" w:hAnsi="MS Gothic" w:cs="MS Gothic" w:hint="eastAsia"/>
        </w:rPr>
        <w:t>平袈裟</w:t>
      </w:r>
      <w:r>
        <w:t xml:space="preserve"> [hira kesa] /one-colored robe/</w:t>
      </w:r>
    </w:p>
    <w:p w:rsidR="00A618CE" w:rsidRDefault="00A618CE" w:rsidP="00A618CE">
      <w:r>
        <w:rPr>
          <w:rFonts w:ascii="MS Gothic" w:eastAsia="MS Gothic" w:hAnsi="MS Gothic" w:cs="MS Gothic" w:hint="eastAsia"/>
        </w:rPr>
        <w:t>平視</w:t>
      </w:r>
      <w:r>
        <w:t xml:space="preserve"> [heishi] /to look calmly/</w:t>
      </w:r>
    </w:p>
    <w:p w:rsidR="00A618CE" w:rsidRDefault="00A618CE" w:rsidP="00A618CE">
      <w:r>
        <w:rPr>
          <w:rFonts w:ascii="MS Gothic" w:eastAsia="MS Gothic" w:hAnsi="MS Gothic" w:cs="MS Gothic" w:hint="eastAsia"/>
        </w:rPr>
        <w:t>平論</w:t>
      </w:r>
      <w:r>
        <w:t xml:space="preserve"> [Byōron] /Sāma-veda-saṃhitā/</w:t>
      </w:r>
    </w:p>
    <w:p w:rsidR="00A618CE" w:rsidRDefault="00A618CE" w:rsidP="00A618CE">
      <w:r>
        <w:rPr>
          <w:rFonts w:ascii="MS Gothic" w:eastAsia="MS Gothic" w:hAnsi="MS Gothic" w:cs="MS Gothic" w:hint="eastAsia"/>
        </w:rPr>
        <w:t>平雅</w:t>
      </w:r>
      <w:r>
        <w:t xml:space="preserve"> [byōga] /peaceful and refined/</w:t>
      </w:r>
    </w:p>
    <w:p w:rsidR="00A618CE" w:rsidRDefault="00A618CE" w:rsidP="00A618CE">
      <w:r>
        <w:rPr>
          <w:rFonts w:ascii="MS Gothic" w:eastAsia="MS Gothic" w:hAnsi="MS Gothic" w:cs="MS Gothic" w:hint="eastAsia"/>
        </w:rPr>
        <w:t>平鼻</w:t>
      </w:r>
      <w:r>
        <w:t xml:space="preserve"> [byōbi] /pimples (on the face)/</w:t>
      </w:r>
    </w:p>
    <w:p w:rsidR="00A618CE" w:rsidRDefault="00A618CE" w:rsidP="00A618CE">
      <w:r>
        <w:rPr>
          <w:rFonts w:ascii="MS Gothic" w:eastAsia="MS Gothic" w:hAnsi="MS Gothic" w:cs="MS Gothic" w:hint="eastAsia"/>
        </w:rPr>
        <w:t>年</w:t>
      </w:r>
      <w:r>
        <w:t xml:space="preserve"> [nen] /year/</w:t>
      </w:r>
    </w:p>
    <w:p w:rsidR="00A618CE" w:rsidRDefault="00A618CE" w:rsidP="00A618CE">
      <w:r>
        <w:rPr>
          <w:rFonts w:ascii="MS Gothic" w:eastAsia="MS Gothic" w:hAnsi="MS Gothic" w:cs="MS Gothic" w:hint="eastAsia"/>
        </w:rPr>
        <w:t>年三</w:t>
      </w:r>
      <w:r>
        <w:t xml:space="preserve"> [nensan] /three months of the year when purity is practiced/</w:t>
      </w:r>
    </w:p>
    <w:p w:rsidR="00A618CE" w:rsidRDefault="00A618CE" w:rsidP="00A618CE">
      <w:r>
        <w:rPr>
          <w:rFonts w:ascii="MS Gothic" w:eastAsia="MS Gothic" w:hAnsi="MS Gothic" w:cs="MS Gothic" w:hint="eastAsia"/>
        </w:rPr>
        <w:t>年三長齋月</w:t>
      </w:r>
      <w:r>
        <w:t xml:space="preserve"> [nensanchō saigetsu] /three months of the year when purity is practiced/</w:t>
      </w:r>
    </w:p>
    <w:p w:rsidR="00A618CE" w:rsidRDefault="00A618CE" w:rsidP="00A618CE">
      <w:r>
        <w:rPr>
          <w:rFonts w:ascii="MS Gothic" w:eastAsia="MS Gothic" w:hAnsi="MS Gothic" w:cs="MS Gothic" w:hint="eastAsia"/>
        </w:rPr>
        <w:t>年分度者</w:t>
      </w:r>
      <w:r>
        <w:t xml:space="preserve"> [nenbundosha] /annual ordinand/</w:t>
      </w:r>
    </w:p>
    <w:p w:rsidR="00A618CE" w:rsidRDefault="00A618CE" w:rsidP="00A618CE">
      <w:r>
        <w:rPr>
          <w:rFonts w:ascii="MS Gothic" w:eastAsia="MS Gothic" w:hAnsi="MS Gothic" w:cs="MS Gothic" w:hint="eastAsia"/>
        </w:rPr>
        <w:t>年壽</w:t>
      </w:r>
      <w:r>
        <w:t xml:space="preserve"> [nenju] /age/</w:t>
      </w:r>
    </w:p>
    <w:p w:rsidR="00A618CE" w:rsidRDefault="00A618CE" w:rsidP="00A618CE">
      <w:r>
        <w:rPr>
          <w:rFonts w:ascii="MS Gothic" w:eastAsia="MS Gothic" w:hAnsi="MS Gothic" w:cs="MS Gothic" w:hint="eastAsia"/>
        </w:rPr>
        <w:t>年少淨行</w:t>
      </w:r>
      <w:r>
        <w:t xml:space="preserve"> [nenshō jōgyō] /a young Brahman/</w:t>
      </w:r>
    </w:p>
    <w:p w:rsidR="00A618CE" w:rsidRDefault="00A618CE" w:rsidP="00A618CE">
      <w:r>
        <w:rPr>
          <w:rFonts w:ascii="MS Gothic" w:eastAsia="MS Gothic" w:hAnsi="MS Gothic" w:cs="MS Gothic" w:hint="eastAsia"/>
        </w:rPr>
        <w:t>年年</w:t>
      </w:r>
      <w:r>
        <w:t xml:space="preserve"> [nennen] /every year/</w:t>
      </w:r>
    </w:p>
    <w:p w:rsidR="00A618CE" w:rsidRDefault="00A618CE" w:rsidP="00A618CE">
      <w:r>
        <w:rPr>
          <w:rFonts w:ascii="MS Gothic" w:eastAsia="MS Gothic" w:hAnsi="MS Gothic" w:cs="MS Gothic" w:hint="eastAsia"/>
        </w:rPr>
        <w:t>年忌</w:t>
      </w:r>
      <w:r>
        <w:t xml:space="preserve"> [nenki] /anniversary of a death/</w:t>
      </w:r>
    </w:p>
    <w:p w:rsidR="00A618CE" w:rsidRDefault="00A618CE" w:rsidP="00A618CE">
      <w:r>
        <w:rPr>
          <w:rFonts w:ascii="MS Gothic" w:eastAsia="MS Gothic" w:hAnsi="MS Gothic" w:cs="MS Gothic" w:hint="eastAsia"/>
        </w:rPr>
        <w:t>年忌塔婆</w:t>
      </w:r>
      <w:r>
        <w:t xml:space="preserve"> [nenki tōba] /annual memorial stupa board/</w:t>
      </w:r>
    </w:p>
    <w:p w:rsidR="00A618CE" w:rsidRDefault="00A618CE" w:rsidP="00A618CE">
      <w:r>
        <w:rPr>
          <w:rFonts w:ascii="MS Gothic" w:eastAsia="MS Gothic" w:hAnsi="MS Gothic" w:cs="MS Gothic" w:hint="eastAsia"/>
        </w:rPr>
        <w:t>年戒</w:t>
      </w:r>
      <w:r>
        <w:t xml:space="preserve"> [nenkai] /number of years after ordination/</w:t>
      </w:r>
    </w:p>
    <w:p w:rsidR="00A618CE" w:rsidRDefault="00A618CE" w:rsidP="00A618CE">
      <w:r>
        <w:rPr>
          <w:rFonts w:ascii="MS Gothic" w:eastAsia="MS Gothic" w:hAnsi="MS Gothic" w:cs="MS Gothic" w:hint="eastAsia"/>
        </w:rPr>
        <w:t>年星</w:t>
      </w:r>
      <w:r>
        <w:t xml:space="preserve"> [nenshō] /astrological year/</w:t>
      </w:r>
    </w:p>
    <w:p w:rsidR="00A618CE" w:rsidRDefault="00A618CE" w:rsidP="00A618CE">
      <w:r>
        <w:rPr>
          <w:rFonts w:ascii="MS Gothic" w:eastAsia="MS Gothic" w:hAnsi="MS Gothic" w:cs="MS Gothic" w:hint="eastAsia"/>
        </w:rPr>
        <w:t>年滿受具</w:t>
      </w:r>
      <w:r>
        <w:t xml:space="preserve"> [nenman jugu] /full ordainment upon coming of age/</w:t>
      </w:r>
    </w:p>
    <w:p w:rsidR="00A618CE" w:rsidRDefault="00A618CE" w:rsidP="00A618CE">
      <w:r>
        <w:rPr>
          <w:rFonts w:ascii="MS Gothic" w:eastAsia="MS Gothic" w:hAnsi="MS Gothic" w:cs="MS Gothic" w:hint="eastAsia"/>
        </w:rPr>
        <w:t>年臘</w:t>
      </w:r>
      <w:r>
        <w:t xml:space="preserve"> [nenrō] /a year/</w:t>
      </w:r>
    </w:p>
    <w:p w:rsidR="00A618CE" w:rsidRDefault="00A618CE" w:rsidP="00A618CE">
      <w:r>
        <w:rPr>
          <w:rFonts w:ascii="MS Gothic" w:eastAsia="MS Gothic" w:hAnsi="MS Gothic" w:cs="MS Gothic" w:hint="eastAsia"/>
        </w:rPr>
        <w:t>年齒</w:t>
      </w:r>
      <w:r>
        <w:t xml:space="preserve"> [nenshi] /age/</w:t>
      </w:r>
    </w:p>
    <w:p w:rsidR="00A618CE" w:rsidRDefault="00A618CE" w:rsidP="00A618CE">
      <w:r>
        <w:rPr>
          <w:rFonts w:ascii="MS Gothic" w:eastAsia="MS Gothic" w:hAnsi="MS Gothic" w:cs="MS Gothic" w:hint="eastAsia"/>
        </w:rPr>
        <w:t>并</w:t>
      </w:r>
      <w:r>
        <w:t xml:space="preserve"> [hyō] /to put together/</w:t>
      </w:r>
    </w:p>
    <w:p w:rsidR="00A618CE" w:rsidRDefault="00A618CE" w:rsidP="00A618CE">
      <w:r>
        <w:rPr>
          <w:rFonts w:ascii="MS Gothic" w:eastAsia="MS Gothic" w:hAnsi="MS Gothic" w:cs="MS Gothic" w:hint="eastAsia"/>
        </w:rPr>
        <w:t>并復</w:t>
      </w:r>
      <w:r>
        <w:t xml:space="preserve"> [hyōfuku] /and/</w:t>
      </w:r>
    </w:p>
    <w:p w:rsidR="00A618CE" w:rsidRDefault="00A618CE" w:rsidP="00A618CE">
      <w:r>
        <w:rPr>
          <w:rFonts w:ascii="MS Gothic" w:eastAsia="MS Gothic" w:hAnsi="MS Gothic" w:cs="MS Gothic" w:hint="eastAsia"/>
        </w:rPr>
        <w:t>并相</w:t>
      </w:r>
      <w:r>
        <w:t xml:space="preserve"> [hyōsō] /having form/</w:t>
      </w:r>
    </w:p>
    <w:p w:rsidR="00A618CE" w:rsidRDefault="00A618CE" w:rsidP="00A618CE">
      <w:r>
        <w:rPr>
          <w:rFonts w:ascii="MS Gothic" w:eastAsia="MS Gothic" w:hAnsi="MS Gothic" w:cs="MS Gothic" w:hint="eastAsia"/>
        </w:rPr>
        <w:t>并</w:t>
      </w:r>
      <w:r>
        <w:rPr>
          <w:rFonts w:ascii="Malgun Gothic" w:eastAsia="Malgun Gothic" w:hAnsi="Malgun Gothic" w:cs="Malgun Gothic" w:hint="eastAsia"/>
        </w:rPr>
        <w:t>說</w:t>
      </w:r>
      <w:r>
        <w:t xml:space="preserve"> [hyōsetsu] /any explanation/</w:t>
      </w:r>
    </w:p>
    <w:p w:rsidR="00A618CE" w:rsidRDefault="00A618CE" w:rsidP="00A618CE">
      <w:r>
        <w:rPr>
          <w:rFonts w:ascii="MS Gothic" w:eastAsia="MS Gothic" w:hAnsi="MS Gothic" w:cs="MS Gothic" w:hint="eastAsia"/>
        </w:rPr>
        <w:t>幷</w:t>
      </w:r>
      <w:r>
        <w:t xml:space="preserve"> [hei] /to put together/</w:t>
      </w:r>
    </w:p>
    <w:p w:rsidR="00A618CE" w:rsidRDefault="00A618CE" w:rsidP="00A618CE">
      <w:r>
        <w:rPr>
          <w:rFonts w:ascii="MS Gothic" w:eastAsia="MS Gothic" w:hAnsi="MS Gothic" w:cs="MS Gothic" w:hint="eastAsia"/>
        </w:rPr>
        <w:t>幷及</w:t>
      </w:r>
      <w:r>
        <w:t xml:space="preserve"> [heikyū] /and/</w:t>
      </w:r>
    </w:p>
    <w:p w:rsidR="00A618CE" w:rsidRDefault="00A618CE" w:rsidP="00A618CE">
      <w:r>
        <w:rPr>
          <w:rFonts w:ascii="MS Gothic" w:eastAsia="MS Gothic" w:hAnsi="MS Gothic" w:cs="MS Gothic" w:hint="eastAsia"/>
        </w:rPr>
        <w:t>幷復</w:t>
      </w:r>
      <w:r>
        <w:t xml:space="preserve"> [heifuku] /and furthermore/</w:t>
      </w:r>
    </w:p>
    <w:p w:rsidR="00A618CE" w:rsidRDefault="00A618CE" w:rsidP="00A618CE">
      <w:r>
        <w:rPr>
          <w:rFonts w:ascii="MS Gothic" w:eastAsia="MS Gothic" w:hAnsi="MS Gothic" w:cs="MS Gothic" w:hint="eastAsia"/>
        </w:rPr>
        <w:t>幷會</w:t>
      </w:r>
      <w:r>
        <w:t xml:space="preserve"> [heie] /to gather/</w:t>
      </w:r>
    </w:p>
    <w:p w:rsidR="00A618CE" w:rsidRDefault="00A618CE" w:rsidP="00A618CE">
      <w:r>
        <w:rPr>
          <w:rFonts w:ascii="MS Gothic" w:eastAsia="MS Gothic" w:hAnsi="MS Gothic" w:cs="MS Gothic" w:hint="eastAsia"/>
        </w:rPr>
        <w:t>幷相</w:t>
      </w:r>
      <w:r>
        <w:t xml:space="preserve"> [heisō] /having form/</w:t>
      </w:r>
    </w:p>
    <w:p w:rsidR="00A618CE" w:rsidRDefault="00A618CE" w:rsidP="00A618CE">
      <w:r>
        <w:rPr>
          <w:rFonts w:ascii="MS Gothic" w:eastAsia="MS Gothic" w:hAnsi="MS Gothic" w:cs="MS Gothic" w:hint="eastAsia"/>
        </w:rPr>
        <w:lastRenderedPageBreak/>
        <w:t>幷</w:t>
      </w:r>
      <w:r>
        <w:rPr>
          <w:rFonts w:ascii="Malgun Gothic" w:eastAsia="Malgun Gothic" w:hAnsi="Malgun Gothic" w:cs="Malgun Gothic" w:hint="eastAsia"/>
        </w:rPr>
        <w:t>說</w:t>
      </w:r>
      <w:r>
        <w:t xml:space="preserve"> [heisetsu] /any explanation/</w:t>
      </w:r>
    </w:p>
    <w:p w:rsidR="00A618CE" w:rsidRDefault="00A618CE" w:rsidP="00A618CE">
      <w:r>
        <w:rPr>
          <w:rFonts w:ascii="MS Gothic" w:eastAsia="MS Gothic" w:hAnsi="MS Gothic" w:cs="MS Gothic" w:hint="eastAsia"/>
        </w:rPr>
        <w:t>幷連</w:t>
      </w:r>
      <w:r>
        <w:t xml:space="preserve"> [heiren] /connected/</w:t>
      </w:r>
    </w:p>
    <w:p w:rsidR="00A618CE" w:rsidRDefault="00A618CE" w:rsidP="00A618CE">
      <w:r>
        <w:rPr>
          <w:rFonts w:ascii="MS Gothic" w:eastAsia="MS Gothic" w:hAnsi="MS Gothic" w:cs="MS Gothic" w:hint="eastAsia"/>
        </w:rPr>
        <w:t>幸</w:t>
      </w:r>
      <w:r>
        <w:t xml:space="preserve"> [kō] /exactly/</w:t>
      </w:r>
    </w:p>
    <w:p w:rsidR="00A618CE" w:rsidRDefault="00A618CE" w:rsidP="00A618CE">
      <w:r>
        <w:rPr>
          <w:rFonts w:ascii="MS Gothic" w:eastAsia="MS Gothic" w:hAnsi="MS Gothic" w:cs="MS Gothic" w:hint="eastAsia"/>
        </w:rPr>
        <w:t>幻</w:t>
      </w:r>
      <w:r>
        <w:t xml:space="preserve"> [gen] /an illusion/</w:t>
      </w:r>
    </w:p>
    <w:p w:rsidR="00A618CE" w:rsidRDefault="00A618CE" w:rsidP="00A618CE">
      <w:r>
        <w:rPr>
          <w:rFonts w:ascii="MS Gothic" w:eastAsia="MS Gothic" w:hAnsi="MS Gothic" w:cs="MS Gothic" w:hint="eastAsia"/>
        </w:rPr>
        <w:t>幻事</w:t>
      </w:r>
      <w:r>
        <w:t xml:space="preserve"> [gen ji] /illusion/</w:t>
      </w:r>
    </w:p>
    <w:p w:rsidR="00A618CE" w:rsidRDefault="00A618CE" w:rsidP="00A618CE">
      <w:r>
        <w:rPr>
          <w:rFonts w:ascii="MS Gothic" w:eastAsia="MS Gothic" w:hAnsi="MS Gothic" w:cs="MS Gothic" w:hint="eastAsia"/>
        </w:rPr>
        <w:t>幻人</w:t>
      </w:r>
      <w:r>
        <w:t xml:space="preserve"> [gennin] /magician/</w:t>
      </w:r>
    </w:p>
    <w:p w:rsidR="00A618CE" w:rsidRDefault="00A618CE" w:rsidP="00A618CE">
      <w:r>
        <w:rPr>
          <w:rFonts w:ascii="MS Gothic" w:eastAsia="MS Gothic" w:hAnsi="MS Gothic" w:cs="MS Gothic" w:hint="eastAsia"/>
        </w:rPr>
        <w:t>幻作</w:t>
      </w:r>
      <w:r>
        <w:t xml:space="preserve"> [gensa] /created from illusion/</w:t>
      </w:r>
    </w:p>
    <w:p w:rsidR="00A618CE" w:rsidRDefault="00A618CE" w:rsidP="00A618CE">
      <w:r>
        <w:rPr>
          <w:rFonts w:ascii="MS Gothic" w:eastAsia="MS Gothic" w:hAnsi="MS Gothic" w:cs="MS Gothic" w:hint="eastAsia"/>
        </w:rPr>
        <w:t>幻力</w:t>
      </w:r>
      <w:r>
        <w:t xml:space="preserve"> [genriki] /power of illusion/</w:t>
      </w:r>
    </w:p>
    <w:p w:rsidR="00A618CE" w:rsidRDefault="00A618CE" w:rsidP="00A618CE">
      <w:r>
        <w:rPr>
          <w:rFonts w:ascii="MS Gothic" w:eastAsia="MS Gothic" w:hAnsi="MS Gothic" w:cs="MS Gothic" w:hint="eastAsia"/>
        </w:rPr>
        <w:t>幻化</w:t>
      </w:r>
      <w:r>
        <w:t xml:space="preserve"> [genke] /illusory transformation/</w:t>
      </w:r>
    </w:p>
    <w:p w:rsidR="00A618CE" w:rsidRDefault="00A618CE" w:rsidP="00A618CE">
      <w:r>
        <w:rPr>
          <w:rFonts w:ascii="MS Gothic" w:eastAsia="MS Gothic" w:hAnsi="MS Gothic" w:cs="MS Gothic" w:hint="eastAsia"/>
        </w:rPr>
        <w:t>幻化宗</w:t>
      </w:r>
      <w:r>
        <w:t xml:space="preserve"> [genke shū] /school [propounding the view that all is] illusory transformation/</w:t>
      </w:r>
    </w:p>
    <w:p w:rsidR="00A618CE" w:rsidRDefault="00A618CE" w:rsidP="00A618CE">
      <w:r>
        <w:rPr>
          <w:rFonts w:ascii="MS Gothic" w:eastAsia="MS Gothic" w:hAnsi="MS Gothic" w:cs="MS Gothic" w:hint="eastAsia"/>
        </w:rPr>
        <w:t>幻垢</w:t>
      </w:r>
      <w:r>
        <w:t xml:space="preserve"> [genku] /illusory and defiled/</w:t>
      </w:r>
    </w:p>
    <w:p w:rsidR="00A618CE" w:rsidRDefault="00A618CE" w:rsidP="00A618CE">
      <w:r>
        <w:rPr>
          <w:rFonts w:ascii="MS Gothic" w:eastAsia="MS Gothic" w:hAnsi="MS Gothic" w:cs="MS Gothic" w:hint="eastAsia"/>
        </w:rPr>
        <w:t>幻士</w:t>
      </w:r>
      <w:r>
        <w:t xml:space="preserve"> [genshi] /a magician/</w:t>
      </w:r>
    </w:p>
    <w:p w:rsidR="00A618CE" w:rsidRDefault="00A618CE" w:rsidP="00A618CE">
      <w:r>
        <w:rPr>
          <w:rFonts w:ascii="MS Gothic" w:eastAsia="MS Gothic" w:hAnsi="MS Gothic" w:cs="MS Gothic" w:hint="eastAsia"/>
        </w:rPr>
        <w:t>幻夢</w:t>
      </w:r>
      <w:r>
        <w:t xml:space="preserve"> [gen mu] /illusion and a dream/</w:t>
      </w:r>
    </w:p>
    <w:p w:rsidR="00A618CE" w:rsidRDefault="00A618CE" w:rsidP="00A618CE">
      <w:r>
        <w:rPr>
          <w:rFonts w:ascii="MS Gothic" w:eastAsia="MS Gothic" w:hAnsi="MS Gothic" w:cs="MS Gothic" w:hint="eastAsia"/>
        </w:rPr>
        <w:t>幻妄</w:t>
      </w:r>
      <w:r>
        <w:t xml:space="preserve"> [genmō] /apparitional/</w:t>
      </w:r>
    </w:p>
    <w:p w:rsidR="00A618CE" w:rsidRDefault="00A618CE" w:rsidP="00A618CE">
      <w:r>
        <w:rPr>
          <w:rFonts w:ascii="MS Gothic" w:eastAsia="MS Gothic" w:hAnsi="MS Gothic" w:cs="MS Gothic" w:hint="eastAsia"/>
        </w:rPr>
        <w:t>幻差別</w:t>
      </w:r>
      <w:r>
        <w:t xml:space="preserve"> [gen shabetsu] /illusory discrimination/</w:t>
      </w:r>
    </w:p>
    <w:p w:rsidR="00A618CE" w:rsidRDefault="00A618CE" w:rsidP="00A618CE">
      <w:r>
        <w:rPr>
          <w:rFonts w:ascii="MS Gothic" w:eastAsia="MS Gothic" w:hAnsi="MS Gothic" w:cs="MS Gothic" w:hint="eastAsia"/>
        </w:rPr>
        <w:t>幻師</w:t>
      </w:r>
      <w:r>
        <w:t xml:space="preserve"> [gen shi] /conjurer/</w:t>
      </w:r>
    </w:p>
    <w:p w:rsidR="00A618CE" w:rsidRDefault="00A618CE" w:rsidP="00A618CE">
      <w:r>
        <w:rPr>
          <w:rFonts w:ascii="MS Gothic" w:eastAsia="MS Gothic" w:hAnsi="MS Gothic" w:cs="MS Gothic" w:hint="eastAsia"/>
        </w:rPr>
        <w:t>幻師颰陀所</w:t>
      </w:r>
      <w:r>
        <w:rPr>
          <w:rFonts w:ascii="Malgun Gothic" w:eastAsia="Malgun Gothic" w:hAnsi="Malgun Gothic" w:cs="Malgun Gothic" w:hint="eastAsia"/>
        </w:rPr>
        <w:t>說神呪經</w:t>
      </w:r>
      <w:r>
        <w:t xml:space="preserve"> [Genshi bada shosetsu shinjukyō] /Dhāraṇī Spell Spoken by the Magician Bhadra/</w:t>
      </w:r>
    </w:p>
    <w:p w:rsidR="00A618CE" w:rsidRDefault="00A618CE" w:rsidP="00A618CE">
      <w:r>
        <w:rPr>
          <w:rFonts w:ascii="MS Gothic" w:eastAsia="MS Gothic" w:hAnsi="MS Gothic" w:cs="MS Gothic" w:hint="eastAsia"/>
        </w:rPr>
        <w:t>幻影</w:t>
      </w:r>
      <w:r>
        <w:t xml:space="preserve"> [genyō] /illusion and shadows/</w:t>
      </w:r>
    </w:p>
    <w:p w:rsidR="00A618CE" w:rsidRDefault="00A618CE" w:rsidP="00A618CE">
      <w:r>
        <w:rPr>
          <w:rFonts w:ascii="MS Gothic" w:eastAsia="MS Gothic" w:hAnsi="MS Gothic" w:cs="MS Gothic" w:hint="eastAsia"/>
        </w:rPr>
        <w:t>幻心</w:t>
      </w:r>
      <w:r>
        <w:t xml:space="preserve"> [genshin] /illusory mind/</w:t>
      </w:r>
    </w:p>
    <w:p w:rsidR="00A618CE" w:rsidRDefault="00A618CE" w:rsidP="00A618CE">
      <w:r>
        <w:rPr>
          <w:rFonts w:ascii="MS Gothic" w:eastAsia="MS Gothic" w:hAnsi="MS Gothic" w:cs="MS Gothic" w:hint="eastAsia"/>
        </w:rPr>
        <w:t>幻惑</w:t>
      </w:r>
      <w:r>
        <w:t xml:space="preserve"> [genwaku] /illusory afflictions/</w:t>
      </w:r>
    </w:p>
    <w:p w:rsidR="00A618CE" w:rsidRDefault="00A618CE" w:rsidP="00A618CE">
      <w:r>
        <w:rPr>
          <w:rFonts w:ascii="MS Gothic" w:eastAsia="MS Gothic" w:hAnsi="MS Gothic" w:cs="MS Gothic" w:hint="eastAsia"/>
        </w:rPr>
        <w:t>幻日王</w:t>
      </w:r>
      <w:r>
        <w:t xml:space="preserve"> [Gennichiō] /Bālāditya/</w:t>
      </w:r>
    </w:p>
    <w:p w:rsidR="00A618CE" w:rsidRDefault="00A618CE" w:rsidP="00A618CE">
      <w:r>
        <w:rPr>
          <w:rFonts w:ascii="MS Gothic" w:eastAsia="MS Gothic" w:hAnsi="MS Gothic" w:cs="MS Gothic" w:hint="eastAsia"/>
        </w:rPr>
        <w:t>幻有</w:t>
      </w:r>
      <w:r>
        <w:t xml:space="preserve"> [genu] /illusory existence/</w:t>
      </w:r>
    </w:p>
    <w:p w:rsidR="00A618CE" w:rsidRDefault="00A618CE" w:rsidP="00A618CE">
      <w:r>
        <w:rPr>
          <w:rFonts w:ascii="MS Gothic" w:eastAsia="MS Gothic" w:hAnsi="MS Gothic" w:cs="MS Gothic" w:hint="eastAsia"/>
        </w:rPr>
        <w:t>幻法</w:t>
      </w:r>
      <w:r>
        <w:t xml:space="preserve"> [genpō] /magical techniques/</w:t>
      </w:r>
    </w:p>
    <w:p w:rsidR="00A618CE" w:rsidRDefault="00A618CE" w:rsidP="00A618CE">
      <w:r>
        <w:rPr>
          <w:rFonts w:ascii="MS Gothic" w:eastAsia="MS Gothic" w:hAnsi="MS Gothic" w:cs="MS Gothic" w:hint="eastAsia"/>
        </w:rPr>
        <w:t>幻相</w:t>
      </w:r>
      <w:r>
        <w:t xml:space="preserve"> [gensō] /illusory marks/</w:t>
      </w:r>
    </w:p>
    <w:p w:rsidR="00A618CE" w:rsidRDefault="00A618CE" w:rsidP="00A618CE">
      <w:r>
        <w:rPr>
          <w:rFonts w:ascii="MS Gothic" w:eastAsia="MS Gothic" w:hAnsi="MS Gothic" w:cs="MS Gothic" w:hint="eastAsia"/>
        </w:rPr>
        <w:t>幻者</w:t>
      </w:r>
      <w:r>
        <w:t xml:space="preserve"> [gensha] /the illusory/</w:t>
      </w:r>
    </w:p>
    <w:p w:rsidR="00A618CE" w:rsidRDefault="00A618CE" w:rsidP="00A618CE">
      <w:r>
        <w:rPr>
          <w:rFonts w:ascii="MS Gothic" w:eastAsia="MS Gothic" w:hAnsi="MS Gothic" w:cs="MS Gothic" w:hint="eastAsia"/>
        </w:rPr>
        <w:t>幻虎</w:t>
      </w:r>
      <w:r>
        <w:t xml:space="preserve"> [genko] /conjured tiger/</w:t>
      </w:r>
    </w:p>
    <w:p w:rsidR="00A618CE" w:rsidRDefault="00A618CE" w:rsidP="00A618CE">
      <w:r>
        <w:rPr>
          <w:rFonts w:ascii="MS Gothic" w:eastAsia="MS Gothic" w:hAnsi="MS Gothic" w:cs="MS Gothic" w:hint="eastAsia"/>
        </w:rPr>
        <w:t>幻身</w:t>
      </w:r>
      <w:r>
        <w:t xml:space="preserve"> [genshin] /illusory body/</w:t>
      </w:r>
    </w:p>
    <w:p w:rsidR="00A618CE" w:rsidRDefault="00A618CE" w:rsidP="00A618CE">
      <w:r>
        <w:rPr>
          <w:rFonts w:ascii="MS Gothic" w:eastAsia="MS Gothic" w:hAnsi="MS Gothic" w:cs="MS Gothic" w:hint="eastAsia"/>
        </w:rPr>
        <w:t>幻野</w:t>
      </w:r>
      <w:r>
        <w:t xml:space="preserve"> [genya] /realm of illusions/</w:t>
      </w:r>
    </w:p>
    <w:p w:rsidR="00A618CE" w:rsidRDefault="00A618CE" w:rsidP="00A618CE">
      <w:r>
        <w:rPr>
          <w:rFonts w:ascii="MS Gothic" w:eastAsia="MS Gothic" w:hAnsi="MS Gothic" w:cs="MS Gothic" w:hint="eastAsia"/>
        </w:rPr>
        <w:t>幻門</w:t>
      </w:r>
      <w:r>
        <w:t xml:space="preserve"> [genmon] /methods of illusion/</w:t>
      </w:r>
    </w:p>
    <w:p w:rsidR="00A618CE" w:rsidRDefault="00A618CE" w:rsidP="00A618CE">
      <w:r>
        <w:rPr>
          <w:rFonts w:ascii="MS Gothic" w:eastAsia="MS Gothic" w:hAnsi="MS Gothic" w:cs="MS Gothic" w:hint="eastAsia"/>
        </w:rPr>
        <w:lastRenderedPageBreak/>
        <w:t>幼稚</w:t>
      </w:r>
      <w:r>
        <w:t xml:space="preserve"> [yūchi] /ignorant/</w:t>
      </w:r>
    </w:p>
    <w:p w:rsidR="00A618CE" w:rsidRDefault="00A618CE" w:rsidP="00A618CE">
      <w:r>
        <w:rPr>
          <w:rFonts w:ascii="MS Gothic" w:eastAsia="MS Gothic" w:hAnsi="MS Gothic" w:cs="MS Gothic" w:hint="eastAsia"/>
        </w:rPr>
        <w:t>幽</w:t>
      </w:r>
      <w:r>
        <w:t xml:space="preserve"> [yū] /obscure/</w:t>
      </w:r>
    </w:p>
    <w:p w:rsidR="00A618CE" w:rsidRDefault="00A618CE" w:rsidP="00A618CE">
      <w:r>
        <w:rPr>
          <w:rFonts w:ascii="MS Gothic" w:eastAsia="MS Gothic" w:hAnsi="MS Gothic" w:cs="MS Gothic" w:hint="eastAsia"/>
        </w:rPr>
        <w:t>幽冥</w:t>
      </w:r>
      <w:r>
        <w:t xml:space="preserve"> [yū mei] /darkness/</w:t>
      </w:r>
    </w:p>
    <w:p w:rsidR="00A618CE" w:rsidRDefault="00A618CE" w:rsidP="00A618CE">
      <w:r>
        <w:rPr>
          <w:rFonts w:ascii="MS Gothic" w:eastAsia="MS Gothic" w:hAnsi="MS Gothic" w:cs="MS Gothic" w:hint="eastAsia"/>
        </w:rPr>
        <w:t>幽冥府</w:t>
      </w:r>
      <w:r>
        <w:t xml:space="preserve"> [yūmyō (no) fu] /office of the dark realms/</w:t>
      </w:r>
    </w:p>
    <w:p w:rsidR="00A618CE" w:rsidRDefault="00A618CE" w:rsidP="00A618CE">
      <w:r>
        <w:rPr>
          <w:rFonts w:ascii="MS Gothic" w:eastAsia="MS Gothic" w:hAnsi="MS Gothic" w:cs="MS Gothic" w:hint="eastAsia"/>
        </w:rPr>
        <w:t>幽明</w:t>
      </w:r>
      <w:r>
        <w:t xml:space="preserve"> [yūmyō] /darkness and light/</w:t>
      </w:r>
    </w:p>
    <w:p w:rsidR="00A618CE" w:rsidRDefault="00A618CE" w:rsidP="00A618CE">
      <w:r>
        <w:rPr>
          <w:rFonts w:ascii="MS Gothic" w:eastAsia="MS Gothic" w:hAnsi="MS Gothic" w:cs="MS Gothic" w:hint="eastAsia"/>
        </w:rPr>
        <w:t>幽明錄</w:t>
      </w:r>
      <w:r>
        <w:t xml:space="preserve"> [Yūmyō roku] /Youming lu/</w:t>
      </w:r>
    </w:p>
    <w:p w:rsidR="00A618CE" w:rsidRDefault="00A618CE" w:rsidP="00A618CE">
      <w:r>
        <w:rPr>
          <w:rFonts w:ascii="MS Gothic" w:eastAsia="MS Gothic" w:hAnsi="MS Gothic" w:cs="MS Gothic" w:hint="eastAsia"/>
        </w:rPr>
        <w:t>幽深</w:t>
      </w:r>
      <w:r>
        <w:t xml:space="preserve"> [yūshin] /mysterious and deep/</w:t>
      </w:r>
    </w:p>
    <w:p w:rsidR="00A618CE" w:rsidRDefault="00A618CE" w:rsidP="00A618CE">
      <w:r>
        <w:rPr>
          <w:rFonts w:ascii="MS Gothic" w:eastAsia="MS Gothic" w:hAnsi="MS Gothic" w:cs="MS Gothic" w:hint="eastAsia"/>
        </w:rPr>
        <w:t>幽玄</w:t>
      </w:r>
      <w:r>
        <w:t xml:space="preserve"> [yūgen] /subtle/</w:t>
      </w:r>
    </w:p>
    <w:p w:rsidR="00A618CE" w:rsidRDefault="00A618CE" w:rsidP="00A618CE">
      <w:r>
        <w:rPr>
          <w:rFonts w:ascii="MS Gothic" w:eastAsia="MS Gothic" w:hAnsi="MS Gothic" w:cs="MS Gothic" w:hint="eastAsia"/>
        </w:rPr>
        <w:t>幽致</w:t>
      </w:r>
      <w:r>
        <w:t xml:space="preserve"> [yūchi] /subtle/</w:t>
      </w:r>
    </w:p>
    <w:p w:rsidR="00A618CE" w:rsidRDefault="00A618CE" w:rsidP="00A618CE">
      <w:r>
        <w:rPr>
          <w:rFonts w:ascii="MS Gothic" w:eastAsia="MS Gothic" w:hAnsi="MS Gothic" w:cs="MS Gothic" w:hint="eastAsia"/>
        </w:rPr>
        <w:t>幽藪</w:t>
      </w:r>
      <w:r>
        <w:t xml:space="preserve"> [yūsō] /a dim and deep marsh/</w:t>
      </w:r>
    </w:p>
    <w:p w:rsidR="00A618CE" w:rsidRDefault="00A618CE" w:rsidP="00A618CE">
      <w:r>
        <w:rPr>
          <w:rFonts w:ascii="MS Gothic" w:eastAsia="MS Gothic" w:hAnsi="MS Gothic" w:cs="MS Gothic" w:hint="eastAsia"/>
        </w:rPr>
        <w:t>幽谷</w:t>
      </w:r>
      <w:r>
        <w:t xml:space="preserve"> [yūkoku] /deep valley/</w:t>
      </w:r>
    </w:p>
    <w:p w:rsidR="00A618CE" w:rsidRDefault="00A618CE" w:rsidP="00A618CE">
      <w:r>
        <w:rPr>
          <w:rFonts w:ascii="MS Gothic" w:eastAsia="MS Gothic" w:hAnsi="MS Gothic" w:cs="MS Gothic" w:hint="eastAsia"/>
        </w:rPr>
        <w:t>幽途</w:t>
      </w:r>
      <w:r>
        <w:t xml:space="preserve"> [yū to] /dark destinies/</w:t>
      </w:r>
    </w:p>
    <w:p w:rsidR="00A618CE" w:rsidRDefault="00A618CE" w:rsidP="00A618CE">
      <w:r>
        <w:rPr>
          <w:rFonts w:ascii="MS Gothic" w:eastAsia="MS Gothic" w:hAnsi="MS Gothic" w:cs="MS Gothic" w:hint="eastAsia"/>
        </w:rPr>
        <w:t>幽邃</w:t>
      </w:r>
      <w:r>
        <w:t xml:space="preserve"> [yūsui] /an unfathomably deep (place)/</w:t>
      </w:r>
    </w:p>
    <w:p w:rsidR="00A618CE" w:rsidRDefault="00A618CE" w:rsidP="00A618CE">
      <w:r>
        <w:rPr>
          <w:rFonts w:ascii="MS Gothic" w:eastAsia="MS Gothic" w:hAnsi="MS Gothic" w:cs="MS Gothic" w:hint="eastAsia"/>
        </w:rPr>
        <w:t>幽閉</w:t>
      </w:r>
      <w:r>
        <w:t xml:space="preserve"> [yū hei] /shut up in a dark room/</w:t>
      </w:r>
    </w:p>
    <w:p w:rsidR="00A618CE" w:rsidRDefault="00A618CE" w:rsidP="00A618CE">
      <w:r>
        <w:rPr>
          <w:rFonts w:ascii="MS Gothic" w:eastAsia="MS Gothic" w:hAnsi="MS Gothic" w:cs="MS Gothic" w:hint="eastAsia"/>
        </w:rPr>
        <w:t>幽顯</w:t>
      </w:r>
      <w:r>
        <w:t xml:space="preserve"> [yūken] /the recondite and the manifest/</w:t>
      </w:r>
    </w:p>
    <w:p w:rsidR="00A618CE" w:rsidRDefault="00A618CE" w:rsidP="00A618CE">
      <w:r>
        <w:rPr>
          <w:rFonts w:ascii="MS Gothic" w:eastAsia="MS Gothic" w:hAnsi="MS Gothic" w:cs="MS Gothic" w:hint="eastAsia"/>
        </w:rPr>
        <w:t>幾</w:t>
      </w:r>
      <w:r>
        <w:t xml:space="preserve"> [ki] /how many/</w:t>
      </w:r>
    </w:p>
    <w:p w:rsidR="00A618CE" w:rsidRDefault="00A618CE" w:rsidP="00A618CE">
      <w:r>
        <w:rPr>
          <w:rFonts w:ascii="MS Gothic" w:eastAsia="MS Gothic" w:hAnsi="MS Gothic" w:cs="MS Gothic" w:hint="eastAsia"/>
        </w:rPr>
        <w:t>幾何</w:t>
      </w:r>
      <w:r>
        <w:t xml:space="preserve"> [ki ka] /how many?/</w:t>
      </w:r>
    </w:p>
    <w:p w:rsidR="00A618CE" w:rsidRDefault="00A618CE" w:rsidP="00A618CE">
      <w:r>
        <w:rPr>
          <w:rFonts w:ascii="MS Gothic" w:eastAsia="MS Gothic" w:hAnsi="MS Gothic" w:cs="MS Gothic" w:hint="eastAsia"/>
        </w:rPr>
        <w:t>幾多</w:t>
      </w:r>
      <w:r>
        <w:t xml:space="preserve"> [ikuta] /how much?/</w:t>
      </w:r>
    </w:p>
    <w:p w:rsidR="00A618CE" w:rsidRDefault="00A618CE" w:rsidP="00A618CE">
      <w:r>
        <w:rPr>
          <w:rFonts w:ascii="MS Gothic" w:eastAsia="MS Gothic" w:hAnsi="MS Gothic" w:cs="MS Gothic" w:hint="eastAsia"/>
        </w:rPr>
        <w:t>幾所</w:t>
      </w:r>
      <w:r>
        <w:t xml:space="preserve"> [kisho] /how many? how much?/</w:t>
      </w:r>
    </w:p>
    <w:p w:rsidR="00A618CE" w:rsidRDefault="00A618CE" w:rsidP="00A618CE">
      <w:r>
        <w:rPr>
          <w:rFonts w:ascii="MS Gothic" w:eastAsia="MS Gothic" w:hAnsi="MS Gothic" w:cs="MS Gothic" w:hint="eastAsia"/>
        </w:rPr>
        <w:t>幾時</w:t>
      </w:r>
      <w:r>
        <w:t xml:space="preserve"> [ikutoki] /how much time?/</w:t>
      </w:r>
    </w:p>
    <w:p w:rsidR="00A618CE" w:rsidRDefault="00A618CE" w:rsidP="00A618CE">
      <w:r>
        <w:rPr>
          <w:rFonts w:ascii="MS Gothic" w:eastAsia="MS Gothic" w:hAnsi="MS Gothic" w:cs="MS Gothic" w:hint="eastAsia"/>
        </w:rPr>
        <w:t>幾種</w:t>
      </w:r>
      <w:r>
        <w:t xml:space="preserve"> [kishu] /how many [kinds]?/</w:t>
      </w:r>
    </w:p>
    <w:p w:rsidR="00A618CE" w:rsidRDefault="00A618CE" w:rsidP="00A618CE">
      <w:r>
        <w:rPr>
          <w:rFonts w:ascii="MS Gothic" w:eastAsia="MS Gothic" w:hAnsi="MS Gothic" w:cs="MS Gothic" w:hint="eastAsia"/>
        </w:rPr>
        <w:t>幾處</w:t>
      </w:r>
      <w:r>
        <w:t xml:space="preserve"> [kisho] /some places/</w:t>
      </w:r>
    </w:p>
    <w:p w:rsidR="00A618CE" w:rsidRDefault="00A618CE" w:rsidP="00A618CE">
      <w:r>
        <w:rPr>
          <w:rFonts w:ascii="MS Gothic" w:eastAsia="MS Gothic" w:hAnsi="MS Gothic" w:cs="MS Gothic" w:hint="eastAsia"/>
        </w:rPr>
        <w:t>庇</w:t>
      </w:r>
      <w:r>
        <w:t xml:space="preserve"> [hi] /to hide/</w:t>
      </w:r>
    </w:p>
    <w:p w:rsidR="00A618CE" w:rsidRDefault="00A618CE" w:rsidP="00A618CE">
      <w:r>
        <w:rPr>
          <w:rFonts w:ascii="MS Gothic" w:eastAsia="MS Gothic" w:hAnsi="MS Gothic" w:cs="MS Gothic" w:hint="eastAsia"/>
        </w:rPr>
        <w:t>床</w:t>
      </w:r>
      <w:r>
        <w:t xml:space="preserve"> [shō] /(raised) bed/</w:t>
      </w:r>
    </w:p>
    <w:p w:rsidR="00A618CE" w:rsidRDefault="00A618CE" w:rsidP="00A618CE">
      <w:r>
        <w:rPr>
          <w:rFonts w:ascii="MS Gothic" w:eastAsia="MS Gothic" w:hAnsi="MS Gothic" w:cs="MS Gothic" w:hint="eastAsia"/>
        </w:rPr>
        <w:t>床帳</w:t>
      </w:r>
      <w:r>
        <w:t xml:space="preserve"> [jōchō] /curtained couches/</w:t>
      </w:r>
    </w:p>
    <w:p w:rsidR="00A618CE" w:rsidRDefault="00A618CE" w:rsidP="00A618CE">
      <w:r>
        <w:rPr>
          <w:rFonts w:ascii="MS Gothic" w:eastAsia="MS Gothic" w:hAnsi="MS Gothic" w:cs="MS Gothic" w:hint="eastAsia"/>
        </w:rPr>
        <w:t>床座</w:t>
      </w:r>
      <w:r>
        <w:t xml:space="preserve"> [shōza] /beds and seats/</w:t>
      </w:r>
    </w:p>
    <w:p w:rsidR="00A618CE" w:rsidRDefault="00A618CE" w:rsidP="00A618CE">
      <w:r>
        <w:rPr>
          <w:rFonts w:ascii="MS Gothic" w:eastAsia="MS Gothic" w:hAnsi="MS Gothic" w:cs="MS Gothic" w:hint="eastAsia"/>
        </w:rPr>
        <w:t>床榻</w:t>
      </w:r>
      <w:r>
        <w:t xml:space="preserve"> [shōtō] /a bed/</w:t>
      </w:r>
    </w:p>
    <w:p w:rsidR="00A618CE" w:rsidRDefault="00A618CE" w:rsidP="00A618CE">
      <w:r>
        <w:rPr>
          <w:rFonts w:ascii="MS Gothic" w:eastAsia="MS Gothic" w:hAnsi="MS Gothic" w:cs="MS Gothic" w:hint="eastAsia"/>
        </w:rPr>
        <w:t>床臥</w:t>
      </w:r>
      <w:r>
        <w:t xml:space="preserve"> [shōga] /to lie (on a bed)/</w:t>
      </w:r>
    </w:p>
    <w:p w:rsidR="00A618CE" w:rsidRDefault="00A618CE" w:rsidP="00A618CE">
      <w:r>
        <w:rPr>
          <w:rFonts w:ascii="MS Gothic" w:eastAsia="MS Gothic" w:hAnsi="MS Gothic" w:cs="MS Gothic" w:hint="eastAsia"/>
        </w:rPr>
        <w:t>床臥具</w:t>
      </w:r>
      <w:r>
        <w:t xml:space="preserve"> [shōga gu] /bedding/</w:t>
      </w:r>
    </w:p>
    <w:p w:rsidR="00A618CE" w:rsidRDefault="00A618CE" w:rsidP="00A618CE">
      <w:r>
        <w:rPr>
          <w:rFonts w:ascii="MS Gothic" w:eastAsia="MS Gothic" w:hAnsi="MS Gothic" w:cs="MS Gothic" w:hint="eastAsia"/>
        </w:rPr>
        <w:t>床褥</w:t>
      </w:r>
      <w:r>
        <w:t xml:space="preserve"> [shōjoku] /seats and mats/</w:t>
      </w:r>
    </w:p>
    <w:p w:rsidR="00A618CE" w:rsidRDefault="00A618CE" w:rsidP="00A618CE">
      <w:r>
        <w:rPr>
          <w:rFonts w:ascii="MS Gothic" w:eastAsia="MS Gothic" w:hAnsi="MS Gothic" w:cs="MS Gothic" w:hint="eastAsia"/>
        </w:rPr>
        <w:lastRenderedPageBreak/>
        <w:t>床足</w:t>
      </w:r>
      <w:r>
        <w:t xml:space="preserve"> [shōsoku] /the foot of a bed/</w:t>
      </w:r>
    </w:p>
    <w:p w:rsidR="00A618CE" w:rsidRDefault="00A618CE" w:rsidP="00A618CE">
      <w:r>
        <w:rPr>
          <w:rFonts w:ascii="MS Gothic" w:eastAsia="MS Gothic" w:hAnsi="MS Gothic" w:cs="MS Gothic" w:hint="eastAsia"/>
        </w:rPr>
        <w:t>序</w:t>
      </w:r>
      <w:r>
        <w:t xml:space="preserve"> [jo] /precedence/</w:t>
      </w:r>
    </w:p>
    <w:p w:rsidR="00A618CE" w:rsidRDefault="00A618CE" w:rsidP="00A618CE">
      <w:r>
        <w:rPr>
          <w:rFonts w:ascii="MS Gothic" w:eastAsia="MS Gothic" w:hAnsi="MS Gothic" w:cs="MS Gothic" w:hint="eastAsia"/>
        </w:rPr>
        <w:t>序分</w:t>
      </w:r>
      <w:r>
        <w:t xml:space="preserve"> [jobun] /preface/</w:t>
      </w:r>
    </w:p>
    <w:p w:rsidR="00A618CE" w:rsidRDefault="00A618CE" w:rsidP="00A618CE">
      <w:r>
        <w:rPr>
          <w:rFonts w:ascii="MS Gothic" w:eastAsia="MS Gothic" w:hAnsi="MS Gothic" w:cs="MS Gothic" w:hint="eastAsia"/>
        </w:rPr>
        <w:t>序品</w:t>
      </w:r>
      <w:r>
        <w:t xml:space="preserve"> [jo hon] /introduction/</w:t>
      </w:r>
    </w:p>
    <w:p w:rsidR="00A618CE" w:rsidRDefault="00A618CE" w:rsidP="00A618CE">
      <w:r>
        <w:rPr>
          <w:rFonts w:ascii="MS Gothic" w:eastAsia="MS Gothic" w:hAnsi="MS Gothic" w:cs="MS Gothic" w:hint="eastAsia"/>
        </w:rPr>
        <w:t>序引</w:t>
      </w:r>
      <w:r>
        <w:t xml:space="preserve"> [Join mon] /Opening Line/</w:t>
      </w:r>
    </w:p>
    <w:p w:rsidR="00A618CE" w:rsidRDefault="00A618CE" w:rsidP="00A618CE">
      <w:r>
        <w:rPr>
          <w:rFonts w:ascii="MS Gothic" w:eastAsia="MS Gothic" w:hAnsi="MS Gothic" w:cs="MS Gothic" w:hint="eastAsia"/>
        </w:rPr>
        <w:t>序正流通</w:t>
      </w:r>
      <w:r>
        <w:t xml:space="preserve"> [jo shō ruzū] /preface, main text, and exhortation (dissemination, circulation)/</w:t>
      </w:r>
    </w:p>
    <w:p w:rsidR="00A618CE" w:rsidRDefault="00A618CE" w:rsidP="00A618CE">
      <w:r>
        <w:rPr>
          <w:rFonts w:ascii="MS Gothic" w:eastAsia="MS Gothic" w:hAnsi="MS Gothic" w:cs="MS Gothic" w:hint="eastAsia"/>
        </w:rPr>
        <w:t>序王</w:t>
      </w:r>
      <w:r>
        <w:t xml:space="preserve"> [Joō] /Xuwang/</w:t>
      </w:r>
    </w:p>
    <w:p w:rsidR="00A618CE" w:rsidRDefault="00A618CE" w:rsidP="00A618CE">
      <w:r>
        <w:rPr>
          <w:rFonts w:ascii="MS Gothic" w:eastAsia="MS Gothic" w:hAnsi="MS Gothic" w:cs="MS Gothic" w:hint="eastAsia"/>
        </w:rPr>
        <w:t>序述</w:t>
      </w:r>
      <w:r>
        <w:t xml:space="preserve"> [jojutsu] /articulate/</w:t>
      </w:r>
    </w:p>
    <w:p w:rsidR="00A618CE" w:rsidRDefault="00A618CE" w:rsidP="00A618CE">
      <w:r>
        <w:rPr>
          <w:rFonts w:ascii="MS Gothic" w:eastAsia="MS Gothic" w:hAnsi="MS Gothic" w:cs="MS Gothic" w:hint="eastAsia"/>
        </w:rPr>
        <w:t>底</w:t>
      </w:r>
      <w:r>
        <w:t xml:space="preserve"> [nani] /bottom/</w:t>
      </w:r>
    </w:p>
    <w:p w:rsidR="00A618CE" w:rsidRDefault="00A618CE" w:rsidP="00A618CE">
      <w:r>
        <w:rPr>
          <w:rFonts w:ascii="MS Gothic" w:eastAsia="MS Gothic" w:hAnsi="MS Gothic" w:cs="MS Gothic" w:hint="eastAsia"/>
        </w:rPr>
        <w:t>底下</w:t>
      </w:r>
      <w:r>
        <w:t xml:space="preserve"> [teige] /bottom/</w:t>
      </w:r>
    </w:p>
    <w:p w:rsidR="00A618CE" w:rsidRDefault="00A618CE" w:rsidP="00A618CE">
      <w:r>
        <w:rPr>
          <w:rFonts w:ascii="MS Gothic" w:eastAsia="MS Gothic" w:hAnsi="MS Gothic" w:cs="MS Gothic" w:hint="eastAsia"/>
        </w:rPr>
        <w:t>底下薄福</w:t>
      </w:r>
      <w:r>
        <w:t xml:space="preserve"> [teika hakufuku] /ignoble and deficient in virtue/</w:t>
      </w:r>
    </w:p>
    <w:p w:rsidR="00A618CE" w:rsidRDefault="00A618CE" w:rsidP="00A618CE">
      <w:r>
        <w:rPr>
          <w:rFonts w:ascii="MS Gothic" w:eastAsia="MS Gothic" w:hAnsi="MS Gothic" w:cs="MS Gothic" w:hint="eastAsia"/>
        </w:rPr>
        <w:t>底事</w:t>
      </w:r>
      <w:r>
        <w:t xml:space="preserve"> [tei no ji] /this matter/</w:t>
      </w:r>
    </w:p>
    <w:p w:rsidR="00A618CE" w:rsidRDefault="00A618CE" w:rsidP="00A618CE">
      <w:r>
        <w:rPr>
          <w:rFonts w:ascii="MS Gothic" w:eastAsia="MS Gothic" w:hAnsi="MS Gothic" w:cs="MS Gothic" w:hint="eastAsia"/>
        </w:rPr>
        <w:t>底哩</w:t>
      </w:r>
      <w:r>
        <w:t xml:space="preserve"> [teiri] /tri/</w:t>
      </w:r>
    </w:p>
    <w:p w:rsidR="00A618CE" w:rsidRDefault="00A618CE" w:rsidP="00A618CE">
      <w:r>
        <w:rPr>
          <w:rFonts w:ascii="MS Gothic" w:eastAsia="MS Gothic" w:hAnsi="MS Gothic" w:cs="MS Gothic" w:hint="eastAsia"/>
        </w:rPr>
        <w:t>底哩三昧耶不動尊聖者念誦祕密法</w:t>
      </w:r>
      <w:r>
        <w:t xml:space="preserve"> [Teirisammaya fudōson shōja nenju himitsu hō] /Trisamaya: Esoteric Recitation Method of Immovable, the Sacred One/</w:t>
      </w:r>
    </w:p>
    <w:p w:rsidR="00A618CE" w:rsidRDefault="00A618CE" w:rsidP="00A618CE">
      <w:r>
        <w:rPr>
          <w:rFonts w:ascii="MS Gothic" w:eastAsia="MS Gothic" w:hAnsi="MS Gothic" w:cs="MS Gothic" w:hint="eastAsia"/>
        </w:rPr>
        <w:t>底哩三昧耶經</w:t>
      </w:r>
      <w:r>
        <w:t xml:space="preserve"> [Teiri sanmaiya kyō] /Dili sanmeiye jing/</w:t>
      </w:r>
    </w:p>
    <w:p w:rsidR="00A618CE" w:rsidRDefault="00A618CE" w:rsidP="00A618CE">
      <w:r>
        <w:rPr>
          <w:rFonts w:ascii="MS Gothic" w:eastAsia="MS Gothic" w:hAnsi="MS Gothic" w:cs="MS Gothic" w:hint="eastAsia"/>
        </w:rPr>
        <w:t>底彦多</w:t>
      </w:r>
      <w:r>
        <w:t xml:space="preserve"> [teigenta] /(Skt. tiṅanta)/</w:t>
      </w:r>
    </w:p>
    <w:p w:rsidR="00A618CE" w:rsidRDefault="00A618CE" w:rsidP="00A618CE">
      <w:r>
        <w:rPr>
          <w:rFonts w:ascii="MS Gothic" w:eastAsia="MS Gothic" w:hAnsi="MS Gothic" w:cs="MS Gothic" w:hint="eastAsia"/>
        </w:rPr>
        <w:t>底本</w:t>
      </w:r>
      <w:r>
        <w:t xml:space="preserve"> [teihon] /original manuscript/</w:t>
      </w:r>
    </w:p>
    <w:p w:rsidR="00A618CE" w:rsidRDefault="00A618CE" w:rsidP="00A618CE">
      <w:r>
        <w:rPr>
          <w:rFonts w:ascii="MS Gothic" w:eastAsia="MS Gothic" w:hAnsi="MS Gothic" w:cs="MS Gothic" w:hint="eastAsia"/>
        </w:rPr>
        <w:t>底栗車</w:t>
      </w:r>
      <w:r>
        <w:t xml:space="preserve"> [teirisha] /(Skt. tiryagyoni)/</w:t>
      </w:r>
    </w:p>
    <w:p w:rsidR="00A618CE" w:rsidRDefault="00A618CE" w:rsidP="00A618CE">
      <w:r>
        <w:rPr>
          <w:rFonts w:ascii="MS Gothic" w:eastAsia="MS Gothic" w:hAnsi="MS Gothic" w:cs="MS Gothic" w:hint="eastAsia"/>
        </w:rPr>
        <w:t>底極</w:t>
      </w:r>
      <w:r>
        <w:t xml:space="preserve"> [teigoku] /most inferior/</w:t>
      </w:r>
    </w:p>
    <w:p w:rsidR="00A618CE" w:rsidRDefault="00A618CE" w:rsidP="00A618CE">
      <w:r>
        <w:rPr>
          <w:rFonts w:ascii="MS Gothic" w:eastAsia="MS Gothic" w:hAnsi="MS Gothic" w:cs="MS Gothic" w:hint="eastAsia"/>
        </w:rPr>
        <w:t>底極廝下</w:t>
      </w:r>
      <w:r>
        <w:t xml:space="preserve"> [teigoku shige] /bottom-ranked menial slave/</w:t>
      </w:r>
    </w:p>
    <w:p w:rsidR="00A618CE" w:rsidRDefault="00A618CE" w:rsidP="00A618CE">
      <w:r>
        <w:rPr>
          <w:rFonts w:ascii="MS Gothic" w:eastAsia="MS Gothic" w:hAnsi="MS Gothic" w:cs="MS Gothic" w:hint="eastAsia"/>
        </w:rPr>
        <w:t>底沙</w:t>
      </w:r>
      <w:r>
        <w:t xml:space="preserve"> [Teisha] /Tiṣya/</w:t>
      </w:r>
    </w:p>
    <w:p w:rsidR="00A618CE" w:rsidRDefault="00A618CE" w:rsidP="00A618CE">
      <w:r>
        <w:rPr>
          <w:rFonts w:ascii="MS Gothic" w:eastAsia="MS Gothic" w:hAnsi="MS Gothic" w:cs="MS Gothic" w:hint="eastAsia"/>
        </w:rPr>
        <w:t>底沙佛</w:t>
      </w:r>
      <w:r>
        <w:t xml:space="preserve"> [Teisha Butsu] /Tiṣya Buddha/</w:t>
      </w:r>
    </w:p>
    <w:p w:rsidR="00A618CE" w:rsidRDefault="00A618CE" w:rsidP="00A618CE">
      <w:r>
        <w:rPr>
          <w:rFonts w:ascii="MS Gothic" w:eastAsia="MS Gothic" w:hAnsi="MS Gothic" w:cs="MS Gothic" w:hint="eastAsia"/>
        </w:rPr>
        <w:t>底理</w:t>
      </w:r>
      <w:r>
        <w:t xml:space="preserve"> [teiri] /deep principle/</w:t>
      </w:r>
    </w:p>
    <w:p w:rsidR="00A618CE" w:rsidRDefault="00A618CE" w:rsidP="00A618CE">
      <w:r>
        <w:rPr>
          <w:rFonts w:ascii="MS Gothic" w:eastAsia="MS Gothic" w:hAnsi="MS Gothic" w:cs="MS Gothic" w:hint="eastAsia"/>
        </w:rPr>
        <w:t>庖廚</w:t>
      </w:r>
      <w:r>
        <w:t xml:space="preserve"> [hōchu] /kitchen/</w:t>
      </w:r>
    </w:p>
    <w:p w:rsidR="00A618CE" w:rsidRDefault="00A618CE" w:rsidP="00A618CE">
      <w:r>
        <w:rPr>
          <w:rFonts w:ascii="MS Gothic" w:eastAsia="MS Gothic" w:hAnsi="MS Gothic" w:cs="MS Gothic" w:hint="eastAsia"/>
        </w:rPr>
        <w:t>庚</w:t>
      </w:r>
      <w:r>
        <w:t xml:space="preserve"> [kō] /seventh astrological sign/</w:t>
      </w:r>
    </w:p>
    <w:p w:rsidR="00A618CE" w:rsidRDefault="00A618CE" w:rsidP="00A618CE">
      <w:r>
        <w:rPr>
          <w:rFonts w:ascii="MS Gothic" w:eastAsia="MS Gothic" w:hAnsi="MS Gothic" w:cs="MS Gothic" w:hint="eastAsia"/>
        </w:rPr>
        <w:t>庚申會</w:t>
      </w:r>
      <w:r>
        <w:t xml:space="preserve"> [kōshin e] /gengshen assembly/</w:t>
      </w:r>
    </w:p>
    <w:p w:rsidR="00A618CE" w:rsidRDefault="00A618CE" w:rsidP="00A618CE">
      <w:r>
        <w:rPr>
          <w:rFonts w:ascii="MS Gothic" w:eastAsia="MS Gothic" w:hAnsi="MS Gothic" w:cs="MS Gothic" w:hint="eastAsia"/>
        </w:rPr>
        <w:t>度</w:t>
      </w:r>
      <w:r>
        <w:t xml:space="preserve"> [do] /to cross over (to the shore of liberation)/</w:t>
      </w:r>
    </w:p>
    <w:p w:rsidR="00A618CE" w:rsidRDefault="00A618CE" w:rsidP="00A618CE">
      <w:r>
        <w:rPr>
          <w:rFonts w:ascii="MS Gothic" w:eastAsia="MS Gothic" w:hAnsi="MS Gothic" w:cs="MS Gothic" w:hint="eastAsia"/>
        </w:rPr>
        <w:t>度一切世間苦惱</w:t>
      </w:r>
      <w:r>
        <w:t xml:space="preserve"> [Do issai seken kunō] /Sarvalōkadhātupadravodvega-pratyuttīrṇa/</w:t>
      </w:r>
    </w:p>
    <w:p w:rsidR="00A618CE" w:rsidRDefault="00A618CE" w:rsidP="00A618CE">
      <w:r>
        <w:rPr>
          <w:rFonts w:ascii="MS Gothic" w:eastAsia="MS Gothic" w:hAnsi="MS Gothic" w:cs="MS Gothic" w:hint="eastAsia"/>
        </w:rPr>
        <w:t>度一切諸佛境界智嚴經</w:t>
      </w:r>
      <w:r>
        <w:t xml:space="preserve"> [Do issai sho butsu kyōgai chi gon kyō] /Sarva-buddha-viṣayâvatāra-jñānâlokâlaṃkāra-sūtra/</w:t>
      </w:r>
    </w:p>
    <w:p w:rsidR="00A618CE" w:rsidRDefault="00A618CE" w:rsidP="00A618CE">
      <w:r>
        <w:rPr>
          <w:rFonts w:ascii="MS Gothic" w:eastAsia="MS Gothic" w:hAnsi="MS Gothic" w:cs="MS Gothic" w:hint="eastAsia"/>
        </w:rPr>
        <w:lastRenderedPageBreak/>
        <w:t>度世</w:t>
      </w:r>
      <w:r>
        <w:t xml:space="preserve"> [dose] /to pass through the world (to the other shore)/</w:t>
      </w:r>
    </w:p>
    <w:p w:rsidR="00A618CE" w:rsidRDefault="00A618CE" w:rsidP="00A618CE">
      <w:r>
        <w:rPr>
          <w:rFonts w:ascii="MS Gothic" w:eastAsia="MS Gothic" w:hAnsi="MS Gothic" w:cs="MS Gothic" w:hint="eastAsia"/>
        </w:rPr>
        <w:t>度他</w:t>
      </w:r>
      <w:r>
        <w:t xml:space="preserve"> [dota] /to save others/</w:t>
      </w:r>
    </w:p>
    <w:p w:rsidR="00A618CE" w:rsidRDefault="00A618CE" w:rsidP="00A618CE">
      <w:r>
        <w:rPr>
          <w:rFonts w:ascii="MS Gothic" w:eastAsia="MS Gothic" w:hAnsi="MS Gothic" w:cs="MS Gothic" w:hint="eastAsia"/>
        </w:rPr>
        <w:t>度僧</w:t>
      </w:r>
      <w:r>
        <w:t xml:space="preserve"> [do sō] /regulation of monk and nun ordination by the government/</w:t>
      </w:r>
    </w:p>
    <w:p w:rsidR="00A618CE" w:rsidRDefault="00A618CE" w:rsidP="00A618CE">
      <w:r>
        <w:rPr>
          <w:rFonts w:ascii="MS Gothic" w:eastAsia="MS Gothic" w:hAnsi="MS Gothic" w:cs="MS Gothic" w:hint="eastAsia"/>
        </w:rPr>
        <w:t>度宿日光</w:t>
      </w:r>
      <w:r>
        <w:t xml:space="preserve"> [doshuku nikkō] /nakṣatra-tārâditya/</w:t>
      </w:r>
    </w:p>
    <w:p w:rsidR="00A618CE" w:rsidRDefault="00A618CE" w:rsidP="00A618CE">
      <w:r>
        <w:rPr>
          <w:rFonts w:ascii="MS Gothic" w:eastAsia="MS Gothic" w:hAnsi="MS Gothic" w:cs="MS Gothic" w:hint="eastAsia"/>
        </w:rPr>
        <w:t>度彼岸</w:t>
      </w:r>
      <w:r>
        <w:t xml:space="preserve"> [do higan] /reaches the other shore/</w:t>
      </w:r>
    </w:p>
    <w:p w:rsidR="00A618CE" w:rsidRDefault="00A618CE" w:rsidP="00A618CE">
      <w:r>
        <w:rPr>
          <w:rFonts w:ascii="MS Gothic" w:eastAsia="MS Gothic" w:hAnsi="MS Gothic" w:cs="MS Gothic" w:hint="eastAsia"/>
        </w:rPr>
        <w:t>度得</w:t>
      </w:r>
      <w:r>
        <w:t xml:space="preserve"> [totoku] /attainer of the perfections/</w:t>
      </w:r>
    </w:p>
    <w:p w:rsidR="00A618CE" w:rsidRDefault="00A618CE" w:rsidP="00A618CE">
      <w:r>
        <w:rPr>
          <w:rFonts w:ascii="MS Gothic" w:eastAsia="MS Gothic" w:hAnsi="MS Gothic" w:cs="MS Gothic" w:hint="eastAsia"/>
        </w:rPr>
        <w:t>度沃焦</w:t>
      </w:r>
      <w:r>
        <w:t xml:space="preserve"> [doyōshō] /saver from the burning rock/</w:t>
      </w:r>
    </w:p>
    <w:p w:rsidR="00A618CE" w:rsidRDefault="00A618CE" w:rsidP="00A618CE">
      <w:r>
        <w:rPr>
          <w:rFonts w:ascii="MS Gothic" w:eastAsia="MS Gothic" w:hAnsi="MS Gothic" w:cs="MS Gothic" w:hint="eastAsia"/>
        </w:rPr>
        <w:t>度河</w:t>
      </w:r>
      <w:r>
        <w:t xml:space="preserve"> [doka] /cross a river/</w:t>
      </w:r>
    </w:p>
    <w:p w:rsidR="00A618CE" w:rsidRDefault="00A618CE" w:rsidP="00A618CE">
      <w:r>
        <w:rPr>
          <w:rFonts w:ascii="MS Gothic" w:eastAsia="MS Gothic" w:hAnsi="MS Gothic" w:cs="MS Gothic" w:hint="eastAsia"/>
        </w:rPr>
        <w:t>度洛叉</w:t>
      </w:r>
      <w:r>
        <w:t xml:space="preserve"> [dorakusha] /ten lakhs/</w:t>
      </w:r>
    </w:p>
    <w:p w:rsidR="00A618CE" w:rsidRDefault="00A618CE" w:rsidP="00A618CE">
      <w:r>
        <w:rPr>
          <w:rFonts w:ascii="MS Gothic" w:eastAsia="MS Gothic" w:hAnsi="MS Gothic" w:cs="MS Gothic" w:hint="eastAsia"/>
        </w:rPr>
        <w:t>度無極</w:t>
      </w:r>
      <w:r>
        <w:t xml:space="preserve"> [to mugoku] /to save without limit/</w:t>
      </w:r>
    </w:p>
    <w:p w:rsidR="00A618CE" w:rsidRDefault="00A618CE" w:rsidP="00A618CE">
      <w:r>
        <w:rPr>
          <w:rFonts w:ascii="MS Gothic" w:eastAsia="MS Gothic" w:hAnsi="MS Gothic" w:cs="MS Gothic" w:hint="eastAsia"/>
        </w:rPr>
        <w:t>度牒</w:t>
      </w:r>
      <w:r>
        <w:t xml:space="preserve"> [dochō] /ordination licensing/</w:t>
      </w:r>
    </w:p>
    <w:p w:rsidR="00A618CE" w:rsidRDefault="00A618CE" w:rsidP="00A618CE">
      <w:r>
        <w:rPr>
          <w:rFonts w:ascii="MS Gothic" w:eastAsia="MS Gothic" w:hAnsi="MS Gothic" w:cs="MS Gothic" w:hint="eastAsia"/>
        </w:rPr>
        <w:t>度牒制</w:t>
      </w:r>
      <w:r>
        <w:t xml:space="preserve"> [dochō sei] /ordination licensing/</w:t>
      </w:r>
    </w:p>
    <w:p w:rsidR="00A618CE" w:rsidRDefault="00A618CE" w:rsidP="00A618CE">
      <w:r>
        <w:rPr>
          <w:rFonts w:ascii="MS Gothic" w:eastAsia="MS Gothic" w:hAnsi="MS Gothic" w:cs="MS Gothic" w:hint="eastAsia"/>
        </w:rPr>
        <w:t>度生</w:t>
      </w:r>
      <w:r>
        <w:t xml:space="preserve"> [doshō] /to save sentient beings/</w:t>
      </w:r>
    </w:p>
    <w:p w:rsidR="00A618CE" w:rsidRDefault="00A618CE" w:rsidP="00A618CE">
      <w:r>
        <w:rPr>
          <w:rFonts w:ascii="MS Gothic" w:eastAsia="MS Gothic" w:hAnsi="MS Gothic" w:cs="MS Gothic" w:hint="eastAsia"/>
        </w:rPr>
        <w:t>度疑</w:t>
      </w:r>
      <w:r>
        <w:t xml:space="preserve"> [dogi] /overcoming doubt/</w:t>
      </w:r>
    </w:p>
    <w:p w:rsidR="00A618CE" w:rsidRDefault="00A618CE" w:rsidP="00A618CE">
      <w:r>
        <w:rPr>
          <w:rFonts w:ascii="MS Gothic" w:eastAsia="MS Gothic" w:hAnsi="MS Gothic" w:cs="MS Gothic" w:hint="eastAsia"/>
        </w:rPr>
        <w:t>度疑淨</w:t>
      </w:r>
      <w:r>
        <w:t xml:space="preserve"> [dogijō] /the purity of overcoming doubt/</w:t>
      </w:r>
    </w:p>
    <w:p w:rsidR="00A618CE" w:rsidRDefault="00A618CE" w:rsidP="00A618CE">
      <w:r>
        <w:rPr>
          <w:rFonts w:ascii="MS Gothic" w:eastAsia="MS Gothic" w:hAnsi="MS Gothic" w:cs="MS Gothic" w:hint="eastAsia"/>
        </w:rPr>
        <w:t>度科</w:t>
      </w:r>
      <w:r>
        <w:t xml:space="preserve"> [doka] /essential portion/</w:t>
      </w:r>
    </w:p>
    <w:p w:rsidR="00A618CE" w:rsidRDefault="00A618CE" w:rsidP="00A618CE">
      <w:r>
        <w:rPr>
          <w:rFonts w:ascii="MS Gothic" w:eastAsia="MS Gothic" w:hAnsi="MS Gothic" w:cs="MS Gothic" w:hint="eastAsia"/>
        </w:rPr>
        <w:t>度者</w:t>
      </w:r>
      <w:r>
        <w:t xml:space="preserve"> [tosha] /one who has crossed over to the other shore/</w:t>
      </w:r>
    </w:p>
    <w:p w:rsidR="00A618CE" w:rsidRDefault="00A618CE" w:rsidP="00A618CE">
      <w:r>
        <w:rPr>
          <w:rFonts w:ascii="MS Gothic" w:eastAsia="MS Gothic" w:hAnsi="MS Gothic" w:cs="MS Gothic" w:hint="eastAsia"/>
        </w:rPr>
        <w:t>度</w:t>
      </w:r>
      <w:r>
        <w:rPr>
          <w:rFonts w:ascii="Malgun Gothic" w:eastAsia="Malgun Gothic" w:hAnsi="Malgun Gothic" w:cs="Malgun Gothic" w:hint="eastAsia"/>
        </w:rPr>
        <w:t>脫</w:t>
      </w:r>
      <w:r>
        <w:t xml:space="preserve"> [dodatsu] /to liberate others/</w:t>
      </w:r>
    </w:p>
    <w:p w:rsidR="00A618CE" w:rsidRDefault="00A618CE" w:rsidP="00A618CE">
      <w:r>
        <w:rPr>
          <w:rFonts w:ascii="MS Gothic" w:eastAsia="MS Gothic" w:hAnsi="MS Gothic" w:cs="MS Gothic" w:hint="eastAsia"/>
        </w:rPr>
        <w:t>度</w:t>
      </w:r>
      <w:r>
        <w:rPr>
          <w:rFonts w:ascii="Malgun Gothic" w:eastAsia="Malgun Gothic" w:hAnsi="Malgun Gothic" w:cs="Malgun Gothic" w:hint="eastAsia"/>
        </w:rPr>
        <w:t>脫一切</w:t>
      </w:r>
      <w:r>
        <w:t xml:space="preserve"> [dodatsu issai] /liberates all [sentient beings]/</w:t>
      </w:r>
    </w:p>
    <w:p w:rsidR="00A618CE" w:rsidRDefault="00A618CE" w:rsidP="00A618CE">
      <w:r>
        <w:rPr>
          <w:rFonts w:ascii="MS Gothic" w:eastAsia="MS Gothic" w:hAnsi="MS Gothic" w:cs="MS Gothic" w:hint="eastAsia"/>
        </w:rPr>
        <w:t>度蓮華界</w:t>
      </w:r>
      <w:r>
        <w:t xml:space="preserve"> [Do renge kai] /Padmavṛṣabhavikrāmin/</w:t>
      </w:r>
    </w:p>
    <w:p w:rsidR="00A618CE" w:rsidRDefault="00A618CE" w:rsidP="00A618CE">
      <w:r>
        <w:rPr>
          <w:rFonts w:ascii="MS Gothic" w:eastAsia="MS Gothic" w:hAnsi="MS Gothic" w:cs="MS Gothic" w:hint="eastAsia"/>
        </w:rPr>
        <w:t>度衆生</w:t>
      </w:r>
      <w:r>
        <w:t xml:space="preserve"> [do shūjō] /saves sentient beings/</w:t>
      </w:r>
    </w:p>
    <w:p w:rsidR="00A618CE" w:rsidRDefault="00A618CE" w:rsidP="00A618CE">
      <w:r>
        <w:rPr>
          <w:rFonts w:ascii="MS Gothic" w:eastAsia="MS Gothic" w:hAnsi="MS Gothic" w:cs="MS Gothic" w:hint="eastAsia"/>
        </w:rPr>
        <w:t>度諸衆生</w:t>
      </w:r>
      <w:r>
        <w:t xml:space="preserve"> [do sho shūjō] /to save all living beings/</w:t>
      </w:r>
    </w:p>
    <w:p w:rsidR="00A618CE" w:rsidRDefault="00A618CE" w:rsidP="00A618CE">
      <w:r>
        <w:rPr>
          <w:rFonts w:ascii="MS Gothic" w:eastAsia="MS Gothic" w:hAnsi="MS Gothic" w:cs="MS Gothic" w:hint="eastAsia"/>
        </w:rPr>
        <w:t>度門</w:t>
      </w:r>
      <w:r>
        <w:t xml:space="preserve"> [domon] /the gate of salvation/</w:t>
      </w:r>
    </w:p>
    <w:p w:rsidR="00A618CE" w:rsidRDefault="00A618CE" w:rsidP="00A618CE">
      <w:r>
        <w:rPr>
          <w:rFonts w:ascii="MS Gothic" w:eastAsia="MS Gothic" w:hAnsi="MS Gothic" w:cs="MS Gothic" w:hint="eastAsia"/>
        </w:rPr>
        <w:t>座</w:t>
      </w:r>
      <w:r>
        <w:t xml:space="preserve"> [za] /seat/</w:t>
      </w:r>
    </w:p>
    <w:p w:rsidR="00A618CE" w:rsidRDefault="00A618CE" w:rsidP="00A618CE">
      <w:r>
        <w:rPr>
          <w:rFonts w:ascii="MS Gothic" w:eastAsia="MS Gothic" w:hAnsi="MS Gothic" w:cs="MS Gothic" w:hint="eastAsia"/>
        </w:rPr>
        <w:t>座上</w:t>
      </w:r>
      <w:r>
        <w:t xml:space="preserve"> [zajō] /on the spot/</w:t>
      </w:r>
    </w:p>
    <w:p w:rsidR="00A618CE" w:rsidRDefault="00A618CE" w:rsidP="00A618CE">
      <w:r>
        <w:rPr>
          <w:rFonts w:ascii="MS Gothic" w:eastAsia="MS Gothic" w:hAnsi="MS Gothic" w:cs="MS Gothic" w:hint="eastAsia"/>
        </w:rPr>
        <w:t>座主</w:t>
      </w:r>
      <w:r>
        <w:t xml:space="preserve"> [zasu] /prelate/</w:t>
      </w:r>
    </w:p>
    <w:p w:rsidR="00A618CE" w:rsidRDefault="00A618CE" w:rsidP="00A618CE">
      <w:r>
        <w:rPr>
          <w:rFonts w:ascii="MS Gothic" w:eastAsia="MS Gothic" w:hAnsi="MS Gothic" w:cs="MS Gothic" w:hint="eastAsia"/>
        </w:rPr>
        <w:t>座位</w:t>
      </w:r>
      <w:r>
        <w:t xml:space="preserve"> [zai] /a seat/</w:t>
      </w:r>
    </w:p>
    <w:p w:rsidR="00A618CE" w:rsidRDefault="00A618CE" w:rsidP="00A618CE">
      <w:r>
        <w:rPr>
          <w:rFonts w:ascii="MS Gothic" w:eastAsia="MS Gothic" w:hAnsi="MS Gothic" w:cs="MS Gothic" w:hint="eastAsia"/>
        </w:rPr>
        <w:t>座元</w:t>
      </w:r>
      <w:r>
        <w:t xml:space="preserve"> [zogen] /chief meditator/</w:t>
      </w:r>
    </w:p>
    <w:p w:rsidR="00A618CE" w:rsidRDefault="00A618CE" w:rsidP="00A618CE">
      <w:r>
        <w:rPr>
          <w:rFonts w:ascii="MS Gothic" w:eastAsia="MS Gothic" w:hAnsi="MS Gothic" w:cs="MS Gothic" w:hint="eastAsia"/>
        </w:rPr>
        <w:t>座光</w:t>
      </w:r>
      <w:r>
        <w:t xml:space="preserve"> [zakō] /halo behind the throne/</w:t>
      </w:r>
    </w:p>
    <w:p w:rsidR="00A618CE" w:rsidRDefault="00A618CE" w:rsidP="00A618CE">
      <w:r>
        <w:rPr>
          <w:rFonts w:ascii="MS Gothic" w:eastAsia="MS Gothic" w:hAnsi="MS Gothic" w:cs="MS Gothic" w:hint="eastAsia"/>
        </w:rPr>
        <w:lastRenderedPageBreak/>
        <w:t>座具</w:t>
      </w:r>
      <w:r>
        <w:t xml:space="preserve"> [zagu] /mat/</w:t>
      </w:r>
    </w:p>
    <w:p w:rsidR="00A618CE" w:rsidRDefault="00A618CE" w:rsidP="00A618CE">
      <w:r>
        <w:rPr>
          <w:rFonts w:ascii="MS Gothic" w:eastAsia="MS Gothic" w:hAnsi="MS Gothic" w:cs="MS Gothic" w:hint="eastAsia"/>
        </w:rPr>
        <w:t>座臘</w:t>
      </w:r>
      <w:r>
        <w:t xml:space="preserve"> [zarō] /end of the retreat/</w:t>
      </w:r>
    </w:p>
    <w:p w:rsidR="00A618CE" w:rsidRDefault="00A618CE" w:rsidP="00A618CE">
      <w:r>
        <w:rPr>
          <w:rFonts w:ascii="MS Gothic" w:eastAsia="MS Gothic" w:hAnsi="MS Gothic" w:cs="MS Gothic" w:hint="eastAsia"/>
        </w:rPr>
        <w:t>庫</w:t>
      </w:r>
      <w:r>
        <w:t xml:space="preserve"> [ku] /treasury/</w:t>
      </w:r>
    </w:p>
    <w:p w:rsidR="00A618CE" w:rsidRDefault="00A618CE" w:rsidP="00A618CE">
      <w:r>
        <w:rPr>
          <w:rFonts w:ascii="MS Gothic" w:eastAsia="MS Gothic" w:hAnsi="MS Gothic" w:cs="MS Gothic" w:hint="eastAsia"/>
        </w:rPr>
        <w:t>庫下</w:t>
      </w:r>
      <w:r>
        <w:t xml:space="preserve"> [kuka] /kitchen-residence/</w:t>
      </w:r>
    </w:p>
    <w:p w:rsidR="00A618CE" w:rsidRDefault="00A618CE" w:rsidP="00A618CE">
      <w:r>
        <w:rPr>
          <w:rFonts w:ascii="MS Gothic" w:eastAsia="MS Gothic" w:hAnsi="MS Gothic" w:cs="MS Gothic" w:hint="eastAsia"/>
        </w:rPr>
        <w:t>庫倫</w:t>
      </w:r>
      <w:r>
        <w:t xml:space="preserve"> [Kurin] /Kurun/</w:t>
      </w:r>
    </w:p>
    <w:p w:rsidR="00A618CE" w:rsidRDefault="00A618CE" w:rsidP="00A618CE">
      <w:r>
        <w:rPr>
          <w:rFonts w:ascii="MS Gothic" w:eastAsia="MS Gothic" w:hAnsi="MS Gothic" w:cs="MS Gothic" w:hint="eastAsia"/>
        </w:rPr>
        <w:t>庫司</w:t>
      </w:r>
      <w:r>
        <w:t xml:space="preserve"> [kusu] /supervisory clerk/</w:t>
      </w:r>
    </w:p>
    <w:p w:rsidR="00A618CE" w:rsidRDefault="00A618CE" w:rsidP="00A618CE">
      <w:r>
        <w:rPr>
          <w:rFonts w:ascii="MS Gothic" w:eastAsia="MS Gothic" w:hAnsi="MS Gothic" w:cs="MS Gothic" w:hint="eastAsia"/>
        </w:rPr>
        <w:t>庫司寮</w:t>
      </w:r>
      <w:r>
        <w:t xml:space="preserve"> [kusuryō] /administrators' quarters/</w:t>
      </w:r>
    </w:p>
    <w:p w:rsidR="00A618CE" w:rsidRDefault="00A618CE" w:rsidP="00A618CE">
      <w:r>
        <w:rPr>
          <w:rFonts w:ascii="MS Gothic" w:eastAsia="MS Gothic" w:hAnsi="MS Gothic" w:cs="MS Gothic" w:hint="eastAsia"/>
        </w:rPr>
        <w:t>庫堂</w:t>
      </w:r>
      <w:r>
        <w:t xml:space="preserve"> [kudō] /administration hall/</w:t>
      </w:r>
    </w:p>
    <w:p w:rsidR="00A618CE" w:rsidRDefault="00A618CE" w:rsidP="00A618CE">
      <w:r>
        <w:rPr>
          <w:rFonts w:ascii="MS Gothic" w:eastAsia="MS Gothic" w:hAnsi="MS Gothic" w:cs="MS Gothic" w:hint="eastAsia"/>
        </w:rPr>
        <w:t>庫堂行者</w:t>
      </w:r>
      <w:r>
        <w:t xml:space="preserve"> [kudō anja] /administration hall assistant/</w:t>
      </w:r>
    </w:p>
    <w:p w:rsidR="00A618CE" w:rsidRDefault="00A618CE" w:rsidP="00A618CE">
      <w:r>
        <w:rPr>
          <w:rFonts w:ascii="MS Gothic" w:eastAsia="MS Gothic" w:hAnsi="MS Gothic" w:cs="MS Gothic" w:hint="eastAsia"/>
        </w:rPr>
        <w:t>庫房</w:t>
      </w:r>
      <w:r>
        <w:t xml:space="preserve"> [kubō] /temple business office/</w:t>
      </w:r>
    </w:p>
    <w:p w:rsidR="00A618CE" w:rsidRDefault="00A618CE" w:rsidP="00A618CE">
      <w:r>
        <w:rPr>
          <w:rFonts w:ascii="MS Gothic" w:eastAsia="MS Gothic" w:hAnsi="MS Gothic" w:cs="MS Gothic" w:hint="eastAsia"/>
        </w:rPr>
        <w:t>庫藏</w:t>
      </w:r>
      <w:r>
        <w:t xml:space="preserve"> [ko zō] /treasure house/</w:t>
      </w:r>
    </w:p>
    <w:p w:rsidR="00A618CE" w:rsidRDefault="00A618CE" w:rsidP="00A618CE">
      <w:r>
        <w:rPr>
          <w:rFonts w:ascii="MS Gothic" w:eastAsia="MS Gothic" w:hAnsi="MS Gothic" w:cs="MS Gothic" w:hint="eastAsia"/>
        </w:rPr>
        <w:t>庫行</w:t>
      </w:r>
      <w:r>
        <w:t xml:space="preserve"> [kugyō] /administration hall assistant/</w:t>
      </w:r>
    </w:p>
    <w:p w:rsidR="00A618CE" w:rsidRDefault="00A618CE" w:rsidP="00A618CE">
      <w:r>
        <w:rPr>
          <w:rFonts w:ascii="MS Gothic" w:eastAsia="MS Gothic" w:hAnsi="MS Gothic" w:cs="MS Gothic" w:hint="eastAsia"/>
        </w:rPr>
        <w:t>庫裡</w:t>
      </w:r>
      <w:r>
        <w:t xml:space="preserve"> [kuri] /kitchen-residence/</w:t>
      </w:r>
    </w:p>
    <w:p w:rsidR="00A618CE" w:rsidRDefault="00A618CE" w:rsidP="00A618CE">
      <w:r>
        <w:rPr>
          <w:rFonts w:ascii="MS Gothic" w:eastAsia="MS Gothic" w:hAnsi="MS Gothic" w:cs="MS Gothic" w:hint="eastAsia"/>
        </w:rPr>
        <w:t>庫車</w:t>
      </w:r>
      <w:r>
        <w:t xml:space="preserve"> [Kusha] /Kuche/</w:t>
      </w:r>
    </w:p>
    <w:p w:rsidR="00A618CE" w:rsidRDefault="00A618CE" w:rsidP="00A618CE">
      <w:r>
        <w:rPr>
          <w:rFonts w:ascii="MS Gothic" w:eastAsia="MS Gothic" w:hAnsi="MS Gothic" w:cs="MS Gothic" w:hint="eastAsia"/>
        </w:rPr>
        <w:t>庫院</w:t>
      </w:r>
      <w:r>
        <w:t xml:space="preserve"> [kuin] /kitchen hall/</w:t>
      </w:r>
    </w:p>
    <w:p w:rsidR="00A618CE" w:rsidRDefault="00A618CE" w:rsidP="00A618CE">
      <w:r>
        <w:rPr>
          <w:rFonts w:ascii="MS Gothic" w:eastAsia="MS Gothic" w:hAnsi="MS Gothic" w:cs="MS Gothic" w:hint="eastAsia"/>
        </w:rPr>
        <w:t>庫頭</w:t>
      </w:r>
      <w:r>
        <w:t xml:space="preserve"> [kojū] /monastery clerk/</w:t>
      </w:r>
    </w:p>
    <w:p w:rsidR="00A618CE" w:rsidRDefault="00A618CE" w:rsidP="00A618CE">
      <w:r>
        <w:rPr>
          <w:rFonts w:ascii="MS Gothic" w:eastAsia="MS Gothic" w:hAnsi="MS Gothic" w:cs="MS Gothic" w:hint="eastAsia"/>
        </w:rPr>
        <w:t>庭</w:t>
      </w:r>
      <w:r>
        <w:t xml:space="preserve"> [tei] /court/</w:t>
      </w:r>
    </w:p>
    <w:p w:rsidR="00A618CE" w:rsidRDefault="00A618CE" w:rsidP="00A618CE">
      <w:r>
        <w:rPr>
          <w:rFonts w:ascii="MS Gothic" w:eastAsia="MS Gothic" w:hAnsi="MS Gothic" w:cs="MS Gothic" w:hint="eastAsia"/>
        </w:rPr>
        <w:t>庭儀</w:t>
      </w:r>
      <w:r>
        <w:t xml:space="preserve"> [tei gi] /hall-entering ceremony/</w:t>
      </w:r>
    </w:p>
    <w:p w:rsidR="00A618CE" w:rsidRDefault="00A618CE" w:rsidP="00A618CE">
      <w:r>
        <w:rPr>
          <w:rFonts w:ascii="MS Gothic" w:eastAsia="MS Gothic" w:hAnsi="MS Gothic" w:cs="MS Gothic" w:hint="eastAsia"/>
        </w:rPr>
        <w:t>庵</w:t>
      </w:r>
      <w:r>
        <w:t xml:space="preserve"> [an] /thatched hut/</w:t>
      </w:r>
    </w:p>
    <w:p w:rsidR="00A618CE" w:rsidRDefault="00A618CE" w:rsidP="00A618CE">
      <w:r>
        <w:rPr>
          <w:rFonts w:ascii="MS Gothic" w:eastAsia="MS Gothic" w:hAnsi="MS Gothic" w:cs="MS Gothic" w:hint="eastAsia"/>
        </w:rPr>
        <w:t>庵主</w:t>
      </w:r>
      <w:r>
        <w:t xml:space="preserve"> [anju] /master of a hermitage/</w:t>
      </w:r>
    </w:p>
    <w:p w:rsidR="00A618CE" w:rsidRDefault="00A618CE" w:rsidP="00A618CE">
      <w:r>
        <w:rPr>
          <w:rFonts w:ascii="MS Gothic" w:eastAsia="MS Gothic" w:hAnsi="MS Gothic" w:cs="MS Gothic" w:hint="eastAsia"/>
        </w:rPr>
        <w:t>庵僧</w:t>
      </w:r>
      <w:r>
        <w:t xml:space="preserve"> [ansō] /hermitage monk/</w:t>
      </w:r>
    </w:p>
    <w:p w:rsidR="00A618CE" w:rsidRDefault="00A618CE" w:rsidP="00A618CE">
      <w:r>
        <w:rPr>
          <w:rFonts w:ascii="MS Gothic" w:eastAsia="MS Gothic" w:hAnsi="MS Gothic" w:cs="MS Gothic" w:hint="eastAsia"/>
        </w:rPr>
        <w:t>庵子</w:t>
      </w:r>
      <w:r>
        <w:t xml:space="preserve"> [ansu] /hermitage/</w:t>
      </w:r>
    </w:p>
    <w:p w:rsidR="00A618CE" w:rsidRDefault="00A618CE" w:rsidP="00A618CE">
      <w:r>
        <w:rPr>
          <w:rFonts w:ascii="MS Gothic" w:eastAsia="MS Gothic" w:hAnsi="MS Gothic" w:cs="MS Gothic" w:hint="eastAsia"/>
        </w:rPr>
        <w:t>庵室</w:t>
      </w:r>
      <w:r>
        <w:t xml:space="preserve"> [anjitsu] /hermitage/</w:t>
      </w:r>
    </w:p>
    <w:p w:rsidR="00A618CE" w:rsidRDefault="00A618CE" w:rsidP="00A618CE">
      <w:r>
        <w:rPr>
          <w:rFonts w:ascii="MS Gothic" w:eastAsia="MS Gothic" w:hAnsi="MS Gothic" w:cs="MS Gothic" w:hint="eastAsia"/>
        </w:rPr>
        <w:t>庵寺</w:t>
      </w:r>
      <w:r>
        <w:t xml:space="preserve"> [andera] /temple/</w:t>
      </w:r>
    </w:p>
    <w:p w:rsidR="00A618CE" w:rsidRDefault="00A618CE" w:rsidP="00A618CE">
      <w:r>
        <w:rPr>
          <w:rFonts w:ascii="MS Gothic" w:eastAsia="MS Gothic" w:hAnsi="MS Gothic" w:cs="MS Gothic" w:hint="eastAsia"/>
        </w:rPr>
        <w:t>庵摩羅識</w:t>
      </w:r>
      <w:r>
        <w:t xml:space="preserve"> [anmara shiki] /amala-vijñāna/</w:t>
      </w:r>
    </w:p>
    <w:p w:rsidR="00A618CE" w:rsidRDefault="00A618CE" w:rsidP="00A618CE">
      <w:r>
        <w:rPr>
          <w:rFonts w:ascii="MS Gothic" w:eastAsia="MS Gothic" w:hAnsi="MS Gothic" w:cs="MS Gothic" w:hint="eastAsia"/>
        </w:rPr>
        <w:t>庵門</w:t>
      </w:r>
      <w:r>
        <w:t xml:space="preserve"> [anmon] /hermitage gate/</w:t>
      </w:r>
    </w:p>
    <w:p w:rsidR="00A618CE" w:rsidRDefault="00A618CE" w:rsidP="00A618CE">
      <w:r>
        <w:rPr>
          <w:rFonts w:ascii="MS Gothic" w:eastAsia="MS Gothic" w:hAnsi="MS Gothic" w:cs="MS Gothic" w:hint="eastAsia"/>
        </w:rPr>
        <w:t>庶</w:t>
      </w:r>
      <w:r>
        <w:t xml:space="preserve"> [sho] /all/</w:t>
      </w:r>
    </w:p>
    <w:p w:rsidR="00A618CE" w:rsidRDefault="00A618CE" w:rsidP="00A618CE">
      <w:r>
        <w:rPr>
          <w:rFonts w:ascii="MS Gothic" w:eastAsia="MS Gothic" w:hAnsi="MS Gothic" w:cs="MS Gothic" w:hint="eastAsia"/>
        </w:rPr>
        <w:t>庶子</w:t>
      </w:r>
      <w:r>
        <w:t xml:space="preserve"> [shoshi] /secondary sons/</w:t>
      </w:r>
    </w:p>
    <w:p w:rsidR="00A618CE" w:rsidRDefault="00A618CE" w:rsidP="00A618CE">
      <w:r>
        <w:rPr>
          <w:rFonts w:ascii="MS Gothic" w:eastAsia="MS Gothic" w:hAnsi="MS Gothic" w:cs="MS Gothic" w:hint="eastAsia"/>
        </w:rPr>
        <w:t>庶戒</w:t>
      </w:r>
      <w:r>
        <w:t xml:space="preserve"> [shokai] /defined morality/</w:t>
      </w:r>
    </w:p>
    <w:p w:rsidR="00A618CE" w:rsidRDefault="00A618CE" w:rsidP="00A618CE">
      <w:r>
        <w:rPr>
          <w:rFonts w:ascii="MS Gothic" w:eastAsia="MS Gothic" w:hAnsi="MS Gothic" w:cs="MS Gothic" w:hint="eastAsia"/>
        </w:rPr>
        <w:t>庶民</w:t>
      </w:r>
      <w:r>
        <w:t xml:space="preserve"> [shomin] /to common people/</w:t>
      </w:r>
    </w:p>
    <w:p w:rsidR="00A618CE" w:rsidRDefault="00A618CE" w:rsidP="00A618CE">
      <w:r>
        <w:rPr>
          <w:rFonts w:ascii="MS Gothic" w:eastAsia="MS Gothic" w:hAnsi="MS Gothic" w:cs="MS Gothic" w:hint="eastAsia"/>
        </w:rPr>
        <w:lastRenderedPageBreak/>
        <w:t>庶迦</w:t>
      </w:r>
      <w:r>
        <w:t xml:space="preserve"> [shoka] /cakra/</w:t>
      </w:r>
    </w:p>
    <w:p w:rsidR="00A618CE" w:rsidRDefault="00A618CE" w:rsidP="00A618CE">
      <w:r>
        <w:rPr>
          <w:rFonts w:ascii="MS Gothic" w:eastAsia="MS Gothic" w:hAnsi="MS Gothic" w:cs="MS Gothic" w:hint="eastAsia"/>
        </w:rPr>
        <w:t>庶迦羅</w:t>
      </w:r>
      <w:r>
        <w:t xml:space="preserve"> [shokara] /cakra/</w:t>
      </w:r>
    </w:p>
    <w:p w:rsidR="00A618CE" w:rsidRDefault="00A618CE" w:rsidP="00A618CE">
      <w:r>
        <w:rPr>
          <w:rFonts w:ascii="MS Gothic" w:eastAsia="MS Gothic" w:hAnsi="MS Gothic" w:cs="MS Gothic" w:hint="eastAsia"/>
        </w:rPr>
        <w:t>庶類</w:t>
      </w:r>
      <w:r>
        <w:t xml:space="preserve"> [shorui] /regular people/</w:t>
      </w:r>
    </w:p>
    <w:p w:rsidR="00A618CE" w:rsidRDefault="00A618CE" w:rsidP="00A618CE">
      <w:r>
        <w:rPr>
          <w:rFonts w:ascii="MS Gothic" w:eastAsia="MS Gothic" w:hAnsi="MS Gothic" w:cs="MS Gothic" w:hint="eastAsia"/>
        </w:rPr>
        <w:t>康</w:t>
      </w:r>
      <w:r>
        <w:t xml:space="preserve"> [kō] /easy/</w:t>
      </w:r>
    </w:p>
    <w:p w:rsidR="00A618CE" w:rsidRDefault="00A618CE" w:rsidP="00A618CE">
      <w:r>
        <w:rPr>
          <w:rFonts w:ascii="MS Gothic" w:eastAsia="MS Gothic" w:hAnsi="MS Gothic" w:cs="MS Gothic" w:hint="eastAsia"/>
        </w:rPr>
        <w:t>康僧會</w:t>
      </w:r>
      <w:r>
        <w:t xml:space="preserve"> [Kōsōe] /Saṃghavarman/</w:t>
      </w:r>
    </w:p>
    <w:p w:rsidR="00A618CE" w:rsidRDefault="00A618CE" w:rsidP="00A618CE">
      <w:r>
        <w:rPr>
          <w:rFonts w:ascii="MS Gothic" w:eastAsia="MS Gothic" w:hAnsi="MS Gothic" w:cs="MS Gothic" w:hint="eastAsia"/>
        </w:rPr>
        <w:t>康僧鎧</w:t>
      </w:r>
      <w:r>
        <w:t xml:space="preserve"> [Kōsōgai] /Saṃghavarman/</w:t>
      </w:r>
    </w:p>
    <w:p w:rsidR="00A618CE" w:rsidRDefault="00A618CE" w:rsidP="00A618CE">
      <w:r>
        <w:rPr>
          <w:rFonts w:ascii="MS Gothic" w:eastAsia="MS Gothic" w:hAnsi="MS Gothic" w:cs="MS Gothic" w:hint="eastAsia"/>
        </w:rPr>
        <w:t>康居</w:t>
      </w:r>
      <w:r>
        <w:t xml:space="preserve"> [Kōkyo] /Samarkand/</w:t>
      </w:r>
    </w:p>
    <w:p w:rsidR="00A618CE" w:rsidRDefault="00A618CE" w:rsidP="00A618CE">
      <w:r>
        <w:rPr>
          <w:rFonts w:ascii="MS Gothic" w:eastAsia="MS Gothic" w:hAnsi="MS Gothic" w:cs="MS Gothic" w:hint="eastAsia"/>
        </w:rPr>
        <w:t>康居國</w:t>
      </w:r>
      <w:r>
        <w:t xml:space="preserve"> [Kōkyo koku] /Samarkand/</w:t>
      </w:r>
    </w:p>
    <w:p w:rsidR="00A618CE" w:rsidRDefault="00A618CE" w:rsidP="00A618CE">
      <w:r>
        <w:rPr>
          <w:rFonts w:ascii="MS Gothic" w:eastAsia="MS Gothic" w:hAnsi="MS Gothic" w:cs="MS Gothic" w:hint="eastAsia"/>
        </w:rPr>
        <w:t>庾</w:t>
      </w:r>
      <w:r>
        <w:t xml:space="preserve"> [yu] /Indic yu sound/</w:t>
      </w:r>
    </w:p>
    <w:p w:rsidR="00A618CE" w:rsidRDefault="00A618CE" w:rsidP="00A618CE">
      <w:r>
        <w:rPr>
          <w:rFonts w:ascii="MS Gothic" w:eastAsia="MS Gothic" w:hAnsi="MS Gothic" w:cs="MS Gothic" w:hint="eastAsia"/>
        </w:rPr>
        <w:t>廁</w:t>
      </w:r>
      <w:r>
        <w:t xml:space="preserve"> [shi] /toilet/</w:t>
      </w:r>
    </w:p>
    <w:p w:rsidR="00A618CE" w:rsidRDefault="00A618CE" w:rsidP="00A618CE">
      <w:r>
        <w:rPr>
          <w:rFonts w:ascii="MS Gothic" w:eastAsia="MS Gothic" w:hAnsi="MS Gothic" w:cs="MS Gothic" w:hint="eastAsia"/>
        </w:rPr>
        <w:t>廁鈿</w:t>
      </w:r>
      <w:r>
        <w:t xml:space="preserve"> [shiten] /inlaid gold or silver ornamentation/</w:t>
      </w:r>
    </w:p>
    <w:p w:rsidR="00A618CE" w:rsidRDefault="00A618CE" w:rsidP="00A618CE">
      <w:r>
        <w:rPr>
          <w:rFonts w:ascii="Microsoft JhengHei" w:eastAsia="Microsoft JhengHei" w:hAnsi="Microsoft JhengHei" w:cs="Microsoft JhengHei" w:hint="eastAsia"/>
        </w:rPr>
        <w:t>廅</w:t>
      </w:r>
      <w:r>
        <w:t xml:space="preserve"> [ō] /a cave/</w:t>
      </w:r>
    </w:p>
    <w:p w:rsidR="00A618CE" w:rsidRDefault="00A618CE" w:rsidP="00A618CE">
      <w:r>
        <w:rPr>
          <w:rFonts w:ascii="Microsoft JhengHei" w:eastAsia="Microsoft JhengHei" w:hAnsi="Microsoft JhengHei" w:cs="Microsoft JhengHei" w:hint="eastAsia"/>
        </w:rPr>
        <w:t>廅天</w:t>
      </w:r>
      <w:r>
        <w:t xml:space="preserve"> [ōten] /heaven of little light/</w:t>
      </w:r>
    </w:p>
    <w:p w:rsidR="00A618CE" w:rsidRDefault="00A618CE" w:rsidP="00A618CE">
      <w:r>
        <w:rPr>
          <w:rFonts w:ascii="Microsoft JhengHei" w:eastAsia="Microsoft JhengHei" w:hAnsi="Microsoft JhengHei" w:cs="Microsoft JhengHei" w:hint="eastAsia"/>
        </w:rPr>
        <w:t>廅樓亘</w:t>
      </w:r>
      <w:r>
        <w:t xml:space="preserve"> [Ōrōkō] /Avalokitêśvara/</w:t>
      </w:r>
    </w:p>
    <w:p w:rsidR="00A618CE" w:rsidRDefault="00A618CE" w:rsidP="00A618CE">
      <w:r>
        <w:rPr>
          <w:rFonts w:ascii="Microsoft JhengHei" w:eastAsia="Microsoft JhengHei" w:hAnsi="Microsoft JhengHei" w:cs="Microsoft JhengHei" w:hint="eastAsia"/>
        </w:rPr>
        <w:t>廅樓亙</w:t>
      </w:r>
      <w:r>
        <w:t xml:space="preserve"> [Ōrōkō] /Avalokitêśvara/</w:t>
      </w:r>
    </w:p>
    <w:p w:rsidR="00A618CE" w:rsidRDefault="00A618CE" w:rsidP="00A618CE">
      <w:r>
        <w:rPr>
          <w:rFonts w:ascii="Microsoft JhengHei" w:eastAsia="Microsoft JhengHei" w:hAnsi="Microsoft JhengHei" w:cs="Microsoft JhengHei" w:hint="eastAsia"/>
        </w:rPr>
        <w:t>廅波</w:t>
      </w:r>
      <w:r>
        <w:t xml:space="preserve"> [ōha] /(Skt. Apramāṇābha)/</w:t>
      </w:r>
    </w:p>
    <w:p w:rsidR="00A618CE" w:rsidRDefault="00A618CE" w:rsidP="00A618CE">
      <w:r>
        <w:rPr>
          <w:rFonts w:ascii="Microsoft JhengHei" w:eastAsia="Microsoft JhengHei" w:hAnsi="Microsoft JhengHei" w:cs="Microsoft JhengHei" w:hint="eastAsia"/>
        </w:rPr>
        <w:t>廅波摩那</w:t>
      </w:r>
      <w:r>
        <w:t xml:space="preserve"> [ōhamana] /(Skt. Apramāṇābha)/</w:t>
      </w:r>
    </w:p>
    <w:p w:rsidR="00A618CE" w:rsidRDefault="00A618CE" w:rsidP="00A618CE">
      <w:r>
        <w:rPr>
          <w:rFonts w:ascii="MS Gothic" w:eastAsia="MS Gothic" w:hAnsi="MS Gothic" w:cs="MS Gothic" w:hint="eastAsia"/>
        </w:rPr>
        <w:t>廉纖</w:t>
      </w:r>
      <w:r>
        <w:t xml:space="preserve"> [rensen] /subtle/</w:t>
      </w:r>
    </w:p>
    <w:p w:rsidR="00A618CE" w:rsidRDefault="00A618CE" w:rsidP="00A618CE">
      <w:r>
        <w:rPr>
          <w:rFonts w:ascii="MS Gothic" w:eastAsia="MS Gothic" w:hAnsi="MS Gothic" w:cs="MS Gothic" w:hint="eastAsia"/>
        </w:rPr>
        <w:t>廐戸皇子</w:t>
      </w:r>
      <w:r>
        <w:t xml:space="preserve"> [Umayatonomiko] /Umayatonomiko/</w:t>
      </w:r>
    </w:p>
    <w:p w:rsidR="00A618CE" w:rsidRDefault="00A618CE" w:rsidP="00A618CE">
      <w:r>
        <w:rPr>
          <w:rFonts w:ascii="MS Gothic" w:eastAsia="MS Gothic" w:hAnsi="MS Gothic" w:cs="MS Gothic" w:hint="eastAsia"/>
        </w:rPr>
        <w:t>廓</w:t>
      </w:r>
      <w:r>
        <w:t xml:space="preserve"> [kaku] /wide/</w:t>
      </w:r>
    </w:p>
    <w:p w:rsidR="00A618CE" w:rsidRDefault="00A618CE" w:rsidP="00A618CE">
      <w:r>
        <w:rPr>
          <w:rFonts w:ascii="MS Gothic" w:eastAsia="MS Gothic" w:hAnsi="MS Gothic" w:cs="MS Gothic" w:hint="eastAsia"/>
        </w:rPr>
        <w:t>廓如</w:t>
      </w:r>
      <w:r>
        <w:t xml:space="preserve"> [kakunyo] /vast/</w:t>
      </w:r>
    </w:p>
    <w:p w:rsidR="00A618CE" w:rsidRDefault="00A618CE" w:rsidP="00A618CE">
      <w:r>
        <w:rPr>
          <w:rFonts w:ascii="MS Gothic" w:eastAsia="MS Gothic" w:hAnsi="MS Gothic" w:cs="MS Gothic" w:hint="eastAsia"/>
        </w:rPr>
        <w:t>廓然</w:t>
      </w:r>
      <w:r>
        <w:t xml:space="preserve"> [kakunen] /to be open and clear/</w:t>
      </w:r>
    </w:p>
    <w:p w:rsidR="00A618CE" w:rsidRDefault="00A618CE" w:rsidP="00A618CE">
      <w:r>
        <w:rPr>
          <w:rFonts w:ascii="MS Gothic" w:eastAsia="MS Gothic" w:hAnsi="MS Gothic" w:cs="MS Gothic" w:hint="eastAsia"/>
        </w:rPr>
        <w:t>廓然大悟</w:t>
      </w:r>
      <w:r>
        <w:t xml:space="preserve"> [kakunen daigo] /sudden and great enlightenment/</w:t>
      </w:r>
    </w:p>
    <w:p w:rsidR="00A618CE" w:rsidRDefault="00A618CE" w:rsidP="00A618CE">
      <w:r>
        <w:rPr>
          <w:rFonts w:ascii="MS Gothic" w:eastAsia="MS Gothic" w:hAnsi="MS Gothic" w:cs="MS Gothic" w:hint="eastAsia"/>
        </w:rPr>
        <w:t>廓然無聖</w:t>
      </w:r>
      <w:r>
        <w:t xml:space="preserve"> [kakunen mushō] /just clarity, no holiness/</w:t>
      </w:r>
    </w:p>
    <w:p w:rsidR="00A618CE" w:rsidRDefault="00A618CE" w:rsidP="00A618CE">
      <w:r>
        <w:rPr>
          <w:rFonts w:ascii="MS Gothic" w:eastAsia="MS Gothic" w:hAnsi="MS Gothic" w:cs="MS Gothic" w:hint="eastAsia"/>
        </w:rPr>
        <w:t>廓落</w:t>
      </w:r>
      <w:r>
        <w:t xml:space="preserve"> [kakuraku] /to be open and clear/</w:t>
      </w:r>
    </w:p>
    <w:p w:rsidR="00A618CE" w:rsidRDefault="00A618CE" w:rsidP="00A618CE">
      <w:r>
        <w:rPr>
          <w:rFonts w:ascii="MS Gothic" w:eastAsia="MS Gothic" w:hAnsi="MS Gothic" w:cs="MS Gothic" w:hint="eastAsia"/>
        </w:rPr>
        <w:t>廚</w:t>
      </w:r>
      <w:r>
        <w:t xml:space="preserve"> [chū] /a kitchen/</w:t>
      </w:r>
    </w:p>
    <w:p w:rsidR="00A618CE" w:rsidRDefault="00A618CE" w:rsidP="00A618CE">
      <w:r>
        <w:rPr>
          <w:rFonts w:ascii="MS Gothic" w:eastAsia="MS Gothic" w:hAnsi="MS Gothic" w:cs="MS Gothic" w:hint="eastAsia"/>
        </w:rPr>
        <w:t>廚庫</w:t>
      </w:r>
      <w:r>
        <w:t xml:space="preserve"> [chū ku] /temple kitchen hall/</w:t>
      </w:r>
    </w:p>
    <w:p w:rsidR="00A618CE" w:rsidRDefault="00A618CE" w:rsidP="00A618CE">
      <w:r>
        <w:rPr>
          <w:rFonts w:ascii="MS Gothic" w:eastAsia="MS Gothic" w:hAnsi="MS Gothic" w:cs="MS Gothic" w:hint="eastAsia"/>
        </w:rPr>
        <w:t>廚院</w:t>
      </w:r>
      <w:r>
        <w:t xml:space="preserve"> [chuin] /kitchen-residence/</w:t>
      </w:r>
    </w:p>
    <w:p w:rsidR="00A618CE" w:rsidRDefault="00A618CE" w:rsidP="00A618CE">
      <w:r>
        <w:rPr>
          <w:rFonts w:ascii="MS Gothic" w:eastAsia="MS Gothic" w:hAnsi="MS Gothic" w:cs="MS Gothic" w:hint="eastAsia"/>
        </w:rPr>
        <w:t>廟</w:t>
      </w:r>
      <w:r>
        <w:t xml:space="preserve"> [myō] /mausoleum/</w:t>
      </w:r>
    </w:p>
    <w:p w:rsidR="00A618CE" w:rsidRDefault="00A618CE" w:rsidP="00A618CE">
      <w:r>
        <w:rPr>
          <w:rFonts w:ascii="MS Gothic" w:eastAsia="MS Gothic" w:hAnsi="MS Gothic" w:cs="MS Gothic" w:hint="eastAsia"/>
        </w:rPr>
        <w:lastRenderedPageBreak/>
        <w:t>廟寺</w:t>
      </w:r>
      <w:r>
        <w:t xml:space="preserve"> [byōji] /a shrine (of a buddha)/</w:t>
      </w:r>
    </w:p>
    <w:p w:rsidR="00A618CE" w:rsidRDefault="00A618CE" w:rsidP="00A618CE">
      <w:r>
        <w:rPr>
          <w:rFonts w:ascii="MS Gothic" w:eastAsia="MS Gothic" w:hAnsi="MS Gothic" w:cs="MS Gothic" w:hint="eastAsia"/>
        </w:rPr>
        <w:t>廟精舍</w:t>
      </w:r>
      <w:r>
        <w:t xml:space="preserve"> [byōshōsha] /a monastery/</w:t>
      </w:r>
    </w:p>
    <w:p w:rsidR="00A618CE" w:rsidRDefault="00A618CE" w:rsidP="00A618CE">
      <w:r>
        <w:rPr>
          <w:rFonts w:ascii="MS Gothic" w:eastAsia="MS Gothic" w:hAnsi="MS Gothic" w:cs="MS Gothic" w:hint="eastAsia"/>
        </w:rPr>
        <w:t>廢</w:t>
      </w:r>
      <w:r>
        <w:t xml:space="preserve"> [hai] /fall into disuse/</w:t>
      </w:r>
    </w:p>
    <w:p w:rsidR="00A618CE" w:rsidRDefault="00A618CE" w:rsidP="00A618CE">
      <w:r>
        <w:rPr>
          <w:rFonts w:ascii="MS Gothic" w:eastAsia="MS Gothic" w:hAnsi="MS Gothic" w:cs="MS Gothic" w:hint="eastAsia"/>
        </w:rPr>
        <w:t>廢前教</w:t>
      </w:r>
      <w:r>
        <w:t xml:space="preserve"> [hai zenkyō] /discarding the prior rules/</w:t>
      </w:r>
    </w:p>
    <w:p w:rsidR="00A618CE" w:rsidRDefault="00A618CE" w:rsidP="00A618CE">
      <w:r>
        <w:rPr>
          <w:rFonts w:ascii="MS Gothic" w:eastAsia="MS Gothic" w:hAnsi="MS Gothic" w:cs="MS Gothic" w:hint="eastAsia"/>
        </w:rPr>
        <w:t>廢忘</w:t>
      </w:r>
      <w:r>
        <w:t xml:space="preserve"> [haibō] /to put aside and forget/</w:t>
      </w:r>
    </w:p>
    <w:p w:rsidR="00A618CE" w:rsidRDefault="00A618CE" w:rsidP="00A618CE">
      <w:r>
        <w:rPr>
          <w:rFonts w:ascii="MS Gothic" w:eastAsia="MS Gothic" w:hAnsi="MS Gothic" w:cs="MS Gothic" w:hint="eastAsia"/>
        </w:rPr>
        <w:t>廢惡修善</w:t>
      </w:r>
      <w:r>
        <w:t xml:space="preserve"> [haiaku shuzen] /abandon evil and cultivate goodness/</w:t>
      </w:r>
    </w:p>
    <w:p w:rsidR="00A618CE" w:rsidRDefault="00A618CE" w:rsidP="00A618CE">
      <w:r>
        <w:rPr>
          <w:rFonts w:ascii="MS Gothic" w:eastAsia="MS Gothic" w:hAnsi="MS Gothic" w:cs="MS Gothic" w:hint="eastAsia"/>
        </w:rPr>
        <w:t>廢權立實</w:t>
      </w:r>
      <w:r>
        <w:t xml:space="preserve"> [hai gon ryū jitsu] /discarding relative truths in favor of the ultimate truth/</w:t>
      </w:r>
    </w:p>
    <w:p w:rsidR="00A618CE" w:rsidRDefault="00A618CE" w:rsidP="00A618CE">
      <w:r>
        <w:rPr>
          <w:rFonts w:ascii="MS Gothic" w:eastAsia="MS Gothic" w:hAnsi="MS Gothic" w:cs="MS Gothic" w:hint="eastAsia"/>
        </w:rPr>
        <w:t>廢立</w:t>
      </w:r>
      <w:r>
        <w:t xml:space="preserve"> [hairyū] /to cast away and establish/</w:t>
      </w:r>
    </w:p>
    <w:p w:rsidR="00A618CE" w:rsidRDefault="00A618CE" w:rsidP="00A618CE">
      <w:r>
        <w:rPr>
          <w:rFonts w:ascii="MS Gothic" w:eastAsia="MS Gothic" w:hAnsi="MS Gothic" w:cs="MS Gothic" w:hint="eastAsia"/>
        </w:rPr>
        <w:t>廢迹顯本</w:t>
      </w:r>
      <w:r>
        <w:t xml:space="preserve"> [haishaku kenpon] /to abandon the traces and disclose the source/</w:t>
      </w:r>
    </w:p>
    <w:p w:rsidR="00A618CE" w:rsidRDefault="00A618CE" w:rsidP="00A618CE">
      <w:r>
        <w:rPr>
          <w:rFonts w:ascii="MS Gothic" w:eastAsia="MS Gothic" w:hAnsi="MS Gothic" w:cs="MS Gothic" w:hint="eastAsia"/>
        </w:rPr>
        <w:t>廢麤</w:t>
      </w:r>
      <w:r>
        <w:t xml:space="preserve"> [haiso] /discard the coarse/</w:t>
      </w:r>
    </w:p>
    <w:p w:rsidR="00A618CE" w:rsidRDefault="00A618CE" w:rsidP="00A618CE">
      <w:r>
        <w:rPr>
          <w:rFonts w:ascii="MS Gothic" w:eastAsia="MS Gothic" w:hAnsi="MS Gothic" w:cs="MS Gothic" w:hint="eastAsia"/>
        </w:rPr>
        <w:t>廣</w:t>
      </w:r>
      <w:r>
        <w:t xml:space="preserve"> [kō] /width/</w:t>
      </w:r>
    </w:p>
    <w:p w:rsidR="00A618CE" w:rsidRDefault="00A618CE" w:rsidP="00A618CE">
      <w:r>
        <w:rPr>
          <w:rFonts w:ascii="MS Gothic" w:eastAsia="MS Gothic" w:hAnsi="MS Gothic" w:cs="MS Gothic" w:hint="eastAsia"/>
        </w:rPr>
        <w:t>廣分別</w:t>
      </w:r>
      <w:r>
        <w:t xml:space="preserve"> [kō funbetsu] /extensively distinguished/</w:t>
      </w:r>
    </w:p>
    <w:p w:rsidR="00A618CE" w:rsidRDefault="00A618CE" w:rsidP="00A618CE">
      <w:r>
        <w:rPr>
          <w:rFonts w:ascii="MS Gothic" w:eastAsia="MS Gothic" w:hAnsi="MS Gothic" w:cs="MS Gothic" w:hint="eastAsia"/>
        </w:rPr>
        <w:t>廣分別義</w:t>
      </w:r>
      <w:r>
        <w:t xml:space="preserve"> [kō funbetsu gi] /extensive analysis/</w:t>
      </w:r>
    </w:p>
    <w:p w:rsidR="00A618CE" w:rsidRDefault="00A618CE" w:rsidP="00A618CE">
      <w:r>
        <w:rPr>
          <w:rFonts w:ascii="MS Gothic" w:eastAsia="MS Gothic" w:hAnsi="MS Gothic" w:cs="MS Gothic" w:hint="eastAsia"/>
        </w:rPr>
        <w:t>廣分別</w:t>
      </w:r>
      <w:r>
        <w:rPr>
          <w:rFonts w:ascii="Malgun Gothic" w:eastAsia="Malgun Gothic" w:hAnsi="Malgun Gothic" w:cs="Malgun Gothic" w:hint="eastAsia"/>
        </w:rPr>
        <w:t>說</w:t>
      </w:r>
      <w:r>
        <w:t xml:space="preserve"> [kō funbetsu setsu] /to explain in detail/</w:t>
      </w:r>
    </w:p>
    <w:p w:rsidR="00A618CE" w:rsidRDefault="00A618CE" w:rsidP="00A618CE">
      <w:r>
        <w:rPr>
          <w:rFonts w:ascii="MS Gothic" w:eastAsia="MS Gothic" w:hAnsi="MS Gothic" w:cs="MS Gothic" w:hint="eastAsia"/>
        </w:rPr>
        <w:t>廣利</w:t>
      </w:r>
      <w:r>
        <w:t xml:space="preserve"> [kōri] /vast benefit/</w:t>
      </w:r>
    </w:p>
    <w:p w:rsidR="00A618CE" w:rsidRDefault="00A618CE" w:rsidP="00A618CE">
      <w:r>
        <w:rPr>
          <w:rFonts w:ascii="MS Gothic" w:eastAsia="MS Gothic" w:hAnsi="MS Gothic" w:cs="MS Gothic" w:hint="eastAsia"/>
        </w:rPr>
        <w:t>廣包</w:t>
      </w:r>
      <w:r>
        <w:t xml:space="preserve"> [kōhō] /to expand and embrace/</w:t>
      </w:r>
    </w:p>
    <w:p w:rsidR="00A618CE" w:rsidRDefault="00A618CE" w:rsidP="00A618CE">
      <w:r>
        <w:rPr>
          <w:rFonts w:ascii="MS Gothic" w:eastAsia="MS Gothic" w:hAnsi="MS Gothic" w:cs="MS Gothic" w:hint="eastAsia"/>
        </w:rPr>
        <w:t>廣博</w:t>
      </w:r>
      <w:r>
        <w:t xml:space="preserve"> [kōbaku] /broad/</w:t>
      </w:r>
    </w:p>
    <w:p w:rsidR="00A618CE" w:rsidRDefault="00A618CE" w:rsidP="00A618CE">
      <w:r>
        <w:rPr>
          <w:rFonts w:ascii="MS Gothic" w:eastAsia="MS Gothic" w:hAnsi="MS Gothic" w:cs="MS Gothic" w:hint="eastAsia"/>
        </w:rPr>
        <w:t>廣博嚴淨不退轉輪經</w:t>
      </w:r>
      <w:r>
        <w:t xml:space="preserve"> [kōhaku genjō futaitenrin kyō] /Guangbo yanjing butuizhuanlun jing/</w:t>
      </w:r>
    </w:p>
    <w:p w:rsidR="00A618CE" w:rsidRDefault="00A618CE" w:rsidP="00A618CE">
      <w:r>
        <w:rPr>
          <w:rFonts w:ascii="MS Gothic" w:eastAsia="MS Gothic" w:hAnsi="MS Gothic" w:cs="MS Gothic" w:hint="eastAsia"/>
        </w:rPr>
        <w:t>廣博身</w:t>
      </w:r>
      <w:r>
        <w:t xml:space="preserve"> [kōhaku shin] /broad and extensive body/</w:t>
      </w:r>
    </w:p>
    <w:p w:rsidR="00A618CE" w:rsidRDefault="00A618CE" w:rsidP="00A618CE">
      <w:r>
        <w:rPr>
          <w:rFonts w:ascii="MS Gothic" w:eastAsia="MS Gothic" w:hAnsi="MS Gothic" w:cs="MS Gothic" w:hint="eastAsia"/>
        </w:rPr>
        <w:t>廣博身如來</w:t>
      </w:r>
      <w:r>
        <w:t xml:space="preserve"> [Kōbaku shin nyorai] /Vipulakāya-tathāgata/</w:t>
      </w:r>
    </w:p>
    <w:p w:rsidR="00A618CE" w:rsidRDefault="00A618CE" w:rsidP="00A618CE">
      <w:r>
        <w:rPr>
          <w:rFonts w:ascii="MS Gothic" w:eastAsia="MS Gothic" w:hAnsi="MS Gothic" w:cs="MS Gothic" w:hint="eastAsia"/>
        </w:rPr>
        <w:t>廣嚴</w:t>
      </w:r>
      <w:r>
        <w:t xml:space="preserve"> [kōgon] /vastly ornate/</w:t>
      </w:r>
    </w:p>
    <w:p w:rsidR="00A618CE" w:rsidRDefault="00A618CE" w:rsidP="00A618CE">
      <w:r>
        <w:rPr>
          <w:rFonts w:ascii="MS Gothic" w:eastAsia="MS Gothic" w:hAnsi="MS Gothic" w:cs="MS Gothic" w:hint="eastAsia"/>
        </w:rPr>
        <w:t>廣嚴城</w:t>
      </w:r>
      <w:r>
        <w:t xml:space="preserve"> [Kōgon Jō] /Vaiśālī/</w:t>
      </w:r>
    </w:p>
    <w:p w:rsidR="00A618CE" w:rsidRDefault="00A618CE" w:rsidP="00A618CE">
      <w:r>
        <w:rPr>
          <w:rFonts w:ascii="MS Gothic" w:eastAsia="MS Gothic" w:hAnsi="MS Gothic" w:cs="MS Gothic" w:hint="eastAsia"/>
        </w:rPr>
        <w:t>廣圓明鑑禪師</w:t>
      </w:r>
      <w:r>
        <w:t xml:space="preserve"> [Kōen Myōkan zenji] /Guangyuan Mingjian chanshi/</w:t>
      </w:r>
    </w:p>
    <w:p w:rsidR="00A618CE" w:rsidRDefault="00A618CE" w:rsidP="00A618CE">
      <w:r>
        <w:rPr>
          <w:rFonts w:ascii="MS Gothic" w:eastAsia="MS Gothic" w:hAnsi="MS Gothic" w:cs="MS Gothic" w:hint="eastAsia"/>
        </w:rPr>
        <w:t>廣多</w:t>
      </w:r>
      <w:r>
        <w:t xml:space="preserve"> [kōta] /vast/</w:t>
      </w:r>
    </w:p>
    <w:p w:rsidR="00A618CE" w:rsidRDefault="00A618CE" w:rsidP="00A618CE">
      <w:r>
        <w:rPr>
          <w:rFonts w:ascii="MS Gothic" w:eastAsia="MS Gothic" w:hAnsi="MS Gothic" w:cs="MS Gothic" w:hint="eastAsia"/>
        </w:rPr>
        <w:t>廣大</w:t>
      </w:r>
      <w:r>
        <w:t xml:space="preserve"> [kōdai] /extensive/</w:t>
      </w:r>
    </w:p>
    <w:p w:rsidR="00A618CE" w:rsidRDefault="00A618CE" w:rsidP="00A618CE">
      <w:r>
        <w:rPr>
          <w:rFonts w:ascii="MS Gothic" w:eastAsia="MS Gothic" w:hAnsi="MS Gothic" w:cs="MS Gothic" w:hint="eastAsia"/>
        </w:rPr>
        <w:t>廣大哀愍</w:t>
      </w:r>
      <w:r>
        <w:t xml:space="preserve"> [kōdai aimin] /vast sympathy/</w:t>
      </w:r>
    </w:p>
    <w:p w:rsidR="00A618CE" w:rsidRDefault="00A618CE" w:rsidP="00A618CE">
      <w:r>
        <w:rPr>
          <w:rFonts w:ascii="MS Gothic" w:eastAsia="MS Gothic" w:hAnsi="MS Gothic" w:cs="MS Gothic" w:hint="eastAsia"/>
        </w:rPr>
        <w:t>廣大圓滿</w:t>
      </w:r>
      <w:r>
        <w:t xml:space="preserve"> [kōdai enman] /vast and perfect/</w:t>
      </w:r>
    </w:p>
    <w:p w:rsidR="00A618CE" w:rsidRDefault="00A618CE" w:rsidP="00A618CE">
      <w:r>
        <w:rPr>
          <w:rFonts w:ascii="MS Gothic" w:eastAsia="MS Gothic" w:hAnsi="MS Gothic" w:cs="MS Gothic" w:hint="eastAsia"/>
        </w:rPr>
        <w:t>廣大執受</w:t>
      </w:r>
      <w:r>
        <w:t xml:space="preserve"> [kōdai shūju] /a large appropriation/</w:t>
      </w:r>
    </w:p>
    <w:p w:rsidR="00A618CE" w:rsidRDefault="00A618CE" w:rsidP="00A618CE">
      <w:r>
        <w:rPr>
          <w:rFonts w:ascii="MS Gothic" w:eastAsia="MS Gothic" w:hAnsi="MS Gothic" w:cs="MS Gothic" w:hint="eastAsia"/>
        </w:rPr>
        <w:t>廣大微妙</w:t>
      </w:r>
      <w:r>
        <w:t xml:space="preserve"> [kōdai mimyō] /vast and marvelous/</w:t>
      </w:r>
    </w:p>
    <w:p w:rsidR="00A618CE" w:rsidRDefault="00A618CE" w:rsidP="00A618CE">
      <w:r>
        <w:rPr>
          <w:rFonts w:ascii="MS Gothic" w:eastAsia="MS Gothic" w:hAnsi="MS Gothic" w:cs="MS Gothic" w:hint="eastAsia"/>
        </w:rPr>
        <w:t>廣大心</w:t>
      </w:r>
      <w:r>
        <w:t xml:space="preserve"> [kōdaishin] /vast mind/</w:t>
      </w:r>
    </w:p>
    <w:p w:rsidR="00A618CE" w:rsidRDefault="00A618CE" w:rsidP="00A618CE">
      <w:r>
        <w:rPr>
          <w:rFonts w:ascii="MS Gothic" w:eastAsia="MS Gothic" w:hAnsi="MS Gothic" w:cs="MS Gothic" w:hint="eastAsia"/>
        </w:rPr>
        <w:lastRenderedPageBreak/>
        <w:t>廣大悲愍意樂</w:t>
      </w:r>
      <w:r>
        <w:t xml:space="preserve"> [kōdai himin igyō] /aspiration for vast compassion/</w:t>
      </w:r>
    </w:p>
    <w:p w:rsidR="00A618CE" w:rsidRDefault="00A618CE" w:rsidP="00A618CE">
      <w:r>
        <w:rPr>
          <w:rFonts w:ascii="MS Gothic" w:eastAsia="MS Gothic" w:hAnsi="MS Gothic" w:cs="MS Gothic" w:hint="eastAsia"/>
        </w:rPr>
        <w:t>廣大慧</w:t>
      </w:r>
      <w:r>
        <w:t xml:space="preserve"> [kōdai e] /vast wisdom/</w:t>
      </w:r>
    </w:p>
    <w:p w:rsidR="00A618CE" w:rsidRDefault="00A618CE" w:rsidP="00A618CE">
      <w:r>
        <w:rPr>
          <w:rFonts w:ascii="MS Gothic" w:eastAsia="MS Gothic" w:hAnsi="MS Gothic" w:cs="MS Gothic" w:hint="eastAsia"/>
        </w:rPr>
        <w:t>廣大憐愍</w:t>
      </w:r>
      <w:r>
        <w:t xml:space="preserve"> [kōdai renbin] /vast kindness/</w:t>
      </w:r>
    </w:p>
    <w:p w:rsidR="00A618CE" w:rsidRDefault="00A618CE" w:rsidP="00A618CE">
      <w:r>
        <w:rPr>
          <w:rFonts w:ascii="MS Gothic" w:eastAsia="MS Gothic" w:hAnsi="MS Gothic" w:cs="MS Gothic" w:hint="eastAsia"/>
        </w:rPr>
        <w:t>廣大施</w:t>
      </w:r>
      <w:r>
        <w:t xml:space="preserve"> [kōdai se] /vast charity/</w:t>
      </w:r>
    </w:p>
    <w:p w:rsidR="00A618CE" w:rsidRDefault="00A618CE" w:rsidP="00A618CE">
      <w:r>
        <w:rPr>
          <w:rFonts w:ascii="MS Gothic" w:eastAsia="MS Gothic" w:hAnsi="MS Gothic" w:cs="MS Gothic" w:hint="eastAsia"/>
        </w:rPr>
        <w:t>廣大施性</w:t>
      </w:r>
      <w:r>
        <w:t xml:space="preserve"> [kōdaise shō] /vastly charitable/</w:t>
      </w:r>
    </w:p>
    <w:p w:rsidR="00A618CE" w:rsidRDefault="00A618CE" w:rsidP="00A618CE">
      <w:r>
        <w:rPr>
          <w:rFonts w:ascii="MS Gothic" w:eastAsia="MS Gothic" w:hAnsi="MS Gothic" w:cs="MS Gothic" w:hint="eastAsia"/>
        </w:rPr>
        <w:t>廣大智</w:t>
      </w:r>
      <w:r>
        <w:t xml:space="preserve"> [kōdai chi] /vast wisdom/</w:t>
      </w:r>
    </w:p>
    <w:p w:rsidR="00A618CE" w:rsidRDefault="00A618CE" w:rsidP="00A618CE">
      <w:r>
        <w:rPr>
          <w:rFonts w:ascii="MS Gothic" w:eastAsia="MS Gothic" w:hAnsi="MS Gothic" w:cs="MS Gothic" w:hint="eastAsia"/>
        </w:rPr>
        <w:t>廣大智慧</w:t>
      </w:r>
      <w:r>
        <w:t xml:space="preserve"> [kōdai chie] /vast wisdom/</w:t>
      </w:r>
    </w:p>
    <w:p w:rsidR="00A618CE" w:rsidRDefault="00A618CE" w:rsidP="00A618CE">
      <w:r>
        <w:rPr>
          <w:rFonts w:ascii="MS Gothic" w:eastAsia="MS Gothic" w:hAnsi="MS Gothic" w:cs="MS Gothic" w:hint="eastAsia"/>
        </w:rPr>
        <w:t>廣大智慧觀</w:t>
      </w:r>
      <w:r>
        <w:t xml:space="preserve"> [kōdai chie kan] /contemplation on vast wisdom/</w:t>
      </w:r>
    </w:p>
    <w:p w:rsidR="00A618CE" w:rsidRDefault="00A618CE" w:rsidP="00A618CE">
      <w:r>
        <w:rPr>
          <w:rFonts w:ascii="MS Gothic" w:eastAsia="MS Gothic" w:hAnsi="MS Gothic" w:cs="MS Gothic" w:hint="eastAsia"/>
        </w:rPr>
        <w:t>廣大會</w:t>
      </w:r>
      <w:r>
        <w:t xml:space="preserve"> [kōdai e] /vast assembly/</w:t>
      </w:r>
    </w:p>
    <w:p w:rsidR="00A618CE" w:rsidRDefault="00A618CE" w:rsidP="00A618CE">
      <w:r>
        <w:rPr>
          <w:rFonts w:ascii="MS Gothic" w:eastAsia="MS Gothic" w:hAnsi="MS Gothic" w:cs="MS Gothic" w:hint="eastAsia"/>
        </w:rPr>
        <w:t>廣大法</w:t>
      </w:r>
      <w:r>
        <w:t xml:space="preserve"> [kōdai hō] /vast, great, teaching/</w:t>
      </w:r>
    </w:p>
    <w:p w:rsidR="00A618CE" w:rsidRDefault="00A618CE" w:rsidP="00A618CE">
      <w:r>
        <w:rPr>
          <w:rFonts w:ascii="MS Gothic" w:eastAsia="MS Gothic" w:hAnsi="MS Gothic" w:cs="MS Gothic" w:hint="eastAsia"/>
        </w:rPr>
        <w:t>廣大無邊</w:t>
      </w:r>
      <w:r>
        <w:t xml:space="preserve"> [kōdai muhen] /vast/</w:t>
      </w:r>
    </w:p>
    <w:p w:rsidR="00A618CE" w:rsidRDefault="00A618CE" w:rsidP="00A618CE">
      <w:r>
        <w:rPr>
          <w:rFonts w:ascii="MS Gothic" w:eastAsia="MS Gothic" w:hAnsi="MS Gothic" w:cs="MS Gothic" w:hint="eastAsia"/>
        </w:rPr>
        <w:t>廣大無量</w:t>
      </w:r>
      <w:r>
        <w:t xml:space="preserve"> [kōdai muryō] /vast without measure/</w:t>
      </w:r>
    </w:p>
    <w:p w:rsidR="00A618CE" w:rsidRDefault="00A618CE" w:rsidP="00A618CE">
      <w:r>
        <w:rPr>
          <w:rFonts w:ascii="MS Gothic" w:eastAsia="MS Gothic" w:hAnsi="MS Gothic" w:cs="MS Gothic" w:hint="eastAsia"/>
        </w:rPr>
        <w:t>廣大無量善法</w:t>
      </w:r>
      <w:r>
        <w:t xml:space="preserve"> [kōdai muryō zenhō] /vast and innumerable good dharmas/</w:t>
      </w:r>
    </w:p>
    <w:p w:rsidR="00A618CE" w:rsidRDefault="00A618CE" w:rsidP="00A618CE">
      <w:r>
        <w:rPr>
          <w:rFonts w:ascii="MS Gothic" w:eastAsia="MS Gothic" w:hAnsi="MS Gothic" w:cs="MS Gothic" w:hint="eastAsia"/>
        </w:rPr>
        <w:t>廣大甚深</w:t>
      </w:r>
      <w:r>
        <w:t xml:space="preserve"> [kōdai shinshin] /vast and exceedingly deep/</w:t>
      </w:r>
    </w:p>
    <w:p w:rsidR="00A618CE" w:rsidRDefault="00A618CE" w:rsidP="00A618CE">
      <w:r>
        <w:rPr>
          <w:rFonts w:ascii="MS Gothic" w:eastAsia="MS Gothic" w:hAnsi="MS Gothic" w:cs="MS Gothic" w:hint="eastAsia"/>
        </w:rPr>
        <w:t>廣大福</w:t>
      </w:r>
      <w:r>
        <w:t xml:space="preserve"> [kōdai fuku] /vast merit/</w:t>
      </w:r>
    </w:p>
    <w:p w:rsidR="00A618CE" w:rsidRDefault="00A618CE" w:rsidP="00A618CE">
      <w:r>
        <w:rPr>
          <w:rFonts w:ascii="MS Gothic" w:eastAsia="MS Gothic" w:hAnsi="MS Gothic" w:cs="MS Gothic" w:hint="eastAsia"/>
        </w:rPr>
        <w:t>廣大精進</w:t>
      </w:r>
      <w:r>
        <w:t xml:space="preserve"> [kōdai shōjin] /extensive and abundante effort/</w:t>
      </w:r>
    </w:p>
    <w:p w:rsidR="00A618CE" w:rsidRDefault="00A618CE" w:rsidP="00A618CE">
      <w:r>
        <w:rPr>
          <w:rFonts w:ascii="MS Gothic" w:eastAsia="MS Gothic" w:hAnsi="MS Gothic" w:cs="MS Gothic" w:hint="eastAsia"/>
        </w:rPr>
        <w:t>廣大良藥王身</w:t>
      </w:r>
      <w:r>
        <w:t xml:space="preserve"> [kōdai ryōyaku ō shin] /vast medicine king bodies/</w:t>
      </w:r>
    </w:p>
    <w:p w:rsidR="00A618CE" w:rsidRDefault="00A618CE" w:rsidP="00A618CE">
      <w:r>
        <w:rPr>
          <w:rFonts w:ascii="MS Gothic" w:eastAsia="MS Gothic" w:hAnsi="MS Gothic" w:cs="MS Gothic" w:hint="eastAsia"/>
        </w:rPr>
        <w:t>廣大菩提</w:t>
      </w:r>
      <w:r>
        <w:t xml:space="preserve"> [kōdai bodai] /excellent enlightenment/</w:t>
      </w:r>
    </w:p>
    <w:p w:rsidR="00A618CE" w:rsidRDefault="00A618CE" w:rsidP="00A618CE">
      <w:r>
        <w:rPr>
          <w:rFonts w:ascii="MS Gothic" w:eastAsia="MS Gothic" w:hAnsi="MS Gothic" w:cs="MS Gothic" w:hint="eastAsia"/>
        </w:rPr>
        <w:t>廣大願</w:t>
      </w:r>
      <w:r>
        <w:t xml:space="preserve"> [kōdai gan] /vast vow [to save sentient beings]/</w:t>
      </w:r>
    </w:p>
    <w:p w:rsidR="00A618CE" w:rsidRDefault="00A618CE" w:rsidP="00A618CE">
      <w:r>
        <w:rPr>
          <w:rFonts w:ascii="MS Gothic" w:eastAsia="MS Gothic" w:hAnsi="MS Gothic" w:cs="MS Gothic" w:hint="eastAsia"/>
        </w:rPr>
        <w:t>廣學</w:t>
      </w:r>
      <w:r>
        <w:t xml:space="preserve"> [Kōgaku] /Gwanghak/</w:t>
      </w:r>
    </w:p>
    <w:p w:rsidR="00A618CE" w:rsidRDefault="00A618CE" w:rsidP="00A618CE">
      <w:r>
        <w:rPr>
          <w:rFonts w:ascii="MS Gothic" w:eastAsia="MS Gothic" w:hAnsi="MS Gothic" w:cs="MS Gothic" w:hint="eastAsia"/>
        </w:rPr>
        <w:t>廣學寶</w:t>
      </w:r>
      <w:r>
        <w:t xml:space="preserve"> [kōgaku hō] /extensive scholarship funds/</w:t>
      </w:r>
    </w:p>
    <w:p w:rsidR="00A618CE" w:rsidRDefault="00A618CE" w:rsidP="00A618CE">
      <w:r>
        <w:rPr>
          <w:rFonts w:ascii="MS Gothic" w:eastAsia="MS Gothic" w:hAnsi="MS Gothic" w:cs="MS Gothic" w:hint="eastAsia"/>
        </w:rPr>
        <w:t>廣宣</w:t>
      </w:r>
      <w:r>
        <w:t xml:space="preserve"> [kōsen] /to proclaim widely/</w:t>
      </w:r>
    </w:p>
    <w:p w:rsidR="00A618CE" w:rsidRDefault="00A618CE" w:rsidP="00A618CE">
      <w:r>
        <w:rPr>
          <w:rFonts w:ascii="MS Gothic" w:eastAsia="MS Gothic" w:hAnsi="MS Gothic" w:cs="MS Gothic" w:hint="eastAsia"/>
        </w:rPr>
        <w:t>廣宣</w:t>
      </w:r>
      <w:r>
        <w:rPr>
          <w:rFonts w:ascii="Malgun Gothic" w:eastAsia="Malgun Gothic" w:hAnsi="Malgun Gothic" w:cs="Malgun Gothic" w:hint="eastAsia"/>
        </w:rPr>
        <w:t>說</w:t>
      </w:r>
      <w:r>
        <w:t xml:space="preserve"> [kō sensetsu] /to explain at length/</w:t>
      </w:r>
    </w:p>
    <w:p w:rsidR="00A618CE" w:rsidRDefault="00A618CE" w:rsidP="00A618CE">
      <w:r>
        <w:rPr>
          <w:rFonts w:ascii="MS Gothic" w:eastAsia="MS Gothic" w:hAnsi="MS Gothic" w:cs="MS Gothic" w:hint="eastAsia"/>
        </w:rPr>
        <w:t>廣度</w:t>
      </w:r>
      <w:r>
        <w:t xml:space="preserve"> [kōdo] /extensively save (or teach) sentient beings/</w:t>
      </w:r>
    </w:p>
    <w:p w:rsidR="00A618CE" w:rsidRDefault="00A618CE" w:rsidP="00A618CE">
      <w:r>
        <w:rPr>
          <w:rFonts w:ascii="MS Gothic" w:eastAsia="MS Gothic" w:hAnsi="MS Gothic" w:cs="MS Gothic" w:hint="eastAsia"/>
        </w:rPr>
        <w:t>廣度諸衆生</w:t>
      </w:r>
      <w:r>
        <w:t xml:space="preserve"> [kōdo sho shūjō] /to extensively liberate all sentient beings/</w:t>
      </w:r>
    </w:p>
    <w:p w:rsidR="00A618CE" w:rsidRDefault="00A618CE" w:rsidP="00A618CE">
      <w:r>
        <w:rPr>
          <w:rFonts w:ascii="MS Gothic" w:eastAsia="MS Gothic" w:hAnsi="MS Gothic" w:cs="MS Gothic" w:hint="eastAsia"/>
        </w:rPr>
        <w:t>廣建立</w:t>
      </w:r>
      <w:r>
        <w:t xml:space="preserve"> [kō kenryū] /to elaborate at length/</w:t>
      </w:r>
    </w:p>
    <w:p w:rsidR="00A618CE" w:rsidRDefault="00A618CE" w:rsidP="00A618CE">
      <w:r>
        <w:rPr>
          <w:rFonts w:ascii="MS Gothic" w:eastAsia="MS Gothic" w:hAnsi="MS Gothic" w:cs="MS Gothic" w:hint="eastAsia"/>
        </w:rPr>
        <w:t>廣弘明集</w:t>
      </w:r>
      <w:r>
        <w:t xml:space="preserve"> [Kō gumyō shū] /Guang hongming ji/</w:t>
      </w:r>
    </w:p>
    <w:p w:rsidR="00A618CE" w:rsidRDefault="00A618CE" w:rsidP="00A618CE">
      <w:r>
        <w:rPr>
          <w:rFonts w:ascii="MS Gothic" w:eastAsia="MS Gothic" w:hAnsi="MS Gothic" w:cs="MS Gothic" w:hint="eastAsia"/>
        </w:rPr>
        <w:t>廣律</w:t>
      </w:r>
      <w:r>
        <w:t xml:space="preserve"> [kōritsu] /complete vinaya/</w:t>
      </w:r>
    </w:p>
    <w:p w:rsidR="00A618CE" w:rsidRDefault="00A618CE" w:rsidP="00A618CE">
      <w:r>
        <w:rPr>
          <w:rFonts w:ascii="MS Gothic" w:eastAsia="MS Gothic" w:hAnsi="MS Gothic" w:cs="MS Gothic" w:hint="eastAsia"/>
        </w:rPr>
        <w:t>廣恣</w:t>
      </w:r>
      <w:r>
        <w:t xml:space="preserve"> [kōshi] /extensively fulfilling/</w:t>
      </w:r>
    </w:p>
    <w:p w:rsidR="00A618CE" w:rsidRDefault="00A618CE" w:rsidP="00A618CE">
      <w:r>
        <w:rPr>
          <w:rFonts w:ascii="MS Gothic" w:eastAsia="MS Gothic" w:hAnsi="MS Gothic" w:cs="MS Gothic" w:hint="eastAsia"/>
        </w:rPr>
        <w:t>廣慧</w:t>
      </w:r>
      <w:r>
        <w:t xml:space="preserve"> [kōe] /vast wisdom/</w:t>
      </w:r>
    </w:p>
    <w:p w:rsidR="00A618CE" w:rsidRDefault="00A618CE" w:rsidP="00A618CE">
      <w:r>
        <w:rPr>
          <w:rFonts w:ascii="MS Gothic" w:eastAsia="MS Gothic" w:hAnsi="MS Gothic" w:cs="MS Gothic" w:hint="eastAsia"/>
        </w:rPr>
        <w:lastRenderedPageBreak/>
        <w:t>廣教</w:t>
      </w:r>
      <w:r>
        <w:t xml:space="preserve"> [kōkyō] /extensive teaching [on the vinaya]/</w:t>
      </w:r>
    </w:p>
    <w:p w:rsidR="00A618CE" w:rsidRDefault="00A618CE" w:rsidP="00A618CE">
      <w:r>
        <w:rPr>
          <w:rFonts w:ascii="MS Gothic" w:eastAsia="MS Gothic" w:hAnsi="MS Gothic" w:cs="MS Gothic" w:hint="eastAsia"/>
        </w:rPr>
        <w:t>廣文</w:t>
      </w:r>
      <w:r>
        <w:t xml:space="preserve"> [kōmon] /extensive text/</w:t>
      </w:r>
    </w:p>
    <w:p w:rsidR="00A618CE" w:rsidRDefault="00A618CE" w:rsidP="00A618CE">
      <w:r>
        <w:rPr>
          <w:rFonts w:ascii="MS Gothic" w:eastAsia="MS Gothic" w:hAnsi="MS Gothic" w:cs="MS Gothic" w:hint="eastAsia"/>
        </w:rPr>
        <w:t>廣文類</w:t>
      </w:r>
      <w:r>
        <w:t xml:space="preserve"> [Kō monrui] /Extensive Collected Passages/</w:t>
      </w:r>
    </w:p>
    <w:p w:rsidR="00A618CE" w:rsidRDefault="00A618CE" w:rsidP="00A618CE">
      <w:r>
        <w:rPr>
          <w:rFonts w:ascii="MS Gothic" w:eastAsia="MS Gothic" w:hAnsi="MS Gothic" w:cs="MS Gothic" w:hint="eastAsia"/>
        </w:rPr>
        <w:t>廣施</w:t>
      </w:r>
      <w:r>
        <w:t xml:space="preserve"> [kōse] /to broadly endow/</w:t>
      </w:r>
    </w:p>
    <w:p w:rsidR="00A618CE" w:rsidRDefault="00A618CE" w:rsidP="00A618CE">
      <w:r>
        <w:rPr>
          <w:rFonts w:ascii="MS Gothic" w:eastAsia="MS Gothic" w:hAnsi="MS Gothic" w:cs="MS Gothic" w:hint="eastAsia"/>
        </w:rPr>
        <w:t>廣明</w:t>
      </w:r>
      <w:r>
        <w:t xml:space="preserve"> [kōmyō] /extensively clarifies/</w:t>
      </w:r>
    </w:p>
    <w:p w:rsidR="00A618CE" w:rsidRDefault="00A618CE" w:rsidP="00A618CE">
      <w:r>
        <w:rPr>
          <w:rFonts w:ascii="MS Gothic" w:eastAsia="MS Gothic" w:hAnsi="MS Gothic" w:cs="MS Gothic" w:hint="eastAsia"/>
        </w:rPr>
        <w:t>廣普</w:t>
      </w:r>
      <w:r>
        <w:t xml:space="preserve"> [kōfu] /widely and universally/</w:t>
      </w:r>
    </w:p>
    <w:p w:rsidR="00A618CE" w:rsidRDefault="00A618CE" w:rsidP="00A618CE">
      <w:r>
        <w:rPr>
          <w:rFonts w:ascii="MS Gothic" w:eastAsia="MS Gothic" w:hAnsi="MS Gothic" w:cs="MS Gothic" w:hint="eastAsia"/>
        </w:rPr>
        <w:t>廣普寂定</w:t>
      </w:r>
      <w:r>
        <w:t xml:space="preserve"> [kōfujaku jō] /meditation of vast and universal tranquility/</w:t>
      </w:r>
    </w:p>
    <w:p w:rsidR="00A618CE" w:rsidRDefault="00A618CE" w:rsidP="00A618CE">
      <w:r>
        <w:rPr>
          <w:rFonts w:ascii="MS Gothic" w:eastAsia="MS Gothic" w:hAnsi="MS Gothic" w:cs="MS Gothic" w:hint="eastAsia"/>
        </w:rPr>
        <w:t>廣智</w:t>
      </w:r>
      <w:r>
        <w:t xml:space="preserve"> [kōchi] /vast wisdom/</w:t>
      </w:r>
    </w:p>
    <w:p w:rsidR="00A618CE" w:rsidRDefault="00A618CE" w:rsidP="00A618CE">
      <w:r>
        <w:rPr>
          <w:rFonts w:ascii="MS Gothic" w:eastAsia="MS Gothic" w:hAnsi="MS Gothic" w:cs="MS Gothic" w:hint="eastAsia"/>
        </w:rPr>
        <w:t>廣智尚賢</w:t>
      </w:r>
      <w:r>
        <w:t xml:space="preserve"> [Kōchi Shōken] /Guangzhi Shangxian/</w:t>
      </w:r>
    </w:p>
    <w:p w:rsidR="00A618CE" w:rsidRDefault="00A618CE" w:rsidP="00A618CE">
      <w:r>
        <w:rPr>
          <w:rFonts w:ascii="MS Gothic" w:eastAsia="MS Gothic" w:hAnsi="MS Gothic" w:cs="MS Gothic" w:hint="eastAsia"/>
        </w:rPr>
        <w:t>廣本</w:t>
      </w:r>
      <w:r>
        <w:t xml:space="preserve"> [Kōhon] /a detailed text/</w:t>
      </w:r>
    </w:p>
    <w:p w:rsidR="00A618CE" w:rsidRDefault="00A618CE" w:rsidP="00A618CE">
      <w:r>
        <w:rPr>
          <w:rFonts w:ascii="MS Gothic" w:eastAsia="MS Gothic" w:hAnsi="MS Gothic" w:cs="MS Gothic" w:hint="eastAsia"/>
        </w:rPr>
        <w:t>廣果</w:t>
      </w:r>
      <w:r>
        <w:t xml:space="preserve"> [kōka] /extensive reward/</w:t>
      </w:r>
    </w:p>
    <w:p w:rsidR="00A618CE" w:rsidRDefault="00A618CE" w:rsidP="00A618CE">
      <w:r>
        <w:rPr>
          <w:rFonts w:ascii="MS Gothic" w:eastAsia="MS Gothic" w:hAnsi="MS Gothic" w:cs="MS Gothic" w:hint="eastAsia"/>
        </w:rPr>
        <w:t>廣果天</w:t>
      </w:r>
      <w:r>
        <w:t xml:space="preserve"> [kōka ten] /heaven of extensive rewards/</w:t>
      </w:r>
    </w:p>
    <w:p w:rsidR="00A618CE" w:rsidRDefault="00A618CE" w:rsidP="00A618CE">
      <w:r>
        <w:rPr>
          <w:rFonts w:ascii="MS Gothic" w:eastAsia="MS Gothic" w:hAnsi="MS Gothic" w:cs="MS Gothic" w:hint="eastAsia"/>
        </w:rPr>
        <w:t>廣流</w:t>
      </w:r>
      <w:r>
        <w:t xml:space="preserve"> [kōru] /to spread broadly/</w:t>
      </w:r>
    </w:p>
    <w:p w:rsidR="00A618CE" w:rsidRDefault="00A618CE" w:rsidP="00A618CE">
      <w:r>
        <w:rPr>
          <w:rFonts w:ascii="MS Gothic" w:eastAsia="MS Gothic" w:hAnsi="MS Gothic" w:cs="MS Gothic" w:hint="eastAsia"/>
        </w:rPr>
        <w:t>廣淸涼傳</w:t>
      </w:r>
      <w:r>
        <w:t xml:space="preserve"> [Kō Shōryō den] /Guang Qingliang zhuan/</w:t>
      </w:r>
    </w:p>
    <w:p w:rsidR="00A618CE" w:rsidRDefault="00A618CE" w:rsidP="00A618CE">
      <w:r>
        <w:rPr>
          <w:rFonts w:ascii="MS Gothic" w:eastAsia="MS Gothic" w:hAnsi="MS Gothic" w:cs="MS Gothic" w:hint="eastAsia"/>
        </w:rPr>
        <w:t>廣演</w:t>
      </w:r>
      <w:r>
        <w:t xml:space="preserve"> [kōen] /to preach broadly/</w:t>
      </w:r>
    </w:p>
    <w:p w:rsidR="00A618CE" w:rsidRDefault="00A618CE" w:rsidP="00A618CE">
      <w:r>
        <w:rPr>
          <w:rFonts w:ascii="MS Gothic" w:eastAsia="MS Gothic" w:hAnsi="MS Gothic" w:cs="MS Gothic" w:hint="eastAsia"/>
        </w:rPr>
        <w:t>廣澤流</w:t>
      </w:r>
      <w:r>
        <w:t xml:space="preserve"> [Hirosawa ryū] /Hirosawa School/</w:t>
      </w:r>
    </w:p>
    <w:p w:rsidR="00A618CE" w:rsidRDefault="00A618CE" w:rsidP="00A618CE">
      <w:r>
        <w:rPr>
          <w:rFonts w:ascii="MS Gothic" w:eastAsia="MS Gothic" w:hAnsi="MS Gothic" w:cs="MS Gothic" w:hint="eastAsia"/>
        </w:rPr>
        <w:t>廣無量</w:t>
      </w:r>
      <w:r>
        <w:t xml:space="preserve"> [kō muryō] /limitlessly vast/</w:t>
      </w:r>
    </w:p>
    <w:p w:rsidR="00A618CE" w:rsidRDefault="00A618CE" w:rsidP="00A618CE">
      <w:r>
        <w:rPr>
          <w:rFonts w:ascii="MS Gothic" w:eastAsia="MS Gothic" w:hAnsi="MS Gothic" w:cs="MS Gothic" w:hint="eastAsia"/>
        </w:rPr>
        <w:t>廣爲他</w:t>
      </w:r>
      <w:r>
        <w:rPr>
          <w:rFonts w:ascii="Malgun Gothic" w:eastAsia="Malgun Gothic" w:hAnsi="Malgun Gothic" w:cs="Malgun Gothic" w:hint="eastAsia"/>
        </w:rPr>
        <w:t>說</w:t>
      </w:r>
      <w:r>
        <w:t xml:space="preserve"> [kōi tasetsu] /to explain at length to others/</w:t>
      </w:r>
    </w:p>
    <w:p w:rsidR="00A618CE" w:rsidRDefault="00A618CE" w:rsidP="00A618CE">
      <w:r>
        <w:rPr>
          <w:rFonts w:ascii="MS Gothic" w:eastAsia="MS Gothic" w:hAnsi="MS Gothic" w:cs="MS Gothic" w:hint="eastAsia"/>
        </w:rPr>
        <w:t>廣狹</w:t>
      </w:r>
      <w:r>
        <w:t xml:space="preserve"> [kōkyō] /broad and narrow/</w:t>
      </w:r>
    </w:p>
    <w:p w:rsidR="00A618CE" w:rsidRDefault="00A618CE" w:rsidP="00A618CE">
      <w:r>
        <w:rPr>
          <w:rFonts w:ascii="MS Gothic" w:eastAsia="MS Gothic" w:hAnsi="MS Gothic" w:cs="MS Gothic" w:hint="eastAsia"/>
        </w:rPr>
        <w:t>廣狹自在無礙門</w:t>
      </w:r>
      <w:r>
        <w:t xml:space="preserve"> [kōkyō jizai muge mon] /the profound approach of the greater and lesser influencing each other/</w:t>
      </w:r>
    </w:p>
    <w:p w:rsidR="00A618CE" w:rsidRDefault="00A618CE" w:rsidP="00A618CE">
      <w:r>
        <w:rPr>
          <w:rFonts w:ascii="MS Gothic" w:eastAsia="MS Gothic" w:hAnsi="MS Gothic" w:cs="MS Gothic" w:hint="eastAsia"/>
        </w:rPr>
        <w:t>廣略</w:t>
      </w:r>
      <w:r>
        <w:t xml:space="preserve"> [kōryaku] /expanded and abbreviated/</w:t>
      </w:r>
    </w:p>
    <w:p w:rsidR="00A618CE" w:rsidRDefault="00A618CE" w:rsidP="00A618CE">
      <w:r>
        <w:rPr>
          <w:rFonts w:ascii="MS Gothic" w:eastAsia="MS Gothic" w:hAnsi="MS Gothic" w:cs="MS Gothic" w:hint="eastAsia"/>
        </w:rPr>
        <w:t>廣百</w:t>
      </w:r>
      <w:r>
        <w:t xml:space="preserve"> [kōhyaku] /Guangbai/</w:t>
      </w:r>
    </w:p>
    <w:p w:rsidR="00A618CE" w:rsidRDefault="00A618CE" w:rsidP="00A618CE">
      <w:r>
        <w:rPr>
          <w:rFonts w:ascii="MS Gothic" w:eastAsia="MS Gothic" w:hAnsi="MS Gothic" w:cs="MS Gothic" w:hint="eastAsia"/>
        </w:rPr>
        <w:t>廣百論</w:t>
      </w:r>
      <w:r>
        <w:t xml:space="preserve"> [Kōhyaku ron] /Catuhśataka-śāstra-kārikā/</w:t>
      </w:r>
    </w:p>
    <w:p w:rsidR="00A618CE" w:rsidRDefault="00A618CE" w:rsidP="00A618CE">
      <w:r>
        <w:rPr>
          <w:rFonts w:ascii="MS Gothic" w:eastAsia="MS Gothic" w:hAnsi="MS Gothic" w:cs="MS Gothic" w:hint="eastAsia"/>
        </w:rPr>
        <w:t>廣百論本</w:t>
      </w:r>
      <w:r>
        <w:t xml:space="preserve"> [kōhyaku ron bon] /Guangbailun ben/</w:t>
      </w:r>
    </w:p>
    <w:p w:rsidR="00A618CE" w:rsidRDefault="00A618CE" w:rsidP="00A618CE">
      <w:r>
        <w:rPr>
          <w:rFonts w:ascii="MS Gothic" w:eastAsia="MS Gothic" w:hAnsi="MS Gothic" w:cs="MS Gothic" w:hint="eastAsia"/>
        </w:rPr>
        <w:t>廣目</w:t>
      </w:r>
      <w:r>
        <w:t xml:space="preserve"> [Kōmoku] /Virūpâkṣa/</w:t>
      </w:r>
    </w:p>
    <w:p w:rsidR="00A618CE" w:rsidRDefault="00A618CE" w:rsidP="00A618CE">
      <w:r>
        <w:rPr>
          <w:rFonts w:ascii="MS Gothic" w:eastAsia="MS Gothic" w:hAnsi="MS Gothic" w:cs="MS Gothic" w:hint="eastAsia"/>
        </w:rPr>
        <w:t>廣目天</w:t>
      </w:r>
      <w:r>
        <w:t xml:space="preserve"> [Kōmokuten] /Virūpākṣa/</w:t>
      </w:r>
    </w:p>
    <w:p w:rsidR="00A618CE" w:rsidRDefault="00A618CE" w:rsidP="00A618CE">
      <w:r>
        <w:rPr>
          <w:rFonts w:ascii="MS Gothic" w:eastAsia="MS Gothic" w:hAnsi="MS Gothic" w:cs="MS Gothic" w:hint="eastAsia"/>
        </w:rPr>
        <w:t>廣目天王</w:t>
      </w:r>
      <w:r>
        <w:t xml:space="preserve"> [Kōmoku Tennō] /Virūpākṣa/</w:t>
      </w:r>
    </w:p>
    <w:p w:rsidR="00A618CE" w:rsidRDefault="00A618CE" w:rsidP="00A618CE">
      <w:r>
        <w:rPr>
          <w:rFonts w:ascii="MS Gothic" w:eastAsia="MS Gothic" w:hAnsi="MS Gothic" w:cs="MS Gothic" w:hint="eastAsia"/>
        </w:rPr>
        <w:t>廣經</w:t>
      </w:r>
      <w:r>
        <w:t xml:space="preserve"> [kō kyō] /scripture that is broad [in scope]/</w:t>
      </w:r>
    </w:p>
    <w:p w:rsidR="00A618CE" w:rsidRDefault="00A618CE" w:rsidP="00A618CE">
      <w:r>
        <w:rPr>
          <w:rFonts w:ascii="MS Gothic" w:eastAsia="MS Gothic" w:hAnsi="MS Gothic" w:cs="MS Gothic" w:hint="eastAsia"/>
        </w:rPr>
        <w:t>廣緣識</w:t>
      </w:r>
      <w:r>
        <w:t xml:space="preserve"> [kōenshiki] /consciousness with a wide range of referents/</w:t>
      </w:r>
    </w:p>
    <w:p w:rsidR="00A618CE" w:rsidRDefault="00A618CE" w:rsidP="00A618CE">
      <w:r>
        <w:rPr>
          <w:rFonts w:ascii="MS Gothic" w:eastAsia="MS Gothic" w:hAnsi="MS Gothic" w:cs="MS Gothic" w:hint="eastAsia"/>
        </w:rPr>
        <w:lastRenderedPageBreak/>
        <w:t>廣義法門經</w:t>
      </w:r>
      <w:r>
        <w:t xml:space="preserve"> [Kōgi hōmon kyō] /*Arthavighuṣṭasūtra/</w:t>
      </w:r>
    </w:p>
    <w:p w:rsidR="00A618CE" w:rsidRDefault="00A618CE" w:rsidP="00A618CE">
      <w:r>
        <w:rPr>
          <w:rFonts w:ascii="MS Gothic" w:eastAsia="MS Gothic" w:hAnsi="MS Gothic" w:cs="MS Gothic" w:hint="eastAsia"/>
        </w:rPr>
        <w:t>廣蕩</w:t>
      </w:r>
      <w:r>
        <w:t xml:space="preserve"> [kōtō] /vast/</w:t>
      </w:r>
    </w:p>
    <w:p w:rsidR="00A618CE" w:rsidRDefault="00A618CE" w:rsidP="00A618CE">
      <w:r>
        <w:rPr>
          <w:rFonts w:ascii="MS Gothic" w:eastAsia="MS Gothic" w:hAnsi="MS Gothic" w:cs="MS Gothic" w:hint="eastAsia"/>
        </w:rPr>
        <w:t>廣解</w:t>
      </w:r>
      <w:r>
        <w:t xml:space="preserve"> [kōge] /extensive explanation/</w:t>
      </w:r>
    </w:p>
    <w:p w:rsidR="00A618CE" w:rsidRDefault="00A618CE" w:rsidP="00A618CE">
      <w:r>
        <w:rPr>
          <w:rFonts w:ascii="MS Gothic" w:eastAsia="MS Gothic" w:hAnsi="MS Gothic" w:cs="MS Gothic" w:hint="eastAsia"/>
        </w:rPr>
        <w:t>廣設</w:t>
      </w:r>
      <w:r>
        <w:t xml:space="preserve"> [kōsetsu] /to set out (food) richly/</w:t>
      </w:r>
    </w:p>
    <w:p w:rsidR="00A618CE" w:rsidRDefault="00A618CE" w:rsidP="00A618CE">
      <w:r>
        <w:rPr>
          <w:rFonts w:ascii="MS Gothic" w:eastAsia="MS Gothic" w:hAnsi="MS Gothic" w:cs="MS Gothic" w:hint="eastAsia"/>
        </w:rPr>
        <w:t>廣</w:t>
      </w:r>
      <w:r>
        <w:rPr>
          <w:rFonts w:ascii="Malgun Gothic" w:eastAsia="Malgun Gothic" w:hAnsi="Malgun Gothic" w:cs="Malgun Gothic" w:hint="eastAsia"/>
        </w:rPr>
        <w:t>說</w:t>
      </w:r>
      <w:r>
        <w:t xml:space="preserve"> [kōsetsu] /explain in detail/</w:t>
      </w:r>
    </w:p>
    <w:p w:rsidR="00A618CE" w:rsidRDefault="00A618CE" w:rsidP="00A618CE">
      <w:r>
        <w:rPr>
          <w:rFonts w:ascii="MS Gothic" w:eastAsia="MS Gothic" w:hAnsi="MS Gothic" w:cs="MS Gothic" w:hint="eastAsia"/>
        </w:rPr>
        <w:t>廣</w:t>
      </w:r>
      <w:r>
        <w:rPr>
          <w:rFonts w:ascii="Malgun Gothic" w:eastAsia="Malgun Gothic" w:hAnsi="Malgun Gothic" w:cs="Malgun Gothic" w:hint="eastAsia"/>
        </w:rPr>
        <w:t>說乃至</w:t>
      </w:r>
      <w:r>
        <w:t xml:space="preserve"> [kōsetsu naishi] /explained in detail, up to.../</w:t>
      </w:r>
    </w:p>
    <w:p w:rsidR="00A618CE" w:rsidRDefault="00A618CE" w:rsidP="00A618CE">
      <w:r>
        <w:rPr>
          <w:rFonts w:ascii="MS Gothic" w:eastAsia="MS Gothic" w:hAnsi="MS Gothic" w:cs="MS Gothic" w:hint="eastAsia"/>
        </w:rPr>
        <w:t>廣</w:t>
      </w:r>
      <w:r>
        <w:rPr>
          <w:rFonts w:ascii="Malgun Gothic" w:eastAsia="Malgun Gothic" w:hAnsi="Malgun Gothic" w:cs="Malgun Gothic" w:hint="eastAsia"/>
        </w:rPr>
        <w:t>說如前</w:t>
      </w:r>
      <w:r>
        <w:t xml:space="preserve"> [kōsetsu nyo zen] /as extensively explained above/</w:t>
      </w:r>
    </w:p>
    <w:p w:rsidR="00A618CE" w:rsidRDefault="00A618CE" w:rsidP="00A618CE">
      <w:r>
        <w:rPr>
          <w:rFonts w:ascii="MS Gothic" w:eastAsia="MS Gothic" w:hAnsi="MS Gothic" w:cs="MS Gothic" w:hint="eastAsia"/>
        </w:rPr>
        <w:t>廣</w:t>
      </w:r>
      <w:r>
        <w:rPr>
          <w:rFonts w:ascii="Malgun Gothic" w:eastAsia="Malgun Gothic" w:hAnsi="Malgun Gothic" w:cs="Malgun Gothic" w:hint="eastAsia"/>
        </w:rPr>
        <w:t>說如經</w:t>
      </w:r>
      <w:r>
        <w:t xml:space="preserve"> [kōsetsu nyo kyō] /as explained at length in the sūtra(s)/</w:t>
      </w:r>
    </w:p>
    <w:p w:rsidR="00A618CE" w:rsidRDefault="00A618CE" w:rsidP="00A618CE">
      <w:r>
        <w:rPr>
          <w:rFonts w:ascii="MS Gothic" w:eastAsia="MS Gothic" w:hAnsi="MS Gothic" w:cs="MS Gothic" w:hint="eastAsia"/>
        </w:rPr>
        <w:t>廣</w:t>
      </w:r>
      <w:r>
        <w:rPr>
          <w:rFonts w:ascii="Malgun Gothic" w:eastAsia="Malgun Gothic" w:hAnsi="Malgun Gothic" w:cs="Malgun Gothic" w:hint="eastAsia"/>
        </w:rPr>
        <w:t>說展轉</w:t>
      </w:r>
      <w:r>
        <w:t xml:space="preserve"> [kōsetsu tenten] /elaborated at length in order/</w:t>
      </w:r>
    </w:p>
    <w:p w:rsidR="00A618CE" w:rsidRDefault="00A618CE" w:rsidP="00A618CE">
      <w:r>
        <w:rPr>
          <w:rFonts w:ascii="MS Gothic" w:eastAsia="MS Gothic" w:hAnsi="MS Gothic" w:cs="MS Gothic" w:hint="eastAsia"/>
        </w:rPr>
        <w:t>廣</w:t>
      </w:r>
      <w:r>
        <w:rPr>
          <w:rFonts w:ascii="Malgun Gothic" w:eastAsia="Malgun Gothic" w:hAnsi="Malgun Gothic" w:cs="Malgun Gothic" w:hint="eastAsia"/>
        </w:rPr>
        <w:t>說者</w:t>
      </w:r>
      <w:r>
        <w:t xml:space="preserve"> [kōsetsu sha] /the detailed explanation/</w:t>
      </w:r>
    </w:p>
    <w:p w:rsidR="00A618CE" w:rsidRDefault="00A618CE" w:rsidP="00A618CE">
      <w:r>
        <w:rPr>
          <w:rFonts w:ascii="MS Gothic" w:eastAsia="MS Gothic" w:hAnsi="MS Gothic" w:cs="MS Gothic" w:hint="eastAsia"/>
        </w:rPr>
        <w:t>廣誼</w:t>
      </w:r>
      <w:r>
        <w:t xml:space="preserve"> [kōgi] /a great meaning/</w:t>
      </w:r>
    </w:p>
    <w:p w:rsidR="00A618CE" w:rsidRDefault="00A618CE" w:rsidP="00A618CE">
      <w:r>
        <w:rPr>
          <w:rFonts w:ascii="MS Gothic" w:eastAsia="MS Gothic" w:hAnsi="MS Gothic" w:cs="MS Gothic" w:hint="eastAsia"/>
        </w:rPr>
        <w:t>廣論</w:t>
      </w:r>
      <w:r>
        <w:t xml:space="preserve"> [Kōron] /Guanglun/</w:t>
      </w:r>
    </w:p>
    <w:p w:rsidR="00A618CE" w:rsidRDefault="00A618CE" w:rsidP="00A618CE">
      <w:r>
        <w:rPr>
          <w:rFonts w:ascii="MS Gothic" w:eastAsia="MS Gothic" w:hAnsi="MS Gothic" w:cs="MS Gothic" w:hint="eastAsia"/>
        </w:rPr>
        <w:t>廣讚</w:t>
      </w:r>
      <w:r>
        <w:t xml:space="preserve"> [kōsan] /to praise widely (or in detail)/</w:t>
      </w:r>
    </w:p>
    <w:p w:rsidR="00A618CE" w:rsidRDefault="00A618CE" w:rsidP="00A618CE">
      <w:r>
        <w:rPr>
          <w:rFonts w:ascii="MS Gothic" w:eastAsia="MS Gothic" w:hAnsi="MS Gothic" w:cs="MS Gothic" w:hint="eastAsia"/>
        </w:rPr>
        <w:t>廣辯</w:t>
      </w:r>
      <w:r>
        <w:t xml:space="preserve"> [kōben] /extensively explain/</w:t>
      </w:r>
    </w:p>
    <w:p w:rsidR="00A618CE" w:rsidRDefault="00A618CE" w:rsidP="00A618CE">
      <w:r>
        <w:rPr>
          <w:rFonts w:ascii="MS Gothic" w:eastAsia="MS Gothic" w:hAnsi="MS Gothic" w:cs="MS Gothic" w:hint="eastAsia"/>
        </w:rPr>
        <w:t>廣遠</w:t>
      </w:r>
      <w:r>
        <w:t xml:space="preserve"> [kōon] /far and wide/</w:t>
      </w:r>
    </w:p>
    <w:p w:rsidR="00A618CE" w:rsidRDefault="00A618CE" w:rsidP="00A618CE">
      <w:r>
        <w:rPr>
          <w:rFonts w:ascii="MS Gothic" w:eastAsia="MS Gothic" w:hAnsi="MS Gothic" w:cs="MS Gothic" w:hint="eastAsia"/>
        </w:rPr>
        <w:t>廣釋</w:t>
      </w:r>
      <w:r>
        <w:t xml:space="preserve"> [kōshaku] /to explain in detail/</w:t>
      </w:r>
    </w:p>
    <w:p w:rsidR="00A618CE" w:rsidRDefault="00A618CE" w:rsidP="00A618CE">
      <w:r>
        <w:rPr>
          <w:rFonts w:ascii="MS Gothic" w:eastAsia="MS Gothic" w:hAnsi="MS Gothic" w:cs="MS Gothic" w:hint="eastAsia"/>
        </w:rPr>
        <w:t>廣釋菩提心論</w:t>
      </w:r>
      <w:r>
        <w:t xml:space="preserve"> [kōshaku bodaishinron] /Extensive Explanation of the Treatise on Bodhi-mind./</w:t>
      </w:r>
    </w:p>
    <w:p w:rsidR="00A618CE" w:rsidRDefault="00A618CE" w:rsidP="00A618CE">
      <w:r>
        <w:rPr>
          <w:rFonts w:ascii="MS Gothic" w:eastAsia="MS Gothic" w:hAnsi="MS Gothic" w:cs="MS Gothic" w:hint="eastAsia"/>
        </w:rPr>
        <w:t>廣長</w:t>
      </w:r>
      <w:r>
        <w:t xml:space="preserve"> [kōchō] /broad and long/</w:t>
      </w:r>
    </w:p>
    <w:p w:rsidR="00A618CE" w:rsidRDefault="00A618CE" w:rsidP="00A618CE">
      <w:r>
        <w:rPr>
          <w:rFonts w:ascii="MS Gothic" w:eastAsia="MS Gothic" w:hAnsi="MS Gothic" w:cs="MS Gothic" w:hint="eastAsia"/>
        </w:rPr>
        <w:t>廣長舌</w:t>
      </w:r>
      <w:r>
        <w:t xml:space="preserve"> [kōchō zetsu] /a broad and long tongue/</w:t>
      </w:r>
    </w:p>
    <w:p w:rsidR="00A618CE" w:rsidRDefault="00A618CE" w:rsidP="00A618CE">
      <w:r>
        <w:rPr>
          <w:rFonts w:ascii="MS Gothic" w:eastAsia="MS Gothic" w:hAnsi="MS Gothic" w:cs="MS Gothic" w:hint="eastAsia"/>
        </w:rPr>
        <w:t>廣長舌相</w:t>
      </w:r>
      <w:r>
        <w:t xml:space="preserve"> [kōchōzetsu sō] /a broad and long tongue/</w:t>
      </w:r>
    </w:p>
    <w:p w:rsidR="00A618CE" w:rsidRDefault="00A618CE" w:rsidP="00A618CE">
      <w:r>
        <w:rPr>
          <w:rFonts w:ascii="MS Gothic" w:eastAsia="MS Gothic" w:hAnsi="MS Gothic" w:cs="MS Gothic" w:hint="eastAsia"/>
        </w:rPr>
        <w:t>廣門</w:t>
      </w:r>
      <w:r>
        <w:t xml:space="preserve"> [kōmon] /extensive discourse/</w:t>
      </w:r>
    </w:p>
    <w:p w:rsidR="00A618CE" w:rsidRDefault="00A618CE" w:rsidP="00A618CE">
      <w:r>
        <w:rPr>
          <w:rFonts w:ascii="MS Gothic" w:eastAsia="MS Gothic" w:hAnsi="MS Gothic" w:cs="MS Gothic" w:hint="eastAsia"/>
        </w:rPr>
        <w:t>廣開</w:t>
      </w:r>
      <w:r>
        <w:t xml:space="preserve"> [kō kai] /[extensively] uncover/</w:t>
      </w:r>
    </w:p>
    <w:p w:rsidR="00A618CE" w:rsidRDefault="00A618CE" w:rsidP="00A618CE">
      <w:r>
        <w:rPr>
          <w:rFonts w:ascii="MS Gothic" w:eastAsia="MS Gothic" w:hAnsi="MS Gothic" w:cs="MS Gothic" w:hint="eastAsia"/>
        </w:rPr>
        <w:t>廣隆寺</w:t>
      </w:r>
      <w:r>
        <w:t xml:space="preserve"> [Kōryūji] /Kōryūji/</w:t>
      </w:r>
    </w:p>
    <w:p w:rsidR="00A618CE" w:rsidRDefault="00A618CE" w:rsidP="00A618CE">
      <w:r>
        <w:rPr>
          <w:rFonts w:ascii="MS Gothic" w:eastAsia="MS Gothic" w:hAnsi="MS Gothic" w:cs="MS Gothic" w:hint="eastAsia"/>
        </w:rPr>
        <w:t>廣顯</w:t>
      </w:r>
      <w:r>
        <w:t xml:space="preserve"> [kōken] /broadly clarify/</w:t>
      </w:r>
    </w:p>
    <w:p w:rsidR="00A618CE" w:rsidRDefault="00A618CE" w:rsidP="00A618CE">
      <w:r>
        <w:rPr>
          <w:rFonts w:ascii="MS Gothic" w:eastAsia="MS Gothic" w:hAnsi="MS Gothic" w:cs="MS Gothic" w:hint="eastAsia"/>
        </w:rPr>
        <w:t>廨</w:t>
      </w:r>
      <w:r>
        <w:t xml:space="preserve"> [kai] /office building/</w:t>
      </w:r>
    </w:p>
    <w:p w:rsidR="00A618CE" w:rsidRDefault="00A618CE" w:rsidP="00A618CE">
      <w:r>
        <w:rPr>
          <w:rFonts w:ascii="MS Gothic" w:eastAsia="MS Gothic" w:hAnsi="MS Gothic" w:cs="MS Gothic" w:hint="eastAsia"/>
        </w:rPr>
        <w:t>廬</w:t>
      </w:r>
      <w:r>
        <w:t xml:space="preserve"> [ro] /a hut/</w:t>
      </w:r>
    </w:p>
    <w:p w:rsidR="00A618CE" w:rsidRDefault="00A618CE" w:rsidP="00A618CE">
      <w:r>
        <w:rPr>
          <w:rFonts w:ascii="MS Gothic" w:eastAsia="MS Gothic" w:hAnsi="MS Gothic" w:cs="MS Gothic" w:hint="eastAsia"/>
        </w:rPr>
        <w:t>廬山</w:t>
      </w:r>
      <w:r>
        <w:t xml:space="preserve"> [Rosan] /Mt. Lu/</w:t>
      </w:r>
    </w:p>
    <w:p w:rsidR="00A618CE" w:rsidRDefault="00A618CE" w:rsidP="00A618CE">
      <w:r>
        <w:rPr>
          <w:rFonts w:ascii="MS Gothic" w:eastAsia="MS Gothic" w:hAnsi="MS Gothic" w:cs="MS Gothic" w:hint="eastAsia"/>
        </w:rPr>
        <w:t>廬山慧遠</w:t>
      </w:r>
      <w:r>
        <w:t xml:space="preserve"> [Rosan Eon] /Lushan Huiyuan/</w:t>
      </w:r>
    </w:p>
    <w:p w:rsidR="00A618CE" w:rsidRDefault="00A618CE" w:rsidP="00A618CE">
      <w:r>
        <w:rPr>
          <w:rFonts w:ascii="MS Gothic" w:eastAsia="MS Gothic" w:hAnsi="MS Gothic" w:cs="MS Gothic" w:hint="eastAsia"/>
        </w:rPr>
        <w:t>廬至</w:t>
      </w:r>
      <w:r>
        <w:t xml:space="preserve"> [Roshi] /Rucika/</w:t>
      </w:r>
    </w:p>
    <w:p w:rsidR="00A618CE" w:rsidRDefault="00A618CE" w:rsidP="00A618CE">
      <w:r>
        <w:rPr>
          <w:rFonts w:ascii="MS Gothic" w:eastAsia="MS Gothic" w:hAnsi="MS Gothic" w:cs="MS Gothic" w:hint="eastAsia"/>
        </w:rPr>
        <w:lastRenderedPageBreak/>
        <w:t>廬舍那</w:t>
      </w:r>
      <w:r>
        <w:t xml:space="preserve"> [Roshana] /(Skt. locana)/</w:t>
      </w:r>
    </w:p>
    <w:p w:rsidR="00A618CE" w:rsidRDefault="00A618CE" w:rsidP="00A618CE">
      <w:r>
        <w:rPr>
          <w:rFonts w:ascii="MS Gothic" w:eastAsia="MS Gothic" w:hAnsi="MS Gothic" w:cs="MS Gothic" w:hint="eastAsia"/>
        </w:rPr>
        <w:t>延</w:t>
      </w:r>
      <w:r>
        <w:t xml:space="preserve"> [en] /prolong/</w:t>
      </w:r>
    </w:p>
    <w:p w:rsidR="00A618CE" w:rsidRDefault="00A618CE" w:rsidP="00A618CE">
      <w:r>
        <w:rPr>
          <w:rFonts w:ascii="MS Gothic" w:eastAsia="MS Gothic" w:hAnsi="MS Gothic" w:cs="MS Gothic" w:hint="eastAsia"/>
        </w:rPr>
        <w:t>延促劫智</w:t>
      </w:r>
      <w:r>
        <w:t xml:space="preserve"> [ensoku kōchi] /wisdom of expanding and shrinking eons/</w:t>
      </w:r>
    </w:p>
    <w:p w:rsidR="00A618CE" w:rsidRDefault="00A618CE" w:rsidP="00A618CE">
      <w:r>
        <w:rPr>
          <w:rFonts w:ascii="MS Gothic" w:eastAsia="MS Gothic" w:hAnsi="MS Gothic" w:cs="MS Gothic" w:hint="eastAsia"/>
        </w:rPr>
        <w:t>延命</w:t>
      </w:r>
      <w:r>
        <w:t xml:space="preserve"> [enmyō] /prolonged life/</w:t>
      </w:r>
    </w:p>
    <w:p w:rsidR="00A618CE" w:rsidRDefault="00A618CE" w:rsidP="00A618CE">
      <w:r>
        <w:rPr>
          <w:rFonts w:ascii="MS Gothic" w:eastAsia="MS Gothic" w:hAnsi="MS Gothic" w:cs="MS Gothic" w:hint="eastAsia"/>
        </w:rPr>
        <w:t>延命十句觀音經</w:t>
      </w:r>
      <w:r>
        <w:t xml:space="preserve"> [Enmyō jūku Kannon kyō] /Life-Extending Ten-Line Avalokitêśvara Sūtra/</w:t>
      </w:r>
    </w:p>
    <w:p w:rsidR="00A618CE" w:rsidRDefault="00A618CE" w:rsidP="00A618CE">
      <w:r>
        <w:rPr>
          <w:rFonts w:ascii="MS Gothic" w:eastAsia="MS Gothic" w:hAnsi="MS Gothic" w:cs="MS Gothic" w:hint="eastAsia"/>
        </w:rPr>
        <w:t>延命法</w:t>
      </w:r>
      <w:r>
        <w:t xml:space="preserve"> [enmyō hō] /methods for prolonging life/</w:t>
      </w:r>
    </w:p>
    <w:p w:rsidR="00A618CE" w:rsidRDefault="00A618CE" w:rsidP="00A618CE">
      <w:r>
        <w:rPr>
          <w:rFonts w:ascii="MS Gothic" w:eastAsia="MS Gothic" w:hAnsi="MS Gothic" w:cs="MS Gothic" w:hint="eastAsia"/>
        </w:rPr>
        <w:t>延壽</w:t>
      </w:r>
      <w:r>
        <w:t xml:space="preserve"> [enju] /prolonged life/</w:t>
      </w:r>
    </w:p>
    <w:p w:rsidR="00A618CE" w:rsidRDefault="00A618CE" w:rsidP="00A618CE">
      <w:r>
        <w:rPr>
          <w:rFonts w:ascii="MS Gothic" w:eastAsia="MS Gothic" w:hAnsi="MS Gothic" w:cs="MS Gothic" w:hint="eastAsia"/>
        </w:rPr>
        <w:t>延壽堂</w:t>
      </w:r>
      <w:r>
        <w:t xml:space="preserve"> [enju dō] /hall of extending life/</w:t>
      </w:r>
    </w:p>
    <w:p w:rsidR="00A618CE" w:rsidRDefault="00A618CE" w:rsidP="00A618CE">
      <w:r>
        <w:rPr>
          <w:rFonts w:ascii="MS Gothic" w:eastAsia="MS Gothic" w:hAnsi="MS Gothic" w:cs="MS Gothic" w:hint="eastAsia"/>
        </w:rPr>
        <w:t>延壽妙門陀羅尼經</w:t>
      </w:r>
      <w:r>
        <w:t xml:space="preserve"> [Enju myōmon darani kyō] /Yanshou miaomen tuoluoni jing/</w:t>
      </w:r>
    </w:p>
    <w:p w:rsidR="00A618CE" w:rsidRDefault="00A618CE" w:rsidP="00A618CE">
      <w:r>
        <w:rPr>
          <w:rFonts w:ascii="MS Gothic" w:eastAsia="MS Gothic" w:hAnsi="MS Gothic" w:cs="MS Gothic" w:hint="eastAsia"/>
        </w:rPr>
        <w:t>延壽經</w:t>
      </w:r>
      <w:r>
        <w:t xml:space="preserve"> [Enju kyō] /Yanshou jing/</w:t>
      </w:r>
    </w:p>
    <w:p w:rsidR="00A618CE" w:rsidRDefault="00A618CE" w:rsidP="00A618CE">
      <w:r>
        <w:rPr>
          <w:rFonts w:ascii="MS Gothic" w:eastAsia="MS Gothic" w:hAnsi="MS Gothic" w:cs="MS Gothic" w:hint="eastAsia"/>
        </w:rPr>
        <w:t>延年</w:t>
      </w:r>
      <w:r>
        <w:t xml:space="preserve"> [ennen] /prolonged life/</w:t>
      </w:r>
    </w:p>
    <w:p w:rsidR="00A618CE" w:rsidRDefault="00A618CE" w:rsidP="00A618CE">
      <w:r>
        <w:rPr>
          <w:rFonts w:ascii="MS Gothic" w:eastAsia="MS Gothic" w:hAnsi="MS Gothic" w:cs="MS Gothic" w:hint="eastAsia"/>
        </w:rPr>
        <w:t>延年轉壽</w:t>
      </w:r>
      <w:r>
        <w:t xml:space="preserve"> [ennen tenju] /prolonged years and returning anniversaries/</w:t>
      </w:r>
    </w:p>
    <w:p w:rsidR="00A618CE" w:rsidRDefault="00A618CE" w:rsidP="00A618CE">
      <w:r>
        <w:rPr>
          <w:rFonts w:ascii="MS Gothic" w:eastAsia="MS Gothic" w:hAnsi="MS Gothic" w:cs="MS Gothic" w:hint="eastAsia"/>
        </w:rPr>
        <w:t>延慶寺</w:t>
      </w:r>
      <w:r>
        <w:t xml:space="preserve"> [Enkyō ji] /Yanqing si/</w:t>
      </w:r>
    </w:p>
    <w:p w:rsidR="00A618CE" w:rsidRDefault="00A618CE" w:rsidP="00A618CE">
      <w:r>
        <w:rPr>
          <w:rFonts w:ascii="MS Gothic" w:eastAsia="MS Gothic" w:hAnsi="MS Gothic" w:cs="MS Gothic" w:hint="eastAsia"/>
        </w:rPr>
        <w:t>延曆寺</w:t>
      </w:r>
      <w:r>
        <w:t xml:space="preserve"> [Enryakuji] /Enryakuji/</w:t>
      </w:r>
    </w:p>
    <w:p w:rsidR="00A618CE" w:rsidRDefault="00A618CE" w:rsidP="00A618CE">
      <w:r>
        <w:rPr>
          <w:rFonts w:ascii="MS Gothic" w:eastAsia="MS Gothic" w:hAnsi="MS Gothic" w:cs="MS Gothic" w:hint="eastAsia"/>
        </w:rPr>
        <w:t>延請</w:t>
      </w:r>
      <w:r>
        <w:t xml:space="preserve"> [ensei] /to invite/</w:t>
      </w:r>
    </w:p>
    <w:p w:rsidR="00A618CE" w:rsidRDefault="00A618CE" w:rsidP="00A618CE">
      <w:r>
        <w:rPr>
          <w:rFonts w:ascii="MS Gothic" w:eastAsia="MS Gothic" w:hAnsi="MS Gothic" w:cs="MS Gothic" w:hint="eastAsia"/>
        </w:rPr>
        <w:t>建</w:t>
      </w:r>
      <w:r>
        <w:t xml:space="preserve"> [kon] /establish/</w:t>
      </w:r>
    </w:p>
    <w:p w:rsidR="00A618CE" w:rsidRDefault="00A618CE" w:rsidP="00A618CE">
      <w:r>
        <w:rPr>
          <w:rFonts w:ascii="MS Gothic" w:eastAsia="MS Gothic" w:hAnsi="MS Gothic" w:cs="MS Gothic" w:hint="eastAsia"/>
        </w:rPr>
        <w:t>建仁寺</w:t>
      </w:r>
      <w:r>
        <w:t xml:space="preserve"> [Kenninji] /Kenninji/</w:t>
      </w:r>
    </w:p>
    <w:p w:rsidR="00A618CE" w:rsidRDefault="00A618CE" w:rsidP="00A618CE">
      <w:r>
        <w:rPr>
          <w:rFonts w:ascii="MS Gothic" w:eastAsia="MS Gothic" w:hAnsi="MS Gothic" w:cs="MS Gothic" w:hint="eastAsia"/>
        </w:rPr>
        <w:t>建佗歌</w:t>
      </w:r>
      <w:r>
        <w:t xml:space="preserve"> [Kendaka] /Kaṇṭhaka/</w:t>
      </w:r>
    </w:p>
    <w:p w:rsidR="00A618CE" w:rsidRDefault="00A618CE" w:rsidP="00A618CE">
      <w:r>
        <w:rPr>
          <w:rFonts w:ascii="MS Gothic" w:eastAsia="MS Gothic" w:hAnsi="MS Gothic" w:cs="MS Gothic" w:hint="eastAsia"/>
        </w:rPr>
        <w:t>建修</w:t>
      </w:r>
      <w:r>
        <w:t xml:space="preserve"> [kenshu] /to practice/</w:t>
      </w:r>
    </w:p>
    <w:p w:rsidR="00A618CE" w:rsidRDefault="00A618CE" w:rsidP="00A618CE">
      <w:r>
        <w:rPr>
          <w:rFonts w:ascii="MS Gothic" w:eastAsia="MS Gothic" w:hAnsi="MS Gothic" w:cs="MS Gothic" w:hint="eastAsia"/>
        </w:rPr>
        <w:t>建圖</w:t>
      </w:r>
      <w:r>
        <w:t xml:space="preserve"> [kenzu] /skandhaka/</w:t>
      </w:r>
    </w:p>
    <w:p w:rsidR="00A618CE" w:rsidRDefault="00A618CE" w:rsidP="00A618CE">
      <w:r>
        <w:rPr>
          <w:rFonts w:ascii="MS Gothic" w:eastAsia="MS Gothic" w:hAnsi="MS Gothic" w:cs="MS Gothic" w:hint="eastAsia"/>
        </w:rPr>
        <w:t>建康</w:t>
      </w:r>
      <w:r>
        <w:t xml:space="preserve"> [kenkō] /healthy/</w:t>
      </w:r>
    </w:p>
    <w:p w:rsidR="00A618CE" w:rsidRDefault="00A618CE" w:rsidP="00A618CE">
      <w:r>
        <w:rPr>
          <w:rFonts w:ascii="MS Gothic" w:eastAsia="MS Gothic" w:hAnsi="MS Gothic" w:cs="MS Gothic" w:hint="eastAsia"/>
        </w:rPr>
        <w:t>建志城</w:t>
      </w:r>
      <w:r>
        <w:t xml:space="preserve"> [Kenshijō] /Kāñcīpura/</w:t>
      </w:r>
    </w:p>
    <w:p w:rsidR="00A618CE" w:rsidRDefault="00A618CE" w:rsidP="00A618CE">
      <w:r>
        <w:rPr>
          <w:rFonts w:ascii="MS Gothic" w:eastAsia="MS Gothic" w:hAnsi="MS Gothic" w:cs="MS Gothic" w:hint="eastAsia"/>
        </w:rPr>
        <w:t>建志補羅</w:t>
      </w:r>
      <w:r>
        <w:t xml:space="preserve"> [Kenshipora] /Kāñcīpura/</w:t>
      </w:r>
    </w:p>
    <w:p w:rsidR="00A618CE" w:rsidRDefault="00A618CE" w:rsidP="00A618CE">
      <w:r>
        <w:rPr>
          <w:rFonts w:ascii="MS Gothic" w:eastAsia="MS Gothic" w:hAnsi="MS Gothic" w:cs="MS Gothic" w:hint="eastAsia"/>
        </w:rPr>
        <w:t>建折那</w:t>
      </w:r>
      <w:r>
        <w:t xml:space="preserve"> [kensetsuna] /golden/</w:t>
      </w:r>
    </w:p>
    <w:p w:rsidR="00A618CE" w:rsidRDefault="00A618CE" w:rsidP="00A618CE">
      <w:r>
        <w:rPr>
          <w:rFonts w:ascii="MS Gothic" w:eastAsia="MS Gothic" w:hAnsi="MS Gothic" w:cs="MS Gothic" w:hint="eastAsia"/>
        </w:rPr>
        <w:t>建撕記</w:t>
      </w:r>
      <w:r>
        <w:t xml:space="preserve"> [Kenzeiki] /Kenzeiki/</w:t>
      </w:r>
    </w:p>
    <w:p w:rsidR="00A618CE" w:rsidRDefault="00A618CE" w:rsidP="00A618CE">
      <w:r>
        <w:rPr>
          <w:rFonts w:ascii="MS Gothic" w:eastAsia="MS Gothic" w:hAnsi="MS Gothic" w:cs="MS Gothic" w:hint="eastAsia"/>
        </w:rPr>
        <w:t>建法幢</w:t>
      </w:r>
      <w:r>
        <w:t xml:space="preserve"> [ken pōdō] /hoists the dharma-banner/</w:t>
      </w:r>
    </w:p>
    <w:p w:rsidR="00A618CE" w:rsidRDefault="00A618CE" w:rsidP="00A618CE">
      <w:r>
        <w:rPr>
          <w:rFonts w:ascii="MS Gothic" w:eastAsia="MS Gothic" w:hAnsi="MS Gothic" w:cs="MS Gothic" w:hint="eastAsia"/>
        </w:rPr>
        <w:t>建發</w:t>
      </w:r>
      <w:r>
        <w:t xml:space="preserve"> [kenhotsu] /to encourage to aspire towards/</w:t>
      </w:r>
    </w:p>
    <w:p w:rsidR="00A618CE" w:rsidRDefault="00A618CE" w:rsidP="00A618CE">
      <w:r>
        <w:rPr>
          <w:rFonts w:ascii="MS Gothic" w:eastAsia="MS Gothic" w:hAnsi="MS Gothic" w:cs="MS Gothic" w:hint="eastAsia"/>
        </w:rPr>
        <w:t>建示</w:t>
      </w:r>
      <w:r>
        <w:t xml:space="preserve"> [kenji] /to exhibit/</w:t>
      </w:r>
    </w:p>
    <w:p w:rsidR="00A618CE" w:rsidRDefault="00A618CE" w:rsidP="00A618CE">
      <w:r>
        <w:rPr>
          <w:rFonts w:ascii="MS Gothic" w:eastAsia="MS Gothic" w:hAnsi="MS Gothic" w:cs="MS Gothic" w:hint="eastAsia"/>
        </w:rPr>
        <w:t>建立</w:t>
      </w:r>
      <w:r>
        <w:t xml:space="preserve"> [konryū] /to establish/</w:t>
      </w:r>
    </w:p>
    <w:p w:rsidR="00A618CE" w:rsidRDefault="00A618CE" w:rsidP="00A618CE">
      <w:r>
        <w:rPr>
          <w:rFonts w:ascii="MS Gothic" w:eastAsia="MS Gothic" w:hAnsi="MS Gothic" w:cs="MS Gothic" w:hint="eastAsia"/>
        </w:rPr>
        <w:t>建立品</w:t>
      </w:r>
      <w:r>
        <w:t xml:space="preserve"> [kenryū hon] /chapter on establishing/</w:t>
      </w:r>
    </w:p>
    <w:p w:rsidR="00A618CE" w:rsidRDefault="00A618CE" w:rsidP="00A618CE">
      <w:r>
        <w:rPr>
          <w:rFonts w:ascii="MS Gothic" w:eastAsia="MS Gothic" w:hAnsi="MS Gothic" w:cs="MS Gothic" w:hint="eastAsia"/>
        </w:rPr>
        <w:lastRenderedPageBreak/>
        <w:t>建立因</w:t>
      </w:r>
      <w:r>
        <w:t xml:space="preserve"> [kenryūin] /supportive cause/</w:t>
      </w:r>
    </w:p>
    <w:p w:rsidR="00A618CE" w:rsidRDefault="00A618CE" w:rsidP="00A618CE">
      <w:r>
        <w:rPr>
          <w:rFonts w:ascii="MS Gothic" w:eastAsia="MS Gothic" w:hAnsi="MS Gothic" w:cs="MS Gothic" w:hint="eastAsia"/>
        </w:rPr>
        <w:t>建立因性</w:t>
      </w:r>
      <w:r>
        <w:t xml:space="preserve"> [kenryū in shō] /supportive cause/</w:t>
      </w:r>
    </w:p>
    <w:p w:rsidR="00A618CE" w:rsidRDefault="00A618CE" w:rsidP="00A618CE">
      <w:r>
        <w:rPr>
          <w:rFonts w:ascii="MS Gothic" w:eastAsia="MS Gothic" w:hAnsi="MS Gothic" w:cs="MS Gothic" w:hint="eastAsia"/>
        </w:rPr>
        <w:t>建立流轉</w:t>
      </w:r>
      <w:r>
        <w:t xml:space="preserve"> [kenryū ruten] /posits continuity/</w:t>
      </w:r>
    </w:p>
    <w:p w:rsidR="00A618CE" w:rsidRDefault="00A618CE" w:rsidP="00A618CE">
      <w:r>
        <w:rPr>
          <w:rFonts w:ascii="MS Gothic" w:eastAsia="MS Gothic" w:hAnsi="MS Gothic" w:cs="MS Gothic" w:hint="eastAsia"/>
        </w:rPr>
        <w:t>建立衆生</w:t>
      </w:r>
      <w:r>
        <w:t xml:space="preserve"> [kenryū shūjō] /confirming sentient beings/</w:t>
      </w:r>
    </w:p>
    <w:p w:rsidR="00A618CE" w:rsidRDefault="00A618CE" w:rsidP="00A618CE">
      <w:r>
        <w:rPr>
          <w:rFonts w:ascii="MS Gothic" w:eastAsia="MS Gothic" w:hAnsi="MS Gothic" w:cs="MS Gothic" w:hint="eastAsia"/>
        </w:rPr>
        <w:t>建立補特伽羅</w:t>
      </w:r>
      <w:r>
        <w:t xml:space="preserve"> [kenryū putogara] /to posit a personal identity/</w:t>
      </w:r>
    </w:p>
    <w:p w:rsidR="00A618CE" w:rsidRDefault="00A618CE" w:rsidP="00A618CE">
      <w:r>
        <w:rPr>
          <w:rFonts w:ascii="MS Gothic" w:eastAsia="MS Gothic" w:hAnsi="MS Gothic" w:cs="MS Gothic" w:hint="eastAsia"/>
        </w:rPr>
        <w:t>建立還滅</w:t>
      </w:r>
      <w:r>
        <w:t xml:space="preserve"> [kenryū genmetsu] /posits extinction/</w:t>
      </w:r>
    </w:p>
    <w:p w:rsidR="00A618CE" w:rsidRDefault="00A618CE" w:rsidP="00A618CE">
      <w:r>
        <w:rPr>
          <w:rFonts w:ascii="MS Gothic" w:eastAsia="MS Gothic" w:hAnsi="MS Gothic" w:cs="MS Gothic" w:hint="eastAsia"/>
        </w:rPr>
        <w:t>建護</w:t>
      </w:r>
      <w:r>
        <w:t xml:space="preserve"> [kengo] /to guard/</w:t>
      </w:r>
    </w:p>
    <w:p w:rsidR="00A618CE" w:rsidRDefault="00A618CE" w:rsidP="00A618CE">
      <w:r>
        <w:rPr>
          <w:rFonts w:ascii="MS Gothic" w:eastAsia="MS Gothic" w:hAnsi="MS Gothic" w:cs="MS Gothic" w:hint="eastAsia"/>
        </w:rPr>
        <w:t>建陀</w:t>
      </w:r>
      <w:r>
        <w:t xml:space="preserve"> [kenda] /skandhaka/</w:t>
      </w:r>
    </w:p>
    <w:p w:rsidR="00A618CE" w:rsidRDefault="00A618CE" w:rsidP="00A618CE">
      <w:r>
        <w:rPr>
          <w:rFonts w:ascii="MS Gothic" w:eastAsia="MS Gothic" w:hAnsi="MS Gothic" w:cs="MS Gothic" w:hint="eastAsia"/>
        </w:rPr>
        <w:t>廻</w:t>
      </w:r>
      <w:r>
        <w:t xml:space="preserve"> [e] /to upset/</w:t>
      </w:r>
    </w:p>
    <w:p w:rsidR="00A618CE" w:rsidRDefault="00A618CE" w:rsidP="00A618CE">
      <w:r>
        <w:rPr>
          <w:rFonts w:ascii="MS Gothic" w:eastAsia="MS Gothic" w:hAnsi="MS Gothic" w:cs="MS Gothic" w:hint="eastAsia"/>
        </w:rPr>
        <w:t>廻向</w:t>
      </w:r>
      <w:r>
        <w:t xml:space="preserve"> [ekō] /to transfer one's merit to another/</w:t>
      </w:r>
    </w:p>
    <w:p w:rsidR="00A618CE" w:rsidRDefault="00A618CE" w:rsidP="00A618CE">
      <w:r>
        <w:rPr>
          <w:rFonts w:ascii="MS Gothic" w:eastAsia="MS Gothic" w:hAnsi="MS Gothic" w:cs="MS Gothic" w:hint="eastAsia"/>
        </w:rPr>
        <w:t>廻向文</w:t>
      </w:r>
      <w:r>
        <w:t xml:space="preserve"> [ekō mon] /statement of dedication of merit/</w:t>
      </w:r>
    </w:p>
    <w:p w:rsidR="00A618CE" w:rsidRDefault="00A618CE" w:rsidP="00A618CE">
      <w:r>
        <w:rPr>
          <w:rFonts w:ascii="MS Gothic" w:eastAsia="MS Gothic" w:hAnsi="MS Gothic" w:cs="MS Gothic" w:hint="eastAsia"/>
        </w:rPr>
        <w:t>廻向菩提聲聞</w:t>
      </w:r>
      <w:r>
        <w:t xml:space="preserve"> [ekō bodai shōmon] /śrāvakas who have dedicated themselves to enlightenment/</w:t>
      </w:r>
    </w:p>
    <w:p w:rsidR="00A618CE" w:rsidRDefault="00A618CE" w:rsidP="00A618CE">
      <w:r>
        <w:rPr>
          <w:rFonts w:ascii="MS Gothic" w:eastAsia="MS Gothic" w:hAnsi="MS Gothic" w:cs="MS Gothic" w:hint="eastAsia"/>
        </w:rPr>
        <w:t>廻大入一</w:t>
      </w:r>
      <w:r>
        <w:t xml:space="preserve"> [edai nyūichi] /turn and enter the one vehicle/</w:t>
      </w:r>
    </w:p>
    <w:p w:rsidR="00A618CE" w:rsidRDefault="00A618CE" w:rsidP="00A618CE">
      <w:r>
        <w:rPr>
          <w:rFonts w:ascii="MS Gothic" w:eastAsia="MS Gothic" w:hAnsi="MS Gothic" w:cs="MS Gothic" w:hint="eastAsia"/>
        </w:rPr>
        <w:t>廻廻</w:t>
      </w:r>
      <w:r>
        <w:t xml:space="preserve"> [e-e] /go round and round/</w:t>
      </w:r>
    </w:p>
    <w:p w:rsidR="00A618CE" w:rsidRDefault="00A618CE" w:rsidP="00A618CE">
      <w:r>
        <w:rPr>
          <w:rFonts w:ascii="MS Gothic" w:eastAsia="MS Gothic" w:hAnsi="MS Gothic" w:cs="MS Gothic" w:hint="eastAsia"/>
        </w:rPr>
        <w:t>廻心</w:t>
      </w:r>
      <w:r>
        <w:t xml:space="preserve"> [eshin] /conversion/</w:t>
      </w:r>
    </w:p>
    <w:p w:rsidR="00A618CE" w:rsidRDefault="00A618CE" w:rsidP="00A618CE">
      <w:r>
        <w:rPr>
          <w:rFonts w:ascii="MS Gothic" w:eastAsia="MS Gothic" w:hAnsi="MS Gothic" w:cs="MS Gothic" w:hint="eastAsia"/>
        </w:rPr>
        <w:t>廻心向大</w:t>
      </w:r>
      <w:r>
        <w:t xml:space="preserve"> [eshin kōdai] /to convert to the great vehicle/</w:t>
      </w:r>
    </w:p>
    <w:p w:rsidR="00A618CE" w:rsidRDefault="00A618CE" w:rsidP="00A618CE">
      <w:r>
        <w:rPr>
          <w:rFonts w:ascii="MS Gothic" w:eastAsia="MS Gothic" w:hAnsi="MS Gothic" w:cs="MS Gothic" w:hint="eastAsia"/>
        </w:rPr>
        <w:t>廻施</w:t>
      </w:r>
      <w:r>
        <w:t xml:space="preserve"> [ese] /to devote oneself to the salvation of others/</w:t>
      </w:r>
    </w:p>
    <w:p w:rsidR="00A618CE" w:rsidRDefault="00A618CE" w:rsidP="00A618CE">
      <w:r>
        <w:rPr>
          <w:rFonts w:ascii="MS Gothic" w:eastAsia="MS Gothic" w:hAnsi="MS Gothic" w:cs="MS Gothic" w:hint="eastAsia"/>
        </w:rPr>
        <w:t>廻諍論</w:t>
      </w:r>
      <w:r>
        <w:t xml:space="preserve"> [Ejō ron] /Vigrahavyāvartanī/</w:t>
      </w:r>
    </w:p>
    <w:p w:rsidR="00A618CE" w:rsidRDefault="00A618CE" w:rsidP="00A618CE">
      <w:r>
        <w:rPr>
          <w:rFonts w:ascii="MS Gothic" w:eastAsia="MS Gothic" w:hAnsi="MS Gothic" w:cs="MS Gothic" w:hint="eastAsia"/>
        </w:rPr>
        <w:t>廻轉</w:t>
      </w:r>
      <w:r>
        <w:t xml:space="preserve"> [eten] /revolving/</w:t>
      </w:r>
    </w:p>
    <w:p w:rsidR="00A618CE" w:rsidRDefault="00A618CE" w:rsidP="00A618CE">
      <w:r>
        <w:rPr>
          <w:rFonts w:ascii="MS Gothic" w:eastAsia="MS Gothic" w:hAnsi="MS Gothic" w:cs="MS Gothic" w:hint="eastAsia"/>
        </w:rPr>
        <w:t>廻避</w:t>
      </w:r>
      <w:r>
        <w:t xml:space="preserve"> [ehi] /to avoid/</w:t>
      </w:r>
    </w:p>
    <w:p w:rsidR="00A618CE" w:rsidRDefault="00A618CE" w:rsidP="00A618CE">
      <w:r>
        <w:rPr>
          <w:rFonts w:ascii="MS Gothic" w:eastAsia="MS Gothic" w:hAnsi="MS Gothic" w:cs="MS Gothic" w:hint="eastAsia"/>
        </w:rPr>
        <w:t>廻鈴</w:t>
      </w:r>
      <w:r>
        <w:t xml:space="preserve"> [kairei] /to make a round with the bell/</w:t>
      </w:r>
    </w:p>
    <w:p w:rsidR="00A618CE" w:rsidRDefault="00A618CE" w:rsidP="00A618CE">
      <w:r>
        <w:rPr>
          <w:rFonts w:ascii="MS Gothic" w:eastAsia="MS Gothic" w:hAnsi="MS Gothic" w:cs="MS Gothic" w:hint="eastAsia"/>
        </w:rPr>
        <w:t>廿二根</w:t>
      </w:r>
      <w:r>
        <w:t xml:space="preserve"> [jūnikon] /twenty-two faculties/</w:t>
      </w:r>
    </w:p>
    <w:p w:rsidR="00A618CE" w:rsidRDefault="00A618CE" w:rsidP="00A618CE">
      <w:r>
        <w:rPr>
          <w:rFonts w:ascii="MS Gothic" w:eastAsia="MS Gothic" w:hAnsi="MS Gothic" w:cs="MS Gothic" w:hint="eastAsia"/>
        </w:rPr>
        <w:t>廿四</w:t>
      </w:r>
      <w:r>
        <w:t xml:space="preserve"> [jūshi] /twenty-four/</w:t>
      </w:r>
    </w:p>
    <w:p w:rsidR="00A618CE" w:rsidRDefault="00A618CE" w:rsidP="00A618CE">
      <w:r>
        <w:rPr>
          <w:rFonts w:ascii="MS Gothic" w:eastAsia="MS Gothic" w:hAnsi="MS Gothic" w:cs="MS Gothic" w:hint="eastAsia"/>
        </w:rPr>
        <w:t>廿四種不相應</w:t>
      </w:r>
      <w:r>
        <w:t xml:space="preserve"> [jūshishu fusōō] /twenty-four factors not associated with mind/</w:t>
      </w:r>
    </w:p>
    <w:p w:rsidR="00A618CE" w:rsidRDefault="00A618CE" w:rsidP="00A618CE">
      <w:r>
        <w:rPr>
          <w:rFonts w:ascii="MS Gothic" w:eastAsia="MS Gothic" w:hAnsi="MS Gothic" w:cs="MS Gothic" w:hint="eastAsia"/>
        </w:rPr>
        <w:t>弄</w:t>
      </w:r>
      <w:r>
        <w:t xml:space="preserve"> [rō] /play with/</w:t>
      </w:r>
    </w:p>
    <w:p w:rsidR="00A618CE" w:rsidRDefault="00A618CE" w:rsidP="00A618CE">
      <w:r>
        <w:rPr>
          <w:rFonts w:ascii="MS Gothic" w:eastAsia="MS Gothic" w:hAnsi="MS Gothic" w:cs="MS Gothic" w:hint="eastAsia"/>
        </w:rPr>
        <w:t>弄引</w:t>
      </w:r>
      <w:r>
        <w:t xml:space="preserve"> [ruin] /preliminary inducements/</w:t>
      </w:r>
    </w:p>
    <w:p w:rsidR="00A618CE" w:rsidRDefault="00A618CE" w:rsidP="00A618CE">
      <w:r>
        <w:rPr>
          <w:rFonts w:ascii="MS Gothic" w:eastAsia="MS Gothic" w:hAnsi="MS Gothic" w:cs="MS Gothic" w:hint="eastAsia"/>
        </w:rPr>
        <w:t>弄業識</w:t>
      </w:r>
      <w:r>
        <w:t xml:space="preserve"> [rōgosshiki] /playing karmic consciousness/</w:t>
      </w:r>
    </w:p>
    <w:p w:rsidR="00A618CE" w:rsidRDefault="00A618CE" w:rsidP="00A618CE">
      <w:r>
        <w:rPr>
          <w:rFonts w:ascii="MS Gothic" w:eastAsia="MS Gothic" w:hAnsi="MS Gothic" w:cs="MS Gothic" w:hint="eastAsia"/>
        </w:rPr>
        <w:t>弊</w:t>
      </w:r>
      <w:r>
        <w:t xml:space="preserve"> [hei] /inferior/</w:t>
      </w:r>
    </w:p>
    <w:p w:rsidR="00A618CE" w:rsidRDefault="00A618CE" w:rsidP="00A618CE">
      <w:r>
        <w:rPr>
          <w:rFonts w:ascii="MS Gothic" w:eastAsia="MS Gothic" w:hAnsi="MS Gothic" w:cs="MS Gothic" w:hint="eastAsia"/>
        </w:rPr>
        <w:t>弊垢</w:t>
      </w:r>
      <w:r>
        <w:t xml:space="preserve"> [heiku] /torn and dirty/</w:t>
      </w:r>
    </w:p>
    <w:p w:rsidR="00A618CE" w:rsidRDefault="00A618CE" w:rsidP="00A618CE">
      <w:r>
        <w:rPr>
          <w:rFonts w:ascii="MS Gothic" w:eastAsia="MS Gothic" w:hAnsi="MS Gothic" w:cs="MS Gothic" w:hint="eastAsia"/>
        </w:rPr>
        <w:t>弊垢衣</w:t>
      </w:r>
      <w:r>
        <w:t xml:space="preserve"> [heiku e] /torn and dirty clothes/</w:t>
      </w:r>
    </w:p>
    <w:p w:rsidR="00A618CE" w:rsidRDefault="00A618CE" w:rsidP="00A618CE">
      <w:r>
        <w:rPr>
          <w:rFonts w:ascii="MS Gothic" w:eastAsia="MS Gothic" w:hAnsi="MS Gothic" w:cs="MS Gothic" w:hint="eastAsia"/>
        </w:rPr>
        <w:lastRenderedPageBreak/>
        <w:t>弊惡</w:t>
      </w:r>
      <w:r>
        <w:t xml:space="preserve"> [heiaku] /evil/</w:t>
      </w:r>
    </w:p>
    <w:p w:rsidR="00A618CE" w:rsidRDefault="00A618CE" w:rsidP="00A618CE">
      <w:r>
        <w:rPr>
          <w:rFonts w:ascii="MS Gothic" w:eastAsia="MS Gothic" w:hAnsi="MS Gothic" w:cs="MS Gothic" w:hint="eastAsia"/>
        </w:rPr>
        <w:t>弊欲</w:t>
      </w:r>
      <w:r>
        <w:t xml:space="preserve"> [heiyoku] /corrupt, or base desires/</w:t>
      </w:r>
    </w:p>
    <w:p w:rsidR="00A618CE" w:rsidRDefault="00A618CE" w:rsidP="00A618CE">
      <w:r>
        <w:rPr>
          <w:rFonts w:ascii="MS Gothic" w:eastAsia="MS Gothic" w:hAnsi="MS Gothic" w:cs="MS Gothic" w:hint="eastAsia"/>
        </w:rPr>
        <w:t>弊礙</w:t>
      </w:r>
      <w:r>
        <w:t xml:space="preserve"> [heige] /troubles and hindrances/</w:t>
      </w:r>
    </w:p>
    <w:p w:rsidR="00A618CE" w:rsidRDefault="00A618CE" w:rsidP="00A618CE">
      <w:r>
        <w:rPr>
          <w:rFonts w:ascii="MS Gothic" w:eastAsia="MS Gothic" w:hAnsi="MS Gothic" w:cs="MS Gothic" w:hint="eastAsia"/>
        </w:rPr>
        <w:t>弊結</w:t>
      </w:r>
      <w:r>
        <w:t xml:space="preserve"> [heiketsu] /pent-up feelings/</w:t>
      </w:r>
    </w:p>
    <w:p w:rsidR="00A618CE" w:rsidRDefault="00A618CE" w:rsidP="00A618CE">
      <w:r>
        <w:rPr>
          <w:rFonts w:ascii="MS Gothic" w:eastAsia="MS Gothic" w:hAnsi="MS Gothic" w:cs="MS Gothic" w:hint="eastAsia"/>
        </w:rPr>
        <w:t>弊衣</w:t>
      </w:r>
      <w:r>
        <w:t xml:space="preserve"> [heie] /tattered clothes/</w:t>
      </w:r>
    </w:p>
    <w:p w:rsidR="00A618CE" w:rsidRDefault="00A618CE" w:rsidP="00A618CE">
      <w:r>
        <w:rPr>
          <w:rFonts w:ascii="MS Gothic" w:eastAsia="MS Gothic" w:hAnsi="MS Gothic" w:cs="MS Gothic" w:hint="eastAsia"/>
        </w:rPr>
        <w:t>弊衲衣</w:t>
      </w:r>
      <w:r>
        <w:t xml:space="preserve"> [hei nōe] /monk's robe/</w:t>
      </w:r>
    </w:p>
    <w:p w:rsidR="00A618CE" w:rsidRDefault="00A618CE" w:rsidP="00A618CE">
      <w:r>
        <w:rPr>
          <w:rFonts w:ascii="MS Gothic" w:eastAsia="MS Gothic" w:hAnsi="MS Gothic" w:cs="MS Gothic" w:hint="eastAsia"/>
        </w:rPr>
        <w:t>弊迦蘭陀</w:t>
      </w:r>
      <w:r>
        <w:t xml:space="preserve"> [beikaranta] /prediction of future buddhahood/</w:t>
      </w:r>
    </w:p>
    <w:p w:rsidR="00A618CE" w:rsidRDefault="00A618CE" w:rsidP="00A618CE">
      <w:r>
        <w:rPr>
          <w:rFonts w:ascii="MS Gothic" w:eastAsia="MS Gothic" w:hAnsi="MS Gothic" w:cs="MS Gothic" w:hint="eastAsia"/>
        </w:rPr>
        <w:t>弊鬼</w:t>
      </w:r>
      <w:r>
        <w:t xml:space="preserve"> [heiki] /an evil demon/</w:t>
      </w:r>
    </w:p>
    <w:p w:rsidR="00A618CE" w:rsidRDefault="00A618CE" w:rsidP="00A618CE">
      <w:r>
        <w:rPr>
          <w:rFonts w:ascii="MS Gothic" w:eastAsia="MS Gothic" w:hAnsi="MS Gothic" w:cs="MS Gothic" w:hint="eastAsia"/>
        </w:rPr>
        <w:t>式</w:t>
      </w:r>
      <w:r>
        <w:t xml:space="preserve"> [shiki] /ritual/</w:t>
      </w:r>
    </w:p>
    <w:p w:rsidR="00A618CE" w:rsidRDefault="00A618CE" w:rsidP="00A618CE">
      <w:r>
        <w:rPr>
          <w:rFonts w:ascii="MS Gothic" w:eastAsia="MS Gothic" w:hAnsi="MS Gothic" w:cs="MS Gothic" w:hint="eastAsia"/>
        </w:rPr>
        <w:t>式匿</w:t>
      </w:r>
      <w:r>
        <w:t xml:space="preserve"> [Shikinyoku] /Chighnān/</w:t>
      </w:r>
    </w:p>
    <w:p w:rsidR="00A618CE" w:rsidRDefault="00A618CE" w:rsidP="00A618CE">
      <w:r>
        <w:rPr>
          <w:rFonts w:ascii="MS Gothic" w:eastAsia="MS Gothic" w:hAnsi="MS Gothic" w:cs="MS Gothic" w:hint="eastAsia"/>
        </w:rPr>
        <w:t>式叉</w:t>
      </w:r>
      <w:r>
        <w:t xml:space="preserve"> [shikisha] /study/</w:t>
      </w:r>
    </w:p>
    <w:p w:rsidR="00A618CE" w:rsidRDefault="00A618CE" w:rsidP="00A618CE">
      <w:r>
        <w:rPr>
          <w:rFonts w:ascii="MS Gothic" w:eastAsia="MS Gothic" w:hAnsi="MS Gothic" w:cs="MS Gothic" w:hint="eastAsia"/>
        </w:rPr>
        <w:t>式叉尼</w:t>
      </w:r>
      <w:r>
        <w:t xml:space="preserve"> [shikishani] /śikṣamāṇā/</w:t>
      </w:r>
    </w:p>
    <w:p w:rsidR="00A618CE" w:rsidRDefault="00A618CE" w:rsidP="00A618CE">
      <w:r>
        <w:rPr>
          <w:rFonts w:ascii="MS Gothic" w:eastAsia="MS Gothic" w:hAnsi="MS Gothic" w:cs="MS Gothic" w:hint="eastAsia"/>
        </w:rPr>
        <w:t>式叉摩那</w:t>
      </w:r>
      <w:r>
        <w:t xml:space="preserve"> [shikisamana] /(Skt. śikṣamāṇā)/</w:t>
      </w:r>
    </w:p>
    <w:p w:rsidR="00A618CE" w:rsidRDefault="00A618CE" w:rsidP="00A618CE">
      <w:r>
        <w:rPr>
          <w:rFonts w:ascii="MS Gothic" w:eastAsia="MS Gothic" w:hAnsi="MS Gothic" w:cs="MS Gothic" w:hint="eastAsia"/>
        </w:rPr>
        <w:t>式叉摩那尼</w:t>
      </w:r>
      <w:r>
        <w:t xml:space="preserve"> [shikishamanani] /female novice/</w:t>
      </w:r>
    </w:p>
    <w:p w:rsidR="00A618CE" w:rsidRDefault="00A618CE" w:rsidP="00A618CE">
      <w:r>
        <w:rPr>
          <w:rFonts w:ascii="MS Gothic" w:eastAsia="MS Gothic" w:hAnsi="MS Gothic" w:cs="MS Gothic" w:hint="eastAsia"/>
        </w:rPr>
        <w:t>式叉迦羅尼</w:t>
      </w:r>
      <w:r>
        <w:t xml:space="preserve"> [shikisakarani] /(Skt. śikṣākaraṇī)/</w:t>
      </w:r>
    </w:p>
    <w:p w:rsidR="00A618CE" w:rsidRDefault="00A618CE" w:rsidP="00A618CE">
      <w:r>
        <w:rPr>
          <w:rFonts w:ascii="MS Gothic" w:eastAsia="MS Gothic" w:hAnsi="MS Gothic" w:cs="MS Gothic" w:hint="eastAsia"/>
        </w:rPr>
        <w:t>式棄</w:t>
      </w:r>
      <w:r>
        <w:t xml:space="preserve"> [Shikki] /Śikhin/</w:t>
      </w:r>
    </w:p>
    <w:p w:rsidR="00A618CE" w:rsidRDefault="00A618CE" w:rsidP="00A618CE">
      <w:r>
        <w:rPr>
          <w:rFonts w:ascii="MS Gothic" w:eastAsia="MS Gothic" w:hAnsi="MS Gothic" w:cs="MS Gothic" w:hint="eastAsia"/>
        </w:rPr>
        <w:t>式葉</w:t>
      </w:r>
      <w:r>
        <w:t xml:space="preserve"> [shikishō] /Śikhin/</w:t>
      </w:r>
    </w:p>
    <w:p w:rsidR="00A618CE" w:rsidRDefault="00A618CE" w:rsidP="00A618CE">
      <w:r>
        <w:rPr>
          <w:rFonts w:ascii="MS Gothic" w:eastAsia="MS Gothic" w:hAnsi="MS Gothic" w:cs="MS Gothic" w:hint="eastAsia"/>
        </w:rPr>
        <w:t>式詰</w:t>
      </w:r>
      <w:r>
        <w:t xml:space="preserve"> [Shikkitsu] /Śikhin/</w:t>
      </w:r>
    </w:p>
    <w:p w:rsidR="00A618CE" w:rsidRDefault="00A618CE" w:rsidP="00A618CE">
      <w:r>
        <w:rPr>
          <w:rFonts w:ascii="MS Gothic" w:eastAsia="MS Gothic" w:hAnsi="MS Gothic" w:cs="MS Gothic" w:hint="eastAsia"/>
        </w:rPr>
        <w:t>弓</w:t>
      </w:r>
      <w:r>
        <w:t xml:space="preserve"> [kyū] /a bow/</w:t>
      </w:r>
    </w:p>
    <w:p w:rsidR="00A618CE" w:rsidRDefault="00A618CE" w:rsidP="00A618CE">
      <w:r>
        <w:rPr>
          <w:rFonts w:ascii="MS Gothic" w:eastAsia="MS Gothic" w:hAnsi="MS Gothic" w:cs="MS Gothic" w:hint="eastAsia"/>
        </w:rPr>
        <w:t>弓槃茶</w:t>
      </w:r>
      <w:r>
        <w:t xml:space="preserve"> [Kyūbancha] /Kumbhāṇḍa/</w:t>
      </w:r>
    </w:p>
    <w:p w:rsidR="00A618CE" w:rsidRDefault="00A618CE" w:rsidP="00A618CE">
      <w:r>
        <w:rPr>
          <w:rFonts w:ascii="MS Gothic" w:eastAsia="MS Gothic" w:hAnsi="MS Gothic" w:cs="MS Gothic" w:hint="eastAsia"/>
        </w:rPr>
        <w:t>引</w:t>
      </w:r>
      <w:r>
        <w:t xml:space="preserve"> [in] /lead/</w:t>
      </w:r>
    </w:p>
    <w:p w:rsidR="00A618CE" w:rsidRDefault="00A618CE" w:rsidP="00A618CE">
      <w:r>
        <w:rPr>
          <w:rFonts w:ascii="MS Gothic" w:eastAsia="MS Gothic" w:hAnsi="MS Gothic" w:cs="MS Gothic" w:hint="eastAsia"/>
        </w:rPr>
        <w:t>引令</w:t>
      </w:r>
      <w:r>
        <w:t xml:space="preserve"> [inryō] /to cause to arrive at/</w:t>
      </w:r>
    </w:p>
    <w:p w:rsidR="00A618CE" w:rsidRDefault="00A618CE" w:rsidP="00A618CE">
      <w:r>
        <w:rPr>
          <w:rFonts w:ascii="MS Gothic" w:eastAsia="MS Gothic" w:hAnsi="MS Gothic" w:cs="MS Gothic" w:hint="eastAsia"/>
        </w:rPr>
        <w:t>引例</w:t>
      </w:r>
      <w:r>
        <w:t xml:space="preserve"> [inrei] /cite an example/</w:t>
      </w:r>
    </w:p>
    <w:p w:rsidR="00A618CE" w:rsidRDefault="00A618CE" w:rsidP="00A618CE">
      <w:r>
        <w:rPr>
          <w:rFonts w:ascii="MS Gothic" w:eastAsia="MS Gothic" w:hAnsi="MS Gothic" w:cs="MS Gothic" w:hint="eastAsia"/>
        </w:rPr>
        <w:t>引入</w:t>
      </w:r>
      <w:r>
        <w:t xml:space="preserve"> [hiki-ire] /introduce/</w:t>
      </w:r>
    </w:p>
    <w:p w:rsidR="00A618CE" w:rsidRDefault="00A618CE" w:rsidP="00A618CE">
      <w:r>
        <w:rPr>
          <w:rFonts w:ascii="MS Gothic" w:eastAsia="MS Gothic" w:hAnsi="MS Gothic" w:cs="MS Gothic" w:hint="eastAsia"/>
        </w:rPr>
        <w:t>引出</w:t>
      </w:r>
      <w:r>
        <w:t xml:space="preserve"> [inshutsu] /extricating/</w:t>
      </w:r>
    </w:p>
    <w:p w:rsidR="00A618CE" w:rsidRDefault="00A618CE" w:rsidP="00A618CE">
      <w:r>
        <w:rPr>
          <w:rFonts w:ascii="MS Gothic" w:eastAsia="MS Gothic" w:hAnsi="MS Gothic" w:cs="MS Gothic" w:hint="eastAsia"/>
        </w:rPr>
        <w:t>引出佛性</w:t>
      </w:r>
      <w:r>
        <w:t xml:space="preserve"> [inshutsu busshō] /drawn out buddha-nature/</w:t>
      </w:r>
    </w:p>
    <w:p w:rsidR="00A618CE" w:rsidRDefault="00A618CE" w:rsidP="00A618CE">
      <w:r>
        <w:rPr>
          <w:rFonts w:ascii="MS Gothic" w:eastAsia="MS Gothic" w:hAnsi="MS Gothic" w:cs="MS Gothic" w:hint="eastAsia"/>
        </w:rPr>
        <w:t>引化</w:t>
      </w:r>
      <w:r>
        <w:t xml:space="preserve"> [inke] /initiate/</w:t>
      </w:r>
    </w:p>
    <w:p w:rsidR="00A618CE" w:rsidRDefault="00A618CE" w:rsidP="00A618CE">
      <w:r>
        <w:rPr>
          <w:rFonts w:ascii="MS Gothic" w:eastAsia="MS Gothic" w:hAnsi="MS Gothic" w:cs="MS Gothic" w:hint="eastAsia"/>
        </w:rPr>
        <w:t>引喩</w:t>
      </w:r>
      <w:r>
        <w:t xml:space="preserve"> [inyu] /to draw upon a metaphor/</w:t>
      </w:r>
    </w:p>
    <w:p w:rsidR="00A618CE" w:rsidRDefault="00A618CE" w:rsidP="00A618CE">
      <w:r>
        <w:rPr>
          <w:rFonts w:ascii="MS Gothic" w:eastAsia="MS Gothic" w:hAnsi="MS Gothic" w:cs="MS Gothic" w:hint="eastAsia"/>
        </w:rPr>
        <w:t>引因</w:t>
      </w:r>
      <w:r>
        <w:t xml:space="preserve"> [inin] /directive causes/</w:t>
      </w:r>
    </w:p>
    <w:p w:rsidR="00A618CE" w:rsidRDefault="00A618CE" w:rsidP="00A618CE">
      <w:r>
        <w:rPr>
          <w:rFonts w:ascii="MS Gothic" w:eastAsia="MS Gothic" w:hAnsi="MS Gothic" w:cs="MS Gothic" w:hint="eastAsia"/>
        </w:rPr>
        <w:t>引奪</w:t>
      </w:r>
      <w:r>
        <w:t xml:space="preserve"> [indatsu] /to seduce/</w:t>
      </w:r>
    </w:p>
    <w:p w:rsidR="00A618CE" w:rsidRDefault="00A618CE" w:rsidP="00A618CE">
      <w:r>
        <w:rPr>
          <w:rFonts w:ascii="MS Gothic" w:eastAsia="MS Gothic" w:hAnsi="MS Gothic" w:cs="MS Gothic" w:hint="eastAsia"/>
        </w:rPr>
        <w:lastRenderedPageBreak/>
        <w:t>引導</w:t>
      </w:r>
      <w:r>
        <w:t xml:space="preserve"> [indō] /to attract/</w:t>
      </w:r>
    </w:p>
    <w:p w:rsidR="00A618CE" w:rsidRDefault="00A618CE" w:rsidP="00A618CE">
      <w:r>
        <w:rPr>
          <w:rFonts w:ascii="MS Gothic" w:eastAsia="MS Gothic" w:hAnsi="MS Gothic" w:cs="MS Gothic" w:hint="eastAsia"/>
        </w:rPr>
        <w:t>引座</w:t>
      </w:r>
      <w:r>
        <w:t xml:space="preserve"> [in zo] /to ask a Chan/Seon master to give a sermon/</w:t>
      </w:r>
    </w:p>
    <w:p w:rsidR="00A618CE" w:rsidRDefault="00A618CE" w:rsidP="00A618CE">
      <w:r>
        <w:rPr>
          <w:rFonts w:ascii="MS Gothic" w:eastAsia="MS Gothic" w:hAnsi="MS Gothic" w:cs="MS Gothic" w:hint="eastAsia"/>
        </w:rPr>
        <w:t>引接</w:t>
      </w:r>
      <w:r>
        <w:t xml:space="preserve"> [in setsu] /to accept/</w:t>
      </w:r>
    </w:p>
    <w:p w:rsidR="00A618CE" w:rsidRDefault="00A618CE" w:rsidP="00A618CE">
      <w:r>
        <w:rPr>
          <w:rFonts w:ascii="MS Gothic" w:eastAsia="MS Gothic" w:hAnsi="MS Gothic" w:cs="MS Gothic" w:hint="eastAsia"/>
        </w:rPr>
        <w:t>引攝</w:t>
      </w:r>
      <w:r>
        <w:t xml:space="preserve"> [injō] /accept/</w:t>
      </w:r>
    </w:p>
    <w:p w:rsidR="00A618CE" w:rsidRDefault="00A618CE" w:rsidP="00A618CE">
      <w:r>
        <w:rPr>
          <w:rFonts w:ascii="MS Gothic" w:eastAsia="MS Gothic" w:hAnsi="MS Gothic" w:cs="MS Gothic" w:hint="eastAsia"/>
        </w:rPr>
        <w:t>引有義</w:t>
      </w:r>
      <w:r>
        <w:t xml:space="preserve"> [inugi] /meaningful/</w:t>
      </w:r>
    </w:p>
    <w:p w:rsidR="00A618CE" w:rsidRDefault="00A618CE" w:rsidP="00A618CE">
      <w:r>
        <w:rPr>
          <w:rFonts w:ascii="MS Gothic" w:eastAsia="MS Gothic" w:hAnsi="MS Gothic" w:cs="MS Gothic" w:hint="eastAsia"/>
        </w:rPr>
        <w:t>引果</w:t>
      </w:r>
      <w:r>
        <w:t xml:space="preserve"> [inka] /generalized karmic fruition/</w:t>
      </w:r>
    </w:p>
    <w:p w:rsidR="00A618CE" w:rsidRDefault="00A618CE" w:rsidP="00A618CE">
      <w:r>
        <w:rPr>
          <w:rFonts w:ascii="MS Gothic" w:eastAsia="MS Gothic" w:hAnsi="MS Gothic" w:cs="MS Gothic" w:hint="eastAsia"/>
        </w:rPr>
        <w:t>引業</w:t>
      </w:r>
      <w:r>
        <w:t xml:space="preserve"> [ingō] /directive karma/</w:t>
      </w:r>
    </w:p>
    <w:p w:rsidR="00A618CE" w:rsidRDefault="00A618CE" w:rsidP="00A618CE">
      <w:r>
        <w:rPr>
          <w:rFonts w:ascii="MS Gothic" w:eastAsia="MS Gothic" w:hAnsi="MS Gothic" w:cs="MS Gothic" w:hint="eastAsia"/>
        </w:rPr>
        <w:t>引業義</w:t>
      </w:r>
      <w:r>
        <w:t xml:space="preserve"> [ingō gi] /meaning of directive karma/</w:t>
      </w:r>
    </w:p>
    <w:p w:rsidR="00A618CE" w:rsidRDefault="00A618CE" w:rsidP="00A618CE">
      <w:r>
        <w:rPr>
          <w:rFonts w:ascii="MS Gothic" w:eastAsia="MS Gothic" w:hAnsi="MS Gothic" w:cs="MS Gothic" w:hint="eastAsia"/>
        </w:rPr>
        <w:t>引正太子</w:t>
      </w:r>
      <w:r>
        <w:t xml:space="preserve"> [Inshō taishi] /Sātavāhana/</w:t>
      </w:r>
    </w:p>
    <w:p w:rsidR="00A618CE" w:rsidRDefault="00A618CE" w:rsidP="00A618CE">
      <w:r>
        <w:rPr>
          <w:rFonts w:ascii="MS Gothic" w:eastAsia="MS Gothic" w:hAnsi="MS Gothic" w:cs="MS Gothic" w:hint="eastAsia"/>
        </w:rPr>
        <w:t>引無義</w:t>
      </w:r>
      <w:r>
        <w:t xml:space="preserve"> [in mugi] /meaningless/</w:t>
      </w:r>
    </w:p>
    <w:p w:rsidR="00A618CE" w:rsidRDefault="00A618CE" w:rsidP="00A618CE">
      <w:r>
        <w:rPr>
          <w:rFonts w:ascii="MS Gothic" w:eastAsia="MS Gothic" w:hAnsi="MS Gothic" w:cs="MS Gothic" w:hint="eastAsia"/>
        </w:rPr>
        <w:t>引生</w:t>
      </w:r>
      <w:r>
        <w:t xml:space="preserve"> [inshō] /projection into rebirth/</w:t>
      </w:r>
    </w:p>
    <w:p w:rsidR="00A618CE" w:rsidRDefault="00A618CE" w:rsidP="00A618CE">
      <w:r>
        <w:rPr>
          <w:rFonts w:ascii="MS Gothic" w:eastAsia="MS Gothic" w:hAnsi="MS Gothic" w:cs="MS Gothic" w:hint="eastAsia"/>
        </w:rPr>
        <w:t>引發</w:t>
      </w:r>
      <w:r>
        <w:t xml:space="preserve"> [inpotsu] /to induce/</w:t>
      </w:r>
    </w:p>
    <w:p w:rsidR="00A618CE" w:rsidRDefault="00A618CE" w:rsidP="00A618CE">
      <w:r>
        <w:rPr>
          <w:rFonts w:ascii="MS Gothic" w:eastAsia="MS Gothic" w:hAnsi="MS Gothic" w:cs="MS Gothic" w:hint="eastAsia"/>
        </w:rPr>
        <w:t>引發因</w:t>
      </w:r>
      <w:r>
        <w:t xml:space="preserve"> [inbotsu in] /causes that tend to induce related effects/</w:t>
      </w:r>
    </w:p>
    <w:p w:rsidR="00A618CE" w:rsidRDefault="00A618CE" w:rsidP="00A618CE">
      <w:r>
        <w:rPr>
          <w:rFonts w:ascii="MS Gothic" w:eastAsia="MS Gothic" w:hAnsi="MS Gothic" w:cs="MS Gothic" w:hint="eastAsia"/>
        </w:rPr>
        <w:t>引發門</w:t>
      </w:r>
      <w:r>
        <w:t xml:space="preserve"> [inhotsu mon] /gate to full accomplishment/</w:t>
      </w:r>
    </w:p>
    <w:p w:rsidR="00A618CE" w:rsidRDefault="00A618CE" w:rsidP="00A618CE">
      <w:r>
        <w:rPr>
          <w:rFonts w:ascii="MS Gothic" w:eastAsia="MS Gothic" w:hAnsi="MS Gothic" w:cs="MS Gothic" w:hint="eastAsia"/>
        </w:rPr>
        <w:t>引發門智</w:t>
      </w:r>
      <w:r>
        <w:t xml:space="preserve"> [inhotsumon chi] /cognition of the gate to full achievement/</w:t>
      </w:r>
    </w:p>
    <w:p w:rsidR="00A618CE" w:rsidRDefault="00A618CE" w:rsidP="00A618CE">
      <w:r>
        <w:rPr>
          <w:rFonts w:ascii="MS Gothic" w:eastAsia="MS Gothic" w:hAnsi="MS Gothic" w:cs="MS Gothic" w:hint="eastAsia"/>
        </w:rPr>
        <w:t>引磬</w:t>
      </w:r>
      <w:r>
        <w:t xml:space="preserve"> [in kei] /hand-bell/</w:t>
      </w:r>
    </w:p>
    <w:p w:rsidR="00A618CE" w:rsidRDefault="00A618CE" w:rsidP="00A618CE">
      <w:r>
        <w:rPr>
          <w:rFonts w:ascii="MS Gothic" w:eastAsia="MS Gothic" w:hAnsi="MS Gothic" w:cs="MS Gothic" w:hint="eastAsia"/>
        </w:rPr>
        <w:t>引總報</w:t>
      </w:r>
      <w:r>
        <w:t xml:space="preserve"> [insōhō] /directive karma that produces results of a general character/</w:t>
      </w:r>
    </w:p>
    <w:p w:rsidR="00A618CE" w:rsidRDefault="00A618CE" w:rsidP="00A618CE">
      <w:r>
        <w:rPr>
          <w:rFonts w:ascii="MS Gothic" w:eastAsia="MS Gothic" w:hAnsi="MS Gothic" w:cs="MS Gothic" w:hint="eastAsia"/>
        </w:rPr>
        <w:t>引聖言</w:t>
      </w:r>
      <w:r>
        <w:t xml:space="preserve"> [in shōgon] /cites scriptural authority/</w:t>
      </w:r>
    </w:p>
    <w:p w:rsidR="00A618CE" w:rsidRDefault="00A618CE" w:rsidP="00A618CE">
      <w:r>
        <w:rPr>
          <w:rFonts w:ascii="MS Gothic" w:eastAsia="MS Gothic" w:hAnsi="MS Gothic" w:cs="MS Gothic" w:hint="eastAsia"/>
        </w:rPr>
        <w:t>引</w:t>
      </w:r>
      <w:r>
        <w:rPr>
          <w:rFonts w:ascii="Malgun Gothic" w:eastAsia="Malgun Gothic" w:hAnsi="Malgun Gothic" w:cs="Malgun Gothic" w:hint="eastAsia"/>
        </w:rPr>
        <w:t>說</w:t>
      </w:r>
      <w:r>
        <w:t xml:space="preserve"> [insetsu] /to quote/</w:t>
      </w:r>
    </w:p>
    <w:p w:rsidR="00A618CE" w:rsidRDefault="00A618CE" w:rsidP="00A618CE">
      <w:r>
        <w:rPr>
          <w:rFonts w:ascii="MS Gothic" w:eastAsia="MS Gothic" w:hAnsi="MS Gothic" w:cs="MS Gothic" w:hint="eastAsia"/>
        </w:rPr>
        <w:t>引請闍梨</w:t>
      </w:r>
      <w:r>
        <w:t xml:space="preserve"> [inshō jari] /priest in charge of novices/</w:t>
      </w:r>
    </w:p>
    <w:p w:rsidR="00A618CE" w:rsidRDefault="00A618CE" w:rsidP="00A618CE">
      <w:r>
        <w:rPr>
          <w:rFonts w:ascii="MS Gothic" w:eastAsia="MS Gothic" w:hAnsi="MS Gothic" w:cs="MS Gothic" w:hint="eastAsia"/>
        </w:rPr>
        <w:t>引證</w:t>
      </w:r>
      <w:r>
        <w:t xml:space="preserve"> [inshō] /induce realization/</w:t>
      </w:r>
    </w:p>
    <w:p w:rsidR="00A618CE" w:rsidRDefault="00A618CE" w:rsidP="00A618CE">
      <w:r>
        <w:rPr>
          <w:rFonts w:ascii="MS Gothic" w:eastAsia="MS Gothic" w:hAnsi="MS Gothic" w:cs="MS Gothic" w:hint="eastAsia"/>
        </w:rPr>
        <w:t>引譬</w:t>
      </w:r>
      <w:r>
        <w:t xml:space="preserve"> [inhi] /cites an example/</w:t>
      </w:r>
    </w:p>
    <w:p w:rsidR="00A618CE" w:rsidRDefault="00A618CE" w:rsidP="00A618CE">
      <w:r>
        <w:rPr>
          <w:rFonts w:ascii="MS Gothic" w:eastAsia="MS Gothic" w:hAnsi="MS Gothic" w:cs="MS Gothic" w:hint="eastAsia"/>
        </w:rPr>
        <w:t>引起</w:t>
      </w:r>
      <w:r>
        <w:t xml:space="preserve"> [inki] /to induce/</w:t>
      </w:r>
    </w:p>
    <w:p w:rsidR="00A618CE" w:rsidRDefault="00A618CE" w:rsidP="00A618CE">
      <w:r>
        <w:rPr>
          <w:rFonts w:ascii="MS Gothic" w:eastAsia="MS Gothic" w:hAnsi="MS Gothic" w:cs="MS Gothic" w:hint="eastAsia"/>
        </w:rPr>
        <w:t>引轉</w:t>
      </w:r>
      <w:r>
        <w:t xml:space="preserve"> [inten] /to be distracted/</w:t>
      </w:r>
    </w:p>
    <w:p w:rsidR="00A618CE" w:rsidRDefault="00A618CE" w:rsidP="00A618CE">
      <w:r>
        <w:rPr>
          <w:rFonts w:ascii="MS Gothic" w:eastAsia="MS Gothic" w:hAnsi="MS Gothic" w:cs="MS Gothic" w:hint="eastAsia"/>
        </w:rPr>
        <w:t>引鏧</w:t>
      </w:r>
      <w:r>
        <w:t xml:space="preserve"> [inkin ] /hand–bell/</w:t>
      </w:r>
    </w:p>
    <w:p w:rsidR="00A618CE" w:rsidRDefault="00A618CE" w:rsidP="00A618CE">
      <w:r>
        <w:rPr>
          <w:rFonts w:ascii="MS Gothic" w:eastAsia="MS Gothic" w:hAnsi="MS Gothic" w:cs="MS Gothic" w:hint="eastAsia"/>
        </w:rPr>
        <w:t>引阿笈摩</w:t>
      </w:r>
      <w:r>
        <w:t xml:space="preserve"> [in akyūma] /citing scriptural authority/</w:t>
      </w:r>
    </w:p>
    <w:p w:rsidR="00A618CE" w:rsidRDefault="00A618CE" w:rsidP="00A618CE">
      <w:r>
        <w:rPr>
          <w:rFonts w:ascii="MS Gothic" w:eastAsia="MS Gothic" w:hAnsi="MS Gothic" w:cs="MS Gothic" w:hint="eastAsia"/>
        </w:rPr>
        <w:t>引飯大師</w:t>
      </w:r>
      <w:r>
        <w:t xml:space="preserve"> [inpan daishi] /club used to call the monks to the meals/</w:t>
      </w:r>
    </w:p>
    <w:p w:rsidR="00A618CE" w:rsidRDefault="00A618CE" w:rsidP="00A618CE">
      <w:r>
        <w:rPr>
          <w:rFonts w:ascii="MS Gothic" w:eastAsia="MS Gothic" w:hAnsi="MS Gothic" w:cs="MS Gothic" w:hint="eastAsia"/>
        </w:rPr>
        <w:t>引駕大師</w:t>
      </w:r>
      <w:r>
        <w:t xml:space="preserve"> [inga daishi] /master of welcoming the [imperial] carriage/</w:t>
      </w:r>
    </w:p>
    <w:p w:rsidR="00A618CE" w:rsidRDefault="00A618CE" w:rsidP="00A618CE">
      <w:r>
        <w:rPr>
          <w:rFonts w:ascii="MS Gothic" w:eastAsia="MS Gothic" w:hAnsi="MS Gothic" w:cs="MS Gothic" w:hint="eastAsia"/>
        </w:rPr>
        <w:t>弗</w:t>
      </w:r>
      <w:r>
        <w:t xml:space="preserve"> [futsu] /transliteration of Indic pu sounds/</w:t>
      </w:r>
    </w:p>
    <w:p w:rsidR="00A618CE" w:rsidRDefault="00A618CE" w:rsidP="00A618CE">
      <w:r>
        <w:rPr>
          <w:rFonts w:ascii="MS Gothic" w:eastAsia="MS Gothic" w:hAnsi="MS Gothic" w:cs="MS Gothic" w:hint="eastAsia"/>
        </w:rPr>
        <w:t>弗于毘婆提訶</w:t>
      </w:r>
      <w:r>
        <w:t xml:space="preserve"> [Hotsūbi Badaika] /Pūrva-Videha/</w:t>
      </w:r>
    </w:p>
    <w:p w:rsidR="00A618CE" w:rsidRDefault="00A618CE" w:rsidP="00A618CE">
      <w:r>
        <w:rPr>
          <w:rFonts w:ascii="MS Gothic" w:eastAsia="MS Gothic" w:hAnsi="MS Gothic" w:cs="MS Gothic" w:hint="eastAsia"/>
        </w:rPr>
        <w:lastRenderedPageBreak/>
        <w:t>弗于逮</w:t>
      </w:r>
      <w:r>
        <w:t xml:space="preserve"> [Hotsūtai] /Pūrva-Videha/</w:t>
      </w:r>
    </w:p>
    <w:p w:rsidR="00A618CE" w:rsidRDefault="00A618CE" w:rsidP="00A618CE">
      <w:r>
        <w:rPr>
          <w:rFonts w:ascii="MS Gothic" w:eastAsia="MS Gothic" w:hAnsi="MS Gothic" w:cs="MS Gothic" w:hint="eastAsia"/>
        </w:rPr>
        <w:t>弗伽羅</w:t>
      </w:r>
      <w:r>
        <w:t xml:space="preserve"> [futsukara] /pudgala/</w:t>
      </w:r>
    </w:p>
    <w:p w:rsidR="00A618CE" w:rsidRDefault="00A618CE" w:rsidP="00A618CE">
      <w:r>
        <w:rPr>
          <w:rFonts w:ascii="MS Gothic" w:eastAsia="MS Gothic" w:hAnsi="MS Gothic" w:cs="MS Gothic" w:hint="eastAsia"/>
        </w:rPr>
        <w:t>弗多羅</w:t>
      </w:r>
      <w:r>
        <w:t xml:space="preserve"> [puttara] /child/</w:t>
      </w:r>
    </w:p>
    <w:p w:rsidR="00A618CE" w:rsidRDefault="00A618CE" w:rsidP="00A618CE">
      <w:r>
        <w:rPr>
          <w:rFonts w:ascii="MS Gothic" w:eastAsia="MS Gothic" w:hAnsi="MS Gothic" w:cs="MS Gothic" w:hint="eastAsia"/>
        </w:rPr>
        <w:t>弗如檀</w:t>
      </w:r>
      <w:r>
        <w:t xml:space="preserve"> [Funyodan] /Puṇyadarśa/</w:t>
      </w:r>
    </w:p>
    <w:p w:rsidR="00A618CE" w:rsidRDefault="00A618CE" w:rsidP="00A618CE">
      <w:r>
        <w:rPr>
          <w:rFonts w:ascii="MS Gothic" w:eastAsia="MS Gothic" w:hAnsi="MS Gothic" w:cs="MS Gothic" w:hint="eastAsia"/>
        </w:rPr>
        <w:t>弗婆勢羅</w:t>
      </w:r>
      <w:r>
        <w:t xml:space="preserve"> [Fubaseira] /Pūrvaśaila/</w:t>
      </w:r>
    </w:p>
    <w:p w:rsidR="00A618CE" w:rsidRDefault="00A618CE" w:rsidP="00A618CE">
      <w:r>
        <w:rPr>
          <w:rFonts w:ascii="MS Gothic" w:eastAsia="MS Gothic" w:hAnsi="MS Gothic" w:cs="MS Gothic" w:hint="eastAsia"/>
        </w:rPr>
        <w:t>弗婆呵羅</w:t>
      </w:r>
      <w:r>
        <w:t xml:space="preserve"> [fubakara] /puṣpāhara/</w:t>
      </w:r>
    </w:p>
    <w:p w:rsidR="00A618CE" w:rsidRDefault="00A618CE" w:rsidP="00A618CE">
      <w:r>
        <w:rPr>
          <w:rFonts w:ascii="MS Gothic" w:eastAsia="MS Gothic" w:hAnsi="MS Gothic" w:cs="MS Gothic" w:hint="eastAsia"/>
        </w:rPr>
        <w:t>弗婆提</w:t>
      </w:r>
      <w:r>
        <w:t xml:space="preserve"> [Fubadai] /Pūrvavideha/</w:t>
      </w:r>
    </w:p>
    <w:p w:rsidR="00A618CE" w:rsidRDefault="00A618CE" w:rsidP="00A618CE">
      <w:r>
        <w:rPr>
          <w:rFonts w:ascii="MS Gothic" w:eastAsia="MS Gothic" w:hAnsi="MS Gothic" w:cs="MS Gothic" w:hint="eastAsia"/>
        </w:rPr>
        <w:t>弗婆毘提訶</w:t>
      </w:r>
      <w:r>
        <w:t xml:space="preserve"> [Hotsubabidaika] /continent of Pūrva-videhaḥ/</w:t>
      </w:r>
    </w:p>
    <w:p w:rsidR="00A618CE" w:rsidRDefault="00A618CE" w:rsidP="00A618CE">
      <w:r>
        <w:rPr>
          <w:rFonts w:ascii="MS Gothic" w:eastAsia="MS Gothic" w:hAnsi="MS Gothic" w:cs="MS Gothic" w:hint="eastAsia"/>
        </w:rPr>
        <w:t>弗宿</w:t>
      </w:r>
      <w:r>
        <w:t xml:space="preserve"> [Fusshuku] /Punarvasu/</w:t>
      </w:r>
    </w:p>
    <w:p w:rsidR="00A618CE" w:rsidRDefault="00A618CE" w:rsidP="00A618CE">
      <w:r>
        <w:rPr>
          <w:rFonts w:ascii="MS Gothic" w:eastAsia="MS Gothic" w:hAnsi="MS Gothic" w:cs="MS Gothic" w:hint="eastAsia"/>
        </w:rPr>
        <w:t>弗栗特</w:t>
      </w:r>
      <w:r>
        <w:t xml:space="preserve"> [Furitoku] /Vṛji/</w:t>
      </w:r>
    </w:p>
    <w:p w:rsidR="00A618CE" w:rsidRDefault="00A618CE" w:rsidP="00A618CE">
      <w:r>
        <w:rPr>
          <w:rFonts w:ascii="MS Gothic" w:eastAsia="MS Gothic" w:hAnsi="MS Gothic" w:cs="MS Gothic" w:hint="eastAsia"/>
        </w:rPr>
        <w:t>弗毘提訶</w:t>
      </w:r>
      <w:r>
        <w:t xml:space="preserve"> [Fubidaika] /Pūrvavideha/</w:t>
      </w:r>
    </w:p>
    <w:p w:rsidR="00A618CE" w:rsidRDefault="00A618CE" w:rsidP="00A618CE">
      <w:r>
        <w:rPr>
          <w:rFonts w:ascii="MS Gothic" w:eastAsia="MS Gothic" w:hAnsi="MS Gothic" w:cs="MS Gothic" w:hint="eastAsia"/>
        </w:rPr>
        <w:t>弗沙</w:t>
      </w:r>
      <w:r>
        <w:t xml:space="preserve"> [ho</w:t>
      </w:r>
      <w:r>
        <w:rPr>
          <w:rFonts w:ascii="MS Gothic" w:eastAsia="MS Gothic" w:hAnsi="MS Gothic" w:cs="MS Gothic" w:hint="eastAsia"/>
        </w:rPr>
        <w:t>ッ</w:t>
      </w:r>
      <w:r>
        <w:t>sha] /Puṣya/</w:t>
      </w:r>
    </w:p>
    <w:p w:rsidR="00A618CE" w:rsidRDefault="00A618CE" w:rsidP="00A618CE">
      <w:r>
        <w:rPr>
          <w:rFonts w:ascii="MS Gothic" w:eastAsia="MS Gothic" w:hAnsi="MS Gothic" w:cs="MS Gothic" w:hint="eastAsia"/>
        </w:rPr>
        <w:t>弗沙佛</w:t>
      </w:r>
      <w:r>
        <w:t xml:space="preserve"> [Fusha butsu] /Tiṣya/</w:t>
      </w:r>
    </w:p>
    <w:p w:rsidR="00A618CE" w:rsidRDefault="00A618CE" w:rsidP="00A618CE">
      <w:r>
        <w:rPr>
          <w:rFonts w:ascii="MS Gothic" w:eastAsia="MS Gothic" w:hAnsi="MS Gothic" w:cs="MS Gothic" w:hint="eastAsia"/>
        </w:rPr>
        <w:t>弗沙蜜多</w:t>
      </w:r>
      <w:r>
        <w:t xml:space="preserve"> [Hoshamitta] /Puṣyamitra/</w:t>
      </w:r>
    </w:p>
    <w:p w:rsidR="00A618CE" w:rsidRDefault="00A618CE" w:rsidP="00A618CE">
      <w:r>
        <w:rPr>
          <w:rFonts w:ascii="MS Gothic" w:eastAsia="MS Gothic" w:hAnsi="MS Gothic" w:cs="MS Gothic" w:hint="eastAsia"/>
        </w:rPr>
        <w:t>弗沙蜜羅</w:t>
      </w:r>
      <w:r>
        <w:t xml:space="preserve"> [Hosshamitta] /Puṣyamitra/</w:t>
      </w:r>
    </w:p>
    <w:p w:rsidR="00A618CE" w:rsidRDefault="00A618CE" w:rsidP="00A618CE">
      <w:r>
        <w:rPr>
          <w:rFonts w:ascii="MS Gothic" w:eastAsia="MS Gothic" w:hAnsi="MS Gothic" w:cs="MS Gothic" w:hint="eastAsia"/>
        </w:rPr>
        <w:t>弗波提</w:t>
      </w:r>
      <w:r>
        <w:t xml:space="preserve"> [fuhadai] /(Skt. devapuṣpa)/</w:t>
      </w:r>
    </w:p>
    <w:p w:rsidR="00A618CE" w:rsidRDefault="00A618CE" w:rsidP="00A618CE">
      <w:r>
        <w:rPr>
          <w:rFonts w:ascii="MS Gothic" w:eastAsia="MS Gothic" w:hAnsi="MS Gothic" w:cs="MS Gothic" w:hint="eastAsia"/>
        </w:rPr>
        <w:t>弗若多羅</w:t>
      </w:r>
      <w:r>
        <w:t xml:space="preserve"> [Funyatara] /*Puṇyatāra/</w:t>
      </w:r>
    </w:p>
    <w:p w:rsidR="00A618CE" w:rsidRDefault="00A618CE" w:rsidP="00A618CE">
      <w:r>
        <w:rPr>
          <w:rFonts w:ascii="MS Gothic" w:eastAsia="MS Gothic" w:hAnsi="MS Gothic" w:cs="MS Gothic" w:hint="eastAsia"/>
        </w:rPr>
        <w:t>弗迦羅</w:t>
      </w:r>
      <w:r>
        <w:t xml:space="preserve"> [Futsukara] /Pukkusāti/</w:t>
      </w:r>
    </w:p>
    <w:p w:rsidR="00A618CE" w:rsidRDefault="00A618CE" w:rsidP="00A618CE">
      <w:r>
        <w:rPr>
          <w:rFonts w:ascii="MS Gothic" w:eastAsia="MS Gothic" w:hAnsi="MS Gothic" w:cs="MS Gothic" w:hint="eastAsia"/>
        </w:rPr>
        <w:t>弗迦邏</w:t>
      </w:r>
      <w:r>
        <w:t xml:space="preserve"> [Futsukara] /Pukkusāti/</w:t>
      </w:r>
    </w:p>
    <w:p w:rsidR="00A618CE" w:rsidRDefault="00A618CE" w:rsidP="00A618CE">
      <w:r>
        <w:rPr>
          <w:rFonts w:ascii="MS Gothic" w:eastAsia="MS Gothic" w:hAnsi="MS Gothic" w:cs="MS Gothic" w:hint="eastAsia"/>
        </w:rPr>
        <w:t>弗那婆修</w:t>
      </w:r>
      <w:r>
        <w:t xml:space="preserve"> [Funabashu] /Punabbasuka/</w:t>
      </w:r>
    </w:p>
    <w:p w:rsidR="00A618CE" w:rsidRDefault="00A618CE" w:rsidP="00A618CE">
      <w:r>
        <w:rPr>
          <w:rFonts w:ascii="MS Gothic" w:eastAsia="MS Gothic" w:hAnsi="MS Gothic" w:cs="MS Gothic" w:hint="eastAsia"/>
        </w:rPr>
        <w:t>弘</w:t>
      </w:r>
      <w:r>
        <w:t xml:space="preserve"> [kō] /broad/</w:t>
      </w:r>
    </w:p>
    <w:p w:rsidR="00A618CE" w:rsidRDefault="00A618CE" w:rsidP="00A618CE">
      <w:r>
        <w:rPr>
          <w:rFonts w:ascii="MS Gothic" w:eastAsia="MS Gothic" w:hAnsi="MS Gothic" w:cs="MS Gothic" w:hint="eastAsia"/>
        </w:rPr>
        <w:t>弘化</w:t>
      </w:r>
      <w:r>
        <w:t xml:space="preserve"> [guke] /to spread the teaching/</w:t>
      </w:r>
    </w:p>
    <w:p w:rsidR="00A618CE" w:rsidRDefault="00A618CE" w:rsidP="00A618CE">
      <w:r>
        <w:rPr>
          <w:rFonts w:ascii="MS Gothic" w:eastAsia="MS Gothic" w:hAnsi="MS Gothic" w:cs="MS Gothic" w:hint="eastAsia"/>
        </w:rPr>
        <w:t>弘大</w:t>
      </w:r>
      <w:r>
        <w:t xml:space="preserve"> [kōdai] /Mahāvyūha/</w:t>
      </w:r>
    </w:p>
    <w:p w:rsidR="00A618CE" w:rsidRDefault="00A618CE" w:rsidP="00A618CE">
      <w:r>
        <w:rPr>
          <w:rFonts w:ascii="MS Gothic" w:eastAsia="MS Gothic" w:hAnsi="MS Gothic" w:cs="MS Gothic" w:hint="eastAsia"/>
        </w:rPr>
        <w:t>弘妙</w:t>
      </w:r>
      <w:r>
        <w:t xml:space="preserve"> [kōmyō] /great and wonderful/</w:t>
      </w:r>
    </w:p>
    <w:p w:rsidR="00A618CE" w:rsidRDefault="00A618CE" w:rsidP="00A618CE">
      <w:r>
        <w:rPr>
          <w:rFonts w:ascii="MS Gothic" w:eastAsia="MS Gothic" w:hAnsi="MS Gothic" w:cs="MS Gothic" w:hint="eastAsia"/>
        </w:rPr>
        <w:t>弘宣</w:t>
      </w:r>
      <w:r>
        <w:t xml:space="preserve"> [gu zen] /broadly proclaims/</w:t>
      </w:r>
    </w:p>
    <w:p w:rsidR="00A618CE" w:rsidRDefault="00A618CE" w:rsidP="00A618CE">
      <w:r>
        <w:rPr>
          <w:rFonts w:ascii="MS Gothic" w:eastAsia="MS Gothic" w:hAnsi="MS Gothic" w:cs="MS Gothic" w:hint="eastAsia"/>
        </w:rPr>
        <w:t>弘忍</w:t>
      </w:r>
      <w:r>
        <w:t xml:space="preserve"> [Kōnin] /Hongren/</w:t>
      </w:r>
    </w:p>
    <w:p w:rsidR="00A618CE" w:rsidRDefault="00A618CE" w:rsidP="00A618CE">
      <w:r>
        <w:rPr>
          <w:rFonts w:ascii="MS Gothic" w:eastAsia="MS Gothic" w:hAnsi="MS Gothic" w:cs="MS Gothic" w:hint="eastAsia"/>
        </w:rPr>
        <w:t>弘意</w:t>
      </w:r>
      <w:r>
        <w:t xml:space="preserve"> [kōi] /a great will/</w:t>
      </w:r>
    </w:p>
    <w:p w:rsidR="00A618CE" w:rsidRDefault="00A618CE" w:rsidP="00A618CE">
      <w:r>
        <w:rPr>
          <w:rFonts w:ascii="MS Gothic" w:eastAsia="MS Gothic" w:hAnsi="MS Gothic" w:cs="MS Gothic" w:hint="eastAsia"/>
        </w:rPr>
        <w:t>弘懿</w:t>
      </w:r>
      <w:r>
        <w:t xml:space="preserve"> [kōi] /open-minded and warm-hearted/</w:t>
      </w:r>
    </w:p>
    <w:p w:rsidR="00A618CE" w:rsidRDefault="00A618CE" w:rsidP="00A618CE">
      <w:r>
        <w:rPr>
          <w:rFonts w:ascii="MS Gothic" w:eastAsia="MS Gothic" w:hAnsi="MS Gothic" w:cs="MS Gothic" w:hint="eastAsia"/>
        </w:rPr>
        <w:t>弘摸</w:t>
      </w:r>
      <w:r>
        <w:t xml:space="preserve"> [kōbaku] /supreme code/</w:t>
      </w:r>
    </w:p>
    <w:p w:rsidR="00A618CE" w:rsidRDefault="00A618CE" w:rsidP="00A618CE">
      <w:r>
        <w:rPr>
          <w:rFonts w:ascii="MS Gothic" w:eastAsia="MS Gothic" w:hAnsi="MS Gothic" w:cs="MS Gothic" w:hint="eastAsia"/>
        </w:rPr>
        <w:t>弘教</w:t>
      </w:r>
      <w:r>
        <w:t xml:space="preserve"> [kōkyō] /the Great Teaching/</w:t>
      </w:r>
    </w:p>
    <w:p w:rsidR="00A618CE" w:rsidRDefault="00A618CE" w:rsidP="00A618CE">
      <w:r>
        <w:rPr>
          <w:rFonts w:ascii="MS Gothic" w:eastAsia="MS Gothic" w:hAnsi="MS Gothic" w:cs="MS Gothic" w:hint="eastAsia"/>
        </w:rPr>
        <w:lastRenderedPageBreak/>
        <w:t>弘明集</w:t>
      </w:r>
      <w:r>
        <w:t xml:space="preserve"> [Kumyō shū] /Hongming ji/</w:t>
      </w:r>
    </w:p>
    <w:p w:rsidR="00A618CE" w:rsidRDefault="00A618CE" w:rsidP="00A618CE">
      <w:r>
        <w:rPr>
          <w:rFonts w:ascii="MS Gothic" w:eastAsia="MS Gothic" w:hAnsi="MS Gothic" w:cs="MS Gothic" w:hint="eastAsia"/>
        </w:rPr>
        <w:t>弘普</w:t>
      </w:r>
      <w:r>
        <w:t xml:space="preserve"> [kōfu] /vast/</w:t>
      </w:r>
    </w:p>
    <w:p w:rsidR="00A618CE" w:rsidRDefault="00A618CE" w:rsidP="00A618CE">
      <w:r>
        <w:rPr>
          <w:rFonts w:ascii="MS Gothic" w:eastAsia="MS Gothic" w:hAnsi="MS Gothic" w:cs="MS Gothic" w:hint="eastAsia"/>
        </w:rPr>
        <w:t>弘法</w:t>
      </w:r>
      <w:r>
        <w:t xml:space="preserve"> [kōhō] /to spread the teachings/</w:t>
      </w:r>
    </w:p>
    <w:p w:rsidR="00A618CE" w:rsidRDefault="00A618CE" w:rsidP="00A618CE">
      <w:r>
        <w:rPr>
          <w:rFonts w:ascii="MS Gothic" w:eastAsia="MS Gothic" w:hAnsi="MS Gothic" w:cs="MS Gothic" w:hint="eastAsia"/>
        </w:rPr>
        <w:t>弘法大師</w:t>
      </w:r>
      <w:r>
        <w:t xml:space="preserve"> [Kōbō daishi] /Kōbō daishi/</w:t>
      </w:r>
    </w:p>
    <w:p w:rsidR="00A618CE" w:rsidRDefault="00A618CE" w:rsidP="00A618CE">
      <w:r>
        <w:rPr>
          <w:rFonts w:ascii="MS Gothic" w:eastAsia="MS Gothic" w:hAnsi="MS Gothic" w:cs="MS Gothic" w:hint="eastAsia"/>
        </w:rPr>
        <w:t>弘深</w:t>
      </w:r>
      <w:r>
        <w:t xml:space="preserve"> [gushin] /vast and deep/</w:t>
      </w:r>
    </w:p>
    <w:p w:rsidR="00A618CE" w:rsidRDefault="00A618CE" w:rsidP="00A618CE">
      <w:r>
        <w:rPr>
          <w:rFonts w:ascii="MS Gothic" w:eastAsia="MS Gothic" w:hAnsi="MS Gothic" w:cs="MS Gothic" w:hint="eastAsia"/>
        </w:rPr>
        <w:t>弘濟</w:t>
      </w:r>
      <w:r>
        <w:t xml:space="preserve"> [kōsai] /to save everywhere/</w:t>
      </w:r>
    </w:p>
    <w:p w:rsidR="00A618CE" w:rsidRDefault="00A618CE" w:rsidP="00A618CE">
      <w:r>
        <w:rPr>
          <w:rFonts w:ascii="MS Gothic" w:eastAsia="MS Gothic" w:hAnsi="MS Gothic" w:cs="MS Gothic" w:hint="eastAsia"/>
        </w:rPr>
        <w:t>弘經大士</w:t>
      </w:r>
      <w:r>
        <w:t xml:space="preserve"> [kō kyō daishi] /great masters who spread the teachings/</w:t>
      </w:r>
    </w:p>
    <w:p w:rsidR="00A618CE" w:rsidRDefault="00A618CE" w:rsidP="00A618CE">
      <w:r>
        <w:rPr>
          <w:rFonts w:ascii="MS Gothic" w:eastAsia="MS Gothic" w:hAnsi="MS Gothic" w:cs="MS Gothic" w:hint="eastAsia"/>
        </w:rPr>
        <w:t>弘茂</w:t>
      </w:r>
      <w:r>
        <w:t xml:space="preserve"> [kōmo] /great/</w:t>
      </w:r>
    </w:p>
    <w:p w:rsidR="00A618CE" w:rsidRDefault="00A618CE" w:rsidP="00A618CE">
      <w:r>
        <w:rPr>
          <w:rFonts w:ascii="MS Gothic" w:eastAsia="MS Gothic" w:hAnsi="MS Gothic" w:cs="MS Gothic" w:hint="eastAsia"/>
        </w:rPr>
        <w:t>弘衍</w:t>
      </w:r>
      <w:r>
        <w:t xml:space="preserve"> [kōen] /vast/</w:t>
      </w:r>
    </w:p>
    <w:p w:rsidR="00A618CE" w:rsidRDefault="00A618CE" w:rsidP="00A618CE">
      <w:r>
        <w:rPr>
          <w:rFonts w:ascii="MS Gothic" w:eastAsia="MS Gothic" w:hAnsi="MS Gothic" w:cs="MS Gothic" w:hint="eastAsia"/>
        </w:rPr>
        <w:t>弘誓</w:t>
      </w:r>
      <w:r>
        <w:t xml:space="preserve"> [guzei] /great vow/</w:t>
      </w:r>
    </w:p>
    <w:p w:rsidR="00A618CE" w:rsidRDefault="00A618CE" w:rsidP="00A618CE">
      <w:r>
        <w:rPr>
          <w:rFonts w:ascii="MS Gothic" w:eastAsia="MS Gothic" w:hAnsi="MS Gothic" w:cs="MS Gothic" w:hint="eastAsia"/>
        </w:rPr>
        <w:t>弘誓願</w:t>
      </w:r>
      <w:r>
        <w:t xml:space="preserve"> [gu zeigan] /great vow/</w:t>
      </w:r>
    </w:p>
    <w:p w:rsidR="00A618CE" w:rsidRDefault="00A618CE" w:rsidP="00A618CE">
      <w:r>
        <w:rPr>
          <w:rFonts w:ascii="MS Gothic" w:eastAsia="MS Gothic" w:hAnsi="MS Gothic" w:cs="MS Gothic" w:hint="eastAsia"/>
        </w:rPr>
        <w:t>弘贊法華傳</w:t>
      </w:r>
      <w:r>
        <w:t xml:space="preserve"> [Kōsan hokke den] /Hongzan fahua zhuan/</w:t>
      </w:r>
    </w:p>
    <w:p w:rsidR="00A618CE" w:rsidRDefault="00A618CE" w:rsidP="00A618CE">
      <w:r>
        <w:rPr>
          <w:rFonts w:ascii="MS Gothic" w:eastAsia="MS Gothic" w:hAnsi="MS Gothic" w:cs="MS Gothic" w:hint="eastAsia"/>
        </w:rPr>
        <w:t>弘通</w:t>
      </w:r>
      <w:r>
        <w:t xml:space="preserve"> [guzū] /to spread widely/</w:t>
      </w:r>
    </w:p>
    <w:p w:rsidR="00A618CE" w:rsidRDefault="00A618CE" w:rsidP="00A618CE">
      <w:r>
        <w:rPr>
          <w:rFonts w:ascii="MS Gothic" w:eastAsia="MS Gothic" w:hAnsi="MS Gothic" w:cs="MS Gothic" w:hint="eastAsia"/>
        </w:rPr>
        <w:t>弘道</w:t>
      </w:r>
      <w:r>
        <w:t xml:space="preserve"> [kōdō] /to make the Buddhist teachings known/</w:t>
      </w:r>
    </w:p>
    <w:p w:rsidR="00A618CE" w:rsidRDefault="00A618CE" w:rsidP="00A618CE">
      <w:r>
        <w:rPr>
          <w:rFonts w:ascii="MS Gothic" w:eastAsia="MS Gothic" w:hAnsi="MS Gothic" w:cs="MS Gothic" w:hint="eastAsia"/>
        </w:rPr>
        <w:t>弘門</w:t>
      </w:r>
      <w:r>
        <w:t xml:space="preserve"> [kōmon] /vast gateway/</w:t>
      </w:r>
    </w:p>
    <w:p w:rsidR="00A618CE" w:rsidRDefault="00A618CE" w:rsidP="00A618CE">
      <w:r>
        <w:rPr>
          <w:rFonts w:ascii="MS Gothic" w:eastAsia="MS Gothic" w:hAnsi="MS Gothic" w:cs="MS Gothic" w:hint="eastAsia"/>
        </w:rPr>
        <w:t>弘雅</w:t>
      </w:r>
      <w:r>
        <w:t xml:space="preserve"> [kōga] /excellent/</w:t>
      </w:r>
    </w:p>
    <w:p w:rsidR="00A618CE" w:rsidRDefault="00A618CE" w:rsidP="00A618CE">
      <w:r>
        <w:rPr>
          <w:rFonts w:ascii="MS Gothic" w:eastAsia="MS Gothic" w:hAnsi="MS Gothic" w:cs="MS Gothic" w:hint="eastAsia"/>
        </w:rPr>
        <w:t>弘願</w:t>
      </w:r>
      <w:r>
        <w:t xml:space="preserve"> [kōgan] /great vow/</w:t>
      </w:r>
    </w:p>
    <w:p w:rsidR="00A618CE" w:rsidRDefault="00A618CE" w:rsidP="00A618CE">
      <w:r>
        <w:rPr>
          <w:rFonts w:ascii="MS Gothic" w:eastAsia="MS Gothic" w:hAnsi="MS Gothic" w:cs="MS Gothic" w:hint="eastAsia"/>
        </w:rPr>
        <w:t>弟</w:t>
      </w:r>
      <w:r>
        <w:t xml:space="preserve"> [dai] /younger brother/</w:t>
      </w:r>
    </w:p>
    <w:p w:rsidR="00A618CE" w:rsidRDefault="00A618CE" w:rsidP="00A618CE">
      <w:r>
        <w:rPr>
          <w:rFonts w:ascii="MS Gothic" w:eastAsia="MS Gothic" w:hAnsi="MS Gothic" w:cs="MS Gothic" w:hint="eastAsia"/>
        </w:rPr>
        <w:t>弟子</w:t>
      </w:r>
      <w:r>
        <w:t xml:space="preserve"> [deshi] /student/</w:t>
      </w:r>
    </w:p>
    <w:p w:rsidR="00A618CE" w:rsidRDefault="00A618CE" w:rsidP="00A618CE">
      <w:r>
        <w:rPr>
          <w:rFonts w:ascii="MS Gothic" w:eastAsia="MS Gothic" w:hAnsi="MS Gothic" w:cs="MS Gothic" w:hint="eastAsia"/>
        </w:rPr>
        <w:t>弟子乘</w:t>
      </w:r>
      <w:r>
        <w:t xml:space="preserve"> [daishi jō] /the Vehicle of the disciples (of the Buddha)/</w:t>
      </w:r>
    </w:p>
    <w:p w:rsidR="00A618CE" w:rsidRDefault="00A618CE" w:rsidP="00A618CE">
      <w:r>
        <w:rPr>
          <w:rFonts w:ascii="MS Gothic" w:eastAsia="MS Gothic" w:hAnsi="MS Gothic" w:cs="MS Gothic" w:hint="eastAsia"/>
        </w:rPr>
        <w:t>弟子十德</w:t>
      </w:r>
      <w:r>
        <w:t xml:space="preserve"> [deshi juttoku] /ten virtues of a disciple/</w:t>
      </w:r>
    </w:p>
    <w:p w:rsidR="00A618CE" w:rsidRDefault="00A618CE" w:rsidP="00A618CE">
      <w:r>
        <w:rPr>
          <w:rFonts w:ascii="MS Gothic" w:eastAsia="MS Gothic" w:hAnsi="MS Gothic" w:cs="MS Gothic" w:hint="eastAsia"/>
        </w:rPr>
        <w:t>弟子戒</w:t>
      </w:r>
      <w:r>
        <w:t xml:space="preserve"> [daishi kai] /the disciplines of the disciples (of the Buddha)/</w:t>
      </w:r>
    </w:p>
    <w:p w:rsidR="00A618CE" w:rsidRDefault="00A618CE" w:rsidP="00A618CE">
      <w:r>
        <w:rPr>
          <w:rFonts w:ascii="MS Gothic" w:eastAsia="MS Gothic" w:hAnsi="MS Gothic" w:cs="MS Gothic" w:hint="eastAsia"/>
        </w:rPr>
        <w:t>弟子法戒</w:t>
      </w:r>
      <w:r>
        <w:t xml:space="preserve"> [daishi hōkai] /the disciplines and Dharma of the disciples (of the Buddha)/</w:t>
      </w:r>
    </w:p>
    <w:p w:rsidR="00A618CE" w:rsidRDefault="00A618CE" w:rsidP="00A618CE">
      <w:r>
        <w:rPr>
          <w:rFonts w:ascii="MS Gothic" w:eastAsia="MS Gothic" w:hAnsi="MS Gothic" w:cs="MS Gothic" w:hint="eastAsia"/>
        </w:rPr>
        <w:t>弟子衆</w:t>
      </w:r>
      <w:r>
        <w:t xml:space="preserve"> [deshi shu] /group of disciples/</w:t>
      </w:r>
    </w:p>
    <w:p w:rsidR="00A618CE" w:rsidRDefault="00A618CE" w:rsidP="00A618CE">
      <w:r>
        <w:rPr>
          <w:rFonts w:ascii="MS Gothic" w:eastAsia="MS Gothic" w:hAnsi="MS Gothic" w:cs="MS Gothic" w:hint="eastAsia"/>
        </w:rPr>
        <w:t>弟子行</w:t>
      </w:r>
      <w:r>
        <w:t xml:space="preserve"> [daishi gyō] /the practices of the disciples (of the Buddha)/</w:t>
      </w:r>
    </w:p>
    <w:p w:rsidR="00A618CE" w:rsidRDefault="00A618CE" w:rsidP="00A618CE">
      <w:r>
        <w:rPr>
          <w:rFonts w:ascii="MS Gothic" w:eastAsia="MS Gothic" w:hAnsi="MS Gothic" w:cs="MS Gothic" w:hint="eastAsia"/>
        </w:rPr>
        <w:t>弩</w:t>
      </w:r>
      <w:r>
        <w:t xml:space="preserve"> [nu] /crossbow/</w:t>
      </w:r>
    </w:p>
    <w:p w:rsidR="00A618CE" w:rsidRDefault="00A618CE" w:rsidP="00A618CE">
      <w:r>
        <w:rPr>
          <w:rFonts w:ascii="MS Gothic" w:eastAsia="MS Gothic" w:hAnsi="MS Gothic" w:cs="MS Gothic" w:hint="eastAsia"/>
        </w:rPr>
        <w:t>弩蘖帝</w:t>
      </w:r>
      <w:r>
        <w:t xml:space="preserve"> [dogyatei] /(Skt. anvāgati)/</w:t>
      </w:r>
    </w:p>
    <w:p w:rsidR="00A618CE" w:rsidRDefault="00A618CE" w:rsidP="00A618CE">
      <w:r>
        <w:rPr>
          <w:rFonts w:ascii="MS Gothic" w:eastAsia="MS Gothic" w:hAnsi="MS Gothic" w:cs="MS Gothic" w:hint="eastAsia"/>
        </w:rPr>
        <w:t>弩達囉灑</w:t>
      </w:r>
      <w:r>
        <w:t xml:space="preserve"> [Dodarasha] /Durdharṣa/</w:t>
      </w:r>
    </w:p>
    <w:p w:rsidR="00A618CE" w:rsidRDefault="00A618CE" w:rsidP="00A618CE">
      <w:r>
        <w:rPr>
          <w:rFonts w:ascii="MS Gothic" w:eastAsia="MS Gothic" w:hAnsi="MS Gothic" w:cs="MS Gothic" w:hint="eastAsia"/>
        </w:rPr>
        <w:t>弭</w:t>
      </w:r>
      <w:r>
        <w:t xml:space="preserve"> [mi] /stop/</w:t>
      </w:r>
    </w:p>
    <w:p w:rsidR="00A618CE" w:rsidRDefault="00A618CE" w:rsidP="00A618CE">
      <w:r>
        <w:rPr>
          <w:rFonts w:ascii="MS Gothic" w:eastAsia="MS Gothic" w:hAnsi="MS Gothic" w:cs="MS Gothic" w:hint="eastAsia"/>
        </w:rPr>
        <w:t>弭也竭羅</w:t>
      </w:r>
      <w:r>
        <w:t xml:space="preserve"> [miyakyara] /vyāghra/</w:t>
      </w:r>
    </w:p>
    <w:p w:rsidR="00A618CE" w:rsidRDefault="00A618CE" w:rsidP="00A618CE">
      <w:r>
        <w:rPr>
          <w:rFonts w:ascii="MS Gothic" w:eastAsia="MS Gothic" w:hAnsi="MS Gothic" w:cs="MS Gothic" w:hint="eastAsia"/>
        </w:rPr>
        <w:lastRenderedPageBreak/>
        <w:t>弭曼差</w:t>
      </w:r>
      <w:r>
        <w:t xml:space="preserve"> [Mimansha] /Mīmāṃsa/</w:t>
      </w:r>
    </w:p>
    <w:p w:rsidR="00A618CE" w:rsidRDefault="00A618CE" w:rsidP="00A618CE">
      <w:r>
        <w:rPr>
          <w:rFonts w:ascii="MS Gothic" w:eastAsia="MS Gothic" w:hAnsi="MS Gothic" w:cs="MS Gothic" w:hint="eastAsia"/>
        </w:rPr>
        <w:t>弱</w:t>
      </w:r>
      <w:r>
        <w:t xml:space="preserve"> [jaku] /weak/</w:t>
      </w:r>
    </w:p>
    <w:p w:rsidR="00A618CE" w:rsidRDefault="00A618CE" w:rsidP="00A618CE">
      <w:r>
        <w:rPr>
          <w:rFonts w:ascii="MS Gothic" w:eastAsia="MS Gothic" w:hAnsi="MS Gothic" w:cs="MS Gothic" w:hint="eastAsia"/>
        </w:rPr>
        <w:t>張</w:t>
      </w:r>
      <w:r>
        <w:t xml:space="preserve"> [chō] /extended/</w:t>
      </w:r>
    </w:p>
    <w:p w:rsidR="00A618CE" w:rsidRDefault="00A618CE" w:rsidP="00A618CE">
      <w:r>
        <w:rPr>
          <w:rFonts w:ascii="MS Gothic" w:eastAsia="MS Gothic" w:hAnsi="MS Gothic" w:cs="MS Gothic" w:hint="eastAsia"/>
        </w:rPr>
        <w:t>張乖</w:t>
      </w:r>
      <w:r>
        <w:t xml:space="preserve"> [chōkai] /go against/</w:t>
      </w:r>
    </w:p>
    <w:p w:rsidR="00A618CE" w:rsidRDefault="00A618CE" w:rsidP="00A618CE">
      <w:r>
        <w:rPr>
          <w:rFonts w:ascii="MS Gothic" w:eastAsia="MS Gothic" w:hAnsi="MS Gothic" w:cs="MS Gothic" w:hint="eastAsia"/>
        </w:rPr>
        <w:t>張天錫</w:t>
      </w:r>
      <w:r>
        <w:t xml:space="preserve"> [Chō Tenshaku] /Zhang Tianxi/</w:t>
      </w:r>
    </w:p>
    <w:p w:rsidR="00A618CE" w:rsidRDefault="00A618CE" w:rsidP="00A618CE">
      <w:r>
        <w:rPr>
          <w:rFonts w:ascii="MS Gothic" w:eastAsia="MS Gothic" w:hAnsi="MS Gothic" w:cs="MS Gothic" w:hint="eastAsia"/>
        </w:rPr>
        <w:t>張施</w:t>
      </w:r>
      <w:r>
        <w:t xml:space="preserve"> [chōse] /to spread/</w:t>
      </w:r>
    </w:p>
    <w:p w:rsidR="00A618CE" w:rsidRDefault="00A618CE" w:rsidP="00A618CE">
      <w:r>
        <w:rPr>
          <w:rFonts w:ascii="MS Gothic" w:eastAsia="MS Gothic" w:hAnsi="MS Gothic" w:cs="MS Gothic" w:hint="eastAsia"/>
        </w:rPr>
        <w:t>張融</w:t>
      </w:r>
      <w:r>
        <w:t xml:space="preserve"> [Chō Yū] /Zhang Rong/</w:t>
      </w:r>
    </w:p>
    <w:p w:rsidR="00A618CE" w:rsidRDefault="00A618CE" w:rsidP="00A618CE">
      <w:r>
        <w:rPr>
          <w:rFonts w:ascii="MS Gothic" w:eastAsia="MS Gothic" w:hAnsi="MS Gothic" w:cs="MS Gothic" w:hint="eastAsia"/>
        </w:rPr>
        <w:t>張設</w:t>
      </w:r>
      <w:r>
        <w:t xml:space="preserve"> [chōsetsu] /to set up/</w:t>
      </w:r>
    </w:p>
    <w:p w:rsidR="00A618CE" w:rsidRDefault="00A618CE" w:rsidP="00A618CE">
      <w:r>
        <w:rPr>
          <w:rFonts w:ascii="MS Gothic" w:eastAsia="MS Gothic" w:hAnsi="MS Gothic" w:cs="MS Gothic" w:hint="eastAsia"/>
        </w:rPr>
        <w:t>張鹿芹</w:t>
      </w:r>
      <w:r>
        <w:t xml:space="preserve"> [Chō Rokukin] /Zhang Luqin/</w:t>
      </w:r>
    </w:p>
    <w:p w:rsidR="00A618CE" w:rsidRDefault="00A618CE" w:rsidP="00A618CE">
      <w:r>
        <w:rPr>
          <w:rFonts w:ascii="MS Gothic" w:eastAsia="MS Gothic" w:hAnsi="MS Gothic" w:cs="MS Gothic" w:hint="eastAsia"/>
        </w:rPr>
        <w:t>強</w:t>
      </w:r>
      <w:r>
        <w:t xml:space="preserve"> [gō] /strong/</w:t>
      </w:r>
    </w:p>
    <w:p w:rsidR="00A618CE" w:rsidRDefault="00A618CE" w:rsidP="00A618CE">
      <w:r>
        <w:rPr>
          <w:rFonts w:ascii="MS Gothic" w:eastAsia="MS Gothic" w:hAnsi="MS Gothic" w:cs="MS Gothic" w:hint="eastAsia"/>
        </w:rPr>
        <w:t>強伽</w:t>
      </w:r>
      <w:r>
        <w:t xml:space="preserve"> [Gōka] /Ganges/</w:t>
      </w:r>
    </w:p>
    <w:p w:rsidR="00A618CE" w:rsidRDefault="00A618CE" w:rsidP="00A618CE">
      <w:r>
        <w:rPr>
          <w:rFonts w:ascii="MS Gothic" w:eastAsia="MS Gothic" w:hAnsi="MS Gothic" w:cs="MS Gothic" w:hint="eastAsia"/>
        </w:rPr>
        <w:t>強作</w:t>
      </w:r>
      <w:r>
        <w:t xml:space="preserve"> [gōsa] /forcibly/</w:t>
      </w:r>
    </w:p>
    <w:p w:rsidR="00A618CE" w:rsidRDefault="00A618CE" w:rsidP="00A618CE">
      <w:r>
        <w:rPr>
          <w:rFonts w:ascii="MS Gothic" w:eastAsia="MS Gothic" w:hAnsi="MS Gothic" w:cs="MS Gothic" w:hint="eastAsia"/>
        </w:rPr>
        <w:t>強力</w:t>
      </w:r>
      <w:r>
        <w:t xml:space="preserve"> [gōriki] /strength/</w:t>
      </w:r>
    </w:p>
    <w:p w:rsidR="00A618CE" w:rsidRDefault="00A618CE" w:rsidP="00A618CE">
      <w:r>
        <w:rPr>
          <w:rFonts w:ascii="MS Gothic" w:eastAsia="MS Gothic" w:hAnsi="MS Gothic" w:cs="MS Gothic" w:hint="eastAsia"/>
        </w:rPr>
        <w:t>強奪</w:t>
      </w:r>
      <w:r>
        <w:t xml:space="preserve"> [gōdatsu] /to plunder/</w:t>
      </w:r>
    </w:p>
    <w:p w:rsidR="00A618CE" w:rsidRDefault="00A618CE" w:rsidP="00A618CE">
      <w:r>
        <w:rPr>
          <w:rFonts w:ascii="MS Gothic" w:eastAsia="MS Gothic" w:hAnsi="MS Gothic" w:cs="MS Gothic" w:hint="eastAsia"/>
        </w:rPr>
        <w:t>強猛</w:t>
      </w:r>
      <w:r>
        <w:t xml:space="preserve"> [gōmō] /fierce/</w:t>
      </w:r>
    </w:p>
    <w:p w:rsidR="00A618CE" w:rsidRDefault="00A618CE" w:rsidP="00A618CE">
      <w:r>
        <w:rPr>
          <w:rFonts w:ascii="MS Gothic" w:eastAsia="MS Gothic" w:hAnsi="MS Gothic" w:cs="MS Gothic" w:hint="eastAsia"/>
        </w:rPr>
        <w:t>強盛</w:t>
      </w:r>
      <w:r>
        <w:t xml:space="preserve"> [gōjō] /powerful/</w:t>
      </w:r>
    </w:p>
    <w:p w:rsidR="00A618CE" w:rsidRDefault="00A618CE" w:rsidP="00A618CE">
      <w:r>
        <w:rPr>
          <w:rFonts w:ascii="MS Gothic" w:eastAsia="MS Gothic" w:hAnsi="MS Gothic" w:cs="MS Gothic" w:hint="eastAsia"/>
        </w:rPr>
        <w:t>強緣</w:t>
      </w:r>
      <w:r>
        <w:t xml:space="preserve"> [gōen] /strong causation/</w:t>
      </w:r>
    </w:p>
    <w:p w:rsidR="00A618CE" w:rsidRDefault="00A618CE" w:rsidP="00A618CE">
      <w:r>
        <w:rPr>
          <w:rFonts w:ascii="MS Gothic" w:eastAsia="MS Gothic" w:hAnsi="MS Gothic" w:cs="MS Gothic" w:hint="eastAsia"/>
        </w:rPr>
        <w:t>強翻之</w:t>
      </w:r>
      <w:r>
        <w:t xml:space="preserve"> [kyōhonshi] /if I am forced to translate it.../</w:t>
      </w:r>
    </w:p>
    <w:p w:rsidR="00A618CE" w:rsidRDefault="00A618CE" w:rsidP="00A618CE">
      <w:r>
        <w:rPr>
          <w:rFonts w:ascii="MS Gothic" w:eastAsia="MS Gothic" w:hAnsi="MS Gothic" w:cs="MS Gothic" w:hint="eastAsia"/>
        </w:rPr>
        <w:t>強者</w:t>
      </w:r>
      <w:r>
        <w:t xml:space="preserve"> [gōsha] /the strong/</w:t>
      </w:r>
    </w:p>
    <w:p w:rsidR="00A618CE" w:rsidRDefault="00A618CE" w:rsidP="00A618CE">
      <w:r>
        <w:rPr>
          <w:rFonts w:ascii="MS Gothic" w:eastAsia="MS Gothic" w:hAnsi="MS Gothic" w:cs="MS Gothic" w:hint="eastAsia"/>
        </w:rPr>
        <w:t>彈</w:t>
      </w:r>
      <w:r>
        <w:t xml:space="preserve"> [dan] /pellet/</w:t>
      </w:r>
    </w:p>
    <w:p w:rsidR="00A618CE" w:rsidRDefault="00A618CE" w:rsidP="00A618CE">
      <w:r>
        <w:rPr>
          <w:rFonts w:ascii="MS Gothic" w:eastAsia="MS Gothic" w:hAnsi="MS Gothic" w:cs="MS Gothic" w:hint="eastAsia"/>
        </w:rPr>
        <w:t>彈偏</w:t>
      </w:r>
      <w:r>
        <w:t xml:space="preserve"> [dan pen] /reject the limited [teaching]/</w:t>
      </w:r>
    </w:p>
    <w:p w:rsidR="00A618CE" w:rsidRDefault="00A618CE" w:rsidP="00A618CE">
      <w:r>
        <w:rPr>
          <w:rFonts w:ascii="MS Gothic" w:eastAsia="MS Gothic" w:hAnsi="MS Gothic" w:cs="MS Gothic" w:hint="eastAsia"/>
        </w:rPr>
        <w:t>彈偏折小</w:t>
      </w:r>
      <w:r>
        <w:t xml:space="preserve"> [dampen sesshō] /to criticize the limited and refute the lesser [teachings]/</w:t>
      </w:r>
    </w:p>
    <w:p w:rsidR="00A618CE" w:rsidRDefault="00A618CE" w:rsidP="00A618CE">
      <w:r>
        <w:rPr>
          <w:rFonts w:ascii="MS Gothic" w:eastAsia="MS Gothic" w:hAnsi="MS Gothic" w:cs="MS Gothic" w:hint="eastAsia"/>
        </w:rPr>
        <w:t>彈偏析小</w:t>
      </w:r>
      <w:r>
        <w:t xml:space="preserve"> [danhen shakushō] /to criticize the biased and refute the lesser [teachings]/</w:t>
      </w:r>
    </w:p>
    <w:p w:rsidR="00A618CE" w:rsidRDefault="00A618CE" w:rsidP="00A618CE">
      <w:r>
        <w:rPr>
          <w:rFonts w:ascii="MS Gothic" w:eastAsia="MS Gothic" w:hAnsi="MS Gothic" w:cs="MS Gothic" w:hint="eastAsia"/>
        </w:rPr>
        <w:t>彈偏襃圓</w:t>
      </w:r>
      <w:r>
        <w:t xml:space="preserve"> [danpen hōen] /reject the one-sided and extol the perfect (teachings)/</w:t>
      </w:r>
    </w:p>
    <w:p w:rsidR="00A618CE" w:rsidRDefault="00A618CE" w:rsidP="00A618CE">
      <w:r>
        <w:rPr>
          <w:rFonts w:ascii="MS Gothic" w:eastAsia="MS Gothic" w:hAnsi="MS Gothic" w:cs="MS Gothic" w:hint="eastAsia"/>
        </w:rPr>
        <w:t>彈多</w:t>
      </w:r>
      <w:r>
        <w:t xml:space="preserve"> [danta] /danta/</w:t>
      </w:r>
    </w:p>
    <w:p w:rsidR="00A618CE" w:rsidRDefault="00A618CE" w:rsidP="00A618CE">
      <w:r>
        <w:rPr>
          <w:rFonts w:ascii="MS Gothic" w:eastAsia="MS Gothic" w:hAnsi="MS Gothic" w:cs="MS Gothic" w:hint="eastAsia"/>
        </w:rPr>
        <w:t>彈多抳瑟</w:t>
      </w:r>
      <w:r>
        <w:rPr>
          <w:rFonts w:ascii="Microsoft JhengHei" w:eastAsia="Microsoft JhengHei" w:hAnsi="Microsoft JhengHei" w:cs="Microsoft JhengHei" w:hint="eastAsia"/>
        </w:rPr>
        <w:t>搋</w:t>
      </w:r>
      <w:r>
        <w:t xml:space="preserve"> [dantanishitai] /dantakāṣṭa/</w:t>
      </w:r>
    </w:p>
    <w:p w:rsidR="00A618CE" w:rsidRDefault="00A618CE" w:rsidP="00A618CE">
      <w:r>
        <w:rPr>
          <w:rFonts w:ascii="MS Gothic" w:eastAsia="MS Gothic" w:hAnsi="MS Gothic" w:cs="MS Gothic" w:hint="eastAsia"/>
        </w:rPr>
        <w:t>彈多落迦</w:t>
      </w:r>
      <w:r>
        <w:t xml:space="preserve"> [Dantaraka] /Dantalokagiri/</w:t>
      </w:r>
    </w:p>
    <w:p w:rsidR="00A618CE" w:rsidRDefault="00A618CE" w:rsidP="00A618CE">
      <w:r>
        <w:rPr>
          <w:rFonts w:ascii="MS Gothic" w:eastAsia="MS Gothic" w:hAnsi="MS Gothic" w:cs="MS Gothic" w:hint="eastAsia"/>
        </w:rPr>
        <w:t>彈宅迦</w:t>
      </w:r>
      <w:r>
        <w:t xml:space="preserve"> [Dantaka] /Daṇḍaka/</w:t>
      </w:r>
    </w:p>
    <w:p w:rsidR="00A618CE" w:rsidRDefault="00A618CE" w:rsidP="00A618CE">
      <w:r>
        <w:rPr>
          <w:rFonts w:ascii="MS Gothic" w:eastAsia="MS Gothic" w:hAnsi="MS Gothic" w:cs="MS Gothic" w:hint="eastAsia"/>
        </w:rPr>
        <w:t>彈宅迦林</w:t>
      </w:r>
      <w:r>
        <w:t xml:space="preserve"> [Dantakarin] /the forest of Daṇḍaka/</w:t>
      </w:r>
    </w:p>
    <w:p w:rsidR="00A618CE" w:rsidRDefault="00A618CE" w:rsidP="00A618CE">
      <w:r>
        <w:rPr>
          <w:rFonts w:ascii="MS Gothic" w:eastAsia="MS Gothic" w:hAnsi="MS Gothic" w:cs="MS Gothic" w:hint="eastAsia"/>
        </w:rPr>
        <w:t>彈指</w:t>
      </w:r>
      <w:r>
        <w:t xml:space="preserve"> [tan ji] /to snap the fingers/</w:t>
      </w:r>
    </w:p>
    <w:p w:rsidR="00A618CE" w:rsidRDefault="00A618CE" w:rsidP="00A618CE">
      <w:r>
        <w:rPr>
          <w:rFonts w:ascii="MS Gothic" w:eastAsia="MS Gothic" w:hAnsi="MS Gothic" w:cs="MS Gothic" w:hint="eastAsia"/>
        </w:rPr>
        <w:lastRenderedPageBreak/>
        <w:t>彈斥</w:t>
      </w:r>
      <w:r>
        <w:t xml:space="preserve"> [danjaku] /rejects/</w:t>
      </w:r>
    </w:p>
    <w:p w:rsidR="00A618CE" w:rsidRDefault="00A618CE" w:rsidP="00A618CE">
      <w:r>
        <w:rPr>
          <w:rFonts w:ascii="MS Gothic" w:eastAsia="MS Gothic" w:hAnsi="MS Gothic" w:cs="MS Gothic" w:hint="eastAsia"/>
        </w:rPr>
        <w:t>彊</w:t>
      </w:r>
      <w:r>
        <w:t xml:space="preserve"> [kyō] /strong/</w:t>
      </w:r>
    </w:p>
    <w:p w:rsidR="00A618CE" w:rsidRDefault="00A618CE" w:rsidP="00A618CE">
      <w:r>
        <w:rPr>
          <w:rFonts w:ascii="MS Gothic" w:eastAsia="MS Gothic" w:hAnsi="MS Gothic" w:cs="MS Gothic" w:hint="eastAsia"/>
        </w:rPr>
        <w:t>彊界</w:t>
      </w:r>
      <w:r>
        <w:t xml:space="preserve"> [kyōkai] /realm/</w:t>
      </w:r>
    </w:p>
    <w:p w:rsidR="00A618CE" w:rsidRDefault="00A618CE" w:rsidP="00A618CE">
      <w:r>
        <w:rPr>
          <w:rFonts w:ascii="MS Gothic" w:eastAsia="MS Gothic" w:hAnsi="MS Gothic" w:cs="MS Gothic" w:hint="eastAsia"/>
        </w:rPr>
        <w:t>彌</w:t>
      </w:r>
      <w:r>
        <w:t xml:space="preserve"> [mi] /to function pervasively/</w:t>
      </w:r>
    </w:p>
    <w:p w:rsidR="00A618CE" w:rsidRDefault="00A618CE" w:rsidP="00A618CE">
      <w:r>
        <w:rPr>
          <w:rFonts w:ascii="MS Gothic" w:eastAsia="MS Gothic" w:hAnsi="MS Gothic" w:cs="MS Gothic" w:hint="eastAsia"/>
        </w:rPr>
        <w:t>彌伽</w:t>
      </w:r>
      <w:r>
        <w:t xml:space="preserve"> [miga] /(Skt. megha)/</w:t>
      </w:r>
    </w:p>
    <w:p w:rsidR="00A618CE" w:rsidRDefault="00A618CE" w:rsidP="00A618CE">
      <w:r>
        <w:rPr>
          <w:rFonts w:ascii="MS Gothic" w:eastAsia="MS Gothic" w:hAnsi="MS Gothic" w:cs="MS Gothic" w:hint="eastAsia"/>
        </w:rPr>
        <w:t>彌勒</w:t>
      </w:r>
      <w:r>
        <w:t xml:space="preserve"> [Miroku] /Maitreya/</w:t>
      </w:r>
    </w:p>
    <w:p w:rsidR="00A618CE" w:rsidRDefault="00A618CE" w:rsidP="00A618CE">
      <w:r>
        <w:rPr>
          <w:rFonts w:ascii="MS Gothic" w:eastAsia="MS Gothic" w:hAnsi="MS Gothic" w:cs="MS Gothic" w:hint="eastAsia"/>
        </w:rPr>
        <w:t>彌勒三部經</w:t>
      </w:r>
      <w:r>
        <w:t xml:space="preserve"> [Miroku sanbu kyō] /three principal scriptures of the Maitreya sect/</w:t>
      </w:r>
    </w:p>
    <w:p w:rsidR="00A618CE" w:rsidRDefault="00A618CE" w:rsidP="00A618CE">
      <w:r>
        <w:rPr>
          <w:rFonts w:ascii="MS Gothic" w:eastAsia="MS Gothic" w:hAnsi="MS Gothic" w:cs="MS Gothic" w:hint="eastAsia"/>
        </w:rPr>
        <w:t>彌勒上生經</w:t>
      </w:r>
      <w:r>
        <w:t xml:space="preserve"> [Miroku jōshō kyō] /Sūtra of Maitreya's Ascension/</w:t>
      </w:r>
    </w:p>
    <w:p w:rsidR="00A618CE" w:rsidRDefault="00A618CE" w:rsidP="00A618CE">
      <w:r>
        <w:rPr>
          <w:rFonts w:ascii="MS Gothic" w:eastAsia="MS Gothic" w:hAnsi="MS Gothic" w:cs="MS Gothic" w:hint="eastAsia"/>
        </w:rPr>
        <w:t>彌勒上生經宗要</w:t>
      </w:r>
      <w:r>
        <w:t xml:space="preserve"> [Miroku jōshō kyō shūyō] /Doctrinal Essentials of the Sūtra on the Ascension of Maitreya/</w:t>
      </w:r>
    </w:p>
    <w:p w:rsidR="00A618CE" w:rsidRDefault="00A618CE" w:rsidP="00A618CE">
      <w:r>
        <w:rPr>
          <w:rFonts w:ascii="MS Gothic" w:eastAsia="MS Gothic" w:hAnsi="MS Gothic" w:cs="MS Gothic" w:hint="eastAsia"/>
        </w:rPr>
        <w:t>彌勒下生經</w:t>
      </w:r>
      <w:r>
        <w:t xml:space="preserve"> [Miroku geshō kyō] /Sūtra on the Descent of Maitreya/</w:t>
      </w:r>
    </w:p>
    <w:p w:rsidR="00A618CE" w:rsidRDefault="00A618CE" w:rsidP="00A618CE">
      <w:r>
        <w:rPr>
          <w:rFonts w:ascii="MS Gothic" w:eastAsia="MS Gothic" w:hAnsi="MS Gothic" w:cs="MS Gothic" w:hint="eastAsia"/>
        </w:rPr>
        <w:t>彌勒佛</w:t>
      </w:r>
      <w:r>
        <w:t xml:space="preserve"> [Miroku butsu] /Maitreya Buddha/</w:t>
      </w:r>
    </w:p>
    <w:p w:rsidR="00A618CE" w:rsidRDefault="00A618CE" w:rsidP="00A618CE">
      <w:r>
        <w:rPr>
          <w:rFonts w:ascii="MS Gothic" w:eastAsia="MS Gothic" w:hAnsi="MS Gothic" w:cs="MS Gothic" w:hint="eastAsia"/>
        </w:rPr>
        <w:t>彌勒信仰</w:t>
      </w:r>
      <w:r>
        <w:t xml:space="preserve"> [Miroku shinkō] /Maitreya devotion/</w:t>
      </w:r>
    </w:p>
    <w:p w:rsidR="00A618CE" w:rsidRDefault="00A618CE" w:rsidP="00A618CE">
      <w:r>
        <w:rPr>
          <w:rFonts w:ascii="MS Gothic" w:eastAsia="MS Gothic" w:hAnsi="MS Gothic" w:cs="MS Gothic" w:hint="eastAsia"/>
        </w:rPr>
        <w:t>彌勒寺</w:t>
      </w:r>
      <w:r>
        <w:t xml:space="preserve"> [Mirokuji] /Mireuk sa/</w:t>
      </w:r>
    </w:p>
    <w:p w:rsidR="00A618CE" w:rsidRDefault="00A618CE" w:rsidP="00A618CE">
      <w:r>
        <w:rPr>
          <w:rFonts w:ascii="MS Gothic" w:eastAsia="MS Gothic" w:hAnsi="MS Gothic" w:cs="MS Gothic" w:hint="eastAsia"/>
        </w:rPr>
        <w:t>彌勒尊佛</w:t>
      </w:r>
      <w:r>
        <w:t xml:space="preserve"> [Mikoku Sonbutsu ] /Maitreya Buddha/</w:t>
      </w:r>
    </w:p>
    <w:p w:rsidR="00A618CE" w:rsidRDefault="00A618CE" w:rsidP="00A618CE">
      <w:r>
        <w:rPr>
          <w:rFonts w:ascii="MS Gothic" w:eastAsia="MS Gothic" w:hAnsi="MS Gothic" w:cs="MS Gothic" w:hint="eastAsia"/>
        </w:rPr>
        <w:t>彌勒所問論</w:t>
      </w:r>
      <w:r>
        <w:t xml:space="preserve"> [Miroku shomon ron] /Mile suowen lun/</w:t>
      </w:r>
    </w:p>
    <w:p w:rsidR="00A618CE" w:rsidRDefault="00A618CE" w:rsidP="00A618CE">
      <w:r>
        <w:rPr>
          <w:rFonts w:ascii="MS Gothic" w:eastAsia="MS Gothic" w:hAnsi="MS Gothic" w:cs="MS Gothic" w:hint="eastAsia"/>
        </w:rPr>
        <w:t>彌勒殿</w:t>
      </w:r>
      <w:r>
        <w:t xml:space="preserve"> [Miroku den] /Maitreya Hall/</w:t>
      </w:r>
    </w:p>
    <w:p w:rsidR="00A618CE" w:rsidRDefault="00A618CE" w:rsidP="00A618CE">
      <w:r>
        <w:rPr>
          <w:rFonts w:ascii="MS Gothic" w:eastAsia="MS Gothic" w:hAnsi="MS Gothic" w:cs="MS Gothic" w:hint="eastAsia"/>
        </w:rPr>
        <w:t>彌勒菩薩</w:t>
      </w:r>
      <w:r>
        <w:t xml:space="preserve"> [Miroku Bosatsu] /Maitreya Bodhisattva/</w:t>
      </w:r>
    </w:p>
    <w:p w:rsidR="00A618CE" w:rsidRDefault="00A618CE" w:rsidP="00A618CE">
      <w:r>
        <w:rPr>
          <w:rFonts w:ascii="MS Gothic" w:eastAsia="MS Gothic" w:hAnsi="MS Gothic" w:cs="MS Gothic" w:hint="eastAsia"/>
        </w:rPr>
        <w:t>彌勒菩薩所問本願經</w:t>
      </w:r>
      <w:r>
        <w:t xml:space="preserve"> [Miroku bosatsu shomon hongan kyō] /Mi-le p'u-sa so-wen pen-yüan ching/</w:t>
      </w:r>
    </w:p>
    <w:p w:rsidR="00A618CE" w:rsidRDefault="00A618CE" w:rsidP="00A618CE">
      <w:r>
        <w:rPr>
          <w:rFonts w:ascii="MS Gothic" w:eastAsia="MS Gothic" w:hAnsi="MS Gothic" w:cs="MS Gothic" w:hint="eastAsia"/>
        </w:rPr>
        <w:t>彌勒菩薩所問經論</w:t>
      </w:r>
      <w:r>
        <w:t xml:space="preserve"> [Miroku bosatsu shomonkyō ron] /Treatise on the Sūtra of the Questions Asked by Maitreya/</w:t>
      </w:r>
    </w:p>
    <w:p w:rsidR="00A618CE" w:rsidRDefault="00A618CE" w:rsidP="00A618CE">
      <w:r>
        <w:rPr>
          <w:rFonts w:ascii="MS Gothic" w:eastAsia="MS Gothic" w:hAnsi="MS Gothic" w:cs="MS Gothic" w:hint="eastAsia"/>
        </w:rPr>
        <w:t>彌勒菩薩發願王偈</w:t>
      </w:r>
      <w:r>
        <w:t xml:space="preserve"> [Miroku bosatsu hotsugannō ge] /Verses on Bodhisattva Maitreya's Vow/</w:t>
      </w:r>
    </w:p>
    <w:p w:rsidR="00A618CE" w:rsidRDefault="00A618CE" w:rsidP="00A618CE">
      <w:r>
        <w:rPr>
          <w:rFonts w:ascii="MS Gothic" w:eastAsia="MS Gothic" w:hAnsi="MS Gothic" w:cs="MS Gothic" w:hint="eastAsia"/>
        </w:rPr>
        <w:t>彌呵羅</w:t>
      </w:r>
      <w:r>
        <w:t xml:space="preserve"> [Mikara] /Mekhalā/</w:t>
      </w:r>
    </w:p>
    <w:p w:rsidR="00A618CE" w:rsidRDefault="00A618CE" w:rsidP="00A618CE">
      <w:r>
        <w:rPr>
          <w:rFonts w:ascii="MS Gothic" w:eastAsia="MS Gothic" w:hAnsi="MS Gothic" w:cs="MS Gothic" w:hint="eastAsia"/>
        </w:rPr>
        <w:t>彌喜捨婆阿</w:t>
      </w:r>
      <w:r>
        <w:t xml:space="preserve"> [Mikishabā] /Mahīśāsaka/</w:t>
      </w:r>
    </w:p>
    <w:p w:rsidR="00A618CE" w:rsidRDefault="00A618CE" w:rsidP="00A618CE">
      <w:r>
        <w:rPr>
          <w:rFonts w:ascii="MS Gothic" w:eastAsia="MS Gothic" w:hAnsi="MS Gothic" w:cs="MS Gothic" w:hint="eastAsia"/>
        </w:rPr>
        <w:t>彌多</w:t>
      </w:r>
      <w:r>
        <w:t xml:space="preserve"> [mita] /more and more/</w:t>
      </w:r>
    </w:p>
    <w:p w:rsidR="00A618CE" w:rsidRDefault="00A618CE" w:rsidP="00A618CE">
      <w:r>
        <w:rPr>
          <w:rFonts w:ascii="MS Gothic" w:eastAsia="MS Gothic" w:hAnsi="MS Gothic" w:cs="MS Gothic" w:hint="eastAsia"/>
        </w:rPr>
        <w:t>彌多羅尼子</w:t>
      </w:r>
      <w:r>
        <w:t xml:space="preserve"> [Mitarani shi] /Pūrṇa-maitrāyaṇī-putra/</w:t>
      </w:r>
    </w:p>
    <w:p w:rsidR="00A618CE" w:rsidRDefault="00A618CE" w:rsidP="00A618CE">
      <w:r>
        <w:rPr>
          <w:rFonts w:ascii="MS Gothic" w:eastAsia="MS Gothic" w:hAnsi="MS Gothic" w:cs="MS Gothic" w:hint="eastAsia"/>
        </w:rPr>
        <w:t>彌天</w:t>
      </w:r>
      <w:r>
        <w:t xml:space="preserve"> [miten] /all of space/</w:t>
      </w:r>
    </w:p>
    <w:p w:rsidR="00A618CE" w:rsidRDefault="00A618CE" w:rsidP="00A618CE">
      <w:r>
        <w:rPr>
          <w:rFonts w:ascii="MS Gothic" w:eastAsia="MS Gothic" w:hAnsi="MS Gothic" w:cs="MS Gothic" w:hint="eastAsia"/>
        </w:rPr>
        <w:t>彌婆塞部</w:t>
      </w:r>
      <w:r>
        <w:t xml:space="preserve"> [Mihasai bu] /Mahīśāsaka/</w:t>
      </w:r>
    </w:p>
    <w:p w:rsidR="00A618CE" w:rsidRDefault="00A618CE" w:rsidP="00A618CE">
      <w:r>
        <w:rPr>
          <w:rFonts w:ascii="MS Gothic" w:eastAsia="MS Gothic" w:hAnsi="MS Gothic" w:cs="MS Gothic" w:hint="eastAsia"/>
        </w:rPr>
        <w:t>彌山</w:t>
      </w:r>
      <w:r>
        <w:t xml:space="preserve"> [Misan] /Sumeru/</w:t>
      </w:r>
    </w:p>
    <w:p w:rsidR="00A618CE" w:rsidRDefault="00A618CE" w:rsidP="00A618CE">
      <w:r>
        <w:rPr>
          <w:rFonts w:ascii="MS Gothic" w:eastAsia="MS Gothic" w:hAnsi="MS Gothic" w:cs="MS Gothic" w:hint="eastAsia"/>
        </w:rPr>
        <w:t>彌底</w:t>
      </w:r>
      <w:r>
        <w:t xml:space="preserve"> [mitei] /(Skt. miti)/</w:t>
      </w:r>
    </w:p>
    <w:p w:rsidR="00A618CE" w:rsidRDefault="00A618CE" w:rsidP="00A618CE">
      <w:r>
        <w:rPr>
          <w:rFonts w:ascii="MS Gothic" w:eastAsia="MS Gothic" w:hAnsi="MS Gothic" w:cs="MS Gothic" w:hint="eastAsia"/>
        </w:rPr>
        <w:t>彌息伽</w:t>
      </w:r>
      <w:r>
        <w:t xml:space="preserve"> [Misokuka*] /Mīmāṃsa/</w:t>
      </w:r>
    </w:p>
    <w:p w:rsidR="00A618CE" w:rsidRDefault="00A618CE" w:rsidP="00A618CE">
      <w:r>
        <w:rPr>
          <w:rFonts w:ascii="MS Gothic" w:eastAsia="MS Gothic" w:hAnsi="MS Gothic" w:cs="MS Gothic" w:hint="eastAsia"/>
        </w:rPr>
        <w:lastRenderedPageBreak/>
        <w:t>彌戾車</w:t>
      </w:r>
      <w:r>
        <w:t xml:space="preserve"> [mireisha] /mleccha/</w:t>
      </w:r>
    </w:p>
    <w:p w:rsidR="00A618CE" w:rsidRDefault="00A618CE" w:rsidP="00A618CE">
      <w:r>
        <w:rPr>
          <w:rFonts w:ascii="MS Gothic" w:eastAsia="MS Gothic" w:hAnsi="MS Gothic" w:cs="MS Gothic" w:hint="eastAsia"/>
        </w:rPr>
        <w:t>彌普</w:t>
      </w:r>
      <w:r>
        <w:t xml:space="preserve"> [mifu] /full/</w:t>
      </w:r>
    </w:p>
    <w:p w:rsidR="00A618CE" w:rsidRDefault="00A618CE" w:rsidP="00A618CE">
      <w:r>
        <w:rPr>
          <w:rFonts w:ascii="MS Gothic" w:eastAsia="MS Gothic" w:hAnsi="MS Gothic" w:cs="MS Gothic" w:hint="eastAsia"/>
        </w:rPr>
        <w:t>彌曼差派</w:t>
      </w:r>
      <w:r>
        <w:t xml:space="preserve"> [Mimansha ha] /Mimāṃsaka-vāda/</w:t>
      </w:r>
    </w:p>
    <w:p w:rsidR="00A618CE" w:rsidRDefault="00A618CE" w:rsidP="00A618CE">
      <w:r>
        <w:rPr>
          <w:rFonts w:ascii="MS Gothic" w:eastAsia="MS Gothic" w:hAnsi="MS Gothic" w:cs="MS Gothic" w:hint="eastAsia"/>
        </w:rPr>
        <w:t>彌曼蹉</w:t>
      </w:r>
      <w:r>
        <w:t xml:space="preserve"> [Mimansa] /Mīmāṃsa/</w:t>
      </w:r>
    </w:p>
    <w:p w:rsidR="00A618CE" w:rsidRDefault="00A618CE" w:rsidP="00A618CE">
      <w:r>
        <w:rPr>
          <w:rFonts w:ascii="MS Gothic" w:eastAsia="MS Gothic" w:hAnsi="MS Gothic" w:cs="MS Gothic" w:hint="eastAsia"/>
        </w:rPr>
        <w:t>彌栗頭</w:t>
      </w:r>
      <w:r>
        <w:t xml:space="preserve"> [miritsuzu] /benign/</w:t>
      </w:r>
    </w:p>
    <w:p w:rsidR="00A618CE" w:rsidRDefault="00A618CE" w:rsidP="00A618CE">
      <w:r>
        <w:rPr>
          <w:rFonts w:ascii="MS Gothic" w:eastAsia="MS Gothic" w:hAnsi="MS Gothic" w:cs="MS Gothic" w:hint="eastAsia"/>
        </w:rPr>
        <w:t>彌樓</w:t>
      </w:r>
      <w:r>
        <w:t xml:space="preserve"> [Mirō] /Meru/</w:t>
      </w:r>
    </w:p>
    <w:p w:rsidR="00A618CE" w:rsidRDefault="00A618CE" w:rsidP="00A618CE">
      <w:r>
        <w:rPr>
          <w:rFonts w:ascii="MS Gothic" w:eastAsia="MS Gothic" w:hAnsi="MS Gothic" w:cs="MS Gothic" w:hint="eastAsia"/>
        </w:rPr>
        <w:t>彌沙塞</w:t>
      </w:r>
      <w:r>
        <w:t xml:space="preserve"> [Mishasai] /Mahīśāsaka school/</w:t>
      </w:r>
    </w:p>
    <w:p w:rsidR="00A618CE" w:rsidRDefault="00A618CE" w:rsidP="00A618CE">
      <w:r>
        <w:rPr>
          <w:rFonts w:ascii="MS Gothic" w:eastAsia="MS Gothic" w:hAnsi="MS Gothic" w:cs="MS Gothic" w:hint="eastAsia"/>
        </w:rPr>
        <w:t>彌沙塞五分戒本</w:t>
      </w:r>
      <w:r>
        <w:t xml:space="preserve"> [Mishasai gobun kaihon] /Mahīśāsaka Five Part Vinaya/</w:t>
      </w:r>
    </w:p>
    <w:p w:rsidR="00A618CE" w:rsidRDefault="00A618CE" w:rsidP="00A618CE">
      <w:r>
        <w:rPr>
          <w:rFonts w:ascii="MS Gothic" w:eastAsia="MS Gothic" w:hAnsi="MS Gothic" w:cs="MS Gothic" w:hint="eastAsia"/>
        </w:rPr>
        <w:t>彌沙塞戒本</w:t>
      </w:r>
      <w:r>
        <w:t xml:space="preserve"> [Mishasai kaihon] /Mahīśāsaka Vinaya/</w:t>
      </w:r>
    </w:p>
    <w:p w:rsidR="00A618CE" w:rsidRDefault="00A618CE" w:rsidP="00A618CE">
      <w:r>
        <w:rPr>
          <w:rFonts w:ascii="MS Gothic" w:eastAsia="MS Gothic" w:hAnsi="MS Gothic" w:cs="MS Gothic" w:hint="eastAsia"/>
        </w:rPr>
        <w:t>彌沙塞部</w:t>
      </w:r>
      <w:r>
        <w:t xml:space="preserve"> [Mishasoku bu] /Mahīśāsaka school/</w:t>
      </w:r>
    </w:p>
    <w:p w:rsidR="00A618CE" w:rsidRDefault="00A618CE" w:rsidP="00A618CE">
      <w:r>
        <w:rPr>
          <w:rFonts w:ascii="MS Gothic" w:eastAsia="MS Gothic" w:hAnsi="MS Gothic" w:cs="MS Gothic" w:hint="eastAsia"/>
        </w:rPr>
        <w:t>彌沙塞部和醯五分律</w:t>
      </w:r>
      <w:r>
        <w:t xml:space="preserve"> [Mishsokubu wake gobunritsu] /Vinaya of the Mahīśāsaka Sect/</w:t>
      </w:r>
    </w:p>
    <w:p w:rsidR="00A618CE" w:rsidRDefault="00A618CE" w:rsidP="00A618CE">
      <w:r>
        <w:rPr>
          <w:rFonts w:ascii="MS Gothic" w:eastAsia="MS Gothic" w:hAnsi="MS Gothic" w:cs="MS Gothic" w:hint="eastAsia"/>
        </w:rPr>
        <w:t>彌滿</w:t>
      </w:r>
      <w:r>
        <w:t xml:space="preserve"> [miman] /overflowing/</w:t>
      </w:r>
    </w:p>
    <w:p w:rsidR="00A618CE" w:rsidRDefault="00A618CE" w:rsidP="00A618CE">
      <w:r>
        <w:rPr>
          <w:rFonts w:ascii="MS Gothic" w:eastAsia="MS Gothic" w:hAnsi="MS Gothic" w:cs="MS Gothic" w:hint="eastAsia"/>
        </w:rPr>
        <w:t>彌盧</w:t>
      </w:r>
      <w:r>
        <w:t xml:space="preserve"> [miro] /(Skt. meru)/</w:t>
      </w:r>
    </w:p>
    <w:p w:rsidR="00A618CE" w:rsidRDefault="00A618CE" w:rsidP="00A618CE">
      <w:r>
        <w:rPr>
          <w:rFonts w:ascii="MS Gothic" w:eastAsia="MS Gothic" w:hAnsi="MS Gothic" w:cs="MS Gothic" w:hint="eastAsia"/>
        </w:rPr>
        <w:t>彌精</w:t>
      </w:r>
      <w:r>
        <w:t xml:space="preserve"> [mishō] /to further refine/</w:t>
      </w:r>
    </w:p>
    <w:p w:rsidR="00A618CE" w:rsidRDefault="00A618CE" w:rsidP="00A618CE">
      <w:r>
        <w:rPr>
          <w:rFonts w:ascii="MS Gothic" w:eastAsia="MS Gothic" w:hAnsi="MS Gothic" w:cs="MS Gothic" w:hint="eastAsia"/>
        </w:rPr>
        <w:t>彌荔多</w:t>
      </w:r>
      <w:r>
        <w:t xml:space="preserve"> [miraita] /preta/</w:t>
      </w:r>
    </w:p>
    <w:p w:rsidR="00A618CE" w:rsidRDefault="00A618CE" w:rsidP="00A618CE">
      <w:r>
        <w:rPr>
          <w:rFonts w:ascii="MS Gothic" w:eastAsia="MS Gothic" w:hAnsi="MS Gothic" w:cs="MS Gothic" w:hint="eastAsia"/>
        </w:rPr>
        <w:t>彌薩羅</w:t>
      </w:r>
      <w:r>
        <w:t xml:space="preserve"> [Misara] /Mithilā/</w:t>
      </w:r>
    </w:p>
    <w:p w:rsidR="00A618CE" w:rsidRDefault="00A618CE" w:rsidP="00A618CE">
      <w:r>
        <w:rPr>
          <w:rFonts w:ascii="MS Gothic" w:eastAsia="MS Gothic" w:hAnsi="MS Gothic" w:cs="MS Gothic" w:hint="eastAsia"/>
        </w:rPr>
        <w:t>彌蘭</w:t>
      </w:r>
      <w:r>
        <w:t xml:space="preserve"> [Miran] /Milinda/</w:t>
      </w:r>
    </w:p>
    <w:p w:rsidR="00A618CE" w:rsidRDefault="00A618CE" w:rsidP="00A618CE">
      <w:r>
        <w:rPr>
          <w:rFonts w:ascii="MS Gothic" w:eastAsia="MS Gothic" w:hAnsi="MS Gothic" w:cs="MS Gothic" w:hint="eastAsia"/>
        </w:rPr>
        <w:t>彌蘭王</w:t>
      </w:r>
      <w:r>
        <w:t xml:space="preserve"> [Miran ō] /King Miliṇḍa/</w:t>
      </w:r>
    </w:p>
    <w:p w:rsidR="00A618CE" w:rsidRDefault="00A618CE" w:rsidP="00A618CE">
      <w:r>
        <w:rPr>
          <w:rFonts w:ascii="MS Gothic" w:eastAsia="MS Gothic" w:hAnsi="MS Gothic" w:cs="MS Gothic" w:hint="eastAsia"/>
        </w:rPr>
        <w:t>彌蘭王問經</w:t>
      </w:r>
      <w:r>
        <w:t xml:space="preserve"> [Miran ō mon kyō] /Sūtra on The Questions of King Miliṇḍa/</w:t>
      </w:r>
    </w:p>
    <w:p w:rsidR="00A618CE" w:rsidRDefault="00A618CE" w:rsidP="00A618CE">
      <w:r>
        <w:rPr>
          <w:rFonts w:ascii="MS Gothic" w:eastAsia="MS Gothic" w:hAnsi="MS Gothic" w:cs="MS Gothic" w:hint="eastAsia"/>
        </w:rPr>
        <w:t>彌蘭陀</w:t>
      </w:r>
      <w:r>
        <w:t xml:space="preserve"> [Miranda] /Miliṇḍa/</w:t>
      </w:r>
    </w:p>
    <w:p w:rsidR="00A618CE" w:rsidRDefault="00A618CE" w:rsidP="00A618CE">
      <w:r>
        <w:rPr>
          <w:rFonts w:ascii="MS Gothic" w:eastAsia="MS Gothic" w:hAnsi="MS Gothic" w:cs="MS Gothic" w:hint="eastAsia"/>
        </w:rPr>
        <w:t>彌蘭陀王</w:t>
      </w:r>
      <w:r>
        <w:t xml:space="preserve"> [Miranda ō] /King Miliṇḍa/</w:t>
      </w:r>
    </w:p>
    <w:p w:rsidR="00A618CE" w:rsidRDefault="00A618CE" w:rsidP="00A618CE">
      <w:r>
        <w:rPr>
          <w:rFonts w:ascii="MS Gothic" w:eastAsia="MS Gothic" w:hAnsi="MS Gothic" w:cs="MS Gothic" w:hint="eastAsia"/>
        </w:rPr>
        <w:t>彌蘭陀王問經</w:t>
      </w:r>
      <w:r>
        <w:t xml:space="preserve"> [Mirandaō mon kyō] /Sūtra on The Questions of King Milinda/</w:t>
      </w:r>
    </w:p>
    <w:p w:rsidR="00A618CE" w:rsidRDefault="00A618CE" w:rsidP="00A618CE">
      <w:r>
        <w:rPr>
          <w:rFonts w:ascii="MS Gothic" w:eastAsia="MS Gothic" w:hAnsi="MS Gothic" w:cs="MS Gothic" w:hint="eastAsia"/>
        </w:rPr>
        <w:t>彌覆</w:t>
      </w:r>
      <w:r>
        <w:t xml:space="preserve"> [mifuku] /completely covered/</w:t>
      </w:r>
    </w:p>
    <w:p w:rsidR="00A618CE" w:rsidRDefault="00A618CE" w:rsidP="00A618CE">
      <w:r>
        <w:rPr>
          <w:rFonts w:ascii="MS Gothic" w:eastAsia="MS Gothic" w:hAnsi="MS Gothic" w:cs="MS Gothic" w:hint="eastAsia"/>
        </w:rPr>
        <w:t>彌迦</w:t>
      </w:r>
      <w:r>
        <w:t xml:space="preserve"> [Mika] /Mekā/</w:t>
      </w:r>
    </w:p>
    <w:p w:rsidR="00A618CE" w:rsidRDefault="00A618CE" w:rsidP="00A618CE">
      <w:r>
        <w:rPr>
          <w:rFonts w:ascii="MS Gothic" w:eastAsia="MS Gothic" w:hAnsi="MS Gothic" w:cs="MS Gothic" w:hint="eastAsia"/>
        </w:rPr>
        <w:t>彌迦羅</w:t>
      </w:r>
      <w:r>
        <w:t xml:space="preserve"> [Mikara] /Mekhalā/</w:t>
      </w:r>
    </w:p>
    <w:p w:rsidR="00A618CE" w:rsidRDefault="00A618CE" w:rsidP="00A618CE">
      <w:r>
        <w:rPr>
          <w:rFonts w:ascii="MS Gothic" w:eastAsia="MS Gothic" w:hAnsi="MS Gothic" w:cs="MS Gothic" w:hint="eastAsia"/>
        </w:rPr>
        <w:t>彌遠</w:t>
      </w:r>
      <w:r>
        <w:t xml:space="preserve"> [mion] /far off [the mark]/</w:t>
      </w:r>
    </w:p>
    <w:p w:rsidR="00A618CE" w:rsidRDefault="00A618CE" w:rsidP="00A618CE">
      <w:r>
        <w:rPr>
          <w:rFonts w:ascii="MS Gothic" w:eastAsia="MS Gothic" w:hAnsi="MS Gothic" w:cs="MS Gothic" w:hint="eastAsia"/>
        </w:rPr>
        <w:t>彌遮迦</w:t>
      </w:r>
      <w:r>
        <w:t xml:space="preserve"> [Mishaka] /Mikkaka/</w:t>
      </w:r>
    </w:p>
    <w:p w:rsidR="00A618CE" w:rsidRDefault="00A618CE" w:rsidP="00A618CE">
      <w:r>
        <w:rPr>
          <w:rFonts w:ascii="MS Gothic" w:eastAsia="MS Gothic" w:hAnsi="MS Gothic" w:cs="MS Gothic" w:hint="eastAsia"/>
        </w:rPr>
        <w:t>彌陀</w:t>
      </w:r>
      <w:r>
        <w:t xml:space="preserve"> [Mida] /Amitâbha/</w:t>
      </w:r>
    </w:p>
    <w:p w:rsidR="00A618CE" w:rsidRDefault="00A618CE" w:rsidP="00A618CE">
      <w:r>
        <w:rPr>
          <w:rFonts w:ascii="MS Gothic" w:eastAsia="MS Gothic" w:hAnsi="MS Gothic" w:cs="MS Gothic" w:hint="eastAsia"/>
        </w:rPr>
        <w:t>彌陀三尊</w:t>
      </w:r>
      <w:r>
        <w:t xml:space="preserve"> [Mida sanzon] /three Amitâbha images as principal deities/</w:t>
      </w:r>
    </w:p>
    <w:p w:rsidR="00A618CE" w:rsidRDefault="00A618CE" w:rsidP="00A618CE">
      <w:r>
        <w:rPr>
          <w:rFonts w:ascii="MS Gothic" w:eastAsia="MS Gothic" w:hAnsi="MS Gothic" w:cs="MS Gothic" w:hint="eastAsia"/>
        </w:rPr>
        <w:t>彌陀三聖</w:t>
      </w:r>
      <w:r>
        <w:t xml:space="preserve"> [Mida sanshō] /three Amitâbha images as principal deities/</w:t>
      </w:r>
    </w:p>
    <w:p w:rsidR="00A618CE" w:rsidRDefault="00A618CE" w:rsidP="00A618CE">
      <w:r>
        <w:rPr>
          <w:rFonts w:ascii="MS Gothic" w:eastAsia="MS Gothic" w:hAnsi="MS Gothic" w:cs="MS Gothic" w:hint="eastAsia"/>
        </w:rPr>
        <w:lastRenderedPageBreak/>
        <w:t>彌陀如來</w:t>
      </w:r>
      <w:r>
        <w:t xml:space="preserve"> [Mida nyorai] /Amitâbha-tathāgata/</w:t>
      </w:r>
    </w:p>
    <w:p w:rsidR="00A618CE" w:rsidRDefault="00A618CE" w:rsidP="00A618CE">
      <w:r>
        <w:rPr>
          <w:rFonts w:ascii="MS Gothic" w:eastAsia="MS Gothic" w:hAnsi="MS Gothic" w:cs="MS Gothic" w:hint="eastAsia"/>
        </w:rPr>
        <w:t>彌陀定印</w:t>
      </w:r>
      <w:r>
        <w:t xml:space="preserve"> [Mida jōin] /Amitâbha samādhi mudrā/</w:t>
      </w:r>
    </w:p>
    <w:p w:rsidR="00A618CE" w:rsidRDefault="00A618CE" w:rsidP="00A618CE">
      <w:r>
        <w:rPr>
          <w:rFonts w:ascii="MS Gothic" w:eastAsia="MS Gothic" w:hAnsi="MS Gothic" w:cs="MS Gothic" w:hint="eastAsia"/>
        </w:rPr>
        <w:t>彌陀山</w:t>
      </w:r>
      <w:r>
        <w:t xml:space="preserve"> [Midasan] /Mitraśānta/</w:t>
      </w:r>
    </w:p>
    <w:p w:rsidR="00A618CE" w:rsidRDefault="00A618CE" w:rsidP="00A618CE">
      <w:r>
        <w:rPr>
          <w:rFonts w:ascii="MS Gothic" w:eastAsia="MS Gothic" w:hAnsi="MS Gothic" w:cs="MS Gothic" w:hint="eastAsia"/>
        </w:rPr>
        <w:t>彌陀本願</w:t>
      </w:r>
      <w:r>
        <w:t xml:space="preserve"> [Mida no hongan] /vows of Amitâbha/</w:t>
      </w:r>
    </w:p>
    <w:p w:rsidR="00A618CE" w:rsidRDefault="00A618CE" w:rsidP="00A618CE">
      <w:r>
        <w:rPr>
          <w:rFonts w:ascii="MS Gothic" w:eastAsia="MS Gothic" w:hAnsi="MS Gothic" w:cs="MS Gothic" w:hint="eastAsia"/>
        </w:rPr>
        <w:t>彌陀經</w:t>
      </w:r>
      <w:r>
        <w:t xml:space="preserve"> [Mida kyō] /Amitâbha-sūtra/</w:t>
      </w:r>
    </w:p>
    <w:p w:rsidR="00A618CE" w:rsidRDefault="00A618CE" w:rsidP="00A618CE">
      <w:r>
        <w:rPr>
          <w:rFonts w:ascii="MS Gothic" w:eastAsia="MS Gothic" w:hAnsi="MS Gothic" w:cs="MS Gothic" w:hint="eastAsia"/>
        </w:rPr>
        <w:t>彌離底</w:t>
      </w:r>
      <w:r>
        <w:t xml:space="preserve"> [Miritei] /School of Correct Logic/</w:t>
      </w:r>
    </w:p>
    <w:p w:rsidR="00A618CE" w:rsidRDefault="00A618CE" w:rsidP="00A618CE">
      <w:r>
        <w:rPr>
          <w:rFonts w:ascii="MS Gothic" w:eastAsia="MS Gothic" w:hAnsi="MS Gothic" w:cs="MS Gothic" w:hint="eastAsia"/>
        </w:rPr>
        <w:t>彌離車</w:t>
      </w:r>
      <w:r>
        <w:t xml:space="preserve"> [mirisha] /barbarians/</w:t>
      </w:r>
    </w:p>
    <w:p w:rsidR="00A618CE" w:rsidRDefault="00A618CE" w:rsidP="00A618CE">
      <w:r>
        <w:rPr>
          <w:rFonts w:ascii="MS Gothic" w:eastAsia="MS Gothic" w:hAnsi="MS Gothic" w:cs="MS Gothic" w:hint="eastAsia"/>
        </w:rPr>
        <w:t>形</w:t>
      </w:r>
      <w:r>
        <w:t xml:space="preserve"> [gyō] /form/</w:t>
      </w:r>
    </w:p>
    <w:p w:rsidR="00A618CE" w:rsidRDefault="00A618CE" w:rsidP="00A618CE">
      <w:r>
        <w:rPr>
          <w:rFonts w:ascii="MS Gothic" w:eastAsia="MS Gothic" w:hAnsi="MS Gothic" w:cs="MS Gothic" w:hint="eastAsia"/>
        </w:rPr>
        <w:t>形像</w:t>
      </w:r>
      <w:r>
        <w:t xml:space="preserve"> [gyōzō] /sculptured image/</w:t>
      </w:r>
    </w:p>
    <w:p w:rsidR="00A618CE" w:rsidRDefault="00A618CE" w:rsidP="00A618CE">
      <w:r>
        <w:rPr>
          <w:rFonts w:ascii="MS Gothic" w:eastAsia="MS Gothic" w:hAnsi="MS Gothic" w:cs="MS Gothic" w:hint="eastAsia"/>
        </w:rPr>
        <w:t>形壽</w:t>
      </w:r>
      <w:r>
        <w:t xml:space="preserve"> [gyōju] /life/</w:t>
      </w:r>
    </w:p>
    <w:p w:rsidR="00A618CE" w:rsidRDefault="00A618CE" w:rsidP="00A618CE">
      <w:r>
        <w:rPr>
          <w:rFonts w:ascii="MS Gothic" w:eastAsia="MS Gothic" w:hAnsi="MS Gothic" w:cs="MS Gothic" w:hint="eastAsia"/>
        </w:rPr>
        <w:t>形如</w:t>
      </w:r>
      <w:r>
        <w:t xml:space="preserve"> [gyōnyo] /its shape is like.../</w:t>
      </w:r>
    </w:p>
    <w:p w:rsidR="00A618CE" w:rsidRDefault="00A618CE" w:rsidP="00A618CE">
      <w:r>
        <w:rPr>
          <w:rFonts w:ascii="MS Gothic" w:eastAsia="MS Gothic" w:hAnsi="MS Gothic" w:cs="MS Gothic" w:hint="eastAsia"/>
        </w:rPr>
        <w:t>形山</w:t>
      </w:r>
      <w:r>
        <w:t xml:space="preserve"> [gyōzan] /mountain of form/</w:t>
      </w:r>
    </w:p>
    <w:p w:rsidR="00A618CE" w:rsidRDefault="00A618CE" w:rsidP="00A618CE">
      <w:r>
        <w:rPr>
          <w:rFonts w:ascii="MS Gothic" w:eastAsia="MS Gothic" w:hAnsi="MS Gothic" w:cs="MS Gothic" w:hint="eastAsia"/>
        </w:rPr>
        <w:t>形服</w:t>
      </w:r>
      <w:r>
        <w:t xml:space="preserve"> [gyōbuku] /appearance and dress/</w:t>
      </w:r>
    </w:p>
    <w:p w:rsidR="00A618CE" w:rsidRDefault="00A618CE" w:rsidP="00A618CE">
      <w:r>
        <w:rPr>
          <w:rFonts w:ascii="MS Gothic" w:eastAsia="MS Gothic" w:hAnsi="MS Gothic" w:cs="MS Gothic" w:hint="eastAsia"/>
        </w:rPr>
        <w:t>形枯</w:t>
      </w:r>
      <w:r>
        <w:t xml:space="preserve"> [gyōko] /a withering body/</w:t>
      </w:r>
    </w:p>
    <w:p w:rsidR="00A618CE" w:rsidRDefault="00A618CE" w:rsidP="00A618CE">
      <w:r>
        <w:rPr>
          <w:rFonts w:ascii="MS Gothic" w:eastAsia="MS Gothic" w:hAnsi="MS Gothic" w:cs="MS Gothic" w:hint="eastAsia"/>
        </w:rPr>
        <w:t>形段</w:t>
      </w:r>
      <w:r>
        <w:t xml:space="preserve"> [gyōdan] /form/</w:t>
      </w:r>
    </w:p>
    <w:p w:rsidR="00A618CE" w:rsidRDefault="00A618CE" w:rsidP="00A618CE">
      <w:r>
        <w:rPr>
          <w:rFonts w:ascii="MS Gothic" w:eastAsia="MS Gothic" w:hAnsi="MS Gothic" w:cs="MS Gothic" w:hint="eastAsia"/>
        </w:rPr>
        <w:t>形狀</w:t>
      </w:r>
      <w:r>
        <w:t xml:space="preserve"> [gyōjō] /shape/</w:t>
      </w:r>
    </w:p>
    <w:p w:rsidR="00A618CE" w:rsidRDefault="00A618CE" w:rsidP="00A618CE">
      <w:r>
        <w:rPr>
          <w:rFonts w:ascii="MS Gothic" w:eastAsia="MS Gothic" w:hAnsi="MS Gothic" w:cs="MS Gothic" w:hint="eastAsia"/>
        </w:rPr>
        <w:t>形狀相</w:t>
      </w:r>
      <w:r>
        <w:t xml:space="preserve"> [gyōjō sō] /appearance/</w:t>
      </w:r>
    </w:p>
    <w:p w:rsidR="00A618CE" w:rsidRDefault="00A618CE" w:rsidP="00A618CE">
      <w:r>
        <w:rPr>
          <w:rFonts w:ascii="MS Gothic" w:eastAsia="MS Gothic" w:hAnsi="MS Gothic" w:cs="MS Gothic" w:hint="eastAsia"/>
        </w:rPr>
        <w:t>形相</w:t>
      </w:r>
      <w:r>
        <w:t xml:space="preserve"> [gyōsō] /form/</w:t>
      </w:r>
    </w:p>
    <w:p w:rsidR="00A618CE" w:rsidRDefault="00A618CE" w:rsidP="00A618CE">
      <w:r>
        <w:rPr>
          <w:rFonts w:ascii="MS Gothic" w:eastAsia="MS Gothic" w:hAnsi="MS Gothic" w:cs="MS Gothic" w:hint="eastAsia"/>
        </w:rPr>
        <w:t>形礙</w:t>
      </w:r>
      <w:r>
        <w:t xml:space="preserve"> [gyōge] /material obstruction/</w:t>
      </w:r>
    </w:p>
    <w:p w:rsidR="00A618CE" w:rsidRDefault="00A618CE" w:rsidP="00A618CE">
      <w:r>
        <w:rPr>
          <w:rFonts w:ascii="MS Gothic" w:eastAsia="MS Gothic" w:hAnsi="MS Gothic" w:cs="MS Gothic" w:hint="eastAsia"/>
        </w:rPr>
        <w:t>形神</w:t>
      </w:r>
      <w:r>
        <w:t xml:space="preserve"> [gyōjin] /body and spirit/</w:t>
      </w:r>
    </w:p>
    <w:p w:rsidR="00A618CE" w:rsidRDefault="00A618CE" w:rsidP="00A618CE">
      <w:r>
        <w:rPr>
          <w:rFonts w:ascii="MS Gothic" w:eastAsia="MS Gothic" w:hAnsi="MS Gothic" w:cs="MS Gothic" w:hint="eastAsia"/>
        </w:rPr>
        <w:t>形笑</w:t>
      </w:r>
      <w:r>
        <w:t xml:space="preserve"> [gyōshō] /to ridicule/</w:t>
      </w:r>
    </w:p>
    <w:p w:rsidR="00A618CE" w:rsidRDefault="00A618CE" w:rsidP="00A618CE">
      <w:r>
        <w:rPr>
          <w:rFonts w:ascii="MS Gothic" w:eastAsia="MS Gothic" w:hAnsi="MS Gothic" w:cs="MS Gothic" w:hint="eastAsia"/>
        </w:rPr>
        <w:t>形色</w:t>
      </w:r>
      <w:r>
        <w:t xml:space="preserve"> [gyō shiki] /shape and form/</w:t>
      </w:r>
    </w:p>
    <w:p w:rsidR="00A618CE" w:rsidRDefault="00A618CE" w:rsidP="00A618CE">
      <w:r>
        <w:rPr>
          <w:rFonts w:ascii="MS Gothic" w:eastAsia="MS Gothic" w:hAnsi="MS Gothic" w:cs="MS Gothic" w:hint="eastAsia"/>
        </w:rPr>
        <w:t>形色不同</w:t>
      </w:r>
      <w:r>
        <w:t xml:space="preserve"> [gyōshiki fudō] /the appearance is not the same/</w:t>
      </w:r>
    </w:p>
    <w:p w:rsidR="00A618CE" w:rsidRDefault="00A618CE" w:rsidP="00A618CE">
      <w:r>
        <w:rPr>
          <w:rFonts w:ascii="MS Gothic" w:eastAsia="MS Gothic" w:hAnsi="MS Gothic" w:cs="MS Gothic" w:hint="eastAsia"/>
        </w:rPr>
        <w:t>形色具足</w:t>
      </w:r>
      <w:r>
        <w:t xml:space="preserve"> [gyōshiki gusoku] /perfect in appearance/</w:t>
      </w:r>
    </w:p>
    <w:p w:rsidR="00A618CE" w:rsidRDefault="00A618CE" w:rsidP="00A618CE">
      <w:r>
        <w:rPr>
          <w:rFonts w:ascii="MS Gothic" w:eastAsia="MS Gothic" w:hAnsi="MS Gothic" w:cs="MS Gothic" w:hint="eastAsia"/>
        </w:rPr>
        <w:t>形色貌</w:t>
      </w:r>
      <w:r>
        <w:t xml:space="preserve"> [gyōshikibō] /appearance/</w:t>
      </w:r>
    </w:p>
    <w:p w:rsidR="00A618CE" w:rsidRDefault="00A618CE" w:rsidP="00A618CE">
      <w:r>
        <w:rPr>
          <w:rFonts w:ascii="MS Gothic" w:eastAsia="MS Gothic" w:hAnsi="MS Gothic" w:cs="MS Gothic" w:hint="eastAsia"/>
        </w:rPr>
        <w:t>形貌</w:t>
      </w:r>
      <w:r>
        <w:t xml:space="preserve"> [gyōbō] /form/</w:t>
      </w:r>
    </w:p>
    <w:p w:rsidR="00A618CE" w:rsidRDefault="00A618CE" w:rsidP="00A618CE">
      <w:r>
        <w:rPr>
          <w:rFonts w:ascii="MS Gothic" w:eastAsia="MS Gothic" w:hAnsi="MS Gothic" w:cs="MS Gothic" w:hint="eastAsia"/>
        </w:rPr>
        <w:t>形貌欲</w:t>
      </w:r>
      <w:r>
        <w:t xml:space="preserve"> [gyōbōyoku] /sexual attraction to form/</w:t>
      </w:r>
    </w:p>
    <w:p w:rsidR="00A618CE" w:rsidRDefault="00A618CE" w:rsidP="00A618CE">
      <w:r>
        <w:rPr>
          <w:rFonts w:ascii="MS Gothic" w:eastAsia="MS Gothic" w:hAnsi="MS Gothic" w:cs="MS Gothic" w:hint="eastAsia"/>
        </w:rPr>
        <w:t>形貌端嚴</w:t>
      </w:r>
      <w:r>
        <w:t xml:space="preserve"> [gyōmyō tangon] /pleasing (appearance)/</w:t>
      </w:r>
    </w:p>
    <w:p w:rsidR="00A618CE" w:rsidRDefault="00A618CE" w:rsidP="00A618CE">
      <w:r>
        <w:rPr>
          <w:rFonts w:ascii="MS Gothic" w:eastAsia="MS Gothic" w:hAnsi="MS Gothic" w:cs="MS Gothic" w:hint="eastAsia"/>
        </w:rPr>
        <w:t>形量</w:t>
      </w:r>
      <w:r>
        <w:t xml:space="preserve"> [gyōryō] /inference from circumstances/</w:t>
      </w:r>
    </w:p>
    <w:p w:rsidR="00A618CE" w:rsidRDefault="00A618CE" w:rsidP="00A618CE">
      <w:r>
        <w:rPr>
          <w:rFonts w:ascii="Microsoft JhengHei" w:eastAsia="Microsoft JhengHei" w:hAnsi="Microsoft JhengHei" w:cs="Microsoft JhengHei" w:hint="eastAsia"/>
        </w:rPr>
        <w:t>彥</w:t>
      </w:r>
      <w:r>
        <w:t xml:space="preserve"> [gen] /refined/</w:t>
      </w:r>
    </w:p>
    <w:p w:rsidR="00A618CE" w:rsidRDefault="00A618CE" w:rsidP="00A618CE">
      <w:r>
        <w:rPr>
          <w:rFonts w:ascii="Microsoft JhengHei" w:eastAsia="Microsoft JhengHei" w:hAnsi="Microsoft JhengHei" w:cs="Microsoft JhengHei" w:hint="eastAsia"/>
        </w:rPr>
        <w:lastRenderedPageBreak/>
        <w:t>彥悰</w:t>
      </w:r>
      <w:r>
        <w:t xml:space="preserve"> [Gensō] /Yancong/</w:t>
      </w:r>
    </w:p>
    <w:p w:rsidR="00A618CE" w:rsidRDefault="00A618CE" w:rsidP="00A618CE">
      <w:r>
        <w:rPr>
          <w:rFonts w:ascii="Microsoft JhengHei" w:eastAsia="Microsoft JhengHei" w:hAnsi="Microsoft JhengHei" w:cs="Microsoft JhengHei" w:hint="eastAsia"/>
        </w:rPr>
        <w:t>彥琮</w:t>
      </w:r>
      <w:r>
        <w:t xml:space="preserve"> [Gensō] /Yancong/</w:t>
      </w:r>
    </w:p>
    <w:p w:rsidR="00A618CE" w:rsidRDefault="00A618CE" w:rsidP="00A618CE">
      <w:r>
        <w:rPr>
          <w:rFonts w:ascii="Microsoft JhengHei" w:eastAsia="Microsoft JhengHei" w:hAnsi="Microsoft JhengHei" w:cs="Microsoft JhengHei" w:hint="eastAsia"/>
        </w:rPr>
        <w:t>彥達婆</w:t>
      </w:r>
      <w:r>
        <w:t xml:space="preserve"> [gendatsuba] /(Skt. gandharva)/</w:t>
      </w:r>
    </w:p>
    <w:p w:rsidR="00A618CE" w:rsidRDefault="00A618CE" w:rsidP="00A618CE">
      <w:r>
        <w:rPr>
          <w:rFonts w:ascii="Microsoft JhengHei" w:eastAsia="Microsoft JhengHei" w:hAnsi="Microsoft JhengHei" w:cs="Microsoft JhengHei" w:hint="eastAsia"/>
        </w:rPr>
        <w:t>彥達縛</w:t>
      </w:r>
      <w:r>
        <w:t xml:space="preserve"> [Gandaba] /Gandharva/</w:t>
      </w:r>
    </w:p>
    <w:p w:rsidR="00A618CE" w:rsidRDefault="00A618CE" w:rsidP="00A618CE">
      <w:r>
        <w:rPr>
          <w:rFonts w:ascii="MS Gothic" w:eastAsia="MS Gothic" w:hAnsi="MS Gothic" w:cs="MS Gothic" w:hint="eastAsia"/>
        </w:rPr>
        <w:t>彦機</w:t>
      </w:r>
      <w:r>
        <w:t xml:space="preserve"> [Genki] /Eongi/</w:t>
      </w:r>
    </w:p>
    <w:p w:rsidR="00A618CE" w:rsidRDefault="00A618CE" w:rsidP="00A618CE">
      <w:r>
        <w:rPr>
          <w:rFonts w:ascii="MS Gothic" w:eastAsia="MS Gothic" w:hAnsi="MS Gothic" w:cs="MS Gothic" w:hint="eastAsia"/>
        </w:rPr>
        <w:t>彩</w:t>
      </w:r>
      <w:r>
        <w:t xml:space="preserve"> [sai] /coloring/</w:t>
      </w:r>
    </w:p>
    <w:p w:rsidR="00A618CE" w:rsidRDefault="00A618CE" w:rsidP="00A618CE">
      <w:r>
        <w:rPr>
          <w:rFonts w:ascii="MS Gothic" w:eastAsia="MS Gothic" w:hAnsi="MS Gothic" w:cs="MS Gothic" w:hint="eastAsia"/>
        </w:rPr>
        <w:t>彩像</w:t>
      </w:r>
      <w:r>
        <w:t xml:space="preserve"> [saizō] /a picture/</w:t>
      </w:r>
    </w:p>
    <w:p w:rsidR="00A618CE" w:rsidRDefault="00A618CE" w:rsidP="00A618CE">
      <w:r>
        <w:rPr>
          <w:rFonts w:ascii="MS Gothic" w:eastAsia="MS Gothic" w:hAnsi="MS Gothic" w:cs="MS Gothic" w:hint="eastAsia"/>
        </w:rPr>
        <w:t>彩幡</w:t>
      </w:r>
      <w:r>
        <w:t xml:space="preserve"> [irobata] /colored banners/</w:t>
      </w:r>
    </w:p>
    <w:p w:rsidR="00A618CE" w:rsidRDefault="00A618CE" w:rsidP="00A618CE">
      <w:r>
        <w:rPr>
          <w:rFonts w:ascii="MS Gothic" w:eastAsia="MS Gothic" w:hAnsi="MS Gothic" w:cs="MS Gothic" w:hint="eastAsia"/>
        </w:rPr>
        <w:t>彩幡四流</w:t>
      </w:r>
      <w:r>
        <w:t xml:space="preserve"> [irobata shiryū ] /four colored banners/</w:t>
      </w:r>
    </w:p>
    <w:p w:rsidR="00A618CE" w:rsidRDefault="00A618CE" w:rsidP="00A618CE">
      <w:r>
        <w:rPr>
          <w:rFonts w:ascii="MS Gothic" w:eastAsia="MS Gothic" w:hAnsi="MS Gothic" w:cs="MS Gothic" w:hint="eastAsia"/>
        </w:rPr>
        <w:t>彩畫</w:t>
      </w:r>
      <w:r>
        <w:t xml:space="preserve"> [saiga] /colorfully decorates with paint/</w:t>
      </w:r>
    </w:p>
    <w:p w:rsidR="00A618CE" w:rsidRDefault="00A618CE" w:rsidP="00A618CE">
      <w:r>
        <w:rPr>
          <w:rFonts w:ascii="MS Gothic" w:eastAsia="MS Gothic" w:hAnsi="MS Gothic" w:cs="MS Gothic" w:hint="eastAsia"/>
        </w:rPr>
        <w:t>彰</w:t>
      </w:r>
      <w:r>
        <w:t xml:space="preserve"> [shō] /to express/</w:t>
      </w:r>
    </w:p>
    <w:p w:rsidR="00A618CE" w:rsidRDefault="00A618CE" w:rsidP="00A618CE">
      <w:r>
        <w:rPr>
          <w:rFonts w:ascii="MS Gothic" w:eastAsia="MS Gothic" w:hAnsi="MS Gothic" w:cs="MS Gothic" w:hint="eastAsia"/>
        </w:rPr>
        <w:t>彰所知論</w:t>
      </w:r>
      <w:r>
        <w:t xml:space="preserve"> [Jōjochi ron] /Clarification of What Should be Known/</w:t>
      </w:r>
    </w:p>
    <w:p w:rsidR="00A618CE" w:rsidRDefault="00A618CE" w:rsidP="00A618CE">
      <w:r>
        <w:rPr>
          <w:rFonts w:ascii="MS Gothic" w:eastAsia="MS Gothic" w:hAnsi="MS Gothic" w:cs="MS Gothic" w:hint="eastAsia"/>
        </w:rPr>
        <w:t>彰現露</w:t>
      </w:r>
      <w:r>
        <w:t xml:space="preserve"> [shōgenro] /to reveal/</w:t>
      </w:r>
    </w:p>
    <w:p w:rsidR="00A618CE" w:rsidRDefault="00A618CE" w:rsidP="00A618CE">
      <w:r>
        <w:rPr>
          <w:rFonts w:ascii="MS Gothic" w:eastAsia="MS Gothic" w:hAnsi="MS Gothic" w:cs="MS Gothic" w:hint="eastAsia"/>
        </w:rPr>
        <w:t>影</w:t>
      </w:r>
      <w:r>
        <w:t xml:space="preserve"> [yō] /shadow/</w:t>
      </w:r>
    </w:p>
    <w:p w:rsidR="00A618CE" w:rsidRDefault="00A618CE" w:rsidP="00A618CE">
      <w:r>
        <w:rPr>
          <w:rFonts w:ascii="MS Gothic" w:eastAsia="MS Gothic" w:hAnsi="MS Gothic" w:cs="MS Gothic" w:hint="eastAsia"/>
        </w:rPr>
        <w:t>影事</w:t>
      </w:r>
      <w:r>
        <w:t xml:space="preserve"> [yōji] /shadow phenomena/</w:t>
      </w:r>
    </w:p>
    <w:p w:rsidR="00A618CE" w:rsidRDefault="00A618CE" w:rsidP="00A618CE">
      <w:r>
        <w:rPr>
          <w:rFonts w:ascii="MS Gothic" w:eastAsia="MS Gothic" w:hAnsi="MS Gothic" w:cs="MS Gothic" w:hint="eastAsia"/>
        </w:rPr>
        <w:t>影供</w:t>
      </w:r>
      <w:r>
        <w:t xml:space="preserve"> [eigu] /making offerings to images/</w:t>
      </w:r>
    </w:p>
    <w:p w:rsidR="00A618CE" w:rsidRDefault="00A618CE" w:rsidP="00A618CE">
      <w:r>
        <w:rPr>
          <w:rFonts w:ascii="MS Gothic" w:eastAsia="MS Gothic" w:hAnsi="MS Gothic" w:cs="MS Gothic" w:hint="eastAsia"/>
        </w:rPr>
        <w:t>影像</w:t>
      </w:r>
      <w:r>
        <w:t xml:space="preserve"> [yōzō] /projections of consciousness/</w:t>
      </w:r>
    </w:p>
    <w:p w:rsidR="00A618CE" w:rsidRDefault="00A618CE" w:rsidP="00A618CE">
      <w:r>
        <w:rPr>
          <w:rFonts w:ascii="MS Gothic" w:eastAsia="MS Gothic" w:hAnsi="MS Gothic" w:cs="MS Gothic" w:hint="eastAsia"/>
        </w:rPr>
        <w:t>影向</w:t>
      </w:r>
      <w:r>
        <w:t xml:space="preserve"> [yōgō] /the approach of a Buddha or god/</w:t>
      </w:r>
    </w:p>
    <w:p w:rsidR="00A618CE" w:rsidRDefault="00A618CE" w:rsidP="00A618CE">
      <w:r>
        <w:rPr>
          <w:rFonts w:ascii="MS Gothic" w:eastAsia="MS Gothic" w:hAnsi="MS Gothic" w:cs="MS Gothic" w:hint="eastAsia"/>
        </w:rPr>
        <w:t>影向衆</w:t>
      </w:r>
      <w:r>
        <w:t xml:space="preserve"> [yōgō shu] /shadow response group/</w:t>
      </w:r>
    </w:p>
    <w:p w:rsidR="00A618CE" w:rsidRDefault="00A618CE" w:rsidP="00A618CE">
      <w:r>
        <w:rPr>
          <w:rFonts w:ascii="MS Gothic" w:eastAsia="MS Gothic" w:hAnsi="MS Gothic" w:cs="MS Gothic" w:hint="eastAsia"/>
        </w:rPr>
        <w:t>影堂</w:t>
      </w:r>
      <w:r>
        <w:t xml:space="preserve"> [ei dō] /hall of images/</w:t>
      </w:r>
    </w:p>
    <w:p w:rsidR="00A618CE" w:rsidRDefault="00A618CE" w:rsidP="00A618CE">
      <w:r>
        <w:rPr>
          <w:rFonts w:ascii="MS Gothic" w:eastAsia="MS Gothic" w:hAnsi="MS Gothic" w:cs="MS Gothic" w:hint="eastAsia"/>
        </w:rPr>
        <w:t>影海</w:t>
      </w:r>
      <w:r>
        <w:t xml:space="preserve"> [Yōkai] /Yeonghae/</w:t>
      </w:r>
    </w:p>
    <w:p w:rsidR="00A618CE" w:rsidRDefault="00A618CE" w:rsidP="00A618CE">
      <w:r>
        <w:rPr>
          <w:rFonts w:ascii="MS Gothic" w:eastAsia="MS Gothic" w:hAnsi="MS Gothic" w:cs="MS Gothic" w:hint="eastAsia"/>
        </w:rPr>
        <w:t>影現</w:t>
      </w:r>
      <w:r>
        <w:t xml:space="preserve"> [yōgen] /manifest form/</w:t>
      </w:r>
    </w:p>
    <w:p w:rsidR="00A618CE" w:rsidRDefault="00A618CE" w:rsidP="00A618CE">
      <w:r>
        <w:rPr>
          <w:rFonts w:ascii="MS Gothic" w:eastAsia="MS Gothic" w:hAnsi="MS Gothic" w:cs="MS Gothic" w:hint="eastAsia"/>
        </w:rPr>
        <w:t>影略</w:t>
      </w:r>
      <w:r>
        <w:t xml:space="preserve"> [yōryaku] /contrastive abbreviation/</w:t>
      </w:r>
    </w:p>
    <w:p w:rsidR="00A618CE" w:rsidRDefault="00A618CE" w:rsidP="00A618CE">
      <w:r>
        <w:rPr>
          <w:rFonts w:ascii="MS Gothic" w:eastAsia="MS Gothic" w:hAnsi="MS Gothic" w:cs="MS Gothic" w:hint="eastAsia"/>
        </w:rPr>
        <w:t>影略互顯</w:t>
      </w:r>
      <w:r>
        <w:t xml:space="preserve"> [yōryaku goken] /contrastive abbreviation and clarification/</w:t>
      </w:r>
    </w:p>
    <w:p w:rsidR="00A618CE" w:rsidRDefault="00A618CE" w:rsidP="00A618CE">
      <w:r>
        <w:rPr>
          <w:rFonts w:ascii="MS Gothic" w:eastAsia="MS Gothic" w:hAnsi="MS Gothic" w:cs="MS Gothic" w:hint="eastAsia"/>
        </w:rPr>
        <w:t>影訓</w:t>
      </w:r>
      <w:r>
        <w:t xml:space="preserve"> [yōkun] /the great teaching/</w:t>
      </w:r>
    </w:p>
    <w:p w:rsidR="00A618CE" w:rsidRDefault="00A618CE" w:rsidP="00A618CE">
      <w:r>
        <w:rPr>
          <w:rFonts w:ascii="MS Gothic" w:eastAsia="MS Gothic" w:hAnsi="MS Gothic" w:cs="MS Gothic" w:hint="eastAsia"/>
        </w:rPr>
        <w:t>影護</w:t>
      </w:r>
      <w:r>
        <w:t xml:space="preserve"> [yōgo] /shadow-guardian/</w:t>
      </w:r>
    </w:p>
    <w:p w:rsidR="00A618CE" w:rsidRDefault="00A618CE" w:rsidP="00A618CE">
      <w:r>
        <w:rPr>
          <w:rFonts w:ascii="MS Gothic" w:eastAsia="MS Gothic" w:hAnsi="MS Gothic" w:cs="MS Gothic" w:hint="eastAsia"/>
        </w:rPr>
        <w:t>影閣</w:t>
      </w:r>
      <w:r>
        <w:t xml:space="preserve"> [eikaku] /memorial hall/</w:t>
      </w:r>
    </w:p>
    <w:p w:rsidR="00A618CE" w:rsidRDefault="00A618CE" w:rsidP="00A618CE">
      <w:r>
        <w:rPr>
          <w:rFonts w:ascii="MS Gothic" w:eastAsia="MS Gothic" w:hAnsi="MS Gothic" w:cs="MS Gothic" w:hint="eastAsia"/>
        </w:rPr>
        <w:t>影響</w:t>
      </w:r>
      <w:r>
        <w:t xml:space="preserve"> [yōkyō] /shadows and echoes/</w:t>
      </w:r>
    </w:p>
    <w:p w:rsidR="00A618CE" w:rsidRDefault="00A618CE" w:rsidP="00A618CE">
      <w:r>
        <w:rPr>
          <w:rFonts w:ascii="MS Gothic" w:eastAsia="MS Gothic" w:hAnsi="MS Gothic" w:cs="MS Gothic" w:hint="eastAsia"/>
        </w:rPr>
        <w:t>影響衆</w:t>
      </w:r>
      <w:r>
        <w:t xml:space="preserve"> [yōkō shu] /shadow and echo assembly/</w:t>
      </w:r>
    </w:p>
    <w:p w:rsidR="00A618CE" w:rsidRDefault="00A618CE" w:rsidP="00A618CE">
      <w:r>
        <w:rPr>
          <w:rFonts w:ascii="MS Gothic" w:eastAsia="MS Gothic" w:hAnsi="MS Gothic" w:cs="MS Gothic" w:hint="eastAsia"/>
        </w:rPr>
        <w:lastRenderedPageBreak/>
        <w:t>役使</w:t>
      </w:r>
      <w:r>
        <w:t xml:space="preserve"> [yakushi] /to commission/</w:t>
      </w:r>
    </w:p>
    <w:p w:rsidR="00A618CE" w:rsidRDefault="00A618CE" w:rsidP="00A618CE">
      <w:r>
        <w:rPr>
          <w:rFonts w:ascii="MS Gothic" w:eastAsia="MS Gothic" w:hAnsi="MS Gothic" w:cs="MS Gothic" w:hint="eastAsia"/>
        </w:rPr>
        <w:t>役業</w:t>
      </w:r>
      <w:r>
        <w:t xml:space="preserve"> [yakugō] /to make (someone) work (?)/</w:t>
      </w:r>
    </w:p>
    <w:p w:rsidR="00A618CE" w:rsidRDefault="00A618CE" w:rsidP="00A618CE">
      <w:r>
        <w:rPr>
          <w:rFonts w:ascii="MS Gothic" w:eastAsia="MS Gothic" w:hAnsi="MS Gothic" w:cs="MS Gothic" w:hint="eastAsia"/>
        </w:rPr>
        <w:t>役行者</w:t>
      </w:r>
      <w:r>
        <w:t xml:space="preserve"> [En no Gyōja] /En no Gyōja/</w:t>
      </w:r>
    </w:p>
    <w:p w:rsidR="00A618CE" w:rsidRDefault="00A618CE" w:rsidP="00A618CE">
      <w:r>
        <w:rPr>
          <w:rFonts w:ascii="MS Gothic" w:eastAsia="MS Gothic" w:hAnsi="MS Gothic" w:cs="MS Gothic" w:hint="eastAsia"/>
        </w:rPr>
        <w:t>彼</w:t>
      </w:r>
      <w:r>
        <w:t xml:space="preserve"> [hi] /that/</w:t>
      </w:r>
    </w:p>
    <w:p w:rsidR="00A618CE" w:rsidRDefault="00A618CE" w:rsidP="00A618CE">
      <w:r>
        <w:rPr>
          <w:rFonts w:ascii="MS Gothic" w:eastAsia="MS Gothic" w:hAnsi="MS Gothic" w:cs="MS Gothic" w:hint="eastAsia"/>
        </w:rPr>
        <w:t>彼二</w:t>
      </w:r>
      <w:r>
        <w:t xml:space="preserve"> [hi ni] /those two/</w:t>
      </w:r>
    </w:p>
    <w:p w:rsidR="00A618CE" w:rsidRDefault="00A618CE" w:rsidP="00A618CE">
      <w:r>
        <w:rPr>
          <w:rFonts w:ascii="MS Gothic" w:eastAsia="MS Gothic" w:hAnsi="MS Gothic" w:cs="MS Gothic" w:hint="eastAsia"/>
        </w:rPr>
        <w:t>彼人</w:t>
      </w:r>
      <w:r>
        <w:t xml:space="preserve"> [hi nin] /that person/</w:t>
      </w:r>
    </w:p>
    <w:p w:rsidR="00A618CE" w:rsidRDefault="00A618CE" w:rsidP="00A618CE">
      <w:r>
        <w:rPr>
          <w:rFonts w:ascii="MS Gothic" w:eastAsia="MS Gothic" w:hAnsi="MS Gothic" w:cs="MS Gothic" w:hint="eastAsia"/>
        </w:rPr>
        <w:t>彼分涅槃</w:t>
      </w:r>
      <w:r>
        <w:t xml:space="preserve"> [hibun nehan] /that-part nirvāṇa/</w:t>
      </w:r>
    </w:p>
    <w:p w:rsidR="00A618CE" w:rsidRDefault="00A618CE" w:rsidP="00A618CE">
      <w:r>
        <w:rPr>
          <w:rFonts w:ascii="MS Gothic" w:eastAsia="MS Gothic" w:hAnsi="MS Gothic" w:cs="MS Gothic" w:hint="eastAsia"/>
        </w:rPr>
        <w:t>彼同分</w:t>
      </w:r>
      <w:r>
        <w:t xml:space="preserve"> [hi dō bun] /(Skt. tat-sabhāga)/</w:t>
      </w:r>
    </w:p>
    <w:p w:rsidR="00A618CE" w:rsidRDefault="00A618CE" w:rsidP="00A618CE">
      <w:r>
        <w:rPr>
          <w:rFonts w:ascii="MS Gothic" w:eastAsia="MS Gothic" w:hAnsi="MS Gothic" w:cs="MS Gothic" w:hint="eastAsia"/>
        </w:rPr>
        <w:t>彼名</w:t>
      </w:r>
      <w:r>
        <w:t xml:space="preserve"> [himyō] /his name/</w:t>
      </w:r>
    </w:p>
    <w:p w:rsidR="00A618CE" w:rsidRDefault="00A618CE" w:rsidP="00A618CE">
      <w:r>
        <w:rPr>
          <w:rFonts w:ascii="MS Gothic" w:eastAsia="MS Gothic" w:hAnsi="MS Gothic" w:cs="MS Gothic" w:hint="eastAsia"/>
        </w:rPr>
        <w:t>彼因</w:t>
      </w:r>
      <w:r>
        <w:t xml:space="preserve"> [hiin] /these causes/</w:t>
      </w:r>
    </w:p>
    <w:p w:rsidR="00A618CE" w:rsidRDefault="00A618CE" w:rsidP="00A618CE">
      <w:r>
        <w:rPr>
          <w:rFonts w:ascii="MS Gothic" w:eastAsia="MS Gothic" w:hAnsi="MS Gothic" w:cs="MS Gothic" w:hint="eastAsia"/>
        </w:rPr>
        <w:t>彼土</w:t>
      </w:r>
      <w:r>
        <w:t xml:space="preserve"> [hido] /that land/</w:t>
      </w:r>
    </w:p>
    <w:p w:rsidR="00A618CE" w:rsidRDefault="00A618CE" w:rsidP="00A618CE">
      <w:r>
        <w:rPr>
          <w:rFonts w:ascii="MS Gothic" w:eastAsia="MS Gothic" w:hAnsi="MS Gothic" w:cs="MS Gothic" w:hint="eastAsia"/>
        </w:rPr>
        <w:t>彼執</w:t>
      </w:r>
      <w:r>
        <w:t xml:space="preserve"> [hishū] /this attachment/</w:t>
      </w:r>
    </w:p>
    <w:p w:rsidR="00A618CE" w:rsidRDefault="00A618CE" w:rsidP="00A618CE">
      <w:r>
        <w:rPr>
          <w:rFonts w:ascii="MS Gothic" w:eastAsia="MS Gothic" w:hAnsi="MS Gothic" w:cs="MS Gothic" w:hint="eastAsia"/>
        </w:rPr>
        <w:t>彼岸</w:t>
      </w:r>
      <w:r>
        <w:t xml:space="preserve"> [hi gan] /other shore/</w:t>
      </w:r>
    </w:p>
    <w:p w:rsidR="00A618CE" w:rsidRDefault="00A618CE" w:rsidP="00A618CE">
      <w:r>
        <w:rPr>
          <w:rFonts w:ascii="MS Gothic" w:eastAsia="MS Gothic" w:hAnsi="MS Gothic" w:cs="MS Gothic" w:hint="eastAsia"/>
        </w:rPr>
        <w:t>彼岸會</w:t>
      </w:r>
      <w:r>
        <w:t xml:space="preserve"> [higan e] /perfections assembly/</w:t>
      </w:r>
    </w:p>
    <w:p w:rsidR="00A618CE" w:rsidRDefault="00A618CE" w:rsidP="00A618CE">
      <w:r>
        <w:rPr>
          <w:rFonts w:ascii="MS Gothic" w:eastAsia="MS Gothic" w:hAnsi="MS Gothic" w:cs="MS Gothic" w:hint="eastAsia"/>
        </w:rPr>
        <w:t>彼岸生</w:t>
      </w:r>
      <w:r>
        <w:t xml:space="preserve"> [higanshō] /(Skt. pārijātaka)/</w:t>
      </w:r>
    </w:p>
    <w:p w:rsidR="00A618CE" w:rsidRDefault="00A618CE" w:rsidP="00A618CE">
      <w:r>
        <w:rPr>
          <w:rFonts w:ascii="MS Gothic" w:eastAsia="MS Gothic" w:hAnsi="MS Gothic" w:cs="MS Gothic" w:hint="eastAsia"/>
        </w:rPr>
        <w:t>彼彼</w:t>
      </w:r>
      <w:r>
        <w:t xml:space="preserve"> [hihi] /this and that/</w:t>
      </w:r>
    </w:p>
    <w:p w:rsidR="00A618CE" w:rsidRDefault="00A618CE" w:rsidP="00A618CE">
      <w:r>
        <w:rPr>
          <w:rFonts w:ascii="MS Gothic" w:eastAsia="MS Gothic" w:hAnsi="MS Gothic" w:cs="MS Gothic" w:hint="eastAsia"/>
        </w:rPr>
        <w:t>彼彼依</w:t>
      </w:r>
      <w:r>
        <w:t xml:space="preserve"> [hihie] /this and that support/</w:t>
      </w:r>
    </w:p>
    <w:p w:rsidR="00A618CE" w:rsidRDefault="00A618CE" w:rsidP="00A618CE">
      <w:r>
        <w:rPr>
          <w:rFonts w:ascii="MS Gothic" w:eastAsia="MS Gothic" w:hAnsi="MS Gothic" w:cs="MS Gothic" w:hint="eastAsia"/>
        </w:rPr>
        <w:t>彼彼名</w:t>
      </w:r>
      <w:r>
        <w:t xml:space="preserve"> [hihi myō] /this and that name/</w:t>
      </w:r>
    </w:p>
    <w:p w:rsidR="00A618CE" w:rsidRDefault="00A618CE" w:rsidP="00A618CE">
      <w:r>
        <w:rPr>
          <w:rFonts w:ascii="MS Gothic" w:eastAsia="MS Gothic" w:hAnsi="MS Gothic" w:cs="MS Gothic" w:hint="eastAsia"/>
        </w:rPr>
        <w:t>彼彼業</w:t>
      </w:r>
      <w:r>
        <w:t xml:space="preserve"> [hihi gō] /this and that activity/</w:t>
      </w:r>
    </w:p>
    <w:p w:rsidR="00A618CE" w:rsidRDefault="00A618CE" w:rsidP="00A618CE">
      <w:r>
        <w:rPr>
          <w:rFonts w:ascii="MS Gothic" w:eastAsia="MS Gothic" w:hAnsi="MS Gothic" w:cs="MS Gothic" w:hint="eastAsia"/>
        </w:rPr>
        <w:t>彼彼緣</w:t>
      </w:r>
      <w:r>
        <w:t xml:space="preserve"> [hihi en] /all kinds of conditions/</w:t>
      </w:r>
    </w:p>
    <w:p w:rsidR="00A618CE" w:rsidRDefault="00A618CE" w:rsidP="00A618CE">
      <w:r>
        <w:rPr>
          <w:rFonts w:ascii="MS Gothic" w:eastAsia="MS Gothic" w:hAnsi="MS Gothic" w:cs="MS Gothic" w:hint="eastAsia"/>
        </w:rPr>
        <w:t>彼彼處</w:t>
      </w:r>
      <w:r>
        <w:t xml:space="preserve"> [hihisho] /here and there/</w:t>
      </w:r>
    </w:p>
    <w:p w:rsidR="00A618CE" w:rsidRDefault="00A618CE" w:rsidP="00A618CE">
      <w:r>
        <w:rPr>
          <w:rFonts w:ascii="MS Gothic" w:eastAsia="MS Gothic" w:hAnsi="MS Gothic" w:cs="MS Gothic" w:hint="eastAsia"/>
        </w:rPr>
        <w:t>彼彼身</w:t>
      </w:r>
      <w:r>
        <w:t xml:space="preserve"> [hihishin] /various bodies/</w:t>
      </w:r>
    </w:p>
    <w:p w:rsidR="00A618CE" w:rsidRDefault="00A618CE" w:rsidP="00A618CE">
      <w:r>
        <w:rPr>
          <w:rFonts w:ascii="MS Gothic" w:eastAsia="MS Gothic" w:hAnsi="MS Gothic" w:cs="MS Gothic" w:hint="eastAsia"/>
        </w:rPr>
        <w:t>彼性</w:t>
      </w:r>
      <w:r>
        <w:t xml:space="preserve"> [hishō] /made up of that/</w:t>
      </w:r>
    </w:p>
    <w:p w:rsidR="00A618CE" w:rsidRDefault="00A618CE" w:rsidP="00A618CE">
      <w:r>
        <w:rPr>
          <w:rFonts w:ascii="MS Gothic" w:eastAsia="MS Gothic" w:hAnsi="MS Gothic" w:cs="MS Gothic" w:hint="eastAsia"/>
        </w:rPr>
        <w:t>彼我</w:t>
      </w:r>
      <w:r>
        <w:t xml:space="preserve"> [higa] /theirs and mine/</w:t>
      </w:r>
    </w:p>
    <w:p w:rsidR="00A618CE" w:rsidRDefault="00A618CE" w:rsidP="00A618CE">
      <w:r>
        <w:rPr>
          <w:rFonts w:ascii="MS Gothic" w:eastAsia="MS Gothic" w:hAnsi="MS Gothic" w:cs="MS Gothic" w:hint="eastAsia"/>
        </w:rPr>
        <w:t>彼所</w:t>
      </w:r>
      <w:r>
        <w:t xml:space="preserve"> [hisho] /that/</w:t>
      </w:r>
    </w:p>
    <w:p w:rsidR="00A618CE" w:rsidRDefault="00A618CE" w:rsidP="00A618CE">
      <w:r>
        <w:rPr>
          <w:rFonts w:ascii="MS Gothic" w:eastAsia="MS Gothic" w:hAnsi="MS Gothic" w:cs="MS Gothic" w:hint="eastAsia"/>
        </w:rPr>
        <w:t>彼所有</w:t>
      </w:r>
      <w:r>
        <w:t xml:space="preserve"> [hishou] /really his (theirs, etc.)/</w:t>
      </w:r>
    </w:p>
    <w:p w:rsidR="00A618CE" w:rsidRDefault="00A618CE" w:rsidP="00A618CE">
      <w:r>
        <w:rPr>
          <w:rFonts w:ascii="MS Gothic" w:eastAsia="MS Gothic" w:hAnsi="MS Gothic" w:cs="MS Gothic" w:hint="eastAsia"/>
        </w:rPr>
        <w:t>彼時</w:t>
      </w:r>
      <w:r>
        <w:t xml:space="preserve"> [hiji] /that time/</w:t>
      </w:r>
    </w:p>
    <w:p w:rsidR="00A618CE" w:rsidRDefault="00A618CE" w:rsidP="00A618CE">
      <w:r>
        <w:rPr>
          <w:rFonts w:ascii="MS Gothic" w:eastAsia="MS Gothic" w:hAnsi="MS Gothic" w:cs="MS Gothic" w:hint="eastAsia"/>
        </w:rPr>
        <w:t>彼此</w:t>
      </w:r>
      <w:r>
        <w:t xml:space="preserve"> [hi shi] /one another/</w:t>
      </w:r>
    </w:p>
    <w:p w:rsidR="00A618CE" w:rsidRDefault="00A618CE" w:rsidP="00A618CE">
      <w:r>
        <w:rPr>
          <w:rFonts w:ascii="MS Gothic" w:eastAsia="MS Gothic" w:hAnsi="MS Gothic" w:cs="MS Gothic" w:hint="eastAsia"/>
        </w:rPr>
        <w:t>彼此互不相知</w:t>
      </w:r>
      <w:r>
        <w:t xml:space="preserve"> [hishi go fu sō chi] /knowledge that is not shared /</w:t>
      </w:r>
    </w:p>
    <w:p w:rsidR="00A618CE" w:rsidRDefault="00A618CE" w:rsidP="00A618CE">
      <w:r>
        <w:rPr>
          <w:rFonts w:ascii="MS Gothic" w:eastAsia="MS Gothic" w:hAnsi="MS Gothic" w:cs="MS Gothic" w:hint="eastAsia"/>
        </w:rPr>
        <w:t>彼法</w:t>
      </w:r>
      <w:r>
        <w:t xml:space="preserve"> [hi hō] /this teaching/</w:t>
      </w:r>
    </w:p>
    <w:p w:rsidR="00A618CE" w:rsidRDefault="00A618CE" w:rsidP="00A618CE">
      <w:r>
        <w:rPr>
          <w:rFonts w:ascii="MS Gothic" w:eastAsia="MS Gothic" w:hAnsi="MS Gothic" w:cs="MS Gothic" w:hint="eastAsia"/>
        </w:rPr>
        <w:lastRenderedPageBreak/>
        <w:t>彼爾</w:t>
      </w:r>
      <w:r>
        <w:t xml:space="preserve"> [hini] /thus/</w:t>
      </w:r>
    </w:p>
    <w:p w:rsidR="00A618CE" w:rsidRDefault="00A618CE" w:rsidP="00A618CE">
      <w:r>
        <w:rPr>
          <w:rFonts w:ascii="MS Gothic" w:eastAsia="MS Gothic" w:hAnsi="MS Gothic" w:cs="MS Gothic" w:hint="eastAsia"/>
        </w:rPr>
        <w:t>彼生處</w:t>
      </w:r>
      <w:r>
        <w:t xml:space="preserve"> [hi shōsho] /their place of birth/</w:t>
      </w:r>
    </w:p>
    <w:p w:rsidR="00A618CE" w:rsidRDefault="00A618CE" w:rsidP="00A618CE">
      <w:r>
        <w:rPr>
          <w:rFonts w:ascii="MS Gothic" w:eastAsia="MS Gothic" w:hAnsi="MS Gothic" w:cs="MS Gothic" w:hint="eastAsia"/>
        </w:rPr>
        <w:t>彼相應法</w:t>
      </w:r>
      <w:r>
        <w:t xml:space="preserve"> [hi sōō hō] /it's [their] associated phenomena/</w:t>
      </w:r>
    </w:p>
    <w:p w:rsidR="00A618CE" w:rsidRDefault="00A618CE" w:rsidP="00A618CE">
      <w:r>
        <w:rPr>
          <w:rFonts w:ascii="MS Gothic" w:eastAsia="MS Gothic" w:hAnsi="MS Gothic" w:cs="MS Gothic" w:hint="eastAsia"/>
        </w:rPr>
        <w:t>彼等</w:t>
      </w:r>
      <w:r>
        <w:t xml:space="preserve"> [hitō] /such as that/</w:t>
      </w:r>
    </w:p>
    <w:p w:rsidR="00A618CE" w:rsidRDefault="00A618CE" w:rsidP="00A618CE">
      <w:r>
        <w:rPr>
          <w:rFonts w:ascii="MS Gothic" w:eastAsia="MS Gothic" w:hAnsi="MS Gothic" w:cs="MS Gothic" w:hint="eastAsia"/>
        </w:rPr>
        <w:t>彼茶</w:t>
      </w:r>
      <w:r>
        <w:t xml:space="preserve"> [hicha] /peta/</w:t>
      </w:r>
    </w:p>
    <w:p w:rsidR="00A618CE" w:rsidRDefault="00A618CE" w:rsidP="00A618CE">
      <w:r>
        <w:rPr>
          <w:rFonts w:ascii="MS Gothic" w:eastAsia="MS Gothic" w:hAnsi="MS Gothic" w:cs="MS Gothic" w:hint="eastAsia"/>
        </w:rPr>
        <w:t>彼處</w:t>
      </w:r>
      <w:r>
        <w:t xml:space="preserve"> [hisho] /that place/</w:t>
      </w:r>
    </w:p>
    <w:p w:rsidR="00A618CE" w:rsidRDefault="00A618CE" w:rsidP="00A618CE">
      <w:r>
        <w:rPr>
          <w:rFonts w:ascii="MS Gothic" w:eastAsia="MS Gothic" w:hAnsi="MS Gothic" w:cs="MS Gothic" w:hint="eastAsia"/>
        </w:rPr>
        <w:t>彼衆生</w:t>
      </w:r>
      <w:r>
        <w:t xml:space="preserve"> [hi shūjō] /this [group of] sentient beings/</w:t>
      </w:r>
    </w:p>
    <w:p w:rsidR="00A618CE" w:rsidRDefault="00A618CE" w:rsidP="00A618CE">
      <w:r>
        <w:rPr>
          <w:rFonts w:ascii="MS Gothic" w:eastAsia="MS Gothic" w:hAnsi="MS Gothic" w:cs="MS Gothic" w:hint="eastAsia"/>
        </w:rPr>
        <w:t>彼行相</w:t>
      </w:r>
      <w:r>
        <w:t xml:space="preserve"> [hi gyōsō] /these features/</w:t>
      </w:r>
    </w:p>
    <w:p w:rsidR="00A618CE" w:rsidRDefault="00A618CE" w:rsidP="00A618CE">
      <w:r>
        <w:rPr>
          <w:rFonts w:ascii="MS Gothic" w:eastAsia="MS Gothic" w:hAnsi="MS Gothic" w:cs="MS Gothic" w:hint="eastAsia"/>
        </w:rPr>
        <w:t>彼言</w:t>
      </w:r>
      <w:r>
        <w:t xml:space="preserve"> [higon] /indeed/</w:t>
      </w:r>
    </w:p>
    <w:p w:rsidR="00A618CE" w:rsidRDefault="00A618CE" w:rsidP="00A618CE">
      <w:r>
        <w:rPr>
          <w:rFonts w:ascii="MS Gothic" w:eastAsia="MS Gothic" w:hAnsi="MS Gothic" w:cs="MS Gothic" w:hint="eastAsia"/>
        </w:rPr>
        <w:t>彼</w:t>
      </w:r>
      <w:r>
        <w:rPr>
          <w:rFonts w:ascii="Malgun Gothic" w:eastAsia="Malgun Gothic" w:hAnsi="Malgun Gothic" w:cs="Malgun Gothic" w:hint="eastAsia"/>
        </w:rPr>
        <w:t>說</w:t>
      </w:r>
      <w:r>
        <w:t xml:space="preserve"> [hi setsu] /this explains./</w:t>
      </w:r>
    </w:p>
    <w:p w:rsidR="00A618CE" w:rsidRDefault="00A618CE" w:rsidP="00A618CE">
      <w:r>
        <w:rPr>
          <w:rFonts w:ascii="MS Gothic" w:eastAsia="MS Gothic" w:hAnsi="MS Gothic" w:cs="MS Gothic" w:hint="eastAsia"/>
        </w:rPr>
        <w:t>彼間</w:t>
      </w:r>
      <w:r>
        <w:t xml:space="preserve"> [hiken] /there/</w:t>
      </w:r>
    </w:p>
    <w:p w:rsidR="00A618CE" w:rsidRDefault="00A618CE" w:rsidP="00A618CE">
      <w:r>
        <w:rPr>
          <w:rFonts w:ascii="MS Gothic" w:eastAsia="MS Gothic" w:hAnsi="MS Gothic" w:cs="MS Gothic" w:hint="eastAsia"/>
        </w:rPr>
        <w:t>彼隨法鄰近</w:t>
      </w:r>
      <w:r>
        <w:t xml:space="preserve"> [hi zuihō rinkon] /factor that follows closely/</w:t>
      </w:r>
    </w:p>
    <w:p w:rsidR="00A618CE" w:rsidRDefault="00A618CE" w:rsidP="00A618CE">
      <w:r>
        <w:rPr>
          <w:rFonts w:ascii="MS Gothic" w:eastAsia="MS Gothic" w:hAnsi="MS Gothic" w:cs="MS Gothic" w:hint="eastAsia"/>
        </w:rPr>
        <w:t>彼類</w:t>
      </w:r>
      <w:r>
        <w:t xml:space="preserve"> [hirui] /another species/</w:t>
      </w:r>
    </w:p>
    <w:p w:rsidR="00A618CE" w:rsidRDefault="00A618CE" w:rsidP="00A618CE">
      <w:r>
        <w:rPr>
          <w:rFonts w:ascii="MS Gothic" w:eastAsia="MS Gothic" w:hAnsi="MS Gothic" w:cs="MS Gothic" w:hint="eastAsia"/>
        </w:rPr>
        <w:t>彼鳩度河</w:t>
      </w:r>
      <w:r>
        <w:t xml:space="preserve"> [Hikudoka] /Vaggumudā river/</w:t>
      </w:r>
    </w:p>
    <w:p w:rsidR="00A618CE" w:rsidRDefault="00A618CE" w:rsidP="00A618CE">
      <w:r>
        <w:rPr>
          <w:rFonts w:ascii="MS Gothic" w:eastAsia="MS Gothic" w:hAnsi="MS Gothic" w:cs="MS Gothic" w:hint="eastAsia"/>
        </w:rPr>
        <w:t>往</w:t>
      </w:r>
      <w:r>
        <w:t xml:space="preserve"> [ō] /to go/</w:t>
      </w:r>
    </w:p>
    <w:p w:rsidR="00A618CE" w:rsidRDefault="00A618CE" w:rsidP="00A618CE">
      <w:r>
        <w:rPr>
          <w:rFonts w:ascii="MS Gothic" w:eastAsia="MS Gothic" w:hAnsi="MS Gothic" w:cs="MS Gothic" w:hint="eastAsia"/>
        </w:rPr>
        <w:t>往上</w:t>
      </w:r>
      <w:r>
        <w:t xml:space="preserve"> [ōjō] /to go up/</w:t>
      </w:r>
    </w:p>
    <w:p w:rsidR="00A618CE" w:rsidRDefault="00A618CE" w:rsidP="00A618CE">
      <w:r>
        <w:rPr>
          <w:rFonts w:ascii="MS Gothic" w:eastAsia="MS Gothic" w:hAnsi="MS Gothic" w:cs="MS Gothic" w:hint="eastAsia"/>
        </w:rPr>
        <w:t>往上地生</w:t>
      </w:r>
      <w:r>
        <w:t xml:space="preserve"> [ō jōchi shō] /rebirth into a higher stage of existence/</w:t>
      </w:r>
    </w:p>
    <w:p w:rsidR="00A618CE" w:rsidRDefault="00A618CE" w:rsidP="00A618CE">
      <w:r>
        <w:rPr>
          <w:rFonts w:ascii="MS Gothic" w:eastAsia="MS Gothic" w:hAnsi="MS Gothic" w:cs="MS Gothic" w:hint="eastAsia"/>
        </w:rPr>
        <w:t>往五天竺國傳</w:t>
      </w:r>
      <w:r>
        <w:t xml:space="preserve"> [Ō go tenjikukoku den] /Memoir of a Pilgrimage to the Five Indian Kingdoms/</w:t>
      </w:r>
    </w:p>
    <w:p w:rsidR="00A618CE" w:rsidRDefault="00A618CE" w:rsidP="00A618CE">
      <w:r>
        <w:rPr>
          <w:rFonts w:ascii="MS Gothic" w:eastAsia="MS Gothic" w:hAnsi="MS Gothic" w:cs="MS Gothic" w:hint="eastAsia"/>
        </w:rPr>
        <w:t>往來</w:t>
      </w:r>
      <w:r>
        <w:t xml:space="preserve"> [ōrai] /going and coming/</w:t>
      </w:r>
    </w:p>
    <w:p w:rsidR="00A618CE" w:rsidRDefault="00A618CE" w:rsidP="00A618CE">
      <w:r>
        <w:rPr>
          <w:rFonts w:ascii="MS Gothic" w:eastAsia="MS Gothic" w:hAnsi="MS Gothic" w:cs="MS Gothic" w:hint="eastAsia"/>
        </w:rPr>
        <w:t>往入</w:t>
      </w:r>
      <w:r>
        <w:t xml:space="preserve"> [ōnyū] /go toward/</w:t>
      </w:r>
    </w:p>
    <w:p w:rsidR="00A618CE" w:rsidRDefault="00A618CE" w:rsidP="00A618CE">
      <w:r>
        <w:rPr>
          <w:rFonts w:ascii="MS Gothic" w:eastAsia="MS Gothic" w:hAnsi="MS Gothic" w:cs="MS Gothic" w:hint="eastAsia"/>
        </w:rPr>
        <w:t>往古過</w:t>
      </w:r>
      <w:r>
        <w:t xml:space="preserve"> [ōkoka] /in ancient times/</w:t>
      </w:r>
    </w:p>
    <w:p w:rsidR="00A618CE" w:rsidRDefault="00A618CE" w:rsidP="00A618CE">
      <w:r>
        <w:rPr>
          <w:rFonts w:ascii="MS Gothic" w:eastAsia="MS Gothic" w:hAnsi="MS Gothic" w:cs="MS Gothic" w:hint="eastAsia"/>
        </w:rPr>
        <w:t>往善趣</w:t>
      </w:r>
      <w:r>
        <w:t xml:space="preserve"> [ō zenshu] /go to advantageous rebirths/</w:t>
      </w:r>
    </w:p>
    <w:p w:rsidR="00A618CE" w:rsidRDefault="00A618CE" w:rsidP="00A618CE">
      <w:r>
        <w:rPr>
          <w:rFonts w:ascii="MS Gothic" w:eastAsia="MS Gothic" w:hAnsi="MS Gothic" w:cs="MS Gothic" w:hint="eastAsia"/>
        </w:rPr>
        <w:t>往宿命時</w:t>
      </w:r>
      <w:r>
        <w:t xml:space="preserve"> [ōshukumyō ji] /in a previous life (or previous lives)/</w:t>
      </w:r>
    </w:p>
    <w:p w:rsidR="00A618CE" w:rsidRDefault="00A618CE" w:rsidP="00A618CE">
      <w:r>
        <w:rPr>
          <w:rFonts w:ascii="MS Gothic" w:eastAsia="MS Gothic" w:hAnsi="MS Gothic" w:cs="MS Gothic" w:hint="eastAsia"/>
        </w:rPr>
        <w:t>往往</w:t>
      </w:r>
      <w:r>
        <w:t xml:space="preserve"> [ō-ō] /always/</w:t>
      </w:r>
    </w:p>
    <w:p w:rsidR="00A618CE" w:rsidRDefault="00A618CE" w:rsidP="00A618CE">
      <w:r>
        <w:rPr>
          <w:rFonts w:ascii="MS Gothic" w:eastAsia="MS Gothic" w:hAnsi="MS Gothic" w:cs="MS Gothic" w:hint="eastAsia"/>
        </w:rPr>
        <w:t>往復</w:t>
      </w:r>
      <w:r>
        <w:t xml:space="preserve"> [ōfuku] /going and returning/</w:t>
      </w:r>
    </w:p>
    <w:p w:rsidR="00A618CE" w:rsidRDefault="00A618CE" w:rsidP="00A618CE">
      <w:r>
        <w:rPr>
          <w:rFonts w:ascii="MS Gothic" w:eastAsia="MS Gothic" w:hAnsi="MS Gothic" w:cs="MS Gothic" w:hint="eastAsia"/>
        </w:rPr>
        <w:t>往惡趣</w:t>
      </w:r>
      <w:r>
        <w:t xml:space="preserve"> [ō akushu] /go to evil rebirths/</w:t>
      </w:r>
    </w:p>
    <w:p w:rsidR="00A618CE" w:rsidRDefault="00A618CE" w:rsidP="00A618CE">
      <w:r>
        <w:rPr>
          <w:rFonts w:ascii="MS Gothic" w:eastAsia="MS Gothic" w:hAnsi="MS Gothic" w:cs="MS Gothic" w:hint="eastAsia"/>
        </w:rPr>
        <w:t>往故</w:t>
      </w:r>
      <w:r>
        <w:t xml:space="preserve"> [ōko] /in ancient times/</w:t>
      </w:r>
    </w:p>
    <w:p w:rsidR="00A618CE" w:rsidRDefault="00A618CE" w:rsidP="00A618CE">
      <w:r>
        <w:rPr>
          <w:rFonts w:ascii="MS Gothic" w:eastAsia="MS Gothic" w:hAnsi="MS Gothic" w:cs="MS Gothic" w:hint="eastAsia"/>
        </w:rPr>
        <w:t>往昔</w:t>
      </w:r>
      <w:r>
        <w:t xml:space="preserve"> [ōshaku] /antiquity/</w:t>
      </w:r>
    </w:p>
    <w:p w:rsidR="00A618CE" w:rsidRDefault="00A618CE" w:rsidP="00A618CE">
      <w:r>
        <w:rPr>
          <w:rFonts w:ascii="MS Gothic" w:eastAsia="MS Gothic" w:hAnsi="MS Gothic" w:cs="MS Gothic" w:hint="eastAsia"/>
        </w:rPr>
        <w:t>往生</w:t>
      </w:r>
      <w:r>
        <w:t xml:space="preserve"> [ōjō] /be reborn [in another world]/</w:t>
      </w:r>
    </w:p>
    <w:p w:rsidR="00A618CE" w:rsidRDefault="00A618CE" w:rsidP="00A618CE">
      <w:r>
        <w:rPr>
          <w:rFonts w:ascii="MS Gothic" w:eastAsia="MS Gothic" w:hAnsi="MS Gothic" w:cs="MS Gothic" w:hint="eastAsia"/>
        </w:rPr>
        <w:t>往生業</w:t>
      </w:r>
      <w:r>
        <w:t xml:space="preserve"> [ōjō gō] /activities that result in rebirth in the Pure Land/</w:t>
      </w:r>
    </w:p>
    <w:p w:rsidR="00A618CE" w:rsidRDefault="00A618CE" w:rsidP="00A618CE">
      <w:r>
        <w:rPr>
          <w:rFonts w:ascii="MS Gothic" w:eastAsia="MS Gothic" w:hAnsi="MS Gothic" w:cs="MS Gothic" w:hint="eastAsia"/>
        </w:rPr>
        <w:lastRenderedPageBreak/>
        <w:t>往生淨土</w:t>
      </w:r>
      <w:r>
        <w:t xml:space="preserve"> [ōjō jōdo] /rebirth in the pure land/</w:t>
      </w:r>
    </w:p>
    <w:p w:rsidR="00A618CE" w:rsidRDefault="00A618CE" w:rsidP="00A618CE">
      <w:r>
        <w:rPr>
          <w:rFonts w:ascii="MS Gothic" w:eastAsia="MS Gothic" w:hAnsi="MS Gothic" w:cs="MS Gothic" w:hint="eastAsia"/>
        </w:rPr>
        <w:t>往生淨土論</w:t>
      </w:r>
      <w:r>
        <w:t xml:space="preserve"> [Ōjō jōdo ron] /Treatise on Rebirth in the Pure Land/</w:t>
      </w:r>
    </w:p>
    <w:p w:rsidR="00A618CE" w:rsidRDefault="00A618CE" w:rsidP="00A618CE">
      <w:r>
        <w:rPr>
          <w:rFonts w:ascii="MS Gothic" w:eastAsia="MS Gothic" w:hAnsi="MS Gothic" w:cs="MS Gothic" w:hint="eastAsia"/>
        </w:rPr>
        <w:t>往生要集</w:t>
      </w:r>
      <w:r>
        <w:t xml:space="preserve"> [Ōjō yōshū] /Essentials of Rebirth/</w:t>
      </w:r>
    </w:p>
    <w:p w:rsidR="00A618CE" w:rsidRDefault="00A618CE" w:rsidP="00A618CE">
      <w:r>
        <w:rPr>
          <w:rFonts w:ascii="MS Gothic" w:eastAsia="MS Gothic" w:hAnsi="MS Gothic" w:cs="MS Gothic" w:hint="eastAsia"/>
        </w:rPr>
        <w:t>往生論</w:t>
      </w:r>
      <w:r>
        <w:t xml:space="preserve"> [Ōjōron] /Treatise on Rebirth/</w:t>
      </w:r>
    </w:p>
    <w:p w:rsidR="00A618CE" w:rsidRDefault="00A618CE" w:rsidP="00A618CE">
      <w:r>
        <w:rPr>
          <w:rFonts w:ascii="MS Gothic" w:eastAsia="MS Gothic" w:hAnsi="MS Gothic" w:cs="MS Gothic" w:hint="eastAsia"/>
        </w:rPr>
        <w:t>往生論註</w:t>
      </w:r>
      <w:r>
        <w:t xml:space="preserve"> [Ōshōronchū] /Commentary on the Treatise on the Pure Land/</w:t>
      </w:r>
    </w:p>
    <w:p w:rsidR="00A618CE" w:rsidRDefault="00A618CE" w:rsidP="00A618CE">
      <w:r>
        <w:rPr>
          <w:rFonts w:ascii="MS Gothic" w:eastAsia="MS Gothic" w:hAnsi="MS Gothic" w:cs="MS Gothic" w:hint="eastAsia"/>
        </w:rPr>
        <w:t>往至</w:t>
      </w:r>
      <w:r>
        <w:t xml:space="preserve"> [ōshi] /to arrive/</w:t>
      </w:r>
    </w:p>
    <w:p w:rsidR="00A618CE" w:rsidRDefault="00A618CE" w:rsidP="00A618CE">
      <w:r>
        <w:rPr>
          <w:rFonts w:ascii="MS Gothic" w:eastAsia="MS Gothic" w:hAnsi="MS Gothic" w:cs="MS Gothic" w:hint="eastAsia"/>
        </w:rPr>
        <w:t>往詣</w:t>
      </w:r>
      <w:r>
        <w:t xml:space="preserve"> [ōkei] /to go and visit/</w:t>
      </w:r>
    </w:p>
    <w:p w:rsidR="00A618CE" w:rsidRDefault="00A618CE" w:rsidP="00A618CE">
      <w:r>
        <w:rPr>
          <w:rFonts w:ascii="MS Gothic" w:eastAsia="MS Gothic" w:hAnsi="MS Gothic" w:cs="MS Gothic" w:hint="eastAsia"/>
        </w:rPr>
        <w:t>往趣</w:t>
      </w:r>
      <w:r>
        <w:t xml:space="preserve"> [ōshu] /to go toward/</w:t>
      </w:r>
    </w:p>
    <w:p w:rsidR="00A618CE" w:rsidRDefault="00A618CE" w:rsidP="00A618CE">
      <w:r>
        <w:rPr>
          <w:rFonts w:ascii="MS Gothic" w:eastAsia="MS Gothic" w:hAnsi="MS Gothic" w:cs="MS Gothic" w:hint="eastAsia"/>
        </w:rPr>
        <w:t>往返</w:t>
      </w:r>
      <w:r>
        <w:t xml:space="preserve"> [ōhen] /to bring retribution/</w:t>
      </w:r>
    </w:p>
    <w:p w:rsidR="00A618CE" w:rsidRDefault="00A618CE" w:rsidP="00A618CE">
      <w:r>
        <w:rPr>
          <w:rFonts w:ascii="MS Gothic" w:eastAsia="MS Gothic" w:hAnsi="MS Gothic" w:cs="MS Gothic" w:hint="eastAsia"/>
        </w:rPr>
        <w:t>往返和好</w:t>
      </w:r>
      <w:r>
        <w:t xml:space="preserve"> [ōhen wakō] /responds gently/</w:t>
      </w:r>
    </w:p>
    <w:p w:rsidR="00A618CE" w:rsidRDefault="00A618CE" w:rsidP="00A618CE">
      <w:r>
        <w:rPr>
          <w:rFonts w:ascii="MS Gothic" w:eastAsia="MS Gothic" w:hAnsi="MS Gothic" w:cs="MS Gothic" w:hint="eastAsia"/>
        </w:rPr>
        <w:t>往返遊行</w:t>
      </w:r>
      <w:r>
        <w:t xml:space="preserve"> [ōhen yugyō] /wanders back and forth/</w:t>
      </w:r>
    </w:p>
    <w:p w:rsidR="00A618CE" w:rsidRDefault="00A618CE" w:rsidP="00A618CE">
      <w:r>
        <w:rPr>
          <w:rFonts w:ascii="MS Gothic" w:eastAsia="MS Gothic" w:hAnsi="MS Gothic" w:cs="MS Gothic" w:hint="eastAsia"/>
        </w:rPr>
        <w:t>往造</w:t>
      </w:r>
      <w:r>
        <w:t xml:space="preserve"> [ōzō] /to go and visit/</w:t>
      </w:r>
    </w:p>
    <w:p w:rsidR="00A618CE" w:rsidRDefault="00A618CE" w:rsidP="00A618CE">
      <w:r>
        <w:rPr>
          <w:rFonts w:ascii="MS Gothic" w:eastAsia="MS Gothic" w:hAnsi="MS Gothic" w:cs="MS Gothic" w:hint="eastAsia"/>
        </w:rPr>
        <w:t>征服</w:t>
      </w:r>
      <w:r>
        <w:t xml:space="preserve"> [seibuku] /to strike/</w:t>
      </w:r>
    </w:p>
    <w:p w:rsidR="00A618CE" w:rsidRDefault="00A618CE" w:rsidP="00A618CE">
      <w:r>
        <w:rPr>
          <w:rFonts w:ascii="MS Gothic" w:eastAsia="MS Gothic" w:hAnsi="MS Gothic" w:cs="MS Gothic" w:hint="eastAsia"/>
        </w:rPr>
        <w:t>征營</w:t>
      </w:r>
      <w:r>
        <w:t xml:space="preserve"> [seiyō] /scared/</w:t>
      </w:r>
    </w:p>
    <w:p w:rsidR="00A618CE" w:rsidRDefault="00A618CE" w:rsidP="00A618CE">
      <w:r>
        <w:rPr>
          <w:rFonts w:ascii="MS Gothic" w:eastAsia="MS Gothic" w:hAnsi="MS Gothic" w:cs="MS Gothic" w:hint="eastAsia"/>
        </w:rPr>
        <w:t>徃</w:t>
      </w:r>
      <w:r>
        <w:t xml:space="preserve"> [ō] /go/</w:t>
      </w:r>
    </w:p>
    <w:p w:rsidR="00A618CE" w:rsidRDefault="00A618CE" w:rsidP="00A618CE">
      <w:r>
        <w:rPr>
          <w:rFonts w:ascii="MS Gothic" w:eastAsia="MS Gothic" w:hAnsi="MS Gothic" w:cs="MS Gothic" w:hint="eastAsia"/>
        </w:rPr>
        <w:t>徃來</w:t>
      </w:r>
      <w:r>
        <w:t xml:space="preserve"> [ōrai] /going and coming/</w:t>
      </w:r>
    </w:p>
    <w:p w:rsidR="00A618CE" w:rsidRDefault="00A618CE" w:rsidP="00A618CE">
      <w:r>
        <w:rPr>
          <w:rFonts w:ascii="MS Gothic" w:eastAsia="MS Gothic" w:hAnsi="MS Gothic" w:cs="MS Gothic" w:hint="eastAsia"/>
        </w:rPr>
        <w:t>待</w:t>
      </w:r>
      <w:r>
        <w:t xml:space="preserve"> [dai] /to wait/</w:t>
      </w:r>
    </w:p>
    <w:p w:rsidR="00A618CE" w:rsidRDefault="00A618CE" w:rsidP="00A618CE">
      <w:r>
        <w:rPr>
          <w:rFonts w:ascii="MS Gothic" w:eastAsia="MS Gothic" w:hAnsi="MS Gothic" w:cs="MS Gothic" w:hint="eastAsia"/>
        </w:rPr>
        <w:t>待對</w:t>
      </w:r>
      <w:r>
        <w:t xml:space="preserve"> [daitai] /related to/</w:t>
      </w:r>
    </w:p>
    <w:p w:rsidR="00A618CE" w:rsidRDefault="00A618CE" w:rsidP="00A618CE">
      <w:r>
        <w:rPr>
          <w:rFonts w:ascii="MS Gothic" w:eastAsia="MS Gothic" w:hAnsi="MS Gothic" w:cs="MS Gothic" w:hint="eastAsia"/>
        </w:rPr>
        <w:t>待緣</w:t>
      </w:r>
      <w:r>
        <w:t xml:space="preserve"> [daien] /depending on conditions/</w:t>
      </w:r>
    </w:p>
    <w:p w:rsidR="00A618CE" w:rsidRDefault="00A618CE" w:rsidP="00A618CE">
      <w:r>
        <w:rPr>
          <w:rFonts w:ascii="MS Gothic" w:eastAsia="MS Gothic" w:hAnsi="MS Gothic" w:cs="MS Gothic" w:hint="eastAsia"/>
        </w:rPr>
        <w:t>律</w:t>
      </w:r>
      <w:r>
        <w:t xml:space="preserve"> [ritsu] /rule/</w:t>
      </w:r>
    </w:p>
    <w:p w:rsidR="00A618CE" w:rsidRDefault="00A618CE" w:rsidP="00A618CE">
      <w:r>
        <w:rPr>
          <w:rFonts w:ascii="MS Gothic" w:eastAsia="MS Gothic" w:hAnsi="MS Gothic" w:cs="MS Gothic" w:hint="eastAsia"/>
        </w:rPr>
        <w:t>律乘</w:t>
      </w:r>
      <w:r>
        <w:t xml:space="preserve"> [ritsujō] /precepts vehicle/</w:t>
      </w:r>
    </w:p>
    <w:p w:rsidR="00A618CE" w:rsidRDefault="00A618CE" w:rsidP="00A618CE">
      <w:r>
        <w:rPr>
          <w:rFonts w:ascii="MS Gothic" w:eastAsia="MS Gothic" w:hAnsi="MS Gothic" w:cs="MS Gothic" w:hint="eastAsia"/>
        </w:rPr>
        <w:t>律二十二明了論</w:t>
      </w:r>
      <w:r>
        <w:t xml:space="preserve"> [Ritsu nijūni myōryō ron] /Lü ershier mingliao lun/</w:t>
      </w:r>
    </w:p>
    <w:p w:rsidR="00A618CE" w:rsidRDefault="00A618CE" w:rsidP="00A618CE">
      <w:r>
        <w:rPr>
          <w:rFonts w:ascii="MS Gothic" w:eastAsia="MS Gothic" w:hAnsi="MS Gothic" w:cs="MS Gothic" w:hint="eastAsia"/>
        </w:rPr>
        <w:t>律儀</w:t>
      </w:r>
      <w:r>
        <w:t xml:space="preserve"> [ritsugi] /to restrain/</w:t>
      </w:r>
    </w:p>
    <w:p w:rsidR="00A618CE" w:rsidRDefault="00A618CE" w:rsidP="00A618CE">
      <w:r>
        <w:rPr>
          <w:rFonts w:ascii="MS Gothic" w:eastAsia="MS Gothic" w:hAnsi="MS Gothic" w:cs="MS Gothic" w:hint="eastAsia"/>
        </w:rPr>
        <w:t>律儀戒</w:t>
      </w:r>
      <w:r>
        <w:t xml:space="preserve"> [ritsugi kai] /disciplinary precepts/</w:t>
      </w:r>
    </w:p>
    <w:p w:rsidR="00A618CE" w:rsidRDefault="00A618CE" w:rsidP="00A618CE">
      <w:r>
        <w:rPr>
          <w:rFonts w:ascii="MS Gothic" w:eastAsia="MS Gothic" w:hAnsi="MS Gothic" w:cs="MS Gothic" w:hint="eastAsia"/>
        </w:rPr>
        <w:t>律儀斷</w:t>
      </w:r>
      <w:r>
        <w:t xml:space="preserve"> [ritsugi dan] /to eliminate [affliction] by guarding the senses/</w:t>
      </w:r>
    </w:p>
    <w:p w:rsidR="00A618CE" w:rsidRDefault="00A618CE" w:rsidP="00A618CE">
      <w:r>
        <w:rPr>
          <w:rFonts w:ascii="MS Gothic" w:eastAsia="MS Gothic" w:hAnsi="MS Gothic" w:cs="MS Gothic" w:hint="eastAsia"/>
        </w:rPr>
        <w:t>律宗</w:t>
      </w:r>
      <w:r>
        <w:t xml:space="preserve"> [Risshū] /Vinaya School/</w:t>
      </w:r>
    </w:p>
    <w:p w:rsidR="00A618CE" w:rsidRDefault="00A618CE" w:rsidP="00A618CE">
      <w:r>
        <w:rPr>
          <w:rFonts w:ascii="MS Gothic" w:eastAsia="MS Gothic" w:hAnsi="MS Gothic" w:cs="MS Gothic" w:hint="eastAsia"/>
        </w:rPr>
        <w:t>律寺</w:t>
      </w:r>
      <w:r>
        <w:t xml:space="preserve"> [ritsuji] /vinaya temple/</w:t>
      </w:r>
    </w:p>
    <w:p w:rsidR="00A618CE" w:rsidRDefault="00A618CE" w:rsidP="00A618CE">
      <w:r>
        <w:rPr>
          <w:rFonts w:ascii="MS Gothic" w:eastAsia="MS Gothic" w:hAnsi="MS Gothic" w:cs="MS Gothic" w:hint="eastAsia"/>
        </w:rPr>
        <w:t>律師</w:t>
      </w:r>
      <w:r>
        <w:t xml:space="preserve"> [risshi] /preceptor/</w:t>
      </w:r>
    </w:p>
    <w:p w:rsidR="00A618CE" w:rsidRDefault="00A618CE" w:rsidP="00A618CE">
      <w:r>
        <w:rPr>
          <w:rFonts w:ascii="MS Gothic" w:eastAsia="MS Gothic" w:hAnsi="MS Gothic" w:cs="MS Gothic" w:hint="eastAsia"/>
        </w:rPr>
        <w:t>律懺</w:t>
      </w:r>
      <w:r>
        <w:t xml:space="preserve"> [ritsusan] /precepts-governed repentance/</w:t>
      </w:r>
    </w:p>
    <w:p w:rsidR="00A618CE" w:rsidRDefault="00A618CE" w:rsidP="00A618CE">
      <w:r>
        <w:rPr>
          <w:rFonts w:ascii="MS Gothic" w:eastAsia="MS Gothic" w:hAnsi="MS Gothic" w:cs="MS Gothic" w:hint="eastAsia"/>
        </w:rPr>
        <w:t>律本母</w:t>
      </w:r>
      <w:r>
        <w:t xml:space="preserve"> [ritsu honmo] /the textual sources for morality/</w:t>
      </w:r>
    </w:p>
    <w:p w:rsidR="00A618CE" w:rsidRDefault="00A618CE" w:rsidP="00A618CE">
      <w:r>
        <w:rPr>
          <w:rFonts w:ascii="MS Gothic" w:eastAsia="MS Gothic" w:hAnsi="MS Gothic" w:cs="MS Gothic" w:hint="eastAsia"/>
        </w:rPr>
        <w:lastRenderedPageBreak/>
        <w:t>律法</w:t>
      </w:r>
      <w:r>
        <w:t xml:space="preserve"> [rippō] /rules and laws/</w:t>
      </w:r>
    </w:p>
    <w:p w:rsidR="00A618CE" w:rsidRDefault="00A618CE" w:rsidP="00A618CE">
      <w:r>
        <w:rPr>
          <w:rFonts w:ascii="MS Gothic" w:eastAsia="MS Gothic" w:hAnsi="MS Gothic" w:cs="MS Gothic" w:hint="eastAsia"/>
        </w:rPr>
        <w:t>律派</w:t>
      </w:r>
      <w:r>
        <w:t xml:space="preserve"> [ritsuha] /precepts tradition/</w:t>
      </w:r>
    </w:p>
    <w:p w:rsidR="00A618CE" w:rsidRDefault="00A618CE" w:rsidP="00A618CE">
      <w:r>
        <w:rPr>
          <w:rFonts w:ascii="MS Gothic" w:eastAsia="MS Gothic" w:hAnsi="MS Gothic" w:cs="MS Gothic" w:hint="eastAsia"/>
        </w:rPr>
        <w:t>律相</w:t>
      </w:r>
      <w:r>
        <w:t xml:space="preserve"> [ritsusō] /characteristics of the precepts/</w:t>
      </w:r>
    </w:p>
    <w:p w:rsidR="00A618CE" w:rsidRDefault="00A618CE" w:rsidP="00A618CE">
      <w:r>
        <w:rPr>
          <w:rFonts w:ascii="MS Gothic" w:eastAsia="MS Gothic" w:hAnsi="MS Gothic" w:cs="MS Gothic" w:hint="eastAsia"/>
        </w:rPr>
        <w:t>律禪</w:t>
      </w:r>
      <w:r>
        <w:t xml:space="preserve"> [ritsuzen] /two schools of discipline/</w:t>
      </w:r>
    </w:p>
    <w:p w:rsidR="00A618CE" w:rsidRDefault="00A618CE" w:rsidP="00A618CE">
      <w:r>
        <w:rPr>
          <w:rFonts w:ascii="MS Gothic" w:eastAsia="MS Gothic" w:hAnsi="MS Gothic" w:cs="MS Gothic" w:hint="eastAsia"/>
        </w:rPr>
        <w:t>律經</w:t>
      </w:r>
      <w:r>
        <w:t xml:space="preserve"> [Ritsukyō] /Vinayasūtra/</w:t>
      </w:r>
    </w:p>
    <w:p w:rsidR="00A618CE" w:rsidRDefault="00A618CE" w:rsidP="00A618CE">
      <w:r>
        <w:rPr>
          <w:rFonts w:ascii="MS Gothic" w:eastAsia="MS Gothic" w:hAnsi="MS Gothic" w:cs="MS Gothic" w:hint="eastAsia"/>
        </w:rPr>
        <w:t>律經註</w:t>
      </w:r>
      <w:r>
        <w:t xml:space="preserve"> [Ritsukyō chū] /Vinayasūtra-vṛtti/</w:t>
      </w:r>
    </w:p>
    <w:p w:rsidR="00A618CE" w:rsidRDefault="00A618CE" w:rsidP="00A618CE">
      <w:r>
        <w:rPr>
          <w:rFonts w:ascii="MS Gothic" w:eastAsia="MS Gothic" w:hAnsi="MS Gothic" w:cs="MS Gothic" w:hint="eastAsia"/>
        </w:rPr>
        <w:t>律藏</w:t>
      </w:r>
      <w:r>
        <w:t xml:space="preserve"> [ritsuzō] /precepts collection/</w:t>
      </w:r>
    </w:p>
    <w:p w:rsidR="00A618CE" w:rsidRDefault="00A618CE" w:rsidP="00A618CE">
      <w:r>
        <w:rPr>
          <w:rFonts w:ascii="MS Gothic" w:eastAsia="MS Gothic" w:hAnsi="MS Gothic" w:cs="MS Gothic" w:hint="eastAsia"/>
        </w:rPr>
        <w:t>律行</w:t>
      </w:r>
      <w:r>
        <w:t xml:space="preserve"> [ritsugyō] /practicing the precepts/</w:t>
      </w:r>
    </w:p>
    <w:p w:rsidR="00A618CE" w:rsidRDefault="00A618CE" w:rsidP="00A618CE">
      <w:r>
        <w:rPr>
          <w:rFonts w:ascii="MS Gothic" w:eastAsia="MS Gothic" w:hAnsi="MS Gothic" w:cs="MS Gothic" w:hint="eastAsia"/>
        </w:rPr>
        <w:t>律防</w:t>
      </w:r>
      <w:r>
        <w:t xml:space="preserve"> [ritsubō] /restraint/</w:t>
      </w:r>
    </w:p>
    <w:p w:rsidR="00A618CE" w:rsidRDefault="00A618CE" w:rsidP="00A618CE">
      <w:r>
        <w:rPr>
          <w:rFonts w:ascii="MS Gothic" w:eastAsia="MS Gothic" w:hAnsi="MS Gothic" w:cs="MS Gothic" w:hint="eastAsia"/>
        </w:rPr>
        <w:t>律院</w:t>
      </w:r>
      <w:r>
        <w:t xml:space="preserve"> [ritsuin] /vinaya temple/</w:t>
      </w:r>
    </w:p>
    <w:p w:rsidR="00A618CE" w:rsidRDefault="00A618CE" w:rsidP="00A618CE">
      <w:r>
        <w:rPr>
          <w:rFonts w:ascii="MS Gothic" w:eastAsia="MS Gothic" w:hAnsi="MS Gothic" w:cs="MS Gothic" w:hint="eastAsia"/>
        </w:rPr>
        <w:t>後</w:t>
      </w:r>
      <w:r>
        <w:t xml:space="preserve"> [go] /after/</w:t>
      </w:r>
    </w:p>
    <w:p w:rsidR="00A618CE" w:rsidRDefault="00A618CE" w:rsidP="00A618CE">
      <w:r>
        <w:rPr>
          <w:rFonts w:ascii="MS Gothic" w:eastAsia="MS Gothic" w:hAnsi="MS Gothic" w:cs="MS Gothic" w:hint="eastAsia"/>
        </w:rPr>
        <w:t>後三</w:t>
      </w:r>
      <w:r>
        <w:t xml:space="preserve"> [go san] /latter three/</w:t>
      </w:r>
    </w:p>
    <w:p w:rsidR="00A618CE" w:rsidRDefault="00A618CE" w:rsidP="00A618CE">
      <w:r>
        <w:rPr>
          <w:rFonts w:ascii="MS Gothic" w:eastAsia="MS Gothic" w:hAnsi="MS Gothic" w:cs="MS Gothic" w:hint="eastAsia"/>
        </w:rPr>
        <w:t>後不起前</w:t>
      </w:r>
      <w:r>
        <w:t xml:space="preserve"> [go fuki zen] /the latter does not give rise to the former/</w:t>
      </w:r>
    </w:p>
    <w:p w:rsidR="00A618CE" w:rsidRDefault="00A618CE" w:rsidP="00A618CE">
      <w:r>
        <w:rPr>
          <w:rFonts w:ascii="MS Gothic" w:eastAsia="MS Gothic" w:hAnsi="MS Gothic" w:cs="MS Gothic" w:hint="eastAsia"/>
        </w:rPr>
        <w:t>後世</w:t>
      </w:r>
      <w:r>
        <w:t xml:space="preserve"> [kō sei] /subsequent age/</w:t>
      </w:r>
    </w:p>
    <w:p w:rsidR="00A618CE" w:rsidRDefault="00A618CE" w:rsidP="00A618CE">
      <w:r>
        <w:rPr>
          <w:rFonts w:ascii="MS Gothic" w:eastAsia="MS Gothic" w:hAnsi="MS Gothic" w:cs="MS Gothic" w:hint="eastAsia"/>
        </w:rPr>
        <w:t>後世人</w:t>
      </w:r>
      <w:r>
        <w:t xml:space="preserve"> [gose nin] /persons from latter generations/</w:t>
      </w:r>
    </w:p>
    <w:p w:rsidR="00A618CE" w:rsidRDefault="00A618CE" w:rsidP="00A618CE">
      <w:r>
        <w:rPr>
          <w:rFonts w:ascii="MS Gothic" w:eastAsia="MS Gothic" w:hAnsi="MS Gothic" w:cs="MS Gothic" w:hint="eastAsia"/>
        </w:rPr>
        <w:t>後世者</w:t>
      </w:r>
      <w:r>
        <w:t xml:space="preserve"> [gosesha] /those of later generations/</w:t>
      </w:r>
    </w:p>
    <w:p w:rsidR="00A618CE" w:rsidRDefault="00A618CE" w:rsidP="00A618CE">
      <w:r>
        <w:rPr>
          <w:rFonts w:ascii="MS Gothic" w:eastAsia="MS Gothic" w:hAnsi="MS Gothic" w:cs="MS Gothic" w:hint="eastAsia"/>
        </w:rPr>
        <w:t>後五</w:t>
      </w:r>
      <w:r>
        <w:t xml:space="preserve"> [gogo] /following five (hundred years)/</w:t>
      </w:r>
    </w:p>
    <w:p w:rsidR="00A618CE" w:rsidRDefault="00A618CE" w:rsidP="00A618CE">
      <w:r>
        <w:rPr>
          <w:rFonts w:ascii="MS Gothic" w:eastAsia="MS Gothic" w:hAnsi="MS Gothic" w:cs="MS Gothic" w:hint="eastAsia"/>
        </w:rPr>
        <w:t>後五百年</w:t>
      </w:r>
      <w:r>
        <w:t xml:space="preserve"> [nochinogohyakunen] /following five hundred years/</w:t>
      </w:r>
    </w:p>
    <w:p w:rsidR="00A618CE" w:rsidRDefault="00A618CE" w:rsidP="00A618CE">
      <w:r>
        <w:rPr>
          <w:rFonts w:ascii="MS Gothic" w:eastAsia="MS Gothic" w:hAnsi="MS Gothic" w:cs="MS Gothic" w:hint="eastAsia"/>
        </w:rPr>
        <w:t>後五百歳</w:t>
      </w:r>
      <w:r>
        <w:t xml:space="preserve"> [go gohyakusai] /following five hundred years/</w:t>
      </w:r>
    </w:p>
    <w:p w:rsidR="00A618CE" w:rsidRDefault="00A618CE" w:rsidP="00A618CE">
      <w:r>
        <w:rPr>
          <w:rFonts w:ascii="MS Gothic" w:eastAsia="MS Gothic" w:hAnsi="MS Gothic" w:cs="MS Gothic" w:hint="eastAsia"/>
        </w:rPr>
        <w:t>後位</w:t>
      </w:r>
      <w:r>
        <w:t xml:space="preserve"> [goi] /subsequent stage/</w:t>
      </w:r>
    </w:p>
    <w:p w:rsidR="00A618CE" w:rsidRDefault="00A618CE" w:rsidP="00A618CE">
      <w:r>
        <w:rPr>
          <w:rFonts w:ascii="MS Gothic" w:eastAsia="MS Gothic" w:hAnsi="MS Gothic" w:cs="MS Gothic" w:hint="eastAsia"/>
        </w:rPr>
        <w:t>後佛幀畵</w:t>
      </w:r>
      <w:r>
        <w:t xml:space="preserve"> [gobutsu teiga] /altar painting/</w:t>
      </w:r>
    </w:p>
    <w:p w:rsidR="00A618CE" w:rsidRDefault="00A618CE" w:rsidP="00A618CE">
      <w:r>
        <w:rPr>
          <w:rFonts w:ascii="MS Gothic" w:eastAsia="MS Gothic" w:hAnsi="MS Gothic" w:cs="MS Gothic" w:hint="eastAsia"/>
        </w:rPr>
        <w:t>後來</w:t>
      </w:r>
      <w:r>
        <w:t xml:space="preserve"> [korai] /after this/</w:t>
      </w:r>
    </w:p>
    <w:p w:rsidR="00A618CE" w:rsidRDefault="00A618CE" w:rsidP="00A618CE">
      <w:r>
        <w:rPr>
          <w:rFonts w:ascii="MS Gothic" w:eastAsia="MS Gothic" w:hAnsi="MS Gothic" w:cs="MS Gothic" w:hint="eastAsia"/>
        </w:rPr>
        <w:t>後僧堂</w:t>
      </w:r>
      <w:r>
        <w:t xml:space="preserve"> [go sōdō] /rear hall/</w:t>
      </w:r>
    </w:p>
    <w:p w:rsidR="00A618CE" w:rsidRDefault="00A618CE" w:rsidP="00A618CE">
      <w:r>
        <w:rPr>
          <w:rFonts w:ascii="MS Gothic" w:eastAsia="MS Gothic" w:hAnsi="MS Gothic" w:cs="MS Gothic" w:hint="eastAsia"/>
        </w:rPr>
        <w:t>後光</w:t>
      </w:r>
      <w:r>
        <w:t xml:space="preserve"> [gokō] /background halo/</w:t>
      </w:r>
    </w:p>
    <w:p w:rsidR="00A618CE" w:rsidRDefault="00A618CE" w:rsidP="00A618CE">
      <w:r>
        <w:rPr>
          <w:rFonts w:ascii="MS Gothic" w:eastAsia="MS Gothic" w:hAnsi="MS Gothic" w:cs="MS Gothic" w:hint="eastAsia"/>
        </w:rPr>
        <w:t>後出</w:t>
      </w:r>
      <w:r>
        <w:t xml:space="preserve"> [go shutsu] /coming/</w:t>
      </w:r>
    </w:p>
    <w:p w:rsidR="00A618CE" w:rsidRDefault="00A618CE" w:rsidP="00A618CE">
      <w:r>
        <w:rPr>
          <w:rFonts w:ascii="MS Gothic" w:eastAsia="MS Gothic" w:hAnsi="MS Gothic" w:cs="MS Gothic" w:hint="eastAsia"/>
        </w:rPr>
        <w:t>後分</w:t>
      </w:r>
      <w:r>
        <w:t xml:space="preserve"> [gobun] /latter part/</w:t>
      </w:r>
    </w:p>
    <w:p w:rsidR="00A618CE" w:rsidRDefault="00A618CE" w:rsidP="00A618CE">
      <w:r>
        <w:rPr>
          <w:rFonts w:ascii="MS Gothic" w:eastAsia="MS Gothic" w:hAnsi="MS Gothic" w:cs="MS Gothic" w:hint="eastAsia"/>
        </w:rPr>
        <w:t>後刹那</w:t>
      </w:r>
      <w:r>
        <w:t xml:space="preserve"> [go setsuna] /final instant/</w:t>
      </w:r>
    </w:p>
    <w:p w:rsidR="00A618CE" w:rsidRDefault="00A618CE" w:rsidP="00A618CE">
      <w:r>
        <w:rPr>
          <w:rFonts w:ascii="MS Gothic" w:eastAsia="MS Gothic" w:hAnsi="MS Gothic" w:cs="MS Gothic" w:hint="eastAsia"/>
        </w:rPr>
        <w:t>後半</w:t>
      </w:r>
      <w:r>
        <w:t xml:space="preserve"> [gohan] /the latter half/</w:t>
      </w:r>
    </w:p>
    <w:p w:rsidR="00A618CE" w:rsidRDefault="00A618CE" w:rsidP="00A618CE">
      <w:r>
        <w:rPr>
          <w:rFonts w:ascii="MS Gothic" w:eastAsia="MS Gothic" w:hAnsi="MS Gothic" w:cs="MS Gothic" w:hint="eastAsia"/>
        </w:rPr>
        <w:t>後受</w:t>
      </w:r>
      <w:r>
        <w:t xml:space="preserve"> [goju] /to receive later/</w:t>
      </w:r>
    </w:p>
    <w:p w:rsidR="00A618CE" w:rsidRDefault="00A618CE" w:rsidP="00A618CE">
      <w:r>
        <w:rPr>
          <w:rFonts w:ascii="MS Gothic" w:eastAsia="MS Gothic" w:hAnsi="MS Gothic" w:cs="MS Gothic" w:hint="eastAsia"/>
        </w:rPr>
        <w:t>後唄</w:t>
      </w:r>
      <w:r>
        <w:t xml:space="preserve"> [gobai] /subsequent chant/</w:t>
      </w:r>
    </w:p>
    <w:p w:rsidR="00A618CE" w:rsidRDefault="00A618CE" w:rsidP="00A618CE">
      <w:r>
        <w:rPr>
          <w:rFonts w:ascii="MS Gothic" w:eastAsia="MS Gothic" w:hAnsi="MS Gothic" w:cs="MS Gothic" w:hint="eastAsia"/>
        </w:rPr>
        <w:lastRenderedPageBreak/>
        <w:t>後善</w:t>
      </w:r>
      <w:r>
        <w:t xml:space="preserve"> [gozen] /good in the end/</w:t>
      </w:r>
    </w:p>
    <w:p w:rsidR="00A618CE" w:rsidRDefault="00A618CE" w:rsidP="00A618CE">
      <w:r>
        <w:rPr>
          <w:rFonts w:ascii="MS Gothic" w:eastAsia="MS Gothic" w:hAnsi="MS Gothic" w:cs="MS Gothic" w:hint="eastAsia"/>
        </w:rPr>
        <w:t>後園</w:t>
      </w:r>
      <w:r>
        <w:t xml:space="preserve"> [goen] /the gardens behind [the palace]/</w:t>
      </w:r>
    </w:p>
    <w:p w:rsidR="00A618CE" w:rsidRDefault="00A618CE" w:rsidP="00A618CE">
      <w:r>
        <w:rPr>
          <w:rFonts w:ascii="MS Gothic" w:eastAsia="MS Gothic" w:hAnsi="MS Gothic" w:cs="MS Gothic" w:hint="eastAsia"/>
        </w:rPr>
        <w:t>後堂</w:t>
      </w:r>
      <w:r>
        <w:t xml:space="preserve"> [kōdō] /rear hall/</w:t>
      </w:r>
    </w:p>
    <w:p w:rsidR="00A618CE" w:rsidRDefault="00A618CE" w:rsidP="00A618CE">
      <w:r>
        <w:rPr>
          <w:rFonts w:ascii="MS Gothic" w:eastAsia="MS Gothic" w:hAnsi="MS Gothic" w:cs="MS Gothic" w:hint="eastAsia"/>
        </w:rPr>
        <w:t>後報</w:t>
      </w:r>
      <w:r>
        <w:t xml:space="preserve"> [gohō] /subsequent retribution/</w:t>
      </w:r>
    </w:p>
    <w:p w:rsidR="00A618CE" w:rsidRDefault="00A618CE" w:rsidP="00A618CE">
      <w:r>
        <w:rPr>
          <w:rFonts w:ascii="MS Gothic" w:eastAsia="MS Gothic" w:hAnsi="MS Gothic" w:cs="MS Gothic" w:hint="eastAsia"/>
        </w:rPr>
        <w:t>後夜</w:t>
      </w:r>
      <w:r>
        <w:t xml:space="preserve"> [goya] /latter part of the evening/</w:t>
      </w:r>
    </w:p>
    <w:p w:rsidR="00A618CE" w:rsidRDefault="00A618CE" w:rsidP="00A618CE">
      <w:r>
        <w:rPr>
          <w:rFonts w:ascii="MS Gothic" w:eastAsia="MS Gothic" w:hAnsi="MS Gothic" w:cs="MS Gothic" w:hint="eastAsia"/>
        </w:rPr>
        <w:t>後安居</w:t>
      </w:r>
      <w:r>
        <w:t xml:space="preserve"> [go ango] /late retreat/</w:t>
      </w:r>
    </w:p>
    <w:p w:rsidR="00A618CE" w:rsidRDefault="00A618CE" w:rsidP="00A618CE">
      <w:r>
        <w:rPr>
          <w:rFonts w:ascii="MS Gothic" w:eastAsia="MS Gothic" w:hAnsi="MS Gothic" w:cs="MS Gothic" w:hint="eastAsia"/>
        </w:rPr>
        <w:t>後後</w:t>
      </w:r>
      <w:r>
        <w:t xml:space="preserve"> [gogo] /the following/</w:t>
      </w:r>
    </w:p>
    <w:p w:rsidR="00A618CE" w:rsidRDefault="00A618CE" w:rsidP="00A618CE">
      <w:r>
        <w:rPr>
          <w:rFonts w:ascii="MS Gothic" w:eastAsia="MS Gothic" w:hAnsi="MS Gothic" w:cs="MS Gothic" w:hint="eastAsia"/>
        </w:rPr>
        <w:t>後後勝</w:t>
      </w:r>
      <w:r>
        <w:t xml:space="preserve"> [gogo shō] /the next and the following one after that/</w:t>
      </w:r>
    </w:p>
    <w:p w:rsidR="00A618CE" w:rsidRDefault="00A618CE" w:rsidP="00A618CE">
      <w:r>
        <w:rPr>
          <w:rFonts w:ascii="MS Gothic" w:eastAsia="MS Gothic" w:hAnsi="MS Gothic" w:cs="MS Gothic" w:hint="eastAsia"/>
        </w:rPr>
        <w:t>後後慧</w:t>
      </w:r>
      <w:r>
        <w:t xml:space="preserve"> [gogo e] /most final wisdom/</w:t>
      </w:r>
    </w:p>
    <w:p w:rsidR="00A618CE" w:rsidRDefault="00A618CE" w:rsidP="00A618CE">
      <w:r>
        <w:rPr>
          <w:rFonts w:ascii="MS Gothic" w:eastAsia="MS Gothic" w:hAnsi="MS Gothic" w:cs="MS Gothic" w:hint="eastAsia"/>
        </w:rPr>
        <w:t>後後生</w:t>
      </w:r>
      <w:r>
        <w:t xml:space="preserve"> [gogoshō] /final lifetime/</w:t>
      </w:r>
    </w:p>
    <w:p w:rsidR="00A618CE" w:rsidRDefault="00A618CE" w:rsidP="00A618CE">
      <w:r>
        <w:rPr>
          <w:rFonts w:ascii="MS Gothic" w:eastAsia="MS Gothic" w:hAnsi="MS Gothic" w:cs="MS Gothic" w:hint="eastAsia"/>
        </w:rPr>
        <w:t>後後轉勝</w:t>
      </w:r>
      <w:r>
        <w:t xml:space="preserve"> [gogo tenshō] /continuous subsequent changes for the better/</w:t>
      </w:r>
    </w:p>
    <w:p w:rsidR="00A618CE" w:rsidRDefault="00A618CE" w:rsidP="00A618CE">
      <w:r>
        <w:rPr>
          <w:rFonts w:ascii="MS Gothic" w:eastAsia="MS Gothic" w:hAnsi="MS Gothic" w:cs="MS Gothic" w:hint="eastAsia"/>
        </w:rPr>
        <w:t>後得</w:t>
      </w:r>
      <w:r>
        <w:t xml:space="preserve"> [gutoku] /attained after awakening/</w:t>
      </w:r>
    </w:p>
    <w:p w:rsidR="00A618CE" w:rsidRDefault="00A618CE" w:rsidP="00A618CE">
      <w:r>
        <w:rPr>
          <w:rFonts w:ascii="MS Gothic" w:eastAsia="MS Gothic" w:hAnsi="MS Gothic" w:cs="MS Gothic" w:hint="eastAsia"/>
        </w:rPr>
        <w:t>後得世間智</w:t>
      </w:r>
      <w:r>
        <w:t xml:space="preserve"> [gotoku seken chi] /subsequently attained mundane cognition/</w:t>
      </w:r>
    </w:p>
    <w:p w:rsidR="00A618CE" w:rsidRDefault="00A618CE" w:rsidP="00A618CE">
      <w:r>
        <w:rPr>
          <w:rFonts w:ascii="MS Gothic" w:eastAsia="MS Gothic" w:hAnsi="MS Gothic" w:cs="MS Gothic" w:hint="eastAsia"/>
        </w:rPr>
        <w:t>後得智</w:t>
      </w:r>
      <w:r>
        <w:t xml:space="preserve"> [gutoku chi] /subsequently attained cognition/</w:t>
      </w:r>
    </w:p>
    <w:p w:rsidR="00A618CE" w:rsidRDefault="00A618CE" w:rsidP="00A618CE">
      <w:r>
        <w:rPr>
          <w:rFonts w:ascii="MS Gothic" w:eastAsia="MS Gothic" w:hAnsi="MS Gothic" w:cs="MS Gothic" w:hint="eastAsia"/>
        </w:rPr>
        <w:t>後得淸淨世智</w:t>
      </w:r>
      <w:r>
        <w:t xml:space="preserve"> [gotoku shōjō sechi] /pure worldly knowledge obtained after (non-discriminative knowledge)/</w:t>
      </w:r>
    </w:p>
    <w:p w:rsidR="00A618CE" w:rsidRDefault="00A618CE" w:rsidP="00A618CE">
      <w:r>
        <w:rPr>
          <w:rFonts w:ascii="MS Gothic" w:eastAsia="MS Gothic" w:hAnsi="MS Gothic" w:cs="MS Gothic" w:hint="eastAsia"/>
        </w:rPr>
        <w:t>後得無分別智</w:t>
      </w:r>
      <w:r>
        <w:t xml:space="preserve"> [gotoku mu funbetsu chi] /subsequently-attained non-discriminating cognition/</w:t>
      </w:r>
    </w:p>
    <w:p w:rsidR="00A618CE" w:rsidRDefault="00A618CE" w:rsidP="00A618CE">
      <w:r>
        <w:rPr>
          <w:rFonts w:ascii="MS Gothic" w:eastAsia="MS Gothic" w:hAnsi="MS Gothic" w:cs="MS Gothic" w:hint="eastAsia"/>
        </w:rPr>
        <w:t>後念</w:t>
      </w:r>
      <w:r>
        <w:t xml:space="preserve"> [gonen] /subsequent instant of thought/</w:t>
      </w:r>
    </w:p>
    <w:p w:rsidR="00A618CE" w:rsidRDefault="00A618CE" w:rsidP="00A618CE">
      <w:r>
        <w:rPr>
          <w:rFonts w:ascii="MS Gothic" w:eastAsia="MS Gothic" w:hAnsi="MS Gothic" w:cs="MS Gothic" w:hint="eastAsia"/>
        </w:rPr>
        <w:t>後悔</w:t>
      </w:r>
      <w:r>
        <w:t xml:space="preserve"> [goke] /to repent/regret/</w:t>
      </w:r>
    </w:p>
    <w:p w:rsidR="00A618CE" w:rsidRDefault="00A618CE" w:rsidP="00A618CE">
      <w:r>
        <w:rPr>
          <w:rFonts w:ascii="MS Gothic" w:eastAsia="MS Gothic" w:hAnsi="MS Gothic" w:cs="MS Gothic" w:hint="eastAsia"/>
        </w:rPr>
        <w:t>後所得</w:t>
      </w:r>
      <w:r>
        <w:t xml:space="preserve"> [goshotoku] /subsequently attained/</w:t>
      </w:r>
    </w:p>
    <w:p w:rsidR="00A618CE" w:rsidRDefault="00A618CE" w:rsidP="00A618CE">
      <w:r>
        <w:rPr>
          <w:rFonts w:ascii="MS Gothic" w:eastAsia="MS Gothic" w:hAnsi="MS Gothic" w:cs="MS Gothic" w:hint="eastAsia"/>
        </w:rPr>
        <w:t>後所得世間智</w:t>
      </w:r>
      <w:r>
        <w:t xml:space="preserve"> [goshotoku sekenchi] /subsequently attained conventional wisdom/</w:t>
      </w:r>
    </w:p>
    <w:p w:rsidR="00A618CE" w:rsidRDefault="00A618CE" w:rsidP="00A618CE">
      <w:r>
        <w:rPr>
          <w:rFonts w:ascii="MS Gothic" w:eastAsia="MS Gothic" w:hAnsi="MS Gothic" w:cs="MS Gothic" w:hint="eastAsia"/>
        </w:rPr>
        <w:t>後所得世間淨智</w:t>
      </w:r>
      <w:r>
        <w:t xml:space="preserve"> [goshotoku seken jōchi] /subsequently attained purified conventional wisdom/</w:t>
      </w:r>
    </w:p>
    <w:p w:rsidR="00A618CE" w:rsidRDefault="00A618CE" w:rsidP="00A618CE">
      <w:r>
        <w:rPr>
          <w:rFonts w:ascii="MS Gothic" w:eastAsia="MS Gothic" w:hAnsi="MS Gothic" w:cs="MS Gothic" w:hint="eastAsia"/>
        </w:rPr>
        <w:t>後所得智</w:t>
      </w:r>
      <w:r>
        <w:t xml:space="preserve"> [goshotoku chi] /subsequently attained wisdom/</w:t>
      </w:r>
    </w:p>
    <w:p w:rsidR="00A618CE" w:rsidRDefault="00A618CE" w:rsidP="00A618CE">
      <w:r>
        <w:rPr>
          <w:rFonts w:ascii="MS Gothic" w:eastAsia="MS Gothic" w:hAnsi="MS Gothic" w:cs="MS Gothic" w:hint="eastAsia"/>
        </w:rPr>
        <w:t>後所得諸世間慧</w:t>
      </w:r>
      <w:r>
        <w:t xml:space="preserve"> [goshotoku shoseken'e] /subsequently attained worldly wisdom/</w:t>
      </w:r>
    </w:p>
    <w:p w:rsidR="00A618CE" w:rsidRDefault="00A618CE" w:rsidP="00A618CE">
      <w:r>
        <w:rPr>
          <w:rFonts w:ascii="MS Gothic" w:eastAsia="MS Gothic" w:hAnsi="MS Gothic" w:cs="MS Gothic" w:hint="eastAsia"/>
        </w:rPr>
        <w:t>後方</w:t>
      </w:r>
      <w:r>
        <w:t xml:space="preserve"> [gohō] /afterwards/</w:t>
      </w:r>
    </w:p>
    <w:p w:rsidR="00A618CE" w:rsidRDefault="00A618CE" w:rsidP="00A618CE">
      <w:r>
        <w:rPr>
          <w:rFonts w:ascii="MS Gothic" w:eastAsia="MS Gothic" w:hAnsi="MS Gothic" w:cs="MS Gothic" w:hint="eastAsia"/>
        </w:rPr>
        <w:t>後時</w:t>
      </w:r>
      <w:r>
        <w:t xml:space="preserve"> [goji] /afterwards/</w:t>
      </w:r>
    </w:p>
    <w:p w:rsidR="00A618CE" w:rsidRDefault="00A618CE" w:rsidP="00A618CE">
      <w:r>
        <w:rPr>
          <w:rFonts w:ascii="MS Gothic" w:eastAsia="MS Gothic" w:hAnsi="MS Gothic" w:cs="MS Gothic" w:hint="eastAsia"/>
        </w:rPr>
        <w:t>後智</w:t>
      </w:r>
      <w:r>
        <w:t xml:space="preserve"> [go chi] /subsequently attained knowledge/</w:t>
      </w:r>
    </w:p>
    <w:p w:rsidR="00A618CE" w:rsidRDefault="00A618CE" w:rsidP="00A618CE">
      <w:r>
        <w:rPr>
          <w:rFonts w:ascii="MS Gothic" w:eastAsia="MS Gothic" w:hAnsi="MS Gothic" w:cs="MS Gothic" w:hint="eastAsia"/>
        </w:rPr>
        <w:t>後更</w:t>
      </w:r>
      <w:r>
        <w:t xml:space="preserve"> [gokyō] /again afterwards/</w:t>
      </w:r>
    </w:p>
    <w:p w:rsidR="00A618CE" w:rsidRDefault="00A618CE" w:rsidP="00A618CE">
      <w:r>
        <w:rPr>
          <w:rFonts w:ascii="MS Gothic" w:eastAsia="MS Gothic" w:hAnsi="MS Gothic" w:cs="MS Gothic" w:hint="eastAsia"/>
        </w:rPr>
        <w:t>後有</w:t>
      </w:r>
      <w:r>
        <w:t xml:space="preserve"> [gū] /that which is later existent/</w:t>
      </w:r>
    </w:p>
    <w:p w:rsidR="00A618CE" w:rsidRDefault="00A618CE" w:rsidP="00A618CE">
      <w:r>
        <w:rPr>
          <w:rFonts w:ascii="MS Gothic" w:eastAsia="MS Gothic" w:hAnsi="MS Gothic" w:cs="MS Gothic" w:hint="eastAsia"/>
        </w:rPr>
        <w:t>後有意</w:t>
      </w:r>
      <w:r>
        <w:t xml:space="preserve"> [gou i] /subsequently-existent [thinking] consciousness/</w:t>
      </w:r>
    </w:p>
    <w:p w:rsidR="00A618CE" w:rsidRDefault="00A618CE" w:rsidP="00A618CE">
      <w:r>
        <w:rPr>
          <w:rFonts w:ascii="MS Gothic" w:eastAsia="MS Gothic" w:hAnsi="MS Gothic" w:cs="MS Gothic" w:hint="eastAsia"/>
        </w:rPr>
        <w:lastRenderedPageBreak/>
        <w:t>後有衆苦</w:t>
      </w:r>
      <w:r>
        <w:t xml:space="preserve"> [gou shuku] /subsequently-existent myriad sufferings/</w:t>
      </w:r>
    </w:p>
    <w:p w:rsidR="00A618CE" w:rsidRDefault="00A618CE" w:rsidP="00A618CE">
      <w:r>
        <w:rPr>
          <w:rFonts w:ascii="MS Gothic" w:eastAsia="MS Gothic" w:hAnsi="MS Gothic" w:cs="MS Gothic" w:hint="eastAsia"/>
        </w:rPr>
        <w:t>後末世</w:t>
      </w:r>
      <w:r>
        <w:t xml:space="preserve"> [go matsuse] /the final age/</w:t>
      </w:r>
    </w:p>
    <w:p w:rsidR="00A618CE" w:rsidRDefault="00A618CE" w:rsidP="00A618CE">
      <w:r>
        <w:rPr>
          <w:rFonts w:ascii="MS Gothic" w:eastAsia="MS Gothic" w:hAnsi="MS Gothic" w:cs="MS Gothic" w:hint="eastAsia"/>
        </w:rPr>
        <w:t>後架</w:t>
      </w:r>
      <w:r>
        <w:t xml:space="preserve"> [kō ka] /a latrine/</w:t>
      </w:r>
    </w:p>
    <w:p w:rsidR="00A618CE" w:rsidRDefault="00A618CE" w:rsidP="00A618CE">
      <w:r>
        <w:rPr>
          <w:rFonts w:ascii="MS Gothic" w:eastAsia="MS Gothic" w:hAnsi="MS Gothic" w:cs="MS Gothic" w:hint="eastAsia"/>
        </w:rPr>
        <w:t>後法</w:t>
      </w:r>
      <w:r>
        <w:t xml:space="preserve"> [gohō] /subsequent dharma/</w:t>
      </w:r>
    </w:p>
    <w:p w:rsidR="00A618CE" w:rsidRDefault="00A618CE" w:rsidP="00A618CE">
      <w:r>
        <w:rPr>
          <w:rFonts w:ascii="MS Gothic" w:eastAsia="MS Gothic" w:hAnsi="MS Gothic" w:cs="MS Gothic" w:hint="eastAsia"/>
        </w:rPr>
        <w:t>後法罪</w:t>
      </w:r>
      <w:r>
        <w:t xml:space="preserve"> [gohō zai] /fault in a subsequent existence/</w:t>
      </w:r>
    </w:p>
    <w:p w:rsidR="00A618CE" w:rsidRDefault="00A618CE" w:rsidP="00A618CE">
      <w:r>
        <w:rPr>
          <w:rFonts w:ascii="MS Gothic" w:eastAsia="MS Gothic" w:hAnsi="MS Gothic" w:cs="MS Gothic" w:hint="eastAsia"/>
        </w:rPr>
        <w:t>後漢書</w:t>
      </w:r>
      <w:r>
        <w:t xml:space="preserve"> [Gokansho] /History of the Latter Han/</w:t>
      </w:r>
    </w:p>
    <w:p w:rsidR="00A618CE" w:rsidRDefault="00A618CE" w:rsidP="00A618CE">
      <w:r>
        <w:rPr>
          <w:rFonts w:ascii="MS Gothic" w:eastAsia="MS Gothic" w:hAnsi="MS Gothic" w:cs="MS Gothic" w:hint="eastAsia"/>
        </w:rPr>
        <w:t>後生</w:t>
      </w:r>
      <w:r>
        <w:t xml:space="preserve"> [kō sei] /later birth/</w:t>
      </w:r>
    </w:p>
    <w:p w:rsidR="00A618CE" w:rsidRDefault="00A618CE" w:rsidP="00A618CE">
      <w:r>
        <w:rPr>
          <w:rFonts w:ascii="MS Gothic" w:eastAsia="MS Gothic" w:hAnsi="MS Gothic" w:cs="MS Gothic" w:hint="eastAsia"/>
        </w:rPr>
        <w:t>後者</w:t>
      </w:r>
      <w:r>
        <w:t xml:space="preserve"> [gosha] /later/</w:t>
      </w:r>
    </w:p>
    <w:p w:rsidR="00A618CE" w:rsidRDefault="00A618CE" w:rsidP="00A618CE">
      <w:r>
        <w:rPr>
          <w:rFonts w:ascii="MS Gothic" w:eastAsia="MS Gothic" w:hAnsi="MS Gothic" w:cs="MS Gothic" w:hint="eastAsia"/>
        </w:rPr>
        <w:t>後聖</w:t>
      </w:r>
      <w:r>
        <w:t xml:space="preserve"> [go shō] /latter sages/</w:t>
      </w:r>
    </w:p>
    <w:p w:rsidR="00A618CE" w:rsidRDefault="00A618CE" w:rsidP="00A618CE">
      <w:r>
        <w:rPr>
          <w:rFonts w:ascii="MS Gothic" w:eastAsia="MS Gothic" w:hAnsi="MS Gothic" w:cs="MS Gothic" w:hint="eastAsia"/>
        </w:rPr>
        <w:t>後苦</w:t>
      </w:r>
      <w:r>
        <w:t xml:space="preserve"> [goku] /subsequent pain/</w:t>
      </w:r>
    </w:p>
    <w:p w:rsidR="00A618CE" w:rsidRDefault="00A618CE" w:rsidP="00A618CE">
      <w:r>
        <w:rPr>
          <w:rFonts w:ascii="MS Gothic" w:eastAsia="MS Gothic" w:hAnsi="MS Gothic" w:cs="MS Gothic" w:hint="eastAsia"/>
        </w:rPr>
        <w:t>後</w:t>
      </w:r>
      <w:r>
        <w:rPr>
          <w:rFonts w:ascii="Malgun Gothic" w:eastAsia="Malgun Gothic" w:hAnsi="Malgun Gothic" w:cs="Malgun Gothic" w:hint="eastAsia"/>
        </w:rPr>
        <w:t>說</w:t>
      </w:r>
      <w:r>
        <w:t xml:space="preserve"> [go setsu] /predicate/</w:t>
      </w:r>
    </w:p>
    <w:p w:rsidR="00A618CE" w:rsidRDefault="00A618CE" w:rsidP="00A618CE">
      <w:r>
        <w:rPr>
          <w:rFonts w:ascii="MS Gothic" w:eastAsia="MS Gothic" w:hAnsi="MS Gothic" w:cs="MS Gothic" w:hint="eastAsia"/>
        </w:rPr>
        <w:t>後起</w:t>
      </w:r>
      <w:r>
        <w:t xml:space="preserve"> [go ki] /subsequently arises/</w:t>
      </w:r>
    </w:p>
    <w:p w:rsidR="00A618CE" w:rsidRDefault="00A618CE" w:rsidP="00A618CE">
      <w:r>
        <w:rPr>
          <w:rFonts w:ascii="MS Gothic" w:eastAsia="MS Gothic" w:hAnsi="MS Gothic" w:cs="MS Gothic" w:hint="eastAsia"/>
        </w:rPr>
        <w:t>後身</w:t>
      </w:r>
      <w:r>
        <w:t xml:space="preserve"> [gushin] /body taken on after/</w:t>
      </w:r>
    </w:p>
    <w:p w:rsidR="00A618CE" w:rsidRDefault="00A618CE" w:rsidP="00A618CE">
      <w:r>
        <w:rPr>
          <w:rFonts w:ascii="MS Gothic" w:eastAsia="MS Gothic" w:hAnsi="MS Gothic" w:cs="MS Gothic" w:hint="eastAsia"/>
        </w:rPr>
        <w:t>後身菩薩</w:t>
      </w:r>
      <w:r>
        <w:t xml:space="preserve"> [goshin bosatsu] /bodhisattvas in their final lifetime/</w:t>
      </w:r>
    </w:p>
    <w:p w:rsidR="00A618CE" w:rsidRDefault="00A618CE" w:rsidP="00A618CE">
      <w:r>
        <w:rPr>
          <w:rFonts w:ascii="MS Gothic" w:eastAsia="MS Gothic" w:hAnsi="MS Gothic" w:cs="MS Gothic" w:hint="eastAsia"/>
        </w:rPr>
        <w:t>後邊</w:t>
      </w:r>
      <w:r>
        <w:t xml:space="preserve"> [gohen] /final limit/</w:t>
      </w:r>
    </w:p>
    <w:p w:rsidR="00A618CE" w:rsidRDefault="00A618CE" w:rsidP="00A618CE">
      <w:r>
        <w:rPr>
          <w:rFonts w:ascii="MS Gothic" w:eastAsia="MS Gothic" w:hAnsi="MS Gothic" w:cs="MS Gothic" w:hint="eastAsia"/>
        </w:rPr>
        <w:t>後邊依</w:t>
      </w:r>
      <w:r>
        <w:t xml:space="preserve"> [gohen ne] /final constituents/</w:t>
      </w:r>
    </w:p>
    <w:p w:rsidR="00A618CE" w:rsidRDefault="00A618CE" w:rsidP="00A618CE">
      <w:r>
        <w:rPr>
          <w:rFonts w:ascii="MS Gothic" w:eastAsia="MS Gothic" w:hAnsi="MS Gothic" w:cs="MS Gothic" w:hint="eastAsia"/>
        </w:rPr>
        <w:t>後邊際</w:t>
      </w:r>
      <w:r>
        <w:t xml:space="preserve"> [go hensai] /the latter end/</w:t>
      </w:r>
    </w:p>
    <w:p w:rsidR="00A618CE" w:rsidRDefault="00A618CE" w:rsidP="00A618CE">
      <w:r>
        <w:rPr>
          <w:rFonts w:ascii="MS Gothic" w:eastAsia="MS Gothic" w:hAnsi="MS Gothic" w:cs="MS Gothic" w:hint="eastAsia"/>
        </w:rPr>
        <w:t>後門</w:t>
      </w:r>
      <w:r>
        <w:t xml:space="preserve"> [kōmon] /latter approach/</w:t>
      </w:r>
    </w:p>
    <w:p w:rsidR="00A618CE" w:rsidRDefault="00A618CE" w:rsidP="00A618CE">
      <w:r>
        <w:rPr>
          <w:rFonts w:ascii="MS Gothic" w:eastAsia="MS Gothic" w:hAnsi="MS Gothic" w:cs="MS Gothic" w:hint="eastAsia"/>
        </w:rPr>
        <w:t>後院</w:t>
      </w:r>
      <w:r>
        <w:t xml:space="preserve"> [goin] /temple dining room/</w:t>
      </w:r>
    </w:p>
    <w:p w:rsidR="00A618CE" w:rsidRDefault="00A618CE" w:rsidP="00A618CE">
      <w:r>
        <w:rPr>
          <w:rFonts w:ascii="MS Gothic" w:eastAsia="MS Gothic" w:hAnsi="MS Gothic" w:cs="MS Gothic" w:hint="eastAsia"/>
        </w:rPr>
        <w:t>後陳</w:t>
      </w:r>
      <w:r>
        <w:t xml:space="preserve"> [gochin] /predicate/</w:t>
      </w:r>
    </w:p>
    <w:p w:rsidR="00A618CE" w:rsidRDefault="00A618CE" w:rsidP="00A618CE">
      <w:r>
        <w:rPr>
          <w:rFonts w:ascii="MS Gothic" w:eastAsia="MS Gothic" w:hAnsi="MS Gothic" w:cs="MS Gothic" w:hint="eastAsia"/>
        </w:rPr>
        <w:t>後際</w:t>
      </w:r>
      <w:r>
        <w:t xml:space="preserve"> [go sai] /future time/</w:t>
      </w:r>
    </w:p>
    <w:p w:rsidR="00A618CE" w:rsidRDefault="00A618CE" w:rsidP="00A618CE">
      <w:r>
        <w:rPr>
          <w:rFonts w:ascii="MS Gothic" w:eastAsia="MS Gothic" w:hAnsi="MS Gothic" w:cs="MS Gothic" w:hint="eastAsia"/>
        </w:rPr>
        <w:t>徐</w:t>
      </w:r>
      <w:r>
        <w:t xml:space="preserve"> [jo] /slowly/</w:t>
      </w:r>
    </w:p>
    <w:p w:rsidR="00A618CE" w:rsidRDefault="00A618CE" w:rsidP="00A618CE">
      <w:r>
        <w:rPr>
          <w:rFonts w:ascii="MS Gothic" w:eastAsia="MS Gothic" w:hAnsi="MS Gothic" w:cs="MS Gothic" w:hint="eastAsia"/>
        </w:rPr>
        <w:t>徐起</w:t>
      </w:r>
      <w:r>
        <w:t xml:space="preserve"> [joki] /calmly arises/</w:t>
      </w:r>
    </w:p>
    <w:p w:rsidR="00A618CE" w:rsidRDefault="00A618CE" w:rsidP="00A618CE">
      <w:r>
        <w:rPr>
          <w:rFonts w:ascii="MS Gothic" w:eastAsia="MS Gothic" w:hAnsi="MS Gothic" w:cs="MS Gothic" w:hint="eastAsia"/>
        </w:rPr>
        <w:t>徑</w:t>
      </w:r>
      <w:r>
        <w:t xml:space="preserve"> [kyō] /short cut/</w:t>
      </w:r>
    </w:p>
    <w:p w:rsidR="00A618CE" w:rsidRDefault="00A618CE" w:rsidP="00A618CE">
      <w:r>
        <w:rPr>
          <w:rFonts w:ascii="MS Gothic" w:eastAsia="MS Gothic" w:hAnsi="MS Gothic" w:cs="MS Gothic" w:hint="eastAsia"/>
        </w:rPr>
        <w:t>徑山</w:t>
      </w:r>
      <w:r>
        <w:t xml:space="preserve"> [Kinzan] /Jing shan/</w:t>
      </w:r>
    </w:p>
    <w:p w:rsidR="00A618CE" w:rsidRDefault="00A618CE" w:rsidP="00A618CE">
      <w:r>
        <w:rPr>
          <w:rFonts w:ascii="MS Gothic" w:eastAsia="MS Gothic" w:hAnsi="MS Gothic" w:cs="MS Gothic" w:hint="eastAsia"/>
        </w:rPr>
        <w:t>徑山道欽</w:t>
      </w:r>
      <w:r>
        <w:t xml:space="preserve"> [Keisan Dōkin] /Daoqin/</w:t>
      </w:r>
    </w:p>
    <w:p w:rsidR="00A618CE" w:rsidRDefault="00A618CE" w:rsidP="00A618CE">
      <w:r>
        <w:rPr>
          <w:rFonts w:ascii="MS Gothic" w:eastAsia="MS Gothic" w:hAnsi="MS Gothic" w:cs="MS Gothic" w:hint="eastAsia"/>
        </w:rPr>
        <w:t>徑截</w:t>
      </w:r>
      <w:r>
        <w:t xml:space="preserve"> [keisetsu] /a shortcut/</w:t>
      </w:r>
    </w:p>
    <w:p w:rsidR="00A618CE" w:rsidRDefault="00A618CE" w:rsidP="00A618CE">
      <w:r>
        <w:rPr>
          <w:rFonts w:ascii="MS Gothic" w:eastAsia="MS Gothic" w:hAnsi="MS Gothic" w:cs="MS Gothic" w:hint="eastAsia"/>
        </w:rPr>
        <w:t>徑截方便</w:t>
      </w:r>
      <w:r>
        <w:t xml:space="preserve"> [keisetsu hōben] /short-cut expedient means/</w:t>
      </w:r>
    </w:p>
    <w:p w:rsidR="00A618CE" w:rsidRDefault="00A618CE" w:rsidP="00A618CE">
      <w:r>
        <w:rPr>
          <w:rFonts w:ascii="MS Gothic" w:eastAsia="MS Gothic" w:hAnsi="MS Gothic" w:cs="MS Gothic" w:hint="eastAsia"/>
        </w:rPr>
        <w:t>徑截門</w:t>
      </w:r>
      <w:r>
        <w:t xml:space="preserve"> [keisetsu mon] /path of direct cutting/</w:t>
      </w:r>
    </w:p>
    <w:p w:rsidR="00A618CE" w:rsidRDefault="00A618CE" w:rsidP="00A618CE">
      <w:r>
        <w:rPr>
          <w:rFonts w:ascii="MS Gothic" w:eastAsia="MS Gothic" w:hAnsi="MS Gothic" w:cs="MS Gothic" w:hint="eastAsia"/>
        </w:rPr>
        <w:t>徒</w:t>
      </w:r>
      <w:r>
        <w:t xml:space="preserve"> [to] /a follower/</w:t>
      </w:r>
    </w:p>
    <w:p w:rsidR="00A618CE" w:rsidRDefault="00A618CE" w:rsidP="00A618CE">
      <w:r>
        <w:rPr>
          <w:rFonts w:ascii="MS Gothic" w:eastAsia="MS Gothic" w:hAnsi="MS Gothic" w:cs="MS Gothic" w:hint="eastAsia"/>
        </w:rPr>
        <w:lastRenderedPageBreak/>
        <w:t>徒勞</w:t>
      </w:r>
      <w:r>
        <w:t xml:space="preserve"> [torō] /wasted effort/</w:t>
      </w:r>
    </w:p>
    <w:p w:rsidR="00A618CE" w:rsidRDefault="00A618CE" w:rsidP="00A618CE">
      <w:r>
        <w:rPr>
          <w:rFonts w:ascii="MS Gothic" w:eastAsia="MS Gothic" w:hAnsi="MS Gothic" w:cs="MS Gothic" w:hint="eastAsia"/>
        </w:rPr>
        <w:t>徒孫</w:t>
      </w:r>
      <w:r>
        <w:t xml:space="preserve"> [toson] /grandson-disciples/</w:t>
      </w:r>
    </w:p>
    <w:p w:rsidR="00A618CE" w:rsidRDefault="00A618CE" w:rsidP="00A618CE">
      <w:r>
        <w:rPr>
          <w:rFonts w:ascii="MS Gothic" w:eastAsia="MS Gothic" w:hAnsi="MS Gothic" w:cs="MS Gothic" w:hint="eastAsia"/>
        </w:rPr>
        <w:t>徒弟</w:t>
      </w:r>
      <w:r>
        <w:t xml:space="preserve"> [totei] /disciple/</w:t>
      </w:r>
    </w:p>
    <w:p w:rsidR="00A618CE" w:rsidRDefault="00A618CE" w:rsidP="00A618CE">
      <w:r>
        <w:rPr>
          <w:rFonts w:ascii="MS Gothic" w:eastAsia="MS Gothic" w:hAnsi="MS Gothic" w:cs="MS Gothic" w:hint="eastAsia"/>
        </w:rPr>
        <w:t>徒施</w:t>
      </w:r>
      <w:r>
        <w:t xml:space="preserve"> [tose] /useless/</w:t>
      </w:r>
    </w:p>
    <w:p w:rsidR="00A618CE" w:rsidRDefault="00A618CE" w:rsidP="00A618CE">
      <w:r>
        <w:rPr>
          <w:rFonts w:ascii="MS Gothic" w:eastAsia="MS Gothic" w:hAnsi="MS Gothic" w:cs="MS Gothic" w:hint="eastAsia"/>
        </w:rPr>
        <w:t>徒然</w:t>
      </w:r>
      <w:r>
        <w:t xml:space="preserve"> [tozen] /in vain/</w:t>
      </w:r>
    </w:p>
    <w:p w:rsidR="00A618CE" w:rsidRDefault="00A618CE" w:rsidP="00A618CE">
      <w:r>
        <w:rPr>
          <w:rFonts w:ascii="MS Gothic" w:eastAsia="MS Gothic" w:hAnsi="MS Gothic" w:cs="MS Gothic" w:hint="eastAsia"/>
        </w:rPr>
        <w:t>徒等</w:t>
      </w:r>
      <w:r>
        <w:t xml:space="preserve"> [totō] /a group/</w:t>
      </w:r>
    </w:p>
    <w:p w:rsidR="00A618CE" w:rsidRDefault="00A618CE" w:rsidP="00A618CE">
      <w:r>
        <w:rPr>
          <w:rFonts w:ascii="MS Gothic" w:eastAsia="MS Gothic" w:hAnsi="MS Gothic" w:cs="MS Gothic" w:hint="eastAsia"/>
        </w:rPr>
        <w:t>徒衆</w:t>
      </w:r>
      <w:r>
        <w:t xml:space="preserve"> [toshū] /group of disciples/</w:t>
      </w:r>
    </w:p>
    <w:p w:rsidR="00A618CE" w:rsidRDefault="00A618CE" w:rsidP="00A618CE">
      <w:r>
        <w:rPr>
          <w:rFonts w:ascii="MS Gothic" w:eastAsia="MS Gothic" w:hAnsi="MS Gothic" w:cs="MS Gothic" w:hint="eastAsia"/>
        </w:rPr>
        <w:t>徒設</w:t>
      </w:r>
      <w:r>
        <w:t xml:space="preserve"> [tosetsu] /useless (?)/</w:t>
      </w:r>
    </w:p>
    <w:p w:rsidR="00A618CE" w:rsidRDefault="00A618CE" w:rsidP="00A618CE">
      <w:r>
        <w:rPr>
          <w:rFonts w:ascii="MS Gothic" w:eastAsia="MS Gothic" w:hAnsi="MS Gothic" w:cs="MS Gothic" w:hint="eastAsia"/>
        </w:rPr>
        <w:t>徒類</w:t>
      </w:r>
      <w:r>
        <w:t xml:space="preserve"> [torui] /a group/</w:t>
      </w:r>
    </w:p>
    <w:p w:rsidR="00A618CE" w:rsidRDefault="00A618CE" w:rsidP="00A618CE">
      <w:r>
        <w:rPr>
          <w:rFonts w:ascii="MS Gothic" w:eastAsia="MS Gothic" w:hAnsi="MS Gothic" w:cs="MS Gothic" w:hint="eastAsia"/>
        </w:rPr>
        <w:t>得</w:t>
      </w:r>
      <w:r>
        <w:t xml:space="preserve"> [toku] /to obtain/</w:t>
      </w:r>
    </w:p>
    <w:p w:rsidR="00A618CE" w:rsidRDefault="00A618CE" w:rsidP="00A618CE">
      <w:r>
        <w:rPr>
          <w:rFonts w:ascii="MS Gothic" w:eastAsia="MS Gothic" w:hAnsi="MS Gothic" w:cs="MS Gothic" w:hint="eastAsia"/>
        </w:rPr>
        <w:t>得一切法</w:t>
      </w:r>
      <w:r>
        <w:t xml:space="preserve"> [toku issai hō] /attain all phenomena/</w:t>
      </w:r>
    </w:p>
    <w:p w:rsidR="00A618CE" w:rsidRDefault="00A618CE" w:rsidP="00A618CE">
      <w:r>
        <w:rPr>
          <w:rFonts w:ascii="MS Gothic" w:eastAsia="MS Gothic" w:hAnsi="MS Gothic" w:cs="MS Gothic" w:hint="eastAsia"/>
        </w:rPr>
        <w:t>得不</w:t>
      </w:r>
      <w:r>
        <w:t xml:space="preserve"> [tokufu] /obtainable or not/</w:t>
      </w:r>
    </w:p>
    <w:p w:rsidR="00A618CE" w:rsidRDefault="00A618CE" w:rsidP="00A618CE">
      <w:r>
        <w:rPr>
          <w:rFonts w:ascii="MS Gothic" w:eastAsia="MS Gothic" w:hAnsi="MS Gothic" w:cs="MS Gothic" w:hint="eastAsia"/>
        </w:rPr>
        <w:t>得不退</w:t>
      </w:r>
      <w:r>
        <w:t xml:space="preserve"> [toku futai] /attains the state of non-retrogression/</w:t>
      </w:r>
    </w:p>
    <w:p w:rsidR="00A618CE" w:rsidRDefault="00A618CE" w:rsidP="00A618CE">
      <w:r>
        <w:rPr>
          <w:rFonts w:ascii="MS Gothic" w:eastAsia="MS Gothic" w:hAnsi="MS Gothic" w:cs="MS Gothic" w:hint="eastAsia"/>
        </w:rPr>
        <w:t>得不退轉</w:t>
      </w:r>
      <w:r>
        <w:t xml:space="preserve"> [toku futaiten] /attains the stage of non-retrogression/</w:t>
      </w:r>
    </w:p>
    <w:p w:rsidR="00A618CE" w:rsidRDefault="00A618CE" w:rsidP="00A618CE">
      <w:r>
        <w:rPr>
          <w:rFonts w:ascii="MS Gothic" w:eastAsia="MS Gothic" w:hAnsi="MS Gothic" w:cs="MS Gothic" w:hint="eastAsia"/>
        </w:rPr>
        <w:t>得了</w:t>
      </w:r>
      <w:r>
        <w:t xml:space="preserve"> [tokuryō] /to attain/</w:t>
      </w:r>
    </w:p>
    <w:p w:rsidR="00A618CE" w:rsidRDefault="00A618CE" w:rsidP="00A618CE">
      <w:r>
        <w:rPr>
          <w:rFonts w:ascii="MS Gothic" w:eastAsia="MS Gothic" w:hAnsi="MS Gothic" w:cs="MS Gothic" w:hint="eastAsia"/>
        </w:rPr>
        <w:t>得以</w:t>
      </w:r>
      <w:r>
        <w:t xml:space="preserve"> [tokui] /can/</w:t>
      </w:r>
    </w:p>
    <w:p w:rsidR="00A618CE" w:rsidRDefault="00A618CE" w:rsidP="00A618CE">
      <w:r>
        <w:rPr>
          <w:rFonts w:ascii="MS Gothic" w:eastAsia="MS Gothic" w:hAnsi="MS Gothic" w:cs="MS Gothic" w:hint="eastAsia"/>
        </w:rPr>
        <w:t>得休息</w:t>
      </w:r>
      <w:r>
        <w:t xml:space="preserve"> [toku kyūsoku] /to gain relief/</w:t>
      </w:r>
    </w:p>
    <w:p w:rsidR="00A618CE" w:rsidRDefault="00A618CE" w:rsidP="00A618CE">
      <w:r>
        <w:rPr>
          <w:rFonts w:ascii="MS Gothic" w:eastAsia="MS Gothic" w:hAnsi="MS Gothic" w:cs="MS Gothic" w:hint="eastAsia"/>
        </w:rPr>
        <w:t>得住</w:t>
      </w:r>
      <w:r>
        <w:t xml:space="preserve"> [tokujū] /to attain stability/</w:t>
      </w:r>
    </w:p>
    <w:p w:rsidR="00A618CE" w:rsidRDefault="00A618CE" w:rsidP="00A618CE">
      <w:r>
        <w:rPr>
          <w:rFonts w:ascii="MS Gothic" w:eastAsia="MS Gothic" w:hAnsi="MS Gothic" w:cs="MS Gothic" w:hint="eastAsia"/>
        </w:rPr>
        <w:t>得佛</w:t>
      </w:r>
      <w:r>
        <w:t xml:space="preserve"> [tokubutsu] /achieve enlightenment/</w:t>
      </w:r>
    </w:p>
    <w:p w:rsidR="00A618CE" w:rsidRDefault="00A618CE" w:rsidP="00A618CE">
      <w:r>
        <w:rPr>
          <w:rFonts w:ascii="MS Gothic" w:eastAsia="MS Gothic" w:hAnsi="MS Gothic" w:cs="MS Gothic" w:hint="eastAsia"/>
        </w:rPr>
        <w:t>得佛道</w:t>
      </w:r>
      <w:r>
        <w:t xml:space="preserve"> [toku butsudō] /attains the buddha-way/</w:t>
      </w:r>
    </w:p>
    <w:p w:rsidR="00A618CE" w:rsidRDefault="00A618CE" w:rsidP="00A618CE">
      <w:r>
        <w:rPr>
          <w:rFonts w:ascii="MS Gothic" w:eastAsia="MS Gothic" w:hAnsi="MS Gothic" w:cs="MS Gothic" w:hint="eastAsia"/>
        </w:rPr>
        <w:t>得作意諸瑜伽師</w:t>
      </w:r>
      <w:r>
        <w:t xml:space="preserve"> [toku sai sho yugashi] /yogis who have achieved contemplation/</w:t>
      </w:r>
    </w:p>
    <w:p w:rsidR="00A618CE" w:rsidRDefault="00A618CE" w:rsidP="00A618CE">
      <w:r>
        <w:rPr>
          <w:rFonts w:ascii="MS Gothic" w:eastAsia="MS Gothic" w:hAnsi="MS Gothic" w:cs="MS Gothic" w:hint="eastAsia"/>
        </w:rPr>
        <w:t>得供養</w:t>
      </w:r>
      <w:r>
        <w:t xml:space="preserve"> [toku kuyō] /able to make offerings/</w:t>
      </w:r>
    </w:p>
    <w:p w:rsidR="00A618CE" w:rsidRDefault="00A618CE" w:rsidP="00A618CE">
      <w:r>
        <w:rPr>
          <w:rFonts w:ascii="MS Gothic" w:eastAsia="MS Gothic" w:hAnsi="MS Gothic" w:cs="MS Gothic" w:hint="eastAsia"/>
        </w:rPr>
        <w:t>得信</w:t>
      </w:r>
      <w:r>
        <w:t xml:space="preserve"> [toku shin] /gains conviction/</w:t>
      </w:r>
    </w:p>
    <w:p w:rsidR="00A618CE" w:rsidRDefault="00A618CE" w:rsidP="00A618CE">
      <w:r>
        <w:rPr>
          <w:rFonts w:ascii="MS Gothic" w:eastAsia="MS Gothic" w:hAnsi="MS Gothic" w:cs="MS Gothic" w:hint="eastAsia"/>
        </w:rPr>
        <w:t>得</w:t>
      </w:r>
      <w:r>
        <w:rPr>
          <w:rFonts w:ascii="Microsoft JhengHei" w:eastAsia="Microsoft JhengHei" w:hAnsi="Microsoft JhengHei" w:cs="Microsoft JhengHei" w:hint="eastAsia"/>
        </w:rPr>
        <w:t>值</w:t>
      </w:r>
      <w:r>
        <w:t xml:space="preserve"> [tokuchi] /able to meet/</w:t>
      </w:r>
    </w:p>
    <w:p w:rsidR="00A618CE" w:rsidRDefault="00A618CE" w:rsidP="00A618CE">
      <w:r>
        <w:rPr>
          <w:rFonts w:ascii="MS Gothic" w:eastAsia="MS Gothic" w:hAnsi="MS Gothic" w:cs="MS Gothic" w:hint="eastAsia"/>
        </w:rPr>
        <w:t>得</w:t>
      </w:r>
      <w:r>
        <w:rPr>
          <w:rFonts w:ascii="Microsoft JhengHei" w:eastAsia="Microsoft JhengHei" w:hAnsi="Microsoft JhengHei" w:cs="Microsoft JhengHei" w:hint="eastAsia"/>
        </w:rPr>
        <w:t>值遇佛</w:t>
      </w:r>
      <w:r>
        <w:t xml:space="preserve"> [toku chigū butsu] /to obtain an encounter with a buddha/</w:t>
      </w:r>
    </w:p>
    <w:p w:rsidR="00A618CE" w:rsidRDefault="00A618CE" w:rsidP="00A618CE">
      <w:r>
        <w:rPr>
          <w:rFonts w:ascii="MS Gothic" w:eastAsia="MS Gothic" w:hAnsi="MS Gothic" w:cs="MS Gothic" w:hint="eastAsia"/>
        </w:rPr>
        <w:t>得入</w:t>
      </w:r>
      <w:r>
        <w:t xml:space="preserve"> [tokunyū] /able to enter/</w:t>
      </w:r>
    </w:p>
    <w:p w:rsidR="00A618CE" w:rsidRDefault="00A618CE" w:rsidP="00A618CE">
      <w:r>
        <w:rPr>
          <w:rFonts w:ascii="MS Gothic" w:eastAsia="MS Gothic" w:hAnsi="MS Gothic" w:cs="MS Gothic" w:hint="eastAsia"/>
        </w:rPr>
        <w:t>得出</w:t>
      </w:r>
      <w:r>
        <w:t xml:space="preserve"> [toku shutsu] /escapes/</w:t>
      </w:r>
    </w:p>
    <w:p w:rsidR="00A618CE" w:rsidRDefault="00A618CE" w:rsidP="00A618CE">
      <w:r>
        <w:rPr>
          <w:rFonts w:ascii="MS Gothic" w:eastAsia="MS Gothic" w:hAnsi="MS Gothic" w:cs="MS Gothic" w:hint="eastAsia"/>
        </w:rPr>
        <w:t>得出離</w:t>
      </w:r>
      <w:r>
        <w:t xml:space="preserve"> [toku shutsuri] /escape/</w:t>
      </w:r>
    </w:p>
    <w:p w:rsidR="00A618CE" w:rsidRDefault="00A618CE" w:rsidP="00A618CE">
      <w:r>
        <w:rPr>
          <w:rFonts w:ascii="MS Gothic" w:eastAsia="MS Gothic" w:hAnsi="MS Gothic" w:cs="MS Gothic" w:hint="eastAsia"/>
        </w:rPr>
        <w:t>得利益</w:t>
      </w:r>
      <w:r>
        <w:t xml:space="preserve"> [toku riyaku] /attain benefit/</w:t>
      </w:r>
    </w:p>
    <w:p w:rsidR="00A618CE" w:rsidRDefault="00A618CE" w:rsidP="00A618CE">
      <w:r>
        <w:rPr>
          <w:rFonts w:ascii="MS Gothic" w:eastAsia="MS Gothic" w:hAnsi="MS Gothic" w:cs="MS Gothic" w:hint="eastAsia"/>
        </w:rPr>
        <w:lastRenderedPageBreak/>
        <w:t>得到</w:t>
      </w:r>
      <w:r>
        <w:t xml:space="preserve"> [tokutō] /to attain/</w:t>
      </w:r>
    </w:p>
    <w:p w:rsidR="00A618CE" w:rsidRDefault="00A618CE" w:rsidP="00A618CE">
      <w:r>
        <w:rPr>
          <w:rFonts w:ascii="MS Gothic" w:eastAsia="MS Gothic" w:hAnsi="MS Gothic" w:cs="MS Gothic" w:hint="eastAsia"/>
        </w:rPr>
        <w:t>得勝</w:t>
      </w:r>
      <w:r>
        <w:t xml:space="preserve"> [Tokushō] /to succeed/</w:t>
      </w:r>
    </w:p>
    <w:p w:rsidR="00A618CE" w:rsidRDefault="00A618CE" w:rsidP="00A618CE">
      <w:r>
        <w:rPr>
          <w:rFonts w:ascii="MS Gothic" w:eastAsia="MS Gothic" w:hAnsi="MS Gothic" w:cs="MS Gothic" w:hint="eastAsia"/>
        </w:rPr>
        <w:t>得勝自在</w:t>
      </w:r>
      <w:r>
        <w:t xml:space="preserve"> [toku shō jizai] /attains excellent autonomy/</w:t>
      </w:r>
    </w:p>
    <w:p w:rsidR="00A618CE" w:rsidRDefault="00A618CE" w:rsidP="00A618CE">
      <w:r>
        <w:rPr>
          <w:rFonts w:ascii="MS Gothic" w:eastAsia="MS Gothic" w:hAnsi="MS Gothic" w:cs="MS Gothic" w:hint="eastAsia"/>
        </w:rPr>
        <w:t>得勤精進力</w:t>
      </w:r>
      <w:r>
        <w:t xml:space="preserve"> [toku gonshō shinriki] /Vīryabalavegaprāpta/</w:t>
      </w:r>
    </w:p>
    <w:p w:rsidR="00A618CE" w:rsidRDefault="00A618CE" w:rsidP="00A618CE">
      <w:r>
        <w:rPr>
          <w:rFonts w:ascii="MS Gothic" w:eastAsia="MS Gothic" w:hAnsi="MS Gothic" w:cs="MS Gothic" w:hint="eastAsia"/>
        </w:rPr>
        <w:t>得受</w:t>
      </w:r>
      <w:r>
        <w:t xml:space="preserve"> [tokuju] /to attain/</w:t>
      </w:r>
    </w:p>
    <w:p w:rsidR="00A618CE" w:rsidRDefault="00A618CE" w:rsidP="00A618CE">
      <w:r>
        <w:rPr>
          <w:rFonts w:ascii="MS Gothic" w:eastAsia="MS Gothic" w:hAnsi="MS Gothic" w:cs="MS Gothic" w:hint="eastAsia"/>
        </w:rPr>
        <w:t>得受記</w:t>
      </w:r>
      <w:r>
        <w:t xml:space="preserve"> [toku juki] /to receive assurance [of future attainment of Buddhahood]/</w:t>
      </w:r>
    </w:p>
    <w:p w:rsidR="00A618CE" w:rsidRDefault="00A618CE" w:rsidP="00A618CE">
      <w:r>
        <w:rPr>
          <w:rFonts w:ascii="MS Gothic" w:eastAsia="MS Gothic" w:hAnsi="MS Gothic" w:cs="MS Gothic" w:hint="eastAsia"/>
        </w:rPr>
        <w:t>得受記莂</w:t>
      </w:r>
      <w:r>
        <w:t xml:space="preserve"> [tokuju kihetsu] /receive assurance of future enlightenment/</w:t>
      </w:r>
    </w:p>
    <w:p w:rsidR="00A618CE" w:rsidRDefault="00A618CE" w:rsidP="00A618CE">
      <w:r>
        <w:rPr>
          <w:rFonts w:ascii="MS Gothic" w:eastAsia="MS Gothic" w:hAnsi="MS Gothic" w:cs="MS Gothic" w:hint="eastAsia"/>
        </w:rPr>
        <w:t>得名</w:t>
      </w:r>
      <w:r>
        <w:t xml:space="preserve"> [toku myō] /can be called/</w:t>
      </w:r>
    </w:p>
    <w:p w:rsidR="00A618CE" w:rsidRDefault="00A618CE" w:rsidP="00A618CE">
      <w:r>
        <w:rPr>
          <w:rFonts w:ascii="MS Gothic" w:eastAsia="MS Gothic" w:hAnsi="MS Gothic" w:cs="MS Gothic" w:hint="eastAsia"/>
        </w:rPr>
        <w:t>得名利</w:t>
      </w:r>
      <w:r>
        <w:t xml:space="preserve"> [toku myōri] /to garner name and profit/</w:t>
      </w:r>
    </w:p>
    <w:p w:rsidR="00A618CE" w:rsidRDefault="00A618CE" w:rsidP="00A618CE">
      <w:r>
        <w:rPr>
          <w:rFonts w:ascii="MS Gothic" w:eastAsia="MS Gothic" w:hAnsi="MS Gothic" w:cs="MS Gothic" w:hint="eastAsia"/>
        </w:rPr>
        <w:t>得名爲</w:t>
      </w:r>
      <w:r>
        <w:t xml:space="preserve"> [toku myōi] /acquire the name of (true bodhisattva, etc.)/</w:t>
      </w:r>
    </w:p>
    <w:p w:rsidR="00A618CE" w:rsidRDefault="00A618CE" w:rsidP="00A618CE">
      <w:r>
        <w:rPr>
          <w:rFonts w:ascii="MS Gothic" w:eastAsia="MS Gothic" w:hAnsi="MS Gothic" w:cs="MS Gothic" w:hint="eastAsia"/>
        </w:rPr>
        <w:t>得名聞定</w:t>
      </w:r>
      <w:r>
        <w:t xml:space="preserve"> [Tokumyōmonjō] /Yaśaskāma/</w:t>
      </w:r>
    </w:p>
    <w:p w:rsidR="00A618CE" w:rsidRDefault="00A618CE" w:rsidP="00A618CE">
      <w:r>
        <w:rPr>
          <w:rFonts w:ascii="MS Gothic" w:eastAsia="MS Gothic" w:hAnsi="MS Gothic" w:cs="MS Gothic" w:hint="eastAsia"/>
        </w:rPr>
        <w:t>得善</w:t>
      </w:r>
      <w:r>
        <w:t xml:space="preserve"> [tokuzen] /become good/</w:t>
      </w:r>
    </w:p>
    <w:p w:rsidR="00A618CE" w:rsidRDefault="00A618CE" w:rsidP="00A618CE">
      <w:r>
        <w:rPr>
          <w:rFonts w:ascii="MS Gothic" w:eastAsia="MS Gothic" w:hAnsi="MS Gothic" w:cs="MS Gothic" w:hint="eastAsia"/>
        </w:rPr>
        <w:t>得善知識</w:t>
      </w:r>
      <w:r>
        <w:t xml:space="preserve"> [toku zenchishiki] /gaining access to a reliable teacher/</w:t>
      </w:r>
    </w:p>
    <w:p w:rsidR="00A618CE" w:rsidRDefault="00A618CE" w:rsidP="00A618CE">
      <w:r>
        <w:rPr>
          <w:rFonts w:ascii="MS Gothic" w:eastAsia="MS Gothic" w:hAnsi="MS Gothic" w:cs="MS Gothic" w:hint="eastAsia"/>
        </w:rPr>
        <w:t>得因</w:t>
      </w:r>
      <w:r>
        <w:t xml:space="preserve"> [tokuin] /obtained cause/</w:t>
      </w:r>
    </w:p>
    <w:p w:rsidR="00A618CE" w:rsidRDefault="00A618CE" w:rsidP="00A618CE">
      <w:r>
        <w:rPr>
          <w:rFonts w:ascii="MS Gothic" w:eastAsia="MS Gothic" w:hAnsi="MS Gothic" w:cs="MS Gothic" w:hint="eastAsia"/>
        </w:rPr>
        <w:t>得圓滿</w:t>
      </w:r>
      <w:r>
        <w:t xml:space="preserve"> [toku enman] /to reach completion/</w:t>
      </w:r>
    </w:p>
    <w:p w:rsidR="00A618CE" w:rsidRDefault="00A618CE" w:rsidP="00A618CE">
      <w:r>
        <w:rPr>
          <w:rFonts w:ascii="MS Gothic" w:eastAsia="MS Gothic" w:hAnsi="MS Gothic" w:cs="MS Gothic" w:hint="eastAsia"/>
        </w:rPr>
        <w:t>得圓滿已</w:t>
      </w:r>
      <w:r>
        <w:t xml:space="preserve"> [toku enman i] /having perfected [attained, accomplished].../</w:t>
      </w:r>
    </w:p>
    <w:p w:rsidR="00A618CE" w:rsidRDefault="00A618CE" w:rsidP="00A618CE">
      <w:r>
        <w:rPr>
          <w:rFonts w:ascii="MS Gothic" w:eastAsia="MS Gothic" w:hAnsi="MS Gothic" w:cs="MS Gothic" w:hint="eastAsia"/>
        </w:rPr>
        <w:t>得圓證</w:t>
      </w:r>
      <w:r>
        <w:t xml:space="preserve"> [toku enshō] /attains perfect realization/</w:t>
      </w:r>
    </w:p>
    <w:p w:rsidR="00A618CE" w:rsidRDefault="00A618CE" w:rsidP="00A618CE">
      <w:r>
        <w:rPr>
          <w:rFonts w:ascii="MS Gothic" w:eastAsia="MS Gothic" w:hAnsi="MS Gothic" w:cs="MS Gothic" w:hint="eastAsia"/>
        </w:rPr>
        <w:t>得堅固</w:t>
      </w:r>
      <w:r>
        <w:t xml:space="preserve"> [toku kenko] /become firm (strong)/</w:t>
      </w:r>
    </w:p>
    <w:p w:rsidR="00A618CE" w:rsidRDefault="00A618CE" w:rsidP="00A618CE">
      <w:r>
        <w:rPr>
          <w:rFonts w:ascii="MS Gothic" w:eastAsia="MS Gothic" w:hAnsi="MS Gothic" w:cs="MS Gothic" w:hint="eastAsia"/>
        </w:rPr>
        <w:t>得增長</w:t>
      </w:r>
      <w:r>
        <w:t xml:space="preserve"> [toku zōjō] /to be reinforced/</w:t>
      </w:r>
    </w:p>
    <w:p w:rsidR="00A618CE" w:rsidRDefault="00A618CE" w:rsidP="00A618CE">
      <w:r>
        <w:rPr>
          <w:rFonts w:ascii="MS Gothic" w:eastAsia="MS Gothic" w:hAnsi="MS Gothic" w:cs="MS Gothic" w:hint="eastAsia"/>
        </w:rPr>
        <w:t>得大勢</w:t>
      </w:r>
      <w:r>
        <w:t xml:space="preserve"> [tokudaisei] /Mahāsthāmaprāpta/</w:t>
      </w:r>
    </w:p>
    <w:p w:rsidR="00A618CE" w:rsidRDefault="00A618CE" w:rsidP="00A618CE">
      <w:r>
        <w:rPr>
          <w:rFonts w:ascii="MS Gothic" w:eastAsia="MS Gothic" w:hAnsi="MS Gothic" w:cs="MS Gothic" w:hint="eastAsia"/>
        </w:rPr>
        <w:t>得大勢菩薩</w:t>
      </w:r>
      <w:r>
        <w:t xml:space="preserve"> [Tokudaisei bosatsu] /Mahāsthāmaprāpta/</w:t>
      </w:r>
    </w:p>
    <w:p w:rsidR="00A618CE" w:rsidRDefault="00A618CE" w:rsidP="00A618CE">
      <w:r>
        <w:rPr>
          <w:rFonts w:ascii="MS Gothic" w:eastAsia="MS Gothic" w:hAnsi="MS Gothic" w:cs="MS Gothic" w:hint="eastAsia"/>
        </w:rPr>
        <w:t>得大梵音</w:t>
      </w:r>
      <w:r>
        <w:t xml:space="preserve"> [toku dai bonon] /a divine voice/</w:t>
      </w:r>
    </w:p>
    <w:p w:rsidR="00A618CE" w:rsidRDefault="00A618CE" w:rsidP="00A618CE">
      <w:r>
        <w:rPr>
          <w:rFonts w:ascii="MS Gothic" w:eastAsia="MS Gothic" w:hAnsi="MS Gothic" w:cs="MS Gothic" w:hint="eastAsia"/>
        </w:rPr>
        <w:t>得大自在</w:t>
      </w:r>
      <w:r>
        <w:t xml:space="preserve"> [toku dai jizai] /attains great sovereignty/</w:t>
      </w:r>
    </w:p>
    <w:p w:rsidR="00A618CE" w:rsidRDefault="00A618CE" w:rsidP="00A618CE">
      <w:r>
        <w:rPr>
          <w:rFonts w:ascii="MS Gothic" w:eastAsia="MS Gothic" w:hAnsi="MS Gothic" w:cs="MS Gothic" w:hint="eastAsia"/>
        </w:rPr>
        <w:t>得大菩提</w:t>
      </w:r>
      <w:r>
        <w:t xml:space="preserve"> [toku daibodai] /attain great enlightenment/</w:t>
      </w:r>
    </w:p>
    <w:p w:rsidR="00A618CE" w:rsidRDefault="00A618CE" w:rsidP="00A618CE">
      <w:r>
        <w:rPr>
          <w:rFonts w:ascii="MS Gothic" w:eastAsia="MS Gothic" w:hAnsi="MS Gothic" w:cs="MS Gothic" w:hint="eastAsia"/>
        </w:rPr>
        <w:t>得失</w:t>
      </w:r>
      <w:r>
        <w:t xml:space="preserve"> [tokushitsu] /gain and loss/</w:t>
      </w:r>
    </w:p>
    <w:p w:rsidR="00A618CE" w:rsidRDefault="00A618CE" w:rsidP="00A618CE">
      <w:r>
        <w:rPr>
          <w:rFonts w:ascii="MS Gothic" w:eastAsia="MS Gothic" w:hAnsi="MS Gothic" w:cs="MS Gothic" w:hint="eastAsia"/>
        </w:rPr>
        <w:t>得安樂</w:t>
      </w:r>
      <w:r>
        <w:t xml:space="preserve"> [toku anraku] /pleased/</w:t>
      </w:r>
    </w:p>
    <w:p w:rsidR="00A618CE" w:rsidRDefault="00A618CE" w:rsidP="00A618CE">
      <w:r>
        <w:rPr>
          <w:rFonts w:ascii="MS Gothic" w:eastAsia="MS Gothic" w:hAnsi="MS Gothic" w:cs="MS Gothic" w:hint="eastAsia"/>
        </w:rPr>
        <w:t>得定</w:t>
      </w:r>
      <w:r>
        <w:t xml:space="preserve"> [tokujō] /full meditative concentration/</w:t>
      </w:r>
    </w:p>
    <w:p w:rsidR="00A618CE" w:rsidRDefault="00A618CE" w:rsidP="00A618CE">
      <w:r>
        <w:rPr>
          <w:rFonts w:ascii="MS Gothic" w:eastAsia="MS Gothic" w:hAnsi="MS Gothic" w:cs="MS Gothic" w:hint="eastAsia"/>
        </w:rPr>
        <w:t>得定心</w:t>
      </w:r>
      <w:r>
        <w:t xml:space="preserve"> [toku jōshin] /to attain meditative concentration/</w:t>
      </w:r>
    </w:p>
    <w:p w:rsidR="00A618CE" w:rsidRDefault="00A618CE" w:rsidP="00A618CE">
      <w:r>
        <w:rPr>
          <w:rFonts w:ascii="MS Gothic" w:eastAsia="MS Gothic" w:hAnsi="MS Gothic" w:cs="MS Gothic" w:hint="eastAsia"/>
        </w:rPr>
        <w:t>得寂靜</w:t>
      </w:r>
      <w:r>
        <w:t xml:space="preserve"> [toku jakujō] /attains quiescence/</w:t>
      </w:r>
    </w:p>
    <w:p w:rsidR="00A618CE" w:rsidRDefault="00A618CE" w:rsidP="00A618CE">
      <w:r>
        <w:rPr>
          <w:rFonts w:ascii="MS Gothic" w:eastAsia="MS Gothic" w:hAnsi="MS Gothic" w:cs="MS Gothic" w:hint="eastAsia"/>
        </w:rPr>
        <w:t>得對治</w:t>
      </w:r>
      <w:r>
        <w:t xml:space="preserve"> [toku taiji] /undergoes correction/</w:t>
      </w:r>
    </w:p>
    <w:p w:rsidR="00A618CE" w:rsidRDefault="00A618CE" w:rsidP="00A618CE">
      <w:r>
        <w:rPr>
          <w:rFonts w:ascii="MS Gothic" w:eastAsia="MS Gothic" w:hAnsi="MS Gothic" w:cs="MS Gothic" w:hint="eastAsia"/>
        </w:rPr>
        <w:lastRenderedPageBreak/>
        <w:t>得已</w:t>
      </w:r>
      <w:r>
        <w:t xml:space="preserve"> [tokui] /having been attained/</w:t>
      </w:r>
    </w:p>
    <w:p w:rsidR="00A618CE" w:rsidRDefault="00A618CE" w:rsidP="00A618CE">
      <w:r>
        <w:rPr>
          <w:rFonts w:ascii="MS Gothic" w:eastAsia="MS Gothic" w:hAnsi="MS Gothic" w:cs="MS Gothic" w:hint="eastAsia"/>
        </w:rPr>
        <w:t>得度</w:t>
      </w:r>
      <w:r>
        <w:t xml:space="preserve"> [tokudo] /to save/</w:t>
      </w:r>
    </w:p>
    <w:p w:rsidR="00A618CE" w:rsidRDefault="00A618CE" w:rsidP="00A618CE">
      <w:r>
        <w:rPr>
          <w:rFonts w:ascii="MS Gothic" w:eastAsia="MS Gothic" w:hAnsi="MS Gothic" w:cs="MS Gothic" w:hint="eastAsia"/>
        </w:rPr>
        <w:t>得度式</w:t>
      </w:r>
      <w:r>
        <w:t xml:space="preserve"> [tokudo shiki] /ordination ceremony/</w:t>
      </w:r>
    </w:p>
    <w:p w:rsidR="00A618CE" w:rsidRDefault="00A618CE" w:rsidP="00A618CE">
      <w:r>
        <w:rPr>
          <w:rFonts w:ascii="MS Gothic" w:eastAsia="MS Gothic" w:hAnsi="MS Gothic" w:cs="MS Gothic" w:hint="eastAsia"/>
        </w:rPr>
        <w:t>得往生</w:t>
      </w:r>
      <w:r>
        <w:t xml:space="preserve"> [toku ōjō] /attain rebirth [in the Pure Land]/</w:t>
      </w:r>
    </w:p>
    <w:p w:rsidR="00A618CE" w:rsidRDefault="00A618CE" w:rsidP="00A618CE">
      <w:r>
        <w:rPr>
          <w:rFonts w:ascii="MS Gothic" w:eastAsia="MS Gothic" w:hAnsi="MS Gothic" w:cs="MS Gothic" w:hint="eastAsia"/>
        </w:rPr>
        <w:t>得微薄</w:t>
      </w:r>
      <w:r>
        <w:t xml:space="preserve"> [toku mihaku] /becomes insipid/</w:t>
      </w:r>
    </w:p>
    <w:p w:rsidR="00A618CE" w:rsidRDefault="00A618CE" w:rsidP="00A618CE">
      <w:r>
        <w:rPr>
          <w:rFonts w:ascii="MS Gothic" w:eastAsia="MS Gothic" w:hAnsi="MS Gothic" w:cs="MS Gothic" w:hint="eastAsia"/>
        </w:rPr>
        <w:t>得心解</w:t>
      </w:r>
      <w:r>
        <w:rPr>
          <w:rFonts w:ascii="Malgun Gothic" w:eastAsia="Malgun Gothic" w:hAnsi="Malgun Gothic" w:cs="Malgun Gothic" w:hint="eastAsia"/>
        </w:rPr>
        <w:t>脫</w:t>
      </w:r>
      <w:r>
        <w:t xml:space="preserve"> [toku shin gedatsu] /to attain mental liberation/</w:t>
      </w:r>
    </w:p>
    <w:p w:rsidR="00A618CE" w:rsidRDefault="00A618CE" w:rsidP="00A618CE">
      <w:r>
        <w:rPr>
          <w:rFonts w:ascii="MS Gothic" w:eastAsia="MS Gothic" w:hAnsi="MS Gothic" w:cs="MS Gothic" w:hint="eastAsia"/>
        </w:rPr>
        <w:t>得快樂</w:t>
      </w:r>
      <w:r>
        <w:t xml:space="preserve"> [toku keraku] /experiences joy/</w:t>
      </w:r>
    </w:p>
    <w:p w:rsidR="00A618CE" w:rsidRDefault="00A618CE" w:rsidP="00A618CE">
      <w:r>
        <w:rPr>
          <w:rFonts w:ascii="MS Gothic" w:eastAsia="MS Gothic" w:hAnsi="MS Gothic" w:cs="MS Gothic" w:hint="eastAsia"/>
        </w:rPr>
        <w:t>得悟</w:t>
      </w:r>
      <w:r>
        <w:t xml:space="preserve"> [tokugo] /to attain awakening/</w:t>
      </w:r>
    </w:p>
    <w:p w:rsidR="00A618CE" w:rsidRDefault="00A618CE" w:rsidP="00A618CE">
      <w:r>
        <w:rPr>
          <w:rFonts w:ascii="MS Gothic" w:eastAsia="MS Gothic" w:hAnsi="MS Gothic" w:cs="MS Gothic" w:hint="eastAsia"/>
        </w:rPr>
        <w:t>得意</w:t>
      </w:r>
      <w:r>
        <w:t xml:space="preserve"> [tokui] /grasp the meaning/</w:t>
      </w:r>
    </w:p>
    <w:p w:rsidR="00A618CE" w:rsidRDefault="00A618CE" w:rsidP="00A618CE">
      <w:r>
        <w:rPr>
          <w:rFonts w:ascii="MS Gothic" w:eastAsia="MS Gothic" w:hAnsi="MS Gothic" w:cs="MS Gothic" w:hint="eastAsia"/>
        </w:rPr>
        <w:t>得意妄言</w:t>
      </w:r>
      <w:r>
        <w:t xml:space="preserve"> [tokui mōgon] /apprehending the meaning, forgetting the words/</w:t>
      </w:r>
    </w:p>
    <w:p w:rsidR="00A618CE" w:rsidRDefault="00A618CE" w:rsidP="00A618CE">
      <w:r>
        <w:rPr>
          <w:rFonts w:ascii="MS Gothic" w:eastAsia="MS Gothic" w:hAnsi="MS Gothic" w:cs="MS Gothic" w:hint="eastAsia"/>
        </w:rPr>
        <w:t>得成</w:t>
      </w:r>
      <w:r>
        <w:t xml:space="preserve"> [tokujō] /able to establish/</w:t>
      </w:r>
    </w:p>
    <w:p w:rsidR="00A618CE" w:rsidRDefault="00A618CE" w:rsidP="00A618CE">
      <w:r>
        <w:rPr>
          <w:rFonts w:ascii="MS Gothic" w:eastAsia="MS Gothic" w:hAnsi="MS Gothic" w:cs="MS Gothic" w:hint="eastAsia"/>
        </w:rPr>
        <w:t>得成佛</w:t>
      </w:r>
      <w:r>
        <w:t xml:space="preserve"> [toku jōbutsu] /able to become a buddha/</w:t>
      </w:r>
    </w:p>
    <w:p w:rsidR="00A618CE" w:rsidRDefault="00A618CE" w:rsidP="00A618CE">
      <w:r>
        <w:rPr>
          <w:rFonts w:ascii="MS Gothic" w:eastAsia="MS Gothic" w:hAnsi="MS Gothic" w:cs="MS Gothic" w:hint="eastAsia"/>
        </w:rPr>
        <w:t>得成熟</w:t>
      </w:r>
      <w:r>
        <w:t xml:space="preserve"> [toku jōjuku] /effected/</w:t>
      </w:r>
    </w:p>
    <w:p w:rsidR="00A618CE" w:rsidRDefault="00A618CE" w:rsidP="00A618CE">
      <w:r>
        <w:rPr>
          <w:rFonts w:ascii="MS Gothic" w:eastAsia="MS Gothic" w:hAnsi="MS Gothic" w:cs="MS Gothic" w:hint="eastAsia"/>
        </w:rPr>
        <w:t>得成爲</w:t>
      </w:r>
      <w:r>
        <w:t xml:space="preserve"> [toku jōi] /to become/</w:t>
      </w:r>
    </w:p>
    <w:p w:rsidR="00A618CE" w:rsidRDefault="00A618CE" w:rsidP="00A618CE">
      <w:r>
        <w:rPr>
          <w:rFonts w:ascii="MS Gothic" w:eastAsia="MS Gothic" w:hAnsi="MS Gothic" w:cs="MS Gothic" w:hint="eastAsia"/>
        </w:rPr>
        <w:t>得戒</w:t>
      </w:r>
      <w:r>
        <w:t xml:space="preserve"> [toku kai] /to receive the precepts/</w:t>
      </w:r>
    </w:p>
    <w:p w:rsidR="00A618CE" w:rsidRDefault="00A618CE" w:rsidP="00A618CE">
      <w:r>
        <w:rPr>
          <w:rFonts w:ascii="MS Gothic" w:eastAsia="MS Gothic" w:hAnsi="MS Gothic" w:cs="MS Gothic" w:hint="eastAsia"/>
        </w:rPr>
        <w:t>得戒沙彌</w:t>
      </w:r>
      <w:r>
        <w:t xml:space="preserve"> [tokkai shami] /successfully repentant monk/</w:t>
      </w:r>
    </w:p>
    <w:p w:rsidR="00A618CE" w:rsidRDefault="00A618CE" w:rsidP="00A618CE">
      <w:r>
        <w:rPr>
          <w:rFonts w:ascii="MS Gothic" w:eastAsia="MS Gothic" w:hAnsi="MS Gothic" w:cs="MS Gothic" w:hint="eastAsia"/>
        </w:rPr>
        <w:t>得所未得</w:t>
      </w:r>
      <w:r>
        <w:t xml:space="preserve"> [tokusho mitoku] /attaining what was not [previously] attained/</w:t>
      </w:r>
    </w:p>
    <w:p w:rsidR="00A618CE" w:rsidRDefault="00A618CE" w:rsidP="00A618CE">
      <w:r>
        <w:rPr>
          <w:rFonts w:ascii="MS Gothic" w:eastAsia="MS Gothic" w:hAnsi="MS Gothic" w:cs="MS Gothic" w:hint="eastAsia"/>
        </w:rPr>
        <w:t>得方便</w:t>
      </w:r>
      <w:r>
        <w:t xml:space="preserve"> [toku hōben] /expedient means that are attained/</w:t>
      </w:r>
    </w:p>
    <w:p w:rsidR="00A618CE" w:rsidRDefault="00A618CE" w:rsidP="00A618CE">
      <w:r>
        <w:rPr>
          <w:rFonts w:ascii="MS Gothic" w:eastAsia="MS Gothic" w:hAnsi="MS Gothic" w:cs="MS Gothic" w:hint="eastAsia"/>
        </w:rPr>
        <w:t>得明淨</w:t>
      </w:r>
      <w:r>
        <w:t xml:space="preserve"> [toku myōjō] /acquires shining purity/</w:t>
      </w:r>
    </w:p>
    <w:p w:rsidR="00A618CE" w:rsidRDefault="00A618CE" w:rsidP="00A618CE">
      <w:r>
        <w:rPr>
          <w:rFonts w:ascii="MS Gothic" w:eastAsia="MS Gothic" w:hAnsi="MS Gothic" w:cs="MS Gothic" w:hint="eastAsia"/>
        </w:rPr>
        <w:t>得智</w:t>
      </w:r>
      <w:r>
        <w:t xml:space="preserve"> [tokuchi] /to come to know/</w:t>
      </w:r>
    </w:p>
    <w:p w:rsidR="00A618CE" w:rsidRDefault="00A618CE" w:rsidP="00A618CE">
      <w:r>
        <w:rPr>
          <w:rFonts w:ascii="MS Gothic" w:eastAsia="MS Gothic" w:hAnsi="MS Gothic" w:cs="MS Gothic" w:hint="eastAsia"/>
        </w:rPr>
        <w:t>得智慧</w:t>
      </w:r>
      <w:r>
        <w:t xml:space="preserve"> [toku chie] /to acquire wisdom/</w:t>
      </w:r>
    </w:p>
    <w:p w:rsidR="00A618CE" w:rsidRDefault="00A618CE" w:rsidP="00A618CE">
      <w:r>
        <w:rPr>
          <w:rFonts w:ascii="MS Gothic" w:eastAsia="MS Gothic" w:hAnsi="MS Gothic" w:cs="MS Gothic" w:hint="eastAsia"/>
        </w:rPr>
        <w:t>得最正覺</w:t>
      </w:r>
      <w:r>
        <w:t xml:space="preserve"> [toku saishōkaku] /to attain supreme perfect enlightenment/</w:t>
      </w:r>
    </w:p>
    <w:p w:rsidR="00A618CE" w:rsidRDefault="00A618CE" w:rsidP="00A618CE">
      <w:r>
        <w:rPr>
          <w:rFonts w:ascii="MS Gothic" w:eastAsia="MS Gothic" w:hAnsi="MS Gothic" w:cs="MS Gothic" w:hint="eastAsia"/>
        </w:rPr>
        <w:t>得有</w:t>
      </w:r>
      <w:r>
        <w:t xml:space="preserve"> [tokuu] /advent/</w:t>
      </w:r>
    </w:p>
    <w:p w:rsidR="00A618CE" w:rsidRDefault="00A618CE" w:rsidP="00A618CE">
      <w:r>
        <w:rPr>
          <w:rFonts w:ascii="MS Gothic" w:eastAsia="MS Gothic" w:hAnsi="MS Gothic" w:cs="MS Gothic" w:hint="eastAsia"/>
        </w:rPr>
        <w:t>得未曾有</w:t>
      </w:r>
      <w:r>
        <w:t xml:space="preserve"> [toku misō u] /to experience something completely new/</w:t>
      </w:r>
    </w:p>
    <w:p w:rsidR="00A618CE" w:rsidRDefault="00A618CE" w:rsidP="00A618CE">
      <w:r>
        <w:rPr>
          <w:rFonts w:ascii="MS Gothic" w:eastAsia="MS Gothic" w:hAnsi="MS Gothic" w:cs="MS Gothic" w:hint="eastAsia"/>
        </w:rPr>
        <w:t>得果</w:t>
      </w:r>
      <w:r>
        <w:t xml:space="preserve"> [tokuka] /attained fruit/</w:t>
      </w:r>
    </w:p>
    <w:p w:rsidR="00A618CE" w:rsidRDefault="00A618CE" w:rsidP="00A618CE">
      <w:r>
        <w:rPr>
          <w:rFonts w:ascii="MS Gothic" w:eastAsia="MS Gothic" w:hAnsi="MS Gothic" w:cs="MS Gothic" w:hint="eastAsia"/>
        </w:rPr>
        <w:t>得果佛性</w:t>
      </w:r>
      <w:r>
        <w:t xml:space="preserve"> [tokuka busshō] /attained buddha-nature/</w:t>
      </w:r>
    </w:p>
    <w:p w:rsidR="00A618CE" w:rsidRDefault="00A618CE" w:rsidP="00A618CE">
      <w:r>
        <w:rPr>
          <w:rFonts w:ascii="MS Gothic" w:eastAsia="MS Gothic" w:hAnsi="MS Gothic" w:cs="MS Gothic" w:hint="eastAsia"/>
        </w:rPr>
        <w:t>得歡喜</w:t>
      </w:r>
      <w:r>
        <w:t xml:space="preserve"> [toku kanki] /satisfied/</w:t>
      </w:r>
    </w:p>
    <w:p w:rsidR="00A618CE" w:rsidRDefault="00A618CE" w:rsidP="00A618CE">
      <w:r>
        <w:rPr>
          <w:rFonts w:ascii="MS Gothic" w:eastAsia="MS Gothic" w:hAnsi="MS Gothic" w:cs="MS Gothic" w:hint="eastAsia"/>
        </w:rPr>
        <w:t>得正覺</w:t>
      </w:r>
      <w:r>
        <w:t xml:space="preserve"> [toku shōkaku] /to attain perfect enlightenment/</w:t>
      </w:r>
    </w:p>
    <w:p w:rsidR="00A618CE" w:rsidRDefault="00A618CE" w:rsidP="00A618CE">
      <w:r>
        <w:rPr>
          <w:rFonts w:ascii="MS Gothic" w:eastAsia="MS Gothic" w:hAnsi="MS Gothic" w:cs="MS Gothic" w:hint="eastAsia"/>
        </w:rPr>
        <w:t>得永滅</w:t>
      </w:r>
      <w:r>
        <w:t xml:space="preserve"> [toku yōmetsu] /attains permanent extinction/</w:t>
      </w:r>
    </w:p>
    <w:p w:rsidR="00A618CE" w:rsidRDefault="00A618CE" w:rsidP="00A618CE">
      <w:r>
        <w:rPr>
          <w:rFonts w:ascii="MS Gothic" w:eastAsia="MS Gothic" w:hAnsi="MS Gothic" w:cs="MS Gothic" w:hint="eastAsia"/>
        </w:rPr>
        <w:t>得永離</w:t>
      </w:r>
      <w:r>
        <w:t xml:space="preserve"> [toku yōri] /attains permanent freedom/</w:t>
      </w:r>
    </w:p>
    <w:p w:rsidR="00A618CE" w:rsidRDefault="00A618CE" w:rsidP="00A618CE">
      <w:r>
        <w:rPr>
          <w:rFonts w:ascii="MS Gothic" w:eastAsia="MS Gothic" w:hAnsi="MS Gothic" w:cs="MS Gothic" w:hint="eastAsia"/>
        </w:rPr>
        <w:lastRenderedPageBreak/>
        <w:t>得求</w:t>
      </w:r>
      <w:r>
        <w:t xml:space="preserve"> [tokugu] /seeking to get (e.g. pleasure)/</w:t>
      </w:r>
    </w:p>
    <w:p w:rsidR="00A618CE" w:rsidRDefault="00A618CE" w:rsidP="00A618CE">
      <w:r>
        <w:rPr>
          <w:rFonts w:ascii="MS Gothic" w:eastAsia="MS Gothic" w:hAnsi="MS Gothic" w:cs="MS Gothic" w:hint="eastAsia"/>
        </w:rPr>
        <w:t>得法</w:t>
      </w:r>
      <w:r>
        <w:t xml:space="preserve"> [tokuhō] /to attain the dharma/</w:t>
      </w:r>
    </w:p>
    <w:p w:rsidR="00A618CE" w:rsidRDefault="00A618CE" w:rsidP="00A618CE">
      <w:r>
        <w:rPr>
          <w:rFonts w:ascii="MS Gothic" w:eastAsia="MS Gothic" w:hAnsi="MS Gothic" w:cs="MS Gothic" w:hint="eastAsia"/>
        </w:rPr>
        <w:t>得法眼淨</w:t>
      </w:r>
      <w:r>
        <w:t xml:space="preserve"> [toku hōgen jō] /to obtain the pure dharma-eye/</w:t>
      </w:r>
    </w:p>
    <w:p w:rsidR="00A618CE" w:rsidRDefault="00A618CE" w:rsidP="00A618CE">
      <w:r>
        <w:rPr>
          <w:rFonts w:ascii="MS Gothic" w:eastAsia="MS Gothic" w:hAnsi="MS Gothic" w:cs="MS Gothic" w:hint="eastAsia"/>
        </w:rPr>
        <w:t>得涅槃</w:t>
      </w:r>
      <w:r>
        <w:t xml:space="preserve"> [toku nehan] /attain nirvāṇa/</w:t>
      </w:r>
    </w:p>
    <w:p w:rsidR="00A618CE" w:rsidRDefault="00A618CE" w:rsidP="00A618CE">
      <w:r>
        <w:rPr>
          <w:rFonts w:ascii="MS Gothic" w:eastAsia="MS Gothic" w:hAnsi="MS Gothic" w:cs="MS Gothic" w:hint="eastAsia"/>
        </w:rPr>
        <w:t>得涅槃者</w:t>
      </w:r>
      <w:r>
        <w:t xml:space="preserve"> [toku nehan sha] /those who have attained nirvāṇa/</w:t>
      </w:r>
    </w:p>
    <w:p w:rsidR="00A618CE" w:rsidRDefault="00A618CE" w:rsidP="00A618CE">
      <w:r>
        <w:rPr>
          <w:rFonts w:ascii="MS Gothic" w:eastAsia="MS Gothic" w:hAnsi="MS Gothic" w:cs="MS Gothic" w:hint="eastAsia"/>
        </w:rPr>
        <w:t>得淸淨</w:t>
      </w:r>
      <w:r>
        <w:t xml:space="preserve"> [tokushōjō] /attains purity/</w:t>
      </w:r>
    </w:p>
    <w:p w:rsidR="00A618CE" w:rsidRDefault="00A618CE" w:rsidP="00A618CE">
      <w:r>
        <w:rPr>
          <w:rFonts w:ascii="MS Gothic" w:eastAsia="MS Gothic" w:hAnsi="MS Gothic" w:cs="MS Gothic" w:hint="eastAsia"/>
        </w:rPr>
        <w:t>得滅</w:t>
      </w:r>
      <w:r>
        <w:t xml:space="preserve"> [tokumetsu] /to attain extinction/</w:t>
      </w:r>
    </w:p>
    <w:p w:rsidR="00A618CE" w:rsidRDefault="00A618CE" w:rsidP="00A618CE">
      <w:r>
        <w:rPr>
          <w:rFonts w:ascii="MS Gothic" w:eastAsia="MS Gothic" w:hAnsi="MS Gothic" w:cs="MS Gothic" w:hint="eastAsia"/>
        </w:rPr>
        <w:t>得滅度</w:t>
      </w:r>
      <w:r>
        <w:t xml:space="preserve"> [toku metsudo] /can be saved/</w:t>
      </w:r>
    </w:p>
    <w:p w:rsidR="00A618CE" w:rsidRDefault="00A618CE" w:rsidP="00A618CE">
      <w:r>
        <w:rPr>
          <w:rFonts w:ascii="MS Gothic" w:eastAsia="MS Gothic" w:hAnsi="MS Gothic" w:cs="MS Gothic" w:hint="eastAsia"/>
        </w:rPr>
        <w:t>得滅度者</w:t>
      </w:r>
      <w:r>
        <w:t xml:space="preserve"> [toku metsudo sha] /savable/</w:t>
      </w:r>
    </w:p>
    <w:p w:rsidR="00A618CE" w:rsidRDefault="00A618CE" w:rsidP="00A618CE">
      <w:r>
        <w:rPr>
          <w:rFonts w:ascii="MS Gothic" w:eastAsia="MS Gothic" w:hAnsi="MS Gothic" w:cs="MS Gothic" w:hint="eastAsia"/>
        </w:rPr>
        <w:t>得無</w:t>
      </w:r>
      <w:r>
        <w:t xml:space="preserve"> [tokumu] /I am afraid, Wouldn't it be...?/</w:t>
      </w:r>
    </w:p>
    <w:p w:rsidR="00A618CE" w:rsidRDefault="00A618CE" w:rsidP="00A618CE">
      <w:r>
        <w:rPr>
          <w:rFonts w:ascii="MS Gothic" w:eastAsia="MS Gothic" w:hAnsi="MS Gothic" w:cs="MS Gothic" w:hint="eastAsia"/>
        </w:rPr>
        <w:t>得無上</w:t>
      </w:r>
      <w:r>
        <w:t xml:space="preserve"> [toku mujō] /attaining the level beyond which there is nothing higher/</w:t>
      </w:r>
    </w:p>
    <w:p w:rsidR="00A618CE" w:rsidRDefault="00A618CE" w:rsidP="00A618CE">
      <w:r>
        <w:rPr>
          <w:rFonts w:ascii="MS Gothic" w:eastAsia="MS Gothic" w:hAnsi="MS Gothic" w:cs="MS Gothic" w:hint="eastAsia"/>
        </w:rPr>
        <w:t>得無所畏</w:t>
      </w:r>
      <w:r>
        <w:t xml:space="preserve"> [toku mushoi] /attains fearlessness/</w:t>
      </w:r>
    </w:p>
    <w:p w:rsidR="00A618CE" w:rsidRDefault="00A618CE" w:rsidP="00A618CE">
      <w:r>
        <w:rPr>
          <w:rFonts w:ascii="MS Gothic" w:eastAsia="MS Gothic" w:hAnsi="MS Gothic" w:cs="MS Gothic" w:hint="eastAsia"/>
        </w:rPr>
        <w:t>得無生忍</w:t>
      </w:r>
      <w:r>
        <w:t xml:space="preserve"> [toku mushō nin] /gains the patient acceptance based on cognizance of non-arising/</w:t>
      </w:r>
    </w:p>
    <w:p w:rsidR="00A618CE" w:rsidRDefault="00A618CE" w:rsidP="00A618CE">
      <w:r>
        <w:rPr>
          <w:rFonts w:ascii="MS Gothic" w:eastAsia="MS Gothic" w:hAnsi="MS Gothic" w:cs="MS Gothic" w:hint="eastAsia"/>
        </w:rPr>
        <w:t>得無生法忍</w:t>
      </w:r>
      <w:r>
        <w:t xml:space="preserve"> [toku mushō hōnin] /attains the forbearance that is based on the cognition of the non-arising of all phenomena/</w:t>
      </w:r>
    </w:p>
    <w:p w:rsidR="00A618CE" w:rsidRDefault="00A618CE" w:rsidP="00A618CE">
      <w:r>
        <w:rPr>
          <w:rFonts w:ascii="MS Gothic" w:eastAsia="MS Gothic" w:hAnsi="MS Gothic" w:cs="MS Gothic" w:hint="eastAsia"/>
        </w:rPr>
        <w:t>得無畏</w:t>
      </w:r>
      <w:r>
        <w:t xml:space="preserve"> [toku mui] /to attain fearlessness/</w:t>
      </w:r>
    </w:p>
    <w:p w:rsidR="00A618CE" w:rsidRDefault="00A618CE" w:rsidP="00A618CE">
      <w:r>
        <w:rPr>
          <w:rFonts w:ascii="MS Gothic" w:eastAsia="MS Gothic" w:hAnsi="MS Gothic" w:cs="MS Gothic" w:hint="eastAsia"/>
        </w:rPr>
        <w:t>得無艱難</w:t>
      </w:r>
      <w:r>
        <w:t xml:space="preserve"> [toku mukannan] /attains freedom difficulty/</w:t>
      </w:r>
    </w:p>
    <w:p w:rsidR="00A618CE" w:rsidRDefault="00A618CE" w:rsidP="00A618CE">
      <w:r>
        <w:rPr>
          <w:rFonts w:ascii="MS Gothic" w:eastAsia="MS Gothic" w:hAnsi="MS Gothic" w:cs="MS Gothic" w:hint="eastAsia"/>
        </w:rPr>
        <w:t>得燒然</w:t>
      </w:r>
      <w:r>
        <w:t xml:space="preserve"> [toku shōnen] /can burn/</w:t>
      </w:r>
    </w:p>
    <w:p w:rsidR="00A618CE" w:rsidRDefault="00A618CE" w:rsidP="00A618CE">
      <w:r>
        <w:rPr>
          <w:rFonts w:ascii="MS Gothic" w:eastAsia="MS Gothic" w:hAnsi="MS Gothic" w:cs="MS Gothic" w:hint="eastAsia"/>
        </w:rPr>
        <w:t>得爲</w:t>
      </w:r>
      <w:r>
        <w:t xml:space="preserve"> [tokui] /[it] can serve as.../</w:t>
      </w:r>
    </w:p>
    <w:p w:rsidR="00A618CE" w:rsidRDefault="00A618CE" w:rsidP="00A618CE">
      <w:r>
        <w:rPr>
          <w:rFonts w:ascii="MS Gothic" w:eastAsia="MS Gothic" w:hAnsi="MS Gothic" w:cs="MS Gothic" w:hint="eastAsia"/>
        </w:rPr>
        <w:t>得牛</w:t>
      </w:r>
      <w:r>
        <w:t xml:space="preserve"> [tokugyū] /catching the ox/</w:t>
      </w:r>
    </w:p>
    <w:p w:rsidR="00A618CE" w:rsidRDefault="00A618CE" w:rsidP="00A618CE">
      <w:r>
        <w:rPr>
          <w:rFonts w:ascii="MS Gothic" w:eastAsia="MS Gothic" w:hAnsi="MS Gothic" w:cs="MS Gothic" w:hint="eastAsia"/>
        </w:rPr>
        <w:t>得物</w:t>
      </w:r>
      <w:r>
        <w:t xml:space="preserve"> [tokumotsu] /to gain property/</w:t>
      </w:r>
    </w:p>
    <w:p w:rsidR="00A618CE" w:rsidRDefault="00A618CE" w:rsidP="00A618CE">
      <w:r>
        <w:rPr>
          <w:rFonts w:ascii="MS Gothic" w:eastAsia="MS Gothic" w:hAnsi="MS Gothic" w:cs="MS Gothic" w:hint="eastAsia"/>
        </w:rPr>
        <w:t>得現前</w:t>
      </w:r>
      <w:r>
        <w:t xml:space="preserve"> [toku genzen] /to attain the presence of/</w:t>
      </w:r>
    </w:p>
    <w:p w:rsidR="00A618CE" w:rsidRDefault="00A618CE" w:rsidP="00A618CE">
      <w:r>
        <w:rPr>
          <w:rFonts w:ascii="MS Gothic" w:eastAsia="MS Gothic" w:hAnsi="MS Gothic" w:cs="MS Gothic" w:hint="eastAsia"/>
        </w:rPr>
        <w:t>得理</w:t>
      </w:r>
      <w:r>
        <w:t xml:space="preserve"> [tokuri] /to apprehend the principle/</w:t>
      </w:r>
    </w:p>
    <w:p w:rsidR="00A618CE" w:rsidRDefault="00A618CE" w:rsidP="00A618CE">
      <w:r>
        <w:rPr>
          <w:rFonts w:ascii="MS Gothic" w:eastAsia="MS Gothic" w:hAnsi="MS Gothic" w:cs="MS Gothic" w:hint="eastAsia"/>
        </w:rPr>
        <w:t>得生</w:t>
      </w:r>
      <w:r>
        <w:t xml:space="preserve"> [tokushō] /obtain [re-]birth/</w:t>
      </w:r>
    </w:p>
    <w:p w:rsidR="00A618CE" w:rsidRDefault="00A618CE" w:rsidP="00A618CE">
      <w:r>
        <w:rPr>
          <w:rFonts w:ascii="MS Gothic" w:eastAsia="MS Gothic" w:hAnsi="MS Gothic" w:cs="MS Gothic" w:hint="eastAsia"/>
        </w:rPr>
        <w:t>得生起</w:t>
      </w:r>
      <w:r>
        <w:t xml:space="preserve"> [toku shōki] /come into being/</w:t>
      </w:r>
    </w:p>
    <w:p w:rsidR="00A618CE" w:rsidRDefault="00A618CE" w:rsidP="00A618CE">
      <w:r>
        <w:rPr>
          <w:rFonts w:ascii="MS Gothic" w:eastAsia="MS Gothic" w:hAnsi="MS Gothic" w:cs="MS Gothic" w:hint="eastAsia"/>
        </w:rPr>
        <w:t>得益</w:t>
      </w:r>
      <w:r>
        <w:t xml:space="preserve"> [tokuyaku] /obtain benefit[s]/</w:t>
      </w:r>
    </w:p>
    <w:p w:rsidR="00A618CE" w:rsidRDefault="00A618CE" w:rsidP="00A618CE">
      <w:r>
        <w:rPr>
          <w:rFonts w:ascii="MS Gothic" w:eastAsia="MS Gothic" w:hAnsi="MS Gothic" w:cs="MS Gothic" w:hint="eastAsia"/>
        </w:rPr>
        <w:t>得眼林</w:t>
      </w:r>
      <w:r>
        <w:t xml:space="preserve"> [Tokugenrin] /Forest of Recovered Eyes/</w:t>
      </w:r>
    </w:p>
    <w:p w:rsidR="00A618CE" w:rsidRDefault="00A618CE" w:rsidP="00A618CE">
      <w:r>
        <w:rPr>
          <w:rFonts w:ascii="MS Gothic" w:eastAsia="MS Gothic" w:hAnsi="MS Gothic" w:cs="MS Gothic" w:hint="eastAsia"/>
        </w:rPr>
        <w:t>得知</w:t>
      </w:r>
      <w:r>
        <w:t xml:space="preserve"> [tokuchi] /knowable/apprehensible/cognizable/</w:t>
      </w:r>
    </w:p>
    <w:p w:rsidR="00A618CE" w:rsidRDefault="00A618CE" w:rsidP="00A618CE">
      <w:r>
        <w:rPr>
          <w:rFonts w:ascii="MS Gothic" w:eastAsia="MS Gothic" w:hAnsi="MS Gothic" w:cs="MS Gothic" w:hint="eastAsia"/>
        </w:rPr>
        <w:t>得神足</w:t>
      </w:r>
      <w:r>
        <w:t xml:space="preserve"> [toku jinsoku] /to possess supernatural powers/</w:t>
      </w:r>
    </w:p>
    <w:p w:rsidR="00A618CE" w:rsidRDefault="00A618CE" w:rsidP="00A618CE">
      <w:r>
        <w:rPr>
          <w:rFonts w:ascii="MS Gothic" w:eastAsia="MS Gothic" w:hAnsi="MS Gothic" w:cs="MS Gothic" w:hint="eastAsia"/>
        </w:rPr>
        <w:t>得神足王</w:t>
      </w:r>
      <w:r>
        <w:t xml:space="preserve"> [Tokujinsoku ō] /Maharddhiprāpta/</w:t>
      </w:r>
    </w:p>
    <w:p w:rsidR="00A618CE" w:rsidRDefault="00A618CE" w:rsidP="00A618CE">
      <w:r>
        <w:rPr>
          <w:rFonts w:ascii="MS Gothic" w:eastAsia="MS Gothic" w:hAnsi="MS Gothic" w:cs="MS Gothic" w:hint="eastAsia"/>
        </w:rPr>
        <w:lastRenderedPageBreak/>
        <w:t>得神通</w:t>
      </w:r>
      <w:r>
        <w:t xml:space="preserve"> [toku jinzū] /to acquire spiritual powers/</w:t>
      </w:r>
    </w:p>
    <w:p w:rsidR="00A618CE" w:rsidRDefault="00A618CE" w:rsidP="00A618CE">
      <w:r>
        <w:rPr>
          <w:rFonts w:ascii="MS Gothic" w:eastAsia="MS Gothic" w:hAnsi="MS Gothic" w:cs="MS Gothic" w:hint="eastAsia"/>
        </w:rPr>
        <w:t>得究竟</w:t>
      </w:r>
      <w:r>
        <w:t xml:space="preserve"> [toku kukyō] /to attain perfection/</w:t>
      </w:r>
    </w:p>
    <w:p w:rsidR="00A618CE" w:rsidRDefault="00A618CE" w:rsidP="00A618CE">
      <w:r>
        <w:rPr>
          <w:rFonts w:ascii="MS Gothic" w:eastAsia="MS Gothic" w:hAnsi="MS Gothic" w:cs="MS Gothic" w:hint="eastAsia"/>
        </w:rPr>
        <w:t>得繩</w:t>
      </w:r>
      <w:r>
        <w:t xml:space="preserve"> [tokujō] /bondage of possession/</w:t>
      </w:r>
    </w:p>
    <w:p w:rsidR="00A618CE" w:rsidRDefault="00A618CE" w:rsidP="00A618CE">
      <w:r>
        <w:rPr>
          <w:rFonts w:ascii="MS Gothic" w:eastAsia="MS Gothic" w:hAnsi="MS Gothic" w:cs="MS Gothic" w:hint="eastAsia"/>
        </w:rPr>
        <w:t>得罪</w:t>
      </w:r>
      <w:r>
        <w:t xml:space="preserve"> [tokuzai] /commit a crime/</w:t>
      </w:r>
    </w:p>
    <w:p w:rsidR="00A618CE" w:rsidRDefault="00A618CE" w:rsidP="00A618CE">
      <w:r>
        <w:rPr>
          <w:rFonts w:ascii="MS Gothic" w:eastAsia="MS Gothic" w:hAnsi="MS Gothic" w:cs="MS Gothic" w:hint="eastAsia"/>
        </w:rPr>
        <w:t>得羅盧迦</w:t>
      </w:r>
      <w:r>
        <w:t xml:space="preserve"> [tokuraroka] /trailokya/</w:t>
      </w:r>
    </w:p>
    <w:p w:rsidR="00A618CE" w:rsidRDefault="00A618CE" w:rsidP="00A618CE">
      <w:r>
        <w:rPr>
          <w:rFonts w:ascii="MS Gothic" w:eastAsia="MS Gothic" w:hAnsi="MS Gothic" w:cs="MS Gothic" w:hint="eastAsia"/>
        </w:rPr>
        <w:t>得者</w:t>
      </w:r>
      <w:r>
        <w:t xml:space="preserve"> [tokusha] /obtaining/</w:t>
      </w:r>
    </w:p>
    <w:p w:rsidR="00A618CE" w:rsidRDefault="00A618CE" w:rsidP="00A618CE">
      <w:r>
        <w:rPr>
          <w:rFonts w:ascii="MS Gothic" w:eastAsia="MS Gothic" w:hAnsi="MS Gothic" w:cs="MS Gothic" w:hint="eastAsia"/>
        </w:rPr>
        <w:t>得聖道</w:t>
      </w:r>
      <w:r>
        <w:t xml:space="preserve"> [toku shōdō] /attains the noble path/</w:t>
      </w:r>
    </w:p>
    <w:p w:rsidR="00A618CE" w:rsidRDefault="00A618CE" w:rsidP="00A618CE">
      <w:r>
        <w:rPr>
          <w:rFonts w:ascii="MS Gothic" w:eastAsia="MS Gothic" w:hAnsi="MS Gothic" w:cs="MS Gothic" w:hint="eastAsia"/>
        </w:rPr>
        <w:t>得聞</w:t>
      </w:r>
      <w:r>
        <w:t xml:space="preserve"> [toku bun] /able to hear/</w:t>
      </w:r>
    </w:p>
    <w:p w:rsidR="00A618CE" w:rsidRDefault="00A618CE" w:rsidP="00A618CE">
      <w:r>
        <w:rPr>
          <w:rFonts w:ascii="MS Gothic" w:eastAsia="MS Gothic" w:hAnsi="MS Gothic" w:cs="MS Gothic" w:hint="eastAsia"/>
        </w:rPr>
        <w:t>得</w:t>
      </w:r>
      <w:r>
        <w:rPr>
          <w:rFonts w:ascii="Malgun Gothic" w:eastAsia="Malgun Gothic" w:hAnsi="Malgun Gothic" w:cs="Malgun Gothic" w:hint="eastAsia"/>
        </w:rPr>
        <w:t>脫</w:t>
      </w:r>
      <w:r>
        <w:t xml:space="preserve"> [tokudatsu] /to attain liberation/</w:t>
      </w:r>
    </w:p>
    <w:p w:rsidR="00A618CE" w:rsidRDefault="00A618CE" w:rsidP="00A618CE">
      <w:r>
        <w:rPr>
          <w:rFonts w:ascii="MS Gothic" w:eastAsia="MS Gothic" w:hAnsi="MS Gothic" w:cs="MS Gothic" w:hint="eastAsia"/>
        </w:rPr>
        <w:t>得自在</w:t>
      </w:r>
      <w:r>
        <w:t xml:space="preserve"> [toku jizai] /obtains omnipotence (sovereignty)/</w:t>
      </w:r>
    </w:p>
    <w:p w:rsidR="00A618CE" w:rsidRDefault="00A618CE" w:rsidP="00A618CE">
      <w:r>
        <w:rPr>
          <w:rFonts w:ascii="MS Gothic" w:eastAsia="MS Gothic" w:hAnsi="MS Gothic" w:cs="MS Gothic" w:hint="eastAsia"/>
        </w:rPr>
        <w:t>得自在力</w:t>
      </w:r>
      <w:r>
        <w:t xml:space="preserve"> [toku jizai riki] /attain unimpeded power/</w:t>
      </w:r>
    </w:p>
    <w:p w:rsidR="00A618CE" w:rsidRDefault="00A618CE" w:rsidP="00A618CE">
      <w:r>
        <w:rPr>
          <w:rFonts w:ascii="MS Gothic" w:eastAsia="MS Gothic" w:hAnsi="MS Gothic" w:cs="MS Gothic" w:hint="eastAsia"/>
        </w:rPr>
        <w:t>得至</w:t>
      </w:r>
      <w:r>
        <w:t xml:space="preserve"> [tokushi] /able to reach/</w:t>
      </w:r>
    </w:p>
    <w:p w:rsidR="00A618CE" w:rsidRDefault="00A618CE" w:rsidP="00A618CE">
      <w:r>
        <w:rPr>
          <w:rFonts w:ascii="MS Gothic" w:eastAsia="MS Gothic" w:hAnsi="MS Gothic" w:cs="MS Gothic" w:hint="eastAsia"/>
        </w:rPr>
        <w:t>得般涅槃</w:t>
      </w:r>
      <w:r>
        <w:t xml:space="preserve"> [toku hatsu nehan] /to attain parinirvāṇa/</w:t>
      </w:r>
    </w:p>
    <w:p w:rsidR="00A618CE" w:rsidRDefault="00A618CE" w:rsidP="00A618CE">
      <w:r>
        <w:rPr>
          <w:rFonts w:ascii="MS Gothic" w:eastAsia="MS Gothic" w:hAnsi="MS Gothic" w:cs="MS Gothic" w:hint="eastAsia"/>
        </w:rPr>
        <w:t>得菩提</w:t>
      </w:r>
      <w:r>
        <w:t xml:space="preserve"> [toku bodai] /attains enlightenment/</w:t>
      </w:r>
    </w:p>
    <w:p w:rsidR="00A618CE" w:rsidRDefault="00A618CE" w:rsidP="00A618CE">
      <w:r>
        <w:rPr>
          <w:rFonts w:ascii="MS Gothic" w:eastAsia="MS Gothic" w:hAnsi="MS Gothic" w:cs="MS Gothic" w:hint="eastAsia"/>
        </w:rPr>
        <w:t>得藏</w:t>
      </w:r>
      <w:r>
        <w:t xml:space="preserve"> [Tokuzō] /Śrīgarbha/</w:t>
      </w:r>
    </w:p>
    <w:p w:rsidR="00A618CE" w:rsidRDefault="00A618CE" w:rsidP="00A618CE">
      <w:r>
        <w:rPr>
          <w:rFonts w:ascii="MS Gothic" w:eastAsia="MS Gothic" w:hAnsi="MS Gothic" w:cs="MS Gothic" w:hint="eastAsia"/>
        </w:rPr>
        <w:t>得見</w:t>
      </w:r>
      <w:r>
        <w:t xml:space="preserve"> [tokuken] /to be able to see/</w:t>
      </w:r>
    </w:p>
    <w:p w:rsidR="00A618CE" w:rsidRDefault="00A618CE" w:rsidP="00A618CE">
      <w:r>
        <w:rPr>
          <w:rFonts w:ascii="MS Gothic" w:eastAsia="MS Gothic" w:hAnsi="MS Gothic" w:cs="MS Gothic" w:hint="eastAsia"/>
        </w:rPr>
        <w:t>得解</w:t>
      </w:r>
      <w:r>
        <w:t xml:space="preserve"> [tokuge] /attain understanding/</w:t>
      </w:r>
    </w:p>
    <w:p w:rsidR="00A618CE" w:rsidRDefault="00A618CE" w:rsidP="00A618CE">
      <w:r>
        <w:rPr>
          <w:rFonts w:ascii="MS Gothic" w:eastAsia="MS Gothic" w:hAnsi="MS Gothic" w:cs="MS Gothic" w:hint="eastAsia"/>
        </w:rPr>
        <w:t>得解</w:t>
      </w:r>
      <w:r>
        <w:rPr>
          <w:rFonts w:ascii="Malgun Gothic" w:eastAsia="Malgun Gothic" w:hAnsi="Malgun Gothic" w:cs="Malgun Gothic" w:hint="eastAsia"/>
        </w:rPr>
        <w:t>脫</w:t>
      </w:r>
      <w:r>
        <w:t xml:space="preserve"> [toku gedatsu] /to attain liberation/</w:t>
      </w:r>
    </w:p>
    <w:p w:rsidR="00A618CE" w:rsidRDefault="00A618CE" w:rsidP="00A618CE">
      <w:r>
        <w:rPr>
          <w:rFonts w:ascii="MS Gothic" w:eastAsia="MS Gothic" w:hAnsi="MS Gothic" w:cs="MS Gothic" w:hint="eastAsia"/>
        </w:rPr>
        <w:t>得記</w:t>
      </w:r>
      <w:r>
        <w:t xml:space="preserve"> [toku ki] /receives assurance/</w:t>
      </w:r>
    </w:p>
    <w:p w:rsidR="00A618CE" w:rsidRDefault="00A618CE" w:rsidP="00A618CE">
      <w:r>
        <w:rPr>
          <w:rFonts w:ascii="MS Gothic" w:eastAsia="MS Gothic" w:hAnsi="MS Gothic" w:cs="MS Gothic" w:hint="eastAsia"/>
        </w:rPr>
        <w:t>得</w:t>
      </w:r>
      <w:r>
        <w:rPr>
          <w:rFonts w:ascii="Malgun Gothic" w:eastAsia="Malgun Gothic" w:hAnsi="Malgun Gothic" w:cs="Malgun Gothic" w:hint="eastAsia"/>
        </w:rPr>
        <w:t>說</w:t>
      </w:r>
      <w:r>
        <w:t xml:space="preserve"> [tokusetsu] /can be said/</w:t>
      </w:r>
    </w:p>
    <w:p w:rsidR="00A618CE" w:rsidRDefault="00A618CE" w:rsidP="00A618CE">
      <w:r>
        <w:rPr>
          <w:rFonts w:ascii="MS Gothic" w:eastAsia="MS Gothic" w:hAnsi="MS Gothic" w:cs="MS Gothic" w:hint="eastAsia"/>
        </w:rPr>
        <w:t>得調伏</w:t>
      </w:r>
      <w:r>
        <w:t xml:space="preserve"> [toku jōbuku] /able to control/</w:t>
      </w:r>
    </w:p>
    <w:p w:rsidR="00A618CE" w:rsidRDefault="00A618CE" w:rsidP="00A618CE">
      <w:r>
        <w:rPr>
          <w:rFonts w:ascii="MS Gothic" w:eastAsia="MS Gothic" w:hAnsi="MS Gothic" w:cs="MS Gothic" w:hint="eastAsia"/>
        </w:rPr>
        <w:t>得諸法</w:t>
      </w:r>
      <w:r>
        <w:t xml:space="preserve"> [toku shohō] /attains all phenomena/</w:t>
      </w:r>
    </w:p>
    <w:p w:rsidR="00A618CE" w:rsidRDefault="00A618CE" w:rsidP="00A618CE">
      <w:r>
        <w:rPr>
          <w:rFonts w:ascii="MS Gothic" w:eastAsia="MS Gothic" w:hAnsi="MS Gothic" w:cs="MS Gothic" w:hint="eastAsia"/>
        </w:rPr>
        <w:t>得證</w:t>
      </w:r>
      <w:r>
        <w:t xml:space="preserve"> [tokushō] /to realize/</w:t>
      </w:r>
    </w:p>
    <w:p w:rsidR="00A618CE" w:rsidRDefault="00A618CE" w:rsidP="00A618CE">
      <w:r>
        <w:rPr>
          <w:rFonts w:ascii="MS Gothic" w:eastAsia="MS Gothic" w:hAnsi="MS Gothic" w:cs="MS Gothic" w:hint="eastAsia"/>
        </w:rPr>
        <w:t>得證淨</w:t>
      </w:r>
      <w:r>
        <w:t xml:space="preserve"> [tokushō jō] /attainment of purity/</w:t>
      </w:r>
    </w:p>
    <w:p w:rsidR="00A618CE" w:rsidRDefault="00A618CE" w:rsidP="00A618CE">
      <w:r>
        <w:rPr>
          <w:rFonts w:ascii="MS Gothic" w:eastAsia="MS Gothic" w:hAnsi="MS Gothic" w:cs="MS Gothic" w:hint="eastAsia"/>
        </w:rPr>
        <w:t>得財</w:t>
      </w:r>
      <w:r>
        <w:t xml:space="preserve"> [tokuzai] /attaining provisions (necessary for one's livelihood)/</w:t>
      </w:r>
    </w:p>
    <w:p w:rsidR="00A618CE" w:rsidRDefault="00A618CE" w:rsidP="00A618CE">
      <w:r>
        <w:rPr>
          <w:rFonts w:ascii="MS Gothic" w:eastAsia="MS Gothic" w:hAnsi="MS Gothic" w:cs="MS Gothic" w:hint="eastAsia"/>
        </w:rPr>
        <w:t>得身</w:t>
      </w:r>
      <w:r>
        <w:t xml:space="preserve"> [tokushin] /attain a body/</w:t>
      </w:r>
    </w:p>
    <w:p w:rsidR="00A618CE" w:rsidRDefault="00A618CE" w:rsidP="00A618CE">
      <w:r>
        <w:rPr>
          <w:rFonts w:ascii="MS Gothic" w:eastAsia="MS Gothic" w:hAnsi="MS Gothic" w:cs="MS Gothic" w:hint="eastAsia"/>
        </w:rPr>
        <w:t>得轉</w:t>
      </w:r>
      <w:r>
        <w:t xml:space="preserve"> [tokuten] /state of existence/</w:t>
      </w:r>
    </w:p>
    <w:p w:rsidR="00A618CE" w:rsidRDefault="00A618CE" w:rsidP="00A618CE">
      <w:r>
        <w:rPr>
          <w:rFonts w:ascii="MS Gothic" w:eastAsia="MS Gothic" w:hAnsi="MS Gothic" w:cs="MS Gothic" w:hint="eastAsia"/>
        </w:rPr>
        <w:t>得轉依</w:t>
      </w:r>
      <w:r>
        <w:t xml:space="preserve"> [toku ten'e] /transforming the basis/</w:t>
      </w:r>
    </w:p>
    <w:p w:rsidR="00A618CE" w:rsidRDefault="00A618CE" w:rsidP="00A618CE">
      <w:r>
        <w:rPr>
          <w:rFonts w:ascii="MS Gothic" w:eastAsia="MS Gothic" w:hAnsi="MS Gothic" w:cs="MS Gothic" w:hint="eastAsia"/>
        </w:rPr>
        <w:t>得通</w:t>
      </w:r>
      <w:r>
        <w:t xml:space="preserve"> [tokutsū] /attainment of supernatural power(s)/</w:t>
      </w:r>
    </w:p>
    <w:p w:rsidR="00A618CE" w:rsidRDefault="00A618CE" w:rsidP="00A618CE">
      <w:r>
        <w:rPr>
          <w:rFonts w:ascii="MS Gothic" w:eastAsia="MS Gothic" w:hAnsi="MS Gothic" w:cs="MS Gothic" w:hint="eastAsia"/>
        </w:rPr>
        <w:lastRenderedPageBreak/>
        <w:t>得逮</w:t>
      </w:r>
      <w:r>
        <w:t xml:space="preserve"> [tokutai] /to get/</w:t>
      </w:r>
    </w:p>
    <w:p w:rsidR="00A618CE" w:rsidRDefault="00A618CE" w:rsidP="00A618CE">
      <w:r>
        <w:rPr>
          <w:rFonts w:ascii="MS Gothic" w:eastAsia="MS Gothic" w:hAnsi="MS Gothic" w:cs="MS Gothic" w:hint="eastAsia"/>
        </w:rPr>
        <w:t>得逮至</w:t>
      </w:r>
      <w:r>
        <w:t xml:space="preserve"> [tokutaishi] /to attain/</w:t>
      </w:r>
    </w:p>
    <w:p w:rsidR="00A618CE" w:rsidRDefault="00A618CE" w:rsidP="00A618CE">
      <w:r>
        <w:rPr>
          <w:rFonts w:ascii="MS Gothic" w:eastAsia="MS Gothic" w:hAnsi="MS Gothic" w:cs="MS Gothic" w:hint="eastAsia"/>
        </w:rPr>
        <w:t>得過</w:t>
      </w:r>
      <w:r>
        <w:t xml:space="preserve"> [toku ka] /gone beyond/</w:t>
      </w:r>
    </w:p>
    <w:p w:rsidR="00A618CE" w:rsidRDefault="00A618CE" w:rsidP="00A618CE">
      <w:r>
        <w:rPr>
          <w:rFonts w:ascii="MS Gothic" w:eastAsia="MS Gothic" w:hAnsi="MS Gothic" w:cs="MS Gothic" w:hint="eastAsia"/>
        </w:rPr>
        <w:t>得道</w:t>
      </w:r>
      <w:r>
        <w:t xml:space="preserve"> [tokudō] /to attain the way/</w:t>
      </w:r>
    </w:p>
    <w:p w:rsidR="00A618CE" w:rsidRDefault="00A618CE" w:rsidP="00A618CE">
      <w:r>
        <w:rPr>
          <w:rFonts w:ascii="MS Gothic" w:eastAsia="MS Gothic" w:hAnsi="MS Gothic" w:cs="MS Gothic" w:hint="eastAsia"/>
        </w:rPr>
        <w:t>得達</w:t>
      </w:r>
      <w:r>
        <w:t xml:space="preserve"> [tokudatsu] /to achieve/</w:t>
      </w:r>
    </w:p>
    <w:p w:rsidR="00A618CE" w:rsidRDefault="00A618CE" w:rsidP="00A618CE">
      <w:r>
        <w:rPr>
          <w:rFonts w:ascii="MS Gothic" w:eastAsia="MS Gothic" w:hAnsi="MS Gothic" w:cs="MS Gothic" w:hint="eastAsia"/>
        </w:rPr>
        <w:t>得重罪</w:t>
      </w:r>
      <w:r>
        <w:t xml:space="preserve"> [toku jūzai] /to commit a heavy sin/</w:t>
      </w:r>
    </w:p>
    <w:p w:rsidR="00A618CE" w:rsidRDefault="00A618CE" w:rsidP="00A618CE">
      <w:r>
        <w:rPr>
          <w:rFonts w:ascii="MS Gothic" w:eastAsia="MS Gothic" w:hAnsi="MS Gothic" w:cs="MS Gothic" w:hint="eastAsia"/>
        </w:rPr>
        <w:t>得阿羅漢</w:t>
      </w:r>
      <w:r>
        <w:t xml:space="preserve"> [toku arakan] /attain arhatship/</w:t>
      </w:r>
    </w:p>
    <w:p w:rsidR="00A618CE" w:rsidRDefault="00A618CE" w:rsidP="00A618CE">
      <w:r>
        <w:rPr>
          <w:rFonts w:ascii="MS Gothic" w:eastAsia="MS Gothic" w:hAnsi="MS Gothic" w:cs="MS Gothic" w:hint="eastAsia"/>
        </w:rPr>
        <w:t>得阿耨多羅三藐三菩提</w:t>
      </w:r>
      <w:r>
        <w:t xml:space="preserve"> [toku anokutarasanmyaku sanbodai] /to attain supreme perfect enlightenment/</w:t>
      </w:r>
    </w:p>
    <w:p w:rsidR="00A618CE" w:rsidRDefault="00A618CE" w:rsidP="00A618CE">
      <w:r>
        <w:rPr>
          <w:rFonts w:ascii="MS Gothic" w:eastAsia="MS Gothic" w:hAnsi="MS Gothic" w:cs="MS Gothic" w:hint="eastAsia"/>
        </w:rPr>
        <w:t>得阿闍梨位灌頂</w:t>
      </w:r>
      <w:r>
        <w:t xml:space="preserve"> [tokuajarii kanjō] /the consecration of attaining the state of ācārya/</w:t>
      </w:r>
    </w:p>
    <w:p w:rsidR="00A618CE" w:rsidRDefault="00A618CE" w:rsidP="00A618CE">
      <w:r>
        <w:rPr>
          <w:rFonts w:ascii="MS Gothic" w:eastAsia="MS Gothic" w:hAnsi="MS Gothic" w:cs="MS Gothic" w:hint="eastAsia"/>
        </w:rPr>
        <w:t>得陀羅尼</w:t>
      </w:r>
      <w:r>
        <w:t xml:space="preserve"> [toku darani] /obtain the dhāraṇī/</w:t>
      </w:r>
    </w:p>
    <w:p w:rsidR="00A618CE" w:rsidRDefault="00A618CE" w:rsidP="00A618CE">
      <w:r>
        <w:rPr>
          <w:rFonts w:ascii="MS Gothic" w:eastAsia="MS Gothic" w:hAnsi="MS Gothic" w:cs="MS Gothic" w:hint="eastAsia"/>
        </w:rPr>
        <w:t>得除滅</w:t>
      </w:r>
      <w:r>
        <w:t xml:space="preserve"> [toku jometsu] /able to remove/</w:t>
      </w:r>
    </w:p>
    <w:p w:rsidR="00A618CE" w:rsidRDefault="00A618CE" w:rsidP="00A618CE">
      <w:r>
        <w:rPr>
          <w:rFonts w:ascii="MS Gothic" w:eastAsia="MS Gothic" w:hAnsi="MS Gothic" w:cs="MS Gothic" w:hint="eastAsia"/>
        </w:rPr>
        <w:t>得隨所欲</w:t>
      </w:r>
      <w:r>
        <w:t xml:space="preserve"> [toku zui shoyoku] /attains as one wishes/</w:t>
      </w:r>
    </w:p>
    <w:p w:rsidR="00A618CE" w:rsidRDefault="00A618CE" w:rsidP="00A618CE">
      <w:r>
        <w:rPr>
          <w:rFonts w:ascii="MS Gothic" w:eastAsia="MS Gothic" w:hAnsi="MS Gothic" w:cs="MS Gothic" w:hint="eastAsia"/>
        </w:rPr>
        <w:t>得離</w:t>
      </w:r>
      <w:r>
        <w:t xml:space="preserve"> [tokuri] /to be freed from/</w:t>
      </w:r>
    </w:p>
    <w:p w:rsidR="00A618CE" w:rsidRDefault="00A618CE" w:rsidP="00A618CE">
      <w:r>
        <w:rPr>
          <w:rFonts w:ascii="MS Gothic" w:eastAsia="MS Gothic" w:hAnsi="MS Gothic" w:cs="MS Gothic" w:hint="eastAsia"/>
        </w:rPr>
        <w:t>得離欲</w:t>
      </w:r>
      <w:r>
        <w:t xml:space="preserve"> [toku riyoku] /attains freedom from attachment (desire)/</w:t>
      </w:r>
    </w:p>
    <w:p w:rsidR="00A618CE" w:rsidRDefault="00A618CE" w:rsidP="00A618CE">
      <w:r>
        <w:rPr>
          <w:rFonts w:ascii="MS Gothic" w:eastAsia="MS Gothic" w:hAnsi="MS Gothic" w:cs="MS Gothic" w:hint="eastAsia"/>
        </w:rPr>
        <w:t>得食</w:t>
      </w:r>
      <w:r>
        <w:t xml:space="preserve"> [tokujiki] /getting food/</w:t>
      </w:r>
    </w:p>
    <w:p w:rsidR="00A618CE" w:rsidRDefault="00A618CE" w:rsidP="00A618CE">
      <w:r>
        <w:rPr>
          <w:rFonts w:ascii="MS Gothic" w:eastAsia="MS Gothic" w:hAnsi="MS Gothic" w:cs="MS Gothic" w:hint="eastAsia"/>
        </w:rPr>
        <w:t>得髓</w:t>
      </w:r>
      <w:r>
        <w:t xml:space="preserve"> [tokuzui] /obtain the marrow/</w:t>
      </w:r>
    </w:p>
    <w:p w:rsidR="00A618CE" w:rsidRDefault="00A618CE" w:rsidP="00A618CE">
      <w:r>
        <w:rPr>
          <w:rFonts w:ascii="MS Gothic" w:eastAsia="MS Gothic" w:hAnsi="MS Gothic" w:cs="MS Gothic" w:hint="eastAsia"/>
        </w:rPr>
        <w:t>得魚忘筌</w:t>
      </w:r>
      <w:r>
        <w:t xml:space="preserve"> [uo wo ete sen wo wasuru] /once the fish is caught, forget about the trap/</w:t>
      </w:r>
    </w:p>
    <w:p w:rsidR="00A618CE" w:rsidRDefault="00A618CE" w:rsidP="00A618CE">
      <w:r>
        <w:rPr>
          <w:rFonts w:ascii="MS Gothic" w:eastAsia="MS Gothic" w:hAnsi="MS Gothic" w:cs="MS Gothic" w:hint="eastAsia"/>
        </w:rPr>
        <w:t>徙</w:t>
      </w:r>
      <w:r>
        <w:t xml:space="preserve"> [shi] /To change/</w:t>
      </w:r>
    </w:p>
    <w:p w:rsidR="00A618CE" w:rsidRDefault="00A618CE" w:rsidP="00A618CE">
      <w:r>
        <w:rPr>
          <w:rFonts w:ascii="MS Gothic" w:eastAsia="MS Gothic" w:hAnsi="MS Gothic" w:cs="MS Gothic" w:hint="eastAsia"/>
        </w:rPr>
        <w:t>徙多</w:t>
      </w:r>
      <w:r>
        <w:t xml:space="preserve"> [Shita] /Śītā/</w:t>
      </w:r>
    </w:p>
    <w:p w:rsidR="00A618CE" w:rsidRDefault="00A618CE" w:rsidP="00A618CE">
      <w:r>
        <w:rPr>
          <w:rFonts w:ascii="MS Gothic" w:eastAsia="MS Gothic" w:hAnsi="MS Gothic" w:cs="MS Gothic" w:hint="eastAsia"/>
        </w:rPr>
        <w:t>徙多河</w:t>
      </w:r>
      <w:r>
        <w:t xml:space="preserve"> [Shita ka] /Śītā/</w:t>
      </w:r>
    </w:p>
    <w:p w:rsidR="00A618CE" w:rsidRDefault="00A618CE" w:rsidP="00A618CE">
      <w:r>
        <w:rPr>
          <w:rFonts w:ascii="MS Gothic" w:eastAsia="MS Gothic" w:hAnsi="MS Gothic" w:cs="MS Gothic" w:hint="eastAsia"/>
        </w:rPr>
        <w:t>從</w:t>
      </w:r>
      <w:r>
        <w:t xml:space="preserve"> [jū] /to follow/</w:t>
      </w:r>
    </w:p>
    <w:p w:rsidR="00A618CE" w:rsidRDefault="00A618CE" w:rsidP="00A618CE">
      <w:r>
        <w:rPr>
          <w:rFonts w:ascii="MS Gothic" w:eastAsia="MS Gothic" w:hAnsi="MS Gothic" w:cs="MS Gothic" w:hint="eastAsia"/>
        </w:rPr>
        <w:t>從上</w:t>
      </w:r>
      <w:r>
        <w:t xml:space="preserve"> [jūjō] /the upper part/</w:t>
      </w:r>
    </w:p>
    <w:p w:rsidR="00A618CE" w:rsidRDefault="00A618CE" w:rsidP="00A618CE">
      <w:r>
        <w:rPr>
          <w:rFonts w:ascii="MS Gothic" w:eastAsia="MS Gothic" w:hAnsi="MS Gothic" w:cs="MS Gothic" w:hint="eastAsia"/>
        </w:rPr>
        <w:t>從下</w:t>
      </w:r>
      <w:r>
        <w:t xml:space="preserve"> [jūge] /downward/</w:t>
      </w:r>
    </w:p>
    <w:p w:rsidR="00A618CE" w:rsidRDefault="00A618CE" w:rsidP="00A618CE">
      <w:r>
        <w:rPr>
          <w:rFonts w:ascii="MS Gothic" w:eastAsia="MS Gothic" w:hAnsi="MS Gothic" w:cs="MS Gothic" w:hint="eastAsia"/>
        </w:rPr>
        <w:t>從事</w:t>
      </w:r>
      <w:r>
        <w:t xml:space="preserve"> [jūji] /to associate with/</w:t>
      </w:r>
    </w:p>
    <w:p w:rsidR="00A618CE" w:rsidRDefault="00A618CE" w:rsidP="00A618CE">
      <w:r>
        <w:rPr>
          <w:rFonts w:ascii="MS Gothic" w:eastAsia="MS Gothic" w:hAnsi="MS Gothic" w:cs="MS Gothic" w:hint="eastAsia"/>
        </w:rPr>
        <w:t>從人</w:t>
      </w:r>
      <w:r>
        <w:t xml:space="preserve"> [jūnin] /a follower/</w:t>
      </w:r>
    </w:p>
    <w:p w:rsidR="00A618CE" w:rsidRDefault="00A618CE" w:rsidP="00A618CE">
      <w:r>
        <w:rPr>
          <w:rFonts w:ascii="MS Gothic" w:eastAsia="MS Gothic" w:hAnsi="MS Gothic" w:cs="MS Gothic" w:hint="eastAsia"/>
        </w:rPr>
        <w:t>從今</w:t>
      </w:r>
      <w:r>
        <w:t xml:space="preserve"> [jūkin] /from now/</w:t>
      </w:r>
    </w:p>
    <w:p w:rsidR="00A618CE" w:rsidRDefault="00A618CE" w:rsidP="00A618CE">
      <w:r>
        <w:rPr>
          <w:rFonts w:ascii="MS Gothic" w:eastAsia="MS Gothic" w:hAnsi="MS Gothic" w:cs="MS Gothic" w:hint="eastAsia"/>
        </w:rPr>
        <w:t>從今日</w:t>
      </w:r>
      <w:r>
        <w:t xml:space="preserve"> [jū konnichi] /from today/</w:t>
      </w:r>
    </w:p>
    <w:p w:rsidR="00A618CE" w:rsidRDefault="00A618CE" w:rsidP="00A618CE">
      <w:r>
        <w:rPr>
          <w:rFonts w:ascii="MS Gothic" w:eastAsia="MS Gothic" w:hAnsi="MS Gothic" w:cs="MS Gothic" w:hint="eastAsia"/>
        </w:rPr>
        <w:t>從他</w:t>
      </w:r>
      <w:r>
        <w:t xml:space="preserve"> [jūta] /from another/</w:t>
      </w:r>
    </w:p>
    <w:p w:rsidR="00A618CE" w:rsidRDefault="00A618CE" w:rsidP="00A618CE">
      <w:r>
        <w:rPr>
          <w:rFonts w:ascii="MS Gothic" w:eastAsia="MS Gothic" w:hAnsi="MS Gothic" w:cs="MS Gothic" w:hint="eastAsia"/>
        </w:rPr>
        <w:t>從他信</w:t>
      </w:r>
      <w:r>
        <w:t xml:space="preserve"> [jūta shin] /faith [from hearing] form others/</w:t>
      </w:r>
    </w:p>
    <w:p w:rsidR="00A618CE" w:rsidRDefault="00A618CE" w:rsidP="00A618CE">
      <w:r>
        <w:rPr>
          <w:rFonts w:ascii="MS Gothic" w:eastAsia="MS Gothic" w:hAnsi="MS Gothic" w:cs="MS Gothic" w:hint="eastAsia"/>
        </w:rPr>
        <w:lastRenderedPageBreak/>
        <w:t>從他生</w:t>
      </w:r>
      <w:r>
        <w:t xml:space="preserve"> [jūta shō] /created, or produced, from other things/</w:t>
      </w:r>
    </w:p>
    <w:p w:rsidR="00A618CE" w:rsidRDefault="00A618CE" w:rsidP="00A618CE">
      <w:r>
        <w:rPr>
          <w:rFonts w:ascii="MS Gothic" w:eastAsia="MS Gothic" w:hAnsi="MS Gothic" w:cs="MS Gothic" w:hint="eastAsia"/>
        </w:rPr>
        <w:t>從來</w:t>
      </w:r>
      <w:r>
        <w:t xml:space="preserve"> [jūrai] /up till now/</w:t>
      </w:r>
    </w:p>
    <w:p w:rsidR="00A618CE" w:rsidRDefault="00A618CE" w:rsidP="00A618CE">
      <w:r>
        <w:rPr>
          <w:rFonts w:ascii="MS Gothic" w:eastAsia="MS Gothic" w:hAnsi="MS Gothic" w:cs="MS Gothic" w:hint="eastAsia"/>
        </w:rPr>
        <w:t>從假入空</w:t>
      </w:r>
      <w:r>
        <w:t xml:space="preserve"> [juge nikkū] /realizing emptiness from the provisional/</w:t>
      </w:r>
    </w:p>
    <w:p w:rsidR="00A618CE" w:rsidRDefault="00A618CE" w:rsidP="00A618CE">
      <w:r>
        <w:rPr>
          <w:rFonts w:ascii="MS Gothic" w:eastAsia="MS Gothic" w:hAnsi="MS Gothic" w:cs="MS Gothic" w:hint="eastAsia"/>
        </w:rPr>
        <w:t>從假入空觀</w:t>
      </w:r>
      <w:r>
        <w:t xml:space="preserve"> [jūke nyū kū kan] /contemplation of realizing emptiness from the conventional (and the two truths) /</w:t>
      </w:r>
    </w:p>
    <w:p w:rsidR="00A618CE" w:rsidRDefault="00A618CE" w:rsidP="00A618CE">
      <w:r>
        <w:rPr>
          <w:rFonts w:ascii="MS Gothic" w:eastAsia="MS Gothic" w:hAnsi="MS Gothic" w:cs="MS Gothic" w:hint="eastAsia"/>
        </w:rPr>
        <w:t>從僧</w:t>
      </w:r>
      <w:r>
        <w:t xml:space="preserve"> [zusō] /a half-monk/</w:t>
      </w:r>
    </w:p>
    <w:p w:rsidR="00A618CE" w:rsidRDefault="00A618CE" w:rsidP="00A618CE">
      <w:r>
        <w:rPr>
          <w:rFonts w:ascii="MS Gothic" w:eastAsia="MS Gothic" w:hAnsi="MS Gothic" w:cs="MS Gothic" w:hint="eastAsia"/>
        </w:rPr>
        <w:t>從先來</w:t>
      </w:r>
      <w:r>
        <w:t xml:space="preserve"> [jū senrai] /from before/</w:t>
      </w:r>
    </w:p>
    <w:p w:rsidR="00A618CE" w:rsidRDefault="00A618CE" w:rsidP="00A618CE">
      <w:r>
        <w:rPr>
          <w:rFonts w:ascii="MS Gothic" w:eastAsia="MS Gothic" w:hAnsi="MS Gothic" w:cs="MS Gothic" w:hint="eastAsia"/>
        </w:rPr>
        <w:t>從兜率天下</w:t>
      </w:r>
      <w:r>
        <w:t xml:space="preserve"> [jū tosotsuten ge] /descent from tuṣita heaven/</w:t>
      </w:r>
    </w:p>
    <w:p w:rsidR="00A618CE" w:rsidRDefault="00A618CE" w:rsidP="00A618CE">
      <w:r>
        <w:rPr>
          <w:rFonts w:ascii="MS Gothic" w:eastAsia="MS Gothic" w:hAnsi="MS Gothic" w:cs="MS Gothic" w:hint="eastAsia"/>
        </w:rPr>
        <w:t>從冥入冥</w:t>
      </w:r>
      <w:r>
        <w:t xml:space="preserve"> [kuraki yori kuraki niiru] /proceed from darkness into (deeper) darkness/</w:t>
      </w:r>
    </w:p>
    <w:p w:rsidR="00A618CE" w:rsidRDefault="00A618CE" w:rsidP="00A618CE">
      <w:r>
        <w:rPr>
          <w:rFonts w:ascii="MS Gothic" w:eastAsia="MS Gothic" w:hAnsi="MS Gothic" w:cs="MS Gothic" w:hint="eastAsia"/>
        </w:rPr>
        <w:t>從出</w:t>
      </w:r>
      <w:r>
        <w:t xml:space="preserve"> [jūshutsu] /manifested/</w:t>
      </w:r>
    </w:p>
    <w:p w:rsidR="00A618CE" w:rsidRDefault="00A618CE" w:rsidP="00A618CE">
      <w:r>
        <w:rPr>
          <w:rFonts w:ascii="MS Gothic" w:eastAsia="MS Gothic" w:hAnsi="MS Gothic" w:cs="MS Gothic" w:hint="eastAsia"/>
        </w:rPr>
        <w:t>從初</w:t>
      </w:r>
      <w:r>
        <w:t xml:space="preserve"> [jūsho] /from the start/</w:t>
      </w:r>
    </w:p>
    <w:p w:rsidR="00A618CE" w:rsidRDefault="00A618CE" w:rsidP="00A618CE">
      <w:r>
        <w:rPr>
          <w:rFonts w:ascii="MS Gothic" w:eastAsia="MS Gothic" w:hAnsi="MS Gothic" w:cs="MS Gothic" w:hint="eastAsia"/>
        </w:rPr>
        <w:t>從初生已</w:t>
      </w:r>
      <w:r>
        <w:t xml:space="preserve"> [jūsho shōi] /fully arisen from the beginning/</w:t>
      </w:r>
    </w:p>
    <w:p w:rsidR="00A618CE" w:rsidRDefault="00A618CE" w:rsidP="00A618CE">
      <w:r>
        <w:rPr>
          <w:rFonts w:ascii="MS Gothic" w:eastAsia="MS Gothic" w:hAnsi="MS Gothic" w:cs="MS Gothic" w:hint="eastAsia"/>
        </w:rPr>
        <w:t>從化</w:t>
      </w:r>
      <w:r>
        <w:t xml:space="preserve"> [jūke] /tendency/</w:t>
      </w:r>
    </w:p>
    <w:p w:rsidR="00A618CE" w:rsidRDefault="00A618CE" w:rsidP="00A618CE">
      <w:r>
        <w:rPr>
          <w:rFonts w:ascii="MS Gothic" w:eastAsia="MS Gothic" w:hAnsi="MS Gothic" w:cs="MS Gothic" w:hint="eastAsia"/>
        </w:rPr>
        <w:t>從因生</w:t>
      </w:r>
      <w:r>
        <w:t xml:space="preserve"> [jūin shō] /produced from causes/</w:t>
      </w:r>
    </w:p>
    <w:p w:rsidR="00A618CE" w:rsidRDefault="00A618CE" w:rsidP="00A618CE">
      <w:r>
        <w:rPr>
          <w:rFonts w:ascii="MS Gothic" w:eastAsia="MS Gothic" w:hAnsi="MS Gothic" w:cs="MS Gothic" w:hint="eastAsia"/>
        </w:rPr>
        <w:t>從因緣生</w:t>
      </w:r>
      <w:r>
        <w:t xml:space="preserve"> [jū innen shō] /produced from causes and conditions/</w:t>
      </w:r>
    </w:p>
    <w:p w:rsidR="00A618CE" w:rsidRDefault="00A618CE" w:rsidP="00A618CE">
      <w:r>
        <w:rPr>
          <w:rFonts w:ascii="MS Gothic" w:eastAsia="MS Gothic" w:hAnsi="MS Gothic" w:cs="MS Gothic" w:hint="eastAsia"/>
        </w:rPr>
        <w:t>從地涌出</w:t>
      </w:r>
      <w:r>
        <w:t xml:space="preserve"> [jūchi yōshutsu] /welling up out of the earth/</w:t>
      </w:r>
    </w:p>
    <w:p w:rsidR="00A618CE" w:rsidRDefault="00A618CE" w:rsidP="00A618CE">
      <w:r>
        <w:rPr>
          <w:rFonts w:ascii="MS Gothic" w:eastAsia="MS Gothic" w:hAnsi="MS Gothic" w:cs="MS Gothic" w:hint="eastAsia"/>
        </w:rPr>
        <w:t>從地踊出</w:t>
      </w:r>
      <w:r>
        <w:t xml:space="preserve"> [jūchi yōshutsu] /springing out of the earth/</w:t>
      </w:r>
    </w:p>
    <w:p w:rsidR="00A618CE" w:rsidRDefault="00A618CE" w:rsidP="00A618CE">
      <w:r>
        <w:rPr>
          <w:rFonts w:ascii="MS Gothic" w:eastAsia="MS Gothic" w:hAnsi="MS Gothic" w:cs="MS Gothic" w:hint="eastAsia"/>
        </w:rPr>
        <w:t>從始至終</w:t>
      </w:r>
      <w:r>
        <w:t xml:space="preserve"> [jūshi shishū] /from the beginning to the end/</w:t>
      </w:r>
    </w:p>
    <w:p w:rsidR="00A618CE" w:rsidRDefault="00A618CE" w:rsidP="00A618CE">
      <w:r>
        <w:rPr>
          <w:rFonts w:ascii="MS Gothic" w:eastAsia="MS Gothic" w:hAnsi="MS Gothic" w:cs="MS Gothic" w:hint="eastAsia"/>
        </w:rPr>
        <w:t>從定出</w:t>
      </w:r>
      <w:r>
        <w:t xml:space="preserve"> [jūjōshutsu] /yielding/</w:t>
      </w:r>
    </w:p>
    <w:p w:rsidR="00A618CE" w:rsidRDefault="00A618CE" w:rsidP="00A618CE">
      <w:r>
        <w:rPr>
          <w:rFonts w:ascii="MS Gothic" w:eastAsia="MS Gothic" w:hAnsi="MS Gothic" w:cs="MS Gothic" w:hint="eastAsia"/>
        </w:rPr>
        <w:t>從定起已</w:t>
      </w:r>
      <w:r>
        <w:t xml:space="preserve"> [jū jō ki i] /due to their predilection to arise/</w:t>
      </w:r>
    </w:p>
    <w:p w:rsidR="00A618CE" w:rsidRDefault="00A618CE" w:rsidP="00A618CE">
      <w:r>
        <w:rPr>
          <w:rFonts w:ascii="MS Gothic" w:eastAsia="MS Gothic" w:hAnsi="MS Gothic" w:cs="MS Gothic" w:hint="eastAsia"/>
        </w:rPr>
        <w:t>從容</w:t>
      </w:r>
      <w:r>
        <w:t xml:space="preserve"> [jūyō] /at ease/</w:t>
      </w:r>
    </w:p>
    <w:p w:rsidR="00A618CE" w:rsidRDefault="00A618CE" w:rsidP="00A618CE">
      <w:r>
        <w:rPr>
          <w:rFonts w:ascii="MS Gothic" w:eastAsia="MS Gothic" w:hAnsi="MS Gothic" w:cs="MS Gothic" w:hint="eastAsia"/>
        </w:rPr>
        <w:t>從容錄</w:t>
      </w:r>
      <w:r>
        <w:t xml:space="preserve"> [Shōyō roku] /Congrong lu/</w:t>
      </w:r>
    </w:p>
    <w:p w:rsidR="00A618CE" w:rsidRDefault="00A618CE" w:rsidP="00A618CE">
      <w:r>
        <w:rPr>
          <w:rFonts w:ascii="MS Gothic" w:eastAsia="MS Gothic" w:hAnsi="MS Gothic" w:cs="MS Gothic" w:hint="eastAsia"/>
        </w:rPr>
        <w:t>從師</w:t>
      </w:r>
      <w:r>
        <w:t xml:space="preserve"> [jūshi] /to follow the teacher/</w:t>
      </w:r>
    </w:p>
    <w:p w:rsidR="00A618CE" w:rsidRDefault="00A618CE" w:rsidP="00A618CE">
      <w:r>
        <w:rPr>
          <w:rFonts w:ascii="MS Gothic" w:eastAsia="MS Gothic" w:hAnsi="MS Gothic" w:cs="MS Gothic" w:hint="eastAsia"/>
        </w:rPr>
        <w:t>從座</w:t>
      </w:r>
      <w:r>
        <w:t xml:space="preserve"> [jū za] /from one's set/</w:t>
      </w:r>
    </w:p>
    <w:p w:rsidR="00A618CE" w:rsidRDefault="00A618CE" w:rsidP="00A618CE">
      <w:r>
        <w:rPr>
          <w:rFonts w:ascii="MS Gothic" w:eastAsia="MS Gothic" w:hAnsi="MS Gothic" w:cs="MS Gothic" w:hint="eastAsia"/>
        </w:rPr>
        <w:t>從彼</w:t>
      </w:r>
      <w:r>
        <w:t xml:space="preserve"> [jūhi] /from that/</w:t>
      </w:r>
    </w:p>
    <w:p w:rsidR="00A618CE" w:rsidRDefault="00A618CE" w:rsidP="00A618CE">
      <w:r>
        <w:rPr>
          <w:rFonts w:ascii="MS Gothic" w:eastAsia="MS Gothic" w:hAnsi="MS Gothic" w:cs="MS Gothic" w:hint="eastAsia"/>
        </w:rPr>
        <w:t>從教</w:t>
      </w:r>
      <w:r>
        <w:t xml:space="preserve"> [samo araba are] /if that's the way it is/</w:t>
      </w:r>
    </w:p>
    <w:p w:rsidR="00A618CE" w:rsidRDefault="00A618CE" w:rsidP="00A618CE">
      <w:r>
        <w:rPr>
          <w:rFonts w:ascii="MS Gothic" w:eastAsia="MS Gothic" w:hAnsi="MS Gothic" w:cs="MS Gothic" w:hint="eastAsia"/>
        </w:rPr>
        <w:t>從於</w:t>
      </w:r>
      <w:r>
        <w:t xml:space="preserve"> [jūo] /from/</w:t>
      </w:r>
    </w:p>
    <w:p w:rsidR="00A618CE" w:rsidRDefault="00A618CE" w:rsidP="00A618CE">
      <w:r>
        <w:rPr>
          <w:rFonts w:ascii="MS Gothic" w:eastAsia="MS Gothic" w:hAnsi="MS Gothic" w:cs="MS Gothic" w:hint="eastAsia"/>
        </w:rPr>
        <w:t>從明入明</w:t>
      </w:r>
      <w:r>
        <w:t xml:space="preserve"> [jūmyō nyūmyō] /proceed from the light into the (greater) light/</w:t>
      </w:r>
    </w:p>
    <w:p w:rsidR="00A618CE" w:rsidRDefault="00A618CE" w:rsidP="00A618CE">
      <w:r>
        <w:rPr>
          <w:rFonts w:ascii="MS Gothic" w:eastAsia="MS Gothic" w:hAnsi="MS Gothic" w:cs="MS Gothic" w:hint="eastAsia"/>
        </w:rPr>
        <w:t>從昔來</w:t>
      </w:r>
      <w:r>
        <w:t xml:space="preserve"> [jū shakurai] /since long ago/</w:t>
      </w:r>
    </w:p>
    <w:p w:rsidR="00A618CE" w:rsidRDefault="00A618CE" w:rsidP="00A618CE">
      <w:r>
        <w:rPr>
          <w:rFonts w:ascii="MS Gothic" w:eastAsia="MS Gothic" w:hAnsi="MS Gothic" w:cs="MS Gothic" w:hint="eastAsia"/>
        </w:rPr>
        <w:t>從是</w:t>
      </w:r>
      <w:r>
        <w:t xml:space="preserve"> [jū ze] /from this/</w:t>
      </w:r>
    </w:p>
    <w:p w:rsidR="00A618CE" w:rsidRDefault="00A618CE" w:rsidP="00A618CE">
      <w:r>
        <w:rPr>
          <w:rFonts w:ascii="MS Gothic" w:eastAsia="MS Gothic" w:hAnsi="MS Gothic" w:cs="MS Gothic" w:hint="eastAsia"/>
        </w:rPr>
        <w:lastRenderedPageBreak/>
        <w:t>從本</w:t>
      </w:r>
      <w:r>
        <w:t xml:space="preserve"> [jū hon] /from the beginning/</w:t>
      </w:r>
    </w:p>
    <w:p w:rsidR="00A618CE" w:rsidRDefault="00A618CE" w:rsidP="00A618CE">
      <w:r>
        <w:rPr>
          <w:rFonts w:ascii="MS Gothic" w:eastAsia="MS Gothic" w:hAnsi="MS Gothic" w:cs="MS Gothic" w:hint="eastAsia"/>
        </w:rPr>
        <w:t>從本以來</w:t>
      </w:r>
      <w:r>
        <w:t xml:space="preserve"> [jū hon irai] /since the beginning/</w:t>
      </w:r>
    </w:p>
    <w:p w:rsidR="00A618CE" w:rsidRDefault="00A618CE" w:rsidP="00A618CE">
      <w:r>
        <w:rPr>
          <w:rFonts w:ascii="MS Gothic" w:eastAsia="MS Gothic" w:hAnsi="MS Gothic" w:cs="MS Gothic" w:hint="eastAsia"/>
        </w:rPr>
        <w:t>從本來</w:t>
      </w:r>
      <w:r>
        <w:t xml:space="preserve"> [jū honrai] /from the beginning/</w:t>
      </w:r>
    </w:p>
    <w:p w:rsidR="00A618CE" w:rsidRDefault="00A618CE" w:rsidP="00A618CE">
      <w:r>
        <w:rPr>
          <w:rFonts w:ascii="MS Gothic" w:eastAsia="MS Gothic" w:hAnsi="MS Gothic" w:cs="MS Gothic" w:hint="eastAsia"/>
        </w:rPr>
        <w:t>從格</w:t>
      </w:r>
      <w:r>
        <w:t xml:space="preserve"> [jūkyaku] /ablative case/</w:t>
      </w:r>
    </w:p>
    <w:p w:rsidR="00A618CE" w:rsidRDefault="00A618CE" w:rsidP="00A618CE">
      <w:r>
        <w:rPr>
          <w:rFonts w:ascii="MS Gothic" w:eastAsia="MS Gothic" w:hAnsi="MS Gothic" w:cs="MS Gothic" w:hint="eastAsia"/>
        </w:rPr>
        <w:t>從此</w:t>
      </w:r>
      <w:r>
        <w:t xml:space="preserve"> [jūshi] /from this/</w:t>
      </w:r>
    </w:p>
    <w:p w:rsidR="00A618CE" w:rsidRDefault="00A618CE" w:rsidP="00A618CE">
      <w:r>
        <w:rPr>
          <w:rFonts w:ascii="MS Gothic" w:eastAsia="MS Gothic" w:hAnsi="MS Gothic" w:cs="MS Gothic" w:hint="eastAsia"/>
        </w:rPr>
        <w:t>從此已上</w:t>
      </w:r>
      <w:r>
        <w:t xml:space="preserve"> [jūshi ijō] /from abode this/</w:t>
      </w:r>
    </w:p>
    <w:p w:rsidR="00A618CE" w:rsidRDefault="00A618CE" w:rsidP="00A618CE">
      <w:r>
        <w:rPr>
          <w:rFonts w:ascii="MS Gothic" w:eastAsia="MS Gothic" w:hAnsi="MS Gothic" w:cs="MS Gothic" w:hint="eastAsia"/>
        </w:rPr>
        <w:t>從此已後</w:t>
      </w:r>
      <w:r>
        <w:t xml:space="preserve"> [jūshi igo] /henceforth/</w:t>
      </w:r>
    </w:p>
    <w:p w:rsidR="00A618CE" w:rsidRDefault="00A618CE" w:rsidP="00A618CE">
      <w:r>
        <w:rPr>
          <w:rFonts w:ascii="MS Gothic" w:eastAsia="MS Gothic" w:hAnsi="MS Gothic" w:cs="MS Gothic" w:hint="eastAsia"/>
        </w:rPr>
        <w:t>從此後</w:t>
      </w:r>
      <w:r>
        <w:t xml:space="preserve"> [jūshigo] /from then on/</w:t>
      </w:r>
    </w:p>
    <w:p w:rsidR="00A618CE" w:rsidRDefault="00A618CE" w:rsidP="00A618CE">
      <w:r>
        <w:rPr>
          <w:rFonts w:ascii="MS Gothic" w:eastAsia="MS Gothic" w:hAnsi="MS Gothic" w:cs="MS Gothic" w:hint="eastAsia"/>
        </w:rPr>
        <w:t>從此無間</w:t>
      </w:r>
      <w:r>
        <w:t xml:space="preserve"> [jūshi mugen] /immediately after this/</w:t>
      </w:r>
    </w:p>
    <w:p w:rsidR="00A618CE" w:rsidRDefault="00A618CE" w:rsidP="00A618CE">
      <w:r>
        <w:rPr>
          <w:rFonts w:ascii="MS Gothic" w:eastAsia="MS Gothic" w:hAnsi="MS Gothic" w:cs="MS Gothic" w:hint="eastAsia"/>
        </w:rPr>
        <w:t>從法生</w:t>
      </w:r>
      <w:r>
        <w:t xml:space="preserve"> [jū hō shō] /born from the dharma/</w:t>
      </w:r>
    </w:p>
    <w:p w:rsidR="00A618CE" w:rsidRDefault="00A618CE" w:rsidP="00A618CE">
      <w:r>
        <w:rPr>
          <w:rFonts w:ascii="MS Gothic" w:eastAsia="MS Gothic" w:hAnsi="MS Gothic" w:cs="MS Gothic" w:hint="eastAsia"/>
        </w:rPr>
        <w:t>從無始</w:t>
      </w:r>
      <w:r>
        <w:t xml:space="preserve"> [jū mushi] /from beginningless [time]/</w:t>
      </w:r>
    </w:p>
    <w:p w:rsidR="00A618CE" w:rsidRDefault="00A618CE" w:rsidP="00A618CE">
      <w:r>
        <w:rPr>
          <w:rFonts w:ascii="MS Gothic" w:eastAsia="MS Gothic" w:hAnsi="MS Gothic" w:cs="MS Gothic" w:hint="eastAsia"/>
        </w:rPr>
        <w:t>從無明</w:t>
      </w:r>
      <w:r>
        <w:t xml:space="preserve"> [jū mumyō] /from nescience/</w:t>
      </w:r>
    </w:p>
    <w:p w:rsidR="00A618CE" w:rsidRDefault="00A618CE" w:rsidP="00A618CE">
      <w:r>
        <w:rPr>
          <w:rFonts w:ascii="MS Gothic" w:eastAsia="MS Gothic" w:hAnsi="MS Gothic" w:cs="MS Gothic" w:hint="eastAsia"/>
        </w:rPr>
        <w:t>從牛出乳</w:t>
      </w:r>
      <w:r>
        <w:t xml:space="preserve"> [jū go shutsu nyū] /from the cow comes milk/</w:t>
      </w:r>
    </w:p>
    <w:p w:rsidR="00A618CE" w:rsidRDefault="00A618CE" w:rsidP="00A618CE">
      <w:r>
        <w:rPr>
          <w:rFonts w:ascii="MS Gothic" w:eastAsia="MS Gothic" w:hAnsi="MS Gothic" w:cs="MS Gothic" w:hint="eastAsia"/>
        </w:rPr>
        <w:t>從空入假</w:t>
      </w:r>
      <w:r>
        <w:t xml:space="preserve"> [jugū nikke] /realizing the conventional from emptiness /</w:t>
      </w:r>
    </w:p>
    <w:p w:rsidR="00A618CE" w:rsidRDefault="00A618CE" w:rsidP="00A618CE">
      <w:r>
        <w:rPr>
          <w:rFonts w:ascii="MS Gothic" w:eastAsia="MS Gothic" w:hAnsi="MS Gothic" w:cs="MS Gothic" w:hint="eastAsia"/>
        </w:rPr>
        <w:t>從空入假觀</w:t>
      </w:r>
      <w:r>
        <w:t xml:space="preserve"> [ju gū nikke kan] /contemplation realizing the conventional from emptiness (and equality)/</w:t>
      </w:r>
    </w:p>
    <w:p w:rsidR="00A618CE" w:rsidRDefault="00A618CE" w:rsidP="00A618CE">
      <w:r>
        <w:rPr>
          <w:rFonts w:ascii="MS Gothic" w:eastAsia="MS Gothic" w:hAnsi="MS Gothic" w:cs="MS Gothic" w:hint="eastAsia"/>
        </w:rPr>
        <w:t>從空出假</w:t>
      </w:r>
      <w:r>
        <w:t xml:space="preserve"> [jūkū shukke] /realizing the conventional from emptiness/</w:t>
      </w:r>
    </w:p>
    <w:p w:rsidR="00A618CE" w:rsidRDefault="00A618CE" w:rsidP="00A618CE">
      <w:r>
        <w:rPr>
          <w:rFonts w:ascii="MS Gothic" w:eastAsia="MS Gothic" w:hAnsi="MS Gothic" w:cs="MS Gothic" w:hint="eastAsia"/>
        </w:rPr>
        <w:t>從緣生</w:t>
      </w:r>
      <w:r>
        <w:t xml:space="preserve"> [jūen shō] /to arise according to conditions/</w:t>
      </w:r>
    </w:p>
    <w:p w:rsidR="00A618CE" w:rsidRDefault="00A618CE" w:rsidP="00A618CE">
      <w:r>
        <w:rPr>
          <w:rFonts w:ascii="MS Gothic" w:eastAsia="MS Gothic" w:hAnsi="MS Gothic" w:cs="MS Gothic" w:hint="eastAsia"/>
        </w:rPr>
        <w:t>從者</w:t>
      </w:r>
      <w:r>
        <w:t xml:space="preserve"> [zusa] /follower/</w:t>
      </w:r>
    </w:p>
    <w:p w:rsidR="00A618CE" w:rsidRDefault="00A618CE" w:rsidP="00A618CE">
      <w:r>
        <w:rPr>
          <w:rFonts w:ascii="MS Gothic" w:eastAsia="MS Gothic" w:hAnsi="MS Gothic" w:cs="MS Gothic" w:hint="eastAsia"/>
        </w:rPr>
        <w:t>從諗</w:t>
      </w:r>
      <w:r>
        <w:t xml:space="preserve"> [Jūshin] /Congshen/</w:t>
      </w:r>
    </w:p>
    <w:p w:rsidR="00A618CE" w:rsidRDefault="00A618CE" w:rsidP="00A618CE">
      <w:r>
        <w:rPr>
          <w:rFonts w:ascii="MS Gothic" w:eastAsia="MS Gothic" w:hAnsi="MS Gothic" w:cs="MS Gothic" w:hint="eastAsia"/>
        </w:rPr>
        <w:t>從身語意之所生</w:t>
      </w:r>
      <w:r>
        <w:t xml:space="preserve"> [jū shin go in o shoshō] /nothing but the products of my own physical, verbal, and mental misdeeds/</w:t>
      </w:r>
    </w:p>
    <w:p w:rsidR="00A618CE" w:rsidRDefault="00A618CE" w:rsidP="00A618CE">
      <w:r>
        <w:rPr>
          <w:rFonts w:ascii="MS Gothic" w:eastAsia="MS Gothic" w:hAnsi="MS Gothic" w:cs="MS Gothic" w:hint="eastAsia"/>
        </w:rPr>
        <w:t>從離欲退</w:t>
      </w:r>
      <w:r>
        <w:t xml:space="preserve"> [jū riyoku tai] /fall into the retrogression of those who are free from the desire realm/</w:t>
      </w:r>
    </w:p>
    <w:p w:rsidR="00A618CE" w:rsidRDefault="00A618CE" w:rsidP="00A618CE">
      <w:r>
        <w:rPr>
          <w:rFonts w:ascii="MS Gothic" w:eastAsia="MS Gothic" w:hAnsi="MS Gothic" w:cs="MS Gothic" w:hint="eastAsia"/>
        </w:rPr>
        <w:t>御</w:t>
      </w:r>
      <w:r>
        <w:t xml:space="preserve"> [gyo] /to steer/</w:t>
      </w:r>
    </w:p>
    <w:p w:rsidR="00A618CE" w:rsidRDefault="00A618CE" w:rsidP="00A618CE">
      <w:r>
        <w:rPr>
          <w:rFonts w:ascii="MS Gothic" w:eastAsia="MS Gothic" w:hAnsi="MS Gothic" w:cs="MS Gothic" w:hint="eastAsia"/>
        </w:rPr>
        <w:t>御影</w:t>
      </w:r>
      <w:r>
        <w:t xml:space="preserve"> [goei] /[wooden] images of saints/</w:t>
      </w:r>
    </w:p>
    <w:p w:rsidR="00A618CE" w:rsidRDefault="00A618CE" w:rsidP="00A618CE">
      <w:r>
        <w:rPr>
          <w:rFonts w:ascii="MS Gothic" w:eastAsia="MS Gothic" w:hAnsi="MS Gothic" w:cs="MS Gothic" w:hint="eastAsia"/>
        </w:rPr>
        <w:t>御徒衆</w:t>
      </w:r>
      <w:r>
        <w:t xml:space="preserve"> [gyo toshu] /pulling one's students/</w:t>
      </w:r>
    </w:p>
    <w:p w:rsidR="00A618CE" w:rsidRDefault="00A618CE" w:rsidP="00A618CE">
      <w:r>
        <w:rPr>
          <w:rFonts w:ascii="MS Gothic" w:eastAsia="MS Gothic" w:hAnsi="MS Gothic" w:cs="MS Gothic" w:hint="eastAsia"/>
        </w:rPr>
        <w:t>御衆</w:t>
      </w:r>
      <w:r>
        <w:t xml:space="preserve"> [gyoshu] /guides the followers/</w:t>
      </w:r>
    </w:p>
    <w:p w:rsidR="00A618CE" w:rsidRDefault="00A618CE" w:rsidP="00A618CE">
      <w:r>
        <w:rPr>
          <w:rFonts w:ascii="MS Gothic" w:eastAsia="MS Gothic" w:hAnsi="MS Gothic" w:cs="MS Gothic" w:hint="eastAsia"/>
        </w:rPr>
        <w:t>御願寺</w:t>
      </w:r>
      <w:r>
        <w:t xml:space="preserve"> [goganji] /temple built by imperial order/</w:t>
      </w:r>
    </w:p>
    <w:p w:rsidR="00A618CE" w:rsidRDefault="00A618CE" w:rsidP="00A618CE">
      <w:r>
        <w:rPr>
          <w:rFonts w:ascii="MS Gothic" w:eastAsia="MS Gothic" w:hAnsi="MS Gothic" w:cs="MS Gothic" w:hint="eastAsia"/>
        </w:rPr>
        <w:t>御齋會</w:t>
      </w:r>
      <w:r>
        <w:t xml:space="preserve"> [gosai e] /ritual for the Sūtra of Golden Light performed at the Imperial Palace/</w:t>
      </w:r>
    </w:p>
    <w:p w:rsidR="00A618CE" w:rsidRDefault="00A618CE" w:rsidP="00A618CE">
      <w:r>
        <w:rPr>
          <w:rFonts w:ascii="MS Gothic" w:eastAsia="MS Gothic" w:hAnsi="MS Gothic" w:cs="MS Gothic" w:hint="eastAsia"/>
        </w:rPr>
        <w:t>徧</w:t>
      </w:r>
      <w:r>
        <w:t xml:space="preserve"> [hen] /universal/</w:t>
      </w:r>
    </w:p>
    <w:p w:rsidR="00A618CE" w:rsidRDefault="00A618CE" w:rsidP="00A618CE">
      <w:r>
        <w:rPr>
          <w:rFonts w:ascii="MS Gothic" w:eastAsia="MS Gothic" w:hAnsi="MS Gothic" w:cs="MS Gothic" w:hint="eastAsia"/>
        </w:rPr>
        <w:t>徧一切處</w:t>
      </w:r>
      <w:r>
        <w:t xml:space="preserve"> [hen issai sho] /omnipresent/</w:t>
      </w:r>
    </w:p>
    <w:p w:rsidR="00A618CE" w:rsidRDefault="00A618CE" w:rsidP="00A618CE">
      <w:r>
        <w:rPr>
          <w:rFonts w:ascii="MS Gothic" w:eastAsia="MS Gothic" w:hAnsi="MS Gothic" w:cs="MS Gothic" w:hint="eastAsia"/>
        </w:rPr>
        <w:lastRenderedPageBreak/>
        <w:t>徧參</w:t>
      </w:r>
      <w:r>
        <w:t xml:space="preserve"> [henzan] /travel around to various teachers to engage with them on questions of enlightenment/</w:t>
      </w:r>
    </w:p>
    <w:p w:rsidR="00A618CE" w:rsidRDefault="00A618CE" w:rsidP="00A618CE">
      <w:r>
        <w:rPr>
          <w:rFonts w:ascii="MS Gothic" w:eastAsia="MS Gothic" w:hAnsi="MS Gothic" w:cs="MS Gothic" w:hint="eastAsia"/>
        </w:rPr>
        <w:t>徧吉</w:t>
      </w:r>
      <w:r>
        <w:t xml:space="preserve"> [Henkitsu] /universally auspicious/</w:t>
      </w:r>
    </w:p>
    <w:p w:rsidR="00A618CE" w:rsidRDefault="00A618CE" w:rsidP="00A618CE">
      <w:r>
        <w:rPr>
          <w:rFonts w:ascii="MS Gothic" w:eastAsia="MS Gothic" w:hAnsi="MS Gothic" w:cs="MS Gothic" w:hint="eastAsia"/>
        </w:rPr>
        <w:t>徧成</w:t>
      </w:r>
      <w:r>
        <w:t xml:space="preserve"> [henjō] /perfectly complete/</w:t>
      </w:r>
    </w:p>
    <w:p w:rsidR="00A618CE" w:rsidRDefault="00A618CE" w:rsidP="00A618CE">
      <w:r>
        <w:rPr>
          <w:rFonts w:ascii="MS Gothic" w:eastAsia="MS Gothic" w:hAnsi="MS Gothic" w:cs="MS Gothic" w:hint="eastAsia"/>
        </w:rPr>
        <w:t>徧探</w:t>
      </w:r>
      <w:r>
        <w:t xml:space="preserve"> [hentan] /pervasively fathom/</w:t>
      </w:r>
    </w:p>
    <w:p w:rsidR="00A618CE" w:rsidRDefault="00A618CE" w:rsidP="00A618CE">
      <w:r>
        <w:rPr>
          <w:rFonts w:ascii="MS Gothic" w:eastAsia="MS Gothic" w:hAnsi="MS Gothic" w:cs="MS Gothic" w:hint="eastAsia"/>
        </w:rPr>
        <w:t>徧智</w:t>
      </w:r>
      <w:r>
        <w:t xml:space="preserve"> [henchi] /omniscience/</w:t>
      </w:r>
    </w:p>
    <w:p w:rsidR="00A618CE" w:rsidRDefault="00A618CE" w:rsidP="00A618CE">
      <w:r>
        <w:rPr>
          <w:rFonts w:ascii="MS Gothic" w:eastAsia="MS Gothic" w:hAnsi="MS Gothic" w:cs="MS Gothic" w:hint="eastAsia"/>
        </w:rPr>
        <w:t>徧淨</w:t>
      </w:r>
      <w:r>
        <w:t xml:space="preserve"> [henjō] /perfect purity/</w:t>
      </w:r>
    </w:p>
    <w:p w:rsidR="00A618CE" w:rsidRDefault="00A618CE" w:rsidP="00A618CE">
      <w:r>
        <w:rPr>
          <w:rFonts w:ascii="MS Gothic" w:eastAsia="MS Gothic" w:hAnsi="MS Gothic" w:cs="MS Gothic" w:hint="eastAsia"/>
        </w:rPr>
        <w:t>徧照</w:t>
      </w:r>
      <w:r>
        <w:t xml:space="preserve"> [hen jō] /universal illumination/</w:t>
      </w:r>
    </w:p>
    <w:p w:rsidR="00A618CE" w:rsidRDefault="00A618CE" w:rsidP="00A618CE">
      <w:r>
        <w:rPr>
          <w:rFonts w:ascii="MS Gothic" w:eastAsia="MS Gothic" w:hAnsi="MS Gothic" w:cs="MS Gothic" w:hint="eastAsia"/>
        </w:rPr>
        <w:t>徧界</w:t>
      </w:r>
      <w:r>
        <w:t xml:space="preserve"> [hengai] /every realm/</w:t>
      </w:r>
    </w:p>
    <w:p w:rsidR="00A618CE" w:rsidRDefault="00A618CE" w:rsidP="00A618CE">
      <w:r>
        <w:rPr>
          <w:rFonts w:ascii="MS Gothic" w:eastAsia="MS Gothic" w:hAnsi="MS Gothic" w:cs="MS Gothic" w:hint="eastAsia"/>
        </w:rPr>
        <w:t>徧破</w:t>
      </w:r>
      <w:r>
        <w:t xml:space="preserve"> [henha] /pervasively refute/</w:t>
      </w:r>
    </w:p>
    <w:p w:rsidR="00A618CE" w:rsidRDefault="00A618CE" w:rsidP="00A618CE">
      <w:r>
        <w:rPr>
          <w:rFonts w:ascii="MS Gothic" w:eastAsia="MS Gothic" w:hAnsi="MS Gothic" w:cs="MS Gothic" w:hint="eastAsia"/>
        </w:rPr>
        <w:t>徧行因</w:t>
      </w:r>
      <w:r>
        <w:t xml:space="preserve"> [hengyō in] /omnipresent causes/</w:t>
      </w:r>
    </w:p>
    <w:p w:rsidR="00A618CE" w:rsidRDefault="00A618CE" w:rsidP="00A618CE">
      <w:r>
        <w:rPr>
          <w:rFonts w:ascii="MS Gothic" w:eastAsia="MS Gothic" w:hAnsi="MS Gothic" w:cs="MS Gothic" w:hint="eastAsia"/>
        </w:rPr>
        <w:t>徧覺</w:t>
      </w:r>
      <w:r>
        <w:t xml:space="preserve"> [henkaku] /universal awareness/</w:t>
      </w:r>
    </w:p>
    <w:p w:rsidR="00A618CE" w:rsidRDefault="00A618CE" w:rsidP="00A618CE">
      <w:r>
        <w:rPr>
          <w:rFonts w:ascii="MS Gothic" w:eastAsia="MS Gothic" w:hAnsi="MS Gothic" w:cs="MS Gothic" w:hint="eastAsia"/>
        </w:rPr>
        <w:t>徧計</w:t>
      </w:r>
      <w:r>
        <w:t xml:space="preserve"> [henge] /imagining everything/</w:t>
      </w:r>
    </w:p>
    <w:p w:rsidR="00A618CE" w:rsidRDefault="00A618CE" w:rsidP="00A618CE">
      <w:r>
        <w:rPr>
          <w:rFonts w:ascii="MS Gothic" w:eastAsia="MS Gothic" w:hAnsi="MS Gothic" w:cs="MS Gothic" w:hint="eastAsia"/>
        </w:rPr>
        <w:t>徧計所執性</w:t>
      </w:r>
      <w:r>
        <w:t xml:space="preserve"> [henge shoshū shō] /nature of pervasive imagination/</w:t>
      </w:r>
    </w:p>
    <w:p w:rsidR="00A618CE" w:rsidRDefault="00A618CE" w:rsidP="00A618CE">
      <w:r>
        <w:rPr>
          <w:rFonts w:ascii="MS Gothic" w:eastAsia="MS Gothic" w:hAnsi="MS Gothic" w:cs="MS Gothic" w:hint="eastAsia"/>
        </w:rPr>
        <w:t>復</w:t>
      </w:r>
      <w:r>
        <w:t xml:space="preserve"> [fuku] /again/</w:t>
      </w:r>
    </w:p>
    <w:p w:rsidR="00A618CE" w:rsidRDefault="00A618CE" w:rsidP="00A618CE">
      <w:r>
        <w:rPr>
          <w:rFonts w:ascii="MS Gothic" w:eastAsia="MS Gothic" w:hAnsi="MS Gothic" w:cs="MS Gothic" w:hint="eastAsia"/>
        </w:rPr>
        <w:t>復加</w:t>
      </w:r>
      <w:r>
        <w:t xml:space="preserve"> [fukuke] /furthermore/</w:t>
      </w:r>
    </w:p>
    <w:p w:rsidR="00A618CE" w:rsidRDefault="00A618CE" w:rsidP="00A618CE">
      <w:r>
        <w:rPr>
          <w:rFonts w:ascii="MS Gothic" w:eastAsia="MS Gothic" w:hAnsi="MS Gothic" w:cs="MS Gothic" w:hint="eastAsia"/>
        </w:rPr>
        <w:t>復更</w:t>
      </w:r>
      <w:r>
        <w:t xml:space="preserve"> [fukukyō] /further/</w:t>
      </w:r>
    </w:p>
    <w:p w:rsidR="00A618CE" w:rsidRDefault="00A618CE" w:rsidP="00A618CE">
      <w:r>
        <w:rPr>
          <w:rFonts w:ascii="MS Gothic" w:eastAsia="MS Gothic" w:hAnsi="MS Gothic" w:cs="MS Gothic" w:hint="eastAsia"/>
        </w:rPr>
        <w:t>復有</w:t>
      </w:r>
      <w:r>
        <w:t xml:space="preserve"> [fukuu] /there is also/</w:t>
      </w:r>
    </w:p>
    <w:p w:rsidR="00A618CE" w:rsidRDefault="00A618CE" w:rsidP="00A618CE">
      <w:r>
        <w:rPr>
          <w:rFonts w:ascii="MS Gothic" w:eastAsia="MS Gothic" w:hAnsi="MS Gothic" w:cs="MS Gothic" w:hint="eastAsia"/>
        </w:rPr>
        <w:t>復有二種</w:t>
      </w:r>
      <w:r>
        <w:t xml:space="preserve"> [fukuu nishu] /there are two further types.../</w:t>
      </w:r>
    </w:p>
    <w:p w:rsidR="00A618CE" w:rsidRDefault="00A618CE" w:rsidP="00A618CE">
      <w:r>
        <w:rPr>
          <w:rFonts w:ascii="MS Gothic" w:eastAsia="MS Gothic" w:hAnsi="MS Gothic" w:cs="MS Gothic" w:hint="eastAsia"/>
        </w:rPr>
        <w:t>復有異門</w:t>
      </w:r>
      <w:r>
        <w:t xml:space="preserve"> [fukuu imon] /there is also another interpretation/</w:t>
      </w:r>
    </w:p>
    <w:p w:rsidR="00A618CE" w:rsidRDefault="00A618CE" w:rsidP="00A618CE">
      <w:r>
        <w:rPr>
          <w:rFonts w:ascii="MS Gothic" w:eastAsia="MS Gothic" w:hAnsi="MS Gothic" w:cs="MS Gothic" w:hint="eastAsia"/>
        </w:rPr>
        <w:t>復有難言</w:t>
      </w:r>
      <w:r>
        <w:t xml:space="preserve"> [fuku unan gon] /there is another objection, which says.../</w:t>
      </w:r>
    </w:p>
    <w:p w:rsidR="00A618CE" w:rsidRDefault="00A618CE" w:rsidP="00A618CE">
      <w:r>
        <w:rPr>
          <w:rFonts w:ascii="MS Gothic" w:eastAsia="MS Gothic" w:hAnsi="MS Gothic" w:cs="MS Gothic" w:hint="eastAsia"/>
        </w:rPr>
        <w:t>復次</w:t>
      </w:r>
      <w:r>
        <w:t xml:space="preserve"> [fukushi] /further/</w:t>
      </w:r>
    </w:p>
    <w:p w:rsidR="00A618CE" w:rsidRDefault="00A618CE" w:rsidP="00A618CE">
      <w:r>
        <w:rPr>
          <w:rFonts w:ascii="MS Gothic" w:eastAsia="MS Gothic" w:hAnsi="MS Gothic" w:cs="MS Gothic" w:hint="eastAsia"/>
        </w:rPr>
        <w:t>復次此中</w:t>
      </w:r>
      <w:r>
        <w:t xml:space="preserve"> [fukushi shichū] /furthermore, within this/</w:t>
      </w:r>
    </w:p>
    <w:p w:rsidR="00A618CE" w:rsidRDefault="00A618CE" w:rsidP="00A618CE">
      <w:r>
        <w:rPr>
          <w:rFonts w:ascii="MS Gothic" w:eastAsia="MS Gothic" w:hAnsi="MS Gothic" w:cs="MS Gothic" w:hint="eastAsia"/>
        </w:rPr>
        <w:t>復活</w:t>
      </w:r>
      <w:r>
        <w:t xml:space="preserve"> [fukukatsu] /revived/</w:t>
      </w:r>
    </w:p>
    <w:p w:rsidR="00A618CE" w:rsidRDefault="00A618CE" w:rsidP="00A618CE">
      <w:r>
        <w:rPr>
          <w:rFonts w:ascii="MS Gothic" w:eastAsia="MS Gothic" w:hAnsi="MS Gothic" w:cs="MS Gothic" w:hint="eastAsia"/>
        </w:rPr>
        <w:t>復現</w:t>
      </w:r>
      <w:r>
        <w:t xml:space="preserve"> [fukugen] /reappear/</w:t>
      </w:r>
    </w:p>
    <w:p w:rsidR="00A618CE" w:rsidRDefault="00A618CE" w:rsidP="00A618CE">
      <w:r>
        <w:rPr>
          <w:rFonts w:ascii="MS Gothic" w:eastAsia="MS Gothic" w:hAnsi="MS Gothic" w:cs="MS Gothic" w:hint="eastAsia"/>
        </w:rPr>
        <w:t>復生</w:t>
      </w:r>
      <w:r>
        <w:t xml:space="preserve"> [fukushō] /renewed appearance/</w:t>
      </w:r>
    </w:p>
    <w:p w:rsidR="00A618CE" w:rsidRDefault="00A618CE" w:rsidP="00A618CE">
      <w:r>
        <w:rPr>
          <w:rFonts w:ascii="MS Gothic" w:eastAsia="MS Gothic" w:hAnsi="MS Gothic" w:cs="MS Gothic" w:hint="eastAsia"/>
        </w:rPr>
        <w:t>復禮</w:t>
      </w:r>
      <w:r>
        <w:t xml:space="preserve"> [fukurei] /returning propriety/</w:t>
      </w:r>
    </w:p>
    <w:p w:rsidR="00A618CE" w:rsidRDefault="00A618CE" w:rsidP="00A618CE">
      <w:r>
        <w:rPr>
          <w:rFonts w:ascii="MS Gothic" w:eastAsia="MS Gothic" w:hAnsi="MS Gothic" w:cs="MS Gothic" w:hint="eastAsia"/>
        </w:rPr>
        <w:t>復言</w:t>
      </w:r>
      <w:r>
        <w:t xml:space="preserve"> [fuku gon] /again says.../</w:t>
      </w:r>
    </w:p>
    <w:p w:rsidR="00A618CE" w:rsidRDefault="00A618CE" w:rsidP="00A618CE">
      <w:r>
        <w:rPr>
          <w:rFonts w:ascii="MS Gothic" w:eastAsia="MS Gothic" w:hAnsi="MS Gothic" w:cs="MS Gothic" w:hint="eastAsia"/>
        </w:rPr>
        <w:t>復</w:t>
      </w:r>
      <w:r>
        <w:rPr>
          <w:rFonts w:ascii="Malgun Gothic" w:eastAsia="Malgun Gothic" w:hAnsi="Malgun Gothic" w:cs="Malgun Gothic" w:hint="eastAsia"/>
        </w:rPr>
        <w:t>說</w:t>
      </w:r>
      <w:r>
        <w:t xml:space="preserve"> [fukusetsu] /also says.../</w:t>
      </w:r>
    </w:p>
    <w:p w:rsidR="00A618CE" w:rsidRDefault="00A618CE" w:rsidP="00A618CE">
      <w:r>
        <w:rPr>
          <w:rFonts w:ascii="MS Gothic" w:eastAsia="MS Gothic" w:hAnsi="MS Gothic" w:cs="MS Gothic" w:hint="eastAsia"/>
        </w:rPr>
        <w:t>復起</w:t>
      </w:r>
      <w:r>
        <w:t xml:space="preserve"> [fukuki] /restart/</w:t>
      </w:r>
    </w:p>
    <w:p w:rsidR="00A618CE" w:rsidRDefault="00A618CE" w:rsidP="00A618CE">
      <w:r>
        <w:rPr>
          <w:rFonts w:ascii="MS Gothic" w:eastAsia="MS Gothic" w:hAnsi="MS Gothic" w:cs="MS Gothic" w:hint="eastAsia"/>
        </w:rPr>
        <w:lastRenderedPageBreak/>
        <w:t>復轉</w:t>
      </w:r>
      <w:r>
        <w:t xml:space="preserve"> [fukuten] /reoccur/</w:t>
      </w:r>
    </w:p>
    <w:p w:rsidR="00A618CE" w:rsidRDefault="00A618CE" w:rsidP="00A618CE">
      <w:r>
        <w:rPr>
          <w:rFonts w:ascii="MS Gothic" w:eastAsia="MS Gothic" w:hAnsi="MS Gothic" w:cs="MS Gothic" w:hint="eastAsia"/>
        </w:rPr>
        <w:t>復退轉</w:t>
      </w:r>
      <w:r>
        <w:t xml:space="preserve"> [fukutaiten] /further retrogression/</w:t>
      </w:r>
    </w:p>
    <w:p w:rsidR="00A618CE" w:rsidRDefault="00A618CE" w:rsidP="00A618CE">
      <w:r>
        <w:rPr>
          <w:rFonts w:ascii="MS Gothic" w:eastAsia="MS Gothic" w:hAnsi="MS Gothic" w:cs="MS Gothic" w:hint="eastAsia"/>
        </w:rPr>
        <w:t>復還</w:t>
      </w:r>
      <w:r>
        <w:t xml:space="preserve"> [fukugen] /to return/</w:t>
      </w:r>
    </w:p>
    <w:p w:rsidR="00A618CE" w:rsidRDefault="00A618CE" w:rsidP="00A618CE">
      <w:r>
        <w:rPr>
          <w:rFonts w:ascii="MS Gothic" w:eastAsia="MS Gothic" w:hAnsi="MS Gothic" w:cs="MS Gothic" w:hint="eastAsia"/>
        </w:rPr>
        <w:t>復還棄捨</w:t>
      </w:r>
      <w:r>
        <w:t xml:space="preserve"> [fukugen kisha] /abandon again/</w:t>
      </w:r>
    </w:p>
    <w:p w:rsidR="00A618CE" w:rsidRDefault="00A618CE" w:rsidP="00A618CE">
      <w:r>
        <w:rPr>
          <w:rFonts w:ascii="MS Gothic" w:eastAsia="MS Gothic" w:hAnsi="MS Gothic" w:cs="MS Gothic" w:hint="eastAsia"/>
        </w:rPr>
        <w:t>復重</w:t>
      </w:r>
      <w:r>
        <w:t xml:space="preserve"> [fukujū] /again/</w:t>
      </w:r>
    </w:p>
    <w:p w:rsidR="00A618CE" w:rsidRDefault="00A618CE" w:rsidP="00A618CE">
      <w:r>
        <w:rPr>
          <w:rFonts w:ascii="MS Gothic" w:eastAsia="MS Gothic" w:hAnsi="MS Gothic" w:cs="MS Gothic" w:hint="eastAsia"/>
        </w:rPr>
        <w:t>復須</w:t>
      </w:r>
      <w:r>
        <w:t xml:space="preserve"> [fukushu] /further necessary/</w:t>
      </w:r>
    </w:p>
    <w:p w:rsidR="00A618CE" w:rsidRDefault="00A618CE" w:rsidP="00A618CE">
      <w:r>
        <w:rPr>
          <w:rFonts w:ascii="MS Gothic" w:eastAsia="MS Gothic" w:hAnsi="MS Gothic" w:cs="MS Gothic" w:hint="eastAsia"/>
        </w:rPr>
        <w:t>復飾</w:t>
      </w:r>
      <w:r>
        <w:t xml:space="preserve"> [fukushoku] /to return to the secular world/</w:t>
      </w:r>
    </w:p>
    <w:p w:rsidR="00A618CE" w:rsidRDefault="00A618CE" w:rsidP="00A618CE">
      <w:r>
        <w:rPr>
          <w:rFonts w:ascii="MS Gothic" w:eastAsia="MS Gothic" w:hAnsi="MS Gothic" w:cs="MS Gothic" w:hint="eastAsia"/>
        </w:rPr>
        <w:t>循</w:t>
      </w:r>
      <w:r>
        <w:t xml:space="preserve"> [jun] /to follow/</w:t>
      </w:r>
    </w:p>
    <w:p w:rsidR="00A618CE" w:rsidRDefault="00A618CE" w:rsidP="00A618CE">
      <w:r>
        <w:rPr>
          <w:rFonts w:ascii="MS Gothic" w:eastAsia="MS Gothic" w:hAnsi="MS Gothic" w:cs="MS Gothic" w:hint="eastAsia"/>
        </w:rPr>
        <w:t>循執</w:t>
      </w:r>
      <w:r>
        <w:t xml:space="preserve"> [junshū] /to stick to/</w:t>
      </w:r>
    </w:p>
    <w:p w:rsidR="00A618CE" w:rsidRDefault="00A618CE" w:rsidP="00A618CE">
      <w:r>
        <w:rPr>
          <w:rFonts w:ascii="MS Gothic" w:eastAsia="MS Gothic" w:hAnsi="MS Gothic" w:cs="MS Gothic" w:hint="eastAsia"/>
        </w:rPr>
        <w:t>循環</w:t>
      </w:r>
      <w:r>
        <w:t xml:space="preserve"> [junkan] /circulation/</w:t>
      </w:r>
    </w:p>
    <w:p w:rsidR="00A618CE" w:rsidRDefault="00A618CE" w:rsidP="00A618CE">
      <w:r>
        <w:rPr>
          <w:rFonts w:ascii="MS Gothic" w:eastAsia="MS Gothic" w:hAnsi="MS Gothic" w:cs="MS Gothic" w:hint="eastAsia"/>
        </w:rPr>
        <w:t>循觀</w:t>
      </w:r>
      <w:r>
        <w:t xml:space="preserve"> [junkan] /considering/</w:t>
      </w:r>
    </w:p>
    <w:p w:rsidR="00A618CE" w:rsidRDefault="00A618CE" w:rsidP="00A618CE">
      <w:r>
        <w:rPr>
          <w:rFonts w:ascii="MS Gothic" w:eastAsia="MS Gothic" w:hAnsi="MS Gothic" w:cs="MS Gothic" w:hint="eastAsia"/>
        </w:rPr>
        <w:t>循身觀</w:t>
      </w:r>
      <w:r>
        <w:t xml:space="preserve"> [junshin kan] /meditation on the filth of the body/</w:t>
      </w:r>
    </w:p>
    <w:p w:rsidR="00A618CE" w:rsidRDefault="00A618CE" w:rsidP="00A618CE">
      <w:r>
        <w:rPr>
          <w:rFonts w:ascii="MS Gothic" w:eastAsia="MS Gothic" w:hAnsi="MS Gothic" w:cs="MS Gothic" w:hint="eastAsia"/>
        </w:rPr>
        <w:t>微</w:t>
      </w:r>
      <w:r>
        <w:t xml:space="preserve"> [bi] /subtle/</w:t>
      </w:r>
    </w:p>
    <w:p w:rsidR="00A618CE" w:rsidRDefault="00A618CE" w:rsidP="00A618CE">
      <w:r>
        <w:rPr>
          <w:rFonts w:ascii="MS Gothic" w:eastAsia="MS Gothic" w:hAnsi="MS Gothic" w:cs="MS Gothic" w:hint="eastAsia"/>
        </w:rPr>
        <w:t>微供</w:t>
      </w:r>
      <w:r>
        <w:t xml:space="preserve"> [bikū ] /modest offerings/</w:t>
      </w:r>
    </w:p>
    <w:p w:rsidR="00A618CE" w:rsidRDefault="00A618CE" w:rsidP="00A618CE">
      <w:r>
        <w:rPr>
          <w:rFonts w:ascii="MS Gothic" w:eastAsia="MS Gothic" w:hAnsi="MS Gothic" w:cs="MS Gothic" w:hint="eastAsia"/>
        </w:rPr>
        <w:t>微劣</w:t>
      </w:r>
      <w:r>
        <w:t xml:space="preserve"> [miretsu] /week/</w:t>
      </w:r>
    </w:p>
    <w:p w:rsidR="00A618CE" w:rsidRDefault="00A618CE" w:rsidP="00A618CE">
      <w:r>
        <w:rPr>
          <w:rFonts w:ascii="MS Gothic" w:eastAsia="MS Gothic" w:hAnsi="MS Gothic" w:cs="MS Gothic" w:hint="eastAsia"/>
        </w:rPr>
        <w:t>微動</w:t>
      </w:r>
      <w:r>
        <w:t xml:space="preserve"> [midō] /to move subtly/</w:t>
      </w:r>
    </w:p>
    <w:p w:rsidR="00A618CE" w:rsidRDefault="00A618CE" w:rsidP="00A618CE">
      <w:r>
        <w:rPr>
          <w:rFonts w:ascii="MS Gothic" w:eastAsia="MS Gothic" w:hAnsi="MS Gothic" w:cs="MS Gothic" w:hint="eastAsia"/>
        </w:rPr>
        <w:t>微命</w:t>
      </w:r>
      <w:r>
        <w:t xml:space="preserve"> [mimyō] /minute life [forms]/</w:t>
      </w:r>
    </w:p>
    <w:p w:rsidR="00A618CE" w:rsidRDefault="00A618CE" w:rsidP="00A618CE">
      <w:r>
        <w:rPr>
          <w:rFonts w:ascii="MS Gothic" w:eastAsia="MS Gothic" w:hAnsi="MS Gothic" w:cs="MS Gothic" w:hint="eastAsia"/>
        </w:rPr>
        <w:t>微喩</w:t>
      </w:r>
      <w:r>
        <w:t xml:space="preserve"> [miyu] /a trivial parable/</w:t>
      </w:r>
    </w:p>
    <w:p w:rsidR="00A618CE" w:rsidRDefault="00A618CE" w:rsidP="00A618CE">
      <w:r>
        <w:rPr>
          <w:rFonts w:ascii="MS Gothic" w:eastAsia="MS Gothic" w:hAnsi="MS Gothic" w:cs="MS Gothic" w:hint="eastAsia"/>
        </w:rPr>
        <w:t>微塵</w:t>
      </w:r>
      <w:r>
        <w:t xml:space="preserve"> [mijin] /tiny particle(s)/</w:t>
      </w:r>
    </w:p>
    <w:p w:rsidR="00A618CE" w:rsidRDefault="00A618CE" w:rsidP="00A618CE">
      <w:r>
        <w:rPr>
          <w:rFonts w:ascii="MS Gothic" w:eastAsia="MS Gothic" w:hAnsi="MS Gothic" w:cs="MS Gothic" w:hint="eastAsia"/>
        </w:rPr>
        <w:t>微塵含千</w:t>
      </w:r>
      <w:r>
        <w:t xml:space="preserve"> [mijin gonsen] /a single particle of dust containing the whole trichiliocosm/</w:t>
      </w:r>
    </w:p>
    <w:p w:rsidR="00A618CE" w:rsidRDefault="00A618CE" w:rsidP="00A618CE">
      <w:r>
        <w:rPr>
          <w:rFonts w:ascii="MS Gothic" w:eastAsia="MS Gothic" w:hAnsi="MS Gothic" w:cs="MS Gothic" w:hint="eastAsia"/>
        </w:rPr>
        <w:t>微塵數</w:t>
      </w:r>
      <w:r>
        <w:t xml:space="preserve"> [mijin zu] /extremely numerous/</w:t>
      </w:r>
    </w:p>
    <w:p w:rsidR="00A618CE" w:rsidRDefault="00A618CE" w:rsidP="00A618CE">
      <w:r>
        <w:rPr>
          <w:rFonts w:ascii="MS Gothic" w:eastAsia="MS Gothic" w:hAnsi="MS Gothic" w:cs="MS Gothic" w:hint="eastAsia"/>
        </w:rPr>
        <w:t>微塵等</w:t>
      </w:r>
      <w:r>
        <w:t xml:space="preserve"> [mijintō] /the number of dust particles/</w:t>
      </w:r>
    </w:p>
    <w:p w:rsidR="00A618CE" w:rsidRDefault="00A618CE" w:rsidP="00A618CE">
      <w:r>
        <w:rPr>
          <w:rFonts w:ascii="MS Gothic" w:eastAsia="MS Gothic" w:hAnsi="MS Gothic" w:cs="MS Gothic" w:hint="eastAsia"/>
        </w:rPr>
        <w:t>微塵衆</w:t>
      </w:r>
      <w:r>
        <w:t xml:space="preserve"> [mijin shu] /congregations as numerous as atoms/</w:t>
      </w:r>
    </w:p>
    <w:p w:rsidR="00A618CE" w:rsidRDefault="00A618CE" w:rsidP="00A618CE">
      <w:r>
        <w:rPr>
          <w:rFonts w:ascii="MS Gothic" w:eastAsia="MS Gothic" w:hAnsi="MS Gothic" w:cs="MS Gothic" w:hint="eastAsia"/>
        </w:rPr>
        <w:t>微妙</w:t>
      </w:r>
      <w:r>
        <w:t xml:space="preserve"> [bimyō] /subtle/</w:t>
      </w:r>
    </w:p>
    <w:p w:rsidR="00A618CE" w:rsidRDefault="00A618CE" w:rsidP="00A618CE">
      <w:r>
        <w:rPr>
          <w:rFonts w:ascii="MS Gothic" w:eastAsia="MS Gothic" w:hAnsi="MS Gothic" w:cs="MS Gothic" w:hint="eastAsia"/>
        </w:rPr>
        <w:t>微妙好</w:t>
      </w:r>
      <w:r>
        <w:t xml:space="preserve"> [mimyō kō] /refined and beautiful/</w:t>
      </w:r>
    </w:p>
    <w:p w:rsidR="00A618CE" w:rsidRDefault="00A618CE" w:rsidP="00A618CE">
      <w:r>
        <w:rPr>
          <w:rFonts w:ascii="MS Gothic" w:eastAsia="MS Gothic" w:hAnsi="MS Gothic" w:cs="MS Gothic" w:hint="eastAsia"/>
        </w:rPr>
        <w:t>微妙字</w:t>
      </w:r>
      <w:r>
        <w:t xml:space="preserve"> [mimyō ji] /subtle seed-syllable/</w:t>
      </w:r>
    </w:p>
    <w:p w:rsidR="00A618CE" w:rsidRDefault="00A618CE" w:rsidP="00A618CE">
      <w:r>
        <w:rPr>
          <w:rFonts w:ascii="MS Gothic" w:eastAsia="MS Gothic" w:hAnsi="MS Gothic" w:cs="MS Gothic" w:hint="eastAsia"/>
        </w:rPr>
        <w:t>微妙智</w:t>
      </w:r>
      <w:r>
        <w:t xml:space="preserve"> [mimyō chi] /subtle wisdom/</w:t>
      </w:r>
    </w:p>
    <w:p w:rsidR="00A618CE" w:rsidRDefault="00A618CE" w:rsidP="00A618CE">
      <w:r>
        <w:rPr>
          <w:rFonts w:ascii="MS Gothic" w:eastAsia="MS Gothic" w:hAnsi="MS Gothic" w:cs="MS Gothic" w:hint="eastAsia"/>
        </w:rPr>
        <w:t>微妙法</w:t>
      </w:r>
      <w:r>
        <w:t xml:space="preserve"> [mimyō hō] /marvelous dharma/</w:t>
      </w:r>
    </w:p>
    <w:p w:rsidR="00A618CE" w:rsidRDefault="00A618CE" w:rsidP="00A618CE">
      <w:r>
        <w:rPr>
          <w:rFonts w:ascii="MS Gothic" w:eastAsia="MS Gothic" w:hAnsi="MS Gothic" w:cs="MS Gothic" w:hint="eastAsia"/>
        </w:rPr>
        <w:t>微妙法門</w:t>
      </w:r>
      <w:r>
        <w:t xml:space="preserve"> [mimyō hōmon] /marvelous doctrine/</w:t>
      </w:r>
    </w:p>
    <w:p w:rsidR="00A618CE" w:rsidRDefault="00A618CE" w:rsidP="00A618CE">
      <w:r>
        <w:rPr>
          <w:rFonts w:ascii="MS Gothic" w:eastAsia="MS Gothic" w:hAnsi="MS Gothic" w:cs="MS Gothic" w:hint="eastAsia"/>
        </w:rPr>
        <w:t>微妙法雨</w:t>
      </w:r>
      <w:r>
        <w:t xml:space="preserve"> [mimyō hōu] /rain of the fine dharma/</w:t>
      </w:r>
    </w:p>
    <w:p w:rsidR="00A618CE" w:rsidRDefault="00A618CE" w:rsidP="00A618CE">
      <w:r>
        <w:rPr>
          <w:rFonts w:ascii="MS Gothic" w:eastAsia="MS Gothic" w:hAnsi="MS Gothic" w:cs="MS Gothic" w:hint="eastAsia"/>
        </w:rPr>
        <w:lastRenderedPageBreak/>
        <w:t>微妙神力</w:t>
      </w:r>
      <w:r>
        <w:t xml:space="preserve"> [mimyō jinriki] /marvelous psychic powers/</w:t>
      </w:r>
    </w:p>
    <w:p w:rsidR="00A618CE" w:rsidRDefault="00A618CE" w:rsidP="00A618CE">
      <w:r>
        <w:rPr>
          <w:rFonts w:ascii="MS Gothic" w:eastAsia="MS Gothic" w:hAnsi="MS Gothic" w:cs="MS Gothic" w:hint="eastAsia"/>
        </w:rPr>
        <w:t>微妙經典</w:t>
      </w:r>
      <w:r>
        <w:t xml:space="preserve"> [mimyō kyōten] /recondite scriptures/</w:t>
      </w:r>
    </w:p>
    <w:p w:rsidR="00A618CE" w:rsidRDefault="00A618CE" w:rsidP="00A618CE">
      <w:r>
        <w:rPr>
          <w:rFonts w:ascii="MS Gothic" w:eastAsia="MS Gothic" w:hAnsi="MS Gothic" w:cs="MS Gothic" w:hint="eastAsia"/>
        </w:rPr>
        <w:t>微妙聲</w:t>
      </w:r>
      <w:r>
        <w:t xml:space="preserve"> [Mimyō shō] /Madhura-svara-nirghoṣa/</w:t>
      </w:r>
    </w:p>
    <w:p w:rsidR="00A618CE" w:rsidRDefault="00A618CE" w:rsidP="00A618CE">
      <w:r>
        <w:rPr>
          <w:rFonts w:ascii="MS Gothic" w:eastAsia="MS Gothic" w:hAnsi="MS Gothic" w:cs="MS Gothic" w:hint="eastAsia"/>
        </w:rPr>
        <w:t>微妙言</w:t>
      </w:r>
      <w:r>
        <w:rPr>
          <w:rFonts w:ascii="Malgun Gothic" w:eastAsia="Malgun Gothic" w:hAnsi="Malgun Gothic" w:cs="Malgun Gothic" w:hint="eastAsia"/>
        </w:rPr>
        <w:t>說</w:t>
      </w:r>
      <w:r>
        <w:t xml:space="preserve"> [mimyō gonsetsu] /extremely subtle teaching/</w:t>
      </w:r>
    </w:p>
    <w:p w:rsidR="00A618CE" w:rsidRDefault="00A618CE" w:rsidP="00A618CE">
      <w:r>
        <w:rPr>
          <w:rFonts w:ascii="MS Gothic" w:eastAsia="MS Gothic" w:hAnsi="MS Gothic" w:cs="MS Gothic" w:hint="eastAsia"/>
        </w:rPr>
        <w:t>微妙音</w:t>
      </w:r>
      <w:r>
        <w:t xml:space="preserve"> [mimyō on] /sublime sounds/</w:t>
      </w:r>
    </w:p>
    <w:p w:rsidR="00A618CE" w:rsidRDefault="00A618CE" w:rsidP="00A618CE">
      <w:r>
        <w:rPr>
          <w:rFonts w:ascii="MS Gothic" w:eastAsia="MS Gothic" w:hAnsi="MS Gothic" w:cs="MS Gothic" w:hint="eastAsia"/>
        </w:rPr>
        <w:t>微妙音聲</w:t>
      </w:r>
      <w:r>
        <w:t xml:space="preserve"> [mimyō onshō] /exquisite sounds/</w:t>
      </w:r>
    </w:p>
    <w:p w:rsidR="00A618CE" w:rsidRDefault="00A618CE" w:rsidP="00A618CE">
      <w:r>
        <w:rPr>
          <w:rFonts w:ascii="MS Gothic" w:eastAsia="MS Gothic" w:hAnsi="MS Gothic" w:cs="MS Gothic" w:hint="eastAsia"/>
        </w:rPr>
        <w:t>微密</w:t>
      </w:r>
      <w:r>
        <w:t xml:space="preserve"> [mimitsu] /subtle and mysterious/</w:t>
      </w:r>
    </w:p>
    <w:p w:rsidR="00A618CE" w:rsidRDefault="00A618CE" w:rsidP="00A618CE">
      <w:r>
        <w:rPr>
          <w:rFonts w:ascii="MS Gothic" w:eastAsia="MS Gothic" w:hAnsi="MS Gothic" w:cs="MS Gothic" w:hint="eastAsia"/>
        </w:rPr>
        <w:t>微少</w:t>
      </w:r>
      <w:r>
        <w:t xml:space="preserve"> [mishō] /slight/</w:t>
      </w:r>
    </w:p>
    <w:p w:rsidR="00A618CE" w:rsidRDefault="00A618CE" w:rsidP="00A618CE">
      <w:r>
        <w:rPr>
          <w:rFonts w:ascii="MS Gothic" w:eastAsia="MS Gothic" w:hAnsi="MS Gothic" w:cs="MS Gothic" w:hint="eastAsia"/>
        </w:rPr>
        <w:t>微惹耶</w:t>
      </w:r>
      <w:r>
        <w:t xml:space="preserve"> [Mijaya] /Vijayā/</w:t>
      </w:r>
    </w:p>
    <w:p w:rsidR="00A618CE" w:rsidRDefault="00A618CE" w:rsidP="00A618CE">
      <w:r>
        <w:rPr>
          <w:rFonts w:ascii="MS Gothic" w:eastAsia="MS Gothic" w:hAnsi="MS Gothic" w:cs="MS Gothic" w:hint="eastAsia"/>
        </w:rPr>
        <w:t>微戍陀</w:t>
      </w:r>
      <w:r>
        <w:t xml:space="preserve"> [bijuda] /(Skt. viśuddha)/</w:t>
      </w:r>
    </w:p>
    <w:p w:rsidR="00A618CE" w:rsidRDefault="00A618CE" w:rsidP="00A618CE">
      <w:r>
        <w:rPr>
          <w:rFonts w:ascii="MS Gothic" w:eastAsia="MS Gothic" w:hAnsi="MS Gothic" w:cs="MS Gothic" w:hint="eastAsia"/>
        </w:rPr>
        <w:t>微施</w:t>
      </w:r>
      <w:r>
        <w:t xml:space="preserve"> [bise ] /modest gift/</w:t>
      </w:r>
    </w:p>
    <w:p w:rsidR="00A618CE" w:rsidRDefault="00A618CE" w:rsidP="00A618CE">
      <w:r>
        <w:rPr>
          <w:rFonts w:ascii="MS Gothic" w:eastAsia="MS Gothic" w:hAnsi="MS Gothic" w:cs="MS Gothic" w:hint="eastAsia"/>
        </w:rPr>
        <w:t>微月</w:t>
      </w:r>
      <w:r>
        <w:t xml:space="preserve"> [bigetsu ] /faint moon/</w:t>
      </w:r>
    </w:p>
    <w:p w:rsidR="00A618CE" w:rsidRDefault="00A618CE" w:rsidP="00A618CE">
      <w:r>
        <w:rPr>
          <w:rFonts w:ascii="MS Gothic" w:eastAsia="MS Gothic" w:hAnsi="MS Gothic" w:cs="MS Gothic" w:hint="eastAsia"/>
        </w:rPr>
        <w:t>微沙落起多</w:t>
      </w:r>
      <w:r>
        <w:t xml:space="preserve"> [Misharakita] /Vibhārakṣita/</w:t>
      </w:r>
    </w:p>
    <w:p w:rsidR="00A618CE" w:rsidRDefault="00A618CE" w:rsidP="00A618CE">
      <w:r>
        <w:rPr>
          <w:rFonts w:ascii="MS Gothic" w:eastAsia="MS Gothic" w:hAnsi="MS Gothic" w:cs="MS Gothic" w:hint="eastAsia"/>
        </w:rPr>
        <w:t>微瀾</w:t>
      </w:r>
      <w:r>
        <w:t xml:space="preserve"> [miran] /ripples/</w:t>
      </w:r>
    </w:p>
    <w:p w:rsidR="00A618CE" w:rsidRDefault="00A618CE" w:rsidP="00A618CE">
      <w:r>
        <w:rPr>
          <w:rFonts w:ascii="MS Gothic" w:eastAsia="MS Gothic" w:hAnsi="MS Gothic" w:cs="MS Gothic" w:hint="eastAsia"/>
        </w:rPr>
        <w:t>微煩惱</w:t>
      </w:r>
      <w:r>
        <w:t xml:space="preserve"> [mi bonnō] /subtle afflictions/</w:t>
      </w:r>
    </w:p>
    <w:p w:rsidR="00A618CE" w:rsidRDefault="00A618CE" w:rsidP="00A618CE">
      <w:r>
        <w:rPr>
          <w:rFonts w:ascii="MS Gothic" w:eastAsia="MS Gothic" w:hAnsi="MS Gothic" w:cs="MS Gothic" w:hint="eastAsia"/>
        </w:rPr>
        <w:t>微瑟紐</w:t>
      </w:r>
      <w:r>
        <w:t xml:space="preserve"> [Mishichijū] /Viṣṇu/</w:t>
      </w:r>
    </w:p>
    <w:p w:rsidR="00A618CE" w:rsidRDefault="00A618CE" w:rsidP="00A618CE">
      <w:r>
        <w:rPr>
          <w:rFonts w:ascii="MS Gothic" w:eastAsia="MS Gothic" w:hAnsi="MS Gothic" w:cs="MS Gothic" w:hint="eastAsia"/>
        </w:rPr>
        <w:t>微笑</w:t>
      </w:r>
      <w:r>
        <w:t xml:space="preserve"> [mi shō] /a [small] smile/</w:t>
      </w:r>
    </w:p>
    <w:p w:rsidR="00A618CE" w:rsidRDefault="00A618CE" w:rsidP="00A618CE">
      <w:r>
        <w:rPr>
          <w:rFonts w:ascii="MS Gothic" w:eastAsia="MS Gothic" w:hAnsi="MS Gothic" w:cs="MS Gothic" w:hint="eastAsia"/>
        </w:rPr>
        <w:t>微細</w:t>
      </w:r>
      <w:r>
        <w:t xml:space="preserve"> [misai] /subtle/</w:t>
      </w:r>
    </w:p>
    <w:p w:rsidR="00A618CE" w:rsidRDefault="00A618CE" w:rsidP="00A618CE">
      <w:r>
        <w:rPr>
          <w:rFonts w:ascii="MS Gothic" w:eastAsia="MS Gothic" w:hAnsi="MS Gothic" w:cs="MS Gothic" w:hint="eastAsia"/>
        </w:rPr>
        <w:t>微細念</w:t>
      </w:r>
      <w:r>
        <w:t xml:space="preserve"> [misainen] /subtle [deluded] thought/</w:t>
      </w:r>
    </w:p>
    <w:p w:rsidR="00A618CE" w:rsidRDefault="00A618CE" w:rsidP="00A618CE">
      <w:r>
        <w:rPr>
          <w:rFonts w:ascii="MS Gothic" w:eastAsia="MS Gothic" w:hAnsi="MS Gothic" w:cs="MS Gothic" w:hint="eastAsia"/>
        </w:rPr>
        <w:t>微細想</w:t>
      </w:r>
      <w:r>
        <w:t xml:space="preserve"> [misai sō] /extremely subtle associative thought/</w:t>
      </w:r>
    </w:p>
    <w:p w:rsidR="00A618CE" w:rsidRDefault="00A618CE" w:rsidP="00A618CE">
      <w:r>
        <w:rPr>
          <w:rFonts w:ascii="MS Gothic" w:eastAsia="MS Gothic" w:hAnsi="MS Gothic" w:cs="MS Gothic" w:hint="eastAsia"/>
        </w:rPr>
        <w:t>微細煩惱</w:t>
      </w:r>
      <w:r>
        <w:t xml:space="preserve"> [misai bonnō] /extremely subtle afflictions/</w:t>
      </w:r>
    </w:p>
    <w:p w:rsidR="00A618CE" w:rsidRDefault="00A618CE" w:rsidP="00A618CE">
      <w:r>
        <w:rPr>
          <w:rFonts w:ascii="MS Gothic" w:eastAsia="MS Gothic" w:hAnsi="MS Gothic" w:cs="MS Gothic" w:hint="eastAsia"/>
        </w:rPr>
        <w:t>微細現行</w:t>
      </w:r>
      <w:r>
        <w:t xml:space="preserve"> [misai gengyō] /subtly active/</w:t>
      </w:r>
    </w:p>
    <w:p w:rsidR="00A618CE" w:rsidRDefault="00A618CE" w:rsidP="00A618CE">
      <w:r>
        <w:rPr>
          <w:rFonts w:ascii="MS Gothic" w:eastAsia="MS Gothic" w:hAnsi="MS Gothic" w:cs="MS Gothic" w:hint="eastAsia"/>
        </w:rPr>
        <w:t>微細相容安立門</w:t>
      </w:r>
      <w:r>
        <w:t xml:space="preserve"> [misai sōyō anryū mon] /the profound approach of the mutual influence, and maintenance of order among all things/</w:t>
      </w:r>
    </w:p>
    <w:p w:rsidR="00A618CE" w:rsidRDefault="00A618CE" w:rsidP="00A618CE">
      <w:r>
        <w:rPr>
          <w:rFonts w:ascii="MS Gothic" w:eastAsia="MS Gothic" w:hAnsi="MS Gothic" w:cs="MS Gothic" w:hint="eastAsia"/>
        </w:rPr>
        <w:t>微細誤犯現行</w:t>
      </w:r>
      <w:r>
        <w:t xml:space="preserve"> [misai gobon gengyō] /activitiy of subtle infractions/</w:t>
      </w:r>
    </w:p>
    <w:p w:rsidR="00A618CE" w:rsidRDefault="00A618CE" w:rsidP="00A618CE">
      <w:r>
        <w:rPr>
          <w:rFonts w:ascii="MS Gothic" w:eastAsia="MS Gothic" w:hAnsi="MS Gothic" w:cs="MS Gothic" w:hint="eastAsia"/>
        </w:rPr>
        <w:t>微細身</w:t>
      </w:r>
      <w:r>
        <w:t xml:space="preserve"> [misai shin] /subtle body/</w:t>
      </w:r>
    </w:p>
    <w:p w:rsidR="00A618CE" w:rsidRDefault="00A618CE" w:rsidP="00A618CE">
      <w:r>
        <w:rPr>
          <w:rFonts w:ascii="MS Gothic" w:eastAsia="MS Gothic" w:hAnsi="MS Gothic" w:cs="MS Gothic" w:hint="eastAsia"/>
        </w:rPr>
        <w:t>微細障</w:t>
      </w:r>
      <w:r>
        <w:t xml:space="preserve"> [misai shō] /extremely subtle hindrance/</w:t>
      </w:r>
    </w:p>
    <w:p w:rsidR="00A618CE" w:rsidRDefault="00A618CE" w:rsidP="00A618CE">
      <w:r>
        <w:rPr>
          <w:rFonts w:ascii="MS Gothic" w:eastAsia="MS Gothic" w:hAnsi="MS Gothic" w:cs="MS Gothic" w:hint="eastAsia"/>
        </w:rPr>
        <w:t>微細隨眠</w:t>
      </w:r>
      <w:r>
        <w:t xml:space="preserve"> [misai zuimin] /extremely subtle latent [afflictions/tendencies]/</w:t>
      </w:r>
    </w:p>
    <w:p w:rsidR="00A618CE" w:rsidRDefault="00A618CE" w:rsidP="00A618CE">
      <w:r>
        <w:rPr>
          <w:rFonts w:ascii="MS Gothic" w:eastAsia="MS Gothic" w:hAnsi="MS Gothic" w:cs="MS Gothic" w:hint="eastAsia"/>
        </w:rPr>
        <w:t>微義</w:t>
      </w:r>
      <w:r>
        <w:t xml:space="preserve"> [migi] /subtle object/</w:t>
      </w:r>
    </w:p>
    <w:p w:rsidR="00A618CE" w:rsidRDefault="00A618CE" w:rsidP="00A618CE">
      <w:r>
        <w:rPr>
          <w:rFonts w:ascii="MS Gothic" w:eastAsia="MS Gothic" w:hAnsi="MS Gothic" w:cs="MS Gothic" w:hint="eastAsia"/>
        </w:rPr>
        <w:t>微聚</w:t>
      </w:r>
      <w:r>
        <w:t xml:space="preserve"> [miju] /molecule/</w:t>
      </w:r>
    </w:p>
    <w:p w:rsidR="00A618CE" w:rsidRDefault="00A618CE" w:rsidP="00A618CE">
      <w:r>
        <w:rPr>
          <w:rFonts w:ascii="MS Gothic" w:eastAsia="MS Gothic" w:hAnsi="MS Gothic" w:cs="MS Gothic" w:hint="eastAsia"/>
        </w:rPr>
        <w:lastRenderedPageBreak/>
        <w:t>微若布雷迦</w:t>
      </w:r>
      <w:r>
        <w:t xml:space="preserve"> [minyafuraika] /bījapūraka/</w:t>
      </w:r>
    </w:p>
    <w:p w:rsidR="00A618CE" w:rsidRDefault="00A618CE" w:rsidP="00A618CE">
      <w:r>
        <w:rPr>
          <w:rFonts w:ascii="MS Gothic" w:eastAsia="MS Gothic" w:hAnsi="MS Gothic" w:cs="MS Gothic" w:hint="eastAsia"/>
        </w:rPr>
        <w:t>微苦</w:t>
      </w:r>
      <w:r>
        <w:t xml:space="preserve"> [miku] /(some) slight misery/</w:t>
      </w:r>
    </w:p>
    <w:p w:rsidR="00A618CE" w:rsidRDefault="00A618CE" w:rsidP="00A618CE">
      <w:r>
        <w:rPr>
          <w:rFonts w:ascii="MS Gothic" w:eastAsia="MS Gothic" w:hAnsi="MS Gothic" w:cs="MS Gothic" w:hint="eastAsia"/>
        </w:rPr>
        <w:t>微薄</w:t>
      </w:r>
      <w:r>
        <w:t xml:space="preserve"> [mihaku] /subtle and light/</w:t>
      </w:r>
    </w:p>
    <w:p w:rsidR="00A618CE" w:rsidRDefault="00A618CE" w:rsidP="00A618CE">
      <w:r>
        <w:rPr>
          <w:rFonts w:ascii="MS Gothic" w:eastAsia="MS Gothic" w:hAnsi="MS Gothic" w:cs="MS Gothic" w:hint="eastAsia"/>
        </w:rPr>
        <w:t>微行</w:t>
      </w:r>
      <w:r>
        <w:t xml:space="preserve"> [migyō] /subtle activity/</w:t>
      </w:r>
    </w:p>
    <w:p w:rsidR="00A618CE" w:rsidRDefault="00A618CE" w:rsidP="00A618CE">
      <w:r>
        <w:rPr>
          <w:rFonts w:ascii="MS Gothic" w:eastAsia="MS Gothic" w:hAnsi="MS Gothic" w:cs="MS Gothic" w:hint="eastAsia"/>
        </w:rPr>
        <w:t>微誓耶</w:t>
      </w:r>
      <w:r>
        <w:t xml:space="preserve"> [Miseiya] /Vijayā/</w:t>
      </w:r>
    </w:p>
    <w:p w:rsidR="00A618CE" w:rsidRDefault="00A618CE" w:rsidP="00A618CE">
      <w:r>
        <w:rPr>
          <w:rFonts w:ascii="MS Gothic" w:eastAsia="MS Gothic" w:hAnsi="MS Gothic" w:cs="MS Gothic" w:hint="eastAsia"/>
        </w:rPr>
        <w:t>微鉢尸</w:t>
      </w:r>
      <w:r>
        <w:t xml:space="preserve"> [Mihatsushi] /Vipaśyin/</w:t>
      </w:r>
    </w:p>
    <w:p w:rsidR="00A618CE" w:rsidRDefault="00A618CE" w:rsidP="00A618CE">
      <w:r>
        <w:rPr>
          <w:rFonts w:ascii="MS Gothic" w:eastAsia="MS Gothic" w:hAnsi="MS Gothic" w:cs="MS Gothic" w:hint="eastAsia"/>
        </w:rPr>
        <w:t>微闇</w:t>
      </w:r>
      <w:r>
        <w:t xml:space="preserve"> [mian] /faint darkness/</w:t>
      </w:r>
    </w:p>
    <w:p w:rsidR="00A618CE" w:rsidRDefault="00A618CE" w:rsidP="00A618CE">
      <w:r>
        <w:rPr>
          <w:rFonts w:ascii="MS Gothic" w:eastAsia="MS Gothic" w:hAnsi="MS Gothic" w:cs="MS Gothic" w:hint="eastAsia"/>
        </w:rPr>
        <w:t>微風</w:t>
      </w:r>
      <w:r>
        <w:t xml:space="preserve"> [mifū] /gentle breeze/</w:t>
      </w:r>
    </w:p>
    <w:p w:rsidR="00A618CE" w:rsidRDefault="00A618CE" w:rsidP="00A618CE">
      <w:r>
        <w:rPr>
          <w:rFonts w:ascii="MS Gothic" w:eastAsia="MS Gothic" w:hAnsi="MS Gothic" w:cs="MS Gothic" w:hint="eastAsia"/>
        </w:rPr>
        <w:t>徵</w:t>
      </w:r>
      <w:r>
        <w:t xml:space="preserve"> [chō] /a sign/</w:t>
      </w:r>
    </w:p>
    <w:p w:rsidR="00A618CE" w:rsidRDefault="00A618CE" w:rsidP="00A618CE">
      <w:r>
        <w:rPr>
          <w:rFonts w:ascii="MS Gothic" w:eastAsia="MS Gothic" w:hAnsi="MS Gothic" w:cs="MS Gothic" w:hint="eastAsia"/>
        </w:rPr>
        <w:t>徵言</w:t>
      </w:r>
      <w:r>
        <w:t xml:space="preserve"> [chōgon] /testimony/</w:t>
      </w:r>
    </w:p>
    <w:p w:rsidR="00A618CE" w:rsidRDefault="00A618CE" w:rsidP="00A618CE">
      <w:r>
        <w:rPr>
          <w:rFonts w:ascii="MS Gothic" w:eastAsia="MS Gothic" w:hAnsi="MS Gothic" w:cs="MS Gothic" w:hint="eastAsia"/>
        </w:rPr>
        <w:t>德</w:t>
      </w:r>
      <w:r>
        <w:t xml:space="preserve"> [toku] /attribute, merit/</w:t>
      </w:r>
    </w:p>
    <w:p w:rsidR="00A618CE" w:rsidRDefault="00A618CE" w:rsidP="00A618CE">
      <w:r>
        <w:rPr>
          <w:rFonts w:ascii="MS Gothic" w:eastAsia="MS Gothic" w:hAnsi="MS Gothic" w:cs="MS Gothic" w:hint="eastAsia"/>
        </w:rPr>
        <w:t>德叉尸羅</w:t>
      </w:r>
      <w:r>
        <w:t xml:space="preserve"> [Tokushashira] /Takṣaśīla/</w:t>
      </w:r>
    </w:p>
    <w:p w:rsidR="00A618CE" w:rsidRDefault="00A618CE" w:rsidP="00A618CE">
      <w:r>
        <w:rPr>
          <w:rFonts w:ascii="MS Gothic" w:eastAsia="MS Gothic" w:hAnsi="MS Gothic" w:cs="MS Gothic" w:hint="eastAsia"/>
        </w:rPr>
        <w:t>德叉迦</w:t>
      </w:r>
      <w:r>
        <w:t xml:space="preserve"> [Tokusaka] /Takṣaka/</w:t>
      </w:r>
    </w:p>
    <w:p w:rsidR="00A618CE" w:rsidRDefault="00A618CE" w:rsidP="00A618CE">
      <w:r>
        <w:rPr>
          <w:rFonts w:ascii="MS Gothic" w:eastAsia="MS Gothic" w:hAnsi="MS Gothic" w:cs="MS Gothic" w:hint="eastAsia"/>
        </w:rPr>
        <w:t>德圓滿</w:t>
      </w:r>
      <w:r>
        <w:t xml:space="preserve"> [toku enman] /abundant excellence/</w:t>
      </w:r>
    </w:p>
    <w:p w:rsidR="00A618CE" w:rsidRDefault="00A618CE" w:rsidP="00A618CE">
      <w:r>
        <w:rPr>
          <w:rFonts w:ascii="MS Gothic" w:eastAsia="MS Gothic" w:hAnsi="MS Gothic" w:cs="MS Gothic" w:hint="eastAsia"/>
        </w:rPr>
        <w:t>德報</w:t>
      </w:r>
      <w:r>
        <w:t xml:space="preserve"> [tokuhō] /blessed reward/</w:t>
      </w:r>
    </w:p>
    <w:p w:rsidR="00A618CE" w:rsidRDefault="00A618CE" w:rsidP="00A618CE">
      <w:r>
        <w:rPr>
          <w:rFonts w:ascii="MS Gothic" w:eastAsia="MS Gothic" w:hAnsi="MS Gothic" w:cs="MS Gothic" w:hint="eastAsia"/>
        </w:rPr>
        <w:t>德士</w:t>
      </w:r>
      <w:r>
        <w:t xml:space="preserve"> [tokushi] /virtuous scholar/</w:t>
      </w:r>
    </w:p>
    <w:p w:rsidR="00A618CE" w:rsidRDefault="00A618CE" w:rsidP="00A618CE">
      <w:r>
        <w:rPr>
          <w:rFonts w:ascii="MS Gothic" w:eastAsia="MS Gothic" w:hAnsi="MS Gothic" w:cs="MS Gothic" w:hint="eastAsia"/>
        </w:rPr>
        <w:t>德字</w:t>
      </w:r>
      <w:r>
        <w:t xml:space="preserve"> [tokuji] /(Skt. svastika)/</w:t>
      </w:r>
    </w:p>
    <w:p w:rsidR="00A618CE" w:rsidRDefault="00A618CE" w:rsidP="00A618CE">
      <w:r>
        <w:rPr>
          <w:rFonts w:ascii="MS Gothic" w:eastAsia="MS Gothic" w:hAnsi="MS Gothic" w:cs="MS Gothic" w:hint="eastAsia"/>
        </w:rPr>
        <w:t>德安</w:t>
      </w:r>
      <w:r>
        <w:t xml:space="preserve"> [Tokuan] /Dean/</w:t>
      </w:r>
    </w:p>
    <w:p w:rsidR="00A618CE" w:rsidRDefault="00A618CE" w:rsidP="00A618CE">
      <w:r>
        <w:rPr>
          <w:rFonts w:ascii="MS Gothic" w:eastAsia="MS Gothic" w:hAnsi="MS Gothic" w:cs="MS Gothic" w:hint="eastAsia"/>
        </w:rPr>
        <w:t>德尸羅</w:t>
      </w:r>
      <w:r>
        <w:t xml:space="preserve"> [Tokushira] /Takṣaśīla/</w:t>
      </w:r>
    </w:p>
    <w:p w:rsidR="00A618CE" w:rsidRDefault="00A618CE" w:rsidP="00A618CE">
      <w:r>
        <w:rPr>
          <w:rFonts w:ascii="MS Gothic" w:eastAsia="MS Gothic" w:hAnsi="MS Gothic" w:cs="MS Gothic" w:hint="eastAsia"/>
        </w:rPr>
        <w:t>德山</w:t>
      </w:r>
      <w:r>
        <w:t xml:space="preserve"> [Tokusan] /Deshan/</w:t>
      </w:r>
    </w:p>
    <w:p w:rsidR="00A618CE" w:rsidRDefault="00A618CE" w:rsidP="00A618CE">
      <w:r>
        <w:rPr>
          <w:rFonts w:ascii="MS Gothic" w:eastAsia="MS Gothic" w:hAnsi="MS Gothic" w:cs="MS Gothic" w:hint="eastAsia"/>
        </w:rPr>
        <w:t>德山宣鑑</w:t>
      </w:r>
      <w:r>
        <w:t xml:space="preserve"> [Tokusan Senkan] /Deshan Xuanjian/</w:t>
      </w:r>
    </w:p>
    <w:p w:rsidR="00A618CE" w:rsidRDefault="00A618CE" w:rsidP="00A618CE">
      <w:r>
        <w:rPr>
          <w:rFonts w:ascii="MS Gothic" w:eastAsia="MS Gothic" w:hAnsi="MS Gothic" w:cs="MS Gothic" w:hint="eastAsia"/>
        </w:rPr>
        <w:t>德山棒</w:t>
      </w:r>
      <w:r>
        <w:t xml:space="preserve"> [Tokusan no bō] /Deshan's staff/</w:t>
      </w:r>
    </w:p>
    <w:p w:rsidR="00A618CE" w:rsidRDefault="00A618CE" w:rsidP="00A618CE">
      <w:r>
        <w:rPr>
          <w:rFonts w:ascii="MS Gothic" w:eastAsia="MS Gothic" w:hAnsi="MS Gothic" w:cs="MS Gothic" w:hint="eastAsia"/>
        </w:rPr>
        <w:t>德志</w:t>
      </w:r>
      <w:r>
        <w:t xml:space="preserve"> [tokushi] /Jñānagupta/</w:t>
      </w:r>
    </w:p>
    <w:p w:rsidR="00A618CE" w:rsidRDefault="00A618CE" w:rsidP="00A618CE">
      <w:r>
        <w:rPr>
          <w:rFonts w:ascii="MS Gothic" w:eastAsia="MS Gothic" w:hAnsi="MS Gothic" w:cs="MS Gothic" w:hint="eastAsia"/>
        </w:rPr>
        <w:t>德本</w:t>
      </w:r>
      <w:r>
        <w:t xml:space="preserve"> [tokuhon] /roots of virtue/</w:t>
      </w:r>
    </w:p>
    <w:p w:rsidR="00A618CE" w:rsidRDefault="00A618CE" w:rsidP="00A618CE">
      <w:r>
        <w:rPr>
          <w:rFonts w:ascii="MS Gothic" w:eastAsia="MS Gothic" w:hAnsi="MS Gothic" w:cs="MS Gothic" w:hint="eastAsia"/>
        </w:rPr>
        <w:t>德果</w:t>
      </w:r>
      <w:r>
        <w:t xml:space="preserve"> [tokuka] /the fruition of virtues/</w:t>
      </w:r>
    </w:p>
    <w:p w:rsidR="00A618CE" w:rsidRDefault="00A618CE" w:rsidP="00A618CE">
      <w:r>
        <w:rPr>
          <w:rFonts w:ascii="MS Gothic" w:eastAsia="MS Gothic" w:hAnsi="MS Gothic" w:cs="MS Gothic" w:hint="eastAsia"/>
        </w:rPr>
        <w:t>德母</w:t>
      </w:r>
      <w:r>
        <w:t xml:space="preserve"> [tokumo] /the mother of virtue/</w:t>
      </w:r>
    </w:p>
    <w:p w:rsidR="00A618CE" w:rsidRDefault="00A618CE" w:rsidP="00A618CE">
      <w:r>
        <w:rPr>
          <w:rFonts w:ascii="MS Gothic" w:eastAsia="MS Gothic" w:hAnsi="MS Gothic" w:cs="MS Gothic" w:hint="eastAsia"/>
        </w:rPr>
        <w:t>德海</w:t>
      </w:r>
      <w:r>
        <w:t xml:space="preserve"> [tokkai] /ocean of virtue/</w:t>
      </w:r>
    </w:p>
    <w:p w:rsidR="00A618CE" w:rsidRDefault="00A618CE" w:rsidP="00A618CE">
      <w:r>
        <w:rPr>
          <w:rFonts w:ascii="MS Gothic" w:eastAsia="MS Gothic" w:hAnsi="MS Gothic" w:cs="MS Gothic" w:hint="eastAsia"/>
        </w:rPr>
        <w:t>德淸</w:t>
      </w:r>
      <w:r>
        <w:t xml:space="preserve"> [Tokusei] /Deqing/</w:t>
      </w:r>
    </w:p>
    <w:p w:rsidR="00A618CE" w:rsidRDefault="00A618CE" w:rsidP="00A618CE">
      <w:r>
        <w:rPr>
          <w:rFonts w:ascii="MS Gothic" w:eastAsia="MS Gothic" w:hAnsi="MS Gothic" w:cs="MS Gothic" w:hint="eastAsia"/>
        </w:rPr>
        <w:t>德甁</w:t>
      </w:r>
      <w:r>
        <w:t xml:space="preserve"> [tokubyō] /vase of virtue/</w:t>
      </w:r>
    </w:p>
    <w:p w:rsidR="00A618CE" w:rsidRDefault="00A618CE" w:rsidP="00A618CE">
      <w:r>
        <w:rPr>
          <w:rFonts w:ascii="MS Gothic" w:eastAsia="MS Gothic" w:hAnsi="MS Gothic" w:cs="MS Gothic" w:hint="eastAsia"/>
        </w:rPr>
        <w:t>德用</w:t>
      </w:r>
      <w:r>
        <w:t xml:space="preserve"> [tokuyō] /function/</w:t>
      </w:r>
    </w:p>
    <w:p w:rsidR="00A618CE" w:rsidRDefault="00A618CE" w:rsidP="00A618CE">
      <w:r>
        <w:rPr>
          <w:rFonts w:ascii="MS Gothic" w:eastAsia="MS Gothic" w:hAnsi="MS Gothic" w:cs="MS Gothic" w:hint="eastAsia"/>
        </w:rPr>
        <w:lastRenderedPageBreak/>
        <w:t>德田</w:t>
      </w:r>
      <w:r>
        <w:t xml:space="preserve"> [tokuden] /field of virtue/</w:t>
      </w:r>
    </w:p>
    <w:p w:rsidR="00A618CE" w:rsidRDefault="00A618CE" w:rsidP="00A618CE">
      <w:r>
        <w:rPr>
          <w:rFonts w:ascii="MS Gothic" w:eastAsia="MS Gothic" w:hAnsi="MS Gothic" w:cs="MS Gothic" w:hint="eastAsia"/>
        </w:rPr>
        <w:t>德異</w:t>
      </w:r>
      <w:r>
        <w:t xml:space="preserve"> [toku i] /difference in quality/</w:t>
      </w:r>
    </w:p>
    <w:p w:rsidR="00A618CE" w:rsidRDefault="00A618CE" w:rsidP="00A618CE">
      <w:r>
        <w:rPr>
          <w:rFonts w:ascii="MS Gothic" w:eastAsia="MS Gothic" w:hAnsi="MS Gothic" w:cs="MS Gothic" w:hint="eastAsia"/>
        </w:rPr>
        <w:t>德祐</w:t>
      </w:r>
      <w:r>
        <w:t xml:space="preserve"> [Tokuyū] /Deyou/</w:t>
      </w:r>
    </w:p>
    <w:p w:rsidR="00A618CE" w:rsidRDefault="00A618CE" w:rsidP="00A618CE">
      <w:r>
        <w:rPr>
          <w:rFonts w:ascii="MS Gothic" w:eastAsia="MS Gothic" w:hAnsi="MS Gothic" w:cs="MS Gothic" w:hint="eastAsia"/>
        </w:rPr>
        <w:t>德祥甁</w:t>
      </w:r>
      <w:r>
        <w:t xml:space="preserve"> [Tokushō byō] /Indra's vase/</w:t>
      </w:r>
    </w:p>
    <w:p w:rsidR="00A618CE" w:rsidRDefault="00A618CE" w:rsidP="00A618CE">
      <w:r>
        <w:rPr>
          <w:rFonts w:ascii="MS Gothic" w:eastAsia="MS Gothic" w:hAnsi="MS Gothic" w:cs="MS Gothic" w:hint="eastAsia"/>
        </w:rPr>
        <w:t>德素</w:t>
      </w:r>
      <w:r>
        <w:t xml:space="preserve"> [Tokuso] /Deokso/</w:t>
      </w:r>
    </w:p>
    <w:p w:rsidR="00A618CE" w:rsidRDefault="00A618CE" w:rsidP="00A618CE">
      <w:r>
        <w:rPr>
          <w:rFonts w:ascii="MS Gothic" w:eastAsia="MS Gothic" w:hAnsi="MS Gothic" w:cs="MS Gothic" w:hint="eastAsia"/>
        </w:rPr>
        <w:t>德者</w:t>
      </w:r>
      <w:r>
        <w:t xml:space="preserve"> [tokusha] /the virtuous/</w:t>
      </w:r>
    </w:p>
    <w:p w:rsidR="00A618CE" w:rsidRDefault="00A618CE" w:rsidP="00A618CE">
      <w:r>
        <w:rPr>
          <w:rFonts w:ascii="MS Gothic" w:eastAsia="MS Gothic" w:hAnsi="MS Gothic" w:cs="MS Gothic" w:hint="eastAsia"/>
        </w:rPr>
        <w:t>德薄</w:t>
      </w:r>
      <w:r>
        <w:t xml:space="preserve"> [tokuhaku] /meager in virtue/</w:t>
      </w:r>
    </w:p>
    <w:p w:rsidR="00A618CE" w:rsidRDefault="00A618CE" w:rsidP="00A618CE">
      <w:r>
        <w:rPr>
          <w:rFonts w:ascii="MS Gothic" w:eastAsia="MS Gothic" w:hAnsi="MS Gothic" w:cs="MS Gothic" w:hint="eastAsia"/>
        </w:rPr>
        <w:t>德藏</w:t>
      </w:r>
      <w:r>
        <w:t xml:space="preserve"> [Tokuzō] /Śrīgarbha/</w:t>
      </w:r>
    </w:p>
    <w:p w:rsidR="00A618CE" w:rsidRDefault="00A618CE" w:rsidP="00A618CE">
      <w:r>
        <w:rPr>
          <w:rFonts w:ascii="MS Gothic" w:eastAsia="MS Gothic" w:hAnsi="MS Gothic" w:cs="MS Gothic" w:hint="eastAsia"/>
        </w:rPr>
        <w:t>德行</w:t>
      </w:r>
      <w:r>
        <w:t xml:space="preserve"> [tokugyō] /moral conduct/</w:t>
      </w:r>
    </w:p>
    <w:p w:rsidR="00A618CE" w:rsidRDefault="00A618CE" w:rsidP="00A618CE">
      <w:r>
        <w:rPr>
          <w:rFonts w:ascii="MS Gothic" w:eastAsia="MS Gothic" w:hAnsi="MS Gothic" w:cs="MS Gothic" w:hint="eastAsia"/>
        </w:rPr>
        <w:t>德護</w:t>
      </w:r>
      <w:r>
        <w:t xml:space="preserve"> [Tokugo] /Śrīgupta/</w:t>
      </w:r>
    </w:p>
    <w:p w:rsidR="00A618CE" w:rsidRDefault="00A618CE" w:rsidP="00A618CE">
      <w:r>
        <w:rPr>
          <w:rFonts w:ascii="MS Gothic" w:eastAsia="MS Gothic" w:hAnsi="MS Gothic" w:cs="MS Gothic" w:hint="eastAsia"/>
        </w:rPr>
        <w:t>德賢</w:t>
      </w:r>
      <w:r>
        <w:t xml:space="preserve"> [Tokuken] /Guṇabhadra/</w:t>
      </w:r>
    </w:p>
    <w:p w:rsidR="00A618CE" w:rsidRDefault="00A618CE" w:rsidP="00A618CE">
      <w:r>
        <w:rPr>
          <w:rFonts w:ascii="MS Gothic" w:eastAsia="MS Gothic" w:hAnsi="MS Gothic" w:cs="MS Gothic" w:hint="eastAsia"/>
        </w:rPr>
        <w:t>德進</w:t>
      </w:r>
      <w:r>
        <w:t xml:space="preserve"> [Tokushin] /Guṇavṛddhi/</w:t>
      </w:r>
    </w:p>
    <w:p w:rsidR="00A618CE" w:rsidRDefault="00A618CE" w:rsidP="00A618CE">
      <w:r>
        <w:rPr>
          <w:rFonts w:ascii="MS Gothic" w:eastAsia="MS Gothic" w:hAnsi="MS Gothic" w:cs="MS Gothic" w:hint="eastAsia"/>
        </w:rPr>
        <w:t>德韶</w:t>
      </w:r>
      <w:r>
        <w:t xml:space="preserve"> [Tokushō] /Deshao/</w:t>
      </w:r>
    </w:p>
    <w:p w:rsidR="00A618CE" w:rsidRDefault="00A618CE" w:rsidP="00A618CE">
      <w:r>
        <w:rPr>
          <w:rFonts w:ascii="MS Gothic" w:eastAsia="MS Gothic" w:hAnsi="MS Gothic" w:cs="MS Gothic" w:hint="eastAsia"/>
        </w:rPr>
        <w:t>德風</w:t>
      </w:r>
      <w:r>
        <w:t xml:space="preserve"> [tokufū] /wind of virtue/</w:t>
      </w:r>
    </w:p>
    <w:p w:rsidR="00A618CE" w:rsidRDefault="00A618CE" w:rsidP="00A618CE">
      <w:r>
        <w:rPr>
          <w:rFonts w:ascii="MS Gothic" w:eastAsia="MS Gothic" w:hAnsi="MS Gothic" w:cs="MS Gothic" w:hint="eastAsia"/>
        </w:rPr>
        <w:t>德首</w:t>
      </w:r>
      <w:r>
        <w:t xml:space="preserve"> [Tokushu] /Śrī-kūṭa/</w:t>
      </w:r>
    </w:p>
    <w:p w:rsidR="00A618CE" w:rsidRDefault="00A618CE" w:rsidP="00A618CE">
      <w:r>
        <w:rPr>
          <w:rFonts w:ascii="MS Gothic" w:eastAsia="MS Gothic" w:hAnsi="MS Gothic" w:cs="MS Gothic" w:hint="eastAsia"/>
        </w:rPr>
        <w:t>德香</w:t>
      </w:r>
      <w:r>
        <w:t xml:space="preserve"> [tokukō] /fragrance of virtue/</w:t>
      </w:r>
    </w:p>
    <w:p w:rsidR="00A618CE" w:rsidRDefault="00A618CE" w:rsidP="00A618CE">
      <w:r>
        <w:rPr>
          <w:rFonts w:ascii="MS Gothic" w:eastAsia="MS Gothic" w:hAnsi="MS Gothic" w:cs="MS Gothic" w:hint="eastAsia"/>
        </w:rPr>
        <w:t>徹</w:t>
      </w:r>
      <w:r>
        <w:t xml:space="preserve"> [tetsu] /penetrating/</w:t>
      </w:r>
    </w:p>
    <w:p w:rsidR="00A618CE" w:rsidRDefault="00A618CE" w:rsidP="00A618CE">
      <w:r>
        <w:rPr>
          <w:rFonts w:ascii="MS Gothic" w:eastAsia="MS Gothic" w:hAnsi="MS Gothic" w:cs="MS Gothic" w:hint="eastAsia"/>
        </w:rPr>
        <w:t>徹底</w:t>
      </w:r>
      <w:r>
        <w:t xml:space="preserve"> [tettei] /thoroughness/</w:t>
      </w:r>
    </w:p>
    <w:p w:rsidR="00A618CE" w:rsidRDefault="00A618CE" w:rsidP="00A618CE">
      <w:r>
        <w:rPr>
          <w:rFonts w:ascii="MS Gothic" w:eastAsia="MS Gothic" w:hAnsi="MS Gothic" w:cs="MS Gothic" w:hint="eastAsia"/>
        </w:rPr>
        <w:t>徹心</w:t>
      </w:r>
      <w:r>
        <w:t xml:space="preserve"> [tetsushin] /to penetrate the mind/</w:t>
      </w:r>
    </w:p>
    <w:p w:rsidR="00A618CE" w:rsidRDefault="00A618CE" w:rsidP="00A618CE">
      <w:r>
        <w:rPr>
          <w:rFonts w:ascii="MS Gothic" w:eastAsia="MS Gothic" w:hAnsi="MS Gothic" w:cs="MS Gothic" w:hint="eastAsia"/>
        </w:rPr>
        <w:t>徹悟</w:t>
      </w:r>
      <w:r>
        <w:t xml:space="preserve"> [Tetsugo] /Chewu/</w:t>
      </w:r>
    </w:p>
    <w:p w:rsidR="00A618CE" w:rsidRDefault="00A618CE" w:rsidP="00A618CE">
      <w:r>
        <w:rPr>
          <w:rFonts w:ascii="MS Gothic" w:eastAsia="MS Gothic" w:hAnsi="MS Gothic" w:cs="MS Gothic" w:hint="eastAsia"/>
        </w:rPr>
        <w:t>徹聽</w:t>
      </w:r>
      <w:r>
        <w:t xml:space="preserve"> [tecchō] /to hear (everything and) penetratingly/</w:t>
      </w:r>
    </w:p>
    <w:p w:rsidR="00A618CE" w:rsidRDefault="00A618CE" w:rsidP="00A618CE">
      <w:r>
        <w:rPr>
          <w:rFonts w:ascii="MS Gothic" w:eastAsia="MS Gothic" w:hAnsi="MS Gothic" w:cs="MS Gothic" w:hint="eastAsia"/>
        </w:rPr>
        <w:t>心</w:t>
      </w:r>
      <w:r>
        <w:t xml:space="preserve"> [shin] /heart, mind/</w:t>
      </w:r>
    </w:p>
    <w:p w:rsidR="00A618CE" w:rsidRDefault="00A618CE" w:rsidP="00A618CE">
      <w:r>
        <w:rPr>
          <w:rFonts w:ascii="MS Gothic" w:eastAsia="MS Gothic" w:hAnsi="MS Gothic" w:cs="MS Gothic" w:hint="eastAsia"/>
        </w:rPr>
        <w:t>心一境性</w:t>
      </w:r>
      <w:r>
        <w:t xml:space="preserve"> [shin ikkyō shō] /one-pointedness of the mind/</w:t>
      </w:r>
    </w:p>
    <w:p w:rsidR="00A618CE" w:rsidRDefault="00A618CE" w:rsidP="00A618CE">
      <w:r>
        <w:rPr>
          <w:rFonts w:ascii="MS Gothic" w:eastAsia="MS Gothic" w:hAnsi="MS Gothic" w:cs="MS Gothic" w:hint="eastAsia"/>
        </w:rPr>
        <w:t>心下劣</w:t>
      </w:r>
      <w:r>
        <w:t xml:space="preserve"> [shin geretsu] /discouragement/</w:t>
      </w:r>
    </w:p>
    <w:p w:rsidR="00A618CE" w:rsidRDefault="00A618CE" w:rsidP="00A618CE">
      <w:r>
        <w:rPr>
          <w:rFonts w:ascii="MS Gothic" w:eastAsia="MS Gothic" w:hAnsi="MS Gothic" w:cs="MS Gothic" w:hint="eastAsia"/>
        </w:rPr>
        <w:t>心下劣性</w:t>
      </w:r>
      <w:r>
        <w:t xml:space="preserve"> [shin geretsu shō] /discouragement/</w:t>
      </w:r>
    </w:p>
    <w:p w:rsidR="00A618CE" w:rsidRDefault="00A618CE" w:rsidP="00A618CE">
      <w:r>
        <w:rPr>
          <w:rFonts w:ascii="MS Gothic" w:eastAsia="MS Gothic" w:hAnsi="MS Gothic" w:cs="MS Gothic" w:hint="eastAsia"/>
        </w:rPr>
        <w:t>心不定</w:t>
      </w:r>
      <w:r>
        <w:t xml:space="preserve"> [shin fujō] /the mind is unsettled/</w:t>
      </w:r>
    </w:p>
    <w:p w:rsidR="00A618CE" w:rsidRDefault="00A618CE" w:rsidP="00A618CE">
      <w:r>
        <w:rPr>
          <w:rFonts w:ascii="MS Gothic" w:eastAsia="MS Gothic" w:hAnsi="MS Gothic" w:cs="MS Gothic" w:hint="eastAsia"/>
        </w:rPr>
        <w:t>心不正</w:t>
      </w:r>
      <w:r>
        <w:t xml:space="preserve"> [shin fushō] /thinking is not straight/</w:t>
      </w:r>
    </w:p>
    <w:p w:rsidR="00A618CE" w:rsidRDefault="00A618CE" w:rsidP="00A618CE">
      <w:r>
        <w:rPr>
          <w:rFonts w:ascii="MS Gothic" w:eastAsia="MS Gothic" w:hAnsi="MS Gothic" w:cs="MS Gothic" w:hint="eastAsia"/>
        </w:rPr>
        <w:t>心不相應</w:t>
      </w:r>
      <w:r>
        <w:t xml:space="preserve"> [shin fu sōō] /not concomitant with mind/</w:t>
      </w:r>
    </w:p>
    <w:p w:rsidR="00A618CE" w:rsidRDefault="00A618CE" w:rsidP="00A618CE">
      <w:r>
        <w:rPr>
          <w:rFonts w:ascii="MS Gothic" w:eastAsia="MS Gothic" w:hAnsi="MS Gothic" w:cs="MS Gothic" w:hint="eastAsia"/>
        </w:rPr>
        <w:t>心不相應法</w:t>
      </w:r>
      <w:r>
        <w:t xml:space="preserve"> [shin fu sōō hō] /factors not directly associated with mind/</w:t>
      </w:r>
    </w:p>
    <w:p w:rsidR="00A618CE" w:rsidRDefault="00A618CE" w:rsidP="00A618CE">
      <w:r>
        <w:rPr>
          <w:rFonts w:ascii="MS Gothic" w:eastAsia="MS Gothic" w:hAnsi="MS Gothic" w:cs="MS Gothic" w:hint="eastAsia"/>
        </w:rPr>
        <w:t>心不相應行</w:t>
      </w:r>
      <w:r>
        <w:t xml:space="preserve"> [shin fusōō gyō] /factors not directly associated with a specific mental function/</w:t>
      </w:r>
    </w:p>
    <w:p w:rsidR="00A618CE" w:rsidRDefault="00A618CE" w:rsidP="00A618CE">
      <w:r>
        <w:rPr>
          <w:rFonts w:ascii="MS Gothic" w:eastAsia="MS Gothic" w:hAnsi="MS Gothic" w:cs="MS Gothic" w:hint="eastAsia"/>
        </w:rPr>
        <w:lastRenderedPageBreak/>
        <w:t>心不相應行法</w:t>
      </w:r>
      <w:r>
        <w:t xml:space="preserve"> [shin fusō-ōgyō hō] /mental factors not concomitant with mind/</w:t>
      </w:r>
    </w:p>
    <w:p w:rsidR="00A618CE" w:rsidRDefault="00A618CE" w:rsidP="00A618CE">
      <w:r>
        <w:rPr>
          <w:rFonts w:ascii="MS Gothic" w:eastAsia="MS Gothic" w:hAnsi="MS Gothic" w:cs="MS Gothic" w:hint="eastAsia"/>
        </w:rPr>
        <w:t>心中</w:t>
      </w:r>
      <w:r>
        <w:t xml:space="preserve"> [shin chū] /in the mind/</w:t>
      </w:r>
    </w:p>
    <w:p w:rsidR="00A618CE" w:rsidRDefault="00A618CE" w:rsidP="00A618CE">
      <w:r>
        <w:rPr>
          <w:rFonts w:ascii="MS Gothic" w:eastAsia="MS Gothic" w:hAnsi="MS Gothic" w:cs="MS Gothic" w:hint="eastAsia"/>
        </w:rPr>
        <w:t>心中愛</w:t>
      </w:r>
      <w:r>
        <w:t xml:space="preserve"> [shin chū ai] /desire in one's mind/</w:t>
      </w:r>
    </w:p>
    <w:p w:rsidR="00A618CE" w:rsidRDefault="00A618CE" w:rsidP="00A618CE">
      <w:r>
        <w:rPr>
          <w:rFonts w:ascii="MS Gothic" w:eastAsia="MS Gothic" w:hAnsi="MS Gothic" w:cs="MS Gothic" w:hint="eastAsia"/>
        </w:rPr>
        <w:t>心之差別</w:t>
      </w:r>
      <w:r>
        <w:t xml:space="preserve"> [shin no shabetsu] /distinctions of (or within) the mind/</w:t>
      </w:r>
    </w:p>
    <w:p w:rsidR="00A618CE" w:rsidRDefault="00A618CE" w:rsidP="00A618CE">
      <w:r>
        <w:rPr>
          <w:rFonts w:ascii="MS Gothic" w:eastAsia="MS Gothic" w:hAnsi="MS Gothic" w:cs="MS Gothic" w:hint="eastAsia"/>
        </w:rPr>
        <w:t>心乘</w:t>
      </w:r>
      <w:r>
        <w:t xml:space="preserve"> [shinjō] /mind-vehicle/</w:t>
      </w:r>
    </w:p>
    <w:p w:rsidR="00A618CE" w:rsidRDefault="00A618CE" w:rsidP="00A618CE">
      <w:r>
        <w:rPr>
          <w:rFonts w:ascii="MS Gothic" w:eastAsia="MS Gothic" w:hAnsi="MS Gothic" w:cs="MS Gothic" w:hint="eastAsia"/>
        </w:rPr>
        <w:t>心亂</w:t>
      </w:r>
      <w:r>
        <w:t xml:space="preserve"> [shinran] /distraction/</w:t>
      </w:r>
    </w:p>
    <w:p w:rsidR="00A618CE" w:rsidRDefault="00A618CE" w:rsidP="00A618CE">
      <w:r>
        <w:rPr>
          <w:rFonts w:ascii="MS Gothic" w:eastAsia="MS Gothic" w:hAnsi="MS Gothic" w:cs="MS Gothic" w:hint="eastAsia"/>
        </w:rPr>
        <w:t>心亭</w:t>
      </w:r>
      <w:r>
        <w:t xml:space="preserve"> [shintei] /pavilion of the mind/</w:t>
      </w:r>
    </w:p>
    <w:p w:rsidR="00A618CE" w:rsidRDefault="00A618CE" w:rsidP="00A618CE">
      <w:r>
        <w:rPr>
          <w:rFonts w:ascii="MS Gothic" w:eastAsia="MS Gothic" w:hAnsi="MS Gothic" w:cs="MS Gothic" w:hint="eastAsia"/>
        </w:rPr>
        <w:t>心位</w:t>
      </w:r>
      <w:r>
        <w:t xml:space="preserve"> [shin'i] /states of mental activity/</w:t>
      </w:r>
    </w:p>
    <w:p w:rsidR="00A618CE" w:rsidRDefault="00A618CE" w:rsidP="00A618CE">
      <w:r>
        <w:rPr>
          <w:rFonts w:ascii="MS Gothic" w:eastAsia="MS Gothic" w:hAnsi="MS Gothic" w:cs="MS Gothic" w:hint="eastAsia"/>
        </w:rPr>
        <w:t>心住</w:t>
      </w:r>
      <w:r>
        <w:t xml:space="preserve"> [shinjū] /mental state/</w:t>
      </w:r>
    </w:p>
    <w:p w:rsidR="00A618CE" w:rsidRDefault="00A618CE" w:rsidP="00A618CE">
      <w:r>
        <w:rPr>
          <w:rFonts w:ascii="MS Gothic" w:eastAsia="MS Gothic" w:hAnsi="MS Gothic" w:cs="MS Gothic" w:hint="eastAsia"/>
        </w:rPr>
        <w:t>心佛</w:t>
      </w:r>
      <w:r>
        <w:t xml:space="preserve"> [shinbutsu] /buddha in the mind/</w:t>
      </w:r>
    </w:p>
    <w:p w:rsidR="00A618CE" w:rsidRDefault="00A618CE" w:rsidP="00A618CE">
      <w:r>
        <w:rPr>
          <w:rFonts w:ascii="MS Gothic" w:eastAsia="MS Gothic" w:hAnsi="MS Gothic" w:cs="MS Gothic" w:hint="eastAsia"/>
        </w:rPr>
        <w:t>心佛及衆生</w:t>
      </w:r>
      <w:r>
        <w:t xml:space="preserve"> [shin butsu kyū shūjō] /the mind, Buddha, and sentient beings/</w:t>
      </w:r>
    </w:p>
    <w:p w:rsidR="00A618CE" w:rsidRDefault="00A618CE" w:rsidP="00A618CE">
      <w:r>
        <w:rPr>
          <w:rFonts w:ascii="MS Gothic" w:eastAsia="MS Gothic" w:hAnsi="MS Gothic" w:cs="MS Gothic" w:hint="eastAsia"/>
        </w:rPr>
        <w:t>心佛及衆生是三無差別</w:t>
      </w:r>
      <w:r>
        <w:t xml:space="preserve"> [shin butsu gyū shūjō zesan mu shabetsu] /the mind, the Buddha, and all living beings — there is no distinction among the three/</w:t>
      </w:r>
    </w:p>
    <w:p w:rsidR="00A618CE" w:rsidRDefault="00A618CE" w:rsidP="00A618CE">
      <w:r>
        <w:rPr>
          <w:rFonts w:ascii="MS Gothic" w:eastAsia="MS Gothic" w:hAnsi="MS Gothic" w:cs="MS Gothic" w:hint="eastAsia"/>
        </w:rPr>
        <w:t>心作</w:t>
      </w:r>
      <w:r>
        <w:t xml:space="preserve"> [shinsa] /karmic mental function/</w:t>
      </w:r>
    </w:p>
    <w:p w:rsidR="00A618CE" w:rsidRDefault="00A618CE" w:rsidP="00A618CE">
      <w:r>
        <w:rPr>
          <w:rFonts w:ascii="MS Gothic" w:eastAsia="MS Gothic" w:hAnsi="MS Gothic" w:cs="MS Gothic" w:hint="eastAsia"/>
        </w:rPr>
        <w:t>心依處</w:t>
      </w:r>
      <w:r>
        <w:t xml:space="preserve"> [shin esho] /mental fixation/support/</w:t>
      </w:r>
    </w:p>
    <w:p w:rsidR="00A618CE" w:rsidRDefault="00A618CE" w:rsidP="00A618CE">
      <w:r>
        <w:rPr>
          <w:rFonts w:ascii="MS Gothic" w:eastAsia="MS Gothic" w:hAnsi="MS Gothic" w:cs="MS Gothic" w:hint="eastAsia"/>
        </w:rPr>
        <w:t>心偈</w:t>
      </w:r>
      <w:r>
        <w:t xml:space="preserve"> [shinge] /to mind verse/</w:t>
      </w:r>
    </w:p>
    <w:p w:rsidR="00A618CE" w:rsidRDefault="00A618CE" w:rsidP="00A618CE">
      <w:r>
        <w:rPr>
          <w:rFonts w:ascii="MS Gothic" w:eastAsia="MS Gothic" w:hAnsi="MS Gothic" w:cs="MS Gothic" w:hint="eastAsia"/>
        </w:rPr>
        <w:t>心光</w:t>
      </w:r>
      <w:r>
        <w:t xml:space="preserve"> [shinkō] /light from a Buddha's mind/</w:t>
      </w:r>
    </w:p>
    <w:p w:rsidR="00A618CE" w:rsidRDefault="00A618CE" w:rsidP="00A618CE">
      <w:r>
        <w:rPr>
          <w:rFonts w:ascii="MS Gothic" w:eastAsia="MS Gothic" w:hAnsi="MS Gothic" w:cs="MS Gothic" w:hint="eastAsia"/>
        </w:rPr>
        <w:t>心光明</w:t>
      </w:r>
      <w:r>
        <w:t xml:space="preserve"> [shin kōmyō] /mental light/</w:t>
      </w:r>
    </w:p>
    <w:p w:rsidR="00A618CE" w:rsidRDefault="00A618CE" w:rsidP="00A618CE">
      <w:r>
        <w:rPr>
          <w:rFonts w:ascii="MS Gothic" w:eastAsia="MS Gothic" w:hAnsi="MS Gothic" w:cs="MS Gothic" w:hint="eastAsia"/>
        </w:rPr>
        <w:t>心冰</w:t>
      </w:r>
      <w:r>
        <w:t xml:space="preserve"> [shinpyō] /mind like ice/</w:t>
      </w:r>
    </w:p>
    <w:p w:rsidR="00A618CE" w:rsidRDefault="00A618CE" w:rsidP="00A618CE">
      <w:r>
        <w:rPr>
          <w:rFonts w:ascii="MS Gothic" w:eastAsia="MS Gothic" w:hAnsi="MS Gothic" w:cs="MS Gothic" w:hint="eastAsia"/>
        </w:rPr>
        <w:t>心分別</w:t>
      </w:r>
      <w:r>
        <w:t xml:space="preserve"> [shin funbetsu] /discrimination(s) of the mind/</w:t>
      </w:r>
    </w:p>
    <w:p w:rsidR="00A618CE" w:rsidRDefault="00A618CE" w:rsidP="00A618CE">
      <w:r>
        <w:rPr>
          <w:rFonts w:ascii="MS Gothic" w:eastAsia="MS Gothic" w:hAnsi="MS Gothic" w:cs="MS Gothic" w:hint="eastAsia"/>
        </w:rPr>
        <w:t>心初起</w:t>
      </w:r>
      <w:r>
        <w:t xml:space="preserve"> [shin shoki] /mind's initial movement/</w:t>
      </w:r>
    </w:p>
    <w:p w:rsidR="00A618CE" w:rsidRDefault="00A618CE" w:rsidP="00A618CE">
      <w:r>
        <w:rPr>
          <w:rFonts w:ascii="MS Gothic" w:eastAsia="MS Gothic" w:hAnsi="MS Gothic" w:cs="MS Gothic" w:hint="eastAsia"/>
        </w:rPr>
        <w:t>心刹那</w:t>
      </w:r>
      <w:r>
        <w:t xml:space="preserve"> [shin setsuna] /thought-moment/</w:t>
      </w:r>
    </w:p>
    <w:p w:rsidR="00A618CE" w:rsidRDefault="00A618CE" w:rsidP="00A618CE">
      <w:r>
        <w:rPr>
          <w:rFonts w:ascii="MS Gothic" w:eastAsia="MS Gothic" w:hAnsi="MS Gothic" w:cs="MS Gothic" w:hint="eastAsia"/>
        </w:rPr>
        <w:t>心刹那相應</w:t>
      </w:r>
      <w:r>
        <w:t xml:space="preserve"> [shin setsuna sōō] /concomitant with the momentariness of mind/</w:t>
      </w:r>
    </w:p>
    <w:p w:rsidR="00A618CE" w:rsidRDefault="00A618CE" w:rsidP="00A618CE">
      <w:r>
        <w:rPr>
          <w:rFonts w:ascii="MS Gothic" w:eastAsia="MS Gothic" w:hAnsi="MS Gothic" w:cs="MS Gothic" w:hint="eastAsia"/>
        </w:rPr>
        <w:t>心劍</w:t>
      </w:r>
      <w:r>
        <w:t xml:space="preserve"> [shinken] /sword of the mind/</w:t>
      </w:r>
    </w:p>
    <w:p w:rsidR="00A618CE" w:rsidRDefault="00A618CE" w:rsidP="00A618CE">
      <w:r>
        <w:rPr>
          <w:rFonts w:ascii="MS Gothic" w:eastAsia="MS Gothic" w:hAnsi="MS Gothic" w:cs="MS Gothic" w:hint="eastAsia"/>
        </w:rPr>
        <w:t>心力</w:t>
      </w:r>
      <w:r>
        <w:t xml:space="preserve"> [shinriki] /mental power/</w:t>
      </w:r>
    </w:p>
    <w:p w:rsidR="00A618CE" w:rsidRDefault="00A618CE" w:rsidP="00A618CE">
      <w:r>
        <w:rPr>
          <w:rFonts w:ascii="MS Gothic" w:eastAsia="MS Gothic" w:hAnsi="MS Gothic" w:cs="MS Gothic" w:hint="eastAsia"/>
        </w:rPr>
        <w:t>心動</w:t>
      </w:r>
      <w:r>
        <w:t xml:space="preserve"> [shindō] /motion of the mind/</w:t>
      </w:r>
    </w:p>
    <w:p w:rsidR="00A618CE" w:rsidRDefault="00A618CE" w:rsidP="00A618CE">
      <w:r>
        <w:rPr>
          <w:rFonts w:ascii="MS Gothic" w:eastAsia="MS Gothic" w:hAnsi="MS Gothic" w:cs="MS Gothic" w:hint="eastAsia"/>
        </w:rPr>
        <w:t>心印</w:t>
      </w:r>
      <w:r>
        <w:t xml:space="preserve"> [shinnin] /mind-seal/</w:t>
      </w:r>
    </w:p>
    <w:p w:rsidR="00A618CE" w:rsidRDefault="00A618CE" w:rsidP="00A618CE">
      <w:r>
        <w:rPr>
          <w:rFonts w:ascii="MS Gothic" w:eastAsia="MS Gothic" w:hAnsi="MS Gothic" w:cs="MS Gothic" w:hint="eastAsia"/>
        </w:rPr>
        <w:t>心原</w:t>
      </w:r>
      <w:r>
        <w:t xml:space="preserve"> [shingen] /mind-source/</w:t>
      </w:r>
    </w:p>
    <w:p w:rsidR="00A618CE" w:rsidRDefault="00A618CE" w:rsidP="00A618CE">
      <w:r>
        <w:rPr>
          <w:rFonts w:ascii="MS Gothic" w:eastAsia="MS Gothic" w:hAnsi="MS Gothic" w:cs="MS Gothic" w:hint="eastAsia"/>
        </w:rPr>
        <w:t>心厭離</w:t>
      </w:r>
      <w:r>
        <w:t xml:space="preserve"> [shin onri] /disgust/</w:t>
      </w:r>
    </w:p>
    <w:p w:rsidR="00A618CE" w:rsidRDefault="00A618CE" w:rsidP="00A618CE">
      <w:r>
        <w:rPr>
          <w:rFonts w:ascii="MS Gothic" w:eastAsia="MS Gothic" w:hAnsi="MS Gothic" w:cs="MS Gothic" w:hint="eastAsia"/>
        </w:rPr>
        <w:t>心及心法</w:t>
      </w:r>
      <w:r>
        <w:t xml:space="preserve"> [shin kyū shinbō] /mind and mental factors/</w:t>
      </w:r>
    </w:p>
    <w:p w:rsidR="00A618CE" w:rsidRDefault="00A618CE" w:rsidP="00A618CE">
      <w:r>
        <w:rPr>
          <w:rFonts w:ascii="MS Gothic" w:eastAsia="MS Gothic" w:hAnsi="MS Gothic" w:cs="MS Gothic" w:hint="eastAsia"/>
        </w:rPr>
        <w:lastRenderedPageBreak/>
        <w:t>心友</w:t>
      </w:r>
      <w:r>
        <w:t xml:space="preserve"> [shinyū] /a friend/</w:t>
      </w:r>
    </w:p>
    <w:p w:rsidR="00A618CE" w:rsidRDefault="00A618CE" w:rsidP="00A618CE">
      <w:r>
        <w:rPr>
          <w:rFonts w:ascii="MS Gothic" w:eastAsia="MS Gothic" w:hAnsi="MS Gothic" w:cs="MS Gothic" w:hint="eastAsia"/>
        </w:rPr>
        <w:t>心口</w:t>
      </w:r>
      <w:r>
        <w:t xml:space="preserve"> [shinku] /to mind and mouth/</w:t>
      </w:r>
    </w:p>
    <w:p w:rsidR="00A618CE" w:rsidRDefault="00A618CE" w:rsidP="00A618CE">
      <w:r>
        <w:rPr>
          <w:rFonts w:ascii="MS Gothic" w:eastAsia="MS Gothic" w:hAnsi="MS Gothic" w:cs="MS Gothic" w:hint="eastAsia"/>
        </w:rPr>
        <w:t>心命</w:t>
      </w:r>
      <w:r>
        <w:t xml:space="preserve"> [shinmyō] /mind-life/</w:t>
      </w:r>
    </w:p>
    <w:p w:rsidR="00A618CE" w:rsidRDefault="00A618CE" w:rsidP="00A618CE">
      <w:r>
        <w:rPr>
          <w:rFonts w:ascii="MS Gothic" w:eastAsia="MS Gothic" w:hAnsi="MS Gothic" w:cs="MS Gothic" w:hint="eastAsia"/>
        </w:rPr>
        <w:t>心咒</w:t>
      </w:r>
      <w:r>
        <w:t xml:space="preserve"> [shinju] /the mind-dhāraṇī/</w:t>
      </w:r>
    </w:p>
    <w:p w:rsidR="00A618CE" w:rsidRDefault="00A618CE" w:rsidP="00A618CE">
      <w:r>
        <w:rPr>
          <w:rFonts w:ascii="MS Gothic" w:eastAsia="MS Gothic" w:hAnsi="MS Gothic" w:cs="MS Gothic" w:hint="eastAsia"/>
        </w:rPr>
        <w:t>心品</w:t>
      </w:r>
      <w:r>
        <w:t xml:space="preserve"> [shinhon] /mental qualities/</w:t>
      </w:r>
    </w:p>
    <w:p w:rsidR="00A618CE" w:rsidRDefault="00A618CE" w:rsidP="00A618CE">
      <w:r>
        <w:rPr>
          <w:rFonts w:ascii="MS Gothic" w:eastAsia="MS Gothic" w:hAnsi="MS Gothic" w:cs="MS Gothic" w:hint="eastAsia"/>
        </w:rPr>
        <w:t>心善巧差別</w:t>
      </w:r>
      <w:r>
        <w:t xml:space="preserve"> [shin zenkō shabetsu] /distinction in the skillful means of the mind/</w:t>
      </w:r>
    </w:p>
    <w:p w:rsidR="00A618CE" w:rsidRDefault="00A618CE" w:rsidP="00A618CE">
      <w:r>
        <w:rPr>
          <w:rFonts w:ascii="MS Gothic" w:eastAsia="MS Gothic" w:hAnsi="MS Gothic" w:cs="MS Gothic" w:hint="eastAsia"/>
        </w:rPr>
        <w:t>心善解</w:t>
      </w:r>
      <w:r>
        <w:rPr>
          <w:rFonts w:ascii="Malgun Gothic" w:eastAsia="Malgun Gothic" w:hAnsi="Malgun Gothic" w:cs="Malgun Gothic" w:hint="eastAsia"/>
        </w:rPr>
        <w:t>脫</w:t>
      </w:r>
      <w:r>
        <w:t xml:space="preserve"> [shinzen gedatsu] /liberation of the mind/</w:t>
      </w:r>
    </w:p>
    <w:p w:rsidR="00A618CE" w:rsidRDefault="00A618CE" w:rsidP="00A618CE">
      <w:r>
        <w:rPr>
          <w:rFonts w:ascii="MS Gothic" w:eastAsia="MS Gothic" w:hAnsi="MS Gothic" w:cs="MS Gothic" w:hint="eastAsia"/>
        </w:rPr>
        <w:t>心器</w:t>
      </w:r>
      <w:r>
        <w:t xml:space="preserve"> [shinki] /to mind as container/</w:t>
      </w:r>
    </w:p>
    <w:p w:rsidR="00A618CE" w:rsidRDefault="00A618CE" w:rsidP="00A618CE">
      <w:r>
        <w:rPr>
          <w:rFonts w:ascii="MS Gothic" w:eastAsia="MS Gothic" w:hAnsi="MS Gothic" w:cs="MS Gothic" w:hint="eastAsia"/>
        </w:rPr>
        <w:t>心地</w:t>
      </w:r>
      <w:r>
        <w:t xml:space="preserve"> [shin ji] /mind ground/</w:t>
      </w:r>
    </w:p>
    <w:p w:rsidR="00A618CE" w:rsidRDefault="00A618CE" w:rsidP="00A618CE">
      <w:r>
        <w:rPr>
          <w:rFonts w:ascii="MS Gothic" w:eastAsia="MS Gothic" w:hAnsi="MS Gothic" w:cs="MS Gothic" w:hint="eastAsia"/>
        </w:rPr>
        <w:t>心地房</w:t>
      </w:r>
      <w:r>
        <w:t xml:space="preserve"> [Shinchi bō] /Shinchi bō/</w:t>
      </w:r>
    </w:p>
    <w:p w:rsidR="00A618CE" w:rsidRDefault="00A618CE" w:rsidP="00A618CE">
      <w:r>
        <w:rPr>
          <w:rFonts w:ascii="MS Gothic" w:eastAsia="MS Gothic" w:hAnsi="MS Gothic" w:cs="MS Gothic" w:hint="eastAsia"/>
        </w:rPr>
        <w:t>心地覺心</w:t>
      </w:r>
      <w:r>
        <w:t xml:space="preserve"> [Shinchi Kakushin] /Shinchi Kakushin/</w:t>
      </w:r>
    </w:p>
    <w:p w:rsidR="00A618CE" w:rsidRDefault="00A618CE" w:rsidP="00A618CE">
      <w:r>
        <w:rPr>
          <w:rFonts w:ascii="MS Gothic" w:eastAsia="MS Gothic" w:hAnsi="MS Gothic" w:cs="MS Gothic" w:hint="eastAsia"/>
        </w:rPr>
        <w:t>心地觀經</w:t>
      </w:r>
      <w:r>
        <w:t xml:space="preserve"> [Shinjikan gyō] /Sūtra of Contemplation of the Mind Ground/</w:t>
      </w:r>
    </w:p>
    <w:p w:rsidR="00A618CE" w:rsidRDefault="00A618CE" w:rsidP="00A618CE">
      <w:r>
        <w:rPr>
          <w:rFonts w:ascii="MS Gothic" w:eastAsia="MS Gothic" w:hAnsi="MS Gothic" w:cs="MS Gothic" w:hint="eastAsia"/>
        </w:rPr>
        <w:t>心垢</w:t>
      </w:r>
      <w:r>
        <w:t xml:space="preserve"> [shinku] /mental pollution/</w:t>
      </w:r>
    </w:p>
    <w:p w:rsidR="00A618CE" w:rsidRDefault="00A618CE" w:rsidP="00A618CE">
      <w:r>
        <w:rPr>
          <w:rFonts w:ascii="MS Gothic" w:eastAsia="MS Gothic" w:hAnsi="MS Gothic" w:cs="MS Gothic" w:hint="eastAsia"/>
        </w:rPr>
        <w:t>心垢衆生垢心淨衆生淨</w:t>
      </w:r>
      <w:r>
        <w:t xml:space="preserve"> [shinku shushō ku shinjō shushō jō] /when the mind is soiled, O monks, sentient beings are soiled/when the mind is purified, sentient beings are also purified/</w:t>
      </w:r>
    </w:p>
    <w:p w:rsidR="00A618CE" w:rsidRDefault="00A618CE" w:rsidP="00A618CE">
      <w:r>
        <w:rPr>
          <w:rFonts w:ascii="MS Gothic" w:eastAsia="MS Gothic" w:hAnsi="MS Gothic" w:cs="MS Gothic" w:hint="eastAsia"/>
        </w:rPr>
        <w:t>心城</w:t>
      </w:r>
      <w:r>
        <w:t xml:space="preserve"> [shinjō] /citadel of the mind/</w:t>
      </w:r>
    </w:p>
    <w:p w:rsidR="00A618CE" w:rsidRDefault="00A618CE" w:rsidP="00A618CE">
      <w:r>
        <w:rPr>
          <w:rFonts w:ascii="MS Gothic" w:eastAsia="MS Gothic" w:hAnsi="MS Gothic" w:cs="MS Gothic" w:hint="eastAsia"/>
        </w:rPr>
        <w:t>心執</w:t>
      </w:r>
      <w:r>
        <w:t xml:space="preserve"> [shinshū] /mental attachment/</w:t>
      </w:r>
    </w:p>
    <w:p w:rsidR="00A618CE" w:rsidRDefault="00A618CE" w:rsidP="00A618CE">
      <w:r>
        <w:rPr>
          <w:rFonts w:ascii="MS Gothic" w:eastAsia="MS Gothic" w:hAnsi="MS Gothic" w:cs="MS Gothic" w:hint="eastAsia"/>
        </w:rPr>
        <w:t>心執受</w:t>
      </w:r>
      <w:r>
        <w:t xml:space="preserve"> [shin shūju] /mental appropriation/</w:t>
      </w:r>
    </w:p>
    <w:p w:rsidR="00A618CE" w:rsidRDefault="00A618CE" w:rsidP="00A618CE">
      <w:r>
        <w:rPr>
          <w:rFonts w:ascii="MS Gothic" w:eastAsia="MS Gothic" w:hAnsi="MS Gothic" w:cs="MS Gothic" w:hint="eastAsia"/>
        </w:rPr>
        <w:t>心塵</w:t>
      </w:r>
      <w:r>
        <w:t xml:space="preserve"> [shinjin] /mind dust/</w:t>
      </w:r>
    </w:p>
    <w:p w:rsidR="00A618CE" w:rsidRDefault="00A618CE" w:rsidP="00A618CE">
      <w:r>
        <w:rPr>
          <w:rFonts w:ascii="MS Gothic" w:eastAsia="MS Gothic" w:hAnsi="MS Gothic" w:cs="MS Gothic" w:hint="eastAsia"/>
        </w:rPr>
        <w:t>心境</w:t>
      </w:r>
      <w:r>
        <w:t xml:space="preserve"> [shinkyō] /mind and (its) objects/</w:t>
      </w:r>
    </w:p>
    <w:p w:rsidR="00A618CE" w:rsidRDefault="00A618CE" w:rsidP="00A618CE">
      <w:r>
        <w:rPr>
          <w:rFonts w:ascii="MS Gothic" w:eastAsia="MS Gothic" w:hAnsi="MS Gothic" w:cs="MS Gothic" w:hint="eastAsia"/>
        </w:rPr>
        <w:t>心境本寂</w:t>
      </w:r>
      <w:r>
        <w:t xml:space="preserve"> [shinkyō honjaku] /mind and its objects are originally quiescent/</w:t>
      </w:r>
    </w:p>
    <w:p w:rsidR="00A618CE" w:rsidRDefault="00A618CE" w:rsidP="00A618CE">
      <w:r>
        <w:rPr>
          <w:rFonts w:ascii="MS Gothic" w:eastAsia="MS Gothic" w:hAnsi="MS Gothic" w:cs="MS Gothic" w:hint="eastAsia"/>
        </w:rPr>
        <w:t>心境界</w:t>
      </w:r>
      <w:r>
        <w:t xml:space="preserve"> [shin kyōgai] /objective realm of the mind/</w:t>
      </w:r>
    </w:p>
    <w:p w:rsidR="00A618CE" w:rsidRDefault="00A618CE" w:rsidP="00A618CE">
      <w:r>
        <w:rPr>
          <w:rFonts w:ascii="MS Gothic" w:eastAsia="MS Gothic" w:hAnsi="MS Gothic" w:cs="MS Gothic" w:hint="eastAsia"/>
        </w:rPr>
        <w:t>心境界相</w:t>
      </w:r>
      <w:r>
        <w:t xml:space="preserve"> [shin kyōgai sō] /mark of mental objects/</w:t>
      </w:r>
    </w:p>
    <w:p w:rsidR="00A618CE" w:rsidRDefault="00A618CE" w:rsidP="00A618CE">
      <w:r>
        <w:rPr>
          <w:rFonts w:ascii="MS Gothic" w:eastAsia="MS Gothic" w:hAnsi="MS Gothic" w:cs="MS Gothic" w:hint="eastAsia"/>
        </w:rPr>
        <w:t>心外</w:t>
      </w:r>
      <w:r>
        <w:t xml:space="preserve"> [shin ge] /outside of the mind/</w:t>
      </w:r>
    </w:p>
    <w:p w:rsidR="00A618CE" w:rsidRDefault="00A618CE" w:rsidP="00A618CE">
      <w:r>
        <w:rPr>
          <w:rFonts w:ascii="MS Gothic" w:eastAsia="MS Gothic" w:hAnsi="MS Gothic" w:cs="MS Gothic" w:hint="eastAsia"/>
        </w:rPr>
        <w:t>心外無佛</w:t>
      </w:r>
      <w:r>
        <w:t xml:space="preserve"> [shinge ni hotoke nashi] /outside of the mind there is noo Buddha/</w:t>
      </w:r>
    </w:p>
    <w:p w:rsidR="00A618CE" w:rsidRDefault="00A618CE" w:rsidP="00A618CE">
      <w:r>
        <w:rPr>
          <w:rFonts w:ascii="MS Gothic" w:eastAsia="MS Gothic" w:hAnsi="MS Gothic" w:cs="MS Gothic" w:hint="eastAsia"/>
        </w:rPr>
        <w:t>心外無法</w:t>
      </w:r>
      <w:r>
        <w:t xml:space="preserve"> [shin ge muhō] /nothing exists outside of the mind/</w:t>
      </w:r>
    </w:p>
    <w:p w:rsidR="00A618CE" w:rsidRDefault="00A618CE" w:rsidP="00A618CE">
      <w:r>
        <w:rPr>
          <w:rFonts w:ascii="MS Gothic" w:eastAsia="MS Gothic" w:hAnsi="MS Gothic" w:cs="MS Gothic" w:hint="eastAsia"/>
        </w:rPr>
        <w:t>心大歡喜</w:t>
      </w:r>
      <w:r>
        <w:t xml:space="preserve"> [shindai kanki] /greatly elated/</w:t>
      </w:r>
    </w:p>
    <w:p w:rsidR="00A618CE" w:rsidRDefault="00A618CE" w:rsidP="00A618CE">
      <w:r>
        <w:rPr>
          <w:rFonts w:ascii="MS Gothic" w:eastAsia="MS Gothic" w:hAnsi="MS Gothic" w:cs="MS Gothic" w:hint="eastAsia"/>
        </w:rPr>
        <w:t>心天華</w:t>
      </w:r>
      <w:r>
        <w:t xml:space="preserve"> [shin tenke] /the coral tree/</w:t>
      </w:r>
    </w:p>
    <w:p w:rsidR="00A618CE" w:rsidRDefault="00A618CE" w:rsidP="00A618CE">
      <w:r>
        <w:rPr>
          <w:rFonts w:ascii="MS Gothic" w:eastAsia="MS Gothic" w:hAnsi="MS Gothic" w:cs="MS Gothic" w:hint="eastAsia"/>
        </w:rPr>
        <w:t>心如工畫師</w:t>
      </w:r>
      <w:r>
        <w:t xml:space="preserve"> [shin nyo kueshi] /the mind is like a painter/</w:t>
      </w:r>
    </w:p>
    <w:p w:rsidR="00A618CE" w:rsidRDefault="00A618CE" w:rsidP="00A618CE">
      <w:r>
        <w:rPr>
          <w:rFonts w:ascii="MS Gothic" w:eastAsia="MS Gothic" w:hAnsi="MS Gothic" w:cs="MS Gothic" w:hint="eastAsia"/>
        </w:rPr>
        <w:t>心如意足</w:t>
      </w:r>
      <w:r>
        <w:t xml:space="preserve"> [shin nyoi soku] /concentration of mind as spiritual base/</w:t>
      </w:r>
    </w:p>
    <w:p w:rsidR="00A618CE" w:rsidRDefault="00A618CE" w:rsidP="00A618CE">
      <w:r>
        <w:rPr>
          <w:rFonts w:ascii="MS Gothic" w:eastAsia="MS Gothic" w:hAnsi="MS Gothic" w:cs="MS Gothic" w:hint="eastAsia"/>
        </w:rPr>
        <w:lastRenderedPageBreak/>
        <w:t>心學</w:t>
      </w:r>
      <w:r>
        <w:t xml:space="preserve"> [shingaku] /mental training/</w:t>
      </w:r>
    </w:p>
    <w:p w:rsidR="00A618CE" w:rsidRDefault="00A618CE" w:rsidP="00A618CE">
      <w:r>
        <w:rPr>
          <w:rFonts w:ascii="MS Gothic" w:eastAsia="MS Gothic" w:hAnsi="MS Gothic" w:cs="MS Gothic" w:hint="eastAsia"/>
        </w:rPr>
        <w:t>心安</w:t>
      </w:r>
      <w:r>
        <w:t xml:space="preserve"> [shin'an] /mental serenity/</w:t>
      </w:r>
    </w:p>
    <w:p w:rsidR="00A618CE" w:rsidRDefault="00A618CE" w:rsidP="00A618CE">
      <w:r>
        <w:rPr>
          <w:rFonts w:ascii="MS Gothic" w:eastAsia="MS Gothic" w:hAnsi="MS Gothic" w:cs="MS Gothic" w:hint="eastAsia"/>
        </w:rPr>
        <w:t>心安具足</w:t>
      </w:r>
      <w:r>
        <w:t xml:space="preserve"> [shinan gusoku] /satisfies/</w:t>
      </w:r>
    </w:p>
    <w:p w:rsidR="00A618CE" w:rsidRDefault="00A618CE" w:rsidP="00A618CE">
      <w:r>
        <w:rPr>
          <w:rFonts w:ascii="MS Gothic" w:eastAsia="MS Gothic" w:hAnsi="MS Gothic" w:cs="MS Gothic" w:hint="eastAsia"/>
        </w:rPr>
        <w:t>心宗</w:t>
      </w:r>
      <w:r>
        <w:t xml:space="preserve"> [Shin Shū] /Mind School/</w:t>
      </w:r>
    </w:p>
    <w:p w:rsidR="00A618CE" w:rsidRDefault="00A618CE" w:rsidP="00A618CE">
      <w:r>
        <w:rPr>
          <w:rFonts w:ascii="MS Gothic" w:eastAsia="MS Gothic" w:hAnsi="MS Gothic" w:cs="MS Gothic" w:hint="eastAsia"/>
        </w:rPr>
        <w:t>心定</w:t>
      </w:r>
      <w:r>
        <w:t xml:space="preserve"> [shinjō] /mental equipoise/</w:t>
      </w:r>
    </w:p>
    <w:p w:rsidR="00A618CE" w:rsidRDefault="00A618CE" w:rsidP="00A618CE">
      <w:r>
        <w:rPr>
          <w:rFonts w:ascii="MS Gothic" w:eastAsia="MS Gothic" w:hAnsi="MS Gothic" w:cs="MS Gothic" w:hint="eastAsia"/>
        </w:rPr>
        <w:t>心寂靜</w:t>
      </w:r>
      <w:r>
        <w:t xml:space="preserve"> [shin jakujō] /mental quiescence/</w:t>
      </w:r>
    </w:p>
    <w:p w:rsidR="00A618CE" w:rsidRDefault="00A618CE" w:rsidP="00A618CE">
      <w:r>
        <w:rPr>
          <w:rFonts w:ascii="MS Gothic" w:eastAsia="MS Gothic" w:hAnsi="MS Gothic" w:cs="MS Gothic" w:hint="eastAsia"/>
        </w:rPr>
        <w:t>心專注</w:t>
      </w:r>
      <w:r>
        <w:t xml:space="preserve"> [shin senchū] /mental focus/</w:t>
      </w:r>
    </w:p>
    <w:p w:rsidR="00A618CE" w:rsidRDefault="00A618CE" w:rsidP="00A618CE">
      <w:r>
        <w:rPr>
          <w:rFonts w:ascii="MS Gothic" w:eastAsia="MS Gothic" w:hAnsi="MS Gothic" w:cs="MS Gothic" w:hint="eastAsia"/>
        </w:rPr>
        <w:t>心差別</w:t>
      </w:r>
      <w:r>
        <w:t xml:space="preserve"> [shin shabetsu] /mental discriminations/</w:t>
      </w:r>
    </w:p>
    <w:p w:rsidR="00A618CE" w:rsidRDefault="00A618CE" w:rsidP="00A618CE">
      <w:r>
        <w:rPr>
          <w:rFonts w:ascii="MS Gothic" w:eastAsia="MS Gothic" w:hAnsi="MS Gothic" w:cs="MS Gothic" w:hint="eastAsia"/>
        </w:rPr>
        <w:t>心師</w:t>
      </w:r>
      <w:r>
        <w:t xml:space="preserve"> [shinshi] /mind as master/</w:t>
      </w:r>
    </w:p>
    <w:p w:rsidR="00A618CE" w:rsidRDefault="00A618CE" w:rsidP="00A618CE">
      <w:r>
        <w:rPr>
          <w:rFonts w:ascii="MS Gothic" w:eastAsia="MS Gothic" w:hAnsi="MS Gothic" w:cs="MS Gothic" w:hint="eastAsia"/>
        </w:rPr>
        <w:t>心平等</w:t>
      </w:r>
      <w:r>
        <w:t xml:space="preserve"> [shin byōdō] /even-mindedness/</w:t>
      </w:r>
    </w:p>
    <w:p w:rsidR="00A618CE" w:rsidRDefault="00A618CE" w:rsidP="00A618CE">
      <w:r>
        <w:rPr>
          <w:rFonts w:ascii="MS Gothic" w:eastAsia="MS Gothic" w:hAnsi="MS Gothic" w:cs="MS Gothic" w:hint="eastAsia"/>
        </w:rPr>
        <w:t>心得</w:t>
      </w:r>
      <w:r>
        <w:t xml:space="preserve"> [shintoku] /mental attainment/</w:t>
      </w:r>
    </w:p>
    <w:p w:rsidR="00A618CE" w:rsidRDefault="00A618CE" w:rsidP="00A618CE">
      <w:r>
        <w:rPr>
          <w:rFonts w:ascii="MS Gothic" w:eastAsia="MS Gothic" w:hAnsi="MS Gothic" w:cs="MS Gothic" w:hint="eastAsia"/>
        </w:rPr>
        <w:t>心得</w:t>
      </w:r>
      <w:r>
        <w:rPr>
          <w:rFonts w:ascii="Malgun Gothic" w:eastAsia="Malgun Gothic" w:hAnsi="Malgun Gothic" w:cs="Malgun Gothic" w:hint="eastAsia"/>
        </w:rPr>
        <w:t>內定</w:t>
      </w:r>
      <w:r>
        <w:t xml:space="preserve"> [shintoku naijō] /mind attains internal concentration/</w:t>
      </w:r>
    </w:p>
    <w:p w:rsidR="00A618CE" w:rsidRDefault="00A618CE" w:rsidP="00A618CE">
      <w:r>
        <w:rPr>
          <w:rFonts w:ascii="MS Gothic" w:eastAsia="MS Gothic" w:hAnsi="MS Gothic" w:cs="MS Gothic" w:hint="eastAsia"/>
        </w:rPr>
        <w:t>心得定</w:t>
      </w:r>
      <w:r>
        <w:t xml:space="preserve"> [shin tokujō] /the mind is fully concentrated/</w:t>
      </w:r>
    </w:p>
    <w:p w:rsidR="00A618CE" w:rsidRDefault="00A618CE" w:rsidP="00A618CE">
      <w:r>
        <w:rPr>
          <w:rFonts w:ascii="MS Gothic" w:eastAsia="MS Gothic" w:hAnsi="MS Gothic" w:cs="MS Gothic" w:hint="eastAsia"/>
        </w:rPr>
        <w:t>心得自在</w:t>
      </w:r>
      <w:r>
        <w:t xml:space="preserve"> [shin ni jizai wo uru] /mind attains mastery/</w:t>
      </w:r>
    </w:p>
    <w:p w:rsidR="00A618CE" w:rsidRDefault="00A618CE" w:rsidP="00A618CE">
      <w:r>
        <w:rPr>
          <w:rFonts w:ascii="MS Gothic" w:eastAsia="MS Gothic" w:hAnsi="MS Gothic" w:cs="MS Gothic" w:hint="eastAsia"/>
        </w:rPr>
        <w:t>心得解</w:t>
      </w:r>
      <w:r>
        <w:rPr>
          <w:rFonts w:ascii="Malgun Gothic" w:eastAsia="Malgun Gothic" w:hAnsi="Malgun Gothic" w:cs="Malgun Gothic" w:hint="eastAsia"/>
        </w:rPr>
        <w:t>脫</w:t>
      </w:r>
      <w:r>
        <w:t xml:space="preserve"> [shin toku gedatsu] /mind attains freedom/</w:t>
      </w:r>
    </w:p>
    <w:p w:rsidR="00A618CE" w:rsidRDefault="00A618CE" w:rsidP="00A618CE">
      <w:r>
        <w:rPr>
          <w:rFonts w:ascii="MS Gothic" w:eastAsia="MS Gothic" w:hAnsi="MS Gothic" w:cs="MS Gothic" w:hint="eastAsia"/>
        </w:rPr>
        <w:t>心心</w:t>
      </w:r>
      <w:r>
        <w:t xml:space="preserve"> [shinshin] /every mind/</w:t>
      </w:r>
    </w:p>
    <w:p w:rsidR="00A618CE" w:rsidRDefault="00A618CE" w:rsidP="00A618CE">
      <w:r>
        <w:rPr>
          <w:rFonts w:ascii="MS Gothic" w:eastAsia="MS Gothic" w:hAnsi="MS Gothic" w:cs="MS Gothic" w:hint="eastAsia"/>
        </w:rPr>
        <w:t>心心所</w:t>
      </w:r>
      <w:r>
        <w:t xml:space="preserve"> [shin shinjo] /mind and mental factors/</w:t>
      </w:r>
    </w:p>
    <w:p w:rsidR="00A618CE" w:rsidRDefault="00A618CE" w:rsidP="00A618CE">
      <w:r>
        <w:rPr>
          <w:rFonts w:ascii="MS Gothic" w:eastAsia="MS Gothic" w:hAnsi="MS Gothic" w:cs="MS Gothic" w:hint="eastAsia"/>
        </w:rPr>
        <w:t>心心所有法</w:t>
      </w:r>
      <w:r>
        <w:t xml:space="preserve"> [shin shin shou hō] /the mind and its mental factors/</w:t>
      </w:r>
    </w:p>
    <w:p w:rsidR="00A618CE" w:rsidRDefault="00A618CE" w:rsidP="00A618CE">
      <w:r>
        <w:rPr>
          <w:rFonts w:ascii="MS Gothic" w:eastAsia="MS Gothic" w:hAnsi="MS Gothic" w:cs="MS Gothic" w:hint="eastAsia"/>
        </w:rPr>
        <w:t>心心所法</w:t>
      </w:r>
      <w:r>
        <w:t xml:space="preserve"> [shin shinshobō] /mind and mental factors/</w:t>
      </w:r>
    </w:p>
    <w:p w:rsidR="00A618CE" w:rsidRDefault="00A618CE" w:rsidP="00A618CE">
      <w:r>
        <w:rPr>
          <w:rFonts w:ascii="MS Gothic" w:eastAsia="MS Gothic" w:hAnsi="MS Gothic" w:cs="MS Gothic" w:hint="eastAsia"/>
        </w:rPr>
        <w:t>心心所種子</w:t>
      </w:r>
      <w:r>
        <w:t xml:space="preserve"> [shin shin sho shuji] /seeds of mind and mental functions/</w:t>
      </w:r>
    </w:p>
    <w:p w:rsidR="00A618CE" w:rsidRDefault="00A618CE" w:rsidP="00A618CE">
      <w:r>
        <w:rPr>
          <w:rFonts w:ascii="MS Gothic" w:eastAsia="MS Gothic" w:hAnsi="MS Gothic" w:cs="MS Gothic" w:hint="eastAsia"/>
        </w:rPr>
        <w:t>心心數</w:t>
      </w:r>
      <w:r>
        <w:t xml:space="preserve"> [shin shinju] /to mind and mental factors/</w:t>
      </w:r>
    </w:p>
    <w:p w:rsidR="00A618CE" w:rsidRDefault="00A618CE" w:rsidP="00A618CE">
      <w:r>
        <w:rPr>
          <w:rFonts w:ascii="MS Gothic" w:eastAsia="MS Gothic" w:hAnsi="MS Gothic" w:cs="MS Gothic" w:hint="eastAsia"/>
        </w:rPr>
        <w:t>心心數法</w:t>
      </w:r>
      <w:r>
        <w:t xml:space="preserve"> [shin shinshūbō] /mind and mental factors/</w:t>
      </w:r>
    </w:p>
    <w:p w:rsidR="00A618CE" w:rsidRDefault="00A618CE" w:rsidP="00A618CE">
      <w:r>
        <w:rPr>
          <w:rFonts w:ascii="MS Gothic" w:eastAsia="MS Gothic" w:hAnsi="MS Gothic" w:cs="MS Gothic" w:hint="eastAsia"/>
        </w:rPr>
        <w:t>心心法</w:t>
      </w:r>
      <w:r>
        <w:t xml:space="preserve"> [shin shinbō] /to mind and mental factors/</w:t>
      </w:r>
    </w:p>
    <w:p w:rsidR="00A618CE" w:rsidRDefault="00A618CE" w:rsidP="00A618CE">
      <w:r>
        <w:rPr>
          <w:rFonts w:ascii="MS Gothic" w:eastAsia="MS Gothic" w:hAnsi="MS Gothic" w:cs="MS Gothic" w:hint="eastAsia"/>
        </w:rPr>
        <w:t>心念</w:t>
      </w:r>
      <w:r>
        <w:t xml:space="preserve"> [shinnen] /mindfulness/</w:t>
      </w:r>
    </w:p>
    <w:p w:rsidR="00A618CE" w:rsidRDefault="00A618CE" w:rsidP="00A618CE">
      <w:r>
        <w:rPr>
          <w:rFonts w:ascii="MS Gothic" w:eastAsia="MS Gothic" w:hAnsi="MS Gothic" w:cs="MS Gothic" w:hint="eastAsia"/>
        </w:rPr>
        <w:t>心念不空</w:t>
      </w:r>
      <w:r>
        <w:t xml:space="preserve"> [shinnen fukū] /mindful and not vacant/</w:t>
      </w:r>
    </w:p>
    <w:p w:rsidR="00A618CE" w:rsidRDefault="00A618CE" w:rsidP="00A618CE">
      <w:r>
        <w:rPr>
          <w:rFonts w:ascii="MS Gothic" w:eastAsia="MS Gothic" w:hAnsi="MS Gothic" w:cs="MS Gothic" w:hint="eastAsia"/>
        </w:rPr>
        <w:t>心念不空過</w:t>
      </w:r>
      <w:r>
        <w:t xml:space="preserve"> [shinnen fu kūka] /keeping mindful [of the buddha] and not wasting time/</w:t>
      </w:r>
    </w:p>
    <w:p w:rsidR="00A618CE" w:rsidRDefault="00A618CE" w:rsidP="00A618CE">
      <w:r>
        <w:rPr>
          <w:rFonts w:ascii="MS Gothic" w:eastAsia="MS Gothic" w:hAnsi="MS Gothic" w:cs="MS Gothic" w:hint="eastAsia"/>
        </w:rPr>
        <w:t>心念住</w:t>
      </w:r>
      <w:r>
        <w:t xml:space="preserve"> [shin nenjū] /foundation of mindfulness of thought/</w:t>
      </w:r>
    </w:p>
    <w:p w:rsidR="00A618CE" w:rsidRDefault="00A618CE" w:rsidP="00A618CE">
      <w:r>
        <w:rPr>
          <w:rFonts w:ascii="MS Gothic" w:eastAsia="MS Gothic" w:hAnsi="MS Gothic" w:cs="MS Gothic" w:hint="eastAsia"/>
        </w:rPr>
        <w:t>心念處</w:t>
      </w:r>
      <w:r>
        <w:t xml:space="preserve"> [shin nenjo] /mindfulness of (the transience of) thought/</w:t>
      </w:r>
    </w:p>
    <w:p w:rsidR="00A618CE" w:rsidRDefault="00A618CE" w:rsidP="00A618CE">
      <w:r>
        <w:rPr>
          <w:rFonts w:ascii="MS Gothic" w:eastAsia="MS Gothic" w:hAnsi="MS Gothic" w:cs="MS Gothic" w:hint="eastAsia"/>
        </w:rPr>
        <w:t>心思</w:t>
      </w:r>
      <w:r>
        <w:t xml:space="preserve"> [shinshi] /thoughts/</w:t>
      </w:r>
    </w:p>
    <w:p w:rsidR="00A618CE" w:rsidRDefault="00A618CE" w:rsidP="00A618CE">
      <w:r>
        <w:rPr>
          <w:rFonts w:ascii="MS Gothic" w:eastAsia="MS Gothic" w:hAnsi="MS Gothic" w:cs="MS Gothic" w:hint="eastAsia"/>
        </w:rPr>
        <w:lastRenderedPageBreak/>
        <w:t>心性</w:t>
      </w:r>
      <w:r>
        <w:t xml:space="preserve"> [shinshō] /mind-nature/</w:t>
      </w:r>
    </w:p>
    <w:p w:rsidR="00A618CE" w:rsidRDefault="00A618CE" w:rsidP="00A618CE">
      <w:r>
        <w:rPr>
          <w:rFonts w:ascii="MS Gothic" w:eastAsia="MS Gothic" w:hAnsi="MS Gothic" w:cs="MS Gothic" w:hint="eastAsia"/>
        </w:rPr>
        <w:t>心性三千</w:t>
      </w:r>
      <w:r>
        <w:t xml:space="preserve"> [shinshō sanzen] /the mind-nature pervading a trichiliocosm/</w:t>
      </w:r>
    </w:p>
    <w:p w:rsidR="00A618CE" w:rsidRDefault="00A618CE" w:rsidP="00A618CE">
      <w:r>
        <w:rPr>
          <w:rFonts w:ascii="MS Gothic" w:eastAsia="MS Gothic" w:hAnsi="MS Gothic" w:cs="MS Gothic" w:hint="eastAsia"/>
        </w:rPr>
        <w:t>心性下劣</w:t>
      </w:r>
      <w:r>
        <w:t xml:space="preserve"> [shinshō geretsu] /dissolute mind/</w:t>
      </w:r>
    </w:p>
    <w:p w:rsidR="00A618CE" w:rsidRDefault="00A618CE" w:rsidP="00A618CE">
      <w:r>
        <w:rPr>
          <w:rFonts w:ascii="MS Gothic" w:eastAsia="MS Gothic" w:hAnsi="MS Gothic" w:cs="MS Gothic" w:hint="eastAsia"/>
        </w:rPr>
        <w:t>心性不生不滅</w:t>
      </w:r>
      <w:r>
        <w:t xml:space="preserve"> [shinshō fushō fumetsu] /the nature of the mind neither arises nor ceases/</w:t>
      </w:r>
    </w:p>
    <w:p w:rsidR="00A618CE" w:rsidRDefault="00A618CE" w:rsidP="00A618CE">
      <w:r>
        <w:rPr>
          <w:rFonts w:ascii="MS Gothic" w:eastAsia="MS Gothic" w:hAnsi="MS Gothic" w:cs="MS Gothic" w:hint="eastAsia"/>
        </w:rPr>
        <w:t>心性本淨</w:t>
      </w:r>
      <w:r>
        <w:t xml:space="preserve"> [shinshō honjō] /the nature of the mind is originally pure/</w:t>
      </w:r>
    </w:p>
    <w:p w:rsidR="00A618CE" w:rsidRDefault="00A618CE" w:rsidP="00A618CE">
      <w:r>
        <w:rPr>
          <w:rFonts w:ascii="MS Gothic" w:eastAsia="MS Gothic" w:hAnsi="MS Gothic" w:cs="MS Gothic" w:hint="eastAsia"/>
        </w:rPr>
        <w:t>心悅</w:t>
      </w:r>
      <w:r>
        <w:t xml:space="preserve"> [shinetsu] /joyous mind/</w:t>
      </w:r>
    </w:p>
    <w:p w:rsidR="00A618CE" w:rsidRDefault="00A618CE" w:rsidP="00A618CE">
      <w:r>
        <w:rPr>
          <w:rFonts w:ascii="MS Gothic" w:eastAsia="MS Gothic" w:hAnsi="MS Gothic" w:cs="MS Gothic" w:hint="eastAsia"/>
        </w:rPr>
        <w:t>心悔</w:t>
      </w:r>
      <w:r>
        <w:t xml:space="preserve"> [shinke] /repent inwardly/</w:t>
      </w:r>
    </w:p>
    <w:p w:rsidR="00A618CE" w:rsidRDefault="00A618CE" w:rsidP="00A618CE">
      <w:r>
        <w:rPr>
          <w:rFonts w:ascii="MS Gothic" w:eastAsia="MS Gothic" w:hAnsi="MS Gothic" w:cs="MS Gothic" w:hint="eastAsia"/>
        </w:rPr>
        <w:t>心惑</w:t>
      </w:r>
      <w:r>
        <w:t xml:space="preserve"> [shinwaku] /delusion/</w:t>
      </w:r>
    </w:p>
    <w:p w:rsidR="00A618CE" w:rsidRDefault="00A618CE" w:rsidP="00A618CE">
      <w:r>
        <w:rPr>
          <w:rFonts w:ascii="MS Gothic" w:eastAsia="MS Gothic" w:hAnsi="MS Gothic" w:cs="MS Gothic" w:hint="eastAsia"/>
        </w:rPr>
        <w:t>心想</w:t>
      </w:r>
      <w:r>
        <w:t xml:space="preserve"> [shinsō] /thought in the mind/</w:t>
      </w:r>
    </w:p>
    <w:p w:rsidR="00A618CE" w:rsidRDefault="00A618CE" w:rsidP="00A618CE">
      <w:r>
        <w:rPr>
          <w:rFonts w:ascii="MS Gothic" w:eastAsia="MS Gothic" w:hAnsi="MS Gothic" w:cs="MS Gothic" w:hint="eastAsia"/>
        </w:rPr>
        <w:t>心想見倒</w:t>
      </w:r>
      <w:r>
        <w:t xml:space="preserve"> [shin sō ken tō] /distortions of the mind, of conceptualization, and of [mistaken] views/</w:t>
      </w:r>
    </w:p>
    <w:p w:rsidR="00A618CE" w:rsidRDefault="00A618CE" w:rsidP="00A618CE">
      <w:r>
        <w:rPr>
          <w:rFonts w:ascii="MS Gothic" w:eastAsia="MS Gothic" w:hAnsi="MS Gothic" w:cs="MS Gothic" w:hint="eastAsia"/>
        </w:rPr>
        <w:t>心意</w:t>
      </w:r>
      <w:r>
        <w:t xml:space="preserve"> [shin i] /mind (manas, cetas)/</w:t>
      </w:r>
    </w:p>
    <w:p w:rsidR="00A618CE" w:rsidRDefault="00A618CE" w:rsidP="00A618CE">
      <w:r>
        <w:rPr>
          <w:rFonts w:ascii="MS Gothic" w:eastAsia="MS Gothic" w:hAnsi="MS Gothic" w:cs="MS Gothic" w:hint="eastAsia"/>
        </w:rPr>
        <w:t>心意意識</w:t>
      </w:r>
      <w:r>
        <w:t xml:space="preserve"> [shinīshiki] /the base mind/</w:t>
      </w:r>
    </w:p>
    <w:p w:rsidR="00A618CE" w:rsidRDefault="00A618CE" w:rsidP="00A618CE">
      <w:r>
        <w:rPr>
          <w:rFonts w:ascii="MS Gothic" w:eastAsia="MS Gothic" w:hAnsi="MS Gothic" w:cs="MS Gothic" w:hint="eastAsia"/>
        </w:rPr>
        <w:t>心意識</w:t>
      </w:r>
      <w:r>
        <w:t xml:space="preserve"> [shin i shiki] /mind, thought, and cognition/</w:t>
      </w:r>
    </w:p>
    <w:p w:rsidR="00A618CE" w:rsidRDefault="00A618CE" w:rsidP="00A618CE">
      <w:r>
        <w:rPr>
          <w:rFonts w:ascii="MS Gothic" w:eastAsia="MS Gothic" w:hAnsi="MS Gothic" w:cs="MS Gothic" w:hint="eastAsia"/>
        </w:rPr>
        <w:t>心意識理</w:t>
      </w:r>
      <w:r>
        <w:t xml:space="preserve"> [shin i shiki ri] /mind, mentation, and cognition/</w:t>
      </w:r>
    </w:p>
    <w:p w:rsidR="00A618CE" w:rsidRDefault="00A618CE" w:rsidP="00A618CE">
      <w:r>
        <w:rPr>
          <w:rFonts w:ascii="MS Gothic" w:eastAsia="MS Gothic" w:hAnsi="MS Gothic" w:cs="MS Gothic" w:hint="eastAsia"/>
        </w:rPr>
        <w:t>心意識相品</w:t>
      </w:r>
      <w:r>
        <w:t xml:space="preserve"> [shinishiki sō hon] /Chapter on the Characteristics of Mind, Mentation, and Cognition/</w:t>
      </w:r>
    </w:p>
    <w:p w:rsidR="00A618CE" w:rsidRDefault="00A618CE" w:rsidP="00A618CE">
      <w:r>
        <w:rPr>
          <w:rFonts w:ascii="MS Gothic" w:eastAsia="MS Gothic" w:hAnsi="MS Gothic" w:cs="MS Gothic" w:hint="eastAsia"/>
        </w:rPr>
        <w:t>心慧</w:t>
      </w:r>
      <w:r>
        <w:t xml:space="preserve"> [shine] /wisdom of the mind/</w:t>
      </w:r>
    </w:p>
    <w:p w:rsidR="00A618CE" w:rsidRDefault="00A618CE" w:rsidP="00A618CE">
      <w:r>
        <w:rPr>
          <w:rFonts w:ascii="MS Gothic" w:eastAsia="MS Gothic" w:hAnsi="MS Gothic" w:cs="MS Gothic" w:hint="eastAsia"/>
        </w:rPr>
        <w:t>心慧解</w:t>
      </w:r>
      <w:r>
        <w:rPr>
          <w:rFonts w:ascii="Malgun Gothic" w:eastAsia="Malgun Gothic" w:hAnsi="Malgun Gothic" w:cs="Malgun Gothic" w:hint="eastAsia"/>
        </w:rPr>
        <w:t>脫</w:t>
      </w:r>
      <w:r>
        <w:t xml:space="preserve"> [shine gedatsu] /liberation of through concentration and wisdom/</w:t>
      </w:r>
    </w:p>
    <w:p w:rsidR="00A618CE" w:rsidRDefault="00A618CE" w:rsidP="00A618CE">
      <w:r>
        <w:rPr>
          <w:rFonts w:ascii="MS Gothic" w:eastAsia="MS Gothic" w:hAnsi="MS Gothic" w:cs="MS Gothic" w:hint="eastAsia"/>
        </w:rPr>
        <w:t>心慮</w:t>
      </w:r>
      <w:r>
        <w:t xml:space="preserve"> [shinryo] /thinking of things/</w:t>
      </w:r>
    </w:p>
    <w:p w:rsidR="00A618CE" w:rsidRDefault="00A618CE" w:rsidP="00A618CE">
      <w:r>
        <w:rPr>
          <w:rFonts w:ascii="MS Gothic" w:eastAsia="MS Gothic" w:hAnsi="MS Gothic" w:cs="MS Gothic" w:hint="eastAsia"/>
        </w:rPr>
        <w:t>心懈怠</w:t>
      </w:r>
      <w:r>
        <w:t xml:space="preserve"> [shinketai] /lazy-minded/</w:t>
      </w:r>
    </w:p>
    <w:p w:rsidR="00A618CE" w:rsidRDefault="00A618CE" w:rsidP="00A618CE">
      <w:r>
        <w:rPr>
          <w:rFonts w:ascii="MS Gothic" w:eastAsia="MS Gothic" w:hAnsi="MS Gothic" w:cs="MS Gothic" w:hint="eastAsia"/>
        </w:rPr>
        <w:t>心懷</w:t>
      </w:r>
      <w:r>
        <w:t xml:space="preserve"> [shine] /to harbor in one's mind/</w:t>
      </w:r>
    </w:p>
    <w:p w:rsidR="00A618CE" w:rsidRDefault="00A618CE" w:rsidP="00A618CE">
      <w:r>
        <w:rPr>
          <w:rFonts w:ascii="MS Gothic" w:eastAsia="MS Gothic" w:hAnsi="MS Gothic" w:cs="MS Gothic" w:hint="eastAsia"/>
        </w:rPr>
        <w:t>心懷戀慕</w:t>
      </w:r>
      <w:r>
        <w:t xml:space="preserve"> [shine renmo] /mind yearning for the Buddha/</w:t>
      </w:r>
    </w:p>
    <w:p w:rsidR="00A618CE" w:rsidRDefault="00A618CE" w:rsidP="00A618CE">
      <w:r>
        <w:rPr>
          <w:rFonts w:ascii="MS Gothic" w:eastAsia="MS Gothic" w:hAnsi="MS Gothic" w:cs="MS Gothic" w:hint="eastAsia"/>
        </w:rPr>
        <w:t>心戒</w:t>
      </w:r>
      <w:r>
        <w:t xml:space="preserve"> [shinkai] /mental moral discipline/</w:t>
      </w:r>
    </w:p>
    <w:p w:rsidR="00A618CE" w:rsidRDefault="00A618CE" w:rsidP="00A618CE">
      <w:r>
        <w:rPr>
          <w:rFonts w:ascii="MS Gothic" w:eastAsia="MS Gothic" w:hAnsi="MS Gothic" w:cs="MS Gothic" w:hint="eastAsia"/>
        </w:rPr>
        <w:t>心所</w:t>
      </w:r>
      <w:r>
        <w:t xml:space="preserve"> [shinjo] /mental factors/</w:t>
      </w:r>
    </w:p>
    <w:p w:rsidR="00A618CE" w:rsidRDefault="00A618CE" w:rsidP="00A618CE">
      <w:r>
        <w:rPr>
          <w:rFonts w:ascii="MS Gothic" w:eastAsia="MS Gothic" w:hAnsi="MS Gothic" w:cs="MS Gothic" w:hint="eastAsia"/>
        </w:rPr>
        <w:t>心所作</w:t>
      </w:r>
      <w:r>
        <w:t xml:space="preserve"> [shin sho sa] /created by the mind/</w:t>
      </w:r>
    </w:p>
    <w:p w:rsidR="00A618CE" w:rsidRDefault="00A618CE" w:rsidP="00A618CE">
      <w:r>
        <w:rPr>
          <w:rFonts w:ascii="MS Gothic" w:eastAsia="MS Gothic" w:hAnsi="MS Gothic" w:cs="MS Gothic" w:hint="eastAsia"/>
        </w:rPr>
        <w:t>心所依</w:t>
      </w:r>
      <w:r>
        <w:t xml:space="preserve"> [shin shoe] /basis of the mind/</w:t>
      </w:r>
    </w:p>
    <w:p w:rsidR="00A618CE" w:rsidRDefault="00A618CE" w:rsidP="00A618CE">
      <w:r>
        <w:rPr>
          <w:rFonts w:ascii="MS Gothic" w:eastAsia="MS Gothic" w:hAnsi="MS Gothic" w:cs="MS Gothic" w:hint="eastAsia"/>
        </w:rPr>
        <w:t>心所執受</w:t>
      </w:r>
      <w:r>
        <w:t xml:space="preserve"> [shin sho shūju] /appropriated by the mind/</w:t>
      </w:r>
    </w:p>
    <w:p w:rsidR="00A618CE" w:rsidRDefault="00A618CE" w:rsidP="00A618CE">
      <w:r>
        <w:rPr>
          <w:rFonts w:ascii="MS Gothic" w:eastAsia="MS Gothic" w:hAnsi="MS Gothic" w:cs="MS Gothic" w:hint="eastAsia"/>
        </w:rPr>
        <w:t>心所念</w:t>
      </w:r>
      <w:r>
        <w:t xml:space="preserve"> [shin shonen] /inclinations of one's mind/</w:t>
      </w:r>
    </w:p>
    <w:p w:rsidR="00A618CE" w:rsidRDefault="00A618CE" w:rsidP="00A618CE">
      <w:r>
        <w:rPr>
          <w:rFonts w:ascii="MS Gothic" w:eastAsia="MS Gothic" w:hAnsi="MS Gothic" w:cs="MS Gothic" w:hint="eastAsia"/>
        </w:rPr>
        <w:t>心所有</w:t>
      </w:r>
      <w:r>
        <w:t xml:space="preserve"> [shin shou] /mental/</w:t>
      </w:r>
    </w:p>
    <w:p w:rsidR="00A618CE" w:rsidRDefault="00A618CE" w:rsidP="00A618CE">
      <w:r>
        <w:rPr>
          <w:rFonts w:ascii="MS Gothic" w:eastAsia="MS Gothic" w:hAnsi="MS Gothic" w:cs="MS Gothic" w:hint="eastAsia"/>
        </w:rPr>
        <w:t>心所有法</w:t>
      </w:r>
      <w:r>
        <w:t xml:space="preserve"> [shin sho-u hō] /mental functions/</w:t>
      </w:r>
    </w:p>
    <w:p w:rsidR="00A618CE" w:rsidRDefault="00A618CE" w:rsidP="00A618CE">
      <w:r>
        <w:rPr>
          <w:rFonts w:ascii="MS Gothic" w:eastAsia="MS Gothic" w:hAnsi="MS Gothic" w:cs="MS Gothic" w:hint="eastAsia"/>
        </w:rPr>
        <w:t>心所法</w:t>
      </w:r>
      <w:r>
        <w:t xml:space="preserve"> [shinjo bō] /mental factors/</w:t>
      </w:r>
    </w:p>
    <w:p w:rsidR="00A618CE" w:rsidRDefault="00A618CE" w:rsidP="00A618CE">
      <w:r>
        <w:rPr>
          <w:rFonts w:ascii="MS Gothic" w:eastAsia="MS Gothic" w:hAnsi="MS Gothic" w:cs="MS Gothic" w:hint="eastAsia"/>
        </w:rPr>
        <w:lastRenderedPageBreak/>
        <w:t>心所見</w:t>
      </w:r>
      <w:r>
        <w:t xml:space="preserve"> [shin shoken] /that which is perceived by the mind/</w:t>
      </w:r>
    </w:p>
    <w:p w:rsidR="00A618CE" w:rsidRDefault="00A618CE" w:rsidP="00A618CE">
      <w:r>
        <w:rPr>
          <w:rFonts w:ascii="MS Gothic" w:eastAsia="MS Gothic" w:hAnsi="MS Gothic" w:cs="MS Gothic" w:hint="eastAsia"/>
        </w:rPr>
        <w:t>心所轉</w:t>
      </w:r>
      <w:r>
        <w:t xml:space="preserve"> [shin shoten] /transformed by mind/</w:t>
      </w:r>
    </w:p>
    <w:p w:rsidR="00A618CE" w:rsidRDefault="00A618CE" w:rsidP="00A618CE">
      <w:r>
        <w:rPr>
          <w:rFonts w:ascii="MS Gothic" w:eastAsia="MS Gothic" w:hAnsi="MS Gothic" w:cs="MS Gothic" w:hint="eastAsia"/>
        </w:rPr>
        <w:t>心所領納</w:t>
      </w:r>
      <w:r>
        <w:t xml:space="preserve"> [shin sho ryōnō] /experienced by the mind/</w:t>
      </w:r>
    </w:p>
    <w:p w:rsidR="00A618CE" w:rsidRDefault="00A618CE" w:rsidP="00A618CE">
      <w:r>
        <w:rPr>
          <w:rFonts w:ascii="MS Gothic" w:eastAsia="MS Gothic" w:hAnsi="MS Gothic" w:cs="MS Gothic" w:hint="eastAsia"/>
        </w:rPr>
        <w:t>心擾亂</w:t>
      </w:r>
      <w:r>
        <w:t xml:space="preserve"> [shin jōran] /mental distress/</w:t>
      </w:r>
    </w:p>
    <w:p w:rsidR="00A618CE" w:rsidRDefault="00A618CE" w:rsidP="00A618CE">
      <w:r>
        <w:rPr>
          <w:rFonts w:ascii="MS Gothic" w:eastAsia="MS Gothic" w:hAnsi="MS Gothic" w:cs="MS Gothic" w:hint="eastAsia"/>
        </w:rPr>
        <w:t>心數</w:t>
      </w:r>
      <w:r>
        <w:t xml:space="preserve"> [shinju] /mental factors/</w:t>
      </w:r>
    </w:p>
    <w:p w:rsidR="00A618CE" w:rsidRDefault="00A618CE" w:rsidP="00A618CE">
      <w:r>
        <w:rPr>
          <w:rFonts w:ascii="MS Gothic" w:eastAsia="MS Gothic" w:hAnsi="MS Gothic" w:cs="MS Gothic" w:hint="eastAsia"/>
        </w:rPr>
        <w:t>心數法</w:t>
      </w:r>
      <w:r>
        <w:t xml:space="preserve"> [shinju hō] /mental functions/</w:t>
      </w:r>
    </w:p>
    <w:p w:rsidR="00A618CE" w:rsidRDefault="00A618CE" w:rsidP="00A618CE">
      <w:r>
        <w:rPr>
          <w:rFonts w:ascii="MS Gothic" w:eastAsia="MS Gothic" w:hAnsi="MS Gothic" w:cs="MS Gothic" w:hint="eastAsia"/>
        </w:rPr>
        <w:t>心智</w:t>
      </w:r>
      <w:r>
        <w:t xml:space="preserve"> [shinchi] /cognition of the mind/</w:t>
      </w:r>
    </w:p>
    <w:p w:rsidR="00A618CE" w:rsidRDefault="00A618CE" w:rsidP="00A618CE">
      <w:r>
        <w:rPr>
          <w:rFonts w:ascii="MS Gothic" w:eastAsia="MS Gothic" w:hAnsi="MS Gothic" w:cs="MS Gothic" w:hint="eastAsia"/>
        </w:rPr>
        <w:t>心月</w:t>
      </w:r>
      <w:r>
        <w:t xml:space="preserve"> [shin gatsu] /mind as the moon/</w:t>
      </w:r>
    </w:p>
    <w:p w:rsidR="00A618CE" w:rsidRDefault="00A618CE" w:rsidP="00A618CE">
      <w:r>
        <w:rPr>
          <w:rFonts w:ascii="MS Gothic" w:eastAsia="MS Gothic" w:hAnsi="MS Gothic" w:cs="MS Gothic" w:hint="eastAsia"/>
        </w:rPr>
        <w:t>心月輪</w:t>
      </w:r>
      <w:r>
        <w:t xml:space="preserve"> [shingachi rin] /turnings of the heart-moon/</w:t>
      </w:r>
    </w:p>
    <w:p w:rsidR="00A618CE" w:rsidRDefault="00A618CE" w:rsidP="00A618CE">
      <w:r>
        <w:rPr>
          <w:rFonts w:ascii="MS Gothic" w:eastAsia="MS Gothic" w:hAnsi="MS Gothic" w:cs="MS Gothic" w:hint="eastAsia"/>
        </w:rPr>
        <w:t>心有堪能</w:t>
      </w:r>
      <w:r>
        <w:t xml:space="preserve"> [shin u kannō] /mental mastery (flexibility, adaptability, etc)/</w:t>
      </w:r>
    </w:p>
    <w:p w:rsidR="00A618CE" w:rsidRDefault="00A618CE" w:rsidP="00A618CE">
      <w:r>
        <w:rPr>
          <w:rFonts w:ascii="MS Gothic" w:eastAsia="MS Gothic" w:hAnsi="MS Gothic" w:cs="MS Gothic" w:hint="eastAsia"/>
        </w:rPr>
        <w:t>心根</w:t>
      </w:r>
      <w:r>
        <w:t xml:space="preserve"> [shinkon] /mental faculty/</w:t>
      </w:r>
    </w:p>
    <w:p w:rsidR="00A618CE" w:rsidRDefault="00A618CE" w:rsidP="00A618CE">
      <w:r>
        <w:rPr>
          <w:rFonts w:ascii="MS Gothic" w:eastAsia="MS Gothic" w:hAnsi="MS Gothic" w:cs="MS Gothic" w:hint="eastAsia"/>
        </w:rPr>
        <w:t>心極</w:t>
      </w:r>
      <w:r>
        <w:t xml:space="preserve"> [shingoku] /mind's extreme/</w:t>
      </w:r>
    </w:p>
    <w:p w:rsidR="00A618CE" w:rsidRDefault="00A618CE" w:rsidP="00A618CE">
      <w:r>
        <w:rPr>
          <w:rFonts w:ascii="MS Gothic" w:eastAsia="MS Gothic" w:hAnsi="MS Gothic" w:cs="MS Gothic" w:hint="eastAsia"/>
        </w:rPr>
        <w:t>心機</w:t>
      </w:r>
      <w:r>
        <w:t xml:space="preserve"> [shinki] /activation of the mind/</w:t>
      </w:r>
    </w:p>
    <w:p w:rsidR="00A618CE" w:rsidRDefault="00A618CE" w:rsidP="00A618CE">
      <w:r>
        <w:rPr>
          <w:rFonts w:ascii="MS Gothic" w:eastAsia="MS Gothic" w:hAnsi="MS Gothic" w:cs="MS Gothic" w:hint="eastAsia"/>
        </w:rPr>
        <w:t>心歡喜</w:t>
      </w:r>
      <w:r>
        <w:t xml:space="preserve"> [shin kanki] /happy in spirit/</w:t>
      </w:r>
    </w:p>
    <w:p w:rsidR="00A618CE" w:rsidRDefault="00A618CE" w:rsidP="00A618CE">
      <w:r>
        <w:rPr>
          <w:rFonts w:ascii="MS Gothic" w:eastAsia="MS Gothic" w:hAnsi="MS Gothic" w:cs="MS Gothic" w:hint="eastAsia"/>
        </w:rPr>
        <w:t>心水</w:t>
      </w:r>
      <w:r>
        <w:t xml:space="preserve"> [shinsui] /to mind like water/</w:t>
      </w:r>
    </w:p>
    <w:p w:rsidR="00A618CE" w:rsidRDefault="00A618CE" w:rsidP="00A618CE">
      <w:r>
        <w:rPr>
          <w:rFonts w:ascii="MS Gothic" w:eastAsia="MS Gothic" w:hAnsi="MS Gothic" w:cs="MS Gothic" w:hint="eastAsia"/>
        </w:rPr>
        <w:t>心決定</w:t>
      </w:r>
      <w:r>
        <w:t xml:space="preserve"> [shin ketsujō] /mind is focused/</w:t>
      </w:r>
    </w:p>
    <w:p w:rsidR="00A618CE" w:rsidRDefault="00A618CE" w:rsidP="00A618CE">
      <w:r>
        <w:rPr>
          <w:rFonts w:ascii="MS Gothic" w:eastAsia="MS Gothic" w:hAnsi="MS Gothic" w:cs="MS Gothic" w:hint="eastAsia"/>
        </w:rPr>
        <w:t>心法</w:t>
      </w:r>
      <w:r>
        <w:t xml:space="preserve"> [shinbō] /the dharma of mind/</w:t>
      </w:r>
    </w:p>
    <w:p w:rsidR="00A618CE" w:rsidRDefault="00A618CE" w:rsidP="00A618CE">
      <w:r>
        <w:rPr>
          <w:rFonts w:ascii="MS Gothic" w:eastAsia="MS Gothic" w:hAnsi="MS Gothic" w:cs="MS Gothic" w:hint="eastAsia"/>
        </w:rPr>
        <w:t>心法智</w:t>
      </w:r>
      <w:r>
        <w:t xml:space="preserve"> [shinhōchi] /wisdom of mental factors/</w:t>
      </w:r>
    </w:p>
    <w:p w:rsidR="00A618CE" w:rsidRDefault="00A618CE" w:rsidP="00A618CE">
      <w:r>
        <w:rPr>
          <w:rFonts w:ascii="MS Gothic" w:eastAsia="MS Gothic" w:hAnsi="MS Gothic" w:cs="MS Gothic" w:hint="eastAsia"/>
        </w:rPr>
        <w:t>心法身</w:t>
      </w:r>
      <w:r>
        <w:t xml:space="preserve"> [shin hosshin] /mind as reality-body/</w:t>
      </w:r>
    </w:p>
    <w:p w:rsidR="00A618CE" w:rsidRDefault="00A618CE" w:rsidP="00A618CE">
      <w:r>
        <w:rPr>
          <w:rFonts w:ascii="MS Gothic" w:eastAsia="MS Gothic" w:hAnsi="MS Gothic" w:cs="MS Gothic" w:hint="eastAsia"/>
        </w:rPr>
        <w:t>心波</w:t>
      </w:r>
      <w:r>
        <w:t xml:space="preserve"> [shinpa] /mind waves/</w:t>
      </w:r>
    </w:p>
    <w:p w:rsidR="00A618CE" w:rsidRDefault="00A618CE" w:rsidP="00A618CE">
      <w:r>
        <w:rPr>
          <w:rFonts w:ascii="MS Gothic" w:eastAsia="MS Gothic" w:hAnsi="MS Gothic" w:cs="MS Gothic" w:hint="eastAsia"/>
        </w:rPr>
        <w:t>心流</w:t>
      </w:r>
      <w:r>
        <w:t xml:space="preserve"> [shinru] /mind-stream/</w:t>
      </w:r>
    </w:p>
    <w:p w:rsidR="00A618CE" w:rsidRDefault="00A618CE" w:rsidP="00A618CE">
      <w:r>
        <w:rPr>
          <w:rFonts w:ascii="MS Gothic" w:eastAsia="MS Gothic" w:hAnsi="MS Gothic" w:cs="MS Gothic" w:hint="eastAsia"/>
        </w:rPr>
        <w:t>心海</w:t>
      </w:r>
      <w:r>
        <w:t xml:space="preserve"> [shinkai] /mind-sea/</w:t>
      </w:r>
    </w:p>
    <w:p w:rsidR="00A618CE" w:rsidRDefault="00A618CE" w:rsidP="00A618CE">
      <w:r>
        <w:rPr>
          <w:rFonts w:ascii="MS Gothic" w:eastAsia="MS Gothic" w:hAnsi="MS Gothic" w:cs="MS Gothic" w:hint="eastAsia"/>
        </w:rPr>
        <w:t>心淨</w:t>
      </w:r>
      <w:r>
        <w:t xml:space="preserve"> [shinjō] /purity of mind/</w:t>
      </w:r>
    </w:p>
    <w:p w:rsidR="00A618CE" w:rsidRDefault="00A618CE" w:rsidP="00A618CE">
      <w:r>
        <w:rPr>
          <w:rFonts w:ascii="MS Gothic" w:eastAsia="MS Gothic" w:hAnsi="MS Gothic" w:cs="MS Gothic" w:hint="eastAsia"/>
        </w:rPr>
        <w:t>心混濁</w:t>
      </w:r>
      <w:r>
        <w:t xml:space="preserve"> [shin konjoku] /turbidity of the mind/</w:t>
      </w:r>
    </w:p>
    <w:p w:rsidR="00A618CE" w:rsidRDefault="00A618CE" w:rsidP="00A618CE">
      <w:r>
        <w:rPr>
          <w:rFonts w:ascii="MS Gothic" w:eastAsia="MS Gothic" w:hAnsi="MS Gothic" w:cs="MS Gothic" w:hint="eastAsia"/>
        </w:rPr>
        <w:t>心淸淨</w:t>
      </w:r>
      <w:r>
        <w:t xml:space="preserve"> [shin shōjō] /mind's (original) purity/</w:t>
      </w:r>
    </w:p>
    <w:p w:rsidR="00A618CE" w:rsidRDefault="00A618CE" w:rsidP="00A618CE">
      <w:r>
        <w:rPr>
          <w:rFonts w:ascii="MS Gothic" w:eastAsia="MS Gothic" w:hAnsi="MS Gothic" w:cs="MS Gothic" w:hint="eastAsia"/>
        </w:rPr>
        <w:t>心淸淨行</w:t>
      </w:r>
      <w:r>
        <w:t xml:space="preserve"> [shinshōjōgyō] /practices of mental purification/</w:t>
      </w:r>
    </w:p>
    <w:p w:rsidR="00A618CE" w:rsidRDefault="00A618CE" w:rsidP="00A618CE">
      <w:r>
        <w:rPr>
          <w:rFonts w:ascii="MS Gothic" w:eastAsia="MS Gothic" w:hAnsi="MS Gothic" w:cs="MS Gothic" w:hint="eastAsia"/>
        </w:rPr>
        <w:t>心淸淨行苾芻</w:t>
      </w:r>
      <w:r>
        <w:t xml:space="preserve"> [shin shōjō gyō bisshu] /a monk practicing mental purity/</w:t>
      </w:r>
    </w:p>
    <w:p w:rsidR="00A618CE" w:rsidRDefault="00A618CE" w:rsidP="00A618CE">
      <w:r>
        <w:rPr>
          <w:rFonts w:ascii="MS Gothic" w:eastAsia="MS Gothic" w:hAnsi="MS Gothic" w:cs="MS Gothic" w:hint="eastAsia"/>
        </w:rPr>
        <w:t>心源</w:t>
      </w:r>
      <w:r>
        <w:t xml:space="preserve"> [shingen] /fountainhead of mind/</w:t>
      </w:r>
    </w:p>
    <w:p w:rsidR="00A618CE" w:rsidRDefault="00A618CE" w:rsidP="00A618CE">
      <w:r>
        <w:rPr>
          <w:rFonts w:ascii="MS Gothic" w:eastAsia="MS Gothic" w:hAnsi="MS Gothic" w:cs="MS Gothic" w:hint="eastAsia"/>
        </w:rPr>
        <w:t>心滅</w:t>
      </w:r>
      <w:r>
        <w:t xml:space="preserve"> [shinmetsu] /cessation of mind/</w:t>
      </w:r>
    </w:p>
    <w:p w:rsidR="00A618CE" w:rsidRDefault="00A618CE" w:rsidP="00A618CE">
      <w:r>
        <w:rPr>
          <w:rFonts w:ascii="MS Gothic" w:eastAsia="MS Gothic" w:hAnsi="MS Gothic" w:cs="MS Gothic" w:hint="eastAsia"/>
        </w:rPr>
        <w:t>心澄淨</w:t>
      </w:r>
      <w:r>
        <w:t xml:space="preserve"> [shin chōjō] /purity of mind/</w:t>
      </w:r>
    </w:p>
    <w:p w:rsidR="00A618CE" w:rsidRDefault="00A618CE" w:rsidP="00A618CE">
      <w:r>
        <w:rPr>
          <w:rFonts w:ascii="MS Gothic" w:eastAsia="MS Gothic" w:hAnsi="MS Gothic" w:cs="MS Gothic" w:hint="eastAsia"/>
        </w:rPr>
        <w:lastRenderedPageBreak/>
        <w:t>心無宗</w:t>
      </w:r>
      <w:r>
        <w:t xml:space="preserve"> [shinmu shū] /school [propounding the doctrine that] mind does not exist/</w:t>
      </w:r>
    </w:p>
    <w:p w:rsidR="00A618CE" w:rsidRDefault="00A618CE" w:rsidP="00A618CE">
      <w:r>
        <w:rPr>
          <w:rFonts w:ascii="MS Gothic" w:eastAsia="MS Gothic" w:hAnsi="MS Gothic" w:cs="MS Gothic" w:hint="eastAsia"/>
        </w:rPr>
        <w:t>心無差別</w:t>
      </w:r>
      <w:r>
        <w:t xml:space="preserve"> [shin mu shabetsu] /non-difference between the minds [of buddhas and sentient beings]/</w:t>
      </w:r>
    </w:p>
    <w:p w:rsidR="00A618CE" w:rsidRDefault="00A618CE" w:rsidP="00A618CE">
      <w:r>
        <w:rPr>
          <w:rFonts w:ascii="MS Gothic" w:eastAsia="MS Gothic" w:hAnsi="MS Gothic" w:cs="MS Gothic" w:hint="eastAsia"/>
        </w:rPr>
        <w:t>心無怯劣</w:t>
      </w:r>
      <w:r>
        <w:t xml:space="preserve"> [shin mu kōretsu] /dauntless mind/</w:t>
      </w:r>
    </w:p>
    <w:p w:rsidR="00A618CE" w:rsidRDefault="00A618CE" w:rsidP="00A618CE">
      <w:r>
        <w:rPr>
          <w:rFonts w:ascii="MS Gothic" w:eastAsia="MS Gothic" w:hAnsi="MS Gothic" w:cs="MS Gothic" w:hint="eastAsia"/>
        </w:rPr>
        <w:t>心無所住</w:t>
      </w:r>
      <w:r>
        <w:t xml:space="preserve"> [shin mu shojū] /the mind lacks a set place of abiding/</w:t>
      </w:r>
    </w:p>
    <w:p w:rsidR="00A618CE" w:rsidRDefault="00A618CE" w:rsidP="00A618CE">
      <w:r>
        <w:rPr>
          <w:rFonts w:ascii="MS Gothic" w:eastAsia="MS Gothic" w:hAnsi="MS Gothic" w:cs="MS Gothic" w:hint="eastAsia"/>
        </w:rPr>
        <w:t>心無繫</w:t>
      </w:r>
      <w:r>
        <w:t xml:space="preserve"> [shin muke] /unfettered mind/</w:t>
      </w:r>
    </w:p>
    <w:p w:rsidR="00A618CE" w:rsidRDefault="00A618CE" w:rsidP="00A618CE">
      <w:r>
        <w:rPr>
          <w:rFonts w:ascii="MS Gothic" w:eastAsia="MS Gothic" w:hAnsi="MS Gothic" w:cs="MS Gothic" w:hint="eastAsia"/>
        </w:rPr>
        <w:t>心無間</w:t>
      </w:r>
      <w:r>
        <w:t xml:space="preserve"> [shin mugen] /mind without interruption/</w:t>
      </w:r>
    </w:p>
    <w:p w:rsidR="00A618CE" w:rsidRDefault="00A618CE" w:rsidP="00A618CE">
      <w:r>
        <w:rPr>
          <w:rFonts w:ascii="MS Gothic" w:eastAsia="MS Gothic" w:hAnsi="MS Gothic" w:cs="MS Gothic" w:hint="eastAsia"/>
        </w:rPr>
        <w:t>心無雜染</w:t>
      </w:r>
      <w:r>
        <w:t xml:space="preserve"> [shin mu zōzen] /mind is unsullied/</w:t>
      </w:r>
    </w:p>
    <w:p w:rsidR="00A618CE" w:rsidRDefault="00A618CE" w:rsidP="00A618CE">
      <w:r>
        <w:rPr>
          <w:rFonts w:ascii="MS Gothic" w:eastAsia="MS Gothic" w:hAnsi="MS Gothic" w:cs="MS Gothic" w:hint="eastAsia"/>
        </w:rPr>
        <w:t>心煩</w:t>
      </w:r>
      <w:r>
        <w:t xml:space="preserve"> [shinbon] /mental disturbance/</w:t>
      </w:r>
    </w:p>
    <w:p w:rsidR="00A618CE" w:rsidRDefault="00A618CE" w:rsidP="00A618CE">
      <w:r>
        <w:rPr>
          <w:rFonts w:ascii="MS Gothic" w:eastAsia="MS Gothic" w:hAnsi="MS Gothic" w:cs="MS Gothic" w:hint="eastAsia"/>
        </w:rPr>
        <w:t>心燈</w:t>
      </w:r>
      <w:r>
        <w:t xml:space="preserve"> [shintō] /mind-lamp/</w:t>
      </w:r>
    </w:p>
    <w:p w:rsidR="00A618CE" w:rsidRDefault="00A618CE" w:rsidP="00A618CE">
      <w:r>
        <w:rPr>
          <w:rFonts w:ascii="MS Gothic" w:eastAsia="MS Gothic" w:hAnsi="MS Gothic" w:cs="MS Gothic" w:hint="eastAsia"/>
        </w:rPr>
        <w:t>心營世務</w:t>
      </w:r>
      <w:r>
        <w:t xml:space="preserve"> [shin yō semu] /one's mind is busy with one's worldly occupation/</w:t>
      </w:r>
    </w:p>
    <w:p w:rsidR="00A618CE" w:rsidRDefault="00A618CE" w:rsidP="00A618CE">
      <w:r>
        <w:rPr>
          <w:rFonts w:ascii="MS Gothic" w:eastAsia="MS Gothic" w:hAnsi="MS Gothic" w:cs="MS Gothic" w:hint="eastAsia"/>
        </w:rPr>
        <w:t>心猿</w:t>
      </w:r>
      <w:r>
        <w:t xml:space="preserve"> [shinen] /monkey-like mind/</w:t>
      </w:r>
    </w:p>
    <w:p w:rsidR="00A618CE" w:rsidRDefault="00A618CE" w:rsidP="00A618CE">
      <w:r>
        <w:rPr>
          <w:rFonts w:ascii="MS Gothic" w:eastAsia="MS Gothic" w:hAnsi="MS Gothic" w:cs="MS Gothic" w:hint="eastAsia"/>
        </w:rPr>
        <w:t>心王</w:t>
      </w:r>
      <w:r>
        <w:t xml:space="preserve"> [shin'ō] /mind-king/</w:t>
      </w:r>
    </w:p>
    <w:p w:rsidR="00A618CE" w:rsidRDefault="00A618CE" w:rsidP="00A618CE">
      <w:r>
        <w:rPr>
          <w:rFonts w:ascii="MS Gothic" w:eastAsia="MS Gothic" w:hAnsi="MS Gothic" w:cs="MS Gothic" w:hint="eastAsia"/>
        </w:rPr>
        <w:t>心王如來</w:t>
      </w:r>
      <w:r>
        <w:t xml:space="preserve"> [shinō nyorai] /mind-king tathāgata/</w:t>
      </w:r>
    </w:p>
    <w:p w:rsidR="00A618CE" w:rsidRDefault="00A618CE" w:rsidP="00A618CE">
      <w:r>
        <w:rPr>
          <w:rFonts w:ascii="MS Gothic" w:eastAsia="MS Gothic" w:hAnsi="MS Gothic" w:cs="MS Gothic" w:hint="eastAsia"/>
        </w:rPr>
        <w:t>心王心所</w:t>
      </w:r>
      <w:r>
        <w:t xml:space="preserve"> [shinnō shinjo] /mind and mental factors/</w:t>
      </w:r>
    </w:p>
    <w:p w:rsidR="00A618CE" w:rsidRDefault="00A618CE" w:rsidP="00A618CE">
      <w:r>
        <w:rPr>
          <w:rFonts w:ascii="MS Gothic" w:eastAsia="MS Gothic" w:hAnsi="MS Gothic" w:cs="MS Gothic" w:hint="eastAsia"/>
        </w:rPr>
        <w:t>心珠</w:t>
      </w:r>
      <w:r>
        <w:t xml:space="preserve"> [shinju] /mind-jewel/</w:t>
      </w:r>
    </w:p>
    <w:p w:rsidR="00A618CE" w:rsidRDefault="00A618CE" w:rsidP="00A618CE">
      <w:r>
        <w:rPr>
          <w:rFonts w:ascii="MS Gothic" w:eastAsia="MS Gothic" w:hAnsi="MS Gothic" w:cs="MS Gothic" w:hint="eastAsia"/>
        </w:rPr>
        <w:t>心理</w:t>
      </w:r>
      <w:r>
        <w:t xml:space="preserve"> [shinri] /principle of the mind/</w:t>
      </w:r>
    </w:p>
    <w:p w:rsidR="00A618CE" w:rsidRDefault="00A618CE" w:rsidP="00A618CE">
      <w:r>
        <w:rPr>
          <w:rFonts w:ascii="MS Gothic" w:eastAsia="MS Gothic" w:hAnsi="MS Gothic" w:cs="MS Gothic" w:hint="eastAsia"/>
        </w:rPr>
        <w:t>心甚歡喜</w:t>
      </w:r>
      <w:r>
        <w:t xml:space="preserve"> [shin shin kanki] /profoundly delighted in one's heart/</w:t>
      </w:r>
    </w:p>
    <w:p w:rsidR="00A618CE" w:rsidRDefault="00A618CE" w:rsidP="00A618CE">
      <w:r>
        <w:rPr>
          <w:rFonts w:ascii="MS Gothic" w:eastAsia="MS Gothic" w:hAnsi="MS Gothic" w:cs="MS Gothic" w:hint="eastAsia"/>
        </w:rPr>
        <w:t>心生</w:t>
      </w:r>
      <w:r>
        <w:t xml:space="preserve"> [shinshō] /arising of mind/</w:t>
      </w:r>
    </w:p>
    <w:p w:rsidR="00A618CE" w:rsidRDefault="00A618CE" w:rsidP="00A618CE">
      <w:r>
        <w:rPr>
          <w:rFonts w:ascii="MS Gothic" w:eastAsia="MS Gothic" w:hAnsi="MS Gothic" w:cs="MS Gothic" w:hint="eastAsia"/>
        </w:rPr>
        <w:t>心生厭惡</w:t>
      </w:r>
      <w:r>
        <w:t xml:space="preserve"> [shinshō enaku] /become disillusioned with/</w:t>
      </w:r>
    </w:p>
    <w:p w:rsidR="00A618CE" w:rsidRDefault="00A618CE" w:rsidP="00A618CE">
      <w:r>
        <w:rPr>
          <w:rFonts w:ascii="MS Gothic" w:eastAsia="MS Gothic" w:hAnsi="MS Gothic" w:cs="MS Gothic" w:hint="eastAsia"/>
        </w:rPr>
        <w:t>心生厭離</w:t>
      </w:r>
      <w:r>
        <w:t xml:space="preserve"> [shinshō enri] /to become disgusted [with the world of suffering]/</w:t>
      </w:r>
    </w:p>
    <w:p w:rsidR="00A618CE" w:rsidRDefault="00A618CE" w:rsidP="00A618CE">
      <w:r>
        <w:rPr>
          <w:rFonts w:ascii="MS Gothic" w:eastAsia="MS Gothic" w:hAnsi="MS Gothic" w:cs="MS Gothic" w:hint="eastAsia"/>
        </w:rPr>
        <w:t>心生歡喜</w:t>
      </w:r>
      <w:r>
        <w:t xml:space="preserve"> [shin shō kanki] /rejoices in one's heart/</w:t>
      </w:r>
    </w:p>
    <w:p w:rsidR="00A618CE" w:rsidRDefault="00A618CE" w:rsidP="00A618CE">
      <w:r>
        <w:rPr>
          <w:rFonts w:ascii="MS Gothic" w:eastAsia="MS Gothic" w:hAnsi="MS Gothic" w:cs="MS Gothic" w:hint="eastAsia"/>
        </w:rPr>
        <w:t>心生淨信</w:t>
      </w:r>
      <w:r>
        <w:t xml:space="preserve"> [shinshō jōshin] /to give rise in one's mind to pure faith/</w:t>
      </w:r>
    </w:p>
    <w:p w:rsidR="00A618CE" w:rsidRDefault="00A618CE" w:rsidP="00A618CE">
      <w:r>
        <w:rPr>
          <w:rFonts w:ascii="MS Gothic" w:eastAsia="MS Gothic" w:hAnsi="MS Gothic" w:cs="MS Gothic" w:hint="eastAsia"/>
        </w:rPr>
        <w:t>心生滅</w:t>
      </w:r>
      <w:r>
        <w:t xml:space="preserve"> [shin shōmetsu] /arising and ceasing of the mind/</w:t>
      </w:r>
    </w:p>
    <w:p w:rsidR="00A618CE" w:rsidRDefault="00A618CE" w:rsidP="00A618CE">
      <w:r>
        <w:rPr>
          <w:rFonts w:ascii="MS Gothic" w:eastAsia="MS Gothic" w:hAnsi="MS Gothic" w:cs="MS Gothic" w:hint="eastAsia"/>
        </w:rPr>
        <w:t>心生滅因緣相</w:t>
      </w:r>
      <w:r>
        <w:t xml:space="preserve"> [shin shōmetsu innen sō] /the mind in its aspect of arising and ceasing according to causes and conditions/</w:t>
      </w:r>
    </w:p>
    <w:p w:rsidR="00A618CE" w:rsidRDefault="00A618CE" w:rsidP="00A618CE">
      <w:r>
        <w:rPr>
          <w:rFonts w:ascii="MS Gothic" w:eastAsia="MS Gothic" w:hAnsi="MS Gothic" w:cs="MS Gothic" w:hint="eastAsia"/>
        </w:rPr>
        <w:t>心生滅心</w:t>
      </w:r>
      <w:r>
        <w:t xml:space="preserve"> [shin shōmetsushin] /mind of arising and ceasing/</w:t>
      </w:r>
    </w:p>
    <w:p w:rsidR="00A618CE" w:rsidRDefault="00A618CE" w:rsidP="00A618CE">
      <w:r>
        <w:rPr>
          <w:rFonts w:ascii="MS Gothic" w:eastAsia="MS Gothic" w:hAnsi="MS Gothic" w:cs="MS Gothic" w:hint="eastAsia"/>
        </w:rPr>
        <w:t>心生滅門</w:t>
      </w:r>
      <w:r>
        <w:t xml:space="preserve"> [shin shōmetsu mon] /arising and ceasing aspect of the mind/</w:t>
      </w:r>
    </w:p>
    <w:p w:rsidR="00A618CE" w:rsidRDefault="00A618CE" w:rsidP="00A618CE">
      <w:r>
        <w:rPr>
          <w:rFonts w:ascii="MS Gothic" w:eastAsia="MS Gothic" w:hAnsi="MS Gothic" w:cs="MS Gothic" w:hint="eastAsia"/>
        </w:rPr>
        <w:t>心生退屈</w:t>
      </w:r>
      <w:r>
        <w:t xml:space="preserve"> [shinshō taikutsu] /disheartened/</w:t>
      </w:r>
    </w:p>
    <w:p w:rsidR="00A618CE" w:rsidRDefault="00A618CE" w:rsidP="00A618CE">
      <w:r>
        <w:rPr>
          <w:rFonts w:ascii="MS Gothic" w:eastAsia="MS Gothic" w:hAnsi="MS Gothic" w:cs="MS Gothic" w:hint="eastAsia"/>
        </w:rPr>
        <w:t>心生驚怖</w:t>
      </w:r>
      <w:r>
        <w:t xml:space="preserve"> [shin shō kyōfu] /become frightened/</w:t>
      </w:r>
    </w:p>
    <w:p w:rsidR="00A618CE" w:rsidRDefault="00A618CE" w:rsidP="00A618CE">
      <w:r>
        <w:rPr>
          <w:rFonts w:ascii="MS Gothic" w:eastAsia="MS Gothic" w:hAnsi="MS Gothic" w:cs="MS Gothic" w:hint="eastAsia"/>
        </w:rPr>
        <w:t>心田</w:t>
      </w:r>
      <w:r>
        <w:t xml:space="preserve"> [shinden] /mind-field/</w:t>
      </w:r>
    </w:p>
    <w:p w:rsidR="00A618CE" w:rsidRDefault="00A618CE" w:rsidP="00A618CE">
      <w:r>
        <w:rPr>
          <w:rFonts w:ascii="MS Gothic" w:eastAsia="MS Gothic" w:hAnsi="MS Gothic" w:cs="MS Gothic" w:hint="eastAsia"/>
        </w:rPr>
        <w:lastRenderedPageBreak/>
        <w:t>心病</w:t>
      </w:r>
      <w:r>
        <w:t xml:space="preserve"> [shinbyō] /mental disease/</w:t>
      </w:r>
    </w:p>
    <w:p w:rsidR="00A618CE" w:rsidRDefault="00A618CE" w:rsidP="00A618CE">
      <w:r>
        <w:rPr>
          <w:rFonts w:ascii="MS Gothic" w:eastAsia="MS Gothic" w:hAnsi="MS Gothic" w:cs="MS Gothic" w:hint="eastAsia"/>
        </w:rPr>
        <w:t>心發正願</w:t>
      </w:r>
      <w:r>
        <w:t xml:space="preserve"> [shinhotsu shōgan] /mentally arouses the correct vow/</w:t>
      </w:r>
    </w:p>
    <w:p w:rsidR="00A618CE" w:rsidRDefault="00A618CE" w:rsidP="00A618CE">
      <w:r>
        <w:rPr>
          <w:rFonts w:ascii="MS Gothic" w:eastAsia="MS Gothic" w:hAnsi="MS Gothic" w:cs="MS Gothic" w:hint="eastAsia"/>
        </w:rPr>
        <w:t>心目</w:t>
      </w:r>
      <w:r>
        <w:t xml:space="preserve"> [shinmoku] /to mind and eye/</w:t>
      </w:r>
    </w:p>
    <w:p w:rsidR="00A618CE" w:rsidRDefault="00A618CE" w:rsidP="00A618CE">
      <w:r>
        <w:rPr>
          <w:rFonts w:ascii="MS Gothic" w:eastAsia="MS Gothic" w:hAnsi="MS Gothic" w:cs="MS Gothic" w:hint="eastAsia"/>
        </w:rPr>
        <w:t>心相</w:t>
      </w:r>
      <w:r>
        <w:t xml:space="preserve"> [shinsō] /mind as it is/</w:t>
      </w:r>
    </w:p>
    <w:p w:rsidR="00A618CE" w:rsidRDefault="00A618CE" w:rsidP="00A618CE">
      <w:r>
        <w:rPr>
          <w:rFonts w:ascii="MS Gothic" w:eastAsia="MS Gothic" w:hAnsi="MS Gothic" w:cs="MS Gothic" w:hint="eastAsia"/>
        </w:rPr>
        <w:t>心相應</w:t>
      </w:r>
      <w:r>
        <w:t xml:space="preserve"> [shin sōō] /mental functions (factors) directly associated with the mind/</w:t>
      </w:r>
    </w:p>
    <w:p w:rsidR="00A618CE" w:rsidRDefault="00A618CE" w:rsidP="00A618CE">
      <w:r>
        <w:rPr>
          <w:rFonts w:ascii="MS Gothic" w:eastAsia="MS Gothic" w:hAnsi="MS Gothic" w:cs="MS Gothic" w:hint="eastAsia"/>
        </w:rPr>
        <w:t>心相應所</w:t>
      </w:r>
      <w:r>
        <w:t xml:space="preserve"> [shin sōō sho] /factors associated with mind/</w:t>
      </w:r>
    </w:p>
    <w:p w:rsidR="00A618CE" w:rsidRDefault="00A618CE" w:rsidP="00A618CE">
      <w:r>
        <w:rPr>
          <w:rFonts w:ascii="MS Gothic" w:eastAsia="MS Gothic" w:hAnsi="MS Gothic" w:cs="MS Gothic" w:hint="eastAsia"/>
        </w:rPr>
        <w:t>心相應行</w:t>
      </w:r>
      <w:r>
        <w:t xml:space="preserve"> [shin sōō gyō] /activity associated with mind/</w:t>
      </w:r>
    </w:p>
    <w:p w:rsidR="00A618CE" w:rsidRDefault="00A618CE" w:rsidP="00A618CE">
      <w:r>
        <w:rPr>
          <w:rFonts w:ascii="MS Gothic" w:eastAsia="MS Gothic" w:hAnsi="MS Gothic" w:cs="MS Gothic" w:hint="eastAsia"/>
        </w:rPr>
        <w:t>心相續</w:t>
      </w:r>
      <w:r>
        <w:t xml:space="preserve"> [shin sōzoku] /continuance of the mental stream/</w:t>
      </w:r>
    </w:p>
    <w:p w:rsidR="00A618CE" w:rsidRDefault="00A618CE" w:rsidP="00A618CE">
      <w:r>
        <w:rPr>
          <w:rFonts w:ascii="MS Gothic" w:eastAsia="MS Gothic" w:hAnsi="MS Gothic" w:cs="MS Gothic" w:hint="eastAsia"/>
        </w:rPr>
        <w:t>心相體信</w:t>
      </w:r>
      <w:r>
        <w:t xml:space="preserve"> [shin sōtai shin] /to mind to interact and trust/</w:t>
      </w:r>
    </w:p>
    <w:p w:rsidR="00A618CE" w:rsidRDefault="00A618CE" w:rsidP="00A618CE">
      <w:r>
        <w:rPr>
          <w:rFonts w:ascii="MS Gothic" w:eastAsia="MS Gothic" w:hAnsi="MS Gothic" w:cs="MS Gothic" w:hint="eastAsia"/>
        </w:rPr>
        <w:t>心眞</w:t>
      </w:r>
      <w:r>
        <w:t xml:space="preserve"> [shinshin] /true nature of the mind/</w:t>
      </w:r>
    </w:p>
    <w:p w:rsidR="00A618CE" w:rsidRDefault="00A618CE" w:rsidP="00A618CE">
      <w:r>
        <w:rPr>
          <w:rFonts w:ascii="MS Gothic" w:eastAsia="MS Gothic" w:hAnsi="MS Gothic" w:cs="MS Gothic" w:hint="eastAsia"/>
        </w:rPr>
        <w:t>心眞如</w:t>
      </w:r>
      <w:r>
        <w:t xml:space="preserve"> [shin shinnyo] /the mind in its aspect of suchness/</w:t>
      </w:r>
    </w:p>
    <w:p w:rsidR="00A618CE" w:rsidRDefault="00A618CE" w:rsidP="00A618CE">
      <w:r>
        <w:rPr>
          <w:rFonts w:ascii="MS Gothic" w:eastAsia="MS Gothic" w:hAnsi="MS Gothic" w:cs="MS Gothic" w:hint="eastAsia"/>
        </w:rPr>
        <w:t>心眞如門</w:t>
      </w:r>
      <w:r>
        <w:t xml:space="preserve"> [shin shinnyo mon] /true thusness aspect of the mind/</w:t>
      </w:r>
    </w:p>
    <w:p w:rsidR="00A618CE" w:rsidRDefault="00A618CE" w:rsidP="00A618CE">
      <w:r>
        <w:rPr>
          <w:rFonts w:ascii="MS Gothic" w:eastAsia="MS Gothic" w:hAnsi="MS Gothic" w:cs="MS Gothic" w:hint="eastAsia"/>
        </w:rPr>
        <w:t>心眞實</w:t>
      </w:r>
      <w:r>
        <w:t xml:space="preserve"> [shin shinjitsu] /mind is authentic/</w:t>
      </w:r>
    </w:p>
    <w:p w:rsidR="00A618CE" w:rsidRDefault="00A618CE" w:rsidP="00A618CE">
      <w:r>
        <w:rPr>
          <w:rFonts w:ascii="MS Gothic" w:eastAsia="MS Gothic" w:hAnsi="MS Gothic" w:cs="MS Gothic" w:hint="eastAsia"/>
        </w:rPr>
        <w:t>心眼</w:t>
      </w:r>
      <w:r>
        <w:t xml:space="preserve"> [shingen] /mind's eye/</w:t>
      </w:r>
    </w:p>
    <w:p w:rsidR="00A618CE" w:rsidRDefault="00A618CE" w:rsidP="00A618CE">
      <w:r>
        <w:rPr>
          <w:rFonts w:ascii="MS Gothic" w:eastAsia="MS Gothic" w:hAnsi="MS Gothic" w:cs="MS Gothic" w:hint="eastAsia"/>
        </w:rPr>
        <w:t>心神</w:t>
      </w:r>
      <w:r>
        <w:t xml:space="preserve"> [shinjin] /mind as spirit/</w:t>
      </w:r>
    </w:p>
    <w:p w:rsidR="00A618CE" w:rsidRDefault="00A618CE" w:rsidP="00A618CE">
      <w:r>
        <w:rPr>
          <w:rFonts w:ascii="MS Gothic" w:eastAsia="MS Gothic" w:hAnsi="MS Gothic" w:cs="MS Gothic" w:hint="eastAsia"/>
        </w:rPr>
        <w:t>心神足</w:t>
      </w:r>
      <w:r>
        <w:t xml:space="preserve"> [shin jinsoku] /concentration power/</w:t>
      </w:r>
    </w:p>
    <w:p w:rsidR="00A618CE" w:rsidRDefault="00A618CE" w:rsidP="00A618CE">
      <w:r>
        <w:rPr>
          <w:rFonts w:ascii="MS Gothic" w:eastAsia="MS Gothic" w:hAnsi="MS Gothic" w:cs="MS Gothic" w:hint="eastAsia"/>
        </w:rPr>
        <w:t>心種子</w:t>
      </w:r>
      <w:r>
        <w:t xml:space="preserve"> [shin shuji] /seeds of mind/</w:t>
      </w:r>
    </w:p>
    <w:p w:rsidR="00A618CE" w:rsidRDefault="00A618CE" w:rsidP="00A618CE">
      <w:r>
        <w:rPr>
          <w:rFonts w:ascii="MS Gothic" w:eastAsia="MS Gothic" w:hAnsi="MS Gothic" w:cs="MS Gothic" w:hint="eastAsia"/>
        </w:rPr>
        <w:t>心種類</w:t>
      </w:r>
      <w:r>
        <w:t xml:space="preserve"> [shin shurui] /a kind of mind/</w:t>
      </w:r>
    </w:p>
    <w:p w:rsidR="00A618CE" w:rsidRDefault="00A618CE" w:rsidP="00A618CE">
      <w:r>
        <w:rPr>
          <w:rFonts w:ascii="MS Gothic" w:eastAsia="MS Gothic" w:hAnsi="MS Gothic" w:cs="MS Gothic" w:hint="eastAsia"/>
        </w:rPr>
        <w:t>心空</w:t>
      </w:r>
      <w:r>
        <w:t xml:space="preserve"> [shinkū] /to mind is empty/</w:t>
      </w:r>
    </w:p>
    <w:p w:rsidR="00A618CE" w:rsidRDefault="00A618CE" w:rsidP="00A618CE">
      <w:r>
        <w:rPr>
          <w:rFonts w:ascii="MS Gothic" w:eastAsia="MS Gothic" w:hAnsi="MS Gothic" w:cs="MS Gothic" w:hint="eastAsia"/>
        </w:rPr>
        <w:t>心等</w:t>
      </w:r>
      <w:r>
        <w:t xml:space="preserve"> [shintō] /mind and so forth/</w:t>
      </w:r>
    </w:p>
    <w:p w:rsidR="00A618CE" w:rsidRDefault="00A618CE" w:rsidP="00A618CE">
      <w:r>
        <w:rPr>
          <w:rFonts w:ascii="MS Gothic" w:eastAsia="MS Gothic" w:hAnsi="MS Gothic" w:cs="MS Gothic" w:hint="eastAsia"/>
        </w:rPr>
        <w:t>心經</w:t>
      </w:r>
      <w:r>
        <w:t xml:space="preserve"> [Shingyō] /Heart Sūtra/</w:t>
      </w:r>
    </w:p>
    <w:p w:rsidR="00A618CE" w:rsidRDefault="00A618CE" w:rsidP="00A618CE">
      <w:r>
        <w:rPr>
          <w:rFonts w:ascii="MS Gothic" w:eastAsia="MS Gothic" w:hAnsi="MS Gothic" w:cs="MS Gothic" w:hint="eastAsia"/>
        </w:rPr>
        <w:t>心經贊</w:t>
      </w:r>
      <w:r>
        <w:t xml:space="preserve"> [Shingyō san] /Explication of the Heart Sūtra/</w:t>
      </w:r>
    </w:p>
    <w:p w:rsidR="00A618CE" w:rsidRDefault="00A618CE" w:rsidP="00A618CE">
      <w:r>
        <w:rPr>
          <w:rFonts w:ascii="MS Gothic" w:eastAsia="MS Gothic" w:hAnsi="MS Gothic" w:cs="MS Gothic" w:hint="eastAsia"/>
        </w:rPr>
        <w:t>心緣</w:t>
      </w:r>
      <w:r>
        <w:t xml:space="preserve"> [shinen] /mental cognition of the environment/</w:t>
      </w:r>
    </w:p>
    <w:p w:rsidR="00A618CE" w:rsidRDefault="00A618CE" w:rsidP="00A618CE">
      <w:r>
        <w:rPr>
          <w:rFonts w:ascii="MS Gothic" w:eastAsia="MS Gothic" w:hAnsi="MS Gothic" w:cs="MS Gothic" w:hint="eastAsia"/>
        </w:rPr>
        <w:t>心縛</w:t>
      </w:r>
      <w:r>
        <w:t xml:space="preserve"> [shinboku] /fettered mind/</w:t>
      </w:r>
    </w:p>
    <w:p w:rsidR="00A618CE" w:rsidRDefault="00A618CE" w:rsidP="00A618CE">
      <w:r>
        <w:rPr>
          <w:rFonts w:ascii="MS Gothic" w:eastAsia="MS Gothic" w:hAnsi="MS Gothic" w:cs="MS Gothic" w:hint="eastAsia"/>
        </w:rPr>
        <w:t>心</w:t>
      </w:r>
      <w:r>
        <w:rPr>
          <w:rFonts w:ascii="Malgun Gothic" w:eastAsia="Malgun Gothic" w:hAnsi="Malgun Gothic" w:cs="Malgun Gothic" w:hint="eastAsia"/>
        </w:rPr>
        <w:t>脫</w:t>
      </w:r>
      <w:r>
        <w:t xml:space="preserve"> [shindatsu] /liberation of the mind/</w:t>
      </w:r>
    </w:p>
    <w:p w:rsidR="00A618CE" w:rsidRDefault="00A618CE" w:rsidP="00A618CE">
      <w:r>
        <w:rPr>
          <w:rFonts w:ascii="MS Gothic" w:eastAsia="MS Gothic" w:hAnsi="MS Gothic" w:cs="MS Gothic" w:hint="eastAsia"/>
        </w:rPr>
        <w:t>心自在</w:t>
      </w:r>
      <w:r>
        <w:t xml:space="preserve"> [shin jizai] /unobstructed mind/</w:t>
      </w:r>
    </w:p>
    <w:p w:rsidR="00A618CE" w:rsidRDefault="00A618CE" w:rsidP="00A618CE">
      <w:r>
        <w:rPr>
          <w:rFonts w:ascii="MS Gothic" w:eastAsia="MS Gothic" w:hAnsi="MS Gothic" w:cs="MS Gothic" w:hint="eastAsia"/>
        </w:rPr>
        <w:t>心自在地</w:t>
      </w:r>
      <w:r>
        <w:t xml:space="preserve"> [shinjizaiji] /stage of unimpeded mental function/</w:t>
      </w:r>
    </w:p>
    <w:p w:rsidR="00A618CE" w:rsidRDefault="00A618CE" w:rsidP="00A618CE">
      <w:r>
        <w:rPr>
          <w:rFonts w:ascii="MS Gothic" w:eastAsia="MS Gothic" w:hAnsi="MS Gothic" w:cs="MS Gothic" w:hint="eastAsia"/>
        </w:rPr>
        <w:t>心自在者</w:t>
      </w:r>
      <w:r>
        <w:t xml:space="preserve"> [shin jizai sha] /he whose mind is free/</w:t>
      </w:r>
    </w:p>
    <w:p w:rsidR="00A618CE" w:rsidRDefault="00A618CE" w:rsidP="00A618CE">
      <w:r>
        <w:rPr>
          <w:rFonts w:ascii="MS Gothic" w:eastAsia="MS Gothic" w:hAnsi="MS Gothic" w:cs="MS Gothic" w:hint="eastAsia"/>
        </w:rPr>
        <w:t>心自在轉</w:t>
      </w:r>
      <w:r>
        <w:t xml:space="preserve"> [shin jizai ten] /unobstructed mental transformation/</w:t>
      </w:r>
    </w:p>
    <w:p w:rsidR="00A618CE" w:rsidRDefault="00A618CE" w:rsidP="00A618CE">
      <w:r>
        <w:rPr>
          <w:rFonts w:ascii="MS Gothic" w:eastAsia="MS Gothic" w:hAnsi="MS Gothic" w:cs="MS Gothic" w:hint="eastAsia"/>
        </w:rPr>
        <w:t>心自性</w:t>
      </w:r>
      <w:r>
        <w:t xml:space="preserve"> [shin jishō] /intrinsic nature of the mind/</w:t>
      </w:r>
    </w:p>
    <w:p w:rsidR="00A618CE" w:rsidRDefault="00A618CE" w:rsidP="00A618CE">
      <w:r>
        <w:rPr>
          <w:rFonts w:ascii="MS Gothic" w:eastAsia="MS Gothic" w:hAnsi="MS Gothic" w:cs="MS Gothic" w:hint="eastAsia"/>
        </w:rPr>
        <w:lastRenderedPageBreak/>
        <w:t>心苦</w:t>
      </w:r>
      <w:r>
        <w:t xml:space="preserve"> [shinku] /mental suffering/</w:t>
      </w:r>
    </w:p>
    <w:p w:rsidR="00A618CE" w:rsidRDefault="00A618CE" w:rsidP="00A618CE">
      <w:r>
        <w:rPr>
          <w:rFonts w:ascii="MS Gothic" w:eastAsia="MS Gothic" w:hAnsi="MS Gothic" w:cs="MS Gothic" w:hint="eastAsia"/>
        </w:rPr>
        <w:t>心華</w:t>
      </w:r>
      <w:r>
        <w:t xml:space="preserve"> [shinge] /mind-flower/</w:t>
      </w:r>
    </w:p>
    <w:p w:rsidR="00A618CE" w:rsidRDefault="00A618CE" w:rsidP="00A618CE">
      <w:r>
        <w:rPr>
          <w:rFonts w:ascii="MS Gothic" w:eastAsia="MS Gothic" w:hAnsi="MS Gothic" w:cs="MS Gothic" w:hint="eastAsia"/>
        </w:rPr>
        <w:t>心蓮</w:t>
      </w:r>
      <w:r>
        <w:t xml:space="preserve"> [Shinren] /Shinren/</w:t>
      </w:r>
    </w:p>
    <w:p w:rsidR="00A618CE" w:rsidRDefault="00A618CE" w:rsidP="00A618CE">
      <w:r>
        <w:rPr>
          <w:rFonts w:ascii="MS Gothic" w:eastAsia="MS Gothic" w:hAnsi="MS Gothic" w:cs="MS Gothic" w:hint="eastAsia"/>
        </w:rPr>
        <w:t>心藥</w:t>
      </w:r>
      <w:r>
        <w:t xml:space="preserve"> [shinyaku] /medicine for the mind/</w:t>
      </w:r>
    </w:p>
    <w:p w:rsidR="00A618CE" w:rsidRDefault="00A618CE" w:rsidP="00A618CE">
      <w:r>
        <w:rPr>
          <w:rFonts w:ascii="MS Gothic" w:eastAsia="MS Gothic" w:hAnsi="MS Gothic" w:cs="MS Gothic" w:hint="eastAsia"/>
        </w:rPr>
        <w:t>心處</w:t>
      </w:r>
      <w:r>
        <w:t xml:space="preserve"> [shin sho] /mind-field/</w:t>
      </w:r>
    </w:p>
    <w:p w:rsidR="00A618CE" w:rsidRDefault="00A618CE" w:rsidP="00A618CE">
      <w:r>
        <w:rPr>
          <w:rFonts w:ascii="MS Gothic" w:eastAsia="MS Gothic" w:hAnsi="MS Gothic" w:cs="MS Gothic" w:hint="eastAsia"/>
        </w:rPr>
        <w:t>心行</w:t>
      </w:r>
      <w:r>
        <w:t xml:space="preserve"> [shingyō] /mental functions/</w:t>
      </w:r>
    </w:p>
    <w:p w:rsidR="00A618CE" w:rsidRDefault="00A618CE" w:rsidP="00A618CE">
      <w:r>
        <w:rPr>
          <w:rFonts w:ascii="MS Gothic" w:eastAsia="MS Gothic" w:hAnsi="MS Gothic" w:cs="MS Gothic" w:hint="eastAsia"/>
        </w:rPr>
        <w:t>心行不離</w:t>
      </w:r>
      <w:r>
        <w:t xml:space="preserve"> [shingyō furi] /non-separation of the mind and its functions/</w:t>
      </w:r>
    </w:p>
    <w:p w:rsidR="00A618CE" w:rsidRDefault="00A618CE" w:rsidP="00A618CE">
      <w:r>
        <w:rPr>
          <w:rFonts w:ascii="MS Gothic" w:eastAsia="MS Gothic" w:hAnsi="MS Gothic" w:cs="MS Gothic" w:hint="eastAsia"/>
        </w:rPr>
        <w:t>心行處滅</w:t>
      </w:r>
      <w:r>
        <w:t xml:space="preserve"> [shingyō sho metsu] /to annihilating the locus of mental functioning/</w:t>
      </w:r>
    </w:p>
    <w:p w:rsidR="00A618CE" w:rsidRDefault="00A618CE" w:rsidP="00A618CE">
      <w:r>
        <w:rPr>
          <w:rFonts w:ascii="MS Gothic" w:eastAsia="MS Gothic" w:hAnsi="MS Gothic" w:cs="MS Gothic" w:hint="eastAsia"/>
        </w:rPr>
        <w:t>心行處滅言語道斷</w:t>
      </w:r>
      <w:r>
        <w:t xml:space="preserve"> [shingyō sho metsu gongo dō dan] /annihilating the locus of mental functioning, cutting off the path of language/</w:t>
      </w:r>
    </w:p>
    <w:p w:rsidR="00A618CE" w:rsidRDefault="00A618CE" w:rsidP="00A618CE">
      <w:r>
        <w:rPr>
          <w:rFonts w:ascii="MS Gothic" w:eastAsia="MS Gothic" w:hAnsi="MS Gothic" w:cs="MS Gothic" w:hint="eastAsia"/>
        </w:rPr>
        <w:t>心要</w:t>
      </w:r>
      <w:r>
        <w:t xml:space="preserve"> [shinyō] /core/</w:t>
      </w:r>
    </w:p>
    <w:p w:rsidR="00A618CE" w:rsidRDefault="00A618CE" w:rsidP="00A618CE">
      <w:r>
        <w:rPr>
          <w:rFonts w:ascii="MS Gothic" w:eastAsia="MS Gothic" w:hAnsi="MS Gothic" w:cs="MS Gothic" w:hint="eastAsia"/>
        </w:rPr>
        <w:t>心觀</w:t>
      </w:r>
      <w:r>
        <w:t xml:space="preserve"> [shinkan] /contemplation of the mind/</w:t>
      </w:r>
    </w:p>
    <w:p w:rsidR="00A618CE" w:rsidRDefault="00A618CE" w:rsidP="00A618CE">
      <w:r>
        <w:rPr>
          <w:rFonts w:ascii="MS Gothic" w:eastAsia="MS Gothic" w:hAnsi="MS Gothic" w:cs="MS Gothic" w:hint="eastAsia"/>
        </w:rPr>
        <w:t>心解</w:t>
      </w:r>
      <w:r>
        <w:t xml:space="preserve"> [shinge] /one's mind is liberated/</w:t>
      </w:r>
    </w:p>
    <w:p w:rsidR="00A618CE" w:rsidRDefault="00A618CE" w:rsidP="00A618CE">
      <w:r>
        <w:rPr>
          <w:rFonts w:ascii="MS Gothic" w:eastAsia="MS Gothic" w:hAnsi="MS Gothic" w:cs="MS Gothic" w:hint="eastAsia"/>
        </w:rPr>
        <w:t>心解</w:t>
      </w:r>
      <w:r>
        <w:rPr>
          <w:rFonts w:ascii="Malgun Gothic" w:eastAsia="Malgun Gothic" w:hAnsi="Malgun Gothic" w:cs="Malgun Gothic" w:hint="eastAsia"/>
        </w:rPr>
        <w:t>脫</w:t>
      </w:r>
      <w:r>
        <w:t xml:space="preserve"> [shin gedatsu] /mental liberation/</w:t>
      </w:r>
    </w:p>
    <w:p w:rsidR="00A618CE" w:rsidRDefault="00A618CE" w:rsidP="00A618CE">
      <w:r>
        <w:rPr>
          <w:rFonts w:ascii="MS Gothic" w:eastAsia="MS Gothic" w:hAnsi="MS Gothic" w:cs="MS Gothic" w:hint="eastAsia"/>
        </w:rPr>
        <w:t>心調善</w:t>
      </w:r>
      <w:r>
        <w:t xml:space="preserve"> [shinjōzen] /sound state of mind/</w:t>
      </w:r>
    </w:p>
    <w:p w:rsidR="00A618CE" w:rsidRDefault="00A618CE" w:rsidP="00A618CE">
      <w:r>
        <w:rPr>
          <w:rFonts w:ascii="MS Gothic" w:eastAsia="MS Gothic" w:hAnsi="MS Gothic" w:cs="MS Gothic" w:hint="eastAsia"/>
        </w:rPr>
        <w:t>心調柔</w:t>
      </w:r>
      <w:r>
        <w:t xml:space="preserve"> [shin chōnyū] /pliancy (flexibility, gentleness) of the mind/</w:t>
      </w:r>
    </w:p>
    <w:p w:rsidR="00A618CE" w:rsidRDefault="00A618CE" w:rsidP="00A618CE">
      <w:r>
        <w:rPr>
          <w:rFonts w:ascii="MS Gothic" w:eastAsia="MS Gothic" w:hAnsi="MS Gothic" w:cs="MS Gothic" w:hint="eastAsia"/>
        </w:rPr>
        <w:t>心論</w:t>
      </w:r>
      <w:r>
        <w:t xml:space="preserve"> [Shinron] /Heart Discourse/</w:t>
      </w:r>
    </w:p>
    <w:p w:rsidR="00A618CE" w:rsidRDefault="00A618CE" w:rsidP="00A618CE">
      <w:r>
        <w:rPr>
          <w:rFonts w:ascii="MS Gothic" w:eastAsia="MS Gothic" w:hAnsi="MS Gothic" w:cs="MS Gothic" w:hint="eastAsia"/>
        </w:rPr>
        <w:t>心證</w:t>
      </w:r>
      <w:r>
        <w:t xml:space="preserve"> [shinshō] /witnessing the mind/</w:t>
      </w:r>
    </w:p>
    <w:p w:rsidR="00A618CE" w:rsidRDefault="00A618CE" w:rsidP="00A618CE">
      <w:r>
        <w:rPr>
          <w:rFonts w:ascii="MS Gothic" w:eastAsia="MS Gothic" w:hAnsi="MS Gothic" w:cs="MS Gothic" w:hint="eastAsia"/>
        </w:rPr>
        <w:t>心識</w:t>
      </w:r>
      <w:r>
        <w:t xml:space="preserve"> [shinshiki] /to mind and consciousness/</w:t>
      </w:r>
    </w:p>
    <w:p w:rsidR="00A618CE" w:rsidRDefault="00A618CE" w:rsidP="00A618CE">
      <w:r>
        <w:rPr>
          <w:rFonts w:ascii="MS Gothic" w:eastAsia="MS Gothic" w:hAnsi="MS Gothic" w:cs="MS Gothic" w:hint="eastAsia"/>
        </w:rPr>
        <w:t>心變</w:t>
      </w:r>
      <w:r>
        <w:t xml:space="preserve"> [shinhen] /mental transformations/</w:t>
      </w:r>
    </w:p>
    <w:p w:rsidR="00A618CE" w:rsidRDefault="00A618CE" w:rsidP="00A618CE">
      <w:r>
        <w:rPr>
          <w:rFonts w:ascii="MS Gothic" w:eastAsia="MS Gothic" w:hAnsi="MS Gothic" w:cs="MS Gothic" w:hint="eastAsia"/>
        </w:rPr>
        <w:t>心起</w:t>
      </w:r>
      <w:r>
        <w:t xml:space="preserve"> [shinki] /the rising of thoughts in the mind/</w:t>
      </w:r>
    </w:p>
    <w:p w:rsidR="00A618CE" w:rsidRDefault="00A618CE" w:rsidP="00A618CE">
      <w:r>
        <w:rPr>
          <w:rFonts w:ascii="MS Gothic" w:eastAsia="MS Gothic" w:hAnsi="MS Gothic" w:cs="MS Gothic" w:hint="eastAsia"/>
        </w:rPr>
        <w:t>心趣</w:t>
      </w:r>
      <w:r>
        <w:t xml:space="preserve"> [shinshu] /inclinations of the mind/</w:t>
      </w:r>
    </w:p>
    <w:p w:rsidR="00A618CE" w:rsidRDefault="00A618CE" w:rsidP="00A618CE">
      <w:r>
        <w:rPr>
          <w:rFonts w:ascii="MS Gothic" w:eastAsia="MS Gothic" w:hAnsi="MS Gothic" w:cs="MS Gothic" w:hint="eastAsia"/>
        </w:rPr>
        <w:t>心趣入</w:t>
      </w:r>
      <w:r>
        <w:t xml:space="preserve"> [shin shunyū] /mental approach/</w:t>
      </w:r>
    </w:p>
    <w:p w:rsidR="00A618CE" w:rsidRDefault="00A618CE" w:rsidP="00A618CE">
      <w:r>
        <w:rPr>
          <w:rFonts w:ascii="MS Gothic" w:eastAsia="MS Gothic" w:hAnsi="MS Gothic" w:cs="MS Gothic" w:hint="eastAsia"/>
        </w:rPr>
        <w:t>心跡</w:t>
      </w:r>
      <w:r>
        <w:t xml:space="preserve"> [shinseki] /marks of the mind/</w:t>
      </w:r>
    </w:p>
    <w:p w:rsidR="00A618CE" w:rsidRDefault="00A618CE" w:rsidP="00A618CE">
      <w:r>
        <w:rPr>
          <w:rFonts w:ascii="MS Gothic" w:eastAsia="MS Gothic" w:hAnsi="MS Gothic" w:cs="MS Gothic" w:hint="eastAsia"/>
        </w:rPr>
        <w:t>心路</w:t>
      </w:r>
      <w:r>
        <w:t xml:space="preserve"> [shinro] /mind-road/</w:t>
      </w:r>
    </w:p>
    <w:p w:rsidR="00A618CE" w:rsidRDefault="00A618CE" w:rsidP="00A618CE">
      <w:r>
        <w:rPr>
          <w:rFonts w:ascii="MS Gothic" w:eastAsia="MS Gothic" w:hAnsi="MS Gothic" w:cs="MS Gothic" w:hint="eastAsia"/>
        </w:rPr>
        <w:t>心身</w:t>
      </w:r>
      <w:r>
        <w:t xml:space="preserve"> [shinshin] /to mind and body/</w:t>
      </w:r>
    </w:p>
    <w:p w:rsidR="00A618CE" w:rsidRDefault="00A618CE" w:rsidP="00A618CE">
      <w:r>
        <w:rPr>
          <w:rFonts w:ascii="MS Gothic" w:eastAsia="MS Gothic" w:hAnsi="MS Gothic" w:cs="MS Gothic" w:hint="eastAsia"/>
        </w:rPr>
        <w:t>心轉</w:t>
      </w:r>
      <w:r>
        <w:t xml:space="preserve"> [shinten] /mental transformation/</w:t>
      </w:r>
    </w:p>
    <w:p w:rsidR="00A618CE" w:rsidRDefault="00A618CE" w:rsidP="00A618CE">
      <w:r>
        <w:rPr>
          <w:rFonts w:ascii="MS Gothic" w:eastAsia="MS Gothic" w:hAnsi="MS Gothic" w:cs="MS Gothic" w:hint="eastAsia"/>
        </w:rPr>
        <w:t>心轉善巧差別</w:t>
      </w:r>
      <w:r>
        <w:t xml:space="preserve"> [shinten zenkō shabetsu] /distinction in skillful means for transforming the mind (?)/</w:t>
      </w:r>
    </w:p>
    <w:p w:rsidR="00A618CE" w:rsidRDefault="00A618CE" w:rsidP="00A618CE">
      <w:r>
        <w:rPr>
          <w:rFonts w:ascii="MS Gothic" w:eastAsia="MS Gothic" w:hAnsi="MS Gothic" w:cs="MS Gothic" w:hint="eastAsia"/>
        </w:rPr>
        <w:t>心迹</w:t>
      </w:r>
      <w:r>
        <w:t xml:space="preserve"> [shinseki] /mental traces/</w:t>
      </w:r>
    </w:p>
    <w:p w:rsidR="00A618CE" w:rsidRDefault="00A618CE" w:rsidP="00A618CE">
      <w:r>
        <w:rPr>
          <w:rFonts w:ascii="MS Gothic" w:eastAsia="MS Gothic" w:hAnsi="MS Gothic" w:cs="MS Gothic" w:hint="eastAsia"/>
        </w:rPr>
        <w:t>心遠離</w:t>
      </w:r>
      <w:r>
        <w:t xml:space="preserve"> [shin onri] /mind that is removed [from afflictions, etc.]/</w:t>
      </w:r>
    </w:p>
    <w:p w:rsidR="00A618CE" w:rsidRDefault="00A618CE" w:rsidP="00A618CE">
      <w:r>
        <w:rPr>
          <w:rFonts w:ascii="MS Gothic" w:eastAsia="MS Gothic" w:hAnsi="MS Gothic" w:cs="MS Gothic" w:hint="eastAsia"/>
        </w:rPr>
        <w:lastRenderedPageBreak/>
        <w:t>心量</w:t>
      </w:r>
      <w:r>
        <w:t xml:space="preserve"> [shinryō] /mental deliberation/</w:t>
      </w:r>
    </w:p>
    <w:p w:rsidR="00A618CE" w:rsidRDefault="00A618CE" w:rsidP="00A618CE">
      <w:r>
        <w:rPr>
          <w:rFonts w:ascii="MS Gothic" w:eastAsia="MS Gothic" w:hAnsi="MS Gothic" w:cs="MS Gothic" w:hint="eastAsia"/>
        </w:rPr>
        <w:t>心鏡</w:t>
      </w:r>
      <w:r>
        <w:t xml:space="preserve"> [kokoro no kagami] /mind-mirror/</w:t>
      </w:r>
    </w:p>
    <w:p w:rsidR="00A618CE" w:rsidRDefault="00A618CE" w:rsidP="00A618CE">
      <w:r>
        <w:rPr>
          <w:rFonts w:ascii="MS Gothic" w:eastAsia="MS Gothic" w:hAnsi="MS Gothic" w:cs="MS Gothic" w:hint="eastAsia"/>
        </w:rPr>
        <w:t>心鏡錄</w:t>
      </w:r>
      <w:r>
        <w:t xml:space="preserve"> [Shinkyōroku] /Record of the Mind Mirro/</w:t>
      </w:r>
    </w:p>
    <w:p w:rsidR="00A618CE" w:rsidRDefault="00A618CE" w:rsidP="00A618CE">
      <w:r>
        <w:rPr>
          <w:rFonts w:ascii="MS Gothic" w:eastAsia="MS Gothic" w:hAnsi="MS Gothic" w:cs="MS Gothic" w:hint="eastAsia"/>
        </w:rPr>
        <w:t>心開</w:t>
      </w:r>
      <w:r>
        <w:t xml:space="preserve"> [shinkai] /awakening of the mind/</w:t>
      </w:r>
    </w:p>
    <w:p w:rsidR="00A618CE" w:rsidRDefault="00A618CE" w:rsidP="00A618CE">
      <w:r>
        <w:rPr>
          <w:rFonts w:ascii="MS Gothic" w:eastAsia="MS Gothic" w:hAnsi="MS Gothic" w:cs="MS Gothic" w:hint="eastAsia"/>
        </w:rPr>
        <w:t>心靈</w:t>
      </w:r>
      <w:r>
        <w:t xml:space="preserve"> [shinryō] /mental luminosity/</w:t>
      </w:r>
    </w:p>
    <w:p w:rsidR="00A618CE" w:rsidRDefault="00A618CE" w:rsidP="00A618CE">
      <w:r>
        <w:rPr>
          <w:rFonts w:ascii="MS Gothic" w:eastAsia="MS Gothic" w:hAnsi="MS Gothic" w:cs="MS Gothic" w:hint="eastAsia"/>
        </w:rPr>
        <w:t>心頭</w:t>
      </w:r>
      <w:r>
        <w:t xml:space="preserve"> [shin zu] /thought/</w:t>
      </w:r>
    </w:p>
    <w:p w:rsidR="00A618CE" w:rsidRDefault="00A618CE" w:rsidP="00A618CE">
      <w:r>
        <w:rPr>
          <w:rFonts w:ascii="MS Gothic" w:eastAsia="MS Gothic" w:hAnsi="MS Gothic" w:cs="MS Gothic" w:hint="eastAsia"/>
        </w:rPr>
        <w:t>心願</w:t>
      </w:r>
      <w:r>
        <w:t xml:space="preserve"> [shingan] /mental resolve/</w:t>
      </w:r>
    </w:p>
    <w:p w:rsidR="00A618CE" w:rsidRDefault="00A618CE" w:rsidP="00A618CE">
      <w:r>
        <w:rPr>
          <w:rFonts w:ascii="MS Gothic" w:eastAsia="MS Gothic" w:hAnsi="MS Gothic" w:cs="MS Gothic" w:hint="eastAsia"/>
        </w:rPr>
        <w:t>心顚倒</w:t>
      </w:r>
      <w:r>
        <w:t xml:space="preserve"> [shin tendō] /subtle wrong notions/</w:t>
      </w:r>
    </w:p>
    <w:p w:rsidR="00A618CE" w:rsidRDefault="00A618CE" w:rsidP="00A618CE">
      <w:r>
        <w:rPr>
          <w:rFonts w:ascii="MS Gothic" w:eastAsia="MS Gothic" w:hAnsi="MS Gothic" w:cs="MS Gothic" w:hint="eastAsia"/>
        </w:rPr>
        <w:t>心香</w:t>
      </w:r>
      <w:r>
        <w:t xml:space="preserve"> [shinkō] /fragrance of the mind/</w:t>
      </w:r>
    </w:p>
    <w:p w:rsidR="00A618CE" w:rsidRDefault="00A618CE" w:rsidP="00A618CE">
      <w:r>
        <w:rPr>
          <w:rFonts w:ascii="MS Gothic" w:eastAsia="MS Gothic" w:hAnsi="MS Gothic" w:cs="MS Gothic" w:hint="eastAsia"/>
        </w:rPr>
        <w:t>心馬</w:t>
      </w:r>
      <w:r>
        <w:t xml:space="preserve"> [shinme] /horse-like mind/</w:t>
      </w:r>
    </w:p>
    <w:p w:rsidR="00A618CE" w:rsidRDefault="00A618CE" w:rsidP="00A618CE">
      <w:r>
        <w:rPr>
          <w:rFonts w:ascii="MS Gothic" w:eastAsia="MS Gothic" w:hAnsi="MS Gothic" w:cs="MS Gothic" w:hint="eastAsia"/>
        </w:rPr>
        <w:t>心體</w:t>
      </w:r>
      <w:r>
        <w:t xml:space="preserve"> [shintai] /essence of mind/</w:t>
      </w:r>
    </w:p>
    <w:p w:rsidR="00A618CE" w:rsidRDefault="00A618CE" w:rsidP="00A618CE">
      <w:r>
        <w:rPr>
          <w:rFonts w:ascii="MS Gothic" w:eastAsia="MS Gothic" w:hAnsi="MS Gothic" w:cs="MS Gothic" w:hint="eastAsia"/>
        </w:rPr>
        <w:t>心體離念</w:t>
      </w:r>
      <w:r>
        <w:t xml:space="preserve"> [shintai rinen] /the essence of the mind is free from thought/</w:t>
      </w:r>
    </w:p>
    <w:p w:rsidR="00A618CE" w:rsidRDefault="00A618CE" w:rsidP="00A618CE">
      <w:r>
        <w:rPr>
          <w:rFonts w:ascii="MS Gothic" w:eastAsia="MS Gothic" w:hAnsi="MS Gothic" w:cs="MS Gothic" w:hint="eastAsia"/>
        </w:rPr>
        <w:t>心鬼</w:t>
      </w:r>
      <w:r>
        <w:t xml:space="preserve"> [shinki kokoro-no-oni] /perverse mind/</w:t>
      </w:r>
    </w:p>
    <w:p w:rsidR="00A618CE" w:rsidRDefault="00A618CE" w:rsidP="00A618CE">
      <w:r>
        <w:rPr>
          <w:rFonts w:ascii="MS Gothic" w:eastAsia="MS Gothic" w:hAnsi="MS Gothic" w:cs="MS Gothic" w:hint="eastAsia"/>
        </w:rPr>
        <w:t>心魔</w:t>
      </w:r>
      <w:r>
        <w:t xml:space="preserve"> [shinma] /demons of the mind/</w:t>
      </w:r>
    </w:p>
    <w:p w:rsidR="00A618CE" w:rsidRDefault="00A618CE" w:rsidP="00A618CE">
      <w:r>
        <w:rPr>
          <w:rFonts w:ascii="MS Gothic" w:eastAsia="MS Gothic" w:hAnsi="MS Gothic" w:cs="MS Gothic" w:hint="eastAsia"/>
        </w:rPr>
        <w:t>心魔賊</w:t>
      </w:r>
      <w:r>
        <w:t xml:space="preserve"> [shinmazoku] /demons of the mind/</w:t>
      </w:r>
    </w:p>
    <w:p w:rsidR="00A618CE" w:rsidRDefault="00A618CE" w:rsidP="00A618CE">
      <w:r>
        <w:rPr>
          <w:rFonts w:ascii="MS Gothic" w:eastAsia="MS Gothic" w:hAnsi="MS Gothic" w:cs="MS Gothic" w:hint="eastAsia"/>
        </w:rPr>
        <w:t>心麤重</w:t>
      </w:r>
      <w:r>
        <w:t xml:space="preserve"> [shin sojū] /debilitations of thought/</w:t>
      </w:r>
    </w:p>
    <w:p w:rsidR="00A618CE" w:rsidRDefault="00A618CE" w:rsidP="00A618CE">
      <w:r>
        <w:rPr>
          <w:rFonts w:ascii="MS Gothic" w:eastAsia="MS Gothic" w:hAnsi="MS Gothic" w:cs="MS Gothic" w:hint="eastAsia"/>
        </w:rPr>
        <w:t>必</w:t>
      </w:r>
      <w:r>
        <w:t xml:space="preserve"> [hitsu] /must/</w:t>
      </w:r>
    </w:p>
    <w:p w:rsidR="00A618CE" w:rsidRDefault="00A618CE" w:rsidP="00A618CE">
      <w:r>
        <w:rPr>
          <w:rFonts w:ascii="MS Gothic" w:eastAsia="MS Gothic" w:hAnsi="MS Gothic" w:cs="MS Gothic" w:hint="eastAsia"/>
        </w:rPr>
        <w:t>必也</w:t>
      </w:r>
      <w:r>
        <w:t xml:space="preserve"> [hitsuya] /obliged to/</w:t>
      </w:r>
    </w:p>
    <w:p w:rsidR="00A618CE" w:rsidRDefault="00A618CE" w:rsidP="00A618CE">
      <w:r>
        <w:rPr>
          <w:rFonts w:ascii="MS Gothic" w:eastAsia="MS Gothic" w:hAnsi="MS Gothic" w:cs="MS Gothic" w:hint="eastAsia"/>
        </w:rPr>
        <w:t>必定</w:t>
      </w:r>
      <w:r>
        <w:t xml:space="preserve"> [hitsujō] /certainly/</w:t>
      </w:r>
    </w:p>
    <w:p w:rsidR="00A618CE" w:rsidRDefault="00A618CE" w:rsidP="00A618CE">
      <w:r>
        <w:rPr>
          <w:rFonts w:ascii="MS Gothic" w:eastAsia="MS Gothic" w:hAnsi="MS Gothic" w:cs="MS Gothic" w:hint="eastAsia"/>
        </w:rPr>
        <w:t>必得</w:t>
      </w:r>
      <w:r>
        <w:t xml:space="preserve"> [hittoku] /must/</w:t>
      </w:r>
    </w:p>
    <w:p w:rsidR="00A618CE" w:rsidRDefault="00A618CE" w:rsidP="00A618CE">
      <w:r>
        <w:rPr>
          <w:rFonts w:ascii="MS Gothic" w:eastAsia="MS Gothic" w:hAnsi="MS Gothic" w:cs="MS Gothic" w:hint="eastAsia"/>
        </w:rPr>
        <w:t>必應</w:t>
      </w:r>
      <w:r>
        <w:t xml:space="preserve"> [hitsuō] /certainly/</w:t>
      </w:r>
    </w:p>
    <w:p w:rsidR="00A618CE" w:rsidRDefault="00A618CE" w:rsidP="00A618CE">
      <w:r>
        <w:rPr>
          <w:rFonts w:ascii="MS Gothic" w:eastAsia="MS Gothic" w:hAnsi="MS Gothic" w:cs="MS Gothic" w:hint="eastAsia"/>
        </w:rPr>
        <w:t>必才</w:t>
      </w:r>
      <w:r>
        <w:t xml:space="preserve"> [Hitsuzai] /Bicai/</w:t>
      </w:r>
    </w:p>
    <w:p w:rsidR="00A618CE" w:rsidRDefault="00A618CE" w:rsidP="00A618CE">
      <w:r>
        <w:rPr>
          <w:rFonts w:ascii="MS Gothic" w:eastAsia="MS Gothic" w:hAnsi="MS Gothic" w:cs="MS Gothic" w:hint="eastAsia"/>
        </w:rPr>
        <w:t>必是</w:t>
      </w:r>
      <w:r>
        <w:t xml:space="preserve"> [hitsuze] /definitely is.../</w:t>
      </w:r>
    </w:p>
    <w:p w:rsidR="00A618CE" w:rsidRDefault="00A618CE" w:rsidP="00A618CE">
      <w:r>
        <w:rPr>
          <w:rFonts w:ascii="MS Gothic" w:eastAsia="MS Gothic" w:hAnsi="MS Gothic" w:cs="MS Gothic" w:hint="eastAsia"/>
        </w:rPr>
        <w:t>必有</w:t>
      </w:r>
      <w:r>
        <w:t xml:space="preserve"> [hitsuu] /must be/</w:t>
      </w:r>
    </w:p>
    <w:p w:rsidR="00A618CE" w:rsidRDefault="00A618CE" w:rsidP="00A618CE">
      <w:r>
        <w:rPr>
          <w:rFonts w:ascii="MS Gothic" w:eastAsia="MS Gothic" w:hAnsi="MS Gothic" w:cs="MS Gothic" w:hint="eastAsia"/>
        </w:rPr>
        <w:t>必栗託仡那</w:t>
      </w:r>
      <w:r>
        <w:t xml:space="preserve"> [hiritakukitsuna] /pṛthagjana/</w:t>
      </w:r>
    </w:p>
    <w:p w:rsidR="00A618CE" w:rsidRDefault="00A618CE" w:rsidP="00A618CE">
      <w:r>
        <w:rPr>
          <w:rFonts w:ascii="MS Gothic" w:eastAsia="MS Gothic" w:hAnsi="MS Gothic" w:cs="MS Gothic" w:hint="eastAsia"/>
        </w:rPr>
        <w:t>必栗迦</w:t>
      </w:r>
      <w:r>
        <w:t xml:space="preserve"> [hitsurika] /pṛkkā/</w:t>
      </w:r>
    </w:p>
    <w:p w:rsidR="00A618CE" w:rsidRDefault="00A618CE" w:rsidP="00A618CE">
      <w:r>
        <w:rPr>
          <w:rFonts w:ascii="MS Gothic" w:eastAsia="MS Gothic" w:hAnsi="MS Gothic" w:cs="MS Gothic" w:hint="eastAsia"/>
        </w:rPr>
        <w:t>必棏家</w:t>
      </w:r>
      <w:r>
        <w:t xml:space="preserve"> [hitaka] /piṭaka/</w:t>
      </w:r>
    </w:p>
    <w:p w:rsidR="00A618CE" w:rsidRDefault="00A618CE" w:rsidP="00A618CE">
      <w:r>
        <w:rPr>
          <w:rFonts w:ascii="MS Gothic" w:eastAsia="MS Gothic" w:hAnsi="MS Gothic" w:cs="MS Gothic" w:hint="eastAsia"/>
        </w:rPr>
        <w:t>必無</w:t>
      </w:r>
      <w:r>
        <w:t xml:space="preserve"> [hitsumu] /must not/</w:t>
      </w:r>
    </w:p>
    <w:p w:rsidR="00A618CE" w:rsidRDefault="00A618CE" w:rsidP="00A618CE">
      <w:r>
        <w:rPr>
          <w:rFonts w:ascii="MS Gothic" w:eastAsia="MS Gothic" w:hAnsi="MS Gothic" w:cs="MS Gothic" w:hint="eastAsia"/>
        </w:rPr>
        <w:t>必然</w:t>
      </w:r>
      <w:r>
        <w:t xml:space="preserve"> [hitsunen] /necessary/</w:t>
      </w:r>
    </w:p>
    <w:p w:rsidR="00A618CE" w:rsidRDefault="00A618CE" w:rsidP="00A618CE">
      <w:r>
        <w:rPr>
          <w:rFonts w:ascii="MS Gothic" w:eastAsia="MS Gothic" w:hAnsi="MS Gothic" w:cs="MS Gothic" w:hint="eastAsia"/>
        </w:rPr>
        <w:t>必當</w:t>
      </w:r>
      <w:r>
        <w:t xml:space="preserve"> [hittō] /certainly/</w:t>
      </w:r>
    </w:p>
    <w:p w:rsidR="00A618CE" w:rsidRDefault="00A618CE" w:rsidP="00A618CE">
      <w:r>
        <w:rPr>
          <w:rFonts w:ascii="MS Gothic" w:eastAsia="MS Gothic" w:hAnsi="MS Gothic" w:cs="MS Gothic" w:hint="eastAsia"/>
        </w:rPr>
        <w:lastRenderedPageBreak/>
        <w:t>必當作佛</w:t>
      </w:r>
      <w:r>
        <w:t xml:space="preserve"> [hitsu tōsa butsu] /must certainly become buddhas/</w:t>
      </w:r>
    </w:p>
    <w:p w:rsidR="00A618CE" w:rsidRDefault="00A618CE" w:rsidP="00A618CE">
      <w:r>
        <w:rPr>
          <w:rFonts w:ascii="MS Gothic" w:eastAsia="MS Gothic" w:hAnsi="MS Gothic" w:cs="MS Gothic" w:hint="eastAsia"/>
        </w:rPr>
        <w:t>必能</w:t>
      </w:r>
      <w:r>
        <w:t xml:space="preserve"> [hitsunō] /certainly/</w:t>
      </w:r>
    </w:p>
    <w:p w:rsidR="00A618CE" w:rsidRDefault="00A618CE" w:rsidP="00A618CE">
      <w:r>
        <w:rPr>
          <w:rFonts w:ascii="MS Gothic" w:eastAsia="MS Gothic" w:hAnsi="MS Gothic" w:cs="MS Gothic" w:hint="eastAsia"/>
        </w:rPr>
        <w:t>必至</w:t>
      </w:r>
      <w:r>
        <w:t xml:space="preserve"> [hisshi] /certainly will/</w:t>
      </w:r>
    </w:p>
    <w:p w:rsidR="00A618CE" w:rsidRDefault="00A618CE" w:rsidP="00A618CE">
      <w:r>
        <w:rPr>
          <w:rFonts w:ascii="MS Gothic" w:eastAsia="MS Gothic" w:hAnsi="MS Gothic" w:cs="MS Gothic" w:hint="eastAsia"/>
        </w:rPr>
        <w:t>必至滅度</w:t>
      </w:r>
      <w:r>
        <w:t xml:space="preserve"> [hisshi metsudo] /will definitely attain nirvāṇa/</w:t>
      </w:r>
    </w:p>
    <w:p w:rsidR="00A618CE" w:rsidRDefault="00A618CE" w:rsidP="00A618CE">
      <w:r>
        <w:rPr>
          <w:rFonts w:ascii="MS Gothic" w:eastAsia="MS Gothic" w:hAnsi="MS Gothic" w:cs="MS Gothic" w:hint="eastAsia"/>
        </w:rPr>
        <w:t>必需品</w:t>
      </w:r>
      <w:r>
        <w:t xml:space="preserve"> [hitsujuhon] /daily living necessities/</w:t>
      </w:r>
    </w:p>
    <w:p w:rsidR="00A618CE" w:rsidRDefault="00A618CE" w:rsidP="00A618CE">
      <w:r>
        <w:rPr>
          <w:rFonts w:ascii="MS Gothic" w:eastAsia="MS Gothic" w:hAnsi="MS Gothic" w:cs="MS Gothic" w:hint="eastAsia"/>
        </w:rPr>
        <w:t>必須</w:t>
      </w:r>
      <w:r>
        <w:t xml:space="preserve"> [hisshu] /must/</w:t>
      </w:r>
    </w:p>
    <w:p w:rsidR="00A618CE" w:rsidRDefault="00A618CE" w:rsidP="00A618CE">
      <w:r>
        <w:rPr>
          <w:rFonts w:ascii="MS Gothic" w:eastAsia="MS Gothic" w:hAnsi="MS Gothic" w:cs="MS Gothic" w:hint="eastAsia"/>
        </w:rPr>
        <w:t>必須通</w:t>
      </w:r>
      <w:r>
        <w:t xml:space="preserve"> [hisshu tsū] /necessarily applicable/</w:t>
      </w:r>
    </w:p>
    <w:p w:rsidR="00A618CE" w:rsidRDefault="00A618CE" w:rsidP="00A618CE">
      <w:r>
        <w:rPr>
          <w:rFonts w:ascii="MS Gothic" w:eastAsia="MS Gothic" w:hAnsi="MS Gothic" w:cs="MS Gothic" w:hint="eastAsia"/>
        </w:rPr>
        <w:t>忉</w:t>
      </w:r>
      <w:r>
        <w:t xml:space="preserve"> [tō] /anxious/</w:t>
      </w:r>
    </w:p>
    <w:p w:rsidR="00A618CE" w:rsidRDefault="00A618CE" w:rsidP="00A618CE">
      <w:r>
        <w:rPr>
          <w:rFonts w:ascii="MS Gothic" w:eastAsia="MS Gothic" w:hAnsi="MS Gothic" w:cs="MS Gothic" w:hint="eastAsia"/>
        </w:rPr>
        <w:t>忉利</w:t>
      </w:r>
      <w:r>
        <w:t xml:space="preserve"> [Tōri] /(Skt. trāyastriṃśa)/</w:t>
      </w:r>
    </w:p>
    <w:p w:rsidR="00A618CE" w:rsidRDefault="00A618CE" w:rsidP="00A618CE">
      <w:r>
        <w:rPr>
          <w:rFonts w:ascii="MS Gothic" w:eastAsia="MS Gothic" w:hAnsi="MS Gothic" w:cs="MS Gothic" w:hint="eastAsia"/>
        </w:rPr>
        <w:t>忉利天</w:t>
      </w:r>
      <w:r>
        <w:t xml:space="preserve"> [Tōri Ten] /Heaven of the Thirty-three (gods)/</w:t>
      </w:r>
    </w:p>
    <w:p w:rsidR="00A618CE" w:rsidRDefault="00A618CE" w:rsidP="00A618CE">
      <w:r>
        <w:rPr>
          <w:rFonts w:ascii="MS Gothic" w:eastAsia="MS Gothic" w:hAnsi="MS Gothic" w:cs="MS Gothic" w:hint="eastAsia"/>
        </w:rPr>
        <w:t>忌</w:t>
      </w:r>
      <w:r>
        <w:t xml:space="preserve"> [imukoto] /taboo/</w:t>
      </w:r>
    </w:p>
    <w:p w:rsidR="00A618CE" w:rsidRDefault="00A618CE" w:rsidP="00A618CE">
      <w:r>
        <w:rPr>
          <w:rFonts w:ascii="MS Gothic" w:eastAsia="MS Gothic" w:hAnsi="MS Gothic" w:cs="MS Gothic" w:hint="eastAsia"/>
        </w:rPr>
        <w:t>忌日</w:t>
      </w:r>
      <w:r>
        <w:t xml:space="preserve"> [imi no hi] /anniversary of a death/</w:t>
      </w:r>
    </w:p>
    <w:p w:rsidR="00A618CE" w:rsidRDefault="00A618CE" w:rsidP="00A618CE">
      <w:r>
        <w:rPr>
          <w:rFonts w:ascii="MS Gothic" w:eastAsia="MS Gothic" w:hAnsi="MS Gothic" w:cs="MS Gothic" w:hint="eastAsia"/>
        </w:rPr>
        <w:t>忌避</w:t>
      </w:r>
      <w:r>
        <w:t xml:space="preserve"> [kihi] /to avoid/</w:t>
      </w:r>
    </w:p>
    <w:p w:rsidR="00A618CE" w:rsidRDefault="00A618CE" w:rsidP="00A618CE">
      <w:r>
        <w:rPr>
          <w:rFonts w:ascii="MS Gothic" w:eastAsia="MS Gothic" w:hAnsi="MS Gothic" w:cs="MS Gothic" w:hint="eastAsia"/>
        </w:rPr>
        <w:t>忌難</w:t>
      </w:r>
      <w:r>
        <w:t xml:space="preserve"> [kinan] /to hate and reject/</w:t>
      </w:r>
    </w:p>
    <w:p w:rsidR="00A618CE" w:rsidRDefault="00A618CE" w:rsidP="00A618CE">
      <w:r>
        <w:rPr>
          <w:rFonts w:ascii="MS Gothic" w:eastAsia="MS Gothic" w:hAnsi="MS Gothic" w:cs="MS Gothic" w:hint="eastAsia"/>
        </w:rPr>
        <w:t>忍</w:t>
      </w:r>
      <w:r>
        <w:t xml:space="preserve"> [nin] /to endure/</w:t>
      </w:r>
    </w:p>
    <w:p w:rsidR="00A618CE" w:rsidRDefault="00A618CE" w:rsidP="00A618CE">
      <w:r>
        <w:rPr>
          <w:rFonts w:ascii="MS Gothic" w:eastAsia="MS Gothic" w:hAnsi="MS Gothic" w:cs="MS Gothic" w:hint="eastAsia"/>
        </w:rPr>
        <w:t>忍不墮惡趣</w:t>
      </w:r>
      <w:r>
        <w:t xml:space="preserve"> [nin fuda akushu] /stage of patience ensures that there will be no falling into the lower paths of transmigration/</w:t>
      </w:r>
    </w:p>
    <w:p w:rsidR="00A618CE" w:rsidRDefault="00A618CE" w:rsidP="00A618CE">
      <w:r>
        <w:rPr>
          <w:rFonts w:ascii="MS Gothic" w:eastAsia="MS Gothic" w:hAnsi="MS Gothic" w:cs="MS Gothic" w:hint="eastAsia"/>
        </w:rPr>
        <w:t>忍世界</w:t>
      </w:r>
      <w:r>
        <w:t xml:space="preserve"> [ninsekai] /the sahā world/</w:t>
      </w:r>
    </w:p>
    <w:p w:rsidR="00A618CE" w:rsidRDefault="00A618CE" w:rsidP="00A618CE">
      <w:r>
        <w:rPr>
          <w:rFonts w:ascii="MS Gothic" w:eastAsia="MS Gothic" w:hAnsi="MS Gothic" w:cs="MS Gothic" w:hint="eastAsia"/>
        </w:rPr>
        <w:t>忍仙</w:t>
      </w:r>
      <w:r>
        <w:t xml:space="preserve"> [ninsen] /patient sage/</w:t>
      </w:r>
    </w:p>
    <w:p w:rsidR="00A618CE" w:rsidRDefault="00A618CE" w:rsidP="00A618CE">
      <w:r>
        <w:rPr>
          <w:rFonts w:ascii="MS Gothic" w:eastAsia="MS Gothic" w:hAnsi="MS Gothic" w:cs="MS Gothic" w:hint="eastAsia"/>
        </w:rPr>
        <w:t>忍位</w:t>
      </w:r>
      <w:r>
        <w:t xml:space="preserve"> [nin'i] /stage of patience/</w:t>
      </w:r>
    </w:p>
    <w:p w:rsidR="00A618CE" w:rsidRDefault="00A618CE" w:rsidP="00A618CE">
      <w:r>
        <w:rPr>
          <w:rFonts w:ascii="MS Gothic" w:eastAsia="MS Gothic" w:hAnsi="MS Gothic" w:cs="MS Gothic" w:hint="eastAsia"/>
        </w:rPr>
        <w:t>忍俊</w:t>
      </w:r>
      <w:r>
        <w:t xml:space="preserve"> [inshun] /outstanding intelligence/</w:t>
      </w:r>
    </w:p>
    <w:p w:rsidR="00A618CE" w:rsidRDefault="00A618CE" w:rsidP="00A618CE">
      <w:r>
        <w:rPr>
          <w:rFonts w:ascii="MS Gothic" w:eastAsia="MS Gothic" w:hAnsi="MS Gothic" w:cs="MS Gothic" w:hint="eastAsia"/>
        </w:rPr>
        <w:t>忍俊不禁</w:t>
      </w:r>
      <w:r>
        <w:t xml:space="preserve"> [inshun fukin] /to be unhandleable/</w:t>
      </w:r>
    </w:p>
    <w:p w:rsidR="00A618CE" w:rsidRDefault="00A618CE" w:rsidP="00A618CE">
      <w:r>
        <w:rPr>
          <w:rFonts w:ascii="MS Gothic" w:eastAsia="MS Gothic" w:hAnsi="MS Gothic" w:cs="MS Gothic" w:hint="eastAsia"/>
        </w:rPr>
        <w:t>忍到彼岸</w:t>
      </w:r>
      <w:r>
        <w:t xml:space="preserve"> [nin tōhigan] /perfection of forbearance/</w:t>
      </w:r>
    </w:p>
    <w:p w:rsidR="00A618CE" w:rsidRDefault="00A618CE" w:rsidP="00A618CE">
      <w:r>
        <w:rPr>
          <w:rFonts w:ascii="MS Gothic" w:eastAsia="MS Gothic" w:hAnsi="MS Gothic" w:cs="MS Gothic" w:hint="eastAsia"/>
        </w:rPr>
        <w:t>忍力</w:t>
      </w:r>
      <w:r>
        <w:t xml:space="preserve"> [ninriki] /(power of) tolerance/</w:t>
      </w:r>
    </w:p>
    <w:p w:rsidR="00A618CE" w:rsidRDefault="00A618CE" w:rsidP="00A618CE">
      <w:r>
        <w:rPr>
          <w:rFonts w:ascii="MS Gothic" w:eastAsia="MS Gothic" w:hAnsi="MS Gothic" w:cs="MS Gothic" w:hint="eastAsia"/>
        </w:rPr>
        <w:t>忍加行</w:t>
      </w:r>
      <w:r>
        <w:t xml:space="preserve"> [nin kegyō] /application of patience/</w:t>
      </w:r>
    </w:p>
    <w:p w:rsidR="00A618CE" w:rsidRDefault="00A618CE" w:rsidP="00A618CE">
      <w:r>
        <w:rPr>
          <w:rFonts w:ascii="MS Gothic" w:eastAsia="MS Gothic" w:hAnsi="MS Gothic" w:cs="MS Gothic" w:hint="eastAsia"/>
        </w:rPr>
        <w:t>忍受</w:t>
      </w:r>
      <w:r>
        <w:t xml:space="preserve"> [ninju] /experienced/</w:t>
      </w:r>
    </w:p>
    <w:p w:rsidR="00A618CE" w:rsidRDefault="00A618CE" w:rsidP="00A618CE">
      <w:r>
        <w:rPr>
          <w:rFonts w:ascii="MS Gothic" w:eastAsia="MS Gothic" w:hAnsi="MS Gothic" w:cs="MS Gothic" w:hint="eastAsia"/>
        </w:rPr>
        <w:t>忍可</w:t>
      </w:r>
      <w:r>
        <w:t xml:space="preserve"> [ninka] /desirable/</w:t>
      </w:r>
    </w:p>
    <w:p w:rsidR="00A618CE" w:rsidRDefault="00A618CE" w:rsidP="00A618CE">
      <w:r>
        <w:rPr>
          <w:rFonts w:ascii="MS Gothic" w:eastAsia="MS Gothic" w:hAnsi="MS Gothic" w:cs="MS Gothic" w:hint="eastAsia"/>
        </w:rPr>
        <w:t>忍善</w:t>
      </w:r>
      <w:r>
        <w:t xml:space="preserve"> [ninzen] /patient cultivation of goodness/</w:t>
      </w:r>
    </w:p>
    <w:p w:rsidR="00A618CE" w:rsidRDefault="00A618CE" w:rsidP="00A618CE">
      <w:r>
        <w:rPr>
          <w:rFonts w:ascii="MS Gothic" w:eastAsia="MS Gothic" w:hAnsi="MS Gothic" w:cs="MS Gothic" w:hint="eastAsia"/>
        </w:rPr>
        <w:t>忍土</w:t>
      </w:r>
      <w:r>
        <w:t xml:space="preserve"> [nindo] /land of sufferance/</w:t>
      </w:r>
    </w:p>
    <w:p w:rsidR="00A618CE" w:rsidRDefault="00A618CE" w:rsidP="00A618CE">
      <w:r>
        <w:rPr>
          <w:rFonts w:ascii="MS Gothic" w:eastAsia="MS Gothic" w:hAnsi="MS Gothic" w:cs="MS Gothic" w:hint="eastAsia"/>
        </w:rPr>
        <w:t>忍地</w:t>
      </w:r>
      <w:r>
        <w:t xml:space="preserve"> [ninji] /stage of patience/</w:t>
      </w:r>
    </w:p>
    <w:p w:rsidR="00A618CE" w:rsidRDefault="00A618CE" w:rsidP="00A618CE">
      <w:r>
        <w:rPr>
          <w:rFonts w:ascii="MS Gothic" w:eastAsia="MS Gothic" w:hAnsi="MS Gothic" w:cs="MS Gothic" w:hint="eastAsia"/>
        </w:rPr>
        <w:lastRenderedPageBreak/>
        <w:t>忍攝</w:t>
      </w:r>
      <w:r>
        <w:t xml:space="preserve"> [ninshō] /patience/</w:t>
      </w:r>
    </w:p>
    <w:p w:rsidR="00A618CE" w:rsidRDefault="00A618CE" w:rsidP="00A618CE">
      <w:r>
        <w:rPr>
          <w:rFonts w:ascii="MS Gothic" w:eastAsia="MS Gothic" w:hAnsi="MS Gothic" w:cs="MS Gothic" w:hint="eastAsia"/>
        </w:rPr>
        <w:t>忍智</w:t>
      </w:r>
      <w:r>
        <w:t xml:space="preserve"> [ninchi] /patience and wisdom/</w:t>
      </w:r>
    </w:p>
    <w:p w:rsidR="00A618CE" w:rsidRDefault="00A618CE" w:rsidP="00A618CE">
      <w:r>
        <w:rPr>
          <w:rFonts w:ascii="MS Gothic" w:eastAsia="MS Gothic" w:hAnsi="MS Gothic" w:cs="MS Gothic" w:hint="eastAsia"/>
        </w:rPr>
        <w:t>忍水</w:t>
      </w:r>
      <w:r>
        <w:t xml:space="preserve"> [ninsui] /patient like water/</w:t>
      </w:r>
    </w:p>
    <w:p w:rsidR="00A618CE" w:rsidRDefault="00A618CE" w:rsidP="00A618CE">
      <w:r>
        <w:rPr>
          <w:rFonts w:ascii="MS Gothic" w:eastAsia="MS Gothic" w:hAnsi="MS Gothic" w:cs="MS Gothic" w:hint="eastAsia"/>
        </w:rPr>
        <w:t>忍法</w:t>
      </w:r>
      <w:r>
        <w:t xml:space="preserve"> [ninbō] /stage of patience in regard to phenomena/</w:t>
      </w:r>
    </w:p>
    <w:p w:rsidR="00A618CE" w:rsidRDefault="00A618CE" w:rsidP="00A618CE">
      <w:r>
        <w:rPr>
          <w:rFonts w:ascii="MS Gothic" w:eastAsia="MS Gothic" w:hAnsi="MS Gothic" w:cs="MS Gothic" w:hint="eastAsia"/>
        </w:rPr>
        <w:t>忍法位</w:t>
      </w:r>
      <w:r>
        <w:t xml:space="preserve"> [ninbō i] /stage of patience in regard to phenomena/</w:t>
      </w:r>
    </w:p>
    <w:p w:rsidR="00A618CE" w:rsidRDefault="00A618CE" w:rsidP="00A618CE">
      <w:r>
        <w:rPr>
          <w:rFonts w:ascii="MS Gothic" w:eastAsia="MS Gothic" w:hAnsi="MS Gothic" w:cs="MS Gothic" w:hint="eastAsia"/>
        </w:rPr>
        <w:t>忍波羅蜜</w:t>
      </w:r>
      <w:r>
        <w:t xml:space="preserve"> [nin haramitsu] /perfection of patience/</w:t>
      </w:r>
    </w:p>
    <w:p w:rsidR="00A618CE" w:rsidRDefault="00A618CE" w:rsidP="00A618CE">
      <w:r>
        <w:rPr>
          <w:rFonts w:ascii="MS Gothic" w:eastAsia="MS Gothic" w:hAnsi="MS Gothic" w:cs="MS Gothic" w:hint="eastAsia"/>
        </w:rPr>
        <w:t>忍波羅蜜多</w:t>
      </w:r>
      <w:r>
        <w:t xml:space="preserve"> [nin haramitta] /perfection of forbearance/</w:t>
      </w:r>
    </w:p>
    <w:p w:rsidR="00A618CE" w:rsidRDefault="00A618CE" w:rsidP="00A618CE">
      <w:r>
        <w:rPr>
          <w:rFonts w:ascii="MS Gothic" w:eastAsia="MS Gothic" w:hAnsi="MS Gothic" w:cs="MS Gothic" w:hint="eastAsia"/>
        </w:rPr>
        <w:t>忍滿</w:t>
      </w:r>
      <w:r>
        <w:t xml:space="preserve"> [ninman] /completion of (perfection of) tolerance/</w:t>
      </w:r>
    </w:p>
    <w:p w:rsidR="00A618CE" w:rsidRDefault="00A618CE" w:rsidP="00A618CE">
      <w:r>
        <w:rPr>
          <w:rFonts w:ascii="MS Gothic" w:eastAsia="MS Gothic" w:hAnsi="MS Gothic" w:cs="MS Gothic" w:hint="eastAsia"/>
        </w:rPr>
        <w:t>忍界</w:t>
      </w:r>
      <w:r>
        <w:t xml:space="preserve"> [ninkai] /world [requiring] patience/</w:t>
      </w:r>
    </w:p>
    <w:p w:rsidR="00A618CE" w:rsidRDefault="00A618CE" w:rsidP="00A618CE">
      <w:r>
        <w:rPr>
          <w:rFonts w:ascii="MS Gothic" w:eastAsia="MS Gothic" w:hAnsi="MS Gothic" w:cs="MS Gothic" w:hint="eastAsia"/>
        </w:rPr>
        <w:t>忍痛</w:t>
      </w:r>
      <w:r>
        <w:t xml:space="preserve"> [nintsū] /to bear pain/</w:t>
      </w:r>
    </w:p>
    <w:p w:rsidR="00A618CE" w:rsidRDefault="00A618CE" w:rsidP="00A618CE">
      <w:r>
        <w:rPr>
          <w:rFonts w:ascii="MS Gothic" w:eastAsia="MS Gothic" w:hAnsi="MS Gothic" w:cs="MS Gothic" w:hint="eastAsia"/>
        </w:rPr>
        <w:t>忍耐</w:t>
      </w:r>
      <w:r>
        <w:t xml:space="preserve"> [nintai] /forbearance/</w:t>
      </w:r>
    </w:p>
    <w:p w:rsidR="00A618CE" w:rsidRDefault="00A618CE" w:rsidP="00A618CE">
      <w:r>
        <w:rPr>
          <w:rFonts w:ascii="MS Gothic" w:eastAsia="MS Gothic" w:hAnsi="MS Gothic" w:cs="MS Gothic" w:hint="eastAsia"/>
        </w:rPr>
        <w:t>忍調</w:t>
      </w:r>
      <w:r>
        <w:t xml:space="preserve"> [ninchō] /patiently harmonizing/</w:t>
      </w:r>
    </w:p>
    <w:p w:rsidR="00A618CE" w:rsidRDefault="00A618CE" w:rsidP="00A618CE">
      <w:r>
        <w:rPr>
          <w:rFonts w:ascii="MS Gothic" w:eastAsia="MS Gothic" w:hAnsi="MS Gothic" w:cs="MS Gothic" w:hint="eastAsia"/>
        </w:rPr>
        <w:t>忍辱</w:t>
      </w:r>
      <w:r>
        <w:t xml:space="preserve"> [ninniku] /patience/</w:t>
      </w:r>
    </w:p>
    <w:p w:rsidR="00A618CE" w:rsidRDefault="00A618CE" w:rsidP="00A618CE">
      <w:r>
        <w:rPr>
          <w:rFonts w:ascii="MS Gothic" w:eastAsia="MS Gothic" w:hAnsi="MS Gothic" w:cs="MS Gothic" w:hint="eastAsia"/>
        </w:rPr>
        <w:t>忍辱仙</w:t>
      </w:r>
      <w:r>
        <w:t xml:space="preserve"> [Ninniku Sen] /the monk Kṣāntivādin/</w:t>
      </w:r>
    </w:p>
    <w:p w:rsidR="00A618CE" w:rsidRDefault="00A618CE" w:rsidP="00A618CE">
      <w:r>
        <w:rPr>
          <w:rFonts w:ascii="MS Gothic" w:eastAsia="MS Gothic" w:hAnsi="MS Gothic" w:cs="MS Gothic" w:hint="eastAsia"/>
        </w:rPr>
        <w:t>忍辱仙人</w:t>
      </w:r>
      <w:r>
        <w:t xml:space="preserve"> [ninniku sennin] /Kṣāntivādin ṛṣi/</w:t>
      </w:r>
    </w:p>
    <w:p w:rsidR="00A618CE" w:rsidRDefault="00A618CE" w:rsidP="00A618CE">
      <w:r>
        <w:rPr>
          <w:rFonts w:ascii="MS Gothic" w:eastAsia="MS Gothic" w:hAnsi="MS Gothic" w:cs="MS Gothic" w:hint="eastAsia"/>
        </w:rPr>
        <w:t>忍辱地</w:t>
      </w:r>
      <w:r>
        <w:t xml:space="preserve"> [ninniku chi] /stage of patience/</w:t>
      </w:r>
    </w:p>
    <w:p w:rsidR="00A618CE" w:rsidRDefault="00A618CE" w:rsidP="00A618CE">
      <w:r>
        <w:rPr>
          <w:rFonts w:ascii="MS Gothic" w:eastAsia="MS Gothic" w:hAnsi="MS Gothic" w:cs="MS Gothic" w:hint="eastAsia"/>
        </w:rPr>
        <w:t>忍辱太子</w:t>
      </w:r>
      <w:r>
        <w:t xml:space="preserve"> [ninniku taishi] /patient prince/</w:t>
      </w:r>
    </w:p>
    <w:p w:rsidR="00A618CE" w:rsidRDefault="00A618CE" w:rsidP="00A618CE">
      <w:r>
        <w:rPr>
          <w:rFonts w:ascii="MS Gothic" w:eastAsia="MS Gothic" w:hAnsi="MS Gothic" w:cs="MS Gothic" w:hint="eastAsia"/>
        </w:rPr>
        <w:t>忍辱柔和</w:t>
      </w:r>
      <w:r>
        <w:t xml:space="preserve"> [ninjoku jūwa] /tolerant and gentle/</w:t>
      </w:r>
    </w:p>
    <w:p w:rsidR="00A618CE" w:rsidRDefault="00A618CE" w:rsidP="00A618CE">
      <w:r>
        <w:rPr>
          <w:rFonts w:ascii="MS Gothic" w:eastAsia="MS Gothic" w:hAnsi="MS Gothic" w:cs="MS Gothic" w:hint="eastAsia"/>
        </w:rPr>
        <w:t>忍辱波羅蜜</w:t>
      </w:r>
      <w:r>
        <w:t xml:space="preserve"> [ninniku haramitsu] /the perfection of forbearance/</w:t>
      </w:r>
    </w:p>
    <w:p w:rsidR="00A618CE" w:rsidRDefault="00A618CE" w:rsidP="00A618CE">
      <w:r>
        <w:rPr>
          <w:rFonts w:ascii="MS Gothic" w:eastAsia="MS Gothic" w:hAnsi="MS Gothic" w:cs="MS Gothic" w:hint="eastAsia"/>
        </w:rPr>
        <w:t>忍辱衣</w:t>
      </w:r>
      <w:r>
        <w:t xml:space="preserve"> [ninniku no koromo] /robe of patience/</w:t>
      </w:r>
    </w:p>
    <w:p w:rsidR="00A618CE" w:rsidRDefault="00A618CE" w:rsidP="00A618CE">
      <w:r>
        <w:rPr>
          <w:rFonts w:ascii="MS Gothic" w:eastAsia="MS Gothic" w:hAnsi="MS Gothic" w:cs="MS Gothic" w:hint="eastAsia"/>
        </w:rPr>
        <w:t>忍辱鎧</w:t>
      </w:r>
      <w:r>
        <w:t xml:space="preserve"> [ninniku kai] /patience as armor/</w:t>
      </w:r>
    </w:p>
    <w:p w:rsidR="00A618CE" w:rsidRDefault="00A618CE" w:rsidP="00A618CE">
      <w:r>
        <w:rPr>
          <w:rFonts w:ascii="MS Gothic" w:eastAsia="MS Gothic" w:hAnsi="MS Gothic" w:cs="MS Gothic" w:hint="eastAsia"/>
        </w:rPr>
        <w:t>忍迹</w:t>
      </w:r>
      <w:r>
        <w:t xml:space="preserve"> [ninshaku] /Brahmā Sahaṃpati/</w:t>
      </w:r>
    </w:p>
    <w:p w:rsidR="00A618CE" w:rsidRDefault="00A618CE" w:rsidP="00A618CE">
      <w:r>
        <w:rPr>
          <w:rFonts w:ascii="MS Gothic" w:eastAsia="MS Gothic" w:hAnsi="MS Gothic" w:cs="MS Gothic" w:hint="eastAsia"/>
        </w:rPr>
        <w:t>忍鎧</w:t>
      </w:r>
      <w:r>
        <w:t xml:space="preserve"> [ningai] /patience as armor/</w:t>
      </w:r>
    </w:p>
    <w:p w:rsidR="00A618CE" w:rsidRDefault="00A618CE" w:rsidP="00A618CE">
      <w:r>
        <w:rPr>
          <w:rFonts w:ascii="MS Gothic" w:eastAsia="MS Gothic" w:hAnsi="MS Gothic" w:cs="MS Gothic" w:hint="eastAsia"/>
        </w:rPr>
        <w:t>忍門</w:t>
      </w:r>
      <w:r>
        <w:t xml:space="preserve"> [ninmon] /the approach [to liberation] of patience/</w:t>
      </w:r>
    </w:p>
    <w:p w:rsidR="00A618CE" w:rsidRDefault="00A618CE" w:rsidP="00A618CE">
      <w:r>
        <w:rPr>
          <w:rFonts w:ascii="MS Gothic" w:eastAsia="MS Gothic" w:hAnsi="MS Gothic" w:cs="MS Gothic" w:hint="eastAsia"/>
        </w:rPr>
        <w:t>志</w:t>
      </w:r>
      <w:r>
        <w:t xml:space="preserve"> [shi] /resolution/</w:t>
      </w:r>
    </w:p>
    <w:p w:rsidR="00A618CE" w:rsidRDefault="00A618CE" w:rsidP="00A618CE">
      <w:r>
        <w:rPr>
          <w:rFonts w:ascii="MS Gothic" w:eastAsia="MS Gothic" w:hAnsi="MS Gothic" w:cs="MS Gothic" w:hint="eastAsia"/>
        </w:rPr>
        <w:t>志力</w:t>
      </w:r>
      <w:r>
        <w:t xml:space="preserve"> [shiriki] /power of will/</w:t>
      </w:r>
    </w:p>
    <w:p w:rsidR="00A618CE" w:rsidRDefault="00A618CE" w:rsidP="00A618CE">
      <w:r>
        <w:rPr>
          <w:rFonts w:ascii="MS Gothic" w:eastAsia="MS Gothic" w:hAnsi="MS Gothic" w:cs="MS Gothic" w:hint="eastAsia"/>
        </w:rPr>
        <w:t>志勇精進</w:t>
      </w:r>
      <w:r>
        <w:t xml:space="preserve"> [shiyō shōjin] /resolute and diligent/</w:t>
      </w:r>
    </w:p>
    <w:p w:rsidR="00A618CE" w:rsidRDefault="00A618CE" w:rsidP="00A618CE">
      <w:r>
        <w:rPr>
          <w:rFonts w:ascii="MS Gothic" w:eastAsia="MS Gothic" w:hAnsi="MS Gothic" w:cs="MS Gothic" w:hint="eastAsia"/>
        </w:rPr>
        <w:t>志姓</w:t>
      </w:r>
      <w:r>
        <w:t xml:space="preserve"> [shishō] /disposition/</w:t>
      </w:r>
    </w:p>
    <w:p w:rsidR="00A618CE" w:rsidRDefault="00A618CE" w:rsidP="00A618CE">
      <w:r>
        <w:rPr>
          <w:rFonts w:ascii="MS Gothic" w:eastAsia="MS Gothic" w:hAnsi="MS Gothic" w:cs="MS Gothic" w:hint="eastAsia"/>
        </w:rPr>
        <w:t>志存</w:t>
      </w:r>
      <w:r>
        <w:t xml:space="preserve"> [shison] /to think of/</w:t>
      </w:r>
    </w:p>
    <w:p w:rsidR="00A618CE" w:rsidRDefault="00A618CE" w:rsidP="00A618CE">
      <w:r>
        <w:rPr>
          <w:rFonts w:ascii="MS Gothic" w:eastAsia="MS Gothic" w:hAnsi="MS Gothic" w:cs="MS Gothic" w:hint="eastAsia"/>
        </w:rPr>
        <w:t>志安</w:t>
      </w:r>
      <w:r>
        <w:t xml:space="preserve"> [Shian] /Jian/</w:t>
      </w:r>
    </w:p>
    <w:p w:rsidR="00A618CE" w:rsidRDefault="00A618CE" w:rsidP="00A618CE">
      <w:r>
        <w:rPr>
          <w:rFonts w:ascii="MS Gothic" w:eastAsia="MS Gothic" w:hAnsi="MS Gothic" w:cs="MS Gothic" w:hint="eastAsia"/>
        </w:rPr>
        <w:lastRenderedPageBreak/>
        <w:t>志崇</w:t>
      </w:r>
      <w:r>
        <w:t xml:space="preserve"> [Shisū] /Jisung/</w:t>
      </w:r>
    </w:p>
    <w:p w:rsidR="00A618CE" w:rsidRDefault="00A618CE" w:rsidP="00A618CE">
      <w:r>
        <w:rPr>
          <w:rFonts w:ascii="MS Gothic" w:eastAsia="MS Gothic" w:hAnsi="MS Gothic" w:cs="MS Gothic" w:hint="eastAsia"/>
        </w:rPr>
        <w:t>志德</w:t>
      </w:r>
      <w:r>
        <w:t xml:space="preserve"> [shitoku] /Jñānagupta/</w:t>
      </w:r>
    </w:p>
    <w:p w:rsidR="00A618CE" w:rsidRDefault="00A618CE" w:rsidP="00A618CE">
      <w:r>
        <w:rPr>
          <w:rFonts w:ascii="MS Gothic" w:eastAsia="MS Gothic" w:hAnsi="MS Gothic" w:cs="MS Gothic" w:hint="eastAsia"/>
        </w:rPr>
        <w:t>志性</w:t>
      </w:r>
      <w:r>
        <w:t xml:space="preserve"> [shishō] /disposition/</w:t>
      </w:r>
    </w:p>
    <w:p w:rsidR="00A618CE" w:rsidRDefault="00A618CE" w:rsidP="00A618CE">
      <w:r>
        <w:rPr>
          <w:rFonts w:ascii="MS Gothic" w:eastAsia="MS Gothic" w:hAnsi="MS Gothic" w:cs="MS Gothic" w:hint="eastAsia"/>
        </w:rPr>
        <w:t>志慕</w:t>
      </w:r>
      <w:r>
        <w:t xml:space="preserve"> [shibo] /to aspire after/</w:t>
      </w:r>
    </w:p>
    <w:p w:rsidR="00A618CE" w:rsidRDefault="00A618CE" w:rsidP="00A618CE">
      <w:r>
        <w:rPr>
          <w:rFonts w:ascii="MS Gothic" w:eastAsia="MS Gothic" w:hAnsi="MS Gothic" w:cs="MS Gothic" w:hint="eastAsia"/>
        </w:rPr>
        <w:t>志慕求</w:t>
      </w:r>
      <w:r>
        <w:t xml:space="preserve"> [shibogu] /to aspire after/</w:t>
      </w:r>
    </w:p>
    <w:p w:rsidR="00A618CE" w:rsidRDefault="00A618CE" w:rsidP="00A618CE">
      <w:r>
        <w:rPr>
          <w:rFonts w:ascii="MS Gothic" w:eastAsia="MS Gothic" w:hAnsi="MS Gothic" w:cs="MS Gothic" w:hint="eastAsia"/>
        </w:rPr>
        <w:t>志懷</w:t>
      </w:r>
      <w:r>
        <w:t xml:space="preserve"> [shie] /to keep in mind/</w:t>
      </w:r>
    </w:p>
    <w:p w:rsidR="00A618CE" w:rsidRDefault="00A618CE" w:rsidP="00A618CE">
      <w:r>
        <w:rPr>
          <w:rFonts w:ascii="MS Gothic" w:eastAsia="MS Gothic" w:hAnsi="MS Gothic" w:cs="MS Gothic" w:hint="eastAsia"/>
        </w:rPr>
        <w:t>志樂</w:t>
      </w:r>
      <w:r>
        <w:t xml:space="preserve"> [shigyō] /to be fond of/</w:t>
      </w:r>
    </w:p>
    <w:p w:rsidR="00A618CE" w:rsidRDefault="00A618CE" w:rsidP="00A618CE">
      <w:r>
        <w:rPr>
          <w:rFonts w:ascii="MS Gothic" w:eastAsia="MS Gothic" w:hAnsi="MS Gothic" w:cs="MS Gothic" w:hint="eastAsia"/>
        </w:rPr>
        <w:t>志欲無退</w:t>
      </w:r>
      <w:r>
        <w:t xml:space="preserve"> [shiyoku mutai] /possessing undeclining aspiration/</w:t>
      </w:r>
    </w:p>
    <w:p w:rsidR="00A618CE" w:rsidRDefault="00A618CE" w:rsidP="00A618CE">
      <w:r>
        <w:rPr>
          <w:rFonts w:ascii="MS Gothic" w:eastAsia="MS Gothic" w:hAnsi="MS Gothic" w:cs="MS Gothic" w:hint="eastAsia"/>
        </w:rPr>
        <w:t>志求</w:t>
      </w:r>
      <w:r>
        <w:t xml:space="preserve"> [shigu] /to seek/</w:t>
      </w:r>
    </w:p>
    <w:p w:rsidR="00A618CE" w:rsidRDefault="00A618CE" w:rsidP="00A618CE">
      <w:r>
        <w:rPr>
          <w:rFonts w:ascii="MS Gothic" w:eastAsia="MS Gothic" w:hAnsi="MS Gothic" w:cs="MS Gothic" w:hint="eastAsia"/>
        </w:rPr>
        <w:t>志求無上道</w:t>
      </w:r>
      <w:r>
        <w:t xml:space="preserve"> [shi gu mujō dō] /seeks to attain the unsurpassed way/</w:t>
      </w:r>
    </w:p>
    <w:p w:rsidR="00A618CE" w:rsidRDefault="00A618CE" w:rsidP="00A618CE">
      <w:r>
        <w:rPr>
          <w:rFonts w:ascii="MS Gothic" w:eastAsia="MS Gothic" w:hAnsi="MS Gothic" w:cs="MS Gothic" w:hint="eastAsia"/>
        </w:rPr>
        <w:t>志磐</w:t>
      </w:r>
      <w:r>
        <w:t xml:space="preserve"> [Shiban] /Zhipan/</w:t>
      </w:r>
    </w:p>
    <w:p w:rsidR="00A618CE" w:rsidRDefault="00A618CE" w:rsidP="00A618CE">
      <w:r>
        <w:rPr>
          <w:rFonts w:ascii="MS Gothic" w:eastAsia="MS Gothic" w:hAnsi="MS Gothic" w:cs="MS Gothic" w:hint="eastAsia"/>
        </w:rPr>
        <w:t>志謙</w:t>
      </w:r>
      <w:r>
        <w:t xml:space="preserve"> [Shiken] /Jigyeom/</w:t>
      </w:r>
    </w:p>
    <w:p w:rsidR="00A618CE" w:rsidRDefault="00A618CE" w:rsidP="00A618CE">
      <w:r>
        <w:rPr>
          <w:rFonts w:ascii="MS Gothic" w:eastAsia="MS Gothic" w:hAnsi="MS Gothic" w:cs="MS Gothic" w:hint="eastAsia"/>
        </w:rPr>
        <w:t>志趣</w:t>
      </w:r>
      <w:r>
        <w:t xml:space="preserve"> [shishu] /aspiration/</w:t>
      </w:r>
    </w:p>
    <w:p w:rsidR="00A618CE" w:rsidRDefault="00A618CE" w:rsidP="00A618CE">
      <w:r>
        <w:rPr>
          <w:rFonts w:ascii="MS Gothic" w:eastAsia="MS Gothic" w:hAnsi="MS Gothic" w:cs="MS Gothic" w:hint="eastAsia"/>
        </w:rPr>
        <w:t>志願</w:t>
      </w:r>
      <w:r>
        <w:t xml:space="preserve"> [shigan] /to wish/</w:t>
      </w:r>
    </w:p>
    <w:p w:rsidR="00A618CE" w:rsidRDefault="00A618CE" w:rsidP="00A618CE">
      <w:r>
        <w:rPr>
          <w:rFonts w:ascii="MS Gothic" w:eastAsia="MS Gothic" w:hAnsi="MS Gothic" w:cs="MS Gothic" w:hint="eastAsia"/>
        </w:rPr>
        <w:t>志願力</w:t>
      </w:r>
      <w:r>
        <w:t xml:space="preserve"> [shiganriki] /power of aspiration/</w:t>
      </w:r>
    </w:p>
    <w:p w:rsidR="00A618CE" w:rsidRDefault="00A618CE" w:rsidP="00A618CE">
      <w:r>
        <w:rPr>
          <w:rFonts w:ascii="MS Gothic" w:eastAsia="MS Gothic" w:hAnsi="MS Gothic" w:cs="MS Gothic" w:hint="eastAsia"/>
        </w:rPr>
        <w:t>忘</w:t>
      </w:r>
      <w:r>
        <w:t xml:space="preserve"> [bō] /forget/</w:t>
      </w:r>
    </w:p>
    <w:p w:rsidR="00A618CE" w:rsidRDefault="00A618CE" w:rsidP="00A618CE">
      <w:r>
        <w:rPr>
          <w:rFonts w:ascii="MS Gothic" w:eastAsia="MS Gothic" w:hAnsi="MS Gothic" w:cs="MS Gothic" w:hint="eastAsia"/>
        </w:rPr>
        <w:t>忘失</w:t>
      </w:r>
      <w:r>
        <w:t xml:space="preserve"> [mōshitsu] /to forget/</w:t>
      </w:r>
    </w:p>
    <w:p w:rsidR="00A618CE" w:rsidRDefault="00A618CE" w:rsidP="00A618CE">
      <w:r>
        <w:rPr>
          <w:rFonts w:ascii="MS Gothic" w:eastAsia="MS Gothic" w:hAnsi="MS Gothic" w:cs="MS Gothic" w:hint="eastAsia"/>
        </w:rPr>
        <w:t>忘失念</w:t>
      </w:r>
      <w:r>
        <w:t xml:space="preserve"> [mōshitsunen] /to lose mindfulness/</w:t>
      </w:r>
    </w:p>
    <w:p w:rsidR="00A618CE" w:rsidRDefault="00A618CE" w:rsidP="00A618CE">
      <w:r>
        <w:rPr>
          <w:rFonts w:ascii="MS Gothic" w:eastAsia="MS Gothic" w:hAnsi="MS Gothic" w:cs="MS Gothic" w:hint="eastAsia"/>
        </w:rPr>
        <w:t>忘失法</w:t>
      </w:r>
      <w:r>
        <w:t xml:space="preserve"> [bōshitsu hō] /forgetfulness/</w:t>
      </w:r>
    </w:p>
    <w:p w:rsidR="00A618CE" w:rsidRDefault="00A618CE" w:rsidP="00A618CE">
      <w:r>
        <w:rPr>
          <w:rFonts w:ascii="MS Gothic" w:eastAsia="MS Gothic" w:hAnsi="MS Gothic" w:cs="MS Gothic" w:hint="eastAsia"/>
        </w:rPr>
        <w:t>忘得失</w:t>
      </w:r>
      <w:r>
        <w:t xml:space="preserve"> [bō tokushitsu] /forget about gain and loss/</w:t>
      </w:r>
    </w:p>
    <w:p w:rsidR="00A618CE" w:rsidRDefault="00A618CE" w:rsidP="00A618CE">
      <w:r>
        <w:rPr>
          <w:rFonts w:ascii="MS Gothic" w:eastAsia="MS Gothic" w:hAnsi="MS Gothic" w:cs="MS Gothic" w:hint="eastAsia"/>
        </w:rPr>
        <w:t>忘念</w:t>
      </w:r>
      <w:r>
        <w:t xml:space="preserve"> [bōnen] /forgetfulness/</w:t>
      </w:r>
    </w:p>
    <w:p w:rsidR="00A618CE" w:rsidRDefault="00A618CE" w:rsidP="00A618CE">
      <w:r>
        <w:rPr>
          <w:rFonts w:ascii="MS Gothic" w:eastAsia="MS Gothic" w:hAnsi="MS Gothic" w:cs="MS Gothic" w:hint="eastAsia"/>
        </w:rPr>
        <w:t>忘情</w:t>
      </w:r>
      <w:r>
        <w:t xml:space="preserve"> [bōjō] /to forget [mistaken] discrimination/</w:t>
      </w:r>
    </w:p>
    <w:p w:rsidR="00A618CE" w:rsidRDefault="00A618CE" w:rsidP="00A618CE">
      <w:r>
        <w:rPr>
          <w:rFonts w:ascii="MS Gothic" w:eastAsia="MS Gothic" w:hAnsi="MS Gothic" w:cs="MS Gothic" w:hint="eastAsia"/>
        </w:rPr>
        <w:t>忘想</w:t>
      </w:r>
      <w:r>
        <w:t xml:space="preserve"> [bōsō] /forget thoughts/</w:t>
      </w:r>
    </w:p>
    <w:p w:rsidR="00A618CE" w:rsidRDefault="00A618CE" w:rsidP="00A618CE">
      <w:r>
        <w:rPr>
          <w:rFonts w:ascii="MS Gothic" w:eastAsia="MS Gothic" w:hAnsi="MS Gothic" w:cs="MS Gothic" w:hint="eastAsia"/>
        </w:rPr>
        <w:t>忘聖言</w:t>
      </w:r>
      <w:r>
        <w:t xml:space="preserve"> [bō shōgon] /to forget the holy teachings/</w:t>
      </w:r>
    </w:p>
    <w:p w:rsidR="00A618CE" w:rsidRDefault="00A618CE" w:rsidP="00A618CE">
      <w:r>
        <w:rPr>
          <w:rFonts w:ascii="MS Gothic" w:eastAsia="MS Gothic" w:hAnsi="MS Gothic" w:cs="MS Gothic" w:hint="eastAsia"/>
        </w:rPr>
        <w:t>忘錯</w:t>
      </w:r>
      <w:r>
        <w:t xml:space="preserve"> [bōsaku] /to forget and be confused/</w:t>
      </w:r>
    </w:p>
    <w:p w:rsidR="00A618CE" w:rsidRDefault="00A618CE" w:rsidP="00A618CE">
      <w:r>
        <w:rPr>
          <w:rFonts w:ascii="MS Gothic" w:eastAsia="MS Gothic" w:hAnsi="MS Gothic" w:cs="MS Gothic" w:hint="eastAsia"/>
        </w:rPr>
        <w:t>忙</w:t>
      </w:r>
      <w:r>
        <w:t xml:space="preserve"> [bō] /hurried/</w:t>
      </w:r>
    </w:p>
    <w:p w:rsidR="00A618CE" w:rsidRDefault="00A618CE" w:rsidP="00A618CE">
      <w:r>
        <w:rPr>
          <w:rFonts w:ascii="MS Gothic" w:eastAsia="MS Gothic" w:hAnsi="MS Gothic" w:cs="MS Gothic" w:hint="eastAsia"/>
        </w:rPr>
        <w:t>忙忙六道</w:t>
      </w:r>
      <w:r>
        <w:t xml:space="preserve"> [bōbō rokudō] /rushing about in the six destinies/</w:t>
      </w:r>
    </w:p>
    <w:p w:rsidR="00A618CE" w:rsidRDefault="00A618CE" w:rsidP="00A618CE">
      <w:r>
        <w:rPr>
          <w:rFonts w:ascii="MS Gothic" w:eastAsia="MS Gothic" w:hAnsi="MS Gothic" w:cs="MS Gothic" w:hint="eastAsia"/>
        </w:rPr>
        <w:t>忙忙鷄</w:t>
      </w:r>
      <w:r>
        <w:t xml:space="preserve"> [Mamakei] /Māmakī/</w:t>
      </w:r>
    </w:p>
    <w:p w:rsidR="00A618CE" w:rsidRDefault="00A618CE" w:rsidP="00A618CE">
      <w:r>
        <w:rPr>
          <w:rFonts w:ascii="MS Gothic" w:eastAsia="MS Gothic" w:hAnsi="MS Gothic" w:cs="MS Gothic" w:hint="eastAsia"/>
        </w:rPr>
        <w:t>忙莽計</w:t>
      </w:r>
      <w:r>
        <w:t xml:space="preserve"> [bōbōkei] /Māmakī/</w:t>
      </w:r>
    </w:p>
    <w:p w:rsidR="00A618CE" w:rsidRDefault="00A618CE" w:rsidP="00A618CE">
      <w:r>
        <w:rPr>
          <w:rFonts w:ascii="MS Gothic" w:eastAsia="MS Gothic" w:hAnsi="MS Gothic" w:cs="MS Gothic" w:hint="eastAsia"/>
        </w:rPr>
        <w:t>忙莽雞金剛</w:t>
      </w:r>
      <w:r>
        <w:t xml:space="preserve"> [Bōbōkei Kongō] /Vajra [-Mother] Māmakī/</w:t>
      </w:r>
    </w:p>
    <w:p w:rsidR="00A618CE" w:rsidRDefault="00A618CE" w:rsidP="00A618CE">
      <w:r>
        <w:rPr>
          <w:rFonts w:ascii="MS Gothic" w:eastAsia="MS Gothic" w:hAnsi="MS Gothic" w:cs="MS Gothic" w:hint="eastAsia"/>
        </w:rPr>
        <w:lastRenderedPageBreak/>
        <w:t>忙莽鷄</w:t>
      </w:r>
      <w:r>
        <w:t xml:space="preserve"> [Bōbōkei] /Māmakī/</w:t>
      </w:r>
    </w:p>
    <w:p w:rsidR="00A618CE" w:rsidRDefault="00A618CE" w:rsidP="00A618CE">
      <w:r>
        <w:rPr>
          <w:rFonts w:ascii="MS Gothic" w:eastAsia="MS Gothic" w:hAnsi="MS Gothic" w:cs="MS Gothic" w:hint="eastAsia"/>
        </w:rPr>
        <w:t>忠</w:t>
      </w:r>
      <w:r>
        <w:t xml:space="preserve"> [chū] /loyal/</w:t>
      </w:r>
    </w:p>
    <w:p w:rsidR="00A618CE" w:rsidRDefault="00A618CE" w:rsidP="00A618CE">
      <w:r>
        <w:rPr>
          <w:rFonts w:ascii="MS Gothic" w:eastAsia="MS Gothic" w:hAnsi="MS Gothic" w:cs="MS Gothic" w:hint="eastAsia"/>
        </w:rPr>
        <w:t>忠信</w:t>
      </w:r>
      <w:r>
        <w:t xml:space="preserve"> [chūshin] /loyal and faithful/</w:t>
      </w:r>
    </w:p>
    <w:p w:rsidR="00A618CE" w:rsidRDefault="00A618CE" w:rsidP="00A618CE">
      <w:r>
        <w:rPr>
          <w:rFonts w:ascii="MS Gothic" w:eastAsia="MS Gothic" w:hAnsi="MS Gothic" w:cs="MS Gothic" w:hint="eastAsia"/>
        </w:rPr>
        <w:t>忠孝</w:t>
      </w:r>
      <w:r>
        <w:t xml:space="preserve"> [chūkō] /loyalty and filial piety/</w:t>
      </w:r>
    </w:p>
    <w:p w:rsidR="00A618CE" w:rsidRDefault="00A618CE" w:rsidP="00A618CE">
      <w:r>
        <w:rPr>
          <w:rFonts w:ascii="MS Gothic" w:eastAsia="MS Gothic" w:hAnsi="MS Gothic" w:cs="MS Gothic" w:hint="eastAsia"/>
        </w:rPr>
        <w:t>忠心</w:t>
      </w:r>
      <w:r>
        <w:t xml:space="preserve"> [chūshin] /loyal/</w:t>
      </w:r>
    </w:p>
    <w:p w:rsidR="00A618CE" w:rsidRDefault="00A618CE" w:rsidP="00A618CE">
      <w:r>
        <w:rPr>
          <w:rFonts w:ascii="MS Gothic" w:eastAsia="MS Gothic" w:hAnsi="MS Gothic" w:cs="MS Gothic" w:hint="eastAsia"/>
        </w:rPr>
        <w:t>忠懿王</w:t>
      </w:r>
      <w:r>
        <w:t xml:space="preserve"> [Chūi Ō] /King Zhongyi/</w:t>
      </w:r>
    </w:p>
    <w:p w:rsidR="00A618CE" w:rsidRDefault="00A618CE" w:rsidP="00A618CE">
      <w:r>
        <w:rPr>
          <w:rFonts w:ascii="MS Gothic" w:eastAsia="MS Gothic" w:hAnsi="MS Gothic" w:cs="MS Gothic" w:hint="eastAsia"/>
        </w:rPr>
        <w:t>忠湛</w:t>
      </w:r>
      <w:r>
        <w:t xml:space="preserve"> [Chūtan] /Chungdam/</w:t>
      </w:r>
    </w:p>
    <w:p w:rsidR="00A618CE" w:rsidRDefault="00A618CE" w:rsidP="00A618CE">
      <w:r>
        <w:rPr>
          <w:rFonts w:ascii="MS Gothic" w:eastAsia="MS Gothic" w:hAnsi="MS Gothic" w:cs="MS Gothic" w:hint="eastAsia"/>
        </w:rPr>
        <w:t>忠良</w:t>
      </w:r>
      <w:r>
        <w:t xml:space="preserve"> [chūryō] /loyal and good/</w:t>
      </w:r>
    </w:p>
    <w:p w:rsidR="00A618CE" w:rsidRDefault="00A618CE" w:rsidP="00A618CE">
      <w:r>
        <w:rPr>
          <w:rFonts w:ascii="MS Gothic" w:eastAsia="MS Gothic" w:hAnsi="MS Gothic" w:cs="MS Gothic" w:hint="eastAsia"/>
        </w:rPr>
        <w:t>忤</w:t>
      </w:r>
      <w:r>
        <w:t xml:space="preserve"> [go] /dislike/</w:t>
      </w:r>
    </w:p>
    <w:p w:rsidR="00A618CE" w:rsidRDefault="00A618CE" w:rsidP="00A618CE">
      <w:r>
        <w:rPr>
          <w:rFonts w:ascii="MS Gothic" w:eastAsia="MS Gothic" w:hAnsi="MS Gothic" w:cs="MS Gothic" w:hint="eastAsia"/>
        </w:rPr>
        <w:t>忨忨</w:t>
      </w:r>
      <w:r>
        <w:t xml:space="preserve"> [gangan] /earnestly/</w:t>
      </w:r>
    </w:p>
    <w:p w:rsidR="00A618CE" w:rsidRDefault="00A618CE" w:rsidP="00A618CE">
      <w:r>
        <w:rPr>
          <w:rFonts w:ascii="MS Gothic" w:eastAsia="MS Gothic" w:hAnsi="MS Gothic" w:cs="MS Gothic" w:hint="eastAsia"/>
        </w:rPr>
        <w:t>忪忪</w:t>
      </w:r>
      <w:r>
        <w:t xml:space="preserve"> [shuju] /trembling with fear/</w:t>
      </w:r>
    </w:p>
    <w:p w:rsidR="00A618CE" w:rsidRDefault="00A618CE" w:rsidP="00A618CE">
      <w:r>
        <w:rPr>
          <w:rFonts w:ascii="MS Gothic" w:eastAsia="MS Gothic" w:hAnsi="MS Gothic" w:cs="MS Gothic" w:hint="eastAsia"/>
        </w:rPr>
        <w:t>快</w:t>
      </w:r>
      <w:r>
        <w:t xml:space="preserve"> [ke] /pleasure/</w:t>
      </w:r>
    </w:p>
    <w:p w:rsidR="00A618CE" w:rsidRDefault="00A618CE" w:rsidP="00A618CE">
      <w:r>
        <w:rPr>
          <w:rFonts w:ascii="MS Gothic" w:eastAsia="MS Gothic" w:hAnsi="MS Gothic" w:cs="MS Gothic" w:hint="eastAsia"/>
        </w:rPr>
        <w:t>快哉</w:t>
      </w:r>
      <w:r>
        <w:t xml:space="preserve"> [kesai] /what a joy!/</w:t>
      </w:r>
    </w:p>
    <w:p w:rsidR="00A618CE" w:rsidRDefault="00A618CE" w:rsidP="00A618CE">
      <w:r>
        <w:rPr>
          <w:rFonts w:ascii="MS Gothic" w:eastAsia="MS Gothic" w:hAnsi="MS Gothic" w:cs="MS Gothic" w:hint="eastAsia"/>
        </w:rPr>
        <w:t>快善</w:t>
      </w:r>
      <w:r>
        <w:t xml:space="preserve"> [kezen] /wonderful/</w:t>
      </w:r>
    </w:p>
    <w:p w:rsidR="00A618CE" w:rsidRDefault="00A618CE" w:rsidP="00A618CE">
      <w:r>
        <w:rPr>
          <w:rFonts w:ascii="MS Gothic" w:eastAsia="MS Gothic" w:hAnsi="MS Gothic" w:cs="MS Gothic" w:hint="eastAsia"/>
        </w:rPr>
        <w:t>快妙</w:t>
      </w:r>
      <w:r>
        <w:t xml:space="preserve"> [kemyō] /wonderful/</w:t>
      </w:r>
    </w:p>
    <w:p w:rsidR="00A618CE" w:rsidRDefault="00A618CE" w:rsidP="00A618CE">
      <w:r>
        <w:rPr>
          <w:rFonts w:ascii="MS Gothic" w:eastAsia="MS Gothic" w:hAnsi="MS Gothic" w:cs="MS Gothic" w:hint="eastAsia"/>
        </w:rPr>
        <w:t>快安樂</w:t>
      </w:r>
      <w:r>
        <w:t xml:space="preserve"> [keanraku] /happy/</w:t>
      </w:r>
    </w:p>
    <w:p w:rsidR="00A618CE" w:rsidRDefault="00A618CE" w:rsidP="00A618CE">
      <w:r>
        <w:rPr>
          <w:rFonts w:ascii="MS Gothic" w:eastAsia="MS Gothic" w:hAnsi="MS Gothic" w:cs="MS Gothic" w:hint="eastAsia"/>
        </w:rPr>
        <w:t>快意</w:t>
      </w:r>
      <w:r>
        <w:t xml:space="preserve"> [kei] /pleasure/</w:t>
      </w:r>
    </w:p>
    <w:p w:rsidR="00A618CE" w:rsidRDefault="00A618CE" w:rsidP="00A618CE">
      <w:r>
        <w:rPr>
          <w:rFonts w:ascii="MS Gothic" w:eastAsia="MS Gothic" w:hAnsi="MS Gothic" w:cs="MS Gothic" w:hint="eastAsia"/>
        </w:rPr>
        <w:t>快樂</w:t>
      </w:r>
      <w:r>
        <w:t xml:space="preserve"> [keraku] /joy/</w:t>
      </w:r>
    </w:p>
    <w:p w:rsidR="00A618CE" w:rsidRDefault="00A618CE" w:rsidP="00A618CE">
      <w:r>
        <w:rPr>
          <w:rFonts w:ascii="MS Gothic" w:eastAsia="MS Gothic" w:hAnsi="MS Gothic" w:cs="MS Gothic" w:hint="eastAsia"/>
        </w:rPr>
        <w:t>快樂主義</w:t>
      </w:r>
      <w:r>
        <w:t xml:space="preserve"> [keraku shugi] /hedonism/</w:t>
      </w:r>
    </w:p>
    <w:p w:rsidR="00A618CE" w:rsidRDefault="00A618CE" w:rsidP="00A618CE">
      <w:r>
        <w:rPr>
          <w:rFonts w:ascii="MS Gothic" w:eastAsia="MS Gothic" w:hAnsi="MS Gothic" w:cs="MS Gothic" w:hint="eastAsia"/>
        </w:rPr>
        <w:t>快然</w:t>
      </w:r>
      <w:r>
        <w:t xml:space="preserve"> [kainen] /pleasant/</w:t>
      </w:r>
    </w:p>
    <w:p w:rsidR="00A618CE" w:rsidRDefault="00A618CE" w:rsidP="00A618CE">
      <w:r>
        <w:rPr>
          <w:rFonts w:ascii="MS Gothic" w:eastAsia="MS Gothic" w:hAnsi="MS Gothic" w:cs="MS Gothic" w:hint="eastAsia"/>
        </w:rPr>
        <w:t>快目王</w:t>
      </w:r>
      <w:r>
        <w:t xml:space="preserve"> [Kemoku ō] /Sudhīra/</w:t>
      </w:r>
    </w:p>
    <w:p w:rsidR="00A618CE" w:rsidRDefault="00A618CE" w:rsidP="00A618CE">
      <w:r>
        <w:rPr>
          <w:rFonts w:ascii="MS Gothic" w:eastAsia="MS Gothic" w:hAnsi="MS Gothic" w:cs="MS Gothic" w:hint="eastAsia"/>
        </w:rPr>
        <w:t>快言</w:t>
      </w:r>
      <w:r>
        <w:t xml:space="preserve"> [kegon] /pleasant words/</w:t>
      </w:r>
    </w:p>
    <w:p w:rsidR="00A618CE" w:rsidRDefault="00A618CE" w:rsidP="00A618CE">
      <w:r>
        <w:rPr>
          <w:rFonts w:ascii="MS Gothic" w:eastAsia="MS Gothic" w:hAnsi="MS Gothic" w:cs="MS Gothic" w:hint="eastAsia"/>
        </w:rPr>
        <w:t>快馬</w:t>
      </w:r>
      <w:r>
        <w:t xml:space="preserve"> [kaiba] /nimble horse/</w:t>
      </w:r>
    </w:p>
    <w:p w:rsidR="00A618CE" w:rsidRDefault="00A618CE" w:rsidP="00A618CE">
      <w:r>
        <w:rPr>
          <w:rFonts w:ascii="MS Gothic" w:eastAsia="MS Gothic" w:hAnsi="MS Gothic" w:cs="MS Gothic" w:hint="eastAsia"/>
        </w:rPr>
        <w:t>念</w:t>
      </w:r>
      <w:r>
        <w:t xml:space="preserve"> [nen] /mindfulness, memory/</w:t>
      </w:r>
    </w:p>
    <w:p w:rsidR="00A618CE" w:rsidRDefault="00A618CE" w:rsidP="00A618CE">
      <w:r>
        <w:rPr>
          <w:rFonts w:ascii="MS Gothic" w:eastAsia="MS Gothic" w:hAnsi="MS Gothic" w:cs="MS Gothic" w:hint="eastAsia"/>
        </w:rPr>
        <w:t>念不退</w:t>
      </w:r>
      <w:r>
        <w:t xml:space="preserve"> [nen futai] /non-retrogression in terms of mindfulness/</w:t>
      </w:r>
    </w:p>
    <w:p w:rsidR="00A618CE" w:rsidRDefault="00A618CE" w:rsidP="00A618CE">
      <w:r>
        <w:rPr>
          <w:rFonts w:ascii="MS Gothic" w:eastAsia="MS Gothic" w:hAnsi="MS Gothic" w:cs="MS Gothic" w:hint="eastAsia"/>
        </w:rPr>
        <w:t>念住</w:t>
      </w:r>
      <w:r>
        <w:t xml:space="preserve"> [nenjū] /base of mindfulness/</w:t>
      </w:r>
    </w:p>
    <w:p w:rsidR="00A618CE" w:rsidRDefault="00A618CE" w:rsidP="00A618CE">
      <w:r>
        <w:rPr>
          <w:rFonts w:ascii="MS Gothic" w:eastAsia="MS Gothic" w:hAnsi="MS Gothic" w:cs="MS Gothic" w:hint="eastAsia"/>
        </w:rPr>
        <w:t>念住中</w:t>
      </w:r>
      <w:r>
        <w:rPr>
          <w:rFonts w:ascii="Malgun Gothic" w:eastAsia="Malgun Gothic" w:hAnsi="Malgun Gothic" w:cs="Malgun Gothic" w:hint="eastAsia"/>
        </w:rPr>
        <w:t>說</w:t>
      </w:r>
      <w:r>
        <w:t xml:space="preserve"> [nenjūchū setsu] /teaching in a state of meditative equanimity/</w:t>
      </w:r>
    </w:p>
    <w:p w:rsidR="00A618CE" w:rsidRDefault="00A618CE" w:rsidP="00A618CE">
      <w:r>
        <w:rPr>
          <w:rFonts w:ascii="MS Gothic" w:eastAsia="MS Gothic" w:hAnsi="MS Gothic" w:cs="MS Gothic" w:hint="eastAsia"/>
        </w:rPr>
        <w:t>念住等</w:t>
      </w:r>
      <w:r>
        <w:t xml:space="preserve"> [nenjū tō] /bases of mindfulness and so forth/</w:t>
      </w:r>
    </w:p>
    <w:p w:rsidR="00A618CE" w:rsidRDefault="00A618CE" w:rsidP="00A618CE">
      <w:r>
        <w:rPr>
          <w:rFonts w:ascii="MS Gothic" w:eastAsia="MS Gothic" w:hAnsi="MS Gothic" w:cs="MS Gothic" w:hint="eastAsia"/>
        </w:rPr>
        <w:t>念佛</w:t>
      </w:r>
      <w:r>
        <w:t xml:space="preserve"> [nenbutsu] /remembrance of the Buddha['s name]/</w:t>
      </w:r>
    </w:p>
    <w:p w:rsidR="00A618CE" w:rsidRDefault="00A618CE" w:rsidP="00A618CE">
      <w:r>
        <w:rPr>
          <w:rFonts w:ascii="MS Gothic" w:eastAsia="MS Gothic" w:hAnsi="MS Gothic" w:cs="MS Gothic" w:hint="eastAsia"/>
        </w:rPr>
        <w:t>念佛三昧</w:t>
      </w:r>
      <w:r>
        <w:t xml:space="preserve"> [nenbutsu zanmai] /absorption of mindfulness of the buddha/</w:t>
      </w:r>
    </w:p>
    <w:p w:rsidR="00A618CE" w:rsidRDefault="00A618CE" w:rsidP="00A618CE">
      <w:r>
        <w:rPr>
          <w:rFonts w:ascii="MS Gothic" w:eastAsia="MS Gothic" w:hAnsi="MS Gothic" w:cs="MS Gothic" w:hint="eastAsia"/>
        </w:rPr>
        <w:lastRenderedPageBreak/>
        <w:t>念佛三昧寶王論</w:t>
      </w:r>
      <w:r>
        <w:t xml:space="preserve"> [Nenbutsu sanmai hōō ron] /Nianfo sanmei baowang lun/</w:t>
      </w:r>
    </w:p>
    <w:p w:rsidR="00A618CE" w:rsidRDefault="00A618CE" w:rsidP="00A618CE">
      <w:r>
        <w:rPr>
          <w:rFonts w:ascii="MS Gothic" w:eastAsia="MS Gothic" w:hAnsi="MS Gothic" w:cs="MS Gothic" w:hint="eastAsia"/>
        </w:rPr>
        <w:t>念佛堂</w:t>
      </w:r>
      <w:r>
        <w:t xml:space="preserve"> [nembutsu dō] /buddha recitation hall/</w:t>
      </w:r>
    </w:p>
    <w:p w:rsidR="00A618CE" w:rsidRDefault="00A618CE" w:rsidP="00A618CE">
      <w:r>
        <w:rPr>
          <w:rFonts w:ascii="MS Gothic" w:eastAsia="MS Gothic" w:hAnsi="MS Gothic" w:cs="MS Gothic" w:hint="eastAsia"/>
        </w:rPr>
        <w:t>念佛宗</w:t>
      </w:r>
      <w:r>
        <w:t xml:space="preserve"> [Nenbutsu Shū] /School of Mindfulness of the Buddha/</w:t>
      </w:r>
    </w:p>
    <w:p w:rsidR="00A618CE" w:rsidRDefault="00A618CE" w:rsidP="00A618CE">
      <w:r>
        <w:rPr>
          <w:rFonts w:ascii="MS Gothic" w:eastAsia="MS Gothic" w:hAnsi="MS Gothic" w:cs="MS Gothic" w:hint="eastAsia"/>
        </w:rPr>
        <w:t>念佛往生</w:t>
      </w:r>
      <w:r>
        <w:t xml:space="preserve"> [nenbutsu ōjō] /mindfulness of the buddhas and to be reborn/</w:t>
      </w:r>
    </w:p>
    <w:p w:rsidR="00A618CE" w:rsidRDefault="00A618CE" w:rsidP="00A618CE">
      <w:r>
        <w:rPr>
          <w:rFonts w:ascii="MS Gothic" w:eastAsia="MS Gothic" w:hAnsi="MS Gothic" w:cs="MS Gothic" w:hint="eastAsia"/>
        </w:rPr>
        <w:t>念佛往生願</w:t>
      </w:r>
      <w:r>
        <w:t xml:space="preserve"> [nenbutsu ōjō gan] /vow that those who remember the Buddha's name will be reborn in the Pure Land/</w:t>
      </w:r>
    </w:p>
    <w:p w:rsidR="00A618CE" w:rsidRDefault="00A618CE" w:rsidP="00A618CE">
      <w:r>
        <w:rPr>
          <w:rFonts w:ascii="MS Gothic" w:eastAsia="MS Gothic" w:hAnsi="MS Gothic" w:cs="MS Gothic" w:hint="eastAsia"/>
        </w:rPr>
        <w:t>念佛爲本</w:t>
      </w:r>
      <w:r>
        <w:t xml:space="preserve"> [nenbutsu i hon] /prioritizing the practice of repetition of the buddha's name/</w:t>
      </w:r>
    </w:p>
    <w:p w:rsidR="00A618CE" w:rsidRDefault="00A618CE" w:rsidP="00A618CE">
      <w:r>
        <w:rPr>
          <w:rFonts w:ascii="MS Gothic" w:eastAsia="MS Gothic" w:hAnsi="MS Gothic" w:cs="MS Gothic" w:hint="eastAsia"/>
        </w:rPr>
        <w:t>念佛禪</w:t>
      </w:r>
      <w:r>
        <w:t xml:space="preserve"> [nembutsu zen] /chanting Chan [Seon]/</w:t>
      </w:r>
    </w:p>
    <w:p w:rsidR="00A618CE" w:rsidRDefault="00A618CE" w:rsidP="00A618CE">
      <w:r>
        <w:rPr>
          <w:rFonts w:ascii="MS Gothic" w:eastAsia="MS Gothic" w:hAnsi="MS Gothic" w:cs="MS Gothic" w:hint="eastAsia"/>
        </w:rPr>
        <w:t>念佛者</w:t>
      </w:r>
      <w:r>
        <w:t xml:space="preserve"> [nembutsu sha] /practitioner of remembrance of the buddha's name/</w:t>
      </w:r>
    </w:p>
    <w:p w:rsidR="00A618CE" w:rsidRDefault="00A618CE" w:rsidP="00A618CE">
      <w:r>
        <w:rPr>
          <w:rFonts w:ascii="MS Gothic" w:eastAsia="MS Gothic" w:hAnsi="MS Gothic" w:cs="MS Gothic" w:hint="eastAsia"/>
        </w:rPr>
        <w:t>念佛要文</w:t>
      </w:r>
      <w:r>
        <w:t xml:space="preserve"> [Nembutsu yōmon] /Essentials on Mindfulness of the Buddha/</w:t>
      </w:r>
    </w:p>
    <w:p w:rsidR="00A618CE" w:rsidRDefault="00A618CE" w:rsidP="00A618CE">
      <w:r>
        <w:rPr>
          <w:rFonts w:ascii="MS Gothic" w:eastAsia="MS Gothic" w:hAnsi="MS Gothic" w:cs="MS Gothic" w:hint="eastAsia"/>
        </w:rPr>
        <w:t>念佛觀</w:t>
      </w:r>
      <w:r>
        <w:t xml:space="preserve"> [nembutsu kan] /observation of mindfulness of the buddha/</w:t>
      </w:r>
    </w:p>
    <w:p w:rsidR="00A618CE" w:rsidRDefault="00A618CE" w:rsidP="00A618CE">
      <w:r>
        <w:rPr>
          <w:rFonts w:ascii="MS Gothic" w:eastAsia="MS Gothic" w:hAnsi="MS Gothic" w:cs="MS Gothic" w:hint="eastAsia"/>
        </w:rPr>
        <w:t>念僧</w:t>
      </w:r>
      <w:r>
        <w:t xml:space="preserve"> [nensō] /to be mindful of the saṃgha/</w:t>
      </w:r>
    </w:p>
    <w:p w:rsidR="00A618CE" w:rsidRDefault="00A618CE" w:rsidP="00A618CE">
      <w:r>
        <w:rPr>
          <w:rFonts w:ascii="MS Gothic" w:eastAsia="MS Gothic" w:hAnsi="MS Gothic" w:cs="MS Gothic" w:hint="eastAsia"/>
        </w:rPr>
        <w:t>念刹土</w:t>
      </w:r>
      <w:r>
        <w:t xml:space="preserve"> [nen setsudo] /lands of mindfulness/</w:t>
      </w:r>
    </w:p>
    <w:p w:rsidR="00A618CE" w:rsidRDefault="00A618CE" w:rsidP="00A618CE">
      <w:r>
        <w:rPr>
          <w:rFonts w:ascii="MS Gothic" w:eastAsia="MS Gothic" w:hAnsi="MS Gothic" w:cs="MS Gothic" w:hint="eastAsia"/>
        </w:rPr>
        <w:t>念力</w:t>
      </w:r>
      <w:r>
        <w:t xml:space="preserve"> [nenriki] /power of mindfulness/</w:t>
      </w:r>
    </w:p>
    <w:p w:rsidR="00A618CE" w:rsidRDefault="00A618CE" w:rsidP="00A618CE">
      <w:r>
        <w:rPr>
          <w:rFonts w:ascii="MS Gothic" w:eastAsia="MS Gothic" w:hAnsi="MS Gothic" w:cs="MS Gothic" w:hint="eastAsia"/>
        </w:rPr>
        <w:t>念卽至</w:t>
      </w:r>
      <w:r>
        <w:t xml:space="preserve"> [nen soku ji] /attained as soon as thought of/</w:t>
      </w:r>
    </w:p>
    <w:p w:rsidR="00A618CE" w:rsidRDefault="00A618CE" w:rsidP="00A618CE">
      <w:r>
        <w:rPr>
          <w:rFonts w:ascii="MS Gothic" w:eastAsia="MS Gothic" w:hAnsi="MS Gothic" w:cs="MS Gothic" w:hint="eastAsia"/>
        </w:rPr>
        <w:t>念善</w:t>
      </w:r>
      <w:r>
        <w:t xml:space="preserve"> [nenzen] /mindfulness of goodness/</w:t>
      </w:r>
    </w:p>
    <w:p w:rsidR="00A618CE" w:rsidRDefault="00A618CE" w:rsidP="00A618CE">
      <w:r>
        <w:rPr>
          <w:rFonts w:ascii="MS Gothic" w:eastAsia="MS Gothic" w:hAnsi="MS Gothic" w:cs="MS Gothic" w:hint="eastAsia"/>
        </w:rPr>
        <w:t>念報佛恩心</w:t>
      </w:r>
      <w:r>
        <w:t xml:space="preserve"> [nenhō button shin] /gratitude to the Buddha/</w:t>
      </w:r>
    </w:p>
    <w:p w:rsidR="00A618CE" w:rsidRDefault="00A618CE" w:rsidP="00A618CE">
      <w:r>
        <w:rPr>
          <w:rFonts w:ascii="MS Gothic" w:eastAsia="MS Gothic" w:hAnsi="MS Gothic" w:cs="MS Gothic" w:hint="eastAsia"/>
        </w:rPr>
        <w:t>念天</w:t>
      </w:r>
      <w:r>
        <w:t xml:space="preserve"> [nenten] /mindfulness of the gods/</w:t>
      </w:r>
    </w:p>
    <w:p w:rsidR="00A618CE" w:rsidRDefault="00A618CE" w:rsidP="00A618CE">
      <w:r>
        <w:rPr>
          <w:rFonts w:ascii="MS Gothic" w:eastAsia="MS Gothic" w:hAnsi="MS Gothic" w:cs="MS Gothic" w:hint="eastAsia"/>
        </w:rPr>
        <w:t>念失</w:t>
      </w:r>
      <w:r>
        <w:t xml:space="preserve"> [nenshitsu] /loss of mindfulness/</w:t>
      </w:r>
    </w:p>
    <w:p w:rsidR="00A618CE" w:rsidRDefault="00A618CE" w:rsidP="00A618CE">
      <w:r>
        <w:rPr>
          <w:rFonts w:ascii="MS Gothic" w:eastAsia="MS Gothic" w:hAnsi="MS Gothic" w:cs="MS Gothic" w:hint="eastAsia"/>
        </w:rPr>
        <w:t>念如意足</w:t>
      </w:r>
      <w:r>
        <w:t xml:space="preserve"> [nen nyoi soku] /the power of concentration/</w:t>
      </w:r>
    </w:p>
    <w:p w:rsidR="00A618CE" w:rsidRDefault="00A618CE" w:rsidP="00A618CE">
      <w:r>
        <w:rPr>
          <w:rFonts w:ascii="MS Gothic" w:eastAsia="MS Gothic" w:hAnsi="MS Gothic" w:cs="MS Gothic" w:hint="eastAsia"/>
        </w:rPr>
        <w:t>念定</w:t>
      </w:r>
      <w:r>
        <w:t xml:space="preserve"> [nenjō] /mindfulness and concentration/</w:t>
      </w:r>
    </w:p>
    <w:p w:rsidR="00A618CE" w:rsidRDefault="00A618CE" w:rsidP="00A618CE">
      <w:r>
        <w:rPr>
          <w:rFonts w:ascii="MS Gothic" w:eastAsia="MS Gothic" w:hAnsi="MS Gothic" w:cs="MS Gothic" w:hint="eastAsia"/>
        </w:rPr>
        <w:t>念布施</w:t>
      </w:r>
      <w:r>
        <w:t xml:space="preserve"> [nen fuse] /mindful of charity/</w:t>
      </w:r>
    </w:p>
    <w:p w:rsidR="00A618CE" w:rsidRDefault="00A618CE" w:rsidP="00A618CE">
      <w:r>
        <w:rPr>
          <w:rFonts w:ascii="MS Gothic" w:eastAsia="MS Gothic" w:hAnsi="MS Gothic" w:cs="MS Gothic" w:hint="eastAsia"/>
        </w:rPr>
        <w:t>念心</w:t>
      </w:r>
      <w:r>
        <w:t xml:space="preserve"> [nenshin] /mindfulness/</w:t>
      </w:r>
    </w:p>
    <w:p w:rsidR="00A618CE" w:rsidRDefault="00A618CE" w:rsidP="00A618CE">
      <w:r>
        <w:rPr>
          <w:rFonts w:ascii="MS Gothic" w:eastAsia="MS Gothic" w:hAnsi="MS Gothic" w:cs="MS Gothic" w:hint="eastAsia"/>
        </w:rPr>
        <w:t>念念</w:t>
      </w:r>
      <w:r>
        <w:t xml:space="preserve"> [nennen] /every thought-moment/</w:t>
      </w:r>
    </w:p>
    <w:p w:rsidR="00A618CE" w:rsidRDefault="00A618CE" w:rsidP="00A618CE">
      <w:r>
        <w:rPr>
          <w:rFonts w:ascii="MS Gothic" w:eastAsia="MS Gothic" w:hAnsi="MS Gothic" w:cs="MS Gothic" w:hint="eastAsia"/>
        </w:rPr>
        <w:t>念念不可得</w:t>
      </w:r>
      <w:r>
        <w:t xml:space="preserve"> [nennen fukatoku] /no moment of thought can be apprehended/</w:t>
      </w:r>
    </w:p>
    <w:p w:rsidR="00A618CE" w:rsidRDefault="00A618CE" w:rsidP="00A618CE">
      <w:r>
        <w:rPr>
          <w:rFonts w:ascii="MS Gothic" w:eastAsia="MS Gothic" w:hAnsi="MS Gothic" w:cs="MS Gothic" w:hint="eastAsia"/>
        </w:rPr>
        <w:t>念念分別</w:t>
      </w:r>
      <w:r>
        <w:t xml:space="preserve"> [nennen funbetsu] /to discriminate from moment to moment/</w:t>
      </w:r>
    </w:p>
    <w:p w:rsidR="00A618CE" w:rsidRDefault="00A618CE" w:rsidP="00A618CE">
      <w:r>
        <w:rPr>
          <w:rFonts w:ascii="MS Gothic" w:eastAsia="MS Gothic" w:hAnsi="MS Gothic" w:cs="MS Gothic" w:hint="eastAsia"/>
        </w:rPr>
        <w:t>念念失</w:t>
      </w:r>
      <w:r>
        <w:t xml:space="preserve"> [nennen shitsu] /loss in each thought-moment/</w:t>
      </w:r>
    </w:p>
    <w:p w:rsidR="00A618CE" w:rsidRDefault="00A618CE" w:rsidP="00A618CE">
      <w:r>
        <w:rPr>
          <w:rFonts w:ascii="MS Gothic" w:eastAsia="MS Gothic" w:hAnsi="MS Gothic" w:cs="MS Gothic" w:hint="eastAsia"/>
        </w:rPr>
        <w:t>念念滅</w:t>
      </w:r>
      <w:r>
        <w:t xml:space="preserve"> [nennen metsu] /moment-to-moment extinction/</w:t>
      </w:r>
    </w:p>
    <w:p w:rsidR="00A618CE" w:rsidRDefault="00A618CE" w:rsidP="00A618CE">
      <w:r>
        <w:rPr>
          <w:rFonts w:ascii="MS Gothic" w:eastAsia="MS Gothic" w:hAnsi="MS Gothic" w:cs="MS Gothic" w:hint="eastAsia"/>
        </w:rPr>
        <w:t>念念無常</w:t>
      </w:r>
      <w:r>
        <w:t xml:space="preserve"> [nennen mujō] /moment-to-moment impermanence/</w:t>
      </w:r>
    </w:p>
    <w:p w:rsidR="00A618CE" w:rsidRDefault="00A618CE" w:rsidP="00A618CE">
      <w:r>
        <w:rPr>
          <w:rFonts w:ascii="MS Gothic" w:eastAsia="MS Gothic" w:hAnsi="MS Gothic" w:cs="MS Gothic" w:hint="eastAsia"/>
        </w:rPr>
        <w:t>念念生滅</w:t>
      </w:r>
      <w:r>
        <w:t xml:space="preserve"> [nennen shōmetsu] /arises and ceases from moment to moment/</w:t>
      </w:r>
    </w:p>
    <w:p w:rsidR="00A618CE" w:rsidRDefault="00A618CE" w:rsidP="00A618CE">
      <w:r>
        <w:rPr>
          <w:rFonts w:ascii="MS Gothic" w:eastAsia="MS Gothic" w:hAnsi="MS Gothic" w:cs="MS Gothic" w:hint="eastAsia"/>
        </w:rPr>
        <w:lastRenderedPageBreak/>
        <w:t>念念相續</w:t>
      </w:r>
      <w:r>
        <w:t xml:space="preserve"> [nennen sōzoku] /moment-to-moment continuity/</w:t>
      </w:r>
    </w:p>
    <w:p w:rsidR="00A618CE" w:rsidRDefault="00A618CE" w:rsidP="00A618CE">
      <w:r>
        <w:rPr>
          <w:rFonts w:ascii="MS Gothic" w:eastAsia="MS Gothic" w:hAnsi="MS Gothic" w:cs="MS Gothic" w:hint="eastAsia"/>
        </w:rPr>
        <w:t>念恩</w:t>
      </w:r>
      <w:r>
        <w:t xml:space="preserve"> [nenon] /mindful of kindness/</w:t>
      </w:r>
    </w:p>
    <w:p w:rsidR="00A618CE" w:rsidRDefault="00A618CE" w:rsidP="00A618CE">
      <w:r>
        <w:rPr>
          <w:rFonts w:ascii="MS Gothic" w:eastAsia="MS Gothic" w:hAnsi="MS Gothic" w:cs="MS Gothic" w:hint="eastAsia"/>
        </w:rPr>
        <w:t>念慧</w:t>
      </w:r>
      <w:r>
        <w:t xml:space="preserve"> [nen'e] /mindfulness and wisdom/</w:t>
      </w:r>
    </w:p>
    <w:p w:rsidR="00A618CE" w:rsidRDefault="00A618CE" w:rsidP="00A618CE">
      <w:r>
        <w:rPr>
          <w:rFonts w:ascii="MS Gothic" w:eastAsia="MS Gothic" w:hAnsi="MS Gothic" w:cs="MS Gothic" w:hint="eastAsia"/>
        </w:rPr>
        <w:t>念慮</w:t>
      </w:r>
      <w:r>
        <w:t xml:space="preserve"> [nenryo] /thought/</w:t>
      </w:r>
    </w:p>
    <w:p w:rsidR="00A618CE" w:rsidRDefault="00A618CE" w:rsidP="00A618CE">
      <w:r>
        <w:rPr>
          <w:rFonts w:ascii="MS Gothic" w:eastAsia="MS Gothic" w:hAnsi="MS Gothic" w:cs="MS Gothic" w:hint="eastAsia"/>
        </w:rPr>
        <w:t>念戒</w:t>
      </w:r>
      <w:r>
        <w:t xml:space="preserve"> [nenkai] /mindfulness of morality/</w:t>
      </w:r>
    </w:p>
    <w:p w:rsidR="00A618CE" w:rsidRDefault="00A618CE" w:rsidP="00A618CE">
      <w:r>
        <w:rPr>
          <w:rFonts w:ascii="MS Gothic" w:eastAsia="MS Gothic" w:hAnsi="MS Gothic" w:cs="MS Gothic" w:hint="eastAsia"/>
        </w:rPr>
        <w:t>念持</w:t>
      </w:r>
      <w:r>
        <w:t xml:space="preserve"> [nenji] /mindfulness maintained/</w:t>
      </w:r>
    </w:p>
    <w:p w:rsidR="00A618CE" w:rsidRDefault="00A618CE" w:rsidP="00A618CE">
      <w:r>
        <w:rPr>
          <w:rFonts w:ascii="MS Gothic" w:eastAsia="MS Gothic" w:hAnsi="MS Gothic" w:cs="MS Gothic" w:hint="eastAsia"/>
        </w:rPr>
        <w:t>念捨</w:t>
      </w:r>
      <w:r>
        <w:t xml:space="preserve"> [nen sha] /mindful of charity/</w:t>
      </w:r>
    </w:p>
    <w:p w:rsidR="00A618CE" w:rsidRDefault="00A618CE" w:rsidP="00A618CE">
      <w:r>
        <w:rPr>
          <w:rFonts w:ascii="MS Gothic" w:eastAsia="MS Gothic" w:hAnsi="MS Gothic" w:cs="MS Gothic" w:hint="eastAsia"/>
        </w:rPr>
        <w:t>念施</w:t>
      </w:r>
      <w:r>
        <w:t xml:space="preserve"> [nense] /mindful of charity/</w:t>
      </w:r>
    </w:p>
    <w:p w:rsidR="00A618CE" w:rsidRDefault="00A618CE" w:rsidP="00A618CE">
      <w:r>
        <w:rPr>
          <w:rFonts w:ascii="MS Gothic" w:eastAsia="MS Gothic" w:hAnsi="MS Gothic" w:cs="MS Gothic" w:hint="eastAsia"/>
        </w:rPr>
        <w:t>念根</w:t>
      </w:r>
      <w:r>
        <w:t xml:space="preserve"> [nenkon] /faculty of mindfulness/</w:t>
      </w:r>
    </w:p>
    <w:p w:rsidR="00A618CE" w:rsidRDefault="00A618CE" w:rsidP="00A618CE">
      <w:r>
        <w:rPr>
          <w:rFonts w:ascii="MS Gothic" w:eastAsia="MS Gothic" w:hAnsi="MS Gothic" w:cs="MS Gothic" w:hint="eastAsia"/>
        </w:rPr>
        <w:t>念死</w:t>
      </w:r>
      <w:r>
        <w:t xml:space="preserve"> [nenshi] /mindfulness of [the inevitability of] death/</w:t>
      </w:r>
    </w:p>
    <w:p w:rsidR="00A618CE" w:rsidRDefault="00A618CE" w:rsidP="00A618CE">
      <w:r>
        <w:rPr>
          <w:rFonts w:ascii="MS Gothic" w:eastAsia="MS Gothic" w:hAnsi="MS Gothic" w:cs="MS Gothic" w:hint="eastAsia"/>
        </w:rPr>
        <w:t>念法</w:t>
      </w:r>
      <w:r>
        <w:t xml:space="preserve"> [nenbō] /recollection of the dharma/</w:t>
      </w:r>
    </w:p>
    <w:p w:rsidR="00A618CE" w:rsidRDefault="00A618CE" w:rsidP="00A618CE">
      <w:r>
        <w:rPr>
          <w:rFonts w:ascii="MS Gothic" w:eastAsia="MS Gothic" w:hAnsi="MS Gothic" w:cs="MS Gothic" w:hint="eastAsia"/>
        </w:rPr>
        <w:t>念淸淨</w:t>
      </w:r>
      <w:r>
        <w:t xml:space="preserve"> [nen shōjō] /pure mindfulness/</w:t>
      </w:r>
    </w:p>
    <w:p w:rsidR="00A618CE" w:rsidRDefault="00A618CE" w:rsidP="00A618CE">
      <w:r>
        <w:rPr>
          <w:rFonts w:ascii="MS Gothic" w:eastAsia="MS Gothic" w:hAnsi="MS Gothic" w:cs="MS Gothic" w:hint="eastAsia"/>
        </w:rPr>
        <w:t>念漏</w:t>
      </w:r>
      <w:r>
        <w:t xml:space="preserve"> [nenro] /leakage of mindfulness/</w:t>
      </w:r>
    </w:p>
    <w:p w:rsidR="00A618CE" w:rsidRDefault="00A618CE" w:rsidP="00A618CE">
      <w:r>
        <w:rPr>
          <w:rFonts w:ascii="MS Gothic" w:eastAsia="MS Gothic" w:hAnsi="MS Gothic" w:cs="MS Gothic" w:hint="eastAsia"/>
        </w:rPr>
        <w:t>念無忘失</w:t>
      </w:r>
      <w:r>
        <w:t xml:space="preserve"> [nen mu bōshitsu] /mindful without forgetting/</w:t>
      </w:r>
    </w:p>
    <w:p w:rsidR="00A618CE" w:rsidRDefault="00A618CE" w:rsidP="00A618CE">
      <w:r>
        <w:rPr>
          <w:rFonts w:ascii="MS Gothic" w:eastAsia="MS Gothic" w:hAnsi="MS Gothic" w:cs="MS Gothic" w:hint="eastAsia"/>
        </w:rPr>
        <w:t>念珠</w:t>
      </w:r>
      <w:r>
        <w:t xml:space="preserve"> [nenzu] /rosary/</w:t>
      </w:r>
    </w:p>
    <w:p w:rsidR="00A618CE" w:rsidRDefault="00A618CE" w:rsidP="00A618CE">
      <w:r>
        <w:rPr>
          <w:rFonts w:ascii="MS Gothic" w:eastAsia="MS Gothic" w:hAnsi="MS Gothic" w:cs="MS Gothic" w:hint="eastAsia"/>
        </w:rPr>
        <w:t>念當終亡</w:t>
      </w:r>
      <w:r>
        <w:t xml:space="preserve"> [nen tōshūmō] /mindfulness of [the inevitability of] death/</w:t>
      </w:r>
    </w:p>
    <w:p w:rsidR="00A618CE" w:rsidRDefault="00A618CE" w:rsidP="00A618CE">
      <w:r>
        <w:rPr>
          <w:rFonts w:ascii="MS Gothic" w:eastAsia="MS Gothic" w:hAnsi="MS Gothic" w:cs="MS Gothic" w:hint="eastAsia"/>
        </w:rPr>
        <w:t>念相續</w:t>
      </w:r>
      <w:r>
        <w:t xml:space="preserve"> [nen sōzoku] /continual mindfulness/</w:t>
      </w:r>
    </w:p>
    <w:p w:rsidR="00A618CE" w:rsidRDefault="00A618CE" w:rsidP="00A618CE">
      <w:r>
        <w:rPr>
          <w:rFonts w:ascii="MS Gothic" w:eastAsia="MS Gothic" w:hAnsi="MS Gothic" w:cs="MS Gothic" w:hint="eastAsia"/>
        </w:rPr>
        <w:t>念知</w:t>
      </w:r>
      <w:r>
        <w:t xml:space="preserve"> [nenchi] /to recognize/</w:t>
      </w:r>
    </w:p>
    <w:p w:rsidR="00A618CE" w:rsidRDefault="00A618CE" w:rsidP="00A618CE">
      <w:r>
        <w:rPr>
          <w:rFonts w:ascii="MS Gothic" w:eastAsia="MS Gothic" w:hAnsi="MS Gothic" w:cs="MS Gothic" w:hint="eastAsia"/>
        </w:rPr>
        <w:t>念等覺支</w:t>
      </w:r>
      <w:r>
        <w:t xml:space="preserve"> [nentō kakushi] /branch of enlightenment of mindfulness/</w:t>
      </w:r>
    </w:p>
    <w:p w:rsidR="00A618CE" w:rsidRDefault="00A618CE" w:rsidP="00A618CE">
      <w:r>
        <w:rPr>
          <w:rFonts w:ascii="MS Gothic" w:eastAsia="MS Gothic" w:hAnsi="MS Gothic" w:cs="MS Gothic" w:hint="eastAsia"/>
        </w:rPr>
        <w:t>念索</w:t>
      </w:r>
      <w:r>
        <w:t xml:space="preserve"> [nensaku] /to seek/</w:t>
      </w:r>
    </w:p>
    <w:p w:rsidR="00A618CE" w:rsidRDefault="00A618CE" w:rsidP="00A618CE">
      <w:r>
        <w:rPr>
          <w:rFonts w:ascii="MS Gothic" w:eastAsia="MS Gothic" w:hAnsi="MS Gothic" w:cs="MS Gothic" w:hint="eastAsia"/>
        </w:rPr>
        <w:t>念經</w:t>
      </w:r>
      <w:r>
        <w:t xml:space="preserve"> [nenkin] /memorizing the scriptures/</w:t>
      </w:r>
    </w:p>
    <w:p w:rsidR="00A618CE" w:rsidRDefault="00A618CE" w:rsidP="00A618CE">
      <w:r>
        <w:rPr>
          <w:rFonts w:ascii="MS Gothic" w:eastAsia="MS Gothic" w:hAnsi="MS Gothic" w:cs="MS Gothic" w:hint="eastAsia"/>
        </w:rPr>
        <w:t>念著</w:t>
      </w:r>
      <w:r>
        <w:t xml:space="preserve"> [nenjaku] /attached to mindfulness/</w:t>
      </w:r>
    </w:p>
    <w:p w:rsidR="00A618CE" w:rsidRDefault="00A618CE" w:rsidP="00A618CE">
      <w:r>
        <w:rPr>
          <w:rFonts w:ascii="MS Gothic" w:eastAsia="MS Gothic" w:hAnsi="MS Gothic" w:cs="MS Gothic" w:hint="eastAsia"/>
        </w:rPr>
        <w:t>念處</w:t>
      </w:r>
      <w:r>
        <w:t xml:space="preserve"> [nenjo] /base of mindfulness/</w:t>
      </w:r>
    </w:p>
    <w:p w:rsidR="00A618CE" w:rsidRDefault="00A618CE" w:rsidP="00A618CE">
      <w:r>
        <w:rPr>
          <w:rFonts w:ascii="MS Gothic" w:eastAsia="MS Gothic" w:hAnsi="MS Gothic" w:cs="MS Gothic" w:hint="eastAsia"/>
        </w:rPr>
        <w:t>念覺支</w:t>
      </w:r>
      <w:r>
        <w:t xml:space="preserve"> [nen kakushi] /factor of enlightenment of mindfulness/</w:t>
      </w:r>
    </w:p>
    <w:p w:rsidR="00A618CE" w:rsidRDefault="00A618CE" w:rsidP="00A618CE">
      <w:r>
        <w:rPr>
          <w:rFonts w:ascii="MS Gothic" w:eastAsia="MS Gothic" w:hAnsi="MS Gothic" w:cs="MS Gothic" w:hint="eastAsia"/>
        </w:rPr>
        <w:t>念觀</w:t>
      </w:r>
      <w:r>
        <w:t xml:space="preserve"> [nen kan] /contemplates/</w:t>
      </w:r>
    </w:p>
    <w:p w:rsidR="00A618CE" w:rsidRDefault="00A618CE" w:rsidP="00A618CE">
      <w:r>
        <w:rPr>
          <w:rFonts w:ascii="MS Gothic" w:eastAsia="MS Gothic" w:hAnsi="MS Gothic" w:cs="MS Gothic" w:hint="eastAsia"/>
        </w:rPr>
        <w:t>念言</w:t>
      </w:r>
      <w:r>
        <w:t xml:space="preserve"> [nengon] /thinking through language/</w:t>
      </w:r>
    </w:p>
    <w:p w:rsidR="00A618CE" w:rsidRDefault="00A618CE" w:rsidP="00A618CE">
      <w:r>
        <w:rPr>
          <w:rFonts w:ascii="MS Gothic" w:eastAsia="MS Gothic" w:hAnsi="MS Gothic" w:cs="MS Gothic" w:hint="eastAsia"/>
        </w:rPr>
        <w:t>念誦</w:t>
      </w:r>
      <w:r>
        <w:t xml:space="preserve"> [nenjō] /chanting/</w:t>
      </w:r>
    </w:p>
    <w:p w:rsidR="00A618CE" w:rsidRDefault="00A618CE" w:rsidP="00A618CE">
      <w:r>
        <w:rPr>
          <w:rFonts w:ascii="MS Gothic" w:eastAsia="MS Gothic" w:hAnsi="MS Gothic" w:cs="MS Gothic" w:hint="eastAsia"/>
        </w:rPr>
        <w:t>念識</w:t>
      </w:r>
      <w:r>
        <w:t xml:space="preserve"> [nenshiki] /to remember/</w:t>
      </w:r>
    </w:p>
    <w:p w:rsidR="00A618CE" w:rsidRDefault="00A618CE" w:rsidP="00A618CE">
      <w:r>
        <w:rPr>
          <w:rFonts w:ascii="MS Gothic" w:eastAsia="MS Gothic" w:hAnsi="MS Gothic" w:cs="MS Gothic" w:hint="eastAsia"/>
        </w:rPr>
        <w:t>念起</w:t>
      </w:r>
      <w:r>
        <w:t xml:space="preserve"> [nenki] /thought arises/</w:t>
      </w:r>
    </w:p>
    <w:p w:rsidR="00A618CE" w:rsidRDefault="00A618CE" w:rsidP="00A618CE">
      <w:r>
        <w:rPr>
          <w:rFonts w:ascii="MS Gothic" w:eastAsia="MS Gothic" w:hAnsi="MS Gothic" w:cs="MS Gothic" w:hint="eastAsia"/>
        </w:rPr>
        <w:t>念靜</w:t>
      </w:r>
      <w:r>
        <w:t xml:space="preserve"> [nenjō] /to still one's thoughts/</w:t>
      </w:r>
    </w:p>
    <w:p w:rsidR="00A618CE" w:rsidRDefault="00A618CE" w:rsidP="00A618CE">
      <w:r>
        <w:rPr>
          <w:rFonts w:ascii="MS Gothic" w:eastAsia="MS Gothic" w:hAnsi="MS Gothic" w:cs="MS Gothic" w:hint="eastAsia"/>
        </w:rPr>
        <w:lastRenderedPageBreak/>
        <w:t>念食</w:t>
      </w:r>
      <w:r>
        <w:t xml:space="preserve"> [nenjiki] /nourishment from thought/</w:t>
      </w:r>
    </w:p>
    <w:p w:rsidR="00A618CE" w:rsidRDefault="00A618CE" w:rsidP="00A618CE">
      <w:r>
        <w:rPr>
          <w:rFonts w:ascii="MS Gothic" w:eastAsia="MS Gothic" w:hAnsi="MS Gothic" w:cs="MS Gothic" w:hint="eastAsia"/>
        </w:rPr>
        <w:t>忻</w:t>
      </w:r>
      <w:r>
        <w:t xml:space="preserve"> [kon] /delight/</w:t>
      </w:r>
    </w:p>
    <w:p w:rsidR="00A618CE" w:rsidRDefault="00A618CE" w:rsidP="00A618CE">
      <w:r>
        <w:rPr>
          <w:rFonts w:ascii="MS Gothic" w:eastAsia="MS Gothic" w:hAnsi="MS Gothic" w:cs="MS Gothic" w:hint="eastAsia"/>
        </w:rPr>
        <w:t>忽</w:t>
      </w:r>
      <w:r>
        <w:t xml:space="preserve"> [kotsu] /instantly/</w:t>
      </w:r>
    </w:p>
    <w:p w:rsidR="00A618CE" w:rsidRDefault="00A618CE" w:rsidP="00A618CE">
      <w:r>
        <w:rPr>
          <w:rFonts w:ascii="MS Gothic" w:eastAsia="MS Gothic" w:hAnsi="MS Gothic" w:cs="MS Gothic" w:hint="eastAsia"/>
        </w:rPr>
        <w:t>忽懍</w:t>
      </w:r>
      <w:r>
        <w:t xml:space="preserve"> [Kotsurin] /Khulm/</w:t>
      </w:r>
    </w:p>
    <w:p w:rsidR="00A618CE" w:rsidRDefault="00A618CE" w:rsidP="00A618CE">
      <w:r>
        <w:rPr>
          <w:rFonts w:ascii="MS Gothic" w:eastAsia="MS Gothic" w:hAnsi="MS Gothic" w:cs="MS Gothic" w:hint="eastAsia"/>
        </w:rPr>
        <w:t>忽然</w:t>
      </w:r>
      <w:r>
        <w:t xml:space="preserve"> [kotsunen] /suddenly/</w:t>
      </w:r>
    </w:p>
    <w:p w:rsidR="00A618CE" w:rsidRDefault="00A618CE" w:rsidP="00A618CE">
      <w:r>
        <w:rPr>
          <w:rFonts w:ascii="MS Gothic" w:eastAsia="MS Gothic" w:hAnsi="MS Gothic" w:cs="MS Gothic" w:hint="eastAsia"/>
        </w:rPr>
        <w:t>忽然念起</w:t>
      </w:r>
      <w:r>
        <w:t xml:space="preserve"> [kotsunen nenki] /suddenly a thought arises/</w:t>
      </w:r>
    </w:p>
    <w:p w:rsidR="00A618CE" w:rsidRDefault="00A618CE" w:rsidP="00A618CE">
      <w:r>
        <w:rPr>
          <w:rFonts w:ascii="MS Gothic" w:eastAsia="MS Gothic" w:hAnsi="MS Gothic" w:cs="MS Gothic" w:hint="eastAsia"/>
        </w:rPr>
        <w:t>忽爾</w:t>
      </w:r>
      <w:r>
        <w:t xml:space="preserve"> [kotsuji] /suddenly/</w:t>
      </w:r>
    </w:p>
    <w:p w:rsidR="00A618CE" w:rsidRDefault="00A618CE" w:rsidP="00A618CE">
      <w:r>
        <w:rPr>
          <w:rFonts w:ascii="MS Gothic" w:eastAsia="MS Gothic" w:hAnsi="MS Gothic" w:cs="MS Gothic" w:hint="eastAsia"/>
        </w:rPr>
        <w:t>忽露摩</w:t>
      </w:r>
      <w:r>
        <w:t xml:space="preserve"> [Koroma] /Shadumān/</w:t>
      </w:r>
    </w:p>
    <w:p w:rsidR="00A618CE" w:rsidRDefault="00A618CE" w:rsidP="00A618CE">
      <w:r>
        <w:rPr>
          <w:rFonts w:ascii="MS Gothic" w:eastAsia="MS Gothic" w:hAnsi="MS Gothic" w:cs="MS Gothic" w:hint="eastAsia"/>
        </w:rPr>
        <w:t>忿</w:t>
      </w:r>
      <w:r>
        <w:t xml:space="preserve"> [fun] /anger/</w:t>
      </w:r>
    </w:p>
    <w:p w:rsidR="00A618CE" w:rsidRDefault="00A618CE" w:rsidP="00A618CE">
      <w:r>
        <w:rPr>
          <w:rFonts w:ascii="MS Gothic" w:eastAsia="MS Gothic" w:hAnsi="MS Gothic" w:cs="MS Gothic" w:hint="eastAsia"/>
        </w:rPr>
        <w:t>忿害</w:t>
      </w:r>
      <w:r>
        <w:t xml:space="preserve"> [fungai] /wrath/</w:t>
      </w:r>
    </w:p>
    <w:p w:rsidR="00A618CE" w:rsidRDefault="00A618CE" w:rsidP="00A618CE">
      <w:r>
        <w:rPr>
          <w:rFonts w:ascii="MS Gothic" w:eastAsia="MS Gothic" w:hAnsi="MS Gothic" w:cs="MS Gothic" w:hint="eastAsia"/>
        </w:rPr>
        <w:t>忿害鬥諍</w:t>
      </w:r>
      <w:r>
        <w:t xml:space="preserve"> [fungai tōsō] /ill-will and wrangling/</w:t>
      </w:r>
    </w:p>
    <w:p w:rsidR="00A618CE" w:rsidRDefault="00A618CE" w:rsidP="00A618CE">
      <w:r>
        <w:rPr>
          <w:rFonts w:ascii="MS Gothic" w:eastAsia="MS Gothic" w:hAnsi="MS Gothic" w:cs="MS Gothic" w:hint="eastAsia"/>
        </w:rPr>
        <w:t>忿怒</w:t>
      </w:r>
      <w:r>
        <w:t xml:space="preserve"> [funnu] /angry/</w:t>
      </w:r>
    </w:p>
    <w:p w:rsidR="00A618CE" w:rsidRDefault="00A618CE" w:rsidP="00A618CE">
      <w:r>
        <w:rPr>
          <w:rFonts w:ascii="MS Gothic" w:eastAsia="MS Gothic" w:hAnsi="MS Gothic" w:cs="MS Gothic" w:hint="eastAsia"/>
        </w:rPr>
        <w:t>忿怒拳</w:t>
      </w:r>
      <w:r>
        <w:t xml:space="preserve"> [funnu ken] /adamantine fists/</w:t>
      </w:r>
    </w:p>
    <w:p w:rsidR="00A618CE" w:rsidRDefault="00A618CE" w:rsidP="00A618CE">
      <w:r>
        <w:rPr>
          <w:rFonts w:ascii="MS Gothic" w:eastAsia="MS Gothic" w:hAnsi="MS Gothic" w:cs="MS Gothic" w:hint="eastAsia"/>
        </w:rPr>
        <w:t>忿怒王大威德儀軌品</w:t>
      </w:r>
      <w:r>
        <w:t xml:space="preserve"> [Funnuō daiitoku giki hon] /Fennuwang daweide yigui pin/</w:t>
      </w:r>
    </w:p>
    <w:p w:rsidR="00A618CE" w:rsidRDefault="00A618CE" w:rsidP="00A618CE">
      <w:r>
        <w:rPr>
          <w:rFonts w:ascii="MS Gothic" w:eastAsia="MS Gothic" w:hAnsi="MS Gothic" w:cs="MS Gothic" w:hint="eastAsia"/>
        </w:rPr>
        <w:t>忿怒鉤</w:t>
      </w:r>
      <w:r>
        <w:t xml:space="preserve"> [Funnukō] /Wrathful Hook/</w:t>
      </w:r>
    </w:p>
    <w:p w:rsidR="00A618CE" w:rsidRDefault="00A618CE" w:rsidP="00A618CE">
      <w:r>
        <w:rPr>
          <w:rFonts w:ascii="MS Gothic" w:eastAsia="MS Gothic" w:hAnsi="MS Gothic" w:cs="MS Gothic" w:hint="eastAsia"/>
        </w:rPr>
        <w:t>忿恚</w:t>
      </w:r>
      <w:r>
        <w:t xml:space="preserve"> [funni] /ill-will/</w:t>
      </w:r>
    </w:p>
    <w:p w:rsidR="00A618CE" w:rsidRDefault="00A618CE" w:rsidP="00A618CE">
      <w:r>
        <w:rPr>
          <w:rFonts w:ascii="MS Gothic" w:eastAsia="MS Gothic" w:hAnsi="MS Gothic" w:cs="MS Gothic" w:hint="eastAsia"/>
        </w:rPr>
        <w:t>忿恨</w:t>
      </w:r>
      <w:r>
        <w:t xml:space="preserve"> [funkon] /anger/</w:t>
      </w:r>
    </w:p>
    <w:p w:rsidR="00A618CE" w:rsidRDefault="00A618CE" w:rsidP="00A618CE">
      <w:r>
        <w:rPr>
          <w:rFonts w:ascii="MS Gothic" w:eastAsia="MS Gothic" w:hAnsi="MS Gothic" w:cs="MS Gothic" w:hint="eastAsia"/>
        </w:rPr>
        <w:t>忿結</w:t>
      </w:r>
      <w:r>
        <w:t xml:space="preserve"> [funketsu] /anger as fetter/</w:t>
      </w:r>
    </w:p>
    <w:p w:rsidR="00A618CE" w:rsidRDefault="00A618CE" w:rsidP="00A618CE">
      <w:r>
        <w:rPr>
          <w:rFonts w:ascii="MS Gothic" w:eastAsia="MS Gothic" w:hAnsi="MS Gothic" w:cs="MS Gothic" w:hint="eastAsia"/>
        </w:rPr>
        <w:t>怎</w:t>
      </w:r>
      <w:r>
        <w:t xml:space="preserve"> [shin] /what? how? why?/</w:t>
      </w:r>
    </w:p>
    <w:p w:rsidR="00A618CE" w:rsidRDefault="00A618CE" w:rsidP="00A618CE">
      <w:r>
        <w:rPr>
          <w:rFonts w:ascii="MS Gothic" w:eastAsia="MS Gothic" w:hAnsi="MS Gothic" w:cs="MS Gothic" w:hint="eastAsia"/>
        </w:rPr>
        <w:t>怎生</w:t>
      </w:r>
      <w:r>
        <w:t xml:space="preserve"> [ikan ka] /why? how?/</w:t>
      </w:r>
    </w:p>
    <w:p w:rsidR="00A618CE" w:rsidRDefault="00A618CE" w:rsidP="00A618CE">
      <w:r>
        <w:rPr>
          <w:rFonts w:ascii="MS Gothic" w:eastAsia="MS Gothic" w:hAnsi="MS Gothic" w:cs="MS Gothic" w:hint="eastAsia"/>
        </w:rPr>
        <w:t>怎麼</w:t>
      </w:r>
      <w:r>
        <w:t xml:space="preserve"> [somo] /why? how?/</w:t>
      </w:r>
    </w:p>
    <w:p w:rsidR="00A618CE" w:rsidRDefault="00A618CE" w:rsidP="00A618CE">
      <w:r>
        <w:rPr>
          <w:rFonts w:ascii="MS Gothic" w:eastAsia="MS Gothic" w:hAnsi="MS Gothic" w:cs="MS Gothic" w:hint="eastAsia"/>
        </w:rPr>
        <w:t>怒</w:t>
      </w:r>
      <w:r>
        <w:t xml:space="preserve"> [nu] /to become angry/</w:t>
      </w:r>
    </w:p>
    <w:p w:rsidR="00A618CE" w:rsidRDefault="00A618CE" w:rsidP="00A618CE">
      <w:r>
        <w:rPr>
          <w:rFonts w:ascii="MS Gothic" w:eastAsia="MS Gothic" w:hAnsi="MS Gothic" w:cs="MS Gothic" w:hint="eastAsia"/>
        </w:rPr>
        <w:t>怒害</w:t>
      </w:r>
      <w:r>
        <w:t xml:space="preserve"> [nugai] /anger and hatred/</w:t>
      </w:r>
    </w:p>
    <w:p w:rsidR="00A618CE" w:rsidRDefault="00A618CE" w:rsidP="00A618CE">
      <w:r>
        <w:rPr>
          <w:rFonts w:ascii="MS Gothic" w:eastAsia="MS Gothic" w:hAnsi="MS Gothic" w:cs="MS Gothic" w:hint="eastAsia"/>
        </w:rPr>
        <w:t>怒眼</w:t>
      </w:r>
      <w:r>
        <w:t xml:space="preserve"> [nu gen] /an angry glare/</w:t>
      </w:r>
    </w:p>
    <w:p w:rsidR="00A618CE" w:rsidRDefault="00A618CE" w:rsidP="00A618CE">
      <w:r>
        <w:rPr>
          <w:rFonts w:ascii="MS Gothic" w:eastAsia="MS Gothic" w:hAnsi="MS Gothic" w:cs="MS Gothic" w:hint="eastAsia"/>
        </w:rPr>
        <w:t>怕</w:t>
      </w:r>
      <w:r>
        <w:t xml:space="preserve"> [ha] /to dread/</w:t>
      </w:r>
    </w:p>
    <w:p w:rsidR="00A618CE" w:rsidRDefault="00A618CE" w:rsidP="00A618CE">
      <w:r>
        <w:rPr>
          <w:rFonts w:ascii="MS Gothic" w:eastAsia="MS Gothic" w:hAnsi="MS Gothic" w:cs="MS Gothic" w:hint="eastAsia"/>
        </w:rPr>
        <w:t>怕怖</w:t>
      </w:r>
      <w:r>
        <w:t xml:space="preserve"> [hafu] /timid/</w:t>
      </w:r>
    </w:p>
    <w:p w:rsidR="00A618CE" w:rsidRDefault="00A618CE" w:rsidP="00A618CE">
      <w:r>
        <w:rPr>
          <w:rFonts w:ascii="MS Gothic" w:eastAsia="MS Gothic" w:hAnsi="MS Gothic" w:cs="MS Gothic" w:hint="eastAsia"/>
        </w:rPr>
        <w:t>怖</w:t>
      </w:r>
      <w:r>
        <w:t xml:space="preserve"> [fu] /fear/</w:t>
      </w:r>
    </w:p>
    <w:p w:rsidR="00A618CE" w:rsidRDefault="00A618CE" w:rsidP="00A618CE">
      <w:r>
        <w:rPr>
          <w:rFonts w:ascii="MS Gothic" w:eastAsia="MS Gothic" w:hAnsi="MS Gothic" w:cs="MS Gothic" w:hint="eastAsia"/>
        </w:rPr>
        <w:t>怖</w:t>
      </w:r>
      <w:r>
        <w:rPr>
          <w:rFonts w:ascii="Microsoft JhengHei" w:eastAsia="Microsoft JhengHei" w:hAnsi="Microsoft JhengHei" w:cs="Microsoft JhengHei" w:hint="eastAsia"/>
        </w:rPr>
        <w:t>懅</w:t>
      </w:r>
      <w:r>
        <w:t xml:space="preserve"> [fugo] /afraid/</w:t>
      </w:r>
    </w:p>
    <w:p w:rsidR="00A618CE" w:rsidRDefault="00A618CE" w:rsidP="00A618CE">
      <w:r>
        <w:rPr>
          <w:rFonts w:ascii="MS Gothic" w:eastAsia="MS Gothic" w:hAnsi="MS Gothic" w:cs="MS Gothic" w:hint="eastAsia"/>
        </w:rPr>
        <w:t>怖捍</w:t>
      </w:r>
      <w:r>
        <w:t xml:space="preserve"> [Fukan] /Ferghana/</w:t>
      </w:r>
    </w:p>
    <w:p w:rsidR="00A618CE" w:rsidRDefault="00A618CE" w:rsidP="00A618CE">
      <w:r>
        <w:rPr>
          <w:rFonts w:ascii="MS Gothic" w:eastAsia="MS Gothic" w:hAnsi="MS Gothic" w:cs="MS Gothic" w:hint="eastAsia"/>
        </w:rPr>
        <w:t>怖畏</w:t>
      </w:r>
      <w:r>
        <w:t xml:space="preserve"> [fui] /fear/</w:t>
      </w:r>
    </w:p>
    <w:p w:rsidR="00A618CE" w:rsidRDefault="00A618CE" w:rsidP="00A618CE">
      <w:r>
        <w:rPr>
          <w:rFonts w:ascii="MS Gothic" w:eastAsia="MS Gothic" w:hAnsi="MS Gothic" w:cs="MS Gothic" w:hint="eastAsia"/>
        </w:rPr>
        <w:lastRenderedPageBreak/>
        <w:t>怖畏施</w:t>
      </w:r>
      <w:r>
        <w:t xml:space="preserve"> [fui se] /almsgiving to remove one's fears/</w:t>
      </w:r>
    </w:p>
    <w:p w:rsidR="00A618CE" w:rsidRDefault="00A618CE" w:rsidP="00A618CE">
      <w:r>
        <w:rPr>
          <w:rFonts w:ascii="MS Gothic" w:eastAsia="MS Gothic" w:hAnsi="MS Gothic" w:cs="MS Gothic" w:hint="eastAsia"/>
        </w:rPr>
        <w:t>怖畏生</w:t>
      </w:r>
      <w:r>
        <w:t xml:space="preserve"> [fui shō] /[arising of] fear/terror/</w:t>
      </w:r>
    </w:p>
    <w:p w:rsidR="00A618CE" w:rsidRDefault="00A618CE" w:rsidP="00A618CE">
      <w:r>
        <w:rPr>
          <w:rFonts w:ascii="MS Gothic" w:eastAsia="MS Gothic" w:hAnsi="MS Gothic" w:cs="MS Gothic" w:hint="eastAsia"/>
        </w:rPr>
        <w:t>怖畏衆苦</w:t>
      </w:r>
      <w:r>
        <w:t xml:space="preserve"> [fu i shu ku] /afraid of suffering/</w:t>
      </w:r>
    </w:p>
    <w:p w:rsidR="00A618CE" w:rsidRDefault="00A618CE" w:rsidP="00A618CE">
      <w:r>
        <w:rPr>
          <w:rFonts w:ascii="MS Gothic" w:eastAsia="MS Gothic" w:hAnsi="MS Gothic" w:cs="MS Gothic" w:hint="eastAsia"/>
        </w:rPr>
        <w:t>怖遑</w:t>
      </w:r>
      <w:r>
        <w:t xml:space="preserve"> [fukō] /frightful/</w:t>
      </w:r>
    </w:p>
    <w:p w:rsidR="00A618CE" w:rsidRDefault="00A618CE" w:rsidP="00A618CE">
      <w:r>
        <w:rPr>
          <w:rFonts w:ascii="MS Gothic" w:eastAsia="MS Gothic" w:hAnsi="MS Gothic" w:cs="MS Gothic" w:hint="eastAsia"/>
        </w:rPr>
        <w:t>怖魔</w:t>
      </w:r>
      <w:r>
        <w:t xml:space="preserve"> [fuma] /to frighten demons/</w:t>
      </w:r>
    </w:p>
    <w:p w:rsidR="00A618CE" w:rsidRDefault="00A618CE" w:rsidP="00A618CE">
      <w:r>
        <w:rPr>
          <w:rFonts w:ascii="MS Gothic" w:eastAsia="MS Gothic" w:hAnsi="MS Gothic" w:cs="MS Gothic" w:hint="eastAsia"/>
        </w:rPr>
        <w:t>怙</w:t>
      </w:r>
      <w:r>
        <w:t xml:space="preserve"> [go] /to depend on/</w:t>
      </w:r>
    </w:p>
    <w:p w:rsidR="00A618CE" w:rsidRDefault="00A618CE" w:rsidP="00A618CE">
      <w:r>
        <w:rPr>
          <w:rFonts w:ascii="MS Gothic" w:eastAsia="MS Gothic" w:hAnsi="MS Gothic" w:cs="MS Gothic" w:hint="eastAsia"/>
        </w:rPr>
        <w:t>怛</w:t>
      </w:r>
      <w:r>
        <w:t xml:space="preserve"> [tan] /distressed/</w:t>
      </w:r>
    </w:p>
    <w:p w:rsidR="00A618CE" w:rsidRDefault="00A618CE" w:rsidP="00A618CE">
      <w:r>
        <w:rPr>
          <w:rFonts w:ascii="MS Gothic" w:eastAsia="MS Gothic" w:hAnsi="MS Gothic" w:cs="MS Gothic" w:hint="eastAsia"/>
        </w:rPr>
        <w:t>怛他</w:t>
      </w:r>
      <w:r>
        <w:t xml:space="preserve"> [tanta] /(Skt. tadyathā)/</w:t>
      </w:r>
    </w:p>
    <w:p w:rsidR="00A618CE" w:rsidRDefault="00A618CE" w:rsidP="00A618CE">
      <w:r>
        <w:rPr>
          <w:rFonts w:ascii="MS Gothic" w:eastAsia="MS Gothic" w:hAnsi="MS Gothic" w:cs="MS Gothic" w:hint="eastAsia"/>
        </w:rPr>
        <w:t>怛他揭多</w:t>
      </w:r>
      <w:r>
        <w:t xml:space="preserve"> [tatakeita] /(Skt. tathāgata)/</w:t>
      </w:r>
    </w:p>
    <w:p w:rsidR="00A618CE" w:rsidRDefault="00A618CE" w:rsidP="00A618CE">
      <w:r>
        <w:rPr>
          <w:rFonts w:ascii="MS Gothic" w:eastAsia="MS Gothic" w:hAnsi="MS Gothic" w:cs="MS Gothic" w:hint="eastAsia"/>
        </w:rPr>
        <w:t>怛他蘖多</w:t>
      </w:r>
      <w:r>
        <w:t xml:space="preserve"> [tatageta] /(Skt. tathāgata)/</w:t>
      </w:r>
    </w:p>
    <w:p w:rsidR="00A618CE" w:rsidRDefault="00A618CE" w:rsidP="00A618CE">
      <w:r>
        <w:rPr>
          <w:rFonts w:ascii="MS Gothic" w:eastAsia="MS Gothic" w:hAnsi="MS Gothic" w:cs="MS Gothic" w:hint="eastAsia"/>
        </w:rPr>
        <w:t>怛利夜登陵奢</w:t>
      </w:r>
      <w:r>
        <w:t xml:space="preserve"> [Tariyatōryōsha] /Heaven of the Thirty-three Celestials/</w:t>
      </w:r>
    </w:p>
    <w:p w:rsidR="00A618CE" w:rsidRDefault="00A618CE" w:rsidP="00A618CE">
      <w:r>
        <w:rPr>
          <w:rFonts w:ascii="MS Gothic" w:eastAsia="MS Gothic" w:hAnsi="MS Gothic" w:cs="MS Gothic" w:hint="eastAsia"/>
        </w:rPr>
        <w:t>怛利耶怛利奢</w:t>
      </w:r>
      <w:r>
        <w:t xml:space="preserve"> [Tariyatarisha] /Heaven of the Thirty-three Celestials/</w:t>
      </w:r>
    </w:p>
    <w:p w:rsidR="00A618CE" w:rsidRDefault="00A618CE" w:rsidP="00A618CE">
      <w:r>
        <w:rPr>
          <w:rFonts w:ascii="MS Gothic" w:eastAsia="MS Gothic" w:hAnsi="MS Gothic" w:cs="MS Gothic" w:hint="eastAsia"/>
        </w:rPr>
        <w:t>怛利耶怛喇舍</w:t>
      </w:r>
      <w:r>
        <w:t xml:space="preserve"> [Tariyatarasha] /Trayastriṃśa/</w:t>
      </w:r>
    </w:p>
    <w:p w:rsidR="00A618CE" w:rsidRDefault="00A618CE" w:rsidP="00A618CE">
      <w:r>
        <w:rPr>
          <w:rFonts w:ascii="MS Gothic" w:eastAsia="MS Gothic" w:hAnsi="MS Gothic" w:cs="MS Gothic" w:hint="eastAsia"/>
        </w:rPr>
        <w:t>怛刹那</w:t>
      </w:r>
      <w:r>
        <w:t xml:space="preserve"> [tansetsuna] /? tṛṇa/</w:t>
      </w:r>
    </w:p>
    <w:p w:rsidR="00A618CE" w:rsidRDefault="00A618CE" w:rsidP="00A618CE">
      <w:r>
        <w:rPr>
          <w:rFonts w:ascii="MS Gothic" w:eastAsia="MS Gothic" w:hAnsi="MS Gothic" w:cs="MS Gothic" w:hint="eastAsia"/>
        </w:rPr>
        <w:t>怛哩支伐離迦</w:t>
      </w:r>
      <w:r>
        <w:t xml:space="preserve"> [tarishibarika] /(Skt. tricīvaraka)/</w:t>
      </w:r>
    </w:p>
    <w:p w:rsidR="00A618CE" w:rsidRDefault="00A618CE" w:rsidP="00A618CE">
      <w:r>
        <w:rPr>
          <w:rFonts w:ascii="MS Gothic" w:eastAsia="MS Gothic" w:hAnsi="MS Gothic" w:cs="MS Gothic" w:hint="eastAsia"/>
        </w:rPr>
        <w:t>怛唎耶怛唎奢</w:t>
      </w:r>
      <w:r>
        <w:t xml:space="preserve"> [Tanriyatanrisha] /Trāyastriṃśas/</w:t>
      </w:r>
    </w:p>
    <w:p w:rsidR="00A618CE" w:rsidRDefault="00A618CE" w:rsidP="00A618CE">
      <w:r>
        <w:rPr>
          <w:rFonts w:ascii="MS Gothic" w:eastAsia="MS Gothic" w:hAnsi="MS Gothic" w:cs="MS Gothic" w:hint="eastAsia"/>
        </w:rPr>
        <w:t>怛囉麼洗</w:t>
      </w:r>
      <w:r>
        <w:t xml:space="preserve"> [Taramasen] /(Skt. Caitra-māsa)/</w:t>
      </w:r>
    </w:p>
    <w:p w:rsidR="00A618CE" w:rsidRDefault="00A618CE" w:rsidP="00A618CE">
      <w:r>
        <w:rPr>
          <w:rFonts w:ascii="MS Gothic" w:eastAsia="MS Gothic" w:hAnsi="MS Gothic" w:cs="MS Gothic" w:hint="eastAsia"/>
        </w:rPr>
        <w:t>怛梨天</w:t>
      </w:r>
      <w:r>
        <w:t xml:space="preserve"> [Tanriten] /Trayastriṃśas/</w:t>
      </w:r>
    </w:p>
    <w:p w:rsidR="00A618CE" w:rsidRDefault="00A618CE" w:rsidP="00A618CE">
      <w:r>
        <w:rPr>
          <w:rFonts w:ascii="MS Gothic" w:eastAsia="MS Gothic" w:hAnsi="MS Gothic" w:cs="MS Gothic" w:hint="eastAsia"/>
        </w:rPr>
        <w:t>怛索迦</w:t>
      </w:r>
      <w:r>
        <w:t xml:space="preserve"> [Tansaka] /Takṣaka/</w:t>
      </w:r>
    </w:p>
    <w:p w:rsidR="00A618CE" w:rsidRDefault="00A618CE" w:rsidP="00A618CE">
      <w:r>
        <w:rPr>
          <w:rFonts w:ascii="MS Gothic" w:eastAsia="MS Gothic" w:hAnsi="MS Gothic" w:cs="MS Gothic" w:hint="eastAsia"/>
        </w:rPr>
        <w:t>怛縛</w:t>
      </w:r>
      <w:r>
        <w:t xml:space="preserve"> [tanbaku] /(Skt. tvam)/</w:t>
      </w:r>
    </w:p>
    <w:p w:rsidR="00A618CE" w:rsidRDefault="00A618CE" w:rsidP="00A618CE">
      <w:r>
        <w:rPr>
          <w:rFonts w:ascii="MS Gothic" w:eastAsia="MS Gothic" w:hAnsi="MS Gothic" w:cs="MS Gothic" w:hint="eastAsia"/>
        </w:rPr>
        <w:t>怛缽那</w:t>
      </w:r>
      <w:r>
        <w:t xml:space="preserve"> [tapana] /porridge/</w:t>
      </w:r>
    </w:p>
    <w:p w:rsidR="00A618CE" w:rsidRDefault="00A618CE" w:rsidP="00A618CE">
      <w:r>
        <w:rPr>
          <w:rFonts w:ascii="MS Gothic" w:eastAsia="MS Gothic" w:hAnsi="MS Gothic" w:cs="MS Gothic" w:hint="eastAsia"/>
        </w:rPr>
        <w:t>怛羅夜耶</w:t>
      </w:r>
      <w:r>
        <w:t xml:space="preserve"> [tarayaya] /(Skt. traya)/</w:t>
      </w:r>
    </w:p>
    <w:p w:rsidR="00A618CE" w:rsidRDefault="00A618CE" w:rsidP="00A618CE">
      <w:r>
        <w:rPr>
          <w:rFonts w:ascii="MS Gothic" w:eastAsia="MS Gothic" w:hAnsi="MS Gothic" w:cs="MS Gothic" w:hint="eastAsia"/>
        </w:rPr>
        <w:t>怛荼</w:t>
      </w:r>
      <w:r>
        <w:t xml:space="preserve"> [tanda] /daṇḍa/</w:t>
      </w:r>
    </w:p>
    <w:p w:rsidR="00A618CE" w:rsidRDefault="00A618CE" w:rsidP="00A618CE">
      <w:r>
        <w:rPr>
          <w:rFonts w:ascii="MS Gothic" w:eastAsia="MS Gothic" w:hAnsi="MS Gothic" w:cs="MS Gothic" w:hint="eastAsia"/>
        </w:rPr>
        <w:t>怛薩阿竭</w:t>
      </w:r>
      <w:r>
        <w:t xml:space="preserve"> [tansatsuakatsu] /(Skt. tathāgata)/</w:t>
      </w:r>
    </w:p>
    <w:p w:rsidR="00A618CE" w:rsidRDefault="00A618CE" w:rsidP="00A618CE">
      <w:r>
        <w:rPr>
          <w:rFonts w:ascii="MS Gothic" w:eastAsia="MS Gothic" w:hAnsi="MS Gothic" w:cs="MS Gothic" w:hint="eastAsia"/>
        </w:rPr>
        <w:t>怛那</w:t>
      </w:r>
      <w:r>
        <w:t xml:space="preserve"> [tanna] /(Skt. dāna)/</w:t>
      </w:r>
    </w:p>
    <w:p w:rsidR="00A618CE" w:rsidRDefault="00A618CE" w:rsidP="00A618CE">
      <w:r>
        <w:rPr>
          <w:rFonts w:ascii="MS Gothic" w:eastAsia="MS Gothic" w:hAnsi="MS Gothic" w:cs="MS Gothic" w:hint="eastAsia"/>
        </w:rPr>
        <w:t>怛鉢那</w:t>
      </w:r>
      <w:r>
        <w:t xml:space="preserve"> [tahana] /gruel/</w:t>
      </w:r>
    </w:p>
    <w:p w:rsidR="00A618CE" w:rsidRDefault="00A618CE" w:rsidP="00A618CE">
      <w:r>
        <w:rPr>
          <w:rFonts w:ascii="MS Gothic" w:eastAsia="MS Gothic" w:hAnsi="MS Gothic" w:cs="MS Gothic" w:hint="eastAsia"/>
        </w:rPr>
        <w:t>怛陀竭多</w:t>
      </w:r>
      <w:r>
        <w:t xml:space="preserve"> [tadageta] /(Skt. tathāgata)/</w:t>
      </w:r>
    </w:p>
    <w:p w:rsidR="00A618CE" w:rsidRDefault="00A618CE" w:rsidP="00A618CE">
      <w:r>
        <w:rPr>
          <w:rFonts w:ascii="MS Gothic" w:eastAsia="MS Gothic" w:hAnsi="MS Gothic" w:cs="MS Gothic" w:hint="eastAsia"/>
        </w:rPr>
        <w:t>思</w:t>
      </w:r>
      <w:r>
        <w:t xml:space="preserve"> [shi] /to think/</w:t>
      </w:r>
    </w:p>
    <w:p w:rsidR="00A618CE" w:rsidRDefault="00A618CE" w:rsidP="00A618CE">
      <w:r>
        <w:rPr>
          <w:rFonts w:ascii="MS Gothic" w:eastAsia="MS Gothic" w:hAnsi="MS Gothic" w:cs="MS Gothic" w:hint="eastAsia"/>
        </w:rPr>
        <w:t>思之</w:t>
      </w:r>
      <w:r>
        <w:t xml:space="preserve"> [shino] /think about it/</w:t>
      </w:r>
    </w:p>
    <w:p w:rsidR="00A618CE" w:rsidRDefault="00A618CE" w:rsidP="00A618CE">
      <w:r>
        <w:rPr>
          <w:rFonts w:ascii="MS Gothic" w:eastAsia="MS Gothic" w:hAnsi="MS Gothic" w:cs="MS Gothic" w:hint="eastAsia"/>
        </w:rPr>
        <w:t>思佛</w:t>
      </w:r>
      <w:r>
        <w:t xml:space="preserve"> [shibutsu] /Sugatacetanā/</w:t>
      </w:r>
    </w:p>
    <w:p w:rsidR="00A618CE" w:rsidRDefault="00A618CE" w:rsidP="00A618CE">
      <w:r>
        <w:rPr>
          <w:rFonts w:ascii="MS Gothic" w:eastAsia="MS Gothic" w:hAnsi="MS Gothic" w:cs="MS Gothic" w:hint="eastAsia"/>
        </w:rPr>
        <w:lastRenderedPageBreak/>
        <w:t>思假</w:t>
      </w:r>
      <w:r>
        <w:t xml:space="preserve"> [shike] /thought as [mere] semblance/</w:t>
      </w:r>
    </w:p>
    <w:p w:rsidR="00A618CE" w:rsidRDefault="00A618CE" w:rsidP="00A618CE">
      <w:r>
        <w:rPr>
          <w:rFonts w:ascii="MS Gothic" w:eastAsia="MS Gothic" w:hAnsi="MS Gothic" w:cs="MS Gothic" w:hint="eastAsia"/>
        </w:rPr>
        <w:t>思僥</w:t>
      </w:r>
      <w:r>
        <w:t xml:space="preserve"> [shigyō] /to wish earnestly/</w:t>
      </w:r>
    </w:p>
    <w:p w:rsidR="00A618CE" w:rsidRDefault="00A618CE" w:rsidP="00A618CE">
      <w:r>
        <w:rPr>
          <w:rFonts w:ascii="MS Gothic" w:eastAsia="MS Gothic" w:hAnsi="MS Gothic" w:cs="MS Gothic" w:hint="eastAsia"/>
        </w:rPr>
        <w:t>思夷</w:t>
      </w:r>
      <w:r>
        <w:t xml:space="preserve"> [shii] /michelia campaka/</w:t>
      </w:r>
    </w:p>
    <w:p w:rsidR="00A618CE" w:rsidRDefault="00A618CE" w:rsidP="00A618CE">
      <w:r>
        <w:rPr>
          <w:rFonts w:ascii="MS Gothic" w:eastAsia="MS Gothic" w:hAnsi="MS Gothic" w:cs="MS Gothic" w:hint="eastAsia"/>
        </w:rPr>
        <w:t>思夷華</w:t>
      </w:r>
      <w:r>
        <w:t xml:space="preserve"> [shii ke] /michelia campaka/</w:t>
      </w:r>
    </w:p>
    <w:p w:rsidR="00A618CE" w:rsidRDefault="00A618CE" w:rsidP="00A618CE">
      <w:r>
        <w:rPr>
          <w:rFonts w:ascii="MS Gothic" w:eastAsia="MS Gothic" w:hAnsi="MS Gothic" w:cs="MS Gothic" w:hint="eastAsia"/>
        </w:rPr>
        <w:t>思察</w:t>
      </w:r>
      <w:r>
        <w:t xml:space="preserve"> [shisatsu] /to consider/</w:t>
      </w:r>
    </w:p>
    <w:p w:rsidR="00A618CE" w:rsidRDefault="00A618CE" w:rsidP="00A618CE">
      <w:r>
        <w:rPr>
          <w:rFonts w:ascii="MS Gothic" w:eastAsia="MS Gothic" w:hAnsi="MS Gothic" w:cs="MS Gothic" w:hint="eastAsia"/>
        </w:rPr>
        <w:t>思念</w:t>
      </w:r>
      <w:r>
        <w:t xml:space="preserve"> [shinen] /to think deeply about/</w:t>
      </w:r>
    </w:p>
    <w:p w:rsidR="00A618CE" w:rsidRDefault="00A618CE" w:rsidP="00A618CE">
      <w:r>
        <w:rPr>
          <w:rFonts w:ascii="MS Gothic" w:eastAsia="MS Gothic" w:hAnsi="MS Gothic" w:cs="MS Gothic" w:hint="eastAsia"/>
        </w:rPr>
        <w:t>思惑</w:t>
      </w:r>
      <w:r>
        <w:t xml:space="preserve"> [shiwaku] /perceptive mental disturbances/</w:t>
      </w:r>
    </w:p>
    <w:p w:rsidR="00A618CE" w:rsidRDefault="00A618CE" w:rsidP="00A618CE">
      <w:r>
        <w:rPr>
          <w:rFonts w:ascii="MS Gothic" w:eastAsia="MS Gothic" w:hAnsi="MS Gothic" w:cs="MS Gothic" w:hint="eastAsia"/>
        </w:rPr>
        <w:t>思惟</w:t>
      </w:r>
      <w:r>
        <w:t xml:space="preserve"> [shiyui] /to think/</w:t>
      </w:r>
    </w:p>
    <w:p w:rsidR="00A618CE" w:rsidRDefault="00A618CE" w:rsidP="00A618CE">
      <w:r>
        <w:rPr>
          <w:rFonts w:ascii="MS Gothic" w:eastAsia="MS Gothic" w:hAnsi="MS Gothic" w:cs="MS Gothic" w:hint="eastAsia"/>
        </w:rPr>
        <w:t>思惟圓滿</w:t>
      </w:r>
      <w:r>
        <w:t xml:space="preserve"> [shiyui enman] /fulfillment of one's intention (resolution, etc.)/</w:t>
      </w:r>
    </w:p>
    <w:p w:rsidR="00A618CE" w:rsidRDefault="00A618CE" w:rsidP="00A618CE">
      <w:r>
        <w:rPr>
          <w:rFonts w:ascii="MS Gothic" w:eastAsia="MS Gothic" w:hAnsi="MS Gothic" w:cs="MS Gothic" w:hint="eastAsia"/>
        </w:rPr>
        <w:t>思惟如意足</w:t>
      </w:r>
      <w:r>
        <w:t xml:space="preserve"> [shiyui nyoi soku] /the power of analytical thought/</w:t>
      </w:r>
    </w:p>
    <w:p w:rsidR="00A618CE" w:rsidRDefault="00A618CE" w:rsidP="00A618CE">
      <w:r>
        <w:rPr>
          <w:rFonts w:ascii="MS Gothic" w:eastAsia="MS Gothic" w:hAnsi="MS Gothic" w:cs="MS Gothic" w:hint="eastAsia"/>
        </w:rPr>
        <w:t>思惟所斷</w:t>
      </w:r>
      <w:r>
        <w:t xml:space="preserve"> [shiyui sho dan] /eliminated by contemplation/</w:t>
      </w:r>
    </w:p>
    <w:p w:rsidR="00A618CE" w:rsidRDefault="00A618CE" w:rsidP="00A618CE">
      <w:r>
        <w:rPr>
          <w:rFonts w:ascii="MS Gothic" w:eastAsia="MS Gothic" w:hAnsi="MS Gothic" w:cs="MS Gothic" w:hint="eastAsia"/>
        </w:rPr>
        <w:t>思惟攝取</w:t>
      </w:r>
      <w:r>
        <w:t xml:space="preserve"> [shiyui shōshu] /to embrace/</w:t>
      </w:r>
    </w:p>
    <w:p w:rsidR="00A618CE" w:rsidRDefault="00A618CE" w:rsidP="00A618CE">
      <w:r>
        <w:rPr>
          <w:rFonts w:ascii="MS Gothic" w:eastAsia="MS Gothic" w:hAnsi="MS Gothic" w:cs="MS Gothic" w:hint="eastAsia"/>
        </w:rPr>
        <w:t>思惟法義</w:t>
      </w:r>
      <w:r>
        <w:t xml:space="preserve"> [shiyui hōgi] /thinks of the doctrine/</w:t>
      </w:r>
    </w:p>
    <w:p w:rsidR="00A618CE" w:rsidRDefault="00A618CE" w:rsidP="00A618CE">
      <w:r>
        <w:rPr>
          <w:rFonts w:ascii="MS Gothic" w:eastAsia="MS Gothic" w:hAnsi="MS Gothic" w:cs="MS Gothic" w:hint="eastAsia"/>
        </w:rPr>
        <w:t>思惟籌量觀察</w:t>
      </w:r>
      <w:r>
        <w:t xml:space="preserve"> [shiyui chūryō kansatsu] /careful consideration and scrutiny/</w:t>
      </w:r>
    </w:p>
    <w:p w:rsidR="00A618CE" w:rsidRDefault="00A618CE" w:rsidP="00A618CE">
      <w:r>
        <w:rPr>
          <w:rFonts w:ascii="MS Gothic" w:eastAsia="MS Gothic" w:hAnsi="MS Gothic" w:cs="MS Gothic" w:hint="eastAsia"/>
        </w:rPr>
        <w:t>思惟計</w:t>
      </w:r>
      <w:r>
        <w:t xml:space="preserve"> [shiyui kei] /to consider/</w:t>
      </w:r>
    </w:p>
    <w:p w:rsidR="00A618CE" w:rsidRDefault="00A618CE" w:rsidP="00A618CE">
      <w:r>
        <w:rPr>
          <w:rFonts w:ascii="MS Gothic" w:eastAsia="MS Gothic" w:hAnsi="MS Gothic" w:cs="MS Gothic" w:hint="eastAsia"/>
        </w:rPr>
        <w:t>思想</w:t>
      </w:r>
      <w:r>
        <w:t xml:space="preserve"> [shisō] /to think/</w:t>
      </w:r>
    </w:p>
    <w:p w:rsidR="00A618CE" w:rsidRDefault="00A618CE" w:rsidP="00A618CE">
      <w:r>
        <w:rPr>
          <w:rFonts w:ascii="MS Gothic" w:eastAsia="MS Gothic" w:hAnsi="MS Gothic" w:cs="MS Gothic" w:hint="eastAsia"/>
        </w:rPr>
        <w:t>思愼</w:t>
      </w:r>
      <w:r>
        <w:t xml:space="preserve"> [shishin] /to think cautiously/</w:t>
      </w:r>
    </w:p>
    <w:p w:rsidR="00A618CE" w:rsidRDefault="00A618CE" w:rsidP="00A618CE">
      <w:r>
        <w:rPr>
          <w:rFonts w:ascii="MS Gothic" w:eastAsia="MS Gothic" w:hAnsi="MS Gothic" w:cs="MS Gothic" w:hint="eastAsia"/>
        </w:rPr>
        <w:t>思慕</w:t>
      </w:r>
      <w:r>
        <w:t xml:space="preserve"> [shibo] /longing for/</w:t>
      </w:r>
    </w:p>
    <w:p w:rsidR="00A618CE" w:rsidRDefault="00A618CE" w:rsidP="00A618CE">
      <w:r>
        <w:rPr>
          <w:rFonts w:ascii="MS Gothic" w:eastAsia="MS Gothic" w:hAnsi="MS Gothic" w:cs="MS Gothic" w:hint="eastAsia"/>
        </w:rPr>
        <w:t>思慧</w:t>
      </w:r>
      <w:r>
        <w:t xml:space="preserve"> [shie] /wisdom attained through contemplation/</w:t>
      </w:r>
    </w:p>
    <w:p w:rsidR="00A618CE" w:rsidRDefault="00A618CE" w:rsidP="00A618CE">
      <w:r>
        <w:rPr>
          <w:rFonts w:ascii="MS Gothic" w:eastAsia="MS Gothic" w:hAnsi="MS Gothic" w:cs="MS Gothic" w:hint="eastAsia"/>
        </w:rPr>
        <w:t>思慮</w:t>
      </w:r>
      <w:r>
        <w:t xml:space="preserve"> [shiryo] /thought/</w:t>
      </w:r>
    </w:p>
    <w:p w:rsidR="00A618CE" w:rsidRDefault="00A618CE" w:rsidP="00A618CE">
      <w:r>
        <w:rPr>
          <w:rFonts w:ascii="MS Gothic" w:eastAsia="MS Gothic" w:hAnsi="MS Gothic" w:cs="MS Gothic" w:hint="eastAsia"/>
        </w:rPr>
        <w:t>思所引</w:t>
      </w:r>
      <w:r>
        <w:t xml:space="preserve"> [shi shoin] /brought about by thought/</w:t>
      </w:r>
    </w:p>
    <w:p w:rsidR="00A618CE" w:rsidRDefault="00A618CE" w:rsidP="00A618CE">
      <w:r>
        <w:rPr>
          <w:rFonts w:ascii="MS Gothic" w:eastAsia="MS Gothic" w:hAnsi="MS Gothic" w:cs="MS Gothic" w:hint="eastAsia"/>
        </w:rPr>
        <w:t>思所成</w:t>
      </w:r>
      <w:r>
        <w:t xml:space="preserve"> [shi shojō] /[wisdom] attained by thinking/</w:t>
      </w:r>
    </w:p>
    <w:p w:rsidR="00A618CE" w:rsidRDefault="00A618CE" w:rsidP="00A618CE">
      <w:r>
        <w:rPr>
          <w:rFonts w:ascii="MS Gothic" w:eastAsia="MS Gothic" w:hAnsi="MS Gothic" w:cs="MS Gothic" w:hint="eastAsia"/>
        </w:rPr>
        <w:t>思所成地</w:t>
      </w:r>
      <w:r>
        <w:t xml:space="preserve"> [shi shojō chi] /the stage completed by thought/</w:t>
      </w:r>
    </w:p>
    <w:p w:rsidR="00A618CE" w:rsidRDefault="00A618CE" w:rsidP="00A618CE">
      <w:r>
        <w:rPr>
          <w:rFonts w:ascii="MS Gothic" w:eastAsia="MS Gothic" w:hAnsi="MS Gothic" w:cs="MS Gothic" w:hint="eastAsia"/>
        </w:rPr>
        <w:t>思所成慧</w:t>
      </w:r>
      <w:r>
        <w:t xml:space="preserve"> [shi shojō e] /wisdom attained by thinking/</w:t>
      </w:r>
    </w:p>
    <w:p w:rsidR="00A618CE" w:rsidRDefault="00A618CE" w:rsidP="00A618CE">
      <w:r>
        <w:rPr>
          <w:rFonts w:ascii="MS Gothic" w:eastAsia="MS Gothic" w:hAnsi="MS Gothic" w:cs="MS Gothic" w:hint="eastAsia"/>
        </w:rPr>
        <w:t>思所成智</w:t>
      </w:r>
      <w:r>
        <w:t xml:space="preserve"> [shi shojō chi] /wisdom attained by thinking/</w:t>
      </w:r>
    </w:p>
    <w:p w:rsidR="00A618CE" w:rsidRDefault="00A618CE" w:rsidP="00A618CE">
      <w:r>
        <w:rPr>
          <w:rFonts w:ascii="MS Gothic" w:eastAsia="MS Gothic" w:hAnsi="MS Gothic" w:cs="MS Gothic" w:hint="eastAsia"/>
        </w:rPr>
        <w:t>思所造</w:t>
      </w:r>
      <w:r>
        <w:t xml:space="preserve"> [shi shozō] /generated by intention/</w:t>
      </w:r>
    </w:p>
    <w:p w:rsidR="00A618CE" w:rsidRDefault="00A618CE" w:rsidP="00A618CE">
      <w:r>
        <w:rPr>
          <w:rFonts w:ascii="MS Gothic" w:eastAsia="MS Gothic" w:hAnsi="MS Gothic" w:cs="MS Gothic" w:hint="eastAsia"/>
        </w:rPr>
        <w:t>思所造作</w:t>
      </w:r>
      <w:r>
        <w:t xml:space="preserve"> [shi sho zōsa] /generated by intention/</w:t>
      </w:r>
    </w:p>
    <w:p w:rsidR="00A618CE" w:rsidRDefault="00A618CE" w:rsidP="00A618CE">
      <w:r>
        <w:rPr>
          <w:rFonts w:ascii="MS Gothic" w:eastAsia="MS Gothic" w:hAnsi="MS Gothic" w:cs="MS Gothic" w:hint="eastAsia"/>
        </w:rPr>
        <w:t>思擇</w:t>
      </w:r>
      <w:r>
        <w:t xml:space="preserve"> [shichaku] /critical analysis/</w:t>
      </w:r>
    </w:p>
    <w:p w:rsidR="00A618CE" w:rsidRDefault="00A618CE" w:rsidP="00A618CE">
      <w:r>
        <w:rPr>
          <w:rFonts w:ascii="MS Gothic" w:eastAsia="MS Gothic" w:hAnsi="MS Gothic" w:cs="MS Gothic" w:hint="eastAsia"/>
        </w:rPr>
        <w:t>思擇力</w:t>
      </w:r>
      <w:r>
        <w:t xml:space="preserve"> [shitakuriki] /power of thought in choosing (right principles)/</w:t>
      </w:r>
    </w:p>
    <w:p w:rsidR="00A618CE" w:rsidRDefault="00A618CE" w:rsidP="00A618CE">
      <w:r>
        <w:rPr>
          <w:rFonts w:ascii="MS Gothic" w:eastAsia="MS Gothic" w:hAnsi="MS Gothic" w:cs="MS Gothic" w:hint="eastAsia"/>
        </w:rPr>
        <w:t>思數</w:t>
      </w:r>
      <w:r>
        <w:t xml:space="preserve"> [shishu] /volition/</w:t>
      </w:r>
    </w:p>
    <w:p w:rsidR="00A618CE" w:rsidRDefault="00A618CE" w:rsidP="00A618CE">
      <w:r>
        <w:rPr>
          <w:rFonts w:ascii="MS Gothic" w:eastAsia="MS Gothic" w:hAnsi="MS Gothic" w:cs="MS Gothic" w:hint="eastAsia"/>
        </w:rPr>
        <w:lastRenderedPageBreak/>
        <w:t>思案</w:t>
      </w:r>
      <w:r>
        <w:t xml:space="preserve"> [shian] /to think/</w:t>
      </w:r>
    </w:p>
    <w:p w:rsidR="00A618CE" w:rsidRDefault="00A618CE" w:rsidP="00A618CE">
      <w:r>
        <w:rPr>
          <w:rFonts w:ascii="MS Gothic" w:eastAsia="MS Gothic" w:hAnsi="MS Gothic" w:cs="MS Gothic" w:hint="eastAsia"/>
        </w:rPr>
        <w:t>思業</w:t>
      </w:r>
      <w:r>
        <w:t xml:space="preserve"> [shigō] /activity merely intended/</w:t>
      </w:r>
    </w:p>
    <w:p w:rsidR="00A618CE" w:rsidRDefault="00A618CE" w:rsidP="00A618CE">
      <w:r>
        <w:rPr>
          <w:rFonts w:ascii="MS Gothic" w:eastAsia="MS Gothic" w:hAnsi="MS Gothic" w:cs="MS Gothic" w:hint="eastAsia"/>
        </w:rPr>
        <w:t>思求</w:t>
      </w:r>
      <w:r>
        <w:t xml:space="preserve"> [shigu] /longs for/</w:t>
      </w:r>
    </w:p>
    <w:p w:rsidR="00A618CE" w:rsidRDefault="00A618CE" w:rsidP="00A618CE">
      <w:r>
        <w:rPr>
          <w:rFonts w:ascii="MS Gothic" w:eastAsia="MS Gothic" w:hAnsi="MS Gothic" w:cs="MS Gothic" w:hint="eastAsia"/>
        </w:rPr>
        <w:t>思益</w:t>
      </w:r>
      <w:r>
        <w:t xml:space="preserve"> [Shieki] /Viśeṣa-cinti-brahma/</w:t>
      </w:r>
    </w:p>
    <w:p w:rsidR="00A618CE" w:rsidRDefault="00A618CE" w:rsidP="00A618CE">
      <w:r>
        <w:rPr>
          <w:rFonts w:ascii="MS Gothic" w:eastAsia="MS Gothic" w:hAnsi="MS Gothic" w:cs="MS Gothic" w:hint="eastAsia"/>
        </w:rPr>
        <w:t>思益梵天</w:t>
      </w:r>
      <w:r>
        <w:t xml:space="preserve"> [Shieki Bonten] /Viśeṣa-cinti-brahma/</w:t>
      </w:r>
    </w:p>
    <w:p w:rsidR="00A618CE" w:rsidRDefault="00A618CE" w:rsidP="00A618CE">
      <w:r>
        <w:rPr>
          <w:rFonts w:ascii="MS Gothic" w:eastAsia="MS Gothic" w:hAnsi="MS Gothic" w:cs="MS Gothic" w:hint="eastAsia"/>
        </w:rPr>
        <w:t>思益梵天問經</w:t>
      </w:r>
      <w:r>
        <w:t xml:space="preserve"> [Shieki Bonten mon kyō] /Sūtra of the Questions of Viśeṣa-cinti-brahma/</w:t>
      </w:r>
    </w:p>
    <w:p w:rsidR="00A618CE" w:rsidRDefault="00A618CE" w:rsidP="00A618CE">
      <w:r>
        <w:rPr>
          <w:rFonts w:ascii="MS Gothic" w:eastAsia="MS Gothic" w:hAnsi="MS Gothic" w:cs="MS Gothic" w:hint="eastAsia"/>
        </w:rPr>
        <w:t>思益梵天所問經</w:t>
      </w:r>
      <w:r>
        <w:t xml:space="preserve"> [Shieki Bonten sho mon kyō] /Sūtra of the Questions of Viśeṣa-cinti-brahma/</w:t>
      </w:r>
    </w:p>
    <w:p w:rsidR="00A618CE" w:rsidRDefault="00A618CE" w:rsidP="00A618CE">
      <w:r>
        <w:rPr>
          <w:rFonts w:ascii="MS Gothic" w:eastAsia="MS Gothic" w:hAnsi="MS Gothic" w:cs="MS Gothic" w:hint="eastAsia"/>
        </w:rPr>
        <w:t>思益經</w:t>
      </w:r>
      <w:r>
        <w:t xml:space="preserve"> [Shieki kyō] /Sūtra of the Questions of Viśeṣa-cinti-brahma/</w:t>
      </w:r>
    </w:p>
    <w:p w:rsidR="00A618CE" w:rsidRDefault="00A618CE" w:rsidP="00A618CE">
      <w:r>
        <w:rPr>
          <w:rFonts w:ascii="MS Gothic" w:eastAsia="MS Gothic" w:hAnsi="MS Gothic" w:cs="MS Gothic" w:hint="eastAsia"/>
        </w:rPr>
        <w:t>思益義經</w:t>
      </w:r>
      <w:r>
        <w:t xml:space="preserve"> [Shiekigi kyō] /Sūtra of the Questions of Viśeṣa-cinti-brahma/</w:t>
      </w:r>
    </w:p>
    <w:p w:rsidR="00A618CE" w:rsidRDefault="00A618CE" w:rsidP="00A618CE">
      <w:r>
        <w:rPr>
          <w:rFonts w:ascii="MS Gothic" w:eastAsia="MS Gothic" w:hAnsi="MS Gothic" w:cs="MS Gothic" w:hint="eastAsia"/>
        </w:rPr>
        <w:t>思誼</w:t>
      </w:r>
      <w:r>
        <w:t xml:space="preserve"> [shigi] /conceivable/</w:t>
      </w:r>
    </w:p>
    <w:p w:rsidR="00A618CE" w:rsidRDefault="00A618CE" w:rsidP="00A618CE">
      <w:r>
        <w:rPr>
          <w:rFonts w:ascii="MS Gothic" w:eastAsia="MS Gothic" w:hAnsi="MS Gothic" w:cs="MS Gothic" w:hint="eastAsia"/>
        </w:rPr>
        <w:t>思論</w:t>
      </w:r>
      <w:r>
        <w:t xml:space="preserve"> [shiron] /to think and talk about/</w:t>
      </w:r>
    </w:p>
    <w:p w:rsidR="00A618CE" w:rsidRDefault="00A618CE" w:rsidP="00A618CE">
      <w:r>
        <w:rPr>
          <w:rFonts w:ascii="MS Gothic" w:eastAsia="MS Gothic" w:hAnsi="MS Gothic" w:cs="MS Gothic" w:hint="eastAsia"/>
        </w:rPr>
        <w:t>思議</w:t>
      </w:r>
      <w:r>
        <w:t xml:space="preserve"> [shigi] /to think about the meaning of the words of the scriptures (Skt. artha-cintā)/</w:t>
      </w:r>
    </w:p>
    <w:p w:rsidR="00A618CE" w:rsidRDefault="00A618CE" w:rsidP="00A618CE">
      <w:r>
        <w:rPr>
          <w:rFonts w:ascii="MS Gothic" w:eastAsia="MS Gothic" w:hAnsi="MS Gothic" w:cs="MS Gothic" w:hint="eastAsia"/>
        </w:rPr>
        <w:t>思議路</w:t>
      </w:r>
      <w:r>
        <w:t xml:space="preserve"> [shigiro] /path of conceptualization/</w:t>
      </w:r>
    </w:p>
    <w:p w:rsidR="00A618CE" w:rsidRDefault="00A618CE" w:rsidP="00A618CE">
      <w:r>
        <w:rPr>
          <w:rFonts w:ascii="MS Gothic" w:eastAsia="MS Gothic" w:hAnsi="MS Gothic" w:cs="MS Gothic" w:hint="eastAsia"/>
        </w:rPr>
        <w:t>思辯</w:t>
      </w:r>
      <w:r>
        <w:t xml:space="preserve"> [shiben] /to speculate/</w:t>
      </w:r>
    </w:p>
    <w:p w:rsidR="00A618CE" w:rsidRDefault="00A618CE" w:rsidP="00A618CE">
      <w:r>
        <w:rPr>
          <w:rFonts w:ascii="MS Gothic" w:eastAsia="MS Gothic" w:hAnsi="MS Gothic" w:cs="MS Gothic" w:hint="eastAsia"/>
        </w:rPr>
        <w:t>思過半</w:t>
      </w:r>
      <w:r>
        <w:t xml:space="preserve"> [shi kahan] /able to understand more than half/</w:t>
      </w:r>
    </w:p>
    <w:p w:rsidR="00A618CE" w:rsidRDefault="00A618CE" w:rsidP="00A618CE">
      <w:r>
        <w:rPr>
          <w:rFonts w:ascii="MS Gothic" w:eastAsia="MS Gothic" w:hAnsi="MS Gothic" w:cs="MS Gothic" w:hint="eastAsia"/>
        </w:rPr>
        <w:t>思量</w:t>
      </w:r>
      <w:r>
        <w:t xml:space="preserve"> [shiryō] /to think/</w:t>
      </w:r>
    </w:p>
    <w:p w:rsidR="00A618CE" w:rsidRDefault="00A618CE" w:rsidP="00A618CE">
      <w:r>
        <w:rPr>
          <w:rFonts w:ascii="MS Gothic" w:eastAsia="MS Gothic" w:hAnsi="MS Gothic" w:cs="MS Gothic" w:hint="eastAsia"/>
        </w:rPr>
        <w:t>思量心</w:t>
      </w:r>
      <w:r>
        <w:t xml:space="preserve"> [shiryō shin] /thinking mind/</w:t>
      </w:r>
    </w:p>
    <w:p w:rsidR="00A618CE" w:rsidRDefault="00A618CE" w:rsidP="00A618CE">
      <w:r>
        <w:rPr>
          <w:rFonts w:ascii="MS Gothic" w:eastAsia="MS Gothic" w:hAnsi="MS Gothic" w:cs="MS Gothic" w:hint="eastAsia"/>
        </w:rPr>
        <w:t>思量無我</w:t>
      </w:r>
      <w:r>
        <w:t xml:space="preserve"> [shiryō muga] /to contemplate selflessness/</w:t>
      </w:r>
    </w:p>
    <w:p w:rsidR="00A618CE" w:rsidRDefault="00A618CE" w:rsidP="00A618CE">
      <w:r>
        <w:rPr>
          <w:rFonts w:ascii="MS Gothic" w:eastAsia="MS Gothic" w:hAnsi="MS Gothic" w:cs="MS Gothic" w:hint="eastAsia"/>
        </w:rPr>
        <w:t>思量爲性</w:t>
      </w:r>
      <w:r>
        <w:t xml:space="preserve"> [shiryō i shō] /[having]deliberation as its nature/</w:t>
      </w:r>
    </w:p>
    <w:p w:rsidR="00A618CE" w:rsidRDefault="00A618CE" w:rsidP="00A618CE">
      <w:r>
        <w:rPr>
          <w:rFonts w:ascii="MS Gothic" w:eastAsia="MS Gothic" w:hAnsi="MS Gothic" w:cs="MS Gothic" w:hint="eastAsia"/>
        </w:rPr>
        <w:t>思量能變識</w:t>
      </w:r>
      <w:r>
        <w:t xml:space="preserve"> [shiryō nōhen shiki] /reasoning consciousness/</w:t>
      </w:r>
    </w:p>
    <w:p w:rsidR="00A618CE" w:rsidRDefault="00A618CE" w:rsidP="00A618CE">
      <w:r>
        <w:rPr>
          <w:rFonts w:ascii="MS Gothic" w:eastAsia="MS Gothic" w:hAnsi="MS Gothic" w:cs="MS Gothic" w:hint="eastAsia"/>
        </w:rPr>
        <w:t>思量行相</w:t>
      </w:r>
      <w:r>
        <w:t xml:space="preserve"> [shiryō gyōsō] /conceiving mode/</w:t>
      </w:r>
    </w:p>
    <w:p w:rsidR="00A618CE" w:rsidRDefault="00A618CE" w:rsidP="00A618CE">
      <w:r>
        <w:rPr>
          <w:rFonts w:ascii="MS Gothic" w:eastAsia="MS Gothic" w:hAnsi="MS Gothic" w:cs="MS Gothic" w:hint="eastAsia"/>
        </w:rPr>
        <w:t>思量識</w:t>
      </w:r>
      <w:r>
        <w:t xml:space="preserve"> [shiryō shiki] /assessing consciousness/</w:t>
      </w:r>
    </w:p>
    <w:p w:rsidR="00A618CE" w:rsidRDefault="00A618CE" w:rsidP="00A618CE">
      <w:r>
        <w:rPr>
          <w:rFonts w:ascii="MS Gothic" w:eastAsia="MS Gothic" w:hAnsi="MS Gothic" w:cs="MS Gothic" w:hint="eastAsia"/>
        </w:rPr>
        <w:t>思願</w:t>
      </w:r>
      <w:r>
        <w:t xml:space="preserve"> [shigan] /to wish/</w:t>
      </w:r>
    </w:p>
    <w:p w:rsidR="00A618CE" w:rsidRDefault="00A618CE" w:rsidP="00A618CE">
      <w:r>
        <w:rPr>
          <w:rFonts w:ascii="MS Gothic" w:eastAsia="MS Gothic" w:hAnsi="MS Gothic" w:cs="MS Gothic" w:hint="eastAsia"/>
        </w:rPr>
        <w:t>思食</w:t>
      </w:r>
      <w:r>
        <w:t xml:space="preserve"> [shijiki] /food for thought/</w:t>
      </w:r>
    </w:p>
    <w:p w:rsidR="00A618CE" w:rsidRDefault="00A618CE" w:rsidP="00A618CE">
      <w:r>
        <w:rPr>
          <w:rFonts w:ascii="MS Gothic" w:eastAsia="MS Gothic" w:hAnsi="MS Gothic" w:cs="MS Gothic" w:hint="eastAsia"/>
        </w:rPr>
        <w:t>怠</w:t>
      </w:r>
      <w:r>
        <w:t xml:space="preserve"> [tai] /idle/</w:t>
      </w:r>
    </w:p>
    <w:p w:rsidR="00A618CE" w:rsidRDefault="00A618CE" w:rsidP="00A618CE">
      <w:r>
        <w:rPr>
          <w:rFonts w:ascii="MS Gothic" w:eastAsia="MS Gothic" w:hAnsi="MS Gothic" w:cs="MS Gothic" w:hint="eastAsia"/>
        </w:rPr>
        <w:t>怠慢</w:t>
      </w:r>
      <w:r>
        <w:t xml:space="preserve"> [taiman] /disrespectful/</w:t>
      </w:r>
    </w:p>
    <w:p w:rsidR="00A618CE" w:rsidRDefault="00A618CE" w:rsidP="00A618CE">
      <w:r>
        <w:rPr>
          <w:rFonts w:ascii="MS Gothic" w:eastAsia="MS Gothic" w:hAnsi="MS Gothic" w:cs="MS Gothic" w:hint="eastAsia"/>
        </w:rPr>
        <w:t>怡</w:t>
      </w:r>
      <w:r>
        <w:t xml:space="preserve"> [i] /happy/</w:t>
      </w:r>
    </w:p>
    <w:p w:rsidR="00A618CE" w:rsidRDefault="00A618CE" w:rsidP="00A618CE">
      <w:r>
        <w:rPr>
          <w:rFonts w:ascii="MS Gothic" w:eastAsia="MS Gothic" w:hAnsi="MS Gothic" w:cs="MS Gothic" w:hint="eastAsia"/>
        </w:rPr>
        <w:t>急</w:t>
      </w:r>
      <w:r>
        <w:t xml:space="preserve"> [kyū] /haste/</w:t>
      </w:r>
    </w:p>
    <w:p w:rsidR="00A618CE" w:rsidRDefault="00A618CE" w:rsidP="00A618CE">
      <w:r>
        <w:rPr>
          <w:rFonts w:ascii="MS Gothic" w:eastAsia="MS Gothic" w:hAnsi="MS Gothic" w:cs="MS Gothic" w:hint="eastAsia"/>
        </w:rPr>
        <w:t>急施</w:t>
      </w:r>
      <w:r>
        <w:t xml:space="preserve"> [kōse] /emergency alms/</w:t>
      </w:r>
    </w:p>
    <w:p w:rsidR="00A618CE" w:rsidRDefault="00A618CE" w:rsidP="00A618CE">
      <w:r>
        <w:rPr>
          <w:rFonts w:ascii="MS Gothic" w:eastAsia="MS Gothic" w:hAnsi="MS Gothic" w:cs="MS Gothic" w:hint="eastAsia"/>
        </w:rPr>
        <w:t>急施如律令</w:t>
      </w:r>
      <w:r>
        <w:t xml:space="preserve"> [kōse nyo ritsuryō] /swiftly as Lu-ling runs/</w:t>
      </w:r>
    </w:p>
    <w:p w:rsidR="00A618CE" w:rsidRDefault="00A618CE" w:rsidP="00A618CE">
      <w:r>
        <w:rPr>
          <w:rFonts w:ascii="MS Gothic" w:eastAsia="MS Gothic" w:hAnsi="MS Gothic" w:cs="MS Gothic" w:hint="eastAsia"/>
        </w:rPr>
        <w:lastRenderedPageBreak/>
        <w:t>急追</w:t>
      </w:r>
      <w:r>
        <w:t xml:space="preserve"> [kōtsui] /hot pursuit/</w:t>
      </w:r>
    </w:p>
    <w:p w:rsidR="00A618CE" w:rsidRDefault="00A618CE" w:rsidP="00A618CE">
      <w:r>
        <w:rPr>
          <w:rFonts w:ascii="MS Gothic" w:eastAsia="MS Gothic" w:hAnsi="MS Gothic" w:cs="MS Gothic" w:hint="eastAsia"/>
        </w:rPr>
        <w:t>急速</w:t>
      </w:r>
      <w:r>
        <w:t xml:space="preserve"> [kōsoku] /rapid/</w:t>
      </w:r>
    </w:p>
    <w:p w:rsidR="00A618CE" w:rsidRDefault="00A618CE" w:rsidP="00A618CE">
      <w:r>
        <w:rPr>
          <w:rFonts w:ascii="MS Gothic" w:eastAsia="MS Gothic" w:hAnsi="MS Gothic" w:cs="MS Gothic" w:hint="eastAsia"/>
        </w:rPr>
        <w:t>性</w:t>
      </w:r>
      <w:r>
        <w:t xml:space="preserve"> [shō] /nature/</w:t>
      </w:r>
    </w:p>
    <w:p w:rsidR="00A618CE" w:rsidRDefault="00A618CE" w:rsidP="00A618CE">
      <w:r>
        <w:rPr>
          <w:rFonts w:ascii="MS Gothic" w:eastAsia="MS Gothic" w:hAnsi="MS Gothic" w:cs="MS Gothic" w:hint="eastAsia"/>
        </w:rPr>
        <w:t>性人</w:t>
      </w:r>
      <w:r>
        <w:t xml:space="preserve"> [shōnin] /a person with a certain nature/</w:t>
      </w:r>
    </w:p>
    <w:p w:rsidR="00A618CE" w:rsidRDefault="00A618CE" w:rsidP="00A618CE">
      <w:r>
        <w:rPr>
          <w:rFonts w:ascii="MS Gothic" w:eastAsia="MS Gothic" w:hAnsi="MS Gothic" w:cs="MS Gothic" w:hint="eastAsia"/>
        </w:rPr>
        <w:t>性仁賢</w:t>
      </w:r>
      <w:r>
        <w:t xml:space="preserve"> [shō ninken] /goodness in nature/</w:t>
      </w:r>
    </w:p>
    <w:p w:rsidR="00A618CE" w:rsidRDefault="00A618CE" w:rsidP="00A618CE">
      <w:r>
        <w:rPr>
          <w:rFonts w:ascii="MS Gothic" w:eastAsia="MS Gothic" w:hAnsi="MS Gothic" w:cs="MS Gothic" w:hint="eastAsia"/>
        </w:rPr>
        <w:t>性位</w:t>
      </w:r>
      <w:r>
        <w:t xml:space="preserve"> [shōi] /to be in one seed-nature or another/</w:t>
      </w:r>
    </w:p>
    <w:p w:rsidR="00A618CE" w:rsidRDefault="00A618CE" w:rsidP="00A618CE">
      <w:r>
        <w:rPr>
          <w:rFonts w:ascii="MS Gothic" w:eastAsia="MS Gothic" w:hAnsi="MS Gothic" w:cs="MS Gothic" w:hint="eastAsia"/>
        </w:rPr>
        <w:t>性佛</w:t>
      </w:r>
      <w:r>
        <w:t xml:space="preserve"> [shōbutsu] /nature-buddha/</w:t>
      </w:r>
    </w:p>
    <w:p w:rsidR="00A618CE" w:rsidRDefault="00A618CE" w:rsidP="00A618CE">
      <w:r>
        <w:rPr>
          <w:rFonts w:ascii="MS Gothic" w:eastAsia="MS Gothic" w:hAnsi="MS Gothic" w:cs="MS Gothic" w:hint="eastAsia"/>
        </w:rPr>
        <w:t>性具</w:t>
      </w:r>
      <w:r>
        <w:t xml:space="preserve"> [shōgu] /inherent/</w:t>
      </w:r>
    </w:p>
    <w:p w:rsidR="00A618CE" w:rsidRDefault="00A618CE" w:rsidP="00A618CE">
      <w:r>
        <w:rPr>
          <w:rFonts w:ascii="MS Gothic" w:eastAsia="MS Gothic" w:hAnsi="MS Gothic" w:cs="MS Gothic" w:hint="eastAsia"/>
        </w:rPr>
        <w:t>性分</w:t>
      </w:r>
      <w:r>
        <w:t xml:space="preserve"> [shōbun] /distinctive self-nature/</w:t>
      </w:r>
    </w:p>
    <w:p w:rsidR="00A618CE" w:rsidRDefault="00A618CE" w:rsidP="00A618CE">
      <w:r>
        <w:rPr>
          <w:rFonts w:ascii="MS Gothic" w:eastAsia="MS Gothic" w:hAnsi="MS Gothic" w:cs="MS Gothic" w:hint="eastAsia"/>
        </w:rPr>
        <w:t>性分別</w:t>
      </w:r>
      <w:r>
        <w:t xml:space="preserve"> [shō funbetsu] /of discriminated nature/</w:t>
      </w:r>
    </w:p>
    <w:p w:rsidR="00A618CE" w:rsidRDefault="00A618CE" w:rsidP="00A618CE">
      <w:r>
        <w:rPr>
          <w:rFonts w:ascii="MS Gothic" w:eastAsia="MS Gothic" w:hAnsi="MS Gothic" w:cs="MS Gothic" w:hint="eastAsia"/>
        </w:rPr>
        <w:t>性利根</w:t>
      </w:r>
      <w:r>
        <w:t xml:space="preserve"> [shō rikon] /innately possessing sharp faculties/</w:t>
      </w:r>
    </w:p>
    <w:p w:rsidR="00A618CE" w:rsidRDefault="00A618CE" w:rsidP="00A618CE">
      <w:r>
        <w:rPr>
          <w:rFonts w:ascii="MS Gothic" w:eastAsia="MS Gothic" w:hAnsi="MS Gothic" w:cs="MS Gothic" w:hint="eastAsia"/>
        </w:rPr>
        <w:t>性力</w:t>
      </w:r>
      <w:r>
        <w:t xml:space="preserve"> [shōriki] /knowledge of the constitutional factors of things/</w:t>
      </w:r>
    </w:p>
    <w:p w:rsidR="00A618CE" w:rsidRDefault="00A618CE" w:rsidP="00A618CE">
      <w:r>
        <w:rPr>
          <w:rFonts w:ascii="MS Gothic" w:eastAsia="MS Gothic" w:hAnsi="MS Gothic" w:cs="MS Gothic" w:hint="eastAsia"/>
        </w:rPr>
        <w:t>性勝</w:t>
      </w:r>
      <w:r>
        <w:t xml:space="preserve"> [shōshō] /an attitude of pride/</w:t>
      </w:r>
    </w:p>
    <w:p w:rsidR="00A618CE" w:rsidRDefault="00A618CE" w:rsidP="00A618CE">
      <w:r>
        <w:rPr>
          <w:rFonts w:ascii="MS Gothic" w:eastAsia="MS Gothic" w:hAnsi="MS Gothic" w:cs="MS Gothic" w:hint="eastAsia"/>
        </w:rPr>
        <w:t>性命</w:t>
      </w:r>
      <w:r>
        <w:t xml:space="preserve"> [shōmyō] /essence and life/</w:t>
      </w:r>
    </w:p>
    <w:p w:rsidR="00A618CE" w:rsidRDefault="00A618CE" w:rsidP="00A618CE">
      <w:r>
        <w:rPr>
          <w:rFonts w:ascii="MS Gothic" w:eastAsia="MS Gothic" w:hAnsi="MS Gothic" w:cs="MS Gothic" w:hint="eastAsia"/>
        </w:rPr>
        <w:t>性哀愍</w:t>
      </w:r>
      <w:r>
        <w:t xml:space="preserve"> [shō aimin] /sympathizing with/</w:t>
      </w:r>
    </w:p>
    <w:p w:rsidR="00A618CE" w:rsidRDefault="00A618CE" w:rsidP="00A618CE">
      <w:r>
        <w:rPr>
          <w:rFonts w:ascii="MS Gothic" w:eastAsia="MS Gothic" w:hAnsi="MS Gothic" w:cs="MS Gothic" w:hint="eastAsia"/>
        </w:rPr>
        <w:t>性唯識</w:t>
      </w:r>
      <w:r>
        <w:t xml:space="preserve"> [shō yuishiki] /true principle of consciousness-only/</w:t>
      </w:r>
    </w:p>
    <w:p w:rsidR="00A618CE" w:rsidRDefault="00A618CE" w:rsidP="00A618CE">
      <w:r>
        <w:rPr>
          <w:rFonts w:ascii="MS Gothic" w:eastAsia="MS Gothic" w:hAnsi="MS Gothic" w:cs="MS Gothic" w:hint="eastAsia"/>
        </w:rPr>
        <w:t>性善</w:t>
      </w:r>
      <w:r>
        <w:t xml:space="preserve"> [shōzen] /good by nature/</w:t>
      </w:r>
    </w:p>
    <w:p w:rsidR="00A618CE" w:rsidRDefault="00A618CE" w:rsidP="00A618CE">
      <w:r>
        <w:rPr>
          <w:rFonts w:ascii="MS Gothic" w:eastAsia="MS Gothic" w:hAnsi="MS Gothic" w:cs="MS Gothic" w:hint="eastAsia"/>
        </w:rPr>
        <w:t>性善</w:t>
      </w:r>
      <w:r>
        <w:rPr>
          <w:rFonts w:ascii="Malgun Gothic" w:eastAsia="Malgun Gothic" w:hAnsi="Malgun Gothic" w:cs="Malgun Gothic" w:hint="eastAsia"/>
        </w:rPr>
        <w:t>說</w:t>
      </w:r>
      <w:r>
        <w:t xml:space="preserve"> [shōzen setsu] /the theory that human beings are intrinsically good/</w:t>
      </w:r>
    </w:p>
    <w:p w:rsidR="00A618CE" w:rsidRDefault="00A618CE" w:rsidP="00A618CE">
      <w:r>
        <w:rPr>
          <w:rFonts w:ascii="MS Gothic" w:eastAsia="MS Gothic" w:hAnsi="MS Gothic" w:cs="MS Gothic" w:hint="eastAsia"/>
        </w:rPr>
        <w:t>性因</w:t>
      </w:r>
      <w:r>
        <w:t xml:space="preserve"> [shō in] /[buddha-] nature as cause/</w:t>
      </w:r>
    </w:p>
    <w:p w:rsidR="00A618CE" w:rsidRDefault="00A618CE" w:rsidP="00A618CE">
      <w:r>
        <w:rPr>
          <w:rFonts w:ascii="MS Gothic" w:eastAsia="MS Gothic" w:hAnsi="MS Gothic" w:cs="MS Gothic" w:hint="eastAsia"/>
        </w:rPr>
        <w:t>性土</w:t>
      </w:r>
      <w:r>
        <w:t xml:space="preserve"> [shōdo] /nature-realm/</w:t>
      </w:r>
    </w:p>
    <w:p w:rsidR="00A618CE" w:rsidRDefault="00A618CE" w:rsidP="00A618CE">
      <w:r>
        <w:rPr>
          <w:rFonts w:ascii="MS Gothic" w:eastAsia="MS Gothic" w:hAnsi="MS Gothic" w:cs="MS Gothic" w:hint="eastAsia"/>
        </w:rPr>
        <w:t>性地</w:t>
      </w:r>
      <w:r>
        <w:t xml:space="preserve"> [shōchi] /stage of nature/</w:t>
      </w:r>
    </w:p>
    <w:p w:rsidR="00A618CE" w:rsidRDefault="00A618CE" w:rsidP="00A618CE">
      <w:r>
        <w:rPr>
          <w:rFonts w:ascii="MS Gothic" w:eastAsia="MS Gothic" w:hAnsi="MS Gothic" w:cs="MS Gothic" w:hint="eastAsia"/>
        </w:rPr>
        <w:t>性境</w:t>
      </w:r>
      <w:r>
        <w:t xml:space="preserve"> [shōkyō] /objects as they are in themselves/</w:t>
      </w:r>
    </w:p>
    <w:p w:rsidR="00A618CE" w:rsidRDefault="00A618CE" w:rsidP="00A618CE">
      <w:r>
        <w:rPr>
          <w:rFonts w:ascii="MS Gothic" w:eastAsia="MS Gothic" w:hAnsi="MS Gothic" w:cs="MS Gothic" w:hint="eastAsia"/>
        </w:rPr>
        <w:t>性宗</w:t>
      </w:r>
      <w:r>
        <w:t xml:space="preserve"> [shōshū] /nature school/</w:t>
      </w:r>
    </w:p>
    <w:p w:rsidR="00A618CE" w:rsidRDefault="00A618CE" w:rsidP="00A618CE">
      <w:r>
        <w:rPr>
          <w:rFonts w:ascii="MS Gothic" w:eastAsia="MS Gothic" w:hAnsi="MS Gothic" w:cs="MS Gothic" w:hint="eastAsia"/>
        </w:rPr>
        <w:t>性差別</w:t>
      </w:r>
      <w:r>
        <w:t xml:space="preserve"> [shō shabetsu] /distinctions in nature/</w:t>
      </w:r>
    </w:p>
    <w:p w:rsidR="00A618CE" w:rsidRDefault="00A618CE" w:rsidP="00A618CE">
      <w:r>
        <w:rPr>
          <w:rFonts w:ascii="MS Gothic" w:eastAsia="MS Gothic" w:hAnsi="MS Gothic" w:cs="MS Gothic" w:hint="eastAsia"/>
        </w:rPr>
        <w:t>性得</w:t>
      </w:r>
      <w:r>
        <w:t xml:space="preserve"> [shōtoku] /innate/</w:t>
      </w:r>
    </w:p>
    <w:p w:rsidR="00A618CE" w:rsidRDefault="00A618CE" w:rsidP="00A618CE">
      <w:r>
        <w:rPr>
          <w:rFonts w:ascii="MS Gothic" w:eastAsia="MS Gothic" w:hAnsi="MS Gothic" w:cs="MS Gothic" w:hint="eastAsia"/>
        </w:rPr>
        <w:t>性德</w:t>
      </w:r>
      <w:r>
        <w:t xml:space="preserve"> [shōtoku] /virtues possessed by nature/</w:t>
      </w:r>
    </w:p>
    <w:p w:rsidR="00A618CE" w:rsidRDefault="00A618CE" w:rsidP="00A618CE">
      <w:r>
        <w:rPr>
          <w:rFonts w:ascii="MS Gothic" w:eastAsia="MS Gothic" w:hAnsi="MS Gothic" w:cs="MS Gothic" w:hint="eastAsia"/>
        </w:rPr>
        <w:t>性徹</w:t>
      </w:r>
      <w:r>
        <w:t xml:space="preserve"> [Shōtetsu] /Seong Cheol/</w:t>
      </w:r>
    </w:p>
    <w:p w:rsidR="00A618CE" w:rsidRDefault="00A618CE" w:rsidP="00A618CE">
      <w:r>
        <w:rPr>
          <w:rFonts w:ascii="MS Gothic" w:eastAsia="MS Gothic" w:hAnsi="MS Gothic" w:cs="MS Gothic" w:hint="eastAsia"/>
        </w:rPr>
        <w:t>性心</w:t>
      </w:r>
      <w:r>
        <w:t xml:space="preserve"> [shōshin] /mind [of pure] nature/</w:t>
      </w:r>
    </w:p>
    <w:p w:rsidR="00A618CE" w:rsidRDefault="00A618CE" w:rsidP="00A618CE">
      <w:r>
        <w:rPr>
          <w:rFonts w:ascii="MS Gothic" w:eastAsia="MS Gothic" w:hAnsi="MS Gothic" w:cs="MS Gothic" w:hint="eastAsia"/>
        </w:rPr>
        <w:t>性念處</w:t>
      </w:r>
      <w:r>
        <w:t xml:space="preserve"> [shō nenjo] /mindfulness of nature/</w:t>
      </w:r>
    </w:p>
    <w:p w:rsidR="00A618CE" w:rsidRDefault="00A618CE" w:rsidP="00A618CE">
      <w:r>
        <w:rPr>
          <w:rFonts w:ascii="MS Gothic" w:eastAsia="MS Gothic" w:hAnsi="MS Gothic" w:cs="MS Gothic" w:hint="eastAsia"/>
        </w:rPr>
        <w:t>性惡</w:t>
      </w:r>
      <w:r>
        <w:t xml:space="preserve"> [seiaku] /evil by nature/</w:t>
      </w:r>
    </w:p>
    <w:p w:rsidR="00A618CE" w:rsidRDefault="00A618CE" w:rsidP="00A618CE">
      <w:r>
        <w:rPr>
          <w:rFonts w:ascii="MS Gothic" w:eastAsia="MS Gothic" w:hAnsi="MS Gothic" w:cs="MS Gothic" w:hint="eastAsia"/>
        </w:rPr>
        <w:lastRenderedPageBreak/>
        <w:t>性惡</w:t>
      </w:r>
      <w:r>
        <w:rPr>
          <w:rFonts w:ascii="Malgun Gothic" w:eastAsia="Malgun Gothic" w:hAnsi="Malgun Gothic" w:cs="Malgun Gothic" w:hint="eastAsia"/>
        </w:rPr>
        <w:t>說</w:t>
      </w:r>
      <w:r>
        <w:t xml:space="preserve"> [seiaku setsu] /the theory that humans are intrinsically evil/</w:t>
      </w:r>
    </w:p>
    <w:p w:rsidR="00A618CE" w:rsidRDefault="00A618CE" w:rsidP="00A618CE">
      <w:r>
        <w:rPr>
          <w:rFonts w:ascii="MS Gothic" w:eastAsia="MS Gothic" w:hAnsi="MS Gothic" w:cs="MS Gothic" w:hint="eastAsia"/>
        </w:rPr>
        <w:t>性成</w:t>
      </w:r>
      <w:r>
        <w:t xml:space="preserve"> [shōjō] /inherently formed/</w:t>
      </w:r>
    </w:p>
    <w:p w:rsidR="00A618CE" w:rsidRDefault="00A618CE" w:rsidP="00A618CE">
      <w:r>
        <w:rPr>
          <w:rFonts w:ascii="MS Gothic" w:eastAsia="MS Gothic" w:hAnsi="MS Gothic" w:cs="MS Gothic" w:hint="eastAsia"/>
        </w:rPr>
        <w:t>性成就</w:t>
      </w:r>
      <w:r>
        <w:t xml:space="preserve"> [shō jōshū] /[its] nature is complete/</w:t>
      </w:r>
    </w:p>
    <w:p w:rsidR="00A618CE" w:rsidRDefault="00A618CE" w:rsidP="00A618CE">
      <w:r>
        <w:rPr>
          <w:rFonts w:ascii="MS Gothic" w:eastAsia="MS Gothic" w:hAnsi="MS Gothic" w:cs="MS Gothic" w:hint="eastAsia"/>
        </w:rPr>
        <w:t>性我</w:t>
      </w:r>
      <w:r>
        <w:t xml:space="preserve"> [shōga] /nature-self/</w:t>
      </w:r>
    </w:p>
    <w:p w:rsidR="00A618CE" w:rsidRDefault="00A618CE" w:rsidP="00A618CE">
      <w:r>
        <w:rPr>
          <w:rFonts w:ascii="MS Gothic" w:eastAsia="MS Gothic" w:hAnsi="MS Gothic" w:cs="MS Gothic" w:hint="eastAsia"/>
        </w:rPr>
        <w:t>性戒</w:t>
      </w:r>
      <w:r>
        <w:t xml:space="preserve"> [shōkai] /natural moral law/</w:t>
      </w:r>
    </w:p>
    <w:p w:rsidR="00A618CE" w:rsidRDefault="00A618CE" w:rsidP="00A618CE">
      <w:r>
        <w:rPr>
          <w:rFonts w:ascii="MS Gothic" w:eastAsia="MS Gothic" w:hAnsi="MS Gothic" w:cs="MS Gothic" w:hint="eastAsia"/>
        </w:rPr>
        <w:t>性戒具足</w:t>
      </w:r>
      <w:r>
        <w:t xml:space="preserve"> [shōkai gusoku] /the morality of natural law is replete/</w:t>
      </w:r>
    </w:p>
    <w:p w:rsidR="00A618CE" w:rsidRDefault="00A618CE" w:rsidP="00A618CE">
      <w:r>
        <w:rPr>
          <w:rFonts w:ascii="MS Gothic" w:eastAsia="MS Gothic" w:hAnsi="MS Gothic" w:cs="MS Gothic" w:hint="eastAsia"/>
        </w:rPr>
        <w:t>性戒相應住</w:t>
      </w:r>
      <w:r>
        <w:t xml:space="preserve"> [shōkai sōō jū] /the stage of association with innate morality/</w:t>
      </w:r>
    </w:p>
    <w:p w:rsidR="00A618CE" w:rsidRDefault="00A618CE" w:rsidP="00A618CE">
      <w:r>
        <w:rPr>
          <w:rFonts w:ascii="MS Gothic" w:eastAsia="MS Gothic" w:hAnsi="MS Gothic" w:cs="MS Gothic" w:hint="eastAsia"/>
        </w:rPr>
        <w:t>性明</w:t>
      </w:r>
      <w:r>
        <w:t xml:space="preserve"> [shōmyō] /luminosity of one's nature/</w:t>
      </w:r>
    </w:p>
    <w:p w:rsidR="00A618CE" w:rsidRDefault="00A618CE" w:rsidP="00A618CE">
      <w:r>
        <w:rPr>
          <w:rFonts w:ascii="MS Gothic" w:eastAsia="MS Gothic" w:hAnsi="MS Gothic" w:cs="MS Gothic" w:hint="eastAsia"/>
        </w:rPr>
        <w:t>性本淨</w:t>
      </w:r>
      <w:r>
        <w:t xml:space="preserve"> [shō honjō] /[the mind's] nature is originally pure/</w:t>
      </w:r>
    </w:p>
    <w:p w:rsidR="00A618CE" w:rsidRDefault="00A618CE" w:rsidP="00A618CE">
      <w:r>
        <w:rPr>
          <w:rFonts w:ascii="MS Gothic" w:eastAsia="MS Gothic" w:hAnsi="MS Gothic" w:cs="MS Gothic" w:hint="eastAsia"/>
        </w:rPr>
        <w:t>性根</w:t>
      </w:r>
      <w:r>
        <w:t xml:space="preserve"> [shōkon] /basic endowment/character/</w:t>
      </w:r>
    </w:p>
    <w:p w:rsidR="00A618CE" w:rsidRDefault="00A618CE" w:rsidP="00A618CE">
      <w:r>
        <w:rPr>
          <w:rFonts w:ascii="MS Gothic" w:eastAsia="MS Gothic" w:hAnsi="MS Gothic" w:cs="MS Gothic" w:hint="eastAsia"/>
        </w:rPr>
        <w:t>性橫修縱</w:t>
      </w:r>
      <w:r>
        <w:t xml:space="preserve"> [shōkō shushō] /nature horizontal, practice vertical (?)/</w:t>
      </w:r>
    </w:p>
    <w:p w:rsidR="00A618CE" w:rsidRDefault="00A618CE" w:rsidP="00A618CE">
      <w:r>
        <w:rPr>
          <w:rFonts w:ascii="MS Gothic" w:eastAsia="MS Gothic" w:hAnsi="MS Gothic" w:cs="MS Gothic" w:hint="eastAsia"/>
        </w:rPr>
        <w:t>性欲</w:t>
      </w:r>
      <w:r>
        <w:t xml:space="preserve"> [shōyoku] /nature-desires/</w:t>
      </w:r>
    </w:p>
    <w:p w:rsidR="00A618CE" w:rsidRDefault="00A618CE" w:rsidP="00A618CE">
      <w:r>
        <w:rPr>
          <w:rFonts w:ascii="MS Gothic" w:eastAsia="MS Gothic" w:hAnsi="MS Gothic" w:cs="MS Gothic" w:hint="eastAsia"/>
        </w:rPr>
        <w:t>性決定者</w:t>
      </w:r>
      <w:r>
        <w:t xml:space="preserve"> [shō ketsujō sha] /those whose nature is fixed/</w:t>
      </w:r>
    </w:p>
    <w:p w:rsidR="00A618CE" w:rsidRDefault="00A618CE" w:rsidP="00A618CE">
      <w:r>
        <w:rPr>
          <w:rFonts w:ascii="MS Gothic" w:eastAsia="MS Gothic" w:hAnsi="MS Gothic" w:cs="MS Gothic" w:hint="eastAsia"/>
        </w:rPr>
        <w:t>性海</w:t>
      </w:r>
      <w:r>
        <w:t xml:space="preserve"> [shōkai] /the ocean of original nature/</w:t>
      </w:r>
    </w:p>
    <w:p w:rsidR="00A618CE" w:rsidRDefault="00A618CE" w:rsidP="00A618CE">
      <w:r>
        <w:rPr>
          <w:rFonts w:ascii="MS Gothic" w:eastAsia="MS Gothic" w:hAnsi="MS Gothic" w:cs="MS Gothic" w:hint="eastAsia"/>
        </w:rPr>
        <w:t>性海果分</w:t>
      </w:r>
      <w:r>
        <w:t xml:space="preserve"> [shōkaikabun] /the extent of the sphere of the Buddha/</w:t>
      </w:r>
    </w:p>
    <w:p w:rsidR="00A618CE" w:rsidRDefault="00A618CE" w:rsidP="00A618CE">
      <w:r>
        <w:rPr>
          <w:rFonts w:ascii="MS Gothic" w:eastAsia="MS Gothic" w:hAnsi="MS Gothic" w:cs="MS Gothic" w:hint="eastAsia"/>
        </w:rPr>
        <w:t>性淨</w:t>
      </w:r>
      <w:r>
        <w:t xml:space="preserve"> [shōjō] /naturally pure/</w:t>
      </w:r>
    </w:p>
    <w:p w:rsidR="00A618CE" w:rsidRDefault="00A618CE" w:rsidP="00A618CE">
      <w:r>
        <w:rPr>
          <w:rFonts w:ascii="MS Gothic" w:eastAsia="MS Gothic" w:hAnsi="MS Gothic" w:cs="MS Gothic" w:hint="eastAsia"/>
        </w:rPr>
        <w:t>性淨心</w:t>
      </w:r>
      <w:r>
        <w:t xml:space="preserve"> [shōjō shin] /the innately pure mind/</w:t>
      </w:r>
    </w:p>
    <w:p w:rsidR="00A618CE" w:rsidRDefault="00A618CE" w:rsidP="00A618CE">
      <w:r>
        <w:rPr>
          <w:rFonts w:ascii="MS Gothic" w:eastAsia="MS Gothic" w:hAnsi="MS Gothic" w:cs="MS Gothic" w:hint="eastAsia"/>
        </w:rPr>
        <w:t>性淨本覺</w:t>
      </w:r>
      <w:r>
        <w:t xml:space="preserve"> [shōjō hongaku] /naturally pure intrinsic enlightenment/</w:t>
      </w:r>
    </w:p>
    <w:p w:rsidR="00A618CE" w:rsidRDefault="00A618CE" w:rsidP="00A618CE">
      <w:r>
        <w:rPr>
          <w:rFonts w:ascii="MS Gothic" w:eastAsia="MS Gothic" w:hAnsi="MS Gothic" w:cs="MS Gothic" w:hint="eastAsia"/>
        </w:rPr>
        <w:t>性淨涅槃</w:t>
      </w:r>
      <w:r>
        <w:t xml:space="preserve"> [shōjō nehan] /nirvāṇa of innate purity/</w:t>
      </w:r>
    </w:p>
    <w:p w:rsidR="00A618CE" w:rsidRDefault="00A618CE" w:rsidP="00A618CE">
      <w:r>
        <w:rPr>
          <w:rFonts w:ascii="MS Gothic" w:eastAsia="MS Gothic" w:hAnsi="MS Gothic" w:cs="MS Gothic" w:hint="eastAsia"/>
        </w:rPr>
        <w:t>性淸淨</w:t>
      </w:r>
      <w:r>
        <w:t xml:space="preserve"> [shō shōjō] /purity of nature/</w:t>
      </w:r>
    </w:p>
    <w:p w:rsidR="00A618CE" w:rsidRDefault="00A618CE" w:rsidP="00A618CE">
      <w:r>
        <w:rPr>
          <w:rFonts w:ascii="MS Gothic" w:eastAsia="MS Gothic" w:hAnsi="MS Gothic" w:cs="MS Gothic" w:hint="eastAsia"/>
        </w:rPr>
        <w:t>性火</w:t>
      </w:r>
      <w:r>
        <w:t xml:space="preserve"> [shōka] /essential fire/</w:t>
      </w:r>
    </w:p>
    <w:p w:rsidR="00A618CE" w:rsidRDefault="00A618CE" w:rsidP="00A618CE">
      <w:r>
        <w:rPr>
          <w:rFonts w:ascii="MS Gothic" w:eastAsia="MS Gothic" w:hAnsi="MS Gothic" w:cs="MS Gothic" w:hint="eastAsia"/>
        </w:rPr>
        <w:t>性無差別</w:t>
      </w:r>
      <w:r>
        <w:t xml:space="preserve"> [shō mu shabetsu] /lacking distinction in nature/</w:t>
      </w:r>
    </w:p>
    <w:p w:rsidR="00A618CE" w:rsidRDefault="00A618CE" w:rsidP="00A618CE">
      <w:r>
        <w:rPr>
          <w:rFonts w:ascii="MS Gothic" w:eastAsia="MS Gothic" w:hAnsi="MS Gothic" w:cs="MS Gothic" w:hint="eastAsia"/>
        </w:rPr>
        <w:t>性理</w:t>
      </w:r>
      <w:r>
        <w:t xml:space="preserve"> [shōri] /human nature and natural laws/</w:t>
      </w:r>
    </w:p>
    <w:p w:rsidR="00A618CE" w:rsidRDefault="00A618CE" w:rsidP="00A618CE">
      <w:r>
        <w:rPr>
          <w:rFonts w:ascii="MS Gothic" w:eastAsia="MS Gothic" w:hAnsi="MS Gothic" w:cs="MS Gothic" w:hint="eastAsia"/>
        </w:rPr>
        <w:t>性甚深</w:t>
      </w:r>
      <w:r>
        <w:t xml:space="preserve"> [shōshinshin] /profundity/</w:t>
      </w:r>
    </w:p>
    <w:p w:rsidR="00A618CE" w:rsidRDefault="00A618CE" w:rsidP="00A618CE">
      <w:r>
        <w:rPr>
          <w:rFonts w:ascii="MS Gothic" w:eastAsia="MS Gothic" w:hAnsi="MS Gothic" w:cs="MS Gothic" w:hint="eastAsia"/>
        </w:rPr>
        <w:t>性皆空</w:t>
      </w:r>
      <w:r>
        <w:t xml:space="preserve"> [shō kaikū] /natures are all empty/</w:t>
      </w:r>
    </w:p>
    <w:p w:rsidR="00A618CE" w:rsidRDefault="00A618CE" w:rsidP="00A618CE">
      <w:r>
        <w:rPr>
          <w:rFonts w:ascii="MS Gothic" w:eastAsia="MS Gothic" w:hAnsi="MS Gothic" w:cs="MS Gothic" w:hint="eastAsia"/>
        </w:rPr>
        <w:t>性相</w:t>
      </w:r>
      <w:r>
        <w:t xml:space="preserve"> [shō zō] /essential nature and characteristic/</w:t>
      </w:r>
    </w:p>
    <w:p w:rsidR="00A618CE" w:rsidRDefault="00A618CE" w:rsidP="00A618CE">
      <w:r>
        <w:rPr>
          <w:rFonts w:ascii="MS Gothic" w:eastAsia="MS Gothic" w:hAnsi="MS Gothic" w:cs="MS Gothic" w:hint="eastAsia"/>
        </w:rPr>
        <w:t>性相學</w:t>
      </w:r>
      <w:r>
        <w:t xml:space="preserve"> [shōsō gaku] /study of nature and characteristics/</w:t>
      </w:r>
    </w:p>
    <w:p w:rsidR="00A618CE" w:rsidRDefault="00A618CE" w:rsidP="00A618CE">
      <w:r>
        <w:rPr>
          <w:rFonts w:ascii="MS Gothic" w:eastAsia="MS Gothic" w:hAnsi="MS Gothic" w:cs="MS Gothic" w:hint="eastAsia"/>
        </w:rPr>
        <w:t>性相常住</w:t>
      </w:r>
      <w:r>
        <w:t xml:space="preserve"> [shō sō jōjū] /eternal abiding of the nature and marks [of the Buddha] /</w:t>
      </w:r>
    </w:p>
    <w:p w:rsidR="00A618CE" w:rsidRDefault="00A618CE" w:rsidP="00A618CE">
      <w:r>
        <w:rPr>
          <w:rFonts w:ascii="MS Gothic" w:eastAsia="MS Gothic" w:hAnsi="MS Gothic" w:cs="MS Gothic" w:hint="eastAsia"/>
        </w:rPr>
        <w:t>性種</w:t>
      </w:r>
      <w:r>
        <w:t xml:space="preserve"> [shōshu] /original essence/</w:t>
      </w:r>
    </w:p>
    <w:p w:rsidR="00A618CE" w:rsidRDefault="00A618CE" w:rsidP="00A618CE">
      <w:r>
        <w:rPr>
          <w:rFonts w:ascii="MS Gothic" w:eastAsia="MS Gothic" w:hAnsi="MS Gothic" w:cs="MS Gothic" w:hint="eastAsia"/>
        </w:rPr>
        <w:t>性種子</w:t>
      </w:r>
      <w:r>
        <w:t xml:space="preserve"> [shō shūji] /original seed-nature/</w:t>
      </w:r>
    </w:p>
    <w:p w:rsidR="00A618CE" w:rsidRDefault="00A618CE" w:rsidP="00A618CE">
      <w:r>
        <w:rPr>
          <w:rFonts w:ascii="MS Gothic" w:eastAsia="MS Gothic" w:hAnsi="MS Gothic" w:cs="MS Gothic" w:hint="eastAsia"/>
        </w:rPr>
        <w:lastRenderedPageBreak/>
        <w:t>性種性</w:t>
      </w:r>
      <w:r>
        <w:t xml:space="preserve"> [shōshu shō] /innate proclivity/</w:t>
      </w:r>
    </w:p>
    <w:p w:rsidR="00A618CE" w:rsidRDefault="00A618CE" w:rsidP="00A618CE">
      <w:r>
        <w:rPr>
          <w:rFonts w:ascii="MS Gothic" w:eastAsia="MS Gothic" w:hAnsi="MS Gothic" w:cs="MS Gothic" w:hint="eastAsia"/>
        </w:rPr>
        <w:t>性種戒</w:t>
      </w:r>
      <w:r>
        <w:t xml:space="preserve"> [shōshuk ai] /natural morality (?)/</w:t>
      </w:r>
    </w:p>
    <w:p w:rsidR="00A618CE" w:rsidRDefault="00A618CE" w:rsidP="00A618CE">
      <w:r>
        <w:rPr>
          <w:rFonts w:ascii="MS Gothic" w:eastAsia="MS Gothic" w:hAnsi="MS Gothic" w:cs="MS Gothic" w:hint="eastAsia"/>
        </w:rPr>
        <w:t>性空</w:t>
      </w:r>
      <w:r>
        <w:t xml:space="preserve"> [seikū] /empty in nature/</w:t>
      </w:r>
    </w:p>
    <w:p w:rsidR="00A618CE" w:rsidRDefault="00A618CE" w:rsidP="00A618CE">
      <w:r>
        <w:rPr>
          <w:rFonts w:ascii="MS Gothic" w:eastAsia="MS Gothic" w:hAnsi="MS Gothic" w:cs="MS Gothic" w:hint="eastAsia"/>
        </w:rPr>
        <w:t>性空宗</w:t>
      </w:r>
      <w:r>
        <w:t xml:space="preserve"> [Shōkū shū] /Empty Nature School/</w:t>
      </w:r>
    </w:p>
    <w:p w:rsidR="00A618CE" w:rsidRDefault="00A618CE" w:rsidP="00A618CE">
      <w:r>
        <w:rPr>
          <w:rFonts w:ascii="MS Gothic" w:eastAsia="MS Gothic" w:hAnsi="MS Gothic" w:cs="MS Gothic" w:hint="eastAsia"/>
        </w:rPr>
        <w:t>性空教</w:t>
      </w:r>
      <w:r>
        <w:t xml:space="preserve"> [shōkū gyō] /teaching of emptiness in nature/</w:t>
      </w:r>
    </w:p>
    <w:p w:rsidR="00A618CE" w:rsidRDefault="00A618CE" w:rsidP="00A618CE">
      <w:r>
        <w:rPr>
          <w:rFonts w:ascii="MS Gothic" w:eastAsia="MS Gothic" w:hAnsi="MS Gothic" w:cs="MS Gothic" w:hint="eastAsia"/>
        </w:rPr>
        <w:t>性空無我</w:t>
      </w:r>
      <w:r>
        <w:t xml:space="preserve"> [shō kū muga] /nature [of phenomena] is empty of self/</w:t>
      </w:r>
    </w:p>
    <w:p w:rsidR="00A618CE" w:rsidRDefault="00A618CE" w:rsidP="00A618CE">
      <w:r>
        <w:rPr>
          <w:rFonts w:ascii="MS Gothic" w:eastAsia="MS Gothic" w:hAnsi="MS Gothic" w:cs="MS Gothic" w:hint="eastAsia"/>
        </w:rPr>
        <w:t>性空觀</w:t>
      </w:r>
      <w:r>
        <w:t xml:space="preserve"> [shōkū kan] /contemplation of emptiness in nature/</w:t>
      </w:r>
    </w:p>
    <w:p w:rsidR="00A618CE" w:rsidRDefault="00A618CE" w:rsidP="00A618CE">
      <w:r>
        <w:rPr>
          <w:rFonts w:ascii="MS Gothic" w:eastAsia="MS Gothic" w:hAnsi="MS Gothic" w:cs="MS Gothic" w:hint="eastAsia"/>
        </w:rPr>
        <w:t>性緖</w:t>
      </w:r>
      <w:r>
        <w:t xml:space="preserve"> [shōsho] /original essence/</w:t>
      </w:r>
    </w:p>
    <w:p w:rsidR="00A618CE" w:rsidRDefault="00A618CE" w:rsidP="00A618CE">
      <w:r>
        <w:rPr>
          <w:rFonts w:ascii="MS Gothic" w:eastAsia="MS Gothic" w:hAnsi="MS Gothic" w:cs="MS Gothic" w:hint="eastAsia"/>
        </w:rPr>
        <w:t>性緣</w:t>
      </w:r>
      <w:r>
        <w:t xml:space="preserve"> [shōen] /of dependent nature/</w:t>
      </w:r>
    </w:p>
    <w:p w:rsidR="00A618CE" w:rsidRDefault="00A618CE" w:rsidP="00A618CE">
      <w:r>
        <w:rPr>
          <w:rFonts w:ascii="MS Gothic" w:eastAsia="MS Gothic" w:hAnsi="MS Gothic" w:cs="MS Gothic" w:hint="eastAsia"/>
        </w:rPr>
        <w:t>性罪</w:t>
      </w:r>
      <w:r>
        <w:t xml:space="preserve"> [shōzai] /wrong by nature/</w:t>
      </w:r>
    </w:p>
    <w:p w:rsidR="00A618CE" w:rsidRDefault="00A618CE" w:rsidP="00A618CE">
      <w:r>
        <w:rPr>
          <w:rFonts w:ascii="MS Gothic" w:eastAsia="MS Gothic" w:hAnsi="MS Gothic" w:cs="MS Gothic" w:hint="eastAsia"/>
        </w:rPr>
        <w:t>性義</w:t>
      </w:r>
      <w:r>
        <w:t xml:space="preserve"> [shōgi] /meaning of nature/</w:t>
      </w:r>
    </w:p>
    <w:p w:rsidR="00A618CE" w:rsidRDefault="00A618CE" w:rsidP="00A618CE">
      <w:r>
        <w:rPr>
          <w:rFonts w:ascii="MS Gothic" w:eastAsia="MS Gothic" w:hAnsi="MS Gothic" w:cs="MS Gothic" w:hint="eastAsia"/>
        </w:rPr>
        <w:t>性聰</w:t>
      </w:r>
      <w:r>
        <w:t xml:space="preserve"> [Shōsō] /Seongcheong/</w:t>
      </w:r>
    </w:p>
    <w:p w:rsidR="00A618CE" w:rsidRDefault="00A618CE" w:rsidP="00A618CE">
      <w:r>
        <w:rPr>
          <w:rFonts w:ascii="MS Gothic" w:eastAsia="MS Gothic" w:hAnsi="MS Gothic" w:cs="MS Gothic" w:hint="eastAsia"/>
        </w:rPr>
        <w:t>性自</w:t>
      </w:r>
      <w:r>
        <w:t xml:space="preserve"> [shōji] /original/</w:t>
      </w:r>
    </w:p>
    <w:p w:rsidR="00A618CE" w:rsidRDefault="00A618CE" w:rsidP="00A618CE">
      <w:r>
        <w:rPr>
          <w:rFonts w:ascii="MS Gothic" w:eastAsia="MS Gothic" w:hAnsi="MS Gothic" w:cs="MS Gothic" w:hint="eastAsia"/>
        </w:rPr>
        <w:t>性自仁賢</w:t>
      </w:r>
      <w:r>
        <w:t xml:space="preserve"> [shōji ninken] /[one's] nature's original goodness/</w:t>
      </w:r>
    </w:p>
    <w:p w:rsidR="00A618CE" w:rsidRDefault="00A618CE" w:rsidP="00A618CE">
      <w:r>
        <w:rPr>
          <w:rFonts w:ascii="MS Gothic" w:eastAsia="MS Gothic" w:hAnsi="MS Gothic" w:cs="MS Gothic" w:hint="eastAsia"/>
        </w:rPr>
        <w:t>性色</w:t>
      </w:r>
      <w:r>
        <w:t xml:space="preserve"> [shōshiki] /essential form (?)/</w:t>
      </w:r>
    </w:p>
    <w:p w:rsidR="00A618CE" w:rsidRDefault="00A618CE" w:rsidP="00A618CE">
      <w:r>
        <w:rPr>
          <w:rFonts w:ascii="MS Gothic" w:eastAsia="MS Gothic" w:hAnsi="MS Gothic" w:cs="MS Gothic" w:hint="eastAsia"/>
        </w:rPr>
        <w:t>性薄</w:t>
      </w:r>
      <w:r>
        <w:t xml:space="preserve"> [shōhaku] /weak/</w:t>
      </w:r>
    </w:p>
    <w:p w:rsidR="00A618CE" w:rsidRDefault="00A618CE" w:rsidP="00A618CE">
      <w:r>
        <w:rPr>
          <w:rFonts w:ascii="MS Gothic" w:eastAsia="MS Gothic" w:hAnsi="MS Gothic" w:cs="MS Gothic" w:hint="eastAsia"/>
        </w:rPr>
        <w:t>性薄塵穢</w:t>
      </w:r>
      <w:r>
        <w:t xml:space="preserve"> [shōhaku jin'e] /weak (light, insipid) defilements/</w:t>
      </w:r>
    </w:p>
    <w:p w:rsidR="00A618CE" w:rsidRDefault="00A618CE" w:rsidP="00A618CE">
      <w:r>
        <w:rPr>
          <w:rFonts w:ascii="MS Gothic" w:eastAsia="MS Gothic" w:hAnsi="MS Gothic" w:cs="MS Gothic" w:hint="eastAsia"/>
        </w:rPr>
        <w:t>性覺</w:t>
      </w:r>
      <w:r>
        <w:t xml:space="preserve"> [shōgaku] /innate enlightenment/</w:t>
      </w:r>
    </w:p>
    <w:p w:rsidR="00A618CE" w:rsidRDefault="00A618CE" w:rsidP="00A618CE">
      <w:r>
        <w:rPr>
          <w:rFonts w:ascii="MS Gothic" w:eastAsia="MS Gothic" w:hAnsi="MS Gothic" w:cs="MS Gothic" w:hint="eastAsia"/>
        </w:rPr>
        <w:t>性識</w:t>
      </w:r>
      <w:r>
        <w:t xml:space="preserve"> [shōshiki] /mental knowledge (?)/</w:t>
      </w:r>
    </w:p>
    <w:p w:rsidR="00A618CE" w:rsidRDefault="00A618CE" w:rsidP="00A618CE">
      <w:r>
        <w:rPr>
          <w:rFonts w:ascii="MS Gothic" w:eastAsia="MS Gothic" w:hAnsi="MS Gothic" w:cs="MS Gothic" w:hint="eastAsia"/>
        </w:rPr>
        <w:t>性質直</w:t>
      </w:r>
      <w:r>
        <w:t xml:space="preserve"> [shō shitsuijiki] /honest by nature/</w:t>
      </w:r>
    </w:p>
    <w:p w:rsidR="00A618CE" w:rsidRDefault="00A618CE" w:rsidP="00A618CE">
      <w:r>
        <w:rPr>
          <w:rFonts w:ascii="MS Gothic" w:eastAsia="MS Gothic" w:hAnsi="MS Gothic" w:cs="MS Gothic" w:hint="eastAsia"/>
        </w:rPr>
        <w:t>性起</w:t>
      </w:r>
      <w:r>
        <w:t xml:space="preserve"> [shōki] /arising from the original nature/</w:t>
      </w:r>
    </w:p>
    <w:p w:rsidR="00A618CE" w:rsidRDefault="00A618CE" w:rsidP="00A618CE">
      <w:r>
        <w:rPr>
          <w:rFonts w:ascii="MS Gothic" w:eastAsia="MS Gothic" w:hAnsi="MS Gothic" w:cs="MS Gothic" w:hint="eastAsia"/>
        </w:rPr>
        <w:t>性軟根</w:t>
      </w:r>
      <w:r>
        <w:t xml:space="preserve"> [shō nankon] /intrinsically weak faculties/</w:t>
      </w:r>
    </w:p>
    <w:p w:rsidR="00A618CE" w:rsidRDefault="00A618CE" w:rsidP="00A618CE">
      <w:r>
        <w:rPr>
          <w:rFonts w:ascii="MS Gothic" w:eastAsia="MS Gothic" w:hAnsi="MS Gothic" w:cs="MS Gothic" w:hint="eastAsia"/>
        </w:rPr>
        <w:t>性遮</w:t>
      </w:r>
      <w:r>
        <w:t xml:space="preserve"> [shōsha] /natural and conventional sins/</w:t>
      </w:r>
    </w:p>
    <w:p w:rsidR="00A618CE" w:rsidRDefault="00A618CE" w:rsidP="00A618CE">
      <w:r>
        <w:rPr>
          <w:rFonts w:ascii="MS Gothic" w:eastAsia="MS Gothic" w:hAnsi="MS Gothic" w:cs="MS Gothic" w:hint="eastAsia"/>
        </w:rPr>
        <w:t>性鈍</w:t>
      </w:r>
      <w:r>
        <w:t xml:space="preserve"> [shōdon] /dull by nature/</w:t>
      </w:r>
    </w:p>
    <w:p w:rsidR="00A618CE" w:rsidRDefault="00A618CE" w:rsidP="00A618CE">
      <w:r>
        <w:rPr>
          <w:rFonts w:ascii="MS Gothic" w:eastAsia="MS Gothic" w:hAnsi="MS Gothic" w:cs="MS Gothic" w:hint="eastAsia"/>
        </w:rPr>
        <w:t>性離</w:t>
      </w:r>
      <w:r>
        <w:t xml:space="preserve"> [shōri] /by nature, free [of...]/</w:t>
      </w:r>
    </w:p>
    <w:p w:rsidR="00A618CE" w:rsidRDefault="00A618CE" w:rsidP="00A618CE">
      <w:r>
        <w:rPr>
          <w:rFonts w:ascii="MS Gothic" w:eastAsia="MS Gothic" w:hAnsi="MS Gothic" w:cs="MS Gothic" w:hint="eastAsia"/>
        </w:rPr>
        <w:t>性離麤垢</w:t>
      </w:r>
      <w:r>
        <w:t xml:space="preserve"> [shōri soku] /inherently free from coarse defilement/</w:t>
      </w:r>
    </w:p>
    <w:p w:rsidR="00A618CE" w:rsidRDefault="00A618CE" w:rsidP="00A618CE">
      <w:r>
        <w:rPr>
          <w:rFonts w:ascii="MS Gothic" w:eastAsia="MS Gothic" w:hAnsi="MS Gothic" w:cs="MS Gothic" w:hint="eastAsia"/>
        </w:rPr>
        <w:t>性靈集</w:t>
      </w:r>
      <w:r>
        <w:t xml:space="preserve"> [seireishū] /Shōryōshū/</w:t>
      </w:r>
    </w:p>
    <w:p w:rsidR="00A618CE" w:rsidRDefault="00A618CE" w:rsidP="00A618CE">
      <w:r>
        <w:rPr>
          <w:rFonts w:ascii="MS Gothic" w:eastAsia="MS Gothic" w:hAnsi="MS Gothic" w:cs="MS Gothic" w:hint="eastAsia"/>
        </w:rPr>
        <w:t>性靜</w:t>
      </w:r>
      <w:r>
        <w:t xml:space="preserve"> [shōjō] /the nature that is quiescent/</w:t>
      </w:r>
    </w:p>
    <w:p w:rsidR="00A618CE" w:rsidRDefault="00A618CE" w:rsidP="00A618CE">
      <w:r>
        <w:rPr>
          <w:rFonts w:ascii="MS Gothic" w:eastAsia="MS Gothic" w:hAnsi="MS Gothic" w:cs="MS Gothic" w:hint="eastAsia"/>
        </w:rPr>
        <w:t>性類</w:t>
      </w:r>
      <w:r>
        <w:t xml:space="preserve"> [shōrui] /species/</w:t>
      </w:r>
    </w:p>
    <w:p w:rsidR="00A618CE" w:rsidRDefault="00A618CE" w:rsidP="00A618CE">
      <w:r>
        <w:rPr>
          <w:rFonts w:ascii="MS Gothic" w:eastAsia="MS Gothic" w:hAnsi="MS Gothic" w:cs="MS Gothic" w:hint="eastAsia"/>
        </w:rPr>
        <w:t>怨</w:t>
      </w:r>
      <w:r>
        <w:t xml:space="preserve"> [on] /bitterness/</w:t>
      </w:r>
    </w:p>
    <w:p w:rsidR="00A618CE" w:rsidRDefault="00A618CE" w:rsidP="00A618CE">
      <w:r>
        <w:rPr>
          <w:rFonts w:ascii="MS Gothic" w:eastAsia="MS Gothic" w:hAnsi="MS Gothic" w:cs="MS Gothic" w:hint="eastAsia"/>
        </w:rPr>
        <w:lastRenderedPageBreak/>
        <w:t>怨嫌</w:t>
      </w:r>
      <w:r>
        <w:t xml:space="preserve"> [onken] /to get angry/</w:t>
      </w:r>
    </w:p>
    <w:p w:rsidR="00A618CE" w:rsidRDefault="00A618CE" w:rsidP="00A618CE">
      <w:r>
        <w:rPr>
          <w:rFonts w:ascii="MS Gothic" w:eastAsia="MS Gothic" w:hAnsi="MS Gothic" w:cs="MS Gothic" w:hint="eastAsia"/>
        </w:rPr>
        <w:t>怨字語</w:t>
      </w:r>
      <w:r>
        <w:t xml:space="preserve"> [onjigo] /to speak critically/</w:t>
      </w:r>
    </w:p>
    <w:p w:rsidR="00A618CE" w:rsidRDefault="00A618CE" w:rsidP="00A618CE">
      <w:r>
        <w:rPr>
          <w:rFonts w:ascii="MS Gothic" w:eastAsia="MS Gothic" w:hAnsi="MS Gothic" w:cs="MS Gothic" w:hint="eastAsia"/>
        </w:rPr>
        <w:t>怨害</w:t>
      </w:r>
      <w:r>
        <w:t xml:space="preserve"> [ongai] /to offend/</w:t>
      </w:r>
    </w:p>
    <w:p w:rsidR="00A618CE" w:rsidRDefault="00A618CE" w:rsidP="00A618CE">
      <w:r>
        <w:rPr>
          <w:rFonts w:ascii="MS Gothic" w:eastAsia="MS Gothic" w:hAnsi="MS Gothic" w:cs="MS Gothic" w:hint="eastAsia"/>
        </w:rPr>
        <w:t>怨害嫌恨</w:t>
      </w:r>
      <w:r>
        <w:t xml:space="preserve"> [ongai kenkon] /hostility/</w:t>
      </w:r>
    </w:p>
    <w:p w:rsidR="00A618CE" w:rsidRDefault="00A618CE" w:rsidP="00A618CE">
      <w:r>
        <w:rPr>
          <w:rFonts w:ascii="MS Gothic" w:eastAsia="MS Gothic" w:hAnsi="MS Gothic" w:cs="MS Gothic" w:hint="eastAsia"/>
        </w:rPr>
        <w:t>怨害諍論</w:t>
      </w:r>
      <w:r>
        <w:t xml:space="preserve"> [ongai sōron] /hostile beliefs/</w:t>
      </w:r>
    </w:p>
    <w:p w:rsidR="00A618CE" w:rsidRDefault="00A618CE" w:rsidP="00A618CE">
      <w:r>
        <w:rPr>
          <w:rFonts w:ascii="MS Gothic" w:eastAsia="MS Gothic" w:hAnsi="MS Gothic" w:cs="MS Gothic" w:hint="eastAsia"/>
        </w:rPr>
        <w:t>怨家</w:t>
      </w:r>
      <w:r>
        <w:t xml:space="preserve"> [onke] /an enemy/</w:t>
      </w:r>
    </w:p>
    <w:p w:rsidR="00A618CE" w:rsidRDefault="00A618CE" w:rsidP="00A618CE">
      <w:r>
        <w:rPr>
          <w:rFonts w:ascii="MS Gothic" w:eastAsia="MS Gothic" w:hAnsi="MS Gothic" w:cs="MS Gothic" w:hint="eastAsia"/>
        </w:rPr>
        <w:t>怨恨</w:t>
      </w:r>
      <w:r>
        <w:t xml:space="preserve"> [onkon] /spite/</w:t>
      </w:r>
    </w:p>
    <w:p w:rsidR="00A618CE" w:rsidRDefault="00A618CE" w:rsidP="00A618CE">
      <w:r>
        <w:rPr>
          <w:rFonts w:ascii="MS Gothic" w:eastAsia="MS Gothic" w:hAnsi="MS Gothic" w:cs="MS Gothic" w:hint="eastAsia"/>
        </w:rPr>
        <w:t>怨憎</w:t>
      </w:r>
      <w:r>
        <w:t xml:space="preserve"> [onzō] /displeasing/</w:t>
      </w:r>
    </w:p>
    <w:p w:rsidR="00A618CE" w:rsidRDefault="00A618CE" w:rsidP="00A618CE">
      <w:r>
        <w:rPr>
          <w:rFonts w:ascii="MS Gothic" w:eastAsia="MS Gothic" w:hAnsi="MS Gothic" w:cs="MS Gothic" w:hint="eastAsia"/>
        </w:rPr>
        <w:t>怨憎會</w:t>
      </w:r>
      <w:r>
        <w:t xml:space="preserve"> [onzōe] /to be associated with persons and things that one dislikes/</w:t>
      </w:r>
    </w:p>
    <w:p w:rsidR="00A618CE" w:rsidRDefault="00A618CE" w:rsidP="00A618CE">
      <w:r>
        <w:rPr>
          <w:rFonts w:ascii="MS Gothic" w:eastAsia="MS Gothic" w:hAnsi="MS Gothic" w:cs="MS Gothic" w:hint="eastAsia"/>
        </w:rPr>
        <w:t>怨憎會苦</w:t>
      </w:r>
      <w:r>
        <w:t xml:space="preserve"> [onzō e ku] /the suffering experienced when we are forced to associate with people and things that we dislike/</w:t>
      </w:r>
    </w:p>
    <w:p w:rsidR="00A618CE" w:rsidRDefault="00A618CE" w:rsidP="00A618CE">
      <w:r>
        <w:rPr>
          <w:rFonts w:ascii="MS Gothic" w:eastAsia="MS Gothic" w:hAnsi="MS Gothic" w:cs="MS Gothic" w:hint="eastAsia"/>
        </w:rPr>
        <w:t>怨敵</w:t>
      </w:r>
      <w:r>
        <w:t xml:space="preserve"> [onteki] /an enemy/</w:t>
      </w:r>
    </w:p>
    <w:p w:rsidR="00A618CE" w:rsidRDefault="00A618CE" w:rsidP="00A618CE">
      <w:r>
        <w:rPr>
          <w:rFonts w:ascii="MS Gothic" w:eastAsia="MS Gothic" w:hAnsi="MS Gothic" w:cs="MS Gothic" w:hint="eastAsia"/>
        </w:rPr>
        <w:t>怨敵異論</w:t>
      </w:r>
      <w:r>
        <w:t xml:space="preserve"> [onteki iron] /doctrinal opponents/</w:t>
      </w:r>
    </w:p>
    <w:p w:rsidR="00A618CE" w:rsidRDefault="00A618CE" w:rsidP="00A618CE">
      <w:r>
        <w:rPr>
          <w:rFonts w:ascii="MS Gothic" w:eastAsia="MS Gothic" w:hAnsi="MS Gothic" w:cs="MS Gothic" w:hint="eastAsia"/>
        </w:rPr>
        <w:t>怨敵相違</w:t>
      </w:r>
      <w:r>
        <w:t xml:space="preserve"> [ontekisōi] /the conflict caused by enmity/</w:t>
      </w:r>
    </w:p>
    <w:p w:rsidR="00A618CE" w:rsidRDefault="00A618CE" w:rsidP="00A618CE">
      <w:r>
        <w:rPr>
          <w:rFonts w:ascii="MS Gothic" w:eastAsia="MS Gothic" w:hAnsi="MS Gothic" w:cs="MS Gothic" w:hint="eastAsia"/>
        </w:rPr>
        <w:t>怨結</w:t>
      </w:r>
      <w:r>
        <w:t xml:space="preserve"> [onketsu] /bonds of hatred/</w:t>
      </w:r>
    </w:p>
    <w:p w:rsidR="00A618CE" w:rsidRDefault="00A618CE" w:rsidP="00A618CE">
      <w:r>
        <w:rPr>
          <w:rFonts w:ascii="MS Gothic" w:eastAsia="MS Gothic" w:hAnsi="MS Gothic" w:cs="MS Gothic" w:hint="eastAsia"/>
        </w:rPr>
        <w:t>怨聲</w:t>
      </w:r>
      <w:r>
        <w:t xml:space="preserve"> [onshō] /voices of discontent/</w:t>
      </w:r>
    </w:p>
    <w:p w:rsidR="00A618CE" w:rsidRDefault="00A618CE" w:rsidP="00A618CE">
      <w:r>
        <w:rPr>
          <w:rFonts w:ascii="MS Gothic" w:eastAsia="MS Gothic" w:hAnsi="MS Gothic" w:cs="MS Gothic" w:hint="eastAsia"/>
        </w:rPr>
        <w:t>怨親</w:t>
      </w:r>
      <w:r>
        <w:t xml:space="preserve"> [onshin] /hate and affection/</w:t>
      </w:r>
    </w:p>
    <w:p w:rsidR="00A618CE" w:rsidRDefault="00A618CE" w:rsidP="00A618CE">
      <w:r>
        <w:rPr>
          <w:rFonts w:ascii="MS Gothic" w:eastAsia="MS Gothic" w:hAnsi="MS Gothic" w:cs="MS Gothic" w:hint="eastAsia"/>
        </w:rPr>
        <w:t>怨責</w:t>
      </w:r>
      <w:r>
        <w:t xml:space="preserve"> [onseki] /to condemn/</w:t>
      </w:r>
    </w:p>
    <w:p w:rsidR="00A618CE" w:rsidRDefault="00A618CE" w:rsidP="00A618CE">
      <w:r>
        <w:rPr>
          <w:rFonts w:ascii="MS Gothic" w:eastAsia="MS Gothic" w:hAnsi="MS Gothic" w:cs="MS Gothic" w:hint="eastAsia"/>
        </w:rPr>
        <w:t>怨賊</w:t>
      </w:r>
      <w:r>
        <w:t xml:space="preserve"> [onzoku] /the thief hatred/</w:t>
      </w:r>
    </w:p>
    <w:p w:rsidR="00A618CE" w:rsidRDefault="00A618CE" w:rsidP="00A618CE">
      <w:r>
        <w:rPr>
          <w:rFonts w:ascii="MS Gothic" w:eastAsia="MS Gothic" w:hAnsi="MS Gothic" w:cs="MS Gothic" w:hint="eastAsia"/>
        </w:rPr>
        <w:t>怨靈</w:t>
      </w:r>
      <w:r>
        <w:t xml:space="preserve"> [onryō] /a resentful spirit/</w:t>
      </w:r>
    </w:p>
    <w:p w:rsidR="00A618CE" w:rsidRDefault="00A618CE" w:rsidP="00A618CE">
      <w:r>
        <w:rPr>
          <w:rFonts w:ascii="MS Gothic" w:eastAsia="MS Gothic" w:hAnsi="MS Gothic" w:cs="MS Gothic" w:hint="eastAsia"/>
        </w:rPr>
        <w:t>怪</w:t>
      </w:r>
      <w:r>
        <w:t xml:space="preserve"> [kai] /strange/</w:t>
      </w:r>
    </w:p>
    <w:p w:rsidR="00A618CE" w:rsidRDefault="00A618CE" w:rsidP="00A618CE">
      <w:r>
        <w:rPr>
          <w:rFonts w:ascii="MS Gothic" w:eastAsia="MS Gothic" w:hAnsi="MS Gothic" w:cs="MS Gothic" w:hint="eastAsia"/>
        </w:rPr>
        <w:t>怯</w:t>
      </w:r>
      <w:r>
        <w:t xml:space="preserve"> [kō] /to falter/</w:t>
      </w:r>
    </w:p>
    <w:p w:rsidR="00A618CE" w:rsidRDefault="00A618CE" w:rsidP="00A618CE">
      <w:r>
        <w:rPr>
          <w:rFonts w:ascii="MS Gothic" w:eastAsia="MS Gothic" w:hAnsi="MS Gothic" w:cs="MS Gothic" w:hint="eastAsia"/>
        </w:rPr>
        <w:t>怯亂</w:t>
      </w:r>
      <w:r>
        <w:t xml:space="preserve"> [kōran] /timid and perplexed/</w:t>
      </w:r>
    </w:p>
    <w:p w:rsidR="00A618CE" w:rsidRDefault="00A618CE" w:rsidP="00A618CE">
      <w:r>
        <w:rPr>
          <w:rFonts w:ascii="MS Gothic" w:eastAsia="MS Gothic" w:hAnsi="MS Gothic" w:cs="MS Gothic" w:hint="eastAsia"/>
        </w:rPr>
        <w:t>怯劣</w:t>
      </w:r>
      <w:r>
        <w:t xml:space="preserve"> [kōretsu] /weakness/</w:t>
      </w:r>
    </w:p>
    <w:p w:rsidR="00A618CE" w:rsidRDefault="00A618CE" w:rsidP="00A618CE">
      <w:r>
        <w:rPr>
          <w:rFonts w:ascii="MS Gothic" w:eastAsia="MS Gothic" w:hAnsi="MS Gothic" w:cs="MS Gothic" w:hint="eastAsia"/>
        </w:rPr>
        <w:t>怯劣相</w:t>
      </w:r>
      <w:r>
        <w:t xml:space="preserve"> [kōretsu sō] /characteristic of weakness/</w:t>
      </w:r>
    </w:p>
    <w:p w:rsidR="00A618CE" w:rsidRDefault="00A618CE" w:rsidP="00A618CE">
      <w:r>
        <w:rPr>
          <w:rFonts w:ascii="MS Gothic" w:eastAsia="MS Gothic" w:hAnsi="MS Gothic" w:cs="MS Gothic" w:hint="eastAsia"/>
        </w:rPr>
        <w:t>怯弱</w:t>
      </w:r>
      <w:r>
        <w:t xml:space="preserve"> [kōnyaku] /to be intimidated/</w:t>
      </w:r>
    </w:p>
    <w:p w:rsidR="00A618CE" w:rsidRDefault="00A618CE" w:rsidP="00A618CE">
      <w:r>
        <w:rPr>
          <w:rFonts w:ascii="MS Gothic" w:eastAsia="MS Gothic" w:hAnsi="MS Gothic" w:cs="MS Gothic" w:hint="eastAsia"/>
        </w:rPr>
        <w:t>怯懼</w:t>
      </w:r>
      <w:r>
        <w:t xml:space="preserve"> [kyōku] /fear/</w:t>
      </w:r>
    </w:p>
    <w:p w:rsidR="00A618CE" w:rsidRDefault="00A618CE" w:rsidP="00A618CE">
      <w:r>
        <w:rPr>
          <w:rFonts w:ascii="MS Gothic" w:eastAsia="MS Gothic" w:hAnsi="MS Gothic" w:cs="MS Gothic" w:hint="eastAsia"/>
        </w:rPr>
        <w:t>怯畏</w:t>
      </w:r>
      <w:r>
        <w:t xml:space="preserve"> [kōi] /to shrink from/</w:t>
      </w:r>
    </w:p>
    <w:p w:rsidR="00A618CE" w:rsidRDefault="00A618CE" w:rsidP="00A618CE">
      <w:r>
        <w:rPr>
          <w:rFonts w:ascii="MS Gothic" w:eastAsia="MS Gothic" w:hAnsi="MS Gothic" w:cs="MS Gothic" w:hint="eastAsia"/>
        </w:rPr>
        <w:t>怯軟</w:t>
      </w:r>
      <w:r>
        <w:t xml:space="preserve"> [kōnan] /to shrink/</w:t>
      </w:r>
    </w:p>
    <w:p w:rsidR="00A618CE" w:rsidRDefault="00A618CE" w:rsidP="00A618CE">
      <w:r>
        <w:rPr>
          <w:rFonts w:ascii="MS Gothic" w:eastAsia="MS Gothic" w:hAnsi="MS Gothic" w:cs="MS Gothic" w:hint="eastAsia"/>
        </w:rPr>
        <w:t>怱怱</w:t>
      </w:r>
      <w:r>
        <w:t xml:space="preserve"> [sōsō] /hurriedly/</w:t>
      </w:r>
    </w:p>
    <w:p w:rsidR="00A618CE" w:rsidRDefault="00A618CE" w:rsidP="00A618CE">
      <w:r>
        <w:rPr>
          <w:rFonts w:ascii="MS Gothic" w:eastAsia="MS Gothic" w:hAnsi="MS Gothic" w:cs="MS Gothic" w:hint="eastAsia"/>
        </w:rPr>
        <w:lastRenderedPageBreak/>
        <w:t>怵心</w:t>
      </w:r>
      <w:r>
        <w:t xml:space="preserve"> [jusshin] /anxiety/</w:t>
      </w:r>
    </w:p>
    <w:p w:rsidR="00A618CE" w:rsidRDefault="00A618CE" w:rsidP="00A618CE">
      <w:r>
        <w:rPr>
          <w:rFonts w:ascii="MS Gothic" w:eastAsia="MS Gothic" w:hAnsi="MS Gothic" w:cs="MS Gothic" w:hint="eastAsia"/>
        </w:rPr>
        <w:t>恁</w:t>
      </w:r>
      <w:r>
        <w:t xml:space="preserve"> [in] /in this way/</w:t>
      </w:r>
    </w:p>
    <w:p w:rsidR="00A618CE" w:rsidRDefault="00A618CE" w:rsidP="00A618CE">
      <w:r>
        <w:rPr>
          <w:rFonts w:ascii="MS Gothic" w:eastAsia="MS Gothic" w:hAnsi="MS Gothic" w:cs="MS Gothic" w:hint="eastAsia"/>
        </w:rPr>
        <w:t>恁麼</w:t>
      </w:r>
      <w:r>
        <w:t xml:space="preserve"> [inmo] /in that way.../</w:t>
      </w:r>
    </w:p>
    <w:p w:rsidR="00A618CE" w:rsidRDefault="00A618CE" w:rsidP="00A618CE">
      <w:r>
        <w:rPr>
          <w:rFonts w:ascii="MS Gothic" w:eastAsia="MS Gothic" w:hAnsi="MS Gothic" w:cs="MS Gothic" w:hint="eastAsia"/>
        </w:rPr>
        <w:t>恁麼不恁麼總不得</w:t>
      </w:r>
      <w:r>
        <w:t xml:space="preserve"> [inmo fuinmo sō futoku] /neither as it is nor not as it is are held to/</w:t>
      </w:r>
    </w:p>
    <w:p w:rsidR="00A618CE" w:rsidRDefault="00A618CE" w:rsidP="00A618CE">
      <w:r>
        <w:rPr>
          <w:rFonts w:ascii="MS Gothic" w:eastAsia="MS Gothic" w:hAnsi="MS Gothic" w:cs="MS Gothic" w:hint="eastAsia"/>
        </w:rPr>
        <w:t>恁麼不恁麼總得</w:t>
      </w:r>
      <w:r>
        <w:t xml:space="preserve"> [inmo fuinmo sōtoku] /simultaneous apprehension that it is as it is and as it isn't/</w:t>
      </w:r>
    </w:p>
    <w:p w:rsidR="00A618CE" w:rsidRDefault="00A618CE" w:rsidP="00A618CE">
      <w:r>
        <w:rPr>
          <w:rFonts w:ascii="MS Gothic" w:eastAsia="MS Gothic" w:hAnsi="MS Gothic" w:cs="MS Gothic" w:hint="eastAsia"/>
        </w:rPr>
        <w:t>恁麼也</w:t>
      </w:r>
      <w:r>
        <w:t xml:space="preserve"> [inmoya] /that way/</w:t>
      </w:r>
    </w:p>
    <w:p w:rsidR="00A618CE" w:rsidRDefault="00A618CE" w:rsidP="00A618CE">
      <w:r>
        <w:rPr>
          <w:rFonts w:ascii="MS Gothic" w:eastAsia="MS Gothic" w:hAnsi="MS Gothic" w:cs="MS Gothic" w:hint="eastAsia"/>
        </w:rPr>
        <w:t>恁麼也不得</w:t>
      </w:r>
      <w:r>
        <w:t xml:space="preserve"> [inmoya futoku] /there is originally nothing to attain/</w:t>
      </w:r>
    </w:p>
    <w:p w:rsidR="00A618CE" w:rsidRDefault="00A618CE" w:rsidP="00A618CE">
      <w:r>
        <w:rPr>
          <w:rFonts w:ascii="MS Gothic" w:eastAsia="MS Gothic" w:hAnsi="MS Gothic" w:cs="MS Gothic" w:hint="eastAsia"/>
        </w:rPr>
        <w:t>恁麼也得</w:t>
      </w:r>
      <w:r>
        <w:t xml:space="preserve"> [inmoyatoku] /attainable in some way/</w:t>
      </w:r>
    </w:p>
    <w:p w:rsidR="00A618CE" w:rsidRDefault="00A618CE" w:rsidP="00A618CE">
      <w:r>
        <w:rPr>
          <w:rFonts w:ascii="MS Gothic" w:eastAsia="MS Gothic" w:hAnsi="MS Gothic" w:cs="MS Gothic" w:hint="eastAsia"/>
        </w:rPr>
        <w:t>恃</w:t>
      </w:r>
      <w:r>
        <w:t xml:space="preserve"> [ji] /to depend on/</w:t>
      </w:r>
    </w:p>
    <w:p w:rsidR="00A618CE" w:rsidRDefault="00A618CE" w:rsidP="00A618CE">
      <w:r>
        <w:rPr>
          <w:rFonts w:ascii="MS Gothic" w:eastAsia="MS Gothic" w:hAnsi="MS Gothic" w:cs="MS Gothic" w:hint="eastAsia"/>
        </w:rPr>
        <w:t>恃怙</w:t>
      </w:r>
      <w:r>
        <w:t xml:space="preserve"> [jiko] /relies on/</w:t>
      </w:r>
    </w:p>
    <w:p w:rsidR="00A618CE" w:rsidRDefault="00A618CE" w:rsidP="00A618CE">
      <w:r>
        <w:rPr>
          <w:rFonts w:ascii="MS Gothic" w:eastAsia="MS Gothic" w:hAnsi="MS Gothic" w:cs="MS Gothic" w:hint="eastAsia"/>
        </w:rPr>
        <w:t>恃擧</w:t>
      </w:r>
      <w:r>
        <w:t xml:space="preserve"> [jikyo] /to await stimulation/</w:t>
      </w:r>
    </w:p>
    <w:p w:rsidR="00A618CE" w:rsidRDefault="00A618CE" w:rsidP="00A618CE">
      <w:r>
        <w:rPr>
          <w:rFonts w:ascii="MS Gothic" w:eastAsia="MS Gothic" w:hAnsi="MS Gothic" w:cs="MS Gothic" w:hint="eastAsia"/>
        </w:rPr>
        <w:t>恆</w:t>
      </w:r>
      <w:r>
        <w:t xml:space="preserve"> [gō] /always/</w:t>
      </w:r>
    </w:p>
    <w:p w:rsidR="00A618CE" w:rsidRDefault="00A618CE" w:rsidP="00A618CE">
      <w:r>
        <w:rPr>
          <w:rFonts w:ascii="MS Gothic" w:eastAsia="MS Gothic" w:hAnsi="MS Gothic" w:cs="MS Gothic" w:hint="eastAsia"/>
        </w:rPr>
        <w:t>恆亙婆</w:t>
      </w:r>
      <w:r>
        <w:t xml:space="preserve"> [gōkōba] /swan, goose/</w:t>
      </w:r>
    </w:p>
    <w:p w:rsidR="00A618CE" w:rsidRDefault="00A618CE" w:rsidP="00A618CE">
      <w:r>
        <w:rPr>
          <w:rFonts w:ascii="MS Gothic" w:eastAsia="MS Gothic" w:hAnsi="MS Gothic" w:cs="MS Gothic" w:hint="eastAsia"/>
        </w:rPr>
        <w:t>恆伽提婆</w:t>
      </w:r>
      <w:r>
        <w:t xml:space="preserve"> [Gōgadaiba] /Gaṅgādevī/</w:t>
      </w:r>
    </w:p>
    <w:p w:rsidR="00A618CE" w:rsidRDefault="00A618CE" w:rsidP="00A618CE">
      <w:r>
        <w:rPr>
          <w:rFonts w:ascii="MS Gothic" w:eastAsia="MS Gothic" w:hAnsi="MS Gothic" w:cs="MS Gothic" w:hint="eastAsia"/>
        </w:rPr>
        <w:t>恆伽沙</w:t>
      </w:r>
      <w:r>
        <w:t xml:space="preserve"> [gōgasha] /sands of the Ganges/</w:t>
      </w:r>
    </w:p>
    <w:p w:rsidR="00A618CE" w:rsidRDefault="00A618CE" w:rsidP="00A618CE">
      <w:r>
        <w:rPr>
          <w:rFonts w:ascii="MS Gothic" w:eastAsia="MS Gothic" w:hAnsi="MS Gothic" w:cs="MS Gothic" w:hint="eastAsia"/>
        </w:rPr>
        <w:t>恆伽河</w:t>
      </w:r>
      <w:r>
        <w:t xml:space="preserve"> [gōgaka] /Ganges river/</w:t>
      </w:r>
    </w:p>
    <w:p w:rsidR="00A618CE" w:rsidRDefault="00A618CE" w:rsidP="00A618CE">
      <w:r>
        <w:rPr>
          <w:rFonts w:ascii="MS Gothic" w:eastAsia="MS Gothic" w:hAnsi="MS Gothic" w:cs="MS Gothic" w:hint="eastAsia"/>
        </w:rPr>
        <w:t>恆伽達</w:t>
      </w:r>
      <w:r>
        <w:t xml:space="preserve"> [Gōgadatsu] /Gaṅgādatta/</w:t>
      </w:r>
    </w:p>
    <w:p w:rsidR="00A618CE" w:rsidRDefault="00A618CE" w:rsidP="00A618CE">
      <w:r>
        <w:rPr>
          <w:rFonts w:ascii="MS Gothic" w:eastAsia="MS Gothic" w:hAnsi="MS Gothic" w:cs="MS Gothic" w:hint="eastAsia"/>
        </w:rPr>
        <w:t>恆住</w:t>
      </w:r>
      <w:r>
        <w:t xml:space="preserve"> [gōjū] /perpetual abodes/</w:t>
      </w:r>
    </w:p>
    <w:p w:rsidR="00A618CE" w:rsidRDefault="00A618CE" w:rsidP="00A618CE">
      <w:r>
        <w:rPr>
          <w:rFonts w:ascii="MS Gothic" w:eastAsia="MS Gothic" w:hAnsi="MS Gothic" w:cs="MS Gothic" w:hint="eastAsia"/>
        </w:rPr>
        <w:t>恆共相應</w:t>
      </w:r>
      <w:r>
        <w:t xml:space="preserve"> [gōgū sōō] /always associated/</w:t>
      </w:r>
    </w:p>
    <w:p w:rsidR="00A618CE" w:rsidRDefault="00A618CE" w:rsidP="00A618CE">
      <w:r>
        <w:rPr>
          <w:rFonts w:ascii="MS Gothic" w:eastAsia="MS Gothic" w:hAnsi="MS Gothic" w:cs="MS Gothic" w:hint="eastAsia"/>
        </w:rPr>
        <w:t>恆婆</w:t>
      </w:r>
      <w:r>
        <w:t xml:space="preserve"> [gōba] /haṃsa/</w:t>
      </w:r>
    </w:p>
    <w:p w:rsidR="00A618CE" w:rsidRDefault="00A618CE" w:rsidP="00A618CE">
      <w:r>
        <w:rPr>
          <w:rFonts w:ascii="MS Gothic" w:eastAsia="MS Gothic" w:hAnsi="MS Gothic" w:cs="MS Gothic" w:hint="eastAsia"/>
        </w:rPr>
        <w:t>恆寂</w:t>
      </w:r>
      <w:r>
        <w:t xml:space="preserve"> [Kōjaku] /Kōjaku/</w:t>
      </w:r>
    </w:p>
    <w:p w:rsidR="00A618CE" w:rsidRDefault="00A618CE" w:rsidP="00A618CE">
      <w:r>
        <w:rPr>
          <w:rFonts w:ascii="MS Gothic" w:eastAsia="MS Gothic" w:hAnsi="MS Gothic" w:cs="MS Gothic" w:hint="eastAsia"/>
        </w:rPr>
        <w:t>恆審思慮</w:t>
      </w:r>
      <w:r>
        <w:t xml:space="preserve"> [gōshin shiryo] /continually examining and assessing/</w:t>
      </w:r>
    </w:p>
    <w:p w:rsidR="00A618CE" w:rsidRDefault="00A618CE" w:rsidP="00A618CE">
      <w:r>
        <w:rPr>
          <w:rFonts w:ascii="MS Gothic" w:eastAsia="MS Gothic" w:hAnsi="MS Gothic" w:cs="MS Gothic" w:hint="eastAsia"/>
        </w:rPr>
        <w:t>恆審思量</w:t>
      </w:r>
      <w:r>
        <w:t xml:space="preserve"> [gōshin shiryō] /continually examining and assessing/</w:t>
      </w:r>
    </w:p>
    <w:p w:rsidR="00A618CE" w:rsidRDefault="00A618CE" w:rsidP="00A618CE">
      <w:r>
        <w:rPr>
          <w:rFonts w:ascii="MS Gothic" w:eastAsia="MS Gothic" w:hAnsi="MS Gothic" w:cs="MS Gothic" w:hint="eastAsia"/>
        </w:rPr>
        <w:t>恆常</w:t>
      </w:r>
      <w:r>
        <w:t xml:space="preserve"> [gōjō] /perpetually/</w:t>
      </w:r>
    </w:p>
    <w:p w:rsidR="00A618CE" w:rsidRDefault="00A618CE" w:rsidP="00A618CE">
      <w:r>
        <w:rPr>
          <w:rFonts w:ascii="MS Gothic" w:eastAsia="MS Gothic" w:hAnsi="MS Gothic" w:cs="MS Gothic" w:hint="eastAsia"/>
        </w:rPr>
        <w:t>恆常修作</w:t>
      </w:r>
      <w:r>
        <w:t xml:space="preserve"> [gōjō shusa] /constant activity/</w:t>
      </w:r>
    </w:p>
    <w:p w:rsidR="00A618CE" w:rsidRDefault="00A618CE" w:rsidP="00A618CE">
      <w:r>
        <w:rPr>
          <w:rFonts w:ascii="MS Gothic" w:eastAsia="MS Gothic" w:hAnsi="MS Gothic" w:cs="MS Gothic" w:hint="eastAsia"/>
        </w:rPr>
        <w:t>恆常修習</w:t>
      </w:r>
      <w:r>
        <w:t xml:space="preserve"> [gōjō shushū] /continuously cultivating/</w:t>
      </w:r>
    </w:p>
    <w:p w:rsidR="00A618CE" w:rsidRDefault="00A618CE" w:rsidP="00A618CE">
      <w:r>
        <w:rPr>
          <w:rFonts w:ascii="MS Gothic" w:eastAsia="MS Gothic" w:hAnsi="MS Gothic" w:cs="MS Gothic" w:hint="eastAsia"/>
        </w:rPr>
        <w:t>恆常所作</w:t>
      </w:r>
      <w:r>
        <w:t xml:space="preserve"> [gōjō shosa] /constant activity/</w:t>
      </w:r>
    </w:p>
    <w:p w:rsidR="00A618CE" w:rsidRDefault="00A618CE" w:rsidP="00A618CE">
      <w:r>
        <w:rPr>
          <w:rFonts w:ascii="MS Gothic" w:eastAsia="MS Gothic" w:hAnsi="MS Gothic" w:cs="MS Gothic" w:hint="eastAsia"/>
        </w:rPr>
        <w:t>恆常無間</w:t>
      </w:r>
      <w:r>
        <w:t xml:space="preserve"> [gōjō muken] /continually without lapse/</w:t>
      </w:r>
    </w:p>
    <w:p w:rsidR="00A618CE" w:rsidRDefault="00A618CE" w:rsidP="00A618CE">
      <w:r>
        <w:rPr>
          <w:rFonts w:ascii="MS Gothic" w:eastAsia="MS Gothic" w:hAnsi="MS Gothic" w:cs="MS Gothic" w:hint="eastAsia"/>
        </w:rPr>
        <w:t>恆常熏習</w:t>
      </w:r>
      <w:r>
        <w:t xml:space="preserve"> [gōjō kunjū] /constant perfuming/</w:t>
      </w:r>
    </w:p>
    <w:p w:rsidR="00A618CE" w:rsidRDefault="00A618CE" w:rsidP="00A618CE">
      <w:r>
        <w:rPr>
          <w:rFonts w:ascii="MS Gothic" w:eastAsia="MS Gothic" w:hAnsi="MS Gothic" w:cs="MS Gothic" w:hint="eastAsia"/>
        </w:rPr>
        <w:t>恆時</w:t>
      </w:r>
      <w:r>
        <w:t xml:space="preserve"> [gōji] /always/constantly/</w:t>
      </w:r>
    </w:p>
    <w:p w:rsidR="00A618CE" w:rsidRDefault="00A618CE" w:rsidP="00A618CE">
      <w:r>
        <w:rPr>
          <w:rFonts w:ascii="MS Gothic" w:eastAsia="MS Gothic" w:hAnsi="MS Gothic" w:cs="MS Gothic" w:hint="eastAsia"/>
        </w:rPr>
        <w:lastRenderedPageBreak/>
        <w:t>恆有</w:t>
      </w:r>
      <w:r>
        <w:t xml:space="preserve"> [gōu] /always existent/</w:t>
      </w:r>
    </w:p>
    <w:p w:rsidR="00A618CE" w:rsidRDefault="00A618CE" w:rsidP="00A618CE">
      <w:r>
        <w:rPr>
          <w:rFonts w:ascii="MS Gothic" w:eastAsia="MS Gothic" w:hAnsi="MS Gothic" w:cs="MS Gothic" w:hint="eastAsia"/>
        </w:rPr>
        <w:t>恆水</w:t>
      </w:r>
      <w:r>
        <w:t xml:space="preserve"> [Gōsui] /Ganges river/</w:t>
      </w:r>
    </w:p>
    <w:p w:rsidR="00A618CE" w:rsidRDefault="00A618CE" w:rsidP="00A618CE">
      <w:r>
        <w:rPr>
          <w:rFonts w:ascii="MS Gothic" w:eastAsia="MS Gothic" w:hAnsi="MS Gothic" w:cs="MS Gothic" w:hint="eastAsia"/>
        </w:rPr>
        <w:t>恆沙</w:t>
      </w:r>
      <w:r>
        <w:t xml:space="preserve"> [goja] /as numerous as the grains of sand in the Ganges/</w:t>
      </w:r>
    </w:p>
    <w:p w:rsidR="00A618CE" w:rsidRDefault="00A618CE" w:rsidP="00A618CE">
      <w:r>
        <w:rPr>
          <w:rFonts w:ascii="MS Gothic" w:eastAsia="MS Gothic" w:hAnsi="MS Gothic" w:cs="MS Gothic" w:hint="eastAsia"/>
        </w:rPr>
        <w:t>恆沙惑</w:t>
      </w:r>
      <w:r>
        <w:t xml:space="preserve"> [gōsha waku] /mental disturbances of dealing with innumerable details/</w:t>
      </w:r>
    </w:p>
    <w:p w:rsidR="00A618CE" w:rsidRDefault="00A618CE" w:rsidP="00A618CE">
      <w:r>
        <w:rPr>
          <w:rFonts w:ascii="MS Gothic" w:eastAsia="MS Gothic" w:hAnsi="MS Gothic" w:cs="MS Gothic" w:hint="eastAsia"/>
        </w:rPr>
        <w:t>恆沙無知</w:t>
      </w:r>
      <w:r>
        <w:t xml:space="preserve"> [gōsha muchi] /(mental disturbances from dealing with) myriad details and from nescience/</w:t>
      </w:r>
    </w:p>
    <w:p w:rsidR="00A618CE" w:rsidRDefault="00A618CE" w:rsidP="00A618CE">
      <w:r>
        <w:rPr>
          <w:rFonts w:ascii="MS Gothic" w:eastAsia="MS Gothic" w:hAnsi="MS Gothic" w:cs="MS Gothic" w:hint="eastAsia"/>
        </w:rPr>
        <w:t>恆河</w:t>
      </w:r>
      <w:r>
        <w:t xml:space="preserve"> [Goga] /Ganges River/</w:t>
      </w:r>
    </w:p>
    <w:p w:rsidR="00A618CE" w:rsidRDefault="00A618CE" w:rsidP="00A618CE">
      <w:r>
        <w:rPr>
          <w:rFonts w:ascii="MS Gothic" w:eastAsia="MS Gothic" w:hAnsi="MS Gothic" w:cs="MS Gothic" w:hint="eastAsia"/>
        </w:rPr>
        <w:t>恆河沙</w:t>
      </w:r>
      <w:r>
        <w:t xml:space="preserve"> [gogasha] /as numerous as the sands of the Ganges/</w:t>
      </w:r>
    </w:p>
    <w:p w:rsidR="00A618CE" w:rsidRDefault="00A618CE" w:rsidP="00A618CE">
      <w:r>
        <w:rPr>
          <w:rFonts w:ascii="MS Gothic" w:eastAsia="MS Gothic" w:hAnsi="MS Gothic" w:cs="MS Gothic" w:hint="eastAsia"/>
        </w:rPr>
        <w:t>恆河沙數</w:t>
      </w:r>
      <w:r>
        <w:t xml:space="preserve"> [gōkasha shu] /the number of grains of sand in the Ganges river/</w:t>
      </w:r>
    </w:p>
    <w:p w:rsidR="00A618CE" w:rsidRDefault="00A618CE" w:rsidP="00A618CE">
      <w:r>
        <w:rPr>
          <w:rFonts w:ascii="MS Gothic" w:eastAsia="MS Gothic" w:hAnsi="MS Gothic" w:cs="MS Gothic" w:hint="eastAsia"/>
        </w:rPr>
        <w:t>恆河沙等</w:t>
      </w:r>
      <w:r>
        <w:t xml:space="preserve"> [gōkasha tō] /equal to the number of grains of sand in the Ganges river/</w:t>
      </w:r>
    </w:p>
    <w:p w:rsidR="00A618CE" w:rsidRDefault="00A618CE" w:rsidP="00A618CE">
      <w:r>
        <w:rPr>
          <w:rFonts w:ascii="MS Gothic" w:eastAsia="MS Gothic" w:hAnsi="MS Gothic" w:cs="MS Gothic" w:hint="eastAsia"/>
        </w:rPr>
        <w:t>恆轉</w:t>
      </w:r>
      <w:r>
        <w:t xml:space="preserve"> [gōten] /constantly churning/</w:t>
      </w:r>
    </w:p>
    <w:p w:rsidR="00A618CE" w:rsidRDefault="00A618CE" w:rsidP="00A618CE">
      <w:r>
        <w:rPr>
          <w:rFonts w:ascii="MS Gothic" w:eastAsia="MS Gothic" w:hAnsi="MS Gothic" w:cs="MS Gothic" w:hint="eastAsia"/>
        </w:rPr>
        <w:t>恆轉如瀑流</w:t>
      </w:r>
      <w:r>
        <w:t xml:space="preserve"> [gōten nyo bakuru] /constantly churning like a raging current/</w:t>
      </w:r>
    </w:p>
    <w:p w:rsidR="00A618CE" w:rsidRDefault="00A618CE" w:rsidP="00A618CE">
      <w:r>
        <w:rPr>
          <w:rFonts w:ascii="MS Gothic" w:eastAsia="MS Gothic" w:hAnsi="MS Gothic" w:cs="MS Gothic" w:hint="eastAsia"/>
        </w:rPr>
        <w:t>恆迦羅</w:t>
      </w:r>
      <w:r>
        <w:t xml:space="preserve"> [gōkara] /10,000,000,000/</w:t>
      </w:r>
    </w:p>
    <w:p w:rsidR="00A618CE" w:rsidRDefault="00A618CE" w:rsidP="00A618CE">
      <w:r>
        <w:rPr>
          <w:rFonts w:ascii="MS Gothic" w:eastAsia="MS Gothic" w:hAnsi="MS Gothic" w:cs="MS Gothic" w:hint="eastAsia"/>
        </w:rPr>
        <w:t>恆邊沙</w:t>
      </w:r>
      <w:r>
        <w:t xml:space="preserve"> [gōhen sha] /sands on the riversides of the Ganges/</w:t>
      </w:r>
    </w:p>
    <w:p w:rsidR="00A618CE" w:rsidRDefault="00A618CE" w:rsidP="00A618CE">
      <w:r>
        <w:rPr>
          <w:rFonts w:ascii="MS Gothic" w:eastAsia="MS Gothic" w:hAnsi="MS Gothic" w:cs="MS Gothic" w:hint="eastAsia"/>
        </w:rPr>
        <w:t>恇</w:t>
      </w:r>
      <w:r>
        <w:t xml:space="preserve"> [kō] /fearful/</w:t>
      </w:r>
    </w:p>
    <w:p w:rsidR="00A618CE" w:rsidRDefault="00A618CE" w:rsidP="00A618CE">
      <w:r>
        <w:rPr>
          <w:rFonts w:ascii="MS Gothic" w:eastAsia="MS Gothic" w:hAnsi="MS Gothic" w:cs="MS Gothic" w:hint="eastAsia"/>
        </w:rPr>
        <w:t>恇汲恇汲</w:t>
      </w:r>
      <w:r>
        <w:t xml:space="preserve"> [kōkō kōkō] /timid and anxious/</w:t>
      </w:r>
    </w:p>
    <w:p w:rsidR="00A618CE" w:rsidRDefault="00A618CE" w:rsidP="00A618CE">
      <w:r>
        <w:rPr>
          <w:rFonts w:ascii="MS Gothic" w:eastAsia="MS Gothic" w:hAnsi="MS Gothic" w:cs="MS Gothic" w:hint="eastAsia"/>
        </w:rPr>
        <w:t>恍</w:t>
      </w:r>
      <w:r>
        <w:t xml:space="preserve"> [kō] /dim/</w:t>
      </w:r>
    </w:p>
    <w:p w:rsidR="00A618CE" w:rsidRDefault="00A618CE" w:rsidP="00A618CE">
      <w:r>
        <w:rPr>
          <w:rFonts w:ascii="MS Gothic" w:eastAsia="MS Gothic" w:hAnsi="MS Gothic" w:cs="MS Gothic" w:hint="eastAsia"/>
        </w:rPr>
        <w:t>恍然</w:t>
      </w:r>
      <w:r>
        <w:t xml:space="preserve"> [kōnen] /dim/</w:t>
      </w:r>
    </w:p>
    <w:p w:rsidR="00A618CE" w:rsidRDefault="00A618CE" w:rsidP="00A618CE">
      <w:r>
        <w:rPr>
          <w:rFonts w:ascii="MS Gothic" w:eastAsia="MS Gothic" w:hAnsi="MS Gothic" w:cs="MS Gothic" w:hint="eastAsia"/>
        </w:rPr>
        <w:t>恐</w:t>
      </w:r>
      <w:r>
        <w:t xml:space="preserve"> [ku] /fearful/</w:t>
      </w:r>
    </w:p>
    <w:p w:rsidR="00A618CE" w:rsidRDefault="00A618CE" w:rsidP="00A618CE">
      <w:r>
        <w:rPr>
          <w:rFonts w:ascii="MS Gothic" w:eastAsia="MS Gothic" w:hAnsi="MS Gothic" w:cs="MS Gothic" w:hint="eastAsia"/>
        </w:rPr>
        <w:t>恐怖</w:t>
      </w:r>
      <w:r>
        <w:t xml:space="preserve"> [kufu] /to fear/</w:t>
      </w:r>
    </w:p>
    <w:p w:rsidR="00A618CE" w:rsidRDefault="00A618CE" w:rsidP="00A618CE">
      <w:r>
        <w:rPr>
          <w:rFonts w:ascii="MS Gothic" w:eastAsia="MS Gothic" w:hAnsi="MS Gothic" w:cs="MS Gothic" w:hint="eastAsia"/>
        </w:rPr>
        <w:t>恐怯</w:t>
      </w:r>
      <w:r>
        <w:t xml:space="preserve"> [kyōkō] /fear/</w:t>
      </w:r>
    </w:p>
    <w:p w:rsidR="00A618CE" w:rsidRDefault="00A618CE" w:rsidP="00A618CE">
      <w:r>
        <w:rPr>
          <w:rFonts w:ascii="MS Gothic" w:eastAsia="MS Gothic" w:hAnsi="MS Gothic" w:cs="MS Gothic" w:hint="eastAsia"/>
        </w:rPr>
        <w:t>恐患</w:t>
      </w:r>
      <w:r>
        <w:t xml:space="preserve"> [kyōkan] /worry/</w:t>
      </w:r>
    </w:p>
    <w:p w:rsidR="00A618CE" w:rsidRDefault="00A618CE" w:rsidP="00A618CE">
      <w:r>
        <w:rPr>
          <w:rFonts w:ascii="MS Gothic" w:eastAsia="MS Gothic" w:hAnsi="MS Gothic" w:cs="MS Gothic" w:hint="eastAsia"/>
        </w:rPr>
        <w:t>恐慮</w:t>
      </w:r>
      <w:r>
        <w:t xml:space="preserve"> [kyōryo] /anxious/</w:t>
      </w:r>
    </w:p>
    <w:p w:rsidR="00A618CE" w:rsidRDefault="00A618CE" w:rsidP="00A618CE">
      <w:r>
        <w:rPr>
          <w:rFonts w:ascii="MS Gothic" w:eastAsia="MS Gothic" w:hAnsi="MS Gothic" w:cs="MS Gothic" w:hint="eastAsia"/>
        </w:rPr>
        <w:t>恐毘林</w:t>
      </w:r>
      <w:r>
        <w:t xml:space="preserve"> [kyōbirin] /cemetery/</w:t>
      </w:r>
    </w:p>
    <w:p w:rsidR="00A618CE" w:rsidRDefault="00A618CE" w:rsidP="00A618CE">
      <w:r>
        <w:rPr>
          <w:rFonts w:ascii="MS Gothic" w:eastAsia="MS Gothic" w:hAnsi="MS Gothic" w:cs="MS Gothic" w:hint="eastAsia"/>
        </w:rPr>
        <w:t>恐濫</w:t>
      </w:r>
      <w:r>
        <w:t xml:space="preserve"> [kyōran] /lest it spread into . . . /</w:t>
      </w:r>
    </w:p>
    <w:p w:rsidR="00A618CE" w:rsidRDefault="00A618CE" w:rsidP="00A618CE">
      <w:r>
        <w:rPr>
          <w:rFonts w:ascii="MS Gothic" w:eastAsia="MS Gothic" w:hAnsi="MS Gothic" w:cs="MS Gothic" w:hint="eastAsia"/>
        </w:rPr>
        <w:t>恐畏</w:t>
      </w:r>
      <w:r>
        <w:t xml:space="preserve"> [kyōi] /fear/</w:t>
      </w:r>
    </w:p>
    <w:p w:rsidR="00A618CE" w:rsidRDefault="00A618CE" w:rsidP="00A618CE">
      <w:r>
        <w:rPr>
          <w:rFonts w:ascii="MS Gothic" w:eastAsia="MS Gothic" w:hAnsi="MS Gothic" w:cs="MS Gothic" w:hint="eastAsia"/>
        </w:rPr>
        <w:t>恐難</w:t>
      </w:r>
      <w:r>
        <w:t xml:space="preserve"> [kyōnan] /horrifying/</w:t>
      </w:r>
    </w:p>
    <w:p w:rsidR="00A618CE" w:rsidRDefault="00A618CE" w:rsidP="00A618CE">
      <w:r>
        <w:rPr>
          <w:rFonts w:ascii="MS Gothic" w:eastAsia="MS Gothic" w:hAnsi="MS Gothic" w:cs="MS Gothic" w:hint="eastAsia"/>
        </w:rPr>
        <w:t>恚</w:t>
      </w:r>
      <w:r>
        <w:t xml:space="preserve"> [i] /anger/</w:t>
      </w:r>
    </w:p>
    <w:p w:rsidR="00A618CE" w:rsidRDefault="00A618CE" w:rsidP="00A618CE">
      <w:r>
        <w:rPr>
          <w:rFonts w:ascii="MS Gothic" w:eastAsia="MS Gothic" w:hAnsi="MS Gothic" w:cs="MS Gothic" w:hint="eastAsia"/>
        </w:rPr>
        <w:t>恚害</w:t>
      </w:r>
      <w:r>
        <w:t xml:space="preserve"> [igai] /to be vindictive/</w:t>
      </w:r>
    </w:p>
    <w:p w:rsidR="00A618CE" w:rsidRDefault="00A618CE" w:rsidP="00A618CE">
      <w:r>
        <w:rPr>
          <w:rFonts w:ascii="MS Gothic" w:eastAsia="MS Gothic" w:hAnsi="MS Gothic" w:cs="MS Gothic" w:hint="eastAsia"/>
        </w:rPr>
        <w:t>恚害心</w:t>
      </w:r>
      <w:r>
        <w:t xml:space="preserve"> [igai shin] /malice/</w:t>
      </w:r>
    </w:p>
    <w:p w:rsidR="00A618CE" w:rsidRDefault="00A618CE" w:rsidP="00A618CE">
      <w:r>
        <w:rPr>
          <w:rFonts w:ascii="MS Gothic" w:eastAsia="MS Gothic" w:hAnsi="MS Gothic" w:cs="MS Gothic" w:hint="eastAsia"/>
        </w:rPr>
        <w:lastRenderedPageBreak/>
        <w:t>恚心</w:t>
      </w:r>
      <w:r>
        <w:t xml:space="preserve"> [ishin] /malice/</w:t>
      </w:r>
    </w:p>
    <w:p w:rsidR="00A618CE" w:rsidRDefault="00A618CE" w:rsidP="00A618CE">
      <w:r>
        <w:rPr>
          <w:rFonts w:ascii="MS Gothic" w:eastAsia="MS Gothic" w:hAnsi="MS Gothic" w:cs="MS Gothic" w:hint="eastAsia"/>
        </w:rPr>
        <w:t>恚怒</w:t>
      </w:r>
      <w:r>
        <w:t xml:space="preserve"> [inu] /hate and anger/</w:t>
      </w:r>
    </w:p>
    <w:p w:rsidR="00A618CE" w:rsidRDefault="00A618CE" w:rsidP="00A618CE">
      <w:r>
        <w:rPr>
          <w:rFonts w:ascii="MS Gothic" w:eastAsia="MS Gothic" w:hAnsi="MS Gothic" w:cs="MS Gothic" w:hint="eastAsia"/>
        </w:rPr>
        <w:t>恚恨心</w:t>
      </w:r>
      <w:r>
        <w:t xml:space="preserve"> [ikonshin] /a hostile attitude/</w:t>
      </w:r>
    </w:p>
    <w:p w:rsidR="00A618CE" w:rsidRDefault="00A618CE" w:rsidP="00A618CE">
      <w:r>
        <w:rPr>
          <w:rFonts w:ascii="MS Gothic" w:eastAsia="MS Gothic" w:hAnsi="MS Gothic" w:cs="MS Gothic" w:hint="eastAsia"/>
        </w:rPr>
        <w:t>恚惱</w:t>
      </w:r>
      <w:r>
        <w:t xml:space="preserve"> [inō] /opposition/</w:t>
      </w:r>
    </w:p>
    <w:p w:rsidR="00A618CE" w:rsidRDefault="00A618CE" w:rsidP="00A618CE">
      <w:r>
        <w:rPr>
          <w:rFonts w:ascii="MS Gothic" w:eastAsia="MS Gothic" w:hAnsi="MS Gothic" w:cs="MS Gothic" w:hint="eastAsia"/>
        </w:rPr>
        <w:t>恚惱心</w:t>
      </w:r>
      <w:r>
        <w:t xml:space="preserve"> [inōshin] /hostile/</w:t>
      </w:r>
    </w:p>
    <w:p w:rsidR="00A618CE" w:rsidRDefault="00A618CE" w:rsidP="00A618CE">
      <w:r>
        <w:rPr>
          <w:rFonts w:ascii="MS Gothic" w:eastAsia="MS Gothic" w:hAnsi="MS Gothic" w:cs="MS Gothic" w:hint="eastAsia"/>
        </w:rPr>
        <w:t>恚癡</w:t>
      </w:r>
      <w:r>
        <w:t xml:space="preserve"> [ichi] /hostility and delusion/</w:t>
      </w:r>
    </w:p>
    <w:p w:rsidR="00A618CE" w:rsidRDefault="00A618CE" w:rsidP="00A618CE">
      <w:r>
        <w:rPr>
          <w:rFonts w:ascii="MS Gothic" w:eastAsia="MS Gothic" w:hAnsi="MS Gothic" w:cs="MS Gothic" w:hint="eastAsia"/>
        </w:rPr>
        <w:t>恚結</w:t>
      </w:r>
      <w:r>
        <w:t xml:space="preserve"> [iketsu] /fetter of hatred/</w:t>
      </w:r>
    </w:p>
    <w:p w:rsidR="00A618CE" w:rsidRDefault="00A618CE" w:rsidP="00A618CE">
      <w:r>
        <w:rPr>
          <w:rFonts w:ascii="MS Gothic" w:eastAsia="MS Gothic" w:hAnsi="MS Gothic" w:cs="MS Gothic" w:hint="eastAsia"/>
        </w:rPr>
        <w:t>恚罵</w:t>
      </w:r>
      <w:r>
        <w:t xml:space="preserve"> [ime] /to hate and abuses/</w:t>
      </w:r>
    </w:p>
    <w:p w:rsidR="00A618CE" w:rsidRDefault="00A618CE" w:rsidP="00A618CE">
      <w:r>
        <w:rPr>
          <w:rFonts w:ascii="MS Gothic" w:eastAsia="MS Gothic" w:hAnsi="MS Gothic" w:cs="MS Gothic" w:hint="eastAsia"/>
        </w:rPr>
        <w:t>恢大</w:t>
      </w:r>
      <w:r>
        <w:t xml:space="preserve"> [kaidai] /great/</w:t>
      </w:r>
    </w:p>
    <w:p w:rsidR="00A618CE" w:rsidRDefault="00A618CE" w:rsidP="00A618CE">
      <w:r>
        <w:rPr>
          <w:rFonts w:ascii="MS Gothic" w:eastAsia="MS Gothic" w:hAnsi="MS Gothic" w:cs="MS Gothic" w:hint="eastAsia"/>
        </w:rPr>
        <w:t>恢廓</w:t>
      </w:r>
      <w:r>
        <w:t xml:space="preserve"> [kekaku] /vast/</w:t>
      </w:r>
    </w:p>
    <w:p w:rsidR="00A618CE" w:rsidRDefault="00A618CE" w:rsidP="00A618CE">
      <w:r>
        <w:rPr>
          <w:rFonts w:ascii="MS Gothic" w:eastAsia="MS Gothic" w:hAnsi="MS Gothic" w:cs="MS Gothic" w:hint="eastAsia"/>
        </w:rPr>
        <w:t>恢廓曠蕩</w:t>
      </w:r>
      <w:r>
        <w:t xml:space="preserve"> [kaikaku kōtō] /vast, spreading boundlessly/</w:t>
      </w:r>
    </w:p>
    <w:p w:rsidR="00A618CE" w:rsidRDefault="00A618CE" w:rsidP="00A618CE">
      <w:r>
        <w:rPr>
          <w:rFonts w:ascii="MS Gothic" w:eastAsia="MS Gothic" w:hAnsi="MS Gothic" w:cs="MS Gothic" w:hint="eastAsia"/>
        </w:rPr>
        <w:t>恢恢</w:t>
      </w:r>
      <w:r>
        <w:t xml:space="preserve"> [kaikai] /large/</w:t>
      </w:r>
    </w:p>
    <w:p w:rsidR="00A618CE" w:rsidRDefault="00A618CE" w:rsidP="00A618CE">
      <w:r>
        <w:rPr>
          <w:rFonts w:ascii="MS Gothic" w:eastAsia="MS Gothic" w:hAnsi="MS Gothic" w:cs="MS Gothic" w:hint="eastAsia"/>
        </w:rPr>
        <w:t>恢闊</w:t>
      </w:r>
      <w:r>
        <w:t xml:space="preserve"> [kaikatsu] /extensively/</w:t>
      </w:r>
    </w:p>
    <w:p w:rsidR="00A618CE" w:rsidRDefault="00A618CE" w:rsidP="00A618CE">
      <w:r>
        <w:rPr>
          <w:rFonts w:ascii="MS Gothic" w:eastAsia="MS Gothic" w:hAnsi="MS Gothic" w:cs="MS Gothic" w:hint="eastAsia"/>
        </w:rPr>
        <w:t>恢闡</w:t>
      </w:r>
      <w:r>
        <w:t xml:space="preserve"> [kaisen] /announces universally/</w:t>
      </w:r>
    </w:p>
    <w:p w:rsidR="00A618CE" w:rsidRDefault="00A618CE" w:rsidP="00A618CE">
      <w:r>
        <w:rPr>
          <w:rFonts w:ascii="MS Gothic" w:eastAsia="MS Gothic" w:hAnsi="MS Gothic" w:cs="MS Gothic" w:hint="eastAsia"/>
        </w:rPr>
        <w:t>恣</w:t>
      </w:r>
      <w:r>
        <w:t xml:space="preserve"> [shi] /offered/</w:t>
      </w:r>
    </w:p>
    <w:p w:rsidR="00A618CE" w:rsidRDefault="00A618CE" w:rsidP="00A618CE">
      <w:r>
        <w:rPr>
          <w:rFonts w:ascii="MS Gothic" w:eastAsia="MS Gothic" w:hAnsi="MS Gothic" w:cs="MS Gothic" w:hint="eastAsia"/>
        </w:rPr>
        <w:t>恣顏</w:t>
      </w:r>
      <w:r>
        <w:t xml:space="preserve"> [shigan] /look/</w:t>
      </w:r>
    </w:p>
    <w:p w:rsidR="00A618CE" w:rsidRDefault="00A618CE" w:rsidP="00A618CE">
      <w:r>
        <w:rPr>
          <w:rFonts w:ascii="MS Gothic" w:eastAsia="MS Gothic" w:hAnsi="MS Gothic" w:cs="MS Gothic" w:hint="eastAsia"/>
        </w:rPr>
        <w:t>恥</w:t>
      </w:r>
      <w:r>
        <w:t xml:space="preserve"> [chi] /to be ashamed/</w:t>
      </w:r>
    </w:p>
    <w:p w:rsidR="00A618CE" w:rsidRDefault="00A618CE" w:rsidP="00A618CE">
      <w:r>
        <w:rPr>
          <w:rFonts w:ascii="MS Gothic" w:eastAsia="MS Gothic" w:hAnsi="MS Gothic" w:cs="MS Gothic" w:hint="eastAsia"/>
        </w:rPr>
        <w:t>恨</w:t>
      </w:r>
      <w:r>
        <w:t xml:space="preserve"> [kon] /enmity/</w:t>
      </w:r>
    </w:p>
    <w:p w:rsidR="00A618CE" w:rsidRDefault="00A618CE" w:rsidP="00A618CE">
      <w:r>
        <w:rPr>
          <w:rFonts w:ascii="MS Gothic" w:eastAsia="MS Gothic" w:hAnsi="MS Gothic" w:cs="MS Gothic" w:hint="eastAsia"/>
        </w:rPr>
        <w:t>恩</w:t>
      </w:r>
      <w:r>
        <w:t xml:space="preserve"> [on] /compassion/</w:t>
      </w:r>
    </w:p>
    <w:p w:rsidR="00A618CE" w:rsidRDefault="00A618CE" w:rsidP="00A618CE">
      <w:r>
        <w:rPr>
          <w:rFonts w:ascii="MS Gothic" w:eastAsia="MS Gothic" w:hAnsi="MS Gothic" w:cs="MS Gothic" w:hint="eastAsia"/>
        </w:rPr>
        <w:t>恩報</w:t>
      </w:r>
      <w:r>
        <w:t xml:space="preserve"> [onbō] /reward/</w:t>
      </w:r>
    </w:p>
    <w:p w:rsidR="00A618CE" w:rsidRDefault="00A618CE" w:rsidP="00A618CE">
      <w:r>
        <w:rPr>
          <w:rFonts w:ascii="MS Gothic" w:eastAsia="MS Gothic" w:hAnsi="MS Gothic" w:cs="MS Gothic" w:hint="eastAsia"/>
        </w:rPr>
        <w:t>恩好</w:t>
      </w:r>
      <w:r>
        <w:t xml:space="preserve"> [onkō] /affection and friendship/</w:t>
      </w:r>
    </w:p>
    <w:p w:rsidR="00A618CE" w:rsidRDefault="00A618CE" w:rsidP="00A618CE">
      <w:r>
        <w:rPr>
          <w:rFonts w:ascii="MS Gothic" w:eastAsia="MS Gothic" w:hAnsi="MS Gothic" w:cs="MS Gothic" w:hint="eastAsia"/>
        </w:rPr>
        <w:t>恩師</w:t>
      </w:r>
      <w:r>
        <w:t xml:space="preserve"> [onshi] /beneficent master/</w:t>
      </w:r>
    </w:p>
    <w:p w:rsidR="00A618CE" w:rsidRDefault="00A618CE" w:rsidP="00A618CE">
      <w:r>
        <w:rPr>
          <w:rFonts w:ascii="MS Gothic" w:eastAsia="MS Gothic" w:hAnsi="MS Gothic" w:cs="MS Gothic" w:hint="eastAsia"/>
        </w:rPr>
        <w:t>恩度</w:t>
      </w:r>
      <w:r>
        <w:t xml:space="preserve"> [ondo] /gracious saver/</w:t>
      </w:r>
    </w:p>
    <w:p w:rsidR="00A618CE" w:rsidRDefault="00A618CE" w:rsidP="00A618CE">
      <w:r>
        <w:rPr>
          <w:rFonts w:ascii="MS Gothic" w:eastAsia="MS Gothic" w:hAnsi="MS Gothic" w:cs="MS Gothic" w:hint="eastAsia"/>
        </w:rPr>
        <w:t>恩德</w:t>
      </w:r>
      <w:r>
        <w:t xml:space="preserve"> [ontoku] /benefiting/</w:t>
      </w:r>
    </w:p>
    <w:p w:rsidR="00A618CE" w:rsidRDefault="00A618CE" w:rsidP="00A618CE">
      <w:r>
        <w:rPr>
          <w:rFonts w:ascii="MS Gothic" w:eastAsia="MS Gothic" w:hAnsi="MS Gothic" w:cs="MS Gothic" w:hint="eastAsia"/>
        </w:rPr>
        <w:t>恩惠</w:t>
      </w:r>
      <w:r>
        <w:t xml:space="preserve"> [on'e] /kindness/</w:t>
      </w:r>
    </w:p>
    <w:p w:rsidR="00A618CE" w:rsidRDefault="00A618CE" w:rsidP="00A618CE">
      <w:r>
        <w:rPr>
          <w:rFonts w:ascii="MS Gothic" w:eastAsia="MS Gothic" w:hAnsi="MS Gothic" w:cs="MS Gothic" w:hint="eastAsia"/>
        </w:rPr>
        <w:t>恩愛</w:t>
      </w:r>
      <w:r>
        <w:t xml:space="preserve"> [on'ai] /affection/</w:t>
      </w:r>
    </w:p>
    <w:p w:rsidR="00A618CE" w:rsidRDefault="00A618CE" w:rsidP="00A618CE">
      <w:r>
        <w:rPr>
          <w:rFonts w:ascii="MS Gothic" w:eastAsia="MS Gothic" w:hAnsi="MS Gothic" w:cs="MS Gothic" w:hint="eastAsia"/>
        </w:rPr>
        <w:t>恩愛不能斷</w:t>
      </w:r>
      <w:r>
        <w:t xml:space="preserve"> [onai funōdan] /the bonds of love cannot be severed/</w:t>
      </w:r>
    </w:p>
    <w:p w:rsidR="00A618CE" w:rsidRDefault="00A618CE" w:rsidP="00A618CE">
      <w:r>
        <w:rPr>
          <w:rFonts w:ascii="MS Gothic" w:eastAsia="MS Gothic" w:hAnsi="MS Gothic" w:cs="MS Gothic" w:hint="eastAsia"/>
        </w:rPr>
        <w:t>恩愛獄</w:t>
      </w:r>
      <w:r>
        <w:t xml:space="preserve"> [onai no hitoya] /hell of affection/</w:t>
      </w:r>
    </w:p>
    <w:p w:rsidR="00A618CE" w:rsidRDefault="00A618CE" w:rsidP="00A618CE">
      <w:r>
        <w:rPr>
          <w:rFonts w:ascii="MS Gothic" w:eastAsia="MS Gothic" w:hAnsi="MS Gothic" w:cs="MS Gothic" w:hint="eastAsia"/>
        </w:rPr>
        <w:t>恩慈</w:t>
      </w:r>
      <w:r>
        <w:t xml:space="preserve"> [onji] /favour/</w:t>
      </w:r>
    </w:p>
    <w:p w:rsidR="00A618CE" w:rsidRDefault="00A618CE" w:rsidP="00A618CE">
      <w:r>
        <w:rPr>
          <w:rFonts w:ascii="MS Gothic" w:eastAsia="MS Gothic" w:hAnsi="MS Gothic" w:cs="MS Gothic" w:hint="eastAsia"/>
        </w:rPr>
        <w:t>恩憐</w:t>
      </w:r>
      <w:r>
        <w:t xml:space="preserve"> [onren] /kindness and pity/</w:t>
      </w:r>
    </w:p>
    <w:p w:rsidR="00A618CE" w:rsidRDefault="00A618CE" w:rsidP="00A618CE">
      <w:r>
        <w:rPr>
          <w:rFonts w:ascii="MS Gothic" w:eastAsia="MS Gothic" w:hAnsi="MS Gothic" w:cs="MS Gothic" w:hint="eastAsia"/>
        </w:rPr>
        <w:lastRenderedPageBreak/>
        <w:t>恩教</w:t>
      </w:r>
      <w:r>
        <w:t xml:space="preserve"> [onkyō] /a merciful teaching/</w:t>
      </w:r>
    </w:p>
    <w:p w:rsidR="00A618CE" w:rsidRDefault="00A618CE" w:rsidP="00A618CE">
      <w:r>
        <w:rPr>
          <w:rFonts w:ascii="MS Gothic" w:eastAsia="MS Gothic" w:hAnsi="MS Gothic" w:cs="MS Gothic" w:hint="eastAsia"/>
        </w:rPr>
        <w:t>恩施</w:t>
      </w:r>
      <w:r>
        <w:t xml:space="preserve"> [onse] /compassionate charity/</w:t>
      </w:r>
    </w:p>
    <w:p w:rsidR="00A618CE" w:rsidRDefault="00A618CE" w:rsidP="00A618CE">
      <w:r>
        <w:rPr>
          <w:rFonts w:ascii="MS Gothic" w:eastAsia="MS Gothic" w:hAnsi="MS Gothic" w:cs="MS Gothic" w:hint="eastAsia"/>
        </w:rPr>
        <w:t>恩河</w:t>
      </w:r>
      <w:r>
        <w:t xml:space="preserve"> [onka] /river of kindness/</w:t>
      </w:r>
    </w:p>
    <w:p w:rsidR="00A618CE" w:rsidRDefault="00A618CE" w:rsidP="00A618CE">
      <w:r>
        <w:rPr>
          <w:rFonts w:ascii="MS Gothic" w:eastAsia="MS Gothic" w:hAnsi="MS Gothic" w:cs="MS Gothic" w:hint="eastAsia"/>
        </w:rPr>
        <w:t>恩海</w:t>
      </w:r>
      <w:r>
        <w:t xml:space="preserve"> [onkai] /ocean of kindness/</w:t>
      </w:r>
    </w:p>
    <w:p w:rsidR="00A618CE" w:rsidRDefault="00A618CE" w:rsidP="00A618CE">
      <w:r>
        <w:rPr>
          <w:rFonts w:ascii="MS Gothic" w:eastAsia="MS Gothic" w:hAnsi="MS Gothic" w:cs="MS Gothic" w:hint="eastAsia"/>
        </w:rPr>
        <w:t>恩田</w:t>
      </w:r>
      <w:r>
        <w:t xml:space="preserve"> [onden] /fields of gratitude/</w:t>
      </w:r>
    </w:p>
    <w:p w:rsidR="00A618CE" w:rsidRDefault="00A618CE" w:rsidP="00A618CE">
      <w:r>
        <w:rPr>
          <w:rFonts w:ascii="MS Gothic" w:eastAsia="MS Gothic" w:hAnsi="MS Gothic" w:cs="MS Gothic" w:hint="eastAsia"/>
        </w:rPr>
        <w:t>恩議</w:t>
      </w:r>
      <w:r>
        <w:t xml:space="preserve"> [ongi] /gratitude(?)/</w:t>
      </w:r>
    </w:p>
    <w:p w:rsidR="00A618CE" w:rsidRDefault="00A618CE" w:rsidP="00A618CE">
      <w:r>
        <w:rPr>
          <w:rFonts w:ascii="MS Gothic" w:eastAsia="MS Gothic" w:hAnsi="MS Gothic" w:cs="MS Gothic" w:hint="eastAsia"/>
        </w:rPr>
        <w:t>恩雨</w:t>
      </w:r>
      <w:r>
        <w:t xml:space="preserve"> [onu] /merciful rain/</w:t>
      </w:r>
    </w:p>
    <w:p w:rsidR="00A618CE" w:rsidRDefault="00A618CE" w:rsidP="00A618CE">
      <w:r>
        <w:rPr>
          <w:rFonts w:ascii="MS Gothic" w:eastAsia="MS Gothic" w:hAnsi="MS Gothic" w:cs="MS Gothic" w:hint="eastAsia"/>
        </w:rPr>
        <w:t>恬怕</w:t>
      </w:r>
      <w:r>
        <w:t xml:space="preserve"> [tenhaku] /serene/</w:t>
      </w:r>
    </w:p>
    <w:p w:rsidR="00A618CE" w:rsidRDefault="00A618CE" w:rsidP="00A618CE">
      <w:r>
        <w:rPr>
          <w:rFonts w:ascii="MS Gothic" w:eastAsia="MS Gothic" w:hAnsi="MS Gothic" w:cs="MS Gothic" w:hint="eastAsia"/>
        </w:rPr>
        <w:t>恭</w:t>
      </w:r>
      <w:r>
        <w:t xml:space="preserve"> [kyō] /to revere/</w:t>
      </w:r>
    </w:p>
    <w:p w:rsidR="00A618CE" w:rsidRDefault="00A618CE" w:rsidP="00A618CE">
      <w:r>
        <w:rPr>
          <w:rFonts w:ascii="MS Gothic" w:eastAsia="MS Gothic" w:hAnsi="MS Gothic" w:cs="MS Gothic" w:hint="eastAsia"/>
        </w:rPr>
        <w:t>恭建那補羅</w:t>
      </w:r>
      <w:r>
        <w:t xml:space="preserve"> [Kukennapora] /Koṅkaṇapura/</w:t>
      </w:r>
    </w:p>
    <w:p w:rsidR="00A618CE" w:rsidRDefault="00A618CE" w:rsidP="00A618CE">
      <w:r>
        <w:rPr>
          <w:rFonts w:ascii="MS Gothic" w:eastAsia="MS Gothic" w:hAnsi="MS Gothic" w:cs="MS Gothic" w:hint="eastAsia"/>
        </w:rPr>
        <w:t>恭御陀</w:t>
      </w:r>
      <w:r>
        <w:t xml:space="preserve"> [Kyōgyoda] /Konyodha/</w:t>
      </w:r>
    </w:p>
    <w:p w:rsidR="00A618CE" w:rsidRDefault="00A618CE" w:rsidP="00A618CE">
      <w:r>
        <w:rPr>
          <w:rFonts w:ascii="MS Gothic" w:eastAsia="MS Gothic" w:hAnsi="MS Gothic" w:cs="MS Gothic" w:hint="eastAsia"/>
        </w:rPr>
        <w:t>恭敬</w:t>
      </w:r>
      <w:r>
        <w:t xml:space="preserve"> [kugyō] /to respect/</w:t>
      </w:r>
    </w:p>
    <w:p w:rsidR="00A618CE" w:rsidRDefault="00A618CE" w:rsidP="00A618CE">
      <w:r>
        <w:rPr>
          <w:rFonts w:ascii="MS Gothic" w:eastAsia="MS Gothic" w:hAnsi="MS Gothic" w:cs="MS Gothic" w:hint="eastAsia"/>
        </w:rPr>
        <w:t>恭敬作禮</w:t>
      </w:r>
      <w:r>
        <w:t xml:space="preserve"> [kugyō sarai] /to praise/</w:t>
      </w:r>
    </w:p>
    <w:p w:rsidR="00A618CE" w:rsidRDefault="00A618CE" w:rsidP="00A618CE">
      <w:r>
        <w:rPr>
          <w:rFonts w:ascii="MS Gothic" w:eastAsia="MS Gothic" w:hAnsi="MS Gothic" w:cs="MS Gothic" w:hint="eastAsia"/>
        </w:rPr>
        <w:t>恭敬供養</w:t>
      </w:r>
      <w:r>
        <w:t xml:space="preserve"> [kugyō kuyō] /offering of reverence and worship/</w:t>
      </w:r>
    </w:p>
    <w:p w:rsidR="00A618CE" w:rsidRDefault="00A618CE" w:rsidP="00A618CE">
      <w:r>
        <w:rPr>
          <w:rFonts w:ascii="MS Gothic" w:eastAsia="MS Gothic" w:hAnsi="MS Gothic" w:cs="MS Gothic" w:hint="eastAsia"/>
        </w:rPr>
        <w:t>恭敬合掌</w:t>
      </w:r>
      <w:r>
        <w:t xml:space="preserve"> [kyōkyō gasshō] /join one's palms in sincere reverence/</w:t>
      </w:r>
    </w:p>
    <w:p w:rsidR="00A618CE" w:rsidRDefault="00A618CE" w:rsidP="00A618CE">
      <w:r>
        <w:rPr>
          <w:rFonts w:ascii="MS Gothic" w:eastAsia="MS Gothic" w:hAnsi="MS Gothic" w:cs="MS Gothic" w:hint="eastAsia"/>
        </w:rPr>
        <w:t>恭敬愛重</w:t>
      </w:r>
      <w:r>
        <w:t xml:space="preserve"> [kyōkyō aijū] /veneration/</w:t>
      </w:r>
    </w:p>
    <w:p w:rsidR="00A618CE" w:rsidRDefault="00A618CE" w:rsidP="00A618CE">
      <w:r>
        <w:rPr>
          <w:rFonts w:ascii="MS Gothic" w:eastAsia="MS Gothic" w:hAnsi="MS Gothic" w:cs="MS Gothic" w:hint="eastAsia"/>
        </w:rPr>
        <w:t>恭敬施</w:t>
      </w:r>
      <w:r>
        <w:t xml:space="preserve"> [kugyō se] /offering of reverence/</w:t>
      </w:r>
    </w:p>
    <w:p w:rsidR="00A618CE" w:rsidRDefault="00A618CE" w:rsidP="00A618CE">
      <w:r>
        <w:rPr>
          <w:rFonts w:ascii="MS Gothic" w:eastAsia="MS Gothic" w:hAnsi="MS Gothic" w:cs="MS Gothic" w:hint="eastAsia"/>
        </w:rPr>
        <w:t>恭敬法</w:t>
      </w:r>
      <w:r>
        <w:t xml:space="preserve"> [kyōkyō hō] /to revere the dharma/</w:t>
      </w:r>
    </w:p>
    <w:p w:rsidR="00A618CE" w:rsidRDefault="00A618CE" w:rsidP="00A618CE">
      <w:r>
        <w:rPr>
          <w:rFonts w:ascii="MS Gothic" w:eastAsia="MS Gothic" w:hAnsi="MS Gothic" w:cs="MS Gothic" w:hint="eastAsia"/>
        </w:rPr>
        <w:t>恭敬義</w:t>
      </w:r>
      <w:r>
        <w:t xml:space="preserve"> [kyōkyō gi] /to revere the contents/</w:t>
      </w:r>
    </w:p>
    <w:p w:rsidR="00A618CE" w:rsidRDefault="00A618CE" w:rsidP="00A618CE">
      <w:r>
        <w:rPr>
          <w:rFonts w:ascii="MS Gothic" w:eastAsia="MS Gothic" w:hAnsi="MS Gothic" w:cs="MS Gothic" w:hint="eastAsia"/>
        </w:rPr>
        <w:t>恭畔茶</w:t>
      </w:r>
      <w:r>
        <w:t xml:space="preserve"> [Kyōhancha] /Kumbhāṇḍa/</w:t>
      </w:r>
    </w:p>
    <w:p w:rsidR="00A618CE" w:rsidRDefault="00A618CE" w:rsidP="00A618CE">
      <w:r>
        <w:rPr>
          <w:rFonts w:ascii="MS Gothic" w:eastAsia="MS Gothic" w:hAnsi="MS Gothic" w:cs="MS Gothic" w:hint="eastAsia"/>
        </w:rPr>
        <w:t>恭肅</w:t>
      </w:r>
      <w:r>
        <w:t xml:space="preserve"> [kyōshuku] /respectful/</w:t>
      </w:r>
    </w:p>
    <w:p w:rsidR="00A618CE" w:rsidRDefault="00A618CE" w:rsidP="00A618CE">
      <w:r>
        <w:rPr>
          <w:rFonts w:ascii="MS Gothic" w:eastAsia="MS Gothic" w:hAnsi="MS Gothic" w:cs="MS Gothic" w:hint="eastAsia"/>
        </w:rPr>
        <w:t>息</w:t>
      </w:r>
      <w:r>
        <w:t xml:space="preserve"> [soku] /to calm down/</w:t>
      </w:r>
    </w:p>
    <w:p w:rsidR="00A618CE" w:rsidRDefault="00A618CE" w:rsidP="00A618CE">
      <w:r>
        <w:rPr>
          <w:rFonts w:ascii="MS Gothic" w:eastAsia="MS Gothic" w:hAnsi="MS Gothic" w:cs="MS Gothic" w:hint="eastAsia"/>
        </w:rPr>
        <w:t>息利</w:t>
      </w:r>
      <w:r>
        <w:t xml:space="preserve"> [sokuri] /interest/</w:t>
      </w:r>
    </w:p>
    <w:p w:rsidR="00A618CE" w:rsidRDefault="00A618CE" w:rsidP="00A618CE">
      <w:r>
        <w:rPr>
          <w:rFonts w:ascii="MS Gothic" w:eastAsia="MS Gothic" w:hAnsi="MS Gothic" w:cs="MS Gothic" w:hint="eastAsia"/>
        </w:rPr>
        <w:t>息化</w:t>
      </w:r>
      <w:r>
        <w:t xml:space="preserve"> [sokuke] /to stop teaching/</w:t>
      </w:r>
    </w:p>
    <w:p w:rsidR="00A618CE" w:rsidRDefault="00A618CE" w:rsidP="00A618CE">
      <w:r>
        <w:rPr>
          <w:rFonts w:ascii="MS Gothic" w:eastAsia="MS Gothic" w:hAnsi="MS Gothic" w:cs="MS Gothic" w:hint="eastAsia"/>
        </w:rPr>
        <w:t>息庵</w:t>
      </w:r>
      <w:r>
        <w:t xml:space="preserve"> [Sokuan] /Sigam/</w:t>
      </w:r>
    </w:p>
    <w:p w:rsidR="00A618CE" w:rsidRDefault="00A618CE" w:rsidP="00A618CE">
      <w:r>
        <w:rPr>
          <w:rFonts w:ascii="MS Gothic" w:eastAsia="MS Gothic" w:hAnsi="MS Gothic" w:cs="MS Gothic" w:hint="eastAsia"/>
        </w:rPr>
        <w:t>息心</w:t>
      </w:r>
      <w:r>
        <w:t xml:space="preserve"> [sokushin] /stopping thought/</w:t>
      </w:r>
    </w:p>
    <w:p w:rsidR="00A618CE" w:rsidRDefault="00A618CE" w:rsidP="00A618CE">
      <w:r>
        <w:rPr>
          <w:rFonts w:ascii="MS Gothic" w:eastAsia="MS Gothic" w:hAnsi="MS Gothic" w:cs="MS Gothic" w:hint="eastAsia"/>
        </w:rPr>
        <w:t>息心天王</w:t>
      </w:r>
      <w:r>
        <w:t xml:space="preserve"> [Sokushin tennō] /stopping mind heavenly king/</w:t>
      </w:r>
    </w:p>
    <w:p w:rsidR="00A618CE" w:rsidRDefault="00A618CE" w:rsidP="00A618CE">
      <w:r>
        <w:rPr>
          <w:rFonts w:ascii="MS Gothic" w:eastAsia="MS Gothic" w:hAnsi="MS Gothic" w:cs="MS Gothic" w:hint="eastAsia"/>
        </w:rPr>
        <w:t>息忌伽彌</w:t>
      </w:r>
      <w:r>
        <w:t xml:space="preserve"> [sokukigyami] /once-returner/</w:t>
      </w:r>
    </w:p>
    <w:p w:rsidR="00A618CE" w:rsidRDefault="00A618CE" w:rsidP="00A618CE">
      <w:r>
        <w:rPr>
          <w:rFonts w:ascii="MS Gothic" w:eastAsia="MS Gothic" w:hAnsi="MS Gothic" w:cs="MS Gothic" w:hint="eastAsia"/>
        </w:rPr>
        <w:t>息忌陀伽迷</w:t>
      </w:r>
      <w:r>
        <w:t xml:space="preserve"> [sokukidakamei] /once-returner/</w:t>
      </w:r>
    </w:p>
    <w:p w:rsidR="00A618CE" w:rsidRDefault="00A618CE" w:rsidP="00A618CE">
      <w:r>
        <w:rPr>
          <w:rFonts w:ascii="MS Gothic" w:eastAsia="MS Gothic" w:hAnsi="MS Gothic" w:cs="MS Gothic" w:hint="eastAsia"/>
        </w:rPr>
        <w:t>息意天王</w:t>
      </w:r>
      <w:r>
        <w:t xml:space="preserve"> [Sokui tennō] /Vaiśravaṇa/</w:t>
      </w:r>
    </w:p>
    <w:p w:rsidR="00A618CE" w:rsidRDefault="00A618CE" w:rsidP="00A618CE">
      <w:r>
        <w:rPr>
          <w:rFonts w:ascii="MS Gothic" w:eastAsia="MS Gothic" w:hAnsi="MS Gothic" w:cs="MS Gothic" w:hint="eastAsia"/>
        </w:rPr>
        <w:lastRenderedPageBreak/>
        <w:t>息慈</w:t>
      </w:r>
      <w:r>
        <w:t xml:space="preserve"> [sokuji] /at rest and compassionate/</w:t>
      </w:r>
    </w:p>
    <w:p w:rsidR="00A618CE" w:rsidRDefault="00A618CE" w:rsidP="00A618CE">
      <w:r>
        <w:rPr>
          <w:rFonts w:ascii="MS Gothic" w:eastAsia="MS Gothic" w:hAnsi="MS Gothic" w:cs="MS Gothic" w:hint="eastAsia"/>
        </w:rPr>
        <w:t>息滅</w:t>
      </w:r>
      <w:r>
        <w:t xml:space="preserve"> [sokumetsu] /to remove/</w:t>
      </w:r>
    </w:p>
    <w:p w:rsidR="00A618CE" w:rsidRDefault="00A618CE" w:rsidP="00A618CE">
      <w:r>
        <w:rPr>
          <w:rFonts w:ascii="MS Gothic" w:eastAsia="MS Gothic" w:hAnsi="MS Gothic" w:cs="MS Gothic" w:hint="eastAsia"/>
        </w:rPr>
        <w:t>息災</w:t>
      </w:r>
      <w:r>
        <w:t xml:space="preserve"> [sokusai] /the prevention of disasters and calamities/</w:t>
      </w:r>
    </w:p>
    <w:p w:rsidR="00A618CE" w:rsidRDefault="00A618CE" w:rsidP="00A618CE">
      <w:r>
        <w:rPr>
          <w:rFonts w:ascii="MS Gothic" w:eastAsia="MS Gothic" w:hAnsi="MS Gothic" w:cs="MS Gothic" w:hint="eastAsia"/>
        </w:rPr>
        <w:t>息苦</w:t>
      </w:r>
      <w:r>
        <w:t xml:space="preserve"> [sokuku] /to stop suffering/</w:t>
      </w:r>
    </w:p>
    <w:p w:rsidR="00A618CE" w:rsidRDefault="00A618CE" w:rsidP="00A618CE">
      <w:r>
        <w:rPr>
          <w:rFonts w:ascii="MS Gothic" w:eastAsia="MS Gothic" w:hAnsi="MS Gothic" w:cs="MS Gothic" w:hint="eastAsia"/>
        </w:rPr>
        <w:t>息苦生</w:t>
      </w:r>
      <w:r>
        <w:t xml:space="preserve"> [sokkushō] /rebirth for the purpose of stopping suffering/</w:t>
      </w:r>
    </w:p>
    <w:p w:rsidR="00A618CE" w:rsidRDefault="00A618CE" w:rsidP="00A618CE">
      <w:r>
        <w:rPr>
          <w:rFonts w:ascii="MS Gothic" w:eastAsia="MS Gothic" w:hAnsi="MS Gothic" w:cs="MS Gothic" w:hint="eastAsia"/>
        </w:rPr>
        <w:t>息處</w:t>
      </w:r>
      <w:r>
        <w:t xml:space="preserve"> [soku sho] /causing to rest/</w:t>
      </w:r>
    </w:p>
    <w:p w:rsidR="00A618CE" w:rsidRDefault="00A618CE" w:rsidP="00A618CE">
      <w:r>
        <w:rPr>
          <w:rFonts w:ascii="MS Gothic" w:eastAsia="MS Gothic" w:hAnsi="MS Gothic" w:cs="MS Gothic" w:hint="eastAsia"/>
        </w:rPr>
        <w:t>息諸緣務</w:t>
      </w:r>
      <w:r>
        <w:t xml:space="preserve"> [soku shoenmu] /cessation of all kinds of worldly responsibilities/</w:t>
      </w:r>
    </w:p>
    <w:p w:rsidR="00A618CE" w:rsidRDefault="00A618CE" w:rsidP="00A618CE">
      <w:r>
        <w:rPr>
          <w:rFonts w:ascii="MS Gothic" w:eastAsia="MS Gothic" w:hAnsi="MS Gothic" w:cs="MS Gothic" w:hint="eastAsia"/>
        </w:rPr>
        <w:t>息除</w:t>
      </w:r>
      <w:r>
        <w:t xml:space="preserve"> [sokujo] /cessation/</w:t>
      </w:r>
    </w:p>
    <w:p w:rsidR="00A618CE" w:rsidRDefault="00A618CE" w:rsidP="00A618CE">
      <w:r>
        <w:rPr>
          <w:rFonts w:ascii="MS Gothic" w:eastAsia="MS Gothic" w:hAnsi="MS Gothic" w:cs="MS Gothic" w:hint="eastAsia"/>
        </w:rPr>
        <w:t>息除中夭陀羅尼經</w:t>
      </w:r>
      <w:r>
        <w:t xml:space="preserve"> [Sokujo chūyō darani kyō] /Xichu zhongyao tuoluoni jing/</w:t>
      </w:r>
    </w:p>
    <w:p w:rsidR="00A618CE" w:rsidRDefault="00A618CE" w:rsidP="00A618CE">
      <w:r>
        <w:rPr>
          <w:rFonts w:ascii="MS Gothic" w:eastAsia="MS Gothic" w:hAnsi="MS Gothic" w:cs="MS Gothic" w:hint="eastAsia"/>
        </w:rPr>
        <w:t>恰</w:t>
      </w:r>
      <w:r>
        <w:t xml:space="preserve"> [atakamo] /just as/</w:t>
      </w:r>
    </w:p>
    <w:p w:rsidR="00A618CE" w:rsidRDefault="00A618CE" w:rsidP="00A618CE">
      <w:r>
        <w:rPr>
          <w:rFonts w:ascii="MS Gothic" w:eastAsia="MS Gothic" w:hAnsi="MS Gothic" w:cs="MS Gothic" w:hint="eastAsia"/>
        </w:rPr>
        <w:t>恰如</w:t>
      </w:r>
      <w:r>
        <w:t xml:space="preserve"> [kōnyo] /just as if/</w:t>
      </w:r>
    </w:p>
    <w:p w:rsidR="00A618CE" w:rsidRDefault="00A618CE" w:rsidP="00A618CE">
      <w:r>
        <w:rPr>
          <w:rFonts w:ascii="MS Gothic" w:eastAsia="MS Gothic" w:hAnsi="MS Gothic" w:cs="MS Gothic" w:hint="eastAsia"/>
        </w:rPr>
        <w:t>悅</w:t>
      </w:r>
      <w:r>
        <w:t xml:space="preserve"> [etsu] /to be pleased/</w:t>
      </w:r>
    </w:p>
    <w:p w:rsidR="00A618CE" w:rsidRDefault="00A618CE" w:rsidP="00A618CE">
      <w:r>
        <w:rPr>
          <w:rFonts w:ascii="MS Gothic" w:eastAsia="MS Gothic" w:hAnsi="MS Gothic" w:cs="MS Gothic" w:hint="eastAsia"/>
        </w:rPr>
        <w:t>悅信</w:t>
      </w:r>
      <w:r>
        <w:t xml:space="preserve"> [etsushin] /to be delighted with and believe in/</w:t>
      </w:r>
    </w:p>
    <w:p w:rsidR="00A618CE" w:rsidRDefault="00A618CE" w:rsidP="00A618CE">
      <w:r>
        <w:rPr>
          <w:rFonts w:ascii="MS Gothic" w:eastAsia="MS Gothic" w:hAnsi="MS Gothic" w:cs="MS Gothic" w:hint="eastAsia"/>
        </w:rPr>
        <w:t>悅叉</w:t>
      </w:r>
      <w:r>
        <w:t xml:space="preserve"> [etsusha] /yakṣa/</w:t>
      </w:r>
    </w:p>
    <w:p w:rsidR="00A618CE" w:rsidRDefault="00A618CE" w:rsidP="00A618CE">
      <w:r>
        <w:rPr>
          <w:rFonts w:ascii="MS Gothic" w:eastAsia="MS Gothic" w:hAnsi="MS Gothic" w:cs="MS Gothic" w:hint="eastAsia"/>
        </w:rPr>
        <w:t>悅可</w:t>
      </w:r>
      <w:r>
        <w:t xml:space="preserve"> [etsuka] /to gladden/</w:t>
      </w:r>
    </w:p>
    <w:p w:rsidR="00A618CE" w:rsidRDefault="00A618CE" w:rsidP="00A618CE">
      <w:r>
        <w:rPr>
          <w:rFonts w:ascii="MS Gothic" w:eastAsia="MS Gothic" w:hAnsi="MS Gothic" w:cs="MS Gothic" w:hint="eastAsia"/>
        </w:rPr>
        <w:t>悅意</w:t>
      </w:r>
      <w:r>
        <w:t xml:space="preserve"> [etsui] /joy/</w:t>
      </w:r>
    </w:p>
    <w:p w:rsidR="00A618CE" w:rsidRDefault="00A618CE" w:rsidP="00A618CE">
      <w:r>
        <w:rPr>
          <w:rFonts w:ascii="MS Gothic" w:eastAsia="MS Gothic" w:hAnsi="MS Gothic" w:cs="MS Gothic" w:hint="eastAsia"/>
        </w:rPr>
        <w:t>悅意發喜</w:t>
      </w:r>
      <w:r>
        <w:t xml:space="preserve"> [etsui hokki] /agreeable to the mind and giving rise to bliss/</w:t>
      </w:r>
    </w:p>
    <w:p w:rsidR="00A618CE" w:rsidRDefault="00A618CE" w:rsidP="00A618CE">
      <w:r>
        <w:rPr>
          <w:rFonts w:ascii="MS Gothic" w:eastAsia="MS Gothic" w:hAnsi="MS Gothic" w:cs="MS Gothic" w:hint="eastAsia"/>
        </w:rPr>
        <w:t>悅衆</w:t>
      </w:r>
      <w:r>
        <w:t xml:space="preserve"> [etsushu] /manager of affairs/</w:t>
      </w:r>
    </w:p>
    <w:p w:rsidR="00A618CE" w:rsidRDefault="00A618CE" w:rsidP="00A618CE">
      <w:r>
        <w:rPr>
          <w:rFonts w:ascii="MS Gothic" w:eastAsia="MS Gothic" w:hAnsi="MS Gothic" w:cs="MS Gothic" w:hint="eastAsia"/>
        </w:rPr>
        <w:t>悅豫</w:t>
      </w:r>
      <w:r>
        <w:t xml:space="preserve"> [etsuyo] /contentment/</w:t>
      </w:r>
    </w:p>
    <w:p w:rsidR="00A618CE" w:rsidRDefault="00A618CE" w:rsidP="00A618CE">
      <w:r>
        <w:rPr>
          <w:rFonts w:ascii="MS Gothic" w:eastAsia="MS Gothic" w:hAnsi="MS Gothic" w:cs="MS Gothic" w:hint="eastAsia"/>
        </w:rPr>
        <w:t>悅響天子</w:t>
      </w:r>
      <w:r>
        <w:t xml:space="preserve"> [Etsukyō tenshi] /Madhurasvara/</w:t>
      </w:r>
    </w:p>
    <w:p w:rsidR="00A618CE" w:rsidRDefault="00A618CE" w:rsidP="00A618CE">
      <w:r>
        <w:rPr>
          <w:rFonts w:ascii="MS Gothic" w:eastAsia="MS Gothic" w:hAnsi="MS Gothic" w:cs="MS Gothic" w:hint="eastAsia"/>
        </w:rPr>
        <w:t>悉</w:t>
      </w:r>
      <w:r>
        <w:t xml:space="preserve"> [shitsu] /all/</w:t>
      </w:r>
    </w:p>
    <w:p w:rsidR="00A618CE" w:rsidRDefault="00A618CE" w:rsidP="00A618CE">
      <w:r>
        <w:rPr>
          <w:rFonts w:ascii="MS Gothic" w:eastAsia="MS Gothic" w:hAnsi="MS Gothic" w:cs="MS Gothic" w:hint="eastAsia"/>
        </w:rPr>
        <w:t>悉他薜攞</w:t>
      </w:r>
      <w:r>
        <w:t xml:space="preserve"> [shittabeira] /sthavira/</w:t>
      </w:r>
    </w:p>
    <w:p w:rsidR="00A618CE" w:rsidRDefault="00A618CE" w:rsidP="00A618CE">
      <w:r>
        <w:rPr>
          <w:rFonts w:ascii="MS Gothic" w:eastAsia="MS Gothic" w:hAnsi="MS Gothic" w:cs="MS Gothic" w:hint="eastAsia"/>
        </w:rPr>
        <w:t>悉他陛攞尼迦耶</w:t>
      </w:r>
      <w:r>
        <w:t xml:space="preserve"> [Shittabeira nikaya] /Sthaviranikāya/</w:t>
      </w:r>
    </w:p>
    <w:p w:rsidR="00A618CE" w:rsidRDefault="00A618CE" w:rsidP="00A618CE">
      <w:r>
        <w:rPr>
          <w:rFonts w:ascii="MS Gothic" w:eastAsia="MS Gothic" w:hAnsi="MS Gothic" w:cs="MS Gothic" w:hint="eastAsia"/>
        </w:rPr>
        <w:t>悉伽羅</w:t>
      </w:r>
      <w:r>
        <w:t xml:space="preserve"> [shigara] /śṛgāla/</w:t>
      </w:r>
    </w:p>
    <w:p w:rsidR="00A618CE" w:rsidRDefault="00A618CE" w:rsidP="00A618CE">
      <w:r>
        <w:rPr>
          <w:rFonts w:ascii="MS Gothic" w:eastAsia="MS Gothic" w:hAnsi="MS Gothic" w:cs="MS Gothic" w:hint="eastAsia"/>
        </w:rPr>
        <w:t>悉修</w:t>
      </w:r>
      <w:r>
        <w:t xml:space="preserve"> [shisshu] /to prepare/</w:t>
      </w:r>
    </w:p>
    <w:p w:rsidR="00A618CE" w:rsidRDefault="00A618CE" w:rsidP="00A618CE">
      <w:r>
        <w:rPr>
          <w:rFonts w:ascii="MS Gothic" w:eastAsia="MS Gothic" w:hAnsi="MS Gothic" w:cs="MS Gothic" w:hint="eastAsia"/>
        </w:rPr>
        <w:t>悉倶</w:t>
      </w:r>
      <w:r>
        <w:t xml:space="preserve"> [shitsuku] /all together/</w:t>
      </w:r>
    </w:p>
    <w:p w:rsidR="00A618CE" w:rsidRDefault="00A618CE" w:rsidP="00A618CE">
      <w:r>
        <w:rPr>
          <w:rFonts w:ascii="MS Gothic" w:eastAsia="MS Gothic" w:hAnsi="MS Gothic" w:cs="MS Gothic" w:hint="eastAsia"/>
        </w:rPr>
        <w:t>悉備</w:t>
      </w:r>
      <w:r>
        <w:t xml:space="preserve"> [shitsubi] /replete with/</w:t>
      </w:r>
    </w:p>
    <w:p w:rsidR="00A618CE" w:rsidRDefault="00A618CE" w:rsidP="00A618CE">
      <w:r>
        <w:rPr>
          <w:rFonts w:ascii="MS Gothic" w:eastAsia="MS Gothic" w:hAnsi="MS Gothic" w:cs="MS Gothic" w:hint="eastAsia"/>
        </w:rPr>
        <w:t>悉備足</w:t>
      </w:r>
      <w:r>
        <w:t xml:space="preserve"> [shitsubisoku] /perfect/</w:t>
      </w:r>
    </w:p>
    <w:p w:rsidR="00A618CE" w:rsidRDefault="00A618CE" w:rsidP="00A618CE">
      <w:r>
        <w:rPr>
          <w:rFonts w:ascii="MS Gothic" w:eastAsia="MS Gothic" w:hAnsi="MS Gothic" w:cs="MS Gothic" w:hint="eastAsia"/>
        </w:rPr>
        <w:t>悉僉</w:t>
      </w:r>
      <w:r>
        <w:t xml:space="preserve"> [shissen] /all together/</w:t>
      </w:r>
    </w:p>
    <w:p w:rsidR="00A618CE" w:rsidRDefault="00A618CE" w:rsidP="00A618CE">
      <w:r>
        <w:rPr>
          <w:rFonts w:ascii="MS Gothic" w:eastAsia="MS Gothic" w:hAnsi="MS Gothic" w:cs="MS Gothic" w:hint="eastAsia"/>
        </w:rPr>
        <w:t>悉共</w:t>
      </w:r>
      <w:r>
        <w:t xml:space="preserve"> [shitsugū] /all together/</w:t>
      </w:r>
    </w:p>
    <w:p w:rsidR="00A618CE" w:rsidRDefault="00A618CE" w:rsidP="00A618CE">
      <w:r>
        <w:rPr>
          <w:rFonts w:ascii="MS Gothic" w:eastAsia="MS Gothic" w:hAnsi="MS Gothic" w:cs="MS Gothic" w:hint="eastAsia"/>
        </w:rPr>
        <w:lastRenderedPageBreak/>
        <w:t>悉具</w:t>
      </w:r>
      <w:r>
        <w:t xml:space="preserve"> [shitsu gu] /replete/</w:t>
      </w:r>
    </w:p>
    <w:p w:rsidR="00A618CE" w:rsidRDefault="00A618CE" w:rsidP="00A618CE">
      <w:r>
        <w:rPr>
          <w:rFonts w:ascii="MS Gothic" w:eastAsia="MS Gothic" w:hAnsi="MS Gothic" w:cs="MS Gothic" w:hint="eastAsia"/>
        </w:rPr>
        <w:t>悉利</w:t>
      </w:r>
      <w:r>
        <w:t xml:space="preserve"> [shiri] /success/</w:t>
      </w:r>
    </w:p>
    <w:p w:rsidR="00A618CE" w:rsidRDefault="00A618CE" w:rsidP="00A618CE">
      <w:r>
        <w:rPr>
          <w:rFonts w:ascii="MS Gothic" w:eastAsia="MS Gothic" w:hAnsi="MS Gothic" w:cs="MS Gothic" w:hint="eastAsia"/>
        </w:rPr>
        <w:t>悉各</w:t>
      </w:r>
      <w:r>
        <w:t xml:space="preserve"> [shikkaku] /all/</w:t>
      </w:r>
    </w:p>
    <w:p w:rsidR="00A618CE" w:rsidRDefault="00A618CE" w:rsidP="00A618CE">
      <w:r>
        <w:rPr>
          <w:rFonts w:ascii="MS Gothic" w:eastAsia="MS Gothic" w:hAnsi="MS Gothic" w:cs="MS Gothic" w:hint="eastAsia"/>
        </w:rPr>
        <w:t>悉地</w:t>
      </w:r>
      <w:r>
        <w:t xml:space="preserve"> [shicchi] /siddhi/</w:t>
      </w:r>
    </w:p>
    <w:p w:rsidR="00A618CE" w:rsidRDefault="00A618CE" w:rsidP="00A618CE">
      <w:r>
        <w:rPr>
          <w:rFonts w:ascii="MS Gothic" w:eastAsia="MS Gothic" w:hAnsi="MS Gothic" w:cs="MS Gothic" w:hint="eastAsia"/>
        </w:rPr>
        <w:t>悉地宮</w:t>
      </w:r>
      <w:r>
        <w:t xml:space="preserve"> [shicchigū] /power palace/</w:t>
      </w:r>
    </w:p>
    <w:p w:rsidR="00A618CE" w:rsidRDefault="00A618CE" w:rsidP="00A618CE">
      <w:r>
        <w:rPr>
          <w:rFonts w:ascii="MS Gothic" w:eastAsia="MS Gothic" w:hAnsi="MS Gothic" w:cs="MS Gothic" w:hint="eastAsia"/>
        </w:rPr>
        <w:t>悉多</w:t>
      </w:r>
      <w:r>
        <w:t xml:space="preserve"> [Shitta] /Siddhārtha/</w:t>
      </w:r>
    </w:p>
    <w:p w:rsidR="00A618CE" w:rsidRDefault="00A618CE" w:rsidP="00A618CE">
      <w:r>
        <w:rPr>
          <w:rFonts w:ascii="MS Gothic" w:eastAsia="MS Gothic" w:hAnsi="MS Gothic" w:cs="MS Gothic" w:hint="eastAsia"/>
        </w:rPr>
        <w:t>悉多太子</w:t>
      </w:r>
      <w:r>
        <w:t xml:space="preserve"> [Shitta taishi] /Prince Siddhārtha/</w:t>
      </w:r>
    </w:p>
    <w:p w:rsidR="00A618CE" w:rsidRDefault="00A618CE" w:rsidP="00A618CE">
      <w:r>
        <w:rPr>
          <w:rFonts w:ascii="MS Gothic" w:eastAsia="MS Gothic" w:hAnsi="MS Gothic" w:cs="MS Gothic" w:hint="eastAsia"/>
        </w:rPr>
        <w:t>悉多頞他</w:t>
      </w:r>
      <w:r>
        <w:t xml:space="preserve"> [Shittaata] /Siddhārtha/</w:t>
      </w:r>
    </w:p>
    <w:p w:rsidR="00A618CE" w:rsidRDefault="00A618CE" w:rsidP="00A618CE">
      <w:r>
        <w:rPr>
          <w:rFonts w:ascii="MS Gothic" w:eastAsia="MS Gothic" w:hAnsi="MS Gothic" w:cs="MS Gothic" w:hint="eastAsia"/>
        </w:rPr>
        <w:t>悉底</w:t>
      </w:r>
      <w:r>
        <w:t xml:space="preserve"> [shittei] /siddhi/</w:t>
      </w:r>
    </w:p>
    <w:p w:rsidR="00A618CE" w:rsidRDefault="00A618CE" w:rsidP="00A618CE">
      <w:r>
        <w:rPr>
          <w:rFonts w:ascii="MS Gothic" w:eastAsia="MS Gothic" w:hAnsi="MS Gothic" w:cs="MS Gothic" w:hint="eastAsia"/>
        </w:rPr>
        <w:t>悉彈多</w:t>
      </w:r>
      <w:r>
        <w:t xml:space="preserve"> [shiddanta] /axiom/accepted fact/</w:t>
      </w:r>
    </w:p>
    <w:p w:rsidR="00A618CE" w:rsidRDefault="00A618CE" w:rsidP="00A618CE">
      <w:r>
        <w:rPr>
          <w:rFonts w:ascii="MS Gothic" w:eastAsia="MS Gothic" w:hAnsi="MS Gothic" w:cs="MS Gothic" w:hint="eastAsia"/>
        </w:rPr>
        <w:t>悉怛多般怛羅</w:t>
      </w:r>
      <w:r>
        <w:t xml:space="preserve"> [shittantahandara] /white canopy/</w:t>
      </w:r>
    </w:p>
    <w:p w:rsidR="00A618CE" w:rsidRDefault="00A618CE" w:rsidP="00A618CE">
      <w:r>
        <w:rPr>
          <w:rFonts w:ascii="MS Gothic" w:eastAsia="MS Gothic" w:hAnsi="MS Gothic" w:cs="MS Gothic" w:hint="eastAsia"/>
        </w:rPr>
        <w:t>悉成就</w:t>
      </w:r>
      <w:r>
        <w:t xml:space="preserve"> [shitsu jōshū] /fully achieved/</w:t>
      </w:r>
    </w:p>
    <w:p w:rsidR="00A618CE" w:rsidRDefault="00A618CE" w:rsidP="00A618CE">
      <w:r>
        <w:rPr>
          <w:rFonts w:ascii="MS Gothic" w:eastAsia="MS Gothic" w:hAnsi="MS Gothic" w:cs="MS Gothic" w:hint="eastAsia"/>
        </w:rPr>
        <w:t>悉成滿</w:t>
      </w:r>
      <w:r>
        <w:t xml:space="preserve"> [shitsu jōman] /perfectly complete/</w:t>
      </w:r>
    </w:p>
    <w:p w:rsidR="00A618CE" w:rsidRDefault="00A618CE" w:rsidP="00A618CE">
      <w:r>
        <w:rPr>
          <w:rFonts w:ascii="MS Gothic" w:eastAsia="MS Gothic" w:hAnsi="MS Gothic" w:cs="MS Gothic" w:hint="eastAsia"/>
        </w:rPr>
        <w:t>悉斷</w:t>
      </w:r>
      <w:r>
        <w:t xml:space="preserve"> [shitsudan] /completely eliminate/</w:t>
      </w:r>
    </w:p>
    <w:p w:rsidR="00A618CE" w:rsidRDefault="00A618CE" w:rsidP="00A618CE">
      <w:r>
        <w:rPr>
          <w:rFonts w:ascii="MS Gothic" w:eastAsia="MS Gothic" w:hAnsi="MS Gothic" w:cs="MS Gothic" w:hint="eastAsia"/>
        </w:rPr>
        <w:t>悉普</w:t>
      </w:r>
      <w:r>
        <w:t xml:space="preserve"> [shitsufu] /universally/</w:t>
      </w:r>
    </w:p>
    <w:p w:rsidR="00A618CE" w:rsidRDefault="00A618CE" w:rsidP="00A618CE">
      <w:r>
        <w:rPr>
          <w:rFonts w:ascii="MS Gothic" w:eastAsia="MS Gothic" w:hAnsi="MS Gothic" w:cs="MS Gothic" w:hint="eastAsia"/>
        </w:rPr>
        <w:t>悉曇</w:t>
      </w:r>
      <w:r>
        <w:t xml:space="preserve"> [shittan] /siddhaṃ/</w:t>
      </w:r>
    </w:p>
    <w:p w:rsidR="00A618CE" w:rsidRDefault="00A618CE" w:rsidP="00A618CE">
      <w:r>
        <w:rPr>
          <w:rFonts w:ascii="MS Gothic" w:eastAsia="MS Gothic" w:hAnsi="MS Gothic" w:cs="MS Gothic" w:hint="eastAsia"/>
        </w:rPr>
        <w:t>悉曇字記</w:t>
      </w:r>
      <w:r>
        <w:t xml:space="preserve"> [Shitsutanji ki] /Xitan ziji/</w:t>
      </w:r>
    </w:p>
    <w:p w:rsidR="00A618CE" w:rsidRDefault="00A618CE" w:rsidP="00A618CE">
      <w:r>
        <w:rPr>
          <w:rFonts w:ascii="MS Gothic" w:eastAsia="MS Gothic" w:hAnsi="MS Gothic" w:cs="MS Gothic" w:hint="eastAsia"/>
        </w:rPr>
        <w:t>悉曇章</w:t>
      </w:r>
      <w:r>
        <w:t xml:space="preserve"> [shittan shō] /(Skt. siddhavastu)/</w:t>
      </w:r>
    </w:p>
    <w:p w:rsidR="00A618CE" w:rsidRDefault="00A618CE" w:rsidP="00A618CE">
      <w:r>
        <w:rPr>
          <w:rFonts w:ascii="MS Gothic" w:eastAsia="MS Gothic" w:hAnsi="MS Gothic" w:cs="MS Gothic" w:hint="eastAsia"/>
        </w:rPr>
        <w:t>悉替耶</w:t>
      </w:r>
      <w:r>
        <w:t xml:space="preserve"> [shittaiya] /elder/</w:t>
      </w:r>
    </w:p>
    <w:p w:rsidR="00A618CE" w:rsidRDefault="00A618CE" w:rsidP="00A618CE">
      <w:r>
        <w:rPr>
          <w:rFonts w:ascii="MS Gothic" w:eastAsia="MS Gothic" w:hAnsi="MS Gothic" w:cs="MS Gothic" w:hint="eastAsia"/>
        </w:rPr>
        <w:t>悉有</w:t>
      </w:r>
      <w:r>
        <w:t xml:space="preserve"> [kotogotoku yūsu] /all have.../all possess.../</w:t>
      </w:r>
    </w:p>
    <w:p w:rsidR="00A618CE" w:rsidRDefault="00A618CE" w:rsidP="00A618CE">
      <w:r>
        <w:rPr>
          <w:rFonts w:ascii="MS Gothic" w:eastAsia="MS Gothic" w:hAnsi="MS Gothic" w:cs="MS Gothic" w:hint="eastAsia"/>
        </w:rPr>
        <w:t>悉有佛性</w:t>
      </w:r>
      <w:r>
        <w:t xml:space="preserve"> [kotogotoku yūsu busshō] /all possess buddha-nature/</w:t>
      </w:r>
    </w:p>
    <w:p w:rsidR="00A618CE" w:rsidRDefault="00A618CE" w:rsidP="00A618CE">
      <w:r>
        <w:rPr>
          <w:rFonts w:ascii="MS Gothic" w:eastAsia="MS Gothic" w:hAnsi="MS Gothic" w:cs="MS Gothic" w:hint="eastAsia"/>
        </w:rPr>
        <w:t>悉檀</w:t>
      </w:r>
      <w:r>
        <w:t xml:space="preserve"> [shiddan] /accomplished/</w:t>
      </w:r>
    </w:p>
    <w:p w:rsidR="00A618CE" w:rsidRDefault="00A618CE" w:rsidP="00A618CE">
      <w:r>
        <w:rPr>
          <w:rFonts w:ascii="MS Gothic" w:eastAsia="MS Gothic" w:hAnsi="MS Gothic" w:cs="MS Gothic" w:hint="eastAsia"/>
        </w:rPr>
        <w:t>悉檀義</w:t>
      </w:r>
      <w:r>
        <w:t xml:space="preserve"> [shitsudan gi] /siddhânta/</w:t>
      </w:r>
    </w:p>
    <w:p w:rsidR="00A618CE" w:rsidRDefault="00A618CE" w:rsidP="00A618CE">
      <w:r>
        <w:rPr>
          <w:rFonts w:ascii="MS Gothic" w:eastAsia="MS Gothic" w:hAnsi="MS Gothic" w:cs="MS Gothic" w:hint="eastAsia"/>
        </w:rPr>
        <w:t>悉皆</w:t>
      </w:r>
      <w:r>
        <w:t xml:space="preserve"> [shitsukai] /all/</w:t>
      </w:r>
    </w:p>
    <w:p w:rsidR="00A618CE" w:rsidRDefault="00A618CE" w:rsidP="00A618CE">
      <w:r>
        <w:rPr>
          <w:rFonts w:ascii="MS Gothic" w:eastAsia="MS Gothic" w:hAnsi="MS Gothic" w:cs="MS Gothic" w:hint="eastAsia"/>
        </w:rPr>
        <w:t>悉皆有心</w:t>
      </w:r>
      <w:r>
        <w:t xml:space="preserve"> [shitsu kai ushin] /all (sentient beings) have mind/</w:t>
      </w:r>
    </w:p>
    <w:p w:rsidR="00A618CE" w:rsidRDefault="00A618CE" w:rsidP="00A618CE">
      <w:r>
        <w:rPr>
          <w:rFonts w:ascii="MS Gothic" w:eastAsia="MS Gothic" w:hAnsi="MS Gothic" w:cs="MS Gothic" w:hint="eastAsia"/>
        </w:rPr>
        <w:t>悉盡</w:t>
      </w:r>
      <w:r>
        <w:t xml:space="preserve"> [shitsujin] /everyone/</w:t>
      </w:r>
    </w:p>
    <w:p w:rsidR="00A618CE" w:rsidRDefault="00A618CE" w:rsidP="00A618CE">
      <w:r>
        <w:rPr>
          <w:rFonts w:ascii="MS Gothic" w:eastAsia="MS Gothic" w:hAnsi="MS Gothic" w:cs="MS Gothic" w:hint="eastAsia"/>
        </w:rPr>
        <w:t>悉知</w:t>
      </w:r>
      <w:r>
        <w:t xml:space="preserve"> [shicchi] /fully aware/</w:t>
      </w:r>
    </w:p>
    <w:p w:rsidR="00A618CE" w:rsidRDefault="00A618CE" w:rsidP="00A618CE">
      <w:r>
        <w:rPr>
          <w:rFonts w:ascii="MS Gothic" w:eastAsia="MS Gothic" w:hAnsi="MS Gothic" w:cs="MS Gothic" w:hint="eastAsia"/>
        </w:rPr>
        <w:t>悉耻羅末底</w:t>
      </w:r>
      <w:r>
        <w:t xml:space="preserve"> [Shichiramachi] /Sthiramati/</w:t>
      </w:r>
    </w:p>
    <w:p w:rsidR="00A618CE" w:rsidRDefault="00A618CE" w:rsidP="00A618CE">
      <w:r>
        <w:rPr>
          <w:rFonts w:ascii="MS Gothic" w:eastAsia="MS Gothic" w:hAnsi="MS Gothic" w:cs="MS Gothic" w:hint="eastAsia"/>
        </w:rPr>
        <w:t>悉談</w:t>
      </w:r>
      <w:r>
        <w:t xml:space="preserve"> [shiddan] /siddham/</w:t>
      </w:r>
    </w:p>
    <w:p w:rsidR="00A618CE" w:rsidRDefault="00A618CE" w:rsidP="00A618CE">
      <w:r>
        <w:rPr>
          <w:rFonts w:ascii="MS Gothic" w:eastAsia="MS Gothic" w:hAnsi="MS Gothic" w:cs="MS Gothic" w:hint="eastAsia"/>
        </w:rPr>
        <w:t>悉遍</w:t>
      </w:r>
      <w:r>
        <w:t xml:space="preserve"> [shitsuhen] /all around/</w:t>
      </w:r>
    </w:p>
    <w:p w:rsidR="00A618CE" w:rsidRDefault="00A618CE" w:rsidP="00A618CE">
      <w:r>
        <w:rPr>
          <w:rFonts w:ascii="MS Gothic" w:eastAsia="MS Gothic" w:hAnsi="MS Gothic" w:cs="MS Gothic" w:hint="eastAsia"/>
        </w:rPr>
        <w:lastRenderedPageBreak/>
        <w:t>悉達</w:t>
      </w:r>
      <w:r>
        <w:t xml:space="preserve"> [Shitta] /Siddhārtha/</w:t>
      </w:r>
    </w:p>
    <w:p w:rsidR="00A618CE" w:rsidRDefault="00A618CE" w:rsidP="00A618CE">
      <w:r>
        <w:rPr>
          <w:rFonts w:ascii="MS Gothic" w:eastAsia="MS Gothic" w:hAnsi="MS Gothic" w:cs="MS Gothic" w:hint="eastAsia"/>
        </w:rPr>
        <w:t>悉達多</w:t>
      </w:r>
      <w:r>
        <w:t xml:space="preserve"> [Shiddatta] /Siddhārtha/</w:t>
      </w:r>
    </w:p>
    <w:p w:rsidR="00A618CE" w:rsidRDefault="00A618CE" w:rsidP="00A618CE">
      <w:r>
        <w:rPr>
          <w:rFonts w:ascii="MS Gothic" w:eastAsia="MS Gothic" w:hAnsi="MS Gothic" w:cs="MS Gothic" w:hint="eastAsia"/>
        </w:rPr>
        <w:t>悉遠離</w:t>
      </w:r>
      <w:r>
        <w:t xml:space="preserve"> [shitsu onri] /all [are] abandoned/</w:t>
      </w:r>
    </w:p>
    <w:p w:rsidR="00A618CE" w:rsidRDefault="00A618CE" w:rsidP="00A618CE">
      <w:r>
        <w:rPr>
          <w:rFonts w:ascii="MS Gothic" w:eastAsia="MS Gothic" w:hAnsi="MS Gothic" w:cs="MS Gothic" w:hint="eastAsia"/>
        </w:rPr>
        <w:t>悉陀</w:t>
      </w:r>
      <w:r>
        <w:t xml:space="preserve"> [Shitsuda] /*Śītā/</w:t>
      </w:r>
    </w:p>
    <w:p w:rsidR="00A618CE" w:rsidRDefault="00A618CE" w:rsidP="00A618CE">
      <w:r>
        <w:rPr>
          <w:rFonts w:ascii="MS Gothic" w:eastAsia="MS Gothic" w:hAnsi="MS Gothic" w:cs="MS Gothic" w:hint="eastAsia"/>
        </w:rPr>
        <w:t>悉除</w:t>
      </w:r>
      <w:r>
        <w:t xml:space="preserve"> [shitsu jo] /all removed/</w:t>
      </w:r>
    </w:p>
    <w:p w:rsidR="00A618CE" w:rsidRDefault="00A618CE" w:rsidP="00A618CE">
      <w:r>
        <w:rPr>
          <w:rFonts w:ascii="MS Gothic" w:eastAsia="MS Gothic" w:hAnsi="MS Gothic" w:cs="MS Gothic" w:hint="eastAsia"/>
        </w:rPr>
        <w:t>悌</w:t>
      </w:r>
      <w:r>
        <w:t xml:space="preserve"> [tei] /obedient/</w:t>
      </w:r>
    </w:p>
    <w:p w:rsidR="00A618CE" w:rsidRDefault="00A618CE" w:rsidP="00A618CE">
      <w:r>
        <w:rPr>
          <w:rFonts w:ascii="MS Gothic" w:eastAsia="MS Gothic" w:hAnsi="MS Gothic" w:cs="MS Gothic" w:hint="eastAsia"/>
        </w:rPr>
        <w:t>悒</w:t>
      </w:r>
      <w:r>
        <w:rPr>
          <w:rFonts w:ascii="Microsoft JhengHei" w:eastAsia="Microsoft JhengHei" w:hAnsi="Microsoft JhengHei" w:cs="Microsoft JhengHei" w:hint="eastAsia"/>
        </w:rPr>
        <w:t>傶</w:t>
      </w:r>
      <w:r>
        <w:t xml:space="preserve"> [yūsoku] /to be depressed/</w:t>
      </w:r>
    </w:p>
    <w:p w:rsidR="00A618CE" w:rsidRDefault="00A618CE" w:rsidP="00A618CE">
      <w:r>
        <w:rPr>
          <w:rFonts w:ascii="MS Gothic" w:eastAsia="MS Gothic" w:hAnsi="MS Gothic" w:cs="MS Gothic" w:hint="eastAsia"/>
        </w:rPr>
        <w:t>悒慼</w:t>
      </w:r>
      <w:r>
        <w:t xml:space="preserve"> [yūseki] /to be depressed/</w:t>
      </w:r>
    </w:p>
    <w:p w:rsidR="00A618CE" w:rsidRDefault="00A618CE" w:rsidP="00A618CE">
      <w:r>
        <w:rPr>
          <w:rFonts w:ascii="MS Gothic" w:eastAsia="MS Gothic" w:hAnsi="MS Gothic" w:cs="MS Gothic" w:hint="eastAsia"/>
        </w:rPr>
        <w:t>悔</w:t>
      </w:r>
      <w:r>
        <w:t xml:space="preserve"> [ke] /remorse/</w:t>
      </w:r>
    </w:p>
    <w:p w:rsidR="00A618CE" w:rsidRDefault="00A618CE" w:rsidP="00A618CE">
      <w:r>
        <w:rPr>
          <w:rFonts w:ascii="MS Gothic" w:eastAsia="MS Gothic" w:hAnsi="MS Gothic" w:cs="MS Gothic" w:hint="eastAsia"/>
        </w:rPr>
        <w:t>悔愧</w:t>
      </w:r>
      <w:r>
        <w:t xml:space="preserve"> [keki] /regret/</w:t>
      </w:r>
    </w:p>
    <w:p w:rsidR="00A618CE" w:rsidRDefault="00A618CE" w:rsidP="00A618CE">
      <w:r>
        <w:rPr>
          <w:rFonts w:ascii="MS Gothic" w:eastAsia="MS Gothic" w:hAnsi="MS Gothic" w:cs="MS Gothic" w:hint="eastAsia"/>
        </w:rPr>
        <w:t>悔懺法</w:t>
      </w:r>
      <w:r>
        <w:t xml:space="preserve"> [kezan hō] /rules for repentance and confession/</w:t>
      </w:r>
    </w:p>
    <w:p w:rsidR="00A618CE" w:rsidRDefault="00A618CE" w:rsidP="00A618CE">
      <w:r>
        <w:rPr>
          <w:rFonts w:ascii="MS Gothic" w:eastAsia="MS Gothic" w:hAnsi="MS Gothic" w:cs="MS Gothic" w:hint="eastAsia"/>
        </w:rPr>
        <w:t>悔懼</w:t>
      </w:r>
      <w:r>
        <w:t xml:space="preserve"> [keku] /regret and fear/</w:t>
      </w:r>
    </w:p>
    <w:p w:rsidR="00A618CE" w:rsidRDefault="00A618CE" w:rsidP="00A618CE">
      <w:r>
        <w:rPr>
          <w:rFonts w:ascii="MS Gothic" w:eastAsia="MS Gothic" w:hAnsi="MS Gothic" w:cs="MS Gothic" w:hint="eastAsia"/>
        </w:rPr>
        <w:t>悔法</w:t>
      </w:r>
      <w:r>
        <w:t xml:space="preserve"> [ke hō] /method of repentance/</w:t>
      </w:r>
    </w:p>
    <w:p w:rsidR="00A618CE" w:rsidRDefault="00A618CE" w:rsidP="00A618CE">
      <w:r>
        <w:rPr>
          <w:rFonts w:ascii="MS Gothic" w:eastAsia="MS Gothic" w:hAnsi="MS Gothic" w:cs="MS Gothic" w:hint="eastAsia"/>
        </w:rPr>
        <w:t>悔過</w:t>
      </w:r>
      <w:r>
        <w:t xml:space="preserve"> [ke ka] /repentance of transgressions/</w:t>
      </w:r>
    </w:p>
    <w:p w:rsidR="00A618CE" w:rsidRDefault="00A618CE" w:rsidP="00A618CE">
      <w:r>
        <w:rPr>
          <w:rFonts w:ascii="MS Gothic" w:eastAsia="MS Gothic" w:hAnsi="MS Gothic" w:cs="MS Gothic" w:hint="eastAsia"/>
        </w:rPr>
        <w:t>悔過法</w:t>
      </w:r>
      <w:r>
        <w:t xml:space="preserve"> [kaika hō] /repenting crimes to others/</w:t>
      </w:r>
    </w:p>
    <w:p w:rsidR="00A618CE" w:rsidRDefault="00A618CE" w:rsidP="00A618CE">
      <w:r>
        <w:rPr>
          <w:rFonts w:ascii="MS Gothic" w:eastAsia="MS Gothic" w:hAnsi="MS Gothic" w:cs="MS Gothic" w:hint="eastAsia"/>
        </w:rPr>
        <w:t>悔除</w:t>
      </w:r>
      <w:r>
        <w:t xml:space="preserve"> [kejo] /restores/</w:t>
      </w:r>
    </w:p>
    <w:p w:rsidR="00A618CE" w:rsidRDefault="00A618CE" w:rsidP="00A618CE">
      <w:r>
        <w:rPr>
          <w:rFonts w:ascii="MS Gothic" w:eastAsia="MS Gothic" w:hAnsi="MS Gothic" w:cs="MS Gothic" w:hint="eastAsia"/>
        </w:rPr>
        <w:t>悕</w:t>
      </w:r>
      <w:r>
        <w:t xml:space="preserve"> [ke] /to hope/</w:t>
      </w:r>
    </w:p>
    <w:p w:rsidR="00A618CE" w:rsidRDefault="00A618CE" w:rsidP="00A618CE">
      <w:r>
        <w:rPr>
          <w:rFonts w:ascii="MS Gothic" w:eastAsia="MS Gothic" w:hAnsi="MS Gothic" w:cs="MS Gothic" w:hint="eastAsia"/>
        </w:rPr>
        <w:t>悕仰</w:t>
      </w:r>
      <w:r>
        <w:t xml:space="preserve"> [kegō] /to seek after/</w:t>
      </w:r>
    </w:p>
    <w:p w:rsidR="00A618CE" w:rsidRDefault="00A618CE" w:rsidP="00A618CE">
      <w:r>
        <w:rPr>
          <w:rFonts w:ascii="MS Gothic" w:eastAsia="MS Gothic" w:hAnsi="MS Gothic" w:cs="MS Gothic" w:hint="eastAsia"/>
        </w:rPr>
        <w:t>悕冀</w:t>
      </w:r>
      <w:r>
        <w:t xml:space="preserve"> [keki] /to hope/</w:t>
      </w:r>
    </w:p>
    <w:p w:rsidR="00A618CE" w:rsidRDefault="00A618CE" w:rsidP="00A618CE">
      <w:r>
        <w:rPr>
          <w:rFonts w:ascii="MS Gothic" w:eastAsia="MS Gothic" w:hAnsi="MS Gothic" w:cs="MS Gothic" w:hint="eastAsia"/>
        </w:rPr>
        <w:t>悕望</w:t>
      </w:r>
      <w:r>
        <w:t xml:space="preserve"> [kemō] /longing/</w:t>
      </w:r>
    </w:p>
    <w:p w:rsidR="00A618CE" w:rsidRDefault="00A618CE" w:rsidP="00A618CE">
      <w:r>
        <w:rPr>
          <w:rFonts w:ascii="MS Gothic" w:eastAsia="MS Gothic" w:hAnsi="MS Gothic" w:cs="MS Gothic" w:hint="eastAsia"/>
        </w:rPr>
        <w:t>悕求</w:t>
      </w:r>
      <w:r>
        <w:t xml:space="preserve"> [kegu] /secret desire/</w:t>
      </w:r>
    </w:p>
    <w:p w:rsidR="00A618CE" w:rsidRDefault="00A618CE" w:rsidP="00A618CE">
      <w:r>
        <w:rPr>
          <w:rFonts w:ascii="MS Gothic" w:eastAsia="MS Gothic" w:hAnsi="MS Gothic" w:cs="MS Gothic" w:hint="eastAsia"/>
        </w:rPr>
        <w:t>悕求後後智殊勝性</w:t>
      </w:r>
      <w:r>
        <w:t xml:space="preserve"> [kegu gogochi shushō shō] /the excellence of the long-desired subsequently attained knowledge/</w:t>
      </w:r>
    </w:p>
    <w:p w:rsidR="00A618CE" w:rsidRDefault="00A618CE" w:rsidP="00A618CE">
      <w:r>
        <w:rPr>
          <w:rFonts w:ascii="MS Gothic" w:eastAsia="MS Gothic" w:hAnsi="MS Gothic" w:cs="MS Gothic" w:hint="eastAsia"/>
        </w:rPr>
        <w:t>悟</w:t>
      </w:r>
      <w:r>
        <w:t xml:space="preserve"> [go] /to awaken to/</w:t>
      </w:r>
    </w:p>
    <w:p w:rsidR="00A618CE" w:rsidRDefault="00A618CE" w:rsidP="00A618CE">
      <w:r>
        <w:rPr>
          <w:rFonts w:ascii="MS Gothic" w:eastAsia="MS Gothic" w:hAnsi="MS Gothic" w:cs="MS Gothic" w:hint="eastAsia"/>
        </w:rPr>
        <w:t>悟他</w:t>
      </w:r>
      <w:r>
        <w:t xml:space="preserve"> [gota] /make others aware/</w:t>
      </w:r>
    </w:p>
    <w:p w:rsidR="00A618CE" w:rsidRDefault="00A618CE" w:rsidP="00A618CE">
      <w:r>
        <w:rPr>
          <w:rFonts w:ascii="MS Gothic" w:eastAsia="MS Gothic" w:hAnsi="MS Gothic" w:cs="MS Gothic" w:hint="eastAsia"/>
        </w:rPr>
        <w:t>悟修</w:t>
      </w:r>
      <w:r>
        <w:t xml:space="preserve"> [go shu] /[sudden] awakening and [gradual] practice/</w:t>
      </w:r>
    </w:p>
    <w:p w:rsidR="00A618CE" w:rsidRDefault="00A618CE" w:rsidP="00A618CE">
      <w:r>
        <w:rPr>
          <w:rFonts w:ascii="MS Gothic" w:eastAsia="MS Gothic" w:hAnsi="MS Gothic" w:cs="MS Gothic" w:hint="eastAsia"/>
        </w:rPr>
        <w:t>悟入</w:t>
      </w:r>
      <w:r>
        <w:t xml:space="preserve"> [gonyū] /to awaken and enter/</w:t>
      </w:r>
    </w:p>
    <w:p w:rsidR="00A618CE" w:rsidRDefault="00A618CE" w:rsidP="00A618CE">
      <w:r>
        <w:rPr>
          <w:rFonts w:ascii="MS Gothic" w:eastAsia="MS Gothic" w:hAnsi="MS Gothic" w:cs="MS Gothic" w:hint="eastAsia"/>
        </w:rPr>
        <w:t>悟刹</w:t>
      </w:r>
      <w:r>
        <w:t xml:space="preserve"> [gosetsu] /realm of enlightenment/</w:t>
      </w:r>
    </w:p>
    <w:p w:rsidR="00A618CE" w:rsidRDefault="00A618CE" w:rsidP="00A618CE">
      <w:r>
        <w:rPr>
          <w:rFonts w:ascii="MS Gothic" w:eastAsia="MS Gothic" w:hAnsi="MS Gothic" w:cs="MS Gothic" w:hint="eastAsia"/>
        </w:rPr>
        <w:t>悟忍</w:t>
      </w:r>
      <w:r>
        <w:t xml:space="preserve"> [gonin] /patience endurance (due to) enlightenment/</w:t>
      </w:r>
    </w:p>
    <w:p w:rsidR="00A618CE" w:rsidRDefault="00A618CE" w:rsidP="00A618CE">
      <w:r>
        <w:rPr>
          <w:rFonts w:ascii="MS Gothic" w:eastAsia="MS Gothic" w:hAnsi="MS Gothic" w:cs="MS Gothic" w:hint="eastAsia"/>
        </w:rPr>
        <w:t>悟明</w:t>
      </w:r>
      <w:r>
        <w:t xml:space="preserve"> [go myō] /enlightened and wise/</w:t>
      </w:r>
    </w:p>
    <w:p w:rsidR="00A618CE" w:rsidRDefault="00A618CE" w:rsidP="00A618CE">
      <w:r>
        <w:rPr>
          <w:rFonts w:ascii="MS Gothic" w:eastAsia="MS Gothic" w:hAnsi="MS Gothic" w:cs="MS Gothic" w:hint="eastAsia"/>
        </w:rPr>
        <w:lastRenderedPageBreak/>
        <w:t>悟本</w:t>
      </w:r>
      <w:r>
        <w:t xml:space="preserve"> [Gohon] /Wuben/</w:t>
      </w:r>
    </w:p>
    <w:p w:rsidR="00A618CE" w:rsidRDefault="00A618CE" w:rsidP="00A618CE">
      <w:r>
        <w:rPr>
          <w:rFonts w:ascii="MS Gothic" w:eastAsia="MS Gothic" w:hAnsi="MS Gothic" w:cs="MS Gothic" w:hint="eastAsia"/>
        </w:rPr>
        <w:t>悟法</w:t>
      </w:r>
      <w:r>
        <w:t xml:space="preserve"> [gohō] /the [content of]awakening/</w:t>
      </w:r>
    </w:p>
    <w:p w:rsidR="00A618CE" w:rsidRDefault="00A618CE" w:rsidP="00A618CE">
      <w:r>
        <w:rPr>
          <w:rFonts w:ascii="MS Gothic" w:eastAsia="MS Gothic" w:hAnsi="MS Gothic" w:cs="MS Gothic" w:hint="eastAsia"/>
        </w:rPr>
        <w:t>悟空通慧</w:t>
      </w:r>
      <w:r>
        <w:t xml:space="preserve"> [Gokū Tsūe] /Ogong Tonghye/</w:t>
      </w:r>
    </w:p>
    <w:p w:rsidR="00A618CE" w:rsidRDefault="00A618CE" w:rsidP="00A618CE">
      <w:r>
        <w:rPr>
          <w:rFonts w:ascii="MS Gothic" w:eastAsia="MS Gothic" w:hAnsi="MS Gothic" w:cs="MS Gothic" w:hint="eastAsia"/>
        </w:rPr>
        <w:t>悟處</w:t>
      </w:r>
      <w:r>
        <w:t xml:space="preserve"> [go sho] /state of enlightenment/</w:t>
      </w:r>
    </w:p>
    <w:p w:rsidR="00A618CE" w:rsidRDefault="00A618CE" w:rsidP="00A618CE">
      <w:r>
        <w:rPr>
          <w:rFonts w:ascii="MS Gothic" w:eastAsia="MS Gothic" w:hAnsi="MS Gothic" w:cs="MS Gothic" w:hint="eastAsia"/>
        </w:rPr>
        <w:t>悟解</w:t>
      </w:r>
      <w:r>
        <w:t xml:space="preserve"> [goge] /to understand/</w:t>
      </w:r>
    </w:p>
    <w:p w:rsidR="00A618CE" w:rsidRDefault="00A618CE" w:rsidP="00A618CE">
      <w:r>
        <w:rPr>
          <w:rFonts w:ascii="MS Gothic" w:eastAsia="MS Gothic" w:hAnsi="MS Gothic" w:cs="MS Gothic" w:hint="eastAsia"/>
        </w:rPr>
        <w:t>悟證</w:t>
      </w:r>
      <w:r>
        <w:t xml:space="preserve"> [goshō] /awakening/</w:t>
      </w:r>
    </w:p>
    <w:p w:rsidR="00A618CE" w:rsidRDefault="00A618CE" w:rsidP="00A618CE">
      <w:r>
        <w:rPr>
          <w:rFonts w:ascii="MS Gothic" w:eastAsia="MS Gothic" w:hAnsi="MS Gothic" w:cs="MS Gothic" w:hint="eastAsia"/>
        </w:rPr>
        <w:t>悟迹</w:t>
      </w:r>
      <w:r>
        <w:t xml:space="preserve"> [goshaku] /the marks of enlightenment/</w:t>
      </w:r>
    </w:p>
    <w:p w:rsidR="00A618CE" w:rsidRDefault="00A618CE" w:rsidP="00A618CE">
      <w:r>
        <w:rPr>
          <w:rFonts w:ascii="MS Gothic" w:eastAsia="MS Gothic" w:hAnsi="MS Gothic" w:cs="MS Gothic" w:hint="eastAsia"/>
        </w:rPr>
        <w:t>悟道</w:t>
      </w:r>
      <w:r>
        <w:t xml:space="preserve"> [godō] /to awaken to the way/</w:t>
      </w:r>
    </w:p>
    <w:p w:rsidR="00A618CE" w:rsidRDefault="00A618CE" w:rsidP="00A618CE">
      <w:r>
        <w:rPr>
          <w:rFonts w:ascii="MS Gothic" w:eastAsia="MS Gothic" w:hAnsi="MS Gothic" w:cs="MS Gothic" w:hint="eastAsia"/>
        </w:rPr>
        <w:t>患</w:t>
      </w:r>
      <w:r>
        <w:t xml:space="preserve"> [gen] /to suffer/</w:t>
      </w:r>
    </w:p>
    <w:p w:rsidR="00A618CE" w:rsidRDefault="00A618CE" w:rsidP="00A618CE">
      <w:r>
        <w:rPr>
          <w:rFonts w:ascii="MS Gothic" w:eastAsia="MS Gothic" w:hAnsi="MS Gothic" w:cs="MS Gothic" w:hint="eastAsia"/>
        </w:rPr>
        <w:t>患厭</w:t>
      </w:r>
      <w:r>
        <w:t xml:space="preserve"> [kan'en] /to suffer/</w:t>
      </w:r>
    </w:p>
    <w:p w:rsidR="00A618CE" w:rsidRDefault="00A618CE" w:rsidP="00A618CE">
      <w:r>
        <w:rPr>
          <w:rFonts w:ascii="MS Gothic" w:eastAsia="MS Gothic" w:hAnsi="MS Gothic" w:cs="MS Gothic" w:hint="eastAsia"/>
        </w:rPr>
        <w:t>患惱</w:t>
      </w:r>
      <w:r>
        <w:t xml:space="preserve"> [gennō] /distress/</w:t>
      </w:r>
    </w:p>
    <w:p w:rsidR="00A618CE" w:rsidRDefault="00A618CE" w:rsidP="00A618CE">
      <w:r>
        <w:rPr>
          <w:rFonts w:ascii="MS Gothic" w:eastAsia="MS Gothic" w:hAnsi="MS Gothic" w:cs="MS Gothic" w:hint="eastAsia"/>
        </w:rPr>
        <w:t>悲</w:t>
      </w:r>
      <w:r>
        <w:t xml:space="preserve"> [hi] /sad/</w:t>
      </w:r>
    </w:p>
    <w:p w:rsidR="00A618CE" w:rsidRDefault="00A618CE" w:rsidP="00A618CE">
      <w:r>
        <w:rPr>
          <w:rFonts w:ascii="MS Gothic" w:eastAsia="MS Gothic" w:hAnsi="MS Gothic" w:cs="MS Gothic" w:hint="eastAsia"/>
        </w:rPr>
        <w:t>悲哀</w:t>
      </w:r>
      <w:r>
        <w:t xml:space="preserve"> [hiai] /kind/</w:t>
      </w:r>
    </w:p>
    <w:p w:rsidR="00A618CE" w:rsidRDefault="00A618CE" w:rsidP="00A618CE">
      <w:r>
        <w:rPr>
          <w:rFonts w:ascii="MS Gothic" w:eastAsia="MS Gothic" w:hAnsi="MS Gothic" w:cs="MS Gothic" w:hint="eastAsia"/>
        </w:rPr>
        <w:t>悲增</w:t>
      </w:r>
      <w:r>
        <w:t xml:space="preserve"> [hizō] /predominant in compassion/</w:t>
      </w:r>
    </w:p>
    <w:p w:rsidR="00A618CE" w:rsidRDefault="00A618CE" w:rsidP="00A618CE">
      <w:r>
        <w:rPr>
          <w:rFonts w:ascii="MS Gothic" w:eastAsia="MS Gothic" w:hAnsi="MS Gothic" w:cs="MS Gothic" w:hint="eastAsia"/>
        </w:rPr>
        <w:t>悲增菩薩</w:t>
      </w:r>
      <w:r>
        <w:t xml:space="preserve"> [hizō bosatsu] /bodhisattva superior in pity for others and devotion to their salvation/</w:t>
      </w:r>
    </w:p>
    <w:p w:rsidR="00A618CE" w:rsidRDefault="00A618CE" w:rsidP="00A618CE">
      <w:r>
        <w:rPr>
          <w:rFonts w:ascii="MS Gothic" w:eastAsia="MS Gothic" w:hAnsi="MS Gothic" w:cs="MS Gothic" w:hint="eastAsia"/>
        </w:rPr>
        <w:t>悲心</w:t>
      </w:r>
      <w:r>
        <w:t xml:space="preserve"> [hishin] /compassion/</w:t>
      </w:r>
    </w:p>
    <w:p w:rsidR="00A618CE" w:rsidRDefault="00A618CE" w:rsidP="00A618CE">
      <w:r>
        <w:rPr>
          <w:rFonts w:ascii="MS Gothic" w:eastAsia="MS Gothic" w:hAnsi="MS Gothic" w:cs="MS Gothic" w:hint="eastAsia"/>
        </w:rPr>
        <w:t>悲怨</w:t>
      </w:r>
      <w:r>
        <w:t xml:space="preserve"> [hion] /to be aggrieved and resentful/</w:t>
      </w:r>
    </w:p>
    <w:p w:rsidR="00A618CE" w:rsidRDefault="00A618CE" w:rsidP="00A618CE">
      <w:r>
        <w:rPr>
          <w:rFonts w:ascii="MS Gothic" w:eastAsia="MS Gothic" w:hAnsi="MS Gothic" w:cs="MS Gothic" w:hint="eastAsia"/>
        </w:rPr>
        <w:t>悲惱</w:t>
      </w:r>
      <w:r>
        <w:t xml:space="preserve"> [hinō] /sorrow/</w:t>
      </w:r>
    </w:p>
    <w:p w:rsidR="00A618CE" w:rsidRDefault="00A618CE" w:rsidP="00A618CE">
      <w:r>
        <w:rPr>
          <w:rFonts w:ascii="MS Gothic" w:eastAsia="MS Gothic" w:hAnsi="MS Gothic" w:cs="MS Gothic" w:hint="eastAsia"/>
        </w:rPr>
        <w:t>悲愍</w:t>
      </w:r>
      <w:r>
        <w:t xml:space="preserve"> [himin] /compassion/</w:t>
      </w:r>
    </w:p>
    <w:p w:rsidR="00A618CE" w:rsidRDefault="00A618CE" w:rsidP="00A618CE">
      <w:r>
        <w:rPr>
          <w:rFonts w:ascii="MS Gothic" w:eastAsia="MS Gothic" w:hAnsi="MS Gothic" w:cs="MS Gothic" w:hint="eastAsia"/>
        </w:rPr>
        <w:t>悲愍意樂</w:t>
      </w:r>
      <w:r>
        <w:t xml:space="preserve"> [himin igyō] /compassionate aspiration/</w:t>
      </w:r>
    </w:p>
    <w:p w:rsidR="00A618CE" w:rsidRDefault="00A618CE" w:rsidP="00A618CE">
      <w:r>
        <w:rPr>
          <w:rFonts w:ascii="MS Gothic" w:eastAsia="MS Gothic" w:hAnsi="MS Gothic" w:cs="MS Gothic" w:hint="eastAsia"/>
        </w:rPr>
        <w:t>悲愍有情</w:t>
      </w:r>
      <w:r>
        <w:t xml:space="preserve"> [himin ujō] /compassion for sentient beings/</w:t>
      </w:r>
    </w:p>
    <w:p w:rsidR="00A618CE" w:rsidRDefault="00A618CE" w:rsidP="00A618CE">
      <w:r>
        <w:rPr>
          <w:rFonts w:ascii="MS Gothic" w:eastAsia="MS Gothic" w:hAnsi="MS Gothic" w:cs="MS Gothic" w:hint="eastAsia"/>
        </w:rPr>
        <w:t>悲意樂</w:t>
      </w:r>
      <w:r>
        <w:t xml:space="preserve"> [hi igyō] /compassionate intention/</w:t>
      </w:r>
    </w:p>
    <w:p w:rsidR="00A618CE" w:rsidRDefault="00A618CE" w:rsidP="00A618CE">
      <w:r>
        <w:rPr>
          <w:rFonts w:ascii="MS Gothic" w:eastAsia="MS Gothic" w:hAnsi="MS Gothic" w:cs="MS Gothic" w:hint="eastAsia"/>
        </w:rPr>
        <w:t>悲憂</w:t>
      </w:r>
      <w:r>
        <w:t xml:space="preserve"> [hiyū] /sad/</w:t>
      </w:r>
    </w:p>
    <w:p w:rsidR="00A618CE" w:rsidRDefault="00A618CE" w:rsidP="00A618CE">
      <w:r>
        <w:rPr>
          <w:rFonts w:ascii="MS Gothic" w:eastAsia="MS Gothic" w:hAnsi="MS Gothic" w:cs="MS Gothic" w:hint="eastAsia"/>
        </w:rPr>
        <w:t>悲戀</w:t>
      </w:r>
      <w:r>
        <w:t xml:space="preserve"> [hiren] /to be concerned about/</w:t>
      </w:r>
    </w:p>
    <w:p w:rsidR="00A618CE" w:rsidRDefault="00A618CE" w:rsidP="00A618CE">
      <w:r>
        <w:rPr>
          <w:rFonts w:ascii="MS Gothic" w:eastAsia="MS Gothic" w:hAnsi="MS Gothic" w:cs="MS Gothic" w:hint="eastAsia"/>
        </w:rPr>
        <w:t>悲戀心</w:t>
      </w:r>
      <w:r>
        <w:t xml:space="preserve"> [hiren shin] /to have pity and concern for/</w:t>
      </w:r>
    </w:p>
    <w:p w:rsidR="00A618CE" w:rsidRDefault="00A618CE" w:rsidP="00A618CE">
      <w:r>
        <w:rPr>
          <w:rFonts w:ascii="MS Gothic" w:eastAsia="MS Gothic" w:hAnsi="MS Gothic" w:cs="MS Gothic" w:hint="eastAsia"/>
        </w:rPr>
        <w:t>悲所對治</w:t>
      </w:r>
      <w:r>
        <w:t xml:space="preserve"> [hi sho taiji] /that which is counteracted by pity/</w:t>
      </w:r>
    </w:p>
    <w:p w:rsidR="00A618CE" w:rsidRDefault="00A618CE" w:rsidP="00A618CE">
      <w:r>
        <w:rPr>
          <w:rFonts w:ascii="MS Gothic" w:eastAsia="MS Gothic" w:hAnsi="MS Gothic" w:cs="MS Gothic" w:hint="eastAsia"/>
        </w:rPr>
        <w:t>悲手</w:t>
      </w:r>
      <w:r>
        <w:t xml:space="preserve"> [hishu] /compassionate hand/</w:t>
      </w:r>
    </w:p>
    <w:p w:rsidR="00A618CE" w:rsidRDefault="00A618CE" w:rsidP="00A618CE">
      <w:r>
        <w:rPr>
          <w:rFonts w:ascii="MS Gothic" w:eastAsia="MS Gothic" w:hAnsi="MS Gothic" w:cs="MS Gothic" w:hint="eastAsia"/>
        </w:rPr>
        <w:t>悲智</w:t>
      </w:r>
      <w:r>
        <w:t xml:space="preserve"> [hichi] /compassion and wisdom/</w:t>
      </w:r>
    </w:p>
    <w:p w:rsidR="00A618CE" w:rsidRDefault="00A618CE" w:rsidP="00A618CE">
      <w:r>
        <w:rPr>
          <w:rFonts w:ascii="MS Gothic" w:eastAsia="MS Gothic" w:hAnsi="MS Gothic" w:cs="MS Gothic" w:hint="eastAsia"/>
        </w:rPr>
        <w:t>悲泣</w:t>
      </w:r>
      <w:r>
        <w:t xml:space="preserve"> [hikyū] /to be moved to tears/</w:t>
      </w:r>
    </w:p>
    <w:p w:rsidR="00A618CE" w:rsidRDefault="00A618CE" w:rsidP="00A618CE">
      <w:r>
        <w:rPr>
          <w:rFonts w:ascii="MS Gothic" w:eastAsia="MS Gothic" w:hAnsi="MS Gothic" w:cs="MS Gothic" w:hint="eastAsia"/>
        </w:rPr>
        <w:t>悲無量心</w:t>
      </w:r>
      <w:r>
        <w:t xml:space="preserve"> [hi muryōshin] /boundless compassion/</w:t>
      </w:r>
    </w:p>
    <w:p w:rsidR="00A618CE" w:rsidRDefault="00A618CE" w:rsidP="00A618CE">
      <w:r>
        <w:rPr>
          <w:rFonts w:ascii="MS Gothic" w:eastAsia="MS Gothic" w:hAnsi="MS Gothic" w:cs="MS Gothic" w:hint="eastAsia"/>
        </w:rPr>
        <w:lastRenderedPageBreak/>
        <w:t>悲田</w:t>
      </w:r>
      <w:r>
        <w:t xml:space="preserve"> [hiden] /field of merit of the pitiable/</w:t>
      </w:r>
    </w:p>
    <w:p w:rsidR="00A618CE" w:rsidRDefault="00A618CE" w:rsidP="00A618CE">
      <w:r>
        <w:rPr>
          <w:rFonts w:ascii="MS Gothic" w:eastAsia="MS Gothic" w:hAnsi="MS Gothic" w:cs="MS Gothic" w:hint="eastAsia"/>
        </w:rPr>
        <w:t>悲華</w:t>
      </w:r>
      <w:r>
        <w:t xml:space="preserve"> [hike] /compassionate flower/</w:t>
      </w:r>
    </w:p>
    <w:p w:rsidR="00A618CE" w:rsidRDefault="00A618CE" w:rsidP="00A618CE">
      <w:r>
        <w:rPr>
          <w:rFonts w:ascii="MS Gothic" w:eastAsia="MS Gothic" w:hAnsi="MS Gothic" w:cs="MS Gothic" w:hint="eastAsia"/>
        </w:rPr>
        <w:t>悲華經</w:t>
      </w:r>
      <w:r>
        <w:t xml:space="preserve"> [Hike kyō] /Compassionate Flower Scripture/</w:t>
      </w:r>
    </w:p>
    <w:p w:rsidR="00A618CE" w:rsidRDefault="00A618CE" w:rsidP="00A618CE">
      <w:r>
        <w:rPr>
          <w:rFonts w:ascii="MS Gothic" w:eastAsia="MS Gothic" w:hAnsi="MS Gothic" w:cs="MS Gothic" w:hint="eastAsia"/>
        </w:rPr>
        <w:t>悲觀</w:t>
      </w:r>
      <w:r>
        <w:t xml:space="preserve"> [hikan] /contemplation on pity/</w:t>
      </w:r>
    </w:p>
    <w:p w:rsidR="00A618CE" w:rsidRDefault="00A618CE" w:rsidP="00A618CE">
      <w:r>
        <w:rPr>
          <w:rFonts w:ascii="MS Gothic" w:eastAsia="MS Gothic" w:hAnsi="MS Gothic" w:cs="MS Gothic" w:hint="eastAsia"/>
        </w:rPr>
        <w:t>悲觀慈觀</w:t>
      </w:r>
      <w:r>
        <w:t xml:space="preserve"> [hikan jikan] /contemplating pity and kindness/</w:t>
      </w:r>
    </w:p>
    <w:p w:rsidR="00A618CE" w:rsidRDefault="00A618CE" w:rsidP="00A618CE">
      <w:r>
        <w:rPr>
          <w:rFonts w:ascii="MS Gothic" w:eastAsia="MS Gothic" w:hAnsi="MS Gothic" w:cs="MS Gothic" w:hint="eastAsia"/>
        </w:rPr>
        <w:t>悲酸</w:t>
      </w:r>
      <w:r>
        <w:t xml:space="preserve"> [hisan] /sad and distressed/</w:t>
      </w:r>
    </w:p>
    <w:p w:rsidR="00A618CE" w:rsidRDefault="00A618CE" w:rsidP="00A618CE">
      <w:r>
        <w:rPr>
          <w:rFonts w:ascii="MS Gothic" w:eastAsia="MS Gothic" w:hAnsi="MS Gothic" w:cs="MS Gothic" w:hint="eastAsia"/>
        </w:rPr>
        <w:t>悲門</w:t>
      </w:r>
      <w:r>
        <w:t xml:space="preserve"> [himon] /compassion aspect/</w:t>
      </w:r>
    </w:p>
    <w:p w:rsidR="00A618CE" w:rsidRDefault="00A618CE" w:rsidP="00A618CE">
      <w:r>
        <w:rPr>
          <w:rFonts w:ascii="MS Gothic" w:eastAsia="MS Gothic" w:hAnsi="MS Gothic" w:cs="MS Gothic" w:hint="eastAsia"/>
        </w:rPr>
        <w:t>悲顏</w:t>
      </w:r>
      <w:r>
        <w:t xml:space="preserve"> [higan] /a sad face/</w:t>
      </w:r>
    </w:p>
    <w:p w:rsidR="00A618CE" w:rsidRDefault="00A618CE" w:rsidP="00A618CE">
      <w:r>
        <w:rPr>
          <w:rFonts w:ascii="MS Gothic" w:eastAsia="MS Gothic" w:hAnsi="MS Gothic" w:cs="MS Gothic" w:hint="eastAsia"/>
        </w:rPr>
        <w:t>悲願</w:t>
      </w:r>
      <w:r>
        <w:t xml:space="preserve"> [higan] /vows based on compassion/</w:t>
      </w:r>
    </w:p>
    <w:p w:rsidR="00A618CE" w:rsidRDefault="00A618CE" w:rsidP="00A618CE">
      <w:r>
        <w:rPr>
          <w:rFonts w:ascii="MS Gothic" w:eastAsia="MS Gothic" w:hAnsi="MS Gothic" w:cs="MS Gothic" w:hint="eastAsia"/>
        </w:rPr>
        <w:t>悲願力</w:t>
      </w:r>
      <w:r>
        <w:t xml:space="preserve"> [higan riki] /power of [one's] compassionate vow/</w:t>
      </w:r>
    </w:p>
    <w:p w:rsidR="00A618CE" w:rsidRDefault="00A618CE" w:rsidP="00A618CE">
      <w:r>
        <w:rPr>
          <w:rFonts w:ascii="MS Gothic" w:eastAsia="MS Gothic" w:hAnsi="MS Gothic" w:cs="MS Gothic" w:hint="eastAsia"/>
        </w:rPr>
        <w:t>悲願船</w:t>
      </w:r>
      <w:r>
        <w:t xml:space="preserve"> [higan no fune] /boat of the compassionate vow/</w:t>
      </w:r>
    </w:p>
    <w:p w:rsidR="00A618CE" w:rsidRDefault="00A618CE" w:rsidP="00A618CE">
      <w:r>
        <w:rPr>
          <w:rFonts w:ascii="MS Gothic" w:eastAsia="MS Gothic" w:hAnsi="MS Gothic" w:cs="MS Gothic" w:hint="eastAsia"/>
        </w:rPr>
        <w:t>悲體戒</w:t>
      </w:r>
      <w:r>
        <w:t xml:space="preserve"> [hitaikai] /the monastic prohibitions, the essence of which is compassion/</w:t>
      </w:r>
    </w:p>
    <w:p w:rsidR="00A618CE" w:rsidRDefault="00A618CE" w:rsidP="00A618CE">
      <w:r>
        <w:rPr>
          <w:rFonts w:ascii="MS Gothic" w:eastAsia="MS Gothic" w:hAnsi="MS Gothic" w:cs="MS Gothic" w:hint="eastAsia"/>
        </w:rPr>
        <w:t>悶</w:t>
      </w:r>
      <w:r>
        <w:t xml:space="preserve"> [mon] /discomfort/</w:t>
      </w:r>
    </w:p>
    <w:p w:rsidR="00A618CE" w:rsidRDefault="00A618CE" w:rsidP="00A618CE">
      <w:r>
        <w:rPr>
          <w:rFonts w:ascii="MS Gothic" w:eastAsia="MS Gothic" w:hAnsi="MS Gothic" w:cs="MS Gothic" w:hint="eastAsia"/>
        </w:rPr>
        <w:t>悶亂</w:t>
      </w:r>
      <w:r>
        <w:t xml:space="preserve"> [monran] /to i deranged/</w:t>
      </w:r>
    </w:p>
    <w:p w:rsidR="00A618CE" w:rsidRDefault="00A618CE" w:rsidP="00A618CE">
      <w:r>
        <w:rPr>
          <w:rFonts w:ascii="MS Gothic" w:eastAsia="MS Gothic" w:hAnsi="MS Gothic" w:cs="MS Gothic" w:hint="eastAsia"/>
        </w:rPr>
        <w:t>悶愊</w:t>
      </w:r>
      <w:r>
        <w:t xml:space="preserve"> [monpiki] /to be stifled/</w:t>
      </w:r>
    </w:p>
    <w:p w:rsidR="00A618CE" w:rsidRDefault="00A618CE" w:rsidP="00A618CE">
      <w:r>
        <w:rPr>
          <w:rFonts w:ascii="MS Gothic" w:eastAsia="MS Gothic" w:hAnsi="MS Gothic" w:cs="MS Gothic" w:hint="eastAsia"/>
        </w:rPr>
        <w:t>悶</w:t>
      </w:r>
      <w:r>
        <w:rPr>
          <w:rFonts w:ascii="Microsoft JhengHei" w:eastAsia="Microsoft JhengHei" w:hAnsi="Microsoft JhengHei" w:cs="Microsoft JhengHei" w:hint="eastAsia"/>
        </w:rPr>
        <w:t>絕</w:t>
      </w:r>
      <w:r>
        <w:t xml:space="preserve"> [monzetsu] /fainting/</w:t>
      </w:r>
    </w:p>
    <w:p w:rsidR="00A618CE" w:rsidRDefault="00A618CE" w:rsidP="00A618CE">
      <w:r>
        <w:rPr>
          <w:rFonts w:ascii="MS Gothic" w:eastAsia="MS Gothic" w:hAnsi="MS Gothic" w:cs="MS Gothic" w:hint="eastAsia"/>
        </w:rPr>
        <w:t>悶絶</w:t>
      </w:r>
      <w:r>
        <w:t xml:space="preserve"> [monzetsu] /to faint in agony/</w:t>
      </w:r>
    </w:p>
    <w:p w:rsidR="00A618CE" w:rsidRDefault="00A618CE" w:rsidP="00A618CE">
      <w:r>
        <w:rPr>
          <w:rFonts w:ascii="MS Gothic" w:eastAsia="MS Gothic" w:hAnsi="MS Gothic" w:cs="MS Gothic" w:hint="eastAsia"/>
        </w:rPr>
        <w:t>悷</w:t>
      </w:r>
      <w:r>
        <w:t xml:space="preserve"> [rai] /weep with sadness/</w:t>
      </w:r>
    </w:p>
    <w:p w:rsidR="00A618CE" w:rsidRDefault="00A618CE" w:rsidP="00A618CE">
      <w:r>
        <w:rPr>
          <w:rFonts w:ascii="MS Gothic" w:eastAsia="MS Gothic" w:hAnsi="MS Gothic" w:cs="MS Gothic" w:hint="eastAsia"/>
        </w:rPr>
        <w:t>悼</w:t>
      </w:r>
      <w:r>
        <w:t xml:space="preserve"> [tō] /grieves/</w:t>
      </w:r>
    </w:p>
    <w:p w:rsidR="00A618CE" w:rsidRDefault="00A618CE" w:rsidP="00A618CE">
      <w:r>
        <w:rPr>
          <w:rFonts w:ascii="MS Gothic" w:eastAsia="MS Gothic" w:hAnsi="MS Gothic" w:cs="MS Gothic" w:hint="eastAsia"/>
        </w:rPr>
        <w:t>悼感</w:t>
      </w:r>
      <w:r>
        <w:t xml:space="preserve"> [tōkan] /grieves/</w:t>
      </w:r>
    </w:p>
    <w:p w:rsidR="00A618CE" w:rsidRDefault="00A618CE" w:rsidP="00A618CE">
      <w:r>
        <w:rPr>
          <w:rFonts w:ascii="MS Gothic" w:eastAsia="MS Gothic" w:hAnsi="MS Gothic" w:cs="MS Gothic" w:hint="eastAsia"/>
        </w:rPr>
        <w:t>情</w:t>
      </w:r>
      <w:r>
        <w:t xml:space="preserve"> [jō] /feeling/</w:t>
      </w:r>
    </w:p>
    <w:p w:rsidR="00A618CE" w:rsidRDefault="00A618CE" w:rsidP="00A618CE">
      <w:r>
        <w:rPr>
          <w:rFonts w:ascii="MS Gothic" w:eastAsia="MS Gothic" w:hAnsi="MS Gothic" w:cs="MS Gothic" w:hint="eastAsia"/>
        </w:rPr>
        <w:t>情事無礙</w:t>
      </w:r>
      <w:r>
        <w:t xml:space="preserve"> [jōji muge] /no obstruction between manifest phenomena/</w:t>
      </w:r>
    </w:p>
    <w:p w:rsidR="00A618CE" w:rsidRDefault="00A618CE" w:rsidP="00A618CE">
      <w:r>
        <w:rPr>
          <w:rFonts w:ascii="MS Gothic" w:eastAsia="MS Gothic" w:hAnsi="MS Gothic" w:cs="MS Gothic" w:hint="eastAsia"/>
        </w:rPr>
        <w:t>情塵</w:t>
      </w:r>
      <w:r>
        <w:t xml:space="preserve"> [jōjin] /the [six] faculties and the [six] objects/</w:t>
      </w:r>
    </w:p>
    <w:p w:rsidR="00A618CE" w:rsidRDefault="00A618CE" w:rsidP="00A618CE">
      <w:r>
        <w:rPr>
          <w:rFonts w:ascii="MS Gothic" w:eastAsia="MS Gothic" w:hAnsi="MS Gothic" w:cs="MS Gothic" w:hint="eastAsia"/>
        </w:rPr>
        <w:t>情性</w:t>
      </w:r>
      <w:r>
        <w:t xml:space="preserve"> [jōshō] /emotions and nature/</w:t>
      </w:r>
    </w:p>
    <w:p w:rsidR="00A618CE" w:rsidRDefault="00A618CE" w:rsidP="00A618CE">
      <w:r>
        <w:rPr>
          <w:rFonts w:ascii="MS Gothic" w:eastAsia="MS Gothic" w:hAnsi="MS Gothic" w:cs="MS Gothic" w:hint="eastAsia"/>
        </w:rPr>
        <w:t>情慮</w:t>
      </w:r>
      <w:r>
        <w:t xml:space="preserve"> [jōryo] /consideration/</w:t>
      </w:r>
    </w:p>
    <w:p w:rsidR="00A618CE" w:rsidRDefault="00A618CE" w:rsidP="00A618CE">
      <w:r>
        <w:rPr>
          <w:rFonts w:ascii="MS Gothic" w:eastAsia="MS Gothic" w:hAnsi="MS Gothic" w:cs="MS Gothic" w:hint="eastAsia"/>
        </w:rPr>
        <w:t>情有</w:t>
      </w:r>
      <w:r>
        <w:t xml:space="preserve"> [jōu] /world of sentiency/</w:t>
      </w:r>
    </w:p>
    <w:p w:rsidR="00A618CE" w:rsidRDefault="00A618CE" w:rsidP="00A618CE">
      <w:r>
        <w:rPr>
          <w:rFonts w:ascii="MS Gothic" w:eastAsia="MS Gothic" w:hAnsi="MS Gothic" w:cs="MS Gothic" w:hint="eastAsia"/>
        </w:rPr>
        <w:t>情有理無</w:t>
      </w:r>
      <w:r>
        <w:t xml:space="preserve"> [jōu rimu] /experientially existent, but non-existent in principle/</w:t>
      </w:r>
    </w:p>
    <w:p w:rsidR="00A618CE" w:rsidRDefault="00A618CE" w:rsidP="00A618CE">
      <w:r>
        <w:rPr>
          <w:rFonts w:ascii="MS Gothic" w:eastAsia="MS Gothic" w:hAnsi="MS Gothic" w:cs="MS Gothic" w:hint="eastAsia"/>
        </w:rPr>
        <w:t>情欲</w:t>
      </w:r>
      <w:r>
        <w:t xml:space="preserve"> [jōyoku] /desire of emotional love/</w:t>
      </w:r>
    </w:p>
    <w:p w:rsidR="00A618CE" w:rsidRDefault="00A618CE" w:rsidP="00A618CE">
      <w:r>
        <w:rPr>
          <w:rFonts w:ascii="MS Gothic" w:eastAsia="MS Gothic" w:hAnsi="MS Gothic" w:cs="MS Gothic" w:hint="eastAsia"/>
        </w:rPr>
        <w:t>情無情數</w:t>
      </w:r>
      <w:r>
        <w:t xml:space="preserve"> [jō mujō shu] /counted among the sentient and the insentient/</w:t>
      </w:r>
    </w:p>
    <w:p w:rsidR="00A618CE" w:rsidRDefault="00A618CE" w:rsidP="00A618CE">
      <w:r>
        <w:rPr>
          <w:rFonts w:ascii="MS Gothic" w:eastAsia="MS Gothic" w:hAnsi="MS Gothic" w:cs="MS Gothic" w:hint="eastAsia"/>
        </w:rPr>
        <w:t>情無所係</w:t>
      </w:r>
      <w:r>
        <w:t xml:space="preserve"> [jō mushokei] /[one's] sentiments are unattached/</w:t>
      </w:r>
    </w:p>
    <w:p w:rsidR="00A618CE" w:rsidRDefault="00A618CE" w:rsidP="00A618CE">
      <w:r>
        <w:rPr>
          <w:rFonts w:ascii="MS Gothic" w:eastAsia="MS Gothic" w:hAnsi="MS Gothic" w:cs="MS Gothic" w:hint="eastAsia"/>
        </w:rPr>
        <w:lastRenderedPageBreak/>
        <w:t>情狀</w:t>
      </w:r>
      <w:r>
        <w:t xml:space="preserve"> [jōjō] /emotional condition/</w:t>
      </w:r>
    </w:p>
    <w:p w:rsidR="00A618CE" w:rsidRDefault="00A618CE" w:rsidP="00A618CE">
      <w:r>
        <w:rPr>
          <w:rFonts w:ascii="MS Gothic" w:eastAsia="MS Gothic" w:hAnsi="MS Gothic" w:cs="MS Gothic" w:hint="eastAsia"/>
        </w:rPr>
        <w:t>情猿</w:t>
      </w:r>
      <w:r>
        <w:t xml:space="preserve"> [jōen] /emotions like a monkey/</w:t>
      </w:r>
    </w:p>
    <w:p w:rsidR="00A618CE" w:rsidRDefault="00A618CE" w:rsidP="00A618CE">
      <w:r>
        <w:rPr>
          <w:rFonts w:ascii="MS Gothic" w:eastAsia="MS Gothic" w:hAnsi="MS Gothic" w:cs="MS Gothic" w:hint="eastAsia"/>
        </w:rPr>
        <w:t>情生智隔</w:t>
      </w:r>
      <w:r>
        <w:t xml:space="preserve"> [jōshō chikaku] /when a thought arises wisdom is obstructed/</w:t>
      </w:r>
    </w:p>
    <w:p w:rsidR="00A618CE" w:rsidRDefault="00A618CE" w:rsidP="00A618CE">
      <w:r>
        <w:rPr>
          <w:rFonts w:ascii="MS Gothic" w:eastAsia="MS Gothic" w:hAnsi="MS Gothic" w:cs="MS Gothic" w:hint="eastAsia"/>
        </w:rPr>
        <w:t>情累</w:t>
      </w:r>
      <w:r>
        <w:t xml:space="preserve"> [jōrui] /accumulation of emotions/</w:t>
      </w:r>
    </w:p>
    <w:p w:rsidR="00A618CE" w:rsidRDefault="00A618CE" w:rsidP="00A618CE">
      <w:r>
        <w:rPr>
          <w:rFonts w:ascii="MS Gothic" w:eastAsia="MS Gothic" w:hAnsi="MS Gothic" w:cs="MS Gothic" w:hint="eastAsia"/>
        </w:rPr>
        <w:t>情見</w:t>
      </w:r>
      <w:r>
        <w:t xml:space="preserve"> [jōken] /discrimination/</w:t>
      </w:r>
    </w:p>
    <w:p w:rsidR="00A618CE" w:rsidRDefault="00A618CE" w:rsidP="00A618CE">
      <w:r>
        <w:rPr>
          <w:rFonts w:ascii="MS Gothic" w:eastAsia="MS Gothic" w:hAnsi="MS Gothic" w:cs="MS Gothic" w:hint="eastAsia"/>
        </w:rPr>
        <w:t>情識</w:t>
      </w:r>
      <w:r>
        <w:t xml:space="preserve"> [jōshiki] /deluded consciousness/</w:t>
      </w:r>
    </w:p>
    <w:p w:rsidR="00A618CE" w:rsidRDefault="00A618CE" w:rsidP="00A618CE">
      <w:r>
        <w:rPr>
          <w:rFonts w:ascii="MS Gothic" w:eastAsia="MS Gothic" w:hAnsi="MS Gothic" w:cs="MS Gothic" w:hint="eastAsia"/>
        </w:rPr>
        <w:t>情量</w:t>
      </w:r>
      <w:r>
        <w:t xml:space="preserve"> [jōryō] /thought/</w:t>
      </w:r>
    </w:p>
    <w:p w:rsidR="00A618CE" w:rsidRDefault="00A618CE" w:rsidP="00A618CE">
      <w:r>
        <w:rPr>
          <w:rFonts w:ascii="MS Gothic" w:eastAsia="MS Gothic" w:hAnsi="MS Gothic" w:cs="MS Gothic" w:hint="eastAsia"/>
        </w:rPr>
        <w:t>情非情</w:t>
      </w:r>
      <w:r>
        <w:t xml:space="preserve"> [jō hijō] /sentient and non-sentient/</w:t>
      </w:r>
    </w:p>
    <w:p w:rsidR="00A618CE" w:rsidRDefault="00A618CE" w:rsidP="00A618CE">
      <w:r>
        <w:rPr>
          <w:rFonts w:ascii="MS Gothic" w:eastAsia="MS Gothic" w:hAnsi="MS Gothic" w:cs="MS Gothic" w:hint="eastAsia"/>
        </w:rPr>
        <w:t>惑</w:t>
      </w:r>
      <w:r>
        <w:t xml:space="preserve"> [waku] /mental disturbance/</w:t>
      </w:r>
    </w:p>
    <w:p w:rsidR="00A618CE" w:rsidRDefault="00A618CE" w:rsidP="00A618CE">
      <w:r>
        <w:rPr>
          <w:rFonts w:ascii="MS Gothic" w:eastAsia="MS Gothic" w:hAnsi="MS Gothic" w:cs="MS Gothic" w:hint="eastAsia"/>
        </w:rPr>
        <w:t>惑亂</w:t>
      </w:r>
      <w:r>
        <w:t xml:space="preserve"> [wakuran] /confused/</w:t>
      </w:r>
    </w:p>
    <w:p w:rsidR="00A618CE" w:rsidRDefault="00A618CE" w:rsidP="00A618CE">
      <w:r>
        <w:rPr>
          <w:rFonts w:ascii="MS Gothic" w:eastAsia="MS Gothic" w:hAnsi="MS Gothic" w:cs="MS Gothic" w:hint="eastAsia"/>
        </w:rPr>
        <w:t>惑人</w:t>
      </w:r>
      <w:r>
        <w:t xml:space="preserve"> [wakunin] /deluded person/</w:t>
      </w:r>
    </w:p>
    <w:p w:rsidR="00A618CE" w:rsidRDefault="00A618CE" w:rsidP="00A618CE">
      <w:r>
        <w:rPr>
          <w:rFonts w:ascii="MS Gothic" w:eastAsia="MS Gothic" w:hAnsi="MS Gothic" w:cs="MS Gothic" w:hint="eastAsia"/>
        </w:rPr>
        <w:t>惑山</w:t>
      </w:r>
      <w:r>
        <w:t xml:space="preserve"> [wakusan ] /mountains of affliction/</w:t>
      </w:r>
    </w:p>
    <w:p w:rsidR="00A618CE" w:rsidRDefault="00A618CE" w:rsidP="00A618CE">
      <w:r>
        <w:rPr>
          <w:rFonts w:ascii="MS Gothic" w:eastAsia="MS Gothic" w:hAnsi="MS Gothic" w:cs="MS Gothic" w:hint="eastAsia"/>
        </w:rPr>
        <w:t>惑心</w:t>
      </w:r>
      <w:r>
        <w:t xml:space="preserve"> [waku shin] /mental disturbance/</w:t>
      </w:r>
    </w:p>
    <w:p w:rsidR="00A618CE" w:rsidRDefault="00A618CE" w:rsidP="00A618CE">
      <w:r>
        <w:rPr>
          <w:rFonts w:ascii="MS Gothic" w:eastAsia="MS Gothic" w:hAnsi="MS Gothic" w:cs="MS Gothic" w:hint="eastAsia"/>
        </w:rPr>
        <w:t>惑性</w:t>
      </w:r>
      <w:r>
        <w:t xml:space="preserve"> [wakushō] /afflictive/</w:t>
      </w:r>
    </w:p>
    <w:p w:rsidR="00A618CE" w:rsidRDefault="00A618CE" w:rsidP="00A618CE">
      <w:r>
        <w:rPr>
          <w:rFonts w:ascii="MS Gothic" w:eastAsia="MS Gothic" w:hAnsi="MS Gothic" w:cs="MS Gothic" w:hint="eastAsia"/>
        </w:rPr>
        <w:t>惑智</w:t>
      </w:r>
      <w:r>
        <w:t xml:space="preserve"> [wakuchi] /afflictive and cognitive/</w:t>
      </w:r>
    </w:p>
    <w:p w:rsidR="00A618CE" w:rsidRDefault="00A618CE" w:rsidP="00A618CE">
      <w:r>
        <w:rPr>
          <w:rFonts w:ascii="MS Gothic" w:eastAsia="MS Gothic" w:hAnsi="MS Gothic" w:cs="MS Gothic" w:hint="eastAsia"/>
        </w:rPr>
        <w:t>惑智二障</w:t>
      </w:r>
      <w:r>
        <w:t xml:space="preserve"> [wakuchi nishō] /afflictive and cognitive hindrances/</w:t>
      </w:r>
    </w:p>
    <w:p w:rsidR="00A618CE" w:rsidRDefault="00A618CE" w:rsidP="00A618CE">
      <w:r>
        <w:rPr>
          <w:rFonts w:ascii="MS Gothic" w:eastAsia="MS Gothic" w:hAnsi="MS Gothic" w:cs="MS Gothic" w:hint="eastAsia"/>
        </w:rPr>
        <w:t>惑染</w:t>
      </w:r>
      <w:r>
        <w:t xml:space="preserve"> [wakuzen] /tainted with delusion/</w:t>
      </w:r>
    </w:p>
    <w:p w:rsidR="00A618CE" w:rsidRDefault="00A618CE" w:rsidP="00A618CE">
      <w:r>
        <w:rPr>
          <w:rFonts w:ascii="MS Gothic" w:eastAsia="MS Gothic" w:hAnsi="MS Gothic" w:cs="MS Gothic" w:hint="eastAsia"/>
        </w:rPr>
        <w:t>惑業</w:t>
      </w:r>
      <w:r>
        <w:t xml:space="preserve"> [wakugō] /afflicted activity/</w:t>
      </w:r>
    </w:p>
    <w:p w:rsidR="00A618CE" w:rsidRDefault="00A618CE" w:rsidP="00A618CE">
      <w:r>
        <w:rPr>
          <w:rFonts w:ascii="MS Gothic" w:eastAsia="MS Gothic" w:hAnsi="MS Gothic" w:cs="MS Gothic" w:hint="eastAsia"/>
        </w:rPr>
        <w:t>惑業苦</w:t>
      </w:r>
      <w:r>
        <w:t xml:space="preserve"> [wakugokku] /the affliction, activity, and suffering/</w:t>
      </w:r>
    </w:p>
    <w:p w:rsidR="00A618CE" w:rsidRDefault="00A618CE" w:rsidP="00A618CE">
      <w:r>
        <w:rPr>
          <w:rFonts w:ascii="MS Gothic" w:eastAsia="MS Gothic" w:hAnsi="MS Gothic" w:cs="MS Gothic" w:hint="eastAsia"/>
        </w:rPr>
        <w:t>惑盡</w:t>
      </w:r>
      <w:r>
        <w:t xml:space="preserve"> [wakujin] /exhaustion of mental disturbances/</w:t>
      </w:r>
    </w:p>
    <w:p w:rsidR="00A618CE" w:rsidRDefault="00A618CE" w:rsidP="00A618CE">
      <w:r>
        <w:rPr>
          <w:rFonts w:ascii="MS Gothic" w:eastAsia="MS Gothic" w:hAnsi="MS Gothic" w:cs="MS Gothic" w:hint="eastAsia"/>
        </w:rPr>
        <w:t>惑相應</w:t>
      </w:r>
      <w:r>
        <w:t xml:space="preserve"> [waku sōō] /concomitant with affliction/</w:t>
      </w:r>
    </w:p>
    <w:p w:rsidR="00A618CE" w:rsidRDefault="00A618CE" w:rsidP="00A618CE">
      <w:r>
        <w:rPr>
          <w:rFonts w:ascii="MS Gothic" w:eastAsia="MS Gothic" w:hAnsi="MS Gothic" w:cs="MS Gothic" w:hint="eastAsia"/>
        </w:rPr>
        <w:t>惑種</w:t>
      </w:r>
      <w:r>
        <w:t xml:space="preserve"> [wakushu] /seeds of mental disturbance/</w:t>
      </w:r>
    </w:p>
    <w:p w:rsidR="00A618CE" w:rsidRDefault="00A618CE" w:rsidP="00A618CE">
      <w:r>
        <w:rPr>
          <w:rFonts w:ascii="MS Gothic" w:eastAsia="MS Gothic" w:hAnsi="MS Gothic" w:cs="MS Gothic" w:hint="eastAsia"/>
        </w:rPr>
        <w:t>惑習氣</w:t>
      </w:r>
      <w:r>
        <w:t xml:space="preserve"> [waku jikke] /afflictive karmic impressions/</w:t>
      </w:r>
    </w:p>
    <w:p w:rsidR="00A618CE" w:rsidRDefault="00A618CE" w:rsidP="00A618CE">
      <w:r>
        <w:rPr>
          <w:rFonts w:ascii="MS Gothic" w:eastAsia="MS Gothic" w:hAnsi="MS Gothic" w:cs="MS Gothic" w:hint="eastAsia"/>
        </w:rPr>
        <w:t>惑著</w:t>
      </w:r>
      <w:r>
        <w:t xml:space="preserve"> [wakujaku] /attachment to delusion/</w:t>
      </w:r>
    </w:p>
    <w:p w:rsidR="00A618CE" w:rsidRDefault="00A618CE" w:rsidP="00A618CE">
      <w:r>
        <w:rPr>
          <w:rFonts w:ascii="MS Gothic" w:eastAsia="MS Gothic" w:hAnsi="MS Gothic" w:cs="MS Gothic" w:hint="eastAsia"/>
        </w:rPr>
        <w:t>惑趣</w:t>
      </w:r>
      <w:r>
        <w:t xml:space="preserve"> [wakushu] /to be in confusion regarding the message of the teachings/</w:t>
      </w:r>
    </w:p>
    <w:p w:rsidR="00A618CE" w:rsidRDefault="00A618CE" w:rsidP="00A618CE">
      <w:r>
        <w:rPr>
          <w:rFonts w:ascii="MS Gothic" w:eastAsia="MS Gothic" w:hAnsi="MS Gothic" w:cs="MS Gothic" w:hint="eastAsia"/>
        </w:rPr>
        <w:t>惑迷</w:t>
      </w:r>
      <w:r>
        <w:t xml:space="preserve"> [wakumei] /to delude/</w:t>
      </w:r>
    </w:p>
    <w:p w:rsidR="00A618CE" w:rsidRDefault="00A618CE" w:rsidP="00A618CE">
      <w:r>
        <w:rPr>
          <w:rFonts w:ascii="MS Gothic" w:eastAsia="MS Gothic" w:hAnsi="MS Gothic" w:cs="MS Gothic" w:hint="eastAsia"/>
        </w:rPr>
        <w:t>惑障</w:t>
      </w:r>
      <w:r>
        <w:t xml:space="preserve"> [wakushō] /disturbing hindrances/</w:t>
      </w:r>
    </w:p>
    <w:p w:rsidR="00A618CE" w:rsidRDefault="00A618CE" w:rsidP="00A618CE">
      <w:r>
        <w:rPr>
          <w:rFonts w:ascii="MS Gothic" w:eastAsia="MS Gothic" w:hAnsi="MS Gothic" w:cs="MS Gothic" w:hint="eastAsia"/>
        </w:rPr>
        <w:t>惑障德</w:t>
      </w:r>
      <w:r>
        <w:t xml:space="preserve"> [wakushōtoku] /mental disturbances obscuring virtue/</w:t>
      </w:r>
    </w:p>
    <w:p w:rsidR="00A618CE" w:rsidRDefault="00A618CE" w:rsidP="00A618CE">
      <w:r>
        <w:rPr>
          <w:rFonts w:ascii="MS Gothic" w:eastAsia="MS Gothic" w:hAnsi="MS Gothic" w:cs="MS Gothic" w:hint="eastAsia"/>
        </w:rPr>
        <w:t>惑體</w:t>
      </w:r>
      <w:r>
        <w:t xml:space="preserve"> [wakutai] /substance of affliction/</w:t>
      </w:r>
    </w:p>
    <w:p w:rsidR="00A618CE" w:rsidRDefault="00A618CE" w:rsidP="00A618CE">
      <w:r>
        <w:rPr>
          <w:rFonts w:ascii="MS Gothic" w:eastAsia="MS Gothic" w:hAnsi="MS Gothic" w:cs="MS Gothic" w:hint="eastAsia"/>
        </w:rPr>
        <w:t>惓</w:t>
      </w:r>
      <w:r>
        <w:t xml:space="preserve"> [ken] /fatigue/</w:t>
      </w:r>
    </w:p>
    <w:p w:rsidR="00A618CE" w:rsidRDefault="00A618CE" w:rsidP="00A618CE">
      <w:r>
        <w:rPr>
          <w:rFonts w:ascii="MS Gothic" w:eastAsia="MS Gothic" w:hAnsi="MS Gothic" w:cs="MS Gothic" w:hint="eastAsia"/>
        </w:rPr>
        <w:lastRenderedPageBreak/>
        <w:t>惚</w:t>
      </w:r>
      <w:r>
        <w:t xml:space="preserve"> [kotsu] /dimly/</w:t>
      </w:r>
    </w:p>
    <w:p w:rsidR="00A618CE" w:rsidRDefault="00A618CE" w:rsidP="00A618CE">
      <w:r>
        <w:rPr>
          <w:rFonts w:ascii="MS Gothic" w:eastAsia="MS Gothic" w:hAnsi="MS Gothic" w:cs="MS Gothic" w:hint="eastAsia"/>
        </w:rPr>
        <w:t>惛</w:t>
      </w:r>
      <w:r>
        <w:t xml:space="preserve"> [kon] /confused/</w:t>
      </w:r>
    </w:p>
    <w:p w:rsidR="00A618CE" w:rsidRDefault="00A618CE" w:rsidP="00A618CE">
      <w:r>
        <w:rPr>
          <w:rFonts w:ascii="MS Gothic" w:eastAsia="MS Gothic" w:hAnsi="MS Gothic" w:cs="MS Gothic" w:hint="eastAsia"/>
        </w:rPr>
        <w:t>惛囊</w:t>
      </w:r>
      <w:r>
        <w:t xml:space="preserve"> [konnō] /to be as careful of (the monastic law as of) the skin-floats when swimming a river/</w:t>
      </w:r>
    </w:p>
    <w:p w:rsidR="00A618CE" w:rsidRDefault="00A618CE" w:rsidP="00A618CE">
      <w:r>
        <w:rPr>
          <w:rFonts w:ascii="MS Gothic" w:eastAsia="MS Gothic" w:hAnsi="MS Gothic" w:cs="MS Gothic" w:hint="eastAsia"/>
        </w:rPr>
        <w:t>惛沈</w:t>
      </w:r>
      <w:r>
        <w:t xml:space="preserve"> [konjin] /torpor/</w:t>
      </w:r>
    </w:p>
    <w:p w:rsidR="00A618CE" w:rsidRDefault="00A618CE" w:rsidP="00A618CE">
      <w:r>
        <w:rPr>
          <w:rFonts w:ascii="MS Gothic" w:eastAsia="MS Gothic" w:hAnsi="MS Gothic" w:cs="MS Gothic" w:hint="eastAsia"/>
        </w:rPr>
        <w:t>惛沈睡眠蓋</w:t>
      </w:r>
      <w:r>
        <w:t xml:space="preserve"> [konjin suimin kai] /obscuration of torpor and drowsiness/</w:t>
      </w:r>
    </w:p>
    <w:p w:rsidR="00A618CE" w:rsidRDefault="00A618CE" w:rsidP="00A618CE">
      <w:r>
        <w:rPr>
          <w:rFonts w:ascii="MS Gothic" w:eastAsia="MS Gothic" w:hAnsi="MS Gothic" w:cs="MS Gothic" w:hint="eastAsia"/>
        </w:rPr>
        <w:t>惛沉掉擧</w:t>
      </w:r>
      <w:r>
        <w:t xml:space="preserve"> [konjin tōkyo] /laxity and excitement/</w:t>
      </w:r>
    </w:p>
    <w:p w:rsidR="00A618CE" w:rsidRDefault="00A618CE" w:rsidP="00A618CE">
      <w:r>
        <w:rPr>
          <w:rFonts w:ascii="MS Gothic" w:eastAsia="MS Gothic" w:hAnsi="MS Gothic" w:cs="MS Gothic" w:hint="eastAsia"/>
        </w:rPr>
        <w:t>惛沉睡眠蓋</w:t>
      </w:r>
      <w:r>
        <w:t xml:space="preserve"> [konjin suimin kai] /obscuration of lethargy and sleep/</w:t>
      </w:r>
    </w:p>
    <w:p w:rsidR="00A618CE" w:rsidRDefault="00A618CE" w:rsidP="00A618CE">
      <w:r>
        <w:rPr>
          <w:rFonts w:ascii="MS Gothic" w:eastAsia="MS Gothic" w:hAnsi="MS Gothic" w:cs="MS Gothic" w:hint="eastAsia"/>
        </w:rPr>
        <w:t>惛沒</w:t>
      </w:r>
      <w:r>
        <w:t xml:space="preserve"> [konbotsu] /depression/</w:t>
      </w:r>
    </w:p>
    <w:p w:rsidR="00A618CE" w:rsidRDefault="00A618CE" w:rsidP="00A618CE">
      <w:r>
        <w:rPr>
          <w:rFonts w:ascii="MS Gothic" w:eastAsia="MS Gothic" w:hAnsi="MS Gothic" w:cs="MS Gothic" w:hint="eastAsia"/>
        </w:rPr>
        <w:t>惛眠</w:t>
      </w:r>
      <w:r>
        <w:t xml:space="preserve"> [konmin] /torpor and drowsiness/</w:t>
      </w:r>
    </w:p>
    <w:p w:rsidR="00A618CE" w:rsidRDefault="00A618CE" w:rsidP="00A618CE">
      <w:r>
        <w:rPr>
          <w:rFonts w:ascii="MS Gothic" w:eastAsia="MS Gothic" w:hAnsi="MS Gothic" w:cs="MS Gothic" w:hint="eastAsia"/>
        </w:rPr>
        <w:t>惛眠蓋</w:t>
      </w:r>
      <w:r>
        <w:t xml:space="preserve"> [konminkai] /obscuration of torpor and drowsiness/</w:t>
      </w:r>
    </w:p>
    <w:p w:rsidR="00A618CE" w:rsidRDefault="00A618CE" w:rsidP="00A618CE">
      <w:r>
        <w:rPr>
          <w:rFonts w:ascii="MS Gothic" w:eastAsia="MS Gothic" w:hAnsi="MS Gothic" w:cs="MS Gothic" w:hint="eastAsia"/>
        </w:rPr>
        <w:t>惛耄</w:t>
      </w:r>
      <w:r>
        <w:t xml:space="preserve"> [konbō] /sluggish/</w:t>
      </w:r>
    </w:p>
    <w:p w:rsidR="00A618CE" w:rsidRDefault="00A618CE" w:rsidP="00A618CE">
      <w:r>
        <w:rPr>
          <w:rFonts w:ascii="MS Gothic" w:eastAsia="MS Gothic" w:hAnsi="MS Gothic" w:cs="MS Gothic" w:hint="eastAsia"/>
        </w:rPr>
        <w:t>惛醉</w:t>
      </w:r>
      <w:r>
        <w:t xml:space="preserve"> [konsui] /intoxicated/</w:t>
      </w:r>
    </w:p>
    <w:p w:rsidR="00A618CE" w:rsidRDefault="00A618CE" w:rsidP="00A618CE">
      <w:r>
        <w:rPr>
          <w:rFonts w:ascii="MS Gothic" w:eastAsia="MS Gothic" w:hAnsi="MS Gothic" w:cs="MS Gothic" w:hint="eastAsia"/>
        </w:rPr>
        <w:t>惜</w:t>
      </w:r>
      <w:r>
        <w:t xml:space="preserve"> [shaku] /be sparing of/</w:t>
      </w:r>
    </w:p>
    <w:p w:rsidR="00A618CE" w:rsidRDefault="00A618CE" w:rsidP="00A618CE">
      <w:r>
        <w:rPr>
          <w:rFonts w:ascii="MS Gothic" w:eastAsia="MS Gothic" w:hAnsi="MS Gothic" w:cs="MS Gothic" w:hint="eastAsia"/>
        </w:rPr>
        <w:t>惜身命</w:t>
      </w:r>
      <w:r>
        <w:t xml:space="preserve"> [shaku shinmyō] /prizes one's own life/</w:t>
      </w:r>
    </w:p>
    <w:p w:rsidR="00A618CE" w:rsidRDefault="00A618CE" w:rsidP="00A618CE">
      <w:r>
        <w:rPr>
          <w:rFonts w:ascii="MS Gothic" w:eastAsia="MS Gothic" w:hAnsi="MS Gothic" w:cs="MS Gothic" w:hint="eastAsia"/>
        </w:rPr>
        <w:t>惟</w:t>
      </w:r>
      <w:r>
        <w:t xml:space="preserve"> [i] /think/</w:t>
      </w:r>
    </w:p>
    <w:p w:rsidR="00A618CE" w:rsidRDefault="00A618CE" w:rsidP="00A618CE">
      <w:r>
        <w:rPr>
          <w:rFonts w:ascii="MS Gothic" w:eastAsia="MS Gothic" w:hAnsi="MS Gothic" w:cs="MS Gothic" w:hint="eastAsia"/>
        </w:rPr>
        <w:t>惟予頗羅</w:t>
      </w:r>
      <w:r>
        <w:t xml:space="preserve"> [iyohara] /(Skt. Bṛhatphala)/</w:t>
      </w:r>
    </w:p>
    <w:p w:rsidR="00A618CE" w:rsidRDefault="00A618CE" w:rsidP="00A618CE">
      <w:r>
        <w:rPr>
          <w:rFonts w:ascii="MS Gothic" w:eastAsia="MS Gothic" w:hAnsi="MS Gothic" w:cs="MS Gothic" w:hint="eastAsia"/>
        </w:rPr>
        <w:t>惟于頗羅</w:t>
      </w:r>
      <w:r>
        <w:t xml:space="preserve"> [iuhara] /(Skt. Bṛhatphala)/</w:t>
      </w:r>
    </w:p>
    <w:p w:rsidR="00A618CE" w:rsidRDefault="00A618CE" w:rsidP="00A618CE">
      <w:r>
        <w:rPr>
          <w:rFonts w:ascii="MS Gothic" w:eastAsia="MS Gothic" w:hAnsi="MS Gothic" w:cs="MS Gothic" w:hint="eastAsia"/>
        </w:rPr>
        <w:t>惟心</w:t>
      </w:r>
      <w:r>
        <w:t xml:space="preserve"> [ishin] /mind-only/</w:t>
      </w:r>
    </w:p>
    <w:p w:rsidR="00A618CE" w:rsidRDefault="00A618CE" w:rsidP="00A618CE">
      <w:r>
        <w:rPr>
          <w:rFonts w:ascii="MS Gothic" w:eastAsia="MS Gothic" w:hAnsi="MS Gothic" w:cs="MS Gothic" w:hint="eastAsia"/>
        </w:rPr>
        <w:t>惟忖</w:t>
      </w:r>
      <w:r>
        <w:t xml:space="preserve"> [yuison] /to ponder/</w:t>
      </w:r>
    </w:p>
    <w:p w:rsidR="00A618CE" w:rsidRDefault="00A618CE" w:rsidP="00A618CE">
      <w:r>
        <w:rPr>
          <w:rFonts w:ascii="MS Gothic" w:eastAsia="MS Gothic" w:hAnsi="MS Gothic" w:cs="MS Gothic" w:hint="eastAsia"/>
        </w:rPr>
        <w:t>惟政</w:t>
      </w:r>
      <w:r>
        <w:t xml:space="preserve"> [Isei] /Yujeong/</w:t>
      </w:r>
    </w:p>
    <w:p w:rsidR="00A618CE" w:rsidRDefault="00A618CE" w:rsidP="00A618CE">
      <w:r>
        <w:rPr>
          <w:rFonts w:ascii="MS Gothic" w:eastAsia="MS Gothic" w:hAnsi="MS Gothic" w:cs="MS Gothic" w:hint="eastAsia"/>
        </w:rPr>
        <w:t>惟省</w:t>
      </w:r>
      <w:r>
        <w:t xml:space="preserve"> [yuishō] /to reflect upon oneself/</w:t>
      </w:r>
    </w:p>
    <w:p w:rsidR="00A618CE" w:rsidRDefault="00A618CE" w:rsidP="00A618CE">
      <w:r>
        <w:rPr>
          <w:rFonts w:ascii="MS Gothic" w:eastAsia="MS Gothic" w:hAnsi="MS Gothic" w:cs="MS Gothic" w:hint="eastAsia"/>
        </w:rPr>
        <w:t>惠</w:t>
      </w:r>
      <w:r>
        <w:t xml:space="preserve"> [kei] /effecting/</w:t>
      </w:r>
    </w:p>
    <w:p w:rsidR="00A618CE" w:rsidRDefault="00A618CE" w:rsidP="00A618CE">
      <w:r>
        <w:rPr>
          <w:rFonts w:ascii="MS Gothic" w:eastAsia="MS Gothic" w:hAnsi="MS Gothic" w:cs="MS Gothic" w:hint="eastAsia"/>
        </w:rPr>
        <w:t>惠伸</w:t>
      </w:r>
      <w:r>
        <w:t xml:space="preserve"> [Eshin] /Hyesin/</w:t>
      </w:r>
    </w:p>
    <w:p w:rsidR="00A618CE" w:rsidRDefault="00A618CE" w:rsidP="00A618CE">
      <w:r>
        <w:rPr>
          <w:rFonts w:ascii="MS Gothic" w:eastAsia="MS Gothic" w:hAnsi="MS Gothic" w:cs="MS Gothic" w:hint="eastAsia"/>
        </w:rPr>
        <w:t>惠利</w:t>
      </w:r>
      <w:r>
        <w:t xml:space="preserve"> [eri] /be kind so as to benefit others/</w:t>
      </w:r>
    </w:p>
    <w:p w:rsidR="00A618CE" w:rsidRDefault="00A618CE" w:rsidP="00A618CE">
      <w:r>
        <w:rPr>
          <w:rFonts w:ascii="MS Gothic" w:eastAsia="MS Gothic" w:hAnsi="MS Gothic" w:cs="MS Gothic" w:hint="eastAsia"/>
        </w:rPr>
        <w:t>惠報</w:t>
      </w:r>
      <w:r>
        <w:t xml:space="preserve"> [ehō] /to reward/</w:t>
      </w:r>
    </w:p>
    <w:p w:rsidR="00A618CE" w:rsidRDefault="00A618CE" w:rsidP="00A618CE">
      <w:r>
        <w:rPr>
          <w:rFonts w:ascii="MS Gothic" w:eastAsia="MS Gothic" w:hAnsi="MS Gothic" w:cs="MS Gothic" w:hint="eastAsia"/>
        </w:rPr>
        <w:t>惠居</w:t>
      </w:r>
      <w:r>
        <w:t xml:space="preserve"> [Ekyo] /Hyegeo/</w:t>
      </w:r>
    </w:p>
    <w:p w:rsidR="00A618CE" w:rsidRDefault="00A618CE" w:rsidP="00A618CE">
      <w:r>
        <w:rPr>
          <w:rFonts w:ascii="MS Gothic" w:eastAsia="MS Gothic" w:hAnsi="MS Gothic" w:cs="MS Gothic" w:hint="eastAsia"/>
        </w:rPr>
        <w:t>惠捨</w:t>
      </w:r>
      <w:r>
        <w:t xml:space="preserve"> [esha] /a gift/</w:t>
      </w:r>
    </w:p>
    <w:p w:rsidR="00A618CE" w:rsidRDefault="00A618CE" w:rsidP="00A618CE">
      <w:r>
        <w:rPr>
          <w:rFonts w:ascii="MS Gothic" w:eastAsia="MS Gothic" w:hAnsi="MS Gothic" w:cs="MS Gothic" w:hint="eastAsia"/>
        </w:rPr>
        <w:t>惠數</w:t>
      </w:r>
      <w:r>
        <w:t xml:space="preserve"> [eshu] /mental function of intelligence/</w:t>
      </w:r>
    </w:p>
    <w:p w:rsidR="00A618CE" w:rsidRDefault="00A618CE" w:rsidP="00A618CE">
      <w:r>
        <w:rPr>
          <w:rFonts w:ascii="MS Gothic" w:eastAsia="MS Gothic" w:hAnsi="MS Gothic" w:cs="MS Gothic" w:hint="eastAsia"/>
        </w:rPr>
        <w:t>惠施</w:t>
      </w:r>
      <w:r>
        <w:t xml:space="preserve"> [keise] /confer blessings/</w:t>
      </w:r>
    </w:p>
    <w:p w:rsidR="00A618CE" w:rsidRDefault="00A618CE" w:rsidP="00A618CE">
      <w:r>
        <w:rPr>
          <w:rFonts w:ascii="MS Gothic" w:eastAsia="MS Gothic" w:hAnsi="MS Gothic" w:cs="MS Gothic" w:hint="eastAsia"/>
        </w:rPr>
        <w:t>惠施威力</w:t>
      </w:r>
      <w:r>
        <w:t xml:space="preserve"> [ese iriki] /the power of giving/</w:t>
      </w:r>
    </w:p>
    <w:p w:rsidR="00A618CE" w:rsidRDefault="00A618CE" w:rsidP="00A618CE">
      <w:r>
        <w:rPr>
          <w:rFonts w:ascii="MS Gothic" w:eastAsia="MS Gothic" w:hAnsi="MS Gothic" w:cs="MS Gothic" w:hint="eastAsia"/>
        </w:rPr>
        <w:lastRenderedPageBreak/>
        <w:t>惠果</w:t>
      </w:r>
      <w:r>
        <w:t xml:space="preserve"> [Keika] /Huiguo/</w:t>
      </w:r>
    </w:p>
    <w:p w:rsidR="00A618CE" w:rsidRDefault="00A618CE" w:rsidP="00A618CE">
      <w:r>
        <w:rPr>
          <w:rFonts w:ascii="MS Gothic" w:eastAsia="MS Gothic" w:hAnsi="MS Gothic" w:cs="MS Gothic" w:hint="eastAsia"/>
        </w:rPr>
        <w:t>惠柔</w:t>
      </w:r>
      <w:r>
        <w:t xml:space="preserve"> [ejū] /gentle/</w:t>
      </w:r>
    </w:p>
    <w:p w:rsidR="00A618CE" w:rsidRDefault="00A618CE" w:rsidP="00A618CE">
      <w:r>
        <w:rPr>
          <w:rFonts w:ascii="MS Gothic" w:eastAsia="MS Gothic" w:hAnsi="MS Gothic" w:cs="MS Gothic" w:hint="eastAsia"/>
        </w:rPr>
        <w:t>惠永</w:t>
      </w:r>
      <w:r>
        <w:t xml:space="preserve"> [Eyō] /Hyeyeong/</w:t>
      </w:r>
    </w:p>
    <w:p w:rsidR="00A618CE" w:rsidRDefault="00A618CE" w:rsidP="00A618CE">
      <w:r>
        <w:rPr>
          <w:rFonts w:ascii="MS Gothic" w:eastAsia="MS Gothic" w:hAnsi="MS Gothic" w:cs="MS Gothic" w:hint="eastAsia"/>
        </w:rPr>
        <w:t>惠沼</w:t>
      </w:r>
      <w:r>
        <w:t xml:space="preserve"> [Eshō] /Huizhao/</w:t>
      </w:r>
    </w:p>
    <w:p w:rsidR="00A618CE" w:rsidRDefault="00A618CE" w:rsidP="00A618CE">
      <w:r>
        <w:rPr>
          <w:rFonts w:ascii="MS Gothic" w:eastAsia="MS Gothic" w:hAnsi="MS Gothic" w:cs="MS Gothic" w:hint="eastAsia"/>
        </w:rPr>
        <w:t>惠潤</w:t>
      </w:r>
      <w:r>
        <w:t xml:space="preserve"> [ejun] /to bestow favors/</w:t>
      </w:r>
    </w:p>
    <w:p w:rsidR="00A618CE" w:rsidRDefault="00A618CE" w:rsidP="00A618CE">
      <w:r>
        <w:rPr>
          <w:rFonts w:ascii="MS Gothic" w:eastAsia="MS Gothic" w:hAnsi="MS Gothic" w:cs="MS Gothic" w:hint="eastAsia"/>
        </w:rPr>
        <w:t>惠益</w:t>
      </w:r>
      <w:r>
        <w:t xml:space="preserve"> [eyaku] /to give benefits/</w:t>
      </w:r>
    </w:p>
    <w:p w:rsidR="00A618CE" w:rsidRDefault="00A618CE" w:rsidP="00A618CE">
      <w:r>
        <w:rPr>
          <w:rFonts w:ascii="MS Gothic" w:eastAsia="MS Gothic" w:hAnsi="MS Gothic" w:cs="MS Gothic" w:hint="eastAsia"/>
        </w:rPr>
        <w:t>惠眼</w:t>
      </w:r>
      <w:r>
        <w:t xml:space="preserve"> [egen] /wisdom eye/</w:t>
      </w:r>
    </w:p>
    <w:p w:rsidR="00A618CE" w:rsidRDefault="00A618CE" w:rsidP="00A618CE">
      <w:r>
        <w:rPr>
          <w:rFonts w:ascii="MS Gothic" w:eastAsia="MS Gothic" w:hAnsi="MS Gothic" w:cs="MS Gothic" w:hint="eastAsia"/>
        </w:rPr>
        <w:t>惠立</w:t>
      </w:r>
      <w:r>
        <w:t xml:space="preserve"> [Eryū] /Huili/</w:t>
      </w:r>
    </w:p>
    <w:p w:rsidR="00A618CE" w:rsidRDefault="00A618CE" w:rsidP="00A618CE">
      <w:r>
        <w:rPr>
          <w:rFonts w:ascii="MS Gothic" w:eastAsia="MS Gothic" w:hAnsi="MS Gothic" w:cs="MS Gothic" w:hint="eastAsia"/>
        </w:rPr>
        <w:t>惠能</w:t>
      </w:r>
      <w:r>
        <w:t xml:space="preserve"> [Enō] /Huineng/</w:t>
      </w:r>
    </w:p>
    <w:p w:rsidR="00A618CE" w:rsidRDefault="00A618CE" w:rsidP="00A618CE">
      <w:r>
        <w:rPr>
          <w:rFonts w:ascii="MS Gothic" w:eastAsia="MS Gothic" w:hAnsi="MS Gothic" w:cs="MS Gothic" w:hint="eastAsia"/>
        </w:rPr>
        <w:t>惠與</w:t>
      </w:r>
      <w:r>
        <w:t xml:space="preserve"> [eyo] /to bestow/</w:t>
      </w:r>
    </w:p>
    <w:p w:rsidR="00A618CE" w:rsidRDefault="00A618CE" w:rsidP="00A618CE">
      <w:r>
        <w:rPr>
          <w:rFonts w:ascii="MS Gothic" w:eastAsia="MS Gothic" w:hAnsi="MS Gothic" w:cs="MS Gothic" w:hint="eastAsia"/>
        </w:rPr>
        <w:t>惠解</w:t>
      </w:r>
      <w:r>
        <w:rPr>
          <w:rFonts w:ascii="Malgun Gothic" w:eastAsia="Malgun Gothic" w:hAnsi="Malgun Gothic" w:cs="Malgun Gothic" w:hint="eastAsia"/>
        </w:rPr>
        <w:t>脫</w:t>
      </w:r>
      <w:r>
        <w:t xml:space="preserve"> [e gedatsu] /liberation through wisdom/</w:t>
      </w:r>
    </w:p>
    <w:p w:rsidR="00A618CE" w:rsidRDefault="00A618CE" w:rsidP="00A618CE">
      <w:r>
        <w:rPr>
          <w:rFonts w:ascii="MS Gothic" w:eastAsia="MS Gothic" w:hAnsi="MS Gothic" w:cs="MS Gothic" w:hint="eastAsia"/>
        </w:rPr>
        <w:t>惠誨</w:t>
      </w:r>
      <w:r>
        <w:t xml:space="preserve"> [ekai] /to be so kind as to teach/</w:t>
      </w:r>
    </w:p>
    <w:p w:rsidR="00A618CE" w:rsidRDefault="00A618CE" w:rsidP="00A618CE">
      <w:r>
        <w:rPr>
          <w:rFonts w:ascii="MS Gothic" w:eastAsia="MS Gothic" w:hAnsi="MS Gothic" w:cs="MS Gothic" w:hint="eastAsia"/>
        </w:rPr>
        <w:t>惠輪</w:t>
      </w:r>
      <w:r>
        <w:t xml:space="preserve"> [Erin] /Hyeryun/</w:t>
      </w:r>
    </w:p>
    <w:p w:rsidR="00A618CE" w:rsidRDefault="00A618CE" w:rsidP="00A618CE">
      <w:r>
        <w:rPr>
          <w:rFonts w:ascii="MS Gothic" w:eastAsia="MS Gothic" w:hAnsi="MS Gothic" w:cs="MS Gothic" w:hint="eastAsia"/>
        </w:rPr>
        <w:t>惠雲</w:t>
      </w:r>
      <w:r>
        <w:t xml:space="preserve"> [eun] /a beneficent cloud/</w:t>
      </w:r>
    </w:p>
    <w:p w:rsidR="00A618CE" w:rsidRDefault="00A618CE" w:rsidP="00A618CE">
      <w:r>
        <w:rPr>
          <w:rFonts w:ascii="MS Gothic" w:eastAsia="MS Gothic" w:hAnsi="MS Gothic" w:cs="MS Gothic" w:hint="eastAsia"/>
        </w:rPr>
        <w:t>惡</w:t>
      </w:r>
      <w:r>
        <w:t xml:space="preserve"> [o] /evil,/</w:t>
      </w:r>
    </w:p>
    <w:p w:rsidR="00A618CE" w:rsidRDefault="00A618CE" w:rsidP="00A618CE">
      <w:r>
        <w:rPr>
          <w:rFonts w:ascii="MS Gothic" w:eastAsia="MS Gothic" w:hAnsi="MS Gothic" w:cs="MS Gothic" w:hint="eastAsia"/>
        </w:rPr>
        <w:t>惡不善法</w:t>
      </w:r>
      <w:r>
        <w:t xml:space="preserve"> [aku fuzen hō] /evil and unwholesome phenomena/</w:t>
      </w:r>
    </w:p>
    <w:p w:rsidR="00A618CE" w:rsidRDefault="00A618CE" w:rsidP="00A618CE">
      <w:r>
        <w:rPr>
          <w:rFonts w:ascii="MS Gothic" w:eastAsia="MS Gothic" w:hAnsi="MS Gothic" w:cs="MS Gothic" w:hint="eastAsia"/>
        </w:rPr>
        <w:t>惡世</w:t>
      </w:r>
      <w:r>
        <w:t xml:space="preserve"> [akuse] /evil world/</w:t>
      </w:r>
    </w:p>
    <w:p w:rsidR="00A618CE" w:rsidRDefault="00A618CE" w:rsidP="00A618CE">
      <w:r>
        <w:rPr>
          <w:rFonts w:ascii="MS Gothic" w:eastAsia="MS Gothic" w:hAnsi="MS Gothic" w:cs="MS Gothic" w:hint="eastAsia"/>
        </w:rPr>
        <w:t>惡世界</w:t>
      </w:r>
      <w:r>
        <w:t xml:space="preserve"> [aku sekai] /evil world/</w:t>
      </w:r>
    </w:p>
    <w:p w:rsidR="00A618CE" w:rsidRDefault="00A618CE" w:rsidP="00A618CE">
      <w:r>
        <w:rPr>
          <w:rFonts w:ascii="MS Gothic" w:eastAsia="MS Gothic" w:hAnsi="MS Gothic" w:cs="MS Gothic" w:hint="eastAsia"/>
        </w:rPr>
        <w:t>惡事</w:t>
      </w:r>
      <w:r>
        <w:t xml:space="preserve"> [akuji] /evil deeds/</w:t>
      </w:r>
    </w:p>
    <w:p w:rsidR="00A618CE" w:rsidRDefault="00A618CE" w:rsidP="00A618CE">
      <w:r>
        <w:rPr>
          <w:rFonts w:ascii="MS Gothic" w:eastAsia="MS Gothic" w:hAnsi="MS Gothic" w:cs="MS Gothic" w:hint="eastAsia"/>
        </w:rPr>
        <w:t>惡人</w:t>
      </w:r>
      <w:r>
        <w:t xml:space="preserve"> [aku nin] /evil person/</w:t>
      </w:r>
    </w:p>
    <w:p w:rsidR="00A618CE" w:rsidRDefault="00A618CE" w:rsidP="00A618CE">
      <w:r>
        <w:rPr>
          <w:rFonts w:ascii="MS Gothic" w:eastAsia="MS Gothic" w:hAnsi="MS Gothic" w:cs="MS Gothic" w:hint="eastAsia"/>
        </w:rPr>
        <w:t>惡作</w:t>
      </w:r>
      <w:r>
        <w:t xml:space="preserve"> [osa] /misdeed/</w:t>
      </w:r>
    </w:p>
    <w:p w:rsidR="00A618CE" w:rsidRDefault="00A618CE" w:rsidP="00A618CE">
      <w:r>
        <w:rPr>
          <w:rFonts w:ascii="MS Gothic" w:eastAsia="MS Gothic" w:hAnsi="MS Gothic" w:cs="MS Gothic" w:hint="eastAsia"/>
        </w:rPr>
        <w:t>惡作障</w:t>
      </w:r>
      <w:r>
        <w:t xml:space="preserve"> [akusa shō] /hindrance of regret/</w:t>
      </w:r>
    </w:p>
    <w:p w:rsidR="00A618CE" w:rsidRDefault="00A618CE" w:rsidP="00A618CE">
      <w:r>
        <w:rPr>
          <w:rFonts w:ascii="MS Gothic" w:eastAsia="MS Gothic" w:hAnsi="MS Gothic" w:cs="MS Gothic" w:hint="eastAsia"/>
        </w:rPr>
        <w:t>惡刹羅</w:t>
      </w:r>
      <w:r>
        <w:t xml:space="preserve"> [akusetsura] /akṣara/</w:t>
      </w:r>
    </w:p>
    <w:p w:rsidR="00A618CE" w:rsidRDefault="00A618CE" w:rsidP="00A618CE">
      <w:r>
        <w:rPr>
          <w:rFonts w:ascii="MS Gothic" w:eastAsia="MS Gothic" w:hAnsi="MS Gothic" w:cs="MS Gothic" w:hint="eastAsia"/>
        </w:rPr>
        <w:t>惡厭</w:t>
      </w:r>
      <w:r>
        <w:t xml:space="preserve"> [akuen] /to hate/</w:t>
      </w:r>
    </w:p>
    <w:p w:rsidR="00A618CE" w:rsidRDefault="00A618CE" w:rsidP="00A618CE">
      <w:r>
        <w:rPr>
          <w:rFonts w:ascii="MS Gothic" w:eastAsia="MS Gothic" w:hAnsi="MS Gothic" w:cs="MS Gothic" w:hint="eastAsia"/>
        </w:rPr>
        <w:t>惡叉</w:t>
      </w:r>
      <w:r>
        <w:t xml:space="preserve"> [akusha] /akṣa/</w:t>
      </w:r>
    </w:p>
    <w:p w:rsidR="00A618CE" w:rsidRDefault="00A618CE" w:rsidP="00A618CE">
      <w:r>
        <w:rPr>
          <w:rFonts w:ascii="MS Gothic" w:eastAsia="MS Gothic" w:hAnsi="MS Gothic" w:cs="MS Gothic" w:hint="eastAsia"/>
        </w:rPr>
        <w:t>惡叉聚</w:t>
      </w:r>
      <w:r>
        <w:t xml:space="preserve"> [akusha ju] /bunched seeds/</w:t>
      </w:r>
    </w:p>
    <w:p w:rsidR="00A618CE" w:rsidRDefault="00A618CE" w:rsidP="00A618CE">
      <w:r>
        <w:rPr>
          <w:rFonts w:ascii="MS Gothic" w:eastAsia="MS Gothic" w:hAnsi="MS Gothic" w:cs="MS Gothic" w:hint="eastAsia"/>
        </w:rPr>
        <w:t>惡叉聚喩</w:t>
      </w:r>
      <w:r>
        <w:t xml:space="preserve"> [akushashu yu] /simile of the bunched akṣa seeds/</w:t>
      </w:r>
    </w:p>
    <w:p w:rsidR="00A618CE" w:rsidRDefault="00A618CE" w:rsidP="00A618CE">
      <w:r>
        <w:rPr>
          <w:rFonts w:ascii="MS Gothic" w:eastAsia="MS Gothic" w:hAnsi="MS Gothic" w:cs="MS Gothic" w:hint="eastAsia"/>
        </w:rPr>
        <w:t>惡友</w:t>
      </w:r>
      <w:r>
        <w:t xml:space="preserve"> [akuyū] /false friends/</w:t>
      </w:r>
    </w:p>
    <w:p w:rsidR="00A618CE" w:rsidRDefault="00A618CE" w:rsidP="00A618CE">
      <w:r>
        <w:rPr>
          <w:rFonts w:ascii="MS Gothic" w:eastAsia="MS Gothic" w:hAnsi="MS Gothic" w:cs="MS Gothic" w:hint="eastAsia"/>
        </w:rPr>
        <w:t>惡友所攝</w:t>
      </w:r>
      <w:r>
        <w:t xml:space="preserve"> [akuyū sho shō] /involved with evil friends/</w:t>
      </w:r>
    </w:p>
    <w:p w:rsidR="00A618CE" w:rsidRDefault="00A618CE" w:rsidP="00A618CE">
      <w:r>
        <w:rPr>
          <w:rFonts w:ascii="MS Gothic" w:eastAsia="MS Gothic" w:hAnsi="MS Gothic" w:cs="MS Gothic" w:hint="eastAsia"/>
        </w:rPr>
        <w:t>惡取</w:t>
      </w:r>
      <w:r>
        <w:t xml:space="preserve"> [akushu] /evil attachment/</w:t>
      </w:r>
    </w:p>
    <w:p w:rsidR="00A618CE" w:rsidRDefault="00A618CE" w:rsidP="00A618CE">
      <w:r>
        <w:rPr>
          <w:rFonts w:ascii="MS Gothic" w:eastAsia="MS Gothic" w:hAnsi="MS Gothic" w:cs="MS Gothic" w:hint="eastAsia"/>
        </w:rPr>
        <w:lastRenderedPageBreak/>
        <w:t>惡取空</w:t>
      </w:r>
      <w:r>
        <w:t xml:space="preserve"> [akushu kū] /wrong attachment to emptiness/</w:t>
      </w:r>
    </w:p>
    <w:p w:rsidR="00A618CE" w:rsidRDefault="00A618CE" w:rsidP="00A618CE">
      <w:r>
        <w:rPr>
          <w:rFonts w:ascii="MS Gothic" w:eastAsia="MS Gothic" w:hAnsi="MS Gothic" w:cs="MS Gothic" w:hint="eastAsia"/>
        </w:rPr>
        <w:t>惡取空病</w:t>
      </w:r>
      <w:r>
        <w:t xml:space="preserve"> [aku shukū byō] /illness of the evil attachment to emptiness/</w:t>
      </w:r>
    </w:p>
    <w:p w:rsidR="00A618CE" w:rsidRDefault="00A618CE" w:rsidP="00A618CE">
      <w:r>
        <w:rPr>
          <w:rFonts w:ascii="MS Gothic" w:eastAsia="MS Gothic" w:hAnsi="MS Gothic" w:cs="MS Gothic" w:hint="eastAsia"/>
        </w:rPr>
        <w:t>惡取空者</w:t>
      </w:r>
      <w:r>
        <w:t xml:space="preserve"> [akushukū sha] /those who are attached to a destructive view of emptiness/</w:t>
      </w:r>
    </w:p>
    <w:p w:rsidR="00A618CE" w:rsidRDefault="00A618CE" w:rsidP="00A618CE">
      <w:r>
        <w:rPr>
          <w:rFonts w:ascii="MS Gothic" w:eastAsia="MS Gothic" w:hAnsi="MS Gothic" w:cs="MS Gothic" w:hint="eastAsia"/>
        </w:rPr>
        <w:t>惡口</w:t>
      </w:r>
      <w:r>
        <w:t xml:space="preserve"> [akuku] /insult/</w:t>
      </w:r>
    </w:p>
    <w:p w:rsidR="00A618CE" w:rsidRDefault="00A618CE" w:rsidP="00A618CE">
      <w:r>
        <w:rPr>
          <w:rFonts w:ascii="MS Gothic" w:eastAsia="MS Gothic" w:hAnsi="MS Gothic" w:cs="MS Gothic" w:hint="eastAsia"/>
        </w:rPr>
        <w:t>惡名</w:t>
      </w:r>
      <w:r>
        <w:t xml:space="preserve"> [akumyō] /bad reputation/</w:t>
      </w:r>
    </w:p>
    <w:p w:rsidR="00A618CE" w:rsidRDefault="00A618CE" w:rsidP="00A618CE">
      <w:r>
        <w:rPr>
          <w:rFonts w:ascii="MS Gothic" w:eastAsia="MS Gothic" w:hAnsi="MS Gothic" w:cs="MS Gothic" w:hint="eastAsia"/>
        </w:rPr>
        <w:t>惡名畏</w:t>
      </w:r>
      <w:r>
        <w:t xml:space="preserve"> [akumyōi] /fear of a bad reputation/</w:t>
      </w:r>
    </w:p>
    <w:p w:rsidR="00A618CE" w:rsidRDefault="00A618CE" w:rsidP="00A618CE">
      <w:r>
        <w:rPr>
          <w:rFonts w:ascii="MS Gothic" w:eastAsia="MS Gothic" w:hAnsi="MS Gothic" w:cs="MS Gothic" w:hint="eastAsia"/>
        </w:rPr>
        <w:t>惡因</w:t>
      </w:r>
      <w:r>
        <w:t xml:space="preserve"> [akuin] /evil cause/</w:t>
      </w:r>
    </w:p>
    <w:p w:rsidR="00A618CE" w:rsidRDefault="00A618CE" w:rsidP="00A618CE">
      <w:r>
        <w:rPr>
          <w:rFonts w:ascii="MS Gothic" w:eastAsia="MS Gothic" w:hAnsi="MS Gothic" w:cs="MS Gothic" w:hint="eastAsia"/>
        </w:rPr>
        <w:t>惡因惡果</w:t>
      </w:r>
      <w:r>
        <w:t xml:space="preserve"> [akuin akuka] /evil causes bring evil results [without fail]/</w:t>
      </w:r>
    </w:p>
    <w:p w:rsidR="00A618CE" w:rsidRDefault="00A618CE" w:rsidP="00A618CE">
      <w:r>
        <w:rPr>
          <w:rFonts w:ascii="MS Gothic" w:eastAsia="MS Gothic" w:hAnsi="MS Gothic" w:cs="MS Gothic" w:hint="eastAsia"/>
        </w:rPr>
        <w:t>惡因緣</w:t>
      </w:r>
      <w:r>
        <w:t xml:space="preserve"> [aku innen] /unfavorable circumstance/</w:t>
      </w:r>
    </w:p>
    <w:p w:rsidR="00A618CE" w:rsidRDefault="00A618CE" w:rsidP="00A618CE">
      <w:r>
        <w:rPr>
          <w:rFonts w:ascii="MS Gothic" w:eastAsia="MS Gothic" w:hAnsi="MS Gothic" w:cs="MS Gothic" w:hint="eastAsia"/>
        </w:rPr>
        <w:t>惡報</w:t>
      </w:r>
      <w:r>
        <w:t xml:space="preserve"> [akuhō] /evil retribution/</w:t>
      </w:r>
    </w:p>
    <w:p w:rsidR="00A618CE" w:rsidRDefault="00A618CE" w:rsidP="00A618CE">
      <w:r>
        <w:rPr>
          <w:rFonts w:ascii="MS Gothic" w:eastAsia="MS Gothic" w:hAnsi="MS Gothic" w:cs="MS Gothic" w:hint="eastAsia"/>
        </w:rPr>
        <w:t>惡子</w:t>
      </w:r>
      <w:r>
        <w:t xml:space="preserve"> [aku shi] /evil child/</w:t>
      </w:r>
    </w:p>
    <w:p w:rsidR="00A618CE" w:rsidRDefault="00A618CE" w:rsidP="00A618CE">
      <w:r>
        <w:rPr>
          <w:rFonts w:ascii="MS Gothic" w:eastAsia="MS Gothic" w:hAnsi="MS Gothic" w:cs="MS Gothic" w:hint="eastAsia"/>
        </w:rPr>
        <w:t>惡害</w:t>
      </w:r>
      <w:r>
        <w:t xml:space="preserve"> [akugai] /to hate and do harm/</w:t>
      </w:r>
    </w:p>
    <w:p w:rsidR="00A618CE" w:rsidRDefault="00A618CE" w:rsidP="00A618CE">
      <w:r>
        <w:rPr>
          <w:rFonts w:ascii="MS Gothic" w:eastAsia="MS Gothic" w:hAnsi="MS Gothic" w:cs="MS Gothic" w:hint="eastAsia"/>
        </w:rPr>
        <w:t>惡察羅</w:t>
      </w:r>
      <w:r>
        <w:t xml:space="preserve"> [akusatsura] /syllable/</w:t>
      </w:r>
    </w:p>
    <w:p w:rsidR="00A618CE" w:rsidRDefault="00A618CE" w:rsidP="00A618CE">
      <w:r>
        <w:rPr>
          <w:rFonts w:ascii="MS Gothic" w:eastAsia="MS Gothic" w:hAnsi="MS Gothic" w:cs="MS Gothic" w:hint="eastAsia"/>
        </w:rPr>
        <w:t>惡察那</w:t>
      </w:r>
      <w:r>
        <w:t xml:space="preserve"> [akusatsuna] /akṣara/</w:t>
      </w:r>
    </w:p>
    <w:p w:rsidR="00A618CE" w:rsidRDefault="00A618CE" w:rsidP="00A618CE">
      <w:r>
        <w:rPr>
          <w:rFonts w:ascii="MS Gothic" w:eastAsia="MS Gothic" w:hAnsi="MS Gothic" w:cs="MS Gothic" w:hint="eastAsia"/>
        </w:rPr>
        <w:t>惡尋思</w:t>
      </w:r>
      <w:r>
        <w:t xml:space="preserve"> [aku jinshi] /improper reflection/</w:t>
      </w:r>
    </w:p>
    <w:p w:rsidR="00A618CE" w:rsidRDefault="00A618CE" w:rsidP="00A618CE">
      <w:r>
        <w:rPr>
          <w:rFonts w:ascii="MS Gothic" w:eastAsia="MS Gothic" w:hAnsi="MS Gothic" w:cs="MS Gothic" w:hint="eastAsia"/>
        </w:rPr>
        <w:t>惡師</w:t>
      </w:r>
      <w:r>
        <w:t xml:space="preserve"> [akushi] /evil teacher/</w:t>
      </w:r>
    </w:p>
    <w:p w:rsidR="00A618CE" w:rsidRDefault="00A618CE" w:rsidP="00A618CE">
      <w:r>
        <w:rPr>
          <w:rFonts w:ascii="MS Gothic" w:eastAsia="MS Gothic" w:hAnsi="MS Gothic" w:cs="MS Gothic" w:hint="eastAsia"/>
        </w:rPr>
        <w:t>惡律儀</w:t>
      </w:r>
      <w:r>
        <w:t xml:space="preserve"> [akuritsugi] /perverted discipline/</w:t>
      </w:r>
    </w:p>
    <w:p w:rsidR="00A618CE" w:rsidRDefault="00A618CE" w:rsidP="00A618CE">
      <w:r>
        <w:rPr>
          <w:rFonts w:ascii="MS Gothic" w:eastAsia="MS Gothic" w:hAnsi="MS Gothic" w:cs="MS Gothic" w:hint="eastAsia"/>
        </w:rPr>
        <w:t>惡心</w:t>
      </w:r>
      <w:r>
        <w:t xml:space="preserve"> [akushin] /evil thoughts/</w:t>
      </w:r>
    </w:p>
    <w:p w:rsidR="00A618CE" w:rsidRDefault="00A618CE" w:rsidP="00A618CE">
      <w:r>
        <w:rPr>
          <w:rFonts w:ascii="MS Gothic" w:eastAsia="MS Gothic" w:hAnsi="MS Gothic" w:cs="MS Gothic" w:hint="eastAsia"/>
        </w:rPr>
        <w:t>惡心出佛血</w:t>
      </w:r>
      <w:r>
        <w:t xml:space="preserve"> [akushin shutsu butsuketsu] /spill the Buddha's blood with evil intent/</w:t>
      </w:r>
    </w:p>
    <w:p w:rsidR="00A618CE" w:rsidRDefault="00A618CE" w:rsidP="00A618CE">
      <w:r>
        <w:rPr>
          <w:rFonts w:ascii="MS Gothic" w:eastAsia="MS Gothic" w:hAnsi="MS Gothic" w:cs="MS Gothic" w:hint="eastAsia"/>
        </w:rPr>
        <w:t>惡心出佛身血</w:t>
      </w:r>
      <w:r>
        <w:t xml:space="preserve"> [akushin shutsubutsu shinketsu] /spilling the blood of the buddha with evil intent/</w:t>
      </w:r>
    </w:p>
    <w:p w:rsidR="00A618CE" w:rsidRDefault="00A618CE" w:rsidP="00A618CE">
      <w:r>
        <w:rPr>
          <w:rFonts w:ascii="MS Gothic" w:eastAsia="MS Gothic" w:hAnsi="MS Gothic" w:cs="MS Gothic" w:hint="eastAsia"/>
        </w:rPr>
        <w:t>惡性</w:t>
      </w:r>
      <w:r>
        <w:t xml:space="preserve"> [akushō] /unwholesome/</w:t>
      </w:r>
    </w:p>
    <w:p w:rsidR="00A618CE" w:rsidRDefault="00A618CE" w:rsidP="00A618CE">
      <w:r>
        <w:rPr>
          <w:rFonts w:ascii="MS Gothic" w:eastAsia="MS Gothic" w:hAnsi="MS Gothic" w:cs="MS Gothic" w:hint="eastAsia"/>
        </w:rPr>
        <w:t>惡意</w:t>
      </w:r>
      <w:r>
        <w:t xml:space="preserve"> [akui] /evil intentions/</w:t>
      </w:r>
    </w:p>
    <w:p w:rsidR="00A618CE" w:rsidRDefault="00A618CE" w:rsidP="00A618CE">
      <w:r>
        <w:rPr>
          <w:rFonts w:ascii="MS Gothic" w:eastAsia="MS Gothic" w:hAnsi="MS Gothic" w:cs="MS Gothic" w:hint="eastAsia"/>
        </w:rPr>
        <w:t>惡意樂</w:t>
      </w:r>
      <w:r>
        <w:t xml:space="preserve"> [aku igyō] /evil inclinations/</w:t>
      </w:r>
    </w:p>
    <w:p w:rsidR="00A618CE" w:rsidRDefault="00A618CE" w:rsidP="00A618CE">
      <w:r>
        <w:rPr>
          <w:rFonts w:ascii="MS Gothic" w:eastAsia="MS Gothic" w:hAnsi="MS Gothic" w:cs="MS Gothic" w:hint="eastAsia"/>
        </w:rPr>
        <w:t>惡慧</w:t>
      </w:r>
      <w:r>
        <w:t xml:space="preserve"> [akue] /impaired intelligence/</w:t>
      </w:r>
    </w:p>
    <w:p w:rsidR="00A618CE" w:rsidRDefault="00A618CE" w:rsidP="00A618CE">
      <w:r>
        <w:rPr>
          <w:rFonts w:ascii="MS Gothic" w:eastAsia="MS Gothic" w:hAnsi="MS Gothic" w:cs="MS Gothic" w:hint="eastAsia"/>
        </w:rPr>
        <w:t>惡戒</w:t>
      </w:r>
      <w:r>
        <w:t xml:space="preserve"> [akukai] /perverted discipline/</w:t>
      </w:r>
    </w:p>
    <w:p w:rsidR="00A618CE" w:rsidRDefault="00A618CE" w:rsidP="00A618CE">
      <w:r>
        <w:rPr>
          <w:rFonts w:ascii="MS Gothic" w:eastAsia="MS Gothic" w:hAnsi="MS Gothic" w:cs="MS Gothic" w:hint="eastAsia"/>
        </w:rPr>
        <w:t>惡所作</w:t>
      </w:r>
      <w:r>
        <w:t xml:space="preserve"> [aku shosa] /wrongly created/</w:t>
      </w:r>
    </w:p>
    <w:p w:rsidR="00A618CE" w:rsidRDefault="00A618CE" w:rsidP="00A618CE">
      <w:r>
        <w:rPr>
          <w:rFonts w:ascii="MS Gothic" w:eastAsia="MS Gothic" w:hAnsi="MS Gothic" w:cs="MS Gothic" w:hint="eastAsia"/>
        </w:rPr>
        <w:t>惡揭嚕</w:t>
      </w:r>
      <w:r>
        <w:t xml:space="preserve"> [akeiro] /agaru/</w:t>
      </w:r>
    </w:p>
    <w:p w:rsidR="00A618CE" w:rsidRDefault="00A618CE" w:rsidP="00A618CE">
      <w:r>
        <w:rPr>
          <w:rFonts w:ascii="MS Gothic" w:eastAsia="MS Gothic" w:hAnsi="MS Gothic" w:cs="MS Gothic" w:hint="eastAsia"/>
        </w:rPr>
        <w:t>惡揭陀</w:t>
      </w:r>
      <w:r>
        <w:t xml:space="preserve"> [akukeida] /agada/</w:t>
      </w:r>
    </w:p>
    <w:p w:rsidR="00A618CE" w:rsidRDefault="00A618CE" w:rsidP="00A618CE">
      <w:r>
        <w:rPr>
          <w:rFonts w:ascii="MS Gothic" w:eastAsia="MS Gothic" w:hAnsi="MS Gothic" w:cs="MS Gothic" w:hint="eastAsia"/>
        </w:rPr>
        <w:t>惡揭陀藥</w:t>
      </w:r>
      <w:r>
        <w:t xml:space="preserve"> [akukeida yaku] /agada/</w:t>
      </w:r>
    </w:p>
    <w:p w:rsidR="00A618CE" w:rsidRDefault="00A618CE" w:rsidP="00A618CE">
      <w:r>
        <w:rPr>
          <w:rFonts w:ascii="MS Gothic" w:eastAsia="MS Gothic" w:hAnsi="MS Gothic" w:cs="MS Gothic" w:hint="eastAsia"/>
        </w:rPr>
        <w:t>惡時</w:t>
      </w:r>
      <w:r>
        <w:t xml:space="preserve"> [akuji] /evil age/</w:t>
      </w:r>
    </w:p>
    <w:p w:rsidR="00A618CE" w:rsidRDefault="00A618CE" w:rsidP="00A618CE">
      <w:r>
        <w:rPr>
          <w:rFonts w:ascii="MS Gothic" w:eastAsia="MS Gothic" w:hAnsi="MS Gothic" w:cs="MS Gothic" w:hint="eastAsia"/>
        </w:rPr>
        <w:lastRenderedPageBreak/>
        <w:t>惡有情</w:t>
      </w:r>
      <w:r>
        <w:t xml:space="preserve"> [aku ujō] /wicked beings/</w:t>
      </w:r>
    </w:p>
    <w:p w:rsidR="00A618CE" w:rsidRDefault="00A618CE" w:rsidP="00A618CE">
      <w:r>
        <w:rPr>
          <w:rFonts w:ascii="MS Gothic" w:eastAsia="MS Gothic" w:hAnsi="MS Gothic" w:cs="MS Gothic" w:hint="eastAsia"/>
        </w:rPr>
        <w:t>惡果</w:t>
      </w:r>
      <w:r>
        <w:t xml:space="preserve"> [akuka] /evil effects/</w:t>
      </w:r>
    </w:p>
    <w:p w:rsidR="00A618CE" w:rsidRDefault="00A618CE" w:rsidP="00A618CE">
      <w:r>
        <w:rPr>
          <w:rFonts w:ascii="MS Gothic" w:eastAsia="MS Gothic" w:hAnsi="MS Gothic" w:cs="MS Gothic" w:hint="eastAsia"/>
        </w:rPr>
        <w:t>惡業</w:t>
      </w:r>
      <w:r>
        <w:t xml:space="preserve"> [akugō] /evil karma/</w:t>
      </w:r>
    </w:p>
    <w:p w:rsidR="00A618CE" w:rsidRDefault="00A618CE" w:rsidP="00A618CE">
      <w:r>
        <w:rPr>
          <w:rFonts w:ascii="MS Gothic" w:eastAsia="MS Gothic" w:hAnsi="MS Gothic" w:cs="MS Gothic" w:hint="eastAsia"/>
        </w:rPr>
        <w:t>惡業果</w:t>
      </w:r>
      <w:r>
        <w:t xml:space="preserve"> [akugō ka] /effects of evil activity/</w:t>
      </w:r>
    </w:p>
    <w:p w:rsidR="00A618CE" w:rsidRDefault="00A618CE" w:rsidP="00A618CE">
      <w:r>
        <w:rPr>
          <w:rFonts w:ascii="MS Gothic" w:eastAsia="MS Gothic" w:hAnsi="MS Gothic" w:cs="MS Gothic" w:hint="eastAsia"/>
        </w:rPr>
        <w:t>惡業現行</w:t>
      </w:r>
      <w:r>
        <w:t xml:space="preserve"> [akugō gengyō] /manifestations of evil activity/</w:t>
      </w:r>
    </w:p>
    <w:p w:rsidR="00A618CE" w:rsidRDefault="00A618CE" w:rsidP="00A618CE">
      <w:r>
        <w:rPr>
          <w:rFonts w:ascii="MS Gothic" w:eastAsia="MS Gothic" w:hAnsi="MS Gothic" w:cs="MS Gothic" w:hint="eastAsia"/>
        </w:rPr>
        <w:t>惡業道</w:t>
      </w:r>
      <w:r>
        <w:t xml:space="preserve"> [aku gōdō] /evil karmic destinies/</w:t>
      </w:r>
    </w:p>
    <w:p w:rsidR="00A618CE" w:rsidRDefault="00A618CE" w:rsidP="00A618CE">
      <w:r>
        <w:rPr>
          <w:rFonts w:ascii="MS Gothic" w:eastAsia="MS Gothic" w:hAnsi="MS Gothic" w:cs="MS Gothic" w:hint="eastAsia"/>
        </w:rPr>
        <w:t>惡業障</w:t>
      </w:r>
      <w:r>
        <w:t xml:space="preserve"> [akugō shō] /hindered by evil karma/</w:t>
      </w:r>
    </w:p>
    <w:p w:rsidR="00A618CE" w:rsidRDefault="00A618CE" w:rsidP="00A618CE">
      <w:r>
        <w:rPr>
          <w:rFonts w:ascii="MS Gothic" w:eastAsia="MS Gothic" w:hAnsi="MS Gothic" w:cs="MS Gothic" w:hint="eastAsia"/>
        </w:rPr>
        <w:t>惡欲</w:t>
      </w:r>
      <w:r>
        <w:t xml:space="preserve"> [akuyoku] /harmful desires/</w:t>
      </w:r>
    </w:p>
    <w:p w:rsidR="00A618CE" w:rsidRDefault="00A618CE" w:rsidP="00A618CE">
      <w:r>
        <w:rPr>
          <w:rFonts w:ascii="MS Gothic" w:eastAsia="MS Gothic" w:hAnsi="MS Gothic" w:cs="MS Gothic" w:hint="eastAsia"/>
        </w:rPr>
        <w:t>惡殺</w:t>
      </w:r>
      <w:r>
        <w:t xml:space="preserve"> [akusetsu] /to hate killing/</w:t>
      </w:r>
    </w:p>
    <w:p w:rsidR="00A618CE" w:rsidRDefault="00A618CE" w:rsidP="00A618CE">
      <w:r>
        <w:rPr>
          <w:rFonts w:ascii="MS Gothic" w:eastAsia="MS Gothic" w:hAnsi="MS Gothic" w:cs="MS Gothic" w:hint="eastAsia"/>
        </w:rPr>
        <w:t>惡氣</w:t>
      </w:r>
      <w:r>
        <w:t xml:space="preserve"> [akuki] /evil smell/</w:t>
      </w:r>
    </w:p>
    <w:p w:rsidR="00A618CE" w:rsidRDefault="00A618CE" w:rsidP="00A618CE">
      <w:r>
        <w:rPr>
          <w:rFonts w:ascii="MS Gothic" w:eastAsia="MS Gothic" w:hAnsi="MS Gothic" w:cs="MS Gothic" w:hint="eastAsia"/>
        </w:rPr>
        <w:t>惡法</w:t>
      </w:r>
      <w:r>
        <w:t xml:space="preserve"> [akuhō] /evil/negative factors/</w:t>
      </w:r>
    </w:p>
    <w:p w:rsidR="00A618CE" w:rsidRDefault="00A618CE" w:rsidP="00A618CE">
      <w:r>
        <w:rPr>
          <w:rFonts w:ascii="MS Gothic" w:eastAsia="MS Gothic" w:hAnsi="MS Gothic" w:cs="MS Gothic" w:hint="eastAsia"/>
        </w:rPr>
        <w:t>惡無礙</w:t>
      </w:r>
      <w:r>
        <w:t xml:space="preserve"> [aku muge] /doing evil is no impediment/</w:t>
      </w:r>
    </w:p>
    <w:p w:rsidR="00A618CE" w:rsidRDefault="00A618CE" w:rsidP="00A618CE">
      <w:r>
        <w:rPr>
          <w:rFonts w:ascii="MS Gothic" w:eastAsia="MS Gothic" w:hAnsi="MS Gothic" w:cs="MS Gothic" w:hint="eastAsia"/>
        </w:rPr>
        <w:t>惡無過</w:t>
      </w:r>
      <w:r>
        <w:t xml:space="preserve"> [aku muka] /it is not wrong to do evil/</w:t>
      </w:r>
    </w:p>
    <w:p w:rsidR="00A618CE" w:rsidRDefault="00A618CE" w:rsidP="00A618CE">
      <w:r>
        <w:rPr>
          <w:rFonts w:ascii="MS Gothic" w:eastAsia="MS Gothic" w:hAnsi="MS Gothic" w:cs="MS Gothic" w:hint="eastAsia"/>
        </w:rPr>
        <w:t>惡王</w:t>
      </w:r>
      <w:r>
        <w:t xml:space="preserve"> [akuō] /evil king/</w:t>
      </w:r>
    </w:p>
    <w:p w:rsidR="00A618CE" w:rsidRDefault="00A618CE" w:rsidP="00A618CE">
      <w:r>
        <w:rPr>
          <w:rFonts w:ascii="MS Gothic" w:eastAsia="MS Gothic" w:hAnsi="MS Gothic" w:cs="MS Gothic" w:hint="eastAsia"/>
        </w:rPr>
        <w:t>惡生</w:t>
      </w:r>
      <w:r>
        <w:t xml:space="preserve"> [Akushō] /Kali/</w:t>
      </w:r>
    </w:p>
    <w:p w:rsidR="00A618CE" w:rsidRDefault="00A618CE" w:rsidP="00A618CE">
      <w:r>
        <w:rPr>
          <w:rFonts w:ascii="MS Gothic" w:eastAsia="MS Gothic" w:hAnsi="MS Gothic" w:cs="MS Gothic" w:hint="eastAsia"/>
        </w:rPr>
        <w:t>惡生王</w:t>
      </w:r>
      <w:r>
        <w:t xml:space="preserve"> [Akushō ō] /Virūḍhaka/</w:t>
      </w:r>
    </w:p>
    <w:p w:rsidR="00A618CE" w:rsidRDefault="00A618CE" w:rsidP="00A618CE">
      <w:r>
        <w:rPr>
          <w:rFonts w:ascii="MS Gothic" w:eastAsia="MS Gothic" w:hAnsi="MS Gothic" w:cs="MS Gothic" w:hint="eastAsia"/>
        </w:rPr>
        <w:t>惡瘡</w:t>
      </w:r>
      <w:r>
        <w:t xml:space="preserve"> [akushō] /malignant sore/</w:t>
      </w:r>
    </w:p>
    <w:p w:rsidR="00A618CE" w:rsidRDefault="00A618CE" w:rsidP="00A618CE">
      <w:r>
        <w:rPr>
          <w:rFonts w:ascii="MS Gothic" w:eastAsia="MS Gothic" w:hAnsi="MS Gothic" w:cs="MS Gothic" w:hint="eastAsia"/>
        </w:rPr>
        <w:t>惡癩野干心</w:t>
      </w:r>
      <w:r>
        <w:t xml:space="preserve"> [akurai yakan no kokoro] /scabby pariah/</w:t>
      </w:r>
    </w:p>
    <w:p w:rsidR="00A618CE" w:rsidRDefault="00A618CE" w:rsidP="00A618CE">
      <w:r>
        <w:rPr>
          <w:rFonts w:ascii="MS Gothic" w:eastAsia="MS Gothic" w:hAnsi="MS Gothic" w:cs="MS Gothic" w:hint="eastAsia"/>
        </w:rPr>
        <w:t>惡知</w:t>
      </w:r>
      <w:r>
        <w:t xml:space="preserve"> [akuchi] /mistaken knowledge/</w:t>
      </w:r>
    </w:p>
    <w:p w:rsidR="00A618CE" w:rsidRDefault="00A618CE" w:rsidP="00A618CE">
      <w:r>
        <w:rPr>
          <w:rFonts w:ascii="MS Gothic" w:eastAsia="MS Gothic" w:hAnsi="MS Gothic" w:cs="MS Gothic" w:hint="eastAsia"/>
        </w:rPr>
        <w:t>惡知識</w:t>
      </w:r>
      <w:r>
        <w:t xml:space="preserve"> [aku chishiki] /bad friend/</w:t>
      </w:r>
    </w:p>
    <w:p w:rsidR="00A618CE" w:rsidRDefault="00A618CE" w:rsidP="00A618CE">
      <w:r>
        <w:rPr>
          <w:rFonts w:ascii="MS Gothic" w:eastAsia="MS Gothic" w:hAnsi="MS Gothic" w:cs="MS Gothic" w:hint="eastAsia"/>
        </w:rPr>
        <w:t>惡祁尼</w:t>
      </w:r>
      <w:r>
        <w:t xml:space="preserve"> [Akukini] /Agni/</w:t>
      </w:r>
    </w:p>
    <w:p w:rsidR="00A618CE" w:rsidRDefault="00A618CE" w:rsidP="00A618CE">
      <w:r>
        <w:rPr>
          <w:rFonts w:ascii="MS Gothic" w:eastAsia="MS Gothic" w:hAnsi="MS Gothic" w:cs="MS Gothic" w:hint="eastAsia"/>
        </w:rPr>
        <w:t>惡緣</w:t>
      </w:r>
      <w:r>
        <w:t xml:space="preserve"> [aku'en] /evil conditions/</w:t>
      </w:r>
    </w:p>
    <w:p w:rsidR="00A618CE" w:rsidRDefault="00A618CE" w:rsidP="00A618CE">
      <w:r>
        <w:rPr>
          <w:rFonts w:ascii="MS Gothic" w:eastAsia="MS Gothic" w:hAnsi="MS Gothic" w:cs="MS Gothic" w:hint="eastAsia"/>
        </w:rPr>
        <w:t>惡罵</w:t>
      </w:r>
      <w:r>
        <w:t xml:space="preserve"> [ome] /harsh words/</w:t>
      </w:r>
    </w:p>
    <w:p w:rsidR="00A618CE" w:rsidRDefault="00A618CE" w:rsidP="00A618CE">
      <w:r>
        <w:rPr>
          <w:rFonts w:ascii="MS Gothic" w:eastAsia="MS Gothic" w:hAnsi="MS Gothic" w:cs="MS Gothic" w:hint="eastAsia"/>
        </w:rPr>
        <w:t>惡習因</w:t>
      </w:r>
      <w:r>
        <w:t xml:space="preserve"> [aku shū in] /arousing of evil and defiled karma/</w:t>
      </w:r>
    </w:p>
    <w:p w:rsidR="00A618CE" w:rsidRDefault="00A618CE" w:rsidP="00A618CE">
      <w:r>
        <w:rPr>
          <w:rFonts w:ascii="MS Gothic" w:eastAsia="MS Gothic" w:hAnsi="MS Gothic" w:cs="MS Gothic" w:hint="eastAsia"/>
        </w:rPr>
        <w:t>惡者</w:t>
      </w:r>
      <w:r>
        <w:t xml:space="preserve"> [akusha] /evil/</w:t>
      </w:r>
    </w:p>
    <w:p w:rsidR="00A618CE" w:rsidRDefault="00A618CE" w:rsidP="00A618CE">
      <w:r>
        <w:rPr>
          <w:rFonts w:ascii="MS Gothic" w:eastAsia="MS Gothic" w:hAnsi="MS Gothic" w:cs="MS Gothic" w:hint="eastAsia"/>
        </w:rPr>
        <w:t>惡者共住</w:t>
      </w:r>
      <w:r>
        <w:t xml:space="preserve"> [akusha gūjū] /living with evil people/</w:t>
      </w:r>
    </w:p>
    <w:p w:rsidR="00A618CE" w:rsidRDefault="00A618CE" w:rsidP="00A618CE">
      <w:r>
        <w:rPr>
          <w:rFonts w:ascii="MS Gothic" w:eastAsia="MS Gothic" w:hAnsi="MS Gothic" w:cs="MS Gothic" w:hint="eastAsia"/>
        </w:rPr>
        <w:t>惡色</w:t>
      </w:r>
      <w:r>
        <w:t xml:space="preserve"> [akushiki] /bad color/</w:t>
      </w:r>
    </w:p>
    <w:p w:rsidR="00A618CE" w:rsidRDefault="00A618CE" w:rsidP="00A618CE">
      <w:r>
        <w:rPr>
          <w:rFonts w:ascii="MS Gothic" w:eastAsia="MS Gothic" w:hAnsi="MS Gothic" w:cs="MS Gothic" w:hint="eastAsia"/>
        </w:rPr>
        <w:t>惡處</w:t>
      </w:r>
      <w:r>
        <w:t xml:space="preserve"> [akusho] /evil state/</w:t>
      </w:r>
    </w:p>
    <w:p w:rsidR="00A618CE" w:rsidRDefault="00A618CE" w:rsidP="00A618CE">
      <w:r>
        <w:rPr>
          <w:rFonts w:ascii="MS Gothic" w:eastAsia="MS Gothic" w:hAnsi="MS Gothic" w:cs="MS Gothic" w:hint="eastAsia"/>
        </w:rPr>
        <w:t>惡行</w:t>
      </w:r>
      <w:r>
        <w:t xml:space="preserve"> [aku gyō] /evil livelihood/</w:t>
      </w:r>
    </w:p>
    <w:p w:rsidR="00A618CE" w:rsidRDefault="00A618CE" w:rsidP="00A618CE">
      <w:r>
        <w:rPr>
          <w:rFonts w:ascii="MS Gothic" w:eastAsia="MS Gothic" w:hAnsi="MS Gothic" w:cs="MS Gothic" w:hint="eastAsia"/>
        </w:rPr>
        <w:t>惡行所依</w:t>
      </w:r>
      <w:r>
        <w:t xml:space="preserve"> [akugyō shoe] /basis of evil activities/</w:t>
      </w:r>
    </w:p>
    <w:p w:rsidR="00A618CE" w:rsidRDefault="00A618CE" w:rsidP="00A618CE">
      <w:r>
        <w:rPr>
          <w:rFonts w:ascii="MS Gothic" w:eastAsia="MS Gothic" w:hAnsi="MS Gothic" w:cs="MS Gothic" w:hint="eastAsia"/>
        </w:rPr>
        <w:lastRenderedPageBreak/>
        <w:t>惡行有情</w:t>
      </w:r>
      <w:r>
        <w:t xml:space="preserve"> [akugyō ujō] /beings who behave wrongly/</w:t>
      </w:r>
    </w:p>
    <w:p w:rsidR="00A618CE" w:rsidRDefault="00A618CE" w:rsidP="00A618CE">
      <w:r>
        <w:rPr>
          <w:rFonts w:ascii="MS Gothic" w:eastAsia="MS Gothic" w:hAnsi="MS Gothic" w:cs="MS Gothic" w:hint="eastAsia"/>
        </w:rPr>
        <w:t>惡行雜染</w:t>
      </w:r>
      <w:r>
        <w:t xml:space="preserve"> [akugyō zōzen] /defilement by unwholesome behavior/</w:t>
      </w:r>
    </w:p>
    <w:p w:rsidR="00A618CE" w:rsidRDefault="00A618CE" w:rsidP="00A618CE">
      <w:r>
        <w:rPr>
          <w:rFonts w:ascii="MS Gothic" w:eastAsia="MS Gothic" w:hAnsi="MS Gothic" w:cs="MS Gothic" w:hint="eastAsia"/>
        </w:rPr>
        <w:t>惡見</w:t>
      </w:r>
      <w:r>
        <w:t xml:space="preserve"> [akken] /wrong view/</w:t>
      </w:r>
    </w:p>
    <w:p w:rsidR="00A618CE" w:rsidRDefault="00A618CE" w:rsidP="00A618CE">
      <w:r>
        <w:rPr>
          <w:rFonts w:ascii="MS Gothic" w:eastAsia="MS Gothic" w:hAnsi="MS Gothic" w:cs="MS Gothic" w:hint="eastAsia"/>
        </w:rPr>
        <w:t>惡見人</w:t>
      </w:r>
      <w:r>
        <w:t xml:space="preserve"> [akuken nin] /a person holding wrong views/</w:t>
      </w:r>
    </w:p>
    <w:p w:rsidR="00A618CE" w:rsidRDefault="00A618CE" w:rsidP="00A618CE">
      <w:r>
        <w:rPr>
          <w:rFonts w:ascii="MS Gothic" w:eastAsia="MS Gothic" w:hAnsi="MS Gothic" w:cs="MS Gothic" w:hint="eastAsia"/>
        </w:rPr>
        <w:t>惡見者</w:t>
      </w:r>
      <w:r>
        <w:t xml:space="preserve"> [akkensha] /mistaken views/</w:t>
      </w:r>
    </w:p>
    <w:p w:rsidR="00A618CE" w:rsidRDefault="00A618CE" w:rsidP="00A618CE">
      <w:r>
        <w:rPr>
          <w:rFonts w:ascii="MS Gothic" w:eastAsia="MS Gothic" w:hAnsi="MS Gothic" w:cs="MS Gothic" w:hint="eastAsia"/>
        </w:rPr>
        <w:t>惡見處</w:t>
      </w:r>
      <w:r>
        <w:t xml:space="preserve"> [akuken jo] /field of evil views/</w:t>
      </w:r>
    </w:p>
    <w:p w:rsidR="00A618CE" w:rsidRDefault="00A618CE" w:rsidP="00A618CE">
      <w:r>
        <w:rPr>
          <w:rFonts w:ascii="MS Gothic" w:eastAsia="MS Gothic" w:hAnsi="MS Gothic" w:cs="MS Gothic" w:hint="eastAsia"/>
        </w:rPr>
        <w:t>惡覺</w:t>
      </w:r>
      <w:r>
        <w:t xml:space="preserve"> [akukaku] /wrong awareness/</w:t>
      </w:r>
    </w:p>
    <w:p w:rsidR="00A618CE" w:rsidRDefault="00A618CE" w:rsidP="00A618CE">
      <w:r>
        <w:rPr>
          <w:rFonts w:ascii="MS Gothic" w:eastAsia="MS Gothic" w:hAnsi="MS Gothic" w:cs="MS Gothic" w:hint="eastAsia"/>
        </w:rPr>
        <w:t>惡觀</w:t>
      </w:r>
      <w:r>
        <w:t xml:space="preserve"> [aku kan] /contemplation of evil/</w:t>
      </w:r>
    </w:p>
    <w:p w:rsidR="00A618CE" w:rsidRDefault="00A618CE" w:rsidP="00A618CE">
      <w:r>
        <w:rPr>
          <w:rFonts w:ascii="MS Gothic" w:eastAsia="MS Gothic" w:hAnsi="MS Gothic" w:cs="MS Gothic" w:hint="eastAsia"/>
        </w:rPr>
        <w:t>惡解</w:t>
      </w:r>
      <w:r>
        <w:t xml:space="preserve"> [akuge] /wrong understanding/</w:t>
      </w:r>
    </w:p>
    <w:p w:rsidR="00A618CE" w:rsidRDefault="00A618CE" w:rsidP="00A618CE">
      <w:r>
        <w:rPr>
          <w:rFonts w:ascii="MS Gothic" w:eastAsia="MS Gothic" w:hAnsi="MS Gothic" w:cs="MS Gothic" w:hint="eastAsia"/>
        </w:rPr>
        <w:t>惡觸</w:t>
      </w:r>
      <w:r>
        <w:t xml:space="preserve"> [akusoku] /evil touch/</w:t>
      </w:r>
    </w:p>
    <w:p w:rsidR="00A618CE" w:rsidRDefault="00A618CE" w:rsidP="00A618CE">
      <w:r>
        <w:rPr>
          <w:rFonts w:ascii="MS Gothic" w:eastAsia="MS Gothic" w:hAnsi="MS Gothic" w:cs="MS Gothic" w:hint="eastAsia"/>
        </w:rPr>
        <w:t>惡語</w:t>
      </w:r>
      <w:r>
        <w:t xml:space="preserve"> [akugo] /verbal misdeeds/</w:t>
      </w:r>
    </w:p>
    <w:p w:rsidR="00A618CE" w:rsidRDefault="00A618CE" w:rsidP="00A618CE">
      <w:r>
        <w:rPr>
          <w:rFonts w:ascii="MS Gothic" w:eastAsia="MS Gothic" w:hAnsi="MS Gothic" w:cs="MS Gothic" w:hint="eastAsia"/>
        </w:rPr>
        <w:t>惡</w:t>
      </w:r>
      <w:r>
        <w:rPr>
          <w:rFonts w:ascii="Malgun Gothic" w:eastAsia="Malgun Gothic" w:hAnsi="Malgun Gothic" w:cs="Malgun Gothic" w:hint="eastAsia"/>
        </w:rPr>
        <w:t>說</w:t>
      </w:r>
      <w:r>
        <w:t xml:space="preserve"> [akuzetsu] /mischievous talk/</w:t>
      </w:r>
    </w:p>
    <w:p w:rsidR="00A618CE" w:rsidRDefault="00A618CE" w:rsidP="00A618CE">
      <w:r>
        <w:rPr>
          <w:rFonts w:ascii="MS Gothic" w:eastAsia="MS Gothic" w:hAnsi="MS Gothic" w:cs="MS Gothic" w:hint="eastAsia"/>
        </w:rPr>
        <w:t>惡</w:t>
      </w:r>
      <w:r>
        <w:rPr>
          <w:rFonts w:ascii="Malgun Gothic" w:eastAsia="Malgun Gothic" w:hAnsi="Malgun Gothic" w:cs="Malgun Gothic" w:hint="eastAsia"/>
        </w:rPr>
        <w:t>說法</w:t>
      </w:r>
      <w:r>
        <w:t xml:space="preserve"> [aku seppō] /wrong explanations of the dharma/</w:t>
      </w:r>
    </w:p>
    <w:p w:rsidR="00A618CE" w:rsidRDefault="00A618CE" w:rsidP="00A618CE">
      <w:r>
        <w:rPr>
          <w:rFonts w:ascii="MS Gothic" w:eastAsia="MS Gothic" w:hAnsi="MS Gothic" w:cs="MS Gothic" w:hint="eastAsia"/>
        </w:rPr>
        <w:t>惡</w:t>
      </w:r>
      <w:r>
        <w:rPr>
          <w:rFonts w:ascii="Malgun Gothic" w:eastAsia="Malgun Gothic" w:hAnsi="Malgun Gothic" w:cs="Malgun Gothic" w:hint="eastAsia"/>
        </w:rPr>
        <w:t>說法律</w:t>
      </w:r>
      <w:r>
        <w:t xml:space="preserve"> [akusetsu hōritsu] /twisted explanations of the dharma and moral code/</w:t>
      </w:r>
    </w:p>
    <w:p w:rsidR="00A618CE" w:rsidRDefault="00A618CE" w:rsidP="00A618CE">
      <w:r>
        <w:rPr>
          <w:rFonts w:ascii="MS Gothic" w:eastAsia="MS Gothic" w:hAnsi="MS Gothic" w:cs="MS Gothic" w:hint="eastAsia"/>
        </w:rPr>
        <w:t>惡</w:t>
      </w:r>
      <w:r>
        <w:rPr>
          <w:rFonts w:ascii="Malgun Gothic" w:eastAsia="Malgun Gothic" w:hAnsi="Malgun Gothic" w:cs="Malgun Gothic" w:hint="eastAsia"/>
        </w:rPr>
        <w:t>說法毘柰耶</w:t>
      </w:r>
      <w:r>
        <w:t xml:space="preserve"> [akusetsu hōbinaya] /twisted teachings of the dharma and moral code/</w:t>
      </w:r>
    </w:p>
    <w:p w:rsidR="00A618CE" w:rsidRDefault="00A618CE" w:rsidP="00A618CE">
      <w:r>
        <w:rPr>
          <w:rFonts w:ascii="MS Gothic" w:eastAsia="MS Gothic" w:hAnsi="MS Gothic" w:cs="MS Gothic" w:hint="eastAsia"/>
        </w:rPr>
        <w:t>惡賊</w:t>
      </w:r>
      <w:r>
        <w:t xml:space="preserve"> [aku zoku] /a(n) [evil] gangster/</w:t>
      </w:r>
    </w:p>
    <w:p w:rsidR="00A618CE" w:rsidRDefault="00A618CE" w:rsidP="00A618CE">
      <w:r>
        <w:rPr>
          <w:rFonts w:ascii="MS Gothic" w:eastAsia="MS Gothic" w:hAnsi="MS Gothic" w:cs="MS Gothic" w:hint="eastAsia"/>
        </w:rPr>
        <w:t>惡賤</w:t>
      </w:r>
      <w:r>
        <w:t xml:space="preserve"> [akuzen] /to hate and despise/</w:t>
      </w:r>
    </w:p>
    <w:p w:rsidR="00A618CE" w:rsidRDefault="00A618CE" w:rsidP="00A618CE">
      <w:r>
        <w:rPr>
          <w:rFonts w:ascii="MS Gothic" w:eastAsia="MS Gothic" w:hAnsi="MS Gothic" w:cs="MS Gothic" w:hint="eastAsia"/>
        </w:rPr>
        <w:t>惡趣</w:t>
      </w:r>
      <w:r>
        <w:t xml:space="preserve"> [akushu] /evil destinies/</w:t>
      </w:r>
    </w:p>
    <w:p w:rsidR="00A618CE" w:rsidRDefault="00A618CE" w:rsidP="00A618CE">
      <w:r>
        <w:rPr>
          <w:rFonts w:ascii="MS Gothic" w:eastAsia="MS Gothic" w:hAnsi="MS Gothic" w:cs="MS Gothic" w:hint="eastAsia"/>
        </w:rPr>
        <w:t>惡趣因</w:t>
      </w:r>
      <w:r>
        <w:t xml:space="preserve"> [akushu in] /causes of negative rebirth/</w:t>
      </w:r>
    </w:p>
    <w:p w:rsidR="00A618CE" w:rsidRDefault="00A618CE" w:rsidP="00A618CE">
      <w:r>
        <w:rPr>
          <w:rFonts w:ascii="MS Gothic" w:eastAsia="MS Gothic" w:hAnsi="MS Gothic" w:cs="MS Gothic" w:hint="eastAsia"/>
        </w:rPr>
        <w:t>惡趣業</w:t>
      </w:r>
      <w:r>
        <w:t xml:space="preserve"> [akushu gō] /the karma of disadvantageous rebirths/</w:t>
      </w:r>
    </w:p>
    <w:p w:rsidR="00A618CE" w:rsidRDefault="00A618CE" w:rsidP="00A618CE">
      <w:r>
        <w:rPr>
          <w:rFonts w:ascii="MS Gothic" w:eastAsia="MS Gothic" w:hAnsi="MS Gothic" w:cs="MS Gothic" w:hint="eastAsia"/>
        </w:rPr>
        <w:t>惡趣煩惱</w:t>
      </w:r>
      <w:r>
        <w:t xml:space="preserve"> [akushu bonnō] /afflictions of negative rebirths/</w:t>
      </w:r>
    </w:p>
    <w:p w:rsidR="00A618CE" w:rsidRDefault="00A618CE" w:rsidP="00A618CE">
      <w:r>
        <w:rPr>
          <w:rFonts w:ascii="MS Gothic" w:eastAsia="MS Gothic" w:hAnsi="MS Gothic" w:cs="MS Gothic" w:hint="eastAsia"/>
        </w:rPr>
        <w:t>惡趣煩惱業生雜染障</w:t>
      </w:r>
      <w:r>
        <w:t xml:space="preserve"> [akushu bonnō gō shō zōzen shō] /hindrances of defilement by afflictions in the negative destinies, karma, and rebirth/</w:t>
      </w:r>
    </w:p>
    <w:p w:rsidR="00A618CE" w:rsidRDefault="00A618CE" w:rsidP="00A618CE">
      <w:r>
        <w:rPr>
          <w:rFonts w:ascii="MS Gothic" w:eastAsia="MS Gothic" w:hAnsi="MS Gothic" w:cs="MS Gothic" w:hint="eastAsia"/>
        </w:rPr>
        <w:t>惡趣畏</w:t>
      </w:r>
      <w:r>
        <w:t xml:space="preserve"> [akushui] /fear of a negative rebirth/</w:t>
      </w:r>
    </w:p>
    <w:p w:rsidR="00A618CE" w:rsidRDefault="00A618CE" w:rsidP="00A618CE">
      <w:r>
        <w:rPr>
          <w:rFonts w:ascii="MS Gothic" w:eastAsia="MS Gothic" w:hAnsi="MS Gothic" w:cs="MS Gothic" w:hint="eastAsia"/>
        </w:rPr>
        <w:t>惡趣苦</w:t>
      </w:r>
      <w:r>
        <w:t xml:space="preserve"> [akushu ku] /suffering of the negative rebirths/</w:t>
      </w:r>
    </w:p>
    <w:p w:rsidR="00A618CE" w:rsidRDefault="00A618CE" w:rsidP="00A618CE">
      <w:r>
        <w:rPr>
          <w:rFonts w:ascii="MS Gothic" w:eastAsia="MS Gothic" w:hAnsi="MS Gothic" w:cs="MS Gothic" w:hint="eastAsia"/>
        </w:rPr>
        <w:t>惡趣苦苦</w:t>
      </w:r>
      <w:r>
        <w:t xml:space="preserve"> [akushu kuku] /ordinary suffering in the evil destinies/</w:t>
      </w:r>
    </w:p>
    <w:p w:rsidR="00A618CE" w:rsidRDefault="00A618CE" w:rsidP="00A618CE">
      <w:r>
        <w:rPr>
          <w:rFonts w:ascii="MS Gothic" w:eastAsia="MS Gothic" w:hAnsi="MS Gothic" w:cs="MS Gothic" w:hint="eastAsia"/>
        </w:rPr>
        <w:t>惡趣雜染愚癡</w:t>
      </w:r>
      <w:r>
        <w:t xml:space="preserve"> [akushu zōzen guchi] /delusion from the stain of evil destinies/</w:t>
      </w:r>
    </w:p>
    <w:p w:rsidR="00A618CE" w:rsidRDefault="00A618CE" w:rsidP="00A618CE">
      <w:r>
        <w:rPr>
          <w:rFonts w:ascii="MS Gothic" w:eastAsia="MS Gothic" w:hAnsi="MS Gothic" w:cs="MS Gothic" w:hint="eastAsia"/>
        </w:rPr>
        <w:t>惡逆</w:t>
      </w:r>
      <w:r>
        <w:t xml:space="preserve"> [akugyaku] /heinous evil/</w:t>
      </w:r>
    </w:p>
    <w:p w:rsidR="00A618CE" w:rsidRDefault="00A618CE" w:rsidP="00A618CE">
      <w:r>
        <w:rPr>
          <w:rFonts w:ascii="MS Gothic" w:eastAsia="MS Gothic" w:hAnsi="MS Gothic" w:cs="MS Gothic" w:hint="eastAsia"/>
        </w:rPr>
        <w:t>惡道</w:t>
      </w:r>
      <w:r>
        <w:t xml:space="preserve"> [akudō] /evil destiny/</w:t>
      </w:r>
    </w:p>
    <w:p w:rsidR="00A618CE" w:rsidRDefault="00A618CE" w:rsidP="00A618CE">
      <w:r>
        <w:rPr>
          <w:rFonts w:ascii="MS Gothic" w:eastAsia="MS Gothic" w:hAnsi="MS Gothic" w:cs="MS Gothic" w:hint="eastAsia"/>
        </w:rPr>
        <w:lastRenderedPageBreak/>
        <w:t>惡道畏</w:t>
      </w:r>
      <w:r>
        <w:t xml:space="preserve"> [akudōi] /fear of falling into evil/</w:t>
      </w:r>
    </w:p>
    <w:p w:rsidR="00A618CE" w:rsidRDefault="00A618CE" w:rsidP="00A618CE">
      <w:r>
        <w:rPr>
          <w:rFonts w:ascii="MS Gothic" w:eastAsia="MS Gothic" w:hAnsi="MS Gothic" w:cs="MS Gothic" w:hint="eastAsia"/>
        </w:rPr>
        <w:t>惡道者</w:t>
      </w:r>
      <w:r>
        <w:t xml:space="preserve"> [akudōsha] /evil destinies/</w:t>
      </w:r>
    </w:p>
    <w:p w:rsidR="00A618CE" w:rsidRDefault="00A618CE" w:rsidP="00A618CE">
      <w:r>
        <w:rPr>
          <w:rFonts w:ascii="MS Gothic" w:eastAsia="MS Gothic" w:hAnsi="MS Gothic" w:cs="MS Gothic" w:hint="eastAsia"/>
        </w:rPr>
        <w:t>惡邪尼</w:t>
      </w:r>
      <w:r>
        <w:t xml:space="preserve"> [akujani] /(Skt. agni)/</w:t>
      </w:r>
    </w:p>
    <w:p w:rsidR="00A618CE" w:rsidRDefault="00A618CE" w:rsidP="00A618CE">
      <w:r>
        <w:rPr>
          <w:rFonts w:ascii="MS Gothic" w:eastAsia="MS Gothic" w:hAnsi="MS Gothic" w:cs="MS Gothic" w:hint="eastAsia"/>
        </w:rPr>
        <w:t>惡露</w:t>
      </w:r>
      <w:r>
        <w:t xml:space="preserve"> [oro] /foul discharges/</w:t>
      </w:r>
    </w:p>
    <w:p w:rsidR="00A618CE" w:rsidRDefault="00A618CE" w:rsidP="00A618CE">
      <w:r>
        <w:rPr>
          <w:rFonts w:ascii="MS Gothic" w:eastAsia="MS Gothic" w:hAnsi="MS Gothic" w:cs="MS Gothic" w:hint="eastAsia"/>
        </w:rPr>
        <w:t>惡露不淨</w:t>
      </w:r>
      <w:r>
        <w:t xml:space="preserve"> [akuro fujō] /impurity of foul discharges/</w:t>
      </w:r>
    </w:p>
    <w:p w:rsidR="00A618CE" w:rsidRDefault="00A618CE" w:rsidP="00A618CE">
      <w:r>
        <w:rPr>
          <w:rFonts w:ascii="MS Gothic" w:eastAsia="MS Gothic" w:hAnsi="MS Gothic" w:cs="MS Gothic" w:hint="eastAsia"/>
        </w:rPr>
        <w:t>惡靈</w:t>
      </w:r>
      <w:r>
        <w:t xml:space="preserve"> [aku ryō] /a malevolent spirit/</w:t>
      </w:r>
    </w:p>
    <w:p w:rsidR="00A618CE" w:rsidRDefault="00A618CE" w:rsidP="00A618CE">
      <w:r>
        <w:rPr>
          <w:rFonts w:ascii="MS Gothic" w:eastAsia="MS Gothic" w:hAnsi="MS Gothic" w:cs="MS Gothic" w:hint="eastAsia"/>
        </w:rPr>
        <w:t>惡香</w:t>
      </w:r>
      <w:r>
        <w:t xml:space="preserve"> [akukō] /evil-smelling odor/</w:t>
      </w:r>
    </w:p>
    <w:p w:rsidR="00A618CE" w:rsidRDefault="00A618CE" w:rsidP="00A618CE">
      <w:r>
        <w:rPr>
          <w:rFonts w:ascii="MS Gothic" w:eastAsia="MS Gothic" w:hAnsi="MS Gothic" w:cs="MS Gothic" w:hint="eastAsia"/>
        </w:rPr>
        <w:t>惡鬼</w:t>
      </w:r>
      <w:r>
        <w:t xml:space="preserve"> [akki] /evil demon/</w:t>
      </w:r>
    </w:p>
    <w:p w:rsidR="00A618CE" w:rsidRDefault="00A618CE" w:rsidP="00A618CE">
      <w:r>
        <w:rPr>
          <w:rFonts w:ascii="MS Gothic" w:eastAsia="MS Gothic" w:hAnsi="MS Gothic" w:cs="MS Gothic" w:hint="eastAsia"/>
        </w:rPr>
        <w:t>惡鬼神</w:t>
      </w:r>
      <w:r>
        <w:t xml:space="preserve"> [aku kijin] /evil demons/</w:t>
      </w:r>
    </w:p>
    <w:p w:rsidR="00A618CE" w:rsidRDefault="00A618CE" w:rsidP="00A618CE">
      <w:r>
        <w:rPr>
          <w:rFonts w:ascii="MS Gothic" w:eastAsia="MS Gothic" w:hAnsi="MS Gothic" w:cs="MS Gothic" w:hint="eastAsia"/>
        </w:rPr>
        <w:t>惡魔</w:t>
      </w:r>
      <w:r>
        <w:t xml:space="preserve"> [akuma] /demon(s)/</w:t>
      </w:r>
    </w:p>
    <w:p w:rsidR="00A618CE" w:rsidRDefault="00A618CE" w:rsidP="00A618CE">
      <w:r>
        <w:rPr>
          <w:rFonts w:ascii="MS Gothic" w:eastAsia="MS Gothic" w:hAnsi="MS Gothic" w:cs="MS Gothic" w:hint="eastAsia"/>
        </w:rPr>
        <w:t>惣</w:t>
      </w:r>
      <w:r>
        <w:t xml:space="preserve"> [sō] /overall/</w:t>
      </w:r>
    </w:p>
    <w:p w:rsidR="00A618CE" w:rsidRDefault="00A618CE" w:rsidP="00A618CE">
      <w:r>
        <w:rPr>
          <w:rFonts w:ascii="MS Gothic" w:eastAsia="MS Gothic" w:hAnsi="MS Gothic" w:cs="MS Gothic" w:hint="eastAsia"/>
        </w:rPr>
        <w:t>惣報</w:t>
      </w:r>
      <w:r>
        <w:t xml:space="preserve"> [sōhō] /species retribution/</w:t>
      </w:r>
    </w:p>
    <w:p w:rsidR="00A618CE" w:rsidRDefault="00A618CE" w:rsidP="00A618CE">
      <w:r>
        <w:rPr>
          <w:rFonts w:ascii="MS Gothic" w:eastAsia="MS Gothic" w:hAnsi="MS Gothic" w:cs="MS Gothic" w:hint="eastAsia"/>
        </w:rPr>
        <w:t>惰</w:t>
      </w:r>
      <w:r>
        <w:t xml:space="preserve"> [da] /idle/</w:t>
      </w:r>
    </w:p>
    <w:p w:rsidR="00A618CE" w:rsidRDefault="00A618CE" w:rsidP="00A618CE">
      <w:r>
        <w:rPr>
          <w:rFonts w:ascii="MS Gothic" w:eastAsia="MS Gothic" w:hAnsi="MS Gothic" w:cs="MS Gothic" w:hint="eastAsia"/>
        </w:rPr>
        <w:t>惰慢</w:t>
      </w:r>
      <w:r>
        <w:t xml:space="preserve"> [daman] /contempt/</w:t>
      </w:r>
    </w:p>
    <w:p w:rsidR="00A618CE" w:rsidRDefault="00A618CE" w:rsidP="00A618CE">
      <w:r>
        <w:rPr>
          <w:rFonts w:ascii="MS Gothic" w:eastAsia="MS Gothic" w:hAnsi="MS Gothic" w:cs="MS Gothic" w:hint="eastAsia"/>
        </w:rPr>
        <w:t>惱</w:t>
      </w:r>
      <w:r>
        <w:t xml:space="preserve"> [nō] /vexation/</w:t>
      </w:r>
    </w:p>
    <w:p w:rsidR="00A618CE" w:rsidRDefault="00A618CE" w:rsidP="00A618CE">
      <w:r>
        <w:rPr>
          <w:rFonts w:ascii="MS Gothic" w:eastAsia="MS Gothic" w:hAnsi="MS Gothic" w:cs="MS Gothic" w:hint="eastAsia"/>
        </w:rPr>
        <w:t>惱亂</w:t>
      </w:r>
      <w:r>
        <w:t xml:space="preserve"> [nōran] /harsh/</w:t>
      </w:r>
    </w:p>
    <w:p w:rsidR="00A618CE" w:rsidRDefault="00A618CE" w:rsidP="00A618CE">
      <w:r>
        <w:rPr>
          <w:rFonts w:ascii="MS Gothic" w:eastAsia="MS Gothic" w:hAnsi="MS Gothic" w:cs="MS Gothic" w:hint="eastAsia"/>
        </w:rPr>
        <w:t>惱亂者</w:t>
      </w:r>
      <w:r>
        <w:t xml:space="preserve"> [nōransha] /distress/</w:t>
      </w:r>
    </w:p>
    <w:p w:rsidR="00A618CE" w:rsidRDefault="00A618CE" w:rsidP="00A618CE">
      <w:r>
        <w:rPr>
          <w:rFonts w:ascii="MS Gothic" w:eastAsia="MS Gothic" w:hAnsi="MS Gothic" w:cs="MS Gothic" w:hint="eastAsia"/>
        </w:rPr>
        <w:t>惱事</w:t>
      </w:r>
      <w:r>
        <w:t xml:space="preserve"> [nōji] /hostile situations/</w:t>
      </w:r>
    </w:p>
    <w:p w:rsidR="00A618CE" w:rsidRDefault="00A618CE" w:rsidP="00A618CE">
      <w:r>
        <w:rPr>
          <w:rFonts w:ascii="MS Gothic" w:eastAsia="MS Gothic" w:hAnsi="MS Gothic" w:cs="MS Gothic" w:hint="eastAsia"/>
        </w:rPr>
        <w:t>惱害</w:t>
      </w:r>
      <w:r>
        <w:t xml:space="preserve"> [nōgai] /harm/</w:t>
      </w:r>
    </w:p>
    <w:p w:rsidR="00A618CE" w:rsidRDefault="00A618CE" w:rsidP="00A618CE">
      <w:r>
        <w:rPr>
          <w:rFonts w:ascii="MS Gothic" w:eastAsia="MS Gothic" w:hAnsi="MS Gothic" w:cs="MS Gothic" w:hint="eastAsia"/>
        </w:rPr>
        <w:t>惱患</w:t>
      </w:r>
      <w:r>
        <w:t xml:space="preserve"> [nōkan] /pain/</w:t>
      </w:r>
    </w:p>
    <w:p w:rsidR="00A618CE" w:rsidRDefault="00A618CE" w:rsidP="00A618CE">
      <w:r>
        <w:rPr>
          <w:rFonts w:ascii="MS Gothic" w:eastAsia="MS Gothic" w:hAnsi="MS Gothic" w:cs="MS Gothic" w:hint="eastAsia"/>
        </w:rPr>
        <w:t>惱痛</w:t>
      </w:r>
      <w:r>
        <w:t xml:space="preserve"> [nōtsū] /suffering/</w:t>
      </w:r>
    </w:p>
    <w:p w:rsidR="00A618CE" w:rsidRDefault="00A618CE" w:rsidP="00A618CE">
      <w:r>
        <w:rPr>
          <w:rFonts w:ascii="MS Gothic" w:eastAsia="MS Gothic" w:hAnsi="MS Gothic" w:cs="MS Gothic" w:hint="eastAsia"/>
        </w:rPr>
        <w:t>想</w:t>
      </w:r>
      <w:r>
        <w:t xml:space="preserve"> [sō] /conception/</w:t>
      </w:r>
    </w:p>
    <w:p w:rsidR="00A618CE" w:rsidRDefault="00A618CE" w:rsidP="00A618CE">
      <w:r>
        <w:rPr>
          <w:rFonts w:ascii="MS Gothic" w:eastAsia="MS Gothic" w:hAnsi="MS Gothic" w:cs="MS Gothic" w:hint="eastAsia"/>
        </w:rPr>
        <w:t>想事</w:t>
      </w:r>
      <w:r>
        <w:t xml:space="preserve"> [sōji] /perceived phenomena/</w:t>
      </w:r>
    </w:p>
    <w:p w:rsidR="00A618CE" w:rsidRDefault="00A618CE" w:rsidP="00A618CE">
      <w:r>
        <w:rPr>
          <w:rFonts w:ascii="MS Gothic" w:eastAsia="MS Gothic" w:hAnsi="MS Gothic" w:cs="MS Gothic" w:hint="eastAsia"/>
        </w:rPr>
        <w:t>想受</w:t>
      </w:r>
      <w:r>
        <w:t xml:space="preserve"> [sōju] /perception and sensation/</w:t>
      </w:r>
    </w:p>
    <w:p w:rsidR="00A618CE" w:rsidRDefault="00A618CE" w:rsidP="00A618CE">
      <w:r>
        <w:rPr>
          <w:rFonts w:ascii="MS Gothic" w:eastAsia="MS Gothic" w:hAnsi="MS Gothic" w:cs="MS Gothic" w:hint="eastAsia"/>
        </w:rPr>
        <w:t>想受滅</w:t>
      </w:r>
      <w:r>
        <w:t xml:space="preserve"> [sōjō metsu] /mental functions of feeling and perception are extinguished/</w:t>
      </w:r>
    </w:p>
    <w:p w:rsidR="00A618CE" w:rsidRDefault="00A618CE" w:rsidP="00A618CE">
      <w:r>
        <w:rPr>
          <w:rFonts w:ascii="MS Gothic" w:eastAsia="MS Gothic" w:hAnsi="MS Gothic" w:cs="MS Gothic" w:hint="eastAsia"/>
        </w:rPr>
        <w:t>想受滅定</w:t>
      </w:r>
      <w:r>
        <w:t xml:space="preserve"> [sōju metsujō] /concentration of cessation/</w:t>
      </w:r>
    </w:p>
    <w:p w:rsidR="00A618CE" w:rsidRDefault="00A618CE" w:rsidP="00A618CE">
      <w:r>
        <w:rPr>
          <w:rFonts w:ascii="MS Gothic" w:eastAsia="MS Gothic" w:hAnsi="MS Gothic" w:cs="MS Gothic" w:hint="eastAsia"/>
        </w:rPr>
        <w:t>想受滅無爲</w:t>
      </w:r>
      <w:r>
        <w:t xml:space="preserve"> [sōjō metsu mui] /concentration of cessation of sensation of perception/</w:t>
      </w:r>
    </w:p>
    <w:p w:rsidR="00A618CE" w:rsidRDefault="00A618CE" w:rsidP="00A618CE">
      <w:r>
        <w:rPr>
          <w:rFonts w:ascii="MS Gothic" w:eastAsia="MS Gothic" w:hAnsi="MS Gothic" w:cs="MS Gothic" w:hint="eastAsia"/>
        </w:rPr>
        <w:t>想地獄</w:t>
      </w:r>
      <w:r>
        <w:t xml:space="preserve"> [sō jigoku] /(Skt. Saṃjīva)/</w:t>
      </w:r>
    </w:p>
    <w:p w:rsidR="00A618CE" w:rsidRDefault="00A618CE" w:rsidP="00A618CE">
      <w:r>
        <w:rPr>
          <w:rFonts w:ascii="MS Gothic" w:eastAsia="MS Gothic" w:hAnsi="MS Gothic" w:cs="MS Gothic" w:hint="eastAsia"/>
        </w:rPr>
        <w:t>想定</w:t>
      </w:r>
      <w:r>
        <w:t xml:space="preserve"> [sōjō] /meditation containing thought (?)/</w:t>
      </w:r>
    </w:p>
    <w:p w:rsidR="00A618CE" w:rsidRDefault="00A618CE" w:rsidP="00A618CE">
      <w:r>
        <w:rPr>
          <w:rFonts w:ascii="MS Gothic" w:eastAsia="MS Gothic" w:hAnsi="MS Gothic" w:cs="MS Gothic" w:hint="eastAsia"/>
        </w:rPr>
        <w:t>想念</w:t>
      </w:r>
      <w:r>
        <w:t xml:space="preserve"> [sōnen] /thought determination/</w:t>
      </w:r>
    </w:p>
    <w:p w:rsidR="00A618CE" w:rsidRDefault="00A618CE" w:rsidP="00A618CE">
      <w:r>
        <w:rPr>
          <w:rFonts w:ascii="MS Gothic" w:eastAsia="MS Gothic" w:hAnsi="MS Gothic" w:cs="MS Gothic" w:hint="eastAsia"/>
        </w:rPr>
        <w:lastRenderedPageBreak/>
        <w:t>想思</w:t>
      </w:r>
      <w:r>
        <w:t xml:space="preserve"> [sōshi] /conceptualization/</w:t>
      </w:r>
    </w:p>
    <w:p w:rsidR="00A618CE" w:rsidRDefault="00A618CE" w:rsidP="00A618CE">
      <w:r>
        <w:rPr>
          <w:rFonts w:ascii="MS Gothic" w:eastAsia="MS Gothic" w:hAnsi="MS Gothic" w:cs="MS Gothic" w:hint="eastAsia"/>
        </w:rPr>
        <w:t>想愛</w:t>
      </w:r>
      <w:r>
        <w:t xml:space="preserve"> [sōai] /conception and desire/</w:t>
      </w:r>
    </w:p>
    <w:p w:rsidR="00A618CE" w:rsidRDefault="00A618CE" w:rsidP="00A618CE">
      <w:r>
        <w:rPr>
          <w:rFonts w:ascii="MS Gothic" w:eastAsia="MS Gothic" w:hAnsi="MS Gothic" w:cs="MS Gothic" w:hint="eastAsia"/>
        </w:rPr>
        <w:t>想慮</w:t>
      </w:r>
      <w:r>
        <w:t xml:space="preserve"> [sōryo] /discursive thought/</w:t>
      </w:r>
    </w:p>
    <w:p w:rsidR="00A618CE" w:rsidRDefault="00A618CE" w:rsidP="00A618CE">
      <w:r>
        <w:rPr>
          <w:rFonts w:ascii="MS Gothic" w:eastAsia="MS Gothic" w:hAnsi="MS Gothic" w:cs="MS Gothic" w:hint="eastAsia"/>
        </w:rPr>
        <w:t>想數</w:t>
      </w:r>
      <w:r>
        <w:t xml:space="preserve"> [sōshu] /mental factor of conceptualization/</w:t>
      </w:r>
    </w:p>
    <w:p w:rsidR="00A618CE" w:rsidRDefault="00A618CE" w:rsidP="00A618CE">
      <w:r>
        <w:rPr>
          <w:rFonts w:ascii="MS Gothic" w:eastAsia="MS Gothic" w:hAnsi="MS Gothic" w:cs="MS Gothic" w:hint="eastAsia"/>
        </w:rPr>
        <w:t>想滅</w:t>
      </w:r>
      <w:r>
        <w:t xml:space="preserve"> [sōmetsu] /extinction of thought/</w:t>
      </w:r>
    </w:p>
    <w:p w:rsidR="00A618CE" w:rsidRDefault="00A618CE" w:rsidP="00A618CE">
      <w:r>
        <w:rPr>
          <w:rFonts w:ascii="MS Gothic" w:eastAsia="MS Gothic" w:hAnsi="MS Gothic" w:cs="MS Gothic" w:hint="eastAsia"/>
        </w:rPr>
        <w:t>想生</w:t>
      </w:r>
      <w:r>
        <w:t xml:space="preserve"> [sōshō] /active thought/</w:t>
      </w:r>
    </w:p>
    <w:p w:rsidR="00A618CE" w:rsidRDefault="00A618CE" w:rsidP="00A618CE">
      <w:r>
        <w:rPr>
          <w:rFonts w:ascii="MS Gothic" w:eastAsia="MS Gothic" w:hAnsi="MS Gothic" w:cs="MS Gothic" w:hint="eastAsia"/>
        </w:rPr>
        <w:t>想縛</w:t>
      </w:r>
      <w:r>
        <w:t xml:space="preserve"> [sōbaku] /conceptual bondage/</w:t>
      </w:r>
    </w:p>
    <w:p w:rsidR="00A618CE" w:rsidRDefault="00A618CE" w:rsidP="00A618CE">
      <w:r>
        <w:rPr>
          <w:rFonts w:ascii="MS Gothic" w:eastAsia="MS Gothic" w:hAnsi="MS Gothic" w:cs="MS Gothic" w:hint="eastAsia"/>
        </w:rPr>
        <w:t>想習</w:t>
      </w:r>
      <w:r>
        <w:t xml:space="preserve"> [sōshū] /conception/</w:t>
      </w:r>
    </w:p>
    <w:p w:rsidR="00A618CE" w:rsidRDefault="00A618CE" w:rsidP="00A618CE">
      <w:r>
        <w:rPr>
          <w:rFonts w:ascii="MS Gothic" w:eastAsia="MS Gothic" w:hAnsi="MS Gothic" w:cs="MS Gothic" w:hint="eastAsia"/>
        </w:rPr>
        <w:t>想著</w:t>
      </w:r>
      <w:r>
        <w:t xml:space="preserve"> [sōjaku] /meaning?/</w:t>
      </w:r>
    </w:p>
    <w:p w:rsidR="00A618CE" w:rsidRDefault="00A618CE" w:rsidP="00A618CE">
      <w:r>
        <w:rPr>
          <w:rFonts w:ascii="MS Gothic" w:eastAsia="MS Gothic" w:hAnsi="MS Gothic" w:cs="MS Gothic" w:hint="eastAsia"/>
        </w:rPr>
        <w:t>想蘊</w:t>
      </w:r>
      <w:r>
        <w:t xml:space="preserve"> [sōun] /aggregate of perception/</w:t>
      </w:r>
    </w:p>
    <w:p w:rsidR="00A618CE" w:rsidRDefault="00A618CE" w:rsidP="00A618CE">
      <w:r>
        <w:rPr>
          <w:rFonts w:ascii="MS Gothic" w:eastAsia="MS Gothic" w:hAnsi="MS Gothic" w:cs="MS Gothic" w:hint="eastAsia"/>
        </w:rPr>
        <w:t>想行</w:t>
      </w:r>
      <w:r>
        <w:t xml:space="preserve"> [sōgyō] /activity of thought/</w:t>
      </w:r>
    </w:p>
    <w:p w:rsidR="00A618CE" w:rsidRDefault="00A618CE" w:rsidP="00A618CE">
      <w:r>
        <w:rPr>
          <w:rFonts w:ascii="MS Gothic" w:eastAsia="MS Gothic" w:hAnsi="MS Gothic" w:cs="MS Gothic" w:hint="eastAsia"/>
        </w:rPr>
        <w:t>想趣</w:t>
      </w:r>
      <w:r>
        <w:t xml:space="preserve"> [sōshu] /tending toward perception/</w:t>
      </w:r>
    </w:p>
    <w:p w:rsidR="00A618CE" w:rsidRDefault="00A618CE" w:rsidP="00A618CE">
      <w:r>
        <w:rPr>
          <w:rFonts w:ascii="MS Gothic" w:eastAsia="MS Gothic" w:hAnsi="MS Gothic" w:cs="MS Gothic" w:hint="eastAsia"/>
        </w:rPr>
        <w:t>想趣識住</w:t>
      </w:r>
      <w:r>
        <w:t xml:space="preserve"> [sōshu shikijū] /stage of consciousness tending toward perception/</w:t>
      </w:r>
    </w:p>
    <w:p w:rsidR="00A618CE" w:rsidRDefault="00A618CE" w:rsidP="00A618CE">
      <w:r>
        <w:rPr>
          <w:rFonts w:ascii="MS Gothic" w:eastAsia="MS Gothic" w:hAnsi="MS Gothic" w:cs="MS Gothic" w:hint="eastAsia"/>
        </w:rPr>
        <w:t>想轉</w:t>
      </w:r>
      <w:r>
        <w:t xml:space="preserve"> [sōten] /conceptual developments/</w:t>
      </w:r>
    </w:p>
    <w:p w:rsidR="00A618CE" w:rsidRDefault="00A618CE" w:rsidP="00A618CE">
      <w:r>
        <w:rPr>
          <w:rFonts w:ascii="MS Gothic" w:eastAsia="MS Gothic" w:hAnsi="MS Gothic" w:cs="MS Gothic" w:hint="eastAsia"/>
        </w:rPr>
        <w:t>想轉變</w:t>
      </w:r>
      <w:r>
        <w:t xml:space="preserve"> [sō tenhen] /conceptual development/</w:t>
      </w:r>
    </w:p>
    <w:p w:rsidR="00A618CE" w:rsidRDefault="00A618CE" w:rsidP="00A618CE">
      <w:r>
        <w:rPr>
          <w:rFonts w:ascii="MS Gothic" w:eastAsia="MS Gothic" w:hAnsi="MS Gothic" w:cs="MS Gothic" w:hint="eastAsia"/>
        </w:rPr>
        <w:t>想非想</w:t>
      </w:r>
      <w:r>
        <w:t xml:space="preserve"> [sō hisō] /associative and non-associative thought/</w:t>
      </w:r>
    </w:p>
    <w:p w:rsidR="00A618CE" w:rsidRDefault="00A618CE" w:rsidP="00A618CE">
      <w:r>
        <w:rPr>
          <w:rFonts w:ascii="MS Gothic" w:eastAsia="MS Gothic" w:hAnsi="MS Gothic" w:cs="MS Gothic" w:hint="eastAsia"/>
        </w:rPr>
        <w:t>想顚倒</w:t>
      </w:r>
      <w:r>
        <w:t xml:space="preserve"> [sō tendō] /distorted conceptualization/</w:t>
      </w:r>
    </w:p>
    <w:p w:rsidR="00A618CE" w:rsidRDefault="00A618CE" w:rsidP="00A618CE">
      <w:r>
        <w:rPr>
          <w:rFonts w:ascii="MS Gothic" w:eastAsia="MS Gothic" w:hAnsi="MS Gothic" w:cs="MS Gothic" w:hint="eastAsia"/>
        </w:rPr>
        <w:t>惹</w:t>
      </w:r>
      <w:r>
        <w:t xml:space="preserve"> [ja] /incite/</w:t>
      </w:r>
    </w:p>
    <w:p w:rsidR="00A618CE" w:rsidRDefault="00A618CE" w:rsidP="00A618CE">
      <w:r>
        <w:rPr>
          <w:rFonts w:ascii="MS Gothic" w:eastAsia="MS Gothic" w:hAnsi="MS Gothic" w:cs="MS Gothic" w:hint="eastAsia"/>
        </w:rPr>
        <w:t>惹多</w:t>
      </w:r>
      <w:r>
        <w:t xml:space="preserve"> [jata] /jāti/</w:t>
      </w:r>
    </w:p>
    <w:p w:rsidR="00A618CE" w:rsidRDefault="00A618CE" w:rsidP="00A618CE">
      <w:r>
        <w:rPr>
          <w:rFonts w:ascii="MS Gothic" w:eastAsia="MS Gothic" w:hAnsi="MS Gothic" w:cs="MS Gothic" w:hint="eastAsia"/>
        </w:rPr>
        <w:t>惹那</w:t>
      </w:r>
      <w:r>
        <w:t xml:space="preserve"> [jana] /jñāna/</w:t>
      </w:r>
    </w:p>
    <w:p w:rsidR="00A618CE" w:rsidRDefault="00A618CE" w:rsidP="00A618CE">
      <w:r>
        <w:rPr>
          <w:rFonts w:ascii="MS Gothic" w:eastAsia="MS Gothic" w:hAnsi="MS Gothic" w:cs="MS Gothic" w:hint="eastAsia"/>
        </w:rPr>
        <w:t>惹那跋陀羅</w:t>
      </w:r>
      <w:r>
        <w:t xml:space="preserve"> [Janabaddara] /*Jñānabhadra/</w:t>
      </w:r>
    </w:p>
    <w:p w:rsidR="00A618CE" w:rsidRDefault="00A618CE" w:rsidP="00A618CE">
      <w:r>
        <w:rPr>
          <w:rFonts w:ascii="MS Gothic" w:eastAsia="MS Gothic" w:hAnsi="MS Gothic" w:cs="MS Gothic" w:hint="eastAsia"/>
        </w:rPr>
        <w:t>惺寂等持門</w:t>
      </w:r>
      <w:r>
        <w:t xml:space="preserve"> [seijaku tōji mon] /approach of equal maintenance of quiescence and alertness/</w:t>
      </w:r>
    </w:p>
    <w:p w:rsidR="00A618CE" w:rsidRDefault="00A618CE" w:rsidP="00A618CE">
      <w:r>
        <w:rPr>
          <w:rFonts w:ascii="MS Gothic" w:eastAsia="MS Gothic" w:hAnsi="MS Gothic" w:cs="MS Gothic" w:hint="eastAsia"/>
        </w:rPr>
        <w:t>惺惺</w:t>
      </w:r>
      <w:r>
        <w:t xml:space="preserve"> [seisei] /bright/clear/</w:t>
      </w:r>
    </w:p>
    <w:p w:rsidR="00A618CE" w:rsidRDefault="00A618CE" w:rsidP="00A618CE">
      <w:r>
        <w:rPr>
          <w:rFonts w:ascii="MS Gothic" w:eastAsia="MS Gothic" w:hAnsi="MS Gothic" w:cs="MS Gothic" w:hint="eastAsia"/>
        </w:rPr>
        <w:t>惺惺寂寂</w:t>
      </w:r>
      <w:r>
        <w:t xml:space="preserve"> [seisei jakujaku] /clear and still/</w:t>
      </w:r>
    </w:p>
    <w:p w:rsidR="00A618CE" w:rsidRDefault="00A618CE" w:rsidP="00A618CE">
      <w:r>
        <w:rPr>
          <w:rFonts w:ascii="MS Gothic" w:eastAsia="MS Gothic" w:hAnsi="MS Gothic" w:cs="MS Gothic" w:hint="eastAsia"/>
        </w:rPr>
        <w:t>惺牛</w:t>
      </w:r>
      <w:r>
        <w:t xml:space="preserve"> [Seigyū] /Seongu/</w:t>
      </w:r>
    </w:p>
    <w:p w:rsidR="00A618CE" w:rsidRDefault="00A618CE" w:rsidP="00A618CE">
      <w:r>
        <w:rPr>
          <w:rFonts w:ascii="MS Gothic" w:eastAsia="MS Gothic" w:hAnsi="MS Gothic" w:cs="MS Gothic" w:hint="eastAsia"/>
        </w:rPr>
        <w:t>惻</w:t>
      </w:r>
      <w:r>
        <w:t xml:space="preserve"> [soku] /to extend/</w:t>
      </w:r>
    </w:p>
    <w:p w:rsidR="00A618CE" w:rsidRDefault="00A618CE" w:rsidP="00A618CE">
      <w:r>
        <w:rPr>
          <w:rFonts w:ascii="MS Gothic" w:eastAsia="MS Gothic" w:hAnsi="MS Gothic" w:cs="MS Gothic" w:hint="eastAsia"/>
        </w:rPr>
        <w:t>惻度</w:t>
      </w:r>
      <w:r>
        <w:t xml:space="preserve"> [sokudo] /to presume/</w:t>
      </w:r>
    </w:p>
    <w:p w:rsidR="00A618CE" w:rsidRDefault="00A618CE" w:rsidP="00A618CE">
      <w:r>
        <w:rPr>
          <w:rFonts w:ascii="MS Gothic" w:eastAsia="MS Gothic" w:hAnsi="MS Gothic" w:cs="MS Gothic" w:hint="eastAsia"/>
        </w:rPr>
        <w:t>惻隠</w:t>
      </w:r>
      <w:r>
        <w:t xml:space="preserve"> [sokuon] /sympathy for the sufferings of others/</w:t>
      </w:r>
    </w:p>
    <w:p w:rsidR="00A618CE" w:rsidRDefault="00A618CE" w:rsidP="00A618CE">
      <w:r>
        <w:rPr>
          <w:rFonts w:ascii="MS Gothic" w:eastAsia="MS Gothic" w:hAnsi="MS Gothic" w:cs="MS Gothic" w:hint="eastAsia"/>
        </w:rPr>
        <w:t>愁</w:t>
      </w:r>
      <w:r>
        <w:t xml:space="preserve"> [shū] /anguish/</w:t>
      </w:r>
    </w:p>
    <w:p w:rsidR="00A618CE" w:rsidRDefault="00A618CE" w:rsidP="00A618CE">
      <w:r>
        <w:rPr>
          <w:rFonts w:ascii="MS Gothic" w:eastAsia="MS Gothic" w:hAnsi="MS Gothic" w:cs="MS Gothic" w:hint="eastAsia"/>
        </w:rPr>
        <w:t>愁悲苦憂惱</w:t>
      </w:r>
      <w:r>
        <w:t xml:space="preserve"> [shū hi ku u nō] /grief/</w:t>
      </w:r>
    </w:p>
    <w:p w:rsidR="00A618CE" w:rsidRDefault="00A618CE" w:rsidP="00A618CE">
      <w:r>
        <w:rPr>
          <w:rFonts w:ascii="MS Gothic" w:eastAsia="MS Gothic" w:hAnsi="MS Gothic" w:cs="MS Gothic" w:hint="eastAsia"/>
        </w:rPr>
        <w:lastRenderedPageBreak/>
        <w:t>愁悶</w:t>
      </w:r>
      <w:r>
        <w:t xml:space="preserve"> [shūmon] /distress/</w:t>
      </w:r>
    </w:p>
    <w:p w:rsidR="00A618CE" w:rsidRDefault="00A618CE" w:rsidP="00A618CE">
      <w:r>
        <w:rPr>
          <w:rFonts w:ascii="MS Gothic" w:eastAsia="MS Gothic" w:hAnsi="MS Gothic" w:cs="MS Gothic" w:hint="eastAsia"/>
        </w:rPr>
        <w:t>愁惱</w:t>
      </w:r>
      <w:r>
        <w:t xml:space="preserve"> [shūnō] /grief/</w:t>
      </w:r>
    </w:p>
    <w:p w:rsidR="00A618CE" w:rsidRDefault="00A618CE" w:rsidP="00A618CE">
      <w:r>
        <w:rPr>
          <w:rFonts w:ascii="MS Gothic" w:eastAsia="MS Gothic" w:hAnsi="MS Gothic" w:cs="MS Gothic" w:hint="eastAsia"/>
        </w:rPr>
        <w:t>愁憂</w:t>
      </w:r>
      <w:r>
        <w:t xml:space="preserve"> [shūu] /distress/</w:t>
      </w:r>
    </w:p>
    <w:p w:rsidR="00A618CE" w:rsidRDefault="00A618CE" w:rsidP="00A618CE">
      <w:r>
        <w:rPr>
          <w:rFonts w:ascii="MS Gothic" w:eastAsia="MS Gothic" w:hAnsi="MS Gothic" w:cs="MS Gothic" w:hint="eastAsia"/>
        </w:rPr>
        <w:t>愁毒</w:t>
      </w:r>
      <w:r>
        <w:t xml:space="preserve"> [shūdoku] /to grieve/</w:t>
      </w:r>
    </w:p>
    <w:p w:rsidR="00A618CE" w:rsidRDefault="00A618CE" w:rsidP="00A618CE">
      <w:r>
        <w:rPr>
          <w:rFonts w:ascii="MS Gothic" w:eastAsia="MS Gothic" w:hAnsi="MS Gothic" w:cs="MS Gothic" w:hint="eastAsia"/>
        </w:rPr>
        <w:t>愈</w:t>
      </w:r>
      <w:r>
        <w:t xml:space="preserve"> [yu] /to heal/</w:t>
      </w:r>
    </w:p>
    <w:p w:rsidR="00A618CE" w:rsidRDefault="00A618CE" w:rsidP="00A618CE">
      <w:r>
        <w:rPr>
          <w:rFonts w:ascii="MS Gothic" w:eastAsia="MS Gothic" w:hAnsi="MS Gothic" w:cs="MS Gothic" w:hint="eastAsia"/>
        </w:rPr>
        <w:t>愍</w:t>
      </w:r>
      <w:r>
        <w:t xml:space="preserve"> [min] /kind/</w:t>
      </w:r>
    </w:p>
    <w:p w:rsidR="00A618CE" w:rsidRDefault="00A618CE" w:rsidP="00A618CE">
      <w:r>
        <w:rPr>
          <w:rFonts w:ascii="MS Gothic" w:eastAsia="MS Gothic" w:hAnsi="MS Gothic" w:cs="MS Gothic" w:hint="eastAsia"/>
        </w:rPr>
        <w:t>愍哀</w:t>
      </w:r>
      <w:r>
        <w:t xml:space="preserve"> [min'ai] /to take pity on/</w:t>
      </w:r>
    </w:p>
    <w:p w:rsidR="00A618CE" w:rsidRDefault="00A618CE" w:rsidP="00A618CE">
      <w:r>
        <w:rPr>
          <w:rFonts w:ascii="MS Gothic" w:eastAsia="MS Gothic" w:hAnsi="MS Gothic" w:cs="MS Gothic" w:hint="eastAsia"/>
        </w:rPr>
        <w:t>愍心</w:t>
      </w:r>
      <w:r>
        <w:t xml:space="preserve"> [minshin] /caring mind/</w:t>
      </w:r>
    </w:p>
    <w:p w:rsidR="00A618CE" w:rsidRDefault="00A618CE" w:rsidP="00A618CE">
      <w:r>
        <w:rPr>
          <w:rFonts w:ascii="MS Gothic" w:eastAsia="MS Gothic" w:hAnsi="MS Gothic" w:cs="MS Gothic" w:hint="eastAsia"/>
        </w:rPr>
        <w:t>愍忌</w:t>
      </w:r>
      <w:r>
        <w:t xml:space="preserve"> [minki] /day of memorial for an elder/</w:t>
      </w:r>
    </w:p>
    <w:p w:rsidR="00A618CE" w:rsidRDefault="00A618CE" w:rsidP="00A618CE">
      <w:r>
        <w:rPr>
          <w:rFonts w:ascii="MS Gothic" w:eastAsia="MS Gothic" w:hAnsi="MS Gothic" w:cs="MS Gothic" w:hint="eastAsia"/>
        </w:rPr>
        <w:t>愍念</w:t>
      </w:r>
      <w:r>
        <w:t xml:space="preserve"> [minnen] /thoughts of pity/</w:t>
      </w:r>
    </w:p>
    <w:p w:rsidR="00A618CE" w:rsidRDefault="00A618CE" w:rsidP="00A618CE">
      <w:r>
        <w:rPr>
          <w:rFonts w:ascii="MS Gothic" w:eastAsia="MS Gothic" w:hAnsi="MS Gothic" w:cs="MS Gothic" w:hint="eastAsia"/>
        </w:rPr>
        <w:t>愍慧</w:t>
      </w:r>
      <w:r>
        <w:t xml:space="preserve"> [mine] /wisdom (of one who is) compassionate/</w:t>
      </w:r>
    </w:p>
    <w:p w:rsidR="00A618CE" w:rsidRDefault="00A618CE" w:rsidP="00A618CE">
      <w:r>
        <w:rPr>
          <w:rFonts w:ascii="MS Gothic" w:eastAsia="MS Gothic" w:hAnsi="MS Gothic" w:cs="MS Gothic" w:hint="eastAsia"/>
        </w:rPr>
        <w:t>愍有情</w:t>
      </w:r>
      <w:r>
        <w:t xml:space="preserve"> [min ujō] /sympathetic toward sentient beings/</w:t>
      </w:r>
    </w:p>
    <w:p w:rsidR="00A618CE" w:rsidRDefault="00A618CE" w:rsidP="00A618CE">
      <w:r>
        <w:rPr>
          <w:rFonts w:ascii="MS Gothic" w:eastAsia="MS Gothic" w:hAnsi="MS Gothic" w:cs="MS Gothic" w:hint="eastAsia"/>
        </w:rPr>
        <w:t>愍衆生</w:t>
      </w:r>
      <w:r>
        <w:t xml:space="preserve"> [min shūjō] /having compassion for sentient beings/</w:t>
      </w:r>
    </w:p>
    <w:p w:rsidR="00A618CE" w:rsidRDefault="00A618CE" w:rsidP="00A618CE">
      <w:r>
        <w:rPr>
          <w:rFonts w:ascii="MS Gothic" w:eastAsia="MS Gothic" w:hAnsi="MS Gothic" w:cs="MS Gothic" w:hint="eastAsia"/>
        </w:rPr>
        <w:t>意</w:t>
      </w:r>
      <w:r>
        <w:t xml:space="preserve"> [i] /mentation/</w:t>
      </w:r>
    </w:p>
    <w:p w:rsidR="00A618CE" w:rsidRDefault="00A618CE" w:rsidP="00A618CE">
      <w:r>
        <w:rPr>
          <w:rFonts w:ascii="MS Gothic" w:eastAsia="MS Gothic" w:hAnsi="MS Gothic" w:cs="MS Gothic" w:hint="eastAsia"/>
        </w:rPr>
        <w:t>意三</w:t>
      </w:r>
      <w:r>
        <w:t xml:space="preserve"> [isan] /three evils of the mind/</w:t>
      </w:r>
    </w:p>
    <w:p w:rsidR="00A618CE" w:rsidRDefault="00A618CE" w:rsidP="00A618CE">
      <w:r>
        <w:rPr>
          <w:rFonts w:ascii="MS Gothic" w:eastAsia="MS Gothic" w:hAnsi="MS Gothic" w:cs="MS Gothic" w:hint="eastAsia"/>
        </w:rPr>
        <w:t>意不悅</w:t>
      </w:r>
      <w:r>
        <w:t xml:space="preserve"> [i fuetsu] /disagreeable/</w:t>
      </w:r>
    </w:p>
    <w:p w:rsidR="00A618CE" w:rsidRDefault="00A618CE" w:rsidP="00A618CE">
      <w:r>
        <w:rPr>
          <w:rFonts w:ascii="MS Gothic" w:eastAsia="MS Gothic" w:hAnsi="MS Gothic" w:cs="MS Gothic" w:hint="eastAsia"/>
        </w:rPr>
        <w:t>意伺</w:t>
      </w:r>
      <w:r>
        <w:t xml:space="preserve"> [ishi] /correctly assuming consciousnesses/</w:t>
      </w:r>
    </w:p>
    <w:p w:rsidR="00A618CE" w:rsidRDefault="00A618CE" w:rsidP="00A618CE">
      <w:r>
        <w:rPr>
          <w:rFonts w:ascii="MS Gothic" w:eastAsia="MS Gothic" w:hAnsi="MS Gothic" w:cs="MS Gothic" w:hint="eastAsia"/>
        </w:rPr>
        <w:t>意力</w:t>
      </w:r>
      <w:r>
        <w:t xml:space="preserve"> [iriki] /power of the mind (manas)/</w:t>
      </w:r>
    </w:p>
    <w:p w:rsidR="00A618CE" w:rsidRDefault="00A618CE" w:rsidP="00A618CE">
      <w:r>
        <w:rPr>
          <w:rFonts w:ascii="MS Gothic" w:eastAsia="MS Gothic" w:hAnsi="MS Gothic" w:cs="MS Gothic" w:hint="eastAsia"/>
        </w:rPr>
        <w:t>意取</w:t>
      </w:r>
      <w:r>
        <w:t xml:space="preserve"> [ishu] /wanted/</w:t>
      </w:r>
    </w:p>
    <w:p w:rsidR="00A618CE" w:rsidRDefault="00A618CE" w:rsidP="00A618CE">
      <w:r>
        <w:rPr>
          <w:rFonts w:ascii="MS Gothic" w:eastAsia="MS Gothic" w:hAnsi="MS Gothic" w:cs="MS Gothic" w:hint="eastAsia"/>
        </w:rPr>
        <w:t>意和敬</w:t>
      </w:r>
      <w:r>
        <w:t xml:space="preserve"> [i wakyō] /reverent harmony in mental unity in faith/</w:t>
      </w:r>
    </w:p>
    <w:p w:rsidR="00A618CE" w:rsidRDefault="00A618CE" w:rsidP="00A618CE">
      <w:r>
        <w:rPr>
          <w:rFonts w:ascii="MS Gothic" w:eastAsia="MS Gothic" w:hAnsi="MS Gothic" w:cs="MS Gothic" w:hint="eastAsia"/>
        </w:rPr>
        <w:t>意地</w:t>
      </w:r>
      <w:r>
        <w:t xml:space="preserve"> [iji] /stage of the thinking consciousness/</w:t>
      </w:r>
    </w:p>
    <w:p w:rsidR="00A618CE" w:rsidRDefault="00A618CE" w:rsidP="00A618CE">
      <w:r>
        <w:rPr>
          <w:rFonts w:ascii="MS Gothic" w:eastAsia="MS Gothic" w:hAnsi="MS Gothic" w:cs="MS Gothic" w:hint="eastAsia"/>
        </w:rPr>
        <w:t>意境界</w:t>
      </w:r>
      <w:r>
        <w:t xml:space="preserve"> [i kyōgai] /realm of the function of the sixth (mano) consciousness (Skt. mano-gati)/</w:t>
      </w:r>
    </w:p>
    <w:p w:rsidR="00A618CE" w:rsidRDefault="00A618CE" w:rsidP="00A618CE">
      <w:r>
        <w:rPr>
          <w:rFonts w:ascii="MS Gothic" w:eastAsia="MS Gothic" w:hAnsi="MS Gothic" w:cs="MS Gothic" w:hint="eastAsia"/>
        </w:rPr>
        <w:t>意學</w:t>
      </w:r>
      <w:r>
        <w:t xml:space="preserve"> [igaku] /mental cultivation/</w:t>
      </w:r>
    </w:p>
    <w:p w:rsidR="00A618CE" w:rsidRDefault="00A618CE" w:rsidP="00A618CE">
      <w:r>
        <w:rPr>
          <w:rFonts w:ascii="MS Gothic" w:eastAsia="MS Gothic" w:hAnsi="MS Gothic" w:cs="MS Gothic" w:hint="eastAsia"/>
        </w:rPr>
        <w:t>意安樂行</w:t>
      </w:r>
      <w:r>
        <w:t xml:space="preserve"> [i anraku gyō] /pleasant functioning of the mind/</w:t>
      </w:r>
    </w:p>
    <w:p w:rsidR="00A618CE" w:rsidRDefault="00A618CE" w:rsidP="00A618CE">
      <w:r>
        <w:rPr>
          <w:rFonts w:ascii="MS Gothic" w:eastAsia="MS Gothic" w:hAnsi="MS Gothic" w:cs="MS Gothic" w:hint="eastAsia"/>
        </w:rPr>
        <w:t>意志</w:t>
      </w:r>
      <w:r>
        <w:t xml:space="preserve"> [ishi] /intention/</w:t>
      </w:r>
    </w:p>
    <w:p w:rsidR="00A618CE" w:rsidRDefault="00A618CE" w:rsidP="00A618CE">
      <w:r>
        <w:rPr>
          <w:rFonts w:ascii="MS Gothic" w:eastAsia="MS Gothic" w:hAnsi="MS Gothic" w:cs="MS Gothic" w:hint="eastAsia"/>
        </w:rPr>
        <w:t>意念往生</w:t>
      </w:r>
      <w:r>
        <w:t xml:space="preserve"> [inen ōjō] /reborn from mindfulness/</w:t>
      </w:r>
    </w:p>
    <w:p w:rsidR="00A618CE" w:rsidRDefault="00A618CE" w:rsidP="00A618CE">
      <w:r>
        <w:rPr>
          <w:rFonts w:ascii="MS Gothic" w:eastAsia="MS Gothic" w:hAnsi="MS Gothic" w:cs="MS Gothic" w:hint="eastAsia"/>
        </w:rPr>
        <w:t>意念食</w:t>
      </w:r>
      <w:r>
        <w:t xml:space="preserve"> [inenjiki] /nourishment from thought/</w:t>
      </w:r>
    </w:p>
    <w:p w:rsidR="00A618CE" w:rsidRDefault="00A618CE" w:rsidP="00A618CE">
      <w:r>
        <w:rPr>
          <w:rFonts w:ascii="MS Gothic" w:eastAsia="MS Gothic" w:hAnsi="MS Gothic" w:cs="MS Gothic" w:hint="eastAsia"/>
        </w:rPr>
        <w:t>意思</w:t>
      </w:r>
      <w:r>
        <w:t xml:space="preserve"> [ishi] /mindfulness/</w:t>
      </w:r>
    </w:p>
    <w:p w:rsidR="00A618CE" w:rsidRDefault="00A618CE" w:rsidP="00A618CE">
      <w:r>
        <w:rPr>
          <w:rFonts w:ascii="MS Gothic" w:eastAsia="MS Gothic" w:hAnsi="MS Gothic" w:cs="MS Gothic" w:hint="eastAsia"/>
        </w:rPr>
        <w:t>意思擇</w:t>
      </w:r>
      <w:r>
        <w:t xml:space="preserve"> [ishitaku] /careful/detailed consideration/</w:t>
      </w:r>
    </w:p>
    <w:p w:rsidR="00A618CE" w:rsidRDefault="00A618CE" w:rsidP="00A618CE">
      <w:r>
        <w:rPr>
          <w:rFonts w:ascii="MS Gothic" w:eastAsia="MS Gothic" w:hAnsi="MS Gothic" w:cs="MS Gothic" w:hint="eastAsia"/>
        </w:rPr>
        <w:t>意思業</w:t>
      </w:r>
      <w:r>
        <w:t xml:space="preserve"> [ishi gō] /activities of thought/</w:t>
      </w:r>
    </w:p>
    <w:p w:rsidR="00A618CE" w:rsidRDefault="00A618CE" w:rsidP="00A618CE">
      <w:r>
        <w:rPr>
          <w:rFonts w:ascii="MS Gothic" w:eastAsia="MS Gothic" w:hAnsi="MS Gothic" w:cs="MS Gothic" w:hint="eastAsia"/>
        </w:rPr>
        <w:lastRenderedPageBreak/>
        <w:t>意思食</w:t>
      </w:r>
      <w:r>
        <w:t xml:space="preserve"> [ishijiki] /nourishment from thought/</w:t>
      </w:r>
    </w:p>
    <w:p w:rsidR="00A618CE" w:rsidRDefault="00A618CE" w:rsidP="00A618CE">
      <w:r>
        <w:rPr>
          <w:rFonts w:ascii="MS Gothic" w:eastAsia="MS Gothic" w:hAnsi="MS Gothic" w:cs="MS Gothic" w:hint="eastAsia"/>
        </w:rPr>
        <w:t>意恂</w:t>
      </w:r>
      <w:r>
        <w:t xml:space="preserve"> [Ijun] /Uisun /</w:t>
      </w:r>
    </w:p>
    <w:p w:rsidR="00A618CE" w:rsidRDefault="00A618CE" w:rsidP="00A618CE">
      <w:r>
        <w:rPr>
          <w:rFonts w:ascii="MS Gothic" w:eastAsia="MS Gothic" w:hAnsi="MS Gothic" w:cs="MS Gothic" w:hint="eastAsia"/>
        </w:rPr>
        <w:t>意悅</w:t>
      </w:r>
      <w:r>
        <w:t xml:space="preserve"> [ietsu] /agreeable/</w:t>
      </w:r>
    </w:p>
    <w:p w:rsidR="00A618CE" w:rsidRDefault="00A618CE" w:rsidP="00A618CE">
      <w:r>
        <w:rPr>
          <w:rFonts w:ascii="MS Gothic" w:eastAsia="MS Gothic" w:hAnsi="MS Gothic" w:cs="MS Gothic" w:hint="eastAsia"/>
        </w:rPr>
        <w:t>意惡行</w:t>
      </w:r>
      <w:r>
        <w:t xml:space="preserve"> [i akugyō] /unwholesome conceptual activity/</w:t>
      </w:r>
    </w:p>
    <w:p w:rsidR="00A618CE" w:rsidRDefault="00A618CE" w:rsidP="00A618CE">
      <w:r>
        <w:rPr>
          <w:rFonts w:ascii="MS Gothic" w:eastAsia="MS Gothic" w:hAnsi="MS Gothic" w:cs="MS Gothic" w:hint="eastAsia"/>
        </w:rPr>
        <w:t>意意識</w:t>
      </w:r>
      <w:r>
        <w:t xml:space="preserve"> [i ishiki] /mental and thinking consciousnesses/</w:t>
      </w:r>
    </w:p>
    <w:p w:rsidR="00A618CE" w:rsidRDefault="00A618CE" w:rsidP="00A618CE">
      <w:r>
        <w:rPr>
          <w:rFonts w:ascii="MS Gothic" w:eastAsia="MS Gothic" w:hAnsi="MS Gothic" w:cs="MS Gothic" w:hint="eastAsia"/>
        </w:rPr>
        <w:t>意憤</w:t>
      </w:r>
      <w:r>
        <w:t xml:space="preserve"> [ifun] /mental irritation/</w:t>
      </w:r>
    </w:p>
    <w:p w:rsidR="00A618CE" w:rsidRDefault="00A618CE" w:rsidP="00A618CE">
      <w:r>
        <w:rPr>
          <w:rFonts w:ascii="MS Gothic" w:eastAsia="MS Gothic" w:hAnsi="MS Gothic" w:cs="MS Gothic" w:hint="eastAsia"/>
        </w:rPr>
        <w:t>意憤天</w:t>
      </w:r>
      <w:r>
        <w:t xml:space="preserve"> [Ifun ten] /resentful celestial/</w:t>
      </w:r>
    </w:p>
    <w:p w:rsidR="00A618CE" w:rsidRDefault="00A618CE" w:rsidP="00A618CE">
      <w:r>
        <w:rPr>
          <w:rFonts w:ascii="MS Gothic" w:eastAsia="MS Gothic" w:hAnsi="MS Gothic" w:cs="MS Gothic" w:hint="eastAsia"/>
        </w:rPr>
        <w:t>意憤恚天</w:t>
      </w:r>
      <w:r>
        <w:t xml:space="preserve"> [I fun'i ten] /resentful celestial/</w:t>
      </w:r>
    </w:p>
    <w:p w:rsidR="00A618CE" w:rsidRDefault="00A618CE" w:rsidP="00A618CE">
      <w:r>
        <w:rPr>
          <w:rFonts w:ascii="MS Gothic" w:eastAsia="MS Gothic" w:hAnsi="MS Gothic" w:cs="MS Gothic" w:hint="eastAsia"/>
        </w:rPr>
        <w:t>意懷</w:t>
      </w:r>
      <w:r>
        <w:t xml:space="preserve"> [ie] /mental disposition/</w:t>
      </w:r>
    </w:p>
    <w:p w:rsidR="00A618CE" w:rsidRDefault="00A618CE" w:rsidP="00A618CE">
      <w:r>
        <w:rPr>
          <w:rFonts w:ascii="MS Gothic" w:eastAsia="MS Gothic" w:hAnsi="MS Gothic" w:cs="MS Gothic" w:hint="eastAsia"/>
        </w:rPr>
        <w:t>意懷不悅</w:t>
      </w:r>
      <w:r>
        <w:t xml:space="preserve"> [ie fuetsu] /unpleasant mental disposition/</w:t>
      </w:r>
    </w:p>
    <w:p w:rsidR="00A618CE" w:rsidRDefault="00A618CE" w:rsidP="00A618CE">
      <w:r>
        <w:rPr>
          <w:rFonts w:ascii="MS Gothic" w:eastAsia="MS Gothic" w:hAnsi="MS Gothic" w:cs="MS Gothic" w:hint="eastAsia"/>
        </w:rPr>
        <w:t>意成</w:t>
      </w:r>
      <w:r>
        <w:t xml:space="preserve"> [ijō] /mind-made/</w:t>
      </w:r>
    </w:p>
    <w:p w:rsidR="00A618CE" w:rsidRDefault="00A618CE" w:rsidP="00A618CE">
      <w:r>
        <w:rPr>
          <w:rFonts w:ascii="MS Gothic" w:eastAsia="MS Gothic" w:hAnsi="MS Gothic" w:cs="MS Gothic" w:hint="eastAsia"/>
        </w:rPr>
        <w:t>意成天</w:t>
      </w:r>
      <w:r>
        <w:t xml:space="preserve"> [ijō ten] /mind-made celestials/</w:t>
      </w:r>
    </w:p>
    <w:p w:rsidR="00A618CE" w:rsidRDefault="00A618CE" w:rsidP="00A618CE">
      <w:r>
        <w:rPr>
          <w:rFonts w:ascii="MS Gothic" w:eastAsia="MS Gothic" w:hAnsi="MS Gothic" w:cs="MS Gothic" w:hint="eastAsia"/>
        </w:rPr>
        <w:t>意成身</w:t>
      </w:r>
      <w:r>
        <w:t xml:space="preserve"> [ijō shin] /mind-made body/</w:t>
      </w:r>
    </w:p>
    <w:p w:rsidR="00A618CE" w:rsidRDefault="00A618CE" w:rsidP="00A618CE">
      <w:r>
        <w:rPr>
          <w:rFonts w:ascii="MS Gothic" w:eastAsia="MS Gothic" w:hAnsi="MS Gothic" w:cs="MS Gothic" w:hint="eastAsia"/>
        </w:rPr>
        <w:t>意所許</w:t>
      </w:r>
      <w:r>
        <w:t xml:space="preserve"> [ishoko] /intended/</w:t>
      </w:r>
    </w:p>
    <w:p w:rsidR="00A618CE" w:rsidRDefault="00A618CE" w:rsidP="00A618CE">
      <w:r>
        <w:rPr>
          <w:rFonts w:ascii="MS Gothic" w:eastAsia="MS Gothic" w:hAnsi="MS Gothic" w:cs="MS Gothic" w:hint="eastAsia"/>
        </w:rPr>
        <w:t>意旨</w:t>
      </w:r>
      <w:r>
        <w:t xml:space="preserve"> [ishi] /main idea/</w:t>
      </w:r>
    </w:p>
    <w:p w:rsidR="00A618CE" w:rsidRDefault="00A618CE" w:rsidP="00A618CE">
      <w:r>
        <w:rPr>
          <w:rFonts w:ascii="MS Gothic" w:eastAsia="MS Gothic" w:hAnsi="MS Gothic" w:cs="MS Gothic" w:hint="eastAsia"/>
        </w:rPr>
        <w:t>意望</w:t>
      </w:r>
      <w:r>
        <w:t xml:space="preserve"> [imō] /a wish/</w:t>
      </w:r>
    </w:p>
    <w:p w:rsidR="00A618CE" w:rsidRDefault="00A618CE" w:rsidP="00A618CE">
      <w:r>
        <w:rPr>
          <w:rFonts w:ascii="MS Gothic" w:eastAsia="MS Gothic" w:hAnsi="MS Gothic" w:cs="MS Gothic" w:hint="eastAsia"/>
        </w:rPr>
        <w:t>意根</w:t>
      </w:r>
      <w:r>
        <w:t xml:space="preserve"> [ikon] /faculty of thought/</w:t>
      </w:r>
    </w:p>
    <w:p w:rsidR="00A618CE" w:rsidRDefault="00A618CE" w:rsidP="00A618CE">
      <w:r>
        <w:rPr>
          <w:rFonts w:ascii="MS Gothic" w:eastAsia="MS Gothic" w:hAnsi="MS Gothic" w:cs="MS Gothic" w:hint="eastAsia"/>
        </w:rPr>
        <w:t>意業</w:t>
      </w:r>
      <w:r>
        <w:t xml:space="preserve"> [igō] /intentional activity/</w:t>
      </w:r>
    </w:p>
    <w:p w:rsidR="00A618CE" w:rsidRDefault="00A618CE" w:rsidP="00A618CE">
      <w:r>
        <w:rPr>
          <w:rFonts w:ascii="MS Gothic" w:eastAsia="MS Gothic" w:hAnsi="MS Gothic" w:cs="MS Gothic" w:hint="eastAsia"/>
        </w:rPr>
        <w:t>意業殺</w:t>
      </w:r>
      <w:r>
        <w:t xml:space="preserve"> [igōsatsu] /killing by mind/</w:t>
      </w:r>
    </w:p>
    <w:p w:rsidR="00A618CE" w:rsidRDefault="00A618CE" w:rsidP="00A618CE">
      <w:r>
        <w:rPr>
          <w:rFonts w:ascii="MS Gothic" w:eastAsia="MS Gothic" w:hAnsi="MS Gothic" w:cs="MS Gothic" w:hint="eastAsia"/>
        </w:rPr>
        <w:t>意樂</w:t>
      </w:r>
      <w:r>
        <w:t xml:space="preserve"> [igyō] /intention/</w:t>
      </w:r>
    </w:p>
    <w:p w:rsidR="00A618CE" w:rsidRDefault="00A618CE" w:rsidP="00A618CE">
      <w:r>
        <w:rPr>
          <w:rFonts w:ascii="MS Gothic" w:eastAsia="MS Gothic" w:hAnsi="MS Gothic" w:cs="MS Gothic" w:hint="eastAsia"/>
        </w:rPr>
        <w:t>意樂加行</w:t>
      </w:r>
      <w:r>
        <w:t xml:space="preserve"> [igyō kegyō] /disposition and applied practices/</w:t>
      </w:r>
    </w:p>
    <w:p w:rsidR="00A618CE" w:rsidRDefault="00A618CE" w:rsidP="00A618CE">
      <w:r>
        <w:rPr>
          <w:rFonts w:ascii="MS Gothic" w:eastAsia="MS Gothic" w:hAnsi="MS Gothic" w:cs="MS Gothic" w:hint="eastAsia"/>
        </w:rPr>
        <w:t>意樂淨</w:t>
      </w:r>
      <w:r>
        <w:t xml:space="preserve"> [igyō jō] /purification of aspiration/</w:t>
      </w:r>
    </w:p>
    <w:p w:rsidR="00A618CE" w:rsidRDefault="00A618CE" w:rsidP="00A618CE">
      <w:r>
        <w:rPr>
          <w:rFonts w:ascii="MS Gothic" w:eastAsia="MS Gothic" w:hAnsi="MS Gothic" w:cs="MS Gothic" w:hint="eastAsia"/>
        </w:rPr>
        <w:t>意樂淸淨</w:t>
      </w:r>
      <w:r>
        <w:t xml:space="preserve"> [igyō shōjō] /purity of intention/</w:t>
      </w:r>
    </w:p>
    <w:p w:rsidR="00A618CE" w:rsidRDefault="00A618CE" w:rsidP="00A618CE">
      <w:r>
        <w:rPr>
          <w:rFonts w:ascii="MS Gothic" w:eastAsia="MS Gothic" w:hAnsi="MS Gothic" w:cs="MS Gothic" w:hint="eastAsia"/>
        </w:rPr>
        <w:t>意水</w:t>
      </w:r>
      <w:r>
        <w:t xml:space="preserve"> [isui] /mind as still as water/</w:t>
      </w:r>
    </w:p>
    <w:p w:rsidR="00A618CE" w:rsidRDefault="00A618CE" w:rsidP="00A618CE">
      <w:r>
        <w:rPr>
          <w:rFonts w:ascii="MS Gothic" w:eastAsia="MS Gothic" w:hAnsi="MS Gothic" w:cs="MS Gothic" w:hint="eastAsia"/>
        </w:rPr>
        <w:t>意法</w:t>
      </w:r>
      <w:r>
        <w:t xml:space="preserve"> [i hō] /thinking consciousness and concept/</w:t>
      </w:r>
    </w:p>
    <w:p w:rsidR="00A618CE" w:rsidRDefault="00A618CE" w:rsidP="00A618CE">
      <w:r>
        <w:rPr>
          <w:rFonts w:ascii="MS Gothic" w:eastAsia="MS Gothic" w:hAnsi="MS Gothic" w:cs="MS Gothic" w:hint="eastAsia"/>
        </w:rPr>
        <w:t>意熏習</w:t>
      </w:r>
      <w:r>
        <w:t xml:space="preserve"> [i kunjū] /permeation into mind/</w:t>
      </w:r>
    </w:p>
    <w:p w:rsidR="00A618CE" w:rsidRDefault="00A618CE" w:rsidP="00A618CE">
      <w:r>
        <w:rPr>
          <w:rFonts w:ascii="MS Gothic" w:eastAsia="MS Gothic" w:hAnsi="MS Gothic" w:cs="MS Gothic" w:hint="eastAsia"/>
        </w:rPr>
        <w:t>意猿</w:t>
      </w:r>
      <w:r>
        <w:t xml:space="preserve"> [ien] /mind like a monkey/</w:t>
      </w:r>
    </w:p>
    <w:p w:rsidR="00A618CE" w:rsidRDefault="00A618CE" w:rsidP="00A618CE">
      <w:r>
        <w:rPr>
          <w:rFonts w:ascii="MS Gothic" w:eastAsia="MS Gothic" w:hAnsi="MS Gothic" w:cs="MS Gothic" w:hint="eastAsia"/>
        </w:rPr>
        <w:t>意珠</w:t>
      </w:r>
      <w:r>
        <w:t xml:space="preserve"> [iju] /maṇi jewel/</w:t>
      </w:r>
    </w:p>
    <w:p w:rsidR="00A618CE" w:rsidRDefault="00A618CE" w:rsidP="00A618CE">
      <w:r>
        <w:rPr>
          <w:rFonts w:ascii="MS Gothic" w:eastAsia="MS Gothic" w:hAnsi="MS Gothic" w:cs="MS Gothic" w:hint="eastAsia"/>
        </w:rPr>
        <w:t>意現量</w:t>
      </w:r>
      <w:r>
        <w:t xml:space="preserve"> [i genryō] /mental direct valid cognition/</w:t>
      </w:r>
    </w:p>
    <w:p w:rsidR="00A618CE" w:rsidRDefault="00A618CE" w:rsidP="00A618CE">
      <w:r>
        <w:rPr>
          <w:rFonts w:ascii="MS Gothic" w:eastAsia="MS Gothic" w:hAnsi="MS Gothic" w:cs="MS Gothic" w:hint="eastAsia"/>
        </w:rPr>
        <w:t>意生</w:t>
      </w:r>
      <w:r>
        <w:t xml:space="preserve"> [ishō] /mind-made/</w:t>
      </w:r>
    </w:p>
    <w:p w:rsidR="00A618CE" w:rsidRDefault="00A618CE" w:rsidP="00A618CE">
      <w:r>
        <w:rPr>
          <w:rFonts w:ascii="MS Gothic" w:eastAsia="MS Gothic" w:hAnsi="MS Gothic" w:cs="MS Gothic" w:hint="eastAsia"/>
        </w:rPr>
        <w:lastRenderedPageBreak/>
        <w:t>意生中有</w:t>
      </w:r>
      <w:r>
        <w:t xml:space="preserve"> [ishō chūu] /mental birth in the intermediate state/</w:t>
      </w:r>
    </w:p>
    <w:p w:rsidR="00A618CE" w:rsidRDefault="00A618CE" w:rsidP="00A618CE">
      <w:r>
        <w:rPr>
          <w:rFonts w:ascii="MS Gothic" w:eastAsia="MS Gothic" w:hAnsi="MS Gothic" w:cs="MS Gothic" w:hint="eastAsia"/>
        </w:rPr>
        <w:t>意生身</w:t>
      </w:r>
      <w:r>
        <w:t xml:space="preserve"> [ishō shin] /mind-made body/</w:t>
      </w:r>
    </w:p>
    <w:p w:rsidR="00A618CE" w:rsidRDefault="00A618CE" w:rsidP="00A618CE">
      <w:r>
        <w:rPr>
          <w:rFonts w:ascii="MS Gothic" w:eastAsia="MS Gothic" w:hAnsi="MS Gothic" w:cs="MS Gothic" w:hint="eastAsia"/>
        </w:rPr>
        <w:t>意界</w:t>
      </w:r>
      <w:r>
        <w:t xml:space="preserve"> [ikai] /mind-element/</w:t>
      </w:r>
    </w:p>
    <w:p w:rsidR="00A618CE" w:rsidRDefault="00A618CE" w:rsidP="00A618CE">
      <w:r>
        <w:rPr>
          <w:rFonts w:ascii="MS Gothic" w:eastAsia="MS Gothic" w:hAnsi="MS Gothic" w:cs="MS Gothic" w:hint="eastAsia"/>
        </w:rPr>
        <w:t>意罰</w:t>
      </w:r>
      <w:r>
        <w:t xml:space="preserve"> [i batsu] /mental torture/</w:t>
      </w:r>
    </w:p>
    <w:p w:rsidR="00A618CE" w:rsidRDefault="00A618CE" w:rsidP="00A618CE">
      <w:r>
        <w:rPr>
          <w:rFonts w:ascii="MS Gothic" w:eastAsia="MS Gothic" w:hAnsi="MS Gothic" w:cs="MS Gothic" w:hint="eastAsia"/>
        </w:rPr>
        <w:t>意致</w:t>
      </w:r>
      <w:r>
        <w:t xml:space="preserve"> [ichi] /objective/</w:t>
      </w:r>
    </w:p>
    <w:p w:rsidR="00A618CE" w:rsidRDefault="00A618CE" w:rsidP="00A618CE">
      <w:r>
        <w:rPr>
          <w:rFonts w:ascii="MS Gothic" w:eastAsia="MS Gothic" w:hAnsi="MS Gothic" w:cs="MS Gothic" w:hint="eastAsia"/>
        </w:rPr>
        <w:t>意華</w:t>
      </w:r>
      <w:r>
        <w:t xml:space="preserve"> [ike] /the coral tree/</w:t>
      </w:r>
    </w:p>
    <w:p w:rsidR="00A618CE" w:rsidRDefault="00A618CE" w:rsidP="00A618CE">
      <w:r>
        <w:rPr>
          <w:rFonts w:ascii="MS Gothic" w:eastAsia="MS Gothic" w:hAnsi="MS Gothic" w:cs="MS Gothic" w:hint="eastAsia"/>
        </w:rPr>
        <w:t>意處</w:t>
      </w:r>
      <w:r>
        <w:t xml:space="preserve"> [i sho] /faculty of consciousness [among the six consciousnesses]/</w:t>
      </w:r>
    </w:p>
    <w:p w:rsidR="00A618CE" w:rsidRDefault="00A618CE" w:rsidP="00A618CE">
      <w:r>
        <w:rPr>
          <w:rFonts w:ascii="MS Gothic" w:eastAsia="MS Gothic" w:hAnsi="MS Gothic" w:cs="MS Gothic" w:hint="eastAsia"/>
        </w:rPr>
        <w:t>意行</w:t>
      </w:r>
      <w:r>
        <w:t xml:space="preserve"> [igyō] /mental formations/</w:t>
      </w:r>
    </w:p>
    <w:p w:rsidR="00A618CE" w:rsidRDefault="00A618CE" w:rsidP="00A618CE">
      <w:r>
        <w:rPr>
          <w:rFonts w:ascii="MS Gothic" w:eastAsia="MS Gothic" w:hAnsi="MS Gothic" w:cs="MS Gothic" w:hint="eastAsia"/>
        </w:rPr>
        <w:t>意見</w:t>
      </w:r>
      <w:r>
        <w:t xml:space="preserve"> [iken] /views/</w:t>
      </w:r>
    </w:p>
    <w:p w:rsidR="00A618CE" w:rsidRDefault="00A618CE" w:rsidP="00A618CE">
      <w:r>
        <w:rPr>
          <w:rFonts w:ascii="MS Gothic" w:eastAsia="MS Gothic" w:hAnsi="MS Gothic" w:cs="MS Gothic" w:hint="eastAsia"/>
        </w:rPr>
        <w:t>意解</w:t>
      </w:r>
      <w:r>
        <w:t xml:space="preserve"> [ige] /devoted interest/</w:t>
      </w:r>
    </w:p>
    <w:p w:rsidR="00A618CE" w:rsidRDefault="00A618CE" w:rsidP="00A618CE">
      <w:r>
        <w:rPr>
          <w:rFonts w:ascii="MS Gothic" w:eastAsia="MS Gothic" w:hAnsi="MS Gothic" w:cs="MS Gothic" w:hint="eastAsia"/>
        </w:rPr>
        <w:t>意觸</w:t>
      </w:r>
      <w:r>
        <w:t xml:space="preserve"> [isoku] /mental contact/</w:t>
      </w:r>
    </w:p>
    <w:p w:rsidR="00A618CE" w:rsidRDefault="00A618CE" w:rsidP="00A618CE">
      <w:r>
        <w:rPr>
          <w:rFonts w:ascii="MS Gothic" w:eastAsia="MS Gothic" w:hAnsi="MS Gothic" w:cs="MS Gothic" w:hint="eastAsia"/>
        </w:rPr>
        <w:t>意觸所生思</w:t>
      </w:r>
      <w:r>
        <w:t xml:space="preserve"> [isoku shoshō shi] /intention produced through mental contact/</w:t>
      </w:r>
    </w:p>
    <w:p w:rsidR="00A618CE" w:rsidRDefault="00A618CE" w:rsidP="00A618CE">
      <w:r>
        <w:rPr>
          <w:rFonts w:ascii="MS Gothic" w:eastAsia="MS Gothic" w:hAnsi="MS Gothic" w:cs="MS Gothic" w:hint="eastAsia"/>
        </w:rPr>
        <w:t>意觸所生想</w:t>
      </w:r>
      <w:r>
        <w:t xml:space="preserve"> [isoku shoshō sō] /discrimination produced through mental contact/</w:t>
      </w:r>
    </w:p>
    <w:p w:rsidR="00A618CE" w:rsidRDefault="00A618CE" w:rsidP="00A618CE">
      <w:r>
        <w:rPr>
          <w:rFonts w:ascii="MS Gothic" w:eastAsia="MS Gothic" w:hAnsi="MS Gothic" w:cs="MS Gothic" w:hint="eastAsia"/>
        </w:rPr>
        <w:t>意觸爲緣所生諸受</w:t>
      </w:r>
      <w:r>
        <w:t xml:space="preserve"> [isoku ien shoshō shoju] /feeling produced through mental contact/</w:t>
      </w:r>
    </w:p>
    <w:p w:rsidR="00A618CE" w:rsidRDefault="00A618CE" w:rsidP="00A618CE">
      <w:r>
        <w:rPr>
          <w:rFonts w:ascii="MS Gothic" w:eastAsia="MS Gothic" w:hAnsi="MS Gothic" w:cs="MS Gothic" w:hint="eastAsia"/>
        </w:rPr>
        <w:t>意言</w:t>
      </w:r>
      <w:r>
        <w:t xml:space="preserve"> [igon] /mental chatter/</w:t>
      </w:r>
    </w:p>
    <w:p w:rsidR="00A618CE" w:rsidRDefault="00A618CE" w:rsidP="00A618CE">
      <w:r>
        <w:rPr>
          <w:rFonts w:ascii="MS Gothic" w:eastAsia="MS Gothic" w:hAnsi="MS Gothic" w:cs="MS Gothic" w:hint="eastAsia"/>
        </w:rPr>
        <w:t>意言分別</w:t>
      </w:r>
      <w:r>
        <w:t xml:space="preserve"> [igon funbetsu] /mental chatter/</w:t>
      </w:r>
    </w:p>
    <w:p w:rsidR="00A618CE" w:rsidRDefault="00A618CE" w:rsidP="00A618CE">
      <w:r>
        <w:rPr>
          <w:rFonts w:ascii="MS Gothic" w:eastAsia="MS Gothic" w:hAnsi="MS Gothic" w:cs="MS Gothic" w:hint="eastAsia"/>
        </w:rPr>
        <w:t>意</w:t>
      </w:r>
      <w:r>
        <w:rPr>
          <w:rFonts w:ascii="Malgun Gothic" w:eastAsia="Malgun Gothic" w:hAnsi="Malgun Gothic" w:cs="Malgun Gothic" w:hint="eastAsia"/>
        </w:rPr>
        <w:t>說</w:t>
      </w:r>
      <w:r>
        <w:t xml:space="preserve"> [isetsu] /meaning/</w:t>
      </w:r>
    </w:p>
    <w:p w:rsidR="00A618CE" w:rsidRDefault="00A618CE" w:rsidP="00A618CE">
      <w:r>
        <w:rPr>
          <w:rFonts w:ascii="MS Gothic" w:eastAsia="MS Gothic" w:hAnsi="MS Gothic" w:cs="MS Gothic" w:hint="eastAsia"/>
        </w:rPr>
        <w:t>意識</w:t>
      </w:r>
      <w:r>
        <w:t xml:space="preserve"> [ishiki] /thinking consciousness/</w:t>
      </w:r>
    </w:p>
    <w:p w:rsidR="00A618CE" w:rsidRDefault="00A618CE" w:rsidP="00A618CE">
      <w:r>
        <w:rPr>
          <w:rFonts w:ascii="MS Gothic" w:eastAsia="MS Gothic" w:hAnsi="MS Gothic" w:cs="MS Gothic" w:hint="eastAsia"/>
        </w:rPr>
        <w:t>意識境</w:t>
      </w:r>
      <w:r>
        <w:t xml:space="preserve"> [ishiki kyō] /objects of the thinking consciousness/</w:t>
      </w:r>
    </w:p>
    <w:p w:rsidR="00A618CE" w:rsidRDefault="00A618CE" w:rsidP="00A618CE">
      <w:r>
        <w:rPr>
          <w:rFonts w:ascii="MS Gothic" w:eastAsia="MS Gothic" w:hAnsi="MS Gothic" w:cs="MS Gothic" w:hint="eastAsia"/>
        </w:rPr>
        <w:t>意識所依</w:t>
      </w:r>
      <w:r>
        <w:t xml:space="preserve"> [ishiki shoe] /basis of the thinking consciousness/</w:t>
      </w:r>
    </w:p>
    <w:p w:rsidR="00A618CE" w:rsidRDefault="00A618CE" w:rsidP="00A618CE">
      <w:r>
        <w:rPr>
          <w:rFonts w:ascii="MS Gothic" w:eastAsia="MS Gothic" w:hAnsi="MS Gothic" w:cs="MS Gothic" w:hint="eastAsia"/>
        </w:rPr>
        <w:t>意識所緣</w:t>
      </w:r>
      <w:r>
        <w:t xml:space="preserve"> [ishiki shoen] /referents of the thinking consciousness/</w:t>
      </w:r>
    </w:p>
    <w:p w:rsidR="00A618CE" w:rsidRDefault="00A618CE" w:rsidP="00A618CE">
      <w:r>
        <w:rPr>
          <w:rFonts w:ascii="MS Gothic" w:eastAsia="MS Gothic" w:hAnsi="MS Gothic" w:cs="MS Gothic" w:hint="eastAsia"/>
        </w:rPr>
        <w:t>意識流</w:t>
      </w:r>
      <w:r>
        <w:t xml:space="preserve"> [ishikiru] /stream of consciousness/</w:t>
      </w:r>
    </w:p>
    <w:p w:rsidR="00A618CE" w:rsidRDefault="00A618CE" w:rsidP="00A618CE">
      <w:r>
        <w:rPr>
          <w:rFonts w:ascii="MS Gothic" w:eastAsia="MS Gothic" w:hAnsi="MS Gothic" w:cs="MS Gothic" w:hint="eastAsia"/>
        </w:rPr>
        <w:t>意識界</w:t>
      </w:r>
      <w:r>
        <w:t xml:space="preserve"> [ishiki kai] /mental cognitive awareness element/</w:t>
      </w:r>
    </w:p>
    <w:p w:rsidR="00A618CE" w:rsidRDefault="00A618CE" w:rsidP="00A618CE">
      <w:r>
        <w:rPr>
          <w:rFonts w:ascii="MS Gothic" w:eastAsia="MS Gothic" w:hAnsi="MS Gothic" w:cs="MS Gothic" w:hint="eastAsia"/>
        </w:rPr>
        <w:t>意趣</w:t>
      </w:r>
      <w:r>
        <w:t xml:space="preserve"> [ishu] /will/</w:t>
      </w:r>
    </w:p>
    <w:p w:rsidR="00A618CE" w:rsidRDefault="00A618CE" w:rsidP="00A618CE">
      <w:r>
        <w:rPr>
          <w:rFonts w:ascii="MS Gothic" w:eastAsia="MS Gothic" w:hAnsi="MS Gothic" w:cs="MS Gothic" w:hint="eastAsia"/>
        </w:rPr>
        <w:t>意趣難解</w:t>
      </w:r>
      <w:r>
        <w:t xml:space="preserve"> [ishu nange] /the meaning is difficult to fathom/</w:t>
      </w:r>
    </w:p>
    <w:p w:rsidR="00A618CE" w:rsidRDefault="00A618CE" w:rsidP="00A618CE">
      <w:r>
        <w:rPr>
          <w:rFonts w:ascii="MS Gothic" w:eastAsia="MS Gothic" w:hAnsi="MS Gothic" w:cs="MS Gothic" w:hint="eastAsia"/>
        </w:rPr>
        <w:t>意路不到</w:t>
      </w:r>
      <w:r>
        <w:t xml:space="preserve"> [iro fu tō] /the path of words doesn't reach it/</w:t>
      </w:r>
    </w:p>
    <w:p w:rsidR="00A618CE" w:rsidRDefault="00A618CE" w:rsidP="00A618CE">
      <w:r>
        <w:rPr>
          <w:rFonts w:ascii="MS Gothic" w:eastAsia="MS Gothic" w:hAnsi="MS Gothic" w:cs="MS Gothic" w:hint="eastAsia"/>
        </w:rPr>
        <w:t>意身</w:t>
      </w:r>
      <w:r>
        <w:t xml:space="preserve"> [ishin] /mental body/</w:t>
      </w:r>
    </w:p>
    <w:p w:rsidR="00A618CE" w:rsidRDefault="00A618CE" w:rsidP="00A618CE">
      <w:r>
        <w:rPr>
          <w:rFonts w:ascii="MS Gothic" w:eastAsia="MS Gothic" w:hAnsi="MS Gothic" w:cs="MS Gothic" w:hint="eastAsia"/>
        </w:rPr>
        <w:t>意車</w:t>
      </w:r>
      <w:r>
        <w:t xml:space="preserve"> [isha] /one's heart's joy/</w:t>
      </w:r>
    </w:p>
    <w:p w:rsidR="00A618CE" w:rsidRDefault="00A618CE" w:rsidP="00A618CE">
      <w:r>
        <w:rPr>
          <w:rFonts w:ascii="MS Gothic" w:eastAsia="MS Gothic" w:hAnsi="MS Gothic" w:cs="MS Gothic" w:hint="eastAsia"/>
        </w:rPr>
        <w:t>意車圓滿</w:t>
      </w:r>
      <w:r>
        <w:t xml:space="preserve"> [isha enman] /the completion of one's heart's desire/</w:t>
      </w:r>
    </w:p>
    <w:p w:rsidR="00A618CE" w:rsidRDefault="00A618CE" w:rsidP="00A618CE">
      <w:r>
        <w:rPr>
          <w:rFonts w:ascii="MS Gothic" w:eastAsia="MS Gothic" w:hAnsi="MS Gothic" w:cs="MS Gothic" w:hint="eastAsia"/>
        </w:rPr>
        <w:t>意輪</w:t>
      </w:r>
      <w:r>
        <w:t xml:space="preserve"> [irin] /wheel of knowledge of thoughts/</w:t>
      </w:r>
    </w:p>
    <w:p w:rsidR="00A618CE" w:rsidRDefault="00A618CE" w:rsidP="00A618CE">
      <w:r>
        <w:rPr>
          <w:rFonts w:ascii="MS Gothic" w:eastAsia="MS Gothic" w:hAnsi="MS Gothic" w:cs="MS Gothic" w:hint="eastAsia"/>
        </w:rPr>
        <w:lastRenderedPageBreak/>
        <w:t>意陰</w:t>
      </w:r>
      <w:r>
        <w:t xml:space="preserve"> [i on] /aggregate of intention/</w:t>
      </w:r>
    </w:p>
    <w:p w:rsidR="00A618CE" w:rsidRDefault="00A618CE" w:rsidP="00A618CE">
      <w:r>
        <w:rPr>
          <w:rFonts w:ascii="MS Gothic" w:eastAsia="MS Gothic" w:hAnsi="MS Gothic" w:cs="MS Gothic" w:hint="eastAsia"/>
        </w:rPr>
        <w:t>意隨尋伺</w:t>
      </w:r>
      <w:r>
        <w:t xml:space="preserve"> [i zui jinshi] /mind following rough engagement and detailed examination/</w:t>
      </w:r>
    </w:p>
    <w:p w:rsidR="00A618CE" w:rsidRDefault="00A618CE" w:rsidP="00A618CE">
      <w:r>
        <w:rPr>
          <w:rFonts w:ascii="MS Gothic" w:eastAsia="MS Gothic" w:hAnsi="MS Gothic" w:cs="MS Gothic" w:hint="eastAsia"/>
        </w:rPr>
        <w:t>意隨尋隨伺</w:t>
      </w:r>
      <w:r>
        <w:t xml:space="preserve"> [i zuijin zuishi] /mind following rough engagement and detailed examination/</w:t>
      </w:r>
    </w:p>
    <w:p w:rsidR="00A618CE" w:rsidRDefault="00A618CE" w:rsidP="00A618CE">
      <w:r>
        <w:rPr>
          <w:rFonts w:ascii="MS Gothic" w:eastAsia="MS Gothic" w:hAnsi="MS Gothic" w:cs="MS Gothic" w:hint="eastAsia"/>
        </w:rPr>
        <w:t>意願</w:t>
      </w:r>
      <w:r>
        <w:t xml:space="preserve"> [igan] /a wish/</w:t>
      </w:r>
    </w:p>
    <w:p w:rsidR="00A618CE" w:rsidRDefault="00A618CE" w:rsidP="00A618CE">
      <w:r>
        <w:rPr>
          <w:rFonts w:ascii="MS Gothic" w:eastAsia="MS Gothic" w:hAnsi="MS Gothic" w:cs="MS Gothic" w:hint="eastAsia"/>
        </w:rPr>
        <w:t>意顯</w:t>
      </w:r>
      <w:r>
        <w:t xml:space="preserve"> [iken] /meant/</w:t>
      </w:r>
    </w:p>
    <w:p w:rsidR="00A618CE" w:rsidRDefault="00A618CE" w:rsidP="00A618CE">
      <w:r>
        <w:rPr>
          <w:rFonts w:ascii="MS Gothic" w:eastAsia="MS Gothic" w:hAnsi="MS Gothic" w:cs="MS Gothic" w:hint="eastAsia"/>
        </w:rPr>
        <w:t>意香</w:t>
      </w:r>
      <w:r>
        <w:t xml:space="preserve"> [ikō] /the coral tree/</w:t>
      </w:r>
    </w:p>
    <w:p w:rsidR="00A618CE" w:rsidRDefault="00A618CE" w:rsidP="00A618CE">
      <w:r>
        <w:rPr>
          <w:rFonts w:ascii="MS Gothic" w:eastAsia="MS Gothic" w:hAnsi="MS Gothic" w:cs="MS Gothic" w:hint="eastAsia"/>
        </w:rPr>
        <w:t>意馬</w:t>
      </w:r>
      <w:r>
        <w:t xml:space="preserve"> [ima] /mind like a horse/</w:t>
      </w:r>
    </w:p>
    <w:p w:rsidR="00A618CE" w:rsidRDefault="00A618CE" w:rsidP="00A618CE">
      <w:r>
        <w:rPr>
          <w:rFonts w:ascii="MS Gothic" w:eastAsia="MS Gothic" w:hAnsi="MS Gothic" w:cs="MS Gothic" w:hint="eastAsia"/>
        </w:rPr>
        <w:t>意馬心猿</w:t>
      </w:r>
      <w:r>
        <w:t xml:space="preserve"> [ima shinen] /mind like a horse and a heart like a monkey/</w:t>
      </w:r>
    </w:p>
    <w:p w:rsidR="00A618CE" w:rsidRDefault="00A618CE" w:rsidP="00A618CE">
      <w:r>
        <w:rPr>
          <w:rFonts w:ascii="MS Gothic" w:eastAsia="MS Gothic" w:hAnsi="MS Gothic" w:cs="MS Gothic" w:hint="eastAsia"/>
        </w:rPr>
        <w:t>愕</w:t>
      </w:r>
      <w:r>
        <w:t xml:space="preserve"> [gaku] /surprised/</w:t>
      </w:r>
    </w:p>
    <w:p w:rsidR="00A618CE" w:rsidRDefault="00A618CE" w:rsidP="00A618CE">
      <w:r>
        <w:rPr>
          <w:rFonts w:ascii="MS Gothic" w:eastAsia="MS Gothic" w:hAnsi="MS Gothic" w:cs="MS Gothic" w:hint="eastAsia"/>
        </w:rPr>
        <w:t>愕如</w:t>
      </w:r>
      <w:r>
        <w:t xml:space="preserve"> [gakunyo] /to be surprised/</w:t>
      </w:r>
    </w:p>
    <w:p w:rsidR="00A618CE" w:rsidRDefault="00A618CE" w:rsidP="00A618CE">
      <w:r>
        <w:rPr>
          <w:rFonts w:ascii="MS Gothic" w:eastAsia="MS Gothic" w:hAnsi="MS Gothic" w:cs="MS Gothic" w:hint="eastAsia"/>
        </w:rPr>
        <w:t>愚</w:t>
      </w:r>
      <w:r>
        <w:t xml:space="preserve"> [gu] /foolish/</w:t>
      </w:r>
    </w:p>
    <w:p w:rsidR="00A618CE" w:rsidRDefault="00A618CE" w:rsidP="00A618CE">
      <w:r>
        <w:rPr>
          <w:rFonts w:ascii="MS Gothic" w:eastAsia="MS Gothic" w:hAnsi="MS Gothic" w:cs="MS Gothic" w:hint="eastAsia"/>
        </w:rPr>
        <w:t>愚中周及</w:t>
      </w:r>
      <w:r>
        <w:t xml:space="preserve"> [Guchū Shūkyū] /Guchū Shūkyū/</w:t>
      </w:r>
    </w:p>
    <w:p w:rsidR="00A618CE" w:rsidRDefault="00A618CE" w:rsidP="00A618CE">
      <w:r>
        <w:rPr>
          <w:rFonts w:ascii="MS Gothic" w:eastAsia="MS Gothic" w:hAnsi="MS Gothic" w:cs="MS Gothic" w:hint="eastAsia"/>
        </w:rPr>
        <w:t>愚中派</w:t>
      </w:r>
      <w:r>
        <w:t xml:space="preserve"> [Guchū ha] /Guchūha/</w:t>
      </w:r>
    </w:p>
    <w:p w:rsidR="00A618CE" w:rsidRDefault="00A618CE" w:rsidP="00A618CE">
      <w:r>
        <w:rPr>
          <w:rFonts w:ascii="MS Gothic" w:eastAsia="MS Gothic" w:hAnsi="MS Gothic" w:cs="MS Gothic" w:hint="eastAsia"/>
        </w:rPr>
        <w:t>愚人</w:t>
      </w:r>
      <w:r>
        <w:t xml:space="preserve"> [gu nin] /a fool/</w:t>
      </w:r>
    </w:p>
    <w:p w:rsidR="00A618CE" w:rsidRDefault="00A618CE" w:rsidP="00A618CE">
      <w:r>
        <w:rPr>
          <w:rFonts w:ascii="MS Gothic" w:eastAsia="MS Gothic" w:hAnsi="MS Gothic" w:cs="MS Gothic" w:hint="eastAsia"/>
        </w:rPr>
        <w:t>愚俗</w:t>
      </w:r>
      <w:r>
        <w:t xml:space="preserve"> [guzoku] /foolish (gullible) worldly people/</w:t>
      </w:r>
    </w:p>
    <w:p w:rsidR="00A618CE" w:rsidRDefault="00A618CE" w:rsidP="00A618CE">
      <w:r>
        <w:rPr>
          <w:rFonts w:ascii="MS Gothic" w:eastAsia="MS Gothic" w:hAnsi="MS Gothic" w:cs="MS Gothic" w:hint="eastAsia"/>
        </w:rPr>
        <w:t>愚僧</w:t>
      </w:r>
      <w:r>
        <w:t xml:space="preserve"> [gusō] /a foolish monk/</w:t>
      </w:r>
    </w:p>
    <w:p w:rsidR="00A618CE" w:rsidRDefault="00A618CE" w:rsidP="00A618CE">
      <w:r>
        <w:rPr>
          <w:rFonts w:ascii="MS Gothic" w:eastAsia="MS Gothic" w:hAnsi="MS Gothic" w:cs="MS Gothic" w:hint="eastAsia"/>
        </w:rPr>
        <w:t>愚夫</w:t>
      </w:r>
      <w:r>
        <w:t xml:space="preserve"> [gufu] /a fool/</w:t>
      </w:r>
    </w:p>
    <w:p w:rsidR="00A618CE" w:rsidRDefault="00A618CE" w:rsidP="00A618CE">
      <w:r>
        <w:rPr>
          <w:rFonts w:ascii="MS Gothic" w:eastAsia="MS Gothic" w:hAnsi="MS Gothic" w:cs="MS Gothic" w:hint="eastAsia"/>
        </w:rPr>
        <w:t>愚夫所行禪</w:t>
      </w:r>
      <w:r>
        <w:t xml:space="preserve"> [gufu sho gyō zen] /meditation practiced by ignorant sentient beings/</w:t>
      </w:r>
    </w:p>
    <w:p w:rsidR="00A618CE" w:rsidRDefault="00A618CE" w:rsidP="00A618CE">
      <w:r>
        <w:rPr>
          <w:rFonts w:ascii="MS Gothic" w:eastAsia="MS Gothic" w:hAnsi="MS Gothic" w:cs="MS Gothic" w:hint="eastAsia"/>
        </w:rPr>
        <w:t>愚夫種性</w:t>
      </w:r>
      <w:r>
        <w:t xml:space="preserve"> [gufu shushō] /seed-nature of the foolish/</w:t>
      </w:r>
    </w:p>
    <w:p w:rsidR="00A618CE" w:rsidRDefault="00A618CE" w:rsidP="00A618CE">
      <w:r>
        <w:rPr>
          <w:rFonts w:ascii="MS Gothic" w:eastAsia="MS Gothic" w:hAnsi="MS Gothic" w:cs="MS Gothic" w:hint="eastAsia"/>
        </w:rPr>
        <w:t>愚弊</w:t>
      </w:r>
      <w:r>
        <w:t xml:space="preserve"> [guhei] /foolish/</w:t>
      </w:r>
    </w:p>
    <w:p w:rsidR="00A618CE" w:rsidRDefault="00A618CE" w:rsidP="00A618CE">
      <w:r>
        <w:rPr>
          <w:rFonts w:ascii="MS Gothic" w:eastAsia="MS Gothic" w:hAnsi="MS Gothic" w:cs="MS Gothic" w:hint="eastAsia"/>
        </w:rPr>
        <w:t>愚惑</w:t>
      </w:r>
      <w:r>
        <w:t xml:space="preserve"> [guwaku] /ignorant delusion/</w:t>
      </w:r>
    </w:p>
    <w:p w:rsidR="00A618CE" w:rsidRDefault="00A618CE" w:rsidP="00A618CE">
      <w:r>
        <w:rPr>
          <w:rFonts w:ascii="MS Gothic" w:eastAsia="MS Gothic" w:hAnsi="MS Gothic" w:cs="MS Gothic" w:hint="eastAsia"/>
        </w:rPr>
        <w:t>愚憒</w:t>
      </w:r>
      <w:r>
        <w:t xml:space="preserve"> [gukai] /muddle-headed/</w:t>
      </w:r>
    </w:p>
    <w:p w:rsidR="00A618CE" w:rsidRDefault="00A618CE" w:rsidP="00A618CE">
      <w:r>
        <w:rPr>
          <w:rFonts w:ascii="MS Gothic" w:eastAsia="MS Gothic" w:hAnsi="MS Gothic" w:cs="MS Gothic" w:hint="eastAsia"/>
        </w:rPr>
        <w:t>愚戇</w:t>
      </w:r>
      <w:r>
        <w:t xml:space="preserve"> [gutō] /folly/</w:t>
      </w:r>
    </w:p>
    <w:p w:rsidR="00A618CE" w:rsidRDefault="00A618CE" w:rsidP="00A618CE">
      <w:r>
        <w:rPr>
          <w:rFonts w:ascii="MS Gothic" w:eastAsia="MS Gothic" w:hAnsi="MS Gothic" w:cs="MS Gothic" w:hint="eastAsia"/>
        </w:rPr>
        <w:t>愚昧</w:t>
      </w:r>
      <w:r>
        <w:t xml:space="preserve"> [gumai] /dull/</w:t>
      </w:r>
    </w:p>
    <w:p w:rsidR="00A618CE" w:rsidRDefault="00A618CE" w:rsidP="00A618CE">
      <w:r>
        <w:rPr>
          <w:rFonts w:ascii="MS Gothic" w:eastAsia="MS Gothic" w:hAnsi="MS Gothic" w:cs="MS Gothic" w:hint="eastAsia"/>
        </w:rPr>
        <w:t>愚智</w:t>
      </w:r>
      <w:r>
        <w:t xml:space="preserve"> [guchi] /stupid and intelligent/</w:t>
      </w:r>
    </w:p>
    <w:p w:rsidR="00A618CE" w:rsidRDefault="00A618CE" w:rsidP="00A618CE">
      <w:r>
        <w:rPr>
          <w:rFonts w:ascii="MS Gothic" w:eastAsia="MS Gothic" w:hAnsi="MS Gothic" w:cs="MS Gothic" w:hint="eastAsia"/>
        </w:rPr>
        <w:t>愚法</w:t>
      </w:r>
      <w:r>
        <w:t xml:space="preserve"> [gu hō] /foolish teachings/</w:t>
      </w:r>
    </w:p>
    <w:p w:rsidR="00A618CE" w:rsidRDefault="00A618CE" w:rsidP="00A618CE">
      <w:r>
        <w:rPr>
          <w:rFonts w:ascii="MS Gothic" w:eastAsia="MS Gothic" w:hAnsi="MS Gothic" w:cs="MS Gothic" w:hint="eastAsia"/>
        </w:rPr>
        <w:t>愚濁</w:t>
      </w:r>
      <w:r>
        <w:t xml:space="preserve"> [gujoku] /stupid and confused/</w:t>
      </w:r>
    </w:p>
    <w:p w:rsidR="00A618CE" w:rsidRDefault="00A618CE" w:rsidP="00A618CE">
      <w:r>
        <w:rPr>
          <w:rFonts w:ascii="MS Gothic" w:eastAsia="MS Gothic" w:hAnsi="MS Gothic" w:cs="MS Gothic" w:hint="eastAsia"/>
        </w:rPr>
        <w:t>愚癡</w:t>
      </w:r>
      <w:r>
        <w:t xml:space="preserve"> [guchi] /foolish/</w:t>
      </w:r>
    </w:p>
    <w:p w:rsidR="00A618CE" w:rsidRDefault="00A618CE" w:rsidP="00A618CE">
      <w:r>
        <w:rPr>
          <w:rFonts w:ascii="MS Gothic" w:eastAsia="MS Gothic" w:hAnsi="MS Gothic" w:cs="MS Gothic" w:hint="eastAsia"/>
        </w:rPr>
        <w:t>愚癡人</w:t>
      </w:r>
      <w:r>
        <w:t xml:space="preserve"> [guchinin] /a fool/</w:t>
      </w:r>
    </w:p>
    <w:p w:rsidR="00A618CE" w:rsidRDefault="00A618CE" w:rsidP="00A618CE">
      <w:r>
        <w:rPr>
          <w:rFonts w:ascii="MS Gothic" w:eastAsia="MS Gothic" w:hAnsi="MS Gothic" w:cs="MS Gothic" w:hint="eastAsia"/>
        </w:rPr>
        <w:t>愚癡有情</w:t>
      </w:r>
      <w:r>
        <w:t xml:space="preserve"> [guchi ujō] /foolish beings/</w:t>
      </w:r>
    </w:p>
    <w:p w:rsidR="00A618CE" w:rsidRDefault="00A618CE" w:rsidP="00A618CE">
      <w:r>
        <w:rPr>
          <w:rFonts w:ascii="MS Gothic" w:eastAsia="MS Gothic" w:hAnsi="MS Gothic" w:cs="MS Gothic" w:hint="eastAsia"/>
        </w:rPr>
        <w:lastRenderedPageBreak/>
        <w:t>愚癡無智慧</w:t>
      </w:r>
      <w:r>
        <w:t xml:space="preserve"> [guchi mu chie] /ignorant/</w:t>
      </w:r>
    </w:p>
    <w:p w:rsidR="00A618CE" w:rsidRDefault="00A618CE" w:rsidP="00A618CE">
      <w:r>
        <w:rPr>
          <w:rFonts w:ascii="MS Gothic" w:eastAsia="MS Gothic" w:hAnsi="MS Gothic" w:cs="MS Gothic" w:hint="eastAsia"/>
        </w:rPr>
        <w:t>愚癡者</w:t>
      </w:r>
      <w:r>
        <w:t xml:space="preserve"> [guchi sha] /folly/</w:t>
      </w:r>
    </w:p>
    <w:p w:rsidR="00A618CE" w:rsidRDefault="00A618CE" w:rsidP="00A618CE">
      <w:r>
        <w:rPr>
          <w:rFonts w:ascii="MS Gothic" w:eastAsia="MS Gothic" w:hAnsi="MS Gothic" w:cs="MS Gothic" w:hint="eastAsia"/>
        </w:rPr>
        <w:t>愚癡衆生</w:t>
      </w:r>
      <w:r>
        <w:t xml:space="preserve"> [guchi shūjō] /foolish beings/</w:t>
      </w:r>
    </w:p>
    <w:p w:rsidR="00A618CE" w:rsidRDefault="00A618CE" w:rsidP="00A618CE">
      <w:r>
        <w:rPr>
          <w:rFonts w:ascii="MS Gothic" w:eastAsia="MS Gothic" w:hAnsi="MS Gothic" w:cs="MS Gothic" w:hint="eastAsia"/>
        </w:rPr>
        <w:t>愚癡類</w:t>
      </w:r>
      <w:r>
        <w:t xml:space="preserve"> [guchirui] /the deluded type/</w:t>
      </w:r>
    </w:p>
    <w:p w:rsidR="00A618CE" w:rsidRDefault="00A618CE" w:rsidP="00A618CE">
      <w:r>
        <w:rPr>
          <w:rFonts w:ascii="MS Gothic" w:eastAsia="MS Gothic" w:hAnsi="MS Gothic" w:cs="MS Gothic" w:hint="eastAsia"/>
        </w:rPr>
        <w:t>愚禿</w:t>
      </w:r>
      <w:r>
        <w:t xml:space="preserve"> [gutoku] /ignorant bald-headed one/</w:t>
      </w:r>
    </w:p>
    <w:p w:rsidR="00A618CE" w:rsidRDefault="00A618CE" w:rsidP="00A618CE">
      <w:r>
        <w:rPr>
          <w:rFonts w:ascii="MS Gothic" w:eastAsia="MS Gothic" w:hAnsi="MS Gothic" w:cs="MS Gothic" w:hint="eastAsia"/>
        </w:rPr>
        <w:t>愚者</w:t>
      </w:r>
      <w:r>
        <w:t xml:space="preserve"> [gusha] /fool/</w:t>
      </w:r>
    </w:p>
    <w:p w:rsidR="00A618CE" w:rsidRDefault="00A618CE" w:rsidP="00A618CE">
      <w:r>
        <w:rPr>
          <w:rFonts w:ascii="MS Gothic" w:eastAsia="MS Gothic" w:hAnsi="MS Gothic" w:cs="MS Gothic" w:hint="eastAsia"/>
        </w:rPr>
        <w:t>愚聵</w:t>
      </w:r>
      <w:r>
        <w:t xml:space="preserve"> [guge] /muddle-headed/</w:t>
      </w:r>
    </w:p>
    <w:p w:rsidR="00A618CE" w:rsidRDefault="00A618CE" w:rsidP="00A618CE">
      <w:r>
        <w:rPr>
          <w:rFonts w:ascii="MS Gothic" w:eastAsia="MS Gothic" w:hAnsi="MS Gothic" w:cs="MS Gothic" w:hint="eastAsia"/>
        </w:rPr>
        <w:t>愚見</w:t>
      </w:r>
      <w:r>
        <w:t xml:space="preserve"> [guken] /foolish views/</w:t>
      </w:r>
    </w:p>
    <w:p w:rsidR="00A618CE" w:rsidRDefault="00A618CE" w:rsidP="00A618CE">
      <w:r>
        <w:rPr>
          <w:rFonts w:ascii="MS Gothic" w:eastAsia="MS Gothic" w:hAnsi="MS Gothic" w:cs="MS Gothic" w:hint="eastAsia"/>
        </w:rPr>
        <w:t>愚迷</w:t>
      </w:r>
      <w:r>
        <w:t xml:space="preserve"> [gumei] /deluded/</w:t>
      </w:r>
    </w:p>
    <w:p w:rsidR="00A618CE" w:rsidRDefault="00A618CE" w:rsidP="00A618CE">
      <w:r>
        <w:rPr>
          <w:rFonts w:ascii="MS Gothic" w:eastAsia="MS Gothic" w:hAnsi="MS Gothic" w:cs="MS Gothic" w:hint="eastAsia"/>
        </w:rPr>
        <w:t>愚迷發心集</w:t>
      </w:r>
      <w:r>
        <w:t xml:space="preserve"> [Gumei hosshin shū] /Gumei hosshin shū/</w:t>
      </w:r>
    </w:p>
    <w:p w:rsidR="00A618CE" w:rsidRDefault="00A618CE" w:rsidP="00A618CE">
      <w:r>
        <w:rPr>
          <w:rFonts w:ascii="MS Gothic" w:eastAsia="MS Gothic" w:hAnsi="MS Gothic" w:cs="MS Gothic" w:hint="eastAsia"/>
        </w:rPr>
        <w:t>愚鄙斯極</w:t>
      </w:r>
      <w:r>
        <w:t xml:space="preserve"> [guhishigoku] /foolish, base, and inferior/</w:t>
      </w:r>
    </w:p>
    <w:p w:rsidR="00A618CE" w:rsidRDefault="00A618CE" w:rsidP="00A618CE">
      <w:r>
        <w:rPr>
          <w:rFonts w:ascii="MS Gothic" w:eastAsia="MS Gothic" w:hAnsi="MS Gothic" w:cs="MS Gothic" w:hint="eastAsia"/>
        </w:rPr>
        <w:t>愚鈍</w:t>
      </w:r>
      <w:r>
        <w:t xml:space="preserve"> [gudon] /dull-witted/</w:t>
      </w:r>
    </w:p>
    <w:p w:rsidR="00A618CE" w:rsidRDefault="00A618CE" w:rsidP="00A618CE">
      <w:r>
        <w:rPr>
          <w:rFonts w:ascii="MS Gothic" w:eastAsia="MS Gothic" w:hAnsi="MS Gothic" w:cs="MS Gothic" w:hint="eastAsia"/>
        </w:rPr>
        <w:t>愚願</w:t>
      </w:r>
      <w:r>
        <w:t xml:space="preserve"> [gugan] /a stupid wish/</w:t>
      </w:r>
    </w:p>
    <w:p w:rsidR="00A618CE" w:rsidRDefault="00A618CE" w:rsidP="00A618CE">
      <w:r>
        <w:rPr>
          <w:rFonts w:ascii="MS Gothic" w:eastAsia="MS Gothic" w:hAnsi="MS Gothic" w:cs="MS Gothic" w:hint="eastAsia"/>
        </w:rPr>
        <w:t>愚騃</w:t>
      </w:r>
      <w:r>
        <w:t xml:space="preserve"> [gugai] /idiotic/</w:t>
      </w:r>
    </w:p>
    <w:p w:rsidR="00A618CE" w:rsidRDefault="00A618CE" w:rsidP="00A618CE">
      <w:r>
        <w:rPr>
          <w:rFonts w:ascii="MS Gothic" w:eastAsia="MS Gothic" w:hAnsi="MS Gothic" w:cs="MS Gothic" w:hint="eastAsia"/>
        </w:rPr>
        <w:t>愚騃子</w:t>
      </w:r>
      <w:r>
        <w:t xml:space="preserve"> [gugaishi] /a stupid child/</w:t>
      </w:r>
    </w:p>
    <w:p w:rsidR="00A618CE" w:rsidRDefault="00A618CE" w:rsidP="00A618CE">
      <w:r>
        <w:rPr>
          <w:rFonts w:ascii="MS Gothic" w:eastAsia="MS Gothic" w:hAnsi="MS Gothic" w:cs="MS Gothic" w:hint="eastAsia"/>
        </w:rPr>
        <w:t>愛</w:t>
      </w:r>
      <w:r>
        <w:t xml:space="preserve"> [ai] /to desire/</w:t>
      </w:r>
    </w:p>
    <w:p w:rsidR="00A618CE" w:rsidRDefault="00A618CE" w:rsidP="00A618CE">
      <w:r>
        <w:rPr>
          <w:rFonts w:ascii="MS Gothic" w:eastAsia="MS Gothic" w:hAnsi="MS Gothic" w:cs="MS Gothic" w:hint="eastAsia"/>
        </w:rPr>
        <w:t>愛不愛</w:t>
      </w:r>
      <w:r>
        <w:t xml:space="preserve"> [ai fuai] /that which is liked and that which is disliked/</w:t>
      </w:r>
    </w:p>
    <w:p w:rsidR="00A618CE" w:rsidRDefault="00A618CE" w:rsidP="00A618CE">
      <w:r>
        <w:rPr>
          <w:rFonts w:ascii="MS Gothic" w:eastAsia="MS Gothic" w:hAnsi="MS Gothic" w:cs="MS Gothic" w:hint="eastAsia"/>
        </w:rPr>
        <w:t>愛不愛倶相違分別</w:t>
      </w:r>
      <w:r>
        <w:t xml:space="preserve"> [ai fuai ku sōi funbetsu] /discrimination of the mutual distinction between the attractive and the unattractive/</w:t>
      </w:r>
    </w:p>
    <w:p w:rsidR="00A618CE" w:rsidRDefault="00A618CE" w:rsidP="00A618CE">
      <w:r>
        <w:rPr>
          <w:rFonts w:ascii="MS Gothic" w:eastAsia="MS Gothic" w:hAnsi="MS Gothic" w:cs="MS Gothic" w:hint="eastAsia"/>
        </w:rPr>
        <w:t>愛事</w:t>
      </w:r>
      <w:r>
        <w:t xml:space="preserve"> [aiji] /kind treatment/</w:t>
      </w:r>
    </w:p>
    <w:p w:rsidR="00A618CE" w:rsidRDefault="00A618CE" w:rsidP="00A618CE">
      <w:r>
        <w:rPr>
          <w:rFonts w:ascii="MS Gothic" w:eastAsia="MS Gothic" w:hAnsi="MS Gothic" w:cs="MS Gothic" w:hint="eastAsia"/>
        </w:rPr>
        <w:t>愛分別</w:t>
      </w:r>
      <w:r>
        <w:t xml:space="preserve"> [ai funbetsu] /discrimination of the appealing/</w:t>
      </w:r>
    </w:p>
    <w:p w:rsidR="00A618CE" w:rsidRDefault="00A618CE" w:rsidP="00A618CE">
      <w:r>
        <w:rPr>
          <w:rFonts w:ascii="MS Gothic" w:eastAsia="MS Gothic" w:hAnsi="MS Gothic" w:cs="MS Gothic" w:hint="eastAsia"/>
        </w:rPr>
        <w:t>愛別離</w:t>
      </w:r>
      <w:r>
        <w:t xml:space="preserve"> [aibetsuri] /separated from the things that one loves/</w:t>
      </w:r>
    </w:p>
    <w:p w:rsidR="00A618CE" w:rsidRDefault="00A618CE" w:rsidP="00A618CE">
      <w:r>
        <w:rPr>
          <w:rFonts w:ascii="MS Gothic" w:eastAsia="MS Gothic" w:hAnsi="MS Gothic" w:cs="MS Gothic" w:hint="eastAsia"/>
        </w:rPr>
        <w:t>愛別離苦</w:t>
      </w:r>
      <w:r>
        <w:t xml:space="preserve"> [ai betsuri ku] /suffering experienced when we are separated from the persons and things that we love/</w:t>
      </w:r>
    </w:p>
    <w:p w:rsidR="00A618CE" w:rsidRDefault="00A618CE" w:rsidP="00A618CE">
      <w:r>
        <w:rPr>
          <w:rFonts w:ascii="MS Gothic" w:eastAsia="MS Gothic" w:hAnsi="MS Gothic" w:cs="MS Gothic" w:hint="eastAsia"/>
        </w:rPr>
        <w:t>愛刺</w:t>
      </w:r>
      <w:r>
        <w:t xml:space="preserve"> [aiseki] /thorn of attachment/</w:t>
      </w:r>
    </w:p>
    <w:p w:rsidR="00A618CE" w:rsidRDefault="00A618CE" w:rsidP="00A618CE">
      <w:r>
        <w:rPr>
          <w:rFonts w:ascii="MS Gothic" w:eastAsia="MS Gothic" w:hAnsi="MS Gothic" w:cs="MS Gothic" w:hint="eastAsia"/>
        </w:rPr>
        <w:t>愛取</w:t>
      </w:r>
      <w:r>
        <w:t xml:space="preserve"> [aishu] /craving and grasping/</w:t>
      </w:r>
    </w:p>
    <w:p w:rsidR="00A618CE" w:rsidRDefault="00A618CE" w:rsidP="00A618CE">
      <w:r>
        <w:rPr>
          <w:rFonts w:ascii="MS Gothic" w:eastAsia="MS Gothic" w:hAnsi="MS Gothic" w:cs="MS Gothic" w:hint="eastAsia"/>
        </w:rPr>
        <w:t>愛取有</w:t>
      </w:r>
      <w:r>
        <w:t xml:space="preserve"> [aishuu] /attachment, grasping, and becoming/</w:t>
      </w:r>
    </w:p>
    <w:p w:rsidR="00A618CE" w:rsidRDefault="00A618CE" w:rsidP="00A618CE">
      <w:r>
        <w:rPr>
          <w:rFonts w:ascii="MS Gothic" w:eastAsia="MS Gothic" w:hAnsi="MS Gothic" w:cs="MS Gothic" w:hint="eastAsia"/>
        </w:rPr>
        <w:t>愛味</w:t>
      </w:r>
      <w:r>
        <w:t xml:space="preserve"> [aimi] /gratification/</w:t>
      </w:r>
    </w:p>
    <w:p w:rsidR="00A618CE" w:rsidRDefault="00A618CE" w:rsidP="00A618CE">
      <w:r>
        <w:rPr>
          <w:rFonts w:ascii="MS Gothic" w:eastAsia="MS Gothic" w:hAnsi="MS Gothic" w:cs="MS Gothic" w:hint="eastAsia"/>
        </w:rPr>
        <w:t>愛喜</w:t>
      </w:r>
      <w:r>
        <w:t xml:space="preserve"> [aiki] /to like/</w:t>
      </w:r>
    </w:p>
    <w:p w:rsidR="00A618CE" w:rsidRDefault="00A618CE" w:rsidP="00A618CE">
      <w:r>
        <w:rPr>
          <w:rFonts w:ascii="MS Gothic" w:eastAsia="MS Gothic" w:hAnsi="MS Gothic" w:cs="MS Gothic" w:hint="eastAsia"/>
        </w:rPr>
        <w:t>愛執</w:t>
      </w:r>
      <w:r>
        <w:t xml:space="preserve"> [aishū] /attachment/</w:t>
      </w:r>
    </w:p>
    <w:p w:rsidR="00A618CE" w:rsidRDefault="00A618CE" w:rsidP="00A618CE">
      <w:r>
        <w:rPr>
          <w:rFonts w:ascii="MS Gothic" w:eastAsia="MS Gothic" w:hAnsi="MS Gothic" w:cs="MS Gothic" w:hint="eastAsia"/>
        </w:rPr>
        <w:t>愛心</w:t>
      </w:r>
      <w:r>
        <w:t xml:space="preserve"> [aishin] /mental state of desire/</w:t>
      </w:r>
    </w:p>
    <w:p w:rsidR="00A618CE" w:rsidRDefault="00A618CE" w:rsidP="00A618CE">
      <w:r>
        <w:rPr>
          <w:rFonts w:ascii="MS Gothic" w:eastAsia="MS Gothic" w:hAnsi="MS Gothic" w:cs="MS Gothic" w:hint="eastAsia"/>
        </w:rPr>
        <w:lastRenderedPageBreak/>
        <w:t>愛念</w:t>
      </w:r>
      <w:r>
        <w:t xml:space="preserve"> [ainen] /to cherish/</w:t>
      </w:r>
    </w:p>
    <w:p w:rsidR="00A618CE" w:rsidRDefault="00A618CE" w:rsidP="00A618CE">
      <w:r>
        <w:rPr>
          <w:rFonts w:ascii="MS Gothic" w:eastAsia="MS Gothic" w:hAnsi="MS Gothic" w:cs="MS Gothic" w:hint="eastAsia"/>
        </w:rPr>
        <w:t>愛念救護</w:t>
      </w:r>
      <w:r>
        <w:t xml:space="preserve"> [ainen kugo] /cherish and protect/</w:t>
      </w:r>
    </w:p>
    <w:p w:rsidR="00A618CE" w:rsidRDefault="00A618CE" w:rsidP="00A618CE">
      <w:r>
        <w:rPr>
          <w:rFonts w:ascii="MS Gothic" w:eastAsia="MS Gothic" w:hAnsi="MS Gothic" w:cs="MS Gothic" w:hint="eastAsia"/>
        </w:rPr>
        <w:t>愛恚</w:t>
      </w:r>
      <w:r>
        <w:t xml:space="preserve"> [aii] /attachment and aversion/</w:t>
      </w:r>
    </w:p>
    <w:p w:rsidR="00A618CE" w:rsidRDefault="00A618CE" w:rsidP="00A618CE">
      <w:r>
        <w:rPr>
          <w:rFonts w:ascii="MS Gothic" w:eastAsia="MS Gothic" w:hAnsi="MS Gothic" w:cs="MS Gothic" w:hint="eastAsia"/>
        </w:rPr>
        <w:t>愛恨</w:t>
      </w:r>
      <w:r>
        <w:t xml:space="preserve"> [aikon] /falseness of desire/</w:t>
      </w:r>
    </w:p>
    <w:p w:rsidR="00A618CE" w:rsidRDefault="00A618CE" w:rsidP="00A618CE">
      <w:r>
        <w:rPr>
          <w:rFonts w:ascii="MS Gothic" w:eastAsia="MS Gothic" w:hAnsi="MS Gothic" w:cs="MS Gothic" w:hint="eastAsia"/>
        </w:rPr>
        <w:t>愛惑</w:t>
      </w:r>
      <w:r>
        <w:t xml:space="preserve"> [aiwaku] /affliction of attachment/</w:t>
      </w:r>
    </w:p>
    <w:p w:rsidR="00A618CE" w:rsidRDefault="00A618CE" w:rsidP="00A618CE">
      <w:r>
        <w:rPr>
          <w:rFonts w:ascii="MS Gothic" w:eastAsia="MS Gothic" w:hAnsi="MS Gothic" w:cs="MS Gothic" w:hint="eastAsia"/>
        </w:rPr>
        <w:t>愛惜</w:t>
      </w:r>
      <w:r>
        <w:t xml:space="preserve"> [aiseki] /sorrow of parting/</w:t>
      </w:r>
    </w:p>
    <w:p w:rsidR="00A618CE" w:rsidRDefault="00A618CE" w:rsidP="00A618CE">
      <w:r>
        <w:rPr>
          <w:rFonts w:ascii="MS Gothic" w:eastAsia="MS Gothic" w:hAnsi="MS Gothic" w:cs="MS Gothic" w:hint="eastAsia"/>
        </w:rPr>
        <w:t>愛想</w:t>
      </w:r>
      <w:r>
        <w:t xml:space="preserve"> [aisō] /thoughts of attachment to that which is attractive/</w:t>
      </w:r>
    </w:p>
    <w:p w:rsidR="00A618CE" w:rsidRDefault="00A618CE" w:rsidP="00A618CE">
      <w:r>
        <w:rPr>
          <w:rFonts w:ascii="MS Gothic" w:eastAsia="MS Gothic" w:hAnsi="MS Gothic" w:cs="MS Gothic" w:hint="eastAsia"/>
        </w:rPr>
        <w:t>愛慕</w:t>
      </w:r>
      <w:r>
        <w:t xml:space="preserve"> [aimo] /desire/</w:t>
      </w:r>
    </w:p>
    <w:p w:rsidR="00A618CE" w:rsidRDefault="00A618CE" w:rsidP="00A618CE">
      <w:r>
        <w:rPr>
          <w:rFonts w:ascii="MS Gothic" w:eastAsia="MS Gothic" w:hAnsi="MS Gothic" w:cs="MS Gothic" w:hint="eastAsia"/>
        </w:rPr>
        <w:t>愛慢</w:t>
      </w:r>
      <w:r>
        <w:t xml:space="preserve"> [aiman] /desire and pride/</w:t>
      </w:r>
    </w:p>
    <w:p w:rsidR="00A618CE" w:rsidRDefault="00A618CE" w:rsidP="00A618CE">
      <w:r>
        <w:rPr>
          <w:rFonts w:ascii="MS Gothic" w:eastAsia="MS Gothic" w:hAnsi="MS Gothic" w:cs="MS Gothic" w:hint="eastAsia"/>
        </w:rPr>
        <w:t>愛憎</w:t>
      </w:r>
      <w:r>
        <w:t xml:space="preserve"> [aizō] /attraction and revulsion/</w:t>
      </w:r>
    </w:p>
    <w:p w:rsidR="00A618CE" w:rsidRDefault="00A618CE" w:rsidP="00A618CE">
      <w:r>
        <w:rPr>
          <w:rFonts w:ascii="MS Gothic" w:eastAsia="MS Gothic" w:hAnsi="MS Gothic" w:cs="MS Gothic" w:hint="eastAsia"/>
        </w:rPr>
        <w:t>愛戀</w:t>
      </w:r>
      <w:r>
        <w:t xml:space="preserve"> [airen] /affection for/</w:t>
      </w:r>
    </w:p>
    <w:p w:rsidR="00A618CE" w:rsidRDefault="00A618CE" w:rsidP="00A618CE">
      <w:r>
        <w:rPr>
          <w:rFonts w:ascii="MS Gothic" w:eastAsia="MS Gothic" w:hAnsi="MS Gothic" w:cs="MS Gothic" w:hint="eastAsia"/>
        </w:rPr>
        <w:t>愛敬</w:t>
      </w:r>
      <w:r>
        <w:t xml:space="preserve"> [aikei] /kindness and respect/</w:t>
      </w:r>
    </w:p>
    <w:p w:rsidR="00A618CE" w:rsidRDefault="00A618CE" w:rsidP="00A618CE">
      <w:r>
        <w:rPr>
          <w:rFonts w:ascii="MS Gothic" w:eastAsia="MS Gothic" w:hAnsi="MS Gothic" w:cs="MS Gothic" w:hint="eastAsia"/>
        </w:rPr>
        <w:t>愛數住地</w:t>
      </w:r>
      <w:r>
        <w:t xml:space="preserve"> [aishu jūji] /entrenchments of the afflictions that are associated with emotion/</w:t>
      </w:r>
    </w:p>
    <w:p w:rsidR="00A618CE" w:rsidRDefault="00A618CE" w:rsidP="00A618CE">
      <w:r>
        <w:rPr>
          <w:rFonts w:ascii="MS Gothic" w:eastAsia="MS Gothic" w:hAnsi="MS Gothic" w:cs="MS Gothic" w:hint="eastAsia"/>
        </w:rPr>
        <w:t>愛果</w:t>
      </w:r>
      <w:r>
        <w:t xml:space="preserve"> [aika] /pleasant effect/</w:t>
      </w:r>
    </w:p>
    <w:p w:rsidR="00A618CE" w:rsidRDefault="00A618CE" w:rsidP="00A618CE">
      <w:r>
        <w:rPr>
          <w:rFonts w:ascii="MS Gothic" w:eastAsia="MS Gothic" w:hAnsi="MS Gothic" w:cs="MS Gothic" w:hint="eastAsia"/>
        </w:rPr>
        <w:t>愛染</w:t>
      </w:r>
      <w:r>
        <w:t xml:space="preserve"> [aizen] /impassioned/</w:t>
      </w:r>
    </w:p>
    <w:p w:rsidR="00A618CE" w:rsidRDefault="00A618CE" w:rsidP="00A618CE">
      <w:r>
        <w:rPr>
          <w:rFonts w:ascii="MS Gothic" w:eastAsia="MS Gothic" w:hAnsi="MS Gothic" w:cs="MS Gothic" w:hint="eastAsia"/>
        </w:rPr>
        <w:t>愛染心</w:t>
      </w:r>
      <w:r>
        <w:t xml:space="preserve"> [aizen shin] /attached mind/</w:t>
      </w:r>
    </w:p>
    <w:p w:rsidR="00A618CE" w:rsidRDefault="00A618CE" w:rsidP="00A618CE">
      <w:r>
        <w:rPr>
          <w:rFonts w:ascii="MS Gothic" w:eastAsia="MS Gothic" w:hAnsi="MS Gothic" w:cs="MS Gothic" w:hint="eastAsia"/>
        </w:rPr>
        <w:t>愛染明王</w:t>
      </w:r>
      <w:r>
        <w:t xml:space="preserve"> [Aizen myōō] /King of Love/</w:t>
      </w:r>
    </w:p>
    <w:p w:rsidR="00A618CE" w:rsidRDefault="00A618CE" w:rsidP="00A618CE">
      <w:r>
        <w:rPr>
          <w:rFonts w:ascii="MS Gothic" w:eastAsia="MS Gothic" w:hAnsi="MS Gothic" w:cs="MS Gothic" w:hint="eastAsia"/>
        </w:rPr>
        <w:t>愛染王</w:t>
      </w:r>
      <w:r>
        <w:t xml:space="preserve"> [Aizenō] /King Polluted By Desire/</w:t>
      </w:r>
    </w:p>
    <w:p w:rsidR="00A618CE" w:rsidRDefault="00A618CE" w:rsidP="00A618CE">
      <w:r>
        <w:rPr>
          <w:rFonts w:ascii="MS Gothic" w:eastAsia="MS Gothic" w:hAnsi="MS Gothic" w:cs="MS Gothic" w:hint="eastAsia"/>
        </w:rPr>
        <w:t>愛根</w:t>
      </w:r>
      <w:r>
        <w:t xml:space="preserve"> [aikon] /root of desire/</w:t>
      </w:r>
    </w:p>
    <w:p w:rsidR="00A618CE" w:rsidRDefault="00A618CE" w:rsidP="00A618CE">
      <w:r>
        <w:rPr>
          <w:rFonts w:ascii="MS Gothic" w:eastAsia="MS Gothic" w:hAnsi="MS Gothic" w:cs="MS Gothic" w:hint="eastAsia"/>
        </w:rPr>
        <w:t>愛業</w:t>
      </w:r>
      <w:r>
        <w:t xml:space="preserve"> [aigō] /karma of desire/</w:t>
      </w:r>
    </w:p>
    <w:p w:rsidR="00A618CE" w:rsidRDefault="00A618CE" w:rsidP="00A618CE">
      <w:r>
        <w:rPr>
          <w:rFonts w:ascii="MS Gothic" w:eastAsia="MS Gothic" w:hAnsi="MS Gothic" w:cs="MS Gothic" w:hint="eastAsia"/>
        </w:rPr>
        <w:t>愛樂</w:t>
      </w:r>
      <w:r>
        <w:t xml:space="preserve"> [airaku] /to indulge in/</w:t>
      </w:r>
    </w:p>
    <w:p w:rsidR="00A618CE" w:rsidRDefault="00A618CE" w:rsidP="00A618CE">
      <w:r>
        <w:rPr>
          <w:rFonts w:ascii="MS Gothic" w:eastAsia="MS Gothic" w:hAnsi="MS Gothic" w:cs="MS Gothic" w:hint="eastAsia"/>
        </w:rPr>
        <w:t>愛樂心</w:t>
      </w:r>
      <w:r>
        <w:t xml:space="preserve"> [aigyō shin] /mind of affection for.../</w:t>
      </w:r>
    </w:p>
    <w:p w:rsidR="00A618CE" w:rsidRDefault="00A618CE" w:rsidP="00A618CE">
      <w:r>
        <w:rPr>
          <w:rFonts w:ascii="MS Gothic" w:eastAsia="MS Gothic" w:hAnsi="MS Gothic" w:cs="MS Gothic" w:hint="eastAsia"/>
        </w:rPr>
        <w:t>愛樂果</w:t>
      </w:r>
      <w:r>
        <w:t xml:space="preserve"> [aigyō ka] /delight-fruit/</w:t>
      </w:r>
    </w:p>
    <w:p w:rsidR="00A618CE" w:rsidRDefault="00A618CE" w:rsidP="00A618CE">
      <w:r>
        <w:rPr>
          <w:rFonts w:ascii="MS Gothic" w:eastAsia="MS Gothic" w:hAnsi="MS Gothic" w:cs="MS Gothic" w:hint="eastAsia"/>
        </w:rPr>
        <w:t>愛樂隨入</w:t>
      </w:r>
      <w:r>
        <w:t xml:space="preserve"> [aigyō zuinyū] /to accord with and enter according to one's wish/</w:t>
      </w:r>
    </w:p>
    <w:p w:rsidR="00A618CE" w:rsidRDefault="00A618CE" w:rsidP="00A618CE">
      <w:r>
        <w:rPr>
          <w:rFonts w:ascii="MS Gothic" w:eastAsia="MS Gothic" w:hAnsi="MS Gothic" w:cs="MS Gothic" w:hint="eastAsia"/>
        </w:rPr>
        <w:t>愛欲</w:t>
      </w:r>
      <w:r>
        <w:t xml:space="preserve"> [aiyoku] /attachment and desire/</w:t>
      </w:r>
    </w:p>
    <w:p w:rsidR="00A618CE" w:rsidRDefault="00A618CE" w:rsidP="00A618CE">
      <w:r>
        <w:rPr>
          <w:rFonts w:ascii="MS Gothic" w:eastAsia="MS Gothic" w:hAnsi="MS Gothic" w:cs="MS Gothic" w:hint="eastAsia"/>
        </w:rPr>
        <w:t>愛欲海</w:t>
      </w:r>
      <w:r>
        <w:t xml:space="preserve"> [aiyokukai] /ocean of desire/</w:t>
      </w:r>
    </w:p>
    <w:p w:rsidR="00A618CE" w:rsidRDefault="00A618CE" w:rsidP="00A618CE">
      <w:r>
        <w:rPr>
          <w:rFonts w:ascii="MS Gothic" w:eastAsia="MS Gothic" w:hAnsi="MS Gothic" w:cs="MS Gothic" w:hint="eastAsia"/>
        </w:rPr>
        <w:t>愛毒</w:t>
      </w:r>
      <w:r>
        <w:t xml:space="preserve"> [aidoku] /poison of attachment/</w:t>
      </w:r>
    </w:p>
    <w:p w:rsidR="00A618CE" w:rsidRDefault="00A618CE" w:rsidP="00A618CE">
      <w:r>
        <w:rPr>
          <w:rFonts w:ascii="MS Gothic" w:eastAsia="MS Gothic" w:hAnsi="MS Gothic" w:cs="MS Gothic" w:hint="eastAsia"/>
        </w:rPr>
        <w:t>愛水</w:t>
      </w:r>
      <w:r>
        <w:t xml:space="preserve"> [aisui] /water of love/</w:t>
      </w:r>
    </w:p>
    <w:p w:rsidR="00A618CE" w:rsidRDefault="00A618CE" w:rsidP="00A618CE">
      <w:r>
        <w:rPr>
          <w:rFonts w:ascii="MS Gothic" w:eastAsia="MS Gothic" w:hAnsi="MS Gothic" w:cs="MS Gothic" w:hint="eastAsia"/>
        </w:rPr>
        <w:t>愛河</w:t>
      </w:r>
      <w:r>
        <w:t xml:space="preserve"> [aika] /river of desire/</w:t>
      </w:r>
    </w:p>
    <w:p w:rsidR="00A618CE" w:rsidRDefault="00A618CE" w:rsidP="00A618CE">
      <w:r>
        <w:rPr>
          <w:rFonts w:ascii="MS Gothic" w:eastAsia="MS Gothic" w:hAnsi="MS Gothic" w:cs="MS Gothic" w:hint="eastAsia"/>
        </w:rPr>
        <w:t>愛法</w:t>
      </w:r>
      <w:r>
        <w:t xml:space="preserve"> [aihō] /attachment to the dharma/</w:t>
      </w:r>
    </w:p>
    <w:p w:rsidR="00A618CE" w:rsidRDefault="00A618CE" w:rsidP="00A618CE">
      <w:r>
        <w:rPr>
          <w:rFonts w:ascii="MS Gothic" w:eastAsia="MS Gothic" w:hAnsi="MS Gothic" w:cs="MS Gothic" w:hint="eastAsia"/>
        </w:rPr>
        <w:lastRenderedPageBreak/>
        <w:t>愛流</w:t>
      </w:r>
      <w:r>
        <w:t xml:space="preserve"> [airu] /current of desire/</w:t>
      </w:r>
    </w:p>
    <w:p w:rsidR="00A618CE" w:rsidRDefault="00A618CE" w:rsidP="00A618CE">
      <w:r>
        <w:rPr>
          <w:rFonts w:ascii="MS Gothic" w:eastAsia="MS Gothic" w:hAnsi="MS Gothic" w:cs="MS Gothic" w:hint="eastAsia"/>
        </w:rPr>
        <w:t>愛海</w:t>
      </w:r>
      <w:r>
        <w:t xml:space="preserve"> [aikai] /ocean of desire/</w:t>
      </w:r>
    </w:p>
    <w:p w:rsidR="00A618CE" w:rsidRDefault="00A618CE" w:rsidP="00A618CE">
      <w:r>
        <w:rPr>
          <w:rFonts w:ascii="MS Gothic" w:eastAsia="MS Gothic" w:hAnsi="MS Gothic" w:cs="MS Gothic" w:hint="eastAsia"/>
        </w:rPr>
        <w:t>愛涎</w:t>
      </w:r>
      <w:r>
        <w:t xml:space="preserve"> [aien] /drooling with desire/</w:t>
      </w:r>
    </w:p>
    <w:p w:rsidR="00A618CE" w:rsidRDefault="00A618CE" w:rsidP="00A618CE">
      <w:r>
        <w:rPr>
          <w:rFonts w:ascii="MS Gothic" w:eastAsia="MS Gothic" w:hAnsi="MS Gothic" w:cs="MS Gothic" w:hint="eastAsia"/>
        </w:rPr>
        <w:t>愛渴</w:t>
      </w:r>
      <w:r>
        <w:t xml:space="preserve"> [aikatsu] /desire and thirst/</w:t>
      </w:r>
    </w:p>
    <w:p w:rsidR="00A618CE" w:rsidRDefault="00A618CE" w:rsidP="00A618CE">
      <w:r>
        <w:rPr>
          <w:rFonts w:ascii="MS Gothic" w:eastAsia="MS Gothic" w:hAnsi="MS Gothic" w:cs="MS Gothic" w:hint="eastAsia"/>
        </w:rPr>
        <w:t>愛滅</w:t>
      </w:r>
      <w:r>
        <w:t xml:space="preserve"> [aimetsu] /the cessation of craving/</w:t>
      </w:r>
    </w:p>
    <w:p w:rsidR="00A618CE" w:rsidRDefault="00A618CE" w:rsidP="00A618CE">
      <w:r>
        <w:rPr>
          <w:rFonts w:ascii="MS Gothic" w:eastAsia="MS Gothic" w:hAnsi="MS Gothic" w:cs="MS Gothic" w:hint="eastAsia"/>
        </w:rPr>
        <w:t>愛潤</w:t>
      </w:r>
      <w:r>
        <w:t xml:space="preserve"> [aijun] /nourishment of desire/</w:t>
      </w:r>
    </w:p>
    <w:p w:rsidR="00A618CE" w:rsidRDefault="00A618CE" w:rsidP="00A618CE">
      <w:r>
        <w:rPr>
          <w:rFonts w:ascii="MS Gothic" w:eastAsia="MS Gothic" w:hAnsi="MS Gothic" w:cs="MS Gothic" w:hint="eastAsia"/>
        </w:rPr>
        <w:t>愛火</w:t>
      </w:r>
      <w:r>
        <w:t xml:space="preserve"> [aika] /flame of desire/</w:t>
      </w:r>
    </w:p>
    <w:p w:rsidR="00A618CE" w:rsidRDefault="00A618CE" w:rsidP="00A618CE">
      <w:r>
        <w:rPr>
          <w:rFonts w:ascii="MS Gothic" w:eastAsia="MS Gothic" w:hAnsi="MS Gothic" w:cs="MS Gothic" w:hint="eastAsia"/>
        </w:rPr>
        <w:t>愛煩惱</w:t>
      </w:r>
      <w:r>
        <w:t xml:space="preserve"> [ai bonnō] /emotional afflictions/</w:t>
      </w:r>
    </w:p>
    <w:p w:rsidR="00A618CE" w:rsidRDefault="00A618CE" w:rsidP="00A618CE">
      <w:r>
        <w:rPr>
          <w:rFonts w:ascii="MS Gothic" w:eastAsia="MS Gothic" w:hAnsi="MS Gothic" w:cs="MS Gothic" w:hint="eastAsia"/>
        </w:rPr>
        <w:t>愛物</w:t>
      </w:r>
      <w:r>
        <w:t xml:space="preserve"> [aimotsu] /one's favorite things/</w:t>
      </w:r>
    </w:p>
    <w:p w:rsidR="00A618CE" w:rsidRDefault="00A618CE" w:rsidP="00A618CE">
      <w:r>
        <w:rPr>
          <w:rFonts w:ascii="MS Gothic" w:eastAsia="MS Gothic" w:hAnsi="MS Gothic" w:cs="MS Gothic" w:hint="eastAsia"/>
        </w:rPr>
        <w:t>愛獄</w:t>
      </w:r>
      <w:r>
        <w:t xml:space="preserve"> [aigoku] /prison of desire/</w:t>
      </w:r>
    </w:p>
    <w:p w:rsidR="00A618CE" w:rsidRDefault="00A618CE" w:rsidP="00A618CE">
      <w:r>
        <w:rPr>
          <w:rFonts w:ascii="MS Gothic" w:eastAsia="MS Gothic" w:hAnsi="MS Gothic" w:cs="MS Gothic" w:hint="eastAsia"/>
        </w:rPr>
        <w:t>愛用</w:t>
      </w:r>
      <w:r>
        <w:t xml:space="preserve"> [aiyū] /activity of desire/</w:t>
      </w:r>
    </w:p>
    <w:p w:rsidR="00A618CE" w:rsidRDefault="00A618CE" w:rsidP="00A618CE">
      <w:r>
        <w:rPr>
          <w:rFonts w:ascii="MS Gothic" w:eastAsia="MS Gothic" w:hAnsi="MS Gothic" w:cs="MS Gothic" w:hint="eastAsia"/>
        </w:rPr>
        <w:t>愛界</w:t>
      </w:r>
      <w:r>
        <w:t xml:space="preserve"> [aikai] /realm of desire/</w:t>
      </w:r>
    </w:p>
    <w:p w:rsidR="00A618CE" w:rsidRDefault="00A618CE" w:rsidP="00A618CE">
      <w:r>
        <w:rPr>
          <w:rFonts w:ascii="MS Gothic" w:eastAsia="MS Gothic" w:hAnsi="MS Gothic" w:cs="MS Gothic" w:hint="eastAsia"/>
        </w:rPr>
        <w:t>愛盡</w:t>
      </w:r>
      <w:r>
        <w:t xml:space="preserve"> [aijin] /elimination of craving/</w:t>
      </w:r>
    </w:p>
    <w:p w:rsidR="00A618CE" w:rsidRDefault="00A618CE" w:rsidP="00A618CE">
      <w:r>
        <w:rPr>
          <w:rFonts w:ascii="MS Gothic" w:eastAsia="MS Gothic" w:hAnsi="MS Gothic" w:cs="MS Gothic" w:hint="eastAsia"/>
        </w:rPr>
        <w:t>愛眼</w:t>
      </w:r>
      <w:r>
        <w:t xml:space="preserve"> [aigen] /eye of love/</w:t>
      </w:r>
    </w:p>
    <w:p w:rsidR="00A618CE" w:rsidRDefault="00A618CE" w:rsidP="00A618CE">
      <w:r>
        <w:rPr>
          <w:rFonts w:ascii="MS Gothic" w:eastAsia="MS Gothic" w:hAnsi="MS Gothic" w:cs="MS Gothic" w:hint="eastAsia"/>
        </w:rPr>
        <w:t>愛着</w:t>
      </w:r>
      <w:r>
        <w:t xml:space="preserve"> [aijaku] /attachment/</w:t>
      </w:r>
    </w:p>
    <w:p w:rsidR="00A618CE" w:rsidRDefault="00A618CE" w:rsidP="00A618CE">
      <w:r>
        <w:rPr>
          <w:rFonts w:ascii="MS Gothic" w:eastAsia="MS Gothic" w:hAnsi="MS Gothic" w:cs="MS Gothic" w:hint="eastAsia"/>
        </w:rPr>
        <w:t>愛種</w:t>
      </w:r>
      <w:r>
        <w:t xml:space="preserve"> [aishu] /seed of desire/</w:t>
      </w:r>
    </w:p>
    <w:p w:rsidR="00A618CE" w:rsidRDefault="00A618CE" w:rsidP="00A618CE">
      <w:r>
        <w:rPr>
          <w:rFonts w:ascii="MS Gothic" w:eastAsia="MS Gothic" w:hAnsi="MS Gothic" w:cs="MS Gothic" w:hint="eastAsia"/>
        </w:rPr>
        <w:t>愛空</w:t>
      </w:r>
      <w:r>
        <w:t xml:space="preserve"> [aikū] /loves emptiness/</w:t>
      </w:r>
    </w:p>
    <w:p w:rsidR="00A618CE" w:rsidRDefault="00A618CE" w:rsidP="00A618CE">
      <w:r>
        <w:rPr>
          <w:rFonts w:ascii="MS Gothic" w:eastAsia="MS Gothic" w:hAnsi="MS Gothic" w:cs="MS Gothic" w:hint="eastAsia"/>
        </w:rPr>
        <w:t>愛等</w:t>
      </w:r>
      <w:r>
        <w:t xml:space="preserve"> [aitō] /thirst and so forth/</w:t>
      </w:r>
    </w:p>
    <w:p w:rsidR="00A618CE" w:rsidRDefault="00A618CE" w:rsidP="00A618CE">
      <w:r>
        <w:rPr>
          <w:rFonts w:ascii="MS Gothic" w:eastAsia="MS Gothic" w:hAnsi="MS Gothic" w:cs="MS Gothic" w:hint="eastAsia"/>
        </w:rPr>
        <w:t>愛結</w:t>
      </w:r>
      <w:r>
        <w:t xml:space="preserve"> [aiketsu] /tethers of desire/</w:t>
      </w:r>
    </w:p>
    <w:p w:rsidR="00A618CE" w:rsidRDefault="00A618CE" w:rsidP="00A618CE">
      <w:r>
        <w:rPr>
          <w:rFonts w:ascii="MS Gothic" w:eastAsia="MS Gothic" w:hAnsi="MS Gothic" w:cs="MS Gothic" w:hint="eastAsia"/>
        </w:rPr>
        <w:t>愛網</w:t>
      </w:r>
      <w:r>
        <w:t xml:space="preserve"> [aimō] /net of attachment/</w:t>
      </w:r>
    </w:p>
    <w:p w:rsidR="00A618CE" w:rsidRDefault="00A618CE" w:rsidP="00A618CE">
      <w:r>
        <w:rPr>
          <w:rFonts w:ascii="MS Gothic" w:eastAsia="MS Gothic" w:hAnsi="MS Gothic" w:cs="MS Gothic" w:hint="eastAsia"/>
        </w:rPr>
        <w:t>愛緣</w:t>
      </w:r>
      <w:r>
        <w:t xml:space="preserve"> [aien] /condition of attachment/</w:t>
      </w:r>
    </w:p>
    <w:p w:rsidR="00A618CE" w:rsidRDefault="00A618CE" w:rsidP="00A618CE">
      <w:r>
        <w:rPr>
          <w:rFonts w:ascii="MS Gothic" w:eastAsia="MS Gothic" w:hAnsi="MS Gothic" w:cs="MS Gothic" w:hint="eastAsia"/>
        </w:rPr>
        <w:t>愛繫</w:t>
      </w:r>
      <w:r>
        <w:t xml:space="preserve"> [aike] /tethers of desire/</w:t>
      </w:r>
    </w:p>
    <w:p w:rsidR="00A618CE" w:rsidRDefault="00A618CE" w:rsidP="00A618CE">
      <w:r>
        <w:rPr>
          <w:rFonts w:ascii="MS Gothic" w:eastAsia="MS Gothic" w:hAnsi="MS Gothic" w:cs="MS Gothic" w:hint="eastAsia"/>
        </w:rPr>
        <w:t>愛繭</w:t>
      </w:r>
      <w:r>
        <w:t xml:space="preserve"> [aiken] /cocoon of desire/</w:t>
      </w:r>
    </w:p>
    <w:p w:rsidR="00A618CE" w:rsidRDefault="00A618CE" w:rsidP="00A618CE">
      <w:r>
        <w:rPr>
          <w:rFonts w:ascii="MS Gothic" w:eastAsia="MS Gothic" w:hAnsi="MS Gothic" w:cs="MS Gothic" w:hint="eastAsia"/>
        </w:rPr>
        <w:t>愛羂</w:t>
      </w:r>
      <w:r>
        <w:t xml:space="preserve"> [aiken] /net of desire/</w:t>
      </w:r>
    </w:p>
    <w:p w:rsidR="00A618CE" w:rsidRDefault="00A618CE" w:rsidP="00A618CE">
      <w:r>
        <w:rPr>
          <w:rFonts w:ascii="MS Gothic" w:eastAsia="MS Gothic" w:hAnsi="MS Gothic" w:cs="MS Gothic" w:hint="eastAsia"/>
        </w:rPr>
        <w:t>愛羅刹女</w:t>
      </w:r>
      <w:r>
        <w:t xml:space="preserve"> [airasetsunyo] /female demon of desire/</w:t>
      </w:r>
    </w:p>
    <w:p w:rsidR="00A618CE" w:rsidRDefault="00A618CE" w:rsidP="00A618CE">
      <w:r>
        <w:rPr>
          <w:rFonts w:ascii="MS Gothic" w:eastAsia="MS Gothic" w:hAnsi="MS Gothic" w:cs="MS Gothic" w:hint="eastAsia"/>
        </w:rPr>
        <w:t>愛羅筏</w:t>
      </w:r>
      <w:r>
        <w:t xml:space="preserve"> [Airabatsu] /Airāvaṇa/</w:t>
      </w:r>
    </w:p>
    <w:p w:rsidR="00A618CE" w:rsidRDefault="00A618CE" w:rsidP="00A618CE">
      <w:r>
        <w:rPr>
          <w:rFonts w:ascii="MS Gothic" w:eastAsia="MS Gothic" w:hAnsi="MS Gothic" w:cs="MS Gothic" w:hint="eastAsia"/>
        </w:rPr>
        <w:t>愛習氣</w:t>
      </w:r>
      <w:r>
        <w:t xml:space="preserve"> [aijikke] /karmic impressions of attraction/</w:t>
      </w:r>
    </w:p>
    <w:p w:rsidR="00A618CE" w:rsidRDefault="00A618CE" w:rsidP="00A618CE">
      <w:r>
        <w:rPr>
          <w:rFonts w:ascii="MS Gothic" w:eastAsia="MS Gothic" w:hAnsi="MS Gothic" w:cs="MS Gothic" w:hint="eastAsia"/>
        </w:rPr>
        <w:t>愛者</w:t>
      </w:r>
      <w:r>
        <w:t xml:space="preserve"> [aisha] /desirer/</w:t>
      </w:r>
    </w:p>
    <w:p w:rsidR="00A618CE" w:rsidRDefault="00A618CE" w:rsidP="00A618CE">
      <w:r>
        <w:rPr>
          <w:rFonts w:ascii="MS Gothic" w:eastAsia="MS Gothic" w:hAnsi="MS Gothic" w:cs="MS Gothic" w:hint="eastAsia"/>
        </w:rPr>
        <w:t>愛色</w:t>
      </w:r>
      <w:r>
        <w:t xml:space="preserve"> [aishiki] /attached to form/</w:t>
      </w:r>
    </w:p>
    <w:p w:rsidR="00A618CE" w:rsidRDefault="00A618CE" w:rsidP="00A618CE">
      <w:r>
        <w:rPr>
          <w:rFonts w:ascii="MS Gothic" w:eastAsia="MS Gothic" w:hAnsi="MS Gothic" w:cs="MS Gothic" w:hint="eastAsia"/>
        </w:rPr>
        <w:t>愛著</w:t>
      </w:r>
      <w:r>
        <w:t xml:space="preserve"> [aijaku] /strong attachment/</w:t>
      </w:r>
    </w:p>
    <w:p w:rsidR="00A618CE" w:rsidRDefault="00A618CE" w:rsidP="00A618CE">
      <w:r>
        <w:rPr>
          <w:rFonts w:ascii="MS Gothic" w:eastAsia="MS Gothic" w:hAnsi="MS Gothic" w:cs="MS Gothic" w:hint="eastAsia"/>
        </w:rPr>
        <w:lastRenderedPageBreak/>
        <w:t>愛著心</w:t>
      </w:r>
      <w:r>
        <w:t xml:space="preserve"> [aijaku shin] /mind attached to love/</w:t>
      </w:r>
    </w:p>
    <w:p w:rsidR="00A618CE" w:rsidRDefault="00A618CE" w:rsidP="00A618CE">
      <w:r>
        <w:rPr>
          <w:rFonts w:ascii="MS Gothic" w:eastAsia="MS Gothic" w:hAnsi="MS Gothic" w:cs="MS Gothic" w:hint="eastAsia"/>
        </w:rPr>
        <w:t>愛著生死</w:t>
      </w:r>
      <w:r>
        <w:t xml:space="preserve"> [aijaku shōji] /bondage to rebirth by attachment/</w:t>
      </w:r>
    </w:p>
    <w:p w:rsidR="00A618CE" w:rsidRDefault="00A618CE" w:rsidP="00A618CE">
      <w:r>
        <w:rPr>
          <w:rFonts w:ascii="MS Gothic" w:eastAsia="MS Gothic" w:hAnsi="MS Gothic" w:cs="MS Gothic" w:hint="eastAsia"/>
        </w:rPr>
        <w:t>愛著迷</w:t>
      </w:r>
      <w:r>
        <w:t xml:space="preserve"> [aijakumei] /delusion from attachment/</w:t>
      </w:r>
    </w:p>
    <w:p w:rsidR="00A618CE" w:rsidRDefault="00A618CE" w:rsidP="00A618CE">
      <w:r>
        <w:rPr>
          <w:rFonts w:ascii="MS Gothic" w:eastAsia="MS Gothic" w:hAnsi="MS Gothic" w:cs="MS Gothic" w:hint="eastAsia"/>
        </w:rPr>
        <w:t>愛藏</w:t>
      </w:r>
      <w:r>
        <w:t xml:space="preserve"> [aizō] /grasping/</w:t>
      </w:r>
    </w:p>
    <w:p w:rsidR="00A618CE" w:rsidRDefault="00A618CE" w:rsidP="00A618CE">
      <w:r>
        <w:rPr>
          <w:rFonts w:ascii="MS Gothic" w:eastAsia="MS Gothic" w:hAnsi="MS Gothic" w:cs="MS Gothic" w:hint="eastAsia"/>
        </w:rPr>
        <w:t>愛行</w:t>
      </w:r>
      <w:r>
        <w:t xml:space="preserve"> [aigyō] /affective activity/</w:t>
      </w:r>
    </w:p>
    <w:p w:rsidR="00A618CE" w:rsidRDefault="00A618CE" w:rsidP="00A618CE">
      <w:r>
        <w:rPr>
          <w:rFonts w:ascii="MS Gothic" w:eastAsia="MS Gothic" w:hAnsi="MS Gothic" w:cs="MS Gothic" w:hint="eastAsia"/>
        </w:rPr>
        <w:t>愛見</w:t>
      </w:r>
      <w:r>
        <w:t xml:space="preserve"> [aiken] /attachment (or desire) and views/</w:t>
      </w:r>
    </w:p>
    <w:p w:rsidR="00A618CE" w:rsidRDefault="00A618CE" w:rsidP="00A618CE">
      <w:r>
        <w:rPr>
          <w:rFonts w:ascii="MS Gothic" w:eastAsia="MS Gothic" w:hAnsi="MS Gothic" w:cs="MS Gothic" w:hint="eastAsia"/>
        </w:rPr>
        <w:t>愛見二行</w:t>
      </w:r>
      <w:r>
        <w:t xml:space="preserve"> [aiken nigyō] /afflictions of views and emotions/</w:t>
      </w:r>
    </w:p>
    <w:p w:rsidR="00A618CE" w:rsidRDefault="00A618CE" w:rsidP="00A618CE">
      <w:r>
        <w:rPr>
          <w:rFonts w:ascii="MS Gothic" w:eastAsia="MS Gothic" w:hAnsi="MS Gothic" w:cs="MS Gothic" w:hint="eastAsia"/>
        </w:rPr>
        <w:t>愛語</w:t>
      </w:r>
      <w:r>
        <w:t xml:space="preserve"> [aigo] /loving words/</w:t>
      </w:r>
    </w:p>
    <w:p w:rsidR="00A618CE" w:rsidRDefault="00A618CE" w:rsidP="00A618CE">
      <w:r>
        <w:rPr>
          <w:rFonts w:ascii="MS Gothic" w:eastAsia="MS Gothic" w:hAnsi="MS Gothic" w:cs="MS Gothic" w:hint="eastAsia"/>
        </w:rPr>
        <w:t>愛語自性</w:t>
      </w:r>
      <w:r>
        <w:t xml:space="preserve"> [aigo jishō] /the own-nature of kind words/</w:t>
      </w:r>
    </w:p>
    <w:p w:rsidR="00A618CE" w:rsidRDefault="00A618CE" w:rsidP="00A618CE">
      <w:r>
        <w:rPr>
          <w:rFonts w:ascii="MS Gothic" w:eastAsia="MS Gothic" w:hAnsi="MS Gothic" w:cs="MS Gothic" w:hint="eastAsia"/>
        </w:rPr>
        <w:t>愛論</w:t>
      </w:r>
      <w:r>
        <w:t xml:space="preserve"> [airon] /conceptual proliferation that engenders the creation of sentiments/</w:t>
      </w:r>
    </w:p>
    <w:p w:rsidR="00A618CE" w:rsidRDefault="00A618CE" w:rsidP="00A618CE">
      <w:r>
        <w:rPr>
          <w:rFonts w:ascii="MS Gothic" w:eastAsia="MS Gothic" w:hAnsi="MS Gothic" w:cs="MS Gothic" w:hint="eastAsia"/>
        </w:rPr>
        <w:t>愛護</w:t>
      </w:r>
      <w:r>
        <w:t xml:space="preserve"> [aigo] /to love and protect/</w:t>
      </w:r>
    </w:p>
    <w:p w:rsidR="00A618CE" w:rsidRDefault="00A618CE" w:rsidP="00A618CE">
      <w:r>
        <w:rPr>
          <w:rFonts w:ascii="MS Gothic" w:eastAsia="MS Gothic" w:hAnsi="MS Gothic" w:cs="MS Gothic" w:hint="eastAsia"/>
        </w:rPr>
        <w:t>愛身天</w:t>
      </w:r>
      <w:r>
        <w:t xml:space="preserve"> [aishin ten] /heaven of lovely form/</w:t>
      </w:r>
    </w:p>
    <w:p w:rsidR="00A618CE" w:rsidRDefault="00A618CE" w:rsidP="00A618CE">
      <w:r>
        <w:rPr>
          <w:rFonts w:ascii="MS Gothic" w:eastAsia="MS Gothic" w:hAnsi="MS Gothic" w:cs="MS Gothic" w:hint="eastAsia"/>
        </w:rPr>
        <w:t>愛輪</w:t>
      </w:r>
      <w:r>
        <w:t xml:space="preserve"> [airin] /wheel of desire/</w:t>
      </w:r>
    </w:p>
    <w:p w:rsidR="00A618CE" w:rsidRDefault="00A618CE" w:rsidP="00A618CE">
      <w:r>
        <w:rPr>
          <w:rFonts w:ascii="MS Gothic" w:eastAsia="MS Gothic" w:hAnsi="MS Gothic" w:cs="MS Gothic" w:hint="eastAsia"/>
        </w:rPr>
        <w:t>愛重</w:t>
      </w:r>
      <w:r>
        <w:t xml:space="preserve"> [aijū] /respect/</w:t>
      </w:r>
    </w:p>
    <w:p w:rsidR="00A618CE" w:rsidRDefault="00A618CE" w:rsidP="00A618CE">
      <w:r>
        <w:rPr>
          <w:rFonts w:ascii="MS Gothic" w:eastAsia="MS Gothic" w:hAnsi="MS Gothic" w:cs="MS Gothic" w:hint="eastAsia"/>
        </w:rPr>
        <w:t>愛非愛</w:t>
      </w:r>
      <w:r>
        <w:t xml:space="preserve"> [ai hiai] /what is desired and what is not desired/</w:t>
      </w:r>
    </w:p>
    <w:p w:rsidR="00A618CE" w:rsidRDefault="00A618CE" w:rsidP="00A618CE">
      <w:r>
        <w:rPr>
          <w:rFonts w:ascii="MS Gothic" w:eastAsia="MS Gothic" w:hAnsi="MS Gothic" w:cs="MS Gothic" w:hint="eastAsia"/>
        </w:rPr>
        <w:t>愛非愛果</w:t>
      </w:r>
      <w:r>
        <w:t xml:space="preserve"> [ai hiai ka] /pleasant and unpleasant (karmic) fruits/</w:t>
      </w:r>
    </w:p>
    <w:p w:rsidR="00A618CE" w:rsidRDefault="00A618CE" w:rsidP="00A618CE">
      <w:r>
        <w:rPr>
          <w:rFonts w:ascii="MS Gothic" w:eastAsia="MS Gothic" w:hAnsi="MS Gothic" w:cs="MS Gothic" w:hint="eastAsia"/>
        </w:rPr>
        <w:t>愛養</w:t>
      </w:r>
      <w:r>
        <w:t xml:space="preserve"> [aiyō] /to nurture/</w:t>
      </w:r>
    </w:p>
    <w:p w:rsidR="00A618CE" w:rsidRDefault="00A618CE" w:rsidP="00A618CE">
      <w:r>
        <w:rPr>
          <w:rFonts w:ascii="MS Gothic" w:eastAsia="MS Gothic" w:hAnsi="MS Gothic" w:cs="MS Gothic" w:hint="eastAsia"/>
        </w:rPr>
        <w:t>愛鬼</w:t>
      </w:r>
      <w:r>
        <w:t xml:space="preserve"> [aiki] /demon of desire/</w:t>
      </w:r>
    </w:p>
    <w:p w:rsidR="00A618CE" w:rsidRDefault="00A618CE" w:rsidP="00A618CE">
      <w:r>
        <w:rPr>
          <w:rFonts w:ascii="MS Gothic" w:eastAsia="MS Gothic" w:hAnsi="MS Gothic" w:cs="MS Gothic" w:hint="eastAsia"/>
        </w:rPr>
        <w:t>感</w:t>
      </w:r>
      <w:r>
        <w:t xml:space="preserve"> [kan] /feeling/</w:t>
      </w:r>
    </w:p>
    <w:p w:rsidR="00A618CE" w:rsidRDefault="00A618CE" w:rsidP="00A618CE">
      <w:r>
        <w:rPr>
          <w:rFonts w:ascii="MS Gothic" w:eastAsia="MS Gothic" w:hAnsi="MS Gothic" w:cs="MS Gothic" w:hint="eastAsia"/>
        </w:rPr>
        <w:t>感動</w:t>
      </w:r>
      <w:r>
        <w:t xml:space="preserve"> [kandō] /to be moved [emotionally]/</w:t>
      </w:r>
    </w:p>
    <w:p w:rsidR="00A618CE" w:rsidRDefault="00A618CE" w:rsidP="00A618CE">
      <w:r>
        <w:rPr>
          <w:rFonts w:ascii="MS Gothic" w:eastAsia="MS Gothic" w:hAnsi="MS Gothic" w:cs="MS Gothic" w:hint="eastAsia"/>
        </w:rPr>
        <w:t>感味</w:t>
      </w:r>
      <w:r>
        <w:t xml:space="preserve"> [kanmi] /to enjoy/</w:t>
      </w:r>
    </w:p>
    <w:p w:rsidR="00A618CE" w:rsidRDefault="00A618CE" w:rsidP="00A618CE">
      <w:r>
        <w:rPr>
          <w:rFonts w:ascii="MS Gothic" w:eastAsia="MS Gothic" w:hAnsi="MS Gothic" w:cs="MS Gothic" w:hint="eastAsia"/>
        </w:rPr>
        <w:t>感得</w:t>
      </w:r>
      <w:r>
        <w:t xml:space="preserve"> [kantoku] /to attain/</w:t>
      </w:r>
    </w:p>
    <w:p w:rsidR="00A618CE" w:rsidRDefault="00A618CE" w:rsidP="00A618CE">
      <w:r>
        <w:rPr>
          <w:rFonts w:ascii="MS Gothic" w:eastAsia="MS Gothic" w:hAnsi="MS Gothic" w:cs="MS Gothic" w:hint="eastAsia"/>
        </w:rPr>
        <w:t>感徵</w:t>
      </w:r>
      <w:r>
        <w:t xml:space="preserve"> [kanchō] /to notice an auspicious sign/</w:t>
      </w:r>
    </w:p>
    <w:p w:rsidR="00A618CE" w:rsidRDefault="00A618CE" w:rsidP="00A618CE">
      <w:r>
        <w:rPr>
          <w:rFonts w:ascii="MS Gothic" w:eastAsia="MS Gothic" w:hAnsi="MS Gothic" w:cs="MS Gothic" w:hint="eastAsia"/>
        </w:rPr>
        <w:t>感惡趣</w:t>
      </w:r>
      <w:r>
        <w:t xml:space="preserve"> [kan akushu] /undergo negative rebirth/</w:t>
      </w:r>
    </w:p>
    <w:p w:rsidR="00A618CE" w:rsidRDefault="00A618CE" w:rsidP="00A618CE">
      <w:r>
        <w:rPr>
          <w:rFonts w:ascii="MS Gothic" w:eastAsia="MS Gothic" w:hAnsi="MS Gothic" w:cs="MS Gothic" w:hint="eastAsia"/>
        </w:rPr>
        <w:t>感慕</w:t>
      </w:r>
      <w:r>
        <w:t xml:space="preserve"> [kanbo] /to feel adoration for/</w:t>
      </w:r>
    </w:p>
    <w:p w:rsidR="00A618CE" w:rsidRDefault="00A618CE" w:rsidP="00A618CE">
      <w:r>
        <w:rPr>
          <w:rFonts w:ascii="MS Gothic" w:eastAsia="MS Gothic" w:hAnsi="MS Gothic" w:cs="MS Gothic" w:hint="eastAsia"/>
        </w:rPr>
        <w:t>感應</w:t>
      </w:r>
      <w:r>
        <w:t xml:space="preserve"> [kannō] /moved to response through feelings/</w:t>
      </w:r>
    </w:p>
    <w:p w:rsidR="00A618CE" w:rsidRDefault="00A618CE" w:rsidP="00A618CE">
      <w:r>
        <w:rPr>
          <w:rFonts w:ascii="MS Gothic" w:eastAsia="MS Gothic" w:hAnsi="MS Gothic" w:cs="MS Gothic" w:hint="eastAsia"/>
        </w:rPr>
        <w:t>感應傳</w:t>
      </w:r>
      <w:r>
        <w:t xml:space="preserve"> [Kannō den] /Ganying zhuan/</w:t>
      </w:r>
    </w:p>
    <w:p w:rsidR="00A618CE" w:rsidRDefault="00A618CE" w:rsidP="00A618CE">
      <w:r>
        <w:rPr>
          <w:rFonts w:ascii="MS Gothic" w:eastAsia="MS Gothic" w:hAnsi="MS Gothic" w:cs="MS Gothic" w:hint="eastAsia"/>
        </w:rPr>
        <w:t>感應道交</w:t>
      </w:r>
      <w:r>
        <w:t xml:space="preserve"> [kannō dō kyō] /interaction of empathy and response/</w:t>
      </w:r>
    </w:p>
    <w:p w:rsidR="00A618CE" w:rsidRDefault="00A618CE" w:rsidP="00A618CE">
      <w:r>
        <w:rPr>
          <w:rFonts w:ascii="MS Gothic" w:eastAsia="MS Gothic" w:hAnsi="MS Gothic" w:cs="MS Gothic" w:hint="eastAsia"/>
        </w:rPr>
        <w:t>感月成紋靈犀角</w:t>
      </w:r>
      <w:r>
        <w:t xml:space="preserve"> [kangetsu jōmon ryōsaikaku ] /perceiving in the patterns on the moon a wonderful rhinocerous horn/</w:t>
      </w:r>
    </w:p>
    <w:p w:rsidR="00A618CE" w:rsidRDefault="00A618CE" w:rsidP="00A618CE">
      <w:r>
        <w:rPr>
          <w:rFonts w:ascii="MS Gothic" w:eastAsia="MS Gothic" w:hAnsi="MS Gothic" w:cs="MS Gothic" w:hint="eastAsia"/>
        </w:rPr>
        <w:lastRenderedPageBreak/>
        <w:t>感果</w:t>
      </w:r>
      <w:r>
        <w:t xml:space="preserve"> [kanka] /the result that is sought/</w:t>
      </w:r>
    </w:p>
    <w:p w:rsidR="00A618CE" w:rsidRDefault="00A618CE" w:rsidP="00A618CE">
      <w:r>
        <w:rPr>
          <w:rFonts w:ascii="MS Gothic" w:eastAsia="MS Gothic" w:hAnsi="MS Gothic" w:cs="MS Gothic" w:hint="eastAsia"/>
        </w:rPr>
        <w:t>感生</w:t>
      </w:r>
      <w:r>
        <w:t xml:space="preserve"> [kanshō] /bring about birth/</w:t>
      </w:r>
    </w:p>
    <w:p w:rsidR="00A618CE" w:rsidRDefault="00A618CE" w:rsidP="00A618CE">
      <w:r>
        <w:rPr>
          <w:rFonts w:ascii="MS Gothic" w:eastAsia="MS Gothic" w:hAnsi="MS Gothic" w:cs="MS Gothic" w:hint="eastAsia"/>
        </w:rPr>
        <w:t>感生之業</w:t>
      </w:r>
      <w:r>
        <w:t xml:space="preserve"> [kanshō no gō] /karma (activity) that brings about rebirth/</w:t>
      </w:r>
    </w:p>
    <w:p w:rsidR="00A618CE" w:rsidRDefault="00A618CE" w:rsidP="00A618CE">
      <w:r>
        <w:rPr>
          <w:rFonts w:ascii="MS Gothic" w:eastAsia="MS Gothic" w:hAnsi="MS Gothic" w:cs="MS Gothic" w:hint="eastAsia"/>
        </w:rPr>
        <w:t>感生業</w:t>
      </w:r>
      <w:r>
        <w:t xml:space="preserve"> [kanshō gō] /karma (activities) that bring about rebirth/</w:t>
      </w:r>
    </w:p>
    <w:p w:rsidR="00A618CE" w:rsidRDefault="00A618CE" w:rsidP="00A618CE">
      <w:r>
        <w:rPr>
          <w:rFonts w:ascii="MS Gothic" w:eastAsia="MS Gothic" w:hAnsi="MS Gothic" w:cs="MS Gothic" w:hint="eastAsia"/>
        </w:rPr>
        <w:t>感通</w:t>
      </w:r>
      <w:r>
        <w:t xml:space="preserve"> [kantsū] /penetration of sensitivity/</w:t>
      </w:r>
    </w:p>
    <w:p w:rsidR="00A618CE" w:rsidRDefault="00A618CE" w:rsidP="00A618CE">
      <w:r>
        <w:rPr>
          <w:rFonts w:ascii="MS Gothic" w:eastAsia="MS Gothic" w:hAnsi="MS Gothic" w:cs="MS Gothic" w:hint="eastAsia"/>
        </w:rPr>
        <w:t>感通錄</w:t>
      </w:r>
      <w:r>
        <w:t xml:space="preserve"> [Kanzū roku] /Gantong lu/</w:t>
      </w:r>
    </w:p>
    <w:p w:rsidR="00A618CE" w:rsidRDefault="00A618CE" w:rsidP="00A618CE">
      <w:r>
        <w:rPr>
          <w:rFonts w:ascii="MS Gothic" w:eastAsia="MS Gothic" w:hAnsi="MS Gothic" w:cs="MS Gothic" w:hint="eastAsia"/>
        </w:rPr>
        <w:t>感進</w:t>
      </w:r>
      <w:r>
        <w:t xml:space="preserve"> [kanjin] /inspire sentient beings toward effort/</w:t>
      </w:r>
    </w:p>
    <w:p w:rsidR="00A618CE" w:rsidRDefault="00A618CE" w:rsidP="00A618CE">
      <w:r>
        <w:rPr>
          <w:rFonts w:ascii="MS Gothic" w:eastAsia="MS Gothic" w:hAnsi="MS Gothic" w:cs="MS Gothic" w:hint="eastAsia"/>
        </w:rPr>
        <w:t>愧</w:t>
      </w:r>
      <w:r>
        <w:t xml:space="preserve"> [gi] /shame/</w:t>
      </w:r>
    </w:p>
    <w:p w:rsidR="00A618CE" w:rsidRDefault="00A618CE" w:rsidP="00A618CE">
      <w:r>
        <w:rPr>
          <w:rFonts w:ascii="MS Gothic" w:eastAsia="MS Gothic" w:hAnsi="MS Gothic" w:cs="MS Gothic" w:hint="eastAsia"/>
        </w:rPr>
        <w:t>愼</w:t>
      </w:r>
      <w:r>
        <w:t xml:space="preserve"> [shin] /careful/</w:t>
      </w:r>
    </w:p>
    <w:p w:rsidR="00A618CE" w:rsidRDefault="00A618CE" w:rsidP="00A618CE">
      <w:r>
        <w:rPr>
          <w:rFonts w:ascii="MS Gothic" w:eastAsia="MS Gothic" w:hAnsi="MS Gothic" w:cs="MS Gothic" w:hint="eastAsia"/>
        </w:rPr>
        <w:t>愼不再</w:t>
      </w:r>
      <w:r>
        <w:t xml:space="preserve"> [shin fusai] /careful not to repeat/</w:t>
      </w:r>
    </w:p>
    <w:p w:rsidR="00A618CE" w:rsidRDefault="00A618CE" w:rsidP="00A618CE">
      <w:r>
        <w:rPr>
          <w:rFonts w:ascii="MS Gothic" w:eastAsia="MS Gothic" w:hAnsi="MS Gothic" w:cs="MS Gothic" w:hint="eastAsia"/>
        </w:rPr>
        <w:t>愼法眞陀羅王</w:t>
      </w:r>
      <w:r>
        <w:t xml:space="preserve"> [Shinhōshindaraō] /Druma kiṃnara-rāja/</w:t>
      </w:r>
    </w:p>
    <w:p w:rsidR="00A618CE" w:rsidRDefault="00A618CE" w:rsidP="00A618CE">
      <w:r>
        <w:rPr>
          <w:rFonts w:ascii="MS Gothic" w:eastAsia="MS Gothic" w:hAnsi="MS Gothic" w:cs="MS Gothic" w:hint="eastAsia"/>
        </w:rPr>
        <w:t>愼莫</w:t>
      </w:r>
      <w:r>
        <w:t xml:space="preserve"> [shinmaku] /take care not to.../</w:t>
      </w:r>
    </w:p>
    <w:p w:rsidR="00A618CE" w:rsidRDefault="00A618CE" w:rsidP="00A618CE">
      <w:r>
        <w:rPr>
          <w:rFonts w:ascii="MS Gothic" w:eastAsia="MS Gothic" w:hAnsi="MS Gothic" w:cs="MS Gothic" w:hint="eastAsia"/>
        </w:rPr>
        <w:t>愼護</w:t>
      </w:r>
      <w:r>
        <w:t xml:space="preserve"> [shingo] /to keep (or guard) carefully/</w:t>
      </w:r>
    </w:p>
    <w:p w:rsidR="00A618CE" w:rsidRDefault="00A618CE" w:rsidP="00A618CE">
      <w:r>
        <w:rPr>
          <w:rFonts w:ascii="MS Gothic" w:eastAsia="MS Gothic" w:hAnsi="MS Gothic" w:cs="MS Gothic" w:hint="eastAsia"/>
        </w:rPr>
        <w:t>愼那弗怛羅</w:t>
      </w:r>
      <w:r>
        <w:t xml:space="preserve"> [Shinnafutara] /Jinaputra/</w:t>
      </w:r>
    </w:p>
    <w:p w:rsidR="00A618CE" w:rsidRDefault="00A618CE" w:rsidP="00A618CE">
      <w:r>
        <w:rPr>
          <w:rFonts w:ascii="MS Gothic" w:eastAsia="MS Gothic" w:hAnsi="MS Gothic" w:cs="MS Gothic" w:hint="eastAsia"/>
        </w:rPr>
        <w:t>慇</w:t>
      </w:r>
      <w:r>
        <w:t xml:space="preserve"> [in] /to feel pain/</w:t>
      </w:r>
    </w:p>
    <w:p w:rsidR="00A618CE" w:rsidRDefault="00A618CE" w:rsidP="00A618CE">
      <w:r>
        <w:rPr>
          <w:rFonts w:ascii="MS Gothic" w:eastAsia="MS Gothic" w:hAnsi="MS Gothic" w:cs="MS Gothic" w:hint="eastAsia"/>
        </w:rPr>
        <w:t>慇懃</w:t>
      </w:r>
      <w:r>
        <w:t xml:space="preserve"> [ongon] /zealous/</w:t>
      </w:r>
    </w:p>
    <w:p w:rsidR="00A618CE" w:rsidRDefault="00A618CE" w:rsidP="00A618CE">
      <w:r>
        <w:rPr>
          <w:rFonts w:ascii="MS Gothic" w:eastAsia="MS Gothic" w:hAnsi="MS Gothic" w:cs="MS Gothic" w:hint="eastAsia"/>
        </w:rPr>
        <w:t>慇重</w:t>
      </w:r>
      <w:r>
        <w:t xml:space="preserve"> [injū] /gravity/</w:t>
      </w:r>
    </w:p>
    <w:p w:rsidR="00A618CE" w:rsidRDefault="00A618CE" w:rsidP="00A618CE">
      <w:r>
        <w:rPr>
          <w:rFonts w:ascii="MS Gothic" w:eastAsia="MS Gothic" w:hAnsi="MS Gothic" w:cs="MS Gothic" w:hint="eastAsia"/>
        </w:rPr>
        <w:t>慇重惠施</w:t>
      </w:r>
      <w:r>
        <w:t xml:space="preserve"> [injū ese] /giving with an atmosphere of respect/</w:t>
      </w:r>
    </w:p>
    <w:p w:rsidR="00A618CE" w:rsidRDefault="00A618CE" w:rsidP="00A618CE">
      <w:r>
        <w:rPr>
          <w:rFonts w:ascii="MS Gothic" w:eastAsia="MS Gothic" w:hAnsi="MS Gothic" w:cs="MS Gothic" w:hint="eastAsia"/>
        </w:rPr>
        <w:t>慈</w:t>
      </w:r>
      <w:r>
        <w:t xml:space="preserve"> [ji] /kindness/</w:t>
      </w:r>
    </w:p>
    <w:p w:rsidR="00A618CE" w:rsidRDefault="00A618CE" w:rsidP="00A618CE">
      <w:r>
        <w:rPr>
          <w:rFonts w:ascii="MS Gothic" w:eastAsia="MS Gothic" w:hAnsi="MS Gothic" w:cs="MS Gothic" w:hint="eastAsia"/>
        </w:rPr>
        <w:t>慈光</w:t>
      </w:r>
      <w:r>
        <w:t xml:space="preserve"> [ji kō] /merciful light/</w:t>
      </w:r>
    </w:p>
    <w:p w:rsidR="00A618CE" w:rsidRDefault="00A618CE" w:rsidP="00A618CE">
      <w:r>
        <w:rPr>
          <w:rFonts w:ascii="MS Gothic" w:eastAsia="MS Gothic" w:hAnsi="MS Gothic" w:cs="MS Gothic" w:hint="eastAsia"/>
        </w:rPr>
        <w:t>慈力</w:t>
      </w:r>
      <w:r>
        <w:t xml:space="preserve"> [jiriki] /power of benevolence/</w:t>
      </w:r>
    </w:p>
    <w:p w:rsidR="00A618CE" w:rsidRDefault="00A618CE" w:rsidP="00A618CE">
      <w:r>
        <w:rPr>
          <w:rFonts w:ascii="MS Gothic" w:eastAsia="MS Gothic" w:hAnsi="MS Gothic" w:cs="MS Gothic" w:hint="eastAsia"/>
        </w:rPr>
        <w:t>慈力王</w:t>
      </w:r>
      <w:r>
        <w:t xml:space="preserve"> [Jiriki ō] /Maitrībala-rāja/</w:t>
      </w:r>
    </w:p>
    <w:p w:rsidR="00A618CE" w:rsidRDefault="00A618CE" w:rsidP="00A618CE">
      <w:r>
        <w:rPr>
          <w:rFonts w:ascii="MS Gothic" w:eastAsia="MS Gothic" w:hAnsi="MS Gothic" w:cs="MS Gothic" w:hint="eastAsia"/>
        </w:rPr>
        <w:t>慈哀</w:t>
      </w:r>
      <w:r>
        <w:t xml:space="preserve"> [jiai] /compassion/</w:t>
      </w:r>
    </w:p>
    <w:p w:rsidR="00A618CE" w:rsidRDefault="00A618CE" w:rsidP="00A618CE">
      <w:r>
        <w:rPr>
          <w:rFonts w:ascii="MS Gothic" w:eastAsia="MS Gothic" w:hAnsi="MS Gothic" w:cs="MS Gothic" w:hint="eastAsia"/>
        </w:rPr>
        <w:t>慈嚴</w:t>
      </w:r>
      <w:r>
        <w:t xml:space="preserve"> [jigon] /compassion and strictness/</w:t>
      </w:r>
    </w:p>
    <w:p w:rsidR="00A618CE" w:rsidRDefault="00A618CE" w:rsidP="00A618CE">
      <w:r>
        <w:rPr>
          <w:rFonts w:ascii="MS Gothic" w:eastAsia="MS Gothic" w:hAnsi="MS Gothic" w:cs="MS Gothic" w:hint="eastAsia"/>
        </w:rPr>
        <w:t>慈圓</w:t>
      </w:r>
      <w:r>
        <w:t xml:space="preserve"> [Jien] /Jien/</w:t>
      </w:r>
    </w:p>
    <w:p w:rsidR="00A618CE" w:rsidRDefault="00A618CE" w:rsidP="00A618CE">
      <w:r>
        <w:rPr>
          <w:rFonts w:ascii="MS Gothic" w:eastAsia="MS Gothic" w:hAnsi="MS Gothic" w:cs="MS Gothic" w:hint="eastAsia"/>
        </w:rPr>
        <w:t>慈堂室</w:t>
      </w:r>
      <w:r>
        <w:t xml:space="preserve"> [ji dōshitsu] /a charity hall/</w:t>
      </w:r>
    </w:p>
    <w:p w:rsidR="00A618CE" w:rsidRDefault="00A618CE" w:rsidP="00A618CE">
      <w:r>
        <w:rPr>
          <w:rFonts w:ascii="MS Gothic" w:eastAsia="MS Gothic" w:hAnsi="MS Gothic" w:cs="MS Gothic" w:hint="eastAsia"/>
        </w:rPr>
        <w:t>慈子</w:t>
      </w:r>
      <w:r>
        <w:t xml:space="preserve"> [jishi] /sons of Maitreya/</w:t>
      </w:r>
    </w:p>
    <w:p w:rsidR="00A618CE" w:rsidRDefault="00A618CE" w:rsidP="00A618CE">
      <w:r>
        <w:rPr>
          <w:rFonts w:ascii="MS Gothic" w:eastAsia="MS Gothic" w:hAnsi="MS Gothic" w:cs="MS Gothic" w:hint="eastAsia"/>
        </w:rPr>
        <w:t>慈孝</w:t>
      </w:r>
      <w:r>
        <w:t xml:space="preserve"> [jikō] /reciprocal loving care between children and parents/</w:t>
      </w:r>
    </w:p>
    <w:p w:rsidR="00A618CE" w:rsidRDefault="00A618CE" w:rsidP="00A618CE">
      <w:r>
        <w:rPr>
          <w:rFonts w:ascii="MS Gothic" w:eastAsia="MS Gothic" w:hAnsi="MS Gothic" w:cs="MS Gothic" w:hint="eastAsia"/>
        </w:rPr>
        <w:t>慈定</w:t>
      </w:r>
      <w:r>
        <w:t xml:space="preserve"> [jijō] /meditation on compassion/</w:t>
      </w:r>
    </w:p>
    <w:p w:rsidR="00A618CE" w:rsidRDefault="00A618CE" w:rsidP="00A618CE">
      <w:r>
        <w:rPr>
          <w:rFonts w:ascii="MS Gothic" w:eastAsia="MS Gothic" w:hAnsi="MS Gothic" w:cs="MS Gothic" w:hint="eastAsia"/>
        </w:rPr>
        <w:t>慈室</w:t>
      </w:r>
      <w:r>
        <w:t xml:space="preserve"> [jishitsu] /a charity hall/</w:t>
      </w:r>
    </w:p>
    <w:p w:rsidR="00A618CE" w:rsidRDefault="00A618CE" w:rsidP="00A618CE">
      <w:r>
        <w:rPr>
          <w:rFonts w:ascii="MS Gothic" w:eastAsia="MS Gothic" w:hAnsi="MS Gothic" w:cs="MS Gothic" w:hint="eastAsia"/>
        </w:rPr>
        <w:lastRenderedPageBreak/>
        <w:t>慈室堂</w:t>
      </w:r>
      <w:r>
        <w:t xml:space="preserve"> [ji shitsudō] /a charity hall/</w:t>
      </w:r>
    </w:p>
    <w:p w:rsidR="00A618CE" w:rsidRDefault="00A618CE" w:rsidP="00A618CE">
      <w:r>
        <w:rPr>
          <w:rFonts w:ascii="MS Gothic" w:eastAsia="MS Gothic" w:hAnsi="MS Gothic" w:cs="MS Gothic" w:hint="eastAsia"/>
        </w:rPr>
        <w:t>慈室藏</w:t>
      </w:r>
      <w:r>
        <w:t xml:space="preserve"> [ji shitsuzō] /a benevolent person's storehouse/</w:t>
      </w:r>
    </w:p>
    <w:p w:rsidR="00A618CE" w:rsidRDefault="00A618CE" w:rsidP="00A618CE">
      <w:r>
        <w:rPr>
          <w:rFonts w:ascii="MS Gothic" w:eastAsia="MS Gothic" w:hAnsi="MS Gothic" w:cs="MS Gothic" w:hint="eastAsia"/>
        </w:rPr>
        <w:t>慈室長者</w:t>
      </w:r>
      <w:r>
        <w:t xml:space="preserve"> [jishitsu chōsha] /a rich man who owns a charity hall/</w:t>
      </w:r>
    </w:p>
    <w:p w:rsidR="00A618CE" w:rsidRDefault="00A618CE" w:rsidP="00A618CE">
      <w:r>
        <w:rPr>
          <w:rFonts w:ascii="MS Gothic" w:eastAsia="MS Gothic" w:hAnsi="MS Gothic" w:cs="MS Gothic" w:hint="eastAsia"/>
        </w:rPr>
        <w:t>慈尊</w:t>
      </w:r>
      <w:r>
        <w:t xml:space="preserve"> [Jison] /Maitreya/</w:t>
      </w:r>
    </w:p>
    <w:p w:rsidR="00A618CE" w:rsidRDefault="00A618CE" w:rsidP="00A618CE">
      <w:r>
        <w:rPr>
          <w:rFonts w:ascii="MS Gothic" w:eastAsia="MS Gothic" w:hAnsi="MS Gothic" w:cs="MS Gothic" w:hint="eastAsia"/>
        </w:rPr>
        <w:t>慈心</w:t>
      </w:r>
      <w:r>
        <w:t xml:space="preserve"> [jishin] /compassion/</w:t>
      </w:r>
    </w:p>
    <w:p w:rsidR="00A618CE" w:rsidRDefault="00A618CE" w:rsidP="00A618CE">
      <w:r>
        <w:rPr>
          <w:rFonts w:ascii="MS Gothic" w:eastAsia="MS Gothic" w:hAnsi="MS Gothic" w:cs="MS Gothic" w:hint="eastAsia"/>
        </w:rPr>
        <w:t>慈心因緣</w:t>
      </w:r>
      <w:r>
        <w:t xml:space="preserve"> [jishin innen] /the causes and conditions for a compassionate mind/</w:t>
      </w:r>
    </w:p>
    <w:p w:rsidR="00A618CE" w:rsidRDefault="00A618CE" w:rsidP="00A618CE">
      <w:r>
        <w:rPr>
          <w:rFonts w:ascii="MS Gothic" w:eastAsia="MS Gothic" w:hAnsi="MS Gothic" w:cs="MS Gothic" w:hint="eastAsia"/>
        </w:rPr>
        <w:t>慈忍</w:t>
      </w:r>
      <w:r>
        <w:t xml:space="preserve"> [jinin] /compassion and tolerance/</w:t>
      </w:r>
    </w:p>
    <w:p w:rsidR="00A618CE" w:rsidRDefault="00A618CE" w:rsidP="00A618CE">
      <w:r>
        <w:rPr>
          <w:rFonts w:ascii="MS Gothic" w:eastAsia="MS Gothic" w:hAnsi="MS Gothic" w:cs="MS Gothic" w:hint="eastAsia"/>
        </w:rPr>
        <w:t>慈念</w:t>
      </w:r>
      <w:r>
        <w:t xml:space="preserve"> [jinen] /to think (of someone) with compassion/</w:t>
      </w:r>
    </w:p>
    <w:p w:rsidR="00A618CE" w:rsidRDefault="00A618CE" w:rsidP="00A618CE">
      <w:r>
        <w:rPr>
          <w:rFonts w:ascii="MS Gothic" w:eastAsia="MS Gothic" w:hAnsi="MS Gothic" w:cs="MS Gothic" w:hint="eastAsia"/>
        </w:rPr>
        <w:t>慈恩</w:t>
      </w:r>
      <w:r>
        <w:t xml:space="preserve"> [Jion] /compassionate blessings of Amitâbha Buddha/</w:t>
      </w:r>
    </w:p>
    <w:p w:rsidR="00A618CE" w:rsidRDefault="00A618CE" w:rsidP="00A618CE">
      <w:r>
        <w:rPr>
          <w:rFonts w:ascii="MS Gothic" w:eastAsia="MS Gothic" w:hAnsi="MS Gothic" w:cs="MS Gothic" w:hint="eastAsia"/>
        </w:rPr>
        <w:t>慈恩傳</w:t>
      </w:r>
      <w:r>
        <w:t xml:space="preserve"> [Jion den] /Biography of Cien /</w:t>
      </w:r>
    </w:p>
    <w:p w:rsidR="00A618CE" w:rsidRDefault="00A618CE" w:rsidP="00A618CE">
      <w:r>
        <w:rPr>
          <w:rFonts w:ascii="MS Gothic" w:eastAsia="MS Gothic" w:hAnsi="MS Gothic" w:cs="MS Gothic" w:hint="eastAsia"/>
        </w:rPr>
        <w:t>慈恩大師</w:t>
      </w:r>
      <w:r>
        <w:t xml:space="preserve"> [Jion Daishi] /the great master Cien/</w:t>
      </w:r>
    </w:p>
    <w:p w:rsidR="00A618CE" w:rsidRDefault="00A618CE" w:rsidP="00A618CE">
      <w:r>
        <w:rPr>
          <w:rFonts w:ascii="MS Gothic" w:eastAsia="MS Gothic" w:hAnsi="MS Gothic" w:cs="MS Gothic" w:hint="eastAsia"/>
        </w:rPr>
        <w:t>慈恩宗</w:t>
      </w:r>
      <w:r>
        <w:t xml:space="preserve"> [Jion Shū] /Jaeun jong/</w:t>
      </w:r>
    </w:p>
    <w:p w:rsidR="00A618CE" w:rsidRDefault="00A618CE" w:rsidP="00A618CE">
      <w:r>
        <w:rPr>
          <w:rFonts w:ascii="MS Gothic" w:eastAsia="MS Gothic" w:hAnsi="MS Gothic" w:cs="MS Gothic" w:hint="eastAsia"/>
        </w:rPr>
        <w:t>慈恩寺三藏法師傳</w:t>
      </w:r>
      <w:r>
        <w:t xml:space="preserve"> [Jonji sanzō hosshi den] /Biography of the Tripiṭaka Master of Dacien Temple/</w:t>
      </w:r>
    </w:p>
    <w:p w:rsidR="00A618CE" w:rsidRDefault="00A618CE" w:rsidP="00A618CE">
      <w:r>
        <w:rPr>
          <w:rFonts w:ascii="MS Gothic" w:eastAsia="MS Gothic" w:hAnsi="MS Gothic" w:cs="MS Gothic" w:hint="eastAsia"/>
        </w:rPr>
        <w:t>慈悲</w:t>
      </w:r>
      <w:r>
        <w:t xml:space="preserve"> [jihi] /compassion/</w:t>
      </w:r>
    </w:p>
    <w:p w:rsidR="00A618CE" w:rsidRDefault="00A618CE" w:rsidP="00A618CE">
      <w:r>
        <w:rPr>
          <w:rFonts w:ascii="MS Gothic" w:eastAsia="MS Gothic" w:hAnsi="MS Gothic" w:cs="MS Gothic" w:hint="eastAsia"/>
        </w:rPr>
        <w:t>慈悲喜捨</w:t>
      </w:r>
      <w:r>
        <w:t xml:space="preserve"> [ji hi ki sha] /friendliness, compassion, joy, and equanimity/</w:t>
      </w:r>
    </w:p>
    <w:p w:rsidR="00A618CE" w:rsidRDefault="00A618CE" w:rsidP="00A618CE">
      <w:r>
        <w:rPr>
          <w:rFonts w:ascii="MS Gothic" w:eastAsia="MS Gothic" w:hAnsi="MS Gothic" w:cs="MS Gothic" w:hint="eastAsia"/>
        </w:rPr>
        <w:t>慈悲室</w:t>
      </w:r>
      <w:r>
        <w:t xml:space="preserve"> [jihi shitsu] /abode of compassion/</w:t>
      </w:r>
    </w:p>
    <w:p w:rsidR="00A618CE" w:rsidRDefault="00A618CE" w:rsidP="00A618CE">
      <w:r>
        <w:rPr>
          <w:rFonts w:ascii="MS Gothic" w:eastAsia="MS Gothic" w:hAnsi="MS Gothic" w:cs="MS Gothic" w:hint="eastAsia"/>
        </w:rPr>
        <w:t>慈悲故</w:t>
      </w:r>
      <w:r>
        <w:t xml:space="preserve"> [jihi ko] /because of compassion/</w:t>
      </w:r>
    </w:p>
    <w:p w:rsidR="00A618CE" w:rsidRDefault="00A618CE" w:rsidP="00A618CE">
      <w:r>
        <w:rPr>
          <w:rFonts w:ascii="MS Gothic" w:eastAsia="MS Gothic" w:hAnsi="MS Gothic" w:cs="MS Gothic" w:hint="eastAsia"/>
        </w:rPr>
        <w:t>慈悲萬行</w:t>
      </w:r>
      <w:r>
        <w:t xml:space="preserve"> [jihi mangyō] /tender compassion in all things/</w:t>
      </w:r>
    </w:p>
    <w:p w:rsidR="00A618CE" w:rsidRDefault="00A618CE" w:rsidP="00A618CE">
      <w:r>
        <w:rPr>
          <w:rFonts w:ascii="MS Gothic" w:eastAsia="MS Gothic" w:hAnsi="MS Gothic" w:cs="MS Gothic" w:hint="eastAsia"/>
        </w:rPr>
        <w:t>慈悲薄弱</w:t>
      </w:r>
      <w:r>
        <w:t xml:space="preserve"> [jihi hakujaku] /weak in compassion/</w:t>
      </w:r>
    </w:p>
    <w:p w:rsidR="00A618CE" w:rsidRDefault="00A618CE" w:rsidP="00A618CE">
      <w:r>
        <w:rPr>
          <w:rFonts w:ascii="MS Gothic" w:eastAsia="MS Gothic" w:hAnsi="MS Gothic" w:cs="MS Gothic" w:hint="eastAsia"/>
        </w:rPr>
        <w:t>慈悲行</w:t>
      </w:r>
      <w:r>
        <w:t xml:space="preserve"> [jihi gyō] /practice of compassion/</w:t>
      </w:r>
    </w:p>
    <w:p w:rsidR="00A618CE" w:rsidRDefault="00A618CE" w:rsidP="00A618CE">
      <w:r>
        <w:rPr>
          <w:rFonts w:ascii="MS Gothic" w:eastAsia="MS Gothic" w:hAnsi="MS Gothic" w:cs="MS Gothic" w:hint="eastAsia"/>
        </w:rPr>
        <w:t>慈悲衣</w:t>
      </w:r>
      <w:r>
        <w:t xml:space="preserve"> [jihi e] /robe of compassion/</w:t>
      </w:r>
    </w:p>
    <w:p w:rsidR="00A618CE" w:rsidRDefault="00A618CE" w:rsidP="00A618CE">
      <w:r>
        <w:rPr>
          <w:rFonts w:ascii="MS Gothic" w:eastAsia="MS Gothic" w:hAnsi="MS Gothic" w:cs="MS Gothic" w:hint="eastAsia"/>
        </w:rPr>
        <w:t>慈悲觀</w:t>
      </w:r>
      <w:r>
        <w:t xml:space="preserve"> [jihi kan] /mindfulness of compassion/</w:t>
      </w:r>
    </w:p>
    <w:p w:rsidR="00A618CE" w:rsidRDefault="00A618CE" w:rsidP="00A618CE">
      <w:r>
        <w:rPr>
          <w:rFonts w:ascii="MS Gothic" w:eastAsia="MS Gothic" w:hAnsi="MS Gothic" w:cs="MS Gothic" w:hint="eastAsia"/>
        </w:rPr>
        <w:t>慈悲道場懺法</w:t>
      </w:r>
      <w:r>
        <w:t xml:space="preserve"> [Jihi dōjō senbō] /Cibei daochang chanfa/</w:t>
      </w:r>
    </w:p>
    <w:p w:rsidR="00A618CE" w:rsidRDefault="00A618CE" w:rsidP="00A618CE">
      <w:r>
        <w:rPr>
          <w:rFonts w:ascii="MS Gothic" w:eastAsia="MS Gothic" w:hAnsi="MS Gothic" w:cs="MS Gothic" w:hint="eastAsia"/>
        </w:rPr>
        <w:t>慈悲風</w:t>
      </w:r>
      <w:r>
        <w:t xml:space="preserve"> [jihi fū] /wind of compassion/</w:t>
      </w:r>
    </w:p>
    <w:p w:rsidR="00A618CE" w:rsidRDefault="00A618CE" w:rsidP="00A618CE">
      <w:r>
        <w:rPr>
          <w:rFonts w:ascii="MS Gothic" w:eastAsia="MS Gothic" w:hAnsi="MS Gothic" w:cs="MS Gothic" w:hint="eastAsia"/>
        </w:rPr>
        <w:t>慈惠</w:t>
      </w:r>
      <w:r>
        <w:t xml:space="preserve"> [jie] /kindness/</w:t>
      </w:r>
    </w:p>
    <w:p w:rsidR="00A618CE" w:rsidRDefault="00A618CE" w:rsidP="00A618CE">
      <w:r>
        <w:rPr>
          <w:rFonts w:ascii="MS Gothic" w:eastAsia="MS Gothic" w:hAnsi="MS Gothic" w:cs="MS Gothic" w:hint="eastAsia"/>
        </w:rPr>
        <w:t>慈愍</w:t>
      </w:r>
      <w:r>
        <w:t xml:space="preserve"> [jimin] /compassion/</w:t>
      </w:r>
    </w:p>
    <w:p w:rsidR="00A618CE" w:rsidRDefault="00A618CE" w:rsidP="00A618CE">
      <w:r>
        <w:rPr>
          <w:rFonts w:ascii="MS Gothic" w:eastAsia="MS Gothic" w:hAnsi="MS Gothic" w:cs="MS Gothic" w:hint="eastAsia"/>
        </w:rPr>
        <w:t>慈愍哀</w:t>
      </w:r>
      <w:r>
        <w:t xml:space="preserve"> [jiminai] /compassion/</w:t>
      </w:r>
    </w:p>
    <w:p w:rsidR="00A618CE" w:rsidRDefault="00A618CE" w:rsidP="00A618CE">
      <w:r>
        <w:rPr>
          <w:rFonts w:ascii="MS Gothic" w:eastAsia="MS Gothic" w:hAnsi="MS Gothic" w:cs="MS Gothic" w:hint="eastAsia"/>
        </w:rPr>
        <w:t>慈意</w:t>
      </w:r>
      <w:r>
        <w:t xml:space="preserve"> [jii] /compassionate mind/</w:t>
      </w:r>
    </w:p>
    <w:p w:rsidR="00A618CE" w:rsidRDefault="00A618CE" w:rsidP="00A618CE">
      <w:r>
        <w:rPr>
          <w:rFonts w:ascii="MS Gothic" w:eastAsia="MS Gothic" w:hAnsi="MS Gothic" w:cs="MS Gothic" w:hint="eastAsia"/>
        </w:rPr>
        <w:t>慈愛</w:t>
      </w:r>
      <w:r>
        <w:t xml:space="preserve"> [jiai] /to love affectionately/</w:t>
      </w:r>
    </w:p>
    <w:p w:rsidR="00A618CE" w:rsidRDefault="00A618CE" w:rsidP="00A618CE">
      <w:r>
        <w:rPr>
          <w:rFonts w:ascii="MS Gothic" w:eastAsia="MS Gothic" w:hAnsi="MS Gothic" w:cs="MS Gothic" w:hint="eastAsia"/>
        </w:rPr>
        <w:t>慈</w:t>
      </w:r>
      <w:r>
        <w:rPr>
          <w:rFonts w:ascii="Microsoft JhengHei" w:eastAsia="Microsoft JhengHei" w:hAnsi="Microsoft JhengHei" w:cs="Microsoft JhengHei" w:hint="eastAsia"/>
        </w:rPr>
        <w:t>慜</w:t>
      </w:r>
      <w:r>
        <w:t xml:space="preserve"> [jimin] /benevolence/</w:t>
      </w:r>
    </w:p>
    <w:p w:rsidR="00A618CE" w:rsidRDefault="00A618CE" w:rsidP="00A618CE">
      <w:r>
        <w:rPr>
          <w:rFonts w:ascii="MS Gothic" w:eastAsia="MS Gothic" w:hAnsi="MS Gothic" w:cs="MS Gothic" w:hint="eastAsia"/>
        </w:rPr>
        <w:lastRenderedPageBreak/>
        <w:t>慈所對治</w:t>
      </w:r>
      <w:r>
        <w:t xml:space="preserve"> [ji sho taiji] /counteracts with kindness [compassion]/</w:t>
      </w:r>
    </w:p>
    <w:p w:rsidR="00A618CE" w:rsidRDefault="00A618CE" w:rsidP="00A618CE">
      <w:r>
        <w:rPr>
          <w:rFonts w:ascii="MS Gothic" w:eastAsia="MS Gothic" w:hAnsi="MS Gothic" w:cs="MS Gothic" w:hint="eastAsia"/>
        </w:rPr>
        <w:t>慈敬</w:t>
      </w:r>
      <w:r>
        <w:t xml:space="preserve"> [jikei] /loving reverence/</w:t>
      </w:r>
    </w:p>
    <w:p w:rsidR="00A618CE" w:rsidRDefault="00A618CE" w:rsidP="00A618CE">
      <w:r>
        <w:rPr>
          <w:rFonts w:ascii="MS Gothic" w:eastAsia="MS Gothic" w:hAnsi="MS Gothic" w:cs="MS Gothic" w:hint="eastAsia"/>
        </w:rPr>
        <w:t>慈明</w:t>
      </w:r>
      <w:r>
        <w:t xml:space="preserve"> [Jimyō] /Ciming/</w:t>
      </w:r>
    </w:p>
    <w:p w:rsidR="00A618CE" w:rsidRDefault="00A618CE" w:rsidP="00A618CE">
      <w:r>
        <w:rPr>
          <w:rFonts w:ascii="MS Gothic" w:eastAsia="MS Gothic" w:hAnsi="MS Gothic" w:cs="MS Gothic" w:hint="eastAsia"/>
        </w:rPr>
        <w:t>慈氏</w:t>
      </w:r>
      <w:r>
        <w:t xml:space="preserve"> [Jishi] /Maitreya/</w:t>
      </w:r>
    </w:p>
    <w:p w:rsidR="00A618CE" w:rsidRDefault="00A618CE" w:rsidP="00A618CE">
      <w:r>
        <w:rPr>
          <w:rFonts w:ascii="MS Gothic" w:eastAsia="MS Gothic" w:hAnsi="MS Gothic" w:cs="MS Gothic" w:hint="eastAsia"/>
        </w:rPr>
        <w:t>慈氏菩薩</w:t>
      </w:r>
      <w:r>
        <w:t xml:space="preserve"> [Jishi bosatsu] /Maitreya/</w:t>
      </w:r>
    </w:p>
    <w:p w:rsidR="00A618CE" w:rsidRDefault="00A618CE" w:rsidP="00A618CE">
      <w:r>
        <w:rPr>
          <w:rFonts w:ascii="MS Gothic" w:eastAsia="MS Gothic" w:hAnsi="MS Gothic" w:cs="MS Gothic" w:hint="eastAsia"/>
        </w:rPr>
        <w:t>慈氏菩薩誓願陀羅尼經</w:t>
      </w:r>
      <w:r>
        <w:t xml:space="preserve"> [Jishi bosatsu seigan daranikyō] /Dhāraṇī of the Merciful one's Promise/</w:t>
      </w:r>
    </w:p>
    <w:p w:rsidR="00A618CE" w:rsidRDefault="00A618CE" w:rsidP="00A618CE">
      <w:r>
        <w:rPr>
          <w:rFonts w:ascii="MS Gothic" w:eastAsia="MS Gothic" w:hAnsi="MS Gothic" w:cs="MS Gothic" w:hint="eastAsia"/>
        </w:rPr>
        <w:t>慈水</w:t>
      </w:r>
      <w:r>
        <w:t xml:space="preserve"> [jisui] /merciful waters/</w:t>
      </w:r>
    </w:p>
    <w:p w:rsidR="00A618CE" w:rsidRDefault="00A618CE" w:rsidP="00A618CE">
      <w:r>
        <w:rPr>
          <w:rFonts w:ascii="MS Gothic" w:eastAsia="MS Gothic" w:hAnsi="MS Gothic" w:cs="MS Gothic" w:hint="eastAsia"/>
        </w:rPr>
        <w:t>慈無量</w:t>
      </w:r>
      <w:r>
        <w:t xml:space="preserve"> [ji muryō] /immeasurable compassion/</w:t>
      </w:r>
    </w:p>
    <w:p w:rsidR="00A618CE" w:rsidRDefault="00A618CE" w:rsidP="00A618CE">
      <w:r>
        <w:rPr>
          <w:rFonts w:ascii="MS Gothic" w:eastAsia="MS Gothic" w:hAnsi="MS Gothic" w:cs="MS Gothic" w:hint="eastAsia"/>
        </w:rPr>
        <w:t>慈無量心</w:t>
      </w:r>
      <w:r>
        <w:t xml:space="preserve"> [ji muryō shin] /immeasurable mind of kindness/</w:t>
      </w:r>
    </w:p>
    <w:p w:rsidR="00A618CE" w:rsidRDefault="00A618CE" w:rsidP="00A618CE">
      <w:r>
        <w:rPr>
          <w:rFonts w:ascii="MS Gothic" w:eastAsia="MS Gothic" w:hAnsi="MS Gothic" w:cs="MS Gothic" w:hint="eastAsia"/>
        </w:rPr>
        <w:t>慈燈</w:t>
      </w:r>
      <w:r>
        <w:t xml:space="preserve"> [Jitō] /Jadeung/</w:t>
      </w:r>
    </w:p>
    <w:p w:rsidR="00A618CE" w:rsidRDefault="00A618CE" w:rsidP="00A618CE">
      <w:r>
        <w:rPr>
          <w:rFonts w:ascii="MS Gothic" w:eastAsia="MS Gothic" w:hAnsi="MS Gothic" w:cs="MS Gothic" w:hint="eastAsia"/>
        </w:rPr>
        <w:t>慈王</w:t>
      </w:r>
      <w:r>
        <w:t xml:space="preserve"> [Jiō] /King Miliṇḍa/</w:t>
      </w:r>
    </w:p>
    <w:p w:rsidR="00A618CE" w:rsidRDefault="00A618CE" w:rsidP="00A618CE">
      <w:r>
        <w:rPr>
          <w:rFonts w:ascii="MS Gothic" w:eastAsia="MS Gothic" w:hAnsi="MS Gothic" w:cs="MS Gothic" w:hint="eastAsia"/>
        </w:rPr>
        <w:t>慈生菩薩</w:t>
      </w:r>
      <w:r>
        <w:t xml:space="preserve"> [Jishō bosatsu] /producer of mercy bodhisattva/</w:t>
      </w:r>
    </w:p>
    <w:p w:rsidR="00A618CE" w:rsidRDefault="00A618CE" w:rsidP="00A618CE">
      <w:r>
        <w:rPr>
          <w:rFonts w:ascii="MS Gothic" w:eastAsia="MS Gothic" w:hAnsi="MS Gothic" w:cs="MS Gothic" w:hint="eastAsia"/>
        </w:rPr>
        <w:t>慈眼</w:t>
      </w:r>
      <w:r>
        <w:t xml:space="preserve"> [jigen] /compassionate eye/</w:t>
      </w:r>
    </w:p>
    <w:p w:rsidR="00A618CE" w:rsidRDefault="00A618CE" w:rsidP="00A618CE">
      <w:r>
        <w:rPr>
          <w:rFonts w:ascii="MS Gothic" w:eastAsia="MS Gothic" w:hAnsi="MS Gothic" w:cs="MS Gothic" w:hint="eastAsia"/>
        </w:rPr>
        <w:t>慈興</w:t>
      </w:r>
      <w:r>
        <w:t xml:space="preserve"> [Jikō] /Jikō/</w:t>
      </w:r>
    </w:p>
    <w:p w:rsidR="00A618CE" w:rsidRDefault="00A618CE" w:rsidP="00A618CE">
      <w:r>
        <w:rPr>
          <w:rFonts w:ascii="MS Gothic" w:eastAsia="MS Gothic" w:hAnsi="MS Gothic" w:cs="MS Gothic" w:hint="eastAsia"/>
        </w:rPr>
        <w:t>慈航</w:t>
      </w:r>
      <w:r>
        <w:t xml:space="preserve"> [jikō] /boat of compassion/</w:t>
      </w:r>
    </w:p>
    <w:p w:rsidR="00A618CE" w:rsidRDefault="00A618CE" w:rsidP="00A618CE">
      <w:r>
        <w:rPr>
          <w:rFonts w:ascii="MS Gothic" w:eastAsia="MS Gothic" w:hAnsi="MS Gothic" w:cs="MS Gothic" w:hint="eastAsia"/>
        </w:rPr>
        <w:t>慈藏</w:t>
      </w:r>
      <w:r>
        <w:t xml:space="preserve"> [Jizō] /Chajang/</w:t>
      </w:r>
    </w:p>
    <w:p w:rsidR="00A618CE" w:rsidRDefault="00A618CE" w:rsidP="00A618CE">
      <w:r>
        <w:rPr>
          <w:rFonts w:ascii="MS Gothic" w:eastAsia="MS Gothic" w:hAnsi="MS Gothic" w:cs="MS Gothic" w:hint="eastAsia"/>
        </w:rPr>
        <w:t>慈藏室</w:t>
      </w:r>
      <w:r>
        <w:t xml:space="preserve"> [ji zōshitsu] /a charity hall/</w:t>
      </w:r>
    </w:p>
    <w:p w:rsidR="00A618CE" w:rsidRDefault="00A618CE" w:rsidP="00A618CE">
      <w:r>
        <w:rPr>
          <w:rFonts w:ascii="MS Gothic" w:eastAsia="MS Gothic" w:hAnsi="MS Gothic" w:cs="MS Gothic" w:hint="eastAsia"/>
        </w:rPr>
        <w:t>慈覺大師</w:t>
      </w:r>
      <w:r>
        <w:t xml:space="preserve"> [Jikaku daishi] /Jikaku Daishi/</w:t>
      </w:r>
    </w:p>
    <w:p w:rsidR="00A618CE" w:rsidRDefault="00A618CE" w:rsidP="00A618CE">
      <w:r>
        <w:rPr>
          <w:rFonts w:ascii="MS Gothic" w:eastAsia="MS Gothic" w:hAnsi="MS Gothic" w:cs="MS Gothic" w:hint="eastAsia"/>
        </w:rPr>
        <w:t>慈觀</w:t>
      </w:r>
      <w:r>
        <w:t xml:space="preserve"> [jikan] /contemplation on compassion/</w:t>
      </w:r>
    </w:p>
    <w:p w:rsidR="00A618CE" w:rsidRDefault="00A618CE" w:rsidP="00A618CE">
      <w:r>
        <w:rPr>
          <w:rFonts w:ascii="MS Gothic" w:eastAsia="MS Gothic" w:hAnsi="MS Gothic" w:cs="MS Gothic" w:hint="eastAsia"/>
        </w:rPr>
        <w:t>慈誨</w:t>
      </w:r>
      <w:r>
        <w:t xml:space="preserve"> [jikai] /compassionate teaching/</w:t>
      </w:r>
    </w:p>
    <w:p w:rsidR="00A618CE" w:rsidRDefault="00A618CE" w:rsidP="00A618CE">
      <w:r>
        <w:rPr>
          <w:rFonts w:ascii="MS Gothic" w:eastAsia="MS Gothic" w:hAnsi="MS Gothic" w:cs="MS Gothic" w:hint="eastAsia"/>
        </w:rPr>
        <w:t>慈辯</w:t>
      </w:r>
      <w:r>
        <w:t xml:space="preserve"> [ji ben] /compassionate explanation/</w:t>
      </w:r>
    </w:p>
    <w:p w:rsidR="00A618CE" w:rsidRDefault="00A618CE" w:rsidP="00A618CE">
      <w:r>
        <w:rPr>
          <w:rFonts w:ascii="MS Gothic" w:eastAsia="MS Gothic" w:hAnsi="MS Gothic" w:cs="MS Gothic" w:hint="eastAsia"/>
        </w:rPr>
        <w:t>慈門</w:t>
      </w:r>
      <w:r>
        <w:t xml:space="preserve"> [ji mon] /gate of compassion/</w:t>
      </w:r>
    </w:p>
    <w:p w:rsidR="00A618CE" w:rsidRDefault="00A618CE" w:rsidP="00A618CE">
      <w:r>
        <w:rPr>
          <w:rFonts w:ascii="MS Gothic" w:eastAsia="MS Gothic" w:hAnsi="MS Gothic" w:cs="MS Gothic" w:hint="eastAsia"/>
        </w:rPr>
        <w:t>慈門寺</w:t>
      </w:r>
      <w:r>
        <w:t xml:space="preserve"> [Jimon ji] /The Cimen si/</w:t>
      </w:r>
    </w:p>
    <w:p w:rsidR="00A618CE" w:rsidRDefault="00A618CE" w:rsidP="00A618CE">
      <w:r>
        <w:rPr>
          <w:rFonts w:ascii="MS Gothic" w:eastAsia="MS Gothic" w:hAnsi="MS Gothic" w:cs="MS Gothic" w:hint="eastAsia"/>
        </w:rPr>
        <w:t>慈雲</w:t>
      </w:r>
      <w:r>
        <w:t xml:space="preserve"> [ji un] /cloud of compassion/</w:t>
      </w:r>
    </w:p>
    <w:p w:rsidR="00A618CE" w:rsidRDefault="00A618CE" w:rsidP="00A618CE">
      <w:r>
        <w:rPr>
          <w:rFonts w:ascii="MS Gothic" w:eastAsia="MS Gothic" w:hAnsi="MS Gothic" w:cs="MS Gothic" w:hint="eastAsia"/>
        </w:rPr>
        <w:t>慈霪</w:t>
      </w:r>
      <w:r>
        <w:t xml:space="preserve"> [jiin] /rain of compassion/</w:t>
      </w:r>
    </w:p>
    <w:p w:rsidR="00A618CE" w:rsidRDefault="00A618CE" w:rsidP="00A618CE">
      <w:r>
        <w:rPr>
          <w:rFonts w:ascii="MS Gothic" w:eastAsia="MS Gothic" w:hAnsi="MS Gothic" w:cs="MS Gothic" w:hint="eastAsia"/>
        </w:rPr>
        <w:t>態</w:t>
      </w:r>
      <w:r>
        <w:t xml:space="preserve"> [tai] /attitude/</w:t>
      </w:r>
    </w:p>
    <w:p w:rsidR="00A618CE" w:rsidRDefault="00A618CE" w:rsidP="00A618CE">
      <w:r>
        <w:rPr>
          <w:rFonts w:ascii="MS Gothic" w:eastAsia="MS Gothic" w:hAnsi="MS Gothic" w:cs="MS Gothic" w:hint="eastAsia"/>
        </w:rPr>
        <w:t>慍恨</w:t>
      </w:r>
      <w:r>
        <w:t xml:space="preserve"> [unkon] /to hate/</w:t>
      </w:r>
    </w:p>
    <w:p w:rsidR="00A618CE" w:rsidRDefault="00A618CE" w:rsidP="00A618CE">
      <w:r>
        <w:rPr>
          <w:rFonts w:ascii="MS Gothic" w:eastAsia="MS Gothic" w:hAnsi="MS Gothic" w:cs="MS Gothic" w:hint="eastAsia"/>
        </w:rPr>
        <w:t>慕</w:t>
      </w:r>
      <w:r>
        <w:t xml:space="preserve"> [bo] /to yearn for/</w:t>
      </w:r>
    </w:p>
    <w:p w:rsidR="00A618CE" w:rsidRDefault="00A618CE" w:rsidP="00A618CE">
      <w:r>
        <w:rPr>
          <w:rFonts w:ascii="MS Gothic" w:eastAsia="MS Gothic" w:hAnsi="MS Gothic" w:cs="MS Gothic" w:hint="eastAsia"/>
        </w:rPr>
        <w:t>慕何</w:t>
      </w:r>
      <w:r>
        <w:t xml:space="preserve"> [moka] /moha/</w:t>
      </w:r>
    </w:p>
    <w:p w:rsidR="00A618CE" w:rsidRDefault="00A618CE" w:rsidP="00A618CE">
      <w:r>
        <w:rPr>
          <w:rFonts w:ascii="MS Gothic" w:eastAsia="MS Gothic" w:hAnsi="MS Gothic" w:cs="MS Gothic" w:hint="eastAsia"/>
        </w:rPr>
        <w:t>慕係</w:t>
      </w:r>
      <w:r>
        <w:t xml:space="preserve"> [bokei] /to look for/</w:t>
      </w:r>
    </w:p>
    <w:p w:rsidR="00A618CE" w:rsidRDefault="00A618CE" w:rsidP="00A618CE">
      <w:r>
        <w:rPr>
          <w:rFonts w:ascii="MS Gothic" w:eastAsia="MS Gothic" w:hAnsi="MS Gothic" w:cs="MS Gothic" w:hint="eastAsia"/>
        </w:rPr>
        <w:lastRenderedPageBreak/>
        <w:t>慕捺囉</w:t>
      </w:r>
      <w:r>
        <w:t xml:space="preserve"> [bodara] /mudrā/</w:t>
      </w:r>
    </w:p>
    <w:p w:rsidR="00A618CE" w:rsidRDefault="00A618CE" w:rsidP="00A618CE">
      <w:r>
        <w:rPr>
          <w:rFonts w:ascii="MS Gothic" w:eastAsia="MS Gothic" w:hAnsi="MS Gothic" w:cs="MS Gothic" w:hint="eastAsia"/>
        </w:rPr>
        <w:t>慕捺羅</w:t>
      </w:r>
      <w:r>
        <w:t xml:space="preserve"> [bonatsura] /(Skt. mudrā)/</w:t>
      </w:r>
    </w:p>
    <w:p w:rsidR="00A618CE" w:rsidRDefault="00A618CE" w:rsidP="00A618CE">
      <w:r>
        <w:rPr>
          <w:rFonts w:ascii="MS Gothic" w:eastAsia="MS Gothic" w:hAnsi="MS Gothic" w:cs="MS Gothic" w:hint="eastAsia"/>
        </w:rPr>
        <w:t>慕攞</w:t>
      </w:r>
      <w:r>
        <w:t xml:space="preserve"> [bora] /mūla/</w:t>
      </w:r>
    </w:p>
    <w:p w:rsidR="00A618CE" w:rsidRDefault="00A618CE" w:rsidP="00A618CE">
      <w:r>
        <w:rPr>
          <w:rFonts w:ascii="MS Gothic" w:eastAsia="MS Gothic" w:hAnsi="MS Gothic" w:cs="MS Gothic" w:hint="eastAsia"/>
        </w:rPr>
        <w:t>慕樂</w:t>
      </w:r>
      <w:r>
        <w:t xml:space="preserve"> [boraku] /to aspire for/</w:t>
      </w:r>
    </w:p>
    <w:p w:rsidR="00A618CE" w:rsidRDefault="00A618CE" w:rsidP="00A618CE">
      <w:r>
        <w:rPr>
          <w:rFonts w:ascii="MS Gothic" w:eastAsia="MS Gothic" w:hAnsi="MS Gothic" w:cs="MS Gothic" w:hint="eastAsia"/>
        </w:rPr>
        <w:t>慕求</w:t>
      </w:r>
      <w:r>
        <w:t xml:space="preserve"> [bogu] /to look for/</w:t>
      </w:r>
    </w:p>
    <w:p w:rsidR="00A618CE" w:rsidRDefault="00A618CE" w:rsidP="00A618CE">
      <w:r>
        <w:rPr>
          <w:rFonts w:ascii="MS Gothic" w:eastAsia="MS Gothic" w:hAnsi="MS Gothic" w:cs="MS Gothic" w:hint="eastAsia"/>
        </w:rPr>
        <w:t>慕索</w:t>
      </w:r>
      <w:r>
        <w:t xml:space="preserve"> [bosaku] /to ask for/</w:t>
      </w:r>
    </w:p>
    <w:p w:rsidR="00A618CE" w:rsidRDefault="00A618CE" w:rsidP="00A618CE">
      <w:r>
        <w:rPr>
          <w:rFonts w:ascii="MS Gothic" w:eastAsia="MS Gothic" w:hAnsi="MS Gothic" w:cs="MS Gothic" w:hint="eastAsia"/>
        </w:rPr>
        <w:t>慕羅</w:t>
      </w:r>
      <w:r>
        <w:t xml:space="preserve"> [bora] /root/</w:t>
      </w:r>
    </w:p>
    <w:p w:rsidR="00A618CE" w:rsidRDefault="00A618CE" w:rsidP="00A618CE">
      <w:r>
        <w:rPr>
          <w:rFonts w:ascii="MS Gothic" w:eastAsia="MS Gothic" w:hAnsi="MS Gothic" w:cs="MS Gothic" w:hint="eastAsia"/>
        </w:rPr>
        <w:t>慕雲</w:t>
      </w:r>
      <w:r>
        <w:t xml:space="preserve"> [Boun] /Moun/</w:t>
      </w:r>
    </w:p>
    <w:p w:rsidR="00A618CE" w:rsidRDefault="00A618CE" w:rsidP="00A618CE">
      <w:r>
        <w:rPr>
          <w:rFonts w:ascii="MS Gothic" w:eastAsia="MS Gothic" w:hAnsi="MS Gothic" w:cs="MS Gothic" w:hint="eastAsia"/>
        </w:rPr>
        <w:t>慙</w:t>
      </w:r>
      <w:r>
        <w:t xml:space="preserve"> [zan] /shame/</w:t>
      </w:r>
    </w:p>
    <w:p w:rsidR="00A618CE" w:rsidRDefault="00A618CE" w:rsidP="00A618CE">
      <w:r>
        <w:rPr>
          <w:rFonts w:ascii="MS Gothic" w:eastAsia="MS Gothic" w:hAnsi="MS Gothic" w:cs="MS Gothic" w:hint="eastAsia"/>
        </w:rPr>
        <w:t>慚</w:t>
      </w:r>
      <w:r>
        <w:t xml:space="preserve"> [zan] /conscience/</w:t>
      </w:r>
    </w:p>
    <w:p w:rsidR="00A618CE" w:rsidRDefault="00A618CE" w:rsidP="00A618CE">
      <w:r>
        <w:rPr>
          <w:rFonts w:ascii="MS Gothic" w:eastAsia="MS Gothic" w:hAnsi="MS Gothic" w:cs="MS Gothic" w:hint="eastAsia"/>
        </w:rPr>
        <w:t>慚惶</w:t>
      </w:r>
      <w:r>
        <w:t xml:space="preserve"> [zankō] /mortified with shame/</w:t>
      </w:r>
    </w:p>
    <w:p w:rsidR="00A618CE" w:rsidRDefault="00A618CE" w:rsidP="00A618CE">
      <w:r>
        <w:rPr>
          <w:rFonts w:ascii="MS Gothic" w:eastAsia="MS Gothic" w:hAnsi="MS Gothic" w:cs="MS Gothic" w:hint="eastAsia"/>
        </w:rPr>
        <w:t>慚愧</w:t>
      </w:r>
      <w:r>
        <w:t xml:space="preserve"> [zangi] /shame/</w:t>
      </w:r>
    </w:p>
    <w:p w:rsidR="00A618CE" w:rsidRDefault="00A618CE" w:rsidP="00A618CE">
      <w:r>
        <w:rPr>
          <w:rFonts w:ascii="MS Gothic" w:eastAsia="MS Gothic" w:hAnsi="MS Gothic" w:cs="MS Gothic" w:hint="eastAsia"/>
        </w:rPr>
        <w:t>慚愧心</w:t>
      </w:r>
      <w:r>
        <w:t xml:space="preserve"> [sangeshin] /mental state of shame/</w:t>
      </w:r>
    </w:p>
    <w:p w:rsidR="00A618CE" w:rsidRDefault="00A618CE" w:rsidP="00A618CE">
      <w:r>
        <w:rPr>
          <w:rFonts w:ascii="MS Gothic" w:eastAsia="MS Gothic" w:hAnsi="MS Gothic" w:cs="MS Gothic" w:hint="eastAsia"/>
        </w:rPr>
        <w:t>慚愧懺悔</w:t>
      </w:r>
      <w:r>
        <w:t xml:space="preserve"> [zanki sange] /humility and repentance/</w:t>
      </w:r>
    </w:p>
    <w:p w:rsidR="00A618CE" w:rsidRDefault="00A618CE" w:rsidP="00A618CE">
      <w:r>
        <w:rPr>
          <w:rFonts w:ascii="MS Gothic" w:eastAsia="MS Gothic" w:hAnsi="MS Gothic" w:cs="MS Gothic" w:hint="eastAsia"/>
        </w:rPr>
        <w:t>慚愧所對治</w:t>
      </w:r>
      <w:r>
        <w:t xml:space="preserve"> [zanki sho taiji] /remedied by a sense of shame and conscience/</w:t>
      </w:r>
    </w:p>
    <w:p w:rsidR="00A618CE" w:rsidRDefault="00A618CE" w:rsidP="00A618CE">
      <w:r>
        <w:rPr>
          <w:rFonts w:ascii="MS Gothic" w:eastAsia="MS Gothic" w:hAnsi="MS Gothic" w:cs="MS Gothic" w:hint="eastAsia"/>
        </w:rPr>
        <w:t>慚羞</w:t>
      </w:r>
      <w:r>
        <w:t xml:space="preserve"> [zanshū] /shame/</w:t>
      </w:r>
    </w:p>
    <w:p w:rsidR="00A618CE" w:rsidRDefault="00A618CE" w:rsidP="00A618CE">
      <w:r>
        <w:rPr>
          <w:rFonts w:ascii="MS Gothic" w:eastAsia="MS Gothic" w:hAnsi="MS Gothic" w:cs="MS Gothic" w:hint="eastAsia"/>
        </w:rPr>
        <w:t>慚財</w:t>
      </w:r>
      <w:r>
        <w:t xml:space="preserve"> [zanzai] /jewel of shame/</w:t>
      </w:r>
    </w:p>
    <w:p w:rsidR="00A618CE" w:rsidRDefault="00A618CE" w:rsidP="00A618CE">
      <w:r>
        <w:rPr>
          <w:rFonts w:ascii="Microsoft JhengHei" w:eastAsia="Microsoft JhengHei" w:hAnsi="Microsoft JhengHei" w:cs="Microsoft JhengHei" w:hint="eastAsia"/>
        </w:rPr>
        <w:t>慜</w:t>
      </w:r>
      <w:r>
        <w:t xml:space="preserve"> [min] /kind</w:t>
      </w:r>
      <w:r>
        <w:rPr>
          <w:rFonts w:ascii="MS Gothic" w:eastAsia="MS Gothic" w:hAnsi="MS Gothic" w:cs="MS Gothic" w:hint="eastAsia"/>
        </w:rPr>
        <w:t>慈</w:t>
      </w:r>
      <w:r>
        <w:t>]/</w:t>
      </w:r>
    </w:p>
    <w:p w:rsidR="00A618CE" w:rsidRDefault="00A618CE" w:rsidP="00A618CE">
      <w:r>
        <w:rPr>
          <w:rFonts w:ascii="MS Gothic" w:eastAsia="MS Gothic" w:hAnsi="MS Gothic" w:cs="MS Gothic" w:hint="eastAsia"/>
        </w:rPr>
        <w:t>慢</w:t>
      </w:r>
      <w:r>
        <w:t xml:space="preserve"> [man] /pride/</w:t>
      </w:r>
    </w:p>
    <w:p w:rsidR="00A618CE" w:rsidRDefault="00A618CE" w:rsidP="00A618CE">
      <w:r>
        <w:rPr>
          <w:rFonts w:ascii="MS Gothic" w:eastAsia="MS Gothic" w:hAnsi="MS Gothic" w:cs="MS Gothic" w:hint="eastAsia"/>
        </w:rPr>
        <w:t>慢使</w:t>
      </w:r>
      <w:r>
        <w:t xml:space="preserve"> [manshi] /the latent tendency toward egoism/</w:t>
      </w:r>
    </w:p>
    <w:p w:rsidR="00A618CE" w:rsidRDefault="00A618CE" w:rsidP="00A618CE">
      <w:r>
        <w:rPr>
          <w:rFonts w:ascii="MS Gothic" w:eastAsia="MS Gothic" w:hAnsi="MS Gothic" w:cs="MS Gothic" w:hint="eastAsia"/>
        </w:rPr>
        <w:t>慢坑</w:t>
      </w:r>
      <w:r>
        <w:t xml:space="preserve"> [mangyō] /pitfall of pride/</w:t>
      </w:r>
    </w:p>
    <w:p w:rsidR="00A618CE" w:rsidRDefault="00A618CE" w:rsidP="00A618CE">
      <w:r>
        <w:rPr>
          <w:rFonts w:ascii="MS Gothic" w:eastAsia="MS Gothic" w:hAnsi="MS Gothic" w:cs="MS Gothic" w:hint="eastAsia"/>
        </w:rPr>
        <w:t>慢墮</w:t>
      </w:r>
      <w:r>
        <w:t xml:space="preserve"> [manda] /idle/</w:t>
      </w:r>
    </w:p>
    <w:p w:rsidR="00A618CE" w:rsidRDefault="00A618CE" w:rsidP="00A618CE">
      <w:r>
        <w:rPr>
          <w:rFonts w:ascii="MS Gothic" w:eastAsia="MS Gothic" w:hAnsi="MS Gothic" w:cs="MS Gothic" w:hint="eastAsia"/>
        </w:rPr>
        <w:t>慢山</w:t>
      </w:r>
      <w:r>
        <w:t xml:space="preserve"> [mansen] /pride as high as a mountain/</w:t>
      </w:r>
    </w:p>
    <w:p w:rsidR="00A618CE" w:rsidRDefault="00A618CE" w:rsidP="00A618CE">
      <w:r>
        <w:rPr>
          <w:rFonts w:ascii="MS Gothic" w:eastAsia="MS Gothic" w:hAnsi="MS Gothic" w:cs="MS Gothic" w:hint="eastAsia"/>
        </w:rPr>
        <w:t>慢幢</w:t>
      </w:r>
      <w:r>
        <w:t xml:space="preserve"> [mandō] /banner of pride/</w:t>
      </w:r>
    </w:p>
    <w:p w:rsidR="00A618CE" w:rsidRDefault="00A618CE" w:rsidP="00A618CE">
      <w:r>
        <w:rPr>
          <w:rFonts w:ascii="MS Gothic" w:eastAsia="MS Gothic" w:hAnsi="MS Gothic" w:cs="MS Gothic" w:hint="eastAsia"/>
        </w:rPr>
        <w:t>慢心</w:t>
      </w:r>
      <w:r>
        <w:t xml:space="preserve"> [manshin] /pride/</w:t>
      </w:r>
    </w:p>
    <w:p w:rsidR="00A618CE" w:rsidRDefault="00A618CE" w:rsidP="00A618CE">
      <w:r>
        <w:rPr>
          <w:rFonts w:ascii="MS Gothic" w:eastAsia="MS Gothic" w:hAnsi="MS Gothic" w:cs="MS Gothic" w:hint="eastAsia"/>
        </w:rPr>
        <w:t>慢恣</w:t>
      </w:r>
      <w:r>
        <w:t xml:space="preserve"> [manshi] /lazy/</w:t>
      </w:r>
    </w:p>
    <w:p w:rsidR="00A618CE" w:rsidRDefault="00A618CE" w:rsidP="00A618CE">
      <w:r>
        <w:rPr>
          <w:rFonts w:ascii="MS Gothic" w:eastAsia="MS Gothic" w:hAnsi="MS Gothic" w:cs="MS Gothic" w:hint="eastAsia"/>
        </w:rPr>
        <w:t>慢惑</w:t>
      </w:r>
      <w:r>
        <w:t xml:space="preserve"> [manwaku] /delusion of pride/</w:t>
      </w:r>
    </w:p>
    <w:p w:rsidR="00A618CE" w:rsidRDefault="00A618CE" w:rsidP="00A618CE">
      <w:r>
        <w:rPr>
          <w:rFonts w:ascii="MS Gothic" w:eastAsia="MS Gothic" w:hAnsi="MS Gothic" w:cs="MS Gothic" w:hint="eastAsia"/>
        </w:rPr>
        <w:t>慢想</w:t>
      </w:r>
      <w:r>
        <w:t xml:space="preserve"> [mansō] /proud thoughts/</w:t>
      </w:r>
    </w:p>
    <w:p w:rsidR="00A618CE" w:rsidRDefault="00A618CE" w:rsidP="00A618CE">
      <w:r>
        <w:rPr>
          <w:rFonts w:ascii="MS Gothic" w:eastAsia="MS Gothic" w:hAnsi="MS Gothic" w:cs="MS Gothic" w:hint="eastAsia"/>
        </w:rPr>
        <w:t>慢慢</w:t>
      </w:r>
      <w:r>
        <w:t xml:space="preserve"> [manman] /pride of superiority among superiors/</w:t>
      </w:r>
    </w:p>
    <w:p w:rsidR="00A618CE" w:rsidRDefault="00A618CE" w:rsidP="00A618CE">
      <w:r>
        <w:rPr>
          <w:rFonts w:ascii="MS Gothic" w:eastAsia="MS Gothic" w:hAnsi="MS Gothic" w:cs="MS Gothic" w:hint="eastAsia"/>
        </w:rPr>
        <w:t>慢我</w:t>
      </w:r>
      <w:r>
        <w:t xml:space="preserve"> [manga] /inherently arisen self/</w:t>
      </w:r>
    </w:p>
    <w:p w:rsidR="00A618CE" w:rsidRDefault="00A618CE" w:rsidP="00A618CE">
      <w:r>
        <w:rPr>
          <w:rFonts w:ascii="MS Gothic" w:eastAsia="MS Gothic" w:hAnsi="MS Gothic" w:cs="MS Gothic" w:hint="eastAsia"/>
        </w:rPr>
        <w:lastRenderedPageBreak/>
        <w:t>慢擧</w:t>
      </w:r>
      <w:r>
        <w:t xml:space="preserve"> [manko] /to hold oneself arrogantly/</w:t>
      </w:r>
    </w:p>
    <w:p w:rsidR="00A618CE" w:rsidRDefault="00A618CE" w:rsidP="00A618CE">
      <w:r>
        <w:rPr>
          <w:rFonts w:ascii="MS Gothic" w:eastAsia="MS Gothic" w:hAnsi="MS Gothic" w:cs="MS Gothic" w:hint="eastAsia"/>
        </w:rPr>
        <w:t>慢根本</w:t>
      </w:r>
      <w:r>
        <w:t xml:space="preserve"> [man konpon] /root of pride/</w:t>
      </w:r>
    </w:p>
    <w:p w:rsidR="00A618CE" w:rsidRDefault="00A618CE" w:rsidP="00A618CE">
      <w:r>
        <w:rPr>
          <w:rFonts w:ascii="MS Gothic" w:eastAsia="MS Gothic" w:hAnsi="MS Gothic" w:cs="MS Gothic" w:hint="eastAsia"/>
        </w:rPr>
        <w:t>慢結</w:t>
      </w:r>
      <w:r>
        <w:t xml:space="preserve"> [manketsu] /the bond of pride/</w:t>
      </w:r>
    </w:p>
    <w:p w:rsidR="00A618CE" w:rsidRDefault="00A618CE" w:rsidP="00A618CE">
      <w:r>
        <w:rPr>
          <w:rFonts w:ascii="MS Gothic" w:eastAsia="MS Gothic" w:hAnsi="MS Gothic" w:cs="MS Gothic" w:hint="eastAsia"/>
        </w:rPr>
        <w:t>慢緣</w:t>
      </w:r>
      <w:r>
        <w:t xml:space="preserve"> [manen] /in the condition of pride/</w:t>
      </w:r>
    </w:p>
    <w:p w:rsidR="00A618CE" w:rsidRDefault="00A618CE" w:rsidP="00A618CE">
      <w:r>
        <w:rPr>
          <w:rFonts w:ascii="MS Gothic" w:eastAsia="MS Gothic" w:hAnsi="MS Gothic" w:cs="MS Gothic" w:hint="eastAsia"/>
        </w:rPr>
        <w:t>慢緩</w:t>
      </w:r>
      <w:r>
        <w:t xml:space="preserve"> [mangan] /slack/</w:t>
      </w:r>
    </w:p>
    <w:p w:rsidR="00A618CE" w:rsidRDefault="00A618CE" w:rsidP="00A618CE">
      <w:r>
        <w:rPr>
          <w:rFonts w:ascii="MS Gothic" w:eastAsia="MS Gothic" w:hAnsi="MS Gothic" w:cs="MS Gothic" w:hint="eastAsia"/>
        </w:rPr>
        <w:t>慢習氣</w:t>
      </w:r>
      <w:r>
        <w:t xml:space="preserve"> [manjikke] /karmic impressions of pride/</w:t>
      </w:r>
    </w:p>
    <w:p w:rsidR="00A618CE" w:rsidRDefault="00A618CE" w:rsidP="00A618CE">
      <w:r>
        <w:rPr>
          <w:rFonts w:ascii="MS Gothic" w:eastAsia="MS Gothic" w:hAnsi="MS Gothic" w:cs="MS Gothic" w:hint="eastAsia"/>
        </w:rPr>
        <w:t>慢翰</w:t>
      </w:r>
      <w:r>
        <w:t xml:space="preserve"> [mankan] /beyond all bounds/</w:t>
      </w:r>
    </w:p>
    <w:p w:rsidR="00A618CE" w:rsidRDefault="00A618CE" w:rsidP="00A618CE">
      <w:r>
        <w:rPr>
          <w:rFonts w:ascii="MS Gothic" w:eastAsia="MS Gothic" w:hAnsi="MS Gothic" w:cs="MS Gothic" w:hint="eastAsia"/>
        </w:rPr>
        <w:t>慢著心</w:t>
      </w:r>
      <w:r>
        <w:t xml:space="preserve"> [manjaku shin] /mind attached to pride/</w:t>
      </w:r>
    </w:p>
    <w:p w:rsidR="00A618CE" w:rsidRDefault="00A618CE" w:rsidP="00A618CE">
      <w:r>
        <w:rPr>
          <w:rFonts w:ascii="MS Gothic" w:eastAsia="MS Gothic" w:hAnsi="MS Gothic" w:cs="MS Gothic" w:hint="eastAsia"/>
        </w:rPr>
        <w:t>慢行</w:t>
      </w:r>
      <w:r>
        <w:t xml:space="preserve"> [mangyō] /proud temperament/</w:t>
      </w:r>
    </w:p>
    <w:p w:rsidR="00A618CE" w:rsidRDefault="00A618CE" w:rsidP="00A618CE">
      <w:r>
        <w:rPr>
          <w:rFonts w:ascii="MS Gothic" w:eastAsia="MS Gothic" w:hAnsi="MS Gothic" w:cs="MS Gothic" w:hint="eastAsia"/>
        </w:rPr>
        <w:t>慢見</w:t>
      </w:r>
      <w:r>
        <w:t xml:space="preserve"> [manken] /view of pride/</w:t>
      </w:r>
    </w:p>
    <w:p w:rsidR="00A618CE" w:rsidRDefault="00A618CE" w:rsidP="00A618CE">
      <w:r>
        <w:rPr>
          <w:rFonts w:ascii="MS Gothic" w:eastAsia="MS Gothic" w:hAnsi="MS Gothic" w:cs="MS Gothic" w:hint="eastAsia"/>
        </w:rPr>
        <w:t>慢過慢</w:t>
      </w:r>
      <w:r>
        <w:t xml:space="preserve"> [manka man] /pride in feeling superior to manifest superiors/</w:t>
      </w:r>
    </w:p>
    <w:p w:rsidR="00A618CE" w:rsidRDefault="00A618CE" w:rsidP="00A618CE">
      <w:r>
        <w:rPr>
          <w:rFonts w:ascii="MS Gothic" w:eastAsia="MS Gothic" w:hAnsi="MS Gothic" w:cs="MS Gothic" w:hint="eastAsia"/>
        </w:rPr>
        <w:t>慣</w:t>
      </w:r>
      <w:r>
        <w:t xml:space="preserve"> [kan] /to become accustomed to/</w:t>
      </w:r>
    </w:p>
    <w:p w:rsidR="00A618CE" w:rsidRDefault="00A618CE" w:rsidP="00A618CE">
      <w:r>
        <w:rPr>
          <w:rFonts w:ascii="MS Gothic" w:eastAsia="MS Gothic" w:hAnsi="MS Gothic" w:cs="MS Gothic" w:hint="eastAsia"/>
        </w:rPr>
        <w:t>慣習</w:t>
      </w:r>
      <w:r>
        <w:t xml:space="preserve"> [kanshū] /repetition/</w:t>
      </w:r>
    </w:p>
    <w:p w:rsidR="00A618CE" w:rsidRDefault="00A618CE" w:rsidP="00A618CE">
      <w:r>
        <w:rPr>
          <w:rFonts w:ascii="MS Gothic" w:eastAsia="MS Gothic" w:hAnsi="MS Gothic" w:cs="MS Gothic" w:hint="eastAsia"/>
        </w:rPr>
        <w:t>慧</w:t>
      </w:r>
      <w:r>
        <w:t xml:space="preserve"> [e] /wisdom/</w:t>
      </w:r>
    </w:p>
    <w:p w:rsidR="00A618CE" w:rsidRDefault="00A618CE" w:rsidP="00A618CE">
      <w:r>
        <w:rPr>
          <w:rFonts w:ascii="MS Gothic" w:eastAsia="MS Gothic" w:hAnsi="MS Gothic" w:cs="MS Gothic" w:hint="eastAsia"/>
        </w:rPr>
        <w:t>慧上菩薩問大善權經</w:t>
      </w:r>
      <w:r>
        <w:t xml:space="preserve"> [Ejō bosatsu mon daizengon kyō] /Huishang pusa wen dashanquan jing/</w:t>
      </w:r>
    </w:p>
    <w:p w:rsidR="00A618CE" w:rsidRDefault="00A618CE" w:rsidP="00A618CE">
      <w:r>
        <w:rPr>
          <w:rFonts w:ascii="MS Gothic" w:eastAsia="MS Gothic" w:hAnsi="MS Gothic" w:cs="MS Gothic" w:hint="eastAsia"/>
        </w:rPr>
        <w:t>慧上菩薩問大權善經</w:t>
      </w:r>
      <w:r>
        <w:t xml:space="preserve"> [Ejō bosatsu mon daigonzen kyō] /Huishang pusa wendaquanshan jing/</w:t>
      </w:r>
    </w:p>
    <w:p w:rsidR="00A618CE" w:rsidRDefault="00A618CE" w:rsidP="00A618CE">
      <w:r>
        <w:rPr>
          <w:rFonts w:ascii="MS Gothic" w:eastAsia="MS Gothic" w:hAnsi="MS Gothic" w:cs="MS Gothic" w:hint="eastAsia"/>
        </w:rPr>
        <w:t>慧乘</w:t>
      </w:r>
      <w:r>
        <w:t xml:space="preserve"> [ejō] /wisdom vehicle/</w:t>
      </w:r>
    </w:p>
    <w:p w:rsidR="00A618CE" w:rsidRDefault="00A618CE" w:rsidP="00A618CE">
      <w:r>
        <w:rPr>
          <w:rFonts w:ascii="MS Gothic" w:eastAsia="MS Gothic" w:hAnsi="MS Gothic" w:cs="MS Gothic" w:hint="eastAsia"/>
        </w:rPr>
        <w:t>慧了</w:t>
      </w:r>
      <w:r>
        <w:t xml:space="preserve"> [Eryō] /Huiliao/</w:t>
      </w:r>
    </w:p>
    <w:p w:rsidR="00A618CE" w:rsidRDefault="00A618CE" w:rsidP="00A618CE">
      <w:r>
        <w:rPr>
          <w:rFonts w:ascii="MS Gothic" w:eastAsia="MS Gothic" w:hAnsi="MS Gothic" w:cs="MS Gothic" w:hint="eastAsia"/>
        </w:rPr>
        <w:t>慧侶</w:t>
      </w:r>
      <w:r>
        <w:t xml:space="preserve"> [ero] /a clever companion/</w:t>
      </w:r>
    </w:p>
    <w:p w:rsidR="00A618CE" w:rsidRDefault="00A618CE" w:rsidP="00A618CE">
      <w:r>
        <w:rPr>
          <w:rFonts w:ascii="MS Gothic" w:eastAsia="MS Gothic" w:hAnsi="MS Gothic" w:cs="MS Gothic" w:hint="eastAsia"/>
        </w:rPr>
        <w:t>慧光</w:t>
      </w:r>
      <w:r>
        <w:t xml:space="preserve"> [ekō] /wisdom light/</w:t>
      </w:r>
    </w:p>
    <w:p w:rsidR="00A618CE" w:rsidRDefault="00A618CE" w:rsidP="00A618CE">
      <w:r>
        <w:rPr>
          <w:rFonts w:ascii="MS Gothic" w:eastAsia="MS Gothic" w:hAnsi="MS Gothic" w:cs="MS Gothic" w:hint="eastAsia"/>
        </w:rPr>
        <w:t>慧光三昧</w:t>
      </w:r>
      <w:r>
        <w:t xml:space="preserve"> [ekō zanmai] /jñānôlkā-samādhi/</w:t>
      </w:r>
    </w:p>
    <w:p w:rsidR="00A618CE" w:rsidRDefault="00A618CE" w:rsidP="00A618CE">
      <w:r>
        <w:rPr>
          <w:rFonts w:ascii="MS Gothic" w:eastAsia="MS Gothic" w:hAnsi="MS Gothic" w:cs="MS Gothic" w:hint="eastAsia"/>
        </w:rPr>
        <w:t>慧光心</w:t>
      </w:r>
      <w:r>
        <w:t xml:space="preserve"> [ekōshin] /mind of wisdom-radiance/</w:t>
      </w:r>
    </w:p>
    <w:p w:rsidR="00A618CE" w:rsidRDefault="00A618CE" w:rsidP="00A618CE">
      <w:r>
        <w:rPr>
          <w:rFonts w:ascii="MS Gothic" w:eastAsia="MS Gothic" w:hAnsi="MS Gothic" w:cs="MS Gothic" w:hint="eastAsia"/>
        </w:rPr>
        <w:t>慧光明淨</w:t>
      </w:r>
      <w:r>
        <w:t xml:space="preserve"> [ekō myōjō] /the light of wisdom, brilliant and pure/</w:t>
      </w:r>
    </w:p>
    <w:p w:rsidR="00A618CE" w:rsidRDefault="00A618CE" w:rsidP="00A618CE">
      <w:r>
        <w:rPr>
          <w:rFonts w:ascii="MS Gothic" w:eastAsia="MS Gothic" w:hAnsi="MS Gothic" w:cs="MS Gothic" w:hint="eastAsia"/>
        </w:rPr>
        <w:t>慧具足</w:t>
      </w:r>
      <w:r>
        <w:t xml:space="preserve"> [e gusoku] /replete with insight/</w:t>
      </w:r>
    </w:p>
    <w:p w:rsidR="00A618CE" w:rsidRDefault="00A618CE" w:rsidP="00A618CE">
      <w:r>
        <w:rPr>
          <w:rFonts w:ascii="MS Gothic" w:eastAsia="MS Gothic" w:hAnsi="MS Gothic" w:cs="MS Gothic" w:hint="eastAsia"/>
        </w:rPr>
        <w:t>慧利</w:t>
      </w:r>
      <w:r>
        <w:t xml:space="preserve"> [eri] /intelligent/</w:t>
      </w:r>
    </w:p>
    <w:p w:rsidR="00A618CE" w:rsidRDefault="00A618CE" w:rsidP="00A618CE">
      <w:r>
        <w:rPr>
          <w:rFonts w:ascii="MS Gothic" w:eastAsia="MS Gothic" w:hAnsi="MS Gothic" w:cs="MS Gothic" w:hint="eastAsia"/>
        </w:rPr>
        <w:t>慧劍</w:t>
      </w:r>
      <w:r>
        <w:t xml:space="preserve"> [eken] /sword of wisdom/</w:t>
      </w:r>
    </w:p>
    <w:p w:rsidR="00A618CE" w:rsidRDefault="00A618CE" w:rsidP="00A618CE">
      <w:r>
        <w:rPr>
          <w:rFonts w:ascii="MS Gothic" w:eastAsia="MS Gothic" w:hAnsi="MS Gothic" w:cs="MS Gothic" w:hint="eastAsia"/>
        </w:rPr>
        <w:t>慧力</w:t>
      </w:r>
      <w:r>
        <w:t xml:space="preserve"> [eriki] /wisdom power/</w:t>
      </w:r>
    </w:p>
    <w:p w:rsidR="00A618CE" w:rsidRDefault="00A618CE" w:rsidP="00A618CE">
      <w:r>
        <w:rPr>
          <w:rFonts w:ascii="MS Gothic" w:eastAsia="MS Gothic" w:hAnsi="MS Gothic" w:cs="MS Gothic" w:hint="eastAsia"/>
        </w:rPr>
        <w:t>慧勝</w:t>
      </w:r>
      <w:r>
        <w:t xml:space="preserve"> [eshō] /insight is superior/</w:t>
      </w:r>
    </w:p>
    <w:p w:rsidR="00A618CE" w:rsidRDefault="00A618CE" w:rsidP="00A618CE">
      <w:r>
        <w:rPr>
          <w:rFonts w:ascii="MS Gothic" w:eastAsia="MS Gothic" w:hAnsi="MS Gothic" w:cs="MS Gothic" w:hint="eastAsia"/>
        </w:rPr>
        <w:t>慧勤</w:t>
      </w:r>
      <w:r>
        <w:t xml:space="preserve"> [Egon] /Hyegeun/</w:t>
      </w:r>
    </w:p>
    <w:p w:rsidR="00A618CE" w:rsidRDefault="00A618CE" w:rsidP="00A618CE">
      <w:r>
        <w:rPr>
          <w:rFonts w:ascii="MS Gothic" w:eastAsia="MS Gothic" w:hAnsi="MS Gothic" w:cs="MS Gothic" w:hint="eastAsia"/>
        </w:rPr>
        <w:t>慧印</w:t>
      </w:r>
      <w:r>
        <w:t xml:space="preserve"> [ein] /wisdom-seal/</w:t>
      </w:r>
    </w:p>
    <w:p w:rsidR="00A618CE" w:rsidRDefault="00A618CE" w:rsidP="00A618CE">
      <w:r>
        <w:rPr>
          <w:rFonts w:ascii="MS Gothic" w:eastAsia="MS Gothic" w:hAnsi="MS Gothic" w:cs="MS Gothic" w:hint="eastAsia"/>
        </w:rPr>
        <w:lastRenderedPageBreak/>
        <w:t>慧印三昧</w:t>
      </w:r>
      <w:r>
        <w:t xml:space="preserve"> [ein zanmai] /wisdom-seal absorption/</w:t>
      </w:r>
    </w:p>
    <w:p w:rsidR="00A618CE" w:rsidRDefault="00A618CE" w:rsidP="00A618CE">
      <w:r>
        <w:rPr>
          <w:rFonts w:ascii="MS Gothic" w:eastAsia="MS Gothic" w:hAnsi="MS Gothic" w:cs="MS Gothic" w:hint="eastAsia"/>
        </w:rPr>
        <w:t>慧叡</w:t>
      </w:r>
      <w:r>
        <w:t xml:space="preserve"> [Eei] /Huirui/</w:t>
      </w:r>
    </w:p>
    <w:p w:rsidR="00A618CE" w:rsidRDefault="00A618CE" w:rsidP="00A618CE">
      <w:r>
        <w:rPr>
          <w:rFonts w:ascii="MS Gothic" w:eastAsia="MS Gothic" w:hAnsi="MS Gothic" w:cs="MS Gothic" w:hint="eastAsia"/>
        </w:rPr>
        <w:t>慧可</w:t>
      </w:r>
      <w:r>
        <w:t xml:space="preserve"> [Eka] /Huike/</w:t>
      </w:r>
    </w:p>
    <w:p w:rsidR="00A618CE" w:rsidRDefault="00A618CE" w:rsidP="00A618CE">
      <w:r>
        <w:rPr>
          <w:rFonts w:ascii="MS Gothic" w:eastAsia="MS Gothic" w:hAnsi="MS Gothic" w:cs="MS Gothic" w:hint="eastAsia"/>
        </w:rPr>
        <w:t>慧可大師</w:t>
      </w:r>
      <w:r>
        <w:t xml:space="preserve"> [Eka Daishi] /Great Master Huike/</w:t>
      </w:r>
    </w:p>
    <w:p w:rsidR="00A618CE" w:rsidRDefault="00A618CE" w:rsidP="00A618CE">
      <w:r>
        <w:rPr>
          <w:rFonts w:ascii="MS Gothic" w:eastAsia="MS Gothic" w:hAnsi="MS Gothic" w:cs="MS Gothic" w:hint="eastAsia"/>
        </w:rPr>
        <w:t>慧命</w:t>
      </w:r>
      <w:r>
        <w:t xml:space="preserve"> [e myō] /life power as a metaphor for wisdom/</w:t>
      </w:r>
    </w:p>
    <w:p w:rsidR="00A618CE" w:rsidRDefault="00A618CE" w:rsidP="00A618CE">
      <w:r>
        <w:rPr>
          <w:rFonts w:ascii="MS Gothic" w:eastAsia="MS Gothic" w:hAnsi="MS Gothic" w:cs="MS Gothic" w:hint="eastAsia"/>
        </w:rPr>
        <w:t>慧善解</w:t>
      </w:r>
      <w:r>
        <w:rPr>
          <w:rFonts w:ascii="Malgun Gothic" w:eastAsia="Malgun Gothic" w:hAnsi="Malgun Gothic" w:cs="Malgun Gothic" w:hint="eastAsia"/>
        </w:rPr>
        <w:t>脫</w:t>
      </w:r>
      <w:r>
        <w:t xml:space="preserve"> [ezen gedatsu] /liberation by insight/</w:t>
      </w:r>
    </w:p>
    <w:p w:rsidR="00A618CE" w:rsidRDefault="00A618CE" w:rsidP="00A618CE">
      <w:r>
        <w:rPr>
          <w:rFonts w:ascii="MS Gothic" w:eastAsia="MS Gothic" w:hAnsi="MS Gothic" w:cs="MS Gothic" w:hint="eastAsia"/>
        </w:rPr>
        <w:t>慧嚴</w:t>
      </w:r>
      <w:r>
        <w:t xml:space="preserve"> [Egon] /Huiyan/</w:t>
      </w:r>
    </w:p>
    <w:p w:rsidR="00A618CE" w:rsidRDefault="00A618CE" w:rsidP="00A618CE">
      <w:r>
        <w:rPr>
          <w:rFonts w:ascii="MS Gothic" w:eastAsia="MS Gothic" w:hAnsi="MS Gothic" w:cs="MS Gothic" w:hint="eastAsia"/>
        </w:rPr>
        <w:t>慧均</w:t>
      </w:r>
      <w:r>
        <w:t xml:space="preserve"> [Ekin] /Huijun/Hyegyun/</w:t>
      </w:r>
    </w:p>
    <w:p w:rsidR="00A618CE" w:rsidRDefault="00A618CE" w:rsidP="00A618CE">
      <w:r>
        <w:rPr>
          <w:rFonts w:ascii="MS Gothic" w:eastAsia="MS Gothic" w:hAnsi="MS Gothic" w:cs="MS Gothic" w:hint="eastAsia"/>
        </w:rPr>
        <w:t>慧基</w:t>
      </w:r>
      <w:r>
        <w:t xml:space="preserve"> [Eki] /Huiji/</w:t>
      </w:r>
    </w:p>
    <w:p w:rsidR="00A618CE" w:rsidRDefault="00A618CE" w:rsidP="00A618CE">
      <w:r>
        <w:rPr>
          <w:rFonts w:ascii="MS Gothic" w:eastAsia="MS Gothic" w:hAnsi="MS Gothic" w:cs="MS Gothic" w:hint="eastAsia"/>
        </w:rPr>
        <w:t>慧報</w:t>
      </w:r>
      <w:r>
        <w:t xml:space="preserve"> [ehō] /wisdom retribution/</w:t>
      </w:r>
    </w:p>
    <w:p w:rsidR="00A618CE" w:rsidRDefault="00A618CE" w:rsidP="00A618CE">
      <w:r>
        <w:rPr>
          <w:rFonts w:ascii="MS Gothic" w:eastAsia="MS Gothic" w:hAnsi="MS Gothic" w:cs="MS Gothic" w:hint="eastAsia"/>
        </w:rPr>
        <w:t>慧境界</w:t>
      </w:r>
      <w:r>
        <w:t xml:space="preserve"> [e kyōgai] /object(s) of intelligence/</w:t>
      </w:r>
    </w:p>
    <w:p w:rsidR="00A618CE" w:rsidRDefault="00A618CE" w:rsidP="00A618CE">
      <w:r>
        <w:rPr>
          <w:rFonts w:ascii="MS Gothic" w:eastAsia="MS Gothic" w:hAnsi="MS Gothic" w:cs="MS Gothic" w:hint="eastAsia"/>
        </w:rPr>
        <w:t>慧如</w:t>
      </w:r>
      <w:r>
        <w:t xml:space="preserve"> [Enyo] /Huiru/</w:t>
      </w:r>
    </w:p>
    <w:p w:rsidR="00A618CE" w:rsidRDefault="00A618CE" w:rsidP="00A618CE">
      <w:r>
        <w:rPr>
          <w:rFonts w:ascii="MS Gothic" w:eastAsia="MS Gothic" w:hAnsi="MS Gothic" w:cs="MS Gothic" w:hint="eastAsia"/>
        </w:rPr>
        <w:t>慧如意足</w:t>
      </w:r>
      <w:r>
        <w:t xml:space="preserve"> [e nyoi soku] /the power of wisdom/</w:t>
      </w:r>
    </w:p>
    <w:p w:rsidR="00A618CE" w:rsidRDefault="00A618CE" w:rsidP="00A618CE">
      <w:r>
        <w:rPr>
          <w:rFonts w:ascii="MS Gothic" w:eastAsia="MS Gothic" w:hAnsi="MS Gothic" w:cs="MS Gothic" w:hint="eastAsia"/>
        </w:rPr>
        <w:t>慧學</w:t>
      </w:r>
      <w:r>
        <w:t xml:space="preserve"> [egaku] /training through wisdom/</w:t>
      </w:r>
    </w:p>
    <w:p w:rsidR="00A618CE" w:rsidRDefault="00A618CE" w:rsidP="00A618CE">
      <w:r>
        <w:rPr>
          <w:rFonts w:ascii="MS Gothic" w:eastAsia="MS Gothic" w:hAnsi="MS Gothic" w:cs="MS Gothic" w:hint="eastAsia"/>
        </w:rPr>
        <w:t>慧宿</w:t>
      </w:r>
      <w:r>
        <w:t xml:space="preserve"> [Eshuku] /Hyesuk/</w:t>
      </w:r>
    </w:p>
    <w:p w:rsidR="00A618CE" w:rsidRDefault="00A618CE" w:rsidP="00A618CE">
      <w:r>
        <w:rPr>
          <w:rFonts w:ascii="MS Gothic" w:eastAsia="MS Gothic" w:hAnsi="MS Gothic" w:cs="MS Gothic" w:hint="eastAsia"/>
        </w:rPr>
        <w:t>慧寂</w:t>
      </w:r>
      <w:r>
        <w:t xml:space="preserve"> [Ejaku] /Huiji/</w:t>
      </w:r>
    </w:p>
    <w:p w:rsidR="00A618CE" w:rsidRDefault="00A618CE" w:rsidP="00A618CE">
      <w:r>
        <w:rPr>
          <w:rFonts w:ascii="MS Gothic" w:eastAsia="MS Gothic" w:hAnsi="MS Gothic" w:cs="MS Gothic" w:hint="eastAsia"/>
        </w:rPr>
        <w:t>慧寶</w:t>
      </w:r>
      <w:r>
        <w:t xml:space="preserve"> [ehō] /treasure of wisdom/</w:t>
      </w:r>
    </w:p>
    <w:p w:rsidR="00A618CE" w:rsidRDefault="00A618CE" w:rsidP="00A618CE">
      <w:r>
        <w:rPr>
          <w:rFonts w:ascii="MS Gothic" w:eastAsia="MS Gothic" w:hAnsi="MS Gothic" w:cs="MS Gothic" w:hint="eastAsia"/>
        </w:rPr>
        <w:t>慧幻</w:t>
      </w:r>
      <w:r>
        <w:t xml:space="preserve"> [egen] /wisdom-illusion/</w:t>
      </w:r>
    </w:p>
    <w:p w:rsidR="00A618CE" w:rsidRDefault="00A618CE" w:rsidP="00A618CE">
      <w:r>
        <w:rPr>
          <w:rFonts w:ascii="MS Gothic" w:eastAsia="MS Gothic" w:hAnsi="MS Gothic" w:cs="MS Gothic" w:hint="eastAsia"/>
        </w:rPr>
        <w:t>慧度</w:t>
      </w:r>
      <w:r>
        <w:t xml:space="preserve"> [edo] /prajñāpāramitā/</w:t>
      </w:r>
    </w:p>
    <w:p w:rsidR="00A618CE" w:rsidRDefault="00A618CE" w:rsidP="00A618CE">
      <w:r>
        <w:rPr>
          <w:rFonts w:ascii="MS Gothic" w:eastAsia="MS Gothic" w:hAnsi="MS Gothic" w:cs="MS Gothic" w:hint="eastAsia"/>
        </w:rPr>
        <w:t>慧度經</w:t>
      </w:r>
      <w:r>
        <w:t xml:space="preserve"> [Edo kyō] /Mahāprajñāpāramitā-sūtra/</w:t>
      </w:r>
    </w:p>
    <w:p w:rsidR="00A618CE" w:rsidRDefault="00A618CE" w:rsidP="00A618CE">
      <w:r>
        <w:rPr>
          <w:rFonts w:ascii="MS Gothic" w:eastAsia="MS Gothic" w:hAnsi="MS Gothic" w:cs="MS Gothic" w:hint="eastAsia"/>
        </w:rPr>
        <w:t>慧廣大</w:t>
      </w:r>
      <w:r>
        <w:t xml:space="preserve"> [e kōdai] /intelligence is vast/</w:t>
      </w:r>
    </w:p>
    <w:p w:rsidR="00A618CE" w:rsidRDefault="00A618CE" w:rsidP="00A618CE">
      <w:r>
        <w:rPr>
          <w:rFonts w:ascii="MS Gothic" w:eastAsia="MS Gothic" w:hAnsi="MS Gothic" w:cs="MS Gothic" w:hint="eastAsia"/>
        </w:rPr>
        <w:t>慧徹</w:t>
      </w:r>
      <w:r>
        <w:t xml:space="preserve"> [Etetsu] /Hyecheol/</w:t>
      </w:r>
    </w:p>
    <w:p w:rsidR="00A618CE" w:rsidRDefault="00A618CE" w:rsidP="00A618CE">
      <w:r>
        <w:rPr>
          <w:rFonts w:ascii="MS Gothic" w:eastAsia="MS Gothic" w:hAnsi="MS Gothic" w:cs="MS Gothic" w:hint="eastAsia"/>
        </w:rPr>
        <w:t>慧心</w:t>
      </w:r>
      <w:r>
        <w:t xml:space="preserve"> [e shin] /wise thoughts/</w:t>
      </w:r>
    </w:p>
    <w:p w:rsidR="00A618CE" w:rsidRDefault="00A618CE" w:rsidP="00A618CE">
      <w:r>
        <w:rPr>
          <w:rFonts w:ascii="MS Gothic" w:eastAsia="MS Gothic" w:hAnsi="MS Gothic" w:cs="MS Gothic" w:hint="eastAsia"/>
        </w:rPr>
        <w:t>慧忍</w:t>
      </w:r>
      <w:r>
        <w:t xml:space="preserve"> [enin] /forbearance of wisdom/</w:t>
      </w:r>
    </w:p>
    <w:p w:rsidR="00A618CE" w:rsidRDefault="00A618CE" w:rsidP="00A618CE">
      <w:r>
        <w:rPr>
          <w:rFonts w:ascii="MS Gothic" w:eastAsia="MS Gothic" w:hAnsi="MS Gothic" w:cs="MS Gothic" w:hint="eastAsia"/>
        </w:rPr>
        <w:t>慧思</w:t>
      </w:r>
      <w:r>
        <w:t xml:space="preserve"> [Eshi] /Huisi/</w:t>
      </w:r>
    </w:p>
    <w:p w:rsidR="00A618CE" w:rsidRDefault="00A618CE" w:rsidP="00A618CE">
      <w:r>
        <w:rPr>
          <w:rFonts w:ascii="MS Gothic" w:eastAsia="MS Gothic" w:hAnsi="MS Gothic" w:cs="MS Gothic" w:hint="eastAsia"/>
        </w:rPr>
        <w:t>慧性</w:t>
      </w:r>
      <w:r>
        <w:t xml:space="preserve"> [eshō] /sapience/</w:t>
      </w:r>
    </w:p>
    <w:p w:rsidR="00A618CE" w:rsidRDefault="00A618CE" w:rsidP="00A618CE">
      <w:r>
        <w:rPr>
          <w:rFonts w:ascii="MS Gothic" w:eastAsia="MS Gothic" w:hAnsi="MS Gothic" w:cs="MS Gothic" w:hint="eastAsia"/>
        </w:rPr>
        <w:t>慧悟</w:t>
      </w:r>
      <w:r>
        <w:t xml:space="preserve"> [Ego] /Hyeo/</w:t>
      </w:r>
    </w:p>
    <w:p w:rsidR="00A618CE" w:rsidRDefault="00A618CE" w:rsidP="00A618CE">
      <w:r>
        <w:rPr>
          <w:rFonts w:ascii="MS Gothic" w:eastAsia="MS Gothic" w:hAnsi="MS Gothic" w:cs="MS Gothic" w:hint="eastAsia"/>
        </w:rPr>
        <w:t>慧愷</w:t>
      </w:r>
      <w:r>
        <w:t xml:space="preserve"> [Egai] /Huikai/</w:t>
      </w:r>
    </w:p>
    <w:p w:rsidR="00A618CE" w:rsidRDefault="00A618CE" w:rsidP="00A618CE">
      <w:r>
        <w:rPr>
          <w:rFonts w:ascii="MS Gothic" w:eastAsia="MS Gothic" w:hAnsi="MS Gothic" w:cs="MS Gothic" w:hint="eastAsia"/>
        </w:rPr>
        <w:t>慧數</w:t>
      </w:r>
      <w:r>
        <w:t xml:space="preserve"> [eshū] /mental function of knowing/</w:t>
      </w:r>
    </w:p>
    <w:p w:rsidR="00A618CE" w:rsidRDefault="00A618CE" w:rsidP="00A618CE">
      <w:r>
        <w:rPr>
          <w:rFonts w:ascii="MS Gothic" w:eastAsia="MS Gothic" w:hAnsi="MS Gothic" w:cs="MS Gothic" w:hint="eastAsia"/>
        </w:rPr>
        <w:t>慧文</w:t>
      </w:r>
      <w:r>
        <w:t xml:space="preserve"> [Emon] /Huiwen/</w:t>
      </w:r>
    </w:p>
    <w:p w:rsidR="00A618CE" w:rsidRDefault="00A618CE" w:rsidP="00A618CE">
      <w:r>
        <w:rPr>
          <w:rFonts w:ascii="MS Gothic" w:eastAsia="MS Gothic" w:hAnsi="MS Gothic" w:cs="MS Gothic" w:hint="eastAsia"/>
        </w:rPr>
        <w:lastRenderedPageBreak/>
        <w:t>慧日</w:t>
      </w:r>
      <w:r>
        <w:t xml:space="preserve"> [Enichi] /Huiri/</w:t>
      </w:r>
    </w:p>
    <w:p w:rsidR="00A618CE" w:rsidRDefault="00A618CE" w:rsidP="00A618CE">
      <w:r>
        <w:rPr>
          <w:rFonts w:ascii="MS Gothic" w:eastAsia="MS Gothic" w:hAnsi="MS Gothic" w:cs="MS Gothic" w:hint="eastAsia"/>
        </w:rPr>
        <w:t>慧日大聖尊</w:t>
      </w:r>
      <w:r>
        <w:t xml:space="preserve"> [Enichi daishō son] /Sun of Wisdom, Most Venerable of the Great Saints/</w:t>
      </w:r>
    </w:p>
    <w:p w:rsidR="00A618CE" w:rsidRDefault="00A618CE" w:rsidP="00A618CE">
      <w:r>
        <w:rPr>
          <w:rFonts w:ascii="MS Gothic" w:eastAsia="MS Gothic" w:hAnsi="MS Gothic" w:cs="MS Gothic" w:hint="eastAsia"/>
        </w:rPr>
        <w:t>慧日寺</w:t>
      </w:r>
      <w:r>
        <w:t xml:space="preserve"> [Enichi ji] /The Huiri si/</w:t>
      </w:r>
    </w:p>
    <w:p w:rsidR="00A618CE" w:rsidRDefault="00A618CE" w:rsidP="00A618CE">
      <w:r>
        <w:rPr>
          <w:rFonts w:ascii="MS Gothic" w:eastAsia="MS Gothic" w:hAnsi="MS Gothic" w:cs="MS Gothic" w:hint="eastAsia"/>
        </w:rPr>
        <w:t>慧日能消除</w:t>
      </w:r>
      <w:r>
        <w:t xml:space="preserve"> [enichi nō shōjo] /sun of wisdom is able to extinguish/</w:t>
      </w:r>
    </w:p>
    <w:p w:rsidR="00A618CE" w:rsidRDefault="00A618CE" w:rsidP="00A618CE">
      <w:r>
        <w:rPr>
          <w:rFonts w:ascii="MS Gothic" w:eastAsia="MS Gothic" w:hAnsi="MS Gothic" w:cs="MS Gothic" w:hint="eastAsia"/>
        </w:rPr>
        <w:t>慧明</w:t>
      </w:r>
      <w:r>
        <w:t xml:space="preserve"> [emyō] /illumination of wisdom/</w:t>
      </w:r>
    </w:p>
    <w:p w:rsidR="00A618CE" w:rsidRDefault="00A618CE" w:rsidP="00A618CE">
      <w:r>
        <w:rPr>
          <w:rFonts w:ascii="MS Gothic" w:eastAsia="MS Gothic" w:hAnsi="MS Gothic" w:cs="MS Gothic" w:hint="eastAsia"/>
        </w:rPr>
        <w:t>慧昭</w:t>
      </w:r>
      <w:r>
        <w:t xml:space="preserve"> [Eshō] /Huizhao/</w:t>
      </w:r>
    </w:p>
    <w:p w:rsidR="00A618CE" w:rsidRDefault="00A618CE" w:rsidP="00A618CE">
      <w:r>
        <w:rPr>
          <w:rFonts w:ascii="MS Gothic" w:eastAsia="MS Gothic" w:hAnsi="MS Gothic" w:cs="MS Gothic" w:hint="eastAsia"/>
        </w:rPr>
        <w:t>慧景</w:t>
      </w:r>
      <w:r>
        <w:t xml:space="preserve"> [Ekei] /Huijing/</w:t>
      </w:r>
    </w:p>
    <w:p w:rsidR="00A618CE" w:rsidRDefault="00A618CE" w:rsidP="00A618CE">
      <w:r>
        <w:rPr>
          <w:rFonts w:ascii="MS Gothic" w:eastAsia="MS Gothic" w:hAnsi="MS Gothic" w:cs="MS Gothic" w:hint="eastAsia"/>
        </w:rPr>
        <w:t>慧月</w:t>
      </w:r>
      <w:r>
        <w:t xml:space="preserve"> [Egetsu] /Maticandra/</w:t>
      </w:r>
    </w:p>
    <w:p w:rsidR="00A618CE" w:rsidRDefault="00A618CE" w:rsidP="00A618CE">
      <w:r>
        <w:rPr>
          <w:rFonts w:ascii="MS Gothic" w:eastAsia="MS Gothic" w:hAnsi="MS Gothic" w:cs="MS Gothic" w:hint="eastAsia"/>
        </w:rPr>
        <w:t>慧柔</w:t>
      </w:r>
      <w:r>
        <w:t xml:space="preserve"> [ejū] /gentle/</w:t>
      </w:r>
    </w:p>
    <w:p w:rsidR="00A618CE" w:rsidRDefault="00A618CE" w:rsidP="00A618CE">
      <w:r>
        <w:rPr>
          <w:rFonts w:ascii="MS Gothic" w:eastAsia="MS Gothic" w:hAnsi="MS Gothic" w:cs="MS Gothic" w:hint="eastAsia"/>
        </w:rPr>
        <w:t>慧根</w:t>
      </w:r>
      <w:r>
        <w:t xml:space="preserve"> [ekon] /faculty of wisdom/</w:t>
      </w:r>
    </w:p>
    <w:p w:rsidR="00A618CE" w:rsidRDefault="00A618CE" w:rsidP="00A618CE">
      <w:r>
        <w:rPr>
          <w:rFonts w:ascii="MS Gothic" w:eastAsia="MS Gothic" w:hAnsi="MS Gothic" w:cs="MS Gothic" w:hint="eastAsia"/>
        </w:rPr>
        <w:t>慧業</w:t>
      </w:r>
      <w:r>
        <w:t xml:space="preserve"> [egō] /intelligent activity/</w:t>
      </w:r>
    </w:p>
    <w:p w:rsidR="00A618CE" w:rsidRDefault="00A618CE" w:rsidP="00A618CE">
      <w:r>
        <w:rPr>
          <w:rFonts w:ascii="MS Gothic" w:eastAsia="MS Gothic" w:hAnsi="MS Gothic" w:cs="MS Gothic" w:hint="eastAsia"/>
        </w:rPr>
        <w:t>慧沼</w:t>
      </w:r>
      <w:r>
        <w:t xml:space="preserve"> [Eshō] /Huizhao/</w:t>
      </w:r>
    </w:p>
    <w:p w:rsidR="00A618CE" w:rsidRDefault="00A618CE" w:rsidP="00A618CE">
      <w:r>
        <w:rPr>
          <w:rFonts w:ascii="MS Gothic" w:eastAsia="MS Gothic" w:hAnsi="MS Gothic" w:cs="MS Gothic" w:hint="eastAsia"/>
        </w:rPr>
        <w:t>慧波羅蜜</w:t>
      </w:r>
      <w:r>
        <w:t xml:space="preserve"> [e haramitsu] /transcendent practice of wisdom/</w:t>
      </w:r>
    </w:p>
    <w:p w:rsidR="00A618CE" w:rsidRDefault="00A618CE" w:rsidP="00A618CE">
      <w:r>
        <w:rPr>
          <w:rFonts w:ascii="MS Gothic" w:eastAsia="MS Gothic" w:hAnsi="MS Gothic" w:cs="MS Gothic" w:hint="eastAsia"/>
        </w:rPr>
        <w:t>慧波羅蜜多</w:t>
      </w:r>
      <w:r>
        <w:t xml:space="preserve"> [e haramitta] /transcendent wisdom/</w:t>
      </w:r>
    </w:p>
    <w:p w:rsidR="00A618CE" w:rsidRDefault="00A618CE" w:rsidP="00A618CE">
      <w:r>
        <w:rPr>
          <w:rFonts w:ascii="MS Gothic" w:eastAsia="MS Gothic" w:hAnsi="MS Gothic" w:cs="MS Gothic" w:hint="eastAsia"/>
        </w:rPr>
        <w:t>慧流</w:t>
      </w:r>
      <w:r>
        <w:t xml:space="preserve"> [eru] /wisdom-flow/</w:t>
      </w:r>
    </w:p>
    <w:p w:rsidR="00A618CE" w:rsidRDefault="00A618CE" w:rsidP="00A618CE">
      <w:r>
        <w:rPr>
          <w:rFonts w:ascii="MS Gothic" w:eastAsia="MS Gothic" w:hAnsi="MS Gothic" w:cs="MS Gothic" w:hint="eastAsia"/>
        </w:rPr>
        <w:t>慧淨</w:t>
      </w:r>
      <w:r>
        <w:t xml:space="preserve"> [Ejō] /Huijing/</w:t>
      </w:r>
    </w:p>
    <w:p w:rsidR="00A618CE" w:rsidRDefault="00A618CE" w:rsidP="00A618CE">
      <w:r>
        <w:rPr>
          <w:rFonts w:ascii="MS Gothic" w:eastAsia="MS Gothic" w:hAnsi="MS Gothic" w:cs="MS Gothic" w:hint="eastAsia"/>
        </w:rPr>
        <w:t>慧灌</w:t>
      </w:r>
      <w:r>
        <w:t xml:space="preserve"> [Ekan] /Hyegwan/</w:t>
      </w:r>
    </w:p>
    <w:p w:rsidR="00A618CE" w:rsidRDefault="00A618CE" w:rsidP="00A618CE">
      <w:r>
        <w:rPr>
          <w:rFonts w:ascii="MS Gothic" w:eastAsia="MS Gothic" w:hAnsi="MS Gothic" w:cs="MS Gothic" w:hint="eastAsia"/>
        </w:rPr>
        <w:t>慧炬</w:t>
      </w:r>
      <w:r>
        <w:t xml:space="preserve"> [eko] /torch of wisdom/</w:t>
      </w:r>
    </w:p>
    <w:p w:rsidR="00A618CE" w:rsidRDefault="00A618CE" w:rsidP="00A618CE">
      <w:r>
        <w:rPr>
          <w:rFonts w:ascii="MS Gothic" w:eastAsia="MS Gothic" w:hAnsi="MS Gothic" w:cs="MS Gothic" w:hint="eastAsia"/>
        </w:rPr>
        <w:t>慧照</w:t>
      </w:r>
      <w:r>
        <w:t xml:space="preserve"> [eshō] /illumination from wisdom/</w:t>
      </w:r>
    </w:p>
    <w:p w:rsidR="00A618CE" w:rsidRDefault="00A618CE" w:rsidP="00A618CE">
      <w:r>
        <w:rPr>
          <w:rFonts w:ascii="MS Gothic" w:eastAsia="MS Gothic" w:hAnsi="MS Gothic" w:cs="MS Gothic" w:hint="eastAsia"/>
        </w:rPr>
        <w:t>慧照明</w:t>
      </w:r>
      <w:r>
        <w:t xml:space="preserve"> [e shōmyō] /wisdom-illumination/</w:t>
      </w:r>
    </w:p>
    <w:p w:rsidR="00A618CE" w:rsidRDefault="00A618CE" w:rsidP="00A618CE">
      <w:r>
        <w:rPr>
          <w:rFonts w:ascii="MS Gothic" w:eastAsia="MS Gothic" w:hAnsi="MS Gothic" w:cs="MS Gothic" w:hint="eastAsia"/>
        </w:rPr>
        <w:t>慧燈</w:t>
      </w:r>
      <w:r>
        <w:t xml:space="preserve"> [etō] /the lamp of wisdom/</w:t>
      </w:r>
    </w:p>
    <w:p w:rsidR="00A618CE" w:rsidRDefault="00A618CE" w:rsidP="00A618CE">
      <w:r>
        <w:rPr>
          <w:rFonts w:ascii="MS Gothic" w:eastAsia="MS Gothic" w:hAnsi="MS Gothic" w:cs="MS Gothic" w:hint="eastAsia"/>
        </w:rPr>
        <w:t>慧燈王</w:t>
      </w:r>
      <w:r>
        <w:t xml:space="preserve"> [Etōō] /Wisdom-Lamp King/</w:t>
      </w:r>
    </w:p>
    <w:p w:rsidR="00A618CE" w:rsidRDefault="00A618CE" w:rsidP="00A618CE">
      <w:r>
        <w:rPr>
          <w:rFonts w:ascii="MS Gothic" w:eastAsia="MS Gothic" w:hAnsi="MS Gothic" w:cs="MS Gothic" w:hint="eastAsia"/>
        </w:rPr>
        <w:t>慧燦</w:t>
      </w:r>
      <w:r>
        <w:t xml:space="preserve"> [Esan] /Hyechan/</w:t>
      </w:r>
    </w:p>
    <w:p w:rsidR="00A618CE" w:rsidRDefault="00A618CE" w:rsidP="00A618CE">
      <w:r>
        <w:rPr>
          <w:rFonts w:ascii="MS Gothic" w:eastAsia="MS Gothic" w:hAnsi="MS Gothic" w:cs="MS Gothic" w:hint="eastAsia"/>
        </w:rPr>
        <w:t>慧爲性</w:t>
      </w:r>
      <w:r>
        <w:t xml:space="preserve"> [e i shō] /wisdom as essence/</w:t>
      </w:r>
    </w:p>
    <w:p w:rsidR="00A618CE" w:rsidRDefault="00A618CE" w:rsidP="00A618CE">
      <w:r>
        <w:rPr>
          <w:rFonts w:ascii="MS Gothic" w:eastAsia="MS Gothic" w:hAnsi="MS Gothic" w:cs="MS Gothic" w:hint="eastAsia"/>
        </w:rPr>
        <w:t>慧爲體</w:t>
      </w:r>
      <w:r>
        <w:t xml:space="preserve"> [e i tai] /has wisdom as its essence/</w:t>
      </w:r>
    </w:p>
    <w:p w:rsidR="00A618CE" w:rsidRDefault="00A618CE" w:rsidP="00A618CE">
      <w:r>
        <w:rPr>
          <w:rFonts w:ascii="MS Gothic" w:eastAsia="MS Gothic" w:hAnsi="MS Gothic" w:cs="MS Gothic" w:hint="eastAsia"/>
        </w:rPr>
        <w:t>慧琳</w:t>
      </w:r>
      <w:r>
        <w:t xml:space="preserve"> [Erin] /Huilin/</w:t>
      </w:r>
    </w:p>
    <w:p w:rsidR="00A618CE" w:rsidRDefault="00A618CE" w:rsidP="00A618CE">
      <w:r>
        <w:rPr>
          <w:rFonts w:ascii="MS Gothic" w:eastAsia="MS Gothic" w:hAnsi="MS Gothic" w:cs="MS Gothic" w:hint="eastAsia"/>
        </w:rPr>
        <w:t>慧琳一切經音義</w:t>
      </w:r>
      <w:r>
        <w:t xml:space="preserve"> [Erin issai kyō on gi] /Huilin's Sounds and Meanings [of all the words in] the Scriptures/</w:t>
      </w:r>
    </w:p>
    <w:p w:rsidR="00A618CE" w:rsidRDefault="00A618CE" w:rsidP="00A618CE">
      <w:r>
        <w:rPr>
          <w:rFonts w:ascii="MS Gothic" w:eastAsia="MS Gothic" w:hAnsi="MS Gothic" w:cs="MS Gothic" w:hint="eastAsia"/>
        </w:rPr>
        <w:t>慧琳音義</w:t>
      </w:r>
      <w:r>
        <w:t xml:space="preserve"> [Erin ongi] /Huilin's Sounds and Meanings/</w:t>
      </w:r>
    </w:p>
    <w:p w:rsidR="00A618CE" w:rsidRDefault="00A618CE" w:rsidP="00A618CE">
      <w:r>
        <w:rPr>
          <w:rFonts w:ascii="MS Gothic" w:eastAsia="MS Gothic" w:hAnsi="MS Gothic" w:cs="MS Gothic" w:hint="eastAsia"/>
        </w:rPr>
        <w:t>慧瓚</w:t>
      </w:r>
      <w:r>
        <w:t xml:space="preserve"> [Ezan] /Huizan/</w:t>
      </w:r>
    </w:p>
    <w:p w:rsidR="00A618CE" w:rsidRDefault="00A618CE" w:rsidP="00A618CE">
      <w:r>
        <w:rPr>
          <w:rFonts w:ascii="MS Gothic" w:eastAsia="MS Gothic" w:hAnsi="MS Gothic" w:cs="MS Gothic" w:hint="eastAsia"/>
        </w:rPr>
        <w:lastRenderedPageBreak/>
        <w:t>慧皎</w:t>
      </w:r>
      <w:r>
        <w:t xml:space="preserve"> [Ekō] /Huijiao /</w:t>
      </w:r>
    </w:p>
    <w:p w:rsidR="00A618CE" w:rsidRDefault="00A618CE" w:rsidP="00A618CE">
      <w:r>
        <w:rPr>
          <w:rFonts w:ascii="MS Gothic" w:eastAsia="MS Gothic" w:hAnsi="MS Gothic" w:cs="MS Gothic" w:hint="eastAsia"/>
        </w:rPr>
        <w:t>慧益</w:t>
      </w:r>
      <w:r>
        <w:t xml:space="preserve"> [eyaku] /to give/</w:t>
      </w:r>
    </w:p>
    <w:p w:rsidR="00A618CE" w:rsidRDefault="00A618CE" w:rsidP="00A618CE">
      <w:r>
        <w:rPr>
          <w:rFonts w:ascii="MS Gothic" w:eastAsia="MS Gothic" w:hAnsi="MS Gothic" w:cs="MS Gothic" w:hint="eastAsia"/>
        </w:rPr>
        <w:t>慧目</w:t>
      </w:r>
      <w:r>
        <w:t xml:space="preserve"> [emoku] /wisdom eye/</w:t>
      </w:r>
    </w:p>
    <w:p w:rsidR="00A618CE" w:rsidRDefault="00A618CE" w:rsidP="00A618CE">
      <w:r>
        <w:rPr>
          <w:rFonts w:ascii="MS Gothic" w:eastAsia="MS Gothic" w:hAnsi="MS Gothic" w:cs="MS Gothic" w:hint="eastAsia"/>
        </w:rPr>
        <w:t>慧眞</w:t>
      </w:r>
      <w:r>
        <w:t xml:space="preserve"> [Eshin] /Hyejin/</w:t>
      </w:r>
    </w:p>
    <w:p w:rsidR="00A618CE" w:rsidRDefault="00A618CE" w:rsidP="00A618CE">
      <w:r>
        <w:rPr>
          <w:rFonts w:ascii="MS Gothic" w:eastAsia="MS Gothic" w:hAnsi="MS Gothic" w:cs="MS Gothic" w:hint="eastAsia"/>
        </w:rPr>
        <w:t>慧眼</w:t>
      </w:r>
      <w:r>
        <w:t xml:space="preserve"> [egen] /wisdom eye/</w:t>
      </w:r>
    </w:p>
    <w:p w:rsidR="00A618CE" w:rsidRDefault="00A618CE" w:rsidP="00A618CE">
      <w:r>
        <w:rPr>
          <w:rFonts w:ascii="MS Gothic" w:eastAsia="MS Gothic" w:hAnsi="MS Gothic" w:cs="MS Gothic" w:hint="eastAsia"/>
        </w:rPr>
        <w:t>慧空</w:t>
      </w:r>
      <w:r>
        <w:t xml:space="preserve"> [Ekū] /Hyegong/</w:t>
      </w:r>
    </w:p>
    <w:p w:rsidR="00A618CE" w:rsidRDefault="00A618CE" w:rsidP="00A618CE">
      <w:r>
        <w:rPr>
          <w:rFonts w:ascii="MS Gothic" w:eastAsia="MS Gothic" w:hAnsi="MS Gothic" w:cs="MS Gothic" w:hint="eastAsia"/>
        </w:rPr>
        <w:t>慧立</w:t>
      </w:r>
      <w:r>
        <w:t xml:space="preserve"> [Eryū] /Huili/</w:t>
      </w:r>
    </w:p>
    <w:p w:rsidR="00A618CE" w:rsidRDefault="00A618CE" w:rsidP="00A618CE">
      <w:r>
        <w:rPr>
          <w:rFonts w:ascii="MS Gothic" w:eastAsia="MS Gothic" w:hAnsi="MS Gothic" w:cs="MS Gothic" w:hint="eastAsia"/>
        </w:rPr>
        <w:t>慧紹</w:t>
      </w:r>
      <w:r>
        <w:t xml:space="preserve"> [Eshō] /Huishao/</w:t>
      </w:r>
    </w:p>
    <w:p w:rsidR="00A618CE" w:rsidRDefault="00A618CE" w:rsidP="00A618CE">
      <w:r>
        <w:rPr>
          <w:rFonts w:ascii="MS Gothic" w:eastAsia="MS Gothic" w:hAnsi="MS Gothic" w:cs="MS Gothic" w:hint="eastAsia"/>
        </w:rPr>
        <w:t>慧縛</w:t>
      </w:r>
      <w:r>
        <w:t xml:space="preserve"> [ebaku] /wisdom-restrainer/</w:t>
      </w:r>
    </w:p>
    <w:p w:rsidR="00A618CE" w:rsidRDefault="00A618CE" w:rsidP="00A618CE">
      <w:r>
        <w:rPr>
          <w:rFonts w:ascii="MS Gothic" w:eastAsia="MS Gothic" w:hAnsi="MS Gothic" w:cs="MS Gothic" w:hint="eastAsia"/>
        </w:rPr>
        <w:t>慧義</w:t>
      </w:r>
      <w:r>
        <w:t xml:space="preserve"> [egi] /the apprehension of the meaning of reality through wisdom/</w:t>
      </w:r>
    </w:p>
    <w:p w:rsidR="00A618CE" w:rsidRDefault="00A618CE" w:rsidP="00A618CE">
      <w:r>
        <w:rPr>
          <w:rFonts w:ascii="MS Gothic" w:eastAsia="MS Gothic" w:hAnsi="MS Gothic" w:cs="MS Gothic" w:hint="eastAsia"/>
        </w:rPr>
        <w:t>慧耀</w:t>
      </w:r>
      <w:r>
        <w:t xml:space="preserve"> [Eyō] /Huiyao/</w:t>
      </w:r>
    </w:p>
    <w:p w:rsidR="00A618CE" w:rsidRDefault="00A618CE" w:rsidP="00A618CE">
      <w:r>
        <w:rPr>
          <w:rFonts w:ascii="MS Gothic" w:eastAsia="MS Gothic" w:hAnsi="MS Gothic" w:cs="MS Gothic" w:hint="eastAsia"/>
        </w:rPr>
        <w:t>慧者</w:t>
      </w:r>
      <w:r>
        <w:t xml:space="preserve"> [esha] /wise one/</w:t>
      </w:r>
    </w:p>
    <w:p w:rsidR="00A618CE" w:rsidRDefault="00A618CE" w:rsidP="00A618CE">
      <w:r>
        <w:rPr>
          <w:rFonts w:ascii="MS Gothic" w:eastAsia="MS Gothic" w:hAnsi="MS Gothic" w:cs="MS Gothic" w:hint="eastAsia"/>
        </w:rPr>
        <w:t>慧能</w:t>
      </w:r>
      <w:r>
        <w:t xml:space="preserve"> [Enō] /Huineng/</w:t>
      </w:r>
    </w:p>
    <w:p w:rsidR="00A618CE" w:rsidRDefault="00A618CE" w:rsidP="00A618CE">
      <w:r>
        <w:rPr>
          <w:rFonts w:ascii="MS Gothic" w:eastAsia="MS Gothic" w:hAnsi="MS Gothic" w:cs="MS Gothic" w:hint="eastAsia"/>
        </w:rPr>
        <w:t>慧</w:t>
      </w:r>
      <w:r>
        <w:rPr>
          <w:rFonts w:ascii="Malgun Gothic" w:eastAsia="Malgun Gothic" w:hAnsi="Malgun Gothic" w:cs="Malgun Gothic" w:hint="eastAsia"/>
        </w:rPr>
        <w:t>脫</w:t>
      </w:r>
      <w:r>
        <w:t xml:space="preserve"> [edatsu] /wisdom liberation/</w:t>
      </w:r>
    </w:p>
    <w:p w:rsidR="00A618CE" w:rsidRDefault="00A618CE" w:rsidP="00A618CE">
      <w:r>
        <w:rPr>
          <w:rFonts w:ascii="MS Gothic" w:eastAsia="MS Gothic" w:hAnsi="MS Gothic" w:cs="MS Gothic" w:hint="eastAsia"/>
        </w:rPr>
        <w:t>慧苑</w:t>
      </w:r>
      <w:r>
        <w:t xml:space="preserve"> [Eon] /Huiyuan/</w:t>
      </w:r>
    </w:p>
    <w:p w:rsidR="00A618CE" w:rsidRDefault="00A618CE" w:rsidP="00A618CE">
      <w:r>
        <w:rPr>
          <w:rFonts w:ascii="MS Gothic" w:eastAsia="MS Gothic" w:hAnsi="MS Gothic" w:cs="MS Gothic" w:hint="eastAsia"/>
        </w:rPr>
        <w:t>慧藏</w:t>
      </w:r>
      <w:r>
        <w:t xml:space="preserve"> [Ezō] /wisdom-store/</w:t>
      </w:r>
    </w:p>
    <w:p w:rsidR="00A618CE" w:rsidRDefault="00A618CE" w:rsidP="00A618CE">
      <w:r>
        <w:rPr>
          <w:rFonts w:ascii="MS Gothic" w:eastAsia="MS Gothic" w:hAnsi="MS Gothic" w:cs="MS Gothic" w:hint="eastAsia"/>
        </w:rPr>
        <w:t>慧蘊</w:t>
      </w:r>
      <w:r>
        <w:t xml:space="preserve"> [eun] /aggregate of wisdom/</w:t>
      </w:r>
    </w:p>
    <w:p w:rsidR="00A618CE" w:rsidRDefault="00A618CE" w:rsidP="00A618CE">
      <w:r>
        <w:rPr>
          <w:rFonts w:ascii="MS Gothic" w:eastAsia="MS Gothic" w:hAnsi="MS Gothic" w:cs="MS Gothic" w:hint="eastAsia"/>
        </w:rPr>
        <w:t>慧行</w:t>
      </w:r>
      <w:r>
        <w:t xml:space="preserve"> [egyō] /practices based on wisdom / practice of wisdom/</w:t>
      </w:r>
    </w:p>
    <w:p w:rsidR="00A618CE" w:rsidRDefault="00A618CE" w:rsidP="00A618CE">
      <w:r>
        <w:rPr>
          <w:rFonts w:ascii="MS Gothic" w:eastAsia="MS Gothic" w:hAnsi="MS Gothic" w:cs="MS Gothic" w:hint="eastAsia"/>
        </w:rPr>
        <w:t>慧見</w:t>
      </w:r>
      <w:r>
        <w:t xml:space="preserve"> [eken] /insight/</w:t>
      </w:r>
    </w:p>
    <w:p w:rsidR="00A618CE" w:rsidRDefault="00A618CE" w:rsidP="00A618CE">
      <w:r>
        <w:rPr>
          <w:rFonts w:ascii="MS Gothic" w:eastAsia="MS Gothic" w:hAnsi="MS Gothic" w:cs="MS Gothic" w:hint="eastAsia"/>
        </w:rPr>
        <w:t>慧覺</w:t>
      </w:r>
      <w:r>
        <w:t xml:space="preserve"> [Egaku] /Huijue/</w:t>
      </w:r>
    </w:p>
    <w:p w:rsidR="00A618CE" w:rsidRDefault="00A618CE" w:rsidP="00A618CE">
      <w:r>
        <w:rPr>
          <w:rFonts w:ascii="MS Gothic" w:eastAsia="MS Gothic" w:hAnsi="MS Gothic" w:cs="MS Gothic" w:hint="eastAsia"/>
        </w:rPr>
        <w:t>慧觀</w:t>
      </w:r>
      <w:r>
        <w:t xml:space="preserve"> [Ekan] /Huiguan/</w:t>
      </w:r>
    </w:p>
    <w:p w:rsidR="00A618CE" w:rsidRDefault="00A618CE" w:rsidP="00A618CE">
      <w:r>
        <w:rPr>
          <w:rFonts w:ascii="MS Gothic" w:eastAsia="MS Gothic" w:hAnsi="MS Gothic" w:cs="MS Gothic" w:hint="eastAsia"/>
        </w:rPr>
        <w:t>慧解</w:t>
      </w:r>
      <w:r>
        <w:t xml:space="preserve"> [ege] /to understand through wisdom/</w:t>
      </w:r>
    </w:p>
    <w:p w:rsidR="00A618CE" w:rsidRDefault="00A618CE" w:rsidP="00A618CE">
      <w:r>
        <w:rPr>
          <w:rFonts w:ascii="MS Gothic" w:eastAsia="MS Gothic" w:hAnsi="MS Gothic" w:cs="MS Gothic" w:hint="eastAsia"/>
        </w:rPr>
        <w:t>慧解</w:t>
      </w:r>
      <w:r>
        <w:rPr>
          <w:rFonts w:ascii="Malgun Gothic" w:eastAsia="Malgun Gothic" w:hAnsi="Malgun Gothic" w:cs="Malgun Gothic" w:hint="eastAsia"/>
        </w:rPr>
        <w:t>脫</w:t>
      </w:r>
      <w:r>
        <w:t xml:space="preserve"> [e gedatsu] /liberated by wisdom/</w:t>
      </w:r>
    </w:p>
    <w:p w:rsidR="00A618CE" w:rsidRDefault="00A618CE" w:rsidP="00A618CE">
      <w:r>
        <w:rPr>
          <w:rFonts w:ascii="MS Gothic" w:eastAsia="MS Gothic" w:hAnsi="MS Gothic" w:cs="MS Gothic" w:hint="eastAsia"/>
        </w:rPr>
        <w:t>慧解</w:t>
      </w:r>
      <w:r>
        <w:rPr>
          <w:rFonts w:ascii="Malgun Gothic" w:eastAsia="Malgun Gothic" w:hAnsi="Malgun Gothic" w:cs="Malgun Gothic" w:hint="eastAsia"/>
        </w:rPr>
        <w:t>脫阿羅漢</w:t>
      </w:r>
      <w:r>
        <w:t xml:space="preserve"> [e gedatsu arakan] /an arhat who is liberated by wisdom/</w:t>
      </w:r>
    </w:p>
    <w:p w:rsidR="00A618CE" w:rsidRDefault="00A618CE" w:rsidP="00A618CE">
      <w:r>
        <w:rPr>
          <w:rFonts w:ascii="MS Gothic" w:eastAsia="MS Gothic" w:hAnsi="MS Gothic" w:cs="MS Gothic" w:hint="eastAsia"/>
        </w:rPr>
        <w:t>慧誨</w:t>
      </w:r>
      <w:r>
        <w:t xml:space="preserve"> [ekai] /to beso kind as to teach/</w:t>
      </w:r>
    </w:p>
    <w:p w:rsidR="00A618CE" w:rsidRDefault="00A618CE" w:rsidP="00A618CE">
      <w:r>
        <w:rPr>
          <w:rFonts w:ascii="MS Gothic" w:eastAsia="MS Gothic" w:hAnsi="MS Gothic" w:cs="MS Gothic" w:hint="eastAsia"/>
        </w:rPr>
        <w:t>慧誼</w:t>
      </w:r>
      <w:r>
        <w:t xml:space="preserve"> [egi] /meaning of wisdom/</w:t>
      </w:r>
    </w:p>
    <w:p w:rsidR="00A618CE" w:rsidRDefault="00A618CE" w:rsidP="00A618CE">
      <w:r>
        <w:rPr>
          <w:rFonts w:ascii="MS Gothic" w:eastAsia="MS Gothic" w:hAnsi="MS Gothic" w:cs="MS Gothic" w:hint="eastAsia"/>
        </w:rPr>
        <w:t>慧諶</w:t>
      </w:r>
      <w:r>
        <w:t xml:space="preserve"> [Eshin] /Hyesim/</w:t>
      </w:r>
    </w:p>
    <w:p w:rsidR="00A618CE" w:rsidRDefault="00A618CE" w:rsidP="00A618CE">
      <w:r>
        <w:rPr>
          <w:rFonts w:ascii="MS Gothic" w:eastAsia="MS Gothic" w:hAnsi="MS Gothic" w:cs="MS Gothic" w:hint="eastAsia"/>
        </w:rPr>
        <w:t>慧財</w:t>
      </w:r>
      <w:r>
        <w:t xml:space="preserve"> [ezai] /jewel of knowledge/</w:t>
      </w:r>
    </w:p>
    <w:p w:rsidR="00A618CE" w:rsidRDefault="00A618CE" w:rsidP="00A618CE">
      <w:r>
        <w:rPr>
          <w:rFonts w:ascii="MS Gothic" w:eastAsia="MS Gothic" w:hAnsi="MS Gothic" w:cs="MS Gothic" w:hint="eastAsia"/>
        </w:rPr>
        <w:t>慧超</w:t>
      </w:r>
      <w:r>
        <w:t xml:space="preserve"> [Echō] /Huichao/</w:t>
      </w:r>
    </w:p>
    <w:p w:rsidR="00A618CE" w:rsidRDefault="00A618CE" w:rsidP="00A618CE">
      <w:r>
        <w:rPr>
          <w:rFonts w:ascii="MS Gothic" w:eastAsia="MS Gothic" w:hAnsi="MS Gothic" w:cs="MS Gothic" w:hint="eastAsia"/>
        </w:rPr>
        <w:lastRenderedPageBreak/>
        <w:t>慧足</w:t>
      </w:r>
      <w:r>
        <w:t xml:space="preserve"> [esoku] /the leg of wisdom/</w:t>
      </w:r>
    </w:p>
    <w:p w:rsidR="00A618CE" w:rsidRDefault="00A618CE" w:rsidP="00A618CE">
      <w:r>
        <w:rPr>
          <w:rFonts w:ascii="MS Gothic" w:eastAsia="MS Gothic" w:hAnsi="MS Gothic" w:cs="MS Gothic" w:hint="eastAsia"/>
        </w:rPr>
        <w:t>慧身</w:t>
      </w:r>
      <w:r>
        <w:t xml:space="preserve"> [eshin] /wisdom body/</w:t>
      </w:r>
    </w:p>
    <w:p w:rsidR="00A618CE" w:rsidRDefault="00A618CE" w:rsidP="00A618CE">
      <w:r>
        <w:rPr>
          <w:rFonts w:ascii="MS Gothic" w:eastAsia="MS Gothic" w:hAnsi="MS Gothic" w:cs="MS Gothic" w:hint="eastAsia"/>
        </w:rPr>
        <w:t>慧達</w:t>
      </w:r>
      <w:r>
        <w:t xml:space="preserve"> [Etatsu] /Huida/</w:t>
      </w:r>
    </w:p>
    <w:p w:rsidR="00A618CE" w:rsidRDefault="00A618CE" w:rsidP="00A618CE">
      <w:r>
        <w:rPr>
          <w:rFonts w:ascii="MS Gothic" w:eastAsia="MS Gothic" w:hAnsi="MS Gothic" w:cs="MS Gothic" w:hint="eastAsia"/>
        </w:rPr>
        <w:t>慧遠</w:t>
      </w:r>
      <w:r>
        <w:t xml:space="preserve"> [Eon] /Huiyuan/</w:t>
      </w:r>
    </w:p>
    <w:p w:rsidR="00A618CE" w:rsidRDefault="00A618CE" w:rsidP="00A618CE">
      <w:r>
        <w:rPr>
          <w:rFonts w:ascii="MS Gothic" w:eastAsia="MS Gothic" w:hAnsi="MS Gothic" w:cs="MS Gothic" w:hint="eastAsia"/>
        </w:rPr>
        <w:t>慧鏡</w:t>
      </w:r>
      <w:r>
        <w:t xml:space="preserve"> [ekyō] /the mirror of wisdom/</w:t>
      </w:r>
    </w:p>
    <w:p w:rsidR="00A618CE" w:rsidRDefault="00A618CE" w:rsidP="00A618CE">
      <w:r>
        <w:rPr>
          <w:rFonts w:ascii="MS Gothic" w:eastAsia="MS Gothic" w:hAnsi="MS Gothic" w:cs="MS Gothic" w:hint="eastAsia"/>
        </w:rPr>
        <w:t>慧門</w:t>
      </w:r>
      <w:r>
        <w:t xml:space="preserve"> [emon] /aspect of wisdom/</w:t>
      </w:r>
    </w:p>
    <w:p w:rsidR="00A618CE" w:rsidRDefault="00A618CE" w:rsidP="00A618CE">
      <w:r>
        <w:rPr>
          <w:rFonts w:ascii="MS Gothic" w:eastAsia="MS Gothic" w:hAnsi="MS Gothic" w:cs="MS Gothic" w:hint="eastAsia"/>
        </w:rPr>
        <w:t>慧雅</w:t>
      </w:r>
      <w:r>
        <w:t xml:space="preserve"> [ega] /wise and elegant/</w:t>
      </w:r>
    </w:p>
    <w:p w:rsidR="00A618CE" w:rsidRDefault="00A618CE" w:rsidP="00A618CE">
      <w:r>
        <w:rPr>
          <w:rFonts w:ascii="MS Gothic" w:eastAsia="MS Gothic" w:hAnsi="MS Gothic" w:cs="MS Gothic" w:hint="eastAsia"/>
        </w:rPr>
        <w:t>慧雲</w:t>
      </w:r>
      <w:r>
        <w:t xml:space="preserve"> [eun] /clouds of wisdom/</w:t>
      </w:r>
    </w:p>
    <w:p w:rsidR="00A618CE" w:rsidRDefault="00A618CE" w:rsidP="00A618CE">
      <w:r>
        <w:rPr>
          <w:rFonts w:ascii="MS Gothic" w:eastAsia="MS Gothic" w:hAnsi="MS Gothic" w:cs="MS Gothic" w:hint="eastAsia"/>
        </w:rPr>
        <w:t>慧震</w:t>
      </w:r>
      <w:r>
        <w:t xml:space="preserve"> [Eshin] /Huizhen/</w:t>
      </w:r>
    </w:p>
    <w:p w:rsidR="00A618CE" w:rsidRDefault="00A618CE" w:rsidP="00A618CE">
      <w:r>
        <w:rPr>
          <w:rFonts w:ascii="MS Gothic" w:eastAsia="MS Gothic" w:hAnsi="MS Gothic" w:cs="MS Gothic" w:hint="eastAsia"/>
        </w:rPr>
        <w:t>慧音</w:t>
      </w:r>
      <w:r>
        <w:t xml:space="preserve"> [eon] /to sound of wisdom/</w:t>
      </w:r>
    </w:p>
    <w:p w:rsidR="00A618CE" w:rsidRDefault="00A618CE" w:rsidP="00A618CE">
      <w:r>
        <w:rPr>
          <w:rFonts w:ascii="MS Gothic" w:eastAsia="MS Gothic" w:hAnsi="MS Gothic" w:cs="MS Gothic" w:hint="eastAsia"/>
        </w:rPr>
        <w:t>慧顒</w:t>
      </w:r>
      <w:r>
        <w:t xml:space="preserve"> [Egu] /Huiyong/</w:t>
      </w:r>
    </w:p>
    <w:p w:rsidR="00A618CE" w:rsidRDefault="00A618CE" w:rsidP="00A618CE">
      <w:r>
        <w:rPr>
          <w:rFonts w:ascii="MS Gothic" w:eastAsia="MS Gothic" w:hAnsi="MS Gothic" w:cs="MS Gothic" w:hint="eastAsia"/>
        </w:rPr>
        <w:t>慧鶴</w:t>
      </w:r>
      <w:r>
        <w:t xml:space="preserve"> [Ekaku] /Ekaku/</w:t>
      </w:r>
    </w:p>
    <w:p w:rsidR="00A618CE" w:rsidRDefault="00A618CE" w:rsidP="00A618CE">
      <w:r>
        <w:rPr>
          <w:rFonts w:ascii="MS Gothic" w:eastAsia="MS Gothic" w:hAnsi="MS Gothic" w:cs="MS Gothic" w:hint="eastAsia"/>
        </w:rPr>
        <w:t>慨嘆</w:t>
      </w:r>
      <w:r>
        <w:t xml:space="preserve"> [gaitan] /to grieve over/</w:t>
      </w:r>
    </w:p>
    <w:p w:rsidR="00A618CE" w:rsidRDefault="00A618CE" w:rsidP="00A618CE">
      <w:r>
        <w:rPr>
          <w:rFonts w:ascii="MS Gothic" w:eastAsia="MS Gothic" w:hAnsi="MS Gothic" w:cs="MS Gothic" w:hint="eastAsia"/>
        </w:rPr>
        <w:t>慨然</w:t>
      </w:r>
      <w:r>
        <w:t xml:space="preserve"> [gainen] /grieve/</w:t>
      </w:r>
    </w:p>
    <w:p w:rsidR="00A618CE" w:rsidRDefault="00A618CE" w:rsidP="00A618CE">
      <w:r>
        <w:rPr>
          <w:rFonts w:ascii="MS Gothic" w:eastAsia="MS Gothic" w:hAnsi="MS Gothic" w:cs="MS Gothic" w:hint="eastAsia"/>
        </w:rPr>
        <w:t>慮</w:t>
      </w:r>
      <w:r>
        <w:t xml:space="preserve"> [ryo] /to think/</w:t>
      </w:r>
    </w:p>
    <w:p w:rsidR="00A618CE" w:rsidRDefault="00A618CE" w:rsidP="00A618CE">
      <w:r>
        <w:rPr>
          <w:rFonts w:ascii="MS Gothic" w:eastAsia="MS Gothic" w:hAnsi="MS Gothic" w:cs="MS Gothic" w:hint="eastAsia"/>
        </w:rPr>
        <w:t>慮恐</w:t>
      </w:r>
      <w:r>
        <w:t xml:space="preserve"> [ryokyō] /to fear/</w:t>
      </w:r>
    </w:p>
    <w:p w:rsidR="00A618CE" w:rsidRDefault="00A618CE" w:rsidP="00A618CE">
      <w:r>
        <w:rPr>
          <w:rFonts w:ascii="MS Gothic" w:eastAsia="MS Gothic" w:hAnsi="MS Gothic" w:cs="MS Gothic" w:hint="eastAsia"/>
        </w:rPr>
        <w:t>慮知</w:t>
      </w:r>
      <w:r>
        <w:t xml:space="preserve"> [ryochi] /discriminating knowledge/</w:t>
      </w:r>
    </w:p>
    <w:p w:rsidR="00A618CE" w:rsidRDefault="00A618CE" w:rsidP="00A618CE">
      <w:r>
        <w:rPr>
          <w:rFonts w:ascii="MS Gothic" w:eastAsia="MS Gothic" w:hAnsi="MS Gothic" w:cs="MS Gothic" w:hint="eastAsia"/>
        </w:rPr>
        <w:t>慮知心</w:t>
      </w:r>
      <w:r>
        <w:t xml:space="preserve"> [ryochi shin] /reflective and cognitive mind/</w:t>
      </w:r>
    </w:p>
    <w:p w:rsidR="00A618CE" w:rsidRDefault="00A618CE" w:rsidP="00A618CE">
      <w:r>
        <w:rPr>
          <w:rFonts w:ascii="MS Gothic" w:eastAsia="MS Gothic" w:hAnsi="MS Gothic" w:cs="MS Gothic" w:hint="eastAsia"/>
        </w:rPr>
        <w:t>慰</w:t>
      </w:r>
      <w:r>
        <w:t xml:space="preserve"> [i] /to console/</w:t>
      </w:r>
    </w:p>
    <w:p w:rsidR="00A618CE" w:rsidRDefault="00A618CE" w:rsidP="00A618CE">
      <w:r>
        <w:rPr>
          <w:rFonts w:ascii="MS Gothic" w:eastAsia="MS Gothic" w:hAnsi="MS Gothic" w:cs="MS Gothic" w:hint="eastAsia"/>
        </w:rPr>
        <w:t>慰問</w:t>
      </w:r>
      <w:r>
        <w:t xml:space="preserve"> [imon] /to greet/</w:t>
      </w:r>
    </w:p>
    <w:p w:rsidR="00A618CE" w:rsidRDefault="00A618CE" w:rsidP="00A618CE">
      <w:r>
        <w:rPr>
          <w:rFonts w:ascii="MS Gothic" w:eastAsia="MS Gothic" w:hAnsi="MS Gothic" w:cs="MS Gothic" w:hint="eastAsia"/>
        </w:rPr>
        <w:t>慰喩</w:t>
      </w:r>
      <w:r>
        <w:t xml:space="preserve"> [iyu] /to love and cherish/</w:t>
      </w:r>
    </w:p>
    <w:p w:rsidR="00A618CE" w:rsidRDefault="00A618CE" w:rsidP="00A618CE">
      <w:r>
        <w:rPr>
          <w:rFonts w:ascii="MS Gothic" w:eastAsia="MS Gothic" w:hAnsi="MS Gothic" w:cs="MS Gothic" w:hint="eastAsia"/>
        </w:rPr>
        <w:t>慰喩語</w:t>
      </w:r>
      <w:r>
        <w:t xml:space="preserve"> [iyugo] /encouraging words, using metaphor/</w:t>
      </w:r>
    </w:p>
    <w:p w:rsidR="00A618CE" w:rsidRDefault="00A618CE" w:rsidP="00A618CE">
      <w:r>
        <w:rPr>
          <w:rFonts w:ascii="MS Gothic" w:eastAsia="MS Gothic" w:hAnsi="MS Gothic" w:cs="MS Gothic" w:hint="eastAsia"/>
        </w:rPr>
        <w:t>慰意</w:t>
      </w:r>
      <w:r>
        <w:t xml:space="preserve"> [ii] /agreeable/</w:t>
      </w:r>
    </w:p>
    <w:p w:rsidR="00A618CE" w:rsidRDefault="00A618CE" w:rsidP="00A618CE">
      <w:r>
        <w:rPr>
          <w:rFonts w:ascii="MS Gothic" w:eastAsia="MS Gothic" w:hAnsi="MS Gothic" w:cs="MS Gothic" w:hint="eastAsia"/>
        </w:rPr>
        <w:t>慰除</w:t>
      </w:r>
      <w:r>
        <w:t xml:space="preserve"> [ijo] /to console and relieve (one from sorrow)/</w:t>
      </w:r>
    </w:p>
    <w:p w:rsidR="00A618CE" w:rsidRDefault="00A618CE" w:rsidP="00A618CE">
      <w:r>
        <w:rPr>
          <w:rFonts w:ascii="MS Gothic" w:eastAsia="MS Gothic" w:hAnsi="MS Gothic" w:cs="MS Gothic" w:hint="eastAsia"/>
        </w:rPr>
        <w:t>慳</w:t>
      </w:r>
      <w:r>
        <w:t xml:space="preserve"> [ken] /stinginess, parsimony/</w:t>
      </w:r>
    </w:p>
    <w:p w:rsidR="00A618CE" w:rsidRDefault="00A618CE" w:rsidP="00A618CE">
      <w:r>
        <w:rPr>
          <w:rFonts w:ascii="MS Gothic" w:eastAsia="MS Gothic" w:hAnsi="MS Gothic" w:cs="MS Gothic" w:hint="eastAsia"/>
        </w:rPr>
        <w:t>慳加毀戒</w:t>
      </w:r>
      <w:r>
        <w:t xml:space="preserve"> [ken keki kai] /precept against harming others by one's own stinginess (parsimony)/</w:t>
      </w:r>
    </w:p>
    <w:p w:rsidR="00A618CE" w:rsidRDefault="00A618CE" w:rsidP="00A618CE">
      <w:r>
        <w:rPr>
          <w:rFonts w:ascii="MS Gothic" w:eastAsia="MS Gothic" w:hAnsi="MS Gothic" w:cs="MS Gothic" w:hint="eastAsia"/>
        </w:rPr>
        <w:t>慳吝</w:t>
      </w:r>
      <w:r>
        <w:t xml:space="preserve"> [kenrin] /grudging/</w:t>
      </w:r>
    </w:p>
    <w:p w:rsidR="00A618CE" w:rsidRDefault="00A618CE" w:rsidP="00A618CE">
      <w:r>
        <w:rPr>
          <w:rFonts w:ascii="MS Gothic" w:eastAsia="MS Gothic" w:hAnsi="MS Gothic" w:cs="MS Gothic" w:hint="eastAsia"/>
        </w:rPr>
        <w:t>慳垢</w:t>
      </w:r>
      <w:r>
        <w:t xml:space="preserve"> [kenku] /stains of stinginess/</w:t>
      </w:r>
    </w:p>
    <w:p w:rsidR="00A618CE" w:rsidRDefault="00A618CE" w:rsidP="00A618CE">
      <w:r>
        <w:rPr>
          <w:rFonts w:ascii="MS Gothic" w:eastAsia="MS Gothic" w:hAnsi="MS Gothic" w:cs="MS Gothic" w:hint="eastAsia"/>
        </w:rPr>
        <w:t>慳嫉</w:t>
      </w:r>
      <w:r>
        <w:t xml:space="preserve"> [kenshitsu] /jealousy and avarice/</w:t>
      </w:r>
    </w:p>
    <w:p w:rsidR="00A618CE" w:rsidRDefault="00A618CE" w:rsidP="00A618CE">
      <w:r>
        <w:rPr>
          <w:rFonts w:ascii="MS Gothic" w:eastAsia="MS Gothic" w:hAnsi="MS Gothic" w:cs="MS Gothic" w:hint="eastAsia"/>
        </w:rPr>
        <w:t>慳心</w:t>
      </w:r>
      <w:r>
        <w:t xml:space="preserve"> [kenjin] /stinginess/</w:t>
      </w:r>
    </w:p>
    <w:p w:rsidR="00A618CE" w:rsidRDefault="00A618CE" w:rsidP="00A618CE">
      <w:r>
        <w:rPr>
          <w:rFonts w:ascii="MS Gothic" w:eastAsia="MS Gothic" w:hAnsi="MS Gothic" w:cs="MS Gothic" w:hint="eastAsia"/>
        </w:rPr>
        <w:lastRenderedPageBreak/>
        <w:t>慳悋</w:t>
      </w:r>
      <w:r>
        <w:t xml:space="preserve"> [kenrin] /avarice/</w:t>
      </w:r>
    </w:p>
    <w:p w:rsidR="00A618CE" w:rsidRDefault="00A618CE" w:rsidP="00A618CE">
      <w:r>
        <w:rPr>
          <w:rFonts w:ascii="MS Gothic" w:eastAsia="MS Gothic" w:hAnsi="MS Gothic" w:cs="MS Gothic" w:hint="eastAsia"/>
        </w:rPr>
        <w:t>慳惜</w:t>
      </w:r>
      <w:r>
        <w:t xml:space="preserve"> [kenshaku] /stinginess, parsimony/</w:t>
      </w:r>
    </w:p>
    <w:p w:rsidR="00A618CE" w:rsidRDefault="00A618CE" w:rsidP="00A618CE">
      <w:r>
        <w:rPr>
          <w:rFonts w:ascii="MS Gothic" w:eastAsia="MS Gothic" w:hAnsi="MS Gothic" w:cs="MS Gothic" w:hint="eastAsia"/>
        </w:rPr>
        <w:t>慳惜加毀戒</w:t>
      </w:r>
      <w:r>
        <w:t xml:space="preserve"> [kenshaku keki kai] /precept against harming others by one's own stinginess (parsimony)/</w:t>
      </w:r>
    </w:p>
    <w:p w:rsidR="00A618CE" w:rsidRDefault="00A618CE" w:rsidP="00A618CE">
      <w:r>
        <w:rPr>
          <w:rFonts w:ascii="MS Gothic" w:eastAsia="MS Gothic" w:hAnsi="MS Gothic" w:cs="MS Gothic" w:hint="eastAsia"/>
        </w:rPr>
        <w:t>慳惜財法戒</w:t>
      </w:r>
      <w:r>
        <w:t xml:space="preserve"> [kenshaku zaihō kai] /precept against stinginess with one's material assets or with the dharma/</w:t>
      </w:r>
    </w:p>
    <w:p w:rsidR="00A618CE" w:rsidRDefault="00A618CE" w:rsidP="00A618CE">
      <w:r>
        <w:rPr>
          <w:rFonts w:ascii="MS Gothic" w:eastAsia="MS Gothic" w:hAnsi="MS Gothic" w:cs="MS Gothic" w:hint="eastAsia"/>
        </w:rPr>
        <w:t>慳慢</w:t>
      </w:r>
      <w:r>
        <w:t xml:space="preserve"> [kenman] /stingy and arrogant/</w:t>
      </w:r>
    </w:p>
    <w:p w:rsidR="00A618CE" w:rsidRDefault="00A618CE" w:rsidP="00A618CE">
      <w:r>
        <w:rPr>
          <w:rFonts w:ascii="MS Gothic" w:eastAsia="MS Gothic" w:hAnsi="MS Gothic" w:cs="MS Gothic" w:hint="eastAsia"/>
        </w:rPr>
        <w:t>慳戒</w:t>
      </w:r>
      <w:r>
        <w:t xml:space="preserve"> [kenkai] /precept against harming others by one's own stinginess (parsimony)/</w:t>
      </w:r>
    </w:p>
    <w:p w:rsidR="00A618CE" w:rsidRDefault="00A618CE" w:rsidP="00A618CE">
      <w:r>
        <w:rPr>
          <w:rFonts w:ascii="MS Gothic" w:eastAsia="MS Gothic" w:hAnsi="MS Gothic" w:cs="MS Gothic" w:hint="eastAsia"/>
        </w:rPr>
        <w:t>慳法</w:t>
      </w:r>
      <w:r>
        <w:t xml:space="preserve"> [kenhō] /stingy with the dharma/</w:t>
      </w:r>
    </w:p>
    <w:p w:rsidR="00A618CE" w:rsidRDefault="00A618CE" w:rsidP="00A618CE">
      <w:r>
        <w:rPr>
          <w:rFonts w:ascii="MS Gothic" w:eastAsia="MS Gothic" w:hAnsi="MS Gothic" w:cs="MS Gothic" w:hint="eastAsia"/>
        </w:rPr>
        <w:t>慳生毀辱戒</w:t>
      </w:r>
      <w:r>
        <w:t xml:space="preserve"> [kenshō kijoku kai] /precept against harming others by one's own stinginess (parsimony)/</w:t>
      </w:r>
    </w:p>
    <w:p w:rsidR="00A618CE" w:rsidRDefault="00A618CE" w:rsidP="00A618CE">
      <w:r>
        <w:rPr>
          <w:rFonts w:ascii="MS Gothic" w:eastAsia="MS Gothic" w:hAnsi="MS Gothic" w:cs="MS Gothic" w:hint="eastAsia"/>
        </w:rPr>
        <w:t>慳結</w:t>
      </w:r>
      <w:r>
        <w:t xml:space="preserve"> [kenketsu] /the bond of parsimony/</w:t>
      </w:r>
    </w:p>
    <w:p w:rsidR="00A618CE" w:rsidRDefault="00A618CE" w:rsidP="00A618CE">
      <w:r>
        <w:rPr>
          <w:rFonts w:ascii="MS Gothic" w:eastAsia="MS Gothic" w:hAnsi="MS Gothic" w:cs="MS Gothic" w:hint="eastAsia"/>
        </w:rPr>
        <w:t>慳財</w:t>
      </w:r>
      <w:r>
        <w:t xml:space="preserve"> [kenzai] /greed/</w:t>
      </w:r>
    </w:p>
    <w:p w:rsidR="00A618CE" w:rsidRDefault="00A618CE" w:rsidP="00A618CE">
      <w:r>
        <w:rPr>
          <w:rFonts w:ascii="MS Gothic" w:eastAsia="MS Gothic" w:hAnsi="MS Gothic" w:cs="MS Gothic" w:hint="eastAsia"/>
        </w:rPr>
        <w:t>慳貪</w:t>
      </w:r>
      <w:r>
        <w:t xml:space="preserve"> [kendon] /covetousness/</w:t>
      </w:r>
    </w:p>
    <w:p w:rsidR="00A618CE" w:rsidRDefault="00A618CE" w:rsidP="00A618CE">
      <w:r>
        <w:rPr>
          <w:rFonts w:ascii="MS Gothic" w:eastAsia="MS Gothic" w:hAnsi="MS Gothic" w:cs="MS Gothic" w:hint="eastAsia"/>
        </w:rPr>
        <w:t>慶</w:t>
      </w:r>
      <w:r>
        <w:t xml:space="preserve"> [kyō] /felicity/</w:t>
      </w:r>
    </w:p>
    <w:p w:rsidR="00A618CE" w:rsidRDefault="00A618CE" w:rsidP="00A618CE">
      <w:r>
        <w:rPr>
          <w:rFonts w:ascii="MS Gothic" w:eastAsia="MS Gothic" w:hAnsi="MS Gothic" w:cs="MS Gothic" w:hint="eastAsia"/>
        </w:rPr>
        <w:t>慶友</w:t>
      </w:r>
      <w:r>
        <w:t xml:space="preserve"> [Kyōyū] /Nandimitra/</w:t>
      </w:r>
    </w:p>
    <w:p w:rsidR="00A618CE" w:rsidRDefault="00A618CE" w:rsidP="00A618CE">
      <w:r>
        <w:rPr>
          <w:rFonts w:ascii="MS Gothic" w:eastAsia="MS Gothic" w:hAnsi="MS Gothic" w:cs="MS Gothic" w:hint="eastAsia"/>
        </w:rPr>
        <w:t>慶友尊者</w:t>
      </w:r>
      <w:r>
        <w:t xml:space="preserve"> [Kyōyū sonja] /Ven. Nandimitra/</w:t>
      </w:r>
    </w:p>
    <w:p w:rsidR="00A618CE" w:rsidRDefault="00A618CE" w:rsidP="00A618CE">
      <w:r>
        <w:rPr>
          <w:rFonts w:ascii="MS Gothic" w:eastAsia="MS Gothic" w:hAnsi="MS Gothic" w:cs="MS Gothic" w:hint="eastAsia"/>
        </w:rPr>
        <w:t>慶喜</w:t>
      </w:r>
      <w:r>
        <w:t xml:space="preserve"> [kyōki] /happiness/</w:t>
      </w:r>
    </w:p>
    <w:p w:rsidR="00A618CE" w:rsidRDefault="00A618CE" w:rsidP="00A618CE">
      <w:r>
        <w:rPr>
          <w:rFonts w:ascii="MS Gothic" w:eastAsia="MS Gothic" w:hAnsi="MS Gothic" w:cs="MS Gothic" w:hint="eastAsia"/>
        </w:rPr>
        <w:t>慶州</w:t>
      </w:r>
      <w:r>
        <w:t xml:space="preserve"> [Kyōshū] /Gyeongju/</w:t>
      </w:r>
    </w:p>
    <w:p w:rsidR="00A618CE" w:rsidRDefault="00A618CE" w:rsidP="00A618CE">
      <w:r>
        <w:rPr>
          <w:rFonts w:ascii="MS Gothic" w:eastAsia="MS Gothic" w:hAnsi="MS Gothic" w:cs="MS Gothic" w:hint="eastAsia"/>
        </w:rPr>
        <w:t>慶幸</w:t>
      </w:r>
      <w:r>
        <w:t xml:space="preserve"> [kyōkō] /to rejoice/</w:t>
      </w:r>
    </w:p>
    <w:p w:rsidR="00A618CE" w:rsidRDefault="00A618CE" w:rsidP="00A618CE">
      <w:r>
        <w:rPr>
          <w:rFonts w:ascii="MS Gothic" w:eastAsia="MS Gothic" w:hAnsi="MS Gothic" w:cs="MS Gothic" w:hint="eastAsia"/>
        </w:rPr>
        <w:t>慶悅</w:t>
      </w:r>
      <w:r>
        <w:t xml:space="preserve"> [kyōetsu] /joy/</w:t>
      </w:r>
    </w:p>
    <w:p w:rsidR="00A618CE" w:rsidRDefault="00A618CE" w:rsidP="00A618CE">
      <w:r>
        <w:rPr>
          <w:rFonts w:ascii="MS Gothic" w:eastAsia="MS Gothic" w:hAnsi="MS Gothic" w:cs="MS Gothic" w:hint="eastAsia"/>
        </w:rPr>
        <w:t>慶悅語</w:t>
      </w:r>
      <w:r>
        <w:t xml:space="preserve"> [kyōetsugo] /joyful words/</w:t>
      </w:r>
    </w:p>
    <w:p w:rsidR="00A618CE" w:rsidRDefault="00A618CE" w:rsidP="00A618CE">
      <w:r>
        <w:rPr>
          <w:rFonts w:ascii="MS Gothic" w:eastAsia="MS Gothic" w:hAnsi="MS Gothic" w:cs="MS Gothic" w:hint="eastAsia"/>
        </w:rPr>
        <w:t>慶慰</w:t>
      </w:r>
      <w:r>
        <w:t xml:space="preserve"> [keii] /to hearten/</w:t>
      </w:r>
    </w:p>
    <w:p w:rsidR="00A618CE" w:rsidRDefault="00A618CE" w:rsidP="00A618CE">
      <w:r>
        <w:rPr>
          <w:rFonts w:ascii="MS Gothic" w:eastAsia="MS Gothic" w:hAnsi="MS Gothic" w:cs="MS Gothic" w:hint="eastAsia"/>
        </w:rPr>
        <w:t>慶懺</w:t>
      </w:r>
      <w:r>
        <w:t xml:space="preserve"> [kyōzan] /service of felicitation/</w:t>
      </w:r>
    </w:p>
    <w:p w:rsidR="00A618CE" w:rsidRDefault="00A618CE" w:rsidP="00A618CE">
      <w:r>
        <w:rPr>
          <w:rFonts w:ascii="MS Gothic" w:eastAsia="MS Gothic" w:hAnsi="MS Gothic" w:cs="MS Gothic" w:hint="eastAsia"/>
        </w:rPr>
        <w:t>慶甫</w:t>
      </w:r>
      <w:r>
        <w:t xml:space="preserve"> [Keiho] /Gyeongbo/</w:t>
      </w:r>
    </w:p>
    <w:p w:rsidR="00A618CE" w:rsidRDefault="00A618CE" w:rsidP="00A618CE">
      <w:r>
        <w:rPr>
          <w:rFonts w:ascii="MS Gothic" w:eastAsia="MS Gothic" w:hAnsi="MS Gothic" w:cs="MS Gothic" w:hint="eastAsia"/>
        </w:rPr>
        <w:t>慶讚</w:t>
      </w:r>
      <w:r>
        <w:t xml:space="preserve"> [kyōsan] /service of felicitation/</w:t>
      </w:r>
    </w:p>
    <w:p w:rsidR="00A618CE" w:rsidRDefault="00A618CE" w:rsidP="00A618CE">
      <w:r>
        <w:rPr>
          <w:rFonts w:ascii="MS Gothic" w:eastAsia="MS Gothic" w:hAnsi="MS Gothic" w:cs="MS Gothic" w:hint="eastAsia"/>
        </w:rPr>
        <w:t>慼</w:t>
      </w:r>
      <w:r>
        <w:t xml:space="preserve"> [seki] /sorrow/</w:t>
      </w:r>
    </w:p>
    <w:p w:rsidR="00A618CE" w:rsidRDefault="00A618CE" w:rsidP="00A618CE">
      <w:r>
        <w:rPr>
          <w:rFonts w:ascii="MS Gothic" w:eastAsia="MS Gothic" w:hAnsi="MS Gothic" w:cs="MS Gothic" w:hint="eastAsia"/>
        </w:rPr>
        <w:t>慾</w:t>
      </w:r>
      <w:r>
        <w:t xml:space="preserve"> [yoku] /to crave/</w:t>
      </w:r>
    </w:p>
    <w:p w:rsidR="00A618CE" w:rsidRDefault="00A618CE" w:rsidP="00A618CE">
      <w:r>
        <w:rPr>
          <w:rFonts w:ascii="MS Gothic" w:eastAsia="MS Gothic" w:hAnsi="MS Gothic" w:cs="MS Gothic" w:hint="eastAsia"/>
        </w:rPr>
        <w:t>慾愛</w:t>
      </w:r>
      <w:r>
        <w:t xml:space="preserve"> [yokuai] /to crave/</w:t>
      </w:r>
    </w:p>
    <w:p w:rsidR="00A618CE" w:rsidRDefault="00A618CE" w:rsidP="00A618CE">
      <w:r>
        <w:rPr>
          <w:rFonts w:ascii="MS Gothic" w:eastAsia="MS Gothic" w:hAnsi="MS Gothic" w:cs="MS Gothic" w:hint="eastAsia"/>
        </w:rPr>
        <w:t>憂</w:t>
      </w:r>
      <w:r>
        <w:t xml:space="preserve"> [u] /sorrow/</w:t>
      </w:r>
    </w:p>
    <w:p w:rsidR="00A618CE" w:rsidRDefault="00A618CE" w:rsidP="00A618CE">
      <w:r>
        <w:rPr>
          <w:rFonts w:ascii="MS Gothic" w:eastAsia="MS Gothic" w:hAnsi="MS Gothic" w:cs="MS Gothic" w:hint="eastAsia"/>
        </w:rPr>
        <w:t>憂世</w:t>
      </w:r>
      <w:r>
        <w:t xml:space="preserve"> [ukiyo] /the world of trouble and sorrow/</w:t>
      </w:r>
    </w:p>
    <w:p w:rsidR="00A618CE" w:rsidRDefault="00A618CE" w:rsidP="00A618CE">
      <w:r>
        <w:rPr>
          <w:rFonts w:ascii="MS Gothic" w:eastAsia="MS Gothic" w:hAnsi="MS Gothic" w:cs="MS Gothic" w:hint="eastAsia"/>
        </w:rPr>
        <w:lastRenderedPageBreak/>
        <w:t>憂勞</w:t>
      </w:r>
      <w:r>
        <w:t xml:space="preserve"> [urō] /distressed and weary/</w:t>
      </w:r>
    </w:p>
    <w:p w:rsidR="00A618CE" w:rsidRDefault="00A618CE" w:rsidP="00A618CE">
      <w:r>
        <w:rPr>
          <w:rFonts w:ascii="MS Gothic" w:eastAsia="MS Gothic" w:hAnsi="MS Gothic" w:cs="MS Gothic" w:hint="eastAsia"/>
        </w:rPr>
        <w:t>憂受</w:t>
      </w:r>
      <w:r>
        <w:t xml:space="preserve"> [uju] /sorrow/</w:t>
      </w:r>
    </w:p>
    <w:p w:rsidR="00A618CE" w:rsidRDefault="00A618CE" w:rsidP="00A618CE">
      <w:r>
        <w:rPr>
          <w:rFonts w:ascii="MS Gothic" w:eastAsia="MS Gothic" w:hAnsi="MS Gothic" w:cs="MS Gothic" w:hint="eastAsia"/>
        </w:rPr>
        <w:t>憂哭</w:t>
      </w:r>
      <w:r>
        <w:t xml:space="preserve"> [ukoku] /grieves and wails/</w:t>
      </w:r>
    </w:p>
    <w:p w:rsidR="00A618CE" w:rsidRDefault="00A618CE" w:rsidP="00A618CE">
      <w:r>
        <w:rPr>
          <w:rFonts w:ascii="MS Gothic" w:eastAsia="MS Gothic" w:hAnsi="MS Gothic" w:cs="MS Gothic" w:hint="eastAsia"/>
        </w:rPr>
        <w:t>憂喜</w:t>
      </w:r>
      <w:r>
        <w:t xml:space="preserve"> [u ki] /sadness and happiness/</w:t>
      </w:r>
    </w:p>
    <w:p w:rsidR="00A618CE" w:rsidRDefault="00A618CE" w:rsidP="00A618CE">
      <w:r>
        <w:rPr>
          <w:rFonts w:ascii="MS Gothic" w:eastAsia="MS Gothic" w:hAnsi="MS Gothic" w:cs="MS Gothic" w:hint="eastAsia"/>
        </w:rPr>
        <w:t>憂婆提舍</w:t>
      </w:r>
      <w:r>
        <w:t xml:space="preserve"> [Ubadaisha] /Upatiṣya/</w:t>
      </w:r>
    </w:p>
    <w:p w:rsidR="00A618CE" w:rsidRDefault="00A618CE" w:rsidP="00A618CE">
      <w:r>
        <w:rPr>
          <w:rFonts w:ascii="MS Gothic" w:eastAsia="MS Gothic" w:hAnsi="MS Gothic" w:cs="MS Gothic" w:hint="eastAsia"/>
        </w:rPr>
        <w:t>憂念</w:t>
      </w:r>
      <w:r>
        <w:t xml:space="preserve"> [unen] /pity/</w:t>
      </w:r>
    </w:p>
    <w:p w:rsidR="00A618CE" w:rsidRDefault="00A618CE" w:rsidP="00A618CE">
      <w:r>
        <w:rPr>
          <w:rFonts w:ascii="MS Gothic" w:eastAsia="MS Gothic" w:hAnsi="MS Gothic" w:cs="MS Gothic" w:hint="eastAsia"/>
        </w:rPr>
        <w:t>憂怖</w:t>
      </w:r>
      <w:r>
        <w:t xml:space="preserve"> [ufu] /anxiety and fear/</w:t>
      </w:r>
    </w:p>
    <w:p w:rsidR="00A618CE" w:rsidRDefault="00A618CE" w:rsidP="00A618CE">
      <w:r>
        <w:rPr>
          <w:rFonts w:ascii="MS Gothic" w:eastAsia="MS Gothic" w:hAnsi="MS Gothic" w:cs="MS Gothic" w:hint="eastAsia"/>
        </w:rPr>
        <w:t>憂恚</w:t>
      </w:r>
      <w:r>
        <w:t xml:space="preserve"> [ui] /distress/</w:t>
      </w:r>
    </w:p>
    <w:p w:rsidR="00A618CE" w:rsidRDefault="00A618CE" w:rsidP="00A618CE">
      <w:r>
        <w:rPr>
          <w:rFonts w:ascii="MS Gothic" w:eastAsia="MS Gothic" w:hAnsi="MS Gothic" w:cs="MS Gothic" w:hint="eastAsia"/>
        </w:rPr>
        <w:t>憂悔</w:t>
      </w:r>
      <w:r>
        <w:t xml:space="preserve"> [uge] /to regret/</w:t>
      </w:r>
    </w:p>
    <w:p w:rsidR="00A618CE" w:rsidRDefault="00A618CE" w:rsidP="00A618CE">
      <w:r>
        <w:rPr>
          <w:rFonts w:ascii="MS Gothic" w:eastAsia="MS Gothic" w:hAnsi="MS Gothic" w:cs="MS Gothic" w:hint="eastAsia"/>
        </w:rPr>
        <w:t>憂患</w:t>
      </w:r>
      <w:r>
        <w:t xml:space="preserve"> [ugen] /anxiety, worry, care, distress (Skt. upasarga)/</w:t>
      </w:r>
    </w:p>
    <w:p w:rsidR="00A618CE" w:rsidRDefault="00A618CE" w:rsidP="00A618CE">
      <w:r>
        <w:rPr>
          <w:rFonts w:ascii="MS Gothic" w:eastAsia="MS Gothic" w:hAnsi="MS Gothic" w:cs="MS Gothic" w:hint="eastAsia"/>
        </w:rPr>
        <w:t>憂悲</w:t>
      </w:r>
      <w:r>
        <w:t xml:space="preserve"> [uhi] /sorrow and distress/</w:t>
      </w:r>
    </w:p>
    <w:p w:rsidR="00A618CE" w:rsidRDefault="00A618CE" w:rsidP="00A618CE">
      <w:r>
        <w:rPr>
          <w:rFonts w:ascii="MS Gothic" w:eastAsia="MS Gothic" w:hAnsi="MS Gothic" w:cs="MS Gothic" w:hint="eastAsia"/>
        </w:rPr>
        <w:t>憂悶</w:t>
      </w:r>
      <w:r>
        <w:t xml:space="preserve"> [umon] /distress/</w:t>
      </w:r>
    </w:p>
    <w:p w:rsidR="00A618CE" w:rsidRDefault="00A618CE" w:rsidP="00A618CE">
      <w:r>
        <w:rPr>
          <w:rFonts w:ascii="MS Gothic" w:eastAsia="MS Gothic" w:hAnsi="MS Gothic" w:cs="MS Gothic" w:hint="eastAsia"/>
        </w:rPr>
        <w:t>憂惱</w:t>
      </w:r>
      <w:r>
        <w:t xml:space="preserve"> [unō] /misery/</w:t>
      </w:r>
    </w:p>
    <w:p w:rsidR="00A618CE" w:rsidRDefault="00A618CE" w:rsidP="00A618CE">
      <w:r>
        <w:rPr>
          <w:rFonts w:ascii="MS Gothic" w:eastAsia="MS Gothic" w:hAnsi="MS Gothic" w:cs="MS Gothic" w:hint="eastAsia"/>
        </w:rPr>
        <w:t>憂愁</w:t>
      </w:r>
      <w:r>
        <w:t xml:space="preserve"> [ushū] /misery/</w:t>
      </w:r>
    </w:p>
    <w:p w:rsidR="00A618CE" w:rsidRDefault="00A618CE" w:rsidP="00A618CE">
      <w:r>
        <w:rPr>
          <w:rFonts w:ascii="MS Gothic" w:eastAsia="MS Gothic" w:hAnsi="MS Gothic" w:cs="MS Gothic" w:hint="eastAsia"/>
        </w:rPr>
        <w:t>憂懼</w:t>
      </w:r>
      <w:r>
        <w:t xml:space="preserve"> [uku] /worry and fear/</w:t>
      </w:r>
    </w:p>
    <w:p w:rsidR="00A618CE" w:rsidRDefault="00A618CE" w:rsidP="00A618CE">
      <w:r>
        <w:rPr>
          <w:rFonts w:ascii="MS Gothic" w:eastAsia="MS Gothic" w:hAnsi="MS Gothic" w:cs="MS Gothic" w:hint="eastAsia"/>
        </w:rPr>
        <w:t>憂根</w:t>
      </w:r>
      <w:r>
        <w:t xml:space="preserve"> [ukon] /faculty of sorrow/</w:t>
      </w:r>
    </w:p>
    <w:p w:rsidR="00A618CE" w:rsidRDefault="00A618CE" w:rsidP="00A618CE">
      <w:r>
        <w:rPr>
          <w:rFonts w:ascii="MS Gothic" w:eastAsia="MS Gothic" w:hAnsi="MS Gothic" w:cs="MS Gothic" w:hint="eastAsia"/>
        </w:rPr>
        <w:t>憂毒</w:t>
      </w:r>
      <w:r>
        <w:t xml:space="preserve"> [udoku] /poison of grief/</w:t>
      </w:r>
    </w:p>
    <w:p w:rsidR="00A618CE" w:rsidRDefault="00A618CE" w:rsidP="00A618CE">
      <w:r>
        <w:rPr>
          <w:rFonts w:ascii="MS Gothic" w:eastAsia="MS Gothic" w:hAnsi="MS Gothic" w:cs="MS Gothic" w:hint="eastAsia"/>
        </w:rPr>
        <w:t>憂波第耶夜</w:t>
      </w:r>
      <w:r>
        <w:t xml:space="preserve"> [uhadaiyaya] /(Skt. upādhyāya)/</w:t>
      </w:r>
    </w:p>
    <w:p w:rsidR="00A618CE" w:rsidRDefault="00A618CE" w:rsidP="00A618CE">
      <w:r>
        <w:rPr>
          <w:rFonts w:ascii="MS Gothic" w:eastAsia="MS Gothic" w:hAnsi="MS Gothic" w:cs="MS Gothic" w:hint="eastAsia"/>
        </w:rPr>
        <w:t>憂流迦</w:t>
      </w:r>
      <w:r>
        <w:t xml:space="preserve"> [Uruka] /Ulūka/</w:t>
      </w:r>
    </w:p>
    <w:p w:rsidR="00A618CE" w:rsidRDefault="00A618CE" w:rsidP="00A618CE">
      <w:r>
        <w:rPr>
          <w:rFonts w:ascii="MS Gothic" w:eastAsia="MS Gothic" w:hAnsi="MS Gothic" w:cs="MS Gothic" w:hint="eastAsia"/>
        </w:rPr>
        <w:t>憂火</w:t>
      </w:r>
      <w:r>
        <w:t xml:space="preserve"> [uka] /the fires of sorrow or distress/</w:t>
      </w:r>
    </w:p>
    <w:p w:rsidR="00A618CE" w:rsidRDefault="00A618CE" w:rsidP="00A618CE">
      <w:r>
        <w:rPr>
          <w:rFonts w:ascii="MS Gothic" w:eastAsia="MS Gothic" w:hAnsi="MS Gothic" w:cs="MS Gothic" w:hint="eastAsia"/>
        </w:rPr>
        <w:t>憂畢叉</w:t>
      </w:r>
      <w:r>
        <w:t xml:space="preserve"> [upisha] /upekṣā/</w:t>
      </w:r>
    </w:p>
    <w:p w:rsidR="00A618CE" w:rsidRDefault="00A618CE" w:rsidP="00A618CE">
      <w:r>
        <w:rPr>
          <w:rFonts w:ascii="MS Gothic" w:eastAsia="MS Gothic" w:hAnsi="MS Gothic" w:cs="MS Gothic" w:hint="eastAsia"/>
        </w:rPr>
        <w:t>憂瘀</w:t>
      </w:r>
      <w:r>
        <w:t xml:space="preserve"> [uo] /to i depressed deeply/</w:t>
      </w:r>
    </w:p>
    <w:p w:rsidR="00A618CE" w:rsidRDefault="00A618CE" w:rsidP="00A618CE">
      <w:r>
        <w:rPr>
          <w:rFonts w:ascii="MS Gothic" w:eastAsia="MS Gothic" w:hAnsi="MS Gothic" w:cs="MS Gothic" w:hint="eastAsia"/>
        </w:rPr>
        <w:t>憂色</w:t>
      </w:r>
      <w:r>
        <w:t xml:space="preserve"> [ushiki] /a sad face/</w:t>
      </w:r>
    </w:p>
    <w:p w:rsidR="00A618CE" w:rsidRDefault="00A618CE" w:rsidP="00A618CE">
      <w:r>
        <w:rPr>
          <w:rFonts w:ascii="MS Gothic" w:eastAsia="MS Gothic" w:hAnsi="MS Gothic" w:cs="MS Gothic" w:hint="eastAsia"/>
        </w:rPr>
        <w:t>憂苦</w:t>
      </w:r>
      <w:r>
        <w:t xml:space="preserve"> [uku] /suffering and despair/</w:t>
      </w:r>
    </w:p>
    <w:p w:rsidR="00A618CE" w:rsidRDefault="00A618CE" w:rsidP="00A618CE">
      <w:r>
        <w:rPr>
          <w:rFonts w:ascii="MS Gothic" w:eastAsia="MS Gothic" w:hAnsi="MS Gothic" w:cs="MS Gothic" w:hint="eastAsia"/>
        </w:rPr>
        <w:t>憂陀伽</w:t>
      </w:r>
      <w:r>
        <w:t xml:space="preserve"> [udaga] /udaka/</w:t>
      </w:r>
    </w:p>
    <w:p w:rsidR="00A618CE" w:rsidRDefault="00A618CE" w:rsidP="00A618CE">
      <w:r>
        <w:rPr>
          <w:rFonts w:ascii="MS Gothic" w:eastAsia="MS Gothic" w:hAnsi="MS Gothic" w:cs="MS Gothic" w:hint="eastAsia"/>
        </w:rPr>
        <w:t>憂陀伽娑羅旃檀</w:t>
      </w:r>
      <w:r>
        <w:t xml:space="preserve"> [udakashara sendan] /serpent-sandal/</w:t>
      </w:r>
    </w:p>
    <w:p w:rsidR="00A618CE" w:rsidRDefault="00A618CE" w:rsidP="00A618CE">
      <w:r>
        <w:rPr>
          <w:rFonts w:ascii="MS Gothic" w:eastAsia="MS Gothic" w:hAnsi="MS Gothic" w:cs="MS Gothic" w:hint="eastAsia"/>
        </w:rPr>
        <w:t>憂陀那</w:t>
      </w:r>
      <w:r>
        <w:t xml:space="preserve"> [udana] /(Skt. udāna)/</w:t>
      </w:r>
    </w:p>
    <w:p w:rsidR="00A618CE" w:rsidRDefault="00A618CE" w:rsidP="00A618CE">
      <w:r>
        <w:rPr>
          <w:rFonts w:ascii="MS Gothic" w:eastAsia="MS Gothic" w:hAnsi="MS Gothic" w:cs="MS Gothic" w:hint="eastAsia"/>
        </w:rPr>
        <w:t>憍</w:t>
      </w:r>
      <w:r>
        <w:t xml:space="preserve"> [kyō] /haughtiness/</w:t>
      </w:r>
    </w:p>
    <w:p w:rsidR="00A618CE" w:rsidRDefault="00A618CE" w:rsidP="00A618CE">
      <w:r>
        <w:rPr>
          <w:rFonts w:ascii="MS Gothic" w:eastAsia="MS Gothic" w:hAnsi="MS Gothic" w:cs="MS Gothic" w:hint="eastAsia"/>
        </w:rPr>
        <w:t>憍世耶</w:t>
      </w:r>
      <w:r>
        <w:t xml:space="preserve"> [kyōseya] /thin silk/</w:t>
      </w:r>
    </w:p>
    <w:p w:rsidR="00A618CE" w:rsidRDefault="00A618CE" w:rsidP="00A618CE">
      <w:r>
        <w:rPr>
          <w:rFonts w:ascii="MS Gothic" w:eastAsia="MS Gothic" w:hAnsi="MS Gothic" w:cs="MS Gothic" w:hint="eastAsia"/>
        </w:rPr>
        <w:t>憍傲</w:t>
      </w:r>
      <w:r>
        <w:t xml:space="preserve"> [kyōgō] /conceited/</w:t>
      </w:r>
    </w:p>
    <w:p w:rsidR="00A618CE" w:rsidRDefault="00A618CE" w:rsidP="00A618CE">
      <w:r>
        <w:rPr>
          <w:rFonts w:ascii="MS Gothic" w:eastAsia="MS Gothic" w:hAnsi="MS Gothic" w:cs="MS Gothic" w:hint="eastAsia"/>
        </w:rPr>
        <w:lastRenderedPageBreak/>
        <w:t>憍坑</w:t>
      </w:r>
      <w:r>
        <w:t xml:space="preserve"> [kyōkō] /pit of arrogance/</w:t>
      </w:r>
    </w:p>
    <w:p w:rsidR="00A618CE" w:rsidRDefault="00A618CE" w:rsidP="00A618CE">
      <w:r>
        <w:rPr>
          <w:rFonts w:ascii="MS Gothic" w:eastAsia="MS Gothic" w:hAnsi="MS Gothic" w:cs="MS Gothic" w:hint="eastAsia"/>
        </w:rPr>
        <w:t>憍奢</w:t>
      </w:r>
      <w:r>
        <w:t xml:space="preserve"> [kyōsha] /proud/</w:t>
      </w:r>
    </w:p>
    <w:p w:rsidR="00A618CE" w:rsidRDefault="00A618CE" w:rsidP="00A618CE">
      <w:r>
        <w:rPr>
          <w:rFonts w:ascii="MS Gothic" w:eastAsia="MS Gothic" w:hAnsi="MS Gothic" w:cs="MS Gothic" w:hint="eastAsia"/>
        </w:rPr>
        <w:t>憍奢耶</w:t>
      </w:r>
      <w:r>
        <w:t xml:space="preserve"> [kyōshaya] /kauśeya/</w:t>
      </w:r>
    </w:p>
    <w:p w:rsidR="00A618CE" w:rsidRDefault="00A618CE" w:rsidP="00A618CE">
      <w:r>
        <w:rPr>
          <w:rFonts w:ascii="MS Gothic" w:eastAsia="MS Gothic" w:hAnsi="MS Gothic" w:cs="MS Gothic" w:hint="eastAsia"/>
        </w:rPr>
        <w:t>憍尸</w:t>
      </w:r>
      <w:r>
        <w:t xml:space="preserve"> [Kyōshi] /Kauśika/</w:t>
      </w:r>
    </w:p>
    <w:p w:rsidR="00A618CE" w:rsidRDefault="00A618CE" w:rsidP="00A618CE">
      <w:r>
        <w:rPr>
          <w:rFonts w:ascii="MS Gothic" w:eastAsia="MS Gothic" w:hAnsi="MS Gothic" w:cs="MS Gothic" w:hint="eastAsia"/>
        </w:rPr>
        <w:t>憍尸迦</w:t>
      </w:r>
      <w:r>
        <w:t xml:space="preserve"> [Kyōshika] /Kauśika/</w:t>
      </w:r>
    </w:p>
    <w:p w:rsidR="00A618CE" w:rsidRDefault="00A618CE" w:rsidP="00A618CE">
      <w:r>
        <w:rPr>
          <w:rFonts w:ascii="MS Gothic" w:eastAsia="MS Gothic" w:hAnsi="MS Gothic" w:cs="MS Gothic" w:hint="eastAsia"/>
        </w:rPr>
        <w:t>憍恣</w:t>
      </w:r>
      <w:r>
        <w:t xml:space="preserve"> [kyōshi] /arrogant selfishness/</w:t>
      </w:r>
    </w:p>
    <w:p w:rsidR="00A618CE" w:rsidRDefault="00A618CE" w:rsidP="00A618CE">
      <w:r>
        <w:rPr>
          <w:rFonts w:ascii="MS Gothic" w:eastAsia="MS Gothic" w:hAnsi="MS Gothic" w:cs="MS Gothic" w:hint="eastAsia"/>
        </w:rPr>
        <w:t>憍慢</w:t>
      </w:r>
      <w:r>
        <w:t xml:space="preserve"> [kyōman] /pride/</w:t>
      </w:r>
    </w:p>
    <w:p w:rsidR="00A618CE" w:rsidRDefault="00A618CE" w:rsidP="00A618CE">
      <w:r>
        <w:rPr>
          <w:rFonts w:ascii="MS Gothic" w:eastAsia="MS Gothic" w:hAnsi="MS Gothic" w:cs="MS Gothic" w:hint="eastAsia"/>
        </w:rPr>
        <w:t>憍慢心</w:t>
      </w:r>
      <w:r>
        <w:t xml:space="preserve"> [kyōman shin] /[mental state of] arrogance/</w:t>
      </w:r>
    </w:p>
    <w:p w:rsidR="00A618CE" w:rsidRDefault="00A618CE" w:rsidP="00A618CE">
      <w:r>
        <w:rPr>
          <w:rFonts w:ascii="MS Gothic" w:eastAsia="MS Gothic" w:hAnsi="MS Gothic" w:cs="MS Gothic" w:hint="eastAsia"/>
        </w:rPr>
        <w:t>憍慢恣</w:t>
      </w:r>
      <w:r>
        <w:t xml:space="preserve"> [kyōmanshi] /arrogant and wilful/</w:t>
      </w:r>
    </w:p>
    <w:p w:rsidR="00A618CE" w:rsidRDefault="00A618CE" w:rsidP="00A618CE">
      <w:r>
        <w:rPr>
          <w:rFonts w:ascii="MS Gothic" w:eastAsia="MS Gothic" w:hAnsi="MS Gothic" w:cs="MS Gothic" w:hint="eastAsia"/>
        </w:rPr>
        <w:t>憍支迦</w:t>
      </w:r>
      <w:r>
        <w:t xml:space="preserve"> [Kyōshika] /Kauśika/</w:t>
      </w:r>
    </w:p>
    <w:p w:rsidR="00A618CE" w:rsidRDefault="00A618CE" w:rsidP="00A618CE">
      <w:r>
        <w:rPr>
          <w:rFonts w:ascii="MS Gothic" w:eastAsia="MS Gothic" w:hAnsi="MS Gothic" w:cs="MS Gothic" w:hint="eastAsia"/>
        </w:rPr>
        <w:t>憍曇彌</w:t>
      </w:r>
      <w:r>
        <w:t xml:space="preserve"> [Kyōtonmi] /Gautamī/</w:t>
      </w:r>
    </w:p>
    <w:p w:rsidR="00A618CE" w:rsidRDefault="00A618CE" w:rsidP="00A618CE">
      <w:r>
        <w:rPr>
          <w:rFonts w:ascii="MS Gothic" w:eastAsia="MS Gothic" w:hAnsi="MS Gothic" w:cs="MS Gothic" w:hint="eastAsia"/>
        </w:rPr>
        <w:t>憍梵</w:t>
      </w:r>
      <w:r>
        <w:t xml:space="preserve"> [Kyōbon] /Gavāṃpati/</w:t>
      </w:r>
    </w:p>
    <w:p w:rsidR="00A618CE" w:rsidRDefault="00A618CE" w:rsidP="00A618CE">
      <w:r>
        <w:rPr>
          <w:rFonts w:ascii="MS Gothic" w:eastAsia="MS Gothic" w:hAnsi="MS Gothic" w:cs="MS Gothic" w:hint="eastAsia"/>
        </w:rPr>
        <w:t>憍梵波堤</w:t>
      </w:r>
      <w:r>
        <w:t xml:space="preserve"> [Kyōbonhatai] /Gavāṃpati/</w:t>
      </w:r>
    </w:p>
    <w:p w:rsidR="00A618CE" w:rsidRDefault="00A618CE" w:rsidP="00A618CE">
      <w:r>
        <w:rPr>
          <w:rFonts w:ascii="MS Gothic" w:eastAsia="MS Gothic" w:hAnsi="MS Gothic" w:cs="MS Gothic" w:hint="eastAsia"/>
        </w:rPr>
        <w:t>憍梵波提</w:t>
      </w:r>
      <w:r>
        <w:t xml:space="preserve"> [Kyōbonhadai] /Gavāṃpati/</w:t>
      </w:r>
    </w:p>
    <w:p w:rsidR="00A618CE" w:rsidRDefault="00A618CE" w:rsidP="00A618CE">
      <w:r>
        <w:rPr>
          <w:rFonts w:ascii="MS Gothic" w:eastAsia="MS Gothic" w:hAnsi="MS Gothic" w:cs="MS Gothic" w:hint="eastAsia"/>
        </w:rPr>
        <w:t>憍梵鉢提</w:t>
      </w:r>
      <w:r>
        <w:t xml:space="preserve"> [Kyōbonhadai] /Gavāṃpati/</w:t>
      </w:r>
    </w:p>
    <w:p w:rsidR="00A618CE" w:rsidRDefault="00A618CE" w:rsidP="00A618CE">
      <w:r>
        <w:rPr>
          <w:rFonts w:ascii="MS Gothic" w:eastAsia="MS Gothic" w:hAnsi="MS Gothic" w:cs="MS Gothic" w:hint="eastAsia"/>
        </w:rPr>
        <w:t>憍睒彌</w:t>
      </w:r>
      <w:r>
        <w:t xml:space="preserve"> [Kyōsenmi] /Kauśāmbī/</w:t>
      </w:r>
    </w:p>
    <w:p w:rsidR="00A618CE" w:rsidRDefault="00A618CE" w:rsidP="00A618CE">
      <w:r>
        <w:rPr>
          <w:rFonts w:ascii="MS Gothic" w:eastAsia="MS Gothic" w:hAnsi="MS Gothic" w:cs="MS Gothic" w:hint="eastAsia"/>
        </w:rPr>
        <w:t>憍睒彌國</w:t>
      </w:r>
      <w:r>
        <w:t xml:space="preserve"> [Kyōsenmi koku] /Kauśāmbi/</w:t>
      </w:r>
    </w:p>
    <w:p w:rsidR="00A618CE" w:rsidRDefault="00A618CE" w:rsidP="00A618CE">
      <w:r>
        <w:rPr>
          <w:rFonts w:ascii="MS Gothic" w:eastAsia="MS Gothic" w:hAnsi="MS Gothic" w:cs="MS Gothic" w:hint="eastAsia"/>
        </w:rPr>
        <w:t>憍答彌</w:t>
      </w:r>
      <w:r>
        <w:t xml:space="preserve"> [Kyōtōmi] /Gautamī/</w:t>
      </w:r>
    </w:p>
    <w:p w:rsidR="00A618CE" w:rsidRDefault="00A618CE" w:rsidP="00A618CE">
      <w:r>
        <w:rPr>
          <w:rFonts w:ascii="MS Gothic" w:eastAsia="MS Gothic" w:hAnsi="MS Gothic" w:cs="MS Gothic" w:hint="eastAsia"/>
        </w:rPr>
        <w:t>憍舍耶</w:t>
      </w:r>
      <w:r>
        <w:t xml:space="preserve"> [kyōshaya] /thin silk/</w:t>
      </w:r>
    </w:p>
    <w:p w:rsidR="00A618CE" w:rsidRDefault="00A618CE" w:rsidP="00A618CE">
      <w:r>
        <w:rPr>
          <w:rFonts w:ascii="MS Gothic" w:eastAsia="MS Gothic" w:hAnsi="MS Gothic" w:cs="MS Gothic" w:hint="eastAsia"/>
        </w:rPr>
        <w:t>憍薩羅</w:t>
      </w:r>
      <w:r>
        <w:t xml:space="preserve"> [Kyōsara] /Kośala/</w:t>
      </w:r>
    </w:p>
    <w:p w:rsidR="00A618CE" w:rsidRDefault="00A618CE" w:rsidP="00A618CE">
      <w:r>
        <w:rPr>
          <w:rFonts w:ascii="MS Gothic" w:eastAsia="MS Gothic" w:hAnsi="MS Gothic" w:cs="MS Gothic" w:hint="eastAsia"/>
        </w:rPr>
        <w:t>憍薩羅國</w:t>
      </w:r>
      <w:r>
        <w:t xml:space="preserve"> [Kyōsara koku] /Kosala/</w:t>
      </w:r>
    </w:p>
    <w:p w:rsidR="00A618CE" w:rsidRDefault="00A618CE" w:rsidP="00A618CE">
      <w:r>
        <w:rPr>
          <w:rFonts w:ascii="MS Gothic" w:eastAsia="MS Gothic" w:hAnsi="MS Gothic" w:cs="MS Gothic" w:hint="eastAsia"/>
        </w:rPr>
        <w:t>憍</w:t>
      </w:r>
      <w:r>
        <w:rPr>
          <w:rFonts w:ascii="Microsoft JhengHei" w:eastAsia="Microsoft JhengHei" w:hAnsi="Microsoft JhengHei" w:cs="Microsoft JhengHei" w:hint="eastAsia"/>
        </w:rPr>
        <w:t>賒耶</w:t>
      </w:r>
      <w:r>
        <w:t xml:space="preserve"> [kyōshaya] /kauśeya/</w:t>
      </w:r>
    </w:p>
    <w:p w:rsidR="00A618CE" w:rsidRDefault="00A618CE" w:rsidP="00A618CE">
      <w:r>
        <w:rPr>
          <w:rFonts w:ascii="MS Gothic" w:eastAsia="MS Gothic" w:hAnsi="MS Gothic" w:cs="MS Gothic" w:hint="eastAsia"/>
        </w:rPr>
        <w:t>憍賞彌</w:t>
      </w:r>
      <w:r>
        <w:t xml:space="preserve"> [Kyōshōmi] /Kauśāmbī/</w:t>
      </w:r>
    </w:p>
    <w:p w:rsidR="00A618CE" w:rsidRDefault="00A618CE" w:rsidP="00A618CE">
      <w:r>
        <w:rPr>
          <w:rFonts w:ascii="MS Gothic" w:eastAsia="MS Gothic" w:hAnsi="MS Gothic" w:cs="MS Gothic" w:hint="eastAsia"/>
        </w:rPr>
        <w:t>憍賞彌國</w:t>
      </w:r>
      <w:r>
        <w:t xml:space="preserve"> [Kyōshōmi koku] /Kauśāmbī/</w:t>
      </w:r>
    </w:p>
    <w:p w:rsidR="00A618CE" w:rsidRDefault="00A618CE" w:rsidP="00A618CE">
      <w:r>
        <w:rPr>
          <w:rFonts w:ascii="MS Gothic" w:eastAsia="MS Gothic" w:hAnsi="MS Gothic" w:cs="MS Gothic" w:hint="eastAsia"/>
        </w:rPr>
        <w:t>憍醉</w:t>
      </w:r>
      <w:r>
        <w:t xml:space="preserve"> [kyōsui] /to be intoxicated/</w:t>
      </w:r>
    </w:p>
    <w:p w:rsidR="00A618CE" w:rsidRDefault="00A618CE" w:rsidP="00A618CE">
      <w:r>
        <w:rPr>
          <w:rFonts w:ascii="MS Gothic" w:eastAsia="MS Gothic" w:hAnsi="MS Gothic" w:cs="MS Gothic" w:hint="eastAsia"/>
        </w:rPr>
        <w:t>憍閃彌</w:t>
      </w:r>
      <w:r>
        <w:t xml:space="preserve"> [Kyōsenmi] /Kauśāmbī/</w:t>
      </w:r>
    </w:p>
    <w:p w:rsidR="00A618CE" w:rsidRDefault="00A618CE" w:rsidP="00A618CE">
      <w:r>
        <w:rPr>
          <w:rFonts w:ascii="MS Gothic" w:eastAsia="MS Gothic" w:hAnsi="MS Gothic" w:cs="MS Gothic" w:hint="eastAsia"/>
        </w:rPr>
        <w:t>憍閃毘國</w:t>
      </w:r>
      <w:r>
        <w:t xml:space="preserve"> [Kyōsenbi koku] /Kauśāmbī/</w:t>
      </w:r>
    </w:p>
    <w:p w:rsidR="00A618CE" w:rsidRDefault="00A618CE" w:rsidP="00A618CE">
      <w:r>
        <w:rPr>
          <w:rFonts w:ascii="MS Gothic" w:eastAsia="MS Gothic" w:hAnsi="MS Gothic" w:cs="MS Gothic" w:hint="eastAsia"/>
        </w:rPr>
        <w:t>憍陳如</w:t>
      </w:r>
      <w:r>
        <w:t xml:space="preserve"> [Kyōchinnyo] /Kauṇḍinya/</w:t>
      </w:r>
    </w:p>
    <w:p w:rsidR="00A618CE" w:rsidRDefault="00A618CE" w:rsidP="00A618CE">
      <w:r>
        <w:rPr>
          <w:rFonts w:ascii="MS Gothic" w:eastAsia="MS Gothic" w:hAnsi="MS Gothic" w:cs="MS Gothic" w:hint="eastAsia"/>
        </w:rPr>
        <w:t>憍陳那</w:t>
      </w:r>
      <w:r>
        <w:t xml:space="preserve"> [Kyōchinna] /Kauṇḍinya/</w:t>
      </w:r>
    </w:p>
    <w:p w:rsidR="00A618CE" w:rsidRDefault="00A618CE" w:rsidP="00A618CE">
      <w:r>
        <w:rPr>
          <w:rFonts w:ascii="MS Gothic" w:eastAsia="MS Gothic" w:hAnsi="MS Gothic" w:cs="MS Gothic" w:hint="eastAsia"/>
        </w:rPr>
        <w:t>憍餉彌國</w:t>
      </w:r>
      <w:r>
        <w:t xml:space="preserve"> [Kyōshōmi koku] /Kauśāmbī/</w:t>
      </w:r>
    </w:p>
    <w:p w:rsidR="00A618CE" w:rsidRDefault="00A618CE" w:rsidP="00A618CE">
      <w:r>
        <w:rPr>
          <w:rFonts w:ascii="MS Gothic" w:eastAsia="MS Gothic" w:hAnsi="MS Gothic" w:cs="MS Gothic" w:hint="eastAsia"/>
        </w:rPr>
        <w:lastRenderedPageBreak/>
        <w:t>憎</w:t>
      </w:r>
      <w:r>
        <w:t xml:space="preserve"> [zō] /to hate/</w:t>
      </w:r>
    </w:p>
    <w:p w:rsidR="00A618CE" w:rsidRDefault="00A618CE" w:rsidP="00A618CE">
      <w:r>
        <w:rPr>
          <w:rFonts w:ascii="MS Gothic" w:eastAsia="MS Gothic" w:hAnsi="MS Gothic" w:cs="MS Gothic" w:hint="eastAsia"/>
        </w:rPr>
        <w:t>憎嫉</w:t>
      </w:r>
      <w:r>
        <w:t xml:space="preserve"> [zōshitsu] /be hateful and envious/</w:t>
      </w:r>
    </w:p>
    <w:p w:rsidR="00A618CE" w:rsidRDefault="00A618CE" w:rsidP="00A618CE">
      <w:r>
        <w:rPr>
          <w:rFonts w:ascii="MS Gothic" w:eastAsia="MS Gothic" w:hAnsi="MS Gothic" w:cs="MS Gothic" w:hint="eastAsia"/>
        </w:rPr>
        <w:t>憎恚</w:t>
      </w:r>
      <w:r>
        <w:t xml:space="preserve"> [zōi] /ill-will/</w:t>
      </w:r>
    </w:p>
    <w:p w:rsidR="00A618CE" w:rsidRDefault="00A618CE" w:rsidP="00A618CE">
      <w:r>
        <w:rPr>
          <w:rFonts w:ascii="MS Gothic" w:eastAsia="MS Gothic" w:hAnsi="MS Gothic" w:cs="MS Gothic" w:hint="eastAsia"/>
        </w:rPr>
        <w:t>憎惡</w:t>
      </w:r>
      <w:r>
        <w:t xml:space="preserve"> [zōaku] /hostility/</w:t>
      </w:r>
    </w:p>
    <w:p w:rsidR="00A618CE" w:rsidRDefault="00A618CE" w:rsidP="00A618CE">
      <w:r>
        <w:rPr>
          <w:rFonts w:ascii="MS Gothic" w:eastAsia="MS Gothic" w:hAnsi="MS Gothic" w:cs="MS Gothic" w:hint="eastAsia"/>
        </w:rPr>
        <w:t>憎愛</w:t>
      </w:r>
      <w:r>
        <w:t xml:space="preserve"> [zōai] /hate and attachment/</w:t>
      </w:r>
    </w:p>
    <w:p w:rsidR="00A618CE" w:rsidRDefault="00A618CE" w:rsidP="00A618CE">
      <w:r>
        <w:rPr>
          <w:rFonts w:ascii="MS Gothic" w:eastAsia="MS Gothic" w:hAnsi="MS Gothic" w:cs="MS Gothic" w:hint="eastAsia"/>
        </w:rPr>
        <w:t>憎有</w:t>
      </w:r>
      <w:r>
        <w:t xml:space="preserve"> [zōu] /abhors existence/</w:t>
      </w:r>
    </w:p>
    <w:p w:rsidR="00A618CE" w:rsidRDefault="00A618CE" w:rsidP="00A618CE">
      <w:r>
        <w:rPr>
          <w:rFonts w:ascii="MS Gothic" w:eastAsia="MS Gothic" w:hAnsi="MS Gothic" w:cs="MS Gothic" w:hint="eastAsia"/>
        </w:rPr>
        <w:t>憎有愛空</w:t>
      </w:r>
      <w:r>
        <w:t xml:space="preserve"> [zō u ai kū] /hates existence and loves emptiness/</w:t>
      </w:r>
    </w:p>
    <w:p w:rsidR="00A618CE" w:rsidRDefault="00A618CE" w:rsidP="00A618CE">
      <w:r>
        <w:rPr>
          <w:rFonts w:ascii="MS Gothic" w:eastAsia="MS Gothic" w:hAnsi="MS Gothic" w:cs="MS Gothic" w:hint="eastAsia"/>
        </w:rPr>
        <w:t>憎背</w:t>
      </w:r>
      <w:r>
        <w:t xml:space="preserve"> [zōhai] /hostility/</w:t>
      </w:r>
    </w:p>
    <w:p w:rsidR="00A618CE" w:rsidRDefault="00A618CE" w:rsidP="00A618CE">
      <w:r>
        <w:rPr>
          <w:rFonts w:ascii="MS Gothic" w:eastAsia="MS Gothic" w:hAnsi="MS Gothic" w:cs="MS Gothic" w:hint="eastAsia"/>
        </w:rPr>
        <w:t>憎背聖教</w:t>
      </w:r>
      <w:r>
        <w:t xml:space="preserve"> [zōhai shōkyō] /hostility toward the holy teachings/</w:t>
      </w:r>
    </w:p>
    <w:p w:rsidR="00A618CE" w:rsidRDefault="00A618CE" w:rsidP="00A618CE">
      <w:r>
        <w:rPr>
          <w:rFonts w:ascii="MS Gothic" w:eastAsia="MS Gothic" w:hAnsi="MS Gothic" w:cs="MS Gothic" w:hint="eastAsia"/>
        </w:rPr>
        <w:t>憎謗</w:t>
      </w:r>
      <w:r>
        <w:t xml:space="preserve"> [zōbō] /to hate and slander (someone)/</w:t>
      </w:r>
    </w:p>
    <w:p w:rsidR="00A618CE" w:rsidRDefault="00A618CE" w:rsidP="00A618CE">
      <w:r>
        <w:rPr>
          <w:rFonts w:ascii="MS Gothic" w:eastAsia="MS Gothic" w:hAnsi="MS Gothic" w:cs="MS Gothic" w:hint="eastAsia"/>
        </w:rPr>
        <w:t>憐</w:t>
      </w:r>
      <w:r>
        <w:t xml:space="preserve"> [ren] /to commiserate/</w:t>
      </w:r>
    </w:p>
    <w:p w:rsidR="00A618CE" w:rsidRDefault="00A618CE" w:rsidP="00A618CE">
      <w:r>
        <w:rPr>
          <w:rFonts w:ascii="MS Gothic" w:eastAsia="MS Gothic" w:hAnsi="MS Gothic" w:cs="MS Gothic" w:hint="eastAsia"/>
        </w:rPr>
        <w:t>憐傷</w:t>
      </w:r>
      <w:r>
        <w:t xml:space="preserve"> [renshō] /to feel compassion for/</w:t>
      </w:r>
    </w:p>
    <w:p w:rsidR="00A618CE" w:rsidRDefault="00A618CE" w:rsidP="00A618CE">
      <w:r>
        <w:rPr>
          <w:rFonts w:ascii="MS Gothic" w:eastAsia="MS Gothic" w:hAnsi="MS Gothic" w:cs="MS Gothic" w:hint="eastAsia"/>
        </w:rPr>
        <w:t>憐念</w:t>
      </w:r>
      <w:r>
        <w:t xml:space="preserve"> [rennen] /sympathy/</w:t>
      </w:r>
    </w:p>
    <w:p w:rsidR="00A618CE" w:rsidRDefault="00A618CE" w:rsidP="00A618CE">
      <w:r>
        <w:rPr>
          <w:rFonts w:ascii="MS Gothic" w:eastAsia="MS Gothic" w:hAnsi="MS Gothic" w:cs="MS Gothic" w:hint="eastAsia"/>
        </w:rPr>
        <w:t>憐愍</w:t>
      </w:r>
      <w:r>
        <w:t xml:space="preserve"> [renbin] /kind/</w:t>
      </w:r>
    </w:p>
    <w:p w:rsidR="00A618CE" w:rsidRDefault="00A618CE" w:rsidP="00A618CE">
      <w:r>
        <w:rPr>
          <w:rFonts w:ascii="MS Gothic" w:eastAsia="MS Gothic" w:hAnsi="MS Gothic" w:cs="MS Gothic" w:hint="eastAsia"/>
        </w:rPr>
        <w:t>憐愍衆生</w:t>
      </w:r>
      <w:r>
        <w:t xml:space="preserve"> [renmin shūjō] /to take pity on sentient beings/</w:t>
      </w:r>
    </w:p>
    <w:p w:rsidR="00A618CE" w:rsidRDefault="00A618CE" w:rsidP="00A618CE">
      <w:r>
        <w:rPr>
          <w:rFonts w:ascii="MS Gothic" w:eastAsia="MS Gothic" w:hAnsi="MS Gothic" w:cs="MS Gothic" w:hint="eastAsia"/>
        </w:rPr>
        <w:t>憐愛</w:t>
      </w:r>
      <w:r>
        <w:t xml:space="preserve"> [renai] /to pity/</w:t>
      </w:r>
    </w:p>
    <w:p w:rsidR="00A618CE" w:rsidRDefault="00A618CE" w:rsidP="00A618CE">
      <w:r>
        <w:rPr>
          <w:rFonts w:ascii="MS Gothic" w:eastAsia="MS Gothic" w:hAnsi="MS Gothic" w:cs="MS Gothic" w:hint="eastAsia"/>
        </w:rPr>
        <w:t>憐憫</w:t>
      </w:r>
      <w:r>
        <w:t xml:space="preserve"> [renmin] /pity/</w:t>
      </w:r>
    </w:p>
    <w:p w:rsidR="00A618CE" w:rsidRDefault="00A618CE" w:rsidP="00A618CE">
      <w:r>
        <w:rPr>
          <w:rFonts w:ascii="MS Gothic" w:eastAsia="MS Gothic" w:hAnsi="MS Gothic" w:cs="MS Gothic" w:hint="eastAsia"/>
        </w:rPr>
        <w:t>憑</w:t>
      </w:r>
      <w:r>
        <w:t xml:space="preserve"> [hyō] /to rely on/</w:t>
      </w:r>
    </w:p>
    <w:p w:rsidR="00A618CE" w:rsidRDefault="00A618CE" w:rsidP="00A618CE">
      <w:r>
        <w:rPr>
          <w:rFonts w:ascii="MS Gothic" w:eastAsia="MS Gothic" w:hAnsi="MS Gothic" w:cs="MS Gothic" w:hint="eastAsia"/>
        </w:rPr>
        <w:t>憒</w:t>
      </w:r>
      <w:r>
        <w:t xml:space="preserve"> [kai] /confused/</w:t>
      </w:r>
    </w:p>
    <w:p w:rsidR="00A618CE" w:rsidRDefault="00A618CE" w:rsidP="00A618CE">
      <w:r>
        <w:rPr>
          <w:rFonts w:ascii="MS Gothic" w:eastAsia="MS Gothic" w:hAnsi="MS Gothic" w:cs="MS Gothic" w:hint="eastAsia"/>
        </w:rPr>
        <w:t>憒鬧</w:t>
      </w:r>
      <w:r>
        <w:t xml:space="preserve"> [kainyō] /hustle and bustle of the world/</w:t>
      </w:r>
    </w:p>
    <w:p w:rsidR="00A618CE" w:rsidRDefault="00A618CE" w:rsidP="00A618CE">
      <w:r>
        <w:rPr>
          <w:rFonts w:ascii="MS Gothic" w:eastAsia="MS Gothic" w:hAnsi="MS Gothic" w:cs="MS Gothic" w:hint="eastAsia"/>
        </w:rPr>
        <w:t>憔悴</w:t>
      </w:r>
      <w:r>
        <w:t xml:space="preserve"> [shōsui] /weary-looking/</w:t>
      </w:r>
    </w:p>
    <w:p w:rsidR="00A618CE" w:rsidRDefault="00A618CE" w:rsidP="00A618CE">
      <w:r>
        <w:rPr>
          <w:rFonts w:ascii="MS Gothic" w:eastAsia="MS Gothic" w:hAnsi="MS Gothic" w:cs="MS Gothic" w:hint="eastAsia"/>
        </w:rPr>
        <w:t>憙見</w:t>
      </w:r>
      <w:r>
        <w:t xml:space="preserve"> [kiken] /Priyadarśana/</w:t>
      </w:r>
    </w:p>
    <w:p w:rsidR="00A618CE" w:rsidRDefault="00A618CE" w:rsidP="00A618CE">
      <w:r>
        <w:rPr>
          <w:rFonts w:ascii="MS Gothic" w:eastAsia="MS Gothic" w:hAnsi="MS Gothic" w:cs="MS Gothic" w:hint="eastAsia"/>
        </w:rPr>
        <w:t>憚</w:t>
      </w:r>
      <w:r>
        <w:t xml:space="preserve"> [tan] /to dread/</w:t>
      </w:r>
    </w:p>
    <w:p w:rsidR="00A618CE" w:rsidRDefault="00A618CE" w:rsidP="00A618CE">
      <w:r>
        <w:rPr>
          <w:rFonts w:ascii="MS Gothic" w:eastAsia="MS Gothic" w:hAnsi="MS Gothic" w:cs="MS Gothic" w:hint="eastAsia"/>
        </w:rPr>
        <w:t>憚哆</w:t>
      </w:r>
      <w:r>
        <w:t xml:space="preserve"> [tanta] /danta/</w:t>
      </w:r>
    </w:p>
    <w:p w:rsidR="00A618CE" w:rsidRDefault="00A618CE" w:rsidP="00A618CE">
      <w:r>
        <w:rPr>
          <w:rFonts w:ascii="MS Gothic" w:eastAsia="MS Gothic" w:hAnsi="MS Gothic" w:cs="MS Gothic" w:hint="eastAsia"/>
        </w:rPr>
        <w:t>憚哆家瑟詫</w:t>
      </w:r>
      <w:r>
        <w:t xml:space="preserve"> [tantakashita] /tooth stick/</w:t>
      </w:r>
    </w:p>
    <w:p w:rsidR="00A618CE" w:rsidRDefault="00A618CE" w:rsidP="00A618CE">
      <w:r>
        <w:rPr>
          <w:rFonts w:ascii="MS Gothic" w:eastAsia="MS Gothic" w:hAnsi="MS Gothic" w:cs="MS Gothic" w:hint="eastAsia"/>
        </w:rPr>
        <w:t>憚啄家瑟多</w:t>
      </w:r>
      <w:r>
        <w:t xml:space="preserve"> [tantakeshita] /dantakāṣṭha/</w:t>
      </w:r>
    </w:p>
    <w:p w:rsidR="00A618CE" w:rsidRDefault="00A618CE" w:rsidP="00A618CE">
      <w:r>
        <w:rPr>
          <w:rFonts w:ascii="MS Gothic" w:eastAsia="MS Gothic" w:hAnsi="MS Gothic" w:cs="MS Gothic" w:hint="eastAsia"/>
        </w:rPr>
        <w:t>憤</w:t>
      </w:r>
      <w:r>
        <w:t xml:space="preserve"> [fun] /to irritate/</w:t>
      </w:r>
    </w:p>
    <w:p w:rsidR="00A618CE" w:rsidRDefault="00A618CE" w:rsidP="00A618CE">
      <w:r>
        <w:rPr>
          <w:rFonts w:ascii="MS Gothic" w:eastAsia="MS Gothic" w:hAnsi="MS Gothic" w:cs="MS Gothic" w:hint="eastAsia"/>
        </w:rPr>
        <w:t>憤心</w:t>
      </w:r>
      <w:r>
        <w:t xml:space="preserve"> [funshin] /malice/</w:t>
      </w:r>
    </w:p>
    <w:p w:rsidR="00A618CE" w:rsidRDefault="00A618CE" w:rsidP="00A618CE">
      <w:r>
        <w:rPr>
          <w:rFonts w:ascii="MS Gothic" w:eastAsia="MS Gothic" w:hAnsi="MS Gothic" w:cs="MS Gothic" w:hint="eastAsia"/>
        </w:rPr>
        <w:t>憤發</w:t>
      </w:r>
      <w:r>
        <w:t xml:space="preserve"> [funpotsu] /to be agitated/</w:t>
      </w:r>
    </w:p>
    <w:p w:rsidR="00A618CE" w:rsidRDefault="00A618CE" w:rsidP="00A618CE">
      <w:r>
        <w:rPr>
          <w:rFonts w:ascii="MS Gothic" w:eastAsia="MS Gothic" w:hAnsi="MS Gothic" w:cs="MS Gothic" w:hint="eastAsia"/>
        </w:rPr>
        <w:t>憨山</w:t>
      </w:r>
      <w:r>
        <w:t xml:space="preserve"> [Kanzan] /Hanshan/</w:t>
      </w:r>
    </w:p>
    <w:p w:rsidR="00A618CE" w:rsidRDefault="00A618CE" w:rsidP="00A618CE">
      <w:r>
        <w:rPr>
          <w:rFonts w:ascii="MS Gothic" w:eastAsia="MS Gothic" w:hAnsi="MS Gothic" w:cs="MS Gothic" w:hint="eastAsia"/>
        </w:rPr>
        <w:lastRenderedPageBreak/>
        <w:t>憩</w:t>
      </w:r>
      <w:r>
        <w:t xml:space="preserve"> [kei] /to rest/</w:t>
      </w:r>
    </w:p>
    <w:p w:rsidR="00A618CE" w:rsidRDefault="00A618CE" w:rsidP="00A618CE">
      <w:r>
        <w:rPr>
          <w:rFonts w:ascii="MS Gothic" w:eastAsia="MS Gothic" w:hAnsi="MS Gothic" w:cs="MS Gothic" w:hint="eastAsia"/>
        </w:rPr>
        <w:t>憫</w:t>
      </w:r>
      <w:r>
        <w:t xml:space="preserve"> [bin] /sympathy/</w:t>
      </w:r>
    </w:p>
    <w:p w:rsidR="00A618CE" w:rsidRDefault="00A618CE" w:rsidP="00A618CE">
      <w:r>
        <w:rPr>
          <w:rFonts w:ascii="MS Gothic" w:eastAsia="MS Gothic" w:hAnsi="MS Gothic" w:cs="MS Gothic" w:hint="eastAsia"/>
        </w:rPr>
        <w:t>憬興</w:t>
      </w:r>
      <w:r>
        <w:t xml:space="preserve"> [Kyōgō] /Gyeongheung/</w:t>
      </w:r>
    </w:p>
    <w:p w:rsidR="00A618CE" w:rsidRDefault="00A618CE" w:rsidP="00A618CE">
      <w:r>
        <w:rPr>
          <w:rFonts w:ascii="MS Gothic" w:eastAsia="MS Gothic" w:hAnsi="MS Gothic" w:cs="MS Gothic" w:hint="eastAsia"/>
        </w:rPr>
        <w:t>憶</w:t>
      </w:r>
      <w:r>
        <w:t xml:space="preserve"> [oku] /to recollect/</w:t>
      </w:r>
    </w:p>
    <w:p w:rsidR="00A618CE" w:rsidRDefault="00A618CE" w:rsidP="00A618CE">
      <w:r>
        <w:rPr>
          <w:rFonts w:ascii="MS Gothic" w:eastAsia="MS Gothic" w:hAnsi="MS Gothic" w:cs="MS Gothic" w:hint="eastAsia"/>
        </w:rPr>
        <w:t>憶念</w:t>
      </w:r>
      <w:r>
        <w:t xml:space="preserve"> [okunen] /to remember/</w:t>
      </w:r>
    </w:p>
    <w:p w:rsidR="00A618CE" w:rsidRDefault="00A618CE" w:rsidP="00A618CE">
      <w:r>
        <w:rPr>
          <w:rFonts w:ascii="MS Gothic" w:eastAsia="MS Gothic" w:hAnsi="MS Gothic" w:cs="MS Gothic" w:hint="eastAsia"/>
        </w:rPr>
        <w:t>憶念輪</w:t>
      </w:r>
      <w:r>
        <w:t xml:space="preserve"> [okunenrin] /wheel of knowledge of thoughts/</w:t>
      </w:r>
    </w:p>
    <w:p w:rsidR="00A618CE" w:rsidRDefault="00A618CE" w:rsidP="00A618CE">
      <w:r>
        <w:rPr>
          <w:rFonts w:ascii="MS Gothic" w:eastAsia="MS Gothic" w:hAnsi="MS Gothic" w:cs="MS Gothic" w:hint="eastAsia"/>
        </w:rPr>
        <w:t>憶念過去</w:t>
      </w:r>
      <w:r>
        <w:t xml:space="preserve"> [okunen kako] /to remember the past/</w:t>
      </w:r>
    </w:p>
    <w:p w:rsidR="00A618CE" w:rsidRDefault="00A618CE" w:rsidP="00A618CE">
      <w:r>
        <w:rPr>
          <w:rFonts w:ascii="MS Gothic" w:eastAsia="MS Gothic" w:hAnsi="MS Gothic" w:cs="MS Gothic" w:hint="eastAsia"/>
        </w:rPr>
        <w:t>憶想分別</w:t>
      </w:r>
      <w:r>
        <w:t xml:space="preserve"> [okusō funbetsu] /to think about, conjecture, speculate (Skt. saṃjñā-vikalpa)/</w:t>
      </w:r>
    </w:p>
    <w:p w:rsidR="00A618CE" w:rsidRDefault="00A618CE" w:rsidP="00A618CE">
      <w:r>
        <w:rPr>
          <w:rFonts w:ascii="MS Gothic" w:eastAsia="MS Gothic" w:hAnsi="MS Gothic" w:cs="MS Gothic" w:hint="eastAsia"/>
        </w:rPr>
        <w:t>憶持</w:t>
      </w:r>
      <w:r>
        <w:t xml:space="preserve"> [okuji] /mindfulness/</w:t>
      </w:r>
    </w:p>
    <w:p w:rsidR="00A618CE" w:rsidRDefault="00A618CE" w:rsidP="00A618CE">
      <w:r>
        <w:rPr>
          <w:rFonts w:ascii="MS Gothic" w:eastAsia="MS Gothic" w:hAnsi="MS Gothic" w:cs="MS Gothic" w:hint="eastAsia"/>
        </w:rPr>
        <w:t>憶聞</w:t>
      </w:r>
      <w:r>
        <w:t xml:space="preserve"> [okubun] /to remember what one hears/</w:t>
      </w:r>
    </w:p>
    <w:p w:rsidR="00A618CE" w:rsidRDefault="00A618CE" w:rsidP="00A618CE">
      <w:r>
        <w:rPr>
          <w:rFonts w:ascii="MS Gothic" w:eastAsia="MS Gothic" w:hAnsi="MS Gothic" w:cs="MS Gothic" w:hint="eastAsia"/>
        </w:rPr>
        <w:t>憶識</w:t>
      </w:r>
      <w:r>
        <w:t xml:space="preserve"> [okushiki] /to recollect/</w:t>
      </w:r>
    </w:p>
    <w:p w:rsidR="00A618CE" w:rsidRDefault="00A618CE" w:rsidP="00A618CE">
      <w:r>
        <w:rPr>
          <w:rFonts w:ascii="MS Gothic" w:eastAsia="MS Gothic" w:hAnsi="MS Gothic" w:cs="MS Gothic" w:hint="eastAsia"/>
        </w:rPr>
        <w:t>憶辨</w:t>
      </w:r>
      <w:r>
        <w:t xml:space="preserve"> [okuben] /meaning?/</w:t>
      </w:r>
    </w:p>
    <w:p w:rsidR="00A618CE" w:rsidRDefault="00A618CE" w:rsidP="00A618CE">
      <w:r>
        <w:rPr>
          <w:rFonts w:ascii="MS Gothic" w:eastAsia="MS Gothic" w:hAnsi="MS Gothic" w:cs="MS Gothic" w:hint="eastAsia"/>
        </w:rPr>
        <w:t>憺</w:t>
      </w:r>
      <w:r>
        <w:t xml:space="preserve"> [tan] /tranquil/</w:t>
      </w:r>
    </w:p>
    <w:p w:rsidR="00A618CE" w:rsidRDefault="00A618CE" w:rsidP="00A618CE">
      <w:r>
        <w:rPr>
          <w:rFonts w:ascii="MS Gothic" w:eastAsia="MS Gothic" w:hAnsi="MS Gothic" w:cs="MS Gothic" w:hint="eastAsia"/>
        </w:rPr>
        <w:t>憺怕</w:t>
      </w:r>
      <w:r>
        <w:t xml:space="preserve"> [tanha] /tranquil and inactive/</w:t>
      </w:r>
    </w:p>
    <w:p w:rsidR="00A618CE" w:rsidRDefault="00A618CE" w:rsidP="00A618CE">
      <w:r>
        <w:rPr>
          <w:rFonts w:ascii="MS Gothic" w:eastAsia="MS Gothic" w:hAnsi="MS Gothic" w:cs="MS Gothic" w:hint="eastAsia"/>
        </w:rPr>
        <w:t>憾</w:t>
      </w:r>
      <w:r>
        <w:t xml:space="preserve"> [kan] /to resent/</w:t>
      </w:r>
    </w:p>
    <w:p w:rsidR="00A618CE" w:rsidRDefault="00A618CE" w:rsidP="00A618CE">
      <w:r>
        <w:rPr>
          <w:rFonts w:ascii="MS Gothic" w:eastAsia="MS Gothic" w:hAnsi="MS Gothic" w:cs="MS Gothic" w:hint="eastAsia"/>
        </w:rPr>
        <w:t>懃</w:t>
      </w:r>
      <w:r>
        <w:t xml:space="preserve"> [gon] /strive/</w:t>
      </w:r>
    </w:p>
    <w:p w:rsidR="00A618CE" w:rsidRDefault="00A618CE" w:rsidP="00A618CE">
      <w:r>
        <w:rPr>
          <w:rFonts w:ascii="MS Gothic" w:eastAsia="MS Gothic" w:hAnsi="MS Gothic" w:cs="MS Gothic" w:hint="eastAsia"/>
        </w:rPr>
        <w:t>懃修</w:t>
      </w:r>
      <w:r>
        <w:t xml:space="preserve"> [gonshu] /diligently cultivates/</w:t>
      </w:r>
    </w:p>
    <w:p w:rsidR="00A618CE" w:rsidRDefault="00A618CE" w:rsidP="00A618CE">
      <w:r>
        <w:rPr>
          <w:rFonts w:ascii="MS Gothic" w:eastAsia="MS Gothic" w:hAnsi="MS Gothic" w:cs="MS Gothic" w:hint="eastAsia"/>
        </w:rPr>
        <w:t>懃修習</w:t>
      </w:r>
      <w:r>
        <w:t xml:space="preserve"> [gon shushū] /engages in practice/</w:t>
      </w:r>
    </w:p>
    <w:p w:rsidR="00A618CE" w:rsidRDefault="00A618CE" w:rsidP="00A618CE">
      <w:r>
        <w:rPr>
          <w:rFonts w:ascii="MS Gothic" w:eastAsia="MS Gothic" w:hAnsi="MS Gothic" w:cs="MS Gothic" w:hint="eastAsia"/>
        </w:rPr>
        <w:t>懃脩</w:t>
      </w:r>
      <w:r>
        <w:t xml:space="preserve"> [gonshu] /diligently cultivates/</w:t>
      </w:r>
    </w:p>
    <w:p w:rsidR="00A618CE" w:rsidRDefault="00A618CE" w:rsidP="00A618CE">
      <w:r>
        <w:rPr>
          <w:rFonts w:ascii="MS Gothic" w:eastAsia="MS Gothic" w:hAnsi="MS Gothic" w:cs="MS Gothic" w:hint="eastAsia"/>
        </w:rPr>
        <w:t>懃苦</w:t>
      </w:r>
      <w:r>
        <w:t xml:space="preserve"> [gonku] /suffering/</w:t>
      </w:r>
    </w:p>
    <w:p w:rsidR="00A618CE" w:rsidRDefault="00A618CE" w:rsidP="00A618CE">
      <w:r>
        <w:rPr>
          <w:rFonts w:ascii="Microsoft JhengHei" w:eastAsia="Microsoft JhengHei" w:hAnsi="Microsoft JhengHei" w:cs="Microsoft JhengHei" w:hint="eastAsia"/>
        </w:rPr>
        <w:t>懅</w:t>
      </w:r>
      <w:r>
        <w:t xml:space="preserve"> [go] /frightened/</w:t>
      </w:r>
    </w:p>
    <w:p w:rsidR="00A618CE" w:rsidRDefault="00A618CE" w:rsidP="00A618CE">
      <w:r>
        <w:rPr>
          <w:rFonts w:ascii="Microsoft JhengHei" w:eastAsia="Microsoft JhengHei" w:hAnsi="Microsoft JhengHei" w:cs="Microsoft JhengHei" w:hint="eastAsia"/>
        </w:rPr>
        <w:t>懅務</w:t>
      </w:r>
      <w:r>
        <w:t xml:space="preserve"> [gomu] /to get into a panic/</w:t>
      </w:r>
    </w:p>
    <w:p w:rsidR="00A618CE" w:rsidRDefault="00A618CE" w:rsidP="00A618CE">
      <w:r>
        <w:rPr>
          <w:rFonts w:ascii="MS Gothic" w:eastAsia="MS Gothic" w:hAnsi="MS Gothic" w:cs="MS Gothic" w:hint="eastAsia"/>
        </w:rPr>
        <w:t>懇責</w:t>
      </w:r>
      <w:r>
        <w:t xml:space="preserve"> [konseki] /to criticize/</w:t>
      </w:r>
    </w:p>
    <w:p w:rsidR="00A618CE" w:rsidRDefault="00A618CE" w:rsidP="00A618CE">
      <w:r>
        <w:rPr>
          <w:rFonts w:ascii="MS Gothic" w:eastAsia="MS Gothic" w:hAnsi="MS Gothic" w:cs="MS Gothic" w:hint="eastAsia"/>
        </w:rPr>
        <w:t>懈</w:t>
      </w:r>
      <w:r>
        <w:t xml:space="preserve"> [ke] /indolent/</w:t>
      </w:r>
    </w:p>
    <w:p w:rsidR="00A618CE" w:rsidRDefault="00A618CE" w:rsidP="00A618CE">
      <w:r>
        <w:rPr>
          <w:rFonts w:ascii="MS Gothic" w:eastAsia="MS Gothic" w:hAnsi="MS Gothic" w:cs="MS Gothic" w:hint="eastAsia"/>
        </w:rPr>
        <w:t>懈倦</w:t>
      </w:r>
      <w:r>
        <w:t xml:space="preserve"> [kegen] /indolence/</w:t>
      </w:r>
    </w:p>
    <w:p w:rsidR="00A618CE" w:rsidRDefault="00A618CE" w:rsidP="00A618CE">
      <w:r>
        <w:rPr>
          <w:rFonts w:ascii="MS Gothic" w:eastAsia="MS Gothic" w:hAnsi="MS Gothic" w:cs="MS Gothic" w:hint="eastAsia"/>
        </w:rPr>
        <w:t>懈廢</w:t>
      </w:r>
      <w:r>
        <w:t xml:space="preserve"> [kehai] /indolence/</w:t>
      </w:r>
    </w:p>
    <w:p w:rsidR="00A618CE" w:rsidRDefault="00A618CE" w:rsidP="00A618CE">
      <w:r>
        <w:rPr>
          <w:rFonts w:ascii="MS Gothic" w:eastAsia="MS Gothic" w:hAnsi="MS Gothic" w:cs="MS Gothic" w:hint="eastAsia"/>
        </w:rPr>
        <w:t>懈怠</w:t>
      </w:r>
      <w:r>
        <w:t xml:space="preserve"> [kedai] /indolence/</w:t>
      </w:r>
    </w:p>
    <w:p w:rsidR="00A618CE" w:rsidRDefault="00A618CE" w:rsidP="00A618CE">
      <w:r>
        <w:rPr>
          <w:rFonts w:ascii="MS Gothic" w:eastAsia="MS Gothic" w:hAnsi="MS Gothic" w:cs="MS Gothic" w:hint="eastAsia"/>
        </w:rPr>
        <w:t>懈怠賊</w:t>
      </w:r>
      <w:r>
        <w:t xml:space="preserve"> [ketai zoku] /the robber indolence/</w:t>
      </w:r>
    </w:p>
    <w:p w:rsidR="00A618CE" w:rsidRDefault="00A618CE" w:rsidP="00A618CE">
      <w:r>
        <w:rPr>
          <w:rFonts w:ascii="MS Gothic" w:eastAsia="MS Gothic" w:hAnsi="MS Gothic" w:cs="MS Gothic" w:hint="eastAsia"/>
        </w:rPr>
        <w:t>懈怠障</w:t>
      </w:r>
      <w:r>
        <w:t xml:space="preserve"> [ketai shō] /hindrance of laziness/</w:t>
      </w:r>
    </w:p>
    <w:p w:rsidR="00A618CE" w:rsidRDefault="00A618CE" w:rsidP="00A618CE">
      <w:r>
        <w:rPr>
          <w:rFonts w:ascii="MS Gothic" w:eastAsia="MS Gothic" w:hAnsi="MS Gothic" w:cs="MS Gothic" w:hint="eastAsia"/>
        </w:rPr>
        <w:lastRenderedPageBreak/>
        <w:t>懈息</w:t>
      </w:r>
      <w:r>
        <w:t xml:space="preserve"> [kesoku] /to slacken/</w:t>
      </w:r>
    </w:p>
    <w:p w:rsidR="00A618CE" w:rsidRDefault="00A618CE" w:rsidP="00A618CE">
      <w:r>
        <w:rPr>
          <w:rFonts w:ascii="MS Gothic" w:eastAsia="MS Gothic" w:hAnsi="MS Gothic" w:cs="MS Gothic" w:hint="eastAsia"/>
        </w:rPr>
        <w:t>懈惓</w:t>
      </w:r>
      <w:r>
        <w:t xml:space="preserve"> [keken] /to feel tired (or exhausted)/</w:t>
      </w:r>
    </w:p>
    <w:p w:rsidR="00A618CE" w:rsidRDefault="00A618CE" w:rsidP="00A618CE">
      <w:r>
        <w:rPr>
          <w:rFonts w:ascii="MS Gothic" w:eastAsia="MS Gothic" w:hAnsi="MS Gothic" w:cs="MS Gothic" w:hint="eastAsia"/>
        </w:rPr>
        <w:t>懈慢</w:t>
      </w:r>
      <w:r>
        <w:t xml:space="preserve"> [keman] /indolent/</w:t>
      </w:r>
    </w:p>
    <w:p w:rsidR="00A618CE" w:rsidRDefault="00A618CE" w:rsidP="00A618CE">
      <w:r>
        <w:rPr>
          <w:rFonts w:ascii="MS Gothic" w:eastAsia="MS Gothic" w:hAnsi="MS Gothic" w:cs="MS Gothic" w:hint="eastAsia"/>
        </w:rPr>
        <w:t>懈慢國</w:t>
      </w:r>
      <w:r>
        <w:t xml:space="preserve"> [keman koku] /land of laziness and pride/</w:t>
      </w:r>
    </w:p>
    <w:p w:rsidR="00A618CE" w:rsidRDefault="00A618CE" w:rsidP="00A618CE">
      <w:r>
        <w:rPr>
          <w:rFonts w:ascii="MS Gothic" w:eastAsia="MS Gothic" w:hAnsi="MS Gothic" w:cs="MS Gothic" w:hint="eastAsia"/>
        </w:rPr>
        <w:t>懈慢界</w:t>
      </w:r>
      <w:r>
        <w:t xml:space="preserve"> [keman gai] /realm of laziness and pride/</w:t>
      </w:r>
    </w:p>
    <w:p w:rsidR="00A618CE" w:rsidRDefault="00A618CE" w:rsidP="00A618CE">
      <w:r>
        <w:rPr>
          <w:rFonts w:ascii="MS Gothic" w:eastAsia="MS Gothic" w:hAnsi="MS Gothic" w:cs="MS Gothic" w:hint="eastAsia"/>
        </w:rPr>
        <w:t>懈止</w:t>
      </w:r>
      <w:r>
        <w:t xml:space="preserve"> [keshi] /to get tired and stop/</w:t>
      </w:r>
    </w:p>
    <w:p w:rsidR="00A618CE" w:rsidRDefault="00A618CE" w:rsidP="00A618CE">
      <w:r>
        <w:rPr>
          <w:rFonts w:ascii="MS Gothic" w:eastAsia="MS Gothic" w:hAnsi="MS Gothic" w:cs="MS Gothic" w:hint="eastAsia"/>
        </w:rPr>
        <w:t>懈退</w:t>
      </w:r>
      <w:r>
        <w:t xml:space="preserve"> [ketai] /idle/</w:t>
      </w:r>
    </w:p>
    <w:p w:rsidR="00A618CE" w:rsidRDefault="00A618CE" w:rsidP="00A618CE">
      <w:r>
        <w:rPr>
          <w:rFonts w:ascii="MS Gothic" w:eastAsia="MS Gothic" w:hAnsi="MS Gothic" w:cs="MS Gothic" w:hint="eastAsia"/>
        </w:rPr>
        <w:t>應</w:t>
      </w:r>
      <w:r>
        <w:t xml:space="preserve"> [ō] /should/</w:t>
      </w:r>
    </w:p>
    <w:p w:rsidR="00A618CE" w:rsidRDefault="00A618CE" w:rsidP="00A618CE">
      <w:r>
        <w:rPr>
          <w:rFonts w:ascii="MS Gothic" w:eastAsia="MS Gothic" w:hAnsi="MS Gothic" w:cs="MS Gothic" w:hint="eastAsia"/>
        </w:rPr>
        <w:t>應不得成</w:t>
      </w:r>
      <w:r>
        <w:t xml:space="preserve"> [ō futoku jō] /non-accomplishment/</w:t>
      </w:r>
    </w:p>
    <w:p w:rsidR="00A618CE" w:rsidRDefault="00A618CE" w:rsidP="00A618CE">
      <w:r>
        <w:rPr>
          <w:rFonts w:ascii="MS Gothic" w:eastAsia="MS Gothic" w:hAnsi="MS Gothic" w:cs="MS Gothic" w:hint="eastAsia"/>
        </w:rPr>
        <w:t>應不得有</w:t>
      </w:r>
      <w:r>
        <w:t xml:space="preserve"> [ō futoku u] /non-accomplishment/</w:t>
      </w:r>
    </w:p>
    <w:p w:rsidR="00A618CE" w:rsidRDefault="00A618CE" w:rsidP="00A618CE">
      <w:r>
        <w:rPr>
          <w:rFonts w:ascii="MS Gothic" w:eastAsia="MS Gothic" w:hAnsi="MS Gothic" w:cs="MS Gothic" w:hint="eastAsia"/>
        </w:rPr>
        <w:t>應不更生</w:t>
      </w:r>
      <w:r>
        <w:t xml:space="preserve"> [ō fu kyōshō] /should not be reborn/</w:t>
      </w:r>
    </w:p>
    <w:p w:rsidR="00A618CE" w:rsidRDefault="00A618CE" w:rsidP="00A618CE">
      <w:r>
        <w:rPr>
          <w:rFonts w:ascii="MS Gothic" w:eastAsia="MS Gothic" w:hAnsi="MS Gothic" w:cs="MS Gothic" w:hint="eastAsia"/>
        </w:rPr>
        <w:t>應了知</w:t>
      </w:r>
      <w:r>
        <w:t xml:space="preserve"> [ōryōchi] /to be learnt or known or understood/</w:t>
      </w:r>
    </w:p>
    <w:p w:rsidR="00A618CE" w:rsidRDefault="00A618CE" w:rsidP="00A618CE">
      <w:r>
        <w:rPr>
          <w:rFonts w:ascii="MS Gothic" w:eastAsia="MS Gothic" w:hAnsi="MS Gothic" w:cs="MS Gothic" w:hint="eastAsia"/>
        </w:rPr>
        <w:t>應云何住</w:t>
      </w:r>
      <w:r>
        <w:t xml:space="preserve"> [ō unka jū] /how should one abide?/</w:t>
      </w:r>
    </w:p>
    <w:p w:rsidR="00A618CE" w:rsidRDefault="00A618CE" w:rsidP="00A618CE">
      <w:r>
        <w:rPr>
          <w:rFonts w:ascii="MS Gothic" w:eastAsia="MS Gothic" w:hAnsi="MS Gothic" w:cs="MS Gothic" w:hint="eastAsia"/>
        </w:rPr>
        <w:t>應人</w:t>
      </w:r>
      <w:r>
        <w:t xml:space="preserve"> [ōnin] /(Skt. arhat)/</w:t>
      </w:r>
    </w:p>
    <w:p w:rsidR="00A618CE" w:rsidRDefault="00A618CE" w:rsidP="00A618CE">
      <w:r>
        <w:rPr>
          <w:rFonts w:ascii="MS Gothic" w:eastAsia="MS Gothic" w:hAnsi="MS Gothic" w:cs="MS Gothic" w:hint="eastAsia"/>
        </w:rPr>
        <w:t>應伽</w:t>
      </w:r>
      <w:r>
        <w:t xml:space="preserve"> [ōga] /aṅga/</w:t>
      </w:r>
    </w:p>
    <w:p w:rsidR="00A618CE" w:rsidRDefault="00A618CE" w:rsidP="00A618CE">
      <w:r>
        <w:rPr>
          <w:rFonts w:ascii="MS Gothic" w:eastAsia="MS Gothic" w:hAnsi="MS Gothic" w:cs="MS Gothic" w:hint="eastAsia"/>
        </w:rPr>
        <w:t>應佛</w:t>
      </w:r>
      <w:r>
        <w:t xml:space="preserve"> [ōbutsu] /response [body] buddha/</w:t>
      </w:r>
    </w:p>
    <w:p w:rsidR="00A618CE" w:rsidRDefault="00A618CE" w:rsidP="00A618CE">
      <w:r>
        <w:rPr>
          <w:rFonts w:ascii="MS Gothic" w:eastAsia="MS Gothic" w:hAnsi="MS Gothic" w:cs="MS Gothic" w:hint="eastAsia"/>
        </w:rPr>
        <w:t>應佛菩提</w:t>
      </w:r>
      <w:r>
        <w:t xml:space="preserve"> [ōbutsu bodai] /response-body enlightenment/</w:t>
      </w:r>
    </w:p>
    <w:p w:rsidR="00A618CE" w:rsidRDefault="00A618CE" w:rsidP="00A618CE">
      <w:r>
        <w:rPr>
          <w:rFonts w:ascii="MS Gothic" w:eastAsia="MS Gothic" w:hAnsi="MS Gothic" w:cs="MS Gothic" w:hint="eastAsia"/>
        </w:rPr>
        <w:t>應作</w:t>
      </w:r>
      <w:r>
        <w:t xml:space="preserve"> [ōsa] /created in response/</w:t>
      </w:r>
    </w:p>
    <w:p w:rsidR="00A618CE" w:rsidRDefault="00A618CE" w:rsidP="00A618CE">
      <w:r>
        <w:rPr>
          <w:rFonts w:ascii="MS Gothic" w:eastAsia="MS Gothic" w:hAnsi="MS Gothic" w:cs="MS Gothic" w:hint="eastAsia"/>
        </w:rPr>
        <w:t>應作事</w:t>
      </w:r>
      <w:r>
        <w:t xml:space="preserve"> [ōsa ji] /works to be done/</w:t>
      </w:r>
    </w:p>
    <w:p w:rsidR="00A618CE" w:rsidRDefault="00A618CE" w:rsidP="00A618CE">
      <w:r>
        <w:rPr>
          <w:rFonts w:ascii="MS Gothic" w:eastAsia="MS Gothic" w:hAnsi="MS Gothic" w:cs="MS Gothic" w:hint="eastAsia"/>
        </w:rPr>
        <w:t>應作如是觀</w:t>
      </w:r>
      <w:r>
        <w:t xml:space="preserve"> [masani kaku no gotoki no kan wo nasu beshi] /you should observe in this way/</w:t>
      </w:r>
    </w:p>
    <w:p w:rsidR="00A618CE" w:rsidRDefault="00A618CE" w:rsidP="00A618CE">
      <w:r>
        <w:rPr>
          <w:rFonts w:ascii="MS Gothic" w:eastAsia="MS Gothic" w:hAnsi="MS Gothic" w:cs="MS Gothic" w:hint="eastAsia"/>
        </w:rPr>
        <w:t>應作是</w:t>
      </w:r>
      <w:r>
        <w:rPr>
          <w:rFonts w:ascii="Malgun Gothic" w:eastAsia="Malgun Gothic" w:hAnsi="Malgun Gothic" w:cs="Malgun Gothic" w:hint="eastAsia"/>
        </w:rPr>
        <w:t>說</w:t>
      </w:r>
      <w:r>
        <w:t xml:space="preserve"> [ō sa ze setsu] /it should be explained like this/</w:t>
      </w:r>
    </w:p>
    <w:p w:rsidR="00A618CE" w:rsidRDefault="00A618CE" w:rsidP="00A618CE">
      <w:r>
        <w:rPr>
          <w:rFonts w:ascii="MS Gothic" w:eastAsia="MS Gothic" w:hAnsi="MS Gothic" w:cs="MS Gothic" w:hint="eastAsia"/>
        </w:rPr>
        <w:t>應作證</w:t>
      </w:r>
      <w:r>
        <w:t xml:space="preserve"> [ō sashō] /should be directly experienced/</w:t>
      </w:r>
    </w:p>
    <w:p w:rsidR="00A618CE" w:rsidRDefault="00A618CE" w:rsidP="00A618CE">
      <w:r>
        <w:rPr>
          <w:rFonts w:ascii="MS Gothic" w:eastAsia="MS Gothic" w:hAnsi="MS Gothic" w:cs="MS Gothic" w:hint="eastAsia"/>
        </w:rPr>
        <w:t>應供</w:t>
      </w:r>
      <w:r>
        <w:t xml:space="preserve"> [ōgu] /one who deserves offerings/</w:t>
      </w:r>
    </w:p>
    <w:p w:rsidR="00A618CE" w:rsidRDefault="00A618CE" w:rsidP="00A618CE">
      <w:r>
        <w:rPr>
          <w:rFonts w:ascii="MS Gothic" w:eastAsia="MS Gothic" w:hAnsi="MS Gothic" w:cs="MS Gothic" w:hint="eastAsia"/>
        </w:rPr>
        <w:t>應信</w:t>
      </w:r>
      <w:r>
        <w:t xml:space="preserve"> [ōshin] /should believe/</w:t>
      </w:r>
    </w:p>
    <w:p w:rsidR="00A618CE" w:rsidRDefault="00A618CE" w:rsidP="00A618CE">
      <w:r>
        <w:rPr>
          <w:rFonts w:ascii="MS Gothic" w:eastAsia="MS Gothic" w:hAnsi="MS Gothic" w:cs="MS Gothic" w:hint="eastAsia"/>
        </w:rPr>
        <w:t>應信受</w:t>
      </w:r>
      <w:r>
        <w:t xml:space="preserve"> [ō shinju] /to be admitted to/</w:t>
      </w:r>
    </w:p>
    <w:p w:rsidR="00A618CE" w:rsidRDefault="00A618CE" w:rsidP="00A618CE">
      <w:r>
        <w:rPr>
          <w:rFonts w:ascii="MS Gothic" w:eastAsia="MS Gothic" w:hAnsi="MS Gothic" w:cs="MS Gothic" w:hint="eastAsia"/>
        </w:rPr>
        <w:t>應修</w:t>
      </w:r>
      <w:r>
        <w:t xml:space="preserve"> [ōshu] /should practice/</w:t>
      </w:r>
    </w:p>
    <w:p w:rsidR="00A618CE" w:rsidRDefault="00A618CE" w:rsidP="00A618CE">
      <w:r>
        <w:rPr>
          <w:rFonts w:ascii="MS Gothic" w:eastAsia="MS Gothic" w:hAnsi="MS Gothic" w:cs="MS Gothic" w:hint="eastAsia"/>
        </w:rPr>
        <w:t>應儀</w:t>
      </w:r>
      <w:r>
        <w:t xml:space="preserve"> [ōgi] /deserving of respect/</w:t>
      </w:r>
    </w:p>
    <w:p w:rsidR="00A618CE" w:rsidRDefault="00A618CE" w:rsidP="00A618CE">
      <w:r>
        <w:rPr>
          <w:rFonts w:ascii="MS Gothic" w:eastAsia="MS Gothic" w:hAnsi="MS Gothic" w:cs="MS Gothic" w:hint="eastAsia"/>
        </w:rPr>
        <w:t>應分別</w:t>
      </w:r>
      <w:r>
        <w:t xml:space="preserve"> [ō funbetsu] /to be discriminated/</w:t>
      </w:r>
    </w:p>
    <w:p w:rsidR="00A618CE" w:rsidRDefault="00A618CE" w:rsidP="00A618CE">
      <w:r>
        <w:rPr>
          <w:rFonts w:ascii="MS Gothic" w:eastAsia="MS Gothic" w:hAnsi="MS Gothic" w:cs="MS Gothic" w:hint="eastAsia"/>
        </w:rPr>
        <w:t>應化</w:t>
      </w:r>
      <w:r>
        <w:t xml:space="preserve"> [ōke] /manifestation in response/</w:t>
      </w:r>
    </w:p>
    <w:p w:rsidR="00A618CE" w:rsidRDefault="00A618CE" w:rsidP="00A618CE">
      <w:r>
        <w:rPr>
          <w:rFonts w:ascii="MS Gothic" w:eastAsia="MS Gothic" w:hAnsi="MS Gothic" w:cs="MS Gothic" w:hint="eastAsia"/>
        </w:rPr>
        <w:t>應化利生</w:t>
      </w:r>
      <w:r>
        <w:t xml:space="preserve"> [ōge rishō] /transformation and response to benefit sentient beings/</w:t>
      </w:r>
    </w:p>
    <w:p w:rsidR="00A618CE" w:rsidRDefault="00A618CE" w:rsidP="00A618CE">
      <w:r>
        <w:rPr>
          <w:rFonts w:ascii="MS Gothic" w:eastAsia="MS Gothic" w:hAnsi="MS Gothic" w:cs="MS Gothic" w:hint="eastAsia"/>
        </w:rPr>
        <w:lastRenderedPageBreak/>
        <w:t>應化土</w:t>
      </w:r>
      <w:r>
        <w:t xml:space="preserve"> [ōgedo] /land of transformation/</w:t>
      </w:r>
    </w:p>
    <w:p w:rsidR="00A618CE" w:rsidRDefault="00A618CE" w:rsidP="00A618CE">
      <w:r>
        <w:rPr>
          <w:rFonts w:ascii="MS Gothic" w:eastAsia="MS Gothic" w:hAnsi="MS Gothic" w:cs="MS Gothic" w:hint="eastAsia"/>
        </w:rPr>
        <w:t>應化法身</w:t>
      </w:r>
      <w:r>
        <w:t xml:space="preserve"> [ōge hō shin] /response, transformation, and dharma-bodies of the Buddha/</w:t>
      </w:r>
    </w:p>
    <w:p w:rsidR="00A618CE" w:rsidRDefault="00A618CE" w:rsidP="00A618CE">
      <w:r>
        <w:rPr>
          <w:rFonts w:ascii="MS Gothic" w:eastAsia="MS Gothic" w:hAnsi="MS Gothic" w:cs="MS Gothic" w:hint="eastAsia"/>
        </w:rPr>
        <w:t>應化聲聞</w:t>
      </w:r>
      <w:r>
        <w:t xml:space="preserve"> [ōke shōmon] /transformation-disciples/</w:t>
      </w:r>
    </w:p>
    <w:p w:rsidR="00A618CE" w:rsidRDefault="00A618CE" w:rsidP="00A618CE">
      <w:r>
        <w:rPr>
          <w:rFonts w:ascii="MS Gothic" w:eastAsia="MS Gothic" w:hAnsi="MS Gothic" w:cs="MS Gothic" w:hint="eastAsia"/>
        </w:rPr>
        <w:t>應化身</w:t>
      </w:r>
      <w:r>
        <w:t xml:space="preserve"> [ōke shin] /response-transformation body/</w:t>
      </w:r>
    </w:p>
    <w:p w:rsidR="00A618CE" w:rsidRDefault="00A618CE" w:rsidP="00A618CE">
      <w:r>
        <w:rPr>
          <w:rFonts w:ascii="MS Gothic" w:eastAsia="MS Gothic" w:hAnsi="MS Gothic" w:cs="MS Gothic" w:hint="eastAsia"/>
        </w:rPr>
        <w:t>應化非眞佛</w:t>
      </w:r>
      <w:r>
        <w:t xml:space="preserve"> [ōke hi shinbutsu] /the transformation body is not the true buddha/</w:t>
      </w:r>
    </w:p>
    <w:p w:rsidR="00A618CE" w:rsidRDefault="00A618CE" w:rsidP="00A618CE">
      <w:r>
        <w:rPr>
          <w:rFonts w:ascii="MS Gothic" w:eastAsia="MS Gothic" w:hAnsi="MS Gothic" w:cs="MS Gothic" w:hint="eastAsia"/>
        </w:rPr>
        <w:t>應取</w:t>
      </w:r>
      <w:r>
        <w:t xml:space="preserve"> [ō shu] /to be taken up/</w:t>
      </w:r>
    </w:p>
    <w:p w:rsidR="00A618CE" w:rsidRDefault="00A618CE" w:rsidP="00A618CE">
      <w:r>
        <w:rPr>
          <w:rFonts w:ascii="MS Gothic" w:eastAsia="MS Gothic" w:hAnsi="MS Gothic" w:cs="MS Gothic" w:hint="eastAsia"/>
        </w:rPr>
        <w:t>應受</w:t>
      </w:r>
      <w:r>
        <w:t xml:space="preserve"> [ōju] /being experienced (as)/</w:t>
      </w:r>
    </w:p>
    <w:p w:rsidR="00A618CE" w:rsidRDefault="00A618CE" w:rsidP="00A618CE">
      <w:r>
        <w:rPr>
          <w:rFonts w:ascii="MS Gothic" w:eastAsia="MS Gothic" w:hAnsi="MS Gothic" w:cs="MS Gothic" w:hint="eastAsia"/>
        </w:rPr>
        <w:t>應可稱讚</w:t>
      </w:r>
      <w:r>
        <w:t xml:space="preserve"> [ōka shōsan] /praiseworthy/</w:t>
      </w:r>
    </w:p>
    <w:p w:rsidR="00A618CE" w:rsidRDefault="00A618CE" w:rsidP="00A618CE">
      <w:r>
        <w:rPr>
          <w:rFonts w:ascii="MS Gothic" w:eastAsia="MS Gothic" w:hAnsi="MS Gothic" w:cs="MS Gothic" w:hint="eastAsia"/>
        </w:rPr>
        <w:t>應合掌</w:t>
      </w:r>
      <w:r>
        <w:t xml:space="preserve"> [ō gōshō] /worthy of salutation/</w:t>
      </w:r>
    </w:p>
    <w:p w:rsidR="00A618CE" w:rsidRDefault="00A618CE" w:rsidP="00A618CE">
      <w:r>
        <w:rPr>
          <w:rFonts w:ascii="MS Gothic" w:eastAsia="MS Gothic" w:hAnsi="MS Gothic" w:cs="MS Gothic" w:hint="eastAsia"/>
        </w:rPr>
        <w:t>應</w:t>
      </w:r>
      <w:r>
        <w:rPr>
          <w:rFonts w:ascii="Microsoft JhengHei" w:eastAsia="Microsoft JhengHei" w:hAnsi="Microsoft JhengHei" w:cs="Microsoft JhengHei" w:hint="eastAsia"/>
        </w:rPr>
        <w:t>吿彼曰</w:t>
      </w:r>
      <w:r>
        <w:t xml:space="preserve"> [ōkokuhi etsu] /to be spoken against/</w:t>
      </w:r>
    </w:p>
    <w:p w:rsidR="00A618CE" w:rsidRDefault="00A618CE" w:rsidP="00A618CE">
      <w:r>
        <w:rPr>
          <w:rFonts w:ascii="MS Gothic" w:eastAsia="MS Gothic" w:hAnsi="MS Gothic" w:cs="MS Gothic" w:hint="eastAsia"/>
        </w:rPr>
        <w:t>應</w:t>
      </w:r>
      <w:r>
        <w:rPr>
          <w:rFonts w:ascii="Microsoft JhengHei" w:eastAsia="Microsoft JhengHei" w:hAnsi="Microsoft JhengHei" w:cs="Microsoft JhengHei" w:hint="eastAsia"/>
        </w:rPr>
        <w:t>吿彼言</w:t>
      </w:r>
      <w:r>
        <w:t xml:space="preserve"> [ōkokuhi gon] /to be spoken against/</w:t>
      </w:r>
    </w:p>
    <w:p w:rsidR="00A618CE" w:rsidRDefault="00A618CE" w:rsidP="00A618CE">
      <w:r>
        <w:rPr>
          <w:rFonts w:ascii="MS Gothic" w:eastAsia="MS Gothic" w:hAnsi="MS Gothic" w:cs="MS Gothic" w:hint="eastAsia"/>
        </w:rPr>
        <w:t>應和敬</w:t>
      </w:r>
      <w:r>
        <w:t xml:space="preserve"> [ō wakyō] /worthy of greeting/</w:t>
      </w:r>
    </w:p>
    <w:p w:rsidR="00A618CE" w:rsidRDefault="00A618CE" w:rsidP="00A618CE">
      <w:r>
        <w:rPr>
          <w:rFonts w:ascii="MS Gothic" w:eastAsia="MS Gothic" w:hAnsi="MS Gothic" w:cs="MS Gothic" w:hint="eastAsia"/>
        </w:rPr>
        <w:t>應唐捐</w:t>
      </w:r>
      <w:r>
        <w:t xml:space="preserve"> [ō tōen] /should be pointless/</w:t>
      </w:r>
    </w:p>
    <w:p w:rsidR="00A618CE" w:rsidRDefault="00A618CE" w:rsidP="00A618CE">
      <w:r>
        <w:rPr>
          <w:rFonts w:ascii="MS Gothic" w:eastAsia="MS Gothic" w:hAnsi="MS Gothic" w:cs="MS Gothic" w:hint="eastAsia"/>
        </w:rPr>
        <w:t>應善</w:t>
      </w:r>
      <w:r>
        <w:t xml:space="preserve"> [ōzen] /causing skillfulness/</w:t>
      </w:r>
    </w:p>
    <w:p w:rsidR="00A618CE" w:rsidRDefault="00A618CE" w:rsidP="00A618CE">
      <w:r>
        <w:rPr>
          <w:rFonts w:ascii="MS Gothic" w:eastAsia="MS Gothic" w:hAnsi="MS Gothic" w:cs="MS Gothic" w:hint="eastAsia"/>
        </w:rPr>
        <w:t>應善懇到</w:t>
      </w:r>
      <w:r>
        <w:t xml:space="preserve"> [ō zenkontō] /excellent and fine/</w:t>
      </w:r>
    </w:p>
    <w:p w:rsidR="00A618CE" w:rsidRDefault="00A618CE" w:rsidP="00A618CE">
      <w:r>
        <w:rPr>
          <w:rFonts w:ascii="MS Gothic" w:eastAsia="MS Gothic" w:hAnsi="MS Gothic" w:cs="MS Gothic" w:hint="eastAsia"/>
        </w:rPr>
        <w:t>應善解釋</w:t>
      </w:r>
      <w:r>
        <w:t xml:space="preserve"> [ō zen geshaku] /should be fully explained/</w:t>
      </w:r>
    </w:p>
    <w:p w:rsidR="00A618CE" w:rsidRDefault="00A618CE" w:rsidP="00A618CE">
      <w:r>
        <w:rPr>
          <w:rFonts w:ascii="MS Gothic" w:eastAsia="MS Gothic" w:hAnsi="MS Gothic" w:cs="MS Gothic" w:hint="eastAsia"/>
        </w:rPr>
        <w:t>應器</w:t>
      </w:r>
      <w:r>
        <w:t xml:space="preserve"> [ōki] /almsbowl/</w:t>
      </w:r>
    </w:p>
    <w:p w:rsidR="00A618CE" w:rsidRDefault="00A618CE" w:rsidP="00A618CE">
      <w:r>
        <w:rPr>
          <w:rFonts w:ascii="MS Gothic" w:eastAsia="MS Gothic" w:hAnsi="MS Gothic" w:cs="MS Gothic" w:hint="eastAsia"/>
        </w:rPr>
        <w:t>應土</w:t>
      </w:r>
      <w:r>
        <w:t xml:space="preserve"> [ōdo] /response land/</w:t>
      </w:r>
    </w:p>
    <w:p w:rsidR="00A618CE" w:rsidRDefault="00A618CE" w:rsidP="00A618CE">
      <w:r>
        <w:rPr>
          <w:rFonts w:ascii="MS Gothic" w:eastAsia="MS Gothic" w:hAnsi="MS Gothic" w:cs="MS Gothic" w:hint="eastAsia"/>
        </w:rPr>
        <w:t>應在</w:t>
      </w:r>
      <w:r>
        <w:t xml:space="preserve"> [ōzai] /should remain/</w:t>
      </w:r>
    </w:p>
    <w:p w:rsidR="00A618CE" w:rsidRDefault="00A618CE" w:rsidP="00A618CE">
      <w:r>
        <w:rPr>
          <w:rFonts w:ascii="MS Gothic" w:eastAsia="MS Gothic" w:hAnsi="MS Gothic" w:cs="MS Gothic" w:hint="eastAsia"/>
        </w:rPr>
        <w:t>應報</w:t>
      </w:r>
      <w:r>
        <w:t xml:space="preserve"> [ōhō] /retribution/</w:t>
      </w:r>
    </w:p>
    <w:p w:rsidR="00A618CE" w:rsidRDefault="00A618CE" w:rsidP="00A618CE">
      <w:r>
        <w:rPr>
          <w:rFonts w:ascii="MS Gothic" w:eastAsia="MS Gothic" w:hAnsi="MS Gothic" w:cs="MS Gothic" w:hint="eastAsia"/>
        </w:rPr>
        <w:t>應墮</w:t>
      </w:r>
      <w:r>
        <w:t xml:space="preserve"> [ō da] /should fall/</w:t>
      </w:r>
    </w:p>
    <w:p w:rsidR="00A618CE" w:rsidRDefault="00A618CE" w:rsidP="00A618CE">
      <w:r>
        <w:rPr>
          <w:rFonts w:ascii="MS Gothic" w:eastAsia="MS Gothic" w:hAnsi="MS Gothic" w:cs="MS Gothic" w:hint="eastAsia"/>
        </w:rPr>
        <w:t>應奉請</w:t>
      </w:r>
      <w:r>
        <w:t xml:space="preserve"> [ō bushō] /worthy of hospitality/</w:t>
      </w:r>
    </w:p>
    <w:p w:rsidR="00A618CE" w:rsidRDefault="00A618CE" w:rsidP="00A618CE">
      <w:r>
        <w:rPr>
          <w:rFonts w:ascii="MS Gothic" w:eastAsia="MS Gothic" w:hAnsi="MS Gothic" w:cs="MS Gothic" w:hint="eastAsia"/>
        </w:rPr>
        <w:t>應如實知</w:t>
      </w:r>
      <w:r>
        <w:t xml:space="preserve"> [ō nyojitsu chi] /should be understood accurately/</w:t>
      </w:r>
    </w:p>
    <w:p w:rsidR="00A618CE" w:rsidRDefault="00A618CE" w:rsidP="00A618CE">
      <w:r>
        <w:rPr>
          <w:rFonts w:ascii="MS Gothic" w:eastAsia="MS Gothic" w:hAnsi="MS Gothic" w:cs="MS Gothic" w:hint="eastAsia"/>
        </w:rPr>
        <w:t>應如是知</w:t>
      </w:r>
      <w:r>
        <w:t xml:space="preserve"> [ō nyoze chi] /should be understood like this/</w:t>
      </w:r>
    </w:p>
    <w:p w:rsidR="00A618CE" w:rsidRDefault="00A618CE" w:rsidP="00A618CE">
      <w:r>
        <w:rPr>
          <w:rFonts w:ascii="MS Gothic" w:eastAsia="MS Gothic" w:hAnsi="MS Gothic" w:cs="MS Gothic" w:hint="eastAsia"/>
        </w:rPr>
        <w:t>應如是</w:t>
      </w:r>
      <w:r>
        <w:rPr>
          <w:rFonts w:ascii="Malgun Gothic" w:eastAsia="Malgun Gothic" w:hAnsi="Malgun Gothic" w:cs="Malgun Gothic" w:hint="eastAsia"/>
        </w:rPr>
        <w:t>說</w:t>
      </w:r>
      <w:r>
        <w:t xml:space="preserve"> [ō nyoze setsu] /should explain like this/</w:t>
      </w:r>
    </w:p>
    <w:p w:rsidR="00A618CE" w:rsidRDefault="00A618CE" w:rsidP="00A618CE">
      <w:r>
        <w:rPr>
          <w:rFonts w:ascii="MS Gothic" w:eastAsia="MS Gothic" w:hAnsi="MS Gothic" w:cs="MS Gothic" w:hint="eastAsia"/>
        </w:rPr>
        <w:t>應學</w:t>
      </w:r>
      <w:r>
        <w:t xml:space="preserve"> [ōgaku] /should be learned/</w:t>
      </w:r>
    </w:p>
    <w:p w:rsidR="00A618CE" w:rsidRDefault="00A618CE" w:rsidP="00A618CE">
      <w:r>
        <w:rPr>
          <w:rFonts w:ascii="MS Gothic" w:eastAsia="MS Gothic" w:hAnsi="MS Gothic" w:cs="MS Gothic" w:hint="eastAsia"/>
        </w:rPr>
        <w:t>應安立</w:t>
      </w:r>
      <w:r>
        <w:t xml:space="preserve"> [ō anryū] /to be established/</w:t>
      </w:r>
    </w:p>
    <w:p w:rsidR="00A618CE" w:rsidRDefault="00A618CE" w:rsidP="00A618CE">
      <w:r>
        <w:rPr>
          <w:rFonts w:ascii="MS Gothic" w:eastAsia="MS Gothic" w:hAnsi="MS Gothic" w:cs="MS Gothic" w:hint="eastAsia"/>
        </w:rPr>
        <w:t>應形</w:t>
      </w:r>
      <w:r>
        <w:t xml:space="preserve"> [ōgyō] /response body/</w:t>
      </w:r>
    </w:p>
    <w:p w:rsidR="00A618CE" w:rsidRDefault="00A618CE" w:rsidP="00A618CE">
      <w:r>
        <w:rPr>
          <w:rFonts w:ascii="MS Gothic" w:eastAsia="MS Gothic" w:hAnsi="MS Gothic" w:cs="MS Gothic" w:hint="eastAsia"/>
        </w:rPr>
        <w:t>應得</w:t>
      </w:r>
      <w:r>
        <w:t xml:space="preserve"> [ōtoku] /to be attained/</w:t>
      </w:r>
    </w:p>
    <w:p w:rsidR="00A618CE" w:rsidRDefault="00A618CE" w:rsidP="00A618CE">
      <w:r>
        <w:rPr>
          <w:rFonts w:ascii="MS Gothic" w:eastAsia="MS Gothic" w:hAnsi="MS Gothic" w:cs="MS Gothic" w:hint="eastAsia"/>
        </w:rPr>
        <w:lastRenderedPageBreak/>
        <w:t>應得義</w:t>
      </w:r>
      <w:r>
        <w:t xml:space="preserve"> [ōtoku gi] /the truth/</w:t>
      </w:r>
    </w:p>
    <w:p w:rsidR="00A618CE" w:rsidRDefault="00A618CE" w:rsidP="00A618CE">
      <w:r>
        <w:rPr>
          <w:rFonts w:ascii="MS Gothic" w:eastAsia="MS Gothic" w:hAnsi="MS Gothic" w:cs="MS Gothic" w:hint="eastAsia"/>
        </w:rPr>
        <w:t>應念卽至</w:t>
      </w:r>
      <w:r>
        <w:t xml:space="preserve"> [ōnen sokushi] /to be exactly as one thinks (or wishes)/</w:t>
      </w:r>
    </w:p>
    <w:p w:rsidR="00A618CE" w:rsidRDefault="00A618CE" w:rsidP="00A618CE">
      <w:r>
        <w:rPr>
          <w:rFonts w:ascii="MS Gothic" w:eastAsia="MS Gothic" w:hAnsi="MS Gothic" w:cs="MS Gothic" w:hint="eastAsia"/>
        </w:rPr>
        <w:t>應思</w:t>
      </w:r>
      <w:r>
        <w:t xml:space="preserve"> [ōshi] /to be deliberated/</w:t>
      </w:r>
    </w:p>
    <w:p w:rsidR="00A618CE" w:rsidRDefault="00A618CE" w:rsidP="00A618CE">
      <w:r>
        <w:rPr>
          <w:rFonts w:ascii="MS Gothic" w:eastAsia="MS Gothic" w:hAnsi="MS Gothic" w:cs="MS Gothic" w:hint="eastAsia"/>
        </w:rPr>
        <w:t>應思惟</w:t>
      </w:r>
      <w:r>
        <w:t xml:space="preserve"> [ō shiyui] /to be thought over or reflected upon/</w:t>
      </w:r>
    </w:p>
    <w:p w:rsidR="00A618CE" w:rsidRDefault="00A618CE" w:rsidP="00A618CE">
      <w:r>
        <w:rPr>
          <w:rFonts w:ascii="MS Gothic" w:eastAsia="MS Gothic" w:hAnsi="MS Gothic" w:cs="MS Gothic" w:hint="eastAsia"/>
        </w:rPr>
        <w:t>應思擇</w:t>
      </w:r>
      <w:r>
        <w:t xml:space="preserve"> [ō shitaku] /to be deliberated or discussed/</w:t>
      </w:r>
    </w:p>
    <w:p w:rsidR="00A618CE" w:rsidRDefault="00A618CE" w:rsidP="00A618CE">
      <w:r>
        <w:rPr>
          <w:rFonts w:ascii="MS Gothic" w:eastAsia="MS Gothic" w:hAnsi="MS Gothic" w:cs="MS Gothic" w:hint="eastAsia"/>
        </w:rPr>
        <w:t>應恭敬</w:t>
      </w:r>
      <w:r>
        <w:t xml:space="preserve"> [ō kyōkyō] /obligation/</w:t>
      </w:r>
    </w:p>
    <w:p w:rsidR="00A618CE" w:rsidRDefault="00A618CE" w:rsidP="00A618CE">
      <w:r>
        <w:rPr>
          <w:rFonts w:ascii="MS Gothic" w:eastAsia="MS Gothic" w:hAnsi="MS Gothic" w:cs="MS Gothic" w:hint="eastAsia"/>
        </w:rPr>
        <w:t>應感</w:t>
      </w:r>
      <w:r>
        <w:t xml:space="preserve"> [ōkan] /sympathetic reponse/</w:t>
      </w:r>
    </w:p>
    <w:p w:rsidR="00A618CE" w:rsidRDefault="00A618CE" w:rsidP="00A618CE">
      <w:r>
        <w:rPr>
          <w:rFonts w:ascii="MS Gothic" w:eastAsia="MS Gothic" w:hAnsi="MS Gothic" w:cs="MS Gothic" w:hint="eastAsia"/>
        </w:rPr>
        <w:t>應應</w:t>
      </w:r>
      <w:r>
        <w:t xml:space="preserve"> [ōō] /total response/</w:t>
      </w:r>
    </w:p>
    <w:p w:rsidR="00A618CE" w:rsidRDefault="00A618CE" w:rsidP="00A618CE">
      <w:r>
        <w:rPr>
          <w:rFonts w:ascii="MS Gothic" w:eastAsia="MS Gothic" w:hAnsi="MS Gothic" w:cs="MS Gothic" w:hint="eastAsia"/>
        </w:rPr>
        <w:t>應懺</w:t>
      </w:r>
      <w:r>
        <w:t xml:space="preserve"> [ō zan] /to be regretted/</w:t>
      </w:r>
    </w:p>
    <w:p w:rsidR="00A618CE" w:rsidRDefault="00A618CE" w:rsidP="00A618CE">
      <w:r>
        <w:rPr>
          <w:rFonts w:ascii="MS Gothic" w:eastAsia="MS Gothic" w:hAnsi="MS Gothic" w:cs="MS Gothic" w:hint="eastAsia"/>
        </w:rPr>
        <w:t>應成</w:t>
      </w:r>
      <w:r>
        <w:t xml:space="preserve"> [ōjō] /to be produced/</w:t>
      </w:r>
    </w:p>
    <w:p w:rsidR="00A618CE" w:rsidRDefault="00A618CE" w:rsidP="00A618CE">
      <w:r>
        <w:rPr>
          <w:rFonts w:ascii="MS Gothic" w:eastAsia="MS Gothic" w:hAnsi="MS Gothic" w:cs="MS Gothic" w:hint="eastAsia"/>
        </w:rPr>
        <w:t>應拔濟</w:t>
      </w:r>
      <w:r>
        <w:t xml:space="preserve"> [ō bassai] /to be protected or defended or saved from/</w:t>
      </w:r>
    </w:p>
    <w:p w:rsidR="00A618CE" w:rsidRDefault="00A618CE" w:rsidP="00A618CE">
      <w:r>
        <w:rPr>
          <w:rFonts w:ascii="MS Gothic" w:eastAsia="MS Gothic" w:hAnsi="MS Gothic" w:cs="MS Gothic" w:hint="eastAsia"/>
        </w:rPr>
        <w:t>應招延</w:t>
      </w:r>
      <w:r>
        <w:t xml:space="preserve"> [ō shōen] /worthy of offerings/</w:t>
      </w:r>
    </w:p>
    <w:p w:rsidR="00A618CE" w:rsidRDefault="00A618CE" w:rsidP="00A618CE">
      <w:r>
        <w:rPr>
          <w:rFonts w:ascii="MS Gothic" w:eastAsia="MS Gothic" w:hAnsi="MS Gothic" w:cs="MS Gothic" w:hint="eastAsia"/>
        </w:rPr>
        <w:t>應持</w:t>
      </w:r>
      <w:r>
        <w:t xml:space="preserve"> [ōji] /to be borne/</w:t>
      </w:r>
    </w:p>
    <w:p w:rsidR="00A618CE" w:rsidRDefault="00A618CE" w:rsidP="00A618CE">
      <w:r>
        <w:rPr>
          <w:rFonts w:ascii="MS Gothic" w:eastAsia="MS Gothic" w:hAnsi="MS Gothic" w:cs="MS Gothic" w:hint="eastAsia"/>
        </w:rPr>
        <w:t>應捨</w:t>
      </w:r>
      <w:r>
        <w:t xml:space="preserve"> [ōsha] /should be abandoned/</w:t>
      </w:r>
    </w:p>
    <w:p w:rsidR="00A618CE" w:rsidRDefault="00A618CE" w:rsidP="00A618CE">
      <w:r>
        <w:rPr>
          <w:rFonts w:ascii="MS Gothic" w:eastAsia="MS Gothic" w:hAnsi="MS Gothic" w:cs="MS Gothic" w:hint="eastAsia"/>
        </w:rPr>
        <w:t>應擯</w:t>
      </w:r>
      <w:r>
        <w:t xml:space="preserve"> [ōhin] /banishment/</w:t>
      </w:r>
    </w:p>
    <w:p w:rsidR="00A618CE" w:rsidRDefault="00A618CE" w:rsidP="00A618CE">
      <w:r>
        <w:rPr>
          <w:rFonts w:ascii="MS Gothic" w:eastAsia="MS Gothic" w:hAnsi="MS Gothic" w:cs="MS Gothic" w:hint="eastAsia"/>
        </w:rPr>
        <w:t>應攝受</w:t>
      </w:r>
      <w:r>
        <w:t xml:space="preserve"> [ō shōju] /to be retained/</w:t>
      </w:r>
    </w:p>
    <w:p w:rsidR="00A618CE" w:rsidRDefault="00A618CE" w:rsidP="00A618CE">
      <w:r>
        <w:rPr>
          <w:rFonts w:ascii="MS Gothic" w:eastAsia="MS Gothic" w:hAnsi="MS Gothic" w:cs="MS Gothic" w:hint="eastAsia"/>
        </w:rPr>
        <w:t>應攝受者</w:t>
      </w:r>
      <w:r>
        <w:t xml:space="preserve"> [ō shōju sha] /those who can be gently lead/</w:t>
      </w:r>
    </w:p>
    <w:p w:rsidR="00A618CE" w:rsidRDefault="00A618CE" w:rsidP="00A618CE">
      <w:r>
        <w:rPr>
          <w:rFonts w:ascii="MS Gothic" w:eastAsia="MS Gothic" w:hAnsi="MS Gothic" w:cs="MS Gothic" w:hint="eastAsia"/>
        </w:rPr>
        <w:t>應文</w:t>
      </w:r>
      <w:r>
        <w:t xml:space="preserve"> [Ōmon] /Yingwen/</w:t>
      </w:r>
    </w:p>
    <w:p w:rsidR="00A618CE" w:rsidRDefault="00A618CE" w:rsidP="00A618CE">
      <w:r>
        <w:rPr>
          <w:rFonts w:ascii="MS Gothic" w:eastAsia="MS Gothic" w:hAnsi="MS Gothic" w:cs="MS Gothic" w:hint="eastAsia"/>
        </w:rPr>
        <w:t>應斷</w:t>
      </w:r>
      <w:r>
        <w:t xml:space="preserve"> [ōdan] /to be eliminated/</w:t>
      </w:r>
    </w:p>
    <w:p w:rsidR="00A618CE" w:rsidRDefault="00A618CE" w:rsidP="00A618CE">
      <w:r>
        <w:rPr>
          <w:rFonts w:ascii="MS Gothic" w:eastAsia="MS Gothic" w:hAnsi="MS Gothic" w:cs="MS Gothic" w:hint="eastAsia"/>
        </w:rPr>
        <w:t>應是</w:t>
      </w:r>
      <w:r>
        <w:t xml:space="preserve"> [ōze] /should (?)/</w:t>
      </w:r>
    </w:p>
    <w:p w:rsidR="00A618CE" w:rsidRDefault="00A618CE" w:rsidP="00A618CE">
      <w:r>
        <w:rPr>
          <w:rFonts w:ascii="MS Gothic" w:eastAsia="MS Gothic" w:hAnsi="MS Gothic" w:cs="MS Gothic" w:hint="eastAsia"/>
        </w:rPr>
        <w:t>應是常</w:t>
      </w:r>
      <w:r>
        <w:t xml:space="preserve"> [ōzejō] /constant connection (?)/</w:t>
      </w:r>
    </w:p>
    <w:p w:rsidR="00A618CE" w:rsidRDefault="00A618CE" w:rsidP="00A618CE">
      <w:r>
        <w:rPr>
          <w:rFonts w:ascii="MS Gothic" w:eastAsia="MS Gothic" w:hAnsi="MS Gothic" w:cs="MS Gothic" w:hint="eastAsia"/>
        </w:rPr>
        <w:t>應時</w:t>
      </w:r>
      <w:r>
        <w:t xml:space="preserve"> [ōji] /as appropriate/</w:t>
      </w:r>
    </w:p>
    <w:p w:rsidR="00A618CE" w:rsidRDefault="00A618CE" w:rsidP="00A618CE">
      <w:r>
        <w:rPr>
          <w:rFonts w:ascii="MS Gothic" w:eastAsia="MS Gothic" w:hAnsi="MS Gothic" w:cs="MS Gothic" w:hint="eastAsia"/>
        </w:rPr>
        <w:t>應時加行</w:t>
      </w:r>
      <w:r>
        <w:t xml:space="preserve"> [ōji kegyō] /timely applied practices/</w:t>
      </w:r>
    </w:p>
    <w:p w:rsidR="00A618CE" w:rsidRDefault="00A618CE" w:rsidP="00A618CE">
      <w:r>
        <w:rPr>
          <w:rFonts w:ascii="MS Gothic" w:eastAsia="MS Gothic" w:hAnsi="MS Gothic" w:cs="MS Gothic" w:hint="eastAsia"/>
        </w:rPr>
        <w:t>應有</w:t>
      </w:r>
      <w:r>
        <w:t xml:space="preserve"> [ōu] /there should be.../</w:t>
      </w:r>
    </w:p>
    <w:p w:rsidR="00A618CE" w:rsidRDefault="00A618CE" w:rsidP="00A618CE">
      <w:r>
        <w:rPr>
          <w:rFonts w:ascii="MS Gothic" w:eastAsia="MS Gothic" w:hAnsi="MS Gothic" w:cs="MS Gothic" w:hint="eastAsia"/>
        </w:rPr>
        <w:t>應有增減</w:t>
      </w:r>
      <w:r>
        <w:t xml:space="preserve"> [ōu zōgen] /should have increase and decrease/</w:t>
      </w:r>
    </w:p>
    <w:p w:rsidR="00A618CE" w:rsidRDefault="00A618CE" w:rsidP="00A618CE">
      <w:r>
        <w:rPr>
          <w:rFonts w:ascii="MS Gothic" w:eastAsia="MS Gothic" w:hAnsi="MS Gothic" w:cs="MS Gothic" w:hint="eastAsia"/>
        </w:rPr>
        <w:t>應果</w:t>
      </w:r>
      <w:r>
        <w:t xml:space="preserve"> [ōka] /result of practice in attaining the level arhat/</w:t>
      </w:r>
    </w:p>
    <w:p w:rsidR="00A618CE" w:rsidRDefault="00A618CE" w:rsidP="00A618CE">
      <w:r>
        <w:rPr>
          <w:rFonts w:ascii="MS Gothic" w:eastAsia="MS Gothic" w:hAnsi="MS Gothic" w:cs="MS Gothic" w:hint="eastAsia"/>
        </w:rPr>
        <w:t>應機接物</w:t>
      </w:r>
      <w:r>
        <w:t xml:space="preserve"> [ki ni ōzu setsumotsu] /teaching appropriately to the spiritual capacities of the audience/</w:t>
      </w:r>
    </w:p>
    <w:p w:rsidR="00A618CE" w:rsidRDefault="00A618CE" w:rsidP="00A618CE">
      <w:r>
        <w:rPr>
          <w:rFonts w:ascii="MS Gothic" w:eastAsia="MS Gothic" w:hAnsi="MS Gothic" w:cs="MS Gothic" w:hint="eastAsia"/>
        </w:rPr>
        <w:t>應正等覺</w:t>
      </w:r>
      <w:r>
        <w:t xml:space="preserve"> [ō shōtōkaku] /deserving and perfectly enlightened/</w:t>
      </w:r>
    </w:p>
    <w:p w:rsidR="00A618CE" w:rsidRDefault="00A618CE" w:rsidP="00A618CE">
      <w:r>
        <w:rPr>
          <w:rFonts w:ascii="MS Gothic" w:eastAsia="MS Gothic" w:hAnsi="MS Gothic" w:cs="MS Gothic" w:hint="eastAsia"/>
        </w:rPr>
        <w:t>應正遍知</w:t>
      </w:r>
      <w:r>
        <w:t xml:space="preserve"> [ōshō henchi] /the arhat of perfect knowledge/</w:t>
      </w:r>
    </w:p>
    <w:p w:rsidR="00A618CE" w:rsidRDefault="00A618CE" w:rsidP="00A618CE">
      <w:r>
        <w:rPr>
          <w:rFonts w:ascii="MS Gothic" w:eastAsia="MS Gothic" w:hAnsi="MS Gothic" w:cs="MS Gothic" w:hint="eastAsia"/>
        </w:rPr>
        <w:t>應正道理</w:t>
      </w:r>
      <w:r>
        <w:t xml:space="preserve"> [ō shōdōri] /makes sense/</w:t>
      </w:r>
    </w:p>
    <w:p w:rsidR="00A618CE" w:rsidRDefault="00A618CE" w:rsidP="00A618CE">
      <w:r>
        <w:rPr>
          <w:rFonts w:ascii="MS Gothic" w:eastAsia="MS Gothic" w:hAnsi="MS Gothic" w:cs="MS Gothic" w:hint="eastAsia"/>
        </w:rPr>
        <w:lastRenderedPageBreak/>
        <w:t>應歸</w:t>
      </w:r>
      <w:r>
        <w:t xml:space="preserve"> [ōki] /should revere/</w:t>
      </w:r>
    </w:p>
    <w:p w:rsidR="00A618CE" w:rsidRDefault="00A618CE" w:rsidP="00A618CE">
      <w:r>
        <w:rPr>
          <w:rFonts w:ascii="MS Gothic" w:eastAsia="MS Gothic" w:hAnsi="MS Gothic" w:cs="MS Gothic" w:hint="eastAsia"/>
        </w:rPr>
        <w:t>應永滅</w:t>
      </w:r>
      <w:r>
        <w:t xml:space="preserve"> [ō yōmetsu] /should permanently annihilate/</w:t>
      </w:r>
    </w:p>
    <w:p w:rsidR="00A618CE" w:rsidRDefault="00A618CE" w:rsidP="00A618CE">
      <w:r>
        <w:rPr>
          <w:rFonts w:ascii="MS Gothic" w:eastAsia="MS Gothic" w:hAnsi="MS Gothic" w:cs="MS Gothic" w:hint="eastAsia"/>
        </w:rPr>
        <w:t>應法</w:t>
      </w:r>
      <w:r>
        <w:t xml:space="preserve"> [ōhō] /concomitant with the dharma/</w:t>
      </w:r>
    </w:p>
    <w:p w:rsidR="00A618CE" w:rsidRDefault="00A618CE" w:rsidP="00A618CE">
      <w:r>
        <w:rPr>
          <w:rFonts w:ascii="MS Gothic" w:eastAsia="MS Gothic" w:hAnsi="MS Gothic" w:cs="MS Gothic" w:hint="eastAsia"/>
        </w:rPr>
        <w:t>應法妙服</w:t>
      </w:r>
      <w:r>
        <w:t xml:space="preserve"> [ōhō no myōbuku] /the mystic (or beautiful) garment of accordance with Buddha-truth/</w:t>
      </w:r>
    </w:p>
    <w:p w:rsidR="00A618CE" w:rsidRDefault="00A618CE" w:rsidP="00A618CE">
      <w:r>
        <w:rPr>
          <w:rFonts w:ascii="MS Gothic" w:eastAsia="MS Gothic" w:hAnsi="MS Gothic" w:cs="MS Gothic" w:hint="eastAsia"/>
        </w:rPr>
        <w:t>應法沙彌</w:t>
      </w:r>
      <w:r>
        <w:t xml:space="preserve"> [ōhō shami] /śrāmaṇeras who should follow the dharma/</w:t>
      </w:r>
    </w:p>
    <w:p w:rsidR="00A618CE" w:rsidRDefault="00A618CE" w:rsidP="00A618CE">
      <w:r>
        <w:rPr>
          <w:rFonts w:ascii="MS Gothic" w:eastAsia="MS Gothic" w:hAnsi="MS Gothic" w:cs="MS Gothic" w:hint="eastAsia"/>
        </w:rPr>
        <w:t>應滅擯</w:t>
      </w:r>
      <w:r>
        <w:t xml:space="preserve"> [ōmetsubin] /excommunication/</w:t>
      </w:r>
    </w:p>
    <w:p w:rsidR="00A618CE" w:rsidRDefault="00A618CE" w:rsidP="00A618CE">
      <w:r>
        <w:rPr>
          <w:rFonts w:ascii="MS Gothic" w:eastAsia="MS Gothic" w:hAnsi="MS Gothic" w:cs="MS Gothic" w:hint="eastAsia"/>
        </w:rPr>
        <w:t>應無</w:t>
      </w:r>
      <w:r>
        <w:t xml:space="preserve"> [ōmu] /should not be/</w:t>
      </w:r>
    </w:p>
    <w:p w:rsidR="00A618CE" w:rsidRDefault="00A618CE" w:rsidP="00A618CE">
      <w:r>
        <w:rPr>
          <w:rFonts w:ascii="MS Gothic" w:eastAsia="MS Gothic" w:hAnsi="MS Gothic" w:cs="MS Gothic" w:hint="eastAsia"/>
        </w:rPr>
        <w:t>應無其果</w:t>
      </w:r>
      <w:r>
        <w:t xml:space="preserve"> [ō mu ki ka] /meaningless result/</w:t>
      </w:r>
    </w:p>
    <w:p w:rsidR="00A618CE" w:rsidRDefault="00A618CE" w:rsidP="00A618CE">
      <w:r>
        <w:rPr>
          <w:rFonts w:ascii="MS Gothic" w:eastAsia="MS Gothic" w:hAnsi="MS Gothic" w:cs="MS Gothic" w:hint="eastAsia"/>
        </w:rPr>
        <w:t>應無所住</w:t>
      </w:r>
      <w:r>
        <w:t xml:space="preserve"> [ōmushojū] /in accordance with non-abiding/</w:t>
      </w:r>
    </w:p>
    <w:p w:rsidR="00A618CE" w:rsidRDefault="00A618CE" w:rsidP="00A618CE">
      <w:r>
        <w:rPr>
          <w:rFonts w:ascii="MS Gothic" w:eastAsia="MS Gothic" w:hAnsi="MS Gothic" w:cs="MS Gothic" w:hint="eastAsia"/>
        </w:rPr>
        <w:t>應然</w:t>
      </w:r>
      <w:r>
        <w:t xml:space="preserve"> [ōnen] /should be so/</w:t>
      </w:r>
    </w:p>
    <w:p w:rsidR="00A618CE" w:rsidRDefault="00A618CE" w:rsidP="00A618CE">
      <w:r>
        <w:rPr>
          <w:rFonts w:ascii="MS Gothic" w:eastAsia="MS Gothic" w:hAnsi="MS Gothic" w:cs="MS Gothic" w:hint="eastAsia"/>
        </w:rPr>
        <w:t>應爲</w:t>
      </w:r>
      <w:r>
        <w:t xml:space="preserve"> [ōi] /should be/</w:t>
      </w:r>
    </w:p>
    <w:p w:rsidR="00A618CE" w:rsidRDefault="00A618CE" w:rsidP="00A618CE">
      <w:r>
        <w:rPr>
          <w:rFonts w:ascii="MS Gothic" w:eastAsia="MS Gothic" w:hAnsi="MS Gothic" w:cs="MS Gothic" w:hint="eastAsia"/>
        </w:rPr>
        <w:t>應爾</w:t>
      </w:r>
      <w:r>
        <w:t xml:space="preserve"> [ōni] /as it should be/</w:t>
      </w:r>
    </w:p>
    <w:p w:rsidR="00A618CE" w:rsidRDefault="00A618CE" w:rsidP="00A618CE">
      <w:r>
        <w:rPr>
          <w:rFonts w:ascii="MS Gothic" w:eastAsia="MS Gothic" w:hAnsi="MS Gothic" w:cs="MS Gothic" w:hint="eastAsia"/>
        </w:rPr>
        <w:t>應物</w:t>
      </w:r>
      <w:r>
        <w:t xml:space="preserve"> [ōmotsu] /adapting to the [capacities of] sentient beings/</w:t>
      </w:r>
    </w:p>
    <w:p w:rsidR="00A618CE" w:rsidRDefault="00A618CE" w:rsidP="00A618CE">
      <w:r>
        <w:rPr>
          <w:rFonts w:ascii="MS Gothic" w:eastAsia="MS Gothic" w:hAnsi="MS Gothic" w:cs="MS Gothic" w:hint="eastAsia"/>
        </w:rPr>
        <w:t>應現</w:t>
      </w:r>
      <w:r>
        <w:t xml:space="preserve"> [ōgen] /manifestation of a body/</w:t>
      </w:r>
    </w:p>
    <w:p w:rsidR="00A618CE" w:rsidRDefault="00A618CE" w:rsidP="00A618CE">
      <w:r>
        <w:rPr>
          <w:rFonts w:ascii="MS Gothic" w:eastAsia="MS Gothic" w:hAnsi="MS Gothic" w:cs="MS Gothic" w:hint="eastAsia"/>
        </w:rPr>
        <w:t>應理</w:t>
      </w:r>
      <w:r>
        <w:t xml:space="preserve"> [ōri] /reasonable/</w:t>
      </w:r>
    </w:p>
    <w:p w:rsidR="00A618CE" w:rsidRDefault="00A618CE" w:rsidP="00A618CE">
      <w:r>
        <w:rPr>
          <w:rFonts w:ascii="MS Gothic" w:eastAsia="MS Gothic" w:hAnsi="MS Gothic" w:cs="MS Gothic" w:hint="eastAsia"/>
        </w:rPr>
        <w:t>應理圓實宗</w:t>
      </w:r>
      <w:r>
        <w:t xml:space="preserve"> [ōri enjitsu shū] /school that responds to all doctrinal problems with correct theoretical reasoning/</w:t>
      </w:r>
    </w:p>
    <w:p w:rsidR="00A618CE" w:rsidRDefault="00A618CE" w:rsidP="00A618CE">
      <w:r>
        <w:rPr>
          <w:rFonts w:ascii="MS Gothic" w:eastAsia="MS Gothic" w:hAnsi="MS Gothic" w:cs="MS Gothic" w:hint="eastAsia"/>
        </w:rPr>
        <w:t>應理宗</w:t>
      </w:r>
      <w:r>
        <w:t xml:space="preserve"> [Ōri shū] /school that responds rationally/</w:t>
      </w:r>
    </w:p>
    <w:p w:rsidR="00A618CE" w:rsidRDefault="00A618CE" w:rsidP="00A618CE">
      <w:r>
        <w:rPr>
          <w:rFonts w:ascii="MS Gothic" w:eastAsia="MS Gothic" w:hAnsi="MS Gothic" w:cs="MS Gothic" w:hint="eastAsia"/>
        </w:rPr>
        <w:t>應理行</w:t>
      </w:r>
      <w:r>
        <w:t xml:space="preserve"> [ōrigyō] /practicing correctly/</w:t>
      </w:r>
    </w:p>
    <w:p w:rsidR="00A618CE" w:rsidRDefault="00A618CE" w:rsidP="00A618CE">
      <w:r>
        <w:rPr>
          <w:rFonts w:ascii="MS Gothic" w:eastAsia="MS Gothic" w:hAnsi="MS Gothic" w:cs="MS Gothic" w:hint="eastAsia"/>
        </w:rPr>
        <w:t>應用</w:t>
      </w:r>
      <w:r>
        <w:t xml:space="preserve"> [ōyū] /omnipresent response/</w:t>
      </w:r>
    </w:p>
    <w:p w:rsidR="00A618CE" w:rsidRDefault="00A618CE" w:rsidP="00A618CE">
      <w:r>
        <w:rPr>
          <w:rFonts w:ascii="MS Gothic" w:eastAsia="MS Gothic" w:hAnsi="MS Gothic" w:cs="MS Gothic" w:hint="eastAsia"/>
        </w:rPr>
        <w:t>應用無邊</w:t>
      </w:r>
      <w:r>
        <w:t xml:space="preserve"> [ōyō muhen] /omnipresent response to need/</w:t>
      </w:r>
    </w:p>
    <w:p w:rsidR="00A618CE" w:rsidRDefault="00A618CE" w:rsidP="00A618CE">
      <w:r>
        <w:rPr>
          <w:rFonts w:ascii="MS Gothic" w:eastAsia="MS Gothic" w:hAnsi="MS Gothic" w:cs="MS Gothic" w:hint="eastAsia"/>
        </w:rPr>
        <w:t>應當</w:t>
      </w:r>
      <w:r>
        <w:t xml:space="preserve"> [ōtō] /should, must/</w:t>
      </w:r>
    </w:p>
    <w:p w:rsidR="00A618CE" w:rsidRDefault="00A618CE" w:rsidP="00A618CE">
      <w:r>
        <w:rPr>
          <w:rFonts w:ascii="MS Gothic" w:eastAsia="MS Gothic" w:hAnsi="MS Gothic" w:cs="MS Gothic" w:hint="eastAsia"/>
        </w:rPr>
        <w:t>應當了知</w:t>
      </w:r>
      <w:r>
        <w:t xml:space="preserve"> [ōtō ryōchi] /should be well understood/</w:t>
      </w:r>
    </w:p>
    <w:p w:rsidR="00A618CE" w:rsidRDefault="00A618CE" w:rsidP="00A618CE">
      <w:r>
        <w:rPr>
          <w:rFonts w:ascii="MS Gothic" w:eastAsia="MS Gothic" w:hAnsi="MS Gothic" w:cs="MS Gothic" w:hint="eastAsia"/>
        </w:rPr>
        <w:t>應當遠離</w:t>
      </w:r>
      <w:r>
        <w:t xml:space="preserve"> [ō tō onri] /to be separated from/</w:t>
      </w:r>
    </w:p>
    <w:p w:rsidR="00A618CE" w:rsidRDefault="00A618CE" w:rsidP="00A618CE">
      <w:r>
        <w:rPr>
          <w:rFonts w:ascii="MS Gothic" w:eastAsia="MS Gothic" w:hAnsi="MS Gothic" w:cs="MS Gothic" w:hint="eastAsia"/>
        </w:rPr>
        <w:t>應病與藥</w:t>
      </w:r>
      <w:r>
        <w:t xml:space="preserve"> [yamai ni ōjite kusuri wo atau] /to give medicine suited to the disease/</w:t>
      </w:r>
    </w:p>
    <w:p w:rsidR="00A618CE" w:rsidRDefault="00A618CE" w:rsidP="00A618CE">
      <w:r>
        <w:rPr>
          <w:rFonts w:ascii="MS Gothic" w:eastAsia="MS Gothic" w:hAnsi="MS Gothic" w:cs="MS Gothic" w:hint="eastAsia"/>
        </w:rPr>
        <w:t>應發</w:t>
      </w:r>
      <w:r>
        <w:t xml:space="preserve"> [ō hotsu] /should stimulate/</w:t>
      </w:r>
    </w:p>
    <w:p w:rsidR="00A618CE" w:rsidRDefault="00A618CE" w:rsidP="00A618CE">
      <w:r>
        <w:rPr>
          <w:rFonts w:ascii="MS Gothic" w:eastAsia="MS Gothic" w:hAnsi="MS Gothic" w:cs="MS Gothic" w:hint="eastAsia"/>
        </w:rPr>
        <w:t>應眞</w:t>
      </w:r>
      <w:r>
        <w:t xml:space="preserve"> [ōshin] /arhat/</w:t>
      </w:r>
    </w:p>
    <w:p w:rsidR="00A618CE" w:rsidRDefault="00A618CE" w:rsidP="00A618CE">
      <w:r>
        <w:rPr>
          <w:rFonts w:ascii="MS Gothic" w:eastAsia="MS Gothic" w:hAnsi="MS Gothic" w:cs="MS Gothic" w:hint="eastAsia"/>
        </w:rPr>
        <w:t>應眞閣</w:t>
      </w:r>
      <w:r>
        <w:t xml:space="preserve"> [ōshin kaku] /hall of the [sixteen] arhats/</w:t>
      </w:r>
    </w:p>
    <w:p w:rsidR="00A618CE" w:rsidRDefault="00A618CE" w:rsidP="00A618CE">
      <w:r>
        <w:rPr>
          <w:rFonts w:ascii="MS Gothic" w:eastAsia="MS Gothic" w:hAnsi="MS Gothic" w:cs="MS Gothic" w:hint="eastAsia"/>
        </w:rPr>
        <w:t>應知</w:t>
      </w:r>
      <w:r>
        <w:t xml:space="preserve"> [ōchi] /knowable/</w:t>
      </w:r>
    </w:p>
    <w:p w:rsidR="00A618CE" w:rsidRDefault="00A618CE" w:rsidP="00A618CE">
      <w:r>
        <w:rPr>
          <w:rFonts w:ascii="MS Gothic" w:eastAsia="MS Gothic" w:hAnsi="MS Gothic" w:cs="MS Gothic" w:hint="eastAsia"/>
        </w:rPr>
        <w:t>應知依止</w:t>
      </w:r>
      <w:r>
        <w:t xml:space="preserve"> [ōchi eshi] /support of the knowable/</w:t>
      </w:r>
    </w:p>
    <w:p w:rsidR="00A618CE" w:rsidRDefault="00A618CE" w:rsidP="00A618CE">
      <w:r>
        <w:rPr>
          <w:rFonts w:ascii="MS Gothic" w:eastAsia="MS Gothic" w:hAnsi="MS Gothic" w:cs="MS Gothic" w:hint="eastAsia"/>
        </w:rPr>
        <w:lastRenderedPageBreak/>
        <w:t>應知其相</w:t>
      </w:r>
      <w:r>
        <w:t xml:space="preserve"> [ōchi sono sō] /[you] should understand [their] characteristics.../</w:t>
      </w:r>
    </w:p>
    <w:p w:rsidR="00A618CE" w:rsidRDefault="00A618CE" w:rsidP="00A618CE">
      <w:r>
        <w:rPr>
          <w:rFonts w:ascii="MS Gothic" w:eastAsia="MS Gothic" w:hAnsi="MS Gothic" w:cs="MS Gothic" w:hint="eastAsia"/>
        </w:rPr>
        <w:t>應知勝相</w:t>
      </w:r>
      <w:r>
        <w:t xml:space="preserve"> [ōchi shōsō] /distinguishing characteristics of the knowable/</w:t>
      </w:r>
    </w:p>
    <w:p w:rsidR="00A618CE" w:rsidRDefault="00A618CE" w:rsidP="00A618CE">
      <w:r>
        <w:rPr>
          <w:rFonts w:ascii="MS Gothic" w:eastAsia="MS Gothic" w:hAnsi="MS Gothic" w:cs="MS Gothic" w:hint="eastAsia"/>
        </w:rPr>
        <w:t>應稱歎</w:t>
      </w:r>
      <w:r>
        <w:t xml:space="preserve"> [ō shōtan] /to be promised or assented to/</w:t>
      </w:r>
    </w:p>
    <w:p w:rsidR="00A618CE" w:rsidRDefault="00A618CE" w:rsidP="00A618CE">
      <w:r>
        <w:rPr>
          <w:rFonts w:ascii="MS Gothic" w:eastAsia="MS Gothic" w:hAnsi="MS Gothic" w:cs="MS Gothic" w:hint="eastAsia"/>
        </w:rPr>
        <w:t>應立</w:t>
      </w:r>
      <w:r>
        <w:t xml:space="preserve"> [ōryū] /applicable/</w:t>
      </w:r>
    </w:p>
    <w:p w:rsidR="00A618CE" w:rsidRDefault="00A618CE" w:rsidP="00A618CE">
      <w:r>
        <w:rPr>
          <w:rFonts w:ascii="MS Gothic" w:eastAsia="MS Gothic" w:hAnsi="MS Gothic" w:cs="MS Gothic" w:hint="eastAsia"/>
        </w:rPr>
        <w:t>應羣機</w:t>
      </w:r>
      <w:r>
        <w:t xml:space="preserve"> [ōgunki] /according to the various abilities of sentient beings/</w:t>
      </w:r>
    </w:p>
    <w:p w:rsidR="00A618CE" w:rsidRDefault="00A618CE" w:rsidP="00A618CE">
      <w:r>
        <w:rPr>
          <w:rFonts w:ascii="MS Gothic" w:eastAsia="MS Gothic" w:hAnsi="MS Gothic" w:cs="MS Gothic" w:hint="eastAsia"/>
        </w:rPr>
        <w:t>應群機</w:t>
      </w:r>
      <w:r>
        <w:t xml:space="preserve"> [ōgunki] /according to the various abilities of sentient beings/</w:t>
      </w:r>
    </w:p>
    <w:p w:rsidR="00A618CE" w:rsidRDefault="00A618CE" w:rsidP="00A618CE">
      <w:r>
        <w:rPr>
          <w:rFonts w:ascii="MS Gothic" w:eastAsia="MS Gothic" w:hAnsi="MS Gothic" w:cs="MS Gothic" w:hint="eastAsia"/>
        </w:rPr>
        <w:t>應習</w:t>
      </w:r>
      <w:r>
        <w:t xml:space="preserve"> [ōshū] /should be practiced/</w:t>
      </w:r>
    </w:p>
    <w:p w:rsidR="00A618CE" w:rsidRDefault="00A618CE" w:rsidP="00A618CE">
      <w:r>
        <w:rPr>
          <w:rFonts w:ascii="MS Gothic" w:eastAsia="MS Gothic" w:hAnsi="MS Gothic" w:cs="MS Gothic" w:hint="eastAsia"/>
        </w:rPr>
        <w:t>應習近</w:t>
      </w:r>
      <w:r>
        <w:t xml:space="preserve"> [ō shūkon] /should be embraced/</w:t>
      </w:r>
    </w:p>
    <w:p w:rsidR="00A618CE" w:rsidRDefault="00A618CE" w:rsidP="00A618CE">
      <w:r>
        <w:rPr>
          <w:rFonts w:ascii="MS Gothic" w:eastAsia="MS Gothic" w:hAnsi="MS Gothic" w:cs="MS Gothic" w:hint="eastAsia"/>
        </w:rPr>
        <w:t>應至</w:t>
      </w:r>
      <w:r>
        <w:t xml:space="preserve"> [ōshi] /will come to pass/</w:t>
      </w:r>
    </w:p>
    <w:p w:rsidR="00A618CE" w:rsidRDefault="00A618CE" w:rsidP="00A618CE">
      <w:r>
        <w:rPr>
          <w:rFonts w:ascii="MS Gothic" w:eastAsia="MS Gothic" w:hAnsi="MS Gothic" w:cs="MS Gothic" w:hint="eastAsia"/>
        </w:rPr>
        <w:t>應行</w:t>
      </w:r>
      <w:r>
        <w:t xml:space="preserve"> [ō gyō] /to be practiced or performed/</w:t>
      </w:r>
    </w:p>
    <w:p w:rsidR="00A618CE" w:rsidRDefault="00A618CE" w:rsidP="00A618CE">
      <w:r>
        <w:rPr>
          <w:rFonts w:ascii="MS Gothic" w:eastAsia="MS Gothic" w:hAnsi="MS Gothic" w:cs="MS Gothic" w:hint="eastAsia"/>
        </w:rPr>
        <w:t>應見</w:t>
      </w:r>
      <w:r>
        <w:t xml:space="preserve"> [ō ken] /visible/</w:t>
      </w:r>
    </w:p>
    <w:p w:rsidR="00A618CE" w:rsidRDefault="00A618CE" w:rsidP="00A618CE">
      <w:r>
        <w:rPr>
          <w:rFonts w:ascii="MS Gothic" w:eastAsia="MS Gothic" w:hAnsi="MS Gothic" w:cs="MS Gothic" w:hint="eastAsia"/>
        </w:rPr>
        <w:t>應覺</w:t>
      </w:r>
      <w:r>
        <w:t xml:space="preserve"> [ōkaku] /to be attended to or noticed/</w:t>
      </w:r>
    </w:p>
    <w:p w:rsidR="00A618CE" w:rsidRDefault="00A618CE" w:rsidP="00A618CE">
      <w:r>
        <w:rPr>
          <w:rFonts w:ascii="MS Gothic" w:eastAsia="MS Gothic" w:hAnsi="MS Gothic" w:cs="MS Gothic" w:hint="eastAsia"/>
        </w:rPr>
        <w:t>應觀</w:t>
      </w:r>
      <w:r>
        <w:t xml:space="preserve"> [ōkan] /to be observed/</w:t>
      </w:r>
    </w:p>
    <w:p w:rsidR="00A618CE" w:rsidRDefault="00A618CE" w:rsidP="00A618CE">
      <w:r>
        <w:rPr>
          <w:rFonts w:ascii="MS Gothic" w:eastAsia="MS Gothic" w:hAnsi="MS Gothic" w:cs="MS Gothic" w:hint="eastAsia"/>
        </w:rPr>
        <w:t>應觀輕重</w:t>
      </w:r>
      <w:r>
        <w:t xml:space="preserve"> [ōkan kyōjū] /should observe the relative seriousness/</w:t>
      </w:r>
    </w:p>
    <w:p w:rsidR="00A618CE" w:rsidRDefault="00A618CE" w:rsidP="00A618CE">
      <w:r>
        <w:rPr>
          <w:rFonts w:ascii="MS Gothic" w:eastAsia="MS Gothic" w:hAnsi="MS Gothic" w:cs="MS Gothic" w:hint="eastAsia"/>
        </w:rPr>
        <w:t>應言</w:t>
      </w:r>
      <w:r>
        <w:t xml:space="preserve"> [ō gon] /tenable/</w:t>
      </w:r>
    </w:p>
    <w:p w:rsidR="00A618CE" w:rsidRDefault="00A618CE" w:rsidP="00A618CE">
      <w:r>
        <w:rPr>
          <w:rFonts w:ascii="MS Gothic" w:eastAsia="MS Gothic" w:hAnsi="MS Gothic" w:cs="MS Gothic" w:hint="eastAsia"/>
        </w:rPr>
        <w:t>應許</w:t>
      </w:r>
      <w:r>
        <w:t xml:space="preserve"> [ōko] /approved/</w:t>
      </w:r>
    </w:p>
    <w:p w:rsidR="00A618CE" w:rsidRDefault="00A618CE" w:rsidP="00A618CE">
      <w:r>
        <w:rPr>
          <w:rFonts w:ascii="MS Gothic" w:eastAsia="MS Gothic" w:hAnsi="MS Gothic" w:cs="MS Gothic" w:hint="eastAsia"/>
        </w:rPr>
        <w:t>應</w:t>
      </w:r>
      <w:r>
        <w:rPr>
          <w:rFonts w:ascii="Malgun Gothic" w:eastAsia="Malgun Gothic" w:hAnsi="Malgun Gothic" w:cs="Malgun Gothic" w:hint="eastAsia"/>
        </w:rPr>
        <w:t>說</w:t>
      </w:r>
      <w:r>
        <w:t xml:space="preserve"> [ōsetsu] /to be taught/</w:t>
      </w:r>
    </w:p>
    <w:p w:rsidR="00A618CE" w:rsidRDefault="00A618CE" w:rsidP="00A618CE">
      <w:r>
        <w:rPr>
          <w:rFonts w:ascii="MS Gothic" w:eastAsia="MS Gothic" w:hAnsi="MS Gothic" w:cs="MS Gothic" w:hint="eastAsia"/>
        </w:rPr>
        <w:t>應調伏</w:t>
      </w:r>
      <w:r>
        <w:t xml:space="preserve"> [ō jōfuku] /held down or back/</w:t>
      </w:r>
    </w:p>
    <w:p w:rsidR="00A618CE" w:rsidRDefault="00A618CE" w:rsidP="00A618CE">
      <w:r>
        <w:rPr>
          <w:rFonts w:ascii="MS Gothic" w:eastAsia="MS Gothic" w:hAnsi="MS Gothic" w:cs="MS Gothic" w:hint="eastAsia"/>
        </w:rPr>
        <w:t>應調伏意樂</w:t>
      </w:r>
      <w:r>
        <w:t xml:space="preserve"> [ō jōbuku igyō] /aspirations that need adjustment/</w:t>
      </w:r>
    </w:p>
    <w:p w:rsidR="00A618CE" w:rsidRDefault="00A618CE" w:rsidP="00A618CE">
      <w:r>
        <w:rPr>
          <w:rFonts w:ascii="MS Gothic" w:eastAsia="MS Gothic" w:hAnsi="MS Gothic" w:cs="MS Gothic" w:hint="eastAsia"/>
        </w:rPr>
        <w:t>應護</w:t>
      </w:r>
      <w:r>
        <w:t xml:space="preserve"> [ōgo] /response and protection/</w:t>
      </w:r>
    </w:p>
    <w:p w:rsidR="00A618CE" w:rsidRDefault="00A618CE" w:rsidP="00A618CE">
      <w:r>
        <w:rPr>
          <w:rFonts w:ascii="MS Gothic" w:eastAsia="MS Gothic" w:hAnsi="MS Gothic" w:cs="MS Gothic" w:hint="eastAsia"/>
        </w:rPr>
        <w:t>應變</w:t>
      </w:r>
      <w:r>
        <w:t xml:space="preserve"> [ōhen] /adapt to changes/</w:t>
      </w:r>
    </w:p>
    <w:p w:rsidR="00A618CE" w:rsidRDefault="00A618CE" w:rsidP="00A618CE">
      <w:r>
        <w:rPr>
          <w:rFonts w:ascii="MS Gothic" w:eastAsia="MS Gothic" w:hAnsi="MS Gothic" w:cs="MS Gothic" w:hint="eastAsia"/>
        </w:rPr>
        <w:t>應赴僧</w:t>
      </w:r>
      <w:r>
        <w:t xml:space="preserve"> [ōfusō] /call monks/</w:t>
      </w:r>
    </w:p>
    <w:p w:rsidR="00A618CE" w:rsidRDefault="00A618CE" w:rsidP="00A618CE">
      <w:r>
        <w:rPr>
          <w:rFonts w:ascii="MS Gothic" w:eastAsia="MS Gothic" w:hAnsi="MS Gothic" w:cs="MS Gothic" w:hint="eastAsia"/>
        </w:rPr>
        <w:t>應起</w:t>
      </w:r>
      <w:r>
        <w:t xml:space="preserve"> [ōki] /should arise/</w:t>
      </w:r>
    </w:p>
    <w:p w:rsidR="00A618CE" w:rsidRDefault="00A618CE" w:rsidP="00A618CE">
      <w:r>
        <w:rPr>
          <w:rFonts w:ascii="MS Gothic" w:eastAsia="MS Gothic" w:hAnsi="MS Gothic" w:cs="MS Gothic" w:hint="eastAsia"/>
        </w:rPr>
        <w:t>應身</w:t>
      </w:r>
      <w:r>
        <w:t xml:space="preserve"> [ōjin] /response body/</w:t>
      </w:r>
    </w:p>
    <w:p w:rsidR="00A618CE" w:rsidRDefault="00A618CE" w:rsidP="00A618CE">
      <w:r>
        <w:rPr>
          <w:rFonts w:ascii="MS Gothic" w:eastAsia="MS Gothic" w:hAnsi="MS Gothic" w:cs="MS Gothic" w:hint="eastAsia"/>
        </w:rPr>
        <w:t>應身佛</w:t>
      </w:r>
      <w:r>
        <w:t xml:space="preserve"> [ōshin butsu] /response body buddha/</w:t>
      </w:r>
    </w:p>
    <w:p w:rsidR="00A618CE" w:rsidRDefault="00A618CE" w:rsidP="00A618CE">
      <w:r>
        <w:rPr>
          <w:rFonts w:ascii="MS Gothic" w:eastAsia="MS Gothic" w:hAnsi="MS Gothic" w:cs="MS Gothic" w:hint="eastAsia"/>
        </w:rPr>
        <w:t>應身土</w:t>
      </w:r>
      <w:r>
        <w:t xml:space="preserve"> [ōjin no do] /response body realm/</w:t>
      </w:r>
    </w:p>
    <w:p w:rsidR="00A618CE" w:rsidRDefault="00A618CE" w:rsidP="00A618CE">
      <w:r>
        <w:rPr>
          <w:rFonts w:ascii="MS Gothic" w:eastAsia="MS Gothic" w:hAnsi="MS Gothic" w:cs="MS Gothic" w:hint="eastAsia"/>
        </w:rPr>
        <w:t>應迹</w:t>
      </w:r>
      <w:r>
        <w:t xml:space="preserve"> [ōjaku] /transformation-body/</w:t>
      </w:r>
    </w:p>
    <w:p w:rsidR="00A618CE" w:rsidRDefault="00A618CE" w:rsidP="00A618CE">
      <w:r>
        <w:rPr>
          <w:rFonts w:ascii="MS Gothic" w:eastAsia="MS Gothic" w:hAnsi="MS Gothic" w:cs="MS Gothic" w:hint="eastAsia"/>
        </w:rPr>
        <w:t>應道理</w:t>
      </w:r>
      <w:r>
        <w:t xml:space="preserve"> [ō dōri] /makes sense/</w:t>
      </w:r>
    </w:p>
    <w:p w:rsidR="00A618CE" w:rsidRDefault="00A618CE" w:rsidP="00A618CE">
      <w:r>
        <w:rPr>
          <w:rFonts w:ascii="MS Gothic" w:eastAsia="MS Gothic" w:hAnsi="MS Gothic" w:cs="MS Gothic" w:hint="eastAsia"/>
        </w:rPr>
        <w:t>應量</w:t>
      </w:r>
      <w:r>
        <w:t xml:space="preserve"> [ōryō] /appropriate amount/</w:t>
      </w:r>
    </w:p>
    <w:p w:rsidR="00A618CE" w:rsidRDefault="00A618CE" w:rsidP="00A618CE">
      <w:r>
        <w:rPr>
          <w:rFonts w:ascii="MS Gothic" w:eastAsia="MS Gothic" w:hAnsi="MS Gothic" w:cs="MS Gothic" w:hint="eastAsia"/>
        </w:rPr>
        <w:t>應量器</w:t>
      </w:r>
      <w:r>
        <w:t xml:space="preserve"> [ōryō ki] /vessel for the appropriate amount/</w:t>
      </w:r>
    </w:p>
    <w:p w:rsidR="00A618CE" w:rsidRDefault="00A618CE" w:rsidP="00A618CE">
      <w:r>
        <w:rPr>
          <w:rFonts w:ascii="MS Gothic" w:eastAsia="MS Gothic" w:hAnsi="MS Gothic" w:cs="MS Gothic" w:hint="eastAsia"/>
        </w:rPr>
        <w:lastRenderedPageBreak/>
        <w:t>應隨決了</w:t>
      </w:r>
      <w:r>
        <w:t xml:space="preserve"> [ōzui ketsuryō] /to be [resolutely] followed/</w:t>
      </w:r>
    </w:p>
    <w:p w:rsidR="00A618CE" w:rsidRDefault="00A618CE" w:rsidP="00A618CE">
      <w:r>
        <w:rPr>
          <w:rFonts w:ascii="MS Gothic" w:eastAsia="MS Gothic" w:hAnsi="MS Gothic" w:cs="MS Gothic" w:hint="eastAsia"/>
        </w:rPr>
        <w:t>應隨護</w:t>
      </w:r>
      <w:r>
        <w:t xml:space="preserve"> [ō zuigo] /should be safeguarded/</w:t>
      </w:r>
    </w:p>
    <w:p w:rsidR="00A618CE" w:rsidRDefault="00A618CE" w:rsidP="00A618CE">
      <w:r>
        <w:rPr>
          <w:rFonts w:ascii="MS Gothic" w:eastAsia="MS Gothic" w:hAnsi="MS Gothic" w:cs="MS Gothic" w:hint="eastAsia"/>
        </w:rPr>
        <w:t>應非</w:t>
      </w:r>
      <w:r>
        <w:t xml:space="preserve"> [ōhi] /should not.../</w:t>
      </w:r>
    </w:p>
    <w:p w:rsidR="00A618CE" w:rsidRDefault="00A618CE" w:rsidP="00A618CE">
      <w:r>
        <w:rPr>
          <w:rFonts w:ascii="MS Gothic" w:eastAsia="MS Gothic" w:hAnsi="MS Gothic" w:cs="MS Gothic" w:hint="eastAsia"/>
        </w:rPr>
        <w:t>應順</w:t>
      </w:r>
      <w:r>
        <w:t xml:space="preserve"> [ōjun] /appropriate/</w:t>
      </w:r>
    </w:p>
    <w:p w:rsidR="00A618CE" w:rsidRDefault="00A618CE" w:rsidP="00A618CE">
      <w:r>
        <w:rPr>
          <w:rFonts w:ascii="MS Gothic" w:eastAsia="MS Gothic" w:hAnsi="MS Gothic" w:cs="MS Gothic" w:hint="eastAsia"/>
        </w:rPr>
        <w:t>應須</w:t>
      </w:r>
      <w:r>
        <w:t xml:space="preserve"> [ōshu] /should be/</w:t>
      </w:r>
    </w:p>
    <w:p w:rsidR="00A618CE" w:rsidRDefault="00A618CE" w:rsidP="00A618CE">
      <w:r>
        <w:rPr>
          <w:rFonts w:ascii="MS Gothic" w:eastAsia="MS Gothic" w:hAnsi="MS Gothic" w:cs="MS Gothic" w:hint="eastAsia"/>
        </w:rPr>
        <w:t>應頌</w:t>
      </w:r>
      <w:r>
        <w:t xml:space="preserve"> [ōju] /(Skt. geya)/</w:t>
      </w:r>
    </w:p>
    <w:p w:rsidR="00A618CE" w:rsidRDefault="00A618CE" w:rsidP="00A618CE">
      <w:r>
        <w:rPr>
          <w:rFonts w:ascii="MS Gothic" w:eastAsia="MS Gothic" w:hAnsi="MS Gothic" w:cs="MS Gothic" w:hint="eastAsia"/>
        </w:rPr>
        <w:t>懊</w:t>
      </w:r>
      <w:r>
        <w:t xml:space="preserve"> [ō] /vexed/</w:t>
      </w:r>
    </w:p>
    <w:p w:rsidR="00A618CE" w:rsidRDefault="00A618CE" w:rsidP="00A618CE">
      <w:r>
        <w:rPr>
          <w:rFonts w:ascii="MS Gothic" w:eastAsia="MS Gothic" w:hAnsi="MS Gothic" w:cs="MS Gothic" w:hint="eastAsia"/>
        </w:rPr>
        <w:t>懊惱</w:t>
      </w:r>
      <w:r>
        <w:t xml:space="preserve"> [ōnō] /distress/</w:t>
      </w:r>
    </w:p>
    <w:p w:rsidR="00A618CE" w:rsidRDefault="00A618CE" w:rsidP="00A618CE">
      <w:r>
        <w:rPr>
          <w:rFonts w:ascii="MS Gothic" w:eastAsia="MS Gothic" w:hAnsi="MS Gothic" w:cs="MS Gothic" w:hint="eastAsia"/>
        </w:rPr>
        <w:t>懶</w:t>
      </w:r>
      <w:r>
        <w:t xml:space="preserve"> [ran] /lazy/</w:t>
      </w:r>
    </w:p>
    <w:p w:rsidR="00A618CE" w:rsidRDefault="00A618CE" w:rsidP="00A618CE">
      <w:r>
        <w:rPr>
          <w:rFonts w:ascii="MS Gothic" w:eastAsia="MS Gothic" w:hAnsi="MS Gothic" w:cs="MS Gothic" w:hint="eastAsia"/>
        </w:rPr>
        <w:t>懶惰</w:t>
      </w:r>
      <w:r>
        <w:t xml:space="preserve"> [randa] /sloth/</w:t>
      </w:r>
    </w:p>
    <w:p w:rsidR="00A618CE" w:rsidRDefault="00A618CE" w:rsidP="00A618CE">
      <w:r>
        <w:rPr>
          <w:rFonts w:ascii="MS Gothic" w:eastAsia="MS Gothic" w:hAnsi="MS Gothic" w:cs="MS Gothic" w:hint="eastAsia"/>
        </w:rPr>
        <w:t>懶惰懈怠</w:t>
      </w:r>
      <w:r>
        <w:t xml:space="preserve"> [randa ketai] /idleness/</w:t>
      </w:r>
    </w:p>
    <w:p w:rsidR="00A618CE" w:rsidRDefault="00A618CE" w:rsidP="00A618CE">
      <w:r>
        <w:rPr>
          <w:rFonts w:ascii="MS Gothic" w:eastAsia="MS Gothic" w:hAnsi="MS Gothic" w:cs="MS Gothic" w:hint="eastAsia"/>
        </w:rPr>
        <w:t>懶翁</w:t>
      </w:r>
      <w:r>
        <w:t xml:space="preserve"> [Ranō] /Naong/</w:t>
      </w:r>
    </w:p>
    <w:p w:rsidR="00A618CE" w:rsidRDefault="00A618CE" w:rsidP="00A618CE">
      <w:r>
        <w:rPr>
          <w:rFonts w:ascii="MS Gothic" w:eastAsia="MS Gothic" w:hAnsi="MS Gothic" w:cs="MS Gothic" w:hint="eastAsia"/>
        </w:rPr>
        <w:t>懷</w:t>
      </w:r>
      <w:r>
        <w:t xml:space="preserve"> [kai] /yearning/</w:t>
      </w:r>
    </w:p>
    <w:p w:rsidR="00A618CE" w:rsidRDefault="00A618CE" w:rsidP="00A618CE">
      <w:r>
        <w:rPr>
          <w:rFonts w:ascii="MS Gothic" w:eastAsia="MS Gothic" w:hAnsi="MS Gothic" w:cs="MS Gothic" w:hint="eastAsia"/>
        </w:rPr>
        <w:t>懷佩</w:t>
      </w:r>
      <w:r>
        <w:t xml:space="preserve"> [ehai] /to carry/</w:t>
      </w:r>
    </w:p>
    <w:p w:rsidR="00A618CE" w:rsidRDefault="00A618CE" w:rsidP="00A618CE">
      <w:r>
        <w:rPr>
          <w:rFonts w:ascii="MS Gothic" w:eastAsia="MS Gothic" w:hAnsi="MS Gothic" w:cs="MS Gothic" w:hint="eastAsia"/>
        </w:rPr>
        <w:t>懷兎</w:t>
      </w:r>
      <w:r>
        <w:t xml:space="preserve"> [eto] /(Skt. śaśa-dhara)/</w:t>
      </w:r>
    </w:p>
    <w:p w:rsidR="00A618CE" w:rsidRDefault="00A618CE" w:rsidP="00A618CE">
      <w:r>
        <w:rPr>
          <w:rFonts w:ascii="MS Gothic" w:eastAsia="MS Gothic" w:hAnsi="MS Gothic" w:cs="MS Gothic" w:hint="eastAsia"/>
        </w:rPr>
        <w:t>懷愚癡</w:t>
      </w:r>
      <w:r>
        <w:t xml:space="preserve"> [eguchi] /confused/</w:t>
      </w:r>
    </w:p>
    <w:p w:rsidR="00A618CE" w:rsidRDefault="00A618CE" w:rsidP="00A618CE">
      <w:r>
        <w:rPr>
          <w:rFonts w:ascii="MS Gothic" w:eastAsia="MS Gothic" w:hAnsi="MS Gothic" w:cs="MS Gothic" w:hint="eastAsia"/>
        </w:rPr>
        <w:t>懷胎</w:t>
      </w:r>
      <w:r>
        <w:t xml:space="preserve"> [etai] /to be pregnant/</w:t>
      </w:r>
    </w:p>
    <w:p w:rsidR="00A618CE" w:rsidRDefault="00A618CE" w:rsidP="00A618CE">
      <w:r>
        <w:rPr>
          <w:rFonts w:ascii="MS Gothic" w:eastAsia="MS Gothic" w:hAnsi="MS Gothic" w:cs="MS Gothic" w:hint="eastAsia"/>
        </w:rPr>
        <w:t>懷致</w:t>
      </w:r>
      <w:r>
        <w:t xml:space="preserve"> [echi] /to bear in mind (?)/</w:t>
      </w:r>
    </w:p>
    <w:p w:rsidR="00A618CE" w:rsidRDefault="00A618CE" w:rsidP="00A618CE">
      <w:r>
        <w:rPr>
          <w:rFonts w:ascii="MS Gothic" w:eastAsia="MS Gothic" w:hAnsi="MS Gothic" w:cs="MS Gothic" w:hint="eastAsia"/>
        </w:rPr>
        <w:t>懷讓</w:t>
      </w:r>
      <w:r>
        <w:t xml:space="preserve"> [Ejō] /Huairang/</w:t>
      </w:r>
    </w:p>
    <w:p w:rsidR="00A618CE" w:rsidRDefault="00A618CE" w:rsidP="00A618CE">
      <w:r>
        <w:rPr>
          <w:rFonts w:ascii="MS Gothic" w:eastAsia="MS Gothic" w:hAnsi="MS Gothic" w:cs="MS Gothic" w:hint="eastAsia"/>
        </w:rPr>
        <w:t>懷貪欲</w:t>
      </w:r>
      <w:r>
        <w:t xml:space="preserve"> [etonyoku] /impassioned/</w:t>
      </w:r>
    </w:p>
    <w:p w:rsidR="00A618CE" w:rsidRDefault="00A618CE" w:rsidP="00A618CE">
      <w:r>
        <w:rPr>
          <w:rFonts w:ascii="MS Gothic" w:eastAsia="MS Gothic" w:hAnsi="MS Gothic" w:cs="MS Gothic" w:hint="eastAsia"/>
        </w:rPr>
        <w:t>懷軀</w:t>
      </w:r>
      <w:r>
        <w:t xml:space="preserve"> [eku] /to i pregnant/</w:t>
      </w:r>
    </w:p>
    <w:p w:rsidR="00A618CE" w:rsidRDefault="00A618CE" w:rsidP="00A618CE">
      <w:r>
        <w:rPr>
          <w:rFonts w:ascii="MS Gothic" w:eastAsia="MS Gothic" w:hAnsi="MS Gothic" w:cs="MS Gothic" w:hint="eastAsia"/>
        </w:rPr>
        <w:t>懷靈</w:t>
      </w:r>
      <w:r>
        <w:t xml:space="preserve"> [eryō] /spirit-enfolders/</w:t>
      </w:r>
    </w:p>
    <w:p w:rsidR="00A618CE" w:rsidRDefault="00A618CE" w:rsidP="00A618CE">
      <w:r>
        <w:rPr>
          <w:rFonts w:ascii="MS Gothic" w:eastAsia="MS Gothic" w:hAnsi="MS Gothic" w:cs="MS Gothic" w:hint="eastAsia"/>
        </w:rPr>
        <w:t>懸</w:t>
      </w:r>
      <w:r>
        <w:t xml:space="preserve"> [ken] /to hang/to attach to/</w:t>
      </w:r>
    </w:p>
    <w:p w:rsidR="00A618CE" w:rsidRDefault="00A618CE" w:rsidP="00A618CE">
      <w:r>
        <w:rPr>
          <w:rFonts w:ascii="MS Gothic" w:eastAsia="MS Gothic" w:hAnsi="MS Gothic" w:cs="MS Gothic" w:hint="eastAsia"/>
        </w:rPr>
        <w:t>懸岸</w:t>
      </w:r>
      <w:r>
        <w:t xml:space="preserve"> [gen'gan] /sheer cliff/</w:t>
      </w:r>
    </w:p>
    <w:p w:rsidR="00A618CE" w:rsidRDefault="00A618CE" w:rsidP="00A618CE">
      <w:r>
        <w:rPr>
          <w:rFonts w:ascii="MS Gothic" w:eastAsia="MS Gothic" w:hAnsi="MS Gothic" w:cs="MS Gothic" w:hint="eastAsia"/>
        </w:rPr>
        <w:t>懸崖</w:t>
      </w:r>
      <w:r>
        <w:t xml:space="preserve"> [genge] /sheer cliff/</w:t>
      </w:r>
    </w:p>
    <w:p w:rsidR="00A618CE" w:rsidRDefault="00A618CE" w:rsidP="00A618CE">
      <w:r>
        <w:rPr>
          <w:rFonts w:ascii="MS Gothic" w:eastAsia="MS Gothic" w:hAnsi="MS Gothic" w:cs="MS Gothic" w:hint="eastAsia"/>
        </w:rPr>
        <w:t>懸曠</w:t>
      </w:r>
      <w:r>
        <w:t xml:space="preserve"> [genkō] /hanging and widespread/</w:t>
      </w:r>
    </w:p>
    <w:p w:rsidR="00A618CE" w:rsidRDefault="00A618CE" w:rsidP="00A618CE">
      <w:r>
        <w:rPr>
          <w:rFonts w:ascii="MS Gothic" w:eastAsia="MS Gothic" w:hAnsi="MS Gothic" w:cs="MS Gothic" w:hint="eastAsia"/>
        </w:rPr>
        <w:t>懸蓋</w:t>
      </w:r>
      <w:r>
        <w:t xml:space="preserve"> [gengai] /floral canopy/</w:t>
      </w:r>
    </w:p>
    <w:p w:rsidR="00A618CE" w:rsidRDefault="00A618CE" w:rsidP="00A618CE">
      <w:r>
        <w:rPr>
          <w:rFonts w:ascii="MS Gothic" w:eastAsia="MS Gothic" w:hAnsi="MS Gothic" w:cs="MS Gothic" w:hint="eastAsia"/>
        </w:rPr>
        <w:t>懸解</w:t>
      </w:r>
      <w:r>
        <w:t xml:space="preserve"> [kenge] /unloosen the bonds/</w:t>
      </w:r>
    </w:p>
    <w:p w:rsidR="00A618CE" w:rsidRDefault="00A618CE" w:rsidP="00A618CE">
      <w:r>
        <w:rPr>
          <w:rFonts w:ascii="MS Gothic" w:eastAsia="MS Gothic" w:hAnsi="MS Gothic" w:cs="MS Gothic" w:hint="eastAsia"/>
        </w:rPr>
        <w:t>懸記</w:t>
      </w:r>
      <w:r>
        <w:t xml:space="preserve"> [genki] /prophecy/</w:t>
      </w:r>
    </w:p>
    <w:p w:rsidR="00A618CE" w:rsidRDefault="00A618CE" w:rsidP="00A618CE">
      <w:r>
        <w:rPr>
          <w:rFonts w:ascii="MS Gothic" w:eastAsia="MS Gothic" w:hAnsi="MS Gothic" w:cs="MS Gothic" w:hint="eastAsia"/>
        </w:rPr>
        <w:t>懸談</w:t>
      </w:r>
      <w:r>
        <w:t xml:space="preserve"> [gen dan] /a foreword/</w:t>
      </w:r>
    </w:p>
    <w:p w:rsidR="00A618CE" w:rsidRDefault="00A618CE" w:rsidP="00A618CE">
      <w:r>
        <w:rPr>
          <w:rFonts w:ascii="MS Gothic" w:eastAsia="MS Gothic" w:hAnsi="MS Gothic" w:cs="MS Gothic" w:hint="eastAsia"/>
        </w:rPr>
        <w:lastRenderedPageBreak/>
        <w:t>懸逈</w:t>
      </w:r>
      <w:r>
        <w:t xml:space="preserve"> [gengyō] /remote/</w:t>
      </w:r>
    </w:p>
    <w:p w:rsidR="00A618CE" w:rsidRDefault="00A618CE" w:rsidP="00A618CE">
      <w:r>
        <w:rPr>
          <w:rFonts w:ascii="MS Gothic" w:eastAsia="MS Gothic" w:hAnsi="MS Gothic" w:cs="MS Gothic" w:hint="eastAsia"/>
        </w:rPr>
        <w:t>懸遠</w:t>
      </w:r>
      <w:r>
        <w:t xml:space="preserve"> [gen'on] /remote/</w:t>
      </w:r>
    </w:p>
    <w:p w:rsidR="00A618CE" w:rsidRDefault="00A618CE" w:rsidP="00A618CE">
      <w:r>
        <w:rPr>
          <w:rFonts w:ascii="MS Gothic" w:eastAsia="MS Gothic" w:hAnsi="MS Gothic" w:cs="MS Gothic" w:hint="eastAsia"/>
        </w:rPr>
        <w:t>懸邈</w:t>
      </w:r>
      <w:r>
        <w:t xml:space="preserve"> [genbaku] /remote/</w:t>
      </w:r>
    </w:p>
    <w:p w:rsidR="00A618CE" w:rsidRDefault="00A618CE" w:rsidP="00A618CE">
      <w:r>
        <w:rPr>
          <w:rFonts w:ascii="MS Gothic" w:eastAsia="MS Gothic" w:hAnsi="MS Gothic" w:cs="MS Gothic" w:hint="eastAsia"/>
        </w:rPr>
        <w:t>懸隔</w:t>
      </w:r>
      <w:r>
        <w:t xml:space="preserve"> [genkyaku] /a vast separation/</w:t>
      </w:r>
    </w:p>
    <w:p w:rsidR="00A618CE" w:rsidRDefault="00A618CE" w:rsidP="00A618CE">
      <w:r>
        <w:rPr>
          <w:rFonts w:ascii="MS Gothic" w:eastAsia="MS Gothic" w:hAnsi="MS Gothic" w:cs="MS Gothic" w:hint="eastAsia"/>
        </w:rPr>
        <w:t>懺</w:t>
      </w:r>
      <w:r>
        <w:t xml:space="preserve"> [sen] /repentance/</w:t>
      </w:r>
    </w:p>
    <w:p w:rsidR="00A618CE" w:rsidRDefault="00A618CE" w:rsidP="00A618CE">
      <w:r>
        <w:rPr>
          <w:rFonts w:ascii="MS Gothic" w:eastAsia="MS Gothic" w:hAnsi="MS Gothic" w:cs="MS Gothic" w:hint="eastAsia"/>
        </w:rPr>
        <w:t>懺儀</w:t>
      </w:r>
      <w:r>
        <w:t xml:space="preserve"> [sangi] /the rules for confession and pardon/</w:t>
      </w:r>
    </w:p>
    <w:p w:rsidR="00A618CE" w:rsidRDefault="00A618CE" w:rsidP="00A618CE">
      <w:r>
        <w:rPr>
          <w:rFonts w:ascii="MS Gothic" w:eastAsia="MS Gothic" w:hAnsi="MS Gothic" w:cs="MS Gothic" w:hint="eastAsia"/>
        </w:rPr>
        <w:t>懺悔</w:t>
      </w:r>
      <w:r>
        <w:t xml:space="preserve"> [sange] /repentance/</w:t>
      </w:r>
    </w:p>
    <w:p w:rsidR="00A618CE" w:rsidRDefault="00A618CE" w:rsidP="00A618CE">
      <w:r>
        <w:rPr>
          <w:rFonts w:ascii="MS Gothic" w:eastAsia="MS Gothic" w:hAnsi="MS Gothic" w:cs="MS Gothic" w:hint="eastAsia"/>
        </w:rPr>
        <w:t>懺悔偈</w:t>
      </w:r>
      <w:r>
        <w:t xml:space="preserve"> [sange ge] /verse of repentance/</w:t>
      </w:r>
    </w:p>
    <w:p w:rsidR="00A618CE" w:rsidRDefault="00A618CE" w:rsidP="00A618CE">
      <w:r>
        <w:rPr>
          <w:rFonts w:ascii="MS Gothic" w:eastAsia="MS Gothic" w:hAnsi="MS Gothic" w:cs="MS Gothic" w:hint="eastAsia"/>
        </w:rPr>
        <w:t>懺悔式</w:t>
      </w:r>
      <w:r>
        <w:t xml:space="preserve"> [sange shiki ] /rite of repentance/</w:t>
      </w:r>
    </w:p>
    <w:p w:rsidR="00A618CE" w:rsidRDefault="00A618CE" w:rsidP="00A618CE">
      <w:r>
        <w:rPr>
          <w:rFonts w:ascii="MS Gothic" w:eastAsia="MS Gothic" w:hAnsi="MS Gothic" w:cs="MS Gothic" w:hint="eastAsia"/>
        </w:rPr>
        <w:t>懺悔文</w:t>
      </w:r>
      <w:r>
        <w:t xml:space="preserve"> [zange mon] /document of penitence/</w:t>
      </w:r>
    </w:p>
    <w:p w:rsidR="00A618CE" w:rsidRDefault="00A618CE" w:rsidP="00A618CE">
      <w:r>
        <w:rPr>
          <w:rFonts w:ascii="MS Gothic" w:eastAsia="MS Gothic" w:hAnsi="MS Gothic" w:cs="MS Gothic" w:hint="eastAsia"/>
        </w:rPr>
        <w:t>懺悔法</w:t>
      </w:r>
      <w:r>
        <w:t xml:space="preserve"> [sange hō] /protocol for repenting crimes/</w:t>
      </w:r>
    </w:p>
    <w:p w:rsidR="00A618CE" w:rsidRDefault="00A618CE" w:rsidP="00A618CE">
      <w:r>
        <w:rPr>
          <w:rFonts w:ascii="MS Gothic" w:eastAsia="MS Gothic" w:hAnsi="MS Gothic" w:cs="MS Gothic" w:hint="eastAsia"/>
        </w:rPr>
        <w:t>懺悔滅罪</w:t>
      </w:r>
      <w:r>
        <w:t xml:space="preserve"> [sange metsuzai] /removing sins through repentance/</w:t>
      </w:r>
    </w:p>
    <w:p w:rsidR="00A618CE" w:rsidRDefault="00A618CE" w:rsidP="00A618CE">
      <w:r>
        <w:rPr>
          <w:rFonts w:ascii="MS Gothic" w:eastAsia="MS Gothic" w:hAnsi="MS Gothic" w:cs="MS Gothic" w:hint="eastAsia"/>
        </w:rPr>
        <w:t>懺摩</w:t>
      </w:r>
      <w:r>
        <w:t xml:space="preserve"> [senma] /kṣama/</w:t>
      </w:r>
    </w:p>
    <w:p w:rsidR="00A618CE" w:rsidRDefault="00A618CE" w:rsidP="00A618CE">
      <w:r>
        <w:rPr>
          <w:rFonts w:ascii="MS Gothic" w:eastAsia="MS Gothic" w:hAnsi="MS Gothic" w:cs="MS Gothic" w:hint="eastAsia"/>
        </w:rPr>
        <w:t>懺摩衣</w:t>
      </w:r>
      <w:r>
        <w:t xml:space="preserve"> [zanmae] /clothing made of wild flax/</w:t>
      </w:r>
    </w:p>
    <w:p w:rsidR="00A618CE" w:rsidRDefault="00A618CE" w:rsidP="00A618CE">
      <w:r>
        <w:rPr>
          <w:rFonts w:ascii="MS Gothic" w:eastAsia="MS Gothic" w:hAnsi="MS Gothic" w:cs="MS Gothic" w:hint="eastAsia"/>
        </w:rPr>
        <w:t>懺法</w:t>
      </w:r>
      <w:r>
        <w:t xml:space="preserve"> [senbō] /confessional/</w:t>
      </w:r>
    </w:p>
    <w:p w:rsidR="00A618CE" w:rsidRDefault="00A618CE" w:rsidP="00A618CE">
      <w:r>
        <w:rPr>
          <w:rFonts w:ascii="MS Gothic" w:eastAsia="MS Gothic" w:hAnsi="MS Gothic" w:cs="MS Gothic" w:hint="eastAsia"/>
        </w:rPr>
        <w:t>懺謝</w:t>
      </w:r>
      <w:r>
        <w:t xml:space="preserve"> [zansha] /apology/</w:t>
      </w:r>
    </w:p>
    <w:p w:rsidR="00A618CE" w:rsidRDefault="00A618CE" w:rsidP="00A618CE">
      <w:r>
        <w:rPr>
          <w:rFonts w:ascii="MS Gothic" w:eastAsia="MS Gothic" w:hAnsi="MS Gothic" w:cs="MS Gothic" w:hint="eastAsia"/>
        </w:rPr>
        <w:t>懺除</w:t>
      </w:r>
      <w:r>
        <w:t xml:space="preserve"> [zanjo] /confession and forgiveness/</w:t>
      </w:r>
    </w:p>
    <w:p w:rsidR="00A618CE" w:rsidRDefault="00A618CE" w:rsidP="00A618CE">
      <w:r>
        <w:rPr>
          <w:rFonts w:ascii="MS Gothic" w:eastAsia="MS Gothic" w:hAnsi="MS Gothic" w:cs="MS Gothic" w:hint="eastAsia"/>
        </w:rPr>
        <w:t>懼</w:t>
      </w:r>
      <w:r>
        <w:t xml:space="preserve"> [ku] /fear/</w:t>
      </w:r>
    </w:p>
    <w:p w:rsidR="00A618CE" w:rsidRDefault="00A618CE" w:rsidP="00A618CE">
      <w:r>
        <w:rPr>
          <w:rFonts w:ascii="MS Gothic" w:eastAsia="MS Gothic" w:hAnsi="MS Gothic" w:cs="MS Gothic" w:hint="eastAsia"/>
        </w:rPr>
        <w:t>懼曩</w:t>
      </w:r>
      <w:r>
        <w:t xml:space="preserve"> [kunō] /(Skt. guṇa)/</w:t>
      </w:r>
    </w:p>
    <w:p w:rsidR="00A618CE" w:rsidRDefault="00A618CE" w:rsidP="00A618CE">
      <w:r>
        <w:rPr>
          <w:rFonts w:ascii="MS Gothic" w:eastAsia="MS Gothic" w:hAnsi="MS Gothic" w:cs="MS Gothic" w:hint="eastAsia"/>
        </w:rPr>
        <w:t>懿</w:t>
      </w:r>
      <w:r>
        <w:t xml:space="preserve"> [i] /elegant/</w:t>
      </w:r>
    </w:p>
    <w:p w:rsidR="00A618CE" w:rsidRDefault="00A618CE" w:rsidP="00A618CE">
      <w:r>
        <w:rPr>
          <w:rFonts w:ascii="MS Gothic" w:eastAsia="MS Gothic" w:hAnsi="MS Gothic" w:cs="MS Gothic" w:hint="eastAsia"/>
        </w:rPr>
        <w:t>懿師摩</w:t>
      </w:r>
      <w:r>
        <w:t xml:space="preserve"> [Ishima] /Ikṣvāku Virūḍhaka/</w:t>
      </w:r>
    </w:p>
    <w:p w:rsidR="00A618CE" w:rsidRDefault="00A618CE" w:rsidP="00A618CE">
      <w:r>
        <w:rPr>
          <w:rFonts w:ascii="MS Gothic" w:eastAsia="MS Gothic" w:hAnsi="MS Gothic" w:cs="MS Gothic" w:hint="eastAsia"/>
        </w:rPr>
        <w:t>戀</w:t>
      </w:r>
      <w:r>
        <w:t xml:space="preserve"> [ren] /to be fond of/</w:t>
      </w:r>
    </w:p>
    <w:p w:rsidR="00A618CE" w:rsidRDefault="00A618CE" w:rsidP="00A618CE">
      <w:r>
        <w:rPr>
          <w:rFonts w:ascii="MS Gothic" w:eastAsia="MS Gothic" w:hAnsi="MS Gothic" w:cs="MS Gothic" w:hint="eastAsia"/>
        </w:rPr>
        <w:t>戀慕</w:t>
      </w:r>
      <w:r>
        <w:t xml:space="preserve"> [renbo] /thoughts of yearning/</w:t>
      </w:r>
    </w:p>
    <w:p w:rsidR="00A618CE" w:rsidRDefault="00A618CE" w:rsidP="00A618CE">
      <w:r>
        <w:rPr>
          <w:rFonts w:ascii="MS Gothic" w:eastAsia="MS Gothic" w:hAnsi="MS Gothic" w:cs="MS Gothic" w:hint="eastAsia"/>
        </w:rPr>
        <w:t>戀懷</w:t>
      </w:r>
      <w:r>
        <w:t xml:space="preserve"> [rene] /to yearn for/</w:t>
      </w:r>
    </w:p>
    <w:p w:rsidR="00A618CE" w:rsidRDefault="00A618CE" w:rsidP="00A618CE">
      <w:r>
        <w:rPr>
          <w:rFonts w:ascii="MS Gothic" w:eastAsia="MS Gothic" w:hAnsi="MS Gothic" w:cs="MS Gothic" w:hint="eastAsia"/>
        </w:rPr>
        <w:t>戀著</w:t>
      </w:r>
      <w:r>
        <w:t xml:space="preserve"> [renjaku] /to cling to/</w:t>
      </w:r>
    </w:p>
    <w:p w:rsidR="00A618CE" w:rsidRDefault="00A618CE" w:rsidP="00A618CE">
      <w:r>
        <w:rPr>
          <w:rFonts w:ascii="MS Gothic" w:eastAsia="MS Gothic" w:hAnsi="MS Gothic" w:cs="MS Gothic" w:hint="eastAsia"/>
        </w:rPr>
        <w:t>戀訟</w:t>
      </w:r>
      <w:r>
        <w:t xml:space="preserve"> [renshō] /to argue/</w:t>
      </w:r>
    </w:p>
    <w:p w:rsidR="00A618CE" w:rsidRDefault="00A618CE" w:rsidP="00A618CE">
      <w:r>
        <w:rPr>
          <w:rFonts w:ascii="MS Gothic" w:eastAsia="MS Gothic" w:hAnsi="MS Gothic" w:cs="MS Gothic" w:hint="eastAsia"/>
        </w:rPr>
        <w:t>戈</w:t>
      </w:r>
      <w:r>
        <w:t xml:space="preserve"> [ka] /spear/</w:t>
      </w:r>
    </w:p>
    <w:p w:rsidR="00A618CE" w:rsidRDefault="00A618CE" w:rsidP="00A618CE">
      <w:r>
        <w:rPr>
          <w:rFonts w:ascii="MS Gothic" w:eastAsia="MS Gothic" w:hAnsi="MS Gothic" w:cs="MS Gothic" w:hint="eastAsia"/>
        </w:rPr>
        <w:t>戈追</w:t>
      </w:r>
      <w:r>
        <w:t xml:space="preserve"> [katsui] /a very large number/</w:t>
      </w:r>
    </w:p>
    <w:p w:rsidR="00A618CE" w:rsidRDefault="00A618CE" w:rsidP="00A618CE">
      <w:r>
        <w:rPr>
          <w:rFonts w:ascii="MS Gothic" w:eastAsia="MS Gothic" w:hAnsi="MS Gothic" w:cs="MS Gothic" w:hint="eastAsia"/>
        </w:rPr>
        <w:t>戊</w:t>
      </w:r>
      <w:r>
        <w:t xml:space="preserve"> [bo] /nourishing/</w:t>
      </w:r>
    </w:p>
    <w:p w:rsidR="00A618CE" w:rsidRDefault="00A618CE" w:rsidP="00A618CE">
      <w:r>
        <w:rPr>
          <w:rFonts w:ascii="MS Gothic" w:eastAsia="MS Gothic" w:hAnsi="MS Gothic" w:cs="MS Gothic" w:hint="eastAsia"/>
        </w:rPr>
        <w:t>戊地</w:t>
      </w:r>
      <w:r>
        <w:t xml:space="preserve"> [bochi] /Parthia (?)/</w:t>
      </w:r>
    </w:p>
    <w:p w:rsidR="00A618CE" w:rsidRDefault="00A618CE" w:rsidP="00A618CE">
      <w:r>
        <w:rPr>
          <w:rFonts w:ascii="MS Gothic" w:eastAsia="MS Gothic" w:hAnsi="MS Gothic" w:cs="MS Gothic" w:hint="eastAsia"/>
        </w:rPr>
        <w:lastRenderedPageBreak/>
        <w:t>戊達羅</w:t>
      </w:r>
      <w:r>
        <w:t xml:space="preserve"> [shudara] /śūdra/</w:t>
      </w:r>
    </w:p>
    <w:p w:rsidR="00A618CE" w:rsidRDefault="00A618CE" w:rsidP="00A618CE">
      <w:r>
        <w:rPr>
          <w:rFonts w:ascii="MS Gothic" w:eastAsia="MS Gothic" w:hAnsi="MS Gothic" w:cs="MS Gothic" w:hint="eastAsia"/>
        </w:rPr>
        <w:t>戌</w:t>
      </w:r>
      <w:r>
        <w:t xml:space="preserve"> [jutsu] /7-9 p.m./</w:t>
      </w:r>
    </w:p>
    <w:p w:rsidR="00A618CE" w:rsidRDefault="00A618CE" w:rsidP="00A618CE">
      <w:r>
        <w:rPr>
          <w:rFonts w:ascii="MS Gothic" w:eastAsia="MS Gothic" w:hAnsi="MS Gothic" w:cs="MS Gothic" w:hint="eastAsia"/>
        </w:rPr>
        <w:t>戌婆揭羅僧訶</w:t>
      </w:r>
      <w:r>
        <w:t xml:space="preserve"> [Jubakyarasōka] /Śubhakarasiṃha/</w:t>
      </w:r>
    </w:p>
    <w:p w:rsidR="00A618CE" w:rsidRDefault="00A618CE" w:rsidP="00A618CE">
      <w:r>
        <w:rPr>
          <w:rFonts w:ascii="MS Gothic" w:eastAsia="MS Gothic" w:hAnsi="MS Gothic" w:cs="MS Gothic" w:hint="eastAsia"/>
        </w:rPr>
        <w:t>戌捺羅</w:t>
      </w:r>
      <w:r>
        <w:t xml:space="preserve"> [judara] /śūdra/</w:t>
      </w:r>
    </w:p>
    <w:p w:rsidR="00A618CE" w:rsidRDefault="00A618CE" w:rsidP="00A618CE">
      <w:r>
        <w:rPr>
          <w:rFonts w:ascii="MS Gothic" w:eastAsia="MS Gothic" w:hAnsi="MS Gothic" w:cs="MS Gothic" w:hint="eastAsia"/>
        </w:rPr>
        <w:t>戌羯羅</w:t>
      </w:r>
      <w:r>
        <w:t xml:space="preserve"> [Jukyara] /Śukra/</w:t>
      </w:r>
    </w:p>
    <w:p w:rsidR="00A618CE" w:rsidRDefault="00A618CE" w:rsidP="00A618CE">
      <w:r>
        <w:rPr>
          <w:rFonts w:ascii="MS Gothic" w:eastAsia="MS Gothic" w:hAnsi="MS Gothic" w:cs="MS Gothic" w:hint="eastAsia"/>
        </w:rPr>
        <w:t>戌迦</w:t>
      </w:r>
      <w:r>
        <w:t xml:space="preserve"> [juka] /śuka/</w:t>
      </w:r>
    </w:p>
    <w:p w:rsidR="00A618CE" w:rsidRDefault="00A618CE" w:rsidP="00A618CE">
      <w:r>
        <w:rPr>
          <w:rFonts w:ascii="MS Gothic" w:eastAsia="MS Gothic" w:hAnsi="MS Gothic" w:cs="MS Gothic" w:hint="eastAsia"/>
        </w:rPr>
        <w:t>戌迦羅博乞史</w:t>
      </w:r>
      <w:r>
        <w:t xml:space="preserve"> [jukyarahakishi] /śuklapakṣa/</w:t>
      </w:r>
    </w:p>
    <w:p w:rsidR="00A618CE" w:rsidRDefault="00A618CE" w:rsidP="00A618CE">
      <w:r>
        <w:rPr>
          <w:rFonts w:ascii="MS Gothic" w:eastAsia="MS Gothic" w:hAnsi="MS Gothic" w:cs="MS Gothic" w:hint="eastAsia"/>
        </w:rPr>
        <w:t>戌達</w:t>
      </w:r>
      <w:r>
        <w:t xml:space="preserve"> [juda] /śūdra/</w:t>
      </w:r>
    </w:p>
    <w:p w:rsidR="00A618CE" w:rsidRDefault="00A618CE" w:rsidP="00A618CE">
      <w:r>
        <w:rPr>
          <w:rFonts w:ascii="MS Gothic" w:eastAsia="MS Gothic" w:hAnsi="MS Gothic" w:cs="MS Gothic" w:hint="eastAsia"/>
        </w:rPr>
        <w:t>戌陀</w:t>
      </w:r>
      <w:r>
        <w:t xml:space="preserve"> [juda] /śūdra/</w:t>
      </w:r>
    </w:p>
    <w:p w:rsidR="00A618CE" w:rsidRDefault="00A618CE" w:rsidP="00A618CE">
      <w:r>
        <w:rPr>
          <w:rFonts w:ascii="MS Gothic" w:eastAsia="MS Gothic" w:hAnsi="MS Gothic" w:cs="MS Gothic" w:hint="eastAsia"/>
        </w:rPr>
        <w:t>戌陀戰達羅</w:t>
      </w:r>
      <w:r>
        <w:t xml:space="preserve"> [Judasendara] /Śuddhacandra/</w:t>
      </w:r>
    </w:p>
    <w:p w:rsidR="00A618CE" w:rsidRDefault="00A618CE" w:rsidP="00A618CE">
      <w:r>
        <w:rPr>
          <w:rFonts w:ascii="MS Gothic" w:eastAsia="MS Gothic" w:hAnsi="MS Gothic" w:cs="MS Gothic" w:hint="eastAsia"/>
        </w:rPr>
        <w:t>戌陀羅</w:t>
      </w:r>
      <w:r>
        <w:t xml:space="preserve"> [judara] /śūdra/</w:t>
      </w:r>
    </w:p>
    <w:p w:rsidR="00A618CE" w:rsidRDefault="00A618CE" w:rsidP="00A618CE">
      <w:r>
        <w:rPr>
          <w:rFonts w:ascii="MS Gothic" w:eastAsia="MS Gothic" w:hAnsi="MS Gothic" w:cs="MS Gothic" w:hint="eastAsia"/>
        </w:rPr>
        <w:t>戍博迦</w:t>
      </w:r>
      <w:r>
        <w:t xml:space="preserve"> [Juhaka] /Jīvaka/</w:t>
      </w:r>
    </w:p>
    <w:p w:rsidR="00A618CE" w:rsidRDefault="00A618CE" w:rsidP="00A618CE">
      <w:r>
        <w:rPr>
          <w:rFonts w:ascii="MS Gothic" w:eastAsia="MS Gothic" w:hAnsi="MS Gothic" w:cs="MS Gothic" w:hint="eastAsia"/>
        </w:rPr>
        <w:t>戍縷多</w:t>
      </w:r>
      <w:r>
        <w:t xml:space="preserve"> [jurota] /(Skt. śrotra)/</w:t>
      </w:r>
    </w:p>
    <w:p w:rsidR="00A618CE" w:rsidRDefault="00A618CE" w:rsidP="00A618CE">
      <w:r>
        <w:rPr>
          <w:rFonts w:ascii="MS Gothic" w:eastAsia="MS Gothic" w:hAnsi="MS Gothic" w:cs="MS Gothic" w:hint="eastAsia"/>
        </w:rPr>
        <w:t>戍輪聿提</w:t>
      </w:r>
      <w:r>
        <w:t xml:space="preserve"> [jurinitsudai] /(Skt. śudhyantī)/</w:t>
      </w:r>
    </w:p>
    <w:p w:rsidR="00A618CE" w:rsidRDefault="00A618CE" w:rsidP="00A618CE">
      <w:r>
        <w:rPr>
          <w:rFonts w:ascii="MS Gothic" w:eastAsia="MS Gothic" w:hAnsi="MS Gothic" w:cs="MS Gothic" w:hint="eastAsia"/>
        </w:rPr>
        <w:t>戍達</w:t>
      </w:r>
      <w:r>
        <w:t xml:space="preserve"> [judatsu] /śūdra/</w:t>
      </w:r>
    </w:p>
    <w:p w:rsidR="00A618CE" w:rsidRDefault="00A618CE" w:rsidP="00A618CE">
      <w:r>
        <w:rPr>
          <w:rFonts w:ascii="MS Gothic" w:eastAsia="MS Gothic" w:hAnsi="MS Gothic" w:cs="MS Gothic" w:hint="eastAsia"/>
        </w:rPr>
        <w:t>戍達羅</w:t>
      </w:r>
      <w:r>
        <w:t xml:space="preserve"> [judara] /śūdra/</w:t>
      </w:r>
    </w:p>
    <w:p w:rsidR="00A618CE" w:rsidRDefault="00A618CE" w:rsidP="00A618CE">
      <w:r>
        <w:rPr>
          <w:rFonts w:ascii="MS Gothic" w:eastAsia="MS Gothic" w:hAnsi="MS Gothic" w:cs="MS Gothic" w:hint="eastAsia"/>
        </w:rPr>
        <w:t>戍陀羅</w:t>
      </w:r>
      <w:r>
        <w:t xml:space="preserve"> [judara] /śūdra/</w:t>
      </w:r>
    </w:p>
    <w:p w:rsidR="00A618CE" w:rsidRDefault="00A618CE" w:rsidP="00A618CE">
      <w:r>
        <w:rPr>
          <w:rFonts w:ascii="MS Gothic" w:eastAsia="MS Gothic" w:hAnsi="MS Gothic" w:cs="MS Gothic" w:hint="eastAsia"/>
        </w:rPr>
        <w:t>成</w:t>
      </w:r>
      <w:r>
        <w:t xml:space="preserve"> [jō] /to accomplish/</w:t>
      </w:r>
    </w:p>
    <w:p w:rsidR="00A618CE" w:rsidRDefault="00A618CE" w:rsidP="00A618CE">
      <w:r>
        <w:rPr>
          <w:rFonts w:ascii="MS Gothic" w:eastAsia="MS Gothic" w:hAnsi="MS Gothic" w:cs="MS Gothic" w:hint="eastAsia"/>
        </w:rPr>
        <w:t>成上品</w:t>
      </w:r>
      <w:r>
        <w:t xml:space="preserve"> [jō jōhon] /to accomplish the highest level/</w:t>
      </w:r>
    </w:p>
    <w:p w:rsidR="00A618CE" w:rsidRDefault="00A618CE" w:rsidP="00A618CE">
      <w:r>
        <w:rPr>
          <w:rFonts w:ascii="MS Gothic" w:eastAsia="MS Gothic" w:hAnsi="MS Gothic" w:cs="MS Gothic" w:hint="eastAsia"/>
        </w:rPr>
        <w:t>成事</w:t>
      </w:r>
      <w:r>
        <w:t xml:space="preserve"> [jōji] /to succeed/</w:t>
      </w:r>
    </w:p>
    <w:p w:rsidR="00A618CE" w:rsidRDefault="00A618CE" w:rsidP="00A618CE">
      <w:r>
        <w:rPr>
          <w:rFonts w:ascii="MS Gothic" w:eastAsia="MS Gothic" w:hAnsi="MS Gothic" w:cs="MS Gothic" w:hint="eastAsia"/>
        </w:rPr>
        <w:t>成事智</w:t>
      </w:r>
      <w:r>
        <w:t xml:space="preserve"> [jōjichi] /unrestricted cognition/</w:t>
      </w:r>
    </w:p>
    <w:p w:rsidR="00A618CE" w:rsidRDefault="00A618CE" w:rsidP="00A618CE">
      <w:r>
        <w:rPr>
          <w:rFonts w:ascii="MS Gothic" w:eastAsia="MS Gothic" w:hAnsi="MS Gothic" w:cs="MS Gothic" w:hint="eastAsia"/>
        </w:rPr>
        <w:t>成人</w:t>
      </w:r>
      <w:r>
        <w:t xml:space="preserve"> [seijin] /consummated person/</w:t>
      </w:r>
    </w:p>
    <w:p w:rsidR="00A618CE" w:rsidRDefault="00A618CE" w:rsidP="00A618CE">
      <w:r>
        <w:rPr>
          <w:rFonts w:ascii="MS Gothic" w:eastAsia="MS Gothic" w:hAnsi="MS Gothic" w:cs="MS Gothic" w:hint="eastAsia"/>
        </w:rPr>
        <w:t>成住壞空</w:t>
      </w:r>
      <w:r>
        <w:t xml:space="preserve"> [jō jū e kū] /formation, existing, decay, and disappearance/</w:t>
      </w:r>
    </w:p>
    <w:p w:rsidR="00A618CE" w:rsidRDefault="00A618CE" w:rsidP="00A618CE">
      <w:r>
        <w:rPr>
          <w:rFonts w:ascii="MS Gothic" w:eastAsia="MS Gothic" w:hAnsi="MS Gothic" w:cs="MS Gothic" w:hint="eastAsia"/>
        </w:rPr>
        <w:t>成佛</w:t>
      </w:r>
      <w:r>
        <w:t xml:space="preserve"> [jōbutsu] /becoming a buddha/</w:t>
      </w:r>
    </w:p>
    <w:p w:rsidR="00A618CE" w:rsidRDefault="00A618CE" w:rsidP="00A618CE">
      <w:r>
        <w:rPr>
          <w:rFonts w:ascii="MS Gothic" w:eastAsia="MS Gothic" w:hAnsi="MS Gothic" w:cs="MS Gothic" w:hint="eastAsia"/>
        </w:rPr>
        <w:t>成佛已來</w:t>
      </w:r>
      <w:r>
        <w:t xml:space="preserve"> [jōbutsu irai] /since becoming buddha/</w:t>
      </w:r>
    </w:p>
    <w:p w:rsidR="00A618CE" w:rsidRDefault="00A618CE" w:rsidP="00A618CE">
      <w:r>
        <w:rPr>
          <w:rFonts w:ascii="MS Gothic" w:eastAsia="MS Gothic" w:hAnsi="MS Gothic" w:cs="MS Gothic" w:hint="eastAsia"/>
        </w:rPr>
        <w:t>成佛得</w:t>
      </w:r>
      <w:r>
        <w:rPr>
          <w:rFonts w:ascii="Malgun Gothic" w:eastAsia="Malgun Gothic" w:hAnsi="Malgun Gothic" w:cs="Malgun Gothic" w:hint="eastAsia"/>
        </w:rPr>
        <w:t>脫</w:t>
      </w:r>
      <w:r>
        <w:t xml:space="preserve"> [jōbutsu tokudatsu] /to become a buddha and obtain liberation/</w:t>
      </w:r>
    </w:p>
    <w:p w:rsidR="00A618CE" w:rsidRDefault="00A618CE" w:rsidP="00A618CE">
      <w:r>
        <w:rPr>
          <w:rFonts w:ascii="MS Gothic" w:eastAsia="MS Gothic" w:hAnsi="MS Gothic" w:cs="MS Gothic" w:hint="eastAsia"/>
        </w:rPr>
        <w:t>成佛果</w:t>
      </w:r>
      <w:r>
        <w:t xml:space="preserve"> [jōbutsuka] /the condition or rank of a buddha/</w:t>
      </w:r>
    </w:p>
    <w:p w:rsidR="00A618CE" w:rsidRDefault="00A618CE" w:rsidP="00A618CE">
      <w:r>
        <w:rPr>
          <w:rFonts w:ascii="MS Gothic" w:eastAsia="MS Gothic" w:hAnsi="MS Gothic" w:cs="MS Gothic" w:hint="eastAsia"/>
        </w:rPr>
        <w:t>成佛眞子</w:t>
      </w:r>
      <w:r>
        <w:t xml:space="preserve"> [jō butsu shinshi] /become a true son [disciple] of the buddha/</w:t>
      </w:r>
    </w:p>
    <w:p w:rsidR="00A618CE" w:rsidRDefault="00A618CE" w:rsidP="00A618CE">
      <w:r>
        <w:rPr>
          <w:rFonts w:ascii="MS Gothic" w:eastAsia="MS Gothic" w:hAnsi="MS Gothic" w:cs="MS Gothic" w:hint="eastAsia"/>
        </w:rPr>
        <w:t>成佛道</w:t>
      </w:r>
      <w:r>
        <w:t xml:space="preserve"> [jō butsudō] /perfect enlightenment /</w:t>
      </w:r>
    </w:p>
    <w:p w:rsidR="00A618CE" w:rsidRDefault="00A618CE" w:rsidP="00A618CE">
      <w:r>
        <w:rPr>
          <w:rFonts w:ascii="MS Gothic" w:eastAsia="MS Gothic" w:hAnsi="MS Gothic" w:cs="MS Gothic" w:hint="eastAsia"/>
        </w:rPr>
        <w:t>成作事智</w:t>
      </w:r>
      <w:r>
        <w:t xml:space="preserve"> [jō saji chi] /cognition with unrestricted activity/</w:t>
      </w:r>
    </w:p>
    <w:p w:rsidR="00A618CE" w:rsidRDefault="00A618CE" w:rsidP="00A618CE">
      <w:r>
        <w:rPr>
          <w:rFonts w:ascii="MS Gothic" w:eastAsia="MS Gothic" w:hAnsi="MS Gothic" w:cs="MS Gothic" w:hint="eastAsia"/>
        </w:rPr>
        <w:lastRenderedPageBreak/>
        <w:t>成劫</w:t>
      </w:r>
      <w:r>
        <w:t xml:space="preserve"> [jōkō] /eons of formation/</w:t>
      </w:r>
    </w:p>
    <w:p w:rsidR="00A618CE" w:rsidRDefault="00A618CE" w:rsidP="00A618CE">
      <w:r>
        <w:rPr>
          <w:rFonts w:ascii="MS Gothic" w:eastAsia="MS Gothic" w:hAnsi="MS Gothic" w:cs="MS Gothic" w:hint="eastAsia"/>
        </w:rPr>
        <w:t>成勝寺</w:t>
      </w:r>
      <w:r>
        <w:t xml:space="preserve"> [Jōshōji] /Jōshōji/</w:t>
      </w:r>
    </w:p>
    <w:p w:rsidR="00A618CE" w:rsidRDefault="00A618CE" w:rsidP="00A618CE">
      <w:r>
        <w:rPr>
          <w:rFonts w:ascii="MS Gothic" w:eastAsia="MS Gothic" w:hAnsi="MS Gothic" w:cs="MS Gothic" w:hint="eastAsia"/>
        </w:rPr>
        <w:t>成唯識寶生論</w:t>
      </w:r>
      <w:r>
        <w:t xml:space="preserve"> [Jō yuishiki hōshō ron] /Jewel-Arising Treatise on Setting Forth Consciousness-only/</w:t>
      </w:r>
    </w:p>
    <w:p w:rsidR="00A618CE" w:rsidRDefault="00A618CE" w:rsidP="00A618CE">
      <w:r>
        <w:rPr>
          <w:rFonts w:ascii="MS Gothic" w:eastAsia="MS Gothic" w:hAnsi="MS Gothic" w:cs="MS Gothic" w:hint="eastAsia"/>
        </w:rPr>
        <w:t>成唯識論</w:t>
      </w:r>
      <w:r>
        <w:t xml:space="preserve"> [Jō yuishiki ron] /Discourse on the Theory of Consciousness-only/</w:t>
      </w:r>
    </w:p>
    <w:p w:rsidR="00A618CE" w:rsidRDefault="00A618CE" w:rsidP="00A618CE">
      <w:r>
        <w:rPr>
          <w:rFonts w:ascii="MS Gothic" w:eastAsia="MS Gothic" w:hAnsi="MS Gothic" w:cs="MS Gothic" w:hint="eastAsia"/>
        </w:rPr>
        <w:t>成唯識論了義燈</w:t>
      </w:r>
      <w:r>
        <w:t xml:space="preserve"> [Jō yuishikiron ryōgi tō] /Cheng weishi lun liaoyideng/</w:t>
      </w:r>
    </w:p>
    <w:p w:rsidR="00A618CE" w:rsidRDefault="00A618CE" w:rsidP="00A618CE">
      <w:r>
        <w:rPr>
          <w:rFonts w:ascii="MS Gothic" w:eastAsia="MS Gothic" w:hAnsi="MS Gothic" w:cs="MS Gothic" w:hint="eastAsia"/>
        </w:rPr>
        <w:t>成唯識論學記</w:t>
      </w:r>
      <w:r>
        <w:t xml:space="preserve"> [Jōyuishikiron gakki] /Study Notes on the Cheng weishi lun/</w:t>
      </w:r>
    </w:p>
    <w:p w:rsidR="00A618CE" w:rsidRDefault="00A618CE" w:rsidP="00A618CE">
      <w:r>
        <w:rPr>
          <w:rFonts w:ascii="MS Gothic" w:eastAsia="MS Gothic" w:hAnsi="MS Gothic" w:cs="MS Gothic" w:hint="eastAsia"/>
        </w:rPr>
        <w:t>成唯識論宗要</w:t>
      </w:r>
      <w:r>
        <w:t xml:space="preserve"> [Jō yuishikiron shūyō] /Doctrinal Essentials of the Discourse on the Theory of Consciousness-only/</w:t>
      </w:r>
    </w:p>
    <w:p w:rsidR="00A618CE" w:rsidRDefault="00A618CE" w:rsidP="00A618CE">
      <w:r>
        <w:rPr>
          <w:rFonts w:ascii="MS Gothic" w:eastAsia="MS Gothic" w:hAnsi="MS Gothic" w:cs="MS Gothic" w:hint="eastAsia"/>
        </w:rPr>
        <w:t>成唯識論掌中樞要</w:t>
      </w:r>
      <w:r>
        <w:t xml:space="preserve"> [Jōyuishikiron shōchū sūyō] /Essentials of the Discourse on the Theory of Consciousness-only in the Palm of your Hand/</w:t>
      </w:r>
    </w:p>
    <w:p w:rsidR="00A618CE" w:rsidRDefault="00A618CE" w:rsidP="00A618CE">
      <w:r>
        <w:rPr>
          <w:rFonts w:ascii="MS Gothic" w:eastAsia="MS Gothic" w:hAnsi="MS Gothic" w:cs="MS Gothic" w:hint="eastAsia"/>
        </w:rPr>
        <w:t>成唯識論樞要</w:t>
      </w:r>
      <w:r>
        <w:t xml:space="preserve"> [Jō yuishikiron sūyō] /Cheng weishi lun shouyao/</w:t>
      </w:r>
    </w:p>
    <w:p w:rsidR="00A618CE" w:rsidRDefault="00A618CE" w:rsidP="00A618CE">
      <w:r>
        <w:rPr>
          <w:rFonts w:ascii="MS Gothic" w:eastAsia="MS Gothic" w:hAnsi="MS Gothic" w:cs="MS Gothic" w:hint="eastAsia"/>
        </w:rPr>
        <w:t>成唯識論演祕</w:t>
      </w:r>
      <w:r>
        <w:t xml:space="preserve"> [Jōyuishikiron enbi] /Cheng weishi lun yanmi/</w:t>
      </w:r>
    </w:p>
    <w:p w:rsidR="00A618CE" w:rsidRDefault="00A618CE" w:rsidP="00A618CE">
      <w:r>
        <w:rPr>
          <w:rFonts w:ascii="MS Gothic" w:eastAsia="MS Gothic" w:hAnsi="MS Gothic" w:cs="MS Gothic" w:hint="eastAsia"/>
        </w:rPr>
        <w:t>成唯識論疏</w:t>
      </w:r>
      <w:r>
        <w:t xml:space="preserve"> [Jōyuishikiron sho] /Commentary on the Discourse on the Theory of Consciousness-only/</w:t>
      </w:r>
    </w:p>
    <w:p w:rsidR="00A618CE" w:rsidRDefault="00A618CE" w:rsidP="00A618CE">
      <w:r>
        <w:rPr>
          <w:rFonts w:ascii="MS Gothic" w:eastAsia="MS Gothic" w:hAnsi="MS Gothic" w:cs="MS Gothic" w:hint="eastAsia"/>
        </w:rPr>
        <w:t>成唯識論述記</w:t>
      </w:r>
      <w:r>
        <w:t xml:space="preserve"> [Jō yuishikiron jukki] /Cheng weishilun shuji/</w:t>
      </w:r>
    </w:p>
    <w:p w:rsidR="00A618CE" w:rsidRDefault="00A618CE" w:rsidP="00A618CE">
      <w:r>
        <w:rPr>
          <w:rFonts w:ascii="MS Gothic" w:eastAsia="MS Gothic" w:hAnsi="MS Gothic" w:cs="MS Gothic" w:hint="eastAsia"/>
        </w:rPr>
        <w:t>成器</w:t>
      </w:r>
      <w:r>
        <w:t xml:space="preserve"> [jōki] /to become a vessel/</w:t>
      </w:r>
    </w:p>
    <w:p w:rsidR="00A618CE" w:rsidRDefault="00A618CE" w:rsidP="00A618CE">
      <w:r>
        <w:rPr>
          <w:rFonts w:ascii="MS Gothic" w:eastAsia="MS Gothic" w:hAnsi="MS Gothic" w:cs="MS Gothic" w:hint="eastAsia"/>
        </w:rPr>
        <w:t>成壞</w:t>
      </w:r>
      <w:r>
        <w:t xml:space="preserve"> [jōe] /formation and disintegration/</w:t>
      </w:r>
    </w:p>
    <w:p w:rsidR="00A618CE" w:rsidRDefault="00A618CE" w:rsidP="00A618CE">
      <w:r>
        <w:rPr>
          <w:rFonts w:ascii="MS Gothic" w:eastAsia="MS Gothic" w:hAnsi="MS Gothic" w:cs="MS Gothic" w:hint="eastAsia"/>
        </w:rPr>
        <w:t>成壞無礙</w:t>
      </w:r>
      <w:r>
        <w:t xml:space="preserve"> [jōe muge] /no obstruction between composition and decomposition/</w:t>
      </w:r>
    </w:p>
    <w:p w:rsidR="00A618CE" w:rsidRDefault="00A618CE" w:rsidP="00A618CE">
      <w:r>
        <w:rPr>
          <w:rFonts w:ascii="MS Gothic" w:eastAsia="MS Gothic" w:hAnsi="MS Gothic" w:cs="MS Gothic" w:hint="eastAsia"/>
        </w:rPr>
        <w:t>成大事</w:t>
      </w:r>
      <w:r>
        <w:t xml:space="preserve"> [jō daiji] /to accomplish great work/</w:t>
      </w:r>
    </w:p>
    <w:p w:rsidR="00A618CE" w:rsidRDefault="00A618CE" w:rsidP="00A618CE">
      <w:r>
        <w:rPr>
          <w:rFonts w:ascii="MS Gothic" w:eastAsia="MS Gothic" w:hAnsi="MS Gothic" w:cs="MS Gothic" w:hint="eastAsia"/>
        </w:rPr>
        <w:t>成實</w:t>
      </w:r>
      <w:r>
        <w:t xml:space="preserve"> [jōjitsu] /accomplishment of truth/</w:t>
      </w:r>
    </w:p>
    <w:p w:rsidR="00A618CE" w:rsidRDefault="00A618CE" w:rsidP="00A618CE">
      <w:r>
        <w:rPr>
          <w:rFonts w:ascii="MS Gothic" w:eastAsia="MS Gothic" w:hAnsi="MS Gothic" w:cs="MS Gothic" w:hint="eastAsia"/>
        </w:rPr>
        <w:t>成實宗</w:t>
      </w:r>
      <w:r>
        <w:t xml:space="preserve"> [Jōjitsu shū] /Satyasiddhi school/</w:t>
      </w:r>
    </w:p>
    <w:p w:rsidR="00A618CE" w:rsidRDefault="00A618CE" w:rsidP="00A618CE">
      <w:r>
        <w:rPr>
          <w:rFonts w:ascii="MS Gothic" w:eastAsia="MS Gothic" w:hAnsi="MS Gothic" w:cs="MS Gothic" w:hint="eastAsia"/>
        </w:rPr>
        <w:t>成實論</w:t>
      </w:r>
      <w:r>
        <w:t xml:space="preserve"> [Jōjitsu ron] /Chengshi lun/</w:t>
      </w:r>
    </w:p>
    <w:p w:rsidR="00A618CE" w:rsidRDefault="00A618CE" w:rsidP="00A618CE">
      <w:r>
        <w:rPr>
          <w:rFonts w:ascii="MS Gothic" w:eastAsia="MS Gothic" w:hAnsi="MS Gothic" w:cs="MS Gothic" w:hint="eastAsia"/>
        </w:rPr>
        <w:t>成實論疏</w:t>
      </w:r>
      <w:r>
        <w:t xml:space="preserve"> [Jōjitsuron sho] /Commentary on the Satyasiddhi-śāstra/</w:t>
      </w:r>
    </w:p>
    <w:p w:rsidR="00A618CE" w:rsidRDefault="00A618CE" w:rsidP="00A618CE">
      <w:r>
        <w:rPr>
          <w:rFonts w:ascii="MS Gothic" w:eastAsia="MS Gothic" w:hAnsi="MS Gothic" w:cs="MS Gothic" w:hint="eastAsia"/>
        </w:rPr>
        <w:t>成就</w:t>
      </w:r>
      <w:r>
        <w:t xml:space="preserve"> [jōju] /achieved/</w:t>
      </w:r>
    </w:p>
    <w:p w:rsidR="00A618CE" w:rsidRDefault="00A618CE" w:rsidP="00A618CE">
      <w:r>
        <w:rPr>
          <w:rFonts w:ascii="MS Gothic" w:eastAsia="MS Gothic" w:hAnsi="MS Gothic" w:cs="MS Gothic" w:hint="eastAsia"/>
        </w:rPr>
        <w:t>成就時</w:t>
      </w:r>
      <w:r>
        <w:t xml:space="preserve"> [jōshū ji] /time of accomplishment/</w:t>
      </w:r>
    </w:p>
    <w:p w:rsidR="00A618CE" w:rsidRDefault="00A618CE" w:rsidP="00A618CE">
      <w:r>
        <w:rPr>
          <w:rFonts w:ascii="MS Gothic" w:eastAsia="MS Gothic" w:hAnsi="MS Gothic" w:cs="MS Gothic" w:hint="eastAsia"/>
        </w:rPr>
        <w:t>成就法</w:t>
      </w:r>
      <w:r>
        <w:t xml:space="preserve"> [jōju hō] /method for establishing something/</w:t>
      </w:r>
    </w:p>
    <w:p w:rsidR="00A618CE" w:rsidRDefault="00A618CE" w:rsidP="00A618CE">
      <w:r>
        <w:rPr>
          <w:rFonts w:ascii="MS Gothic" w:eastAsia="MS Gothic" w:hAnsi="MS Gothic" w:cs="MS Gothic" w:hint="eastAsia"/>
        </w:rPr>
        <w:t>成就灌頂</w:t>
      </w:r>
      <w:r>
        <w:t xml:space="preserve"> [jōshū kanjō] /the consecration of attainment/</w:t>
      </w:r>
    </w:p>
    <w:p w:rsidR="00A618CE" w:rsidRDefault="00A618CE" w:rsidP="00A618CE">
      <w:r>
        <w:rPr>
          <w:rFonts w:ascii="MS Gothic" w:eastAsia="MS Gothic" w:hAnsi="MS Gothic" w:cs="MS Gothic" w:hint="eastAsia"/>
        </w:rPr>
        <w:t>成就第一義</w:t>
      </w:r>
      <w:r>
        <w:t xml:space="preserve"> [jōshū daiichigi] /realize the supreme truth/</w:t>
      </w:r>
    </w:p>
    <w:p w:rsidR="00A618CE" w:rsidRDefault="00A618CE" w:rsidP="00A618CE">
      <w:r>
        <w:rPr>
          <w:rFonts w:ascii="MS Gothic" w:eastAsia="MS Gothic" w:hAnsi="MS Gothic" w:cs="MS Gothic" w:hint="eastAsia"/>
        </w:rPr>
        <w:t>成就衆生</w:t>
      </w:r>
      <w:r>
        <w:t xml:space="preserve"> [jōjū shujō] /to perfect sentient beings/</w:t>
      </w:r>
    </w:p>
    <w:p w:rsidR="00A618CE" w:rsidRDefault="00A618CE" w:rsidP="00A618CE">
      <w:r>
        <w:rPr>
          <w:rFonts w:ascii="MS Gothic" w:eastAsia="MS Gothic" w:hAnsi="MS Gothic" w:cs="MS Gothic" w:hint="eastAsia"/>
        </w:rPr>
        <w:t>成形</w:t>
      </w:r>
      <w:r>
        <w:t xml:space="preserve"> [jōgyō] /take form/</w:t>
      </w:r>
    </w:p>
    <w:p w:rsidR="00A618CE" w:rsidRDefault="00A618CE" w:rsidP="00A618CE">
      <w:r>
        <w:rPr>
          <w:rFonts w:ascii="MS Gothic" w:eastAsia="MS Gothic" w:hAnsi="MS Gothic" w:cs="MS Gothic" w:hint="eastAsia"/>
        </w:rPr>
        <w:t>成得</w:t>
      </w:r>
      <w:r>
        <w:t xml:space="preserve"> [jōtoku] /to attain/</w:t>
      </w:r>
    </w:p>
    <w:p w:rsidR="00A618CE" w:rsidRDefault="00A618CE" w:rsidP="00A618CE">
      <w:r>
        <w:rPr>
          <w:rFonts w:ascii="MS Gothic" w:eastAsia="MS Gothic" w:hAnsi="MS Gothic" w:cs="MS Gothic" w:hint="eastAsia"/>
        </w:rPr>
        <w:lastRenderedPageBreak/>
        <w:t>成患</w:t>
      </w:r>
      <w:r>
        <w:t xml:space="preserve"> [jōkan] /result in sickness/</w:t>
      </w:r>
    </w:p>
    <w:p w:rsidR="00A618CE" w:rsidRDefault="00A618CE" w:rsidP="00A618CE">
      <w:r>
        <w:rPr>
          <w:rFonts w:ascii="MS Gothic" w:eastAsia="MS Gothic" w:hAnsi="MS Gothic" w:cs="MS Gothic" w:hint="eastAsia"/>
        </w:rPr>
        <w:t>成所作</w:t>
      </w:r>
      <w:r>
        <w:t xml:space="preserve"> [jō sho sa] /unrestricted activity/</w:t>
      </w:r>
    </w:p>
    <w:p w:rsidR="00A618CE" w:rsidRDefault="00A618CE" w:rsidP="00A618CE">
      <w:r>
        <w:rPr>
          <w:rFonts w:ascii="MS Gothic" w:eastAsia="MS Gothic" w:hAnsi="MS Gothic" w:cs="MS Gothic" w:hint="eastAsia"/>
        </w:rPr>
        <w:t>成所作智</w:t>
      </w:r>
      <w:r>
        <w:t xml:space="preserve"> [jō shosa chi] /cognition with unrestricted activity/</w:t>
      </w:r>
    </w:p>
    <w:p w:rsidR="00A618CE" w:rsidRDefault="00A618CE" w:rsidP="00A618CE">
      <w:r>
        <w:rPr>
          <w:rFonts w:ascii="MS Gothic" w:eastAsia="MS Gothic" w:hAnsi="MS Gothic" w:cs="MS Gothic" w:hint="eastAsia"/>
        </w:rPr>
        <w:t>成敗</w:t>
      </w:r>
      <w:r>
        <w:t xml:space="preserve"> [jōhai] /success and failure/</w:t>
      </w:r>
    </w:p>
    <w:p w:rsidR="00A618CE" w:rsidRDefault="00A618CE" w:rsidP="00A618CE">
      <w:r>
        <w:rPr>
          <w:rFonts w:ascii="MS Gothic" w:eastAsia="MS Gothic" w:hAnsi="MS Gothic" w:cs="MS Gothic" w:hint="eastAsia"/>
        </w:rPr>
        <w:t>成時</w:t>
      </w:r>
      <w:r>
        <w:t xml:space="preserve"> [jōji] /time of completion/</w:t>
      </w:r>
    </w:p>
    <w:p w:rsidR="00A618CE" w:rsidRDefault="00A618CE" w:rsidP="00A618CE">
      <w:r>
        <w:rPr>
          <w:rFonts w:ascii="MS Gothic" w:eastAsia="MS Gothic" w:hAnsi="MS Gothic" w:cs="MS Gothic" w:hint="eastAsia"/>
        </w:rPr>
        <w:t>成最正覺</w:t>
      </w:r>
      <w:r>
        <w:t xml:space="preserve"> [jōsai shōkaku] /accomplishes supreme correct enlightenment/</w:t>
      </w:r>
    </w:p>
    <w:p w:rsidR="00A618CE" w:rsidRDefault="00A618CE" w:rsidP="00A618CE">
      <w:r>
        <w:rPr>
          <w:rFonts w:ascii="MS Gothic" w:eastAsia="MS Gothic" w:hAnsi="MS Gothic" w:cs="MS Gothic" w:hint="eastAsia"/>
        </w:rPr>
        <w:t>成果證</w:t>
      </w:r>
      <w:r>
        <w:t xml:space="preserve"> [jōka shō] /realization of the accomplishment (or the Buddha's enlightenment)/</w:t>
      </w:r>
    </w:p>
    <w:p w:rsidR="00A618CE" w:rsidRDefault="00A618CE" w:rsidP="00A618CE">
      <w:r>
        <w:rPr>
          <w:rFonts w:ascii="MS Gothic" w:eastAsia="MS Gothic" w:hAnsi="MS Gothic" w:cs="MS Gothic" w:hint="eastAsia"/>
        </w:rPr>
        <w:t>成染</w:t>
      </w:r>
      <w:r>
        <w:t xml:space="preserve"> [jōzen] /to become defiled//</w:t>
      </w:r>
    </w:p>
    <w:p w:rsidR="00A618CE" w:rsidRDefault="00A618CE" w:rsidP="00A618CE">
      <w:r>
        <w:rPr>
          <w:rFonts w:ascii="MS Gothic" w:eastAsia="MS Gothic" w:hAnsi="MS Gothic" w:cs="MS Gothic" w:hint="eastAsia"/>
        </w:rPr>
        <w:t>成梵</w:t>
      </w:r>
      <w:r>
        <w:t xml:space="preserve"> [Jōbon] /Seongbeom/</w:t>
      </w:r>
    </w:p>
    <w:p w:rsidR="00A618CE" w:rsidRDefault="00A618CE" w:rsidP="00A618CE">
      <w:r>
        <w:rPr>
          <w:rFonts w:ascii="MS Gothic" w:eastAsia="MS Gothic" w:hAnsi="MS Gothic" w:cs="MS Gothic" w:hint="eastAsia"/>
        </w:rPr>
        <w:t>成業</w:t>
      </w:r>
      <w:r>
        <w:t xml:space="preserve"> [jōgō] /to create karma/</w:t>
      </w:r>
    </w:p>
    <w:p w:rsidR="00A618CE" w:rsidRDefault="00A618CE" w:rsidP="00A618CE">
      <w:r>
        <w:rPr>
          <w:rFonts w:ascii="MS Gothic" w:eastAsia="MS Gothic" w:hAnsi="MS Gothic" w:cs="MS Gothic" w:hint="eastAsia"/>
        </w:rPr>
        <w:t>成業論</w:t>
      </w:r>
      <w:r>
        <w:t xml:space="preserve"> [Jōgō ron] /Karma-siddhi-prakaraṇa*/</w:t>
      </w:r>
    </w:p>
    <w:p w:rsidR="00A618CE" w:rsidRDefault="00A618CE" w:rsidP="00A618CE">
      <w:r>
        <w:rPr>
          <w:rFonts w:ascii="MS Gothic" w:eastAsia="MS Gothic" w:hAnsi="MS Gothic" w:cs="MS Gothic" w:hint="eastAsia"/>
        </w:rPr>
        <w:t>成機感佛</w:t>
      </w:r>
      <w:r>
        <w:t xml:space="preserve"> [jō ki kan butsu] /perfect one's capacity and experience the Buddha/</w:t>
      </w:r>
    </w:p>
    <w:p w:rsidR="00A618CE" w:rsidRDefault="00A618CE" w:rsidP="00A618CE">
      <w:r>
        <w:rPr>
          <w:rFonts w:ascii="MS Gothic" w:eastAsia="MS Gothic" w:hAnsi="MS Gothic" w:cs="MS Gothic" w:hint="eastAsia"/>
        </w:rPr>
        <w:t>成正覺</w:t>
      </w:r>
      <w:r>
        <w:t xml:space="preserve"> [jō shōgaku] /to achieve perfect enlightenment/</w:t>
      </w:r>
    </w:p>
    <w:p w:rsidR="00A618CE" w:rsidRDefault="00A618CE" w:rsidP="00A618CE">
      <w:r>
        <w:rPr>
          <w:rFonts w:ascii="MS Gothic" w:eastAsia="MS Gothic" w:hAnsi="MS Gothic" w:cs="MS Gothic" w:hint="eastAsia"/>
        </w:rPr>
        <w:t>成法八種</w:t>
      </w:r>
      <w:r>
        <w:t xml:space="preserve"> [jōhō hasshu] /eight possible ways to confirm valid knowledge/</w:t>
      </w:r>
    </w:p>
    <w:p w:rsidR="00A618CE" w:rsidRDefault="00A618CE" w:rsidP="00A618CE">
      <w:r>
        <w:rPr>
          <w:rFonts w:ascii="MS Gothic" w:eastAsia="MS Gothic" w:hAnsi="MS Gothic" w:cs="MS Gothic" w:hint="eastAsia"/>
        </w:rPr>
        <w:t>成淨</w:t>
      </w:r>
      <w:r>
        <w:t xml:space="preserve"> [jōjō] /to be purified/</w:t>
      </w:r>
    </w:p>
    <w:p w:rsidR="00A618CE" w:rsidRDefault="00A618CE" w:rsidP="00A618CE">
      <w:r>
        <w:rPr>
          <w:rFonts w:ascii="MS Gothic" w:eastAsia="MS Gothic" w:hAnsi="MS Gothic" w:cs="MS Gothic" w:hint="eastAsia"/>
        </w:rPr>
        <w:t>成滿</w:t>
      </w:r>
      <w:r>
        <w:t xml:space="preserve"> [jōman] /perfection/</w:t>
      </w:r>
    </w:p>
    <w:p w:rsidR="00A618CE" w:rsidRDefault="00A618CE" w:rsidP="00A618CE">
      <w:r>
        <w:rPr>
          <w:rFonts w:ascii="MS Gothic" w:eastAsia="MS Gothic" w:hAnsi="MS Gothic" w:cs="MS Gothic" w:hint="eastAsia"/>
        </w:rPr>
        <w:t>成滿菩薩住</w:t>
      </w:r>
      <w:r>
        <w:t xml:space="preserve"> [jōman bosatsu jū] /abode of the full accomplishment of bodhisattvahood/</w:t>
      </w:r>
    </w:p>
    <w:p w:rsidR="00A618CE" w:rsidRDefault="00A618CE" w:rsidP="00A618CE">
      <w:r>
        <w:rPr>
          <w:rFonts w:ascii="MS Gothic" w:eastAsia="MS Gothic" w:hAnsi="MS Gothic" w:cs="MS Gothic" w:hint="eastAsia"/>
        </w:rPr>
        <w:t>成無上正覺</w:t>
      </w:r>
      <w:r>
        <w:t xml:space="preserve"> [jō mujō shōkaku] /achieves peerless perfect enlightenment/</w:t>
      </w:r>
    </w:p>
    <w:p w:rsidR="00A618CE" w:rsidRDefault="00A618CE" w:rsidP="00A618CE">
      <w:r>
        <w:rPr>
          <w:rFonts w:ascii="MS Gothic" w:eastAsia="MS Gothic" w:hAnsi="MS Gothic" w:cs="MS Gothic" w:hint="eastAsia"/>
        </w:rPr>
        <w:t>成無上覺</w:t>
      </w:r>
      <w:r>
        <w:t xml:space="preserve"> [jō mujō kaku] /achieves perfect enlightenment/</w:t>
      </w:r>
    </w:p>
    <w:p w:rsidR="00A618CE" w:rsidRDefault="00A618CE" w:rsidP="00A618CE">
      <w:r>
        <w:rPr>
          <w:rFonts w:ascii="MS Gothic" w:eastAsia="MS Gothic" w:hAnsi="MS Gothic" w:cs="MS Gothic" w:hint="eastAsia"/>
        </w:rPr>
        <w:t>成然</w:t>
      </w:r>
      <w:r>
        <w:t xml:space="preserve"> [Jōnen] /Jōnen/</w:t>
      </w:r>
    </w:p>
    <w:p w:rsidR="00A618CE" w:rsidRDefault="00A618CE" w:rsidP="00A618CE">
      <w:r>
        <w:rPr>
          <w:rFonts w:ascii="MS Gothic" w:eastAsia="MS Gothic" w:hAnsi="MS Gothic" w:cs="MS Gothic" w:hint="eastAsia"/>
        </w:rPr>
        <w:t>成熟</w:t>
      </w:r>
      <w:r>
        <w:t xml:space="preserve"> [seijuku] /maturation/</w:t>
      </w:r>
    </w:p>
    <w:p w:rsidR="00A618CE" w:rsidRDefault="00A618CE" w:rsidP="00A618CE">
      <w:r>
        <w:rPr>
          <w:rFonts w:ascii="MS Gothic" w:eastAsia="MS Gothic" w:hAnsi="MS Gothic" w:cs="MS Gothic" w:hint="eastAsia"/>
        </w:rPr>
        <w:t>成熟方便</w:t>
      </w:r>
      <w:r>
        <w:t xml:space="preserve"> [jōjuku hōben] /ripened skillful means/</w:t>
      </w:r>
    </w:p>
    <w:p w:rsidR="00A618CE" w:rsidRDefault="00A618CE" w:rsidP="00A618CE">
      <w:r>
        <w:rPr>
          <w:rFonts w:ascii="MS Gothic" w:eastAsia="MS Gothic" w:hAnsi="MS Gothic" w:cs="MS Gothic" w:hint="eastAsia"/>
        </w:rPr>
        <w:t>成熟方便善巧</w:t>
      </w:r>
      <w:r>
        <w:t xml:space="preserve"> [jōjuku hōben zenkō] /skilful means for bringing to maturity/</w:t>
      </w:r>
    </w:p>
    <w:p w:rsidR="00A618CE" w:rsidRDefault="00A618CE" w:rsidP="00A618CE">
      <w:r>
        <w:rPr>
          <w:rFonts w:ascii="MS Gothic" w:eastAsia="MS Gothic" w:hAnsi="MS Gothic" w:cs="MS Gothic" w:hint="eastAsia"/>
        </w:rPr>
        <w:t>成熟智</w:t>
      </w:r>
      <w:r>
        <w:t xml:space="preserve"> [jōjuku chi] /ripened wisdom/</w:t>
      </w:r>
    </w:p>
    <w:p w:rsidR="00A618CE" w:rsidRDefault="00A618CE" w:rsidP="00A618CE">
      <w:r>
        <w:rPr>
          <w:rFonts w:ascii="MS Gothic" w:eastAsia="MS Gothic" w:hAnsi="MS Gothic" w:cs="MS Gothic" w:hint="eastAsia"/>
        </w:rPr>
        <w:t>成熟有情</w:t>
      </w:r>
      <w:r>
        <w:t xml:space="preserve"> [jōjuku ujō] /to bring sentient beings to [spiritual] maturation/</w:t>
      </w:r>
    </w:p>
    <w:p w:rsidR="00A618CE" w:rsidRDefault="00A618CE" w:rsidP="00A618CE">
      <w:r>
        <w:rPr>
          <w:rFonts w:ascii="MS Gothic" w:eastAsia="MS Gothic" w:hAnsi="MS Gothic" w:cs="MS Gothic" w:hint="eastAsia"/>
        </w:rPr>
        <w:t>成熟有情行</w:t>
      </w:r>
      <w:r>
        <w:t xml:space="preserve"> [jōjuku ujō gyō] /practices of bringing sentient beings to maturity/</w:t>
      </w:r>
    </w:p>
    <w:p w:rsidR="00A618CE" w:rsidRDefault="00A618CE" w:rsidP="00A618CE">
      <w:r>
        <w:rPr>
          <w:rFonts w:ascii="MS Gothic" w:eastAsia="MS Gothic" w:hAnsi="MS Gothic" w:cs="MS Gothic" w:hint="eastAsia"/>
        </w:rPr>
        <w:t>成熟者</w:t>
      </w:r>
      <w:r>
        <w:t xml:space="preserve"> [jōjuku sha] /the ripe/</w:t>
      </w:r>
    </w:p>
    <w:p w:rsidR="00A618CE" w:rsidRDefault="00A618CE" w:rsidP="00A618CE">
      <w:r>
        <w:rPr>
          <w:rFonts w:ascii="MS Gothic" w:eastAsia="MS Gothic" w:hAnsi="MS Gothic" w:cs="MS Gothic" w:hint="eastAsia"/>
        </w:rPr>
        <w:t>成熟自性</w:t>
      </w:r>
      <w:r>
        <w:t xml:space="preserve"> [jōjuku jishō] /ripening essential nature/</w:t>
      </w:r>
    </w:p>
    <w:p w:rsidR="00A618CE" w:rsidRDefault="00A618CE" w:rsidP="00A618CE">
      <w:r>
        <w:rPr>
          <w:rFonts w:ascii="MS Gothic" w:eastAsia="MS Gothic" w:hAnsi="MS Gothic" w:cs="MS Gothic" w:hint="eastAsia"/>
        </w:rPr>
        <w:t>成熟衆生</w:t>
      </w:r>
      <w:r>
        <w:t xml:space="preserve"> [jōjuku shūjō] /matured sentient beings/</w:t>
      </w:r>
    </w:p>
    <w:p w:rsidR="00A618CE" w:rsidRDefault="00A618CE" w:rsidP="00A618CE">
      <w:r>
        <w:rPr>
          <w:rFonts w:ascii="MS Gothic" w:eastAsia="MS Gothic" w:hAnsi="MS Gothic" w:cs="MS Gothic" w:hint="eastAsia"/>
        </w:rPr>
        <w:t>成熟解</w:t>
      </w:r>
      <w:r>
        <w:rPr>
          <w:rFonts w:ascii="Malgun Gothic" w:eastAsia="Malgun Gothic" w:hAnsi="Malgun Gothic" w:cs="Malgun Gothic" w:hint="eastAsia"/>
        </w:rPr>
        <w:t>脫</w:t>
      </w:r>
      <w:r>
        <w:t xml:space="preserve"> [jōjuku gedatsu] /bring liberation to maturity/</w:t>
      </w:r>
    </w:p>
    <w:p w:rsidR="00A618CE" w:rsidRDefault="00A618CE" w:rsidP="00A618CE">
      <w:r>
        <w:rPr>
          <w:rFonts w:ascii="MS Gothic" w:eastAsia="MS Gothic" w:hAnsi="MS Gothic" w:cs="MS Gothic" w:hint="eastAsia"/>
        </w:rPr>
        <w:lastRenderedPageBreak/>
        <w:t>成爲</w:t>
      </w:r>
      <w:r>
        <w:t xml:space="preserve"> [jōi] /accomplishes/</w:t>
      </w:r>
    </w:p>
    <w:p w:rsidR="00A618CE" w:rsidRDefault="00A618CE" w:rsidP="00A618CE">
      <w:r>
        <w:rPr>
          <w:rFonts w:ascii="MS Gothic" w:eastAsia="MS Gothic" w:hAnsi="MS Gothic" w:cs="MS Gothic" w:hint="eastAsia"/>
        </w:rPr>
        <w:t>成犯</w:t>
      </w:r>
      <w:r>
        <w:t xml:space="preserve"> [jōbon] /commit a sin/</w:t>
      </w:r>
    </w:p>
    <w:p w:rsidR="00A618CE" w:rsidRDefault="00A618CE" w:rsidP="00A618CE">
      <w:r>
        <w:rPr>
          <w:rFonts w:ascii="MS Gothic" w:eastAsia="MS Gothic" w:hAnsi="MS Gothic" w:cs="MS Gothic" w:hint="eastAsia"/>
        </w:rPr>
        <w:t>成生</w:t>
      </w:r>
      <w:r>
        <w:t xml:space="preserve"> [jōshō] /to ripen/</w:t>
      </w:r>
    </w:p>
    <w:p w:rsidR="00A618CE" w:rsidRDefault="00A618CE" w:rsidP="00A618CE">
      <w:r>
        <w:rPr>
          <w:rFonts w:ascii="MS Gothic" w:eastAsia="MS Gothic" w:hAnsi="MS Gothic" w:cs="MS Gothic" w:hint="eastAsia"/>
        </w:rPr>
        <w:t>成相</w:t>
      </w:r>
      <w:r>
        <w:t xml:space="preserve"> [jōsō] /characteristics of completion/</w:t>
      </w:r>
    </w:p>
    <w:p w:rsidR="00A618CE" w:rsidRDefault="00A618CE" w:rsidP="00A618CE">
      <w:r>
        <w:rPr>
          <w:rFonts w:ascii="MS Gothic" w:eastAsia="MS Gothic" w:hAnsi="MS Gothic" w:cs="MS Gothic" w:hint="eastAsia"/>
        </w:rPr>
        <w:t>成相違</w:t>
      </w:r>
      <w:r>
        <w:t xml:space="preserve"> [jō sōi] /to be contradictory/</w:t>
      </w:r>
    </w:p>
    <w:p w:rsidR="00A618CE" w:rsidRDefault="00A618CE" w:rsidP="00A618CE">
      <w:r>
        <w:rPr>
          <w:rFonts w:ascii="MS Gothic" w:eastAsia="MS Gothic" w:hAnsi="MS Gothic" w:cs="MS Gothic" w:hint="eastAsia"/>
        </w:rPr>
        <w:t>成種</w:t>
      </w:r>
      <w:r>
        <w:t xml:space="preserve"> [jōshu] /created seeds/</w:t>
      </w:r>
    </w:p>
    <w:p w:rsidR="00A618CE" w:rsidRDefault="00A618CE" w:rsidP="00A618CE">
      <w:r>
        <w:rPr>
          <w:rFonts w:ascii="MS Gothic" w:eastAsia="MS Gothic" w:hAnsi="MS Gothic" w:cs="MS Gothic" w:hint="eastAsia"/>
        </w:rPr>
        <w:t>成立</w:t>
      </w:r>
      <w:r>
        <w:t xml:space="preserve"> [jōryū] /to consist of/</w:t>
      </w:r>
    </w:p>
    <w:p w:rsidR="00A618CE" w:rsidRDefault="00A618CE" w:rsidP="00A618CE">
      <w:r>
        <w:rPr>
          <w:rFonts w:ascii="MS Gothic" w:eastAsia="MS Gothic" w:hAnsi="MS Gothic" w:cs="MS Gothic" w:hint="eastAsia"/>
        </w:rPr>
        <w:t>成立一切自論</w:t>
      </w:r>
      <w:r>
        <w:t xml:space="preserve"> [jōryū issai jiron] /establish one's own positions/</w:t>
      </w:r>
    </w:p>
    <w:p w:rsidR="00A618CE" w:rsidRDefault="00A618CE" w:rsidP="00A618CE">
      <w:r>
        <w:rPr>
          <w:rFonts w:ascii="MS Gothic" w:eastAsia="MS Gothic" w:hAnsi="MS Gothic" w:cs="MS Gothic" w:hint="eastAsia"/>
        </w:rPr>
        <w:t>成章</w:t>
      </w:r>
      <w:r>
        <w:t xml:space="preserve"> [jōshō] /complete affair/</w:t>
      </w:r>
    </w:p>
    <w:p w:rsidR="00A618CE" w:rsidRDefault="00A618CE" w:rsidP="00A618CE">
      <w:r>
        <w:rPr>
          <w:rFonts w:ascii="MS Gothic" w:eastAsia="MS Gothic" w:hAnsi="MS Gothic" w:cs="MS Gothic" w:hint="eastAsia"/>
        </w:rPr>
        <w:t>成等正覺</w:t>
      </w:r>
      <w:r>
        <w:t xml:space="preserve"> [jō tōshō gaku] /attain perfect enlightenment/</w:t>
      </w:r>
    </w:p>
    <w:p w:rsidR="00A618CE" w:rsidRDefault="00A618CE" w:rsidP="00A618CE">
      <w:r>
        <w:rPr>
          <w:rFonts w:ascii="MS Gothic" w:eastAsia="MS Gothic" w:hAnsi="MS Gothic" w:cs="MS Gothic" w:hint="eastAsia"/>
        </w:rPr>
        <w:t>成聖</w:t>
      </w:r>
      <w:r>
        <w:t xml:space="preserve"> [jōshō] /to become a sage/</w:t>
      </w:r>
    </w:p>
    <w:p w:rsidR="00A618CE" w:rsidRDefault="00A618CE" w:rsidP="00A618CE">
      <w:r>
        <w:rPr>
          <w:rFonts w:ascii="MS Gothic" w:eastAsia="MS Gothic" w:hAnsi="MS Gothic" w:cs="MS Gothic" w:hint="eastAsia"/>
        </w:rPr>
        <w:t>成自然覺</w:t>
      </w:r>
      <w:r>
        <w:t xml:space="preserve"> [jō jinen kaku] /attain to natural enlightenment/</w:t>
      </w:r>
    </w:p>
    <w:p w:rsidR="00A618CE" w:rsidRDefault="00A618CE" w:rsidP="00A618CE">
      <w:r>
        <w:rPr>
          <w:rFonts w:ascii="MS Gothic" w:eastAsia="MS Gothic" w:hAnsi="MS Gothic" w:cs="MS Gothic" w:hint="eastAsia"/>
        </w:rPr>
        <w:t>成菩提</w:t>
      </w:r>
      <w:r>
        <w:t xml:space="preserve"> [jō bodai] /accomplish enlightenment/</w:t>
      </w:r>
    </w:p>
    <w:p w:rsidR="00A618CE" w:rsidRDefault="00A618CE" w:rsidP="00A618CE">
      <w:r>
        <w:rPr>
          <w:rFonts w:ascii="MS Gothic" w:eastAsia="MS Gothic" w:hAnsi="MS Gothic" w:cs="MS Gothic" w:hint="eastAsia"/>
        </w:rPr>
        <w:t>成菩薩</w:t>
      </w:r>
      <w:r>
        <w:t xml:space="preserve"> [jō bosatsu] /become a bodhisattva/</w:t>
      </w:r>
    </w:p>
    <w:p w:rsidR="00A618CE" w:rsidRDefault="00A618CE" w:rsidP="00A618CE">
      <w:r>
        <w:rPr>
          <w:rFonts w:ascii="MS Gothic" w:eastAsia="MS Gothic" w:hAnsi="MS Gothic" w:cs="MS Gothic" w:hint="eastAsia"/>
        </w:rPr>
        <w:t>成論師</w:t>
      </w:r>
      <w:r>
        <w:t xml:space="preserve"> [jōron shi] /Satyasiddhiśāstra masters/</w:t>
      </w:r>
    </w:p>
    <w:p w:rsidR="00A618CE" w:rsidRDefault="00A618CE" w:rsidP="00A618CE">
      <w:r>
        <w:rPr>
          <w:rFonts w:ascii="MS Gothic" w:eastAsia="MS Gothic" w:hAnsi="MS Gothic" w:cs="MS Gothic" w:hint="eastAsia"/>
        </w:rPr>
        <w:t>成身</w:t>
      </w:r>
      <w:r>
        <w:t xml:space="preserve"> [jōshin] /forming the basis/</w:t>
      </w:r>
    </w:p>
    <w:p w:rsidR="00A618CE" w:rsidRDefault="00A618CE" w:rsidP="00A618CE">
      <w:r>
        <w:rPr>
          <w:rFonts w:ascii="MS Gothic" w:eastAsia="MS Gothic" w:hAnsi="MS Gothic" w:cs="MS Gothic" w:hint="eastAsia"/>
        </w:rPr>
        <w:t>成身會</w:t>
      </w:r>
      <w:r>
        <w:t xml:space="preserve"> [jōjin ne] /forming-the-basis group (?)/</w:t>
      </w:r>
    </w:p>
    <w:p w:rsidR="00A618CE" w:rsidRDefault="00A618CE" w:rsidP="00A618CE">
      <w:r>
        <w:rPr>
          <w:rFonts w:ascii="MS Gothic" w:eastAsia="MS Gothic" w:hAnsi="MS Gothic" w:cs="MS Gothic" w:hint="eastAsia"/>
        </w:rPr>
        <w:t>成辦</w:t>
      </w:r>
      <w:r>
        <w:t xml:space="preserve"> [jōben] /endowment/</w:t>
      </w:r>
    </w:p>
    <w:p w:rsidR="00A618CE" w:rsidRDefault="00A618CE" w:rsidP="00A618CE">
      <w:r>
        <w:rPr>
          <w:rFonts w:ascii="MS Gothic" w:eastAsia="MS Gothic" w:hAnsi="MS Gothic" w:cs="MS Gothic" w:hint="eastAsia"/>
        </w:rPr>
        <w:t>成辦所作</w:t>
      </w:r>
      <w:r>
        <w:t xml:space="preserve"> [jōhan shosa] /accomplishes [one's] works/</w:t>
      </w:r>
    </w:p>
    <w:p w:rsidR="00A618CE" w:rsidRDefault="00A618CE" w:rsidP="00A618CE">
      <w:r>
        <w:rPr>
          <w:rFonts w:ascii="MS Gothic" w:eastAsia="MS Gothic" w:hAnsi="MS Gothic" w:cs="MS Gothic" w:hint="eastAsia"/>
        </w:rPr>
        <w:t>成辨</w:t>
      </w:r>
      <w:r>
        <w:t xml:space="preserve"> [jōben] /production/</w:t>
      </w:r>
    </w:p>
    <w:p w:rsidR="00A618CE" w:rsidRDefault="00A618CE" w:rsidP="00A618CE">
      <w:r>
        <w:rPr>
          <w:rFonts w:ascii="MS Gothic" w:eastAsia="MS Gothic" w:hAnsi="MS Gothic" w:cs="MS Gothic" w:hint="eastAsia"/>
        </w:rPr>
        <w:t>成道</w:t>
      </w:r>
      <w:r>
        <w:t xml:space="preserve"> [jō dō] /enlightenment/</w:t>
      </w:r>
    </w:p>
    <w:p w:rsidR="00A618CE" w:rsidRDefault="00A618CE" w:rsidP="00A618CE">
      <w:r>
        <w:rPr>
          <w:rFonts w:ascii="MS Gothic" w:eastAsia="MS Gothic" w:hAnsi="MS Gothic" w:cs="MS Gothic" w:hint="eastAsia"/>
        </w:rPr>
        <w:t>成道之辰</w:t>
      </w:r>
      <w:r>
        <w:t xml:space="preserve"> [jōdō no shin ] /occasion of the attainment of the way/</w:t>
      </w:r>
    </w:p>
    <w:p w:rsidR="00A618CE" w:rsidRDefault="00A618CE" w:rsidP="00A618CE">
      <w:r>
        <w:rPr>
          <w:rFonts w:ascii="MS Gothic" w:eastAsia="MS Gothic" w:hAnsi="MS Gothic" w:cs="MS Gothic" w:hint="eastAsia"/>
        </w:rPr>
        <w:t>成道會</w:t>
      </w:r>
      <w:r>
        <w:t xml:space="preserve"> [jōdō e] /assembly marking the Buddha's attainment of enlightenment/</w:t>
      </w:r>
    </w:p>
    <w:p w:rsidR="00A618CE" w:rsidRDefault="00A618CE" w:rsidP="00A618CE">
      <w:r>
        <w:rPr>
          <w:rFonts w:ascii="MS Gothic" w:eastAsia="MS Gothic" w:hAnsi="MS Gothic" w:cs="MS Gothic" w:hint="eastAsia"/>
        </w:rPr>
        <w:t>成道節</w:t>
      </w:r>
      <w:r>
        <w:t xml:space="preserve"> [jōdō setsu] /commemoration of the Buddha's enlightenment/</w:t>
      </w:r>
    </w:p>
    <w:p w:rsidR="00A618CE" w:rsidRDefault="00A618CE" w:rsidP="00A618CE">
      <w:r>
        <w:rPr>
          <w:rFonts w:ascii="MS Gothic" w:eastAsia="MS Gothic" w:hAnsi="MS Gothic" w:cs="MS Gothic" w:hint="eastAsia"/>
        </w:rPr>
        <w:t>成道齋日</w:t>
      </w:r>
      <w:r>
        <w:t xml:space="preserve"> [jō dō sainichi] /Commemoration day of the Buddha's Enlightenment/</w:t>
      </w:r>
    </w:p>
    <w:p w:rsidR="00A618CE" w:rsidRDefault="00A618CE" w:rsidP="00A618CE">
      <w:r>
        <w:rPr>
          <w:rFonts w:ascii="MS Gothic" w:eastAsia="MS Gothic" w:hAnsi="MS Gothic" w:cs="MS Gothic" w:hint="eastAsia"/>
        </w:rPr>
        <w:t>成重</w:t>
      </w:r>
      <w:r>
        <w:t xml:space="preserve"> [jōjū] /to pile up/</w:t>
      </w:r>
    </w:p>
    <w:p w:rsidR="00A618CE" w:rsidRDefault="00A618CE" w:rsidP="00A618CE">
      <w:r>
        <w:rPr>
          <w:rFonts w:ascii="MS Gothic" w:eastAsia="MS Gothic" w:hAnsi="MS Gothic" w:cs="MS Gothic" w:hint="eastAsia"/>
        </w:rPr>
        <w:t>成阿羅漢</w:t>
      </w:r>
      <w:r>
        <w:t xml:space="preserve"> [jō arakan] /become an arhat/</w:t>
      </w:r>
    </w:p>
    <w:p w:rsidR="00A618CE" w:rsidRDefault="00A618CE" w:rsidP="00A618CE">
      <w:r>
        <w:rPr>
          <w:rFonts w:ascii="MS Gothic" w:eastAsia="MS Gothic" w:hAnsi="MS Gothic" w:cs="MS Gothic" w:hint="eastAsia"/>
        </w:rPr>
        <w:t>我</w:t>
      </w:r>
      <w:r>
        <w:t xml:space="preserve"> [ga] /self/</w:t>
      </w:r>
    </w:p>
    <w:p w:rsidR="00A618CE" w:rsidRDefault="00A618CE" w:rsidP="00A618CE">
      <w:r>
        <w:rPr>
          <w:rFonts w:ascii="MS Gothic" w:eastAsia="MS Gothic" w:hAnsi="MS Gothic" w:cs="MS Gothic" w:hint="eastAsia"/>
        </w:rPr>
        <w:t>我不可得</w:t>
      </w:r>
      <w:r>
        <w:t xml:space="preserve"> [ga fukatoku] /the self is unobtainable/</w:t>
      </w:r>
    </w:p>
    <w:p w:rsidR="00A618CE" w:rsidRDefault="00A618CE" w:rsidP="00A618CE">
      <w:r>
        <w:rPr>
          <w:rFonts w:ascii="MS Gothic" w:eastAsia="MS Gothic" w:hAnsi="MS Gothic" w:cs="MS Gothic" w:hint="eastAsia"/>
        </w:rPr>
        <w:t>我之</w:t>
      </w:r>
      <w:r>
        <w:t xml:space="preserve"> [watashi no] /mine/</w:t>
      </w:r>
    </w:p>
    <w:p w:rsidR="00A618CE" w:rsidRDefault="00A618CE" w:rsidP="00A618CE">
      <w:r>
        <w:rPr>
          <w:rFonts w:ascii="MS Gothic" w:eastAsia="MS Gothic" w:hAnsi="MS Gothic" w:cs="MS Gothic" w:hint="eastAsia"/>
        </w:rPr>
        <w:lastRenderedPageBreak/>
        <w:t>我乘</w:t>
      </w:r>
      <w:r>
        <w:t xml:space="preserve"> [gajō] /my vehicle/</w:t>
      </w:r>
    </w:p>
    <w:p w:rsidR="00A618CE" w:rsidRDefault="00A618CE" w:rsidP="00A618CE">
      <w:r>
        <w:rPr>
          <w:rFonts w:ascii="MS Gothic" w:eastAsia="MS Gothic" w:hAnsi="MS Gothic" w:cs="MS Gothic" w:hint="eastAsia"/>
        </w:rPr>
        <w:t>我事</w:t>
      </w:r>
      <w:r>
        <w:t xml:space="preserve"> [gaji] /personal affairs/</w:t>
      </w:r>
    </w:p>
    <w:p w:rsidR="00A618CE" w:rsidRDefault="00A618CE" w:rsidP="00A618CE">
      <w:r>
        <w:rPr>
          <w:rFonts w:ascii="MS Gothic" w:eastAsia="MS Gothic" w:hAnsi="MS Gothic" w:cs="MS Gothic" w:hint="eastAsia"/>
        </w:rPr>
        <w:t>我人四相</w:t>
      </w:r>
      <w:r>
        <w:t xml:space="preserve"> [ga nin shisō] /four marks of self/</w:t>
      </w:r>
    </w:p>
    <w:p w:rsidR="00A618CE" w:rsidRDefault="00A618CE" w:rsidP="00A618CE">
      <w:r>
        <w:rPr>
          <w:rFonts w:ascii="MS Gothic" w:eastAsia="MS Gothic" w:hAnsi="MS Gothic" w:cs="MS Gothic" w:hint="eastAsia"/>
        </w:rPr>
        <w:t>我今當</w:t>
      </w:r>
      <w:r>
        <w:rPr>
          <w:rFonts w:ascii="Malgun Gothic" w:eastAsia="Malgun Gothic" w:hAnsi="Malgun Gothic" w:cs="Malgun Gothic" w:hint="eastAsia"/>
        </w:rPr>
        <w:t>說</w:t>
      </w:r>
      <w:r>
        <w:t xml:space="preserve"> [gakin tōsetsu] /I will now explain.../</w:t>
      </w:r>
    </w:p>
    <w:p w:rsidR="00A618CE" w:rsidRDefault="00A618CE" w:rsidP="00A618CE">
      <w:r>
        <w:rPr>
          <w:rFonts w:ascii="MS Gothic" w:eastAsia="MS Gothic" w:hAnsi="MS Gothic" w:cs="MS Gothic" w:hint="eastAsia"/>
        </w:rPr>
        <w:t>我作</w:t>
      </w:r>
      <w:r>
        <w:t xml:space="preserve"> [gasa] /I do/</w:t>
      </w:r>
    </w:p>
    <w:p w:rsidR="00A618CE" w:rsidRDefault="00A618CE" w:rsidP="00A618CE">
      <w:r>
        <w:rPr>
          <w:rFonts w:ascii="MS Gothic" w:eastAsia="MS Gothic" w:hAnsi="MS Gothic" w:cs="MS Gothic" w:hint="eastAsia"/>
        </w:rPr>
        <w:t>我倒</w:t>
      </w:r>
      <w:r>
        <w:t xml:space="preserve"> [gatō] /the error of positing a self/</w:t>
      </w:r>
    </w:p>
    <w:p w:rsidR="00A618CE" w:rsidRDefault="00A618CE" w:rsidP="00A618CE">
      <w:r>
        <w:rPr>
          <w:rFonts w:ascii="MS Gothic" w:eastAsia="MS Gothic" w:hAnsi="MS Gothic" w:cs="MS Gothic" w:hint="eastAsia"/>
        </w:rPr>
        <w:t>我分別</w:t>
      </w:r>
      <w:r>
        <w:t xml:space="preserve"> [ga funbetsu] /discrimination of 'I'/</w:t>
      </w:r>
    </w:p>
    <w:p w:rsidR="00A618CE" w:rsidRDefault="00A618CE" w:rsidP="00A618CE">
      <w:r>
        <w:rPr>
          <w:rFonts w:ascii="MS Gothic" w:eastAsia="MS Gothic" w:hAnsi="MS Gothic" w:cs="MS Gothic" w:hint="eastAsia"/>
        </w:rPr>
        <w:t>我功德力</w:t>
      </w:r>
      <w:r>
        <w:t xml:space="preserve"> [ga kudoku riki] /power of individual merit /</w:t>
      </w:r>
    </w:p>
    <w:p w:rsidR="00A618CE" w:rsidRDefault="00A618CE" w:rsidP="00A618CE">
      <w:r>
        <w:rPr>
          <w:rFonts w:ascii="MS Gothic" w:eastAsia="MS Gothic" w:hAnsi="MS Gothic" w:cs="MS Gothic" w:hint="eastAsia"/>
        </w:rPr>
        <w:t>我劣慢</w:t>
      </w:r>
      <w:r>
        <w:t xml:space="preserve"> [garetsu man] /pride of thinking myself not much inferior to those who far surpass me/</w:t>
      </w:r>
    </w:p>
    <w:p w:rsidR="00A618CE" w:rsidRDefault="00A618CE" w:rsidP="00A618CE">
      <w:r>
        <w:rPr>
          <w:rFonts w:ascii="MS Gothic" w:eastAsia="MS Gothic" w:hAnsi="MS Gothic" w:cs="MS Gothic" w:hint="eastAsia"/>
        </w:rPr>
        <w:t>我勝慢</w:t>
      </w:r>
      <w:r>
        <w:t xml:space="preserve"> [gashō man] /pride of thinking oneself superior to equals/</w:t>
      </w:r>
    </w:p>
    <w:p w:rsidR="00A618CE" w:rsidRDefault="00A618CE" w:rsidP="00A618CE">
      <w:r>
        <w:rPr>
          <w:rFonts w:ascii="MS Gothic" w:eastAsia="MS Gothic" w:hAnsi="MS Gothic" w:cs="MS Gothic" w:hint="eastAsia"/>
        </w:rPr>
        <w:t>我勝慢類</w:t>
      </w:r>
      <w:r>
        <w:t xml:space="preserve"> [ga shō manrui] /conceit of superiority/</w:t>
      </w:r>
    </w:p>
    <w:p w:rsidR="00A618CE" w:rsidRDefault="00A618CE" w:rsidP="00A618CE">
      <w:r>
        <w:rPr>
          <w:rFonts w:ascii="MS Gothic" w:eastAsia="MS Gothic" w:hAnsi="MS Gothic" w:cs="MS Gothic" w:hint="eastAsia"/>
        </w:rPr>
        <w:t>我及我所</w:t>
      </w:r>
      <w:r>
        <w:t xml:space="preserve"> [ga kyū gasho] /I and mine/</w:t>
      </w:r>
    </w:p>
    <w:p w:rsidR="00A618CE" w:rsidRDefault="00A618CE" w:rsidP="00A618CE">
      <w:r>
        <w:rPr>
          <w:rFonts w:ascii="MS Gothic" w:eastAsia="MS Gothic" w:hAnsi="MS Gothic" w:cs="MS Gothic" w:hint="eastAsia"/>
        </w:rPr>
        <w:t>我受用</w:t>
      </w:r>
      <w:r>
        <w:t xml:space="preserve"> [ga juyū] /experienced by the self/</w:t>
      </w:r>
    </w:p>
    <w:p w:rsidR="00A618CE" w:rsidRDefault="00A618CE" w:rsidP="00A618CE">
      <w:r>
        <w:rPr>
          <w:rFonts w:ascii="MS Gothic" w:eastAsia="MS Gothic" w:hAnsi="MS Gothic" w:cs="MS Gothic" w:hint="eastAsia"/>
        </w:rPr>
        <w:t>我名</w:t>
      </w:r>
      <w:r>
        <w:t xml:space="preserve"> [gamyō] /one's own name/</w:t>
      </w:r>
    </w:p>
    <w:p w:rsidR="00A618CE" w:rsidRDefault="00A618CE" w:rsidP="00A618CE">
      <w:r>
        <w:rPr>
          <w:rFonts w:ascii="MS Gothic" w:eastAsia="MS Gothic" w:hAnsi="MS Gothic" w:cs="MS Gothic" w:hint="eastAsia"/>
        </w:rPr>
        <w:t>我執</w:t>
      </w:r>
      <w:r>
        <w:t xml:space="preserve"> [gashū] /positing a self/</w:t>
      </w:r>
    </w:p>
    <w:p w:rsidR="00A618CE" w:rsidRDefault="00A618CE" w:rsidP="00A618CE">
      <w:r>
        <w:rPr>
          <w:rFonts w:ascii="MS Gothic" w:eastAsia="MS Gothic" w:hAnsi="MS Gothic" w:cs="MS Gothic" w:hint="eastAsia"/>
        </w:rPr>
        <w:t>我執習氣</w:t>
      </w:r>
      <w:r>
        <w:t xml:space="preserve"> [gashū jikke] /karmic impressions of self-attachment/</w:t>
      </w:r>
    </w:p>
    <w:p w:rsidR="00A618CE" w:rsidRDefault="00A618CE" w:rsidP="00A618CE">
      <w:r>
        <w:rPr>
          <w:rFonts w:ascii="MS Gothic" w:eastAsia="MS Gothic" w:hAnsi="MS Gothic" w:cs="MS Gothic" w:hint="eastAsia"/>
        </w:rPr>
        <w:t>我塵</w:t>
      </w:r>
      <w:r>
        <w:t xml:space="preserve"> [ga jin] /self and the objects of self/</w:t>
      </w:r>
    </w:p>
    <w:p w:rsidR="00A618CE" w:rsidRDefault="00A618CE" w:rsidP="00A618CE">
      <w:r>
        <w:rPr>
          <w:rFonts w:ascii="MS Gothic" w:eastAsia="MS Gothic" w:hAnsi="MS Gothic" w:cs="MS Gothic" w:hint="eastAsia"/>
        </w:rPr>
        <w:t>我境界</w:t>
      </w:r>
      <w:r>
        <w:t xml:space="preserve"> [ga kyōgai] /my objective realm/</w:t>
      </w:r>
    </w:p>
    <w:p w:rsidR="00A618CE" w:rsidRDefault="00A618CE" w:rsidP="00A618CE">
      <w:r>
        <w:rPr>
          <w:rFonts w:ascii="MS Gothic" w:eastAsia="MS Gothic" w:hAnsi="MS Gothic" w:cs="MS Gothic" w:hint="eastAsia"/>
        </w:rPr>
        <w:t>我妄想</w:t>
      </w:r>
      <w:r>
        <w:t xml:space="preserve"> [ga mōsō] /falsely imputed notion of I /</w:t>
      </w:r>
    </w:p>
    <w:p w:rsidR="00A618CE" w:rsidRDefault="00A618CE" w:rsidP="00A618CE">
      <w:r>
        <w:rPr>
          <w:rFonts w:ascii="MS Gothic" w:eastAsia="MS Gothic" w:hAnsi="MS Gothic" w:cs="MS Gothic" w:hint="eastAsia"/>
        </w:rPr>
        <w:t>我宗</w:t>
      </w:r>
      <w:r>
        <w:t xml:space="preserve"> [gashū] /my own assertion/</w:t>
      </w:r>
    </w:p>
    <w:p w:rsidR="00A618CE" w:rsidRDefault="00A618CE" w:rsidP="00A618CE">
      <w:r>
        <w:rPr>
          <w:rFonts w:ascii="MS Gothic" w:eastAsia="MS Gothic" w:hAnsi="MS Gothic" w:cs="MS Gothic" w:hint="eastAsia"/>
        </w:rPr>
        <w:t>我室</w:t>
      </w:r>
      <w:r>
        <w:t xml:space="preserve"> [gashitsu] /my room/</w:t>
      </w:r>
    </w:p>
    <w:p w:rsidR="00A618CE" w:rsidRDefault="00A618CE" w:rsidP="00A618CE">
      <w:r>
        <w:rPr>
          <w:rFonts w:ascii="MS Gothic" w:eastAsia="MS Gothic" w:hAnsi="MS Gothic" w:cs="MS Gothic" w:hint="eastAsia"/>
        </w:rPr>
        <w:t>我德</w:t>
      </w:r>
      <w:r>
        <w:t xml:space="preserve"> [gatoku] /attribute of self/</w:t>
      </w:r>
    </w:p>
    <w:p w:rsidR="00A618CE" w:rsidRDefault="00A618CE" w:rsidP="00A618CE">
      <w:r>
        <w:rPr>
          <w:rFonts w:ascii="MS Gothic" w:eastAsia="MS Gothic" w:hAnsi="MS Gothic" w:cs="MS Gothic" w:hint="eastAsia"/>
        </w:rPr>
        <w:t>我心</w:t>
      </w:r>
      <w:r>
        <w:t xml:space="preserve"> [gashin] /self-[attached] mind/</w:t>
      </w:r>
    </w:p>
    <w:p w:rsidR="00A618CE" w:rsidRDefault="00A618CE" w:rsidP="00A618CE">
      <w:r>
        <w:rPr>
          <w:rFonts w:ascii="MS Gothic" w:eastAsia="MS Gothic" w:hAnsi="MS Gothic" w:cs="MS Gothic" w:hint="eastAsia"/>
        </w:rPr>
        <w:t>我心念言</w:t>
      </w:r>
      <w:r>
        <w:t xml:space="preserve"> [ga shin nen gon] /this thought occurs to me.../</w:t>
      </w:r>
    </w:p>
    <w:p w:rsidR="00A618CE" w:rsidRDefault="00A618CE" w:rsidP="00A618CE">
      <w:r>
        <w:rPr>
          <w:rFonts w:ascii="MS Gothic" w:eastAsia="MS Gothic" w:hAnsi="MS Gothic" w:cs="MS Gothic" w:hint="eastAsia"/>
        </w:rPr>
        <w:t>我性</w:t>
      </w:r>
      <w:r>
        <w:t xml:space="preserve"> [gashō] /self-ness/</w:t>
      </w:r>
    </w:p>
    <w:p w:rsidR="00A618CE" w:rsidRDefault="00A618CE" w:rsidP="00A618CE">
      <w:r>
        <w:rPr>
          <w:rFonts w:ascii="MS Gothic" w:eastAsia="MS Gothic" w:hAnsi="MS Gothic" w:cs="MS Gothic" w:hint="eastAsia"/>
        </w:rPr>
        <w:t>我想</w:t>
      </w:r>
      <w:r>
        <w:t xml:space="preserve"> [ga zō] /conception of self/</w:t>
      </w:r>
    </w:p>
    <w:p w:rsidR="00A618CE" w:rsidRDefault="00A618CE" w:rsidP="00A618CE">
      <w:r>
        <w:rPr>
          <w:rFonts w:ascii="MS Gothic" w:eastAsia="MS Gothic" w:hAnsi="MS Gothic" w:cs="MS Gothic" w:hint="eastAsia"/>
        </w:rPr>
        <w:t>我意</w:t>
      </w:r>
      <w:r>
        <w:t xml:space="preserve"> [gai] /my point/</w:t>
      </w:r>
    </w:p>
    <w:p w:rsidR="00A618CE" w:rsidRDefault="00A618CE" w:rsidP="00A618CE">
      <w:r>
        <w:rPr>
          <w:rFonts w:ascii="MS Gothic" w:eastAsia="MS Gothic" w:hAnsi="MS Gothic" w:cs="MS Gothic" w:hint="eastAsia"/>
        </w:rPr>
        <w:t>我愚</w:t>
      </w:r>
      <w:r>
        <w:t xml:space="preserve"> [gagu] /folly regarding the self/</w:t>
      </w:r>
    </w:p>
    <w:p w:rsidR="00A618CE" w:rsidRDefault="00A618CE" w:rsidP="00A618CE">
      <w:r>
        <w:rPr>
          <w:rFonts w:ascii="MS Gothic" w:eastAsia="MS Gothic" w:hAnsi="MS Gothic" w:cs="MS Gothic" w:hint="eastAsia"/>
        </w:rPr>
        <w:t>我愛</w:t>
      </w:r>
      <w:r>
        <w:t xml:space="preserve"> [ga-ai] /self love/</w:t>
      </w:r>
    </w:p>
    <w:p w:rsidR="00A618CE" w:rsidRDefault="00A618CE" w:rsidP="00A618CE">
      <w:r>
        <w:rPr>
          <w:rFonts w:ascii="MS Gothic" w:eastAsia="MS Gothic" w:hAnsi="MS Gothic" w:cs="MS Gothic" w:hint="eastAsia"/>
        </w:rPr>
        <w:t>我愛緣執</w:t>
      </w:r>
      <w:r>
        <w:t xml:space="preserve"> [gaaienshū] /attachment to the condition of self-love/</w:t>
      </w:r>
    </w:p>
    <w:p w:rsidR="00A618CE" w:rsidRDefault="00A618CE" w:rsidP="00A618CE">
      <w:r>
        <w:rPr>
          <w:rFonts w:ascii="MS Gothic" w:eastAsia="MS Gothic" w:hAnsi="MS Gothic" w:cs="MS Gothic" w:hint="eastAsia"/>
        </w:rPr>
        <w:lastRenderedPageBreak/>
        <w:t>我慢</w:t>
      </w:r>
      <w:r>
        <w:t xml:space="preserve"> [gaman] /identity/</w:t>
      </w:r>
    </w:p>
    <w:p w:rsidR="00A618CE" w:rsidRDefault="00A618CE" w:rsidP="00A618CE">
      <w:r>
        <w:rPr>
          <w:rFonts w:ascii="MS Gothic" w:eastAsia="MS Gothic" w:hAnsi="MS Gothic" w:cs="MS Gothic" w:hint="eastAsia"/>
        </w:rPr>
        <w:t>我我</w:t>
      </w:r>
      <w:r>
        <w:t xml:space="preserve"> [gaga] /individual self (self) that is attached to/</w:t>
      </w:r>
    </w:p>
    <w:p w:rsidR="00A618CE" w:rsidRDefault="00A618CE" w:rsidP="00A618CE">
      <w:r>
        <w:rPr>
          <w:rFonts w:ascii="MS Gothic" w:eastAsia="MS Gothic" w:hAnsi="MS Gothic" w:cs="MS Gothic" w:hint="eastAsia"/>
        </w:rPr>
        <w:t>我我所</w:t>
      </w:r>
      <w:r>
        <w:t xml:space="preserve"> [ga gasho] /I and mine/</w:t>
      </w:r>
    </w:p>
    <w:p w:rsidR="00A618CE" w:rsidRDefault="00A618CE" w:rsidP="00A618CE">
      <w:r>
        <w:rPr>
          <w:rFonts w:ascii="MS Gothic" w:eastAsia="MS Gothic" w:hAnsi="MS Gothic" w:cs="MS Gothic" w:hint="eastAsia"/>
        </w:rPr>
        <w:t>我我所執</w:t>
      </w:r>
      <w:r>
        <w:t xml:space="preserve"> [ga gasho shū] /attachment to I and mine/</w:t>
      </w:r>
    </w:p>
    <w:p w:rsidR="00A618CE" w:rsidRDefault="00A618CE" w:rsidP="00A618CE">
      <w:r>
        <w:rPr>
          <w:rFonts w:ascii="MS Gothic" w:eastAsia="MS Gothic" w:hAnsi="MS Gothic" w:cs="MS Gothic" w:hint="eastAsia"/>
        </w:rPr>
        <w:t>我所</w:t>
      </w:r>
      <w:r>
        <w:t xml:space="preserve"> [gasho] /mine /</w:t>
      </w:r>
    </w:p>
    <w:p w:rsidR="00A618CE" w:rsidRDefault="00A618CE" w:rsidP="00A618CE">
      <w:r>
        <w:rPr>
          <w:rFonts w:ascii="MS Gothic" w:eastAsia="MS Gothic" w:hAnsi="MS Gothic" w:cs="MS Gothic" w:hint="eastAsia"/>
        </w:rPr>
        <w:t>我所依</w:t>
      </w:r>
      <w:r>
        <w:t xml:space="preserve"> [ga shoe] /bases of the self/</w:t>
      </w:r>
    </w:p>
    <w:p w:rsidR="00A618CE" w:rsidRDefault="00A618CE" w:rsidP="00A618CE">
      <w:r>
        <w:rPr>
          <w:rFonts w:ascii="MS Gothic" w:eastAsia="MS Gothic" w:hAnsi="MS Gothic" w:cs="MS Gothic" w:hint="eastAsia"/>
        </w:rPr>
        <w:t>我所分別</w:t>
      </w:r>
      <w:r>
        <w:t xml:space="preserve"> [gasho funbetsu] /discrimination of 'mine'/</w:t>
      </w:r>
    </w:p>
    <w:p w:rsidR="00A618CE" w:rsidRDefault="00A618CE" w:rsidP="00A618CE">
      <w:r>
        <w:rPr>
          <w:rFonts w:ascii="MS Gothic" w:eastAsia="MS Gothic" w:hAnsi="MS Gothic" w:cs="MS Gothic" w:hint="eastAsia"/>
        </w:rPr>
        <w:t>我所執</w:t>
      </w:r>
      <w:r>
        <w:t xml:space="preserve"> [ga shoshū] /that which is mistakenly adhered to by the false self/</w:t>
      </w:r>
    </w:p>
    <w:p w:rsidR="00A618CE" w:rsidRDefault="00A618CE" w:rsidP="00A618CE">
      <w:r>
        <w:rPr>
          <w:rFonts w:ascii="MS Gothic" w:eastAsia="MS Gothic" w:hAnsi="MS Gothic" w:cs="MS Gothic" w:hint="eastAsia"/>
        </w:rPr>
        <w:t>我所妄想</w:t>
      </w:r>
      <w:r>
        <w:t xml:space="preserve"> [ga sho mōsō] /falsely imputed notion of mine /</w:t>
      </w:r>
    </w:p>
    <w:p w:rsidR="00A618CE" w:rsidRDefault="00A618CE" w:rsidP="00A618CE">
      <w:r>
        <w:rPr>
          <w:rFonts w:ascii="MS Gothic" w:eastAsia="MS Gothic" w:hAnsi="MS Gothic" w:cs="MS Gothic" w:hint="eastAsia"/>
        </w:rPr>
        <w:t>我所心</w:t>
      </w:r>
      <w:r>
        <w:t xml:space="preserve"> [gasho shin] /thought of mine /</w:t>
      </w:r>
    </w:p>
    <w:p w:rsidR="00A618CE" w:rsidRDefault="00A618CE" w:rsidP="00A618CE">
      <w:r>
        <w:rPr>
          <w:rFonts w:ascii="MS Gothic" w:eastAsia="MS Gothic" w:hAnsi="MS Gothic" w:cs="MS Gothic" w:hint="eastAsia"/>
        </w:rPr>
        <w:t>我所行</w:t>
      </w:r>
      <w:r>
        <w:t xml:space="preserve"> [ga shogyō] /that which I do/</w:t>
      </w:r>
    </w:p>
    <w:p w:rsidR="00A618CE" w:rsidRDefault="00A618CE" w:rsidP="00A618CE">
      <w:r>
        <w:rPr>
          <w:rFonts w:ascii="MS Gothic" w:eastAsia="MS Gothic" w:hAnsi="MS Gothic" w:cs="MS Gothic" w:hint="eastAsia"/>
        </w:rPr>
        <w:t>我所行三業</w:t>
      </w:r>
      <w:r>
        <w:t xml:space="preserve"> [gashogyō sangō] /three karmic activities carried out by me/</w:t>
      </w:r>
    </w:p>
    <w:p w:rsidR="00A618CE" w:rsidRDefault="00A618CE" w:rsidP="00A618CE">
      <w:r>
        <w:rPr>
          <w:rFonts w:ascii="MS Gothic" w:eastAsia="MS Gothic" w:hAnsi="MS Gothic" w:cs="MS Gothic" w:hint="eastAsia"/>
        </w:rPr>
        <w:t>我所見</w:t>
      </w:r>
      <w:r>
        <w:t xml:space="preserve"> [gasho ken] /view of possession/</w:t>
      </w:r>
    </w:p>
    <w:p w:rsidR="00A618CE" w:rsidRDefault="00A618CE" w:rsidP="00A618CE">
      <w:r>
        <w:rPr>
          <w:rFonts w:ascii="MS Gothic" w:eastAsia="MS Gothic" w:hAnsi="MS Gothic" w:cs="MS Gothic" w:hint="eastAsia"/>
        </w:rPr>
        <w:t>我昔所造諸惡業</w:t>
      </w:r>
      <w:r>
        <w:t xml:space="preserve"> [ga shaku sho zō sho aku gō] /various negative activities in which I engaged in the past/</w:t>
      </w:r>
    </w:p>
    <w:p w:rsidR="00A618CE" w:rsidRDefault="00A618CE" w:rsidP="00A618CE">
      <w:r>
        <w:rPr>
          <w:rFonts w:ascii="MS Gothic" w:eastAsia="MS Gothic" w:hAnsi="MS Gothic" w:cs="MS Gothic" w:hint="eastAsia"/>
        </w:rPr>
        <w:t>我是</w:t>
      </w:r>
      <w:r>
        <w:t xml:space="preserve"> [gaze] /I am right/</w:t>
      </w:r>
    </w:p>
    <w:p w:rsidR="00A618CE" w:rsidRDefault="00A618CE" w:rsidP="00A618CE">
      <w:r>
        <w:rPr>
          <w:rFonts w:ascii="MS Gothic" w:eastAsia="MS Gothic" w:hAnsi="MS Gothic" w:cs="MS Gothic" w:hint="eastAsia"/>
        </w:rPr>
        <w:t>我有</w:t>
      </w:r>
      <w:r>
        <w:t xml:space="preserve"> [gau] /existence of a self/</w:t>
      </w:r>
    </w:p>
    <w:p w:rsidR="00A618CE" w:rsidRDefault="00A618CE" w:rsidP="00A618CE">
      <w:r>
        <w:rPr>
          <w:rFonts w:ascii="MS Gothic" w:eastAsia="MS Gothic" w:hAnsi="MS Gothic" w:cs="MS Gothic" w:hint="eastAsia"/>
        </w:rPr>
        <w:t>我本行</w:t>
      </w:r>
      <w:r>
        <w:t xml:space="preserve"> [ga hongyō] /I originally practiced.../</w:t>
      </w:r>
    </w:p>
    <w:p w:rsidR="00A618CE" w:rsidRDefault="00A618CE" w:rsidP="00A618CE">
      <w:r>
        <w:rPr>
          <w:rFonts w:ascii="MS Gothic" w:eastAsia="MS Gothic" w:hAnsi="MS Gothic" w:cs="MS Gothic" w:hint="eastAsia"/>
        </w:rPr>
        <w:t>我本行菩薩道</w:t>
      </w:r>
      <w:r>
        <w:t xml:space="preserve"> [ga hongyō bosatsu dō] /I originally practiced the bodhisattva path/</w:t>
      </w:r>
    </w:p>
    <w:p w:rsidR="00A618CE" w:rsidRDefault="00A618CE" w:rsidP="00A618CE">
      <w:r>
        <w:rPr>
          <w:rFonts w:ascii="MS Gothic" w:eastAsia="MS Gothic" w:hAnsi="MS Gothic" w:cs="MS Gothic" w:hint="eastAsia"/>
        </w:rPr>
        <w:t>我母</w:t>
      </w:r>
      <w:r>
        <w:t xml:space="preserve"> [gamo] /my mother/</w:t>
      </w:r>
    </w:p>
    <w:p w:rsidR="00A618CE" w:rsidRDefault="00A618CE" w:rsidP="00A618CE">
      <w:r>
        <w:rPr>
          <w:rFonts w:ascii="MS Gothic" w:eastAsia="MS Gothic" w:hAnsi="MS Gothic" w:cs="MS Gothic" w:hint="eastAsia"/>
        </w:rPr>
        <w:t>我法</w:t>
      </w:r>
      <w:r>
        <w:t xml:space="preserve"> [ga hō] /self and phenomena/</w:t>
      </w:r>
    </w:p>
    <w:p w:rsidR="00A618CE" w:rsidRDefault="00A618CE" w:rsidP="00A618CE">
      <w:r>
        <w:rPr>
          <w:rFonts w:ascii="MS Gothic" w:eastAsia="MS Gothic" w:hAnsi="MS Gothic" w:cs="MS Gothic" w:hint="eastAsia"/>
        </w:rPr>
        <w:t>我法二執</w:t>
      </w:r>
      <w:r>
        <w:t xml:space="preserve"> [gahō nishū] /the two attachments to self and phenomena/</w:t>
      </w:r>
    </w:p>
    <w:p w:rsidR="00A618CE" w:rsidRDefault="00A618CE" w:rsidP="00A618CE">
      <w:r>
        <w:rPr>
          <w:rFonts w:ascii="MS Gothic" w:eastAsia="MS Gothic" w:hAnsi="MS Gothic" w:cs="MS Gothic" w:hint="eastAsia"/>
        </w:rPr>
        <w:t>我法二空</w:t>
      </w:r>
      <w:r>
        <w:t xml:space="preserve"> [gahō nikū] /emptiness of both self and phenomena/</w:t>
      </w:r>
    </w:p>
    <w:p w:rsidR="00A618CE" w:rsidRDefault="00A618CE" w:rsidP="00A618CE">
      <w:r>
        <w:rPr>
          <w:rFonts w:ascii="MS Gothic" w:eastAsia="MS Gothic" w:hAnsi="MS Gothic" w:cs="MS Gothic" w:hint="eastAsia"/>
        </w:rPr>
        <w:t>我法倶有宗</w:t>
      </w:r>
      <w:r>
        <w:t xml:space="preserve"> [gahōku-u shū] /teaching that self and elements both exist/</w:t>
      </w:r>
    </w:p>
    <w:p w:rsidR="00A618CE" w:rsidRDefault="00A618CE" w:rsidP="00A618CE">
      <w:r>
        <w:rPr>
          <w:rFonts w:ascii="MS Gothic" w:eastAsia="MS Gothic" w:hAnsi="MS Gothic" w:cs="MS Gothic" w:hint="eastAsia"/>
        </w:rPr>
        <w:t>我法執</w:t>
      </w:r>
      <w:r>
        <w:t xml:space="preserve"> [gahō shū] /attachment to self and phenomena/</w:t>
      </w:r>
    </w:p>
    <w:p w:rsidR="00A618CE" w:rsidRDefault="00A618CE" w:rsidP="00A618CE">
      <w:r>
        <w:rPr>
          <w:rFonts w:ascii="MS Gothic" w:eastAsia="MS Gothic" w:hAnsi="MS Gothic" w:cs="MS Gothic" w:hint="eastAsia"/>
        </w:rPr>
        <w:t>我波羅蜜</w:t>
      </w:r>
      <w:r>
        <w:t xml:space="preserve"> [ga haramitsu] /self-perfection/</w:t>
      </w:r>
    </w:p>
    <w:p w:rsidR="00A618CE" w:rsidRDefault="00A618CE" w:rsidP="00A618CE">
      <w:r>
        <w:rPr>
          <w:rFonts w:ascii="MS Gothic" w:eastAsia="MS Gothic" w:hAnsi="MS Gothic" w:cs="MS Gothic" w:hint="eastAsia"/>
        </w:rPr>
        <w:t>我無性</w:t>
      </w:r>
      <w:r>
        <w:t xml:space="preserve"> [ga mushō] /selflessness/</w:t>
      </w:r>
    </w:p>
    <w:p w:rsidR="00A618CE" w:rsidRDefault="00A618CE" w:rsidP="00A618CE">
      <w:r>
        <w:rPr>
          <w:rFonts w:ascii="MS Gothic" w:eastAsia="MS Gothic" w:hAnsi="MS Gothic" w:cs="MS Gothic" w:hint="eastAsia"/>
        </w:rPr>
        <w:t>我然</w:t>
      </w:r>
      <w:r>
        <w:t xml:space="preserve"> [ganen] /I am right/</w:t>
      </w:r>
    </w:p>
    <w:p w:rsidR="00A618CE" w:rsidRDefault="00A618CE" w:rsidP="00A618CE">
      <w:r>
        <w:rPr>
          <w:rFonts w:ascii="MS Gothic" w:eastAsia="MS Gothic" w:hAnsi="MS Gothic" w:cs="MS Gothic" w:hint="eastAsia"/>
        </w:rPr>
        <w:t>我生已盡</w:t>
      </w:r>
      <w:r>
        <w:t xml:space="preserve"> [gashō ijin] /cessation of the self/</w:t>
      </w:r>
    </w:p>
    <w:p w:rsidR="00A618CE" w:rsidRDefault="00A618CE" w:rsidP="00A618CE">
      <w:r>
        <w:rPr>
          <w:rFonts w:ascii="MS Gothic" w:eastAsia="MS Gothic" w:hAnsi="MS Gothic" w:cs="MS Gothic" w:hint="eastAsia"/>
        </w:rPr>
        <w:t>我疇</w:t>
      </w:r>
      <w:r>
        <w:t xml:space="preserve"> [gachū] /we/</w:t>
      </w:r>
    </w:p>
    <w:p w:rsidR="00A618CE" w:rsidRDefault="00A618CE" w:rsidP="00A618CE">
      <w:r>
        <w:rPr>
          <w:rFonts w:ascii="MS Gothic" w:eastAsia="MS Gothic" w:hAnsi="MS Gothic" w:cs="MS Gothic" w:hint="eastAsia"/>
        </w:rPr>
        <w:lastRenderedPageBreak/>
        <w:t>我癡</w:t>
      </w:r>
      <w:r>
        <w:t xml:space="preserve"> [gachi] /delusion regarding the self/</w:t>
      </w:r>
    </w:p>
    <w:p w:rsidR="00A618CE" w:rsidRDefault="00A618CE" w:rsidP="00A618CE">
      <w:r>
        <w:rPr>
          <w:rFonts w:ascii="MS Gothic" w:eastAsia="MS Gothic" w:hAnsi="MS Gothic" w:cs="MS Gothic" w:hint="eastAsia"/>
        </w:rPr>
        <w:t>我相</w:t>
      </w:r>
      <w:r>
        <w:t xml:space="preserve"> [gasō] /concept of self/</w:t>
      </w:r>
    </w:p>
    <w:p w:rsidR="00A618CE" w:rsidRDefault="00A618CE" w:rsidP="00A618CE">
      <w:r>
        <w:rPr>
          <w:rFonts w:ascii="MS Gothic" w:eastAsia="MS Gothic" w:hAnsi="MS Gothic" w:cs="MS Gothic" w:hint="eastAsia"/>
        </w:rPr>
        <w:t>我禮</w:t>
      </w:r>
      <w:r>
        <w:t xml:space="preserve"> [garai] /obeisance (?)/</w:t>
      </w:r>
    </w:p>
    <w:p w:rsidR="00A618CE" w:rsidRDefault="00A618CE" w:rsidP="00A618CE">
      <w:r>
        <w:rPr>
          <w:rFonts w:ascii="MS Gothic" w:eastAsia="MS Gothic" w:hAnsi="MS Gothic" w:cs="MS Gothic" w:hint="eastAsia"/>
        </w:rPr>
        <w:t>我空</w:t>
      </w:r>
      <w:r>
        <w:t xml:space="preserve"> [gakū] /emptiness of self/</w:t>
      </w:r>
    </w:p>
    <w:p w:rsidR="00A618CE" w:rsidRDefault="00A618CE" w:rsidP="00A618CE">
      <w:r>
        <w:rPr>
          <w:rFonts w:ascii="MS Gothic" w:eastAsia="MS Gothic" w:hAnsi="MS Gothic" w:cs="MS Gothic" w:hint="eastAsia"/>
        </w:rPr>
        <w:t>我空法有</w:t>
      </w:r>
      <w:r>
        <w:t xml:space="preserve"> [gakū hōu] /self is empty but phenomena are real/</w:t>
      </w:r>
    </w:p>
    <w:p w:rsidR="00A618CE" w:rsidRDefault="00A618CE" w:rsidP="00A618CE">
      <w:r>
        <w:rPr>
          <w:rFonts w:ascii="MS Gothic" w:eastAsia="MS Gothic" w:hAnsi="MS Gothic" w:cs="MS Gothic" w:hint="eastAsia"/>
        </w:rPr>
        <w:t>我空法有論</w:t>
      </w:r>
      <w:r>
        <w:t xml:space="preserve"> [ga kū hō u ron] /theory that the self is empty but phenomena exist/</w:t>
      </w:r>
    </w:p>
    <w:p w:rsidR="00A618CE" w:rsidRDefault="00A618CE" w:rsidP="00A618CE">
      <w:r>
        <w:rPr>
          <w:rFonts w:ascii="MS Gothic" w:eastAsia="MS Gothic" w:hAnsi="MS Gothic" w:cs="MS Gothic" w:hint="eastAsia"/>
        </w:rPr>
        <w:t>我空法空</w:t>
      </w:r>
      <w:r>
        <w:t xml:space="preserve"> [gakū hōkū] /emptiness of person and phenomena/</w:t>
      </w:r>
    </w:p>
    <w:p w:rsidR="00A618CE" w:rsidRDefault="00A618CE" w:rsidP="00A618CE">
      <w:r>
        <w:rPr>
          <w:rFonts w:ascii="MS Gothic" w:eastAsia="MS Gothic" w:hAnsi="MS Gothic" w:cs="MS Gothic" w:hint="eastAsia"/>
        </w:rPr>
        <w:t>我空眞如</w:t>
      </w:r>
      <w:r>
        <w:t xml:space="preserve"> [gakū shinnyo] /emptiness of self as the ultimate reality/</w:t>
      </w:r>
    </w:p>
    <w:p w:rsidR="00A618CE" w:rsidRDefault="00A618CE" w:rsidP="00A618CE">
      <w:r>
        <w:rPr>
          <w:rFonts w:ascii="MS Gothic" w:eastAsia="MS Gothic" w:hAnsi="MS Gothic" w:cs="MS Gothic" w:hint="eastAsia"/>
        </w:rPr>
        <w:t>我等</w:t>
      </w:r>
      <w:r>
        <w:t xml:space="preserve"> [ga tō] /we/</w:t>
      </w:r>
    </w:p>
    <w:p w:rsidR="00A618CE" w:rsidRDefault="00A618CE" w:rsidP="00A618CE">
      <w:r>
        <w:rPr>
          <w:rFonts w:ascii="MS Gothic" w:eastAsia="MS Gothic" w:hAnsi="MS Gothic" w:cs="MS Gothic" w:hint="eastAsia"/>
        </w:rPr>
        <w:t>我等慢</w:t>
      </w:r>
      <w:r>
        <w:t xml:space="preserve"> [gatō man] /pride of thinking oneself equal to those who surpass us/</w:t>
      </w:r>
    </w:p>
    <w:p w:rsidR="00A618CE" w:rsidRDefault="00A618CE" w:rsidP="00A618CE">
      <w:r>
        <w:rPr>
          <w:rFonts w:ascii="MS Gothic" w:eastAsia="MS Gothic" w:hAnsi="MS Gothic" w:cs="MS Gothic" w:hint="eastAsia"/>
        </w:rPr>
        <w:t>我等慢類</w:t>
      </w:r>
      <w:r>
        <w:t xml:space="preserve"> [ga tō manrui] /conceit of quality/</w:t>
      </w:r>
    </w:p>
    <w:p w:rsidR="00A618CE" w:rsidRDefault="00A618CE" w:rsidP="00A618CE">
      <w:r>
        <w:rPr>
          <w:rFonts w:ascii="MS Gothic" w:eastAsia="MS Gothic" w:hAnsi="MS Gothic" w:cs="MS Gothic" w:hint="eastAsia"/>
        </w:rPr>
        <w:t>我等輩</w:t>
      </w:r>
      <w:r>
        <w:t xml:space="preserve"> [gatōhai] /we/</w:t>
      </w:r>
    </w:p>
    <w:p w:rsidR="00A618CE" w:rsidRDefault="00A618CE" w:rsidP="00A618CE">
      <w:r>
        <w:rPr>
          <w:rFonts w:ascii="MS Gothic" w:eastAsia="MS Gothic" w:hAnsi="MS Gothic" w:cs="MS Gothic" w:hint="eastAsia"/>
        </w:rPr>
        <w:t>我義</w:t>
      </w:r>
      <w:r>
        <w:t xml:space="preserve"> [gagi] /meaning of 'self'/</w:t>
      </w:r>
    </w:p>
    <w:p w:rsidR="00A618CE" w:rsidRDefault="00A618CE" w:rsidP="00A618CE">
      <w:r>
        <w:rPr>
          <w:rFonts w:ascii="MS Gothic" w:eastAsia="MS Gothic" w:hAnsi="MS Gothic" w:cs="MS Gothic" w:hint="eastAsia"/>
        </w:rPr>
        <w:t>我者</w:t>
      </w:r>
      <w:r>
        <w:t xml:space="preserve"> [ga sha] /self/</w:t>
      </w:r>
    </w:p>
    <w:p w:rsidR="00A618CE" w:rsidRDefault="00A618CE" w:rsidP="00A618CE">
      <w:r>
        <w:rPr>
          <w:rFonts w:ascii="MS Gothic" w:eastAsia="MS Gothic" w:hAnsi="MS Gothic" w:cs="MS Gothic" w:hint="eastAsia"/>
        </w:rPr>
        <w:t>我聞</w:t>
      </w:r>
      <w:r>
        <w:t xml:space="preserve"> [gamon] /I have heard.../</w:t>
      </w:r>
    </w:p>
    <w:p w:rsidR="00A618CE" w:rsidRDefault="00A618CE" w:rsidP="00A618CE">
      <w:r>
        <w:rPr>
          <w:rFonts w:ascii="MS Gothic" w:eastAsia="MS Gothic" w:hAnsi="MS Gothic" w:cs="MS Gothic" w:hint="eastAsia"/>
        </w:rPr>
        <w:t>我聞如是</w:t>
      </w:r>
      <w:r>
        <w:t xml:space="preserve"> [g abun nyoze] /I have heard thus.../</w:t>
      </w:r>
    </w:p>
    <w:p w:rsidR="00A618CE" w:rsidRDefault="00A618CE" w:rsidP="00A618CE">
      <w:r>
        <w:rPr>
          <w:rFonts w:ascii="MS Gothic" w:eastAsia="MS Gothic" w:hAnsi="MS Gothic" w:cs="MS Gothic" w:hint="eastAsia"/>
        </w:rPr>
        <w:t>我行</w:t>
      </w:r>
      <w:r>
        <w:t xml:space="preserve"> [gagyō] /I/</w:t>
      </w:r>
    </w:p>
    <w:p w:rsidR="00A618CE" w:rsidRDefault="00A618CE" w:rsidP="00A618CE">
      <w:r>
        <w:rPr>
          <w:rFonts w:ascii="MS Gothic" w:eastAsia="MS Gothic" w:hAnsi="MS Gothic" w:cs="MS Gothic" w:hint="eastAsia"/>
        </w:rPr>
        <w:t>我見</w:t>
      </w:r>
      <w:r>
        <w:t xml:space="preserve"> [gaken] /self-view/</w:t>
      </w:r>
    </w:p>
    <w:p w:rsidR="00A618CE" w:rsidRDefault="00A618CE" w:rsidP="00A618CE">
      <w:r>
        <w:rPr>
          <w:rFonts w:ascii="MS Gothic" w:eastAsia="MS Gothic" w:hAnsi="MS Gothic" w:cs="MS Gothic" w:hint="eastAsia"/>
        </w:rPr>
        <w:t>我見力</w:t>
      </w:r>
      <w:r>
        <w:t xml:space="preserve"> [gaken riki] /energy [power, momentum] from the view of self/</w:t>
      </w:r>
    </w:p>
    <w:p w:rsidR="00A618CE" w:rsidRDefault="00A618CE" w:rsidP="00A618CE">
      <w:r>
        <w:rPr>
          <w:rFonts w:ascii="MS Gothic" w:eastAsia="MS Gothic" w:hAnsi="MS Gothic" w:cs="MS Gothic" w:hint="eastAsia"/>
        </w:rPr>
        <w:t>我見慢</w:t>
      </w:r>
      <w:r>
        <w:t xml:space="preserve"> [ga kenman] /I-making, and the conceit I am/</w:t>
      </w:r>
    </w:p>
    <w:p w:rsidR="00A618CE" w:rsidRDefault="00A618CE" w:rsidP="00A618CE">
      <w:r>
        <w:rPr>
          <w:rFonts w:ascii="MS Gothic" w:eastAsia="MS Gothic" w:hAnsi="MS Gothic" w:cs="MS Gothic" w:hint="eastAsia"/>
        </w:rPr>
        <w:t>我見無明</w:t>
      </w:r>
      <w:r>
        <w:t xml:space="preserve"> [ga ken mumyō] /ignorance of the view of self/</w:t>
      </w:r>
    </w:p>
    <w:p w:rsidR="00A618CE" w:rsidRDefault="00A618CE" w:rsidP="00A618CE">
      <w:r>
        <w:rPr>
          <w:rFonts w:ascii="MS Gothic" w:eastAsia="MS Gothic" w:hAnsi="MS Gothic" w:cs="MS Gothic" w:hint="eastAsia"/>
        </w:rPr>
        <w:t>我見熏習</w:t>
      </w:r>
      <w:r>
        <w:t xml:space="preserve"> [gaken kunjū] /perfumation by the view of self/</w:t>
      </w:r>
    </w:p>
    <w:p w:rsidR="00A618CE" w:rsidRDefault="00A618CE" w:rsidP="00A618CE">
      <w:r>
        <w:rPr>
          <w:rFonts w:ascii="MS Gothic" w:eastAsia="MS Gothic" w:hAnsi="MS Gothic" w:cs="MS Gothic" w:hint="eastAsia"/>
        </w:rPr>
        <w:t>我見等惑</w:t>
      </w:r>
      <w:r>
        <w:t xml:space="preserve"> [gaken tō waku] /afflictions such as the view of self/</w:t>
      </w:r>
    </w:p>
    <w:p w:rsidR="00A618CE" w:rsidRDefault="00A618CE" w:rsidP="00A618CE">
      <w:r>
        <w:rPr>
          <w:rFonts w:ascii="MS Gothic" w:eastAsia="MS Gothic" w:hAnsi="MS Gothic" w:cs="MS Gothic" w:hint="eastAsia"/>
        </w:rPr>
        <w:t>我言</w:t>
      </w:r>
      <w:r>
        <w:t xml:space="preserve"> [gagon] /I say.../</w:t>
      </w:r>
    </w:p>
    <w:p w:rsidR="00A618CE" w:rsidRDefault="00A618CE" w:rsidP="00A618CE">
      <w:r>
        <w:rPr>
          <w:rFonts w:ascii="MS Gothic" w:eastAsia="MS Gothic" w:hAnsi="MS Gothic" w:cs="MS Gothic" w:hint="eastAsia"/>
        </w:rPr>
        <w:t>我語取</w:t>
      </w:r>
      <w:r>
        <w:t xml:space="preserve"> [gago shu] /attachment to the theory of the existence of an inherent, eternal self/</w:t>
      </w:r>
    </w:p>
    <w:p w:rsidR="00A618CE" w:rsidRDefault="00A618CE" w:rsidP="00A618CE">
      <w:r>
        <w:rPr>
          <w:rFonts w:ascii="MS Gothic" w:eastAsia="MS Gothic" w:hAnsi="MS Gothic" w:cs="MS Gothic" w:hint="eastAsia"/>
        </w:rPr>
        <w:t>我</w:t>
      </w:r>
      <w:r>
        <w:rPr>
          <w:rFonts w:ascii="Malgun Gothic" w:eastAsia="Malgun Gothic" w:hAnsi="Malgun Gothic" w:cs="Malgun Gothic" w:hint="eastAsia"/>
        </w:rPr>
        <w:t>說</w:t>
      </w:r>
      <w:r>
        <w:t xml:space="preserve"> [gasetsu] /I say.../</w:t>
      </w:r>
    </w:p>
    <w:p w:rsidR="00A618CE" w:rsidRDefault="00A618CE" w:rsidP="00A618CE">
      <w:r>
        <w:rPr>
          <w:rFonts w:ascii="MS Gothic" w:eastAsia="MS Gothic" w:hAnsi="MS Gothic" w:cs="MS Gothic" w:hint="eastAsia"/>
        </w:rPr>
        <w:t>我貪</w:t>
      </w:r>
      <w:r>
        <w:t xml:space="preserve"> [gaton] /self-craving/</w:t>
      </w:r>
    </w:p>
    <w:p w:rsidR="00A618CE" w:rsidRDefault="00A618CE" w:rsidP="00A618CE">
      <w:r>
        <w:rPr>
          <w:rFonts w:ascii="MS Gothic" w:eastAsia="MS Gothic" w:hAnsi="MS Gothic" w:cs="MS Gothic" w:hint="eastAsia"/>
        </w:rPr>
        <w:t>我身</w:t>
      </w:r>
      <w:r>
        <w:t xml:space="preserve"> [gashin] /I myself, I/</w:t>
      </w:r>
    </w:p>
    <w:p w:rsidR="00A618CE" w:rsidRDefault="00A618CE" w:rsidP="00A618CE">
      <w:r>
        <w:rPr>
          <w:rFonts w:ascii="MS Gothic" w:eastAsia="MS Gothic" w:hAnsi="MS Gothic" w:cs="MS Gothic" w:hint="eastAsia"/>
        </w:rPr>
        <w:t>我輩</w:t>
      </w:r>
      <w:r>
        <w:t xml:space="preserve"> [gahai] /we/</w:t>
      </w:r>
    </w:p>
    <w:p w:rsidR="00A618CE" w:rsidRDefault="00A618CE" w:rsidP="00A618CE">
      <w:r>
        <w:rPr>
          <w:rFonts w:ascii="MS Gothic" w:eastAsia="MS Gothic" w:hAnsi="MS Gothic" w:cs="MS Gothic" w:hint="eastAsia"/>
        </w:rPr>
        <w:t>我部</w:t>
      </w:r>
      <w:r>
        <w:t xml:space="preserve"> [gabu] /my school/</w:t>
      </w:r>
    </w:p>
    <w:p w:rsidR="00A618CE" w:rsidRDefault="00A618CE" w:rsidP="00A618CE">
      <w:r>
        <w:rPr>
          <w:rFonts w:ascii="MS Gothic" w:eastAsia="MS Gothic" w:hAnsi="MS Gothic" w:cs="MS Gothic" w:hint="eastAsia"/>
        </w:rPr>
        <w:lastRenderedPageBreak/>
        <w:t>我障</w:t>
      </w:r>
      <w:r>
        <w:t xml:space="preserve"> [gashō] /obstruction due to the [notion of] self/</w:t>
      </w:r>
    </w:p>
    <w:p w:rsidR="00A618CE" w:rsidRDefault="00A618CE" w:rsidP="00A618CE">
      <w:r>
        <w:rPr>
          <w:rFonts w:ascii="MS Gothic" w:eastAsia="MS Gothic" w:hAnsi="MS Gothic" w:cs="MS Gothic" w:hint="eastAsia"/>
        </w:rPr>
        <w:t>我顚倒</w:t>
      </w:r>
      <w:r>
        <w:t xml:space="preserve"> [ga tendō] /error of imputing a self/</w:t>
      </w:r>
    </w:p>
    <w:p w:rsidR="00A618CE" w:rsidRDefault="00A618CE" w:rsidP="00A618CE">
      <w:r>
        <w:rPr>
          <w:rFonts w:ascii="MS Gothic" w:eastAsia="MS Gothic" w:hAnsi="MS Gothic" w:cs="MS Gothic" w:hint="eastAsia"/>
        </w:rPr>
        <w:t>我體</w:t>
      </w:r>
      <w:r>
        <w:t xml:space="preserve"> [gatai] /self-identity/</w:t>
      </w:r>
    </w:p>
    <w:p w:rsidR="00A618CE" w:rsidRDefault="00A618CE" w:rsidP="00A618CE">
      <w:r>
        <w:rPr>
          <w:rFonts w:ascii="MS Gothic" w:eastAsia="MS Gothic" w:hAnsi="MS Gothic" w:cs="MS Gothic" w:hint="eastAsia"/>
        </w:rPr>
        <w:t>我黨</w:t>
      </w:r>
      <w:r>
        <w:t xml:space="preserve"> [gatō] /we/</w:t>
      </w:r>
    </w:p>
    <w:p w:rsidR="00A618CE" w:rsidRDefault="00A618CE" w:rsidP="00A618CE">
      <w:r>
        <w:rPr>
          <w:rFonts w:ascii="MS Gothic" w:eastAsia="MS Gothic" w:hAnsi="MS Gothic" w:cs="MS Gothic" w:hint="eastAsia"/>
        </w:rPr>
        <w:t>戒</w:t>
      </w:r>
      <w:r>
        <w:t xml:space="preserve"> [kai] /precepts/</w:t>
      </w:r>
    </w:p>
    <w:p w:rsidR="00A618CE" w:rsidRDefault="00A618CE" w:rsidP="00A618CE">
      <w:r>
        <w:rPr>
          <w:rFonts w:ascii="MS Gothic" w:eastAsia="MS Gothic" w:hAnsi="MS Gothic" w:cs="MS Gothic" w:hint="eastAsia"/>
        </w:rPr>
        <w:t>戒乘倶急</w:t>
      </w:r>
      <w:r>
        <w:t xml:space="preserve"> [kaijō gukyū] /to apply great effort to both wisdom and morality/</w:t>
      </w:r>
    </w:p>
    <w:p w:rsidR="00A618CE" w:rsidRDefault="00A618CE" w:rsidP="00A618CE">
      <w:r>
        <w:rPr>
          <w:rFonts w:ascii="MS Gothic" w:eastAsia="MS Gothic" w:hAnsi="MS Gothic" w:cs="MS Gothic" w:hint="eastAsia"/>
        </w:rPr>
        <w:t>戒乘倶緩</w:t>
      </w:r>
      <w:r>
        <w:t xml:space="preserve"> [kai jō kugan] /relaxed both in the observance of precepts and the cultivation of wisdom/</w:t>
      </w:r>
    </w:p>
    <w:p w:rsidR="00A618CE" w:rsidRDefault="00A618CE" w:rsidP="00A618CE">
      <w:r>
        <w:rPr>
          <w:rFonts w:ascii="MS Gothic" w:eastAsia="MS Gothic" w:hAnsi="MS Gothic" w:cs="MS Gothic" w:hint="eastAsia"/>
        </w:rPr>
        <w:t>戒乘四句</w:t>
      </w:r>
      <w:r>
        <w:t xml:space="preserve"> [kaijō shiku] /four different ways of combining wisdom and moral discipline/</w:t>
      </w:r>
    </w:p>
    <w:p w:rsidR="00A618CE" w:rsidRDefault="00A618CE" w:rsidP="00A618CE">
      <w:r>
        <w:rPr>
          <w:rFonts w:ascii="MS Gothic" w:eastAsia="MS Gothic" w:hAnsi="MS Gothic" w:cs="MS Gothic" w:hint="eastAsia"/>
        </w:rPr>
        <w:t>戒儀</w:t>
      </w:r>
      <w:r>
        <w:t xml:space="preserve"> [kaigi] /manner [form] of the precepts/</w:t>
      </w:r>
    </w:p>
    <w:p w:rsidR="00A618CE" w:rsidRDefault="00A618CE" w:rsidP="00A618CE">
      <w:r>
        <w:rPr>
          <w:rFonts w:ascii="MS Gothic" w:eastAsia="MS Gothic" w:hAnsi="MS Gothic" w:cs="MS Gothic" w:hint="eastAsia"/>
        </w:rPr>
        <w:t>戒光</w:t>
      </w:r>
      <w:r>
        <w:t xml:space="preserve"> [kaikō] /luminosity of the precepts/</w:t>
      </w:r>
    </w:p>
    <w:p w:rsidR="00A618CE" w:rsidRDefault="00A618CE" w:rsidP="00A618CE">
      <w:r>
        <w:rPr>
          <w:rFonts w:ascii="MS Gothic" w:eastAsia="MS Gothic" w:hAnsi="MS Gothic" w:cs="MS Gothic" w:hint="eastAsia"/>
        </w:rPr>
        <w:t>戒具足</w:t>
      </w:r>
      <w:r>
        <w:t xml:space="preserve"> [kai gusoku] /moral discipline is complete/</w:t>
      </w:r>
    </w:p>
    <w:p w:rsidR="00A618CE" w:rsidRDefault="00A618CE" w:rsidP="00A618CE">
      <w:r>
        <w:rPr>
          <w:rFonts w:ascii="MS Gothic" w:eastAsia="MS Gothic" w:hAnsi="MS Gothic" w:cs="MS Gothic" w:hint="eastAsia"/>
        </w:rPr>
        <w:t>戒到彼岸</w:t>
      </w:r>
      <w:r>
        <w:t xml:space="preserve"> [kai tōhigan] /perfection of morality/</w:t>
      </w:r>
    </w:p>
    <w:p w:rsidR="00A618CE" w:rsidRDefault="00A618CE" w:rsidP="00A618CE">
      <w:r>
        <w:rPr>
          <w:rFonts w:ascii="MS Gothic" w:eastAsia="MS Gothic" w:hAnsi="MS Gothic" w:cs="MS Gothic" w:hint="eastAsia"/>
        </w:rPr>
        <w:t>戒力</w:t>
      </w:r>
      <w:r>
        <w:t xml:space="preserve"> [kairiki] /power of the precepts/</w:t>
      </w:r>
    </w:p>
    <w:p w:rsidR="00A618CE" w:rsidRDefault="00A618CE" w:rsidP="00A618CE">
      <w:r>
        <w:rPr>
          <w:rFonts w:ascii="MS Gothic" w:eastAsia="MS Gothic" w:hAnsi="MS Gothic" w:cs="MS Gothic" w:hint="eastAsia"/>
        </w:rPr>
        <w:t>戒取</w:t>
      </w:r>
      <w:r>
        <w:t xml:space="preserve"> [kaishu] /attachment to precepts/</w:t>
      </w:r>
    </w:p>
    <w:p w:rsidR="00A618CE" w:rsidRDefault="00A618CE" w:rsidP="00A618CE">
      <w:r>
        <w:rPr>
          <w:rFonts w:ascii="MS Gothic" w:eastAsia="MS Gothic" w:hAnsi="MS Gothic" w:cs="MS Gothic" w:hint="eastAsia"/>
        </w:rPr>
        <w:t>戒取使</w:t>
      </w:r>
      <w:r>
        <w:t xml:space="preserve"> [kaishu shi] /error of attaching to moral discipline/</w:t>
      </w:r>
    </w:p>
    <w:p w:rsidR="00A618CE" w:rsidRDefault="00A618CE" w:rsidP="00A618CE">
      <w:r>
        <w:rPr>
          <w:rFonts w:ascii="MS Gothic" w:eastAsia="MS Gothic" w:hAnsi="MS Gothic" w:cs="MS Gothic" w:hint="eastAsia"/>
        </w:rPr>
        <w:t>戒取見</w:t>
      </w:r>
      <w:r>
        <w:t xml:space="preserve"> [kaishu ken] /mistaken attachment to precepts/</w:t>
      </w:r>
    </w:p>
    <w:p w:rsidR="00A618CE" w:rsidRDefault="00A618CE" w:rsidP="00A618CE">
      <w:r>
        <w:rPr>
          <w:rFonts w:ascii="MS Gothic" w:eastAsia="MS Gothic" w:hAnsi="MS Gothic" w:cs="MS Gothic" w:hint="eastAsia"/>
        </w:rPr>
        <w:t>戒名</w:t>
      </w:r>
      <w:r>
        <w:t xml:space="preserve"> [kaimyō] /ordination name/</w:t>
      </w:r>
    </w:p>
    <w:p w:rsidR="00A618CE" w:rsidRDefault="00A618CE" w:rsidP="00A618CE">
      <w:r>
        <w:rPr>
          <w:rFonts w:ascii="MS Gothic" w:eastAsia="MS Gothic" w:hAnsi="MS Gothic" w:cs="MS Gothic" w:hint="eastAsia"/>
        </w:rPr>
        <w:t>戒和上</w:t>
      </w:r>
      <w:r>
        <w:t xml:space="preserve"> [kai wajō] /direct preceptor/</w:t>
      </w:r>
    </w:p>
    <w:p w:rsidR="00A618CE" w:rsidRDefault="00A618CE" w:rsidP="00A618CE">
      <w:r>
        <w:rPr>
          <w:rFonts w:ascii="MS Gothic" w:eastAsia="MS Gothic" w:hAnsi="MS Gothic" w:cs="MS Gothic" w:hint="eastAsia"/>
        </w:rPr>
        <w:t>戒和尚</w:t>
      </w:r>
      <w:r>
        <w:t xml:space="preserve"> [kai ōshō] /preceptor monk/</w:t>
      </w:r>
    </w:p>
    <w:p w:rsidR="00A618CE" w:rsidRDefault="00A618CE" w:rsidP="00A618CE">
      <w:r>
        <w:rPr>
          <w:rFonts w:ascii="MS Gothic" w:eastAsia="MS Gothic" w:hAnsi="MS Gothic" w:cs="MS Gothic" w:hint="eastAsia"/>
        </w:rPr>
        <w:t>戒和敬</w:t>
      </w:r>
      <w:r>
        <w:t xml:space="preserve"> [kai wakyō] /reverent harmony in moral unity in observing the precepts/</w:t>
      </w:r>
    </w:p>
    <w:p w:rsidR="00A618CE" w:rsidRDefault="00A618CE" w:rsidP="00A618CE">
      <w:r>
        <w:rPr>
          <w:rFonts w:ascii="MS Gothic" w:eastAsia="MS Gothic" w:hAnsi="MS Gothic" w:cs="MS Gothic" w:hint="eastAsia"/>
        </w:rPr>
        <w:t>戒品</w:t>
      </w:r>
      <w:r>
        <w:t xml:space="preserve"> [kaihon] /to set of precepts/</w:t>
      </w:r>
    </w:p>
    <w:p w:rsidR="00A618CE" w:rsidRDefault="00A618CE" w:rsidP="00A618CE">
      <w:r>
        <w:rPr>
          <w:rFonts w:ascii="MS Gothic" w:eastAsia="MS Gothic" w:hAnsi="MS Gothic" w:cs="MS Gothic" w:hint="eastAsia"/>
        </w:rPr>
        <w:t>戒善</w:t>
      </w:r>
      <w:r>
        <w:t xml:space="preserve"> [kaizen] /wholesomeness of morality/</w:t>
      </w:r>
    </w:p>
    <w:p w:rsidR="00A618CE" w:rsidRDefault="00A618CE" w:rsidP="00A618CE">
      <w:r>
        <w:rPr>
          <w:rFonts w:ascii="MS Gothic" w:eastAsia="MS Gothic" w:hAnsi="MS Gothic" w:cs="MS Gothic" w:hint="eastAsia"/>
        </w:rPr>
        <w:t>戒器</w:t>
      </w:r>
      <w:r>
        <w:t xml:space="preserve"> [kaiki] /vessel of the precepts/</w:t>
      </w:r>
    </w:p>
    <w:p w:rsidR="00A618CE" w:rsidRDefault="00A618CE" w:rsidP="00A618CE">
      <w:r>
        <w:rPr>
          <w:rFonts w:ascii="MS Gothic" w:eastAsia="MS Gothic" w:hAnsi="MS Gothic" w:cs="MS Gothic" w:hint="eastAsia"/>
        </w:rPr>
        <w:t>戒四別</w:t>
      </w:r>
      <w:r>
        <w:t xml:space="preserve"> [kai no shibetsu] /four distinctions in moral discipline/</w:t>
      </w:r>
    </w:p>
    <w:p w:rsidR="00A618CE" w:rsidRDefault="00A618CE" w:rsidP="00A618CE">
      <w:r>
        <w:rPr>
          <w:rFonts w:ascii="MS Gothic" w:eastAsia="MS Gothic" w:hAnsi="MS Gothic" w:cs="MS Gothic" w:hint="eastAsia"/>
        </w:rPr>
        <w:t>戒因緣經</w:t>
      </w:r>
      <w:r>
        <w:t xml:space="preserve"> [Kaiinnen kyō] /Sūtra on the Causes and Conditions of Vinaya/</w:t>
      </w:r>
    </w:p>
    <w:p w:rsidR="00A618CE" w:rsidRDefault="00A618CE" w:rsidP="00A618CE">
      <w:r>
        <w:rPr>
          <w:rFonts w:ascii="MS Gothic" w:eastAsia="MS Gothic" w:hAnsi="MS Gothic" w:cs="MS Gothic" w:hint="eastAsia"/>
        </w:rPr>
        <w:t>戒圓滿</w:t>
      </w:r>
      <w:r>
        <w:t xml:space="preserve"> [kai enman] /consummation of morality/</w:t>
      </w:r>
    </w:p>
    <w:p w:rsidR="00A618CE" w:rsidRDefault="00A618CE" w:rsidP="00A618CE">
      <w:r>
        <w:rPr>
          <w:rFonts w:ascii="MS Gothic" w:eastAsia="MS Gothic" w:hAnsi="MS Gothic" w:cs="MS Gothic" w:hint="eastAsia"/>
        </w:rPr>
        <w:t>戒垢</w:t>
      </w:r>
      <w:r>
        <w:t xml:space="preserve"> [kaiku] /defiling morality/</w:t>
      </w:r>
    </w:p>
    <w:p w:rsidR="00A618CE" w:rsidRDefault="00A618CE" w:rsidP="00A618CE">
      <w:r>
        <w:rPr>
          <w:rFonts w:ascii="MS Gothic" w:eastAsia="MS Gothic" w:hAnsi="MS Gothic" w:cs="MS Gothic" w:hint="eastAsia"/>
        </w:rPr>
        <w:t>戒場</w:t>
      </w:r>
      <w:r>
        <w:t xml:space="preserve"> [kaijō] /hall of ordination/</w:t>
      </w:r>
    </w:p>
    <w:p w:rsidR="00A618CE" w:rsidRDefault="00A618CE" w:rsidP="00A618CE">
      <w:r>
        <w:rPr>
          <w:rFonts w:ascii="MS Gothic" w:eastAsia="MS Gothic" w:hAnsi="MS Gothic" w:cs="MS Gothic" w:hint="eastAsia"/>
        </w:rPr>
        <w:t>戒壇</w:t>
      </w:r>
      <w:r>
        <w:t xml:space="preserve"> [kaidan] /ordination platform/</w:t>
      </w:r>
    </w:p>
    <w:p w:rsidR="00A618CE" w:rsidRDefault="00A618CE" w:rsidP="00A618CE">
      <w:r>
        <w:rPr>
          <w:rFonts w:ascii="MS Gothic" w:eastAsia="MS Gothic" w:hAnsi="MS Gothic" w:cs="MS Gothic" w:hint="eastAsia"/>
        </w:rPr>
        <w:t>戒壇石</w:t>
      </w:r>
      <w:r>
        <w:t xml:space="preserve"> [kaidan seki] /rules tablet/</w:t>
      </w:r>
    </w:p>
    <w:p w:rsidR="00A618CE" w:rsidRDefault="00A618CE" w:rsidP="00A618CE">
      <w:r>
        <w:rPr>
          <w:rFonts w:ascii="MS Gothic" w:eastAsia="MS Gothic" w:hAnsi="MS Gothic" w:cs="MS Gothic" w:hint="eastAsia"/>
        </w:rPr>
        <w:lastRenderedPageBreak/>
        <w:t>戒學</w:t>
      </w:r>
      <w:r>
        <w:t xml:space="preserve"> [kaigaku] /training through precepts/</w:t>
      </w:r>
    </w:p>
    <w:p w:rsidR="00A618CE" w:rsidRDefault="00A618CE" w:rsidP="00A618CE">
      <w:r>
        <w:rPr>
          <w:rFonts w:ascii="MS Gothic" w:eastAsia="MS Gothic" w:hAnsi="MS Gothic" w:cs="MS Gothic" w:hint="eastAsia"/>
        </w:rPr>
        <w:t>戒定</w:t>
      </w:r>
      <w:r>
        <w:t xml:space="preserve"> [kaijō] /moral discipline and concentration/</w:t>
      </w:r>
    </w:p>
    <w:p w:rsidR="00A618CE" w:rsidRDefault="00A618CE" w:rsidP="00A618CE">
      <w:r>
        <w:rPr>
          <w:rFonts w:ascii="MS Gothic" w:eastAsia="MS Gothic" w:hAnsi="MS Gothic" w:cs="MS Gothic" w:hint="eastAsia"/>
        </w:rPr>
        <w:t>戒定慧</w:t>
      </w:r>
      <w:r>
        <w:t xml:space="preserve"> [kai jō e] /morality, meditation, and wisdom/</w:t>
      </w:r>
    </w:p>
    <w:p w:rsidR="00A618CE" w:rsidRDefault="00A618CE" w:rsidP="00A618CE">
      <w:r>
        <w:rPr>
          <w:rFonts w:ascii="MS Gothic" w:eastAsia="MS Gothic" w:hAnsi="MS Gothic" w:cs="MS Gothic" w:hint="eastAsia"/>
        </w:rPr>
        <w:t>戒定道共</w:t>
      </w:r>
      <w:r>
        <w:t xml:space="preserve"> [kai jō dō gū] /precepts accompanied by both concentration and the path/</w:t>
      </w:r>
    </w:p>
    <w:p w:rsidR="00A618CE" w:rsidRDefault="00A618CE" w:rsidP="00A618CE">
      <w:r>
        <w:rPr>
          <w:rFonts w:ascii="MS Gothic" w:eastAsia="MS Gothic" w:hAnsi="MS Gothic" w:cs="MS Gothic" w:hint="eastAsia"/>
        </w:rPr>
        <w:t>戒師</w:t>
      </w:r>
      <w:r>
        <w:t xml:space="preserve"> [kaishi] /preceptor/</w:t>
      </w:r>
    </w:p>
    <w:p w:rsidR="00A618CE" w:rsidRDefault="00A618CE" w:rsidP="00A618CE">
      <w:r>
        <w:rPr>
          <w:rFonts w:ascii="MS Gothic" w:eastAsia="MS Gothic" w:hAnsi="MS Gothic" w:cs="MS Gothic" w:hint="eastAsia"/>
        </w:rPr>
        <w:t>戒師五德</w:t>
      </w:r>
      <w:r>
        <w:t xml:space="preserve"> [kaishi gotoku] /five virtues of the preceptor/</w:t>
      </w:r>
    </w:p>
    <w:p w:rsidR="00A618CE" w:rsidRDefault="00A618CE" w:rsidP="00A618CE">
      <w:r>
        <w:rPr>
          <w:rFonts w:ascii="MS Gothic" w:eastAsia="MS Gothic" w:hAnsi="MS Gothic" w:cs="MS Gothic" w:hint="eastAsia"/>
        </w:rPr>
        <w:t>戒度</w:t>
      </w:r>
      <w:r>
        <w:t xml:space="preserve"> [Kaido] /Jiedu/</w:t>
      </w:r>
    </w:p>
    <w:p w:rsidR="00A618CE" w:rsidRDefault="00A618CE" w:rsidP="00A618CE">
      <w:r>
        <w:rPr>
          <w:rFonts w:ascii="MS Gothic" w:eastAsia="MS Gothic" w:hAnsi="MS Gothic" w:cs="MS Gothic" w:hint="eastAsia"/>
        </w:rPr>
        <w:t>戒弟</w:t>
      </w:r>
      <w:r>
        <w:t xml:space="preserve"> [kaitei] /ordinand/</w:t>
      </w:r>
    </w:p>
    <w:p w:rsidR="00A618CE" w:rsidRDefault="00A618CE" w:rsidP="00A618CE">
      <w:r>
        <w:rPr>
          <w:rFonts w:ascii="MS Gothic" w:eastAsia="MS Gothic" w:hAnsi="MS Gothic" w:cs="MS Gothic" w:hint="eastAsia"/>
        </w:rPr>
        <w:t>戒律</w:t>
      </w:r>
      <w:r>
        <w:t xml:space="preserve"> [kairitsu] /rules and disciplines/</w:t>
      </w:r>
    </w:p>
    <w:p w:rsidR="00A618CE" w:rsidRDefault="00A618CE" w:rsidP="00A618CE">
      <w:r>
        <w:rPr>
          <w:rFonts w:ascii="MS Gothic" w:eastAsia="MS Gothic" w:hAnsi="MS Gothic" w:cs="MS Gothic" w:hint="eastAsia"/>
        </w:rPr>
        <w:t>戒律主義者</w:t>
      </w:r>
      <w:r>
        <w:t xml:space="preserve"> [kairitsu shugi sha] /disciplinarian/</w:t>
      </w:r>
    </w:p>
    <w:p w:rsidR="00A618CE" w:rsidRDefault="00A618CE" w:rsidP="00A618CE">
      <w:r>
        <w:rPr>
          <w:rFonts w:ascii="MS Gothic" w:eastAsia="MS Gothic" w:hAnsi="MS Gothic" w:cs="MS Gothic" w:hint="eastAsia"/>
        </w:rPr>
        <w:t>戒律儀</w:t>
      </w:r>
      <w:r>
        <w:t xml:space="preserve"> [kairitsugi] /the restraints of morality/</w:t>
      </w:r>
    </w:p>
    <w:p w:rsidR="00A618CE" w:rsidRDefault="00A618CE" w:rsidP="00A618CE">
      <w:r>
        <w:rPr>
          <w:rFonts w:ascii="MS Gothic" w:eastAsia="MS Gothic" w:hAnsi="MS Gothic" w:cs="MS Gothic" w:hint="eastAsia"/>
        </w:rPr>
        <w:t>戒律宗</w:t>
      </w:r>
      <w:r>
        <w:t xml:space="preserve"> [Kairitsu shū] /Vinaya school/</w:t>
      </w:r>
    </w:p>
    <w:p w:rsidR="00A618CE" w:rsidRDefault="00A618CE" w:rsidP="00A618CE">
      <w:r>
        <w:rPr>
          <w:rFonts w:ascii="MS Gothic" w:eastAsia="MS Gothic" w:hAnsi="MS Gothic" w:cs="MS Gothic" w:hint="eastAsia"/>
        </w:rPr>
        <w:t>戒律藏</w:t>
      </w:r>
      <w:r>
        <w:t xml:space="preserve"> [kairitsu zō] /Vinaya Piṭaka/</w:t>
      </w:r>
    </w:p>
    <w:p w:rsidR="00A618CE" w:rsidRDefault="00A618CE" w:rsidP="00A618CE">
      <w:r>
        <w:rPr>
          <w:rFonts w:ascii="MS Gothic" w:eastAsia="MS Gothic" w:hAnsi="MS Gothic" w:cs="MS Gothic" w:hint="eastAsia"/>
        </w:rPr>
        <w:t>戒德</w:t>
      </w:r>
      <w:r>
        <w:t xml:space="preserve"> [kaitoku] /virtue of the precepts/</w:t>
      </w:r>
    </w:p>
    <w:p w:rsidR="00A618CE" w:rsidRDefault="00A618CE" w:rsidP="00A618CE">
      <w:r>
        <w:rPr>
          <w:rFonts w:ascii="MS Gothic" w:eastAsia="MS Gothic" w:hAnsi="MS Gothic" w:cs="MS Gothic" w:hint="eastAsia"/>
        </w:rPr>
        <w:t>戒心</w:t>
      </w:r>
      <w:r>
        <w:t xml:space="preserve"> [kaishin] /mind of moral discipline/</w:t>
      </w:r>
    </w:p>
    <w:p w:rsidR="00A618CE" w:rsidRDefault="00A618CE" w:rsidP="00A618CE">
      <w:r>
        <w:rPr>
          <w:rFonts w:ascii="MS Gothic" w:eastAsia="MS Gothic" w:hAnsi="MS Gothic" w:cs="MS Gothic" w:hint="eastAsia"/>
        </w:rPr>
        <w:t>戒忍</w:t>
      </w:r>
      <w:r>
        <w:t xml:space="preserve"> [kainin] /forbearance of discipline/</w:t>
      </w:r>
    </w:p>
    <w:p w:rsidR="00A618CE" w:rsidRDefault="00A618CE" w:rsidP="00A618CE">
      <w:r>
        <w:rPr>
          <w:rFonts w:ascii="MS Gothic" w:eastAsia="MS Gothic" w:hAnsi="MS Gothic" w:cs="MS Gothic" w:hint="eastAsia"/>
        </w:rPr>
        <w:t>戒急乘緩</w:t>
      </w:r>
      <w:r>
        <w:t xml:space="preserve"> [kai kō jōkan] /zealous about discipline and relaxed about wisdom/</w:t>
      </w:r>
    </w:p>
    <w:p w:rsidR="00A618CE" w:rsidRDefault="00A618CE" w:rsidP="00A618CE">
      <w:r>
        <w:rPr>
          <w:rFonts w:ascii="MS Gothic" w:eastAsia="MS Gothic" w:hAnsi="MS Gothic" w:cs="MS Gothic" w:hint="eastAsia"/>
        </w:rPr>
        <w:t>戒性</w:t>
      </w:r>
      <w:r>
        <w:t xml:space="preserve"> [kaishō] /essence of the precepts/</w:t>
      </w:r>
    </w:p>
    <w:p w:rsidR="00A618CE" w:rsidRDefault="00A618CE" w:rsidP="00A618CE">
      <w:r>
        <w:rPr>
          <w:rFonts w:ascii="MS Gothic" w:eastAsia="MS Gothic" w:hAnsi="MS Gothic" w:cs="MS Gothic" w:hint="eastAsia"/>
        </w:rPr>
        <w:t>戒慎</w:t>
      </w:r>
      <w:r>
        <w:t xml:space="preserve"> [kaishin] /to be cautious/</w:t>
      </w:r>
    </w:p>
    <w:p w:rsidR="00A618CE" w:rsidRDefault="00A618CE" w:rsidP="00A618CE">
      <w:r>
        <w:rPr>
          <w:rFonts w:ascii="MS Gothic" w:eastAsia="MS Gothic" w:hAnsi="MS Gothic" w:cs="MS Gothic" w:hint="eastAsia"/>
        </w:rPr>
        <w:t>戒文</w:t>
      </w:r>
      <w:r>
        <w:t xml:space="preserve"> [kai mon] /texts of the precepts/</w:t>
      </w:r>
    </w:p>
    <w:p w:rsidR="00A618CE" w:rsidRDefault="00A618CE" w:rsidP="00A618CE">
      <w:r>
        <w:rPr>
          <w:rFonts w:ascii="MS Gothic" w:eastAsia="MS Gothic" w:hAnsi="MS Gothic" w:cs="MS Gothic" w:hint="eastAsia"/>
        </w:rPr>
        <w:t>戒日</w:t>
      </w:r>
      <w:r>
        <w:t xml:space="preserve"> [Kainichi] /Śīlāditya/</w:t>
      </w:r>
    </w:p>
    <w:p w:rsidR="00A618CE" w:rsidRDefault="00A618CE" w:rsidP="00A618CE">
      <w:r>
        <w:rPr>
          <w:rFonts w:ascii="MS Gothic" w:eastAsia="MS Gothic" w:hAnsi="MS Gothic" w:cs="MS Gothic" w:hint="eastAsia"/>
        </w:rPr>
        <w:t>戒日王</w:t>
      </w:r>
      <w:r>
        <w:t xml:space="preserve"> [Kaijitsu ō] /Śilāditya/</w:t>
      </w:r>
    </w:p>
    <w:p w:rsidR="00A618CE" w:rsidRDefault="00A618CE" w:rsidP="00A618CE">
      <w:r>
        <w:rPr>
          <w:rFonts w:ascii="MS Gothic" w:eastAsia="MS Gothic" w:hAnsi="MS Gothic" w:cs="MS Gothic" w:hint="eastAsia"/>
        </w:rPr>
        <w:t>戒本</w:t>
      </w:r>
      <w:r>
        <w:t xml:space="preserve"> [kaihon] /prātimokṣa/</w:t>
      </w:r>
    </w:p>
    <w:p w:rsidR="00A618CE" w:rsidRDefault="00A618CE" w:rsidP="00A618CE">
      <w:r>
        <w:rPr>
          <w:rFonts w:ascii="MS Gothic" w:eastAsia="MS Gothic" w:hAnsi="MS Gothic" w:cs="MS Gothic" w:hint="eastAsia"/>
        </w:rPr>
        <w:t>戒本經</w:t>
      </w:r>
      <w:r>
        <w:t xml:space="preserve"> [Kaihon kyō] /book of precepts/</w:t>
      </w:r>
    </w:p>
    <w:p w:rsidR="00A618CE" w:rsidRDefault="00A618CE" w:rsidP="00A618CE">
      <w:r>
        <w:rPr>
          <w:rFonts w:ascii="MS Gothic" w:eastAsia="MS Gothic" w:hAnsi="MS Gothic" w:cs="MS Gothic" w:hint="eastAsia"/>
        </w:rPr>
        <w:t>戒果因緣經</w:t>
      </w:r>
      <w:r>
        <w:t xml:space="preserve"> [Kaika innen kyō] /Sūtra of the Fruits, Causes, and Conditions of Vinaya/</w:t>
      </w:r>
    </w:p>
    <w:p w:rsidR="00A618CE" w:rsidRDefault="00A618CE" w:rsidP="00A618CE">
      <w:r>
        <w:rPr>
          <w:rFonts w:ascii="MS Gothic" w:eastAsia="MS Gothic" w:hAnsi="MS Gothic" w:cs="MS Gothic" w:hint="eastAsia"/>
        </w:rPr>
        <w:t>戒檢</w:t>
      </w:r>
      <w:r>
        <w:t xml:space="preserve"> [kaiken] /moral discipline/</w:t>
      </w:r>
    </w:p>
    <w:p w:rsidR="00A618CE" w:rsidRDefault="00A618CE" w:rsidP="00A618CE">
      <w:r>
        <w:rPr>
          <w:rFonts w:ascii="MS Gothic" w:eastAsia="MS Gothic" w:hAnsi="MS Gothic" w:cs="MS Gothic" w:hint="eastAsia"/>
        </w:rPr>
        <w:t>戒法</w:t>
      </w:r>
      <w:r>
        <w:t xml:space="preserve"> [kaihō] /vinaya teachings/</w:t>
      </w:r>
    </w:p>
    <w:p w:rsidR="00A618CE" w:rsidRDefault="00A618CE" w:rsidP="00A618CE">
      <w:r>
        <w:rPr>
          <w:rFonts w:ascii="MS Gothic" w:eastAsia="MS Gothic" w:hAnsi="MS Gothic" w:cs="MS Gothic" w:hint="eastAsia"/>
        </w:rPr>
        <w:t>戒波羅密</w:t>
      </w:r>
      <w:r>
        <w:t xml:space="preserve"> [kai haramitsu] /śīla-pāramitā/</w:t>
      </w:r>
    </w:p>
    <w:p w:rsidR="00A618CE" w:rsidRDefault="00A618CE" w:rsidP="00A618CE">
      <w:r>
        <w:rPr>
          <w:rFonts w:ascii="MS Gothic" w:eastAsia="MS Gothic" w:hAnsi="MS Gothic" w:cs="MS Gothic" w:hint="eastAsia"/>
        </w:rPr>
        <w:t>戒波羅蜜</w:t>
      </w:r>
      <w:r>
        <w:t xml:space="preserve"> [kai haramitsu] /perfection of morality/</w:t>
      </w:r>
    </w:p>
    <w:p w:rsidR="00A618CE" w:rsidRDefault="00A618CE" w:rsidP="00A618CE">
      <w:r>
        <w:rPr>
          <w:rFonts w:ascii="MS Gothic" w:eastAsia="MS Gothic" w:hAnsi="MS Gothic" w:cs="MS Gothic" w:hint="eastAsia"/>
        </w:rPr>
        <w:t>戒波羅蜜多</w:t>
      </w:r>
      <w:r>
        <w:t xml:space="preserve"> [kai haramitta] /perfection of morality/</w:t>
      </w:r>
    </w:p>
    <w:p w:rsidR="00A618CE" w:rsidRDefault="00A618CE" w:rsidP="00A618CE">
      <w:r>
        <w:rPr>
          <w:rFonts w:ascii="MS Gothic" w:eastAsia="MS Gothic" w:hAnsi="MS Gothic" w:cs="MS Gothic" w:hint="eastAsia"/>
        </w:rPr>
        <w:lastRenderedPageBreak/>
        <w:t>戒海</w:t>
      </w:r>
      <w:r>
        <w:t xml:space="preserve"> [kaikai] /precepts-ocean/</w:t>
      </w:r>
    </w:p>
    <w:p w:rsidR="00A618CE" w:rsidRDefault="00A618CE" w:rsidP="00A618CE">
      <w:r>
        <w:rPr>
          <w:rFonts w:ascii="MS Gothic" w:eastAsia="MS Gothic" w:hAnsi="MS Gothic" w:cs="MS Gothic" w:hint="eastAsia"/>
        </w:rPr>
        <w:t>戒淨</w:t>
      </w:r>
      <w:r>
        <w:t xml:space="preserve"> [kaijō] /purity of the precepts/</w:t>
      </w:r>
    </w:p>
    <w:p w:rsidR="00A618CE" w:rsidRDefault="00A618CE" w:rsidP="00A618CE">
      <w:r>
        <w:rPr>
          <w:rFonts w:ascii="MS Gothic" w:eastAsia="MS Gothic" w:hAnsi="MS Gothic" w:cs="MS Gothic" w:hint="eastAsia"/>
        </w:rPr>
        <w:t>戒淸淨</w:t>
      </w:r>
      <w:r>
        <w:t xml:space="preserve"> [kaishōjō] /to adopt pure morality/</w:t>
      </w:r>
    </w:p>
    <w:p w:rsidR="00A618CE" w:rsidRDefault="00A618CE" w:rsidP="00A618CE">
      <w:r>
        <w:rPr>
          <w:rFonts w:ascii="MS Gothic" w:eastAsia="MS Gothic" w:hAnsi="MS Gothic" w:cs="MS Gothic" w:hint="eastAsia"/>
        </w:rPr>
        <w:t>戒渡離</w:t>
      </w:r>
      <w:r>
        <w:t xml:space="preserve"> [Kaitori] /Upāli/</w:t>
      </w:r>
    </w:p>
    <w:p w:rsidR="00A618CE" w:rsidRDefault="00A618CE" w:rsidP="00A618CE">
      <w:r>
        <w:rPr>
          <w:rFonts w:ascii="MS Gothic" w:eastAsia="MS Gothic" w:hAnsi="MS Gothic" w:cs="MS Gothic" w:hint="eastAsia"/>
        </w:rPr>
        <w:t>戒牒</w:t>
      </w:r>
      <w:r>
        <w:t xml:space="preserve"> [kaichō] /certification of ordination/</w:t>
      </w:r>
    </w:p>
    <w:p w:rsidR="00A618CE" w:rsidRDefault="00A618CE" w:rsidP="00A618CE">
      <w:r>
        <w:rPr>
          <w:rFonts w:ascii="MS Gothic" w:eastAsia="MS Gothic" w:hAnsi="MS Gothic" w:cs="MS Gothic" w:hint="eastAsia"/>
        </w:rPr>
        <w:t>戒珠</w:t>
      </w:r>
      <w:r>
        <w:t xml:space="preserve"> [kaishu] /rules/</w:t>
      </w:r>
    </w:p>
    <w:p w:rsidR="00A618CE" w:rsidRDefault="00A618CE" w:rsidP="00A618CE">
      <w:r>
        <w:rPr>
          <w:rFonts w:ascii="MS Gothic" w:eastAsia="MS Gothic" w:hAnsi="MS Gothic" w:cs="MS Gothic" w:hint="eastAsia"/>
        </w:rPr>
        <w:t>戒現觀</w:t>
      </w:r>
      <w:r>
        <w:t xml:space="preserve"> [kai genkan] /clear understanding of the precepts/</w:t>
      </w:r>
    </w:p>
    <w:p w:rsidR="00A618CE" w:rsidRDefault="00A618CE" w:rsidP="00A618CE">
      <w:r>
        <w:rPr>
          <w:rFonts w:ascii="MS Gothic" w:eastAsia="MS Gothic" w:hAnsi="MS Gothic" w:cs="MS Gothic" w:hint="eastAsia"/>
        </w:rPr>
        <w:t>戒疏</w:t>
      </w:r>
      <w:r>
        <w:t xml:space="preserve"> [Kaisho] /Commentary on the Precepts/</w:t>
      </w:r>
    </w:p>
    <w:p w:rsidR="00A618CE" w:rsidRDefault="00A618CE" w:rsidP="00A618CE">
      <w:r>
        <w:rPr>
          <w:rFonts w:ascii="MS Gothic" w:eastAsia="MS Gothic" w:hAnsi="MS Gothic" w:cs="MS Gothic" w:hint="eastAsia"/>
        </w:rPr>
        <w:t>戒疏刪補</w:t>
      </w:r>
      <w:r>
        <w:t xml:space="preserve"> [Kaisho sanho] /Supplement to the Commentary on the Precepts/</w:t>
      </w:r>
    </w:p>
    <w:p w:rsidR="00A618CE" w:rsidRDefault="00A618CE" w:rsidP="00A618CE">
      <w:r>
        <w:rPr>
          <w:rFonts w:ascii="MS Gothic" w:eastAsia="MS Gothic" w:hAnsi="MS Gothic" w:cs="MS Gothic" w:hint="eastAsia"/>
        </w:rPr>
        <w:t>戒盜見</w:t>
      </w:r>
      <w:r>
        <w:t xml:space="preserve"> [kaitō ken] /view of attachment to discipline/</w:t>
      </w:r>
    </w:p>
    <w:p w:rsidR="00A618CE" w:rsidRDefault="00A618CE" w:rsidP="00A618CE">
      <w:r>
        <w:rPr>
          <w:rFonts w:ascii="MS Gothic" w:eastAsia="MS Gothic" w:hAnsi="MS Gothic" w:cs="MS Gothic" w:hint="eastAsia"/>
        </w:rPr>
        <w:t>戒相</w:t>
      </w:r>
      <w:r>
        <w:t xml:space="preserve"> [kaisō] /to state of the precepts/</w:t>
      </w:r>
    </w:p>
    <w:p w:rsidR="00A618CE" w:rsidRDefault="00A618CE" w:rsidP="00A618CE">
      <w:r>
        <w:rPr>
          <w:rFonts w:ascii="MS Gothic" w:eastAsia="MS Gothic" w:hAnsi="MS Gothic" w:cs="MS Gothic" w:hint="eastAsia"/>
        </w:rPr>
        <w:t>戒禁</w:t>
      </w:r>
      <w:r>
        <w:t xml:space="preserve"> [kaigon] /rules and prohibitions/</w:t>
      </w:r>
    </w:p>
    <w:p w:rsidR="00A618CE" w:rsidRDefault="00A618CE" w:rsidP="00A618CE">
      <w:r>
        <w:rPr>
          <w:rFonts w:ascii="MS Gothic" w:eastAsia="MS Gothic" w:hAnsi="MS Gothic" w:cs="MS Gothic" w:hint="eastAsia"/>
        </w:rPr>
        <w:t>戒禁取</w:t>
      </w:r>
      <w:r>
        <w:t xml:space="preserve"> [kai gonshu] /imbalanced attachment to the precepts/</w:t>
      </w:r>
    </w:p>
    <w:p w:rsidR="00A618CE" w:rsidRDefault="00A618CE" w:rsidP="00A618CE">
      <w:r>
        <w:rPr>
          <w:rFonts w:ascii="MS Gothic" w:eastAsia="MS Gothic" w:hAnsi="MS Gothic" w:cs="MS Gothic" w:hint="eastAsia"/>
        </w:rPr>
        <w:t>戒禁取見</w:t>
      </w:r>
      <w:r>
        <w:t xml:space="preserve"> [kaigon shuken] /view of attachment to discipline/</w:t>
      </w:r>
    </w:p>
    <w:p w:rsidR="00A618CE" w:rsidRDefault="00A618CE" w:rsidP="00A618CE">
      <w:r>
        <w:rPr>
          <w:rFonts w:ascii="MS Gothic" w:eastAsia="MS Gothic" w:hAnsi="MS Gothic" w:cs="MS Gothic" w:hint="eastAsia"/>
        </w:rPr>
        <w:t>戒禁見</w:t>
      </w:r>
      <w:r>
        <w:t xml:space="preserve"> [kai gonken] /view of attachment to discipline/</w:t>
      </w:r>
    </w:p>
    <w:p w:rsidR="00A618CE" w:rsidRDefault="00A618CE" w:rsidP="00A618CE">
      <w:r>
        <w:rPr>
          <w:rFonts w:ascii="MS Gothic" w:eastAsia="MS Gothic" w:hAnsi="MS Gothic" w:cs="MS Gothic" w:hint="eastAsia"/>
        </w:rPr>
        <w:t>戒經</w:t>
      </w:r>
      <w:r>
        <w:t xml:space="preserve"> [kaikyō] /prātimokṣa-sūtra/</w:t>
      </w:r>
    </w:p>
    <w:p w:rsidR="00A618CE" w:rsidRDefault="00A618CE" w:rsidP="00A618CE">
      <w:r>
        <w:rPr>
          <w:rFonts w:ascii="MS Gothic" w:eastAsia="MS Gothic" w:hAnsi="MS Gothic" w:cs="MS Gothic" w:hint="eastAsia"/>
        </w:rPr>
        <w:t>戒緩</w:t>
      </w:r>
      <w:r>
        <w:t xml:space="preserve"> [kaikan] /lax regarding the precepts/</w:t>
      </w:r>
    </w:p>
    <w:p w:rsidR="00A618CE" w:rsidRDefault="00A618CE" w:rsidP="00A618CE">
      <w:r>
        <w:rPr>
          <w:rFonts w:ascii="MS Gothic" w:eastAsia="MS Gothic" w:hAnsi="MS Gothic" w:cs="MS Gothic" w:hint="eastAsia"/>
        </w:rPr>
        <w:t>戒緩乘急</w:t>
      </w:r>
      <w:r>
        <w:t xml:space="preserve"> [kaikan jōkō] /relaxed in the observance of the precepts and zealous in the development of wisdom/</w:t>
      </w:r>
    </w:p>
    <w:p w:rsidR="00A618CE" w:rsidRDefault="00A618CE" w:rsidP="00A618CE">
      <w:r>
        <w:rPr>
          <w:rFonts w:ascii="MS Gothic" w:eastAsia="MS Gothic" w:hAnsi="MS Gothic" w:cs="MS Gothic" w:hint="eastAsia"/>
        </w:rPr>
        <w:t>戒緩乘緩</w:t>
      </w:r>
      <w:r>
        <w:t xml:space="preserve"> [kai gan jō gan] /relaxed in the observance of the precepts and also relaxed in regard to the polishing of wisdom/</w:t>
      </w:r>
    </w:p>
    <w:p w:rsidR="00A618CE" w:rsidRDefault="00A618CE" w:rsidP="00A618CE">
      <w:r>
        <w:rPr>
          <w:rFonts w:ascii="MS Gothic" w:eastAsia="MS Gothic" w:hAnsi="MS Gothic" w:cs="MS Gothic" w:hint="eastAsia"/>
        </w:rPr>
        <w:t>戒聞</w:t>
      </w:r>
      <w:r>
        <w:t xml:space="preserve"> [kai mon] /morality and learning/</w:t>
      </w:r>
    </w:p>
    <w:p w:rsidR="00A618CE" w:rsidRDefault="00A618CE" w:rsidP="00A618CE">
      <w:r>
        <w:rPr>
          <w:rFonts w:ascii="MS Gothic" w:eastAsia="MS Gothic" w:hAnsi="MS Gothic" w:cs="MS Gothic" w:hint="eastAsia"/>
        </w:rPr>
        <w:t>戒脈</w:t>
      </w:r>
      <w:r>
        <w:t xml:space="preserve"> [kaimyaku] /the lineage of the transmission of the precepts/</w:t>
      </w:r>
    </w:p>
    <w:p w:rsidR="00A618CE" w:rsidRDefault="00A618CE" w:rsidP="00A618CE">
      <w:r>
        <w:rPr>
          <w:rFonts w:ascii="MS Gothic" w:eastAsia="MS Gothic" w:hAnsi="MS Gothic" w:cs="MS Gothic" w:hint="eastAsia"/>
        </w:rPr>
        <w:t>戒膝</w:t>
      </w:r>
      <w:r>
        <w:t xml:space="preserve"> [kaihiza] /kneeling to receive the precepts/</w:t>
      </w:r>
    </w:p>
    <w:p w:rsidR="00A618CE" w:rsidRDefault="00A618CE" w:rsidP="00A618CE">
      <w:r>
        <w:rPr>
          <w:rFonts w:ascii="MS Gothic" w:eastAsia="MS Gothic" w:hAnsi="MS Gothic" w:cs="MS Gothic" w:hint="eastAsia"/>
        </w:rPr>
        <w:t>戒臘</w:t>
      </w:r>
      <w:r>
        <w:t xml:space="preserve"> [kairō] /the number of years a monk has been ordained/</w:t>
      </w:r>
    </w:p>
    <w:p w:rsidR="00A618CE" w:rsidRDefault="00A618CE" w:rsidP="00A618CE">
      <w:r>
        <w:rPr>
          <w:rFonts w:ascii="MS Gothic" w:eastAsia="MS Gothic" w:hAnsi="MS Gothic" w:cs="MS Gothic" w:hint="eastAsia"/>
        </w:rPr>
        <w:t>戒臘牌</w:t>
      </w:r>
      <w:r>
        <w:t xml:space="preserve"> [kairōhai] /seniority placard/</w:t>
      </w:r>
    </w:p>
    <w:p w:rsidR="00A618CE" w:rsidRDefault="00A618CE" w:rsidP="00A618CE">
      <w:r>
        <w:rPr>
          <w:rFonts w:ascii="MS Gothic" w:eastAsia="MS Gothic" w:hAnsi="MS Gothic" w:cs="MS Gothic" w:hint="eastAsia"/>
        </w:rPr>
        <w:t>戒藏</w:t>
      </w:r>
      <w:r>
        <w:t xml:space="preserve"> [kaizō] /rules collection/</w:t>
      </w:r>
    </w:p>
    <w:p w:rsidR="00A618CE" w:rsidRDefault="00A618CE" w:rsidP="00A618CE">
      <w:r>
        <w:rPr>
          <w:rFonts w:ascii="MS Gothic" w:eastAsia="MS Gothic" w:hAnsi="MS Gothic" w:cs="MS Gothic" w:hint="eastAsia"/>
        </w:rPr>
        <w:t>戒蘊</w:t>
      </w:r>
      <w:r>
        <w:t xml:space="preserve"> [kaiun] /the constituent of morality/</w:t>
      </w:r>
    </w:p>
    <w:p w:rsidR="00A618CE" w:rsidRDefault="00A618CE" w:rsidP="00A618CE">
      <w:r>
        <w:rPr>
          <w:rFonts w:ascii="MS Gothic" w:eastAsia="MS Gothic" w:hAnsi="MS Gothic" w:cs="MS Gothic" w:hint="eastAsia"/>
        </w:rPr>
        <w:t>戒虧損</w:t>
      </w:r>
      <w:r>
        <w:t xml:space="preserve"> [kai kison] /impairment of morality/</w:t>
      </w:r>
    </w:p>
    <w:p w:rsidR="00A618CE" w:rsidRDefault="00A618CE" w:rsidP="00A618CE">
      <w:r>
        <w:rPr>
          <w:rFonts w:ascii="MS Gothic" w:eastAsia="MS Gothic" w:hAnsi="MS Gothic" w:cs="MS Gothic" w:hint="eastAsia"/>
        </w:rPr>
        <w:t>戒行</w:t>
      </w:r>
      <w:r>
        <w:t xml:space="preserve"> [kaigyō] /to observe the precepts/</w:t>
      </w:r>
    </w:p>
    <w:p w:rsidR="00A618CE" w:rsidRDefault="00A618CE" w:rsidP="00A618CE">
      <w:r>
        <w:rPr>
          <w:rFonts w:ascii="MS Gothic" w:eastAsia="MS Gothic" w:hAnsi="MS Gothic" w:cs="MS Gothic" w:hint="eastAsia"/>
        </w:rPr>
        <w:t>戒見</w:t>
      </w:r>
      <w:r>
        <w:t xml:space="preserve"> [kai ken] /moral views/</w:t>
      </w:r>
    </w:p>
    <w:p w:rsidR="00A618CE" w:rsidRDefault="00A618CE" w:rsidP="00A618CE">
      <w:r>
        <w:rPr>
          <w:rFonts w:ascii="MS Gothic" w:eastAsia="MS Gothic" w:hAnsi="MS Gothic" w:cs="MS Gothic" w:hint="eastAsia"/>
        </w:rPr>
        <w:lastRenderedPageBreak/>
        <w:t>戒財</w:t>
      </w:r>
      <w:r>
        <w:t xml:space="preserve"> [kaizai] /treasure of moral discipline/</w:t>
      </w:r>
    </w:p>
    <w:p w:rsidR="00A618CE" w:rsidRDefault="00A618CE" w:rsidP="00A618CE">
      <w:r>
        <w:rPr>
          <w:rFonts w:ascii="MS Gothic" w:eastAsia="MS Gothic" w:hAnsi="MS Gothic" w:cs="MS Gothic" w:hint="eastAsia"/>
        </w:rPr>
        <w:t>戒賢</w:t>
      </w:r>
      <w:r>
        <w:t xml:space="preserve"> [Kaigen] /Śīlabhadra/</w:t>
      </w:r>
    </w:p>
    <w:p w:rsidR="00A618CE" w:rsidRDefault="00A618CE" w:rsidP="00A618CE">
      <w:r>
        <w:rPr>
          <w:rFonts w:ascii="MS Gothic" w:eastAsia="MS Gothic" w:hAnsi="MS Gothic" w:cs="MS Gothic" w:hint="eastAsia"/>
        </w:rPr>
        <w:t>戒賢論師</w:t>
      </w:r>
      <w:r>
        <w:t xml:space="preserve"> [Kaiken ronshi] /Śīlabhadra/</w:t>
      </w:r>
    </w:p>
    <w:p w:rsidR="00A618CE" w:rsidRDefault="00A618CE" w:rsidP="00A618CE">
      <w:r>
        <w:rPr>
          <w:rFonts w:ascii="MS Gothic" w:eastAsia="MS Gothic" w:hAnsi="MS Gothic" w:cs="MS Gothic" w:hint="eastAsia"/>
        </w:rPr>
        <w:t>戒躅</w:t>
      </w:r>
      <w:r>
        <w:t xml:space="preserve"> [kaichoku] /precepts path/</w:t>
      </w:r>
    </w:p>
    <w:p w:rsidR="00A618CE" w:rsidRDefault="00A618CE" w:rsidP="00A618CE">
      <w:r>
        <w:rPr>
          <w:rFonts w:ascii="MS Gothic" w:eastAsia="MS Gothic" w:hAnsi="MS Gothic" w:cs="MS Gothic" w:hint="eastAsia"/>
        </w:rPr>
        <w:t>戒身</w:t>
      </w:r>
      <w:r>
        <w:t xml:space="preserve"> [kaishin] /morality body/</w:t>
      </w:r>
    </w:p>
    <w:p w:rsidR="00A618CE" w:rsidRDefault="00A618CE" w:rsidP="00A618CE">
      <w:r>
        <w:rPr>
          <w:rFonts w:ascii="MS Gothic" w:eastAsia="MS Gothic" w:hAnsi="MS Gothic" w:cs="MS Gothic" w:hint="eastAsia"/>
        </w:rPr>
        <w:t>戒門</w:t>
      </w:r>
      <w:r>
        <w:t xml:space="preserve"> [kaimon] /approach of moral discipline/</w:t>
      </w:r>
    </w:p>
    <w:p w:rsidR="00A618CE" w:rsidRDefault="00A618CE" w:rsidP="00A618CE">
      <w:r>
        <w:rPr>
          <w:rFonts w:ascii="MS Gothic" w:eastAsia="MS Gothic" w:hAnsi="MS Gothic" w:cs="MS Gothic" w:hint="eastAsia"/>
        </w:rPr>
        <w:t>戒隨念</w:t>
      </w:r>
      <w:r>
        <w:t xml:space="preserve"> [kai zuinen] /six kinds of mindfulness/</w:t>
      </w:r>
    </w:p>
    <w:p w:rsidR="00A618CE" w:rsidRDefault="00A618CE" w:rsidP="00A618CE">
      <w:r>
        <w:rPr>
          <w:rFonts w:ascii="MS Gothic" w:eastAsia="MS Gothic" w:hAnsi="MS Gothic" w:cs="MS Gothic" w:hint="eastAsia"/>
        </w:rPr>
        <w:t>戒香</w:t>
      </w:r>
      <w:r>
        <w:t xml:space="preserve"> [kaikō] /perfuming by morality/</w:t>
      </w:r>
    </w:p>
    <w:p w:rsidR="00A618CE" w:rsidRDefault="00A618CE" w:rsidP="00A618CE">
      <w:r>
        <w:rPr>
          <w:rFonts w:ascii="MS Gothic" w:eastAsia="MS Gothic" w:hAnsi="MS Gothic" w:cs="MS Gothic" w:hint="eastAsia"/>
        </w:rPr>
        <w:t>戒驗</w:t>
      </w:r>
      <w:r>
        <w:t xml:space="preserve"> [kaiken] /certification of ordination/</w:t>
      </w:r>
    </w:p>
    <w:p w:rsidR="00A618CE" w:rsidRDefault="00A618CE" w:rsidP="00A618CE">
      <w:r>
        <w:rPr>
          <w:rFonts w:ascii="MS Gothic" w:eastAsia="MS Gothic" w:hAnsi="MS Gothic" w:cs="MS Gothic" w:hint="eastAsia"/>
        </w:rPr>
        <w:t>戒體</w:t>
      </w:r>
      <w:r>
        <w:t xml:space="preserve"> [kaitai] /essence of the precepts/</w:t>
      </w:r>
    </w:p>
    <w:p w:rsidR="00A618CE" w:rsidRDefault="00A618CE" w:rsidP="00A618CE">
      <w:r>
        <w:rPr>
          <w:rFonts w:ascii="MS Gothic" w:eastAsia="MS Gothic" w:hAnsi="MS Gothic" w:cs="MS Gothic" w:hint="eastAsia"/>
        </w:rPr>
        <w:t>或</w:t>
      </w:r>
      <w:r>
        <w:t xml:space="preserve"> [waku] /somebody/</w:t>
      </w:r>
    </w:p>
    <w:p w:rsidR="00A618CE" w:rsidRDefault="00A618CE" w:rsidP="00A618CE">
      <w:r>
        <w:rPr>
          <w:rFonts w:ascii="MS Gothic" w:eastAsia="MS Gothic" w:hAnsi="MS Gothic" w:cs="MS Gothic" w:hint="eastAsia"/>
        </w:rPr>
        <w:t>或可</w:t>
      </w:r>
      <w:r>
        <w:t xml:space="preserve"> [wakuka] /if it is so . . ./</w:t>
      </w:r>
    </w:p>
    <w:p w:rsidR="00A618CE" w:rsidRDefault="00A618CE" w:rsidP="00A618CE">
      <w:r>
        <w:rPr>
          <w:rFonts w:ascii="MS Gothic" w:eastAsia="MS Gothic" w:hAnsi="MS Gothic" w:cs="MS Gothic" w:hint="eastAsia"/>
        </w:rPr>
        <w:t>或復</w:t>
      </w:r>
      <w:r>
        <w:t xml:space="preserve"> [wakufuku] /also/</w:t>
      </w:r>
    </w:p>
    <w:p w:rsidR="00A618CE" w:rsidRDefault="00A618CE" w:rsidP="00A618CE">
      <w:r>
        <w:rPr>
          <w:rFonts w:ascii="MS Gothic" w:eastAsia="MS Gothic" w:hAnsi="MS Gothic" w:cs="MS Gothic" w:hint="eastAsia"/>
        </w:rPr>
        <w:t>或恐</w:t>
      </w:r>
      <w:r>
        <w:t xml:space="preserve"> [wakukyō] /perhaps/</w:t>
      </w:r>
    </w:p>
    <w:p w:rsidR="00A618CE" w:rsidRDefault="00A618CE" w:rsidP="00A618CE">
      <w:r>
        <w:rPr>
          <w:rFonts w:ascii="MS Gothic" w:eastAsia="MS Gothic" w:hAnsi="MS Gothic" w:cs="MS Gothic" w:hint="eastAsia"/>
        </w:rPr>
        <w:t>或於一時</w:t>
      </w:r>
      <w:r>
        <w:t xml:space="preserve"> [waku o ichi ji] /sometimes/</w:t>
      </w:r>
    </w:p>
    <w:p w:rsidR="00A618CE" w:rsidRDefault="00A618CE" w:rsidP="00A618CE">
      <w:r>
        <w:rPr>
          <w:rFonts w:ascii="MS Gothic" w:eastAsia="MS Gothic" w:hAnsi="MS Gothic" w:cs="MS Gothic" w:hint="eastAsia"/>
        </w:rPr>
        <w:t>或時</w:t>
      </w:r>
      <w:r>
        <w:t xml:space="preserve"> [wakuji] /sometimes/</w:t>
      </w:r>
    </w:p>
    <w:p w:rsidR="00A618CE" w:rsidRDefault="00A618CE" w:rsidP="00A618CE">
      <w:r>
        <w:rPr>
          <w:rFonts w:ascii="MS Gothic" w:eastAsia="MS Gothic" w:hAnsi="MS Gothic" w:cs="MS Gothic" w:hint="eastAsia"/>
        </w:rPr>
        <w:t>或有</w:t>
      </w:r>
      <w:r>
        <w:t xml:space="preserve"> [wakuu] /sometimes there are [there is]/</w:t>
      </w:r>
    </w:p>
    <w:p w:rsidR="00A618CE" w:rsidRDefault="00A618CE" w:rsidP="00A618CE">
      <w:r>
        <w:rPr>
          <w:rFonts w:ascii="MS Gothic" w:eastAsia="MS Gothic" w:hAnsi="MS Gothic" w:cs="MS Gothic" w:hint="eastAsia"/>
        </w:rPr>
        <w:t>或有時</w:t>
      </w:r>
      <w:r>
        <w:t xml:space="preserve"> [wakuuji] /there are times when.../</w:t>
      </w:r>
    </w:p>
    <w:p w:rsidR="00A618CE" w:rsidRDefault="00A618CE" w:rsidP="00A618CE">
      <w:r>
        <w:rPr>
          <w:rFonts w:ascii="MS Gothic" w:eastAsia="MS Gothic" w:hAnsi="MS Gothic" w:cs="MS Gothic" w:hint="eastAsia"/>
        </w:rPr>
        <w:t>或有</w:t>
      </w:r>
      <w:r>
        <w:rPr>
          <w:rFonts w:ascii="Malgun Gothic" w:eastAsia="Malgun Gothic" w:hAnsi="Malgun Gothic" w:cs="Malgun Gothic" w:hint="eastAsia"/>
        </w:rPr>
        <w:t>說者</w:t>
      </w:r>
      <w:r>
        <w:t xml:space="preserve"> [waku u setsu sha] /there are some who say.../</w:t>
      </w:r>
    </w:p>
    <w:p w:rsidR="00A618CE" w:rsidRDefault="00A618CE" w:rsidP="00A618CE">
      <w:r>
        <w:rPr>
          <w:rFonts w:ascii="MS Gothic" w:eastAsia="MS Gothic" w:hAnsi="MS Gothic" w:cs="MS Gothic" w:hint="eastAsia"/>
        </w:rPr>
        <w:t>或當</w:t>
      </w:r>
      <w:r>
        <w:t xml:space="preserve"> [wakutō] /maybe/</w:t>
      </w:r>
    </w:p>
    <w:p w:rsidR="00A618CE" w:rsidRDefault="00A618CE" w:rsidP="00A618CE">
      <w:r>
        <w:rPr>
          <w:rFonts w:ascii="MS Gothic" w:eastAsia="MS Gothic" w:hAnsi="MS Gothic" w:cs="MS Gothic" w:hint="eastAsia"/>
        </w:rPr>
        <w:t>或處</w:t>
      </w:r>
      <w:r>
        <w:t xml:space="preserve"> [wakusho] /somewhere/</w:t>
      </w:r>
    </w:p>
    <w:p w:rsidR="00A618CE" w:rsidRDefault="00A618CE" w:rsidP="00A618CE">
      <w:r>
        <w:rPr>
          <w:rFonts w:ascii="MS Gothic" w:eastAsia="MS Gothic" w:hAnsi="MS Gothic" w:cs="MS Gothic" w:hint="eastAsia"/>
        </w:rPr>
        <w:t>或言</w:t>
      </w:r>
      <w:r>
        <w:t xml:space="preserve"> [wakugon] /some say.../</w:t>
      </w:r>
    </w:p>
    <w:p w:rsidR="00A618CE" w:rsidRDefault="00A618CE" w:rsidP="00A618CE">
      <w:r>
        <w:rPr>
          <w:rFonts w:ascii="MS Gothic" w:eastAsia="MS Gothic" w:hAnsi="MS Gothic" w:cs="MS Gothic" w:hint="eastAsia"/>
        </w:rPr>
        <w:t>或</w:t>
      </w:r>
      <w:r>
        <w:rPr>
          <w:rFonts w:ascii="Malgun Gothic" w:eastAsia="Malgun Gothic" w:hAnsi="Malgun Gothic" w:cs="Malgun Gothic" w:hint="eastAsia"/>
        </w:rPr>
        <w:t>說</w:t>
      </w:r>
      <w:r>
        <w:t xml:space="preserve"> [wakusetsu] /some say/</w:t>
      </w:r>
    </w:p>
    <w:p w:rsidR="00A618CE" w:rsidRDefault="00A618CE" w:rsidP="00A618CE">
      <w:r>
        <w:rPr>
          <w:rFonts w:ascii="MS Gothic" w:eastAsia="MS Gothic" w:hAnsi="MS Gothic" w:cs="MS Gothic" w:hint="eastAsia"/>
        </w:rPr>
        <w:t>戢</w:t>
      </w:r>
      <w:r>
        <w:t xml:space="preserve"> [shū] /gather/</w:t>
      </w:r>
    </w:p>
    <w:p w:rsidR="00A618CE" w:rsidRDefault="00A618CE" w:rsidP="00A618CE">
      <w:r>
        <w:rPr>
          <w:rFonts w:ascii="MS Gothic" w:eastAsia="MS Gothic" w:hAnsi="MS Gothic" w:cs="MS Gothic" w:hint="eastAsia"/>
        </w:rPr>
        <w:t>截</w:t>
      </w:r>
      <w:r>
        <w:t xml:space="preserve"> [setsu] /to cut off/</w:t>
      </w:r>
    </w:p>
    <w:p w:rsidR="00A618CE" w:rsidRDefault="00A618CE" w:rsidP="00A618CE">
      <w:r>
        <w:rPr>
          <w:rFonts w:ascii="MS Gothic" w:eastAsia="MS Gothic" w:hAnsi="MS Gothic" w:cs="MS Gothic" w:hint="eastAsia"/>
        </w:rPr>
        <w:t>截斷衆流</w:t>
      </w:r>
      <w:r>
        <w:t xml:space="preserve"> [setsudan shuru] /what is it that stops the flow of all transmigration?/</w:t>
      </w:r>
    </w:p>
    <w:p w:rsidR="00A618CE" w:rsidRDefault="00A618CE" w:rsidP="00A618CE">
      <w:r>
        <w:rPr>
          <w:rFonts w:ascii="MS Gothic" w:eastAsia="MS Gothic" w:hAnsi="MS Gothic" w:cs="MS Gothic" w:hint="eastAsia"/>
        </w:rPr>
        <w:t>截雨呪</w:t>
      </w:r>
      <w:r>
        <w:t xml:space="preserve"> [setsuuju] /incantations for the cessation of rain/</w:t>
      </w:r>
    </w:p>
    <w:p w:rsidR="00A618CE" w:rsidRDefault="00A618CE" w:rsidP="00A618CE">
      <w:r>
        <w:rPr>
          <w:rFonts w:ascii="MS Gothic" w:eastAsia="MS Gothic" w:hAnsi="MS Gothic" w:cs="MS Gothic" w:hint="eastAsia"/>
        </w:rPr>
        <w:t>戯論</w:t>
      </w:r>
      <w:r>
        <w:t xml:space="preserve"> [keron] /frivolous theorizing/</w:t>
      </w:r>
    </w:p>
    <w:p w:rsidR="00A618CE" w:rsidRDefault="00A618CE" w:rsidP="00A618CE">
      <w:r>
        <w:rPr>
          <w:rFonts w:ascii="MS Gothic" w:eastAsia="MS Gothic" w:hAnsi="MS Gothic" w:cs="MS Gothic" w:hint="eastAsia"/>
        </w:rPr>
        <w:t>戯論所依</w:t>
      </w:r>
      <w:r>
        <w:t xml:space="preserve"> [keron shoe] /bases of conceptual elaborations/</w:t>
      </w:r>
    </w:p>
    <w:p w:rsidR="00A618CE" w:rsidRDefault="00A618CE" w:rsidP="00A618CE">
      <w:r>
        <w:rPr>
          <w:rFonts w:ascii="MS Gothic" w:eastAsia="MS Gothic" w:hAnsi="MS Gothic" w:cs="MS Gothic" w:hint="eastAsia"/>
        </w:rPr>
        <w:lastRenderedPageBreak/>
        <w:t>戯論智</w:t>
      </w:r>
      <w:r>
        <w:t xml:space="preserve"> [kiron chi] /conceptual cognition/</w:t>
      </w:r>
    </w:p>
    <w:p w:rsidR="00A618CE" w:rsidRDefault="00A618CE" w:rsidP="00A618CE">
      <w:r>
        <w:rPr>
          <w:rFonts w:ascii="MS Gothic" w:eastAsia="MS Gothic" w:hAnsi="MS Gothic" w:cs="MS Gothic" w:hint="eastAsia"/>
        </w:rPr>
        <w:t>戰</w:t>
      </w:r>
      <w:r>
        <w:t xml:space="preserve"> [sen] /war/</w:t>
      </w:r>
    </w:p>
    <w:p w:rsidR="00A618CE" w:rsidRDefault="00A618CE" w:rsidP="00A618CE">
      <w:r>
        <w:rPr>
          <w:rFonts w:ascii="MS Gothic" w:eastAsia="MS Gothic" w:hAnsi="MS Gothic" w:cs="MS Gothic" w:hint="eastAsia"/>
        </w:rPr>
        <w:t>戰勝林</w:t>
      </w:r>
      <w:r>
        <w:t xml:space="preserve"> [Senshōrin] /Jetavana/</w:t>
      </w:r>
    </w:p>
    <w:p w:rsidR="00A618CE" w:rsidRDefault="00A618CE" w:rsidP="00A618CE">
      <w:r>
        <w:rPr>
          <w:rFonts w:ascii="MS Gothic" w:eastAsia="MS Gothic" w:hAnsi="MS Gothic" w:cs="MS Gothic" w:hint="eastAsia"/>
        </w:rPr>
        <w:t>戰捺羅</w:t>
      </w:r>
      <w:r>
        <w:t xml:space="preserve"> [sennara] /candra/</w:t>
      </w:r>
    </w:p>
    <w:p w:rsidR="00A618CE" w:rsidRDefault="00A618CE" w:rsidP="00A618CE">
      <w:r>
        <w:rPr>
          <w:rFonts w:ascii="MS Gothic" w:eastAsia="MS Gothic" w:hAnsi="MS Gothic" w:cs="MS Gothic" w:hint="eastAsia"/>
        </w:rPr>
        <w:t>戰諍</w:t>
      </w:r>
      <w:r>
        <w:t xml:space="preserve"> [sensō] /war/</w:t>
      </w:r>
    </w:p>
    <w:p w:rsidR="00A618CE" w:rsidRDefault="00A618CE" w:rsidP="00A618CE">
      <w:r>
        <w:rPr>
          <w:rFonts w:ascii="MS Gothic" w:eastAsia="MS Gothic" w:hAnsi="MS Gothic" w:cs="MS Gothic" w:hint="eastAsia"/>
        </w:rPr>
        <w:t>戰達羅</w:t>
      </w:r>
      <w:r>
        <w:t xml:space="preserve"> [sendara] /candra/</w:t>
      </w:r>
    </w:p>
    <w:p w:rsidR="00A618CE" w:rsidRDefault="00A618CE" w:rsidP="00A618CE">
      <w:r>
        <w:rPr>
          <w:rFonts w:ascii="MS Gothic" w:eastAsia="MS Gothic" w:hAnsi="MS Gothic" w:cs="MS Gothic" w:hint="eastAsia"/>
        </w:rPr>
        <w:t>戰達羅鉢刺婆</w:t>
      </w:r>
      <w:r>
        <w:t xml:space="preserve"> [Sendarahaseba] /Candraprabha/</w:t>
      </w:r>
    </w:p>
    <w:p w:rsidR="00A618CE" w:rsidRDefault="00A618CE" w:rsidP="00A618CE">
      <w:r>
        <w:rPr>
          <w:rFonts w:ascii="MS Gothic" w:eastAsia="MS Gothic" w:hAnsi="MS Gothic" w:cs="MS Gothic" w:hint="eastAsia"/>
        </w:rPr>
        <w:t>戰達羅鉢剌婆</w:t>
      </w:r>
      <w:r>
        <w:t xml:space="preserve"> [Sendaraharaba] /Candraprabha/</w:t>
      </w:r>
    </w:p>
    <w:p w:rsidR="00A618CE" w:rsidRDefault="00A618CE" w:rsidP="00A618CE">
      <w:r>
        <w:rPr>
          <w:rFonts w:ascii="MS Gothic" w:eastAsia="MS Gothic" w:hAnsi="MS Gothic" w:cs="MS Gothic" w:hint="eastAsia"/>
        </w:rPr>
        <w:t>戰達羅鉢喇婆</w:t>
      </w:r>
      <w:r>
        <w:t xml:space="preserve"> [Sendaraharaba] /Candraprabha/</w:t>
      </w:r>
    </w:p>
    <w:p w:rsidR="00A618CE" w:rsidRDefault="00A618CE" w:rsidP="00A618CE">
      <w:r>
        <w:rPr>
          <w:rFonts w:ascii="MS Gothic" w:eastAsia="MS Gothic" w:hAnsi="MS Gothic" w:cs="MS Gothic" w:hint="eastAsia"/>
        </w:rPr>
        <w:t>戰遮</w:t>
      </w:r>
      <w:r>
        <w:t xml:space="preserve"> [Sensha] /Ciñca-Māṇavikā/</w:t>
      </w:r>
    </w:p>
    <w:p w:rsidR="00A618CE" w:rsidRDefault="00A618CE" w:rsidP="00A618CE">
      <w:r>
        <w:rPr>
          <w:rFonts w:ascii="MS Gothic" w:eastAsia="MS Gothic" w:hAnsi="MS Gothic" w:cs="MS Gothic" w:hint="eastAsia"/>
        </w:rPr>
        <w:t>戲</w:t>
      </w:r>
      <w:r>
        <w:t xml:space="preserve"> [ke] /to play/</w:t>
      </w:r>
    </w:p>
    <w:p w:rsidR="00A618CE" w:rsidRDefault="00A618CE" w:rsidP="00A618CE">
      <w:r>
        <w:rPr>
          <w:rFonts w:ascii="MS Gothic" w:eastAsia="MS Gothic" w:hAnsi="MS Gothic" w:cs="MS Gothic" w:hint="eastAsia"/>
        </w:rPr>
        <w:t>戲忘天</w:t>
      </w:r>
      <w:r>
        <w:t xml:space="preserve"> [kemō ten] /heaven of play and forgetfulness/</w:t>
      </w:r>
    </w:p>
    <w:p w:rsidR="00A618CE" w:rsidRDefault="00A618CE" w:rsidP="00A618CE">
      <w:r>
        <w:rPr>
          <w:rFonts w:ascii="MS Gothic" w:eastAsia="MS Gothic" w:hAnsi="MS Gothic" w:cs="MS Gothic" w:hint="eastAsia"/>
        </w:rPr>
        <w:t>戲忘念天</w:t>
      </w:r>
      <w:r>
        <w:t xml:space="preserve"> [ke mōnen ten] /heaven of play and forgetfulness/</w:t>
      </w:r>
    </w:p>
    <w:p w:rsidR="00A618CE" w:rsidRDefault="00A618CE" w:rsidP="00A618CE">
      <w:r>
        <w:rPr>
          <w:rFonts w:ascii="MS Gothic" w:eastAsia="MS Gothic" w:hAnsi="MS Gothic" w:cs="MS Gothic" w:hint="eastAsia"/>
        </w:rPr>
        <w:t>戲樂</w:t>
      </w:r>
      <w:r>
        <w:t xml:space="preserve"> [kiraku] /to indulge in worldly pleasures/</w:t>
      </w:r>
    </w:p>
    <w:p w:rsidR="00A618CE" w:rsidRDefault="00A618CE" w:rsidP="00A618CE">
      <w:r>
        <w:rPr>
          <w:rFonts w:ascii="MS Gothic" w:eastAsia="MS Gothic" w:hAnsi="MS Gothic" w:cs="MS Gothic" w:hint="eastAsia"/>
        </w:rPr>
        <w:t>戲樂具</w:t>
      </w:r>
      <w:r>
        <w:t xml:space="preserve"> [kiraku gu] /playthings/</w:t>
      </w:r>
    </w:p>
    <w:p w:rsidR="00A618CE" w:rsidRDefault="00A618CE" w:rsidP="00A618CE">
      <w:r>
        <w:rPr>
          <w:rFonts w:ascii="MS Gothic" w:eastAsia="MS Gothic" w:hAnsi="MS Gothic" w:cs="MS Gothic" w:hint="eastAsia"/>
        </w:rPr>
        <w:t>戲行</w:t>
      </w:r>
      <w:r>
        <w:t xml:space="preserve"> [kigyō] /merrymaking/</w:t>
      </w:r>
    </w:p>
    <w:p w:rsidR="00A618CE" w:rsidRDefault="00A618CE" w:rsidP="00A618CE">
      <w:r>
        <w:rPr>
          <w:rFonts w:ascii="MS Gothic" w:eastAsia="MS Gothic" w:hAnsi="MS Gothic" w:cs="MS Gothic" w:hint="eastAsia"/>
        </w:rPr>
        <w:t>戲論</w:t>
      </w:r>
      <w:r>
        <w:t xml:space="preserve"> [keron] /conceptual elaboration(s)/</w:t>
      </w:r>
    </w:p>
    <w:p w:rsidR="00A618CE" w:rsidRDefault="00A618CE" w:rsidP="00A618CE">
      <w:r>
        <w:rPr>
          <w:rFonts w:ascii="MS Gothic" w:eastAsia="MS Gothic" w:hAnsi="MS Gothic" w:cs="MS Gothic" w:hint="eastAsia"/>
        </w:rPr>
        <w:t>戲論問者</w:t>
      </w:r>
      <w:r>
        <w:t xml:space="preserve"> [kiron monsha] /an argumentative questioner/</w:t>
      </w:r>
    </w:p>
    <w:p w:rsidR="00A618CE" w:rsidRDefault="00A618CE" w:rsidP="00A618CE">
      <w:r>
        <w:rPr>
          <w:rFonts w:ascii="MS Gothic" w:eastAsia="MS Gothic" w:hAnsi="MS Gothic" w:cs="MS Gothic" w:hint="eastAsia"/>
        </w:rPr>
        <w:t>戲論想</w:t>
      </w:r>
      <w:r>
        <w:t xml:space="preserve"> [keronsō] /discursive thought/</w:t>
      </w:r>
    </w:p>
    <w:p w:rsidR="00A618CE" w:rsidRDefault="00A618CE" w:rsidP="00A618CE">
      <w:r>
        <w:rPr>
          <w:rFonts w:ascii="MS Gothic" w:eastAsia="MS Gothic" w:hAnsi="MS Gothic" w:cs="MS Gothic" w:hint="eastAsia"/>
        </w:rPr>
        <w:t>戲論所依</w:t>
      </w:r>
      <w:r>
        <w:t xml:space="preserve"> [keron shoe] /bases of conceptual elaborations/</w:t>
      </w:r>
    </w:p>
    <w:p w:rsidR="00A618CE" w:rsidRDefault="00A618CE" w:rsidP="00A618CE">
      <w:r>
        <w:rPr>
          <w:rFonts w:ascii="MS Gothic" w:eastAsia="MS Gothic" w:hAnsi="MS Gothic" w:cs="MS Gothic" w:hint="eastAsia"/>
        </w:rPr>
        <w:t>戲論智</w:t>
      </w:r>
      <w:r>
        <w:t xml:space="preserve"> [keron chi] /discursive wisdom/</w:t>
      </w:r>
    </w:p>
    <w:p w:rsidR="00A618CE" w:rsidRDefault="00A618CE" w:rsidP="00A618CE">
      <w:r>
        <w:rPr>
          <w:rFonts w:ascii="MS Gothic" w:eastAsia="MS Gothic" w:hAnsi="MS Gothic" w:cs="MS Gothic" w:hint="eastAsia"/>
        </w:rPr>
        <w:t>戴</w:t>
      </w:r>
      <w:r>
        <w:t xml:space="preserve"> [tai] /to wear (on the head)/</w:t>
      </w:r>
    </w:p>
    <w:p w:rsidR="00A618CE" w:rsidRDefault="00A618CE" w:rsidP="00A618CE">
      <w:r>
        <w:rPr>
          <w:rFonts w:ascii="MS Gothic" w:eastAsia="MS Gothic" w:hAnsi="MS Gothic" w:cs="MS Gothic" w:hint="eastAsia"/>
        </w:rPr>
        <w:t>戴塔</w:t>
      </w:r>
      <w:r>
        <w:t xml:space="preserve"> [taitō] /bearing a pagoda/</w:t>
      </w:r>
    </w:p>
    <w:p w:rsidR="00A618CE" w:rsidRDefault="00A618CE" w:rsidP="00A618CE">
      <w:r>
        <w:rPr>
          <w:rFonts w:ascii="MS Gothic" w:eastAsia="MS Gothic" w:hAnsi="MS Gothic" w:cs="MS Gothic" w:hint="eastAsia"/>
        </w:rPr>
        <w:t>戸摩</w:t>
      </w:r>
      <w:r>
        <w:t xml:space="preserve"> [koma] /(Skt. homa)/</w:t>
      </w:r>
    </w:p>
    <w:p w:rsidR="00A618CE" w:rsidRDefault="00A618CE" w:rsidP="00A618CE">
      <w:r>
        <w:rPr>
          <w:rFonts w:ascii="MS Gothic" w:eastAsia="MS Gothic" w:hAnsi="MS Gothic" w:cs="MS Gothic" w:hint="eastAsia"/>
        </w:rPr>
        <w:t>戸隱山</w:t>
      </w:r>
      <w:r>
        <w:t xml:space="preserve"> [Togakusan] /Togakusan/</w:t>
      </w:r>
    </w:p>
    <w:p w:rsidR="00A618CE" w:rsidRDefault="00A618CE" w:rsidP="00A618CE">
      <w:r>
        <w:rPr>
          <w:rFonts w:ascii="MS Gothic" w:eastAsia="MS Gothic" w:hAnsi="MS Gothic" w:cs="MS Gothic" w:hint="eastAsia"/>
        </w:rPr>
        <w:t>戾</w:t>
      </w:r>
      <w:r>
        <w:t xml:space="preserve"> [rei] /contrary/</w:t>
      </w:r>
    </w:p>
    <w:p w:rsidR="00A618CE" w:rsidRDefault="00A618CE" w:rsidP="00A618CE">
      <w:r>
        <w:rPr>
          <w:rFonts w:ascii="MS Gothic" w:eastAsia="MS Gothic" w:hAnsi="MS Gothic" w:cs="MS Gothic" w:hint="eastAsia"/>
        </w:rPr>
        <w:t>房</w:t>
      </w:r>
      <w:r>
        <w:t xml:space="preserve"> [bō] /monk's quarters/</w:t>
      </w:r>
    </w:p>
    <w:p w:rsidR="00A618CE" w:rsidRDefault="00A618CE" w:rsidP="00A618CE">
      <w:r>
        <w:rPr>
          <w:rFonts w:ascii="MS Gothic" w:eastAsia="MS Gothic" w:hAnsi="MS Gothic" w:cs="MS Gothic" w:hint="eastAsia"/>
        </w:rPr>
        <w:t>房主</w:t>
      </w:r>
      <w:r>
        <w:t xml:space="preserve"> [bōshu] /monk in charge of the monk's quarters/</w:t>
      </w:r>
    </w:p>
    <w:p w:rsidR="00A618CE" w:rsidRDefault="00A618CE" w:rsidP="00A618CE">
      <w:r>
        <w:rPr>
          <w:rFonts w:ascii="MS Gothic" w:eastAsia="MS Gothic" w:hAnsi="MS Gothic" w:cs="MS Gothic" w:hint="eastAsia"/>
        </w:rPr>
        <w:t>房宿</w:t>
      </w:r>
      <w:r>
        <w:t xml:space="preserve"> [Bōshuku] /Kapphiṇa/</w:t>
      </w:r>
    </w:p>
    <w:p w:rsidR="00A618CE" w:rsidRDefault="00A618CE" w:rsidP="00A618CE">
      <w:r>
        <w:rPr>
          <w:rFonts w:ascii="MS Gothic" w:eastAsia="MS Gothic" w:hAnsi="MS Gothic" w:cs="MS Gothic" w:hint="eastAsia"/>
        </w:rPr>
        <w:t>房舍</w:t>
      </w:r>
      <w:r>
        <w:t xml:space="preserve"> [bōsha] /monk's quarters/</w:t>
      </w:r>
    </w:p>
    <w:p w:rsidR="00A618CE" w:rsidRDefault="00A618CE" w:rsidP="00A618CE">
      <w:r>
        <w:rPr>
          <w:rFonts w:ascii="MS Gothic" w:eastAsia="MS Gothic" w:hAnsi="MS Gothic" w:cs="MS Gothic" w:hint="eastAsia"/>
        </w:rPr>
        <w:lastRenderedPageBreak/>
        <w:t>房舍犍度</w:t>
      </w:r>
      <w:r>
        <w:t xml:space="preserve"> [bōsha kendo] /senāsana-khandaka/</w:t>
      </w:r>
    </w:p>
    <w:p w:rsidR="00A618CE" w:rsidRDefault="00A618CE" w:rsidP="00A618CE">
      <w:r>
        <w:rPr>
          <w:rFonts w:ascii="MS Gothic" w:eastAsia="MS Gothic" w:hAnsi="MS Gothic" w:cs="MS Gothic" w:hint="eastAsia"/>
        </w:rPr>
        <w:t>所</w:t>
      </w:r>
      <w:r>
        <w:t xml:space="preserve"> [sho] /an indicator of the object or the passive/</w:t>
      </w:r>
    </w:p>
    <w:p w:rsidR="00A618CE" w:rsidRDefault="00A618CE" w:rsidP="00A618CE">
      <w:r>
        <w:rPr>
          <w:rFonts w:ascii="MS Gothic" w:eastAsia="MS Gothic" w:hAnsi="MS Gothic" w:cs="MS Gothic" w:hint="eastAsia"/>
        </w:rPr>
        <w:t>所不得</w:t>
      </w:r>
      <w:r>
        <w:t xml:space="preserve"> [sho futoku] /unattained/</w:t>
      </w:r>
    </w:p>
    <w:p w:rsidR="00A618CE" w:rsidRDefault="00A618CE" w:rsidP="00A618CE">
      <w:r>
        <w:rPr>
          <w:rFonts w:ascii="MS Gothic" w:eastAsia="MS Gothic" w:hAnsi="MS Gothic" w:cs="MS Gothic" w:hint="eastAsia"/>
        </w:rPr>
        <w:t>所不攝</w:t>
      </w:r>
      <w:r>
        <w:t xml:space="preserve"> [sho fushō] /which is not included/</w:t>
      </w:r>
    </w:p>
    <w:p w:rsidR="00A618CE" w:rsidRDefault="00A618CE" w:rsidP="00A618CE">
      <w:r>
        <w:rPr>
          <w:rFonts w:ascii="MS Gothic" w:eastAsia="MS Gothic" w:hAnsi="MS Gothic" w:cs="MS Gothic" w:hint="eastAsia"/>
        </w:rPr>
        <w:t>所不知</w:t>
      </w:r>
      <w:r>
        <w:t xml:space="preserve"> [sho fuchi] /the unknown/</w:t>
      </w:r>
    </w:p>
    <w:p w:rsidR="00A618CE" w:rsidRDefault="00A618CE" w:rsidP="00A618CE">
      <w:r>
        <w:rPr>
          <w:rFonts w:ascii="MS Gothic" w:eastAsia="MS Gothic" w:hAnsi="MS Gothic" w:cs="MS Gothic" w:hint="eastAsia"/>
        </w:rPr>
        <w:t>所不能斷</w:t>
      </w:r>
      <w:r>
        <w:t xml:space="preserve"> [sho funō dan] /which cannot be eliminated/</w:t>
      </w:r>
    </w:p>
    <w:p w:rsidR="00A618CE" w:rsidRDefault="00A618CE" w:rsidP="00A618CE">
      <w:r>
        <w:rPr>
          <w:rFonts w:ascii="MS Gothic" w:eastAsia="MS Gothic" w:hAnsi="MS Gothic" w:cs="MS Gothic" w:hint="eastAsia"/>
        </w:rPr>
        <w:t>所不能知</w:t>
      </w:r>
      <w:r>
        <w:t xml:space="preserve"> [sho funō chi] /cannot be understood/</w:t>
      </w:r>
    </w:p>
    <w:p w:rsidR="00A618CE" w:rsidRDefault="00A618CE" w:rsidP="00A618CE">
      <w:r>
        <w:rPr>
          <w:rFonts w:ascii="MS Gothic" w:eastAsia="MS Gothic" w:hAnsi="MS Gothic" w:cs="MS Gothic" w:hint="eastAsia"/>
        </w:rPr>
        <w:t>所不行</w:t>
      </w:r>
      <w:r>
        <w:t xml:space="preserve"> [sho fugyō] /stoppage/</w:t>
      </w:r>
    </w:p>
    <w:p w:rsidR="00A618CE" w:rsidRDefault="00A618CE" w:rsidP="00A618CE">
      <w:r>
        <w:rPr>
          <w:rFonts w:ascii="MS Gothic" w:eastAsia="MS Gothic" w:hAnsi="MS Gothic" w:cs="MS Gothic" w:hint="eastAsia"/>
        </w:rPr>
        <w:t>所不見</w:t>
      </w:r>
      <w:r>
        <w:t xml:space="preserve"> [sho fuken] /that which is not seen/</w:t>
      </w:r>
    </w:p>
    <w:p w:rsidR="00A618CE" w:rsidRDefault="00A618CE" w:rsidP="00A618CE">
      <w:r>
        <w:rPr>
          <w:rFonts w:ascii="MS Gothic" w:eastAsia="MS Gothic" w:hAnsi="MS Gothic" w:cs="MS Gothic" w:hint="eastAsia"/>
        </w:rPr>
        <w:t>所乘</w:t>
      </w:r>
      <w:r>
        <w:t xml:space="preserve"> [sho jō] /that which is ridden/</w:t>
      </w:r>
    </w:p>
    <w:p w:rsidR="00A618CE" w:rsidRDefault="00A618CE" w:rsidP="00A618CE">
      <w:r>
        <w:rPr>
          <w:rFonts w:ascii="MS Gothic" w:eastAsia="MS Gothic" w:hAnsi="MS Gothic" w:cs="MS Gothic" w:hint="eastAsia"/>
        </w:rPr>
        <w:t>所乘法</w:t>
      </w:r>
      <w:r>
        <w:t xml:space="preserve"> [shojōhō] /the teaching that carries/</w:t>
      </w:r>
    </w:p>
    <w:p w:rsidR="00A618CE" w:rsidRDefault="00A618CE" w:rsidP="00A618CE">
      <w:r>
        <w:rPr>
          <w:rFonts w:ascii="MS Gothic" w:eastAsia="MS Gothic" w:hAnsi="MS Gothic" w:cs="MS Gothic" w:hint="eastAsia"/>
        </w:rPr>
        <w:t>所了</w:t>
      </w:r>
      <w:r>
        <w:t xml:space="preserve"> [shoryō] /known/</w:t>
      </w:r>
    </w:p>
    <w:p w:rsidR="00A618CE" w:rsidRDefault="00A618CE" w:rsidP="00A618CE">
      <w:r>
        <w:rPr>
          <w:rFonts w:ascii="MS Gothic" w:eastAsia="MS Gothic" w:hAnsi="MS Gothic" w:cs="MS Gothic" w:hint="eastAsia"/>
        </w:rPr>
        <w:t>所以</w:t>
      </w:r>
      <w:r>
        <w:t xml:space="preserve"> [yue ni] /hence/</w:t>
      </w:r>
    </w:p>
    <w:p w:rsidR="00A618CE" w:rsidRDefault="00A618CE" w:rsidP="00A618CE">
      <w:r>
        <w:rPr>
          <w:rFonts w:ascii="MS Gothic" w:eastAsia="MS Gothic" w:hAnsi="MS Gothic" w:cs="MS Gothic" w:hint="eastAsia"/>
        </w:rPr>
        <w:t>所以故</w:t>
      </w:r>
      <w:r>
        <w:t xml:space="preserve"> [shoiko] /therefore/</w:t>
      </w:r>
    </w:p>
    <w:p w:rsidR="00A618CE" w:rsidRDefault="00A618CE" w:rsidP="00A618CE">
      <w:r>
        <w:rPr>
          <w:rFonts w:ascii="MS Gothic" w:eastAsia="MS Gothic" w:hAnsi="MS Gothic" w:cs="MS Gothic" w:hint="eastAsia"/>
        </w:rPr>
        <w:t>所以然</w:t>
      </w:r>
      <w:r>
        <w:t xml:space="preserve"> [shoizen] /reason for/</w:t>
      </w:r>
    </w:p>
    <w:p w:rsidR="00A618CE" w:rsidRDefault="00A618CE" w:rsidP="00A618CE">
      <w:r>
        <w:rPr>
          <w:rFonts w:ascii="MS Gothic" w:eastAsia="MS Gothic" w:hAnsi="MS Gothic" w:cs="MS Gothic" w:hint="eastAsia"/>
        </w:rPr>
        <w:t>所以然者</w:t>
      </w:r>
      <w:r>
        <w:t xml:space="preserve"> [sho i nen sha] /the reason is this:/</w:t>
      </w:r>
    </w:p>
    <w:p w:rsidR="00A618CE" w:rsidRDefault="00A618CE" w:rsidP="00A618CE">
      <w:r>
        <w:rPr>
          <w:rFonts w:ascii="MS Gothic" w:eastAsia="MS Gothic" w:hAnsi="MS Gothic" w:cs="MS Gothic" w:hint="eastAsia"/>
        </w:rPr>
        <w:t>所以者何</w:t>
      </w:r>
      <w:r>
        <w:t xml:space="preserve"> [shoisha ka] /why is it so?/</w:t>
      </w:r>
    </w:p>
    <w:p w:rsidR="00A618CE" w:rsidRDefault="00A618CE" w:rsidP="00A618CE">
      <w:r>
        <w:rPr>
          <w:rFonts w:ascii="MS Gothic" w:eastAsia="MS Gothic" w:hAnsi="MS Gothic" w:cs="MS Gothic" w:hint="eastAsia"/>
        </w:rPr>
        <w:t>所任持</w:t>
      </w:r>
      <w:r>
        <w:t xml:space="preserve"> [sho ninji] /supported/</w:t>
      </w:r>
    </w:p>
    <w:p w:rsidR="00A618CE" w:rsidRDefault="00A618CE" w:rsidP="00A618CE">
      <w:r>
        <w:rPr>
          <w:rFonts w:ascii="MS Gothic" w:eastAsia="MS Gothic" w:hAnsi="MS Gothic" w:cs="MS Gothic" w:hint="eastAsia"/>
        </w:rPr>
        <w:t>所伏</w:t>
      </w:r>
      <w:r>
        <w:t xml:space="preserve"> [shofuku] /subjugated, quelled, suppressed/</w:t>
      </w:r>
    </w:p>
    <w:p w:rsidR="00A618CE" w:rsidRDefault="00A618CE" w:rsidP="00A618CE">
      <w:r>
        <w:rPr>
          <w:rFonts w:ascii="MS Gothic" w:eastAsia="MS Gothic" w:hAnsi="MS Gothic" w:cs="MS Gothic" w:hint="eastAsia"/>
        </w:rPr>
        <w:t>所住</w:t>
      </w:r>
      <w:r>
        <w:t xml:space="preserve"> [shojū] /abode/</w:t>
      </w:r>
    </w:p>
    <w:p w:rsidR="00A618CE" w:rsidRDefault="00A618CE" w:rsidP="00A618CE">
      <w:r>
        <w:rPr>
          <w:rFonts w:ascii="MS Gothic" w:eastAsia="MS Gothic" w:hAnsi="MS Gothic" w:cs="MS Gothic" w:hint="eastAsia"/>
        </w:rPr>
        <w:t>所住持</w:t>
      </w:r>
      <w:r>
        <w:t xml:space="preserve"> [sho jūji] /maintained/</w:t>
      </w:r>
    </w:p>
    <w:p w:rsidR="00A618CE" w:rsidRDefault="00A618CE" w:rsidP="00A618CE">
      <w:r>
        <w:rPr>
          <w:rFonts w:ascii="MS Gothic" w:eastAsia="MS Gothic" w:hAnsi="MS Gothic" w:cs="MS Gothic" w:hint="eastAsia"/>
        </w:rPr>
        <w:t>所住處</w:t>
      </w:r>
      <w:r>
        <w:t xml:space="preserve"> [sho jūsho] /an abode/</w:t>
      </w:r>
    </w:p>
    <w:p w:rsidR="00A618CE" w:rsidRDefault="00A618CE" w:rsidP="00A618CE">
      <w:r>
        <w:rPr>
          <w:rFonts w:ascii="MS Gothic" w:eastAsia="MS Gothic" w:hAnsi="MS Gothic" w:cs="MS Gothic" w:hint="eastAsia"/>
        </w:rPr>
        <w:t>所作</w:t>
      </w:r>
      <w:r>
        <w:t xml:space="preserve"> [sosa] /that which is done/</w:t>
      </w:r>
    </w:p>
    <w:p w:rsidR="00A618CE" w:rsidRDefault="00A618CE" w:rsidP="00A618CE">
      <w:r>
        <w:rPr>
          <w:rFonts w:ascii="MS Gothic" w:eastAsia="MS Gothic" w:hAnsi="MS Gothic" w:cs="MS Gothic" w:hint="eastAsia"/>
        </w:rPr>
        <w:t>所作不定</w:t>
      </w:r>
      <w:r>
        <w:t xml:space="preserve"> [shosa fujō] /[his] works are not firm/</w:t>
      </w:r>
    </w:p>
    <w:p w:rsidR="00A618CE" w:rsidRDefault="00A618CE" w:rsidP="00A618CE">
      <w:r>
        <w:rPr>
          <w:rFonts w:ascii="MS Gothic" w:eastAsia="MS Gothic" w:hAnsi="MS Gothic" w:cs="MS Gothic" w:hint="eastAsia"/>
        </w:rPr>
        <w:t>所作事</w:t>
      </w:r>
      <w:r>
        <w:t xml:space="preserve"> [shosa ji] /tasks that are undertaken/</w:t>
      </w:r>
    </w:p>
    <w:p w:rsidR="00A618CE" w:rsidRDefault="00A618CE" w:rsidP="00A618CE">
      <w:r>
        <w:rPr>
          <w:rFonts w:ascii="MS Gothic" w:eastAsia="MS Gothic" w:hAnsi="MS Gothic" w:cs="MS Gothic" w:hint="eastAsia"/>
        </w:rPr>
        <w:t>所作事業</w:t>
      </w:r>
      <w:r>
        <w:t xml:space="preserve"> [shosa jigō] /works that are undertaken/</w:t>
      </w:r>
    </w:p>
    <w:p w:rsidR="00A618CE" w:rsidRDefault="00A618CE" w:rsidP="00A618CE">
      <w:r>
        <w:rPr>
          <w:rFonts w:ascii="MS Gothic" w:eastAsia="MS Gothic" w:hAnsi="MS Gothic" w:cs="MS Gothic" w:hint="eastAsia"/>
        </w:rPr>
        <w:t>所作加行</w:t>
      </w:r>
      <w:r>
        <w:t xml:space="preserve"> [shosa kegyō] /practices that one is applying/</w:t>
      </w:r>
    </w:p>
    <w:p w:rsidR="00A618CE" w:rsidRDefault="00A618CE" w:rsidP="00A618CE">
      <w:r>
        <w:rPr>
          <w:rFonts w:ascii="MS Gothic" w:eastAsia="MS Gothic" w:hAnsi="MS Gothic" w:cs="MS Gothic" w:hint="eastAsia"/>
        </w:rPr>
        <w:t>所作廣大</w:t>
      </w:r>
      <w:r>
        <w:t xml:space="preserve"> [shosa kōdai] /that which is wrought is vast/</w:t>
      </w:r>
    </w:p>
    <w:p w:rsidR="00A618CE" w:rsidRDefault="00A618CE" w:rsidP="00A618CE">
      <w:r>
        <w:rPr>
          <w:rFonts w:ascii="MS Gothic" w:eastAsia="MS Gothic" w:hAnsi="MS Gothic" w:cs="MS Gothic" w:hint="eastAsia"/>
        </w:rPr>
        <w:t>所作性</w:t>
      </w:r>
      <w:r>
        <w:t xml:space="preserve"> [shosa shō] /having the quality of being created/</w:t>
      </w:r>
    </w:p>
    <w:p w:rsidR="00A618CE" w:rsidRDefault="00A618CE" w:rsidP="00A618CE">
      <w:r>
        <w:rPr>
          <w:rFonts w:ascii="MS Gothic" w:eastAsia="MS Gothic" w:hAnsi="MS Gothic" w:cs="MS Gothic" w:hint="eastAsia"/>
        </w:rPr>
        <w:t>所作方便</w:t>
      </w:r>
      <w:r>
        <w:t xml:space="preserve"> [shosa hōben] /expedient means that are created/</w:t>
      </w:r>
    </w:p>
    <w:p w:rsidR="00A618CE" w:rsidRDefault="00A618CE" w:rsidP="00A618CE">
      <w:r>
        <w:rPr>
          <w:rFonts w:ascii="MS Gothic" w:eastAsia="MS Gothic" w:hAnsi="MS Gothic" w:cs="MS Gothic" w:hint="eastAsia"/>
        </w:rPr>
        <w:lastRenderedPageBreak/>
        <w:t>所作業</w:t>
      </w:r>
      <w:r>
        <w:t xml:space="preserve"> [shosa gō] /the karma that is created/</w:t>
      </w:r>
    </w:p>
    <w:p w:rsidR="00A618CE" w:rsidRDefault="00A618CE" w:rsidP="00A618CE">
      <w:r>
        <w:rPr>
          <w:rFonts w:ascii="MS Gothic" w:eastAsia="MS Gothic" w:hAnsi="MS Gothic" w:cs="MS Gothic" w:hint="eastAsia"/>
        </w:rPr>
        <w:t>所作決定</w:t>
      </w:r>
      <w:r>
        <w:t xml:space="preserve"> [shosa ketsujō] /that which is wrought is firm/</w:t>
      </w:r>
    </w:p>
    <w:p w:rsidR="00A618CE" w:rsidRDefault="00A618CE" w:rsidP="00A618CE">
      <w:r>
        <w:rPr>
          <w:rFonts w:ascii="MS Gothic" w:eastAsia="MS Gothic" w:hAnsi="MS Gothic" w:cs="MS Gothic" w:hint="eastAsia"/>
        </w:rPr>
        <w:t>所作無缺</w:t>
      </w:r>
      <w:r>
        <w:t xml:space="preserve"> [shosa muketsu] /that which is wrought is flawless/</w:t>
      </w:r>
    </w:p>
    <w:p w:rsidR="00A618CE" w:rsidRDefault="00A618CE" w:rsidP="00A618CE">
      <w:r>
        <w:rPr>
          <w:rFonts w:ascii="MS Gothic" w:eastAsia="MS Gothic" w:hAnsi="MS Gothic" w:cs="MS Gothic" w:hint="eastAsia"/>
        </w:rPr>
        <w:t>所作無量</w:t>
      </w:r>
      <w:r>
        <w:t xml:space="preserve"> [shosa muryō] /that which is wrought is boundless/</w:t>
      </w:r>
    </w:p>
    <w:p w:rsidR="00A618CE" w:rsidRDefault="00A618CE" w:rsidP="00A618CE">
      <w:r>
        <w:rPr>
          <w:rFonts w:ascii="MS Gothic" w:eastAsia="MS Gothic" w:hAnsi="MS Gothic" w:cs="MS Gothic" w:hint="eastAsia"/>
        </w:rPr>
        <w:t>所作狹小</w:t>
      </w:r>
      <w:r>
        <w:t xml:space="preserve"> [shosa kyōshō] /activities are limited/</w:t>
      </w:r>
    </w:p>
    <w:p w:rsidR="00A618CE" w:rsidRDefault="00A618CE" w:rsidP="00A618CE">
      <w:r>
        <w:rPr>
          <w:rFonts w:ascii="MS Gothic" w:eastAsia="MS Gothic" w:hAnsi="MS Gothic" w:cs="MS Gothic" w:hint="eastAsia"/>
        </w:rPr>
        <w:t>所作覆藏</w:t>
      </w:r>
      <w:r>
        <w:t xml:space="preserve"> [shosa fukuzō] /concealing [the evil] that one has done/</w:t>
      </w:r>
    </w:p>
    <w:p w:rsidR="00A618CE" w:rsidRDefault="00A618CE" w:rsidP="00A618CE">
      <w:r>
        <w:rPr>
          <w:rFonts w:ascii="MS Gothic" w:eastAsia="MS Gothic" w:hAnsi="MS Gothic" w:cs="MS Gothic" w:hint="eastAsia"/>
        </w:rPr>
        <w:t>所依</w:t>
      </w:r>
      <w:r>
        <w:t xml:space="preserve"> [shoe] /a support/</w:t>
      </w:r>
    </w:p>
    <w:p w:rsidR="00A618CE" w:rsidRDefault="00A618CE" w:rsidP="00A618CE">
      <w:r>
        <w:rPr>
          <w:rFonts w:ascii="MS Gothic" w:eastAsia="MS Gothic" w:hAnsi="MS Gothic" w:cs="MS Gothic" w:hint="eastAsia"/>
        </w:rPr>
        <w:t>所依不成</w:t>
      </w:r>
      <w:r>
        <w:t xml:space="preserve"> [shoe fujō] /being unfounded/</w:t>
      </w:r>
    </w:p>
    <w:p w:rsidR="00A618CE" w:rsidRDefault="00A618CE" w:rsidP="00A618CE">
      <w:r>
        <w:rPr>
          <w:rFonts w:ascii="MS Gothic" w:eastAsia="MS Gothic" w:hAnsi="MS Gothic" w:cs="MS Gothic" w:hint="eastAsia"/>
        </w:rPr>
        <w:t>所依不成過</w:t>
      </w:r>
      <w:r>
        <w:t xml:space="preserve"> [shoe fujō ka] /being unfounded/</w:t>
      </w:r>
    </w:p>
    <w:p w:rsidR="00A618CE" w:rsidRDefault="00A618CE" w:rsidP="00A618CE">
      <w:r>
        <w:rPr>
          <w:rFonts w:ascii="MS Gothic" w:eastAsia="MS Gothic" w:hAnsi="MS Gothic" w:cs="MS Gothic" w:hint="eastAsia"/>
        </w:rPr>
        <w:t>所依住</w:t>
      </w:r>
      <w:r>
        <w:t xml:space="preserve"> [shoe jū] /standing/</w:t>
      </w:r>
    </w:p>
    <w:p w:rsidR="00A618CE" w:rsidRDefault="00A618CE" w:rsidP="00A618CE">
      <w:r>
        <w:rPr>
          <w:rFonts w:ascii="MS Gothic" w:eastAsia="MS Gothic" w:hAnsi="MS Gothic" w:cs="MS Gothic" w:hint="eastAsia"/>
        </w:rPr>
        <w:t>所依大種</w:t>
      </w:r>
      <w:r>
        <w:t xml:space="preserve"> [shoe daishu] /material elements serving as supports/</w:t>
      </w:r>
    </w:p>
    <w:p w:rsidR="00A618CE" w:rsidRDefault="00A618CE" w:rsidP="00A618CE">
      <w:r>
        <w:rPr>
          <w:rFonts w:ascii="MS Gothic" w:eastAsia="MS Gothic" w:hAnsi="MS Gothic" w:cs="MS Gothic" w:hint="eastAsia"/>
        </w:rPr>
        <w:t>所依性</w:t>
      </w:r>
      <w:r>
        <w:t xml:space="preserve"> [shoeshō] /dependency/</w:t>
      </w:r>
    </w:p>
    <w:p w:rsidR="00A618CE" w:rsidRDefault="00A618CE" w:rsidP="00A618CE">
      <w:r>
        <w:rPr>
          <w:rFonts w:ascii="MS Gothic" w:eastAsia="MS Gothic" w:hAnsi="MS Gothic" w:cs="MS Gothic" w:hint="eastAsia"/>
        </w:rPr>
        <w:t>所依所緣</w:t>
      </w:r>
      <w:r>
        <w:t xml:space="preserve"> [shoe shoen] /bases and referents/</w:t>
      </w:r>
    </w:p>
    <w:p w:rsidR="00A618CE" w:rsidRDefault="00A618CE" w:rsidP="00A618CE">
      <w:r>
        <w:rPr>
          <w:rFonts w:ascii="MS Gothic" w:eastAsia="MS Gothic" w:hAnsi="MS Gothic" w:cs="MS Gothic" w:hint="eastAsia"/>
        </w:rPr>
        <w:t>所依故</w:t>
      </w:r>
      <w:r>
        <w:t xml:space="preserve"> [shoe ko] /through supports/</w:t>
      </w:r>
    </w:p>
    <w:p w:rsidR="00A618CE" w:rsidRDefault="00A618CE" w:rsidP="00A618CE">
      <w:r>
        <w:rPr>
          <w:rFonts w:ascii="MS Gothic" w:eastAsia="MS Gothic" w:hAnsi="MS Gothic" w:cs="MS Gothic" w:hint="eastAsia"/>
        </w:rPr>
        <w:t>所依根</w:t>
      </w:r>
      <w:r>
        <w:t xml:space="preserve"> [shoe kon] /faculties that serve as supports/</w:t>
      </w:r>
    </w:p>
    <w:p w:rsidR="00A618CE" w:rsidRDefault="00A618CE" w:rsidP="00A618CE">
      <w:r>
        <w:rPr>
          <w:rFonts w:ascii="MS Gothic" w:eastAsia="MS Gothic" w:hAnsi="MS Gothic" w:cs="MS Gothic" w:hint="eastAsia"/>
        </w:rPr>
        <w:t>所依止</w:t>
      </w:r>
      <w:r>
        <w:t xml:space="preserve"> [shoeshi] /a basis/</w:t>
      </w:r>
    </w:p>
    <w:p w:rsidR="00A618CE" w:rsidRDefault="00A618CE" w:rsidP="00A618CE">
      <w:r>
        <w:rPr>
          <w:rFonts w:ascii="MS Gothic" w:eastAsia="MS Gothic" w:hAnsi="MS Gothic" w:cs="MS Gothic" w:hint="eastAsia"/>
        </w:rPr>
        <w:t>所依止處</w:t>
      </w:r>
      <w:r>
        <w:t xml:space="preserve"> [shoe shisho] /a base/</w:t>
      </w:r>
    </w:p>
    <w:p w:rsidR="00A618CE" w:rsidRDefault="00A618CE" w:rsidP="00A618CE">
      <w:r>
        <w:rPr>
          <w:rFonts w:ascii="MS Gothic" w:eastAsia="MS Gothic" w:hAnsi="MS Gothic" w:cs="MS Gothic" w:hint="eastAsia"/>
        </w:rPr>
        <w:t>所依淸淨</w:t>
      </w:r>
      <w:r>
        <w:t xml:space="preserve"> [shoe shōjō] /purity of the support/</w:t>
      </w:r>
    </w:p>
    <w:p w:rsidR="00A618CE" w:rsidRDefault="00A618CE" w:rsidP="00A618CE">
      <w:r>
        <w:rPr>
          <w:rFonts w:ascii="MS Gothic" w:eastAsia="MS Gothic" w:hAnsi="MS Gothic" w:cs="MS Gothic" w:hint="eastAsia"/>
        </w:rPr>
        <w:t>所依經</w:t>
      </w:r>
      <w:r>
        <w:t xml:space="preserve"> [shoe kyō] /foundational sutra/</w:t>
      </w:r>
    </w:p>
    <w:p w:rsidR="00A618CE" w:rsidRDefault="00A618CE" w:rsidP="00A618CE">
      <w:r>
        <w:rPr>
          <w:rFonts w:ascii="MS Gothic" w:eastAsia="MS Gothic" w:hAnsi="MS Gothic" w:cs="MS Gothic" w:hint="eastAsia"/>
        </w:rPr>
        <w:t>所依經典</w:t>
      </w:r>
      <w:r>
        <w:t xml:space="preserve"> [shoe kyōten] /foundational sūtra/</w:t>
      </w:r>
    </w:p>
    <w:p w:rsidR="00A618CE" w:rsidRDefault="00A618CE" w:rsidP="00A618CE">
      <w:r>
        <w:rPr>
          <w:rFonts w:ascii="MS Gothic" w:eastAsia="MS Gothic" w:hAnsi="MS Gothic" w:cs="MS Gothic" w:hint="eastAsia"/>
        </w:rPr>
        <w:t>所依緣</w:t>
      </w:r>
      <w:r>
        <w:t xml:space="preserve"> [shoe en] /referential object/</w:t>
      </w:r>
    </w:p>
    <w:p w:rsidR="00A618CE" w:rsidRDefault="00A618CE" w:rsidP="00A618CE">
      <w:r>
        <w:rPr>
          <w:rFonts w:ascii="MS Gothic" w:eastAsia="MS Gothic" w:hAnsi="MS Gothic" w:cs="MS Gothic" w:hint="eastAsia"/>
        </w:rPr>
        <w:t>所依聲</w:t>
      </w:r>
      <w:r>
        <w:t xml:space="preserve"> [shoe shō] /locative case/</w:t>
      </w:r>
    </w:p>
    <w:p w:rsidR="00A618CE" w:rsidRDefault="00A618CE" w:rsidP="00A618CE">
      <w:r>
        <w:rPr>
          <w:rFonts w:ascii="MS Gothic" w:eastAsia="MS Gothic" w:hAnsi="MS Gothic" w:cs="MS Gothic" w:hint="eastAsia"/>
        </w:rPr>
        <w:t>所依能依</w:t>
      </w:r>
      <w:r>
        <w:t xml:space="preserve"> [shoe nōe] /basis, and that which depends on the basis/</w:t>
      </w:r>
    </w:p>
    <w:p w:rsidR="00A618CE" w:rsidRDefault="00A618CE" w:rsidP="00A618CE">
      <w:r>
        <w:rPr>
          <w:rFonts w:ascii="MS Gothic" w:eastAsia="MS Gothic" w:hAnsi="MS Gothic" w:cs="MS Gothic" w:hint="eastAsia"/>
        </w:rPr>
        <w:t>所依處</w:t>
      </w:r>
      <w:r>
        <w:t xml:space="preserve"> [shoe sho] /foundation/</w:t>
      </w:r>
    </w:p>
    <w:p w:rsidR="00A618CE" w:rsidRDefault="00A618CE" w:rsidP="00A618CE">
      <w:r>
        <w:rPr>
          <w:rFonts w:ascii="MS Gothic" w:eastAsia="MS Gothic" w:hAnsi="MS Gothic" w:cs="MS Gothic" w:hint="eastAsia"/>
        </w:rPr>
        <w:t>所依身</w:t>
      </w:r>
      <w:r>
        <w:t xml:space="preserve"> [shoeshin] /body that is relied upon/</w:t>
      </w:r>
    </w:p>
    <w:p w:rsidR="00A618CE" w:rsidRDefault="00A618CE" w:rsidP="00A618CE">
      <w:r>
        <w:rPr>
          <w:rFonts w:ascii="MS Gothic" w:eastAsia="MS Gothic" w:hAnsi="MS Gothic" w:cs="MS Gothic" w:hint="eastAsia"/>
        </w:rPr>
        <w:t>所信</w:t>
      </w:r>
      <w:r>
        <w:t xml:space="preserve"> [shoshin] /to be trusted/</w:t>
      </w:r>
    </w:p>
    <w:p w:rsidR="00A618CE" w:rsidRDefault="00A618CE" w:rsidP="00A618CE">
      <w:r>
        <w:rPr>
          <w:rFonts w:ascii="MS Gothic" w:eastAsia="MS Gothic" w:hAnsi="MS Gothic" w:cs="MS Gothic" w:hint="eastAsia"/>
        </w:rPr>
        <w:t>所修</w:t>
      </w:r>
      <w:r>
        <w:t xml:space="preserve"> [shoshu] /that which should be practiced/</w:t>
      </w:r>
    </w:p>
    <w:p w:rsidR="00A618CE" w:rsidRDefault="00A618CE" w:rsidP="00A618CE">
      <w:r>
        <w:rPr>
          <w:rFonts w:ascii="MS Gothic" w:eastAsia="MS Gothic" w:hAnsi="MS Gothic" w:cs="MS Gothic" w:hint="eastAsia"/>
        </w:rPr>
        <w:t>所修行</w:t>
      </w:r>
      <w:r>
        <w:t xml:space="preserve"> [sho shugyō] /that which is practiced/</w:t>
      </w:r>
    </w:p>
    <w:p w:rsidR="00A618CE" w:rsidRDefault="00A618CE" w:rsidP="00A618CE">
      <w:r>
        <w:rPr>
          <w:rFonts w:ascii="MS Gothic" w:eastAsia="MS Gothic" w:hAnsi="MS Gothic" w:cs="MS Gothic" w:hint="eastAsia"/>
        </w:rPr>
        <w:t>所假借莊嚴具</w:t>
      </w:r>
      <w:r>
        <w:t xml:space="preserve"> [shokesha shōgon gu] /borrowed finery/</w:t>
      </w:r>
    </w:p>
    <w:p w:rsidR="00A618CE" w:rsidRDefault="00A618CE" w:rsidP="00A618CE">
      <w:r>
        <w:rPr>
          <w:rFonts w:ascii="MS Gothic" w:eastAsia="MS Gothic" w:hAnsi="MS Gothic" w:cs="MS Gothic" w:hint="eastAsia"/>
        </w:rPr>
        <w:t>所傳</w:t>
      </w:r>
      <w:r>
        <w:t xml:space="preserve"> [shoden] /transmitted/</w:t>
      </w:r>
    </w:p>
    <w:p w:rsidR="00A618CE" w:rsidRDefault="00A618CE" w:rsidP="00A618CE">
      <w:r>
        <w:rPr>
          <w:rFonts w:ascii="MS Gothic" w:eastAsia="MS Gothic" w:hAnsi="MS Gothic" w:cs="MS Gothic" w:hint="eastAsia"/>
        </w:rPr>
        <w:lastRenderedPageBreak/>
        <w:t>所入</w:t>
      </w:r>
      <w:r>
        <w:t xml:space="preserve"> [sho nyū] /that which is entered/</w:t>
      </w:r>
    </w:p>
    <w:p w:rsidR="00A618CE" w:rsidRDefault="00A618CE" w:rsidP="00A618CE">
      <w:r>
        <w:rPr>
          <w:rFonts w:ascii="MS Gothic" w:eastAsia="MS Gothic" w:hAnsi="MS Gothic" w:cs="MS Gothic" w:hint="eastAsia"/>
        </w:rPr>
        <w:t>所出</w:t>
      </w:r>
      <w:r>
        <w:t xml:space="preserve"> [sho shutsu] /that which is exited from/</w:t>
      </w:r>
    </w:p>
    <w:p w:rsidR="00A618CE" w:rsidRDefault="00A618CE" w:rsidP="00A618CE">
      <w:r>
        <w:rPr>
          <w:rFonts w:ascii="MS Gothic" w:eastAsia="MS Gothic" w:hAnsi="MS Gothic" w:cs="MS Gothic" w:hint="eastAsia"/>
        </w:rPr>
        <w:t>所分別</w:t>
      </w:r>
      <w:r>
        <w:t xml:space="preserve"> [sho funbetsu] /that which is dicriminated/</w:t>
      </w:r>
    </w:p>
    <w:p w:rsidR="00A618CE" w:rsidRDefault="00A618CE" w:rsidP="00A618CE">
      <w:r>
        <w:rPr>
          <w:rFonts w:ascii="MS Gothic" w:eastAsia="MS Gothic" w:hAnsi="MS Gothic" w:cs="MS Gothic" w:hint="eastAsia"/>
        </w:rPr>
        <w:t>所列</w:t>
      </w:r>
      <w:r>
        <w:t xml:space="preserve"> [shoretsu] /arranged/</w:t>
      </w:r>
    </w:p>
    <w:p w:rsidR="00A618CE" w:rsidRDefault="00A618CE" w:rsidP="00A618CE">
      <w:r>
        <w:rPr>
          <w:rFonts w:ascii="MS Gothic" w:eastAsia="MS Gothic" w:hAnsi="MS Gothic" w:cs="MS Gothic" w:hint="eastAsia"/>
        </w:rPr>
        <w:t>所別</w:t>
      </w:r>
      <w:r>
        <w:t xml:space="preserve"> [shobetsu] /that which is specified, qualified, or particularized/</w:t>
      </w:r>
    </w:p>
    <w:p w:rsidR="00A618CE" w:rsidRDefault="00A618CE" w:rsidP="00A618CE">
      <w:r>
        <w:rPr>
          <w:rFonts w:ascii="MS Gothic" w:eastAsia="MS Gothic" w:hAnsi="MS Gothic" w:cs="MS Gothic" w:hint="eastAsia"/>
        </w:rPr>
        <w:t>所別不極成</w:t>
      </w:r>
      <w:r>
        <w:t xml:space="preserve"> [shobetsu fu gokujō] /that which is being specified is not agreed upon by the adversary/</w:t>
      </w:r>
    </w:p>
    <w:p w:rsidR="00A618CE" w:rsidRDefault="00A618CE" w:rsidP="00A618CE">
      <w:r>
        <w:rPr>
          <w:rFonts w:ascii="MS Gothic" w:eastAsia="MS Gothic" w:hAnsi="MS Gothic" w:cs="MS Gothic" w:hint="eastAsia"/>
        </w:rPr>
        <w:t>所別不極成過</w:t>
      </w:r>
      <w:r>
        <w:t xml:space="preserve"> [shobetsu fu gokujō ka] /fallacy wherein that which is being specified is not agreed upon by the disputants/</w:t>
      </w:r>
    </w:p>
    <w:p w:rsidR="00A618CE" w:rsidRDefault="00A618CE" w:rsidP="00A618CE">
      <w:r>
        <w:rPr>
          <w:rFonts w:ascii="MS Gothic" w:eastAsia="MS Gothic" w:hAnsi="MS Gothic" w:cs="MS Gothic" w:hint="eastAsia"/>
        </w:rPr>
        <w:t>所制立</w:t>
      </w:r>
      <w:r>
        <w:t xml:space="preserve"> [sho seiryū] /what has been disclosed/</w:t>
      </w:r>
    </w:p>
    <w:p w:rsidR="00A618CE" w:rsidRDefault="00A618CE" w:rsidP="00A618CE">
      <w:r>
        <w:rPr>
          <w:rFonts w:ascii="MS Gothic" w:eastAsia="MS Gothic" w:hAnsi="MS Gothic" w:cs="MS Gothic" w:hint="eastAsia"/>
        </w:rPr>
        <w:t>所制約</w:t>
      </w:r>
      <w:r>
        <w:t xml:space="preserve"> [sho seiyaku] /limited/</w:t>
      </w:r>
    </w:p>
    <w:p w:rsidR="00A618CE" w:rsidRDefault="00A618CE" w:rsidP="00A618CE">
      <w:r>
        <w:rPr>
          <w:rFonts w:ascii="MS Gothic" w:eastAsia="MS Gothic" w:hAnsi="MS Gothic" w:cs="MS Gothic" w:hint="eastAsia"/>
        </w:rPr>
        <w:t>所加</w:t>
      </w:r>
      <w:r>
        <w:t xml:space="preserve"> [shoke] /to be added/</w:t>
      </w:r>
    </w:p>
    <w:p w:rsidR="00A618CE" w:rsidRDefault="00A618CE" w:rsidP="00A618CE">
      <w:r>
        <w:rPr>
          <w:rFonts w:ascii="MS Gothic" w:eastAsia="MS Gothic" w:hAnsi="MS Gothic" w:cs="MS Gothic" w:hint="eastAsia"/>
        </w:rPr>
        <w:t>所動</w:t>
      </w:r>
      <w:r>
        <w:t xml:space="preserve"> [shodō] /moved (by)/</w:t>
      </w:r>
    </w:p>
    <w:p w:rsidR="00A618CE" w:rsidRDefault="00A618CE" w:rsidP="00A618CE">
      <w:r>
        <w:rPr>
          <w:rFonts w:ascii="MS Gothic" w:eastAsia="MS Gothic" w:hAnsi="MS Gothic" w:cs="MS Gothic" w:hint="eastAsia"/>
        </w:rPr>
        <w:t>所化</w:t>
      </w:r>
      <w:r>
        <w:t xml:space="preserve"> [sho ka] /that which is transformed/</w:t>
      </w:r>
    </w:p>
    <w:p w:rsidR="00A618CE" w:rsidRDefault="00A618CE" w:rsidP="00A618CE">
      <w:r>
        <w:rPr>
          <w:rFonts w:ascii="MS Gothic" w:eastAsia="MS Gothic" w:hAnsi="MS Gothic" w:cs="MS Gothic" w:hint="eastAsia"/>
        </w:rPr>
        <w:t>所化人</w:t>
      </w:r>
      <w:r>
        <w:t xml:space="preserve"> [shoke nin] /the person converted/</w:t>
      </w:r>
    </w:p>
    <w:p w:rsidR="00A618CE" w:rsidRDefault="00A618CE" w:rsidP="00A618CE">
      <w:r>
        <w:rPr>
          <w:rFonts w:ascii="MS Gothic" w:eastAsia="MS Gothic" w:hAnsi="MS Gothic" w:cs="MS Gothic" w:hint="eastAsia"/>
        </w:rPr>
        <w:t>所化有情</w:t>
      </w:r>
      <w:r>
        <w:t xml:space="preserve"> [shoke ujō] /trainees/</w:t>
      </w:r>
    </w:p>
    <w:p w:rsidR="00A618CE" w:rsidRDefault="00A618CE" w:rsidP="00A618CE">
      <w:r>
        <w:rPr>
          <w:rFonts w:ascii="MS Gothic" w:eastAsia="MS Gothic" w:hAnsi="MS Gothic" w:cs="MS Gothic" w:hint="eastAsia"/>
        </w:rPr>
        <w:t>所取</w:t>
      </w:r>
      <w:r>
        <w:t xml:space="preserve"> [shoshu] /that which is apprehended/</w:t>
      </w:r>
    </w:p>
    <w:p w:rsidR="00A618CE" w:rsidRDefault="00A618CE" w:rsidP="00A618CE">
      <w:r>
        <w:rPr>
          <w:rFonts w:ascii="MS Gothic" w:eastAsia="MS Gothic" w:hAnsi="MS Gothic" w:cs="MS Gothic" w:hint="eastAsia"/>
        </w:rPr>
        <w:t>所取分別</w:t>
      </w:r>
      <w:r>
        <w:t xml:space="preserve"> [shoshu funbetsu] /discrminations that are attached to/</w:t>
      </w:r>
    </w:p>
    <w:p w:rsidR="00A618CE" w:rsidRDefault="00A618CE" w:rsidP="00A618CE">
      <w:r>
        <w:rPr>
          <w:rFonts w:ascii="MS Gothic" w:eastAsia="MS Gothic" w:hAnsi="MS Gothic" w:cs="MS Gothic" w:hint="eastAsia"/>
        </w:rPr>
        <w:t>所取相</w:t>
      </w:r>
      <w:r>
        <w:t xml:space="preserve"> [shoshu sō] /marks that are attached to/</w:t>
      </w:r>
    </w:p>
    <w:p w:rsidR="00A618CE" w:rsidRDefault="00A618CE" w:rsidP="00A618CE">
      <w:r>
        <w:rPr>
          <w:rFonts w:ascii="MS Gothic" w:eastAsia="MS Gothic" w:hAnsi="MS Gothic" w:cs="MS Gothic" w:hint="eastAsia"/>
        </w:rPr>
        <w:t>所受</w:t>
      </w:r>
      <w:r>
        <w:t xml:space="preserve"> [shoju] /that which is felt (experienced, etc.)/</w:t>
      </w:r>
    </w:p>
    <w:p w:rsidR="00A618CE" w:rsidRDefault="00A618CE" w:rsidP="00A618CE">
      <w:r>
        <w:rPr>
          <w:rFonts w:ascii="MS Gothic" w:eastAsia="MS Gothic" w:hAnsi="MS Gothic" w:cs="MS Gothic" w:hint="eastAsia"/>
        </w:rPr>
        <w:t>所受學</w:t>
      </w:r>
      <w:r>
        <w:t xml:space="preserve"> [sho jugaku] /that which is received and studied [practiced]/</w:t>
      </w:r>
    </w:p>
    <w:p w:rsidR="00A618CE" w:rsidRDefault="00A618CE" w:rsidP="00A618CE">
      <w:r>
        <w:rPr>
          <w:rFonts w:ascii="MS Gothic" w:eastAsia="MS Gothic" w:hAnsi="MS Gothic" w:cs="MS Gothic" w:hint="eastAsia"/>
        </w:rPr>
        <w:t>所受戒</w:t>
      </w:r>
      <w:r>
        <w:t xml:space="preserve"> [shoju kai] /precepts that have been received/</w:t>
      </w:r>
    </w:p>
    <w:p w:rsidR="00A618CE" w:rsidRDefault="00A618CE" w:rsidP="00A618CE">
      <w:r>
        <w:rPr>
          <w:rFonts w:ascii="MS Gothic" w:eastAsia="MS Gothic" w:hAnsi="MS Gothic" w:cs="MS Gothic" w:hint="eastAsia"/>
        </w:rPr>
        <w:t>所受持</w:t>
      </w:r>
      <w:r>
        <w:t xml:space="preserve"> [shojuji] /adherence/</w:t>
      </w:r>
    </w:p>
    <w:p w:rsidR="00A618CE" w:rsidRDefault="00A618CE" w:rsidP="00A618CE">
      <w:r>
        <w:rPr>
          <w:rFonts w:ascii="MS Gothic" w:eastAsia="MS Gothic" w:hAnsi="MS Gothic" w:cs="MS Gothic" w:hint="eastAsia"/>
        </w:rPr>
        <w:t>所受法</w:t>
      </w:r>
      <w:r>
        <w:t xml:space="preserve"> [shoju hō] /the teaching that is received/</w:t>
      </w:r>
    </w:p>
    <w:p w:rsidR="00A618CE" w:rsidRDefault="00A618CE" w:rsidP="00A618CE">
      <w:r>
        <w:rPr>
          <w:rFonts w:ascii="MS Gothic" w:eastAsia="MS Gothic" w:hAnsi="MS Gothic" w:cs="MS Gothic" w:hint="eastAsia"/>
        </w:rPr>
        <w:t>所受淨戒</w:t>
      </w:r>
      <w:r>
        <w:t xml:space="preserve"> [shoju jōkai] /pure precepts that are received/</w:t>
      </w:r>
    </w:p>
    <w:p w:rsidR="00A618CE" w:rsidRDefault="00A618CE" w:rsidP="00A618CE">
      <w:r>
        <w:rPr>
          <w:rFonts w:ascii="MS Gothic" w:eastAsia="MS Gothic" w:hAnsi="MS Gothic" w:cs="MS Gothic" w:hint="eastAsia"/>
        </w:rPr>
        <w:t>所受生</w:t>
      </w:r>
      <w:r>
        <w:t xml:space="preserve"> [shoju shō] /[received] birth/</w:t>
      </w:r>
    </w:p>
    <w:p w:rsidR="00A618CE" w:rsidRDefault="00A618CE" w:rsidP="00A618CE">
      <w:r>
        <w:rPr>
          <w:rFonts w:ascii="MS Gothic" w:eastAsia="MS Gothic" w:hAnsi="MS Gothic" w:cs="MS Gothic" w:hint="eastAsia"/>
        </w:rPr>
        <w:t>所受用</w:t>
      </w:r>
      <w:r>
        <w:t xml:space="preserve"> [sho juyō] /experience/</w:t>
      </w:r>
    </w:p>
    <w:p w:rsidR="00A618CE" w:rsidRDefault="00A618CE" w:rsidP="00A618CE">
      <w:r>
        <w:rPr>
          <w:rFonts w:ascii="MS Gothic" w:eastAsia="MS Gothic" w:hAnsi="MS Gothic" w:cs="MS Gothic" w:hint="eastAsia"/>
        </w:rPr>
        <w:t>所句迦</w:t>
      </w:r>
      <w:r>
        <w:t xml:space="preserve"> [Shokōka] /Chakoka/</w:t>
      </w:r>
    </w:p>
    <w:p w:rsidR="00A618CE" w:rsidRDefault="00A618CE" w:rsidP="00A618CE">
      <w:r>
        <w:rPr>
          <w:rFonts w:ascii="MS Gothic" w:eastAsia="MS Gothic" w:hAnsi="MS Gothic" w:cs="MS Gothic" w:hint="eastAsia"/>
        </w:rPr>
        <w:t>所可</w:t>
      </w:r>
      <w:r>
        <w:t xml:space="preserve"> [shoka] /what/</w:t>
      </w:r>
    </w:p>
    <w:p w:rsidR="00A618CE" w:rsidRDefault="00A618CE" w:rsidP="00A618CE">
      <w:r>
        <w:rPr>
          <w:rFonts w:ascii="MS Gothic" w:eastAsia="MS Gothic" w:hAnsi="MS Gothic" w:cs="MS Gothic" w:hint="eastAsia"/>
        </w:rPr>
        <w:t>所合</w:t>
      </w:r>
      <w:r>
        <w:t xml:space="preserve"> [shogō] /something with which to be combined/</w:t>
      </w:r>
    </w:p>
    <w:p w:rsidR="00A618CE" w:rsidRDefault="00A618CE" w:rsidP="00A618CE">
      <w:r>
        <w:rPr>
          <w:rFonts w:ascii="MS Gothic" w:eastAsia="MS Gothic" w:hAnsi="MS Gothic" w:cs="MS Gothic" w:hint="eastAsia"/>
        </w:rPr>
        <w:t>所味著</w:t>
      </w:r>
      <w:r>
        <w:t xml:space="preserve"> [shomi jaku] /to be enjoyed/</w:t>
      </w:r>
    </w:p>
    <w:p w:rsidR="00A618CE" w:rsidRDefault="00A618CE" w:rsidP="00A618CE">
      <w:r>
        <w:rPr>
          <w:rFonts w:ascii="MS Gothic" w:eastAsia="MS Gothic" w:hAnsi="MS Gothic" w:cs="MS Gothic" w:hint="eastAsia"/>
        </w:rPr>
        <w:lastRenderedPageBreak/>
        <w:t>所呵毀</w:t>
      </w:r>
      <w:r>
        <w:t xml:space="preserve"> [sho kaki] /censured/</w:t>
      </w:r>
    </w:p>
    <w:p w:rsidR="00A618CE" w:rsidRDefault="00A618CE" w:rsidP="00A618CE">
      <w:r>
        <w:rPr>
          <w:rFonts w:ascii="MS Gothic" w:eastAsia="MS Gothic" w:hAnsi="MS Gothic" w:cs="MS Gothic" w:hint="eastAsia"/>
        </w:rPr>
        <w:t>所問</w:t>
      </w:r>
      <w:r>
        <w:t xml:space="preserve"> [sho mon] /inquiry/</w:t>
      </w:r>
    </w:p>
    <w:p w:rsidR="00A618CE" w:rsidRDefault="00A618CE" w:rsidP="00A618CE">
      <w:r>
        <w:rPr>
          <w:rFonts w:ascii="MS Gothic" w:eastAsia="MS Gothic" w:hAnsi="MS Gothic" w:cs="MS Gothic" w:hint="eastAsia"/>
        </w:rPr>
        <w:t>所喜</w:t>
      </w:r>
      <w:r>
        <w:t xml:space="preserve"> [shoki] /delighted/</w:t>
      </w:r>
    </w:p>
    <w:p w:rsidR="00A618CE" w:rsidRDefault="00A618CE" w:rsidP="00A618CE">
      <w:r>
        <w:rPr>
          <w:rFonts w:ascii="MS Gothic" w:eastAsia="MS Gothic" w:hAnsi="MS Gothic" w:cs="MS Gothic" w:hint="eastAsia"/>
        </w:rPr>
        <w:t>所嚴</w:t>
      </w:r>
      <w:r>
        <w:t xml:space="preserve"> [shogon] /decorated/</w:t>
      </w:r>
    </w:p>
    <w:p w:rsidR="00A618CE" w:rsidRDefault="00A618CE" w:rsidP="00A618CE">
      <w:r>
        <w:rPr>
          <w:rFonts w:ascii="MS Gothic" w:eastAsia="MS Gothic" w:hAnsi="MS Gothic" w:cs="MS Gothic" w:hint="eastAsia"/>
        </w:rPr>
        <w:t>所圍繞</w:t>
      </w:r>
      <w:r>
        <w:t xml:space="preserve"> [sho inyō] /to be encircled/</w:t>
      </w:r>
    </w:p>
    <w:p w:rsidR="00A618CE" w:rsidRDefault="00A618CE" w:rsidP="00A618CE">
      <w:r>
        <w:rPr>
          <w:rFonts w:ascii="MS Gothic" w:eastAsia="MS Gothic" w:hAnsi="MS Gothic" w:cs="MS Gothic" w:hint="eastAsia"/>
        </w:rPr>
        <w:t>所在</w:t>
      </w:r>
      <w:r>
        <w:t xml:space="preserve"> [shozai] /place/</w:t>
      </w:r>
    </w:p>
    <w:p w:rsidR="00A618CE" w:rsidRDefault="00A618CE" w:rsidP="00A618CE">
      <w:r>
        <w:rPr>
          <w:rFonts w:ascii="MS Gothic" w:eastAsia="MS Gothic" w:hAnsi="MS Gothic" w:cs="MS Gothic" w:hint="eastAsia"/>
        </w:rPr>
        <w:t>所在形色</w:t>
      </w:r>
      <w:r>
        <w:t xml:space="preserve"> [shozai gyōshiki] /Mahārūpa/</w:t>
      </w:r>
    </w:p>
    <w:p w:rsidR="00A618CE" w:rsidRDefault="00A618CE" w:rsidP="00A618CE">
      <w:r>
        <w:rPr>
          <w:rFonts w:ascii="MS Gothic" w:eastAsia="MS Gothic" w:hAnsi="MS Gothic" w:cs="MS Gothic" w:hint="eastAsia"/>
        </w:rPr>
        <w:t>所執</w:t>
      </w:r>
      <w:r>
        <w:t xml:space="preserve"> [shoshū] /acquired/</w:t>
      </w:r>
    </w:p>
    <w:p w:rsidR="00A618CE" w:rsidRDefault="00A618CE" w:rsidP="00A618CE">
      <w:r>
        <w:rPr>
          <w:rFonts w:ascii="MS Gothic" w:eastAsia="MS Gothic" w:hAnsi="MS Gothic" w:cs="MS Gothic" w:hint="eastAsia"/>
        </w:rPr>
        <w:t>所執受</w:t>
      </w:r>
      <w:r>
        <w:t xml:space="preserve"> [sho shūju] /appropriated/</w:t>
      </w:r>
    </w:p>
    <w:p w:rsidR="00A618CE" w:rsidRDefault="00A618CE" w:rsidP="00A618CE">
      <w:r>
        <w:rPr>
          <w:rFonts w:ascii="MS Gothic" w:eastAsia="MS Gothic" w:hAnsi="MS Gothic" w:cs="MS Gothic" w:hint="eastAsia"/>
        </w:rPr>
        <w:t>所執性</w:t>
      </w:r>
      <w:r>
        <w:t xml:space="preserve"> [shoshū shō] /attached nature/</w:t>
      </w:r>
    </w:p>
    <w:p w:rsidR="00A618CE" w:rsidRDefault="00A618CE" w:rsidP="00A618CE">
      <w:r>
        <w:rPr>
          <w:rFonts w:ascii="MS Gothic" w:eastAsia="MS Gothic" w:hAnsi="MS Gothic" w:cs="MS Gothic" w:hint="eastAsia"/>
        </w:rPr>
        <w:t>所執我</w:t>
      </w:r>
      <w:r>
        <w:t xml:space="preserve"> [shoshū ga] /the self that is attached to/</w:t>
      </w:r>
    </w:p>
    <w:p w:rsidR="00A618CE" w:rsidRDefault="00A618CE" w:rsidP="00A618CE">
      <w:r>
        <w:rPr>
          <w:rFonts w:ascii="MS Gothic" w:eastAsia="MS Gothic" w:hAnsi="MS Gothic" w:cs="MS Gothic" w:hint="eastAsia"/>
        </w:rPr>
        <w:t>所執藏</w:t>
      </w:r>
      <w:r>
        <w:t xml:space="preserve"> [shoshū zō] /appropriated store/</w:t>
      </w:r>
    </w:p>
    <w:p w:rsidR="00A618CE" w:rsidRDefault="00A618CE" w:rsidP="00A618CE">
      <w:r>
        <w:rPr>
          <w:rFonts w:ascii="MS Gothic" w:eastAsia="MS Gothic" w:hAnsi="MS Gothic" w:cs="MS Gothic" w:hint="eastAsia"/>
        </w:rPr>
        <w:t>所堪能</w:t>
      </w:r>
      <w:r>
        <w:t xml:space="preserve"> [sho kannō] /suitable/</w:t>
      </w:r>
    </w:p>
    <w:p w:rsidR="00A618CE" w:rsidRDefault="00A618CE" w:rsidP="00A618CE">
      <w:r>
        <w:rPr>
          <w:rFonts w:ascii="MS Gothic" w:eastAsia="MS Gothic" w:hAnsi="MS Gothic" w:cs="MS Gothic" w:hint="eastAsia"/>
        </w:rPr>
        <w:t>所奉</w:t>
      </w:r>
      <w:r>
        <w:t xml:space="preserve"> [shobu] /receiver of alms/</w:t>
      </w:r>
    </w:p>
    <w:p w:rsidR="00A618CE" w:rsidRDefault="00A618CE" w:rsidP="00A618CE">
      <w:r>
        <w:rPr>
          <w:rFonts w:ascii="MS Gothic" w:eastAsia="MS Gothic" w:hAnsi="MS Gothic" w:cs="MS Gothic" w:hint="eastAsia"/>
        </w:rPr>
        <w:t>所存</w:t>
      </w:r>
      <w:r>
        <w:t xml:space="preserve"> [shozon] /place where it exists/</w:t>
      </w:r>
    </w:p>
    <w:p w:rsidR="00A618CE" w:rsidRDefault="00A618CE" w:rsidP="00A618CE">
      <w:r>
        <w:rPr>
          <w:rFonts w:ascii="MS Gothic" w:eastAsia="MS Gothic" w:hAnsi="MS Gothic" w:cs="MS Gothic" w:hint="eastAsia"/>
        </w:rPr>
        <w:t>所學</w:t>
      </w:r>
      <w:r>
        <w:t xml:space="preserve"> [shogaku] /that which is learned/</w:t>
      </w:r>
    </w:p>
    <w:p w:rsidR="00A618CE" w:rsidRDefault="00A618CE" w:rsidP="00A618CE">
      <w:r>
        <w:rPr>
          <w:rFonts w:ascii="MS Gothic" w:eastAsia="MS Gothic" w:hAnsi="MS Gothic" w:cs="MS Gothic" w:hint="eastAsia"/>
        </w:rPr>
        <w:t>所安立</w:t>
      </w:r>
      <w:r>
        <w:t xml:space="preserve"> [sho anryū] /to be posited/be established/</w:t>
      </w:r>
    </w:p>
    <w:p w:rsidR="00A618CE" w:rsidRDefault="00A618CE" w:rsidP="00A618CE">
      <w:r>
        <w:rPr>
          <w:rFonts w:ascii="MS Gothic" w:eastAsia="MS Gothic" w:hAnsi="MS Gothic" w:cs="MS Gothic" w:hint="eastAsia"/>
        </w:rPr>
        <w:t>所宜</w:t>
      </w:r>
      <w:r>
        <w:t xml:space="preserve"> [shogi] /appropriate/</w:t>
      </w:r>
    </w:p>
    <w:p w:rsidR="00A618CE" w:rsidRDefault="00A618CE" w:rsidP="00A618CE">
      <w:r>
        <w:rPr>
          <w:rFonts w:ascii="MS Gothic" w:eastAsia="MS Gothic" w:hAnsi="MS Gothic" w:cs="MS Gothic" w:hint="eastAsia"/>
        </w:rPr>
        <w:t>所宣</w:t>
      </w:r>
      <w:r>
        <w:t xml:space="preserve"> [shosen] /said/</w:t>
      </w:r>
    </w:p>
    <w:p w:rsidR="00A618CE" w:rsidRDefault="00A618CE" w:rsidP="00A618CE">
      <w:r>
        <w:rPr>
          <w:rFonts w:ascii="MS Gothic" w:eastAsia="MS Gothic" w:hAnsi="MS Gothic" w:cs="MS Gothic" w:hint="eastAsia"/>
        </w:rPr>
        <w:t>所宣</w:t>
      </w:r>
      <w:r>
        <w:rPr>
          <w:rFonts w:ascii="Malgun Gothic" w:eastAsia="Malgun Gothic" w:hAnsi="Malgun Gothic" w:cs="Malgun Gothic" w:hint="eastAsia"/>
        </w:rPr>
        <w:t>說</w:t>
      </w:r>
      <w:r>
        <w:t xml:space="preserve"> [sho sensetsu] /shown/</w:t>
      </w:r>
    </w:p>
    <w:p w:rsidR="00A618CE" w:rsidRDefault="00A618CE" w:rsidP="00A618CE">
      <w:r>
        <w:rPr>
          <w:rFonts w:ascii="MS Gothic" w:eastAsia="MS Gothic" w:hAnsi="MS Gothic" w:cs="MS Gothic" w:hint="eastAsia"/>
        </w:rPr>
        <w:t>所容受</w:t>
      </w:r>
      <w:r>
        <w:t xml:space="preserve"> [sho yōju] /available room/</w:t>
      </w:r>
    </w:p>
    <w:p w:rsidR="00A618CE" w:rsidRDefault="00A618CE" w:rsidP="00A618CE">
      <w:r>
        <w:rPr>
          <w:rFonts w:ascii="MS Gothic" w:eastAsia="MS Gothic" w:hAnsi="MS Gothic" w:cs="MS Gothic" w:hint="eastAsia"/>
        </w:rPr>
        <w:t>所寄</w:t>
      </w:r>
      <w:r>
        <w:t xml:space="preserve"> [shoki] /appointed/</w:t>
      </w:r>
    </w:p>
    <w:p w:rsidR="00A618CE" w:rsidRDefault="00A618CE" w:rsidP="00A618CE">
      <w:r>
        <w:rPr>
          <w:rFonts w:ascii="MS Gothic" w:eastAsia="MS Gothic" w:hAnsi="MS Gothic" w:cs="MS Gothic" w:hint="eastAsia"/>
        </w:rPr>
        <w:t>所對</w:t>
      </w:r>
      <w:r>
        <w:t xml:space="preserve"> [shotai] /opposed/</w:t>
      </w:r>
    </w:p>
    <w:p w:rsidR="00A618CE" w:rsidRDefault="00A618CE" w:rsidP="00A618CE">
      <w:r>
        <w:rPr>
          <w:rFonts w:ascii="MS Gothic" w:eastAsia="MS Gothic" w:hAnsi="MS Gothic" w:cs="MS Gothic" w:hint="eastAsia"/>
        </w:rPr>
        <w:t>所對治</w:t>
      </w:r>
      <w:r>
        <w:t xml:space="preserve"> [sho taiji] /that which is counteracted/</w:t>
      </w:r>
    </w:p>
    <w:p w:rsidR="00A618CE" w:rsidRDefault="00A618CE" w:rsidP="00A618CE">
      <w:r>
        <w:rPr>
          <w:rFonts w:ascii="MS Gothic" w:eastAsia="MS Gothic" w:hAnsi="MS Gothic" w:cs="MS Gothic" w:hint="eastAsia"/>
        </w:rPr>
        <w:t>所對治法</w:t>
      </w:r>
      <w:r>
        <w:t xml:space="preserve"> [sho taiji hō] /the [afflictive] phenomena that are counteracted/</w:t>
      </w:r>
    </w:p>
    <w:p w:rsidR="00A618CE" w:rsidRDefault="00A618CE" w:rsidP="00A618CE">
      <w:r>
        <w:rPr>
          <w:rFonts w:ascii="MS Gothic" w:eastAsia="MS Gothic" w:hAnsi="MS Gothic" w:cs="MS Gothic" w:hint="eastAsia"/>
        </w:rPr>
        <w:t>所居</w:t>
      </w:r>
      <w:r>
        <w:t xml:space="preserve"> [sho kyo] /abode/</w:t>
      </w:r>
    </w:p>
    <w:p w:rsidR="00A618CE" w:rsidRDefault="00A618CE" w:rsidP="00A618CE">
      <w:r>
        <w:rPr>
          <w:rFonts w:ascii="MS Gothic" w:eastAsia="MS Gothic" w:hAnsi="MS Gothic" w:cs="MS Gothic" w:hint="eastAsia"/>
        </w:rPr>
        <w:t>所居處</w:t>
      </w:r>
      <w:r>
        <w:t xml:space="preserve"> [sho kyosho] /an abode/</w:t>
      </w:r>
    </w:p>
    <w:p w:rsidR="00A618CE" w:rsidRDefault="00A618CE" w:rsidP="00A618CE">
      <w:r>
        <w:rPr>
          <w:rFonts w:ascii="MS Gothic" w:eastAsia="MS Gothic" w:hAnsi="MS Gothic" w:cs="MS Gothic" w:hint="eastAsia"/>
        </w:rPr>
        <w:t>所居處能淨修治</w:t>
      </w:r>
      <w:r>
        <w:t xml:space="preserve"> [shokyo sho nōjō shuji] /is able to purify their abode/</w:t>
      </w:r>
    </w:p>
    <w:p w:rsidR="00A618CE" w:rsidRDefault="00A618CE" w:rsidP="00A618CE">
      <w:r>
        <w:rPr>
          <w:rFonts w:ascii="MS Gothic" w:eastAsia="MS Gothic" w:hAnsi="MS Gothic" w:cs="MS Gothic" w:hint="eastAsia"/>
        </w:rPr>
        <w:t>所屬聲</w:t>
      </w:r>
      <w:r>
        <w:t xml:space="preserve"> [shozoku shō] /genitive case/</w:t>
      </w:r>
    </w:p>
    <w:p w:rsidR="00A618CE" w:rsidRDefault="00A618CE" w:rsidP="00A618CE">
      <w:r>
        <w:rPr>
          <w:rFonts w:ascii="MS Gothic" w:eastAsia="MS Gothic" w:hAnsi="MS Gothic" w:cs="MS Gothic" w:hint="eastAsia"/>
        </w:rPr>
        <w:t>所希求</w:t>
      </w:r>
      <w:r>
        <w:t xml:space="preserve"> [sho kegu] /sought after/</w:t>
      </w:r>
    </w:p>
    <w:p w:rsidR="00A618CE" w:rsidRDefault="00A618CE" w:rsidP="00A618CE">
      <w:r>
        <w:rPr>
          <w:rFonts w:ascii="MS Gothic" w:eastAsia="MS Gothic" w:hAnsi="MS Gothic" w:cs="MS Gothic" w:hint="eastAsia"/>
        </w:rPr>
        <w:lastRenderedPageBreak/>
        <w:t>所度</w:t>
      </w:r>
      <w:r>
        <w:t xml:space="preserve"> [shodo] /those who are saved/</w:t>
      </w:r>
    </w:p>
    <w:p w:rsidR="00A618CE" w:rsidRDefault="00A618CE" w:rsidP="00A618CE">
      <w:r>
        <w:rPr>
          <w:rFonts w:ascii="MS Gothic" w:eastAsia="MS Gothic" w:hAnsi="MS Gothic" w:cs="MS Gothic" w:hint="eastAsia"/>
        </w:rPr>
        <w:t>所建立</w:t>
      </w:r>
      <w:r>
        <w:t xml:space="preserve"> [sho kenryū] /established/</w:t>
      </w:r>
    </w:p>
    <w:p w:rsidR="00A618CE" w:rsidRDefault="00A618CE" w:rsidP="00A618CE">
      <w:r>
        <w:rPr>
          <w:rFonts w:ascii="MS Gothic" w:eastAsia="MS Gothic" w:hAnsi="MS Gothic" w:cs="MS Gothic" w:hint="eastAsia"/>
        </w:rPr>
        <w:t>所引</w:t>
      </w:r>
      <w:r>
        <w:t xml:space="preserve"> [shoin] /induced/</w:t>
      </w:r>
    </w:p>
    <w:p w:rsidR="00A618CE" w:rsidRDefault="00A618CE" w:rsidP="00A618CE">
      <w:r>
        <w:rPr>
          <w:rFonts w:ascii="MS Gothic" w:eastAsia="MS Gothic" w:hAnsi="MS Gothic" w:cs="MS Gothic" w:hint="eastAsia"/>
        </w:rPr>
        <w:t>所引喩</w:t>
      </w:r>
      <w:r>
        <w:t xml:space="preserve"> [shoin yu] /example that is cited/</w:t>
      </w:r>
    </w:p>
    <w:p w:rsidR="00A618CE" w:rsidRDefault="00A618CE" w:rsidP="00A618CE">
      <w:r>
        <w:rPr>
          <w:rFonts w:ascii="MS Gothic" w:eastAsia="MS Gothic" w:hAnsi="MS Gothic" w:cs="MS Gothic" w:hint="eastAsia"/>
        </w:rPr>
        <w:t>所引發</w:t>
      </w:r>
      <w:r>
        <w:t xml:space="preserve"> [sho inhotsu] /that which is induced/</w:t>
      </w:r>
    </w:p>
    <w:p w:rsidR="00A618CE" w:rsidRDefault="00A618CE" w:rsidP="00A618CE">
      <w:r>
        <w:rPr>
          <w:rFonts w:ascii="MS Gothic" w:eastAsia="MS Gothic" w:hAnsi="MS Gothic" w:cs="MS Gothic" w:hint="eastAsia"/>
        </w:rPr>
        <w:t>所引經論</w:t>
      </w:r>
      <w:r>
        <w:t xml:space="preserve"> [shoin kyōron] /the sūtras and śāstras that are cited/</w:t>
      </w:r>
    </w:p>
    <w:p w:rsidR="00A618CE" w:rsidRDefault="00A618CE" w:rsidP="00A618CE">
      <w:r>
        <w:rPr>
          <w:rFonts w:ascii="MS Gothic" w:eastAsia="MS Gothic" w:hAnsi="MS Gothic" w:cs="MS Gothic" w:hint="eastAsia"/>
        </w:rPr>
        <w:t>所得</w:t>
      </w:r>
      <w:r>
        <w:t xml:space="preserve"> [shotoku] /acquisition/</w:t>
      </w:r>
    </w:p>
    <w:p w:rsidR="00A618CE" w:rsidRDefault="00A618CE" w:rsidP="00A618CE">
      <w:r>
        <w:rPr>
          <w:rFonts w:ascii="MS Gothic" w:eastAsia="MS Gothic" w:hAnsi="MS Gothic" w:cs="MS Gothic" w:hint="eastAsia"/>
        </w:rPr>
        <w:t>所得功德</w:t>
      </w:r>
      <w:r>
        <w:t xml:space="preserve"> [shotoku kudoku] /merit attained/</w:t>
      </w:r>
    </w:p>
    <w:p w:rsidR="00A618CE" w:rsidRDefault="00A618CE" w:rsidP="00A618CE">
      <w:r>
        <w:rPr>
          <w:rFonts w:ascii="MS Gothic" w:eastAsia="MS Gothic" w:hAnsi="MS Gothic" w:cs="MS Gothic" w:hint="eastAsia"/>
        </w:rPr>
        <w:t>所得有退</w:t>
      </w:r>
      <w:r>
        <w:t xml:space="preserve"> [shotoku utai] /there is retrogression from what is attained/</w:t>
      </w:r>
    </w:p>
    <w:p w:rsidR="00A618CE" w:rsidRDefault="00A618CE" w:rsidP="00A618CE">
      <w:r>
        <w:rPr>
          <w:rFonts w:ascii="MS Gothic" w:eastAsia="MS Gothic" w:hAnsi="MS Gothic" w:cs="MS Gothic" w:hint="eastAsia"/>
        </w:rPr>
        <w:t>所得果</w:t>
      </w:r>
      <w:r>
        <w:t xml:space="preserve"> [shotoku ka] /results that are attained/</w:t>
      </w:r>
    </w:p>
    <w:p w:rsidR="00A618CE" w:rsidRDefault="00A618CE" w:rsidP="00A618CE">
      <w:r>
        <w:rPr>
          <w:rFonts w:ascii="MS Gothic" w:eastAsia="MS Gothic" w:hAnsi="MS Gothic" w:cs="MS Gothic" w:hint="eastAsia"/>
        </w:rPr>
        <w:t>所得法</w:t>
      </w:r>
      <w:r>
        <w:t xml:space="preserve"> [shotoku hō] /the dharma that is attained/</w:t>
      </w:r>
    </w:p>
    <w:p w:rsidR="00A618CE" w:rsidRDefault="00A618CE" w:rsidP="00A618CE">
      <w:r>
        <w:rPr>
          <w:rFonts w:ascii="MS Gothic" w:eastAsia="MS Gothic" w:hAnsi="MS Gothic" w:cs="MS Gothic" w:hint="eastAsia"/>
        </w:rPr>
        <w:t>所得福聚</w:t>
      </w:r>
      <w:r>
        <w:t xml:space="preserve"> [shotoku fukushu] /the merit that is accumulated/</w:t>
      </w:r>
    </w:p>
    <w:p w:rsidR="00A618CE" w:rsidRDefault="00A618CE" w:rsidP="00A618CE">
      <w:r>
        <w:rPr>
          <w:rFonts w:ascii="MS Gothic" w:eastAsia="MS Gothic" w:hAnsi="MS Gothic" w:cs="MS Gothic" w:hint="eastAsia"/>
        </w:rPr>
        <w:t>所得者</w:t>
      </w:r>
      <w:r>
        <w:t xml:space="preserve"> [shotokusha] /the attainable/</w:t>
      </w:r>
    </w:p>
    <w:p w:rsidR="00A618CE" w:rsidRDefault="00A618CE" w:rsidP="00A618CE">
      <w:r>
        <w:rPr>
          <w:rFonts w:ascii="MS Gothic" w:eastAsia="MS Gothic" w:hAnsi="MS Gothic" w:cs="MS Gothic" w:hint="eastAsia"/>
        </w:rPr>
        <w:t>所從</w:t>
      </w:r>
      <w:r>
        <w:t xml:space="preserve"> [shojū] /whence/</w:t>
      </w:r>
    </w:p>
    <w:p w:rsidR="00A618CE" w:rsidRDefault="00A618CE" w:rsidP="00A618CE">
      <w:r>
        <w:rPr>
          <w:rFonts w:ascii="MS Gothic" w:eastAsia="MS Gothic" w:hAnsi="MS Gothic" w:cs="MS Gothic" w:hint="eastAsia"/>
        </w:rPr>
        <w:t>所從聲</w:t>
      </w:r>
      <w:r>
        <w:t xml:space="preserve"> [shojū shō] /ablative case/</w:t>
      </w:r>
    </w:p>
    <w:p w:rsidR="00A618CE" w:rsidRDefault="00A618CE" w:rsidP="00A618CE">
      <w:r>
        <w:rPr>
          <w:rFonts w:ascii="MS Gothic" w:eastAsia="MS Gothic" w:hAnsi="MS Gothic" w:cs="MS Gothic" w:hint="eastAsia"/>
        </w:rPr>
        <w:t>所忘失</w:t>
      </w:r>
      <w:r>
        <w:t xml:space="preserve"> [sho bōshitsu] /that which is forgotten/</w:t>
      </w:r>
    </w:p>
    <w:p w:rsidR="00A618CE" w:rsidRDefault="00A618CE" w:rsidP="00A618CE">
      <w:r>
        <w:rPr>
          <w:rFonts w:ascii="MS Gothic" w:eastAsia="MS Gothic" w:hAnsi="MS Gothic" w:cs="MS Gothic" w:hint="eastAsia"/>
        </w:rPr>
        <w:t>所思</w:t>
      </w:r>
      <w:r>
        <w:t xml:space="preserve"> [shoshi] /to be thought/</w:t>
      </w:r>
    </w:p>
    <w:p w:rsidR="00A618CE" w:rsidRDefault="00A618CE" w:rsidP="00A618CE">
      <w:r>
        <w:rPr>
          <w:rFonts w:ascii="MS Gothic" w:eastAsia="MS Gothic" w:hAnsi="MS Gothic" w:cs="MS Gothic" w:hint="eastAsia"/>
        </w:rPr>
        <w:t>所思惟</w:t>
      </w:r>
      <w:r>
        <w:t xml:space="preserve"> [sho shiyui] /[that which is/was] thought/</w:t>
      </w:r>
    </w:p>
    <w:p w:rsidR="00A618CE" w:rsidRDefault="00A618CE" w:rsidP="00A618CE">
      <w:r>
        <w:rPr>
          <w:rFonts w:ascii="MS Gothic" w:eastAsia="MS Gothic" w:hAnsi="MS Gothic" w:cs="MS Gothic" w:hint="eastAsia"/>
        </w:rPr>
        <w:t>所悔</w:t>
      </w:r>
      <w:r>
        <w:t xml:space="preserve"> [sho ke] /that which is regretted/</w:t>
      </w:r>
    </w:p>
    <w:p w:rsidR="00A618CE" w:rsidRDefault="00A618CE" w:rsidP="00A618CE">
      <w:r>
        <w:rPr>
          <w:rFonts w:ascii="MS Gothic" w:eastAsia="MS Gothic" w:hAnsi="MS Gothic" w:cs="MS Gothic" w:hint="eastAsia"/>
        </w:rPr>
        <w:t>所愛</w:t>
      </w:r>
      <w:r>
        <w:t xml:space="preserve"> [shoai] /beloved/</w:t>
      </w:r>
    </w:p>
    <w:p w:rsidR="00A618CE" w:rsidRDefault="00A618CE" w:rsidP="00A618CE">
      <w:r>
        <w:rPr>
          <w:rFonts w:ascii="MS Gothic" w:eastAsia="MS Gothic" w:hAnsi="MS Gothic" w:cs="MS Gothic" w:hint="eastAsia"/>
        </w:rPr>
        <w:t>所愛味</w:t>
      </w:r>
      <w:r>
        <w:t xml:space="preserve"> [shoaimi] /pleasing taste/</w:t>
      </w:r>
    </w:p>
    <w:p w:rsidR="00A618CE" w:rsidRDefault="00A618CE" w:rsidP="00A618CE">
      <w:r>
        <w:rPr>
          <w:rFonts w:ascii="MS Gothic" w:eastAsia="MS Gothic" w:hAnsi="MS Gothic" w:cs="MS Gothic" w:hint="eastAsia"/>
        </w:rPr>
        <w:t>所愛樂</w:t>
      </w:r>
      <w:r>
        <w:t xml:space="preserve"> [sho aigyō] /delightful/</w:t>
      </w:r>
    </w:p>
    <w:p w:rsidR="00A618CE" w:rsidRDefault="00A618CE" w:rsidP="00A618CE">
      <w:r>
        <w:rPr>
          <w:rFonts w:ascii="MS Gothic" w:eastAsia="MS Gothic" w:hAnsi="MS Gothic" w:cs="MS Gothic" w:hint="eastAsia"/>
        </w:rPr>
        <w:t>所感</w:t>
      </w:r>
      <w:r>
        <w:t xml:space="preserve"> [shokan] /a deed/</w:t>
      </w:r>
    </w:p>
    <w:p w:rsidR="00A618CE" w:rsidRDefault="00A618CE" w:rsidP="00A618CE">
      <w:r>
        <w:rPr>
          <w:rFonts w:ascii="MS Gothic" w:eastAsia="MS Gothic" w:hAnsi="MS Gothic" w:cs="MS Gothic" w:hint="eastAsia"/>
        </w:rPr>
        <w:t>所憍</w:t>
      </w:r>
      <w:r>
        <w:t xml:space="preserve"> [shokyō] /infatuating/</w:t>
      </w:r>
    </w:p>
    <w:p w:rsidR="00A618CE" w:rsidRDefault="00A618CE" w:rsidP="00A618CE">
      <w:r>
        <w:rPr>
          <w:rFonts w:ascii="MS Gothic" w:eastAsia="MS Gothic" w:hAnsi="MS Gothic" w:cs="MS Gothic" w:hint="eastAsia"/>
        </w:rPr>
        <w:t>所應</w:t>
      </w:r>
      <w:r>
        <w:t xml:space="preserve"> [shoō] /to act accordingly/</w:t>
      </w:r>
    </w:p>
    <w:p w:rsidR="00A618CE" w:rsidRDefault="00A618CE" w:rsidP="00A618CE">
      <w:r>
        <w:rPr>
          <w:rFonts w:ascii="MS Gothic" w:eastAsia="MS Gothic" w:hAnsi="MS Gothic" w:cs="MS Gothic" w:hint="eastAsia"/>
        </w:rPr>
        <w:t>所應作</w:t>
      </w:r>
      <w:r>
        <w:t xml:space="preserve"> [shoō sa] /that which is to be done or caused/</w:t>
      </w:r>
    </w:p>
    <w:p w:rsidR="00A618CE" w:rsidRDefault="00A618CE" w:rsidP="00A618CE">
      <w:r>
        <w:rPr>
          <w:rFonts w:ascii="MS Gothic" w:eastAsia="MS Gothic" w:hAnsi="MS Gothic" w:cs="MS Gothic" w:hint="eastAsia"/>
        </w:rPr>
        <w:t>所應作事</w:t>
      </w:r>
      <w:r>
        <w:t xml:space="preserve"> [shoō saji] /activities/</w:t>
      </w:r>
    </w:p>
    <w:p w:rsidR="00A618CE" w:rsidRDefault="00A618CE" w:rsidP="00A618CE">
      <w:r>
        <w:rPr>
          <w:rFonts w:ascii="MS Gothic" w:eastAsia="MS Gothic" w:hAnsi="MS Gothic" w:cs="MS Gothic" w:hint="eastAsia"/>
        </w:rPr>
        <w:t>所應得</w:t>
      </w:r>
      <w:r>
        <w:t xml:space="preserve"> [shoōtoku] /that which should be attained/</w:t>
      </w:r>
    </w:p>
    <w:p w:rsidR="00A618CE" w:rsidRDefault="00A618CE" w:rsidP="00A618CE">
      <w:r>
        <w:rPr>
          <w:rFonts w:ascii="MS Gothic" w:eastAsia="MS Gothic" w:hAnsi="MS Gothic" w:cs="MS Gothic" w:hint="eastAsia"/>
        </w:rPr>
        <w:t>所應斷</w:t>
      </w:r>
      <w:r>
        <w:t xml:space="preserve"> [sho ōdan] /should be eliminated/</w:t>
      </w:r>
    </w:p>
    <w:p w:rsidR="00A618CE" w:rsidRDefault="00A618CE" w:rsidP="00A618CE">
      <w:r>
        <w:rPr>
          <w:rFonts w:ascii="MS Gothic" w:eastAsia="MS Gothic" w:hAnsi="MS Gothic" w:cs="MS Gothic" w:hint="eastAsia"/>
        </w:rPr>
        <w:t>所應行</w:t>
      </w:r>
      <w:r>
        <w:t xml:space="preserve"> [sho ō gyō] /to be undertaken/</w:t>
      </w:r>
    </w:p>
    <w:p w:rsidR="00A618CE" w:rsidRDefault="00A618CE" w:rsidP="00A618CE">
      <w:r>
        <w:rPr>
          <w:rFonts w:ascii="MS Gothic" w:eastAsia="MS Gothic" w:hAnsi="MS Gothic" w:cs="MS Gothic" w:hint="eastAsia"/>
        </w:rPr>
        <w:lastRenderedPageBreak/>
        <w:t>所應</w:t>
      </w:r>
      <w:r>
        <w:rPr>
          <w:rFonts w:ascii="Malgun Gothic" w:eastAsia="Malgun Gothic" w:hAnsi="Malgun Gothic" w:cs="Malgun Gothic" w:hint="eastAsia"/>
        </w:rPr>
        <w:t>說</w:t>
      </w:r>
      <w:r>
        <w:t xml:space="preserve"> [sho ōsetsu] /what is to be explained/</w:t>
      </w:r>
    </w:p>
    <w:p w:rsidR="00A618CE" w:rsidRDefault="00A618CE" w:rsidP="00A618CE">
      <w:r>
        <w:rPr>
          <w:rFonts w:ascii="MS Gothic" w:eastAsia="MS Gothic" w:hAnsi="MS Gothic" w:cs="MS Gothic" w:hint="eastAsia"/>
        </w:rPr>
        <w:t>所應</w:t>
      </w:r>
      <w:r>
        <w:rPr>
          <w:rFonts w:ascii="Malgun Gothic" w:eastAsia="Malgun Gothic" w:hAnsi="Malgun Gothic" w:cs="Malgun Gothic" w:hint="eastAsia"/>
        </w:rPr>
        <w:t>說義</w:t>
      </w:r>
      <w:r>
        <w:t xml:space="preserve"> [sho ōsetsu gi] /the meaning to be explained/</w:t>
      </w:r>
    </w:p>
    <w:p w:rsidR="00A618CE" w:rsidRDefault="00A618CE" w:rsidP="00A618CE">
      <w:r>
        <w:rPr>
          <w:rFonts w:ascii="MS Gothic" w:eastAsia="MS Gothic" w:hAnsi="MS Gothic" w:cs="MS Gothic" w:hint="eastAsia"/>
        </w:rPr>
        <w:t>所應證</w:t>
      </w:r>
      <w:r>
        <w:t xml:space="preserve"> [sho ōshō] /attainable/</w:t>
      </w:r>
    </w:p>
    <w:p w:rsidR="00A618CE" w:rsidRDefault="00A618CE" w:rsidP="00A618CE">
      <w:r>
        <w:rPr>
          <w:rFonts w:ascii="MS Gothic" w:eastAsia="MS Gothic" w:hAnsi="MS Gothic" w:cs="MS Gothic" w:hint="eastAsia"/>
        </w:rPr>
        <w:t>所應願</w:t>
      </w:r>
      <w:r>
        <w:t xml:space="preserve"> [sho ōgan] /to be vowed/</w:t>
      </w:r>
    </w:p>
    <w:p w:rsidR="00A618CE" w:rsidRDefault="00A618CE" w:rsidP="00A618CE">
      <w:r>
        <w:rPr>
          <w:rFonts w:ascii="MS Gothic" w:eastAsia="MS Gothic" w:hAnsi="MS Gothic" w:cs="MS Gothic" w:hint="eastAsia"/>
        </w:rPr>
        <w:t>所成</w:t>
      </w:r>
      <w:r>
        <w:t xml:space="preserve"> [shojō] /accomplished/</w:t>
      </w:r>
    </w:p>
    <w:p w:rsidR="00A618CE" w:rsidRDefault="00A618CE" w:rsidP="00A618CE">
      <w:r>
        <w:rPr>
          <w:rFonts w:ascii="MS Gothic" w:eastAsia="MS Gothic" w:hAnsi="MS Gothic" w:cs="MS Gothic" w:hint="eastAsia"/>
        </w:rPr>
        <w:t>所成句</w:t>
      </w:r>
      <w:r>
        <w:t xml:space="preserve"> [sho jōku] /topic phrases/</w:t>
      </w:r>
    </w:p>
    <w:p w:rsidR="00A618CE" w:rsidRDefault="00A618CE" w:rsidP="00A618CE">
      <w:r>
        <w:rPr>
          <w:rFonts w:ascii="MS Gothic" w:eastAsia="MS Gothic" w:hAnsi="MS Gothic" w:cs="MS Gothic" w:hint="eastAsia"/>
        </w:rPr>
        <w:t>所成熟</w:t>
      </w:r>
      <w:r>
        <w:t xml:space="preserve"> [sho jōjuku] /ripened/</w:t>
      </w:r>
    </w:p>
    <w:p w:rsidR="00A618CE" w:rsidRDefault="00A618CE" w:rsidP="00A618CE">
      <w:r>
        <w:rPr>
          <w:rFonts w:ascii="MS Gothic" w:eastAsia="MS Gothic" w:hAnsi="MS Gothic" w:cs="MS Gothic" w:hint="eastAsia"/>
        </w:rPr>
        <w:t>所成熟修證圓滿</w:t>
      </w:r>
      <w:r>
        <w:t xml:space="preserve"> [sho jōjuku shushō enman] /ripened/</w:t>
      </w:r>
    </w:p>
    <w:p w:rsidR="00A618CE" w:rsidRDefault="00A618CE" w:rsidP="00A618CE">
      <w:r>
        <w:rPr>
          <w:rFonts w:ascii="MS Gothic" w:eastAsia="MS Gothic" w:hAnsi="MS Gothic" w:cs="MS Gothic" w:hint="eastAsia"/>
        </w:rPr>
        <w:t>所成熟補特伽羅</w:t>
      </w:r>
      <w:r>
        <w:t xml:space="preserve"> [shojōjuku futogara] /(imputed) individual that is ripened/</w:t>
      </w:r>
    </w:p>
    <w:p w:rsidR="00A618CE" w:rsidRDefault="00A618CE" w:rsidP="00A618CE">
      <w:r>
        <w:rPr>
          <w:rFonts w:ascii="MS Gothic" w:eastAsia="MS Gothic" w:hAnsi="MS Gothic" w:cs="MS Gothic" w:hint="eastAsia"/>
        </w:rPr>
        <w:t>所成立</w:t>
      </w:r>
      <w:r>
        <w:t xml:space="preserve"> [sho jōryū] /that to be accomplished/proven/</w:t>
      </w:r>
    </w:p>
    <w:p w:rsidR="00A618CE" w:rsidRDefault="00A618CE" w:rsidP="00A618CE">
      <w:r>
        <w:rPr>
          <w:rFonts w:ascii="MS Gothic" w:eastAsia="MS Gothic" w:hAnsi="MS Gothic" w:cs="MS Gothic" w:hint="eastAsia"/>
        </w:rPr>
        <w:t>所持</w:t>
      </w:r>
      <w:r>
        <w:t xml:space="preserve"> [sho ji] /held/</w:t>
      </w:r>
    </w:p>
    <w:p w:rsidR="00A618CE" w:rsidRDefault="00A618CE" w:rsidP="00A618CE">
      <w:r>
        <w:rPr>
          <w:rFonts w:ascii="MS Gothic" w:eastAsia="MS Gothic" w:hAnsi="MS Gothic" w:cs="MS Gothic" w:hint="eastAsia"/>
        </w:rPr>
        <w:t>所推運</w:t>
      </w:r>
      <w:r>
        <w:t xml:space="preserve"> [sho suiun] /impelled/</w:t>
      </w:r>
    </w:p>
    <w:p w:rsidR="00A618CE" w:rsidRDefault="00A618CE" w:rsidP="00A618CE">
      <w:r>
        <w:rPr>
          <w:rFonts w:ascii="MS Gothic" w:eastAsia="MS Gothic" w:hAnsi="MS Gothic" w:cs="MS Gothic" w:hint="eastAsia"/>
        </w:rPr>
        <w:t>所損</w:t>
      </w:r>
      <w:r>
        <w:t xml:space="preserve"> [shoson] /harmed/</w:t>
      </w:r>
    </w:p>
    <w:p w:rsidR="00A618CE" w:rsidRDefault="00A618CE" w:rsidP="00A618CE">
      <w:r>
        <w:rPr>
          <w:rFonts w:ascii="MS Gothic" w:eastAsia="MS Gothic" w:hAnsi="MS Gothic" w:cs="MS Gothic" w:hint="eastAsia"/>
        </w:rPr>
        <w:t>所據</w:t>
      </w:r>
      <w:r>
        <w:t xml:space="preserve"> [shoko] /supported/</w:t>
      </w:r>
    </w:p>
    <w:p w:rsidR="00A618CE" w:rsidRDefault="00A618CE" w:rsidP="00A618CE">
      <w:r>
        <w:rPr>
          <w:rFonts w:ascii="MS Gothic" w:eastAsia="MS Gothic" w:hAnsi="MS Gothic" w:cs="MS Gothic" w:hint="eastAsia"/>
        </w:rPr>
        <w:t>所攝</w:t>
      </w:r>
      <w:r>
        <w:t xml:space="preserve"> [shoshō] /to be included/</w:t>
      </w:r>
    </w:p>
    <w:p w:rsidR="00A618CE" w:rsidRDefault="00A618CE" w:rsidP="00A618CE">
      <w:r>
        <w:rPr>
          <w:rFonts w:ascii="MS Gothic" w:eastAsia="MS Gothic" w:hAnsi="MS Gothic" w:cs="MS Gothic" w:hint="eastAsia"/>
        </w:rPr>
        <w:t>所攝受</w:t>
      </w:r>
      <w:r>
        <w:t xml:space="preserve"> [sho shōju] /to include/</w:t>
      </w:r>
    </w:p>
    <w:p w:rsidR="00A618CE" w:rsidRDefault="00A618CE" w:rsidP="00A618CE">
      <w:r>
        <w:rPr>
          <w:rFonts w:ascii="MS Gothic" w:eastAsia="MS Gothic" w:hAnsi="MS Gothic" w:cs="MS Gothic" w:hint="eastAsia"/>
        </w:rPr>
        <w:t>所攝持</w:t>
      </w:r>
      <w:r>
        <w:t xml:space="preserve"> [sho shōji] /that which holds/</w:t>
      </w:r>
    </w:p>
    <w:p w:rsidR="00A618CE" w:rsidRDefault="00A618CE" w:rsidP="00A618CE">
      <w:r>
        <w:rPr>
          <w:rFonts w:ascii="MS Gothic" w:eastAsia="MS Gothic" w:hAnsi="MS Gothic" w:cs="MS Gothic" w:hint="eastAsia"/>
        </w:rPr>
        <w:t>所放光明</w:t>
      </w:r>
      <w:r>
        <w:t xml:space="preserve"> [sho hō kōmyō] /that which is radiated [by]/</w:t>
      </w:r>
    </w:p>
    <w:p w:rsidR="00A618CE" w:rsidRDefault="00A618CE" w:rsidP="00A618CE">
      <w:r>
        <w:rPr>
          <w:rFonts w:ascii="MS Gothic" w:eastAsia="MS Gothic" w:hAnsi="MS Gothic" w:cs="MS Gothic" w:hint="eastAsia"/>
        </w:rPr>
        <w:t>所教</w:t>
      </w:r>
      <w:r>
        <w:t xml:space="preserve"> [shokyō] /that which is taught/</w:t>
      </w:r>
    </w:p>
    <w:p w:rsidR="00A618CE" w:rsidRDefault="00A618CE" w:rsidP="00A618CE">
      <w:r>
        <w:rPr>
          <w:rFonts w:ascii="MS Gothic" w:eastAsia="MS Gothic" w:hAnsi="MS Gothic" w:cs="MS Gothic" w:hint="eastAsia"/>
        </w:rPr>
        <w:t>所敬</w:t>
      </w:r>
      <w:r>
        <w:t xml:space="preserve"> [shokyō] /respected/</w:t>
      </w:r>
    </w:p>
    <w:p w:rsidR="00A618CE" w:rsidRDefault="00A618CE" w:rsidP="00A618CE">
      <w:r>
        <w:rPr>
          <w:rFonts w:ascii="MS Gothic" w:eastAsia="MS Gothic" w:hAnsi="MS Gothic" w:cs="MS Gothic" w:hint="eastAsia"/>
        </w:rPr>
        <w:t>所敬師</w:t>
      </w:r>
      <w:r>
        <w:t xml:space="preserve"> [shokyō shi] /venerable teacher/</w:t>
      </w:r>
    </w:p>
    <w:p w:rsidR="00A618CE" w:rsidRDefault="00A618CE" w:rsidP="00A618CE">
      <w:r>
        <w:rPr>
          <w:rFonts w:ascii="MS Gothic" w:eastAsia="MS Gothic" w:hAnsi="MS Gothic" w:cs="MS Gothic" w:hint="eastAsia"/>
        </w:rPr>
        <w:t>所斷</w:t>
      </w:r>
      <w:r>
        <w:t xml:space="preserve"> [shodan] /that which is cut/</w:t>
      </w:r>
    </w:p>
    <w:p w:rsidR="00A618CE" w:rsidRDefault="00A618CE" w:rsidP="00A618CE">
      <w:r>
        <w:rPr>
          <w:rFonts w:ascii="MS Gothic" w:eastAsia="MS Gothic" w:hAnsi="MS Gothic" w:cs="MS Gothic" w:hint="eastAsia"/>
        </w:rPr>
        <w:t>所施</w:t>
      </w:r>
      <w:r>
        <w:t xml:space="preserve"> [shose] /donee/</w:t>
      </w:r>
    </w:p>
    <w:p w:rsidR="00A618CE" w:rsidRDefault="00A618CE" w:rsidP="00A618CE">
      <w:r>
        <w:rPr>
          <w:rFonts w:ascii="MS Gothic" w:eastAsia="MS Gothic" w:hAnsi="MS Gothic" w:cs="MS Gothic" w:hint="eastAsia"/>
        </w:rPr>
        <w:t>所施設</w:t>
      </w:r>
      <w:r>
        <w:t xml:space="preserve"> [shosesetsu] /accepted/</w:t>
      </w:r>
    </w:p>
    <w:p w:rsidR="00A618CE" w:rsidRDefault="00A618CE" w:rsidP="00A618CE">
      <w:r>
        <w:rPr>
          <w:rFonts w:ascii="MS Gothic" w:eastAsia="MS Gothic" w:hAnsi="MS Gothic" w:cs="MS Gothic" w:hint="eastAsia"/>
        </w:rPr>
        <w:t>所明</w:t>
      </w:r>
      <w:r>
        <w:t xml:space="preserve"> [shomyō] /clarified/</w:t>
      </w:r>
    </w:p>
    <w:p w:rsidR="00A618CE" w:rsidRDefault="00A618CE" w:rsidP="00A618CE">
      <w:r>
        <w:rPr>
          <w:rFonts w:ascii="MS Gothic" w:eastAsia="MS Gothic" w:hAnsi="MS Gothic" w:cs="MS Gothic" w:hint="eastAsia"/>
        </w:rPr>
        <w:t>所映奪</w:t>
      </w:r>
      <w:r>
        <w:t xml:space="preserve"> [sho eidatsu] /overwhelmed/</w:t>
      </w:r>
    </w:p>
    <w:p w:rsidR="00A618CE" w:rsidRDefault="00A618CE" w:rsidP="00A618CE">
      <w:r>
        <w:rPr>
          <w:rFonts w:ascii="MS Gothic" w:eastAsia="MS Gothic" w:hAnsi="MS Gothic" w:cs="MS Gothic" w:hint="eastAsia"/>
        </w:rPr>
        <w:t>所更</w:t>
      </w:r>
      <w:r>
        <w:t xml:space="preserve"> [shokō] /to contact (of the sense-organs with their objects)/</w:t>
      </w:r>
    </w:p>
    <w:p w:rsidR="00A618CE" w:rsidRDefault="00A618CE" w:rsidP="00A618CE">
      <w:r>
        <w:rPr>
          <w:rFonts w:ascii="MS Gothic" w:eastAsia="MS Gothic" w:hAnsi="MS Gothic" w:cs="MS Gothic" w:hint="eastAsia"/>
        </w:rPr>
        <w:t>所會</w:t>
      </w:r>
      <w:r>
        <w:t xml:space="preserve"> [sho e] /is combined/</w:t>
      </w:r>
    </w:p>
    <w:p w:rsidR="00A618CE" w:rsidRDefault="00A618CE" w:rsidP="00A618CE">
      <w:r>
        <w:rPr>
          <w:rFonts w:ascii="MS Gothic" w:eastAsia="MS Gothic" w:hAnsi="MS Gothic" w:cs="MS Gothic" w:hint="eastAsia"/>
        </w:rPr>
        <w:t>所有</w:t>
      </w:r>
      <w:r>
        <w:t xml:space="preserve"> [shou] /possessions/</w:t>
      </w:r>
    </w:p>
    <w:p w:rsidR="00A618CE" w:rsidRDefault="00A618CE" w:rsidP="00A618CE">
      <w:r>
        <w:rPr>
          <w:rFonts w:ascii="MS Gothic" w:eastAsia="MS Gothic" w:hAnsi="MS Gothic" w:cs="MS Gothic" w:hint="eastAsia"/>
        </w:rPr>
        <w:lastRenderedPageBreak/>
        <w:t>所有一切</w:t>
      </w:r>
      <w:r>
        <w:t xml:space="preserve"> [shou issai] /all...that exist/</w:t>
      </w:r>
    </w:p>
    <w:p w:rsidR="00A618CE" w:rsidRDefault="00A618CE" w:rsidP="00A618CE">
      <w:r>
        <w:rPr>
          <w:rFonts w:ascii="MS Gothic" w:eastAsia="MS Gothic" w:hAnsi="MS Gothic" w:cs="MS Gothic" w:hint="eastAsia"/>
        </w:rPr>
        <w:t>所有善根</w:t>
      </w:r>
      <w:r>
        <w:t xml:space="preserve"> [shou zenkon] /virtuous roots that are possessed/</w:t>
      </w:r>
    </w:p>
    <w:p w:rsidR="00A618CE" w:rsidRDefault="00A618CE" w:rsidP="00A618CE">
      <w:r>
        <w:rPr>
          <w:rFonts w:ascii="MS Gothic" w:eastAsia="MS Gothic" w:hAnsi="MS Gothic" w:cs="MS Gothic" w:hint="eastAsia"/>
        </w:rPr>
        <w:t>所有性</w:t>
      </w:r>
      <w:r>
        <w:t xml:space="preserve"> [shou shō] /realness/</w:t>
      </w:r>
    </w:p>
    <w:p w:rsidR="00A618CE" w:rsidRDefault="00A618CE" w:rsidP="00A618CE">
      <w:r>
        <w:rPr>
          <w:rFonts w:ascii="MS Gothic" w:eastAsia="MS Gothic" w:hAnsi="MS Gothic" w:cs="MS Gothic" w:hint="eastAsia"/>
        </w:rPr>
        <w:t>所有種</w:t>
      </w:r>
      <w:r>
        <w:t xml:space="preserve"> [shou shu] /distinct seeds/</w:t>
      </w:r>
    </w:p>
    <w:p w:rsidR="00A618CE" w:rsidRDefault="00A618CE" w:rsidP="00A618CE">
      <w:r>
        <w:rPr>
          <w:rFonts w:ascii="MS Gothic" w:eastAsia="MS Gothic" w:hAnsi="MS Gothic" w:cs="MS Gothic" w:hint="eastAsia"/>
        </w:rPr>
        <w:t>所有種子</w:t>
      </w:r>
      <w:r>
        <w:t xml:space="preserve"> [shou shuji] /seeds that [the ālaya] possesses/</w:t>
      </w:r>
    </w:p>
    <w:p w:rsidR="00A618CE" w:rsidRDefault="00A618CE" w:rsidP="00A618CE">
      <w:r>
        <w:rPr>
          <w:rFonts w:ascii="MS Gothic" w:eastAsia="MS Gothic" w:hAnsi="MS Gothic" w:cs="MS Gothic" w:hint="eastAsia"/>
        </w:rPr>
        <w:t>所有諸行</w:t>
      </w:r>
      <w:r>
        <w:t xml:space="preserve"> [shou shogyō] /practices distinctive to a certain group/</w:t>
      </w:r>
    </w:p>
    <w:p w:rsidR="00A618CE" w:rsidRDefault="00A618CE" w:rsidP="00A618CE">
      <w:r>
        <w:rPr>
          <w:rFonts w:ascii="MS Gothic" w:eastAsia="MS Gothic" w:hAnsi="MS Gothic" w:cs="MS Gothic" w:hint="eastAsia"/>
        </w:rPr>
        <w:t>所望</w:t>
      </w:r>
      <w:r>
        <w:t xml:space="preserve"> [shomō] /that which is expected/</w:t>
      </w:r>
    </w:p>
    <w:p w:rsidR="00A618CE" w:rsidRDefault="00A618CE" w:rsidP="00A618CE">
      <w:r>
        <w:rPr>
          <w:rFonts w:ascii="MS Gothic" w:eastAsia="MS Gothic" w:hAnsi="MS Gothic" w:cs="MS Gothic" w:hint="eastAsia"/>
        </w:rPr>
        <w:t>所期</w:t>
      </w:r>
      <w:r>
        <w:t xml:space="preserve"> [shoki] /awaited/</w:t>
      </w:r>
    </w:p>
    <w:p w:rsidR="00A618CE" w:rsidRDefault="00A618CE" w:rsidP="00A618CE">
      <w:r>
        <w:rPr>
          <w:rFonts w:ascii="MS Gothic" w:eastAsia="MS Gothic" w:hAnsi="MS Gothic" w:cs="MS Gothic" w:hint="eastAsia"/>
        </w:rPr>
        <w:t>所未得</w:t>
      </w:r>
      <w:r>
        <w:t xml:space="preserve"> [sho mitoku] /unattained/</w:t>
      </w:r>
    </w:p>
    <w:p w:rsidR="00A618CE" w:rsidRDefault="00A618CE" w:rsidP="00A618CE">
      <w:r>
        <w:rPr>
          <w:rFonts w:ascii="MS Gothic" w:eastAsia="MS Gothic" w:hAnsi="MS Gothic" w:cs="MS Gothic" w:hint="eastAsia"/>
        </w:rPr>
        <w:t>所未</w:t>
      </w:r>
      <w:r>
        <w:rPr>
          <w:rFonts w:ascii="Malgun Gothic" w:eastAsia="Malgun Gothic" w:hAnsi="Malgun Gothic" w:cs="Malgun Gothic" w:hint="eastAsia"/>
        </w:rPr>
        <w:t>說</w:t>
      </w:r>
      <w:r>
        <w:t xml:space="preserve"> [sho misetsu] /the unexplained/</w:t>
      </w:r>
    </w:p>
    <w:p w:rsidR="00A618CE" w:rsidRDefault="00A618CE" w:rsidP="00A618CE">
      <w:r>
        <w:rPr>
          <w:rFonts w:ascii="MS Gothic" w:eastAsia="MS Gothic" w:hAnsi="MS Gothic" w:cs="MS Gothic" w:hint="eastAsia"/>
        </w:rPr>
        <w:t>所染</w:t>
      </w:r>
      <w:r>
        <w:t xml:space="preserve"> [shozen] /impassioning/</w:t>
      </w:r>
    </w:p>
    <w:p w:rsidR="00A618CE" w:rsidRDefault="00A618CE" w:rsidP="00A618CE">
      <w:r>
        <w:rPr>
          <w:rFonts w:ascii="MS Gothic" w:eastAsia="MS Gothic" w:hAnsi="MS Gothic" w:cs="MS Gothic" w:hint="eastAsia"/>
        </w:rPr>
        <w:t>所染汚</w:t>
      </w:r>
      <w:r>
        <w:t xml:space="preserve"> [sho zenma] /that which is defiled/</w:t>
      </w:r>
    </w:p>
    <w:p w:rsidR="00A618CE" w:rsidRDefault="00A618CE" w:rsidP="00A618CE">
      <w:r>
        <w:rPr>
          <w:rFonts w:ascii="MS Gothic" w:eastAsia="MS Gothic" w:hAnsi="MS Gothic" w:cs="MS Gothic" w:hint="eastAsia"/>
        </w:rPr>
        <w:t>所棄</w:t>
      </w:r>
      <w:r>
        <w:t xml:space="preserve"> [sho ki] /rejected/</w:t>
      </w:r>
    </w:p>
    <w:p w:rsidR="00A618CE" w:rsidRDefault="00A618CE" w:rsidP="00A618CE">
      <w:r>
        <w:rPr>
          <w:rFonts w:ascii="MS Gothic" w:eastAsia="MS Gothic" w:hAnsi="MS Gothic" w:cs="MS Gothic" w:hint="eastAsia"/>
        </w:rPr>
        <w:t>所棄捨</w:t>
      </w:r>
      <w:r>
        <w:t xml:space="preserve"> [sho kisha] /[to be] rejected/</w:t>
      </w:r>
    </w:p>
    <w:p w:rsidR="00A618CE" w:rsidRDefault="00A618CE" w:rsidP="00A618CE">
      <w:r>
        <w:rPr>
          <w:rFonts w:ascii="MS Gothic" w:eastAsia="MS Gothic" w:hAnsi="MS Gothic" w:cs="MS Gothic" w:hint="eastAsia"/>
        </w:rPr>
        <w:t>所樂</w:t>
      </w:r>
      <w:r>
        <w:t xml:space="preserve"> [shogyō] /pleasant/</w:t>
      </w:r>
    </w:p>
    <w:p w:rsidR="00A618CE" w:rsidRDefault="00A618CE" w:rsidP="00A618CE">
      <w:r>
        <w:rPr>
          <w:rFonts w:ascii="MS Gothic" w:eastAsia="MS Gothic" w:hAnsi="MS Gothic" w:cs="MS Gothic" w:hint="eastAsia"/>
        </w:rPr>
        <w:t>所樂事</w:t>
      </w:r>
      <w:r>
        <w:t xml:space="preserve"> [shogyōji] /object of intention (devotion)/</w:t>
      </w:r>
    </w:p>
    <w:p w:rsidR="00A618CE" w:rsidRDefault="00A618CE" w:rsidP="00A618CE">
      <w:r>
        <w:rPr>
          <w:rFonts w:ascii="MS Gothic" w:eastAsia="MS Gothic" w:hAnsi="MS Gothic" w:cs="MS Gothic" w:hint="eastAsia"/>
        </w:rPr>
        <w:t>所欲</w:t>
      </w:r>
      <w:r>
        <w:t xml:space="preserve"> [shoyoku] /desirable/</w:t>
      </w:r>
    </w:p>
    <w:p w:rsidR="00A618CE" w:rsidRDefault="00A618CE" w:rsidP="00A618CE">
      <w:r>
        <w:rPr>
          <w:rFonts w:ascii="MS Gothic" w:eastAsia="MS Gothic" w:hAnsi="MS Gothic" w:cs="MS Gothic" w:hint="eastAsia"/>
        </w:rPr>
        <w:t>所欲爲</w:t>
      </w:r>
      <w:r>
        <w:t xml:space="preserve"> [shoyoku i] /does as one wishes/</w:t>
      </w:r>
    </w:p>
    <w:p w:rsidR="00A618CE" w:rsidRDefault="00A618CE" w:rsidP="00A618CE">
      <w:r>
        <w:rPr>
          <w:rFonts w:ascii="MS Gothic" w:eastAsia="MS Gothic" w:hAnsi="MS Gothic" w:cs="MS Gothic" w:hint="eastAsia"/>
        </w:rPr>
        <w:t>所欲皆得</w:t>
      </w:r>
      <w:r>
        <w:t xml:space="preserve"> [shoyoku kai toku] /attaining whatever one desires/</w:t>
      </w:r>
    </w:p>
    <w:p w:rsidR="00A618CE" w:rsidRDefault="00A618CE" w:rsidP="00A618CE">
      <w:r>
        <w:rPr>
          <w:rFonts w:ascii="MS Gothic" w:eastAsia="MS Gothic" w:hAnsi="MS Gothic" w:cs="MS Gothic" w:hint="eastAsia"/>
        </w:rPr>
        <w:t>所欲衰損</w:t>
      </w:r>
      <w:r>
        <w:t xml:space="preserve"> [shoyoku suison] /the loss of what is desired/</w:t>
      </w:r>
    </w:p>
    <w:p w:rsidR="00A618CE" w:rsidRDefault="00A618CE" w:rsidP="00A618CE">
      <w:r>
        <w:rPr>
          <w:rFonts w:ascii="MS Gothic" w:eastAsia="MS Gothic" w:hAnsi="MS Gothic" w:cs="MS Gothic" w:hint="eastAsia"/>
        </w:rPr>
        <w:t>所止</w:t>
      </w:r>
      <w:r>
        <w:t xml:space="preserve"> [sho shi] /place of lodging/</w:t>
      </w:r>
    </w:p>
    <w:p w:rsidR="00A618CE" w:rsidRDefault="00A618CE" w:rsidP="00A618CE">
      <w:r>
        <w:rPr>
          <w:rFonts w:ascii="MS Gothic" w:eastAsia="MS Gothic" w:hAnsi="MS Gothic" w:cs="MS Gothic" w:hint="eastAsia"/>
        </w:rPr>
        <w:t>所歸</w:t>
      </w:r>
      <w:r>
        <w:t xml:space="preserve"> [shoki] /that which is depended upon/</w:t>
      </w:r>
    </w:p>
    <w:p w:rsidR="00A618CE" w:rsidRDefault="00A618CE" w:rsidP="00A618CE">
      <w:r>
        <w:rPr>
          <w:rFonts w:ascii="MS Gothic" w:eastAsia="MS Gothic" w:hAnsi="MS Gothic" w:cs="MS Gothic" w:hint="eastAsia"/>
        </w:rPr>
        <w:t>所歸依</w:t>
      </w:r>
      <w:r>
        <w:t xml:space="preserve"> [sho kie] /refuge/</w:t>
      </w:r>
    </w:p>
    <w:p w:rsidR="00A618CE" w:rsidRDefault="00A618CE" w:rsidP="00A618CE">
      <w:r>
        <w:rPr>
          <w:rFonts w:ascii="MS Gothic" w:eastAsia="MS Gothic" w:hAnsi="MS Gothic" w:cs="MS Gothic" w:hint="eastAsia"/>
        </w:rPr>
        <w:t>所求</w:t>
      </w:r>
      <w:r>
        <w:t xml:space="preserve"> [shogu] /that which is sought after/</w:t>
      </w:r>
    </w:p>
    <w:p w:rsidR="00A618CE" w:rsidRDefault="00A618CE" w:rsidP="00A618CE">
      <w:r>
        <w:rPr>
          <w:rFonts w:ascii="MS Gothic" w:eastAsia="MS Gothic" w:hAnsi="MS Gothic" w:cs="MS Gothic" w:hint="eastAsia"/>
        </w:rPr>
        <w:t>所求事</w:t>
      </w:r>
      <w:r>
        <w:t xml:space="preserve"> [shogun ji] /the thing which one seeks/</w:t>
      </w:r>
    </w:p>
    <w:p w:rsidR="00A618CE" w:rsidRDefault="00A618CE" w:rsidP="00A618CE">
      <w:r>
        <w:rPr>
          <w:rFonts w:ascii="MS Gothic" w:eastAsia="MS Gothic" w:hAnsi="MS Gothic" w:cs="MS Gothic" w:hint="eastAsia"/>
        </w:rPr>
        <w:t>所求欲</w:t>
      </w:r>
      <w:r>
        <w:t xml:space="preserve"> [sho guyoku] /sought after/</w:t>
      </w:r>
    </w:p>
    <w:p w:rsidR="00A618CE" w:rsidRDefault="00A618CE" w:rsidP="00A618CE">
      <w:r>
        <w:rPr>
          <w:rFonts w:ascii="MS Gothic" w:eastAsia="MS Gothic" w:hAnsi="MS Gothic" w:cs="MS Gothic" w:hint="eastAsia"/>
        </w:rPr>
        <w:t>所治</w:t>
      </w:r>
      <w:r>
        <w:t xml:space="preserve"> [shoji] /that which is counteracted (corrected)/</w:t>
      </w:r>
    </w:p>
    <w:p w:rsidR="00A618CE" w:rsidRDefault="00A618CE" w:rsidP="00A618CE">
      <w:r>
        <w:rPr>
          <w:rFonts w:ascii="MS Gothic" w:eastAsia="MS Gothic" w:hAnsi="MS Gothic" w:cs="MS Gothic" w:hint="eastAsia"/>
        </w:rPr>
        <w:t>所治能治</w:t>
      </w:r>
      <w:r>
        <w:t xml:space="preserve"> [shoji nōji] /that which is counteracted, and the counteracting agent [practice, antidote, etc.]/</w:t>
      </w:r>
    </w:p>
    <w:p w:rsidR="00A618CE" w:rsidRDefault="00A618CE" w:rsidP="00A618CE">
      <w:r>
        <w:rPr>
          <w:rFonts w:ascii="MS Gothic" w:eastAsia="MS Gothic" w:hAnsi="MS Gothic" w:cs="MS Gothic" w:hint="eastAsia"/>
        </w:rPr>
        <w:t>所流</w:t>
      </w:r>
      <w:r>
        <w:t xml:space="preserve"> [shoru] /to come forth/</w:t>
      </w:r>
    </w:p>
    <w:p w:rsidR="00A618CE" w:rsidRDefault="00A618CE" w:rsidP="00A618CE">
      <w:r>
        <w:rPr>
          <w:rFonts w:ascii="MS Gothic" w:eastAsia="MS Gothic" w:hAnsi="MS Gothic" w:cs="MS Gothic" w:hint="eastAsia"/>
        </w:rPr>
        <w:lastRenderedPageBreak/>
        <w:t>所渧</w:t>
      </w:r>
      <w:r>
        <w:t xml:space="preserve"> [shotei] /[that which] drips/</w:t>
      </w:r>
    </w:p>
    <w:p w:rsidR="00A618CE" w:rsidRDefault="00A618CE" w:rsidP="00A618CE">
      <w:r>
        <w:rPr>
          <w:rFonts w:ascii="MS Gothic" w:eastAsia="MS Gothic" w:hAnsi="MS Gothic" w:cs="MS Gothic" w:hint="eastAsia"/>
        </w:rPr>
        <w:t>所測</w:t>
      </w:r>
      <w:r>
        <w:t xml:space="preserve"> [shosoku] /fathomed/</w:t>
      </w:r>
    </w:p>
    <w:p w:rsidR="00A618CE" w:rsidRDefault="00A618CE" w:rsidP="00A618CE">
      <w:r>
        <w:rPr>
          <w:rFonts w:ascii="MS Gothic" w:eastAsia="MS Gothic" w:hAnsi="MS Gothic" w:cs="MS Gothic" w:hint="eastAsia"/>
        </w:rPr>
        <w:t>所滅</w:t>
      </w:r>
      <w:r>
        <w:t xml:space="preserve"> [shometsu] /ceased/</w:t>
      </w:r>
    </w:p>
    <w:p w:rsidR="00A618CE" w:rsidRDefault="00A618CE" w:rsidP="00A618CE">
      <w:r>
        <w:rPr>
          <w:rFonts w:ascii="MS Gothic" w:eastAsia="MS Gothic" w:hAnsi="MS Gothic" w:cs="MS Gothic" w:hint="eastAsia"/>
        </w:rPr>
        <w:t>所漂</w:t>
      </w:r>
      <w:r>
        <w:t xml:space="preserve"> [sho hyō] /be washed away/</w:t>
      </w:r>
    </w:p>
    <w:p w:rsidR="00A618CE" w:rsidRDefault="00A618CE" w:rsidP="00A618CE">
      <w:r>
        <w:rPr>
          <w:rFonts w:ascii="MS Gothic" w:eastAsia="MS Gothic" w:hAnsi="MS Gothic" w:cs="MS Gothic" w:hint="eastAsia"/>
        </w:rPr>
        <w:t>所潤</w:t>
      </w:r>
      <w:r>
        <w:t xml:space="preserve"> [shojun] /nourished/</w:t>
      </w:r>
    </w:p>
    <w:p w:rsidR="00A618CE" w:rsidRDefault="00A618CE" w:rsidP="00A618CE">
      <w:r>
        <w:rPr>
          <w:rFonts w:ascii="MS Gothic" w:eastAsia="MS Gothic" w:hAnsi="MS Gothic" w:cs="MS Gothic" w:hint="eastAsia"/>
        </w:rPr>
        <w:t>所濫</w:t>
      </w:r>
      <w:r>
        <w:t xml:space="preserve"> [shoran] /point of confusion/</w:t>
      </w:r>
    </w:p>
    <w:p w:rsidR="00A618CE" w:rsidRDefault="00A618CE" w:rsidP="00A618CE">
      <w:r>
        <w:rPr>
          <w:rFonts w:ascii="MS Gothic" w:eastAsia="MS Gothic" w:hAnsi="MS Gothic" w:cs="MS Gothic" w:hint="eastAsia"/>
        </w:rPr>
        <w:t>所照</w:t>
      </w:r>
      <w:r>
        <w:t xml:space="preserve"> [shoshō] /that which is cognized/</w:t>
      </w:r>
    </w:p>
    <w:p w:rsidR="00A618CE" w:rsidRDefault="00A618CE" w:rsidP="00A618CE">
      <w:r>
        <w:rPr>
          <w:rFonts w:ascii="MS Gothic" w:eastAsia="MS Gothic" w:hAnsi="MS Gothic" w:cs="MS Gothic" w:hint="eastAsia"/>
        </w:rPr>
        <w:t>所熏</w:t>
      </w:r>
      <w:r>
        <w:t xml:space="preserve"> [shokun] /that which is perfumed/</w:t>
      </w:r>
    </w:p>
    <w:p w:rsidR="00A618CE" w:rsidRDefault="00A618CE" w:rsidP="00A618CE">
      <w:r>
        <w:rPr>
          <w:rFonts w:ascii="MS Gothic" w:eastAsia="MS Gothic" w:hAnsi="MS Gothic" w:cs="MS Gothic" w:hint="eastAsia"/>
        </w:rPr>
        <w:t>所熏性</w:t>
      </w:r>
      <w:r>
        <w:t xml:space="preserve"> [shokun shō] /perfumable/</w:t>
      </w:r>
    </w:p>
    <w:p w:rsidR="00A618CE" w:rsidRDefault="00A618CE" w:rsidP="00A618CE">
      <w:r>
        <w:rPr>
          <w:rFonts w:ascii="MS Gothic" w:eastAsia="MS Gothic" w:hAnsi="MS Gothic" w:cs="MS Gothic" w:hint="eastAsia"/>
        </w:rPr>
        <w:t>所熏習</w:t>
      </w:r>
      <w:r>
        <w:t xml:space="preserve"> [sho kunjū] /perfumed/</w:t>
      </w:r>
    </w:p>
    <w:p w:rsidR="00A618CE" w:rsidRDefault="00A618CE" w:rsidP="00A618CE">
      <w:r>
        <w:rPr>
          <w:rFonts w:ascii="MS Gothic" w:eastAsia="MS Gothic" w:hAnsi="MS Gothic" w:cs="MS Gothic" w:hint="eastAsia"/>
        </w:rPr>
        <w:t>所熟</w:t>
      </w:r>
      <w:r>
        <w:t xml:space="preserve"> [shojuku] /cooked/</w:t>
      </w:r>
    </w:p>
    <w:p w:rsidR="00A618CE" w:rsidRDefault="00A618CE" w:rsidP="00A618CE">
      <w:r>
        <w:rPr>
          <w:rFonts w:ascii="MS Gothic" w:eastAsia="MS Gothic" w:hAnsi="MS Gothic" w:cs="MS Gothic" w:hint="eastAsia"/>
        </w:rPr>
        <w:t>所燒</w:t>
      </w:r>
      <w:r>
        <w:t xml:space="preserve"> [shoshō] /burnt/</w:t>
      </w:r>
    </w:p>
    <w:p w:rsidR="00A618CE" w:rsidRDefault="00A618CE" w:rsidP="00A618CE">
      <w:r>
        <w:rPr>
          <w:rFonts w:ascii="MS Gothic" w:eastAsia="MS Gothic" w:hAnsi="MS Gothic" w:cs="MS Gothic" w:hint="eastAsia"/>
        </w:rPr>
        <w:t>所爲</w:t>
      </w:r>
      <w:r>
        <w:t xml:space="preserve"> [shoi] /something to be done/</w:t>
      </w:r>
    </w:p>
    <w:p w:rsidR="00A618CE" w:rsidRDefault="00A618CE" w:rsidP="00A618CE">
      <w:r>
        <w:rPr>
          <w:rFonts w:ascii="MS Gothic" w:eastAsia="MS Gothic" w:hAnsi="MS Gothic" w:cs="MS Gothic" w:hint="eastAsia"/>
        </w:rPr>
        <w:t>所爲作</w:t>
      </w:r>
      <w:r>
        <w:t xml:space="preserve"> [sho isa] /something that is done/</w:t>
      </w:r>
    </w:p>
    <w:p w:rsidR="00A618CE" w:rsidRDefault="00A618CE" w:rsidP="00A618CE">
      <w:r>
        <w:rPr>
          <w:rFonts w:ascii="MS Gothic" w:eastAsia="MS Gothic" w:hAnsi="MS Gothic" w:cs="MS Gothic" w:hint="eastAsia"/>
        </w:rPr>
        <w:t>所爲立</w:t>
      </w:r>
      <w:r>
        <w:t xml:space="preserve"> [sho iryū] /arranged/</w:t>
      </w:r>
    </w:p>
    <w:p w:rsidR="00A618CE" w:rsidRDefault="00A618CE" w:rsidP="00A618CE">
      <w:r>
        <w:rPr>
          <w:rFonts w:ascii="MS Gothic" w:eastAsia="MS Gothic" w:hAnsi="MS Gothic" w:cs="MS Gothic" w:hint="eastAsia"/>
        </w:rPr>
        <w:t>所爲立名</w:t>
      </w:r>
      <w:r>
        <w:t xml:space="preserve"> [sho iryū myō] /name that is established (settled, arranged, designated)/</w:t>
      </w:r>
    </w:p>
    <w:p w:rsidR="00A618CE" w:rsidRDefault="00A618CE" w:rsidP="00A618CE">
      <w:r>
        <w:rPr>
          <w:rFonts w:ascii="MS Gothic" w:eastAsia="MS Gothic" w:hAnsi="MS Gothic" w:cs="MS Gothic" w:hint="eastAsia"/>
        </w:rPr>
        <w:t>所爲聲</w:t>
      </w:r>
      <w:r>
        <w:t xml:space="preserve"> [shoi shō] /dative case/</w:t>
      </w:r>
    </w:p>
    <w:p w:rsidR="00A618CE" w:rsidRDefault="00A618CE" w:rsidP="00A618CE">
      <w:r>
        <w:rPr>
          <w:rFonts w:ascii="MS Gothic" w:eastAsia="MS Gothic" w:hAnsi="MS Gothic" w:cs="MS Gothic" w:hint="eastAsia"/>
        </w:rPr>
        <w:t>所牽</w:t>
      </w:r>
      <w:r>
        <w:t xml:space="preserve"> [shoken] /to be pulled/</w:t>
      </w:r>
    </w:p>
    <w:p w:rsidR="00A618CE" w:rsidRDefault="00A618CE" w:rsidP="00A618CE">
      <w:r>
        <w:rPr>
          <w:rFonts w:ascii="MS Gothic" w:eastAsia="MS Gothic" w:hAnsi="MS Gothic" w:cs="MS Gothic" w:hint="eastAsia"/>
        </w:rPr>
        <w:t>所犯</w:t>
      </w:r>
      <w:r>
        <w:t xml:space="preserve"> [shobon] /that which is violated [a precept]/</w:t>
      </w:r>
    </w:p>
    <w:p w:rsidR="00A618CE" w:rsidRDefault="00A618CE" w:rsidP="00A618CE">
      <w:r>
        <w:rPr>
          <w:rFonts w:ascii="MS Gothic" w:eastAsia="MS Gothic" w:hAnsi="MS Gothic" w:cs="MS Gothic" w:hint="eastAsia"/>
        </w:rPr>
        <w:t>所犯衆罪</w:t>
      </w:r>
      <w:r>
        <w:t xml:space="preserve"> [shobon shuzai] /myriad sins that are committed/</w:t>
      </w:r>
    </w:p>
    <w:p w:rsidR="00A618CE" w:rsidRDefault="00A618CE" w:rsidP="00A618CE">
      <w:r>
        <w:rPr>
          <w:rFonts w:ascii="MS Gothic" w:eastAsia="MS Gothic" w:hAnsi="MS Gothic" w:cs="MS Gothic" w:hint="eastAsia"/>
        </w:rPr>
        <w:t>所獲</w:t>
      </w:r>
      <w:r>
        <w:t xml:space="preserve"> [shokaku] /acquired/</w:t>
      </w:r>
    </w:p>
    <w:p w:rsidR="00A618CE" w:rsidRDefault="00A618CE" w:rsidP="00A618CE">
      <w:r>
        <w:rPr>
          <w:rFonts w:ascii="MS Gothic" w:eastAsia="MS Gothic" w:hAnsi="MS Gothic" w:cs="MS Gothic" w:hint="eastAsia"/>
        </w:rPr>
        <w:t>所獲得</w:t>
      </w:r>
      <w:r>
        <w:t xml:space="preserve"> [sho kakudoku] /obtained/</w:t>
      </w:r>
    </w:p>
    <w:p w:rsidR="00A618CE" w:rsidRDefault="00A618CE" w:rsidP="00A618CE">
      <w:r>
        <w:rPr>
          <w:rFonts w:ascii="MS Gothic" w:eastAsia="MS Gothic" w:hAnsi="MS Gothic" w:cs="MS Gothic" w:hint="eastAsia"/>
        </w:rPr>
        <w:t>所現</w:t>
      </w:r>
      <w:r>
        <w:t xml:space="preserve"> [shogen] /to be formed/</w:t>
      </w:r>
    </w:p>
    <w:p w:rsidR="00A618CE" w:rsidRDefault="00A618CE" w:rsidP="00A618CE">
      <w:r>
        <w:rPr>
          <w:rFonts w:ascii="MS Gothic" w:eastAsia="MS Gothic" w:hAnsi="MS Gothic" w:cs="MS Gothic" w:hint="eastAsia"/>
        </w:rPr>
        <w:t>所生</w:t>
      </w:r>
      <w:r>
        <w:t xml:space="preserve"> [soshō] /that which is produced/</w:t>
      </w:r>
    </w:p>
    <w:p w:rsidR="00A618CE" w:rsidRDefault="00A618CE" w:rsidP="00A618CE">
      <w:r>
        <w:rPr>
          <w:rFonts w:ascii="MS Gothic" w:eastAsia="MS Gothic" w:hAnsi="MS Gothic" w:cs="MS Gothic" w:hint="eastAsia"/>
        </w:rPr>
        <w:t>所生母</w:t>
      </w:r>
      <w:r>
        <w:t xml:space="preserve"> [shoshō mo] /mother/</w:t>
      </w:r>
    </w:p>
    <w:p w:rsidR="00A618CE" w:rsidRDefault="00A618CE" w:rsidP="00A618CE">
      <w:r>
        <w:rPr>
          <w:rFonts w:ascii="MS Gothic" w:eastAsia="MS Gothic" w:hAnsi="MS Gothic" w:cs="MS Gothic" w:hint="eastAsia"/>
        </w:rPr>
        <w:t>所生法</w:t>
      </w:r>
      <w:r>
        <w:t xml:space="preserve"> [shoshō hō] /born/</w:t>
      </w:r>
    </w:p>
    <w:p w:rsidR="00A618CE" w:rsidRDefault="00A618CE" w:rsidP="00A618CE">
      <w:r>
        <w:rPr>
          <w:rFonts w:ascii="MS Gothic" w:eastAsia="MS Gothic" w:hAnsi="MS Gothic" w:cs="MS Gothic" w:hint="eastAsia"/>
        </w:rPr>
        <w:t>所生處</w:t>
      </w:r>
      <w:r>
        <w:t xml:space="preserve"> [shoshōsho] /the fields that are produced/</w:t>
      </w:r>
    </w:p>
    <w:p w:rsidR="00A618CE" w:rsidRDefault="00A618CE" w:rsidP="00A618CE">
      <w:r>
        <w:rPr>
          <w:rFonts w:ascii="MS Gothic" w:eastAsia="MS Gothic" w:hAnsi="MS Gothic" w:cs="MS Gothic" w:hint="eastAsia"/>
        </w:rPr>
        <w:t>所生起</w:t>
      </w:r>
      <w:r>
        <w:t xml:space="preserve"> [sho shōki] /sprung forth/</w:t>
      </w:r>
    </w:p>
    <w:p w:rsidR="00A618CE" w:rsidRDefault="00A618CE" w:rsidP="00A618CE">
      <w:r>
        <w:rPr>
          <w:rFonts w:ascii="MS Gothic" w:eastAsia="MS Gothic" w:hAnsi="MS Gothic" w:cs="MS Gothic" w:hint="eastAsia"/>
        </w:rPr>
        <w:t>所由</w:t>
      </w:r>
      <w:r>
        <w:t xml:space="preserve"> [shoyu] /basis/</w:t>
      </w:r>
    </w:p>
    <w:p w:rsidR="00A618CE" w:rsidRDefault="00A618CE" w:rsidP="00A618CE">
      <w:r>
        <w:rPr>
          <w:rFonts w:ascii="MS Gothic" w:eastAsia="MS Gothic" w:hAnsi="MS Gothic" w:cs="MS Gothic" w:hint="eastAsia"/>
        </w:rPr>
        <w:t>所留</w:t>
      </w:r>
      <w:r>
        <w:t xml:space="preserve"> [shoru] /that which is placed somewhere/</w:t>
      </w:r>
    </w:p>
    <w:p w:rsidR="00A618CE" w:rsidRDefault="00A618CE" w:rsidP="00A618CE">
      <w:r>
        <w:rPr>
          <w:rFonts w:ascii="MS Gothic" w:eastAsia="MS Gothic" w:hAnsi="MS Gothic" w:cs="MS Gothic" w:hint="eastAsia"/>
        </w:rPr>
        <w:lastRenderedPageBreak/>
        <w:t>所留有根實身</w:t>
      </w:r>
      <w:r>
        <w:t xml:space="preserve"> [shoru ukon jisshin] /remaining real body with sense organs/</w:t>
      </w:r>
    </w:p>
    <w:p w:rsidR="00A618CE" w:rsidRDefault="00A618CE" w:rsidP="00A618CE">
      <w:r>
        <w:rPr>
          <w:rFonts w:ascii="MS Gothic" w:eastAsia="MS Gothic" w:hAnsi="MS Gothic" w:cs="MS Gothic" w:hint="eastAsia"/>
        </w:rPr>
        <w:t>所疑</w:t>
      </w:r>
      <w:r>
        <w:t xml:space="preserve"> [shogi] /doubtful point/</w:t>
      </w:r>
    </w:p>
    <w:p w:rsidR="00A618CE" w:rsidRDefault="00A618CE" w:rsidP="00A618CE">
      <w:r>
        <w:rPr>
          <w:rFonts w:ascii="MS Gothic" w:eastAsia="MS Gothic" w:hAnsi="MS Gothic" w:cs="MS Gothic" w:hint="eastAsia"/>
        </w:rPr>
        <w:t>所發</w:t>
      </w:r>
      <w:r>
        <w:t xml:space="preserve"> [shohotsu] /emitted/</w:t>
      </w:r>
    </w:p>
    <w:p w:rsidR="00A618CE" w:rsidRDefault="00A618CE" w:rsidP="00A618CE">
      <w:r>
        <w:rPr>
          <w:rFonts w:ascii="MS Gothic" w:eastAsia="MS Gothic" w:hAnsi="MS Gothic" w:cs="MS Gothic" w:hint="eastAsia"/>
        </w:rPr>
        <w:t>所發言</w:t>
      </w:r>
      <w:r>
        <w:t xml:space="preserve"> [sho hotsugon] /spoken words/</w:t>
      </w:r>
    </w:p>
    <w:p w:rsidR="00A618CE" w:rsidRDefault="00A618CE" w:rsidP="00A618CE">
      <w:r>
        <w:rPr>
          <w:rFonts w:ascii="MS Gothic" w:eastAsia="MS Gothic" w:hAnsi="MS Gothic" w:cs="MS Gothic" w:hint="eastAsia"/>
        </w:rPr>
        <w:t>所相</w:t>
      </w:r>
      <w:r>
        <w:t xml:space="preserve"> [shosō] /to be marked/</w:t>
      </w:r>
    </w:p>
    <w:p w:rsidR="00A618CE" w:rsidRDefault="00A618CE" w:rsidP="00A618CE">
      <w:r>
        <w:rPr>
          <w:rFonts w:ascii="MS Gothic" w:eastAsia="MS Gothic" w:hAnsi="MS Gothic" w:cs="MS Gothic" w:hint="eastAsia"/>
        </w:rPr>
        <w:t>所知</w:t>
      </w:r>
      <w:r>
        <w:t xml:space="preserve"> [shochi] /the known/</w:t>
      </w:r>
    </w:p>
    <w:p w:rsidR="00A618CE" w:rsidRDefault="00A618CE" w:rsidP="00A618CE">
      <w:r>
        <w:rPr>
          <w:rFonts w:ascii="MS Gothic" w:eastAsia="MS Gothic" w:hAnsi="MS Gothic" w:cs="MS Gothic" w:hint="eastAsia"/>
        </w:rPr>
        <w:t>所知事</w:t>
      </w:r>
      <w:r>
        <w:t xml:space="preserve"> [shochi ji] /known existents/</w:t>
      </w:r>
    </w:p>
    <w:p w:rsidR="00A618CE" w:rsidRDefault="00A618CE" w:rsidP="00A618CE">
      <w:r>
        <w:rPr>
          <w:rFonts w:ascii="MS Gothic" w:eastAsia="MS Gothic" w:hAnsi="MS Gothic" w:cs="MS Gothic" w:hint="eastAsia"/>
        </w:rPr>
        <w:t>所知依</w:t>
      </w:r>
      <w:r>
        <w:t xml:space="preserve"> [shochi e] /basis of the known/</w:t>
      </w:r>
    </w:p>
    <w:p w:rsidR="00A618CE" w:rsidRDefault="00A618CE" w:rsidP="00A618CE">
      <w:r>
        <w:rPr>
          <w:rFonts w:ascii="MS Gothic" w:eastAsia="MS Gothic" w:hAnsi="MS Gothic" w:cs="MS Gothic" w:hint="eastAsia"/>
        </w:rPr>
        <w:t>所知境</w:t>
      </w:r>
      <w:r>
        <w:t xml:space="preserve"> [shochikyō] /objective realm that is known by the consciousnesses/</w:t>
      </w:r>
    </w:p>
    <w:p w:rsidR="00A618CE" w:rsidRDefault="00A618CE" w:rsidP="00A618CE">
      <w:r>
        <w:rPr>
          <w:rFonts w:ascii="MS Gothic" w:eastAsia="MS Gothic" w:hAnsi="MS Gothic" w:cs="MS Gothic" w:hint="eastAsia"/>
        </w:rPr>
        <w:t>所知境界</w:t>
      </w:r>
      <w:r>
        <w:t xml:space="preserve"> [shochi kyōgai] /the knowable/</w:t>
      </w:r>
    </w:p>
    <w:p w:rsidR="00A618CE" w:rsidRDefault="00A618CE" w:rsidP="00A618CE">
      <w:r>
        <w:rPr>
          <w:rFonts w:ascii="MS Gothic" w:eastAsia="MS Gothic" w:hAnsi="MS Gothic" w:cs="MS Gothic" w:hint="eastAsia"/>
        </w:rPr>
        <w:t>所知無相</w:t>
      </w:r>
      <w:r>
        <w:t xml:space="preserve"> [shochi musō] /the knowables lack characteristics/</w:t>
      </w:r>
    </w:p>
    <w:p w:rsidR="00A618CE" w:rsidRDefault="00A618CE" w:rsidP="00A618CE">
      <w:r>
        <w:rPr>
          <w:rFonts w:ascii="MS Gothic" w:eastAsia="MS Gothic" w:hAnsi="MS Gothic" w:cs="MS Gothic" w:hint="eastAsia"/>
        </w:rPr>
        <w:t>所知眞如</w:t>
      </w:r>
      <w:r>
        <w:t xml:space="preserve"> [shochi shinnyo] /thusness that is known/</w:t>
      </w:r>
    </w:p>
    <w:p w:rsidR="00A618CE" w:rsidRDefault="00A618CE" w:rsidP="00A618CE">
      <w:r>
        <w:rPr>
          <w:rFonts w:ascii="MS Gothic" w:eastAsia="MS Gothic" w:hAnsi="MS Gothic" w:cs="MS Gothic" w:hint="eastAsia"/>
        </w:rPr>
        <w:t>所知礙</w:t>
      </w:r>
      <w:r>
        <w:t xml:space="preserve"> [shochi ge] /obstructions to cognition/</w:t>
      </w:r>
    </w:p>
    <w:p w:rsidR="00A618CE" w:rsidRDefault="00A618CE" w:rsidP="00A618CE">
      <w:r>
        <w:rPr>
          <w:rFonts w:ascii="MS Gothic" w:eastAsia="MS Gothic" w:hAnsi="MS Gothic" w:cs="MS Gothic" w:hint="eastAsia"/>
        </w:rPr>
        <w:t>所知邊際</w:t>
      </w:r>
      <w:r>
        <w:t xml:space="preserve"> [shochi hensai] /extent of the knowable/</w:t>
      </w:r>
    </w:p>
    <w:p w:rsidR="00A618CE" w:rsidRDefault="00A618CE" w:rsidP="00A618CE">
      <w:r>
        <w:rPr>
          <w:rFonts w:ascii="MS Gothic" w:eastAsia="MS Gothic" w:hAnsi="MS Gothic" w:cs="MS Gothic" w:hint="eastAsia"/>
        </w:rPr>
        <w:t>所知障</w:t>
      </w:r>
      <w:r>
        <w:t xml:space="preserve"> [shochi shō] /cognitive hindrances/</w:t>
      </w:r>
    </w:p>
    <w:p w:rsidR="00A618CE" w:rsidRDefault="00A618CE" w:rsidP="00A618CE">
      <w:r>
        <w:rPr>
          <w:rFonts w:ascii="MS Gothic" w:eastAsia="MS Gothic" w:hAnsi="MS Gothic" w:cs="MS Gothic" w:hint="eastAsia"/>
        </w:rPr>
        <w:t>所知障品</w:t>
      </w:r>
      <w:r>
        <w:t xml:space="preserve"> [shochishō hon] /the category of the cognitive hindrances/</w:t>
      </w:r>
    </w:p>
    <w:p w:rsidR="00A618CE" w:rsidRDefault="00A618CE" w:rsidP="00A618CE">
      <w:r>
        <w:rPr>
          <w:rFonts w:ascii="MS Gothic" w:eastAsia="MS Gothic" w:hAnsi="MS Gothic" w:cs="MS Gothic" w:hint="eastAsia"/>
        </w:rPr>
        <w:t>所知障品所有麤重</w:t>
      </w:r>
      <w:r>
        <w:t xml:space="preserve"> [shochishō hon shou sojū] /debilitating tendencies that obstruct cognition/</w:t>
      </w:r>
    </w:p>
    <w:p w:rsidR="00A618CE" w:rsidRDefault="00A618CE" w:rsidP="00A618CE">
      <w:r>
        <w:rPr>
          <w:rFonts w:ascii="MS Gothic" w:eastAsia="MS Gothic" w:hAnsi="MS Gothic" w:cs="MS Gothic" w:hint="eastAsia"/>
        </w:rPr>
        <w:t>所知障斷</w:t>
      </w:r>
      <w:r>
        <w:t xml:space="preserve"> [shochishō dan] /elimination of cognitive hindrances/</w:t>
      </w:r>
    </w:p>
    <w:p w:rsidR="00A618CE" w:rsidRDefault="00A618CE" w:rsidP="00A618CE">
      <w:r>
        <w:rPr>
          <w:rFonts w:ascii="MS Gothic" w:eastAsia="MS Gothic" w:hAnsi="MS Gothic" w:cs="MS Gothic" w:hint="eastAsia"/>
        </w:rPr>
        <w:t>所知障永斷</w:t>
      </w:r>
      <w:r>
        <w:t xml:space="preserve"> [shochishō yōdan] /cognitive hindrances are permanently elimnated/</w:t>
      </w:r>
    </w:p>
    <w:p w:rsidR="00A618CE" w:rsidRDefault="00A618CE" w:rsidP="00A618CE">
      <w:r>
        <w:rPr>
          <w:rFonts w:ascii="MS Gothic" w:eastAsia="MS Gothic" w:hAnsi="MS Gothic" w:cs="MS Gothic" w:hint="eastAsia"/>
        </w:rPr>
        <w:t>所知障淨</w:t>
      </w:r>
      <w:r>
        <w:t xml:space="preserve"> [shochishō jō] /purification of the cognitive hindrances/</w:t>
      </w:r>
    </w:p>
    <w:p w:rsidR="00A618CE" w:rsidRDefault="00A618CE" w:rsidP="00A618CE">
      <w:r>
        <w:rPr>
          <w:rFonts w:ascii="MS Gothic" w:eastAsia="MS Gothic" w:hAnsi="MS Gothic" w:cs="MS Gothic" w:hint="eastAsia"/>
        </w:rPr>
        <w:t>所知障淨智所行眞實</w:t>
      </w:r>
      <w:r>
        <w:t xml:space="preserve"> [shochi shō jōchi shogyō shinjitsu] /awareness of reality in which the sphere of cognitive activity is completely purified of the cognitive hindrances/</w:t>
      </w:r>
    </w:p>
    <w:p w:rsidR="00A618CE" w:rsidRDefault="00A618CE" w:rsidP="00A618CE">
      <w:r>
        <w:rPr>
          <w:rFonts w:ascii="MS Gothic" w:eastAsia="MS Gothic" w:hAnsi="MS Gothic" w:cs="MS Gothic" w:hint="eastAsia"/>
        </w:rPr>
        <w:t>所知障種子</w:t>
      </w:r>
      <w:r>
        <w:t xml:space="preserve"> [shochishō shuji] /seeds of cognitive hindrances/</w:t>
      </w:r>
    </w:p>
    <w:p w:rsidR="00A618CE" w:rsidRDefault="00A618CE" w:rsidP="00A618CE">
      <w:r>
        <w:rPr>
          <w:rFonts w:ascii="MS Gothic" w:eastAsia="MS Gothic" w:hAnsi="MS Gothic" w:cs="MS Gothic" w:hint="eastAsia"/>
        </w:rPr>
        <w:t>所知障解</w:t>
      </w:r>
      <w:r>
        <w:rPr>
          <w:rFonts w:ascii="Malgun Gothic" w:eastAsia="Malgun Gothic" w:hAnsi="Malgun Gothic" w:cs="Malgun Gothic" w:hint="eastAsia"/>
        </w:rPr>
        <w:t>脫</w:t>
      </w:r>
      <w:r>
        <w:t xml:space="preserve"> [shochishō gedatsu] /liberation from the cognitive hindrances/</w:t>
      </w:r>
    </w:p>
    <w:p w:rsidR="00A618CE" w:rsidRDefault="00A618CE" w:rsidP="00A618CE">
      <w:r>
        <w:rPr>
          <w:rFonts w:ascii="MS Gothic" w:eastAsia="MS Gothic" w:hAnsi="MS Gothic" w:cs="MS Gothic" w:hint="eastAsia"/>
        </w:rPr>
        <w:t>所知障離繫</w:t>
      </w:r>
      <w:r>
        <w:t xml:space="preserve"> [shochishō rike] /free from the tethers of the cognitive hindrances/</w:t>
      </w:r>
    </w:p>
    <w:p w:rsidR="00A618CE" w:rsidRDefault="00A618CE" w:rsidP="00A618CE">
      <w:r>
        <w:rPr>
          <w:rFonts w:ascii="MS Gothic" w:eastAsia="MS Gothic" w:hAnsi="MS Gothic" w:cs="MS Gothic" w:hint="eastAsia"/>
        </w:rPr>
        <w:t>所短</w:t>
      </w:r>
      <w:r>
        <w:t xml:space="preserve"> [shotan] /weak point/</w:t>
      </w:r>
    </w:p>
    <w:p w:rsidR="00A618CE" w:rsidRDefault="00A618CE" w:rsidP="00A618CE">
      <w:r>
        <w:rPr>
          <w:rFonts w:ascii="MS Gothic" w:eastAsia="MS Gothic" w:hAnsi="MS Gothic" w:cs="MS Gothic" w:hint="eastAsia"/>
        </w:rPr>
        <w:t>所破</w:t>
      </w:r>
      <w:r>
        <w:t xml:space="preserve"> [sho ha] /refuted/</w:t>
      </w:r>
    </w:p>
    <w:p w:rsidR="00A618CE" w:rsidRDefault="00A618CE" w:rsidP="00A618CE">
      <w:r>
        <w:rPr>
          <w:rFonts w:ascii="MS Gothic" w:eastAsia="MS Gothic" w:hAnsi="MS Gothic" w:cs="MS Gothic" w:hint="eastAsia"/>
        </w:rPr>
        <w:t>所礙</w:t>
      </w:r>
      <w:r>
        <w:t xml:space="preserve"> [shoge] /obstructed/</w:t>
      </w:r>
    </w:p>
    <w:p w:rsidR="00A618CE" w:rsidRDefault="00A618CE" w:rsidP="00A618CE">
      <w:r>
        <w:rPr>
          <w:rFonts w:ascii="MS Gothic" w:eastAsia="MS Gothic" w:hAnsi="MS Gothic" w:cs="MS Gothic" w:hint="eastAsia"/>
        </w:rPr>
        <w:t>所示</w:t>
      </w:r>
      <w:r>
        <w:t xml:space="preserve"> [sho ji] /to be explained/</w:t>
      </w:r>
    </w:p>
    <w:p w:rsidR="00A618CE" w:rsidRDefault="00A618CE" w:rsidP="00A618CE">
      <w:r>
        <w:rPr>
          <w:rFonts w:ascii="MS Gothic" w:eastAsia="MS Gothic" w:hAnsi="MS Gothic" w:cs="MS Gothic" w:hint="eastAsia"/>
        </w:rPr>
        <w:t>所稱</w:t>
      </w:r>
      <w:r>
        <w:t xml:space="preserve"> [shoshō] /proclaimed/</w:t>
      </w:r>
    </w:p>
    <w:p w:rsidR="00A618CE" w:rsidRDefault="00A618CE" w:rsidP="00A618CE">
      <w:r>
        <w:rPr>
          <w:rFonts w:ascii="MS Gothic" w:eastAsia="MS Gothic" w:hAnsi="MS Gothic" w:cs="MS Gothic" w:hint="eastAsia"/>
        </w:rPr>
        <w:lastRenderedPageBreak/>
        <w:t>所稱歎</w:t>
      </w:r>
      <w:r>
        <w:t xml:space="preserve"> [sho shōtan] /proclaimed/</w:t>
      </w:r>
    </w:p>
    <w:p w:rsidR="00A618CE" w:rsidRDefault="00A618CE" w:rsidP="00A618CE">
      <w:r>
        <w:rPr>
          <w:rFonts w:ascii="MS Gothic" w:eastAsia="MS Gothic" w:hAnsi="MS Gothic" w:cs="MS Gothic" w:hint="eastAsia"/>
        </w:rPr>
        <w:t>所立</w:t>
      </w:r>
      <w:r>
        <w:t xml:space="preserve"> [shoryū] /that which is established/</w:t>
      </w:r>
    </w:p>
    <w:p w:rsidR="00A618CE" w:rsidRDefault="00A618CE" w:rsidP="00A618CE">
      <w:r>
        <w:rPr>
          <w:rFonts w:ascii="MS Gothic" w:eastAsia="MS Gothic" w:hAnsi="MS Gothic" w:cs="MS Gothic" w:hint="eastAsia"/>
        </w:rPr>
        <w:t>所立不成過</w:t>
      </w:r>
      <w:r>
        <w:t xml:space="preserve"> [shoryū fujō ka] /undemonstrated predicate/</w:t>
      </w:r>
    </w:p>
    <w:p w:rsidR="00A618CE" w:rsidRDefault="00A618CE" w:rsidP="00A618CE">
      <w:r>
        <w:rPr>
          <w:rFonts w:ascii="MS Gothic" w:eastAsia="MS Gothic" w:hAnsi="MS Gothic" w:cs="MS Gothic" w:hint="eastAsia"/>
        </w:rPr>
        <w:t>所立不遣</w:t>
      </w:r>
      <w:r>
        <w:t xml:space="preserve"> [shoryū fuken] /unexcluded predicate/</w:t>
      </w:r>
    </w:p>
    <w:p w:rsidR="00A618CE" w:rsidRDefault="00A618CE" w:rsidP="00A618CE">
      <w:r>
        <w:rPr>
          <w:rFonts w:ascii="MS Gothic" w:eastAsia="MS Gothic" w:hAnsi="MS Gothic" w:cs="MS Gothic" w:hint="eastAsia"/>
        </w:rPr>
        <w:t>所立名</w:t>
      </w:r>
      <w:r>
        <w:t xml:space="preserve"> [shoryū myō] /designated name/</w:t>
      </w:r>
    </w:p>
    <w:p w:rsidR="00A618CE" w:rsidRDefault="00A618CE" w:rsidP="00A618CE">
      <w:r>
        <w:rPr>
          <w:rFonts w:ascii="MS Gothic" w:eastAsia="MS Gothic" w:hAnsi="MS Gothic" w:cs="MS Gothic" w:hint="eastAsia"/>
        </w:rPr>
        <w:t>所立我</w:t>
      </w:r>
      <w:r>
        <w:t xml:space="preserve"> [shoryū ga] /self that is posited/</w:t>
      </w:r>
    </w:p>
    <w:p w:rsidR="00A618CE" w:rsidRDefault="00A618CE" w:rsidP="00A618CE">
      <w:r>
        <w:rPr>
          <w:rFonts w:ascii="MS Gothic" w:eastAsia="MS Gothic" w:hAnsi="MS Gothic" w:cs="MS Gothic" w:hint="eastAsia"/>
        </w:rPr>
        <w:t>所立法不成</w:t>
      </w:r>
      <w:r>
        <w:t xml:space="preserve"> [shoryū hō fujō] /undemonstrated predicate/</w:t>
      </w:r>
    </w:p>
    <w:p w:rsidR="00A618CE" w:rsidRDefault="00A618CE" w:rsidP="00A618CE">
      <w:r>
        <w:rPr>
          <w:rFonts w:ascii="MS Gothic" w:eastAsia="MS Gothic" w:hAnsi="MS Gothic" w:cs="MS Gothic" w:hint="eastAsia"/>
        </w:rPr>
        <w:t>所立法不遣</w:t>
      </w:r>
      <w:r>
        <w:t xml:space="preserve"> [shoryū hōfuken] /unexcluded predicate/</w:t>
      </w:r>
    </w:p>
    <w:p w:rsidR="00A618CE" w:rsidRDefault="00A618CE" w:rsidP="00A618CE">
      <w:r>
        <w:rPr>
          <w:rFonts w:ascii="MS Gothic" w:eastAsia="MS Gothic" w:hAnsi="MS Gothic" w:cs="MS Gothic" w:hint="eastAsia"/>
        </w:rPr>
        <w:t>所立要</w:t>
      </w:r>
      <w:r>
        <w:t xml:space="preserve"> [sho ryūyō] /admitted/</w:t>
      </w:r>
    </w:p>
    <w:p w:rsidR="00A618CE" w:rsidRDefault="00A618CE" w:rsidP="00A618CE">
      <w:r>
        <w:rPr>
          <w:rFonts w:ascii="MS Gothic" w:eastAsia="MS Gothic" w:hAnsi="MS Gothic" w:cs="MS Gothic" w:hint="eastAsia"/>
        </w:rPr>
        <w:t>所笑</w:t>
      </w:r>
      <w:r>
        <w:t xml:space="preserve"> [sho shō] /object of derision/</w:t>
      </w:r>
    </w:p>
    <w:p w:rsidR="00A618CE" w:rsidRDefault="00A618CE" w:rsidP="00A618CE">
      <w:r>
        <w:rPr>
          <w:rFonts w:ascii="MS Gothic" w:eastAsia="MS Gothic" w:hAnsi="MS Gothic" w:cs="MS Gothic" w:hint="eastAsia"/>
        </w:rPr>
        <w:t>所結</w:t>
      </w:r>
      <w:r>
        <w:t xml:space="preserve"> [shoketsu] /to be bound/</w:t>
      </w:r>
    </w:p>
    <w:p w:rsidR="00A618CE" w:rsidRDefault="00A618CE" w:rsidP="00A618CE">
      <w:r>
        <w:rPr>
          <w:rFonts w:ascii="MS Gothic" w:eastAsia="MS Gothic" w:hAnsi="MS Gothic" w:cs="MS Gothic" w:hint="eastAsia"/>
        </w:rPr>
        <w:t>所統</w:t>
      </w:r>
      <w:r>
        <w:t xml:space="preserve"> [shotō] /ordered/</w:t>
      </w:r>
    </w:p>
    <w:p w:rsidR="00A618CE" w:rsidRDefault="00A618CE" w:rsidP="00A618CE">
      <w:r>
        <w:rPr>
          <w:rFonts w:ascii="MS Gothic" w:eastAsia="MS Gothic" w:hAnsi="MS Gothic" w:cs="MS Gothic" w:hint="eastAsia"/>
        </w:rPr>
        <w:t>所統僚庶</w:t>
      </w:r>
      <w:r>
        <w:t xml:space="preserve"> [shotō ryōsho] /subjects (of the king) who are ruled/</w:t>
      </w:r>
    </w:p>
    <w:p w:rsidR="00A618CE" w:rsidRDefault="00A618CE" w:rsidP="00A618CE">
      <w:r>
        <w:rPr>
          <w:rFonts w:ascii="MS Gothic" w:eastAsia="MS Gothic" w:hAnsi="MS Gothic" w:cs="MS Gothic" w:hint="eastAsia"/>
        </w:rPr>
        <w:t>所緣</w:t>
      </w:r>
      <w:r>
        <w:t xml:space="preserve"> [shoen] /objects of perception/</w:t>
      </w:r>
    </w:p>
    <w:p w:rsidR="00A618CE" w:rsidRDefault="00A618CE" w:rsidP="00A618CE">
      <w:r>
        <w:rPr>
          <w:rFonts w:ascii="MS Gothic" w:eastAsia="MS Gothic" w:hAnsi="MS Gothic" w:cs="MS Gothic" w:hint="eastAsia"/>
        </w:rPr>
        <w:t>所緣事</w:t>
      </w:r>
      <w:r>
        <w:t xml:space="preserve"> [shoen ji] /referential object/</w:t>
      </w:r>
    </w:p>
    <w:p w:rsidR="00A618CE" w:rsidRDefault="00A618CE" w:rsidP="00A618CE">
      <w:r>
        <w:rPr>
          <w:rFonts w:ascii="MS Gothic" w:eastAsia="MS Gothic" w:hAnsi="MS Gothic" w:cs="MS Gothic" w:hint="eastAsia"/>
        </w:rPr>
        <w:t>所緣勝解</w:t>
      </w:r>
      <w:r>
        <w:t xml:space="preserve"> [shoen shōge] /conviction in regard to [the meditative] object/</w:t>
      </w:r>
    </w:p>
    <w:p w:rsidR="00A618CE" w:rsidRDefault="00A618CE" w:rsidP="00A618CE">
      <w:r>
        <w:rPr>
          <w:rFonts w:ascii="MS Gothic" w:eastAsia="MS Gothic" w:hAnsi="MS Gothic" w:cs="MS Gothic" w:hint="eastAsia"/>
        </w:rPr>
        <w:t>所緣境</w:t>
      </w:r>
      <w:r>
        <w:t xml:space="preserve"> [shoen kyō] /objects of consciousness/</w:t>
      </w:r>
    </w:p>
    <w:p w:rsidR="00A618CE" w:rsidRDefault="00A618CE" w:rsidP="00A618CE">
      <w:r>
        <w:rPr>
          <w:rFonts w:ascii="MS Gothic" w:eastAsia="MS Gothic" w:hAnsi="MS Gothic" w:cs="MS Gothic" w:hint="eastAsia"/>
        </w:rPr>
        <w:t>所緣境界</w:t>
      </w:r>
      <w:r>
        <w:t xml:space="preserve"> [shoen kyōgai] /referential object/</w:t>
      </w:r>
    </w:p>
    <w:p w:rsidR="00A618CE" w:rsidRDefault="00A618CE" w:rsidP="00A618CE">
      <w:r>
        <w:rPr>
          <w:rFonts w:ascii="MS Gothic" w:eastAsia="MS Gothic" w:hAnsi="MS Gothic" w:cs="MS Gothic" w:hint="eastAsia"/>
        </w:rPr>
        <w:t>所緣性</w:t>
      </w:r>
      <w:r>
        <w:t xml:space="preserve"> [shoen shō] /referentiality/</w:t>
      </w:r>
    </w:p>
    <w:p w:rsidR="00A618CE" w:rsidRDefault="00A618CE" w:rsidP="00A618CE">
      <w:r>
        <w:rPr>
          <w:rFonts w:ascii="MS Gothic" w:eastAsia="MS Gothic" w:hAnsi="MS Gothic" w:cs="MS Gothic" w:hint="eastAsia"/>
        </w:rPr>
        <w:t>所緣慮</w:t>
      </w:r>
      <w:r>
        <w:t xml:space="preserve"> [shoenryo] /the thinking that is the perceptual referent/</w:t>
      </w:r>
    </w:p>
    <w:p w:rsidR="00A618CE" w:rsidRDefault="00A618CE" w:rsidP="00A618CE">
      <w:r>
        <w:rPr>
          <w:rFonts w:ascii="MS Gothic" w:eastAsia="MS Gothic" w:hAnsi="MS Gothic" w:cs="MS Gothic" w:hint="eastAsia"/>
        </w:rPr>
        <w:t>所緣故</w:t>
      </w:r>
      <w:r>
        <w:t xml:space="preserve"> [shoen ko] /through referential objects/</w:t>
      </w:r>
    </w:p>
    <w:p w:rsidR="00A618CE" w:rsidRDefault="00A618CE" w:rsidP="00A618CE">
      <w:r>
        <w:rPr>
          <w:rFonts w:ascii="MS Gothic" w:eastAsia="MS Gothic" w:hAnsi="MS Gothic" w:cs="MS Gothic" w:hint="eastAsia"/>
        </w:rPr>
        <w:t>所緣斷</w:t>
      </w:r>
      <w:r>
        <w:t xml:space="preserve"> [shoen dan] /elimination of affliction by referents of cognition/</w:t>
      </w:r>
    </w:p>
    <w:p w:rsidR="00A618CE" w:rsidRDefault="00A618CE" w:rsidP="00A618CE">
      <w:r>
        <w:rPr>
          <w:rFonts w:ascii="MS Gothic" w:eastAsia="MS Gothic" w:hAnsi="MS Gothic" w:cs="MS Gothic" w:hint="eastAsia"/>
        </w:rPr>
        <w:t>所緣法</w:t>
      </w:r>
      <w:r>
        <w:t xml:space="preserve"> [shoen hō] /cognized phenomena/</w:t>
      </w:r>
    </w:p>
    <w:p w:rsidR="00A618CE" w:rsidRDefault="00A618CE" w:rsidP="00A618CE">
      <w:r>
        <w:rPr>
          <w:rFonts w:ascii="MS Gothic" w:eastAsia="MS Gothic" w:hAnsi="MS Gothic" w:cs="MS Gothic" w:hint="eastAsia"/>
        </w:rPr>
        <w:t>所緣淸淨</w:t>
      </w:r>
      <w:r>
        <w:t xml:space="preserve"> [shoen shōjō] /purity of perceptual referents/</w:t>
      </w:r>
    </w:p>
    <w:p w:rsidR="00A618CE" w:rsidRDefault="00A618CE" w:rsidP="00A618CE">
      <w:r>
        <w:rPr>
          <w:rFonts w:ascii="MS Gothic" w:eastAsia="MS Gothic" w:hAnsi="MS Gothic" w:cs="MS Gothic" w:hint="eastAsia"/>
        </w:rPr>
        <w:t>所緣相</w:t>
      </w:r>
      <w:r>
        <w:t xml:space="preserve"> [shoen sō] /the perceptual attributes of a referential object/</w:t>
      </w:r>
    </w:p>
    <w:p w:rsidR="00A618CE" w:rsidRDefault="00A618CE" w:rsidP="00A618CE">
      <w:r>
        <w:rPr>
          <w:rFonts w:ascii="MS Gothic" w:eastAsia="MS Gothic" w:hAnsi="MS Gothic" w:cs="MS Gothic" w:hint="eastAsia"/>
        </w:rPr>
        <w:t>所緣緣</w:t>
      </w:r>
      <w:r>
        <w:t xml:space="preserve"> [shoen en] /referent as [causal] condition/</w:t>
      </w:r>
    </w:p>
    <w:p w:rsidR="00A618CE" w:rsidRDefault="00A618CE" w:rsidP="00A618CE">
      <w:r>
        <w:rPr>
          <w:rFonts w:ascii="MS Gothic" w:eastAsia="MS Gothic" w:hAnsi="MS Gothic" w:cs="MS Gothic" w:hint="eastAsia"/>
        </w:rPr>
        <w:t>所緣縛</w:t>
      </w:r>
      <w:r>
        <w:t xml:space="preserve"> [shoenbaku] /binding afflictions that arise in connection with external objects/</w:t>
      </w:r>
    </w:p>
    <w:p w:rsidR="00A618CE" w:rsidRDefault="00A618CE" w:rsidP="00A618CE">
      <w:r>
        <w:rPr>
          <w:rFonts w:ascii="MS Gothic" w:eastAsia="MS Gothic" w:hAnsi="MS Gothic" w:cs="MS Gothic" w:hint="eastAsia"/>
        </w:rPr>
        <w:t>所緣趣入門</w:t>
      </w:r>
      <w:r>
        <w:t xml:space="preserve"> [shoen shunyū mon] /entryway that is the point of reference of their birth/</w:t>
      </w:r>
    </w:p>
    <w:p w:rsidR="00A618CE" w:rsidRDefault="00A618CE" w:rsidP="00A618CE">
      <w:r>
        <w:rPr>
          <w:rFonts w:ascii="MS Gothic" w:eastAsia="MS Gothic" w:hAnsi="MS Gothic" w:cs="MS Gothic" w:hint="eastAsia"/>
        </w:rPr>
        <w:t>所緣轉</w:t>
      </w:r>
      <w:r>
        <w:t xml:space="preserve"> [shoen ten] /arisen by objective support(s)/</w:t>
      </w:r>
    </w:p>
    <w:p w:rsidR="00A618CE" w:rsidRDefault="00A618CE" w:rsidP="00A618CE">
      <w:r>
        <w:rPr>
          <w:rFonts w:ascii="MS Gothic" w:eastAsia="MS Gothic" w:hAnsi="MS Gothic" w:cs="MS Gothic" w:hint="eastAsia"/>
        </w:rPr>
        <w:t>所縛</w:t>
      </w:r>
      <w:r>
        <w:t xml:space="preserve"> [shobaku] /bound/</w:t>
      </w:r>
    </w:p>
    <w:p w:rsidR="00A618CE" w:rsidRDefault="00A618CE" w:rsidP="00A618CE">
      <w:r>
        <w:rPr>
          <w:rFonts w:ascii="MS Gothic" w:eastAsia="MS Gothic" w:hAnsi="MS Gothic" w:cs="MS Gothic" w:hint="eastAsia"/>
        </w:rPr>
        <w:lastRenderedPageBreak/>
        <w:t>所縛著</w:t>
      </w:r>
      <w:r>
        <w:t xml:space="preserve"> [sho bakujaku] /enthralling/</w:t>
      </w:r>
    </w:p>
    <w:p w:rsidR="00A618CE" w:rsidRDefault="00A618CE" w:rsidP="00A618CE">
      <w:r>
        <w:rPr>
          <w:rFonts w:ascii="MS Gothic" w:eastAsia="MS Gothic" w:hAnsi="MS Gothic" w:cs="MS Gothic" w:hint="eastAsia"/>
        </w:rPr>
        <w:t>所總</w:t>
      </w:r>
      <w:r>
        <w:t xml:space="preserve"> [shosō] /the object is general/</w:t>
      </w:r>
    </w:p>
    <w:p w:rsidR="00A618CE" w:rsidRDefault="00A618CE" w:rsidP="00A618CE">
      <w:r>
        <w:rPr>
          <w:rFonts w:ascii="MS Gothic" w:eastAsia="MS Gothic" w:hAnsi="MS Gothic" w:cs="MS Gothic" w:hint="eastAsia"/>
        </w:rPr>
        <w:t>所繫</w:t>
      </w:r>
      <w:r>
        <w:t xml:space="preserve"> [shoke] /bound/</w:t>
      </w:r>
    </w:p>
    <w:p w:rsidR="00A618CE" w:rsidRDefault="00A618CE" w:rsidP="00A618CE">
      <w:r>
        <w:rPr>
          <w:rFonts w:ascii="MS Gothic" w:eastAsia="MS Gothic" w:hAnsi="MS Gothic" w:cs="MS Gothic" w:hint="eastAsia"/>
        </w:rPr>
        <w:t>所繫縛</w:t>
      </w:r>
      <w:r>
        <w:t xml:space="preserve"> [sho kebaku] /fettering/</w:t>
      </w:r>
    </w:p>
    <w:p w:rsidR="00A618CE" w:rsidRDefault="00A618CE" w:rsidP="00A618CE">
      <w:r>
        <w:rPr>
          <w:rFonts w:ascii="MS Gothic" w:eastAsia="MS Gothic" w:hAnsi="MS Gothic" w:cs="MS Gothic" w:hint="eastAsia"/>
        </w:rPr>
        <w:t>所纏</w:t>
      </w:r>
      <w:r>
        <w:t xml:space="preserve"> [shoden] /fettered/</w:t>
      </w:r>
    </w:p>
    <w:p w:rsidR="00A618CE" w:rsidRDefault="00A618CE" w:rsidP="00A618CE">
      <w:r>
        <w:rPr>
          <w:rFonts w:ascii="MS Gothic" w:eastAsia="MS Gothic" w:hAnsi="MS Gothic" w:cs="MS Gothic" w:hint="eastAsia"/>
        </w:rPr>
        <w:t>所習</w:t>
      </w:r>
      <w:r>
        <w:t xml:space="preserve"> [shoshū] /practiced/</w:t>
      </w:r>
    </w:p>
    <w:p w:rsidR="00A618CE" w:rsidRDefault="00A618CE" w:rsidP="00A618CE">
      <w:r>
        <w:rPr>
          <w:rFonts w:ascii="MS Gothic" w:eastAsia="MS Gothic" w:hAnsi="MS Gothic" w:cs="MS Gothic" w:hint="eastAsia"/>
        </w:rPr>
        <w:t>所習淨</w:t>
      </w:r>
      <w:r>
        <w:t xml:space="preserve"> [shoshū jō] /carrying out an act improperly and justifying it by its habitual performance in this way/</w:t>
      </w:r>
    </w:p>
    <w:p w:rsidR="00A618CE" w:rsidRDefault="00A618CE" w:rsidP="00A618CE">
      <w:r>
        <w:rPr>
          <w:rFonts w:ascii="MS Gothic" w:eastAsia="MS Gothic" w:hAnsi="MS Gothic" w:cs="MS Gothic" w:hint="eastAsia"/>
        </w:rPr>
        <w:t>所聞</w:t>
      </w:r>
      <w:r>
        <w:t xml:space="preserve"> [shomon] /that which one hears/</w:t>
      </w:r>
    </w:p>
    <w:p w:rsidR="00A618CE" w:rsidRDefault="00A618CE" w:rsidP="00A618CE">
      <w:r>
        <w:rPr>
          <w:rFonts w:ascii="MS Gothic" w:eastAsia="MS Gothic" w:hAnsi="MS Gothic" w:cs="MS Gothic" w:hint="eastAsia"/>
        </w:rPr>
        <w:t>所聞性</w:t>
      </w:r>
      <w:r>
        <w:t xml:space="preserve"> [shobunshō] /audibility/</w:t>
      </w:r>
    </w:p>
    <w:p w:rsidR="00A618CE" w:rsidRDefault="00A618CE" w:rsidP="00A618CE">
      <w:r>
        <w:rPr>
          <w:rFonts w:ascii="MS Gothic" w:eastAsia="MS Gothic" w:hAnsi="MS Gothic" w:cs="MS Gothic" w:hint="eastAsia"/>
        </w:rPr>
        <w:t>所能</w:t>
      </w:r>
      <w:r>
        <w:t xml:space="preserve"> [shonō] /that which can/</w:t>
      </w:r>
    </w:p>
    <w:p w:rsidR="00A618CE" w:rsidRDefault="00A618CE" w:rsidP="00A618CE">
      <w:r>
        <w:rPr>
          <w:rFonts w:ascii="MS Gothic" w:eastAsia="MS Gothic" w:hAnsi="MS Gothic" w:cs="MS Gothic" w:hint="eastAsia"/>
        </w:rPr>
        <w:t>所能映奪</w:t>
      </w:r>
      <w:r>
        <w:t xml:space="preserve"> [sho nō eidatsu] /to overcome by/</w:t>
      </w:r>
    </w:p>
    <w:p w:rsidR="00A618CE" w:rsidRDefault="00A618CE" w:rsidP="00A618CE">
      <w:r>
        <w:rPr>
          <w:rFonts w:ascii="MS Gothic" w:eastAsia="MS Gothic" w:hAnsi="MS Gothic" w:cs="MS Gothic" w:hint="eastAsia"/>
        </w:rPr>
        <w:t>所致</w:t>
      </w:r>
      <w:r>
        <w:t xml:space="preserve"> [shochi] /end up as/</w:t>
      </w:r>
    </w:p>
    <w:p w:rsidR="00A618CE" w:rsidRDefault="00A618CE" w:rsidP="00A618CE">
      <w:r>
        <w:rPr>
          <w:rFonts w:ascii="MS Gothic" w:eastAsia="MS Gothic" w:hAnsi="MS Gothic" w:cs="MS Gothic" w:hint="eastAsia"/>
        </w:rPr>
        <w:t>所莊嚴</w:t>
      </w:r>
      <w:r>
        <w:t xml:space="preserve"> [sho shōgon] /(that which is) adorned/</w:t>
      </w:r>
    </w:p>
    <w:p w:rsidR="00A618CE" w:rsidRDefault="00A618CE" w:rsidP="00A618CE">
      <w:r>
        <w:rPr>
          <w:rFonts w:ascii="MS Gothic" w:eastAsia="MS Gothic" w:hAnsi="MS Gothic" w:cs="MS Gothic" w:hint="eastAsia"/>
        </w:rPr>
        <w:t>所著</w:t>
      </w:r>
      <w:r>
        <w:t xml:space="preserve"> [shojaku] /that which is attached to/</w:t>
      </w:r>
    </w:p>
    <w:p w:rsidR="00A618CE" w:rsidRDefault="00A618CE" w:rsidP="00A618CE">
      <w:r>
        <w:rPr>
          <w:rFonts w:ascii="MS Gothic" w:eastAsia="MS Gothic" w:hAnsi="MS Gothic" w:cs="MS Gothic" w:hint="eastAsia"/>
        </w:rPr>
        <w:t>所薰</w:t>
      </w:r>
      <w:r>
        <w:t xml:space="preserve"> [shokun] /that which is perfumed/</w:t>
      </w:r>
    </w:p>
    <w:p w:rsidR="00A618CE" w:rsidRDefault="00A618CE" w:rsidP="00A618CE">
      <w:r>
        <w:rPr>
          <w:rFonts w:ascii="MS Gothic" w:eastAsia="MS Gothic" w:hAnsi="MS Gothic" w:cs="MS Gothic" w:hint="eastAsia"/>
        </w:rPr>
        <w:t>所藏</w:t>
      </w:r>
      <w:r>
        <w:t xml:space="preserve"> [shozō] /that which is stored/</w:t>
      </w:r>
    </w:p>
    <w:p w:rsidR="00A618CE" w:rsidRDefault="00A618CE" w:rsidP="00A618CE">
      <w:r>
        <w:rPr>
          <w:rFonts w:ascii="MS Gothic" w:eastAsia="MS Gothic" w:hAnsi="MS Gothic" w:cs="MS Gothic" w:hint="eastAsia"/>
        </w:rPr>
        <w:t>所處</w:t>
      </w:r>
      <w:r>
        <w:t xml:space="preserve"> [shosho] /everywhere/</w:t>
      </w:r>
    </w:p>
    <w:p w:rsidR="00A618CE" w:rsidRDefault="00A618CE" w:rsidP="00A618CE">
      <w:r>
        <w:rPr>
          <w:rFonts w:ascii="MS Gothic" w:eastAsia="MS Gothic" w:hAnsi="MS Gothic" w:cs="MS Gothic" w:hint="eastAsia"/>
        </w:rPr>
        <w:t>所行</w:t>
      </w:r>
      <w:r>
        <w:t xml:space="preserve"> [shogyō] /that which is practiced/</w:t>
      </w:r>
    </w:p>
    <w:p w:rsidR="00A618CE" w:rsidRDefault="00A618CE" w:rsidP="00A618CE">
      <w:r>
        <w:rPr>
          <w:rFonts w:ascii="MS Gothic" w:eastAsia="MS Gothic" w:hAnsi="MS Gothic" w:cs="MS Gothic" w:hint="eastAsia"/>
        </w:rPr>
        <w:t>所行之道</w:t>
      </w:r>
      <w:r>
        <w:t xml:space="preserve"> [shogyō no dō] /path that is practiced/</w:t>
      </w:r>
    </w:p>
    <w:p w:rsidR="00A618CE" w:rsidRDefault="00A618CE" w:rsidP="00A618CE">
      <w:r>
        <w:rPr>
          <w:rFonts w:ascii="MS Gothic" w:eastAsia="MS Gothic" w:hAnsi="MS Gothic" w:cs="MS Gothic" w:hint="eastAsia"/>
        </w:rPr>
        <w:t>所行境</w:t>
      </w:r>
      <w:r>
        <w:t xml:space="preserve"> [shogyō kyō] /sphere of activity/</w:t>
      </w:r>
    </w:p>
    <w:p w:rsidR="00A618CE" w:rsidRDefault="00A618CE" w:rsidP="00A618CE">
      <w:r>
        <w:rPr>
          <w:rFonts w:ascii="MS Gothic" w:eastAsia="MS Gothic" w:hAnsi="MS Gothic" w:cs="MS Gothic" w:hint="eastAsia"/>
        </w:rPr>
        <w:t>所行境界</w:t>
      </w:r>
      <w:r>
        <w:t xml:space="preserve"> [shogyō kyōgai] /sphere of activity/</w:t>
      </w:r>
    </w:p>
    <w:p w:rsidR="00A618CE" w:rsidRDefault="00A618CE" w:rsidP="00A618CE">
      <w:r>
        <w:rPr>
          <w:rFonts w:ascii="MS Gothic" w:eastAsia="MS Gothic" w:hAnsi="MS Gothic" w:cs="MS Gothic" w:hint="eastAsia"/>
        </w:rPr>
        <w:t>所行無礙</w:t>
      </w:r>
      <w:r>
        <w:t xml:space="preserve"> [shogyō muge] /that which is practiced is unobstructed/</w:t>
      </w:r>
    </w:p>
    <w:p w:rsidR="00A618CE" w:rsidRDefault="00A618CE" w:rsidP="00A618CE">
      <w:r>
        <w:rPr>
          <w:rFonts w:ascii="MS Gothic" w:eastAsia="MS Gothic" w:hAnsi="MS Gothic" w:cs="MS Gothic" w:hint="eastAsia"/>
        </w:rPr>
        <w:t>所行處</w:t>
      </w:r>
      <w:r>
        <w:t xml:space="preserve"> [shogyōsho] /extent or limit of function/</w:t>
      </w:r>
    </w:p>
    <w:p w:rsidR="00A618CE" w:rsidRDefault="00A618CE" w:rsidP="00A618CE">
      <w:r>
        <w:rPr>
          <w:rFonts w:ascii="MS Gothic" w:eastAsia="MS Gothic" w:hAnsi="MS Gothic" w:cs="MS Gothic" w:hint="eastAsia"/>
        </w:rPr>
        <w:t>所行道</w:t>
      </w:r>
      <w:r>
        <w:t xml:space="preserve"> [shogyō dō] /the path that is practiced/</w:t>
      </w:r>
    </w:p>
    <w:p w:rsidR="00A618CE" w:rsidRDefault="00A618CE" w:rsidP="00A618CE">
      <w:r>
        <w:rPr>
          <w:rFonts w:ascii="MS Gothic" w:eastAsia="MS Gothic" w:hAnsi="MS Gothic" w:cs="MS Gothic" w:hint="eastAsia"/>
        </w:rPr>
        <w:t>所被</w:t>
      </w:r>
      <w:r>
        <w:t xml:space="preserve"> [shohi] /that which is transformed by the teaching/</w:t>
      </w:r>
    </w:p>
    <w:p w:rsidR="00A618CE" w:rsidRDefault="00A618CE" w:rsidP="00A618CE">
      <w:r>
        <w:rPr>
          <w:rFonts w:ascii="MS Gothic" w:eastAsia="MS Gothic" w:hAnsi="MS Gothic" w:cs="MS Gothic" w:hint="eastAsia"/>
        </w:rPr>
        <w:t>所覆</w:t>
      </w:r>
      <w:r>
        <w:t xml:space="preserve"> [shofuku] /covered/</w:t>
      </w:r>
    </w:p>
    <w:p w:rsidR="00A618CE" w:rsidRDefault="00A618CE" w:rsidP="00A618CE">
      <w:r>
        <w:rPr>
          <w:rFonts w:ascii="MS Gothic" w:eastAsia="MS Gothic" w:hAnsi="MS Gothic" w:cs="MS Gothic" w:hint="eastAsia"/>
        </w:rPr>
        <w:t>所見</w:t>
      </w:r>
      <w:r>
        <w:t xml:space="preserve"> [shoken] /visible/</w:t>
      </w:r>
    </w:p>
    <w:p w:rsidR="00A618CE" w:rsidRDefault="00A618CE" w:rsidP="00A618CE">
      <w:r>
        <w:rPr>
          <w:rFonts w:ascii="MS Gothic" w:eastAsia="MS Gothic" w:hAnsi="MS Gothic" w:cs="MS Gothic" w:hint="eastAsia"/>
        </w:rPr>
        <w:t>所親</w:t>
      </w:r>
      <w:r>
        <w:t xml:space="preserve"> [shoshin] /connection/</w:t>
      </w:r>
    </w:p>
    <w:p w:rsidR="00A618CE" w:rsidRDefault="00A618CE" w:rsidP="00A618CE">
      <w:r>
        <w:rPr>
          <w:rFonts w:ascii="MS Gothic" w:eastAsia="MS Gothic" w:hAnsi="MS Gothic" w:cs="MS Gothic" w:hint="eastAsia"/>
        </w:rPr>
        <w:t>所親昵</w:t>
      </w:r>
      <w:r>
        <w:t xml:space="preserve"> [shoshinjitsu] /lovable/</w:t>
      </w:r>
    </w:p>
    <w:p w:rsidR="00A618CE" w:rsidRDefault="00A618CE" w:rsidP="00A618CE">
      <w:r>
        <w:rPr>
          <w:rFonts w:ascii="MS Gothic" w:eastAsia="MS Gothic" w:hAnsi="MS Gothic" w:cs="MS Gothic" w:hint="eastAsia"/>
        </w:rPr>
        <w:lastRenderedPageBreak/>
        <w:t>所觀</w:t>
      </w:r>
      <w:r>
        <w:t xml:space="preserve"> [shokan] /that which is contemplated /</w:t>
      </w:r>
    </w:p>
    <w:p w:rsidR="00A618CE" w:rsidRDefault="00A618CE" w:rsidP="00A618CE">
      <w:r>
        <w:rPr>
          <w:rFonts w:ascii="MS Gothic" w:eastAsia="MS Gothic" w:hAnsi="MS Gothic" w:cs="MS Gothic" w:hint="eastAsia"/>
        </w:rPr>
        <w:t>所觀察</w:t>
      </w:r>
      <w:r>
        <w:t xml:space="preserve"> [sho kansatsu] /which has been investigated/</w:t>
      </w:r>
    </w:p>
    <w:p w:rsidR="00A618CE" w:rsidRDefault="00A618CE" w:rsidP="00A618CE">
      <w:r>
        <w:rPr>
          <w:rFonts w:ascii="MS Gothic" w:eastAsia="MS Gothic" w:hAnsi="MS Gothic" w:cs="MS Gothic" w:hint="eastAsia"/>
        </w:rPr>
        <w:t>所觀法</w:t>
      </w:r>
      <w:r>
        <w:t xml:space="preserve"> [shokan hō] /objects of contemplation/</w:t>
      </w:r>
    </w:p>
    <w:p w:rsidR="00A618CE" w:rsidRDefault="00A618CE" w:rsidP="00A618CE">
      <w:r>
        <w:rPr>
          <w:rFonts w:ascii="MS Gothic" w:eastAsia="MS Gothic" w:hAnsi="MS Gothic" w:cs="MS Gothic" w:hint="eastAsia"/>
        </w:rPr>
        <w:t>所解</w:t>
      </w:r>
      <w:r>
        <w:t xml:space="preserve"> [sho ge] /[that which is to be] realized/</w:t>
      </w:r>
    </w:p>
    <w:p w:rsidR="00A618CE" w:rsidRDefault="00A618CE" w:rsidP="00A618CE">
      <w:r>
        <w:rPr>
          <w:rFonts w:ascii="MS Gothic" w:eastAsia="MS Gothic" w:hAnsi="MS Gothic" w:cs="MS Gothic" w:hint="eastAsia"/>
        </w:rPr>
        <w:t>所觸</w:t>
      </w:r>
      <w:r>
        <w:t xml:space="preserve"> [shosoku] /(that which is) touched/</w:t>
      </w:r>
    </w:p>
    <w:p w:rsidR="00A618CE" w:rsidRDefault="00A618CE" w:rsidP="00A618CE">
      <w:r>
        <w:rPr>
          <w:rFonts w:ascii="MS Gothic" w:eastAsia="MS Gothic" w:hAnsi="MS Gothic" w:cs="MS Gothic" w:hint="eastAsia"/>
        </w:rPr>
        <w:t>所言</w:t>
      </w:r>
      <w:r>
        <w:t xml:space="preserve"> [shogon] /spoken/</w:t>
      </w:r>
    </w:p>
    <w:p w:rsidR="00A618CE" w:rsidRDefault="00A618CE" w:rsidP="00A618CE">
      <w:r>
        <w:rPr>
          <w:rFonts w:ascii="MS Gothic" w:eastAsia="MS Gothic" w:hAnsi="MS Gothic" w:cs="MS Gothic" w:hint="eastAsia"/>
        </w:rPr>
        <w:t>所言眞實</w:t>
      </w:r>
      <w:r>
        <w:t xml:space="preserve"> [shogun shinjitsu] /what is said is true/</w:t>
      </w:r>
    </w:p>
    <w:p w:rsidR="00A618CE" w:rsidRDefault="00A618CE" w:rsidP="00A618CE">
      <w:r>
        <w:rPr>
          <w:rFonts w:ascii="MS Gothic" w:eastAsia="MS Gothic" w:hAnsi="MS Gothic" w:cs="MS Gothic" w:hint="eastAsia"/>
        </w:rPr>
        <w:t>所言自性都無所有</w:t>
      </w:r>
      <w:r>
        <w:t xml:space="preserve"> [shogon jishō to mu shou] /utterly devoid of a so-called self-nature/</w:t>
      </w:r>
    </w:p>
    <w:p w:rsidR="00A618CE" w:rsidRDefault="00A618CE" w:rsidP="00A618CE">
      <w:r>
        <w:rPr>
          <w:rFonts w:ascii="MS Gothic" w:eastAsia="MS Gothic" w:hAnsi="MS Gothic" w:cs="MS Gothic" w:hint="eastAsia"/>
        </w:rPr>
        <w:t>所言誠諦</w:t>
      </w:r>
      <w:r>
        <w:t xml:space="preserve"> [shogon jōtai] /speaks the truth/</w:t>
      </w:r>
    </w:p>
    <w:p w:rsidR="00A618CE" w:rsidRDefault="00A618CE" w:rsidP="00A618CE">
      <w:r>
        <w:rPr>
          <w:rFonts w:ascii="MS Gothic" w:eastAsia="MS Gothic" w:hAnsi="MS Gothic" w:cs="MS Gothic" w:hint="eastAsia"/>
        </w:rPr>
        <w:t>所言</w:t>
      </w:r>
      <w:r>
        <w:rPr>
          <w:rFonts w:ascii="Malgun Gothic" w:eastAsia="Malgun Gothic" w:hAnsi="Malgun Gothic" w:cs="Malgun Gothic" w:hint="eastAsia"/>
        </w:rPr>
        <w:t>說</w:t>
      </w:r>
      <w:r>
        <w:t xml:space="preserve"> [sho gonsetsu] /expressed/</w:t>
      </w:r>
    </w:p>
    <w:p w:rsidR="00A618CE" w:rsidRDefault="00A618CE" w:rsidP="00A618CE">
      <w:r>
        <w:rPr>
          <w:rFonts w:ascii="MS Gothic" w:eastAsia="MS Gothic" w:hAnsi="MS Gothic" w:cs="MS Gothic" w:hint="eastAsia"/>
        </w:rPr>
        <w:t>所言</w:t>
      </w:r>
      <w:r>
        <w:rPr>
          <w:rFonts w:ascii="Malgun Gothic" w:eastAsia="Malgun Gothic" w:hAnsi="Malgun Gothic" w:cs="Malgun Gothic" w:hint="eastAsia"/>
        </w:rPr>
        <w:t>說事</w:t>
      </w:r>
      <w:r>
        <w:t xml:space="preserve"> [sho gonsetsu ji] /matters that are explained/</w:t>
      </w:r>
    </w:p>
    <w:p w:rsidR="00A618CE" w:rsidRDefault="00A618CE" w:rsidP="00A618CE">
      <w:r>
        <w:rPr>
          <w:rFonts w:ascii="MS Gothic" w:eastAsia="MS Gothic" w:hAnsi="MS Gothic" w:cs="MS Gothic" w:hint="eastAsia"/>
        </w:rPr>
        <w:t>所計</w:t>
      </w:r>
      <w:r>
        <w:t xml:space="preserve"> [shoke] /that which is imagined/</w:t>
      </w:r>
    </w:p>
    <w:p w:rsidR="00A618CE" w:rsidRDefault="00A618CE" w:rsidP="00A618CE">
      <w:r>
        <w:rPr>
          <w:rFonts w:ascii="MS Gothic" w:eastAsia="MS Gothic" w:hAnsi="MS Gothic" w:cs="MS Gothic" w:hint="eastAsia"/>
        </w:rPr>
        <w:t>所記</w:t>
      </w:r>
      <w:r>
        <w:t xml:space="preserve"> [shoki] /recorded/</w:t>
      </w:r>
    </w:p>
    <w:p w:rsidR="00A618CE" w:rsidRDefault="00A618CE" w:rsidP="00A618CE">
      <w:r>
        <w:rPr>
          <w:rFonts w:ascii="MS Gothic" w:eastAsia="MS Gothic" w:hAnsi="MS Gothic" w:cs="MS Gothic" w:hint="eastAsia"/>
        </w:rPr>
        <w:t>所許</w:t>
      </w:r>
      <w:r>
        <w:t xml:space="preserve"> [shoko] /approval/</w:t>
      </w:r>
    </w:p>
    <w:p w:rsidR="00A618CE" w:rsidRDefault="00A618CE" w:rsidP="00A618CE">
      <w:r>
        <w:rPr>
          <w:rFonts w:ascii="MS Gothic" w:eastAsia="MS Gothic" w:hAnsi="MS Gothic" w:cs="MS Gothic" w:hint="eastAsia"/>
        </w:rPr>
        <w:t>所詮</w:t>
      </w:r>
      <w:r>
        <w:t xml:space="preserve"> [shosen] /that which is explained in the sūtras/</w:t>
      </w:r>
    </w:p>
    <w:p w:rsidR="00A618CE" w:rsidRDefault="00A618CE" w:rsidP="00A618CE">
      <w:r>
        <w:rPr>
          <w:rFonts w:ascii="MS Gothic" w:eastAsia="MS Gothic" w:hAnsi="MS Gothic" w:cs="MS Gothic" w:hint="eastAsia"/>
        </w:rPr>
        <w:t>所詮理</w:t>
      </w:r>
      <w:r>
        <w:t xml:space="preserve"> [shosenri] /principle that is explained/</w:t>
      </w:r>
    </w:p>
    <w:p w:rsidR="00A618CE" w:rsidRDefault="00A618CE" w:rsidP="00A618CE">
      <w:r>
        <w:rPr>
          <w:rFonts w:ascii="MS Gothic" w:eastAsia="MS Gothic" w:hAnsi="MS Gothic" w:cs="MS Gothic" w:hint="eastAsia"/>
        </w:rPr>
        <w:t>所</w:t>
      </w:r>
      <w:r>
        <w:rPr>
          <w:rFonts w:ascii="Malgun Gothic" w:eastAsia="Malgun Gothic" w:hAnsi="Malgun Gothic" w:cs="Malgun Gothic" w:hint="eastAsia"/>
        </w:rPr>
        <w:t>說</w:t>
      </w:r>
      <w:r>
        <w:t xml:space="preserve"> [shosetsu] /that which is explained/</w:t>
      </w:r>
    </w:p>
    <w:p w:rsidR="00A618CE" w:rsidRDefault="00A618CE" w:rsidP="00A618CE">
      <w:r>
        <w:rPr>
          <w:rFonts w:ascii="MS Gothic" w:eastAsia="MS Gothic" w:hAnsi="MS Gothic" w:cs="MS Gothic" w:hint="eastAsia"/>
        </w:rPr>
        <w:t>所</w:t>
      </w:r>
      <w:r>
        <w:rPr>
          <w:rFonts w:ascii="Malgun Gothic" w:eastAsia="Malgun Gothic" w:hAnsi="Malgun Gothic" w:cs="Malgun Gothic" w:hint="eastAsia"/>
        </w:rPr>
        <w:t>說</w:t>
      </w:r>
      <w:r>
        <w:rPr>
          <w:rFonts w:ascii="MS Gothic" w:eastAsia="MS Gothic" w:hAnsi="MS Gothic" w:cs="MS Gothic" w:hint="eastAsia"/>
        </w:rPr>
        <w:t>教</w:t>
      </w:r>
      <w:r>
        <w:t xml:space="preserve"> [sho setsu kyō] /the teaching that is explained/</w:t>
      </w:r>
    </w:p>
    <w:p w:rsidR="00A618CE" w:rsidRDefault="00A618CE" w:rsidP="00A618CE">
      <w:r>
        <w:rPr>
          <w:rFonts w:ascii="MS Gothic" w:eastAsia="MS Gothic" w:hAnsi="MS Gothic" w:cs="MS Gothic" w:hint="eastAsia"/>
        </w:rPr>
        <w:t>所</w:t>
      </w:r>
      <w:r>
        <w:rPr>
          <w:rFonts w:ascii="Malgun Gothic" w:eastAsia="Malgun Gothic" w:hAnsi="Malgun Gothic" w:cs="Malgun Gothic" w:hint="eastAsia"/>
        </w:rPr>
        <w:t>說法</w:t>
      </w:r>
      <w:r>
        <w:t xml:space="preserve"> [shoseppō] /the taught truth/</w:t>
      </w:r>
    </w:p>
    <w:p w:rsidR="00A618CE" w:rsidRDefault="00A618CE" w:rsidP="00A618CE">
      <w:r>
        <w:rPr>
          <w:rFonts w:ascii="MS Gothic" w:eastAsia="MS Gothic" w:hAnsi="MS Gothic" w:cs="MS Gothic" w:hint="eastAsia"/>
        </w:rPr>
        <w:t>所</w:t>
      </w:r>
      <w:r>
        <w:rPr>
          <w:rFonts w:ascii="Malgun Gothic" w:eastAsia="Malgun Gothic" w:hAnsi="Malgun Gothic" w:cs="Malgun Gothic" w:hint="eastAsia"/>
        </w:rPr>
        <w:t>說義</w:t>
      </w:r>
      <w:r>
        <w:t xml:space="preserve"> [shosetsugi] /the doctrine that is explained/</w:t>
      </w:r>
    </w:p>
    <w:p w:rsidR="00A618CE" w:rsidRDefault="00A618CE" w:rsidP="00A618CE">
      <w:r>
        <w:rPr>
          <w:rFonts w:ascii="MS Gothic" w:eastAsia="MS Gothic" w:hAnsi="MS Gothic" w:cs="MS Gothic" w:hint="eastAsia"/>
        </w:rPr>
        <w:t>所</w:t>
      </w:r>
      <w:r>
        <w:rPr>
          <w:rFonts w:ascii="Malgun Gothic" w:eastAsia="Malgun Gothic" w:hAnsi="Malgun Gothic" w:cs="Malgun Gothic" w:hint="eastAsia"/>
        </w:rPr>
        <w:t>說諸法</w:t>
      </w:r>
      <w:r>
        <w:t xml:space="preserve"> [shosetsu shohō] /the various dharmas that are explained/</w:t>
      </w:r>
    </w:p>
    <w:p w:rsidR="00A618CE" w:rsidRDefault="00A618CE" w:rsidP="00A618CE">
      <w:r>
        <w:rPr>
          <w:rFonts w:ascii="MS Gothic" w:eastAsia="MS Gothic" w:hAnsi="MS Gothic" w:cs="MS Gothic" w:hint="eastAsia"/>
        </w:rPr>
        <w:t>所調</w:t>
      </w:r>
      <w:r>
        <w:t xml:space="preserve"> [shojō] /[one] to be trained/disciplined/</w:t>
      </w:r>
    </w:p>
    <w:p w:rsidR="00A618CE" w:rsidRDefault="00A618CE" w:rsidP="00A618CE">
      <w:r>
        <w:rPr>
          <w:rFonts w:ascii="MS Gothic" w:eastAsia="MS Gothic" w:hAnsi="MS Gothic" w:cs="MS Gothic" w:hint="eastAsia"/>
        </w:rPr>
        <w:t>所調伏界</w:t>
      </w:r>
      <w:r>
        <w:t xml:space="preserve"> [sho jōbuku kai] /realms that are brought under submission/</w:t>
      </w:r>
    </w:p>
    <w:p w:rsidR="00A618CE" w:rsidRDefault="00A618CE" w:rsidP="00A618CE">
      <w:r>
        <w:rPr>
          <w:rFonts w:ascii="MS Gothic" w:eastAsia="MS Gothic" w:hAnsi="MS Gothic" w:cs="MS Gothic" w:hint="eastAsia"/>
        </w:rPr>
        <w:t>所論</w:t>
      </w:r>
      <w:r>
        <w:t xml:space="preserve"> [shoron] /that which is discussed/</w:t>
      </w:r>
    </w:p>
    <w:p w:rsidR="00A618CE" w:rsidRDefault="00A618CE" w:rsidP="00A618CE">
      <w:r>
        <w:rPr>
          <w:rFonts w:ascii="MS Gothic" w:eastAsia="MS Gothic" w:hAnsi="MS Gothic" w:cs="MS Gothic" w:hint="eastAsia"/>
        </w:rPr>
        <w:t>所謂</w:t>
      </w:r>
      <w:r>
        <w:t xml:space="preserve"> [shoi] /that is to say/</w:t>
      </w:r>
    </w:p>
    <w:p w:rsidR="00A618CE" w:rsidRDefault="00A618CE" w:rsidP="00A618CE">
      <w:r>
        <w:rPr>
          <w:rFonts w:ascii="MS Gothic" w:eastAsia="MS Gothic" w:hAnsi="MS Gothic" w:cs="MS Gothic" w:hint="eastAsia"/>
        </w:rPr>
        <w:t>所證</w:t>
      </w:r>
      <w:r>
        <w:t xml:space="preserve"> [soshō] /that which is realized/</w:t>
      </w:r>
    </w:p>
    <w:p w:rsidR="00A618CE" w:rsidRDefault="00A618CE" w:rsidP="00A618CE">
      <w:r>
        <w:rPr>
          <w:rFonts w:ascii="MS Gothic" w:eastAsia="MS Gothic" w:hAnsi="MS Gothic" w:cs="MS Gothic" w:hint="eastAsia"/>
        </w:rPr>
        <w:t>所證境</w:t>
      </w:r>
      <w:r>
        <w:t xml:space="preserve"> [shoshō kyō] /object that is fully witnessed/</w:t>
      </w:r>
    </w:p>
    <w:p w:rsidR="00A618CE" w:rsidRDefault="00A618CE" w:rsidP="00A618CE">
      <w:r>
        <w:rPr>
          <w:rFonts w:ascii="MS Gothic" w:eastAsia="MS Gothic" w:hAnsi="MS Gothic" w:cs="MS Gothic" w:hint="eastAsia"/>
        </w:rPr>
        <w:t>所證得</w:t>
      </w:r>
      <w:r>
        <w:t xml:space="preserve"> [sho shōtoku] /attained/</w:t>
      </w:r>
    </w:p>
    <w:p w:rsidR="00A618CE" w:rsidRDefault="00A618CE" w:rsidP="00A618CE">
      <w:r>
        <w:rPr>
          <w:rFonts w:ascii="MS Gothic" w:eastAsia="MS Gothic" w:hAnsi="MS Gothic" w:cs="MS Gothic" w:hint="eastAsia"/>
        </w:rPr>
        <w:lastRenderedPageBreak/>
        <w:t>所證法</w:t>
      </w:r>
      <w:r>
        <w:t xml:space="preserve"> [shoshō hō] /the realized truth/</w:t>
      </w:r>
    </w:p>
    <w:p w:rsidR="00A618CE" w:rsidRDefault="00A618CE" w:rsidP="00A618CE">
      <w:r>
        <w:rPr>
          <w:rFonts w:ascii="MS Gothic" w:eastAsia="MS Gothic" w:hAnsi="MS Gothic" w:cs="MS Gothic" w:hint="eastAsia"/>
        </w:rPr>
        <w:t>所識</w:t>
      </w:r>
      <w:r>
        <w:t xml:space="preserve"> [shoshiki] /cognized/</w:t>
      </w:r>
    </w:p>
    <w:p w:rsidR="00A618CE" w:rsidRDefault="00A618CE" w:rsidP="00A618CE">
      <w:r>
        <w:rPr>
          <w:rFonts w:ascii="MS Gothic" w:eastAsia="MS Gothic" w:hAnsi="MS Gothic" w:cs="MS Gothic" w:hint="eastAsia"/>
        </w:rPr>
        <w:t>所變</w:t>
      </w:r>
      <w:r>
        <w:t xml:space="preserve"> [shohen] /what is altered/</w:t>
      </w:r>
    </w:p>
    <w:p w:rsidR="00A618CE" w:rsidRDefault="00A618CE" w:rsidP="00A618CE">
      <w:r>
        <w:rPr>
          <w:rFonts w:ascii="MS Gothic" w:eastAsia="MS Gothic" w:hAnsi="MS Gothic" w:cs="MS Gothic" w:hint="eastAsia"/>
        </w:rPr>
        <w:t>所變化</w:t>
      </w:r>
      <w:r>
        <w:t xml:space="preserve"> [sho henke] /that which is transformed/</w:t>
      </w:r>
    </w:p>
    <w:p w:rsidR="00A618CE" w:rsidRDefault="00A618CE" w:rsidP="00A618CE">
      <w:r>
        <w:rPr>
          <w:rFonts w:ascii="MS Gothic" w:eastAsia="MS Gothic" w:hAnsi="MS Gothic" w:cs="MS Gothic" w:hint="eastAsia"/>
        </w:rPr>
        <w:t>所變現</w:t>
      </w:r>
      <w:r>
        <w:t xml:space="preserve"> [sho hengen] /appearing by transformation/</w:t>
      </w:r>
    </w:p>
    <w:p w:rsidR="00A618CE" w:rsidRDefault="00A618CE" w:rsidP="00A618CE">
      <w:r>
        <w:rPr>
          <w:rFonts w:ascii="MS Gothic" w:eastAsia="MS Gothic" w:hAnsi="MS Gothic" w:cs="MS Gothic" w:hint="eastAsia"/>
        </w:rPr>
        <w:t>所變現者</w:t>
      </w:r>
      <w:r>
        <w:t xml:space="preserve"> [sho hengen sha] /that which is manifested by transformation/</w:t>
      </w:r>
    </w:p>
    <w:p w:rsidR="00A618CE" w:rsidRDefault="00A618CE" w:rsidP="00A618CE">
      <w:r>
        <w:rPr>
          <w:rFonts w:ascii="MS Gothic" w:eastAsia="MS Gothic" w:hAnsi="MS Gothic" w:cs="MS Gothic" w:hint="eastAsia"/>
        </w:rPr>
        <w:t>所變異</w:t>
      </w:r>
      <w:r>
        <w:t xml:space="preserve"> [sho heni] /(that which is) changed/</w:t>
      </w:r>
    </w:p>
    <w:p w:rsidR="00A618CE" w:rsidRDefault="00A618CE" w:rsidP="00A618CE">
      <w:r>
        <w:rPr>
          <w:rFonts w:ascii="MS Gothic" w:eastAsia="MS Gothic" w:hAnsi="MS Gothic" w:cs="MS Gothic" w:hint="eastAsia"/>
        </w:rPr>
        <w:t>所讚</w:t>
      </w:r>
      <w:r>
        <w:t xml:space="preserve"> [sho san] /[that which is] praised/</w:t>
      </w:r>
    </w:p>
    <w:p w:rsidR="00A618CE" w:rsidRDefault="00A618CE" w:rsidP="00A618CE">
      <w:r>
        <w:rPr>
          <w:rFonts w:ascii="MS Gothic" w:eastAsia="MS Gothic" w:hAnsi="MS Gothic" w:cs="MS Gothic" w:hint="eastAsia"/>
        </w:rPr>
        <w:t>所讚毀</w:t>
      </w:r>
      <w:r>
        <w:t xml:space="preserve"> [sho sanki] /praised and disparaged/</w:t>
      </w:r>
    </w:p>
    <w:p w:rsidR="00A618CE" w:rsidRDefault="00A618CE" w:rsidP="00A618CE">
      <w:r>
        <w:rPr>
          <w:rFonts w:ascii="MS Gothic" w:eastAsia="MS Gothic" w:hAnsi="MS Gothic" w:cs="MS Gothic" w:hint="eastAsia"/>
        </w:rPr>
        <w:t>所貪</w:t>
      </w:r>
      <w:r>
        <w:t xml:space="preserve"> [sho ton] /craved/</w:t>
      </w:r>
    </w:p>
    <w:p w:rsidR="00A618CE" w:rsidRDefault="00A618CE" w:rsidP="00A618CE">
      <w:r>
        <w:rPr>
          <w:rFonts w:ascii="MS Gothic" w:eastAsia="MS Gothic" w:hAnsi="MS Gothic" w:cs="MS Gothic" w:hint="eastAsia"/>
        </w:rPr>
        <w:t>所貴</w:t>
      </w:r>
      <w:r>
        <w:t xml:space="preserve"> [shoki] /valued/</w:t>
      </w:r>
    </w:p>
    <w:p w:rsidR="00A618CE" w:rsidRDefault="00A618CE" w:rsidP="00A618CE">
      <w:r>
        <w:rPr>
          <w:rFonts w:ascii="MS Gothic" w:eastAsia="MS Gothic" w:hAnsi="MS Gothic" w:cs="MS Gothic" w:hint="eastAsia"/>
        </w:rPr>
        <w:t>所資</w:t>
      </w:r>
      <w:r>
        <w:t xml:space="preserve"> [shoshi] /prosperity/</w:t>
      </w:r>
    </w:p>
    <w:p w:rsidR="00A618CE" w:rsidRDefault="00A618CE" w:rsidP="00A618CE">
      <w:r>
        <w:rPr>
          <w:rFonts w:ascii="MS Gothic" w:eastAsia="MS Gothic" w:hAnsi="MS Gothic" w:cs="MS Gothic" w:hint="eastAsia"/>
        </w:rPr>
        <w:t>所起</w:t>
      </w:r>
      <w:r>
        <w:t xml:space="preserve"> [shoki] /produced/</w:t>
      </w:r>
    </w:p>
    <w:p w:rsidR="00A618CE" w:rsidRDefault="00A618CE" w:rsidP="00A618CE">
      <w:r>
        <w:rPr>
          <w:rFonts w:ascii="MS Gothic" w:eastAsia="MS Gothic" w:hAnsi="MS Gothic" w:cs="MS Gothic" w:hint="eastAsia"/>
        </w:rPr>
        <w:t>所起作業</w:t>
      </w:r>
      <w:r>
        <w:t xml:space="preserve"> [sho ki sagō] /activities that are set in motion/</w:t>
      </w:r>
    </w:p>
    <w:p w:rsidR="00A618CE" w:rsidRDefault="00A618CE" w:rsidP="00A618CE">
      <w:r>
        <w:rPr>
          <w:rFonts w:ascii="MS Gothic" w:eastAsia="MS Gothic" w:hAnsi="MS Gothic" w:cs="MS Gothic" w:hint="eastAsia"/>
        </w:rPr>
        <w:t>所起我見</w:t>
      </w:r>
      <w:r>
        <w:t xml:space="preserve"> [sho ki gaken] /view of self that is given rise to/</w:t>
      </w:r>
    </w:p>
    <w:p w:rsidR="00A618CE" w:rsidRDefault="00A618CE" w:rsidP="00A618CE">
      <w:r>
        <w:rPr>
          <w:rFonts w:ascii="MS Gothic" w:eastAsia="MS Gothic" w:hAnsi="MS Gothic" w:cs="MS Gothic" w:hint="eastAsia"/>
        </w:rPr>
        <w:t>所起業</w:t>
      </w:r>
      <w:r>
        <w:t xml:space="preserve"> [shoki gō] /karma that is given rise to/</w:t>
      </w:r>
    </w:p>
    <w:p w:rsidR="00A618CE" w:rsidRDefault="00A618CE" w:rsidP="00A618CE">
      <w:r>
        <w:rPr>
          <w:rFonts w:ascii="MS Gothic" w:eastAsia="MS Gothic" w:hAnsi="MS Gothic" w:cs="MS Gothic" w:hint="eastAsia"/>
        </w:rPr>
        <w:t>所起煩惱</w:t>
      </w:r>
      <w:r>
        <w:t xml:space="preserve"> [shoki bonnō] /afflictions that are manifested/</w:t>
      </w:r>
    </w:p>
    <w:p w:rsidR="00A618CE" w:rsidRDefault="00A618CE" w:rsidP="00A618CE">
      <w:r>
        <w:rPr>
          <w:rFonts w:ascii="MS Gothic" w:eastAsia="MS Gothic" w:hAnsi="MS Gothic" w:cs="MS Gothic" w:hint="eastAsia"/>
        </w:rPr>
        <w:t>所趣</w:t>
      </w:r>
      <w:r>
        <w:t xml:space="preserve"> [shoshu] /place to which one is proceeding/</w:t>
      </w:r>
    </w:p>
    <w:p w:rsidR="00A618CE" w:rsidRDefault="00A618CE" w:rsidP="00A618CE">
      <w:r>
        <w:rPr>
          <w:rFonts w:ascii="MS Gothic" w:eastAsia="MS Gothic" w:hAnsi="MS Gothic" w:cs="MS Gothic" w:hint="eastAsia"/>
        </w:rPr>
        <w:t>所趣向</w:t>
      </w:r>
      <w:r>
        <w:t xml:space="preserve"> [sho shukō] /destined for/</w:t>
      </w:r>
    </w:p>
    <w:p w:rsidR="00A618CE" w:rsidRDefault="00A618CE" w:rsidP="00A618CE">
      <w:r>
        <w:rPr>
          <w:rFonts w:ascii="MS Gothic" w:eastAsia="MS Gothic" w:hAnsi="MS Gothic" w:cs="MS Gothic" w:hint="eastAsia"/>
        </w:rPr>
        <w:t>所轉</w:t>
      </w:r>
      <w:r>
        <w:t xml:space="preserve"> [shoten] /[that which is] turned/</w:t>
      </w:r>
    </w:p>
    <w:p w:rsidR="00A618CE" w:rsidRDefault="00A618CE" w:rsidP="00A618CE">
      <w:r>
        <w:rPr>
          <w:rFonts w:ascii="MS Gothic" w:eastAsia="MS Gothic" w:hAnsi="MS Gothic" w:cs="MS Gothic" w:hint="eastAsia"/>
        </w:rPr>
        <w:t>所轉法輪</w:t>
      </w:r>
      <w:r>
        <w:t xml:space="preserve"> [shoten hōrin] /the dharma wheel that is turned/</w:t>
      </w:r>
    </w:p>
    <w:p w:rsidR="00A618CE" w:rsidRDefault="00A618CE" w:rsidP="00A618CE">
      <w:r>
        <w:rPr>
          <w:rFonts w:ascii="MS Gothic" w:eastAsia="MS Gothic" w:hAnsi="MS Gothic" w:cs="MS Gothic" w:hint="eastAsia"/>
        </w:rPr>
        <w:t>所轉變</w:t>
      </w:r>
      <w:r>
        <w:t xml:space="preserve"> [sho tenpen] /transformation(s)/</w:t>
      </w:r>
    </w:p>
    <w:p w:rsidR="00A618CE" w:rsidRDefault="00A618CE" w:rsidP="00A618CE">
      <w:r>
        <w:rPr>
          <w:rFonts w:ascii="MS Gothic" w:eastAsia="MS Gothic" w:hAnsi="MS Gothic" w:cs="MS Gothic" w:hint="eastAsia"/>
        </w:rPr>
        <w:t>所辨</w:t>
      </w:r>
      <w:r>
        <w:t xml:space="preserve"> [shoben] /to be done or made or effected/</w:t>
      </w:r>
    </w:p>
    <w:p w:rsidR="00A618CE" w:rsidRDefault="00A618CE" w:rsidP="00A618CE">
      <w:r>
        <w:rPr>
          <w:rFonts w:ascii="MS Gothic" w:eastAsia="MS Gothic" w:hAnsi="MS Gothic" w:cs="MS Gothic" w:hint="eastAsia"/>
        </w:rPr>
        <w:t>所迷</w:t>
      </w:r>
      <w:r>
        <w:t xml:space="preserve"> [shomei] /that which is misconstrued/</w:t>
      </w:r>
    </w:p>
    <w:p w:rsidR="00A618CE" w:rsidRDefault="00A618CE" w:rsidP="00A618CE">
      <w:r>
        <w:rPr>
          <w:rFonts w:ascii="MS Gothic" w:eastAsia="MS Gothic" w:hAnsi="MS Gothic" w:cs="MS Gothic" w:hint="eastAsia"/>
        </w:rPr>
        <w:t>所迷境</w:t>
      </w:r>
      <w:r>
        <w:t xml:space="preserve"> [sho meikyō] /misconstrued objects/</w:t>
      </w:r>
    </w:p>
    <w:p w:rsidR="00A618CE" w:rsidRDefault="00A618CE" w:rsidP="00A618CE">
      <w:r>
        <w:rPr>
          <w:rFonts w:ascii="MS Gothic" w:eastAsia="MS Gothic" w:hAnsi="MS Gothic" w:cs="MS Gothic" w:hint="eastAsia"/>
        </w:rPr>
        <w:t>所迷悶</w:t>
      </w:r>
      <w:r>
        <w:t xml:space="preserve"> [sho meimon] /entrancing/</w:t>
      </w:r>
    </w:p>
    <w:p w:rsidR="00A618CE" w:rsidRDefault="00A618CE" w:rsidP="00A618CE">
      <w:r>
        <w:rPr>
          <w:rFonts w:ascii="MS Gothic" w:eastAsia="MS Gothic" w:hAnsi="MS Gothic" w:cs="MS Gothic" w:hint="eastAsia"/>
        </w:rPr>
        <w:t>所逐</w:t>
      </w:r>
      <w:r>
        <w:t xml:space="preserve"> [shochiku] /oppressed/</w:t>
      </w:r>
    </w:p>
    <w:p w:rsidR="00A618CE" w:rsidRDefault="00A618CE" w:rsidP="00A618CE">
      <w:r>
        <w:rPr>
          <w:rFonts w:ascii="MS Gothic" w:eastAsia="MS Gothic" w:hAnsi="MS Gothic" w:cs="MS Gothic" w:hint="eastAsia"/>
        </w:rPr>
        <w:t>所通</w:t>
      </w:r>
      <w:r>
        <w:t xml:space="preserve"> [sho tsū] /interpretation/</w:t>
      </w:r>
    </w:p>
    <w:p w:rsidR="00A618CE" w:rsidRDefault="00A618CE" w:rsidP="00A618CE">
      <w:r>
        <w:rPr>
          <w:rFonts w:ascii="MS Gothic" w:eastAsia="MS Gothic" w:hAnsi="MS Gothic" w:cs="MS Gothic" w:hint="eastAsia"/>
        </w:rPr>
        <w:t>所造</w:t>
      </w:r>
      <w:r>
        <w:t xml:space="preserve"> [shozō] /creation (of objects)/</w:t>
      </w:r>
    </w:p>
    <w:p w:rsidR="00A618CE" w:rsidRDefault="00A618CE" w:rsidP="00A618CE">
      <w:r>
        <w:rPr>
          <w:rFonts w:ascii="MS Gothic" w:eastAsia="MS Gothic" w:hAnsi="MS Gothic" w:cs="MS Gothic" w:hint="eastAsia"/>
        </w:rPr>
        <w:t>所造作</w:t>
      </w:r>
      <w:r>
        <w:t xml:space="preserve"> [sho zōsa] /(that which one has) done/</w:t>
      </w:r>
    </w:p>
    <w:p w:rsidR="00A618CE" w:rsidRDefault="00A618CE" w:rsidP="00A618CE">
      <w:r>
        <w:rPr>
          <w:rFonts w:ascii="MS Gothic" w:eastAsia="MS Gothic" w:hAnsi="MS Gothic" w:cs="MS Gothic" w:hint="eastAsia"/>
        </w:rPr>
        <w:lastRenderedPageBreak/>
        <w:t>所造業</w:t>
      </w:r>
      <w:r>
        <w:t xml:space="preserve"> [shozō gō] /the karma that is created/</w:t>
      </w:r>
    </w:p>
    <w:p w:rsidR="00A618CE" w:rsidRDefault="00A618CE" w:rsidP="00A618CE">
      <w:r>
        <w:rPr>
          <w:rFonts w:ascii="MS Gothic" w:eastAsia="MS Gothic" w:hAnsi="MS Gothic" w:cs="MS Gothic" w:hint="eastAsia"/>
        </w:rPr>
        <w:t>所造業行</w:t>
      </w:r>
      <w:r>
        <w:t xml:space="preserve"> [shozō gōgyō] /karmic activity that is created/</w:t>
      </w:r>
    </w:p>
    <w:p w:rsidR="00A618CE" w:rsidRDefault="00A618CE" w:rsidP="00A618CE">
      <w:r>
        <w:rPr>
          <w:rFonts w:ascii="MS Gothic" w:eastAsia="MS Gothic" w:hAnsi="MS Gothic" w:cs="MS Gothic" w:hint="eastAsia"/>
        </w:rPr>
        <w:t>所造色</w:t>
      </w:r>
      <w:r>
        <w:t xml:space="preserve"> [shozō shiki] /anything elemental or material/</w:t>
      </w:r>
    </w:p>
    <w:p w:rsidR="00A618CE" w:rsidRDefault="00A618CE" w:rsidP="00A618CE">
      <w:r>
        <w:rPr>
          <w:rFonts w:ascii="MS Gothic" w:eastAsia="MS Gothic" w:hAnsi="MS Gothic" w:cs="MS Gothic" w:hint="eastAsia"/>
        </w:rPr>
        <w:t>所逼</w:t>
      </w:r>
      <w:r>
        <w:t xml:space="preserve"> [shohitsu] /constrained/</w:t>
      </w:r>
    </w:p>
    <w:p w:rsidR="00A618CE" w:rsidRDefault="00A618CE" w:rsidP="00A618CE">
      <w:r>
        <w:rPr>
          <w:rFonts w:ascii="MS Gothic" w:eastAsia="MS Gothic" w:hAnsi="MS Gothic" w:cs="MS Gothic" w:hint="eastAsia"/>
        </w:rPr>
        <w:t>所逼切</w:t>
      </w:r>
      <w:r>
        <w:t xml:space="preserve"> [sho hikisai] /that which is stifled/</w:t>
      </w:r>
    </w:p>
    <w:p w:rsidR="00A618CE" w:rsidRDefault="00A618CE" w:rsidP="00A618CE">
      <w:r>
        <w:rPr>
          <w:rFonts w:ascii="MS Gothic" w:eastAsia="MS Gothic" w:hAnsi="MS Gothic" w:cs="MS Gothic" w:hint="eastAsia"/>
        </w:rPr>
        <w:t>所遊履</w:t>
      </w:r>
      <w:r>
        <w:t xml:space="preserve"> [sho yuri] /place to which one travels/</w:t>
      </w:r>
    </w:p>
    <w:p w:rsidR="00A618CE" w:rsidRDefault="00A618CE" w:rsidP="00A618CE">
      <w:r>
        <w:rPr>
          <w:rFonts w:ascii="MS Gothic" w:eastAsia="MS Gothic" w:hAnsi="MS Gothic" w:cs="MS Gothic" w:hint="eastAsia"/>
        </w:rPr>
        <w:t>所遍計</w:t>
      </w:r>
      <w:r>
        <w:t xml:space="preserve"> [sho henge] /objectively discriminated/</w:t>
      </w:r>
    </w:p>
    <w:p w:rsidR="00A618CE" w:rsidRDefault="00A618CE" w:rsidP="00A618CE">
      <w:r>
        <w:rPr>
          <w:rFonts w:ascii="MS Gothic" w:eastAsia="MS Gothic" w:hAnsi="MS Gothic" w:cs="MS Gothic" w:hint="eastAsia"/>
        </w:rPr>
        <w:t>所違</w:t>
      </w:r>
      <w:r>
        <w:t xml:space="preserve"> [shoi] /mistaken/</w:t>
      </w:r>
    </w:p>
    <w:p w:rsidR="00A618CE" w:rsidRDefault="00A618CE" w:rsidP="00A618CE">
      <w:r>
        <w:rPr>
          <w:rFonts w:ascii="MS Gothic" w:eastAsia="MS Gothic" w:hAnsi="MS Gothic" w:cs="MS Gothic" w:hint="eastAsia"/>
        </w:rPr>
        <w:t>所違犯</w:t>
      </w:r>
      <w:r>
        <w:t xml:space="preserve"> [sho ibon] /crime that was committed/</w:t>
      </w:r>
    </w:p>
    <w:p w:rsidR="00A618CE" w:rsidRDefault="00A618CE" w:rsidP="00A618CE">
      <w:r>
        <w:rPr>
          <w:rFonts w:ascii="MS Gothic" w:eastAsia="MS Gothic" w:hAnsi="MS Gothic" w:cs="MS Gothic" w:hint="eastAsia"/>
        </w:rPr>
        <w:t>所遣</w:t>
      </w:r>
      <w:r>
        <w:t xml:space="preserve"> [shoken] /gotten rid of/</w:t>
      </w:r>
    </w:p>
    <w:p w:rsidR="00A618CE" w:rsidRDefault="00A618CE" w:rsidP="00A618CE">
      <w:r>
        <w:rPr>
          <w:rFonts w:ascii="MS Gothic" w:eastAsia="MS Gothic" w:hAnsi="MS Gothic" w:cs="MS Gothic" w:hint="eastAsia"/>
        </w:rPr>
        <w:t>所醉</w:t>
      </w:r>
      <w:r>
        <w:t xml:space="preserve"> [sho sui] /be intoxicated [by]/</w:t>
      </w:r>
    </w:p>
    <w:p w:rsidR="00A618CE" w:rsidRDefault="00A618CE" w:rsidP="00A618CE">
      <w:r>
        <w:rPr>
          <w:rFonts w:ascii="MS Gothic" w:eastAsia="MS Gothic" w:hAnsi="MS Gothic" w:cs="MS Gothic" w:hint="eastAsia"/>
        </w:rPr>
        <w:t>所釋</w:t>
      </w:r>
      <w:r>
        <w:t xml:space="preserve"> [shoshaku] /[that which is/was] explained/</w:t>
      </w:r>
    </w:p>
    <w:p w:rsidR="00A618CE" w:rsidRDefault="00A618CE" w:rsidP="00A618CE">
      <w:r>
        <w:rPr>
          <w:rFonts w:ascii="MS Gothic" w:eastAsia="MS Gothic" w:hAnsi="MS Gothic" w:cs="MS Gothic" w:hint="eastAsia"/>
        </w:rPr>
        <w:t>所重</w:t>
      </w:r>
      <w:r>
        <w:t xml:space="preserve"> [shojū] /respected/</w:t>
      </w:r>
    </w:p>
    <w:p w:rsidR="00A618CE" w:rsidRDefault="00A618CE" w:rsidP="00A618CE">
      <w:r>
        <w:rPr>
          <w:rFonts w:ascii="MS Gothic" w:eastAsia="MS Gothic" w:hAnsi="MS Gothic" w:cs="MS Gothic" w:hint="eastAsia"/>
        </w:rPr>
        <w:t>所量</w:t>
      </w:r>
      <w:r>
        <w:t xml:space="preserve"> [sho ryō] /the known/</w:t>
      </w:r>
    </w:p>
    <w:p w:rsidR="00A618CE" w:rsidRDefault="00A618CE" w:rsidP="00A618CE">
      <w:r>
        <w:rPr>
          <w:rFonts w:ascii="MS Gothic" w:eastAsia="MS Gothic" w:hAnsi="MS Gothic" w:cs="MS Gothic" w:hint="eastAsia"/>
        </w:rPr>
        <w:t>所量性</w:t>
      </w:r>
      <w:r>
        <w:t xml:space="preserve"> [shoryō shō] /knowable/</w:t>
      </w:r>
    </w:p>
    <w:p w:rsidR="00A618CE" w:rsidRDefault="00A618CE" w:rsidP="00A618CE">
      <w:r>
        <w:rPr>
          <w:rFonts w:ascii="MS Gothic" w:eastAsia="MS Gothic" w:hAnsi="MS Gothic" w:cs="MS Gothic" w:hint="eastAsia"/>
        </w:rPr>
        <w:t>所長</w:t>
      </w:r>
      <w:r>
        <w:t xml:space="preserve"> [shochō] /strong points/</w:t>
      </w:r>
    </w:p>
    <w:p w:rsidR="00A618CE" w:rsidRDefault="00A618CE" w:rsidP="00A618CE">
      <w:r>
        <w:rPr>
          <w:rFonts w:ascii="MS Gothic" w:eastAsia="MS Gothic" w:hAnsi="MS Gothic" w:cs="MS Gothic" w:hint="eastAsia"/>
        </w:rPr>
        <w:t>所開</w:t>
      </w:r>
      <w:r>
        <w:t xml:space="preserve"> [sho kai] /disclosed/</w:t>
      </w:r>
    </w:p>
    <w:p w:rsidR="00A618CE" w:rsidRDefault="00A618CE" w:rsidP="00A618CE">
      <w:r>
        <w:rPr>
          <w:rFonts w:ascii="MS Gothic" w:eastAsia="MS Gothic" w:hAnsi="MS Gothic" w:cs="MS Gothic" w:hint="eastAsia"/>
        </w:rPr>
        <w:t>所開示</w:t>
      </w:r>
      <w:r>
        <w:t xml:space="preserve"> [sho kaiji] /(that which is) disclosed/</w:t>
      </w:r>
    </w:p>
    <w:p w:rsidR="00A618CE" w:rsidRDefault="00A618CE" w:rsidP="00A618CE">
      <w:r>
        <w:rPr>
          <w:rFonts w:ascii="MS Gothic" w:eastAsia="MS Gothic" w:hAnsi="MS Gothic" w:cs="MS Gothic" w:hint="eastAsia"/>
        </w:rPr>
        <w:t>所間</w:t>
      </w:r>
      <w:r>
        <w:t xml:space="preserve"> [shoken] /separated/</w:t>
      </w:r>
    </w:p>
    <w:p w:rsidR="00A618CE" w:rsidRDefault="00A618CE" w:rsidP="00A618CE">
      <w:r>
        <w:rPr>
          <w:rFonts w:ascii="MS Gothic" w:eastAsia="MS Gothic" w:hAnsi="MS Gothic" w:cs="MS Gothic" w:hint="eastAsia"/>
        </w:rPr>
        <w:t>所防</w:t>
      </w:r>
      <w:r>
        <w:t xml:space="preserve"> [shobō] /obstruction/</w:t>
      </w:r>
    </w:p>
    <w:p w:rsidR="00A618CE" w:rsidRDefault="00A618CE" w:rsidP="00A618CE">
      <w:r>
        <w:rPr>
          <w:rFonts w:ascii="MS Gothic" w:eastAsia="MS Gothic" w:hAnsi="MS Gothic" w:cs="MS Gothic" w:hint="eastAsia"/>
        </w:rPr>
        <w:t>所防慮</w:t>
      </w:r>
      <w:r>
        <w:t xml:space="preserve"> [shobōryo] /guarded thoughts/</w:t>
      </w:r>
    </w:p>
    <w:p w:rsidR="00A618CE" w:rsidRDefault="00A618CE" w:rsidP="00A618CE">
      <w:r>
        <w:rPr>
          <w:rFonts w:ascii="MS Gothic" w:eastAsia="MS Gothic" w:hAnsi="MS Gothic" w:cs="MS Gothic" w:hint="eastAsia"/>
        </w:rPr>
        <w:t>所防護</w:t>
      </w:r>
      <w:r>
        <w:t xml:space="preserve"> [sho bōgo] /guarded/</w:t>
      </w:r>
    </w:p>
    <w:p w:rsidR="00A618CE" w:rsidRDefault="00A618CE" w:rsidP="00A618CE">
      <w:r>
        <w:rPr>
          <w:rFonts w:ascii="MS Gothic" w:eastAsia="MS Gothic" w:hAnsi="MS Gothic" w:cs="MS Gothic" w:hint="eastAsia"/>
        </w:rPr>
        <w:t>所除</w:t>
      </w:r>
      <w:r>
        <w:t xml:space="preserve"> [shojo] /removed/</w:t>
      </w:r>
    </w:p>
    <w:p w:rsidR="00A618CE" w:rsidRDefault="00A618CE" w:rsidP="00A618CE">
      <w:r>
        <w:rPr>
          <w:rFonts w:ascii="MS Gothic" w:eastAsia="MS Gothic" w:hAnsi="MS Gothic" w:cs="MS Gothic" w:hint="eastAsia"/>
        </w:rPr>
        <w:t>所障</w:t>
      </w:r>
      <w:r>
        <w:t xml:space="preserve"> [shoshō] /that which is obstructed/</w:t>
      </w:r>
    </w:p>
    <w:p w:rsidR="00A618CE" w:rsidRDefault="00A618CE" w:rsidP="00A618CE">
      <w:r>
        <w:rPr>
          <w:rFonts w:ascii="MS Gothic" w:eastAsia="MS Gothic" w:hAnsi="MS Gothic" w:cs="MS Gothic" w:hint="eastAsia"/>
        </w:rPr>
        <w:t>所障隔</w:t>
      </w:r>
      <w:r>
        <w:t xml:space="preserve"> [sho shōkyaku] /screened, shielded/</w:t>
      </w:r>
    </w:p>
    <w:p w:rsidR="00A618CE" w:rsidRDefault="00A618CE" w:rsidP="00A618CE">
      <w:r>
        <w:rPr>
          <w:rFonts w:ascii="MS Gothic" w:eastAsia="MS Gothic" w:hAnsi="MS Gothic" w:cs="MS Gothic" w:hint="eastAsia"/>
        </w:rPr>
        <w:t>所隨</w:t>
      </w:r>
      <w:r>
        <w:t xml:space="preserve"> [shozui] /followed by/</w:t>
      </w:r>
    </w:p>
    <w:p w:rsidR="00A618CE" w:rsidRDefault="00A618CE" w:rsidP="00A618CE">
      <w:r>
        <w:rPr>
          <w:rFonts w:ascii="MS Gothic" w:eastAsia="MS Gothic" w:hAnsi="MS Gothic" w:cs="MS Gothic" w:hint="eastAsia"/>
        </w:rPr>
        <w:t>所隨眠</w:t>
      </w:r>
      <w:r>
        <w:t xml:space="preserve"> [sho zuimin] /that which is latent/</w:t>
      </w:r>
    </w:p>
    <w:p w:rsidR="00A618CE" w:rsidRDefault="00A618CE" w:rsidP="00A618CE">
      <w:r>
        <w:rPr>
          <w:rFonts w:ascii="MS Gothic" w:eastAsia="MS Gothic" w:hAnsi="MS Gothic" w:cs="MS Gothic" w:hint="eastAsia"/>
        </w:rPr>
        <w:t>所隨縛</w:t>
      </w:r>
      <w:r>
        <w:t xml:space="preserve"> [sho zuibaku] /connected to/</w:t>
      </w:r>
    </w:p>
    <w:p w:rsidR="00A618CE" w:rsidRDefault="00A618CE" w:rsidP="00A618CE">
      <w:r>
        <w:rPr>
          <w:rFonts w:ascii="MS Gothic" w:eastAsia="MS Gothic" w:hAnsi="MS Gothic" w:cs="MS Gothic" w:hint="eastAsia"/>
        </w:rPr>
        <w:t>所隨逐</w:t>
      </w:r>
      <w:r>
        <w:t xml:space="preserve"> [sho zuichiku] /following upon/</w:t>
      </w:r>
    </w:p>
    <w:p w:rsidR="00A618CE" w:rsidRDefault="00A618CE" w:rsidP="00A618CE">
      <w:r>
        <w:rPr>
          <w:rFonts w:ascii="MS Gothic" w:eastAsia="MS Gothic" w:hAnsi="MS Gothic" w:cs="MS Gothic" w:hint="eastAsia"/>
        </w:rPr>
        <w:t>所集</w:t>
      </w:r>
      <w:r>
        <w:t xml:space="preserve"> [shoshū] /that which is gathered/</w:t>
      </w:r>
    </w:p>
    <w:p w:rsidR="00A618CE" w:rsidRDefault="00A618CE" w:rsidP="00A618CE">
      <w:r>
        <w:rPr>
          <w:rFonts w:ascii="MS Gothic" w:eastAsia="MS Gothic" w:hAnsi="MS Gothic" w:cs="MS Gothic" w:hint="eastAsia"/>
        </w:rPr>
        <w:lastRenderedPageBreak/>
        <w:t>所集成</w:t>
      </w:r>
      <w:r>
        <w:t xml:space="preserve"> [sho shūjō] /collected/</w:t>
      </w:r>
    </w:p>
    <w:p w:rsidR="00A618CE" w:rsidRDefault="00A618CE" w:rsidP="00A618CE">
      <w:r>
        <w:rPr>
          <w:rFonts w:ascii="MS Gothic" w:eastAsia="MS Gothic" w:hAnsi="MS Gothic" w:cs="MS Gothic" w:hint="eastAsia"/>
        </w:rPr>
        <w:t>所雜</w:t>
      </w:r>
      <w:r>
        <w:t xml:space="preserve"> [shozō] /complicated/</w:t>
      </w:r>
    </w:p>
    <w:p w:rsidR="00A618CE" w:rsidRDefault="00A618CE" w:rsidP="00A618CE">
      <w:r>
        <w:rPr>
          <w:rFonts w:ascii="MS Gothic" w:eastAsia="MS Gothic" w:hAnsi="MS Gothic" w:cs="MS Gothic" w:hint="eastAsia"/>
        </w:rPr>
        <w:t>所離</w:t>
      </w:r>
      <w:r>
        <w:t xml:space="preserve"> [sho ri] /abandoned/</w:t>
      </w:r>
    </w:p>
    <w:p w:rsidR="00A618CE" w:rsidRDefault="00A618CE" w:rsidP="00A618CE">
      <w:r>
        <w:rPr>
          <w:rFonts w:ascii="MS Gothic" w:eastAsia="MS Gothic" w:hAnsi="MS Gothic" w:cs="MS Gothic" w:hint="eastAsia"/>
        </w:rPr>
        <w:t>所難</w:t>
      </w:r>
      <w:r>
        <w:t xml:space="preserve"> [shonan] /that which is objected to/</w:t>
      </w:r>
    </w:p>
    <w:p w:rsidR="00A618CE" w:rsidRDefault="00A618CE" w:rsidP="00A618CE">
      <w:r>
        <w:rPr>
          <w:rFonts w:ascii="MS Gothic" w:eastAsia="MS Gothic" w:hAnsi="MS Gothic" w:cs="MS Gothic" w:hint="eastAsia"/>
        </w:rPr>
        <w:t>所須</w:t>
      </w:r>
      <w:r>
        <w:t xml:space="preserve"> [shosu] /necessity/</w:t>
      </w:r>
    </w:p>
    <w:p w:rsidR="00A618CE" w:rsidRDefault="00A618CE" w:rsidP="00A618CE">
      <w:r>
        <w:rPr>
          <w:rFonts w:ascii="MS Gothic" w:eastAsia="MS Gothic" w:hAnsi="MS Gothic" w:cs="MS Gothic" w:hint="eastAsia"/>
        </w:rPr>
        <w:t>所領</w:t>
      </w:r>
      <w:r>
        <w:t xml:space="preserve"> [shoryō] /perceived/</w:t>
      </w:r>
    </w:p>
    <w:p w:rsidR="00A618CE" w:rsidRDefault="00A618CE" w:rsidP="00A618CE">
      <w:r>
        <w:rPr>
          <w:rFonts w:ascii="MS Gothic" w:eastAsia="MS Gothic" w:hAnsi="MS Gothic" w:cs="MS Gothic" w:hint="eastAsia"/>
        </w:rPr>
        <w:t>所領受</w:t>
      </w:r>
      <w:r>
        <w:t xml:space="preserve"> [shoryōju] /to experience/</w:t>
      </w:r>
    </w:p>
    <w:p w:rsidR="00A618CE" w:rsidRDefault="00A618CE" w:rsidP="00A618CE">
      <w:r>
        <w:rPr>
          <w:rFonts w:ascii="MS Gothic" w:eastAsia="MS Gothic" w:hAnsi="MS Gothic" w:cs="MS Gothic" w:hint="eastAsia"/>
        </w:rPr>
        <w:t>所領納</w:t>
      </w:r>
      <w:r>
        <w:t xml:space="preserve"> [sho ryōnō] /experienced/</w:t>
      </w:r>
    </w:p>
    <w:p w:rsidR="00A618CE" w:rsidRDefault="00A618CE" w:rsidP="00A618CE">
      <w:r>
        <w:rPr>
          <w:rFonts w:ascii="MS Gothic" w:eastAsia="MS Gothic" w:hAnsi="MS Gothic" w:cs="MS Gothic" w:hint="eastAsia"/>
        </w:rPr>
        <w:t>所願</w:t>
      </w:r>
      <w:r>
        <w:t xml:space="preserve"> [shogan] /that which one desires/</w:t>
      </w:r>
    </w:p>
    <w:p w:rsidR="00A618CE" w:rsidRDefault="00A618CE" w:rsidP="00A618CE">
      <w:r>
        <w:rPr>
          <w:rFonts w:ascii="MS Gothic" w:eastAsia="MS Gothic" w:hAnsi="MS Gothic" w:cs="MS Gothic" w:hint="eastAsia"/>
        </w:rPr>
        <w:t>所顧錄</w:t>
      </w:r>
      <w:r>
        <w:t xml:space="preserve"> [sho koroku] /reflection/</w:t>
      </w:r>
    </w:p>
    <w:p w:rsidR="00A618CE" w:rsidRDefault="00A618CE" w:rsidP="00A618CE">
      <w:r>
        <w:rPr>
          <w:rFonts w:ascii="MS Gothic" w:eastAsia="MS Gothic" w:hAnsi="MS Gothic" w:cs="MS Gothic" w:hint="eastAsia"/>
        </w:rPr>
        <w:t>所顯</w:t>
      </w:r>
      <w:r>
        <w:t xml:space="preserve"> [shoken] /shown/</w:t>
      </w:r>
    </w:p>
    <w:p w:rsidR="00A618CE" w:rsidRDefault="00A618CE" w:rsidP="00A618CE">
      <w:r>
        <w:rPr>
          <w:rFonts w:ascii="MS Gothic" w:eastAsia="MS Gothic" w:hAnsi="MS Gothic" w:cs="MS Gothic" w:hint="eastAsia"/>
        </w:rPr>
        <w:t>所顯現</w:t>
      </w:r>
      <w:r>
        <w:t xml:space="preserve"> [sho kengen] /manifestation/</w:t>
      </w:r>
    </w:p>
    <w:p w:rsidR="00A618CE" w:rsidRDefault="00A618CE" w:rsidP="00A618CE">
      <w:r>
        <w:rPr>
          <w:rFonts w:ascii="MS Gothic" w:eastAsia="MS Gothic" w:hAnsi="MS Gothic" w:cs="MS Gothic" w:hint="eastAsia"/>
        </w:rPr>
        <w:t>所顯發</w:t>
      </w:r>
      <w:r>
        <w:t xml:space="preserve"> [sho kenhotsu] /illumined/</w:t>
      </w:r>
    </w:p>
    <w:p w:rsidR="00A618CE" w:rsidRDefault="00A618CE" w:rsidP="00A618CE">
      <w:r>
        <w:rPr>
          <w:rFonts w:ascii="MS Gothic" w:eastAsia="MS Gothic" w:hAnsi="MS Gothic" w:cs="MS Gothic" w:hint="eastAsia"/>
        </w:rPr>
        <w:t>所顯示</w:t>
      </w:r>
      <w:r>
        <w:t xml:space="preserve"> [sho kenji] /shown/</w:t>
      </w:r>
    </w:p>
    <w:p w:rsidR="00A618CE" w:rsidRDefault="00A618CE" w:rsidP="00A618CE">
      <w:r>
        <w:rPr>
          <w:rFonts w:ascii="MS Gothic" w:eastAsia="MS Gothic" w:hAnsi="MS Gothic" w:cs="MS Gothic" w:hint="eastAsia"/>
        </w:rPr>
        <w:t>所食</w:t>
      </w:r>
      <w:r>
        <w:t xml:space="preserve"> [shojiki] /eaten/</w:t>
      </w:r>
    </w:p>
    <w:p w:rsidR="00A618CE" w:rsidRDefault="00A618CE" w:rsidP="00A618CE">
      <w:r>
        <w:rPr>
          <w:rFonts w:ascii="MS Gothic" w:eastAsia="MS Gothic" w:hAnsi="MS Gothic" w:cs="MS Gothic" w:hint="eastAsia"/>
        </w:rPr>
        <w:t>所餘</w:t>
      </w:r>
      <w:r>
        <w:t xml:space="preserve"> [shoyo] /left/</w:t>
      </w:r>
    </w:p>
    <w:p w:rsidR="00A618CE" w:rsidRDefault="00A618CE" w:rsidP="00A618CE">
      <w:r>
        <w:rPr>
          <w:rFonts w:ascii="MS Gothic" w:eastAsia="MS Gothic" w:hAnsi="MS Gothic" w:cs="MS Gothic" w:hint="eastAsia"/>
        </w:rPr>
        <w:t>所餘法</w:t>
      </w:r>
      <w:r>
        <w:t xml:space="preserve"> [shoyo hō] /other dharmas/</w:t>
      </w:r>
    </w:p>
    <w:p w:rsidR="00A618CE" w:rsidRDefault="00A618CE" w:rsidP="00A618CE">
      <w:r>
        <w:rPr>
          <w:rFonts w:ascii="MS Gothic" w:eastAsia="MS Gothic" w:hAnsi="MS Gothic" w:cs="MS Gothic" w:hint="eastAsia"/>
        </w:rPr>
        <w:t>所餘等</w:t>
      </w:r>
      <w:r>
        <w:t xml:space="preserve"> [shoyo tō] /and others of such type/</w:t>
      </w:r>
    </w:p>
    <w:p w:rsidR="00A618CE" w:rsidRDefault="00A618CE" w:rsidP="00A618CE">
      <w:r>
        <w:rPr>
          <w:rFonts w:ascii="MS Gothic" w:eastAsia="MS Gothic" w:hAnsi="MS Gothic" w:cs="MS Gothic" w:hint="eastAsia"/>
        </w:rPr>
        <w:t>扇</w:t>
      </w:r>
      <w:r>
        <w:t xml:space="preserve"> [sen] /fan/</w:t>
      </w:r>
    </w:p>
    <w:p w:rsidR="00A618CE" w:rsidRDefault="00A618CE" w:rsidP="00A618CE">
      <w:r>
        <w:rPr>
          <w:rFonts w:ascii="MS Gothic" w:eastAsia="MS Gothic" w:hAnsi="MS Gothic" w:cs="MS Gothic" w:hint="eastAsia"/>
        </w:rPr>
        <w:t>扇底迦</w:t>
      </w:r>
      <w:r>
        <w:t xml:space="preserve"> [senchika] /śāntika/</w:t>
      </w:r>
    </w:p>
    <w:p w:rsidR="00A618CE" w:rsidRDefault="00A618CE" w:rsidP="00A618CE">
      <w:r>
        <w:rPr>
          <w:rFonts w:ascii="MS Gothic" w:eastAsia="MS Gothic" w:hAnsi="MS Gothic" w:cs="MS Gothic" w:hint="eastAsia"/>
        </w:rPr>
        <w:t>扇提羅</w:t>
      </w:r>
      <w:r>
        <w:t xml:space="preserve"> [sendara] /a neuter human/</w:t>
      </w:r>
    </w:p>
    <w:p w:rsidR="00A618CE" w:rsidRDefault="00A618CE" w:rsidP="00A618CE">
      <w:r>
        <w:rPr>
          <w:rFonts w:ascii="MS Gothic" w:eastAsia="MS Gothic" w:hAnsi="MS Gothic" w:cs="MS Gothic" w:hint="eastAsia"/>
        </w:rPr>
        <w:t>扇</w:t>
      </w:r>
      <w:r>
        <w:rPr>
          <w:rFonts w:ascii="Microsoft JhengHei" w:eastAsia="Microsoft JhengHei" w:hAnsi="Microsoft JhengHei" w:cs="Microsoft JhengHei" w:hint="eastAsia"/>
        </w:rPr>
        <w:t>搋</w:t>
      </w:r>
      <w:r>
        <w:t xml:space="preserve"> [senta] /saṇḍha/</w:t>
      </w:r>
    </w:p>
    <w:p w:rsidR="00A618CE" w:rsidRDefault="00A618CE" w:rsidP="00A618CE">
      <w:r>
        <w:rPr>
          <w:rFonts w:ascii="MS Gothic" w:eastAsia="MS Gothic" w:hAnsi="MS Gothic" w:cs="MS Gothic" w:hint="eastAsia"/>
        </w:rPr>
        <w:t>扇</w:t>
      </w:r>
      <w:r>
        <w:rPr>
          <w:rFonts w:ascii="Microsoft JhengHei" w:eastAsia="Microsoft JhengHei" w:hAnsi="Microsoft JhengHei" w:cs="Microsoft JhengHei" w:hint="eastAsia"/>
        </w:rPr>
        <w:t>搋半擇迦</w:t>
      </w:r>
      <w:r>
        <w:t xml:space="preserve"> [sentai hantakuka] /ṣaṇḍha-paṇḍaka/</w:t>
      </w:r>
    </w:p>
    <w:p w:rsidR="00A618CE" w:rsidRDefault="00A618CE" w:rsidP="00A618CE">
      <w:r>
        <w:rPr>
          <w:rFonts w:ascii="MS Gothic" w:eastAsia="MS Gothic" w:hAnsi="MS Gothic" w:cs="MS Gothic" w:hint="eastAsia"/>
        </w:rPr>
        <w:t>扇</w:t>
      </w:r>
      <w:r>
        <w:rPr>
          <w:rFonts w:ascii="Microsoft JhengHei" w:eastAsia="Microsoft JhengHei" w:hAnsi="Microsoft JhengHei" w:cs="Microsoft JhengHei" w:hint="eastAsia"/>
        </w:rPr>
        <w:t>搋迦</w:t>
      </w:r>
      <w:r>
        <w:t xml:space="preserve"> [sentaika] /ṣaṇḍhaka/</w:t>
      </w:r>
    </w:p>
    <w:p w:rsidR="00A618CE" w:rsidRDefault="00A618CE" w:rsidP="00A618CE">
      <w:r>
        <w:rPr>
          <w:rFonts w:ascii="MS Gothic" w:eastAsia="MS Gothic" w:hAnsi="MS Gothic" w:cs="MS Gothic" w:hint="eastAsia"/>
        </w:rPr>
        <w:t>扇繩</w:t>
      </w:r>
      <w:r>
        <w:t xml:space="preserve"> [Senjō] /door-rope/</w:t>
      </w:r>
    </w:p>
    <w:p w:rsidR="00A618CE" w:rsidRDefault="00A618CE" w:rsidP="00A618CE">
      <w:r>
        <w:rPr>
          <w:rFonts w:ascii="MS Gothic" w:eastAsia="MS Gothic" w:hAnsi="MS Gothic" w:cs="MS Gothic" w:hint="eastAsia"/>
        </w:rPr>
        <w:t>手</w:t>
      </w:r>
      <w:r>
        <w:t xml:space="preserve"> [shu] /hand/</w:t>
      </w:r>
    </w:p>
    <w:p w:rsidR="00A618CE" w:rsidRDefault="00A618CE" w:rsidP="00A618CE">
      <w:r>
        <w:rPr>
          <w:rFonts w:ascii="MS Gothic" w:eastAsia="MS Gothic" w:hAnsi="MS Gothic" w:cs="MS Gothic" w:hint="eastAsia"/>
        </w:rPr>
        <w:t>手印</w:t>
      </w:r>
      <w:r>
        <w:t xml:space="preserve"> [shuin] /(Skt. mudrā)/</w:t>
      </w:r>
    </w:p>
    <w:p w:rsidR="00A618CE" w:rsidRDefault="00A618CE" w:rsidP="00A618CE">
      <w:r>
        <w:rPr>
          <w:rFonts w:ascii="MS Gothic" w:eastAsia="MS Gothic" w:hAnsi="MS Gothic" w:cs="MS Gothic" w:hint="eastAsia"/>
        </w:rPr>
        <w:t>手口意相應</w:t>
      </w:r>
      <w:r>
        <w:t xml:space="preserve"> [shukui sōō] /concomitance of action, speech, and thought/</w:t>
      </w:r>
    </w:p>
    <w:p w:rsidR="00A618CE" w:rsidRDefault="00A618CE" w:rsidP="00A618CE">
      <w:r>
        <w:rPr>
          <w:rFonts w:ascii="MS Gothic" w:eastAsia="MS Gothic" w:hAnsi="MS Gothic" w:cs="MS Gothic" w:hint="eastAsia"/>
        </w:rPr>
        <w:t>手執</w:t>
      </w:r>
      <w:r>
        <w:t xml:space="preserve"> [shushū] /to hold in the hand/</w:t>
      </w:r>
    </w:p>
    <w:p w:rsidR="00A618CE" w:rsidRDefault="00A618CE" w:rsidP="00A618CE">
      <w:r>
        <w:rPr>
          <w:rFonts w:ascii="MS Gothic" w:eastAsia="MS Gothic" w:hAnsi="MS Gothic" w:cs="MS Gothic" w:hint="eastAsia"/>
        </w:rPr>
        <w:lastRenderedPageBreak/>
        <w:t>手執金剛杵</w:t>
      </w:r>
      <w:r>
        <w:t xml:space="preserve"> [Shushū kongō sho] /Vajrapāṇi/</w:t>
      </w:r>
    </w:p>
    <w:p w:rsidR="00A618CE" w:rsidRDefault="00A618CE" w:rsidP="00A618CE">
      <w:r>
        <w:rPr>
          <w:rFonts w:ascii="MS Gothic" w:eastAsia="MS Gothic" w:hAnsi="MS Gothic" w:cs="MS Gothic" w:hint="eastAsia"/>
        </w:rPr>
        <w:t>手巾</w:t>
      </w:r>
      <w:r>
        <w:t xml:space="preserve"> [shukin] /handkerchief/</w:t>
      </w:r>
    </w:p>
    <w:p w:rsidR="00A618CE" w:rsidRDefault="00A618CE" w:rsidP="00A618CE">
      <w:r>
        <w:rPr>
          <w:rFonts w:ascii="MS Gothic" w:eastAsia="MS Gothic" w:hAnsi="MS Gothic" w:cs="MS Gothic" w:hint="eastAsia"/>
        </w:rPr>
        <w:t>手指</w:t>
      </w:r>
      <w:r>
        <w:t xml:space="preserve"> [shushi] /hands and fingers/</w:t>
      </w:r>
    </w:p>
    <w:p w:rsidR="00A618CE" w:rsidRDefault="00A618CE" w:rsidP="00A618CE">
      <w:r>
        <w:rPr>
          <w:rFonts w:ascii="MS Gothic" w:eastAsia="MS Gothic" w:hAnsi="MS Gothic" w:cs="MS Gothic" w:hint="eastAsia"/>
        </w:rPr>
        <w:t>手掌</w:t>
      </w:r>
      <w:r>
        <w:t xml:space="preserve"> [shushō] /palm of the hand/</w:t>
      </w:r>
    </w:p>
    <w:p w:rsidR="00A618CE" w:rsidRDefault="00A618CE" w:rsidP="00A618CE">
      <w:r>
        <w:rPr>
          <w:rFonts w:ascii="MS Gothic" w:eastAsia="MS Gothic" w:hAnsi="MS Gothic" w:cs="MS Gothic" w:hint="eastAsia"/>
        </w:rPr>
        <w:t>手爐</w:t>
      </w:r>
      <w:r>
        <w:t xml:space="preserve"> [shuro] /portable incense burner/</w:t>
      </w:r>
    </w:p>
    <w:p w:rsidR="00A618CE" w:rsidRDefault="00A618CE" w:rsidP="00A618CE">
      <w:r>
        <w:rPr>
          <w:rFonts w:ascii="MS Gothic" w:eastAsia="MS Gothic" w:hAnsi="MS Gothic" w:cs="MS Gothic" w:hint="eastAsia"/>
        </w:rPr>
        <w:t>手磬</w:t>
      </w:r>
      <w:r>
        <w:t xml:space="preserve"> [shukei] /hand-bell/</w:t>
      </w:r>
    </w:p>
    <w:p w:rsidR="00A618CE" w:rsidRDefault="00A618CE" w:rsidP="00A618CE">
      <w:r>
        <w:rPr>
          <w:rFonts w:ascii="MS Gothic" w:eastAsia="MS Gothic" w:hAnsi="MS Gothic" w:cs="MS Gothic" w:hint="eastAsia"/>
        </w:rPr>
        <w:t>手筆</w:t>
      </w:r>
      <w:r>
        <w:t xml:space="preserve"> [shuhitsu] /a writing/</w:t>
      </w:r>
    </w:p>
    <w:p w:rsidR="00A618CE" w:rsidRDefault="00A618CE" w:rsidP="00A618CE">
      <w:r>
        <w:rPr>
          <w:rFonts w:ascii="MS Gothic" w:eastAsia="MS Gothic" w:hAnsi="MS Gothic" w:cs="MS Gothic" w:hint="eastAsia"/>
        </w:rPr>
        <w:t>手脚</w:t>
      </w:r>
      <w:r>
        <w:t xml:space="preserve"> [shukyaku] /hands and feet/</w:t>
      </w:r>
    </w:p>
    <w:p w:rsidR="00A618CE" w:rsidRDefault="00A618CE" w:rsidP="00A618CE">
      <w:r>
        <w:rPr>
          <w:rFonts w:ascii="MS Gothic" w:eastAsia="MS Gothic" w:hAnsi="MS Gothic" w:cs="MS Gothic" w:hint="eastAsia"/>
        </w:rPr>
        <w:t>手膝據地</w:t>
      </w:r>
      <w:r>
        <w:t xml:space="preserve"> [shushitsu kochi] /hands and knees on the ground/</w:t>
      </w:r>
    </w:p>
    <w:p w:rsidR="00A618CE" w:rsidRDefault="00A618CE" w:rsidP="00A618CE">
      <w:r>
        <w:rPr>
          <w:rFonts w:ascii="MS Gothic" w:eastAsia="MS Gothic" w:hAnsi="MS Gothic" w:cs="MS Gothic" w:hint="eastAsia"/>
        </w:rPr>
        <w:t>手臂</w:t>
      </w:r>
      <w:r>
        <w:t xml:space="preserve"> [shuhi] /arm/</w:t>
      </w:r>
    </w:p>
    <w:p w:rsidR="00A618CE" w:rsidRDefault="00A618CE" w:rsidP="00A618CE">
      <w:r>
        <w:rPr>
          <w:rFonts w:ascii="MS Gothic" w:eastAsia="MS Gothic" w:hAnsi="MS Gothic" w:cs="MS Gothic" w:hint="eastAsia"/>
        </w:rPr>
        <w:t>手觸</w:t>
      </w:r>
      <w:r>
        <w:t xml:space="preserve"> [shusoku] /to feel with the hands/</w:t>
      </w:r>
    </w:p>
    <w:p w:rsidR="00A618CE" w:rsidRDefault="00A618CE" w:rsidP="00A618CE">
      <w:r>
        <w:rPr>
          <w:rFonts w:ascii="MS Gothic" w:eastAsia="MS Gothic" w:hAnsi="MS Gothic" w:cs="MS Gothic" w:hint="eastAsia"/>
        </w:rPr>
        <w:t>手足</w:t>
      </w:r>
      <w:r>
        <w:t xml:space="preserve"> [shusoku] /hand and feet/</w:t>
      </w:r>
    </w:p>
    <w:p w:rsidR="00A618CE" w:rsidRDefault="00A618CE" w:rsidP="00A618CE">
      <w:r>
        <w:rPr>
          <w:rFonts w:ascii="MS Gothic" w:eastAsia="MS Gothic" w:hAnsi="MS Gothic" w:cs="MS Gothic" w:hint="eastAsia"/>
        </w:rPr>
        <w:t>手足指縵網相</w:t>
      </w:r>
      <w:r>
        <w:t xml:space="preserve"> [shusokushi manmō sō] /webbed fingers and toes/</w:t>
      </w:r>
    </w:p>
    <w:p w:rsidR="00A618CE" w:rsidRDefault="00A618CE" w:rsidP="00A618CE">
      <w:r>
        <w:rPr>
          <w:rFonts w:ascii="MS Gothic" w:eastAsia="MS Gothic" w:hAnsi="MS Gothic" w:cs="MS Gothic" w:hint="eastAsia"/>
        </w:rPr>
        <w:t>手足細軟</w:t>
      </w:r>
      <w:r>
        <w:t xml:space="preserve"> [shusoku sainan] /flexible limbs/</w:t>
      </w:r>
    </w:p>
    <w:p w:rsidR="00A618CE" w:rsidRDefault="00A618CE" w:rsidP="00A618CE">
      <w:r>
        <w:rPr>
          <w:rFonts w:ascii="MS Gothic" w:eastAsia="MS Gothic" w:hAnsi="MS Gothic" w:cs="MS Gothic" w:hint="eastAsia"/>
        </w:rPr>
        <w:t>手足細軟相</w:t>
      </w:r>
      <w:r>
        <w:t xml:space="preserve"> [shusoku sainan sō] /palms of his hands and feet are smooth and tender/</w:t>
      </w:r>
    </w:p>
    <w:p w:rsidR="00A618CE" w:rsidRDefault="00A618CE" w:rsidP="00A618CE">
      <w:r>
        <w:rPr>
          <w:rFonts w:ascii="MS Gothic" w:eastAsia="MS Gothic" w:hAnsi="MS Gothic" w:cs="MS Gothic" w:hint="eastAsia"/>
        </w:rPr>
        <w:t>手足網縵</w:t>
      </w:r>
      <w:r>
        <w:t xml:space="preserve"> [shusoku mōman] /webbed fingers and toes/</w:t>
      </w:r>
    </w:p>
    <w:p w:rsidR="00A618CE" w:rsidRDefault="00A618CE" w:rsidP="00A618CE">
      <w:r>
        <w:rPr>
          <w:rFonts w:ascii="MS Gothic" w:eastAsia="MS Gothic" w:hAnsi="MS Gothic" w:cs="MS Gothic" w:hint="eastAsia"/>
        </w:rPr>
        <w:t>手足網縵相</w:t>
      </w:r>
      <w:r>
        <w:t xml:space="preserve"> [shusoku mōman sō] /the characteristic of webbed fingers and toes/</w:t>
      </w:r>
    </w:p>
    <w:p w:rsidR="00A618CE" w:rsidRDefault="00A618CE" w:rsidP="00A618CE">
      <w:r>
        <w:rPr>
          <w:rFonts w:ascii="MS Gothic" w:eastAsia="MS Gothic" w:hAnsi="MS Gothic" w:cs="MS Gothic" w:hint="eastAsia"/>
        </w:rPr>
        <w:t>手輪</w:t>
      </w:r>
      <w:r>
        <w:t xml:space="preserve"> [shurin] /whorls/</w:t>
      </w:r>
    </w:p>
    <w:p w:rsidR="00A618CE" w:rsidRDefault="00A618CE" w:rsidP="00A618CE">
      <w:r>
        <w:rPr>
          <w:rFonts w:ascii="MS Gothic" w:eastAsia="MS Gothic" w:hAnsi="MS Gothic" w:cs="MS Gothic" w:hint="eastAsia"/>
        </w:rPr>
        <w:t>手鏧</w:t>
      </w:r>
      <w:r>
        <w:t xml:space="preserve"> [shukei ] /hand–bell/</w:t>
      </w:r>
    </w:p>
    <w:p w:rsidR="00A618CE" w:rsidRDefault="00A618CE" w:rsidP="00A618CE">
      <w:r>
        <w:rPr>
          <w:rFonts w:ascii="MS Gothic" w:eastAsia="MS Gothic" w:hAnsi="MS Gothic" w:cs="MS Gothic" w:hint="eastAsia"/>
        </w:rPr>
        <w:t>才</w:t>
      </w:r>
      <w:r>
        <w:t xml:space="preserve"> [zai] /ability/</w:t>
      </w:r>
    </w:p>
    <w:p w:rsidR="00A618CE" w:rsidRDefault="00A618CE" w:rsidP="00A618CE">
      <w:r>
        <w:rPr>
          <w:rFonts w:ascii="MS Gothic" w:eastAsia="MS Gothic" w:hAnsi="MS Gothic" w:cs="MS Gothic" w:hint="eastAsia"/>
        </w:rPr>
        <w:t>才學</w:t>
      </w:r>
      <w:r>
        <w:t xml:space="preserve"> [zaigaku] /ability and learning/</w:t>
      </w:r>
    </w:p>
    <w:p w:rsidR="00A618CE" w:rsidRDefault="00A618CE" w:rsidP="00A618CE">
      <w:r>
        <w:rPr>
          <w:rFonts w:ascii="MS Gothic" w:eastAsia="MS Gothic" w:hAnsi="MS Gothic" w:cs="MS Gothic" w:hint="eastAsia"/>
        </w:rPr>
        <w:t>才智</w:t>
      </w:r>
      <w:r>
        <w:t xml:space="preserve"> [zai chi] /exceptional ability and intelligence/</w:t>
      </w:r>
    </w:p>
    <w:p w:rsidR="00A618CE" w:rsidRDefault="00A618CE" w:rsidP="00A618CE">
      <w:r>
        <w:rPr>
          <w:rFonts w:ascii="MS Gothic" w:eastAsia="MS Gothic" w:hAnsi="MS Gothic" w:cs="MS Gothic" w:hint="eastAsia"/>
        </w:rPr>
        <w:t>打</w:t>
      </w:r>
      <w:r>
        <w:t xml:space="preserve"> [da] /to strike/</w:t>
      </w:r>
    </w:p>
    <w:p w:rsidR="00A618CE" w:rsidRDefault="00A618CE" w:rsidP="00A618CE">
      <w:r>
        <w:rPr>
          <w:rFonts w:ascii="MS Gothic" w:eastAsia="MS Gothic" w:hAnsi="MS Gothic" w:cs="MS Gothic" w:hint="eastAsia"/>
        </w:rPr>
        <w:t>打供</w:t>
      </w:r>
      <w:r>
        <w:t xml:space="preserve"> [taku] /to make offerings/</w:t>
      </w:r>
    </w:p>
    <w:p w:rsidR="00A618CE" w:rsidRDefault="00A618CE" w:rsidP="00A618CE">
      <w:r>
        <w:rPr>
          <w:rFonts w:ascii="MS Gothic" w:eastAsia="MS Gothic" w:hAnsi="MS Gothic" w:cs="MS Gothic" w:hint="eastAsia"/>
        </w:rPr>
        <w:t>打包</w:t>
      </w:r>
      <w:r>
        <w:t xml:space="preserve"> [tōhō] /baggage of an itinerant monk/</w:t>
      </w:r>
    </w:p>
    <w:p w:rsidR="00A618CE" w:rsidRDefault="00A618CE" w:rsidP="00A618CE">
      <w:r>
        <w:rPr>
          <w:rFonts w:ascii="MS Gothic" w:eastAsia="MS Gothic" w:hAnsi="MS Gothic" w:cs="MS Gothic" w:hint="eastAsia"/>
        </w:rPr>
        <w:t>打坐</w:t>
      </w:r>
      <w:r>
        <w:t xml:space="preserve"> [taza] /to sit for meditation/</w:t>
      </w:r>
    </w:p>
    <w:p w:rsidR="00A618CE" w:rsidRDefault="00A618CE" w:rsidP="00A618CE">
      <w:r>
        <w:rPr>
          <w:rFonts w:ascii="MS Gothic" w:eastAsia="MS Gothic" w:hAnsi="MS Gothic" w:cs="MS Gothic" w:hint="eastAsia"/>
        </w:rPr>
        <w:t>打成一片</w:t>
      </w:r>
      <w:r>
        <w:t xml:space="preserve"> [tajō ippen] /to knock all into one/</w:t>
      </w:r>
    </w:p>
    <w:p w:rsidR="00A618CE" w:rsidRDefault="00A618CE" w:rsidP="00A618CE">
      <w:r>
        <w:rPr>
          <w:rFonts w:ascii="MS Gothic" w:eastAsia="MS Gothic" w:hAnsi="MS Gothic" w:cs="MS Gothic" w:hint="eastAsia"/>
        </w:rPr>
        <w:t>打擲</w:t>
      </w:r>
      <w:r>
        <w:t xml:space="preserve"> [chōchaku] /to beat/</w:t>
      </w:r>
    </w:p>
    <w:p w:rsidR="00A618CE" w:rsidRDefault="00A618CE" w:rsidP="00A618CE">
      <w:r>
        <w:rPr>
          <w:rFonts w:ascii="MS Gothic" w:eastAsia="MS Gothic" w:hAnsi="MS Gothic" w:cs="MS Gothic" w:hint="eastAsia"/>
        </w:rPr>
        <w:t>打木</w:t>
      </w:r>
      <w:r>
        <w:t xml:space="preserve"> [chōmoku] /wooden bell/</w:t>
      </w:r>
    </w:p>
    <w:p w:rsidR="00A618CE" w:rsidRDefault="00A618CE" w:rsidP="00A618CE">
      <w:r>
        <w:rPr>
          <w:rFonts w:ascii="MS Gothic" w:eastAsia="MS Gothic" w:hAnsi="MS Gothic" w:cs="MS Gothic" w:hint="eastAsia"/>
        </w:rPr>
        <w:t>打板</w:t>
      </w:r>
      <w:r>
        <w:t xml:space="preserve"> [tahan] /strike a board/</w:t>
      </w:r>
    </w:p>
    <w:p w:rsidR="00A618CE" w:rsidRDefault="00A618CE" w:rsidP="00A618CE">
      <w:r>
        <w:rPr>
          <w:rFonts w:ascii="MS Gothic" w:eastAsia="MS Gothic" w:hAnsi="MS Gothic" w:cs="MS Gothic" w:hint="eastAsia"/>
        </w:rPr>
        <w:lastRenderedPageBreak/>
        <w:t>打眠衣</w:t>
      </w:r>
      <w:r>
        <w:t xml:space="preserve"> [tamen goromo] /monk's bedclothes/</w:t>
      </w:r>
    </w:p>
    <w:p w:rsidR="00A618CE" w:rsidRDefault="00A618CE" w:rsidP="00A618CE">
      <w:r>
        <w:rPr>
          <w:rFonts w:ascii="MS Gothic" w:eastAsia="MS Gothic" w:hAnsi="MS Gothic" w:cs="MS Gothic" w:hint="eastAsia"/>
        </w:rPr>
        <w:t>打聽</w:t>
      </w:r>
      <w:r>
        <w:t xml:space="preserve"> [chōchō] /to make inquiries/</w:t>
      </w:r>
    </w:p>
    <w:p w:rsidR="00A618CE" w:rsidRDefault="00A618CE" w:rsidP="00A618CE">
      <w:r>
        <w:rPr>
          <w:rFonts w:ascii="MS Gothic" w:eastAsia="MS Gothic" w:hAnsi="MS Gothic" w:cs="MS Gothic" w:hint="eastAsia"/>
        </w:rPr>
        <w:t>打鍾</w:t>
      </w:r>
      <w:r>
        <w:t xml:space="preserve"> [chōshō] /to strike the bell/</w:t>
      </w:r>
    </w:p>
    <w:p w:rsidR="00A618CE" w:rsidRDefault="00A618CE" w:rsidP="00A618CE">
      <w:r>
        <w:rPr>
          <w:rFonts w:ascii="MS Gothic" w:eastAsia="MS Gothic" w:hAnsi="MS Gothic" w:cs="MS Gothic" w:hint="eastAsia"/>
        </w:rPr>
        <w:t>打鍾食</w:t>
      </w:r>
      <w:r>
        <w:t xml:space="preserve"> [chōshōshiki] /ringing the mealtime bell/</w:t>
      </w:r>
    </w:p>
    <w:p w:rsidR="00A618CE" w:rsidRDefault="00A618CE" w:rsidP="00A618CE">
      <w:r>
        <w:rPr>
          <w:rFonts w:ascii="MS Gothic" w:eastAsia="MS Gothic" w:hAnsi="MS Gothic" w:cs="MS Gothic" w:hint="eastAsia"/>
        </w:rPr>
        <w:t>打開</w:t>
      </w:r>
      <w:r>
        <w:t xml:space="preserve"> [takai] /understand/</w:t>
      </w:r>
    </w:p>
    <w:p w:rsidR="00A618CE" w:rsidRDefault="00A618CE" w:rsidP="00A618CE">
      <w:r>
        <w:rPr>
          <w:rFonts w:ascii="MS Gothic" w:eastAsia="MS Gothic" w:hAnsi="MS Gothic" w:cs="MS Gothic" w:hint="eastAsia"/>
        </w:rPr>
        <w:t>打靜</w:t>
      </w:r>
      <w:r>
        <w:t xml:space="preserve"> [tajō] /beat the silencer/</w:t>
      </w:r>
    </w:p>
    <w:p w:rsidR="00A618CE" w:rsidRDefault="00A618CE" w:rsidP="00A618CE">
      <w:r>
        <w:rPr>
          <w:rFonts w:ascii="MS Gothic" w:eastAsia="MS Gothic" w:hAnsi="MS Gothic" w:cs="MS Gothic" w:hint="eastAsia"/>
        </w:rPr>
        <w:t>打飯</w:t>
      </w:r>
      <w:r>
        <w:t xml:space="preserve"> [tahan] /to eat a meal/</w:t>
      </w:r>
    </w:p>
    <w:p w:rsidR="00A618CE" w:rsidRDefault="00A618CE" w:rsidP="00A618CE">
      <w:r>
        <w:rPr>
          <w:rFonts w:ascii="MS Gothic" w:eastAsia="MS Gothic" w:hAnsi="MS Gothic" w:cs="MS Gothic" w:hint="eastAsia"/>
        </w:rPr>
        <w:t>打鼓</w:t>
      </w:r>
      <w:r>
        <w:t xml:space="preserve"> [taku] /beat the drum/</w:t>
      </w:r>
    </w:p>
    <w:p w:rsidR="00A618CE" w:rsidRDefault="00A618CE" w:rsidP="00A618CE">
      <w:r>
        <w:rPr>
          <w:rFonts w:ascii="MS Gothic" w:eastAsia="MS Gothic" w:hAnsi="MS Gothic" w:cs="MS Gothic" w:hint="eastAsia"/>
        </w:rPr>
        <w:t>打鼓普請看</w:t>
      </w:r>
      <w:r>
        <w:t xml:space="preserve"> [ku wo utte fushin shite miyo] /to beat the drum to gather the crowd/</w:t>
      </w:r>
    </w:p>
    <w:p w:rsidR="00A618CE" w:rsidRDefault="00A618CE" w:rsidP="00A618CE">
      <w:r>
        <w:rPr>
          <w:rFonts w:ascii="MS Gothic" w:eastAsia="MS Gothic" w:hAnsi="MS Gothic" w:cs="MS Gothic" w:hint="eastAsia"/>
        </w:rPr>
        <w:t>托</w:t>
      </w:r>
      <w:r>
        <w:t xml:space="preserve"> [taku] /to entrust/</w:t>
      </w:r>
    </w:p>
    <w:p w:rsidR="00A618CE" w:rsidRDefault="00A618CE" w:rsidP="00A618CE">
      <w:r>
        <w:rPr>
          <w:rFonts w:ascii="MS Gothic" w:eastAsia="MS Gothic" w:hAnsi="MS Gothic" w:cs="MS Gothic" w:hint="eastAsia"/>
        </w:rPr>
        <w:t>托塔天王</w:t>
      </w:r>
      <w:r>
        <w:t xml:space="preserve"> [Takutō tennō] /Vaiśravaṇa/</w:t>
      </w:r>
    </w:p>
    <w:p w:rsidR="00A618CE" w:rsidRDefault="00A618CE" w:rsidP="00A618CE">
      <w:r>
        <w:rPr>
          <w:rFonts w:ascii="MS Gothic" w:eastAsia="MS Gothic" w:hAnsi="MS Gothic" w:cs="MS Gothic" w:hint="eastAsia"/>
        </w:rPr>
        <w:t>托生</w:t>
      </w:r>
      <w:r>
        <w:t xml:space="preserve"> [takushō] /to incarnate/</w:t>
      </w:r>
    </w:p>
    <w:p w:rsidR="00A618CE" w:rsidRDefault="00A618CE" w:rsidP="00A618CE">
      <w:r>
        <w:rPr>
          <w:rFonts w:ascii="MS Gothic" w:eastAsia="MS Gothic" w:hAnsi="MS Gothic" w:cs="MS Gothic" w:hint="eastAsia"/>
        </w:rPr>
        <w:t>托缽</w:t>
      </w:r>
      <w:r>
        <w:t xml:space="preserve"> [takuhatsu] /begging for alms/</w:t>
      </w:r>
    </w:p>
    <w:p w:rsidR="00A618CE" w:rsidRDefault="00A618CE" w:rsidP="00A618CE">
      <w:r>
        <w:rPr>
          <w:rFonts w:ascii="MS Gothic" w:eastAsia="MS Gothic" w:hAnsi="MS Gothic" w:cs="MS Gothic" w:hint="eastAsia"/>
        </w:rPr>
        <w:t>托胎</w:t>
      </w:r>
      <w:r>
        <w:t xml:space="preserve"> [takutai] /entering the womb/</w:t>
      </w:r>
    </w:p>
    <w:p w:rsidR="00A618CE" w:rsidRDefault="00A618CE" w:rsidP="00A618CE">
      <w:r>
        <w:rPr>
          <w:rFonts w:ascii="MS Gothic" w:eastAsia="MS Gothic" w:hAnsi="MS Gothic" w:cs="MS Gothic" w:hint="eastAsia"/>
        </w:rPr>
        <w:t>托鉢</w:t>
      </w:r>
      <w:r>
        <w:t xml:space="preserve"> [takuhatsu] /religious mendicancy/</w:t>
      </w:r>
    </w:p>
    <w:p w:rsidR="00A618CE" w:rsidRDefault="00A618CE" w:rsidP="00A618CE">
      <w:r>
        <w:rPr>
          <w:rFonts w:ascii="MS Gothic" w:eastAsia="MS Gothic" w:hAnsi="MS Gothic" w:cs="MS Gothic" w:hint="eastAsia"/>
        </w:rPr>
        <w:t>托開</w:t>
      </w:r>
      <w:r>
        <w:t xml:space="preserve"> [takkai] /to thrust away/</w:t>
      </w:r>
    </w:p>
    <w:p w:rsidR="00A618CE" w:rsidRDefault="00A618CE" w:rsidP="00A618CE">
      <w:r>
        <w:rPr>
          <w:rFonts w:ascii="MS Gothic" w:eastAsia="MS Gothic" w:hAnsi="MS Gothic" w:cs="MS Gothic" w:hint="eastAsia"/>
        </w:rPr>
        <w:t>扠</w:t>
      </w:r>
      <w:r>
        <w:t xml:space="preserve"> [sa] /to hit/</w:t>
      </w:r>
    </w:p>
    <w:p w:rsidR="00A618CE" w:rsidRDefault="00A618CE" w:rsidP="00A618CE">
      <w:r>
        <w:rPr>
          <w:rFonts w:ascii="MS Gothic" w:eastAsia="MS Gothic" w:hAnsi="MS Gothic" w:cs="MS Gothic" w:hint="eastAsia"/>
        </w:rPr>
        <w:t>扠踏</w:t>
      </w:r>
      <w:r>
        <w:t xml:space="preserve"> [satō] /hits (with the hands) and stomps (with the feet)/</w:t>
      </w:r>
    </w:p>
    <w:p w:rsidR="00A618CE" w:rsidRDefault="00A618CE" w:rsidP="00A618CE">
      <w:r>
        <w:rPr>
          <w:rFonts w:ascii="MS Gothic" w:eastAsia="MS Gothic" w:hAnsi="MS Gothic" w:cs="MS Gothic" w:hint="eastAsia"/>
        </w:rPr>
        <w:t>扶</w:t>
      </w:r>
      <w:r>
        <w:t xml:space="preserve"> [fu] /to help/</w:t>
      </w:r>
    </w:p>
    <w:p w:rsidR="00A618CE" w:rsidRDefault="00A618CE" w:rsidP="00A618CE">
      <w:r>
        <w:rPr>
          <w:rFonts w:ascii="MS Gothic" w:eastAsia="MS Gothic" w:hAnsi="MS Gothic" w:cs="MS Gothic" w:hint="eastAsia"/>
        </w:rPr>
        <w:t>扶南</w:t>
      </w:r>
      <w:r>
        <w:t xml:space="preserve"> [Funan] /Funan/</w:t>
      </w:r>
    </w:p>
    <w:p w:rsidR="00A618CE" w:rsidRDefault="00A618CE" w:rsidP="00A618CE">
      <w:r>
        <w:rPr>
          <w:rFonts w:ascii="MS Gothic" w:eastAsia="MS Gothic" w:hAnsi="MS Gothic" w:cs="MS Gothic" w:hint="eastAsia"/>
        </w:rPr>
        <w:t>扶南國</w:t>
      </w:r>
      <w:r>
        <w:t xml:space="preserve"> [Funan koku] /Funan guo/</w:t>
      </w:r>
    </w:p>
    <w:p w:rsidR="00A618CE" w:rsidRDefault="00A618CE" w:rsidP="00A618CE">
      <w:r>
        <w:rPr>
          <w:rFonts w:ascii="MS Gothic" w:eastAsia="MS Gothic" w:hAnsi="MS Gothic" w:cs="MS Gothic" w:hint="eastAsia"/>
        </w:rPr>
        <w:t>扶塵根</w:t>
      </w:r>
      <w:r>
        <w:t xml:space="preserve"> [fujin kon] /physical organ/</w:t>
      </w:r>
    </w:p>
    <w:p w:rsidR="00A618CE" w:rsidRDefault="00A618CE" w:rsidP="00A618CE">
      <w:r>
        <w:rPr>
          <w:rFonts w:ascii="MS Gothic" w:eastAsia="MS Gothic" w:hAnsi="MS Gothic" w:cs="MS Gothic" w:hint="eastAsia"/>
        </w:rPr>
        <w:t>扶宗</w:t>
      </w:r>
      <w:r>
        <w:t xml:space="preserve"> [Fushū] /Fuzong/</w:t>
      </w:r>
    </w:p>
    <w:p w:rsidR="00A618CE" w:rsidRDefault="00A618CE" w:rsidP="00A618CE">
      <w:r>
        <w:rPr>
          <w:rFonts w:ascii="MS Gothic" w:eastAsia="MS Gothic" w:hAnsi="MS Gothic" w:cs="MS Gothic" w:hint="eastAsia"/>
        </w:rPr>
        <w:t>扶律談常</w:t>
      </w:r>
      <w:r>
        <w:t xml:space="preserve"> [furitsu danjō] /teaching which supports the rules and speaks of the eternal/</w:t>
      </w:r>
    </w:p>
    <w:p w:rsidR="00A618CE" w:rsidRDefault="00A618CE" w:rsidP="00A618CE">
      <w:r>
        <w:rPr>
          <w:rFonts w:ascii="MS Gothic" w:eastAsia="MS Gothic" w:hAnsi="MS Gothic" w:cs="MS Gothic" w:hint="eastAsia"/>
        </w:rPr>
        <w:t>扶律談常教</w:t>
      </w:r>
      <w:r>
        <w:t xml:space="preserve"> [furitsu danjō kyō] /the teachings that support the precepts and expound the eternal/</w:t>
      </w:r>
    </w:p>
    <w:p w:rsidR="00A618CE" w:rsidRDefault="00A618CE" w:rsidP="00A618CE">
      <w:r>
        <w:rPr>
          <w:rFonts w:ascii="MS Gothic" w:eastAsia="MS Gothic" w:hAnsi="MS Gothic" w:cs="MS Gothic" w:hint="eastAsia"/>
        </w:rPr>
        <w:t>扶接</w:t>
      </w:r>
      <w:r>
        <w:t xml:space="preserve"> [fushō] /count on support/</w:t>
      </w:r>
    </w:p>
    <w:p w:rsidR="00A618CE" w:rsidRDefault="00A618CE" w:rsidP="00A618CE">
      <w:r>
        <w:rPr>
          <w:rFonts w:ascii="MS Gothic" w:eastAsia="MS Gothic" w:hAnsi="MS Gothic" w:cs="MS Gothic" w:hint="eastAsia"/>
        </w:rPr>
        <w:t>扶根</w:t>
      </w:r>
      <w:r>
        <w:t xml:space="preserve"> [bu kon] /physical [sense] organs/</w:t>
      </w:r>
    </w:p>
    <w:p w:rsidR="00A618CE" w:rsidRDefault="00A618CE" w:rsidP="00A618CE">
      <w:r>
        <w:rPr>
          <w:rFonts w:ascii="MS Gothic" w:eastAsia="MS Gothic" w:hAnsi="MS Gothic" w:cs="MS Gothic" w:hint="eastAsia"/>
        </w:rPr>
        <w:t>扶疏</w:t>
      </w:r>
      <w:r>
        <w:t xml:space="preserve"> [fusho] /supporting commentary/</w:t>
      </w:r>
    </w:p>
    <w:p w:rsidR="00A618CE" w:rsidRDefault="00A618CE" w:rsidP="00A618CE">
      <w:r>
        <w:rPr>
          <w:rFonts w:ascii="MS Gothic" w:eastAsia="MS Gothic" w:hAnsi="MS Gothic" w:cs="MS Gothic" w:hint="eastAsia"/>
        </w:rPr>
        <w:t>扶習潤生</w:t>
      </w:r>
      <w:r>
        <w:t xml:space="preserve"> [buju ninjō] /nourishing life by supporting karmic impressions/</w:t>
      </w:r>
    </w:p>
    <w:p w:rsidR="00A618CE" w:rsidRDefault="00A618CE" w:rsidP="00A618CE">
      <w:r>
        <w:rPr>
          <w:rFonts w:ascii="MS Gothic" w:eastAsia="MS Gothic" w:hAnsi="MS Gothic" w:cs="MS Gothic" w:hint="eastAsia"/>
        </w:rPr>
        <w:t>扶薩</w:t>
      </w:r>
      <w:r>
        <w:t xml:space="preserve"> [fusatsu] /(Skt. bodhisattva)/</w:t>
      </w:r>
    </w:p>
    <w:p w:rsidR="00A618CE" w:rsidRDefault="00A618CE" w:rsidP="00A618CE">
      <w:r>
        <w:rPr>
          <w:rFonts w:ascii="MS Gothic" w:eastAsia="MS Gothic" w:hAnsi="MS Gothic" w:cs="MS Gothic" w:hint="eastAsia"/>
        </w:rPr>
        <w:lastRenderedPageBreak/>
        <w:t>批</w:t>
      </w:r>
      <w:r>
        <w:t xml:space="preserve"> [hi] /evaluate/</w:t>
      </w:r>
    </w:p>
    <w:p w:rsidR="00A618CE" w:rsidRDefault="00A618CE" w:rsidP="00A618CE">
      <w:r>
        <w:rPr>
          <w:rFonts w:ascii="MS Gothic" w:eastAsia="MS Gothic" w:hAnsi="MS Gothic" w:cs="MS Gothic" w:hint="eastAsia"/>
        </w:rPr>
        <w:t>批那</w:t>
      </w:r>
      <w:r>
        <w:t xml:space="preserve"> [hina] /(Skt. vīṇā)/</w:t>
      </w:r>
    </w:p>
    <w:p w:rsidR="00A618CE" w:rsidRDefault="00A618CE" w:rsidP="00A618CE">
      <w:r>
        <w:rPr>
          <w:rFonts w:ascii="MS Gothic" w:eastAsia="MS Gothic" w:hAnsi="MS Gothic" w:cs="MS Gothic" w:hint="eastAsia"/>
        </w:rPr>
        <w:t>承</w:t>
      </w:r>
      <w:r>
        <w:t xml:space="preserve"> [shō] /receive/</w:t>
      </w:r>
    </w:p>
    <w:p w:rsidR="00A618CE" w:rsidRDefault="00A618CE" w:rsidP="00A618CE">
      <w:r>
        <w:rPr>
          <w:rFonts w:ascii="MS Gothic" w:eastAsia="MS Gothic" w:hAnsi="MS Gothic" w:cs="MS Gothic" w:hint="eastAsia"/>
        </w:rPr>
        <w:t>承之</w:t>
      </w:r>
      <w:r>
        <w:t xml:space="preserve"> [shōno] /respectfully submitted/</w:t>
      </w:r>
    </w:p>
    <w:p w:rsidR="00A618CE" w:rsidRDefault="00A618CE" w:rsidP="00A618CE">
      <w:r>
        <w:rPr>
          <w:rFonts w:ascii="MS Gothic" w:eastAsia="MS Gothic" w:hAnsi="MS Gothic" w:cs="MS Gothic" w:hint="eastAsia"/>
        </w:rPr>
        <w:t>承事</w:t>
      </w:r>
      <w:r>
        <w:t xml:space="preserve"> [shōji] /to honor/</w:t>
      </w:r>
    </w:p>
    <w:p w:rsidR="00A618CE" w:rsidRDefault="00A618CE" w:rsidP="00A618CE">
      <w:r>
        <w:rPr>
          <w:rFonts w:ascii="MS Gothic" w:eastAsia="MS Gothic" w:hAnsi="MS Gothic" w:cs="MS Gothic" w:hint="eastAsia"/>
        </w:rPr>
        <w:t>承事供養</w:t>
      </w:r>
      <w:r>
        <w:t xml:space="preserve"> [shōji kuyō] /to approach and attend on/</w:t>
      </w:r>
    </w:p>
    <w:p w:rsidR="00A618CE" w:rsidRDefault="00A618CE" w:rsidP="00A618CE">
      <w:r>
        <w:rPr>
          <w:rFonts w:ascii="MS Gothic" w:eastAsia="MS Gothic" w:hAnsi="MS Gothic" w:cs="MS Gothic" w:hint="eastAsia"/>
        </w:rPr>
        <w:t>承佛威神</w:t>
      </w:r>
      <w:r>
        <w:t xml:space="preserve"> [shō butsu ijin] /to inherit the Buddha's authoritative power/</w:t>
      </w:r>
    </w:p>
    <w:p w:rsidR="00A618CE" w:rsidRDefault="00A618CE" w:rsidP="00A618CE">
      <w:r>
        <w:rPr>
          <w:rFonts w:ascii="MS Gothic" w:eastAsia="MS Gothic" w:hAnsi="MS Gothic" w:cs="MS Gothic" w:hint="eastAsia"/>
        </w:rPr>
        <w:t>承佛神力</w:t>
      </w:r>
      <w:r>
        <w:t xml:space="preserve"> [shō butsu jinriki] /inheriting the Buddha's spiritual power/</w:t>
      </w:r>
    </w:p>
    <w:p w:rsidR="00A618CE" w:rsidRDefault="00A618CE" w:rsidP="00A618CE">
      <w:r>
        <w:rPr>
          <w:rFonts w:ascii="MS Gothic" w:eastAsia="MS Gothic" w:hAnsi="MS Gothic" w:cs="MS Gothic" w:hint="eastAsia"/>
        </w:rPr>
        <w:t>承受</w:t>
      </w:r>
      <w:r>
        <w:t xml:space="preserve"> [shōju] /to inherit/</w:t>
      </w:r>
    </w:p>
    <w:p w:rsidR="00A618CE" w:rsidRDefault="00A618CE" w:rsidP="00A618CE">
      <w:r>
        <w:rPr>
          <w:rFonts w:ascii="MS Gothic" w:eastAsia="MS Gothic" w:hAnsi="MS Gothic" w:cs="MS Gothic" w:hint="eastAsia"/>
        </w:rPr>
        <w:t>承攬</w:t>
      </w:r>
      <w:r>
        <w:t xml:space="preserve"> [jōran] /to grasp/</w:t>
      </w:r>
    </w:p>
    <w:p w:rsidR="00A618CE" w:rsidRDefault="00A618CE" w:rsidP="00A618CE">
      <w:r>
        <w:rPr>
          <w:rFonts w:ascii="MS Gothic" w:eastAsia="MS Gothic" w:hAnsi="MS Gothic" w:cs="MS Gothic" w:hint="eastAsia"/>
        </w:rPr>
        <w:t>承智</w:t>
      </w:r>
      <w:r>
        <w:t xml:space="preserve"> [shōchi] /consent/</w:t>
      </w:r>
    </w:p>
    <w:p w:rsidR="00A618CE" w:rsidRDefault="00A618CE" w:rsidP="00A618CE">
      <w:r>
        <w:rPr>
          <w:rFonts w:ascii="MS Gothic" w:eastAsia="MS Gothic" w:hAnsi="MS Gothic" w:cs="MS Gothic" w:hint="eastAsia"/>
        </w:rPr>
        <w:t>承當</w:t>
      </w:r>
      <w:r>
        <w:t xml:space="preserve"> [shōtō] /to agree/</w:t>
      </w:r>
    </w:p>
    <w:p w:rsidR="00A618CE" w:rsidRDefault="00A618CE" w:rsidP="00A618CE">
      <w:r>
        <w:rPr>
          <w:rFonts w:ascii="MS Gothic" w:eastAsia="MS Gothic" w:hAnsi="MS Gothic" w:cs="MS Gothic" w:hint="eastAsia"/>
        </w:rPr>
        <w:t>承續</w:t>
      </w:r>
      <w:r>
        <w:t xml:space="preserve"> [shōzoku] /to carry on/</w:t>
      </w:r>
    </w:p>
    <w:p w:rsidR="00A618CE" w:rsidRDefault="00A618CE" w:rsidP="00A618CE">
      <w:r>
        <w:rPr>
          <w:rFonts w:ascii="MS Gothic" w:eastAsia="MS Gothic" w:hAnsi="MS Gothic" w:cs="MS Gothic" w:hint="eastAsia"/>
        </w:rPr>
        <w:t>承習</w:t>
      </w:r>
      <w:r>
        <w:t xml:space="preserve"> [shōshū] /brāhman/</w:t>
      </w:r>
    </w:p>
    <w:p w:rsidR="00A618CE" w:rsidRDefault="00A618CE" w:rsidP="00A618CE">
      <w:r>
        <w:rPr>
          <w:rFonts w:ascii="MS Gothic" w:eastAsia="MS Gothic" w:hAnsi="MS Gothic" w:cs="MS Gothic" w:hint="eastAsia"/>
        </w:rPr>
        <w:t>承</w:t>
      </w:r>
      <w:r>
        <w:rPr>
          <w:rFonts w:ascii="Malgun Gothic" w:eastAsia="Malgun Gothic" w:hAnsi="Malgun Gothic" w:cs="Malgun Gothic" w:hint="eastAsia"/>
        </w:rPr>
        <w:t>說</w:t>
      </w:r>
      <w:r>
        <w:t xml:space="preserve"> [shōsetsu] /to repeat what one has heard/</w:t>
      </w:r>
    </w:p>
    <w:p w:rsidR="00A618CE" w:rsidRDefault="00A618CE" w:rsidP="00A618CE">
      <w:r>
        <w:rPr>
          <w:rFonts w:ascii="MS Gothic" w:eastAsia="MS Gothic" w:hAnsi="MS Gothic" w:cs="MS Gothic" w:hint="eastAsia"/>
        </w:rPr>
        <w:t>承迥</w:t>
      </w:r>
      <w:r>
        <w:t xml:space="preserve"> [Shōkei] /Seunghyeong/</w:t>
      </w:r>
    </w:p>
    <w:p w:rsidR="00A618CE" w:rsidRDefault="00A618CE" w:rsidP="00A618CE">
      <w:r>
        <w:rPr>
          <w:rFonts w:ascii="MS Gothic" w:eastAsia="MS Gothic" w:hAnsi="MS Gothic" w:cs="MS Gothic" w:hint="eastAsia"/>
        </w:rPr>
        <w:t>承遠</w:t>
      </w:r>
      <w:r>
        <w:t xml:space="preserve"> [Shōon] /Chengyuan/</w:t>
      </w:r>
    </w:p>
    <w:p w:rsidR="00A618CE" w:rsidRDefault="00A618CE" w:rsidP="00A618CE">
      <w:r>
        <w:rPr>
          <w:rFonts w:ascii="MS Gothic" w:eastAsia="MS Gothic" w:hAnsi="MS Gothic" w:cs="MS Gothic" w:hint="eastAsia"/>
        </w:rPr>
        <w:t>承陽大師</w:t>
      </w:r>
      <w:r>
        <w:t xml:space="preserve"> [Jōyō daishi ] /Great Teacher Jōyō/</w:t>
      </w:r>
    </w:p>
    <w:p w:rsidR="00A618CE" w:rsidRDefault="00A618CE" w:rsidP="00A618CE">
      <w:r>
        <w:rPr>
          <w:rFonts w:ascii="MS Gothic" w:eastAsia="MS Gothic" w:hAnsi="MS Gothic" w:cs="MS Gothic" w:hint="eastAsia"/>
        </w:rPr>
        <w:t>承露盤</w:t>
      </w:r>
      <w:r>
        <w:t xml:space="preserve"> [shōroban] /dew receivers/</w:t>
      </w:r>
    </w:p>
    <w:p w:rsidR="00A618CE" w:rsidRDefault="00A618CE" w:rsidP="00A618CE">
      <w:r>
        <w:rPr>
          <w:rFonts w:ascii="MS Gothic" w:eastAsia="MS Gothic" w:hAnsi="MS Gothic" w:cs="MS Gothic" w:hint="eastAsia"/>
        </w:rPr>
        <w:t>技</w:t>
      </w:r>
      <w:r>
        <w:t xml:space="preserve"> [gi] /technique/</w:t>
      </w:r>
    </w:p>
    <w:p w:rsidR="00A618CE" w:rsidRDefault="00A618CE" w:rsidP="00A618CE">
      <w:r>
        <w:rPr>
          <w:rFonts w:ascii="MS Gothic" w:eastAsia="MS Gothic" w:hAnsi="MS Gothic" w:cs="MS Gothic" w:hint="eastAsia"/>
        </w:rPr>
        <w:t>技人</w:t>
      </w:r>
      <w:r>
        <w:t xml:space="preserve"> [ginin] /magician/</w:t>
      </w:r>
    </w:p>
    <w:p w:rsidR="00A618CE" w:rsidRDefault="00A618CE" w:rsidP="00A618CE">
      <w:r>
        <w:rPr>
          <w:rFonts w:ascii="MS Gothic" w:eastAsia="MS Gothic" w:hAnsi="MS Gothic" w:cs="MS Gothic" w:hint="eastAsia"/>
        </w:rPr>
        <w:t>技工士</w:t>
      </w:r>
      <w:r>
        <w:t xml:space="preserve"> [gikushi] /a dental technician/</w:t>
      </w:r>
    </w:p>
    <w:p w:rsidR="00A618CE" w:rsidRDefault="00A618CE" w:rsidP="00A618CE">
      <w:r>
        <w:rPr>
          <w:rFonts w:ascii="MS Gothic" w:eastAsia="MS Gothic" w:hAnsi="MS Gothic" w:cs="MS Gothic" w:hint="eastAsia"/>
        </w:rPr>
        <w:t>技藝</w:t>
      </w:r>
      <w:r>
        <w:t xml:space="preserve"> [gigei] /art/</w:t>
      </w:r>
    </w:p>
    <w:p w:rsidR="00A618CE" w:rsidRDefault="00A618CE" w:rsidP="00A618CE">
      <w:r>
        <w:rPr>
          <w:rFonts w:ascii="MS Gothic" w:eastAsia="MS Gothic" w:hAnsi="MS Gothic" w:cs="MS Gothic" w:hint="eastAsia"/>
        </w:rPr>
        <w:t>技術</w:t>
      </w:r>
      <w:r>
        <w:t xml:space="preserve"> [gijutsu] /technique/</w:t>
      </w:r>
    </w:p>
    <w:p w:rsidR="00A618CE" w:rsidRDefault="00A618CE" w:rsidP="00A618CE">
      <w:r>
        <w:rPr>
          <w:rFonts w:ascii="MS Gothic" w:eastAsia="MS Gothic" w:hAnsi="MS Gothic" w:cs="MS Gothic" w:hint="eastAsia"/>
        </w:rPr>
        <w:t>抂橫</w:t>
      </w:r>
      <w:r>
        <w:t xml:space="preserve"> [ōō] /unjust(ness)/</w:t>
      </w:r>
    </w:p>
    <w:p w:rsidR="00A618CE" w:rsidRDefault="00A618CE" w:rsidP="00A618CE">
      <w:r>
        <w:rPr>
          <w:rFonts w:ascii="MS Gothic" w:eastAsia="MS Gothic" w:hAnsi="MS Gothic" w:cs="MS Gothic" w:hint="eastAsia"/>
        </w:rPr>
        <w:t>抄</w:t>
      </w:r>
      <w:r>
        <w:t xml:space="preserve"> [shō] /extract and annotate from a text/</w:t>
      </w:r>
    </w:p>
    <w:p w:rsidR="00A618CE" w:rsidRDefault="00A618CE" w:rsidP="00A618CE">
      <w:r>
        <w:rPr>
          <w:rFonts w:ascii="MS Gothic" w:eastAsia="MS Gothic" w:hAnsi="MS Gothic" w:cs="MS Gothic" w:hint="eastAsia"/>
        </w:rPr>
        <w:t>抄劫</w:t>
      </w:r>
      <w:r>
        <w:t xml:space="preserve"> [shōkō] /to plunder/</w:t>
      </w:r>
    </w:p>
    <w:p w:rsidR="00A618CE" w:rsidRDefault="00A618CE" w:rsidP="00A618CE">
      <w:r>
        <w:rPr>
          <w:rFonts w:ascii="MS Gothic" w:eastAsia="MS Gothic" w:hAnsi="MS Gothic" w:cs="MS Gothic" w:hint="eastAsia"/>
        </w:rPr>
        <w:t>抄寫</w:t>
      </w:r>
      <w:r>
        <w:t xml:space="preserve"> [shōsha] /copying of texts/</w:t>
      </w:r>
    </w:p>
    <w:p w:rsidR="00A618CE" w:rsidRDefault="00A618CE" w:rsidP="00A618CE">
      <w:r>
        <w:rPr>
          <w:rFonts w:ascii="MS Gothic" w:eastAsia="MS Gothic" w:hAnsi="MS Gothic" w:cs="MS Gothic" w:hint="eastAsia"/>
        </w:rPr>
        <w:t>抉出</w:t>
      </w:r>
      <w:r>
        <w:t xml:space="preserve"> [kessui] /to dig out/</w:t>
      </w:r>
    </w:p>
    <w:p w:rsidR="00A618CE" w:rsidRDefault="00A618CE" w:rsidP="00A618CE">
      <w:r>
        <w:rPr>
          <w:rFonts w:ascii="MS Gothic" w:eastAsia="MS Gothic" w:hAnsi="MS Gothic" w:cs="MS Gothic" w:hint="eastAsia"/>
        </w:rPr>
        <w:t>抉出兩祖腑臟</w:t>
      </w:r>
      <w:r>
        <w:t xml:space="preserve"> [kessui ryōso fuzō ] /to scoop out the guts of the two ancestors/</w:t>
      </w:r>
    </w:p>
    <w:p w:rsidR="00A618CE" w:rsidRDefault="00A618CE" w:rsidP="00A618CE">
      <w:r>
        <w:rPr>
          <w:rFonts w:ascii="MS Gothic" w:eastAsia="MS Gothic" w:hAnsi="MS Gothic" w:cs="MS Gothic" w:hint="eastAsia"/>
        </w:rPr>
        <w:lastRenderedPageBreak/>
        <w:t>抉剔</w:t>
      </w:r>
      <w:r>
        <w:t xml:space="preserve"> [ketteki] /to dig out/</w:t>
      </w:r>
    </w:p>
    <w:p w:rsidR="00A618CE" w:rsidRDefault="00A618CE" w:rsidP="00A618CE">
      <w:r>
        <w:rPr>
          <w:rFonts w:ascii="MS Gothic" w:eastAsia="MS Gothic" w:hAnsi="MS Gothic" w:cs="MS Gothic" w:hint="eastAsia"/>
        </w:rPr>
        <w:t>把</w:t>
      </w:r>
      <w:r>
        <w:t xml:space="preserve"> [ha] /to grasp/</w:t>
      </w:r>
    </w:p>
    <w:p w:rsidR="00A618CE" w:rsidRDefault="00A618CE" w:rsidP="00A618CE">
      <w:r>
        <w:rPr>
          <w:rFonts w:ascii="MS Gothic" w:eastAsia="MS Gothic" w:hAnsi="MS Gothic" w:cs="MS Gothic" w:hint="eastAsia"/>
        </w:rPr>
        <w:t>把住</w:t>
      </w:r>
      <w:r>
        <w:t xml:space="preserve"> [hajū] /to snatch and destroy the illusory views [of the student]/</w:t>
      </w:r>
    </w:p>
    <w:p w:rsidR="00A618CE" w:rsidRDefault="00A618CE" w:rsidP="00A618CE">
      <w:r>
        <w:rPr>
          <w:rFonts w:ascii="MS Gothic" w:eastAsia="MS Gothic" w:hAnsi="MS Gothic" w:cs="MS Gothic" w:hint="eastAsia"/>
        </w:rPr>
        <w:t>把住放行</w:t>
      </w:r>
      <w:r>
        <w:t xml:space="preserve"> [hajū hōgyō] /strictly controlling and allowing free reign/</w:t>
      </w:r>
    </w:p>
    <w:p w:rsidR="00A618CE" w:rsidRDefault="00A618CE" w:rsidP="00A618CE">
      <w:r>
        <w:rPr>
          <w:rFonts w:ascii="MS Gothic" w:eastAsia="MS Gothic" w:hAnsi="MS Gothic" w:cs="MS Gothic" w:hint="eastAsia"/>
        </w:rPr>
        <w:t>把捉</w:t>
      </w:r>
      <w:r>
        <w:t xml:space="preserve"> [hasoku] /to get a grasp on/</w:t>
      </w:r>
    </w:p>
    <w:p w:rsidR="00A618CE" w:rsidRDefault="00A618CE" w:rsidP="00A618CE">
      <w:r>
        <w:rPr>
          <w:rFonts w:ascii="MS Gothic" w:eastAsia="MS Gothic" w:hAnsi="MS Gothic" w:cs="MS Gothic" w:hint="eastAsia"/>
        </w:rPr>
        <w:t>把鼻</w:t>
      </w:r>
      <w:r>
        <w:t xml:space="preserve"> [habi] /hook a nose/</w:t>
      </w:r>
    </w:p>
    <w:p w:rsidR="00A618CE" w:rsidRDefault="00A618CE" w:rsidP="00A618CE">
      <w:r>
        <w:rPr>
          <w:rFonts w:ascii="MS Gothic" w:eastAsia="MS Gothic" w:hAnsi="MS Gothic" w:cs="MS Gothic" w:hint="eastAsia"/>
        </w:rPr>
        <w:t>抑</w:t>
      </w:r>
      <w:r>
        <w:t xml:space="preserve"> [yoku] /to stop/</w:t>
      </w:r>
    </w:p>
    <w:p w:rsidR="00A618CE" w:rsidRDefault="00A618CE" w:rsidP="00A618CE">
      <w:r>
        <w:rPr>
          <w:rFonts w:ascii="MS Gothic" w:eastAsia="MS Gothic" w:hAnsi="MS Gothic" w:cs="MS Gothic" w:hint="eastAsia"/>
        </w:rPr>
        <w:t>抑佛</w:t>
      </w:r>
      <w:r>
        <w:t xml:space="preserve"> [yokubutsu] /suppression of Buddhism/</w:t>
      </w:r>
    </w:p>
    <w:p w:rsidR="00A618CE" w:rsidRDefault="00A618CE" w:rsidP="00A618CE">
      <w:r>
        <w:rPr>
          <w:rFonts w:ascii="MS Gothic" w:eastAsia="MS Gothic" w:hAnsi="MS Gothic" w:cs="MS Gothic" w:hint="eastAsia"/>
        </w:rPr>
        <w:t>抑佛政策</w:t>
      </w:r>
      <w:r>
        <w:t xml:space="preserve"> [yokubutsu shōsaku] /policy of suppressing Buddhism/</w:t>
      </w:r>
    </w:p>
    <w:p w:rsidR="00A618CE" w:rsidRDefault="00A618CE" w:rsidP="00A618CE">
      <w:r>
        <w:rPr>
          <w:rFonts w:ascii="MS Gothic" w:eastAsia="MS Gothic" w:hAnsi="MS Gothic" w:cs="MS Gothic" w:hint="eastAsia"/>
        </w:rPr>
        <w:t>抑揚教</w:t>
      </w:r>
      <w:r>
        <w:t xml:space="preserve"> [yokuyō kyō] /modulated teaching/</w:t>
      </w:r>
    </w:p>
    <w:p w:rsidR="00A618CE" w:rsidRDefault="00A618CE" w:rsidP="00A618CE">
      <w:r>
        <w:rPr>
          <w:rFonts w:ascii="MS Gothic" w:eastAsia="MS Gothic" w:hAnsi="MS Gothic" w:cs="MS Gothic" w:hint="eastAsia"/>
        </w:rPr>
        <w:t>抑止</w:t>
      </w:r>
      <w:r>
        <w:t xml:space="preserve"> [yokushi] /suppression/</w:t>
      </w:r>
    </w:p>
    <w:p w:rsidR="00A618CE" w:rsidRDefault="00A618CE" w:rsidP="00A618CE">
      <w:r>
        <w:rPr>
          <w:rFonts w:ascii="MS Gothic" w:eastAsia="MS Gothic" w:hAnsi="MS Gothic" w:cs="MS Gothic" w:hint="eastAsia"/>
        </w:rPr>
        <w:t>抑止攝取</w:t>
      </w:r>
      <w:r>
        <w:t xml:space="preserve"> [yokushi sesshu] /suppression and acceptance/</w:t>
      </w:r>
    </w:p>
    <w:p w:rsidR="00A618CE" w:rsidRDefault="00A618CE" w:rsidP="00A618CE">
      <w:r>
        <w:rPr>
          <w:rFonts w:ascii="MS Gothic" w:eastAsia="MS Gothic" w:hAnsi="MS Gothic" w:cs="MS Gothic" w:hint="eastAsia"/>
        </w:rPr>
        <w:t>抒</w:t>
      </w:r>
      <w:r>
        <w:t xml:space="preserve"> [jo] /to extend/</w:t>
      </w:r>
    </w:p>
    <w:p w:rsidR="00A618CE" w:rsidRDefault="00A618CE" w:rsidP="00A618CE">
      <w:r>
        <w:rPr>
          <w:rFonts w:ascii="MS Gothic" w:eastAsia="MS Gothic" w:hAnsi="MS Gothic" w:cs="MS Gothic" w:hint="eastAsia"/>
        </w:rPr>
        <w:t>抒海</w:t>
      </w:r>
      <w:r>
        <w:t xml:space="preserve"> [jokai] /to scoop out the ocean/</w:t>
      </w:r>
    </w:p>
    <w:p w:rsidR="00A618CE" w:rsidRDefault="00A618CE" w:rsidP="00A618CE">
      <w:r>
        <w:rPr>
          <w:rFonts w:ascii="MS Gothic" w:eastAsia="MS Gothic" w:hAnsi="MS Gothic" w:cs="MS Gothic" w:hint="eastAsia"/>
        </w:rPr>
        <w:t>投</w:t>
      </w:r>
      <w:r>
        <w:t xml:space="preserve"> [tō] /throw/</w:t>
      </w:r>
    </w:p>
    <w:p w:rsidR="00A618CE" w:rsidRDefault="00A618CE" w:rsidP="00A618CE">
      <w:r>
        <w:rPr>
          <w:rFonts w:ascii="MS Gothic" w:eastAsia="MS Gothic" w:hAnsi="MS Gothic" w:cs="MS Gothic" w:hint="eastAsia"/>
        </w:rPr>
        <w:t>投地</w:t>
      </w:r>
      <w:r>
        <w:t xml:space="preserve"> [tō ji] /throw [one's body] to the ground/</w:t>
      </w:r>
    </w:p>
    <w:p w:rsidR="00A618CE" w:rsidRDefault="00A618CE" w:rsidP="00A618CE">
      <w:r>
        <w:rPr>
          <w:rFonts w:ascii="MS Gothic" w:eastAsia="MS Gothic" w:hAnsi="MS Gothic" w:cs="MS Gothic" w:hint="eastAsia"/>
        </w:rPr>
        <w:t>投子</w:t>
      </w:r>
      <w:r>
        <w:t xml:space="preserve"> [Tōsu] /Touzi/</w:t>
      </w:r>
    </w:p>
    <w:p w:rsidR="00A618CE" w:rsidRDefault="00A618CE" w:rsidP="00A618CE">
      <w:r>
        <w:rPr>
          <w:rFonts w:ascii="MS Gothic" w:eastAsia="MS Gothic" w:hAnsi="MS Gothic" w:cs="MS Gothic" w:hint="eastAsia"/>
        </w:rPr>
        <w:t>投機</w:t>
      </w:r>
      <w:r>
        <w:t xml:space="preserve"> [tōki] /to seize the opportunity/</w:t>
      </w:r>
    </w:p>
    <w:p w:rsidR="00A618CE" w:rsidRDefault="00A618CE" w:rsidP="00A618CE">
      <w:r>
        <w:rPr>
          <w:rFonts w:ascii="MS Gothic" w:eastAsia="MS Gothic" w:hAnsi="MS Gothic" w:cs="MS Gothic" w:hint="eastAsia"/>
        </w:rPr>
        <w:t>投淵</w:t>
      </w:r>
      <w:r>
        <w:t xml:space="preserve"> [tōen] /ascetic practice of naked cave-dwelling/</w:t>
      </w:r>
    </w:p>
    <w:p w:rsidR="00A618CE" w:rsidRDefault="00A618CE" w:rsidP="00A618CE">
      <w:r>
        <w:rPr>
          <w:rFonts w:ascii="MS Gothic" w:eastAsia="MS Gothic" w:hAnsi="MS Gothic" w:cs="MS Gothic" w:hint="eastAsia"/>
        </w:rPr>
        <w:t>投盡</w:t>
      </w:r>
      <w:r>
        <w:t xml:space="preserve"> [tōjin] /to throw far away/</w:t>
      </w:r>
    </w:p>
    <w:p w:rsidR="00A618CE" w:rsidRDefault="00A618CE" w:rsidP="00A618CE">
      <w:r>
        <w:rPr>
          <w:rFonts w:ascii="MS Gothic" w:eastAsia="MS Gothic" w:hAnsi="MS Gothic" w:cs="MS Gothic" w:hint="eastAsia"/>
        </w:rPr>
        <w:t>投胎</w:t>
      </w:r>
      <w:r>
        <w:t xml:space="preserve"> [tōtai] /enter a mothers womb in preparation for rebirth into this world/</w:t>
      </w:r>
    </w:p>
    <w:p w:rsidR="00A618CE" w:rsidRDefault="00A618CE" w:rsidP="00A618CE">
      <w:r>
        <w:rPr>
          <w:rFonts w:ascii="MS Gothic" w:eastAsia="MS Gothic" w:hAnsi="MS Gothic" w:cs="MS Gothic" w:hint="eastAsia"/>
        </w:rPr>
        <w:t>投華</w:t>
      </w:r>
      <w:r>
        <w:t xml:space="preserve"> [tōke] /casting flowers/</w:t>
      </w:r>
    </w:p>
    <w:p w:rsidR="00A618CE" w:rsidRDefault="00A618CE" w:rsidP="00A618CE">
      <w:r>
        <w:rPr>
          <w:rFonts w:ascii="MS Gothic" w:eastAsia="MS Gothic" w:hAnsi="MS Gothic" w:cs="MS Gothic" w:hint="eastAsia"/>
        </w:rPr>
        <w:t>投身</w:t>
      </w:r>
      <w:r>
        <w:t xml:space="preserve"> [tōshin] /offer one's life/</w:t>
      </w:r>
    </w:p>
    <w:p w:rsidR="00A618CE" w:rsidRDefault="00A618CE" w:rsidP="00A618CE">
      <w:r>
        <w:rPr>
          <w:rFonts w:ascii="MS Gothic" w:eastAsia="MS Gothic" w:hAnsi="MS Gothic" w:cs="MS Gothic" w:hint="eastAsia"/>
        </w:rPr>
        <w:t>投身入</w:t>
      </w:r>
      <w:r>
        <w:t xml:space="preserve"> [tōshinnyū] /throw oneself into [a pit of flames, etc.]/</w:t>
      </w:r>
    </w:p>
    <w:p w:rsidR="00A618CE" w:rsidRDefault="00A618CE" w:rsidP="00A618CE">
      <w:r>
        <w:rPr>
          <w:rFonts w:ascii="MS Gothic" w:eastAsia="MS Gothic" w:hAnsi="MS Gothic" w:cs="MS Gothic" w:hint="eastAsia"/>
        </w:rPr>
        <w:t>抖</w:t>
      </w:r>
      <w:r>
        <w:t xml:space="preserve"> [to] /to shake/</w:t>
      </w:r>
    </w:p>
    <w:p w:rsidR="00A618CE" w:rsidRDefault="00A618CE" w:rsidP="00A618CE">
      <w:r>
        <w:rPr>
          <w:rFonts w:ascii="MS Gothic" w:eastAsia="MS Gothic" w:hAnsi="MS Gothic" w:cs="MS Gothic" w:hint="eastAsia"/>
        </w:rPr>
        <w:t>抖擻</w:t>
      </w:r>
      <w:r>
        <w:t xml:space="preserve"> [tosō] /dhūta/</w:t>
      </w:r>
    </w:p>
    <w:p w:rsidR="00A618CE" w:rsidRDefault="00A618CE" w:rsidP="00A618CE">
      <w:r>
        <w:rPr>
          <w:rFonts w:ascii="MS Gothic" w:eastAsia="MS Gothic" w:hAnsi="MS Gothic" w:cs="MS Gothic" w:hint="eastAsia"/>
        </w:rPr>
        <w:t>折</w:t>
      </w:r>
      <w:r>
        <w:t xml:space="preserve"> [setsu] /to fold/</w:t>
      </w:r>
    </w:p>
    <w:p w:rsidR="00A618CE" w:rsidRDefault="00A618CE" w:rsidP="00A618CE">
      <w:r>
        <w:rPr>
          <w:rFonts w:ascii="MS Gothic" w:eastAsia="MS Gothic" w:hAnsi="MS Gothic" w:cs="MS Gothic" w:hint="eastAsia"/>
        </w:rPr>
        <w:t>折伏</w:t>
      </w:r>
      <w:r>
        <w:t xml:space="preserve"> [shakubuku] /to subdue/</w:t>
      </w:r>
    </w:p>
    <w:p w:rsidR="00A618CE" w:rsidRDefault="00A618CE" w:rsidP="00A618CE">
      <w:r>
        <w:rPr>
          <w:rFonts w:ascii="MS Gothic" w:eastAsia="MS Gothic" w:hAnsi="MS Gothic" w:cs="MS Gothic" w:hint="eastAsia"/>
        </w:rPr>
        <w:t>折伏攝受</w:t>
      </w:r>
      <w:r>
        <w:t xml:space="preserve"> [shaku bukushōju] /subdue and receive/</w:t>
      </w:r>
    </w:p>
    <w:p w:rsidR="00A618CE" w:rsidRDefault="00A618CE" w:rsidP="00A618CE">
      <w:r>
        <w:rPr>
          <w:rFonts w:ascii="MS Gothic" w:eastAsia="MS Gothic" w:hAnsi="MS Gothic" w:cs="MS Gothic" w:hint="eastAsia"/>
        </w:rPr>
        <w:t>折刀經</w:t>
      </w:r>
      <w:r>
        <w:t xml:space="preserve"> [Settō kyō] /Sūtra of Cutting off [Crimes]/</w:t>
      </w:r>
    </w:p>
    <w:p w:rsidR="00A618CE" w:rsidRDefault="00A618CE" w:rsidP="00A618CE">
      <w:r>
        <w:rPr>
          <w:rFonts w:ascii="MS Gothic" w:eastAsia="MS Gothic" w:hAnsi="MS Gothic" w:cs="MS Gothic" w:hint="eastAsia"/>
        </w:rPr>
        <w:lastRenderedPageBreak/>
        <w:t>折利怛羅</w:t>
      </w:r>
      <w:r>
        <w:t xml:space="preserve"> [Seritanra] /Caritra/</w:t>
      </w:r>
    </w:p>
    <w:p w:rsidR="00A618CE" w:rsidRDefault="00A618CE" w:rsidP="00A618CE">
      <w:r>
        <w:rPr>
          <w:rFonts w:ascii="MS Gothic" w:eastAsia="MS Gothic" w:hAnsi="MS Gothic" w:cs="MS Gothic" w:hint="eastAsia"/>
        </w:rPr>
        <w:t>折句迦</w:t>
      </w:r>
      <w:r>
        <w:t xml:space="preserve"> [Sekuka] /Cakoka/</w:t>
      </w:r>
    </w:p>
    <w:p w:rsidR="00A618CE" w:rsidRDefault="00A618CE" w:rsidP="00A618CE">
      <w:r>
        <w:rPr>
          <w:rFonts w:ascii="MS Gothic" w:eastAsia="MS Gothic" w:hAnsi="MS Gothic" w:cs="MS Gothic" w:hint="eastAsia"/>
        </w:rPr>
        <w:t>折摩駄那</w:t>
      </w:r>
      <w:r>
        <w:t xml:space="preserve"> [Semadana] /Calmadana/</w:t>
      </w:r>
    </w:p>
    <w:p w:rsidR="00A618CE" w:rsidRDefault="00A618CE" w:rsidP="00A618CE">
      <w:r>
        <w:rPr>
          <w:rFonts w:ascii="MS Gothic" w:eastAsia="MS Gothic" w:hAnsi="MS Gothic" w:cs="MS Gothic" w:hint="eastAsia"/>
        </w:rPr>
        <w:t>折服</w:t>
      </w:r>
      <w:r>
        <w:t xml:space="preserve"> [seppuku] /subdue/</w:t>
      </w:r>
    </w:p>
    <w:p w:rsidR="00A618CE" w:rsidRDefault="00A618CE" w:rsidP="00A618CE">
      <w:r>
        <w:rPr>
          <w:rFonts w:ascii="MS Gothic" w:eastAsia="MS Gothic" w:hAnsi="MS Gothic" w:cs="MS Gothic" w:hint="eastAsia"/>
        </w:rPr>
        <w:t>折水</w:t>
      </w:r>
      <w:r>
        <w:t xml:space="preserve"> [sessui] /rinse water/</w:t>
      </w:r>
    </w:p>
    <w:p w:rsidR="00A618CE" w:rsidRDefault="00A618CE" w:rsidP="00A618CE">
      <w:r>
        <w:rPr>
          <w:rFonts w:ascii="MS Gothic" w:eastAsia="MS Gothic" w:hAnsi="MS Gothic" w:cs="MS Gothic" w:hint="eastAsia"/>
        </w:rPr>
        <w:t>折水偈</w:t>
      </w:r>
      <w:r>
        <w:t xml:space="preserve"> [sessui no ge] /Verse of Rinse Water/</w:t>
      </w:r>
    </w:p>
    <w:p w:rsidR="00A618CE" w:rsidRDefault="00A618CE" w:rsidP="00A618CE">
      <w:r>
        <w:rPr>
          <w:rFonts w:ascii="MS Gothic" w:eastAsia="MS Gothic" w:hAnsi="MS Gothic" w:cs="MS Gothic" w:hint="eastAsia"/>
        </w:rPr>
        <w:t>折石</w:t>
      </w:r>
      <w:r>
        <w:t xml:space="preserve"> [shakushaku] /broken stone/</w:t>
      </w:r>
    </w:p>
    <w:p w:rsidR="00A618CE" w:rsidRDefault="00A618CE" w:rsidP="00A618CE">
      <w:r>
        <w:rPr>
          <w:rFonts w:ascii="MS Gothic" w:eastAsia="MS Gothic" w:hAnsi="MS Gothic" w:cs="MS Gothic" w:hint="eastAsia"/>
        </w:rPr>
        <w:t>折翼</w:t>
      </w:r>
      <w:r>
        <w:t xml:space="preserve"> [setsu yoku] /break [a bird's] wings/</w:t>
      </w:r>
    </w:p>
    <w:p w:rsidR="00A618CE" w:rsidRDefault="00A618CE" w:rsidP="00A618CE">
      <w:r>
        <w:rPr>
          <w:rFonts w:ascii="MS Gothic" w:eastAsia="MS Gothic" w:hAnsi="MS Gothic" w:cs="MS Gothic" w:hint="eastAsia"/>
        </w:rPr>
        <w:t>折蘆</w:t>
      </w:r>
      <w:r>
        <w:t xml:space="preserve"> [setsuro] /a broken reed/</w:t>
      </w:r>
    </w:p>
    <w:p w:rsidR="00A618CE" w:rsidRDefault="00A618CE" w:rsidP="00A618CE">
      <w:r>
        <w:rPr>
          <w:rFonts w:ascii="MS Gothic" w:eastAsia="MS Gothic" w:hAnsi="MS Gothic" w:cs="MS Gothic" w:hint="eastAsia"/>
        </w:rPr>
        <w:t>披</w:t>
      </w:r>
      <w:r>
        <w:t xml:space="preserve"> [hi] /spread open/</w:t>
      </w:r>
    </w:p>
    <w:p w:rsidR="00A618CE" w:rsidRDefault="00A618CE" w:rsidP="00A618CE">
      <w:r>
        <w:rPr>
          <w:rFonts w:ascii="MS Gothic" w:eastAsia="MS Gothic" w:hAnsi="MS Gothic" w:cs="MS Gothic" w:hint="eastAsia"/>
        </w:rPr>
        <w:t>披剃</w:t>
      </w:r>
      <w:r>
        <w:t xml:space="preserve"> [hitei] /donning the robe and shaving the head/</w:t>
      </w:r>
    </w:p>
    <w:p w:rsidR="00A618CE" w:rsidRDefault="00A618CE" w:rsidP="00A618CE">
      <w:r>
        <w:rPr>
          <w:rFonts w:ascii="MS Gothic" w:eastAsia="MS Gothic" w:hAnsi="MS Gothic" w:cs="MS Gothic" w:hint="eastAsia"/>
        </w:rPr>
        <w:t>披奉</w:t>
      </w:r>
      <w:r>
        <w:t xml:space="preserve"> [hibu] /wrap oneself up in/</w:t>
      </w:r>
    </w:p>
    <w:p w:rsidR="00A618CE" w:rsidRDefault="00A618CE" w:rsidP="00A618CE">
      <w:r>
        <w:rPr>
          <w:rFonts w:ascii="MS Gothic" w:eastAsia="MS Gothic" w:hAnsi="MS Gothic" w:cs="MS Gothic" w:hint="eastAsia"/>
        </w:rPr>
        <w:t>披毛戴角</w:t>
      </w:r>
      <w:r>
        <w:t xml:space="preserve"> [himō taikaku] /animals/</w:t>
      </w:r>
    </w:p>
    <w:p w:rsidR="00A618CE" w:rsidRDefault="00A618CE" w:rsidP="00A618CE">
      <w:r>
        <w:rPr>
          <w:rFonts w:ascii="MS Gothic" w:eastAsia="MS Gothic" w:hAnsi="MS Gothic" w:cs="MS Gothic" w:hint="eastAsia"/>
        </w:rPr>
        <w:t>披陣懺悔</w:t>
      </w:r>
      <w:r>
        <w:t xml:space="preserve"> [hichin sange] /public confession and repentance/</w:t>
      </w:r>
    </w:p>
    <w:p w:rsidR="00A618CE" w:rsidRDefault="00A618CE" w:rsidP="00A618CE">
      <w:r>
        <w:rPr>
          <w:rFonts w:ascii="MS Gothic" w:eastAsia="MS Gothic" w:hAnsi="MS Gothic" w:cs="MS Gothic" w:hint="eastAsia"/>
        </w:rPr>
        <w:t>披陳</w:t>
      </w:r>
      <w:r>
        <w:t xml:space="preserve"> [hichin] /to reveal openly/</w:t>
      </w:r>
    </w:p>
    <w:p w:rsidR="00A618CE" w:rsidRDefault="00A618CE" w:rsidP="00A618CE">
      <w:r>
        <w:rPr>
          <w:rFonts w:ascii="MS Gothic" w:eastAsia="MS Gothic" w:hAnsi="MS Gothic" w:cs="MS Gothic" w:hint="eastAsia"/>
        </w:rPr>
        <w:t>抱</w:t>
      </w:r>
      <w:r>
        <w:t xml:space="preserve"> [bō] /embrace/</w:t>
      </w:r>
    </w:p>
    <w:p w:rsidR="00A618CE" w:rsidRDefault="00A618CE" w:rsidP="00A618CE">
      <w:r>
        <w:rPr>
          <w:rFonts w:ascii="MS Gothic" w:eastAsia="MS Gothic" w:hAnsi="MS Gothic" w:cs="MS Gothic" w:hint="eastAsia"/>
        </w:rPr>
        <w:t>抱休羅蘭</w:t>
      </w:r>
      <w:r>
        <w:t xml:space="preserve"> [Bōkyūraran] /Prabhūtaratna/</w:t>
      </w:r>
    </w:p>
    <w:p w:rsidR="00A618CE" w:rsidRDefault="00A618CE" w:rsidP="00A618CE">
      <w:r>
        <w:rPr>
          <w:rFonts w:ascii="MS Gothic" w:eastAsia="MS Gothic" w:hAnsi="MS Gothic" w:cs="MS Gothic" w:hint="eastAsia"/>
        </w:rPr>
        <w:t>抱佛脚</w:t>
      </w:r>
      <w:r>
        <w:t xml:space="preserve"> [bō butsukya] /embracing the Buddha's feet/</w:t>
      </w:r>
    </w:p>
    <w:p w:rsidR="00A618CE" w:rsidRDefault="00A618CE" w:rsidP="00A618CE">
      <w:r>
        <w:rPr>
          <w:rFonts w:ascii="MS Gothic" w:eastAsia="MS Gothic" w:hAnsi="MS Gothic" w:cs="MS Gothic" w:hint="eastAsia"/>
        </w:rPr>
        <w:t>抱觸</w:t>
      </w:r>
      <w:r>
        <w:t xml:space="preserve"> [bōsoku] /embrace/</w:t>
      </w:r>
    </w:p>
    <w:p w:rsidR="00A618CE" w:rsidRDefault="00A618CE" w:rsidP="00A618CE">
      <w:r>
        <w:rPr>
          <w:rFonts w:ascii="MS Gothic" w:eastAsia="MS Gothic" w:hAnsi="MS Gothic" w:cs="MS Gothic" w:hint="eastAsia"/>
        </w:rPr>
        <w:t>抵</w:t>
      </w:r>
      <w:r>
        <w:t xml:space="preserve"> [tei] /to refuse/</w:t>
      </w:r>
    </w:p>
    <w:p w:rsidR="00A618CE" w:rsidRDefault="00A618CE" w:rsidP="00A618CE">
      <w:r>
        <w:rPr>
          <w:rFonts w:ascii="MS Gothic" w:eastAsia="MS Gothic" w:hAnsi="MS Gothic" w:cs="MS Gothic" w:hint="eastAsia"/>
        </w:rPr>
        <w:t>抵彌</w:t>
      </w:r>
      <w:r>
        <w:t xml:space="preserve"> [teimi] /timi/</w:t>
      </w:r>
    </w:p>
    <w:p w:rsidR="00A618CE" w:rsidRDefault="00A618CE" w:rsidP="00A618CE">
      <w:r>
        <w:rPr>
          <w:rFonts w:ascii="MS Gothic" w:eastAsia="MS Gothic" w:hAnsi="MS Gothic" w:cs="MS Gothic" w:hint="eastAsia"/>
        </w:rPr>
        <w:t>抵突</w:t>
      </w:r>
      <w:r>
        <w:t xml:space="preserve"> [taitotsu] /vicious/</w:t>
      </w:r>
    </w:p>
    <w:p w:rsidR="00A618CE" w:rsidRDefault="00A618CE" w:rsidP="00A618CE">
      <w:r>
        <w:rPr>
          <w:rFonts w:ascii="MS Gothic" w:eastAsia="MS Gothic" w:hAnsi="MS Gothic" w:cs="MS Gothic" w:hint="eastAsia"/>
        </w:rPr>
        <w:t>抹</w:t>
      </w:r>
      <w:r>
        <w:t xml:space="preserve"> [matsu] /to stroke/</w:t>
      </w:r>
    </w:p>
    <w:p w:rsidR="00A618CE" w:rsidRDefault="00A618CE" w:rsidP="00A618CE">
      <w:r>
        <w:rPr>
          <w:rFonts w:ascii="MS Gothic" w:eastAsia="MS Gothic" w:hAnsi="MS Gothic" w:cs="MS Gothic" w:hint="eastAsia"/>
        </w:rPr>
        <w:t>抹土</w:t>
      </w:r>
      <w:r>
        <w:t xml:space="preserve"> [matsudo] /to smear one's body with mud/</w:t>
      </w:r>
    </w:p>
    <w:p w:rsidR="00A618CE" w:rsidRDefault="00A618CE" w:rsidP="00A618CE">
      <w:r>
        <w:rPr>
          <w:rFonts w:ascii="MS Gothic" w:eastAsia="MS Gothic" w:hAnsi="MS Gothic" w:cs="MS Gothic" w:hint="eastAsia"/>
        </w:rPr>
        <w:t>抹土塗灰</w:t>
      </w:r>
      <w:r>
        <w:t xml:space="preserve"> [matsudo zukai] /to daub one's body with mud and ash/</w:t>
      </w:r>
    </w:p>
    <w:p w:rsidR="00A618CE" w:rsidRDefault="00A618CE" w:rsidP="00A618CE">
      <w:r>
        <w:rPr>
          <w:rFonts w:ascii="MS Gothic" w:eastAsia="MS Gothic" w:hAnsi="MS Gothic" w:cs="MS Gothic" w:hint="eastAsia"/>
        </w:rPr>
        <w:t>抹香</w:t>
      </w:r>
      <w:r>
        <w:t xml:space="preserve"> [makkō] /powdered incense/</w:t>
      </w:r>
    </w:p>
    <w:p w:rsidR="00A618CE" w:rsidRDefault="00A618CE" w:rsidP="00A618CE">
      <w:r>
        <w:rPr>
          <w:rFonts w:ascii="MS Gothic" w:eastAsia="MS Gothic" w:hAnsi="MS Gothic" w:cs="MS Gothic" w:hint="eastAsia"/>
        </w:rPr>
        <w:t>押鏧</w:t>
      </w:r>
      <w:r>
        <w:t xml:space="preserve"> [ōkei] /damp hand-bell/</w:t>
      </w:r>
    </w:p>
    <w:p w:rsidR="00A618CE" w:rsidRDefault="00A618CE" w:rsidP="00A618CE">
      <w:r>
        <w:rPr>
          <w:rFonts w:ascii="MS Gothic" w:eastAsia="MS Gothic" w:hAnsi="MS Gothic" w:cs="MS Gothic" w:hint="eastAsia"/>
        </w:rPr>
        <w:t>抽</w:t>
      </w:r>
      <w:r>
        <w:t xml:space="preserve"> [chū] /draw/</w:t>
      </w:r>
    </w:p>
    <w:p w:rsidR="00A618CE" w:rsidRDefault="00A618CE" w:rsidP="00A618CE">
      <w:r>
        <w:rPr>
          <w:rFonts w:ascii="MS Gothic" w:eastAsia="MS Gothic" w:hAnsi="MS Gothic" w:cs="MS Gothic" w:hint="eastAsia"/>
        </w:rPr>
        <w:t>抽大解</w:t>
      </w:r>
      <w:r>
        <w:t xml:space="preserve"> [chūdaige] /defecation/</w:t>
      </w:r>
    </w:p>
    <w:p w:rsidR="00A618CE" w:rsidRDefault="00A618CE" w:rsidP="00A618CE">
      <w:r>
        <w:rPr>
          <w:rFonts w:ascii="MS Gothic" w:eastAsia="MS Gothic" w:hAnsi="MS Gothic" w:cs="MS Gothic" w:hint="eastAsia"/>
        </w:rPr>
        <w:t>抽籤</w:t>
      </w:r>
      <w:r>
        <w:t xml:space="preserve"> [chūsen] /draw lots/</w:t>
      </w:r>
    </w:p>
    <w:p w:rsidR="00A618CE" w:rsidRDefault="00A618CE" w:rsidP="00A618CE">
      <w:r>
        <w:rPr>
          <w:rFonts w:ascii="MS Gothic" w:eastAsia="MS Gothic" w:hAnsi="MS Gothic" w:cs="MS Gothic" w:hint="eastAsia"/>
        </w:rPr>
        <w:lastRenderedPageBreak/>
        <w:t>抽</w:t>
      </w:r>
      <w:r>
        <w:rPr>
          <w:rFonts w:ascii="Malgun Gothic" w:eastAsia="Malgun Gothic" w:hAnsi="Malgun Gothic" w:cs="Malgun Gothic" w:hint="eastAsia"/>
        </w:rPr>
        <w:t>脫</w:t>
      </w:r>
      <w:r>
        <w:t xml:space="preserve"> [chūdatsu] /go to the toilet/</w:t>
      </w:r>
    </w:p>
    <w:p w:rsidR="00A618CE" w:rsidRDefault="00A618CE" w:rsidP="00A618CE">
      <w:r>
        <w:rPr>
          <w:rFonts w:ascii="MS Gothic" w:eastAsia="MS Gothic" w:hAnsi="MS Gothic" w:cs="MS Gothic" w:hint="eastAsia"/>
        </w:rPr>
        <w:t>拂</w:t>
      </w:r>
      <w:r>
        <w:t xml:space="preserve"> [hotsu] /to expel/</w:t>
      </w:r>
    </w:p>
    <w:p w:rsidR="00A618CE" w:rsidRDefault="00A618CE" w:rsidP="00A618CE">
      <w:r>
        <w:rPr>
          <w:rFonts w:ascii="MS Gothic" w:eastAsia="MS Gothic" w:hAnsi="MS Gothic" w:cs="MS Gothic" w:hint="eastAsia"/>
        </w:rPr>
        <w:t>拂子</w:t>
      </w:r>
      <w:r>
        <w:t xml:space="preserve"> [hossu] /fly whisk/</w:t>
      </w:r>
    </w:p>
    <w:p w:rsidR="00A618CE" w:rsidRDefault="00A618CE" w:rsidP="00A618CE">
      <w:r>
        <w:rPr>
          <w:rFonts w:ascii="MS Gothic" w:eastAsia="MS Gothic" w:hAnsi="MS Gothic" w:cs="MS Gothic" w:hint="eastAsia"/>
        </w:rPr>
        <w:t>拂石</w:t>
      </w:r>
      <w:r>
        <w:t xml:space="preserve"> [busshaku] /dusting a rock [eon]/</w:t>
      </w:r>
    </w:p>
    <w:p w:rsidR="00A618CE" w:rsidRDefault="00A618CE" w:rsidP="00A618CE">
      <w:r>
        <w:rPr>
          <w:rFonts w:ascii="MS Gothic" w:eastAsia="MS Gothic" w:hAnsi="MS Gothic" w:cs="MS Gothic" w:hint="eastAsia"/>
        </w:rPr>
        <w:t>拂石劫</w:t>
      </w:r>
      <w:r>
        <w:t xml:space="preserve"> [busshaku kō] /dusting a rock [eon]/</w:t>
      </w:r>
    </w:p>
    <w:p w:rsidR="00A618CE" w:rsidRDefault="00A618CE" w:rsidP="00A618CE">
      <w:r>
        <w:rPr>
          <w:rFonts w:ascii="MS Gothic" w:eastAsia="MS Gothic" w:hAnsi="MS Gothic" w:cs="MS Gothic" w:hint="eastAsia"/>
        </w:rPr>
        <w:t>拂袖</w:t>
      </w:r>
      <w:r>
        <w:t xml:space="preserve"> [hosshū] /shake one's sleeves/</w:t>
      </w:r>
    </w:p>
    <w:p w:rsidR="00A618CE" w:rsidRDefault="00A618CE" w:rsidP="00A618CE">
      <w:r>
        <w:rPr>
          <w:rFonts w:ascii="MS Gothic" w:eastAsia="MS Gothic" w:hAnsi="MS Gothic" w:cs="MS Gothic" w:hint="eastAsia"/>
        </w:rPr>
        <w:t>拂迹入玄</w:t>
      </w:r>
      <w:r>
        <w:t xml:space="preserve"> [hosshaku nyūgen] /wipe away the superficial and enter the profound/</w:t>
      </w:r>
    </w:p>
    <w:p w:rsidR="00A618CE" w:rsidRDefault="00A618CE" w:rsidP="00A618CE">
      <w:r>
        <w:rPr>
          <w:rFonts w:ascii="MS Gothic" w:eastAsia="MS Gothic" w:hAnsi="MS Gothic" w:cs="MS Gothic" w:hint="eastAsia"/>
        </w:rPr>
        <w:t>拄</w:t>
      </w:r>
      <w:r>
        <w:t xml:space="preserve"> [chu] /support/</w:t>
      </w:r>
    </w:p>
    <w:p w:rsidR="00A618CE" w:rsidRDefault="00A618CE" w:rsidP="00A618CE">
      <w:r>
        <w:rPr>
          <w:rFonts w:ascii="MS Gothic" w:eastAsia="MS Gothic" w:hAnsi="MS Gothic" w:cs="MS Gothic" w:hint="eastAsia"/>
        </w:rPr>
        <w:t>拄杖</w:t>
      </w:r>
      <w:r>
        <w:t xml:space="preserve"> [chujō] /staff/</w:t>
      </w:r>
    </w:p>
    <w:p w:rsidR="00A618CE" w:rsidRDefault="00A618CE" w:rsidP="00A618CE">
      <w:r>
        <w:rPr>
          <w:rFonts w:ascii="MS Gothic" w:eastAsia="MS Gothic" w:hAnsi="MS Gothic" w:cs="MS Gothic" w:hint="eastAsia"/>
        </w:rPr>
        <w:t>拄杖子</w:t>
      </w:r>
      <w:r>
        <w:t xml:space="preserve"> [shujōsu] /staff/</w:t>
      </w:r>
    </w:p>
    <w:p w:rsidR="00A618CE" w:rsidRDefault="00A618CE" w:rsidP="00A618CE">
      <w:r>
        <w:rPr>
          <w:rFonts w:ascii="MS Gothic" w:eastAsia="MS Gothic" w:hAnsi="MS Gothic" w:cs="MS Gothic" w:hint="eastAsia"/>
        </w:rPr>
        <w:t>担</w:t>
      </w:r>
      <w:r>
        <w:t xml:space="preserve"> [tan] /to carry/</w:t>
      </w:r>
    </w:p>
    <w:p w:rsidR="00A618CE" w:rsidRDefault="00A618CE" w:rsidP="00A618CE">
      <w:r>
        <w:rPr>
          <w:rFonts w:ascii="MS Gothic" w:eastAsia="MS Gothic" w:hAnsi="MS Gothic" w:cs="MS Gothic" w:hint="eastAsia"/>
        </w:rPr>
        <w:t>拆句迦</w:t>
      </w:r>
      <w:r>
        <w:t xml:space="preserve"> [Takōka] /Chakoka/</w:t>
      </w:r>
    </w:p>
    <w:p w:rsidR="00A618CE" w:rsidRDefault="00A618CE" w:rsidP="00A618CE">
      <w:r>
        <w:rPr>
          <w:rFonts w:ascii="MS Gothic" w:eastAsia="MS Gothic" w:hAnsi="MS Gothic" w:cs="MS Gothic" w:hint="eastAsia"/>
        </w:rPr>
        <w:t>拈</w:t>
      </w:r>
      <w:r>
        <w:t xml:space="preserve"> [nen] /to pick up and handle something with the fingers/</w:t>
      </w:r>
    </w:p>
    <w:p w:rsidR="00A618CE" w:rsidRDefault="00A618CE" w:rsidP="00A618CE">
      <w:r>
        <w:rPr>
          <w:rFonts w:ascii="MS Gothic" w:eastAsia="MS Gothic" w:hAnsi="MS Gothic" w:cs="MS Gothic" w:hint="eastAsia"/>
        </w:rPr>
        <w:t>拈來</w:t>
      </w:r>
      <w:r>
        <w:t xml:space="preserve"> [nenrai] /hold or twirl in one's fingers/</w:t>
      </w:r>
    </w:p>
    <w:p w:rsidR="00A618CE" w:rsidRDefault="00A618CE" w:rsidP="00A618CE">
      <w:r>
        <w:rPr>
          <w:rFonts w:ascii="MS Gothic" w:eastAsia="MS Gothic" w:hAnsi="MS Gothic" w:cs="MS Gothic" w:hint="eastAsia"/>
        </w:rPr>
        <w:t>拈則</w:t>
      </w:r>
      <w:r>
        <w:t xml:space="preserve"> [nensoku] /to raise a case/</w:t>
      </w:r>
    </w:p>
    <w:p w:rsidR="00A618CE" w:rsidRDefault="00A618CE" w:rsidP="00A618CE">
      <w:r>
        <w:rPr>
          <w:rFonts w:ascii="MS Gothic" w:eastAsia="MS Gothic" w:hAnsi="MS Gothic" w:cs="MS Gothic" w:hint="eastAsia"/>
        </w:rPr>
        <w:t>拈古</w:t>
      </w:r>
      <w:r>
        <w:t xml:space="preserve"> [nenko] /to raise an ancient precedent/</w:t>
      </w:r>
    </w:p>
    <w:p w:rsidR="00A618CE" w:rsidRDefault="00A618CE" w:rsidP="00A618CE">
      <w:r>
        <w:rPr>
          <w:rFonts w:ascii="MS Gothic" w:eastAsia="MS Gothic" w:hAnsi="MS Gothic" w:cs="MS Gothic" w:hint="eastAsia"/>
        </w:rPr>
        <w:t>拈提</w:t>
      </w:r>
      <w:r>
        <w:t xml:space="preserve"> [nentei] /to raise a matter for question and analysis/</w:t>
      </w:r>
    </w:p>
    <w:p w:rsidR="00A618CE" w:rsidRDefault="00A618CE" w:rsidP="00A618CE">
      <w:r>
        <w:rPr>
          <w:rFonts w:ascii="MS Gothic" w:eastAsia="MS Gothic" w:hAnsi="MS Gothic" w:cs="MS Gothic" w:hint="eastAsia"/>
        </w:rPr>
        <w:t>拈椎</w:t>
      </w:r>
      <w:r>
        <w:t xml:space="preserve"> [nenzui] /to wield the mallet/</w:t>
      </w:r>
    </w:p>
    <w:p w:rsidR="00A618CE" w:rsidRDefault="00A618CE" w:rsidP="00A618CE">
      <w:r>
        <w:rPr>
          <w:rFonts w:ascii="MS Gothic" w:eastAsia="MS Gothic" w:hAnsi="MS Gothic" w:cs="MS Gothic" w:hint="eastAsia"/>
        </w:rPr>
        <w:t>拈椎豎拂</w:t>
      </w:r>
      <w:r>
        <w:t xml:space="preserve"> [nenzui shubu] /to wield the mallet and raise the fly whisk/</w:t>
      </w:r>
    </w:p>
    <w:p w:rsidR="00A618CE" w:rsidRDefault="00A618CE" w:rsidP="00A618CE">
      <w:r>
        <w:rPr>
          <w:rFonts w:ascii="MS Gothic" w:eastAsia="MS Gothic" w:hAnsi="MS Gothic" w:cs="MS Gothic" w:hint="eastAsia"/>
        </w:rPr>
        <w:t>拈槌</w:t>
      </w:r>
      <w:r>
        <w:t xml:space="preserve"> [nentsui] /to wield the mallet/</w:t>
      </w:r>
    </w:p>
    <w:p w:rsidR="00A618CE" w:rsidRDefault="00A618CE" w:rsidP="00A618CE">
      <w:r>
        <w:rPr>
          <w:rFonts w:ascii="MS Gothic" w:eastAsia="MS Gothic" w:hAnsi="MS Gothic" w:cs="MS Gothic" w:hint="eastAsia"/>
        </w:rPr>
        <w:t>拈槌豎拂</w:t>
      </w:r>
      <w:r>
        <w:t xml:space="preserve"> [nentsui juhotsu] /to wield the mallet and raise the fly whisk/</w:t>
      </w:r>
    </w:p>
    <w:p w:rsidR="00A618CE" w:rsidRDefault="00A618CE" w:rsidP="00A618CE">
      <w:r>
        <w:rPr>
          <w:rFonts w:ascii="MS Gothic" w:eastAsia="MS Gothic" w:hAnsi="MS Gothic" w:cs="MS Gothic" w:hint="eastAsia"/>
        </w:rPr>
        <w:t>拈花</w:t>
      </w:r>
      <w:r>
        <w:t xml:space="preserve"> [nenge] /to hold up a flower/</w:t>
      </w:r>
    </w:p>
    <w:p w:rsidR="00A618CE" w:rsidRDefault="00A618CE" w:rsidP="00A618CE">
      <w:r>
        <w:rPr>
          <w:rFonts w:ascii="MS Gothic" w:eastAsia="MS Gothic" w:hAnsi="MS Gothic" w:cs="MS Gothic" w:hint="eastAsia"/>
        </w:rPr>
        <w:t>拈花微笑</w:t>
      </w:r>
      <w:r>
        <w:t xml:space="preserve"> [nenge mishō] /Buddha held up a flower and Kāśyapa smiled/</w:t>
      </w:r>
    </w:p>
    <w:p w:rsidR="00A618CE" w:rsidRDefault="00A618CE" w:rsidP="00A618CE">
      <w:r>
        <w:rPr>
          <w:rFonts w:ascii="MS Gothic" w:eastAsia="MS Gothic" w:hAnsi="MS Gothic" w:cs="MS Gothic" w:hint="eastAsia"/>
        </w:rPr>
        <w:t>拈花示衆</w:t>
      </w:r>
      <w:r>
        <w:t xml:space="preserve"> [nenge jishu] /holding a flower, showing it to the congregation/</w:t>
      </w:r>
    </w:p>
    <w:p w:rsidR="00A618CE" w:rsidRDefault="00A618CE" w:rsidP="00A618CE">
      <w:r>
        <w:rPr>
          <w:rFonts w:ascii="MS Gothic" w:eastAsia="MS Gothic" w:hAnsi="MS Gothic" w:cs="MS Gothic" w:hint="eastAsia"/>
        </w:rPr>
        <w:t>拈華</w:t>
      </w:r>
      <w:r>
        <w:t xml:space="preserve"> [nenge] /holds up a flower/</w:t>
      </w:r>
    </w:p>
    <w:p w:rsidR="00A618CE" w:rsidRDefault="00A618CE" w:rsidP="00A618CE">
      <w:r>
        <w:rPr>
          <w:rFonts w:ascii="MS Gothic" w:eastAsia="MS Gothic" w:hAnsi="MS Gothic" w:cs="MS Gothic" w:hint="eastAsia"/>
        </w:rPr>
        <w:t>拈華微笑</w:t>
      </w:r>
      <w:r>
        <w:t xml:space="preserve"> [nenge mishō] /the holding of a flower and the subtle smile/</w:t>
      </w:r>
    </w:p>
    <w:p w:rsidR="00A618CE" w:rsidRDefault="00A618CE" w:rsidP="00A618CE">
      <w:r>
        <w:rPr>
          <w:rFonts w:ascii="MS Gothic" w:eastAsia="MS Gothic" w:hAnsi="MS Gothic" w:cs="MS Gothic" w:hint="eastAsia"/>
        </w:rPr>
        <w:t>拈華瞬目</w:t>
      </w:r>
      <w:r>
        <w:t xml:space="preserve"> [nenge shunmoku] /holding a flower and merely winking/</w:t>
      </w:r>
    </w:p>
    <w:p w:rsidR="00A618CE" w:rsidRDefault="00A618CE" w:rsidP="00A618CE">
      <w:r>
        <w:rPr>
          <w:rFonts w:ascii="MS Gothic" w:eastAsia="MS Gothic" w:hAnsi="MS Gothic" w:cs="MS Gothic" w:hint="eastAsia"/>
        </w:rPr>
        <w:t>拈衣</w:t>
      </w:r>
      <w:r>
        <w:t xml:space="preserve"> [nene] /to gather up the garment/</w:t>
      </w:r>
    </w:p>
    <w:p w:rsidR="00A618CE" w:rsidRDefault="00A618CE" w:rsidP="00A618CE">
      <w:r>
        <w:rPr>
          <w:rFonts w:ascii="MS Gothic" w:eastAsia="MS Gothic" w:hAnsi="MS Gothic" w:cs="MS Gothic" w:hint="eastAsia"/>
        </w:rPr>
        <w:t>拈語</w:t>
      </w:r>
      <w:r>
        <w:t xml:space="preserve"> [nengo] /selects words/</w:t>
      </w:r>
    </w:p>
    <w:p w:rsidR="00A618CE" w:rsidRDefault="00A618CE" w:rsidP="00A618CE">
      <w:r>
        <w:rPr>
          <w:rFonts w:ascii="MS Gothic" w:eastAsia="MS Gothic" w:hAnsi="MS Gothic" w:cs="MS Gothic" w:hint="eastAsia"/>
        </w:rPr>
        <w:t>拈香</w:t>
      </w:r>
      <w:r>
        <w:t xml:space="preserve"> [nenkō] /to burn incense/</w:t>
      </w:r>
    </w:p>
    <w:p w:rsidR="00A618CE" w:rsidRDefault="00A618CE" w:rsidP="00A618CE">
      <w:r>
        <w:rPr>
          <w:rFonts w:ascii="MS Gothic" w:eastAsia="MS Gothic" w:hAnsi="MS Gothic" w:cs="MS Gothic" w:hint="eastAsia"/>
        </w:rPr>
        <w:lastRenderedPageBreak/>
        <w:t>拊弄</w:t>
      </w:r>
      <w:r>
        <w:t xml:space="preserve"> [furu] /to play (a musical instrument)/</w:t>
      </w:r>
    </w:p>
    <w:p w:rsidR="00A618CE" w:rsidRDefault="00A618CE" w:rsidP="00A618CE">
      <w:r>
        <w:rPr>
          <w:rFonts w:ascii="MS Gothic" w:eastAsia="MS Gothic" w:hAnsi="MS Gothic" w:cs="MS Gothic" w:hint="eastAsia"/>
        </w:rPr>
        <w:t>拌袱</w:t>
      </w:r>
      <w:r>
        <w:t xml:space="preserve"> [banpuku] /crepe-wrapped tray/</w:t>
      </w:r>
    </w:p>
    <w:p w:rsidR="00A618CE" w:rsidRDefault="00A618CE" w:rsidP="00A618CE">
      <w:r>
        <w:rPr>
          <w:rFonts w:ascii="MS Gothic" w:eastAsia="MS Gothic" w:hAnsi="MS Gothic" w:cs="MS Gothic" w:hint="eastAsia"/>
        </w:rPr>
        <w:t>拍手</w:t>
      </w:r>
      <w:r>
        <w:t xml:space="preserve"> [hakushu] /clapping hands/</w:t>
      </w:r>
    </w:p>
    <w:p w:rsidR="00A618CE" w:rsidRDefault="00A618CE" w:rsidP="00A618CE">
      <w:r>
        <w:rPr>
          <w:rFonts w:ascii="MS Gothic" w:eastAsia="MS Gothic" w:hAnsi="MS Gothic" w:cs="MS Gothic" w:hint="eastAsia"/>
        </w:rPr>
        <w:t>拍掌</w:t>
      </w:r>
      <w:r>
        <w:t xml:space="preserve"> [hakushō] /clapping hands/</w:t>
      </w:r>
    </w:p>
    <w:p w:rsidR="00A618CE" w:rsidRDefault="00A618CE" w:rsidP="00A618CE">
      <w:r>
        <w:rPr>
          <w:rFonts w:ascii="MS Gothic" w:eastAsia="MS Gothic" w:hAnsi="MS Gothic" w:cs="MS Gothic" w:hint="eastAsia"/>
        </w:rPr>
        <w:t>拏</w:t>
      </w:r>
      <w:r>
        <w:t xml:space="preserve"> [da] /d/</w:t>
      </w:r>
    </w:p>
    <w:p w:rsidR="00A618CE" w:rsidRDefault="00A618CE" w:rsidP="00A618CE">
      <w:r>
        <w:rPr>
          <w:rFonts w:ascii="MS Gothic" w:eastAsia="MS Gothic" w:hAnsi="MS Gothic" w:cs="MS Gothic" w:hint="eastAsia"/>
        </w:rPr>
        <w:t>拏吉儞</w:t>
      </w:r>
      <w:r>
        <w:t xml:space="preserve"> [nakini] /ḍākinī/</w:t>
      </w:r>
    </w:p>
    <w:p w:rsidR="00A618CE" w:rsidRDefault="00A618CE" w:rsidP="00A618CE">
      <w:r>
        <w:rPr>
          <w:rFonts w:ascii="MS Gothic" w:eastAsia="MS Gothic" w:hAnsi="MS Gothic" w:cs="MS Gothic" w:hint="eastAsia"/>
        </w:rPr>
        <w:t>拒逆</w:t>
      </w:r>
      <w:r>
        <w:t xml:space="preserve"> [kyogyaku] /to reject/</w:t>
      </w:r>
    </w:p>
    <w:p w:rsidR="00A618CE" w:rsidRDefault="00A618CE" w:rsidP="00A618CE">
      <w:r>
        <w:rPr>
          <w:rFonts w:ascii="MS Gothic" w:eastAsia="MS Gothic" w:hAnsi="MS Gothic" w:cs="MS Gothic" w:hint="eastAsia"/>
        </w:rPr>
        <w:t>拓</w:t>
      </w:r>
      <w:r>
        <w:t xml:space="preserve"> [taku] /squeeze/</w:t>
      </w:r>
    </w:p>
    <w:p w:rsidR="00A618CE" w:rsidRDefault="00A618CE" w:rsidP="00A618CE">
      <w:r>
        <w:rPr>
          <w:rFonts w:ascii="MS Gothic" w:eastAsia="MS Gothic" w:hAnsi="MS Gothic" w:cs="MS Gothic" w:hint="eastAsia"/>
        </w:rPr>
        <w:t>拓林羅</w:t>
      </w:r>
      <w:r>
        <w:t xml:space="preserve"> [Tarinra] /Tarira (?)/</w:t>
      </w:r>
    </w:p>
    <w:p w:rsidR="00A618CE" w:rsidRDefault="00A618CE" w:rsidP="00A618CE">
      <w:r>
        <w:rPr>
          <w:rFonts w:ascii="MS Gothic" w:eastAsia="MS Gothic" w:hAnsi="MS Gothic" w:cs="MS Gothic" w:hint="eastAsia"/>
        </w:rPr>
        <w:t>拓開</w:t>
      </w:r>
      <w:r>
        <w:t xml:space="preserve"> [takkai] /to thrust away/</w:t>
      </w:r>
    </w:p>
    <w:p w:rsidR="00A618CE" w:rsidRDefault="00A618CE" w:rsidP="00A618CE">
      <w:r>
        <w:rPr>
          <w:rFonts w:ascii="MS Gothic" w:eastAsia="MS Gothic" w:hAnsi="MS Gothic" w:cs="MS Gothic" w:hint="eastAsia"/>
        </w:rPr>
        <w:t>拓鬪提舍</w:t>
      </w:r>
      <w:r>
        <w:t xml:space="preserve"> [takutō daisha] /the four quarters/</w:t>
      </w:r>
    </w:p>
    <w:p w:rsidR="00A618CE" w:rsidRDefault="00A618CE" w:rsidP="00A618CE">
      <w:r>
        <w:rPr>
          <w:rFonts w:ascii="MS Gothic" w:eastAsia="MS Gothic" w:hAnsi="MS Gothic" w:cs="MS Gothic" w:hint="eastAsia"/>
        </w:rPr>
        <w:t>拔</w:t>
      </w:r>
      <w:r>
        <w:t xml:space="preserve"> [batsu] /remove/</w:t>
      </w:r>
    </w:p>
    <w:p w:rsidR="00A618CE" w:rsidRDefault="00A618CE" w:rsidP="00A618CE">
      <w:r>
        <w:rPr>
          <w:rFonts w:ascii="MS Gothic" w:eastAsia="MS Gothic" w:hAnsi="MS Gothic" w:cs="MS Gothic" w:hint="eastAsia"/>
        </w:rPr>
        <w:t>拔劍</w:t>
      </w:r>
      <w:r>
        <w:t xml:space="preserve"> [bakken] /draws one's sword/</w:t>
      </w:r>
    </w:p>
    <w:p w:rsidR="00A618CE" w:rsidRDefault="00A618CE" w:rsidP="00A618CE">
      <w:r>
        <w:rPr>
          <w:rFonts w:ascii="MS Gothic" w:eastAsia="MS Gothic" w:hAnsi="MS Gothic" w:cs="MS Gothic" w:hint="eastAsia"/>
        </w:rPr>
        <w:t>拔合思巴</w:t>
      </w:r>
      <w:r>
        <w:t xml:space="preserve"> [Baggōshiha] /Phags-pa/</w:t>
      </w:r>
    </w:p>
    <w:p w:rsidR="00A618CE" w:rsidRDefault="00A618CE" w:rsidP="00A618CE">
      <w:r>
        <w:rPr>
          <w:rFonts w:ascii="MS Gothic" w:eastAsia="MS Gothic" w:hAnsi="MS Gothic" w:cs="MS Gothic" w:hint="eastAsia"/>
        </w:rPr>
        <w:t>拔婆</w:t>
      </w:r>
      <w:r>
        <w:t xml:space="preserve"> [baba] /(Skt. vatsa)/</w:t>
      </w:r>
    </w:p>
    <w:p w:rsidR="00A618CE" w:rsidRDefault="00A618CE" w:rsidP="00A618CE">
      <w:r>
        <w:rPr>
          <w:rFonts w:ascii="MS Gothic" w:eastAsia="MS Gothic" w:hAnsi="MS Gothic" w:cs="MS Gothic" w:hint="eastAsia"/>
        </w:rPr>
        <w:t>拔師</w:t>
      </w:r>
      <w:r>
        <w:t xml:space="preserve"> [bachishi] /jasminum sambac/</w:t>
      </w:r>
    </w:p>
    <w:p w:rsidR="00A618CE" w:rsidRDefault="00A618CE" w:rsidP="00A618CE">
      <w:r>
        <w:rPr>
          <w:rFonts w:ascii="MS Gothic" w:eastAsia="MS Gothic" w:hAnsi="MS Gothic" w:cs="MS Gothic" w:hint="eastAsia"/>
        </w:rPr>
        <w:t>拔底耶</w:t>
      </w:r>
      <w:r>
        <w:t xml:space="preserve"> [bateiya] /upādhyāya/</w:t>
      </w:r>
    </w:p>
    <w:p w:rsidR="00A618CE" w:rsidRDefault="00A618CE" w:rsidP="00A618CE">
      <w:r>
        <w:rPr>
          <w:rFonts w:ascii="MS Gothic" w:eastAsia="MS Gothic" w:hAnsi="MS Gothic" w:cs="MS Gothic" w:hint="eastAsia"/>
        </w:rPr>
        <w:t>拔思發</w:t>
      </w:r>
      <w:r>
        <w:t xml:space="preserve"> [Bashihotsu] /Phags-pa/</w:t>
      </w:r>
    </w:p>
    <w:p w:rsidR="00A618CE" w:rsidRDefault="00A618CE" w:rsidP="00A618CE">
      <w:r>
        <w:rPr>
          <w:rFonts w:ascii="MS Gothic" w:eastAsia="MS Gothic" w:hAnsi="MS Gothic" w:cs="MS Gothic" w:hint="eastAsia"/>
        </w:rPr>
        <w:t>拔提</w:t>
      </w:r>
      <w:r>
        <w:t xml:space="preserve"> [Batsudai] /Bhadrika/</w:t>
      </w:r>
    </w:p>
    <w:p w:rsidR="00A618CE" w:rsidRDefault="00A618CE" w:rsidP="00A618CE">
      <w:r>
        <w:rPr>
          <w:rFonts w:ascii="MS Gothic" w:eastAsia="MS Gothic" w:hAnsi="MS Gothic" w:cs="MS Gothic" w:hint="eastAsia"/>
        </w:rPr>
        <w:t>拔提河</w:t>
      </w:r>
      <w:r>
        <w:t xml:space="preserve"> [Batsudaka] /Ajitavatī/</w:t>
      </w:r>
    </w:p>
    <w:p w:rsidR="00A618CE" w:rsidRDefault="00A618CE" w:rsidP="00A618CE">
      <w:r>
        <w:rPr>
          <w:rFonts w:ascii="MS Gothic" w:eastAsia="MS Gothic" w:hAnsi="MS Gothic" w:cs="MS Gothic" w:hint="eastAsia"/>
        </w:rPr>
        <w:t>拔提達多</w:t>
      </w:r>
      <w:r>
        <w:t xml:space="preserve"> [Badaidatta] /Bhadradatta/</w:t>
      </w:r>
    </w:p>
    <w:p w:rsidR="00A618CE" w:rsidRDefault="00A618CE" w:rsidP="00A618CE">
      <w:r>
        <w:rPr>
          <w:rFonts w:ascii="MS Gothic" w:eastAsia="MS Gothic" w:hAnsi="MS Gothic" w:cs="MS Gothic" w:hint="eastAsia"/>
        </w:rPr>
        <w:t>拔斷</w:t>
      </w:r>
      <w:r>
        <w:t xml:space="preserve"> [batsudan] /to eradicate/</w:t>
      </w:r>
    </w:p>
    <w:p w:rsidR="00A618CE" w:rsidRDefault="00A618CE" w:rsidP="00A618CE">
      <w:r>
        <w:rPr>
          <w:rFonts w:ascii="MS Gothic" w:eastAsia="MS Gothic" w:hAnsi="MS Gothic" w:cs="MS Gothic" w:hint="eastAsia"/>
        </w:rPr>
        <w:t>拔濟</w:t>
      </w:r>
      <w:r>
        <w:t xml:space="preserve"> [bassai] /to rescue/</w:t>
      </w:r>
    </w:p>
    <w:p w:rsidR="00A618CE" w:rsidRDefault="00A618CE" w:rsidP="00A618CE">
      <w:r>
        <w:rPr>
          <w:rFonts w:ascii="MS Gothic" w:eastAsia="MS Gothic" w:hAnsi="MS Gothic" w:cs="MS Gothic" w:hint="eastAsia"/>
        </w:rPr>
        <w:t>拔濟苦難陀羅尼經</w:t>
      </w:r>
      <w:r>
        <w:t xml:space="preserve"> [Bassai kunan tarani kyō] /Sūtra of the Dhāranīs that Remove Suffering and Adversity/</w:t>
      </w:r>
    </w:p>
    <w:p w:rsidR="00A618CE" w:rsidRDefault="00A618CE" w:rsidP="00A618CE">
      <w:r>
        <w:rPr>
          <w:rFonts w:ascii="MS Gothic" w:eastAsia="MS Gothic" w:hAnsi="MS Gothic" w:cs="MS Gothic" w:hint="eastAsia"/>
        </w:rPr>
        <w:t>拔祇</w:t>
      </w:r>
      <w:r>
        <w:t xml:space="preserve"> [Bachi] /Vṛji/</w:t>
      </w:r>
    </w:p>
    <w:p w:rsidR="00A618CE" w:rsidRDefault="00A618CE" w:rsidP="00A618CE">
      <w:r>
        <w:rPr>
          <w:rFonts w:ascii="MS Gothic" w:eastAsia="MS Gothic" w:hAnsi="MS Gothic" w:cs="MS Gothic" w:hint="eastAsia"/>
        </w:rPr>
        <w:t>拔羅魔囉</w:t>
      </w:r>
      <w:r>
        <w:t xml:space="preserve"> [baramara] /bhramara/</w:t>
      </w:r>
    </w:p>
    <w:p w:rsidR="00A618CE" w:rsidRDefault="00A618CE" w:rsidP="00A618CE">
      <w:r>
        <w:rPr>
          <w:rFonts w:ascii="MS Gothic" w:eastAsia="MS Gothic" w:hAnsi="MS Gothic" w:cs="MS Gothic" w:hint="eastAsia"/>
        </w:rPr>
        <w:t>拔舌地獄</w:t>
      </w:r>
      <w:r>
        <w:t xml:space="preserve"> [batsuzetsu jigoku] /hell where the tongue is pulled out/</w:t>
      </w:r>
    </w:p>
    <w:p w:rsidR="00A618CE" w:rsidRDefault="00A618CE" w:rsidP="00A618CE">
      <w:r>
        <w:rPr>
          <w:rFonts w:ascii="MS Gothic" w:eastAsia="MS Gothic" w:hAnsi="MS Gothic" w:cs="MS Gothic" w:hint="eastAsia"/>
        </w:rPr>
        <w:t>拔苦</w:t>
      </w:r>
      <w:r>
        <w:t xml:space="preserve"> [bakku] /removing the suffering [of others]/</w:t>
      </w:r>
    </w:p>
    <w:p w:rsidR="00A618CE" w:rsidRDefault="00A618CE" w:rsidP="00A618CE">
      <w:r>
        <w:rPr>
          <w:rFonts w:ascii="MS Gothic" w:eastAsia="MS Gothic" w:hAnsi="MS Gothic" w:cs="MS Gothic" w:hint="eastAsia"/>
        </w:rPr>
        <w:t>拔苦與樂</w:t>
      </w:r>
      <w:r>
        <w:t xml:space="preserve"> [ku wo atau] /remove suffering and give joy/</w:t>
      </w:r>
    </w:p>
    <w:p w:rsidR="00A618CE" w:rsidRDefault="00A618CE" w:rsidP="00A618CE">
      <w:r>
        <w:rPr>
          <w:rFonts w:ascii="MS Gothic" w:eastAsia="MS Gothic" w:hAnsi="MS Gothic" w:cs="MS Gothic" w:hint="eastAsia"/>
        </w:rPr>
        <w:lastRenderedPageBreak/>
        <w:t>拔除</w:t>
      </w:r>
      <w:r>
        <w:t xml:space="preserve"> [batsujo] /eradicated/removed/</w:t>
      </w:r>
    </w:p>
    <w:p w:rsidR="00A618CE" w:rsidRDefault="00A618CE" w:rsidP="00A618CE">
      <w:r>
        <w:rPr>
          <w:rFonts w:ascii="MS Gothic" w:eastAsia="MS Gothic" w:hAnsi="MS Gothic" w:cs="MS Gothic" w:hint="eastAsia"/>
        </w:rPr>
        <w:t>拕泥滯水</w:t>
      </w:r>
      <w:r>
        <w:t xml:space="preserve"> [tadei taisui] /smeared with mud and drenched with water/</w:t>
      </w:r>
    </w:p>
    <w:p w:rsidR="00A618CE" w:rsidRDefault="00A618CE" w:rsidP="00A618CE">
      <w:r>
        <w:rPr>
          <w:rFonts w:ascii="MS Gothic" w:eastAsia="MS Gothic" w:hAnsi="MS Gothic" w:cs="MS Gothic" w:hint="eastAsia"/>
        </w:rPr>
        <w:t>拖</w:t>
      </w:r>
      <w:r>
        <w:t xml:space="preserve"> [ta] /to tow/</w:t>
      </w:r>
    </w:p>
    <w:p w:rsidR="00A618CE" w:rsidRDefault="00A618CE" w:rsidP="00A618CE">
      <w:r>
        <w:rPr>
          <w:rFonts w:ascii="MS Gothic" w:eastAsia="MS Gothic" w:hAnsi="MS Gothic" w:cs="MS Gothic" w:hint="eastAsia"/>
        </w:rPr>
        <w:t>拖泥帶水</w:t>
      </w:r>
      <w:r>
        <w:t xml:space="preserve"> [dadei taisui] /smeared with mud and drenched with water/</w:t>
      </w:r>
    </w:p>
    <w:p w:rsidR="00A618CE" w:rsidRDefault="00A618CE" w:rsidP="00A618CE">
      <w:r>
        <w:rPr>
          <w:rFonts w:ascii="MS Gothic" w:eastAsia="MS Gothic" w:hAnsi="MS Gothic" w:cs="MS Gothic" w:hint="eastAsia"/>
        </w:rPr>
        <w:t>拘</w:t>
      </w:r>
      <w:r>
        <w:t xml:space="preserve"> [ku] /seize/</w:t>
      </w:r>
    </w:p>
    <w:p w:rsidR="00A618CE" w:rsidRDefault="00A618CE" w:rsidP="00A618CE">
      <w:r>
        <w:rPr>
          <w:rFonts w:ascii="MS Gothic" w:eastAsia="MS Gothic" w:hAnsi="MS Gothic" w:cs="MS Gothic" w:hint="eastAsia"/>
        </w:rPr>
        <w:t>拘利</w:t>
      </w:r>
      <w:r>
        <w:t xml:space="preserve"> [kuri] /koṭī/</w:t>
      </w:r>
    </w:p>
    <w:p w:rsidR="00A618CE" w:rsidRDefault="00A618CE" w:rsidP="00A618CE">
      <w:r>
        <w:rPr>
          <w:rFonts w:ascii="MS Gothic" w:eastAsia="MS Gothic" w:hAnsi="MS Gothic" w:cs="MS Gothic" w:hint="eastAsia"/>
        </w:rPr>
        <w:t>拘利太子</w:t>
      </w:r>
      <w:r>
        <w:t xml:space="preserve"> [Kuri taishi] /Kolita/</w:t>
      </w:r>
    </w:p>
    <w:p w:rsidR="00A618CE" w:rsidRDefault="00A618CE" w:rsidP="00A618CE">
      <w:r>
        <w:rPr>
          <w:rFonts w:ascii="MS Gothic" w:eastAsia="MS Gothic" w:hAnsi="MS Gothic" w:cs="MS Gothic" w:hint="eastAsia"/>
        </w:rPr>
        <w:t>拘剡彌</w:t>
      </w:r>
      <w:r>
        <w:t xml:space="preserve"> [Kuenmi] /Kauśāmbī/</w:t>
      </w:r>
    </w:p>
    <w:p w:rsidR="00A618CE" w:rsidRDefault="00A618CE" w:rsidP="00A618CE">
      <w:r>
        <w:rPr>
          <w:rFonts w:ascii="MS Gothic" w:eastAsia="MS Gothic" w:hAnsi="MS Gothic" w:cs="MS Gothic" w:hint="eastAsia"/>
        </w:rPr>
        <w:t>拘勿頭</w:t>
      </w:r>
      <w:r>
        <w:t xml:space="preserve"> [kumotsuzu] /white lotus/</w:t>
      </w:r>
    </w:p>
    <w:p w:rsidR="00A618CE" w:rsidRDefault="00A618CE" w:rsidP="00A618CE">
      <w:r>
        <w:rPr>
          <w:rFonts w:ascii="MS Gothic" w:eastAsia="MS Gothic" w:hAnsi="MS Gothic" w:cs="MS Gothic" w:hint="eastAsia"/>
        </w:rPr>
        <w:t>拘吒</w:t>
      </w:r>
      <w:r>
        <w:rPr>
          <w:rFonts w:ascii="Microsoft JhengHei" w:eastAsia="Microsoft JhengHei" w:hAnsi="Microsoft JhengHei" w:cs="Microsoft JhengHei" w:hint="eastAsia"/>
        </w:rPr>
        <w:t>賒摩利</w:t>
      </w:r>
      <w:r>
        <w:t xml:space="preserve"> [kutashamari] /(Skt. kuṭaṅgaka)/</w:t>
      </w:r>
    </w:p>
    <w:p w:rsidR="00A618CE" w:rsidRDefault="00A618CE" w:rsidP="00A618CE">
      <w:r>
        <w:rPr>
          <w:rFonts w:ascii="MS Gothic" w:eastAsia="MS Gothic" w:hAnsi="MS Gothic" w:cs="MS Gothic" w:hint="eastAsia"/>
        </w:rPr>
        <w:t>拘吒迦</w:t>
      </w:r>
      <w:r>
        <w:t xml:space="preserve"> [kutaka] /(Skt. cakra)/</w:t>
      </w:r>
    </w:p>
    <w:p w:rsidR="00A618CE" w:rsidRDefault="00A618CE" w:rsidP="00A618CE">
      <w:r>
        <w:rPr>
          <w:rFonts w:ascii="MS Gothic" w:eastAsia="MS Gothic" w:hAnsi="MS Gothic" w:cs="MS Gothic" w:hint="eastAsia"/>
        </w:rPr>
        <w:t>拘含牟尼</w:t>
      </w:r>
      <w:r>
        <w:t xml:space="preserve"> [Kugonmuni] /Kanakamuni/</w:t>
      </w:r>
    </w:p>
    <w:p w:rsidR="00A618CE" w:rsidRDefault="00A618CE" w:rsidP="00A618CE">
      <w:r>
        <w:rPr>
          <w:rFonts w:ascii="MS Gothic" w:eastAsia="MS Gothic" w:hAnsi="MS Gothic" w:cs="MS Gothic" w:hint="eastAsia"/>
        </w:rPr>
        <w:t>拘夷那竭</w:t>
      </w:r>
      <w:r>
        <w:t xml:space="preserve"> [Kuinaketsu] /Kuśinagara/</w:t>
      </w:r>
    </w:p>
    <w:p w:rsidR="00A618CE" w:rsidRDefault="00A618CE" w:rsidP="00A618CE">
      <w:r>
        <w:rPr>
          <w:rFonts w:ascii="MS Gothic" w:eastAsia="MS Gothic" w:hAnsi="MS Gothic" w:cs="MS Gothic" w:hint="eastAsia"/>
        </w:rPr>
        <w:t>拘娑羅</w:t>
      </w:r>
      <w:r>
        <w:t xml:space="preserve"> [Kushara] /Kosala/</w:t>
      </w:r>
    </w:p>
    <w:p w:rsidR="00A618CE" w:rsidRDefault="00A618CE" w:rsidP="00A618CE">
      <w:r>
        <w:rPr>
          <w:rFonts w:ascii="MS Gothic" w:eastAsia="MS Gothic" w:hAnsi="MS Gothic" w:cs="MS Gothic" w:hint="eastAsia"/>
        </w:rPr>
        <w:t>拘娑羅國</w:t>
      </w:r>
      <w:r>
        <w:t xml:space="preserve"> [Kushara koku] /Kosala/</w:t>
      </w:r>
    </w:p>
    <w:p w:rsidR="00A618CE" w:rsidRDefault="00A618CE" w:rsidP="00A618CE">
      <w:r>
        <w:rPr>
          <w:rFonts w:ascii="MS Gothic" w:eastAsia="MS Gothic" w:hAnsi="MS Gothic" w:cs="MS Gothic" w:hint="eastAsia"/>
        </w:rPr>
        <w:t>拘尸城</w:t>
      </w:r>
      <w:r>
        <w:t xml:space="preserve"> [Kushijō] /Kuśinagara/</w:t>
      </w:r>
    </w:p>
    <w:p w:rsidR="00A618CE" w:rsidRDefault="00A618CE" w:rsidP="00A618CE">
      <w:r>
        <w:rPr>
          <w:rFonts w:ascii="MS Gothic" w:eastAsia="MS Gothic" w:hAnsi="MS Gothic" w:cs="MS Gothic" w:hint="eastAsia"/>
        </w:rPr>
        <w:t>拘尸羅</w:t>
      </w:r>
      <w:r>
        <w:t xml:space="preserve"> [Kushira] /Kuśinagara/</w:t>
      </w:r>
    </w:p>
    <w:p w:rsidR="00A618CE" w:rsidRDefault="00A618CE" w:rsidP="00A618CE">
      <w:r>
        <w:rPr>
          <w:rFonts w:ascii="MS Gothic" w:eastAsia="MS Gothic" w:hAnsi="MS Gothic" w:cs="MS Gothic" w:hint="eastAsia"/>
        </w:rPr>
        <w:t>拘尸那</w:t>
      </w:r>
      <w:r>
        <w:t xml:space="preserve"> [Kushina] /Kuśinagara/</w:t>
      </w:r>
    </w:p>
    <w:p w:rsidR="00A618CE" w:rsidRDefault="00A618CE" w:rsidP="00A618CE">
      <w:r>
        <w:rPr>
          <w:rFonts w:ascii="MS Gothic" w:eastAsia="MS Gothic" w:hAnsi="MS Gothic" w:cs="MS Gothic" w:hint="eastAsia"/>
        </w:rPr>
        <w:t>拘尸那城</w:t>
      </w:r>
      <w:r>
        <w:t xml:space="preserve"> [Kushina jō] /Kuśinagara/</w:t>
      </w:r>
    </w:p>
    <w:p w:rsidR="00A618CE" w:rsidRDefault="00A618CE" w:rsidP="00A618CE">
      <w:r>
        <w:rPr>
          <w:rFonts w:ascii="MS Gothic" w:eastAsia="MS Gothic" w:hAnsi="MS Gothic" w:cs="MS Gothic" w:hint="eastAsia"/>
        </w:rPr>
        <w:t>拘尸那揭羅</w:t>
      </w:r>
      <w:r>
        <w:t xml:space="preserve"> [Kushinagara] /Kuśinagara/</w:t>
      </w:r>
    </w:p>
    <w:p w:rsidR="00A618CE" w:rsidRDefault="00A618CE" w:rsidP="00A618CE">
      <w:r>
        <w:rPr>
          <w:rFonts w:ascii="MS Gothic" w:eastAsia="MS Gothic" w:hAnsi="MS Gothic" w:cs="MS Gothic" w:hint="eastAsia"/>
        </w:rPr>
        <w:t>拘尸那竭</w:t>
      </w:r>
      <w:r>
        <w:t xml:space="preserve"> [Kushinaketsu] /Kuśinagara/</w:t>
      </w:r>
    </w:p>
    <w:p w:rsidR="00A618CE" w:rsidRDefault="00A618CE" w:rsidP="00A618CE">
      <w:r>
        <w:rPr>
          <w:rFonts w:ascii="MS Gothic" w:eastAsia="MS Gothic" w:hAnsi="MS Gothic" w:cs="MS Gothic" w:hint="eastAsia"/>
        </w:rPr>
        <w:t>拘拏羅</w:t>
      </w:r>
      <w:r>
        <w:t xml:space="preserve"> [kunara] /(Skt. kuṇāla)/</w:t>
      </w:r>
    </w:p>
    <w:p w:rsidR="00A618CE" w:rsidRDefault="00A618CE" w:rsidP="00A618CE">
      <w:r>
        <w:rPr>
          <w:rFonts w:ascii="MS Gothic" w:eastAsia="MS Gothic" w:hAnsi="MS Gothic" w:cs="MS Gothic" w:hint="eastAsia"/>
        </w:rPr>
        <w:t>拘拘羅</w:t>
      </w:r>
      <w:r>
        <w:t xml:space="preserve"> [kukura] /kukkuṭa/</w:t>
      </w:r>
    </w:p>
    <w:p w:rsidR="00A618CE" w:rsidRDefault="00A618CE" w:rsidP="00A618CE">
      <w:r>
        <w:rPr>
          <w:rFonts w:ascii="MS Gothic" w:eastAsia="MS Gothic" w:hAnsi="MS Gothic" w:cs="MS Gothic" w:hint="eastAsia"/>
        </w:rPr>
        <w:t>拘摩羅</w:t>
      </w:r>
      <w:r>
        <w:t xml:space="preserve"> [kumara] /kumāra/</w:t>
      </w:r>
    </w:p>
    <w:p w:rsidR="00A618CE" w:rsidRDefault="00A618CE" w:rsidP="00A618CE">
      <w:r>
        <w:rPr>
          <w:rFonts w:ascii="MS Gothic" w:eastAsia="MS Gothic" w:hAnsi="MS Gothic" w:cs="MS Gothic" w:hint="eastAsia"/>
        </w:rPr>
        <w:t>拘摩羅尊</w:t>
      </w:r>
      <w:r>
        <w:t xml:space="preserve"> [Kumara son] /Kumārata/</w:t>
      </w:r>
    </w:p>
    <w:p w:rsidR="00A618CE" w:rsidRDefault="00A618CE" w:rsidP="00A618CE">
      <w:r>
        <w:rPr>
          <w:rFonts w:ascii="MS Gothic" w:eastAsia="MS Gothic" w:hAnsi="MS Gothic" w:cs="MS Gothic" w:hint="eastAsia"/>
        </w:rPr>
        <w:t>拘摩羅羅多</w:t>
      </w:r>
      <w:r>
        <w:t xml:space="preserve"> [Kumararata] /Kumāralabdha/</w:t>
      </w:r>
    </w:p>
    <w:p w:rsidR="00A618CE" w:rsidRDefault="00A618CE" w:rsidP="00A618CE">
      <w:r>
        <w:rPr>
          <w:rFonts w:ascii="MS Gothic" w:eastAsia="MS Gothic" w:hAnsi="MS Gothic" w:cs="MS Gothic" w:hint="eastAsia"/>
        </w:rPr>
        <w:t>拘摩羅邏多</w:t>
      </w:r>
      <w:r>
        <w:t xml:space="preserve"> [Kumararata] /Kumāralāta/</w:t>
      </w:r>
    </w:p>
    <w:p w:rsidR="00A618CE" w:rsidRDefault="00A618CE" w:rsidP="00A618CE">
      <w:r>
        <w:rPr>
          <w:rFonts w:ascii="MS Gothic" w:eastAsia="MS Gothic" w:hAnsi="MS Gothic" w:cs="MS Gothic" w:hint="eastAsia"/>
        </w:rPr>
        <w:t>拘枳羅</w:t>
      </w:r>
      <w:r>
        <w:t xml:space="preserve"> [kushira] /kokila/</w:t>
      </w:r>
    </w:p>
    <w:p w:rsidR="00A618CE" w:rsidRDefault="00A618CE" w:rsidP="00A618CE">
      <w:r>
        <w:rPr>
          <w:rFonts w:ascii="MS Gothic" w:eastAsia="MS Gothic" w:hAnsi="MS Gothic" w:cs="MS Gothic" w:hint="eastAsia"/>
        </w:rPr>
        <w:t>拘樓瘦</w:t>
      </w:r>
      <w:r>
        <w:t xml:space="preserve"> [Kurōshu] /Kuru/</w:t>
      </w:r>
    </w:p>
    <w:p w:rsidR="00A618CE" w:rsidRDefault="00A618CE" w:rsidP="00A618CE">
      <w:r>
        <w:rPr>
          <w:rFonts w:ascii="MS Gothic" w:eastAsia="MS Gothic" w:hAnsi="MS Gothic" w:cs="MS Gothic" w:hint="eastAsia"/>
        </w:rPr>
        <w:t>拘樓秦</w:t>
      </w:r>
      <w:r>
        <w:t xml:space="preserve"> [Kurōshin] /Krakucchanda/</w:t>
      </w:r>
    </w:p>
    <w:p w:rsidR="00A618CE" w:rsidRDefault="00A618CE" w:rsidP="00A618CE">
      <w:r>
        <w:rPr>
          <w:rFonts w:ascii="MS Gothic" w:eastAsia="MS Gothic" w:hAnsi="MS Gothic" w:cs="MS Gothic" w:hint="eastAsia"/>
        </w:rPr>
        <w:lastRenderedPageBreak/>
        <w:t>拘樓</w:t>
      </w:r>
      <w:r>
        <w:rPr>
          <w:rFonts w:ascii="Microsoft JhengHei" w:eastAsia="Microsoft JhengHei" w:hAnsi="Microsoft JhengHei" w:cs="Microsoft JhengHei" w:hint="eastAsia"/>
        </w:rPr>
        <w:t>賒</w:t>
      </w:r>
      <w:r>
        <w:t xml:space="preserve"> [kurōsha] /(Skt. krośa)/</w:t>
      </w:r>
    </w:p>
    <w:p w:rsidR="00A618CE" w:rsidRDefault="00A618CE" w:rsidP="00A618CE">
      <w:r>
        <w:rPr>
          <w:rFonts w:ascii="MS Gothic" w:eastAsia="MS Gothic" w:hAnsi="MS Gothic" w:cs="MS Gothic" w:hint="eastAsia"/>
        </w:rPr>
        <w:t>拘毘陀羅樹</w:t>
      </w:r>
      <w:r>
        <w:t xml:space="preserve"> [kubidara ju] /the kovidāra tree/</w:t>
      </w:r>
    </w:p>
    <w:p w:rsidR="00A618CE" w:rsidRDefault="00A618CE" w:rsidP="00A618CE">
      <w:r>
        <w:rPr>
          <w:rFonts w:ascii="MS Gothic" w:eastAsia="MS Gothic" w:hAnsi="MS Gothic" w:cs="MS Gothic" w:hint="eastAsia"/>
        </w:rPr>
        <w:t>拘沙</w:t>
      </w:r>
      <w:r>
        <w:t xml:space="preserve"> [kusha] /Jusha/</w:t>
      </w:r>
    </w:p>
    <w:p w:rsidR="00A618CE" w:rsidRDefault="00A618CE" w:rsidP="00A618CE">
      <w:r>
        <w:rPr>
          <w:rFonts w:ascii="MS Gothic" w:eastAsia="MS Gothic" w:hAnsi="MS Gothic" w:cs="MS Gothic" w:hint="eastAsia"/>
        </w:rPr>
        <w:t>拘流沙</w:t>
      </w:r>
      <w:r>
        <w:t xml:space="preserve"> [Kurusha] /Kuru/</w:t>
      </w:r>
    </w:p>
    <w:p w:rsidR="00A618CE" w:rsidRDefault="00A618CE" w:rsidP="00A618CE">
      <w:r>
        <w:rPr>
          <w:rFonts w:ascii="MS Gothic" w:eastAsia="MS Gothic" w:hAnsi="MS Gothic" w:cs="MS Gothic" w:hint="eastAsia"/>
        </w:rPr>
        <w:t>拘深</w:t>
      </w:r>
      <w:r>
        <w:t xml:space="preserve"> [Kushin] /Kauśāmbī/</w:t>
      </w:r>
    </w:p>
    <w:p w:rsidR="00A618CE" w:rsidRDefault="00A618CE" w:rsidP="00A618CE">
      <w:r>
        <w:rPr>
          <w:rFonts w:ascii="MS Gothic" w:eastAsia="MS Gothic" w:hAnsi="MS Gothic" w:cs="MS Gothic" w:hint="eastAsia"/>
        </w:rPr>
        <w:t>拘深城</w:t>
      </w:r>
      <w:r>
        <w:t xml:space="preserve"> [Kushinjō] /Kosambī/Kauśāmbī/</w:t>
      </w:r>
    </w:p>
    <w:p w:rsidR="00A618CE" w:rsidRDefault="00A618CE" w:rsidP="00A618CE">
      <w:r>
        <w:rPr>
          <w:rFonts w:ascii="MS Gothic" w:eastAsia="MS Gothic" w:hAnsi="MS Gothic" w:cs="MS Gothic" w:hint="eastAsia"/>
        </w:rPr>
        <w:t>拘牟頭</w:t>
      </w:r>
      <w:r>
        <w:t xml:space="preserve"> [kumuzu] /white lotus/</w:t>
      </w:r>
    </w:p>
    <w:p w:rsidR="00A618CE" w:rsidRDefault="00A618CE" w:rsidP="00A618CE">
      <w:r>
        <w:rPr>
          <w:rFonts w:ascii="MS Gothic" w:eastAsia="MS Gothic" w:hAnsi="MS Gothic" w:cs="MS Gothic" w:hint="eastAsia"/>
        </w:rPr>
        <w:t>拘物度</w:t>
      </w:r>
      <w:r>
        <w:t xml:space="preserve"> [kumotsudo] /white lotus/</w:t>
      </w:r>
    </w:p>
    <w:p w:rsidR="00A618CE" w:rsidRDefault="00A618CE" w:rsidP="00A618CE">
      <w:r>
        <w:rPr>
          <w:rFonts w:ascii="MS Gothic" w:eastAsia="MS Gothic" w:hAnsi="MS Gothic" w:cs="MS Gothic" w:hint="eastAsia"/>
        </w:rPr>
        <w:t>拘物陀</w:t>
      </w:r>
      <w:r>
        <w:t xml:space="preserve"> [kumotsuda] /white lotus/</w:t>
      </w:r>
    </w:p>
    <w:p w:rsidR="00A618CE" w:rsidRDefault="00A618CE" w:rsidP="00A618CE">
      <w:r>
        <w:rPr>
          <w:rFonts w:ascii="MS Gothic" w:eastAsia="MS Gothic" w:hAnsi="MS Gothic" w:cs="MS Gothic" w:hint="eastAsia"/>
        </w:rPr>
        <w:t>拘物頭</w:t>
      </w:r>
      <w:r>
        <w:t xml:space="preserve"> [kumotsuzu] /white lotus/</w:t>
      </w:r>
    </w:p>
    <w:p w:rsidR="00A618CE" w:rsidRDefault="00A618CE" w:rsidP="00A618CE">
      <w:r>
        <w:rPr>
          <w:rFonts w:ascii="MS Gothic" w:eastAsia="MS Gothic" w:hAnsi="MS Gothic" w:cs="MS Gothic" w:hint="eastAsia"/>
        </w:rPr>
        <w:t>拘物頭華</w:t>
      </w:r>
      <w:r>
        <w:t xml:space="preserve"> [kumotsuzu ke] /kumuda/</w:t>
      </w:r>
    </w:p>
    <w:p w:rsidR="00A618CE" w:rsidRDefault="00A618CE" w:rsidP="00A618CE">
      <w:r>
        <w:rPr>
          <w:rFonts w:ascii="MS Gothic" w:eastAsia="MS Gothic" w:hAnsi="MS Gothic" w:cs="MS Gothic" w:hint="eastAsia"/>
        </w:rPr>
        <w:t>拘理迦</w:t>
      </w:r>
      <w:r>
        <w:t xml:space="preserve"> [Kurika] /Kulika/</w:t>
      </w:r>
    </w:p>
    <w:p w:rsidR="00A618CE" w:rsidRDefault="00A618CE" w:rsidP="00A618CE">
      <w:r>
        <w:rPr>
          <w:rFonts w:ascii="MS Gothic" w:eastAsia="MS Gothic" w:hAnsi="MS Gothic" w:cs="MS Gothic" w:hint="eastAsia"/>
        </w:rPr>
        <w:t>拘瑟底羅</w:t>
      </w:r>
      <w:r>
        <w:t xml:space="preserve"> [Kushitteira] /Kauṣṭhila/</w:t>
      </w:r>
    </w:p>
    <w:p w:rsidR="00A618CE" w:rsidRDefault="00A618CE" w:rsidP="00A618CE">
      <w:r>
        <w:rPr>
          <w:rFonts w:ascii="MS Gothic" w:eastAsia="MS Gothic" w:hAnsi="MS Gothic" w:cs="MS Gothic" w:hint="eastAsia"/>
        </w:rPr>
        <w:t>拘瑟耻羅</w:t>
      </w:r>
      <w:r>
        <w:t xml:space="preserve"> [Kushitsuchira] /Kauṣṭhila/</w:t>
      </w:r>
    </w:p>
    <w:p w:rsidR="00A618CE" w:rsidRDefault="00A618CE" w:rsidP="00A618CE">
      <w:r>
        <w:rPr>
          <w:rFonts w:ascii="MS Gothic" w:eastAsia="MS Gothic" w:hAnsi="MS Gothic" w:cs="MS Gothic" w:hint="eastAsia"/>
        </w:rPr>
        <w:t>拘留孫</w:t>
      </w:r>
      <w:r>
        <w:t xml:space="preserve"> [Kuruson] /Krakucchanda/</w:t>
      </w:r>
    </w:p>
    <w:p w:rsidR="00A618CE" w:rsidRDefault="00A618CE" w:rsidP="00A618CE">
      <w:r>
        <w:rPr>
          <w:rFonts w:ascii="MS Gothic" w:eastAsia="MS Gothic" w:hAnsi="MS Gothic" w:cs="MS Gothic" w:hint="eastAsia"/>
        </w:rPr>
        <w:t>拘留孫佛</w:t>
      </w:r>
      <w:r>
        <w:t xml:space="preserve"> [Kuruson Butsu] /Krakucchanda/</w:t>
      </w:r>
    </w:p>
    <w:p w:rsidR="00A618CE" w:rsidRDefault="00A618CE" w:rsidP="00A618CE">
      <w:r>
        <w:rPr>
          <w:rFonts w:ascii="MS Gothic" w:eastAsia="MS Gothic" w:hAnsi="MS Gothic" w:cs="MS Gothic" w:hint="eastAsia"/>
        </w:rPr>
        <w:t>拘留泰佛</w:t>
      </w:r>
      <w:r>
        <w:t xml:space="preserve"> [Kurutai butsu] /Rakucchanda-buddha/</w:t>
      </w:r>
    </w:p>
    <w:p w:rsidR="00A618CE" w:rsidRDefault="00A618CE" w:rsidP="00A618CE">
      <w:r>
        <w:rPr>
          <w:rFonts w:ascii="MS Gothic" w:eastAsia="MS Gothic" w:hAnsi="MS Gothic" w:cs="MS Gothic" w:hint="eastAsia"/>
        </w:rPr>
        <w:t>拘盧</w:t>
      </w:r>
      <w:r>
        <w:t xml:space="preserve"> [kuru] /(Skt. krośa)/</w:t>
      </w:r>
    </w:p>
    <w:p w:rsidR="00A618CE" w:rsidRDefault="00A618CE" w:rsidP="00A618CE">
      <w:r>
        <w:rPr>
          <w:rFonts w:ascii="MS Gothic" w:eastAsia="MS Gothic" w:hAnsi="MS Gothic" w:cs="MS Gothic" w:hint="eastAsia"/>
        </w:rPr>
        <w:t>拘盧舍</w:t>
      </w:r>
      <w:r>
        <w:t xml:space="preserve"> [kurosha] /(Skt. krośa)/</w:t>
      </w:r>
    </w:p>
    <w:p w:rsidR="00A618CE" w:rsidRDefault="00A618CE" w:rsidP="00A618CE">
      <w:r>
        <w:rPr>
          <w:rFonts w:ascii="MS Gothic" w:eastAsia="MS Gothic" w:hAnsi="MS Gothic" w:cs="MS Gothic" w:hint="eastAsia"/>
        </w:rPr>
        <w:t>拘睒彌</w:t>
      </w:r>
      <w:r>
        <w:t xml:space="preserve"> [Kusenmi] /Kauśāmbī/</w:t>
      </w:r>
    </w:p>
    <w:p w:rsidR="00A618CE" w:rsidRDefault="00A618CE" w:rsidP="00A618CE">
      <w:r>
        <w:rPr>
          <w:rFonts w:ascii="MS Gothic" w:eastAsia="MS Gothic" w:hAnsi="MS Gothic" w:cs="MS Gothic" w:hint="eastAsia"/>
        </w:rPr>
        <w:t>拘睒彌國</w:t>
      </w:r>
      <w:r>
        <w:t xml:space="preserve"> [Kusenmi koku] /Kauśāmbī/</w:t>
      </w:r>
    </w:p>
    <w:p w:rsidR="00A618CE" w:rsidRDefault="00A618CE" w:rsidP="00A618CE">
      <w:r>
        <w:rPr>
          <w:rFonts w:ascii="MS Gothic" w:eastAsia="MS Gothic" w:hAnsi="MS Gothic" w:cs="MS Gothic" w:hint="eastAsia"/>
        </w:rPr>
        <w:t>拘睒鞞</w:t>
      </w:r>
      <w:r>
        <w:t xml:space="preserve"> [Kusenbi] /Kauśāmbī/</w:t>
      </w:r>
    </w:p>
    <w:p w:rsidR="00A618CE" w:rsidRDefault="00A618CE" w:rsidP="00A618CE">
      <w:r>
        <w:rPr>
          <w:rFonts w:ascii="MS Gothic" w:eastAsia="MS Gothic" w:hAnsi="MS Gothic" w:cs="MS Gothic" w:hint="eastAsia"/>
        </w:rPr>
        <w:t>拘礙</w:t>
      </w:r>
      <w:r>
        <w:t xml:space="preserve"> [kuge] /to be attached/</w:t>
      </w:r>
    </w:p>
    <w:p w:rsidR="00A618CE" w:rsidRDefault="00A618CE" w:rsidP="00A618CE">
      <w:r>
        <w:rPr>
          <w:rFonts w:ascii="MS Gothic" w:eastAsia="MS Gothic" w:hAnsi="MS Gothic" w:cs="MS Gothic" w:hint="eastAsia"/>
        </w:rPr>
        <w:t>拘絺</w:t>
      </w:r>
      <w:r>
        <w:t xml:space="preserve"> [kuchi] /Mahā-Kauṣṭhila/</w:t>
      </w:r>
    </w:p>
    <w:p w:rsidR="00A618CE" w:rsidRDefault="00A618CE" w:rsidP="00A618CE">
      <w:r>
        <w:rPr>
          <w:rFonts w:ascii="MS Gothic" w:eastAsia="MS Gothic" w:hAnsi="MS Gothic" w:cs="MS Gothic" w:hint="eastAsia"/>
        </w:rPr>
        <w:t>拘絺羅</w:t>
      </w:r>
      <w:r>
        <w:t xml:space="preserve"> [Kuchira] /Kauṣṭhila/</w:t>
      </w:r>
    </w:p>
    <w:p w:rsidR="00A618CE" w:rsidRDefault="00A618CE" w:rsidP="00A618CE">
      <w:r>
        <w:rPr>
          <w:rFonts w:ascii="MS Gothic" w:eastAsia="MS Gothic" w:hAnsi="MS Gothic" w:cs="MS Gothic" w:hint="eastAsia"/>
        </w:rPr>
        <w:t>拘羅瞿</w:t>
      </w:r>
      <w:r>
        <w:t xml:space="preserve"> [Kuraku] /*Kauśāmbī/</w:t>
      </w:r>
    </w:p>
    <w:p w:rsidR="00A618CE" w:rsidRDefault="00A618CE" w:rsidP="00A618CE">
      <w:r>
        <w:rPr>
          <w:rFonts w:ascii="MS Gothic" w:eastAsia="MS Gothic" w:hAnsi="MS Gothic" w:cs="MS Gothic" w:hint="eastAsia"/>
        </w:rPr>
        <w:t>拘羅那陀</w:t>
      </w:r>
      <w:r>
        <w:t xml:space="preserve"> [Kuranada] /Kulanâtha/</w:t>
      </w:r>
    </w:p>
    <w:p w:rsidR="00A618CE" w:rsidRDefault="00A618CE" w:rsidP="00A618CE">
      <w:r>
        <w:rPr>
          <w:rFonts w:ascii="MS Gothic" w:eastAsia="MS Gothic" w:hAnsi="MS Gothic" w:cs="MS Gothic" w:hint="eastAsia"/>
        </w:rPr>
        <w:t>拘羯羅</w:t>
      </w:r>
      <w:r>
        <w:t xml:space="preserve"> [kuketsura] /(Skt. kuṇāla)/</w:t>
      </w:r>
    </w:p>
    <w:p w:rsidR="00A618CE" w:rsidRDefault="00A618CE" w:rsidP="00A618CE">
      <w:r>
        <w:rPr>
          <w:rFonts w:ascii="MS Gothic" w:eastAsia="MS Gothic" w:hAnsi="MS Gothic" w:cs="MS Gothic" w:hint="eastAsia"/>
        </w:rPr>
        <w:t>拘耆</w:t>
      </w:r>
      <w:r>
        <w:t xml:space="preserve"> [kugi] /(Skt. kokila)/</w:t>
      </w:r>
    </w:p>
    <w:p w:rsidR="00A618CE" w:rsidRDefault="00A618CE" w:rsidP="00A618CE">
      <w:r>
        <w:rPr>
          <w:rFonts w:ascii="MS Gothic" w:eastAsia="MS Gothic" w:hAnsi="MS Gothic" w:cs="MS Gothic" w:hint="eastAsia"/>
        </w:rPr>
        <w:t>拘耆羅</w:t>
      </w:r>
      <w:r>
        <w:t xml:space="preserve"> [kugira] /cuckoo/</w:t>
      </w:r>
    </w:p>
    <w:p w:rsidR="00A618CE" w:rsidRDefault="00A618CE" w:rsidP="00A618CE">
      <w:r>
        <w:rPr>
          <w:rFonts w:ascii="MS Gothic" w:eastAsia="MS Gothic" w:hAnsi="MS Gothic" w:cs="MS Gothic" w:hint="eastAsia"/>
        </w:rPr>
        <w:lastRenderedPageBreak/>
        <w:t>拘耆那羅</w:t>
      </w:r>
      <w:r>
        <w:t xml:space="preserve"> [kuginara] /(Skt. kokila)/</w:t>
      </w:r>
    </w:p>
    <w:p w:rsidR="00A618CE" w:rsidRDefault="00A618CE" w:rsidP="00A618CE">
      <w:r>
        <w:rPr>
          <w:rFonts w:ascii="MS Gothic" w:eastAsia="MS Gothic" w:hAnsi="MS Gothic" w:cs="MS Gothic" w:hint="eastAsia"/>
        </w:rPr>
        <w:t>拘胝</w:t>
      </w:r>
      <w:r>
        <w:t xml:space="preserve"> [kuchi] /a million/</w:t>
      </w:r>
    </w:p>
    <w:p w:rsidR="00A618CE" w:rsidRDefault="00A618CE" w:rsidP="00A618CE">
      <w:r>
        <w:rPr>
          <w:rFonts w:ascii="MS Gothic" w:eastAsia="MS Gothic" w:hAnsi="MS Gothic" w:cs="MS Gothic" w:hint="eastAsia"/>
        </w:rPr>
        <w:t>拘致</w:t>
      </w:r>
      <w:r>
        <w:t xml:space="preserve"> [kuchi] /(Skt. koṭī)/</w:t>
      </w:r>
    </w:p>
    <w:p w:rsidR="00A618CE" w:rsidRDefault="00A618CE" w:rsidP="00A618CE">
      <w:r>
        <w:rPr>
          <w:rFonts w:ascii="MS Gothic" w:eastAsia="MS Gothic" w:hAnsi="MS Gothic" w:cs="MS Gothic" w:hint="eastAsia"/>
        </w:rPr>
        <w:t>拘舍彌</w:t>
      </w:r>
      <w:r>
        <w:t xml:space="preserve"> [Kushami] /Kosambī/Kauśāmbī/</w:t>
      </w:r>
    </w:p>
    <w:p w:rsidR="00A618CE" w:rsidRDefault="00A618CE" w:rsidP="00A618CE">
      <w:r>
        <w:rPr>
          <w:rFonts w:ascii="MS Gothic" w:eastAsia="MS Gothic" w:hAnsi="MS Gothic" w:cs="MS Gothic" w:hint="eastAsia"/>
        </w:rPr>
        <w:t>拘薩羅</w:t>
      </w:r>
      <w:r>
        <w:t xml:space="preserve"> [Kusara] /Kosāla/</w:t>
      </w:r>
    </w:p>
    <w:p w:rsidR="00A618CE" w:rsidRDefault="00A618CE" w:rsidP="00A618CE">
      <w:r>
        <w:rPr>
          <w:rFonts w:ascii="MS Gothic" w:eastAsia="MS Gothic" w:hAnsi="MS Gothic" w:cs="MS Gothic" w:hint="eastAsia"/>
        </w:rPr>
        <w:t>拘蘇摩</w:t>
      </w:r>
      <w:r>
        <w:t xml:space="preserve"> [kusoma] /kusuma/</w:t>
      </w:r>
    </w:p>
    <w:p w:rsidR="00A618CE" w:rsidRDefault="00A618CE" w:rsidP="00A618CE">
      <w:r>
        <w:rPr>
          <w:rFonts w:ascii="MS Gothic" w:eastAsia="MS Gothic" w:hAnsi="MS Gothic" w:cs="MS Gothic" w:hint="eastAsia"/>
        </w:rPr>
        <w:t>拘蘇摩補羅</w:t>
      </w:r>
      <w:r>
        <w:t xml:space="preserve"> [Kusomafura] /Kusumapura/</w:t>
      </w:r>
    </w:p>
    <w:p w:rsidR="00A618CE" w:rsidRDefault="00A618CE" w:rsidP="00A618CE">
      <w:r>
        <w:rPr>
          <w:rFonts w:ascii="MS Gothic" w:eastAsia="MS Gothic" w:hAnsi="MS Gothic" w:cs="MS Gothic" w:hint="eastAsia"/>
        </w:rPr>
        <w:t>拘謎陀</w:t>
      </w:r>
      <w:r>
        <w:t xml:space="preserve"> [Kumeida] /Kumidha/</w:t>
      </w:r>
    </w:p>
    <w:p w:rsidR="00A618CE" w:rsidRDefault="00A618CE" w:rsidP="00A618CE">
      <w:r>
        <w:rPr>
          <w:rFonts w:ascii="MS Gothic" w:eastAsia="MS Gothic" w:hAnsi="MS Gothic" w:cs="MS Gothic" w:hint="eastAsia"/>
        </w:rPr>
        <w:t>拘貿頭</w:t>
      </w:r>
      <w:r>
        <w:t xml:space="preserve"> [kubōzu] /white lotus/</w:t>
      </w:r>
    </w:p>
    <w:p w:rsidR="00A618CE" w:rsidRDefault="00A618CE" w:rsidP="00A618CE">
      <w:r>
        <w:rPr>
          <w:rFonts w:ascii="MS Gothic" w:eastAsia="MS Gothic" w:hAnsi="MS Gothic" w:cs="MS Gothic" w:hint="eastAsia"/>
        </w:rPr>
        <w:t>拘輪</w:t>
      </w:r>
      <w:r>
        <w:t xml:space="preserve"> [Kurin] /Ājñāta-kauṇḍinya/</w:t>
      </w:r>
    </w:p>
    <w:p w:rsidR="00A618CE" w:rsidRDefault="00A618CE" w:rsidP="00A618CE">
      <w:r>
        <w:rPr>
          <w:rFonts w:ascii="MS Gothic" w:eastAsia="MS Gothic" w:hAnsi="MS Gothic" w:cs="MS Gothic" w:hint="eastAsia"/>
        </w:rPr>
        <w:t>拘迦利</w:t>
      </w:r>
      <w:r>
        <w:t xml:space="preserve"> [Kukari] /*Kokālika/</w:t>
      </w:r>
    </w:p>
    <w:p w:rsidR="00A618CE" w:rsidRDefault="00A618CE" w:rsidP="00A618CE">
      <w:r>
        <w:rPr>
          <w:rFonts w:ascii="MS Gothic" w:eastAsia="MS Gothic" w:hAnsi="MS Gothic" w:cs="MS Gothic" w:hint="eastAsia"/>
        </w:rPr>
        <w:t>拘那含</w:t>
      </w:r>
      <w:r>
        <w:t xml:space="preserve"> [Kunagon] /Kanakamuni/</w:t>
      </w:r>
    </w:p>
    <w:p w:rsidR="00A618CE" w:rsidRDefault="00A618CE" w:rsidP="00A618CE">
      <w:r>
        <w:rPr>
          <w:rFonts w:ascii="MS Gothic" w:eastAsia="MS Gothic" w:hAnsi="MS Gothic" w:cs="MS Gothic" w:hint="eastAsia"/>
        </w:rPr>
        <w:t>拘那含牟尼</w:t>
      </w:r>
      <w:r>
        <w:t xml:space="preserve"> [Kunagonmuni] /Kanakamuni/</w:t>
      </w:r>
    </w:p>
    <w:p w:rsidR="00A618CE" w:rsidRDefault="00A618CE" w:rsidP="00A618CE">
      <w:r>
        <w:rPr>
          <w:rFonts w:ascii="MS Gothic" w:eastAsia="MS Gothic" w:hAnsi="MS Gothic" w:cs="MS Gothic" w:hint="eastAsia"/>
        </w:rPr>
        <w:t>拘那含牟尼佛</w:t>
      </w:r>
      <w:r>
        <w:t xml:space="preserve"> [Kunagonmuni butsu] /Kanakamuni/</w:t>
      </w:r>
    </w:p>
    <w:p w:rsidR="00A618CE" w:rsidRDefault="00A618CE" w:rsidP="00A618CE">
      <w:r>
        <w:rPr>
          <w:rFonts w:ascii="MS Gothic" w:eastAsia="MS Gothic" w:hAnsi="MS Gothic" w:cs="MS Gothic" w:hint="eastAsia"/>
        </w:rPr>
        <w:t>拘那牟尼</w:t>
      </w:r>
      <w:r>
        <w:t xml:space="preserve"> [Kunamuni] /Kanakamuni/</w:t>
      </w:r>
    </w:p>
    <w:p w:rsidR="00A618CE" w:rsidRDefault="00A618CE" w:rsidP="00A618CE">
      <w:r>
        <w:rPr>
          <w:rFonts w:ascii="MS Gothic" w:eastAsia="MS Gothic" w:hAnsi="MS Gothic" w:cs="MS Gothic" w:hint="eastAsia"/>
        </w:rPr>
        <w:t>拘那羅</w:t>
      </w:r>
      <w:r>
        <w:t xml:space="preserve"> [Kunara] /(Skt. kovidāra)/</w:t>
      </w:r>
    </w:p>
    <w:p w:rsidR="00A618CE" w:rsidRDefault="00A618CE" w:rsidP="00A618CE">
      <w:r>
        <w:rPr>
          <w:rFonts w:ascii="MS Gothic" w:eastAsia="MS Gothic" w:hAnsi="MS Gothic" w:cs="MS Gothic" w:hint="eastAsia"/>
        </w:rPr>
        <w:t>拘那羅他</w:t>
      </w:r>
      <w:r>
        <w:t xml:space="preserve"> [Kunarata] /Guṇarata/</w:t>
      </w:r>
    </w:p>
    <w:p w:rsidR="00A618CE" w:rsidRDefault="00A618CE" w:rsidP="00A618CE">
      <w:r>
        <w:rPr>
          <w:rFonts w:ascii="MS Gothic" w:eastAsia="MS Gothic" w:hAnsi="MS Gothic" w:cs="MS Gothic" w:hint="eastAsia"/>
        </w:rPr>
        <w:t>拘那羅陀</w:t>
      </w:r>
      <w:r>
        <w:t xml:space="preserve"> [Kunarada] /Guṇarata/</w:t>
      </w:r>
    </w:p>
    <w:p w:rsidR="00A618CE" w:rsidRDefault="00A618CE" w:rsidP="00A618CE">
      <w:r>
        <w:rPr>
          <w:rFonts w:ascii="MS Gothic" w:eastAsia="MS Gothic" w:hAnsi="MS Gothic" w:cs="MS Gothic" w:hint="eastAsia"/>
        </w:rPr>
        <w:t>拘那陀羅</w:t>
      </w:r>
      <w:r>
        <w:t xml:space="preserve"> [Kunadara] /Kunatara (?)/</w:t>
      </w:r>
    </w:p>
    <w:p w:rsidR="00A618CE" w:rsidRDefault="00A618CE" w:rsidP="00A618CE">
      <w:r>
        <w:rPr>
          <w:rFonts w:ascii="MS Gothic" w:eastAsia="MS Gothic" w:hAnsi="MS Gothic" w:cs="MS Gothic" w:hint="eastAsia"/>
        </w:rPr>
        <w:t>拘鄰</w:t>
      </w:r>
      <w:r>
        <w:t xml:space="preserve"> [Kurin] /Kauṇḍinya/</w:t>
      </w:r>
    </w:p>
    <w:p w:rsidR="00A618CE" w:rsidRDefault="00A618CE" w:rsidP="00A618CE">
      <w:r>
        <w:rPr>
          <w:rFonts w:ascii="MS Gothic" w:eastAsia="MS Gothic" w:hAnsi="MS Gothic" w:cs="MS Gothic" w:hint="eastAsia"/>
        </w:rPr>
        <w:t>拘鄰五人</w:t>
      </w:r>
      <w:r>
        <w:t xml:space="preserve"> [kuringonin] /[Ãjñāta-]Kauṇḍinya and the five mendicants/</w:t>
      </w:r>
    </w:p>
    <w:p w:rsidR="00A618CE" w:rsidRDefault="00A618CE" w:rsidP="00A618CE">
      <w:r>
        <w:rPr>
          <w:rFonts w:ascii="MS Gothic" w:eastAsia="MS Gothic" w:hAnsi="MS Gothic" w:cs="MS Gothic" w:hint="eastAsia"/>
        </w:rPr>
        <w:t>拘鄰隣</w:t>
      </w:r>
      <w:r>
        <w:t xml:space="preserve"> [Kurinrin] /Ajñāta-Kauṇḍinya/</w:t>
      </w:r>
    </w:p>
    <w:p w:rsidR="00A618CE" w:rsidRDefault="00A618CE" w:rsidP="00A618CE">
      <w:r>
        <w:rPr>
          <w:rFonts w:ascii="MS Gothic" w:eastAsia="MS Gothic" w:hAnsi="MS Gothic" w:cs="MS Gothic" w:hint="eastAsia"/>
        </w:rPr>
        <w:t>拘鞞羅樹</w:t>
      </w:r>
      <w:r>
        <w:t xml:space="preserve"> [kuhira ju] /the kovidāra tree/</w:t>
      </w:r>
    </w:p>
    <w:p w:rsidR="00A618CE" w:rsidRDefault="00A618CE" w:rsidP="00A618CE">
      <w:r>
        <w:rPr>
          <w:rFonts w:ascii="MS Gothic" w:eastAsia="MS Gothic" w:hAnsi="MS Gothic" w:cs="MS Gothic" w:hint="eastAsia"/>
        </w:rPr>
        <w:t>拘鞞陀羅</w:t>
      </w:r>
      <w:r>
        <w:t xml:space="preserve"> [kuhidara] /kovidāra/</w:t>
      </w:r>
    </w:p>
    <w:p w:rsidR="00A618CE" w:rsidRDefault="00A618CE" w:rsidP="00A618CE">
      <w:r>
        <w:rPr>
          <w:rFonts w:ascii="MS Gothic" w:eastAsia="MS Gothic" w:hAnsi="MS Gothic" w:cs="MS Gothic" w:hint="eastAsia"/>
        </w:rPr>
        <w:t>拘鞞陀羅樹</w:t>
      </w:r>
      <w:r>
        <w:t xml:space="preserve"> [kuhidara ju] /the kovidāra tree/</w:t>
      </w:r>
    </w:p>
    <w:p w:rsidR="00A618CE" w:rsidRDefault="00A618CE" w:rsidP="00A618CE">
      <w:r>
        <w:rPr>
          <w:rFonts w:ascii="MS Gothic" w:eastAsia="MS Gothic" w:hAnsi="MS Gothic" w:cs="MS Gothic" w:hint="eastAsia"/>
        </w:rPr>
        <w:t>拙</w:t>
      </w:r>
      <w:r>
        <w:t xml:space="preserve"> [setsu] /clumsy/</w:t>
      </w:r>
    </w:p>
    <w:p w:rsidR="00A618CE" w:rsidRDefault="00A618CE" w:rsidP="00A618CE">
      <w:r>
        <w:rPr>
          <w:rFonts w:ascii="MS Gothic" w:eastAsia="MS Gothic" w:hAnsi="MS Gothic" w:cs="MS Gothic" w:hint="eastAsia"/>
        </w:rPr>
        <w:t>拙具羅</w:t>
      </w:r>
      <w:r>
        <w:t xml:space="preserve"> [setsugura] /kukura/</w:t>
      </w:r>
    </w:p>
    <w:p w:rsidR="00A618CE" w:rsidRDefault="00A618CE" w:rsidP="00A618CE">
      <w:r>
        <w:rPr>
          <w:rFonts w:ascii="MS Gothic" w:eastAsia="MS Gothic" w:hAnsi="MS Gothic" w:cs="MS Gothic" w:hint="eastAsia"/>
        </w:rPr>
        <w:t>拙度</w:t>
      </w:r>
      <w:r>
        <w:t xml:space="preserve"> [setsudo] /clumsy liberation/</w:t>
      </w:r>
    </w:p>
    <w:p w:rsidR="00A618CE" w:rsidRDefault="00A618CE" w:rsidP="00A618CE">
      <w:r>
        <w:rPr>
          <w:rFonts w:ascii="MS Gothic" w:eastAsia="MS Gothic" w:hAnsi="MS Gothic" w:cs="MS Gothic" w:hint="eastAsia"/>
        </w:rPr>
        <w:t>招</w:t>
      </w:r>
      <w:r>
        <w:t xml:space="preserve"> [shō] /to invite/</w:t>
      </w:r>
    </w:p>
    <w:p w:rsidR="00A618CE" w:rsidRDefault="00A618CE" w:rsidP="00A618CE">
      <w:r>
        <w:rPr>
          <w:rFonts w:ascii="MS Gothic" w:eastAsia="MS Gothic" w:hAnsi="MS Gothic" w:cs="MS Gothic" w:hint="eastAsia"/>
        </w:rPr>
        <w:t>招召</w:t>
      </w:r>
      <w:r>
        <w:t xml:space="preserve"> [Shōjō] /Ākarṣaṇī/</w:t>
      </w:r>
    </w:p>
    <w:p w:rsidR="00A618CE" w:rsidRDefault="00A618CE" w:rsidP="00A618CE">
      <w:r>
        <w:rPr>
          <w:rFonts w:ascii="MS Gothic" w:eastAsia="MS Gothic" w:hAnsi="MS Gothic" w:cs="MS Gothic" w:hint="eastAsia"/>
        </w:rPr>
        <w:lastRenderedPageBreak/>
        <w:t>招寶七郞</w:t>
      </w:r>
      <w:r>
        <w:t xml:space="preserve"> [Shōhō Shichirō] /Zhaobao Qilang/</w:t>
      </w:r>
    </w:p>
    <w:p w:rsidR="00A618CE" w:rsidRDefault="00A618CE" w:rsidP="00A618CE">
      <w:r>
        <w:rPr>
          <w:rFonts w:ascii="MS Gothic" w:eastAsia="MS Gothic" w:hAnsi="MS Gothic" w:cs="MS Gothic" w:hint="eastAsia"/>
        </w:rPr>
        <w:t>招寶七郞大權修理菩薩</w:t>
      </w:r>
      <w:r>
        <w:t xml:space="preserve"> [Jōhō Shichirō Daigen Shuri Bosatsu ] /Jōhō Shichirō Daigen Shuri Bodhisattva/</w:t>
      </w:r>
    </w:p>
    <w:p w:rsidR="00A618CE" w:rsidRDefault="00A618CE" w:rsidP="00A618CE">
      <w:r>
        <w:rPr>
          <w:rFonts w:ascii="MS Gothic" w:eastAsia="MS Gothic" w:hAnsi="MS Gothic" w:cs="MS Gothic" w:hint="eastAsia"/>
        </w:rPr>
        <w:t>招感惡趣生</w:t>
      </w:r>
      <w:r>
        <w:t xml:space="preserve"> [shōkan akushushō] /to invite negative rebirth/</w:t>
      </w:r>
    </w:p>
    <w:p w:rsidR="00A618CE" w:rsidRDefault="00A618CE" w:rsidP="00A618CE">
      <w:r>
        <w:rPr>
          <w:rFonts w:ascii="MS Gothic" w:eastAsia="MS Gothic" w:hAnsi="MS Gothic" w:cs="MS Gothic" w:hint="eastAsia"/>
        </w:rPr>
        <w:t>招慶</w:t>
      </w:r>
      <w:r>
        <w:t xml:space="preserve"> [shōkei] /to invite happiness/</w:t>
      </w:r>
    </w:p>
    <w:p w:rsidR="00A618CE" w:rsidRDefault="00A618CE" w:rsidP="00A618CE">
      <w:r>
        <w:rPr>
          <w:rFonts w:ascii="MS Gothic" w:eastAsia="MS Gothic" w:hAnsi="MS Gothic" w:cs="MS Gothic" w:hint="eastAsia"/>
        </w:rPr>
        <w:t>招提</w:t>
      </w:r>
      <w:r>
        <w:t xml:space="preserve"> [shōdai] /the four quarters/</w:t>
      </w:r>
    </w:p>
    <w:p w:rsidR="00A618CE" w:rsidRDefault="00A618CE" w:rsidP="00A618CE">
      <w:r>
        <w:rPr>
          <w:rFonts w:ascii="MS Gothic" w:eastAsia="MS Gothic" w:hAnsi="MS Gothic" w:cs="MS Gothic" w:hint="eastAsia"/>
        </w:rPr>
        <w:t>招杜羅</w:t>
      </w:r>
      <w:r>
        <w:t xml:space="preserve"> [Shōtora] /Catura/</w:t>
      </w:r>
    </w:p>
    <w:p w:rsidR="00A618CE" w:rsidRDefault="00A618CE" w:rsidP="00A618CE">
      <w:r>
        <w:rPr>
          <w:rFonts w:ascii="MS Gothic" w:eastAsia="MS Gothic" w:hAnsi="MS Gothic" w:cs="MS Gothic" w:hint="eastAsia"/>
        </w:rPr>
        <w:t>招殃</w:t>
      </w:r>
      <w:r>
        <w:t xml:space="preserve"> [shōō] /to invite disaster/</w:t>
      </w:r>
    </w:p>
    <w:p w:rsidR="00A618CE" w:rsidRDefault="00A618CE" w:rsidP="00A618CE">
      <w:r>
        <w:rPr>
          <w:rFonts w:ascii="MS Gothic" w:eastAsia="MS Gothic" w:hAnsi="MS Gothic" w:cs="MS Gothic" w:hint="eastAsia"/>
        </w:rPr>
        <w:t>招生</w:t>
      </w:r>
      <w:r>
        <w:t xml:space="preserve"> [shōshō] /to invite rebirth/</w:t>
      </w:r>
    </w:p>
    <w:p w:rsidR="00A618CE" w:rsidRDefault="00A618CE" w:rsidP="00A618CE">
      <w:r>
        <w:rPr>
          <w:rFonts w:ascii="MS Gothic" w:eastAsia="MS Gothic" w:hAnsi="MS Gothic" w:cs="MS Gothic" w:hint="eastAsia"/>
        </w:rPr>
        <w:t>招致</w:t>
      </w:r>
      <w:r>
        <w:t xml:space="preserve"> [shōchi] /to invite/</w:t>
      </w:r>
    </w:p>
    <w:p w:rsidR="00A618CE" w:rsidRDefault="00A618CE" w:rsidP="00A618CE">
      <w:r>
        <w:rPr>
          <w:rFonts w:ascii="MS Gothic" w:eastAsia="MS Gothic" w:hAnsi="MS Gothic" w:cs="MS Gothic" w:hint="eastAsia"/>
        </w:rPr>
        <w:t>招集</w:t>
      </w:r>
      <w:r>
        <w:t xml:space="preserve"> [shōjū] /to bring about/</w:t>
      </w:r>
    </w:p>
    <w:p w:rsidR="00A618CE" w:rsidRDefault="00A618CE" w:rsidP="00A618CE">
      <w:r>
        <w:rPr>
          <w:rFonts w:ascii="MS Gothic" w:eastAsia="MS Gothic" w:hAnsi="MS Gothic" w:cs="MS Gothic" w:hint="eastAsia"/>
        </w:rPr>
        <w:t>招集苦報</w:t>
      </w:r>
      <w:r>
        <w:t xml:space="preserve"> [shōjū kuhō] /bring about painful retribution/</w:t>
      </w:r>
    </w:p>
    <w:p w:rsidR="00A618CE" w:rsidRDefault="00A618CE" w:rsidP="00A618CE">
      <w:r>
        <w:rPr>
          <w:rFonts w:ascii="MS Gothic" w:eastAsia="MS Gothic" w:hAnsi="MS Gothic" w:cs="MS Gothic" w:hint="eastAsia"/>
        </w:rPr>
        <w:t>招魂</w:t>
      </w:r>
      <w:r>
        <w:t xml:space="preserve"> [shōkon] /summon a spirit/</w:t>
      </w:r>
    </w:p>
    <w:p w:rsidR="00A618CE" w:rsidRDefault="00A618CE" w:rsidP="00A618CE">
      <w:r>
        <w:rPr>
          <w:rFonts w:ascii="MS Gothic" w:eastAsia="MS Gothic" w:hAnsi="MS Gothic" w:cs="MS Gothic" w:hint="eastAsia"/>
        </w:rPr>
        <w:t>招魂經</w:t>
      </w:r>
      <w:r>
        <w:t xml:space="preserve"> [Shōkon kyō] /The Sūtra on Calling Back the Soul of the Dead/</w:t>
      </w:r>
    </w:p>
    <w:p w:rsidR="00A618CE" w:rsidRDefault="00A618CE" w:rsidP="00A618CE">
      <w:r>
        <w:rPr>
          <w:rFonts w:ascii="MS Gothic" w:eastAsia="MS Gothic" w:hAnsi="MS Gothic" w:cs="MS Gothic" w:hint="eastAsia"/>
        </w:rPr>
        <w:t>拜</w:t>
      </w:r>
      <w:r>
        <w:t xml:space="preserve"> [hai] /to worship/</w:t>
      </w:r>
    </w:p>
    <w:p w:rsidR="00A618CE" w:rsidRDefault="00A618CE" w:rsidP="00A618CE">
      <w:r>
        <w:rPr>
          <w:rFonts w:ascii="MS Gothic" w:eastAsia="MS Gothic" w:hAnsi="MS Gothic" w:cs="MS Gothic" w:hint="eastAsia"/>
        </w:rPr>
        <w:t>拜佛</w:t>
      </w:r>
      <w:r>
        <w:t xml:space="preserve"> [haibutsu] /to worship the Buddha/</w:t>
      </w:r>
    </w:p>
    <w:p w:rsidR="00A618CE" w:rsidRDefault="00A618CE" w:rsidP="00A618CE">
      <w:r>
        <w:rPr>
          <w:rFonts w:ascii="MS Gothic" w:eastAsia="MS Gothic" w:hAnsi="MS Gothic" w:cs="MS Gothic" w:hint="eastAsia"/>
        </w:rPr>
        <w:t>拜見</w:t>
      </w:r>
      <w:r>
        <w:t xml:space="preserve"> [haiken] /visit/</w:t>
      </w:r>
    </w:p>
    <w:p w:rsidR="00A618CE" w:rsidRDefault="00A618CE" w:rsidP="00A618CE">
      <w:r>
        <w:rPr>
          <w:rFonts w:ascii="MS Gothic" w:eastAsia="MS Gothic" w:hAnsi="MS Gothic" w:cs="MS Gothic" w:hint="eastAsia"/>
        </w:rPr>
        <w:t>拜跪</w:t>
      </w:r>
      <w:r>
        <w:t xml:space="preserve"> [haiki] /to kneel in worship/</w:t>
      </w:r>
    </w:p>
    <w:p w:rsidR="00A618CE" w:rsidRDefault="00A618CE" w:rsidP="00A618CE">
      <w:r>
        <w:rPr>
          <w:rFonts w:ascii="MS Gothic" w:eastAsia="MS Gothic" w:hAnsi="MS Gothic" w:cs="MS Gothic" w:hint="eastAsia"/>
        </w:rPr>
        <w:t>拯</w:t>
      </w:r>
      <w:r>
        <w:t xml:space="preserve"> [jō] /to save/</w:t>
      </w:r>
    </w:p>
    <w:p w:rsidR="00A618CE" w:rsidRDefault="00A618CE" w:rsidP="00A618CE">
      <w:r>
        <w:rPr>
          <w:rFonts w:ascii="MS Gothic" w:eastAsia="MS Gothic" w:hAnsi="MS Gothic" w:cs="MS Gothic" w:hint="eastAsia"/>
        </w:rPr>
        <w:t>拯濟</w:t>
      </w:r>
      <w:r>
        <w:t xml:space="preserve"> [jōsai] /to rescue/</w:t>
      </w:r>
    </w:p>
    <w:p w:rsidR="00A618CE" w:rsidRDefault="00A618CE" w:rsidP="00A618CE">
      <w:r>
        <w:rPr>
          <w:rFonts w:ascii="MS Gothic" w:eastAsia="MS Gothic" w:hAnsi="MS Gothic" w:cs="MS Gothic" w:hint="eastAsia"/>
        </w:rPr>
        <w:t>拷掠</w:t>
      </w:r>
      <w:r>
        <w:t xml:space="preserve"> [gōryaku] /to torture/</w:t>
      </w:r>
    </w:p>
    <w:p w:rsidR="00A618CE" w:rsidRDefault="00A618CE" w:rsidP="00A618CE">
      <w:r>
        <w:rPr>
          <w:rFonts w:ascii="MS Gothic" w:eastAsia="MS Gothic" w:hAnsi="MS Gothic" w:cs="MS Gothic" w:hint="eastAsia"/>
        </w:rPr>
        <w:t>拷治</w:t>
      </w:r>
      <w:r>
        <w:t xml:space="preserve"> [gōji] /to torture/</w:t>
      </w:r>
    </w:p>
    <w:p w:rsidR="00A618CE" w:rsidRDefault="00A618CE" w:rsidP="00A618CE">
      <w:r>
        <w:rPr>
          <w:rFonts w:ascii="MS Gothic" w:eastAsia="MS Gothic" w:hAnsi="MS Gothic" w:cs="MS Gothic" w:hint="eastAsia"/>
        </w:rPr>
        <w:t>拾</w:t>
      </w:r>
      <w:r>
        <w:t xml:space="preserve"> [shū] /to gather/</w:t>
      </w:r>
    </w:p>
    <w:p w:rsidR="00A618CE" w:rsidRDefault="00A618CE" w:rsidP="00A618CE">
      <w:r>
        <w:rPr>
          <w:rFonts w:ascii="MS Gothic" w:eastAsia="MS Gothic" w:hAnsi="MS Gothic" w:cs="MS Gothic" w:hint="eastAsia"/>
        </w:rPr>
        <w:t>拾得</w:t>
      </w:r>
      <w:r>
        <w:t xml:space="preserve"> [jittoku] /to pick up/</w:t>
      </w:r>
    </w:p>
    <w:p w:rsidR="00A618CE" w:rsidRDefault="00A618CE" w:rsidP="00A618CE">
      <w:r>
        <w:rPr>
          <w:rFonts w:ascii="MS Gothic" w:eastAsia="MS Gothic" w:hAnsi="MS Gothic" w:cs="MS Gothic" w:hint="eastAsia"/>
        </w:rPr>
        <w:t>持</w:t>
      </w:r>
      <w:r>
        <w:t xml:space="preserve"> [ji] /to verify/</w:t>
      </w:r>
    </w:p>
    <w:p w:rsidR="00A618CE" w:rsidRDefault="00A618CE" w:rsidP="00A618CE">
      <w:r>
        <w:rPr>
          <w:rFonts w:ascii="MS Gothic" w:eastAsia="MS Gothic" w:hAnsi="MS Gothic" w:cs="MS Gothic" w:hint="eastAsia"/>
        </w:rPr>
        <w:t>持一切佛法</w:t>
      </w:r>
      <w:r>
        <w:t xml:space="preserve"> [ji issai buppō] /maintains all Buddha-teachings/</w:t>
      </w:r>
    </w:p>
    <w:p w:rsidR="00A618CE" w:rsidRDefault="00A618CE" w:rsidP="00A618CE">
      <w:r>
        <w:rPr>
          <w:rFonts w:ascii="MS Gothic" w:eastAsia="MS Gothic" w:hAnsi="MS Gothic" w:cs="MS Gothic" w:hint="eastAsia"/>
        </w:rPr>
        <w:t>持世陀羅尼經</w:t>
      </w:r>
      <w:r>
        <w:t xml:space="preserve"> [Jise darani kyō] /Dhāraṇī of the World Upholder/</w:t>
      </w:r>
    </w:p>
    <w:p w:rsidR="00A618CE" w:rsidRDefault="00A618CE" w:rsidP="00A618CE">
      <w:r>
        <w:rPr>
          <w:rFonts w:ascii="MS Gothic" w:eastAsia="MS Gothic" w:hAnsi="MS Gothic" w:cs="MS Gothic" w:hint="eastAsia"/>
        </w:rPr>
        <w:t>持以</w:t>
      </w:r>
      <w:r>
        <w:t xml:space="preserve"> [jii] /with/</w:t>
      </w:r>
    </w:p>
    <w:p w:rsidR="00A618CE" w:rsidRDefault="00A618CE" w:rsidP="00A618CE">
      <w:r>
        <w:rPr>
          <w:rFonts w:ascii="MS Gothic" w:eastAsia="MS Gothic" w:hAnsi="MS Gothic" w:cs="MS Gothic" w:hint="eastAsia"/>
        </w:rPr>
        <w:t>持佛堂</w:t>
      </w:r>
      <w:r>
        <w:t xml:space="preserve"> [ji butsudō] /inner buddha hall/</w:t>
      </w:r>
    </w:p>
    <w:p w:rsidR="00A618CE" w:rsidRDefault="00A618CE" w:rsidP="00A618CE">
      <w:r>
        <w:rPr>
          <w:rFonts w:ascii="MS Gothic" w:eastAsia="MS Gothic" w:hAnsi="MS Gothic" w:cs="MS Gothic" w:hint="eastAsia"/>
        </w:rPr>
        <w:t>持刀</w:t>
      </w:r>
      <w:r>
        <w:t xml:space="preserve"> [jitō] /to hold a sword/</w:t>
      </w:r>
    </w:p>
    <w:p w:rsidR="00A618CE" w:rsidRDefault="00A618CE" w:rsidP="00A618CE">
      <w:r>
        <w:rPr>
          <w:rFonts w:ascii="MS Gothic" w:eastAsia="MS Gothic" w:hAnsi="MS Gothic" w:cs="MS Gothic" w:hint="eastAsia"/>
        </w:rPr>
        <w:lastRenderedPageBreak/>
        <w:t>持力</w:t>
      </w:r>
      <w:r>
        <w:t xml:space="preserve"> [ji riki] /support/</w:t>
      </w:r>
    </w:p>
    <w:p w:rsidR="00A618CE" w:rsidRDefault="00A618CE" w:rsidP="00A618CE">
      <w:r>
        <w:rPr>
          <w:rFonts w:ascii="MS Gothic" w:eastAsia="MS Gothic" w:hAnsi="MS Gothic" w:cs="MS Gothic" w:hint="eastAsia"/>
        </w:rPr>
        <w:t>持句</w:t>
      </w:r>
      <w:r>
        <w:t xml:space="preserve"> [jiku] /phrase that contains the dhāraṇī /</w:t>
      </w:r>
    </w:p>
    <w:p w:rsidR="00A618CE" w:rsidRDefault="00A618CE" w:rsidP="00A618CE">
      <w:r>
        <w:rPr>
          <w:rFonts w:ascii="MS Gothic" w:eastAsia="MS Gothic" w:hAnsi="MS Gothic" w:cs="MS Gothic" w:hint="eastAsia"/>
        </w:rPr>
        <w:t>持句神呪經</w:t>
      </w:r>
      <w:r>
        <w:t xml:space="preserve"> [Jiku jinju kyō] /Chiju shenzhou jing/</w:t>
      </w:r>
    </w:p>
    <w:p w:rsidR="00A618CE" w:rsidRDefault="00A618CE" w:rsidP="00A618CE">
      <w:r>
        <w:rPr>
          <w:rFonts w:ascii="MS Gothic" w:eastAsia="MS Gothic" w:hAnsi="MS Gothic" w:cs="MS Gothic" w:hint="eastAsia"/>
        </w:rPr>
        <w:t>持名</w:t>
      </w:r>
      <w:r>
        <w:t xml:space="preserve"> [jimyō] /to hold to [the Buddha's] name/</w:t>
      </w:r>
    </w:p>
    <w:p w:rsidR="00A618CE" w:rsidRDefault="00A618CE" w:rsidP="00A618CE">
      <w:r>
        <w:rPr>
          <w:rFonts w:ascii="MS Gothic" w:eastAsia="MS Gothic" w:hAnsi="MS Gothic" w:cs="MS Gothic" w:hint="eastAsia"/>
        </w:rPr>
        <w:t>持名聞</w:t>
      </w:r>
      <w:r>
        <w:t xml:space="preserve"> [Jimyōbun] /Yaśodharā/</w:t>
      </w:r>
    </w:p>
    <w:p w:rsidR="00A618CE" w:rsidRDefault="00A618CE" w:rsidP="00A618CE">
      <w:r>
        <w:rPr>
          <w:rFonts w:ascii="MS Gothic" w:eastAsia="MS Gothic" w:hAnsi="MS Gothic" w:cs="MS Gothic" w:hint="eastAsia"/>
        </w:rPr>
        <w:t>持因</w:t>
      </w:r>
      <w:r>
        <w:t xml:space="preserve"> [jiin] /maintaining cause/</w:t>
      </w:r>
    </w:p>
    <w:p w:rsidR="00A618CE" w:rsidRDefault="00A618CE" w:rsidP="00A618CE">
      <w:r>
        <w:rPr>
          <w:rFonts w:ascii="MS Gothic" w:eastAsia="MS Gothic" w:hAnsi="MS Gothic" w:cs="MS Gothic" w:hint="eastAsia"/>
        </w:rPr>
        <w:t>持國</w:t>
      </w:r>
      <w:r>
        <w:t xml:space="preserve"> [Jikoku] /Dhṛta-rāṣṭra/</w:t>
      </w:r>
    </w:p>
    <w:p w:rsidR="00A618CE" w:rsidRDefault="00A618CE" w:rsidP="00A618CE">
      <w:r>
        <w:rPr>
          <w:rFonts w:ascii="MS Gothic" w:eastAsia="MS Gothic" w:hAnsi="MS Gothic" w:cs="MS Gothic" w:hint="eastAsia"/>
        </w:rPr>
        <w:t>持國天</w:t>
      </w:r>
      <w:r>
        <w:t xml:space="preserve"> [Jikoku ten] /Dhṛtarāṣṭra/</w:t>
      </w:r>
    </w:p>
    <w:p w:rsidR="00A618CE" w:rsidRDefault="00A618CE" w:rsidP="00A618CE">
      <w:r>
        <w:rPr>
          <w:rFonts w:ascii="MS Gothic" w:eastAsia="MS Gothic" w:hAnsi="MS Gothic" w:cs="MS Gothic" w:hint="eastAsia"/>
        </w:rPr>
        <w:t>持國天王</w:t>
      </w:r>
      <w:r>
        <w:t xml:space="preserve"> [Jikoku Tennō] /Dhṛtarāṣṭra/</w:t>
      </w:r>
    </w:p>
    <w:p w:rsidR="00A618CE" w:rsidRDefault="00A618CE" w:rsidP="00A618CE">
      <w:r>
        <w:rPr>
          <w:rFonts w:ascii="MS Gothic" w:eastAsia="MS Gothic" w:hAnsi="MS Gothic" w:cs="MS Gothic" w:hint="eastAsia"/>
        </w:rPr>
        <w:t>持國者</w:t>
      </w:r>
      <w:r>
        <w:t xml:space="preserve"> [jikoku sha] /sovereign/</w:t>
      </w:r>
    </w:p>
    <w:p w:rsidR="00A618CE" w:rsidRDefault="00A618CE" w:rsidP="00A618CE">
      <w:r>
        <w:rPr>
          <w:rFonts w:ascii="MS Gothic" w:eastAsia="MS Gothic" w:hAnsi="MS Gothic" w:cs="MS Gothic" w:hint="eastAsia"/>
        </w:rPr>
        <w:t>持地</w:t>
      </w:r>
      <w:r>
        <w:t xml:space="preserve"> [Jichi] /Dharaṇiṃdhara/</w:t>
      </w:r>
    </w:p>
    <w:p w:rsidR="00A618CE" w:rsidRDefault="00A618CE" w:rsidP="00A618CE">
      <w:r>
        <w:rPr>
          <w:rFonts w:ascii="MS Gothic" w:eastAsia="MS Gothic" w:hAnsi="MS Gothic" w:cs="MS Gothic" w:hint="eastAsia"/>
        </w:rPr>
        <w:t>持地菩薩</w:t>
      </w:r>
      <w:r>
        <w:t xml:space="preserve"> [Jichi Bosatsu] /Earth-holding Bodhisattva/</w:t>
      </w:r>
    </w:p>
    <w:p w:rsidR="00A618CE" w:rsidRDefault="00A618CE" w:rsidP="00A618CE">
      <w:r>
        <w:rPr>
          <w:rFonts w:ascii="MS Gothic" w:eastAsia="MS Gothic" w:hAnsi="MS Gothic" w:cs="MS Gothic" w:hint="eastAsia"/>
        </w:rPr>
        <w:t>持對治</w:t>
      </w:r>
      <w:r>
        <w:t xml:space="preserve"> [ji taiji] /the maintaining antidote/</w:t>
      </w:r>
    </w:p>
    <w:p w:rsidR="00A618CE" w:rsidRDefault="00A618CE" w:rsidP="00A618CE">
      <w:r>
        <w:rPr>
          <w:rFonts w:ascii="MS Gothic" w:eastAsia="MS Gothic" w:hAnsi="MS Gothic" w:cs="MS Gothic" w:hint="eastAsia"/>
        </w:rPr>
        <w:t>持律</w:t>
      </w:r>
      <w:r>
        <w:t xml:space="preserve"> [jiritsu] /observe the precepts/</w:t>
      </w:r>
    </w:p>
    <w:p w:rsidR="00A618CE" w:rsidRDefault="00A618CE" w:rsidP="00A618CE">
      <w:r>
        <w:rPr>
          <w:rFonts w:ascii="MS Gothic" w:eastAsia="MS Gothic" w:hAnsi="MS Gothic" w:cs="MS Gothic" w:hint="eastAsia"/>
        </w:rPr>
        <w:t>持律第一</w:t>
      </w:r>
      <w:r>
        <w:t xml:space="preserve"> [jiritsu daiichi] /most eminent in terms of observance of the precepts/</w:t>
      </w:r>
    </w:p>
    <w:p w:rsidR="00A618CE" w:rsidRDefault="00A618CE" w:rsidP="00A618CE">
      <w:r>
        <w:rPr>
          <w:rFonts w:ascii="MS Gothic" w:eastAsia="MS Gothic" w:hAnsi="MS Gothic" w:cs="MS Gothic" w:hint="eastAsia"/>
        </w:rPr>
        <w:t>持心</w:t>
      </w:r>
      <w:r>
        <w:t xml:space="preserve"> [jishin] /to restrain one's mind/</w:t>
      </w:r>
    </w:p>
    <w:p w:rsidR="00A618CE" w:rsidRDefault="00A618CE" w:rsidP="00A618CE">
      <w:r>
        <w:rPr>
          <w:rFonts w:ascii="MS Gothic" w:eastAsia="MS Gothic" w:hAnsi="MS Gothic" w:cs="MS Gothic" w:hint="eastAsia"/>
        </w:rPr>
        <w:t>持念</w:t>
      </w:r>
      <w:r>
        <w:t xml:space="preserve"> [jinen] /to keep in mind/</w:t>
      </w:r>
    </w:p>
    <w:p w:rsidR="00A618CE" w:rsidRDefault="00A618CE" w:rsidP="00A618CE">
      <w:r>
        <w:rPr>
          <w:rFonts w:ascii="MS Gothic" w:eastAsia="MS Gothic" w:hAnsi="MS Gothic" w:cs="MS Gothic" w:hint="eastAsia"/>
        </w:rPr>
        <w:t>持息念</w:t>
      </w:r>
      <w:r>
        <w:t xml:space="preserve"> [jisoku nen] /inhalation and exhalation of the breath/</w:t>
      </w:r>
    </w:p>
    <w:p w:rsidR="00A618CE" w:rsidRDefault="00A618CE" w:rsidP="00A618CE">
      <w:r>
        <w:rPr>
          <w:rFonts w:ascii="MS Gothic" w:eastAsia="MS Gothic" w:hAnsi="MS Gothic" w:cs="MS Gothic" w:hint="eastAsia"/>
        </w:rPr>
        <w:t>持意</w:t>
      </w:r>
      <w:r>
        <w:t xml:space="preserve"> [Jii] /Viśeṣamati/</w:t>
      </w:r>
    </w:p>
    <w:p w:rsidR="00A618CE" w:rsidRDefault="00A618CE" w:rsidP="00A618CE">
      <w:r>
        <w:rPr>
          <w:rFonts w:ascii="MS Gothic" w:eastAsia="MS Gothic" w:hAnsi="MS Gothic" w:cs="MS Gothic" w:hint="eastAsia"/>
        </w:rPr>
        <w:t>持戒</w:t>
      </w:r>
      <w:r>
        <w:t xml:space="preserve"> [jikai] /observe precepts/</w:t>
      </w:r>
    </w:p>
    <w:p w:rsidR="00A618CE" w:rsidRDefault="00A618CE" w:rsidP="00A618CE">
      <w:r>
        <w:rPr>
          <w:rFonts w:ascii="MS Gothic" w:eastAsia="MS Gothic" w:hAnsi="MS Gothic" w:cs="MS Gothic" w:hint="eastAsia"/>
        </w:rPr>
        <w:t>持戒波羅蜜</w:t>
      </w:r>
      <w:r>
        <w:t xml:space="preserve"> [jikai haramitsu] /perfection of moral discipline/</w:t>
      </w:r>
    </w:p>
    <w:p w:rsidR="00A618CE" w:rsidRDefault="00A618CE" w:rsidP="00A618CE">
      <w:r>
        <w:rPr>
          <w:rFonts w:ascii="MS Gothic" w:eastAsia="MS Gothic" w:hAnsi="MS Gothic" w:cs="MS Gothic" w:hint="eastAsia"/>
        </w:rPr>
        <w:t>持戒淸淨</w:t>
      </w:r>
      <w:r>
        <w:t xml:space="preserve"> [jikai shōjō] /pure observance of the precepts/</w:t>
      </w:r>
    </w:p>
    <w:p w:rsidR="00A618CE" w:rsidRDefault="00A618CE" w:rsidP="00A618CE">
      <w:r>
        <w:rPr>
          <w:rFonts w:ascii="MS Gothic" w:eastAsia="MS Gothic" w:hAnsi="MS Gothic" w:cs="MS Gothic" w:hint="eastAsia"/>
        </w:rPr>
        <w:t>持明</w:t>
      </w:r>
      <w:r>
        <w:t xml:space="preserve"> [jimyō] /spell/</w:t>
      </w:r>
    </w:p>
    <w:p w:rsidR="00A618CE" w:rsidRDefault="00A618CE" w:rsidP="00A618CE">
      <w:r>
        <w:rPr>
          <w:rFonts w:ascii="MS Gothic" w:eastAsia="MS Gothic" w:hAnsi="MS Gothic" w:cs="MS Gothic" w:hint="eastAsia"/>
        </w:rPr>
        <w:t>持明仙</w:t>
      </w:r>
      <w:r>
        <w:t xml:space="preserve"> [jimyō sen] /ṛṣi possessing the dhāraṇī /</w:t>
      </w:r>
    </w:p>
    <w:p w:rsidR="00A618CE" w:rsidRDefault="00A618CE" w:rsidP="00A618CE">
      <w:r>
        <w:rPr>
          <w:rFonts w:ascii="MS Gothic" w:eastAsia="MS Gothic" w:hAnsi="MS Gothic" w:cs="MS Gothic" w:hint="eastAsia"/>
        </w:rPr>
        <w:t>持明藏</w:t>
      </w:r>
      <w:r>
        <w:t xml:space="preserve"> [jimyō zō] /canon of dhāraṇīs/</w:t>
      </w:r>
    </w:p>
    <w:p w:rsidR="00A618CE" w:rsidRDefault="00A618CE" w:rsidP="00A618CE">
      <w:r>
        <w:rPr>
          <w:rFonts w:ascii="MS Gothic" w:eastAsia="MS Gothic" w:hAnsi="MS Gothic" w:cs="MS Gothic" w:hint="eastAsia"/>
        </w:rPr>
        <w:t>持書</w:t>
      </w:r>
      <w:r>
        <w:t xml:space="preserve"> [jisho] /to remember and write/</w:t>
      </w:r>
    </w:p>
    <w:p w:rsidR="00A618CE" w:rsidRDefault="00A618CE" w:rsidP="00A618CE">
      <w:r>
        <w:rPr>
          <w:rFonts w:ascii="MS Gothic" w:eastAsia="MS Gothic" w:hAnsi="MS Gothic" w:cs="MS Gothic" w:hint="eastAsia"/>
        </w:rPr>
        <w:t>持有情</w:t>
      </w:r>
      <w:r>
        <w:t xml:space="preserve"> [ji ujō] /to support the sentient/</w:t>
      </w:r>
    </w:p>
    <w:p w:rsidR="00A618CE" w:rsidRDefault="00A618CE" w:rsidP="00A618CE">
      <w:r>
        <w:rPr>
          <w:rFonts w:ascii="MS Gothic" w:eastAsia="MS Gothic" w:hAnsi="MS Gothic" w:cs="MS Gothic" w:hint="eastAsia"/>
        </w:rPr>
        <w:t>持本</w:t>
      </w:r>
      <w:r>
        <w:t xml:space="preserve"> [jihon] /holding to the fundamentals/</w:t>
      </w:r>
    </w:p>
    <w:p w:rsidR="00A618CE" w:rsidRDefault="00A618CE" w:rsidP="00A618CE">
      <w:r>
        <w:rPr>
          <w:rFonts w:ascii="MS Gothic" w:eastAsia="MS Gothic" w:hAnsi="MS Gothic" w:cs="MS Gothic" w:hint="eastAsia"/>
        </w:rPr>
        <w:t>持業釋</w:t>
      </w:r>
      <w:r>
        <w:t xml:space="preserve"> [jigosshaku] /compound words that where there is equality of dependence between the terms/</w:t>
      </w:r>
    </w:p>
    <w:p w:rsidR="00A618CE" w:rsidRDefault="00A618CE" w:rsidP="00A618CE">
      <w:r>
        <w:rPr>
          <w:rFonts w:ascii="MS Gothic" w:eastAsia="MS Gothic" w:hAnsi="MS Gothic" w:cs="MS Gothic" w:hint="eastAsia"/>
        </w:rPr>
        <w:lastRenderedPageBreak/>
        <w:t>持水</w:t>
      </w:r>
      <w:r>
        <w:t xml:space="preserve"> [Jisui] /Jātiṃdhara/</w:t>
      </w:r>
    </w:p>
    <w:p w:rsidR="00A618CE" w:rsidRDefault="00A618CE" w:rsidP="00A618CE">
      <w:r>
        <w:rPr>
          <w:rFonts w:ascii="MS Gothic" w:eastAsia="MS Gothic" w:hAnsi="MS Gothic" w:cs="MS Gothic" w:hint="eastAsia"/>
        </w:rPr>
        <w:t>持油鉢</w:t>
      </w:r>
      <w:r>
        <w:t xml:space="preserve"> [ji yuhatsu] /carrying a bowl of oil/</w:t>
      </w:r>
    </w:p>
    <w:p w:rsidR="00A618CE" w:rsidRDefault="00A618CE" w:rsidP="00A618CE">
      <w:r>
        <w:rPr>
          <w:rFonts w:ascii="MS Gothic" w:eastAsia="MS Gothic" w:hAnsi="MS Gothic" w:cs="MS Gothic" w:hint="eastAsia"/>
        </w:rPr>
        <w:t>持法</w:t>
      </w:r>
      <w:r>
        <w:t xml:space="preserve"> [jihō] /cleave to the buddha-dharma/</w:t>
      </w:r>
    </w:p>
    <w:p w:rsidR="00A618CE" w:rsidRDefault="00A618CE" w:rsidP="00A618CE">
      <w:r>
        <w:rPr>
          <w:rFonts w:ascii="MS Gothic" w:eastAsia="MS Gothic" w:hAnsi="MS Gothic" w:cs="MS Gothic" w:hint="eastAsia"/>
        </w:rPr>
        <w:t>持法眞陀羅王</w:t>
      </w:r>
      <w:r>
        <w:t xml:space="preserve"> [Jihōshin dara ō] /Dharmadhara Kiṃnara-rāja/</w:t>
      </w:r>
    </w:p>
    <w:p w:rsidR="00A618CE" w:rsidRDefault="00A618CE" w:rsidP="00A618CE">
      <w:r>
        <w:rPr>
          <w:rFonts w:ascii="MS Gothic" w:eastAsia="MS Gothic" w:hAnsi="MS Gothic" w:cs="MS Gothic" w:hint="eastAsia"/>
        </w:rPr>
        <w:t>持法緊那羅王</w:t>
      </w:r>
      <w:r>
        <w:t xml:space="preserve"> [Jihō kinnara ō] /Dharmadhara Kiṃnara-rāja/</w:t>
      </w:r>
    </w:p>
    <w:p w:rsidR="00A618CE" w:rsidRDefault="00A618CE" w:rsidP="00A618CE">
      <w:r>
        <w:rPr>
          <w:rFonts w:ascii="MS Gothic" w:eastAsia="MS Gothic" w:hAnsi="MS Gothic" w:cs="MS Gothic" w:hint="eastAsia"/>
        </w:rPr>
        <w:t>持法者</w:t>
      </w:r>
      <w:r>
        <w:t xml:space="preserve"> [jihōsha] /protector of the dharma/</w:t>
      </w:r>
    </w:p>
    <w:p w:rsidR="00A618CE" w:rsidRDefault="00A618CE" w:rsidP="00A618CE">
      <w:r>
        <w:rPr>
          <w:rFonts w:ascii="MS Gothic" w:eastAsia="MS Gothic" w:hAnsi="MS Gothic" w:cs="MS Gothic" w:hint="eastAsia"/>
        </w:rPr>
        <w:t>持法輪</w:t>
      </w:r>
      <w:r>
        <w:t xml:space="preserve"> [ji hōrin] /maintaining wheel of the dharma/</w:t>
      </w:r>
    </w:p>
    <w:p w:rsidR="00A618CE" w:rsidRDefault="00A618CE" w:rsidP="00A618CE">
      <w:r>
        <w:rPr>
          <w:rFonts w:ascii="MS Gothic" w:eastAsia="MS Gothic" w:hAnsi="MS Gothic" w:cs="MS Gothic" w:hint="eastAsia"/>
        </w:rPr>
        <w:t>持海輪寶</w:t>
      </w:r>
      <w:r>
        <w:t xml:space="preserve"> [jikairinbō] /ocean-supporting wheel gem(s)/</w:t>
      </w:r>
    </w:p>
    <w:p w:rsidR="00A618CE" w:rsidRDefault="00A618CE" w:rsidP="00A618CE">
      <w:r>
        <w:rPr>
          <w:rFonts w:ascii="MS Gothic" w:eastAsia="MS Gothic" w:hAnsi="MS Gothic" w:cs="MS Gothic" w:hint="eastAsia"/>
        </w:rPr>
        <w:t>持淨</w:t>
      </w:r>
      <w:r>
        <w:t xml:space="preserve"> [jijō] /maintainer of purity/</w:t>
      </w:r>
    </w:p>
    <w:p w:rsidR="00A618CE" w:rsidRDefault="00A618CE" w:rsidP="00A618CE">
      <w:r>
        <w:rPr>
          <w:rFonts w:ascii="MS Gothic" w:eastAsia="MS Gothic" w:hAnsi="MS Gothic" w:cs="MS Gothic" w:hint="eastAsia"/>
        </w:rPr>
        <w:t>持淨戒</w:t>
      </w:r>
      <w:r>
        <w:t xml:space="preserve"> [ji jōkai] /upholding pure precepts/</w:t>
      </w:r>
    </w:p>
    <w:p w:rsidR="00A618CE" w:rsidRDefault="00A618CE" w:rsidP="00A618CE">
      <w:r>
        <w:rPr>
          <w:rFonts w:ascii="MS Gothic" w:eastAsia="MS Gothic" w:hAnsi="MS Gothic" w:cs="MS Gothic" w:hint="eastAsia"/>
        </w:rPr>
        <w:t>持牛戒</w:t>
      </w:r>
      <w:r>
        <w:t xml:space="preserve"> [Jigokai] /keepers of the ox precepts/</w:t>
      </w:r>
    </w:p>
    <w:p w:rsidR="00A618CE" w:rsidRDefault="00A618CE" w:rsidP="00A618CE">
      <w:r>
        <w:rPr>
          <w:rFonts w:ascii="MS Gothic" w:eastAsia="MS Gothic" w:hAnsi="MS Gothic" w:cs="MS Gothic" w:hint="eastAsia"/>
        </w:rPr>
        <w:t>持犯</w:t>
      </w:r>
      <w:r>
        <w:t xml:space="preserve"> [jibon] /keep the precepts and break the precepts/</w:t>
      </w:r>
    </w:p>
    <w:p w:rsidR="00A618CE" w:rsidRDefault="00A618CE" w:rsidP="00A618CE">
      <w:r>
        <w:rPr>
          <w:rFonts w:ascii="MS Gothic" w:eastAsia="MS Gothic" w:hAnsi="MS Gothic" w:cs="MS Gothic" w:hint="eastAsia"/>
        </w:rPr>
        <w:t>持瓔珞</w:t>
      </w:r>
      <w:r>
        <w:t xml:space="preserve"> [Jiyōraku] /Mālādhāri/</w:t>
      </w:r>
    </w:p>
    <w:p w:rsidR="00A618CE" w:rsidRDefault="00A618CE" w:rsidP="00A618CE">
      <w:r>
        <w:rPr>
          <w:rFonts w:ascii="MS Gothic" w:eastAsia="MS Gothic" w:hAnsi="MS Gothic" w:cs="MS Gothic" w:hint="eastAsia"/>
        </w:rPr>
        <w:t>持用</w:t>
      </w:r>
      <w:r>
        <w:t xml:space="preserve"> [jiyō] /with/</w:t>
      </w:r>
    </w:p>
    <w:p w:rsidR="00A618CE" w:rsidRDefault="00A618CE" w:rsidP="00A618CE">
      <w:r>
        <w:rPr>
          <w:rFonts w:ascii="MS Gothic" w:eastAsia="MS Gothic" w:hAnsi="MS Gothic" w:cs="MS Gothic" w:hint="eastAsia"/>
        </w:rPr>
        <w:t>持用布施</w:t>
      </w:r>
      <w:r>
        <w:t xml:space="preserve"> [jiyō fuse] /to offer for charity/</w:t>
      </w:r>
    </w:p>
    <w:p w:rsidR="00A618CE" w:rsidRDefault="00A618CE" w:rsidP="00A618CE">
      <w:r>
        <w:rPr>
          <w:rFonts w:ascii="MS Gothic" w:eastAsia="MS Gothic" w:hAnsi="MS Gothic" w:cs="MS Gothic" w:hint="eastAsia"/>
        </w:rPr>
        <w:t>持種</w:t>
      </w:r>
      <w:r>
        <w:t xml:space="preserve"> [jishu] /maintainer of the seeds/</w:t>
      </w:r>
    </w:p>
    <w:p w:rsidR="00A618CE" w:rsidRDefault="00A618CE" w:rsidP="00A618CE">
      <w:r>
        <w:rPr>
          <w:rFonts w:ascii="MS Gothic" w:eastAsia="MS Gothic" w:hAnsi="MS Gothic" w:cs="MS Gothic" w:hint="eastAsia"/>
        </w:rPr>
        <w:t>持素</w:t>
      </w:r>
      <w:r>
        <w:t xml:space="preserve"> [jiso] /vegetarian/</w:t>
      </w:r>
    </w:p>
    <w:p w:rsidR="00A618CE" w:rsidRDefault="00A618CE" w:rsidP="00A618CE">
      <w:r>
        <w:rPr>
          <w:rFonts w:ascii="MS Gothic" w:eastAsia="MS Gothic" w:hAnsi="MS Gothic" w:cs="MS Gothic" w:hint="eastAsia"/>
        </w:rPr>
        <w:t>持經</w:t>
      </w:r>
      <w:r>
        <w:t xml:space="preserve"> [jikyō] /practice of continuous chanting of sūtra text/</w:t>
      </w:r>
    </w:p>
    <w:p w:rsidR="00A618CE" w:rsidRDefault="00A618CE" w:rsidP="00A618CE">
      <w:r>
        <w:rPr>
          <w:rFonts w:ascii="MS Gothic" w:eastAsia="MS Gothic" w:hAnsi="MS Gothic" w:cs="MS Gothic" w:hint="eastAsia"/>
        </w:rPr>
        <w:t>持缽</w:t>
      </w:r>
      <w:r>
        <w:t xml:space="preserve"> [jihatsu] /to take [up] one's [begging] bowl/</w:t>
      </w:r>
    </w:p>
    <w:p w:rsidR="00A618CE" w:rsidRDefault="00A618CE" w:rsidP="00A618CE">
      <w:r>
        <w:rPr>
          <w:rFonts w:ascii="MS Gothic" w:eastAsia="MS Gothic" w:hAnsi="MS Gothic" w:cs="MS Gothic" w:hint="eastAsia"/>
        </w:rPr>
        <w:t>持華</w:t>
      </w:r>
      <w:r>
        <w:t xml:space="preserve"> [jike] /Mālādhārī/</w:t>
      </w:r>
    </w:p>
    <w:p w:rsidR="00A618CE" w:rsidRDefault="00A618CE" w:rsidP="00A618CE">
      <w:r>
        <w:rPr>
          <w:rFonts w:ascii="MS Gothic" w:eastAsia="MS Gothic" w:hAnsi="MS Gothic" w:cs="MS Gothic" w:hint="eastAsia"/>
        </w:rPr>
        <w:t>持衞</w:t>
      </w:r>
      <w:r>
        <w:t xml:space="preserve"> [jiei] /to guard and take care of/</w:t>
      </w:r>
    </w:p>
    <w:p w:rsidR="00A618CE" w:rsidRDefault="00A618CE" w:rsidP="00A618CE">
      <w:r>
        <w:rPr>
          <w:rFonts w:ascii="MS Gothic" w:eastAsia="MS Gothic" w:hAnsi="MS Gothic" w:cs="MS Gothic" w:hint="eastAsia"/>
        </w:rPr>
        <w:t>持誦</w:t>
      </w:r>
      <w:r>
        <w:t xml:space="preserve"> [jiju] /to uphold or maintaining (in memory) by chanting/</w:t>
      </w:r>
    </w:p>
    <w:p w:rsidR="00A618CE" w:rsidRDefault="00A618CE" w:rsidP="00A618CE">
      <w:r>
        <w:rPr>
          <w:rFonts w:ascii="MS Gothic" w:eastAsia="MS Gothic" w:hAnsi="MS Gothic" w:cs="MS Gothic" w:hint="eastAsia"/>
        </w:rPr>
        <w:t>持</w:t>
      </w:r>
      <w:r>
        <w:rPr>
          <w:rFonts w:ascii="Malgun Gothic" w:eastAsia="Malgun Gothic" w:hAnsi="Malgun Gothic" w:cs="Malgun Gothic" w:hint="eastAsia"/>
        </w:rPr>
        <w:t>說</w:t>
      </w:r>
      <w:r>
        <w:t xml:space="preserve"> [jisetsu] /to embrace (for oneself) and teach (others)/</w:t>
      </w:r>
    </w:p>
    <w:p w:rsidR="00A618CE" w:rsidRDefault="00A618CE" w:rsidP="00A618CE">
      <w:r>
        <w:rPr>
          <w:rFonts w:ascii="MS Gothic" w:eastAsia="MS Gothic" w:hAnsi="MS Gothic" w:cs="MS Gothic" w:hint="eastAsia"/>
        </w:rPr>
        <w:t>持身</w:t>
      </w:r>
      <w:r>
        <w:t xml:space="preserve"> [jishin] /maintaining the body/</w:t>
      </w:r>
    </w:p>
    <w:p w:rsidR="00A618CE" w:rsidRDefault="00A618CE" w:rsidP="00A618CE">
      <w:r>
        <w:rPr>
          <w:rFonts w:ascii="MS Gothic" w:eastAsia="MS Gothic" w:hAnsi="MS Gothic" w:cs="MS Gothic" w:hint="eastAsia"/>
        </w:rPr>
        <w:t>持軸山</w:t>
      </w:r>
      <w:r>
        <w:t xml:space="preserve"> [Jijikusen] /Īṣādhara/</w:t>
      </w:r>
    </w:p>
    <w:p w:rsidR="00A618CE" w:rsidRDefault="00A618CE" w:rsidP="00A618CE">
      <w:r>
        <w:rPr>
          <w:rFonts w:ascii="MS Gothic" w:eastAsia="MS Gothic" w:hAnsi="MS Gothic" w:cs="MS Gothic" w:hint="eastAsia"/>
        </w:rPr>
        <w:t>持邊山</w:t>
      </w:r>
      <w:r>
        <w:t xml:space="preserve"> [Jihensen] /Nimiṃdhara/</w:t>
      </w:r>
    </w:p>
    <w:p w:rsidR="00A618CE" w:rsidRDefault="00A618CE" w:rsidP="00A618CE">
      <w:r>
        <w:rPr>
          <w:rFonts w:ascii="MS Gothic" w:eastAsia="MS Gothic" w:hAnsi="MS Gothic" w:cs="MS Gothic" w:hint="eastAsia"/>
        </w:rPr>
        <w:t>持金剛</w:t>
      </w:r>
      <w:r>
        <w:t xml:space="preserve"> [ji kongō] /vajra-holder/</w:t>
      </w:r>
    </w:p>
    <w:p w:rsidR="00A618CE" w:rsidRDefault="00A618CE" w:rsidP="00A618CE">
      <w:r>
        <w:rPr>
          <w:rFonts w:ascii="MS Gothic" w:eastAsia="MS Gothic" w:hAnsi="MS Gothic" w:cs="MS Gothic" w:hint="eastAsia"/>
        </w:rPr>
        <w:t>持鉢</w:t>
      </w:r>
      <w:r>
        <w:t xml:space="preserve"> [jihatsu] /to carry one's almsbowl/</w:t>
      </w:r>
    </w:p>
    <w:p w:rsidR="00A618CE" w:rsidRDefault="00A618CE" w:rsidP="00A618CE">
      <w:r>
        <w:rPr>
          <w:rFonts w:ascii="MS Gothic" w:eastAsia="MS Gothic" w:hAnsi="MS Gothic" w:cs="MS Gothic" w:hint="eastAsia"/>
        </w:rPr>
        <w:t>持隻山</w:t>
      </w:r>
      <w:r>
        <w:t xml:space="preserve"> [Jisekisen] /Yugaṃdhara/</w:t>
      </w:r>
    </w:p>
    <w:p w:rsidR="00A618CE" w:rsidRDefault="00A618CE" w:rsidP="00A618CE">
      <w:r>
        <w:rPr>
          <w:rFonts w:ascii="MS Gothic" w:eastAsia="MS Gothic" w:hAnsi="MS Gothic" w:cs="MS Gothic" w:hint="eastAsia"/>
        </w:rPr>
        <w:t>持雙山</w:t>
      </w:r>
      <w:r>
        <w:t xml:space="preserve"> [Jisō san] /Yugaṃdhara/</w:t>
      </w:r>
    </w:p>
    <w:p w:rsidR="00A618CE" w:rsidRDefault="00A618CE" w:rsidP="00A618CE">
      <w:r>
        <w:rPr>
          <w:rFonts w:ascii="MS Gothic" w:eastAsia="MS Gothic" w:hAnsi="MS Gothic" w:cs="MS Gothic" w:hint="eastAsia"/>
        </w:rPr>
        <w:lastRenderedPageBreak/>
        <w:t>持齋</w:t>
      </w:r>
      <w:r>
        <w:t xml:space="preserve"> [jisai] /to observe the rules of restraint of eating/</w:t>
      </w:r>
    </w:p>
    <w:p w:rsidR="00A618CE" w:rsidRDefault="00A618CE" w:rsidP="00A618CE">
      <w:r>
        <w:rPr>
          <w:rFonts w:ascii="MS Gothic" w:eastAsia="MS Gothic" w:hAnsi="MS Gothic" w:cs="MS Gothic" w:hint="eastAsia"/>
        </w:rPr>
        <w:t>指</w:t>
      </w:r>
      <w:r>
        <w:t xml:space="preserve"> [shi] /finger/</w:t>
      </w:r>
    </w:p>
    <w:p w:rsidR="00A618CE" w:rsidRDefault="00A618CE" w:rsidP="00A618CE">
      <w:r>
        <w:rPr>
          <w:rFonts w:ascii="MS Gothic" w:eastAsia="MS Gothic" w:hAnsi="MS Gothic" w:cs="MS Gothic" w:hint="eastAsia"/>
        </w:rPr>
        <w:t>指事</w:t>
      </w:r>
      <w:r>
        <w:t xml:space="preserve"> [Shiji] /Zhishi/</w:t>
      </w:r>
    </w:p>
    <w:p w:rsidR="00A618CE" w:rsidRDefault="00A618CE" w:rsidP="00A618CE">
      <w:r>
        <w:rPr>
          <w:rFonts w:ascii="MS Gothic" w:eastAsia="MS Gothic" w:hAnsi="MS Gothic" w:cs="MS Gothic" w:hint="eastAsia"/>
        </w:rPr>
        <w:t>指兎</w:t>
      </w:r>
      <w:r>
        <w:t xml:space="preserve"> [shito] /point to the rabbit/</w:t>
      </w:r>
    </w:p>
    <w:p w:rsidR="00A618CE" w:rsidRDefault="00A618CE" w:rsidP="00A618CE">
      <w:r>
        <w:rPr>
          <w:rFonts w:ascii="MS Gothic" w:eastAsia="MS Gothic" w:hAnsi="MS Gothic" w:cs="MS Gothic" w:hint="eastAsia"/>
        </w:rPr>
        <w:t>指南</w:t>
      </w:r>
      <w:r>
        <w:t xml:space="preserve"> [shinan] /to teach/</w:t>
      </w:r>
    </w:p>
    <w:p w:rsidR="00A618CE" w:rsidRDefault="00A618CE" w:rsidP="00A618CE">
      <w:r>
        <w:rPr>
          <w:rFonts w:ascii="MS Gothic" w:eastAsia="MS Gothic" w:hAnsi="MS Gothic" w:cs="MS Gothic" w:hint="eastAsia"/>
        </w:rPr>
        <w:t>指印</w:t>
      </w:r>
      <w:r>
        <w:t xml:space="preserve"> [shiin] /thumbprint/</w:t>
      </w:r>
    </w:p>
    <w:p w:rsidR="00A618CE" w:rsidRDefault="00A618CE" w:rsidP="00A618CE">
      <w:r>
        <w:rPr>
          <w:rFonts w:ascii="MS Gothic" w:eastAsia="MS Gothic" w:hAnsi="MS Gothic" w:cs="MS Gothic" w:hint="eastAsia"/>
        </w:rPr>
        <w:t>指多</w:t>
      </w:r>
      <w:r>
        <w:t xml:space="preserve"> [shita] /citta/</w:t>
      </w:r>
    </w:p>
    <w:p w:rsidR="00A618CE" w:rsidRDefault="00A618CE" w:rsidP="00A618CE">
      <w:r>
        <w:rPr>
          <w:rFonts w:ascii="MS Gothic" w:eastAsia="MS Gothic" w:hAnsi="MS Gothic" w:cs="MS Gothic" w:hint="eastAsia"/>
        </w:rPr>
        <w:t>指掌</w:t>
      </w:r>
      <w:r>
        <w:t xml:space="preserve"> [shishō] /point to one's palm/</w:t>
      </w:r>
    </w:p>
    <w:p w:rsidR="00A618CE" w:rsidRDefault="00A618CE" w:rsidP="00A618CE">
      <w:r>
        <w:rPr>
          <w:rFonts w:ascii="MS Gothic" w:eastAsia="MS Gothic" w:hAnsi="MS Gothic" w:cs="MS Gothic" w:hint="eastAsia"/>
        </w:rPr>
        <w:t>指摘</w:t>
      </w:r>
      <w:r>
        <w:t xml:space="preserve"> [shiteki] /point out/</w:t>
      </w:r>
    </w:p>
    <w:p w:rsidR="00A618CE" w:rsidRDefault="00A618CE" w:rsidP="00A618CE">
      <w:r>
        <w:rPr>
          <w:rFonts w:ascii="MS Gothic" w:eastAsia="MS Gothic" w:hAnsi="MS Gothic" w:cs="MS Gothic" w:hint="eastAsia"/>
        </w:rPr>
        <w:t>指方立相</w:t>
      </w:r>
      <w:r>
        <w:t xml:space="preserve"> [shihō rissō] /to point out distinct forms/</w:t>
      </w:r>
    </w:p>
    <w:p w:rsidR="00A618CE" w:rsidRDefault="00A618CE" w:rsidP="00A618CE">
      <w:r>
        <w:rPr>
          <w:rFonts w:ascii="MS Gothic" w:eastAsia="MS Gothic" w:hAnsi="MS Gothic" w:cs="MS Gothic" w:hint="eastAsia"/>
        </w:rPr>
        <w:t>指月</w:t>
      </w:r>
      <w:r>
        <w:t xml:space="preserve"> [shi gatsu] /pointing to the moon/</w:t>
      </w:r>
    </w:p>
    <w:p w:rsidR="00A618CE" w:rsidRDefault="00A618CE" w:rsidP="00A618CE">
      <w:r>
        <w:rPr>
          <w:rFonts w:ascii="MS Gothic" w:eastAsia="MS Gothic" w:hAnsi="MS Gothic" w:cs="MS Gothic" w:hint="eastAsia"/>
        </w:rPr>
        <w:t>指歸</w:t>
      </w:r>
      <w:r>
        <w:t xml:space="preserve"> [shiki] /gist/</w:t>
      </w:r>
    </w:p>
    <w:p w:rsidR="00A618CE" w:rsidRDefault="00A618CE" w:rsidP="00A618CE">
      <w:r>
        <w:rPr>
          <w:rFonts w:ascii="MS Gothic" w:eastAsia="MS Gothic" w:hAnsi="MS Gothic" w:cs="MS Gothic" w:hint="eastAsia"/>
        </w:rPr>
        <w:t>指湯果</w:t>
      </w:r>
      <w:r>
        <w:t xml:space="preserve"> [shi tōka] /dispenser of medicines/</w:t>
      </w:r>
    </w:p>
    <w:p w:rsidR="00A618CE" w:rsidRDefault="00A618CE" w:rsidP="00A618CE">
      <w:r>
        <w:rPr>
          <w:rFonts w:ascii="MS Gothic" w:eastAsia="MS Gothic" w:hAnsi="MS Gothic" w:cs="MS Gothic" w:hint="eastAsia"/>
        </w:rPr>
        <w:t>指環</w:t>
      </w:r>
      <w:r>
        <w:t xml:space="preserve"> [shi kan] /finger-ring/</w:t>
      </w:r>
    </w:p>
    <w:p w:rsidR="00A618CE" w:rsidRDefault="00A618CE" w:rsidP="00A618CE">
      <w:r>
        <w:rPr>
          <w:rFonts w:ascii="MS Gothic" w:eastAsia="MS Gothic" w:hAnsi="MS Gothic" w:cs="MS Gothic" w:hint="eastAsia"/>
        </w:rPr>
        <w:t>指示</w:t>
      </w:r>
      <w:r>
        <w:t xml:space="preserve"> [shiji] /showing/</w:t>
      </w:r>
    </w:p>
    <w:p w:rsidR="00A618CE" w:rsidRDefault="00A618CE" w:rsidP="00A618CE">
      <w:r>
        <w:rPr>
          <w:rFonts w:ascii="MS Gothic" w:eastAsia="MS Gothic" w:hAnsi="MS Gothic" w:cs="MS Gothic" w:hint="eastAsia"/>
        </w:rPr>
        <w:t>指空</w:t>
      </w:r>
      <w:r>
        <w:t xml:space="preserve"> [Shikū] /Jigong/</w:t>
      </w:r>
    </w:p>
    <w:p w:rsidR="00A618CE" w:rsidRDefault="00A618CE" w:rsidP="00A618CE">
      <w:r>
        <w:rPr>
          <w:rFonts w:ascii="MS Gothic" w:eastAsia="MS Gothic" w:hAnsi="MS Gothic" w:cs="MS Gothic" w:hint="eastAsia"/>
        </w:rPr>
        <w:t>指端</w:t>
      </w:r>
      <w:r>
        <w:t xml:space="preserve"> [shitan] /fingertip/</w:t>
      </w:r>
    </w:p>
    <w:p w:rsidR="00A618CE" w:rsidRDefault="00A618CE" w:rsidP="00A618CE">
      <w:r>
        <w:rPr>
          <w:rFonts w:ascii="MS Gothic" w:eastAsia="MS Gothic" w:hAnsi="MS Gothic" w:cs="MS Gothic" w:hint="eastAsia"/>
        </w:rPr>
        <w:t>指節</w:t>
      </w:r>
      <w:r>
        <w:t xml:space="preserve"> [shisetsu] /knuckle/</w:t>
      </w:r>
    </w:p>
    <w:p w:rsidR="00A618CE" w:rsidRDefault="00A618CE" w:rsidP="00A618CE">
      <w:r>
        <w:rPr>
          <w:rFonts w:ascii="MS Gothic" w:eastAsia="MS Gothic" w:hAnsi="MS Gothic" w:cs="MS Gothic" w:hint="eastAsia"/>
        </w:rPr>
        <w:t>指網縵相</w:t>
      </w:r>
      <w:r>
        <w:t xml:space="preserve"> [shi mōman sō] /webbed fingers and toes/</w:t>
      </w:r>
    </w:p>
    <w:p w:rsidR="00A618CE" w:rsidRDefault="00A618CE" w:rsidP="00A618CE">
      <w:r>
        <w:rPr>
          <w:rFonts w:ascii="MS Gothic" w:eastAsia="MS Gothic" w:hAnsi="MS Gothic" w:cs="MS Gothic" w:hint="eastAsia"/>
        </w:rPr>
        <w:t>指腹親</w:t>
      </w:r>
      <w:r>
        <w:t xml:space="preserve"> [shifuku no shin] /getting married while pregnant (?)/</w:t>
      </w:r>
    </w:p>
    <w:p w:rsidR="00A618CE" w:rsidRDefault="00A618CE" w:rsidP="00A618CE">
      <w:r>
        <w:rPr>
          <w:rFonts w:ascii="MS Gothic" w:eastAsia="MS Gothic" w:hAnsi="MS Gothic" w:cs="MS Gothic" w:hint="eastAsia"/>
        </w:rPr>
        <w:t>指那</w:t>
      </w:r>
      <w:r>
        <w:t xml:space="preserve"> [Shina] /China/</w:t>
      </w:r>
    </w:p>
    <w:p w:rsidR="00A618CE" w:rsidRDefault="00A618CE" w:rsidP="00A618CE">
      <w:r>
        <w:rPr>
          <w:rFonts w:ascii="MS Gothic" w:eastAsia="MS Gothic" w:hAnsi="MS Gothic" w:cs="MS Gothic" w:hint="eastAsia"/>
        </w:rPr>
        <w:t>指釧</w:t>
      </w:r>
      <w:r>
        <w:t xml:space="preserve"> [shi sen] /finger-ring/</w:t>
      </w:r>
    </w:p>
    <w:p w:rsidR="00A618CE" w:rsidRDefault="00A618CE" w:rsidP="00A618CE">
      <w:r>
        <w:rPr>
          <w:rFonts w:ascii="MS Gothic" w:eastAsia="MS Gothic" w:hAnsi="MS Gothic" w:cs="MS Gothic" w:hint="eastAsia"/>
        </w:rPr>
        <w:t>指難</w:t>
      </w:r>
      <w:r>
        <w:t xml:space="preserve"> [Shinan] /China/</w:t>
      </w:r>
    </w:p>
    <w:p w:rsidR="00A618CE" w:rsidRDefault="00A618CE" w:rsidP="00A618CE">
      <w:r>
        <w:rPr>
          <w:rFonts w:ascii="MS Gothic" w:eastAsia="MS Gothic" w:hAnsi="MS Gothic" w:cs="MS Gothic" w:hint="eastAsia"/>
        </w:rPr>
        <w:t>指鬘</w:t>
      </w:r>
      <w:r>
        <w:t xml:space="preserve"> [Shiman] /Aṅgulīmāla/</w:t>
      </w:r>
    </w:p>
    <w:p w:rsidR="00A618CE" w:rsidRDefault="00A618CE" w:rsidP="00A618CE">
      <w:r>
        <w:rPr>
          <w:rFonts w:ascii="MS Gothic" w:eastAsia="MS Gothic" w:hAnsi="MS Gothic" w:cs="MS Gothic" w:hint="eastAsia"/>
        </w:rPr>
        <w:t>按</w:t>
      </w:r>
      <w:r>
        <w:t xml:space="preserve"> [an] /to place/</w:t>
      </w:r>
    </w:p>
    <w:p w:rsidR="00A618CE" w:rsidRDefault="00A618CE" w:rsidP="00A618CE">
      <w:r>
        <w:rPr>
          <w:rFonts w:ascii="MS Gothic" w:eastAsia="MS Gothic" w:hAnsi="MS Gothic" w:cs="MS Gothic" w:hint="eastAsia"/>
        </w:rPr>
        <w:t>按摩</w:t>
      </w:r>
      <w:r>
        <w:t xml:space="preserve"> [anma] /massaging [the body with oil]/</w:t>
      </w:r>
    </w:p>
    <w:p w:rsidR="00A618CE" w:rsidRDefault="00A618CE" w:rsidP="00A618CE">
      <w:r>
        <w:rPr>
          <w:rFonts w:ascii="MS Gothic" w:eastAsia="MS Gothic" w:hAnsi="MS Gothic" w:cs="MS Gothic" w:hint="eastAsia"/>
        </w:rPr>
        <w:t>挍飾</w:t>
      </w:r>
      <w:r>
        <w:t xml:space="preserve"> [kyōshoku] /to decorate/</w:t>
      </w:r>
    </w:p>
    <w:p w:rsidR="00A618CE" w:rsidRDefault="00A618CE" w:rsidP="00A618CE">
      <w:r>
        <w:rPr>
          <w:rFonts w:ascii="MS Gothic" w:eastAsia="MS Gothic" w:hAnsi="MS Gothic" w:cs="MS Gothic" w:hint="eastAsia"/>
        </w:rPr>
        <w:t>挑著</w:t>
      </w:r>
      <w:r>
        <w:t xml:space="preserve"> [chōcho] /to fling/</w:t>
      </w:r>
    </w:p>
    <w:p w:rsidR="00A618CE" w:rsidRDefault="00A618CE" w:rsidP="00A618CE">
      <w:r>
        <w:rPr>
          <w:rFonts w:ascii="MS Gothic" w:eastAsia="MS Gothic" w:hAnsi="MS Gothic" w:cs="MS Gothic" w:hint="eastAsia"/>
        </w:rPr>
        <w:t>振</w:t>
      </w:r>
      <w:r>
        <w:t xml:space="preserve"> [shin] /to shake/</w:t>
      </w:r>
    </w:p>
    <w:p w:rsidR="00A618CE" w:rsidRDefault="00A618CE" w:rsidP="00A618CE">
      <w:r>
        <w:rPr>
          <w:rFonts w:ascii="MS Gothic" w:eastAsia="MS Gothic" w:hAnsi="MS Gothic" w:cs="MS Gothic" w:hint="eastAsia"/>
        </w:rPr>
        <w:t>振丹</w:t>
      </w:r>
      <w:r>
        <w:t xml:space="preserve"> [Shintan] /China/</w:t>
      </w:r>
    </w:p>
    <w:p w:rsidR="00A618CE" w:rsidRDefault="00A618CE" w:rsidP="00A618CE">
      <w:r>
        <w:rPr>
          <w:rFonts w:ascii="MS Gothic" w:eastAsia="MS Gothic" w:hAnsi="MS Gothic" w:cs="MS Gothic" w:hint="eastAsia"/>
        </w:rPr>
        <w:lastRenderedPageBreak/>
        <w:t>振動</w:t>
      </w:r>
      <w:r>
        <w:t xml:space="preserve"> [shindō] /shakes, trembles/</w:t>
      </w:r>
    </w:p>
    <w:p w:rsidR="00A618CE" w:rsidRDefault="00A618CE" w:rsidP="00A618CE">
      <w:r>
        <w:rPr>
          <w:rFonts w:ascii="MS Gothic" w:eastAsia="MS Gothic" w:hAnsi="MS Gothic" w:cs="MS Gothic" w:hint="eastAsia"/>
        </w:rPr>
        <w:t>振地</w:t>
      </w:r>
      <w:r>
        <w:t xml:space="preserve"> [shinchi] /to shake the earth/</w:t>
      </w:r>
    </w:p>
    <w:p w:rsidR="00A618CE" w:rsidRDefault="00A618CE" w:rsidP="00A618CE">
      <w:r>
        <w:rPr>
          <w:rFonts w:ascii="MS Gothic" w:eastAsia="MS Gothic" w:hAnsi="MS Gothic" w:cs="MS Gothic" w:hint="eastAsia"/>
        </w:rPr>
        <w:t>振多摩尼</w:t>
      </w:r>
      <w:r>
        <w:t xml:space="preserve"> [shinta mani] /maṇi jewel/</w:t>
      </w:r>
    </w:p>
    <w:p w:rsidR="00A618CE" w:rsidRDefault="00A618CE" w:rsidP="00A618CE">
      <w:r>
        <w:rPr>
          <w:rFonts w:ascii="MS Gothic" w:eastAsia="MS Gothic" w:hAnsi="MS Gothic" w:cs="MS Gothic" w:hint="eastAsia"/>
        </w:rPr>
        <w:t>振旦</w:t>
      </w:r>
      <w:r>
        <w:t xml:space="preserve"> [Shintan] /China/</w:t>
      </w:r>
    </w:p>
    <w:p w:rsidR="00A618CE" w:rsidRDefault="00A618CE" w:rsidP="00A618CE">
      <w:r>
        <w:rPr>
          <w:rFonts w:ascii="MS Gothic" w:eastAsia="MS Gothic" w:hAnsi="MS Gothic" w:cs="MS Gothic" w:hint="eastAsia"/>
        </w:rPr>
        <w:t>振鈴</w:t>
      </w:r>
      <w:r>
        <w:t xml:space="preserve"> [shinrei] /to ring a bell/</w:t>
      </w:r>
    </w:p>
    <w:p w:rsidR="00A618CE" w:rsidRDefault="00A618CE" w:rsidP="00A618CE">
      <w:r>
        <w:rPr>
          <w:rFonts w:ascii="MS Gothic" w:eastAsia="MS Gothic" w:hAnsi="MS Gothic" w:cs="MS Gothic" w:hint="eastAsia"/>
        </w:rPr>
        <w:t>挺特</w:t>
      </w:r>
      <w:r>
        <w:t xml:space="preserve"> [jōtoku] /completely purified/</w:t>
      </w:r>
    </w:p>
    <w:p w:rsidR="00A618CE" w:rsidRDefault="00A618CE" w:rsidP="00A618CE">
      <w:r>
        <w:rPr>
          <w:rFonts w:ascii="MS Gothic" w:eastAsia="MS Gothic" w:hAnsi="MS Gothic" w:cs="MS Gothic" w:hint="eastAsia"/>
        </w:rPr>
        <w:t>挾</w:t>
      </w:r>
      <w:r>
        <w:t xml:space="preserve"> [kyō] /to grab under the arm/</w:t>
      </w:r>
    </w:p>
    <w:p w:rsidR="00A618CE" w:rsidRDefault="00A618CE" w:rsidP="00A618CE">
      <w:r>
        <w:rPr>
          <w:rFonts w:ascii="MS Gothic" w:eastAsia="MS Gothic" w:hAnsi="MS Gothic" w:cs="MS Gothic" w:hint="eastAsia"/>
        </w:rPr>
        <w:t>挾侍</w:t>
      </w:r>
      <w:r>
        <w:t xml:space="preserve"> [kyōji] /assistants of the buddha on each side/</w:t>
      </w:r>
    </w:p>
    <w:p w:rsidR="00A618CE" w:rsidRDefault="00A618CE" w:rsidP="00A618CE">
      <w:r>
        <w:rPr>
          <w:rFonts w:ascii="MS Gothic" w:eastAsia="MS Gothic" w:hAnsi="MS Gothic" w:cs="MS Gothic" w:hint="eastAsia"/>
        </w:rPr>
        <w:t>挾侍佛</w:t>
      </w:r>
      <w:r>
        <w:t xml:space="preserve"> [kyōshi butsu] /Buddha-attendants/</w:t>
      </w:r>
    </w:p>
    <w:p w:rsidR="00A618CE" w:rsidRDefault="00A618CE" w:rsidP="00A618CE">
      <w:r>
        <w:rPr>
          <w:rFonts w:ascii="MS Gothic" w:eastAsia="MS Gothic" w:hAnsi="MS Gothic" w:cs="MS Gothic" w:hint="eastAsia"/>
        </w:rPr>
        <w:t>捃</w:t>
      </w:r>
      <w:r>
        <w:t xml:space="preserve"> [kun] /to gather/</w:t>
      </w:r>
    </w:p>
    <w:p w:rsidR="00A618CE" w:rsidRDefault="00A618CE" w:rsidP="00A618CE">
      <w:r>
        <w:rPr>
          <w:rFonts w:ascii="MS Gothic" w:eastAsia="MS Gothic" w:hAnsi="MS Gothic" w:cs="MS Gothic" w:hint="eastAsia"/>
        </w:rPr>
        <w:t>捃拾</w:t>
      </w:r>
      <w:r>
        <w:t xml:space="preserve"> [kunjū] /cleaning up after the harvest/</w:t>
      </w:r>
    </w:p>
    <w:p w:rsidR="00A618CE" w:rsidRDefault="00A618CE" w:rsidP="00A618CE">
      <w:r>
        <w:rPr>
          <w:rFonts w:ascii="MS Gothic" w:eastAsia="MS Gothic" w:hAnsi="MS Gothic" w:cs="MS Gothic" w:hint="eastAsia"/>
        </w:rPr>
        <w:t>捃拾教</w:t>
      </w:r>
      <w:r>
        <w:t xml:space="preserve"> [kunshū kyō] /the teaching that cleans up after the harvest/</w:t>
      </w:r>
    </w:p>
    <w:p w:rsidR="00A618CE" w:rsidRDefault="00A618CE" w:rsidP="00A618CE">
      <w:r>
        <w:rPr>
          <w:rFonts w:ascii="MS Gothic" w:eastAsia="MS Gothic" w:hAnsi="MS Gothic" w:cs="MS Gothic" w:hint="eastAsia"/>
        </w:rPr>
        <w:t>捃稚迦</w:t>
      </w:r>
      <w:r>
        <w:t xml:space="preserve"> [kunchika] /kuṇḍikā/</w:t>
      </w:r>
    </w:p>
    <w:p w:rsidR="00A618CE" w:rsidRDefault="00A618CE" w:rsidP="00A618CE">
      <w:r>
        <w:rPr>
          <w:rFonts w:ascii="MS Gothic" w:eastAsia="MS Gothic" w:hAnsi="MS Gothic" w:cs="MS Gothic" w:hint="eastAsia"/>
        </w:rPr>
        <w:t>捉</w:t>
      </w:r>
      <w:r>
        <w:t xml:space="preserve"> [saku] /grasping/</w:t>
      </w:r>
    </w:p>
    <w:p w:rsidR="00A618CE" w:rsidRDefault="00A618CE" w:rsidP="00A618CE">
      <w:r>
        <w:rPr>
          <w:rFonts w:ascii="MS Gothic" w:eastAsia="MS Gothic" w:hAnsi="MS Gothic" w:cs="MS Gothic" w:hint="eastAsia"/>
        </w:rPr>
        <w:t>捉影</w:t>
      </w:r>
      <w:r>
        <w:t xml:space="preserve"> [sakuyō] /grasping one's shadow/</w:t>
      </w:r>
    </w:p>
    <w:p w:rsidR="00A618CE" w:rsidRDefault="00A618CE" w:rsidP="00A618CE">
      <w:r>
        <w:rPr>
          <w:rFonts w:ascii="MS Gothic" w:eastAsia="MS Gothic" w:hAnsi="MS Gothic" w:cs="MS Gothic" w:hint="eastAsia"/>
        </w:rPr>
        <w:t>捉盡</w:t>
      </w:r>
      <w:r>
        <w:t xml:space="preserve"> [sakujin] /throws far away/</w:t>
      </w:r>
    </w:p>
    <w:p w:rsidR="00A618CE" w:rsidRDefault="00A618CE" w:rsidP="00A618CE">
      <w:r>
        <w:rPr>
          <w:rFonts w:ascii="MS Gothic" w:eastAsia="MS Gothic" w:hAnsi="MS Gothic" w:cs="MS Gothic" w:hint="eastAsia"/>
        </w:rPr>
        <w:t>捎拂</w:t>
      </w:r>
      <w:r>
        <w:t xml:space="preserve"> [shōbu] /to beat (on a drum-like musical instrument)/</w:t>
      </w:r>
    </w:p>
    <w:p w:rsidR="00A618CE" w:rsidRDefault="00A618CE" w:rsidP="00A618CE">
      <w:r>
        <w:rPr>
          <w:rFonts w:ascii="MS Gothic" w:eastAsia="MS Gothic" w:hAnsi="MS Gothic" w:cs="MS Gothic" w:hint="eastAsia"/>
        </w:rPr>
        <w:t>捏轉帝釋鼻孔</w:t>
      </w:r>
      <w:r>
        <w:t xml:space="preserve"> [netten Taishaku bikū] /twisting Indra's nose/</w:t>
      </w:r>
    </w:p>
    <w:p w:rsidR="00A618CE" w:rsidRDefault="00A618CE" w:rsidP="00A618CE">
      <w:r>
        <w:rPr>
          <w:rFonts w:ascii="MS Gothic" w:eastAsia="MS Gothic" w:hAnsi="MS Gothic" w:cs="MS Gothic" w:hint="eastAsia"/>
        </w:rPr>
        <w:t>捐</w:t>
      </w:r>
      <w:r>
        <w:t xml:space="preserve"> [en] /leaving/</w:t>
      </w:r>
    </w:p>
    <w:p w:rsidR="00A618CE" w:rsidRDefault="00A618CE" w:rsidP="00A618CE">
      <w:r>
        <w:rPr>
          <w:rFonts w:ascii="MS Gothic" w:eastAsia="MS Gothic" w:hAnsi="MS Gothic" w:cs="MS Gothic" w:hint="eastAsia"/>
        </w:rPr>
        <w:t>捐捨</w:t>
      </w:r>
      <w:r>
        <w:t xml:space="preserve"> [ensha] /to abandon/</w:t>
      </w:r>
    </w:p>
    <w:p w:rsidR="00A618CE" w:rsidRDefault="00A618CE" w:rsidP="00A618CE">
      <w:r>
        <w:rPr>
          <w:rFonts w:ascii="MS Gothic" w:eastAsia="MS Gothic" w:hAnsi="MS Gothic" w:cs="MS Gothic" w:hint="eastAsia"/>
        </w:rPr>
        <w:t>捐棄</w:t>
      </w:r>
      <w:r>
        <w:t xml:space="preserve"> [enki] /to abandon/</w:t>
      </w:r>
    </w:p>
    <w:p w:rsidR="00A618CE" w:rsidRDefault="00A618CE" w:rsidP="00A618CE">
      <w:r>
        <w:rPr>
          <w:rFonts w:ascii="MS Gothic" w:eastAsia="MS Gothic" w:hAnsi="MS Gothic" w:cs="MS Gothic" w:hint="eastAsia"/>
        </w:rPr>
        <w:t>捕</w:t>
      </w:r>
      <w:r>
        <w:t xml:space="preserve"> [fu] /arrest/</w:t>
      </w:r>
    </w:p>
    <w:p w:rsidR="00A618CE" w:rsidRDefault="00A618CE" w:rsidP="00A618CE">
      <w:r>
        <w:rPr>
          <w:rFonts w:ascii="MS Gothic" w:eastAsia="MS Gothic" w:hAnsi="MS Gothic" w:cs="MS Gothic" w:hint="eastAsia"/>
        </w:rPr>
        <w:t>捕哺</w:t>
      </w:r>
      <w:r>
        <w:t xml:space="preserve"> [Hoho] /Bokhara/</w:t>
      </w:r>
    </w:p>
    <w:p w:rsidR="00A618CE" w:rsidRDefault="00A618CE" w:rsidP="00A618CE">
      <w:r>
        <w:rPr>
          <w:rFonts w:ascii="MS Gothic" w:eastAsia="MS Gothic" w:hAnsi="MS Gothic" w:cs="MS Gothic" w:hint="eastAsia"/>
        </w:rPr>
        <w:t>捕喝</w:t>
      </w:r>
      <w:r>
        <w:t xml:space="preserve"> [Hokatsu] /Bokhara/</w:t>
      </w:r>
    </w:p>
    <w:p w:rsidR="00A618CE" w:rsidRDefault="00A618CE" w:rsidP="00A618CE">
      <w:r>
        <w:rPr>
          <w:rFonts w:ascii="MS Gothic" w:eastAsia="MS Gothic" w:hAnsi="MS Gothic" w:cs="MS Gothic" w:hint="eastAsia"/>
        </w:rPr>
        <w:t>捕揭</w:t>
      </w:r>
      <w:r>
        <w:t xml:space="preserve"> [Hoga] /Bokhara/</w:t>
      </w:r>
    </w:p>
    <w:p w:rsidR="00A618CE" w:rsidRDefault="00A618CE" w:rsidP="00A618CE">
      <w:r>
        <w:rPr>
          <w:rFonts w:ascii="MS Gothic" w:eastAsia="MS Gothic" w:hAnsi="MS Gothic" w:cs="MS Gothic" w:hint="eastAsia"/>
        </w:rPr>
        <w:t>捧</w:t>
      </w:r>
      <w:r>
        <w:t xml:space="preserve"> [hō] /offer/</w:t>
      </w:r>
    </w:p>
    <w:p w:rsidR="00A618CE" w:rsidRDefault="00A618CE" w:rsidP="00A618CE">
      <w:r>
        <w:rPr>
          <w:rFonts w:ascii="MS Gothic" w:eastAsia="MS Gothic" w:hAnsi="MS Gothic" w:cs="MS Gothic" w:hint="eastAsia"/>
        </w:rPr>
        <w:t>捧物</w:t>
      </w:r>
      <w:r>
        <w:t xml:space="preserve"> [sasagemono] /offered goods/</w:t>
      </w:r>
    </w:p>
    <w:p w:rsidR="00A618CE" w:rsidRDefault="00A618CE" w:rsidP="00A618CE">
      <w:r>
        <w:rPr>
          <w:rFonts w:ascii="MS Gothic" w:eastAsia="MS Gothic" w:hAnsi="MS Gothic" w:cs="MS Gothic" w:hint="eastAsia"/>
        </w:rPr>
        <w:t>捨</w:t>
      </w:r>
      <w:r>
        <w:t xml:space="preserve"> [sha] /to abandon/</w:t>
      </w:r>
    </w:p>
    <w:p w:rsidR="00A618CE" w:rsidRDefault="00A618CE" w:rsidP="00A618CE">
      <w:r>
        <w:rPr>
          <w:rFonts w:ascii="MS Gothic" w:eastAsia="MS Gothic" w:hAnsi="MS Gothic" w:cs="MS Gothic" w:hint="eastAsia"/>
        </w:rPr>
        <w:t>捨前</w:t>
      </w:r>
      <w:r>
        <w:t xml:space="preserve"> [shazen] /to relinquish the prior (view, attainment, etc.)/</w:t>
      </w:r>
    </w:p>
    <w:p w:rsidR="00A618CE" w:rsidRDefault="00A618CE" w:rsidP="00A618CE">
      <w:r>
        <w:rPr>
          <w:rFonts w:ascii="MS Gothic" w:eastAsia="MS Gothic" w:hAnsi="MS Gothic" w:cs="MS Gothic" w:hint="eastAsia"/>
        </w:rPr>
        <w:t>捨厭意</w:t>
      </w:r>
      <w:r>
        <w:t xml:space="preserve"> [sha eni] /to abandon agitation/</w:t>
      </w:r>
    </w:p>
    <w:p w:rsidR="00A618CE" w:rsidRDefault="00A618CE" w:rsidP="00A618CE">
      <w:r>
        <w:rPr>
          <w:rFonts w:ascii="MS Gothic" w:eastAsia="MS Gothic" w:hAnsi="MS Gothic" w:cs="MS Gothic" w:hint="eastAsia"/>
        </w:rPr>
        <w:lastRenderedPageBreak/>
        <w:t>捨去</w:t>
      </w:r>
      <w:r>
        <w:t xml:space="preserve"> [shako] /to avoid/</w:t>
      </w:r>
    </w:p>
    <w:p w:rsidR="00A618CE" w:rsidRDefault="00A618CE" w:rsidP="00A618CE">
      <w:r>
        <w:rPr>
          <w:rFonts w:ascii="MS Gothic" w:eastAsia="MS Gothic" w:hAnsi="MS Gothic" w:cs="MS Gothic" w:hint="eastAsia"/>
        </w:rPr>
        <w:t>捨受</w:t>
      </w:r>
      <w:r>
        <w:t xml:space="preserve"> [shaju] /sensation of neither pleasure nor pain/</w:t>
      </w:r>
    </w:p>
    <w:p w:rsidR="00A618CE" w:rsidRDefault="00A618CE" w:rsidP="00A618CE">
      <w:r>
        <w:rPr>
          <w:rFonts w:ascii="MS Gothic" w:eastAsia="MS Gothic" w:hAnsi="MS Gothic" w:cs="MS Gothic" w:hint="eastAsia"/>
        </w:rPr>
        <w:t>捨命</w:t>
      </w:r>
      <w:r>
        <w:t xml:space="preserve"> [shamyō] /casting off life/</w:t>
      </w:r>
    </w:p>
    <w:p w:rsidR="00A618CE" w:rsidRDefault="00A618CE" w:rsidP="00A618CE">
      <w:r>
        <w:rPr>
          <w:rFonts w:ascii="MS Gothic" w:eastAsia="MS Gothic" w:hAnsi="MS Gothic" w:cs="MS Gothic" w:hint="eastAsia"/>
        </w:rPr>
        <w:t>捨囉梵</w:t>
      </w:r>
      <w:r>
        <w:t xml:space="preserve"> [sharabon] /śarāvam/</w:t>
      </w:r>
    </w:p>
    <w:p w:rsidR="00A618CE" w:rsidRDefault="00A618CE" w:rsidP="00A618CE">
      <w:r>
        <w:rPr>
          <w:rFonts w:ascii="MS Gothic" w:eastAsia="MS Gothic" w:hAnsi="MS Gothic" w:cs="MS Gothic" w:hint="eastAsia"/>
        </w:rPr>
        <w:t>捨墮</w:t>
      </w:r>
      <w:r>
        <w:t xml:space="preserve"> [shada] /offenses which require expiation and forfeiture/</w:t>
      </w:r>
    </w:p>
    <w:p w:rsidR="00A618CE" w:rsidRDefault="00A618CE" w:rsidP="00A618CE">
      <w:r>
        <w:rPr>
          <w:rFonts w:ascii="MS Gothic" w:eastAsia="MS Gothic" w:hAnsi="MS Gothic" w:cs="MS Gothic" w:hint="eastAsia"/>
        </w:rPr>
        <w:t>捨家</w:t>
      </w:r>
      <w:r>
        <w:t xml:space="preserve"> [sha ke] /to abandon home/</w:t>
      </w:r>
    </w:p>
    <w:p w:rsidR="00A618CE" w:rsidRDefault="00A618CE" w:rsidP="00A618CE">
      <w:r>
        <w:rPr>
          <w:rFonts w:ascii="MS Gothic" w:eastAsia="MS Gothic" w:hAnsi="MS Gothic" w:cs="MS Gothic" w:hint="eastAsia"/>
        </w:rPr>
        <w:t>捨家棄欲</w:t>
      </w:r>
      <w:r>
        <w:t xml:space="preserve"> [shake kiyoku] /to renounce the worldly life and abandon desire/</w:t>
      </w:r>
    </w:p>
    <w:p w:rsidR="00A618CE" w:rsidRDefault="00A618CE" w:rsidP="00A618CE">
      <w:r>
        <w:rPr>
          <w:rFonts w:ascii="MS Gothic" w:eastAsia="MS Gothic" w:hAnsi="MS Gothic" w:cs="MS Gothic" w:hint="eastAsia"/>
        </w:rPr>
        <w:t>捨家法趣於非家</w:t>
      </w:r>
      <w:r>
        <w:t xml:space="preserve"> [sha kehō shu o hike] /abandoning the householder's life and going to the renunciant's life/</w:t>
      </w:r>
    </w:p>
    <w:p w:rsidR="00A618CE" w:rsidRDefault="00A618CE" w:rsidP="00A618CE">
      <w:r>
        <w:rPr>
          <w:rFonts w:ascii="MS Gothic" w:eastAsia="MS Gothic" w:hAnsi="MS Gothic" w:cs="MS Gothic" w:hint="eastAsia"/>
        </w:rPr>
        <w:t>捨寂靜</w:t>
      </w:r>
      <w:r>
        <w:t xml:space="preserve"> [sha jakujō] /tranquilization of indifference/</w:t>
      </w:r>
    </w:p>
    <w:p w:rsidR="00A618CE" w:rsidRDefault="00A618CE" w:rsidP="00A618CE">
      <w:r>
        <w:rPr>
          <w:rFonts w:ascii="MS Gothic" w:eastAsia="MS Gothic" w:hAnsi="MS Gothic" w:cs="MS Gothic" w:hint="eastAsia"/>
        </w:rPr>
        <w:t>捨心</w:t>
      </w:r>
      <w:r>
        <w:t xml:space="preserve"> [shashin] /mental state of detachment/</w:t>
      </w:r>
    </w:p>
    <w:p w:rsidR="00A618CE" w:rsidRDefault="00A618CE" w:rsidP="00A618CE">
      <w:r>
        <w:rPr>
          <w:rFonts w:ascii="MS Gothic" w:eastAsia="MS Gothic" w:hAnsi="MS Gothic" w:cs="MS Gothic" w:hint="eastAsia"/>
        </w:rPr>
        <w:t>捨心障</w:t>
      </w:r>
      <w:r>
        <w:t xml:space="preserve"> [shashin shō] /hindrance of detachment/</w:t>
      </w:r>
    </w:p>
    <w:p w:rsidR="00A618CE" w:rsidRDefault="00A618CE" w:rsidP="00A618CE">
      <w:r>
        <w:rPr>
          <w:rFonts w:ascii="MS Gothic" w:eastAsia="MS Gothic" w:hAnsi="MS Gothic" w:cs="MS Gothic" w:hint="eastAsia"/>
        </w:rPr>
        <w:t>捨念淸淨地</w:t>
      </w:r>
      <w:r>
        <w:t xml:space="preserve"> [shanen shōjō chi] /Pure Land of abandonment of thought/</w:t>
      </w:r>
    </w:p>
    <w:p w:rsidR="00A618CE" w:rsidRDefault="00A618CE" w:rsidP="00A618CE">
      <w:r>
        <w:rPr>
          <w:rFonts w:ascii="MS Gothic" w:eastAsia="MS Gothic" w:hAnsi="MS Gothic" w:cs="MS Gothic" w:hint="eastAsia"/>
        </w:rPr>
        <w:t>捨所對治</w:t>
      </w:r>
      <w:r>
        <w:t xml:space="preserve"> [sha sho taiji] /counteracted with indifference/</w:t>
      </w:r>
    </w:p>
    <w:p w:rsidR="00A618CE" w:rsidRDefault="00A618CE" w:rsidP="00A618CE">
      <w:r>
        <w:rPr>
          <w:rFonts w:ascii="MS Gothic" w:eastAsia="MS Gothic" w:hAnsi="MS Gothic" w:cs="MS Gothic" w:hint="eastAsia"/>
        </w:rPr>
        <w:t>捨攞馱</w:t>
      </w:r>
      <w:r>
        <w:t xml:space="preserve"> [sharada] /faith/</w:t>
      </w:r>
    </w:p>
    <w:p w:rsidR="00A618CE" w:rsidRDefault="00A618CE" w:rsidP="00A618CE">
      <w:r>
        <w:rPr>
          <w:rFonts w:ascii="MS Gothic" w:eastAsia="MS Gothic" w:hAnsi="MS Gothic" w:cs="MS Gothic" w:hint="eastAsia"/>
        </w:rPr>
        <w:t>捨施</w:t>
      </w:r>
      <w:r>
        <w:t xml:space="preserve"> [shase] /donate/</w:t>
      </w:r>
    </w:p>
    <w:p w:rsidR="00A618CE" w:rsidRDefault="00A618CE" w:rsidP="00A618CE">
      <w:r>
        <w:rPr>
          <w:rFonts w:ascii="MS Gothic" w:eastAsia="MS Gothic" w:hAnsi="MS Gothic" w:cs="MS Gothic" w:hint="eastAsia"/>
        </w:rPr>
        <w:t>捨根</w:t>
      </w:r>
      <w:r>
        <w:t xml:space="preserve"> [shakon] /faculty of abandoning/</w:t>
      </w:r>
    </w:p>
    <w:p w:rsidR="00A618CE" w:rsidRDefault="00A618CE" w:rsidP="00A618CE">
      <w:r>
        <w:rPr>
          <w:rFonts w:ascii="MS Gothic" w:eastAsia="MS Gothic" w:hAnsi="MS Gothic" w:cs="MS Gothic" w:hint="eastAsia"/>
        </w:rPr>
        <w:t>捨棄離</w:t>
      </w:r>
      <w:r>
        <w:t xml:space="preserve"> [shakiri] /to abandon/</w:t>
      </w:r>
    </w:p>
    <w:p w:rsidR="00A618CE" w:rsidRDefault="00A618CE" w:rsidP="00A618CE">
      <w:r>
        <w:rPr>
          <w:rFonts w:ascii="MS Gothic" w:eastAsia="MS Gothic" w:hAnsi="MS Gothic" w:cs="MS Gothic" w:hint="eastAsia"/>
        </w:rPr>
        <w:t>捨欲</w:t>
      </w:r>
      <w:r>
        <w:t xml:space="preserve"> [shayoku] /cutting off desire/</w:t>
      </w:r>
    </w:p>
    <w:p w:rsidR="00A618CE" w:rsidRDefault="00A618CE" w:rsidP="00A618CE">
      <w:r>
        <w:rPr>
          <w:rFonts w:ascii="MS Gothic" w:eastAsia="MS Gothic" w:hAnsi="MS Gothic" w:cs="MS Gothic" w:hint="eastAsia"/>
        </w:rPr>
        <w:t>捨欲苦行</w:t>
      </w:r>
      <w:r>
        <w:t xml:space="preserve"> [shayoku kugyō] /ascetic practices of renouncing desire/</w:t>
      </w:r>
    </w:p>
    <w:p w:rsidR="00A618CE" w:rsidRDefault="00A618CE" w:rsidP="00A618CE">
      <w:r>
        <w:rPr>
          <w:rFonts w:ascii="MS Gothic" w:eastAsia="MS Gothic" w:hAnsi="MS Gothic" w:cs="MS Gothic" w:hint="eastAsia"/>
        </w:rPr>
        <w:t>捨滅</w:t>
      </w:r>
      <w:r>
        <w:t xml:space="preserve"> [shametsu] /to relinquish/</w:t>
      </w:r>
    </w:p>
    <w:p w:rsidR="00A618CE" w:rsidRDefault="00A618CE" w:rsidP="00A618CE">
      <w:r>
        <w:rPr>
          <w:rFonts w:ascii="MS Gothic" w:eastAsia="MS Gothic" w:hAnsi="MS Gothic" w:cs="MS Gothic" w:hint="eastAsia"/>
        </w:rPr>
        <w:t>捨濫留純識</w:t>
      </w:r>
      <w:r>
        <w:t xml:space="preserve"> [sharanrujunshiki] /expulsion of confusion (the dependently arisen objective aspects of consciousness) and the retention of the dependently arisen subjective awareness/</w:t>
      </w:r>
    </w:p>
    <w:p w:rsidR="00A618CE" w:rsidRDefault="00A618CE" w:rsidP="00A618CE">
      <w:r>
        <w:rPr>
          <w:rFonts w:ascii="MS Gothic" w:eastAsia="MS Gothic" w:hAnsi="MS Gothic" w:cs="MS Gothic" w:hint="eastAsia"/>
        </w:rPr>
        <w:t>捨無業菩薩</w:t>
      </w:r>
      <w:r>
        <w:t xml:space="preserve"> [Sha mugō bosatsu] /bodhisattva indifferent without karma (?)/</w:t>
      </w:r>
    </w:p>
    <w:p w:rsidR="00A618CE" w:rsidRDefault="00A618CE" w:rsidP="00A618CE">
      <w:r>
        <w:rPr>
          <w:rFonts w:ascii="MS Gothic" w:eastAsia="MS Gothic" w:hAnsi="MS Gothic" w:cs="MS Gothic" w:hint="eastAsia"/>
        </w:rPr>
        <w:t>捨無量心</w:t>
      </w:r>
      <w:r>
        <w:t xml:space="preserve"> [sha muryōshin] /boundless mind of indifference/</w:t>
      </w:r>
    </w:p>
    <w:p w:rsidR="00A618CE" w:rsidRDefault="00A618CE" w:rsidP="00A618CE">
      <w:r>
        <w:rPr>
          <w:rFonts w:ascii="MS Gothic" w:eastAsia="MS Gothic" w:hAnsi="MS Gothic" w:cs="MS Gothic" w:hint="eastAsia"/>
        </w:rPr>
        <w:t>捨生</w:t>
      </w:r>
      <w:r>
        <w:t xml:space="preserve"> [shashō] /free from birth/</w:t>
      </w:r>
    </w:p>
    <w:p w:rsidR="00A618CE" w:rsidRDefault="00A618CE" w:rsidP="00A618CE">
      <w:r>
        <w:rPr>
          <w:rFonts w:ascii="MS Gothic" w:eastAsia="MS Gothic" w:hAnsi="MS Gothic" w:cs="MS Gothic" w:hint="eastAsia"/>
        </w:rPr>
        <w:t>捨相</w:t>
      </w:r>
      <w:r>
        <w:t xml:space="preserve"> [shasō] /marks of indifference/</w:t>
      </w:r>
    </w:p>
    <w:p w:rsidR="00A618CE" w:rsidRDefault="00A618CE" w:rsidP="00A618CE">
      <w:r>
        <w:rPr>
          <w:rFonts w:ascii="MS Gothic" w:eastAsia="MS Gothic" w:hAnsi="MS Gothic" w:cs="MS Gothic" w:hint="eastAsia"/>
        </w:rPr>
        <w:t>捨罪</w:t>
      </w:r>
      <w:r>
        <w:t xml:space="preserve"> [shazai] /to cast off transgressions/</w:t>
      </w:r>
    </w:p>
    <w:p w:rsidR="00A618CE" w:rsidRDefault="00A618CE" w:rsidP="00A618CE">
      <w:r>
        <w:rPr>
          <w:rFonts w:ascii="MS Gothic" w:eastAsia="MS Gothic" w:hAnsi="MS Gothic" w:cs="MS Gothic" w:hint="eastAsia"/>
        </w:rPr>
        <w:t>捨置</w:t>
      </w:r>
      <w:r>
        <w:t xml:space="preserve"> [shachi] /to cast aside/</w:t>
      </w:r>
    </w:p>
    <w:p w:rsidR="00A618CE" w:rsidRDefault="00A618CE" w:rsidP="00A618CE">
      <w:r>
        <w:rPr>
          <w:rFonts w:ascii="MS Gothic" w:eastAsia="MS Gothic" w:hAnsi="MS Gothic" w:cs="MS Gothic" w:hint="eastAsia"/>
        </w:rPr>
        <w:t>捨置記</w:t>
      </w:r>
      <w:r>
        <w:t xml:space="preserve"> [shachi ki] /responding [to an inappropriate question] with silence/</w:t>
      </w:r>
    </w:p>
    <w:p w:rsidR="00A618CE" w:rsidRDefault="00A618CE" w:rsidP="00A618CE">
      <w:r>
        <w:rPr>
          <w:rFonts w:ascii="MS Gothic" w:eastAsia="MS Gothic" w:hAnsi="MS Gothic" w:cs="MS Gothic" w:hint="eastAsia"/>
        </w:rPr>
        <w:t>捨覩嚧</w:t>
      </w:r>
      <w:r>
        <w:t xml:space="preserve"> [shatoro] /śatru/</w:t>
      </w:r>
    </w:p>
    <w:p w:rsidR="00A618CE" w:rsidRDefault="00A618CE" w:rsidP="00A618CE">
      <w:r>
        <w:rPr>
          <w:rFonts w:ascii="MS Gothic" w:eastAsia="MS Gothic" w:hAnsi="MS Gothic" w:cs="MS Gothic" w:hint="eastAsia"/>
        </w:rPr>
        <w:lastRenderedPageBreak/>
        <w:t>捨身</w:t>
      </w:r>
      <w:r>
        <w:t xml:space="preserve"> [shashin] /to abandon oneself (to something)/</w:t>
      </w:r>
    </w:p>
    <w:p w:rsidR="00A618CE" w:rsidRDefault="00A618CE" w:rsidP="00A618CE">
      <w:r>
        <w:rPr>
          <w:rFonts w:ascii="MS Gothic" w:eastAsia="MS Gothic" w:hAnsi="MS Gothic" w:cs="MS Gothic" w:hint="eastAsia"/>
        </w:rPr>
        <w:t>捨除</w:t>
      </w:r>
      <w:r>
        <w:t xml:space="preserve"> [shajo] /to put aside/</w:t>
      </w:r>
    </w:p>
    <w:p w:rsidR="00A618CE" w:rsidRDefault="00A618CE" w:rsidP="00A618CE">
      <w:r>
        <w:rPr>
          <w:rFonts w:ascii="MS Gothic" w:eastAsia="MS Gothic" w:hAnsi="MS Gothic" w:cs="MS Gothic" w:hint="eastAsia"/>
        </w:rPr>
        <w:t>捨隨念</w:t>
      </w:r>
      <w:r>
        <w:t xml:space="preserve"> [sha zuinen] /mindfulness of donation/</w:t>
      </w:r>
    </w:p>
    <w:p w:rsidR="00A618CE" w:rsidRDefault="00A618CE" w:rsidP="00A618CE">
      <w:r>
        <w:rPr>
          <w:rFonts w:ascii="MS Gothic" w:eastAsia="MS Gothic" w:hAnsi="MS Gothic" w:cs="MS Gothic" w:hint="eastAsia"/>
        </w:rPr>
        <w:t>捨離</w:t>
      </w:r>
      <w:r>
        <w:t xml:space="preserve"> [shari] /to discard/</w:t>
      </w:r>
    </w:p>
    <w:p w:rsidR="00A618CE" w:rsidRDefault="00A618CE" w:rsidP="00A618CE">
      <w:r>
        <w:rPr>
          <w:rFonts w:ascii="MS Gothic" w:eastAsia="MS Gothic" w:hAnsi="MS Gothic" w:cs="MS Gothic" w:hint="eastAsia"/>
        </w:rPr>
        <w:t>捨離分別</w:t>
      </w:r>
      <w:r>
        <w:t xml:space="preserve"> [shari funbetsu] /to free oneself from discrimination/</w:t>
      </w:r>
    </w:p>
    <w:p w:rsidR="00A618CE" w:rsidRDefault="00A618CE" w:rsidP="00A618CE">
      <w:r>
        <w:rPr>
          <w:rFonts w:ascii="MS Gothic" w:eastAsia="MS Gothic" w:hAnsi="MS Gothic" w:cs="MS Gothic" w:hint="eastAsia"/>
        </w:rPr>
        <w:t>捫打勒</w:t>
      </w:r>
      <w:r>
        <w:t xml:space="preserve"> [monchōroku] /(Skt. maṇḍala)/</w:t>
      </w:r>
    </w:p>
    <w:p w:rsidR="00A618CE" w:rsidRDefault="00A618CE" w:rsidP="00A618CE">
      <w:r>
        <w:rPr>
          <w:rFonts w:ascii="MS Gothic" w:eastAsia="MS Gothic" w:hAnsi="MS Gothic" w:cs="MS Gothic" w:hint="eastAsia"/>
        </w:rPr>
        <w:t>据稚迦</w:t>
      </w:r>
      <w:r>
        <w:t xml:space="preserve"> [kochika] /pitcher/</w:t>
      </w:r>
    </w:p>
    <w:p w:rsidR="00A618CE" w:rsidRDefault="00A618CE" w:rsidP="00A618CE">
      <w:r>
        <w:rPr>
          <w:rFonts w:ascii="MS Gothic" w:eastAsia="MS Gothic" w:hAnsi="MS Gothic" w:cs="MS Gothic" w:hint="eastAsia"/>
        </w:rPr>
        <w:t>据穉迦</w:t>
      </w:r>
      <w:r>
        <w:t xml:space="preserve"> [kochika] /pitcher/</w:t>
      </w:r>
    </w:p>
    <w:p w:rsidR="00A618CE" w:rsidRDefault="00A618CE" w:rsidP="00A618CE">
      <w:r>
        <w:rPr>
          <w:rFonts w:ascii="MS Gothic" w:eastAsia="MS Gothic" w:hAnsi="MS Gothic" w:cs="MS Gothic" w:hint="eastAsia"/>
        </w:rPr>
        <w:t>捲</w:t>
      </w:r>
      <w:r>
        <w:t xml:space="preserve"> [ken] /to roll up/</w:t>
      </w:r>
    </w:p>
    <w:p w:rsidR="00A618CE" w:rsidRDefault="00A618CE" w:rsidP="00A618CE">
      <w:r>
        <w:rPr>
          <w:rFonts w:ascii="MS Gothic" w:eastAsia="MS Gothic" w:hAnsi="MS Gothic" w:cs="MS Gothic" w:hint="eastAsia"/>
        </w:rPr>
        <w:t>捶</w:t>
      </w:r>
      <w:r>
        <w:t xml:space="preserve"> [sui] /whipping/</w:t>
      </w:r>
    </w:p>
    <w:p w:rsidR="00A618CE" w:rsidRDefault="00A618CE" w:rsidP="00A618CE">
      <w:r>
        <w:rPr>
          <w:rFonts w:ascii="MS Gothic" w:eastAsia="MS Gothic" w:hAnsi="MS Gothic" w:cs="MS Gothic" w:hint="eastAsia"/>
        </w:rPr>
        <w:t>捶打</w:t>
      </w:r>
      <w:r>
        <w:t xml:space="preserve"> [suichō] /to whip and beat/</w:t>
      </w:r>
    </w:p>
    <w:p w:rsidR="00A618CE" w:rsidRDefault="00A618CE" w:rsidP="00A618CE">
      <w:r>
        <w:rPr>
          <w:rFonts w:ascii="MS Gothic" w:eastAsia="MS Gothic" w:hAnsi="MS Gothic" w:cs="MS Gothic" w:hint="eastAsia"/>
        </w:rPr>
        <w:t>捷</w:t>
      </w:r>
      <w:r>
        <w:t xml:space="preserve"> [shō] /speedy/</w:t>
      </w:r>
    </w:p>
    <w:p w:rsidR="00A618CE" w:rsidRDefault="00A618CE" w:rsidP="00A618CE">
      <w:r>
        <w:rPr>
          <w:rFonts w:ascii="MS Gothic" w:eastAsia="MS Gothic" w:hAnsi="MS Gothic" w:cs="MS Gothic" w:hint="eastAsia"/>
        </w:rPr>
        <w:t>捷利</w:t>
      </w:r>
      <w:r>
        <w:t xml:space="preserve"> [shōri] /intelligent/</w:t>
      </w:r>
    </w:p>
    <w:p w:rsidR="00A618CE" w:rsidRDefault="00A618CE" w:rsidP="00A618CE">
      <w:r>
        <w:rPr>
          <w:rFonts w:ascii="MS Gothic" w:eastAsia="MS Gothic" w:hAnsi="MS Gothic" w:cs="MS Gothic" w:hint="eastAsia"/>
        </w:rPr>
        <w:t>捷徑</w:t>
      </w:r>
      <w:r>
        <w:t xml:space="preserve"> [shōkei] /shortcut/</w:t>
      </w:r>
    </w:p>
    <w:p w:rsidR="00A618CE" w:rsidRDefault="00A618CE" w:rsidP="00A618CE">
      <w:r>
        <w:rPr>
          <w:rFonts w:ascii="MS Gothic" w:eastAsia="MS Gothic" w:hAnsi="MS Gothic" w:cs="MS Gothic" w:hint="eastAsia"/>
        </w:rPr>
        <w:t>捷慧</w:t>
      </w:r>
      <w:r>
        <w:t xml:space="preserve"> [shōe] /speedy wisdom/</w:t>
      </w:r>
    </w:p>
    <w:p w:rsidR="00A618CE" w:rsidRDefault="00A618CE" w:rsidP="00A618CE">
      <w:r>
        <w:rPr>
          <w:rFonts w:ascii="MS Gothic" w:eastAsia="MS Gothic" w:hAnsi="MS Gothic" w:cs="MS Gothic" w:hint="eastAsia"/>
        </w:rPr>
        <w:t>捷疾鬼</w:t>
      </w:r>
      <w:r>
        <w:t xml:space="preserve"> [shōshitsuki] /(Skt. yakṣa)/</w:t>
      </w:r>
    </w:p>
    <w:p w:rsidR="00A618CE" w:rsidRDefault="00A618CE" w:rsidP="00A618CE">
      <w:r>
        <w:rPr>
          <w:rFonts w:ascii="MS Gothic" w:eastAsia="MS Gothic" w:hAnsi="MS Gothic" w:cs="MS Gothic" w:hint="eastAsia"/>
        </w:rPr>
        <w:t>捺</w:t>
      </w:r>
      <w:r>
        <w:t xml:space="preserve"> [natsu] /press down/</w:t>
      </w:r>
    </w:p>
    <w:p w:rsidR="00A618CE" w:rsidRDefault="00A618CE" w:rsidP="00A618CE">
      <w:r>
        <w:rPr>
          <w:rFonts w:ascii="MS Gothic" w:eastAsia="MS Gothic" w:hAnsi="MS Gothic" w:cs="MS Gothic" w:hint="eastAsia"/>
        </w:rPr>
        <w:t>捺地迦葉波</w:t>
      </w:r>
      <w:r>
        <w:t xml:space="preserve"> [Natchi Kashōpa] /Nadī-Kāśyapa/</w:t>
      </w:r>
    </w:p>
    <w:p w:rsidR="00A618CE" w:rsidRDefault="00A618CE" w:rsidP="00A618CE">
      <w:r>
        <w:rPr>
          <w:rFonts w:ascii="MS Gothic" w:eastAsia="MS Gothic" w:hAnsi="MS Gothic" w:cs="MS Gothic" w:hint="eastAsia"/>
        </w:rPr>
        <w:t>捺洛迦</w:t>
      </w:r>
      <w:r>
        <w:t xml:space="preserve"> [naraka] /naraka/</w:t>
      </w:r>
    </w:p>
    <w:p w:rsidR="00A618CE" w:rsidRDefault="00A618CE" w:rsidP="00A618CE">
      <w:r>
        <w:rPr>
          <w:rFonts w:ascii="MS Gothic" w:eastAsia="MS Gothic" w:hAnsi="MS Gothic" w:cs="MS Gothic" w:hint="eastAsia"/>
        </w:rPr>
        <w:t>捺落迦</w:t>
      </w:r>
      <w:r>
        <w:t xml:space="preserve"> [naraka] /naraka/</w:t>
      </w:r>
    </w:p>
    <w:p w:rsidR="00A618CE" w:rsidRDefault="00A618CE" w:rsidP="00A618CE">
      <w:r>
        <w:rPr>
          <w:rFonts w:ascii="MS Gothic" w:eastAsia="MS Gothic" w:hAnsi="MS Gothic" w:cs="MS Gothic" w:hint="eastAsia"/>
        </w:rPr>
        <w:t>捺謨</w:t>
      </w:r>
      <w:r>
        <w:t xml:space="preserve"> [natsubo] /(Skt. namaḥ)/</w:t>
      </w:r>
    </w:p>
    <w:p w:rsidR="00A618CE" w:rsidRDefault="00A618CE" w:rsidP="00A618CE">
      <w:r>
        <w:rPr>
          <w:rFonts w:ascii="MS Gothic" w:eastAsia="MS Gothic" w:hAnsi="MS Gothic" w:cs="MS Gothic" w:hint="eastAsia"/>
        </w:rPr>
        <w:t>捺鏧</w:t>
      </w:r>
      <w:r>
        <w:t xml:space="preserve"> [nakkei ] /to hit a damped bowl-bell with the butt of a baton/</w:t>
      </w:r>
    </w:p>
    <w:p w:rsidR="00A618CE" w:rsidRDefault="00A618CE" w:rsidP="00A618CE">
      <w:r>
        <w:rPr>
          <w:rFonts w:ascii="MS Gothic" w:eastAsia="MS Gothic" w:hAnsi="MS Gothic" w:cs="MS Gothic" w:hint="eastAsia"/>
        </w:rPr>
        <w:t>捺麻</w:t>
      </w:r>
      <w:r>
        <w:t xml:space="preserve"> [nama] /(Skt. namaḥ)/</w:t>
      </w:r>
    </w:p>
    <w:p w:rsidR="00A618CE" w:rsidRDefault="00A618CE" w:rsidP="00A618CE">
      <w:r>
        <w:rPr>
          <w:rFonts w:ascii="MS Gothic" w:eastAsia="MS Gothic" w:hAnsi="MS Gothic" w:cs="MS Gothic" w:hint="eastAsia"/>
        </w:rPr>
        <w:t>捽鞋</w:t>
      </w:r>
      <w:r>
        <w:t xml:space="preserve"> [sotsukai] /straw shoes/</w:t>
      </w:r>
    </w:p>
    <w:p w:rsidR="00A618CE" w:rsidRDefault="00A618CE" w:rsidP="00A618CE">
      <w:r>
        <w:rPr>
          <w:rFonts w:ascii="MS Gothic" w:eastAsia="MS Gothic" w:hAnsi="MS Gothic" w:cs="MS Gothic" w:hint="eastAsia"/>
        </w:rPr>
        <w:t>捿持</w:t>
      </w:r>
      <w:r>
        <w:t xml:space="preserve"> [seiji] /to inhabit/</w:t>
      </w:r>
    </w:p>
    <w:p w:rsidR="00A618CE" w:rsidRDefault="00A618CE" w:rsidP="00A618CE">
      <w:r>
        <w:rPr>
          <w:rFonts w:ascii="MS Gothic" w:eastAsia="MS Gothic" w:hAnsi="MS Gothic" w:cs="MS Gothic" w:hint="eastAsia"/>
        </w:rPr>
        <w:t>掃</w:t>
      </w:r>
      <w:r>
        <w:t xml:space="preserve"> [sō] /sweep/</w:t>
      </w:r>
    </w:p>
    <w:p w:rsidR="00A618CE" w:rsidRDefault="00A618CE" w:rsidP="00A618CE">
      <w:r>
        <w:rPr>
          <w:rFonts w:ascii="MS Gothic" w:eastAsia="MS Gothic" w:hAnsi="MS Gothic" w:cs="MS Gothic" w:hint="eastAsia"/>
        </w:rPr>
        <w:t>掃地</w:t>
      </w:r>
      <w:r>
        <w:t xml:space="preserve"> [sōchi] /sweep the ground/</w:t>
      </w:r>
    </w:p>
    <w:p w:rsidR="00A618CE" w:rsidRDefault="00A618CE" w:rsidP="00A618CE">
      <w:r>
        <w:rPr>
          <w:rFonts w:ascii="MS Gothic" w:eastAsia="MS Gothic" w:hAnsi="MS Gothic" w:cs="MS Gothic" w:hint="eastAsia"/>
        </w:rPr>
        <w:t>掃除</w:t>
      </w:r>
      <w:r>
        <w:t xml:space="preserve"> [sōjo] /to sweep/</w:t>
      </w:r>
    </w:p>
    <w:p w:rsidR="00A618CE" w:rsidRDefault="00A618CE" w:rsidP="00A618CE">
      <w:r>
        <w:rPr>
          <w:rFonts w:ascii="MS Gothic" w:eastAsia="MS Gothic" w:hAnsi="MS Gothic" w:cs="MS Gothic" w:hint="eastAsia"/>
        </w:rPr>
        <w:t>授</w:t>
      </w:r>
      <w:r>
        <w:t xml:space="preserve"> [ju] /to give/</w:t>
      </w:r>
    </w:p>
    <w:p w:rsidR="00A618CE" w:rsidRDefault="00A618CE" w:rsidP="00A618CE">
      <w:r>
        <w:rPr>
          <w:rFonts w:ascii="MS Gothic" w:eastAsia="MS Gothic" w:hAnsi="MS Gothic" w:cs="MS Gothic" w:hint="eastAsia"/>
        </w:rPr>
        <w:t>授一生之記</w:t>
      </w:r>
      <w:r>
        <w:t xml:space="preserve"> [ju  isshō no   ki ] /to bestow assurance of a birth/</w:t>
      </w:r>
    </w:p>
    <w:p w:rsidR="00A618CE" w:rsidRDefault="00A618CE" w:rsidP="00A618CE">
      <w:r>
        <w:rPr>
          <w:rFonts w:ascii="MS Gothic" w:eastAsia="MS Gothic" w:hAnsi="MS Gothic" w:cs="MS Gothic" w:hint="eastAsia"/>
        </w:rPr>
        <w:lastRenderedPageBreak/>
        <w:t>授事</w:t>
      </w:r>
      <w:r>
        <w:t xml:space="preserve"> [juji] /director of duties/</w:t>
      </w:r>
    </w:p>
    <w:p w:rsidR="00A618CE" w:rsidRDefault="00A618CE" w:rsidP="00A618CE">
      <w:r>
        <w:rPr>
          <w:rFonts w:ascii="MS Gothic" w:eastAsia="MS Gothic" w:hAnsi="MS Gothic" w:cs="MS Gothic" w:hint="eastAsia"/>
        </w:rPr>
        <w:t>授戒</w:t>
      </w:r>
      <w:r>
        <w:t xml:space="preserve"> [jukkai] /ordination/</w:t>
      </w:r>
    </w:p>
    <w:p w:rsidR="00A618CE" w:rsidRDefault="00A618CE" w:rsidP="00A618CE">
      <w:r>
        <w:rPr>
          <w:rFonts w:ascii="MS Gothic" w:eastAsia="MS Gothic" w:hAnsi="MS Gothic" w:cs="MS Gothic" w:hint="eastAsia"/>
        </w:rPr>
        <w:t>授戒師</w:t>
      </w:r>
      <w:r>
        <w:t xml:space="preserve"> [jukai shi] /preceptor monk or nun/</w:t>
      </w:r>
    </w:p>
    <w:p w:rsidR="00A618CE" w:rsidRDefault="00A618CE" w:rsidP="00A618CE">
      <w:r>
        <w:rPr>
          <w:rFonts w:ascii="MS Gothic" w:eastAsia="MS Gothic" w:hAnsi="MS Gothic" w:cs="MS Gothic" w:hint="eastAsia"/>
        </w:rPr>
        <w:t>授戒會</w:t>
      </w:r>
      <w:r>
        <w:t xml:space="preserve"> [jukai e] /precepts-conferring ceremony/</w:t>
      </w:r>
    </w:p>
    <w:p w:rsidR="00A618CE" w:rsidRDefault="00A618CE" w:rsidP="00A618CE">
      <w:r>
        <w:rPr>
          <w:rFonts w:ascii="MS Gothic" w:eastAsia="MS Gothic" w:hAnsi="MS Gothic" w:cs="MS Gothic" w:hint="eastAsia"/>
        </w:rPr>
        <w:t>授手</w:t>
      </w:r>
      <w:r>
        <w:t xml:space="preserve"> [jushu] /proffer the hand/</w:t>
      </w:r>
    </w:p>
    <w:p w:rsidR="00A618CE" w:rsidRDefault="00A618CE" w:rsidP="00A618CE">
      <w:r>
        <w:rPr>
          <w:rFonts w:ascii="MS Gothic" w:eastAsia="MS Gothic" w:hAnsi="MS Gothic" w:cs="MS Gothic" w:hint="eastAsia"/>
        </w:rPr>
        <w:t>授決</w:t>
      </w:r>
      <w:r>
        <w:t xml:space="preserve"> [juketsu] /prediction of future buddhahood/</w:t>
      </w:r>
    </w:p>
    <w:p w:rsidR="00A618CE" w:rsidRDefault="00A618CE" w:rsidP="00A618CE">
      <w:r>
        <w:rPr>
          <w:rFonts w:ascii="MS Gothic" w:eastAsia="MS Gothic" w:hAnsi="MS Gothic" w:cs="MS Gothic" w:hint="eastAsia"/>
        </w:rPr>
        <w:t>授與</w:t>
      </w:r>
      <w:r>
        <w:t xml:space="preserve"> [juyo] /to offer/</w:t>
      </w:r>
    </w:p>
    <w:p w:rsidR="00A618CE" w:rsidRDefault="00A618CE" w:rsidP="00A618CE">
      <w:r>
        <w:rPr>
          <w:rFonts w:ascii="MS Gothic" w:eastAsia="MS Gothic" w:hAnsi="MS Gothic" w:cs="MS Gothic" w:hint="eastAsia"/>
        </w:rPr>
        <w:t>授衣</w:t>
      </w:r>
      <w:r>
        <w:t xml:space="preserve"> [jue] /give out garments/</w:t>
      </w:r>
    </w:p>
    <w:p w:rsidR="00A618CE" w:rsidRDefault="00A618CE" w:rsidP="00A618CE">
      <w:r>
        <w:rPr>
          <w:rFonts w:ascii="MS Gothic" w:eastAsia="MS Gothic" w:hAnsi="MS Gothic" w:cs="MS Gothic" w:hint="eastAsia"/>
        </w:rPr>
        <w:t>授記</w:t>
      </w:r>
      <w:r>
        <w:t xml:space="preserve"> [juki] /assurance (of future enlightenment)/</w:t>
      </w:r>
    </w:p>
    <w:p w:rsidR="00A618CE" w:rsidRDefault="00A618CE" w:rsidP="00A618CE">
      <w:r>
        <w:rPr>
          <w:rFonts w:ascii="MS Gothic" w:eastAsia="MS Gothic" w:hAnsi="MS Gothic" w:cs="MS Gothic" w:hint="eastAsia"/>
        </w:rPr>
        <w:t>授記作佛</w:t>
      </w:r>
      <w:r>
        <w:t xml:space="preserve"> [juki sabutsu] /assurance of [future] attainment of buddhahood/</w:t>
      </w:r>
    </w:p>
    <w:p w:rsidR="00A618CE" w:rsidRDefault="00A618CE" w:rsidP="00A618CE">
      <w:r>
        <w:rPr>
          <w:rFonts w:ascii="MS Gothic" w:eastAsia="MS Gothic" w:hAnsi="MS Gothic" w:cs="MS Gothic" w:hint="eastAsia"/>
        </w:rPr>
        <w:t>掉</w:t>
      </w:r>
      <w:r>
        <w:t xml:space="preserve"> [jō] /to shake/</w:t>
      </w:r>
    </w:p>
    <w:p w:rsidR="00A618CE" w:rsidRDefault="00A618CE" w:rsidP="00A618CE">
      <w:r>
        <w:rPr>
          <w:rFonts w:ascii="MS Gothic" w:eastAsia="MS Gothic" w:hAnsi="MS Gothic" w:cs="MS Gothic" w:hint="eastAsia"/>
        </w:rPr>
        <w:t>掉亂</w:t>
      </w:r>
      <w:r>
        <w:t xml:space="preserve"> [tōran] /to be agitated/</w:t>
      </w:r>
    </w:p>
    <w:p w:rsidR="00A618CE" w:rsidRDefault="00A618CE" w:rsidP="00A618CE">
      <w:r>
        <w:rPr>
          <w:rFonts w:ascii="MS Gothic" w:eastAsia="MS Gothic" w:hAnsi="MS Gothic" w:cs="MS Gothic" w:hint="eastAsia"/>
        </w:rPr>
        <w:t>掉悔</w:t>
      </w:r>
      <w:r>
        <w:t xml:space="preserve"> [jōke] /restlessness and remorse/</w:t>
      </w:r>
    </w:p>
    <w:p w:rsidR="00A618CE" w:rsidRDefault="00A618CE" w:rsidP="00A618CE">
      <w:r>
        <w:rPr>
          <w:rFonts w:ascii="MS Gothic" w:eastAsia="MS Gothic" w:hAnsi="MS Gothic" w:cs="MS Gothic" w:hint="eastAsia"/>
        </w:rPr>
        <w:t>掉悔蓋</w:t>
      </w:r>
      <w:r>
        <w:t xml:space="preserve"> [tōke kai] /obstruction by restlessness and remorse/</w:t>
      </w:r>
    </w:p>
    <w:p w:rsidR="00A618CE" w:rsidRDefault="00A618CE" w:rsidP="00A618CE">
      <w:r>
        <w:rPr>
          <w:rFonts w:ascii="MS Gothic" w:eastAsia="MS Gothic" w:hAnsi="MS Gothic" w:cs="MS Gothic" w:hint="eastAsia"/>
        </w:rPr>
        <w:t>掉擧</w:t>
      </w:r>
      <w:r>
        <w:t xml:space="preserve"> [jōko] /restlessness/</w:t>
      </w:r>
    </w:p>
    <w:p w:rsidR="00A618CE" w:rsidRDefault="00A618CE" w:rsidP="00A618CE">
      <w:r>
        <w:rPr>
          <w:rFonts w:ascii="MS Gothic" w:eastAsia="MS Gothic" w:hAnsi="MS Gothic" w:cs="MS Gothic" w:hint="eastAsia"/>
        </w:rPr>
        <w:t>掉散</w:t>
      </w:r>
      <w:r>
        <w:t xml:space="preserve"> [jōsan] /unsteady/</w:t>
      </w:r>
    </w:p>
    <w:p w:rsidR="00A618CE" w:rsidRDefault="00A618CE" w:rsidP="00A618CE">
      <w:r>
        <w:rPr>
          <w:rFonts w:ascii="MS Gothic" w:eastAsia="MS Gothic" w:hAnsi="MS Gothic" w:cs="MS Gothic" w:hint="eastAsia"/>
        </w:rPr>
        <w:t>掌</w:t>
      </w:r>
      <w:r>
        <w:t xml:space="preserve"> [shō] /palm/</w:t>
      </w:r>
    </w:p>
    <w:p w:rsidR="00A618CE" w:rsidRDefault="00A618CE" w:rsidP="00A618CE">
      <w:r>
        <w:rPr>
          <w:rFonts w:ascii="MS Gothic" w:eastAsia="MS Gothic" w:hAnsi="MS Gothic" w:cs="MS Gothic" w:hint="eastAsia"/>
        </w:rPr>
        <w:t>掌中論</w:t>
      </w:r>
      <w:r>
        <w:t xml:space="preserve"> [Shōchū ron] /Zhangzhong lun/</w:t>
      </w:r>
    </w:p>
    <w:p w:rsidR="00A618CE" w:rsidRDefault="00A618CE" w:rsidP="00A618CE">
      <w:r>
        <w:rPr>
          <w:rFonts w:ascii="MS Gothic" w:eastAsia="MS Gothic" w:hAnsi="MS Gothic" w:cs="MS Gothic" w:hint="eastAsia"/>
        </w:rPr>
        <w:t>掌果</w:t>
      </w:r>
      <w:r>
        <w:t xml:space="preserve"> [shōka] /fruit in the hand/</w:t>
      </w:r>
    </w:p>
    <w:p w:rsidR="00A618CE" w:rsidRDefault="00A618CE" w:rsidP="00A618CE">
      <w:r>
        <w:rPr>
          <w:rFonts w:ascii="MS Gothic" w:eastAsia="MS Gothic" w:hAnsi="MS Gothic" w:cs="MS Gothic" w:hint="eastAsia"/>
        </w:rPr>
        <w:t>掌珍</w:t>
      </w:r>
      <w:r>
        <w:t xml:space="preserve"> [shōchin] /jewel in the hand/</w:t>
      </w:r>
    </w:p>
    <w:p w:rsidR="00A618CE" w:rsidRDefault="00A618CE" w:rsidP="00A618CE">
      <w:r>
        <w:rPr>
          <w:rFonts w:ascii="MS Gothic" w:eastAsia="MS Gothic" w:hAnsi="MS Gothic" w:cs="MS Gothic" w:hint="eastAsia"/>
        </w:rPr>
        <w:t>掌珍論</w:t>
      </w:r>
      <w:r>
        <w:t xml:space="preserve"> [Shōchin ron] /Zhangzhen lun/</w:t>
      </w:r>
    </w:p>
    <w:p w:rsidR="00A618CE" w:rsidRDefault="00A618CE" w:rsidP="00A618CE">
      <w:r>
        <w:rPr>
          <w:rFonts w:ascii="MS Gothic" w:eastAsia="MS Gothic" w:hAnsi="MS Gothic" w:cs="MS Gothic" w:hint="eastAsia"/>
        </w:rPr>
        <w:t>排佛</w:t>
      </w:r>
      <w:r>
        <w:t xml:space="preserve"> [haibutsu] /anti-Buddhist/</w:t>
      </w:r>
    </w:p>
    <w:p w:rsidR="00A618CE" w:rsidRDefault="00A618CE" w:rsidP="00A618CE">
      <w:r>
        <w:rPr>
          <w:rFonts w:ascii="MS Gothic" w:eastAsia="MS Gothic" w:hAnsi="MS Gothic" w:cs="MS Gothic" w:hint="eastAsia"/>
        </w:rPr>
        <w:t>排佛崇儒政策</w:t>
      </w:r>
      <w:r>
        <w:t xml:space="preserve"> [haibutsu sūju shōsaku] /policy of oppressing Buddhism and encouraging Confucianism/</w:t>
      </w:r>
    </w:p>
    <w:p w:rsidR="00A618CE" w:rsidRDefault="00A618CE" w:rsidP="00A618CE">
      <w:r>
        <w:rPr>
          <w:rFonts w:ascii="MS Gothic" w:eastAsia="MS Gothic" w:hAnsi="MS Gothic" w:cs="MS Gothic" w:hint="eastAsia"/>
        </w:rPr>
        <w:t>排佛政策</w:t>
      </w:r>
      <w:r>
        <w:t xml:space="preserve"> [haibutsu shōsaku] /anti-Buddhism policy/</w:t>
      </w:r>
    </w:p>
    <w:p w:rsidR="00A618CE" w:rsidRDefault="00A618CE" w:rsidP="00A618CE">
      <w:r>
        <w:rPr>
          <w:rFonts w:ascii="MS Gothic" w:eastAsia="MS Gothic" w:hAnsi="MS Gothic" w:cs="MS Gothic" w:hint="eastAsia"/>
        </w:rPr>
        <w:t>排拔</w:t>
      </w:r>
      <w:r>
        <w:t xml:space="preserve"> [haibatsu] /to leave out/</w:t>
      </w:r>
    </w:p>
    <w:p w:rsidR="00A618CE" w:rsidRDefault="00A618CE" w:rsidP="00A618CE">
      <w:r>
        <w:rPr>
          <w:rFonts w:ascii="MS Gothic" w:eastAsia="MS Gothic" w:hAnsi="MS Gothic" w:cs="MS Gothic" w:hint="eastAsia"/>
        </w:rPr>
        <w:t>掘</w:t>
      </w:r>
      <w:r>
        <w:t xml:space="preserve"> [kutsu] /dig/</w:t>
      </w:r>
    </w:p>
    <w:p w:rsidR="00A618CE" w:rsidRDefault="00A618CE" w:rsidP="00A618CE">
      <w:r>
        <w:rPr>
          <w:rFonts w:ascii="MS Gothic" w:eastAsia="MS Gothic" w:hAnsi="MS Gothic" w:cs="MS Gothic" w:hint="eastAsia"/>
        </w:rPr>
        <w:t>掘倫</w:t>
      </w:r>
      <w:r>
        <w:t xml:space="preserve"> [Kutsurin] /Kulun/</w:t>
      </w:r>
    </w:p>
    <w:p w:rsidR="00A618CE" w:rsidRDefault="00A618CE" w:rsidP="00A618CE">
      <w:r>
        <w:rPr>
          <w:rFonts w:ascii="MS Gothic" w:eastAsia="MS Gothic" w:hAnsi="MS Gothic" w:cs="MS Gothic" w:hint="eastAsia"/>
        </w:rPr>
        <w:t>掘具羅</w:t>
      </w:r>
      <w:r>
        <w:t xml:space="preserve"> [kugura] /guggula/</w:t>
      </w:r>
    </w:p>
    <w:p w:rsidR="00A618CE" w:rsidRDefault="00A618CE" w:rsidP="00A618CE">
      <w:r>
        <w:rPr>
          <w:rFonts w:ascii="MS Gothic" w:eastAsia="MS Gothic" w:hAnsi="MS Gothic" w:cs="MS Gothic" w:hint="eastAsia"/>
        </w:rPr>
        <w:t>掘地</w:t>
      </w:r>
      <w:r>
        <w:t xml:space="preserve"> [kutsuji] /to dig into the earth/</w:t>
      </w:r>
    </w:p>
    <w:p w:rsidR="00A618CE" w:rsidRDefault="00A618CE" w:rsidP="00A618CE">
      <w:r>
        <w:rPr>
          <w:rFonts w:ascii="MS Gothic" w:eastAsia="MS Gothic" w:hAnsi="MS Gothic" w:cs="MS Gothic" w:hint="eastAsia"/>
        </w:rPr>
        <w:lastRenderedPageBreak/>
        <w:t>掛</w:t>
      </w:r>
      <w:r>
        <w:t xml:space="preserve"> [ke] /to hang/</w:t>
      </w:r>
    </w:p>
    <w:p w:rsidR="00A618CE" w:rsidRDefault="00A618CE" w:rsidP="00A618CE">
      <w:r>
        <w:rPr>
          <w:rFonts w:ascii="MS Gothic" w:eastAsia="MS Gothic" w:hAnsi="MS Gothic" w:cs="MS Gothic" w:hint="eastAsia"/>
        </w:rPr>
        <w:t>掛佛</w:t>
      </w:r>
      <w:r>
        <w:t xml:space="preserve"> [kebutsu] /large banner painting of a buddha/</w:t>
      </w:r>
    </w:p>
    <w:p w:rsidR="00A618CE" w:rsidRDefault="00A618CE" w:rsidP="00A618CE">
      <w:r>
        <w:rPr>
          <w:rFonts w:ascii="MS Gothic" w:eastAsia="MS Gothic" w:hAnsi="MS Gothic" w:cs="MS Gothic" w:hint="eastAsia"/>
        </w:rPr>
        <w:t>掛佛齋</w:t>
      </w:r>
      <w:r>
        <w:t xml:space="preserve"> [kebutsu sai] /Buddhist ritual [ceremony] with large banner painting/</w:t>
      </w:r>
    </w:p>
    <w:p w:rsidR="00A618CE" w:rsidRDefault="00A618CE" w:rsidP="00A618CE">
      <w:r>
        <w:rPr>
          <w:rFonts w:ascii="MS Gothic" w:eastAsia="MS Gothic" w:hAnsi="MS Gothic" w:cs="MS Gothic" w:hint="eastAsia"/>
        </w:rPr>
        <w:t>掛單</w:t>
      </w:r>
      <w:r>
        <w:t xml:space="preserve"> [katan] /hang up one's things/</w:t>
      </w:r>
    </w:p>
    <w:p w:rsidR="00A618CE" w:rsidRDefault="00A618CE" w:rsidP="00A618CE">
      <w:r>
        <w:rPr>
          <w:rFonts w:ascii="MS Gothic" w:eastAsia="MS Gothic" w:hAnsi="MS Gothic" w:cs="MS Gothic" w:hint="eastAsia"/>
        </w:rPr>
        <w:t>掛子</w:t>
      </w:r>
      <w:r>
        <w:t xml:space="preserve"> [kasu] /peg for hanging the monk's robe/</w:t>
      </w:r>
    </w:p>
    <w:p w:rsidR="00A618CE" w:rsidRDefault="00A618CE" w:rsidP="00A618CE">
      <w:r>
        <w:rPr>
          <w:rFonts w:ascii="MS Gothic" w:eastAsia="MS Gothic" w:hAnsi="MS Gothic" w:cs="MS Gothic" w:hint="eastAsia"/>
        </w:rPr>
        <w:t>掛搭</w:t>
      </w:r>
      <w:r>
        <w:t xml:space="preserve"> [katō] /to hang up one's things/</w:t>
      </w:r>
    </w:p>
    <w:p w:rsidR="00A618CE" w:rsidRDefault="00A618CE" w:rsidP="00A618CE">
      <w:r>
        <w:rPr>
          <w:rFonts w:ascii="MS Gothic" w:eastAsia="MS Gothic" w:hAnsi="MS Gothic" w:cs="MS Gothic" w:hint="eastAsia"/>
        </w:rPr>
        <w:t>掛眞</w:t>
      </w:r>
      <w:r>
        <w:t xml:space="preserve"> [ke shin] /hang a picture/</w:t>
      </w:r>
    </w:p>
    <w:p w:rsidR="00A618CE" w:rsidRDefault="00A618CE" w:rsidP="00A618CE">
      <w:r>
        <w:rPr>
          <w:rFonts w:ascii="MS Gothic" w:eastAsia="MS Gothic" w:hAnsi="MS Gothic" w:cs="MS Gothic" w:hint="eastAsia"/>
        </w:rPr>
        <w:t>掛絡</w:t>
      </w:r>
      <w:r>
        <w:t xml:space="preserve"> [kara] /waistcoat/</w:t>
      </w:r>
    </w:p>
    <w:p w:rsidR="00A618CE" w:rsidRDefault="00A618CE" w:rsidP="00A618CE">
      <w:r>
        <w:rPr>
          <w:rFonts w:ascii="MS Gothic" w:eastAsia="MS Gothic" w:hAnsi="MS Gothic" w:cs="MS Gothic" w:hint="eastAsia"/>
        </w:rPr>
        <w:t>掛羅</w:t>
      </w:r>
      <w:r>
        <w:t xml:space="preserve"> [kara] /waistcoat/</w:t>
      </w:r>
    </w:p>
    <w:p w:rsidR="00A618CE" w:rsidRDefault="00A618CE" w:rsidP="00A618CE">
      <w:r>
        <w:rPr>
          <w:rFonts w:ascii="MS Gothic" w:eastAsia="MS Gothic" w:hAnsi="MS Gothic" w:cs="MS Gothic" w:hint="eastAsia"/>
        </w:rPr>
        <w:t>掛落</w:t>
      </w:r>
      <w:r>
        <w:t xml:space="preserve"> [kara] /waistcoat/</w:t>
      </w:r>
    </w:p>
    <w:p w:rsidR="00A618CE" w:rsidRDefault="00A618CE" w:rsidP="00A618CE">
      <w:r>
        <w:rPr>
          <w:rFonts w:ascii="MS Gothic" w:eastAsia="MS Gothic" w:hAnsi="MS Gothic" w:cs="MS Gothic" w:hint="eastAsia"/>
        </w:rPr>
        <w:t>掛</w:t>
      </w:r>
      <w:r>
        <w:rPr>
          <w:rFonts w:ascii="Microsoft JhengHei" w:eastAsia="Microsoft JhengHei" w:hAnsi="Microsoft JhengHei" w:cs="Microsoft JhengHei" w:hint="eastAsia"/>
        </w:rPr>
        <w:t>褡</w:t>
      </w:r>
      <w:r>
        <w:t xml:space="preserve"> [kata] /hang up one's things/</w:t>
      </w:r>
    </w:p>
    <w:p w:rsidR="00A618CE" w:rsidRDefault="00A618CE" w:rsidP="00A618CE">
      <w:r>
        <w:rPr>
          <w:rFonts w:ascii="MS Gothic" w:eastAsia="MS Gothic" w:hAnsi="MS Gothic" w:cs="MS Gothic" w:hint="eastAsia"/>
        </w:rPr>
        <w:t>掛錫</w:t>
      </w:r>
      <w:r>
        <w:t xml:space="preserve"> [ke shaku] /to hang up one's staff/</w:t>
      </w:r>
    </w:p>
    <w:p w:rsidR="00A618CE" w:rsidRDefault="00A618CE" w:rsidP="00A618CE">
      <w:r>
        <w:rPr>
          <w:rFonts w:ascii="MS Gothic" w:eastAsia="MS Gothic" w:hAnsi="MS Gothic" w:cs="MS Gothic" w:hint="eastAsia"/>
        </w:rPr>
        <w:t>掠</w:t>
      </w:r>
      <w:r>
        <w:t xml:space="preserve"> [ryaku] /to rob/</w:t>
      </w:r>
    </w:p>
    <w:p w:rsidR="00A618CE" w:rsidRDefault="00A618CE" w:rsidP="00A618CE">
      <w:r>
        <w:rPr>
          <w:rFonts w:ascii="MS Gothic" w:eastAsia="MS Gothic" w:hAnsi="MS Gothic" w:cs="MS Gothic" w:hint="eastAsia"/>
        </w:rPr>
        <w:t>採</w:t>
      </w:r>
      <w:r>
        <w:t xml:space="preserve"> [sai] /to select/</w:t>
      </w:r>
    </w:p>
    <w:p w:rsidR="00A618CE" w:rsidRDefault="00A618CE" w:rsidP="00A618CE">
      <w:r>
        <w:rPr>
          <w:rFonts w:ascii="MS Gothic" w:eastAsia="MS Gothic" w:hAnsi="MS Gothic" w:cs="MS Gothic" w:hint="eastAsia"/>
        </w:rPr>
        <w:t>採毅</w:t>
      </w:r>
      <w:r>
        <w:t xml:space="preserve"> [saiki] /attaining stability (?)/</w:t>
      </w:r>
    </w:p>
    <w:p w:rsidR="00A618CE" w:rsidRDefault="00A618CE" w:rsidP="00A618CE">
      <w:r>
        <w:rPr>
          <w:rFonts w:ascii="MS Gothic" w:eastAsia="MS Gothic" w:hAnsi="MS Gothic" w:cs="MS Gothic" w:hint="eastAsia"/>
        </w:rPr>
        <w:t>採求</w:t>
      </w:r>
      <w:r>
        <w:t xml:space="preserve"> [saigu] /to search for/</w:t>
      </w:r>
    </w:p>
    <w:p w:rsidR="00A618CE" w:rsidRDefault="00A618CE" w:rsidP="00A618CE">
      <w:r>
        <w:rPr>
          <w:rFonts w:ascii="MS Gothic" w:eastAsia="MS Gothic" w:hAnsi="MS Gothic" w:cs="MS Gothic" w:hint="eastAsia"/>
        </w:rPr>
        <w:t>採習</w:t>
      </w:r>
      <w:r>
        <w:t xml:space="preserve"> [saishū] /select and study (?)/</w:t>
      </w:r>
    </w:p>
    <w:p w:rsidR="00A618CE" w:rsidRDefault="00A618CE" w:rsidP="00A618CE">
      <w:r>
        <w:rPr>
          <w:rFonts w:ascii="MS Gothic" w:eastAsia="MS Gothic" w:hAnsi="MS Gothic" w:cs="MS Gothic" w:hint="eastAsia"/>
        </w:rPr>
        <w:t>採致</w:t>
      </w:r>
      <w:r>
        <w:t xml:space="preserve"> [saichi] /to gather/</w:t>
      </w:r>
    </w:p>
    <w:p w:rsidR="00A618CE" w:rsidRDefault="00A618CE" w:rsidP="00A618CE">
      <w:r>
        <w:rPr>
          <w:rFonts w:ascii="MS Gothic" w:eastAsia="MS Gothic" w:hAnsi="MS Gothic" w:cs="MS Gothic" w:hint="eastAsia"/>
        </w:rPr>
        <w:t>採花</w:t>
      </w:r>
      <w:r>
        <w:t xml:space="preserve"> [saike] /to pick flowers/</w:t>
      </w:r>
    </w:p>
    <w:p w:rsidR="00A618CE" w:rsidRDefault="00A618CE" w:rsidP="00A618CE">
      <w:r>
        <w:rPr>
          <w:rFonts w:ascii="MS Gothic" w:eastAsia="MS Gothic" w:hAnsi="MS Gothic" w:cs="MS Gothic" w:hint="eastAsia"/>
        </w:rPr>
        <w:t>採華</w:t>
      </w:r>
      <w:r>
        <w:t xml:space="preserve"> [saike] /pick flowers/</w:t>
      </w:r>
    </w:p>
    <w:p w:rsidR="00A618CE" w:rsidRDefault="00A618CE" w:rsidP="00A618CE">
      <w:r>
        <w:rPr>
          <w:rFonts w:ascii="MS Gothic" w:eastAsia="MS Gothic" w:hAnsi="MS Gothic" w:cs="MS Gothic" w:hint="eastAsia"/>
        </w:rPr>
        <w:t>採菽氏</w:t>
      </w:r>
      <w:r>
        <w:t xml:space="preserve"> [Saishukushi] /Maudgalyāyana/</w:t>
      </w:r>
    </w:p>
    <w:p w:rsidR="00A618CE" w:rsidRDefault="00A618CE" w:rsidP="00A618CE">
      <w:r>
        <w:rPr>
          <w:rFonts w:ascii="MS Gothic" w:eastAsia="MS Gothic" w:hAnsi="MS Gothic" w:cs="MS Gothic" w:hint="eastAsia"/>
        </w:rPr>
        <w:t>採覩</w:t>
      </w:r>
      <w:r>
        <w:t xml:space="preserve"> [saito] /perceives/</w:t>
      </w:r>
    </w:p>
    <w:p w:rsidR="00A618CE" w:rsidRDefault="00A618CE" w:rsidP="00A618CE">
      <w:r>
        <w:rPr>
          <w:rFonts w:ascii="MS Gothic" w:eastAsia="MS Gothic" w:hAnsi="MS Gothic" w:cs="MS Gothic" w:hint="eastAsia"/>
        </w:rPr>
        <w:t>探</w:t>
      </w:r>
      <w:r>
        <w:t xml:space="preserve"> [tan] /search/</w:t>
      </w:r>
    </w:p>
    <w:p w:rsidR="00A618CE" w:rsidRDefault="00A618CE" w:rsidP="00A618CE">
      <w:r>
        <w:rPr>
          <w:rFonts w:ascii="MS Gothic" w:eastAsia="MS Gothic" w:hAnsi="MS Gothic" w:cs="MS Gothic" w:hint="eastAsia"/>
        </w:rPr>
        <w:t>探密</w:t>
      </w:r>
      <w:r>
        <w:t xml:space="preserve"> [Tanmitsu] /Tammil/</w:t>
      </w:r>
    </w:p>
    <w:p w:rsidR="00A618CE" w:rsidRDefault="00A618CE" w:rsidP="00A618CE">
      <w:r>
        <w:rPr>
          <w:rFonts w:ascii="MS Gothic" w:eastAsia="MS Gothic" w:hAnsi="MS Gothic" w:cs="MS Gothic" w:hint="eastAsia"/>
        </w:rPr>
        <w:t>探暢</w:t>
      </w:r>
      <w:r>
        <w:t xml:space="preserve"> [tanchō] /to investigate thoroughly/</w:t>
      </w:r>
    </w:p>
    <w:p w:rsidR="00A618CE" w:rsidRDefault="00A618CE" w:rsidP="00A618CE">
      <w:r>
        <w:rPr>
          <w:rFonts w:ascii="MS Gothic" w:eastAsia="MS Gothic" w:hAnsi="MS Gothic" w:cs="MS Gothic" w:hint="eastAsia"/>
        </w:rPr>
        <w:t>探水</w:t>
      </w:r>
      <w:r>
        <w:t xml:space="preserve"> [tansui] /to sound for depth/</w:t>
      </w:r>
    </w:p>
    <w:p w:rsidR="00A618CE" w:rsidRDefault="00A618CE" w:rsidP="00A618CE">
      <w:r>
        <w:rPr>
          <w:rFonts w:ascii="MS Gothic" w:eastAsia="MS Gothic" w:hAnsi="MS Gothic" w:cs="MS Gothic" w:hint="eastAsia"/>
        </w:rPr>
        <w:t>探玄記</w:t>
      </w:r>
      <w:r>
        <w:t xml:space="preserve"> [Tangen ki] /Record of the Search for the Profundities/</w:t>
      </w:r>
    </w:p>
    <w:p w:rsidR="00A618CE" w:rsidRDefault="00A618CE" w:rsidP="00A618CE">
      <w:r>
        <w:rPr>
          <w:rFonts w:ascii="MS Gothic" w:eastAsia="MS Gothic" w:hAnsi="MS Gothic" w:cs="MS Gothic" w:hint="eastAsia"/>
        </w:rPr>
        <w:t>探索</w:t>
      </w:r>
      <w:r>
        <w:t xml:space="preserve"> [tansaku] /search/</w:t>
      </w:r>
    </w:p>
    <w:p w:rsidR="00A618CE" w:rsidRDefault="00A618CE" w:rsidP="00A618CE">
      <w:r>
        <w:rPr>
          <w:rFonts w:ascii="MS Gothic" w:eastAsia="MS Gothic" w:hAnsi="MS Gothic" w:cs="MS Gothic" w:hint="eastAsia"/>
        </w:rPr>
        <w:t>探覩</w:t>
      </w:r>
      <w:r>
        <w:t xml:space="preserve"> [tanto] /to perceive/</w:t>
      </w:r>
    </w:p>
    <w:p w:rsidR="00A618CE" w:rsidRDefault="00A618CE" w:rsidP="00A618CE">
      <w:r>
        <w:rPr>
          <w:rFonts w:ascii="MS Gothic" w:eastAsia="MS Gothic" w:hAnsi="MS Gothic" w:cs="MS Gothic" w:hint="eastAsia"/>
        </w:rPr>
        <w:t>掣</w:t>
      </w:r>
      <w:r>
        <w:t xml:space="preserve"> [sei] /to pull/</w:t>
      </w:r>
    </w:p>
    <w:p w:rsidR="00A618CE" w:rsidRDefault="00A618CE" w:rsidP="00A618CE">
      <w:r>
        <w:rPr>
          <w:rFonts w:ascii="MS Gothic" w:eastAsia="MS Gothic" w:hAnsi="MS Gothic" w:cs="MS Gothic" w:hint="eastAsia"/>
        </w:rPr>
        <w:lastRenderedPageBreak/>
        <w:t>掣多羅</w:t>
      </w:r>
      <w:r>
        <w:t xml:space="preserve"> [seitara] /kṣetra/</w:t>
      </w:r>
    </w:p>
    <w:p w:rsidR="00A618CE" w:rsidRDefault="00A618CE" w:rsidP="00A618CE">
      <w:r>
        <w:rPr>
          <w:rFonts w:ascii="MS Gothic" w:eastAsia="MS Gothic" w:hAnsi="MS Gothic" w:cs="MS Gothic" w:hint="eastAsia"/>
        </w:rPr>
        <w:t>掣電</w:t>
      </w:r>
      <w:r>
        <w:t xml:space="preserve"> [seiden] /lightning flashes/</w:t>
      </w:r>
    </w:p>
    <w:p w:rsidR="00A618CE" w:rsidRDefault="00A618CE" w:rsidP="00A618CE">
      <w:r>
        <w:rPr>
          <w:rFonts w:ascii="MS Gothic" w:eastAsia="MS Gothic" w:hAnsi="MS Gothic" w:cs="MS Gothic" w:hint="eastAsia"/>
        </w:rPr>
        <w:t>接</w:t>
      </w:r>
      <w:r>
        <w:t xml:space="preserve"> [setsu] /join/</w:t>
      </w:r>
    </w:p>
    <w:p w:rsidR="00A618CE" w:rsidRDefault="00A618CE" w:rsidP="00A618CE">
      <w:r>
        <w:rPr>
          <w:rFonts w:ascii="MS Gothic" w:eastAsia="MS Gothic" w:hAnsi="MS Gothic" w:cs="MS Gothic" w:hint="eastAsia"/>
        </w:rPr>
        <w:t>接化</w:t>
      </w:r>
      <w:r>
        <w:t xml:space="preserve"> [sekke] /to connect with and guide/</w:t>
      </w:r>
    </w:p>
    <w:p w:rsidR="00A618CE" w:rsidRDefault="00A618CE" w:rsidP="00A618CE">
      <w:r>
        <w:rPr>
          <w:rFonts w:ascii="MS Gothic" w:eastAsia="MS Gothic" w:hAnsi="MS Gothic" w:cs="MS Gothic" w:hint="eastAsia"/>
        </w:rPr>
        <w:t>接引</w:t>
      </w:r>
      <w:r>
        <w:t xml:space="preserve"> [shōin] /to lead/</w:t>
      </w:r>
    </w:p>
    <w:p w:rsidR="00A618CE" w:rsidRDefault="00A618CE" w:rsidP="00A618CE">
      <w:r>
        <w:rPr>
          <w:rFonts w:ascii="MS Gothic" w:eastAsia="MS Gothic" w:hAnsi="MS Gothic" w:cs="MS Gothic" w:hint="eastAsia"/>
        </w:rPr>
        <w:t>接引寺</w:t>
      </w:r>
      <w:r>
        <w:t xml:space="preserve"> [Shōin ji] /Jieyin si/</w:t>
      </w:r>
    </w:p>
    <w:p w:rsidR="00A618CE" w:rsidRDefault="00A618CE" w:rsidP="00A618CE">
      <w:r>
        <w:rPr>
          <w:rFonts w:ascii="MS Gothic" w:eastAsia="MS Gothic" w:hAnsi="MS Gothic" w:cs="MS Gothic" w:hint="eastAsia"/>
        </w:rPr>
        <w:t>接待</w:t>
      </w:r>
      <w:r>
        <w:t xml:space="preserve"> [settai] /wait upon/</w:t>
      </w:r>
    </w:p>
    <w:p w:rsidR="00A618CE" w:rsidRDefault="00A618CE" w:rsidP="00A618CE">
      <w:r>
        <w:rPr>
          <w:rFonts w:ascii="MS Gothic" w:eastAsia="MS Gothic" w:hAnsi="MS Gothic" w:cs="MS Gothic" w:hint="eastAsia"/>
        </w:rPr>
        <w:t>接得</w:t>
      </w:r>
      <w:r>
        <w:t xml:space="preserve"> [settoku] /to obtain by connection/</w:t>
      </w:r>
    </w:p>
    <w:p w:rsidR="00A618CE" w:rsidRDefault="00A618CE" w:rsidP="00A618CE">
      <w:r>
        <w:rPr>
          <w:rFonts w:ascii="MS Gothic" w:eastAsia="MS Gothic" w:hAnsi="MS Gothic" w:cs="MS Gothic" w:hint="eastAsia"/>
        </w:rPr>
        <w:t>接生</w:t>
      </w:r>
      <w:r>
        <w:t xml:space="preserve"> [shōshō] /to receive the living/</w:t>
      </w:r>
    </w:p>
    <w:p w:rsidR="00A618CE" w:rsidRDefault="00A618CE" w:rsidP="00A618CE">
      <w:r>
        <w:rPr>
          <w:rFonts w:ascii="MS Gothic" w:eastAsia="MS Gothic" w:hAnsi="MS Gothic" w:cs="MS Gothic" w:hint="eastAsia"/>
        </w:rPr>
        <w:t>接生戒</w:t>
      </w:r>
      <w:r>
        <w:t xml:space="preserve"> [shōshō kai] /precepts that are aimed for the improvement of other beings/</w:t>
      </w:r>
    </w:p>
    <w:p w:rsidR="00A618CE" w:rsidRDefault="00A618CE" w:rsidP="00A618CE">
      <w:r>
        <w:rPr>
          <w:rFonts w:ascii="MS Gothic" w:eastAsia="MS Gothic" w:hAnsi="MS Gothic" w:cs="MS Gothic" w:hint="eastAsia"/>
        </w:rPr>
        <w:t>接足</w:t>
      </w:r>
      <w:r>
        <w:t xml:space="preserve"> [shōsoku] /to touch the feet/</w:t>
      </w:r>
    </w:p>
    <w:p w:rsidR="00A618CE" w:rsidRDefault="00A618CE" w:rsidP="00A618CE">
      <w:r>
        <w:rPr>
          <w:rFonts w:ascii="MS Gothic" w:eastAsia="MS Gothic" w:hAnsi="MS Gothic" w:cs="MS Gothic" w:hint="eastAsia"/>
        </w:rPr>
        <w:t>接足作禮</w:t>
      </w:r>
      <w:r>
        <w:t xml:space="preserve"> [shōsoku sarei] /make obeisance to the Buddha by taking his feet in the palm of one's hands/</w:t>
      </w:r>
    </w:p>
    <w:p w:rsidR="00A618CE" w:rsidRDefault="00A618CE" w:rsidP="00A618CE">
      <w:r>
        <w:rPr>
          <w:rFonts w:ascii="MS Gothic" w:eastAsia="MS Gothic" w:hAnsi="MS Gothic" w:cs="MS Gothic" w:hint="eastAsia"/>
        </w:rPr>
        <w:t>接近</w:t>
      </w:r>
      <w:r>
        <w:t xml:space="preserve"> [sekkin] /to approach/</w:t>
      </w:r>
    </w:p>
    <w:p w:rsidR="00A618CE" w:rsidRDefault="00A618CE" w:rsidP="00A618CE">
      <w:r>
        <w:rPr>
          <w:rFonts w:ascii="MS Gothic" w:eastAsia="MS Gothic" w:hAnsi="MS Gothic" w:cs="MS Gothic" w:hint="eastAsia"/>
        </w:rPr>
        <w:t>推</w:t>
      </w:r>
      <w:r>
        <w:t xml:space="preserve"> [sui] /to push/</w:t>
      </w:r>
    </w:p>
    <w:p w:rsidR="00A618CE" w:rsidRDefault="00A618CE" w:rsidP="00A618CE">
      <w:r>
        <w:rPr>
          <w:rFonts w:ascii="MS Gothic" w:eastAsia="MS Gothic" w:hAnsi="MS Gothic" w:cs="MS Gothic" w:hint="eastAsia"/>
        </w:rPr>
        <w:t>推以及人</w:t>
      </w:r>
      <w:r>
        <w:t xml:space="preserve"> [sui-igon'in] /extend (compassion, enlightenment) to others /</w:t>
      </w:r>
    </w:p>
    <w:p w:rsidR="00A618CE" w:rsidRDefault="00A618CE" w:rsidP="00A618CE">
      <w:r>
        <w:rPr>
          <w:rFonts w:ascii="MS Gothic" w:eastAsia="MS Gothic" w:hAnsi="MS Gothic" w:cs="MS Gothic" w:hint="eastAsia"/>
        </w:rPr>
        <w:t>推功歸本</w:t>
      </w:r>
      <w:r>
        <w:t xml:space="preserve"> [suikō kihon] /to defer minor benefits in order to focus on the essentials/</w:t>
      </w:r>
    </w:p>
    <w:p w:rsidR="00A618CE" w:rsidRDefault="00A618CE" w:rsidP="00A618CE">
      <w:r>
        <w:rPr>
          <w:rFonts w:ascii="MS Gothic" w:eastAsia="MS Gothic" w:hAnsi="MS Gothic" w:cs="MS Gothic" w:hint="eastAsia"/>
        </w:rPr>
        <w:t>推却</w:t>
      </w:r>
      <w:r>
        <w:t xml:space="preserve"> [suikaku] /decline/</w:t>
      </w:r>
    </w:p>
    <w:p w:rsidR="00A618CE" w:rsidRDefault="00A618CE" w:rsidP="00A618CE">
      <w:r>
        <w:rPr>
          <w:rFonts w:ascii="MS Gothic" w:eastAsia="MS Gothic" w:hAnsi="MS Gothic" w:cs="MS Gothic" w:hint="eastAsia"/>
        </w:rPr>
        <w:t>推察</w:t>
      </w:r>
      <w:r>
        <w:t xml:space="preserve"> [suisatsu] /to guess/</w:t>
      </w:r>
    </w:p>
    <w:p w:rsidR="00A618CE" w:rsidRDefault="00A618CE" w:rsidP="00A618CE">
      <w:r>
        <w:rPr>
          <w:rFonts w:ascii="MS Gothic" w:eastAsia="MS Gothic" w:hAnsi="MS Gothic" w:cs="MS Gothic" w:hint="eastAsia"/>
        </w:rPr>
        <w:t>推尋</w:t>
      </w:r>
      <w:r>
        <w:t xml:space="preserve"> [suijin] /selective examination/</w:t>
      </w:r>
    </w:p>
    <w:p w:rsidR="00A618CE" w:rsidRDefault="00A618CE" w:rsidP="00A618CE">
      <w:r>
        <w:rPr>
          <w:rFonts w:ascii="MS Gothic" w:eastAsia="MS Gothic" w:hAnsi="MS Gothic" w:cs="MS Gothic" w:hint="eastAsia"/>
        </w:rPr>
        <w:t>推揚</w:t>
      </w:r>
      <w:r>
        <w:t xml:space="preserve"> [suiyō ] /recommended/</w:t>
      </w:r>
    </w:p>
    <w:p w:rsidR="00A618CE" w:rsidRDefault="00A618CE" w:rsidP="00A618CE">
      <w:r>
        <w:rPr>
          <w:rFonts w:ascii="MS Gothic" w:eastAsia="MS Gothic" w:hAnsi="MS Gothic" w:cs="MS Gothic" w:hint="eastAsia"/>
        </w:rPr>
        <w:t>推求</w:t>
      </w:r>
      <w:r>
        <w:t xml:space="preserve"> [suigu] /to inquire into in detail/</w:t>
      </w:r>
    </w:p>
    <w:p w:rsidR="00A618CE" w:rsidRDefault="00A618CE" w:rsidP="00A618CE">
      <w:r>
        <w:rPr>
          <w:rFonts w:ascii="MS Gothic" w:eastAsia="MS Gothic" w:hAnsi="MS Gothic" w:cs="MS Gothic" w:hint="eastAsia"/>
        </w:rPr>
        <w:t>推理見惑</w:t>
      </w:r>
      <w:r>
        <w:t xml:space="preserve"> [suiri kenwaku] /mental disturbances of the inquiring mind/</w:t>
      </w:r>
    </w:p>
    <w:p w:rsidR="00A618CE" w:rsidRDefault="00A618CE" w:rsidP="00A618CE">
      <w:r>
        <w:rPr>
          <w:rFonts w:ascii="MS Gothic" w:eastAsia="MS Gothic" w:hAnsi="MS Gothic" w:cs="MS Gothic" w:hint="eastAsia"/>
        </w:rPr>
        <w:t>推究</w:t>
      </w:r>
      <w:r>
        <w:t xml:space="preserve"> [suiku] /to investigate thoroughly/</w:t>
      </w:r>
    </w:p>
    <w:p w:rsidR="00A618CE" w:rsidRDefault="00A618CE" w:rsidP="00A618CE">
      <w:r>
        <w:rPr>
          <w:rFonts w:ascii="MS Gothic" w:eastAsia="MS Gothic" w:hAnsi="MS Gothic" w:cs="MS Gothic" w:hint="eastAsia"/>
        </w:rPr>
        <w:t>推覓</w:t>
      </w:r>
      <w:r>
        <w:t xml:space="preserve"> [suibeki] /to seek/</w:t>
      </w:r>
    </w:p>
    <w:p w:rsidR="00A618CE" w:rsidRDefault="00A618CE" w:rsidP="00A618CE">
      <w:r>
        <w:rPr>
          <w:rFonts w:ascii="MS Gothic" w:eastAsia="MS Gothic" w:hAnsi="MS Gothic" w:cs="MS Gothic" w:hint="eastAsia"/>
        </w:rPr>
        <w:t>推運</w:t>
      </w:r>
      <w:r>
        <w:t xml:space="preserve"> [suiun] /propel/</w:t>
      </w:r>
    </w:p>
    <w:p w:rsidR="00A618CE" w:rsidRDefault="00A618CE" w:rsidP="00A618CE">
      <w:r>
        <w:rPr>
          <w:rFonts w:ascii="MS Gothic" w:eastAsia="MS Gothic" w:hAnsi="MS Gothic" w:cs="MS Gothic" w:hint="eastAsia"/>
        </w:rPr>
        <w:t>掩</w:t>
      </w:r>
      <w:r>
        <w:t xml:space="preserve"> [en] /to cover/</w:t>
      </w:r>
    </w:p>
    <w:p w:rsidR="00A618CE" w:rsidRDefault="00A618CE" w:rsidP="00A618CE">
      <w:r>
        <w:rPr>
          <w:rFonts w:ascii="MS Gothic" w:eastAsia="MS Gothic" w:hAnsi="MS Gothic" w:cs="MS Gothic" w:hint="eastAsia"/>
        </w:rPr>
        <w:t>掩土</w:t>
      </w:r>
      <w:r>
        <w:t xml:space="preserve"> [endo] /to bury/</w:t>
      </w:r>
    </w:p>
    <w:p w:rsidR="00A618CE" w:rsidRDefault="00A618CE" w:rsidP="00A618CE">
      <w:r>
        <w:rPr>
          <w:rFonts w:ascii="MS Gothic" w:eastAsia="MS Gothic" w:hAnsi="MS Gothic" w:cs="MS Gothic" w:hint="eastAsia"/>
        </w:rPr>
        <w:t>掩室</w:t>
      </w:r>
      <w:r>
        <w:t xml:space="preserve"> [en shitsu] /shut in a room/</w:t>
      </w:r>
    </w:p>
    <w:p w:rsidR="00A618CE" w:rsidRDefault="00A618CE" w:rsidP="00A618CE">
      <w:r>
        <w:rPr>
          <w:rFonts w:ascii="MS Gothic" w:eastAsia="MS Gothic" w:hAnsi="MS Gothic" w:cs="MS Gothic" w:hint="eastAsia"/>
        </w:rPr>
        <w:t>掩泥毫髮</w:t>
      </w:r>
      <w:r>
        <w:t xml:space="preserve"> [endei gōhatsu] /to cover the mud with one's hair/</w:t>
      </w:r>
    </w:p>
    <w:p w:rsidR="00A618CE" w:rsidRDefault="00A618CE" w:rsidP="00A618CE">
      <w:r>
        <w:rPr>
          <w:rFonts w:ascii="MS Gothic" w:eastAsia="MS Gothic" w:hAnsi="MS Gothic" w:cs="MS Gothic" w:hint="eastAsia"/>
        </w:rPr>
        <w:lastRenderedPageBreak/>
        <w:t>掩色</w:t>
      </w:r>
      <w:r>
        <w:t xml:space="preserve"> [enshiki] /to cover the face/</w:t>
      </w:r>
    </w:p>
    <w:p w:rsidR="00A618CE" w:rsidRDefault="00A618CE" w:rsidP="00A618CE">
      <w:r>
        <w:rPr>
          <w:rFonts w:ascii="MS Gothic" w:eastAsia="MS Gothic" w:hAnsi="MS Gothic" w:cs="MS Gothic" w:hint="eastAsia"/>
        </w:rPr>
        <w:t>掩關</w:t>
      </w:r>
      <w:r>
        <w:t xml:space="preserve"> [enkan] /confine oneself/</w:t>
      </w:r>
    </w:p>
    <w:p w:rsidR="00A618CE" w:rsidRDefault="00A618CE" w:rsidP="00A618CE">
      <w:r>
        <w:rPr>
          <w:rFonts w:ascii="MS Gothic" w:eastAsia="MS Gothic" w:hAnsi="MS Gothic" w:cs="MS Gothic" w:hint="eastAsia"/>
        </w:rPr>
        <w:t>措</w:t>
      </w:r>
      <w:r>
        <w:t xml:space="preserve"> [so] /to place/</w:t>
      </w:r>
    </w:p>
    <w:p w:rsidR="00A618CE" w:rsidRDefault="00A618CE" w:rsidP="00A618CE">
      <w:r>
        <w:rPr>
          <w:rFonts w:ascii="MS Gothic" w:eastAsia="MS Gothic" w:hAnsi="MS Gothic" w:cs="MS Gothic" w:hint="eastAsia"/>
        </w:rPr>
        <w:t>措意</w:t>
      </w:r>
      <w:r>
        <w:t xml:space="preserve"> [soi] /to  pay attention to/</w:t>
      </w:r>
    </w:p>
    <w:p w:rsidR="00A618CE" w:rsidRDefault="00A618CE" w:rsidP="00A618CE">
      <w:r>
        <w:rPr>
          <w:rFonts w:ascii="MS Gothic" w:eastAsia="MS Gothic" w:hAnsi="MS Gothic" w:cs="MS Gothic" w:hint="eastAsia"/>
        </w:rPr>
        <w:t>措着</w:t>
      </w:r>
      <w:r>
        <w:t xml:space="preserve"> [sochaku] /to latch onto/</w:t>
      </w:r>
    </w:p>
    <w:p w:rsidR="00A618CE" w:rsidRDefault="00A618CE" w:rsidP="00A618CE">
      <w:r>
        <w:rPr>
          <w:rFonts w:ascii="MS Gothic" w:eastAsia="MS Gothic" w:hAnsi="MS Gothic" w:cs="MS Gothic" w:hint="eastAsia"/>
        </w:rPr>
        <w:t>掬</w:t>
      </w:r>
      <w:r>
        <w:t xml:space="preserve"> [kiku] /to scoop out water with the hands/</w:t>
      </w:r>
    </w:p>
    <w:p w:rsidR="00A618CE" w:rsidRDefault="00A618CE" w:rsidP="00A618CE">
      <w:r>
        <w:rPr>
          <w:rFonts w:ascii="MS Gothic" w:eastAsia="MS Gothic" w:hAnsi="MS Gothic" w:cs="MS Gothic" w:hint="eastAsia"/>
        </w:rPr>
        <w:t>揀</w:t>
      </w:r>
      <w:r>
        <w:t xml:space="preserve"> [ken] /to choose/</w:t>
      </w:r>
    </w:p>
    <w:p w:rsidR="00A618CE" w:rsidRDefault="00A618CE" w:rsidP="00A618CE">
      <w:r>
        <w:rPr>
          <w:rFonts w:ascii="MS Gothic" w:eastAsia="MS Gothic" w:hAnsi="MS Gothic" w:cs="MS Gothic" w:hint="eastAsia"/>
        </w:rPr>
        <w:t>揀師</w:t>
      </w:r>
      <w:r>
        <w:t xml:space="preserve"> [kanshi] /a chosen teacher/</w:t>
      </w:r>
    </w:p>
    <w:p w:rsidR="00A618CE" w:rsidRDefault="00A618CE" w:rsidP="00A618CE">
      <w:r>
        <w:rPr>
          <w:rFonts w:ascii="MS Gothic" w:eastAsia="MS Gothic" w:hAnsi="MS Gothic" w:cs="MS Gothic" w:hint="eastAsia"/>
        </w:rPr>
        <w:t>揀擇</w:t>
      </w:r>
      <w:r>
        <w:t xml:space="preserve"> [kenjaku] /to investigate/</w:t>
      </w:r>
    </w:p>
    <w:p w:rsidR="00A618CE" w:rsidRDefault="00A618CE" w:rsidP="00A618CE">
      <w:r>
        <w:rPr>
          <w:rFonts w:ascii="MS Gothic" w:eastAsia="MS Gothic" w:hAnsi="MS Gothic" w:cs="MS Gothic" w:hint="eastAsia"/>
        </w:rPr>
        <w:t>揄</w:t>
      </w:r>
      <w:r>
        <w:t xml:space="preserve"> [yu] /extol/</w:t>
      </w:r>
    </w:p>
    <w:p w:rsidR="00A618CE" w:rsidRDefault="00A618CE" w:rsidP="00A618CE">
      <w:r>
        <w:rPr>
          <w:rFonts w:ascii="MS Gothic" w:eastAsia="MS Gothic" w:hAnsi="MS Gothic" w:cs="MS Gothic" w:hint="eastAsia"/>
        </w:rPr>
        <w:t>揄揚</w:t>
      </w:r>
      <w:r>
        <w:t xml:space="preserve"> [yuyō] /to praise/</w:t>
      </w:r>
    </w:p>
    <w:p w:rsidR="00A618CE" w:rsidRDefault="00A618CE" w:rsidP="00A618CE">
      <w:r>
        <w:rPr>
          <w:rFonts w:ascii="MS Gothic" w:eastAsia="MS Gothic" w:hAnsi="MS Gothic" w:cs="MS Gothic" w:hint="eastAsia"/>
        </w:rPr>
        <w:t>揄旬</w:t>
      </w:r>
      <w:r>
        <w:t xml:space="preserve"> [yujun] /(Skt. yojana)/</w:t>
      </w:r>
    </w:p>
    <w:p w:rsidR="00A618CE" w:rsidRDefault="00A618CE" w:rsidP="00A618CE">
      <w:r>
        <w:rPr>
          <w:rFonts w:ascii="MS Gothic" w:eastAsia="MS Gothic" w:hAnsi="MS Gothic" w:cs="MS Gothic" w:hint="eastAsia"/>
        </w:rPr>
        <w:t>揆</w:t>
      </w:r>
      <w:r>
        <w:t xml:space="preserve"> [ki] /method/</w:t>
      </w:r>
    </w:p>
    <w:p w:rsidR="00A618CE" w:rsidRDefault="00A618CE" w:rsidP="00A618CE">
      <w:r>
        <w:rPr>
          <w:rFonts w:ascii="MS Gothic" w:eastAsia="MS Gothic" w:hAnsi="MS Gothic" w:cs="MS Gothic" w:hint="eastAsia"/>
        </w:rPr>
        <w:t>提</w:t>
      </w:r>
      <w:r>
        <w:t xml:space="preserve"> [dai] /carry in the hand/</w:t>
      </w:r>
    </w:p>
    <w:p w:rsidR="00A618CE" w:rsidRDefault="00A618CE" w:rsidP="00A618CE">
      <w:r>
        <w:rPr>
          <w:rFonts w:ascii="MS Gothic" w:eastAsia="MS Gothic" w:hAnsi="MS Gothic" w:cs="MS Gothic" w:hint="eastAsia"/>
        </w:rPr>
        <w:t>提和</w:t>
      </w:r>
      <w:r>
        <w:t xml:space="preserve"> [daiwa] /deva/</w:t>
      </w:r>
    </w:p>
    <w:p w:rsidR="00A618CE" w:rsidRDefault="00A618CE" w:rsidP="00A618CE">
      <w:r>
        <w:rPr>
          <w:rFonts w:ascii="MS Gothic" w:eastAsia="MS Gothic" w:hAnsi="MS Gothic" w:cs="MS Gothic" w:hint="eastAsia"/>
        </w:rPr>
        <w:t>提和竭羅</w:t>
      </w:r>
      <w:r>
        <w:t xml:space="preserve"> [Daiwakatsura] /Dīpaṃkara/</w:t>
      </w:r>
    </w:p>
    <w:p w:rsidR="00A618CE" w:rsidRDefault="00A618CE" w:rsidP="00A618CE">
      <w:r>
        <w:rPr>
          <w:rFonts w:ascii="MS Gothic" w:eastAsia="MS Gothic" w:hAnsi="MS Gothic" w:cs="MS Gothic" w:hint="eastAsia"/>
        </w:rPr>
        <w:t>提和羅耶</w:t>
      </w:r>
      <w:r>
        <w:t xml:space="preserve"> [Daiwaraya] /Devarāja/</w:t>
      </w:r>
    </w:p>
    <w:p w:rsidR="00A618CE" w:rsidRDefault="00A618CE" w:rsidP="00A618CE">
      <w:r>
        <w:rPr>
          <w:rFonts w:ascii="MS Gothic" w:eastAsia="MS Gothic" w:hAnsi="MS Gothic" w:cs="MS Gothic" w:hint="eastAsia"/>
        </w:rPr>
        <w:t>提和越</w:t>
      </w:r>
      <w:r>
        <w:t xml:space="preserve"> [Daiwaotsu] /Devasopānā/</w:t>
      </w:r>
    </w:p>
    <w:p w:rsidR="00A618CE" w:rsidRDefault="00A618CE" w:rsidP="00A618CE">
      <w:r>
        <w:rPr>
          <w:rFonts w:ascii="MS Gothic" w:eastAsia="MS Gothic" w:hAnsi="MS Gothic" w:cs="MS Gothic" w:hint="eastAsia"/>
        </w:rPr>
        <w:t>提唱</w:t>
      </w:r>
      <w:r>
        <w:t xml:space="preserve"> [teishō] /teaching/</w:t>
      </w:r>
    </w:p>
    <w:p w:rsidR="00A618CE" w:rsidRDefault="00A618CE" w:rsidP="00A618CE">
      <w:r>
        <w:rPr>
          <w:rFonts w:ascii="MS Gothic" w:eastAsia="MS Gothic" w:hAnsi="MS Gothic" w:cs="MS Gothic" w:hint="eastAsia"/>
        </w:rPr>
        <w:t>提多羅吒</w:t>
      </w:r>
      <w:r>
        <w:t xml:space="preserve"> [Daitarata] /Dhṛtarāṣṭra/</w:t>
      </w:r>
    </w:p>
    <w:p w:rsidR="00A618CE" w:rsidRDefault="00A618CE" w:rsidP="00A618CE">
      <w:r>
        <w:rPr>
          <w:rFonts w:ascii="MS Gothic" w:eastAsia="MS Gothic" w:hAnsi="MS Gothic" w:cs="MS Gothic" w:hint="eastAsia"/>
        </w:rPr>
        <w:t>提多迦</w:t>
      </w:r>
      <w:r>
        <w:t xml:space="preserve"> [Daitaka] /Dhṛṭaka/</w:t>
      </w:r>
    </w:p>
    <w:p w:rsidR="00A618CE" w:rsidRDefault="00A618CE" w:rsidP="00A618CE">
      <w:r>
        <w:rPr>
          <w:rFonts w:ascii="MS Gothic" w:eastAsia="MS Gothic" w:hAnsi="MS Gothic" w:cs="MS Gothic" w:hint="eastAsia"/>
        </w:rPr>
        <w:t>提婆</w:t>
      </w:r>
      <w:r>
        <w:t xml:space="preserve"> [daiba] /(Skt. deva)/</w:t>
      </w:r>
    </w:p>
    <w:p w:rsidR="00A618CE" w:rsidRDefault="00A618CE" w:rsidP="00A618CE">
      <w:r>
        <w:rPr>
          <w:rFonts w:ascii="MS Gothic" w:eastAsia="MS Gothic" w:hAnsi="MS Gothic" w:cs="MS Gothic" w:hint="eastAsia"/>
        </w:rPr>
        <w:t>提婆五法</w:t>
      </w:r>
      <w:r>
        <w:t xml:space="preserve"> [Daiba gohō] /the five rules of Devadatta/</w:t>
      </w:r>
    </w:p>
    <w:p w:rsidR="00A618CE" w:rsidRDefault="00A618CE" w:rsidP="00A618CE">
      <w:r>
        <w:rPr>
          <w:rFonts w:ascii="MS Gothic" w:eastAsia="MS Gothic" w:hAnsi="MS Gothic" w:cs="MS Gothic" w:hint="eastAsia"/>
        </w:rPr>
        <w:t>提婆地提婆</w:t>
      </w:r>
      <w:r>
        <w:t xml:space="preserve"> [Daibachidaiba] /Devātideva/</w:t>
      </w:r>
    </w:p>
    <w:p w:rsidR="00A618CE" w:rsidRDefault="00A618CE" w:rsidP="00A618CE">
      <w:r>
        <w:rPr>
          <w:rFonts w:ascii="MS Gothic" w:eastAsia="MS Gothic" w:hAnsi="MS Gothic" w:cs="MS Gothic" w:hint="eastAsia"/>
        </w:rPr>
        <w:t>提婆宗</w:t>
      </w:r>
      <w:r>
        <w:t xml:space="preserve"> [Daiba Shū] /School of Āryadeva/</w:t>
      </w:r>
    </w:p>
    <w:p w:rsidR="00A618CE" w:rsidRDefault="00A618CE" w:rsidP="00A618CE">
      <w:r>
        <w:rPr>
          <w:rFonts w:ascii="MS Gothic" w:eastAsia="MS Gothic" w:hAnsi="MS Gothic" w:cs="MS Gothic" w:hint="eastAsia"/>
        </w:rPr>
        <w:t>提婆犀那</w:t>
      </w:r>
      <w:r>
        <w:t xml:space="preserve"> [Daibasaina] /Devasena/</w:t>
      </w:r>
    </w:p>
    <w:p w:rsidR="00A618CE" w:rsidRDefault="00A618CE" w:rsidP="00A618CE">
      <w:r>
        <w:rPr>
          <w:rFonts w:ascii="MS Gothic" w:eastAsia="MS Gothic" w:hAnsi="MS Gothic" w:cs="MS Gothic" w:hint="eastAsia"/>
        </w:rPr>
        <w:t>提婆菩薩</w:t>
      </w:r>
      <w:r>
        <w:t xml:space="preserve"> [Daiba bosatsu] /Devabodhisattva/</w:t>
      </w:r>
    </w:p>
    <w:p w:rsidR="00A618CE" w:rsidRDefault="00A618CE" w:rsidP="00A618CE">
      <w:r>
        <w:rPr>
          <w:rFonts w:ascii="MS Gothic" w:eastAsia="MS Gothic" w:hAnsi="MS Gothic" w:cs="MS Gothic" w:hint="eastAsia"/>
        </w:rPr>
        <w:t>提婆設摩</w:t>
      </w:r>
      <w:r>
        <w:t xml:space="preserve"> [Dibasetsuma] /Devakṣema/</w:t>
      </w:r>
    </w:p>
    <w:p w:rsidR="00A618CE" w:rsidRDefault="00A618CE" w:rsidP="00A618CE">
      <w:r>
        <w:rPr>
          <w:rFonts w:ascii="MS Gothic" w:eastAsia="MS Gothic" w:hAnsi="MS Gothic" w:cs="MS Gothic" w:hint="eastAsia"/>
        </w:rPr>
        <w:t>提婆跋多國</w:t>
      </w:r>
      <w:r>
        <w:t xml:space="preserve"> [Daibahata koku] /Devātāra/</w:t>
      </w:r>
    </w:p>
    <w:p w:rsidR="00A618CE" w:rsidRDefault="00A618CE" w:rsidP="00A618CE">
      <w:r>
        <w:rPr>
          <w:rFonts w:ascii="MS Gothic" w:eastAsia="MS Gothic" w:hAnsi="MS Gothic" w:cs="MS Gothic" w:hint="eastAsia"/>
        </w:rPr>
        <w:t>提婆達</w:t>
      </w:r>
      <w:r>
        <w:t xml:space="preserve"> [Daibadatsu] /Devadatta/</w:t>
      </w:r>
    </w:p>
    <w:p w:rsidR="00A618CE" w:rsidRDefault="00A618CE" w:rsidP="00A618CE">
      <w:r>
        <w:rPr>
          <w:rFonts w:ascii="MS Gothic" w:eastAsia="MS Gothic" w:hAnsi="MS Gothic" w:cs="MS Gothic" w:hint="eastAsia"/>
        </w:rPr>
        <w:lastRenderedPageBreak/>
        <w:t>提婆達兜</w:t>
      </w:r>
      <w:r>
        <w:t xml:space="preserve"> [Daibadatsuto] /Devadatta/</w:t>
      </w:r>
    </w:p>
    <w:p w:rsidR="00A618CE" w:rsidRDefault="00A618CE" w:rsidP="00A618CE">
      <w:r>
        <w:rPr>
          <w:rFonts w:ascii="MS Gothic" w:eastAsia="MS Gothic" w:hAnsi="MS Gothic" w:cs="MS Gothic" w:hint="eastAsia"/>
        </w:rPr>
        <w:t>提婆達多</w:t>
      </w:r>
      <w:r>
        <w:t xml:space="preserve"> [Daibadatta] /Devadatta/</w:t>
      </w:r>
    </w:p>
    <w:p w:rsidR="00A618CE" w:rsidRDefault="00A618CE" w:rsidP="00A618CE">
      <w:r>
        <w:rPr>
          <w:rFonts w:ascii="MS Gothic" w:eastAsia="MS Gothic" w:hAnsi="MS Gothic" w:cs="MS Gothic" w:hint="eastAsia"/>
        </w:rPr>
        <w:t>提婆魔囉播稗</w:t>
      </w:r>
      <w:r>
        <w:t xml:space="preserve"> [Daibamarahabi] /Deva-māra-pāpīyān/</w:t>
      </w:r>
    </w:p>
    <w:p w:rsidR="00A618CE" w:rsidRDefault="00A618CE" w:rsidP="00A618CE">
      <w:r>
        <w:rPr>
          <w:rFonts w:ascii="MS Gothic" w:eastAsia="MS Gothic" w:hAnsi="MS Gothic" w:cs="MS Gothic" w:hint="eastAsia"/>
        </w:rPr>
        <w:t>提挈</w:t>
      </w:r>
      <w:r>
        <w:t xml:space="preserve"> [teiketsu] /exhort/</w:t>
      </w:r>
    </w:p>
    <w:p w:rsidR="00A618CE" w:rsidRDefault="00A618CE" w:rsidP="00A618CE">
      <w:r>
        <w:rPr>
          <w:rFonts w:ascii="MS Gothic" w:eastAsia="MS Gothic" w:hAnsi="MS Gothic" w:cs="MS Gothic" w:hint="eastAsia"/>
        </w:rPr>
        <w:t>提撕</w:t>
      </w:r>
      <w:r>
        <w:t xml:space="preserve"> [teizei] /exhort/</w:t>
      </w:r>
    </w:p>
    <w:p w:rsidR="00A618CE" w:rsidRDefault="00A618CE" w:rsidP="00A618CE">
      <w:r>
        <w:rPr>
          <w:rFonts w:ascii="MS Gothic" w:eastAsia="MS Gothic" w:hAnsi="MS Gothic" w:cs="MS Gothic" w:hint="eastAsia"/>
        </w:rPr>
        <w:t>提曇陀若那</w:t>
      </w:r>
      <w:r>
        <w:t xml:space="preserve"> [Daitandanyana] /Devaprajña/</w:t>
      </w:r>
    </w:p>
    <w:p w:rsidR="00A618CE" w:rsidRDefault="00A618CE" w:rsidP="00A618CE">
      <w:r>
        <w:rPr>
          <w:rFonts w:ascii="MS Gothic" w:eastAsia="MS Gothic" w:hAnsi="MS Gothic" w:cs="MS Gothic" w:hint="eastAsia"/>
        </w:rPr>
        <w:t>提桓</w:t>
      </w:r>
      <w:r>
        <w:t xml:space="preserve"> [daikan] /deva/</w:t>
      </w:r>
    </w:p>
    <w:p w:rsidR="00A618CE" w:rsidRDefault="00A618CE" w:rsidP="00A618CE">
      <w:r>
        <w:rPr>
          <w:rFonts w:ascii="MS Gothic" w:eastAsia="MS Gothic" w:hAnsi="MS Gothic" w:cs="MS Gothic" w:hint="eastAsia"/>
        </w:rPr>
        <w:t>提樹</w:t>
      </w:r>
      <w:r>
        <w:t xml:space="preserve"> [taiju] /bodhi-tree/</w:t>
      </w:r>
    </w:p>
    <w:p w:rsidR="00A618CE" w:rsidRDefault="00A618CE" w:rsidP="00A618CE">
      <w:r>
        <w:rPr>
          <w:rFonts w:ascii="MS Gothic" w:eastAsia="MS Gothic" w:hAnsi="MS Gothic" w:cs="MS Gothic" w:hint="eastAsia"/>
        </w:rPr>
        <w:t>提波</w:t>
      </w:r>
      <w:r>
        <w:t xml:space="preserve"> [daiba] /deva/</w:t>
      </w:r>
    </w:p>
    <w:p w:rsidR="00A618CE" w:rsidRDefault="00A618CE" w:rsidP="00A618CE">
      <w:r>
        <w:rPr>
          <w:rFonts w:ascii="MS Gothic" w:eastAsia="MS Gothic" w:hAnsi="MS Gothic" w:cs="MS Gothic" w:hint="eastAsia"/>
        </w:rPr>
        <w:t>提波羅惹寺麻訶所生祕決</w:t>
      </w:r>
      <w:r>
        <w:t xml:space="preserve"> [Daiharajaji maka shoshō hiketsu] /Secrets of Deva Rāja Temple and the Great Birth/</w:t>
      </w:r>
    </w:p>
    <w:p w:rsidR="00A618CE" w:rsidRDefault="00A618CE" w:rsidP="00A618CE">
      <w:r>
        <w:rPr>
          <w:rFonts w:ascii="MS Gothic" w:eastAsia="MS Gothic" w:hAnsi="MS Gothic" w:cs="MS Gothic" w:hint="eastAsia"/>
        </w:rPr>
        <w:t>提波羅惹祕決</w:t>
      </w:r>
      <w:r>
        <w:t xml:space="preserve"> [Daiharaja hiketsu] /Secrets of the Deva Rāja/</w:t>
      </w:r>
    </w:p>
    <w:p w:rsidR="00A618CE" w:rsidRDefault="00A618CE" w:rsidP="00A618CE">
      <w:r>
        <w:rPr>
          <w:rFonts w:ascii="MS Gothic" w:eastAsia="MS Gothic" w:hAnsi="MS Gothic" w:cs="MS Gothic" w:hint="eastAsia"/>
        </w:rPr>
        <w:t>提洹竭</w:t>
      </w:r>
      <w:r>
        <w:t xml:space="preserve"> [Daikanka] /Dīpaṃkara/</w:t>
      </w:r>
    </w:p>
    <w:p w:rsidR="00A618CE" w:rsidRDefault="00A618CE" w:rsidP="00A618CE">
      <w:r>
        <w:rPr>
          <w:rFonts w:ascii="MS Gothic" w:eastAsia="MS Gothic" w:hAnsi="MS Gothic" w:cs="MS Gothic" w:hint="eastAsia"/>
        </w:rPr>
        <w:t>提燈行列</w:t>
      </w:r>
      <w:r>
        <w:t xml:space="preserve"> [daitō gyōretsu] /lantern procession  [celebrating the birth of the Buddha]/</w:t>
      </w:r>
    </w:p>
    <w:p w:rsidR="00A618CE" w:rsidRDefault="00A618CE" w:rsidP="00A618CE">
      <w:r>
        <w:rPr>
          <w:rFonts w:ascii="MS Gothic" w:eastAsia="MS Gothic" w:hAnsi="MS Gothic" w:cs="MS Gothic" w:hint="eastAsia"/>
        </w:rPr>
        <w:t>提爐</w:t>
      </w:r>
      <w:r>
        <w:t xml:space="preserve"> [teiro] /hand-held censer/</w:t>
      </w:r>
    </w:p>
    <w:p w:rsidR="00A618CE" w:rsidRDefault="00A618CE" w:rsidP="00A618CE">
      <w:r>
        <w:rPr>
          <w:rFonts w:ascii="MS Gothic" w:eastAsia="MS Gothic" w:hAnsi="MS Gothic" w:cs="MS Gothic" w:hint="eastAsia"/>
        </w:rPr>
        <w:t>提綱</w:t>
      </w:r>
      <w:r>
        <w:t xml:space="preserve"> [teikō] /teaching the essentials/</w:t>
      </w:r>
    </w:p>
    <w:p w:rsidR="00A618CE" w:rsidRDefault="00A618CE" w:rsidP="00A618CE">
      <w:r>
        <w:rPr>
          <w:rFonts w:ascii="MS Gothic" w:eastAsia="MS Gothic" w:hAnsi="MS Gothic" w:cs="MS Gothic" w:hint="eastAsia"/>
        </w:rPr>
        <w:t>提綴</w:t>
      </w:r>
      <w:r>
        <w:t xml:space="preserve"> [teisetsu] /pick up and compose/</w:t>
      </w:r>
    </w:p>
    <w:p w:rsidR="00A618CE" w:rsidRDefault="00A618CE" w:rsidP="00A618CE">
      <w:r>
        <w:rPr>
          <w:rFonts w:ascii="MS Gothic" w:eastAsia="MS Gothic" w:hAnsi="MS Gothic" w:cs="MS Gothic" w:hint="eastAsia"/>
        </w:rPr>
        <w:t>提羅</w:t>
      </w:r>
      <w:r>
        <w:t xml:space="preserve"> [daira] /lacking complete sexual capacity/</w:t>
      </w:r>
    </w:p>
    <w:p w:rsidR="00A618CE" w:rsidRDefault="00A618CE" w:rsidP="00A618CE">
      <w:r>
        <w:rPr>
          <w:rFonts w:ascii="MS Gothic" w:eastAsia="MS Gothic" w:hAnsi="MS Gothic" w:cs="MS Gothic" w:hint="eastAsia"/>
        </w:rPr>
        <w:t>提胃經</w:t>
      </w:r>
      <w:r>
        <w:t xml:space="preserve"> [Daiikyō] /Tiwei jing/</w:t>
      </w:r>
    </w:p>
    <w:p w:rsidR="00A618CE" w:rsidRDefault="00A618CE" w:rsidP="00A618CE">
      <w:r>
        <w:rPr>
          <w:rFonts w:ascii="MS Gothic" w:eastAsia="MS Gothic" w:hAnsi="MS Gothic" w:cs="MS Gothic" w:hint="eastAsia"/>
        </w:rPr>
        <w:t>提舍</w:t>
      </w:r>
      <w:r>
        <w:t xml:space="preserve"> [daisha] /deśanā/</w:t>
      </w:r>
    </w:p>
    <w:p w:rsidR="00A618CE" w:rsidRDefault="00A618CE" w:rsidP="00A618CE">
      <w:r>
        <w:rPr>
          <w:rFonts w:ascii="MS Gothic" w:eastAsia="MS Gothic" w:hAnsi="MS Gothic" w:cs="MS Gothic" w:hint="eastAsia"/>
        </w:rPr>
        <w:t>提舍尼</w:t>
      </w:r>
      <w:r>
        <w:t xml:space="preserve"> [daishani] /prātideśanika/</w:t>
      </w:r>
    </w:p>
    <w:p w:rsidR="00A618CE" w:rsidRDefault="00A618CE" w:rsidP="00A618CE">
      <w:r>
        <w:rPr>
          <w:rFonts w:ascii="MS Gothic" w:eastAsia="MS Gothic" w:hAnsi="MS Gothic" w:cs="MS Gothic" w:hint="eastAsia"/>
        </w:rPr>
        <w:t>提舍尼法</w:t>
      </w:r>
      <w:r>
        <w:t xml:space="preserve"> [daishani hō] /minor injunctions regarding meals/</w:t>
      </w:r>
    </w:p>
    <w:p w:rsidR="00A618CE" w:rsidRDefault="00A618CE" w:rsidP="00A618CE">
      <w:r>
        <w:rPr>
          <w:rFonts w:ascii="MS Gothic" w:eastAsia="MS Gothic" w:hAnsi="MS Gothic" w:cs="MS Gothic" w:hint="eastAsia"/>
        </w:rPr>
        <w:t>提舍那</w:t>
      </w:r>
      <w:r>
        <w:t xml:space="preserve"> [daishana] /deśanā/</w:t>
      </w:r>
    </w:p>
    <w:p w:rsidR="00A618CE" w:rsidRDefault="00A618CE" w:rsidP="00A618CE">
      <w:r>
        <w:rPr>
          <w:rFonts w:ascii="MS Gothic" w:eastAsia="MS Gothic" w:hAnsi="MS Gothic" w:cs="MS Gothic" w:hint="eastAsia"/>
        </w:rPr>
        <w:t>提要</w:t>
      </w:r>
      <w:r>
        <w:t xml:space="preserve"> [teiyō] /teaching the essentials/</w:t>
      </w:r>
    </w:p>
    <w:p w:rsidR="00A618CE" w:rsidRDefault="00A618CE" w:rsidP="00A618CE">
      <w:r>
        <w:rPr>
          <w:rFonts w:ascii="MS Gothic" w:eastAsia="MS Gothic" w:hAnsi="MS Gothic" w:cs="MS Gothic" w:hint="eastAsia"/>
        </w:rPr>
        <w:t>提訶</w:t>
      </w:r>
      <w:r>
        <w:t xml:space="preserve"> [daika] /deha/</w:t>
      </w:r>
    </w:p>
    <w:p w:rsidR="00A618CE" w:rsidRDefault="00A618CE" w:rsidP="00A618CE">
      <w:r>
        <w:rPr>
          <w:rFonts w:ascii="MS Gothic" w:eastAsia="MS Gothic" w:hAnsi="MS Gothic" w:cs="MS Gothic" w:hint="eastAsia"/>
        </w:rPr>
        <w:t>提調</w:t>
      </w:r>
      <w:r>
        <w:t xml:space="preserve"> [teichō] /manage/</w:t>
      </w:r>
    </w:p>
    <w:p w:rsidR="00A618CE" w:rsidRDefault="00A618CE" w:rsidP="00A618CE">
      <w:r>
        <w:rPr>
          <w:rFonts w:ascii="MS Gothic" w:eastAsia="MS Gothic" w:hAnsi="MS Gothic" w:cs="MS Gothic" w:hint="eastAsia"/>
        </w:rPr>
        <w:t>提謂</w:t>
      </w:r>
      <w:r>
        <w:t xml:space="preserve"> [Daii] /Trapuṣa/</w:t>
      </w:r>
    </w:p>
    <w:p w:rsidR="00A618CE" w:rsidRDefault="00A618CE" w:rsidP="00A618CE">
      <w:r>
        <w:rPr>
          <w:rFonts w:ascii="MS Gothic" w:eastAsia="MS Gothic" w:hAnsi="MS Gothic" w:cs="MS Gothic" w:hint="eastAsia"/>
        </w:rPr>
        <w:t>提謂波利</w:t>
      </w:r>
      <w:r>
        <w:t xml:space="preserve"> [Daii hari] /Trapuṣa and Bhallika/</w:t>
      </w:r>
    </w:p>
    <w:p w:rsidR="00A618CE" w:rsidRDefault="00A618CE" w:rsidP="00A618CE">
      <w:r>
        <w:rPr>
          <w:rFonts w:ascii="MS Gothic" w:eastAsia="MS Gothic" w:hAnsi="MS Gothic" w:cs="MS Gothic" w:hint="eastAsia"/>
        </w:rPr>
        <w:t>提謂波利經</w:t>
      </w:r>
      <w:r>
        <w:t xml:space="preserve"> [Daii hari kyō] /Sūtra of Trapuṣa and Bhallika/</w:t>
      </w:r>
    </w:p>
    <w:p w:rsidR="00A618CE" w:rsidRDefault="00A618CE" w:rsidP="00A618CE">
      <w:r>
        <w:rPr>
          <w:rFonts w:ascii="MS Gothic" w:eastAsia="MS Gothic" w:hAnsi="MS Gothic" w:cs="MS Gothic" w:hint="eastAsia"/>
        </w:rPr>
        <w:t>提謂經</w:t>
      </w:r>
      <w:r>
        <w:t xml:space="preserve"> [Daii kyō] /Diwei jing/</w:t>
      </w:r>
    </w:p>
    <w:p w:rsidR="00A618CE" w:rsidRDefault="00A618CE" w:rsidP="00A618CE">
      <w:r>
        <w:rPr>
          <w:rFonts w:ascii="MS Gothic" w:eastAsia="MS Gothic" w:hAnsi="MS Gothic" w:cs="MS Gothic" w:hint="eastAsia"/>
        </w:rPr>
        <w:lastRenderedPageBreak/>
        <w:t>提起</w:t>
      </w:r>
      <w:r>
        <w:t xml:space="preserve"> [eiki] /to present/</w:t>
      </w:r>
    </w:p>
    <w:p w:rsidR="00A618CE" w:rsidRDefault="00A618CE" w:rsidP="00A618CE">
      <w:r>
        <w:rPr>
          <w:rFonts w:ascii="MS Gothic" w:eastAsia="MS Gothic" w:hAnsi="MS Gothic" w:cs="MS Gothic" w:hint="eastAsia"/>
        </w:rPr>
        <w:t>提那婆</w:t>
      </w:r>
      <w:r>
        <w:t xml:space="preserve"> [Dainaba] /Dinabha/</w:t>
      </w:r>
    </w:p>
    <w:p w:rsidR="00A618CE" w:rsidRDefault="00A618CE" w:rsidP="00A618CE">
      <w:r>
        <w:rPr>
          <w:rFonts w:ascii="MS Gothic" w:eastAsia="MS Gothic" w:hAnsi="MS Gothic" w:cs="MS Gothic" w:hint="eastAsia"/>
        </w:rPr>
        <w:t>提雲般若</w:t>
      </w:r>
      <w:r>
        <w:t xml:space="preserve"> [Daiunhannya] /Devaprajña/</w:t>
      </w:r>
    </w:p>
    <w:p w:rsidR="00A618CE" w:rsidRDefault="00A618CE" w:rsidP="00A618CE">
      <w:r>
        <w:rPr>
          <w:rFonts w:ascii="MS Gothic" w:eastAsia="MS Gothic" w:hAnsi="MS Gothic" w:cs="MS Gothic" w:hint="eastAsia"/>
        </w:rPr>
        <w:t>提鞞</w:t>
      </w:r>
      <w:r>
        <w:t xml:space="preserve"> [daihi] /devī/</w:t>
      </w:r>
    </w:p>
    <w:p w:rsidR="00A618CE" w:rsidRDefault="00A618CE" w:rsidP="00A618CE">
      <w:r>
        <w:rPr>
          <w:rFonts w:ascii="MS Gothic" w:eastAsia="MS Gothic" w:hAnsi="MS Gothic" w:cs="MS Gothic" w:hint="eastAsia"/>
        </w:rPr>
        <w:t>提鞞沙</w:t>
      </w:r>
      <w:r>
        <w:t xml:space="preserve"> [daihisha] /dveṣa/</w:t>
      </w:r>
    </w:p>
    <w:p w:rsidR="00A618CE" w:rsidRDefault="00A618CE" w:rsidP="00A618CE">
      <w:r>
        <w:rPr>
          <w:rFonts w:ascii="MS Gothic" w:eastAsia="MS Gothic" w:hAnsi="MS Gothic" w:cs="MS Gothic" w:hint="eastAsia"/>
        </w:rPr>
        <w:t>提鞞波</w:t>
      </w:r>
      <w:r>
        <w:t xml:space="preserve"> [daihiha] /dvīpa/</w:t>
      </w:r>
    </w:p>
    <w:p w:rsidR="00A618CE" w:rsidRDefault="00A618CE" w:rsidP="00A618CE">
      <w:r>
        <w:rPr>
          <w:rFonts w:ascii="MS Gothic" w:eastAsia="MS Gothic" w:hAnsi="MS Gothic" w:cs="MS Gothic" w:hint="eastAsia"/>
        </w:rPr>
        <w:t>插</w:t>
      </w:r>
      <w:r>
        <w:t xml:space="preserve"> [sō] /to insert/</w:t>
      </w:r>
    </w:p>
    <w:p w:rsidR="00A618CE" w:rsidRDefault="00A618CE" w:rsidP="00A618CE">
      <w:r>
        <w:rPr>
          <w:rFonts w:ascii="MS Gothic" w:eastAsia="MS Gothic" w:hAnsi="MS Gothic" w:cs="MS Gothic" w:hint="eastAsia"/>
        </w:rPr>
        <w:t>插單</w:t>
      </w:r>
      <w:r>
        <w:t xml:space="preserve"> [sōtan] /insert one's slip/</w:t>
      </w:r>
    </w:p>
    <w:p w:rsidR="00A618CE" w:rsidRDefault="00A618CE" w:rsidP="00A618CE">
      <w:r>
        <w:rPr>
          <w:rFonts w:ascii="MS Gothic" w:eastAsia="MS Gothic" w:hAnsi="MS Gothic" w:cs="MS Gothic" w:hint="eastAsia"/>
        </w:rPr>
        <w:t>揖</w:t>
      </w:r>
      <w:r>
        <w:t xml:space="preserve"> [shū] /to bow with hands clasped/</w:t>
      </w:r>
    </w:p>
    <w:p w:rsidR="00A618CE" w:rsidRDefault="00A618CE" w:rsidP="00A618CE">
      <w:r>
        <w:rPr>
          <w:rFonts w:ascii="MS Gothic" w:eastAsia="MS Gothic" w:hAnsi="MS Gothic" w:cs="MS Gothic" w:hint="eastAsia"/>
        </w:rPr>
        <w:t>揚</w:t>
      </w:r>
      <w:r>
        <w:t xml:space="preserve"> [yō] /to give/</w:t>
      </w:r>
    </w:p>
    <w:p w:rsidR="00A618CE" w:rsidRDefault="00A618CE" w:rsidP="00A618CE">
      <w:r>
        <w:rPr>
          <w:rFonts w:ascii="MS Gothic" w:eastAsia="MS Gothic" w:hAnsi="MS Gothic" w:cs="MS Gothic" w:hint="eastAsia"/>
        </w:rPr>
        <w:t>揚眉</w:t>
      </w:r>
      <w:r>
        <w:t xml:space="preserve"> [yōmi] /to raise the eyebrows/</w:t>
      </w:r>
    </w:p>
    <w:p w:rsidR="00A618CE" w:rsidRDefault="00A618CE" w:rsidP="00A618CE">
      <w:r>
        <w:rPr>
          <w:rFonts w:ascii="MS Gothic" w:eastAsia="MS Gothic" w:hAnsi="MS Gothic" w:cs="MS Gothic" w:hint="eastAsia"/>
        </w:rPr>
        <w:t>揚眉瞬目</w:t>
      </w:r>
      <w:r>
        <w:t xml:space="preserve"> [yōmi shunmoku] /lifting an eyebrow and winking an eye/</w:t>
      </w:r>
    </w:p>
    <w:p w:rsidR="00A618CE" w:rsidRDefault="00A618CE" w:rsidP="00A618CE">
      <w:r>
        <w:rPr>
          <w:rFonts w:ascii="MS Gothic" w:eastAsia="MS Gothic" w:hAnsi="MS Gothic" w:cs="MS Gothic" w:hint="eastAsia"/>
        </w:rPr>
        <w:t>揣</w:t>
      </w:r>
      <w:r>
        <w:t xml:space="preserve"> [sui] /to estimate/</w:t>
      </w:r>
    </w:p>
    <w:p w:rsidR="00A618CE" w:rsidRDefault="00A618CE" w:rsidP="00A618CE">
      <w:r>
        <w:rPr>
          <w:rFonts w:ascii="MS Gothic" w:eastAsia="MS Gothic" w:hAnsi="MS Gothic" w:cs="MS Gothic" w:hint="eastAsia"/>
        </w:rPr>
        <w:t>揣食</w:t>
      </w:r>
      <w:r>
        <w:t xml:space="preserve"> [tanjiki] /material food/</w:t>
      </w:r>
    </w:p>
    <w:p w:rsidR="00A618CE" w:rsidRDefault="00A618CE" w:rsidP="00A618CE">
      <w:r>
        <w:rPr>
          <w:rFonts w:ascii="MS Gothic" w:eastAsia="MS Gothic" w:hAnsi="MS Gothic" w:cs="MS Gothic" w:hint="eastAsia"/>
        </w:rPr>
        <w:t>揩</w:t>
      </w:r>
      <w:r>
        <w:t xml:space="preserve"> [kai] /to grind/</w:t>
      </w:r>
    </w:p>
    <w:p w:rsidR="00A618CE" w:rsidRDefault="00A618CE" w:rsidP="00A618CE">
      <w:r>
        <w:rPr>
          <w:rFonts w:ascii="MS Gothic" w:eastAsia="MS Gothic" w:hAnsi="MS Gothic" w:cs="MS Gothic" w:hint="eastAsia"/>
        </w:rPr>
        <w:t>揩摸</w:t>
      </w:r>
      <w:r>
        <w:t xml:space="preserve"> [kaibaku] /to poke around for/</w:t>
      </w:r>
    </w:p>
    <w:p w:rsidR="00A618CE" w:rsidRDefault="00A618CE" w:rsidP="00A618CE">
      <w:r>
        <w:rPr>
          <w:rFonts w:ascii="MS Gothic" w:eastAsia="MS Gothic" w:hAnsi="MS Gothic" w:cs="MS Gothic" w:hint="eastAsia"/>
        </w:rPr>
        <w:t>揭</w:t>
      </w:r>
      <w:r>
        <w:t xml:space="preserve"> [kei] /to lift high/</w:t>
      </w:r>
    </w:p>
    <w:p w:rsidR="00A618CE" w:rsidRDefault="00A618CE" w:rsidP="00A618CE">
      <w:r>
        <w:rPr>
          <w:rFonts w:ascii="MS Gothic" w:eastAsia="MS Gothic" w:hAnsi="MS Gothic" w:cs="MS Gothic" w:hint="eastAsia"/>
        </w:rPr>
        <w:t>揭利呵跋底</w:t>
      </w:r>
      <w:r>
        <w:t xml:space="preserve"> [keirikahatei] /gṛhapati/</w:t>
      </w:r>
    </w:p>
    <w:p w:rsidR="00A618CE" w:rsidRDefault="00A618CE" w:rsidP="00A618CE">
      <w:r>
        <w:rPr>
          <w:rFonts w:ascii="MS Gothic" w:eastAsia="MS Gothic" w:hAnsi="MS Gothic" w:cs="MS Gothic" w:hint="eastAsia"/>
        </w:rPr>
        <w:t>揭帝</w:t>
      </w:r>
      <w:r>
        <w:t xml:space="preserve"> [gatei] /gate/</w:t>
      </w:r>
    </w:p>
    <w:p w:rsidR="00A618CE" w:rsidRDefault="00A618CE" w:rsidP="00A618CE">
      <w:r>
        <w:rPr>
          <w:rFonts w:ascii="MS Gothic" w:eastAsia="MS Gothic" w:hAnsi="MS Gothic" w:cs="MS Gothic" w:hint="eastAsia"/>
        </w:rPr>
        <w:t>揭底</w:t>
      </w:r>
      <w:r>
        <w:t xml:space="preserve"> [katei] /gati/</w:t>
      </w:r>
    </w:p>
    <w:p w:rsidR="00A618CE" w:rsidRDefault="00A618CE" w:rsidP="00A618CE">
      <w:r>
        <w:rPr>
          <w:rFonts w:ascii="MS Gothic" w:eastAsia="MS Gothic" w:hAnsi="MS Gothic" w:cs="MS Gothic" w:hint="eastAsia"/>
        </w:rPr>
        <w:t>揭盤陀</w:t>
      </w:r>
      <w:r>
        <w:t xml:space="preserve"> [Kabanda] /Khavandha/</w:t>
      </w:r>
    </w:p>
    <w:p w:rsidR="00A618CE" w:rsidRDefault="00A618CE" w:rsidP="00A618CE">
      <w:r>
        <w:rPr>
          <w:rFonts w:ascii="MS Gothic" w:eastAsia="MS Gothic" w:hAnsi="MS Gothic" w:cs="MS Gothic" w:hint="eastAsia"/>
        </w:rPr>
        <w:t>揭職</w:t>
      </w:r>
      <w:r>
        <w:t xml:space="preserve"> [Kashiki] /Gachi/</w:t>
      </w:r>
    </w:p>
    <w:p w:rsidR="00A618CE" w:rsidRDefault="00A618CE" w:rsidP="00A618CE">
      <w:r>
        <w:rPr>
          <w:rFonts w:ascii="MS Gothic" w:eastAsia="MS Gothic" w:hAnsi="MS Gothic" w:cs="MS Gothic" w:hint="eastAsia"/>
        </w:rPr>
        <w:t>揭路茶</w:t>
      </w:r>
      <w:r>
        <w:t xml:space="preserve"> [karocha] /(Skt. garuḍa)/</w:t>
      </w:r>
    </w:p>
    <w:p w:rsidR="00A618CE" w:rsidRDefault="00A618CE" w:rsidP="00A618CE">
      <w:r>
        <w:rPr>
          <w:rFonts w:ascii="MS Gothic" w:eastAsia="MS Gothic" w:hAnsi="MS Gothic" w:cs="MS Gothic" w:hint="eastAsia"/>
        </w:rPr>
        <w:t>揭路荼</w:t>
      </w:r>
      <w:r>
        <w:t xml:space="preserve"> [karoda] /(Skt. garuḍa)/</w:t>
      </w:r>
    </w:p>
    <w:p w:rsidR="00A618CE" w:rsidRDefault="00A618CE" w:rsidP="00A618CE">
      <w:r>
        <w:rPr>
          <w:rFonts w:ascii="MS Gothic" w:eastAsia="MS Gothic" w:hAnsi="MS Gothic" w:cs="MS Gothic" w:hint="eastAsia"/>
        </w:rPr>
        <w:t>揮戈</w:t>
      </w:r>
      <w:r>
        <w:t xml:space="preserve"> [ki ka] /brandishes a halberd/</w:t>
      </w:r>
    </w:p>
    <w:p w:rsidR="00A618CE" w:rsidRDefault="00A618CE" w:rsidP="00A618CE">
      <w:r>
        <w:rPr>
          <w:rFonts w:ascii="MS Gothic" w:eastAsia="MS Gothic" w:hAnsi="MS Gothic" w:cs="MS Gothic" w:hint="eastAsia"/>
        </w:rPr>
        <w:t>揵度</w:t>
      </w:r>
      <w:r>
        <w:t xml:space="preserve"> [kendo] /skandhaka/</w:t>
      </w:r>
    </w:p>
    <w:p w:rsidR="00A618CE" w:rsidRDefault="00A618CE" w:rsidP="00A618CE">
      <w:r>
        <w:rPr>
          <w:rFonts w:ascii="MS Gothic" w:eastAsia="MS Gothic" w:hAnsi="MS Gothic" w:cs="MS Gothic" w:hint="eastAsia"/>
        </w:rPr>
        <w:t>揵植</w:t>
      </w:r>
      <w:r>
        <w:t xml:space="preserve"> [kenshoku] /ghaṇṭā/</w:t>
      </w:r>
    </w:p>
    <w:p w:rsidR="00A618CE" w:rsidRDefault="00A618CE" w:rsidP="00A618CE">
      <w:r>
        <w:rPr>
          <w:rFonts w:ascii="MS Gothic" w:eastAsia="MS Gothic" w:hAnsi="MS Gothic" w:cs="MS Gothic" w:hint="eastAsia"/>
        </w:rPr>
        <w:t>揵沓</w:t>
      </w:r>
      <w:r>
        <w:t xml:space="preserve"> [kentō] /gandharva/</w:t>
      </w:r>
    </w:p>
    <w:p w:rsidR="00A618CE" w:rsidRDefault="00A618CE" w:rsidP="00A618CE">
      <w:r>
        <w:rPr>
          <w:rFonts w:ascii="MS Gothic" w:eastAsia="MS Gothic" w:hAnsi="MS Gothic" w:cs="MS Gothic" w:hint="eastAsia"/>
        </w:rPr>
        <w:t>揵沓和</w:t>
      </w:r>
      <w:r>
        <w:t xml:space="preserve"> [kentōwa] /gandharva/</w:t>
      </w:r>
    </w:p>
    <w:p w:rsidR="00A618CE" w:rsidRDefault="00A618CE" w:rsidP="00A618CE">
      <w:r>
        <w:rPr>
          <w:rFonts w:ascii="MS Gothic" w:eastAsia="MS Gothic" w:hAnsi="MS Gothic" w:cs="MS Gothic" w:hint="eastAsia"/>
        </w:rPr>
        <w:t>揵沓</w:t>
      </w:r>
      <w:r>
        <w:rPr>
          <w:rFonts w:ascii="Microsoft JhengHei" w:eastAsia="Microsoft JhengHei" w:hAnsi="Microsoft JhengHei" w:cs="Microsoft JhengHei" w:hint="eastAsia"/>
        </w:rPr>
        <w:t>惒</w:t>
      </w:r>
      <w:r>
        <w:t xml:space="preserve"> [kentōwa] /gandharva/</w:t>
      </w:r>
    </w:p>
    <w:p w:rsidR="00A618CE" w:rsidRDefault="00A618CE" w:rsidP="00A618CE">
      <w:r>
        <w:rPr>
          <w:rFonts w:ascii="MS Gothic" w:eastAsia="MS Gothic" w:hAnsi="MS Gothic" w:cs="MS Gothic" w:hint="eastAsia"/>
        </w:rPr>
        <w:lastRenderedPageBreak/>
        <w:t>揵稚</w:t>
      </w:r>
      <w:r>
        <w:t xml:space="preserve"> [kenchi] /ghaṇṭā/</w:t>
      </w:r>
    </w:p>
    <w:p w:rsidR="00A618CE" w:rsidRDefault="00A618CE" w:rsidP="00A618CE">
      <w:r>
        <w:rPr>
          <w:rFonts w:ascii="MS Gothic" w:eastAsia="MS Gothic" w:hAnsi="MS Gothic" w:cs="MS Gothic" w:hint="eastAsia"/>
        </w:rPr>
        <w:t>揵達婆</w:t>
      </w:r>
      <w:r>
        <w:t xml:space="preserve"> [kendatsuba] /gandharva/</w:t>
      </w:r>
    </w:p>
    <w:p w:rsidR="00A618CE" w:rsidRDefault="00A618CE" w:rsidP="00A618CE">
      <w:r>
        <w:rPr>
          <w:rFonts w:ascii="MS Gothic" w:eastAsia="MS Gothic" w:hAnsi="MS Gothic" w:cs="MS Gothic" w:hint="eastAsia"/>
        </w:rPr>
        <w:t>揵鎚</w:t>
      </w:r>
      <w:r>
        <w:t xml:space="preserve"> [kentsui] /ghaṇṭā/</w:t>
      </w:r>
    </w:p>
    <w:p w:rsidR="00A618CE" w:rsidRDefault="00A618CE" w:rsidP="00A618CE">
      <w:r>
        <w:rPr>
          <w:rFonts w:ascii="MS Gothic" w:eastAsia="MS Gothic" w:hAnsi="MS Gothic" w:cs="MS Gothic" w:hint="eastAsia"/>
        </w:rPr>
        <w:t>揵闥婆城</w:t>
      </w:r>
      <w:r>
        <w:t xml:space="preserve"> [kendatsuba jō] /gandharva city/</w:t>
      </w:r>
    </w:p>
    <w:p w:rsidR="00A618CE" w:rsidRDefault="00A618CE" w:rsidP="00A618CE">
      <w:r>
        <w:rPr>
          <w:rFonts w:ascii="MS Gothic" w:eastAsia="MS Gothic" w:hAnsi="MS Gothic" w:cs="MS Gothic" w:hint="eastAsia"/>
        </w:rPr>
        <w:t>損</w:t>
      </w:r>
      <w:r>
        <w:t xml:space="preserve"> [son] /lose that which one possesses/</w:t>
      </w:r>
    </w:p>
    <w:p w:rsidR="00A618CE" w:rsidRDefault="00A618CE" w:rsidP="00A618CE">
      <w:r>
        <w:rPr>
          <w:rFonts w:ascii="MS Gothic" w:eastAsia="MS Gothic" w:hAnsi="MS Gothic" w:cs="MS Gothic" w:hint="eastAsia"/>
        </w:rPr>
        <w:t>損之</w:t>
      </w:r>
      <w:r>
        <w:t xml:space="preserve"> [son chi] /makes it less/</w:t>
      </w:r>
    </w:p>
    <w:p w:rsidR="00A618CE" w:rsidRDefault="00A618CE" w:rsidP="00A618CE">
      <w:r>
        <w:rPr>
          <w:rFonts w:ascii="MS Gothic" w:eastAsia="MS Gothic" w:hAnsi="MS Gothic" w:cs="MS Gothic" w:hint="eastAsia"/>
        </w:rPr>
        <w:t>損伏</w:t>
      </w:r>
      <w:r>
        <w:t xml:space="preserve"> [sonpuku] /to be stifled/</w:t>
      </w:r>
    </w:p>
    <w:p w:rsidR="00A618CE" w:rsidRDefault="00A618CE" w:rsidP="00A618CE">
      <w:r>
        <w:rPr>
          <w:rFonts w:ascii="MS Gothic" w:eastAsia="MS Gothic" w:hAnsi="MS Gothic" w:cs="MS Gothic" w:hint="eastAsia"/>
        </w:rPr>
        <w:t>損伏斷</w:t>
      </w:r>
      <w:r>
        <w:t xml:space="preserve"> [son buku dan] /subduing-elimination/</w:t>
      </w:r>
    </w:p>
    <w:p w:rsidR="00A618CE" w:rsidRDefault="00A618CE" w:rsidP="00A618CE">
      <w:r>
        <w:rPr>
          <w:rFonts w:ascii="MS Gothic" w:eastAsia="MS Gothic" w:hAnsi="MS Gothic" w:cs="MS Gothic" w:hint="eastAsia"/>
        </w:rPr>
        <w:t>損壞</w:t>
      </w:r>
      <w:r>
        <w:t xml:space="preserve"> [sone] /to be broken/</w:t>
      </w:r>
    </w:p>
    <w:p w:rsidR="00A618CE" w:rsidRDefault="00A618CE" w:rsidP="00A618CE">
      <w:r>
        <w:rPr>
          <w:rFonts w:ascii="MS Gothic" w:eastAsia="MS Gothic" w:hAnsi="MS Gothic" w:cs="MS Gothic" w:hint="eastAsia"/>
        </w:rPr>
        <w:t>損害</w:t>
      </w:r>
      <w:r>
        <w:t xml:space="preserve"> [songai] /to harm/</w:t>
      </w:r>
    </w:p>
    <w:p w:rsidR="00A618CE" w:rsidRDefault="00A618CE" w:rsidP="00A618CE">
      <w:r>
        <w:rPr>
          <w:rFonts w:ascii="MS Gothic" w:eastAsia="MS Gothic" w:hAnsi="MS Gothic" w:cs="MS Gothic" w:hint="eastAsia"/>
        </w:rPr>
        <w:t>損害心</w:t>
      </w:r>
      <w:r>
        <w:t xml:space="preserve"> [songai shin] /malice/</w:t>
      </w:r>
    </w:p>
    <w:p w:rsidR="00A618CE" w:rsidRDefault="00A618CE" w:rsidP="00A618CE">
      <w:r>
        <w:rPr>
          <w:rFonts w:ascii="MS Gothic" w:eastAsia="MS Gothic" w:hAnsi="MS Gothic" w:cs="MS Gothic" w:hint="eastAsia"/>
        </w:rPr>
        <w:t>損惱</w:t>
      </w:r>
      <w:r>
        <w:t xml:space="preserve"> [sonnō] /suffer/</w:t>
      </w:r>
    </w:p>
    <w:p w:rsidR="00A618CE" w:rsidRDefault="00A618CE" w:rsidP="00A618CE">
      <w:r>
        <w:rPr>
          <w:rFonts w:ascii="MS Gothic" w:eastAsia="MS Gothic" w:hAnsi="MS Gothic" w:cs="MS Gothic" w:hint="eastAsia"/>
        </w:rPr>
        <w:t>損減</w:t>
      </w:r>
      <w:r>
        <w:t xml:space="preserve"> [songen] /loss/</w:t>
      </w:r>
    </w:p>
    <w:p w:rsidR="00A618CE" w:rsidRDefault="00A618CE" w:rsidP="00A618CE">
      <w:r>
        <w:rPr>
          <w:rFonts w:ascii="MS Gothic" w:eastAsia="MS Gothic" w:hAnsi="MS Gothic" w:cs="MS Gothic" w:hint="eastAsia"/>
        </w:rPr>
        <w:t>損減執</w:t>
      </w:r>
      <w:r>
        <w:t xml:space="preserve"> [songen shū] /attachment to negation/</w:t>
      </w:r>
    </w:p>
    <w:p w:rsidR="00A618CE" w:rsidRDefault="00A618CE" w:rsidP="00A618CE">
      <w:r>
        <w:rPr>
          <w:rFonts w:ascii="MS Gothic" w:eastAsia="MS Gothic" w:hAnsi="MS Gothic" w:cs="MS Gothic" w:hint="eastAsia"/>
        </w:rPr>
        <w:t>損減法邊</w:t>
      </w:r>
      <w:r>
        <w:t xml:space="preserve"> [son'gen hō hen] /extreme of the repudiation of phenomena/</w:t>
      </w:r>
    </w:p>
    <w:p w:rsidR="00A618CE" w:rsidRDefault="00A618CE" w:rsidP="00A618CE">
      <w:r>
        <w:rPr>
          <w:rFonts w:ascii="MS Gothic" w:eastAsia="MS Gothic" w:hAnsi="MS Gothic" w:cs="MS Gothic" w:hint="eastAsia"/>
        </w:rPr>
        <w:t>損減見</w:t>
      </w:r>
      <w:r>
        <w:t xml:space="preserve"> [songen ken] /nihilism/</w:t>
      </w:r>
    </w:p>
    <w:p w:rsidR="00A618CE" w:rsidRDefault="00A618CE" w:rsidP="00A618CE">
      <w:r>
        <w:rPr>
          <w:rFonts w:ascii="MS Gothic" w:eastAsia="MS Gothic" w:hAnsi="MS Gothic" w:cs="MS Gothic" w:hint="eastAsia"/>
        </w:rPr>
        <w:t>損減邊</w:t>
      </w:r>
      <w:r>
        <w:t xml:space="preserve"> [songen hen] /extreme of [erroneous] negation/</w:t>
      </w:r>
    </w:p>
    <w:p w:rsidR="00A618CE" w:rsidRDefault="00A618CE" w:rsidP="00A618CE">
      <w:r>
        <w:rPr>
          <w:rFonts w:ascii="MS Gothic" w:eastAsia="MS Gothic" w:hAnsi="MS Gothic" w:cs="MS Gothic" w:hint="eastAsia"/>
        </w:rPr>
        <w:t>損滅</w:t>
      </w:r>
      <w:r>
        <w:t xml:space="preserve"> [sonmetsu] /negate/</w:t>
      </w:r>
    </w:p>
    <w:p w:rsidR="00A618CE" w:rsidRDefault="00A618CE" w:rsidP="00A618CE">
      <w:r>
        <w:rPr>
          <w:rFonts w:ascii="MS Gothic" w:eastAsia="MS Gothic" w:hAnsi="MS Gothic" w:cs="MS Gothic" w:hint="eastAsia"/>
        </w:rPr>
        <w:t>損滅執</w:t>
      </w:r>
      <w:r>
        <w:t xml:space="preserve"> [sonmetsu shū] /attachment to the view of nihilism/</w:t>
      </w:r>
    </w:p>
    <w:p w:rsidR="00A618CE" w:rsidRDefault="00A618CE" w:rsidP="00A618CE">
      <w:r>
        <w:rPr>
          <w:rFonts w:ascii="MS Gothic" w:eastAsia="MS Gothic" w:hAnsi="MS Gothic" w:cs="MS Gothic" w:hint="eastAsia"/>
        </w:rPr>
        <w:t>損者</w:t>
      </w:r>
      <w:r>
        <w:t xml:space="preserve"> [sonsha] /offender/</w:t>
      </w:r>
    </w:p>
    <w:p w:rsidR="00A618CE" w:rsidRDefault="00A618CE" w:rsidP="00A618CE">
      <w:r>
        <w:rPr>
          <w:rFonts w:ascii="MS Gothic" w:eastAsia="MS Gothic" w:hAnsi="MS Gothic" w:cs="MS Gothic" w:hint="eastAsia"/>
        </w:rPr>
        <w:t>搏撮</w:t>
      </w:r>
      <w:r>
        <w:t xml:space="preserve"> [hakusatsu] /to clutch/</w:t>
      </w:r>
    </w:p>
    <w:p w:rsidR="00A618CE" w:rsidRDefault="00A618CE" w:rsidP="00A618CE">
      <w:r>
        <w:rPr>
          <w:rFonts w:ascii="MS Gothic" w:eastAsia="MS Gothic" w:hAnsi="MS Gothic" w:cs="MS Gothic" w:hint="eastAsia"/>
        </w:rPr>
        <w:t>搏食</w:t>
      </w:r>
      <w:r>
        <w:t xml:space="preserve"> [hakujiki] /material food/</w:t>
      </w:r>
    </w:p>
    <w:p w:rsidR="00A618CE" w:rsidRDefault="00A618CE" w:rsidP="00A618CE">
      <w:r>
        <w:rPr>
          <w:rFonts w:ascii="MS Gothic" w:eastAsia="MS Gothic" w:hAnsi="MS Gothic" w:cs="MS Gothic" w:hint="eastAsia"/>
        </w:rPr>
        <w:t>搖</w:t>
      </w:r>
      <w:r>
        <w:t xml:space="preserve"> [yō] /to shake/</w:t>
      </w:r>
    </w:p>
    <w:p w:rsidR="00A618CE" w:rsidRDefault="00A618CE" w:rsidP="00A618CE">
      <w:r>
        <w:rPr>
          <w:rFonts w:ascii="MS Gothic" w:eastAsia="MS Gothic" w:hAnsi="MS Gothic" w:cs="MS Gothic" w:hint="eastAsia"/>
        </w:rPr>
        <w:t>搖動</w:t>
      </w:r>
      <w:r>
        <w:t xml:space="preserve"> [yōdō] /trembling/</w:t>
      </w:r>
    </w:p>
    <w:p w:rsidR="00A618CE" w:rsidRDefault="00A618CE" w:rsidP="00A618CE">
      <w:r>
        <w:rPr>
          <w:rFonts w:ascii="MS Gothic" w:eastAsia="MS Gothic" w:hAnsi="MS Gothic" w:cs="MS Gothic" w:hint="eastAsia"/>
        </w:rPr>
        <w:t>搖尤那</w:t>
      </w:r>
      <w:r>
        <w:t xml:space="preserve"> [Yōyūna] /the river *Yamunā/</w:t>
      </w:r>
    </w:p>
    <w:p w:rsidR="00A618CE" w:rsidRDefault="00A618CE" w:rsidP="00A618CE">
      <w:r>
        <w:rPr>
          <w:rFonts w:ascii="MS Gothic" w:eastAsia="MS Gothic" w:hAnsi="MS Gothic" w:cs="MS Gothic" w:hint="eastAsia"/>
        </w:rPr>
        <w:t>搖手</w:t>
      </w:r>
      <w:r>
        <w:t xml:space="preserve"> [yō shu] /trembling hands/</w:t>
      </w:r>
    </w:p>
    <w:p w:rsidR="00A618CE" w:rsidRDefault="00A618CE" w:rsidP="00A618CE">
      <w:r>
        <w:rPr>
          <w:rFonts w:ascii="MS Gothic" w:eastAsia="MS Gothic" w:hAnsi="MS Gothic" w:cs="MS Gothic" w:hint="eastAsia"/>
        </w:rPr>
        <w:t>搖鈴</w:t>
      </w:r>
      <w:r>
        <w:t xml:space="preserve"> [yōryō] /a handbell/</w:t>
      </w:r>
    </w:p>
    <w:p w:rsidR="00A618CE" w:rsidRDefault="00A618CE" w:rsidP="00A618CE">
      <w:r>
        <w:rPr>
          <w:rFonts w:ascii="MS Gothic" w:eastAsia="MS Gothic" w:hAnsi="MS Gothic" w:cs="MS Gothic" w:hint="eastAsia"/>
        </w:rPr>
        <w:t>搖首</w:t>
      </w:r>
      <w:r>
        <w:t xml:space="preserve"> [yōshu] /shake one's head/</w:t>
      </w:r>
    </w:p>
    <w:p w:rsidR="00A618CE" w:rsidRDefault="00A618CE" w:rsidP="00A618CE">
      <w:r>
        <w:rPr>
          <w:rFonts w:ascii="MS Gothic" w:eastAsia="MS Gothic" w:hAnsi="MS Gothic" w:cs="MS Gothic" w:hint="eastAsia"/>
        </w:rPr>
        <w:t>搗和</w:t>
      </w:r>
      <w:r>
        <w:t xml:space="preserve"> [tōwa] /pounds (medicine) and mixes (it)/</w:t>
      </w:r>
    </w:p>
    <w:p w:rsidR="00A618CE" w:rsidRDefault="00A618CE" w:rsidP="00A618CE">
      <w:r>
        <w:rPr>
          <w:rFonts w:ascii="MS Gothic" w:eastAsia="MS Gothic" w:hAnsi="MS Gothic" w:cs="MS Gothic" w:hint="eastAsia"/>
        </w:rPr>
        <w:t>搗香</w:t>
      </w:r>
      <w:r>
        <w:t xml:space="preserve"> [tōkō] /pounded incense/</w:t>
      </w:r>
    </w:p>
    <w:p w:rsidR="00A618CE" w:rsidRDefault="00A618CE" w:rsidP="00A618CE">
      <w:r>
        <w:rPr>
          <w:rFonts w:ascii="MS Gothic" w:eastAsia="MS Gothic" w:hAnsi="MS Gothic" w:cs="MS Gothic" w:hint="eastAsia"/>
        </w:rPr>
        <w:lastRenderedPageBreak/>
        <w:t>搬柴</w:t>
      </w:r>
      <w:r>
        <w:t xml:space="preserve"> [hansai] /to haul firewood/</w:t>
      </w:r>
    </w:p>
    <w:p w:rsidR="00A618CE" w:rsidRDefault="00A618CE" w:rsidP="00A618CE">
      <w:r>
        <w:rPr>
          <w:rFonts w:ascii="MS Gothic" w:eastAsia="MS Gothic" w:hAnsi="MS Gothic" w:cs="MS Gothic" w:hint="eastAsia"/>
        </w:rPr>
        <w:t>搭</w:t>
      </w:r>
      <w:r>
        <w:t xml:space="preserve"> [tō] /to don/</w:t>
      </w:r>
    </w:p>
    <w:p w:rsidR="00A618CE" w:rsidRDefault="00A618CE" w:rsidP="00A618CE">
      <w:r>
        <w:rPr>
          <w:rFonts w:ascii="MS Gothic" w:eastAsia="MS Gothic" w:hAnsi="MS Gothic" w:cs="MS Gothic" w:hint="eastAsia"/>
        </w:rPr>
        <w:t>搭袈裟</w:t>
      </w:r>
      <w:r>
        <w:t xml:space="preserve"> [takkeki] /to don a monk's robe/</w:t>
      </w:r>
    </w:p>
    <w:p w:rsidR="00A618CE" w:rsidRDefault="00A618CE" w:rsidP="00A618CE">
      <w:r>
        <w:rPr>
          <w:rFonts w:ascii="MS Gothic" w:eastAsia="MS Gothic" w:hAnsi="MS Gothic" w:cs="MS Gothic" w:hint="eastAsia"/>
        </w:rPr>
        <w:t>搭袈裟偈</w:t>
      </w:r>
      <w:r>
        <w:t xml:space="preserve"> [Takkesa no ge ] /Verse for Donning Kaṣāya/</w:t>
      </w:r>
    </w:p>
    <w:p w:rsidR="00A618CE" w:rsidRDefault="00A618CE" w:rsidP="00A618CE">
      <w:r>
        <w:rPr>
          <w:rFonts w:ascii="MS Gothic" w:eastAsia="MS Gothic" w:hAnsi="MS Gothic" w:cs="MS Gothic" w:hint="eastAsia"/>
        </w:rPr>
        <w:t>摑裂</w:t>
      </w:r>
      <w:r>
        <w:t xml:space="preserve"> [kakuretsu] /rends asunder/</w:t>
      </w:r>
    </w:p>
    <w:p w:rsidR="00A618CE" w:rsidRDefault="00A618CE" w:rsidP="00A618CE">
      <w:r>
        <w:rPr>
          <w:rFonts w:ascii="MS Gothic" w:eastAsia="MS Gothic" w:hAnsi="MS Gothic" w:cs="MS Gothic" w:hint="eastAsia"/>
        </w:rPr>
        <w:t>摠</w:t>
      </w:r>
      <w:r>
        <w:t xml:space="preserve"> [sō] /to roll up/</w:t>
      </w:r>
    </w:p>
    <w:p w:rsidR="00A618CE" w:rsidRDefault="00A618CE" w:rsidP="00A618CE">
      <w:r>
        <w:rPr>
          <w:rFonts w:ascii="MS Gothic" w:eastAsia="MS Gothic" w:hAnsi="MS Gothic" w:cs="MS Gothic" w:hint="eastAsia"/>
        </w:rPr>
        <w:t>摠相</w:t>
      </w:r>
      <w:r>
        <w:t xml:space="preserve"> [sōsō] /generally/</w:t>
      </w:r>
    </w:p>
    <w:p w:rsidR="00A618CE" w:rsidRDefault="00A618CE" w:rsidP="00A618CE">
      <w:r>
        <w:rPr>
          <w:rFonts w:ascii="MS Gothic" w:eastAsia="MS Gothic" w:hAnsi="MS Gothic" w:cs="MS Gothic" w:hint="eastAsia"/>
        </w:rPr>
        <w:t>摧</w:t>
      </w:r>
      <w:r>
        <w:t xml:space="preserve"> [sai] /to break down/</w:t>
      </w:r>
    </w:p>
    <w:p w:rsidR="00A618CE" w:rsidRDefault="00A618CE" w:rsidP="00A618CE">
      <w:r>
        <w:rPr>
          <w:rFonts w:ascii="MS Gothic" w:eastAsia="MS Gothic" w:hAnsi="MS Gothic" w:cs="MS Gothic" w:hint="eastAsia"/>
        </w:rPr>
        <w:t>摧伏</w:t>
      </w:r>
      <w:r>
        <w:t xml:space="preserve"> [zaifuku] /to overpower/</w:t>
      </w:r>
    </w:p>
    <w:p w:rsidR="00A618CE" w:rsidRDefault="00A618CE" w:rsidP="00A618CE">
      <w:r>
        <w:rPr>
          <w:rFonts w:ascii="MS Gothic" w:eastAsia="MS Gothic" w:hAnsi="MS Gothic" w:cs="MS Gothic" w:hint="eastAsia"/>
        </w:rPr>
        <w:t>摧折</w:t>
      </w:r>
      <w:r>
        <w:t xml:space="preserve"> [zaisetsu] /broken and rotten/</w:t>
      </w:r>
    </w:p>
    <w:p w:rsidR="00A618CE" w:rsidRDefault="00A618CE" w:rsidP="00A618CE">
      <w:r>
        <w:rPr>
          <w:rFonts w:ascii="MS Gothic" w:eastAsia="MS Gothic" w:hAnsi="MS Gothic" w:cs="MS Gothic" w:hint="eastAsia"/>
        </w:rPr>
        <w:t>摧朽</w:t>
      </w:r>
      <w:r>
        <w:t xml:space="preserve"> [zaiku] /broken and rotten/</w:t>
      </w:r>
    </w:p>
    <w:p w:rsidR="00A618CE" w:rsidRDefault="00A618CE" w:rsidP="00A618CE">
      <w:r>
        <w:rPr>
          <w:rFonts w:ascii="MS Gothic" w:eastAsia="MS Gothic" w:hAnsi="MS Gothic" w:cs="MS Gothic" w:hint="eastAsia"/>
        </w:rPr>
        <w:t>摧滅</w:t>
      </w:r>
      <w:r>
        <w:t xml:space="preserve"> [zaimetsu] /to obliterate/</w:t>
      </w:r>
    </w:p>
    <w:p w:rsidR="00A618CE" w:rsidRDefault="00A618CE" w:rsidP="00A618CE">
      <w:r>
        <w:rPr>
          <w:rFonts w:ascii="MS Gothic" w:eastAsia="MS Gothic" w:hAnsi="MS Gothic" w:cs="MS Gothic" w:hint="eastAsia"/>
        </w:rPr>
        <w:t>摧滅嫉心</w:t>
      </w:r>
      <w:r>
        <w:t xml:space="preserve"> [zaimetsu shitsushin] /to destroy envy/</w:t>
      </w:r>
    </w:p>
    <w:p w:rsidR="00A618CE" w:rsidRDefault="00A618CE" w:rsidP="00A618CE">
      <w:r>
        <w:rPr>
          <w:rFonts w:ascii="MS Gothic" w:eastAsia="MS Gothic" w:hAnsi="MS Gothic" w:cs="MS Gothic" w:hint="eastAsia"/>
        </w:rPr>
        <w:t>摧破</w:t>
      </w:r>
      <w:r>
        <w:t xml:space="preserve"> [zaiha] /to conquer/</w:t>
      </w:r>
    </w:p>
    <w:p w:rsidR="00A618CE" w:rsidRDefault="00A618CE" w:rsidP="00A618CE">
      <w:r>
        <w:rPr>
          <w:rFonts w:ascii="MS Gothic" w:eastAsia="MS Gothic" w:hAnsi="MS Gothic" w:cs="MS Gothic" w:hint="eastAsia"/>
        </w:rPr>
        <w:t>摧碎</w:t>
      </w:r>
      <w:r>
        <w:t xml:space="preserve"> [saisai] /to break/</w:t>
      </w:r>
    </w:p>
    <w:p w:rsidR="00A618CE" w:rsidRDefault="00A618CE" w:rsidP="00A618CE">
      <w:r>
        <w:rPr>
          <w:rFonts w:ascii="MS Gothic" w:eastAsia="MS Gothic" w:hAnsi="MS Gothic" w:cs="MS Gothic" w:hint="eastAsia"/>
        </w:rPr>
        <w:t>摩</w:t>
      </w:r>
      <w:r>
        <w:t xml:space="preserve"> [ma] /to polish/</w:t>
      </w:r>
    </w:p>
    <w:p w:rsidR="00A618CE" w:rsidRDefault="00A618CE" w:rsidP="00A618CE">
      <w:r>
        <w:rPr>
          <w:rFonts w:ascii="MS Gothic" w:eastAsia="MS Gothic" w:hAnsi="MS Gothic" w:cs="MS Gothic" w:hint="eastAsia"/>
        </w:rPr>
        <w:t>摩休勒</w:t>
      </w:r>
      <w:r>
        <w:t xml:space="preserve"> [makyūroku] /(Skt. mahoraga)/</w:t>
      </w:r>
    </w:p>
    <w:p w:rsidR="00A618CE" w:rsidRDefault="00A618CE" w:rsidP="00A618CE">
      <w:r>
        <w:rPr>
          <w:rFonts w:ascii="MS Gothic" w:eastAsia="MS Gothic" w:hAnsi="MS Gothic" w:cs="MS Gothic" w:hint="eastAsia"/>
        </w:rPr>
        <w:t>摩休羅</w:t>
      </w:r>
      <w:r>
        <w:t xml:space="preserve"> [Makura] /Mahālo/</w:t>
      </w:r>
    </w:p>
    <w:p w:rsidR="00A618CE" w:rsidRDefault="00A618CE" w:rsidP="00A618CE">
      <w:r>
        <w:rPr>
          <w:rFonts w:ascii="MS Gothic" w:eastAsia="MS Gothic" w:hAnsi="MS Gothic" w:cs="MS Gothic" w:hint="eastAsia"/>
        </w:rPr>
        <w:t>摩伽</w:t>
      </w:r>
      <w:r>
        <w:t xml:space="preserve"> [Maga] /Maghā/</w:t>
      </w:r>
    </w:p>
    <w:p w:rsidR="00A618CE" w:rsidRDefault="00A618CE" w:rsidP="00A618CE">
      <w:r>
        <w:rPr>
          <w:rFonts w:ascii="MS Gothic" w:eastAsia="MS Gothic" w:hAnsi="MS Gothic" w:cs="MS Gothic" w:hint="eastAsia"/>
        </w:rPr>
        <w:t>摩伽羅</w:t>
      </w:r>
      <w:r>
        <w:t xml:space="preserve"> [magara] /(Skt. makara)/</w:t>
      </w:r>
    </w:p>
    <w:p w:rsidR="00A618CE" w:rsidRDefault="00A618CE" w:rsidP="00A618CE">
      <w:r>
        <w:rPr>
          <w:rFonts w:ascii="MS Gothic" w:eastAsia="MS Gothic" w:hAnsi="MS Gothic" w:cs="MS Gothic" w:hint="eastAsia"/>
        </w:rPr>
        <w:t>摩伽陀</w:t>
      </w:r>
      <w:r>
        <w:t xml:space="preserve"> [Magada] /Magadha/</w:t>
      </w:r>
    </w:p>
    <w:p w:rsidR="00A618CE" w:rsidRDefault="00A618CE" w:rsidP="00A618CE">
      <w:r>
        <w:rPr>
          <w:rFonts w:ascii="MS Gothic" w:eastAsia="MS Gothic" w:hAnsi="MS Gothic" w:cs="MS Gothic" w:hint="eastAsia"/>
        </w:rPr>
        <w:t>摩伽陀國</w:t>
      </w:r>
      <w:r>
        <w:t xml:space="preserve"> [Makada koku] /Magadha/</w:t>
      </w:r>
    </w:p>
    <w:p w:rsidR="00A618CE" w:rsidRDefault="00A618CE" w:rsidP="00A618CE">
      <w:r>
        <w:rPr>
          <w:rFonts w:ascii="MS Gothic" w:eastAsia="MS Gothic" w:hAnsi="MS Gothic" w:cs="MS Gothic" w:hint="eastAsia"/>
        </w:rPr>
        <w:t>摩低梨迦</w:t>
      </w:r>
      <w:r>
        <w:t xml:space="preserve"> [mateirika] /mātikā/</w:t>
      </w:r>
    </w:p>
    <w:p w:rsidR="00A618CE" w:rsidRDefault="00A618CE" w:rsidP="00A618CE">
      <w:r>
        <w:rPr>
          <w:rFonts w:ascii="MS Gothic" w:eastAsia="MS Gothic" w:hAnsi="MS Gothic" w:cs="MS Gothic" w:hint="eastAsia"/>
        </w:rPr>
        <w:t>摩何</w:t>
      </w:r>
      <w:r>
        <w:t xml:space="preserve"> [maka] /indifferently/</w:t>
      </w:r>
    </w:p>
    <w:p w:rsidR="00A618CE" w:rsidRDefault="00A618CE" w:rsidP="00A618CE">
      <w:r>
        <w:rPr>
          <w:rFonts w:ascii="MS Gothic" w:eastAsia="MS Gothic" w:hAnsi="MS Gothic" w:cs="MS Gothic" w:hint="eastAsia"/>
        </w:rPr>
        <w:t>摩偸</w:t>
      </w:r>
      <w:r>
        <w:t xml:space="preserve"> [matō] /madhu/</w:t>
      </w:r>
    </w:p>
    <w:p w:rsidR="00A618CE" w:rsidRDefault="00A618CE" w:rsidP="00A618CE">
      <w:r>
        <w:rPr>
          <w:rFonts w:ascii="MS Gothic" w:eastAsia="MS Gothic" w:hAnsi="MS Gothic" w:cs="MS Gothic" w:hint="eastAsia"/>
        </w:rPr>
        <w:t>摩偸羅</w:t>
      </w:r>
      <w:r>
        <w:t xml:space="preserve"> [Machūra] /Mathurā/</w:t>
      </w:r>
    </w:p>
    <w:p w:rsidR="00A618CE" w:rsidRDefault="00A618CE" w:rsidP="00A618CE">
      <w:r>
        <w:rPr>
          <w:rFonts w:ascii="MS Gothic" w:eastAsia="MS Gothic" w:hAnsi="MS Gothic" w:cs="MS Gothic" w:hint="eastAsia"/>
        </w:rPr>
        <w:t>摩利</w:t>
      </w:r>
      <w:r>
        <w:t xml:space="preserve"> [mari] /(Skt. mallikā)/</w:t>
      </w:r>
    </w:p>
    <w:p w:rsidR="00A618CE" w:rsidRDefault="00A618CE" w:rsidP="00A618CE">
      <w:r>
        <w:rPr>
          <w:rFonts w:ascii="MS Gothic" w:eastAsia="MS Gothic" w:hAnsi="MS Gothic" w:cs="MS Gothic" w:hint="eastAsia"/>
        </w:rPr>
        <w:t>摩利伽羅耶</w:t>
      </w:r>
      <w:r>
        <w:t xml:space="preserve"> [Marigaraya] /Malaya in Malabar/</w:t>
      </w:r>
    </w:p>
    <w:p w:rsidR="00A618CE" w:rsidRDefault="00A618CE" w:rsidP="00A618CE">
      <w:r>
        <w:rPr>
          <w:rFonts w:ascii="MS Gothic" w:eastAsia="MS Gothic" w:hAnsi="MS Gothic" w:cs="MS Gothic" w:hint="eastAsia"/>
        </w:rPr>
        <w:t>摩利支</w:t>
      </w:r>
      <w:r>
        <w:t xml:space="preserve"> [Marishi] /Maricī/</w:t>
      </w:r>
    </w:p>
    <w:p w:rsidR="00A618CE" w:rsidRDefault="00A618CE" w:rsidP="00A618CE">
      <w:r>
        <w:rPr>
          <w:rFonts w:ascii="MS Gothic" w:eastAsia="MS Gothic" w:hAnsi="MS Gothic" w:cs="MS Gothic" w:hint="eastAsia"/>
        </w:rPr>
        <w:t>摩利支天</w:t>
      </w:r>
      <w:r>
        <w:t xml:space="preserve"> [Marishi ten] /Maricī/</w:t>
      </w:r>
    </w:p>
    <w:p w:rsidR="00A618CE" w:rsidRDefault="00A618CE" w:rsidP="00A618CE">
      <w:r>
        <w:rPr>
          <w:rFonts w:ascii="MS Gothic" w:eastAsia="MS Gothic" w:hAnsi="MS Gothic" w:cs="MS Gothic" w:hint="eastAsia"/>
        </w:rPr>
        <w:lastRenderedPageBreak/>
        <w:t>摩利闍迦</w:t>
      </w:r>
      <w:r>
        <w:t xml:space="preserve"> [marijaka] /ocimum gratissimum/</w:t>
      </w:r>
    </w:p>
    <w:p w:rsidR="00A618CE" w:rsidRDefault="00A618CE" w:rsidP="00A618CE">
      <w:r>
        <w:rPr>
          <w:rFonts w:ascii="MS Gothic" w:eastAsia="MS Gothic" w:hAnsi="MS Gothic" w:cs="MS Gothic" w:hint="eastAsia"/>
        </w:rPr>
        <w:t>摩呵男</w:t>
      </w:r>
      <w:r>
        <w:t xml:space="preserve"> [Makanan] /Mahānāman/</w:t>
      </w:r>
    </w:p>
    <w:p w:rsidR="00A618CE" w:rsidRDefault="00A618CE" w:rsidP="00A618CE">
      <w:r>
        <w:rPr>
          <w:rFonts w:ascii="MS Gothic" w:eastAsia="MS Gothic" w:hAnsi="MS Gothic" w:cs="MS Gothic" w:hint="eastAsia"/>
        </w:rPr>
        <w:t>摩呼洛迦</w:t>
      </w:r>
      <w:r>
        <w:t xml:space="preserve"> [makoraka] /(Skt. mahoraga)/</w:t>
      </w:r>
    </w:p>
    <w:p w:rsidR="00A618CE" w:rsidRDefault="00A618CE" w:rsidP="00A618CE">
      <w:r>
        <w:rPr>
          <w:rFonts w:ascii="MS Gothic" w:eastAsia="MS Gothic" w:hAnsi="MS Gothic" w:cs="MS Gothic" w:hint="eastAsia"/>
        </w:rPr>
        <w:t>摩</w:t>
      </w:r>
      <w:r>
        <w:rPr>
          <w:rFonts w:ascii="Microsoft JhengHei" w:eastAsia="Microsoft JhengHei" w:hAnsi="Microsoft JhengHei" w:cs="Microsoft JhengHei" w:hint="eastAsia"/>
        </w:rPr>
        <w:t>呾理迦</w:t>
      </w:r>
      <w:r>
        <w:t xml:space="preserve"> [matarika] /matrix lists/</w:t>
      </w:r>
    </w:p>
    <w:p w:rsidR="00A618CE" w:rsidRDefault="00A618CE" w:rsidP="00A618CE">
      <w:r>
        <w:rPr>
          <w:rFonts w:ascii="MS Gothic" w:eastAsia="MS Gothic" w:hAnsi="MS Gothic" w:cs="MS Gothic" w:hint="eastAsia"/>
        </w:rPr>
        <w:t>摩</w:t>
      </w:r>
      <w:r>
        <w:rPr>
          <w:rFonts w:ascii="Microsoft JhengHei" w:eastAsia="Microsoft JhengHei" w:hAnsi="Microsoft JhengHei" w:cs="Microsoft JhengHei" w:hint="eastAsia"/>
        </w:rPr>
        <w:t>呾里迦</w:t>
      </w:r>
      <w:r>
        <w:t xml:space="preserve"> [matachirika] /(Skt. mātṛkā)/</w:t>
      </w:r>
    </w:p>
    <w:p w:rsidR="00A618CE" w:rsidRDefault="00A618CE" w:rsidP="00A618CE">
      <w:r>
        <w:rPr>
          <w:rFonts w:ascii="MS Gothic" w:eastAsia="MS Gothic" w:hAnsi="MS Gothic" w:cs="MS Gothic" w:hint="eastAsia"/>
        </w:rPr>
        <w:t>摩咥哩迦</w:t>
      </w:r>
      <w:r>
        <w:t xml:space="preserve"> [Machirika] /Mātṛkā/</w:t>
      </w:r>
    </w:p>
    <w:p w:rsidR="00A618CE" w:rsidRDefault="00A618CE" w:rsidP="00A618CE">
      <w:r>
        <w:rPr>
          <w:rFonts w:ascii="MS Gothic" w:eastAsia="MS Gothic" w:hAnsi="MS Gothic" w:cs="MS Gothic" w:hint="eastAsia"/>
        </w:rPr>
        <w:t>摩哂陀</w:t>
      </w:r>
      <w:r>
        <w:t xml:space="preserve"> [Mashinda] /Mahinda/</w:t>
      </w:r>
    </w:p>
    <w:p w:rsidR="00A618CE" w:rsidRDefault="00A618CE" w:rsidP="00A618CE">
      <w:r>
        <w:rPr>
          <w:rFonts w:ascii="MS Gothic" w:eastAsia="MS Gothic" w:hAnsi="MS Gothic" w:cs="MS Gothic" w:hint="eastAsia"/>
        </w:rPr>
        <w:t>摩多</w:t>
      </w:r>
      <w:r>
        <w:t xml:space="preserve"> [mata] /(Skt. mātṛ)/</w:t>
      </w:r>
    </w:p>
    <w:p w:rsidR="00A618CE" w:rsidRDefault="00A618CE" w:rsidP="00A618CE">
      <w:r>
        <w:rPr>
          <w:rFonts w:ascii="MS Gothic" w:eastAsia="MS Gothic" w:hAnsi="MS Gothic" w:cs="MS Gothic" w:hint="eastAsia"/>
        </w:rPr>
        <w:t>摩多羅迦</w:t>
      </w:r>
      <w:r>
        <w:t xml:space="preserve"> [mataraka] /(Skt. mātṛkā)/</w:t>
      </w:r>
    </w:p>
    <w:p w:rsidR="00A618CE" w:rsidRDefault="00A618CE" w:rsidP="00A618CE">
      <w:r>
        <w:rPr>
          <w:rFonts w:ascii="MS Gothic" w:eastAsia="MS Gothic" w:hAnsi="MS Gothic" w:cs="MS Gothic" w:hint="eastAsia"/>
        </w:rPr>
        <w:t>摩多體文</w:t>
      </w:r>
      <w:r>
        <w:t xml:space="preserve"> [mata taimon] /(Skt. mātṛkā-vyañjana)/</w:t>
      </w:r>
    </w:p>
    <w:p w:rsidR="00A618CE" w:rsidRDefault="00A618CE" w:rsidP="00A618CE">
      <w:r>
        <w:rPr>
          <w:rFonts w:ascii="MS Gothic" w:eastAsia="MS Gothic" w:hAnsi="MS Gothic" w:cs="MS Gothic" w:hint="eastAsia"/>
        </w:rPr>
        <w:t>摩夷</w:t>
      </w:r>
      <w:r>
        <w:t xml:space="preserve"> [mai] /(Skt. mātṛkā)/</w:t>
      </w:r>
    </w:p>
    <w:p w:rsidR="00A618CE" w:rsidRDefault="00A618CE" w:rsidP="00A618CE">
      <w:r>
        <w:rPr>
          <w:rFonts w:ascii="MS Gothic" w:eastAsia="MS Gothic" w:hAnsi="MS Gothic" w:cs="MS Gothic" w:hint="eastAsia"/>
        </w:rPr>
        <w:t>摩奴</w:t>
      </w:r>
      <w:r>
        <w:t xml:space="preserve"> [mado] /(Skt. manu)/</w:t>
      </w:r>
    </w:p>
    <w:p w:rsidR="00A618CE" w:rsidRDefault="00A618CE" w:rsidP="00A618CE">
      <w:r>
        <w:rPr>
          <w:rFonts w:ascii="MS Gothic" w:eastAsia="MS Gothic" w:hAnsi="MS Gothic" w:cs="MS Gothic" w:hint="eastAsia"/>
        </w:rPr>
        <w:t>摩奴是若</w:t>
      </w:r>
      <w:r>
        <w:t xml:space="preserve"> [madozenya] /(Skt. manojña)/</w:t>
      </w:r>
    </w:p>
    <w:p w:rsidR="00A618CE" w:rsidRDefault="00A618CE" w:rsidP="00A618CE">
      <w:r>
        <w:rPr>
          <w:rFonts w:ascii="MS Gothic" w:eastAsia="MS Gothic" w:hAnsi="MS Gothic" w:cs="MS Gothic" w:hint="eastAsia"/>
        </w:rPr>
        <w:t>摩奴末耶</w:t>
      </w:r>
      <w:r>
        <w:t xml:space="preserve"> [manumaya] /mind-made/</w:t>
      </w:r>
    </w:p>
    <w:p w:rsidR="00A618CE" w:rsidRDefault="00A618CE" w:rsidP="00A618CE">
      <w:r>
        <w:rPr>
          <w:rFonts w:ascii="MS Gothic" w:eastAsia="MS Gothic" w:hAnsi="MS Gothic" w:cs="MS Gothic" w:hint="eastAsia"/>
        </w:rPr>
        <w:t>摩奴沙</w:t>
      </w:r>
      <w:r>
        <w:t xml:space="preserve"> [manusha] /(Skt. manuṣya)/</w:t>
      </w:r>
    </w:p>
    <w:p w:rsidR="00A618CE" w:rsidRDefault="00A618CE" w:rsidP="00A618CE">
      <w:r>
        <w:rPr>
          <w:rFonts w:ascii="MS Gothic" w:eastAsia="MS Gothic" w:hAnsi="MS Gothic" w:cs="MS Gothic" w:hint="eastAsia"/>
        </w:rPr>
        <w:t>摩奴闍</w:t>
      </w:r>
      <w:r>
        <w:t xml:space="preserve"> [manusha] /(Skt. manuṣya)/</w:t>
      </w:r>
    </w:p>
    <w:p w:rsidR="00A618CE" w:rsidRDefault="00A618CE" w:rsidP="00A618CE">
      <w:r>
        <w:rPr>
          <w:rFonts w:ascii="MS Gothic" w:eastAsia="MS Gothic" w:hAnsi="MS Gothic" w:cs="MS Gothic" w:hint="eastAsia"/>
        </w:rPr>
        <w:t>摩娑</w:t>
      </w:r>
      <w:r>
        <w:t xml:space="preserve"> [masha] /māṃsa/</w:t>
      </w:r>
    </w:p>
    <w:p w:rsidR="00A618CE" w:rsidRDefault="00A618CE" w:rsidP="00A618CE">
      <w:r>
        <w:rPr>
          <w:rFonts w:ascii="MS Gothic" w:eastAsia="MS Gothic" w:hAnsi="MS Gothic" w:cs="MS Gothic" w:hint="eastAsia"/>
        </w:rPr>
        <w:t>摩娑羅</w:t>
      </w:r>
      <w:r>
        <w:t xml:space="preserve"> [mashara] /musāra-galva/</w:t>
      </w:r>
    </w:p>
    <w:p w:rsidR="00A618CE" w:rsidRDefault="00A618CE" w:rsidP="00A618CE">
      <w:r>
        <w:rPr>
          <w:rFonts w:ascii="MS Gothic" w:eastAsia="MS Gothic" w:hAnsi="MS Gothic" w:cs="MS Gothic" w:hint="eastAsia"/>
        </w:rPr>
        <w:t>摩尼</w:t>
      </w:r>
      <w:r>
        <w:t xml:space="preserve"> [mani] /maṇi/</w:t>
      </w:r>
    </w:p>
    <w:p w:rsidR="00A618CE" w:rsidRDefault="00A618CE" w:rsidP="00A618CE">
      <w:r>
        <w:rPr>
          <w:rFonts w:ascii="MS Gothic" w:eastAsia="MS Gothic" w:hAnsi="MS Gothic" w:cs="MS Gothic" w:hint="eastAsia"/>
        </w:rPr>
        <w:t>摩尼寶珠</w:t>
      </w:r>
      <w:r>
        <w:t xml:space="preserve"> [mani hōju] /maṇi-jewel/</w:t>
      </w:r>
    </w:p>
    <w:p w:rsidR="00A618CE" w:rsidRDefault="00A618CE" w:rsidP="00A618CE">
      <w:r>
        <w:rPr>
          <w:rFonts w:ascii="MS Gothic" w:eastAsia="MS Gothic" w:hAnsi="MS Gothic" w:cs="MS Gothic" w:hint="eastAsia"/>
        </w:rPr>
        <w:t>摩尼教</w:t>
      </w:r>
      <w:r>
        <w:t xml:space="preserve"> [Mani kyō] /Manichaeism/</w:t>
      </w:r>
    </w:p>
    <w:p w:rsidR="00A618CE" w:rsidRDefault="00A618CE" w:rsidP="00A618CE">
      <w:r>
        <w:rPr>
          <w:rFonts w:ascii="MS Gothic" w:eastAsia="MS Gothic" w:hAnsi="MS Gothic" w:cs="MS Gothic" w:hint="eastAsia"/>
        </w:rPr>
        <w:t>摩尼犍大龍王</w:t>
      </w:r>
      <w:r>
        <w:t xml:space="preserve"> [Maniken dairyūō] /Maṇiskandhanāga/</w:t>
      </w:r>
    </w:p>
    <w:p w:rsidR="00A618CE" w:rsidRDefault="00A618CE" w:rsidP="00A618CE">
      <w:r>
        <w:rPr>
          <w:rFonts w:ascii="MS Gothic" w:eastAsia="MS Gothic" w:hAnsi="MS Gothic" w:cs="MS Gothic" w:hint="eastAsia"/>
        </w:rPr>
        <w:t>摩尼珠</w:t>
      </w:r>
      <w:r>
        <w:t xml:space="preserve"> [mani shu] /(Skt. maṇi)/</w:t>
      </w:r>
    </w:p>
    <w:p w:rsidR="00A618CE" w:rsidRDefault="00A618CE" w:rsidP="00A618CE">
      <w:r>
        <w:rPr>
          <w:rFonts w:ascii="MS Gothic" w:eastAsia="MS Gothic" w:hAnsi="MS Gothic" w:cs="MS Gothic" w:hint="eastAsia"/>
        </w:rPr>
        <w:t>摩尼羅亶經</w:t>
      </w:r>
      <w:r>
        <w:t xml:space="preserve"> [Manira dan gyō] /Sūtra of the Maṇila Platform/</w:t>
      </w:r>
    </w:p>
    <w:p w:rsidR="00A618CE" w:rsidRDefault="00A618CE" w:rsidP="00A618CE">
      <w:r>
        <w:rPr>
          <w:rFonts w:ascii="MS Gothic" w:eastAsia="MS Gothic" w:hAnsi="MS Gothic" w:cs="MS Gothic" w:hint="eastAsia"/>
        </w:rPr>
        <w:t>摩尼跋陀</w:t>
      </w:r>
      <w:r>
        <w:t xml:space="preserve"> [Manibatsuda] /Māṇibhadra/</w:t>
      </w:r>
    </w:p>
    <w:p w:rsidR="00A618CE" w:rsidRDefault="00A618CE" w:rsidP="00A618CE">
      <w:r>
        <w:rPr>
          <w:rFonts w:ascii="MS Gothic" w:eastAsia="MS Gothic" w:hAnsi="MS Gothic" w:cs="MS Gothic" w:hint="eastAsia"/>
        </w:rPr>
        <w:t>摩尼跋陀羅</w:t>
      </w:r>
      <w:r>
        <w:t xml:space="preserve"> [Manibatsudara] /Maṇibhadra/</w:t>
      </w:r>
    </w:p>
    <w:p w:rsidR="00A618CE" w:rsidRDefault="00A618CE" w:rsidP="00A618CE">
      <w:r>
        <w:rPr>
          <w:rFonts w:ascii="MS Gothic" w:eastAsia="MS Gothic" w:hAnsi="MS Gothic" w:cs="MS Gothic" w:hint="eastAsia"/>
        </w:rPr>
        <w:t>摩度羅</w:t>
      </w:r>
      <w:r>
        <w:t xml:space="preserve"> [Madora] /Mathurā/</w:t>
      </w:r>
    </w:p>
    <w:p w:rsidR="00A618CE" w:rsidRDefault="00A618CE" w:rsidP="00A618CE">
      <w:r>
        <w:rPr>
          <w:rFonts w:ascii="MS Gothic" w:eastAsia="MS Gothic" w:hAnsi="MS Gothic" w:cs="MS Gothic" w:hint="eastAsia"/>
        </w:rPr>
        <w:t>摩廋囉</w:t>
      </w:r>
      <w:r>
        <w:t xml:space="preserve"> [masōra] /mayūra/</w:t>
      </w:r>
    </w:p>
    <w:p w:rsidR="00A618CE" w:rsidRDefault="00A618CE" w:rsidP="00A618CE">
      <w:r>
        <w:rPr>
          <w:rFonts w:ascii="MS Gothic" w:eastAsia="MS Gothic" w:hAnsi="MS Gothic" w:cs="MS Gothic" w:hint="eastAsia"/>
        </w:rPr>
        <w:t>摩得伽</w:t>
      </w:r>
      <w:r>
        <w:t xml:space="preserve"> [matokka] /mother/</w:t>
      </w:r>
    </w:p>
    <w:p w:rsidR="00A618CE" w:rsidRDefault="00A618CE" w:rsidP="00A618CE">
      <w:r>
        <w:rPr>
          <w:rFonts w:ascii="MS Gothic" w:eastAsia="MS Gothic" w:hAnsi="MS Gothic" w:cs="MS Gothic" w:hint="eastAsia"/>
        </w:rPr>
        <w:lastRenderedPageBreak/>
        <w:t>摩得勒伽</w:t>
      </w:r>
      <w:r>
        <w:t xml:space="preserve"> [matorokka] /mātṛkā/</w:t>
      </w:r>
    </w:p>
    <w:p w:rsidR="00A618CE" w:rsidRDefault="00A618CE" w:rsidP="00A618CE">
      <w:r>
        <w:rPr>
          <w:rFonts w:ascii="MS Gothic" w:eastAsia="MS Gothic" w:hAnsi="MS Gothic" w:cs="MS Gothic" w:hint="eastAsia"/>
        </w:rPr>
        <w:t>摩德勒伽</w:t>
      </w:r>
      <w:r>
        <w:t xml:space="preserve"> [matokuroga] /mātṛkā/</w:t>
      </w:r>
    </w:p>
    <w:p w:rsidR="00A618CE" w:rsidRDefault="00A618CE" w:rsidP="00A618CE">
      <w:r>
        <w:rPr>
          <w:rFonts w:ascii="MS Gothic" w:eastAsia="MS Gothic" w:hAnsi="MS Gothic" w:cs="MS Gothic" w:hint="eastAsia"/>
        </w:rPr>
        <w:t>摩怛履迦</w:t>
      </w:r>
      <w:r>
        <w:t xml:space="preserve"> [matarika] /(Skt. mātṛkā)/</w:t>
      </w:r>
    </w:p>
    <w:p w:rsidR="00A618CE" w:rsidRDefault="00A618CE" w:rsidP="00A618CE">
      <w:r>
        <w:rPr>
          <w:rFonts w:ascii="MS Gothic" w:eastAsia="MS Gothic" w:hAnsi="MS Gothic" w:cs="MS Gothic" w:hint="eastAsia"/>
        </w:rPr>
        <w:t>摩怛理迦</w:t>
      </w:r>
      <w:r>
        <w:t xml:space="preserve"> [matarika] /(Skt. mātṛkā)/</w:t>
      </w:r>
    </w:p>
    <w:p w:rsidR="00A618CE" w:rsidRDefault="00A618CE" w:rsidP="00A618CE">
      <w:r>
        <w:rPr>
          <w:rFonts w:ascii="MS Gothic" w:eastAsia="MS Gothic" w:hAnsi="MS Gothic" w:cs="MS Gothic" w:hint="eastAsia"/>
        </w:rPr>
        <w:t>摩怛里</w:t>
      </w:r>
      <w:r>
        <w:t xml:space="preserve"> [matari] /mātṛ/</w:t>
      </w:r>
    </w:p>
    <w:p w:rsidR="00A618CE" w:rsidRDefault="00A618CE" w:rsidP="00A618CE">
      <w:r>
        <w:rPr>
          <w:rFonts w:ascii="MS Gothic" w:eastAsia="MS Gothic" w:hAnsi="MS Gothic" w:cs="MS Gothic" w:hint="eastAsia"/>
        </w:rPr>
        <w:t>摩愉羅伽藍</w:t>
      </w:r>
      <w:r>
        <w:t xml:space="preserve"> [Mayura garan] /Masūra Saṅghārāma/</w:t>
      </w:r>
    </w:p>
    <w:p w:rsidR="00A618CE" w:rsidRDefault="00A618CE" w:rsidP="00A618CE">
      <w:r>
        <w:rPr>
          <w:rFonts w:ascii="MS Gothic" w:eastAsia="MS Gothic" w:hAnsi="MS Gothic" w:cs="MS Gothic" w:hint="eastAsia"/>
        </w:rPr>
        <w:t>摩憺履迦</w:t>
      </w:r>
      <w:r>
        <w:t xml:space="preserve"> [matanrika] /(Skt. mātṛkā)/</w:t>
      </w:r>
    </w:p>
    <w:p w:rsidR="00A618CE" w:rsidRDefault="00A618CE" w:rsidP="00A618CE">
      <w:r>
        <w:rPr>
          <w:rFonts w:ascii="MS Gothic" w:eastAsia="MS Gothic" w:hAnsi="MS Gothic" w:cs="MS Gothic" w:hint="eastAsia"/>
        </w:rPr>
        <w:t>摩憺理迦</w:t>
      </w:r>
      <w:r>
        <w:t xml:space="preserve"> [matarika] /(Skt. mātṛkā)/</w:t>
      </w:r>
    </w:p>
    <w:p w:rsidR="00A618CE" w:rsidRDefault="00A618CE" w:rsidP="00A618CE">
      <w:r>
        <w:rPr>
          <w:rFonts w:ascii="MS Gothic" w:eastAsia="MS Gothic" w:hAnsi="MS Gothic" w:cs="MS Gothic" w:hint="eastAsia"/>
        </w:rPr>
        <w:t>摩憺里</w:t>
      </w:r>
      <w:r>
        <w:t xml:space="preserve"> [matari] /(Skt. mātṛ)/</w:t>
      </w:r>
    </w:p>
    <w:p w:rsidR="00A618CE" w:rsidRDefault="00A618CE" w:rsidP="00A618CE">
      <w:r>
        <w:rPr>
          <w:rFonts w:ascii="MS Gothic" w:eastAsia="MS Gothic" w:hAnsi="MS Gothic" w:cs="MS Gothic" w:hint="eastAsia"/>
        </w:rPr>
        <w:t>摩憺里迦</w:t>
      </w:r>
      <w:r>
        <w:t xml:space="preserve"> [matarika] /(Skt. mātṛkā)/</w:t>
      </w:r>
    </w:p>
    <w:p w:rsidR="00A618CE" w:rsidRDefault="00A618CE" w:rsidP="00A618CE">
      <w:r>
        <w:rPr>
          <w:rFonts w:ascii="MS Gothic" w:eastAsia="MS Gothic" w:hAnsi="MS Gothic" w:cs="MS Gothic" w:hint="eastAsia"/>
        </w:rPr>
        <w:t>摩拏</w:t>
      </w:r>
      <w:r>
        <w:t xml:space="preserve"> [mana] /manuṣya/</w:t>
      </w:r>
    </w:p>
    <w:p w:rsidR="00A618CE" w:rsidRDefault="00A618CE" w:rsidP="00A618CE">
      <w:r>
        <w:rPr>
          <w:rFonts w:ascii="MS Gothic" w:eastAsia="MS Gothic" w:hAnsi="MS Gothic" w:cs="MS Gothic" w:hint="eastAsia"/>
        </w:rPr>
        <w:t>摩拏羅</w:t>
      </w:r>
      <w:r>
        <w:t xml:space="preserve"> [Manara] /Manorhita/</w:t>
      </w:r>
    </w:p>
    <w:p w:rsidR="00A618CE" w:rsidRDefault="00A618CE" w:rsidP="00A618CE">
      <w:r>
        <w:rPr>
          <w:rFonts w:ascii="MS Gothic" w:eastAsia="MS Gothic" w:hAnsi="MS Gothic" w:cs="MS Gothic" w:hint="eastAsia"/>
        </w:rPr>
        <w:t>摩拏赦</w:t>
      </w:r>
      <w:r>
        <w:t xml:space="preserve"> [manuja] /(Skt. manuṣya)/</w:t>
      </w:r>
    </w:p>
    <w:p w:rsidR="00A618CE" w:rsidRDefault="00A618CE" w:rsidP="00A618CE">
      <w:r>
        <w:rPr>
          <w:rFonts w:ascii="MS Gothic" w:eastAsia="MS Gothic" w:hAnsi="MS Gothic" w:cs="MS Gothic" w:hint="eastAsia"/>
        </w:rPr>
        <w:t>摩提</w:t>
      </w:r>
      <w:r>
        <w:t xml:space="preserve"> [madai] /(Skt. mati)/</w:t>
      </w:r>
    </w:p>
    <w:p w:rsidR="00A618CE" w:rsidRDefault="00A618CE" w:rsidP="00A618CE">
      <w:r>
        <w:rPr>
          <w:rFonts w:ascii="MS Gothic" w:eastAsia="MS Gothic" w:hAnsi="MS Gothic" w:cs="MS Gothic" w:hint="eastAsia"/>
        </w:rPr>
        <w:t>摩揭</w:t>
      </w:r>
      <w:r>
        <w:t xml:space="preserve"> [maketsu] /(Skt. makara)/</w:t>
      </w:r>
    </w:p>
    <w:p w:rsidR="00A618CE" w:rsidRDefault="00A618CE" w:rsidP="00A618CE">
      <w:r>
        <w:rPr>
          <w:rFonts w:ascii="MS Gothic" w:eastAsia="MS Gothic" w:hAnsi="MS Gothic" w:cs="MS Gothic" w:hint="eastAsia"/>
        </w:rPr>
        <w:t>摩揭陀</w:t>
      </w:r>
      <w:r>
        <w:t xml:space="preserve"> [Magada] /Magadha/</w:t>
      </w:r>
    </w:p>
    <w:p w:rsidR="00A618CE" w:rsidRDefault="00A618CE" w:rsidP="00A618CE">
      <w:r>
        <w:rPr>
          <w:rFonts w:ascii="MS Gothic" w:eastAsia="MS Gothic" w:hAnsi="MS Gothic" w:cs="MS Gothic" w:hint="eastAsia"/>
        </w:rPr>
        <w:t>摩揭陀國</w:t>
      </w:r>
      <w:r>
        <w:t xml:space="preserve"> [Makatsuda koku] /Magadha/</w:t>
      </w:r>
    </w:p>
    <w:p w:rsidR="00A618CE" w:rsidRDefault="00A618CE" w:rsidP="00A618CE">
      <w:r>
        <w:rPr>
          <w:rFonts w:ascii="MS Gothic" w:eastAsia="MS Gothic" w:hAnsi="MS Gothic" w:cs="MS Gothic" w:hint="eastAsia"/>
        </w:rPr>
        <w:t>摩旨</w:t>
      </w:r>
      <w:r>
        <w:t xml:space="preserve"> [mashi] /offering [to Buddha]/</w:t>
      </w:r>
    </w:p>
    <w:p w:rsidR="00A618CE" w:rsidRDefault="00A618CE" w:rsidP="00A618CE">
      <w:r>
        <w:rPr>
          <w:rFonts w:ascii="MS Gothic" w:eastAsia="MS Gothic" w:hAnsi="MS Gothic" w:cs="MS Gothic" w:hint="eastAsia"/>
        </w:rPr>
        <w:t>摩梨支</w:t>
      </w:r>
      <w:r>
        <w:t xml:space="preserve"> [Marishi] /Marīci/</w:t>
      </w:r>
    </w:p>
    <w:p w:rsidR="00A618CE" w:rsidRDefault="00A618CE" w:rsidP="00A618CE">
      <w:r>
        <w:rPr>
          <w:rFonts w:ascii="MS Gothic" w:eastAsia="MS Gothic" w:hAnsi="MS Gothic" w:cs="MS Gothic" w:hint="eastAsia"/>
        </w:rPr>
        <w:t>摩沓媻</w:t>
      </w:r>
      <w:r>
        <w:t xml:space="preserve"> [Matōba] /Mathāva/</w:t>
      </w:r>
    </w:p>
    <w:p w:rsidR="00A618CE" w:rsidRDefault="00A618CE" w:rsidP="00A618CE">
      <w:r>
        <w:rPr>
          <w:rFonts w:ascii="MS Gothic" w:eastAsia="MS Gothic" w:hAnsi="MS Gothic" w:cs="MS Gothic" w:hint="eastAsia"/>
        </w:rPr>
        <w:t>摩沙</w:t>
      </w:r>
      <w:r>
        <w:t xml:space="preserve"> [masha] /māṣa/</w:t>
      </w:r>
    </w:p>
    <w:p w:rsidR="00A618CE" w:rsidRDefault="00A618CE" w:rsidP="00A618CE">
      <w:r>
        <w:rPr>
          <w:rFonts w:ascii="MS Gothic" w:eastAsia="MS Gothic" w:hAnsi="MS Gothic" w:cs="MS Gothic" w:hint="eastAsia"/>
        </w:rPr>
        <w:t>摩沙羅</w:t>
      </w:r>
      <w:r>
        <w:t xml:space="preserve"> [mashara] /(Skt. musāra-galva)/</w:t>
      </w:r>
    </w:p>
    <w:p w:rsidR="00A618CE" w:rsidRDefault="00A618CE" w:rsidP="00A618CE">
      <w:r>
        <w:rPr>
          <w:rFonts w:ascii="MS Gothic" w:eastAsia="MS Gothic" w:hAnsi="MS Gothic" w:cs="MS Gothic" w:hint="eastAsia"/>
        </w:rPr>
        <w:t>摩滅</w:t>
      </w:r>
      <w:r>
        <w:t xml:space="preserve"> [mametsu] /to be obliterated/</w:t>
      </w:r>
    </w:p>
    <w:p w:rsidR="00A618CE" w:rsidRDefault="00A618CE" w:rsidP="00A618CE">
      <w:r>
        <w:rPr>
          <w:rFonts w:ascii="MS Gothic" w:eastAsia="MS Gothic" w:hAnsi="MS Gothic" w:cs="MS Gothic" w:hint="eastAsia"/>
        </w:rPr>
        <w:t>摩燈伽</w:t>
      </w:r>
      <w:r>
        <w:t xml:space="preserve"> [matōga] /(Skt. mātaṅga)/</w:t>
      </w:r>
    </w:p>
    <w:p w:rsidR="00A618CE" w:rsidRDefault="00A618CE" w:rsidP="00A618CE">
      <w:r>
        <w:rPr>
          <w:rFonts w:ascii="MS Gothic" w:eastAsia="MS Gothic" w:hAnsi="MS Gothic" w:cs="MS Gothic" w:hint="eastAsia"/>
        </w:rPr>
        <w:t>摩由羅</w:t>
      </w:r>
      <w:r>
        <w:t xml:space="preserve"> [mayura] /mayūra/</w:t>
      </w:r>
    </w:p>
    <w:p w:rsidR="00A618CE" w:rsidRDefault="00A618CE" w:rsidP="00A618CE">
      <w:r>
        <w:rPr>
          <w:rFonts w:ascii="MS Gothic" w:eastAsia="MS Gothic" w:hAnsi="MS Gothic" w:cs="MS Gothic" w:hint="eastAsia"/>
        </w:rPr>
        <w:t>摩男倶利</w:t>
      </w:r>
      <w:r>
        <w:t xml:space="preserve"> [Madanguri] /Mahānāman/</w:t>
      </w:r>
    </w:p>
    <w:p w:rsidR="00A618CE" w:rsidRDefault="00A618CE" w:rsidP="00A618CE">
      <w:r>
        <w:rPr>
          <w:rFonts w:ascii="MS Gothic" w:eastAsia="MS Gothic" w:hAnsi="MS Gothic" w:cs="MS Gothic" w:hint="eastAsia"/>
        </w:rPr>
        <w:t>摩男拘利</w:t>
      </w:r>
      <w:r>
        <w:t xml:space="preserve"> [Manankuri] /Mahānāma-Kulika/</w:t>
      </w:r>
    </w:p>
    <w:p w:rsidR="00A618CE" w:rsidRDefault="00A618CE" w:rsidP="00A618CE">
      <w:r>
        <w:rPr>
          <w:rFonts w:ascii="MS Gothic" w:eastAsia="MS Gothic" w:hAnsi="MS Gothic" w:cs="MS Gothic" w:hint="eastAsia"/>
        </w:rPr>
        <w:t>摩登伽</w:t>
      </w:r>
      <w:r>
        <w:t xml:space="preserve"> [matōga] /mātaṅga/</w:t>
      </w:r>
    </w:p>
    <w:p w:rsidR="00A618CE" w:rsidRDefault="00A618CE" w:rsidP="00A618CE">
      <w:r>
        <w:rPr>
          <w:rFonts w:ascii="MS Gothic" w:eastAsia="MS Gothic" w:hAnsi="MS Gothic" w:cs="MS Gothic" w:hint="eastAsia"/>
        </w:rPr>
        <w:t>摩登伽經</w:t>
      </w:r>
      <w:r>
        <w:t xml:space="preserve"> [Matōga kyō] /Sūtra of the Mātaṅgī Girl/</w:t>
      </w:r>
    </w:p>
    <w:p w:rsidR="00A618CE" w:rsidRDefault="00A618CE" w:rsidP="00A618CE">
      <w:r>
        <w:rPr>
          <w:rFonts w:ascii="MS Gothic" w:eastAsia="MS Gothic" w:hAnsi="MS Gothic" w:cs="MS Gothic" w:hint="eastAsia"/>
        </w:rPr>
        <w:t>摩登伽阿蘭若</w:t>
      </w:r>
      <w:r>
        <w:t xml:space="preserve"> [matōga arannya] /(Skt. mātaṅga-āraṇyakāḥ)/</w:t>
      </w:r>
    </w:p>
    <w:p w:rsidR="00A618CE" w:rsidRDefault="00A618CE" w:rsidP="00A618CE">
      <w:r>
        <w:rPr>
          <w:rFonts w:ascii="MS Gothic" w:eastAsia="MS Gothic" w:hAnsi="MS Gothic" w:cs="MS Gothic" w:hint="eastAsia"/>
        </w:rPr>
        <w:lastRenderedPageBreak/>
        <w:t>摩登女解形中六事經</w:t>
      </w:r>
      <w:r>
        <w:t xml:space="preserve"> [Madōjo gegyō chūrokuji kyō] /Modengnü jiexing zhongliushi jing/</w:t>
      </w:r>
    </w:p>
    <w:p w:rsidR="00A618CE" w:rsidRDefault="00A618CE" w:rsidP="00A618CE">
      <w:r>
        <w:rPr>
          <w:rFonts w:ascii="MS Gothic" w:eastAsia="MS Gothic" w:hAnsi="MS Gothic" w:cs="MS Gothic" w:hint="eastAsia"/>
        </w:rPr>
        <w:t>摩睺勒</w:t>
      </w:r>
      <w:r>
        <w:t xml:space="preserve"> [magoroku] /mahoraga/</w:t>
      </w:r>
    </w:p>
    <w:p w:rsidR="00A618CE" w:rsidRDefault="00A618CE" w:rsidP="00A618CE">
      <w:r>
        <w:rPr>
          <w:rFonts w:ascii="MS Gothic" w:eastAsia="MS Gothic" w:hAnsi="MS Gothic" w:cs="MS Gothic" w:hint="eastAsia"/>
        </w:rPr>
        <w:t>摩睺羅</w:t>
      </w:r>
      <w:r>
        <w:t xml:space="preserve"> [magora] /muhūrta/</w:t>
      </w:r>
    </w:p>
    <w:p w:rsidR="00A618CE" w:rsidRDefault="00A618CE" w:rsidP="00A618CE">
      <w:r>
        <w:rPr>
          <w:rFonts w:ascii="MS Gothic" w:eastAsia="MS Gothic" w:hAnsi="MS Gothic" w:cs="MS Gothic" w:hint="eastAsia"/>
        </w:rPr>
        <w:t>摩睺羅伽</w:t>
      </w:r>
      <w:r>
        <w:t xml:space="preserve"> [magoraga] /mahoraga/</w:t>
      </w:r>
    </w:p>
    <w:p w:rsidR="00A618CE" w:rsidRDefault="00A618CE" w:rsidP="00A618CE">
      <w:r>
        <w:rPr>
          <w:rFonts w:ascii="MS Gothic" w:eastAsia="MS Gothic" w:hAnsi="MS Gothic" w:cs="MS Gothic" w:hint="eastAsia"/>
        </w:rPr>
        <w:t>摩睺羅迦</w:t>
      </w:r>
      <w:r>
        <w:t xml:space="preserve"> [magoraga] /(Skt. mahoraga)/</w:t>
      </w:r>
    </w:p>
    <w:p w:rsidR="00A618CE" w:rsidRDefault="00A618CE" w:rsidP="00A618CE">
      <w:r>
        <w:rPr>
          <w:rFonts w:ascii="MS Gothic" w:eastAsia="MS Gothic" w:hAnsi="MS Gothic" w:cs="MS Gothic" w:hint="eastAsia"/>
        </w:rPr>
        <w:t>摩祇</w:t>
      </w:r>
      <w:r>
        <w:t xml:space="preserve"> [magi] /(Skt. maghī)/</w:t>
      </w:r>
    </w:p>
    <w:p w:rsidR="00A618CE" w:rsidRDefault="00A618CE" w:rsidP="00A618CE">
      <w:r>
        <w:rPr>
          <w:rFonts w:ascii="MS Gothic" w:eastAsia="MS Gothic" w:hAnsi="MS Gothic" w:cs="MS Gothic" w:hint="eastAsia"/>
        </w:rPr>
        <w:t>摩祭阿蘭若迦</w:t>
      </w:r>
      <w:r>
        <w:t xml:space="preserve"> [masai arannyaka] /(Skt. mātaṅga-āraṇyaka)/</w:t>
      </w:r>
    </w:p>
    <w:p w:rsidR="00A618CE" w:rsidRDefault="00A618CE" w:rsidP="00A618CE">
      <w:r>
        <w:rPr>
          <w:rFonts w:ascii="MS Gothic" w:eastAsia="MS Gothic" w:hAnsi="MS Gothic" w:cs="MS Gothic" w:hint="eastAsia"/>
        </w:rPr>
        <w:t>摩突羅</w:t>
      </w:r>
      <w:r>
        <w:t xml:space="preserve"> [Matora] /Mathurā/</w:t>
      </w:r>
    </w:p>
    <w:p w:rsidR="00A618CE" w:rsidRDefault="00A618CE" w:rsidP="00A618CE">
      <w:r>
        <w:rPr>
          <w:rFonts w:ascii="MS Gothic" w:eastAsia="MS Gothic" w:hAnsi="MS Gothic" w:cs="MS Gothic" w:hint="eastAsia"/>
        </w:rPr>
        <w:t>摩窒里迦</w:t>
      </w:r>
      <w:r>
        <w:t xml:space="preserve"> [machirika] /mātikā/</w:t>
      </w:r>
    </w:p>
    <w:p w:rsidR="00A618CE" w:rsidRDefault="00A618CE" w:rsidP="00A618CE">
      <w:r>
        <w:rPr>
          <w:rFonts w:ascii="MS Gothic" w:eastAsia="MS Gothic" w:hAnsi="MS Gothic" w:cs="MS Gothic" w:hint="eastAsia"/>
        </w:rPr>
        <w:t>摩竭</w:t>
      </w:r>
      <w:r>
        <w:t xml:space="preserve"> [makatsu] /makara/</w:t>
      </w:r>
    </w:p>
    <w:p w:rsidR="00A618CE" w:rsidRDefault="00A618CE" w:rsidP="00A618CE">
      <w:r>
        <w:rPr>
          <w:rFonts w:ascii="MS Gothic" w:eastAsia="MS Gothic" w:hAnsi="MS Gothic" w:cs="MS Gothic" w:hint="eastAsia"/>
        </w:rPr>
        <w:t>摩竭提</w:t>
      </w:r>
      <w:r>
        <w:t xml:space="preserve"> [Makadai] /Magadhā/</w:t>
      </w:r>
    </w:p>
    <w:p w:rsidR="00A618CE" w:rsidRDefault="00A618CE" w:rsidP="00A618CE">
      <w:r>
        <w:rPr>
          <w:rFonts w:ascii="MS Gothic" w:eastAsia="MS Gothic" w:hAnsi="MS Gothic" w:cs="MS Gothic" w:hint="eastAsia"/>
        </w:rPr>
        <w:t>摩竭羅</w:t>
      </w:r>
      <w:r>
        <w:t xml:space="preserve"> [makera] /monster fish/</w:t>
      </w:r>
    </w:p>
    <w:p w:rsidR="00A618CE" w:rsidRDefault="00A618CE" w:rsidP="00A618CE">
      <w:r>
        <w:rPr>
          <w:rFonts w:ascii="MS Gothic" w:eastAsia="MS Gothic" w:hAnsi="MS Gothic" w:cs="MS Gothic" w:hint="eastAsia"/>
        </w:rPr>
        <w:t>摩竭陀</w:t>
      </w:r>
      <w:r>
        <w:t xml:space="preserve"> [Magada] /Magadha/</w:t>
      </w:r>
    </w:p>
    <w:p w:rsidR="00A618CE" w:rsidRDefault="00A618CE" w:rsidP="00A618CE">
      <w:r>
        <w:rPr>
          <w:rFonts w:ascii="MS Gothic" w:eastAsia="MS Gothic" w:hAnsi="MS Gothic" w:cs="MS Gothic" w:hint="eastAsia"/>
        </w:rPr>
        <w:t>摩竭陀國</w:t>
      </w:r>
      <w:r>
        <w:t xml:space="preserve"> [Makatsuda koku] /Magadha/</w:t>
      </w:r>
    </w:p>
    <w:p w:rsidR="00A618CE" w:rsidRDefault="00A618CE" w:rsidP="00A618CE">
      <w:r>
        <w:rPr>
          <w:rFonts w:ascii="MS Gothic" w:eastAsia="MS Gothic" w:hAnsi="MS Gothic" w:cs="MS Gothic" w:hint="eastAsia"/>
        </w:rPr>
        <w:t>摩竭魚</w:t>
      </w:r>
      <w:r>
        <w:t xml:space="preserve"> [makatsugyo] /(Skt. makara)/</w:t>
      </w:r>
    </w:p>
    <w:p w:rsidR="00A618CE" w:rsidRDefault="00A618CE" w:rsidP="00A618CE">
      <w:r>
        <w:rPr>
          <w:rFonts w:ascii="MS Gothic" w:eastAsia="MS Gothic" w:hAnsi="MS Gothic" w:cs="MS Gothic" w:hint="eastAsia"/>
        </w:rPr>
        <w:t>摩納</w:t>
      </w:r>
      <w:r>
        <w:t xml:space="preserve"> [Manō] /(Skt. māṇavaka)/</w:t>
      </w:r>
    </w:p>
    <w:p w:rsidR="00A618CE" w:rsidRDefault="00A618CE" w:rsidP="00A618CE">
      <w:r>
        <w:rPr>
          <w:rFonts w:ascii="MS Gothic" w:eastAsia="MS Gothic" w:hAnsi="MS Gothic" w:cs="MS Gothic" w:hint="eastAsia"/>
        </w:rPr>
        <w:t>摩納仙</w:t>
      </w:r>
      <w:r>
        <w:t xml:space="preserve"> [Manōsen] /Māṇava/</w:t>
      </w:r>
    </w:p>
    <w:p w:rsidR="00A618CE" w:rsidRDefault="00A618CE" w:rsidP="00A618CE">
      <w:r>
        <w:rPr>
          <w:rFonts w:ascii="MS Gothic" w:eastAsia="MS Gothic" w:hAnsi="MS Gothic" w:cs="MS Gothic" w:hint="eastAsia"/>
        </w:rPr>
        <w:t>摩納婆迦</w:t>
      </w:r>
      <w:r>
        <w:t xml:space="preserve"> [manōbaka] /(Skt. māṇavaka)/</w:t>
      </w:r>
    </w:p>
    <w:p w:rsidR="00A618CE" w:rsidRDefault="00A618CE" w:rsidP="00A618CE">
      <w:r>
        <w:rPr>
          <w:rFonts w:ascii="MS Gothic" w:eastAsia="MS Gothic" w:hAnsi="MS Gothic" w:cs="MS Gothic" w:hint="eastAsia"/>
        </w:rPr>
        <w:t>摩納縛</w:t>
      </w:r>
      <w:r>
        <w:t xml:space="preserve"> [manōba] /(Skt. māṇavaka)/</w:t>
      </w:r>
    </w:p>
    <w:p w:rsidR="00A618CE" w:rsidRDefault="00A618CE" w:rsidP="00A618CE">
      <w:r>
        <w:rPr>
          <w:rFonts w:ascii="MS Gothic" w:eastAsia="MS Gothic" w:hAnsi="MS Gothic" w:cs="MS Gothic" w:hint="eastAsia"/>
        </w:rPr>
        <w:t>摩納縛迦</w:t>
      </w:r>
      <w:r>
        <w:t xml:space="preserve"> [manōbaka] /(Skt. māṇavaka)/</w:t>
      </w:r>
    </w:p>
    <w:p w:rsidR="00A618CE" w:rsidRDefault="00A618CE" w:rsidP="00A618CE">
      <w:r>
        <w:rPr>
          <w:rFonts w:ascii="MS Gothic" w:eastAsia="MS Gothic" w:hAnsi="MS Gothic" w:cs="MS Gothic" w:hint="eastAsia"/>
        </w:rPr>
        <w:t>摩羅</w:t>
      </w:r>
      <w:r>
        <w:t xml:space="preserve"> [mara] /(Skt. māra)/</w:t>
      </w:r>
    </w:p>
    <w:p w:rsidR="00A618CE" w:rsidRDefault="00A618CE" w:rsidP="00A618CE">
      <w:r>
        <w:rPr>
          <w:rFonts w:ascii="MS Gothic" w:eastAsia="MS Gothic" w:hAnsi="MS Gothic" w:cs="MS Gothic" w:hint="eastAsia"/>
        </w:rPr>
        <w:t>摩羅伽陀</w:t>
      </w:r>
      <w:r>
        <w:t xml:space="preserve"> [maragada] /marakata/</w:t>
      </w:r>
    </w:p>
    <w:p w:rsidR="00A618CE" w:rsidRDefault="00A618CE" w:rsidP="00A618CE">
      <w:r>
        <w:rPr>
          <w:rFonts w:ascii="MS Gothic" w:eastAsia="MS Gothic" w:hAnsi="MS Gothic" w:cs="MS Gothic" w:hint="eastAsia"/>
        </w:rPr>
        <w:t>摩羅延</w:t>
      </w:r>
      <w:r>
        <w:t xml:space="preserve"> [Maraen] /Malaya/</w:t>
      </w:r>
    </w:p>
    <w:p w:rsidR="00A618CE" w:rsidRDefault="00A618CE" w:rsidP="00A618CE">
      <w:r>
        <w:rPr>
          <w:rFonts w:ascii="MS Gothic" w:eastAsia="MS Gothic" w:hAnsi="MS Gothic" w:cs="MS Gothic" w:hint="eastAsia"/>
        </w:rPr>
        <w:t>摩羅提</w:t>
      </w:r>
      <w:r>
        <w:t xml:space="preserve"> [Maradai] /Malayadeśa/</w:t>
      </w:r>
    </w:p>
    <w:p w:rsidR="00A618CE" w:rsidRDefault="00A618CE" w:rsidP="00A618CE">
      <w:r>
        <w:rPr>
          <w:rFonts w:ascii="MS Gothic" w:eastAsia="MS Gothic" w:hAnsi="MS Gothic" w:cs="MS Gothic" w:hint="eastAsia"/>
        </w:rPr>
        <w:t>摩羅耶</w:t>
      </w:r>
      <w:r>
        <w:t xml:space="preserve"> [Maraya] /Malaya/</w:t>
      </w:r>
    </w:p>
    <w:p w:rsidR="00A618CE" w:rsidRDefault="00A618CE" w:rsidP="00A618CE">
      <w:r>
        <w:rPr>
          <w:rFonts w:ascii="MS Gothic" w:eastAsia="MS Gothic" w:hAnsi="MS Gothic" w:cs="MS Gothic" w:hint="eastAsia"/>
        </w:rPr>
        <w:t>摩羅耶底數</w:t>
      </w:r>
      <w:r>
        <w:t xml:space="preserve"> [Marayateishu] /Malayadeśa/</w:t>
      </w:r>
    </w:p>
    <w:p w:rsidR="00A618CE" w:rsidRDefault="00A618CE" w:rsidP="00A618CE">
      <w:r>
        <w:rPr>
          <w:rFonts w:ascii="MS Gothic" w:eastAsia="MS Gothic" w:hAnsi="MS Gothic" w:cs="MS Gothic" w:hint="eastAsia"/>
        </w:rPr>
        <w:t>摩羅耶提數</w:t>
      </w:r>
      <w:r>
        <w:t xml:space="preserve"> [Marayadaishu] /Malayadeśa/</w:t>
      </w:r>
    </w:p>
    <w:p w:rsidR="00A618CE" w:rsidRDefault="00A618CE" w:rsidP="00A618CE">
      <w:r>
        <w:rPr>
          <w:rFonts w:ascii="MS Gothic" w:eastAsia="MS Gothic" w:hAnsi="MS Gothic" w:cs="MS Gothic" w:hint="eastAsia"/>
        </w:rPr>
        <w:t>摩羅迦舅</w:t>
      </w:r>
      <w:r>
        <w:t xml:space="preserve"> [Marakakyū] /Māluṅkyaputta/</w:t>
      </w:r>
    </w:p>
    <w:p w:rsidR="00A618CE" w:rsidRDefault="00A618CE" w:rsidP="00A618CE">
      <w:r>
        <w:rPr>
          <w:rFonts w:ascii="MS Gothic" w:eastAsia="MS Gothic" w:hAnsi="MS Gothic" w:cs="MS Gothic" w:hint="eastAsia"/>
        </w:rPr>
        <w:t>摩羅迦陀</w:t>
      </w:r>
      <w:r>
        <w:t xml:space="preserve"> [marakada] /marakata/</w:t>
      </w:r>
    </w:p>
    <w:p w:rsidR="00A618CE" w:rsidRDefault="00A618CE" w:rsidP="00A618CE">
      <w:r>
        <w:rPr>
          <w:rFonts w:ascii="MS Gothic" w:eastAsia="MS Gothic" w:hAnsi="MS Gothic" w:cs="MS Gothic" w:hint="eastAsia"/>
        </w:rPr>
        <w:t>摩羅難陀</w:t>
      </w:r>
      <w:r>
        <w:t xml:space="preserve"> [Marananta] /Mālânanda/</w:t>
      </w:r>
    </w:p>
    <w:p w:rsidR="00A618CE" w:rsidRDefault="00A618CE" w:rsidP="00A618CE">
      <w:r>
        <w:rPr>
          <w:rFonts w:ascii="MS Gothic" w:eastAsia="MS Gothic" w:hAnsi="MS Gothic" w:cs="MS Gothic" w:hint="eastAsia"/>
        </w:rPr>
        <w:lastRenderedPageBreak/>
        <w:t>摩羅鳩摩羅</w:t>
      </w:r>
      <w:r>
        <w:t xml:space="preserve"> [Marakumara] /Māluṅkyaputta/</w:t>
      </w:r>
    </w:p>
    <w:p w:rsidR="00A618CE" w:rsidRDefault="00A618CE" w:rsidP="00A618CE">
      <w:r>
        <w:rPr>
          <w:rFonts w:ascii="MS Gothic" w:eastAsia="MS Gothic" w:hAnsi="MS Gothic" w:cs="MS Gothic" w:hint="eastAsia"/>
        </w:rPr>
        <w:t>摩耶</w:t>
      </w:r>
      <w:r>
        <w:t xml:space="preserve"> [maya] /illusion/</w:t>
      </w:r>
    </w:p>
    <w:p w:rsidR="00A618CE" w:rsidRDefault="00A618CE" w:rsidP="00A618CE">
      <w:r>
        <w:rPr>
          <w:rFonts w:ascii="MS Gothic" w:eastAsia="MS Gothic" w:hAnsi="MS Gothic" w:cs="MS Gothic" w:hint="eastAsia"/>
        </w:rPr>
        <w:t>摩耶夫人</w:t>
      </w:r>
      <w:r>
        <w:t xml:space="preserve"> [Maya fujin] /Queen Māyā/</w:t>
      </w:r>
    </w:p>
    <w:p w:rsidR="00A618CE" w:rsidRDefault="00A618CE" w:rsidP="00A618CE">
      <w:r>
        <w:rPr>
          <w:rFonts w:ascii="MS Gothic" w:eastAsia="MS Gothic" w:hAnsi="MS Gothic" w:cs="MS Gothic" w:hint="eastAsia"/>
        </w:rPr>
        <w:t>摩臘婆</w:t>
      </w:r>
      <w:r>
        <w:t xml:space="preserve"> [Marōba] /Mālava/</w:t>
      </w:r>
    </w:p>
    <w:p w:rsidR="00A618CE" w:rsidRDefault="00A618CE" w:rsidP="00A618CE">
      <w:r>
        <w:rPr>
          <w:rFonts w:ascii="MS Gothic" w:eastAsia="MS Gothic" w:hAnsi="MS Gothic" w:cs="MS Gothic" w:hint="eastAsia"/>
        </w:rPr>
        <w:t>摩莫枳</w:t>
      </w:r>
      <w:r>
        <w:t xml:space="preserve"> [Mamaki] /Māmakī/</w:t>
      </w:r>
    </w:p>
    <w:p w:rsidR="00A618CE" w:rsidRDefault="00A618CE" w:rsidP="00A618CE">
      <w:r>
        <w:rPr>
          <w:rFonts w:ascii="MS Gothic" w:eastAsia="MS Gothic" w:hAnsi="MS Gothic" w:cs="MS Gothic" w:hint="eastAsia"/>
        </w:rPr>
        <w:t>摩虎羅</w:t>
      </w:r>
      <w:r>
        <w:t xml:space="preserve"> [Makora] /Mahoraga/</w:t>
      </w:r>
    </w:p>
    <w:p w:rsidR="00A618CE" w:rsidRDefault="00A618CE" w:rsidP="00A618CE">
      <w:r>
        <w:rPr>
          <w:rFonts w:ascii="MS Gothic" w:eastAsia="MS Gothic" w:hAnsi="MS Gothic" w:cs="MS Gothic" w:hint="eastAsia"/>
        </w:rPr>
        <w:t>摩蛇</w:t>
      </w:r>
      <w:r>
        <w:t xml:space="preserve"> [maja] /(Skt. maghī)/</w:t>
      </w:r>
    </w:p>
    <w:p w:rsidR="00A618CE" w:rsidRDefault="00A618CE" w:rsidP="00A618CE">
      <w:r>
        <w:rPr>
          <w:rFonts w:ascii="MS Gothic" w:eastAsia="MS Gothic" w:hAnsi="MS Gothic" w:cs="MS Gothic" w:hint="eastAsia"/>
        </w:rPr>
        <w:t>摩裕羅</w:t>
      </w:r>
      <w:r>
        <w:t xml:space="preserve"> [mayūra] /mayūra/</w:t>
      </w:r>
    </w:p>
    <w:p w:rsidR="00A618CE" w:rsidRDefault="00A618CE" w:rsidP="00A618CE">
      <w:r>
        <w:rPr>
          <w:rFonts w:ascii="MS Gothic" w:eastAsia="MS Gothic" w:hAnsi="MS Gothic" w:cs="MS Gothic" w:hint="eastAsia"/>
        </w:rPr>
        <w:t>摩觸</w:t>
      </w:r>
      <w:r>
        <w:t xml:space="preserve"> [masoku] /to touch a man's body anywhere below the level of his armpit/</w:t>
      </w:r>
    </w:p>
    <w:p w:rsidR="00A618CE" w:rsidRDefault="00A618CE" w:rsidP="00A618CE">
      <w:r>
        <w:rPr>
          <w:rFonts w:ascii="MS Gothic" w:eastAsia="MS Gothic" w:hAnsi="MS Gothic" w:cs="MS Gothic" w:hint="eastAsia"/>
        </w:rPr>
        <w:t>摩觸女人</w:t>
      </w:r>
      <w:r>
        <w:t xml:space="preserve"> [masoku nyonin] /touching touching a woman's body/</w:t>
      </w:r>
    </w:p>
    <w:p w:rsidR="00A618CE" w:rsidRDefault="00A618CE" w:rsidP="00A618CE">
      <w:r>
        <w:rPr>
          <w:rFonts w:ascii="MS Gothic" w:eastAsia="MS Gothic" w:hAnsi="MS Gothic" w:cs="MS Gothic" w:hint="eastAsia"/>
        </w:rPr>
        <w:t>摩訶</w:t>
      </w:r>
      <w:r>
        <w:t xml:space="preserve"> [maka] /mahā/</w:t>
      </w:r>
    </w:p>
    <w:p w:rsidR="00A618CE" w:rsidRDefault="00A618CE" w:rsidP="00A618CE">
      <w:r>
        <w:rPr>
          <w:rFonts w:ascii="MS Gothic" w:eastAsia="MS Gothic" w:hAnsi="MS Gothic" w:cs="MS Gothic" w:hint="eastAsia"/>
        </w:rPr>
        <w:t>摩訶倶瑟祉羅</w:t>
      </w:r>
      <w:r>
        <w:t xml:space="preserve"> [Makagushichishira] /Mahā-Kauṣṭhila/</w:t>
      </w:r>
    </w:p>
    <w:p w:rsidR="00A618CE" w:rsidRDefault="00A618CE" w:rsidP="00A618CE">
      <w:r>
        <w:rPr>
          <w:rFonts w:ascii="MS Gothic" w:eastAsia="MS Gothic" w:hAnsi="MS Gothic" w:cs="MS Gothic" w:hint="eastAsia"/>
        </w:rPr>
        <w:t>摩訶倶瑟耻羅</w:t>
      </w:r>
      <w:r>
        <w:t xml:space="preserve"> [Makakushichira] /Mahā-Kauṣṭhila/</w:t>
      </w:r>
    </w:p>
    <w:p w:rsidR="00A618CE" w:rsidRDefault="00A618CE" w:rsidP="00A618CE">
      <w:r>
        <w:rPr>
          <w:rFonts w:ascii="MS Gothic" w:eastAsia="MS Gothic" w:hAnsi="MS Gothic" w:cs="MS Gothic" w:hint="eastAsia"/>
        </w:rPr>
        <w:t>摩訶倶祉羅</w:t>
      </w:r>
      <w:r>
        <w:t xml:space="preserve"> [Makagushira] /Mahākauṣṭhila/</w:t>
      </w:r>
    </w:p>
    <w:p w:rsidR="00A618CE" w:rsidRDefault="00A618CE" w:rsidP="00A618CE">
      <w:r>
        <w:rPr>
          <w:rFonts w:ascii="MS Gothic" w:eastAsia="MS Gothic" w:hAnsi="MS Gothic" w:cs="MS Gothic" w:hint="eastAsia"/>
        </w:rPr>
        <w:t>摩訶倶絺羅</w:t>
      </w:r>
      <w:r>
        <w:t xml:space="preserve"> [Makaguchira] /Mahā-Kauṣṭhila/</w:t>
      </w:r>
    </w:p>
    <w:p w:rsidR="00A618CE" w:rsidRDefault="00A618CE" w:rsidP="00A618CE">
      <w:r>
        <w:rPr>
          <w:rFonts w:ascii="MS Gothic" w:eastAsia="MS Gothic" w:hAnsi="MS Gothic" w:cs="MS Gothic" w:hint="eastAsia"/>
        </w:rPr>
        <w:t>摩訶僧祇</w:t>
      </w:r>
      <w:r>
        <w:t xml:space="preserve"> [Makasōgi] /Mahāsāṃghika/</w:t>
      </w:r>
    </w:p>
    <w:p w:rsidR="00A618CE" w:rsidRDefault="00A618CE" w:rsidP="00A618CE">
      <w:r>
        <w:rPr>
          <w:rFonts w:ascii="MS Gothic" w:eastAsia="MS Gothic" w:hAnsi="MS Gothic" w:cs="MS Gothic" w:hint="eastAsia"/>
        </w:rPr>
        <w:t>摩訶僧祇律</w:t>
      </w:r>
      <w:r>
        <w:t xml:space="preserve"> [Makasōgiritsu] /Mahāsāṃghika-vinaya/</w:t>
      </w:r>
    </w:p>
    <w:p w:rsidR="00A618CE" w:rsidRDefault="00A618CE" w:rsidP="00A618CE">
      <w:r>
        <w:rPr>
          <w:rFonts w:ascii="MS Gothic" w:eastAsia="MS Gothic" w:hAnsi="MS Gothic" w:cs="MS Gothic" w:hint="eastAsia"/>
        </w:rPr>
        <w:t>摩訶僧祇部</w:t>
      </w:r>
      <w:r>
        <w:t xml:space="preserve"> [Makasōgi bu] /Mahāsāṃghika/</w:t>
      </w:r>
    </w:p>
    <w:p w:rsidR="00A618CE" w:rsidRDefault="00A618CE" w:rsidP="00A618CE">
      <w:r>
        <w:rPr>
          <w:rFonts w:ascii="MS Gothic" w:eastAsia="MS Gothic" w:hAnsi="MS Gothic" w:cs="MS Gothic" w:hint="eastAsia"/>
        </w:rPr>
        <w:t>摩訶刹頭</w:t>
      </w:r>
      <w:r>
        <w:t xml:space="preserve"> [makasettō] /mahāsattva/</w:t>
      </w:r>
    </w:p>
    <w:p w:rsidR="00A618CE" w:rsidRDefault="00A618CE" w:rsidP="00A618CE">
      <w:r>
        <w:rPr>
          <w:rFonts w:ascii="MS Gothic" w:eastAsia="MS Gothic" w:hAnsi="MS Gothic" w:cs="MS Gothic" w:hint="eastAsia"/>
        </w:rPr>
        <w:t>摩訶剌佗</w:t>
      </w:r>
      <w:r>
        <w:t xml:space="preserve"> [Makarata] /Mahārāṣṭra/</w:t>
      </w:r>
    </w:p>
    <w:p w:rsidR="00A618CE" w:rsidRDefault="00A618CE" w:rsidP="00A618CE">
      <w:r>
        <w:rPr>
          <w:rFonts w:ascii="MS Gothic" w:eastAsia="MS Gothic" w:hAnsi="MS Gothic" w:cs="MS Gothic" w:hint="eastAsia"/>
        </w:rPr>
        <w:t>摩訶周那</w:t>
      </w:r>
      <w:r>
        <w:t xml:space="preserve"> [Makashūna] /Mahā-cunda/</w:t>
      </w:r>
    </w:p>
    <w:p w:rsidR="00A618CE" w:rsidRDefault="00A618CE" w:rsidP="00A618CE">
      <w:r>
        <w:rPr>
          <w:rFonts w:ascii="MS Gothic" w:eastAsia="MS Gothic" w:hAnsi="MS Gothic" w:cs="MS Gothic" w:hint="eastAsia"/>
        </w:rPr>
        <w:t>摩訶因陀羅</w:t>
      </w:r>
      <w:r>
        <w:t xml:space="preserve"> [Makaindara] /Mahendra/</w:t>
      </w:r>
    </w:p>
    <w:p w:rsidR="00A618CE" w:rsidRDefault="00A618CE" w:rsidP="00A618CE">
      <w:r>
        <w:rPr>
          <w:rFonts w:ascii="MS Gothic" w:eastAsia="MS Gothic" w:hAnsi="MS Gothic" w:cs="MS Gothic" w:hint="eastAsia"/>
        </w:rPr>
        <w:t>摩訶娑羅</w:t>
      </w:r>
      <w:r>
        <w:t xml:space="preserve"> [Makashara] /Mahāsāra/</w:t>
      </w:r>
    </w:p>
    <w:p w:rsidR="00A618CE" w:rsidRDefault="00A618CE" w:rsidP="00A618CE">
      <w:r>
        <w:rPr>
          <w:rFonts w:ascii="MS Gothic" w:eastAsia="MS Gothic" w:hAnsi="MS Gothic" w:cs="MS Gothic" w:hint="eastAsia"/>
        </w:rPr>
        <w:t>摩訶婆羅</w:t>
      </w:r>
      <w:r>
        <w:t xml:space="preserve"> [Makabara] /Mahāsāra/</w:t>
      </w:r>
    </w:p>
    <w:p w:rsidR="00A618CE" w:rsidRDefault="00A618CE" w:rsidP="00A618CE">
      <w:r>
        <w:rPr>
          <w:rFonts w:ascii="MS Gothic" w:eastAsia="MS Gothic" w:hAnsi="MS Gothic" w:cs="MS Gothic" w:hint="eastAsia"/>
        </w:rPr>
        <w:t>摩訶室利</w:t>
      </w:r>
      <w:r>
        <w:t xml:space="preserve"> [Makashiri] /Mahāśrī/</w:t>
      </w:r>
    </w:p>
    <w:p w:rsidR="00A618CE" w:rsidRDefault="00A618CE" w:rsidP="00A618CE">
      <w:r>
        <w:rPr>
          <w:rFonts w:ascii="MS Gothic" w:eastAsia="MS Gothic" w:hAnsi="MS Gothic" w:cs="MS Gothic" w:hint="eastAsia"/>
        </w:rPr>
        <w:t>摩訶尼羅</w:t>
      </w:r>
      <w:r>
        <w:t xml:space="preserve"> [makanira] /mahānīla/</w:t>
      </w:r>
    </w:p>
    <w:p w:rsidR="00A618CE" w:rsidRDefault="00A618CE" w:rsidP="00A618CE">
      <w:r>
        <w:rPr>
          <w:rFonts w:ascii="MS Gothic" w:eastAsia="MS Gothic" w:hAnsi="MS Gothic" w:cs="MS Gothic" w:hint="eastAsia"/>
        </w:rPr>
        <w:t>摩訶彌樓</w:t>
      </w:r>
      <w:r>
        <w:t xml:space="preserve"> [makamirō] /Sumeru (v.ll. Mahāsumeru/</w:t>
      </w:r>
    </w:p>
    <w:p w:rsidR="00A618CE" w:rsidRDefault="00A618CE" w:rsidP="00A618CE">
      <w:r>
        <w:rPr>
          <w:rFonts w:ascii="MS Gothic" w:eastAsia="MS Gothic" w:hAnsi="MS Gothic" w:cs="MS Gothic" w:hint="eastAsia"/>
        </w:rPr>
        <w:t>摩訶慮瑟拏</w:t>
      </w:r>
      <w:r>
        <w:t xml:space="preserve"> [Makaryoshina] /Mahāroṣaṇa/</w:t>
      </w:r>
    </w:p>
    <w:p w:rsidR="00A618CE" w:rsidRDefault="00A618CE" w:rsidP="00A618CE">
      <w:r>
        <w:rPr>
          <w:rFonts w:ascii="MS Gothic" w:eastAsia="MS Gothic" w:hAnsi="MS Gothic" w:cs="MS Gothic" w:hint="eastAsia"/>
        </w:rPr>
        <w:t>摩訶憍曇彌</w:t>
      </w:r>
      <w:r>
        <w:t xml:space="preserve"> [Makakyōdonmi] /*Mahāgautamī/</w:t>
      </w:r>
    </w:p>
    <w:p w:rsidR="00A618CE" w:rsidRDefault="00A618CE" w:rsidP="00A618CE">
      <w:r>
        <w:rPr>
          <w:rFonts w:ascii="MS Gothic" w:eastAsia="MS Gothic" w:hAnsi="MS Gothic" w:cs="MS Gothic" w:hint="eastAsia"/>
        </w:rPr>
        <w:t>摩訶拘絺羅</w:t>
      </w:r>
      <w:r>
        <w:t xml:space="preserve"> [Maka kuchira] /Mahā-Kauṣṭhila/</w:t>
      </w:r>
    </w:p>
    <w:p w:rsidR="00A618CE" w:rsidRDefault="00A618CE" w:rsidP="00A618CE">
      <w:r>
        <w:rPr>
          <w:rFonts w:ascii="MS Gothic" w:eastAsia="MS Gothic" w:hAnsi="MS Gothic" w:cs="MS Gothic" w:hint="eastAsia"/>
        </w:rPr>
        <w:lastRenderedPageBreak/>
        <w:t>摩訶拘羞羅</w:t>
      </w:r>
      <w:r>
        <w:t xml:space="preserve"> [makakushūra] /Mahākauṣṭhila/</w:t>
      </w:r>
    </w:p>
    <w:p w:rsidR="00A618CE" w:rsidRDefault="00A618CE" w:rsidP="00A618CE">
      <w:r>
        <w:rPr>
          <w:rFonts w:ascii="MS Gothic" w:eastAsia="MS Gothic" w:hAnsi="MS Gothic" w:cs="MS Gothic" w:hint="eastAsia"/>
        </w:rPr>
        <w:t>摩訶提婆</w:t>
      </w:r>
      <w:r>
        <w:t xml:space="preserve"> [Makadaiba] /Mahādeva/</w:t>
      </w:r>
    </w:p>
    <w:p w:rsidR="00A618CE" w:rsidRDefault="00A618CE" w:rsidP="00A618CE">
      <w:r>
        <w:rPr>
          <w:rFonts w:ascii="MS Gothic" w:eastAsia="MS Gothic" w:hAnsi="MS Gothic" w:cs="MS Gothic" w:hint="eastAsia"/>
        </w:rPr>
        <w:t>摩訶摩底</w:t>
      </w:r>
      <w:r>
        <w:t xml:space="preserve"> [Makamatei] /Mahāmati/</w:t>
      </w:r>
    </w:p>
    <w:p w:rsidR="00A618CE" w:rsidRDefault="00A618CE" w:rsidP="00A618CE">
      <w:r>
        <w:rPr>
          <w:rFonts w:ascii="MS Gothic" w:eastAsia="MS Gothic" w:hAnsi="MS Gothic" w:cs="MS Gothic" w:hint="eastAsia"/>
        </w:rPr>
        <w:t>摩訶摩耶</w:t>
      </w:r>
      <w:r>
        <w:t xml:space="preserve"> [mokomaya] /(Skt. mahāmāyā)/</w:t>
      </w:r>
    </w:p>
    <w:p w:rsidR="00A618CE" w:rsidRDefault="00A618CE" w:rsidP="00A618CE">
      <w:r>
        <w:rPr>
          <w:rFonts w:ascii="MS Gothic" w:eastAsia="MS Gothic" w:hAnsi="MS Gothic" w:cs="MS Gothic" w:hint="eastAsia"/>
        </w:rPr>
        <w:t>摩訶曼殊沙華</w:t>
      </w:r>
      <w:r>
        <w:t xml:space="preserve"> [makamanshushake] /(Skt. mahāmañjūṣaka)/</w:t>
      </w:r>
    </w:p>
    <w:p w:rsidR="00A618CE" w:rsidRDefault="00A618CE" w:rsidP="00A618CE">
      <w:r>
        <w:rPr>
          <w:rFonts w:ascii="MS Gothic" w:eastAsia="MS Gothic" w:hAnsi="MS Gothic" w:cs="MS Gothic" w:hint="eastAsia"/>
        </w:rPr>
        <w:t>摩訶曼珠沙</w:t>
      </w:r>
      <w:r>
        <w:t xml:space="preserve"> [makamanjusha] /mahāmañjūṣaka/</w:t>
      </w:r>
    </w:p>
    <w:p w:rsidR="00A618CE" w:rsidRDefault="00A618CE" w:rsidP="00A618CE">
      <w:r>
        <w:rPr>
          <w:rFonts w:ascii="MS Gothic" w:eastAsia="MS Gothic" w:hAnsi="MS Gothic" w:cs="MS Gothic" w:hint="eastAsia"/>
        </w:rPr>
        <w:t>摩訶曼陀羅</w:t>
      </w:r>
      <w:r>
        <w:t xml:space="preserve"> [maka mandara] /(flowers of) mahāmāndārava (a kind of heavenly plant)/</w:t>
      </w:r>
    </w:p>
    <w:p w:rsidR="00A618CE" w:rsidRDefault="00A618CE" w:rsidP="00A618CE">
      <w:r>
        <w:rPr>
          <w:rFonts w:ascii="MS Gothic" w:eastAsia="MS Gothic" w:hAnsi="MS Gothic" w:cs="MS Gothic" w:hint="eastAsia"/>
        </w:rPr>
        <w:t>摩訶曼陀羅華</w:t>
      </w:r>
      <w:r>
        <w:t xml:space="preserve"> [moko mandara ke] /mahāmandārava/</w:t>
      </w:r>
    </w:p>
    <w:p w:rsidR="00A618CE" w:rsidRDefault="00A618CE" w:rsidP="00A618CE">
      <w:r>
        <w:rPr>
          <w:rFonts w:ascii="MS Gothic" w:eastAsia="MS Gothic" w:hAnsi="MS Gothic" w:cs="MS Gothic" w:hint="eastAsia"/>
        </w:rPr>
        <w:t>摩訶梵</w:t>
      </w:r>
      <w:r>
        <w:t xml:space="preserve"> [mokobon] /Great Verse/</w:t>
      </w:r>
    </w:p>
    <w:p w:rsidR="00A618CE" w:rsidRDefault="00A618CE" w:rsidP="00A618CE">
      <w:r>
        <w:rPr>
          <w:rFonts w:ascii="MS Gothic" w:eastAsia="MS Gothic" w:hAnsi="MS Gothic" w:cs="MS Gothic" w:hint="eastAsia"/>
        </w:rPr>
        <w:t>摩訶止觀</w:t>
      </w:r>
      <w:r>
        <w:t xml:space="preserve"> [Maka shikan] /Mohe zhiguan/</w:t>
      </w:r>
    </w:p>
    <w:p w:rsidR="00A618CE" w:rsidRDefault="00A618CE" w:rsidP="00A618CE">
      <w:r>
        <w:rPr>
          <w:rFonts w:ascii="MS Gothic" w:eastAsia="MS Gothic" w:hAnsi="MS Gothic" w:cs="MS Gothic" w:hint="eastAsia"/>
        </w:rPr>
        <w:t>摩訶毘盧遮那</w:t>
      </w:r>
      <w:r>
        <w:t xml:space="preserve"> [Makabiroshana] /Mahāvairocana (Tathāgata)/</w:t>
      </w:r>
    </w:p>
    <w:p w:rsidR="00A618CE" w:rsidRDefault="00A618CE" w:rsidP="00A618CE">
      <w:r>
        <w:rPr>
          <w:rFonts w:ascii="MS Gothic" w:eastAsia="MS Gothic" w:hAnsi="MS Gothic" w:cs="MS Gothic" w:hint="eastAsia"/>
        </w:rPr>
        <w:t>摩訶毘羅</w:t>
      </w:r>
      <w:r>
        <w:t xml:space="preserve"> [Makabira] /Mahāvīra/</w:t>
      </w:r>
    </w:p>
    <w:p w:rsidR="00A618CE" w:rsidRDefault="00A618CE" w:rsidP="00A618CE">
      <w:r>
        <w:rPr>
          <w:rFonts w:ascii="MS Gothic" w:eastAsia="MS Gothic" w:hAnsi="MS Gothic" w:cs="MS Gothic" w:hint="eastAsia"/>
        </w:rPr>
        <w:t>摩訶毘訶羅</w:t>
      </w:r>
      <w:r>
        <w:t xml:space="preserve"> [Makabikara] /Mahāvihāra/</w:t>
      </w:r>
    </w:p>
    <w:p w:rsidR="00A618CE" w:rsidRDefault="00A618CE" w:rsidP="00A618CE">
      <w:r>
        <w:rPr>
          <w:rFonts w:ascii="MS Gothic" w:eastAsia="MS Gothic" w:hAnsi="MS Gothic" w:cs="MS Gothic" w:hint="eastAsia"/>
        </w:rPr>
        <w:t>摩訶毘訶羅住部</w:t>
      </w:r>
      <w:r>
        <w:t xml:space="preserve"> [Makabikara jūbu] /Mahā-vihāravāsināḥ/</w:t>
      </w:r>
    </w:p>
    <w:p w:rsidR="00A618CE" w:rsidRDefault="00A618CE" w:rsidP="00A618CE">
      <w:r>
        <w:rPr>
          <w:rFonts w:ascii="MS Gothic" w:eastAsia="MS Gothic" w:hAnsi="MS Gothic" w:cs="MS Gothic" w:hint="eastAsia"/>
        </w:rPr>
        <w:t>摩訶波闍婆提</w:t>
      </w:r>
      <w:r>
        <w:t xml:space="preserve"> [Makahajabadai] /Mahāprajāpatī/</w:t>
      </w:r>
    </w:p>
    <w:p w:rsidR="00A618CE" w:rsidRDefault="00A618CE" w:rsidP="00A618CE">
      <w:r>
        <w:rPr>
          <w:rFonts w:ascii="MS Gothic" w:eastAsia="MS Gothic" w:hAnsi="MS Gothic" w:cs="MS Gothic" w:hint="eastAsia"/>
        </w:rPr>
        <w:t>摩訶波闍波提</w:t>
      </w:r>
      <w:r>
        <w:t xml:space="preserve"> [Makapajapadai] /Mahāprajāpatī/</w:t>
      </w:r>
    </w:p>
    <w:p w:rsidR="00A618CE" w:rsidRDefault="00A618CE" w:rsidP="00A618CE">
      <w:r>
        <w:rPr>
          <w:rFonts w:ascii="MS Gothic" w:eastAsia="MS Gothic" w:hAnsi="MS Gothic" w:cs="MS Gothic" w:hint="eastAsia"/>
        </w:rPr>
        <w:t>摩訶泥羅</w:t>
      </w:r>
      <w:r>
        <w:t xml:space="preserve"> [makanira] /mahānīla/</w:t>
      </w:r>
    </w:p>
    <w:p w:rsidR="00A618CE" w:rsidRDefault="00A618CE" w:rsidP="00A618CE">
      <w:r>
        <w:rPr>
          <w:rFonts w:ascii="MS Gothic" w:eastAsia="MS Gothic" w:hAnsi="MS Gothic" w:cs="MS Gothic" w:hint="eastAsia"/>
        </w:rPr>
        <w:t>摩訶男</w:t>
      </w:r>
      <w:r>
        <w:t xml:space="preserve"> [Mokonan] /Mahānāman/</w:t>
      </w:r>
    </w:p>
    <w:p w:rsidR="00A618CE" w:rsidRDefault="00A618CE" w:rsidP="00A618CE">
      <w:r>
        <w:rPr>
          <w:rFonts w:ascii="MS Gothic" w:eastAsia="MS Gothic" w:hAnsi="MS Gothic" w:cs="MS Gothic" w:hint="eastAsia"/>
        </w:rPr>
        <w:t>摩訶目乾連</w:t>
      </w:r>
      <w:r>
        <w:t xml:space="preserve"> [Makamokkanren] /Mahā-Maudgalyāyana/</w:t>
      </w:r>
    </w:p>
    <w:p w:rsidR="00A618CE" w:rsidRDefault="00A618CE" w:rsidP="00A618CE">
      <w:r>
        <w:rPr>
          <w:rFonts w:ascii="MS Gothic" w:eastAsia="MS Gothic" w:hAnsi="MS Gothic" w:cs="MS Gothic" w:hint="eastAsia"/>
        </w:rPr>
        <w:t>摩訶目犍連</w:t>
      </w:r>
      <w:r>
        <w:t xml:space="preserve"> [Makamokkenren] /Mahā-Maudgalyāyana/</w:t>
      </w:r>
    </w:p>
    <w:p w:rsidR="00A618CE" w:rsidRDefault="00A618CE" w:rsidP="00A618CE">
      <w:r>
        <w:rPr>
          <w:rFonts w:ascii="MS Gothic" w:eastAsia="MS Gothic" w:hAnsi="MS Gothic" w:cs="MS Gothic" w:hint="eastAsia"/>
        </w:rPr>
        <w:t>摩訶目眞鄰陀</w:t>
      </w:r>
      <w:r>
        <w:t xml:space="preserve"> [Makamokushinrinda] /Mahāmucilinda/</w:t>
      </w:r>
    </w:p>
    <w:p w:rsidR="00A618CE" w:rsidRDefault="00A618CE" w:rsidP="00A618CE">
      <w:r>
        <w:rPr>
          <w:rFonts w:ascii="MS Gothic" w:eastAsia="MS Gothic" w:hAnsi="MS Gothic" w:cs="MS Gothic" w:hint="eastAsia"/>
        </w:rPr>
        <w:t>摩訶目眞鄰陀山</w:t>
      </w:r>
      <w:r>
        <w:t xml:space="preserve"> [Makamokushinrinda san] /Mahāmucilinda/</w:t>
      </w:r>
    </w:p>
    <w:p w:rsidR="00A618CE" w:rsidRDefault="00A618CE" w:rsidP="00A618CE">
      <w:r>
        <w:rPr>
          <w:rFonts w:ascii="MS Gothic" w:eastAsia="MS Gothic" w:hAnsi="MS Gothic" w:cs="MS Gothic" w:hint="eastAsia"/>
        </w:rPr>
        <w:t>摩訶目脂鄰陀</w:t>
      </w:r>
      <w:r>
        <w:t xml:space="preserve"> [Makamokushirinda] /Mahāmucilinda/</w:t>
      </w:r>
    </w:p>
    <w:p w:rsidR="00A618CE" w:rsidRDefault="00A618CE" w:rsidP="00A618CE">
      <w:r>
        <w:rPr>
          <w:rFonts w:ascii="MS Gothic" w:eastAsia="MS Gothic" w:hAnsi="MS Gothic" w:cs="MS Gothic" w:hint="eastAsia"/>
        </w:rPr>
        <w:t>摩訶絺羅</w:t>
      </w:r>
      <w:r>
        <w:t xml:space="preserve"> [Makachira] /Mahākoṭṭhita/</w:t>
      </w:r>
    </w:p>
    <w:p w:rsidR="00A618CE" w:rsidRDefault="00A618CE" w:rsidP="00A618CE">
      <w:r>
        <w:rPr>
          <w:rFonts w:ascii="MS Gothic" w:eastAsia="MS Gothic" w:hAnsi="MS Gothic" w:cs="MS Gothic" w:hint="eastAsia"/>
        </w:rPr>
        <w:t>摩訶缽特摩</w:t>
      </w:r>
      <w:r>
        <w:t xml:space="preserve"> [maka hatoma] /great white lotus/</w:t>
      </w:r>
    </w:p>
    <w:p w:rsidR="00A618CE" w:rsidRDefault="00A618CE" w:rsidP="00A618CE">
      <w:r>
        <w:rPr>
          <w:rFonts w:ascii="MS Gothic" w:eastAsia="MS Gothic" w:hAnsi="MS Gothic" w:cs="MS Gothic" w:hint="eastAsia"/>
        </w:rPr>
        <w:t>摩訶羅</w:t>
      </w:r>
      <w:r>
        <w:t xml:space="preserve"> [makara] /(Skt. mahallaka)/</w:t>
      </w:r>
    </w:p>
    <w:p w:rsidR="00A618CE" w:rsidRDefault="00A618CE" w:rsidP="00A618CE">
      <w:r>
        <w:rPr>
          <w:rFonts w:ascii="MS Gothic" w:eastAsia="MS Gothic" w:hAnsi="MS Gothic" w:cs="MS Gothic" w:hint="eastAsia"/>
        </w:rPr>
        <w:t>摩訶羅夜那</w:t>
      </w:r>
      <w:r>
        <w:t xml:space="preserve"> [Maharayana] /Maudgalyāyana/</w:t>
      </w:r>
    </w:p>
    <w:p w:rsidR="00A618CE" w:rsidRDefault="00A618CE" w:rsidP="00A618CE">
      <w:r>
        <w:rPr>
          <w:rFonts w:ascii="MS Gothic" w:eastAsia="MS Gothic" w:hAnsi="MS Gothic" w:cs="MS Gothic" w:hint="eastAsia"/>
        </w:rPr>
        <w:t>摩訶羅闍</w:t>
      </w:r>
      <w:r>
        <w:t xml:space="preserve"> [makaraja] /mahārāja/</w:t>
      </w:r>
    </w:p>
    <w:p w:rsidR="00A618CE" w:rsidRDefault="00A618CE" w:rsidP="00A618CE">
      <w:r>
        <w:rPr>
          <w:rFonts w:ascii="MS Gothic" w:eastAsia="MS Gothic" w:hAnsi="MS Gothic" w:cs="MS Gothic" w:hint="eastAsia"/>
        </w:rPr>
        <w:t>摩訶耶彌提婆</w:t>
      </w:r>
      <w:r>
        <w:t xml:space="preserve"> [makayamidaiba] /Mahāyānadeva/</w:t>
      </w:r>
    </w:p>
    <w:p w:rsidR="00A618CE" w:rsidRDefault="00A618CE" w:rsidP="00A618CE">
      <w:r>
        <w:rPr>
          <w:rFonts w:ascii="MS Gothic" w:eastAsia="MS Gothic" w:hAnsi="MS Gothic" w:cs="MS Gothic" w:hint="eastAsia"/>
        </w:rPr>
        <w:t>摩訶般涅槃那</w:t>
      </w:r>
      <w:r>
        <w:t xml:space="preserve"> [makahan nehan na] /(Skt. mahāparinirvāṇa)/</w:t>
      </w:r>
    </w:p>
    <w:p w:rsidR="00A618CE" w:rsidRDefault="00A618CE" w:rsidP="00A618CE">
      <w:r>
        <w:rPr>
          <w:rFonts w:ascii="MS Gothic" w:eastAsia="MS Gothic" w:hAnsi="MS Gothic" w:cs="MS Gothic" w:hint="eastAsia"/>
        </w:rPr>
        <w:lastRenderedPageBreak/>
        <w:t>摩訶般</w:t>
      </w:r>
      <w:r>
        <w:rPr>
          <w:rFonts w:ascii="Microsoft JhengHei" w:eastAsia="Microsoft JhengHei" w:hAnsi="Microsoft JhengHei" w:cs="Microsoft JhengHei" w:hint="eastAsia"/>
        </w:rPr>
        <w:t>湼槃那</w:t>
      </w:r>
      <w:r>
        <w:t xml:space="preserve"> [maka han nehanna] /(Skt. mahāparinirvāṇa)/</w:t>
      </w:r>
    </w:p>
    <w:p w:rsidR="00A618CE" w:rsidRDefault="00A618CE" w:rsidP="00A618CE">
      <w:r>
        <w:rPr>
          <w:rFonts w:ascii="MS Gothic" w:eastAsia="MS Gothic" w:hAnsi="MS Gothic" w:cs="MS Gothic" w:hint="eastAsia"/>
        </w:rPr>
        <w:t>摩訶般若</w:t>
      </w:r>
      <w:r>
        <w:t xml:space="preserve"> [maka hannya] /mahāprajñā/</w:t>
      </w:r>
    </w:p>
    <w:p w:rsidR="00A618CE" w:rsidRDefault="00A618CE" w:rsidP="00A618CE">
      <w:r>
        <w:rPr>
          <w:rFonts w:ascii="MS Gothic" w:eastAsia="MS Gothic" w:hAnsi="MS Gothic" w:cs="MS Gothic" w:hint="eastAsia"/>
        </w:rPr>
        <w:t>摩訶般若放光經</w:t>
      </w:r>
      <w:r>
        <w:t xml:space="preserve"> [Maka hannya hōkō kyō] /Pañcaviṃśati-sāhasrikā-prajñāpāramitā-sūtra/</w:t>
      </w:r>
    </w:p>
    <w:p w:rsidR="00A618CE" w:rsidRDefault="00A618CE" w:rsidP="00A618CE">
      <w:r>
        <w:rPr>
          <w:rFonts w:ascii="MS Gothic" w:eastAsia="MS Gothic" w:hAnsi="MS Gothic" w:cs="MS Gothic" w:hint="eastAsia"/>
        </w:rPr>
        <w:t>摩訶般若波羅蜜</w:t>
      </w:r>
      <w:r>
        <w:t xml:space="preserve"> [mokoboja horomi] /(Skt. mahāprajñāpāramitā)/</w:t>
      </w:r>
    </w:p>
    <w:p w:rsidR="00A618CE" w:rsidRDefault="00A618CE" w:rsidP="00A618CE">
      <w:r>
        <w:rPr>
          <w:rFonts w:ascii="MS Gothic" w:eastAsia="MS Gothic" w:hAnsi="MS Gothic" w:cs="MS Gothic" w:hint="eastAsia"/>
        </w:rPr>
        <w:t>摩訶般若波羅蜜多心經</w:t>
      </w:r>
      <w:r>
        <w:t xml:space="preserve"> [Maka hannya haramitta shingyō] /Heart Sūtra/</w:t>
      </w:r>
    </w:p>
    <w:p w:rsidR="00A618CE" w:rsidRDefault="00A618CE" w:rsidP="00A618CE">
      <w:r>
        <w:rPr>
          <w:rFonts w:ascii="MS Gothic" w:eastAsia="MS Gothic" w:hAnsi="MS Gothic" w:cs="MS Gothic" w:hint="eastAsia"/>
        </w:rPr>
        <w:t>摩訶般若波羅蜜經</w:t>
      </w:r>
      <w:r>
        <w:t xml:space="preserve"> [Maka hannya haramitsu kyō] /Mohe boruo boluomi jing/</w:t>
      </w:r>
    </w:p>
    <w:p w:rsidR="00A618CE" w:rsidRDefault="00A618CE" w:rsidP="00A618CE">
      <w:r>
        <w:rPr>
          <w:rFonts w:ascii="MS Gothic" w:eastAsia="MS Gothic" w:hAnsi="MS Gothic" w:cs="MS Gothic" w:hint="eastAsia"/>
        </w:rPr>
        <w:t>摩訶般若波羅蜜道行經</w:t>
      </w:r>
      <w:r>
        <w:t xml:space="preserve"> [Makahannya haramitsu dōgyō kyō] /Mohe bore boloumi daoxing jing/</w:t>
      </w:r>
    </w:p>
    <w:p w:rsidR="00A618CE" w:rsidRDefault="00A618CE" w:rsidP="00A618CE">
      <w:r>
        <w:rPr>
          <w:rFonts w:ascii="MS Gothic" w:eastAsia="MS Gothic" w:hAnsi="MS Gothic" w:cs="MS Gothic" w:hint="eastAsia"/>
        </w:rPr>
        <w:t>摩訶般若經</w:t>
      </w:r>
      <w:r>
        <w:t xml:space="preserve"> [Maka hannya kyō] /Mahāprajñāpāramitā-sūtra/</w:t>
      </w:r>
    </w:p>
    <w:p w:rsidR="00A618CE" w:rsidRDefault="00A618CE" w:rsidP="00A618CE">
      <w:r>
        <w:rPr>
          <w:rFonts w:ascii="MS Gothic" w:eastAsia="MS Gothic" w:hAnsi="MS Gothic" w:cs="MS Gothic" w:hint="eastAsia"/>
        </w:rPr>
        <w:t>摩訶菩提僧伽藍</w:t>
      </w:r>
      <w:r>
        <w:t xml:space="preserve"> [Maka bodai sōgaran] /Temple of Great Enlightenment/</w:t>
      </w:r>
    </w:p>
    <w:p w:rsidR="00A618CE" w:rsidRDefault="00A618CE" w:rsidP="00A618CE">
      <w:r>
        <w:rPr>
          <w:rFonts w:ascii="MS Gothic" w:eastAsia="MS Gothic" w:hAnsi="MS Gothic" w:cs="MS Gothic" w:hint="eastAsia"/>
        </w:rPr>
        <w:t>摩訶菩提寺</w:t>
      </w:r>
      <w:r>
        <w:t xml:space="preserve"> [Makabodai ji] /Mahābodhi-saṅghārāma/</w:t>
      </w:r>
    </w:p>
    <w:p w:rsidR="00A618CE" w:rsidRDefault="00A618CE" w:rsidP="00A618CE">
      <w:r>
        <w:rPr>
          <w:rFonts w:ascii="MS Gothic" w:eastAsia="MS Gothic" w:hAnsi="MS Gothic" w:cs="MS Gothic" w:hint="eastAsia"/>
        </w:rPr>
        <w:t>摩訶薩</w:t>
      </w:r>
      <w:r>
        <w:t xml:space="preserve"> [makasatsu] /(Skt. mahāsattva)/</w:t>
      </w:r>
    </w:p>
    <w:p w:rsidR="00A618CE" w:rsidRDefault="00A618CE" w:rsidP="00A618CE">
      <w:r>
        <w:rPr>
          <w:rFonts w:ascii="MS Gothic" w:eastAsia="MS Gothic" w:hAnsi="MS Gothic" w:cs="MS Gothic" w:hint="eastAsia"/>
        </w:rPr>
        <w:t>摩訶薩埵</w:t>
      </w:r>
      <w:r>
        <w:t xml:space="preserve"> [makasatta] /mahāsattva/</w:t>
      </w:r>
    </w:p>
    <w:p w:rsidR="00A618CE" w:rsidRDefault="00A618CE" w:rsidP="00A618CE">
      <w:r>
        <w:rPr>
          <w:rFonts w:ascii="MS Gothic" w:eastAsia="MS Gothic" w:hAnsi="MS Gothic" w:cs="MS Gothic" w:hint="eastAsia"/>
        </w:rPr>
        <w:t>摩訶薩埵王子</w:t>
      </w:r>
      <w:r>
        <w:t xml:space="preserve"> [Makasatsuta ōshi] /mahāsattva-kumāra-rāja/</w:t>
      </w:r>
    </w:p>
    <w:p w:rsidR="00A618CE" w:rsidRDefault="00A618CE" w:rsidP="00A618CE">
      <w:r>
        <w:rPr>
          <w:rFonts w:ascii="MS Gothic" w:eastAsia="MS Gothic" w:hAnsi="MS Gothic" w:cs="MS Gothic" w:hint="eastAsia"/>
        </w:rPr>
        <w:t>摩訶衍</w:t>
      </w:r>
      <w:r>
        <w:t xml:space="preserve"> [makaen] /(Skt. mahāyāna)/</w:t>
      </w:r>
    </w:p>
    <w:p w:rsidR="00A618CE" w:rsidRDefault="00A618CE" w:rsidP="00A618CE">
      <w:r>
        <w:rPr>
          <w:rFonts w:ascii="MS Gothic" w:eastAsia="MS Gothic" w:hAnsi="MS Gothic" w:cs="MS Gothic" w:hint="eastAsia"/>
        </w:rPr>
        <w:t>摩訶衍心</w:t>
      </w:r>
      <w:r>
        <w:t xml:space="preserve"> [makaen shin] /Mahāyāna mind/</w:t>
      </w:r>
    </w:p>
    <w:p w:rsidR="00A618CE" w:rsidRDefault="00A618CE" w:rsidP="00A618CE">
      <w:r>
        <w:rPr>
          <w:rFonts w:ascii="MS Gothic" w:eastAsia="MS Gothic" w:hAnsi="MS Gothic" w:cs="MS Gothic" w:hint="eastAsia"/>
        </w:rPr>
        <w:t>摩訶衍經</w:t>
      </w:r>
      <w:r>
        <w:t xml:space="preserve"> [makaen kyō] /Mahāyāna sūtras/</w:t>
      </w:r>
    </w:p>
    <w:p w:rsidR="00A618CE" w:rsidRDefault="00A618CE" w:rsidP="00A618CE">
      <w:r>
        <w:rPr>
          <w:rFonts w:ascii="MS Gothic" w:eastAsia="MS Gothic" w:hAnsi="MS Gothic" w:cs="MS Gothic" w:hint="eastAsia"/>
        </w:rPr>
        <w:t>摩訶衍論</w:t>
      </w:r>
      <w:r>
        <w:t xml:space="preserve"> [Makaen ron] /Discourse on Mahāyāna/</w:t>
      </w:r>
    </w:p>
    <w:p w:rsidR="00A618CE" w:rsidRDefault="00A618CE" w:rsidP="00A618CE">
      <w:r>
        <w:rPr>
          <w:rFonts w:ascii="MS Gothic" w:eastAsia="MS Gothic" w:hAnsi="MS Gothic" w:cs="MS Gothic" w:hint="eastAsia"/>
        </w:rPr>
        <w:t>摩訶衍道</w:t>
      </w:r>
      <w:r>
        <w:t xml:space="preserve"> [makaen dō] /Mahāyāna path/</w:t>
      </w:r>
    </w:p>
    <w:p w:rsidR="00A618CE" w:rsidRDefault="00A618CE" w:rsidP="00A618CE">
      <w:r>
        <w:rPr>
          <w:rFonts w:ascii="MS Gothic" w:eastAsia="MS Gothic" w:hAnsi="MS Gothic" w:cs="MS Gothic" w:hint="eastAsia"/>
        </w:rPr>
        <w:t>摩訶衍那</w:t>
      </w:r>
      <w:r>
        <w:t xml:space="preserve"> [makaenna] /(Skt. mahāyāna)/</w:t>
      </w:r>
    </w:p>
    <w:p w:rsidR="00A618CE" w:rsidRDefault="00A618CE" w:rsidP="00A618CE">
      <w:r>
        <w:rPr>
          <w:rFonts w:ascii="MS Gothic" w:eastAsia="MS Gothic" w:hAnsi="MS Gothic" w:cs="MS Gothic" w:hint="eastAsia"/>
        </w:rPr>
        <w:t>摩訶袒持陀羅尼</w:t>
      </w:r>
      <w:r>
        <w:t xml:space="preserve"> [makatanji darani] /Mahā t'an-ch'ih dhāraṇī /</w:t>
      </w:r>
    </w:p>
    <w:p w:rsidR="00A618CE" w:rsidRDefault="00A618CE" w:rsidP="00A618CE">
      <w:r>
        <w:rPr>
          <w:rFonts w:ascii="MS Gothic" w:eastAsia="MS Gothic" w:hAnsi="MS Gothic" w:cs="MS Gothic" w:hint="eastAsia"/>
        </w:rPr>
        <w:t>摩訶袒特</w:t>
      </w:r>
      <w:r>
        <w:t xml:space="preserve"> [makatantoku] /mahātantra/</w:t>
      </w:r>
    </w:p>
    <w:p w:rsidR="00A618CE" w:rsidRDefault="00A618CE" w:rsidP="00A618CE">
      <w:r>
        <w:rPr>
          <w:rFonts w:ascii="MS Gothic" w:eastAsia="MS Gothic" w:hAnsi="MS Gothic" w:cs="MS Gothic" w:hint="eastAsia"/>
        </w:rPr>
        <w:t>摩訶諾伽那</w:t>
      </w:r>
      <w:r>
        <w:t xml:space="preserve"> [makadagana] /mahānagna/</w:t>
      </w:r>
    </w:p>
    <w:p w:rsidR="00A618CE" w:rsidRDefault="00A618CE" w:rsidP="00A618CE">
      <w:r>
        <w:rPr>
          <w:rFonts w:ascii="MS Gothic" w:eastAsia="MS Gothic" w:hAnsi="MS Gothic" w:cs="MS Gothic" w:hint="eastAsia"/>
        </w:rPr>
        <w:t>摩訶謌羅</w:t>
      </w:r>
      <w:r>
        <w:t xml:space="preserve"> [Makakara] /Mahākāla/</w:t>
      </w:r>
    </w:p>
    <w:p w:rsidR="00A618CE" w:rsidRDefault="00A618CE" w:rsidP="00A618CE">
      <w:r>
        <w:rPr>
          <w:rFonts w:ascii="MS Gothic" w:eastAsia="MS Gothic" w:hAnsi="MS Gothic" w:cs="MS Gothic" w:hint="eastAsia"/>
        </w:rPr>
        <w:t>摩訶質帝薩埵</w:t>
      </w:r>
      <w:r>
        <w:t xml:space="preserve"> [maka shittei satta] /mahācittasattva/</w:t>
      </w:r>
    </w:p>
    <w:p w:rsidR="00A618CE" w:rsidRDefault="00A618CE" w:rsidP="00A618CE">
      <w:r>
        <w:rPr>
          <w:rFonts w:ascii="MS Gothic" w:eastAsia="MS Gothic" w:hAnsi="MS Gothic" w:cs="MS Gothic" w:hint="eastAsia"/>
        </w:rPr>
        <w:t>摩訶迦旃延</w:t>
      </w:r>
      <w:r>
        <w:t xml:space="preserve"> [Maka Kasennen] /Mahākātyāyana/</w:t>
      </w:r>
    </w:p>
    <w:p w:rsidR="00A618CE" w:rsidRDefault="00A618CE" w:rsidP="00A618CE">
      <w:r>
        <w:rPr>
          <w:rFonts w:ascii="MS Gothic" w:eastAsia="MS Gothic" w:hAnsi="MS Gothic" w:cs="MS Gothic" w:hint="eastAsia"/>
        </w:rPr>
        <w:t>摩訶迦栴延</w:t>
      </w:r>
      <w:r>
        <w:t xml:space="preserve"> [Maka kasenen] /Mahā-kātyāyana/</w:t>
      </w:r>
    </w:p>
    <w:p w:rsidR="00A618CE" w:rsidRDefault="00A618CE" w:rsidP="00A618CE">
      <w:r>
        <w:rPr>
          <w:rFonts w:ascii="MS Gothic" w:eastAsia="MS Gothic" w:hAnsi="MS Gothic" w:cs="MS Gothic" w:hint="eastAsia"/>
        </w:rPr>
        <w:t>摩訶迦羅</w:t>
      </w:r>
      <w:r>
        <w:t xml:space="preserve"> [Makakara] /Mahākāla/</w:t>
      </w:r>
    </w:p>
    <w:p w:rsidR="00A618CE" w:rsidRDefault="00A618CE" w:rsidP="00A618CE">
      <w:r>
        <w:rPr>
          <w:rFonts w:ascii="MS Gothic" w:eastAsia="MS Gothic" w:hAnsi="MS Gothic" w:cs="MS Gothic" w:hint="eastAsia"/>
        </w:rPr>
        <w:t>摩訶迦葉</w:t>
      </w:r>
      <w:r>
        <w:t xml:space="preserve"> [Makakashō] /Mahākāśyapa/</w:t>
      </w:r>
    </w:p>
    <w:p w:rsidR="00A618CE" w:rsidRDefault="00A618CE" w:rsidP="00A618CE">
      <w:r>
        <w:rPr>
          <w:rFonts w:ascii="MS Gothic" w:eastAsia="MS Gothic" w:hAnsi="MS Gothic" w:cs="MS Gothic" w:hint="eastAsia"/>
        </w:rPr>
        <w:t>摩訶那伽</w:t>
      </w:r>
      <w:r>
        <w:t xml:space="preserve"> [makanaga] /(Skt. mahānāga)/</w:t>
      </w:r>
    </w:p>
    <w:p w:rsidR="00A618CE" w:rsidRDefault="00A618CE" w:rsidP="00A618CE">
      <w:r>
        <w:rPr>
          <w:rFonts w:ascii="MS Gothic" w:eastAsia="MS Gothic" w:hAnsi="MS Gothic" w:cs="MS Gothic" w:hint="eastAsia"/>
        </w:rPr>
        <w:t>摩訶那摩</w:t>
      </w:r>
      <w:r>
        <w:t xml:space="preserve"> [Makanama] /Mahānāma/</w:t>
      </w:r>
    </w:p>
    <w:p w:rsidR="00A618CE" w:rsidRDefault="00A618CE" w:rsidP="00A618CE">
      <w:r>
        <w:rPr>
          <w:rFonts w:ascii="MS Gothic" w:eastAsia="MS Gothic" w:hAnsi="MS Gothic" w:cs="MS Gothic" w:hint="eastAsia"/>
        </w:rPr>
        <w:lastRenderedPageBreak/>
        <w:t>摩訶那鉢</w:t>
      </w:r>
      <w:r>
        <w:t xml:space="preserve"> [Makanahatsu] /Mahāsthāmaprāpta/</w:t>
      </w:r>
    </w:p>
    <w:p w:rsidR="00A618CE" w:rsidRDefault="00A618CE" w:rsidP="00A618CE">
      <w:r>
        <w:rPr>
          <w:rFonts w:ascii="MS Gothic" w:eastAsia="MS Gothic" w:hAnsi="MS Gothic" w:cs="MS Gothic" w:hint="eastAsia"/>
        </w:rPr>
        <w:t>摩訶鉢剌闍鉢底</w:t>
      </w:r>
      <w:r>
        <w:t xml:space="preserve"> [Makaharatsujahatei] /Mahāprajāpatī/</w:t>
      </w:r>
    </w:p>
    <w:p w:rsidR="00A618CE" w:rsidRDefault="00A618CE" w:rsidP="00A618CE">
      <w:r>
        <w:rPr>
          <w:rFonts w:ascii="MS Gothic" w:eastAsia="MS Gothic" w:hAnsi="MS Gothic" w:cs="MS Gothic" w:hint="eastAsia"/>
        </w:rPr>
        <w:t>摩訶鉢特摩</w:t>
      </w:r>
      <w:r>
        <w:t xml:space="preserve"> [makahadoma] /mahāpadma/</w:t>
      </w:r>
    </w:p>
    <w:p w:rsidR="00A618CE" w:rsidRDefault="00A618CE" w:rsidP="00A618CE">
      <w:r>
        <w:rPr>
          <w:rFonts w:ascii="MS Gothic" w:eastAsia="MS Gothic" w:hAnsi="MS Gothic" w:cs="MS Gothic" w:hint="eastAsia"/>
        </w:rPr>
        <w:t>摩訶闍迦樊</w:t>
      </w:r>
      <w:r>
        <w:t xml:space="preserve"> [Makajakahan] /Great Almsgiving Prince/</w:t>
      </w:r>
    </w:p>
    <w:p w:rsidR="00A618CE" w:rsidRDefault="00A618CE" w:rsidP="00A618CE">
      <w:r>
        <w:rPr>
          <w:rFonts w:ascii="MS Gothic" w:eastAsia="MS Gothic" w:hAnsi="MS Gothic" w:cs="MS Gothic" w:hint="eastAsia"/>
        </w:rPr>
        <w:t>摩護囉誐</w:t>
      </w:r>
      <w:r>
        <w:t xml:space="preserve"> [magoraga] /mahoraga/</w:t>
      </w:r>
    </w:p>
    <w:p w:rsidR="00A618CE" w:rsidRDefault="00A618CE" w:rsidP="00A618CE">
      <w:r>
        <w:rPr>
          <w:rFonts w:ascii="MS Gothic" w:eastAsia="MS Gothic" w:hAnsi="MS Gothic" w:cs="MS Gothic" w:hint="eastAsia"/>
        </w:rPr>
        <w:t>摩賀羅惹</w:t>
      </w:r>
      <w:r>
        <w:t xml:space="preserve"> [magaraja] /great king/</w:t>
      </w:r>
    </w:p>
    <w:p w:rsidR="00A618CE" w:rsidRDefault="00A618CE" w:rsidP="00A618CE">
      <w:r>
        <w:rPr>
          <w:rFonts w:ascii="MS Gothic" w:eastAsia="MS Gothic" w:hAnsi="MS Gothic" w:cs="MS Gothic" w:hint="eastAsia"/>
        </w:rPr>
        <w:t>摩賴耶</w:t>
      </w:r>
      <w:r>
        <w:t xml:space="preserve"> [Maraiya] /Malaya/</w:t>
      </w:r>
    </w:p>
    <w:p w:rsidR="00A618CE" w:rsidRDefault="00A618CE" w:rsidP="00A618CE">
      <w:r>
        <w:rPr>
          <w:rFonts w:ascii="MS Gothic" w:eastAsia="MS Gothic" w:hAnsi="MS Gothic" w:cs="MS Gothic" w:hint="eastAsia"/>
        </w:rPr>
        <w:t>摩迦吒</w:t>
      </w:r>
      <w:r>
        <w:t xml:space="preserve"> [makata] /markata/</w:t>
      </w:r>
    </w:p>
    <w:p w:rsidR="00A618CE" w:rsidRDefault="00A618CE" w:rsidP="00A618CE">
      <w:r>
        <w:rPr>
          <w:rFonts w:ascii="MS Gothic" w:eastAsia="MS Gothic" w:hAnsi="MS Gothic" w:cs="MS Gothic" w:hint="eastAsia"/>
        </w:rPr>
        <w:t>摩迦羅</w:t>
      </w:r>
      <w:r>
        <w:t xml:space="preserve"> [makara] /(Skt. mahallaka)/</w:t>
      </w:r>
    </w:p>
    <w:p w:rsidR="00A618CE" w:rsidRDefault="00A618CE" w:rsidP="00A618CE">
      <w:r>
        <w:rPr>
          <w:rFonts w:ascii="MS Gothic" w:eastAsia="MS Gothic" w:hAnsi="MS Gothic" w:cs="MS Gothic" w:hint="eastAsia"/>
        </w:rPr>
        <w:t>摩達那</w:t>
      </w:r>
      <w:r>
        <w:t xml:space="preserve"> [madana] /madana/</w:t>
      </w:r>
    </w:p>
    <w:p w:rsidR="00A618CE" w:rsidRDefault="00A618CE" w:rsidP="00A618CE">
      <w:r>
        <w:rPr>
          <w:rFonts w:ascii="MS Gothic" w:eastAsia="MS Gothic" w:hAnsi="MS Gothic" w:cs="MS Gothic" w:hint="eastAsia"/>
        </w:rPr>
        <w:t>摩那埵</w:t>
      </w:r>
      <w:r>
        <w:t xml:space="preserve"> [manata] /joy/</w:t>
      </w:r>
    </w:p>
    <w:p w:rsidR="00A618CE" w:rsidRDefault="00A618CE" w:rsidP="00A618CE">
      <w:r>
        <w:rPr>
          <w:rFonts w:ascii="MS Gothic" w:eastAsia="MS Gothic" w:hAnsi="MS Gothic" w:cs="MS Gothic" w:hint="eastAsia"/>
        </w:rPr>
        <w:t>摩那婆</w:t>
      </w:r>
      <w:r>
        <w:t xml:space="preserve"> [manaba] /(Skt. māṇava)/</w:t>
      </w:r>
    </w:p>
    <w:p w:rsidR="00A618CE" w:rsidRDefault="00A618CE" w:rsidP="00A618CE">
      <w:r>
        <w:rPr>
          <w:rFonts w:ascii="MS Gothic" w:eastAsia="MS Gothic" w:hAnsi="MS Gothic" w:cs="MS Gothic" w:hint="eastAsia"/>
        </w:rPr>
        <w:t>摩那斯</w:t>
      </w:r>
      <w:r>
        <w:t xml:space="preserve"> [Manashi] /Manasvin/</w:t>
      </w:r>
    </w:p>
    <w:p w:rsidR="00A618CE" w:rsidRDefault="00A618CE" w:rsidP="00A618CE">
      <w:r>
        <w:rPr>
          <w:rFonts w:ascii="MS Gothic" w:eastAsia="MS Gothic" w:hAnsi="MS Gothic" w:cs="MS Gothic" w:hint="eastAsia"/>
        </w:rPr>
        <w:t>摩那蘇婆帝</w:t>
      </w:r>
      <w:r>
        <w:t xml:space="preserve"> [Manasobatei] /Manasvin/</w:t>
      </w:r>
    </w:p>
    <w:p w:rsidR="00A618CE" w:rsidRDefault="00A618CE" w:rsidP="00A618CE">
      <w:r>
        <w:rPr>
          <w:rFonts w:ascii="MS Gothic" w:eastAsia="MS Gothic" w:hAnsi="MS Gothic" w:cs="MS Gothic" w:hint="eastAsia"/>
        </w:rPr>
        <w:t>摩鄧伽</w:t>
      </w:r>
      <w:r>
        <w:t xml:space="preserve"> [matōga] /(Skt. mātaṇga)/</w:t>
      </w:r>
    </w:p>
    <w:p w:rsidR="00A618CE" w:rsidRDefault="00A618CE" w:rsidP="00A618CE">
      <w:r>
        <w:rPr>
          <w:rFonts w:ascii="MS Gothic" w:eastAsia="MS Gothic" w:hAnsi="MS Gothic" w:cs="MS Gothic" w:hint="eastAsia"/>
        </w:rPr>
        <w:t>摩鄧女經</w:t>
      </w:r>
      <w:r>
        <w:t xml:space="preserve"> [Madōjo kyō] /Sūtra of the Mātaṅgī Girl/</w:t>
      </w:r>
    </w:p>
    <w:p w:rsidR="00A618CE" w:rsidRDefault="00A618CE" w:rsidP="00A618CE">
      <w:r>
        <w:rPr>
          <w:rFonts w:ascii="MS Gothic" w:eastAsia="MS Gothic" w:hAnsi="MS Gothic" w:cs="MS Gothic" w:hint="eastAsia"/>
        </w:rPr>
        <w:t>摩鄧祇</w:t>
      </w:r>
      <w:r>
        <w:t xml:space="preserve"> [matōgi] /(Skt. mātaṅgī)/</w:t>
      </w:r>
    </w:p>
    <w:p w:rsidR="00A618CE" w:rsidRDefault="00A618CE" w:rsidP="00A618CE">
      <w:r>
        <w:rPr>
          <w:rFonts w:ascii="MS Gothic" w:eastAsia="MS Gothic" w:hAnsi="MS Gothic" w:cs="MS Gothic" w:hint="eastAsia"/>
        </w:rPr>
        <w:t>摩醯</w:t>
      </w:r>
      <w:r>
        <w:t xml:space="preserve"> [makei] /(Skt. maghī)/</w:t>
      </w:r>
    </w:p>
    <w:p w:rsidR="00A618CE" w:rsidRDefault="00A618CE" w:rsidP="00A618CE">
      <w:r>
        <w:rPr>
          <w:rFonts w:ascii="MS Gothic" w:eastAsia="MS Gothic" w:hAnsi="MS Gothic" w:cs="MS Gothic" w:hint="eastAsia"/>
        </w:rPr>
        <w:t>摩醯因陀羅</w:t>
      </w:r>
      <w:r>
        <w:t xml:space="preserve"> [Makeiindara] /Mahendra/</w:t>
      </w:r>
    </w:p>
    <w:p w:rsidR="00A618CE" w:rsidRDefault="00A618CE" w:rsidP="00A618CE">
      <w:r>
        <w:rPr>
          <w:rFonts w:ascii="MS Gothic" w:eastAsia="MS Gothic" w:hAnsi="MS Gothic" w:cs="MS Gothic" w:hint="eastAsia"/>
        </w:rPr>
        <w:t>摩醯奢娑迦</w:t>
      </w:r>
      <w:r>
        <w:t xml:space="preserve"> [Makeishasaka] /*Mahīśāsaka/</w:t>
      </w:r>
    </w:p>
    <w:p w:rsidR="00A618CE" w:rsidRDefault="00A618CE" w:rsidP="00A618CE">
      <w:r>
        <w:rPr>
          <w:rFonts w:ascii="MS Gothic" w:eastAsia="MS Gothic" w:hAnsi="MS Gothic" w:cs="MS Gothic" w:hint="eastAsia"/>
        </w:rPr>
        <w:t>摩醯徑伐羅</w:t>
      </w:r>
      <w:r>
        <w:t xml:space="preserve"> [Makeikeibara] /Mahêśvara/</w:t>
      </w:r>
    </w:p>
    <w:p w:rsidR="00A618CE" w:rsidRDefault="00A618CE" w:rsidP="00A618CE">
      <w:r>
        <w:rPr>
          <w:rFonts w:ascii="MS Gothic" w:eastAsia="MS Gothic" w:hAnsi="MS Gothic" w:cs="MS Gothic" w:hint="eastAsia"/>
        </w:rPr>
        <w:t>摩醯羅矩羅</w:t>
      </w:r>
      <w:r>
        <w:t xml:space="preserve"> [Makeirakura] /Mihirakula/</w:t>
      </w:r>
    </w:p>
    <w:p w:rsidR="00A618CE" w:rsidRDefault="00A618CE" w:rsidP="00A618CE">
      <w:r>
        <w:rPr>
          <w:rFonts w:ascii="MS Gothic" w:eastAsia="MS Gothic" w:hAnsi="MS Gothic" w:cs="MS Gothic" w:hint="eastAsia"/>
        </w:rPr>
        <w:t>摩醯首羅</w:t>
      </w:r>
      <w:r>
        <w:t xml:space="preserve"> [Makeishura] /Mahêśvara/</w:t>
      </w:r>
    </w:p>
    <w:p w:rsidR="00A618CE" w:rsidRDefault="00A618CE" w:rsidP="00A618CE">
      <w:r>
        <w:rPr>
          <w:rFonts w:ascii="MS Gothic" w:eastAsia="MS Gothic" w:hAnsi="MS Gothic" w:cs="MS Gothic" w:hint="eastAsia"/>
        </w:rPr>
        <w:t>摩里支</w:t>
      </w:r>
      <w:r>
        <w:t xml:space="preserve"> [Marishi] /Marīci/</w:t>
      </w:r>
    </w:p>
    <w:p w:rsidR="00A618CE" w:rsidRDefault="00A618CE" w:rsidP="00A618CE">
      <w:r>
        <w:rPr>
          <w:rFonts w:ascii="MS Gothic" w:eastAsia="MS Gothic" w:hAnsi="MS Gothic" w:cs="MS Gothic" w:hint="eastAsia"/>
        </w:rPr>
        <w:t>摩陀婆</w:t>
      </w:r>
      <w:r>
        <w:t xml:space="preserve"> [Madaba] /Madhva/</w:t>
      </w:r>
    </w:p>
    <w:p w:rsidR="00A618CE" w:rsidRDefault="00A618CE" w:rsidP="00A618CE">
      <w:r>
        <w:rPr>
          <w:rFonts w:ascii="MS Gothic" w:eastAsia="MS Gothic" w:hAnsi="MS Gothic" w:cs="MS Gothic" w:hint="eastAsia"/>
        </w:rPr>
        <w:t>摩陀那</w:t>
      </w:r>
      <w:r>
        <w:t xml:space="preserve"> [madana] /madana/</w:t>
      </w:r>
    </w:p>
    <w:p w:rsidR="00A618CE" w:rsidRDefault="00A618CE" w:rsidP="00A618CE">
      <w:r>
        <w:rPr>
          <w:rFonts w:ascii="MS Gothic" w:eastAsia="MS Gothic" w:hAnsi="MS Gothic" w:cs="MS Gothic" w:hint="eastAsia"/>
        </w:rPr>
        <w:t>摩頂</w:t>
      </w:r>
      <w:r>
        <w:t xml:space="preserve"> [machō] /to lay the hand on the top of the head/</w:t>
      </w:r>
    </w:p>
    <w:p w:rsidR="00A618CE" w:rsidRDefault="00A618CE" w:rsidP="00A618CE">
      <w:r>
        <w:rPr>
          <w:rFonts w:ascii="MS Gothic" w:eastAsia="MS Gothic" w:hAnsi="MS Gothic" w:cs="MS Gothic" w:hint="eastAsia"/>
        </w:rPr>
        <w:t>摩頭</w:t>
      </w:r>
      <w:r>
        <w:t xml:space="preserve"> [matō] /(Skt. madhuka)—a kind of plant/</w:t>
      </w:r>
    </w:p>
    <w:p w:rsidR="00A618CE" w:rsidRDefault="00A618CE" w:rsidP="00A618CE">
      <w:r>
        <w:rPr>
          <w:rFonts w:ascii="MS Gothic" w:eastAsia="MS Gothic" w:hAnsi="MS Gothic" w:cs="MS Gothic" w:hint="eastAsia"/>
        </w:rPr>
        <w:t>摩頭羅</w:t>
      </w:r>
      <w:r>
        <w:t xml:space="preserve"> [Matōra] /Madhurā/</w:t>
      </w:r>
    </w:p>
    <w:p w:rsidR="00A618CE" w:rsidRDefault="00A618CE" w:rsidP="00A618CE">
      <w:r>
        <w:rPr>
          <w:rFonts w:ascii="MS Gothic" w:eastAsia="MS Gothic" w:hAnsi="MS Gothic" w:cs="MS Gothic" w:hint="eastAsia"/>
        </w:rPr>
        <w:t>摩騰</w:t>
      </w:r>
      <w:r>
        <w:t xml:space="preserve"> [Matō] /Kāśyapa Mātaṅga/</w:t>
      </w:r>
    </w:p>
    <w:p w:rsidR="00A618CE" w:rsidRDefault="00A618CE" w:rsidP="00A618CE">
      <w:r>
        <w:rPr>
          <w:rFonts w:ascii="MS Gothic" w:eastAsia="MS Gothic" w:hAnsi="MS Gothic" w:cs="MS Gothic" w:hint="eastAsia"/>
        </w:rPr>
        <w:lastRenderedPageBreak/>
        <w:t>摸</w:t>
      </w:r>
      <w:r>
        <w:t xml:space="preserve"> [baku] /to grope for/</w:t>
      </w:r>
    </w:p>
    <w:p w:rsidR="00A618CE" w:rsidRDefault="00A618CE" w:rsidP="00A618CE">
      <w:r>
        <w:rPr>
          <w:rFonts w:ascii="MS Gothic" w:eastAsia="MS Gothic" w:hAnsi="MS Gothic" w:cs="MS Gothic" w:hint="eastAsia"/>
        </w:rPr>
        <w:t>摸像</w:t>
      </w:r>
      <w:r>
        <w:t xml:space="preserve"> [bakuzō] /(Skt. kanaka-bimba)/</w:t>
      </w:r>
    </w:p>
    <w:p w:rsidR="00A618CE" w:rsidRDefault="00A618CE" w:rsidP="00A618CE">
      <w:r>
        <w:rPr>
          <w:rFonts w:ascii="MS Gothic" w:eastAsia="MS Gothic" w:hAnsi="MS Gothic" w:cs="MS Gothic" w:hint="eastAsia"/>
        </w:rPr>
        <w:t>摸象</w:t>
      </w:r>
      <w:r>
        <w:t xml:space="preserve"> [mozō] /groping the elephant/</w:t>
      </w:r>
    </w:p>
    <w:p w:rsidR="00A618CE" w:rsidRDefault="00A618CE" w:rsidP="00A618CE">
      <w:r>
        <w:rPr>
          <w:rFonts w:ascii="MS Gothic" w:eastAsia="MS Gothic" w:hAnsi="MS Gothic" w:cs="MS Gothic" w:hint="eastAsia"/>
        </w:rPr>
        <w:t>摽句</w:t>
      </w:r>
      <w:r>
        <w:t xml:space="preserve"> [hyōku] /presentation phrases/</w:t>
      </w:r>
    </w:p>
    <w:p w:rsidR="00A618CE" w:rsidRDefault="00A618CE" w:rsidP="00A618CE">
      <w:r>
        <w:rPr>
          <w:rFonts w:ascii="MS Gothic" w:eastAsia="MS Gothic" w:hAnsi="MS Gothic" w:cs="MS Gothic" w:hint="eastAsia"/>
        </w:rPr>
        <w:t>撈</w:t>
      </w:r>
      <w:r>
        <w:t xml:space="preserve"> [rō] /to pull out of the water/</w:t>
      </w:r>
    </w:p>
    <w:p w:rsidR="00A618CE" w:rsidRDefault="00A618CE" w:rsidP="00A618CE">
      <w:r>
        <w:rPr>
          <w:rFonts w:ascii="MS Gothic" w:eastAsia="MS Gothic" w:hAnsi="MS Gothic" w:cs="MS Gothic" w:hint="eastAsia"/>
        </w:rPr>
        <w:t>撒</w:t>
      </w:r>
      <w:r>
        <w:t xml:space="preserve"> [san] /to scatter/</w:t>
      </w:r>
    </w:p>
    <w:p w:rsidR="00A618CE" w:rsidRDefault="00A618CE" w:rsidP="00A618CE">
      <w:r>
        <w:rPr>
          <w:rFonts w:ascii="MS Gothic" w:eastAsia="MS Gothic" w:hAnsi="MS Gothic" w:cs="MS Gothic" w:hint="eastAsia"/>
        </w:rPr>
        <w:t>撒馬兒罕</w:t>
      </w:r>
      <w:r>
        <w:t xml:space="preserve"> [Sanmajikan] /Samakan/</w:t>
      </w:r>
    </w:p>
    <w:p w:rsidR="00A618CE" w:rsidRDefault="00A618CE" w:rsidP="00A618CE">
      <w:r>
        <w:rPr>
          <w:rFonts w:ascii="MS Gothic" w:eastAsia="MS Gothic" w:hAnsi="MS Gothic" w:cs="MS Gothic" w:hint="eastAsia"/>
        </w:rPr>
        <w:t>撝</w:t>
      </w:r>
      <w:r>
        <w:t xml:space="preserve"> [ki] /to tear/</w:t>
      </w:r>
    </w:p>
    <w:p w:rsidR="00A618CE" w:rsidRDefault="00A618CE" w:rsidP="00A618CE">
      <w:r>
        <w:rPr>
          <w:rFonts w:ascii="MS Gothic" w:eastAsia="MS Gothic" w:hAnsi="MS Gothic" w:cs="MS Gothic" w:hint="eastAsia"/>
        </w:rPr>
        <w:t>撥</w:t>
      </w:r>
      <w:r>
        <w:t xml:space="preserve"> [hatsu] /to deny/</w:t>
      </w:r>
    </w:p>
    <w:p w:rsidR="00A618CE" w:rsidRDefault="00A618CE" w:rsidP="00A618CE">
      <w:r>
        <w:rPr>
          <w:rFonts w:ascii="MS Gothic" w:eastAsia="MS Gothic" w:hAnsi="MS Gothic" w:cs="MS Gothic" w:hint="eastAsia"/>
        </w:rPr>
        <w:t>撥無</w:t>
      </w:r>
      <w:r>
        <w:t xml:space="preserve"> [hotsumu] /negating/</w:t>
      </w:r>
    </w:p>
    <w:p w:rsidR="00A618CE" w:rsidRDefault="00A618CE" w:rsidP="00A618CE">
      <w:r>
        <w:rPr>
          <w:rFonts w:ascii="MS Gothic" w:eastAsia="MS Gothic" w:hAnsi="MS Gothic" w:cs="MS Gothic" w:hint="eastAsia"/>
        </w:rPr>
        <w:t>撥無因果</w:t>
      </w:r>
      <w:r>
        <w:t xml:space="preserve"> [batsumu inga] /to deny the law of cause and effect/</w:t>
      </w:r>
    </w:p>
    <w:p w:rsidR="00A618CE" w:rsidRDefault="00A618CE" w:rsidP="00A618CE">
      <w:r>
        <w:rPr>
          <w:rFonts w:ascii="MS Gothic" w:eastAsia="MS Gothic" w:hAnsi="MS Gothic" w:cs="MS Gothic" w:hint="eastAsia"/>
        </w:rPr>
        <w:t>撥草參玄</w:t>
      </w:r>
      <w:r>
        <w:t xml:space="preserve"> [hassō sangen] /to remove the weeds and look for the profundity/</w:t>
      </w:r>
    </w:p>
    <w:p w:rsidR="00A618CE" w:rsidRDefault="00A618CE" w:rsidP="00A618CE">
      <w:r>
        <w:rPr>
          <w:rFonts w:ascii="MS Gothic" w:eastAsia="MS Gothic" w:hAnsi="MS Gothic" w:cs="MS Gothic" w:hint="eastAsia"/>
        </w:rPr>
        <w:t>撥草瞻風</w:t>
      </w:r>
      <w:r>
        <w:t xml:space="preserve"> [hassō senpū] /remove the weeds and look for the breeze/</w:t>
      </w:r>
    </w:p>
    <w:p w:rsidR="00A618CE" w:rsidRDefault="00A618CE" w:rsidP="00A618CE">
      <w:r>
        <w:rPr>
          <w:rFonts w:ascii="MS Gothic" w:eastAsia="MS Gothic" w:hAnsi="MS Gothic" w:cs="MS Gothic" w:hint="eastAsia"/>
        </w:rPr>
        <w:t>撥轉</w:t>
      </w:r>
      <w:r>
        <w:t xml:space="preserve"> [hatten] /to turn/</w:t>
      </w:r>
    </w:p>
    <w:p w:rsidR="00A618CE" w:rsidRDefault="00A618CE" w:rsidP="00A618CE">
      <w:r>
        <w:rPr>
          <w:rFonts w:ascii="MS Gothic" w:eastAsia="MS Gothic" w:hAnsi="MS Gothic" w:cs="MS Gothic" w:hint="eastAsia"/>
        </w:rPr>
        <w:t>撥轉機輪</w:t>
      </w:r>
      <w:r>
        <w:t xml:space="preserve"> [hatten kirin] /clearing it all away and awakening to reality/</w:t>
      </w:r>
    </w:p>
    <w:p w:rsidR="00A618CE" w:rsidRDefault="00A618CE" w:rsidP="00A618CE">
      <w:r>
        <w:rPr>
          <w:rFonts w:ascii="MS Gothic" w:eastAsia="MS Gothic" w:hAnsi="MS Gothic" w:cs="MS Gothic" w:hint="eastAsia"/>
        </w:rPr>
        <w:t>播</w:t>
      </w:r>
      <w:r>
        <w:t xml:space="preserve"> [ha] /to sow/</w:t>
      </w:r>
    </w:p>
    <w:p w:rsidR="00A618CE" w:rsidRDefault="00A618CE" w:rsidP="00A618CE">
      <w:r>
        <w:rPr>
          <w:rFonts w:ascii="MS Gothic" w:eastAsia="MS Gothic" w:hAnsi="MS Gothic" w:cs="MS Gothic" w:hint="eastAsia"/>
        </w:rPr>
        <w:t>播尼</w:t>
      </w:r>
      <w:r>
        <w:t xml:space="preserve"> [hani] /pāṇi/</w:t>
      </w:r>
    </w:p>
    <w:p w:rsidR="00A618CE" w:rsidRDefault="00A618CE" w:rsidP="00A618CE">
      <w:r>
        <w:rPr>
          <w:rFonts w:ascii="MS Gothic" w:eastAsia="MS Gothic" w:hAnsi="MS Gothic" w:cs="MS Gothic" w:hint="eastAsia"/>
        </w:rPr>
        <w:t>播捨</w:t>
      </w:r>
      <w:r>
        <w:t xml:space="preserve"> [hasha] /pāśa/</w:t>
      </w:r>
    </w:p>
    <w:p w:rsidR="00A618CE" w:rsidRDefault="00A618CE" w:rsidP="00A618CE">
      <w:r>
        <w:rPr>
          <w:rFonts w:ascii="MS Gothic" w:eastAsia="MS Gothic" w:hAnsi="MS Gothic" w:cs="MS Gothic" w:hint="eastAsia"/>
        </w:rPr>
        <w:t>播盪</w:t>
      </w:r>
      <w:r>
        <w:t xml:space="preserve"> [hatō] /to become destitute and homeless/</w:t>
      </w:r>
    </w:p>
    <w:p w:rsidR="00A618CE" w:rsidRDefault="00A618CE" w:rsidP="00A618CE">
      <w:r>
        <w:rPr>
          <w:rFonts w:ascii="MS Gothic" w:eastAsia="MS Gothic" w:hAnsi="MS Gothic" w:cs="MS Gothic" w:hint="eastAsia"/>
        </w:rPr>
        <w:t>播磨</w:t>
      </w:r>
      <w:r>
        <w:t xml:space="preserve"> [hama] /(Skt. upama)/</w:t>
      </w:r>
    </w:p>
    <w:p w:rsidR="00A618CE" w:rsidRDefault="00A618CE" w:rsidP="00A618CE">
      <w:r>
        <w:rPr>
          <w:rFonts w:ascii="MS Gothic" w:eastAsia="MS Gothic" w:hAnsi="MS Gothic" w:cs="MS Gothic" w:hint="eastAsia"/>
        </w:rPr>
        <w:t>播般曩結使波</w:t>
      </w:r>
      <w:r>
        <w:t xml:space="preserve"> [Hahannōketsushiha] /Padana-kṣipa-vidyā-rāja/</w:t>
      </w:r>
    </w:p>
    <w:p w:rsidR="00A618CE" w:rsidRDefault="00A618CE" w:rsidP="00A618CE">
      <w:r>
        <w:rPr>
          <w:rFonts w:ascii="MS Gothic" w:eastAsia="MS Gothic" w:hAnsi="MS Gothic" w:cs="MS Gothic" w:hint="eastAsia"/>
        </w:rPr>
        <w:t>播輸鉢多</w:t>
      </w:r>
      <w:r>
        <w:t xml:space="preserve"> [Hashuhata] /Pāśupata/</w:t>
      </w:r>
    </w:p>
    <w:p w:rsidR="00A618CE" w:rsidRDefault="00A618CE" w:rsidP="00A618CE">
      <w:r>
        <w:rPr>
          <w:rFonts w:ascii="MS Gothic" w:eastAsia="MS Gothic" w:hAnsi="MS Gothic" w:cs="MS Gothic" w:hint="eastAsia"/>
        </w:rPr>
        <w:t>撮</w:t>
      </w:r>
      <w:r>
        <w:t xml:space="preserve"> [satsu] /pick, pinch/</w:t>
      </w:r>
    </w:p>
    <w:p w:rsidR="00A618CE" w:rsidRDefault="00A618CE" w:rsidP="00A618CE">
      <w:r>
        <w:rPr>
          <w:rFonts w:ascii="MS Gothic" w:eastAsia="MS Gothic" w:hAnsi="MS Gothic" w:cs="MS Gothic" w:hint="eastAsia"/>
        </w:rPr>
        <w:t>撮要</w:t>
      </w:r>
      <w:r>
        <w:t xml:space="preserve"> [satsu yō] /select the essentials/</w:t>
      </w:r>
    </w:p>
    <w:p w:rsidR="00A618CE" w:rsidRDefault="00A618CE" w:rsidP="00A618CE">
      <w:r>
        <w:rPr>
          <w:rFonts w:ascii="MS Gothic" w:eastAsia="MS Gothic" w:hAnsi="MS Gothic" w:cs="MS Gothic" w:hint="eastAsia"/>
        </w:rPr>
        <w:t>撰</w:t>
      </w:r>
      <w:r>
        <w:t xml:space="preserve"> [sen] /write/</w:t>
      </w:r>
    </w:p>
    <w:p w:rsidR="00A618CE" w:rsidRDefault="00A618CE" w:rsidP="00A618CE">
      <w:r>
        <w:rPr>
          <w:rFonts w:ascii="MS Gothic" w:eastAsia="MS Gothic" w:hAnsi="MS Gothic" w:cs="MS Gothic" w:hint="eastAsia"/>
        </w:rPr>
        <w:t>撰者</w:t>
      </w:r>
      <w:r>
        <w:t xml:space="preserve"> [sensha] /author/</w:t>
      </w:r>
    </w:p>
    <w:p w:rsidR="00A618CE" w:rsidRDefault="00A618CE" w:rsidP="00A618CE">
      <w:r>
        <w:rPr>
          <w:rFonts w:ascii="MS Gothic" w:eastAsia="MS Gothic" w:hAnsi="MS Gothic" w:cs="MS Gothic" w:hint="eastAsia"/>
        </w:rPr>
        <w:t>撰號</w:t>
      </w:r>
      <w:r>
        <w:t xml:space="preserve"> [sengō] /author/</w:t>
      </w:r>
    </w:p>
    <w:p w:rsidR="00A618CE" w:rsidRDefault="00A618CE" w:rsidP="00A618CE">
      <w:r>
        <w:rPr>
          <w:rFonts w:ascii="MS Gothic" w:eastAsia="MS Gothic" w:hAnsi="MS Gothic" w:cs="MS Gothic" w:hint="eastAsia"/>
        </w:rPr>
        <w:t>撾捶</w:t>
      </w:r>
      <w:r>
        <w:t xml:space="preserve"> [kata] /to beat (with a stick)/</w:t>
      </w:r>
    </w:p>
    <w:p w:rsidR="00A618CE" w:rsidRDefault="00A618CE" w:rsidP="00A618CE">
      <w:r>
        <w:rPr>
          <w:rFonts w:ascii="MS Gothic" w:eastAsia="MS Gothic" w:hAnsi="MS Gothic" w:cs="MS Gothic" w:hint="eastAsia"/>
        </w:rPr>
        <w:t>撿</w:t>
      </w:r>
      <w:r>
        <w:t xml:space="preserve"> [ken] /to check/</w:t>
      </w:r>
    </w:p>
    <w:p w:rsidR="00A618CE" w:rsidRDefault="00A618CE" w:rsidP="00A618CE">
      <w:r>
        <w:rPr>
          <w:rFonts w:ascii="MS Gothic" w:eastAsia="MS Gothic" w:hAnsi="MS Gothic" w:cs="MS Gothic" w:hint="eastAsia"/>
        </w:rPr>
        <w:t>撿情</w:t>
      </w:r>
      <w:r>
        <w:t xml:space="preserve"> [kenjō] /to rein in one's senses/</w:t>
      </w:r>
    </w:p>
    <w:p w:rsidR="00A618CE" w:rsidRDefault="00A618CE" w:rsidP="00A618CE">
      <w:r>
        <w:rPr>
          <w:rFonts w:ascii="MS Gothic" w:eastAsia="MS Gothic" w:hAnsi="MS Gothic" w:cs="MS Gothic" w:hint="eastAsia"/>
        </w:rPr>
        <w:lastRenderedPageBreak/>
        <w:t>撿挍</w:t>
      </w:r>
      <w:r>
        <w:t xml:space="preserve"> [kengyō] /to check/</w:t>
      </w:r>
    </w:p>
    <w:p w:rsidR="00A618CE" w:rsidRDefault="00A618CE" w:rsidP="00A618CE">
      <w:r>
        <w:rPr>
          <w:rFonts w:ascii="MS Gothic" w:eastAsia="MS Gothic" w:hAnsi="MS Gothic" w:cs="MS Gothic" w:hint="eastAsia"/>
        </w:rPr>
        <w:t>撿校</w:t>
      </w:r>
      <w:r>
        <w:t xml:space="preserve"> [kengyō] /to inspect/</w:t>
      </w:r>
    </w:p>
    <w:p w:rsidR="00A618CE" w:rsidRDefault="00A618CE" w:rsidP="00A618CE">
      <w:r>
        <w:rPr>
          <w:rFonts w:ascii="MS Gothic" w:eastAsia="MS Gothic" w:hAnsi="MS Gothic" w:cs="MS Gothic" w:hint="eastAsia"/>
        </w:rPr>
        <w:t>擁</w:t>
      </w:r>
      <w:r>
        <w:t xml:space="preserve"> [yō] /to crowd/</w:t>
      </w:r>
    </w:p>
    <w:p w:rsidR="00A618CE" w:rsidRDefault="00A618CE" w:rsidP="00A618CE">
      <w:r>
        <w:rPr>
          <w:rFonts w:ascii="MS Gothic" w:eastAsia="MS Gothic" w:hAnsi="MS Gothic" w:cs="MS Gothic" w:hint="eastAsia"/>
        </w:rPr>
        <w:t>擁護</w:t>
      </w:r>
      <w:r>
        <w:t xml:space="preserve"> [yōgo] /to hug in the bosom and guard/</w:t>
      </w:r>
    </w:p>
    <w:p w:rsidR="00A618CE" w:rsidRDefault="00A618CE" w:rsidP="00A618CE">
      <w:r>
        <w:rPr>
          <w:rFonts w:ascii="MS Gothic" w:eastAsia="MS Gothic" w:hAnsi="MS Gothic" w:cs="MS Gothic" w:hint="eastAsia"/>
        </w:rPr>
        <w:t>擇</w:t>
      </w:r>
      <w:r>
        <w:t xml:space="preserve"> [jaku] /select (the good part)/</w:t>
      </w:r>
    </w:p>
    <w:p w:rsidR="00A618CE" w:rsidRDefault="00A618CE" w:rsidP="00A618CE">
      <w:r>
        <w:rPr>
          <w:rFonts w:ascii="MS Gothic" w:eastAsia="MS Gothic" w:hAnsi="MS Gothic" w:cs="MS Gothic" w:hint="eastAsia"/>
        </w:rPr>
        <w:t>擇乳眼</w:t>
      </w:r>
      <w:r>
        <w:t xml:space="preserve"> [takunyūgen] /the eye for selecting milk/</w:t>
      </w:r>
    </w:p>
    <w:p w:rsidR="00A618CE" w:rsidRDefault="00A618CE" w:rsidP="00A618CE">
      <w:r>
        <w:rPr>
          <w:rFonts w:ascii="MS Gothic" w:eastAsia="MS Gothic" w:hAnsi="MS Gothic" w:cs="MS Gothic" w:hint="eastAsia"/>
        </w:rPr>
        <w:t>擇交</w:t>
      </w:r>
      <w:r>
        <w:t xml:space="preserve"> [takkō] /selecting associates/</w:t>
      </w:r>
    </w:p>
    <w:p w:rsidR="00A618CE" w:rsidRDefault="00A618CE" w:rsidP="00A618CE">
      <w:r>
        <w:rPr>
          <w:rFonts w:ascii="MS Gothic" w:eastAsia="MS Gothic" w:hAnsi="MS Gothic" w:cs="MS Gothic" w:hint="eastAsia"/>
        </w:rPr>
        <w:t>擇力</w:t>
      </w:r>
      <w:r>
        <w:t xml:space="preserve"> [chakuriki] /the power of discrimination/</w:t>
      </w:r>
    </w:p>
    <w:p w:rsidR="00A618CE" w:rsidRDefault="00A618CE" w:rsidP="00A618CE">
      <w:r>
        <w:rPr>
          <w:rFonts w:ascii="MS Gothic" w:eastAsia="MS Gothic" w:hAnsi="MS Gothic" w:cs="MS Gothic" w:hint="eastAsia"/>
        </w:rPr>
        <w:t>擇取</w:t>
      </w:r>
      <w:r>
        <w:t xml:space="preserve"> [takushu] /to select/</w:t>
      </w:r>
    </w:p>
    <w:p w:rsidR="00A618CE" w:rsidRDefault="00A618CE" w:rsidP="00A618CE">
      <w:r>
        <w:rPr>
          <w:rFonts w:ascii="MS Gothic" w:eastAsia="MS Gothic" w:hAnsi="MS Gothic" w:cs="MS Gothic" w:hint="eastAsia"/>
        </w:rPr>
        <w:t>擇地</w:t>
      </w:r>
      <w:r>
        <w:t xml:space="preserve"> [chakuji] /to select a site/</w:t>
      </w:r>
    </w:p>
    <w:p w:rsidR="00A618CE" w:rsidRDefault="00A618CE" w:rsidP="00A618CE">
      <w:r>
        <w:rPr>
          <w:rFonts w:ascii="MS Gothic" w:eastAsia="MS Gothic" w:hAnsi="MS Gothic" w:cs="MS Gothic" w:hint="eastAsia"/>
        </w:rPr>
        <w:t>擇地結界</w:t>
      </w:r>
      <w:r>
        <w:t xml:space="preserve"> [takuchi kekkai] /selecting the sacred space (for an altar, etc.)/</w:t>
      </w:r>
    </w:p>
    <w:p w:rsidR="00A618CE" w:rsidRDefault="00A618CE" w:rsidP="00A618CE">
      <w:r>
        <w:rPr>
          <w:rFonts w:ascii="MS Gothic" w:eastAsia="MS Gothic" w:hAnsi="MS Gothic" w:cs="MS Gothic" w:hint="eastAsia"/>
        </w:rPr>
        <w:t>擇地結界法</w:t>
      </w:r>
      <w:r>
        <w:t xml:space="preserve"> [takuchi kekkai hō] /ritual for the selection of sacred space (for an altar, etc.)/</w:t>
      </w:r>
    </w:p>
    <w:p w:rsidR="00A618CE" w:rsidRDefault="00A618CE" w:rsidP="00A618CE">
      <w:r>
        <w:rPr>
          <w:rFonts w:ascii="MS Gothic" w:eastAsia="MS Gothic" w:hAnsi="MS Gothic" w:cs="MS Gothic" w:hint="eastAsia"/>
        </w:rPr>
        <w:t>擇法</w:t>
      </w:r>
      <w:r>
        <w:t xml:space="preserve"> [chakuhō] /investigation of the teaching/</w:t>
      </w:r>
    </w:p>
    <w:p w:rsidR="00A618CE" w:rsidRDefault="00A618CE" w:rsidP="00A618CE">
      <w:r>
        <w:rPr>
          <w:rFonts w:ascii="MS Gothic" w:eastAsia="MS Gothic" w:hAnsi="MS Gothic" w:cs="MS Gothic" w:hint="eastAsia"/>
        </w:rPr>
        <w:t>擇法眼</w:t>
      </w:r>
      <w:r>
        <w:t xml:space="preserve"> [chakuhō gen] /the eye that discerns the true teaching/</w:t>
      </w:r>
    </w:p>
    <w:p w:rsidR="00A618CE" w:rsidRDefault="00A618CE" w:rsidP="00A618CE">
      <w:r>
        <w:rPr>
          <w:rFonts w:ascii="MS Gothic" w:eastAsia="MS Gothic" w:hAnsi="MS Gothic" w:cs="MS Gothic" w:hint="eastAsia"/>
        </w:rPr>
        <w:t>擇法等覺支</w:t>
      </w:r>
      <w:r>
        <w:t xml:space="preserve"> [chakuhō tōkaku shi] /branch of enlightenment of wisdom/</w:t>
      </w:r>
    </w:p>
    <w:p w:rsidR="00A618CE" w:rsidRDefault="00A618CE" w:rsidP="00A618CE">
      <w:r>
        <w:rPr>
          <w:rFonts w:ascii="MS Gothic" w:eastAsia="MS Gothic" w:hAnsi="MS Gothic" w:cs="MS Gothic" w:hint="eastAsia"/>
        </w:rPr>
        <w:t>擇法覺支</w:t>
      </w:r>
      <w:r>
        <w:t xml:space="preserve"> [chakuhō kakushi] /discerning wisdom limb of enlightenment/</w:t>
      </w:r>
    </w:p>
    <w:p w:rsidR="00A618CE" w:rsidRDefault="00A618CE" w:rsidP="00A618CE">
      <w:r>
        <w:rPr>
          <w:rFonts w:ascii="MS Gothic" w:eastAsia="MS Gothic" w:hAnsi="MS Gothic" w:cs="MS Gothic" w:hint="eastAsia"/>
        </w:rPr>
        <w:t>擇滅</w:t>
      </w:r>
      <w:r>
        <w:t xml:space="preserve"> [chakumetsu] /annihilation of defilements through the power of analysis/</w:t>
      </w:r>
    </w:p>
    <w:p w:rsidR="00A618CE" w:rsidRDefault="00A618CE" w:rsidP="00A618CE">
      <w:r>
        <w:rPr>
          <w:rFonts w:ascii="MS Gothic" w:eastAsia="MS Gothic" w:hAnsi="MS Gothic" w:cs="MS Gothic" w:hint="eastAsia"/>
        </w:rPr>
        <w:t>擇滅無爲</w:t>
      </w:r>
      <w:r>
        <w:t xml:space="preserve"> [chakumetsu mui] /destruction of defilements through the wisdom of awakening/</w:t>
      </w:r>
    </w:p>
    <w:p w:rsidR="00A618CE" w:rsidRDefault="00A618CE" w:rsidP="00A618CE">
      <w:r>
        <w:rPr>
          <w:rFonts w:ascii="MS Gothic" w:eastAsia="MS Gothic" w:hAnsi="MS Gothic" w:cs="MS Gothic" w:hint="eastAsia"/>
        </w:rPr>
        <w:t>擊</w:t>
      </w:r>
      <w:r>
        <w:t xml:space="preserve"> [geki] /to hit/</w:t>
      </w:r>
    </w:p>
    <w:p w:rsidR="00A618CE" w:rsidRDefault="00A618CE" w:rsidP="00A618CE">
      <w:r>
        <w:rPr>
          <w:rFonts w:ascii="MS Gothic" w:eastAsia="MS Gothic" w:hAnsi="MS Gothic" w:cs="MS Gothic" w:hint="eastAsia"/>
        </w:rPr>
        <w:t>擊大法鼓</w:t>
      </w:r>
      <w:r>
        <w:t xml:space="preserve"> [geki daihōko] /beat the great dharma drum/</w:t>
      </w:r>
    </w:p>
    <w:p w:rsidR="00A618CE" w:rsidRDefault="00A618CE" w:rsidP="00A618CE">
      <w:r>
        <w:rPr>
          <w:rFonts w:ascii="MS Gothic" w:eastAsia="MS Gothic" w:hAnsi="MS Gothic" w:cs="MS Gothic" w:hint="eastAsia"/>
        </w:rPr>
        <w:t>擊扣</w:t>
      </w:r>
      <w:r>
        <w:t xml:space="preserve"> [gekikō] /to beat/</w:t>
      </w:r>
    </w:p>
    <w:p w:rsidR="00A618CE" w:rsidRDefault="00A618CE" w:rsidP="00A618CE">
      <w:r>
        <w:rPr>
          <w:rFonts w:ascii="MS Gothic" w:eastAsia="MS Gothic" w:hAnsi="MS Gothic" w:cs="MS Gothic" w:hint="eastAsia"/>
        </w:rPr>
        <w:t>操</w:t>
      </w:r>
      <w:r>
        <w:t xml:space="preserve"> [sō] /to take/</w:t>
      </w:r>
    </w:p>
    <w:p w:rsidR="00A618CE" w:rsidRDefault="00A618CE" w:rsidP="00A618CE">
      <w:r>
        <w:rPr>
          <w:rFonts w:ascii="MS Gothic" w:eastAsia="MS Gothic" w:hAnsi="MS Gothic" w:cs="MS Gothic" w:hint="eastAsia"/>
        </w:rPr>
        <w:t>操身</w:t>
      </w:r>
      <w:r>
        <w:t xml:space="preserve"> [sōshin] /prudence/</w:t>
      </w:r>
    </w:p>
    <w:p w:rsidR="00A618CE" w:rsidRDefault="00A618CE" w:rsidP="00A618CE">
      <w:r>
        <w:rPr>
          <w:rFonts w:ascii="MS Gothic" w:eastAsia="MS Gothic" w:hAnsi="MS Gothic" w:cs="MS Gothic" w:hint="eastAsia"/>
        </w:rPr>
        <w:t>擎山</w:t>
      </w:r>
      <w:r>
        <w:t xml:space="preserve"> [keisan] /lofty mountain/</w:t>
      </w:r>
    </w:p>
    <w:p w:rsidR="00A618CE" w:rsidRDefault="00A618CE" w:rsidP="00A618CE">
      <w:r>
        <w:rPr>
          <w:rFonts w:ascii="MS Gothic" w:eastAsia="MS Gothic" w:hAnsi="MS Gothic" w:cs="MS Gothic" w:hint="eastAsia"/>
        </w:rPr>
        <w:t>擎鉢</w:t>
      </w:r>
      <w:r>
        <w:t xml:space="preserve"> [keihatsu] /to raise one's bowl/</w:t>
      </w:r>
    </w:p>
    <w:p w:rsidR="00A618CE" w:rsidRDefault="00A618CE" w:rsidP="00A618CE">
      <w:r>
        <w:rPr>
          <w:rFonts w:ascii="MS Gothic" w:eastAsia="MS Gothic" w:hAnsi="MS Gothic" w:cs="MS Gothic" w:hint="eastAsia"/>
        </w:rPr>
        <w:t>擒從</w:t>
      </w:r>
      <w:r>
        <w:t xml:space="preserve"> [kinshō] /capture and release/</w:t>
      </w:r>
    </w:p>
    <w:p w:rsidR="00A618CE" w:rsidRDefault="00A618CE" w:rsidP="00A618CE">
      <w:r>
        <w:rPr>
          <w:rFonts w:ascii="MS Gothic" w:eastAsia="MS Gothic" w:hAnsi="MS Gothic" w:cs="MS Gothic" w:hint="eastAsia"/>
        </w:rPr>
        <w:t>擔</w:t>
      </w:r>
      <w:r>
        <w:t xml:space="preserve"> [tan] /to carry/</w:t>
      </w:r>
    </w:p>
    <w:p w:rsidR="00A618CE" w:rsidRDefault="00A618CE" w:rsidP="00A618CE">
      <w:r>
        <w:rPr>
          <w:rFonts w:ascii="MS Gothic" w:eastAsia="MS Gothic" w:hAnsi="MS Gothic" w:cs="MS Gothic" w:hint="eastAsia"/>
        </w:rPr>
        <w:t>擔歩羅</w:t>
      </w:r>
      <w:r>
        <w:t xml:space="preserve"> [tanbora] /tāmbūla/</w:t>
      </w:r>
    </w:p>
    <w:p w:rsidR="00A618CE" w:rsidRDefault="00A618CE" w:rsidP="00A618CE">
      <w:r>
        <w:rPr>
          <w:rFonts w:ascii="MS Gothic" w:eastAsia="MS Gothic" w:hAnsi="MS Gothic" w:cs="MS Gothic" w:hint="eastAsia"/>
        </w:rPr>
        <w:t>據</w:t>
      </w:r>
      <w:r>
        <w:t xml:space="preserve"> [ko] /apprehend/</w:t>
      </w:r>
    </w:p>
    <w:p w:rsidR="00A618CE" w:rsidRDefault="00A618CE" w:rsidP="00A618CE">
      <w:r>
        <w:rPr>
          <w:rFonts w:ascii="MS Gothic" w:eastAsia="MS Gothic" w:hAnsi="MS Gothic" w:cs="MS Gothic" w:hint="eastAsia"/>
        </w:rPr>
        <w:t>據事</w:t>
      </w:r>
      <w:r>
        <w:t xml:space="preserve"> [koji] /according to fact/</w:t>
      </w:r>
    </w:p>
    <w:p w:rsidR="00A618CE" w:rsidRDefault="00A618CE" w:rsidP="00A618CE">
      <w:r>
        <w:rPr>
          <w:rFonts w:ascii="MS Gothic" w:eastAsia="MS Gothic" w:hAnsi="MS Gothic" w:cs="MS Gothic" w:hint="eastAsia"/>
        </w:rPr>
        <w:lastRenderedPageBreak/>
        <w:t>據地</w:t>
      </w:r>
      <w:r>
        <w:t xml:space="preserve"> [kochi] /flown or fallen down/</w:t>
      </w:r>
    </w:p>
    <w:p w:rsidR="00A618CE" w:rsidRDefault="00A618CE" w:rsidP="00A618CE">
      <w:r>
        <w:rPr>
          <w:rFonts w:ascii="MS Gothic" w:eastAsia="MS Gothic" w:hAnsi="MS Gothic" w:cs="MS Gothic" w:hint="eastAsia"/>
        </w:rPr>
        <w:t>據坐</w:t>
      </w:r>
      <w:r>
        <w:t xml:space="preserve"> [koza] /slightly move one's seat/</w:t>
      </w:r>
    </w:p>
    <w:p w:rsidR="00A618CE" w:rsidRDefault="00A618CE" w:rsidP="00A618CE">
      <w:r>
        <w:rPr>
          <w:rFonts w:ascii="MS Gothic" w:eastAsia="MS Gothic" w:hAnsi="MS Gothic" w:cs="MS Gothic" w:hint="eastAsia"/>
        </w:rPr>
        <w:t>據實</w:t>
      </w:r>
      <w:r>
        <w:t xml:space="preserve"> [kojitsu] /from the perspective of reality/</w:t>
      </w:r>
    </w:p>
    <w:p w:rsidR="00A618CE" w:rsidRDefault="00A618CE" w:rsidP="00A618CE">
      <w:r>
        <w:rPr>
          <w:rFonts w:ascii="MS Gothic" w:eastAsia="MS Gothic" w:hAnsi="MS Gothic" w:cs="MS Gothic" w:hint="eastAsia"/>
        </w:rPr>
        <w:t>據實爲論</w:t>
      </w:r>
      <w:r>
        <w:t xml:space="preserve"> [kojitsui ron] /discuss thoroughly (or evenhandedly) from the standpoint of reality/</w:t>
      </w:r>
    </w:p>
    <w:p w:rsidR="00A618CE" w:rsidRDefault="00A618CE" w:rsidP="00A618CE">
      <w:r>
        <w:rPr>
          <w:rFonts w:ascii="MS Gothic" w:eastAsia="MS Gothic" w:hAnsi="MS Gothic" w:cs="MS Gothic" w:hint="eastAsia"/>
        </w:rPr>
        <w:t>據實而論</w:t>
      </w:r>
      <w:r>
        <w:t xml:space="preserve"> [kojitsuji ron] /discuss thoroughly (or evenhandedly) from the standpoint of reality/</w:t>
      </w:r>
    </w:p>
    <w:p w:rsidR="00A618CE" w:rsidRDefault="00A618CE" w:rsidP="00A618CE">
      <w:r>
        <w:rPr>
          <w:rFonts w:ascii="MS Gothic" w:eastAsia="MS Gothic" w:hAnsi="MS Gothic" w:cs="MS Gothic" w:hint="eastAsia"/>
        </w:rPr>
        <w:t>據實通論</w:t>
      </w:r>
      <w:r>
        <w:t xml:space="preserve"> [kojitsu tsūron] /discuss thoroughly (or evenhandedly) from the standpoint of reality/</w:t>
      </w:r>
    </w:p>
    <w:p w:rsidR="00A618CE" w:rsidRDefault="00A618CE" w:rsidP="00A618CE">
      <w:r>
        <w:rPr>
          <w:rFonts w:ascii="MS Gothic" w:eastAsia="MS Gothic" w:hAnsi="MS Gothic" w:cs="MS Gothic" w:hint="eastAsia"/>
        </w:rPr>
        <w:t>擡槃</w:t>
      </w:r>
      <w:r>
        <w:t xml:space="preserve"> [taihan] /rice-bucket stand/</w:t>
      </w:r>
    </w:p>
    <w:p w:rsidR="00A618CE" w:rsidRDefault="00A618CE" w:rsidP="00A618CE">
      <w:r>
        <w:rPr>
          <w:rFonts w:ascii="MS Gothic" w:eastAsia="MS Gothic" w:hAnsi="MS Gothic" w:cs="MS Gothic" w:hint="eastAsia"/>
        </w:rPr>
        <w:t>擣</w:t>
      </w:r>
      <w:r>
        <w:t xml:space="preserve"> [tō] /to poke/</w:t>
      </w:r>
    </w:p>
    <w:p w:rsidR="00A618CE" w:rsidRDefault="00A618CE" w:rsidP="00A618CE">
      <w:r>
        <w:rPr>
          <w:rFonts w:ascii="MS Gothic" w:eastAsia="MS Gothic" w:hAnsi="MS Gothic" w:cs="MS Gothic" w:hint="eastAsia"/>
        </w:rPr>
        <w:t>擣曠</w:t>
      </w:r>
      <w:r>
        <w:t xml:space="preserve"> [tōkō] /pounds and sifts/</w:t>
      </w:r>
    </w:p>
    <w:p w:rsidR="00A618CE" w:rsidRDefault="00A618CE" w:rsidP="00A618CE">
      <w:r>
        <w:rPr>
          <w:rFonts w:ascii="MS Gothic" w:eastAsia="MS Gothic" w:hAnsi="MS Gothic" w:cs="MS Gothic" w:hint="eastAsia"/>
        </w:rPr>
        <w:t>擣篩</w:t>
      </w:r>
      <w:r>
        <w:t xml:space="preserve"> [tōshi] /pounds and sifts/</w:t>
      </w:r>
    </w:p>
    <w:p w:rsidR="00A618CE" w:rsidRDefault="00A618CE" w:rsidP="00A618CE">
      <w:r>
        <w:rPr>
          <w:rFonts w:ascii="MS Gothic" w:eastAsia="MS Gothic" w:hAnsi="MS Gothic" w:cs="MS Gothic" w:hint="eastAsia"/>
        </w:rPr>
        <w:t>擣香</w:t>
      </w:r>
      <w:r>
        <w:t xml:space="preserve"> [tōkō] /pounded incense/</w:t>
      </w:r>
    </w:p>
    <w:p w:rsidR="00A618CE" w:rsidRDefault="00A618CE" w:rsidP="00A618CE">
      <w:r>
        <w:rPr>
          <w:rFonts w:ascii="MS Gothic" w:eastAsia="MS Gothic" w:hAnsi="MS Gothic" w:cs="MS Gothic" w:hint="eastAsia"/>
        </w:rPr>
        <w:t>擦</w:t>
      </w:r>
      <w:r>
        <w:t xml:space="preserve"> [satsu] /to rub/</w:t>
      </w:r>
    </w:p>
    <w:p w:rsidR="00A618CE" w:rsidRDefault="00A618CE" w:rsidP="00A618CE">
      <w:r>
        <w:rPr>
          <w:rFonts w:ascii="MS Gothic" w:eastAsia="MS Gothic" w:hAnsi="MS Gothic" w:cs="MS Gothic" w:hint="eastAsia"/>
        </w:rPr>
        <w:t>擦汗</w:t>
      </w:r>
      <w:r>
        <w:t xml:space="preserve"> [satsukan] /to wipe off sweat/</w:t>
      </w:r>
    </w:p>
    <w:p w:rsidR="00A618CE" w:rsidRDefault="00A618CE" w:rsidP="00A618CE">
      <w:r>
        <w:rPr>
          <w:rFonts w:ascii="MS Gothic" w:eastAsia="MS Gothic" w:hAnsi="MS Gothic" w:cs="MS Gothic" w:hint="eastAsia"/>
        </w:rPr>
        <w:t>擧</w:t>
      </w:r>
      <w:r>
        <w:t xml:space="preserve"> [ko] /to lift up/</w:t>
      </w:r>
    </w:p>
    <w:p w:rsidR="00A618CE" w:rsidRDefault="00A618CE" w:rsidP="00A618CE">
      <w:r>
        <w:rPr>
          <w:rFonts w:ascii="MS Gothic" w:eastAsia="MS Gothic" w:hAnsi="MS Gothic" w:cs="MS Gothic" w:hint="eastAsia"/>
        </w:rPr>
        <w:t>擧一手</w:t>
      </w:r>
      <w:r>
        <w:t xml:space="preserve"> [ko isshu] /raises one hand/</w:t>
      </w:r>
    </w:p>
    <w:p w:rsidR="00A618CE" w:rsidRDefault="00A618CE" w:rsidP="00A618CE">
      <w:r>
        <w:rPr>
          <w:rFonts w:ascii="MS Gothic" w:eastAsia="MS Gothic" w:hAnsi="MS Gothic" w:cs="MS Gothic" w:hint="eastAsia"/>
        </w:rPr>
        <w:t>擧一蔽諸</w:t>
      </w:r>
      <w:r>
        <w:t xml:space="preserve"> [kyoichi heisho] /raising one, covering all/</w:t>
      </w:r>
    </w:p>
    <w:p w:rsidR="00A618CE" w:rsidRDefault="00A618CE" w:rsidP="00A618CE">
      <w:r>
        <w:rPr>
          <w:rFonts w:ascii="MS Gothic" w:eastAsia="MS Gothic" w:hAnsi="MS Gothic" w:cs="MS Gothic" w:hint="eastAsia"/>
        </w:rPr>
        <w:t>擧世</w:t>
      </w:r>
      <w:r>
        <w:t xml:space="preserve"> [kyose] /the whole world/</w:t>
      </w:r>
    </w:p>
    <w:p w:rsidR="00A618CE" w:rsidRDefault="00A618CE" w:rsidP="00A618CE">
      <w:r>
        <w:rPr>
          <w:rFonts w:ascii="MS Gothic" w:eastAsia="MS Gothic" w:hAnsi="MS Gothic" w:cs="MS Gothic" w:hint="eastAsia"/>
        </w:rPr>
        <w:t>擧人</w:t>
      </w:r>
      <w:r>
        <w:t xml:space="preserve"> [kyonin] /M.A./</w:t>
      </w:r>
    </w:p>
    <w:p w:rsidR="00A618CE" w:rsidRDefault="00A618CE" w:rsidP="00A618CE">
      <w:r>
        <w:rPr>
          <w:rFonts w:ascii="MS Gothic" w:eastAsia="MS Gothic" w:hAnsi="MS Gothic" w:cs="MS Gothic" w:hint="eastAsia"/>
        </w:rPr>
        <w:t>擧似</w:t>
      </w:r>
      <w:r>
        <w:t xml:space="preserve"> [koji] /raise and show/</w:t>
      </w:r>
    </w:p>
    <w:p w:rsidR="00A618CE" w:rsidRDefault="00A618CE" w:rsidP="00A618CE">
      <w:r>
        <w:rPr>
          <w:rFonts w:ascii="MS Gothic" w:eastAsia="MS Gothic" w:hAnsi="MS Gothic" w:cs="MS Gothic" w:hint="eastAsia"/>
        </w:rPr>
        <w:t>擧則</w:t>
      </w:r>
      <w:r>
        <w:t xml:space="preserve"> [kosoku] /to raise a case/</w:t>
      </w:r>
    </w:p>
    <w:p w:rsidR="00A618CE" w:rsidRDefault="00A618CE" w:rsidP="00A618CE">
      <w:r>
        <w:rPr>
          <w:rFonts w:ascii="MS Gothic" w:eastAsia="MS Gothic" w:hAnsi="MS Gothic" w:cs="MS Gothic" w:hint="eastAsia"/>
        </w:rPr>
        <w:t>擧動</w:t>
      </w:r>
      <w:r>
        <w:t xml:space="preserve"> [kyodō] /conduct/</w:t>
      </w:r>
    </w:p>
    <w:p w:rsidR="00A618CE" w:rsidRDefault="00A618CE" w:rsidP="00A618CE">
      <w:r>
        <w:rPr>
          <w:rFonts w:ascii="MS Gothic" w:eastAsia="MS Gothic" w:hAnsi="MS Gothic" w:cs="MS Gothic" w:hint="eastAsia"/>
        </w:rPr>
        <w:t>擧取</w:t>
      </w:r>
      <w:r>
        <w:t xml:space="preserve"> [kyoshu] /to pick up/</w:t>
      </w:r>
    </w:p>
    <w:p w:rsidR="00A618CE" w:rsidRDefault="00A618CE" w:rsidP="00A618CE">
      <w:r>
        <w:rPr>
          <w:rFonts w:ascii="MS Gothic" w:eastAsia="MS Gothic" w:hAnsi="MS Gothic" w:cs="MS Gothic" w:hint="eastAsia"/>
        </w:rPr>
        <w:t>擧家</w:t>
      </w:r>
      <w:r>
        <w:t xml:space="preserve"> [kyoke] /the whole family/</w:t>
      </w:r>
    </w:p>
    <w:p w:rsidR="00A618CE" w:rsidRDefault="00A618CE" w:rsidP="00A618CE">
      <w:r>
        <w:rPr>
          <w:rFonts w:ascii="MS Gothic" w:eastAsia="MS Gothic" w:hAnsi="MS Gothic" w:cs="MS Gothic" w:hint="eastAsia"/>
        </w:rPr>
        <w:t>擧心</w:t>
      </w:r>
      <w:r>
        <w:t xml:space="preserve"> [koshin] /one's whole mind/</w:t>
      </w:r>
    </w:p>
    <w:p w:rsidR="00A618CE" w:rsidRDefault="00A618CE" w:rsidP="00A618CE">
      <w:r>
        <w:rPr>
          <w:rFonts w:ascii="MS Gothic" w:eastAsia="MS Gothic" w:hAnsi="MS Gothic" w:cs="MS Gothic" w:hint="eastAsia"/>
        </w:rPr>
        <w:t>擧恃</w:t>
      </w:r>
      <w:r>
        <w:t xml:space="preserve"> [kyoji] /(Skt. saṃpragrāhaka)/</w:t>
      </w:r>
    </w:p>
    <w:p w:rsidR="00A618CE" w:rsidRDefault="00A618CE" w:rsidP="00A618CE">
      <w:r>
        <w:rPr>
          <w:rFonts w:ascii="MS Gothic" w:eastAsia="MS Gothic" w:hAnsi="MS Gothic" w:cs="MS Gothic" w:hint="eastAsia"/>
        </w:rPr>
        <w:t>擧手高揖</w:t>
      </w:r>
      <w:r>
        <w:t xml:space="preserve"> [koshu kōyū] /holding high the hands/</w:t>
      </w:r>
    </w:p>
    <w:p w:rsidR="00A618CE" w:rsidRDefault="00A618CE" w:rsidP="00A618CE">
      <w:r>
        <w:rPr>
          <w:rFonts w:ascii="MS Gothic" w:eastAsia="MS Gothic" w:hAnsi="MS Gothic" w:cs="MS Gothic" w:hint="eastAsia"/>
        </w:rPr>
        <w:t>擧持</w:t>
      </w:r>
      <w:r>
        <w:t xml:space="preserve"> [kyoji] /lifts up and carries/</w:t>
      </w:r>
    </w:p>
    <w:p w:rsidR="00A618CE" w:rsidRDefault="00A618CE" w:rsidP="00A618CE">
      <w:r>
        <w:rPr>
          <w:rFonts w:ascii="MS Gothic" w:eastAsia="MS Gothic" w:hAnsi="MS Gothic" w:cs="MS Gothic" w:hint="eastAsia"/>
        </w:rPr>
        <w:t>擧示</w:t>
      </w:r>
      <w:r>
        <w:t xml:space="preserve"> [koji] /raise up for attention/</w:t>
      </w:r>
    </w:p>
    <w:p w:rsidR="00A618CE" w:rsidRDefault="00A618CE" w:rsidP="00A618CE">
      <w:r>
        <w:rPr>
          <w:rFonts w:ascii="MS Gothic" w:eastAsia="MS Gothic" w:hAnsi="MS Gothic" w:cs="MS Gothic" w:hint="eastAsia"/>
        </w:rPr>
        <w:t>擧經</w:t>
      </w:r>
      <w:r>
        <w:t xml:space="preserve"> [kokin] /to initiate sūtra chanting/</w:t>
      </w:r>
    </w:p>
    <w:p w:rsidR="00A618CE" w:rsidRDefault="00A618CE" w:rsidP="00A618CE">
      <w:r>
        <w:rPr>
          <w:rFonts w:ascii="MS Gothic" w:eastAsia="MS Gothic" w:hAnsi="MS Gothic" w:cs="MS Gothic" w:hint="eastAsia"/>
        </w:rPr>
        <w:t>擧聲</w:t>
      </w:r>
      <w:r>
        <w:t xml:space="preserve"> [kyoshō] /to voice/</w:t>
      </w:r>
    </w:p>
    <w:p w:rsidR="00A618CE" w:rsidRDefault="00A618CE" w:rsidP="00A618CE">
      <w:r>
        <w:rPr>
          <w:rFonts w:ascii="MS Gothic" w:eastAsia="MS Gothic" w:hAnsi="MS Gothic" w:cs="MS Gothic" w:hint="eastAsia"/>
        </w:rPr>
        <w:lastRenderedPageBreak/>
        <w:t>擧著</w:t>
      </w:r>
      <w:r>
        <w:t xml:space="preserve"> [kojaku] /to picks up and puts/</w:t>
      </w:r>
    </w:p>
    <w:p w:rsidR="00A618CE" w:rsidRDefault="00A618CE" w:rsidP="00A618CE">
      <w:r>
        <w:rPr>
          <w:rFonts w:ascii="MS Gothic" w:eastAsia="MS Gothic" w:hAnsi="MS Gothic" w:cs="MS Gothic" w:hint="eastAsia"/>
        </w:rPr>
        <w:t>擧要</w:t>
      </w:r>
      <w:r>
        <w:t xml:space="preserve"> [koyō] /in short/</w:t>
      </w:r>
    </w:p>
    <w:p w:rsidR="00A618CE" w:rsidRDefault="00A618CE" w:rsidP="00A618CE">
      <w:r>
        <w:rPr>
          <w:rFonts w:ascii="MS Gothic" w:eastAsia="MS Gothic" w:hAnsi="MS Gothic" w:cs="MS Gothic" w:hint="eastAsia"/>
        </w:rPr>
        <w:t>擧賈</w:t>
      </w:r>
      <w:r>
        <w:t xml:space="preserve"> [kyoku] /a debt/</w:t>
      </w:r>
    </w:p>
    <w:p w:rsidR="00A618CE" w:rsidRDefault="00A618CE" w:rsidP="00A618CE">
      <w:r>
        <w:rPr>
          <w:rFonts w:ascii="MS Gothic" w:eastAsia="MS Gothic" w:hAnsi="MS Gothic" w:cs="MS Gothic" w:hint="eastAsia"/>
        </w:rPr>
        <w:t>擧身</w:t>
      </w:r>
      <w:r>
        <w:t xml:space="preserve"> [koshin] /whole body/</w:t>
      </w:r>
    </w:p>
    <w:p w:rsidR="00A618CE" w:rsidRDefault="00A618CE" w:rsidP="00A618CE">
      <w:r>
        <w:rPr>
          <w:rFonts w:ascii="MS Gothic" w:eastAsia="MS Gothic" w:hAnsi="MS Gothic" w:cs="MS Gothic" w:hint="eastAsia"/>
        </w:rPr>
        <w:t>擧钁師</w:t>
      </w:r>
      <w:r>
        <w:t xml:space="preserve"> [kokakushi] /mattock-lifting officiant/</w:t>
      </w:r>
    </w:p>
    <w:p w:rsidR="00A618CE" w:rsidRDefault="00A618CE" w:rsidP="00A618CE">
      <w:r>
        <w:rPr>
          <w:rFonts w:ascii="MS Gothic" w:eastAsia="MS Gothic" w:hAnsi="MS Gothic" w:cs="MS Gothic" w:hint="eastAsia"/>
        </w:rPr>
        <w:t>擧體</w:t>
      </w:r>
      <w:r>
        <w:t xml:space="preserve"> [kotai] /fully/</w:t>
      </w:r>
    </w:p>
    <w:p w:rsidR="00A618CE" w:rsidRDefault="00A618CE" w:rsidP="00A618CE">
      <w:r>
        <w:rPr>
          <w:rFonts w:ascii="MS Gothic" w:eastAsia="MS Gothic" w:hAnsi="MS Gothic" w:cs="MS Gothic" w:hint="eastAsia"/>
        </w:rPr>
        <w:t>擬</w:t>
      </w:r>
      <w:r>
        <w:t xml:space="preserve"> [gi] /to compare/</w:t>
      </w:r>
    </w:p>
    <w:p w:rsidR="00A618CE" w:rsidRDefault="00A618CE" w:rsidP="00A618CE">
      <w:r>
        <w:rPr>
          <w:rFonts w:ascii="MS Gothic" w:eastAsia="MS Gothic" w:hAnsi="MS Gothic" w:cs="MS Gothic" w:hint="eastAsia"/>
        </w:rPr>
        <w:t>擬罪</w:t>
      </w:r>
      <w:r>
        <w:t xml:space="preserve"> [gizai] /to judge a case/</w:t>
      </w:r>
    </w:p>
    <w:p w:rsidR="00A618CE" w:rsidRDefault="00A618CE" w:rsidP="00A618CE">
      <w:r>
        <w:rPr>
          <w:rFonts w:ascii="MS Gothic" w:eastAsia="MS Gothic" w:hAnsi="MS Gothic" w:cs="MS Gothic" w:hint="eastAsia"/>
        </w:rPr>
        <w:t>擬議</w:t>
      </w:r>
      <w:r>
        <w:t xml:space="preserve"> [gigi] /consider/</w:t>
      </w:r>
    </w:p>
    <w:p w:rsidR="00A618CE" w:rsidRDefault="00A618CE" w:rsidP="00A618CE">
      <w:r>
        <w:rPr>
          <w:rFonts w:ascii="MS Gothic" w:eastAsia="MS Gothic" w:hAnsi="MS Gothic" w:cs="MS Gothic" w:hint="eastAsia"/>
        </w:rPr>
        <w:t>擬錢</w:t>
      </w:r>
      <w:r>
        <w:t xml:space="preserve"> [gisen] /paper money/</w:t>
      </w:r>
    </w:p>
    <w:p w:rsidR="00A618CE" w:rsidRDefault="00A618CE" w:rsidP="00A618CE">
      <w:r>
        <w:rPr>
          <w:rFonts w:ascii="MS Gothic" w:eastAsia="MS Gothic" w:hAnsi="MS Gothic" w:cs="MS Gothic" w:hint="eastAsia"/>
        </w:rPr>
        <w:t>擯</w:t>
      </w:r>
      <w:r>
        <w:t xml:space="preserve"> [hin] /expel/</w:t>
      </w:r>
    </w:p>
    <w:p w:rsidR="00A618CE" w:rsidRDefault="00A618CE" w:rsidP="00A618CE">
      <w:r>
        <w:rPr>
          <w:rFonts w:ascii="MS Gothic" w:eastAsia="MS Gothic" w:hAnsi="MS Gothic" w:cs="MS Gothic" w:hint="eastAsia"/>
        </w:rPr>
        <w:t>擯出</w:t>
      </w:r>
      <w:r>
        <w:t xml:space="preserve"> [hinzui] /excommunication/</w:t>
      </w:r>
    </w:p>
    <w:p w:rsidR="00A618CE" w:rsidRDefault="00A618CE" w:rsidP="00A618CE">
      <w:r>
        <w:rPr>
          <w:rFonts w:ascii="MS Gothic" w:eastAsia="MS Gothic" w:hAnsi="MS Gothic" w:cs="MS Gothic" w:hint="eastAsia"/>
        </w:rPr>
        <w:t>擯治</w:t>
      </w:r>
      <w:r>
        <w:t xml:space="preserve"> [hinji] /excommunication/</w:t>
      </w:r>
    </w:p>
    <w:p w:rsidR="00A618CE" w:rsidRDefault="00A618CE" w:rsidP="00A618CE">
      <w:r>
        <w:rPr>
          <w:rFonts w:ascii="MS Gothic" w:eastAsia="MS Gothic" w:hAnsi="MS Gothic" w:cs="MS Gothic" w:hint="eastAsia"/>
        </w:rPr>
        <w:t>擯罰</w:t>
      </w:r>
      <w:r>
        <w:t xml:space="preserve"> [hinbatsu] /to expel/</w:t>
      </w:r>
    </w:p>
    <w:p w:rsidR="00A618CE" w:rsidRDefault="00A618CE" w:rsidP="00A618CE">
      <w:r>
        <w:rPr>
          <w:rFonts w:ascii="MS Gothic" w:eastAsia="MS Gothic" w:hAnsi="MS Gothic" w:cs="MS Gothic" w:hint="eastAsia"/>
        </w:rPr>
        <w:t>擲</w:t>
      </w:r>
      <w:r>
        <w:t xml:space="preserve"> [teki] /to throw/</w:t>
      </w:r>
    </w:p>
    <w:p w:rsidR="00A618CE" w:rsidRDefault="00A618CE" w:rsidP="00A618CE">
      <w:r>
        <w:rPr>
          <w:rFonts w:ascii="MS Gothic" w:eastAsia="MS Gothic" w:hAnsi="MS Gothic" w:cs="MS Gothic" w:hint="eastAsia"/>
        </w:rPr>
        <w:t>擲惡人</w:t>
      </w:r>
      <w:r>
        <w:t xml:space="preserve"> [chaku akunin] /to cast away/</w:t>
      </w:r>
    </w:p>
    <w:p w:rsidR="00A618CE" w:rsidRDefault="00A618CE" w:rsidP="00A618CE">
      <w:r>
        <w:rPr>
          <w:rFonts w:ascii="MS Gothic" w:eastAsia="MS Gothic" w:hAnsi="MS Gothic" w:cs="MS Gothic" w:hint="eastAsia"/>
        </w:rPr>
        <w:t>擲枳多</w:t>
      </w:r>
      <w:r>
        <w:t xml:space="preserve"> [Chakushita] /Chikdha/</w:t>
      </w:r>
    </w:p>
    <w:p w:rsidR="00A618CE" w:rsidRDefault="00A618CE" w:rsidP="00A618CE">
      <w:r>
        <w:rPr>
          <w:rFonts w:ascii="MS Gothic" w:eastAsia="MS Gothic" w:hAnsi="MS Gothic" w:cs="MS Gothic" w:hint="eastAsia"/>
        </w:rPr>
        <w:t>擾</w:t>
      </w:r>
      <w:r>
        <w:t xml:space="preserve"> [jō] /torment/</w:t>
      </w:r>
    </w:p>
    <w:p w:rsidR="00A618CE" w:rsidRDefault="00A618CE" w:rsidP="00A618CE">
      <w:r>
        <w:rPr>
          <w:rFonts w:ascii="MS Gothic" w:eastAsia="MS Gothic" w:hAnsi="MS Gothic" w:cs="MS Gothic" w:hint="eastAsia"/>
        </w:rPr>
        <w:t>擾亂</w:t>
      </w:r>
      <w:r>
        <w:t xml:space="preserve"> [uran] /scattered/</w:t>
      </w:r>
    </w:p>
    <w:p w:rsidR="00A618CE" w:rsidRDefault="00A618CE" w:rsidP="00A618CE">
      <w:r>
        <w:rPr>
          <w:rFonts w:ascii="MS Gothic" w:eastAsia="MS Gothic" w:hAnsi="MS Gothic" w:cs="MS Gothic" w:hint="eastAsia"/>
        </w:rPr>
        <w:t>擾惱</w:t>
      </w:r>
      <w:r>
        <w:t xml:space="preserve"> [jōnō] /torment and vex/</w:t>
      </w:r>
    </w:p>
    <w:p w:rsidR="00A618CE" w:rsidRDefault="00A618CE" w:rsidP="00A618CE">
      <w:r>
        <w:rPr>
          <w:rFonts w:ascii="MS Gothic" w:eastAsia="MS Gothic" w:hAnsi="MS Gothic" w:cs="MS Gothic" w:hint="eastAsia"/>
        </w:rPr>
        <w:t>擾擾</w:t>
      </w:r>
      <w:r>
        <w:t xml:space="preserve"> [jōjō] /disordered/</w:t>
      </w:r>
    </w:p>
    <w:p w:rsidR="00A618CE" w:rsidRDefault="00A618CE" w:rsidP="00A618CE">
      <w:r>
        <w:rPr>
          <w:rFonts w:ascii="MS Gothic" w:eastAsia="MS Gothic" w:hAnsi="MS Gothic" w:cs="MS Gothic" w:hint="eastAsia"/>
        </w:rPr>
        <w:t>攀</w:t>
      </w:r>
      <w:r>
        <w:t xml:space="preserve"> [han] /to grasp/</w:t>
      </w:r>
    </w:p>
    <w:p w:rsidR="00A618CE" w:rsidRDefault="00A618CE" w:rsidP="00A618CE">
      <w:r>
        <w:rPr>
          <w:rFonts w:ascii="MS Gothic" w:eastAsia="MS Gothic" w:hAnsi="MS Gothic" w:cs="MS Gothic" w:hint="eastAsia"/>
        </w:rPr>
        <w:t>攀緣</w:t>
      </w:r>
      <w:r>
        <w:t xml:space="preserve"> [han'en] /encountering cognized objects/</w:t>
      </w:r>
    </w:p>
    <w:p w:rsidR="00A618CE" w:rsidRDefault="00A618CE" w:rsidP="00A618CE">
      <w:r>
        <w:rPr>
          <w:rFonts w:ascii="MS Gothic" w:eastAsia="MS Gothic" w:hAnsi="MS Gothic" w:cs="MS Gothic" w:hint="eastAsia"/>
        </w:rPr>
        <w:t>攀緣如禪</w:t>
      </w:r>
      <w:r>
        <w:t xml:space="preserve"> [hanennyo zen] /meditation that takes true thusness as object. /</w:t>
      </w:r>
    </w:p>
    <w:p w:rsidR="00A618CE" w:rsidRDefault="00A618CE" w:rsidP="00A618CE">
      <w:r>
        <w:rPr>
          <w:rFonts w:ascii="MS Gothic" w:eastAsia="MS Gothic" w:hAnsi="MS Gothic" w:cs="MS Gothic" w:hint="eastAsia"/>
        </w:rPr>
        <w:t>攀覺</w:t>
      </w:r>
      <w:r>
        <w:t xml:space="preserve"> [hankaku] /clambering through awarenesses/</w:t>
      </w:r>
    </w:p>
    <w:p w:rsidR="00A618CE" w:rsidRDefault="00A618CE" w:rsidP="00A618CE">
      <w:r>
        <w:rPr>
          <w:rFonts w:ascii="MS Gothic" w:eastAsia="MS Gothic" w:hAnsi="MS Gothic" w:cs="MS Gothic" w:hint="eastAsia"/>
        </w:rPr>
        <w:t>攘那跋陀羅</w:t>
      </w:r>
      <w:r>
        <w:t xml:space="preserve"> [Jōnabaddara] /*Jñānabhadra/</w:t>
      </w:r>
    </w:p>
    <w:p w:rsidR="00A618CE" w:rsidRDefault="00A618CE" w:rsidP="00A618CE">
      <w:r>
        <w:rPr>
          <w:rFonts w:ascii="MS Gothic" w:eastAsia="MS Gothic" w:hAnsi="MS Gothic" w:cs="MS Gothic" w:hint="eastAsia"/>
        </w:rPr>
        <w:t>攝</w:t>
      </w:r>
      <w:r>
        <w:t xml:space="preserve"> [shō] /to contain/</w:t>
      </w:r>
    </w:p>
    <w:p w:rsidR="00A618CE" w:rsidRDefault="00A618CE" w:rsidP="00A618CE">
      <w:r>
        <w:rPr>
          <w:rFonts w:ascii="MS Gothic" w:eastAsia="MS Gothic" w:hAnsi="MS Gothic" w:cs="MS Gothic" w:hint="eastAsia"/>
        </w:rPr>
        <w:t>攝一切</w:t>
      </w:r>
      <w:r>
        <w:t xml:space="preserve"> [shō issai] /subsumes all/</w:t>
      </w:r>
    </w:p>
    <w:p w:rsidR="00A618CE" w:rsidRDefault="00A618CE" w:rsidP="00A618CE">
      <w:r>
        <w:rPr>
          <w:rFonts w:ascii="MS Gothic" w:eastAsia="MS Gothic" w:hAnsi="MS Gothic" w:cs="MS Gothic" w:hint="eastAsia"/>
        </w:rPr>
        <w:t>攝一切智</w:t>
      </w:r>
      <w:r>
        <w:t xml:space="preserve"> [shō issai chi] /to subsume all types of cognition/</w:t>
      </w:r>
    </w:p>
    <w:p w:rsidR="00A618CE" w:rsidRDefault="00A618CE" w:rsidP="00A618CE">
      <w:r>
        <w:rPr>
          <w:rFonts w:ascii="MS Gothic" w:eastAsia="MS Gothic" w:hAnsi="MS Gothic" w:cs="MS Gothic" w:hint="eastAsia"/>
        </w:rPr>
        <w:t>攝事</w:t>
      </w:r>
      <w:r>
        <w:t xml:space="preserve"> [shōji] /collection of matters/</w:t>
      </w:r>
    </w:p>
    <w:p w:rsidR="00A618CE" w:rsidRDefault="00A618CE" w:rsidP="00A618CE">
      <w:r>
        <w:rPr>
          <w:rFonts w:ascii="MS Gothic" w:eastAsia="MS Gothic" w:hAnsi="MS Gothic" w:cs="MS Gothic" w:hint="eastAsia"/>
        </w:rPr>
        <w:lastRenderedPageBreak/>
        <w:t>攝伏</w:t>
      </w:r>
      <w:r>
        <w:t xml:space="preserve"> [shōfuku] /to be checked/</w:t>
      </w:r>
    </w:p>
    <w:p w:rsidR="00A618CE" w:rsidRDefault="00A618CE" w:rsidP="00A618CE">
      <w:r>
        <w:rPr>
          <w:rFonts w:ascii="MS Gothic" w:eastAsia="MS Gothic" w:hAnsi="MS Gothic" w:cs="MS Gothic" w:hint="eastAsia"/>
        </w:rPr>
        <w:t>攝住</w:t>
      </w:r>
      <w:r>
        <w:t xml:space="preserve"> [shōjū] /stabilizing/</w:t>
      </w:r>
    </w:p>
    <w:p w:rsidR="00A618CE" w:rsidRDefault="00A618CE" w:rsidP="00A618CE">
      <w:r>
        <w:rPr>
          <w:rFonts w:ascii="MS Gothic" w:eastAsia="MS Gothic" w:hAnsi="MS Gothic" w:cs="MS Gothic" w:hint="eastAsia"/>
        </w:rPr>
        <w:t>攝住心</w:t>
      </w:r>
      <w:r>
        <w:t xml:space="preserve"> [shōjū shin] /stabilized mind/</w:t>
      </w:r>
    </w:p>
    <w:p w:rsidR="00A618CE" w:rsidRDefault="00A618CE" w:rsidP="00A618CE">
      <w:r>
        <w:rPr>
          <w:rFonts w:ascii="MS Gothic" w:eastAsia="MS Gothic" w:hAnsi="MS Gothic" w:cs="MS Gothic" w:hint="eastAsia"/>
        </w:rPr>
        <w:t>攝來</w:t>
      </w:r>
      <w:r>
        <w:t xml:space="preserve"> [shōrai] /bring back/</w:t>
      </w:r>
    </w:p>
    <w:p w:rsidR="00A618CE" w:rsidRDefault="00A618CE" w:rsidP="00A618CE">
      <w:r>
        <w:rPr>
          <w:rFonts w:ascii="MS Gothic" w:eastAsia="MS Gothic" w:hAnsi="MS Gothic" w:cs="MS Gothic" w:hint="eastAsia"/>
        </w:rPr>
        <w:t>攝入無礙</w:t>
      </w:r>
      <w:r>
        <w:t xml:space="preserve"> [shōnyū muge] /contain and enter each other without obstruction/</w:t>
      </w:r>
    </w:p>
    <w:p w:rsidR="00A618CE" w:rsidRDefault="00A618CE" w:rsidP="00A618CE">
      <w:r>
        <w:rPr>
          <w:rFonts w:ascii="MS Gothic" w:eastAsia="MS Gothic" w:hAnsi="MS Gothic" w:cs="MS Gothic" w:hint="eastAsia"/>
        </w:rPr>
        <w:t>攝化</w:t>
      </w:r>
      <w:r>
        <w:t xml:space="preserve"> [sekka] /accept and transform/</w:t>
      </w:r>
    </w:p>
    <w:p w:rsidR="00A618CE" w:rsidRDefault="00A618CE" w:rsidP="00A618CE">
      <w:r>
        <w:rPr>
          <w:rFonts w:ascii="MS Gothic" w:eastAsia="MS Gothic" w:hAnsi="MS Gothic" w:cs="MS Gothic" w:hint="eastAsia"/>
        </w:rPr>
        <w:t>攝取</w:t>
      </w:r>
      <w:r>
        <w:t xml:space="preserve"> [sesshu] /to collect/</w:t>
      </w:r>
    </w:p>
    <w:p w:rsidR="00A618CE" w:rsidRDefault="00A618CE" w:rsidP="00A618CE">
      <w:r>
        <w:rPr>
          <w:rFonts w:ascii="MS Gothic" w:eastAsia="MS Gothic" w:hAnsi="MS Gothic" w:cs="MS Gothic" w:hint="eastAsia"/>
        </w:rPr>
        <w:t>攝取攝受</w:t>
      </w:r>
      <w:r>
        <w:t xml:space="preserve"> [shōshu shōju] /gathering in by selecting/</w:t>
      </w:r>
    </w:p>
    <w:p w:rsidR="00A618CE" w:rsidRDefault="00A618CE" w:rsidP="00A618CE">
      <w:r>
        <w:rPr>
          <w:rFonts w:ascii="MS Gothic" w:eastAsia="MS Gothic" w:hAnsi="MS Gothic" w:cs="MS Gothic" w:hint="eastAsia"/>
        </w:rPr>
        <w:t>攝受</w:t>
      </w:r>
      <w:r>
        <w:t xml:space="preserve"> [shōju] /to receive/</w:t>
      </w:r>
    </w:p>
    <w:p w:rsidR="00A618CE" w:rsidRDefault="00A618CE" w:rsidP="00A618CE">
      <w:r>
        <w:rPr>
          <w:rFonts w:ascii="MS Gothic" w:eastAsia="MS Gothic" w:hAnsi="MS Gothic" w:cs="MS Gothic" w:hint="eastAsia"/>
        </w:rPr>
        <w:t>攝受事</w:t>
      </w:r>
      <w:r>
        <w:t xml:space="preserve"> [shōju ji] /circumstances for gathering in/</w:t>
      </w:r>
    </w:p>
    <w:p w:rsidR="00A618CE" w:rsidRDefault="00A618CE" w:rsidP="00A618CE">
      <w:r>
        <w:rPr>
          <w:rFonts w:ascii="MS Gothic" w:eastAsia="MS Gothic" w:hAnsi="MS Gothic" w:cs="MS Gothic" w:hint="eastAsia"/>
        </w:rPr>
        <w:t>攝受依</w:t>
      </w:r>
      <w:r>
        <w:t xml:space="preserve"> [shōju e] /fields for gathering in/</w:t>
      </w:r>
    </w:p>
    <w:p w:rsidR="00A618CE" w:rsidRDefault="00A618CE" w:rsidP="00A618CE">
      <w:r>
        <w:rPr>
          <w:rFonts w:ascii="MS Gothic" w:eastAsia="MS Gothic" w:hAnsi="MS Gothic" w:cs="MS Gothic" w:hint="eastAsia"/>
        </w:rPr>
        <w:t>攝受因</w:t>
      </w:r>
      <w:r>
        <w:t xml:space="preserve"> [shōju in] /gathering causes/</w:t>
      </w:r>
    </w:p>
    <w:p w:rsidR="00A618CE" w:rsidRDefault="00A618CE" w:rsidP="00A618CE">
      <w:r>
        <w:rPr>
          <w:rFonts w:ascii="MS Gothic" w:eastAsia="MS Gothic" w:hAnsi="MS Gothic" w:cs="MS Gothic" w:hint="eastAsia"/>
        </w:rPr>
        <w:t>攝受想</w:t>
      </w:r>
      <w:r>
        <w:t xml:space="preserve"> [shōju sō] /conceptions of taking in [sentient beings]/</w:t>
      </w:r>
    </w:p>
    <w:p w:rsidR="00A618CE" w:rsidRDefault="00A618CE" w:rsidP="00A618CE">
      <w:r>
        <w:rPr>
          <w:rFonts w:ascii="MS Gothic" w:eastAsia="MS Gothic" w:hAnsi="MS Gothic" w:cs="MS Gothic" w:hint="eastAsia"/>
        </w:rPr>
        <w:t>攝受有情</w:t>
      </w:r>
      <w:r>
        <w:t xml:space="preserve"> [shōju ujō] /gathers in sentient beings/</w:t>
      </w:r>
    </w:p>
    <w:p w:rsidR="00A618CE" w:rsidRDefault="00A618CE" w:rsidP="00A618CE">
      <w:r>
        <w:rPr>
          <w:rFonts w:ascii="MS Gothic" w:eastAsia="MS Gothic" w:hAnsi="MS Gothic" w:cs="MS Gothic" w:hint="eastAsia"/>
        </w:rPr>
        <w:t>攝受正法</w:t>
      </w:r>
      <w:r>
        <w:t xml:space="preserve"> [shōju shōbō] /to get hold of the true dharma/</w:t>
      </w:r>
    </w:p>
    <w:p w:rsidR="00A618CE" w:rsidRDefault="00A618CE" w:rsidP="00A618CE">
      <w:r>
        <w:rPr>
          <w:rFonts w:ascii="MS Gothic" w:eastAsia="MS Gothic" w:hAnsi="MS Gothic" w:cs="MS Gothic" w:hint="eastAsia"/>
        </w:rPr>
        <w:t>攝受積聚妄想</w:t>
      </w:r>
      <w:r>
        <w:t xml:space="preserve"> [shōjushakushumōsō] /falsely imputed notions of generic compounds/</w:t>
      </w:r>
    </w:p>
    <w:p w:rsidR="00A618CE" w:rsidRDefault="00A618CE" w:rsidP="00A618CE">
      <w:r>
        <w:rPr>
          <w:rFonts w:ascii="MS Gothic" w:eastAsia="MS Gothic" w:hAnsi="MS Gothic" w:cs="MS Gothic" w:hint="eastAsia"/>
        </w:rPr>
        <w:t>攝哩藍</w:t>
      </w:r>
      <w:r>
        <w:t xml:space="preserve"> [shōriran] /(Skt. śarīra)/</w:t>
      </w:r>
    </w:p>
    <w:p w:rsidR="00A618CE" w:rsidRDefault="00A618CE" w:rsidP="00A618CE">
      <w:r>
        <w:rPr>
          <w:rFonts w:ascii="MS Gothic" w:eastAsia="MS Gothic" w:hAnsi="MS Gothic" w:cs="MS Gothic" w:hint="eastAsia"/>
        </w:rPr>
        <w:t>攝善法戒</w:t>
      </w:r>
      <w:r>
        <w:t xml:space="preserve"> [shō zenhō kai] /precepts related to the cultivation of good phenomena/</w:t>
      </w:r>
    </w:p>
    <w:p w:rsidR="00A618CE" w:rsidRDefault="00A618CE" w:rsidP="00A618CE">
      <w:r>
        <w:rPr>
          <w:rFonts w:ascii="MS Gothic" w:eastAsia="MS Gothic" w:hAnsi="MS Gothic" w:cs="MS Gothic" w:hint="eastAsia"/>
        </w:rPr>
        <w:t>攝嚩</w:t>
      </w:r>
      <w:r>
        <w:t xml:space="preserve"> [shōbaku] /śava/</w:t>
      </w:r>
    </w:p>
    <w:p w:rsidR="00A618CE" w:rsidRDefault="00A618CE" w:rsidP="00A618CE">
      <w:r>
        <w:rPr>
          <w:rFonts w:ascii="MS Gothic" w:eastAsia="MS Gothic" w:hAnsi="MS Gothic" w:cs="MS Gothic" w:hint="eastAsia"/>
        </w:rPr>
        <w:t>攝因</w:t>
      </w:r>
      <w:r>
        <w:t xml:space="preserve"> [shō in] /receiving causes/</w:t>
      </w:r>
    </w:p>
    <w:p w:rsidR="00A618CE" w:rsidRDefault="00A618CE" w:rsidP="00A618CE">
      <w:r>
        <w:rPr>
          <w:rFonts w:ascii="MS Gothic" w:eastAsia="MS Gothic" w:hAnsi="MS Gothic" w:cs="MS Gothic" w:hint="eastAsia"/>
        </w:rPr>
        <w:t>攝在</w:t>
      </w:r>
      <w:r>
        <w:t xml:space="preserve"> [shōzai] /to include/</w:t>
      </w:r>
    </w:p>
    <w:p w:rsidR="00A618CE" w:rsidRDefault="00A618CE" w:rsidP="00A618CE">
      <w:r>
        <w:rPr>
          <w:rFonts w:ascii="MS Gothic" w:eastAsia="MS Gothic" w:hAnsi="MS Gothic" w:cs="MS Gothic" w:hint="eastAsia"/>
        </w:rPr>
        <w:t>攝在中</w:t>
      </w:r>
      <w:r>
        <w:t xml:space="preserve"> [shōzaichū] /included within/</w:t>
      </w:r>
    </w:p>
    <w:p w:rsidR="00A618CE" w:rsidRDefault="00A618CE" w:rsidP="00A618CE">
      <w:r>
        <w:rPr>
          <w:rFonts w:ascii="MS Gothic" w:eastAsia="MS Gothic" w:hAnsi="MS Gothic" w:cs="MS Gothic" w:hint="eastAsia"/>
        </w:rPr>
        <w:t>攝大乘</w:t>
      </w:r>
      <w:r>
        <w:t xml:space="preserve"> [shō daijō] /compendium of the great vehicle [teachings]/</w:t>
      </w:r>
    </w:p>
    <w:p w:rsidR="00A618CE" w:rsidRDefault="00A618CE" w:rsidP="00A618CE">
      <w:r>
        <w:rPr>
          <w:rFonts w:ascii="MS Gothic" w:eastAsia="MS Gothic" w:hAnsi="MS Gothic" w:cs="MS Gothic" w:hint="eastAsia"/>
        </w:rPr>
        <w:t>攝大乘論</w:t>
      </w:r>
      <w:r>
        <w:t xml:space="preserve"> [Shō daijō ron] /Compendium of the Great Vehicle/</w:t>
      </w:r>
    </w:p>
    <w:p w:rsidR="00A618CE" w:rsidRDefault="00A618CE" w:rsidP="00A618CE">
      <w:r>
        <w:rPr>
          <w:rFonts w:ascii="MS Gothic" w:eastAsia="MS Gothic" w:hAnsi="MS Gothic" w:cs="MS Gothic" w:hint="eastAsia"/>
        </w:rPr>
        <w:t>攝大乘論世親釋</w:t>
      </w:r>
      <w:r>
        <w:t xml:space="preserve"> [Shō daijōron seshin shaku] /Vasubandhu's Commentary on the Mahāyānasaṃgraha/</w:t>
      </w:r>
    </w:p>
    <w:p w:rsidR="00A618CE" w:rsidRDefault="00A618CE" w:rsidP="00A618CE">
      <w:r>
        <w:rPr>
          <w:rFonts w:ascii="MS Gothic" w:eastAsia="MS Gothic" w:hAnsi="MS Gothic" w:cs="MS Gothic" w:hint="eastAsia"/>
        </w:rPr>
        <w:t>攝大乘論世親釋論略記</w:t>
      </w:r>
      <w:r>
        <w:t xml:space="preserve"> [Shō daijō ron Seshin shakuron ryakki] /Summary Notes on Vasubandhu's Commentary to the Compendium of the Great Vehicle/</w:t>
      </w:r>
    </w:p>
    <w:p w:rsidR="00A618CE" w:rsidRDefault="00A618CE" w:rsidP="00A618CE">
      <w:r>
        <w:rPr>
          <w:rFonts w:ascii="MS Gothic" w:eastAsia="MS Gothic" w:hAnsi="MS Gothic" w:cs="MS Gothic" w:hint="eastAsia"/>
        </w:rPr>
        <w:t>攝大乘論本</w:t>
      </w:r>
      <w:r>
        <w:t xml:space="preserve"> [Shō daijōron hon] /Mahāyāna saṃparigraha-śāstra/</w:t>
      </w:r>
    </w:p>
    <w:p w:rsidR="00A618CE" w:rsidRDefault="00A618CE" w:rsidP="00A618CE">
      <w:r>
        <w:rPr>
          <w:rFonts w:ascii="MS Gothic" w:eastAsia="MS Gothic" w:hAnsi="MS Gothic" w:cs="MS Gothic" w:hint="eastAsia"/>
        </w:rPr>
        <w:t>攝大乘論無性釋</w:t>
      </w:r>
      <w:r>
        <w:t xml:space="preserve"> [Shōdaijōron mushō shaku] /Commentary on the Mahāyānasaṃgraha/</w:t>
      </w:r>
    </w:p>
    <w:p w:rsidR="00A618CE" w:rsidRDefault="00A618CE" w:rsidP="00A618CE">
      <w:r>
        <w:rPr>
          <w:rFonts w:ascii="MS Gothic" w:eastAsia="MS Gothic" w:hAnsi="MS Gothic" w:cs="MS Gothic" w:hint="eastAsia"/>
        </w:rPr>
        <w:t>攝大乘論疏</w:t>
      </w:r>
      <w:r>
        <w:t xml:space="preserve"> [Shō daijō ron sho] /Commentary on the Compendium of the Great Vehicle/</w:t>
      </w:r>
    </w:p>
    <w:p w:rsidR="00A618CE" w:rsidRDefault="00A618CE" w:rsidP="00A618CE">
      <w:r>
        <w:rPr>
          <w:rFonts w:ascii="MS Gothic" w:eastAsia="MS Gothic" w:hAnsi="MS Gothic" w:cs="MS Gothic" w:hint="eastAsia"/>
        </w:rPr>
        <w:lastRenderedPageBreak/>
        <w:t>攝大乘論釋</w:t>
      </w:r>
      <w:r>
        <w:t xml:space="preserve"> [Shō daijōron shaku] /Commentary to the Summary of the Great Vehicle/</w:t>
      </w:r>
    </w:p>
    <w:p w:rsidR="00A618CE" w:rsidRDefault="00A618CE" w:rsidP="00A618CE">
      <w:r>
        <w:rPr>
          <w:rFonts w:ascii="MS Gothic" w:eastAsia="MS Gothic" w:hAnsi="MS Gothic" w:cs="MS Gothic" w:hint="eastAsia"/>
        </w:rPr>
        <w:t>攝大乘論釋論</w:t>
      </w:r>
      <w:r>
        <w:t xml:space="preserve"> [Shō daijō ron shakuron] /Commentary on the Compendium of the Great Vehicle/</w:t>
      </w:r>
    </w:p>
    <w:p w:rsidR="00A618CE" w:rsidRDefault="00A618CE" w:rsidP="00A618CE">
      <w:r>
        <w:rPr>
          <w:rFonts w:ascii="MS Gothic" w:eastAsia="MS Gothic" w:hAnsi="MS Gothic" w:cs="MS Gothic" w:hint="eastAsia"/>
        </w:rPr>
        <w:t>攝妄歸眞</w:t>
      </w:r>
      <w:r>
        <w:t xml:space="preserve"> [shōmō kishin] /gathering up the false and returning to the real/</w:t>
      </w:r>
    </w:p>
    <w:p w:rsidR="00A618CE" w:rsidRDefault="00A618CE" w:rsidP="00A618CE">
      <w:r>
        <w:rPr>
          <w:rFonts w:ascii="MS Gothic" w:eastAsia="MS Gothic" w:hAnsi="MS Gothic" w:cs="MS Gothic" w:hint="eastAsia"/>
        </w:rPr>
        <w:t>攝山大師</w:t>
      </w:r>
      <w:r>
        <w:t xml:space="preserve"> [Shōsan Daishi] /Seopsan Daesa/</w:t>
      </w:r>
    </w:p>
    <w:p w:rsidR="00A618CE" w:rsidRDefault="00A618CE" w:rsidP="00A618CE">
      <w:r>
        <w:rPr>
          <w:rFonts w:ascii="MS Gothic" w:eastAsia="MS Gothic" w:hAnsi="MS Gothic" w:cs="MS Gothic" w:hint="eastAsia"/>
        </w:rPr>
        <w:t>攝師</w:t>
      </w:r>
      <w:r>
        <w:t xml:space="preserve"> [shō shi] /scholars of the She-lun /</w:t>
      </w:r>
    </w:p>
    <w:p w:rsidR="00A618CE" w:rsidRDefault="00A618CE" w:rsidP="00A618CE">
      <w:r>
        <w:rPr>
          <w:rFonts w:ascii="MS Gothic" w:eastAsia="MS Gothic" w:hAnsi="MS Gothic" w:cs="MS Gothic" w:hint="eastAsia"/>
        </w:rPr>
        <w:t>攝律儀</w:t>
      </w:r>
      <w:r>
        <w:t xml:space="preserve"> [shōritsugi] /observance of all precepts/</w:t>
      </w:r>
    </w:p>
    <w:p w:rsidR="00A618CE" w:rsidRDefault="00A618CE" w:rsidP="00A618CE">
      <w:r>
        <w:rPr>
          <w:rFonts w:ascii="MS Gothic" w:eastAsia="MS Gothic" w:hAnsi="MS Gothic" w:cs="MS Gothic" w:hint="eastAsia"/>
        </w:rPr>
        <w:t>攝律儀戒</w:t>
      </w:r>
      <w:r>
        <w:t xml:space="preserve"> [shō ritsugi kai] /observance of the full gamut of precepts/</w:t>
      </w:r>
    </w:p>
    <w:p w:rsidR="00A618CE" w:rsidRDefault="00A618CE" w:rsidP="00A618CE">
      <w:r>
        <w:rPr>
          <w:rFonts w:ascii="MS Gothic" w:eastAsia="MS Gothic" w:hAnsi="MS Gothic" w:cs="MS Gothic" w:hint="eastAsia"/>
        </w:rPr>
        <w:t>攝心</w:t>
      </w:r>
      <w:r>
        <w:t xml:space="preserve"> [shōshin] /concentrated meditation/</w:t>
      </w:r>
    </w:p>
    <w:p w:rsidR="00A618CE" w:rsidRDefault="00A618CE" w:rsidP="00A618CE">
      <w:r>
        <w:rPr>
          <w:rFonts w:ascii="MS Gothic" w:eastAsia="MS Gothic" w:hAnsi="MS Gothic" w:cs="MS Gothic" w:hint="eastAsia"/>
        </w:rPr>
        <w:t>攝心會</w:t>
      </w:r>
      <w:r>
        <w:t xml:space="preserve"> [sesshin e] /sesshin assembly/</w:t>
      </w:r>
    </w:p>
    <w:p w:rsidR="00A618CE" w:rsidRDefault="00A618CE" w:rsidP="00A618CE">
      <w:r>
        <w:rPr>
          <w:rFonts w:ascii="MS Gothic" w:eastAsia="MS Gothic" w:hAnsi="MS Gothic" w:cs="MS Gothic" w:hint="eastAsia"/>
        </w:rPr>
        <w:t>攝念</w:t>
      </w:r>
      <w:r>
        <w:t xml:space="preserve"> [shōnen] /gathering mindfulness/</w:t>
      </w:r>
    </w:p>
    <w:p w:rsidR="00A618CE" w:rsidRDefault="00A618CE" w:rsidP="00A618CE">
      <w:r>
        <w:rPr>
          <w:rFonts w:ascii="MS Gothic" w:eastAsia="MS Gothic" w:hAnsi="MS Gothic" w:cs="MS Gothic" w:hint="eastAsia"/>
        </w:rPr>
        <w:t>攝念山林</w:t>
      </w:r>
      <w:r>
        <w:t xml:space="preserve"> [shōnen sanrin] /the hill-grove for concentrating the thoughts/</w:t>
      </w:r>
    </w:p>
    <w:p w:rsidR="00A618CE" w:rsidRDefault="00A618CE" w:rsidP="00A618CE">
      <w:r>
        <w:rPr>
          <w:rFonts w:ascii="MS Gothic" w:eastAsia="MS Gothic" w:hAnsi="MS Gothic" w:cs="MS Gothic" w:hint="eastAsia"/>
        </w:rPr>
        <w:t>攝意音樂</w:t>
      </w:r>
      <w:r>
        <w:t xml:space="preserve"> [shōi ongaku] /music that calms the mind/</w:t>
      </w:r>
    </w:p>
    <w:p w:rsidR="00A618CE" w:rsidRDefault="00A618CE" w:rsidP="00A618CE">
      <w:r>
        <w:rPr>
          <w:rFonts w:ascii="MS Gothic" w:eastAsia="MS Gothic" w:hAnsi="MS Gothic" w:cs="MS Gothic" w:hint="eastAsia"/>
        </w:rPr>
        <w:t>攝拖苾馱</w:t>
      </w:r>
      <w:r>
        <w:t xml:space="preserve"> [shōtahita] /śabda-vidyā/</w:t>
      </w:r>
    </w:p>
    <w:p w:rsidR="00A618CE" w:rsidRDefault="00A618CE" w:rsidP="00A618CE">
      <w:r>
        <w:rPr>
          <w:rFonts w:ascii="MS Gothic" w:eastAsia="MS Gothic" w:hAnsi="MS Gothic" w:cs="MS Gothic" w:hint="eastAsia"/>
        </w:rPr>
        <w:t>攝持</w:t>
      </w:r>
      <w:r>
        <w:t xml:space="preserve"> [shōji] /to gather and keep/</w:t>
      </w:r>
    </w:p>
    <w:p w:rsidR="00A618CE" w:rsidRDefault="00A618CE" w:rsidP="00A618CE">
      <w:r>
        <w:rPr>
          <w:rFonts w:ascii="MS Gothic" w:eastAsia="MS Gothic" w:hAnsi="MS Gothic" w:cs="MS Gothic" w:hint="eastAsia"/>
        </w:rPr>
        <w:t>攝持一切菩提道戒</w:t>
      </w:r>
      <w:r>
        <w:t xml:space="preserve"> [shōj iissai bodaidō kai] /precepts related to the cultivation of good phenomena/</w:t>
      </w:r>
    </w:p>
    <w:p w:rsidR="00A618CE" w:rsidRDefault="00A618CE" w:rsidP="00A618CE">
      <w:r>
        <w:rPr>
          <w:rFonts w:ascii="MS Gothic" w:eastAsia="MS Gothic" w:hAnsi="MS Gothic" w:cs="MS Gothic" w:hint="eastAsia"/>
        </w:rPr>
        <w:t>攝摩騰</w:t>
      </w:r>
      <w:r>
        <w:t xml:space="preserve"> [Shō Matō] /Kāśyapa-Mātaṅga/</w:t>
      </w:r>
    </w:p>
    <w:p w:rsidR="00A618CE" w:rsidRDefault="00A618CE" w:rsidP="00A618CE">
      <w:r>
        <w:rPr>
          <w:rFonts w:ascii="MS Gothic" w:eastAsia="MS Gothic" w:hAnsi="MS Gothic" w:cs="MS Gothic" w:hint="eastAsia"/>
        </w:rPr>
        <w:t>攝散</w:t>
      </w:r>
      <w:r>
        <w:t xml:space="preserve"> [shōsan] /gathering in distracted states of mind/</w:t>
      </w:r>
    </w:p>
    <w:p w:rsidR="00A618CE" w:rsidRDefault="00A618CE" w:rsidP="00A618CE">
      <w:r>
        <w:rPr>
          <w:rFonts w:ascii="MS Gothic" w:eastAsia="MS Gothic" w:hAnsi="MS Gothic" w:cs="MS Gothic" w:hint="eastAsia"/>
        </w:rPr>
        <w:t>攝末歸本</w:t>
      </w:r>
      <w:r>
        <w:t xml:space="preserve"> [shō matsu ki hon] /assimilating the derivative into the original/</w:t>
      </w:r>
    </w:p>
    <w:p w:rsidR="00A618CE" w:rsidRDefault="00A618CE" w:rsidP="00A618CE">
      <w:r>
        <w:rPr>
          <w:rFonts w:ascii="MS Gothic" w:eastAsia="MS Gothic" w:hAnsi="MS Gothic" w:cs="MS Gothic" w:hint="eastAsia"/>
        </w:rPr>
        <w:t>攝末歸本法輪</w:t>
      </w:r>
      <w:r>
        <w:t xml:space="preserve"> [shōmatsu kihon hōrin] /dharma-wheel assimilating the derivative into the original/</w:t>
      </w:r>
    </w:p>
    <w:p w:rsidR="00A618CE" w:rsidRDefault="00A618CE" w:rsidP="00A618CE">
      <w:r>
        <w:rPr>
          <w:rFonts w:ascii="MS Gothic" w:eastAsia="MS Gothic" w:hAnsi="MS Gothic" w:cs="MS Gothic" w:hint="eastAsia"/>
        </w:rPr>
        <w:t>攝末歸本識</w:t>
      </w:r>
      <w:r>
        <w:t xml:space="preserve"> [shōmatsu kihon shiki] /consciousness of gathering the branches and returning to the root/</w:t>
      </w:r>
    </w:p>
    <w:p w:rsidR="00A618CE" w:rsidRDefault="00A618CE" w:rsidP="00A618CE">
      <w:r>
        <w:rPr>
          <w:rFonts w:ascii="MS Gothic" w:eastAsia="MS Gothic" w:hAnsi="MS Gothic" w:cs="MS Gothic" w:hint="eastAsia"/>
        </w:rPr>
        <w:t>攝機</w:t>
      </w:r>
      <w:r>
        <w:t xml:space="preserve"> [shō ki] /inclusion of [people of various types of] religious faculties/</w:t>
      </w:r>
    </w:p>
    <w:p w:rsidR="00A618CE" w:rsidRDefault="00A618CE" w:rsidP="00A618CE">
      <w:r>
        <w:rPr>
          <w:rFonts w:ascii="MS Gothic" w:eastAsia="MS Gothic" w:hAnsi="MS Gothic" w:cs="MS Gothic" w:hint="eastAsia"/>
        </w:rPr>
        <w:t>攝正法</w:t>
      </w:r>
      <w:r>
        <w:t xml:space="preserve"> [shō shōhō] /cultivation of good mental states/</w:t>
      </w:r>
    </w:p>
    <w:p w:rsidR="00A618CE" w:rsidRDefault="00A618CE" w:rsidP="00A618CE">
      <w:r>
        <w:rPr>
          <w:rFonts w:ascii="MS Gothic" w:eastAsia="MS Gothic" w:hAnsi="MS Gothic" w:cs="MS Gothic" w:hint="eastAsia"/>
        </w:rPr>
        <w:t>攝正法戒</w:t>
      </w:r>
      <w:r>
        <w:t xml:space="preserve"> [shōshōhō kai] /precepts for the cultivation of good mental states/</w:t>
      </w:r>
    </w:p>
    <w:p w:rsidR="00A618CE" w:rsidRDefault="00A618CE" w:rsidP="00A618CE">
      <w:r>
        <w:rPr>
          <w:rFonts w:ascii="MS Gothic" w:eastAsia="MS Gothic" w:hAnsi="MS Gothic" w:cs="MS Gothic" w:hint="eastAsia"/>
        </w:rPr>
        <w:t>攝殖</w:t>
      </w:r>
      <w:r>
        <w:t xml:space="preserve"> [shōshoku] /to gather/</w:t>
      </w:r>
    </w:p>
    <w:p w:rsidR="00A618CE" w:rsidRDefault="00A618CE" w:rsidP="00A618CE">
      <w:r>
        <w:rPr>
          <w:rFonts w:ascii="MS Gothic" w:eastAsia="MS Gothic" w:hAnsi="MS Gothic" w:cs="MS Gothic" w:hint="eastAsia"/>
        </w:rPr>
        <w:t>攝決擇分</w:t>
      </w:r>
      <w:r>
        <w:t xml:space="preserve"> [shō ketchaku bun] /doctrinal exegesis/</w:t>
      </w:r>
    </w:p>
    <w:p w:rsidR="00A618CE" w:rsidRDefault="00A618CE" w:rsidP="00A618CE">
      <w:r>
        <w:rPr>
          <w:rFonts w:ascii="MS Gothic" w:eastAsia="MS Gothic" w:hAnsi="MS Gothic" w:cs="MS Gothic" w:hint="eastAsia"/>
        </w:rPr>
        <w:t>攝濟</w:t>
      </w:r>
      <w:r>
        <w:t xml:space="preserve"> [shōsai] /embraces and brings to salvation/</w:t>
      </w:r>
    </w:p>
    <w:p w:rsidR="00A618CE" w:rsidRDefault="00A618CE" w:rsidP="00A618CE">
      <w:r>
        <w:rPr>
          <w:rFonts w:ascii="MS Gothic" w:eastAsia="MS Gothic" w:hAnsi="MS Gothic" w:cs="MS Gothic" w:hint="eastAsia"/>
        </w:rPr>
        <w:t>攝異門</w:t>
      </w:r>
      <w:r>
        <w:t xml:space="preserve"> [shō imon] /summary of various perspective/</w:t>
      </w:r>
    </w:p>
    <w:p w:rsidR="00A618CE" w:rsidRDefault="00A618CE" w:rsidP="00A618CE">
      <w:r>
        <w:rPr>
          <w:rFonts w:ascii="MS Gothic" w:eastAsia="MS Gothic" w:hAnsi="MS Gothic" w:cs="MS Gothic" w:hint="eastAsia"/>
        </w:rPr>
        <w:t>攝益</w:t>
      </w:r>
      <w:r>
        <w:t xml:space="preserve"> [shōyaku] /helpfulness/</w:t>
      </w:r>
    </w:p>
    <w:p w:rsidR="00A618CE" w:rsidRDefault="00A618CE" w:rsidP="00A618CE">
      <w:r>
        <w:rPr>
          <w:rFonts w:ascii="MS Gothic" w:eastAsia="MS Gothic" w:hAnsi="MS Gothic" w:cs="MS Gothic" w:hint="eastAsia"/>
        </w:rPr>
        <w:t>攝相</w:t>
      </w:r>
      <w:r>
        <w:t xml:space="preserve"> [shōsō] /aspects that are brought together/</w:t>
      </w:r>
    </w:p>
    <w:p w:rsidR="00A618CE" w:rsidRDefault="00A618CE" w:rsidP="00A618CE">
      <w:r>
        <w:rPr>
          <w:rFonts w:ascii="MS Gothic" w:eastAsia="MS Gothic" w:hAnsi="MS Gothic" w:cs="MS Gothic" w:hint="eastAsia"/>
        </w:rPr>
        <w:lastRenderedPageBreak/>
        <w:t>攝相歸性</w:t>
      </w:r>
      <w:r>
        <w:t xml:space="preserve"> [shōsō kishō] /within the reality that is the basis for all things and situations, all distinctive aspects are included/</w:t>
      </w:r>
    </w:p>
    <w:p w:rsidR="00A618CE" w:rsidRDefault="00A618CE" w:rsidP="00A618CE">
      <w:r>
        <w:rPr>
          <w:rFonts w:ascii="MS Gothic" w:eastAsia="MS Gothic" w:hAnsi="MS Gothic" w:cs="MS Gothic" w:hint="eastAsia"/>
        </w:rPr>
        <w:t>攝相歸識</w:t>
      </w:r>
      <w:r>
        <w:t xml:space="preserve"> [shōsō kishiki] /to gather characteristics and return them to consciousness/</w:t>
      </w:r>
    </w:p>
    <w:p w:rsidR="00A618CE" w:rsidRDefault="00A618CE" w:rsidP="00A618CE">
      <w:r>
        <w:rPr>
          <w:rFonts w:ascii="MS Gothic" w:eastAsia="MS Gothic" w:hAnsi="MS Gothic" w:cs="MS Gothic" w:hint="eastAsia"/>
        </w:rPr>
        <w:t>攝衆生</w:t>
      </w:r>
      <w:r>
        <w:t xml:space="preserve"> [shō shujō] /gathers in sentient beings/</w:t>
      </w:r>
    </w:p>
    <w:p w:rsidR="00A618CE" w:rsidRDefault="00A618CE" w:rsidP="00A618CE">
      <w:r>
        <w:rPr>
          <w:rFonts w:ascii="MS Gothic" w:eastAsia="MS Gothic" w:hAnsi="MS Gothic" w:cs="MS Gothic" w:hint="eastAsia"/>
        </w:rPr>
        <w:t>攝衆生戒</w:t>
      </w:r>
      <w:r>
        <w:t xml:space="preserve"> [shō shujō kai] /precepts that are aimed for the improvement of other beings/</w:t>
      </w:r>
    </w:p>
    <w:p w:rsidR="00A618CE" w:rsidRDefault="00A618CE" w:rsidP="00A618CE">
      <w:r>
        <w:rPr>
          <w:rFonts w:ascii="MS Gothic" w:eastAsia="MS Gothic" w:hAnsi="MS Gothic" w:cs="MS Gothic" w:hint="eastAsia"/>
        </w:rPr>
        <w:t>攝論</w:t>
      </w:r>
      <w:r>
        <w:t xml:space="preserve"> [Shōron] /Mahāyāna-saṃparigraha-śāstra/</w:t>
      </w:r>
    </w:p>
    <w:p w:rsidR="00A618CE" w:rsidRDefault="00A618CE" w:rsidP="00A618CE">
      <w:r>
        <w:rPr>
          <w:rFonts w:ascii="MS Gothic" w:eastAsia="MS Gothic" w:hAnsi="MS Gothic" w:cs="MS Gothic" w:hint="eastAsia"/>
        </w:rPr>
        <w:t>攝論宗</w:t>
      </w:r>
      <w:r>
        <w:t xml:space="preserve"> [Shōron shū] /Shelun zong/</w:t>
      </w:r>
    </w:p>
    <w:p w:rsidR="00A618CE" w:rsidRDefault="00A618CE" w:rsidP="00A618CE">
      <w:r>
        <w:rPr>
          <w:rFonts w:ascii="MS Gothic" w:eastAsia="MS Gothic" w:hAnsi="MS Gothic" w:cs="MS Gothic" w:hint="eastAsia"/>
        </w:rPr>
        <w:t>攝論師</w:t>
      </w:r>
      <w:r>
        <w:t xml:space="preserve"> [Shōron shi] /masters of the Mahāyāna-saṃgraha /</w:t>
      </w:r>
    </w:p>
    <w:p w:rsidR="00A618CE" w:rsidRDefault="00A618CE" w:rsidP="00A618CE">
      <w:r>
        <w:rPr>
          <w:rFonts w:ascii="MS Gothic" w:eastAsia="MS Gothic" w:hAnsi="MS Gothic" w:cs="MS Gothic" w:hint="eastAsia"/>
        </w:rPr>
        <w:t>攝論釋</w:t>
      </w:r>
      <w:r>
        <w:t xml:space="preserve"> [Shōron shaku] /Commentary to the Summary of the Great Vehicle/</w:t>
      </w:r>
    </w:p>
    <w:p w:rsidR="00A618CE" w:rsidRDefault="00A618CE" w:rsidP="00A618CE">
      <w:r>
        <w:rPr>
          <w:rFonts w:ascii="MS Gothic" w:eastAsia="MS Gothic" w:hAnsi="MS Gothic" w:cs="MS Gothic" w:hint="eastAsia"/>
        </w:rPr>
        <w:t>攝護</w:t>
      </w:r>
      <w:r>
        <w:t xml:space="preserve"> [shōgo] /protect/</w:t>
      </w:r>
    </w:p>
    <w:p w:rsidR="00A618CE" w:rsidRDefault="00A618CE" w:rsidP="00A618CE">
      <w:r>
        <w:rPr>
          <w:rFonts w:ascii="MS Gothic" w:eastAsia="MS Gothic" w:hAnsi="MS Gothic" w:cs="MS Gothic" w:hint="eastAsia"/>
        </w:rPr>
        <w:t>攝養</w:t>
      </w:r>
      <w:r>
        <w:t xml:space="preserve"> [setsuyō] /care of health/</w:t>
      </w:r>
    </w:p>
    <w:p w:rsidR="00A618CE" w:rsidRDefault="00A618CE" w:rsidP="00A618CE">
      <w:r>
        <w:rPr>
          <w:rFonts w:ascii="MS Gothic" w:eastAsia="MS Gothic" w:hAnsi="MS Gothic" w:cs="MS Gothic" w:hint="eastAsia"/>
        </w:rPr>
        <w:t>攞</w:t>
      </w:r>
      <w:r>
        <w:t xml:space="preserve"> [ra] /to split/</w:t>
      </w:r>
    </w:p>
    <w:p w:rsidR="00A618CE" w:rsidRDefault="00A618CE" w:rsidP="00A618CE">
      <w:r>
        <w:rPr>
          <w:rFonts w:ascii="MS Gothic" w:eastAsia="MS Gothic" w:hAnsi="MS Gothic" w:cs="MS Gothic" w:hint="eastAsia"/>
        </w:rPr>
        <w:t>攞乞史</w:t>
      </w:r>
      <w:r>
        <w:t xml:space="preserve"> [rakoshi] /(Skt. lakṣa)/</w:t>
      </w:r>
    </w:p>
    <w:p w:rsidR="00A618CE" w:rsidRDefault="00A618CE" w:rsidP="00A618CE">
      <w:r>
        <w:rPr>
          <w:rFonts w:ascii="MS Gothic" w:eastAsia="MS Gothic" w:hAnsi="MS Gothic" w:cs="MS Gothic" w:hint="eastAsia"/>
        </w:rPr>
        <w:t>攞乞尖拏</w:t>
      </w:r>
      <w:r>
        <w:t xml:space="preserve"> [rakosenna] /(Skt. lakṣaṇa)/</w:t>
      </w:r>
    </w:p>
    <w:p w:rsidR="00A618CE" w:rsidRDefault="00A618CE" w:rsidP="00A618CE">
      <w:r>
        <w:rPr>
          <w:rFonts w:ascii="MS Gothic" w:eastAsia="MS Gothic" w:hAnsi="MS Gothic" w:cs="MS Gothic" w:hint="eastAsia"/>
        </w:rPr>
        <w:t>攞都迦</w:t>
      </w:r>
      <w:r>
        <w:t xml:space="preserve"> [ratoka] /laḍḍuka/</w:t>
      </w:r>
    </w:p>
    <w:p w:rsidR="00A618CE" w:rsidRDefault="00A618CE" w:rsidP="00A618CE">
      <w:r>
        <w:rPr>
          <w:rFonts w:ascii="MS Gothic" w:eastAsia="MS Gothic" w:hAnsi="MS Gothic" w:cs="MS Gothic" w:hint="eastAsia"/>
        </w:rPr>
        <w:t>攢火</w:t>
      </w:r>
      <w:r>
        <w:t xml:space="preserve"> [senka] /to start a fire by drilling into wood/</w:t>
      </w:r>
    </w:p>
    <w:p w:rsidR="00A618CE" w:rsidRDefault="00A618CE" w:rsidP="00A618CE">
      <w:r>
        <w:rPr>
          <w:rFonts w:ascii="MS Gothic" w:eastAsia="MS Gothic" w:hAnsi="MS Gothic" w:cs="MS Gothic" w:hint="eastAsia"/>
        </w:rPr>
        <w:t>攬</w:t>
      </w:r>
      <w:r>
        <w:t xml:space="preserve"> [ran] /to seize/</w:t>
      </w:r>
    </w:p>
    <w:p w:rsidR="00A618CE" w:rsidRDefault="00A618CE" w:rsidP="00A618CE">
      <w:r>
        <w:rPr>
          <w:rFonts w:ascii="MS Gothic" w:eastAsia="MS Gothic" w:hAnsi="MS Gothic" w:cs="MS Gothic" w:hint="eastAsia"/>
        </w:rPr>
        <w:t>攬持</w:t>
      </w:r>
      <w:r>
        <w:t xml:space="preserve"> [ranji] /assumes responsibility/</w:t>
      </w:r>
    </w:p>
    <w:p w:rsidR="00A618CE" w:rsidRDefault="00A618CE" w:rsidP="00A618CE">
      <w:r>
        <w:rPr>
          <w:rFonts w:ascii="MS Gothic" w:eastAsia="MS Gothic" w:hAnsi="MS Gothic" w:cs="MS Gothic" w:hint="eastAsia"/>
        </w:rPr>
        <w:t>攬攝</w:t>
      </w:r>
      <w:r>
        <w:t xml:space="preserve"> [ranshō] /to get hold of/</w:t>
      </w:r>
    </w:p>
    <w:p w:rsidR="00A618CE" w:rsidRDefault="00A618CE" w:rsidP="00A618CE">
      <w:r>
        <w:rPr>
          <w:rFonts w:ascii="MS Gothic" w:eastAsia="MS Gothic" w:hAnsi="MS Gothic" w:cs="MS Gothic" w:hint="eastAsia"/>
        </w:rPr>
        <w:t>支</w:t>
      </w:r>
      <w:r>
        <w:t xml:space="preserve"> [shi] /branch off/</w:t>
      </w:r>
    </w:p>
    <w:p w:rsidR="00A618CE" w:rsidRDefault="00A618CE" w:rsidP="00A618CE">
      <w:r>
        <w:rPr>
          <w:rFonts w:ascii="MS Gothic" w:eastAsia="MS Gothic" w:hAnsi="MS Gothic" w:cs="MS Gothic" w:hint="eastAsia"/>
        </w:rPr>
        <w:t>支伐羅</w:t>
      </w:r>
      <w:r>
        <w:t xml:space="preserve"> [shibara] /cīvara/</w:t>
      </w:r>
    </w:p>
    <w:p w:rsidR="00A618CE" w:rsidRDefault="00A618CE" w:rsidP="00A618CE">
      <w:r>
        <w:rPr>
          <w:rFonts w:ascii="MS Gothic" w:eastAsia="MS Gothic" w:hAnsi="MS Gothic" w:cs="MS Gothic" w:hint="eastAsia"/>
        </w:rPr>
        <w:t>支佛</w:t>
      </w:r>
      <w:r>
        <w:t xml:space="preserve"> [shibutsu] /solitary realizer/</w:t>
      </w:r>
    </w:p>
    <w:p w:rsidR="00A618CE" w:rsidRDefault="00A618CE" w:rsidP="00A618CE">
      <w:r>
        <w:rPr>
          <w:rFonts w:ascii="MS Gothic" w:eastAsia="MS Gothic" w:hAnsi="MS Gothic" w:cs="MS Gothic" w:hint="eastAsia"/>
        </w:rPr>
        <w:t>支佛地</w:t>
      </w:r>
      <w:r>
        <w:t xml:space="preserve"> [shibutsu ji] /pratyekabuddha stage/</w:t>
      </w:r>
    </w:p>
    <w:p w:rsidR="00A618CE" w:rsidRDefault="00A618CE" w:rsidP="00A618CE">
      <w:r>
        <w:rPr>
          <w:rFonts w:ascii="MS Gothic" w:eastAsia="MS Gothic" w:hAnsi="MS Gothic" w:cs="MS Gothic" w:hint="eastAsia"/>
        </w:rPr>
        <w:t>支具</w:t>
      </w:r>
      <w:r>
        <w:t xml:space="preserve"> [shi gu] /ritual implements/</w:t>
      </w:r>
    </w:p>
    <w:p w:rsidR="00A618CE" w:rsidRDefault="00A618CE" w:rsidP="00A618CE">
      <w:r>
        <w:rPr>
          <w:rFonts w:ascii="MS Gothic" w:eastAsia="MS Gothic" w:hAnsi="MS Gothic" w:cs="MS Gothic" w:hint="eastAsia"/>
        </w:rPr>
        <w:t>支分</w:t>
      </w:r>
      <w:r>
        <w:t xml:space="preserve"> [shibun] /a part/</w:t>
      </w:r>
    </w:p>
    <w:p w:rsidR="00A618CE" w:rsidRDefault="00A618CE" w:rsidP="00A618CE">
      <w:r>
        <w:rPr>
          <w:rFonts w:ascii="MS Gothic" w:eastAsia="MS Gothic" w:hAnsi="MS Gothic" w:cs="MS Gothic" w:hint="eastAsia"/>
        </w:rPr>
        <w:t>支分功德</w:t>
      </w:r>
      <w:r>
        <w:t xml:space="preserve"> [shibun kudoku] /virtue of the components/</w:t>
      </w:r>
    </w:p>
    <w:p w:rsidR="00A618CE" w:rsidRDefault="00A618CE" w:rsidP="00A618CE">
      <w:r>
        <w:rPr>
          <w:rFonts w:ascii="MS Gothic" w:eastAsia="MS Gothic" w:hAnsi="MS Gothic" w:cs="MS Gothic" w:hint="eastAsia"/>
        </w:rPr>
        <w:t>支婁迦讖</w:t>
      </w:r>
      <w:r>
        <w:t xml:space="preserve"> [Shi Rukashin] /Lokakṣema/</w:t>
      </w:r>
    </w:p>
    <w:p w:rsidR="00A618CE" w:rsidRDefault="00A618CE" w:rsidP="00A618CE">
      <w:r>
        <w:rPr>
          <w:rFonts w:ascii="MS Gothic" w:eastAsia="MS Gothic" w:hAnsi="MS Gothic" w:cs="MS Gothic" w:hint="eastAsia"/>
        </w:rPr>
        <w:t>支度</w:t>
      </w:r>
      <w:r>
        <w:t xml:space="preserve"> [shi taku] /ritual implements/</w:t>
      </w:r>
    </w:p>
    <w:p w:rsidR="00A618CE" w:rsidRDefault="00A618CE" w:rsidP="00A618CE">
      <w:r>
        <w:rPr>
          <w:rFonts w:ascii="MS Gothic" w:eastAsia="MS Gothic" w:hAnsi="MS Gothic" w:cs="MS Gothic" w:hint="eastAsia"/>
        </w:rPr>
        <w:t>支徵</w:t>
      </w:r>
      <w:r>
        <w:t xml:space="preserve"> [shichō] /caitya/</w:t>
      </w:r>
    </w:p>
    <w:p w:rsidR="00A618CE" w:rsidRDefault="00A618CE" w:rsidP="00A618CE">
      <w:r>
        <w:rPr>
          <w:rFonts w:ascii="MS Gothic" w:eastAsia="MS Gothic" w:hAnsi="MS Gothic" w:cs="MS Gothic" w:hint="eastAsia"/>
        </w:rPr>
        <w:t>支恭明</w:t>
      </w:r>
      <w:r>
        <w:t xml:space="preserve"> [Shi Kyōmei] /Zhi Gongming/</w:t>
      </w:r>
    </w:p>
    <w:p w:rsidR="00A618CE" w:rsidRDefault="00A618CE" w:rsidP="00A618CE">
      <w:r>
        <w:rPr>
          <w:rFonts w:ascii="MS Gothic" w:eastAsia="MS Gothic" w:hAnsi="MS Gothic" w:cs="MS Gothic" w:hint="eastAsia"/>
        </w:rPr>
        <w:lastRenderedPageBreak/>
        <w:t>支愍度</w:t>
      </w:r>
      <w:r>
        <w:t xml:space="preserve"> [Shi Mindo] /Zhi Mindu /</w:t>
      </w:r>
    </w:p>
    <w:p w:rsidR="00A618CE" w:rsidRDefault="00A618CE" w:rsidP="00A618CE">
      <w:r>
        <w:rPr>
          <w:rFonts w:ascii="MS Gothic" w:eastAsia="MS Gothic" w:hAnsi="MS Gothic" w:cs="MS Gothic" w:hint="eastAsia"/>
        </w:rPr>
        <w:t>支持</w:t>
      </w:r>
      <w:r>
        <w:t xml:space="preserve"> [shiji] /support/</w:t>
      </w:r>
    </w:p>
    <w:p w:rsidR="00A618CE" w:rsidRDefault="00A618CE" w:rsidP="00A618CE">
      <w:r>
        <w:rPr>
          <w:rFonts w:ascii="MS Gothic" w:eastAsia="MS Gothic" w:hAnsi="MS Gothic" w:cs="MS Gothic" w:hint="eastAsia"/>
        </w:rPr>
        <w:t>支提</w:t>
      </w:r>
      <w:r>
        <w:t xml:space="preserve"> [shitei] /caitya/</w:t>
      </w:r>
    </w:p>
    <w:p w:rsidR="00A618CE" w:rsidRDefault="00A618CE" w:rsidP="00A618CE">
      <w:r>
        <w:rPr>
          <w:rFonts w:ascii="MS Gothic" w:eastAsia="MS Gothic" w:hAnsi="MS Gothic" w:cs="MS Gothic" w:hint="eastAsia"/>
        </w:rPr>
        <w:t>支提加部</w:t>
      </w:r>
      <w:r>
        <w:t xml:space="preserve"> [Shidaika bu] /Caityaśaila/</w:t>
      </w:r>
    </w:p>
    <w:p w:rsidR="00A618CE" w:rsidRDefault="00A618CE" w:rsidP="00A618CE">
      <w:r>
        <w:rPr>
          <w:rFonts w:ascii="MS Gothic" w:eastAsia="MS Gothic" w:hAnsi="MS Gothic" w:cs="MS Gothic" w:hint="eastAsia"/>
        </w:rPr>
        <w:t>支提山部</w:t>
      </w:r>
      <w:r>
        <w:t xml:space="preserve"> [Shidaisan bu] /Caityaśaila/</w:t>
      </w:r>
    </w:p>
    <w:p w:rsidR="00A618CE" w:rsidRDefault="00A618CE" w:rsidP="00A618CE">
      <w:r>
        <w:rPr>
          <w:rFonts w:ascii="MS Gothic" w:eastAsia="MS Gothic" w:hAnsi="MS Gothic" w:cs="MS Gothic" w:hint="eastAsia"/>
        </w:rPr>
        <w:t>支曇諦</w:t>
      </w:r>
      <w:r>
        <w:t xml:space="preserve"> [Shi Dontai] /Zhi Tandi/</w:t>
      </w:r>
    </w:p>
    <w:p w:rsidR="00A618CE" w:rsidRDefault="00A618CE" w:rsidP="00A618CE">
      <w:r>
        <w:rPr>
          <w:rFonts w:ascii="MS Gothic" w:eastAsia="MS Gothic" w:hAnsi="MS Gothic" w:cs="MS Gothic" w:hint="eastAsia"/>
        </w:rPr>
        <w:t>支樓迦讖</w:t>
      </w:r>
      <w:r>
        <w:t xml:space="preserve"> [Shirōkashin] /Lokakṣema/</w:t>
      </w:r>
    </w:p>
    <w:p w:rsidR="00A618CE" w:rsidRDefault="00A618CE" w:rsidP="00A618CE">
      <w:r>
        <w:rPr>
          <w:rFonts w:ascii="MS Gothic" w:eastAsia="MS Gothic" w:hAnsi="MS Gothic" w:cs="MS Gothic" w:hint="eastAsia"/>
        </w:rPr>
        <w:t>支用</w:t>
      </w:r>
      <w:r>
        <w:t xml:space="preserve"> [shiyō] /distribute/</w:t>
      </w:r>
    </w:p>
    <w:p w:rsidR="00A618CE" w:rsidRDefault="00A618CE" w:rsidP="00A618CE">
      <w:r>
        <w:rPr>
          <w:rFonts w:ascii="MS Gothic" w:eastAsia="MS Gothic" w:hAnsi="MS Gothic" w:cs="MS Gothic" w:hint="eastAsia"/>
        </w:rPr>
        <w:t>支節</w:t>
      </w:r>
      <w:r>
        <w:t xml:space="preserve"> [shisetsu] /joints of the body/</w:t>
      </w:r>
    </w:p>
    <w:p w:rsidR="00A618CE" w:rsidRDefault="00A618CE" w:rsidP="00A618CE">
      <w:r>
        <w:rPr>
          <w:rFonts w:ascii="MS Gothic" w:eastAsia="MS Gothic" w:hAnsi="MS Gothic" w:cs="MS Gothic" w:hint="eastAsia"/>
        </w:rPr>
        <w:t>支謙</w:t>
      </w:r>
      <w:r>
        <w:t xml:space="preserve"> [Shi Ken] /Zhi Qian/</w:t>
      </w:r>
    </w:p>
    <w:p w:rsidR="00A618CE" w:rsidRDefault="00A618CE" w:rsidP="00A618CE">
      <w:r>
        <w:rPr>
          <w:rFonts w:ascii="MS Gothic" w:eastAsia="MS Gothic" w:hAnsi="MS Gothic" w:cs="MS Gothic" w:hint="eastAsia"/>
        </w:rPr>
        <w:t>支讖</w:t>
      </w:r>
      <w:r>
        <w:t xml:space="preserve"> [Shishin] /Lokakṣema/</w:t>
      </w:r>
    </w:p>
    <w:p w:rsidR="00A618CE" w:rsidRDefault="00A618CE" w:rsidP="00A618CE">
      <w:r>
        <w:rPr>
          <w:rFonts w:ascii="MS Gothic" w:eastAsia="MS Gothic" w:hAnsi="MS Gothic" w:cs="MS Gothic" w:hint="eastAsia"/>
        </w:rPr>
        <w:t>支那</w:t>
      </w:r>
      <w:r>
        <w:t xml:space="preserve"> [Shina] /China/</w:t>
      </w:r>
    </w:p>
    <w:p w:rsidR="00A618CE" w:rsidRDefault="00A618CE" w:rsidP="00A618CE">
      <w:r>
        <w:rPr>
          <w:rFonts w:ascii="MS Gothic" w:eastAsia="MS Gothic" w:hAnsi="MS Gothic" w:cs="MS Gothic" w:hint="eastAsia"/>
        </w:rPr>
        <w:t>支那提婆瞿恆羅</w:t>
      </w:r>
      <w:r>
        <w:t xml:space="preserve"> [Shinadaibagu gōra] /Cīnadeva gotra/</w:t>
      </w:r>
    </w:p>
    <w:p w:rsidR="00A618CE" w:rsidRDefault="00A618CE" w:rsidP="00A618CE">
      <w:r>
        <w:rPr>
          <w:rFonts w:ascii="MS Gothic" w:eastAsia="MS Gothic" w:hAnsi="MS Gothic" w:cs="MS Gothic" w:hint="eastAsia"/>
        </w:rPr>
        <w:t>支郞</w:t>
      </w:r>
      <w:r>
        <w:t xml:space="preserve"> [shirō] /Zhilang/</w:t>
      </w:r>
    </w:p>
    <w:p w:rsidR="00A618CE" w:rsidRDefault="00A618CE" w:rsidP="00A618CE">
      <w:r>
        <w:rPr>
          <w:rFonts w:ascii="MS Gothic" w:eastAsia="MS Gothic" w:hAnsi="MS Gothic" w:cs="MS Gothic" w:hint="eastAsia"/>
        </w:rPr>
        <w:t>支鄰陀</w:t>
      </w:r>
      <w:r>
        <w:t xml:space="preserve"> [Shirinda] /Mucilinda/</w:t>
      </w:r>
    </w:p>
    <w:p w:rsidR="00A618CE" w:rsidRDefault="00A618CE" w:rsidP="00A618CE">
      <w:r>
        <w:rPr>
          <w:rFonts w:ascii="MS Gothic" w:eastAsia="MS Gothic" w:hAnsi="MS Gothic" w:cs="MS Gothic" w:hint="eastAsia"/>
        </w:rPr>
        <w:t>支陀</w:t>
      </w:r>
      <w:r>
        <w:t xml:space="preserve"> [shida] /caitya/</w:t>
      </w:r>
    </w:p>
    <w:p w:rsidR="00A618CE" w:rsidRDefault="00A618CE" w:rsidP="00A618CE">
      <w:r>
        <w:rPr>
          <w:rFonts w:ascii="MS Gothic" w:eastAsia="MS Gothic" w:hAnsi="MS Gothic" w:cs="MS Gothic" w:hint="eastAsia"/>
        </w:rPr>
        <w:t>支體</w:t>
      </w:r>
      <w:r>
        <w:t xml:space="preserve"> [shitai] /limbs and body/</w:t>
      </w:r>
    </w:p>
    <w:p w:rsidR="00A618CE" w:rsidRDefault="00A618CE" w:rsidP="00A618CE">
      <w:r>
        <w:rPr>
          <w:rFonts w:ascii="MS Gothic" w:eastAsia="MS Gothic" w:hAnsi="MS Gothic" w:cs="MS Gothic" w:hint="eastAsia"/>
        </w:rPr>
        <w:t>收</w:t>
      </w:r>
      <w:r>
        <w:t xml:space="preserve"> [shu] /to collect/</w:t>
      </w:r>
    </w:p>
    <w:p w:rsidR="00A618CE" w:rsidRDefault="00A618CE" w:rsidP="00A618CE">
      <w:r>
        <w:rPr>
          <w:rFonts w:ascii="MS Gothic" w:eastAsia="MS Gothic" w:hAnsi="MS Gothic" w:cs="MS Gothic" w:hint="eastAsia"/>
        </w:rPr>
        <w:t>收屛</w:t>
      </w:r>
      <w:r>
        <w:t xml:space="preserve"> [shubyō] /amasses/</w:t>
      </w:r>
    </w:p>
    <w:p w:rsidR="00A618CE" w:rsidRDefault="00A618CE" w:rsidP="00A618CE">
      <w:r>
        <w:rPr>
          <w:rFonts w:ascii="MS Gothic" w:eastAsia="MS Gothic" w:hAnsi="MS Gothic" w:cs="MS Gothic" w:hint="eastAsia"/>
        </w:rPr>
        <w:t>收撿</w:t>
      </w:r>
      <w:r>
        <w:t xml:space="preserve"> [shuken] /to store away/</w:t>
      </w:r>
    </w:p>
    <w:p w:rsidR="00A618CE" w:rsidRDefault="00A618CE" w:rsidP="00A618CE">
      <w:r>
        <w:rPr>
          <w:rFonts w:ascii="MS Gothic" w:eastAsia="MS Gothic" w:hAnsi="MS Gothic" w:cs="MS Gothic" w:hint="eastAsia"/>
        </w:rPr>
        <w:t>收衣</w:t>
      </w:r>
      <w:r>
        <w:t xml:space="preserve"> [shue] /to put away one's robe/</w:t>
      </w:r>
    </w:p>
    <w:p w:rsidR="00A618CE" w:rsidRDefault="00A618CE" w:rsidP="00A618CE">
      <w:r>
        <w:rPr>
          <w:rFonts w:ascii="MS Gothic" w:eastAsia="MS Gothic" w:hAnsi="MS Gothic" w:cs="MS Gothic" w:hint="eastAsia"/>
        </w:rPr>
        <w:t>收衣缽</w:t>
      </w:r>
      <w:r>
        <w:t xml:space="preserve"> [shu ehatsu] /to put away one's clothes and bowl/</w:t>
      </w:r>
    </w:p>
    <w:p w:rsidR="00A618CE" w:rsidRDefault="00A618CE" w:rsidP="00A618CE">
      <w:r>
        <w:rPr>
          <w:rFonts w:ascii="MS Gothic" w:eastAsia="MS Gothic" w:hAnsi="MS Gothic" w:cs="MS Gothic" w:hint="eastAsia"/>
        </w:rPr>
        <w:t>收鉢</w:t>
      </w:r>
      <w:r>
        <w:t xml:space="preserve"> [shuhatsu] /receive contributions/</w:t>
      </w:r>
    </w:p>
    <w:p w:rsidR="00A618CE" w:rsidRDefault="00A618CE" w:rsidP="00A618CE">
      <w:r>
        <w:rPr>
          <w:rFonts w:ascii="MS Gothic" w:eastAsia="MS Gothic" w:hAnsi="MS Gothic" w:cs="MS Gothic" w:hint="eastAsia"/>
        </w:rPr>
        <w:t>收骨</w:t>
      </w:r>
      <w:r>
        <w:t xml:space="preserve"> [shukotsu] /to collect bones/</w:t>
      </w:r>
    </w:p>
    <w:p w:rsidR="00A618CE" w:rsidRDefault="00A618CE" w:rsidP="00A618CE">
      <w:r>
        <w:rPr>
          <w:rFonts w:ascii="MS Gothic" w:eastAsia="MS Gothic" w:hAnsi="MS Gothic" w:cs="MS Gothic" w:hint="eastAsia"/>
        </w:rPr>
        <w:t>改</w:t>
      </w:r>
      <w:r>
        <w:t xml:space="preserve"> [kai] /renew/</w:t>
      </w:r>
    </w:p>
    <w:p w:rsidR="00A618CE" w:rsidRDefault="00A618CE" w:rsidP="00A618CE">
      <w:r>
        <w:rPr>
          <w:rFonts w:ascii="MS Gothic" w:eastAsia="MS Gothic" w:hAnsi="MS Gothic" w:cs="MS Gothic" w:hint="eastAsia"/>
        </w:rPr>
        <w:t>改宗</w:t>
      </w:r>
      <w:r>
        <w:t xml:space="preserve"> [kaishū] /conversion/</w:t>
      </w:r>
    </w:p>
    <w:p w:rsidR="00A618CE" w:rsidRDefault="00A618CE" w:rsidP="00A618CE">
      <w:r>
        <w:rPr>
          <w:rFonts w:ascii="MS Gothic" w:eastAsia="MS Gothic" w:hAnsi="MS Gothic" w:cs="MS Gothic" w:hint="eastAsia"/>
        </w:rPr>
        <w:t>改悔</w:t>
      </w:r>
      <w:r>
        <w:t xml:space="preserve"> [gaike] /to repent/</w:t>
      </w:r>
    </w:p>
    <w:p w:rsidR="00A618CE" w:rsidRDefault="00A618CE" w:rsidP="00A618CE">
      <w:r>
        <w:rPr>
          <w:rFonts w:ascii="MS Gothic" w:eastAsia="MS Gothic" w:hAnsi="MS Gothic" w:cs="MS Gothic" w:hint="eastAsia"/>
        </w:rPr>
        <w:t>改轉</w:t>
      </w:r>
      <w:r>
        <w:t xml:space="preserve"> [kaiten] /revolution/</w:t>
      </w:r>
    </w:p>
    <w:p w:rsidR="00A618CE" w:rsidRDefault="00A618CE" w:rsidP="00A618CE">
      <w:r>
        <w:rPr>
          <w:rFonts w:ascii="MS Gothic" w:eastAsia="MS Gothic" w:hAnsi="MS Gothic" w:cs="MS Gothic" w:hint="eastAsia"/>
        </w:rPr>
        <w:t>改過</w:t>
      </w:r>
      <w:r>
        <w:t xml:space="preserve"> [kaika] /to repent/</w:t>
      </w:r>
    </w:p>
    <w:p w:rsidR="00A618CE" w:rsidRDefault="00A618CE" w:rsidP="00A618CE">
      <w:r>
        <w:rPr>
          <w:rFonts w:ascii="MS Gothic" w:eastAsia="MS Gothic" w:hAnsi="MS Gothic" w:cs="MS Gothic" w:hint="eastAsia"/>
        </w:rPr>
        <w:t>攻</w:t>
      </w:r>
      <w:r>
        <w:t xml:space="preserve"> [kō] /attack/</w:t>
      </w:r>
    </w:p>
    <w:p w:rsidR="00A618CE" w:rsidRDefault="00A618CE" w:rsidP="00A618CE">
      <w:r>
        <w:rPr>
          <w:rFonts w:ascii="MS Gothic" w:eastAsia="MS Gothic" w:hAnsi="MS Gothic" w:cs="MS Gothic" w:hint="eastAsia"/>
        </w:rPr>
        <w:lastRenderedPageBreak/>
        <w:t>攻療</w:t>
      </w:r>
      <w:r>
        <w:t xml:space="preserve"> [kōryō] /to cure/</w:t>
      </w:r>
    </w:p>
    <w:p w:rsidR="00A618CE" w:rsidRDefault="00A618CE" w:rsidP="00A618CE">
      <w:r>
        <w:rPr>
          <w:rFonts w:ascii="MS Gothic" w:eastAsia="MS Gothic" w:hAnsi="MS Gothic" w:cs="MS Gothic" w:hint="eastAsia"/>
        </w:rPr>
        <w:t>放</w:t>
      </w:r>
      <w:r>
        <w:t xml:space="preserve"> [pang] /to release/</w:t>
      </w:r>
    </w:p>
    <w:p w:rsidR="00A618CE" w:rsidRDefault="00A618CE" w:rsidP="00A618CE">
      <w:r>
        <w:rPr>
          <w:rFonts w:ascii="MS Gothic" w:eastAsia="MS Gothic" w:hAnsi="MS Gothic" w:cs="MS Gothic" w:hint="eastAsia"/>
        </w:rPr>
        <w:t>放下</w:t>
      </w:r>
      <w:r>
        <w:t xml:space="preserve"> [hō ge] /to cast off/</w:t>
      </w:r>
    </w:p>
    <w:p w:rsidR="00A618CE" w:rsidRDefault="00A618CE" w:rsidP="00A618CE">
      <w:r>
        <w:rPr>
          <w:rFonts w:ascii="MS Gothic" w:eastAsia="MS Gothic" w:hAnsi="MS Gothic" w:cs="MS Gothic" w:hint="eastAsia"/>
        </w:rPr>
        <w:t>放下着</w:t>
      </w:r>
      <w:r>
        <w:t xml:space="preserve"> [hōge chaku] /lit. putting it down/</w:t>
      </w:r>
    </w:p>
    <w:p w:rsidR="00A618CE" w:rsidRDefault="00A618CE" w:rsidP="00A618CE">
      <w:r>
        <w:rPr>
          <w:rFonts w:ascii="MS Gothic" w:eastAsia="MS Gothic" w:hAnsi="MS Gothic" w:cs="MS Gothic" w:hint="eastAsia"/>
        </w:rPr>
        <w:t>放光</w:t>
      </w:r>
      <w:r>
        <w:t xml:space="preserve"> [hōkō] /emission of light/</w:t>
      </w:r>
    </w:p>
    <w:p w:rsidR="00A618CE" w:rsidRDefault="00A618CE" w:rsidP="00A618CE">
      <w:r>
        <w:rPr>
          <w:rFonts w:ascii="MS Gothic" w:eastAsia="MS Gothic" w:hAnsi="MS Gothic" w:cs="MS Gothic" w:hint="eastAsia"/>
        </w:rPr>
        <w:t>放光三昧</w:t>
      </w:r>
      <w:r>
        <w:t xml:space="preserve"> [hōkō zanmai] /radiant absorption/</w:t>
      </w:r>
    </w:p>
    <w:p w:rsidR="00A618CE" w:rsidRDefault="00A618CE" w:rsidP="00A618CE">
      <w:r>
        <w:rPr>
          <w:rFonts w:ascii="MS Gothic" w:eastAsia="MS Gothic" w:hAnsi="MS Gothic" w:cs="MS Gothic" w:hint="eastAsia"/>
        </w:rPr>
        <w:t>放光佛頂</w:t>
      </w:r>
      <w:r>
        <w:t xml:space="preserve"> [Hōkō butchō] /Tejorāśi-cakravarttī/</w:t>
      </w:r>
    </w:p>
    <w:p w:rsidR="00A618CE" w:rsidRDefault="00A618CE" w:rsidP="00A618CE">
      <w:r>
        <w:rPr>
          <w:rFonts w:ascii="MS Gothic" w:eastAsia="MS Gothic" w:hAnsi="MS Gothic" w:cs="MS Gothic" w:hint="eastAsia"/>
        </w:rPr>
        <w:t>放光明</w:t>
      </w:r>
      <w:r>
        <w:t xml:space="preserve"> [hō kōmyō] /to shine/</w:t>
      </w:r>
    </w:p>
    <w:p w:rsidR="00A618CE" w:rsidRDefault="00A618CE" w:rsidP="00A618CE">
      <w:r>
        <w:rPr>
          <w:rFonts w:ascii="MS Gothic" w:eastAsia="MS Gothic" w:hAnsi="MS Gothic" w:cs="MS Gothic" w:hint="eastAsia"/>
        </w:rPr>
        <w:t>放光瑞</w:t>
      </w:r>
      <w:r>
        <w:t xml:space="preserve"> [hōkōzui] /auspicious ray/</w:t>
      </w:r>
    </w:p>
    <w:p w:rsidR="00A618CE" w:rsidRDefault="00A618CE" w:rsidP="00A618CE">
      <w:r>
        <w:rPr>
          <w:rFonts w:ascii="MS Gothic" w:eastAsia="MS Gothic" w:hAnsi="MS Gothic" w:cs="MS Gothic" w:hint="eastAsia"/>
        </w:rPr>
        <w:t>放光經</w:t>
      </w:r>
      <w:r>
        <w:t xml:space="preserve"> [Hōkō kyō] /Pañcaviṃśati-sāhasrikā-prajñāpāramitā-sūtra/</w:t>
      </w:r>
    </w:p>
    <w:p w:rsidR="00A618CE" w:rsidRDefault="00A618CE" w:rsidP="00A618CE">
      <w:r>
        <w:rPr>
          <w:rFonts w:ascii="MS Gothic" w:eastAsia="MS Gothic" w:hAnsi="MS Gothic" w:cs="MS Gothic" w:hint="eastAsia"/>
        </w:rPr>
        <w:t>放光般若波羅蜜經</w:t>
      </w:r>
      <w:r>
        <w:t xml:space="preserve"> [Hōkōhannya haramitsu kyō] /Pañcaviṃśati-sāhasrikā-prajñāpāramitā-sūtra/</w:t>
      </w:r>
    </w:p>
    <w:p w:rsidR="00A618CE" w:rsidRDefault="00A618CE" w:rsidP="00A618CE">
      <w:r>
        <w:rPr>
          <w:rFonts w:ascii="MS Gothic" w:eastAsia="MS Gothic" w:hAnsi="MS Gothic" w:cs="MS Gothic" w:hint="eastAsia"/>
        </w:rPr>
        <w:t>放光般若經</w:t>
      </w:r>
      <w:r>
        <w:t xml:space="preserve"> [Hōkō hannya kyō] /Pañcaviṃśati-sāhasrikā-prajñāpāramitā-sūtra/</w:t>
      </w:r>
    </w:p>
    <w:p w:rsidR="00A618CE" w:rsidRDefault="00A618CE" w:rsidP="00A618CE">
      <w:r>
        <w:rPr>
          <w:rFonts w:ascii="MS Gothic" w:eastAsia="MS Gothic" w:hAnsi="MS Gothic" w:cs="MS Gothic" w:hint="eastAsia"/>
        </w:rPr>
        <w:t>放參</w:t>
      </w:r>
      <w:r>
        <w:t xml:space="preserve"> [hōsan] /to release from convocation/</w:t>
      </w:r>
    </w:p>
    <w:p w:rsidR="00A618CE" w:rsidRDefault="00A618CE" w:rsidP="00A618CE">
      <w:r>
        <w:rPr>
          <w:rFonts w:ascii="MS Gothic" w:eastAsia="MS Gothic" w:hAnsi="MS Gothic" w:cs="MS Gothic" w:hint="eastAsia"/>
        </w:rPr>
        <w:t>放大光</w:t>
      </w:r>
      <w:r>
        <w:t xml:space="preserve"> [hō daikō] /emits great radiance/</w:t>
      </w:r>
    </w:p>
    <w:p w:rsidR="00A618CE" w:rsidRDefault="00A618CE" w:rsidP="00A618CE">
      <w:r>
        <w:rPr>
          <w:rFonts w:ascii="MS Gothic" w:eastAsia="MS Gothic" w:hAnsi="MS Gothic" w:cs="MS Gothic" w:hint="eastAsia"/>
        </w:rPr>
        <w:t>放大光明</w:t>
      </w:r>
      <w:r>
        <w:t xml:space="preserve"> [hō dai kōmyō] /emits beams of light/</w:t>
      </w:r>
    </w:p>
    <w:p w:rsidR="00A618CE" w:rsidRDefault="00A618CE" w:rsidP="00A618CE">
      <w:r>
        <w:rPr>
          <w:rFonts w:ascii="MS Gothic" w:eastAsia="MS Gothic" w:hAnsi="MS Gothic" w:cs="MS Gothic" w:hint="eastAsia"/>
        </w:rPr>
        <w:t>放心</w:t>
      </w:r>
      <w:r>
        <w:t xml:space="preserve"> [hōshin] /absentmindedness/</w:t>
      </w:r>
    </w:p>
    <w:p w:rsidR="00A618CE" w:rsidRDefault="00A618CE" w:rsidP="00A618CE">
      <w:r>
        <w:rPr>
          <w:rFonts w:ascii="MS Gothic" w:eastAsia="MS Gothic" w:hAnsi="MS Gothic" w:cs="MS Gothic" w:hint="eastAsia"/>
        </w:rPr>
        <w:t>放恣</w:t>
      </w:r>
      <w:r>
        <w:t xml:space="preserve"> [hōshi] /heedlessness/</w:t>
      </w:r>
    </w:p>
    <w:p w:rsidR="00A618CE" w:rsidRDefault="00A618CE" w:rsidP="00A618CE">
      <w:r>
        <w:rPr>
          <w:rFonts w:ascii="MS Gothic" w:eastAsia="MS Gothic" w:hAnsi="MS Gothic" w:cs="MS Gothic" w:hint="eastAsia"/>
        </w:rPr>
        <w:t>放捨</w:t>
      </w:r>
      <w:r>
        <w:t xml:space="preserve"> [hōsha] /to abandon/</w:t>
      </w:r>
    </w:p>
    <w:p w:rsidR="00A618CE" w:rsidRDefault="00A618CE" w:rsidP="00A618CE">
      <w:r>
        <w:rPr>
          <w:rFonts w:ascii="MS Gothic" w:eastAsia="MS Gothic" w:hAnsi="MS Gothic" w:cs="MS Gothic" w:hint="eastAsia"/>
        </w:rPr>
        <w:t>放棄</w:t>
      </w:r>
      <w:r>
        <w:t xml:space="preserve"> [hōki] /renunciation/</w:t>
      </w:r>
    </w:p>
    <w:p w:rsidR="00A618CE" w:rsidRDefault="00A618CE" w:rsidP="00A618CE">
      <w:r>
        <w:rPr>
          <w:rFonts w:ascii="MS Gothic" w:eastAsia="MS Gothic" w:hAnsi="MS Gothic" w:cs="MS Gothic" w:hint="eastAsia"/>
        </w:rPr>
        <w:t>放演</w:t>
      </w:r>
      <w:r>
        <w:t xml:space="preserve"> [hōen] /to emit/</w:t>
      </w:r>
    </w:p>
    <w:p w:rsidR="00A618CE" w:rsidRDefault="00A618CE" w:rsidP="00A618CE">
      <w:r>
        <w:rPr>
          <w:rFonts w:ascii="MS Gothic" w:eastAsia="MS Gothic" w:hAnsi="MS Gothic" w:cs="MS Gothic" w:hint="eastAsia"/>
        </w:rPr>
        <w:t>放燈</w:t>
      </w:r>
      <w:r>
        <w:t xml:space="preserve"> [hōtō] /lighting lanterns/</w:t>
      </w:r>
    </w:p>
    <w:p w:rsidR="00A618CE" w:rsidRDefault="00A618CE" w:rsidP="00A618CE">
      <w:r>
        <w:rPr>
          <w:rFonts w:ascii="MS Gothic" w:eastAsia="MS Gothic" w:hAnsi="MS Gothic" w:cs="MS Gothic" w:hint="eastAsia"/>
        </w:rPr>
        <w:t>放生</w:t>
      </w:r>
      <w:r>
        <w:t xml:space="preserve"> [hōshō] /releasing caged animals for merit/</w:t>
      </w:r>
    </w:p>
    <w:p w:rsidR="00A618CE" w:rsidRDefault="00A618CE" w:rsidP="00A618CE">
      <w:r>
        <w:rPr>
          <w:rFonts w:ascii="MS Gothic" w:eastAsia="MS Gothic" w:hAnsi="MS Gothic" w:cs="MS Gothic" w:hint="eastAsia"/>
        </w:rPr>
        <w:t>放生會</w:t>
      </w:r>
      <w:r>
        <w:t xml:space="preserve"> [hōshō e] /ceremony for releasing living creatures/</w:t>
      </w:r>
    </w:p>
    <w:p w:rsidR="00A618CE" w:rsidRDefault="00A618CE" w:rsidP="00A618CE">
      <w:r>
        <w:rPr>
          <w:rFonts w:ascii="MS Gothic" w:eastAsia="MS Gothic" w:hAnsi="MS Gothic" w:cs="MS Gothic" w:hint="eastAsia"/>
        </w:rPr>
        <w:t>放生池</w:t>
      </w:r>
      <w:r>
        <w:t xml:space="preserve"> [hōshō chi] /pond for releasing life/</w:t>
      </w:r>
    </w:p>
    <w:p w:rsidR="00A618CE" w:rsidRDefault="00A618CE" w:rsidP="00A618CE">
      <w:r>
        <w:rPr>
          <w:rFonts w:ascii="MS Gothic" w:eastAsia="MS Gothic" w:hAnsi="MS Gothic" w:cs="MS Gothic" w:hint="eastAsia"/>
        </w:rPr>
        <w:t>放生法會</w:t>
      </w:r>
      <w:r>
        <w:t xml:space="preserve"> [hōshō hōe] /ceremony for releasing the living/</w:t>
      </w:r>
    </w:p>
    <w:p w:rsidR="00A618CE" w:rsidRDefault="00A618CE" w:rsidP="00A618CE">
      <w:r>
        <w:rPr>
          <w:rFonts w:ascii="MS Gothic" w:eastAsia="MS Gothic" w:hAnsi="MS Gothic" w:cs="MS Gothic" w:hint="eastAsia"/>
        </w:rPr>
        <w:t>放禪</w:t>
      </w:r>
      <w:r>
        <w:t xml:space="preserve"> [hōzen] /breaking off meditation/</w:t>
      </w:r>
    </w:p>
    <w:p w:rsidR="00A618CE" w:rsidRDefault="00A618CE" w:rsidP="00A618CE">
      <w:r>
        <w:rPr>
          <w:rFonts w:ascii="MS Gothic" w:eastAsia="MS Gothic" w:hAnsi="MS Gothic" w:cs="MS Gothic" w:hint="eastAsia"/>
        </w:rPr>
        <w:t>放縱</w:t>
      </w:r>
      <w:r>
        <w:t xml:space="preserve"> [hōshō] /vanity/</w:t>
      </w:r>
    </w:p>
    <w:p w:rsidR="00A618CE" w:rsidRDefault="00A618CE" w:rsidP="00A618CE">
      <w:r>
        <w:rPr>
          <w:rFonts w:ascii="MS Gothic" w:eastAsia="MS Gothic" w:hAnsi="MS Gothic" w:cs="MS Gothic" w:hint="eastAsia"/>
        </w:rPr>
        <w:t>放行</w:t>
      </w:r>
      <w:r>
        <w:t xml:space="preserve"> [hōgyō] /to allow a student free reign/</w:t>
      </w:r>
    </w:p>
    <w:p w:rsidR="00A618CE" w:rsidRDefault="00A618CE" w:rsidP="00A618CE">
      <w:r>
        <w:rPr>
          <w:rFonts w:ascii="MS Gothic" w:eastAsia="MS Gothic" w:hAnsi="MS Gothic" w:cs="MS Gothic" w:hint="eastAsia"/>
        </w:rPr>
        <w:t>放逸</w:t>
      </w:r>
      <w:r>
        <w:t xml:space="preserve"> [hōitsu] /negligence/</w:t>
      </w:r>
    </w:p>
    <w:p w:rsidR="00A618CE" w:rsidRDefault="00A618CE" w:rsidP="00A618CE">
      <w:r>
        <w:rPr>
          <w:rFonts w:ascii="MS Gothic" w:eastAsia="MS Gothic" w:hAnsi="MS Gothic" w:cs="MS Gothic" w:hint="eastAsia"/>
        </w:rPr>
        <w:t>放逸性</w:t>
      </w:r>
      <w:r>
        <w:t xml:space="preserve"> [hōitsu shō] /dissipation/</w:t>
      </w:r>
    </w:p>
    <w:p w:rsidR="00A618CE" w:rsidRDefault="00A618CE" w:rsidP="00A618CE">
      <w:r>
        <w:rPr>
          <w:rFonts w:ascii="MS Gothic" w:eastAsia="MS Gothic" w:hAnsi="MS Gothic" w:cs="MS Gothic" w:hint="eastAsia"/>
        </w:rPr>
        <w:lastRenderedPageBreak/>
        <w:t>放逸懈怠</w:t>
      </w:r>
      <w:r>
        <w:t xml:space="preserve"> [hōitsu kedai] /dissipation and laziness/</w:t>
      </w:r>
    </w:p>
    <w:p w:rsidR="00A618CE" w:rsidRDefault="00A618CE" w:rsidP="00A618CE">
      <w:r>
        <w:rPr>
          <w:rFonts w:ascii="MS Gothic" w:eastAsia="MS Gothic" w:hAnsi="MS Gothic" w:cs="MS Gothic" w:hint="eastAsia"/>
        </w:rPr>
        <w:t>放逸有情</w:t>
      </w:r>
      <w:r>
        <w:t xml:space="preserve"> [hōitsu ujō] /indolent beings/</w:t>
      </w:r>
    </w:p>
    <w:p w:rsidR="00A618CE" w:rsidRDefault="00A618CE" w:rsidP="00A618CE">
      <w:r>
        <w:rPr>
          <w:rFonts w:ascii="MS Gothic" w:eastAsia="MS Gothic" w:hAnsi="MS Gothic" w:cs="MS Gothic" w:hint="eastAsia"/>
        </w:rPr>
        <w:t>放逸處</w:t>
      </w:r>
      <w:r>
        <w:t xml:space="preserve"> [hōitsu sho] /a state of carelessness/</w:t>
      </w:r>
    </w:p>
    <w:p w:rsidR="00A618CE" w:rsidRDefault="00A618CE" w:rsidP="00A618CE">
      <w:r>
        <w:rPr>
          <w:rFonts w:ascii="MS Gothic" w:eastAsia="MS Gothic" w:hAnsi="MS Gothic" w:cs="MS Gothic" w:hint="eastAsia"/>
        </w:rPr>
        <w:t>放逸行</w:t>
      </w:r>
      <w:r>
        <w:t xml:space="preserve"> [hōitsu gyō] /careless actions/</w:t>
      </w:r>
    </w:p>
    <w:p w:rsidR="00A618CE" w:rsidRDefault="00A618CE" w:rsidP="00A618CE">
      <w:r>
        <w:rPr>
          <w:rFonts w:ascii="MS Gothic" w:eastAsia="MS Gothic" w:hAnsi="MS Gothic" w:cs="MS Gothic" w:hint="eastAsia"/>
        </w:rPr>
        <w:t>放逸障</w:t>
      </w:r>
      <w:r>
        <w:t xml:space="preserve"> [hōitsu shō] /hindrance of indulgence/</w:t>
      </w:r>
    </w:p>
    <w:p w:rsidR="00A618CE" w:rsidRDefault="00A618CE" w:rsidP="00A618CE">
      <w:r>
        <w:rPr>
          <w:rFonts w:ascii="MS Gothic" w:eastAsia="MS Gothic" w:hAnsi="MS Gothic" w:cs="MS Gothic" w:hint="eastAsia"/>
        </w:rPr>
        <w:t>政</w:t>
      </w:r>
      <w:r>
        <w:t xml:space="preserve"> [shō] /government/</w:t>
      </w:r>
    </w:p>
    <w:p w:rsidR="00A618CE" w:rsidRDefault="00A618CE" w:rsidP="00A618CE">
      <w:r>
        <w:rPr>
          <w:rFonts w:ascii="MS Gothic" w:eastAsia="MS Gothic" w:hAnsi="MS Gothic" w:cs="MS Gothic" w:hint="eastAsia"/>
        </w:rPr>
        <w:t>政教</w:t>
      </w:r>
      <w:r>
        <w:t xml:space="preserve"> [shōkyō] /political teaching/</w:t>
      </w:r>
    </w:p>
    <w:p w:rsidR="00A618CE" w:rsidRDefault="00A618CE" w:rsidP="00A618CE">
      <w:r>
        <w:rPr>
          <w:rFonts w:ascii="MS Gothic" w:eastAsia="MS Gothic" w:hAnsi="MS Gothic" w:cs="MS Gothic" w:hint="eastAsia"/>
        </w:rPr>
        <w:t>故</w:t>
      </w:r>
      <w:r>
        <w:t xml:space="preserve"> [ko] /reason/</w:t>
      </w:r>
    </w:p>
    <w:p w:rsidR="00A618CE" w:rsidRDefault="00A618CE" w:rsidP="00A618CE">
      <w:r>
        <w:rPr>
          <w:rFonts w:ascii="MS Gothic" w:eastAsia="MS Gothic" w:hAnsi="MS Gothic" w:cs="MS Gothic" w:hint="eastAsia"/>
        </w:rPr>
        <w:t>故不相違</w:t>
      </w:r>
      <w:r>
        <w:t xml:space="preserve"> [ko fu sōi] /hence there is no discrepancy/</w:t>
      </w:r>
    </w:p>
    <w:p w:rsidR="00A618CE" w:rsidRDefault="00A618CE" w:rsidP="00A618CE">
      <w:r>
        <w:rPr>
          <w:rFonts w:ascii="MS Gothic" w:eastAsia="MS Gothic" w:hAnsi="MS Gothic" w:cs="MS Gothic" w:hint="eastAsia"/>
        </w:rPr>
        <w:t>故二</w:t>
      </w:r>
      <w:r>
        <w:t xml:space="preserve"> [koni] /former spouse/</w:t>
      </w:r>
    </w:p>
    <w:p w:rsidR="00A618CE" w:rsidRDefault="00A618CE" w:rsidP="00A618CE">
      <w:r>
        <w:rPr>
          <w:rFonts w:ascii="MS Gothic" w:eastAsia="MS Gothic" w:hAnsi="MS Gothic" w:cs="MS Gothic" w:hint="eastAsia"/>
        </w:rPr>
        <w:t>故作</w:t>
      </w:r>
      <w:r>
        <w:t xml:space="preserve"> [ko sa] /therefore [one] makes [does].../</w:t>
      </w:r>
    </w:p>
    <w:p w:rsidR="00A618CE" w:rsidRDefault="00A618CE" w:rsidP="00A618CE">
      <w:r>
        <w:rPr>
          <w:rFonts w:ascii="MS Gothic" w:eastAsia="MS Gothic" w:hAnsi="MS Gothic" w:cs="MS Gothic" w:hint="eastAsia"/>
        </w:rPr>
        <w:t>故作意思</w:t>
      </w:r>
      <w:r>
        <w:t xml:space="preserve"> [ko sa ishi] /hence one directs his attention.../</w:t>
      </w:r>
    </w:p>
    <w:p w:rsidR="00A618CE" w:rsidRDefault="00A618CE" w:rsidP="00A618CE">
      <w:r>
        <w:rPr>
          <w:rFonts w:ascii="MS Gothic" w:eastAsia="MS Gothic" w:hAnsi="MS Gothic" w:cs="MS Gothic" w:hint="eastAsia"/>
        </w:rPr>
        <w:t>故作業</w:t>
      </w:r>
      <w:r>
        <w:t xml:space="preserve"> [kosagō] /karma of former intention/</w:t>
      </w:r>
    </w:p>
    <w:p w:rsidR="00A618CE" w:rsidRDefault="00A618CE" w:rsidP="00A618CE">
      <w:r>
        <w:rPr>
          <w:rFonts w:ascii="MS Gothic" w:eastAsia="MS Gothic" w:hAnsi="MS Gothic" w:cs="MS Gothic" w:hint="eastAsia"/>
        </w:rPr>
        <w:t>故出精</w:t>
      </w:r>
      <w:r>
        <w:t xml:space="preserve"> [koshusshō] /onanism/</w:t>
      </w:r>
    </w:p>
    <w:p w:rsidR="00A618CE" w:rsidRDefault="00A618CE" w:rsidP="00A618CE">
      <w:r>
        <w:rPr>
          <w:rFonts w:ascii="MS Gothic" w:eastAsia="MS Gothic" w:hAnsi="MS Gothic" w:cs="MS Gothic" w:hint="eastAsia"/>
        </w:rPr>
        <w:t>故名</w:t>
      </w:r>
      <w:r>
        <w:t xml:space="preserve"> [komyō] /therefore it is called.../</w:t>
      </w:r>
    </w:p>
    <w:p w:rsidR="00A618CE" w:rsidRDefault="00A618CE" w:rsidP="00A618CE">
      <w:r>
        <w:rPr>
          <w:rFonts w:ascii="MS Gothic" w:eastAsia="MS Gothic" w:hAnsi="MS Gothic" w:cs="MS Gothic" w:hint="eastAsia"/>
        </w:rPr>
        <w:t>故問</w:t>
      </w:r>
      <w:r>
        <w:t xml:space="preserve"> [komon] /hence, the question/</w:t>
      </w:r>
    </w:p>
    <w:p w:rsidR="00A618CE" w:rsidRDefault="00A618CE" w:rsidP="00A618CE">
      <w:r>
        <w:rPr>
          <w:rFonts w:ascii="MS Gothic" w:eastAsia="MS Gothic" w:hAnsi="MS Gothic" w:cs="MS Gothic" w:hint="eastAsia"/>
        </w:rPr>
        <w:t>故大信行禪師銘塔碑</w:t>
      </w:r>
      <w:r>
        <w:t xml:space="preserve"> [Kodai shingyō zenshi meitōhi] /Guda xinxing chanshi mingtabei/</w:t>
      </w:r>
    </w:p>
    <w:p w:rsidR="00A618CE" w:rsidRDefault="00A618CE" w:rsidP="00A618CE">
      <w:r>
        <w:rPr>
          <w:rFonts w:ascii="MS Gothic" w:eastAsia="MS Gothic" w:hAnsi="MS Gothic" w:cs="MS Gothic" w:hint="eastAsia"/>
        </w:rPr>
        <w:t>故宅</w:t>
      </w:r>
      <w:r>
        <w:t xml:space="preserve"> [kotaku] /old house/</w:t>
      </w:r>
    </w:p>
    <w:p w:rsidR="00A618CE" w:rsidRDefault="00A618CE" w:rsidP="00A618CE">
      <w:r>
        <w:rPr>
          <w:rFonts w:ascii="MS Gothic" w:eastAsia="MS Gothic" w:hAnsi="MS Gothic" w:cs="MS Gothic" w:hint="eastAsia"/>
        </w:rPr>
        <w:t>故復</w:t>
      </w:r>
      <w:r>
        <w:t xml:space="preserve"> [kofuku] /also/</w:t>
      </w:r>
    </w:p>
    <w:p w:rsidR="00A618CE" w:rsidRDefault="00A618CE" w:rsidP="00A618CE">
      <w:r>
        <w:rPr>
          <w:rFonts w:ascii="MS Gothic" w:eastAsia="MS Gothic" w:hAnsi="MS Gothic" w:cs="MS Gothic" w:hint="eastAsia"/>
        </w:rPr>
        <w:t>故思</w:t>
      </w:r>
      <w:r>
        <w:t xml:space="preserve"> [koshi] /intentionally/</w:t>
      </w:r>
    </w:p>
    <w:p w:rsidR="00A618CE" w:rsidRDefault="00A618CE" w:rsidP="00A618CE">
      <w:r>
        <w:rPr>
          <w:rFonts w:ascii="MS Gothic" w:eastAsia="MS Gothic" w:hAnsi="MS Gothic" w:cs="MS Gothic" w:hint="eastAsia"/>
        </w:rPr>
        <w:t>故思業</w:t>
      </w:r>
      <w:r>
        <w:t xml:space="preserve"> [koshi gō] /karma of former intention/</w:t>
      </w:r>
    </w:p>
    <w:p w:rsidR="00A618CE" w:rsidRDefault="00A618CE" w:rsidP="00A618CE">
      <w:r>
        <w:rPr>
          <w:rFonts w:ascii="MS Gothic" w:eastAsia="MS Gothic" w:hAnsi="MS Gothic" w:cs="MS Gothic" w:hint="eastAsia"/>
        </w:rPr>
        <w:t>故意</w:t>
      </w:r>
      <w:r>
        <w:t xml:space="preserve"> [koi] /intentionally/</w:t>
      </w:r>
    </w:p>
    <w:p w:rsidR="00A618CE" w:rsidRDefault="00A618CE" w:rsidP="00A618CE">
      <w:r>
        <w:rPr>
          <w:rFonts w:ascii="MS Gothic" w:eastAsia="MS Gothic" w:hAnsi="MS Gothic" w:cs="MS Gothic" w:hint="eastAsia"/>
        </w:rPr>
        <w:t>故意方行位</w:t>
      </w:r>
      <w:r>
        <w:t xml:space="preserve"> [koi hōgyōi] /from emission of light to far reaching/</w:t>
      </w:r>
    </w:p>
    <w:p w:rsidR="00A618CE" w:rsidRDefault="00A618CE" w:rsidP="00A618CE">
      <w:r>
        <w:rPr>
          <w:rFonts w:ascii="MS Gothic" w:eastAsia="MS Gothic" w:hAnsi="MS Gothic" w:cs="MS Gothic" w:hint="eastAsia"/>
        </w:rPr>
        <w:t>故殺</w:t>
      </w:r>
      <w:r>
        <w:t xml:space="preserve"> [kosetsu] /intentional killing/</w:t>
      </w:r>
    </w:p>
    <w:p w:rsidR="00A618CE" w:rsidRDefault="00A618CE" w:rsidP="00A618CE">
      <w:r>
        <w:rPr>
          <w:rFonts w:ascii="MS Gothic" w:eastAsia="MS Gothic" w:hAnsi="MS Gothic" w:cs="MS Gothic" w:hint="eastAsia"/>
        </w:rPr>
        <w:t>故爲</w:t>
      </w:r>
      <w:r>
        <w:t xml:space="preserve"> [koi] /therefore/</w:t>
      </w:r>
    </w:p>
    <w:p w:rsidR="00A618CE" w:rsidRDefault="00A618CE" w:rsidP="00A618CE">
      <w:r>
        <w:rPr>
          <w:rFonts w:ascii="MS Gothic" w:eastAsia="MS Gothic" w:hAnsi="MS Gothic" w:cs="MS Gothic" w:hint="eastAsia"/>
        </w:rPr>
        <w:t>故瞋戒</w:t>
      </w:r>
      <w:r>
        <w:t xml:space="preserve"> [koshin kai] /precept forbidding the holding of resentments and not accepting the apologies of others/</w:t>
      </w:r>
    </w:p>
    <w:p w:rsidR="00A618CE" w:rsidRDefault="00A618CE" w:rsidP="00A618CE">
      <w:r>
        <w:rPr>
          <w:rFonts w:ascii="MS Gothic" w:eastAsia="MS Gothic" w:hAnsi="MS Gothic" w:cs="MS Gothic" w:hint="eastAsia"/>
        </w:rPr>
        <w:t>故知</w:t>
      </w:r>
      <w:r>
        <w:t xml:space="preserve"> [kochi] /hence we know.../</w:t>
      </w:r>
    </w:p>
    <w:p w:rsidR="00A618CE" w:rsidRDefault="00A618CE" w:rsidP="00A618CE">
      <w:r>
        <w:rPr>
          <w:rFonts w:ascii="MS Gothic" w:eastAsia="MS Gothic" w:hAnsi="MS Gothic" w:cs="MS Gothic" w:hint="eastAsia"/>
        </w:rPr>
        <w:t>故紙</w:t>
      </w:r>
      <w:r>
        <w:t xml:space="preserve"> [koshi] /waste paper/</w:t>
      </w:r>
    </w:p>
    <w:p w:rsidR="00A618CE" w:rsidRDefault="00A618CE" w:rsidP="00A618CE">
      <w:r>
        <w:rPr>
          <w:rFonts w:ascii="MS Gothic" w:eastAsia="MS Gothic" w:hAnsi="MS Gothic" w:cs="MS Gothic" w:hint="eastAsia"/>
        </w:rPr>
        <w:t>故而</w:t>
      </w:r>
      <w:r>
        <w:t xml:space="preserve"> [koji] /thereupon/</w:t>
      </w:r>
    </w:p>
    <w:p w:rsidR="00A618CE" w:rsidRDefault="00A618CE" w:rsidP="00A618CE">
      <w:r>
        <w:rPr>
          <w:rFonts w:ascii="MS Gothic" w:eastAsia="MS Gothic" w:hAnsi="MS Gothic" w:cs="MS Gothic" w:hint="eastAsia"/>
        </w:rPr>
        <w:lastRenderedPageBreak/>
        <w:t>故苦</w:t>
      </w:r>
      <w:r>
        <w:t xml:space="preserve"> [koku] /old suffering/</w:t>
      </w:r>
    </w:p>
    <w:p w:rsidR="00A618CE" w:rsidRDefault="00A618CE" w:rsidP="00A618CE">
      <w:r>
        <w:rPr>
          <w:rFonts w:ascii="MS Gothic" w:eastAsia="MS Gothic" w:hAnsi="MS Gothic" w:cs="MS Gothic" w:hint="eastAsia"/>
        </w:rPr>
        <w:t>故</w:t>
      </w:r>
      <w:r>
        <w:rPr>
          <w:rFonts w:ascii="Malgun Gothic" w:eastAsia="Malgun Gothic" w:hAnsi="Malgun Gothic" w:cs="Malgun Gothic" w:hint="eastAsia"/>
        </w:rPr>
        <w:t>說</w:t>
      </w:r>
      <w:r>
        <w:t xml:space="preserve"> [kosetsu] /hence it is said.../</w:t>
      </w:r>
    </w:p>
    <w:p w:rsidR="00A618CE" w:rsidRDefault="00A618CE" w:rsidP="00A618CE">
      <w:r>
        <w:rPr>
          <w:rFonts w:ascii="MS Gothic" w:eastAsia="MS Gothic" w:hAnsi="MS Gothic" w:cs="MS Gothic" w:hint="eastAsia"/>
        </w:rPr>
        <w:t>敍</w:t>
      </w:r>
      <w:r>
        <w:t xml:space="preserve"> [jo] /converse, speak, to say/</w:t>
      </w:r>
    </w:p>
    <w:p w:rsidR="00A618CE" w:rsidRDefault="00A618CE" w:rsidP="00A618CE">
      <w:r>
        <w:rPr>
          <w:rFonts w:ascii="MS Gothic" w:eastAsia="MS Gothic" w:hAnsi="MS Gothic" w:cs="MS Gothic" w:hint="eastAsia"/>
        </w:rPr>
        <w:t>敏</w:t>
      </w:r>
      <w:r>
        <w:t xml:space="preserve"> [bin] /sharp/</w:t>
      </w:r>
    </w:p>
    <w:p w:rsidR="00A618CE" w:rsidRDefault="00A618CE" w:rsidP="00A618CE">
      <w:r>
        <w:rPr>
          <w:rFonts w:ascii="MS Gothic" w:eastAsia="MS Gothic" w:hAnsi="MS Gothic" w:cs="MS Gothic" w:hint="eastAsia"/>
        </w:rPr>
        <w:t>敏倶理</w:t>
      </w:r>
      <w:r>
        <w:t xml:space="preserve"> [Hinkuri] /Hingulā/</w:t>
      </w:r>
    </w:p>
    <w:p w:rsidR="00A618CE" w:rsidRDefault="00A618CE" w:rsidP="00A618CE">
      <w:r>
        <w:rPr>
          <w:rFonts w:ascii="MS Gothic" w:eastAsia="MS Gothic" w:hAnsi="MS Gothic" w:cs="MS Gothic" w:hint="eastAsia"/>
        </w:rPr>
        <w:t>敏慧</w:t>
      </w:r>
      <w:r>
        <w:t xml:space="preserve"> [bin'e] /penetrating wisdom/</w:t>
      </w:r>
    </w:p>
    <w:p w:rsidR="00A618CE" w:rsidRDefault="00A618CE" w:rsidP="00A618CE">
      <w:r>
        <w:rPr>
          <w:rFonts w:ascii="MS Gothic" w:eastAsia="MS Gothic" w:hAnsi="MS Gothic" w:cs="MS Gothic" w:hint="eastAsia"/>
        </w:rPr>
        <w:t>敏捷</w:t>
      </w:r>
      <w:r>
        <w:t xml:space="preserve"> [binshō] /agile/</w:t>
      </w:r>
    </w:p>
    <w:p w:rsidR="00A618CE" w:rsidRDefault="00A618CE" w:rsidP="00A618CE">
      <w:r>
        <w:rPr>
          <w:rFonts w:ascii="MS Gothic" w:eastAsia="MS Gothic" w:hAnsi="MS Gothic" w:cs="MS Gothic" w:hint="eastAsia"/>
        </w:rPr>
        <w:t>救</w:t>
      </w:r>
      <w:r>
        <w:t xml:space="preserve"> [ku] /to save/</w:t>
      </w:r>
    </w:p>
    <w:p w:rsidR="00A618CE" w:rsidRDefault="00A618CE" w:rsidP="00A618CE">
      <w:r>
        <w:rPr>
          <w:rFonts w:ascii="MS Gothic" w:eastAsia="MS Gothic" w:hAnsi="MS Gothic" w:cs="MS Gothic" w:hint="eastAsia"/>
        </w:rPr>
        <w:t>救一切</w:t>
      </w:r>
      <w:r>
        <w:t xml:space="preserve"> [kuissai] /Sarvasattvatrātar/</w:t>
      </w:r>
    </w:p>
    <w:p w:rsidR="00A618CE" w:rsidRDefault="00A618CE" w:rsidP="00A618CE">
      <w:r>
        <w:rPr>
          <w:rFonts w:ascii="MS Gothic" w:eastAsia="MS Gothic" w:hAnsi="MS Gothic" w:cs="MS Gothic" w:hint="eastAsia"/>
        </w:rPr>
        <w:t>救世</w:t>
      </w:r>
      <w:r>
        <w:t xml:space="preserve"> [gkuse] /to save the world/</w:t>
      </w:r>
    </w:p>
    <w:p w:rsidR="00A618CE" w:rsidRDefault="00A618CE" w:rsidP="00A618CE">
      <w:r>
        <w:rPr>
          <w:rFonts w:ascii="MS Gothic" w:eastAsia="MS Gothic" w:hAnsi="MS Gothic" w:cs="MS Gothic" w:hint="eastAsia"/>
        </w:rPr>
        <w:t>救世大士</w:t>
      </w:r>
      <w:r>
        <w:t xml:space="preserve"> [Kuse daishi] /World-saving Bodhisattva/</w:t>
      </w:r>
    </w:p>
    <w:p w:rsidR="00A618CE" w:rsidRDefault="00A618CE" w:rsidP="00A618CE">
      <w:r>
        <w:rPr>
          <w:rFonts w:ascii="MS Gothic" w:eastAsia="MS Gothic" w:hAnsi="MS Gothic" w:cs="MS Gothic" w:hint="eastAsia"/>
        </w:rPr>
        <w:t>救世大悲者</w:t>
      </w:r>
      <w:r>
        <w:t xml:space="preserve"> [kuze daihisha] /the greatly compassionate world-saver/</w:t>
      </w:r>
    </w:p>
    <w:p w:rsidR="00A618CE" w:rsidRDefault="00A618CE" w:rsidP="00A618CE">
      <w:r>
        <w:rPr>
          <w:rFonts w:ascii="MS Gothic" w:eastAsia="MS Gothic" w:hAnsi="MS Gothic" w:cs="MS Gothic" w:hint="eastAsia"/>
        </w:rPr>
        <w:t>救世菩薩</w:t>
      </w:r>
      <w:r>
        <w:t xml:space="preserve"> [kuse bosatsu] /world-saving bodhisattva/</w:t>
      </w:r>
    </w:p>
    <w:p w:rsidR="00A618CE" w:rsidRDefault="00A618CE" w:rsidP="00A618CE">
      <w:r>
        <w:rPr>
          <w:rFonts w:ascii="MS Gothic" w:eastAsia="MS Gothic" w:hAnsi="MS Gothic" w:cs="MS Gothic" w:hint="eastAsia"/>
        </w:rPr>
        <w:t>救世薩埵</w:t>
      </w:r>
      <w:r>
        <w:t xml:space="preserve"> [kuse satta] /World-saving Bodhisattva/</w:t>
      </w:r>
    </w:p>
    <w:p w:rsidR="00A618CE" w:rsidRDefault="00A618CE" w:rsidP="00A618CE">
      <w:r>
        <w:rPr>
          <w:rFonts w:ascii="MS Gothic" w:eastAsia="MS Gothic" w:hAnsi="MS Gothic" w:cs="MS Gothic" w:hint="eastAsia"/>
        </w:rPr>
        <w:t>救世輪</w:t>
      </w:r>
      <w:r>
        <w:t xml:space="preserve"> [kyūserin] /wheel of salvation/</w:t>
      </w:r>
    </w:p>
    <w:p w:rsidR="00A618CE" w:rsidRDefault="00A618CE" w:rsidP="00A618CE">
      <w:r>
        <w:rPr>
          <w:rFonts w:ascii="MS Gothic" w:eastAsia="MS Gothic" w:hAnsi="MS Gothic" w:cs="MS Gothic" w:hint="eastAsia"/>
        </w:rPr>
        <w:t>救世闡提</w:t>
      </w:r>
      <w:r>
        <w:t xml:space="preserve"> [kuse sendai] /world-saving icchantika /</w:t>
      </w:r>
    </w:p>
    <w:p w:rsidR="00A618CE" w:rsidRDefault="00A618CE" w:rsidP="00A618CE">
      <w:r>
        <w:rPr>
          <w:rFonts w:ascii="MS Gothic" w:eastAsia="MS Gothic" w:hAnsi="MS Gothic" w:cs="MS Gothic" w:hint="eastAsia"/>
        </w:rPr>
        <w:t>救人寺</w:t>
      </w:r>
      <w:r>
        <w:t xml:space="preserve"> [Kuninji] /Guinsa/</w:t>
      </w:r>
    </w:p>
    <w:p w:rsidR="00A618CE" w:rsidRDefault="00A618CE" w:rsidP="00A618CE">
      <w:r>
        <w:rPr>
          <w:rFonts w:ascii="MS Gothic" w:eastAsia="MS Gothic" w:hAnsi="MS Gothic" w:cs="MS Gothic" w:hint="eastAsia"/>
        </w:rPr>
        <w:t>救度</w:t>
      </w:r>
      <w:r>
        <w:t xml:space="preserve"> [kudo] /to save and convey (someone) to deliverance/</w:t>
      </w:r>
    </w:p>
    <w:p w:rsidR="00A618CE" w:rsidRDefault="00A618CE" w:rsidP="00A618CE">
      <w:r>
        <w:rPr>
          <w:rFonts w:ascii="MS Gothic" w:eastAsia="MS Gothic" w:hAnsi="MS Gothic" w:cs="MS Gothic" w:hint="eastAsia"/>
        </w:rPr>
        <w:t>救度佛母二十一禮讚</w:t>
      </w:r>
      <w:r>
        <w:t xml:space="preserve"> [Kudo butsumo nijūichi raisan] /Ekaviṃśati-stotra/</w:t>
      </w:r>
    </w:p>
    <w:p w:rsidR="00A618CE" w:rsidRDefault="00A618CE" w:rsidP="00A618CE">
      <w:r>
        <w:rPr>
          <w:rFonts w:ascii="MS Gothic" w:eastAsia="MS Gothic" w:hAnsi="MS Gothic" w:cs="MS Gothic" w:hint="eastAsia"/>
        </w:rPr>
        <w:t>救拔</w:t>
      </w:r>
      <w:r>
        <w:t xml:space="preserve"> [kyūbachi] /help/</w:t>
      </w:r>
    </w:p>
    <w:p w:rsidR="00A618CE" w:rsidRDefault="00A618CE" w:rsidP="00A618CE">
      <w:r>
        <w:rPr>
          <w:rFonts w:ascii="MS Gothic" w:eastAsia="MS Gothic" w:hAnsi="MS Gothic" w:cs="MS Gothic" w:hint="eastAsia"/>
        </w:rPr>
        <w:t>救拔焰口餓鬼陀羅尼經</w:t>
      </w:r>
      <w:r>
        <w:t xml:space="preserve"> [Kubatsu enku gaki daranikyō] /Dhāraṇī Sūtra for Saving the Burning-Mouth Hungry Ghosts/</w:t>
      </w:r>
    </w:p>
    <w:p w:rsidR="00A618CE" w:rsidRDefault="00A618CE" w:rsidP="00A618CE">
      <w:r>
        <w:rPr>
          <w:rFonts w:ascii="MS Gothic" w:eastAsia="MS Gothic" w:hAnsi="MS Gothic" w:cs="MS Gothic" w:hint="eastAsia"/>
        </w:rPr>
        <w:t>救援</w:t>
      </w:r>
      <w:r>
        <w:t xml:space="preserve"> [kuen] /to rescue/</w:t>
      </w:r>
    </w:p>
    <w:p w:rsidR="00A618CE" w:rsidRDefault="00A618CE" w:rsidP="00A618CE">
      <w:r>
        <w:rPr>
          <w:rFonts w:ascii="MS Gothic" w:eastAsia="MS Gothic" w:hAnsi="MS Gothic" w:cs="MS Gothic" w:hint="eastAsia"/>
        </w:rPr>
        <w:t>救濟</w:t>
      </w:r>
      <w:r>
        <w:t xml:space="preserve"> [kusai] /to rescue/</w:t>
      </w:r>
    </w:p>
    <w:p w:rsidR="00A618CE" w:rsidRDefault="00A618CE" w:rsidP="00A618CE">
      <w:r>
        <w:rPr>
          <w:rFonts w:ascii="MS Gothic" w:eastAsia="MS Gothic" w:hAnsi="MS Gothic" w:cs="MS Gothic" w:hint="eastAsia"/>
        </w:rPr>
        <w:t>救濟乘</w:t>
      </w:r>
      <w:r>
        <w:t xml:space="preserve"> [kusai jō] /vehicles of salvation/</w:t>
      </w:r>
    </w:p>
    <w:p w:rsidR="00A618CE" w:rsidRDefault="00A618CE" w:rsidP="00A618CE">
      <w:r>
        <w:rPr>
          <w:rFonts w:ascii="MS Gothic" w:eastAsia="MS Gothic" w:hAnsi="MS Gothic" w:cs="MS Gothic" w:hint="eastAsia"/>
        </w:rPr>
        <w:t>救療</w:t>
      </w:r>
      <w:r>
        <w:t xml:space="preserve"> [kuryō] /to cure disease/</w:t>
      </w:r>
    </w:p>
    <w:p w:rsidR="00A618CE" w:rsidRDefault="00A618CE" w:rsidP="00A618CE">
      <w:r>
        <w:rPr>
          <w:rFonts w:ascii="MS Gothic" w:eastAsia="MS Gothic" w:hAnsi="MS Gothic" w:cs="MS Gothic" w:hint="eastAsia"/>
        </w:rPr>
        <w:t>救療小兒疾病經</w:t>
      </w:r>
      <w:r>
        <w:t xml:space="preserve"> [Kyūryō shōji shitsubyō kyō] /Jiuliao xiaoer jibing jing/</w:t>
      </w:r>
    </w:p>
    <w:p w:rsidR="00A618CE" w:rsidRDefault="00A618CE" w:rsidP="00A618CE">
      <w:r>
        <w:rPr>
          <w:rFonts w:ascii="MS Gothic" w:eastAsia="MS Gothic" w:hAnsi="MS Gothic" w:cs="MS Gothic" w:hint="eastAsia"/>
        </w:rPr>
        <w:t>救療疹疾</w:t>
      </w:r>
      <w:r>
        <w:t xml:space="preserve"> [kuryō shinshitsu] /treats illness/</w:t>
      </w:r>
    </w:p>
    <w:p w:rsidR="00A618CE" w:rsidRDefault="00A618CE" w:rsidP="00A618CE">
      <w:r>
        <w:rPr>
          <w:rFonts w:ascii="MS Gothic" w:eastAsia="MS Gothic" w:hAnsi="MS Gothic" w:cs="MS Gothic" w:hint="eastAsia"/>
        </w:rPr>
        <w:t>救</w:t>
      </w:r>
      <w:r>
        <w:rPr>
          <w:rFonts w:ascii="Malgun Gothic" w:eastAsia="Malgun Gothic" w:hAnsi="Malgun Gothic" w:cs="Malgun Gothic" w:hint="eastAsia"/>
        </w:rPr>
        <w:t>脫</w:t>
      </w:r>
      <w:r>
        <w:t xml:space="preserve"> [kudatsu] /to liberate/</w:t>
      </w:r>
    </w:p>
    <w:p w:rsidR="00A618CE" w:rsidRDefault="00A618CE" w:rsidP="00A618CE">
      <w:r>
        <w:rPr>
          <w:rFonts w:ascii="MS Gothic" w:eastAsia="MS Gothic" w:hAnsi="MS Gothic" w:cs="MS Gothic" w:hint="eastAsia"/>
        </w:rPr>
        <w:t>救苦</w:t>
      </w:r>
      <w:r>
        <w:t xml:space="preserve"> [kuku] /to save from suffering/</w:t>
      </w:r>
    </w:p>
    <w:p w:rsidR="00A618CE" w:rsidRDefault="00A618CE" w:rsidP="00A618CE">
      <w:r>
        <w:rPr>
          <w:rFonts w:ascii="MS Gothic" w:eastAsia="MS Gothic" w:hAnsi="MS Gothic" w:cs="MS Gothic" w:hint="eastAsia"/>
        </w:rPr>
        <w:lastRenderedPageBreak/>
        <w:t>救苦觀音</w:t>
      </w:r>
      <w:r>
        <w:t xml:space="preserve"> [kuku Kannon] /Avalokitêśvara who saves world from suffering/</w:t>
      </w:r>
    </w:p>
    <w:p w:rsidR="00A618CE" w:rsidRDefault="00A618CE" w:rsidP="00A618CE">
      <w:r>
        <w:rPr>
          <w:rFonts w:ascii="MS Gothic" w:eastAsia="MS Gothic" w:hAnsi="MS Gothic" w:cs="MS Gothic" w:hint="eastAsia"/>
        </w:rPr>
        <w:t>救藥</w:t>
      </w:r>
      <w:r>
        <w:t xml:space="preserve"> [kuyaku] /to cure disease/</w:t>
      </w:r>
    </w:p>
    <w:p w:rsidR="00A618CE" w:rsidRDefault="00A618CE" w:rsidP="00A618CE">
      <w:r>
        <w:rPr>
          <w:rFonts w:ascii="MS Gothic" w:eastAsia="MS Gothic" w:hAnsi="MS Gothic" w:cs="MS Gothic" w:hint="eastAsia"/>
        </w:rPr>
        <w:t>救諸病苦</w:t>
      </w:r>
      <w:r>
        <w:t xml:space="preserve"> [kyū sho byōku] /rescuing from sickness and suffering/</w:t>
      </w:r>
    </w:p>
    <w:p w:rsidR="00A618CE" w:rsidRDefault="00A618CE" w:rsidP="00A618CE">
      <w:r>
        <w:rPr>
          <w:rFonts w:ascii="MS Gothic" w:eastAsia="MS Gothic" w:hAnsi="MS Gothic" w:cs="MS Gothic" w:hint="eastAsia"/>
        </w:rPr>
        <w:t>救護</w:t>
      </w:r>
      <w:r>
        <w:t xml:space="preserve"> [kugo] /to save and protect/</w:t>
      </w:r>
    </w:p>
    <w:p w:rsidR="00A618CE" w:rsidRDefault="00A618CE" w:rsidP="00A618CE">
      <w:r>
        <w:rPr>
          <w:rFonts w:ascii="MS Gothic" w:eastAsia="MS Gothic" w:hAnsi="MS Gothic" w:cs="MS Gothic" w:hint="eastAsia"/>
        </w:rPr>
        <w:t>救護衆生</w:t>
      </w:r>
      <w:r>
        <w:t xml:space="preserve"> [kugo shūjō] /to save and protect sentient beings/</w:t>
      </w:r>
    </w:p>
    <w:p w:rsidR="00A618CE" w:rsidRDefault="00A618CE" w:rsidP="00A618CE">
      <w:r>
        <w:rPr>
          <w:rFonts w:ascii="MS Gothic" w:eastAsia="MS Gothic" w:hAnsi="MS Gothic" w:cs="MS Gothic" w:hint="eastAsia"/>
        </w:rPr>
        <w:t>救護衆生離衆生相</w:t>
      </w:r>
      <w:r>
        <w:t xml:space="preserve"> [kugo shūjō ri shūjō sō] /free from the notion of sentient beings, nonetheless saving and protecting sentient beings/</w:t>
      </w:r>
    </w:p>
    <w:p w:rsidR="00A618CE" w:rsidRDefault="00A618CE" w:rsidP="00A618CE">
      <w:r>
        <w:rPr>
          <w:rFonts w:ascii="MS Gothic" w:eastAsia="MS Gothic" w:hAnsi="MS Gothic" w:cs="MS Gothic" w:hint="eastAsia"/>
        </w:rPr>
        <w:t>救難</w:t>
      </w:r>
      <w:r>
        <w:t xml:space="preserve"> [ku nan] /supports an objection/</w:t>
      </w:r>
    </w:p>
    <w:p w:rsidR="00A618CE" w:rsidRDefault="00A618CE" w:rsidP="00A618CE">
      <w:r>
        <w:rPr>
          <w:rFonts w:ascii="MS Gothic" w:eastAsia="MS Gothic" w:hAnsi="MS Gothic" w:cs="MS Gothic" w:hint="eastAsia"/>
        </w:rPr>
        <w:t>救面然餓鬼陀羅尼神呪經</w:t>
      </w:r>
      <w:r>
        <w:t xml:space="preserve"> [Kyūmennen gaki darani jinju kyō] /Dhāraṇī Sūtra for Saving the Burning-Mouth Hungry Ghost/</w:t>
      </w:r>
    </w:p>
    <w:p w:rsidR="00A618CE" w:rsidRDefault="00A618CE" w:rsidP="00A618CE">
      <w:r>
        <w:rPr>
          <w:rFonts w:ascii="MS Gothic" w:eastAsia="MS Gothic" w:hAnsi="MS Gothic" w:cs="MS Gothic" w:hint="eastAsia"/>
        </w:rPr>
        <w:t>救面燃餓鬼陀羅尼神呪經</w:t>
      </w:r>
      <w:r>
        <w:t xml:space="preserve"> [Kyūmen nen gaki tarani shinju kyō] /Jiumianran egui tuoluoni shenzhou jing/</w:t>
      </w:r>
    </w:p>
    <w:p w:rsidR="00A618CE" w:rsidRDefault="00A618CE" w:rsidP="00A618CE">
      <w:r>
        <w:rPr>
          <w:rFonts w:ascii="MS Gothic" w:eastAsia="MS Gothic" w:hAnsi="MS Gothic" w:cs="MS Gothic" w:hint="eastAsia"/>
        </w:rPr>
        <w:t>敕</w:t>
      </w:r>
      <w:r>
        <w:t xml:space="preserve"> [choku] /to warn/</w:t>
      </w:r>
    </w:p>
    <w:p w:rsidR="00A618CE" w:rsidRDefault="00A618CE" w:rsidP="00A618CE">
      <w:r>
        <w:rPr>
          <w:rFonts w:ascii="MS Gothic" w:eastAsia="MS Gothic" w:hAnsi="MS Gothic" w:cs="MS Gothic" w:hint="eastAsia"/>
        </w:rPr>
        <w:t>敕令</w:t>
      </w:r>
      <w:r>
        <w:t xml:space="preserve"> [chokuryō] /(imperial) decree/</w:t>
      </w:r>
    </w:p>
    <w:p w:rsidR="00A618CE" w:rsidRDefault="00A618CE" w:rsidP="00A618CE">
      <w:r>
        <w:rPr>
          <w:rFonts w:ascii="MS Gothic" w:eastAsia="MS Gothic" w:hAnsi="MS Gothic" w:cs="MS Gothic" w:hint="eastAsia"/>
        </w:rPr>
        <w:t>敕修淸規</w:t>
      </w:r>
      <w:r>
        <w:t xml:space="preserve"> [Chokushu shingi] /Baizhang's Pure Rules/</w:t>
      </w:r>
    </w:p>
    <w:p w:rsidR="00A618CE" w:rsidRDefault="00A618CE" w:rsidP="00A618CE">
      <w:r>
        <w:rPr>
          <w:rFonts w:ascii="MS Gothic" w:eastAsia="MS Gothic" w:hAnsi="MS Gothic" w:cs="MS Gothic" w:hint="eastAsia"/>
        </w:rPr>
        <w:t>敕修百丈淸規</w:t>
      </w:r>
      <w:r>
        <w:t xml:space="preserve"> [Chokushu Hyakujō shingi] /Revision of Baizhang's Pure Rules/</w:t>
      </w:r>
    </w:p>
    <w:p w:rsidR="00A618CE" w:rsidRDefault="00A618CE" w:rsidP="00A618CE">
      <w:r>
        <w:rPr>
          <w:rFonts w:ascii="MS Gothic" w:eastAsia="MS Gothic" w:hAnsi="MS Gothic" w:cs="MS Gothic" w:hint="eastAsia"/>
        </w:rPr>
        <w:t>敕命</w:t>
      </w:r>
      <w:r>
        <w:t xml:space="preserve"> [chokumyō] /imperial decree/</w:t>
      </w:r>
    </w:p>
    <w:p w:rsidR="00A618CE" w:rsidRDefault="00A618CE" w:rsidP="00A618CE">
      <w:r>
        <w:rPr>
          <w:rFonts w:ascii="MS Gothic" w:eastAsia="MS Gothic" w:hAnsi="MS Gothic" w:cs="MS Gothic" w:hint="eastAsia"/>
        </w:rPr>
        <w:t>敕穢</w:t>
      </w:r>
      <w:r>
        <w:t xml:space="preserve"> [chokue] /fetid/</w:t>
      </w:r>
    </w:p>
    <w:p w:rsidR="00A618CE" w:rsidRDefault="00A618CE" w:rsidP="00A618CE">
      <w:r>
        <w:rPr>
          <w:rFonts w:ascii="MS Gothic" w:eastAsia="MS Gothic" w:hAnsi="MS Gothic" w:cs="MS Gothic" w:hint="eastAsia"/>
        </w:rPr>
        <w:t>敕規</w:t>
      </w:r>
      <w:r>
        <w:t xml:space="preserve"> [Chokuki] /Revision of the Rules/</w:t>
      </w:r>
    </w:p>
    <w:p w:rsidR="00A618CE" w:rsidRDefault="00A618CE" w:rsidP="00A618CE">
      <w:r>
        <w:rPr>
          <w:rFonts w:ascii="MS Gothic" w:eastAsia="MS Gothic" w:hAnsi="MS Gothic" w:cs="MS Gothic" w:hint="eastAsia"/>
        </w:rPr>
        <w:t>敕諡</w:t>
      </w:r>
      <w:r>
        <w:t xml:space="preserve"> [chokushi] /posthumous title/</w:t>
      </w:r>
    </w:p>
    <w:p w:rsidR="00A618CE" w:rsidRDefault="00A618CE" w:rsidP="00A618CE">
      <w:r>
        <w:rPr>
          <w:rFonts w:ascii="MS Gothic" w:eastAsia="MS Gothic" w:hAnsi="MS Gothic" w:cs="MS Gothic" w:hint="eastAsia"/>
        </w:rPr>
        <w:t>敕願寺</w:t>
      </w:r>
      <w:r>
        <w:t xml:space="preserve"> [chokuganji] /temple built by imperial order/</w:t>
      </w:r>
    </w:p>
    <w:p w:rsidR="00A618CE" w:rsidRDefault="00A618CE" w:rsidP="00A618CE">
      <w:r>
        <w:rPr>
          <w:rFonts w:ascii="MS Gothic" w:eastAsia="MS Gothic" w:hAnsi="MS Gothic" w:cs="MS Gothic" w:hint="eastAsia"/>
        </w:rPr>
        <w:t>敕願所</w:t>
      </w:r>
      <w:r>
        <w:t xml:space="preserve"> [chokugansho] /temple built by imperial order/</w:t>
      </w:r>
    </w:p>
    <w:p w:rsidR="00A618CE" w:rsidRDefault="00A618CE" w:rsidP="00A618CE">
      <w:r>
        <w:rPr>
          <w:rFonts w:ascii="MS Gothic" w:eastAsia="MS Gothic" w:hAnsi="MS Gothic" w:cs="MS Gothic" w:hint="eastAsia"/>
        </w:rPr>
        <w:t>敖黠</w:t>
      </w:r>
      <w:r>
        <w:t xml:space="preserve"> [gōkatsu] /arrogant and wise (?)/</w:t>
      </w:r>
    </w:p>
    <w:p w:rsidR="00A618CE" w:rsidRDefault="00A618CE" w:rsidP="00A618CE">
      <w:r>
        <w:rPr>
          <w:rFonts w:ascii="MS Gothic" w:eastAsia="MS Gothic" w:hAnsi="MS Gothic" w:cs="MS Gothic" w:hint="eastAsia"/>
        </w:rPr>
        <w:t>敗</w:t>
      </w:r>
      <w:r>
        <w:t xml:space="preserve"> [bai] /to defeat/</w:t>
      </w:r>
    </w:p>
    <w:p w:rsidR="00A618CE" w:rsidRDefault="00A618CE" w:rsidP="00A618CE">
      <w:r>
        <w:rPr>
          <w:rFonts w:ascii="MS Gothic" w:eastAsia="MS Gothic" w:hAnsi="MS Gothic" w:cs="MS Gothic" w:hint="eastAsia"/>
        </w:rPr>
        <w:t>敗壞</w:t>
      </w:r>
      <w:r>
        <w:t xml:space="preserve"> [baie] /to spoil/</w:t>
      </w:r>
    </w:p>
    <w:p w:rsidR="00A618CE" w:rsidRDefault="00A618CE" w:rsidP="00A618CE">
      <w:r>
        <w:rPr>
          <w:rFonts w:ascii="MS Gothic" w:eastAsia="MS Gothic" w:hAnsi="MS Gothic" w:cs="MS Gothic" w:hint="eastAsia"/>
        </w:rPr>
        <w:t>敗壞菩薩</w:t>
      </w:r>
      <w:r>
        <w:t xml:space="preserve"> [baie bosatsu] /decadent bodhisattva/</w:t>
      </w:r>
    </w:p>
    <w:p w:rsidR="00A618CE" w:rsidRDefault="00A618CE" w:rsidP="00A618CE">
      <w:r>
        <w:rPr>
          <w:rFonts w:ascii="MS Gothic" w:eastAsia="MS Gothic" w:hAnsi="MS Gothic" w:cs="MS Gothic" w:hint="eastAsia"/>
        </w:rPr>
        <w:t>敗根</w:t>
      </w:r>
      <w:r>
        <w:t xml:space="preserve"> [baikon] /spoiled roots/</w:t>
      </w:r>
    </w:p>
    <w:p w:rsidR="00A618CE" w:rsidRDefault="00A618CE" w:rsidP="00A618CE">
      <w:r>
        <w:rPr>
          <w:rFonts w:ascii="MS Gothic" w:eastAsia="MS Gothic" w:hAnsi="MS Gothic" w:cs="MS Gothic" w:hint="eastAsia"/>
        </w:rPr>
        <w:t>敗種</w:t>
      </w:r>
      <w:r>
        <w:t xml:space="preserve"> [haishu] /spoiled seeds/</w:t>
      </w:r>
    </w:p>
    <w:p w:rsidR="00A618CE" w:rsidRDefault="00A618CE" w:rsidP="00A618CE">
      <w:r>
        <w:rPr>
          <w:rFonts w:ascii="MS Gothic" w:eastAsia="MS Gothic" w:hAnsi="MS Gothic" w:cs="MS Gothic" w:hint="eastAsia"/>
        </w:rPr>
        <w:t>敗道</w:t>
      </w:r>
      <w:r>
        <w:t xml:space="preserve"> [baidō] /ruination of the way/</w:t>
      </w:r>
    </w:p>
    <w:p w:rsidR="00A618CE" w:rsidRDefault="00A618CE" w:rsidP="00A618CE">
      <w:r>
        <w:rPr>
          <w:rFonts w:ascii="MS Gothic" w:eastAsia="MS Gothic" w:hAnsi="MS Gothic" w:cs="MS Gothic" w:hint="eastAsia"/>
        </w:rPr>
        <w:t>教</w:t>
      </w:r>
      <w:r>
        <w:t xml:space="preserve"> [kyō] /teaching/</w:t>
      </w:r>
    </w:p>
    <w:p w:rsidR="00A618CE" w:rsidRDefault="00A618CE" w:rsidP="00A618CE">
      <w:r>
        <w:rPr>
          <w:rFonts w:ascii="MS Gothic" w:eastAsia="MS Gothic" w:hAnsi="MS Gothic" w:cs="MS Gothic" w:hint="eastAsia"/>
        </w:rPr>
        <w:t>教一</w:t>
      </w:r>
      <w:r>
        <w:t xml:space="preserve"> [kyō ichi] /oneness of teaching/</w:t>
      </w:r>
    </w:p>
    <w:p w:rsidR="00A618CE" w:rsidRDefault="00A618CE" w:rsidP="00A618CE">
      <w:r>
        <w:rPr>
          <w:rFonts w:ascii="MS Gothic" w:eastAsia="MS Gothic" w:hAnsi="MS Gothic" w:cs="MS Gothic" w:hint="eastAsia"/>
        </w:rPr>
        <w:lastRenderedPageBreak/>
        <w:t>教下義理</w:t>
      </w:r>
      <w:r>
        <w:t xml:space="preserve"> [kyōgegiri] /meaning and principle of the teachings/</w:t>
      </w:r>
    </w:p>
    <w:p w:rsidR="00A618CE" w:rsidRDefault="00A618CE" w:rsidP="00A618CE">
      <w:r>
        <w:rPr>
          <w:rFonts w:ascii="MS Gothic" w:eastAsia="MS Gothic" w:hAnsi="MS Gothic" w:cs="MS Gothic" w:hint="eastAsia"/>
        </w:rPr>
        <w:t>教主</w:t>
      </w:r>
      <w:r>
        <w:t xml:space="preserve"> [kyōshu] /one who teaches/</w:t>
      </w:r>
    </w:p>
    <w:p w:rsidR="00A618CE" w:rsidRDefault="00A618CE" w:rsidP="00A618CE">
      <w:r>
        <w:rPr>
          <w:rFonts w:ascii="MS Gothic" w:eastAsia="MS Gothic" w:hAnsi="MS Gothic" w:cs="MS Gothic" w:hint="eastAsia"/>
        </w:rPr>
        <w:t>教人</w:t>
      </w:r>
      <w:r>
        <w:t xml:space="preserve"> [kyōnin] /to teach others/</w:t>
      </w:r>
    </w:p>
    <w:p w:rsidR="00A618CE" w:rsidRDefault="00A618CE" w:rsidP="00A618CE">
      <w:r>
        <w:rPr>
          <w:rFonts w:ascii="MS Gothic" w:eastAsia="MS Gothic" w:hAnsi="MS Gothic" w:cs="MS Gothic" w:hint="eastAsia"/>
        </w:rPr>
        <w:t>教人妄語</w:t>
      </w:r>
      <w:r>
        <w:t xml:space="preserve"> [kyōnin mōgo] /instigating another to speak falsely/</w:t>
      </w:r>
    </w:p>
    <w:p w:rsidR="00A618CE" w:rsidRDefault="00A618CE" w:rsidP="00A618CE">
      <w:r>
        <w:rPr>
          <w:rFonts w:ascii="MS Gothic" w:eastAsia="MS Gothic" w:hAnsi="MS Gothic" w:cs="MS Gothic" w:hint="eastAsia"/>
        </w:rPr>
        <w:t>教人婬</w:t>
      </w:r>
      <w:r>
        <w:t xml:space="preserve"> [kyōninin] /to instigate debauchery/</w:t>
      </w:r>
    </w:p>
    <w:p w:rsidR="00A618CE" w:rsidRDefault="00A618CE" w:rsidP="00A618CE">
      <w:r>
        <w:rPr>
          <w:rFonts w:ascii="MS Gothic" w:eastAsia="MS Gothic" w:hAnsi="MS Gothic" w:cs="MS Gothic" w:hint="eastAsia"/>
        </w:rPr>
        <w:t>教人殺</w:t>
      </w:r>
      <w:r>
        <w:t xml:space="preserve"> [kyōninsetsu] /to instigate to murder/</w:t>
      </w:r>
    </w:p>
    <w:p w:rsidR="00A618CE" w:rsidRDefault="00A618CE" w:rsidP="00A618CE">
      <w:r>
        <w:rPr>
          <w:rFonts w:ascii="MS Gothic" w:eastAsia="MS Gothic" w:hAnsi="MS Gothic" w:cs="MS Gothic" w:hint="eastAsia"/>
        </w:rPr>
        <w:t>教人盜</w:t>
      </w:r>
      <w:r>
        <w:t xml:space="preserve"> [kyōnintō] /instigating others to steal/</w:t>
      </w:r>
    </w:p>
    <w:p w:rsidR="00A618CE" w:rsidRDefault="00A618CE" w:rsidP="00A618CE">
      <w:r>
        <w:rPr>
          <w:rFonts w:ascii="MS Gothic" w:eastAsia="MS Gothic" w:hAnsi="MS Gothic" w:cs="MS Gothic" w:hint="eastAsia"/>
        </w:rPr>
        <w:t>教人瞋</w:t>
      </w:r>
      <w:r>
        <w:t xml:space="preserve"> [kyōninshin] /instigating someone else to anger/</w:t>
      </w:r>
    </w:p>
    <w:p w:rsidR="00A618CE" w:rsidRDefault="00A618CE" w:rsidP="00A618CE">
      <w:r>
        <w:rPr>
          <w:rFonts w:ascii="MS Gothic" w:eastAsia="MS Gothic" w:hAnsi="MS Gothic" w:cs="MS Gothic" w:hint="eastAsia"/>
        </w:rPr>
        <w:t>教人</w:t>
      </w:r>
      <w:r>
        <w:rPr>
          <w:rFonts w:ascii="Malgun Gothic" w:eastAsia="Malgun Gothic" w:hAnsi="Malgun Gothic" w:cs="Malgun Gothic" w:hint="eastAsia"/>
        </w:rPr>
        <w:t>說過</w:t>
      </w:r>
      <w:r>
        <w:t xml:space="preserve"> [kyōnin sekka] /to instigate someone to accuse a third party of their crimes/</w:t>
      </w:r>
    </w:p>
    <w:p w:rsidR="00A618CE" w:rsidRDefault="00A618CE" w:rsidP="00A618CE">
      <w:r>
        <w:rPr>
          <w:rFonts w:ascii="MS Gothic" w:eastAsia="MS Gothic" w:hAnsi="MS Gothic" w:cs="MS Gothic" w:hint="eastAsia"/>
        </w:rPr>
        <w:t>教人讚毀</w:t>
      </w:r>
      <w:r>
        <w:t xml:space="preserve"> [kyōnin sanki] /instigating someone to self-praise and disparagement of others/</w:t>
      </w:r>
    </w:p>
    <w:p w:rsidR="00A618CE" w:rsidRDefault="00A618CE" w:rsidP="00A618CE">
      <w:r>
        <w:rPr>
          <w:rFonts w:ascii="MS Gothic" w:eastAsia="MS Gothic" w:hAnsi="MS Gothic" w:cs="MS Gothic" w:hint="eastAsia"/>
        </w:rPr>
        <w:t>教他</w:t>
      </w:r>
      <w:r>
        <w:t xml:space="preserve"> [kyō ta] /teaches others/</w:t>
      </w:r>
    </w:p>
    <w:p w:rsidR="00A618CE" w:rsidRDefault="00A618CE" w:rsidP="00A618CE">
      <w:r>
        <w:rPr>
          <w:rFonts w:ascii="MS Gothic" w:eastAsia="MS Gothic" w:hAnsi="MS Gothic" w:cs="MS Gothic" w:hint="eastAsia"/>
        </w:rPr>
        <w:t>教他作</w:t>
      </w:r>
      <w:r>
        <w:t xml:space="preserve"> [kyōta sa] /telling some else to commit an act/</w:t>
      </w:r>
    </w:p>
    <w:p w:rsidR="00A618CE" w:rsidRDefault="00A618CE" w:rsidP="00A618CE">
      <w:r>
        <w:rPr>
          <w:rFonts w:ascii="MS Gothic" w:eastAsia="MS Gothic" w:hAnsi="MS Gothic" w:cs="MS Gothic" w:hint="eastAsia"/>
        </w:rPr>
        <w:t>教令</w:t>
      </w:r>
      <w:r>
        <w:t xml:space="preserve"> [kyōryō] /an established decision/</w:t>
      </w:r>
    </w:p>
    <w:p w:rsidR="00A618CE" w:rsidRDefault="00A618CE" w:rsidP="00A618CE">
      <w:r>
        <w:rPr>
          <w:rFonts w:ascii="MS Gothic" w:eastAsia="MS Gothic" w:hAnsi="MS Gothic" w:cs="MS Gothic" w:hint="eastAsia"/>
        </w:rPr>
        <w:t>教修</w:t>
      </w:r>
      <w:r>
        <w:t xml:space="preserve"> [kyōshu] /to teach the cultivation of.../</w:t>
      </w:r>
    </w:p>
    <w:p w:rsidR="00A618CE" w:rsidRDefault="00A618CE" w:rsidP="00A618CE">
      <w:r>
        <w:rPr>
          <w:rFonts w:ascii="MS Gothic" w:eastAsia="MS Gothic" w:hAnsi="MS Gothic" w:cs="MS Gothic" w:hint="eastAsia"/>
        </w:rPr>
        <w:t>教修習</w:t>
      </w:r>
      <w:r>
        <w:t xml:space="preserve"> [kyō shushū] /teaching and cultivation/</w:t>
      </w:r>
    </w:p>
    <w:p w:rsidR="00A618CE" w:rsidRDefault="00A618CE" w:rsidP="00A618CE">
      <w:r>
        <w:rPr>
          <w:rFonts w:ascii="MS Gothic" w:eastAsia="MS Gothic" w:hAnsi="MS Gothic" w:cs="MS Gothic" w:hint="eastAsia"/>
        </w:rPr>
        <w:t>教修諸善</w:t>
      </w:r>
      <w:r>
        <w:t xml:space="preserve"> [kyōshu shozen] /to teach the cultivation of good activities/</w:t>
      </w:r>
    </w:p>
    <w:p w:rsidR="00A618CE" w:rsidRDefault="00A618CE" w:rsidP="00A618CE">
      <w:r>
        <w:rPr>
          <w:rFonts w:ascii="MS Gothic" w:eastAsia="MS Gothic" w:hAnsi="MS Gothic" w:cs="MS Gothic" w:hint="eastAsia"/>
        </w:rPr>
        <w:t>教</w:t>
      </w:r>
      <w:r>
        <w:rPr>
          <w:rFonts w:ascii="Malgun Gothic" w:eastAsia="Malgun Gothic" w:hAnsi="Malgun Gothic" w:cs="Malgun Gothic" w:hint="eastAsia"/>
        </w:rPr>
        <w:t>內</w:t>
      </w:r>
      <w:r>
        <w:t xml:space="preserve"> [kyōnai] /canonical/</w:t>
      </w:r>
    </w:p>
    <w:p w:rsidR="00A618CE" w:rsidRDefault="00A618CE" w:rsidP="00A618CE">
      <w:r>
        <w:rPr>
          <w:rFonts w:ascii="MS Gothic" w:eastAsia="MS Gothic" w:hAnsi="MS Gothic" w:cs="MS Gothic" w:hint="eastAsia"/>
        </w:rPr>
        <w:t>教典</w:t>
      </w:r>
      <w:r>
        <w:t xml:space="preserve"> [kyōten] /scriptures/</w:t>
      </w:r>
    </w:p>
    <w:p w:rsidR="00A618CE" w:rsidRDefault="00A618CE" w:rsidP="00A618CE">
      <w:r>
        <w:rPr>
          <w:rFonts w:ascii="MS Gothic" w:eastAsia="MS Gothic" w:hAnsi="MS Gothic" w:cs="MS Gothic" w:hint="eastAsia"/>
        </w:rPr>
        <w:t>教判</w:t>
      </w:r>
      <w:r>
        <w:t xml:space="preserve"> [kyōhan] /doctrinal taxonomy/</w:t>
      </w:r>
    </w:p>
    <w:p w:rsidR="00A618CE" w:rsidRDefault="00A618CE" w:rsidP="00A618CE">
      <w:r>
        <w:rPr>
          <w:rFonts w:ascii="MS Gothic" w:eastAsia="MS Gothic" w:hAnsi="MS Gothic" w:cs="MS Gothic" w:hint="eastAsia"/>
        </w:rPr>
        <w:t>教勅</w:t>
      </w:r>
      <w:r>
        <w:t xml:space="preserve"> [kyōchoku] /commands/</w:t>
      </w:r>
    </w:p>
    <w:p w:rsidR="00A618CE" w:rsidRDefault="00A618CE" w:rsidP="00A618CE">
      <w:r>
        <w:rPr>
          <w:rFonts w:ascii="MS Gothic" w:eastAsia="MS Gothic" w:hAnsi="MS Gothic" w:cs="MS Gothic" w:hint="eastAsia"/>
        </w:rPr>
        <w:t>教化</w:t>
      </w:r>
      <w:r>
        <w:t xml:space="preserve"> [kyōke] /guidance/</w:t>
      </w:r>
    </w:p>
    <w:p w:rsidR="00A618CE" w:rsidRDefault="00A618CE" w:rsidP="00A618CE">
      <w:r>
        <w:rPr>
          <w:rFonts w:ascii="MS Gothic" w:eastAsia="MS Gothic" w:hAnsi="MS Gothic" w:cs="MS Gothic" w:hint="eastAsia"/>
        </w:rPr>
        <w:t>教化令得</w:t>
      </w:r>
      <w:r>
        <w:t xml:space="preserve"> [kyōke ryōtoku] /enlightens [them] and has [them] attain.../</w:t>
      </w:r>
    </w:p>
    <w:p w:rsidR="00A618CE" w:rsidRDefault="00A618CE" w:rsidP="00A618CE">
      <w:r>
        <w:rPr>
          <w:rFonts w:ascii="MS Gothic" w:eastAsia="MS Gothic" w:hAnsi="MS Gothic" w:cs="MS Gothic" w:hint="eastAsia"/>
        </w:rPr>
        <w:t>教化地</w:t>
      </w:r>
      <w:r>
        <w:t xml:space="preserve"> [kyōke chi] /stage of teaching/</w:t>
      </w:r>
    </w:p>
    <w:p w:rsidR="00A618CE" w:rsidRDefault="00A618CE" w:rsidP="00A618CE">
      <w:r>
        <w:rPr>
          <w:rFonts w:ascii="MS Gothic" w:eastAsia="MS Gothic" w:hAnsi="MS Gothic" w:cs="MS Gothic" w:hint="eastAsia"/>
        </w:rPr>
        <w:t>教化衆生</w:t>
      </w:r>
      <w:r>
        <w:t xml:space="preserve"> [kyōke shūjō] /to teach and transform sentient beings/</w:t>
      </w:r>
    </w:p>
    <w:p w:rsidR="00A618CE" w:rsidRDefault="00A618CE" w:rsidP="00A618CE">
      <w:r>
        <w:rPr>
          <w:rFonts w:ascii="MS Gothic" w:eastAsia="MS Gothic" w:hAnsi="MS Gothic" w:cs="MS Gothic" w:hint="eastAsia"/>
        </w:rPr>
        <w:t>教命</w:t>
      </w:r>
      <w:r>
        <w:t xml:space="preserve"> [kyōmyō] /an order/</w:t>
      </w:r>
    </w:p>
    <w:p w:rsidR="00A618CE" w:rsidRDefault="00A618CE" w:rsidP="00A618CE">
      <w:r>
        <w:rPr>
          <w:rFonts w:ascii="MS Gothic" w:eastAsia="MS Gothic" w:hAnsi="MS Gothic" w:cs="MS Gothic" w:hint="eastAsia"/>
        </w:rPr>
        <w:t>教唯識</w:t>
      </w:r>
      <w:r>
        <w:t xml:space="preserve"> [kyō yuishiki] /consciousness-only in interpretation/</w:t>
      </w:r>
    </w:p>
    <w:p w:rsidR="00A618CE" w:rsidRDefault="00A618CE" w:rsidP="00A618CE">
      <w:r>
        <w:rPr>
          <w:rFonts w:ascii="MS Gothic" w:eastAsia="MS Gothic" w:hAnsi="MS Gothic" w:cs="MS Gothic" w:hint="eastAsia"/>
        </w:rPr>
        <w:t>教團</w:t>
      </w:r>
      <w:r>
        <w:t xml:space="preserve"> [kyōdan] /religious community/</w:t>
      </w:r>
    </w:p>
    <w:p w:rsidR="00A618CE" w:rsidRDefault="00A618CE" w:rsidP="00A618CE">
      <w:r>
        <w:rPr>
          <w:rFonts w:ascii="MS Gothic" w:eastAsia="MS Gothic" w:hAnsi="MS Gothic" w:cs="MS Gothic" w:hint="eastAsia"/>
        </w:rPr>
        <w:t>教堂</w:t>
      </w:r>
      <w:r>
        <w:t xml:space="preserve"> [kyōdō] /Buddhist center/</w:t>
      </w:r>
    </w:p>
    <w:p w:rsidR="00A618CE" w:rsidRDefault="00A618CE" w:rsidP="00A618CE">
      <w:r>
        <w:rPr>
          <w:rFonts w:ascii="MS Gothic" w:eastAsia="MS Gothic" w:hAnsi="MS Gothic" w:cs="MS Gothic" w:hint="eastAsia"/>
        </w:rPr>
        <w:t>教外</w:t>
      </w:r>
      <w:r>
        <w:t xml:space="preserve"> [kyōge] /non-Buddhist/</w:t>
      </w:r>
    </w:p>
    <w:p w:rsidR="00A618CE" w:rsidRDefault="00A618CE" w:rsidP="00A618CE">
      <w:r>
        <w:rPr>
          <w:rFonts w:ascii="MS Gothic" w:eastAsia="MS Gothic" w:hAnsi="MS Gothic" w:cs="MS Gothic" w:hint="eastAsia"/>
        </w:rPr>
        <w:lastRenderedPageBreak/>
        <w:t>教外別傳</w:t>
      </w:r>
      <w:r>
        <w:t xml:space="preserve"> [kyōge betsuden] /separate transmission outside of the teaching/</w:t>
      </w:r>
    </w:p>
    <w:p w:rsidR="00A618CE" w:rsidRDefault="00A618CE" w:rsidP="00A618CE">
      <w:r>
        <w:rPr>
          <w:rFonts w:ascii="MS Gothic" w:eastAsia="MS Gothic" w:hAnsi="MS Gothic" w:cs="MS Gothic" w:hint="eastAsia"/>
        </w:rPr>
        <w:t>教宗</w:t>
      </w:r>
      <w:r>
        <w:t xml:space="preserve"> [kyōshū] /scripturalists/</w:t>
      </w:r>
    </w:p>
    <w:p w:rsidR="00A618CE" w:rsidRDefault="00A618CE" w:rsidP="00A618CE">
      <w:r>
        <w:rPr>
          <w:rFonts w:ascii="MS Gothic" w:eastAsia="MS Gothic" w:hAnsi="MS Gothic" w:cs="MS Gothic" w:hint="eastAsia"/>
        </w:rPr>
        <w:t>教家</w:t>
      </w:r>
      <w:r>
        <w:t xml:space="preserve"> [kyōka] /scripturalists/</w:t>
      </w:r>
    </w:p>
    <w:p w:rsidR="00A618CE" w:rsidRDefault="00A618CE" w:rsidP="00A618CE">
      <w:r>
        <w:rPr>
          <w:rFonts w:ascii="MS Gothic" w:eastAsia="MS Gothic" w:hAnsi="MS Gothic" w:cs="MS Gothic" w:hint="eastAsia"/>
        </w:rPr>
        <w:t>教導</w:t>
      </w:r>
      <w:r>
        <w:t xml:space="preserve"> [kyōdō] /to guide/</w:t>
      </w:r>
    </w:p>
    <w:p w:rsidR="00A618CE" w:rsidRDefault="00A618CE" w:rsidP="00A618CE">
      <w:r>
        <w:rPr>
          <w:rFonts w:ascii="MS Gothic" w:eastAsia="MS Gothic" w:hAnsi="MS Gothic" w:cs="MS Gothic" w:hint="eastAsia"/>
        </w:rPr>
        <w:t>教徒</w:t>
      </w:r>
      <w:r>
        <w:t xml:space="preserve"> [kyōto] /a follower/</w:t>
      </w:r>
    </w:p>
    <w:p w:rsidR="00A618CE" w:rsidRDefault="00A618CE" w:rsidP="00A618CE">
      <w:r>
        <w:rPr>
          <w:rFonts w:ascii="MS Gothic" w:eastAsia="MS Gothic" w:hAnsi="MS Gothic" w:cs="MS Gothic" w:hint="eastAsia"/>
        </w:rPr>
        <w:t>教意</w:t>
      </w:r>
      <w:r>
        <w:t xml:space="preserve"> [kyō i] /the gist of the teaching/</w:t>
      </w:r>
    </w:p>
    <w:p w:rsidR="00A618CE" w:rsidRDefault="00A618CE" w:rsidP="00A618CE">
      <w:r>
        <w:rPr>
          <w:rFonts w:ascii="MS Gothic" w:eastAsia="MS Gothic" w:hAnsi="MS Gothic" w:cs="MS Gothic" w:hint="eastAsia"/>
        </w:rPr>
        <w:t>教授</w:t>
      </w:r>
      <w:r>
        <w:t xml:space="preserve"> [kyōju] /to teach/</w:t>
      </w:r>
    </w:p>
    <w:p w:rsidR="00A618CE" w:rsidRDefault="00A618CE" w:rsidP="00A618CE">
      <w:r>
        <w:rPr>
          <w:rFonts w:ascii="MS Gothic" w:eastAsia="MS Gothic" w:hAnsi="MS Gothic" w:cs="MS Gothic" w:hint="eastAsia"/>
        </w:rPr>
        <w:t>教授加行</w:t>
      </w:r>
      <w:r>
        <w:t xml:space="preserve"> [kyōju kegyō] /instruction in applied practices/</w:t>
      </w:r>
    </w:p>
    <w:p w:rsidR="00A618CE" w:rsidRDefault="00A618CE" w:rsidP="00A618CE">
      <w:r>
        <w:rPr>
          <w:rFonts w:ascii="MS Gothic" w:eastAsia="MS Gothic" w:hAnsi="MS Gothic" w:cs="MS Gothic" w:hint="eastAsia"/>
        </w:rPr>
        <w:t>教授善知識</w:t>
      </w:r>
      <w:r>
        <w:t xml:space="preserve"> [kyōju zenchishiki] /reliable Buddhist teacher/</w:t>
      </w:r>
    </w:p>
    <w:p w:rsidR="00A618CE" w:rsidRDefault="00A618CE" w:rsidP="00A618CE">
      <w:r>
        <w:rPr>
          <w:rFonts w:ascii="MS Gothic" w:eastAsia="MS Gothic" w:hAnsi="MS Gothic" w:cs="MS Gothic" w:hint="eastAsia"/>
        </w:rPr>
        <w:t>教授師</w:t>
      </w:r>
      <w:r>
        <w:t xml:space="preserve"> [kyōjushi] /instructional preceptor/</w:t>
      </w:r>
    </w:p>
    <w:p w:rsidR="00A618CE" w:rsidRDefault="00A618CE" w:rsidP="00A618CE">
      <w:r>
        <w:rPr>
          <w:rFonts w:ascii="MS Gothic" w:eastAsia="MS Gothic" w:hAnsi="MS Gothic" w:cs="MS Gothic" w:hint="eastAsia"/>
        </w:rPr>
        <w:t>教授教誡</w:t>
      </w:r>
      <w:r>
        <w:t xml:space="preserve"> [kyōju kyōkai] /explicating [the scriptures] and imparting precepts/</w:t>
      </w:r>
    </w:p>
    <w:p w:rsidR="00A618CE" w:rsidRDefault="00A618CE" w:rsidP="00A618CE">
      <w:r>
        <w:rPr>
          <w:rFonts w:ascii="MS Gothic" w:eastAsia="MS Gothic" w:hAnsi="MS Gothic" w:cs="MS Gothic" w:hint="eastAsia"/>
        </w:rPr>
        <w:t>教授者</w:t>
      </w:r>
      <w:r>
        <w:t xml:space="preserve"> [kyōju sha] /teachings/</w:t>
      </w:r>
    </w:p>
    <w:p w:rsidR="00A618CE" w:rsidRDefault="00A618CE" w:rsidP="00A618CE">
      <w:r>
        <w:rPr>
          <w:rFonts w:ascii="MS Gothic" w:eastAsia="MS Gothic" w:hAnsi="MS Gothic" w:cs="MS Gothic" w:hint="eastAsia"/>
        </w:rPr>
        <w:t>教授阿闍梨</w:t>
      </w:r>
      <w:r>
        <w:t xml:space="preserve"> [kyōju ajari] /judge of qualifications/</w:t>
      </w:r>
    </w:p>
    <w:p w:rsidR="00A618CE" w:rsidRDefault="00A618CE" w:rsidP="00A618CE">
      <w:r>
        <w:rPr>
          <w:rFonts w:ascii="MS Gothic" w:eastAsia="MS Gothic" w:hAnsi="MS Gothic" w:cs="MS Gothic" w:hint="eastAsia"/>
        </w:rPr>
        <w:t>教授阿闍棃</w:t>
      </w:r>
      <w:r>
        <w:t xml:space="preserve"> [kyōju ajari] /judge of qualifications/</w:t>
      </w:r>
    </w:p>
    <w:p w:rsidR="00A618CE" w:rsidRDefault="00A618CE" w:rsidP="00A618CE">
      <w:r>
        <w:rPr>
          <w:rFonts w:ascii="MS Gothic" w:eastAsia="MS Gothic" w:hAnsi="MS Gothic" w:cs="MS Gothic" w:hint="eastAsia"/>
        </w:rPr>
        <w:t>教授阿闍黎</w:t>
      </w:r>
      <w:r>
        <w:t xml:space="preserve"> [kyōjuajari] /judge of qualifications/</w:t>
      </w:r>
    </w:p>
    <w:p w:rsidR="00A618CE" w:rsidRDefault="00A618CE" w:rsidP="00A618CE">
      <w:r>
        <w:rPr>
          <w:rFonts w:ascii="MS Gothic" w:eastAsia="MS Gothic" w:hAnsi="MS Gothic" w:cs="MS Gothic" w:hint="eastAsia"/>
        </w:rPr>
        <w:t>教攝</w:t>
      </w:r>
      <w:r>
        <w:t xml:space="preserve"> [kyōshō] /doctrinal taxonomy/</w:t>
      </w:r>
    </w:p>
    <w:p w:rsidR="00A618CE" w:rsidRDefault="00A618CE" w:rsidP="00A618CE">
      <w:r>
        <w:rPr>
          <w:rFonts w:ascii="MS Gothic" w:eastAsia="MS Gothic" w:hAnsi="MS Gothic" w:cs="MS Gothic" w:hint="eastAsia"/>
        </w:rPr>
        <w:t>教敕</w:t>
      </w:r>
      <w:r>
        <w:t xml:space="preserve"> [kyōchoku] /commands/</w:t>
      </w:r>
    </w:p>
    <w:p w:rsidR="00A618CE" w:rsidRDefault="00A618CE" w:rsidP="00A618CE">
      <w:r>
        <w:rPr>
          <w:rFonts w:ascii="MS Gothic" w:eastAsia="MS Gothic" w:hAnsi="MS Gothic" w:cs="MS Gothic" w:hint="eastAsia"/>
        </w:rPr>
        <w:t>教敕譯典</w:t>
      </w:r>
      <w:r>
        <w:t xml:space="preserve"> [kyōchoku yakuten] /Kā` gyur/</w:t>
      </w:r>
    </w:p>
    <w:p w:rsidR="00A618CE" w:rsidRDefault="00A618CE" w:rsidP="00A618CE">
      <w:r>
        <w:rPr>
          <w:rFonts w:ascii="MS Gothic" w:eastAsia="MS Gothic" w:hAnsi="MS Gothic" w:cs="MS Gothic" w:hint="eastAsia"/>
        </w:rPr>
        <w:t>教文</w:t>
      </w:r>
      <w:r>
        <w:t xml:space="preserve"> [kyō mon] /instructional text/</w:t>
      </w:r>
    </w:p>
    <w:p w:rsidR="00A618CE" w:rsidRDefault="00A618CE" w:rsidP="00A618CE">
      <w:r>
        <w:rPr>
          <w:rFonts w:ascii="MS Gothic" w:eastAsia="MS Gothic" w:hAnsi="MS Gothic" w:cs="MS Gothic" w:hint="eastAsia"/>
        </w:rPr>
        <w:t>教會</w:t>
      </w:r>
      <w:r>
        <w:t xml:space="preserve"> [kyōe] /a meeting for teaching/</w:t>
      </w:r>
    </w:p>
    <w:p w:rsidR="00A618CE" w:rsidRDefault="00A618CE" w:rsidP="00A618CE">
      <w:r>
        <w:rPr>
          <w:rFonts w:ascii="MS Gothic" w:eastAsia="MS Gothic" w:hAnsi="MS Gothic" w:cs="MS Gothic" w:hint="eastAsia"/>
        </w:rPr>
        <w:t>教權</w:t>
      </w:r>
      <w:r>
        <w:t xml:space="preserve"> [kyō gon] /ecclesiastical authority/</w:t>
      </w:r>
    </w:p>
    <w:p w:rsidR="00A618CE" w:rsidRDefault="00A618CE" w:rsidP="00A618CE">
      <w:r>
        <w:rPr>
          <w:rFonts w:ascii="MS Gothic" w:eastAsia="MS Gothic" w:hAnsi="MS Gothic" w:cs="MS Gothic" w:hint="eastAsia"/>
        </w:rPr>
        <w:t>教權理實</w:t>
      </w:r>
      <w:r>
        <w:t xml:space="preserve"> [kyō gon ri jitsu] /doctrinal expositions are provisional and the noumenal principle is real/</w:t>
      </w:r>
    </w:p>
    <w:p w:rsidR="00A618CE" w:rsidRDefault="00A618CE" w:rsidP="00A618CE">
      <w:r>
        <w:rPr>
          <w:rFonts w:ascii="MS Gothic" w:eastAsia="MS Gothic" w:hAnsi="MS Gothic" w:cs="MS Gothic" w:hint="eastAsia"/>
        </w:rPr>
        <w:t>教法</w:t>
      </w:r>
      <w:r>
        <w:t xml:space="preserve"> [kyōhō] /doctrine/</w:t>
      </w:r>
    </w:p>
    <w:p w:rsidR="00A618CE" w:rsidRDefault="00A618CE" w:rsidP="00A618CE">
      <w:r>
        <w:rPr>
          <w:rFonts w:ascii="MS Gothic" w:eastAsia="MS Gothic" w:hAnsi="MS Gothic" w:cs="MS Gothic" w:hint="eastAsia"/>
        </w:rPr>
        <w:t>教法壞</w:t>
      </w:r>
      <w:r>
        <w:t xml:space="preserve"> [kyōhō e] /the teachings deteriorate/</w:t>
      </w:r>
    </w:p>
    <w:p w:rsidR="00A618CE" w:rsidRDefault="00A618CE" w:rsidP="00A618CE">
      <w:r>
        <w:rPr>
          <w:rFonts w:ascii="MS Gothic" w:eastAsia="MS Gothic" w:hAnsi="MS Gothic" w:cs="MS Gothic" w:hint="eastAsia"/>
        </w:rPr>
        <w:t>教法師</w:t>
      </w:r>
      <w:r>
        <w:t xml:space="preserve"> [kyō hōshi] /dharma teacher/</w:t>
      </w:r>
    </w:p>
    <w:p w:rsidR="00A618CE" w:rsidRDefault="00A618CE" w:rsidP="00A618CE">
      <w:r>
        <w:rPr>
          <w:rFonts w:ascii="MS Gothic" w:eastAsia="MS Gothic" w:hAnsi="MS Gothic" w:cs="MS Gothic" w:hint="eastAsia"/>
        </w:rPr>
        <w:t>教理</w:t>
      </w:r>
      <w:r>
        <w:t xml:space="preserve"> [kyōri] /doctrine/</w:t>
      </w:r>
    </w:p>
    <w:p w:rsidR="00A618CE" w:rsidRDefault="00A618CE" w:rsidP="00A618CE">
      <w:r>
        <w:rPr>
          <w:rFonts w:ascii="MS Gothic" w:eastAsia="MS Gothic" w:hAnsi="MS Gothic" w:cs="MS Gothic" w:hint="eastAsia"/>
        </w:rPr>
        <w:t>教理行果</w:t>
      </w:r>
      <w:r>
        <w:t xml:space="preserve"> [kyō ri gyō ka] /teaching, theory, practice, and reward/</w:t>
      </w:r>
    </w:p>
    <w:p w:rsidR="00A618CE" w:rsidRDefault="00A618CE" w:rsidP="00A618CE">
      <w:r>
        <w:rPr>
          <w:rFonts w:ascii="MS Gothic" w:eastAsia="MS Gothic" w:hAnsi="MS Gothic" w:cs="MS Gothic" w:hint="eastAsia"/>
        </w:rPr>
        <w:t>教益</w:t>
      </w:r>
      <w:r>
        <w:t xml:space="preserve"> [kyō yaku] /benefit(s) of the teaching/</w:t>
      </w:r>
    </w:p>
    <w:p w:rsidR="00A618CE" w:rsidRDefault="00A618CE" w:rsidP="00A618CE">
      <w:r>
        <w:rPr>
          <w:rFonts w:ascii="MS Gothic" w:eastAsia="MS Gothic" w:hAnsi="MS Gothic" w:cs="MS Gothic" w:hint="eastAsia"/>
        </w:rPr>
        <w:t>教相</w:t>
      </w:r>
      <w:r>
        <w:t xml:space="preserve"> [kyōsō] /character of the doctrine/</w:t>
      </w:r>
    </w:p>
    <w:p w:rsidR="00A618CE" w:rsidRDefault="00A618CE" w:rsidP="00A618CE">
      <w:r>
        <w:rPr>
          <w:rFonts w:ascii="MS Gothic" w:eastAsia="MS Gothic" w:hAnsi="MS Gothic" w:cs="MS Gothic" w:hint="eastAsia"/>
        </w:rPr>
        <w:t>教相判釋</w:t>
      </w:r>
      <w:r>
        <w:t xml:space="preserve"> [kyōsō hanjaku] /doctrinal taxonomy/</w:t>
      </w:r>
    </w:p>
    <w:p w:rsidR="00A618CE" w:rsidRDefault="00A618CE" w:rsidP="00A618CE">
      <w:r>
        <w:rPr>
          <w:rFonts w:ascii="MS Gothic" w:eastAsia="MS Gothic" w:hAnsi="MS Gothic" w:cs="MS Gothic" w:hint="eastAsia"/>
        </w:rPr>
        <w:lastRenderedPageBreak/>
        <w:t>教相違</w:t>
      </w:r>
      <w:r>
        <w:t xml:space="preserve"> [kyō sōi] /conflicting with (scriptural) authority/</w:t>
      </w:r>
    </w:p>
    <w:p w:rsidR="00A618CE" w:rsidRDefault="00A618CE" w:rsidP="00A618CE">
      <w:r>
        <w:rPr>
          <w:rFonts w:ascii="MS Gothic" w:eastAsia="MS Gothic" w:hAnsi="MS Gothic" w:cs="MS Gothic" w:hint="eastAsia"/>
        </w:rPr>
        <w:t>教相門</w:t>
      </w:r>
      <w:r>
        <w:t xml:space="preserve"> [kyōsō mon] /aspect of the theoretical study of the Buddha's teaching/</w:t>
      </w:r>
    </w:p>
    <w:p w:rsidR="00A618CE" w:rsidRDefault="00A618CE" w:rsidP="00A618CE">
      <w:r>
        <w:rPr>
          <w:rFonts w:ascii="MS Gothic" w:eastAsia="MS Gothic" w:hAnsi="MS Gothic" w:cs="MS Gothic" w:hint="eastAsia"/>
        </w:rPr>
        <w:t>教示</w:t>
      </w:r>
      <w:r>
        <w:t xml:space="preserve"> [kyōji] /to instruct/</w:t>
      </w:r>
    </w:p>
    <w:p w:rsidR="00A618CE" w:rsidRDefault="00A618CE" w:rsidP="00A618CE">
      <w:r>
        <w:rPr>
          <w:rFonts w:ascii="MS Gothic" w:eastAsia="MS Gothic" w:hAnsi="MS Gothic" w:cs="MS Gothic" w:hint="eastAsia"/>
        </w:rPr>
        <w:t>教祖</w:t>
      </w:r>
      <w:r>
        <w:t xml:space="preserve"> [kyōso] /founder of a Buddhist sect/</w:t>
      </w:r>
    </w:p>
    <w:p w:rsidR="00A618CE" w:rsidRDefault="00A618CE" w:rsidP="00A618CE">
      <w:r>
        <w:rPr>
          <w:rFonts w:ascii="MS Gothic" w:eastAsia="MS Gothic" w:hAnsi="MS Gothic" w:cs="MS Gothic" w:hint="eastAsia"/>
        </w:rPr>
        <w:t>教禪</w:t>
      </w:r>
      <w:r>
        <w:t xml:space="preserve"> [kyō zen] /doctrinal and meditative and approaches/</w:t>
      </w:r>
    </w:p>
    <w:p w:rsidR="00A618CE" w:rsidRDefault="00A618CE" w:rsidP="00A618CE">
      <w:r>
        <w:rPr>
          <w:rFonts w:ascii="MS Gothic" w:eastAsia="MS Gothic" w:hAnsi="MS Gothic" w:cs="MS Gothic" w:hint="eastAsia"/>
        </w:rPr>
        <w:t>教禪一致</w:t>
      </w:r>
      <w:r>
        <w:t xml:space="preserve"> [kyōzen icchi] /unity of the meditative and doctrinal approaches/</w:t>
      </w:r>
    </w:p>
    <w:p w:rsidR="00A618CE" w:rsidRDefault="00A618CE" w:rsidP="00A618CE">
      <w:r>
        <w:rPr>
          <w:rFonts w:ascii="MS Gothic" w:eastAsia="MS Gothic" w:hAnsi="MS Gothic" w:cs="MS Gothic" w:hint="eastAsia"/>
        </w:rPr>
        <w:t>教籍</w:t>
      </w:r>
      <w:r>
        <w:t xml:space="preserve"> [kyōjaku] /canonical collection/</w:t>
      </w:r>
    </w:p>
    <w:p w:rsidR="00A618CE" w:rsidRDefault="00A618CE" w:rsidP="00A618CE">
      <w:r>
        <w:rPr>
          <w:rFonts w:ascii="MS Gothic" w:eastAsia="MS Gothic" w:hAnsi="MS Gothic" w:cs="MS Gothic" w:hint="eastAsia"/>
        </w:rPr>
        <w:t>教網</w:t>
      </w:r>
      <w:r>
        <w:t xml:space="preserve"> [kyōmō] /net of the teaching/</w:t>
      </w:r>
    </w:p>
    <w:p w:rsidR="00A618CE" w:rsidRDefault="00A618CE" w:rsidP="00A618CE">
      <w:r>
        <w:rPr>
          <w:rFonts w:ascii="MS Gothic" w:eastAsia="MS Gothic" w:hAnsi="MS Gothic" w:cs="MS Gothic" w:hint="eastAsia"/>
        </w:rPr>
        <w:t>教義</w:t>
      </w:r>
      <w:r>
        <w:t xml:space="preserve"> [kyō gi] /teaching and meaning/</w:t>
      </w:r>
    </w:p>
    <w:p w:rsidR="00A618CE" w:rsidRDefault="00A618CE" w:rsidP="00A618CE">
      <w:r>
        <w:rPr>
          <w:rFonts w:ascii="MS Gothic" w:eastAsia="MS Gothic" w:hAnsi="MS Gothic" w:cs="MS Gothic" w:hint="eastAsia"/>
        </w:rPr>
        <w:t>教習</w:t>
      </w:r>
      <w:r>
        <w:t xml:space="preserve"> [kyōshū] /teaching and cultivation/</w:t>
      </w:r>
    </w:p>
    <w:p w:rsidR="00A618CE" w:rsidRDefault="00A618CE" w:rsidP="00A618CE">
      <w:r>
        <w:rPr>
          <w:rFonts w:ascii="MS Gothic" w:eastAsia="MS Gothic" w:hAnsi="MS Gothic" w:cs="MS Gothic" w:hint="eastAsia"/>
        </w:rPr>
        <w:t>教興</w:t>
      </w:r>
      <w:r>
        <w:t xml:space="preserve"> [kyōkō] /motivation for the teaching/</w:t>
      </w:r>
    </w:p>
    <w:p w:rsidR="00A618CE" w:rsidRDefault="00A618CE" w:rsidP="00A618CE">
      <w:r>
        <w:rPr>
          <w:rFonts w:ascii="MS Gothic" w:eastAsia="MS Gothic" w:hAnsi="MS Gothic" w:cs="MS Gothic" w:hint="eastAsia"/>
        </w:rPr>
        <w:t>教藏</w:t>
      </w:r>
      <w:r>
        <w:t xml:space="preserve"> [kyōzō] /canon/</w:t>
      </w:r>
    </w:p>
    <w:p w:rsidR="00A618CE" w:rsidRDefault="00A618CE" w:rsidP="00A618CE">
      <w:r>
        <w:rPr>
          <w:rFonts w:ascii="MS Gothic" w:eastAsia="MS Gothic" w:hAnsi="MS Gothic" w:cs="MS Gothic" w:hint="eastAsia"/>
        </w:rPr>
        <w:t>教行</w:t>
      </w:r>
      <w:r>
        <w:t xml:space="preserve"> [kyōgyō] /teaching and conduct/</w:t>
      </w:r>
    </w:p>
    <w:p w:rsidR="00A618CE" w:rsidRDefault="00A618CE" w:rsidP="00A618CE">
      <w:r>
        <w:rPr>
          <w:rFonts w:ascii="MS Gothic" w:eastAsia="MS Gothic" w:hAnsi="MS Gothic" w:cs="MS Gothic" w:hint="eastAsia"/>
        </w:rPr>
        <w:t>教行信證</w:t>
      </w:r>
      <w:r>
        <w:t xml:space="preserve"> [Kyōgyō shinshō] /Teaching, Practice, Faith, and Realization [of the Pure Land ]/</w:t>
      </w:r>
    </w:p>
    <w:p w:rsidR="00A618CE" w:rsidRDefault="00A618CE" w:rsidP="00A618CE">
      <w:r>
        <w:rPr>
          <w:rFonts w:ascii="MS Gothic" w:eastAsia="MS Gothic" w:hAnsi="MS Gothic" w:cs="MS Gothic" w:hint="eastAsia"/>
        </w:rPr>
        <w:t>教行證</w:t>
      </w:r>
      <w:r>
        <w:t xml:space="preserve"> [kyō gyō shō] /teaching, practice, and actualization/</w:t>
      </w:r>
    </w:p>
    <w:p w:rsidR="00A618CE" w:rsidRDefault="00A618CE" w:rsidP="00A618CE">
      <w:r>
        <w:rPr>
          <w:rFonts w:ascii="MS Gothic" w:eastAsia="MS Gothic" w:hAnsi="MS Gothic" w:cs="MS Gothic" w:hint="eastAsia"/>
        </w:rPr>
        <w:t>教觀</w:t>
      </w:r>
      <w:r>
        <w:t xml:space="preserve"> [kyōkan] /scriptural study and meditation practice/</w:t>
      </w:r>
    </w:p>
    <w:p w:rsidR="00A618CE" w:rsidRDefault="00A618CE" w:rsidP="00A618CE">
      <w:r>
        <w:rPr>
          <w:rFonts w:ascii="MS Gothic" w:eastAsia="MS Gothic" w:hAnsi="MS Gothic" w:cs="MS Gothic" w:hint="eastAsia"/>
        </w:rPr>
        <w:t>教觀二門</w:t>
      </w:r>
      <w:r>
        <w:t xml:space="preserve"> [kyōkan nimon] /two approaches of doctrinal and meditative/</w:t>
      </w:r>
    </w:p>
    <w:p w:rsidR="00A618CE" w:rsidRDefault="00A618CE" w:rsidP="00A618CE">
      <w:r>
        <w:rPr>
          <w:rFonts w:ascii="MS Gothic" w:eastAsia="MS Gothic" w:hAnsi="MS Gothic" w:cs="MS Gothic" w:hint="eastAsia"/>
        </w:rPr>
        <w:t>教觀兼修</w:t>
      </w:r>
      <w:r>
        <w:t xml:space="preserve"> [kyōkan kenshu] /combined practice of scriptural study and meditation/</w:t>
      </w:r>
    </w:p>
    <w:p w:rsidR="00A618CE" w:rsidRDefault="00A618CE" w:rsidP="00A618CE">
      <w:r>
        <w:rPr>
          <w:rFonts w:ascii="MS Gothic" w:eastAsia="MS Gothic" w:hAnsi="MS Gothic" w:cs="MS Gothic" w:hint="eastAsia"/>
        </w:rPr>
        <w:t>教訓</w:t>
      </w:r>
      <w:r>
        <w:t xml:space="preserve"> [kyōkun] /to teach/</w:t>
      </w:r>
    </w:p>
    <w:p w:rsidR="00A618CE" w:rsidRDefault="00A618CE" w:rsidP="00A618CE">
      <w:r>
        <w:rPr>
          <w:rFonts w:ascii="MS Gothic" w:eastAsia="MS Gothic" w:hAnsi="MS Gothic" w:cs="MS Gothic" w:hint="eastAsia"/>
        </w:rPr>
        <w:t>教語</w:t>
      </w:r>
      <w:r>
        <w:t xml:space="preserve"> [kyōgo] /words of instruction/</w:t>
      </w:r>
    </w:p>
    <w:p w:rsidR="00A618CE" w:rsidRDefault="00A618CE" w:rsidP="00A618CE">
      <w:r>
        <w:rPr>
          <w:rFonts w:ascii="MS Gothic" w:eastAsia="MS Gothic" w:hAnsi="MS Gothic" w:cs="MS Gothic" w:hint="eastAsia"/>
        </w:rPr>
        <w:t>教誡</w:t>
      </w:r>
      <w:r>
        <w:t xml:space="preserve"> [kyōkai] /instruction/</w:t>
      </w:r>
    </w:p>
    <w:p w:rsidR="00A618CE" w:rsidRDefault="00A618CE" w:rsidP="00A618CE">
      <w:r>
        <w:rPr>
          <w:rFonts w:ascii="MS Gothic" w:eastAsia="MS Gothic" w:hAnsi="MS Gothic" w:cs="MS Gothic" w:hint="eastAsia"/>
        </w:rPr>
        <w:t>教誡神變</w:t>
      </w:r>
      <w:r>
        <w:t xml:space="preserve"> [kyōkai jinpen] /miraculous power of instruction in morality/</w:t>
      </w:r>
    </w:p>
    <w:p w:rsidR="00A618CE" w:rsidRDefault="00A618CE" w:rsidP="00A618CE">
      <w:r>
        <w:rPr>
          <w:rFonts w:ascii="MS Gothic" w:eastAsia="MS Gothic" w:hAnsi="MS Gothic" w:cs="MS Gothic" w:hint="eastAsia"/>
        </w:rPr>
        <w:t>教誨</w:t>
      </w:r>
      <w:r>
        <w:t xml:space="preserve"> [kyōge] /to teach/</w:t>
      </w:r>
    </w:p>
    <w:p w:rsidR="00A618CE" w:rsidRDefault="00A618CE" w:rsidP="00A618CE">
      <w:r>
        <w:rPr>
          <w:rFonts w:ascii="MS Gothic" w:eastAsia="MS Gothic" w:hAnsi="MS Gothic" w:cs="MS Gothic" w:hint="eastAsia"/>
        </w:rPr>
        <w:t>教</w:t>
      </w:r>
      <w:r>
        <w:rPr>
          <w:rFonts w:ascii="Malgun Gothic" w:eastAsia="Malgun Gothic" w:hAnsi="Malgun Gothic" w:cs="Malgun Gothic" w:hint="eastAsia"/>
        </w:rPr>
        <w:t>說</w:t>
      </w:r>
      <w:r>
        <w:t xml:space="preserve"> [kyōsetsu] /teaching/</w:t>
      </w:r>
    </w:p>
    <w:p w:rsidR="00A618CE" w:rsidRDefault="00A618CE" w:rsidP="00A618CE">
      <w:r>
        <w:rPr>
          <w:rFonts w:ascii="MS Gothic" w:eastAsia="MS Gothic" w:hAnsi="MS Gothic" w:cs="MS Gothic" w:hint="eastAsia"/>
        </w:rPr>
        <w:t>教諦</w:t>
      </w:r>
      <w:r>
        <w:t xml:space="preserve"> [kyōtai] /pedagogic device/</w:t>
      </w:r>
    </w:p>
    <w:p w:rsidR="00A618CE" w:rsidRDefault="00A618CE" w:rsidP="00A618CE">
      <w:r>
        <w:rPr>
          <w:rFonts w:ascii="MS Gothic" w:eastAsia="MS Gothic" w:hAnsi="MS Gothic" w:cs="MS Gothic" w:hint="eastAsia"/>
        </w:rPr>
        <w:t>教證</w:t>
      </w:r>
      <w:r>
        <w:t xml:space="preserve"> [kyōshō] /teaching and realization/</w:t>
      </w:r>
    </w:p>
    <w:p w:rsidR="00A618CE" w:rsidRDefault="00A618CE" w:rsidP="00A618CE">
      <w:r>
        <w:rPr>
          <w:rFonts w:ascii="MS Gothic" w:eastAsia="MS Gothic" w:hAnsi="MS Gothic" w:cs="MS Gothic" w:hint="eastAsia"/>
        </w:rPr>
        <w:t>教起</w:t>
      </w:r>
      <w:r>
        <w:t xml:space="preserve"> [kyōki] /motivations for initiating the teaching/</w:t>
      </w:r>
    </w:p>
    <w:p w:rsidR="00A618CE" w:rsidRDefault="00A618CE" w:rsidP="00A618CE">
      <w:r>
        <w:rPr>
          <w:rFonts w:ascii="MS Gothic" w:eastAsia="MS Gothic" w:hAnsi="MS Gothic" w:cs="MS Gothic" w:hint="eastAsia"/>
        </w:rPr>
        <w:t>教起因緣</w:t>
      </w:r>
      <w:r>
        <w:t xml:space="preserve"> [kyōki innen] /motivations for initiating the teaching/</w:t>
      </w:r>
    </w:p>
    <w:p w:rsidR="00A618CE" w:rsidRDefault="00A618CE" w:rsidP="00A618CE">
      <w:r>
        <w:rPr>
          <w:rFonts w:ascii="MS Gothic" w:eastAsia="MS Gothic" w:hAnsi="MS Gothic" w:cs="MS Gothic" w:hint="eastAsia"/>
        </w:rPr>
        <w:t>教迹</w:t>
      </w:r>
      <w:r>
        <w:t xml:space="preserve"> [kyōshaku] /traces, or marks of the Buddha's teachings/</w:t>
      </w:r>
    </w:p>
    <w:p w:rsidR="00A618CE" w:rsidRDefault="00A618CE" w:rsidP="00A618CE">
      <w:r>
        <w:rPr>
          <w:rFonts w:ascii="MS Gothic" w:eastAsia="MS Gothic" w:hAnsi="MS Gothic" w:cs="MS Gothic" w:hint="eastAsia"/>
        </w:rPr>
        <w:t>教道</w:t>
      </w:r>
      <w:r>
        <w:t xml:space="preserve"> [kyōdō] /to teach the way/</w:t>
      </w:r>
    </w:p>
    <w:p w:rsidR="00A618CE" w:rsidRDefault="00A618CE" w:rsidP="00A618CE">
      <w:r>
        <w:rPr>
          <w:rFonts w:ascii="MS Gothic" w:eastAsia="MS Gothic" w:hAnsi="MS Gothic" w:cs="MS Gothic" w:hint="eastAsia"/>
        </w:rPr>
        <w:lastRenderedPageBreak/>
        <w:t>教部</w:t>
      </w:r>
      <w:r>
        <w:t xml:space="preserve"> [kyōbu] /division of the teachings/</w:t>
      </w:r>
    </w:p>
    <w:p w:rsidR="00A618CE" w:rsidRDefault="00A618CE" w:rsidP="00A618CE">
      <w:r>
        <w:rPr>
          <w:rFonts w:ascii="MS Gothic" w:eastAsia="MS Gothic" w:hAnsi="MS Gothic" w:cs="MS Gothic" w:hint="eastAsia"/>
        </w:rPr>
        <w:t>教門</w:t>
      </w:r>
      <w:r>
        <w:t xml:space="preserve"> [kyōmon] /aspect of the Buddha's explained teachings/</w:t>
      </w:r>
    </w:p>
    <w:p w:rsidR="00A618CE" w:rsidRDefault="00A618CE" w:rsidP="00A618CE">
      <w:r>
        <w:rPr>
          <w:rFonts w:ascii="MS Gothic" w:eastAsia="MS Gothic" w:hAnsi="MS Gothic" w:cs="MS Gothic" w:hint="eastAsia"/>
        </w:rPr>
        <w:t>教院</w:t>
      </w:r>
      <w:r>
        <w:t xml:space="preserve"> [kyōin] /doctrinal temple/</w:t>
      </w:r>
    </w:p>
    <w:p w:rsidR="00A618CE" w:rsidRDefault="00A618CE" w:rsidP="00A618CE">
      <w:r>
        <w:rPr>
          <w:rFonts w:ascii="MS Gothic" w:eastAsia="MS Gothic" w:hAnsi="MS Gothic" w:cs="MS Gothic" w:hint="eastAsia"/>
        </w:rPr>
        <w:t>教雄</w:t>
      </w:r>
      <w:r>
        <w:t xml:space="preserve"> [Kyōyū] /Gyoung/</w:t>
      </w:r>
    </w:p>
    <w:p w:rsidR="00A618CE" w:rsidRDefault="00A618CE" w:rsidP="00A618CE">
      <w:r>
        <w:rPr>
          <w:rFonts w:ascii="MS Gothic" w:eastAsia="MS Gothic" w:hAnsi="MS Gothic" w:cs="MS Gothic" w:hint="eastAsia"/>
        </w:rPr>
        <w:t>教體</w:t>
      </w:r>
      <w:r>
        <w:t xml:space="preserve"> [kyōtai] /essence of Śākyamuni's teachings/</w:t>
      </w:r>
    </w:p>
    <w:p w:rsidR="00A618CE" w:rsidRDefault="00A618CE" w:rsidP="00A618CE">
      <w:r>
        <w:rPr>
          <w:rFonts w:ascii="MS Gothic" w:eastAsia="MS Gothic" w:hAnsi="MS Gothic" w:cs="MS Gothic" w:hint="eastAsia"/>
        </w:rPr>
        <w:t>敢</w:t>
      </w:r>
      <w:r>
        <w:t xml:space="preserve"> [kan] /to dare/</w:t>
      </w:r>
    </w:p>
    <w:p w:rsidR="00A618CE" w:rsidRDefault="00A618CE" w:rsidP="00A618CE">
      <w:r>
        <w:rPr>
          <w:rFonts w:ascii="MS Gothic" w:eastAsia="MS Gothic" w:hAnsi="MS Gothic" w:cs="MS Gothic" w:hint="eastAsia"/>
        </w:rPr>
        <w:t>敢作</w:t>
      </w:r>
      <w:r>
        <w:t xml:space="preserve"> [kan sa] /dares to do/</w:t>
      </w:r>
    </w:p>
    <w:p w:rsidR="00A618CE" w:rsidRDefault="00A618CE" w:rsidP="00A618CE">
      <w:r>
        <w:rPr>
          <w:rFonts w:ascii="MS Gothic" w:eastAsia="MS Gothic" w:hAnsi="MS Gothic" w:cs="MS Gothic" w:hint="eastAsia"/>
        </w:rPr>
        <w:t>敢曼</w:t>
      </w:r>
      <w:r>
        <w:t xml:space="preserve"> [kanman] /kambala/</w:t>
      </w:r>
    </w:p>
    <w:p w:rsidR="00A618CE" w:rsidRDefault="00A618CE" w:rsidP="00A618CE">
      <w:r>
        <w:rPr>
          <w:rFonts w:ascii="MS Gothic" w:eastAsia="MS Gothic" w:hAnsi="MS Gothic" w:cs="MS Gothic" w:hint="eastAsia"/>
        </w:rPr>
        <w:t>敢能當</w:t>
      </w:r>
      <w:r>
        <w:t xml:space="preserve"> [kannōtō] /to dare to match himself against (?)/</w:t>
      </w:r>
    </w:p>
    <w:p w:rsidR="00A618CE" w:rsidRDefault="00A618CE" w:rsidP="00A618CE">
      <w:r>
        <w:rPr>
          <w:rFonts w:ascii="MS Gothic" w:eastAsia="MS Gothic" w:hAnsi="MS Gothic" w:cs="MS Gothic" w:hint="eastAsia"/>
        </w:rPr>
        <w:t>散</w:t>
      </w:r>
      <w:r>
        <w:t xml:space="preserve"> [san] /to scatter/</w:t>
      </w:r>
    </w:p>
    <w:p w:rsidR="00A618CE" w:rsidRDefault="00A618CE" w:rsidP="00A618CE">
      <w:r>
        <w:rPr>
          <w:rFonts w:ascii="MS Gothic" w:eastAsia="MS Gothic" w:hAnsi="MS Gothic" w:cs="MS Gothic" w:hint="eastAsia"/>
        </w:rPr>
        <w:t>散亂</w:t>
      </w:r>
      <w:r>
        <w:t xml:space="preserve"> [sanran] /distraction/</w:t>
      </w:r>
    </w:p>
    <w:p w:rsidR="00A618CE" w:rsidRDefault="00A618CE" w:rsidP="00A618CE">
      <w:r>
        <w:rPr>
          <w:rFonts w:ascii="MS Gothic" w:eastAsia="MS Gothic" w:hAnsi="MS Gothic" w:cs="MS Gothic" w:hint="eastAsia"/>
        </w:rPr>
        <w:t>散亂心</w:t>
      </w:r>
      <w:r>
        <w:t xml:space="preserve"> [sanran shin] /scattered mind/</w:t>
      </w:r>
    </w:p>
    <w:p w:rsidR="00A618CE" w:rsidRDefault="00A618CE" w:rsidP="00A618CE">
      <w:r>
        <w:rPr>
          <w:rFonts w:ascii="MS Gothic" w:eastAsia="MS Gothic" w:hAnsi="MS Gothic" w:cs="MS Gothic" w:hint="eastAsia"/>
        </w:rPr>
        <w:t>散亂性</w:t>
      </w:r>
      <w:r>
        <w:t xml:space="preserve"> [sanran shō] /distraction/</w:t>
      </w:r>
    </w:p>
    <w:p w:rsidR="00A618CE" w:rsidRDefault="00A618CE" w:rsidP="00A618CE">
      <w:r>
        <w:rPr>
          <w:rFonts w:ascii="MS Gothic" w:eastAsia="MS Gothic" w:hAnsi="MS Gothic" w:cs="MS Gothic" w:hint="eastAsia"/>
        </w:rPr>
        <w:t>散供</w:t>
      </w:r>
      <w:r>
        <w:t xml:space="preserve"> [sangu] /to scatter as offerings/</w:t>
      </w:r>
    </w:p>
    <w:p w:rsidR="00A618CE" w:rsidRDefault="00A618CE" w:rsidP="00A618CE">
      <w:r>
        <w:rPr>
          <w:rFonts w:ascii="MS Gothic" w:eastAsia="MS Gothic" w:hAnsi="MS Gothic" w:cs="MS Gothic" w:hint="eastAsia"/>
        </w:rPr>
        <w:t>散</w:t>
      </w:r>
      <w:r>
        <w:rPr>
          <w:rFonts w:ascii="Microsoft JhengHei" w:eastAsia="Microsoft JhengHei" w:hAnsi="Microsoft JhengHei" w:cs="Microsoft JhengHei" w:hint="eastAsia"/>
        </w:rPr>
        <w:t>吿</w:t>
      </w:r>
      <w:r>
        <w:t xml:space="preserve"> [sankoku] /to declare/</w:t>
      </w:r>
    </w:p>
    <w:p w:rsidR="00A618CE" w:rsidRDefault="00A618CE" w:rsidP="00A618CE">
      <w:r>
        <w:rPr>
          <w:rFonts w:ascii="MS Gothic" w:eastAsia="MS Gothic" w:hAnsi="MS Gothic" w:cs="MS Gothic" w:hint="eastAsia"/>
        </w:rPr>
        <w:t>散善</w:t>
      </w:r>
      <w:r>
        <w:t xml:space="preserve"> [sanzen] /wholesome [behavior, even in a] state of distraction/</w:t>
      </w:r>
    </w:p>
    <w:p w:rsidR="00A618CE" w:rsidRDefault="00A618CE" w:rsidP="00A618CE">
      <w:r>
        <w:rPr>
          <w:rFonts w:ascii="MS Gothic" w:eastAsia="MS Gothic" w:hAnsi="MS Gothic" w:cs="MS Gothic" w:hint="eastAsia"/>
        </w:rPr>
        <w:t>散在</w:t>
      </w:r>
      <w:r>
        <w:t xml:space="preserve"> [sanzai] /dispersed/</w:t>
      </w:r>
    </w:p>
    <w:p w:rsidR="00A618CE" w:rsidRDefault="00A618CE" w:rsidP="00A618CE">
      <w:r>
        <w:rPr>
          <w:rFonts w:ascii="MS Gothic" w:eastAsia="MS Gothic" w:hAnsi="MS Gothic" w:cs="MS Gothic" w:hint="eastAsia"/>
        </w:rPr>
        <w:t>散地</w:t>
      </w:r>
      <w:r>
        <w:t xml:space="preserve"> [sanji] /field of distraction/</w:t>
      </w:r>
    </w:p>
    <w:p w:rsidR="00A618CE" w:rsidRDefault="00A618CE" w:rsidP="00A618CE">
      <w:r>
        <w:rPr>
          <w:rFonts w:ascii="MS Gothic" w:eastAsia="MS Gothic" w:hAnsi="MS Gothic" w:cs="MS Gothic" w:hint="eastAsia"/>
        </w:rPr>
        <w:t>散壞</w:t>
      </w:r>
      <w:r>
        <w:t xml:space="preserve"> [san'e] /disintegration and destruction/</w:t>
      </w:r>
    </w:p>
    <w:p w:rsidR="00A618CE" w:rsidRDefault="00A618CE" w:rsidP="00A618CE">
      <w:r>
        <w:rPr>
          <w:rFonts w:ascii="MS Gothic" w:eastAsia="MS Gothic" w:hAnsi="MS Gothic" w:cs="MS Gothic" w:hint="eastAsia"/>
        </w:rPr>
        <w:t>散小</w:t>
      </w:r>
      <w:r>
        <w:t xml:space="preserve"> [sanshō] /minor/</w:t>
      </w:r>
    </w:p>
    <w:p w:rsidR="00A618CE" w:rsidRDefault="00A618CE" w:rsidP="00A618CE">
      <w:r>
        <w:rPr>
          <w:rFonts w:ascii="MS Gothic" w:eastAsia="MS Gothic" w:hAnsi="MS Gothic" w:cs="MS Gothic" w:hint="eastAsia"/>
        </w:rPr>
        <w:t>散心</w:t>
      </w:r>
      <w:r>
        <w:t xml:space="preserve"> [sanshin] /distracted mind/</w:t>
      </w:r>
    </w:p>
    <w:p w:rsidR="00A618CE" w:rsidRDefault="00A618CE" w:rsidP="00A618CE">
      <w:r>
        <w:rPr>
          <w:rFonts w:ascii="MS Gothic" w:eastAsia="MS Gothic" w:hAnsi="MS Gothic" w:cs="MS Gothic" w:hint="eastAsia"/>
        </w:rPr>
        <w:t>散支</w:t>
      </w:r>
      <w:r>
        <w:t xml:space="preserve"> [Sanshi] /Pañcika/</w:t>
      </w:r>
    </w:p>
    <w:p w:rsidR="00A618CE" w:rsidRDefault="00A618CE" w:rsidP="00A618CE">
      <w:r>
        <w:rPr>
          <w:rFonts w:ascii="MS Gothic" w:eastAsia="MS Gothic" w:hAnsi="MS Gothic" w:cs="MS Gothic" w:hint="eastAsia"/>
        </w:rPr>
        <w:t>散日</w:t>
      </w:r>
      <w:r>
        <w:t xml:space="preserve"> [sannichi] /concluding day of a dharma assembly/</w:t>
      </w:r>
    </w:p>
    <w:p w:rsidR="00A618CE" w:rsidRDefault="00A618CE" w:rsidP="00A618CE">
      <w:r>
        <w:rPr>
          <w:rFonts w:ascii="MS Gothic" w:eastAsia="MS Gothic" w:hAnsi="MS Gothic" w:cs="MS Gothic" w:hint="eastAsia"/>
        </w:rPr>
        <w:t>散業</w:t>
      </w:r>
      <w:r>
        <w:t xml:space="preserve"> [sangō] /good karma acquired in non-meditative activities/</w:t>
      </w:r>
    </w:p>
    <w:p w:rsidR="00A618CE" w:rsidRDefault="00A618CE" w:rsidP="00A618CE">
      <w:r>
        <w:rPr>
          <w:rFonts w:ascii="MS Gothic" w:eastAsia="MS Gothic" w:hAnsi="MS Gothic" w:cs="MS Gothic" w:hint="eastAsia"/>
        </w:rPr>
        <w:t>散業念佛</w:t>
      </w:r>
      <w:r>
        <w:t xml:space="preserve"> [sangō nembutsu] /to practice mindfulness of the buddha during daily activities/</w:t>
      </w:r>
    </w:p>
    <w:p w:rsidR="00A618CE" w:rsidRDefault="00A618CE" w:rsidP="00A618CE">
      <w:r>
        <w:rPr>
          <w:rFonts w:ascii="MS Gothic" w:eastAsia="MS Gothic" w:hAnsi="MS Gothic" w:cs="MS Gothic" w:hint="eastAsia"/>
        </w:rPr>
        <w:t>散生齋</w:t>
      </w:r>
      <w:r>
        <w:t xml:space="preserve"> [sanshō sai] /almsgiving for the purpose of healing/</w:t>
      </w:r>
    </w:p>
    <w:p w:rsidR="00A618CE" w:rsidRDefault="00A618CE" w:rsidP="00A618CE">
      <w:r>
        <w:rPr>
          <w:rFonts w:ascii="MS Gothic" w:eastAsia="MS Gothic" w:hAnsi="MS Gothic" w:cs="MS Gothic" w:hint="eastAsia"/>
        </w:rPr>
        <w:t>散疑三昧</w:t>
      </w:r>
      <w:r>
        <w:t xml:space="preserve"> [sangi zanmai] /concentration with doubt dispersed/</w:t>
      </w:r>
    </w:p>
    <w:p w:rsidR="00A618CE" w:rsidRDefault="00A618CE" w:rsidP="00A618CE">
      <w:r>
        <w:rPr>
          <w:rFonts w:ascii="MS Gothic" w:eastAsia="MS Gothic" w:hAnsi="MS Gothic" w:cs="MS Gothic" w:hint="eastAsia"/>
        </w:rPr>
        <w:t>散示</w:t>
      </w:r>
      <w:r>
        <w:t xml:space="preserve"> [sanji] /to proclaim/</w:t>
      </w:r>
    </w:p>
    <w:p w:rsidR="00A618CE" w:rsidRDefault="00A618CE" w:rsidP="00A618CE">
      <w:r>
        <w:rPr>
          <w:rFonts w:ascii="MS Gothic" w:eastAsia="MS Gothic" w:hAnsi="MS Gothic" w:cs="MS Gothic" w:hint="eastAsia"/>
        </w:rPr>
        <w:t>散空</w:t>
      </w:r>
      <w:r>
        <w:t xml:space="preserve"> [sankū] /analytical emptiness/</w:t>
      </w:r>
    </w:p>
    <w:p w:rsidR="00A618CE" w:rsidRDefault="00A618CE" w:rsidP="00A618CE">
      <w:r>
        <w:rPr>
          <w:rFonts w:ascii="MS Gothic" w:eastAsia="MS Gothic" w:hAnsi="MS Gothic" w:cs="MS Gothic" w:hint="eastAsia"/>
        </w:rPr>
        <w:t>散脂</w:t>
      </w:r>
      <w:r>
        <w:t xml:space="preserve"> [Sanshi] /Pañcika/</w:t>
      </w:r>
    </w:p>
    <w:p w:rsidR="00A618CE" w:rsidRDefault="00A618CE" w:rsidP="00A618CE">
      <w:r>
        <w:rPr>
          <w:rFonts w:ascii="MS Gothic" w:eastAsia="MS Gothic" w:hAnsi="MS Gothic" w:cs="MS Gothic" w:hint="eastAsia"/>
        </w:rPr>
        <w:lastRenderedPageBreak/>
        <w:t>散脂迦</w:t>
      </w:r>
      <w:r>
        <w:t xml:space="preserve"> [Sanshika] /Pañcika/</w:t>
      </w:r>
    </w:p>
    <w:p w:rsidR="00A618CE" w:rsidRDefault="00A618CE" w:rsidP="00A618CE">
      <w:r>
        <w:rPr>
          <w:rFonts w:ascii="MS Gothic" w:eastAsia="MS Gothic" w:hAnsi="MS Gothic" w:cs="MS Gothic" w:hint="eastAsia"/>
        </w:rPr>
        <w:t>散花</w:t>
      </w:r>
      <w:r>
        <w:t xml:space="preserve"> [sange] /scatter flowers/</w:t>
      </w:r>
    </w:p>
    <w:p w:rsidR="00A618CE" w:rsidRDefault="00A618CE" w:rsidP="00A618CE">
      <w:r>
        <w:rPr>
          <w:rFonts w:ascii="MS Gothic" w:eastAsia="MS Gothic" w:hAnsi="MS Gothic" w:cs="MS Gothic" w:hint="eastAsia"/>
        </w:rPr>
        <w:t>散花師</w:t>
      </w:r>
      <w:r>
        <w:t xml:space="preserve"> [sange shi] /flower-scatterer/</w:t>
      </w:r>
    </w:p>
    <w:p w:rsidR="00A618CE" w:rsidRDefault="00A618CE" w:rsidP="00A618CE">
      <w:r>
        <w:rPr>
          <w:rFonts w:ascii="MS Gothic" w:eastAsia="MS Gothic" w:hAnsi="MS Gothic" w:cs="MS Gothic" w:hint="eastAsia"/>
        </w:rPr>
        <w:t>散華</w:t>
      </w:r>
      <w:r>
        <w:t xml:space="preserve"> [sange] /to strew flowers/</w:t>
      </w:r>
    </w:p>
    <w:p w:rsidR="00A618CE" w:rsidRDefault="00A618CE" w:rsidP="00A618CE">
      <w:r>
        <w:rPr>
          <w:rFonts w:ascii="MS Gothic" w:eastAsia="MS Gothic" w:hAnsi="MS Gothic" w:cs="MS Gothic" w:hint="eastAsia"/>
        </w:rPr>
        <w:t>散解</w:t>
      </w:r>
      <w:r>
        <w:t xml:space="preserve"> [sange] /to explain/</w:t>
      </w:r>
    </w:p>
    <w:p w:rsidR="00A618CE" w:rsidRDefault="00A618CE" w:rsidP="00A618CE">
      <w:r>
        <w:rPr>
          <w:rFonts w:ascii="MS Gothic" w:eastAsia="MS Gothic" w:hAnsi="MS Gothic" w:cs="MS Gothic" w:hint="eastAsia"/>
        </w:rPr>
        <w:t>散錢</w:t>
      </w:r>
      <w:r>
        <w:t xml:space="preserve"> [sansen] /scattering paper money as an offering/</w:t>
      </w:r>
    </w:p>
    <w:p w:rsidR="00A618CE" w:rsidRDefault="00A618CE" w:rsidP="00A618CE">
      <w:r>
        <w:rPr>
          <w:rFonts w:ascii="MS Gothic" w:eastAsia="MS Gothic" w:hAnsi="MS Gothic" w:cs="MS Gothic" w:hint="eastAsia"/>
        </w:rPr>
        <w:t>散陀那</w:t>
      </w:r>
      <w:r>
        <w:t xml:space="preserve"> [sandana] /sandānikā/</w:t>
      </w:r>
    </w:p>
    <w:p w:rsidR="00A618CE" w:rsidRDefault="00A618CE" w:rsidP="00A618CE">
      <w:r>
        <w:rPr>
          <w:rFonts w:ascii="MS Gothic" w:eastAsia="MS Gothic" w:hAnsi="MS Gothic" w:cs="MS Gothic" w:hint="eastAsia"/>
        </w:rPr>
        <w:t>散香</w:t>
      </w:r>
      <w:r>
        <w:t xml:space="preserve"> [sankō] /disperser's rod/</w:t>
      </w:r>
    </w:p>
    <w:p w:rsidR="00A618CE" w:rsidRDefault="00A618CE" w:rsidP="00A618CE">
      <w:r>
        <w:rPr>
          <w:rFonts w:ascii="MS Gothic" w:eastAsia="MS Gothic" w:hAnsi="MS Gothic" w:cs="MS Gothic" w:hint="eastAsia"/>
        </w:rPr>
        <w:t>散香師</w:t>
      </w:r>
      <w:r>
        <w:t xml:space="preserve"> [sankōshi] /disperser/</w:t>
      </w:r>
    </w:p>
    <w:p w:rsidR="00A618CE" w:rsidRDefault="00A618CE" w:rsidP="00A618CE">
      <w:r>
        <w:rPr>
          <w:rFonts w:ascii="MS Gothic" w:eastAsia="MS Gothic" w:hAnsi="MS Gothic" w:cs="MS Gothic" w:hint="eastAsia"/>
        </w:rPr>
        <w:t>散麤</w:t>
      </w:r>
      <w:r>
        <w:t xml:space="preserve"> [sanso] /distracting crudity/</w:t>
      </w:r>
    </w:p>
    <w:p w:rsidR="00A618CE" w:rsidRDefault="00A618CE" w:rsidP="00A618CE">
      <w:r>
        <w:rPr>
          <w:rFonts w:ascii="MS Gothic" w:eastAsia="MS Gothic" w:hAnsi="MS Gothic" w:cs="MS Gothic" w:hint="eastAsia"/>
        </w:rPr>
        <w:t>散麤境</w:t>
      </w:r>
      <w:r>
        <w:t xml:space="preserve"> [sanso kyō] /distracting crude objects/</w:t>
      </w:r>
    </w:p>
    <w:p w:rsidR="00A618CE" w:rsidRDefault="00A618CE" w:rsidP="00A618CE">
      <w:r>
        <w:rPr>
          <w:rFonts w:ascii="MS Gothic" w:eastAsia="MS Gothic" w:hAnsi="MS Gothic" w:cs="MS Gothic" w:hint="eastAsia"/>
        </w:rPr>
        <w:t>敦</w:t>
      </w:r>
      <w:r>
        <w:t xml:space="preserve"> [ton] /staunch/</w:t>
      </w:r>
    </w:p>
    <w:p w:rsidR="00A618CE" w:rsidRDefault="00A618CE" w:rsidP="00A618CE">
      <w:r>
        <w:rPr>
          <w:rFonts w:ascii="MS Gothic" w:eastAsia="MS Gothic" w:hAnsi="MS Gothic" w:cs="MS Gothic" w:hint="eastAsia"/>
        </w:rPr>
        <w:t>敦煌</w:t>
      </w:r>
      <w:r>
        <w:t xml:space="preserve"> [Tonkō] /Dunhuang/</w:t>
      </w:r>
    </w:p>
    <w:p w:rsidR="00A618CE" w:rsidRDefault="00A618CE" w:rsidP="00A618CE">
      <w:r>
        <w:rPr>
          <w:rFonts w:ascii="MS Gothic" w:eastAsia="MS Gothic" w:hAnsi="MS Gothic" w:cs="MS Gothic" w:hint="eastAsia"/>
        </w:rPr>
        <w:t>敦肅</w:t>
      </w:r>
      <w:r>
        <w:t xml:space="preserve"> [tonshuku] /firmness/</w:t>
      </w:r>
    </w:p>
    <w:p w:rsidR="00A618CE" w:rsidRDefault="00A618CE" w:rsidP="00A618CE">
      <w:r>
        <w:rPr>
          <w:rFonts w:ascii="MS Gothic" w:eastAsia="MS Gothic" w:hAnsi="MS Gothic" w:cs="MS Gothic" w:hint="eastAsia"/>
        </w:rPr>
        <w:t>敦逼</w:t>
      </w:r>
      <w:r>
        <w:t xml:space="preserve"> [tonhiki] /to press/</w:t>
      </w:r>
    </w:p>
    <w:p w:rsidR="00A618CE" w:rsidRDefault="00A618CE" w:rsidP="00A618CE">
      <w:r>
        <w:rPr>
          <w:rFonts w:ascii="MS Gothic" w:eastAsia="MS Gothic" w:hAnsi="MS Gothic" w:cs="MS Gothic" w:hint="eastAsia"/>
        </w:rPr>
        <w:t>敬</w:t>
      </w:r>
      <w:r>
        <w:t xml:space="preserve"> [kyō] /respect, honor, revere, venerate (Skt. gaurava)/</w:t>
      </w:r>
    </w:p>
    <w:p w:rsidR="00A618CE" w:rsidRDefault="00A618CE" w:rsidP="00A618CE">
      <w:r>
        <w:rPr>
          <w:rFonts w:ascii="MS Gothic" w:eastAsia="MS Gothic" w:hAnsi="MS Gothic" w:cs="MS Gothic" w:hint="eastAsia"/>
        </w:rPr>
        <w:t>敬侍</w:t>
      </w:r>
      <w:r>
        <w:t xml:space="preserve"> [kyōshi] /to wait upon respectfully/</w:t>
      </w:r>
    </w:p>
    <w:p w:rsidR="00A618CE" w:rsidRDefault="00A618CE" w:rsidP="00A618CE">
      <w:r>
        <w:rPr>
          <w:rFonts w:ascii="MS Gothic" w:eastAsia="MS Gothic" w:hAnsi="MS Gothic" w:cs="MS Gothic" w:hint="eastAsia"/>
        </w:rPr>
        <w:t>敬問</w:t>
      </w:r>
      <w:r>
        <w:t xml:space="preserve"> [kyōmon] /to ask respectfully/</w:t>
      </w:r>
    </w:p>
    <w:p w:rsidR="00A618CE" w:rsidRDefault="00A618CE" w:rsidP="00A618CE">
      <w:r>
        <w:rPr>
          <w:rFonts w:ascii="MS Gothic" w:eastAsia="MS Gothic" w:hAnsi="MS Gothic" w:cs="MS Gothic" w:hint="eastAsia"/>
        </w:rPr>
        <w:t>敬宗</w:t>
      </w:r>
      <w:r>
        <w:t xml:space="preserve"> [kyōshū] /to respect/</w:t>
      </w:r>
    </w:p>
    <w:p w:rsidR="00A618CE" w:rsidRDefault="00A618CE" w:rsidP="00A618CE">
      <w:r>
        <w:rPr>
          <w:rFonts w:ascii="MS Gothic" w:eastAsia="MS Gothic" w:hAnsi="MS Gothic" w:cs="MS Gothic" w:hint="eastAsia"/>
        </w:rPr>
        <w:t>敬心</w:t>
      </w:r>
      <w:r>
        <w:t xml:space="preserve"> [kyōshin] /reverential attitude/</w:t>
      </w:r>
    </w:p>
    <w:p w:rsidR="00A618CE" w:rsidRDefault="00A618CE" w:rsidP="00A618CE">
      <w:r>
        <w:rPr>
          <w:rFonts w:ascii="MS Gothic" w:eastAsia="MS Gothic" w:hAnsi="MS Gothic" w:cs="MS Gothic" w:hint="eastAsia"/>
        </w:rPr>
        <w:t>敬愛</w:t>
      </w:r>
      <w:r>
        <w:t xml:space="preserve"> [keiai] /beloved/</w:t>
      </w:r>
    </w:p>
    <w:p w:rsidR="00A618CE" w:rsidRDefault="00A618CE" w:rsidP="00A618CE">
      <w:r>
        <w:rPr>
          <w:rFonts w:ascii="MS Gothic" w:eastAsia="MS Gothic" w:hAnsi="MS Gothic" w:cs="MS Gothic" w:hint="eastAsia"/>
        </w:rPr>
        <w:t>敬法</w:t>
      </w:r>
      <w:r>
        <w:t xml:space="preserve"> [kyō hō] /revering the dharma/</w:t>
      </w:r>
    </w:p>
    <w:p w:rsidR="00A618CE" w:rsidRDefault="00A618CE" w:rsidP="00A618CE">
      <w:r>
        <w:rPr>
          <w:rFonts w:ascii="MS Gothic" w:eastAsia="MS Gothic" w:hAnsi="MS Gothic" w:cs="MS Gothic" w:hint="eastAsia"/>
        </w:rPr>
        <w:t>敬田</w:t>
      </w:r>
      <w:r>
        <w:t xml:space="preserve"> [kyōden] /field of merit of the revered/</w:t>
      </w:r>
    </w:p>
    <w:p w:rsidR="00A618CE" w:rsidRDefault="00A618CE" w:rsidP="00A618CE">
      <w:r>
        <w:rPr>
          <w:rFonts w:ascii="MS Gothic" w:eastAsia="MS Gothic" w:hAnsi="MS Gothic" w:cs="MS Gothic" w:hint="eastAsia"/>
        </w:rPr>
        <w:t>敬禮</w:t>
      </w:r>
      <w:r>
        <w:t xml:space="preserve"> [keirei] /to worship/</w:t>
      </w:r>
    </w:p>
    <w:p w:rsidR="00A618CE" w:rsidRDefault="00A618CE" w:rsidP="00A618CE">
      <w:r>
        <w:rPr>
          <w:rFonts w:ascii="MS Gothic" w:eastAsia="MS Gothic" w:hAnsi="MS Gothic" w:cs="MS Gothic" w:hint="eastAsia"/>
        </w:rPr>
        <w:t>敬護</w:t>
      </w:r>
      <w:r>
        <w:t xml:space="preserve"> [kyōgo] /to respect and protect/</w:t>
      </w:r>
    </w:p>
    <w:p w:rsidR="00A618CE" w:rsidRDefault="00A618CE" w:rsidP="00A618CE">
      <w:r>
        <w:rPr>
          <w:rFonts w:ascii="MS Gothic" w:eastAsia="MS Gothic" w:hAnsi="MS Gothic" w:cs="MS Gothic" w:hint="eastAsia"/>
        </w:rPr>
        <w:t>敬重</w:t>
      </w:r>
      <w:r>
        <w:t xml:space="preserve"> [keijū] /respect/</w:t>
      </w:r>
    </w:p>
    <w:p w:rsidR="00A618CE" w:rsidRDefault="00A618CE" w:rsidP="00A618CE">
      <w:r>
        <w:rPr>
          <w:rFonts w:ascii="MS Gothic" w:eastAsia="MS Gothic" w:hAnsi="MS Gothic" w:cs="MS Gothic" w:hint="eastAsia"/>
        </w:rPr>
        <w:t>敬重戒</w:t>
      </w:r>
      <w:r>
        <w:t xml:space="preserve"> [kyōjū kai] /to value morality/</w:t>
      </w:r>
    </w:p>
    <w:p w:rsidR="00A618CE" w:rsidRDefault="00A618CE" w:rsidP="00A618CE">
      <w:r>
        <w:rPr>
          <w:rFonts w:ascii="MS Gothic" w:eastAsia="MS Gothic" w:hAnsi="MS Gothic" w:cs="MS Gothic" w:hint="eastAsia"/>
        </w:rPr>
        <w:t>敬順</w:t>
      </w:r>
      <w:r>
        <w:t xml:space="preserve"> [kyōjun] /respect and obey/</w:t>
      </w:r>
    </w:p>
    <w:p w:rsidR="00A618CE" w:rsidRDefault="00A618CE" w:rsidP="00A618CE">
      <w:r>
        <w:rPr>
          <w:rFonts w:ascii="MS Gothic" w:eastAsia="MS Gothic" w:hAnsi="MS Gothic" w:cs="MS Gothic" w:hint="eastAsia"/>
        </w:rPr>
        <w:t>敬首</w:t>
      </w:r>
      <w:r>
        <w:t xml:space="preserve"> [Kyōshu] /Mañjuśrī/</w:t>
      </w:r>
    </w:p>
    <w:p w:rsidR="00A618CE" w:rsidRDefault="00A618CE" w:rsidP="00A618CE">
      <w:r>
        <w:rPr>
          <w:rFonts w:ascii="MS Gothic" w:eastAsia="MS Gothic" w:hAnsi="MS Gothic" w:cs="MS Gothic" w:hint="eastAsia"/>
        </w:rPr>
        <w:t>敲</w:t>
      </w:r>
      <w:r>
        <w:t xml:space="preserve"> [kō] /to beat/</w:t>
      </w:r>
    </w:p>
    <w:p w:rsidR="00A618CE" w:rsidRDefault="00A618CE" w:rsidP="00A618CE">
      <w:r>
        <w:rPr>
          <w:rFonts w:ascii="MS Gothic" w:eastAsia="MS Gothic" w:hAnsi="MS Gothic" w:cs="MS Gothic" w:hint="eastAsia"/>
        </w:rPr>
        <w:lastRenderedPageBreak/>
        <w:t>敲唱</w:t>
      </w:r>
      <w:r>
        <w:t xml:space="preserve"> [kōshō] /question and answer/</w:t>
      </w:r>
    </w:p>
    <w:p w:rsidR="00A618CE" w:rsidRDefault="00A618CE" w:rsidP="00A618CE">
      <w:r>
        <w:rPr>
          <w:rFonts w:ascii="MS Gothic" w:eastAsia="MS Gothic" w:hAnsi="MS Gothic" w:cs="MS Gothic" w:hint="eastAsia"/>
        </w:rPr>
        <w:t>整儀</w:t>
      </w:r>
      <w:r>
        <w:t xml:space="preserve"> [seigi] /adjust the posture/</w:t>
      </w:r>
    </w:p>
    <w:p w:rsidR="00A618CE" w:rsidRDefault="00A618CE" w:rsidP="00A618CE">
      <w:r>
        <w:rPr>
          <w:rFonts w:ascii="MS Gothic" w:eastAsia="MS Gothic" w:hAnsi="MS Gothic" w:cs="MS Gothic" w:hint="eastAsia"/>
        </w:rPr>
        <w:t>整容</w:t>
      </w:r>
      <w:r>
        <w:t xml:space="preserve"> [seiyō] /tidy the appearance/</w:t>
      </w:r>
    </w:p>
    <w:p w:rsidR="00A618CE" w:rsidRDefault="00A618CE" w:rsidP="00A618CE">
      <w:r>
        <w:rPr>
          <w:rFonts w:ascii="MS Gothic" w:eastAsia="MS Gothic" w:hAnsi="MS Gothic" w:cs="MS Gothic" w:hint="eastAsia"/>
        </w:rPr>
        <w:t>整服</w:t>
      </w:r>
      <w:r>
        <w:t xml:space="preserve"> [sei fuku] /arranges ones clothes/</w:t>
      </w:r>
    </w:p>
    <w:p w:rsidR="00A618CE" w:rsidRDefault="00A618CE" w:rsidP="00A618CE">
      <w:r>
        <w:rPr>
          <w:rFonts w:ascii="MS Gothic" w:eastAsia="MS Gothic" w:hAnsi="MS Gothic" w:cs="MS Gothic" w:hint="eastAsia"/>
        </w:rPr>
        <w:t>整理</w:t>
      </w:r>
      <w:r>
        <w:t xml:space="preserve"> [seiri] /to arrange/</w:t>
      </w:r>
    </w:p>
    <w:p w:rsidR="00A618CE" w:rsidRDefault="00A618CE" w:rsidP="00A618CE">
      <w:r>
        <w:rPr>
          <w:rFonts w:ascii="MS Gothic" w:eastAsia="MS Gothic" w:hAnsi="MS Gothic" w:cs="MS Gothic" w:hint="eastAsia"/>
        </w:rPr>
        <w:t>整衣</w:t>
      </w:r>
      <w:r>
        <w:t xml:space="preserve"> [sei i] /adjusts one's clothes/</w:t>
      </w:r>
    </w:p>
    <w:p w:rsidR="00A618CE" w:rsidRDefault="00A618CE" w:rsidP="00A618CE">
      <w:r>
        <w:rPr>
          <w:rFonts w:ascii="MS Gothic" w:eastAsia="MS Gothic" w:hAnsi="MS Gothic" w:cs="MS Gothic" w:hint="eastAsia"/>
        </w:rPr>
        <w:t>整衣服</w:t>
      </w:r>
      <w:r>
        <w:t xml:space="preserve"> [sei efuku] /to adjust ones clothes/</w:t>
      </w:r>
    </w:p>
    <w:p w:rsidR="00A618CE" w:rsidRDefault="00A618CE" w:rsidP="00A618CE">
      <w:r>
        <w:rPr>
          <w:rFonts w:ascii="MS Gothic" w:eastAsia="MS Gothic" w:hAnsi="MS Gothic" w:cs="MS Gothic" w:hint="eastAsia"/>
        </w:rPr>
        <w:t>敵</w:t>
      </w:r>
      <w:r>
        <w:t xml:space="preserve"> [teki] /to oppose, compete/</w:t>
      </w:r>
    </w:p>
    <w:p w:rsidR="00A618CE" w:rsidRDefault="00A618CE" w:rsidP="00A618CE">
      <w:r>
        <w:rPr>
          <w:rFonts w:ascii="MS Gothic" w:eastAsia="MS Gothic" w:hAnsi="MS Gothic" w:cs="MS Gothic" w:hint="eastAsia"/>
        </w:rPr>
        <w:t>敵對</w:t>
      </w:r>
      <w:r>
        <w:t xml:space="preserve"> [tekitai] /to oppose each other/</w:t>
      </w:r>
    </w:p>
    <w:p w:rsidR="00A618CE" w:rsidRDefault="00A618CE" w:rsidP="00A618CE">
      <w:r>
        <w:rPr>
          <w:rFonts w:ascii="MS Gothic" w:eastAsia="MS Gothic" w:hAnsi="MS Gothic" w:cs="MS Gothic" w:hint="eastAsia"/>
        </w:rPr>
        <w:t>敵者</w:t>
      </w:r>
      <w:r>
        <w:t xml:space="preserve"> [jakusha] /an opponent [in a debate]/</w:t>
      </w:r>
    </w:p>
    <w:p w:rsidR="00A618CE" w:rsidRDefault="00A618CE" w:rsidP="00A618CE">
      <w:r>
        <w:rPr>
          <w:rFonts w:ascii="MS Gothic" w:eastAsia="MS Gothic" w:hAnsi="MS Gothic" w:cs="MS Gothic" w:hint="eastAsia"/>
        </w:rPr>
        <w:t>敵論者</w:t>
      </w:r>
      <w:r>
        <w:t xml:space="preserve"> [jakuron sha] /an opponent [in a debate]/</w:t>
      </w:r>
    </w:p>
    <w:p w:rsidR="00A618CE" w:rsidRDefault="00A618CE" w:rsidP="00A618CE">
      <w:r>
        <w:rPr>
          <w:rFonts w:ascii="MS Gothic" w:eastAsia="MS Gothic" w:hAnsi="MS Gothic" w:cs="MS Gothic" w:hint="eastAsia"/>
        </w:rPr>
        <w:t>敵證</w:t>
      </w:r>
      <w:r>
        <w:t xml:space="preserve"> [jakushō] /opposition and affirmation/</w:t>
      </w:r>
    </w:p>
    <w:p w:rsidR="00A618CE" w:rsidRDefault="00A618CE" w:rsidP="00A618CE">
      <w:r>
        <w:rPr>
          <w:rFonts w:ascii="MS Gothic" w:eastAsia="MS Gothic" w:hAnsi="MS Gothic" w:cs="MS Gothic" w:hint="eastAsia"/>
        </w:rPr>
        <w:t>敷</w:t>
      </w:r>
      <w:r>
        <w:t xml:space="preserve"> [fu] /diffuse/</w:t>
      </w:r>
    </w:p>
    <w:p w:rsidR="00A618CE" w:rsidRDefault="00A618CE" w:rsidP="00A618CE">
      <w:r>
        <w:rPr>
          <w:rFonts w:ascii="MS Gothic" w:eastAsia="MS Gothic" w:hAnsi="MS Gothic" w:cs="MS Gothic" w:hint="eastAsia"/>
        </w:rPr>
        <w:t>敷具</w:t>
      </w:r>
      <w:r>
        <w:t xml:space="preserve"> [fugu] /bedding/</w:t>
      </w:r>
    </w:p>
    <w:p w:rsidR="00A618CE" w:rsidRDefault="00A618CE" w:rsidP="00A618CE">
      <w:r>
        <w:rPr>
          <w:rFonts w:ascii="MS Gothic" w:eastAsia="MS Gothic" w:hAnsi="MS Gothic" w:cs="MS Gothic" w:hint="eastAsia"/>
        </w:rPr>
        <w:t>敷坐</w:t>
      </w:r>
      <w:r>
        <w:t xml:space="preserve"> [fuza] /to lay out a seat and sit down/</w:t>
      </w:r>
    </w:p>
    <w:p w:rsidR="00A618CE" w:rsidRDefault="00A618CE" w:rsidP="00A618CE">
      <w:r>
        <w:rPr>
          <w:rFonts w:ascii="MS Gothic" w:eastAsia="MS Gothic" w:hAnsi="MS Gothic" w:cs="MS Gothic" w:hint="eastAsia"/>
        </w:rPr>
        <w:t>敷座</w:t>
      </w:r>
      <w:r>
        <w:t xml:space="preserve"> [fuza] /the arranged seat/</w:t>
      </w:r>
    </w:p>
    <w:p w:rsidR="00A618CE" w:rsidRDefault="00A618CE" w:rsidP="00A618CE">
      <w:r>
        <w:rPr>
          <w:rFonts w:ascii="MS Gothic" w:eastAsia="MS Gothic" w:hAnsi="MS Gothic" w:cs="MS Gothic" w:hint="eastAsia"/>
        </w:rPr>
        <w:t>敷弘</w:t>
      </w:r>
      <w:r>
        <w:t xml:space="preserve"> [fukō] /to expound/</w:t>
      </w:r>
    </w:p>
    <w:p w:rsidR="00A618CE" w:rsidRDefault="00A618CE" w:rsidP="00A618CE">
      <w:r>
        <w:rPr>
          <w:rFonts w:ascii="MS Gothic" w:eastAsia="MS Gothic" w:hAnsi="MS Gothic" w:cs="MS Gothic" w:hint="eastAsia"/>
        </w:rPr>
        <w:t>敷揚</w:t>
      </w:r>
      <w:r>
        <w:t xml:space="preserve"> [fuyō] /to expound/</w:t>
      </w:r>
    </w:p>
    <w:p w:rsidR="00A618CE" w:rsidRDefault="00A618CE" w:rsidP="00A618CE">
      <w:r>
        <w:rPr>
          <w:rFonts w:ascii="MS Gothic" w:eastAsia="MS Gothic" w:hAnsi="MS Gothic" w:cs="MS Gothic" w:hint="eastAsia"/>
        </w:rPr>
        <w:t>敷擧</w:t>
      </w:r>
      <w:r>
        <w:t xml:space="preserve"> [fuko] /to rub the body with fragrant herbs or oils/</w:t>
      </w:r>
    </w:p>
    <w:p w:rsidR="00A618CE" w:rsidRDefault="00A618CE" w:rsidP="00A618CE">
      <w:r>
        <w:rPr>
          <w:rFonts w:ascii="MS Gothic" w:eastAsia="MS Gothic" w:hAnsi="MS Gothic" w:cs="MS Gothic" w:hint="eastAsia"/>
        </w:rPr>
        <w:t>敷曼荼羅</w:t>
      </w:r>
      <w:r>
        <w:t xml:space="preserve"> [fu mandara] /to spread a magic cloth, or maṇḍala, on the ground/</w:t>
      </w:r>
    </w:p>
    <w:p w:rsidR="00A618CE" w:rsidRDefault="00A618CE" w:rsidP="00A618CE">
      <w:r>
        <w:rPr>
          <w:rFonts w:ascii="MS Gothic" w:eastAsia="MS Gothic" w:hAnsi="MS Gothic" w:cs="MS Gothic" w:hint="eastAsia"/>
        </w:rPr>
        <w:t>敷演</w:t>
      </w:r>
      <w:r>
        <w:t xml:space="preserve"> [fuen] /to lay out/</w:t>
      </w:r>
    </w:p>
    <w:p w:rsidR="00A618CE" w:rsidRDefault="00A618CE" w:rsidP="00A618CE">
      <w:r>
        <w:rPr>
          <w:rFonts w:ascii="MS Gothic" w:eastAsia="MS Gothic" w:hAnsi="MS Gothic" w:cs="MS Gothic" w:hint="eastAsia"/>
        </w:rPr>
        <w:t>敷闡</w:t>
      </w:r>
      <w:r>
        <w:t xml:space="preserve"> [fusen] /to expound/</w:t>
      </w:r>
    </w:p>
    <w:p w:rsidR="00A618CE" w:rsidRDefault="00A618CE" w:rsidP="00A618CE">
      <w:r>
        <w:rPr>
          <w:rFonts w:ascii="MS Gothic" w:eastAsia="MS Gothic" w:hAnsi="MS Gothic" w:cs="MS Gothic" w:hint="eastAsia"/>
        </w:rPr>
        <w:t>數</w:t>
      </w:r>
      <w:r>
        <w:t xml:space="preserve"> [shaku] /habituation by repetition/</w:t>
      </w:r>
    </w:p>
    <w:p w:rsidR="00A618CE" w:rsidRDefault="00A618CE" w:rsidP="00A618CE">
      <w:r>
        <w:rPr>
          <w:rFonts w:ascii="MS Gothic" w:eastAsia="MS Gothic" w:hAnsi="MS Gothic" w:cs="MS Gothic" w:hint="eastAsia"/>
        </w:rPr>
        <w:t>數不能數</w:t>
      </w:r>
      <w:r>
        <w:t xml:space="preserve"> [shu funō shu] /[its] number can't be counted/</w:t>
      </w:r>
    </w:p>
    <w:p w:rsidR="00A618CE" w:rsidRDefault="00A618CE" w:rsidP="00A618CE">
      <w:r>
        <w:rPr>
          <w:rFonts w:ascii="MS Gothic" w:eastAsia="MS Gothic" w:hAnsi="MS Gothic" w:cs="MS Gothic" w:hint="eastAsia"/>
        </w:rPr>
        <w:t>數之次第</w:t>
      </w:r>
      <w:r>
        <w:t xml:space="preserve"> [shu no shidai] /calculate its order/</w:t>
      </w:r>
    </w:p>
    <w:p w:rsidR="00A618CE" w:rsidRDefault="00A618CE" w:rsidP="00A618CE">
      <w:r>
        <w:rPr>
          <w:rFonts w:ascii="MS Gothic" w:eastAsia="MS Gothic" w:hAnsi="MS Gothic" w:cs="MS Gothic" w:hint="eastAsia"/>
        </w:rPr>
        <w:t>數人</w:t>
      </w:r>
      <w:r>
        <w:t xml:space="preserve"> [shunin] /Sarvâstivāda school/</w:t>
      </w:r>
    </w:p>
    <w:p w:rsidR="00A618CE" w:rsidRDefault="00A618CE" w:rsidP="00A618CE">
      <w:r>
        <w:rPr>
          <w:rFonts w:ascii="MS Gothic" w:eastAsia="MS Gothic" w:hAnsi="MS Gothic" w:cs="MS Gothic" w:hint="eastAsia"/>
        </w:rPr>
        <w:t>數修習</w:t>
      </w:r>
      <w:r>
        <w:t xml:space="preserve"> [saku shushū] /repeated practcie/</w:t>
      </w:r>
    </w:p>
    <w:p w:rsidR="00A618CE" w:rsidRDefault="00A618CE" w:rsidP="00A618CE">
      <w:r>
        <w:rPr>
          <w:rFonts w:ascii="MS Gothic" w:eastAsia="MS Gothic" w:hAnsi="MS Gothic" w:cs="MS Gothic" w:hint="eastAsia"/>
        </w:rPr>
        <w:t>數取趣</w:t>
      </w:r>
      <w:r>
        <w:t xml:space="preserve"> [sokushushu] /all beings subject to transmigration/</w:t>
      </w:r>
    </w:p>
    <w:p w:rsidR="00A618CE" w:rsidRDefault="00A618CE" w:rsidP="00A618CE">
      <w:r>
        <w:rPr>
          <w:rFonts w:ascii="MS Gothic" w:eastAsia="MS Gothic" w:hAnsi="MS Gothic" w:cs="MS Gothic" w:hint="eastAsia"/>
        </w:rPr>
        <w:t>數名</w:t>
      </w:r>
      <w:r>
        <w:t xml:space="preserve"> [shumyō] /to be counted/</w:t>
      </w:r>
    </w:p>
    <w:p w:rsidR="00A618CE" w:rsidRDefault="00A618CE" w:rsidP="00A618CE">
      <w:r>
        <w:rPr>
          <w:rFonts w:ascii="MS Gothic" w:eastAsia="MS Gothic" w:hAnsi="MS Gothic" w:cs="MS Gothic" w:hint="eastAsia"/>
        </w:rPr>
        <w:t>數多</w:t>
      </w:r>
      <w:r>
        <w:t xml:space="preserve"> [sakuta] /frequent(ly)/</w:t>
      </w:r>
    </w:p>
    <w:p w:rsidR="00A618CE" w:rsidRDefault="00A618CE" w:rsidP="00A618CE">
      <w:r>
        <w:rPr>
          <w:rFonts w:ascii="MS Gothic" w:eastAsia="MS Gothic" w:hAnsi="MS Gothic" w:cs="MS Gothic" w:hint="eastAsia"/>
        </w:rPr>
        <w:lastRenderedPageBreak/>
        <w:t>數如恆沙</w:t>
      </w:r>
      <w:r>
        <w:t xml:space="preserve"> [shu nyo gōsha] /numerous as the sands in the Ganges/</w:t>
      </w:r>
    </w:p>
    <w:p w:rsidR="00A618CE" w:rsidRDefault="00A618CE" w:rsidP="00A618CE">
      <w:r>
        <w:rPr>
          <w:rFonts w:ascii="MS Gothic" w:eastAsia="MS Gothic" w:hAnsi="MS Gothic" w:cs="MS Gothic" w:hint="eastAsia"/>
        </w:rPr>
        <w:t>數如恒沙</w:t>
      </w:r>
      <w:r>
        <w:t xml:space="preserve"> [shu nyo gōsha] /numerous as the sands of the Ganges/</w:t>
      </w:r>
    </w:p>
    <w:p w:rsidR="00A618CE" w:rsidRDefault="00A618CE" w:rsidP="00A618CE">
      <w:r>
        <w:rPr>
          <w:rFonts w:ascii="MS Gothic" w:eastAsia="MS Gothic" w:hAnsi="MS Gothic" w:cs="MS Gothic" w:hint="eastAsia"/>
        </w:rPr>
        <w:t>數復</w:t>
      </w:r>
      <w:r>
        <w:t xml:space="preserve"> [sakufuku] /repeatedly/</w:t>
      </w:r>
    </w:p>
    <w:p w:rsidR="00A618CE" w:rsidRDefault="00A618CE" w:rsidP="00A618CE">
      <w:r>
        <w:rPr>
          <w:rFonts w:ascii="MS Gothic" w:eastAsia="MS Gothic" w:hAnsi="MS Gothic" w:cs="MS Gothic" w:hint="eastAsia"/>
        </w:rPr>
        <w:t>數思</w:t>
      </w:r>
      <w:r>
        <w:t xml:space="preserve"> [sakushi] /extensive concern/</w:t>
      </w:r>
    </w:p>
    <w:p w:rsidR="00A618CE" w:rsidRDefault="00A618CE" w:rsidP="00A618CE">
      <w:r>
        <w:rPr>
          <w:rFonts w:ascii="MS Gothic" w:eastAsia="MS Gothic" w:hAnsi="MS Gothic" w:cs="MS Gothic" w:hint="eastAsia"/>
        </w:rPr>
        <w:t>數思惟</w:t>
      </w:r>
      <w:r>
        <w:t xml:space="preserve"> [saku shiyui] /to repeatedly contemplate/</w:t>
      </w:r>
    </w:p>
    <w:p w:rsidR="00A618CE" w:rsidRDefault="00A618CE" w:rsidP="00A618CE">
      <w:r>
        <w:rPr>
          <w:rFonts w:ascii="MS Gothic" w:eastAsia="MS Gothic" w:hAnsi="MS Gothic" w:cs="MS Gothic" w:hint="eastAsia"/>
        </w:rPr>
        <w:t>數息</w:t>
      </w:r>
      <w:r>
        <w:t xml:space="preserve"> [shusoku] /breath counting [meditation]/</w:t>
      </w:r>
    </w:p>
    <w:p w:rsidR="00A618CE" w:rsidRDefault="00A618CE" w:rsidP="00A618CE">
      <w:r>
        <w:rPr>
          <w:rFonts w:ascii="MS Gothic" w:eastAsia="MS Gothic" w:hAnsi="MS Gothic" w:cs="MS Gothic" w:hint="eastAsia"/>
        </w:rPr>
        <w:t>數息觀</w:t>
      </w:r>
      <w:r>
        <w:t xml:space="preserve"> [shusoku kan] /breath counting meditation/</w:t>
      </w:r>
    </w:p>
    <w:p w:rsidR="00A618CE" w:rsidRDefault="00A618CE" w:rsidP="00A618CE">
      <w:r>
        <w:rPr>
          <w:rFonts w:ascii="MS Gothic" w:eastAsia="MS Gothic" w:hAnsi="MS Gothic" w:cs="MS Gothic" w:hint="eastAsia"/>
        </w:rPr>
        <w:t>數息門</w:t>
      </w:r>
      <w:r>
        <w:t xml:space="preserve"> [shusoku mon] /breath counting [meditation]/</w:t>
      </w:r>
    </w:p>
    <w:p w:rsidR="00A618CE" w:rsidRDefault="00A618CE" w:rsidP="00A618CE">
      <w:r>
        <w:rPr>
          <w:rFonts w:ascii="MS Gothic" w:eastAsia="MS Gothic" w:hAnsi="MS Gothic" w:cs="MS Gothic" w:hint="eastAsia"/>
        </w:rPr>
        <w:t>數教寂靜</w:t>
      </w:r>
      <w:r>
        <w:t xml:space="preserve"> [shukyō jakujō] /tranquilization by types of teachings (?)/</w:t>
      </w:r>
    </w:p>
    <w:p w:rsidR="00A618CE" w:rsidRDefault="00A618CE" w:rsidP="00A618CE">
      <w:r>
        <w:rPr>
          <w:rFonts w:ascii="MS Gothic" w:eastAsia="MS Gothic" w:hAnsi="MS Gothic" w:cs="MS Gothic" w:hint="eastAsia"/>
        </w:rPr>
        <w:t>數數</w:t>
      </w:r>
      <w:r>
        <w:t xml:space="preserve"> [sakusaku] /often/</w:t>
      </w:r>
    </w:p>
    <w:p w:rsidR="00A618CE" w:rsidRDefault="00A618CE" w:rsidP="00A618CE">
      <w:r>
        <w:rPr>
          <w:rFonts w:ascii="MS Gothic" w:eastAsia="MS Gothic" w:hAnsi="MS Gothic" w:cs="MS Gothic" w:hint="eastAsia"/>
        </w:rPr>
        <w:t>數數修習</w:t>
      </w:r>
      <w:r>
        <w:t xml:space="preserve"> [sakusaku shushū] /repeated cultivation/</w:t>
      </w:r>
    </w:p>
    <w:p w:rsidR="00A618CE" w:rsidRDefault="00A618CE" w:rsidP="00A618CE">
      <w:r>
        <w:rPr>
          <w:rFonts w:ascii="MS Gothic" w:eastAsia="MS Gothic" w:hAnsi="MS Gothic" w:cs="MS Gothic" w:hint="eastAsia"/>
        </w:rPr>
        <w:t>數數思擇</w:t>
      </w:r>
      <w:r>
        <w:t xml:space="preserve"> [shushu shitaku] /repeated detailed consideration/</w:t>
      </w:r>
    </w:p>
    <w:p w:rsidR="00A618CE" w:rsidRDefault="00A618CE" w:rsidP="00A618CE">
      <w:r>
        <w:rPr>
          <w:rFonts w:ascii="MS Gothic" w:eastAsia="MS Gothic" w:hAnsi="MS Gothic" w:cs="MS Gothic" w:hint="eastAsia"/>
        </w:rPr>
        <w:t>數數惠施</w:t>
      </w:r>
      <w:r>
        <w:t xml:space="preserve"> [shushu ese] /repeated donation/</w:t>
      </w:r>
    </w:p>
    <w:p w:rsidR="00A618CE" w:rsidRDefault="00A618CE" w:rsidP="00A618CE">
      <w:r>
        <w:rPr>
          <w:rFonts w:ascii="MS Gothic" w:eastAsia="MS Gothic" w:hAnsi="MS Gothic" w:cs="MS Gothic" w:hint="eastAsia"/>
        </w:rPr>
        <w:t>數數誦</w:t>
      </w:r>
      <w:r>
        <w:t xml:space="preserve"> [shushushō] /recite repeatedly/</w:t>
      </w:r>
    </w:p>
    <w:p w:rsidR="00A618CE" w:rsidRDefault="00A618CE" w:rsidP="00A618CE">
      <w:r>
        <w:rPr>
          <w:rFonts w:ascii="MS Gothic" w:eastAsia="MS Gothic" w:hAnsi="MS Gothic" w:cs="MS Gothic" w:hint="eastAsia"/>
        </w:rPr>
        <w:t>數數起</w:t>
      </w:r>
      <w:r>
        <w:t xml:space="preserve"> [sakusaku ki] /repeated activity/</w:t>
      </w:r>
    </w:p>
    <w:p w:rsidR="00A618CE" w:rsidRDefault="00A618CE" w:rsidP="00A618CE">
      <w:r>
        <w:rPr>
          <w:rFonts w:ascii="MS Gothic" w:eastAsia="MS Gothic" w:hAnsi="MS Gothic" w:cs="MS Gothic" w:hint="eastAsia"/>
        </w:rPr>
        <w:t>數數除遣</w:t>
      </w:r>
      <w:r>
        <w:t xml:space="preserve"> [sakusaku joken] /repeatedly eliminate/</w:t>
      </w:r>
    </w:p>
    <w:p w:rsidR="00A618CE" w:rsidRDefault="00A618CE" w:rsidP="00A618CE">
      <w:r>
        <w:rPr>
          <w:rFonts w:ascii="MS Gothic" w:eastAsia="MS Gothic" w:hAnsi="MS Gothic" w:cs="MS Gothic" w:hint="eastAsia"/>
        </w:rPr>
        <w:t>數法人</w:t>
      </w:r>
      <w:r>
        <w:t xml:space="preserve"> [shuhō nin] /Sarvâstivāda school/</w:t>
      </w:r>
    </w:p>
    <w:p w:rsidR="00A618CE" w:rsidRDefault="00A618CE" w:rsidP="00A618CE">
      <w:r>
        <w:rPr>
          <w:rFonts w:ascii="MS Gothic" w:eastAsia="MS Gothic" w:hAnsi="MS Gothic" w:cs="MS Gothic" w:hint="eastAsia"/>
        </w:rPr>
        <w:t>數珠</w:t>
      </w:r>
      <w:r>
        <w:t xml:space="preserve"> [zu zu] /rosary/</w:t>
      </w:r>
    </w:p>
    <w:p w:rsidR="00A618CE" w:rsidRDefault="00A618CE" w:rsidP="00A618CE">
      <w:r>
        <w:rPr>
          <w:rFonts w:ascii="MS Gothic" w:eastAsia="MS Gothic" w:hAnsi="MS Gothic" w:cs="MS Gothic" w:hint="eastAsia"/>
        </w:rPr>
        <w:t>數現行</w:t>
      </w:r>
      <w:r>
        <w:t xml:space="preserve"> [shu gengyō] /repeatedly done/</w:t>
      </w:r>
    </w:p>
    <w:p w:rsidR="00A618CE" w:rsidRDefault="00A618CE" w:rsidP="00A618CE">
      <w:r>
        <w:rPr>
          <w:rFonts w:ascii="MS Gothic" w:eastAsia="MS Gothic" w:hAnsi="MS Gothic" w:cs="MS Gothic" w:hint="eastAsia"/>
        </w:rPr>
        <w:t>數現行故</w:t>
      </w:r>
      <w:r>
        <w:t xml:space="preserve"> [saku gengyō ko] /because of repeated manifestation/</w:t>
      </w:r>
    </w:p>
    <w:p w:rsidR="00A618CE" w:rsidRDefault="00A618CE" w:rsidP="00A618CE">
      <w:r>
        <w:rPr>
          <w:rFonts w:ascii="MS Gothic" w:eastAsia="MS Gothic" w:hAnsi="MS Gothic" w:cs="MS Gothic" w:hint="eastAsia"/>
        </w:rPr>
        <w:t>數知</w:t>
      </w:r>
      <w:r>
        <w:t xml:space="preserve"> [shuchi] /to calculate and know/</w:t>
      </w:r>
    </w:p>
    <w:p w:rsidR="00A618CE" w:rsidRDefault="00A618CE" w:rsidP="00A618CE">
      <w:r>
        <w:rPr>
          <w:rFonts w:ascii="MS Gothic" w:eastAsia="MS Gothic" w:hAnsi="MS Gothic" w:cs="MS Gothic" w:hint="eastAsia"/>
        </w:rPr>
        <w:t>數緣滅</w:t>
      </w:r>
      <w:r>
        <w:t xml:space="preserve"> [shuenmetsu] /extinguishing afflictions by analytical meditation/</w:t>
      </w:r>
    </w:p>
    <w:p w:rsidR="00A618CE" w:rsidRDefault="00A618CE" w:rsidP="00A618CE">
      <w:r>
        <w:rPr>
          <w:rFonts w:ascii="MS Gothic" w:eastAsia="MS Gothic" w:hAnsi="MS Gothic" w:cs="MS Gothic" w:hint="eastAsia"/>
        </w:rPr>
        <w:t>數緣盡</w:t>
      </w:r>
      <w:r>
        <w:t xml:space="preserve"> [shuen jin] /extinguishing afflictions by analytical meditation/</w:t>
      </w:r>
    </w:p>
    <w:p w:rsidR="00A618CE" w:rsidRDefault="00A618CE" w:rsidP="00A618CE">
      <w:r>
        <w:rPr>
          <w:rFonts w:ascii="MS Gothic" w:eastAsia="MS Gothic" w:hAnsi="MS Gothic" w:cs="MS Gothic" w:hint="eastAsia"/>
        </w:rPr>
        <w:t>數習</w:t>
      </w:r>
      <w:r>
        <w:t xml:space="preserve"> [sakushū] /repeatedly enact the same habit or custom/</w:t>
      </w:r>
    </w:p>
    <w:p w:rsidR="00A618CE" w:rsidRDefault="00A618CE" w:rsidP="00A618CE">
      <w:r>
        <w:rPr>
          <w:rFonts w:ascii="MS Gothic" w:eastAsia="MS Gothic" w:hAnsi="MS Gothic" w:cs="MS Gothic" w:hint="eastAsia"/>
        </w:rPr>
        <w:t>數行</w:t>
      </w:r>
      <w:r>
        <w:t xml:space="preserve"> [sakugyō] /active/</w:t>
      </w:r>
    </w:p>
    <w:p w:rsidR="00A618CE" w:rsidRDefault="00A618CE" w:rsidP="00A618CE">
      <w:r>
        <w:rPr>
          <w:rFonts w:ascii="MS Gothic" w:eastAsia="MS Gothic" w:hAnsi="MS Gothic" w:cs="MS Gothic" w:hint="eastAsia"/>
        </w:rPr>
        <w:t>數行煩惱</w:t>
      </w:r>
      <w:r>
        <w:t xml:space="preserve"> [sokugyō bonnō] /continually active afflictions/</w:t>
      </w:r>
    </w:p>
    <w:p w:rsidR="00A618CE" w:rsidRDefault="00A618CE" w:rsidP="00A618CE">
      <w:r>
        <w:rPr>
          <w:rFonts w:ascii="MS Gothic" w:eastAsia="MS Gothic" w:hAnsi="MS Gothic" w:cs="MS Gothic" w:hint="eastAsia"/>
        </w:rPr>
        <w:t>數論</w:t>
      </w:r>
      <w:r>
        <w:t xml:space="preserve"> [Suron] /Sāṃkhya/</w:t>
      </w:r>
    </w:p>
    <w:p w:rsidR="00A618CE" w:rsidRDefault="00A618CE" w:rsidP="00A618CE">
      <w:r>
        <w:rPr>
          <w:rFonts w:ascii="MS Gothic" w:eastAsia="MS Gothic" w:hAnsi="MS Gothic" w:cs="MS Gothic" w:hint="eastAsia"/>
        </w:rPr>
        <w:t>數論外道</w:t>
      </w:r>
      <w:r>
        <w:t xml:space="preserve"> [Shuron gedō] /Sāṃkhya non-Buddhists/</w:t>
      </w:r>
    </w:p>
    <w:p w:rsidR="00A618CE" w:rsidRDefault="00A618CE" w:rsidP="00A618CE">
      <w:r>
        <w:rPr>
          <w:rFonts w:ascii="MS Gothic" w:eastAsia="MS Gothic" w:hAnsi="MS Gothic" w:cs="MS Gothic" w:hint="eastAsia"/>
        </w:rPr>
        <w:t>數論師</w:t>
      </w:r>
      <w:r>
        <w:t xml:space="preserve"> [Suronshi] //</w:t>
      </w:r>
    </w:p>
    <w:p w:rsidR="00A618CE" w:rsidRDefault="00A618CE" w:rsidP="00A618CE">
      <w:r>
        <w:rPr>
          <w:rFonts w:ascii="MS Gothic" w:eastAsia="MS Gothic" w:hAnsi="MS Gothic" w:cs="MS Gothic" w:hint="eastAsia"/>
        </w:rPr>
        <w:t>數論派</w:t>
      </w:r>
      <w:r>
        <w:t xml:space="preserve"> [Shuron ha] /Saṃkhya/</w:t>
      </w:r>
    </w:p>
    <w:p w:rsidR="00A618CE" w:rsidRDefault="00A618CE" w:rsidP="00A618CE">
      <w:r>
        <w:rPr>
          <w:rFonts w:ascii="MS Gothic" w:eastAsia="MS Gothic" w:hAnsi="MS Gothic" w:cs="MS Gothic" w:hint="eastAsia"/>
        </w:rPr>
        <w:lastRenderedPageBreak/>
        <w:t>數論頌</w:t>
      </w:r>
      <w:r>
        <w:t xml:space="preserve"> [Shuron ju] /Sāṃkhyakārikā/</w:t>
      </w:r>
    </w:p>
    <w:p w:rsidR="00A618CE" w:rsidRDefault="00A618CE" w:rsidP="00A618CE">
      <w:r>
        <w:rPr>
          <w:rFonts w:ascii="MS Gothic" w:eastAsia="MS Gothic" w:hAnsi="MS Gothic" w:cs="MS Gothic" w:hint="eastAsia"/>
        </w:rPr>
        <w:t>數起</w:t>
      </w:r>
      <w:r>
        <w:t xml:space="preserve"> [sakki] /repeatedly arise/</w:t>
      </w:r>
    </w:p>
    <w:p w:rsidR="00A618CE" w:rsidRDefault="00A618CE" w:rsidP="00A618CE">
      <w:r>
        <w:rPr>
          <w:rFonts w:ascii="MS Gothic" w:eastAsia="MS Gothic" w:hAnsi="MS Gothic" w:cs="MS Gothic" w:hint="eastAsia"/>
        </w:rPr>
        <w:t>數量</w:t>
      </w:r>
      <w:r>
        <w:t xml:space="preserve"> [sūryō] /calculation/</w:t>
      </w:r>
    </w:p>
    <w:p w:rsidR="00A618CE" w:rsidRDefault="00A618CE" w:rsidP="00A618CE">
      <w:r>
        <w:rPr>
          <w:rFonts w:ascii="MS Gothic" w:eastAsia="MS Gothic" w:hAnsi="MS Gothic" w:cs="MS Gothic" w:hint="eastAsia"/>
        </w:rPr>
        <w:t>數門</w:t>
      </w:r>
      <w:r>
        <w:t xml:space="preserve"> [shu mon] /breath counting [meditation]/</w:t>
      </w:r>
    </w:p>
    <w:p w:rsidR="00A618CE" w:rsidRDefault="00A618CE" w:rsidP="00A618CE">
      <w:r>
        <w:rPr>
          <w:rFonts w:ascii="MS Gothic" w:eastAsia="MS Gothic" w:hAnsi="MS Gothic" w:cs="MS Gothic" w:hint="eastAsia"/>
        </w:rPr>
        <w:t>斂眉</w:t>
      </w:r>
      <w:r>
        <w:t xml:space="preserve"> [renmi] /to knead one's eyebrows and scowl/</w:t>
      </w:r>
    </w:p>
    <w:p w:rsidR="00A618CE" w:rsidRDefault="00A618CE" w:rsidP="00A618CE">
      <w:r>
        <w:rPr>
          <w:rFonts w:ascii="MS Gothic" w:eastAsia="MS Gothic" w:hAnsi="MS Gothic" w:cs="MS Gothic" w:hint="eastAsia"/>
        </w:rPr>
        <w:t>文</w:t>
      </w:r>
      <w:r>
        <w:t xml:space="preserve"> [bun] /a text/</w:t>
      </w:r>
    </w:p>
    <w:p w:rsidR="00A618CE" w:rsidRDefault="00A618CE" w:rsidP="00A618CE">
      <w:r>
        <w:rPr>
          <w:rFonts w:ascii="MS Gothic" w:eastAsia="MS Gothic" w:hAnsi="MS Gothic" w:cs="MS Gothic" w:hint="eastAsia"/>
        </w:rPr>
        <w:t>文來</w:t>
      </w:r>
      <w:r>
        <w:t xml:space="preserve"> [bunrai] /portfolio/</w:t>
      </w:r>
    </w:p>
    <w:p w:rsidR="00A618CE" w:rsidRDefault="00A618CE" w:rsidP="00A618CE">
      <w:r>
        <w:rPr>
          <w:rFonts w:ascii="MS Gothic" w:eastAsia="MS Gothic" w:hAnsi="MS Gothic" w:cs="MS Gothic" w:hint="eastAsia"/>
        </w:rPr>
        <w:t>文像</w:t>
      </w:r>
      <w:r>
        <w:t xml:space="preserve"> [monzō] /imprint of letters/</w:t>
      </w:r>
    </w:p>
    <w:p w:rsidR="00A618CE" w:rsidRDefault="00A618CE" w:rsidP="00A618CE">
      <w:r>
        <w:rPr>
          <w:rFonts w:ascii="MS Gothic" w:eastAsia="MS Gothic" w:hAnsi="MS Gothic" w:cs="MS Gothic" w:hint="eastAsia"/>
        </w:rPr>
        <w:t>文句</w:t>
      </w:r>
      <w:r>
        <w:t xml:space="preserve"> [mongu] /textual explanation/</w:t>
      </w:r>
    </w:p>
    <w:p w:rsidR="00A618CE" w:rsidRDefault="00A618CE" w:rsidP="00A618CE">
      <w:r>
        <w:rPr>
          <w:rFonts w:ascii="MS Gothic" w:eastAsia="MS Gothic" w:hAnsi="MS Gothic" w:cs="MS Gothic" w:hint="eastAsia"/>
        </w:rPr>
        <w:t>文句釋</w:t>
      </w:r>
      <w:r>
        <w:t xml:space="preserve"> [monkushaku] /to explicate following the text/</w:t>
      </w:r>
    </w:p>
    <w:p w:rsidR="00A618CE" w:rsidRDefault="00A618CE" w:rsidP="00A618CE">
      <w:r>
        <w:rPr>
          <w:rFonts w:ascii="MS Gothic" w:eastAsia="MS Gothic" w:hAnsi="MS Gothic" w:cs="MS Gothic" w:hint="eastAsia"/>
        </w:rPr>
        <w:t>文多</w:t>
      </w:r>
      <w:r>
        <w:t xml:space="preserve"> [monta] /prolixity/</w:t>
      </w:r>
    </w:p>
    <w:p w:rsidR="00A618CE" w:rsidRDefault="00A618CE" w:rsidP="00A618CE">
      <w:r>
        <w:rPr>
          <w:rFonts w:ascii="MS Gothic" w:eastAsia="MS Gothic" w:hAnsi="MS Gothic" w:cs="MS Gothic" w:hint="eastAsia"/>
        </w:rPr>
        <w:t>文字</w:t>
      </w:r>
      <w:r>
        <w:t xml:space="preserve"> [moji] /words/</w:t>
      </w:r>
    </w:p>
    <w:p w:rsidR="00A618CE" w:rsidRDefault="00A618CE" w:rsidP="00A618CE">
      <w:r>
        <w:rPr>
          <w:rFonts w:ascii="MS Gothic" w:eastAsia="MS Gothic" w:hAnsi="MS Gothic" w:cs="MS Gothic" w:hint="eastAsia"/>
        </w:rPr>
        <w:t>文字人</w:t>
      </w:r>
      <w:r>
        <w:t xml:space="preserve"> [monji nin] /literalist/</w:t>
      </w:r>
    </w:p>
    <w:p w:rsidR="00A618CE" w:rsidRDefault="00A618CE" w:rsidP="00A618CE">
      <w:r>
        <w:rPr>
          <w:rFonts w:ascii="MS Gothic" w:eastAsia="MS Gothic" w:hAnsi="MS Gothic" w:cs="MS Gothic" w:hint="eastAsia"/>
        </w:rPr>
        <w:t>文字法師</w:t>
      </w:r>
      <w:r>
        <w:t xml:space="preserve"> [monji hōshi] /a master of the dharma whose focus is on texts/</w:t>
      </w:r>
    </w:p>
    <w:p w:rsidR="00A618CE" w:rsidRDefault="00A618CE" w:rsidP="00A618CE">
      <w:r>
        <w:rPr>
          <w:rFonts w:ascii="MS Gothic" w:eastAsia="MS Gothic" w:hAnsi="MS Gothic" w:cs="MS Gothic" w:hint="eastAsia"/>
        </w:rPr>
        <w:t>文字禪</w:t>
      </w:r>
      <w:r>
        <w:t xml:space="preserve"> [moji zen] /wordy seon/</w:t>
      </w:r>
    </w:p>
    <w:p w:rsidR="00A618CE" w:rsidRDefault="00A618CE" w:rsidP="00A618CE">
      <w:r>
        <w:rPr>
          <w:rFonts w:ascii="MS Gothic" w:eastAsia="MS Gothic" w:hAnsi="MS Gothic" w:cs="MS Gothic" w:hint="eastAsia"/>
        </w:rPr>
        <w:t>文字般若</w:t>
      </w:r>
      <w:r>
        <w:t xml:space="preserve"> [moji hannya] /prajñā that relies on words/</w:t>
      </w:r>
    </w:p>
    <w:p w:rsidR="00A618CE" w:rsidRDefault="00A618CE" w:rsidP="00A618CE">
      <w:r>
        <w:rPr>
          <w:rFonts w:ascii="MS Gothic" w:eastAsia="MS Gothic" w:hAnsi="MS Gothic" w:cs="MS Gothic" w:hint="eastAsia"/>
        </w:rPr>
        <w:t>文字音聲</w:t>
      </w:r>
      <w:r>
        <w:t xml:space="preserve"> [monji onshō] /text and sounds/</w:t>
      </w:r>
    </w:p>
    <w:p w:rsidR="00A618CE" w:rsidRDefault="00A618CE" w:rsidP="00A618CE">
      <w:r>
        <w:rPr>
          <w:rFonts w:ascii="MS Gothic" w:eastAsia="MS Gothic" w:hAnsi="MS Gothic" w:cs="MS Gothic" w:hint="eastAsia"/>
        </w:rPr>
        <w:t>文尼</w:t>
      </w:r>
      <w:r>
        <w:t xml:space="preserve"> [monni] /(Skt. muni)/</w:t>
      </w:r>
    </w:p>
    <w:p w:rsidR="00A618CE" w:rsidRDefault="00A618CE" w:rsidP="00A618CE">
      <w:r>
        <w:rPr>
          <w:rFonts w:ascii="MS Gothic" w:eastAsia="MS Gothic" w:hAnsi="MS Gothic" w:cs="MS Gothic" w:hint="eastAsia"/>
        </w:rPr>
        <w:t>文巧</w:t>
      </w:r>
      <w:r>
        <w:t xml:space="preserve"> [monkō] /skillful phrasing/</w:t>
      </w:r>
    </w:p>
    <w:p w:rsidR="00A618CE" w:rsidRDefault="00A618CE" w:rsidP="00A618CE">
      <w:r>
        <w:rPr>
          <w:rFonts w:ascii="MS Gothic" w:eastAsia="MS Gothic" w:hAnsi="MS Gothic" w:cs="MS Gothic" w:hint="eastAsia"/>
        </w:rPr>
        <w:t>文心雕龍</w:t>
      </w:r>
      <w:r>
        <w:t xml:space="preserve"> [Monshin chōryū] /Wenxin diaolong/</w:t>
      </w:r>
    </w:p>
    <w:p w:rsidR="00A618CE" w:rsidRDefault="00A618CE" w:rsidP="00A618CE">
      <w:r>
        <w:rPr>
          <w:rFonts w:ascii="MS Gothic" w:eastAsia="MS Gothic" w:hAnsi="MS Gothic" w:cs="MS Gothic" w:hint="eastAsia"/>
        </w:rPr>
        <w:t>文意</w:t>
      </w:r>
      <w:r>
        <w:t xml:space="preserve"> [buni] /meaning of the text/</w:t>
      </w:r>
    </w:p>
    <w:p w:rsidR="00A618CE" w:rsidRDefault="00A618CE" w:rsidP="00A618CE">
      <w:r>
        <w:rPr>
          <w:rFonts w:ascii="MS Gothic" w:eastAsia="MS Gothic" w:hAnsi="MS Gothic" w:cs="MS Gothic" w:hint="eastAsia"/>
        </w:rPr>
        <w:t>文旨</w:t>
      </w:r>
      <w:r>
        <w:t xml:space="preserve"> [mon shi] /text and its meaning/</w:t>
      </w:r>
    </w:p>
    <w:p w:rsidR="00A618CE" w:rsidRDefault="00A618CE" w:rsidP="00A618CE">
      <w:r>
        <w:rPr>
          <w:rFonts w:ascii="MS Gothic" w:eastAsia="MS Gothic" w:hAnsi="MS Gothic" w:cs="MS Gothic" w:hint="eastAsia"/>
        </w:rPr>
        <w:t>文末</w:t>
      </w:r>
      <w:r>
        <w:t xml:space="preserve"> [monmatsu] /the end of the sentence/</w:t>
      </w:r>
    </w:p>
    <w:p w:rsidR="00A618CE" w:rsidRDefault="00A618CE" w:rsidP="00A618CE">
      <w:r>
        <w:rPr>
          <w:rFonts w:ascii="MS Gothic" w:eastAsia="MS Gothic" w:hAnsi="MS Gothic" w:cs="MS Gothic" w:hint="eastAsia"/>
        </w:rPr>
        <w:t>文殊</w:t>
      </w:r>
      <w:r>
        <w:t xml:space="preserve"> [Monju] /Mañjuśrī/</w:t>
      </w:r>
    </w:p>
    <w:p w:rsidR="00A618CE" w:rsidRDefault="00A618CE" w:rsidP="00A618CE">
      <w:r>
        <w:rPr>
          <w:rFonts w:ascii="MS Gothic" w:eastAsia="MS Gothic" w:hAnsi="MS Gothic" w:cs="MS Gothic" w:hint="eastAsia"/>
        </w:rPr>
        <w:t>文殊三昧</w:t>
      </w:r>
      <w:r>
        <w:t xml:space="preserve"> [Monju zanmai] /samādhi of Mañjuśrī/</w:t>
      </w:r>
    </w:p>
    <w:p w:rsidR="00A618CE" w:rsidRDefault="00A618CE" w:rsidP="00A618CE">
      <w:r>
        <w:rPr>
          <w:rFonts w:ascii="MS Gothic" w:eastAsia="MS Gothic" w:hAnsi="MS Gothic" w:cs="MS Gothic" w:hint="eastAsia"/>
        </w:rPr>
        <w:t>文殊五使者</w:t>
      </w:r>
      <w:r>
        <w:t xml:space="preserve"> [Monju goshisha] /five messengers of Mañjuśrī/</w:t>
      </w:r>
    </w:p>
    <w:p w:rsidR="00A618CE" w:rsidRDefault="00A618CE" w:rsidP="00A618CE">
      <w:r>
        <w:rPr>
          <w:rFonts w:ascii="MS Gothic" w:eastAsia="MS Gothic" w:hAnsi="MS Gothic" w:cs="MS Gothic" w:hint="eastAsia"/>
        </w:rPr>
        <w:t>文殊八大童子</w:t>
      </w:r>
      <w:r>
        <w:t xml:space="preserve"> [Monju hachidai dōshi] /eight pages of Mañjuśrī/</w:t>
      </w:r>
    </w:p>
    <w:p w:rsidR="00A618CE" w:rsidRDefault="00A618CE" w:rsidP="00A618CE">
      <w:r>
        <w:rPr>
          <w:rFonts w:ascii="MS Gothic" w:eastAsia="MS Gothic" w:hAnsi="MS Gothic" w:cs="MS Gothic" w:hint="eastAsia"/>
        </w:rPr>
        <w:t>文殊問經</w:t>
      </w:r>
      <w:r>
        <w:t xml:space="preserve"> [Monshumon kyō] /Sūtra of Mañjuśrī's Questions/</w:t>
      </w:r>
    </w:p>
    <w:p w:rsidR="00A618CE" w:rsidRDefault="00A618CE" w:rsidP="00A618CE">
      <w:r>
        <w:rPr>
          <w:rFonts w:ascii="MS Gothic" w:eastAsia="MS Gothic" w:hAnsi="MS Gothic" w:cs="MS Gothic" w:hint="eastAsia"/>
        </w:rPr>
        <w:t>文殊大教王經</w:t>
      </w:r>
      <w:r>
        <w:t xml:space="preserve"> [Monju daikyōō kyō] /Wenshu dajiaowang jing/</w:t>
      </w:r>
    </w:p>
    <w:p w:rsidR="00A618CE" w:rsidRDefault="00A618CE" w:rsidP="00A618CE">
      <w:r>
        <w:rPr>
          <w:rFonts w:ascii="MS Gothic" w:eastAsia="MS Gothic" w:hAnsi="MS Gothic" w:cs="MS Gothic" w:hint="eastAsia"/>
        </w:rPr>
        <w:lastRenderedPageBreak/>
        <w:t>文殊室利菩薩祕密心眞言</w:t>
      </w:r>
      <w:r>
        <w:t xml:space="preserve"> [Monjushiri bosatsu himitsushin shingon] /Wenshushili pusa mimixin zhenyan/</w:t>
      </w:r>
    </w:p>
    <w:p w:rsidR="00A618CE" w:rsidRDefault="00A618CE" w:rsidP="00A618CE">
      <w:r>
        <w:rPr>
          <w:rFonts w:ascii="MS Gothic" w:eastAsia="MS Gothic" w:hAnsi="MS Gothic" w:cs="MS Gothic" w:hint="eastAsia"/>
        </w:rPr>
        <w:t>文殊巡行經</w:t>
      </w:r>
      <w:r>
        <w:t xml:space="preserve"> [Monju jungyō kyō] /Sūtra of Mañjuśrī's Tour/</w:t>
      </w:r>
    </w:p>
    <w:p w:rsidR="00A618CE" w:rsidRDefault="00A618CE" w:rsidP="00A618CE">
      <w:r>
        <w:rPr>
          <w:rFonts w:ascii="MS Gothic" w:eastAsia="MS Gothic" w:hAnsi="MS Gothic" w:cs="MS Gothic" w:hint="eastAsia"/>
        </w:rPr>
        <w:t>文殊師利</w:t>
      </w:r>
      <w:r>
        <w:t xml:space="preserve"> [Monjushiri] /Mañjuśrī/</w:t>
      </w:r>
    </w:p>
    <w:p w:rsidR="00A618CE" w:rsidRDefault="00A618CE" w:rsidP="00A618CE">
      <w:r>
        <w:rPr>
          <w:rFonts w:ascii="MS Gothic" w:eastAsia="MS Gothic" w:hAnsi="MS Gothic" w:cs="MS Gothic" w:hint="eastAsia"/>
        </w:rPr>
        <w:t>文殊師利一百八名梵讚</w:t>
      </w:r>
      <w:r>
        <w:t xml:space="preserve"> [Monjushiri ippyakuhachi myō bonsan] /Sanskrit Praises of the One Hundred and Eight Names of Mañjuśrī/</w:t>
      </w:r>
    </w:p>
    <w:p w:rsidR="00A618CE" w:rsidRDefault="00A618CE" w:rsidP="00A618CE">
      <w:r>
        <w:rPr>
          <w:rFonts w:ascii="MS Gothic" w:eastAsia="MS Gothic" w:hAnsi="MS Gothic" w:cs="MS Gothic" w:hint="eastAsia"/>
        </w:rPr>
        <w:t>文殊師利問經</w:t>
      </w:r>
      <w:r>
        <w:t xml:space="preserve"> [Monshushiri mongyō] /Sūtra of the Questions of Mañjuśrī/</w:t>
      </w:r>
    </w:p>
    <w:p w:rsidR="00A618CE" w:rsidRDefault="00A618CE" w:rsidP="00A618CE">
      <w:r>
        <w:rPr>
          <w:rFonts w:ascii="MS Gothic" w:eastAsia="MS Gothic" w:hAnsi="MS Gothic" w:cs="MS Gothic" w:hint="eastAsia"/>
        </w:rPr>
        <w:t>文殊師利巡行經</w:t>
      </w:r>
      <w:r>
        <w:t xml:space="preserve"> [Monjushiri jungyō kyō] /Sūtra of Mañjuśrī's Tour/</w:t>
      </w:r>
    </w:p>
    <w:p w:rsidR="00A618CE" w:rsidRDefault="00A618CE" w:rsidP="00A618CE">
      <w:r>
        <w:rPr>
          <w:rFonts w:ascii="MS Gothic" w:eastAsia="MS Gothic" w:hAnsi="MS Gothic" w:cs="MS Gothic" w:hint="eastAsia"/>
        </w:rPr>
        <w:t>文殊師利所</w:t>
      </w:r>
      <w:r>
        <w:rPr>
          <w:rFonts w:ascii="Malgun Gothic" w:eastAsia="Malgun Gothic" w:hAnsi="Malgun Gothic" w:cs="Malgun Gothic" w:hint="eastAsia"/>
        </w:rPr>
        <w:t>說摩訶般若波羅蜜經</w:t>
      </w:r>
      <w:r>
        <w:t xml:space="preserve"> [Monjushiri shosetsu makahannya haramitsukyō] /Wenshushili suoshuo mohebore boluomi jing/</w:t>
      </w:r>
    </w:p>
    <w:p w:rsidR="00A618CE" w:rsidRDefault="00A618CE" w:rsidP="00A618CE">
      <w:r>
        <w:rPr>
          <w:rFonts w:ascii="MS Gothic" w:eastAsia="MS Gothic" w:hAnsi="MS Gothic" w:cs="MS Gothic" w:hint="eastAsia"/>
        </w:rPr>
        <w:t>文殊師利法王子</w:t>
      </w:r>
      <w:r>
        <w:t xml:space="preserve"> [Monshushiri hō ōji] /Mañjuśrī, Prince of the Dharma/</w:t>
      </w:r>
    </w:p>
    <w:p w:rsidR="00A618CE" w:rsidRDefault="00A618CE" w:rsidP="00A618CE">
      <w:r>
        <w:rPr>
          <w:rFonts w:ascii="MS Gothic" w:eastAsia="MS Gothic" w:hAnsi="MS Gothic" w:cs="MS Gothic" w:hint="eastAsia"/>
        </w:rPr>
        <w:t>文殊師利菩薩</w:t>
      </w:r>
      <w:r>
        <w:t xml:space="preserve"> [Monshushiri bosatsu] /Mañjuśrī Bodhisattva/</w:t>
      </w:r>
    </w:p>
    <w:p w:rsidR="00A618CE" w:rsidRDefault="00A618CE" w:rsidP="00A618CE">
      <w:r>
        <w:rPr>
          <w:rFonts w:ascii="MS Gothic" w:eastAsia="MS Gothic" w:hAnsi="MS Gothic" w:cs="MS Gothic" w:hint="eastAsia"/>
        </w:rPr>
        <w:t>文殊師利菩薩十事行經</w:t>
      </w:r>
      <w:r>
        <w:t xml:space="preserve"> [Monjushiribosatsu jūjigyō kyō] /Wenshushilipusa shishixing jing/</w:t>
      </w:r>
    </w:p>
    <w:p w:rsidR="00A618CE" w:rsidRDefault="00A618CE" w:rsidP="00A618CE">
      <w:r>
        <w:rPr>
          <w:rFonts w:ascii="MS Gothic" w:eastAsia="MS Gothic" w:hAnsi="MS Gothic" w:cs="MS Gothic" w:hint="eastAsia"/>
        </w:rPr>
        <w:t>文殊師利菩薩根本大教王經金翅鳥王品</w:t>
      </w:r>
      <w:r>
        <w:t xml:space="preserve"> [Monjushiri bosatsu kompon daikyōoukyō konji chōō bon] /Chapter on the Golden-Winged King of Birds from the Mañjuśrīmūlakalpa/</w:t>
      </w:r>
    </w:p>
    <w:p w:rsidR="00A618CE" w:rsidRDefault="00A618CE" w:rsidP="00A618CE">
      <w:r>
        <w:rPr>
          <w:rFonts w:ascii="MS Gothic" w:eastAsia="MS Gothic" w:hAnsi="MS Gothic" w:cs="MS Gothic" w:hint="eastAsia"/>
        </w:rPr>
        <w:t>文殊悔過</w:t>
      </w:r>
      <w:r>
        <w:t xml:space="preserve"> [Monju keka] /the repentance of Mañjuśrī/</w:t>
      </w:r>
    </w:p>
    <w:p w:rsidR="00A618CE" w:rsidRDefault="00A618CE" w:rsidP="00A618CE">
      <w:r>
        <w:rPr>
          <w:rFonts w:ascii="MS Gothic" w:eastAsia="MS Gothic" w:hAnsi="MS Gothic" w:cs="MS Gothic" w:hint="eastAsia"/>
        </w:rPr>
        <w:t>文殊支利</w:t>
      </w:r>
      <w:r>
        <w:t xml:space="preserve"> [Monjushiri] /Mañjuśrī/</w:t>
      </w:r>
    </w:p>
    <w:p w:rsidR="00A618CE" w:rsidRDefault="00A618CE" w:rsidP="00A618CE">
      <w:r>
        <w:rPr>
          <w:rFonts w:ascii="MS Gothic" w:eastAsia="MS Gothic" w:hAnsi="MS Gothic" w:cs="MS Gothic" w:hint="eastAsia"/>
        </w:rPr>
        <w:t>文殊法一品</w:t>
      </w:r>
      <w:r>
        <w:t xml:space="preserve"> [Bunshu hō ippon] /Wenshu fa yipin/</w:t>
      </w:r>
    </w:p>
    <w:p w:rsidR="00A618CE" w:rsidRDefault="00A618CE" w:rsidP="00A618CE">
      <w:r>
        <w:rPr>
          <w:rFonts w:ascii="MS Gothic" w:eastAsia="MS Gothic" w:hAnsi="MS Gothic" w:cs="MS Gothic" w:hint="eastAsia"/>
        </w:rPr>
        <w:t>文殊般若</w:t>
      </w:r>
      <w:r>
        <w:t xml:space="preserve"> [Monshu hannya] /Mañjuśrī Prajñāpāramitā/</w:t>
      </w:r>
    </w:p>
    <w:p w:rsidR="00A618CE" w:rsidRDefault="00A618CE" w:rsidP="00A618CE">
      <w:r>
        <w:rPr>
          <w:rFonts w:ascii="MS Gothic" w:eastAsia="MS Gothic" w:hAnsi="MS Gothic" w:cs="MS Gothic" w:hint="eastAsia"/>
        </w:rPr>
        <w:t>文殊菩薩</w:t>
      </w:r>
      <w:r>
        <w:t xml:space="preserve"> [Monju Bosatsu] /Mañjuśrī Bodhisattva/</w:t>
      </w:r>
    </w:p>
    <w:p w:rsidR="00A618CE" w:rsidRDefault="00A618CE" w:rsidP="00A618CE">
      <w:r>
        <w:rPr>
          <w:rFonts w:ascii="MS Gothic" w:eastAsia="MS Gothic" w:hAnsi="MS Gothic" w:cs="MS Gothic" w:hint="eastAsia"/>
        </w:rPr>
        <w:t>文殊院</w:t>
      </w:r>
      <w:r>
        <w:t xml:space="preserve"> [Monju in] /court of Mañjuśrī/</w:t>
      </w:r>
    </w:p>
    <w:p w:rsidR="00A618CE" w:rsidRDefault="00A618CE" w:rsidP="00A618CE">
      <w:r>
        <w:rPr>
          <w:rFonts w:ascii="MS Gothic" w:eastAsia="MS Gothic" w:hAnsi="MS Gothic" w:cs="MS Gothic" w:hint="eastAsia"/>
        </w:rPr>
        <w:t>文池</w:t>
      </w:r>
      <w:r>
        <w:t xml:space="preserve"> [Monchi] /Mucilinda's pond/</w:t>
      </w:r>
    </w:p>
    <w:p w:rsidR="00A618CE" w:rsidRDefault="00A618CE" w:rsidP="00A618CE">
      <w:r>
        <w:rPr>
          <w:rFonts w:ascii="MS Gothic" w:eastAsia="MS Gothic" w:hAnsi="MS Gothic" w:cs="MS Gothic" w:hint="eastAsia"/>
        </w:rPr>
        <w:t>文沼</w:t>
      </w:r>
      <w:r>
        <w:t xml:space="preserve"> [Monshō] /Wenchao/</w:t>
      </w:r>
    </w:p>
    <w:p w:rsidR="00A618CE" w:rsidRDefault="00A618CE" w:rsidP="00A618CE">
      <w:r>
        <w:rPr>
          <w:rFonts w:ascii="MS Gothic" w:eastAsia="MS Gothic" w:hAnsi="MS Gothic" w:cs="MS Gothic" w:hint="eastAsia"/>
        </w:rPr>
        <w:t>文理</w:t>
      </w:r>
      <w:r>
        <w:t xml:space="preserve"> [monri] /text and principle/</w:t>
      </w:r>
    </w:p>
    <w:p w:rsidR="00A618CE" w:rsidRDefault="00A618CE" w:rsidP="00A618CE">
      <w:r>
        <w:rPr>
          <w:rFonts w:ascii="MS Gothic" w:eastAsia="MS Gothic" w:hAnsi="MS Gothic" w:cs="MS Gothic" w:hint="eastAsia"/>
        </w:rPr>
        <w:t>文益</w:t>
      </w:r>
      <w:r>
        <w:t xml:space="preserve"> [Bun'eki] /Wenyi/</w:t>
      </w:r>
    </w:p>
    <w:p w:rsidR="00A618CE" w:rsidRDefault="00A618CE" w:rsidP="00A618CE">
      <w:r>
        <w:rPr>
          <w:rFonts w:ascii="MS Gothic" w:eastAsia="MS Gothic" w:hAnsi="MS Gothic" w:cs="MS Gothic" w:hint="eastAsia"/>
        </w:rPr>
        <w:t>文章</w:t>
      </w:r>
      <w:r>
        <w:t xml:space="preserve"> [bunshō] /texts/</w:t>
      </w:r>
    </w:p>
    <w:p w:rsidR="00A618CE" w:rsidRDefault="00A618CE" w:rsidP="00A618CE">
      <w:r>
        <w:rPr>
          <w:rFonts w:ascii="MS Gothic" w:eastAsia="MS Gothic" w:hAnsi="MS Gothic" w:cs="MS Gothic" w:hint="eastAsia"/>
        </w:rPr>
        <w:t>文筆</w:t>
      </w:r>
      <w:r>
        <w:t xml:space="preserve"> [bunpitsu] /writing/</w:t>
      </w:r>
    </w:p>
    <w:p w:rsidR="00A618CE" w:rsidRDefault="00A618CE" w:rsidP="00A618CE">
      <w:r>
        <w:rPr>
          <w:rFonts w:ascii="MS Gothic" w:eastAsia="MS Gothic" w:hAnsi="MS Gothic" w:cs="MS Gothic" w:hint="eastAsia"/>
        </w:rPr>
        <w:t>文義</w:t>
      </w:r>
      <w:r>
        <w:t xml:space="preserve"> [mon gi] /text and its meaning/</w:t>
      </w:r>
    </w:p>
    <w:p w:rsidR="00A618CE" w:rsidRDefault="00A618CE" w:rsidP="00A618CE">
      <w:r>
        <w:rPr>
          <w:rFonts w:ascii="MS Gothic" w:eastAsia="MS Gothic" w:hAnsi="MS Gothic" w:cs="MS Gothic" w:hint="eastAsia"/>
        </w:rPr>
        <w:t>文藝</w:t>
      </w:r>
      <w:r>
        <w:t xml:space="preserve"> [bungei] /literature and artistic/mechanical skills/</w:t>
      </w:r>
    </w:p>
    <w:p w:rsidR="00A618CE" w:rsidRDefault="00A618CE" w:rsidP="00A618CE">
      <w:r>
        <w:rPr>
          <w:rFonts w:ascii="MS Gothic" w:eastAsia="MS Gothic" w:hAnsi="MS Gothic" w:cs="MS Gothic" w:hint="eastAsia"/>
        </w:rPr>
        <w:t>文言</w:t>
      </w:r>
      <w:r>
        <w:t xml:space="preserve"> [mon gon] /letters and words/</w:t>
      </w:r>
    </w:p>
    <w:p w:rsidR="00A618CE" w:rsidRDefault="00A618CE" w:rsidP="00A618CE">
      <w:r>
        <w:rPr>
          <w:rFonts w:ascii="MS Gothic" w:eastAsia="MS Gothic" w:hAnsi="MS Gothic" w:cs="MS Gothic" w:hint="eastAsia"/>
        </w:rPr>
        <w:t>文詞</w:t>
      </w:r>
      <w:r>
        <w:t xml:space="preserve"> [monshi] /a text/</w:t>
      </w:r>
    </w:p>
    <w:p w:rsidR="00A618CE" w:rsidRDefault="00A618CE" w:rsidP="00A618CE">
      <w:r>
        <w:rPr>
          <w:rFonts w:ascii="MS Gothic" w:eastAsia="MS Gothic" w:hAnsi="MS Gothic" w:cs="MS Gothic" w:hint="eastAsia"/>
        </w:rPr>
        <w:lastRenderedPageBreak/>
        <w:t>文證</w:t>
      </w:r>
      <w:r>
        <w:t xml:space="preserve"> [monshō] /textual evidence/</w:t>
      </w:r>
    </w:p>
    <w:p w:rsidR="00A618CE" w:rsidRDefault="00A618CE" w:rsidP="00A618CE">
      <w:r>
        <w:rPr>
          <w:rFonts w:ascii="MS Gothic" w:eastAsia="MS Gothic" w:hAnsi="MS Gothic" w:cs="MS Gothic" w:hint="eastAsia"/>
        </w:rPr>
        <w:t>文超</w:t>
      </w:r>
      <w:r>
        <w:t xml:space="preserve"> [Monchō] /Wenchao/</w:t>
      </w:r>
    </w:p>
    <w:p w:rsidR="00A618CE" w:rsidRDefault="00A618CE" w:rsidP="00A618CE">
      <w:r>
        <w:rPr>
          <w:rFonts w:ascii="MS Gothic" w:eastAsia="MS Gothic" w:hAnsi="MS Gothic" w:cs="MS Gothic" w:hint="eastAsia"/>
        </w:rPr>
        <w:t>文身</w:t>
      </w:r>
      <w:r>
        <w:t xml:space="preserve"> [monshin] /gathering of syllables/</w:t>
      </w:r>
    </w:p>
    <w:p w:rsidR="00A618CE" w:rsidRDefault="00A618CE" w:rsidP="00A618CE">
      <w:r>
        <w:rPr>
          <w:rFonts w:ascii="MS Gothic" w:eastAsia="MS Gothic" w:hAnsi="MS Gothic" w:cs="MS Gothic" w:hint="eastAsia"/>
        </w:rPr>
        <w:t>文軌</w:t>
      </w:r>
      <w:r>
        <w:t xml:space="preserve"> [Bunki] /Wengui/</w:t>
      </w:r>
    </w:p>
    <w:p w:rsidR="00A618CE" w:rsidRDefault="00A618CE" w:rsidP="00A618CE">
      <w:r>
        <w:rPr>
          <w:rFonts w:ascii="MS Gothic" w:eastAsia="MS Gothic" w:hAnsi="MS Gothic" w:cs="MS Gothic" w:hint="eastAsia"/>
        </w:rPr>
        <w:t>文辭</w:t>
      </w:r>
      <w:r>
        <w:t xml:space="preserve"> [monji] /syllable(s)/</w:t>
      </w:r>
    </w:p>
    <w:p w:rsidR="00A618CE" w:rsidRDefault="00A618CE" w:rsidP="00A618CE">
      <w:r>
        <w:rPr>
          <w:rFonts w:ascii="MS Gothic" w:eastAsia="MS Gothic" w:hAnsi="MS Gothic" w:cs="MS Gothic" w:hint="eastAsia"/>
        </w:rPr>
        <w:t>文陀竭</w:t>
      </w:r>
      <w:r>
        <w:t xml:space="preserve"> [Bundaketsu] /Mūrdhajāta/</w:t>
      </w:r>
    </w:p>
    <w:p w:rsidR="00A618CE" w:rsidRDefault="00A618CE" w:rsidP="00A618CE">
      <w:r>
        <w:rPr>
          <w:rFonts w:ascii="MS Gothic" w:eastAsia="MS Gothic" w:hAnsi="MS Gothic" w:cs="MS Gothic" w:hint="eastAsia"/>
        </w:rPr>
        <w:t>文類</w:t>
      </w:r>
      <w:r>
        <w:t xml:space="preserve"> [Monrui] /Collected Passages/</w:t>
      </w:r>
    </w:p>
    <w:p w:rsidR="00A618CE" w:rsidRDefault="00A618CE" w:rsidP="00A618CE">
      <w:r>
        <w:rPr>
          <w:rFonts w:ascii="MS Gothic" w:eastAsia="MS Gothic" w:hAnsi="MS Gothic" w:cs="MS Gothic" w:hint="eastAsia"/>
        </w:rPr>
        <w:t>斐粲</w:t>
      </w:r>
      <w:r>
        <w:t xml:space="preserve"> [hisan] /brilliant/</w:t>
      </w:r>
    </w:p>
    <w:p w:rsidR="00A618CE" w:rsidRDefault="00A618CE" w:rsidP="00A618CE">
      <w:r>
        <w:rPr>
          <w:rFonts w:ascii="MS Gothic" w:eastAsia="MS Gothic" w:hAnsi="MS Gothic" w:cs="MS Gothic" w:hint="eastAsia"/>
        </w:rPr>
        <w:t>斑</w:t>
      </w:r>
      <w:r>
        <w:t xml:space="preserve"> [madara] /spotted/</w:t>
      </w:r>
    </w:p>
    <w:p w:rsidR="00A618CE" w:rsidRDefault="00A618CE" w:rsidP="00A618CE">
      <w:r>
        <w:rPr>
          <w:rFonts w:ascii="MS Gothic" w:eastAsia="MS Gothic" w:hAnsi="MS Gothic" w:cs="MS Gothic" w:hint="eastAsia"/>
        </w:rPr>
        <w:t>斑斕</w:t>
      </w:r>
      <w:r>
        <w:t xml:space="preserve"> [hanran] /multi-colored/</w:t>
      </w:r>
    </w:p>
    <w:p w:rsidR="00A618CE" w:rsidRDefault="00A618CE" w:rsidP="00A618CE">
      <w:r>
        <w:rPr>
          <w:rFonts w:ascii="MS Gothic" w:eastAsia="MS Gothic" w:hAnsi="MS Gothic" w:cs="MS Gothic" w:hint="eastAsia"/>
        </w:rPr>
        <w:t>斑足</w:t>
      </w:r>
      <w:r>
        <w:t xml:space="preserve"> [Hanzoku] /Kalmāṣapāda/</w:t>
      </w:r>
    </w:p>
    <w:p w:rsidR="00A618CE" w:rsidRDefault="00A618CE" w:rsidP="00A618CE">
      <w:r>
        <w:rPr>
          <w:rFonts w:ascii="MS Gothic" w:eastAsia="MS Gothic" w:hAnsi="MS Gothic" w:cs="MS Gothic" w:hint="eastAsia"/>
        </w:rPr>
        <w:t>斑足王</w:t>
      </w:r>
      <w:r>
        <w:t xml:space="preserve"> [Hansoku Ō] /Kalmāṣapāda/</w:t>
      </w:r>
    </w:p>
    <w:p w:rsidR="00A618CE" w:rsidRDefault="00A618CE" w:rsidP="00A618CE">
      <w:r>
        <w:rPr>
          <w:rFonts w:ascii="MS Gothic" w:eastAsia="MS Gothic" w:hAnsi="MS Gothic" w:cs="MS Gothic" w:hint="eastAsia"/>
        </w:rPr>
        <w:t>斑鳩宮</w:t>
      </w:r>
      <w:r>
        <w:t xml:space="preserve"> [Ikaruganomiya] /Ikaruganomiya/</w:t>
      </w:r>
    </w:p>
    <w:p w:rsidR="00A618CE" w:rsidRDefault="00A618CE" w:rsidP="00A618CE">
      <w:r>
        <w:rPr>
          <w:rFonts w:ascii="MS Gothic" w:eastAsia="MS Gothic" w:hAnsi="MS Gothic" w:cs="MS Gothic" w:hint="eastAsia"/>
        </w:rPr>
        <w:t>斑鳩寺</w:t>
      </w:r>
      <w:r>
        <w:t xml:space="preserve"> [Ikarugadera] /Ikarugadera/</w:t>
      </w:r>
    </w:p>
    <w:p w:rsidR="00A618CE" w:rsidRDefault="00A618CE" w:rsidP="00A618CE">
      <w:r>
        <w:rPr>
          <w:rFonts w:ascii="MS Gothic" w:eastAsia="MS Gothic" w:hAnsi="MS Gothic" w:cs="MS Gothic" w:hint="eastAsia"/>
        </w:rPr>
        <w:t>斒</w:t>
      </w:r>
      <w:r>
        <w:t xml:space="preserve"> [han] /variegated/</w:t>
      </w:r>
    </w:p>
    <w:p w:rsidR="00A618CE" w:rsidRDefault="00A618CE" w:rsidP="00A618CE">
      <w:r>
        <w:rPr>
          <w:rFonts w:ascii="MS Gothic" w:eastAsia="MS Gothic" w:hAnsi="MS Gothic" w:cs="MS Gothic" w:hint="eastAsia"/>
        </w:rPr>
        <w:t>斒斕</w:t>
      </w:r>
      <w:r>
        <w:t xml:space="preserve"> [hanran] /multi-colored/</w:t>
      </w:r>
    </w:p>
    <w:p w:rsidR="00A618CE" w:rsidRDefault="00A618CE" w:rsidP="00A618CE">
      <w:r>
        <w:rPr>
          <w:rFonts w:ascii="MS Gothic" w:eastAsia="MS Gothic" w:hAnsi="MS Gothic" w:cs="MS Gothic" w:hint="eastAsia"/>
        </w:rPr>
        <w:t>斕</w:t>
      </w:r>
      <w:r>
        <w:t xml:space="preserve"> [ran] /variegated/</w:t>
      </w:r>
    </w:p>
    <w:p w:rsidR="00A618CE" w:rsidRDefault="00A618CE" w:rsidP="00A618CE">
      <w:r>
        <w:rPr>
          <w:rFonts w:ascii="MS Gothic" w:eastAsia="MS Gothic" w:hAnsi="MS Gothic" w:cs="MS Gothic" w:hint="eastAsia"/>
        </w:rPr>
        <w:t>斗</w:t>
      </w:r>
      <w:r>
        <w:t xml:space="preserve"> [to] /a bushel/</w:t>
      </w:r>
    </w:p>
    <w:p w:rsidR="00A618CE" w:rsidRDefault="00A618CE" w:rsidP="00A618CE">
      <w:r>
        <w:rPr>
          <w:rFonts w:ascii="MS Gothic" w:eastAsia="MS Gothic" w:hAnsi="MS Gothic" w:cs="MS Gothic" w:hint="eastAsia"/>
        </w:rPr>
        <w:t>斗姥</w:t>
      </w:r>
      <w:r>
        <w:t xml:space="preserve"> [tomo] /dame of the bushel/</w:t>
      </w:r>
    </w:p>
    <w:p w:rsidR="00A618CE" w:rsidRDefault="00A618CE" w:rsidP="00A618CE">
      <w:r>
        <w:rPr>
          <w:rFonts w:ascii="MS Gothic" w:eastAsia="MS Gothic" w:hAnsi="MS Gothic" w:cs="MS Gothic" w:hint="eastAsia"/>
        </w:rPr>
        <w:t>斗宿</w:t>
      </w:r>
      <w:r>
        <w:t xml:space="preserve"> [toshuku] /Ursa Major/</w:t>
      </w:r>
    </w:p>
    <w:p w:rsidR="00A618CE" w:rsidRDefault="00A618CE" w:rsidP="00A618CE">
      <w:r>
        <w:rPr>
          <w:rFonts w:ascii="MS Gothic" w:eastAsia="MS Gothic" w:hAnsi="MS Gothic" w:cs="MS Gothic" w:hint="eastAsia"/>
        </w:rPr>
        <w:t>斗帳</w:t>
      </w:r>
      <w:r>
        <w:t xml:space="preserve"> [tochō] /bushel-shaped curtain/</w:t>
      </w:r>
    </w:p>
    <w:p w:rsidR="00A618CE" w:rsidRDefault="00A618CE" w:rsidP="00A618CE">
      <w:r>
        <w:rPr>
          <w:rFonts w:ascii="MS Gothic" w:eastAsia="MS Gothic" w:hAnsi="MS Gothic" w:cs="MS Gothic" w:hint="eastAsia"/>
        </w:rPr>
        <w:t>斗擻</w:t>
      </w:r>
      <w:r>
        <w:t xml:space="preserve"> [tosō] /to leave home/</w:t>
      </w:r>
    </w:p>
    <w:p w:rsidR="00A618CE" w:rsidRDefault="00A618CE" w:rsidP="00A618CE">
      <w:r>
        <w:rPr>
          <w:rFonts w:ascii="MS Gothic" w:eastAsia="MS Gothic" w:hAnsi="MS Gothic" w:cs="MS Gothic" w:hint="eastAsia"/>
        </w:rPr>
        <w:t>斗父天尊</w:t>
      </w:r>
      <w:r>
        <w:t xml:space="preserve"> [Tofu tenson] /Husband of the Dame of the Bushel/</w:t>
      </w:r>
    </w:p>
    <w:p w:rsidR="00A618CE" w:rsidRDefault="00A618CE" w:rsidP="00A618CE">
      <w:r>
        <w:rPr>
          <w:rFonts w:ascii="MS Gothic" w:eastAsia="MS Gothic" w:hAnsi="MS Gothic" w:cs="MS Gothic" w:hint="eastAsia"/>
        </w:rPr>
        <w:t>斗秤</w:t>
      </w:r>
      <w:r>
        <w:t xml:space="preserve"> [toshō] /to measure and scales/</w:t>
      </w:r>
    </w:p>
    <w:p w:rsidR="00A618CE" w:rsidRDefault="00A618CE" w:rsidP="00A618CE">
      <w:r>
        <w:rPr>
          <w:rFonts w:ascii="MS Gothic" w:eastAsia="MS Gothic" w:hAnsi="MS Gothic" w:cs="MS Gothic" w:hint="eastAsia"/>
        </w:rPr>
        <w:t>斗稱</w:t>
      </w:r>
      <w:r>
        <w:t xml:space="preserve"> [toshō] /to measure and scales/</w:t>
      </w:r>
    </w:p>
    <w:p w:rsidR="00A618CE" w:rsidRDefault="00A618CE" w:rsidP="00A618CE">
      <w:r>
        <w:rPr>
          <w:rFonts w:ascii="MS Gothic" w:eastAsia="MS Gothic" w:hAnsi="MS Gothic" w:cs="MS Gothic" w:hint="eastAsia"/>
        </w:rPr>
        <w:t>斗藪</w:t>
      </w:r>
      <w:r>
        <w:t xml:space="preserve"> [tosū] /dhūta/</w:t>
      </w:r>
    </w:p>
    <w:p w:rsidR="00A618CE" w:rsidRDefault="00A618CE" w:rsidP="00A618CE">
      <w:r>
        <w:rPr>
          <w:rFonts w:ascii="MS Gothic" w:eastAsia="MS Gothic" w:hAnsi="MS Gothic" w:cs="MS Gothic" w:hint="eastAsia"/>
        </w:rPr>
        <w:t>斗量</w:t>
      </w:r>
      <w:r>
        <w:t xml:space="preserve"> [toryō] /a pint measure/</w:t>
      </w:r>
    </w:p>
    <w:p w:rsidR="00A618CE" w:rsidRDefault="00A618CE" w:rsidP="00A618CE">
      <w:r>
        <w:rPr>
          <w:rFonts w:ascii="MS Gothic" w:eastAsia="MS Gothic" w:hAnsi="MS Gothic" w:cs="MS Gothic" w:hint="eastAsia"/>
        </w:rPr>
        <w:t>料</w:t>
      </w:r>
      <w:r>
        <w:t xml:space="preserve"> [ryō] /to measure/</w:t>
      </w:r>
    </w:p>
    <w:p w:rsidR="00A618CE" w:rsidRDefault="00A618CE" w:rsidP="00A618CE">
      <w:r>
        <w:rPr>
          <w:rFonts w:ascii="MS Gothic" w:eastAsia="MS Gothic" w:hAnsi="MS Gothic" w:cs="MS Gothic" w:hint="eastAsia"/>
        </w:rPr>
        <w:t>料揀</w:t>
      </w:r>
      <w:r>
        <w:t xml:space="preserve"> [ryōken] /to discriminate between the incorrect and correct/</w:t>
      </w:r>
    </w:p>
    <w:p w:rsidR="00A618CE" w:rsidRDefault="00A618CE" w:rsidP="00A618CE">
      <w:r>
        <w:rPr>
          <w:rFonts w:ascii="MS Gothic" w:eastAsia="MS Gothic" w:hAnsi="MS Gothic" w:cs="MS Gothic" w:hint="eastAsia"/>
        </w:rPr>
        <w:t>料簡</w:t>
      </w:r>
      <w:r>
        <w:t xml:space="preserve"> [ryōkan] /idea/</w:t>
      </w:r>
    </w:p>
    <w:p w:rsidR="00A618CE" w:rsidRDefault="00A618CE" w:rsidP="00A618CE">
      <w:r>
        <w:rPr>
          <w:rFonts w:ascii="MS Gothic" w:eastAsia="MS Gothic" w:hAnsi="MS Gothic" w:cs="MS Gothic" w:hint="eastAsia"/>
        </w:rPr>
        <w:lastRenderedPageBreak/>
        <w:t>斛</w:t>
      </w:r>
      <w:r>
        <w:t xml:space="preserve"> [koku] /a tub/</w:t>
      </w:r>
    </w:p>
    <w:p w:rsidR="00A618CE" w:rsidRDefault="00A618CE" w:rsidP="00A618CE">
      <w:r>
        <w:rPr>
          <w:rFonts w:ascii="MS Gothic" w:eastAsia="MS Gothic" w:hAnsi="MS Gothic" w:cs="MS Gothic" w:hint="eastAsia"/>
        </w:rPr>
        <w:t>斛飯</w:t>
      </w:r>
      <w:r>
        <w:t xml:space="preserve"> [Kokuhan] /Droṇodana/</w:t>
      </w:r>
    </w:p>
    <w:p w:rsidR="00A618CE" w:rsidRDefault="00A618CE" w:rsidP="00A618CE">
      <w:r>
        <w:rPr>
          <w:rFonts w:ascii="MS Gothic" w:eastAsia="MS Gothic" w:hAnsi="MS Gothic" w:cs="MS Gothic" w:hint="eastAsia"/>
        </w:rPr>
        <w:t>斟酌</w:t>
      </w:r>
      <w:r>
        <w:t xml:space="preserve"> [shinshaku] /act appropriately to the situation/</w:t>
      </w:r>
    </w:p>
    <w:p w:rsidR="00A618CE" w:rsidRDefault="00A618CE" w:rsidP="00A618CE">
      <w:r>
        <w:rPr>
          <w:rFonts w:ascii="MS Gothic" w:eastAsia="MS Gothic" w:hAnsi="MS Gothic" w:cs="MS Gothic" w:hint="eastAsia"/>
        </w:rPr>
        <w:t>斡</w:t>
      </w:r>
      <w:r>
        <w:t xml:space="preserve"> [atsu] /to spin/</w:t>
      </w:r>
    </w:p>
    <w:p w:rsidR="00A618CE" w:rsidRDefault="00A618CE" w:rsidP="00A618CE">
      <w:r>
        <w:rPr>
          <w:rFonts w:ascii="MS Gothic" w:eastAsia="MS Gothic" w:hAnsi="MS Gothic" w:cs="MS Gothic" w:hint="eastAsia"/>
        </w:rPr>
        <w:t>斡資羅</w:t>
      </w:r>
      <w:r>
        <w:t xml:space="preserve"> [ashira] /(Skt. vajra)/</w:t>
      </w:r>
    </w:p>
    <w:p w:rsidR="00A618CE" w:rsidRDefault="00A618CE" w:rsidP="00A618CE">
      <w:r>
        <w:rPr>
          <w:rFonts w:ascii="MS Gothic" w:eastAsia="MS Gothic" w:hAnsi="MS Gothic" w:cs="MS Gothic" w:hint="eastAsia"/>
        </w:rPr>
        <w:t>斤</w:t>
      </w:r>
      <w:r>
        <w:t xml:space="preserve"> [kin] /axe/</w:t>
      </w:r>
    </w:p>
    <w:p w:rsidR="00A618CE" w:rsidRDefault="00A618CE" w:rsidP="00A618CE">
      <w:r>
        <w:rPr>
          <w:rFonts w:ascii="MS Gothic" w:eastAsia="MS Gothic" w:hAnsi="MS Gothic" w:cs="MS Gothic" w:hint="eastAsia"/>
        </w:rPr>
        <w:t>斤斗</w:t>
      </w:r>
      <w:r>
        <w:t xml:space="preserve"> [kinto] /somersault/</w:t>
      </w:r>
    </w:p>
    <w:p w:rsidR="00A618CE" w:rsidRDefault="00A618CE" w:rsidP="00A618CE">
      <w:r>
        <w:rPr>
          <w:rFonts w:ascii="MS Gothic" w:eastAsia="MS Gothic" w:hAnsi="MS Gothic" w:cs="MS Gothic" w:hint="eastAsia"/>
        </w:rPr>
        <w:t>斥</w:t>
      </w:r>
      <w:r>
        <w:t xml:space="preserve"> [seki] /reject/</w:t>
      </w:r>
    </w:p>
    <w:p w:rsidR="00A618CE" w:rsidRDefault="00A618CE" w:rsidP="00A618CE">
      <w:r>
        <w:rPr>
          <w:rFonts w:ascii="MS Gothic" w:eastAsia="MS Gothic" w:hAnsi="MS Gothic" w:cs="MS Gothic" w:hint="eastAsia"/>
        </w:rPr>
        <w:t>斥佛</w:t>
      </w:r>
      <w:r>
        <w:t xml:space="preserve"> [sekibutsu] /anti-Buddhism/</w:t>
      </w:r>
    </w:p>
    <w:p w:rsidR="00A618CE" w:rsidRDefault="00A618CE" w:rsidP="00A618CE">
      <w:r>
        <w:rPr>
          <w:rFonts w:ascii="MS Gothic" w:eastAsia="MS Gothic" w:hAnsi="MS Gothic" w:cs="MS Gothic" w:hint="eastAsia"/>
        </w:rPr>
        <w:t>斥佛政策</w:t>
      </w:r>
      <w:r>
        <w:t xml:space="preserve"> [sekibutsu shōsaku] /policy of suppression of Buddhism/</w:t>
      </w:r>
    </w:p>
    <w:p w:rsidR="00A618CE" w:rsidRDefault="00A618CE" w:rsidP="00A618CE">
      <w:r>
        <w:rPr>
          <w:rFonts w:ascii="MS Gothic" w:eastAsia="MS Gothic" w:hAnsi="MS Gothic" w:cs="MS Gothic" w:hint="eastAsia"/>
        </w:rPr>
        <w:t>斫</w:t>
      </w:r>
      <w:r>
        <w:t xml:space="preserve"> [shaku] /to chop/</w:t>
      </w:r>
    </w:p>
    <w:p w:rsidR="00A618CE" w:rsidRDefault="00A618CE" w:rsidP="00A618CE">
      <w:r>
        <w:rPr>
          <w:rFonts w:ascii="MS Gothic" w:eastAsia="MS Gothic" w:hAnsi="MS Gothic" w:cs="MS Gothic" w:hint="eastAsia"/>
        </w:rPr>
        <w:t>斫乞芻</w:t>
      </w:r>
      <w:r>
        <w:t xml:space="preserve"> [shakoshu*] /eye/</w:t>
      </w:r>
    </w:p>
    <w:p w:rsidR="00A618CE" w:rsidRDefault="00A618CE" w:rsidP="00A618CE">
      <w:r>
        <w:rPr>
          <w:rFonts w:ascii="MS Gothic" w:eastAsia="MS Gothic" w:hAnsi="MS Gothic" w:cs="MS Gothic" w:hint="eastAsia"/>
        </w:rPr>
        <w:t>斫句迦</w:t>
      </w:r>
      <w:r>
        <w:t xml:space="preserve"> [Shakōka] /Chakoka/</w:t>
      </w:r>
    </w:p>
    <w:p w:rsidR="00A618CE" w:rsidRDefault="00A618CE" w:rsidP="00A618CE">
      <w:r>
        <w:rPr>
          <w:rFonts w:ascii="MS Gothic" w:eastAsia="MS Gothic" w:hAnsi="MS Gothic" w:cs="MS Gothic" w:hint="eastAsia"/>
        </w:rPr>
        <w:t>斫芻</w:t>
      </w:r>
      <w:r>
        <w:t xml:space="preserve"> [shashu] /cakṣu/</w:t>
      </w:r>
    </w:p>
    <w:p w:rsidR="00A618CE" w:rsidRDefault="00A618CE" w:rsidP="00A618CE">
      <w:r>
        <w:rPr>
          <w:rFonts w:ascii="MS Gothic" w:eastAsia="MS Gothic" w:hAnsi="MS Gothic" w:cs="MS Gothic" w:hint="eastAsia"/>
        </w:rPr>
        <w:t>斫託羅</w:t>
      </w:r>
      <w:r>
        <w:t xml:space="preserve"> [shakutara*] /cakra/</w:t>
      </w:r>
    </w:p>
    <w:p w:rsidR="00A618CE" w:rsidRDefault="00A618CE" w:rsidP="00A618CE">
      <w:r>
        <w:rPr>
          <w:rFonts w:ascii="MS Gothic" w:eastAsia="MS Gothic" w:hAnsi="MS Gothic" w:cs="MS Gothic" w:hint="eastAsia"/>
        </w:rPr>
        <w:t>斫迦羅</w:t>
      </w:r>
      <w:r>
        <w:t xml:space="preserve"> [Shakara] /Cakravāda/</w:t>
      </w:r>
    </w:p>
    <w:p w:rsidR="00A618CE" w:rsidRDefault="00A618CE" w:rsidP="00A618CE">
      <w:r>
        <w:rPr>
          <w:rFonts w:ascii="MS Gothic" w:eastAsia="MS Gothic" w:hAnsi="MS Gothic" w:cs="MS Gothic" w:hint="eastAsia"/>
        </w:rPr>
        <w:t>斫迦羅伐辣底</w:t>
      </w:r>
      <w:r>
        <w:t xml:space="preserve"> [shakarabaratei*] /cakravartī-rāja/</w:t>
      </w:r>
    </w:p>
    <w:p w:rsidR="00A618CE" w:rsidRDefault="00A618CE" w:rsidP="00A618CE">
      <w:r>
        <w:rPr>
          <w:rFonts w:ascii="MS Gothic" w:eastAsia="MS Gothic" w:hAnsi="MS Gothic" w:cs="MS Gothic" w:hint="eastAsia"/>
        </w:rPr>
        <w:t>斫迦羅婆</w:t>
      </w:r>
      <w:r>
        <w:t xml:space="preserve"> [shakaraba] /cakravāka/</w:t>
      </w:r>
    </w:p>
    <w:p w:rsidR="00A618CE" w:rsidRDefault="00A618CE" w:rsidP="00A618CE">
      <w:r>
        <w:rPr>
          <w:rFonts w:ascii="MS Gothic" w:eastAsia="MS Gothic" w:hAnsi="MS Gothic" w:cs="MS Gothic" w:hint="eastAsia"/>
        </w:rPr>
        <w:t>斫迦羅婆迦</w:t>
      </w:r>
      <w:r>
        <w:t xml:space="preserve"> [shakarabaka] /mandarin duck/</w:t>
      </w:r>
    </w:p>
    <w:p w:rsidR="00A618CE" w:rsidRDefault="00A618CE" w:rsidP="00A618CE">
      <w:r>
        <w:rPr>
          <w:rFonts w:ascii="MS Gothic" w:eastAsia="MS Gothic" w:hAnsi="MS Gothic" w:cs="MS Gothic" w:hint="eastAsia"/>
        </w:rPr>
        <w:t>斫迦羅山</w:t>
      </w:r>
      <w:r>
        <w:t xml:space="preserve"> [Shakara sen*] /Cakravāla/</w:t>
      </w:r>
    </w:p>
    <w:p w:rsidR="00A618CE" w:rsidRDefault="00A618CE" w:rsidP="00A618CE">
      <w:r>
        <w:rPr>
          <w:rFonts w:ascii="MS Gothic" w:eastAsia="MS Gothic" w:hAnsi="MS Gothic" w:cs="MS Gothic" w:hint="eastAsia"/>
        </w:rPr>
        <w:t>斫迦羅山王</w:t>
      </w:r>
      <w:r>
        <w:t xml:space="preserve"> [Shakarasen ō] /Cakravāḍa/</w:t>
      </w:r>
    </w:p>
    <w:p w:rsidR="00A618CE" w:rsidRDefault="00A618CE" w:rsidP="00A618CE">
      <w:r>
        <w:rPr>
          <w:rFonts w:ascii="MS Gothic" w:eastAsia="MS Gothic" w:hAnsi="MS Gothic" w:cs="MS Gothic" w:hint="eastAsia"/>
        </w:rPr>
        <w:t>斬釘截鐵</w:t>
      </w:r>
      <w:r>
        <w:t xml:space="preserve"> [zantei settetsu] /to cut through nails and steel/</w:t>
      </w:r>
    </w:p>
    <w:p w:rsidR="00A618CE" w:rsidRDefault="00A618CE" w:rsidP="00A618CE">
      <w:r>
        <w:rPr>
          <w:rFonts w:ascii="MS Gothic" w:eastAsia="MS Gothic" w:hAnsi="MS Gothic" w:cs="MS Gothic" w:hint="eastAsia"/>
        </w:rPr>
        <w:t>斯</w:t>
      </w:r>
      <w:r>
        <w:t xml:space="preserve"> [shi] /this/</w:t>
      </w:r>
    </w:p>
    <w:p w:rsidR="00A618CE" w:rsidRDefault="00A618CE" w:rsidP="00A618CE">
      <w:r>
        <w:rPr>
          <w:rFonts w:ascii="MS Gothic" w:eastAsia="MS Gothic" w:hAnsi="MS Gothic" w:cs="MS Gothic" w:hint="eastAsia"/>
        </w:rPr>
        <w:t>斯之</w:t>
      </w:r>
      <w:r>
        <w:t xml:space="preserve"> [kore no] /of this/</w:t>
      </w:r>
    </w:p>
    <w:p w:rsidR="00A618CE" w:rsidRDefault="00A618CE" w:rsidP="00A618CE">
      <w:r>
        <w:rPr>
          <w:rFonts w:ascii="MS Gothic" w:eastAsia="MS Gothic" w:hAnsi="MS Gothic" w:cs="MS Gothic" w:hint="eastAsia"/>
        </w:rPr>
        <w:t>斯哩牙</w:t>
      </w:r>
      <w:r>
        <w:t xml:space="preserve"> [Shiriga] /Sūrya/</w:t>
      </w:r>
    </w:p>
    <w:p w:rsidR="00A618CE" w:rsidRDefault="00A618CE" w:rsidP="00A618CE">
      <w:r>
        <w:rPr>
          <w:rFonts w:ascii="MS Gothic" w:eastAsia="MS Gothic" w:hAnsi="MS Gothic" w:cs="MS Gothic" w:hint="eastAsia"/>
        </w:rPr>
        <w:t>斯那</w:t>
      </w:r>
      <w:r>
        <w:t xml:space="preserve"> [Shina] /China/</w:t>
      </w:r>
    </w:p>
    <w:p w:rsidR="00A618CE" w:rsidRDefault="00A618CE" w:rsidP="00A618CE">
      <w:r>
        <w:rPr>
          <w:rFonts w:ascii="MS Gothic" w:eastAsia="MS Gothic" w:hAnsi="MS Gothic" w:cs="MS Gothic" w:hint="eastAsia"/>
        </w:rPr>
        <w:t>斯陀含</w:t>
      </w:r>
      <w:r>
        <w:t xml:space="preserve"> [shidagon] /sakṛd-āgāmin/</w:t>
      </w:r>
    </w:p>
    <w:p w:rsidR="00A618CE" w:rsidRDefault="00A618CE" w:rsidP="00A618CE">
      <w:r>
        <w:rPr>
          <w:rFonts w:ascii="MS Gothic" w:eastAsia="MS Gothic" w:hAnsi="MS Gothic" w:cs="MS Gothic" w:hint="eastAsia"/>
        </w:rPr>
        <w:t>斯陀含向</w:t>
      </w:r>
      <w:r>
        <w:t xml:space="preserve"> [shidagon kō] /enterer into the stage of a once-returner/</w:t>
      </w:r>
    </w:p>
    <w:p w:rsidR="00A618CE" w:rsidRDefault="00A618CE" w:rsidP="00A618CE">
      <w:r>
        <w:rPr>
          <w:rFonts w:ascii="MS Gothic" w:eastAsia="MS Gothic" w:hAnsi="MS Gothic" w:cs="MS Gothic" w:hint="eastAsia"/>
        </w:rPr>
        <w:t>斯陀含果</w:t>
      </w:r>
      <w:r>
        <w:t xml:space="preserve"> [shidagon ka] /abider in the fruit of a once-returner/</w:t>
      </w:r>
    </w:p>
    <w:p w:rsidR="00A618CE" w:rsidRDefault="00A618CE" w:rsidP="00A618CE">
      <w:r>
        <w:rPr>
          <w:rFonts w:ascii="MS Gothic" w:eastAsia="MS Gothic" w:hAnsi="MS Gothic" w:cs="MS Gothic" w:hint="eastAsia"/>
        </w:rPr>
        <w:t>斯陀含道</w:t>
      </w:r>
      <w:r>
        <w:t xml:space="preserve"> [shidagon dō] /the path (or stage) of a sakṛdāgāmin/</w:t>
      </w:r>
    </w:p>
    <w:p w:rsidR="00A618CE" w:rsidRDefault="00A618CE" w:rsidP="00A618CE">
      <w:r>
        <w:rPr>
          <w:rFonts w:ascii="MS Gothic" w:eastAsia="MS Gothic" w:hAnsi="MS Gothic" w:cs="MS Gothic" w:hint="eastAsia"/>
        </w:rPr>
        <w:lastRenderedPageBreak/>
        <w:t>斯須</w:t>
      </w:r>
      <w:r>
        <w:t xml:space="preserve"> [shishu] /moment/</w:t>
      </w:r>
    </w:p>
    <w:p w:rsidR="00A618CE" w:rsidRDefault="00A618CE" w:rsidP="00A618CE">
      <w:r>
        <w:rPr>
          <w:rFonts w:ascii="MS Gothic" w:eastAsia="MS Gothic" w:hAnsi="MS Gothic" w:cs="MS Gothic" w:hint="eastAsia"/>
        </w:rPr>
        <w:t>新</w:t>
      </w:r>
      <w:r>
        <w:t xml:space="preserve"> [shin] /new/</w:t>
      </w:r>
    </w:p>
    <w:p w:rsidR="00A618CE" w:rsidRDefault="00A618CE" w:rsidP="00A618CE">
      <w:r>
        <w:rPr>
          <w:rFonts w:ascii="MS Gothic" w:eastAsia="MS Gothic" w:hAnsi="MS Gothic" w:cs="MS Gothic" w:hint="eastAsia"/>
        </w:rPr>
        <w:t>新佛</w:t>
      </w:r>
      <w:r>
        <w:t xml:space="preserve"> [arabotoke] /new buddha/</w:t>
      </w:r>
    </w:p>
    <w:p w:rsidR="00A618CE" w:rsidRDefault="00A618CE" w:rsidP="00A618CE">
      <w:r>
        <w:rPr>
          <w:rFonts w:ascii="MS Gothic" w:eastAsia="MS Gothic" w:hAnsi="MS Gothic" w:cs="MS Gothic" w:hint="eastAsia"/>
        </w:rPr>
        <w:t>新修</w:t>
      </w:r>
      <w:r>
        <w:t xml:space="preserve"> [shinshu] /newly practicing/</w:t>
      </w:r>
    </w:p>
    <w:p w:rsidR="00A618CE" w:rsidRDefault="00A618CE" w:rsidP="00A618CE">
      <w:r>
        <w:rPr>
          <w:rFonts w:ascii="MS Gothic" w:eastAsia="MS Gothic" w:hAnsi="MS Gothic" w:cs="MS Gothic" w:hint="eastAsia"/>
        </w:rPr>
        <w:t>新修善品</w:t>
      </w:r>
      <w:r>
        <w:t xml:space="preserve"> [shinshū zenpon] /newly cultivated good qualities/</w:t>
      </w:r>
    </w:p>
    <w:p w:rsidR="00A618CE" w:rsidRDefault="00A618CE" w:rsidP="00A618CE">
      <w:r>
        <w:rPr>
          <w:rFonts w:ascii="MS Gothic" w:eastAsia="MS Gothic" w:hAnsi="MS Gothic" w:cs="MS Gothic" w:hint="eastAsia"/>
        </w:rPr>
        <w:t>新元寺</w:t>
      </w:r>
      <w:r>
        <w:t xml:space="preserve"> [Shinganji] /Sinwonsa/</w:t>
      </w:r>
    </w:p>
    <w:p w:rsidR="00A618CE" w:rsidRDefault="00A618CE" w:rsidP="00A618CE">
      <w:r>
        <w:rPr>
          <w:rFonts w:ascii="MS Gothic" w:eastAsia="MS Gothic" w:hAnsi="MS Gothic" w:cs="MS Gothic" w:hint="eastAsia"/>
        </w:rPr>
        <w:t>新到</w:t>
      </w:r>
      <w:r>
        <w:t xml:space="preserve"> [shintō] /new arrival/</w:t>
      </w:r>
    </w:p>
    <w:p w:rsidR="00A618CE" w:rsidRDefault="00A618CE" w:rsidP="00A618CE">
      <w:r>
        <w:rPr>
          <w:rFonts w:ascii="MS Gothic" w:eastAsia="MS Gothic" w:hAnsi="MS Gothic" w:cs="MS Gothic" w:hint="eastAsia"/>
        </w:rPr>
        <w:t>新到僧</w:t>
      </w:r>
      <w:r>
        <w:t xml:space="preserve"> [shintō sō] /new arrival/</w:t>
      </w:r>
    </w:p>
    <w:p w:rsidR="00A618CE" w:rsidRDefault="00A618CE" w:rsidP="00A618CE">
      <w:r>
        <w:rPr>
          <w:rFonts w:ascii="MS Gothic" w:eastAsia="MS Gothic" w:hAnsi="MS Gothic" w:cs="MS Gothic" w:hint="eastAsia"/>
        </w:rPr>
        <w:t>新命</w:t>
      </w:r>
      <w:r>
        <w:t xml:space="preserve"> [shinmyō] /new abbot/</w:t>
      </w:r>
    </w:p>
    <w:p w:rsidR="00A618CE" w:rsidRDefault="00A618CE" w:rsidP="00A618CE">
      <w:r>
        <w:rPr>
          <w:rFonts w:ascii="MS Gothic" w:eastAsia="MS Gothic" w:hAnsi="MS Gothic" w:cs="MS Gothic" w:hint="eastAsia"/>
        </w:rPr>
        <w:t>新命住持</w:t>
      </w:r>
      <w:r>
        <w:t xml:space="preserve"> [shinmyō jūji] /new abbot/</w:t>
      </w:r>
    </w:p>
    <w:p w:rsidR="00A618CE" w:rsidRDefault="00A618CE" w:rsidP="00A618CE">
      <w:r>
        <w:rPr>
          <w:rFonts w:ascii="MS Gothic" w:eastAsia="MS Gothic" w:hAnsi="MS Gothic" w:cs="MS Gothic" w:hint="eastAsia"/>
        </w:rPr>
        <w:t>新命和尚</w:t>
      </w:r>
      <w:r>
        <w:t xml:space="preserve"> [shinmei oshō ] /new abbot/</w:t>
      </w:r>
    </w:p>
    <w:p w:rsidR="00A618CE" w:rsidRDefault="00A618CE" w:rsidP="00A618CE">
      <w:r>
        <w:rPr>
          <w:rFonts w:ascii="MS Gothic" w:eastAsia="MS Gothic" w:hAnsi="MS Gothic" w:cs="MS Gothic" w:hint="eastAsia"/>
        </w:rPr>
        <w:t>新唯識論</w:t>
      </w:r>
      <w:r>
        <w:t xml:space="preserve"> [Shin yuishikiron] /New Yogâcāra Treatise/</w:t>
      </w:r>
    </w:p>
    <w:p w:rsidR="00A618CE" w:rsidRDefault="00A618CE" w:rsidP="00A618CE">
      <w:r>
        <w:rPr>
          <w:rFonts w:ascii="MS Gothic" w:eastAsia="MS Gothic" w:hAnsi="MS Gothic" w:cs="MS Gothic" w:hint="eastAsia"/>
        </w:rPr>
        <w:t>新學</w:t>
      </w:r>
      <w:r>
        <w:t xml:space="preserve"> [shingaku] /someone newly learning/</w:t>
      </w:r>
    </w:p>
    <w:p w:rsidR="00A618CE" w:rsidRDefault="00A618CE" w:rsidP="00A618CE">
      <w:r>
        <w:rPr>
          <w:rFonts w:ascii="MS Gothic" w:eastAsia="MS Gothic" w:hAnsi="MS Gothic" w:cs="MS Gothic" w:hint="eastAsia"/>
        </w:rPr>
        <w:t>新學乘者</w:t>
      </w:r>
      <w:r>
        <w:t xml:space="preserve"> [shingaku jōsha] /those who have but newly begun to follow the (Greater) Vehicle/</w:t>
      </w:r>
    </w:p>
    <w:p w:rsidR="00A618CE" w:rsidRDefault="00A618CE" w:rsidP="00A618CE">
      <w:r>
        <w:rPr>
          <w:rFonts w:ascii="MS Gothic" w:eastAsia="MS Gothic" w:hAnsi="MS Gothic" w:cs="MS Gothic" w:hint="eastAsia"/>
        </w:rPr>
        <w:t>新學發意</w:t>
      </w:r>
      <w:r>
        <w:t xml:space="preserve"> [shingaku hocchi] /those who have but newly begun to follow and have awakened the mind (for enlightenment)/</w:t>
      </w:r>
    </w:p>
    <w:p w:rsidR="00A618CE" w:rsidRDefault="00A618CE" w:rsidP="00A618CE">
      <w:r>
        <w:rPr>
          <w:rFonts w:ascii="MS Gothic" w:eastAsia="MS Gothic" w:hAnsi="MS Gothic" w:cs="MS Gothic" w:hint="eastAsia"/>
        </w:rPr>
        <w:t>新學者</w:t>
      </w:r>
      <w:r>
        <w:t xml:space="preserve"> [shingaku sha] /a novice/</w:t>
      </w:r>
    </w:p>
    <w:p w:rsidR="00A618CE" w:rsidRDefault="00A618CE" w:rsidP="00A618CE">
      <w:r>
        <w:rPr>
          <w:rFonts w:ascii="MS Gothic" w:eastAsia="MS Gothic" w:hAnsi="MS Gothic" w:cs="MS Gothic" w:hint="eastAsia"/>
        </w:rPr>
        <w:t>新學菩薩</w:t>
      </w:r>
      <w:r>
        <w:t xml:space="preserve"> [shingaku bosatsu] /newly awakened bodhisattvas/</w:t>
      </w:r>
    </w:p>
    <w:p w:rsidR="00A618CE" w:rsidRDefault="00A618CE" w:rsidP="00A618CE">
      <w:r>
        <w:rPr>
          <w:rFonts w:ascii="MS Gothic" w:eastAsia="MS Gothic" w:hAnsi="MS Gothic" w:cs="MS Gothic" w:hint="eastAsia"/>
        </w:rPr>
        <w:t>新座</w:t>
      </w:r>
      <w:r>
        <w:t xml:space="preserve"> [shinza ] /new seat/</w:t>
      </w:r>
    </w:p>
    <w:p w:rsidR="00A618CE" w:rsidRDefault="00A618CE" w:rsidP="00A618CE">
      <w:r>
        <w:rPr>
          <w:rFonts w:ascii="MS Gothic" w:eastAsia="MS Gothic" w:hAnsi="MS Gothic" w:cs="MS Gothic" w:hint="eastAsia"/>
        </w:rPr>
        <w:t>新成</w:t>
      </w:r>
      <w:r>
        <w:t xml:space="preserve"> [shinjō] /newly formed/</w:t>
      </w:r>
    </w:p>
    <w:p w:rsidR="00A618CE" w:rsidRDefault="00A618CE" w:rsidP="00A618CE">
      <w:r>
        <w:rPr>
          <w:rFonts w:ascii="MS Gothic" w:eastAsia="MS Gothic" w:hAnsi="MS Gothic" w:cs="MS Gothic" w:hint="eastAsia"/>
        </w:rPr>
        <w:t>新戒</w:t>
      </w:r>
      <w:r>
        <w:t xml:space="preserve"> [shinkai] /novice/</w:t>
      </w:r>
    </w:p>
    <w:p w:rsidR="00A618CE" w:rsidRDefault="00A618CE" w:rsidP="00A618CE">
      <w:r>
        <w:rPr>
          <w:rFonts w:ascii="MS Gothic" w:eastAsia="MS Gothic" w:hAnsi="MS Gothic" w:cs="MS Gothic" w:hint="eastAsia"/>
        </w:rPr>
        <w:t>新歳</w:t>
      </w:r>
      <w:r>
        <w:t xml:space="preserve"> [shinsai] /new year/</w:t>
      </w:r>
    </w:p>
    <w:p w:rsidR="00A618CE" w:rsidRDefault="00A618CE" w:rsidP="00A618CE">
      <w:r>
        <w:rPr>
          <w:rFonts w:ascii="MS Gothic" w:eastAsia="MS Gothic" w:hAnsi="MS Gothic" w:cs="MS Gothic" w:hint="eastAsia"/>
        </w:rPr>
        <w:t>新熏</w:t>
      </w:r>
      <w:r>
        <w:t xml:space="preserve"> [shingun] /new perfuming of seeds in the store consciousness/</w:t>
      </w:r>
    </w:p>
    <w:p w:rsidR="00A618CE" w:rsidRDefault="00A618CE" w:rsidP="00A618CE">
      <w:r>
        <w:rPr>
          <w:rFonts w:ascii="MS Gothic" w:eastAsia="MS Gothic" w:hAnsi="MS Gothic" w:cs="MS Gothic" w:hint="eastAsia"/>
        </w:rPr>
        <w:t>新熏家</w:t>
      </w:r>
      <w:r>
        <w:t xml:space="preserve"> [shingun ke] /a Buddhist philosopher who advocates the theory of newly perfumed seeds/</w:t>
      </w:r>
    </w:p>
    <w:p w:rsidR="00A618CE" w:rsidRDefault="00A618CE" w:rsidP="00A618CE">
      <w:r>
        <w:rPr>
          <w:rFonts w:ascii="MS Gothic" w:eastAsia="MS Gothic" w:hAnsi="MS Gothic" w:cs="MS Gothic" w:hint="eastAsia"/>
        </w:rPr>
        <w:t>新熏種子</w:t>
      </w:r>
      <w:r>
        <w:t xml:space="preserve"> [shinkun shuji] /newly-perfumed seeds/</w:t>
      </w:r>
    </w:p>
    <w:p w:rsidR="00A618CE" w:rsidRDefault="00A618CE" w:rsidP="00A618CE">
      <w:r>
        <w:rPr>
          <w:rFonts w:ascii="MS Gothic" w:eastAsia="MS Gothic" w:hAnsi="MS Gothic" w:cs="MS Gothic" w:hint="eastAsia"/>
        </w:rPr>
        <w:t>新熏</w:t>
      </w:r>
      <w:r>
        <w:rPr>
          <w:rFonts w:ascii="Malgun Gothic" w:eastAsia="Malgun Gothic" w:hAnsi="Malgun Gothic" w:cs="Malgun Gothic" w:hint="eastAsia"/>
        </w:rPr>
        <w:t>說</w:t>
      </w:r>
      <w:r>
        <w:t xml:space="preserve"> [shingun setsu] /theory of newly perfumed seeds/</w:t>
      </w:r>
    </w:p>
    <w:p w:rsidR="00A618CE" w:rsidRDefault="00A618CE" w:rsidP="00A618CE">
      <w:r>
        <w:rPr>
          <w:rFonts w:ascii="MS Gothic" w:eastAsia="MS Gothic" w:hAnsi="MS Gothic" w:cs="MS Gothic" w:hint="eastAsia"/>
        </w:rPr>
        <w:t>新生</w:t>
      </w:r>
      <w:r>
        <w:t xml:space="preserve"> [shinshō] /newly arisen/</w:t>
      </w:r>
    </w:p>
    <w:p w:rsidR="00A618CE" w:rsidRDefault="00A618CE" w:rsidP="00A618CE">
      <w:r>
        <w:rPr>
          <w:rFonts w:ascii="MS Gothic" w:eastAsia="MS Gothic" w:hAnsi="MS Gothic" w:cs="MS Gothic" w:hint="eastAsia"/>
        </w:rPr>
        <w:t>新疏</w:t>
      </w:r>
      <w:r>
        <w:t xml:space="preserve"> [shinsho] /new commentary/</w:t>
      </w:r>
    </w:p>
    <w:p w:rsidR="00A618CE" w:rsidRDefault="00A618CE" w:rsidP="00A618CE">
      <w:r>
        <w:rPr>
          <w:rFonts w:ascii="MS Gothic" w:eastAsia="MS Gothic" w:hAnsi="MS Gothic" w:cs="MS Gothic" w:hint="eastAsia"/>
        </w:rPr>
        <w:t>新發</w:t>
      </w:r>
      <w:r>
        <w:t xml:space="preserve"> [shinhotsu] /newly awakened/</w:t>
      </w:r>
    </w:p>
    <w:p w:rsidR="00A618CE" w:rsidRDefault="00A618CE" w:rsidP="00A618CE">
      <w:r>
        <w:rPr>
          <w:rFonts w:ascii="MS Gothic" w:eastAsia="MS Gothic" w:hAnsi="MS Gothic" w:cs="MS Gothic" w:hint="eastAsia"/>
        </w:rPr>
        <w:t>新發意</w:t>
      </w:r>
      <w:r>
        <w:t xml:space="preserve"> [shin bocchi] /newly resolved/</w:t>
      </w:r>
    </w:p>
    <w:p w:rsidR="00A618CE" w:rsidRDefault="00A618CE" w:rsidP="00A618CE">
      <w:r>
        <w:rPr>
          <w:rFonts w:ascii="MS Gothic" w:eastAsia="MS Gothic" w:hAnsi="MS Gothic" w:cs="MS Gothic" w:hint="eastAsia"/>
        </w:rPr>
        <w:lastRenderedPageBreak/>
        <w:t>新種</w:t>
      </w:r>
      <w:r>
        <w:t xml:space="preserve"> [shin shu] /new seeds/</w:t>
      </w:r>
    </w:p>
    <w:p w:rsidR="00A618CE" w:rsidRDefault="00A618CE" w:rsidP="00A618CE">
      <w:r>
        <w:rPr>
          <w:rFonts w:ascii="MS Gothic" w:eastAsia="MS Gothic" w:hAnsi="MS Gothic" w:cs="MS Gothic" w:hint="eastAsia"/>
        </w:rPr>
        <w:t>新編諸宗教藏總錄</w:t>
      </w:r>
      <w:r>
        <w:t xml:space="preserve"> [Shinpen shoshūkyōzō sōroku] /Newly Compiled Comprehensive Record of the Canonical Works of the Various Schools/</w:t>
      </w:r>
    </w:p>
    <w:p w:rsidR="00A618CE" w:rsidRDefault="00A618CE" w:rsidP="00A618CE">
      <w:r>
        <w:rPr>
          <w:rFonts w:ascii="MS Gothic" w:eastAsia="MS Gothic" w:hAnsi="MS Gothic" w:cs="MS Gothic" w:hint="eastAsia"/>
        </w:rPr>
        <w:t>新羅</w:t>
      </w:r>
      <w:r>
        <w:t xml:space="preserve"> [Shinra] /Silla/</w:t>
      </w:r>
    </w:p>
    <w:p w:rsidR="00A618CE" w:rsidRDefault="00A618CE" w:rsidP="00A618CE">
      <w:r>
        <w:rPr>
          <w:rFonts w:ascii="MS Gothic" w:eastAsia="MS Gothic" w:hAnsi="MS Gothic" w:cs="MS Gothic" w:hint="eastAsia"/>
        </w:rPr>
        <w:t>新羅佛教</w:t>
      </w:r>
      <w:r>
        <w:t xml:space="preserve"> [Shiragi bukkyō] /Silla Buddhism/</w:t>
      </w:r>
    </w:p>
    <w:p w:rsidR="00A618CE" w:rsidRDefault="00A618CE" w:rsidP="00A618CE">
      <w:r>
        <w:rPr>
          <w:rFonts w:ascii="MS Gothic" w:eastAsia="MS Gothic" w:hAnsi="MS Gothic" w:cs="MS Gothic" w:hint="eastAsia"/>
        </w:rPr>
        <w:t>新羅國</w:t>
      </w:r>
      <w:r>
        <w:t xml:space="preserve"> [Shiragi koku] /the Dominion of Silla/</w:t>
      </w:r>
    </w:p>
    <w:p w:rsidR="00A618CE" w:rsidRDefault="00A618CE" w:rsidP="00A618CE">
      <w:r>
        <w:rPr>
          <w:rFonts w:ascii="MS Gothic" w:eastAsia="MS Gothic" w:hAnsi="MS Gothic" w:cs="MS Gothic" w:hint="eastAsia"/>
        </w:rPr>
        <w:t>新翻</w:t>
      </w:r>
      <w:r>
        <w:t xml:space="preserve"> [shinbon] /new translation/</w:t>
      </w:r>
    </w:p>
    <w:p w:rsidR="00A618CE" w:rsidRDefault="00A618CE" w:rsidP="00A618CE">
      <w:r>
        <w:rPr>
          <w:rFonts w:ascii="MS Gothic" w:eastAsia="MS Gothic" w:hAnsi="MS Gothic" w:cs="MS Gothic" w:hint="eastAsia"/>
        </w:rPr>
        <w:t>新興寺</w:t>
      </w:r>
      <w:r>
        <w:t xml:space="preserve"> [Shinkōji] /Sinheungsa/</w:t>
      </w:r>
    </w:p>
    <w:p w:rsidR="00A618CE" w:rsidRDefault="00A618CE" w:rsidP="00A618CE">
      <w:r>
        <w:rPr>
          <w:rFonts w:ascii="MS Gothic" w:eastAsia="MS Gothic" w:hAnsi="MS Gothic" w:cs="MS Gothic" w:hint="eastAsia"/>
        </w:rPr>
        <w:t>新舊</w:t>
      </w:r>
      <w:r>
        <w:t xml:space="preserve"> [shingu] /new and old/</w:t>
      </w:r>
    </w:p>
    <w:p w:rsidR="00A618CE" w:rsidRDefault="00A618CE" w:rsidP="00A618CE">
      <w:r>
        <w:rPr>
          <w:rFonts w:ascii="MS Gothic" w:eastAsia="MS Gothic" w:hAnsi="MS Gothic" w:cs="MS Gothic" w:hint="eastAsia"/>
        </w:rPr>
        <w:t>新舊兩譯</w:t>
      </w:r>
      <w:r>
        <w:t xml:space="preserve"> [shingu ryōyaku] /new and old translations of the Buddhist canon into Chinese/</w:t>
      </w:r>
    </w:p>
    <w:p w:rsidR="00A618CE" w:rsidRDefault="00A618CE" w:rsidP="00A618CE">
      <w:r>
        <w:rPr>
          <w:rFonts w:ascii="MS Gothic" w:eastAsia="MS Gothic" w:hAnsi="MS Gothic" w:cs="MS Gothic" w:hint="eastAsia"/>
        </w:rPr>
        <w:t>新舊醫</w:t>
      </w:r>
      <w:r>
        <w:t xml:space="preserve"> [shinkui] /old and new methods of healing/</w:t>
      </w:r>
    </w:p>
    <w:p w:rsidR="00A618CE" w:rsidRDefault="00A618CE" w:rsidP="00A618CE">
      <w:r>
        <w:rPr>
          <w:rFonts w:ascii="MS Gothic" w:eastAsia="MS Gothic" w:hAnsi="MS Gothic" w:cs="MS Gothic" w:hint="eastAsia"/>
        </w:rPr>
        <w:t>新華嚴經論</w:t>
      </w:r>
      <w:r>
        <w:t xml:space="preserve"> [Shin Kegonkyō ron] /Treatise on the New Translation of the Flower Ornament Scripture/</w:t>
      </w:r>
    </w:p>
    <w:p w:rsidR="00A618CE" w:rsidRDefault="00A618CE" w:rsidP="00A618CE">
      <w:r>
        <w:rPr>
          <w:rFonts w:ascii="MS Gothic" w:eastAsia="MS Gothic" w:hAnsi="MS Gothic" w:cs="MS Gothic" w:hint="eastAsia"/>
        </w:rPr>
        <w:t>新薰種子</w:t>
      </w:r>
      <w:r>
        <w:t xml:space="preserve"> [shinkun shūji] /newly perfumed seeds/</w:t>
      </w:r>
    </w:p>
    <w:p w:rsidR="00A618CE" w:rsidRDefault="00A618CE" w:rsidP="00A618CE">
      <w:r>
        <w:rPr>
          <w:rFonts w:ascii="MS Gothic" w:eastAsia="MS Gothic" w:hAnsi="MS Gothic" w:cs="MS Gothic" w:hint="eastAsia"/>
        </w:rPr>
        <w:t>新論</w:t>
      </w:r>
      <w:r>
        <w:t xml:space="preserve"> [shinron] /new treatise/</w:t>
      </w:r>
    </w:p>
    <w:p w:rsidR="00A618CE" w:rsidRDefault="00A618CE" w:rsidP="00A618CE">
      <w:r>
        <w:rPr>
          <w:rFonts w:ascii="MS Gothic" w:eastAsia="MS Gothic" w:hAnsi="MS Gothic" w:cs="MS Gothic" w:hint="eastAsia"/>
        </w:rPr>
        <w:t>新譯</w:t>
      </w:r>
      <w:r>
        <w:t xml:space="preserve"> [shinyaku] /new standard  for the translation of Sanskrit terms into Chinese/</w:t>
      </w:r>
    </w:p>
    <w:p w:rsidR="00A618CE" w:rsidRDefault="00A618CE" w:rsidP="00A618CE">
      <w:r>
        <w:rPr>
          <w:rFonts w:ascii="MS Gothic" w:eastAsia="MS Gothic" w:hAnsi="MS Gothic" w:cs="MS Gothic" w:hint="eastAsia"/>
        </w:rPr>
        <w:t>新譯華嚴經疏</w:t>
      </w:r>
      <w:r>
        <w:t xml:space="preserve"> [Shinyaku kegonkyō so] /Sinyeok Hwaeomgyeong so/</w:t>
      </w:r>
    </w:p>
    <w:p w:rsidR="00A618CE" w:rsidRDefault="00A618CE" w:rsidP="00A618CE">
      <w:r>
        <w:rPr>
          <w:rFonts w:ascii="MS Gothic" w:eastAsia="MS Gothic" w:hAnsi="MS Gothic" w:cs="MS Gothic" w:hint="eastAsia"/>
        </w:rPr>
        <w:t>新錫相兼</w:t>
      </w:r>
      <w:r>
        <w:t xml:space="preserve"> [shinshaku sōken] /admixture of "new tin"/</w:t>
      </w:r>
    </w:p>
    <w:p w:rsidR="00A618CE" w:rsidRDefault="00A618CE" w:rsidP="00A618CE">
      <w:r>
        <w:rPr>
          <w:rFonts w:ascii="MS Gothic" w:eastAsia="MS Gothic" w:hAnsi="MS Gothic" w:cs="MS Gothic" w:hint="eastAsia"/>
        </w:rPr>
        <w:t>斷</w:t>
      </w:r>
      <w:r>
        <w:t xml:space="preserve"> [dan] /to eliminate (permanently)/</w:t>
      </w:r>
    </w:p>
    <w:p w:rsidR="00A618CE" w:rsidRDefault="00A618CE" w:rsidP="00A618CE">
      <w:r>
        <w:rPr>
          <w:rFonts w:ascii="MS Gothic" w:eastAsia="MS Gothic" w:hAnsi="MS Gothic" w:cs="MS Gothic" w:hint="eastAsia"/>
        </w:rPr>
        <w:t>斷七</w:t>
      </w:r>
      <w:r>
        <w:t xml:space="preserve"> [danshichi] /final day of mourning ceremonies/</w:t>
      </w:r>
    </w:p>
    <w:p w:rsidR="00A618CE" w:rsidRDefault="00A618CE" w:rsidP="00A618CE">
      <w:r>
        <w:rPr>
          <w:rFonts w:ascii="MS Gothic" w:eastAsia="MS Gothic" w:hAnsi="MS Gothic" w:cs="MS Gothic" w:hint="eastAsia"/>
        </w:rPr>
        <w:t>斷之</w:t>
      </w:r>
      <w:r>
        <w:t xml:space="preserve"> [dan no] /removes it/</w:t>
      </w:r>
    </w:p>
    <w:p w:rsidR="00A618CE" w:rsidRDefault="00A618CE" w:rsidP="00A618CE">
      <w:r>
        <w:rPr>
          <w:rFonts w:ascii="MS Gothic" w:eastAsia="MS Gothic" w:hAnsi="MS Gothic" w:cs="MS Gothic" w:hint="eastAsia"/>
        </w:rPr>
        <w:t>斷九</w:t>
      </w:r>
      <w:r>
        <w:t xml:space="preserve"> [danku] /to cut off [the other] nine realms/</w:t>
      </w:r>
    </w:p>
    <w:p w:rsidR="00A618CE" w:rsidRDefault="00A618CE" w:rsidP="00A618CE">
      <w:r>
        <w:rPr>
          <w:rFonts w:ascii="MS Gothic" w:eastAsia="MS Gothic" w:hAnsi="MS Gothic" w:cs="MS Gothic" w:hint="eastAsia"/>
        </w:rPr>
        <w:t>斷九品</w:t>
      </w:r>
      <w:r>
        <w:t xml:space="preserve"> [dan kuhon] /to cut off the nine classes of affliction/</w:t>
      </w:r>
    </w:p>
    <w:p w:rsidR="00A618CE" w:rsidRDefault="00A618CE" w:rsidP="00A618CE">
      <w:r>
        <w:rPr>
          <w:rFonts w:ascii="MS Gothic" w:eastAsia="MS Gothic" w:hAnsi="MS Gothic" w:cs="MS Gothic" w:hint="eastAsia"/>
        </w:rPr>
        <w:t>斷伏</w:t>
      </w:r>
      <w:r>
        <w:t xml:space="preserve"> [danbuku] /elimination and suppression of afflictions/</w:t>
      </w:r>
    </w:p>
    <w:p w:rsidR="00A618CE" w:rsidRDefault="00A618CE" w:rsidP="00A618CE">
      <w:r>
        <w:rPr>
          <w:rFonts w:ascii="MS Gothic" w:eastAsia="MS Gothic" w:hAnsi="MS Gothic" w:cs="MS Gothic" w:hint="eastAsia"/>
        </w:rPr>
        <w:t>斷修惑</w:t>
      </w:r>
      <w:r>
        <w:t xml:space="preserve"> [dan shuwaku] /eliminates the afflictions of the path of cultivation/</w:t>
      </w:r>
    </w:p>
    <w:p w:rsidR="00A618CE" w:rsidRDefault="00A618CE" w:rsidP="00A618CE">
      <w:r>
        <w:rPr>
          <w:rFonts w:ascii="MS Gothic" w:eastAsia="MS Gothic" w:hAnsi="MS Gothic" w:cs="MS Gothic" w:hint="eastAsia"/>
        </w:rPr>
        <w:t>斷命</w:t>
      </w:r>
      <w:r>
        <w:t xml:space="preserve"> [danmyō] /to kill/</w:t>
      </w:r>
    </w:p>
    <w:p w:rsidR="00A618CE" w:rsidRDefault="00A618CE" w:rsidP="00A618CE">
      <w:r>
        <w:rPr>
          <w:rFonts w:ascii="MS Gothic" w:eastAsia="MS Gothic" w:hAnsi="MS Gothic" w:cs="MS Gothic" w:hint="eastAsia"/>
        </w:rPr>
        <w:t>斷和</w:t>
      </w:r>
      <w:r>
        <w:t xml:space="preserve"> [dan wa] /to decide a dispute and cause harmony/</w:t>
      </w:r>
    </w:p>
    <w:p w:rsidR="00A618CE" w:rsidRDefault="00A618CE" w:rsidP="00A618CE">
      <w:r>
        <w:rPr>
          <w:rFonts w:ascii="MS Gothic" w:eastAsia="MS Gothic" w:hAnsi="MS Gothic" w:cs="MS Gothic" w:hint="eastAsia"/>
        </w:rPr>
        <w:t>斷善</w:t>
      </w:r>
      <w:r>
        <w:t xml:space="preserve"> [danzen] /cuts off good [roots]/</w:t>
      </w:r>
    </w:p>
    <w:p w:rsidR="00A618CE" w:rsidRDefault="00A618CE" w:rsidP="00A618CE">
      <w:r>
        <w:rPr>
          <w:rFonts w:ascii="MS Gothic" w:eastAsia="MS Gothic" w:hAnsi="MS Gothic" w:cs="MS Gothic" w:hint="eastAsia"/>
        </w:rPr>
        <w:t>斷善根</w:t>
      </w:r>
      <w:r>
        <w:t xml:space="preserve"> [dan zenkon] /to cut off of one's good roots of meritorious practice/</w:t>
      </w:r>
    </w:p>
    <w:p w:rsidR="00A618CE" w:rsidRDefault="00A618CE" w:rsidP="00A618CE">
      <w:r>
        <w:rPr>
          <w:rFonts w:ascii="MS Gothic" w:eastAsia="MS Gothic" w:hAnsi="MS Gothic" w:cs="MS Gothic" w:hint="eastAsia"/>
        </w:rPr>
        <w:t>斷善根者</w:t>
      </w:r>
      <w:r>
        <w:t xml:space="preserve"> [dan zenkon sha] /incorrigible/</w:t>
      </w:r>
    </w:p>
    <w:p w:rsidR="00A618CE" w:rsidRDefault="00A618CE" w:rsidP="00A618CE">
      <w:r>
        <w:rPr>
          <w:rFonts w:ascii="MS Gothic" w:eastAsia="MS Gothic" w:hAnsi="MS Gothic" w:cs="MS Gothic" w:hint="eastAsia"/>
        </w:rPr>
        <w:t>斷善闡提</w:t>
      </w:r>
      <w:r>
        <w:t xml:space="preserve"> [danzen sendai] /an icchantika who has destroyed his wholesome roots/</w:t>
      </w:r>
    </w:p>
    <w:p w:rsidR="00A618CE" w:rsidRDefault="00A618CE" w:rsidP="00A618CE">
      <w:r>
        <w:rPr>
          <w:rFonts w:ascii="MS Gothic" w:eastAsia="MS Gothic" w:hAnsi="MS Gothic" w:cs="MS Gothic" w:hint="eastAsia"/>
        </w:rPr>
        <w:lastRenderedPageBreak/>
        <w:t>斷壞</w:t>
      </w:r>
      <w:r>
        <w:t xml:space="preserve"> [dane] /piercing/</w:t>
      </w:r>
    </w:p>
    <w:p w:rsidR="00A618CE" w:rsidRDefault="00A618CE" w:rsidP="00A618CE">
      <w:r>
        <w:rPr>
          <w:rFonts w:ascii="MS Gothic" w:eastAsia="MS Gothic" w:hAnsi="MS Gothic" w:cs="MS Gothic" w:hint="eastAsia"/>
        </w:rPr>
        <w:t>斷大慈種</w:t>
      </w:r>
      <w:r>
        <w:t xml:space="preserve"> [dan daiji shu] /cut off the seeds of great compassion/</w:t>
      </w:r>
    </w:p>
    <w:p w:rsidR="00A618CE" w:rsidRDefault="00A618CE" w:rsidP="00A618CE">
      <w:r>
        <w:rPr>
          <w:rFonts w:ascii="MS Gothic" w:eastAsia="MS Gothic" w:hAnsi="MS Gothic" w:cs="MS Gothic" w:hint="eastAsia"/>
        </w:rPr>
        <w:t>斷對治</w:t>
      </w:r>
      <w:r>
        <w:t xml:space="preserve"> [dan taiji] /antidote of elimination/</w:t>
      </w:r>
    </w:p>
    <w:p w:rsidR="00A618CE" w:rsidRDefault="00A618CE" w:rsidP="00A618CE">
      <w:r>
        <w:rPr>
          <w:rFonts w:ascii="MS Gothic" w:eastAsia="MS Gothic" w:hAnsi="MS Gothic" w:cs="MS Gothic" w:hint="eastAsia"/>
        </w:rPr>
        <w:t>斷屠</w:t>
      </w:r>
      <w:r>
        <w:t xml:space="preserve"> [danto] /to prohibit the butchering of animals— on special occasions/</w:t>
      </w:r>
    </w:p>
    <w:p w:rsidR="00A618CE" w:rsidRDefault="00A618CE" w:rsidP="00A618CE">
      <w:r>
        <w:rPr>
          <w:rFonts w:ascii="MS Gothic" w:eastAsia="MS Gothic" w:hAnsi="MS Gothic" w:cs="MS Gothic" w:hint="eastAsia"/>
        </w:rPr>
        <w:t>斷已</w:t>
      </w:r>
      <w:r>
        <w:t xml:space="preserve"> [dani] /eliminated/</w:t>
      </w:r>
    </w:p>
    <w:p w:rsidR="00A618CE" w:rsidRDefault="00A618CE" w:rsidP="00A618CE">
      <w:r>
        <w:rPr>
          <w:rFonts w:ascii="MS Gothic" w:eastAsia="MS Gothic" w:hAnsi="MS Gothic" w:cs="MS Gothic" w:hint="eastAsia"/>
        </w:rPr>
        <w:t>斷常</w:t>
      </w:r>
      <w:r>
        <w:t xml:space="preserve"> [danjō] /nihilism and eternalism/</w:t>
      </w:r>
    </w:p>
    <w:p w:rsidR="00A618CE" w:rsidRDefault="00A618CE" w:rsidP="00A618CE">
      <w:r>
        <w:rPr>
          <w:rFonts w:ascii="MS Gothic" w:eastAsia="MS Gothic" w:hAnsi="MS Gothic" w:cs="MS Gothic" w:hint="eastAsia"/>
        </w:rPr>
        <w:t>斷常二見</w:t>
      </w:r>
      <w:r>
        <w:t xml:space="preserve"> [danjō niken] /two views of nihilism and eternalism/</w:t>
      </w:r>
    </w:p>
    <w:p w:rsidR="00A618CE" w:rsidRDefault="00A618CE" w:rsidP="00A618CE">
      <w:r>
        <w:rPr>
          <w:rFonts w:ascii="MS Gothic" w:eastAsia="MS Gothic" w:hAnsi="MS Gothic" w:cs="MS Gothic" w:hint="eastAsia"/>
        </w:rPr>
        <w:t>斷得</w:t>
      </w:r>
      <w:r>
        <w:t xml:space="preserve"> [dantoku] /elimination and attainment/</w:t>
      </w:r>
    </w:p>
    <w:p w:rsidR="00A618CE" w:rsidRDefault="00A618CE" w:rsidP="00A618CE">
      <w:r>
        <w:rPr>
          <w:rFonts w:ascii="MS Gothic" w:eastAsia="MS Gothic" w:hAnsi="MS Gothic" w:cs="MS Gothic" w:hint="eastAsia"/>
        </w:rPr>
        <w:t>斷德</w:t>
      </w:r>
      <w:r>
        <w:t xml:space="preserve"> [dantoku] /power to eliminate/</w:t>
      </w:r>
    </w:p>
    <w:p w:rsidR="00A618CE" w:rsidRDefault="00A618CE" w:rsidP="00A618CE">
      <w:r>
        <w:rPr>
          <w:rFonts w:ascii="MS Gothic" w:eastAsia="MS Gothic" w:hAnsi="MS Gothic" w:cs="MS Gothic" w:hint="eastAsia"/>
        </w:rPr>
        <w:t>斷惑</w:t>
      </w:r>
      <w:r>
        <w:t xml:space="preserve"> [danwaku] /destruction of delusion/</w:t>
      </w:r>
    </w:p>
    <w:p w:rsidR="00A618CE" w:rsidRDefault="00A618CE" w:rsidP="00A618CE">
      <w:r>
        <w:rPr>
          <w:rFonts w:ascii="MS Gothic" w:eastAsia="MS Gothic" w:hAnsi="MS Gothic" w:cs="MS Gothic" w:hint="eastAsia"/>
        </w:rPr>
        <w:t>斷惡</w:t>
      </w:r>
      <w:r>
        <w:t xml:space="preserve"> [dannaku] /to eliminate evil/</w:t>
      </w:r>
    </w:p>
    <w:p w:rsidR="00A618CE" w:rsidRDefault="00A618CE" w:rsidP="00A618CE">
      <w:r>
        <w:rPr>
          <w:rFonts w:ascii="MS Gothic" w:eastAsia="MS Gothic" w:hAnsi="MS Gothic" w:cs="MS Gothic" w:hint="eastAsia"/>
        </w:rPr>
        <w:t>斷惡修善</w:t>
      </w:r>
      <w:r>
        <w:t xml:space="preserve"> [dannaku shuzen] /removing evil and cultivating goodness/</w:t>
      </w:r>
    </w:p>
    <w:p w:rsidR="00A618CE" w:rsidRDefault="00A618CE" w:rsidP="00A618CE">
      <w:r>
        <w:rPr>
          <w:rFonts w:ascii="MS Gothic" w:eastAsia="MS Gothic" w:hAnsi="MS Gothic" w:cs="MS Gothic" w:hint="eastAsia"/>
        </w:rPr>
        <w:t>斷惡悉檀</w:t>
      </w:r>
      <w:r>
        <w:t xml:space="preserve"> [danaku shitsudan] /accomplishment of elimination of evil/</w:t>
      </w:r>
    </w:p>
    <w:p w:rsidR="00A618CE" w:rsidRDefault="00A618CE" w:rsidP="00A618CE">
      <w:r>
        <w:rPr>
          <w:rFonts w:ascii="MS Gothic" w:eastAsia="MS Gothic" w:hAnsi="MS Gothic" w:cs="MS Gothic" w:hint="eastAsia"/>
        </w:rPr>
        <w:t>斷惡證理</w:t>
      </w:r>
      <w:r>
        <w:t xml:space="preserve"> [dannaku shōri] /eliminate evil and actualize the truth/</w:t>
      </w:r>
    </w:p>
    <w:p w:rsidR="00A618CE" w:rsidRDefault="00A618CE" w:rsidP="00A618CE">
      <w:r>
        <w:rPr>
          <w:rFonts w:ascii="MS Gothic" w:eastAsia="MS Gothic" w:hAnsi="MS Gothic" w:cs="MS Gothic" w:hint="eastAsia"/>
        </w:rPr>
        <w:t>斷想</w:t>
      </w:r>
      <w:r>
        <w:t xml:space="preserve"> [dan sō] /The contemplation of severing afflictions/</w:t>
      </w:r>
    </w:p>
    <w:p w:rsidR="00A618CE" w:rsidRDefault="00A618CE" w:rsidP="00A618CE">
      <w:r>
        <w:rPr>
          <w:rFonts w:ascii="MS Gothic" w:eastAsia="MS Gothic" w:hAnsi="MS Gothic" w:cs="MS Gothic" w:hint="eastAsia"/>
        </w:rPr>
        <w:t>斷愛</w:t>
      </w:r>
      <w:r>
        <w:t xml:space="preserve"> [danai] /to eliminate desire/</w:t>
      </w:r>
    </w:p>
    <w:p w:rsidR="00A618CE" w:rsidRDefault="00A618CE" w:rsidP="00A618CE">
      <w:r>
        <w:rPr>
          <w:rFonts w:ascii="MS Gothic" w:eastAsia="MS Gothic" w:hAnsi="MS Gothic" w:cs="MS Gothic" w:hint="eastAsia"/>
        </w:rPr>
        <w:t>斷愛欲</w:t>
      </w:r>
      <w:r>
        <w:t xml:space="preserve"> [dan aiyoku] /to eliminate attached love and desire/</w:t>
      </w:r>
    </w:p>
    <w:p w:rsidR="00A618CE" w:rsidRDefault="00A618CE" w:rsidP="00A618CE">
      <w:r>
        <w:rPr>
          <w:rFonts w:ascii="MS Gothic" w:eastAsia="MS Gothic" w:hAnsi="MS Gothic" w:cs="MS Gothic" w:hint="eastAsia"/>
        </w:rPr>
        <w:t>斷我見</w:t>
      </w:r>
      <w:r>
        <w:t xml:space="preserve"> [dan gaken] /to eliminate the view of self/</w:t>
      </w:r>
    </w:p>
    <w:p w:rsidR="00A618CE" w:rsidRDefault="00A618CE" w:rsidP="00A618CE">
      <w:r>
        <w:rPr>
          <w:rFonts w:ascii="MS Gothic" w:eastAsia="MS Gothic" w:hAnsi="MS Gothic" w:cs="MS Gothic" w:hint="eastAsia"/>
        </w:rPr>
        <w:t>斷截</w:t>
      </w:r>
      <w:r>
        <w:t xml:space="preserve"> [dansetsu] /cutting/</w:t>
      </w:r>
    </w:p>
    <w:p w:rsidR="00A618CE" w:rsidRDefault="00A618CE" w:rsidP="00A618CE">
      <w:r>
        <w:rPr>
          <w:rFonts w:ascii="MS Gothic" w:eastAsia="MS Gothic" w:hAnsi="MS Gothic" w:cs="MS Gothic" w:hint="eastAsia"/>
        </w:rPr>
        <w:t>斷斷</w:t>
      </w:r>
      <w:r>
        <w:t xml:space="preserve"> [dandan] /to cut and cut/</w:t>
      </w:r>
    </w:p>
    <w:p w:rsidR="00A618CE" w:rsidRDefault="00A618CE" w:rsidP="00A618CE">
      <w:r>
        <w:rPr>
          <w:rFonts w:ascii="MS Gothic" w:eastAsia="MS Gothic" w:hAnsi="MS Gothic" w:cs="MS Gothic" w:hint="eastAsia"/>
        </w:rPr>
        <w:t>斷方便</w:t>
      </w:r>
      <w:r>
        <w:t xml:space="preserve"> [dan hōben] /expedient means that eliminate (?)/</w:t>
      </w:r>
    </w:p>
    <w:p w:rsidR="00A618CE" w:rsidRDefault="00A618CE" w:rsidP="00A618CE">
      <w:r>
        <w:rPr>
          <w:rFonts w:ascii="MS Gothic" w:eastAsia="MS Gothic" w:hAnsi="MS Gothic" w:cs="MS Gothic" w:hint="eastAsia"/>
        </w:rPr>
        <w:t>斷時</w:t>
      </w:r>
      <w:r>
        <w:t xml:space="preserve"> [dan ji] /when eliminated/</w:t>
      </w:r>
    </w:p>
    <w:p w:rsidR="00A618CE" w:rsidRDefault="00A618CE" w:rsidP="00A618CE">
      <w:r>
        <w:rPr>
          <w:rFonts w:ascii="MS Gothic" w:eastAsia="MS Gothic" w:hAnsi="MS Gothic" w:cs="MS Gothic" w:hint="eastAsia"/>
        </w:rPr>
        <w:t>斷智</w:t>
      </w:r>
      <w:r>
        <w:t xml:space="preserve"> [danchi] /eliminating wisdom/</w:t>
      </w:r>
    </w:p>
    <w:p w:rsidR="00A618CE" w:rsidRDefault="00A618CE" w:rsidP="00A618CE">
      <w:r>
        <w:rPr>
          <w:rFonts w:ascii="MS Gothic" w:eastAsia="MS Gothic" w:hAnsi="MS Gothic" w:cs="MS Gothic" w:hint="eastAsia"/>
        </w:rPr>
        <w:t>斷智障</w:t>
      </w:r>
      <w:r>
        <w:t xml:space="preserve"> [dan chishō] /eliminating the cognitive hindrances/</w:t>
      </w:r>
    </w:p>
    <w:p w:rsidR="00A618CE" w:rsidRDefault="00A618CE" w:rsidP="00A618CE">
      <w:r>
        <w:rPr>
          <w:rFonts w:ascii="MS Gothic" w:eastAsia="MS Gothic" w:hAnsi="MS Gothic" w:cs="MS Gothic" w:hint="eastAsia"/>
        </w:rPr>
        <w:t>斷有縛</w:t>
      </w:r>
      <w:r>
        <w:t xml:space="preserve"> [dan ubaku] /severing of the bonds to existence/</w:t>
      </w:r>
    </w:p>
    <w:p w:rsidR="00A618CE" w:rsidRDefault="00A618CE" w:rsidP="00A618CE">
      <w:r>
        <w:rPr>
          <w:rFonts w:ascii="MS Gothic" w:eastAsia="MS Gothic" w:hAnsi="MS Gothic" w:cs="MS Gothic" w:hint="eastAsia"/>
        </w:rPr>
        <w:t>斷末摩</w:t>
      </w:r>
      <w:r>
        <w:t xml:space="preserve"> [danmatsuma] /(Skt. marmacchid)/</w:t>
      </w:r>
    </w:p>
    <w:p w:rsidR="00A618CE" w:rsidRDefault="00A618CE" w:rsidP="00A618CE">
      <w:r>
        <w:rPr>
          <w:rFonts w:ascii="MS Gothic" w:eastAsia="MS Gothic" w:hAnsi="MS Gothic" w:cs="MS Gothic" w:hint="eastAsia"/>
        </w:rPr>
        <w:t>斷析</w:t>
      </w:r>
      <w:r>
        <w:t xml:space="preserve"> [danshaku] /analyses/</w:t>
      </w:r>
    </w:p>
    <w:p w:rsidR="00A618CE" w:rsidRDefault="00A618CE" w:rsidP="00A618CE">
      <w:r>
        <w:rPr>
          <w:rFonts w:ascii="MS Gothic" w:eastAsia="MS Gothic" w:hAnsi="MS Gothic" w:cs="MS Gothic" w:hint="eastAsia"/>
        </w:rPr>
        <w:t>斷果</w:t>
      </w:r>
      <w:r>
        <w:t xml:space="preserve"> [danka] /the realization of elimination [of afflictions]/</w:t>
      </w:r>
    </w:p>
    <w:p w:rsidR="00A618CE" w:rsidRDefault="00A618CE" w:rsidP="00A618CE">
      <w:r>
        <w:rPr>
          <w:rFonts w:ascii="MS Gothic" w:eastAsia="MS Gothic" w:hAnsi="MS Gothic" w:cs="MS Gothic" w:hint="eastAsia"/>
        </w:rPr>
        <w:t>斷欲</w:t>
      </w:r>
      <w:r>
        <w:t xml:space="preserve"> [danyoku] /to eliminate desire/</w:t>
      </w:r>
    </w:p>
    <w:p w:rsidR="00A618CE" w:rsidRDefault="00A618CE" w:rsidP="00A618CE">
      <w:r>
        <w:rPr>
          <w:rFonts w:ascii="MS Gothic" w:eastAsia="MS Gothic" w:hAnsi="MS Gothic" w:cs="MS Gothic" w:hint="eastAsia"/>
        </w:rPr>
        <w:t>斷欲縛</w:t>
      </w:r>
      <w:r>
        <w:t xml:space="preserve"> [dan yokubaku] /severing bondage to desire/</w:t>
      </w:r>
    </w:p>
    <w:p w:rsidR="00A618CE" w:rsidRDefault="00A618CE" w:rsidP="00A618CE">
      <w:r>
        <w:rPr>
          <w:rFonts w:ascii="MS Gothic" w:eastAsia="MS Gothic" w:hAnsi="MS Gothic" w:cs="MS Gothic" w:hint="eastAsia"/>
        </w:rPr>
        <w:lastRenderedPageBreak/>
        <w:t>斷滅</w:t>
      </w:r>
      <w:r>
        <w:t xml:space="preserve"> [danmetsu] /to eradicate/</w:t>
      </w:r>
    </w:p>
    <w:p w:rsidR="00A618CE" w:rsidRDefault="00A618CE" w:rsidP="00A618CE">
      <w:r>
        <w:rPr>
          <w:rFonts w:ascii="MS Gothic" w:eastAsia="MS Gothic" w:hAnsi="MS Gothic" w:cs="MS Gothic" w:hint="eastAsia"/>
        </w:rPr>
        <w:t>斷滅相</w:t>
      </w:r>
      <w:r>
        <w:t xml:space="preserve"> [danmetsu sō] /characteristic of elimination/</w:t>
      </w:r>
    </w:p>
    <w:p w:rsidR="00A618CE" w:rsidRDefault="00A618CE" w:rsidP="00A618CE">
      <w:r>
        <w:rPr>
          <w:rFonts w:ascii="MS Gothic" w:eastAsia="MS Gothic" w:hAnsi="MS Gothic" w:cs="MS Gothic" w:hint="eastAsia"/>
        </w:rPr>
        <w:t>斷滅見</w:t>
      </w:r>
      <w:r>
        <w:t xml:space="preserve"> [danmetsu ken] /nihilism/</w:t>
      </w:r>
    </w:p>
    <w:p w:rsidR="00A618CE" w:rsidRDefault="00A618CE" w:rsidP="00A618CE">
      <w:r>
        <w:rPr>
          <w:rFonts w:ascii="MS Gothic" w:eastAsia="MS Gothic" w:hAnsi="MS Gothic" w:cs="MS Gothic" w:hint="eastAsia"/>
        </w:rPr>
        <w:t>斷滅論</w:t>
      </w:r>
      <w:r>
        <w:t xml:space="preserve"> [danmetsu ron] /nihilism/</w:t>
      </w:r>
    </w:p>
    <w:p w:rsidR="00A618CE" w:rsidRDefault="00A618CE" w:rsidP="00A618CE">
      <w:r>
        <w:rPr>
          <w:rFonts w:ascii="MS Gothic" w:eastAsia="MS Gothic" w:hAnsi="MS Gothic" w:cs="MS Gothic" w:hint="eastAsia"/>
        </w:rPr>
        <w:t>斷無餘</w:t>
      </w:r>
      <w:r>
        <w:t xml:space="preserve"> [dan muyo] /eliminated without remainder/</w:t>
      </w:r>
    </w:p>
    <w:p w:rsidR="00A618CE" w:rsidRDefault="00A618CE" w:rsidP="00A618CE">
      <w:r>
        <w:rPr>
          <w:rFonts w:ascii="MS Gothic" w:eastAsia="MS Gothic" w:hAnsi="MS Gothic" w:cs="MS Gothic" w:hint="eastAsia"/>
        </w:rPr>
        <w:t>斷煩惱</w:t>
      </w:r>
      <w:r>
        <w:t xml:space="preserve"> [dan bonnō] /eliminate affliction/</w:t>
      </w:r>
    </w:p>
    <w:p w:rsidR="00A618CE" w:rsidRDefault="00A618CE" w:rsidP="00A618CE">
      <w:r>
        <w:rPr>
          <w:rFonts w:ascii="MS Gothic" w:eastAsia="MS Gothic" w:hAnsi="MS Gothic" w:cs="MS Gothic" w:hint="eastAsia"/>
        </w:rPr>
        <w:t>斷煩惱已</w:t>
      </w:r>
      <w:r>
        <w:t xml:space="preserve"> [dan bonnō i] /having eliminated the afflictions.../</w:t>
      </w:r>
    </w:p>
    <w:p w:rsidR="00A618CE" w:rsidRDefault="00A618CE" w:rsidP="00A618CE">
      <w:r>
        <w:rPr>
          <w:rFonts w:ascii="MS Gothic" w:eastAsia="MS Gothic" w:hAnsi="MS Gothic" w:cs="MS Gothic" w:hint="eastAsia"/>
        </w:rPr>
        <w:t>斷煩惱習</w:t>
      </w:r>
      <w:r>
        <w:t xml:space="preserve"> [dan bonnō shū] /elimination of afflicted habits/</w:t>
      </w:r>
    </w:p>
    <w:p w:rsidR="00A618CE" w:rsidRDefault="00A618CE" w:rsidP="00A618CE">
      <w:r>
        <w:rPr>
          <w:rFonts w:ascii="MS Gothic" w:eastAsia="MS Gothic" w:hAnsi="MS Gothic" w:cs="MS Gothic" w:hint="eastAsia"/>
        </w:rPr>
        <w:t>斷煩惱障</w:t>
      </w:r>
      <w:r>
        <w:t xml:space="preserve"> [dan bonnō shō] /to eliminate the afflictive hindrances/</w:t>
      </w:r>
    </w:p>
    <w:p w:rsidR="00A618CE" w:rsidRDefault="00A618CE" w:rsidP="00A618CE">
      <w:r>
        <w:rPr>
          <w:rFonts w:ascii="MS Gothic" w:eastAsia="MS Gothic" w:hAnsi="MS Gothic" w:cs="MS Gothic" w:hint="eastAsia"/>
        </w:rPr>
        <w:t>斷疑</w:t>
      </w:r>
      <w:r>
        <w:t xml:space="preserve"> [dangi] /remove doubt/</w:t>
      </w:r>
    </w:p>
    <w:p w:rsidR="00A618CE" w:rsidRDefault="00A618CE" w:rsidP="00A618CE">
      <w:r>
        <w:rPr>
          <w:rFonts w:ascii="MS Gothic" w:eastAsia="MS Gothic" w:hAnsi="MS Gothic" w:cs="MS Gothic" w:hint="eastAsia"/>
        </w:rPr>
        <w:t>斷癡</w:t>
      </w:r>
      <w:r>
        <w:t xml:space="preserve"> [danchi] /eliminate delusion/</w:t>
      </w:r>
    </w:p>
    <w:p w:rsidR="00A618CE" w:rsidRDefault="00A618CE" w:rsidP="00A618CE">
      <w:r>
        <w:rPr>
          <w:rFonts w:ascii="MS Gothic" w:eastAsia="MS Gothic" w:hAnsi="MS Gothic" w:cs="MS Gothic" w:hint="eastAsia"/>
        </w:rPr>
        <w:t>斷盡</w:t>
      </w:r>
      <w:r>
        <w:t xml:space="preserve"> [danjin] /to cease/</w:t>
      </w:r>
    </w:p>
    <w:p w:rsidR="00A618CE" w:rsidRDefault="00A618CE" w:rsidP="00A618CE">
      <w:r>
        <w:rPr>
          <w:rFonts w:ascii="MS Gothic" w:eastAsia="MS Gothic" w:hAnsi="MS Gothic" w:cs="MS Gothic" w:hint="eastAsia"/>
        </w:rPr>
        <w:t>斷種子</w:t>
      </w:r>
      <w:r>
        <w:t xml:space="preserve"> [dan shuji] /eliminates seeds/</w:t>
      </w:r>
    </w:p>
    <w:p w:rsidR="00A618CE" w:rsidRDefault="00A618CE" w:rsidP="00A618CE">
      <w:r>
        <w:rPr>
          <w:rFonts w:ascii="MS Gothic" w:eastAsia="MS Gothic" w:hAnsi="MS Gothic" w:cs="MS Gothic" w:hint="eastAsia"/>
        </w:rPr>
        <w:t>斷第九</w:t>
      </w:r>
      <w:r>
        <w:t xml:space="preserve"> [dandaiku] /severs the ninth/</w:t>
      </w:r>
    </w:p>
    <w:p w:rsidR="00A618CE" w:rsidRDefault="00A618CE" w:rsidP="00A618CE">
      <w:r>
        <w:rPr>
          <w:rFonts w:ascii="MS Gothic" w:eastAsia="MS Gothic" w:hAnsi="MS Gothic" w:cs="MS Gothic" w:hint="eastAsia"/>
        </w:rPr>
        <w:t>斷結</w:t>
      </w:r>
      <w:r>
        <w:t xml:space="preserve"> [danketsu] /to sever the bonds of the afflictions/</w:t>
      </w:r>
    </w:p>
    <w:p w:rsidR="00A618CE" w:rsidRDefault="00A618CE" w:rsidP="00A618CE">
      <w:r>
        <w:rPr>
          <w:rFonts w:ascii="MS Gothic" w:eastAsia="MS Gothic" w:hAnsi="MS Gothic" w:cs="MS Gothic" w:hint="eastAsia"/>
        </w:rPr>
        <w:t>斷</w:t>
      </w:r>
      <w:r>
        <w:rPr>
          <w:rFonts w:ascii="Microsoft JhengHei" w:eastAsia="Microsoft JhengHei" w:hAnsi="Microsoft JhengHei" w:cs="Microsoft JhengHei" w:hint="eastAsia"/>
        </w:rPr>
        <w:t>絕</w:t>
      </w:r>
      <w:r>
        <w:t xml:space="preserve"> [danzetsu] /to sever/</w:t>
      </w:r>
    </w:p>
    <w:p w:rsidR="00A618CE" w:rsidRDefault="00A618CE" w:rsidP="00A618CE">
      <w:r>
        <w:rPr>
          <w:rFonts w:ascii="MS Gothic" w:eastAsia="MS Gothic" w:hAnsi="MS Gothic" w:cs="MS Gothic" w:hint="eastAsia"/>
        </w:rPr>
        <w:t>斷縛</w:t>
      </w:r>
      <w:r>
        <w:t xml:space="preserve"> [danbaku] /eliminate affliction/</w:t>
      </w:r>
    </w:p>
    <w:p w:rsidR="00A618CE" w:rsidRDefault="00A618CE" w:rsidP="00A618CE">
      <w:r>
        <w:rPr>
          <w:rFonts w:ascii="MS Gothic" w:eastAsia="MS Gothic" w:hAnsi="MS Gothic" w:cs="MS Gothic" w:hint="eastAsia"/>
        </w:rPr>
        <w:t>斷者</w:t>
      </w:r>
      <w:r>
        <w:t xml:space="preserve"> [dansha] /removing/</w:t>
      </w:r>
    </w:p>
    <w:p w:rsidR="00A618CE" w:rsidRDefault="00A618CE" w:rsidP="00A618CE">
      <w:r>
        <w:rPr>
          <w:rFonts w:ascii="MS Gothic" w:eastAsia="MS Gothic" w:hAnsi="MS Gothic" w:cs="MS Gothic" w:hint="eastAsia"/>
        </w:rPr>
        <w:t>斷肉</w:t>
      </w:r>
      <w:r>
        <w:t xml:space="preserve"> [danniku] /abstention from eating meat/</w:t>
      </w:r>
    </w:p>
    <w:p w:rsidR="00A618CE" w:rsidRDefault="00A618CE" w:rsidP="00A618CE">
      <w:r>
        <w:rPr>
          <w:rFonts w:ascii="MS Gothic" w:eastAsia="MS Gothic" w:hAnsi="MS Gothic" w:cs="MS Gothic" w:hint="eastAsia"/>
        </w:rPr>
        <w:t>斷腸</w:t>
      </w:r>
      <w:r>
        <w:t xml:space="preserve"> [danchō] /cutting one's intestines/</w:t>
      </w:r>
    </w:p>
    <w:p w:rsidR="00A618CE" w:rsidRDefault="00A618CE" w:rsidP="00A618CE">
      <w:r>
        <w:rPr>
          <w:rFonts w:ascii="MS Gothic" w:eastAsia="MS Gothic" w:hAnsi="MS Gothic" w:cs="MS Gothic" w:hint="eastAsia"/>
        </w:rPr>
        <w:t>斷臂</w:t>
      </w:r>
      <w:r>
        <w:t xml:space="preserve"> [danhi] /cutting off the arm/</w:t>
      </w:r>
    </w:p>
    <w:p w:rsidR="00A618CE" w:rsidRDefault="00A618CE" w:rsidP="00A618CE">
      <w:r>
        <w:rPr>
          <w:rFonts w:ascii="MS Gothic" w:eastAsia="MS Gothic" w:hAnsi="MS Gothic" w:cs="MS Gothic" w:hint="eastAsia"/>
        </w:rPr>
        <w:t>斷臂攝心</w:t>
      </w:r>
      <w:r>
        <w:t xml:space="preserve"> [danbi sesshin] /arm-severing sesshin/</w:t>
      </w:r>
    </w:p>
    <w:p w:rsidR="00A618CE" w:rsidRDefault="00A618CE" w:rsidP="00A618CE">
      <w:r>
        <w:rPr>
          <w:rFonts w:ascii="MS Gothic" w:eastAsia="MS Gothic" w:hAnsi="MS Gothic" w:cs="MS Gothic" w:hint="eastAsia"/>
        </w:rPr>
        <w:t>斷處</w:t>
      </w:r>
      <w:r>
        <w:t xml:space="preserve"> [dansho] /stage of elimination/</w:t>
      </w:r>
    </w:p>
    <w:p w:rsidR="00A618CE" w:rsidRDefault="00A618CE" w:rsidP="00A618CE">
      <w:r>
        <w:rPr>
          <w:rFonts w:ascii="MS Gothic" w:eastAsia="MS Gothic" w:hAnsi="MS Gothic" w:cs="MS Gothic" w:hint="eastAsia"/>
        </w:rPr>
        <w:t>斷行</w:t>
      </w:r>
      <w:r>
        <w:t xml:space="preserve"> [dangyō] /practices that eliminate (afflictions)/</w:t>
      </w:r>
    </w:p>
    <w:p w:rsidR="00A618CE" w:rsidRDefault="00A618CE" w:rsidP="00A618CE">
      <w:r>
        <w:rPr>
          <w:rFonts w:ascii="MS Gothic" w:eastAsia="MS Gothic" w:hAnsi="MS Gothic" w:cs="MS Gothic" w:hint="eastAsia"/>
        </w:rPr>
        <w:t>斷見</w:t>
      </w:r>
      <w:r>
        <w:t xml:space="preserve"> [danken] /nihilism/</w:t>
      </w:r>
    </w:p>
    <w:p w:rsidR="00A618CE" w:rsidRDefault="00A618CE" w:rsidP="00A618CE">
      <w:r>
        <w:rPr>
          <w:rFonts w:ascii="MS Gothic" w:eastAsia="MS Gothic" w:hAnsi="MS Gothic" w:cs="MS Gothic" w:hint="eastAsia"/>
        </w:rPr>
        <w:t>斷見外道</w:t>
      </w:r>
      <w:r>
        <w:t xml:space="preserve"> [danken gedō] /non-Buddhists holding nihilistic views/</w:t>
      </w:r>
    </w:p>
    <w:p w:rsidR="00A618CE" w:rsidRDefault="00A618CE" w:rsidP="00A618CE">
      <w:r>
        <w:rPr>
          <w:rFonts w:ascii="MS Gothic" w:eastAsia="MS Gothic" w:hAnsi="MS Gothic" w:cs="MS Gothic" w:hint="eastAsia"/>
        </w:rPr>
        <w:t>斷見縛</w:t>
      </w:r>
      <w:r>
        <w:t xml:space="preserve"> [dan kenbaku] /to sever the bonds of constructed views/</w:t>
      </w:r>
    </w:p>
    <w:p w:rsidR="00A618CE" w:rsidRDefault="00A618CE" w:rsidP="00A618CE">
      <w:r>
        <w:rPr>
          <w:rFonts w:ascii="MS Gothic" w:eastAsia="MS Gothic" w:hAnsi="MS Gothic" w:cs="MS Gothic" w:hint="eastAsia"/>
        </w:rPr>
        <w:t>斷見論</w:t>
      </w:r>
      <w:r>
        <w:t xml:space="preserve"> [danken ron] /nihilism/</w:t>
      </w:r>
    </w:p>
    <w:p w:rsidR="00A618CE" w:rsidRDefault="00A618CE" w:rsidP="00A618CE">
      <w:r>
        <w:rPr>
          <w:rFonts w:ascii="MS Gothic" w:eastAsia="MS Gothic" w:hAnsi="MS Gothic" w:cs="MS Gothic" w:hint="eastAsia"/>
        </w:rPr>
        <w:t>斷論</w:t>
      </w:r>
      <w:r>
        <w:t xml:space="preserve"> [dan ron] /nihilistic theories/</w:t>
      </w:r>
    </w:p>
    <w:p w:rsidR="00A618CE" w:rsidRDefault="00A618CE" w:rsidP="00A618CE">
      <w:r>
        <w:rPr>
          <w:rFonts w:ascii="MS Gothic" w:eastAsia="MS Gothic" w:hAnsi="MS Gothic" w:cs="MS Gothic" w:hint="eastAsia"/>
        </w:rPr>
        <w:t>斷諸法狐疑法經</w:t>
      </w:r>
      <w:r>
        <w:t xml:space="preserve"> [Danshohōkogi hō kyō] /Sūtra of the Dharma of Severing Doubts of the Dharma/</w:t>
      </w:r>
    </w:p>
    <w:p w:rsidR="00A618CE" w:rsidRDefault="00A618CE" w:rsidP="00A618CE">
      <w:r>
        <w:rPr>
          <w:rFonts w:ascii="MS Gothic" w:eastAsia="MS Gothic" w:hAnsi="MS Gothic" w:cs="MS Gothic" w:hint="eastAsia"/>
        </w:rPr>
        <w:lastRenderedPageBreak/>
        <w:t>斷諸煩惱</w:t>
      </w:r>
      <w:r>
        <w:t xml:space="preserve"> [dansho bonnō] /eliminate the afflictions/</w:t>
      </w:r>
    </w:p>
    <w:p w:rsidR="00A618CE" w:rsidRDefault="00A618CE" w:rsidP="00A618CE">
      <w:r>
        <w:rPr>
          <w:rFonts w:ascii="MS Gothic" w:eastAsia="MS Gothic" w:hAnsi="MS Gothic" w:cs="MS Gothic" w:hint="eastAsia"/>
        </w:rPr>
        <w:t>斷諸煩惱念處</w:t>
      </w:r>
      <w:r>
        <w:t xml:space="preserve"> [dan shobonnō nenjo] /mindfulness of the elimination of afflictions/</w:t>
      </w:r>
    </w:p>
    <w:p w:rsidR="00A618CE" w:rsidRDefault="00A618CE" w:rsidP="00A618CE">
      <w:r>
        <w:rPr>
          <w:rFonts w:ascii="MS Gothic" w:eastAsia="MS Gothic" w:hAnsi="MS Gothic" w:cs="MS Gothic" w:hint="eastAsia"/>
        </w:rPr>
        <w:t>斷諸疑網</w:t>
      </w:r>
      <w:r>
        <w:t xml:space="preserve"> [dan sho gimō] /to eliminate all webs of doubt/</w:t>
      </w:r>
    </w:p>
    <w:p w:rsidR="00A618CE" w:rsidRDefault="00A618CE" w:rsidP="00A618CE">
      <w:r>
        <w:rPr>
          <w:rFonts w:ascii="MS Gothic" w:eastAsia="MS Gothic" w:hAnsi="MS Gothic" w:cs="MS Gothic" w:hint="eastAsia"/>
        </w:rPr>
        <w:t>斷證</w:t>
      </w:r>
      <w:r>
        <w:t xml:space="preserve"> [dan shō] /to eliminate [evil] and actualize [the truth]/</w:t>
      </w:r>
    </w:p>
    <w:p w:rsidR="00A618CE" w:rsidRDefault="00A618CE" w:rsidP="00A618CE">
      <w:r>
        <w:rPr>
          <w:rFonts w:ascii="MS Gothic" w:eastAsia="MS Gothic" w:hAnsi="MS Gothic" w:cs="MS Gothic" w:hint="eastAsia"/>
        </w:rPr>
        <w:t>斷退</w:t>
      </w:r>
      <w:r>
        <w:t xml:space="preserve"> [dan tai] /retrogression from that which was cut off (?)/</w:t>
      </w:r>
    </w:p>
    <w:p w:rsidR="00A618CE" w:rsidRDefault="00A618CE" w:rsidP="00A618CE">
      <w:r>
        <w:rPr>
          <w:rFonts w:ascii="MS Gothic" w:eastAsia="MS Gothic" w:hAnsi="MS Gothic" w:cs="MS Gothic" w:hint="eastAsia"/>
        </w:rPr>
        <w:t>斷道</w:t>
      </w:r>
      <w:r>
        <w:t xml:space="preserve"> [dandō] /path of elimination (of illusion)/</w:t>
      </w:r>
    </w:p>
    <w:p w:rsidR="00A618CE" w:rsidRDefault="00A618CE" w:rsidP="00A618CE">
      <w:r>
        <w:rPr>
          <w:rFonts w:ascii="MS Gothic" w:eastAsia="MS Gothic" w:hAnsi="MS Gothic" w:cs="MS Gothic" w:hint="eastAsia"/>
        </w:rPr>
        <w:t>斷邊</w:t>
      </w:r>
      <w:r>
        <w:t xml:space="preserve"> [danhen] /extreme of annihilationism/</w:t>
      </w:r>
    </w:p>
    <w:p w:rsidR="00A618CE" w:rsidRDefault="00A618CE" w:rsidP="00A618CE">
      <w:r>
        <w:rPr>
          <w:rFonts w:ascii="MS Gothic" w:eastAsia="MS Gothic" w:hAnsi="MS Gothic" w:cs="MS Gothic" w:hint="eastAsia"/>
        </w:rPr>
        <w:t>斷酒肉文</w:t>
      </w:r>
      <w:r>
        <w:t xml:space="preserve"> [Dan shuniku mon] /Prohibition of Meat and Alcohol./</w:t>
      </w:r>
    </w:p>
    <w:p w:rsidR="00A618CE" w:rsidRDefault="00A618CE" w:rsidP="00A618CE">
      <w:r>
        <w:rPr>
          <w:rFonts w:ascii="MS Gothic" w:eastAsia="MS Gothic" w:hAnsi="MS Gothic" w:cs="MS Gothic" w:hint="eastAsia"/>
        </w:rPr>
        <w:t>斷除</w:t>
      </w:r>
      <w:r>
        <w:t xml:space="preserve"> [danjo] /to eliminate/</w:t>
      </w:r>
    </w:p>
    <w:p w:rsidR="00A618CE" w:rsidRDefault="00A618CE" w:rsidP="00A618CE">
      <w:r>
        <w:rPr>
          <w:rFonts w:ascii="MS Gothic" w:eastAsia="MS Gothic" w:hAnsi="MS Gothic" w:cs="MS Gothic" w:hint="eastAsia"/>
        </w:rPr>
        <w:t>斷除一切</w:t>
      </w:r>
      <w:r>
        <w:t xml:space="preserve"> [danjo issai] /to eradicate all  (afflictions, etc.)/</w:t>
      </w:r>
    </w:p>
    <w:p w:rsidR="00A618CE" w:rsidRDefault="00A618CE" w:rsidP="00A618CE">
      <w:r>
        <w:rPr>
          <w:rFonts w:ascii="MS Gothic" w:eastAsia="MS Gothic" w:hAnsi="MS Gothic" w:cs="MS Gothic" w:hint="eastAsia"/>
        </w:rPr>
        <w:t>斷除智障</w:t>
      </w:r>
      <w:r>
        <w:t xml:space="preserve"> [danjo chishō] /eliminates the cognitive hindrances/</w:t>
      </w:r>
    </w:p>
    <w:p w:rsidR="00A618CE" w:rsidRDefault="00A618CE" w:rsidP="00A618CE">
      <w:r>
        <w:rPr>
          <w:rFonts w:ascii="MS Gothic" w:eastAsia="MS Gothic" w:hAnsi="MS Gothic" w:cs="MS Gothic" w:hint="eastAsia"/>
        </w:rPr>
        <w:t>斷障</w:t>
      </w:r>
      <w:r>
        <w:t xml:space="preserve"> [danshō] /to remove obstructions/</w:t>
      </w:r>
    </w:p>
    <w:p w:rsidR="00A618CE" w:rsidRDefault="00A618CE" w:rsidP="00A618CE">
      <w:r>
        <w:rPr>
          <w:rFonts w:ascii="MS Gothic" w:eastAsia="MS Gothic" w:hAnsi="MS Gothic" w:cs="MS Gothic" w:hint="eastAsia"/>
        </w:rPr>
        <w:t>斷集</w:t>
      </w:r>
      <w:r>
        <w:t xml:space="preserve"> [danjū] /to eliminate the cause(s)/</w:t>
      </w:r>
    </w:p>
    <w:p w:rsidR="00A618CE" w:rsidRDefault="00A618CE" w:rsidP="00A618CE">
      <w:r>
        <w:rPr>
          <w:rFonts w:ascii="MS Gothic" w:eastAsia="MS Gothic" w:hAnsi="MS Gothic" w:cs="MS Gothic" w:hint="eastAsia"/>
        </w:rPr>
        <w:t>斷頭</w:t>
      </w:r>
      <w:r>
        <w:t xml:space="preserve"> [dantō] /grave offenses/</w:t>
      </w:r>
    </w:p>
    <w:p w:rsidR="00A618CE" w:rsidRDefault="00A618CE" w:rsidP="00A618CE">
      <w:r>
        <w:rPr>
          <w:rFonts w:ascii="MS Gothic" w:eastAsia="MS Gothic" w:hAnsi="MS Gothic" w:cs="MS Gothic" w:hint="eastAsia"/>
        </w:rPr>
        <w:t>斷頭罪</w:t>
      </w:r>
      <w:r>
        <w:t xml:space="preserve"> [danzu zai] /the lop off the head sins/</w:t>
      </w:r>
    </w:p>
    <w:p w:rsidR="00A618CE" w:rsidRDefault="00A618CE" w:rsidP="00A618CE">
      <w:r>
        <w:rPr>
          <w:rFonts w:ascii="MS Gothic" w:eastAsia="MS Gothic" w:hAnsi="MS Gothic" w:cs="MS Gothic" w:hint="eastAsia"/>
        </w:rPr>
        <w:t>斷食</w:t>
      </w:r>
      <w:r>
        <w:t xml:space="preserve"> [danjiki] /to fast/</w:t>
      </w:r>
    </w:p>
    <w:p w:rsidR="00A618CE" w:rsidRDefault="00A618CE" w:rsidP="00A618CE">
      <w:r>
        <w:rPr>
          <w:rFonts w:ascii="MS Gothic" w:eastAsia="MS Gothic" w:hAnsi="MS Gothic" w:cs="MS Gothic" w:hint="eastAsia"/>
        </w:rPr>
        <w:t>方</w:t>
      </w:r>
      <w:r>
        <w:t xml:space="preserve"> [hō] /to make even/</w:t>
      </w:r>
    </w:p>
    <w:p w:rsidR="00A618CE" w:rsidRDefault="00A618CE" w:rsidP="00A618CE">
      <w:r>
        <w:rPr>
          <w:rFonts w:ascii="MS Gothic" w:eastAsia="MS Gothic" w:hAnsi="MS Gothic" w:cs="MS Gothic" w:hint="eastAsia"/>
        </w:rPr>
        <w:t>方丈</w:t>
      </w:r>
      <w:r>
        <w:t xml:space="preserve"> [hōjō] /front room of a monastery/</w:t>
      </w:r>
    </w:p>
    <w:p w:rsidR="00A618CE" w:rsidRDefault="00A618CE" w:rsidP="00A618CE">
      <w:r>
        <w:rPr>
          <w:rFonts w:ascii="MS Gothic" w:eastAsia="MS Gothic" w:hAnsi="MS Gothic" w:cs="MS Gothic" w:hint="eastAsia"/>
        </w:rPr>
        <w:t>方丈室</w:t>
      </w:r>
      <w:r>
        <w:t xml:space="preserve"> [hōjō shitsu] /abbot's quarters/</w:t>
      </w:r>
    </w:p>
    <w:p w:rsidR="00A618CE" w:rsidRDefault="00A618CE" w:rsidP="00A618CE">
      <w:r>
        <w:rPr>
          <w:rFonts w:ascii="MS Gothic" w:eastAsia="MS Gothic" w:hAnsi="MS Gothic" w:cs="MS Gothic" w:hint="eastAsia"/>
        </w:rPr>
        <w:t>方丈板</w:t>
      </w:r>
      <w:r>
        <w:t xml:space="preserve"> [hōjō ban] /sounding board at the abbot's office/</w:t>
      </w:r>
    </w:p>
    <w:p w:rsidR="00A618CE" w:rsidRDefault="00A618CE" w:rsidP="00A618CE">
      <w:r>
        <w:rPr>
          <w:rFonts w:ascii="MS Gothic" w:eastAsia="MS Gothic" w:hAnsi="MS Gothic" w:cs="MS Gothic" w:hint="eastAsia"/>
        </w:rPr>
        <w:t>方丈行者</w:t>
      </w:r>
      <w:r>
        <w:t xml:space="preserve"> [hōjō anja] /assistant/</w:t>
      </w:r>
    </w:p>
    <w:p w:rsidR="00A618CE" w:rsidRDefault="00A618CE" w:rsidP="00A618CE">
      <w:r>
        <w:rPr>
          <w:rFonts w:ascii="MS Gothic" w:eastAsia="MS Gothic" w:hAnsi="MS Gothic" w:cs="MS Gothic" w:hint="eastAsia"/>
        </w:rPr>
        <w:t>方乃</w:t>
      </w:r>
      <w:r>
        <w:t xml:space="preserve"> [hōnai] /thenceforth/</w:t>
      </w:r>
    </w:p>
    <w:p w:rsidR="00A618CE" w:rsidRDefault="00A618CE" w:rsidP="00A618CE">
      <w:r>
        <w:rPr>
          <w:rFonts w:ascii="MS Gothic" w:eastAsia="MS Gothic" w:hAnsi="MS Gothic" w:cs="MS Gothic" w:hint="eastAsia"/>
        </w:rPr>
        <w:t>方便</w:t>
      </w:r>
      <w:r>
        <w:t xml:space="preserve"> [hōben] /skillful means/</w:t>
      </w:r>
    </w:p>
    <w:p w:rsidR="00A618CE" w:rsidRDefault="00A618CE" w:rsidP="00A618CE">
      <w:r>
        <w:rPr>
          <w:rFonts w:ascii="MS Gothic" w:eastAsia="MS Gothic" w:hAnsi="MS Gothic" w:cs="MS Gothic" w:hint="eastAsia"/>
        </w:rPr>
        <w:t>方便假門</w:t>
      </w:r>
      <w:r>
        <w:t xml:space="preserve"> [hōben kemon] /provisional approach of expedient means/</w:t>
      </w:r>
    </w:p>
    <w:p w:rsidR="00A618CE" w:rsidRDefault="00A618CE" w:rsidP="00A618CE">
      <w:r>
        <w:rPr>
          <w:rFonts w:ascii="MS Gothic" w:eastAsia="MS Gothic" w:hAnsi="MS Gothic" w:cs="MS Gothic" w:hint="eastAsia"/>
        </w:rPr>
        <w:t>方便分別</w:t>
      </w:r>
      <w:r>
        <w:t xml:space="preserve"> [hōben bunbetsu] /provisionally discriminates/</w:t>
      </w:r>
    </w:p>
    <w:p w:rsidR="00A618CE" w:rsidRDefault="00A618CE" w:rsidP="00A618CE">
      <w:r>
        <w:rPr>
          <w:rFonts w:ascii="MS Gothic" w:eastAsia="MS Gothic" w:hAnsi="MS Gothic" w:cs="MS Gothic" w:hint="eastAsia"/>
        </w:rPr>
        <w:t>方便到彼岸</w:t>
      </w:r>
      <w:r>
        <w:t xml:space="preserve"> [hōben tōhigan] /perfection of expedient means/</w:t>
      </w:r>
    </w:p>
    <w:p w:rsidR="00A618CE" w:rsidRDefault="00A618CE" w:rsidP="00A618CE">
      <w:r>
        <w:rPr>
          <w:rFonts w:ascii="MS Gothic" w:eastAsia="MS Gothic" w:hAnsi="MS Gothic" w:cs="MS Gothic" w:hint="eastAsia"/>
        </w:rPr>
        <w:t>方便力</w:t>
      </w:r>
      <w:r>
        <w:t xml:space="preserve"> [hōben riki] /the power of expedient devices/</w:t>
      </w:r>
    </w:p>
    <w:p w:rsidR="00A618CE" w:rsidRDefault="00A618CE" w:rsidP="00A618CE">
      <w:r>
        <w:rPr>
          <w:rFonts w:ascii="MS Gothic" w:eastAsia="MS Gothic" w:hAnsi="MS Gothic" w:cs="MS Gothic" w:hint="eastAsia"/>
        </w:rPr>
        <w:t>方便化土</w:t>
      </w:r>
      <w:r>
        <w:t xml:space="preserve"> [hōben ke do] /land of skillful transformation/</w:t>
      </w:r>
    </w:p>
    <w:p w:rsidR="00A618CE" w:rsidRDefault="00A618CE" w:rsidP="00A618CE">
      <w:r>
        <w:rPr>
          <w:rFonts w:ascii="MS Gothic" w:eastAsia="MS Gothic" w:hAnsi="MS Gothic" w:cs="MS Gothic" w:hint="eastAsia"/>
        </w:rPr>
        <w:t>方便化導</w:t>
      </w:r>
      <w:r>
        <w:t xml:space="preserve"> [hōben kedō] /to guide skillfully/</w:t>
      </w:r>
    </w:p>
    <w:p w:rsidR="00A618CE" w:rsidRDefault="00A618CE" w:rsidP="00A618CE">
      <w:r>
        <w:rPr>
          <w:rFonts w:ascii="MS Gothic" w:eastAsia="MS Gothic" w:hAnsi="MS Gothic" w:cs="MS Gothic" w:hint="eastAsia"/>
        </w:rPr>
        <w:t>方便化身土</w:t>
      </w:r>
      <w:r>
        <w:t xml:space="preserve"> [hōben keshin do] /expedient land of the transformation body/</w:t>
      </w:r>
    </w:p>
    <w:p w:rsidR="00A618CE" w:rsidRDefault="00A618CE" w:rsidP="00A618CE">
      <w:r>
        <w:rPr>
          <w:rFonts w:ascii="MS Gothic" w:eastAsia="MS Gothic" w:hAnsi="MS Gothic" w:cs="MS Gothic" w:hint="eastAsia"/>
        </w:rPr>
        <w:lastRenderedPageBreak/>
        <w:t>方便品</w:t>
      </w:r>
      <w:r>
        <w:t xml:space="preserve"> [Hōben bon] /Chapter on Skillful Means/</w:t>
      </w:r>
    </w:p>
    <w:p w:rsidR="00A618CE" w:rsidRDefault="00A618CE" w:rsidP="00A618CE">
      <w:r>
        <w:rPr>
          <w:rFonts w:ascii="MS Gothic" w:eastAsia="MS Gothic" w:hAnsi="MS Gothic" w:cs="MS Gothic" w:hint="eastAsia"/>
        </w:rPr>
        <w:t>方便善</w:t>
      </w:r>
      <w:r>
        <w:t xml:space="preserve"> [hōben zen] /virtue based on present effort/</w:t>
      </w:r>
    </w:p>
    <w:p w:rsidR="00A618CE" w:rsidRDefault="00A618CE" w:rsidP="00A618CE">
      <w:r>
        <w:rPr>
          <w:rFonts w:ascii="MS Gothic" w:eastAsia="MS Gothic" w:hAnsi="MS Gothic" w:cs="MS Gothic" w:hint="eastAsia"/>
        </w:rPr>
        <w:t>方便善巧</w:t>
      </w:r>
      <w:r>
        <w:t xml:space="preserve"> [hōben zenkō] /skillful means/</w:t>
      </w:r>
    </w:p>
    <w:p w:rsidR="00A618CE" w:rsidRDefault="00A618CE" w:rsidP="00A618CE">
      <w:r>
        <w:rPr>
          <w:rFonts w:ascii="MS Gothic" w:eastAsia="MS Gothic" w:hAnsi="MS Gothic" w:cs="MS Gothic" w:hint="eastAsia"/>
        </w:rPr>
        <w:t>方便善巧波羅蜜多</w:t>
      </w:r>
      <w:r>
        <w:t xml:space="preserve"> [hōben zengyō haramita] /transcendent practice of skillful means/</w:t>
      </w:r>
    </w:p>
    <w:p w:rsidR="00A618CE" w:rsidRDefault="00A618CE" w:rsidP="00A618CE">
      <w:r>
        <w:rPr>
          <w:rFonts w:ascii="MS Gothic" w:eastAsia="MS Gothic" w:hAnsi="MS Gothic" w:cs="MS Gothic" w:hint="eastAsia"/>
        </w:rPr>
        <w:t>方便因</w:t>
      </w:r>
      <w:r>
        <w:t xml:space="preserve"> [hōben in] /environmental cause/supporting cause/</w:t>
      </w:r>
    </w:p>
    <w:p w:rsidR="00A618CE" w:rsidRDefault="00A618CE" w:rsidP="00A618CE">
      <w:r>
        <w:rPr>
          <w:rFonts w:ascii="MS Gothic" w:eastAsia="MS Gothic" w:hAnsi="MS Gothic" w:cs="MS Gothic" w:hint="eastAsia"/>
        </w:rPr>
        <w:t>方便土</w:t>
      </w:r>
      <w:r>
        <w:t xml:space="preserve"> [hōben do] /land of expedient transformation/</w:t>
      </w:r>
    </w:p>
    <w:p w:rsidR="00A618CE" w:rsidRDefault="00A618CE" w:rsidP="00A618CE">
      <w:r>
        <w:rPr>
          <w:rFonts w:ascii="MS Gothic" w:eastAsia="MS Gothic" w:hAnsi="MS Gothic" w:cs="MS Gothic" w:hint="eastAsia"/>
        </w:rPr>
        <w:t>方便壞</w:t>
      </w:r>
      <w:r>
        <w:t xml:space="preserve"> [hōbene] /destruction of mistaken (biased) thought through expedient methods/</w:t>
      </w:r>
    </w:p>
    <w:p w:rsidR="00A618CE" w:rsidRDefault="00A618CE" w:rsidP="00A618CE">
      <w:r>
        <w:rPr>
          <w:rFonts w:ascii="MS Gothic" w:eastAsia="MS Gothic" w:hAnsi="MS Gothic" w:cs="MS Gothic" w:hint="eastAsia"/>
        </w:rPr>
        <w:t>方便妄語</w:t>
      </w:r>
      <w:r>
        <w:t xml:space="preserve"> [hōben mōgo] /falsehood carried out by deception/</w:t>
      </w:r>
    </w:p>
    <w:p w:rsidR="00A618CE" w:rsidRDefault="00A618CE" w:rsidP="00A618CE">
      <w:r>
        <w:rPr>
          <w:rFonts w:ascii="MS Gothic" w:eastAsia="MS Gothic" w:hAnsi="MS Gothic" w:cs="MS Gothic" w:hint="eastAsia"/>
        </w:rPr>
        <w:t>方便度</w:t>
      </w:r>
      <w:r>
        <w:t xml:space="preserve"> [hōben do] /perfection of expedient means/</w:t>
      </w:r>
    </w:p>
    <w:p w:rsidR="00A618CE" w:rsidRDefault="00A618CE" w:rsidP="00A618CE">
      <w:r>
        <w:rPr>
          <w:rFonts w:ascii="MS Gothic" w:eastAsia="MS Gothic" w:hAnsi="MS Gothic" w:cs="MS Gothic" w:hint="eastAsia"/>
        </w:rPr>
        <w:t>方便心</w:t>
      </w:r>
      <w:r>
        <w:t xml:space="preserve"> [hōben shin] /mind of expedient means/</w:t>
      </w:r>
    </w:p>
    <w:p w:rsidR="00A618CE" w:rsidRDefault="00A618CE" w:rsidP="00A618CE">
      <w:r>
        <w:rPr>
          <w:rFonts w:ascii="MS Gothic" w:eastAsia="MS Gothic" w:hAnsi="MS Gothic" w:cs="MS Gothic" w:hint="eastAsia"/>
        </w:rPr>
        <w:t>方便慧</w:t>
      </w:r>
      <w:r>
        <w:t xml:space="preserve"> [hōben e] /expedient wisdom/</w:t>
      </w:r>
    </w:p>
    <w:p w:rsidR="00A618CE" w:rsidRDefault="00A618CE" w:rsidP="00A618CE">
      <w:r>
        <w:rPr>
          <w:rFonts w:ascii="MS Gothic" w:eastAsia="MS Gothic" w:hAnsi="MS Gothic" w:cs="MS Gothic" w:hint="eastAsia"/>
        </w:rPr>
        <w:t>方便攝</w:t>
      </w:r>
      <w:r>
        <w:t xml:space="preserve"> [hōben shō] /conjoined with expedient means/</w:t>
      </w:r>
    </w:p>
    <w:p w:rsidR="00A618CE" w:rsidRDefault="00A618CE" w:rsidP="00A618CE">
      <w:r>
        <w:rPr>
          <w:rFonts w:ascii="MS Gothic" w:eastAsia="MS Gothic" w:hAnsi="MS Gothic" w:cs="MS Gothic" w:hint="eastAsia"/>
        </w:rPr>
        <w:t>方便攝受</w:t>
      </w:r>
      <w:r>
        <w:t xml:space="preserve"> [hōben shōju] /adoption of expedient means/</w:t>
      </w:r>
    </w:p>
    <w:p w:rsidR="00A618CE" w:rsidRDefault="00A618CE" w:rsidP="00A618CE">
      <w:r>
        <w:rPr>
          <w:rFonts w:ascii="MS Gothic" w:eastAsia="MS Gothic" w:hAnsi="MS Gothic" w:cs="MS Gothic" w:hint="eastAsia"/>
        </w:rPr>
        <w:t>方便智</w:t>
      </w:r>
      <w:r>
        <w:t xml:space="preserve"> [hōben chi] /expedient wisdom/</w:t>
      </w:r>
    </w:p>
    <w:p w:rsidR="00A618CE" w:rsidRDefault="00A618CE" w:rsidP="00A618CE">
      <w:r>
        <w:rPr>
          <w:rFonts w:ascii="MS Gothic" w:eastAsia="MS Gothic" w:hAnsi="MS Gothic" w:cs="MS Gothic" w:hint="eastAsia"/>
        </w:rPr>
        <w:t>方便有餘土</w:t>
      </w:r>
      <w:r>
        <w:t xml:space="preserve"> [hōben uyo do] /land of expedient transformation with remainder/</w:t>
      </w:r>
    </w:p>
    <w:p w:rsidR="00A618CE" w:rsidRDefault="00A618CE" w:rsidP="00A618CE">
      <w:r>
        <w:rPr>
          <w:rFonts w:ascii="MS Gothic" w:eastAsia="MS Gothic" w:hAnsi="MS Gothic" w:cs="MS Gothic" w:hint="eastAsia"/>
        </w:rPr>
        <w:t>方便果</w:t>
      </w:r>
      <w:r>
        <w:t xml:space="preserve"> [hōben ka] /results of skillful means/</w:t>
      </w:r>
    </w:p>
    <w:p w:rsidR="00A618CE" w:rsidRDefault="00A618CE" w:rsidP="00A618CE">
      <w:r>
        <w:rPr>
          <w:rFonts w:ascii="MS Gothic" w:eastAsia="MS Gothic" w:hAnsi="MS Gothic" w:cs="MS Gothic" w:hint="eastAsia"/>
        </w:rPr>
        <w:t>方便殺</w:t>
      </w:r>
      <w:r>
        <w:t xml:space="preserve"> [hōbensetsu] /expedient killing/</w:t>
      </w:r>
    </w:p>
    <w:p w:rsidR="00A618CE" w:rsidRDefault="00A618CE" w:rsidP="00A618CE">
      <w:r>
        <w:rPr>
          <w:rFonts w:ascii="MS Gothic" w:eastAsia="MS Gothic" w:hAnsi="MS Gothic" w:cs="MS Gothic" w:hint="eastAsia"/>
        </w:rPr>
        <w:t>方便殺生</w:t>
      </w:r>
      <w:r>
        <w:t xml:space="preserve"> [hōben sesshō] /expedient killing/</w:t>
      </w:r>
    </w:p>
    <w:p w:rsidR="00A618CE" w:rsidRDefault="00A618CE" w:rsidP="00A618CE">
      <w:r>
        <w:rPr>
          <w:rFonts w:ascii="MS Gothic" w:eastAsia="MS Gothic" w:hAnsi="MS Gothic" w:cs="MS Gothic" w:hint="eastAsia"/>
        </w:rPr>
        <w:t>方便求道</w:t>
      </w:r>
      <w:r>
        <w:t xml:space="preserve"> [hōben gudō] /seeking the path with expedient means (?)/</w:t>
      </w:r>
    </w:p>
    <w:p w:rsidR="00A618CE" w:rsidRDefault="00A618CE" w:rsidP="00A618CE">
      <w:r>
        <w:rPr>
          <w:rFonts w:ascii="MS Gothic" w:eastAsia="MS Gothic" w:hAnsi="MS Gothic" w:cs="MS Gothic" w:hint="eastAsia"/>
        </w:rPr>
        <w:t>方便波羅蜜</w:t>
      </w:r>
      <w:r>
        <w:t xml:space="preserve"> [hōben haramitsu] /perfection of skillful means/</w:t>
      </w:r>
    </w:p>
    <w:p w:rsidR="00A618CE" w:rsidRDefault="00A618CE" w:rsidP="00A618CE">
      <w:r>
        <w:rPr>
          <w:rFonts w:ascii="MS Gothic" w:eastAsia="MS Gothic" w:hAnsi="MS Gothic" w:cs="MS Gothic" w:hint="eastAsia"/>
        </w:rPr>
        <w:t>方便波羅蜜多</w:t>
      </w:r>
      <w:r>
        <w:t xml:space="preserve"> [hōben haramitta] /transcendent practice of expedient means/</w:t>
      </w:r>
    </w:p>
    <w:p w:rsidR="00A618CE" w:rsidRDefault="00A618CE" w:rsidP="00A618CE">
      <w:r>
        <w:rPr>
          <w:rFonts w:ascii="MS Gothic" w:eastAsia="MS Gothic" w:hAnsi="MS Gothic" w:cs="MS Gothic" w:hint="eastAsia"/>
        </w:rPr>
        <w:t>方便波羅蜜菩薩</w:t>
      </w:r>
      <w:r>
        <w:t xml:space="preserve"> [Hōben haramitsu bosatsu] /Perfection of Expedient Means Bodhisattva/</w:t>
      </w:r>
    </w:p>
    <w:p w:rsidR="00A618CE" w:rsidRDefault="00A618CE" w:rsidP="00A618CE">
      <w:r>
        <w:rPr>
          <w:rFonts w:ascii="MS Gothic" w:eastAsia="MS Gothic" w:hAnsi="MS Gothic" w:cs="MS Gothic" w:hint="eastAsia"/>
        </w:rPr>
        <w:t>方便煞</w:t>
      </w:r>
      <w:r>
        <w:t xml:space="preserve"> [hōbensetsu] /expedient killing/</w:t>
      </w:r>
    </w:p>
    <w:p w:rsidR="00A618CE" w:rsidRDefault="00A618CE" w:rsidP="00A618CE">
      <w:r>
        <w:rPr>
          <w:rFonts w:ascii="MS Gothic" w:eastAsia="MS Gothic" w:hAnsi="MS Gothic" w:cs="MS Gothic" w:hint="eastAsia"/>
        </w:rPr>
        <w:t>方便現涅槃</w:t>
      </w:r>
      <w:r>
        <w:t xml:space="preserve"> [hōben gen nehan] /expedient manifestation of nirvāṇa/</w:t>
      </w:r>
    </w:p>
    <w:p w:rsidR="00A618CE" w:rsidRDefault="00A618CE" w:rsidP="00A618CE">
      <w:r>
        <w:rPr>
          <w:rFonts w:ascii="MS Gothic" w:eastAsia="MS Gothic" w:hAnsi="MS Gothic" w:cs="MS Gothic" w:hint="eastAsia"/>
        </w:rPr>
        <w:t>方便盜</w:t>
      </w:r>
      <w:r>
        <w:t xml:space="preserve"> [hōbentō] /stealing by deception/</w:t>
      </w:r>
    </w:p>
    <w:p w:rsidR="00A618CE" w:rsidRDefault="00A618CE" w:rsidP="00A618CE">
      <w:r>
        <w:rPr>
          <w:rFonts w:ascii="MS Gothic" w:eastAsia="MS Gothic" w:hAnsi="MS Gothic" w:cs="MS Gothic" w:hint="eastAsia"/>
        </w:rPr>
        <w:t>方便示現</w:t>
      </w:r>
      <w:r>
        <w:t xml:space="preserve"> [hōben jigen] /skillfully shows/</w:t>
      </w:r>
    </w:p>
    <w:p w:rsidR="00A618CE" w:rsidRDefault="00A618CE" w:rsidP="00A618CE">
      <w:r>
        <w:rPr>
          <w:rFonts w:ascii="MS Gothic" w:eastAsia="MS Gothic" w:hAnsi="MS Gothic" w:cs="MS Gothic" w:hint="eastAsia"/>
        </w:rPr>
        <w:t>方便緣</w:t>
      </w:r>
      <w:r>
        <w:t xml:space="preserve"> [hōben en] /supporting conditions/contributory conditions/</w:t>
      </w:r>
    </w:p>
    <w:p w:rsidR="00A618CE" w:rsidRDefault="00A618CE" w:rsidP="00A618CE">
      <w:r>
        <w:rPr>
          <w:rFonts w:ascii="MS Gothic" w:eastAsia="MS Gothic" w:hAnsi="MS Gothic" w:cs="MS Gothic" w:hint="eastAsia"/>
        </w:rPr>
        <w:t>方便罪</w:t>
      </w:r>
      <w:r>
        <w:t xml:space="preserve"> [hōbenzai] /designed crime/</w:t>
      </w:r>
    </w:p>
    <w:p w:rsidR="00A618CE" w:rsidRDefault="00A618CE" w:rsidP="00A618CE">
      <w:r>
        <w:rPr>
          <w:rFonts w:ascii="MS Gothic" w:eastAsia="MS Gothic" w:hAnsi="MS Gothic" w:cs="MS Gothic" w:hint="eastAsia"/>
        </w:rPr>
        <w:t>方便義</w:t>
      </w:r>
      <w:r>
        <w:t xml:space="preserve"> [hōben gi] /meaning of the skillful means/</w:t>
      </w:r>
    </w:p>
    <w:p w:rsidR="00A618CE" w:rsidRDefault="00A618CE" w:rsidP="00A618CE">
      <w:r>
        <w:rPr>
          <w:rFonts w:ascii="MS Gothic" w:eastAsia="MS Gothic" w:hAnsi="MS Gothic" w:cs="MS Gothic" w:hint="eastAsia"/>
        </w:rPr>
        <w:t>方便般若</w:t>
      </w:r>
      <w:r>
        <w:t xml:space="preserve"> [hōben hannya] /expedient wisdom/</w:t>
      </w:r>
    </w:p>
    <w:p w:rsidR="00A618CE" w:rsidRDefault="00A618CE" w:rsidP="00A618CE">
      <w:r>
        <w:rPr>
          <w:rFonts w:ascii="MS Gothic" w:eastAsia="MS Gothic" w:hAnsi="MS Gothic" w:cs="MS Gothic" w:hint="eastAsia"/>
        </w:rPr>
        <w:lastRenderedPageBreak/>
        <w:t>方便觀察</w:t>
      </w:r>
      <w:r>
        <w:t xml:space="preserve"> [hōben kansatsu] /skillfully scrutinizes/</w:t>
      </w:r>
    </w:p>
    <w:p w:rsidR="00A618CE" w:rsidRDefault="00A618CE" w:rsidP="00A618CE">
      <w:r>
        <w:rPr>
          <w:rFonts w:ascii="MS Gothic" w:eastAsia="MS Gothic" w:hAnsi="MS Gothic" w:cs="MS Gothic" w:hint="eastAsia"/>
        </w:rPr>
        <w:t>方便語</w:t>
      </w:r>
      <w:r>
        <w:t xml:space="preserve"> [hōben go] /provisional teaching/</w:t>
      </w:r>
    </w:p>
    <w:p w:rsidR="00A618CE" w:rsidRDefault="00A618CE" w:rsidP="00A618CE">
      <w:r>
        <w:rPr>
          <w:rFonts w:ascii="MS Gothic" w:eastAsia="MS Gothic" w:hAnsi="MS Gothic" w:cs="MS Gothic" w:hint="eastAsia"/>
        </w:rPr>
        <w:t>方便</w:t>
      </w:r>
      <w:r>
        <w:rPr>
          <w:rFonts w:ascii="Malgun Gothic" w:eastAsia="Malgun Gothic" w:hAnsi="Malgun Gothic" w:cs="Malgun Gothic" w:hint="eastAsia"/>
        </w:rPr>
        <w:t>說</w:t>
      </w:r>
      <w:r>
        <w:t xml:space="preserve"> [hōben setsu] /provisional explanation/</w:t>
      </w:r>
    </w:p>
    <w:p w:rsidR="00A618CE" w:rsidRDefault="00A618CE" w:rsidP="00A618CE">
      <w:r>
        <w:rPr>
          <w:rFonts w:ascii="MS Gothic" w:eastAsia="MS Gothic" w:hAnsi="MS Gothic" w:cs="MS Gothic" w:hint="eastAsia"/>
        </w:rPr>
        <w:t>方便調伏</w:t>
      </w:r>
      <w:r>
        <w:t xml:space="preserve"> [hōben jōfuku] /expedient methods of restraint/</w:t>
      </w:r>
    </w:p>
    <w:p w:rsidR="00A618CE" w:rsidRDefault="00A618CE" w:rsidP="00A618CE">
      <w:r>
        <w:rPr>
          <w:rFonts w:ascii="MS Gothic" w:eastAsia="MS Gothic" w:hAnsi="MS Gothic" w:cs="MS Gothic" w:hint="eastAsia"/>
        </w:rPr>
        <w:t>方便道</w:t>
      </w:r>
      <w:r>
        <w:t xml:space="preserve"> [hōben dō] /path of expedient means/</w:t>
      </w:r>
    </w:p>
    <w:p w:rsidR="00A618CE" w:rsidRDefault="00A618CE" w:rsidP="00A618CE">
      <w:r>
        <w:rPr>
          <w:rFonts w:ascii="MS Gothic" w:eastAsia="MS Gothic" w:hAnsi="MS Gothic" w:cs="MS Gothic" w:hint="eastAsia"/>
        </w:rPr>
        <w:t>方便門</w:t>
      </w:r>
      <w:r>
        <w:t xml:space="preserve"> [hōben mon] /teaching through skillful means /</w:t>
      </w:r>
    </w:p>
    <w:p w:rsidR="00A618CE" w:rsidRDefault="00A618CE" w:rsidP="00A618CE">
      <w:r>
        <w:rPr>
          <w:rFonts w:ascii="MS Gothic" w:eastAsia="MS Gothic" w:hAnsi="MS Gothic" w:cs="MS Gothic" w:hint="eastAsia"/>
        </w:rPr>
        <w:t>方典</w:t>
      </w:r>
      <w:r>
        <w:t xml:space="preserve"> [hōden] /vaipulya scriptures/</w:t>
      </w:r>
    </w:p>
    <w:p w:rsidR="00A618CE" w:rsidRDefault="00A618CE" w:rsidP="00A618CE">
      <w:r>
        <w:rPr>
          <w:rFonts w:ascii="MS Gothic" w:eastAsia="MS Gothic" w:hAnsi="MS Gothic" w:cs="MS Gothic" w:hint="eastAsia"/>
        </w:rPr>
        <w:t>方口食</w:t>
      </w:r>
      <w:r>
        <w:t xml:space="preserve"> [hō kujiki] /opportunism in obtaining a living/</w:t>
      </w:r>
    </w:p>
    <w:p w:rsidR="00A618CE" w:rsidRDefault="00A618CE" w:rsidP="00A618CE">
      <w:r>
        <w:rPr>
          <w:rFonts w:ascii="MS Gothic" w:eastAsia="MS Gothic" w:hAnsi="MS Gothic" w:cs="MS Gothic" w:hint="eastAsia"/>
        </w:rPr>
        <w:t>方圓</w:t>
      </w:r>
      <w:r>
        <w:t xml:space="preserve"> [hōen] /partial and perfect teachings/</w:t>
      </w:r>
    </w:p>
    <w:p w:rsidR="00A618CE" w:rsidRDefault="00A618CE" w:rsidP="00A618CE">
      <w:r>
        <w:rPr>
          <w:rFonts w:ascii="MS Gothic" w:eastAsia="MS Gothic" w:hAnsi="MS Gothic" w:cs="MS Gothic" w:hint="eastAsia"/>
        </w:rPr>
        <w:t>方坐</w:t>
      </w:r>
      <w:r>
        <w:t xml:space="preserve"> [hōza] /sit straight/</w:t>
      </w:r>
    </w:p>
    <w:p w:rsidR="00A618CE" w:rsidRDefault="00A618CE" w:rsidP="00A618CE">
      <w:r>
        <w:rPr>
          <w:rFonts w:ascii="MS Gothic" w:eastAsia="MS Gothic" w:hAnsi="MS Gothic" w:cs="MS Gothic" w:hint="eastAsia"/>
        </w:rPr>
        <w:t>方外</w:t>
      </w:r>
      <w:r>
        <w:t xml:space="preserve"> [hōge] /life of a monk/</w:t>
      </w:r>
    </w:p>
    <w:p w:rsidR="00A618CE" w:rsidRDefault="00A618CE" w:rsidP="00A618CE">
      <w:r>
        <w:rPr>
          <w:rFonts w:ascii="MS Gothic" w:eastAsia="MS Gothic" w:hAnsi="MS Gothic" w:cs="MS Gothic" w:hint="eastAsia"/>
        </w:rPr>
        <w:t>方如</w:t>
      </w:r>
      <w:r>
        <w:t xml:space="preserve"> [hōnyo] /similar to/</w:t>
      </w:r>
    </w:p>
    <w:p w:rsidR="00A618CE" w:rsidRDefault="00A618CE" w:rsidP="00A618CE">
      <w:r>
        <w:rPr>
          <w:rFonts w:ascii="MS Gothic" w:eastAsia="MS Gothic" w:hAnsi="MS Gothic" w:cs="MS Gothic" w:hint="eastAsia"/>
        </w:rPr>
        <w:t>方宜</w:t>
      </w:r>
      <w:r>
        <w:t xml:space="preserve"> [hōgi] /expedient devices/</w:t>
      </w:r>
    </w:p>
    <w:p w:rsidR="00A618CE" w:rsidRDefault="00A618CE" w:rsidP="00A618CE">
      <w:r>
        <w:rPr>
          <w:rFonts w:ascii="MS Gothic" w:eastAsia="MS Gothic" w:hAnsi="MS Gothic" w:cs="MS Gothic" w:hint="eastAsia"/>
        </w:rPr>
        <w:t>方廣</w:t>
      </w:r>
      <w:r>
        <w:t xml:space="preserve"> [hōkō] /correct and extensive/</w:t>
      </w:r>
    </w:p>
    <w:p w:rsidR="00A618CE" w:rsidRDefault="00A618CE" w:rsidP="00A618CE">
      <w:r>
        <w:rPr>
          <w:rFonts w:ascii="MS Gothic" w:eastAsia="MS Gothic" w:hAnsi="MS Gothic" w:cs="MS Gothic" w:hint="eastAsia"/>
        </w:rPr>
        <w:t>方廣十輪經</w:t>
      </w:r>
      <w:r>
        <w:t xml:space="preserve"> [Hōkō jūrin kyō] /Fangguang shilun jing/</w:t>
      </w:r>
    </w:p>
    <w:p w:rsidR="00A618CE" w:rsidRDefault="00A618CE" w:rsidP="00A618CE">
      <w:r>
        <w:rPr>
          <w:rFonts w:ascii="MS Gothic" w:eastAsia="MS Gothic" w:hAnsi="MS Gothic" w:cs="MS Gothic" w:hint="eastAsia"/>
        </w:rPr>
        <w:t>方廣大莊嚴經</w:t>
      </w:r>
      <w:r>
        <w:t xml:space="preserve"> [Hōkō dai shōgon kyō] /Extensive Merriment/</w:t>
      </w:r>
    </w:p>
    <w:p w:rsidR="00A618CE" w:rsidRDefault="00A618CE" w:rsidP="00A618CE">
      <w:r>
        <w:rPr>
          <w:rFonts w:ascii="MS Gothic" w:eastAsia="MS Gothic" w:hAnsi="MS Gothic" w:cs="MS Gothic" w:hint="eastAsia"/>
        </w:rPr>
        <w:t>方廣經</w:t>
      </w:r>
      <w:r>
        <w:t xml:space="preserve"> [hōkō kyō] /extensive sūtra/</w:t>
      </w:r>
    </w:p>
    <w:p w:rsidR="00A618CE" w:rsidRDefault="00A618CE" w:rsidP="00A618CE">
      <w:r>
        <w:rPr>
          <w:rFonts w:ascii="MS Gothic" w:eastAsia="MS Gothic" w:hAnsi="MS Gothic" w:cs="MS Gothic" w:hint="eastAsia"/>
        </w:rPr>
        <w:t>方廣道人</w:t>
      </w:r>
      <w:r>
        <w:t xml:space="preserve"> [hōkō dōnin] /non-Buddhist followers of Mahāyāna/</w:t>
      </w:r>
    </w:p>
    <w:p w:rsidR="00A618CE" w:rsidRDefault="00A618CE" w:rsidP="00A618CE">
      <w:r>
        <w:rPr>
          <w:rFonts w:ascii="MS Gothic" w:eastAsia="MS Gothic" w:hAnsi="MS Gothic" w:cs="MS Gothic" w:hint="eastAsia"/>
        </w:rPr>
        <w:t>方得</w:t>
      </w:r>
      <w:r>
        <w:t xml:space="preserve"> [hōtoku] /then attains/</w:t>
      </w:r>
    </w:p>
    <w:p w:rsidR="00A618CE" w:rsidRDefault="00A618CE" w:rsidP="00A618CE">
      <w:r>
        <w:rPr>
          <w:rFonts w:ascii="MS Gothic" w:eastAsia="MS Gothic" w:hAnsi="MS Gothic" w:cs="MS Gothic" w:hint="eastAsia"/>
        </w:rPr>
        <w:t>方所</w:t>
      </w:r>
      <w:r>
        <w:t xml:space="preserve"> [hōsho] /directions and places/</w:t>
      </w:r>
    </w:p>
    <w:p w:rsidR="00A618CE" w:rsidRDefault="00A618CE" w:rsidP="00A618CE">
      <w:r>
        <w:rPr>
          <w:rFonts w:ascii="MS Gothic" w:eastAsia="MS Gothic" w:hAnsi="MS Gothic" w:cs="MS Gothic" w:hint="eastAsia"/>
        </w:rPr>
        <w:t>方會</w:t>
      </w:r>
      <w:r>
        <w:t xml:space="preserve"> [Hōe] /Fanghui/</w:t>
      </w:r>
    </w:p>
    <w:p w:rsidR="00A618CE" w:rsidRDefault="00A618CE" w:rsidP="00A618CE">
      <w:r>
        <w:rPr>
          <w:rFonts w:ascii="MS Gothic" w:eastAsia="MS Gothic" w:hAnsi="MS Gothic" w:cs="MS Gothic" w:hint="eastAsia"/>
        </w:rPr>
        <w:t>方有</w:t>
      </w:r>
      <w:r>
        <w:t xml:space="preserve"> [hōu] /perhaps/</w:t>
      </w:r>
    </w:p>
    <w:p w:rsidR="00A618CE" w:rsidRDefault="00A618CE" w:rsidP="00A618CE">
      <w:r>
        <w:rPr>
          <w:rFonts w:ascii="MS Gothic" w:eastAsia="MS Gothic" w:hAnsi="MS Gothic" w:cs="MS Gothic" w:hint="eastAsia"/>
        </w:rPr>
        <w:t>方服</w:t>
      </w:r>
      <w:r>
        <w:t xml:space="preserve"> [hōbuku] /monk's robe/</w:t>
      </w:r>
    </w:p>
    <w:p w:rsidR="00A618CE" w:rsidRDefault="00A618CE" w:rsidP="00A618CE">
      <w:r>
        <w:rPr>
          <w:rFonts w:ascii="MS Gothic" w:eastAsia="MS Gothic" w:hAnsi="MS Gothic" w:cs="MS Gothic" w:hint="eastAsia"/>
        </w:rPr>
        <w:t>方法</w:t>
      </w:r>
      <w:r>
        <w:t xml:space="preserve"> [hōhō] /a method/</w:t>
      </w:r>
    </w:p>
    <w:p w:rsidR="00A618CE" w:rsidRDefault="00A618CE" w:rsidP="00A618CE">
      <w:r>
        <w:rPr>
          <w:rFonts w:ascii="MS Gothic" w:eastAsia="MS Gothic" w:hAnsi="MS Gothic" w:cs="MS Gothic" w:hint="eastAsia"/>
        </w:rPr>
        <w:t>方當</w:t>
      </w:r>
      <w:r>
        <w:t xml:space="preserve"> [hōtō] /will/</w:t>
      </w:r>
    </w:p>
    <w:p w:rsidR="00A618CE" w:rsidRDefault="00A618CE" w:rsidP="00A618CE">
      <w:r>
        <w:rPr>
          <w:rFonts w:ascii="MS Gothic" w:eastAsia="MS Gothic" w:hAnsi="MS Gothic" w:cs="MS Gothic" w:hint="eastAsia"/>
        </w:rPr>
        <w:t>方盛</w:t>
      </w:r>
      <w:r>
        <w:t xml:space="preserve"> [hōjō] /then (it) prospered/</w:t>
      </w:r>
    </w:p>
    <w:p w:rsidR="00A618CE" w:rsidRDefault="00A618CE" w:rsidP="00A618CE">
      <w:r>
        <w:rPr>
          <w:rFonts w:ascii="MS Gothic" w:eastAsia="MS Gothic" w:hAnsi="MS Gothic" w:cs="MS Gothic" w:hint="eastAsia"/>
        </w:rPr>
        <w:t>方相</w:t>
      </w:r>
      <w:r>
        <w:t xml:space="preserve"> [hōsō] /square shape/</w:t>
      </w:r>
    </w:p>
    <w:p w:rsidR="00A618CE" w:rsidRDefault="00A618CE" w:rsidP="00A618CE">
      <w:r>
        <w:rPr>
          <w:rFonts w:ascii="MS Gothic" w:eastAsia="MS Gothic" w:hAnsi="MS Gothic" w:cs="MS Gothic" w:hint="eastAsia"/>
        </w:rPr>
        <w:t>方等</w:t>
      </w:r>
      <w:r>
        <w:t xml:space="preserve"> [hōdō] /broadly put forth/</w:t>
      </w:r>
    </w:p>
    <w:p w:rsidR="00A618CE" w:rsidRDefault="00A618CE" w:rsidP="00A618CE">
      <w:r>
        <w:rPr>
          <w:rFonts w:ascii="MS Gothic" w:eastAsia="MS Gothic" w:hAnsi="MS Gothic" w:cs="MS Gothic" w:hint="eastAsia"/>
        </w:rPr>
        <w:t>方等三昧</w:t>
      </w:r>
      <w:r>
        <w:t xml:space="preserve"> [hōtō zanmai] /vaipulya samādhi/</w:t>
      </w:r>
    </w:p>
    <w:p w:rsidR="00A618CE" w:rsidRDefault="00A618CE" w:rsidP="00A618CE">
      <w:r>
        <w:rPr>
          <w:rFonts w:ascii="MS Gothic" w:eastAsia="MS Gothic" w:hAnsi="MS Gothic" w:cs="MS Gothic" w:hint="eastAsia"/>
        </w:rPr>
        <w:t>方等壇</w:t>
      </w:r>
      <w:r>
        <w:t xml:space="preserve"> [hōdō dan] /(Skt. vaipulya)/</w:t>
      </w:r>
    </w:p>
    <w:p w:rsidR="00A618CE" w:rsidRDefault="00A618CE" w:rsidP="00A618CE">
      <w:r>
        <w:rPr>
          <w:rFonts w:ascii="MS Gothic" w:eastAsia="MS Gothic" w:hAnsi="MS Gothic" w:cs="MS Gothic" w:hint="eastAsia"/>
        </w:rPr>
        <w:lastRenderedPageBreak/>
        <w:t>方等大雲經</w:t>
      </w:r>
      <w:r>
        <w:t xml:space="preserve"> [Hōtō daiun kyō] /Mahāmegha-sūtra/</w:t>
      </w:r>
    </w:p>
    <w:p w:rsidR="00A618CE" w:rsidRDefault="00A618CE" w:rsidP="00A618CE">
      <w:r>
        <w:rPr>
          <w:rFonts w:ascii="MS Gothic" w:eastAsia="MS Gothic" w:hAnsi="MS Gothic" w:cs="MS Gothic" w:hint="eastAsia"/>
        </w:rPr>
        <w:t>方等懺</w:t>
      </w:r>
      <w:r>
        <w:t xml:space="preserve"> [hōdō zan] /vast remorse/</w:t>
      </w:r>
    </w:p>
    <w:p w:rsidR="00A618CE" w:rsidRDefault="00A618CE" w:rsidP="00A618CE">
      <w:r>
        <w:rPr>
          <w:rFonts w:ascii="MS Gothic" w:eastAsia="MS Gothic" w:hAnsi="MS Gothic" w:cs="MS Gothic" w:hint="eastAsia"/>
        </w:rPr>
        <w:t>方等懺悔</w:t>
      </w:r>
      <w:r>
        <w:t xml:space="preserve"> [hōdō sange] /vast remorse/</w:t>
      </w:r>
    </w:p>
    <w:p w:rsidR="00A618CE" w:rsidRDefault="00A618CE" w:rsidP="00A618CE">
      <w:r>
        <w:rPr>
          <w:rFonts w:ascii="MS Gothic" w:eastAsia="MS Gothic" w:hAnsi="MS Gothic" w:cs="MS Gothic" w:hint="eastAsia"/>
        </w:rPr>
        <w:t>方等戒</w:t>
      </w:r>
      <w:r>
        <w:t xml:space="preserve"> [hōdō kai] /vaipulya precepts/</w:t>
      </w:r>
    </w:p>
    <w:p w:rsidR="00A618CE" w:rsidRDefault="00A618CE" w:rsidP="00A618CE">
      <w:r>
        <w:rPr>
          <w:rFonts w:ascii="MS Gothic" w:eastAsia="MS Gothic" w:hAnsi="MS Gothic" w:cs="MS Gothic" w:hint="eastAsia"/>
        </w:rPr>
        <w:t>方等戒壇</w:t>
      </w:r>
      <w:r>
        <w:t xml:space="preserve"> [hōdō kaidan] /vaipulya-altar/</w:t>
      </w:r>
    </w:p>
    <w:p w:rsidR="00A618CE" w:rsidRDefault="00A618CE" w:rsidP="00A618CE">
      <w:r>
        <w:rPr>
          <w:rFonts w:ascii="MS Gothic" w:eastAsia="MS Gothic" w:hAnsi="MS Gothic" w:cs="MS Gothic" w:hint="eastAsia"/>
        </w:rPr>
        <w:t>方等時</w:t>
      </w:r>
      <w:r>
        <w:t xml:space="preserve"> [hōtō ji] /period of the expedient teaching/</w:t>
      </w:r>
    </w:p>
    <w:p w:rsidR="00A618CE" w:rsidRDefault="00A618CE" w:rsidP="00A618CE">
      <w:r>
        <w:rPr>
          <w:rFonts w:ascii="MS Gothic" w:eastAsia="MS Gothic" w:hAnsi="MS Gothic" w:cs="MS Gothic" w:hint="eastAsia"/>
        </w:rPr>
        <w:t>方等本起經</w:t>
      </w:r>
      <w:r>
        <w:t xml:space="preserve"> [Hōdō honki kyō] /Lalita-vistara/</w:t>
      </w:r>
    </w:p>
    <w:p w:rsidR="00A618CE" w:rsidRDefault="00A618CE" w:rsidP="00A618CE">
      <w:r>
        <w:rPr>
          <w:rFonts w:ascii="MS Gothic" w:eastAsia="MS Gothic" w:hAnsi="MS Gothic" w:cs="MS Gothic" w:hint="eastAsia"/>
        </w:rPr>
        <w:t>方等檀持陀羅尼經</w:t>
      </w:r>
      <w:r>
        <w:t xml:space="preserve"> [Hōdō danji darani kyō] /Pratyutpanna-buddha-sammukhāvasthita-samādhi-sūtra/</w:t>
      </w:r>
    </w:p>
    <w:p w:rsidR="00A618CE" w:rsidRDefault="00A618CE" w:rsidP="00A618CE">
      <w:r>
        <w:rPr>
          <w:rFonts w:ascii="MS Gothic" w:eastAsia="MS Gothic" w:hAnsi="MS Gothic" w:cs="MS Gothic" w:hint="eastAsia"/>
        </w:rPr>
        <w:t>方等無相大雲經</w:t>
      </w:r>
      <w:r>
        <w:t xml:space="preserve"> [Hōtō musō daiun kyō] /*Mahāmegha-sūtra/</w:t>
      </w:r>
    </w:p>
    <w:p w:rsidR="00A618CE" w:rsidRDefault="00A618CE" w:rsidP="00A618CE">
      <w:r>
        <w:rPr>
          <w:rFonts w:ascii="MS Gothic" w:eastAsia="MS Gothic" w:hAnsi="MS Gothic" w:cs="MS Gothic" w:hint="eastAsia"/>
        </w:rPr>
        <w:t>方等經</w:t>
      </w:r>
      <w:r>
        <w:t xml:space="preserve"> [hōdō kyō] /a well-balanced scripture/</w:t>
      </w:r>
    </w:p>
    <w:p w:rsidR="00A618CE" w:rsidRDefault="00A618CE" w:rsidP="00A618CE">
      <w:r>
        <w:rPr>
          <w:rFonts w:ascii="MS Gothic" w:eastAsia="MS Gothic" w:hAnsi="MS Gothic" w:cs="MS Gothic" w:hint="eastAsia"/>
        </w:rPr>
        <w:t>方等部</w:t>
      </w:r>
      <w:r>
        <w:t xml:space="preserve"> [hōdō bu] /sūtras taught during the expedient period/</w:t>
      </w:r>
    </w:p>
    <w:p w:rsidR="00A618CE" w:rsidRDefault="00A618CE" w:rsidP="00A618CE">
      <w:r>
        <w:rPr>
          <w:rFonts w:ascii="MS Gothic" w:eastAsia="MS Gothic" w:hAnsi="MS Gothic" w:cs="MS Gothic" w:hint="eastAsia"/>
        </w:rPr>
        <w:t>方等陀羅尼經</w:t>
      </w:r>
      <w:r>
        <w:t xml:space="preserve"> [Hōtō darani kyō] /Pratyutpanna-buddha-sammukhāvasthita-samādhi-sūtra/</w:t>
      </w:r>
    </w:p>
    <w:p w:rsidR="00A618CE" w:rsidRDefault="00A618CE" w:rsidP="00A618CE">
      <w:r>
        <w:rPr>
          <w:rFonts w:ascii="MS Gothic" w:eastAsia="MS Gothic" w:hAnsi="MS Gothic" w:cs="MS Gothic" w:hint="eastAsia"/>
        </w:rPr>
        <w:t>方等頌經</w:t>
      </w:r>
      <w:r>
        <w:t xml:space="preserve"> [hōtōju kyō] /a well-balanced scripture consisting of hymns of praise/</w:t>
      </w:r>
    </w:p>
    <w:p w:rsidR="00A618CE" w:rsidRDefault="00A618CE" w:rsidP="00A618CE">
      <w:r>
        <w:rPr>
          <w:rFonts w:ascii="MS Gothic" w:eastAsia="MS Gothic" w:hAnsi="MS Gothic" w:cs="MS Gothic" w:hint="eastAsia"/>
        </w:rPr>
        <w:t>方策</w:t>
      </w:r>
      <w:r>
        <w:t xml:space="preserve"> [hōsaku] /method/</w:t>
      </w:r>
    </w:p>
    <w:p w:rsidR="00A618CE" w:rsidRDefault="00A618CE" w:rsidP="00A618CE">
      <w:r>
        <w:rPr>
          <w:rFonts w:ascii="MS Gothic" w:eastAsia="MS Gothic" w:hAnsi="MS Gothic" w:cs="MS Gothic" w:hint="eastAsia"/>
        </w:rPr>
        <w:t>方能成辦</w:t>
      </w:r>
      <w:r>
        <w:t xml:space="preserve"> [hō nō jōhan] /is thereupon fully achieved/</w:t>
      </w:r>
    </w:p>
    <w:p w:rsidR="00A618CE" w:rsidRDefault="00A618CE" w:rsidP="00A618CE">
      <w:r>
        <w:rPr>
          <w:rFonts w:ascii="MS Gothic" w:eastAsia="MS Gothic" w:hAnsi="MS Gothic" w:cs="MS Gothic" w:hint="eastAsia"/>
        </w:rPr>
        <w:t>方處</w:t>
      </w:r>
      <w:r>
        <w:t xml:space="preserve"> [hōjo] /location/</w:t>
      </w:r>
    </w:p>
    <w:p w:rsidR="00A618CE" w:rsidRDefault="00A618CE" w:rsidP="00A618CE">
      <w:r>
        <w:rPr>
          <w:rFonts w:ascii="MS Gothic" w:eastAsia="MS Gothic" w:hAnsi="MS Gothic" w:cs="MS Gothic" w:hint="eastAsia"/>
        </w:rPr>
        <w:t>方行</w:t>
      </w:r>
      <w:r>
        <w:t xml:space="preserve"> [hōgyō] /assistant/</w:t>
      </w:r>
    </w:p>
    <w:p w:rsidR="00A618CE" w:rsidRDefault="00A618CE" w:rsidP="00A618CE">
      <w:r>
        <w:rPr>
          <w:rFonts w:ascii="MS Gothic" w:eastAsia="MS Gothic" w:hAnsi="MS Gothic" w:cs="MS Gothic" w:hint="eastAsia"/>
        </w:rPr>
        <w:t>方袍</w:t>
      </w:r>
      <w:r>
        <w:t xml:space="preserve"> [hōhō] /monk's robe/</w:t>
      </w:r>
    </w:p>
    <w:p w:rsidR="00A618CE" w:rsidRDefault="00A618CE" w:rsidP="00A618CE">
      <w:r>
        <w:rPr>
          <w:rFonts w:ascii="MS Gothic" w:eastAsia="MS Gothic" w:hAnsi="MS Gothic" w:cs="MS Gothic" w:hint="eastAsia"/>
        </w:rPr>
        <w:t>方規</w:t>
      </w:r>
      <w:r>
        <w:t xml:space="preserve"> [hōki] /according to rule/</w:t>
      </w:r>
    </w:p>
    <w:p w:rsidR="00A618CE" w:rsidRDefault="00A618CE" w:rsidP="00A618CE">
      <w:r>
        <w:rPr>
          <w:rFonts w:ascii="MS Gothic" w:eastAsia="MS Gothic" w:hAnsi="MS Gothic" w:cs="MS Gothic" w:hint="eastAsia"/>
        </w:rPr>
        <w:t>方角</w:t>
      </w:r>
      <w:r>
        <w:t xml:space="preserve"> [hōkaku] /direction/</w:t>
      </w:r>
    </w:p>
    <w:p w:rsidR="00A618CE" w:rsidRDefault="00A618CE" w:rsidP="00A618CE">
      <w:r>
        <w:rPr>
          <w:rFonts w:ascii="MS Gothic" w:eastAsia="MS Gothic" w:hAnsi="MS Gothic" w:cs="MS Gothic" w:hint="eastAsia"/>
        </w:rPr>
        <w:t>方言</w:t>
      </w:r>
      <w:r>
        <w:t xml:space="preserve"> [hōgon] /way of teaching/</w:t>
      </w:r>
    </w:p>
    <w:p w:rsidR="00A618CE" w:rsidRDefault="00A618CE" w:rsidP="00A618CE">
      <w:r>
        <w:rPr>
          <w:rFonts w:ascii="MS Gothic" w:eastAsia="MS Gothic" w:hAnsi="MS Gothic" w:cs="MS Gothic" w:hint="eastAsia"/>
        </w:rPr>
        <w:t>方計</w:t>
      </w:r>
      <w:r>
        <w:t xml:space="preserve"> [hōke] /expediency/</w:t>
      </w:r>
    </w:p>
    <w:p w:rsidR="00A618CE" w:rsidRDefault="00A618CE" w:rsidP="00A618CE">
      <w:r>
        <w:rPr>
          <w:rFonts w:ascii="MS Gothic" w:eastAsia="MS Gothic" w:hAnsi="MS Gothic" w:cs="MS Gothic" w:hint="eastAsia"/>
        </w:rPr>
        <w:t>方詣</w:t>
      </w:r>
      <w:r>
        <w:t xml:space="preserve"> [hōkei] /direction/</w:t>
      </w:r>
    </w:p>
    <w:p w:rsidR="00A618CE" w:rsidRDefault="00A618CE" w:rsidP="00A618CE">
      <w:r>
        <w:rPr>
          <w:rFonts w:ascii="MS Gothic" w:eastAsia="MS Gothic" w:hAnsi="MS Gothic" w:cs="MS Gothic" w:hint="eastAsia"/>
        </w:rPr>
        <w:t>方謀</w:t>
      </w:r>
      <w:r>
        <w:t xml:space="preserve"> [hōbō] /strategy/</w:t>
      </w:r>
    </w:p>
    <w:p w:rsidR="00A618CE" w:rsidRDefault="00A618CE" w:rsidP="00A618CE">
      <w:r>
        <w:rPr>
          <w:rFonts w:ascii="MS Gothic" w:eastAsia="MS Gothic" w:hAnsi="MS Gothic" w:cs="MS Gothic" w:hint="eastAsia"/>
        </w:rPr>
        <w:t>方證</w:t>
      </w:r>
      <w:r>
        <w:t xml:space="preserve"> [hōshō] /then one attains.../</w:t>
      </w:r>
    </w:p>
    <w:p w:rsidR="00A618CE" w:rsidRDefault="00A618CE" w:rsidP="00A618CE">
      <w:r>
        <w:rPr>
          <w:rFonts w:ascii="MS Gothic" w:eastAsia="MS Gothic" w:hAnsi="MS Gothic" w:cs="MS Gothic" w:hint="eastAsia"/>
        </w:rPr>
        <w:t>方象</w:t>
      </w:r>
      <w:r>
        <w:t xml:space="preserve"> [Hōzō] /Dignāga/</w:t>
      </w:r>
    </w:p>
    <w:p w:rsidR="00A618CE" w:rsidRDefault="00A618CE" w:rsidP="00A618CE">
      <w:r>
        <w:rPr>
          <w:rFonts w:ascii="MS Gothic" w:eastAsia="MS Gothic" w:hAnsi="MS Gothic" w:cs="MS Gothic" w:hint="eastAsia"/>
        </w:rPr>
        <w:t>方起</w:t>
      </w:r>
      <w:r>
        <w:t xml:space="preserve"> [hōki] /then gives rise to.../</w:t>
      </w:r>
    </w:p>
    <w:p w:rsidR="00A618CE" w:rsidRDefault="00A618CE" w:rsidP="00A618CE">
      <w:r>
        <w:rPr>
          <w:rFonts w:ascii="MS Gothic" w:eastAsia="MS Gothic" w:hAnsi="MS Gothic" w:cs="MS Gothic" w:hint="eastAsia"/>
        </w:rPr>
        <w:t>方軌</w:t>
      </w:r>
      <w:r>
        <w:t xml:space="preserve"> [hōki] /rules/</w:t>
      </w:r>
    </w:p>
    <w:p w:rsidR="00A618CE" w:rsidRDefault="00A618CE" w:rsidP="00A618CE">
      <w:r>
        <w:rPr>
          <w:rFonts w:ascii="MS Gothic" w:eastAsia="MS Gothic" w:hAnsi="MS Gothic" w:cs="MS Gothic" w:hint="eastAsia"/>
        </w:rPr>
        <w:t>方道</w:t>
      </w:r>
      <w:r>
        <w:t xml:space="preserve"> [hōdō] /a method/</w:t>
      </w:r>
    </w:p>
    <w:p w:rsidR="00A618CE" w:rsidRDefault="00A618CE" w:rsidP="00A618CE">
      <w:r>
        <w:rPr>
          <w:rFonts w:ascii="MS Gothic" w:eastAsia="MS Gothic" w:hAnsi="MS Gothic" w:cs="MS Gothic" w:hint="eastAsia"/>
        </w:rPr>
        <w:lastRenderedPageBreak/>
        <w:t>方隅</w:t>
      </w:r>
      <w:r>
        <w:t xml:space="preserve"> [hōgū] /direction/</w:t>
      </w:r>
    </w:p>
    <w:p w:rsidR="00A618CE" w:rsidRDefault="00A618CE" w:rsidP="00A618CE">
      <w:r>
        <w:rPr>
          <w:rFonts w:ascii="MS Gothic" w:eastAsia="MS Gothic" w:hAnsi="MS Gothic" w:cs="MS Gothic" w:hint="eastAsia"/>
        </w:rPr>
        <w:t>方顯</w:t>
      </w:r>
      <w:r>
        <w:t xml:space="preserve"> [hōgen] /and then it became apparent/</w:t>
      </w:r>
    </w:p>
    <w:p w:rsidR="00A618CE" w:rsidRDefault="00A618CE" w:rsidP="00A618CE">
      <w:r>
        <w:rPr>
          <w:rFonts w:ascii="MS Gothic" w:eastAsia="MS Gothic" w:hAnsi="MS Gothic" w:cs="MS Gothic" w:hint="eastAsia"/>
        </w:rPr>
        <w:t>於</w:t>
      </w:r>
      <w:r>
        <w:t xml:space="preserve"> [o] /at/</w:t>
      </w:r>
    </w:p>
    <w:p w:rsidR="00A618CE" w:rsidRDefault="00A618CE" w:rsidP="00A618CE">
      <w:r>
        <w:rPr>
          <w:rFonts w:ascii="MS Gothic" w:eastAsia="MS Gothic" w:hAnsi="MS Gothic" w:cs="MS Gothic" w:hint="eastAsia"/>
        </w:rPr>
        <w:t>於一</w:t>
      </w:r>
      <w:r>
        <w:t xml:space="preserve"> [oichi] /in one/</w:t>
      </w:r>
    </w:p>
    <w:p w:rsidR="00A618CE" w:rsidRDefault="00A618CE" w:rsidP="00A618CE">
      <w:r>
        <w:rPr>
          <w:rFonts w:ascii="MS Gothic" w:eastAsia="MS Gothic" w:hAnsi="MS Gothic" w:cs="MS Gothic" w:hint="eastAsia"/>
        </w:rPr>
        <w:t>於一一心刹那中</w:t>
      </w:r>
      <w:r>
        <w:t xml:space="preserve"> [o ichiichi shin setsuna chū] /in every moment of thought/</w:t>
      </w:r>
    </w:p>
    <w:p w:rsidR="00A618CE" w:rsidRDefault="00A618CE" w:rsidP="00A618CE">
      <w:r>
        <w:rPr>
          <w:rFonts w:ascii="MS Gothic" w:eastAsia="MS Gothic" w:hAnsi="MS Gothic" w:cs="MS Gothic" w:hint="eastAsia"/>
        </w:rPr>
        <w:t>於一切</w:t>
      </w:r>
      <w:r>
        <w:t xml:space="preserve"> [o issai] /in [at] all.../</w:t>
      </w:r>
    </w:p>
    <w:p w:rsidR="00A618CE" w:rsidRDefault="00A618CE" w:rsidP="00A618CE">
      <w:r>
        <w:rPr>
          <w:rFonts w:ascii="MS Gothic" w:eastAsia="MS Gothic" w:hAnsi="MS Gothic" w:cs="MS Gothic" w:hint="eastAsia"/>
        </w:rPr>
        <w:t>於一切世</w:t>
      </w:r>
      <w:r>
        <w:t xml:space="preserve"> [o issai se] /everywhere/</w:t>
      </w:r>
    </w:p>
    <w:p w:rsidR="00A618CE" w:rsidRDefault="00A618CE" w:rsidP="00A618CE">
      <w:r>
        <w:rPr>
          <w:rFonts w:ascii="MS Gothic" w:eastAsia="MS Gothic" w:hAnsi="MS Gothic" w:cs="MS Gothic" w:hint="eastAsia"/>
        </w:rPr>
        <w:t>於一切時</w:t>
      </w:r>
      <w:r>
        <w:t xml:space="preserve"> [o issai ji] /always/</w:t>
      </w:r>
    </w:p>
    <w:p w:rsidR="00A618CE" w:rsidRDefault="00A618CE" w:rsidP="00A618CE">
      <w:r>
        <w:rPr>
          <w:rFonts w:ascii="MS Gothic" w:eastAsia="MS Gothic" w:hAnsi="MS Gothic" w:cs="MS Gothic" w:hint="eastAsia"/>
        </w:rPr>
        <w:t>於一切法</w:t>
      </w:r>
      <w:r>
        <w:t xml:space="preserve"> [o issai hō] /regarding all phenomena/</w:t>
      </w:r>
    </w:p>
    <w:p w:rsidR="00A618CE" w:rsidRDefault="00A618CE" w:rsidP="00A618CE">
      <w:r>
        <w:rPr>
          <w:rFonts w:ascii="MS Gothic" w:eastAsia="MS Gothic" w:hAnsi="MS Gothic" w:cs="MS Gothic" w:hint="eastAsia"/>
        </w:rPr>
        <w:t>於一切法而得自在</w:t>
      </w:r>
      <w:r>
        <w:t xml:space="preserve"> [o issai hō jitoku jizai] /attains full mastery over all dharmas/</w:t>
      </w:r>
    </w:p>
    <w:p w:rsidR="00A618CE" w:rsidRDefault="00A618CE" w:rsidP="00A618CE">
      <w:r>
        <w:rPr>
          <w:rFonts w:ascii="MS Gothic" w:eastAsia="MS Gothic" w:hAnsi="MS Gothic" w:cs="MS Gothic" w:hint="eastAsia"/>
        </w:rPr>
        <w:t>於一切種</w:t>
      </w:r>
      <w:r>
        <w:t xml:space="preserve"> [o issai shu] /in regard to all types/</w:t>
      </w:r>
    </w:p>
    <w:p w:rsidR="00A618CE" w:rsidRDefault="00A618CE" w:rsidP="00A618CE">
      <w:r>
        <w:rPr>
          <w:rFonts w:ascii="MS Gothic" w:eastAsia="MS Gothic" w:hAnsi="MS Gothic" w:cs="MS Gothic" w:hint="eastAsia"/>
        </w:rPr>
        <w:t>於一切處</w:t>
      </w:r>
      <w:r>
        <w:t xml:space="preserve"> [o issai sho] /everywhere/</w:t>
      </w:r>
    </w:p>
    <w:p w:rsidR="00A618CE" w:rsidRDefault="00A618CE" w:rsidP="00A618CE">
      <w:r>
        <w:rPr>
          <w:rFonts w:ascii="MS Gothic" w:eastAsia="MS Gothic" w:hAnsi="MS Gothic" w:cs="MS Gothic" w:hint="eastAsia"/>
        </w:rPr>
        <w:t>於一座上</w:t>
      </w:r>
      <w:r>
        <w:t xml:space="preserve"> [oichi zajō] /on the spot/</w:t>
      </w:r>
    </w:p>
    <w:p w:rsidR="00A618CE" w:rsidRDefault="00A618CE" w:rsidP="00A618CE">
      <w:r>
        <w:rPr>
          <w:rFonts w:ascii="MS Gothic" w:eastAsia="MS Gothic" w:hAnsi="MS Gothic" w:cs="MS Gothic" w:hint="eastAsia"/>
        </w:rPr>
        <w:t>於一時</w:t>
      </w:r>
      <w:r>
        <w:t xml:space="preserve"> [oichiji] /at once/</w:t>
      </w:r>
    </w:p>
    <w:p w:rsidR="00A618CE" w:rsidRDefault="00A618CE" w:rsidP="00A618CE">
      <w:r>
        <w:rPr>
          <w:rFonts w:ascii="MS Gothic" w:eastAsia="MS Gothic" w:hAnsi="MS Gothic" w:cs="MS Gothic" w:hint="eastAsia"/>
        </w:rPr>
        <w:t>於一時間</w:t>
      </w:r>
      <w:r>
        <w:t xml:space="preserve"> [o ichi jiken] /at a certain time/</w:t>
      </w:r>
    </w:p>
    <w:p w:rsidR="00A618CE" w:rsidRDefault="00A618CE" w:rsidP="00A618CE">
      <w:r>
        <w:rPr>
          <w:rFonts w:ascii="MS Gothic" w:eastAsia="MS Gothic" w:hAnsi="MS Gothic" w:cs="MS Gothic" w:hint="eastAsia"/>
        </w:rPr>
        <w:t>於七日中</w:t>
      </w:r>
      <w:r>
        <w:t xml:space="preserve"> [o shichinichi chū] /within seven days/</w:t>
      </w:r>
    </w:p>
    <w:p w:rsidR="00A618CE" w:rsidRDefault="00A618CE" w:rsidP="00A618CE">
      <w:r>
        <w:rPr>
          <w:rFonts w:ascii="MS Gothic" w:eastAsia="MS Gothic" w:hAnsi="MS Gothic" w:cs="MS Gothic" w:hint="eastAsia"/>
        </w:rPr>
        <w:t>於上</w:t>
      </w:r>
      <w:r>
        <w:t xml:space="preserve"> [ojō] /upward/</w:t>
      </w:r>
    </w:p>
    <w:p w:rsidR="00A618CE" w:rsidRDefault="00A618CE" w:rsidP="00A618CE">
      <w:r>
        <w:rPr>
          <w:rFonts w:ascii="MS Gothic" w:eastAsia="MS Gothic" w:hAnsi="MS Gothic" w:cs="MS Gothic" w:hint="eastAsia"/>
        </w:rPr>
        <w:t>於下</w:t>
      </w:r>
      <w:r>
        <w:t xml:space="preserve"> [oge] /beneath/</w:t>
      </w:r>
    </w:p>
    <w:p w:rsidR="00A618CE" w:rsidRDefault="00A618CE" w:rsidP="00A618CE">
      <w:r>
        <w:rPr>
          <w:rFonts w:ascii="MS Gothic" w:eastAsia="MS Gothic" w:hAnsi="MS Gothic" w:cs="MS Gothic" w:hint="eastAsia"/>
        </w:rPr>
        <w:t>於下乘般涅槃障</w:t>
      </w:r>
      <w:r>
        <w:t xml:space="preserve"> [o gejō hatsu nehan shō] /hindrance of the lesser vehicle notion of nirvāṇa/</w:t>
      </w:r>
    </w:p>
    <w:p w:rsidR="00A618CE" w:rsidRDefault="00A618CE" w:rsidP="00A618CE">
      <w:r>
        <w:rPr>
          <w:rFonts w:ascii="MS Gothic" w:eastAsia="MS Gothic" w:hAnsi="MS Gothic" w:cs="MS Gothic" w:hint="eastAsia"/>
        </w:rPr>
        <w:t>於中</w:t>
      </w:r>
      <w:r>
        <w:t xml:space="preserve"> [ochū] /therein/</w:t>
      </w:r>
    </w:p>
    <w:p w:rsidR="00A618CE" w:rsidRDefault="00A618CE" w:rsidP="00A618CE">
      <w:r>
        <w:rPr>
          <w:rFonts w:ascii="MS Gothic" w:eastAsia="MS Gothic" w:hAnsi="MS Gothic" w:cs="MS Gothic" w:hint="eastAsia"/>
        </w:rPr>
        <w:t>於中分別</w:t>
      </w:r>
      <w:r>
        <w:t xml:space="preserve"> [ochū funbetsu] /within this, there are distinctions/</w:t>
      </w:r>
    </w:p>
    <w:p w:rsidR="00A618CE" w:rsidRDefault="00A618CE" w:rsidP="00A618CE">
      <w:r>
        <w:rPr>
          <w:rFonts w:ascii="MS Gothic" w:eastAsia="MS Gothic" w:hAnsi="MS Gothic" w:cs="MS Gothic" w:hint="eastAsia"/>
        </w:rPr>
        <w:t>於中間</w:t>
      </w:r>
      <w:r>
        <w:t xml:space="preserve"> [o chūken] /in the middle/</w:t>
      </w:r>
    </w:p>
    <w:p w:rsidR="00A618CE" w:rsidRDefault="00A618CE" w:rsidP="00A618CE">
      <w:r>
        <w:rPr>
          <w:rFonts w:ascii="MS Gothic" w:eastAsia="MS Gothic" w:hAnsi="MS Gothic" w:cs="MS Gothic" w:hint="eastAsia"/>
        </w:rPr>
        <w:t>於人中</w:t>
      </w:r>
      <w:r>
        <w:t xml:space="preserve"> [o ninchū] /among human beings/</w:t>
      </w:r>
    </w:p>
    <w:p w:rsidR="00A618CE" w:rsidRDefault="00A618CE" w:rsidP="00A618CE">
      <w:r>
        <w:rPr>
          <w:rFonts w:ascii="MS Gothic" w:eastAsia="MS Gothic" w:hAnsi="MS Gothic" w:cs="MS Gothic" w:hint="eastAsia"/>
        </w:rPr>
        <w:t>於今</w:t>
      </w:r>
      <w:r>
        <w:t xml:space="preserve"> [o kin] /at this time/</w:t>
      </w:r>
    </w:p>
    <w:p w:rsidR="00A618CE" w:rsidRDefault="00A618CE" w:rsidP="00A618CE">
      <w:r>
        <w:rPr>
          <w:rFonts w:ascii="MS Gothic" w:eastAsia="MS Gothic" w:hAnsi="MS Gothic" w:cs="MS Gothic" w:hint="eastAsia"/>
        </w:rPr>
        <w:t>於今世</w:t>
      </w:r>
      <w:r>
        <w:t xml:space="preserve"> [o kinse] /in this world/</w:t>
      </w:r>
    </w:p>
    <w:p w:rsidR="00A618CE" w:rsidRDefault="00A618CE" w:rsidP="00A618CE">
      <w:r>
        <w:rPr>
          <w:rFonts w:ascii="MS Gothic" w:eastAsia="MS Gothic" w:hAnsi="MS Gothic" w:cs="MS Gothic" w:hint="eastAsia"/>
        </w:rPr>
        <w:t>於他</w:t>
      </w:r>
      <w:r>
        <w:t xml:space="preserve"> [ota] /toward others/</w:t>
      </w:r>
    </w:p>
    <w:p w:rsidR="00A618CE" w:rsidRDefault="00A618CE" w:rsidP="00A618CE">
      <w:r>
        <w:rPr>
          <w:rFonts w:ascii="MS Gothic" w:eastAsia="MS Gothic" w:hAnsi="MS Gothic" w:cs="MS Gothic" w:hint="eastAsia"/>
        </w:rPr>
        <w:t>於何</w:t>
      </w:r>
      <w:r>
        <w:t xml:space="preserve"> [oka] /whence?/</w:t>
      </w:r>
    </w:p>
    <w:p w:rsidR="00A618CE" w:rsidRDefault="00A618CE" w:rsidP="00A618CE">
      <w:r>
        <w:rPr>
          <w:rFonts w:ascii="MS Gothic" w:eastAsia="MS Gothic" w:hAnsi="MS Gothic" w:cs="MS Gothic" w:hint="eastAsia"/>
        </w:rPr>
        <w:t>於何處</w:t>
      </w:r>
      <w:r>
        <w:t xml:space="preserve"> [o ka sho] /where?/</w:t>
      </w:r>
    </w:p>
    <w:p w:rsidR="00A618CE" w:rsidRDefault="00A618CE" w:rsidP="00A618CE">
      <w:r>
        <w:rPr>
          <w:rFonts w:ascii="MS Gothic" w:eastAsia="MS Gothic" w:hAnsi="MS Gothic" w:cs="MS Gothic" w:hint="eastAsia"/>
        </w:rPr>
        <w:t>於佛前</w:t>
      </w:r>
      <w:r>
        <w:t xml:space="preserve"> [o butsu zen] /in the Buddha's presence/</w:t>
      </w:r>
    </w:p>
    <w:p w:rsidR="00A618CE" w:rsidRDefault="00A618CE" w:rsidP="00A618CE">
      <w:r>
        <w:rPr>
          <w:rFonts w:ascii="MS Gothic" w:eastAsia="MS Gothic" w:hAnsi="MS Gothic" w:cs="MS Gothic" w:hint="eastAsia"/>
        </w:rPr>
        <w:t>於佛法中</w:t>
      </w:r>
      <w:r>
        <w:t xml:space="preserve"> [o buppō chū] /within the Buddhist teaching/</w:t>
      </w:r>
    </w:p>
    <w:p w:rsidR="00A618CE" w:rsidRDefault="00A618CE" w:rsidP="00A618CE">
      <w:r>
        <w:rPr>
          <w:rFonts w:ascii="MS Gothic" w:eastAsia="MS Gothic" w:hAnsi="MS Gothic" w:cs="MS Gothic" w:hint="eastAsia"/>
        </w:rPr>
        <w:lastRenderedPageBreak/>
        <w:t>於</w:t>
      </w:r>
      <w:r>
        <w:rPr>
          <w:rFonts w:ascii="Malgun Gothic" w:eastAsia="Malgun Gothic" w:hAnsi="Malgun Gothic" w:cs="Malgun Gothic" w:hint="eastAsia"/>
        </w:rPr>
        <w:t>內</w:t>
      </w:r>
      <w:r>
        <w:t xml:space="preserve"> [onai] /internal/</w:t>
      </w:r>
    </w:p>
    <w:p w:rsidR="00A618CE" w:rsidRDefault="00A618CE" w:rsidP="00A618CE">
      <w:r>
        <w:rPr>
          <w:rFonts w:ascii="MS Gothic" w:eastAsia="MS Gothic" w:hAnsi="MS Gothic" w:cs="MS Gothic" w:hint="eastAsia"/>
        </w:rPr>
        <w:t>於其上</w:t>
      </w:r>
      <w:r>
        <w:t xml:space="preserve"> [o ki jō] /above this/</w:t>
      </w:r>
    </w:p>
    <w:p w:rsidR="00A618CE" w:rsidRDefault="00A618CE" w:rsidP="00A618CE">
      <w:r>
        <w:rPr>
          <w:rFonts w:ascii="MS Gothic" w:eastAsia="MS Gothic" w:hAnsi="MS Gothic" w:cs="MS Gothic" w:hint="eastAsia"/>
        </w:rPr>
        <w:t>於其中</w:t>
      </w:r>
      <w:r>
        <w:t xml:space="preserve"> [o ki chū] /within this/</w:t>
      </w:r>
    </w:p>
    <w:p w:rsidR="00A618CE" w:rsidRDefault="00A618CE" w:rsidP="00A618CE">
      <w:r>
        <w:rPr>
          <w:rFonts w:ascii="MS Gothic" w:eastAsia="MS Gothic" w:hAnsi="MS Gothic" w:cs="MS Gothic" w:hint="eastAsia"/>
        </w:rPr>
        <w:t>於其中間</w:t>
      </w:r>
      <w:r>
        <w:t xml:space="preserve"> [o ki chūken] /within/</w:t>
      </w:r>
    </w:p>
    <w:p w:rsidR="00A618CE" w:rsidRDefault="00A618CE" w:rsidP="00A618CE">
      <w:r>
        <w:rPr>
          <w:rFonts w:ascii="MS Gothic" w:eastAsia="MS Gothic" w:hAnsi="MS Gothic" w:cs="MS Gothic" w:hint="eastAsia"/>
        </w:rPr>
        <w:t>於其自心能自在轉</w:t>
      </w:r>
      <w:r>
        <w:t xml:space="preserve"> [o ki ji shin nō jizai ten] /able to naturally transform in one's mind/</w:t>
      </w:r>
    </w:p>
    <w:p w:rsidR="00A618CE" w:rsidRDefault="00A618CE" w:rsidP="00A618CE">
      <w:r>
        <w:rPr>
          <w:rFonts w:ascii="MS Gothic" w:eastAsia="MS Gothic" w:hAnsi="MS Gothic" w:cs="MS Gothic" w:hint="eastAsia"/>
        </w:rPr>
        <w:t>於其身上七處皆滿</w:t>
      </w:r>
      <w:r>
        <w:t xml:space="preserve"> [oki shinjō shichisho kaiman] /full proportioning on seven places of his body/</w:t>
      </w:r>
    </w:p>
    <w:p w:rsidR="00A618CE" w:rsidRDefault="00A618CE" w:rsidP="00A618CE">
      <w:r>
        <w:rPr>
          <w:rFonts w:ascii="MS Gothic" w:eastAsia="MS Gothic" w:hAnsi="MS Gothic" w:cs="MS Gothic" w:hint="eastAsia"/>
        </w:rPr>
        <w:t>於其長夜</w:t>
      </w:r>
      <w:r>
        <w:t xml:space="preserve"> [okichōya] /in its (their his) long night/</w:t>
      </w:r>
    </w:p>
    <w:p w:rsidR="00A618CE" w:rsidRDefault="00A618CE" w:rsidP="00A618CE">
      <w:r>
        <w:rPr>
          <w:rFonts w:ascii="MS Gothic" w:eastAsia="MS Gothic" w:hAnsi="MS Gothic" w:cs="MS Gothic" w:hint="eastAsia"/>
        </w:rPr>
        <w:t>於刹那頃</w:t>
      </w:r>
      <w:r>
        <w:t xml:space="preserve"> [o setsuna kei] /instantaneously/</w:t>
      </w:r>
    </w:p>
    <w:p w:rsidR="00A618CE" w:rsidRDefault="00A618CE" w:rsidP="00A618CE">
      <w:r>
        <w:rPr>
          <w:rFonts w:ascii="MS Gothic" w:eastAsia="MS Gothic" w:hAnsi="MS Gothic" w:cs="MS Gothic" w:hint="eastAsia"/>
        </w:rPr>
        <w:t>於前</w:t>
      </w:r>
      <w:r>
        <w:t xml:space="preserve"> [ozen] /in front/</w:t>
      </w:r>
    </w:p>
    <w:p w:rsidR="00A618CE" w:rsidRDefault="00A618CE" w:rsidP="00A618CE">
      <w:r>
        <w:rPr>
          <w:rFonts w:ascii="MS Gothic" w:eastAsia="MS Gothic" w:hAnsi="MS Gothic" w:cs="MS Gothic" w:hint="eastAsia"/>
        </w:rPr>
        <w:t>於前後</w:t>
      </w:r>
      <w:r>
        <w:t xml:space="preserve"> [o zengo] /before and after/</w:t>
      </w:r>
    </w:p>
    <w:p w:rsidR="00A618CE" w:rsidRDefault="00A618CE" w:rsidP="00A618CE">
      <w:r>
        <w:rPr>
          <w:rFonts w:ascii="MS Gothic" w:eastAsia="MS Gothic" w:hAnsi="MS Gothic" w:cs="MS Gothic" w:hint="eastAsia"/>
        </w:rPr>
        <w:t>於十方</w:t>
      </w:r>
      <w:r>
        <w:t xml:space="preserve"> [o jūhō] /in the ten directions/</w:t>
      </w:r>
    </w:p>
    <w:p w:rsidR="00A618CE" w:rsidRDefault="00A618CE" w:rsidP="00A618CE">
      <w:r>
        <w:rPr>
          <w:rFonts w:ascii="MS Gothic" w:eastAsia="MS Gothic" w:hAnsi="MS Gothic" w:cs="MS Gothic" w:hint="eastAsia"/>
        </w:rPr>
        <w:t>於四方</w:t>
      </w:r>
      <w:r>
        <w:t xml:space="preserve"> [o shihō] /in the four directions/</w:t>
      </w:r>
    </w:p>
    <w:p w:rsidR="00A618CE" w:rsidRDefault="00A618CE" w:rsidP="00A618CE">
      <w:r>
        <w:rPr>
          <w:rFonts w:ascii="MS Gothic" w:eastAsia="MS Gothic" w:hAnsi="MS Gothic" w:cs="MS Gothic" w:hint="eastAsia"/>
        </w:rPr>
        <w:t>於外</w:t>
      </w:r>
      <w:r>
        <w:t xml:space="preserve"> [o ge] /externally/</w:t>
      </w:r>
    </w:p>
    <w:p w:rsidR="00A618CE" w:rsidRDefault="00A618CE" w:rsidP="00A618CE">
      <w:r>
        <w:rPr>
          <w:rFonts w:ascii="MS Gothic" w:eastAsia="MS Gothic" w:hAnsi="MS Gothic" w:cs="MS Gothic" w:hint="eastAsia"/>
        </w:rPr>
        <w:t>於多時</w:t>
      </w:r>
      <w:r>
        <w:t xml:space="preserve"> [o taji] /often/</w:t>
      </w:r>
    </w:p>
    <w:p w:rsidR="00A618CE" w:rsidRDefault="00A618CE" w:rsidP="00A618CE">
      <w:r>
        <w:rPr>
          <w:rFonts w:ascii="MS Gothic" w:eastAsia="MS Gothic" w:hAnsi="MS Gothic" w:cs="MS Gothic" w:hint="eastAsia"/>
        </w:rPr>
        <w:t>於夜</w:t>
      </w:r>
      <w:r>
        <w:t xml:space="preserve"> [oya] /in the evening/</w:t>
      </w:r>
    </w:p>
    <w:p w:rsidR="00A618CE" w:rsidRDefault="00A618CE" w:rsidP="00A618CE">
      <w:r>
        <w:rPr>
          <w:rFonts w:ascii="MS Gothic" w:eastAsia="MS Gothic" w:hAnsi="MS Gothic" w:cs="MS Gothic" w:hint="eastAsia"/>
        </w:rPr>
        <w:t>於大衆中</w:t>
      </w:r>
      <w:r>
        <w:t xml:space="preserve"> [o daishu chū] /in the midst of the great assembly/</w:t>
      </w:r>
    </w:p>
    <w:p w:rsidR="00A618CE" w:rsidRDefault="00A618CE" w:rsidP="00A618CE">
      <w:r>
        <w:rPr>
          <w:rFonts w:ascii="MS Gothic" w:eastAsia="MS Gothic" w:hAnsi="MS Gothic" w:cs="MS Gothic" w:hint="eastAsia"/>
        </w:rPr>
        <w:t>於如是</w:t>
      </w:r>
      <w:r>
        <w:t xml:space="preserve"> [o nyoze] /in this way/</w:t>
      </w:r>
    </w:p>
    <w:p w:rsidR="00A618CE" w:rsidRDefault="00A618CE" w:rsidP="00A618CE">
      <w:r>
        <w:rPr>
          <w:rFonts w:ascii="MS Gothic" w:eastAsia="MS Gothic" w:hAnsi="MS Gothic" w:cs="MS Gothic" w:hint="eastAsia"/>
        </w:rPr>
        <w:t>於少</w:t>
      </w:r>
      <w:r>
        <w:t xml:space="preserve"> [oshō] /bare necessity/</w:t>
      </w:r>
    </w:p>
    <w:p w:rsidR="00A618CE" w:rsidRDefault="00A618CE" w:rsidP="00A618CE">
      <w:r>
        <w:rPr>
          <w:rFonts w:ascii="MS Gothic" w:eastAsia="MS Gothic" w:hAnsi="MS Gothic" w:cs="MS Gothic" w:hint="eastAsia"/>
        </w:rPr>
        <w:t>於少分</w:t>
      </w:r>
      <w:r>
        <w:t xml:space="preserve"> [o shōbun] /insignificant/</w:t>
      </w:r>
    </w:p>
    <w:p w:rsidR="00A618CE" w:rsidRDefault="00A618CE" w:rsidP="00A618CE">
      <w:r>
        <w:rPr>
          <w:rFonts w:ascii="MS Gothic" w:eastAsia="MS Gothic" w:hAnsi="MS Gothic" w:cs="MS Gothic" w:hint="eastAsia"/>
        </w:rPr>
        <w:t>於已</w:t>
      </w:r>
      <w:r>
        <w:t xml:space="preserve"> [oi] /having finished.../</w:t>
      </w:r>
    </w:p>
    <w:p w:rsidR="00A618CE" w:rsidRDefault="00A618CE" w:rsidP="00A618CE">
      <w:r>
        <w:rPr>
          <w:rFonts w:ascii="MS Gothic" w:eastAsia="MS Gothic" w:hAnsi="MS Gothic" w:cs="MS Gothic" w:hint="eastAsia"/>
        </w:rPr>
        <w:t>於彼</w:t>
      </w:r>
      <w:r>
        <w:t xml:space="preserve"> [ohi] /near/</w:t>
      </w:r>
    </w:p>
    <w:p w:rsidR="00A618CE" w:rsidRDefault="00A618CE" w:rsidP="00A618CE">
      <w:r>
        <w:rPr>
          <w:rFonts w:ascii="MS Gothic" w:eastAsia="MS Gothic" w:hAnsi="MS Gothic" w:cs="MS Gothic" w:hint="eastAsia"/>
        </w:rPr>
        <w:t>於彼問難</w:t>
      </w:r>
      <w:r>
        <w:t xml:space="preserve"> [o hi monnan] /in regard to these objections/</w:t>
      </w:r>
    </w:p>
    <w:p w:rsidR="00A618CE" w:rsidRDefault="00A618CE" w:rsidP="00A618CE">
      <w:r>
        <w:rPr>
          <w:rFonts w:ascii="MS Gothic" w:eastAsia="MS Gothic" w:hAnsi="MS Gothic" w:cs="MS Gothic" w:hint="eastAsia"/>
        </w:rPr>
        <w:t>於彼彼</w:t>
      </w:r>
      <w:r>
        <w:t xml:space="preserve"> [o hihi] /whatever/</w:t>
      </w:r>
    </w:p>
    <w:p w:rsidR="00A618CE" w:rsidRDefault="00A618CE" w:rsidP="00A618CE">
      <w:r>
        <w:rPr>
          <w:rFonts w:ascii="MS Gothic" w:eastAsia="MS Gothic" w:hAnsi="MS Gothic" w:cs="MS Gothic" w:hint="eastAsia"/>
        </w:rPr>
        <w:t>於彼彼事</w:t>
      </w:r>
      <w:r>
        <w:t xml:space="preserve"> [o hihi ji] /in regard to this or that thing/</w:t>
      </w:r>
    </w:p>
    <w:p w:rsidR="00A618CE" w:rsidRDefault="00A618CE" w:rsidP="00A618CE">
      <w:r>
        <w:rPr>
          <w:rFonts w:ascii="MS Gothic" w:eastAsia="MS Gothic" w:hAnsi="MS Gothic" w:cs="MS Gothic" w:hint="eastAsia"/>
        </w:rPr>
        <w:t>於彼彼處</w:t>
      </w:r>
      <w:r>
        <w:t xml:space="preserve"> [o hihi sho] /here and there/</w:t>
      </w:r>
    </w:p>
    <w:p w:rsidR="00A618CE" w:rsidRDefault="00A618CE" w:rsidP="00A618CE">
      <w:r>
        <w:rPr>
          <w:rFonts w:ascii="MS Gothic" w:eastAsia="MS Gothic" w:hAnsi="MS Gothic" w:cs="MS Gothic" w:hint="eastAsia"/>
        </w:rPr>
        <w:t>於後</w:t>
      </w:r>
      <w:r>
        <w:t xml:space="preserve"> [ogo] /after/</w:t>
      </w:r>
    </w:p>
    <w:p w:rsidR="00A618CE" w:rsidRDefault="00A618CE" w:rsidP="00A618CE">
      <w:r>
        <w:rPr>
          <w:rFonts w:ascii="MS Gothic" w:eastAsia="MS Gothic" w:hAnsi="MS Gothic" w:cs="MS Gothic" w:hint="eastAsia"/>
        </w:rPr>
        <w:t>於後惡世</w:t>
      </w:r>
      <w:r>
        <w:t xml:space="preserve"> [ogo akuse] /in a latter evil age/</w:t>
      </w:r>
    </w:p>
    <w:p w:rsidR="00A618CE" w:rsidRDefault="00A618CE" w:rsidP="00A618CE">
      <w:r>
        <w:rPr>
          <w:rFonts w:ascii="MS Gothic" w:eastAsia="MS Gothic" w:hAnsi="MS Gothic" w:cs="MS Gothic" w:hint="eastAsia"/>
        </w:rPr>
        <w:t>於念念中</w:t>
      </w:r>
      <w:r>
        <w:t xml:space="preserve"> [o nen nen chū] /in each recitation/</w:t>
      </w:r>
    </w:p>
    <w:p w:rsidR="00A618CE" w:rsidRDefault="00A618CE" w:rsidP="00A618CE">
      <w:r>
        <w:rPr>
          <w:rFonts w:ascii="MS Gothic" w:eastAsia="MS Gothic" w:hAnsi="MS Gothic" w:cs="MS Gothic" w:hint="eastAsia"/>
        </w:rPr>
        <w:t>於惠施中樂分布</w:t>
      </w:r>
      <w:r>
        <w:t xml:space="preserve"> [oesechū rakufunfu] /delighting in sharing gifts/</w:t>
      </w:r>
    </w:p>
    <w:p w:rsidR="00A618CE" w:rsidRDefault="00A618CE" w:rsidP="00A618CE">
      <w:r>
        <w:rPr>
          <w:rFonts w:ascii="MS Gothic" w:eastAsia="MS Gothic" w:hAnsi="MS Gothic" w:cs="MS Gothic" w:hint="eastAsia"/>
        </w:rPr>
        <w:t>於意云何</w:t>
      </w:r>
      <w:r>
        <w:t xml:space="preserve"> [oi unka] /what do you think?/</w:t>
      </w:r>
    </w:p>
    <w:p w:rsidR="00A618CE" w:rsidRDefault="00A618CE" w:rsidP="00A618CE">
      <w:r>
        <w:rPr>
          <w:rFonts w:ascii="MS Gothic" w:eastAsia="MS Gothic" w:hAnsi="MS Gothic" w:cs="MS Gothic" w:hint="eastAsia"/>
        </w:rPr>
        <w:lastRenderedPageBreak/>
        <w:t>於我部中</w:t>
      </w:r>
      <w:r>
        <w:t xml:space="preserve"> [o gabu chū] /within our school/</w:t>
      </w:r>
    </w:p>
    <w:p w:rsidR="00A618CE" w:rsidRDefault="00A618CE" w:rsidP="00A618CE">
      <w:r>
        <w:rPr>
          <w:rFonts w:ascii="MS Gothic" w:eastAsia="MS Gothic" w:hAnsi="MS Gothic" w:cs="MS Gothic" w:hint="eastAsia"/>
        </w:rPr>
        <w:t>於所</w:t>
      </w:r>
      <w:r>
        <w:t xml:space="preserve"> [osho] /towards/</w:t>
      </w:r>
    </w:p>
    <w:p w:rsidR="00A618CE" w:rsidRDefault="00A618CE" w:rsidP="00A618CE">
      <w:r>
        <w:rPr>
          <w:rFonts w:ascii="MS Gothic" w:eastAsia="MS Gothic" w:hAnsi="MS Gothic" w:cs="MS Gothic" w:hint="eastAsia"/>
        </w:rPr>
        <w:t>於所依中</w:t>
      </w:r>
      <w:r>
        <w:t xml:space="preserve"> [o shoe chū] /within their supports/</w:t>
      </w:r>
    </w:p>
    <w:p w:rsidR="00A618CE" w:rsidRDefault="00A618CE" w:rsidP="00A618CE">
      <w:r>
        <w:rPr>
          <w:rFonts w:ascii="MS Gothic" w:eastAsia="MS Gothic" w:hAnsi="MS Gothic" w:cs="MS Gothic" w:hint="eastAsia"/>
        </w:rPr>
        <w:t>於所緣</w:t>
      </w:r>
      <w:r>
        <w:t xml:space="preserve"> [oshoen] /having supported/</w:t>
      </w:r>
    </w:p>
    <w:p w:rsidR="00A618CE" w:rsidRDefault="00A618CE" w:rsidP="00A618CE">
      <w:r>
        <w:rPr>
          <w:rFonts w:ascii="MS Gothic" w:eastAsia="MS Gothic" w:hAnsi="MS Gothic" w:cs="MS Gothic" w:hint="eastAsia"/>
        </w:rPr>
        <w:t>於所緣境</w:t>
      </w:r>
      <w:r>
        <w:t xml:space="preserve"> [o shoen kyō] /in regard to perceptual referents/</w:t>
      </w:r>
    </w:p>
    <w:p w:rsidR="00A618CE" w:rsidRDefault="00A618CE" w:rsidP="00A618CE">
      <w:r>
        <w:rPr>
          <w:rFonts w:ascii="MS Gothic" w:eastAsia="MS Gothic" w:hAnsi="MS Gothic" w:cs="MS Gothic" w:hint="eastAsia"/>
        </w:rPr>
        <w:t>於斷作證</w:t>
      </w:r>
      <w:r>
        <w:t xml:space="preserve"> [o dan sashō] /personal realization through the elimination [of afflictions]/</w:t>
      </w:r>
    </w:p>
    <w:p w:rsidR="00A618CE" w:rsidRDefault="00A618CE" w:rsidP="00A618CE">
      <w:r>
        <w:rPr>
          <w:rFonts w:ascii="MS Gothic" w:eastAsia="MS Gothic" w:hAnsi="MS Gothic" w:cs="MS Gothic" w:hint="eastAsia"/>
        </w:rPr>
        <w:t>於是</w:t>
      </w:r>
      <w:r>
        <w:t xml:space="preserve"> [oze] /in this/here/</w:t>
      </w:r>
    </w:p>
    <w:p w:rsidR="00A618CE" w:rsidRDefault="00A618CE" w:rsidP="00A618CE">
      <w:r>
        <w:rPr>
          <w:rFonts w:ascii="MS Gothic" w:eastAsia="MS Gothic" w:hAnsi="MS Gothic" w:cs="MS Gothic" w:hint="eastAsia"/>
        </w:rPr>
        <w:t>於是處</w:t>
      </w:r>
      <w:r>
        <w:t xml:space="preserve"> [o ze sho] /in or to which place/</w:t>
      </w:r>
    </w:p>
    <w:p w:rsidR="00A618CE" w:rsidRDefault="00A618CE" w:rsidP="00A618CE">
      <w:r>
        <w:rPr>
          <w:rFonts w:ascii="MS Gothic" w:eastAsia="MS Gothic" w:hAnsi="MS Gothic" w:cs="MS Gothic" w:hint="eastAsia"/>
        </w:rPr>
        <w:t>於是諸法</w:t>
      </w:r>
      <w:r>
        <w:t xml:space="preserve"> [o ze shohō] /regarding all these phenomena/</w:t>
      </w:r>
    </w:p>
    <w:p w:rsidR="00A618CE" w:rsidRDefault="00A618CE" w:rsidP="00A618CE">
      <w:r>
        <w:rPr>
          <w:rFonts w:ascii="MS Gothic" w:eastAsia="MS Gothic" w:hAnsi="MS Gothic" w:cs="MS Gothic" w:hint="eastAsia"/>
        </w:rPr>
        <w:t>於時</w:t>
      </w:r>
      <w:r>
        <w:t xml:space="preserve"> [oji] /at that time/</w:t>
      </w:r>
    </w:p>
    <w:p w:rsidR="00A618CE" w:rsidRDefault="00A618CE" w:rsidP="00A618CE">
      <w:r>
        <w:rPr>
          <w:rFonts w:ascii="MS Gothic" w:eastAsia="MS Gothic" w:hAnsi="MS Gothic" w:cs="MS Gothic" w:hint="eastAsia"/>
        </w:rPr>
        <w:t>於時時間</w:t>
      </w:r>
      <w:r>
        <w:t xml:space="preserve"> [o jijiken] /sometimes/</w:t>
      </w:r>
    </w:p>
    <w:p w:rsidR="00A618CE" w:rsidRDefault="00A618CE" w:rsidP="00A618CE">
      <w:r>
        <w:rPr>
          <w:rFonts w:ascii="MS Gothic" w:eastAsia="MS Gothic" w:hAnsi="MS Gothic" w:cs="MS Gothic" w:hint="eastAsia"/>
        </w:rPr>
        <w:t>於晝夜分</w:t>
      </w:r>
      <w:r>
        <w:t xml:space="preserve"> [o chūya bun] /by day and night/</w:t>
      </w:r>
    </w:p>
    <w:p w:rsidR="00A618CE" w:rsidRDefault="00A618CE" w:rsidP="00A618CE">
      <w:r>
        <w:rPr>
          <w:rFonts w:ascii="MS Gothic" w:eastAsia="MS Gothic" w:hAnsi="MS Gothic" w:cs="MS Gothic" w:hint="eastAsia"/>
        </w:rPr>
        <w:t>於有相不得自在</w:t>
      </w:r>
      <w:r>
        <w:t xml:space="preserve"> [o usō futoku jizai] /unable to be independent while operating within signs/</w:t>
      </w:r>
    </w:p>
    <w:p w:rsidR="00A618CE" w:rsidRDefault="00A618CE" w:rsidP="00A618CE">
      <w:r>
        <w:rPr>
          <w:rFonts w:ascii="MS Gothic" w:eastAsia="MS Gothic" w:hAnsi="MS Gothic" w:cs="MS Gothic" w:hint="eastAsia"/>
        </w:rPr>
        <w:t>於未來</w:t>
      </w:r>
      <w:r>
        <w:t xml:space="preserve"> [omirai] /in the future/</w:t>
      </w:r>
    </w:p>
    <w:p w:rsidR="00A618CE" w:rsidRDefault="00A618CE" w:rsidP="00A618CE">
      <w:r>
        <w:rPr>
          <w:rFonts w:ascii="MS Gothic" w:eastAsia="MS Gothic" w:hAnsi="MS Gothic" w:cs="MS Gothic" w:hint="eastAsia"/>
        </w:rPr>
        <w:t>於格</w:t>
      </w:r>
      <w:r>
        <w:t xml:space="preserve"> [okyaku] /locative case/</w:t>
      </w:r>
    </w:p>
    <w:p w:rsidR="00A618CE" w:rsidRDefault="00A618CE" w:rsidP="00A618CE">
      <w:r>
        <w:rPr>
          <w:rFonts w:ascii="MS Gothic" w:eastAsia="MS Gothic" w:hAnsi="MS Gothic" w:cs="MS Gothic" w:hint="eastAsia"/>
        </w:rPr>
        <w:t>於欲界</w:t>
      </w:r>
      <w:r>
        <w:t xml:space="preserve"> [o yokukai] /in the desire realm/</w:t>
      </w:r>
    </w:p>
    <w:p w:rsidR="00A618CE" w:rsidRDefault="00A618CE" w:rsidP="00A618CE">
      <w:r>
        <w:rPr>
          <w:rFonts w:ascii="MS Gothic" w:eastAsia="MS Gothic" w:hAnsi="MS Gothic" w:cs="MS Gothic" w:hint="eastAsia"/>
        </w:rPr>
        <w:t>於正法中</w:t>
      </w:r>
      <w:r>
        <w:t xml:space="preserve"> [o shōbō chū] /regarding the true teaching(s)/</w:t>
      </w:r>
    </w:p>
    <w:p w:rsidR="00A618CE" w:rsidRDefault="00A618CE" w:rsidP="00A618CE">
      <w:r>
        <w:rPr>
          <w:rFonts w:ascii="MS Gothic" w:eastAsia="MS Gothic" w:hAnsi="MS Gothic" w:cs="MS Gothic" w:hint="eastAsia"/>
        </w:rPr>
        <w:t>於此</w:t>
      </w:r>
      <w:r>
        <w:t xml:space="preserve"> [oshi] /in that place/</w:t>
      </w:r>
    </w:p>
    <w:p w:rsidR="00A618CE" w:rsidRDefault="00A618CE" w:rsidP="00A618CE">
      <w:r>
        <w:rPr>
          <w:rFonts w:ascii="MS Gothic" w:eastAsia="MS Gothic" w:hAnsi="MS Gothic" w:cs="MS Gothic" w:hint="eastAsia"/>
        </w:rPr>
        <w:t>於此中</w:t>
      </w:r>
      <w:r>
        <w:t xml:space="preserve"> [o shichū] /here/</w:t>
      </w:r>
    </w:p>
    <w:p w:rsidR="00A618CE" w:rsidRDefault="00A618CE" w:rsidP="00A618CE">
      <w:r>
        <w:rPr>
          <w:rFonts w:ascii="MS Gothic" w:eastAsia="MS Gothic" w:hAnsi="MS Gothic" w:cs="MS Gothic" w:hint="eastAsia"/>
        </w:rPr>
        <w:t>於此時</w:t>
      </w:r>
      <w:r>
        <w:t xml:space="preserve"> [o shiji] /at this time/</w:t>
      </w:r>
    </w:p>
    <w:p w:rsidR="00A618CE" w:rsidRDefault="00A618CE" w:rsidP="00A618CE">
      <w:r>
        <w:rPr>
          <w:rFonts w:ascii="MS Gothic" w:eastAsia="MS Gothic" w:hAnsi="MS Gothic" w:cs="MS Gothic" w:hint="eastAsia"/>
        </w:rPr>
        <w:t>於此生</w:t>
      </w:r>
      <w:r>
        <w:t xml:space="preserve"> [o shi shō] /in this present life/</w:t>
      </w:r>
    </w:p>
    <w:p w:rsidR="00A618CE" w:rsidRDefault="00A618CE" w:rsidP="00A618CE">
      <w:r>
        <w:rPr>
          <w:rFonts w:ascii="MS Gothic" w:eastAsia="MS Gothic" w:hAnsi="MS Gothic" w:cs="MS Gothic" w:hint="eastAsia"/>
        </w:rPr>
        <w:t>於此而空</w:t>
      </w:r>
      <w:r>
        <w:t xml:space="preserve"> [o shi ji kū] /it is here, yet empty (?)/</w:t>
      </w:r>
    </w:p>
    <w:p w:rsidR="00A618CE" w:rsidRDefault="00A618CE" w:rsidP="00A618CE">
      <w:r>
        <w:rPr>
          <w:rFonts w:ascii="MS Gothic" w:eastAsia="MS Gothic" w:hAnsi="MS Gothic" w:cs="MS Gothic" w:hint="eastAsia"/>
        </w:rPr>
        <w:t>於此門中</w:t>
      </w:r>
      <w:r>
        <w:t xml:space="preserve"> [o shimon chū] /within this aspect/</w:t>
      </w:r>
    </w:p>
    <w:p w:rsidR="00A618CE" w:rsidRDefault="00A618CE" w:rsidP="00A618CE">
      <w:r>
        <w:rPr>
          <w:rFonts w:ascii="MS Gothic" w:eastAsia="MS Gothic" w:hAnsi="MS Gothic" w:cs="MS Gothic" w:hint="eastAsia"/>
        </w:rPr>
        <w:t>於法無慳</w:t>
      </w:r>
      <w:r>
        <w:t xml:space="preserve"> [o hō muken] /not stingy about teaching others/</w:t>
      </w:r>
    </w:p>
    <w:p w:rsidR="00A618CE" w:rsidRDefault="00A618CE" w:rsidP="00A618CE">
      <w:r>
        <w:rPr>
          <w:rFonts w:ascii="MS Gothic" w:eastAsia="MS Gothic" w:hAnsi="MS Gothic" w:cs="MS Gothic" w:hint="eastAsia"/>
        </w:rPr>
        <w:t>於法起信解</w:t>
      </w:r>
      <w:r>
        <w:t xml:space="preserve"> [o hō ki shinge] /to give rise to confidence in the teachings/</w:t>
      </w:r>
    </w:p>
    <w:p w:rsidR="00A618CE" w:rsidRDefault="00A618CE" w:rsidP="00A618CE">
      <w:r>
        <w:rPr>
          <w:rFonts w:ascii="MS Gothic" w:eastAsia="MS Gothic" w:hAnsi="MS Gothic" w:cs="MS Gothic" w:hint="eastAsia"/>
        </w:rPr>
        <w:t>於焉</w:t>
      </w:r>
      <w:r>
        <w:t xml:space="preserve"> [o en] /therefore/</w:t>
      </w:r>
    </w:p>
    <w:p w:rsidR="00A618CE" w:rsidRDefault="00A618CE" w:rsidP="00A618CE">
      <w:r>
        <w:rPr>
          <w:rFonts w:ascii="MS Gothic" w:eastAsia="MS Gothic" w:hAnsi="MS Gothic" w:cs="MS Gothic" w:hint="eastAsia"/>
        </w:rPr>
        <w:t>於無常執常</w:t>
      </w:r>
      <w:r>
        <w:t xml:space="preserve"> [o mujō shūjō] /to be attached to the transient as being eternal/</w:t>
      </w:r>
    </w:p>
    <w:p w:rsidR="00A618CE" w:rsidRDefault="00A618CE" w:rsidP="00A618CE">
      <w:r>
        <w:rPr>
          <w:rFonts w:ascii="MS Gothic" w:eastAsia="MS Gothic" w:hAnsi="MS Gothic" w:cs="MS Gothic" w:hint="eastAsia"/>
        </w:rPr>
        <w:t>於無相作功用</w:t>
      </w:r>
      <w:r>
        <w:t xml:space="preserve"> [o musō sa kuyū] /exerting oneself in the signless/</w:t>
      </w:r>
    </w:p>
    <w:p w:rsidR="00A618CE" w:rsidRDefault="00A618CE" w:rsidP="00A618CE">
      <w:r>
        <w:rPr>
          <w:rFonts w:ascii="MS Gothic" w:eastAsia="MS Gothic" w:hAnsi="MS Gothic" w:cs="MS Gothic" w:hint="eastAsia"/>
        </w:rPr>
        <w:t>於爾所時</w:t>
      </w:r>
      <w:r>
        <w:t xml:space="preserve"> [oni shoji] /as long as/</w:t>
      </w:r>
    </w:p>
    <w:p w:rsidR="00A618CE" w:rsidRDefault="00A618CE" w:rsidP="00A618CE">
      <w:r>
        <w:rPr>
          <w:rFonts w:ascii="MS Gothic" w:eastAsia="MS Gothic" w:hAnsi="MS Gothic" w:cs="MS Gothic" w:hint="eastAsia"/>
        </w:rPr>
        <w:t>於爾時</w:t>
      </w:r>
      <w:r>
        <w:t xml:space="preserve"> [oniji] /at this time.../</w:t>
      </w:r>
    </w:p>
    <w:p w:rsidR="00A618CE" w:rsidRDefault="00A618CE" w:rsidP="00A618CE">
      <w:r>
        <w:rPr>
          <w:rFonts w:ascii="MS Gothic" w:eastAsia="MS Gothic" w:hAnsi="MS Gothic" w:cs="MS Gothic" w:hint="eastAsia"/>
        </w:rPr>
        <w:lastRenderedPageBreak/>
        <w:t>於現在</w:t>
      </w:r>
      <w:r>
        <w:t xml:space="preserve"> [o genzai] /manifestly/</w:t>
      </w:r>
    </w:p>
    <w:p w:rsidR="00A618CE" w:rsidRDefault="00A618CE" w:rsidP="00A618CE">
      <w:r>
        <w:rPr>
          <w:rFonts w:ascii="MS Gothic" w:eastAsia="MS Gothic" w:hAnsi="MS Gothic" w:cs="MS Gothic" w:hint="eastAsia"/>
        </w:rPr>
        <w:t>於現在世</w:t>
      </w:r>
      <w:r>
        <w:t xml:space="preserve"> [o genzai se] /in the present [world, existence, etc.]/</w:t>
      </w:r>
    </w:p>
    <w:p w:rsidR="00A618CE" w:rsidRDefault="00A618CE" w:rsidP="00A618CE">
      <w:r>
        <w:rPr>
          <w:rFonts w:ascii="MS Gothic" w:eastAsia="MS Gothic" w:hAnsi="MS Gothic" w:cs="MS Gothic" w:hint="eastAsia"/>
        </w:rPr>
        <w:t>於現法</w:t>
      </w:r>
      <w:r>
        <w:t xml:space="preserve"> [o genpō] /in presently manifest existence/</w:t>
      </w:r>
    </w:p>
    <w:p w:rsidR="00A618CE" w:rsidRDefault="00A618CE" w:rsidP="00A618CE">
      <w:r>
        <w:rPr>
          <w:rFonts w:ascii="MS Gothic" w:eastAsia="MS Gothic" w:hAnsi="MS Gothic" w:cs="MS Gothic" w:hint="eastAsia"/>
        </w:rPr>
        <w:t>於現法中</w:t>
      </w:r>
      <w:r>
        <w:t xml:space="preserve"> [o genbō chū] /in the present world/</w:t>
      </w:r>
    </w:p>
    <w:p w:rsidR="00A618CE" w:rsidRDefault="00A618CE" w:rsidP="00A618CE">
      <w:r>
        <w:rPr>
          <w:rFonts w:ascii="MS Gothic" w:eastAsia="MS Gothic" w:hAnsi="MS Gothic" w:cs="MS Gothic" w:hint="eastAsia"/>
        </w:rPr>
        <w:t>於現法得涅槃意樂</w:t>
      </w:r>
      <w:r>
        <w:t xml:space="preserve"> [o genpō toku nehan igyō] /the intention to attain nirvāṇa in the present existence/</w:t>
      </w:r>
    </w:p>
    <w:p w:rsidR="00A618CE" w:rsidRDefault="00A618CE" w:rsidP="00A618CE">
      <w:r>
        <w:rPr>
          <w:rFonts w:ascii="MS Gothic" w:eastAsia="MS Gothic" w:hAnsi="MS Gothic" w:cs="MS Gothic" w:hint="eastAsia"/>
        </w:rPr>
        <w:t>於現身</w:t>
      </w:r>
      <w:r>
        <w:t xml:space="preserve"> [o genshin] /concerning the present body/</w:t>
      </w:r>
    </w:p>
    <w:p w:rsidR="00A618CE" w:rsidRDefault="00A618CE" w:rsidP="00A618CE">
      <w:r>
        <w:rPr>
          <w:rFonts w:ascii="MS Gothic" w:eastAsia="MS Gothic" w:hAnsi="MS Gothic" w:cs="MS Gothic" w:hint="eastAsia"/>
        </w:rPr>
        <w:t>於界互違</w:t>
      </w:r>
      <w:r>
        <w:t xml:space="preserve"> [o kai goi] /conflicts with entities (?)/</w:t>
      </w:r>
    </w:p>
    <w:p w:rsidR="00A618CE" w:rsidRDefault="00A618CE" w:rsidP="00A618CE">
      <w:r>
        <w:rPr>
          <w:rFonts w:ascii="MS Gothic" w:eastAsia="MS Gothic" w:hAnsi="MS Gothic" w:cs="MS Gothic" w:hint="eastAsia"/>
        </w:rPr>
        <w:t>於當來</w:t>
      </w:r>
      <w:r>
        <w:t xml:space="preserve"> [o tōrai] /in the future/</w:t>
      </w:r>
    </w:p>
    <w:p w:rsidR="00A618CE" w:rsidRDefault="00A618CE" w:rsidP="00A618CE">
      <w:r>
        <w:rPr>
          <w:rFonts w:ascii="MS Gothic" w:eastAsia="MS Gothic" w:hAnsi="MS Gothic" w:cs="MS Gothic" w:hint="eastAsia"/>
        </w:rPr>
        <w:t>於當來世</w:t>
      </w:r>
      <w:r>
        <w:t xml:space="preserve"> [o tōrai se] /a future life/</w:t>
      </w:r>
    </w:p>
    <w:p w:rsidR="00A618CE" w:rsidRDefault="00A618CE" w:rsidP="00A618CE">
      <w:r>
        <w:rPr>
          <w:rFonts w:ascii="MS Gothic" w:eastAsia="MS Gothic" w:hAnsi="MS Gothic" w:cs="MS Gothic" w:hint="eastAsia"/>
        </w:rPr>
        <w:t>於當來世得涅槃意樂</w:t>
      </w:r>
      <w:r>
        <w:t xml:space="preserve"> [o tōraise toku nehan igyō] /the intention to attain nirvāṇa in a future life/</w:t>
      </w:r>
    </w:p>
    <w:p w:rsidR="00A618CE" w:rsidRDefault="00A618CE" w:rsidP="00A618CE">
      <w:r>
        <w:rPr>
          <w:rFonts w:ascii="MS Gothic" w:eastAsia="MS Gothic" w:hAnsi="MS Gothic" w:cs="MS Gothic" w:hint="eastAsia"/>
        </w:rPr>
        <w:t>於茲</w:t>
      </w:r>
      <w:r>
        <w:t xml:space="preserve"> [o ji] /here/</w:t>
      </w:r>
    </w:p>
    <w:p w:rsidR="00A618CE" w:rsidRDefault="00A618CE" w:rsidP="00A618CE">
      <w:r>
        <w:rPr>
          <w:rFonts w:ascii="MS Gothic" w:eastAsia="MS Gothic" w:hAnsi="MS Gothic" w:cs="MS Gothic" w:hint="eastAsia"/>
        </w:rPr>
        <w:t>於菩薩修</w:t>
      </w:r>
      <w:r>
        <w:t xml:space="preserve"> [o bosatsu shu] /regarding bodhisattva practices/</w:t>
      </w:r>
    </w:p>
    <w:p w:rsidR="00A618CE" w:rsidRDefault="00A618CE" w:rsidP="00A618CE">
      <w:r>
        <w:rPr>
          <w:rFonts w:ascii="MS Gothic" w:eastAsia="MS Gothic" w:hAnsi="MS Gothic" w:cs="MS Gothic" w:hint="eastAsia"/>
        </w:rPr>
        <w:t>於</w:t>
      </w:r>
      <w:r>
        <w:rPr>
          <w:rFonts w:ascii="Malgun Gothic" w:eastAsia="Malgun Gothic" w:hAnsi="Malgun Gothic" w:cs="Malgun Gothic" w:hint="eastAsia"/>
        </w:rPr>
        <w:t>說所作方便善巧</w:t>
      </w:r>
      <w:r>
        <w:t xml:space="preserve"> [o setsu shosa hōben zengyō] /skilful means derived from the teaching/</w:t>
      </w:r>
    </w:p>
    <w:p w:rsidR="00A618CE" w:rsidRDefault="00A618CE" w:rsidP="00A618CE">
      <w:r>
        <w:rPr>
          <w:rFonts w:ascii="MS Gothic" w:eastAsia="MS Gothic" w:hAnsi="MS Gothic" w:cs="MS Gothic" w:hint="eastAsia"/>
        </w:rPr>
        <w:t>於諦</w:t>
      </w:r>
      <w:r>
        <w:t xml:space="preserve"> [otai] /in terms of the truths/</w:t>
      </w:r>
    </w:p>
    <w:p w:rsidR="00A618CE" w:rsidRDefault="00A618CE" w:rsidP="00A618CE">
      <w:r>
        <w:rPr>
          <w:rFonts w:ascii="MS Gothic" w:eastAsia="MS Gothic" w:hAnsi="MS Gothic" w:cs="MS Gothic" w:hint="eastAsia"/>
        </w:rPr>
        <w:t>於諦善巧</w:t>
      </w:r>
      <w:r>
        <w:t xml:space="preserve"> [otai zengyō] /skillfulness in regard to the truths/</w:t>
      </w:r>
    </w:p>
    <w:p w:rsidR="00A618CE" w:rsidRDefault="00A618CE" w:rsidP="00A618CE">
      <w:r>
        <w:rPr>
          <w:rFonts w:ascii="MS Gothic" w:eastAsia="MS Gothic" w:hAnsi="MS Gothic" w:cs="MS Gothic" w:hint="eastAsia"/>
        </w:rPr>
        <w:t>於諸味中得最上味</w:t>
      </w:r>
      <w:r>
        <w:t xml:space="preserve"> [o shomi chū toku saijōmi] /most excellent discernment of taste/</w:t>
      </w:r>
    </w:p>
    <w:p w:rsidR="00A618CE" w:rsidRDefault="00A618CE" w:rsidP="00A618CE">
      <w:r>
        <w:rPr>
          <w:rFonts w:ascii="MS Gothic" w:eastAsia="MS Gothic" w:hAnsi="MS Gothic" w:cs="MS Gothic" w:hint="eastAsia"/>
        </w:rPr>
        <w:t>於諸有情</w:t>
      </w:r>
      <w:r>
        <w:t xml:space="preserve"> [o sho ujō] /for all sentient beings/</w:t>
      </w:r>
    </w:p>
    <w:p w:rsidR="00A618CE" w:rsidRDefault="00A618CE" w:rsidP="00A618CE">
      <w:r>
        <w:rPr>
          <w:rFonts w:ascii="MS Gothic" w:eastAsia="MS Gothic" w:hAnsi="MS Gothic" w:cs="MS Gothic" w:hint="eastAsia"/>
        </w:rPr>
        <w:t>於諸法</w:t>
      </w:r>
      <w:r>
        <w:t xml:space="preserve"> [o shohō] /concerning [these] phenomena/</w:t>
      </w:r>
    </w:p>
    <w:p w:rsidR="00A618CE" w:rsidRDefault="00A618CE" w:rsidP="00A618CE">
      <w:r>
        <w:rPr>
          <w:rFonts w:ascii="MS Gothic" w:eastAsia="MS Gothic" w:hAnsi="MS Gothic" w:cs="MS Gothic" w:hint="eastAsia"/>
        </w:rPr>
        <w:t>於諸煩惱品別離繫</w:t>
      </w:r>
      <w:r>
        <w:t xml:space="preserve"> [o sho bonnō honbetsu rike] /breaking off the fetters of distinct types of affliction/</w:t>
      </w:r>
    </w:p>
    <w:p w:rsidR="00A618CE" w:rsidRDefault="00A618CE" w:rsidP="00A618CE">
      <w:r>
        <w:rPr>
          <w:rFonts w:ascii="MS Gothic" w:eastAsia="MS Gothic" w:hAnsi="MS Gothic" w:cs="MS Gothic" w:hint="eastAsia"/>
        </w:rPr>
        <w:t>於諸處</w:t>
      </w:r>
      <w:r>
        <w:t xml:space="preserve"> [o sho sho] /everywhere/</w:t>
      </w:r>
    </w:p>
    <w:p w:rsidR="00A618CE" w:rsidRDefault="00A618CE" w:rsidP="00A618CE">
      <w:r>
        <w:rPr>
          <w:rFonts w:ascii="MS Gothic" w:eastAsia="MS Gothic" w:hAnsi="MS Gothic" w:cs="MS Gothic" w:hint="eastAsia"/>
        </w:rPr>
        <w:t>於過去</w:t>
      </w:r>
      <w:r>
        <w:t xml:space="preserve"> [o kako] /in the past/</w:t>
      </w:r>
    </w:p>
    <w:p w:rsidR="00A618CE" w:rsidRDefault="00A618CE" w:rsidP="00A618CE">
      <w:r>
        <w:rPr>
          <w:rFonts w:ascii="MS Gothic" w:eastAsia="MS Gothic" w:hAnsi="MS Gothic" w:cs="MS Gothic" w:hint="eastAsia"/>
        </w:rPr>
        <w:t>於雙足下</w:t>
      </w:r>
      <w:r>
        <w:t xml:space="preserve"> [o sōsoku ge] /under both feet/</w:t>
      </w:r>
    </w:p>
    <w:p w:rsidR="00A618CE" w:rsidRDefault="00A618CE" w:rsidP="00A618CE">
      <w:r>
        <w:rPr>
          <w:rFonts w:ascii="MS Gothic" w:eastAsia="MS Gothic" w:hAnsi="MS Gothic" w:cs="MS Gothic" w:hint="eastAsia"/>
        </w:rPr>
        <w:t>於餘</w:t>
      </w:r>
      <w:r>
        <w:t xml:space="preserve"> [oyo] /elsewhere/</w:t>
      </w:r>
    </w:p>
    <w:p w:rsidR="00A618CE" w:rsidRDefault="00A618CE" w:rsidP="00A618CE">
      <w:r>
        <w:rPr>
          <w:rFonts w:ascii="MS Gothic" w:eastAsia="MS Gothic" w:hAnsi="MS Gothic" w:cs="MS Gothic" w:hint="eastAsia"/>
        </w:rPr>
        <w:t>於餘法</w:t>
      </w:r>
      <w:r>
        <w:t xml:space="preserve"> [o yohō] /in (at, by) other teachings/</w:t>
      </w:r>
    </w:p>
    <w:p w:rsidR="00A618CE" w:rsidRDefault="00A618CE" w:rsidP="00A618CE">
      <w:r>
        <w:rPr>
          <w:rFonts w:ascii="MS Gothic" w:eastAsia="MS Gothic" w:hAnsi="MS Gothic" w:cs="MS Gothic" w:hint="eastAsia"/>
        </w:rPr>
        <w:t>於餘生</w:t>
      </w:r>
      <w:r>
        <w:t xml:space="preserve"> [o yojō] /in another life/</w:t>
      </w:r>
    </w:p>
    <w:p w:rsidR="00A618CE" w:rsidRDefault="00A618CE" w:rsidP="00A618CE">
      <w:r>
        <w:rPr>
          <w:rFonts w:ascii="MS Gothic" w:eastAsia="MS Gothic" w:hAnsi="MS Gothic" w:cs="MS Gothic" w:hint="eastAsia"/>
        </w:rPr>
        <w:t>於麾</w:t>
      </w:r>
      <w:r>
        <w:t xml:space="preserve"> [Oki] /Ladakh/</w:t>
      </w:r>
    </w:p>
    <w:p w:rsidR="00A618CE" w:rsidRDefault="00A618CE" w:rsidP="00A618CE">
      <w:r>
        <w:rPr>
          <w:rFonts w:ascii="MS Gothic" w:eastAsia="MS Gothic" w:hAnsi="MS Gothic" w:cs="MS Gothic" w:hint="eastAsia"/>
        </w:rPr>
        <w:t>施</w:t>
      </w:r>
      <w:r>
        <w:t xml:space="preserve"> [se] /charity/</w:t>
      </w:r>
    </w:p>
    <w:p w:rsidR="00A618CE" w:rsidRDefault="00A618CE" w:rsidP="00A618CE">
      <w:r>
        <w:rPr>
          <w:rFonts w:ascii="MS Gothic" w:eastAsia="MS Gothic" w:hAnsi="MS Gothic" w:cs="MS Gothic" w:hint="eastAsia"/>
        </w:rPr>
        <w:t>施一切無畏陀羅尼經</w:t>
      </w:r>
      <w:r>
        <w:t xml:space="preserve"> [Se issai mui daranikyō] /Dhāraṇī of Bestowing Complete Fearlessness/</w:t>
      </w:r>
    </w:p>
    <w:p w:rsidR="00A618CE" w:rsidRDefault="00A618CE" w:rsidP="00A618CE">
      <w:r>
        <w:rPr>
          <w:rFonts w:ascii="MS Gothic" w:eastAsia="MS Gothic" w:hAnsi="MS Gothic" w:cs="MS Gothic" w:hint="eastAsia"/>
        </w:rPr>
        <w:lastRenderedPageBreak/>
        <w:t>施主</w:t>
      </w:r>
      <w:r>
        <w:t xml:space="preserve"> [seshu] /almsgiver/</w:t>
      </w:r>
    </w:p>
    <w:p w:rsidR="00A618CE" w:rsidRDefault="00A618CE" w:rsidP="00A618CE">
      <w:r>
        <w:rPr>
          <w:rFonts w:ascii="MS Gothic" w:eastAsia="MS Gothic" w:hAnsi="MS Gothic" w:cs="MS Gothic" w:hint="eastAsia"/>
        </w:rPr>
        <w:t>施乞叉難陀</w:t>
      </w:r>
      <w:r>
        <w:t xml:space="preserve"> [Sekotsushananda] /Śikṣānanda/</w:t>
      </w:r>
    </w:p>
    <w:p w:rsidR="00A618CE" w:rsidRDefault="00A618CE" w:rsidP="00A618CE">
      <w:r>
        <w:rPr>
          <w:rFonts w:ascii="MS Gothic" w:eastAsia="MS Gothic" w:hAnsi="MS Gothic" w:cs="MS Gothic" w:hint="eastAsia"/>
        </w:rPr>
        <w:t>施他</w:t>
      </w:r>
      <w:r>
        <w:t xml:space="preserve"> [seta] /generosity/</w:t>
      </w:r>
    </w:p>
    <w:p w:rsidR="00A618CE" w:rsidRDefault="00A618CE" w:rsidP="00A618CE">
      <w:r>
        <w:rPr>
          <w:rFonts w:ascii="MS Gothic" w:eastAsia="MS Gothic" w:hAnsi="MS Gothic" w:cs="MS Gothic" w:hint="eastAsia"/>
        </w:rPr>
        <w:t>施他衣服</w:t>
      </w:r>
      <w:r>
        <w:t xml:space="preserve"> [se ta ebuku] /offering clothing to others/</w:t>
      </w:r>
    </w:p>
    <w:p w:rsidR="00A618CE" w:rsidRDefault="00A618CE" w:rsidP="00A618CE">
      <w:r>
        <w:rPr>
          <w:rFonts w:ascii="MS Gothic" w:eastAsia="MS Gothic" w:hAnsi="MS Gothic" w:cs="MS Gothic" w:hint="eastAsia"/>
        </w:rPr>
        <w:t>施作</w:t>
      </w:r>
      <w:r>
        <w:t xml:space="preserve"> [sesa] /do/</w:t>
      </w:r>
    </w:p>
    <w:p w:rsidR="00A618CE" w:rsidRDefault="00A618CE" w:rsidP="00A618CE">
      <w:r>
        <w:rPr>
          <w:rFonts w:ascii="MS Gothic" w:eastAsia="MS Gothic" w:hAnsi="MS Gothic" w:cs="MS Gothic" w:hint="eastAsia"/>
        </w:rPr>
        <w:t>施僧</w:t>
      </w:r>
      <w:r>
        <w:t xml:space="preserve"> [sesō] /give alms to the saṃgha/</w:t>
      </w:r>
    </w:p>
    <w:p w:rsidR="00A618CE" w:rsidRDefault="00A618CE" w:rsidP="00A618CE">
      <w:r>
        <w:rPr>
          <w:rFonts w:ascii="MS Gothic" w:eastAsia="MS Gothic" w:hAnsi="MS Gothic" w:cs="MS Gothic" w:hint="eastAsia"/>
        </w:rPr>
        <w:t>施到彼岸</w:t>
      </w:r>
      <w:r>
        <w:t xml:space="preserve"> [se tōhigan] /perfection of giving/</w:t>
      </w:r>
    </w:p>
    <w:p w:rsidR="00A618CE" w:rsidRDefault="00A618CE" w:rsidP="00A618CE">
      <w:r>
        <w:rPr>
          <w:rFonts w:ascii="MS Gothic" w:eastAsia="MS Gothic" w:hAnsi="MS Gothic" w:cs="MS Gothic" w:hint="eastAsia"/>
        </w:rPr>
        <w:t>施化</w:t>
      </w:r>
      <w:r>
        <w:t xml:space="preserve"> [seke] /to bestow the teachings/</w:t>
      </w:r>
    </w:p>
    <w:p w:rsidR="00A618CE" w:rsidRDefault="00A618CE" w:rsidP="00A618CE">
      <w:r>
        <w:rPr>
          <w:rFonts w:ascii="MS Gothic" w:eastAsia="MS Gothic" w:hAnsi="MS Gothic" w:cs="MS Gothic" w:hint="eastAsia"/>
        </w:rPr>
        <w:t>施品</w:t>
      </w:r>
      <w:r>
        <w:t xml:space="preserve"> [sehon] /chapter on giving/</w:t>
      </w:r>
    </w:p>
    <w:p w:rsidR="00A618CE" w:rsidRDefault="00A618CE" w:rsidP="00A618CE">
      <w:r>
        <w:rPr>
          <w:rFonts w:ascii="MS Gothic" w:eastAsia="MS Gothic" w:hAnsi="MS Gothic" w:cs="MS Gothic" w:hint="eastAsia"/>
        </w:rPr>
        <w:t>施安</w:t>
      </w:r>
      <w:r>
        <w:t xml:space="preserve"> [sean] /things which make one comfortable/</w:t>
      </w:r>
    </w:p>
    <w:p w:rsidR="00A618CE" w:rsidRDefault="00A618CE" w:rsidP="00A618CE">
      <w:r>
        <w:rPr>
          <w:rFonts w:ascii="MS Gothic" w:eastAsia="MS Gothic" w:hAnsi="MS Gothic" w:cs="MS Gothic" w:hint="eastAsia"/>
        </w:rPr>
        <w:t>施心</w:t>
      </w:r>
      <w:r>
        <w:t xml:space="preserve"> [seshin] /mind of giving/</w:t>
      </w:r>
    </w:p>
    <w:p w:rsidR="00A618CE" w:rsidRDefault="00A618CE" w:rsidP="00A618CE">
      <w:r>
        <w:rPr>
          <w:rFonts w:ascii="MS Gothic" w:eastAsia="MS Gothic" w:hAnsi="MS Gothic" w:cs="MS Gothic" w:hint="eastAsia"/>
        </w:rPr>
        <w:t>施性</w:t>
      </w:r>
      <w:r>
        <w:t xml:space="preserve"> [seshō] /charitable nature/</w:t>
      </w:r>
    </w:p>
    <w:p w:rsidR="00A618CE" w:rsidRDefault="00A618CE" w:rsidP="00A618CE">
      <w:r>
        <w:rPr>
          <w:rFonts w:ascii="MS Gothic" w:eastAsia="MS Gothic" w:hAnsi="MS Gothic" w:cs="MS Gothic" w:hint="eastAsia"/>
        </w:rPr>
        <w:t>施恩惠</w:t>
      </w:r>
      <w:r>
        <w:t xml:space="preserve"> [se one] /extend kindness/</w:t>
      </w:r>
    </w:p>
    <w:p w:rsidR="00A618CE" w:rsidRDefault="00A618CE" w:rsidP="00A618CE">
      <w:r>
        <w:rPr>
          <w:rFonts w:ascii="MS Gothic" w:eastAsia="MS Gothic" w:hAnsi="MS Gothic" w:cs="MS Gothic" w:hint="eastAsia"/>
        </w:rPr>
        <w:t>施惠</w:t>
      </w:r>
      <w:r>
        <w:t xml:space="preserve"> [see] /to bestow kindness/</w:t>
      </w:r>
    </w:p>
    <w:p w:rsidR="00A618CE" w:rsidRDefault="00A618CE" w:rsidP="00A618CE">
      <w:r>
        <w:rPr>
          <w:rFonts w:ascii="MS Gothic" w:eastAsia="MS Gothic" w:hAnsi="MS Gothic" w:cs="MS Gothic" w:hint="eastAsia"/>
        </w:rPr>
        <w:t>施戒</w:t>
      </w:r>
      <w:r>
        <w:t xml:space="preserve"> [sekai] /generosity and morality/</w:t>
      </w:r>
    </w:p>
    <w:p w:rsidR="00A618CE" w:rsidRDefault="00A618CE" w:rsidP="00A618CE">
      <w:r>
        <w:rPr>
          <w:rFonts w:ascii="MS Gothic" w:eastAsia="MS Gothic" w:hAnsi="MS Gothic" w:cs="MS Gothic" w:hint="eastAsia"/>
        </w:rPr>
        <w:t>施林</w:t>
      </w:r>
      <w:r>
        <w:t xml:space="preserve"> [serin] /burial by discarding the corpse in the forest/</w:t>
      </w:r>
    </w:p>
    <w:p w:rsidR="00A618CE" w:rsidRDefault="00A618CE" w:rsidP="00A618CE">
      <w:r>
        <w:rPr>
          <w:rFonts w:ascii="MS Gothic" w:eastAsia="MS Gothic" w:hAnsi="MS Gothic" w:cs="MS Gothic" w:hint="eastAsia"/>
        </w:rPr>
        <w:t>施果</w:t>
      </w:r>
      <w:r>
        <w:t xml:space="preserve"> [seka] /result of the donation/</w:t>
      </w:r>
    </w:p>
    <w:p w:rsidR="00A618CE" w:rsidRDefault="00A618CE" w:rsidP="00A618CE">
      <w:r>
        <w:rPr>
          <w:rFonts w:ascii="MS Gothic" w:eastAsia="MS Gothic" w:hAnsi="MS Gothic" w:cs="MS Gothic" w:hint="eastAsia"/>
        </w:rPr>
        <w:t>施權</w:t>
      </w:r>
      <w:r>
        <w:t xml:space="preserve"> [shigon] /provisionally established/</w:t>
      </w:r>
    </w:p>
    <w:p w:rsidR="00A618CE" w:rsidRDefault="00A618CE" w:rsidP="00A618CE">
      <w:r>
        <w:rPr>
          <w:rFonts w:ascii="MS Gothic" w:eastAsia="MS Gothic" w:hAnsi="MS Gothic" w:cs="MS Gothic" w:hint="eastAsia"/>
        </w:rPr>
        <w:t>施波羅蜜</w:t>
      </w:r>
      <w:r>
        <w:t xml:space="preserve"> [se haramitsu] /perfection of giving/</w:t>
      </w:r>
    </w:p>
    <w:p w:rsidR="00A618CE" w:rsidRDefault="00A618CE" w:rsidP="00A618CE">
      <w:r>
        <w:rPr>
          <w:rFonts w:ascii="MS Gothic" w:eastAsia="MS Gothic" w:hAnsi="MS Gothic" w:cs="MS Gothic" w:hint="eastAsia"/>
        </w:rPr>
        <w:t>施波羅蜜多</w:t>
      </w:r>
      <w:r>
        <w:t xml:space="preserve"> [se haramitta] /transcendent practice of donation/</w:t>
      </w:r>
    </w:p>
    <w:p w:rsidR="00A618CE" w:rsidRDefault="00A618CE" w:rsidP="00A618CE">
      <w:r>
        <w:rPr>
          <w:rFonts w:ascii="MS Gothic" w:eastAsia="MS Gothic" w:hAnsi="MS Gothic" w:cs="MS Gothic" w:hint="eastAsia"/>
        </w:rPr>
        <w:t>施無厭</w:t>
      </w:r>
      <w:r>
        <w:t xml:space="preserve"> [Semuen] /Nālanda-saṃghārāma/</w:t>
      </w:r>
    </w:p>
    <w:p w:rsidR="00A618CE" w:rsidRDefault="00A618CE" w:rsidP="00A618CE">
      <w:r>
        <w:rPr>
          <w:rFonts w:ascii="MS Gothic" w:eastAsia="MS Gothic" w:hAnsi="MS Gothic" w:cs="MS Gothic" w:hint="eastAsia"/>
        </w:rPr>
        <w:t>施無畏</w:t>
      </w:r>
      <w:r>
        <w:t xml:space="preserve"> [se mui] /bestower of fearlessness/</w:t>
      </w:r>
    </w:p>
    <w:p w:rsidR="00A618CE" w:rsidRDefault="00A618CE" w:rsidP="00A618CE">
      <w:r>
        <w:rPr>
          <w:rFonts w:ascii="MS Gothic" w:eastAsia="MS Gothic" w:hAnsi="MS Gothic" w:cs="MS Gothic" w:hint="eastAsia"/>
        </w:rPr>
        <w:t>施無畏者</w:t>
      </w:r>
      <w:r>
        <w:t xml:space="preserve"> [se mui ja] /one who bestows fearlessness/</w:t>
      </w:r>
    </w:p>
    <w:p w:rsidR="00A618CE" w:rsidRDefault="00A618CE" w:rsidP="00A618CE">
      <w:r>
        <w:rPr>
          <w:rFonts w:ascii="MS Gothic" w:eastAsia="MS Gothic" w:hAnsi="MS Gothic" w:cs="MS Gothic" w:hint="eastAsia"/>
        </w:rPr>
        <w:t>施爲</w:t>
      </w:r>
      <w:r>
        <w:t xml:space="preserve"> [sei] /to carry out/</w:t>
      </w:r>
    </w:p>
    <w:p w:rsidR="00A618CE" w:rsidRDefault="00A618CE" w:rsidP="00A618CE">
      <w:r>
        <w:rPr>
          <w:rFonts w:ascii="MS Gothic" w:eastAsia="MS Gothic" w:hAnsi="MS Gothic" w:cs="MS Gothic" w:hint="eastAsia"/>
        </w:rPr>
        <w:t>施物</w:t>
      </w:r>
      <w:r>
        <w:t xml:space="preserve"> [semotsu] /donation/</w:t>
      </w:r>
    </w:p>
    <w:p w:rsidR="00A618CE" w:rsidRDefault="00A618CE" w:rsidP="00A618CE">
      <w:r>
        <w:rPr>
          <w:rFonts w:ascii="MS Gothic" w:eastAsia="MS Gothic" w:hAnsi="MS Gothic" w:cs="MS Gothic" w:hint="eastAsia"/>
        </w:rPr>
        <w:t>施物空</w:t>
      </w:r>
      <w:r>
        <w:t xml:space="preserve"> [semotsu kū] /emptiness of the donation/</w:t>
      </w:r>
    </w:p>
    <w:p w:rsidR="00A618CE" w:rsidRDefault="00A618CE" w:rsidP="00A618CE">
      <w:r>
        <w:rPr>
          <w:rFonts w:ascii="MS Gothic" w:eastAsia="MS Gothic" w:hAnsi="MS Gothic" w:cs="MS Gothic" w:hint="eastAsia"/>
        </w:rPr>
        <w:t>施福</w:t>
      </w:r>
      <w:r>
        <w:t xml:space="preserve"> [sefuku] /merit/</w:t>
      </w:r>
    </w:p>
    <w:p w:rsidR="00A618CE" w:rsidRDefault="00A618CE" w:rsidP="00A618CE">
      <w:r>
        <w:rPr>
          <w:rFonts w:ascii="MS Gothic" w:eastAsia="MS Gothic" w:hAnsi="MS Gothic" w:cs="MS Gothic" w:hint="eastAsia"/>
        </w:rPr>
        <w:t>施福移轉</w:t>
      </w:r>
      <w:r>
        <w:t xml:space="preserve"> [sefuku iten] /transference of merit/</w:t>
      </w:r>
    </w:p>
    <w:p w:rsidR="00A618CE" w:rsidRDefault="00A618CE" w:rsidP="00A618CE">
      <w:r>
        <w:rPr>
          <w:rFonts w:ascii="MS Gothic" w:eastAsia="MS Gothic" w:hAnsi="MS Gothic" w:cs="MS Gothic" w:hint="eastAsia"/>
        </w:rPr>
        <w:t>施福移轉種種諍論</w:t>
      </w:r>
      <w:r>
        <w:t xml:space="preserve"> [sefuku iten shushu sōron] /various beliefs in the transfer of merit/</w:t>
      </w:r>
    </w:p>
    <w:p w:rsidR="00A618CE" w:rsidRDefault="00A618CE" w:rsidP="00A618CE">
      <w:r>
        <w:rPr>
          <w:rFonts w:ascii="MS Gothic" w:eastAsia="MS Gothic" w:hAnsi="MS Gothic" w:cs="MS Gothic" w:hint="eastAsia"/>
        </w:rPr>
        <w:t>施積</w:t>
      </w:r>
      <w:r>
        <w:t xml:space="preserve"> [seshaku] /One Who Donates Piles/</w:t>
      </w:r>
    </w:p>
    <w:p w:rsidR="00A618CE" w:rsidRDefault="00A618CE" w:rsidP="00A618CE">
      <w:r>
        <w:rPr>
          <w:rFonts w:ascii="MS Gothic" w:eastAsia="MS Gothic" w:hAnsi="MS Gothic" w:cs="MS Gothic" w:hint="eastAsia"/>
        </w:rPr>
        <w:lastRenderedPageBreak/>
        <w:t>施空</w:t>
      </w:r>
      <w:r>
        <w:t xml:space="preserve"> [sekū] /emptiness of donating/</w:t>
      </w:r>
    </w:p>
    <w:p w:rsidR="00A618CE" w:rsidRDefault="00A618CE" w:rsidP="00A618CE">
      <w:r>
        <w:rPr>
          <w:rFonts w:ascii="MS Gothic" w:eastAsia="MS Gothic" w:hAnsi="MS Gothic" w:cs="MS Gothic" w:hint="eastAsia"/>
        </w:rPr>
        <w:t>施立</w:t>
      </w:r>
      <w:r>
        <w:t xml:space="preserve"> [seryū] /to give and let stand on/</w:t>
      </w:r>
    </w:p>
    <w:p w:rsidR="00A618CE" w:rsidRDefault="00A618CE" w:rsidP="00A618CE">
      <w:r>
        <w:rPr>
          <w:rFonts w:ascii="MS Gothic" w:eastAsia="MS Gothic" w:hAnsi="MS Gothic" w:cs="MS Gothic" w:hint="eastAsia"/>
        </w:rPr>
        <w:t>施等</w:t>
      </w:r>
      <w:r>
        <w:t xml:space="preserve"> [setō] /donation and so forth/</w:t>
      </w:r>
    </w:p>
    <w:p w:rsidR="00A618CE" w:rsidRDefault="00A618CE" w:rsidP="00A618CE">
      <w:r>
        <w:rPr>
          <w:rFonts w:ascii="MS Gothic" w:eastAsia="MS Gothic" w:hAnsi="MS Gothic" w:cs="MS Gothic" w:hint="eastAsia"/>
        </w:rPr>
        <w:t>施羅</w:t>
      </w:r>
      <w:r>
        <w:t xml:space="preserve"> [sera] /crag/</w:t>
      </w:r>
    </w:p>
    <w:p w:rsidR="00A618CE" w:rsidRDefault="00A618CE" w:rsidP="00A618CE">
      <w:r>
        <w:rPr>
          <w:rFonts w:ascii="MS Gothic" w:eastAsia="MS Gothic" w:hAnsi="MS Gothic" w:cs="MS Gothic" w:hint="eastAsia"/>
        </w:rPr>
        <w:t>施者</w:t>
      </w:r>
      <w:r>
        <w:t xml:space="preserve"> [sesha] /donor/</w:t>
      </w:r>
    </w:p>
    <w:p w:rsidR="00A618CE" w:rsidRDefault="00A618CE" w:rsidP="00A618CE">
      <w:r>
        <w:rPr>
          <w:rFonts w:ascii="MS Gothic" w:eastAsia="MS Gothic" w:hAnsi="MS Gothic" w:cs="MS Gothic" w:hint="eastAsia"/>
        </w:rPr>
        <w:t>施與</w:t>
      </w:r>
      <w:r>
        <w:t xml:space="preserve"> [seyo] /give/</w:t>
      </w:r>
    </w:p>
    <w:p w:rsidR="00A618CE" w:rsidRDefault="00A618CE" w:rsidP="00A618CE">
      <w:r>
        <w:rPr>
          <w:rFonts w:ascii="MS Gothic" w:eastAsia="MS Gothic" w:hAnsi="MS Gothic" w:cs="MS Gothic" w:hint="eastAsia"/>
        </w:rPr>
        <w:t>施華</w:t>
      </w:r>
      <w:r>
        <w:t xml:space="preserve"> [seke] /Puṣpadantī/</w:t>
      </w:r>
    </w:p>
    <w:p w:rsidR="00A618CE" w:rsidRDefault="00A618CE" w:rsidP="00A618CE">
      <w:r>
        <w:rPr>
          <w:rFonts w:ascii="MS Gothic" w:eastAsia="MS Gothic" w:hAnsi="MS Gothic" w:cs="MS Gothic" w:hint="eastAsia"/>
        </w:rPr>
        <w:t>施行</w:t>
      </w:r>
      <w:r>
        <w:t xml:space="preserve"> [shi kō] /practice of charity/</w:t>
      </w:r>
    </w:p>
    <w:p w:rsidR="00A618CE" w:rsidRDefault="00A618CE" w:rsidP="00A618CE">
      <w:r>
        <w:rPr>
          <w:rFonts w:ascii="MS Gothic" w:eastAsia="MS Gothic" w:hAnsi="MS Gothic" w:cs="MS Gothic" w:hint="eastAsia"/>
        </w:rPr>
        <w:t>施設</w:t>
      </w:r>
      <w:r>
        <w:t xml:space="preserve"> [sesetsu] /to postulate/</w:t>
      </w:r>
    </w:p>
    <w:p w:rsidR="00A618CE" w:rsidRDefault="00A618CE" w:rsidP="00A618CE">
      <w:r>
        <w:rPr>
          <w:rFonts w:ascii="MS Gothic" w:eastAsia="MS Gothic" w:hAnsi="MS Gothic" w:cs="MS Gothic" w:hint="eastAsia"/>
        </w:rPr>
        <w:t>施設依</w:t>
      </w:r>
      <w:r>
        <w:t xml:space="preserve"> [sesetsu e] /constituents that are posited /</w:t>
      </w:r>
    </w:p>
    <w:p w:rsidR="00A618CE" w:rsidRDefault="00A618CE" w:rsidP="00A618CE">
      <w:r>
        <w:rPr>
          <w:rFonts w:ascii="MS Gothic" w:eastAsia="MS Gothic" w:hAnsi="MS Gothic" w:cs="MS Gothic" w:hint="eastAsia"/>
        </w:rPr>
        <w:t>施設假名</w:t>
      </w:r>
      <w:r>
        <w:t xml:space="preserve"> [sesetsu kemyō] /designatory labels/</w:t>
      </w:r>
    </w:p>
    <w:p w:rsidR="00A618CE" w:rsidRDefault="00A618CE" w:rsidP="00A618CE">
      <w:r>
        <w:rPr>
          <w:rFonts w:ascii="MS Gothic" w:eastAsia="MS Gothic" w:hAnsi="MS Gothic" w:cs="MS Gothic" w:hint="eastAsia"/>
        </w:rPr>
        <w:t>施設名</w:t>
      </w:r>
      <w:r>
        <w:t xml:space="preserve"> [sesetsu myō] /establishes names/</w:t>
      </w:r>
    </w:p>
    <w:p w:rsidR="00A618CE" w:rsidRDefault="00A618CE" w:rsidP="00A618CE">
      <w:r>
        <w:rPr>
          <w:rFonts w:ascii="MS Gothic" w:eastAsia="MS Gothic" w:hAnsi="MS Gothic" w:cs="MS Gothic" w:hint="eastAsia"/>
        </w:rPr>
        <w:t>施設安立</w:t>
      </w:r>
      <w:r>
        <w:t xml:space="preserve"> [sesetsu anryū] /to establish/</w:t>
      </w:r>
    </w:p>
    <w:p w:rsidR="00A618CE" w:rsidRDefault="00A618CE" w:rsidP="00A618CE">
      <w:r>
        <w:rPr>
          <w:rFonts w:ascii="MS Gothic" w:eastAsia="MS Gothic" w:hAnsi="MS Gothic" w:cs="MS Gothic" w:hint="eastAsia"/>
        </w:rPr>
        <w:t>施設建立</w:t>
      </w:r>
      <w:r>
        <w:t xml:space="preserve"> [sesetsu kenryū] /provisionally established/</w:t>
      </w:r>
    </w:p>
    <w:p w:rsidR="00A618CE" w:rsidRDefault="00A618CE" w:rsidP="00A618CE">
      <w:r>
        <w:rPr>
          <w:rFonts w:ascii="MS Gothic" w:eastAsia="MS Gothic" w:hAnsi="MS Gothic" w:cs="MS Gothic" w:hint="eastAsia"/>
        </w:rPr>
        <w:t>施設我</w:t>
      </w:r>
      <w:r>
        <w:t xml:space="preserve"> [sesetsu ga] /imputed self/</w:t>
      </w:r>
    </w:p>
    <w:p w:rsidR="00A618CE" w:rsidRDefault="00A618CE" w:rsidP="00A618CE">
      <w:r>
        <w:rPr>
          <w:rFonts w:ascii="MS Gothic" w:eastAsia="MS Gothic" w:hAnsi="MS Gothic" w:cs="MS Gothic" w:hint="eastAsia"/>
        </w:rPr>
        <w:t>施設有</w:t>
      </w:r>
      <w:r>
        <w:t xml:space="preserve"> [sesetsuu] /nominally existent/</w:t>
      </w:r>
    </w:p>
    <w:p w:rsidR="00A618CE" w:rsidRDefault="00A618CE" w:rsidP="00A618CE">
      <w:r>
        <w:rPr>
          <w:rFonts w:ascii="MS Gothic" w:eastAsia="MS Gothic" w:hAnsi="MS Gothic" w:cs="MS Gothic" w:hint="eastAsia"/>
        </w:rPr>
        <w:t>施設論</w:t>
      </w:r>
      <w:r>
        <w:t xml:space="preserve"> [Sesetsu ron] /Prajñaptiśāstra/</w:t>
      </w:r>
    </w:p>
    <w:p w:rsidR="00A618CE" w:rsidRDefault="00A618CE" w:rsidP="00A618CE">
      <w:r>
        <w:rPr>
          <w:rFonts w:ascii="MS Gothic" w:eastAsia="MS Gothic" w:hAnsi="MS Gothic" w:cs="MS Gothic" w:hint="eastAsia"/>
        </w:rPr>
        <w:t>施設論部</w:t>
      </w:r>
      <w:r>
        <w:t xml:space="preserve"> [Sesetsuron bu] /School of Karma/</w:t>
      </w:r>
    </w:p>
    <w:p w:rsidR="00A618CE" w:rsidRDefault="00A618CE" w:rsidP="00A618CE">
      <w:r>
        <w:rPr>
          <w:rFonts w:ascii="MS Gothic" w:eastAsia="MS Gothic" w:hAnsi="MS Gothic" w:cs="MS Gothic" w:hint="eastAsia"/>
        </w:rPr>
        <w:t>施設足論</w:t>
      </w:r>
      <w:r>
        <w:t xml:space="preserve"> [Sesetsu soku ron] /Prajñāpti-pāda/</w:t>
      </w:r>
    </w:p>
    <w:p w:rsidR="00A618CE" w:rsidRDefault="00A618CE" w:rsidP="00A618CE">
      <w:r>
        <w:rPr>
          <w:rFonts w:ascii="MS Gothic" w:eastAsia="MS Gothic" w:hAnsi="MS Gothic" w:cs="MS Gothic" w:hint="eastAsia"/>
        </w:rPr>
        <w:t>施設開示</w:t>
      </w:r>
      <w:r>
        <w:t xml:space="preserve"> [sesetsu kaiji] /provisionally established teaching/</w:t>
      </w:r>
    </w:p>
    <w:p w:rsidR="00A618CE" w:rsidRDefault="00A618CE" w:rsidP="00A618CE">
      <w:r>
        <w:rPr>
          <w:rFonts w:ascii="MS Gothic" w:eastAsia="MS Gothic" w:hAnsi="MS Gothic" w:cs="MS Gothic" w:hint="eastAsia"/>
        </w:rPr>
        <w:t>施</w:t>
      </w:r>
      <w:r>
        <w:rPr>
          <w:rFonts w:ascii="Malgun Gothic" w:eastAsia="Malgun Gothic" w:hAnsi="Malgun Gothic" w:cs="Malgun Gothic" w:hint="eastAsia"/>
        </w:rPr>
        <w:t>說</w:t>
      </w:r>
      <w:r>
        <w:t xml:space="preserve"> [sesetsu] /provisionally explained/</w:t>
      </w:r>
    </w:p>
    <w:p w:rsidR="00A618CE" w:rsidRDefault="00A618CE" w:rsidP="00A618CE">
      <w:r>
        <w:rPr>
          <w:rFonts w:ascii="MS Gothic" w:eastAsia="MS Gothic" w:hAnsi="MS Gothic" w:cs="MS Gothic" w:hint="eastAsia"/>
        </w:rPr>
        <w:t>施諸餓鬼飮食及水法幷手印</w:t>
      </w:r>
      <w:r>
        <w:t xml:space="preserve"> [Sesho gaki onjiki kyū sui hōhei shuin] /Distributions of Food and Water to Hungry Ghosts/</w:t>
      </w:r>
    </w:p>
    <w:p w:rsidR="00A618CE" w:rsidRDefault="00A618CE" w:rsidP="00A618CE">
      <w:r>
        <w:rPr>
          <w:rFonts w:ascii="MS Gothic" w:eastAsia="MS Gothic" w:hAnsi="MS Gothic" w:cs="MS Gothic" w:hint="eastAsia"/>
        </w:rPr>
        <w:t>施護</w:t>
      </w:r>
      <w:r>
        <w:t xml:space="preserve"> [Sego] /Dānapāla/</w:t>
      </w:r>
    </w:p>
    <w:p w:rsidR="00A618CE" w:rsidRDefault="00A618CE" w:rsidP="00A618CE">
      <w:r>
        <w:rPr>
          <w:rFonts w:ascii="MS Gothic" w:eastAsia="MS Gothic" w:hAnsi="MS Gothic" w:cs="MS Gothic" w:hint="eastAsia"/>
        </w:rPr>
        <w:t>施財</w:t>
      </w:r>
      <w:r>
        <w:t xml:space="preserve"> [sezai] /donations of material things/</w:t>
      </w:r>
    </w:p>
    <w:p w:rsidR="00A618CE" w:rsidRDefault="00A618CE" w:rsidP="00A618CE">
      <w:r>
        <w:rPr>
          <w:rFonts w:ascii="MS Gothic" w:eastAsia="MS Gothic" w:hAnsi="MS Gothic" w:cs="MS Gothic" w:hint="eastAsia"/>
        </w:rPr>
        <w:t>施財偈</w:t>
      </w:r>
      <w:r>
        <w:t xml:space="preserve"> [sezai no ge] /Verse of Giving Wealth/</w:t>
      </w:r>
    </w:p>
    <w:p w:rsidR="00A618CE" w:rsidRDefault="00A618CE" w:rsidP="00A618CE">
      <w:r>
        <w:rPr>
          <w:rFonts w:ascii="MS Gothic" w:eastAsia="MS Gothic" w:hAnsi="MS Gothic" w:cs="MS Gothic" w:hint="eastAsia"/>
        </w:rPr>
        <w:t>施身方便</w:t>
      </w:r>
      <w:r>
        <w:t xml:space="preserve"> [seshin hōben] /giving of self (to the Tathāgata)/</w:t>
      </w:r>
    </w:p>
    <w:p w:rsidR="00A618CE" w:rsidRDefault="00A618CE" w:rsidP="00A618CE">
      <w:r>
        <w:rPr>
          <w:rFonts w:ascii="MS Gothic" w:eastAsia="MS Gothic" w:hAnsi="MS Gothic" w:cs="MS Gothic" w:hint="eastAsia"/>
        </w:rPr>
        <w:t>施門</w:t>
      </w:r>
      <w:r>
        <w:t xml:space="preserve"> [semon] /the practice of charity/</w:t>
      </w:r>
    </w:p>
    <w:p w:rsidR="00A618CE" w:rsidRDefault="00A618CE" w:rsidP="00A618CE">
      <w:r>
        <w:rPr>
          <w:rFonts w:ascii="MS Gothic" w:eastAsia="MS Gothic" w:hAnsi="MS Gothic" w:cs="MS Gothic" w:hint="eastAsia"/>
        </w:rPr>
        <w:t>施開廢</w:t>
      </w:r>
      <w:r>
        <w:t xml:space="preserve"> [se kai hai] /bestowing, opening, and abrogating/</w:t>
      </w:r>
    </w:p>
    <w:p w:rsidR="00A618CE" w:rsidRDefault="00A618CE" w:rsidP="00A618CE">
      <w:r>
        <w:rPr>
          <w:rFonts w:ascii="MS Gothic" w:eastAsia="MS Gothic" w:hAnsi="MS Gothic" w:cs="MS Gothic" w:hint="eastAsia"/>
        </w:rPr>
        <w:t>施離垢三昧</w:t>
      </w:r>
      <w:r>
        <w:t xml:space="preserve"> [seriku zanmai] /vimala-datta-samādhi/</w:t>
      </w:r>
    </w:p>
    <w:p w:rsidR="00A618CE" w:rsidRDefault="00A618CE" w:rsidP="00A618CE">
      <w:r>
        <w:rPr>
          <w:rFonts w:ascii="MS Gothic" w:eastAsia="MS Gothic" w:hAnsi="MS Gothic" w:cs="MS Gothic" w:hint="eastAsia"/>
        </w:rPr>
        <w:lastRenderedPageBreak/>
        <w:t>施頌</w:t>
      </w:r>
      <w:r>
        <w:t xml:space="preserve"> [seju] /offered song/</w:t>
      </w:r>
    </w:p>
    <w:p w:rsidR="00A618CE" w:rsidRDefault="00A618CE" w:rsidP="00A618CE">
      <w:r>
        <w:rPr>
          <w:rFonts w:ascii="MS Gothic" w:eastAsia="MS Gothic" w:hAnsi="MS Gothic" w:cs="MS Gothic" w:hint="eastAsia"/>
        </w:rPr>
        <w:t>施食</w:t>
      </w:r>
      <w:r>
        <w:t xml:space="preserve"> [sejiki] /alms of food/</w:t>
      </w:r>
    </w:p>
    <w:p w:rsidR="00A618CE" w:rsidRDefault="00A618CE" w:rsidP="00A618CE">
      <w:r>
        <w:rPr>
          <w:rFonts w:ascii="MS Gothic" w:eastAsia="MS Gothic" w:hAnsi="MS Gothic" w:cs="MS Gothic" w:hint="eastAsia"/>
        </w:rPr>
        <w:t>施食偈</w:t>
      </w:r>
      <w:r>
        <w:t xml:space="preserve"> [sejiki ge] /Verses of Food Offering/</w:t>
      </w:r>
    </w:p>
    <w:p w:rsidR="00A618CE" w:rsidRDefault="00A618CE" w:rsidP="00A618CE">
      <w:r>
        <w:rPr>
          <w:rFonts w:ascii="MS Gothic" w:eastAsia="MS Gothic" w:hAnsi="MS Gothic" w:cs="MS Gothic" w:hint="eastAsia"/>
        </w:rPr>
        <w:t>施食會</w:t>
      </w:r>
      <w:r>
        <w:t xml:space="preserve"> [sejiki e] /feeding ceremony/</w:t>
      </w:r>
    </w:p>
    <w:p w:rsidR="00A618CE" w:rsidRDefault="00A618CE" w:rsidP="00A618CE">
      <w:r>
        <w:rPr>
          <w:rFonts w:ascii="MS Gothic" w:eastAsia="MS Gothic" w:hAnsi="MS Gothic" w:cs="MS Gothic" w:hint="eastAsia"/>
        </w:rPr>
        <w:t>施餓鬼</w:t>
      </w:r>
      <w:r>
        <w:t xml:space="preserve"> [se gaki] /feeding hungry ghosts/</w:t>
      </w:r>
    </w:p>
    <w:p w:rsidR="00A618CE" w:rsidRDefault="00A618CE" w:rsidP="00A618CE">
      <w:r>
        <w:rPr>
          <w:rFonts w:ascii="MS Gothic" w:eastAsia="MS Gothic" w:hAnsi="MS Gothic" w:cs="MS Gothic" w:hint="eastAsia"/>
        </w:rPr>
        <w:t>施餓鬼會</w:t>
      </w:r>
      <w:r>
        <w:t xml:space="preserve"> [se gaki e] /feeding-hungry-ghosts meeting/</w:t>
      </w:r>
    </w:p>
    <w:p w:rsidR="00A618CE" w:rsidRDefault="00A618CE" w:rsidP="00A618CE">
      <w:r>
        <w:rPr>
          <w:rFonts w:ascii="MS Gothic" w:eastAsia="MS Gothic" w:hAnsi="MS Gothic" w:cs="MS Gothic" w:hint="eastAsia"/>
        </w:rPr>
        <w:t>施鹿林</w:t>
      </w:r>
      <w:r>
        <w:t xml:space="preserve"> [Serokurin] /Deer Park/</w:t>
      </w:r>
    </w:p>
    <w:p w:rsidR="00A618CE" w:rsidRDefault="00A618CE" w:rsidP="00A618CE">
      <w:r>
        <w:rPr>
          <w:rFonts w:ascii="MS Gothic" w:eastAsia="MS Gothic" w:hAnsi="MS Gothic" w:cs="MS Gothic" w:hint="eastAsia"/>
        </w:rPr>
        <w:t>施黑</w:t>
      </w:r>
      <w:r>
        <w:t xml:space="preserve"> [sekoku] /One Who Donates Blackness/</w:t>
      </w:r>
    </w:p>
    <w:p w:rsidR="00A618CE" w:rsidRDefault="00A618CE" w:rsidP="00A618CE">
      <w:r>
        <w:rPr>
          <w:rFonts w:ascii="MS Gothic" w:eastAsia="MS Gothic" w:hAnsi="MS Gothic" w:cs="MS Gothic" w:hint="eastAsia"/>
        </w:rPr>
        <w:t>旁</w:t>
      </w:r>
      <w:r>
        <w:t xml:space="preserve"> [bō] /side/</w:t>
      </w:r>
    </w:p>
    <w:p w:rsidR="00A618CE" w:rsidRDefault="00A618CE" w:rsidP="00A618CE">
      <w:r>
        <w:rPr>
          <w:rFonts w:ascii="MS Gothic" w:eastAsia="MS Gothic" w:hAnsi="MS Gothic" w:cs="MS Gothic" w:hint="eastAsia"/>
        </w:rPr>
        <w:t>旁人</w:t>
      </w:r>
      <w:r>
        <w:t xml:space="preserve"> [bōnin] /an attendant/</w:t>
      </w:r>
    </w:p>
    <w:p w:rsidR="00A618CE" w:rsidRDefault="00A618CE" w:rsidP="00A618CE">
      <w:r>
        <w:rPr>
          <w:rFonts w:ascii="MS Gothic" w:eastAsia="MS Gothic" w:hAnsi="MS Gothic" w:cs="MS Gothic" w:hint="eastAsia"/>
        </w:rPr>
        <w:t>旁生</w:t>
      </w:r>
      <w:r>
        <w:t xml:space="preserve"> [bōshō] /rebirth as an animal/</w:t>
      </w:r>
    </w:p>
    <w:p w:rsidR="00A618CE" w:rsidRDefault="00A618CE" w:rsidP="00A618CE">
      <w:r>
        <w:rPr>
          <w:rFonts w:ascii="MS Gothic" w:eastAsia="MS Gothic" w:hAnsi="MS Gothic" w:cs="MS Gothic" w:hint="eastAsia"/>
        </w:rPr>
        <w:t>旂達</w:t>
      </w:r>
      <w:r>
        <w:t xml:space="preserve"> [gedatsu] /candra/</w:t>
      </w:r>
    </w:p>
    <w:p w:rsidR="00A618CE" w:rsidRDefault="00A618CE" w:rsidP="00A618CE">
      <w:r>
        <w:rPr>
          <w:rFonts w:ascii="MS Gothic" w:eastAsia="MS Gothic" w:hAnsi="MS Gothic" w:cs="MS Gothic" w:hint="eastAsia"/>
        </w:rPr>
        <w:t>旂達羅</w:t>
      </w:r>
      <w:r>
        <w:t xml:space="preserve"> [gedara] //</w:t>
      </w:r>
    </w:p>
    <w:p w:rsidR="00A618CE" w:rsidRDefault="00A618CE" w:rsidP="00A618CE">
      <w:r>
        <w:rPr>
          <w:rFonts w:ascii="MS Gothic" w:eastAsia="MS Gothic" w:hAnsi="MS Gothic" w:cs="MS Gothic" w:hint="eastAsia"/>
        </w:rPr>
        <w:t>旂陀羅</w:t>
      </w:r>
      <w:r>
        <w:t xml:space="preserve"> [gedara] /candra/</w:t>
      </w:r>
    </w:p>
    <w:p w:rsidR="00A618CE" w:rsidRDefault="00A618CE" w:rsidP="00A618CE">
      <w:r>
        <w:rPr>
          <w:rFonts w:ascii="MS Gothic" w:eastAsia="MS Gothic" w:hAnsi="MS Gothic" w:cs="MS Gothic" w:hint="eastAsia"/>
        </w:rPr>
        <w:t>旃</w:t>
      </w:r>
      <w:r>
        <w:t xml:space="preserve"> [sen] /flag/</w:t>
      </w:r>
    </w:p>
    <w:p w:rsidR="00A618CE" w:rsidRDefault="00A618CE" w:rsidP="00A618CE">
      <w:r>
        <w:rPr>
          <w:rFonts w:ascii="MS Gothic" w:eastAsia="MS Gothic" w:hAnsi="MS Gothic" w:cs="MS Gothic" w:hint="eastAsia"/>
        </w:rPr>
        <w:t>旃丹</w:t>
      </w:r>
      <w:r>
        <w:t xml:space="preserve"> [Sentan] /China/</w:t>
      </w:r>
    </w:p>
    <w:p w:rsidR="00A618CE" w:rsidRDefault="00A618CE" w:rsidP="00A618CE">
      <w:r>
        <w:rPr>
          <w:rFonts w:ascii="MS Gothic" w:eastAsia="MS Gothic" w:hAnsi="MS Gothic" w:cs="MS Gothic" w:hint="eastAsia"/>
        </w:rPr>
        <w:t>旃延</w:t>
      </w:r>
      <w:r>
        <w:t xml:space="preserve"> [Sen'en] /Kātyāyana/</w:t>
      </w:r>
    </w:p>
    <w:p w:rsidR="00A618CE" w:rsidRDefault="00A618CE" w:rsidP="00A618CE">
      <w:r>
        <w:rPr>
          <w:rFonts w:ascii="MS Gothic" w:eastAsia="MS Gothic" w:hAnsi="MS Gothic" w:cs="MS Gothic" w:hint="eastAsia"/>
        </w:rPr>
        <w:t>旃廷</w:t>
      </w:r>
      <w:r>
        <w:t xml:space="preserve"> [Sentei] /Kātyāyana/</w:t>
      </w:r>
    </w:p>
    <w:p w:rsidR="00A618CE" w:rsidRDefault="00A618CE" w:rsidP="00A618CE">
      <w:r>
        <w:rPr>
          <w:rFonts w:ascii="MS Gothic" w:eastAsia="MS Gothic" w:hAnsi="MS Gothic" w:cs="MS Gothic" w:hint="eastAsia"/>
        </w:rPr>
        <w:t>旃提羅</w:t>
      </w:r>
      <w:r>
        <w:t xml:space="preserve"> [sendaira] /ṣaṇḍhaka/</w:t>
      </w:r>
    </w:p>
    <w:p w:rsidR="00A618CE" w:rsidRDefault="00A618CE" w:rsidP="00A618CE">
      <w:r>
        <w:rPr>
          <w:rFonts w:ascii="MS Gothic" w:eastAsia="MS Gothic" w:hAnsi="MS Gothic" w:cs="MS Gothic" w:hint="eastAsia"/>
        </w:rPr>
        <w:t>旃檀</w:t>
      </w:r>
      <w:r>
        <w:t xml:space="preserve"> [sendan] /sandalwood/</w:t>
      </w:r>
    </w:p>
    <w:p w:rsidR="00A618CE" w:rsidRDefault="00A618CE" w:rsidP="00A618CE">
      <w:r>
        <w:rPr>
          <w:rFonts w:ascii="MS Gothic" w:eastAsia="MS Gothic" w:hAnsi="MS Gothic" w:cs="MS Gothic" w:hint="eastAsia"/>
        </w:rPr>
        <w:t>旃檀娜</w:t>
      </w:r>
      <w:r>
        <w:t xml:space="preserve"> [sendanna] /candana/</w:t>
      </w:r>
    </w:p>
    <w:p w:rsidR="00A618CE" w:rsidRDefault="00A618CE" w:rsidP="00A618CE">
      <w:r>
        <w:rPr>
          <w:rFonts w:ascii="MS Gothic" w:eastAsia="MS Gothic" w:hAnsi="MS Gothic" w:cs="MS Gothic" w:hint="eastAsia"/>
        </w:rPr>
        <w:t>旃檀耳</w:t>
      </w:r>
      <w:r>
        <w:t xml:space="preserve"> [sendanni] /fruit of the sandalwood tree/</w:t>
      </w:r>
    </w:p>
    <w:p w:rsidR="00A618CE" w:rsidRDefault="00A618CE" w:rsidP="00A618CE">
      <w:r>
        <w:rPr>
          <w:rFonts w:ascii="MS Gothic" w:eastAsia="MS Gothic" w:hAnsi="MS Gothic" w:cs="MS Gothic" w:hint="eastAsia"/>
        </w:rPr>
        <w:t>旃簛迦</w:t>
      </w:r>
      <w:r>
        <w:t xml:space="preserve"> [senshika] /(Skt. campaka)/</w:t>
      </w:r>
    </w:p>
    <w:p w:rsidR="00A618CE" w:rsidRDefault="00A618CE" w:rsidP="00A618CE">
      <w:r>
        <w:rPr>
          <w:rFonts w:ascii="MS Gothic" w:eastAsia="MS Gothic" w:hAnsi="MS Gothic" w:cs="MS Gothic" w:hint="eastAsia"/>
        </w:rPr>
        <w:t>旃簸迦</w:t>
      </w:r>
      <w:r>
        <w:t xml:space="preserve"> [senpaka] /(Skt. campaka)/</w:t>
      </w:r>
    </w:p>
    <w:p w:rsidR="00A618CE" w:rsidRDefault="00A618CE" w:rsidP="00A618CE">
      <w:r>
        <w:rPr>
          <w:rFonts w:ascii="MS Gothic" w:eastAsia="MS Gothic" w:hAnsi="MS Gothic" w:cs="MS Gothic" w:hint="eastAsia"/>
        </w:rPr>
        <w:t>旃荼羅</w:t>
      </w:r>
      <w:r>
        <w:t xml:space="preserve"> [sendara] /evil man/</w:t>
      </w:r>
    </w:p>
    <w:p w:rsidR="00A618CE" w:rsidRDefault="00A618CE" w:rsidP="00A618CE">
      <w:r>
        <w:rPr>
          <w:rFonts w:ascii="MS Gothic" w:eastAsia="MS Gothic" w:hAnsi="MS Gothic" w:cs="MS Gothic" w:hint="eastAsia"/>
        </w:rPr>
        <w:t>旃達提婆</w:t>
      </w:r>
      <w:r>
        <w:t xml:space="preserve"> [Sendadeiba] /Candradeva/</w:t>
      </w:r>
    </w:p>
    <w:p w:rsidR="00A618CE" w:rsidRDefault="00A618CE" w:rsidP="00A618CE">
      <w:r>
        <w:rPr>
          <w:rFonts w:ascii="MS Gothic" w:eastAsia="MS Gothic" w:hAnsi="MS Gothic" w:cs="MS Gothic" w:hint="eastAsia"/>
        </w:rPr>
        <w:t>旃達羅</w:t>
      </w:r>
      <w:r>
        <w:t xml:space="preserve"> [Sendara] /Candradeva/</w:t>
      </w:r>
    </w:p>
    <w:p w:rsidR="00A618CE" w:rsidRDefault="00A618CE" w:rsidP="00A618CE">
      <w:r>
        <w:rPr>
          <w:rFonts w:ascii="MS Gothic" w:eastAsia="MS Gothic" w:hAnsi="MS Gothic" w:cs="MS Gothic" w:hint="eastAsia"/>
        </w:rPr>
        <w:t>旃達羅伐摩</w:t>
      </w:r>
      <w:r>
        <w:t xml:space="preserve"> [Sendarabatsuma] /Candravarma/</w:t>
      </w:r>
    </w:p>
    <w:p w:rsidR="00A618CE" w:rsidRDefault="00A618CE" w:rsidP="00A618CE">
      <w:r>
        <w:rPr>
          <w:rFonts w:ascii="MS Gothic" w:eastAsia="MS Gothic" w:hAnsi="MS Gothic" w:cs="MS Gothic" w:hint="eastAsia"/>
        </w:rPr>
        <w:t>旃達羅婆伽</w:t>
      </w:r>
      <w:r>
        <w:t xml:space="preserve"> [Sendarabaga] /Candrabhāgā/</w:t>
      </w:r>
    </w:p>
    <w:p w:rsidR="00A618CE" w:rsidRDefault="00A618CE" w:rsidP="00A618CE">
      <w:r>
        <w:rPr>
          <w:rFonts w:ascii="MS Gothic" w:eastAsia="MS Gothic" w:hAnsi="MS Gothic" w:cs="MS Gothic" w:hint="eastAsia"/>
        </w:rPr>
        <w:t>旃遮</w:t>
      </w:r>
      <w:r>
        <w:t xml:space="preserve"> [Sensha] /Ciñca-Māṇavikā/</w:t>
      </w:r>
    </w:p>
    <w:p w:rsidR="00A618CE" w:rsidRDefault="00A618CE" w:rsidP="00A618CE">
      <w:r>
        <w:rPr>
          <w:rFonts w:ascii="MS Gothic" w:eastAsia="MS Gothic" w:hAnsi="MS Gothic" w:cs="MS Gothic" w:hint="eastAsia"/>
        </w:rPr>
        <w:lastRenderedPageBreak/>
        <w:t>旃闍</w:t>
      </w:r>
      <w:r>
        <w:t xml:space="preserve"> [Senja] /Ciñca-Māṇavikā/</w:t>
      </w:r>
    </w:p>
    <w:p w:rsidR="00A618CE" w:rsidRDefault="00A618CE" w:rsidP="00A618CE">
      <w:r>
        <w:rPr>
          <w:rFonts w:ascii="MS Gothic" w:eastAsia="MS Gothic" w:hAnsi="MS Gothic" w:cs="MS Gothic" w:hint="eastAsia"/>
        </w:rPr>
        <w:t>旃陀利</w:t>
      </w:r>
      <w:r>
        <w:t xml:space="preserve"> [sendari] /outcast/</w:t>
      </w:r>
    </w:p>
    <w:p w:rsidR="00A618CE" w:rsidRDefault="00A618CE" w:rsidP="00A618CE">
      <w:r>
        <w:rPr>
          <w:rFonts w:ascii="MS Gothic" w:eastAsia="MS Gothic" w:hAnsi="MS Gothic" w:cs="MS Gothic" w:hint="eastAsia"/>
        </w:rPr>
        <w:t>旃陀羅</w:t>
      </w:r>
      <w:r>
        <w:t xml:space="preserve"> [sendara] /butcher's occupation/</w:t>
      </w:r>
    </w:p>
    <w:p w:rsidR="00A618CE" w:rsidRDefault="00A618CE" w:rsidP="00A618CE">
      <w:r>
        <w:rPr>
          <w:rFonts w:ascii="MS Gothic" w:eastAsia="MS Gothic" w:hAnsi="MS Gothic" w:cs="MS Gothic" w:hint="eastAsia"/>
        </w:rPr>
        <w:t>旃陀阿輸柯</w:t>
      </w:r>
      <w:r>
        <w:t xml:space="preserve"> [Senda Ashuka] /Cāṇḍāśoka/</w:t>
      </w:r>
    </w:p>
    <w:p w:rsidR="00A618CE" w:rsidRDefault="00A618CE" w:rsidP="00A618CE">
      <w:r>
        <w:rPr>
          <w:rFonts w:ascii="MS Gothic" w:eastAsia="MS Gothic" w:hAnsi="MS Gothic" w:cs="MS Gothic" w:hint="eastAsia"/>
        </w:rPr>
        <w:t>旅裝</w:t>
      </w:r>
      <w:r>
        <w:t xml:space="preserve"> [ryosō] /(monk's or nun's) traveling outfit/</w:t>
      </w:r>
    </w:p>
    <w:p w:rsidR="00A618CE" w:rsidRDefault="00A618CE" w:rsidP="00A618CE">
      <w:r>
        <w:rPr>
          <w:rFonts w:ascii="MS Gothic" w:eastAsia="MS Gothic" w:hAnsi="MS Gothic" w:cs="MS Gothic" w:hint="eastAsia"/>
        </w:rPr>
        <w:t>旋</w:t>
      </w:r>
      <w:r>
        <w:t xml:space="preserve"> [sen] /to go around/</w:t>
      </w:r>
    </w:p>
    <w:p w:rsidR="00A618CE" w:rsidRDefault="00A618CE" w:rsidP="00A618CE">
      <w:r>
        <w:rPr>
          <w:rFonts w:ascii="MS Gothic" w:eastAsia="MS Gothic" w:hAnsi="MS Gothic" w:cs="MS Gothic" w:hint="eastAsia"/>
        </w:rPr>
        <w:t>旋右</w:t>
      </w:r>
      <w:r>
        <w:t xml:space="preserve"> [senu] /circumambulation with the right shoulder facing inwards/</w:t>
      </w:r>
    </w:p>
    <w:p w:rsidR="00A618CE" w:rsidRDefault="00A618CE" w:rsidP="00A618CE">
      <w:r>
        <w:rPr>
          <w:rFonts w:ascii="MS Gothic" w:eastAsia="MS Gothic" w:hAnsi="MS Gothic" w:cs="MS Gothic" w:hint="eastAsia"/>
        </w:rPr>
        <w:t>旋嵐</w:t>
      </w:r>
      <w:r>
        <w:t xml:space="preserve"> [senran] /whirlwind/</w:t>
      </w:r>
    </w:p>
    <w:p w:rsidR="00A618CE" w:rsidRDefault="00A618CE" w:rsidP="00A618CE">
      <w:r>
        <w:rPr>
          <w:rFonts w:ascii="MS Gothic" w:eastAsia="MS Gothic" w:hAnsi="MS Gothic" w:cs="MS Gothic" w:hint="eastAsia"/>
        </w:rPr>
        <w:t>旋火輪</w:t>
      </w:r>
      <w:r>
        <w:t xml:space="preserve"> [senkarin] /fire-wheel/</w:t>
      </w:r>
    </w:p>
    <w:p w:rsidR="00A618CE" w:rsidRDefault="00A618CE" w:rsidP="00A618CE">
      <w:r>
        <w:rPr>
          <w:rFonts w:ascii="MS Gothic" w:eastAsia="MS Gothic" w:hAnsi="MS Gothic" w:cs="MS Gothic" w:hint="eastAsia"/>
        </w:rPr>
        <w:t>旋陀羅尼</w:t>
      </w:r>
      <w:r>
        <w:t xml:space="preserve"> [sen darani] /revolving incantation/</w:t>
      </w:r>
    </w:p>
    <w:p w:rsidR="00A618CE" w:rsidRDefault="00A618CE" w:rsidP="00A618CE">
      <w:r>
        <w:rPr>
          <w:rFonts w:ascii="MS Gothic" w:eastAsia="MS Gothic" w:hAnsi="MS Gothic" w:cs="MS Gothic" w:hint="eastAsia"/>
        </w:rPr>
        <w:t>旋風</w:t>
      </w:r>
      <w:r>
        <w:t xml:space="preserve"> [senpū] /whirlwind/</w:t>
      </w:r>
    </w:p>
    <w:p w:rsidR="00A618CE" w:rsidRDefault="00A618CE" w:rsidP="00A618CE">
      <w:r>
        <w:rPr>
          <w:rFonts w:ascii="MS Gothic" w:eastAsia="MS Gothic" w:hAnsi="MS Gothic" w:cs="MS Gothic" w:hint="eastAsia"/>
        </w:rPr>
        <w:t>旌</w:t>
      </w:r>
      <w:r>
        <w:t xml:space="preserve"> [shō] /award/</w:t>
      </w:r>
    </w:p>
    <w:p w:rsidR="00A618CE" w:rsidRDefault="00A618CE" w:rsidP="00A618CE">
      <w:r>
        <w:rPr>
          <w:rFonts w:ascii="MS Gothic" w:eastAsia="MS Gothic" w:hAnsi="MS Gothic" w:cs="MS Gothic" w:hint="eastAsia"/>
        </w:rPr>
        <w:t>族</w:t>
      </w:r>
      <w:r>
        <w:t xml:space="preserve"> [zoku] /clan/</w:t>
      </w:r>
    </w:p>
    <w:p w:rsidR="00A618CE" w:rsidRDefault="00A618CE" w:rsidP="00A618CE">
      <w:r>
        <w:rPr>
          <w:rFonts w:ascii="MS Gothic" w:eastAsia="MS Gothic" w:hAnsi="MS Gothic" w:cs="MS Gothic" w:hint="eastAsia"/>
        </w:rPr>
        <w:t>族姓</w:t>
      </w:r>
      <w:r>
        <w:t xml:space="preserve"> [zokushō] /a great clan/men of great clans/</w:t>
      </w:r>
    </w:p>
    <w:p w:rsidR="00A618CE" w:rsidRDefault="00A618CE" w:rsidP="00A618CE">
      <w:r>
        <w:rPr>
          <w:rFonts w:ascii="MS Gothic" w:eastAsia="MS Gothic" w:hAnsi="MS Gothic" w:cs="MS Gothic" w:hint="eastAsia"/>
        </w:rPr>
        <w:t>族姓具足</w:t>
      </w:r>
      <w:r>
        <w:t xml:space="preserve"> [zokushō gusoku] /a perfectly noble or eminent family or clan/</w:t>
      </w:r>
    </w:p>
    <w:p w:rsidR="00A618CE" w:rsidRDefault="00A618CE" w:rsidP="00A618CE">
      <w:r>
        <w:rPr>
          <w:rFonts w:ascii="MS Gothic" w:eastAsia="MS Gothic" w:hAnsi="MS Gothic" w:cs="MS Gothic" w:hint="eastAsia"/>
        </w:rPr>
        <w:t>族姓女</w:t>
      </w:r>
      <w:r>
        <w:t xml:space="preserve"> [zokushōnyo] /a daughter of a great clan/</w:t>
      </w:r>
    </w:p>
    <w:p w:rsidR="00A618CE" w:rsidRDefault="00A618CE" w:rsidP="00A618CE">
      <w:r>
        <w:rPr>
          <w:rFonts w:ascii="MS Gothic" w:eastAsia="MS Gothic" w:hAnsi="MS Gothic" w:cs="MS Gothic" w:hint="eastAsia"/>
        </w:rPr>
        <w:t>族姓子</w:t>
      </w:r>
      <w:r>
        <w:t xml:space="preserve"> [zokushō shi] /a son of a great clan/</w:t>
      </w:r>
    </w:p>
    <w:p w:rsidR="00A618CE" w:rsidRDefault="00A618CE" w:rsidP="00A618CE">
      <w:r>
        <w:rPr>
          <w:rFonts w:ascii="MS Gothic" w:eastAsia="MS Gothic" w:hAnsi="MS Gothic" w:cs="MS Gothic" w:hint="eastAsia"/>
        </w:rPr>
        <w:t>族姓子女</w:t>
      </w:r>
      <w:r>
        <w:t xml:space="preserve"> [zokushōshinyo] /sons and daughters of great clans/</w:t>
      </w:r>
    </w:p>
    <w:p w:rsidR="00A618CE" w:rsidRDefault="00A618CE" w:rsidP="00A618CE">
      <w:r>
        <w:rPr>
          <w:rFonts w:ascii="MS Gothic" w:eastAsia="MS Gothic" w:hAnsi="MS Gothic" w:cs="MS Gothic" w:hint="eastAsia"/>
        </w:rPr>
        <w:t>族姓家</w:t>
      </w:r>
      <w:r>
        <w:t xml:space="preserve"> [zokushō ke] /a great clan/</w:t>
      </w:r>
    </w:p>
    <w:p w:rsidR="00A618CE" w:rsidRDefault="00A618CE" w:rsidP="00A618CE">
      <w:r>
        <w:rPr>
          <w:rFonts w:ascii="MS Gothic" w:eastAsia="MS Gothic" w:hAnsi="MS Gothic" w:cs="MS Gothic" w:hint="eastAsia"/>
        </w:rPr>
        <w:t>族姓男</w:t>
      </w:r>
      <w:r>
        <w:t xml:space="preserve"> [zokushōdan] /a son of a great clan/</w:t>
      </w:r>
    </w:p>
    <w:p w:rsidR="00A618CE" w:rsidRDefault="00A618CE" w:rsidP="00A618CE">
      <w:r>
        <w:rPr>
          <w:rFonts w:ascii="MS Gothic" w:eastAsia="MS Gothic" w:hAnsi="MS Gothic" w:cs="MS Gothic" w:hint="eastAsia"/>
        </w:rPr>
        <w:t>旗旛</w:t>
      </w:r>
      <w:r>
        <w:t xml:space="preserve"> [gihan] /flag/</w:t>
      </w:r>
    </w:p>
    <w:p w:rsidR="00A618CE" w:rsidRDefault="00A618CE" w:rsidP="00A618CE">
      <w:r>
        <w:rPr>
          <w:rFonts w:ascii="MS Gothic" w:eastAsia="MS Gothic" w:hAnsi="MS Gothic" w:cs="MS Gothic" w:hint="eastAsia"/>
        </w:rPr>
        <w:t>旛</w:t>
      </w:r>
      <w:r>
        <w:t xml:space="preserve"> [ban] /flag, banner/</w:t>
      </w:r>
    </w:p>
    <w:p w:rsidR="00A618CE" w:rsidRDefault="00A618CE" w:rsidP="00A618CE">
      <w:r>
        <w:rPr>
          <w:rFonts w:ascii="MS Gothic" w:eastAsia="MS Gothic" w:hAnsi="MS Gothic" w:cs="MS Gothic" w:hint="eastAsia"/>
        </w:rPr>
        <w:t>旛蓋</w:t>
      </w:r>
      <w:r>
        <w:t xml:space="preserve"> [bangai] /banners and parasols/</w:t>
      </w:r>
    </w:p>
    <w:p w:rsidR="00A618CE" w:rsidRDefault="00A618CE" w:rsidP="00A618CE">
      <w:r>
        <w:rPr>
          <w:rFonts w:ascii="MS Gothic" w:eastAsia="MS Gothic" w:hAnsi="MS Gothic" w:cs="MS Gothic" w:hint="eastAsia"/>
        </w:rPr>
        <w:t>无</w:t>
      </w:r>
      <w:r>
        <w:t xml:space="preserve"> [bu] /not, no, none (</w:t>
      </w:r>
      <w:r>
        <w:rPr>
          <w:rFonts w:ascii="MS Gothic" w:eastAsia="MS Gothic" w:hAnsi="MS Gothic" w:cs="MS Gothic" w:hint="eastAsia"/>
        </w:rPr>
        <w:t>無</w:t>
      </w:r>
      <w:r>
        <w:t>)/</w:t>
      </w:r>
    </w:p>
    <w:p w:rsidR="00A618CE" w:rsidRDefault="00A618CE" w:rsidP="00A618CE">
      <w:r>
        <w:rPr>
          <w:rFonts w:ascii="MS Gothic" w:eastAsia="MS Gothic" w:hAnsi="MS Gothic" w:cs="MS Gothic" w:hint="eastAsia"/>
        </w:rPr>
        <w:t>无爲法</w:t>
      </w:r>
      <w:r>
        <w:t xml:space="preserve"> [mui hō] /unconditioned phenomena/</w:t>
      </w:r>
    </w:p>
    <w:p w:rsidR="00A618CE" w:rsidRDefault="00A618CE" w:rsidP="00A618CE">
      <w:r>
        <w:rPr>
          <w:rFonts w:ascii="MS Gothic" w:eastAsia="MS Gothic" w:hAnsi="MS Gothic" w:cs="MS Gothic" w:hint="eastAsia"/>
        </w:rPr>
        <w:t>无記</w:t>
      </w:r>
      <w:r>
        <w:t xml:space="preserve"> [muki] /indeterminate moral quality/</w:t>
      </w:r>
    </w:p>
    <w:p w:rsidR="00A618CE" w:rsidRDefault="00A618CE" w:rsidP="00A618CE">
      <w:r>
        <w:rPr>
          <w:rFonts w:ascii="Malgun Gothic" w:eastAsia="Malgun Gothic" w:hAnsi="Malgun Gothic" w:cs="Malgun Gothic" w:hint="eastAsia"/>
        </w:rPr>
        <w:t>旣</w:t>
      </w:r>
      <w:r>
        <w:t xml:space="preserve"> [ke] /since/</w:t>
      </w:r>
    </w:p>
    <w:p w:rsidR="00A618CE" w:rsidRDefault="00A618CE" w:rsidP="00A618CE">
      <w:r>
        <w:rPr>
          <w:rFonts w:ascii="Malgun Gothic" w:eastAsia="Malgun Gothic" w:hAnsi="Malgun Gothic" w:cs="Malgun Gothic" w:hint="eastAsia"/>
        </w:rPr>
        <w:t>旣出</w:t>
      </w:r>
      <w:r>
        <w:t xml:space="preserve"> [kishutsu] /already gone out/</w:t>
      </w:r>
    </w:p>
    <w:p w:rsidR="00A618CE" w:rsidRDefault="00A618CE" w:rsidP="00A618CE">
      <w:r>
        <w:rPr>
          <w:rFonts w:ascii="Malgun Gothic" w:eastAsia="Malgun Gothic" w:hAnsi="Malgun Gothic" w:cs="Malgun Gothic" w:hint="eastAsia"/>
        </w:rPr>
        <w:t>旣到</w:t>
      </w:r>
      <w:r>
        <w:t xml:space="preserve"> [ki tō] /approached/</w:t>
      </w:r>
    </w:p>
    <w:p w:rsidR="00A618CE" w:rsidRDefault="00A618CE" w:rsidP="00A618CE">
      <w:r>
        <w:rPr>
          <w:rFonts w:ascii="Malgun Gothic" w:eastAsia="Malgun Gothic" w:hAnsi="Malgun Gothic" w:cs="Malgun Gothic" w:hint="eastAsia"/>
        </w:rPr>
        <w:lastRenderedPageBreak/>
        <w:t>旣已</w:t>
      </w:r>
      <w:r>
        <w:t xml:space="preserve"> [kii] /previously, already/</w:t>
      </w:r>
    </w:p>
    <w:p w:rsidR="00A618CE" w:rsidRDefault="00A618CE" w:rsidP="00A618CE">
      <w:r>
        <w:rPr>
          <w:rFonts w:ascii="Malgun Gothic" w:eastAsia="Malgun Gothic" w:hAnsi="Malgun Gothic" w:cs="Malgun Gothic" w:hint="eastAsia"/>
        </w:rPr>
        <w:t>旣得</w:t>
      </w:r>
      <w:r>
        <w:t xml:space="preserve"> [kitoku] /[already] attained/</w:t>
      </w:r>
    </w:p>
    <w:p w:rsidR="00A618CE" w:rsidRDefault="00A618CE" w:rsidP="00A618CE">
      <w:r>
        <w:rPr>
          <w:rFonts w:ascii="Malgun Gothic" w:eastAsia="Malgun Gothic" w:hAnsi="Malgun Gothic" w:cs="Malgun Gothic" w:hint="eastAsia"/>
        </w:rPr>
        <w:t>旣得生已</w:t>
      </w:r>
      <w:r>
        <w:t xml:space="preserve"> [ki tokushō i] /once [it] has already arisen [occurred, happened]/</w:t>
      </w:r>
    </w:p>
    <w:p w:rsidR="00A618CE" w:rsidRDefault="00A618CE" w:rsidP="00A618CE">
      <w:r>
        <w:rPr>
          <w:rFonts w:ascii="Malgun Gothic" w:eastAsia="Malgun Gothic" w:hAnsi="Malgun Gothic" w:cs="Malgun Gothic" w:hint="eastAsia"/>
        </w:rPr>
        <w:t>旣成</w:t>
      </w:r>
      <w:r>
        <w:t xml:space="preserve"> [kijō] /when it was completed/</w:t>
      </w:r>
    </w:p>
    <w:p w:rsidR="00A618CE" w:rsidRDefault="00A618CE" w:rsidP="00A618CE">
      <w:r>
        <w:rPr>
          <w:rFonts w:ascii="Malgun Gothic" w:eastAsia="Malgun Gothic" w:hAnsi="Malgun Gothic" w:cs="Malgun Gothic" w:hint="eastAsia"/>
        </w:rPr>
        <w:t>旣是恁</w:t>
      </w:r>
      <w:r>
        <w:rPr>
          <w:rFonts w:ascii="MS Gothic" w:eastAsia="MS Gothic" w:hAnsi="MS Gothic" w:cs="MS Gothic" w:hint="eastAsia"/>
        </w:rPr>
        <w:t>麼</w:t>
      </w:r>
      <w:r>
        <w:t xml:space="preserve"> [kize inmo] /already like this/</w:t>
      </w:r>
    </w:p>
    <w:p w:rsidR="00A618CE" w:rsidRDefault="00A618CE" w:rsidP="00A618CE">
      <w:r>
        <w:rPr>
          <w:rFonts w:ascii="Malgun Gothic" w:eastAsia="Malgun Gothic" w:hAnsi="Malgun Gothic" w:cs="Malgun Gothic" w:hint="eastAsia"/>
        </w:rPr>
        <w:t>旣有</w:t>
      </w:r>
      <w:r>
        <w:t xml:space="preserve"> [kiu] /since there is.../</w:t>
      </w:r>
    </w:p>
    <w:p w:rsidR="00A618CE" w:rsidRDefault="00A618CE" w:rsidP="00A618CE">
      <w:r>
        <w:rPr>
          <w:rFonts w:ascii="Malgun Gothic" w:eastAsia="Malgun Gothic" w:hAnsi="Malgun Gothic" w:cs="Malgun Gothic" w:hint="eastAsia"/>
        </w:rPr>
        <w:t>旣爾</w:t>
      </w:r>
      <w:r>
        <w:t xml:space="preserve"> [kini] /already like this/</w:t>
      </w:r>
    </w:p>
    <w:p w:rsidR="00A618CE" w:rsidRDefault="00A618CE" w:rsidP="00A618CE">
      <w:r>
        <w:rPr>
          <w:rFonts w:ascii="Malgun Gothic" w:eastAsia="Malgun Gothic" w:hAnsi="Malgun Gothic" w:cs="Malgun Gothic" w:hint="eastAsia"/>
        </w:rPr>
        <w:t>旣發心已</w:t>
      </w:r>
      <w:r>
        <w:t xml:space="preserve"> [ki hosshin i] /having given rise to the mind [of enlightenment].../</w:t>
      </w:r>
    </w:p>
    <w:p w:rsidR="00A618CE" w:rsidRDefault="00A618CE" w:rsidP="00A618CE">
      <w:r>
        <w:rPr>
          <w:rFonts w:ascii="Malgun Gothic" w:eastAsia="Malgun Gothic" w:hAnsi="Malgun Gothic" w:cs="Malgun Gothic" w:hint="eastAsia"/>
        </w:rPr>
        <w:t>旣知</w:t>
      </w:r>
      <w:r>
        <w:t xml:space="preserve"> [kichi] //</w:t>
      </w:r>
    </w:p>
    <w:p w:rsidR="00A618CE" w:rsidRDefault="00A618CE" w:rsidP="00A618CE">
      <w:r>
        <w:rPr>
          <w:rFonts w:ascii="Malgun Gothic" w:eastAsia="Malgun Gothic" w:hAnsi="Malgun Gothic" w:cs="Malgun Gothic" w:hint="eastAsia"/>
        </w:rPr>
        <w:t>旣自覺知已</w:t>
      </w:r>
      <w:r>
        <w:t xml:space="preserve"> [ki jikaku chii] /once you know that you are already enlightened yourself/</w:t>
      </w:r>
    </w:p>
    <w:p w:rsidR="00A618CE" w:rsidRDefault="00A618CE" w:rsidP="00A618CE">
      <w:r>
        <w:rPr>
          <w:rFonts w:ascii="MS Gothic" w:eastAsia="MS Gothic" w:hAnsi="MS Gothic" w:cs="MS Gothic" w:hint="eastAsia"/>
        </w:rPr>
        <w:t>日</w:t>
      </w:r>
      <w:r>
        <w:t xml:space="preserve"> [hi] /day/</w:t>
      </w:r>
    </w:p>
    <w:p w:rsidR="00A618CE" w:rsidRDefault="00A618CE" w:rsidP="00A618CE">
      <w:r>
        <w:rPr>
          <w:rFonts w:ascii="MS Gothic" w:eastAsia="MS Gothic" w:hAnsi="MS Gothic" w:cs="MS Gothic" w:hint="eastAsia"/>
        </w:rPr>
        <w:t>日中一食</w:t>
      </w:r>
      <w:r>
        <w:t xml:space="preserve"> [nicchū ichijiki] /one meal per day/</w:t>
      </w:r>
    </w:p>
    <w:p w:rsidR="00A618CE" w:rsidRDefault="00A618CE" w:rsidP="00A618CE">
      <w:r>
        <w:rPr>
          <w:rFonts w:ascii="MS Gothic" w:eastAsia="MS Gothic" w:hAnsi="MS Gothic" w:cs="MS Gothic" w:hint="eastAsia"/>
        </w:rPr>
        <w:t>日乘</w:t>
      </w:r>
      <w:r>
        <w:t xml:space="preserve"> [nichijō] /daily written record/</w:t>
      </w:r>
    </w:p>
    <w:p w:rsidR="00A618CE" w:rsidRDefault="00A618CE" w:rsidP="00A618CE">
      <w:r>
        <w:rPr>
          <w:rFonts w:ascii="MS Gothic" w:eastAsia="MS Gothic" w:hAnsi="MS Gothic" w:cs="MS Gothic" w:hint="eastAsia"/>
        </w:rPr>
        <w:t>日光</w:t>
      </w:r>
      <w:r>
        <w:t xml:space="preserve"> [Nikkō] /sunlight/</w:t>
      </w:r>
    </w:p>
    <w:p w:rsidR="00A618CE" w:rsidRDefault="00A618CE" w:rsidP="00A618CE">
      <w:r>
        <w:rPr>
          <w:rFonts w:ascii="MS Gothic" w:eastAsia="MS Gothic" w:hAnsi="MS Gothic" w:cs="MS Gothic" w:hint="eastAsia"/>
        </w:rPr>
        <w:t>日光塵</w:t>
      </w:r>
      <w:r>
        <w:t xml:space="preserve"> [nikkōjin] /motes in a sunbeam/</w:t>
      </w:r>
    </w:p>
    <w:p w:rsidR="00A618CE" w:rsidRDefault="00A618CE" w:rsidP="00A618CE">
      <w:r>
        <w:rPr>
          <w:rFonts w:ascii="MS Gothic" w:eastAsia="MS Gothic" w:hAnsi="MS Gothic" w:cs="MS Gothic" w:hint="eastAsia"/>
        </w:rPr>
        <w:t>日光菩薩</w:t>
      </w:r>
      <w:r>
        <w:t xml:space="preserve"> [Nikkō Bosatsu] /Sūryaprabha/</w:t>
      </w:r>
    </w:p>
    <w:p w:rsidR="00A618CE" w:rsidRDefault="00A618CE" w:rsidP="00A618CE">
      <w:r>
        <w:rPr>
          <w:rFonts w:ascii="MS Gothic" w:eastAsia="MS Gothic" w:hAnsi="MS Gothic" w:cs="MS Gothic" w:hint="eastAsia"/>
        </w:rPr>
        <w:t>日出先照高山</w:t>
      </w:r>
      <w:r>
        <w:t xml:space="preserve"> [nichi shutsu sen shō kō san] /when the sun rises it first shines on the highest mountain/</w:t>
      </w:r>
    </w:p>
    <w:p w:rsidR="00A618CE" w:rsidRDefault="00A618CE" w:rsidP="00A618CE">
      <w:r>
        <w:rPr>
          <w:rFonts w:ascii="MS Gothic" w:eastAsia="MS Gothic" w:hAnsi="MS Gothic" w:cs="MS Gothic" w:hint="eastAsia"/>
        </w:rPr>
        <w:t>日出論者</w:t>
      </w:r>
      <w:r>
        <w:t xml:space="preserve"> [Nisshutsu ronsha] /Kumāralāta/</w:t>
      </w:r>
    </w:p>
    <w:p w:rsidR="00A618CE" w:rsidRDefault="00A618CE" w:rsidP="00A618CE">
      <w:r>
        <w:rPr>
          <w:rFonts w:ascii="MS Gothic" w:eastAsia="MS Gothic" w:hAnsi="MS Gothic" w:cs="MS Gothic" w:hint="eastAsia"/>
        </w:rPr>
        <w:t>日域</w:t>
      </w:r>
      <w:r>
        <w:t xml:space="preserve"> [jichiiki] /sunny land/</w:t>
      </w:r>
    </w:p>
    <w:p w:rsidR="00A618CE" w:rsidRDefault="00A618CE" w:rsidP="00A618CE">
      <w:r>
        <w:rPr>
          <w:rFonts w:ascii="MS Gothic" w:eastAsia="MS Gothic" w:hAnsi="MS Gothic" w:cs="MS Gothic" w:hint="eastAsia"/>
        </w:rPr>
        <w:t>日夜</w:t>
      </w:r>
      <w:r>
        <w:t xml:space="preserve"> [nichiya] /daily/</w:t>
      </w:r>
    </w:p>
    <w:p w:rsidR="00A618CE" w:rsidRDefault="00A618CE" w:rsidP="00A618CE">
      <w:r>
        <w:rPr>
          <w:rFonts w:ascii="MS Gothic" w:eastAsia="MS Gothic" w:hAnsi="MS Gothic" w:cs="MS Gothic" w:hint="eastAsia"/>
        </w:rPr>
        <w:t>日夜六反</w:t>
      </w:r>
      <w:r>
        <w:t xml:space="preserve"> [nichiya rokuhon] /six time periods of the day/</w:t>
      </w:r>
    </w:p>
    <w:p w:rsidR="00A618CE" w:rsidRDefault="00A618CE" w:rsidP="00A618CE">
      <w:r>
        <w:rPr>
          <w:rFonts w:ascii="MS Gothic" w:eastAsia="MS Gothic" w:hAnsi="MS Gothic" w:cs="MS Gothic" w:hint="eastAsia"/>
        </w:rPr>
        <w:t>日夜等位</w:t>
      </w:r>
      <w:r>
        <w:t xml:space="preserve"> [nichiy atōi] /[order of] night and day/</w:t>
      </w:r>
    </w:p>
    <w:p w:rsidR="00A618CE" w:rsidRDefault="00A618CE" w:rsidP="00A618CE">
      <w:r>
        <w:rPr>
          <w:rFonts w:ascii="MS Gothic" w:eastAsia="MS Gothic" w:hAnsi="MS Gothic" w:cs="MS Gothic" w:hint="eastAsia"/>
        </w:rPr>
        <w:t>日天</w:t>
      </w:r>
      <w:r>
        <w:t xml:space="preserve"> [Nichiten] /sun-ruler/</w:t>
      </w:r>
    </w:p>
    <w:p w:rsidR="00A618CE" w:rsidRDefault="00A618CE" w:rsidP="00A618CE">
      <w:r>
        <w:rPr>
          <w:rFonts w:ascii="MS Gothic" w:eastAsia="MS Gothic" w:hAnsi="MS Gothic" w:cs="MS Gothic" w:hint="eastAsia"/>
        </w:rPr>
        <w:t>日天子</w:t>
      </w:r>
      <w:r>
        <w:t xml:space="preserve"> [Nittenshi] /sun-ruler/</w:t>
      </w:r>
    </w:p>
    <w:p w:rsidR="00A618CE" w:rsidRDefault="00A618CE" w:rsidP="00A618CE">
      <w:r>
        <w:rPr>
          <w:rFonts w:ascii="MS Gothic" w:eastAsia="MS Gothic" w:hAnsi="MS Gothic" w:cs="MS Gothic" w:hint="eastAsia"/>
        </w:rPr>
        <w:t>日天衆</w:t>
      </w:r>
      <w:r>
        <w:t xml:space="preserve"> [nitten shu] /retinue of Indra/</w:t>
      </w:r>
    </w:p>
    <w:p w:rsidR="00A618CE" w:rsidRDefault="00A618CE" w:rsidP="00A618CE">
      <w:r>
        <w:rPr>
          <w:rFonts w:ascii="MS Gothic" w:eastAsia="MS Gothic" w:hAnsi="MS Gothic" w:cs="MS Gothic" w:hint="eastAsia"/>
        </w:rPr>
        <w:t>日宮</w:t>
      </w:r>
      <w:r>
        <w:t xml:space="preserve"> [nichigū] /sun-palace/</w:t>
      </w:r>
    </w:p>
    <w:p w:rsidR="00A618CE" w:rsidRDefault="00A618CE" w:rsidP="00A618CE">
      <w:r>
        <w:rPr>
          <w:rFonts w:ascii="MS Gothic" w:eastAsia="MS Gothic" w:hAnsi="MS Gothic" w:cs="MS Gothic" w:hint="eastAsia"/>
        </w:rPr>
        <w:t>日宮天子</w:t>
      </w:r>
      <w:r>
        <w:t xml:space="preserve"> [Nichigū tenshi] /Sūrya/</w:t>
      </w:r>
    </w:p>
    <w:p w:rsidR="00A618CE" w:rsidRDefault="00A618CE" w:rsidP="00A618CE">
      <w:r>
        <w:rPr>
          <w:rFonts w:ascii="MS Gothic" w:eastAsia="MS Gothic" w:hAnsi="MS Gothic" w:cs="MS Gothic" w:hint="eastAsia"/>
        </w:rPr>
        <w:lastRenderedPageBreak/>
        <w:t>日常</w:t>
      </w:r>
      <w:r>
        <w:t xml:space="preserve"> [nichijō] /ordinary//</w:t>
      </w:r>
    </w:p>
    <w:p w:rsidR="00A618CE" w:rsidRDefault="00A618CE" w:rsidP="00A618CE">
      <w:r>
        <w:rPr>
          <w:rFonts w:ascii="MS Gothic" w:eastAsia="MS Gothic" w:hAnsi="MS Gothic" w:cs="MS Gothic" w:hint="eastAsia"/>
        </w:rPr>
        <w:t>日幢華眼鼓</w:t>
      </w:r>
      <w:r>
        <w:t xml:space="preserve"> [nichi dō ke gen ko] /Mahāvairocana, Ratnaketu, Supuṣpita, Padmanetra, and Divyadundubhimeganirghoṣa/</w:t>
      </w:r>
    </w:p>
    <w:p w:rsidR="00A618CE" w:rsidRDefault="00A618CE" w:rsidP="00A618CE">
      <w:r>
        <w:rPr>
          <w:rFonts w:ascii="MS Gothic" w:eastAsia="MS Gothic" w:hAnsi="MS Gothic" w:cs="MS Gothic" w:hint="eastAsia"/>
        </w:rPr>
        <w:t>日想</w:t>
      </w:r>
      <w:r>
        <w:t xml:space="preserve"> [nissō] /meditation on the setting sun/</w:t>
      </w:r>
    </w:p>
    <w:p w:rsidR="00A618CE" w:rsidRDefault="00A618CE" w:rsidP="00A618CE">
      <w:r>
        <w:rPr>
          <w:rFonts w:ascii="MS Gothic" w:eastAsia="MS Gothic" w:hAnsi="MS Gothic" w:cs="MS Gothic" w:hint="eastAsia"/>
        </w:rPr>
        <w:t>日想觀</w:t>
      </w:r>
      <w:r>
        <w:t xml:space="preserve"> [nissō kan] /meditation on the setting sun/</w:t>
      </w:r>
    </w:p>
    <w:p w:rsidR="00A618CE" w:rsidRDefault="00A618CE" w:rsidP="00A618CE">
      <w:r>
        <w:rPr>
          <w:rFonts w:ascii="MS Gothic" w:eastAsia="MS Gothic" w:hAnsi="MS Gothic" w:cs="MS Gothic" w:hint="eastAsia"/>
        </w:rPr>
        <w:t>日旋</w:t>
      </w:r>
      <w:r>
        <w:t xml:space="preserve"> [nichisen] /sūryâvarta/</w:t>
      </w:r>
    </w:p>
    <w:p w:rsidR="00A618CE" w:rsidRDefault="00A618CE" w:rsidP="00A618CE">
      <w:r>
        <w:rPr>
          <w:rFonts w:ascii="MS Gothic" w:eastAsia="MS Gothic" w:hAnsi="MS Gothic" w:cs="MS Gothic" w:hint="eastAsia"/>
        </w:rPr>
        <w:t>日旋三昧</w:t>
      </w:r>
      <w:r>
        <w:t xml:space="preserve"> [nissen zanmai] /(Skt. sūryāvarta-samādhi)/</w:t>
      </w:r>
    </w:p>
    <w:p w:rsidR="00A618CE" w:rsidRDefault="00A618CE" w:rsidP="00A618CE">
      <w:r>
        <w:rPr>
          <w:rFonts w:ascii="MS Gothic" w:eastAsia="MS Gothic" w:hAnsi="MS Gothic" w:cs="MS Gothic" w:hint="eastAsia"/>
        </w:rPr>
        <w:t>日日</w:t>
      </w:r>
      <w:r>
        <w:t xml:space="preserve"> [nichinichi] /every day/</w:t>
      </w:r>
    </w:p>
    <w:p w:rsidR="00A618CE" w:rsidRDefault="00A618CE" w:rsidP="00A618CE">
      <w:r>
        <w:rPr>
          <w:rFonts w:ascii="MS Gothic" w:eastAsia="MS Gothic" w:hAnsi="MS Gothic" w:cs="MS Gothic" w:hint="eastAsia"/>
        </w:rPr>
        <w:t>日日是好日</w:t>
      </w:r>
      <w:r>
        <w:t xml:space="preserve"> [hibi kore kōjitsu] /every day is a good day/</w:t>
      </w:r>
    </w:p>
    <w:p w:rsidR="00A618CE" w:rsidRDefault="00A618CE" w:rsidP="00A618CE">
      <w:r>
        <w:rPr>
          <w:rFonts w:ascii="MS Gothic" w:eastAsia="MS Gothic" w:hAnsi="MS Gothic" w:cs="MS Gothic" w:hint="eastAsia"/>
        </w:rPr>
        <w:t>日星宿</w:t>
      </w:r>
      <w:r>
        <w:t xml:space="preserve"> [nisshōshuku] /suns, stars, and constellations/</w:t>
      </w:r>
    </w:p>
    <w:p w:rsidR="00A618CE" w:rsidRDefault="00A618CE" w:rsidP="00A618CE">
      <w:r>
        <w:rPr>
          <w:rFonts w:ascii="MS Gothic" w:eastAsia="MS Gothic" w:hAnsi="MS Gothic" w:cs="MS Gothic" w:hint="eastAsia"/>
        </w:rPr>
        <w:t>日曜</w:t>
      </w:r>
      <w:r>
        <w:t xml:space="preserve"> [nichiyō] /Āditya/</w:t>
      </w:r>
    </w:p>
    <w:p w:rsidR="00A618CE" w:rsidRDefault="00A618CE" w:rsidP="00A618CE">
      <w:r>
        <w:rPr>
          <w:rFonts w:ascii="MS Gothic" w:eastAsia="MS Gothic" w:hAnsi="MS Gothic" w:cs="MS Gothic" w:hint="eastAsia"/>
        </w:rPr>
        <w:t>日月</w:t>
      </w:r>
      <w:r>
        <w:t xml:space="preserve"> [nichigatsu] /sun and moon/</w:t>
      </w:r>
    </w:p>
    <w:p w:rsidR="00A618CE" w:rsidRDefault="00A618CE" w:rsidP="00A618CE">
      <w:r>
        <w:rPr>
          <w:rFonts w:ascii="MS Gothic" w:eastAsia="MS Gothic" w:hAnsi="MS Gothic" w:cs="MS Gothic" w:hint="eastAsia"/>
        </w:rPr>
        <w:t>日月戢重暉</w:t>
      </w:r>
      <w:r>
        <w:t xml:space="preserve"> [nichi getsu shū jū ki] /outshining the sun and moon/</w:t>
      </w:r>
    </w:p>
    <w:p w:rsidR="00A618CE" w:rsidRDefault="00A618CE" w:rsidP="00A618CE">
      <w:r>
        <w:rPr>
          <w:rFonts w:ascii="MS Gothic" w:eastAsia="MS Gothic" w:hAnsi="MS Gothic" w:cs="MS Gothic" w:hint="eastAsia"/>
        </w:rPr>
        <w:t>日月淨明德</w:t>
      </w:r>
      <w:r>
        <w:t xml:space="preserve"> [Nichigetsu jōmyō toku] /Candra-vimala-sūrya-prabhāsa-śrī/</w:t>
      </w:r>
    </w:p>
    <w:p w:rsidR="00A618CE" w:rsidRDefault="00A618CE" w:rsidP="00A618CE">
      <w:r>
        <w:rPr>
          <w:rFonts w:ascii="MS Gothic" w:eastAsia="MS Gothic" w:hAnsi="MS Gothic" w:cs="MS Gothic" w:hint="eastAsia"/>
        </w:rPr>
        <w:t>日月燈明</w:t>
      </w:r>
      <w:r>
        <w:t xml:space="preserve"> [Nichigetsutōmyō] /Candrasūryapradīpa/</w:t>
      </w:r>
    </w:p>
    <w:p w:rsidR="00A618CE" w:rsidRDefault="00A618CE" w:rsidP="00A618CE">
      <w:r>
        <w:rPr>
          <w:rFonts w:ascii="MS Gothic" w:eastAsia="MS Gothic" w:hAnsi="MS Gothic" w:cs="MS Gothic" w:hint="eastAsia"/>
        </w:rPr>
        <w:t>日月燈明佛</w:t>
      </w:r>
      <w:r>
        <w:t xml:space="preserve"> [Nichigetsu tō myō butsu] /Candra-sūrya-pradīpa-buddha/</w:t>
      </w:r>
    </w:p>
    <w:p w:rsidR="00A618CE" w:rsidRDefault="00A618CE" w:rsidP="00A618CE">
      <w:r>
        <w:rPr>
          <w:rFonts w:ascii="MS Gothic" w:eastAsia="MS Gothic" w:hAnsi="MS Gothic" w:cs="MS Gothic" w:hint="eastAsia"/>
        </w:rPr>
        <w:t>日月眼</w:t>
      </w:r>
      <w:r>
        <w:t xml:space="preserve"> [jitsugetsu gan ] /eyes of the sun and moon/</w:t>
      </w:r>
    </w:p>
    <w:p w:rsidR="00A618CE" w:rsidRDefault="00A618CE" w:rsidP="00A618CE">
      <w:r>
        <w:rPr>
          <w:rFonts w:ascii="MS Gothic" w:eastAsia="MS Gothic" w:hAnsi="MS Gothic" w:cs="MS Gothic" w:hint="eastAsia"/>
        </w:rPr>
        <w:t>日月雙懸</w:t>
      </w:r>
      <w:r>
        <w:t xml:space="preserve"> [nichigatsu narabekakeru ] /sun and moon shall hang together/</w:t>
      </w:r>
    </w:p>
    <w:p w:rsidR="00A618CE" w:rsidRDefault="00A618CE" w:rsidP="00A618CE">
      <w:r>
        <w:rPr>
          <w:rFonts w:ascii="MS Gothic" w:eastAsia="MS Gothic" w:hAnsi="MS Gothic" w:cs="MS Gothic" w:hint="eastAsia"/>
        </w:rPr>
        <w:t>日本</w:t>
      </w:r>
      <w:r>
        <w:t xml:space="preserve"> [Nihon] /Japan/</w:t>
      </w:r>
    </w:p>
    <w:p w:rsidR="00A618CE" w:rsidRDefault="00A618CE" w:rsidP="00A618CE">
      <w:r>
        <w:rPr>
          <w:rFonts w:ascii="MS Gothic" w:eastAsia="MS Gothic" w:hAnsi="MS Gothic" w:cs="MS Gothic" w:hint="eastAsia"/>
        </w:rPr>
        <w:t>日本書紀</w:t>
      </w:r>
      <w:r>
        <w:t xml:space="preserve"> [Nihon shoki] /Chronicles of Japan/</w:t>
      </w:r>
    </w:p>
    <w:p w:rsidR="00A618CE" w:rsidRDefault="00A618CE" w:rsidP="00A618CE">
      <w:r>
        <w:rPr>
          <w:rFonts w:ascii="MS Gothic" w:eastAsia="MS Gothic" w:hAnsi="MS Gothic" w:cs="MS Gothic" w:hint="eastAsia"/>
        </w:rPr>
        <w:t>日沒</w:t>
      </w:r>
      <w:r>
        <w:t xml:space="preserve"> [nichimotsu] /(Skt. Asta)/</w:t>
      </w:r>
    </w:p>
    <w:p w:rsidR="00A618CE" w:rsidRDefault="00A618CE" w:rsidP="00A618CE">
      <w:r>
        <w:rPr>
          <w:rFonts w:ascii="MS Gothic" w:eastAsia="MS Gothic" w:hAnsi="MS Gothic" w:cs="MS Gothic" w:hint="eastAsia"/>
        </w:rPr>
        <w:t>日照</w:t>
      </w:r>
      <w:r>
        <w:t xml:space="preserve"> [Nisshō] /Divākara/</w:t>
      </w:r>
    </w:p>
    <w:p w:rsidR="00A618CE" w:rsidRDefault="00A618CE" w:rsidP="00A618CE">
      <w:r>
        <w:rPr>
          <w:rFonts w:ascii="MS Gothic" w:eastAsia="MS Gothic" w:hAnsi="MS Gothic" w:cs="MS Gothic" w:hint="eastAsia"/>
        </w:rPr>
        <w:t>日用</w:t>
      </w:r>
      <w:r>
        <w:t xml:space="preserve"> [nichiyū] /ordinary/</w:t>
      </w:r>
    </w:p>
    <w:p w:rsidR="00A618CE" w:rsidRDefault="00A618CE" w:rsidP="00A618CE">
      <w:r>
        <w:rPr>
          <w:rFonts w:ascii="MS Gothic" w:eastAsia="MS Gothic" w:hAnsi="MS Gothic" w:cs="MS Gothic" w:hint="eastAsia"/>
        </w:rPr>
        <w:t>日用事</w:t>
      </w:r>
      <w:r>
        <w:t xml:space="preserve"> [nichiyū no ji] /affairs of everyday life/</w:t>
      </w:r>
    </w:p>
    <w:p w:rsidR="00A618CE" w:rsidRDefault="00A618CE" w:rsidP="00A618CE">
      <w:r>
        <w:rPr>
          <w:rFonts w:ascii="MS Gothic" w:eastAsia="MS Gothic" w:hAnsi="MS Gothic" w:cs="MS Gothic" w:hint="eastAsia"/>
        </w:rPr>
        <w:t>日用淸規</w:t>
      </w:r>
      <w:r>
        <w:t xml:space="preserve"> [Nichiyō shingi ] /Rules of Purity for Daily Life/</w:t>
      </w:r>
    </w:p>
    <w:p w:rsidR="00A618CE" w:rsidRDefault="00A618CE" w:rsidP="00A618CE">
      <w:r>
        <w:rPr>
          <w:rFonts w:ascii="MS Gothic" w:eastAsia="MS Gothic" w:hAnsi="MS Gothic" w:cs="MS Gothic" w:hint="eastAsia"/>
        </w:rPr>
        <w:t>日禺中</w:t>
      </w:r>
      <w:r>
        <w:t xml:space="preserve"> [hi no gu chū] /10 a.m./</w:t>
      </w:r>
    </w:p>
    <w:p w:rsidR="00A618CE" w:rsidRDefault="00A618CE" w:rsidP="00A618CE">
      <w:r>
        <w:rPr>
          <w:rFonts w:ascii="MS Gothic" w:eastAsia="MS Gothic" w:hAnsi="MS Gothic" w:cs="MS Gothic" w:hint="eastAsia"/>
        </w:rPr>
        <w:t>日種</w:t>
      </w:r>
      <w:r>
        <w:t xml:space="preserve"> [Nisshu] /sun-seed/</w:t>
      </w:r>
    </w:p>
    <w:p w:rsidR="00A618CE" w:rsidRDefault="00A618CE" w:rsidP="00A618CE">
      <w:r>
        <w:rPr>
          <w:rFonts w:ascii="MS Gothic" w:eastAsia="MS Gothic" w:hAnsi="MS Gothic" w:cs="MS Gothic" w:hint="eastAsia"/>
        </w:rPr>
        <w:t>日精摩尼</w:t>
      </w:r>
      <w:r>
        <w:t xml:space="preserve"> [nisshō mani] /crystal-clear maṇi /</w:t>
      </w:r>
    </w:p>
    <w:p w:rsidR="00A618CE" w:rsidRDefault="00A618CE" w:rsidP="00A618CE">
      <w:r>
        <w:rPr>
          <w:rFonts w:ascii="MS Gothic" w:eastAsia="MS Gothic" w:hAnsi="MS Gothic" w:cs="MS Gothic" w:hint="eastAsia"/>
        </w:rPr>
        <w:t>日蓮</w:t>
      </w:r>
      <w:r>
        <w:t xml:space="preserve"> [Nichiren] /Nichiren/</w:t>
      </w:r>
    </w:p>
    <w:p w:rsidR="00A618CE" w:rsidRDefault="00A618CE" w:rsidP="00A618CE">
      <w:r>
        <w:rPr>
          <w:rFonts w:ascii="MS Gothic" w:eastAsia="MS Gothic" w:hAnsi="MS Gothic" w:cs="MS Gothic" w:hint="eastAsia"/>
        </w:rPr>
        <w:t>日蓮宗</w:t>
      </w:r>
      <w:r>
        <w:t xml:space="preserve"> [Nichiren Shū] /Nichiren shū/</w:t>
      </w:r>
    </w:p>
    <w:p w:rsidR="00A618CE" w:rsidRDefault="00A618CE" w:rsidP="00A618CE">
      <w:r>
        <w:rPr>
          <w:rFonts w:ascii="MS Gothic" w:eastAsia="MS Gothic" w:hAnsi="MS Gothic" w:cs="MS Gothic" w:hint="eastAsia"/>
        </w:rPr>
        <w:lastRenderedPageBreak/>
        <w:t>日藏</w:t>
      </w:r>
      <w:r>
        <w:t xml:space="preserve"> [nichizō] /sun-store/</w:t>
      </w:r>
    </w:p>
    <w:p w:rsidR="00A618CE" w:rsidRDefault="00A618CE" w:rsidP="00A618CE">
      <w:r>
        <w:rPr>
          <w:rFonts w:ascii="MS Gothic" w:eastAsia="MS Gothic" w:hAnsi="MS Gothic" w:cs="MS Gothic" w:hint="eastAsia"/>
        </w:rPr>
        <w:t>日藏經</w:t>
      </w:r>
      <w:r>
        <w:t xml:space="preserve"> [Nichizō kyō] /Sun-Store Sūtra/</w:t>
      </w:r>
    </w:p>
    <w:p w:rsidR="00A618CE" w:rsidRDefault="00A618CE" w:rsidP="00A618CE">
      <w:r>
        <w:rPr>
          <w:rFonts w:ascii="MS Gothic" w:eastAsia="MS Gothic" w:hAnsi="MS Gothic" w:cs="MS Gothic" w:hint="eastAsia"/>
        </w:rPr>
        <w:t>日觀</w:t>
      </w:r>
      <w:r>
        <w:t xml:space="preserve"> [nichikan] /meditation on the setting sun/</w:t>
      </w:r>
    </w:p>
    <w:p w:rsidR="00A618CE" w:rsidRDefault="00A618CE" w:rsidP="00A618CE">
      <w:r>
        <w:rPr>
          <w:rFonts w:ascii="MS Gothic" w:eastAsia="MS Gothic" w:hAnsi="MS Gothic" w:cs="MS Gothic" w:hint="eastAsia"/>
        </w:rPr>
        <w:t>日記</w:t>
      </w:r>
      <w:r>
        <w:t xml:space="preserve"> [nikki] /daily written record/</w:t>
      </w:r>
    </w:p>
    <w:p w:rsidR="00A618CE" w:rsidRDefault="00A618CE" w:rsidP="00A618CE">
      <w:r>
        <w:rPr>
          <w:rFonts w:ascii="MS Gothic" w:eastAsia="MS Gothic" w:hAnsi="MS Gothic" w:cs="MS Gothic" w:hint="eastAsia"/>
        </w:rPr>
        <w:t>日輪</w:t>
      </w:r>
      <w:r>
        <w:t xml:space="preserve"> [nichirin] /the round sun/</w:t>
      </w:r>
    </w:p>
    <w:p w:rsidR="00A618CE" w:rsidRDefault="00A618CE" w:rsidP="00A618CE">
      <w:r>
        <w:rPr>
          <w:rFonts w:ascii="MS Gothic" w:eastAsia="MS Gothic" w:hAnsi="MS Gothic" w:cs="MS Gothic" w:hint="eastAsia"/>
        </w:rPr>
        <w:t>日輪三昧</w:t>
      </w:r>
      <w:r>
        <w:t xml:space="preserve"> [nichirin zanmai] /(Skt. sūryāvarta-samādhi)/</w:t>
      </w:r>
    </w:p>
    <w:p w:rsidR="00A618CE" w:rsidRDefault="00A618CE" w:rsidP="00A618CE">
      <w:r>
        <w:rPr>
          <w:rFonts w:ascii="MS Gothic" w:eastAsia="MS Gothic" w:hAnsi="MS Gothic" w:cs="MS Gothic" w:hint="eastAsia"/>
        </w:rPr>
        <w:t>日輪當午</w:t>
      </w:r>
      <w:r>
        <w:t xml:space="preserve"> [nichirin go ni ataru] /the sun is exactly at the noon position/</w:t>
      </w:r>
    </w:p>
    <w:p w:rsidR="00A618CE" w:rsidRDefault="00A618CE" w:rsidP="00A618CE">
      <w:r>
        <w:rPr>
          <w:rFonts w:ascii="MS Gothic" w:eastAsia="MS Gothic" w:hAnsi="MS Gothic" w:cs="MS Gothic" w:hint="eastAsia"/>
        </w:rPr>
        <w:t>日輪觀</w:t>
      </w:r>
      <w:r>
        <w:t xml:space="preserve"> [nichirinkan] /meditation on the setting sun/</w:t>
      </w:r>
    </w:p>
    <w:p w:rsidR="00A618CE" w:rsidRDefault="00A618CE" w:rsidP="00A618CE">
      <w:r>
        <w:rPr>
          <w:rFonts w:ascii="MS Gothic" w:eastAsia="MS Gothic" w:hAnsi="MS Gothic" w:cs="MS Gothic" w:hint="eastAsia"/>
        </w:rPr>
        <w:t>日轉</w:t>
      </w:r>
      <w:r>
        <w:t xml:space="preserve"> [nichiten] /sūryâvarta/</w:t>
      </w:r>
    </w:p>
    <w:p w:rsidR="00A618CE" w:rsidRDefault="00A618CE" w:rsidP="00A618CE">
      <w:r>
        <w:rPr>
          <w:rFonts w:ascii="MS Gothic" w:eastAsia="MS Gothic" w:hAnsi="MS Gothic" w:cs="MS Gothic" w:hint="eastAsia"/>
        </w:rPr>
        <w:t>日轉三昧</w:t>
      </w:r>
      <w:r>
        <w:t xml:space="preserve"> [nichiten zanmai] /sūryâvarta-samādhi/</w:t>
      </w:r>
    </w:p>
    <w:p w:rsidR="00A618CE" w:rsidRDefault="00A618CE" w:rsidP="00A618CE">
      <w:r>
        <w:rPr>
          <w:rFonts w:ascii="MS Gothic" w:eastAsia="MS Gothic" w:hAnsi="MS Gothic" w:cs="MS Gothic" w:hint="eastAsia"/>
        </w:rPr>
        <w:t>日迦他</w:t>
      </w:r>
      <w:r>
        <w:t xml:space="preserve"> [nikata] /affair, event/</w:t>
      </w:r>
    </w:p>
    <w:p w:rsidR="00A618CE" w:rsidRDefault="00A618CE" w:rsidP="00A618CE">
      <w:r>
        <w:rPr>
          <w:rFonts w:ascii="MS Gothic" w:eastAsia="MS Gothic" w:hAnsi="MS Gothic" w:cs="MS Gothic" w:hint="eastAsia"/>
        </w:rPr>
        <w:t>日遏他</w:t>
      </w:r>
      <w:r>
        <w:t xml:space="preserve"> [niatta] /affair, event/</w:t>
      </w:r>
    </w:p>
    <w:p w:rsidR="00A618CE" w:rsidRDefault="00A618CE" w:rsidP="00A618CE">
      <w:r>
        <w:rPr>
          <w:rFonts w:ascii="MS Gothic" w:eastAsia="MS Gothic" w:hAnsi="MS Gothic" w:cs="MS Gothic" w:hint="eastAsia"/>
        </w:rPr>
        <w:t>日鑑</w:t>
      </w:r>
      <w:r>
        <w:t xml:space="preserve"> [nichikan] /daily written record/</w:t>
      </w:r>
    </w:p>
    <w:p w:rsidR="00A618CE" w:rsidRDefault="00A618CE" w:rsidP="00A618CE">
      <w:r>
        <w:rPr>
          <w:rFonts w:ascii="MS Gothic" w:eastAsia="MS Gothic" w:hAnsi="MS Gothic" w:cs="MS Gothic" w:hint="eastAsia"/>
        </w:rPr>
        <w:t>日面佛</w:t>
      </w:r>
      <w:r>
        <w:t xml:space="preserve"> [nichimen butsu] /Sun-face Buddha/</w:t>
      </w:r>
    </w:p>
    <w:p w:rsidR="00A618CE" w:rsidRDefault="00A618CE" w:rsidP="00A618CE">
      <w:r>
        <w:rPr>
          <w:rFonts w:ascii="MS Gothic" w:eastAsia="MS Gothic" w:hAnsi="MS Gothic" w:cs="MS Gothic" w:hint="eastAsia"/>
        </w:rPr>
        <w:t>日面佛月面佛</w:t>
      </w:r>
      <w:r>
        <w:t xml:space="preserve"> [nichimen butsu getsumen butsu] /sun-faced buddhas and moon-faced buddhas/</w:t>
      </w:r>
    </w:p>
    <w:p w:rsidR="00A618CE" w:rsidRDefault="00A618CE" w:rsidP="00A618CE">
      <w:r>
        <w:rPr>
          <w:rFonts w:ascii="MS Gothic" w:eastAsia="MS Gothic" w:hAnsi="MS Gothic" w:cs="MS Gothic" w:hint="eastAsia"/>
        </w:rPr>
        <w:t>日音</w:t>
      </w:r>
      <w:r>
        <w:t xml:space="preserve"> [Nichion] /Sun-Sound/</w:t>
      </w:r>
    </w:p>
    <w:p w:rsidR="00A618CE" w:rsidRDefault="00A618CE" w:rsidP="00A618CE">
      <w:r>
        <w:rPr>
          <w:rFonts w:ascii="MS Gothic" w:eastAsia="MS Gothic" w:hAnsi="MS Gothic" w:cs="MS Gothic" w:hint="eastAsia"/>
        </w:rPr>
        <w:t>旦</w:t>
      </w:r>
      <w:r>
        <w:t xml:space="preserve"> [tan] /dawn/</w:t>
      </w:r>
    </w:p>
    <w:p w:rsidR="00A618CE" w:rsidRDefault="00A618CE" w:rsidP="00A618CE">
      <w:r>
        <w:rPr>
          <w:rFonts w:ascii="MS Gothic" w:eastAsia="MS Gothic" w:hAnsi="MS Gothic" w:cs="MS Gothic" w:hint="eastAsia"/>
        </w:rPr>
        <w:t>旦望</w:t>
      </w:r>
      <w:r>
        <w:t xml:space="preserve"> [tanmō] /new moon and full moon/</w:t>
      </w:r>
    </w:p>
    <w:p w:rsidR="00A618CE" w:rsidRDefault="00A618CE" w:rsidP="00A618CE">
      <w:r>
        <w:rPr>
          <w:rFonts w:ascii="MS Gothic" w:eastAsia="MS Gothic" w:hAnsi="MS Gothic" w:cs="MS Gothic" w:hint="eastAsia"/>
        </w:rPr>
        <w:t>旦過</w:t>
      </w:r>
      <w:r>
        <w:t xml:space="preserve"> [tanga] /boarding hall/</w:t>
      </w:r>
    </w:p>
    <w:p w:rsidR="00A618CE" w:rsidRDefault="00A618CE" w:rsidP="00A618CE">
      <w:r>
        <w:rPr>
          <w:rFonts w:ascii="MS Gothic" w:eastAsia="MS Gothic" w:hAnsi="MS Gothic" w:cs="MS Gothic" w:hint="eastAsia"/>
        </w:rPr>
        <w:t>旦過僧</w:t>
      </w:r>
      <w:r>
        <w:t xml:space="preserve"> [tanga sō] /itinerant monk/</w:t>
      </w:r>
    </w:p>
    <w:p w:rsidR="00A618CE" w:rsidRDefault="00A618CE" w:rsidP="00A618CE">
      <w:r>
        <w:rPr>
          <w:rFonts w:ascii="MS Gothic" w:eastAsia="MS Gothic" w:hAnsi="MS Gothic" w:cs="MS Gothic" w:hint="eastAsia"/>
        </w:rPr>
        <w:t>旦過寮</w:t>
      </w:r>
      <w:r>
        <w:t xml:space="preserve"> [tanga ryō] /boarding hall/</w:t>
      </w:r>
    </w:p>
    <w:p w:rsidR="00A618CE" w:rsidRDefault="00A618CE" w:rsidP="00A618CE">
      <w:r>
        <w:rPr>
          <w:rFonts w:ascii="MS Gothic" w:eastAsia="MS Gothic" w:hAnsi="MS Gothic" w:cs="MS Gothic" w:hint="eastAsia"/>
        </w:rPr>
        <w:t>旦那</w:t>
      </w:r>
      <w:r>
        <w:t xml:space="preserve"> [danna] /dāna-pati/</w:t>
      </w:r>
    </w:p>
    <w:p w:rsidR="00A618CE" w:rsidRDefault="00A618CE" w:rsidP="00A618CE">
      <w:r>
        <w:rPr>
          <w:rFonts w:ascii="MS Gothic" w:eastAsia="MS Gothic" w:hAnsi="MS Gothic" w:cs="MS Gothic" w:hint="eastAsia"/>
        </w:rPr>
        <w:t>旨</w:t>
      </w:r>
      <w:r>
        <w:t xml:space="preserve"> [shi] /intention/</w:t>
      </w:r>
    </w:p>
    <w:p w:rsidR="00A618CE" w:rsidRDefault="00A618CE" w:rsidP="00A618CE">
      <w:r>
        <w:rPr>
          <w:rFonts w:ascii="MS Gothic" w:eastAsia="MS Gothic" w:hAnsi="MS Gothic" w:cs="MS Gothic" w:hint="eastAsia"/>
        </w:rPr>
        <w:t>旨歸</w:t>
      </w:r>
      <w:r>
        <w:t xml:space="preserve"> [shiki] /purport/</w:t>
      </w:r>
    </w:p>
    <w:p w:rsidR="00A618CE" w:rsidRDefault="00A618CE" w:rsidP="00A618CE">
      <w:r>
        <w:rPr>
          <w:rFonts w:ascii="MS Gothic" w:eastAsia="MS Gothic" w:hAnsi="MS Gothic" w:cs="MS Gothic" w:hint="eastAsia"/>
        </w:rPr>
        <w:t>旨趣</w:t>
      </w:r>
      <w:r>
        <w:t xml:space="preserve"> [shishu] /intention/</w:t>
      </w:r>
    </w:p>
    <w:p w:rsidR="00A618CE" w:rsidRDefault="00A618CE" w:rsidP="00A618CE">
      <w:r>
        <w:rPr>
          <w:rFonts w:ascii="MS Gothic" w:eastAsia="MS Gothic" w:hAnsi="MS Gothic" w:cs="MS Gothic" w:hint="eastAsia"/>
        </w:rPr>
        <w:t>早</w:t>
      </w:r>
      <w:r>
        <w:t xml:space="preserve"> [sō] /fast/</w:t>
      </w:r>
    </w:p>
    <w:p w:rsidR="00A618CE" w:rsidRDefault="00A618CE" w:rsidP="00A618CE">
      <w:r>
        <w:rPr>
          <w:rFonts w:ascii="MS Gothic" w:eastAsia="MS Gothic" w:hAnsi="MS Gothic" w:cs="MS Gothic" w:hint="eastAsia"/>
        </w:rPr>
        <w:t>早參</w:t>
      </w:r>
      <w:r>
        <w:t xml:space="preserve"> [sōsan] /early assembly/</w:t>
      </w:r>
    </w:p>
    <w:p w:rsidR="00A618CE" w:rsidRDefault="00A618CE" w:rsidP="00A618CE">
      <w:r>
        <w:rPr>
          <w:rFonts w:ascii="MS Gothic" w:eastAsia="MS Gothic" w:hAnsi="MS Gothic" w:cs="MS Gothic" w:hint="eastAsia"/>
        </w:rPr>
        <w:t>早帝梨</w:t>
      </w:r>
      <w:r>
        <w:t xml:space="preserve"> [sōteiri] /demon/</w:t>
      </w:r>
    </w:p>
    <w:p w:rsidR="00A618CE" w:rsidRDefault="00A618CE" w:rsidP="00A618CE">
      <w:r>
        <w:rPr>
          <w:rFonts w:ascii="MS Gothic" w:eastAsia="MS Gothic" w:hAnsi="MS Gothic" w:cs="MS Gothic" w:hint="eastAsia"/>
        </w:rPr>
        <w:t>早粥</w:t>
      </w:r>
      <w:r>
        <w:t xml:space="preserve"> [sōshuku] /breakfast congee/</w:t>
      </w:r>
    </w:p>
    <w:p w:rsidR="00A618CE" w:rsidRDefault="00A618CE" w:rsidP="00A618CE">
      <w:r>
        <w:rPr>
          <w:rFonts w:ascii="MS Gothic" w:eastAsia="MS Gothic" w:hAnsi="MS Gothic" w:cs="MS Gothic" w:hint="eastAsia"/>
        </w:rPr>
        <w:t>早課</w:t>
      </w:r>
      <w:r>
        <w:t xml:space="preserve"> [sōka] /morning devotions/</w:t>
      </w:r>
    </w:p>
    <w:p w:rsidR="00A618CE" w:rsidRDefault="00A618CE" w:rsidP="00A618CE">
      <w:r>
        <w:rPr>
          <w:rFonts w:ascii="MS Gothic" w:eastAsia="MS Gothic" w:hAnsi="MS Gothic" w:cs="MS Gothic" w:hint="eastAsia"/>
        </w:rPr>
        <w:lastRenderedPageBreak/>
        <w:t>旬</w:t>
      </w:r>
      <w:r>
        <w:t xml:space="preserve"> [jun] /ten day period/</w:t>
      </w:r>
    </w:p>
    <w:p w:rsidR="00A618CE" w:rsidRDefault="00A618CE" w:rsidP="00A618CE">
      <w:r>
        <w:rPr>
          <w:rFonts w:ascii="MS Gothic" w:eastAsia="MS Gothic" w:hAnsi="MS Gothic" w:cs="MS Gothic" w:hint="eastAsia"/>
        </w:rPr>
        <w:t>旬單</w:t>
      </w:r>
      <w:r>
        <w:t xml:space="preserve"> [juntan] /ten day account/</w:t>
      </w:r>
    </w:p>
    <w:p w:rsidR="00A618CE" w:rsidRDefault="00A618CE" w:rsidP="00A618CE">
      <w:r>
        <w:rPr>
          <w:rFonts w:ascii="MS Gothic" w:eastAsia="MS Gothic" w:hAnsi="MS Gothic" w:cs="MS Gothic" w:hint="eastAsia"/>
        </w:rPr>
        <w:t>旬日</w:t>
      </w:r>
      <w:r>
        <w:t xml:space="preserve"> [junnichi] /ten days/</w:t>
      </w:r>
    </w:p>
    <w:p w:rsidR="00A618CE" w:rsidRDefault="00A618CE" w:rsidP="00A618CE">
      <w:r>
        <w:rPr>
          <w:rFonts w:ascii="MS Gothic" w:eastAsia="MS Gothic" w:hAnsi="MS Gothic" w:cs="MS Gothic" w:hint="eastAsia"/>
        </w:rPr>
        <w:t>旱涸枯</w:t>
      </w:r>
      <w:r>
        <w:t xml:space="preserve"> [kankoku] /dried/</w:t>
      </w:r>
    </w:p>
    <w:p w:rsidR="00A618CE" w:rsidRDefault="00A618CE" w:rsidP="00A618CE">
      <w:r>
        <w:rPr>
          <w:rFonts w:ascii="MS Gothic" w:eastAsia="MS Gothic" w:hAnsi="MS Gothic" w:cs="MS Gothic" w:hint="eastAsia"/>
        </w:rPr>
        <w:t>旻鄰陀王</w:t>
      </w:r>
      <w:r>
        <w:t xml:space="preserve"> [Minrinda ō] /King Miliṇḍa/</w:t>
      </w:r>
    </w:p>
    <w:p w:rsidR="00A618CE" w:rsidRDefault="00A618CE" w:rsidP="00A618CE">
      <w:r>
        <w:rPr>
          <w:rFonts w:ascii="MS Gothic" w:eastAsia="MS Gothic" w:hAnsi="MS Gothic" w:cs="MS Gothic" w:hint="eastAsia"/>
        </w:rPr>
        <w:t>昆勒</w:t>
      </w:r>
      <w:r>
        <w:t xml:space="preserve"> [konroku] /(Skt. piṭaka)/</w:t>
      </w:r>
    </w:p>
    <w:p w:rsidR="00A618CE" w:rsidRDefault="00A618CE" w:rsidP="00A618CE">
      <w:r>
        <w:rPr>
          <w:rFonts w:ascii="MS Gothic" w:eastAsia="MS Gothic" w:hAnsi="MS Gothic" w:cs="MS Gothic" w:hint="eastAsia"/>
        </w:rPr>
        <w:t>昇</w:t>
      </w:r>
      <w:r>
        <w:t xml:space="preserve"> [shō] /to climb/</w:t>
      </w:r>
    </w:p>
    <w:p w:rsidR="00A618CE" w:rsidRDefault="00A618CE" w:rsidP="00A618CE">
      <w:r>
        <w:rPr>
          <w:rFonts w:ascii="MS Gothic" w:eastAsia="MS Gothic" w:hAnsi="MS Gothic" w:cs="MS Gothic" w:hint="eastAsia"/>
        </w:rPr>
        <w:t>昇上</w:t>
      </w:r>
      <w:r>
        <w:t xml:space="preserve"> [shōjō] /to ascend/</w:t>
      </w:r>
    </w:p>
    <w:p w:rsidR="00A618CE" w:rsidRDefault="00A618CE" w:rsidP="00A618CE">
      <w:r>
        <w:rPr>
          <w:rFonts w:ascii="MS Gothic" w:eastAsia="MS Gothic" w:hAnsi="MS Gothic" w:cs="MS Gothic" w:hint="eastAsia"/>
        </w:rPr>
        <w:t>昇出色心</w:t>
      </w:r>
      <w:r>
        <w:t xml:space="preserve"> [shōshutsu shiki shin] /transcend body and mind/</w:t>
      </w:r>
    </w:p>
    <w:p w:rsidR="00A618CE" w:rsidRDefault="00A618CE" w:rsidP="00A618CE">
      <w:r>
        <w:rPr>
          <w:rFonts w:ascii="MS Gothic" w:eastAsia="MS Gothic" w:hAnsi="MS Gothic" w:cs="MS Gothic" w:hint="eastAsia"/>
        </w:rPr>
        <w:t>昇天</w:t>
      </w:r>
      <w:r>
        <w:t xml:space="preserve"> [shōten] /ascend to heaven/</w:t>
      </w:r>
    </w:p>
    <w:p w:rsidR="00A618CE" w:rsidRDefault="00A618CE" w:rsidP="00A618CE">
      <w:r>
        <w:rPr>
          <w:rFonts w:ascii="MS Gothic" w:eastAsia="MS Gothic" w:hAnsi="MS Gothic" w:cs="MS Gothic" w:hint="eastAsia"/>
        </w:rPr>
        <w:t>昇有頂</w:t>
      </w:r>
      <w:r>
        <w:t xml:space="preserve"> [shō uchō] /ascend to the highest level of existence/</w:t>
      </w:r>
    </w:p>
    <w:p w:rsidR="00A618CE" w:rsidRDefault="00A618CE" w:rsidP="00A618CE">
      <w:r>
        <w:rPr>
          <w:rFonts w:ascii="MS Gothic" w:eastAsia="MS Gothic" w:hAnsi="MS Gothic" w:cs="MS Gothic" w:hint="eastAsia"/>
        </w:rPr>
        <w:t>昇進</w:t>
      </w:r>
      <w:r>
        <w:t xml:space="preserve"> [shōshin] /to advance/</w:t>
      </w:r>
    </w:p>
    <w:p w:rsidR="00A618CE" w:rsidRDefault="00A618CE" w:rsidP="00A618CE">
      <w:r>
        <w:rPr>
          <w:rFonts w:ascii="MS Gothic" w:eastAsia="MS Gothic" w:hAnsi="MS Gothic" w:cs="MS Gothic" w:hint="eastAsia"/>
        </w:rPr>
        <w:t>昇降</w:t>
      </w:r>
      <w:r>
        <w:t xml:space="preserve"> [shōkō] /rise and fall/</w:t>
      </w:r>
    </w:p>
    <w:p w:rsidR="00A618CE" w:rsidRDefault="00A618CE" w:rsidP="00A618CE">
      <w:r>
        <w:rPr>
          <w:rFonts w:ascii="MS Gothic" w:eastAsia="MS Gothic" w:hAnsi="MS Gothic" w:cs="MS Gothic" w:hint="eastAsia"/>
        </w:rPr>
        <w:t>明</w:t>
      </w:r>
      <w:r>
        <w:t xml:space="preserve"> [myō] /light/</w:t>
      </w:r>
    </w:p>
    <w:p w:rsidR="00A618CE" w:rsidRDefault="00A618CE" w:rsidP="00A618CE">
      <w:r>
        <w:rPr>
          <w:rFonts w:ascii="MS Gothic" w:eastAsia="MS Gothic" w:hAnsi="MS Gothic" w:cs="MS Gothic" w:hint="eastAsia"/>
        </w:rPr>
        <w:t>明主</w:t>
      </w:r>
      <w:r>
        <w:t xml:space="preserve"> [myōshu] /wise and honest ruler/</w:t>
      </w:r>
    </w:p>
    <w:p w:rsidR="00A618CE" w:rsidRDefault="00A618CE" w:rsidP="00A618CE">
      <w:r>
        <w:rPr>
          <w:rFonts w:ascii="MS Gothic" w:eastAsia="MS Gothic" w:hAnsi="MS Gothic" w:cs="MS Gothic" w:hint="eastAsia"/>
        </w:rPr>
        <w:t>明了</w:t>
      </w:r>
      <w:r>
        <w:t xml:space="preserve"> [myōryō] /to clarify/</w:t>
      </w:r>
    </w:p>
    <w:p w:rsidR="00A618CE" w:rsidRDefault="00A618CE" w:rsidP="00A618CE">
      <w:r>
        <w:rPr>
          <w:rFonts w:ascii="MS Gothic" w:eastAsia="MS Gothic" w:hAnsi="MS Gothic" w:cs="MS Gothic" w:hint="eastAsia"/>
        </w:rPr>
        <w:t>明了性</w:t>
      </w:r>
      <w:r>
        <w:t xml:space="preserve"> [myōryō shō] /clarity/</w:t>
      </w:r>
    </w:p>
    <w:p w:rsidR="00A618CE" w:rsidRDefault="00A618CE" w:rsidP="00A618CE">
      <w:r>
        <w:rPr>
          <w:rFonts w:ascii="MS Gothic" w:eastAsia="MS Gothic" w:hAnsi="MS Gothic" w:cs="MS Gothic" w:hint="eastAsia"/>
        </w:rPr>
        <w:t>明了論</w:t>
      </w:r>
      <w:r>
        <w:t xml:space="preserve"> [Myōryō ron] /Mingliao lun/</w:t>
      </w:r>
    </w:p>
    <w:p w:rsidR="00A618CE" w:rsidRDefault="00A618CE" w:rsidP="00A618CE">
      <w:r>
        <w:rPr>
          <w:rFonts w:ascii="MS Gothic" w:eastAsia="MS Gothic" w:hAnsi="MS Gothic" w:cs="MS Gothic" w:hint="eastAsia"/>
        </w:rPr>
        <w:t>明了願</w:t>
      </w:r>
      <w:r>
        <w:t xml:space="preserve"> [myōryō gan] /fully manifested vow(s)/</w:t>
      </w:r>
    </w:p>
    <w:p w:rsidR="00A618CE" w:rsidRDefault="00A618CE" w:rsidP="00A618CE">
      <w:r>
        <w:rPr>
          <w:rFonts w:ascii="MS Gothic" w:eastAsia="MS Gothic" w:hAnsi="MS Gothic" w:cs="MS Gothic" w:hint="eastAsia"/>
        </w:rPr>
        <w:t>明信</w:t>
      </w:r>
      <w:r>
        <w:t xml:space="preserve"> [meishin] /clear faith/</w:t>
      </w:r>
    </w:p>
    <w:p w:rsidR="00A618CE" w:rsidRDefault="00A618CE" w:rsidP="00A618CE">
      <w:r>
        <w:rPr>
          <w:rFonts w:ascii="MS Gothic" w:eastAsia="MS Gothic" w:hAnsi="MS Gothic" w:cs="MS Gothic" w:hint="eastAsia"/>
        </w:rPr>
        <w:t>明信佛智</w:t>
      </w:r>
      <w:r>
        <w:t xml:space="preserve"> [myōshin butchi] /clear belief in the Buddha wisdom/</w:t>
      </w:r>
    </w:p>
    <w:p w:rsidR="00A618CE" w:rsidRDefault="00A618CE" w:rsidP="00A618CE">
      <w:r>
        <w:rPr>
          <w:rFonts w:ascii="MS Gothic" w:eastAsia="MS Gothic" w:hAnsi="MS Gothic" w:cs="MS Gothic" w:hint="eastAsia"/>
        </w:rPr>
        <w:t>明光心</w:t>
      </w:r>
      <w:r>
        <w:t xml:space="preserve"> [myōkōshin] /illuminated mind/</w:t>
      </w:r>
    </w:p>
    <w:p w:rsidR="00A618CE" w:rsidRDefault="00A618CE" w:rsidP="00A618CE">
      <w:r>
        <w:rPr>
          <w:rFonts w:ascii="MS Gothic" w:eastAsia="MS Gothic" w:hAnsi="MS Gothic" w:cs="MS Gothic" w:hint="eastAsia"/>
        </w:rPr>
        <w:t>明入</w:t>
      </w:r>
      <w:r>
        <w:t xml:space="preserve"> [myōnyū] /luminous entry/</w:t>
      </w:r>
    </w:p>
    <w:p w:rsidR="00A618CE" w:rsidRDefault="00A618CE" w:rsidP="00A618CE">
      <w:r>
        <w:rPr>
          <w:rFonts w:ascii="MS Gothic" w:eastAsia="MS Gothic" w:hAnsi="MS Gothic" w:cs="MS Gothic" w:hint="eastAsia"/>
        </w:rPr>
        <w:t>明冥</w:t>
      </w:r>
      <w:r>
        <w:t xml:space="preserve"> [myōmyō] /light and darkness/</w:t>
      </w:r>
    </w:p>
    <w:p w:rsidR="00A618CE" w:rsidRDefault="00A618CE" w:rsidP="00A618CE">
      <w:r>
        <w:rPr>
          <w:rFonts w:ascii="MS Gothic" w:eastAsia="MS Gothic" w:hAnsi="MS Gothic" w:cs="MS Gothic" w:hint="eastAsia"/>
        </w:rPr>
        <w:t>明分月</w:t>
      </w:r>
      <w:r>
        <w:t xml:space="preserve"> [myōbun getsu] /the waxing phase of the moon/</w:t>
      </w:r>
    </w:p>
    <w:p w:rsidR="00A618CE" w:rsidRDefault="00A618CE" w:rsidP="00A618CE">
      <w:r>
        <w:rPr>
          <w:rFonts w:ascii="MS Gothic" w:eastAsia="MS Gothic" w:hAnsi="MS Gothic" w:cs="MS Gothic" w:hint="eastAsia"/>
        </w:rPr>
        <w:t>明利</w:t>
      </w:r>
      <w:r>
        <w:t xml:space="preserve"> [myōri] /acuity/</w:t>
      </w:r>
    </w:p>
    <w:p w:rsidR="00A618CE" w:rsidRDefault="00A618CE" w:rsidP="00A618CE">
      <w:r>
        <w:rPr>
          <w:rFonts w:ascii="MS Gothic" w:eastAsia="MS Gothic" w:hAnsi="MS Gothic" w:cs="MS Gothic" w:hint="eastAsia"/>
        </w:rPr>
        <w:t>明利根</w:t>
      </w:r>
      <w:r>
        <w:t xml:space="preserve"> [myōri kon] /sharp faculties/</w:t>
      </w:r>
    </w:p>
    <w:p w:rsidR="00A618CE" w:rsidRDefault="00A618CE" w:rsidP="00A618CE">
      <w:r>
        <w:rPr>
          <w:rFonts w:ascii="MS Gothic" w:eastAsia="MS Gothic" w:hAnsi="MS Gothic" w:cs="MS Gothic" w:hint="eastAsia"/>
        </w:rPr>
        <w:t>明友</w:t>
      </w:r>
      <w:r>
        <w:t xml:space="preserve"> [Myōyū] /Prabhākaramitra/</w:t>
      </w:r>
    </w:p>
    <w:p w:rsidR="00A618CE" w:rsidRDefault="00A618CE" w:rsidP="00A618CE">
      <w:r>
        <w:rPr>
          <w:rFonts w:ascii="MS Gothic" w:eastAsia="MS Gothic" w:hAnsi="MS Gothic" w:cs="MS Gothic" w:hint="eastAsia"/>
        </w:rPr>
        <w:t>明呪</w:t>
      </w:r>
      <w:r>
        <w:t xml:space="preserve"> [myōshu] /incantation/</w:t>
      </w:r>
    </w:p>
    <w:p w:rsidR="00A618CE" w:rsidRDefault="00A618CE" w:rsidP="00A618CE">
      <w:r>
        <w:rPr>
          <w:rFonts w:ascii="MS Gothic" w:eastAsia="MS Gothic" w:hAnsi="MS Gothic" w:cs="MS Gothic" w:hint="eastAsia"/>
        </w:rPr>
        <w:t>明咒</w:t>
      </w:r>
      <w:r>
        <w:t xml:space="preserve"> [myōju] /knowledge/</w:t>
      </w:r>
    </w:p>
    <w:p w:rsidR="00A618CE" w:rsidRDefault="00A618CE" w:rsidP="00A618CE">
      <w:r>
        <w:rPr>
          <w:rFonts w:ascii="MS Gothic" w:eastAsia="MS Gothic" w:hAnsi="MS Gothic" w:cs="MS Gothic" w:hint="eastAsia"/>
        </w:rPr>
        <w:lastRenderedPageBreak/>
        <w:t>明咒力</w:t>
      </w:r>
      <w:r>
        <w:t xml:space="preserve"> [myōju riki] /incantation power/</w:t>
      </w:r>
    </w:p>
    <w:p w:rsidR="00A618CE" w:rsidRDefault="00A618CE" w:rsidP="00A618CE">
      <w:r>
        <w:rPr>
          <w:rFonts w:ascii="MS Gothic" w:eastAsia="MS Gothic" w:hAnsi="MS Gothic" w:cs="MS Gothic" w:hint="eastAsia"/>
        </w:rPr>
        <w:t>明地</w:t>
      </w:r>
      <w:r>
        <w:t xml:space="preserve"> [myōji] /stage of illumination/</w:t>
      </w:r>
    </w:p>
    <w:p w:rsidR="00A618CE" w:rsidRDefault="00A618CE" w:rsidP="00A618CE">
      <w:r>
        <w:rPr>
          <w:rFonts w:ascii="MS Gothic" w:eastAsia="MS Gothic" w:hAnsi="MS Gothic" w:cs="MS Gothic" w:hint="eastAsia"/>
        </w:rPr>
        <w:t>明增定</w:t>
      </w:r>
      <w:r>
        <w:t xml:space="preserve"> [myōzō jō] /increasingly bright concentration/</w:t>
      </w:r>
    </w:p>
    <w:p w:rsidR="00A618CE" w:rsidRDefault="00A618CE" w:rsidP="00A618CE">
      <w:r>
        <w:rPr>
          <w:rFonts w:ascii="MS Gothic" w:eastAsia="MS Gothic" w:hAnsi="MS Gothic" w:cs="MS Gothic" w:hint="eastAsia"/>
        </w:rPr>
        <w:t>明士</w:t>
      </w:r>
      <w:r>
        <w:t xml:space="preserve"> [myōshi] /a bright man/</w:t>
      </w:r>
    </w:p>
    <w:p w:rsidR="00A618CE" w:rsidRDefault="00A618CE" w:rsidP="00A618CE">
      <w:r>
        <w:rPr>
          <w:rFonts w:ascii="MS Gothic" w:eastAsia="MS Gothic" w:hAnsi="MS Gothic" w:cs="MS Gothic" w:hint="eastAsia"/>
        </w:rPr>
        <w:t>明好</w:t>
      </w:r>
      <w:r>
        <w:t xml:space="preserve"> [myōkō] /bright and beautiful/</w:t>
      </w:r>
    </w:p>
    <w:p w:rsidR="00A618CE" w:rsidRDefault="00A618CE" w:rsidP="00A618CE">
      <w:r>
        <w:rPr>
          <w:rFonts w:ascii="MS Gothic" w:eastAsia="MS Gothic" w:hAnsi="MS Gothic" w:cs="MS Gothic" w:hint="eastAsia"/>
        </w:rPr>
        <w:t>明妃</w:t>
      </w:r>
      <w:r>
        <w:t xml:space="preserve"> [myōhi] /luminous queen/</w:t>
      </w:r>
    </w:p>
    <w:p w:rsidR="00A618CE" w:rsidRDefault="00A618CE" w:rsidP="00A618CE">
      <w:r>
        <w:rPr>
          <w:rFonts w:ascii="MS Gothic" w:eastAsia="MS Gothic" w:hAnsi="MS Gothic" w:cs="MS Gothic" w:hint="eastAsia"/>
        </w:rPr>
        <w:t>明實文</w:t>
      </w:r>
      <w:r>
        <w:t xml:space="preserve"> [Myōjitsu mon] /Ṛg-veda/</w:t>
      </w:r>
    </w:p>
    <w:p w:rsidR="00A618CE" w:rsidRDefault="00A618CE" w:rsidP="00A618CE">
      <w:r>
        <w:rPr>
          <w:rFonts w:ascii="MS Gothic" w:eastAsia="MS Gothic" w:hAnsi="MS Gothic" w:cs="MS Gothic" w:hint="eastAsia"/>
        </w:rPr>
        <w:t>明師</w:t>
      </w:r>
      <w:r>
        <w:t xml:space="preserve"> [meishi] /enlightened teacher/</w:t>
      </w:r>
    </w:p>
    <w:p w:rsidR="00A618CE" w:rsidRDefault="00A618CE" w:rsidP="00A618CE">
      <w:r>
        <w:rPr>
          <w:rFonts w:ascii="MS Gothic" w:eastAsia="MS Gothic" w:hAnsi="MS Gothic" w:cs="MS Gothic" w:hint="eastAsia"/>
        </w:rPr>
        <w:t>明度無極</w:t>
      </w:r>
      <w:r>
        <w:t xml:space="preserve"> [myōdo mugoku] /perfection of wisdom/</w:t>
      </w:r>
    </w:p>
    <w:p w:rsidR="00A618CE" w:rsidRDefault="00A618CE" w:rsidP="00A618CE">
      <w:r>
        <w:rPr>
          <w:rFonts w:ascii="MS Gothic" w:eastAsia="MS Gothic" w:hAnsi="MS Gothic" w:cs="MS Gothic" w:hint="eastAsia"/>
        </w:rPr>
        <w:t>明庵</w:t>
      </w:r>
      <w:r>
        <w:t xml:space="preserve"> [Myōan] /Myōan/</w:t>
      </w:r>
    </w:p>
    <w:p w:rsidR="00A618CE" w:rsidRDefault="00A618CE" w:rsidP="00A618CE">
      <w:r>
        <w:rPr>
          <w:rFonts w:ascii="MS Gothic" w:eastAsia="MS Gothic" w:hAnsi="MS Gothic" w:cs="MS Gothic" w:hint="eastAsia"/>
        </w:rPr>
        <w:t>明庵榮西</w:t>
      </w:r>
      <w:r>
        <w:t xml:space="preserve"> [Myōan Eisai] /Myōan Eisai/</w:t>
      </w:r>
    </w:p>
    <w:p w:rsidR="00A618CE" w:rsidRDefault="00A618CE" w:rsidP="00A618CE">
      <w:r>
        <w:rPr>
          <w:rFonts w:ascii="MS Gothic" w:eastAsia="MS Gothic" w:hAnsi="MS Gothic" w:cs="MS Gothic" w:hint="eastAsia"/>
        </w:rPr>
        <w:t>明得</w:t>
      </w:r>
      <w:r>
        <w:t xml:space="preserve"> [myōtoku] /bright attainment/</w:t>
      </w:r>
    </w:p>
    <w:p w:rsidR="00A618CE" w:rsidRDefault="00A618CE" w:rsidP="00A618CE">
      <w:r>
        <w:rPr>
          <w:rFonts w:ascii="MS Gothic" w:eastAsia="MS Gothic" w:hAnsi="MS Gothic" w:cs="MS Gothic" w:hint="eastAsia"/>
        </w:rPr>
        <w:t>明得定</w:t>
      </w:r>
      <w:r>
        <w:t xml:space="preserve"> [myōtoku jō] /samādhi of attaining light/</w:t>
      </w:r>
    </w:p>
    <w:p w:rsidR="00A618CE" w:rsidRDefault="00A618CE" w:rsidP="00A618CE">
      <w:r>
        <w:rPr>
          <w:rFonts w:ascii="MS Gothic" w:eastAsia="MS Gothic" w:hAnsi="MS Gothic" w:cs="MS Gothic" w:hint="eastAsia"/>
        </w:rPr>
        <w:t>明德菩薩</w:t>
      </w:r>
      <w:r>
        <w:t xml:space="preserve"> [myōtoku bosatsu] /luminous virtue bodhisattva/</w:t>
      </w:r>
    </w:p>
    <w:p w:rsidR="00A618CE" w:rsidRDefault="00A618CE" w:rsidP="00A618CE">
      <w:r>
        <w:rPr>
          <w:rFonts w:ascii="MS Gothic" w:eastAsia="MS Gothic" w:hAnsi="MS Gothic" w:cs="MS Gothic" w:hint="eastAsia"/>
        </w:rPr>
        <w:t>明徹</w:t>
      </w:r>
      <w:r>
        <w:t xml:space="preserve"> [myōtetsu] /to have clear insight/</w:t>
      </w:r>
    </w:p>
    <w:p w:rsidR="00A618CE" w:rsidRDefault="00A618CE" w:rsidP="00A618CE">
      <w:r>
        <w:rPr>
          <w:rFonts w:ascii="MS Gothic" w:eastAsia="MS Gothic" w:hAnsi="MS Gothic" w:cs="MS Gothic" w:hint="eastAsia"/>
        </w:rPr>
        <w:t>明徽</w:t>
      </w:r>
      <w:r>
        <w:t xml:space="preserve"> [Minki] /Minghui/</w:t>
      </w:r>
    </w:p>
    <w:p w:rsidR="00A618CE" w:rsidRDefault="00A618CE" w:rsidP="00A618CE">
      <w:r>
        <w:rPr>
          <w:rFonts w:ascii="MS Gothic" w:eastAsia="MS Gothic" w:hAnsi="MS Gothic" w:cs="MS Gothic" w:hint="eastAsia"/>
        </w:rPr>
        <w:t>明心</w:t>
      </w:r>
      <w:r>
        <w:t xml:space="preserve"> [myōshin] /luminous mind/</w:t>
      </w:r>
    </w:p>
    <w:p w:rsidR="00A618CE" w:rsidRDefault="00A618CE" w:rsidP="00A618CE">
      <w:r>
        <w:rPr>
          <w:rFonts w:ascii="MS Gothic" w:eastAsia="MS Gothic" w:hAnsi="MS Gothic" w:cs="MS Gothic" w:hint="eastAsia"/>
        </w:rPr>
        <w:t>明心菩提</w:t>
      </w:r>
      <w:r>
        <w:t xml:space="preserve"> [myōshin bodai] /enlightenment of mental enlightenment, study, and increase in knowledge and in the prajñāpāramitā./</w:t>
      </w:r>
    </w:p>
    <w:p w:rsidR="00A618CE" w:rsidRDefault="00A618CE" w:rsidP="00A618CE">
      <w:r>
        <w:rPr>
          <w:rFonts w:ascii="MS Gothic" w:eastAsia="MS Gothic" w:hAnsi="MS Gothic" w:cs="MS Gothic" w:hint="eastAsia"/>
        </w:rPr>
        <w:t>明性</w:t>
      </w:r>
      <w:r>
        <w:t xml:space="preserve"> [myōshō] /clarity/</w:t>
      </w:r>
    </w:p>
    <w:p w:rsidR="00A618CE" w:rsidRDefault="00A618CE" w:rsidP="00A618CE">
      <w:r>
        <w:rPr>
          <w:rFonts w:ascii="MS Gothic" w:eastAsia="MS Gothic" w:hAnsi="MS Gothic" w:cs="MS Gothic" w:hint="eastAsia"/>
        </w:rPr>
        <w:t>明惠</w:t>
      </w:r>
      <w:r>
        <w:t xml:space="preserve"> [myōe] /Myōe/</w:t>
      </w:r>
    </w:p>
    <w:p w:rsidR="00A618CE" w:rsidRDefault="00A618CE" w:rsidP="00A618CE">
      <w:r>
        <w:rPr>
          <w:rFonts w:ascii="MS Gothic" w:eastAsia="MS Gothic" w:hAnsi="MS Gothic" w:cs="MS Gothic" w:hint="eastAsia"/>
        </w:rPr>
        <w:t>明慧</w:t>
      </w:r>
      <w:r>
        <w:t xml:space="preserve"> [Myōe] /Myōe/</w:t>
      </w:r>
    </w:p>
    <w:p w:rsidR="00A618CE" w:rsidRDefault="00A618CE" w:rsidP="00A618CE">
      <w:r>
        <w:rPr>
          <w:rFonts w:ascii="MS Gothic" w:eastAsia="MS Gothic" w:hAnsi="MS Gothic" w:cs="MS Gothic" w:hint="eastAsia"/>
        </w:rPr>
        <w:t>明敏</w:t>
      </w:r>
      <w:r>
        <w:t xml:space="preserve"> [Myōbin] /Śīghrabodhi/</w:t>
      </w:r>
    </w:p>
    <w:p w:rsidR="00A618CE" w:rsidRDefault="00A618CE" w:rsidP="00A618CE">
      <w:r>
        <w:rPr>
          <w:rFonts w:ascii="MS Gothic" w:eastAsia="MS Gothic" w:hAnsi="MS Gothic" w:cs="MS Gothic" w:hint="eastAsia"/>
        </w:rPr>
        <w:t>明斷處</w:t>
      </w:r>
      <w:r>
        <w:t xml:space="preserve"> [myō dansho] /clarification of the levels of practice at which the hindrances are eliminated/</w:t>
      </w:r>
    </w:p>
    <w:p w:rsidR="00A618CE" w:rsidRDefault="00A618CE" w:rsidP="00A618CE">
      <w:r>
        <w:rPr>
          <w:rFonts w:ascii="MS Gothic" w:eastAsia="MS Gothic" w:hAnsi="MS Gothic" w:cs="MS Gothic" w:hint="eastAsia"/>
        </w:rPr>
        <w:t>明施菩薩</w:t>
      </w:r>
      <w:r>
        <w:t xml:space="preserve"> [Myōse bosatsu] /Luminous Charity Bodhisattva/</w:t>
      </w:r>
    </w:p>
    <w:p w:rsidR="00A618CE" w:rsidRDefault="00A618CE" w:rsidP="00A618CE">
      <w:r>
        <w:rPr>
          <w:rFonts w:ascii="MS Gothic" w:eastAsia="MS Gothic" w:hAnsi="MS Gothic" w:cs="MS Gothic" w:hint="eastAsia"/>
        </w:rPr>
        <w:t>明日</w:t>
      </w:r>
      <w:r>
        <w:t xml:space="preserve"> [myōnichi] /tomorrow/</w:t>
      </w:r>
    </w:p>
    <w:p w:rsidR="00A618CE" w:rsidRDefault="00A618CE" w:rsidP="00A618CE">
      <w:r>
        <w:rPr>
          <w:rFonts w:ascii="MS Gothic" w:eastAsia="MS Gothic" w:hAnsi="MS Gothic" w:cs="MS Gothic" w:hint="eastAsia"/>
        </w:rPr>
        <w:t>明旦</w:t>
      </w:r>
      <w:r>
        <w:t xml:space="preserve"> [myōtan] /daybreak/</w:t>
      </w:r>
    </w:p>
    <w:p w:rsidR="00A618CE" w:rsidRDefault="00A618CE" w:rsidP="00A618CE">
      <w:r>
        <w:rPr>
          <w:rFonts w:ascii="MS Gothic" w:eastAsia="MS Gothic" w:hAnsi="MS Gothic" w:cs="MS Gothic" w:hint="eastAsia"/>
        </w:rPr>
        <w:t>明星</w:t>
      </w:r>
      <w:r>
        <w:t xml:space="preserve"> [Myōjō] /Venus/</w:t>
      </w:r>
    </w:p>
    <w:p w:rsidR="00A618CE" w:rsidRDefault="00A618CE" w:rsidP="00A618CE">
      <w:r>
        <w:rPr>
          <w:rFonts w:ascii="MS Gothic" w:eastAsia="MS Gothic" w:hAnsi="MS Gothic" w:cs="MS Gothic" w:hint="eastAsia"/>
        </w:rPr>
        <w:t>明昧</w:t>
      </w:r>
      <w:r>
        <w:t xml:space="preserve"> [myōmai] /brightness and darkness/</w:t>
      </w:r>
    </w:p>
    <w:p w:rsidR="00A618CE" w:rsidRDefault="00A618CE" w:rsidP="00A618CE">
      <w:r>
        <w:rPr>
          <w:rFonts w:ascii="MS Gothic" w:eastAsia="MS Gothic" w:hAnsi="MS Gothic" w:cs="MS Gothic" w:hint="eastAsia"/>
        </w:rPr>
        <w:t>明智</w:t>
      </w:r>
      <w:r>
        <w:t xml:space="preserve"> [myōchi] /learned/</w:t>
      </w:r>
    </w:p>
    <w:p w:rsidR="00A618CE" w:rsidRDefault="00A618CE" w:rsidP="00A618CE">
      <w:r>
        <w:rPr>
          <w:rFonts w:ascii="MS Gothic" w:eastAsia="MS Gothic" w:hAnsi="MS Gothic" w:cs="MS Gothic" w:hint="eastAsia"/>
        </w:rPr>
        <w:lastRenderedPageBreak/>
        <w:t>明暗</w:t>
      </w:r>
      <w:r>
        <w:t xml:space="preserve"> [myōan] /light and darkness/</w:t>
      </w:r>
    </w:p>
    <w:p w:rsidR="00A618CE" w:rsidRDefault="00A618CE" w:rsidP="00A618CE">
      <w:r>
        <w:rPr>
          <w:rFonts w:ascii="MS Gothic" w:eastAsia="MS Gothic" w:hAnsi="MS Gothic" w:cs="MS Gothic" w:hint="eastAsia"/>
        </w:rPr>
        <w:t>明曜</w:t>
      </w:r>
      <w:r>
        <w:t xml:space="preserve"> [myōyō] /to shine/</w:t>
      </w:r>
    </w:p>
    <w:p w:rsidR="00A618CE" w:rsidRDefault="00A618CE" w:rsidP="00A618CE">
      <w:r>
        <w:rPr>
          <w:rFonts w:ascii="MS Gothic" w:eastAsia="MS Gothic" w:hAnsi="MS Gothic" w:cs="MS Gothic" w:hint="eastAsia"/>
        </w:rPr>
        <w:t>明曠疏</w:t>
      </w:r>
      <w:r>
        <w:t xml:space="preserve"> [Myōkō sho] /Mingkuang's Commentary/</w:t>
      </w:r>
    </w:p>
    <w:p w:rsidR="00A618CE" w:rsidRDefault="00A618CE" w:rsidP="00A618CE">
      <w:r>
        <w:rPr>
          <w:rFonts w:ascii="MS Gothic" w:eastAsia="MS Gothic" w:hAnsi="MS Gothic" w:cs="MS Gothic" w:hint="eastAsia"/>
        </w:rPr>
        <w:t>明月</w:t>
      </w:r>
      <w:r>
        <w:t xml:space="preserve"> [mei getsu] /bright moon/</w:t>
      </w:r>
    </w:p>
    <w:p w:rsidR="00A618CE" w:rsidRDefault="00A618CE" w:rsidP="00A618CE">
      <w:r>
        <w:rPr>
          <w:rFonts w:ascii="MS Gothic" w:eastAsia="MS Gothic" w:hAnsi="MS Gothic" w:cs="MS Gothic" w:hint="eastAsia"/>
        </w:rPr>
        <w:t>明月天子</w:t>
      </w:r>
      <w:r>
        <w:t xml:space="preserve"> [myōgatsu tenshi] /moon-deva/</w:t>
      </w:r>
    </w:p>
    <w:p w:rsidR="00A618CE" w:rsidRDefault="00A618CE" w:rsidP="00A618CE">
      <w:r>
        <w:rPr>
          <w:rFonts w:ascii="MS Gothic" w:eastAsia="MS Gothic" w:hAnsi="MS Gothic" w:cs="MS Gothic" w:hint="eastAsia"/>
        </w:rPr>
        <w:t>明月摩尼</w:t>
      </w:r>
      <w:r>
        <w:t xml:space="preserve"> [myōgetsu mani] /moon-bright maṇi/</w:t>
      </w:r>
    </w:p>
    <w:p w:rsidR="00A618CE" w:rsidRDefault="00A618CE" w:rsidP="00A618CE">
      <w:r>
        <w:rPr>
          <w:rFonts w:ascii="MS Gothic" w:eastAsia="MS Gothic" w:hAnsi="MS Gothic" w:cs="MS Gothic" w:hint="eastAsia"/>
        </w:rPr>
        <w:t>明月珠</w:t>
      </w:r>
      <w:r>
        <w:t xml:space="preserve"> [myōgetsushu] /bright-moon pearl/</w:t>
      </w:r>
    </w:p>
    <w:p w:rsidR="00A618CE" w:rsidRDefault="00A618CE" w:rsidP="00A618CE">
      <w:r>
        <w:rPr>
          <w:rFonts w:ascii="MS Gothic" w:eastAsia="MS Gothic" w:hAnsi="MS Gothic" w:cs="MS Gothic" w:hint="eastAsia"/>
        </w:rPr>
        <w:t>明月院</w:t>
      </w:r>
      <w:r>
        <w:t xml:space="preserve"> [Myōgetsuin] /Meigetsu-in/</w:t>
      </w:r>
    </w:p>
    <w:p w:rsidR="00A618CE" w:rsidRDefault="00A618CE" w:rsidP="00A618CE">
      <w:r>
        <w:rPr>
          <w:rFonts w:ascii="MS Gothic" w:eastAsia="MS Gothic" w:hAnsi="MS Gothic" w:cs="MS Gothic" w:hint="eastAsia"/>
        </w:rPr>
        <w:t>明朗</w:t>
      </w:r>
      <w:r>
        <w:t xml:space="preserve"> [myōrō] /show one's brightness/</w:t>
      </w:r>
    </w:p>
    <w:p w:rsidR="00A618CE" w:rsidRDefault="00A618CE" w:rsidP="00A618CE">
      <w:r>
        <w:rPr>
          <w:rFonts w:ascii="MS Gothic" w:eastAsia="MS Gothic" w:hAnsi="MS Gothic" w:cs="MS Gothic" w:hint="eastAsia"/>
        </w:rPr>
        <w:t>明極楚俊</w:t>
      </w:r>
      <w:r>
        <w:t xml:space="preserve"> [Minki Soshun] /Mingji Chujun/</w:t>
      </w:r>
    </w:p>
    <w:p w:rsidR="00A618CE" w:rsidRDefault="00A618CE" w:rsidP="00A618CE">
      <w:r>
        <w:rPr>
          <w:rFonts w:ascii="MS Gothic" w:eastAsia="MS Gothic" w:hAnsi="MS Gothic" w:cs="MS Gothic" w:hint="eastAsia"/>
        </w:rPr>
        <w:t>明極派</w:t>
      </w:r>
      <w:r>
        <w:t xml:space="preserve"> [Minki ha] /Minki ha/</w:t>
      </w:r>
    </w:p>
    <w:p w:rsidR="00A618CE" w:rsidRDefault="00A618CE" w:rsidP="00A618CE">
      <w:r>
        <w:rPr>
          <w:rFonts w:ascii="MS Gothic" w:eastAsia="MS Gothic" w:hAnsi="MS Gothic" w:cs="MS Gothic" w:hint="eastAsia"/>
        </w:rPr>
        <w:t>明法</w:t>
      </w:r>
      <w:r>
        <w:t xml:space="preserve"> [myōhō] /bright teaching/</w:t>
      </w:r>
    </w:p>
    <w:p w:rsidR="00A618CE" w:rsidRDefault="00A618CE" w:rsidP="00A618CE">
      <w:r>
        <w:rPr>
          <w:rFonts w:ascii="MS Gothic" w:eastAsia="MS Gothic" w:hAnsi="MS Gothic" w:cs="MS Gothic" w:hint="eastAsia"/>
        </w:rPr>
        <w:t>明淨</w:t>
      </w:r>
      <w:r>
        <w:t xml:space="preserve"> [myōjō] /bright and pure/</w:t>
      </w:r>
    </w:p>
    <w:p w:rsidR="00A618CE" w:rsidRDefault="00A618CE" w:rsidP="00A618CE">
      <w:r>
        <w:rPr>
          <w:rFonts w:ascii="MS Gothic" w:eastAsia="MS Gothic" w:hAnsi="MS Gothic" w:cs="MS Gothic" w:hint="eastAsia"/>
        </w:rPr>
        <w:t>明淸</w:t>
      </w:r>
      <w:r>
        <w:t xml:space="preserve"> [myōshō] /perfectly pure/</w:t>
      </w:r>
    </w:p>
    <w:p w:rsidR="00A618CE" w:rsidRDefault="00A618CE" w:rsidP="00A618CE">
      <w:r>
        <w:rPr>
          <w:rFonts w:ascii="MS Gothic" w:eastAsia="MS Gothic" w:hAnsi="MS Gothic" w:cs="MS Gothic" w:hint="eastAsia"/>
        </w:rPr>
        <w:t>明燈</w:t>
      </w:r>
      <w:r>
        <w:t xml:space="preserve"> [myōtō] /a bright lamp/</w:t>
      </w:r>
    </w:p>
    <w:p w:rsidR="00A618CE" w:rsidRDefault="00A618CE" w:rsidP="00A618CE">
      <w:r>
        <w:rPr>
          <w:rFonts w:ascii="MS Gothic" w:eastAsia="MS Gothic" w:hAnsi="MS Gothic" w:cs="MS Gothic" w:hint="eastAsia"/>
        </w:rPr>
        <w:t>明燈抄</w:t>
      </w:r>
      <w:r>
        <w:t xml:space="preserve"> [Myōtō shō] /Myōtō shō/</w:t>
      </w:r>
    </w:p>
    <w:p w:rsidR="00A618CE" w:rsidRDefault="00A618CE" w:rsidP="00A618CE">
      <w:r>
        <w:rPr>
          <w:rFonts w:ascii="MS Gothic" w:eastAsia="MS Gothic" w:hAnsi="MS Gothic" w:cs="MS Gothic" w:hint="eastAsia"/>
        </w:rPr>
        <w:t>明燈體</w:t>
      </w:r>
      <w:r>
        <w:t xml:space="preserve"> [myōtō tai] /essence of a bright lamp/</w:t>
      </w:r>
    </w:p>
    <w:p w:rsidR="00A618CE" w:rsidRDefault="00A618CE" w:rsidP="00A618CE">
      <w:r>
        <w:rPr>
          <w:rFonts w:ascii="MS Gothic" w:eastAsia="MS Gothic" w:hAnsi="MS Gothic" w:cs="MS Gothic" w:hint="eastAsia"/>
        </w:rPr>
        <w:t>明父</w:t>
      </w:r>
      <w:r>
        <w:t xml:space="preserve"> [myōfu] /a wise father/</w:t>
      </w:r>
    </w:p>
    <w:p w:rsidR="00A618CE" w:rsidRDefault="00A618CE" w:rsidP="00A618CE">
      <w:r>
        <w:rPr>
          <w:rFonts w:ascii="MS Gothic" w:eastAsia="MS Gothic" w:hAnsi="MS Gothic" w:cs="MS Gothic" w:hint="eastAsia"/>
        </w:rPr>
        <w:t>明版</w:t>
      </w:r>
      <w:r>
        <w:t xml:space="preserve"> [Myōhan] /Ming edition/</w:t>
      </w:r>
    </w:p>
    <w:p w:rsidR="00A618CE" w:rsidRDefault="00A618CE" w:rsidP="00A618CE">
      <w:r>
        <w:rPr>
          <w:rFonts w:ascii="MS Gothic" w:eastAsia="MS Gothic" w:hAnsi="MS Gothic" w:cs="MS Gothic" w:hint="eastAsia"/>
        </w:rPr>
        <w:t>明王</w:t>
      </w:r>
      <w:r>
        <w:t xml:space="preserve"> [myōō] /luminous king(s)/</w:t>
      </w:r>
    </w:p>
    <w:p w:rsidR="00A618CE" w:rsidRDefault="00A618CE" w:rsidP="00A618CE">
      <w:r>
        <w:rPr>
          <w:rFonts w:ascii="MS Gothic" w:eastAsia="MS Gothic" w:hAnsi="MS Gothic" w:cs="MS Gothic" w:hint="eastAsia"/>
        </w:rPr>
        <w:t>明珠</w:t>
      </w:r>
      <w:r>
        <w:t xml:space="preserve"> [myōshu] /bright pearl/</w:t>
      </w:r>
    </w:p>
    <w:p w:rsidR="00A618CE" w:rsidRDefault="00A618CE" w:rsidP="00A618CE">
      <w:r>
        <w:rPr>
          <w:rFonts w:ascii="MS Gothic" w:eastAsia="MS Gothic" w:hAnsi="MS Gothic" w:cs="MS Gothic" w:hint="eastAsia"/>
        </w:rPr>
        <w:t>明珠寶</w:t>
      </w:r>
      <w:r>
        <w:t xml:space="preserve"> [myō shuhō] /a gleaming pearl/</w:t>
      </w:r>
    </w:p>
    <w:p w:rsidR="00A618CE" w:rsidRDefault="00A618CE" w:rsidP="00A618CE">
      <w:r>
        <w:rPr>
          <w:rFonts w:ascii="MS Gothic" w:eastAsia="MS Gothic" w:hAnsi="MS Gothic" w:cs="MS Gothic" w:hint="eastAsia"/>
        </w:rPr>
        <w:t>明理</w:t>
      </w:r>
      <w:r>
        <w:t xml:space="preserve"> [myōri] /elucidate reality/</w:t>
      </w:r>
    </w:p>
    <w:p w:rsidR="00A618CE" w:rsidRDefault="00A618CE" w:rsidP="00A618CE">
      <w:r>
        <w:rPr>
          <w:rFonts w:ascii="MS Gothic" w:eastAsia="MS Gothic" w:hAnsi="MS Gothic" w:cs="MS Gothic" w:hint="eastAsia"/>
        </w:rPr>
        <w:t>明白</w:t>
      </w:r>
      <w:r>
        <w:t xml:space="preserve"> [myōbyaku] /to illuminate/</w:t>
      </w:r>
    </w:p>
    <w:p w:rsidR="00A618CE" w:rsidRDefault="00A618CE" w:rsidP="00A618CE">
      <w:r>
        <w:rPr>
          <w:rFonts w:ascii="MS Gothic" w:eastAsia="MS Gothic" w:hAnsi="MS Gothic" w:cs="MS Gothic" w:hint="eastAsia"/>
        </w:rPr>
        <w:t>明盛</w:t>
      </w:r>
      <w:r>
        <w:t xml:space="preserve"> [myōjō] /clear and flourishing/</w:t>
      </w:r>
    </w:p>
    <w:p w:rsidR="00A618CE" w:rsidRDefault="00A618CE" w:rsidP="00A618CE">
      <w:r>
        <w:rPr>
          <w:rFonts w:ascii="MS Gothic" w:eastAsia="MS Gothic" w:hAnsi="MS Gothic" w:cs="MS Gothic" w:hint="eastAsia"/>
        </w:rPr>
        <w:t>明相</w:t>
      </w:r>
      <w:r>
        <w:t xml:space="preserve"> [myō sō] /early dawn/</w:t>
      </w:r>
    </w:p>
    <w:p w:rsidR="00A618CE" w:rsidRDefault="00A618CE" w:rsidP="00A618CE">
      <w:r>
        <w:rPr>
          <w:rFonts w:ascii="MS Gothic" w:eastAsia="MS Gothic" w:hAnsi="MS Gothic" w:cs="MS Gothic" w:hint="eastAsia"/>
        </w:rPr>
        <w:t>明眼</w:t>
      </w:r>
      <w:r>
        <w:t xml:space="preserve"> [myōgen] /to clear eyes/</w:t>
      </w:r>
    </w:p>
    <w:p w:rsidR="00A618CE" w:rsidRDefault="00A618CE" w:rsidP="00A618CE">
      <w:r>
        <w:rPr>
          <w:rFonts w:ascii="MS Gothic" w:eastAsia="MS Gothic" w:hAnsi="MS Gothic" w:cs="MS Gothic" w:hint="eastAsia"/>
        </w:rPr>
        <w:t>明眼人</w:t>
      </w:r>
      <w:r>
        <w:t xml:space="preserve"> [myōgen no hito] /a clear-eyed person/</w:t>
      </w:r>
    </w:p>
    <w:p w:rsidR="00A618CE" w:rsidRDefault="00A618CE" w:rsidP="00A618CE">
      <w:r>
        <w:rPr>
          <w:rFonts w:ascii="MS Gothic" w:eastAsia="MS Gothic" w:hAnsi="MS Gothic" w:cs="MS Gothic" w:hint="eastAsia"/>
        </w:rPr>
        <w:t>明瞭</w:t>
      </w:r>
      <w:r>
        <w:t xml:space="preserve"> [myōryō] /clearly/</w:t>
      </w:r>
    </w:p>
    <w:p w:rsidR="00A618CE" w:rsidRDefault="00A618CE" w:rsidP="00A618CE">
      <w:r>
        <w:rPr>
          <w:rFonts w:ascii="MS Gothic" w:eastAsia="MS Gothic" w:hAnsi="MS Gothic" w:cs="MS Gothic" w:hint="eastAsia"/>
        </w:rPr>
        <w:t>明知</w:t>
      </w:r>
      <w:r>
        <w:t xml:space="preserve"> [myōchi] /to know clearly/</w:t>
      </w:r>
    </w:p>
    <w:p w:rsidR="00A618CE" w:rsidRDefault="00A618CE" w:rsidP="00A618CE">
      <w:r>
        <w:rPr>
          <w:rFonts w:ascii="MS Gothic" w:eastAsia="MS Gothic" w:hAnsi="MS Gothic" w:cs="MS Gothic" w:hint="eastAsia"/>
        </w:rPr>
        <w:lastRenderedPageBreak/>
        <w:t>明知識</w:t>
      </w:r>
      <w:r>
        <w:t xml:space="preserve"> [Myōchishiki] /Prabhākaramitra/</w:t>
      </w:r>
    </w:p>
    <w:p w:rsidR="00A618CE" w:rsidRDefault="00A618CE" w:rsidP="00A618CE">
      <w:r>
        <w:rPr>
          <w:rFonts w:ascii="MS Gothic" w:eastAsia="MS Gothic" w:hAnsi="MS Gothic" w:cs="MS Gothic" w:hint="eastAsia"/>
        </w:rPr>
        <w:t>明神</w:t>
      </w:r>
      <w:r>
        <w:t xml:space="preserve"> [myōjin] /luminous spirits/</w:t>
      </w:r>
    </w:p>
    <w:p w:rsidR="00A618CE" w:rsidRDefault="00A618CE" w:rsidP="00A618CE">
      <w:r>
        <w:rPr>
          <w:rFonts w:ascii="MS Gothic" w:eastAsia="MS Gothic" w:hAnsi="MS Gothic" w:cs="MS Gothic" w:hint="eastAsia"/>
        </w:rPr>
        <w:t>明窗</w:t>
      </w:r>
      <w:r>
        <w:t xml:space="preserve"> [myōsō] /sky lights/</w:t>
      </w:r>
    </w:p>
    <w:p w:rsidR="00A618CE" w:rsidRDefault="00A618CE" w:rsidP="00A618CE">
      <w:r>
        <w:rPr>
          <w:rFonts w:ascii="MS Gothic" w:eastAsia="MS Gothic" w:hAnsi="MS Gothic" w:cs="MS Gothic" w:hint="eastAsia"/>
        </w:rPr>
        <w:t>明立</w:t>
      </w:r>
      <w:r>
        <w:t xml:space="preserve"> [myōryū] /to stand clearly/</w:t>
      </w:r>
    </w:p>
    <w:p w:rsidR="00A618CE" w:rsidRDefault="00A618CE" w:rsidP="00A618CE">
      <w:r>
        <w:rPr>
          <w:rFonts w:ascii="MS Gothic" w:eastAsia="MS Gothic" w:hAnsi="MS Gothic" w:cs="MS Gothic" w:hint="eastAsia"/>
        </w:rPr>
        <w:t>明網</w:t>
      </w:r>
      <w:r>
        <w:t xml:space="preserve"> [myōmō] /net or garland of rays/</w:t>
      </w:r>
    </w:p>
    <w:p w:rsidR="00A618CE" w:rsidRDefault="00A618CE" w:rsidP="00A618CE">
      <w:r>
        <w:rPr>
          <w:rFonts w:ascii="MS Gothic" w:eastAsia="MS Gothic" w:hAnsi="MS Gothic" w:cs="MS Gothic" w:hint="eastAsia"/>
        </w:rPr>
        <w:t>明</w:t>
      </w:r>
      <w:r>
        <w:rPr>
          <w:rFonts w:ascii="Malgun Gothic" w:eastAsia="Malgun Gothic" w:hAnsi="Malgun Gothic" w:cs="Malgun Gothic" w:hint="eastAsia"/>
        </w:rPr>
        <w:t>脫</w:t>
      </w:r>
      <w:r>
        <w:t xml:space="preserve"> [myōdatsu] /enlightenment and liberation/</w:t>
      </w:r>
    </w:p>
    <w:p w:rsidR="00A618CE" w:rsidRDefault="00A618CE" w:rsidP="00A618CE">
      <w:r>
        <w:rPr>
          <w:rFonts w:ascii="MS Gothic" w:eastAsia="MS Gothic" w:hAnsi="MS Gothic" w:cs="MS Gothic" w:hint="eastAsia"/>
        </w:rPr>
        <w:t>明色</w:t>
      </w:r>
      <w:r>
        <w:t xml:space="preserve"> [myōshiki] /reflects color/</w:t>
      </w:r>
    </w:p>
    <w:p w:rsidR="00A618CE" w:rsidRDefault="00A618CE" w:rsidP="00A618CE">
      <w:r>
        <w:rPr>
          <w:rFonts w:ascii="MS Gothic" w:eastAsia="MS Gothic" w:hAnsi="MS Gothic" w:cs="MS Gothic" w:hint="eastAsia"/>
        </w:rPr>
        <w:t>明菴榮西</w:t>
      </w:r>
      <w:r>
        <w:t xml:space="preserve"> [Myōan Eisai] /Myōan Eisai/</w:t>
      </w:r>
    </w:p>
    <w:p w:rsidR="00A618CE" w:rsidRDefault="00A618CE" w:rsidP="00A618CE">
      <w:r>
        <w:rPr>
          <w:rFonts w:ascii="MS Gothic" w:eastAsia="MS Gothic" w:hAnsi="MS Gothic" w:cs="MS Gothic" w:hint="eastAsia"/>
        </w:rPr>
        <w:t>明薫</w:t>
      </w:r>
      <w:r>
        <w:t xml:space="preserve"> [myōkun] /perfumed by illumination (?)/</w:t>
      </w:r>
    </w:p>
    <w:p w:rsidR="00A618CE" w:rsidRDefault="00A618CE" w:rsidP="00A618CE">
      <w:r>
        <w:rPr>
          <w:rFonts w:ascii="MS Gothic" w:eastAsia="MS Gothic" w:hAnsi="MS Gothic" w:cs="MS Gothic" w:hint="eastAsia"/>
        </w:rPr>
        <w:t>明藏</w:t>
      </w:r>
      <w:r>
        <w:t xml:space="preserve"> [Myō zō] /Ming Canon/</w:t>
      </w:r>
    </w:p>
    <w:p w:rsidR="00A618CE" w:rsidRDefault="00A618CE" w:rsidP="00A618CE">
      <w:r>
        <w:rPr>
          <w:rFonts w:ascii="MS Gothic" w:eastAsia="MS Gothic" w:hAnsi="MS Gothic" w:cs="MS Gothic" w:hint="eastAsia"/>
        </w:rPr>
        <w:t>明處</w:t>
      </w:r>
      <w:r>
        <w:t xml:space="preserve"> [myōsho] /fields of knowledge/</w:t>
      </w:r>
    </w:p>
    <w:p w:rsidR="00A618CE" w:rsidRDefault="00A618CE" w:rsidP="00A618CE">
      <w:r>
        <w:rPr>
          <w:rFonts w:ascii="MS Gothic" w:eastAsia="MS Gothic" w:hAnsi="MS Gothic" w:cs="MS Gothic" w:hint="eastAsia"/>
        </w:rPr>
        <w:t>明行</w:t>
      </w:r>
      <w:r>
        <w:t xml:space="preserve"> [myōgyō] /wisdom and action/</w:t>
      </w:r>
    </w:p>
    <w:p w:rsidR="00A618CE" w:rsidRDefault="00A618CE" w:rsidP="00A618CE">
      <w:r>
        <w:rPr>
          <w:rFonts w:ascii="MS Gothic" w:eastAsia="MS Gothic" w:hAnsi="MS Gothic" w:cs="MS Gothic" w:hint="eastAsia"/>
        </w:rPr>
        <w:t>明行圓滿</w:t>
      </w:r>
      <w:r>
        <w:t xml:space="preserve"> [myōgyō enman] /perfected in knowledge and conduct/</w:t>
      </w:r>
    </w:p>
    <w:p w:rsidR="00A618CE" w:rsidRDefault="00A618CE" w:rsidP="00A618CE">
      <w:r>
        <w:rPr>
          <w:rFonts w:ascii="MS Gothic" w:eastAsia="MS Gothic" w:hAnsi="MS Gothic" w:cs="MS Gothic" w:hint="eastAsia"/>
        </w:rPr>
        <w:t>明行成</w:t>
      </w:r>
      <w:r>
        <w:t xml:space="preserve"> [myōgyōjō] /one who is perfect in knowledge and conduct/</w:t>
      </w:r>
    </w:p>
    <w:p w:rsidR="00A618CE" w:rsidRDefault="00A618CE" w:rsidP="00A618CE">
      <w:r>
        <w:rPr>
          <w:rFonts w:ascii="MS Gothic" w:eastAsia="MS Gothic" w:hAnsi="MS Gothic" w:cs="MS Gothic" w:hint="eastAsia"/>
        </w:rPr>
        <w:t>明行足</w:t>
      </w:r>
      <w:r>
        <w:t xml:space="preserve"> [myōgyō soku] /perfected in wisdom and action/</w:t>
      </w:r>
    </w:p>
    <w:p w:rsidR="00A618CE" w:rsidRDefault="00A618CE" w:rsidP="00A618CE">
      <w:r>
        <w:rPr>
          <w:rFonts w:ascii="MS Gothic" w:eastAsia="MS Gothic" w:hAnsi="MS Gothic" w:cs="MS Gothic" w:hint="eastAsia"/>
        </w:rPr>
        <w:t>明見</w:t>
      </w:r>
      <w:r>
        <w:t xml:space="preserve"> [myōken] /to see clearly/</w:t>
      </w:r>
    </w:p>
    <w:p w:rsidR="00A618CE" w:rsidRDefault="00A618CE" w:rsidP="00A618CE">
      <w:r>
        <w:rPr>
          <w:rFonts w:ascii="MS Gothic" w:eastAsia="MS Gothic" w:hAnsi="MS Gothic" w:cs="MS Gothic" w:hint="eastAsia"/>
        </w:rPr>
        <w:t>明解</w:t>
      </w:r>
      <w:r>
        <w:t xml:space="preserve"> [myōge] /experienced/</w:t>
      </w:r>
    </w:p>
    <w:p w:rsidR="00A618CE" w:rsidRDefault="00A618CE" w:rsidP="00A618CE">
      <w:r>
        <w:rPr>
          <w:rFonts w:ascii="MS Gothic" w:eastAsia="MS Gothic" w:hAnsi="MS Gothic" w:cs="MS Gothic" w:hint="eastAsia"/>
        </w:rPr>
        <w:t>明記</w:t>
      </w:r>
      <w:r>
        <w:t xml:space="preserve"> [myōki] /articulation/</w:t>
      </w:r>
    </w:p>
    <w:p w:rsidR="00A618CE" w:rsidRDefault="00A618CE" w:rsidP="00A618CE">
      <w:r>
        <w:rPr>
          <w:rFonts w:ascii="MS Gothic" w:eastAsia="MS Gothic" w:hAnsi="MS Gothic" w:cs="MS Gothic" w:hint="eastAsia"/>
        </w:rPr>
        <w:t>明</w:t>
      </w:r>
      <w:r>
        <w:rPr>
          <w:rFonts w:ascii="Malgun Gothic" w:eastAsia="Malgun Gothic" w:hAnsi="Malgun Gothic" w:cs="Malgun Gothic" w:hint="eastAsia"/>
        </w:rPr>
        <w:t>說</w:t>
      </w:r>
      <w:r>
        <w:t xml:space="preserve"> [myō setsu] /clearly explains/</w:t>
      </w:r>
    </w:p>
    <w:p w:rsidR="00A618CE" w:rsidRDefault="00A618CE" w:rsidP="00A618CE">
      <w:r>
        <w:rPr>
          <w:rFonts w:ascii="MS Gothic" w:eastAsia="MS Gothic" w:hAnsi="MS Gothic" w:cs="MS Gothic" w:hint="eastAsia"/>
        </w:rPr>
        <w:t>明論</w:t>
      </w:r>
      <w:r>
        <w:t xml:space="preserve"> [myōron] /fields of knowledge/</w:t>
      </w:r>
    </w:p>
    <w:p w:rsidR="00A618CE" w:rsidRDefault="00A618CE" w:rsidP="00A618CE">
      <w:r>
        <w:rPr>
          <w:rFonts w:ascii="MS Gothic" w:eastAsia="MS Gothic" w:hAnsi="MS Gothic" w:cs="MS Gothic" w:hint="eastAsia"/>
        </w:rPr>
        <w:t>明證</w:t>
      </w:r>
      <w:r>
        <w:t xml:space="preserve"> [meishō] /to clear evidence/</w:t>
      </w:r>
    </w:p>
    <w:p w:rsidR="00A618CE" w:rsidRDefault="00A618CE" w:rsidP="00A618CE">
      <w:r>
        <w:rPr>
          <w:rFonts w:ascii="MS Gothic" w:eastAsia="MS Gothic" w:hAnsi="MS Gothic" w:cs="MS Gothic" w:hint="eastAsia"/>
        </w:rPr>
        <w:t>明辯</w:t>
      </w:r>
      <w:r>
        <w:t xml:space="preserve"> [Meiben] /Bhāvaviveka/</w:t>
      </w:r>
    </w:p>
    <w:p w:rsidR="00A618CE" w:rsidRDefault="00A618CE" w:rsidP="00A618CE">
      <w:r>
        <w:rPr>
          <w:rFonts w:ascii="MS Gothic" w:eastAsia="MS Gothic" w:hAnsi="MS Gothic" w:cs="MS Gothic" w:hint="eastAsia"/>
        </w:rPr>
        <w:t>明道</w:t>
      </w:r>
      <w:r>
        <w:t xml:space="preserve"> [myōdō] /luminous path/</w:t>
      </w:r>
    </w:p>
    <w:p w:rsidR="00A618CE" w:rsidRDefault="00A618CE" w:rsidP="00A618CE">
      <w:r>
        <w:rPr>
          <w:rFonts w:ascii="MS Gothic" w:eastAsia="MS Gothic" w:hAnsi="MS Gothic" w:cs="MS Gothic" w:hint="eastAsia"/>
        </w:rPr>
        <w:t>明達</w:t>
      </w:r>
      <w:r>
        <w:t xml:space="preserve"> [myōtatsu] /insight/</w:t>
      </w:r>
    </w:p>
    <w:p w:rsidR="00A618CE" w:rsidRDefault="00A618CE" w:rsidP="00A618CE">
      <w:r>
        <w:rPr>
          <w:rFonts w:ascii="MS Gothic" w:eastAsia="MS Gothic" w:hAnsi="MS Gothic" w:cs="MS Gothic" w:hint="eastAsia"/>
        </w:rPr>
        <w:t>明郞</w:t>
      </w:r>
      <w:r>
        <w:t xml:space="preserve"> [Myōrō] /Myeongnang/</w:t>
      </w:r>
    </w:p>
    <w:p w:rsidR="00A618CE" w:rsidRDefault="00A618CE" w:rsidP="00A618CE">
      <w:r>
        <w:rPr>
          <w:rFonts w:ascii="MS Gothic" w:eastAsia="MS Gothic" w:hAnsi="MS Gothic" w:cs="MS Gothic" w:hint="eastAsia"/>
        </w:rPr>
        <w:t>明鏡</w:t>
      </w:r>
      <w:r>
        <w:t xml:space="preserve"> [myōkyō] /a [clear] mirror/</w:t>
      </w:r>
    </w:p>
    <w:p w:rsidR="00A618CE" w:rsidRDefault="00A618CE" w:rsidP="00A618CE">
      <w:r>
        <w:rPr>
          <w:rFonts w:ascii="MS Gothic" w:eastAsia="MS Gothic" w:hAnsi="MS Gothic" w:cs="MS Gothic" w:hint="eastAsia"/>
        </w:rPr>
        <w:t>明闇</w:t>
      </w:r>
      <w:r>
        <w:t xml:space="preserve"> [myōan] /light and darkness/</w:t>
      </w:r>
    </w:p>
    <w:p w:rsidR="00A618CE" w:rsidRDefault="00A618CE" w:rsidP="00A618CE">
      <w:r>
        <w:rPr>
          <w:rFonts w:ascii="MS Gothic" w:eastAsia="MS Gothic" w:hAnsi="MS Gothic" w:cs="MS Gothic" w:hint="eastAsia"/>
        </w:rPr>
        <w:t>明靜</w:t>
      </w:r>
      <w:r>
        <w:t xml:space="preserve"> [myōjō] /luminous quiescence (of cessation-and contemplation) /</w:t>
      </w:r>
    </w:p>
    <w:p w:rsidR="00A618CE" w:rsidRDefault="00A618CE" w:rsidP="00A618CE">
      <w:r>
        <w:rPr>
          <w:rFonts w:ascii="MS Gothic" w:eastAsia="MS Gothic" w:hAnsi="MS Gothic" w:cs="MS Gothic" w:hint="eastAsia"/>
        </w:rPr>
        <w:t>明靜止觀</w:t>
      </w:r>
      <w:r>
        <w:t xml:space="preserve"> [myōjō shikan] /luminous quiescence (of cessation-and contemplation) /</w:t>
      </w:r>
    </w:p>
    <w:p w:rsidR="00A618CE" w:rsidRDefault="00A618CE" w:rsidP="00A618CE">
      <w:r>
        <w:rPr>
          <w:rFonts w:ascii="MS Gothic" w:eastAsia="MS Gothic" w:hAnsi="MS Gothic" w:cs="MS Gothic" w:hint="eastAsia"/>
        </w:rPr>
        <w:lastRenderedPageBreak/>
        <w:t>明顯</w:t>
      </w:r>
      <w:r>
        <w:t xml:space="preserve"> [myōken] /clear/</w:t>
      </w:r>
    </w:p>
    <w:p w:rsidR="00A618CE" w:rsidRDefault="00A618CE" w:rsidP="00A618CE">
      <w:r>
        <w:rPr>
          <w:rFonts w:ascii="MS Gothic" w:eastAsia="MS Gothic" w:hAnsi="MS Gothic" w:cs="MS Gothic" w:hint="eastAsia"/>
        </w:rPr>
        <w:t>昏</w:t>
      </w:r>
      <w:r>
        <w:t xml:space="preserve"> [kon] /darkness/</w:t>
      </w:r>
    </w:p>
    <w:p w:rsidR="00A618CE" w:rsidRDefault="00A618CE" w:rsidP="00A618CE">
      <w:r>
        <w:rPr>
          <w:rFonts w:ascii="MS Gothic" w:eastAsia="MS Gothic" w:hAnsi="MS Gothic" w:cs="MS Gothic" w:hint="eastAsia"/>
        </w:rPr>
        <w:t>昏城</w:t>
      </w:r>
      <w:r>
        <w:t xml:space="preserve"> [konjō] /city of darkness/</w:t>
      </w:r>
    </w:p>
    <w:p w:rsidR="00A618CE" w:rsidRDefault="00A618CE" w:rsidP="00A618CE">
      <w:r>
        <w:rPr>
          <w:rFonts w:ascii="MS Gothic" w:eastAsia="MS Gothic" w:hAnsi="MS Gothic" w:cs="MS Gothic" w:hint="eastAsia"/>
        </w:rPr>
        <w:t>昏塵</w:t>
      </w:r>
      <w:r>
        <w:t xml:space="preserve"> [konjin] /obscuring dust/</w:t>
      </w:r>
    </w:p>
    <w:p w:rsidR="00A618CE" w:rsidRDefault="00A618CE" w:rsidP="00A618CE">
      <w:r>
        <w:rPr>
          <w:rFonts w:ascii="MS Gothic" w:eastAsia="MS Gothic" w:hAnsi="MS Gothic" w:cs="MS Gothic" w:hint="eastAsia"/>
        </w:rPr>
        <w:t>昏昏</w:t>
      </w:r>
      <w:r>
        <w:t xml:space="preserve"> [konkon] /darkened/</w:t>
      </w:r>
    </w:p>
    <w:p w:rsidR="00A618CE" w:rsidRDefault="00A618CE" w:rsidP="00A618CE">
      <w:r>
        <w:rPr>
          <w:rFonts w:ascii="MS Gothic" w:eastAsia="MS Gothic" w:hAnsi="MS Gothic" w:cs="MS Gothic" w:hint="eastAsia"/>
        </w:rPr>
        <w:t>昏昧</w:t>
      </w:r>
      <w:r>
        <w:t xml:space="preserve"> [konmai] /dark/</w:t>
      </w:r>
    </w:p>
    <w:p w:rsidR="00A618CE" w:rsidRDefault="00A618CE" w:rsidP="00A618CE">
      <w:r>
        <w:rPr>
          <w:rFonts w:ascii="MS Gothic" w:eastAsia="MS Gothic" w:hAnsi="MS Gothic" w:cs="MS Gothic" w:hint="eastAsia"/>
        </w:rPr>
        <w:t>昏晦</w:t>
      </w:r>
      <w:r>
        <w:t xml:space="preserve"> [konkai] /obscure/</w:t>
      </w:r>
    </w:p>
    <w:p w:rsidR="00A618CE" w:rsidRDefault="00A618CE" w:rsidP="00A618CE">
      <w:r>
        <w:rPr>
          <w:rFonts w:ascii="MS Gothic" w:eastAsia="MS Gothic" w:hAnsi="MS Gothic" w:cs="MS Gothic" w:hint="eastAsia"/>
        </w:rPr>
        <w:t>昏暗</w:t>
      </w:r>
      <w:r>
        <w:t xml:space="preserve"> [konan] /blindness/</w:t>
      </w:r>
    </w:p>
    <w:p w:rsidR="00A618CE" w:rsidRDefault="00A618CE" w:rsidP="00A618CE">
      <w:r>
        <w:rPr>
          <w:rFonts w:ascii="MS Gothic" w:eastAsia="MS Gothic" w:hAnsi="MS Gothic" w:cs="MS Gothic" w:hint="eastAsia"/>
        </w:rPr>
        <w:t>昏沈</w:t>
      </w:r>
      <w:r>
        <w:t xml:space="preserve"> [konchin] /depression/</w:t>
      </w:r>
    </w:p>
    <w:p w:rsidR="00A618CE" w:rsidRDefault="00A618CE" w:rsidP="00A618CE">
      <w:r>
        <w:rPr>
          <w:rFonts w:ascii="MS Gothic" w:eastAsia="MS Gothic" w:hAnsi="MS Gothic" w:cs="MS Gothic" w:hint="eastAsia"/>
        </w:rPr>
        <w:t>昏盲闇</w:t>
      </w:r>
      <w:r>
        <w:t xml:space="preserve"> [konmō an] /darkness of ignorance/</w:t>
      </w:r>
    </w:p>
    <w:p w:rsidR="00A618CE" w:rsidRDefault="00A618CE" w:rsidP="00A618CE">
      <w:r>
        <w:rPr>
          <w:rFonts w:ascii="MS Gothic" w:eastAsia="MS Gothic" w:hAnsi="MS Gothic" w:cs="MS Gothic" w:hint="eastAsia"/>
        </w:rPr>
        <w:t>昏識</w:t>
      </w:r>
      <w:r>
        <w:t xml:space="preserve"> [konshiki] /dimmed consciousness/</w:t>
      </w:r>
    </w:p>
    <w:p w:rsidR="00A618CE" w:rsidRDefault="00A618CE" w:rsidP="00A618CE">
      <w:r>
        <w:rPr>
          <w:rFonts w:ascii="MS Gothic" w:eastAsia="MS Gothic" w:hAnsi="MS Gothic" w:cs="MS Gothic" w:hint="eastAsia"/>
        </w:rPr>
        <w:t>昏迷</w:t>
      </w:r>
      <w:r>
        <w:t xml:space="preserve"> [konmei] /delusion/</w:t>
      </w:r>
    </w:p>
    <w:p w:rsidR="00A618CE" w:rsidRDefault="00A618CE" w:rsidP="00A618CE">
      <w:r>
        <w:rPr>
          <w:rFonts w:ascii="MS Gothic" w:eastAsia="MS Gothic" w:hAnsi="MS Gothic" w:cs="MS Gothic" w:hint="eastAsia"/>
        </w:rPr>
        <w:t>昏醉</w:t>
      </w:r>
      <w:r>
        <w:t xml:space="preserve"> [konsui] /drunk/</w:t>
      </w:r>
    </w:p>
    <w:p w:rsidR="00A618CE" w:rsidRDefault="00A618CE" w:rsidP="00A618CE">
      <w:r>
        <w:rPr>
          <w:rFonts w:ascii="MS Gothic" w:eastAsia="MS Gothic" w:hAnsi="MS Gothic" w:cs="MS Gothic" w:hint="eastAsia"/>
        </w:rPr>
        <w:t>昏醉人</w:t>
      </w:r>
      <w:r>
        <w:t xml:space="preserve"> [konsui nin] /a drunken person/</w:t>
      </w:r>
    </w:p>
    <w:p w:rsidR="00A618CE" w:rsidRDefault="00A618CE" w:rsidP="00A618CE">
      <w:r>
        <w:rPr>
          <w:rFonts w:ascii="MS Gothic" w:eastAsia="MS Gothic" w:hAnsi="MS Gothic" w:cs="MS Gothic" w:hint="eastAsia"/>
        </w:rPr>
        <w:t>昏鐘</w:t>
      </w:r>
      <w:r>
        <w:t xml:space="preserve"> [konshō] /bell at dusk/</w:t>
      </w:r>
    </w:p>
    <w:p w:rsidR="00A618CE" w:rsidRDefault="00A618CE" w:rsidP="00A618CE">
      <w:r>
        <w:rPr>
          <w:rFonts w:ascii="MS Gothic" w:eastAsia="MS Gothic" w:hAnsi="MS Gothic" w:cs="MS Gothic" w:hint="eastAsia"/>
        </w:rPr>
        <w:t>昏闇</w:t>
      </w:r>
      <w:r>
        <w:t xml:space="preserve"> [kon'an] /obscuring gloom/</w:t>
      </w:r>
    </w:p>
    <w:p w:rsidR="00A618CE" w:rsidRDefault="00A618CE" w:rsidP="00A618CE">
      <w:r>
        <w:rPr>
          <w:rFonts w:ascii="MS Gothic" w:eastAsia="MS Gothic" w:hAnsi="MS Gothic" w:cs="MS Gothic" w:hint="eastAsia"/>
        </w:rPr>
        <w:t>昏默多</w:t>
      </w:r>
      <w:r>
        <w:t xml:space="preserve"> [Konmokuta] /Kandat/</w:t>
      </w:r>
    </w:p>
    <w:p w:rsidR="00A618CE" w:rsidRDefault="00A618CE" w:rsidP="00A618CE">
      <w:r>
        <w:rPr>
          <w:rFonts w:ascii="MS Gothic" w:eastAsia="MS Gothic" w:hAnsi="MS Gothic" w:cs="MS Gothic" w:hint="eastAsia"/>
        </w:rPr>
        <w:t>昏鼓</w:t>
      </w:r>
      <w:r>
        <w:t xml:space="preserve"> [kon ko] /drum at dusk/</w:t>
      </w:r>
    </w:p>
    <w:p w:rsidR="00A618CE" w:rsidRDefault="00A618CE" w:rsidP="00A618CE">
      <w:r>
        <w:rPr>
          <w:rFonts w:ascii="MS Gothic" w:eastAsia="MS Gothic" w:hAnsi="MS Gothic" w:cs="MS Gothic" w:hint="eastAsia"/>
        </w:rPr>
        <w:t>易</w:t>
      </w:r>
      <w:r>
        <w:t xml:space="preserve"> [i] /to change/</w:t>
      </w:r>
    </w:p>
    <w:p w:rsidR="00A618CE" w:rsidRDefault="00A618CE" w:rsidP="00A618CE">
      <w:r>
        <w:rPr>
          <w:rFonts w:ascii="MS Gothic" w:eastAsia="MS Gothic" w:hAnsi="MS Gothic" w:cs="MS Gothic" w:hint="eastAsia"/>
        </w:rPr>
        <w:t>易了</w:t>
      </w:r>
      <w:r>
        <w:t xml:space="preserve"> [iryō] /easy to understand/</w:t>
      </w:r>
    </w:p>
    <w:p w:rsidR="00A618CE" w:rsidRDefault="00A618CE" w:rsidP="00A618CE">
      <w:r>
        <w:rPr>
          <w:rFonts w:ascii="MS Gothic" w:eastAsia="MS Gothic" w:hAnsi="MS Gothic" w:cs="MS Gothic" w:hint="eastAsia"/>
        </w:rPr>
        <w:t>易了知</w:t>
      </w:r>
      <w:r>
        <w:t xml:space="preserve"> [iryōchi] /easy to understand/</w:t>
      </w:r>
    </w:p>
    <w:p w:rsidR="00A618CE" w:rsidRDefault="00A618CE" w:rsidP="00A618CE">
      <w:r>
        <w:rPr>
          <w:rFonts w:ascii="MS Gothic" w:eastAsia="MS Gothic" w:hAnsi="MS Gothic" w:cs="MS Gothic" w:hint="eastAsia"/>
        </w:rPr>
        <w:t>易可</w:t>
      </w:r>
      <w:r>
        <w:t xml:space="preserve"> [ika] /easy to be done/</w:t>
      </w:r>
    </w:p>
    <w:p w:rsidR="00A618CE" w:rsidRDefault="00A618CE" w:rsidP="00A618CE">
      <w:r>
        <w:rPr>
          <w:rFonts w:ascii="MS Gothic" w:eastAsia="MS Gothic" w:hAnsi="MS Gothic" w:cs="MS Gothic" w:hint="eastAsia"/>
        </w:rPr>
        <w:t>易可共住</w:t>
      </w:r>
      <w:r>
        <w:t xml:space="preserve"> [ika gūjū] /easy to dwell together/</w:t>
      </w:r>
    </w:p>
    <w:p w:rsidR="00A618CE" w:rsidRDefault="00A618CE" w:rsidP="00A618CE">
      <w:r>
        <w:rPr>
          <w:rFonts w:ascii="MS Gothic" w:eastAsia="MS Gothic" w:hAnsi="MS Gothic" w:cs="MS Gothic" w:hint="eastAsia"/>
        </w:rPr>
        <w:t>易可解了</w:t>
      </w:r>
      <w:r>
        <w:t xml:space="preserve"> [ika geryō] /easily understood/</w:t>
      </w:r>
    </w:p>
    <w:p w:rsidR="00A618CE" w:rsidRDefault="00A618CE" w:rsidP="00A618CE">
      <w:r>
        <w:rPr>
          <w:rFonts w:ascii="MS Gothic" w:eastAsia="MS Gothic" w:hAnsi="MS Gothic" w:cs="MS Gothic" w:hint="eastAsia"/>
        </w:rPr>
        <w:t>易往</w:t>
      </w:r>
      <w:r>
        <w:t xml:space="preserve"> [iō] /easy to go to/</w:t>
      </w:r>
    </w:p>
    <w:p w:rsidR="00A618CE" w:rsidRDefault="00A618CE" w:rsidP="00A618CE">
      <w:r>
        <w:rPr>
          <w:rFonts w:ascii="MS Gothic" w:eastAsia="MS Gothic" w:hAnsi="MS Gothic" w:cs="MS Gothic" w:hint="eastAsia"/>
        </w:rPr>
        <w:t>易得</w:t>
      </w:r>
      <w:r>
        <w:t xml:space="preserve"> [itoku] /easily attained/</w:t>
      </w:r>
    </w:p>
    <w:p w:rsidR="00A618CE" w:rsidRDefault="00A618CE" w:rsidP="00A618CE">
      <w:r>
        <w:rPr>
          <w:rFonts w:ascii="MS Gothic" w:eastAsia="MS Gothic" w:hAnsi="MS Gothic" w:cs="MS Gothic" w:hint="eastAsia"/>
        </w:rPr>
        <w:t>易悟</w:t>
      </w:r>
      <w:r>
        <w:t xml:space="preserve"> [igo] /understands easily/</w:t>
      </w:r>
    </w:p>
    <w:p w:rsidR="00A618CE" w:rsidRDefault="00A618CE" w:rsidP="00A618CE">
      <w:r>
        <w:rPr>
          <w:rFonts w:ascii="MS Gothic" w:eastAsia="MS Gothic" w:hAnsi="MS Gothic" w:cs="MS Gothic" w:hint="eastAsia"/>
        </w:rPr>
        <w:t>易悟解</w:t>
      </w:r>
      <w:r>
        <w:t xml:space="preserve"> [igoge] /easily understood/</w:t>
      </w:r>
    </w:p>
    <w:p w:rsidR="00A618CE" w:rsidRDefault="00A618CE" w:rsidP="00A618CE">
      <w:r>
        <w:rPr>
          <w:rFonts w:ascii="MS Gothic" w:eastAsia="MS Gothic" w:hAnsi="MS Gothic" w:cs="MS Gothic" w:hint="eastAsia"/>
        </w:rPr>
        <w:t>易行</w:t>
      </w:r>
      <w:r>
        <w:t xml:space="preserve"> [igyō] /easy progress/</w:t>
      </w:r>
    </w:p>
    <w:p w:rsidR="00A618CE" w:rsidRDefault="00A618CE" w:rsidP="00A618CE">
      <w:r>
        <w:rPr>
          <w:rFonts w:ascii="MS Gothic" w:eastAsia="MS Gothic" w:hAnsi="MS Gothic" w:cs="MS Gothic" w:hint="eastAsia"/>
        </w:rPr>
        <w:t>易行道</w:t>
      </w:r>
      <w:r>
        <w:t xml:space="preserve"> [igyō dō] /the easy way/</w:t>
      </w:r>
    </w:p>
    <w:p w:rsidR="00A618CE" w:rsidRDefault="00A618CE" w:rsidP="00A618CE">
      <w:r>
        <w:rPr>
          <w:rFonts w:ascii="MS Gothic" w:eastAsia="MS Gothic" w:hAnsi="MS Gothic" w:cs="MS Gothic" w:hint="eastAsia"/>
        </w:rPr>
        <w:lastRenderedPageBreak/>
        <w:t>易解</w:t>
      </w:r>
      <w:r>
        <w:t xml:space="preserve"> [ige] /easy to understand/</w:t>
      </w:r>
    </w:p>
    <w:p w:rsidR="00A618CE" w:rsidRDefault="00A618CE" w:rsidP="00A618CE">
      <w:r>
        <w:rPr>
          <w:rFonts w:ascii="MS Gothic" w:eastAsia="MS Gothic" w:hAnsi="MS Gothic" w:cs="MS Gothic" w:hint="eastAsia"/>
        </w:rPr>
        <w:t>昔</w:t>
      </w:r>
      <w:r>
        <w:t xml:space="preserve"> [seki] /ancient/</w:t>
      </w:r>
    </w:p>
    <w:p w:rsidR="00A618CE" w:rsidRDefault="00A618CE" w:rsidP="00A618CE">
      <w:r>
        <w:rPr>
          <w:rFonts w:ascii="MS Gothic" w:eastAsia="MS Gothic" w:hAnsi="MS Gothic" w:cs="MS Gothic" w:hint="eastAsia"/>
        </w:rPr>
        <w:t>昔來</w:t>
      </w:r>
      <w:r>
        <w:t xml:space="preserve"> [shakurai] /long ago/</w:t>
      </w:r>
    </w:p>
    <w:p w:rsidR="00A618CE" w:rsidRDefault="00A618CE" w:rsidP="00A618CE">
      <w:r>
        <w:rPr>
          <w:rFonts w:ascii="MS Gothic" w:eastAsia="MS Gothic" w:hAnsi="MS Gothic" w:cs="MS Gothic" w:hint="eastAsia"/>
        </w:rPr>
        <w:t>昔哩</w:t>
      </w:r>
      <w:r>
        <w:t xml:space="preserve"> [shari] /śrī/</w:t>
      </w:r>
    </w:p>
    <w:p w:rsidR="00A618CE" w:rsidRDefault="00A618CE" w:rsidP="00A618CE">
      <w:r>
        <w:rPr>
          <w:rFonts w:ascii="MS Gothic" w:eastAsia="MS Gothic" w:hAnsi="MS Gothic" w:cs="MS Gothic" w:hint="eastAsia"/>
        </w:rPr>
        <w:t>昔圓</w:t>
      </w:r>
      <w:r>
        <w:t xml:space="preserve"> [shakuen] /older perfect doctrine/</w:t>
      </w:r>
    </w:p>
    <w:p w:rsidR="00A618CE" w:rsidRDefault="00A618CE" w:rsidP="00A618CE">
      <w:r>
        <w:rPr>
          <w:rFonts w:ascii="MS Gothic" w:eastAsia="MS Gothic" w:hAnsi="MS Gothic" w:cs="MS Gothic" w:hint="eastAsia"/>
        </w:rPr>
        <w:t>昔日</w:t>
      </w:r>
      <w:r>
        <w:t xml:space="preserve"> [shakunichi] /former days/</w:t>
      </w:r>
    </w:p>
    <w:p w:rsidR="00A618CE" w:rsidRDefault="00A618CE" w:rsidP="00A618CE">
      <w:r>
        <w:rPr>
          <w:rFonts w:ascii="MS Gothic" w:eastAsia="MS Gothic" w:hAnsi="MS Gothic" w:cs="MS Gothic" w:hint="eastAsia"/>
        </w:rPr>
        <w:t>昔時</w:t>
      </w:r>
      <w:r>
        <w:t xml:space="preserve"> [shakuji] /formerly/</w:t>
      </w:r>
    </w:p>
    <w:p w:rsidR="00A618CE" w:rsidRDefault="00A618CE" w:rsidP="00A618CE">
      <w:r>
        <w:rPr>
          <w:rFonts w:ascii="MS Gothic" w:eastAsia="MS Gothic" w:hAnsi="MS Gothic" w:cs="MS Gothic" w:hint="eastAsia"/>
        </w:rPr>
        <w:t>昔有</w:t>
      </w:r>
      <w:r>
        <w:t xml:space="preserve"> [shakuu] /there was in the past.../</w:t>
      </w:r>
    </w:p>
    <w:p w:rsidR="00A618CE" w:rsidRDefault="00A618CE" w:rsidP="00A618CE">
      <w:r>
        <w:rPr>
          <w:rFonts w:ascii="MS Gothic" w:eastAsia="MS Gothic" w:hAnsi="MS Gothic" w:cs="MS Gothic" w:hint="eastAsia"/>
        </w:rPr>
        <w:t>昔未聞</w:t>
      </w:r>
      <w:r>
        <w:t xml:space="preserve"> [shaku mimon] /not heard in the past/</w:t>
      </w:r>
    </w:p>
    <w:p w:rsidR="00A618CE" w:rsidRDefault="00A618CE" w:rsidP="00A618CE">
      <w:r>
        <w:rPr>
          <w:rFonts w:ascii="MS Gothic" w:eastAsia="MS Gothic" w:hAnsi="MS Gothic" w:cs="MS Gothic" w:hint="eastAsia"/>
        </w:rPr>
        <w:t>昔未聞所有諸法</w:t>
      </w:r>
      <w:r>
        <w:t xml:space="preserve"> [shaku mimon shou shohō] /all teachings that were not heard in the past/</w:t>
      </w:r>
    </w:p>
    <w:p w:rsidR="00A618CE" w:rsidRDefault="00A618CE" w:rsidP="00A618CE">
      <w:r>
        <w:rPr>
          <w:rFonts w:ascii="MS Gothic" w:eastAsia="MS Gothic" w:hAnsi="MS Gothic" w:cs="MS Gothic" w:hint="eastAsia"/>
        </w:rPr>
        <w:t>星</w:t>
      </w:r>
      <w:r>
        <w:t xml:space="preserve"> [sei] /star/</w:t>
      </w:r>
    </w:p>
    <w:p w:rsidR="00A618CE" w:rsidRDefault="00A618CE" w:rsidP="00A618CE">
      <w:r>
        <w:rPr>
          <w:rFonts w:ascii="MS Gothic" w:eastAsia="MS Gothic" w:hAnsi="MS Gothic" w:cs="MS Gothic" w:hint="eastAsia"/>
        </w:rPr>
        <w:t>星供</w:t>
      </w:r>
      <w:r>
        <w:t xml:space="preserve"> [hoshiku] /sacrifice to one's natal star/</w:t>
      </w:r>
    </w:p>
    <w:p w:rsidR="00A618CE" w:rsidRDefault="00A618CE" w:rsidP="00A618CE">
      <w:r>
        <w:rPr>
          <w:rFonts w:ascii="MS Gothic" w:eastAsia="MS Gothic" w:hAnsi="MS Gothic" w:cs="MS Gothic" w:hint="eastAsia"/>
        </w:rPr>
        <w:t>星占法</w:t>
      </w:r>
      <w:r>
        <w:t xml:space="preserve"> [shōsen hō] /astrology/</w:t>
      </w:r>
    </w:p>
    <w:p w:rsidR="00A618CE" w:rsidRDefault="00A618CE" w:rsidP="00A618CE">
      <w:r>
        <w:rPr>
          <w:rFonts w:ascii="MS Gothic" w:eastAsia="MS Gothic" w:hAnsi="MS Gothic" w:cs="MS Gothic" w:hint="eastAsia"/>
        </w:rPr>
        <w:t>星宿</w:t>
      </w:r>
      <w:r>
        <w:t xml:space="preserve"> [shōshuku] /constellations/</w:t>
      </w:r>
    </w:p>
    <w:p w:rsidR="00A618CE" w:rsidRDefault="00A618CE" w:rsidP="00A618CE">
      <w:r>
        <w:rPr>
          <w:rFonts w:ascii="MS Gothic" w:eastAsia="MS Gothic" w:hAnsi="MS Gothic" w:cs="MS Gothic" w:hint="eastAsia"/>
        </w:rPr>
        <w:t>星宿劫</w:t>
      </w:r>
      <w:r>
        <w:t xml:space="preserve"> [Shōshuku gō] /eon of the constellations/</w:t>
      </w:r>
    </w:p>
    <w:p w:rsidR="00A618CE" w:rsidRDefault="00A618CE" w:rsidP="00A618CE">
      <w:r>
        <w:rPr>
          <w:rFonts w:ascii="MS Gothic" w:eastAsia="MS Gothic" w:hAnsi="MS Gothic" w:cs="MS Gothic" w:hint="eastAsia"/>
        </w:rPr>
        <w:t>星曆</w:t>
      </w:r>
      <w:r>
        <w:t xml:space="preserve"> [shōryaku] /calendrical/</w:t>
      </w:r>
    </w:p>
    <w:p w:rsidR="00A618CE" w:rsidRDefault="00A618CE" w:rsidP="00A618CE">
      <w:r>
        <w:rPr>
          <w:rFonts w:ascii="MS Gothic" w:eastAsia="MS Gothic" w:hAnsi="MS Gothic" w:cs="MS Gothic" w:hint="eastAsia"/>
        </w:rPr>
        <w:t>星祭</w:t>
      </w:r>
      <w:r>
        <w:t xml:space="preserve"> [hoshi matsuri] /sacrifice to one's natal star/</w:t>
      </w:r>
    </w:p>
    <w:p w:rsidR="00A618CE" w:rsidRDefault="00A618CE" w:rsidP="00A618CE">
      <w:r>
        <w:rPr>
          <w:rFonts w:ascii="MS Gothic" w:eastAsia="MS Gothic" w:hAnsi="MS Gothic" w:cs="MS Gothic" w:hint="eastAsia"/>
        </w:rPr>
        <w:t>星辰</w:t>
      </w:r>
      <w:r>
        <w:t xml:space="preserve"> [shōjin] /stars/</w:t>
      </w:r>
    </w:p>
    <w:p w:rsidR="00A618CE" w:rsidRDefault="00A618CE" w:rsidP="00A618CE">
      <w:r>
        <w:rPr>
          <w:rFonts w:ascii="MS Gothic" w:eastAsia="MS Gothic" w:hAnsi="MS Gothic" w:cs="MS Gothic" w:hint="eastAsia"/>
        </w:rPr>
        <w:t>映</w:t>
      </w:r>
      <w:r>
        <w:t xml:space="preserve"> [yō] /surpass/</w:t>
      </w:r>
    </w:p>
    <w:p w:rsidR="00A618CE" w:rsidRDefault="00A618CE" w:rsidP="00A618CE">
      <w:r>
        <w:rPr>
          <w:rFonts w:ascii="MS Gothic" w:eastAsia="MS Gothic" w:hAnsi="MS Gothic" w:cs="MS Gothic" w:hint="eastAsia"/>
        </w:rPr>
        <w:t>映奪</w:t>
      </w:r>
      <w:r>
        <w:t xml:space="preserve"> [eidatsu] /to be overcome/</w:t>
      </w:r>
    </w:p>
    <w:p w:rsidR="00A618CE" w:rsidRDefault="00A618CE" w:rsidP="00A618CE">
      <w:r>
        <w:rPr>
          <w:rFonts w:ascii="MS Gothic" w:eastAsia="MS Gothic" w:hAnsi="MS Gothic" w:cs="MS Gothic" w:hint="eastAsia"/>
        </w:rPr>
        <w:t>映徹</w:t>
      </w:r>
      <w:r>
        <w:t xml:space="preserve"> [yōtetsu] /to shine out/</w:t>
      </w:r>
    </w:p>
    <w:p w:rsidR="00A618CE" w:rsidRDefault="00A618CE" w:rsidP="00A618CE">
      <w:r>
        <w:rPr>
          <w:rFonts w:ascii="MS Gothic" w:eastAsia="MS Gothic" w:hAnsi="MS Gothic" w:cs="MS Gothic" w:hint="eastAsia"/>
        </w:rPr>
        <w:t>映湖</w:t>
      </w:r>
      <w:r>
        <w:t xml:space="preserve"> [Eiko] /Yeongho/</w:t>
      </w:r>
    </w:p>
    <w:p w:rsidR="00A618CE" w:rsidRDefault="00A618CE" w:rsidP="00A618CE">
      <w:r>
        <w:rPr>
          <w:rFonts w:ascii="MS Gothic" w:eastAsia="MS Gothic" w:hAnsi="MS Gothic" w:cs="MS Gothic" w:hint="eastAsia"/>
        </w:rPr>
        <w:t>映蔽</w:t>
      </w:r>
      <w:r>
        <w:t xml:space="preserve"> [eihei] /surpass/</w:t>
      </w:r>
    </w:p>
    <w:p w:rsidR="00A618CE" w:rsidRDefault="00A618CE" w:rsidP="00A618CE">
      <w:r>
        <w:rPr>
          <w:rFonts w:ascii="MS Gothic" w:eastAsia="MS Gothic" w:hAnsi="MS Gothic" w:cs="MS Gothic" w:hint="eastAsia"/>
        </w:rPr>
        <w:t>春秋</w:t>
      </w:r>
      <w:r>
        <w:t xml:space="preserve"> [shunshū] /spring and autumn/</w:t>
      </w:r>
    </w:p>
    <w:p w:rsidR="00A618CE" w:rsidRDefault="00A618CE" w:rsidP="00A618CE">
      <w:r>
        <w:rPr>
          <w:rFonts w:ascii="MS Gothic" w:eastAsia="MS Gothic" w:hAnsi="MS Gothic" w:cs="MS Gothic" w:hint="eastAsia"/>
        </w:rPr>
        <w:t>昧</w:t>
      </w:r>
      <w:r>
        <w:t xml:space="preserve"> [mai] /dark/</w:t>
      </w:r>
    </w:p>
    <w:p w:rsidR="00A618CE" w:rsidRDefault="00A618CE" w:rsidP="00A618CE">
      <w:r>
        <w:rPr>
          <w:rFonts w:ascii="MS Gothic" w:eastAsia="MS Gothic" w:hAnsi="MS Gothic" w:cs="MS Gothic" w:hint="eastAsia"/>
        </w:rPr>
        <w:t>昧燈</w:t>
      </w:r>
      <w:r>
        <w:t xml:space="preserve"> [maitō] /dim lamp/</w:t>
      </w:r>
    </w:p>
    <w:p w:rsidR="00A618CE" w:rsidRDefault="00A618CE" w:rsidP="00A618CE">
      <w:r>
        <w:rPr>
          <w:rFonts w:ascii="MS Gothic" w:eastAsia="MS Gothic" w:hAnsi="MS Gothic" w:cs="MS Gothic" w:hint="eastAsia"/>
        </w:rPr>
        <w:t>昧燈體</w:t>
      </w:r>
      <w:r>
        <w:t xml:space="preserve"> [maitōtai] /essence of a dim lamp/</w:t>
      </w:r>
    </w:p>
    <w:p w:rsidR="00A618CE" w:rsidRDefault="00A618CE" w:rsidP="00A618CE">
      <w:r>
        <w:rPr>
          <w:rFonts w:ascii="MS Gothic" w:eastAsia="MS Gothic" w:hAnsi="MS Gothic" w:cs="MS Gothic" w:hint="eastAsia"/>
        </w:rPr>
        <w:t>昧耳</w:t>
      </w:r>
      <w:r>
        <w:t xml:space="preserve"> [maini] /to close one's ears/</w:t>
      </w:r>
    </w:p>
    <w:p w:rsidR="00A618CE" w:rsidRDefault="00A618CE" w:rsidP="00A618CE">
      <w:r>
        <w:rPr>
          <w:rFonts w:ascii="MS Gothic" w:eastAsia="MS Gothic" w:hAnsi="MS Gothic" w:cs="MS Gothic" w:hint="eastAsia"/>
        </w:rPr>
        <w:t>昧鈍</w:t>
      </w:r>
      <w:r>
        <w:t xml:space="preserve"> [maidon] /dull/</w:t>
      </w:r>
    </w:p>
    <w:p w:rsidR="00A618CE" w:rsidRDefault="00A618CE" w:rsidP="00A618CE">
      <w:r>
        <w:rPr>
          <w:rFonts w:ascii="MS Gothic" w:eastAsia="MS Gothic" w:hAnsi="MS Gothic" w:cs="MS Gothic" w:hint="eastAsia"/>
        </w:rPr>
        <w:t>昭</w:t>
      </w:r>
      <w:r>
        <w:t xml:space="preserve"> [shō] /clear/</w:t>
      </w:r>
    </w:p>
    <w:p w:rsidR="00A618CE" w:rsidRDefault="00A618CE" w:rsidP="00A618CE">
      <w:r>
        <w:rPr>
          <w:rFonts w:ascii="MS Gothic" w:eastAsia="MS Gothic" w:hAnsi="MS Gothic" w:cs="MS Gothic" w:hint="eastAsia"/>
        </w:rPr>
        <w:lastRenderedPageBreak/>
        <w:t>昭玄寺</w:t>
      </w:r>
      <w:r>
        <w:t xml:space="preserve"> [Shōgenji] /bureau for nuns/</w:t>
      </w:r>
    </w:p>
    <w:p w:rsidR="00A618CE" w:rsidRDefault="00A618CE" w:rsidP="00A618CE">
      <w:r>
        <w:rPr>
          <w:rFonts w:ascii="MS Gothic" w:eastAsia="MS Gothic" w:hAnsi="MS Gothic" w:cs="MS Gothic" w:hint="eastAsia"/>
        </w:rPr>
        <w:t>昭玄曹</w:t>
      </w:r>
      <w:r>
        <w:t xml:space="preserve"> [shōgensō] /bureau for nuns/</w:t>
      </w:r>
    </w:p>
    <w:p w:rsidR="00A618CE" w:rsidRDefault="00A618CE" w:rsidP="00A618CE">
      <w:r>
        <w:rPr>
          <w:rFonts w:ascii="MS Gothic" w:eastAsia="MS Gothic" w:hAnsi="MS Gothic" w:cs="MS Gothic" w:hint="eastAsia"/>
        </w:rPr>
        <w:t>是</w:t>
      </w:r>
      <w:r>
        <w:t xml:space="preserve"> [ze] /yes/</w:t>
      </w:r>
    </w:p>
    <w:p w:rsidR="00A618CE" w:rsidRDefault="00A618CE" w:rsidP="00A618CE">
      <w:r>
        <w:rPr>
          <w:rFonts w:ascii="MS Gothic" w:eastAsia="MS Gothic" w:hAnsi="MS Gothic" w:cs="MS Gothic" w:hint="eastAsia"/>
        </w:rPr>
        <w:t>是一是常</w:t>
      </w:r>
      <w:r>
        <w:t xml:space="preserve"> [zeichi zejō] /it is unitary and it is eternal/</w:t>
      </w:r>
    </w:p>
    <w:p w:rsidR="00A618CE" w:rsidRDefault="00A618CE" w:rsidP="00A618CE">
      <w:r>
        <w:rPr>
          <w:rFonts w:ascii="MS Gothic" w:eastAsia="MS Gothic" w:hAnsi="MS Gothic" w:cs="MS Gothic" w:hint="eastAsia"/>
        </w:rPr>
        <w:t>是三無差別</w:t>
      </w:r>
      <w:r>
        <w:t xml:space="preserve"> [zesan mu shabetsu] /among these three, there is no distinction/</w:t>
      </w:r>
    </w:p>
    <w:p w:rsidR="00A618CE" w:rsidRDefault="00A618CE" w:rsidP="00A618CE">
      <w:r>
        <w:rPr>
          <w:rFonts w:ascii="MS Gothic" w:eastAsia="MS Gothic" w:hAnsi="MS Gothic" w:cs="MS Gothic" w:hint="eastAsia"/>
        </w:rPr>
        <w:t>是之</w:t>
      </w:r>
      <w:r>
        <w:t xml:space="preserve"> [zeshi] /of this/</w:t>
      </w:r>
    </w:p>
    <w:p w:rsidR="00A618CE" w:rsidRDefault="00A618CE" w:rsidP="00A618CE">
      <w:r>
        <w:rPr>
          <w:rFonts w:ascii="MS Gothic" w:eastAsia="MS Gothic" w:hAnsi="MS Gothic" w:cs="MS Gothic" w:hint="eastAsia"/>
        </w:rPr>
        <w:t>是事</w:t>
      </w:r>
      <w:r>
        <w:t xml:space="preserve"> [ze ji] /these things/</w:t>
      </w:r>
    </w:p>
    <w:p w:rsidR="00A618CE" w:rsidRDefault="00A618CE" w:rsidP="00A618CE">
      <w:r>
        <w:rPr>
          <w:rFonts w:ascii="MS Gothic" w:eastAsia="MS Gothic" w:hAnsi="MS Gothic" w:cs="MS Gothic" w:hint="eastAsia"/>
        </w:rPr>
        <w:t>是人</w:t>
      </w:r>
      <w:r>
        <w:t xml:space="preserve"> [ze nin] /this person/</w:t>
      </w:r>
    </w:p>
    <w:p w:rsidR="00A618CE" w:rsidRDefault="00A618CE" w:rsidP="00A618CE">
      <w:r>
        <w:rPr>
          <w:rFonts w:ascii="MS Gothic" w:eastAsia="MS Gothic" w:hAnsi="MS Gothic" w:cs="MS Gothic" w:hint="eastAsia"/>
        </w:rPr>
        <w:t>是什麼</w:t>
      </w:r>
      <w:r>
        <w:t xml:space="preserve"> [kore nanzo] /what is this?/</w:t>
      </w:r>
    </w:p>
    <w:p w:rsidR="00A618CE" w:rsidRDefault="00A618CE" w:rsidP="00A618CE">
      <w:r>
        <w:rPr>
          <w:rFonts w:ascii="MS Gothic" w:eastAsia="MS Gothic" w:hAnsi="MS Gothic" w:cs="MS Gothic" w:hint="eastAsia"/>
        </w:rPr>
        <w:t>是以</w:t>
      </w:r>
      <w:r>
        <w:t xml:space="preserve"> [zei] /therefore/</w:t>
      </w:r>
    </w:p>
    <w:p w:rsidR="00A618CE" w:rsidRDefault="00A618CE" w:rsidP="00A618CE">
      <w:r>
        <w:rPr>
          <w:rFonts w:ascii="MS Gothic" w:eastAsia="MS Gothic" w:hAnsi="MS Gothic" w:cs="MS Gothic" w:hint="eastAsia"/>
        </w:rPr>
        <w:t>是以之故</w:t>
      </w:r>
      <w:r>
        <w:t xml:space="preserve"> [zei shi ko] /for this reason/</w:t>
      </w:r>
    </w:p>
    <w:p w:rsidR="00A618CE" w:rsidRDefault="00A618CE" w:rsidP="00A618CE">
      <w:r>
        <w:rPr>
          <w:rFonts w:ascii="MS Gothic" w:eastAsia="MS Gothic" w:hAnsi="MS Gothic" w:cs="MS Gothic" w:hint="eastAsia"/>
        </w:rPr>
        <w:t>是何</w:t>
      </w:r>
      <w:r>
        <w:t xml:space="preserve"> [zeka] /what is it?/</w:t>
      </w:r>
    </w:p>
    <w:p w:rsidR="00A618CE" w:rsidRDefault="00A618CE" w:rsidP="00A618CE">
      <w:r>
        <w:rPr>
          <w:rFonts w:ascii="MS Gothic" w:eastAsia="MS Gothic" w:hAnsi="MS Gothic" w:cs="MS Gothic" w:hint="eastAsia"/>
        </w:rPr>
        <w:t>是則</w:t>
      </w:r>
      <w:r>
        <w:t xml:space="preserve"> [zesoku] /thus/</w:t>
      </w:r>
    </w:p>
    <w:p w:rsidR="00A618CE" w:rsidRDefault="00A618CE" w:rsidP="00A618CE">
      <w:r>
        <w:rPr>
          <w:rFonts w:ascii="MS Gothic" w:eastAsia="MS Gothic" w:hAnsi="MS Gothic" w:cs="MS Gothic" w:hint="eastAsia"/>
        </w:rPr>
        <w:t>是卽</w:t>
      </w:r>
      <w:r>
        <w:t xml:space="preserve"> [zesoku] /it is exactly.../</w:t>
      </w:r>
    </w:p>
    <w:p w:rsidR="00A618CE" w:rsidRDefault="00A618CE" w:rsidP="00A618CE">
      <w:r>
        <w:rPr>
          <w:rFonts w:ascii="MS Gothic" w:eastAsia="MS Gothic" w:hAnsi="MS Gothic" w:cs="MS Gothic" w:hint="eastAsia"/>
        </w:rPr>
        <w:t>是名</w:t>
      </w:r>
      <w:r>
        <w:t xml:space="preserve"> [zemyō] /it is called.../</w:t>
      </w:r>
    </w:p>
    <w:p w:rsidR="00A618CE" w:rsidRDefault="00A618CE" w:rsidP="00A618CE">
      <w:r>
        <w:rPr>
          <w:rFonts w:ascii="MS Gothic" w:eastAsia="MS Gothic" w:hAnsi="MS Gothic" w:cs="MS Gothic" w:hint="eastAsia"/>
        </w:rPr>
        <w:t>是心</w:t>
      </w:r>
      <w:r>
        <w:t xml:space="preserve"> [zeshin] /this mind/</w:t>
      </w:r>
    </w:p>
    <w:p w:rsidR="00A618CE" w:rsidRDefault="00A618CE" w:rsidP="00A618CE">
      <w:r>
        <w:rPr>
          <w:rFonts w:ascii="MS Gothic" w:eastAsia="MS Gothic" w:hAnsi="MS Gothic" w:cs="MS Gothic" w:hint="eastAsia"/>
        </w:rPr>
        <w:t>是心是佛</w:t>
      </w:r>
      <w:r>
        <w:t xml:space="preserve"> [zeshin zebutsu] /this mind is Buddha/</w:t>
      </w:r>
    </w:p>
    <w:p w:rsidR="00A618CE" w:rsidRDefault="00A618CE" w:rsidP="00A618CE">
      <w:r>
        <w:rPr>
          <w:rFonts w:ascii="MS Gothic" w:eastAsia="MS Gothic" w:hAnsi="MS Gothic" w:cs="MS Gothic" w:hint="eastAsia"/>
        </w:rPr>
        <w:t>是故</w:t>
      </w:r>
      <w:r>
        <w:t xml:space="preserve"> [konoyueni] /therefore/</w:t>
      </w:r>
    </w:p>
    <w:p w:rsidR="00A618CE" w:rsidRDefault="00A618CE" w:rsidP="00A618CE">
      <w:r>
        <w:rPr>
          <w:rFonts w:ascii="MS Gothic" w:eastAsia="MS Gothic" w:hAnsi="MS Gothic" w:cs="MS Gothic" w:hint="eastAsia"/>
        </w:rPr>
        <w:t>是故不</w:t>
      </w:r>
      <w:r>
        <w:rPr>
          <w:rFonts w:ascii="Malgun Gothic" w:eastAsia="Malgun Gothic" w:hAnsi="Malgun Gothic" w:cs="Malgun Gothic" w:hint="eastAsia"/>
        </w:rPr>
        <w:t>說</w:t>
      </w:r>
      <w:r>
        <w:t xml:space="preserve"> [zeko fusetsu] /therefore it is not talked about/</w:t>
      </w:r>
    </w:p>
    <w:p w:rsidR="00A618CE" w:rsidRDefault="00A618CE" w:rsidP="00A618CE">
      <w:r>
        <w:rPr>
          <w:rFonts w:ascii="MS Gothic" w:eastAsia="MS Gothic" w:hAnsi="MS Gothic" w:cs="MS Gothic" w:hint="eastAsia"/>
        </w:rPr>
        <w:t>是故不論</w:t>
      </w:r>
      <w:r>
        <w:t xml:space="preserve"> [zeko furon] /therefore it is not discussed/</w:t>
      </w:r>
    </w:p>
    <w:p w:rsidR="00A618CE" w:rsidRDefault="00A618CE" w:rsidP="00A618CE">
      <w:r>
        <w:rPr>
          <w:rFonts w:ascii="MS Gothic" w:eastAsia="MS Gothic" w:hAnsi="MS Gothic" w:cs="MS Gothic" w:hint="eastAsia"/>
        </w:rPr>
        <w:t>是故應</w:t>
      </w:r>
      <w:r>
        <w:rPr>
          <w:rFonts w:ascii="Malgun Gothic" w:eastAsia="Malgun Gothic" w:hAnsi="Malgun Gothic" w:cs="Malgun Gothic" w:hint="eastAsia"/>
        </w:rPr>
        <w:t>說</w:t>
      </w:r>
      <w:r>
        <w:t xml:space="preserve"> [zeko ōsetsu] /therefore it should be explained/</w:t>
      </w:r>
    </w:p>
    <w:p w:rsidR="00A618CE" w:rsidRDefault="00A618CE" w:rsidP="00A618CE">
      <w:r>
        <w:rPr>
          <w:rFonts w:ascii="MS Gothic" w:eastAsia="MS Gothic" w:hAnsi="MS Gothic" w:cs="MS Gothic" w:hint="eastAsia"/>
        </w:rPr>
        <w:t>是故當知</w:t>
      </w:r>
      <w:r>
        <w:t xml:space="preserve"> [zeko tōchi] /therefore you should know that.../</w:t>
      </w:r>
    </w:p>
    <w:p w:rsidR="00A618CE" w:rsidRDefault="00A618CE" w:rsidP="00A618CE">
      <w:r>
        <w:rPr>
          <w:rFonts w:ascii="MS Gothic" w:eastAsia="MS Gothic" w:hAnsi="MS Gothic" w:cs="MS Gothic" w:hint="eastAsia"/>
        </w:rPr>
        <w:t>是故</w:t>
      </w:r>
      <w:r>
        <w:rPr>
          <w:rFonts w:ascii="Malgun Gothic" w:eastAsia="Malgun Gothic" w:hAnsi="Malgun Gothic" w:cs="Malgun Gothic" w:hint="eastAsia"/>
        </w:rPr>
        <w:t>說</w:t>
      </w:r>
      <w:r>
        <w:t xml:space="preserve"> [zeko setsu] /therefore it is said/</w:t>
      </w:r>
    </w:p>
    <w:p w:rsidR="00A618CE" w:rsidRDefault="00A618CE" w:rsidP="00A618CE">
      <w:r>
        <w:rPr>
          <w:rFonts w:ascii="MS Gothic" w:eastAsia="MS Gothic" w:hAnsi="MS Gothic" w:cs="MS Gothic" w:hint="eastAsia"/>
        </w:rPr>
        <w:t>是故</w:t>
      </w:r>
      <w:r>
        <w:rPr>
          <w:rFonts w:ascii="Malgun Gothic" w:eastAsia="Malgun Gothic" w:hAnsi="Malgun Gothic" w:cs="Malgun Gothic" w:hint="eastAsia"/>
        </w:rPr>
        <w:t>說名</w:t>
      </w:r>
      <w:r>
        <w:t xml:space="preserve"> [zeko setsumyō] /hence it is called/</w:t>
      </w:r>
    </w:p>
    <w:p w:rsidR="00A618CE" w:rsidRDefault="00A618CE" w:rsidP="00A618CE">
      <w:r>
        <w:rPr>
          <w:rFonts w:ascii="MS Gothic" w:eastAsia="MS Gothic" w:hAnsi="MS Gothic" w:cs="MS Gothic" w:hint="eastAsia"/>
        </w:rPr>
        <w:t>是時</w:t>
      </w:r>
      <w:r>
        <w:t xml:space="preserve"> [ze ji] /this time/</w:t>
      </w:r>
    </w:p>
    <w:p w:rsidR="00A618CE" w:rsidRDefault="00A618CE" w:rsidP="00A618CE">
      <w:r>
        <w:rPr>
          <w:rFonts w:ascii="MS Gothic" w:eastAsia="MS Gothic" w:hAnsi="MS Gothic" w:cs="MS Gothic" w:hint="eastAsia"/>
        </w:rPr>
        <w:t>是法</w:t>
      </w:r>
      <w:r>
        <w:t xml:space="preserve"> [ze hō] /this teaching/</w:t>
      </w:r>
    </w:p>
    <w:p w:rsidR="00A618CE" w:rsidRDefault="00A618CE" w:rsidP="00A618CE">
      <w:r>
        <w:rPr>
          <w:rFonts w:ascii="MS Gothic" w:eastAsia="MS Gothic" w:hAnsi="MS Gothic" w:cs="MS Gothic" w:hint="eastAsia"/>
        </w:rPr>
        <w:t>是生滅法</w:t>
      </w:r>
      <w:r>
        <w:t xml:space="preserve"> [ze shōmeppō] /this is the law of arising and ceasing/</w:t>
      </w:r>
    </w:p>
    <w:p w:rsidR="00A618CE" w:rsidRDefault="00A618CE" w:rsidP="00A618CE">
      <w:r>
        <w:rPr>
          <w:rFonts w:ascii="MS Gothic" w:eastAsia="MS Gothic" w:hAnsi="MS Gothic" w:cs="MS Gothic" w:hint="eastAsia"/>
        </w:rPr>
        <w:t>是知</w:t>
      </w:r>
      <w:r>
        <w:t xml:space="preserve"> [ze chi] /thus we know.../</w:t>
      </w:r>
    </w:p>
    <w:p w:rsidR="00A618CE" w:rsidRDefault="00A618CE" w:rsidP="00A618CE">
      <w:r>
        <w:rPr>
          <w:rFonts w:ascii="MS Gothic" w:eastAsia="MS Gothic" w:hAnsi="MS Gothic" w:cs="MS Gothic" w:hint="eastAsia"/>
        </w:rPr>
        <w:t>是義不然</w:t>
      </w:r>
      <w:r>
        <w:t xml:space="preserve"> [ze gi funen] /this position [doctrine, meaning] is untenable. /</w:t>
      </w:r>
    </w:p>
    <w:p w:rsidR="00A618CE" w:rsidRDefault="00A618CE" w:rsidP="00A618CE">
      <w:r>
        <w:rPr>
          <w:rFonts w:ascii="MS Gothic" w:eastAsia="MS Gothic" w:hAnsi="MS Gothic" w:cs="MS Gothic" w:hint="eastAsia"/>
        </w:rPr>
        <w:lastRenderedPageBreak/>
        <w:t>是義云何</w:t>
      </w:r>
      <w:r>
        <w:t xml:space="preserve"> [zegi unka] /what does this mean?/</w:t>
      </w:r>
    </w:p>
    <w:p w:rsidR="00A618CE" w:rsidRDefault="00A618CE" w:rsidP="00A618CE">
      <w:r>
        <w:rPr>
          <w:rFonts w:ascii="MS Gothic" w:eastAsia="MS Gothic" w:hAnsi="MS Gothic" w:cs="MS Gothic" w:hint="eastAsia"/>
        </w:rPr>
        <w:t>是處</w:t>
      </w:r>
      <w:r>
        <w:t xml:space="preserve"> [zesho] /whatever place/</w:t>
      </w:r>
    </w:p>
    <w:p w:rsidR="00A618CE" w:rsidRDefault="00A618CE" w:rsidP="00A618CE">
      <w:r>
        <w:rPr>
          <w:rFonts w:ascii="MS Gothic" w:eastAsia="MS Gothic" w:hAnsi="MS Gothic" w:cs="MS Gothic" w:hint="eastAsia"/>
        </w:rPr>
        <w:t>是處非處</w:t>
      </w:r>
      <w:r>
        <w:t xml:space="preserve"> [zesho hisho] /the right place and the wrong place/</w:t>
      </w:r>
    </w:p>
    <w:p w:rsidR="00A618CE" w:rsidRDefault="00A618CE" w:rsidP="00A618CE">
      <w:r>
        <w:rPr>
          <w:rFonts w:ascii="MS Gothic" w:eastAsia="MS Gothic" w:hAnsi="MS Gothic" w:cs="MS Gothic" w:hint="eastAsia"/>
        </w:rPr>
        <w:t>是處非處力</w:t>
      </w:r>
      <w:r>
        <w:t xml:space="preserve"> [zesho hisho riki] /power to distinguish right from wrong/</w:t>
      </w:r>
    </w:p>
    <w:p w:rsidR="00A618CE" w:rsidRDefault="00A618CE" w:rsidP="00A618CE">
      <w:r>
        <w:rPr>
          <w:rFonts w:ascii="MS Gothic" w:eastAsia="MS Gothic" w:hAnsi="MS Gothic" w:cs="MS Gothic" w:hint="eastAsia"/>
        </w:rPr>
        <w:t>是謂</w:t>
      </w:r>
      <w:r>
        <w:t xml:space="preserve"> [ze i] /this is called.../</w:t>
      </w:r>
    </w:p>
    <w:p w:rsidR="00A618CE" w:rsidRDefault="00A618CE" w:rsidP="00A618CE">
      <w:r>
        <w:rPr>
          <w:rFonts w:ascii="MS Gothic" w:eastAsia="MS Gothic" w:hAnsi="MS Gothic" w:cs="MS Gothic" w:hint="eastAsia"/>
        </w:rPr>
        <w:t>是遮</w:t>
      </w:r>
      <w:r>
        <w:t xml:space="preserve"> [zesha] /it is refutation/</w:t>
      </w:r>
    </w:p>
    <w:p w:rsidR="00A618CE" w:rsidRDefault="00A618CE" w:rsidP="00A618CE">
      <w:r>
        <w:rPr>
          <w:rFonts w:ascii="MS Gothic" w:eastAsia="MS Gothic" w:hAnsi="MS Gothic" w:cs="MS Gothic" w:hint="eastAsia"/>
        </w:rPr>
        <w:t>是遮非表</w:t>
      </w:r>
      <w:r>
        <w:t xml:space="preserve"> [zesha hihyō] /it is refutation, not positing/</w:t>
      </w:r>
    </w:p>
    <w:p w:rsidR="00A618CE" w:rsidRDefault="00A618CE" w:rsidP="00A618CE">
      <w:r>
        <w:rPr>
          <w:rFonts w:ascii="MS Gothic" w:eastAsia="MS Gothic" w:hAnsi="MS Gothic" w:cs="MS Gothic" w:hint="eastAsia"/>
        </w:rPr>
        <w:t>是非</w:t>
      </w:r>
      <w:r>
        <w:t xml:space="preserve"> [zehi] /yes and no/</w:t>
      </w:r>
    </w:p>
    <w:p w:rsidR="00A618CE" w:rsidRDefault="00A618CE" w:rsidP="00A618CE">
      <w:r>
        <w:rPr>
          <w:rFonts w:ascii="MS Gothic" w:eastAsia="MS Gothic" w:hAnsi="MS Gothic" w:cs="MS Gothic" w:hint="eastAsia"/>
        </w:rPr>
        <w:t>昱鑠</w:t>
      </w:r>
      <w:r>
        <w:t xml:space="preserve"> [ikushaku] /to shine brightly/</w:t>
      </w:r>
    </w:p>
    <w:p w:rsidR="00A618CE" w:rsidRDefault="00A618CE" w:rsidP="00A618CE">
      <w:r>
        <w:rPr>
          <w:rFonts w:ascii="MS Gothic" w:eastAsia="MS Gothic" w:hAnsi="MS Gothic" w:cs="MS Gothic" w:hint="eastAsia"/>
        </w:rPr>
        <w:t>時</w:t>
      </w:r>
      <w:r>
        <w:t xml:space="preserve"> [ji] /time/</w:t>
      </w:r>
    </w:p>
    <w:p w:rsidR="00A618CE" w:rsidRDefault="00A618CE" w:rsidP="00A618CE">
      <w:r>
        <w:rPr>
          <w:rFonts w:ascii="MS Gothic" w:eastAsia="MS Gothic" w:hAnsi="MS Gothic" w:cs="MS Gothic" w:hint="eastAsia"/>
        </w:rPr>
        <w:t>時世</w:t>
      </w:r>
      <w:r>
        <w:t xml:space="preserve"> [jise] /time/</w:t>
      </w:r>
    </w:p>
    <w:p w:rsidR="00A618CE" w:rsidRDefault="00A618CE" w:rsidP="00A618CE">
      <w:r>
        <w:rPr>
          <w:rFonts w:ascii="MS Gothic" w:eastAsia="MS Gothic" w:hAnsi="MS Gothic" w:cs="MS Gothic" w:hint="eastAsia"/>
        </w:rPr>
        <w:t>時乞縛</w:t>
      </w:r>
      <w:r>
        <w:t xml:space="preserve"> [jikiba] /jihvā/</w:t>
      </w:r>
    </w:p>
    <w:p w:rsidR="00A618CE" w:rsidRDefault="00A618CE" w:rsidP="00A618CE">
      <w:r>
        <w:rPr>
          <w:rFonts w:ascii="MS Gothic" w:eastAsia="MS Gothic" w:hAnsi="MS Gothic" w:cs="MS Gothic" w:hint="eastAsia"/>
        </w:rPr>
        <w:t>時代</w:t>
      </w:r>
      <w:r>
        <w:t xml:space="preserve"> [jidai] /era/</w:t>
      </w:r>
    </w:p>
    <w:p w:rsidR="00A618CE" w:rsidRDefault="00A618CE" w:rsidP="00A618CE">
      <w:r>
        <w:rPr>
          <w:rFonts w:ascii="MS Gothic" w:eastAsia="MS Gothic" w:hAnsi="MS Gothic" w:cs="MS Gothic" w:hint="eastAsia"/>
        </w:rPr>
        <w:t>時作</w:t>
      </w:r>
      <w:r>
        <w:t xml:space="preserve"> [jisa] /the time for [a certain] activity/</w:t>
      </w:r>
    </w:p>
    <w:p w:rsidR="00A618CE" w:rsidRDefault="00A618CE" w:rsidP="00A618CE">
      <w:r>
        <w:rPr>
          <w:rFonts w:ascii="MS Gothic" w:eastAsia="MS Gothic" w:hAnsi="MS Gothic" w:cs="MS Gothic" w:hint="eastAsia"/>
        </w:rPr>
        <w:t>時分</w:t>
      </w:r>
      <w:r>
        <w:t xml:space="preserve"> [jibun] /time division/</w:t>
      </w:r>
    </w:p>
    <w:p w:rsidR="00A618CE" w:rsidRDefault="00A618CE" w:rsidP="00A618CE">
      <w:r>
        <w:rPr>
          <w:rFonts w:ascii="MS Gothic" w:eastAsia="MS Gothic" w:hAnsi="MS Gothic" w:cs="MS Gothic" w:hint="eastAsia"/>
        </w:rPr>
        <w:t>時分分別</w:t>
      </w:r>
      <w:r>
        <w:t xml:space="preserve"> [jibun funbetsu] /distinction [classification] by time division/</w:t>
      </w:r>
    </w:p>
    <w:p w:rsidR="00A618CE" w:rsidRDefault="00A618CE" w:rsidP="00A618CE">
      <w:r>
        <w:rPr>
          <w:rFonts w:ascii="MS Gothic" w:eastAsia="MS Gothic" w:hAnsi="MS Gothic" w:cs="MS Gothic" w:hint="eastAsia"/>
        </w:rPr>
        <w:t>時分量</w:t>
      </w:r>
      <w:r>
        <w:t xml:space="preserve"> [ji bunryō] /time restrictions/</w:t>
      </w:r>
    </w:p>
    <w:p w:rsidR="00A618CE" w:rsidRDefault="00A618CE" w:rsidP="00A618CE">
      <w:r>
        <w:rPr>
          <w:rFonts w:ascii="MS Gothic" w:eastAsia="MS Gothic" w:hAnsi="MS Gothic" w:cs="MS Gothic" w:hint="eastAsia"/>
        </w:rPr>
        <w:t>時外道</w:t>
      </w:r>
      <w:r>
        <w:t xml:space="preserve"> [ji gedō] /non-Buddhist who took time as the origin of existence/</w:t>
      </w:r>
    </w:p>
    <w:p w:rsidR="00A618CE" w:rsidRDefault="00A618CE" w:rsidP="00A618CE">
      <w:r>
        <w:rPr>
          <w:rFonts w:ascii="MS Gothic" w:eastAsia="MS Gothic" w:hAnsi="MS Gothic" w:cs="MS Gothic" w:hint="eastAsia"/>
        </w:rPr>
        <w:t>時婆時婆迦</w:t>
      </w:r>
      <w:r>
        <w:t xml:space="preserve"> [jibajibaka] /jīvajīvaka/</w:t>
      </w:r>
    </w:p>
    <w:p w:rsidR="00A618CE" w:rsidRDefault="00A618CE" w:rsidP="00A618CE">
      <w:r>
        <w:rPr>
          <w:rFonts w:ascii="MS Gothic" w:eastAsia="MS Gothic" w:hAnsi="MS Gothic" w:cs="MS Gothic" w:hint="eastAsia"/>
        </w:rPr>
        <w:t>時媚鬼</w:t>
      </w:r>
      <w:r>
        <w:t xml:space="preserve"> [jimi ki] /form-shifting demon/</w:t>
      </w:r>
    </w:p>
    <w:p w:rsidR="00A618CE" w:rsidRDefault="00A618CE" w:rsidP="00A618CE">
      <w:r>
        <w:rPr>
          <w:rFonts w:ascii="MS Gothic" w:eastAsia="MS Gothic" w:hAnsi="MS Gothic" w:cs="MS Gothic" w:hint="eastAsia"/>
        </w:rPr>
        <w:t>時宗</w:t>
      </w:r>
      <w:r>
        <w:t xml:space="preserve"> [Ji Shū] /Time School/</w:t>
      </w:r>
    </w:p>
    <w:p w:rsidR="00A618CE" w:rsidRDefault="00A618CE" w:rsidP="00A618CE">
      <w:r>
        <w:rPr>
          <w:rFonts w:ascii="MS Gothic" w:eastAsia="MS Gothic" w:hAnsi="MS Gothic" w:cs="MS Gothic" w:hint="eastAsia"/>
        </w:rPr>
        <w:t>時成就</w:t>
      </w:r>
      <w:r>
        <w:t xml:space="preserve"> [ji jōjū] /establishment of the time/</w:t>
      </w:r>
    </w:p>
    <w:p w:rsidR="00A618CE" w:rsidRDefault="00A618CE" w:rsidP="00A618CE">
      <w:r>
        <w:rPr>
          <w:rFonts w:ascii="MS Gothic" w:eastAsia="MS Gothic" w:hAnsi="MS Gothic" w:cs="MS Gothic" w:hint="eastAsia"/>
        </w:rPr>
        <w:t>時教</w:t>
      </w:r>
      <w:r>
        <w:t xml:space="preserve"> [jikyō] /taxonomy of doctrine based upon time period/</w:t>
      </w:r>
    </w:p>
    <w:p w:rsidR="00A618CE" w:rsidRDefault="00A618CE" w:rsidP="00A618CE">
      <w:r>
        <w:rPr>
          <w:rFonts w:ascii="MS Gothic" w:eastAsia="MS Gothic" w:hAnsi="MS Gothic" w:cs="MS Gothic" w:hint="eastAsia"/>
        </w:rPr>
        <w:t>時散外道</w:t>
      </w:r>
      <w:r>
        <w:t xml:space="preserve"> [jisan gedō] /non-Buddhists who took time as most fundamental/</w:t>
      </w:r>
    </w:p>
    <w:p w:rsidR="00A618CE" w:rsidRDefault="00A618CE" w:rsidP="00A618CE">
      <w:r>
        <w:rPr>
          <w:rFonts w:ascii="MS Gothic" w:eastAsia="MS Gothic" w:hAnsi="MS Gothic" w:cs="MS Gothic" w:hint="eastAsia"/>
        </w:rPr>
        <w:t>時時</w:t>
      </w:r>
      <w:r>
        <w:t xml:space="preserve"> [jiji] /once at great intervals of time/</w:t>
      </w:r>
    </w:p>
    <w:p w:rsidR="00A618CE" w:rsidRDefault="00A618CE" w:rsidP="00A618CE">
      <w:r>
        <w:rPr>
          <w:rFonts w:ascii="MS Gothic" w:eastAsia="MS Gothic" w:hAnsi="MS Gothic" w:cs="MS Gothic" w:hint="eastAsia"/>
        </w:rPr>
        <w:t>時時間</w:t>
      </w:r>
      <w:r>
        <w:t xml:space="preserve"> [jijiken] /from time to time/</w:t>
      </w:r>
    </w:p>
    <w:p w:rsidR="00A618CE" w:rsidRDefault="00A618CE" w:rsidP="00A618CE">
      <w:r>
        <w:rPr>
          <w:rFonts w:ascii="MS Gothic" w:eastAsia="MS Gothic" w:hAnsi="MS Gothic" w:cs="MS Gothic" w:hint="eastAsia"/>
        </w:rPr>
        <w:t>時毘多迦羅</w:t>
      </w:r>
      <w:r>
        <w:t xml:space="preserve"> [jibitakara] /devourer of life/</w:t>
      </w:r>
    </w:p>
    <w:p w:rsidR="00A618CE" w:rsidRDefault="00A618CE" w:rsidP="00A618CE">
      <w:r>
        <w:rPr>
          <w:rFonts w:ascii="MS Gothic" w:eastAsia="MS Gothic" w:hAnsi="MS Gothic" w:cs="MS Gothic" w:hint="eastAsia"/>
        </w:rPr>
        <w:t>時氣</w:t>
      </w:r>
      <w:r>
        <w:t xml:space="preserve"> [jiki] /seasonal disease/</w:t>
      </w:r>
    </w:p>
    <w:p w:rsidR="00A618CE" w:rsidRDefault="00A618CE" w:rsidP="00A618CE">
      <w:r>
        <w:rPr>
          <w:rFonts w:ascii="MS Gothic" w:eastAsia="MS Gothic" w:hAnsi="MS Gothic" w:cs="MS Gothic" w:hint="eastAsia"/>
        </w:rPr>
        <w:t>時決定</w:t>
      </w:r>
      <w:r>
        <w:t xml:space="preserve"> [ji ketsujō] /definite time/</w:t>
      </w:r>
    </w:p>
    <w:p w:rsidR="00A618CE" w:rsidRDefault="00A618CE" w:rsidP="00A618CE">
      <w:r>
        <w:rPr>
          <w:rFonts w:ascii="MS Gothic" w:eastAsia="MS Gothic" w:hAnsi="MS Gothic" w:cs="MS Gothic" w:hint="eastAsia"/>
        </w:rPr>
        <w:t>時法雨</w:t>
      </w:r>
      <w:r>
        <w:t xml:space="preserve"> [ji hōu] /the timely rain of the Dharma/</w:t>
      </w:r>
    </w:p>
    <w:p w:rsidR="00A618CE" w:rsidRDefault="00A618CE" w:rsidP="00A618CE">
      <w:r>
        <w:rPr>
          <w:rFonts w:ascii="MS Gothic" w:eastAsia="MS Gothic" w:hAnsi="MS Gothic" w:cs="MS Gothic" w:hint="eastAsia"/>
        </w:rPr>
        <w:lastRenderedPageBreak/>
        <w:t>時無量</w:t>
      </w:r>
      <w:r>
        <w:t xml:space="preserve"> [ji muryō] /time is uncountable/</w:t>
      </w:r>
    </w:p>
    <w:p w:rsidR="00A618CE" w:rsidRDefault="00A618CE" w:rsidP="00A618CE">
      <w:r>
        <w:rPr>
          <w:rFonts w:ascii="MS Gothic" w:eastAsia="MS Gothic" w:hAnsi="MS Gothic" w:cs="MS Gothic" w:hint="eastAsia"/>
        </w:rPr>
        <w:t>時生</w:t>
      </w:r>
      <w:r>
        <w:t xml:space="preserve"> [jishō] /timely arising (?)/</w:t>
      </w:r>
    </w:p>
    <w:p w:rsidR="00A618CE" w:rsidRDefault="00A618CE" w:rsidP="00A618CE">
      <w:r>
        <w:rPr>
          <w:rFonts w:ascii="MS Gothic" w:eastAsia="MS Gothic" w:hAnsi="MS Gothic" w:cs="MS Gothic" w:hint="eastAsia"/>
        </w:rPr>
        <w:t>時節</w:t>
      </w:r>
      <w:r>
        <w:t xml:space="preserve"> [jisetsu] /fixed time/</w:t>
      </w:r>
    </w:p>
    <w:p w:rsidR="00A618CE" w:rsidRDefault="00A618CE" w:rsidP="00A618CE">
      <w:r>
        <w:rPr>
          <w:rFonts w:ascii="MS Gothic" w:eastAsia="MS Gothic" w:hAnsi="MS Gothic" w:cs="MS Gothic" w:hint="eastAsia"/>
        </w:rPr>
        <w:t>時縛迦</w:t>
      </w:r>
      <w:r>
        <w:t xml:space="preserve"> [jibaka] /(Skt. jīvaka)/</w:t>
      </w:r>
    </w:p>
    <w:p w:rsidR="00A618CE" w:rsidRDefault="00A618CE" w:rsidP="00A618CE">
      <w:r>
        <w:rPr>
          <w:rFonts w:ascii="MS Gothic" w:eastAsia="MS Gothic" w:hAnsi="MS Gothic" w:cs="MS Gothic" w:hint="eastAsia"/>
        </w:rPr>
        <w:t>時至</w:t>
      </w:r>
      <w:r>
        <w:t xml:space="preserve"> [jishi] /arriving well/</w:t>
      </w:r>
    </w:p>
    <w:p w:rsidR="00A618CE" w:rsidRDefault="00A618CE" w:rsidP="00A618CE">
      <w:r>
        <w:rPr>
          <w:rFonts w:ascii="MS Gothic" w:eastAsia="MS Gothic" w:hAnsi="MS Gothic" w:cs="MS Gothic" w:hint="eastAsia"/>
        </w:rPr>
        <w:t>時處無礙</w:t>
      </w:r>
      <w:r>
        <w:t xml:space="preserve"> [jisho muge] /no obstruction in time and place/</w:t>
      </w:r>
    </w:p>
    <w:p w:rsidR="00A618CE" w:rsidRDefault="00A618CE" w:rsidP="00A618CE">
      <w:r>
        <w:rPr>
          <w:rFonts w:ascii="MS Gothic" w:eastAsia="MS Gothic" w:hAnsi="MS Gothic" w:cs="MS Gothic" w:hint="eastAsia"/>
        </w:rPr>
        <w:t>時處諸緣</w:t>
      </w:r>
      <w:r>
        <w:t xml:space="preserve"> [jisho shoen] /conditions of time and place of birth/</w:t>
      </w:r>
    </w:p>
    <w:p w:rsidR="00A618CE" w:rsidRDefault="00A618CE" w:rsidP="00A618CE">
      <w:r>
        <w:rPr>
          <w:rFonts w:ascii="MS Gothic" w:eastAsia="MS Gothic" w:hAnsi="MS Gothic" w:cs="MS Gothic" w:hint="eastAsia"/>
        </w:rPr>
        <w:t>時處軌</w:t>
      </w:r>
      <w:r>
        <w:t xml:space="preserve"> [Jishoki] /Shichugui/</w:t>
      </w:r>
    </w:p>
    <w:p w:rsidR="00A618CE" w:rsidRDefault="00A618CE" w:rsidP="00A618CE">
      <w:r>
        <w:rPr>
          <w:rFonts w:ascii="MS Gothic" w:eastAsia="MS Gothic" w:hAnsi="MS Gothic" w:cs="MS Gothic" w:hint="eastAsia"/>
        </w:rPr>
        <w:t>時衆</w:t>
      </w:r>
      <w:r>
        <w:t xml:space="preserve"> [jishu] /occasional assemblies/</w:t>
      </w:r>
    </w:p>
    <w:p w:rsidR="00A618CE" w:rsidRDefault="00A618CE" w:rsidP="00A618CE">
      <w:r>
        <w:rPr>
          <w:rFonts w:ascii="MS Gothic" w:eastAsia="MS Gothic" w:hAnsi="MS Gothic" w:cs="MS Gothic" w:hint="eastAsia"/>
        </w:rPr>
        <w:t>時衣</w:t>
      </w:r>
      <w:r>
        <w:t xml:space="preserve"> [jie] /monks attire, as suited to the occasion/</w:t>
      </w:r>
    </w:p>
    <w:p w:rsidR="00A618CE" w:rsidRDefault="00A618CE" w:rsidP="00A618CE">
      <w:r>
        <w:rPr>
          <w:rFonts w:ascii="MS Gothic" w:eastAsia="MS Gothic" w:hAnsi="MS Gothic" w:cs="MS Gothic" w:hint="eastAsia"/>
        </w:rPr>
        <w:t>時語</w:t>
      </w:r>
      <w:r>
        <w:t xml:space="preserve"> [jigo] /timely speech/</w:t>
      </w:r>
    </w:p>
    <w:p w:rsidR="00A618CE" w:rsidRDefault="00A618CE" w:rsidP="00A618CE">
      <w:r>
        <w:rPr>
          <w:rFonts w:ascii="MS Gothic" w:eastAsia="MS Gothic" w:hAnsi="MS Gothic" w:cs="MS Gothic" w:hint="eastAsia"/>
        </w:rPr>
        <w:t>時論外道</w:t>
      </w:r>
      <w:r>
        <w:t xml:space="preserve"> [jiron gedō] /non-Buddhist who understood time to be the origin of existence/</w:t>
      </w:r>
    </w:p>
    <w:p w:rsidR="00A618CE" w:rsidRDefault="00A618CE" w:rsidP="00A618CE">
      <w:r>
        <w:rPr>
          <w:rFonts w:ascii="MS Gothic" w:eastAsia="MS Gothic" w:hAnsi="MS Gothic" w:cs="MS Gothic" w:hint="eastAsia"/>
        </w:rPr>
        <w:t>時起</w:t>
      </w:r>
      <w:r>
        <w:t xml:space="preserve"> [Jiki] /Kālodāyin/</w:t>
      </w:r>
    </w:p>
    <w:p w:rsidR="00A618CE" w:rsidRDefault="00A618CE" w:rsidP="00A618CE">
      <w:r>
        <w:rPr>
          <w:rFonts w:ascii="MS Gothic" w:eastAsia="MS Gothic" w:hAnsi="MS Gothic" w:cs="MS Gothic" w:hint="eastAsia"/>
        </w:rPr>
        <w:t>時輪</w:t>
      </w:r>
      <w:r>
        <w:t xml:space="preserve"> [jirin] /(Skt. velācakra)/</w:t>
      </w:r>
    </w:p>
    <w:p w:rsidR="00A618CE" w:rsidRDefault="00A618CE" w:rsidP="00A618CE">
      <w:r>
        <w:rPr>
          <w:rFonts w:ascii="MS Gothic" w:eastAsia="MS Gothic" w:hAnsi="MS Gothic" w:cs="MS Gothic" w:hint="eastAsia"/>
        </w:rPr>
        <w:t>時邊</w:t>
      </w:r>
      <w:r>
        <w:t xml:space="preserve"> [jihen] /time limitation/</w:t>
      </w:r>
    </w:p>
    <w:p w:rsidR="00A618CE" w:rsidRDefault="00A618CE" w:rsidP="00A618CE">
      <w:r>
        <w:rPr>
          <w:rFonts w:ascii="MS Gothic" w:eastAsia="MS Gothic" w:hAnsi="MS Gothic" w:cs="MS Gothic" w:hint="eastAsia"/>
        </w:rPr>
        <w:t>時量</w:t>
      </w:r>
      <w:r>
        <w:t xml:space="preserve"> [jiryō] /accumulation of time/</w:t>
      </w:r>
    </w:p>
    <w:p w:rsidR="00A618CE" w:rsidRDefault="00A618CE" w:rsidP="00A618CE">
      <w:r>
        <w:rPr>
          <w:rFonts w:ascii="MS Gothic" w:eastAsia="MS Gothic" w:hAnsi="MS Gothic" w:cs="MS Gothic" w:hint="eastAsia"/>
        </w:rPr>
        <w:t>時量無閒</w:t>
      </w:r>
      <w:r>
        <w:t xml:space="preserve"> [jiryō mugen] /passing of time, with no break or interruption/</w:t>
      </w:r>
    </w:p>
    <w:p w:rsidR="00A618CE" w:rsidRDefault="00A618CE" w:rsidP="00A618CE">
      <w:r>
        <w:rPr>
          <w:rFonts w:ascii="MS Gothic" w:eastAsia="MS Gothic" w:hAnsi="MS Gothic" w:cs="MS Gothic" w:hint="eastAsia"/>
        </w:rPr>
        <w:t>時量無間</w:t>
      </w:r>
      <w:r>
        <w:t xml:space="preserve"> [jiryōmugen] /passing of time without interruption/</w:t>
      </w:r>
    </w:p>
    <w:p w:rsidR="00A618CE" w:rsidRDefault="00A618CE" w:rsidP="00A618CE">
      <w:r>
        <w:rPr>
          <w:rFonts w:ascii="MS Gothic" w:eastAsia="MS Gothic" w:hAnsi="MS Gothic" w:cs="MS Gothic" w:hint="eastAsia"/>
        </w:rPr>
        <w:t>時間</w:t>
      </w:r>
      <w:r>
        <w:t xml:space="preserve"> [jiken] /time/</w:t>
      </w:r>
    </w:p>
    <w:p w:rsidR="00A618CE" w:rsidRDefault="00A618CE" w:rsidP="00A618CE">
      <w:r>
        <w:rPr>
          <w:rFonts w:ascii="MS Gothic" w:eastAsia="MS Gothic" w:hAnsi="MS Gothic" w:cs="MS Gothic" w:hint="eastAsia"/>
        </w:rPr>
        <w:t>時食</w:t>
      </w:r>
      <w:r>
        <w:t xml:space="preserve"> [jijiki] /seasonable herbs/</w:t>
      </w:r>
    </w:p>
    <w:p w:rsidR="00A618CE" w:rsidRDefault="00A618CE" w:rsidP="00A618CE">
      <w:r>
        <w:rPr>
          <w:rFonts w:ascii="MS Gothic" w:eastAsia="MS Gothic" w:hAnsi="MS Gothic" w:cs="MS Gothic" w:hint="eastAsia"/>
        </w:rPr>
        <w:t>晃曜</w:t>
      </w:r>
      <w:r>
        <w:t xml:space="preserve"> [kōyō] /to shine brilliantly/</w:t>
      </w:r>
    </w:p>
    <w:p w:rsidR="00A618CE" w:rsidRDefault="00A618CE" w:rsidP="00A618CE">
      <w:r>
        <w:rPr>
          <w:rFonts w:ascii="MS Gothic" w:eastAsia="MS Gothic" w:hAnsi="MS Gothic" w:cs="MS Gothic" w:hint="eastAsia"/>
        </w:rPr>
        <w:t>晃耀</w:t>
      </w:r>
      <w:r>
        <w:t xml:space="preserve"> [kōyō] /dazzling/</w:t>
      </w:r>
    </w:p>
    <w:p w:rsidR="00A618CE" w:rsidRDefault="00A618CE" w:rsidP="00A618CE">
      <w:r>
        <w:rPr>
          <w:rFonts w:ascii="MS Gothic" w:eastAsia="MS Gothic" w:hAnsi="MS Gothic" w:cs="MS Gothic" w:hint="eastAsia"/>
        </w:rPr>
        <w:t>晉</w:t>
      </w:r>
      <w:r>
        <w:t xml:space="preserve"> [Shin] /Jin/</w:t>
      </w:r>
    </w:p>
    <w:p w:rsidR="00A618CE" w:rsidRDefault="00A618CE" w:rsidP="00A618CE">
      <w:r>
        <w:rPr>
          <w:rFonts w:ascii="MS Gothic" w:eastAsia="MS Gothic" w:hAnsi="MS Gothic" w:cs="MS Gothic" w:hint="eastAsia"/>
        </w:rPr>
        <w:t>晉山</w:t>
      </w:r>
      <w:r>
        <w:t xml:space="preserve"> [shin zan] /arrival for installation/</w:t>
      </w:r>
    </w:p>
    <w:p w:rsidR="00A618CE" w:rsidRDefault="00A618CE" w:rsidP="00A618CE">
      <w:r>
        <w:rPr>
          <w:rFonts w:ascii="MS Gothic" w:eastAsia="MS Gothic" w:hAnsi="MS Gothic" w:cs="MS Gothic" w:hint="eastAsia"/>
        </w:rPr>
        <w:t>晉山式</w:t>
      </w:r>
      <w:r>
        <w:t xml:space="preserve"> [shinsan shiki] /mountain seat ceremony/</w:t>
      </w:r>
    </w:p>
    <w:p w:rsidR="00A618CE" w:rsidRDefault="00A618CE" w:rsidP="00A618CE">
      <w:r>
        <w:rPr>
          <w:rFonts w:ascii="MS Gothic" w:eastAsia="MS Gothic" w:hAnsi="MS Gothic" w:cs="MS Gothic" w:hint="eastAsia"/>
        </w:rPr>
        <w:t>晉水</w:t>
      </w:r>
      <w:r>
        <w:t xml:space="preserve"> [Shinsui] /Jinshui/</w:t>
      </w:r>
    </w:p>
    <w:p w:rsidR="00A618CE" w:rsidRDefault="00A618CE" w:rsidP="00A618CE">
      <w:r>
        <w:rPr>
          <w:rFonts w:ascii="MS Gothic" w:eastAsia="MS Gothic" w:hAnsi="MS Gothic" w:cs="MS Gothic" w:hint="eastAsia"/>
        </w:rPr>
        <w:t>晉譯</w:t>
      </w:r>
      <w:r>
        <w:t xml:space="preserve"> [Shin Yaku] /Jin Translation/</w:t>
      </w:r>
    </w:p>
    <w:p w:rsidR="00A618CE" w:rsidRDefault="00A618CE" w:rsidP="00A618CE">
      <w:r>
        <w:rPr>
          <w:rFonts w:ascii="MS Gothic" w:eastAsia="MS Gothic" w:hAnsi="MS Gothic" w:cs="MS Gothic" w:hint="eastAsia"/>
        </w:rPr>
        <w:t>晚</w:t>
      </w:r>
      <w:r>
        <w:t xml:space="preserve"> [ban] /twilight/</w:t>
      </w:r>
    </w:p>
    <w:p w:rsidR="00A618CE" w:rsidRDefault="00A618CE" w:rsidP="00A618CE">
      <w:r>
        <w:rPr>
          <w:rFonts w:ascii="MS Gothic" w:eastAsia="MS Gothic" w:hAnsi="MS Gothic" w:cs="MS Gothic" w:hint="eastAsia"/>
        </w:rPr>
        <w:t>晝</w:t>
      </w:r>
      <w:r>
        <w:t xml:space="preserve"> [chū] /day/</w:t>
      </w:r>
    </w:p>
    <w:p w:rsidR="00A618CE" w:rsidRDefault="00A618CE" w:rsidP="00A618CE">
      <w:r>
        <w:rPr>
          <w:rFonts w:ascii="MS Gothic" w:eastAsia="MS Gothic" w:hAnsi="MS Gothic" w:cs="MS Gothic" w:hint="eastAsia"/>
        </w:rPr>
        <w:t>晝三時夜三時</w:t>
      </w:r>
      <w:r>
        <w:t xml:space="preserve"> [chūsanji yasanji] /three periods of the morning and three periods of the evening/</w:t>
      </w:r>
    </w:p>
    <w:p w:rsidR="00A618CE" w:rsidRDefault="00A618CE" w:rsidP="00A618CE">
      <w:r>
        <w:rPr>
          <w:rFonts w:ascii="MS Gothic" w:eastAsia="MS Gothic" w:hAnsi="MS Gothic" w:cs="MS Gothic" w:hint="eastAsia"/>
        </w:rPr>
        <w:lastRenderedPageBreak/>
        <w:t>晝分</w:t>
      </w:r>
      <w:r>
        <w:t xml:space="preserve"> [chūfun] /day/</w:t>
      </w:r>
    </w:p>
    <w:p w:rsidR="00A618CE" w:rsidRDefault="00A618CE" w:rsidP="00A618CE">
      <w:r>
        <w:rPr>
          <w:rFonts w:ascii="MS Gothic" w:eastAsia="MS Gothic" w:hAnsi="MS Gothic" w:cs="MS Gothic" w:hint="eastAsia"/>
        </w:rPr>
        <w:t>晝夜</w:t>
      </w:r>
      <w:r>
        <w:t xml:space="preserve"> [chūya] /day and night/</w:t>
      </w:r>
    </w:p>
    <w:p w:rsidR="00A618CE" w:rsidRDefault="00A618CE" w:rsidP="00A618CE">
      <w:r>
        <w:rPr>
          <w:rFonts w:ascii="MS Gothic" w:eastAsia="MS Gothic" w:hAnsi="MS Gothic" w:cs="MS Gothic" w:hint="eastAsia"/>
        </w:rPr>
        <w:t>晝夜六時</w:t>
      </w:r>
      <w:r>
        <w:t xml:space="preserve"> [chūya rokuji] /six hours of the day and night/</w:t>
      </w:r>
    </w:p>
    <w:p w:rsidR="00A618CE" w:rsidRDefault="00A618CE" w:rsidP="00A618CE">
      <w:r>
        <w:rPr>
          <w:rFonts w:ascii="MS Gothic" w:eastAsia="MS Gothic" w:hAnsi="MS Gothic" w:cs="MS Gothic" w:hint="eastAsia"/>
        </w:rPr>
        <w:t>晝暗林</w:t>
      </w:r>
      <w:r>
        <w:t xml:space="preserve"> [chūanrin] /cemetery/</w:t>
      </w:r>
    </w:p>
    <w:p w:rsidR="00A618CE" w:rsidRDefault="00A618CE" w:rsidP="00A618CE">
      <w:r>
        <w:rPr>
          <w:rFonts w:ascii="MS Gothic" w:eastAsia="MS Gothic" w:hAnsi="MS Gothic" w:cs="MS Gothic" w:hint="eastAsia"/>
        </w:rPr>
        <w:t>晝行</w:t>
      </w:r>
      <w:r>
        <w:t xml:space="preserve"> [chūgyō] /the day's abiding/</w:t>
      </w:r>
    </w:p>
    <w:p w:rsidR="00A618CE" w:rsidRDefault="00A618CE" w:rsidP="00A618CE">
      <w:r>
        <w:rPr>
          <w:rFonts w:ascii="MS Gothic" w:eastAsia="MS Gothic" w:hAnsi="MS Gothic" w:cs="MS Gothic" w:hint="eastAsia"/>
        </w:rPr>
        <w:t>晤</w:t>
      </w:r>
      <w:r>
        <w:t xml:space="preserve"> [go] /clear/</w:t>
      </w:r>
    </w:p>
    <w:p w:rsidR="00A618CE" w:rsidRDefault="00A618CE" w:rsidP="00A618CE">
      <w:r>
        <w:rPr>
          <w:rFonts w:ascii="MS Gothic" w:eastAsia="MS Gothic" w:hAnsi="MS Gothic" w:cs="MS Gothic" w:hint="eastAsia"/>
        </w:rPr>
        <w:t>晤恩</w:t>
      </w:r>
      <w:r>
        <w:t xml:space="preserve"> [Goon] /Wuen/</w:t>
      </w:r>
    </w:p>
    <w:p w:rsidR="00A618CE" w:rsidRDefault="00A618CE" w:rsidP="00A618CE">
      <w:r>
        <w:rPr>
          <w:rFonts w:ascii="MS Gothic" w:eastAsia="MS Gothic" w:hAnsi="MS Gothic" w:cs="MS Gothic" w:hint="eastAsia"/>
        </w:rPr>
        <w:t>晦</w:t>
      </w:r>
      <w:r>
        <w:t xml:space="preserve"> [kai] /dark/</w:t>
      </w:r>
    </w:p>
    <w:p w:rsidR="00A618CE" w:rsidRDefault="00A618CE" w:rsidP="00A618CE">
      <w:r>
        <w:rPr>
          <w:rFonts w:ascii="MS Gothic" w:eastAsia="MS Gothic" w:hAnsi="MS Gothic" w:cs="MS Gothic" w:hint="eastAsia"/>
        </w:rPr>
        <w:t>晦迹</w:t>
      </w:r>
      <w:r>
        <w:t xml:space="preserve"> [kaiseki] /cover one's tracks/</w:t>
      </w:r>
    </w:p>
    <w:p w:rsidR="00A618CE" w:rsidRDefault="00A618CE" w:rsidP="00A618CE">
      <w:r>
        <w:rPr>
          <w:rFonts w:ascii="MS Gothic" w:eastAsia="MS Gothic" w:hAnsi="MS Gothic" w:cs="MS Gothic" w:hint="eastAsia"/>
        </w:rPr>
        <w:t>晨</w:t>
      </w:r>
      <w:r>
        <w:t xml:space="preserve"> [shin] /dawn/</w:t>
      </w:r>
    </w:p>
    <w:p w:rsidR="00A618CE" w:rsidRDefault="00A618CE" w:rsidP="00A618CE">
      <w:r>
        <w:rPr>
          <w:rFonts w:ascii="MS Gothic" w:eastAsia="MS Gothic" w:hAnsi="MS Gothic" w:cs="MS Gothic" w:hint="eastAsia"/>
        </w:rPr>
        <w:t>晨朝</w:t>
      </w:r>
      <w:r>
        <w:t xml:space="preserve"> [shinjō] /morning period/</w:t>
      </w:r>
    </w:p>
    <w:p w:rsidR="00A618CE" w:rsidRDefault="00A618CE" w:rsidP="00A618CE">
      <w:r>
        <w:rPr>
          <w:rFonts w:ascii="MS Gothic" w:eastAsia="MS Gothic" w:hAnsi="MS Gothic" w:cs="MS Gothic" w:hint="eastAsia"/>
        </w:rPr>
        <w:t>晨鍾</w:t>
      </w:r>
      <w:r>
        <w:t xml:space="preserve"> [shinshō] /morning bell/</w:t>
      </w:r>
    </w:p>
    <w:p w:rsidR="00A618CE" w:rsidRDefault="00A618CE" w:rsidP="00A618CE">
      <w:r>
        <w:rPr>
          <w:rFonts w:ascii="MS Gothic" w:eastAsia="MS Gothic" w:hAnsi="MS Gothic" w:cs="MS Gothic" w:hint="eastAsia"/>
        </w:rPr>
        <w:t>晨鐘偈</w:t>
      </w:r>
      <w:r>
        <w:t xml:space="preserve"> [shinshō ge] /morning-bell hymn/</w:t>
      </w:r>
    </w:p>
    <w:p w:rsidR="00A618CE" w:rsidRDefault="00A618CE" w:rsidP="00A618CE">
      <w:r>
        <w:rPr>
          <w:rFonts w:ascii="MS Gothic" w:eastAsia="MS Gothic" w:hAnsi="MS Gothic" w:cs="MS Gothic" w:hint="eastAsia"/>
        </w:rPr>
        <w:t>晩</w:t>
      </w:r>
      <w:r>
        <w:t xml:space="preserve"> [ban] /twilight/</w:t>
      </w:r>
    </w:p>
    <w:p w:rsidR="00A618CE" w:rsidRDefault="00A618CE" w:rsidP="00A618CE">
      <w:r>
        <w:rPr>
          <w:rFonts w:ascii="MS Gothic" w:eastAsia="MS Gothic" w:hAnsi="MS Gothic" w:cs="MS Gothic" w:hint="eastAsia"/>
        </w:rPr>
        <w:t>晩出家</w:t>
      </w:r>
      <w:r>
        <w:t xml:space="preserve"> [banshukke] /renouncing the world late in life/</w:t>
      </w:r>
    </w:p>
    <w:p w:rsidR="00A618CE" w:rsidRDefault="00A618CE" w:rsidP="00A618CE">
      <w:r>
        <w:rPr>
          <w:rFonts w:ascii="MS Gothic" w:eastAsia="MS Gothic" w:hAnsi="MS Gothic" w:cs="MS Gothic" w:hint="eastAsia"/>
        </w:rPr>
        <w:t>晩參</w:t>
      </w:r>
      <w:r>
        <w:t xml:space="preserve"> [bansan] /evening training/</w:t>
      </w:r>
    </w:p>
    <w:p w:rsidR="00A618CE" w:rsidRDefault="00A618CE" w:rsidP="00A618CE">
      <w:r>
        <w:rPr>
          <w:rFonts w:ascii="MS Gothic" w:eastAsia="MS Gothic" w:hAnsi="MS Gothic" w:cs="MS Gothic" w:hint="eastAsia"/>
        </w:rPr>
        <w:t>晩粥</w:t>
      </w:r>
      <w:r>
        <w:t xml:space="preserve"> [banshuku] /evening gruel/</w:t>
      </w:r>
    </w:p>
    <w:p w:rsidR="00A618CE" w:rsidRDefault="00A618CE" w:rsidP="00A618CE">
      <w:r>
        <w:rPr>
          <w:rFonts w:ascii="MS Gothic" w:eastAsia="MS Gothic" w:hAnsi="MS Gothic" w:cs="MS Gothic" w:hint="eastAsia"/>
        </w:rPr>
        <w:t>晩課</w:t>
      </w:r>
      <w:r>
        <w:t xml:space="preserve"> [banka] /afternoon devotions/</w:t>
      </w:r>
    </w:p>
    <w:p w:rsidR="00A618CE" w:rsidRDefault="00A618CE" w:rsidP="00A618CE">
      <w:r>
        <w:rPr>
          <w:rFonts w:ascii="MS Gothic" w:eastAsia="MS Gothic" w:hAnsi="MS Gothic" w:cs="MS Gothic" w:hint="eastAsia"/>
        </w:rPr>
        <w:t>普</w:t>
      </w:r>
      <w:r>
        <w:t xml:space="preserve"> [fu] /widely/</w:t>
      </w:r>
    </w:p>
    <w:p w:rsidR="00A618CE" w:rsidRDefault="00A618CE" w:rsidP="00A618CE">
      <w:r>
        <w:rPr>
          <w:rFonts w:ascii="MS Gothic" w:eastAsia="MS Gothic" w:hAnsi="MS Gothic" w:cs="MS Gothic" w:hint="eastAsia"/>
        </w:rPr>
        <w:t>普佛</w:t>
      </w:r>
      <w:r>
        <w:t xml:space="preserve"> [fubutsu] /universal Buddha/</w:t>
      </w:r>
    </w:p>
    <w:p w:rsidR="00A618CE" w:rsidRDefault="00A618CE" w:rsidP="00A618CE">
      <w:r>
        <w:rPr>
          <w:rFonts w:ascii="MS Gothic" w:eastAsia="MS Gothic" w:hAnsi="MS Gothic" w:cs="MS Gothic" w:hint="eastAsia"/>
        </w:rPr>
        <w:t>普光</w:t>
      </w:r>
      <w:r>
        <w:t xml:space="preserve"> [fukō] /universal illumination/</w:t>
      </w:r>
    </w:p>
    <w:p w:rsidR="00A618CE" w:rsidRDefault="00A618CE" w:rsidP="00A618CE">
      <w:r>
        <w:rPr>
          <w:rFonts w:ascii="MS Gothic" w:eastAsia="MS Gothic" w:hAnsi="MS Gothic" w:cs="MS Gothic" w:hint="eastAsia"/>
        </w:rPr>
        <w:t>普光三昧</w:t>
      </w:r>
      <w:r>
        <w:t xml:space="preserve"> [fukō zanmai] /samādhi of universal illumination/</w:t>
      </w:r>
    </w:p>
    <w:p w:rsidR="00A618CE" w:rsidRDefault="00A618CE" w:rsidP="00A618CE">
      <w:r>
        <w:rPr>
          <w:rFonts w:ascii="MS Gothic" w:eastAsia="MS Gothic" w:hAnsi="MS Gothic" w:cs="MS Gothic" w:hint="eastAsia"/>
        </w:rPr>
        <w:t>普光明殿</w:t>
      </w:r>
      <w:r>
        <w:t xml:space="preserve"> [fukō myōten] /hall of universal light/</w:t>
      </w:r>
    </w:p>
    <w:p w:rsidR="00A618CE" w:rsidRDefault="00A618CE" w:rsidP="00A618CE">
      <w:r>
        <w:rPr>
          <w:rFonts w:ascii="MS Gothic" w:eastAsia="MS Gothic" w:hAnsi="MS Gothic" w:cs="MS Gothic" w:hint="eastAsia"/>
        </w:rPr>
        <w:t>普共</w:t>
      </w:r>
      <w:r>
        <w:t xml:space="preserve"> [fugū] /Maitreya/</w:t>
      </w:r>
    </w:p>
    <w:p w:rsidR="00A618CE" w:rsidRDefault="00A618CE" w:rsidP="00A618CE">
      <w:r>
        <w:rPr>
          <w:rFonts w:ascii="MS Gothic" w:eastAsia="MS Gothic" w:hAnsi="MS Gothic" w:cs="MS Gothic" w:hint="eastAsia"/>
        </w:rPr>
        <w:t>普勸</w:t>
      </w:r>
      <w:r>
        <w:t xml:space="preserve"> [fukan] /universally recommended/</w:t>
      </w:r>
    </w:p>
    <w:p w:rsidR="00A618CE" w:rsidRDefault="00A618CE" w:rsidP="00A618CE">
      <w:r>
        <w:rPr>
          <w:rFonts w:ascii="MS Gothic" w:eastAsia="MS Gothic" w:hAnsi="MS Gothic" w:cs="MS Gothic" w:hint="eastAsia"/>
        </w:rPr>
        <w:t>普勸坐禪儀</w:t>
      </w:r>
      <w:r>
        <w:t xml:space="preserve"> [Fukan zazen gi] /Universal Promotion of the Principles of Meditation/</w:t>
      </w:r>
    </w:p>
    <w:p w:rsidR="00A618CE" w:rsidRDefault="00A618CE" w:rsidP="00A618CE">
      <w:r>
        <w:rPr>
          <w:rFonts w:ascii="MS Gothic" w:eastAsia="MS Gothic" w:hAnsi="MS Gothic" w:cs="MS Gothic" w:hint="eastAsia"/>
        </w:rPr>
        <w:t>普化</w:t>
      </w:r>
      <w:r>
        <w:t xml:space="preserve"> [Fuke] /Puhua/</w:t>
      </w:r>
    </w:p>
    <w:p w:rsidR="00A618CE" w:rsidRDefault="00A618CE" w:rsidP="00A618CE">
      <w:r>
        <w:rPr>
          <w:rFonts w:ascii="MS Gothic" w:eastAsia="MS Gothic" w:hAnsi="MS Gothic" w:cs="MS Gothic" w:hint="eastAsia"/>
        </w:rPr>
        <w:t>普化宗</w:t>
      </w:r>
      <w:r>
        <w:t xml:space="preserve"> [Fukeshū] /Fuke shū/</w:t>
      </w:r>
    </w:p>
    <w:p w:rsidR="00A618CE" w:rsidRDefault="00A618CE" w:rsidP="00A618CE">
      <w:r>
        <w:rPr>
          <w:rFonts w:ascii="MS Gothic" w:eastAsia="MS Gothic" w:hAnsi="MS Gothic" w:cs="MS Gothic" w:hint="eastAsia"/>
        </w:rPr>
        <w:t>普化搖鈴</w:t>
      </w:r>
      <w:r>
        <w:t xml:space="preserve"> [Fuke yōryō] /Puhua' ringing of the bell/</w:t>
      </w:r>
    </w:p>
    <w:p w:rsidR="00A618CE" w:rsidRDefault="00A618CE" w:rsidP="00A618CE">
      <w:r>
        <w:rPr>
          <w:rFonts w:ascii="MS Gothic" w:eastAsia="MS Gothic" w:hAnsi="MS Gothic" w:cs="MS Gothic" w:hint="eastAsia"/>
        </w:rPr>
        <w:t>普去</w:t>
      </w:r>
      <w:r>
        <w:t xml:space="preserve"> [fuko] /free from disease/</w:t>
      </w:r>
    </w:p>
    <w:p w:rsidR="00A618CE" w:rsidRDefault="00A618CE" w:rsidP="00A618CE">
      <w:r>
        <w:rPr>
          <w:rFonts w:ascii="MS Gothic" w:eastAsia="MS Gothic" w:hAnsi="MS Gothic" w:cs="MS Gothic" w:hint="eastAsia"/>
        </w:rPr>
        <w:lastRenderedPageBreak/>
        <w:t>普及</w:t>
      </w:r>
      <w:r>
        <w:t xml:space="preserve"> [fukyū] /extending to all/</w:t>
      </w:r>
    </w:p>
    <w:p w:rsidR="00A618CE" w:rsidRDefault="00A618CE" w:rsidP="00A618CE">
      <w:r>
        <w:rPr>
          <w:rFonts w:ascii="MS Gothic" w:eastAsia="MS Gothic" w:hAnsi="MS Gothic" w:cs="MS Gothic" w:hint="eastAsia"/>
        </w:rPr>
        <w:t>普同</w:t>
      </w:r>
      <w:r>
        <w:t xml:space="preserve"> [fudō ] /all together/</w:t>
      </w:r>
    </w:p>
    <w:p w:rsidR="00A618CE" w:rsidRDefault="00A618CE" w:rsidP="00A618CE">
      <w:r>
        <w:rPr>
          <w:rFonts w:ascii="MS Gothic" w:eastAsia="MS Gothic" w:hAnsi="MS Gothic" w:cs="MS Gothic" w:hint="eastAsia"/>
        </w:rPr>
        <w:t>普同塔</w:t>
      </w:r>
      <w:r>
        <w:t xml:space="preserve"> [fudōtō] /columbarium/</w:t>
      </w:r>
    </w:p>
    <w:p w:rsidR="00A618CE" w:rsidRDefault="00A618CE" w:rsidP="00A618CE">
      <w:r>
        <w:rPr>
          <w:rFonts w:ascii="MS Gothic" w:eastAsia="MS Gothic" w:hAnsi="MS Gothic" w:cs="MS Gothic" w:hint="eastAsia"/>
        </w:rPr>
        <w:t>普囘向文</w:t>
      </w:r>
      <w:r>
        <w:t xml:space="preserve"> [fu ekō mon] /prayer for the universal dedication of merit/</w:t>
      </w:r>
    </w:p>
    <w:p w:rsidR="00A618CE" w:rsidRDefault="00A618CE" w:rsidP="00A618CE">
      <w:r>
        <w:rPr>
          <w:rFonts w:ascii="MS Gothic" w:eastAsia="MS Gothic" w:hAnsi="MS Gothic" w:cs="MS Gothic" w:hint="eastAsia"/>
        </w:rPr>
        <w:t>普囘向牌</w:t>
      </w:r>
      <w:r>
        <w:t xml:space="preserve"> [fu ekō hai] /universal transference of merit placards/</w:t>
      </w:r>
    </w:p>
    <w:p w:rsidR="00A618CE" w:rsidRDefault="00A618CE" w:rsidP="00A618CE">
      <w:r>
        <w:rPr>
          <w:rFonts w:ascii="MS Gothic" w:eastAsia="MS Gothic" w:hAnsi="MS Gothic" w:cs="MS Gothic" w:hint="eastAsia"/>
        </w:rPr>
        <w:t>普囘向牌調認</w:t>
      </w:r>
      <w:r>
        <w:t xml:space="preserve"> [fuekō hai chōnin ] /universal transference of merit placards/</w:t>
      </w:r>
    </w:p>
    <w:p w:rsidR="00A618CE" w:rsidRDefault="00A618CE" w:rsidP="00A618CE">
      <w:r>
        <w:rPr>
          <w:rFonts w:ascii="MS Gothic" w:eastAsia="MS Gothic" w:hAnsi="MS Gothic" w:cs="MS Gothic" w:hint="eastAsia"/>
        </w:rPr>
        <w:t>普地</w:t>
      </w:r>
      <w:r>
        <w:t xml:space="preserve"> [fuchi] /the entire earth/</w:t>
      </w:r>
    </w:p>
    <w:p w:rsidR="00A618CE" w:rsidRDefault="00A618CE" w:rsidP="00A618CE">
      <w:r>
        <w:rPr>
          <w:rFonts w:ascii="MS Gothic" w:eastAsia="MS Gothic" w:hAnsi="MS Gothic" w:cs="MS Gothic" w:hint="eastAsia"/>
        </w:rPr>
        <w:t>普學</w:t>
      </w:r>
      <w:r>
        <w:t xml:space="preserve"> [fugaku] /to learn fully/</w:t>
      </w:r>
    </w:p>
    <w:p w:rsidR="00A618CE" w:rsidRDefault="00A618CE" w:rsidP="00A618CE">
      <w:r>
        <w:rPr>
          <w:rFonts w:ascii="MS Gothic" w:eastAsia="MS Gothic" w:hAnsi="MS Gothic" w:cs="MS Gothic" w:hint="eastAsia"/>
        </w:rPr>
        <w:t>普容</w:t>
      </w:r>
      <w:r>
        <w:t xml:space="preserve"> [fuyō] /universally include/</w:t>
      </w:r>
    </w:p>
    <w:p w:rsidR="00A618CE" w:rsidRDefault="00A618CE" w:rsidP="00A618CE">
      <w:r>
        <w:rPr>
          <w:rFonts w:ascii="MS Gothic" w:eastAsia="MS Gothic" w:hAnsi="MS Gothic" w:cs="MS Gothic" w:hint="eastAsia"/>
        </w:rPr>
        <w:t>普寂</w:t>
      </w:r>
      <w:r>
        <w:t xml:space="preserve"> [Fujaku] /Puji/</w:t>
      </w:r>
    </w:p>
    <w:p w:rsidR="00A618CE" w:rsidRDefault="00A618CE" w:rsidP="00A618CE">
      <w:r>
        <w:rPr>
          <w:rFonts w:ascii="MS Gothic" w:eastAsia="MS Gothic" w:hAnsi="MS Gothic" w:cs="MS Gothic" w:hint="eastAsia"/>
        </w:rPr>
        <w:t>普幻</w:t>
      </w:r>
      <w:r>
        <w:t xml:space="preserve"> [Fugen] /Bohwan/</w:t>
      </w:r>
    </w:p>
    <w:p w:rsidR="00A618CE" w:rsidRDefault="00A618CE" w:rsidP="00A618CE">
      <w:r>
        <w:rPr>
          <w:rFonts w:ascii="MS Gothic" w:eastAsia="MS Gothic" w:hAnsi="MS Gothic" w:cs="MS Gothic" w:hint="eastAsia"/>
        </w:rPr>
        <w:t>普廻向文</w:t>
      </w:r>
      <w:r>
        <w:t xml:space="preserve"> [fu ekō mon] /the prayer for the universal dedication of merit/</w:t>
      </w:r>
    </w:p>
    <w:p w:rsidR="00A618CE" w:rsidRDefault="00A618CE" w:rsidP="00A618CE">
      <w:r>
        <w:rPr>
          <w:rFonts w:ascii="MS Gothic" w:eastAsia="MS Gothic" w:hAnsi="MS Gothic" w:cs="MS Gothic" w:hint="eastAsia"/>
        </w:rPr>
        <w:t>普徧</w:t>
      </w:r>
      <w:r>
        <w:t xml:space="preserve"> [fuhen] /to pervade universally/</w:t>
      </w:r>
    </w:p>
    <w:p w:rsidR="00A618CE" w:rsidRDefault="00A618CE" w:rsidP="00A618CE">
      <w:r>
        <w:rPr>
          <w:rFonts w:ascii="MS Gothic" w:eastAsia="MS Gothic" w:hAnsi="MS Gothic" w:cs="MS Gothic" w:hint="eastAsia"/>
        </w:rPr>
        <w:t>普德</w:t>
      </w:r>
      <w:r>
        <w:t xml:space="preserve"> [Futoku] /Bodeok/</w:t>
      </w:r>
    </w:p>
    <w:p w:rsidR="00A618CE" w:rsidRDefault="00A618CE" w:rsidP="00A618CE">
      <w:r>
        <w:rPr>
          <w:rFonts w:ascii="MS Gothic" w:eastAsia="MS Gothic" w:hAnsi="MS Gothic" w:cs="MS Gothic" w:hint="eastAsia"/>
        </w:rPr>
        <w:t>普徹</w:t>
      </w:r>
      <w:r>
        <w:t xml:space="preserve"> [futetsu] /fully penetrating/</w:t>
      </w:r>
    </w:p>
    <w:p w:rsidR="00A618CE" w:rsidRDefault="00A618CE" w:rsidP="00A618CE">
      <w:r>
        <w:rPr>
          <w:rFonts w:ascii="MS Gothic" w:eastAsia="MS Gothic" w:hAnsi="MS Gothic" w:cs="MS Gothic" w:hint="eastAsia"/>
        </w:rPr>
        <w:t>普心</w:t>
      </w:r>
      <w:r>
        <w:t xml:space="preserve"> [fushin] /with a single mind/</w:t>
      </w:r>
    </w:p>
    <w:p w:rsidR="00A618CE" w:rsidRDefault="00A618CE" w:rsidP="00A618CE">
      <w:r>
        <w:rPr>
          <w:rFonts w:ascii="MS Gothic" w:eastAsia="MS Gothic" w:hAnsi="MS Gothic" w:cs="MS Gothic" w:hint="eastAsia"/>
        </w:rPr>
        <w:t>普恆</w:t>
      </w:r>
      <w:r>
        <w:t xml:space="preserve"> [fugō] /always/</w:t>
      </w:r>
    </w:p>
    <w:p w:rsidR="00A618CE" w:rsidRDefault="00A618CE" w:rsidP="00A618CE">
      <w:r>
        <w:rPr>
          <w:rFonts w:ascii="MS Gothic" w:eastAsia="MS Gothic" w:hAnsi="MS Gothic" w:cs="MS Gothic" w:hint="eastAsia"/>
        </w:rPr>
        <w:t>普悉</w:t>
      </w:r>
      <w:r>
        <w:t xml:space="preserve"> [fushitsu] /universally/</w:t>
      </w:r>
    </w:p>
    <w:p w:rsidR="00A618CE" w:rsidRDefault="00A618CE" w:rsidP="00A618CE">
      <w:r>
        <w:rPr>
          <w:rFonts w:ascii="MS Gothic" w:eastAsia="MS Gothic" w:hAnsi="MS Gothic" w:cs="MS Gothic" w:hint="eastAsia"/>
        </w:rPr>
        <w:t>普愚</w:t>
      </w:r>
      <w:r>
        <w:t xml:space="preserve"> [Fugu] /Bou/</w:t>
      </w:r>
    </w:p>
    <w:p w:rsidR="00A618CE" w:rsidRDefault="00A618CE" w:rsidP="00A618CE">
      <w:r>
        <w:rPr>
          <w:rFonts w:ascii="MS Gothic" w:eastAsia="MS Gothic" w:hAnsi="MS Gothic" w:cs="MS Gothic" w:hint="eastAsia"/>
        </w:rPr>
        <w:t>普慈</w:t>
      </w:r>
      <w:r>
        <w:t xml:space="preserve"> [fuji] /universally compassionate/</w:t>
      </w:r>
    </w:p>
    <w:p w:rsidR="00A618CE" w:rsidRDefault="00A618CE" w:rsidP="00A618CE">
      <w:r>
        <w:rPr>
          <w:rFonts w:ascii="MS Gothic" w:eastAsia="MS Gothic" w:hAnsi="MS Gothic" w:cs="MS Gothic" w:hint="eastAsia"/>
        </w:rPr>
        <w:t>普慈國尊</w:t>
      </w:r>
      <w:r>
        <w:t xml:space="preserve"> [Fuji kokuson] /Bojagukjon/</w:t>
      </w:r>
    </w:p>
    <w:p w:rsidR="00A618CE" w:rsidRDefault="00A618CE" w:rsidP="00A618CE">
      <w:r>
        <w:rPr>
          <w:rFonts w:ascii="MS Gothic" w:eastAsia="MS Gothic" w:hAnsi="MS Gothic" w:cs="MS Gothic" w:hint="eastAsia"/>
        </w:rPr>
        <w:t>普慢</w:t>
      </w:r>
      <w:r>
        <w:t xml:space="preserve"> [fuman] /great pride (?)/</w:t>
      </w:r>
    </w:p>
    <w:p w:rsidR="00A618CE" w:rsidRDefault="00A618CE" w:rsidP="00A618CE">
      <w:r>
        <w:rPr>
          <w:rFonts w:ascii="MS Gothic" w:eastAsia="MS Gothic" w:hAnsi="MS Gothic" w:cs="MS Gothic" w:hint="eastAsia"/>
        </w:rPr>
        <w:t>普攝</w:t>
      </w:r>
      <w:r>
        <w:t xml:space="preserve"> [fushō] /fully gather/</w:t>
      </w:r>
    </w:p>
    <w:p w:rsidR="00A618CE" w:rsidRDefault="00A618CE" w:rsidP="00A618CE">
      <w:r>
        <w:rPr>
          <w:rFonts w:ascii="MS Gothic" w:eastAsia="MS Gothic" w:hAnsi="MS Gothic" w:cs="MS Gothic" w:hint="eastAsia"/>
        </w:rPr>
        <w:t>普放</w:t>
      </w:r>
      <w:r>
        <w:t xml:space="preserve"> [fuhō] /to universally release/</w:t>
      </w:r>
    </w:p>
    <w:p w:rsidR="00A618CE" w:rsidRDefault="00A618CE" w:rsidP="00A618CE">
      <w:r>
        <w:rPr>
          <w:rFonts w:ascii="MS Gothic" w:eastAsia="MS Gothic" w:hAnsi="MS Gothic" w:cs="MS Gothic" w:hint="eastAsia"/>
        </w:rPr>
        <w:t>普散</w:t>
      </w:r>
      <w:r>
        <w:t xml:space="preserve"> [fusan] /to scatter everywhere/</w:t>
      </w:r>
    </w:p>
    <w:p w:rsidR="00A618CE" w:rsidRDefault="00A618CE" w:rsidP="00A618CE">
      <w:r>
        <w:rPr>
          <w:rFonts w:ascii="MS Gothic" w:eastAsia="MS Gothic" w:hAnsi="MS Gothic" w:cs="MS Gothic" w:hint="eastAsia"/>
        </w:rPr>
        <w:t>普於一切</w:t>
      </w:r>
      <w:r>
        <w:t xml:space="preserve"> [fu o issai] /everywhere/</w:t>
      </w:r>
    </w:p>
    <w:p w:rsidR="00A618CE" w:rsidRDefault="00A618CE" w:rsidP="00A618CE">
      <w:r>
        <w:rPr>
          <w:rFonts w:ascii="MS Gothic" w:eastAsia="MS Gothic" w:hAnsi="MS Gothic" w:cs="MS Gothic" w:hint="eastAsia"/>
        </w:rPr>
        <w:t>普於世間</w:t>
      </w:r>
      <w:r>
        <w:t xml:space="preserve"> [fu o seken] /throughout the world/</w:t>
      </w:r>
    </w:p>
    <w:p w:rsidR="00A618CE" w:rsidRDefault="00A618CE" w:rsidP="00A618CE">
      <w:r>
        <w:rPr>
          <w:rFonts w:ascii="MS Gothic" w:eastAsia="MS Gothic" w:hAnsi="MS Gothic" w:cs="MS Gothic" w:hint="eastAsia"/>
        </w:rPr>
        <w:t>普施</w:t>
      </w:r>
      <w:r>
        <w:t xml:space="preserve"> [fuse] /to offer universally/</w:t>
      </w:r>
    </w:p>
    <w:p w:rsidR="00A618CE" w:rsidRDefault="00A618CE" w:rsidP="00A618CE">
      <w:r>
        <w:rPr>
          <w:rFonts w:ascii="MS Gothic" w:eastAsia="MS Gothic" w:hAnsi="MS Gothic" w:cs="MS Gothic" w:hint="eastAsia"/>
        </w:rPr>
        <w:t>普明</w:t>
      </w:r>
      <w:r>
        <w:t xml:space="preserve"> [fumyō] /universal radiance/</w:t>
      </w:r>
    </w:p>
    <w:p w:rsidR="00A618CE" w:rsidRDefault="00A618CE" w:rsidP="00A618CE">
      <w:r>
        <w:rPr>
          <w:rFonts w:ascii="MS Gothic" w:eastAsia="MS Gothic" w:hAnsi="MS Gothic" w:cs="MS Gothic" w:hint="eastAsia"/>
        </w:rPr>
        <w:t>普明王</w:t>
      </w:r>
      <w:r>
        <w:t xml:space="preserve"> [Fumyō Ō] /King of Universal Illumination/</w:t>
      </w:r>
    </w:p>
    <w:p w:rsidR="00A618CE" w:rsidRDefault="00A618CE" w:rsidP="00A618CE">
      <w:r>
        <w:rPr>
          <w:rFonts w:ascii="MS Gothic" w:eastAsia="MS Gothic" w:hAnsi="MS Gothic" w:cs="MS Gothic" w:hint="eastAsia"/>
        </w:rPr>
        <w:lastRenderedPageBreak/>
        <w:t>普智</w:t>
      </w:r>
      <w:r>
        <w:t xml:space="preserve"> [buchi] /universal (or impartial) wisdom/</w:t>
      </w:r>
    </w:p>
    <w:p w:rsidR="00A618CE" w:rsidRDefault="00A618CE" w:rsidP="00A618CE">
      <w:r>
        <w:rPr>
          <w:rFonts w:ascii="MS Gothic" w:eastAsia="MS Gothic" w:hAnsi="MS Gothic" w:cs="MS Gothic" w:hint="eastAsia"/>
        </w:rPr>
        <w:t>普智尊</w:t>
      </w:r>
      <w:r>
        <w:t xml:space="preserve"> [fuchi son] /a venerable one who possesses universal (or impartial) wisdom/</w:t>
      </w:r>
    </w:p>
    <w:p w:rsidR="00A618CE" w:rsidRDefault="00A618CE" w:rsidP="00A618CE">
      <w:r>
        <w:rPr>
          <w:rFonts w:ascii="MS Gothic" w:eastAsia="MS Gothic" w:hAnsi="MS Gothic" w:cs="MS Gothic" w:hint="eastAsia"/>
        </w:rPr>
        <w:t>普曉諸音</w:t>
      </w:r>
      <w:r>
        <w:t xml:space="preserve"> [fugyō shoon] /sarva-ruta-kauśalya/</w:t>
      </w:r>
    </w:p>
    <w:p w:rsidR="00A618CE" w:rsidRDefault="00A618CE" w:rsidP="00A618CE">
      <w:r>
        <w:rPr>
          <w:rFonts w:ascii="MS Gothic" w:eastAsia="MS Gothic" w:hAnsi="MS Gothic" w:cs="MS Gothic" w:hint="eastAsia"/>
        </w:rPr>
        <w:t>普曜經</w:t>
      </w:r>
      <w:r>
        <w:t xml:space="preserve"> [Fuyō kyō] /Lalita-vistara/</w:t>
      </w:r>
    </w:p>
    <w:p w:rsidR="00A618CE" w:rsidRDefault="00A618CE" w:rsidP="00A618CE">
      <w:r>
        <w:rPr>
          <w:rFonts w:ascii="MS Gothic" w:eastAsia="MS Gothic" w:hAnsi="MS Gothic" w:cs="MS Gothic" w:hint="eastAsia"/>
        </w:rPr>
        <w:t>普法</w:t>
      </w:r>
      <w:r>
        <w:t xml:space="preserve"> [fuhō] /universal teachings/</w:t>
      </w:r>
    </w:p>
    <w:p w:rsidR="00A618CE" w:rsidRDefault="00A618CE" w:rsidP="00A618CE">
      <w:r>
        <w:rPr>
          <w:rFonts w:ascii="MS Gothic" w:eastAsia="MS Gothic" w:hAnsi="MS Gothic" w:cs="MS Gothic" w:hint="eastAsia"/>
        </w:rPr>
        <w:t>普流</w:t>
      </w:r>
      <w:r>
        <w:t xml:space="preserve"> [furu] /spread [something] everywhere/</w:t>
      </w:r>
    </w:p>
    <w:p w:rsidR="00A618CE" w:rsidRDefault="00A618CE" w:rsidP="00A618CE">
      <w:r>
        <w:rPr>
          <w:rFonts w:ascii="MS Gothic" w:eastAsia="MS Gothic" w:hAnsi="MS Gothic" w:cs="MS Gothic" w:hint="eastAsia"/>
        </w:rPr>
        <w:t>普渡</w:t>
      </w:r>
      <w:r>
        <w:t xml:space="preserve"> [futo] /universal salvation/</w:t>
      </w:r>
    </w:p>
    <w:p w:rsidR="00A618CE" w:rsidRDefault="00A618CE" w:rsidP="00A618CE">
      <w:r>
        <w:rPr>
          <w:rFonts w:ascii="MS Gothic" w:eastAsia="MS Gothic" w:hAnsi="MS Gothic" w:cs="MS Gothic" w:hint="eastAsia"/>
        </w:rPr>
        <w:t>普滿</w:t>
      </w:r>
      <w:r>
        <w:t xml:space="preserve"> [fuman] /completely filled or covered with/</w:t>
      </w:r>
    </w:p>
    <w:p w:rsidR="00A618CE" w:rsidRDefault="00A618CE" w:rsidP="00A618CE">
      <w:r>
        <w:rPr>
          <w:rFonts w:ascii="MS Gothic" w:eastAsia="MS Gothic" w:hAnsi="MS Gothic" w:cs="MS Gothic" w:hint="eastAsia"/>
        </w:rPr>
        <w:t>普照</w:t>
      </w:r>
      <w:r>
        <w:t xml:space="preserve"> [fushō] /illuminating universally/</w:t>
      </w:r>
    </w:p>
    <w:p w:rsidR="00A618CE" w:rsidRDefault="00A618CE" w:rsidP="00A618CE">
      <w:r>
        <w:rPr>
          <w:rFonts w:ascii="MS Gothic" w:eastAsia="MS Gothic" w:hAnsi="MS Gothic" w:cs="MS Gothic" w:hint="eastAsia"/>
        </w:rPr>
        <w:t>普照禪師修心訣</w:t>
      </w:r>
      <w:r>
        <w:t xml:space="preserve"> [Fushō zenji Shushin ketsu] /Secrets on Cultivating the Mind by Seon Master Bojo/</w:t>
      </w:r>
    </w:p>
    <w:p w:rsidR="00A618CE" w:rsidRDefault="00A618CE" w:rsidP="00A618CE">
      <w:r>
        <w:rPr>
          <w:rFonts w:ascii="MS Gothic" w:eastAsia="MS Gothic" w:hAnsi="MS Gothic" w:cs="MS Gothic" w:hint="eastAsia"/>
        </w:rPr>
        <w:t>普熏</w:t>
      </w:r>
      <w:r>
        <w:t xml:space="preserve"> [fukun] /universally fragrant/</w:t>
      </w:r>
    </w:p>
    <w:p w:rsidR="00A618CE" w:rsidRDefault="00A618CE" w:rsidP="00A618CE">
      <w:r>
        <w:rPr>
          <w:rFonts w:ascii="MS Gothic" w:eastAsia="MS Gothic" w:hAnsi="MS Gothic" w:cs="MS Gothic" w:hint="eastAsia"/>
        </w:rPr>
        <w:t>普爲乘教</w:t>
      </w:r>
      <w:r>
        <w:t xml:space="preserve"> [fuijōkyō] /teaching that encompasses all vehicles/</w:t>
      </w:r>
    </w:p>
    <w:p w:rsidR="00A618CE" w:rsidRDefault="00A618CE" w:rsidP="00A618CE">
      <w:r>
        <w:rPr>
          <w:rFonts w:ascii="MS Gothic" w:eastAsia="MS Gothic" w:hAnsi="MS Gothic" w:cs="MS Gothic" w:hint="eastAsia"/>
        </w:rPr>
        <w:t>普王</w:t>
      </w:r>
      <w:r>
        <w:t xml:space="preserve"> [fuō] /universal king/</w:t>
      </w:r>
    </w:p>
    <w:p w:rsidR="00A618CE" w:rsidRDefault="00A618CE" w:rsidP="00A618CE">
      <w:r>
        <w:rPr>
          <w:rFonts w:ascii="MS Gothic" w:eastAsia="MS Gothic" w:hAnsi="MS Gothic" w:cs="MS Gothic" w:hint="eastAsia"/>
        </w:rPr>
        <w:t>普現</w:t>
      </w:r>
      <w:r>
        <w:t xml:space="preserve"> [fugen] /universal manifestation/</w:t>
      </w:r>
    </w:p>
    <w:p w:rsidR="00A618CE" w:rsidRDefault="00A618CE" w:rsidP="00A618CE">
      <w:r>
        <w:rPr>
          <w:rFonts w:ascii="MS Gothic" w:eastAsia="MS Gothic" w:hAnsi="MS Gothic" w:cs="MS Gothic" w:hint="eastAsia"/>
        </w:rPr>
        <w:t>普現吉祥</w:t>
      </w:r>
      <w:r>
        <w:t xml:space="preserve"> [Fugen Kichijō] /Śrīyaśas/</w:t>
      </w:r>
    </w:p>
    <w:p w:rsidR="00A618CE" w:rsidRDefault="00A618CE" w:rsidP="00A618CE">
      <w:r>
        <w:rPr>
          <w:rFonts w:ascii="MS Gothic" w:eastAsia="MS Gothic" w:hAnsi="MS Gothic" w:cs="MS Gothic" w:hint="eastAsia"/>
        </w:rPr>
        <w:t>普瑞</w:t>
      </w:r>
      <w:r>
        <w:t xml:space="preserve"> [Fuzui] /Purui/</w:t>
      </w:r>
    </w:p>
    <w:p w:rsidR="00A618CE" w:rsidRDefault="00A618CE" w:rsidP="00A618CE">
      <w:r>
        <w:rPr>
          <w:rFonts w:ascii="MS Gothic" w:eastAsia="MS Gothic" w:hAnsi="MS Gothic" w:cs="MS Gothic" w:hint="eastAsia"/>
        </w:rPr>
        <w:t>普皆</w:t>
      </w:r>
      <w:r>
        <w:t xml:space="preserve"> [fukai] /all/</w:t>
      </w:r>
    </w:p>
    <w:p w:rsidR="00A618CE" w:rsidRDefault="00A618CE" w:rsidP="00A618CE">
      <w:r>
        <w:rPr>
          <w:rFonts w:ascii="MS Gothic" w:eastAsia="MS Gothic" w:hAnsi="MS Gothic" w:cs="MS Gothic" w:hint="eastAsia"/>
        </w:rPr>
        <w:t>普眼</w:t>
      </w:r>
      <w:r>
        <w:t xml:space="preserve"> [fugen] /pervasive vision/</w:t>
      </w:r>
    </w:p>
    <w:p w:rsidR="00A618CE" w:rsidRDefault="00A618CE" w:rsidP="00A618CE">
      <w:r>
        <w:rPr>
          <w:rFonts w:ascii="MS Gothic" w:eastAsia="MS Gothic" w:hAnsi="MS Gothic" w:cs="MS Gothic" w:hint="eastAsia"/>
        </w:rPr>
        <w:t>普知</w:t>
      </w:r>
      <w:r>
        <w:t xml:space="preserve"> [fuchi] /omniscience/</w:t>
      </w:r>
    </w:p>
    <w:p w:rsidR="00A618CE" w:rsidRDefault="00A618CE" w:rsidP="00A618CE">
      <w:r>
        <w:rPr>
          <w:rFonts w:ascii="MS Gothic" w:eastAsia="MS Gothic" w:hAnsi="MS Gothic" w:cs="MS Gothic" w:hint="eastAsia"/>
        </w:rPr>
        <w:t>普禮</w:t>
      </w:r>
      <w:r>
        <w:t xml:space="preserve"> [furai] /universal obeisance/</w:t>
      </w:r>
    </w:p>
    <w:p w:rsidR="00A618CE" w:rsidRDefault="00A618CE" w:rsidP="00A618CE">
      <w:r>
        <w:rPr>
          <w:rFonts w:ascii="MS Gothic" w:eastAsia="MS Gothic" w:hAnsi="MS Gothic" w:cs="MS Gothic" w:hint="eastAsia"/>
        </w:rPr>
        <w:t>普等</w:t>
      </w:r>
      <w:r>
        <w:t xml:space="preserve"> [futō] /universal equality/</w:t>
      </w:r>
    </w:p>
    <w:p w:rsidR="00A618CE" w:rsidRDefault="00A618CE" w:rsidP="00A618CE">
      <w:r>
        <w:rPr>
          <w:rFonts w:ascii="MS Gothic" w:eastAsia="MS Gothic" w:hAnsi="MS Gothic" w:cs="MS Gothic" w:hint="eastAsia"/>
        </w:rPr>
        <w:t>普等三昧</w:t>
      </w:r>
      <w:r>
        <w:t xml:space="preserve"> [futō zanmai] /samādhi of universal equality/</w:t>
      </w:r>
    </w:p>
    <w:p w:rsidR="00A618CE" w:rsidRDefault="00A618CE" w:rsidP="00A618CE">
      <w:r>
        <w:rPr>
          <w:rFonts w:ascii="MS Gothic" w:eastAsia="MS Gothic" w:hAnsi="MS Gothic" w:cs="MS Gothic" w:hint="eastAsia"/>
        </w:rPr>
        <w:t>普等心</w:t>
      </w:r>
      <w:r>
        <w:t xml:space="preserve"> [fudō shin] /an impartial mind/</w:t>
      </w:r>
    </w:p>
    <w:p w:rsidR="00A618CE" w:rsidRDefault="00A618CE" w:rsidP="00A618CE">
      <w:r>
        <w:rPr>
          <w:rFonts w:ascii="MS Gothic" w:eastAsia="MS Gothic" w:hAnsi="MS Gothic" w:cs="MS Gothic" w:hint="eastAsia"/>
        </w:rPr>
        <w:t>普給</w:t>
      </w:r>
      <w:r>
        <w:t xml:space="preserve"> [fukyū] /broadly supply/</w:t>
      </w:r>
    </w:p>
    <w:p w:rsidR="00A618CE" w:rsidRDefault="00A618CE" w:rsidP="00A618CE">
      <w:r>
        <w:rPr>
          <w:rFonts w:ascii="MS Gothic" w:eastAsia="MS Gothic" w:hAnsi="MS Gothic" w:cs="MS Gothic" w:hint="eastAsia"/>
        </w:rPr>
        <w:t>普緣</w:t>
      </w:r>
      <w:r>
        <w:t xml:space="preserve"> [fuen] /pervasively connect to/</w:t>
      </w:r>
    </w:p>
    <w:p w:rsidR="00A618CE" w:rsidRDefault="00A618CE" w:rsidP="00A618CE">
      <w:r>
        <w:rPr>
          <w:rFonts w:ascii="MS Gothic" w:eastAsia="MS Gothic" w:hAnsi="MS Gothic" w:cs="MS Gothic" w:hint="eastAsia"/>
        </w:rPr>
        <w:t>普義經</w:t>
      </w:r>
      <w:r>
        <w:t xml:space="preserve"> [Fugi kyō] /*Arthavighuṣṭasūtra/</w:t>
      </w:r>
    </w:p>
    <w:p w:rsidR="00A618CE" w:rsidRDefault="00A618CE" w:rsidP="00A618CE">
      <w:r>
        <w:rPr>
          <w:rFonts w:ascii="MS Gothic" w:eastAsia="MS Gothic" w:hAnsi="MS Gothic" w:cs="MS Gothic" w:hint="eastAsia"/>
        </w:rPr>
        <w:t>普聞</w:t>
      </w:r>
      <w:r>
        <w:t xml:space="preserve"> [fumon] /heard everywhere/</w:t>
      </w:r>
    </w:p>
    <w:p w:rsidR="00A618CE" w:rsidRDefault="00A618CE" w:rsidP="00A618CE">
      <w:r>
        <w:rPr>
          <w:rFonts w:ascii="MS Gothic" w:eastAsia="MS Gothic" w:hAnsi="MS Gothic" w:cs="MS Gothic" w:hint="eastAsia"/>
        </w:rPr>
        <w:t>普能降伏</w:t>
      </w:r>
      <w:r>
        <w:t xml:space="preserve"> [fu nō gōfuku] /able to roundly subdue/</w:t>
      </w:r>
    </w:p>
    <w:p w:rsidR="00A618CE" w:rsidRDefault="00A618CE" w:rsidP="00A618CE">
      <w:r>
        <w:rPr>
          <w:rFonts w:ascii="MS Gothic" w:eastAsia="MS Gothic" w:hAnsi="MS Gothic" w:cs="MS Gothic" w:hint="eastAsia"/>
        </w:rPr>
        <w:t>普莎</w:t>
      </w:r>
      <w:r>
        <w:t xml:space="preserve"> [Fusha] /Puṣya/</w:t>
      </w:r>
    </w:p>
    <w:p w:rsidR="00A618CE" w:rsidRDefault="00A618CE" w:rsidP="00A618CE">
      <w:r>
        <w:rPr>
          <w:rFonts w:ascii="MS Gothic" w:eastAsia="MS Gothic" w:hAnsi="MS Gothic" w:cs="MS Gothic" w:hint="eastAsia"/>
        </w:rPr>
        <w:t>普行</w:t>
      </w:r>
      <w:r>
        <w:t xml:space="preserve"> [fugyō] /to practice everywhere/</w:t>
      </w:r>
    </w:p>
    <w:p w:rsidR="00A618CE" w:rsidRDefault="00A618CE" w:rsidP="00A618CE">
      <w:r>
        <w:rPr>
          <w:rFonts w:ascii="MS Gothic" w:eastAsia="MS Gothic" w:hAnsi="MS Gothic" w:cs="MS Gothic" w:hint="eastAsia"/>
        </w:rPr>
        <w:lastRenderedPageBreak/>
        <w:t>普覆</w:t>
      </w:r>
      <w:r>
        <w:t xml:space="preserve"> [fufuku] /completely covering/</w:t>
      </w:r>
    </w:p>
    <w:p w:rsidR="00A618CE" w:rsidRDefault="00A618CE" w:rsidP="00A618CE">
      <w:r>
        <w:rPr>
          <w:rFonts w:ascii="MS Gothic" w:eastAsia="MS Gothic" w:hAnsi="MS Gothic" w:cs="MS Gothic" w:hint="eastAsia"/>
        </w:rPr>
        <w:t>普見</w:t>
      </w:r>
      <w:r>
        <w:t xml:space="preserve"> [fuken] /to see everywhere/</w:t>
      </w:r>
    </w:p>
    <w:p w:rsidR="00A618CE" w:rsidRDefault="00A618CE" w:rsidP="00A618CE">
      <w:r>
        <w:rPr>
          <w:rFonts w:ascii="MS Gothic" w:eastAsia="MS Gothic" w:hAnsi="MS Gothic" w:cs="MS Gothic" w:hint="eastAsia"/>
        </w:rPr>
        <w:t>普覺</w:t>
      </w:r>
      <w:r>
        <w:t xml:space="preserve"> [fukaku] /Universal Enlightenment/</w:t>
      </w:r>
    </w:p>
    <w:p w:rsidR="00A618CE" w:rsidRDefault="00A618CE" w:rsidP="00A618CE">
      <w:r>
        <w:rPr>
          <w:rFonts w:ascii="MS Gothic" w:eastAsia="MS Gothic" w:hAnsi="MS Gothic" w:cs="MS Gothic" w:hint="eastAsia"/>
        </w:rPr>
        <w:t>普觀</w:t>
      </w:r>
      <w:r>
        <w:t xml:space="preserve"> [fu kan] /meditation on one's universal body after rebirth in the Pure Land/</w:t>
      </w:r>
    </w:p>
    <w:p w:rsidR="00A618CE" w:rsidRDefault="00A618CE" w:rsidP="00A618CE">
      <w:r>
        <w:rPr>
          <w:rFonts w:ascii="MS Gothic" w:eastAsia="MS Gothic" w:hAnsi="MS Gothic" w:cs="MS Gothic" w:hint="eastAsia"/>
        </w:rPr>
        <w:t>普</w:t>
      </w:r>
      <w:r>
        <w:rPr>
          <w:rFonts w:ascii="Malgun Gothic" w:eastAsia="Malgun Gothic" w:hAnsi="Malgun Gothic" w:cs="Malgun Gothic" w:hint="eastAsia"/>
        </w:rPr>
        <w:t>說</w:t>
      </w:r>
      <w:r>
        <w:t xml:space="preserve"> [fusetsu] /full explanation/</w:t>
      </w:r>
    </w:p>
    <w:p w:rsidR="00A618CE" w:rsidRDefault="00A618CE" w:rsidP="00A618CE">
      <w:r>
        <w:rPr>
          <w:rFonts w:ascii="MS Gothic" w:eastAsia="MS Gothic" w:hAnsi="MS Gothic" w:cs="MS Gothic" w:hint="eastAsia"/>
        </w:rPr>
        <w:t>普請</w:t>
      </w:r>
      <w:r>
        <w:t xml:space="preserve"> [fushō] /communal/</w:t>
      </w:r>
    </w:p>
    <w:p w:rsidR="00A618CE" w:rsidRDefault="00A618CE" w:rsidP="00A618CE">
      <w:r>
        <w:rPr>
          <w:rFonts w:ascii="MS Gothic" w:eastAsia="MS Gothic" w:hAnsi="MS Gothic" w:cs="MS Gothic" w:hint="eastAsia"/>
        </w:rPr>
        <w:t>普請作務</w:t>
      </w:r>
      <w:r>
        <w:t xml:space="preserve"> [fushō samu] /communal labor/</w:t>
      </w:r>
    </w:p>
    <w:p w:rsidR="00A618CE" w:rsidRDefault="00A618CE" w:rsidP="00A618CE">
      <w:r>
        <w:rPr>
          <w:rFonts w:ascii="MS Gothic" w:eastAsia="MS Gothic" w:hAnsi="MS Gothic" w:cs="MS Gothic" w:hint="eastAsia"/>
        </w:rPr>
        <w:t>普請送亡</w:t>
      </w:r>
      <w:r>
        <w:t xml:space="preserve"> [fushin sōbō ] /all invited to send off the deceased/</w:t>
      </w:r>
    </w:p>
    <w:p w:rsidR="00A618CE" w:rsidRDefault="00A618CE" w:rsidP="00A618CE">
      <w:r>
        <w:rPr>
          <w:rFonts w:ascii="MS Gothic" w:eastAsia="MS Gothic" w:hAnsi="MS Gothic" w:cs="MS Gothic" w:hint="eastAsia"/>
        </w:rPr>
        <w:t>普賢</w:t>
      </w:r>
      <w:r>
        <w:t xml:space="preserve"> [Fugen] /Samantabhadra bodhisattva/</w:t>
      </w:r>
    </w:p>
    <w:p w:rsidR="00A618CE" w:rsidRDefault="00A618CE" w:rsidP="00A618CE">
      <w:r>
        <w:rPr>
          <w:rFonts w:ascii="MS Gothic" w:eastAsia="MS Gothic" w:hAnsi="MS Gothic" w:cs="MS Gothic" w:hint="eastAsia"/>
        </w:rPr>
        <w:t>普賢三昧</w:t>
      </w:r>
      <w:r>
        <w:t xml:space="preserve"> [Fugen zanmai] /concentration of Samantabhadra/</w:t>
      </w:r>
    </w:p>
    <w:p w:rsidR="00A618CE" w:rsidRDefault="00A618CE" w:rsidP="00A618CE">
      <w:r>
        <w:rPr>
          <w:rFonts w:ascii="MS Gothic" w:eastAsia="MS Gothic" w:hAnsi="MS Gothic" w:cs="MS Gothic" w:hint="eastAsia"/>
        </w:rPr>
        <w:t>普賢之德</w:t>
      </w:r>
      <w:r>
        <w:t xml:space="preserve"> [Fugen no toku] /virtues of Samantabhadra/</w:t>
      </w:r>
    </w:p>
    <w:p w:rsidR="00A618CE" w:rsidRDefault="00A618CE" w:rsidP="00A618CE">
      <w:r>
        <w:rPr>
          <w:rFonts w:ascii="MS Gothic" w:eastAsia="MS Gothic" w:hAnsi="MS Gothic" w:cs="MS Gothic" w:hint="eastAsia"/>
        </w:rPr>
        <w:t>普賢境界</w:t>
      </w:r>
      <w:r>
        <w:t xml:space="preserve"> [fugen kyōgai] /Realm of Samantabhadra/</w:t>
      </w:r>
    </w:p>
    <w:p w:rsidR="00A618CE" w:rsidRDefault="00A618CE" w:rsidP="00A618CE">
      <w:r>
        <w:rPr>
          <w:rFonts w:ascii="MS Gothic" w:eastAsia="MS Gothic" w:hAnsi="MS Gothic" w:cs="MS Gothic" w:hint="eastAsia"/>
        </w:rPr>
        <w:t>普賢大士</w:t>
      </w:r>
      <w:r>
        <w:t xml:space="preserve"> [Fugen daiji] /Samantabhadra (bodhisattva)/</w:t>
      </w:r>
    </w:p>
    <w:p w:rsidR="00A618CE" w:rsidRDefault="00A618CE" w:rsidP="00A618CE">
      <w:r>
        <w:rPr>
          <w:rFonts w:ascii="MS Gothic" w:eastAsia="MS Gothic" w:hAnsi="MS Gothic" w:cs="MS Gothic" w:hint="eastAsia"/>
        </w:rPr>
        <w:t>普賢經</w:t>
      </w:r>
      <w:r>
        <w:t xml:space="preserve"> [Fuken kyō] /Puxian jing/</w:t>
      </w:r>
    </w:p>
    <w:p w:rsidR="00A618CE" w:rsidRDefault="00A618CE" w:rsidP="00A618CE">
      <w:r>
        <w:rPr>
          <w:rFonts w:ascii="MS Gothic" w:eastAsia="MS Gothic" w:hAnsi="MS Gothic" w:cs="MS Gothic" w:hint="eastAsia"/>
        </w:rPr>
        <w:t>普賢菩薩</w:t>
      </w:r>
      <w:r>
        <w:t xml:space="preserve"> [Fugen Bosatsu] /Samantabhadra-bodhisattva/</w:t>
      </w:r>
    </w:p>
    <w:p w:rsidR="00A618CE" w:rsidRDefault="00A618CE" w:rsidP="00A618CE">
      <w:r>
        <w:rPr>
          <w:rFonts w:ascii="MS Gothic" w:eastAsia="MS Gothic" w:hAnsi="MS Gothic" w:cs="MS Gothic" w:hint="eastAsia"/>
        </w:rPr>
        <w:t>普賢菩薩行願讚</w:t>
      </w:r>
      <w:r>
        <w:t xml:space="preserve"> [Fugen bosatsu gyōgan san] /King of Aspirations to Good Conduct/</w:t>
      </w:r>
    </w:p>
    <w:p w:rsidR="00A618CE" w:rsidRDefault="00A618CE" w:rsidP="00A618CE">
      <w:r>
        <w:rPr>
          <w:rFonts w:ascii="MS Gothic" w:eastAsia="MS Gothic" w:hAnsi="MS Gothic" w:cs="MS Gothic" w:hint="eastAsia"/>
        </w:rPr>
        <w:t>普賢菩薩陀羅尼經</w:t>
      </w:r>
      <w:r>
        <w:t xml:space="preserve"> [Fugen bosatsu daranikyō] /Dhāraṇī of Samantabhadra/</w:t>
      </w:r>
    </w:p>
    <w:p w:rsidR="00A618CE" w:rsidRDefault="00A618CE" w:rsidP="00A618CE">
      <w:r>
        <w:rPr>
          <w:rFonts w:ascii="MS Gothic" w:eastAsia="MS Gothic" w:hAnsi="MS Gothic" w:cs="MS Gothic" w:hint="eastAsia"/>
        </w:rPr>
        <w:t>普賢行</w:t>
      </w:r>
      <w:r>
        <w:t xml:space="preserve"> [Fugen gyō] /the practice of Samantabhadra/</w:t>
      </w:r>
    </w:p>
    <w:p w:rsidR="00A618CE" w:rsidRDefault="00A618CE" w:rsidP="00A618CE">
      <w:r>
        <w:rPr>
          <w:rFonts w:ascii="MS Gothic" w:eastAsia="MS Gothic" w:hAnsi="MS Gothic" w:cs="MS Gothic" w:hint="eastAsia"/>
        </w:rPr>
        <w:t>普賢行願</w:t>
      </w:r>
      <w:r>
        <w:t xml:space="preserve"> [Fugen gyōgan] /practice and vow of Samantabhadra/</w:t>
      </w:r>
    </w:p>
    <w:p w:rsidR="00A618CE" w:rsidRDefault="00A618CE" w:rsidP="00A618CE">
      <w:r>
        <w:rPr>
          <w:rFonts w:ascii="MS Gothic" w:eastAsia="MS Gothic" w:hAnsi="MS Gothic" w:cs="MS Gothic" w:hint="eastAsia"/>
        </w:rPr>
        <w:t>普賢行願品</w:t>
      </w:r>
      <w:r>
        <w:t xml:space="preserve"> [Fugen gyōgan bon] /Chapter on the Vows of Samantabhadra/</w:t>
      </w:r>
    </w:p>
    <w:p w:rsidR="00A618CE" w:rsidRDefault="00A618CE" w:rsidP="00A618CE">
      <w:r>
        <w:rPr>
          <w:rFonts w:ascii="MS Gothic" w:eastAsia="MS Gothic" w:hAnsi="MS Gothic" w:cs="MS Gothic" w:hint="eastAsia"/>
        </w:rPr>
        <w:t>普賢行願讚</w:t>
      </w:r>
      <w:r>
        <w:t xml:space="preserve"> [Fugen gyōgan san] /Puxian xingyuan zan/</w:t>
      </w:r>
    </w:p>
    <w:p w:rsidR="00A618CE" w:rsidRDefault="00A618CE" w:rsidP="00A618CE">
      <w:r>
        <w:rPr>
          <w:rFonts w:ascii="MS Gothic" w:eastAsia="MS Gothic" w:hAnsi="MS Gothic" w:cs="MS Gothic" w:hint="eastAsia"/>
        </w:rPr>
        <w:t>普賢觀經</w:t>
      </w:r>
      <w:r>
        <w:t xml:space="preserve"> [Fugenkan kyō] /Puxian guan jing/</w:t>
      </w:r>
    </w:p>
    <w:p w:rsidR="00A618CE" w:rsidRDefault="00A618CE" w:rsidP="00A618CE">
      <w:r>
        <w:rPr>
          <w:rFonts w:ascii="MS Gothic" w:eastAsia="MS Gothic" w:hAnsi="MS Gothic" w:cs="MS Gothic" w:hint="eastAsia"/>
        </w:rPr>
        <w:t>普賢道</w:t>
      </w:r>
      <w:r>
        <w:t xml:space="preserve"> [fuken dō] /the way of Universal Worthy (Samantabhadra)/</w:t>
      </w:r>
    </w:p>
    <w:p w:rsidR="00A618CE" w:rsidRDefault="00A618CE" w:rsidP="00A618CE">
      <w:r>
        <w:rPr>
          <w:rFonts w:ascii="MS Gothic" w:eastAsia="MS Gothic" w:hAnsi="MS Gothic" w:cs="MS Gothic" w:hint="eastAsia"/>
        </w:rPr>
        <w:t>普通</w:t>
      </w:r>
      <w:r>
        <w:t xml:space="preserve"> [futsū] /reaching everywhere/</w:t>
      </w:r>
    </w:p>
    <w:p w:rsidR="00A618CE" w:rsidRDefault="00A618CE" w:rsidP="00A618CE">
      <w:r>
        <w:rPr>
          <w:rFonts w:ascii="MS Gothic" w:eastAsia="MS Gothic" w:hAnsi="MS Gothic" w:cs="MS Gothic" w:hint="eastAsia"/>
        </w:rPr>
        <w:t>普遊</w:t>
      </w:r>
      <w:r>
        <w:t xml:space="preserve"> [fuyu] /to wander broadly/</w:t>
      </w:r>
    </w:p>
    <w:p w:rsidR="00A618CE" w:rsidRDefault="00A618CE" w:rsidP="00A618CE">
      <w:r>
        <w:rPr>
          <w:rFonts w:ascii="MS Gothic" w:eastAsia="MS Gothic" w:hAnsi="MS Gothic" w:cs="MS Gothic" w:hint="eastAsia"/>
        </w:rPr>
        <w:t>普遍</w:t>
      </w:r>
      <w:r>
        <w:t xml:space="preserve"> [fuhen] /to pervade universally/</w:t>
      </w:r>
    </w:p>
    <w:p w:rsidR="00A618CE" w:rsidRDefault="00A618CE" w:rsidP="00A618CE">
      <w:r>
        <w:rPr>
          <w:rFonts w:ascii="MS Gothic" w:eastAsia="MS Gothic" w:hAnsi="MS Gothic" w:cs="MS Gothic" w:hint="eastAsia"/>
        </w:rPr>
        <w:t>普遍光明淸淨熾盛如意寶印心無能勝大明王大隨求陀羅尼經</w:t>
      </w:r>
      <w:r>
        <w:t xml:space="preserve"> [Fuhen kōmyō shōjō shijō nyoishō inshin munōshō daimyōō daizuigu daranikyō] /Dhāraṇī of the Great Protectress, Queen of Mantras/</w:t>
      </w:r>
    </w:p>
    <w:p w:rsidR="00A618CE" w:rsidRDefault="00A618CE" w:rsidP="00A618CE">
      <w:r>
        <w:rPr>
          <w:rFonts w:ascii="MS Gothic" w:eastAsia="MS Gothic" w:hAnsi="MS Gothic" w:cs="MS Gothic" w:hint="eastAsia"/>
        </w:rPr>
        <w:t>普達</w:t>
      </w:r>
      <w:r>
        <w:t xml:space="preserve"> [fudatsu] /universal/</w:t>
      </w:r>
    </w:p>
    <w:p w:rsidR="00A618CE" w:rsidRDefault="00A618CE" w:rsidP="00A618CE">
      <w:r>
        <w:rPr>
          <w:rFonts w:ascii="MS Gothic" w:eastAsia="MS Gothic" w:hAnsi="MS Gothic" w:cs="MS Gothic" w:hint="eastAsia"/>
        </w:rPr>
        <w:t>普門</w:t>
      </w:r>
      <w:r>
        <w:t xml:space="preserve"> [fumon] /universal gate/</w:t>
      </w:r>
    </w:p>
    <w:p w:rsidR="00A618CE" w:rsidRDefault="00A618CE" w:rsidP="00A618CE">
      <w:r>
        <w:rPr>
          <w:rFonts w:ascii="MS Gothic" w:eastAsia="MS Gothic" w:hAnsi="MS Gothic" w:cs="MS Gothic" w:hint="eastAsia"/>
        </w:rPr>
        <w:lastRenderedPageBreak/>
        <w:t>普門品</w:t>
      </w:r>
      <w:r>
        <w:t xml:space="preserve"> [Fumon bon] /Chapter of the Universal Gate/</w:t>
      </w:r>
    </w:p>
    <w:p w:rsidR="00A618CE" w:rsidRDefault="00A618CE" w:rsidP="00A618CE">
      <w:r>
        <w:rPr>
          <w:rFonts w:ascii="MS Gothic" w:eastAsia="MS Gothic" w:hAnsi="MS Gothic" w:cs="MS Gothic" w:hint="eastAsia"/>
        </w:rPr>
        <w:t>普門品經</w:t>
      </w:r>
      <w:r>
        <w:t xml:space="preserve"> [Fumonbon kyō] /Samanta-mukha-parivarto nāmâvalokitêśvara-vikurvaṇa-nirdeśa/</w:t>
      </w:r>
    </w:p>
    <w:p w:rsidR="00A618CE" w:rsidRDefault="00A618CE" w:rsidP="00A618CE">
      <w:r>
        <w:rPr>
          <w:rFonts w:ascii="MS Gothic" w:eastAsia="MS Gothic" w:hAnsi="MS Gothic" w:cs="MS Gothic" w:hint="eastAsia"/>
        </w:rPr>
        <w:t>普門寺</w:t>
      </w:r>
      <w:r>
        <w:t xml:space="preserve"> [Fumonji] /Bomunsa/</w:t>
      </w:r>
    </w:p>
    <w:p w:rsidR="00A618CE" w:rsidRDefault="00A618CE" w:rsidP="00A618CE">
      <w:r>
        <w:rPr>
          <w:rFonts w:ascii="MS Gothic" w:eastAsia="MS Gothic" w:hAnsi="MS Gothic" w:cs="MS Gothic" w:hint="eastAsia"/>
        </w:rPr>
        <w:t>普門道品</w:t>
      </w:r>
      <w:r>
        <w:t xml:space="preserve"> [Fumondō hon] /Samanta-mukha-parivarta/</w:t>
      </w:r>
    </w:p>
    <w:p w:rsidR="00A618CE" w:rsidRDefault="00A618CE" w:rsidP="00A618CE">
      <w:r>
        <w:rPr>
          <w:rFonts w:ascii="MS Gothic" w:eastAsia="MS Gothic" w:hAnsi="MS Gothic" w:cs="MS Gothic" w:hint="eastAsia"/>
        </w:rPr>
        <w:t>普陀</w:t>
      </w:r>
      <w:r>
        <w:t xml:space="preserve"> [Hoda] /Potala/</w:t>
      </w:r>
    </w:p>
    <w:p w:rsidR="00A618CE" w:rsidRDefault="00A618CE" w:rsidP="00A618CE">
      <w:r>
        <w:rPr>
          <w:rFonts w:ascii="MS Gothic" w:eastAsia="MS Gothic" w:hAnsi="MS Gothic" w:cs="MS Gothic" w:hint="eastAsia"/>
        </w:rPr>
        <w:t>普陀山</w:t>
      </w:r>
      <w:r>
        <w:t xml:space="preserve"> [Hodasan] /Putuo Shan/</w:t>
      </w:r>
    </w:p>
    <w:p w:rsidR="00A618CE" w:rsidRDefault="00A618CE" w:rsidP="00A618CE">
      <w:r>
        <w:rPr>
          <w:rFonts w:ascii="MS Gothic" w:eastAsia="MS Gothic" w:hAnsi="MS Gothic" w:cs="MS Gothic" w:hint="eastAsia"/>
        </w:rPr>
        <w:t>普陀落山</w:t>
      </w:r>
      <w:r>
        <w:t xml:space="preserve"> [Fudaraku san] /Putuoluo Shan/</w:t>
      </w:r>
    </w:p>
    <w:p w:rsidR="00A618CE" w:rsidRDefault="00A618CE" w:rsidP="00A618CE">
      <w:r>
        <w:rPr>
          <w:rFonts w:ascii="MS Gothic" w:eastAsia="MS Gothic" w:hAnsi="MS Gothic" w:cs="MS Gothic" w:hint="eastAsia"/>
        </w:rPr>
        <w:t>普雨</w:t>
      </w:r>
      <w:r>
        <w:t xml:space="preserve"> [Fu-u] /Bou/</w:t>
      </w:r>
    </w:p>
    <w:p w:rsidR="00A618CE" w:rsidRDefault="00A618CE" w:rsidP="00A618CE">
      <w:r>
        <w:rPr>
          <w:rFonts w:ascii="MS Gothic" w:eastAsia="MS Gothic" w:hAnsi="MS Gothic" w:cs="MS Gothic" w:hint="eastAsia"/>
        </w:rPr>
        <w:t>普香</w:t>
      </w:r>
      <w:r>
        <w:t xml:space="preserve"> [Fukō] /Samantagandha/</w:t>
      </w:r>
    </w:p>
    <w:p w:rsidR="00A618CE" w:rsidRDefault="00A618CE" w:rsidP="00A618CE">
      <w:r>
        <w:rPr>
          <w:rFonts w:ascii="MS Gothic" w:eastAsia="MS Gothic" w:hAnsi="MS Gothic" w:cs="MS Gothic" w:hint="eastAsia"/>
        </w:rPr>
        <w:t>景</w:t>
      </w:r>
      <w:r>
        <w:t xml:space="preserve"> [kei] /reflection/</w:t>
      </w:r>
    </w:p>
    <w:p w:rsidR="00A618CE" w:rsidRDefault="00A618CE" w:rsidP="00A618CE">
      <w:r>
        <w:rPr>
          <w:rFonts w:ascii="MS Gothic" w:eastAsia="MS Gothic" w:hAnsi="MS Gothic" w:cs="MS Gothic" w:hint="eastAsia"/>
        </w:rPr>
        <w:t>景則</w:t>
      </w:r>
      <w:r>
        <w:t xml:space="preserve"> [keisoku] /great standard/</w:t>
      </w:r>
    </w:p>
    <w:p w:rsidR="00A618CE" w:rsidRDefault="00A618CE" w:rsidP="00A618CE">
      <w:r>
        <w:rPr>
          <w:rFonts w:ascii="MS Gothic" w:eastAsia="MS Gothic" w:hAnsi="MS Gothic" w:cs="MS Gothic" w:hint="eastAsia"/>
        </w:rPr>
        <w:t>景命日</w:t>
      </w:r>
      <w:r>
        <w:t xml:space="preserve"> [kei myōnichi] /day of the emperor's accession/</w:t>
      </w:r>
    </w:p>
    <w:p w:rsidR="00A618CE" w:rsidRDefault="00A618CE" w:rsidP="00A618CE">
      <w:r>
        <w:rPr>
          <w:rFonts w:ascii="MS Gothic" w:eastAsia="MS Gothic" w:hAnsi="MS Gothic" w:cs="MS Gothic" w:hint="eastAsia"/>
        </w:rPr>
        <w:t>景德傳燈錄</w:t>
      </w:r>
      <w:r>
        <w:t xml:space="preserve"> [Keitoku dentō roku] /Record of the Transmission of the Lamp Published in the Jingde Era/</w:t>
      </w:r>
    </w:p>
    <w:p w:rsidR="00A618CE" w:rsidRDefault="00A618CE" w:rsidP="00A618CE">
      <w:r>
        <w:rPr>
          <w:rFonts w:ascii="MS Gothic" w:eastAsia="MS Gothic" w:hAnsi="MS Gothic" w:cs="MS Gothic" w:hint="eastAsia"/>
        </w:rPr>
        <w:t>景德國師</w:t>
      </w:r>
      <w:r>
        <w:t xml:space="preserve"> [Keitoku Kokushi] /Gyeongdeok guksa/</w:t>
      </w:r>
    </w:p>
    <w:p w:rsidR="00A618CE" w:rsidRDefault="00A618CE" w:rsidP="00A618CE">
      <w:r>
        <w:rPr>
          <w:rFonts w:ascii="MS Gothic" w:eastAsia="MS Gothic" w:hAnsi="MS Gothic" w:cs="MS Gothic" w:hint="eastAsia"/>
        </w:rPr>
        <w:t>景摸</w:t>
      </w:r>
      <w:r>
        <w:t xml:space="preserve"> [keibaku] /great standard/</w:t>
      </w:r>
    </w:p>
    <w:p w:rsidR="00A618CE" w:rsidRDefault="00A618CE" w:rsidP="00A618CE">
      <w:r>
        <w:rPr>
          <w:rFonts w:ascii="MS Gothic" w:eastAsia="MS Gothic" w:hAnsi="MS Gothic" w:cs="MS Gothic" w:hint="eastAsia"/>
        </w:rPr>
        <w:t>景教</w:t>
      </w:r>
      <w:r>
        <w:t xml:space="preserve"> [Keikyō] /Nestorian Christianity/</w:t>
      </w:r>
    </w:p>
    <w:p w:rsidR="00A618CE" w:rsidRDefault="00A618CE" w:rsidP="00A618CE">
      <w:r>
        <w:rPr>
          <w:rFonts w:ascii="MS Gothic" w:eastAsia="MS Gothic" w:hAnsi="MS Gothic" w:cs="MS Gothic" w:hint="eastAsia"/>
        </w:rPr>
        <w:t>景模</w:t>
      </w:r>
      <w:r>
        <w:t xml:space="preserve"> [keimo] /great standard/</w:t>
      </w:r>
    </w:p>
    <w:p w:rsidR="00A618CE" w:rsidRDefault="00A618CE" w:rsidP="00A618CE">
      <w:r>
        <w:rPr>
          <w:rFonts w:ascii="MS Gothic" w:eastAsia="MS Gothic" w:hAnsi="MS Gothic" w:cs="MS Gothic" w:hint="eastAsia"/>
        </w:rPr>
        <w:t>景訓</w:t>
      </w:r>
      <w:r>
        <w:t xml:space="preserve"> [keikun] /great teaching/</w:t>
      </w:r>
    </w:p>
    <w:p w:rsidR="00A618CE" w:rsidRDefault="00A618CE" w:rsidP="00A618CE">
      <w:r>
        <w:rPr>
          <w:rFonts w:ascii="MS Gothic" w:eastAsia="MS Gothic" w:hAnsi="MS Gothic" w:cs="MS Gothic" w:hint="eastAsia"/>
        </w:rPr>
        <w:t>景閑</w:t>
      </w:r>
      <w:r>
        <w:t xml:space="preserve"> [Kyōkan] /Gyeonghan/</w:t>
      </w:r>
    </w:p>
    <w:p w:rsidR="00A618CE" w:rsidRDefault="00A618CE" w:rsidP="00A618CE">
      <w:r>
        <w:rPr>
          <w:rFonts w:ascii="MS Gothic" w:eastAsia="MS Gothic" w:hAnsi="MS Gothic" w:cs="MS Gothic" w:hint="eastAsia"/>
        </w:rPr>
        <w:t>晴</w:t>
      </w:r>
      <w:r>
        <w:t xml:space="preserve"> [sei] /spotless/</w:t>
      </w:r>
    </w:p>
    <w:p w:rsidR="00A618CE" w:rsidRDefault="00A618CE" w:rsidP="00A618CE">
      <w:r>
        <w:rPr>
          <w:rFonts w:ascii="MS Gothic" w:eastAsia="MS Gothic" w:hAnsi="MS Gothic" w:cs="MS Gothic" w:hint="eastAsia"/>
        </w:rPr>
        <w:t>晴明</w:t>
      </w:r>
      <w:r>
        <w:t xml:space="preserve"> [seimyō] /moonlight/</w:t>
      </w:r>
    </w:p>
    <w:p w:rsidR="00A618CE" w:rsidRDefault="00A618CE" w:rsidP="00A618CE">
      <w:r>
        <w:rPr>
          <w:rFonts w:ascii="MS Gothic" w:eastAsia="MS Gothic" w:hAnsi="MS Gothic" w:cs="MS Gothic" w:hint="eastAsia"/>
        </w:rPr>
        <w:t>晴明夜</w:t>
      </w:r>
      <w:r>
        <w:t xml:space="preserve"> [seimyō ya] /a moonlit night/</w:t>
      </w:r>
    </w:p>
    <w:p w:rsidR="00A618CE" w:rsidRDefault="00A618CE" w:rsidP="00A618CE">
      <w:r>
        <w:rPr>
          <w:rFonts w:ascii="MS Gothic" w:eastAsia="MS Gothic" w:hAnsi="MS Gothic" w:cs="MS Gothic" w:hint="eastAsia"/>
        </w:rPr>
        <w:t>智</w:t>
      </w:r>
      <w:r>
        <w:t xml:space="preserve"> [chi] /knowledge/</w:t>
      </w:r>
    </w:p>
    <w:p w:rsidR="00A618CE" w:rsidRDefault="00A618CE" w:rsidP="00A618CE">
      <w:r>
        <w:rPr>
          <w:rFonts w:ascii="MS Gothic" w:eastAsia="MS Gothic" w:hAnsi="MS Gothic" w:cs="MS Gothic" w:hint="eastAsia"/>
        </w:rPr>
        <w:t>智人</w:t>
      </w:r>
      <w:r>
        <w:t xml:space="preserve"> [chi nin] /wise person/</w:t>
      </w:r>
    </w:p>
    <w:p w:rsidR="00A618CE" w:rsidRDefault="00A618CE" w:rsidP="00A618CE">
      <w:r>
        <w:rPr>
          <w:rFonts w:ascii="MS Gothic" w:eastAsia="MS Gothic" w:hAnsi="MS Gothic" w:cs="MS Gothic" w:hint="eastAsia"/>
        </w:rPr>
        <w:t>智儼</w:t>
      </w:r>
      <w:r>
        <w:t xml:space="preserve"> [chigen] /Zhiyan/</w:t>
      </w:r>
    </w:p>
    <w:p w:rsidR="00A618CE" w:rsidRDefault="00A618CE" w:rsidP="00A618CE">
      <w:r>
        <w:rPr>
          <w:rFonts w:ascii="MS Gothic" w:eastAsia="MS Gothic" w:hAnsi="MS Gothic" w:cs="MS Gothic" w:hint="eastAsia"/>
        </w:rPr>
        <w:t>智光</w:t>
      </w:r>
      <w:r>
        <w:t xml:space="preserve"> [chikō] /light of wisdom/</w:t>
      </w:r>
    </w:p>
    <w:p w:rsidR="00A618CE" w:rsidRDefault="00A618CE" w:rsidP="00A618CE">
      <w:r>
        <w:rPr>
          <w:rFonts w:ascii="MS Gothic" w:eastAsia="MS Gothic" w:hAnsi="MS Gothic" w:cs="MS Gothic" w:hint="eastAsia"/>
        </w:rPr>
        <w:t>智光明</w:t>
      </w:r>
      <w:r>
        <w:t xml:space="preserve"> [chi kōmyō] /wisdom-illumination/</w:t>
      </w:r>
    </w:p>
    <w:p w:rsidR="00A618CE" w:rsidRDefault="00A618CE" w:rsidP="00A618CE">
      <w:r>
        <w:rPr>
          <w:rFonts w:ascii="MS Gothic" w:eastAsia="MS Gothic" w:hAnsi="MS Gothic" w:cs="MS Gothic" w:hint="eastAsia"/>
        </w:rPr>
        <w:t>智光滅一切業障陀羅尼經</w:t>
      </w:r>
      <w:r>
        <w:t xml:space="preserve"> [Chikō metsu issai gyōshō tarani kyō] /Zhiguang mie yiqie yezhang tuoluoni jing/</w:t>
      </w:r>
    </w:p>
    <w:p w:rsidR="00A618CE" w:rsidRDefault="00A618CE" w:rsidP="00A618CE">
      <w:r>
        <w:rPr>
          <w:rFonts w:ascii="MS Gothic" w:eastAsia="MS Gothic" w:hAnsi="MS Gothic" w:cs="MS Gothic" w:hint="eastAsia"/>
        </w:rPr>
        <w:t>智刃</w:t>
      </w:r>
      <w:r>
        <w:t xml:space="preserve"> [chinin] /sword of wisdom/</w:t>
      </w:r>
    </w:p>
    <w:p w:rsidR="00A618CE" w:rsidRDefault="00A618CE" w:rsidP="00A618CE">
      <w:r>
        <w:rPr>
          <w:rFonts w:ascii="MS Gothic" w:eastAsia="MS Gothic" w:hAnsi="MS Gothic" w:cs="MS Gothic" w:hint="eastAsia"/>
        </w:rPr>
        <w:lastRenderedPageBreak/>
        <w:t>智分</w:t>
      </w:r>
      <w:r>
        <w:t xml:space="preserve"> [chibun] /wisdom/</w:t>
      </w:r>
    </w:p>
    <w:p w:rsidR="00A618CE" w:rsidRDefault="00A618CE" w:rsidP="00A618CE">
      <w:r>
        <w:rPr>
          <w:rFonts w:ascii="MS Gothic" w:eastAsia="MS Gothic" w:hAnsi="MS Gothic" w:cs="MS Gothic" w:hint="eastAsia"/>
        </w:rPr>
        <w:t>智到彼岸</w:t>
      </w:r>
      <w:r>
        <w:t xml:space="preserve"> [chi tōhigan] /perfection of omniscience/</w:t>
      </w:r>
    </w:p>
    <w:p w:rsidR="00A618CE" w:rsidRDefault="00A618CE" w:rsidP="00A618CE">
      <w:r>
        <w:rPr>
          <w:rFonts w:ascii="MS Gothic" w:eastAsia="MS Gothic" w:hAnsi="MS Gothic" w:cs="MS Gothic" w:hint="eastAsia"/>
        </w:rPr>
        <w:t>智力</w:t>
      </w:r>
      <w:r>
        <w:t xml:space="preserve"> [chiriki] /cognitive power/</w:t>
      </w:r>
    </w:p>
    <w:p w:rsidR="00A618CE" w:rsidRDefault="00A618CE" w:rsidP="00A618CE">
      <w:r>
        <w:rPr>
          <w:rFonts w:ascii="MS Gothic" w:eastAsia="MS Gothic" w:hAnsi="MS Gothic" w:cs="MS Gothic" w:hint="eastAsia"/>
        </w:rPr>
        <w:t>智加行</w:t>
      </w:r>
      <w:r>
        <w:t xml:space="preserve"> [chi kegyō] /application of wisdom/</w:t>
      </w:r>
    </w:p>
    <w:p w:rsidR="00A618CE" w:rsidRDefault="00A618CE" w:rsidP="00A618CE">
      <w:r>
        <w:rPr>
          <w:rFonts w:ascii="MS Gothic" w:eastAsia="MS Gothic" w:hAnsi="MS Gothic" w:cs="MS Gothic" w:hint="eastAsia"/>
        </w:rPr>
        <w:t>智印</w:t>
      </w:r>
      <w:r>
        <w:t xml:space="preserve"> [chiin] /wisdom-seal/</w:t>
      </w:r>
    </w:p>
    <w:p w:rsidR="00A618CE" w:rsidRDefault="00A618CE" w:rsidP="00A618CE">
      <w:r>
        <w:rPr>
          <w:rFonts w:ascii="MS Gothic" w:eastAsia="MS Gothic" w:hAnsi="MS Gothic" w:cs="MS Gothic" w:hint="eastAsia"/>
        </w:rPr>
        <w:t>智周</w:t>
      </w:r>
      <w:r>
        <w:t xml:space="preserve"> [Chishū] /Zhizhou/</w:t>
      </w:r>
    </w:p>
    <w:p w:rsidR="00A618CE" w:rsidRDefault="00A618CE" w:rsidP="00A618CE">
      <w:r>
        <w:rPr>
          <w:rFonts w:ascii="MS Gothic" w:eastAsia="MS Gothic" w:hAnsi="MS Gothic" w:cs="MS Gothic" w:hint="eastAsia"/>
        </w:rPr>
        <w:t>智品</w:t>
      </w:r>
      <w:r>
        <w:t xml:space="preserve"> [chihon] /category of cognition/</w:t>
      </w:r>
    </w:p>
    <w:p w:rsidR="00A618CE" w:rsidRDefault="00A618CE" w:rsidP="00A618CE">
      <w:r>
        <w:rPr>
          <w:rFonts w:ascii="MS Gothic" w:eastAsia="MS Gothic" w:hAnsi="MS Gothic" w:cs="MS Gothic" w:hint="eastAsia"/>
        </w:rPr>
        <w:t>智嚴</w:t>
      </w:r>
      <w:r>
        <w:t xml:space="preserve"> [Chigon] /Zhiyan/</w:t>
      </w:r>
    </w:p>
    <w:p w:rsidR="00A618CE" w:rsidRDefault="00A618CE" w:rsidP="00A618CE">
      <w:r>
        <w:rPr>
          <w:rFonts w:ascii="MS Gothic" w:eastAsia="MS Gothic" w:hAnsi="MS Gothic" w:cs="MS Gothic" w:hint="eastAsia"/>
        </w:rPr>
        <w:t>智圓</w:t>
      </w:r>
      <w:r>
        <w:t xml:space="preserve"> [Chien] /Zhiyuan/</w:t>
      </w:r>
    </w:p>
    <w:p w:rsidR="00A618CE" w:rsidRDefault="00A618CE" w:rsidP="00A618CE">
      <w:r>
        <w:rPr>
          <w:rFonts w:ascii="MS Gothic" w:eastAsia="MS Gothic" w:hAnsi="MS Gothic" w:cs="MS Gothic" w:hint="eastAsia"/>
        </w:rPr>
        <w:t>智城</w:t>
      </w:r>
      <w:r>
        <w:t xml:space="preserve"> [chijō] /city of wisdom/</w:t>
      </w:r>
    </w:p>
    <w:p w:rsidR="00A618CE" w:rsidRDefault="00A618CE" w:rsidP="00A618CE">
      <w:r>
        <w:rPr>
          <w:rFonts w:ascii="MS Gothic" w:eastAsia="MS Gothic" w:hAnsi="MS Gothic" w:cs="MS Gothic" w:hint="eastAsia"/>
        </w:rPr>
        <w:t>智境</w:t>
      </w:r>
      <w:r>
        <w:t xml:space="preserve"> [chikyō] /cognition and its objects/</w:t>
      </w:r>
    </w:p>
    <w:p w:rsidR="00A618CE" w:rsidRDefault="00A618CE" w:rsidP="00A618CE">
      <w:r>
        <w:rPr>
          <w:rFonts w:ascii="MS Gothic" w:eastAsia="MS Gothic" w:hAnsi="MS Gothic" w:cs="MS Gothic" w:hint="eastAsia"/>
        </w:rPr>
        <w:t>智增</w:t>
      </w:r>
      <w:r>
        <w:t xml:space="preserve"> [chizō] /predominant in wisdom/</w:t>
      </w:r>
    </w:p>
    <w:p w:rsidR="00A618CE" w:rsidRDefault="00A618CE" w:rsidP="00A618CE">
      <w:r>
        <w:rPr>
          <w:rFonts w:ascii="MS Gothic" w:eastAsia="MS Gothic" w:hAnsi="MS Gothic" w:cs="MS Gothic" w:hint="eastAsia"/>
        </w:rPr>
        <w:t>智增菩薩</w:t>
      </w:r>
      <w:r>
        <w:t xml:space="preserve"> [chizō bosatsu] /bodhisattva superior in wisdom /</w:t>
      </w:r>
    </w:p>
    <w:p w:rsidR="00A618CE" w:rsidRDefault="00A618CE" w:rsidP="00A618CE">
      <w:r>
        <w:rPr>
          <w:rFonts w:ascii="MS Gothic" w:eastAsia="MS Gothic" w:hAnsi="MS Gothic" w:cs="MS Gothic" w:hint="eastAsia"/>
        </w:rPr>
        <w:t>智外</w:t>
      </w:r>
      <w:r>
        <w:t xml:space="preserve"> [chi ge] /imperceptible/</w:t>
      </w:r>
    </w:p>
    <w:p w:rsidR="00A618CE" w:rsidRDefault="00A618CE" w:rsidP="00A618CE">
      <w:r>
        <w:rPr>
          <w:rFonts w:ascii="MS Gothic" w:eastAsia="MS Gothic" w:hAnsi="MS Gothic" w:cs="MS Gothic" w:hint="eastAsia"/>
        </w:rPr>
        <w:t>智妙</w:t>
      </w:r>
      <w:r>
        <w:t xml:space="preserve"> [chimyō] /marvel of cognition/</w:t>
      </w:r>
    </w:p>
    <w:p w:rsidR="00A618CE" w:rsidRDefault="00A618CE" w:rsidP="00A618CE">
      <w:r>
        <w:rPr>
          <w:rFonts w:ascii="MS Gothic" w:eastAsia="MS Gothic" w:hAnsi="MS Gothic" w:cs="MS Gothic" w:hint="eastAsia"/>
        </w:rPr>
        <w:t>智宗</w:t>
      </w:r>
      <w:r>
        <w:t xml:space="preserve"> [Chishū] /Jijong/</w:t>
      </w:r>
    </w:p>
    <w:p w:rsidR="00A618CE" w:rsidRDefault="00A618CE" w:rsidP="00A618CE">
      <w:r>
        <w:rPr>
          <w:rFonts w:ascii="MS Gothic" w:eastAsia="MS Gothic" w:hAnsi="MS Gothic" w:cs="MS Gothic" w:hint="eastAsia"/>
        </w:rPr>
        <w:t>智山</w:t>
      </w:r>
      <w:r>
        <w:t xml:space="preserve"> [chisen] /mountain of wisdom/</w:t>
      </w:r>
    </w:p>
    <w:p w:rsidR="00A618CE" w:rsidRDefault="00A618CE" w:rsidP="00A618CE">
      <w:r>
        <w:rPr>
          <w:rFonts w:ascii="MS Gothic" w:eastAsia="MS Gothic" w:hAnsi="MS Gothic" w:cs="MS Gothic" w:hint="eastAsia"/>
        </w:rPr>
        <w:t>智嵩</w:t>
      </w:r>
      <w:r>
        <w:t xml:space="preserve"> [Chisū] /Zhisong/</w:t>
      </w:r>
    </w:p>
    <w:p w:rsidR="00A618CE" w:rsidRDefault="00A618CE" w:rsidP="00A618CE">
      <w:r>
        <w:rPr>
          <w:rFonts w:ascii="MS Gothic" w:eastAsia="MS Gothic" w:hAnsi="MS Gothic" w:cs="MS Gothic" w:hint="eastAsia"/>
        </w:rPr>
        <w:t>智幢</w:t>
      </w:r>
      <w:r>
        <w:t xml:space="preserve"> [chitō] /banner of knowledge/</w:t>
      </w:r>
    </w:p>
    <w:p w:rsidR="00A618CE" w:rsidRDefault="00A618CE" w:rsidP="00A618CE">
      <w:r>
        <w:rPr>
          <w:rFonts w:ascii="MS Gothic" w:eastAsia="MS Gothic" w:hAnsi="MS Gothic" w:cs="MS Gothic" w:hint="eastAsia"/>
        </w:rPr>
        <w:t>智幢菩薩</w:t>
      </w:r>
      <w:r>
        <w:t xml:space="preserve"> [Chidō bosatsu] /Jñāna-ketu (bodhisattva)/</w:t>
      </w:r>
    </w:p>
    <w:p w:rsidR="00A618CE" w:rsidRDefault="00A618CE" w:rsidP="00A618CE">
      <w:r>
        <w:rPr>
          <w:rFonts w:ascii="MS Gothic" w:eastAsia="MS Gothic" w:hAnsi="MS Gothic" w:cs="MS Gothic" w:hint="eastAsia"/>
        </w:rPr>
        <w:t>智度</w:t>
      </w:r>
      <w:r>
        <w:t xml:space="preserve"> [chi taku] /perfection of wisdom/</w:t>
      </w:r>
    </w:p>
    <w:p w:rsidR="00A618CE" w:rsidRDefault="00A618CE" w:rsidP="00A618CE">
      <w:r>
        <w:rPr>
          <w:rFonts w:ascii="MS Gothic" w:eastAsia="MS Gothic" w:hAnsi="MS Gothic" w:cs="MS Gothic" w:hint="eastAsia"/>
        </w:rPr>
        <w:t>智度論</w:t>
      </w:r>
      <w:r>
        <w:t xml:space="preserve"> [Chido ron] /Mahāprajñāpāramitā-śāstra/</w:t>
      </w:r>
    </w:p>
    <w:p w:rsidR="00A618CE" w:rsidRDefault="00A618CE" w:rsidP="00A618CE">
      <w:r>
        <w:rPr>
          <w:rFonts w:ascii="MS Gothic" w:eastAsia="MS Gothic" w:hAnsi="MS Gothic" w:cs="MS Gothic" w:hint="eastAsia"/>
        </w:rPr>
        <w:t>智得淸淨</w:t>
      </w:r>
      <w:r>
        <w:t xml:space="preserve"> [chi toku shōjō] /cognition that has been purified/</w:t>
      </w:r>
    </w:p>
    <w:p w:rsidR="00A618CE" w:rsidRDefault="00A618CE" w:rsidP="00A618CE">
      <w:r>
        <w:rPr>
          <w:rFonts w:ascii="MS Gothic" w:eastAsia="MS Gothic" w:hAnsi="MS Gothic" w:cs="MS Gothic" w:hint="eastAsia"/>
        </w:rPr>
        <w:t>智德</w:t>
      </w:r>
      <w:r>
        <w:t xml:space="preserve"> [chitoku] /the power of cognition/</w:t>
      </w:r>
    </w:p>
    <w:p w:rsidR="00A618CE" w:rsidRDefault="00A618CE" w:rsidP="00A618CE">
      <w:r>
        <w:rPr>
          <w:rFonts w:ascii="MS Gothic" w:eastAsia="MS Gothic" w:hAnsi="MS Gothic" w:cs="MS Gothic" w:hint="eastAsia"/>
        </w:rPr>
        <w:t>智心</w:t>
      </w:r>
      <w:r>
        <w:t xml:space="preserve"> [chishin] /cognizant mind/</w:t>
      </w:r>
    </w:p>
    <w:p w:rsidR="00A618CE" w:rsidRDefault="00A618CE" w:rsidP="00A618CE">
      <w:r>
        <w:rPr>
          <w:rFonts w:ascii="MS Gothic" w:eastAsia="MS Gothic" w:hAnsi="MS Gothic" w:cs="MS Gothic" w:hint="eastAsia"/>
        </w:rPr>
        <w:t>智性</w:t>
      </w:r>
      <w:r>
        <w:t xml:space="preserve"> [chishō] /intelligence/</w:t>
      </w:r>
    </w:p>
    <w:p w:rsidR="00A618CE" w:rsidRDefault="00A618CE" w:rsidP="00A618CE">
      <w:r>
        <w:rPr>
          <w:rFonts w:ascii="MS Gothic" w:eastAsia="MS Gothic" w:hAnsi="MS Gothic" w:cs="MS Gothic" w:hint="eastAsia"/>
        </w:rPr>
        <w:t>智悲</w:t>
      </w:r>
      <w:r>
        <w:t xml:space="preserve"> [chihi] /wisdom and compassion/</w:t>
      </w:r>
    </w:p>
    <w:p w:rsidR="00A618CE" w:rsidRDefault="00A618CE" w:rsidP="00A618CE">
      <w:r>
        <w:rPr>
          <w:rFonts w:ascii="MS Gothic" w:eastAsia="MS Gothic" w:hAnsi="MS Gothic" w:cs="MS Gothic" w:hint="eastAsia"/>
        </w:rPr>
        <w:t>智悲隨逐</w:t>
      </w:r>
      <w:r>
        <w:t xml:space="preserve"> [chihi zuichiku] /knowledge and compassion extended to their fullest/</w:t>
      </w:r>
    </w:p>
    <w:p w:rsidR="00A618CE" w:rsidRDefault="00A618CE" w:rsidP="00A618CE">
      <w:r>
        <w:rPr>
          <w:rFonts w:ascii="MS Gothic" w:eastAsia="MS Gothic" w:hAnsi="MS Gothic" w:cs="MS Gothic" w:hint="eastAsia"/>
        </w:rPr>
        <w:t>智惑</w:t>
      </w:r>
      <w:r>
        <w:t xml:space="preserve"> [chiwaku] /wisdom and mental disturbance/</w:t>
      </w:r>
    </w:p>
    <w:p w:rsidR="00A618CE" w:rsidRDefault="00A618CE" w:rsidP="00A618CE">
      <w:r>
        <w:rPr>
          <w:rFonts w:ascii="MS Gothic" w:eastAsia="MS Gothic" w:hAnsi="MS Gothic" w:cs="MS Gothic" w:hint="eastAsia"/>
        </w:rPr>
        <w:t>智愷</w:t>
      </w:r>
      <w:r>
        <w:t xml:space="preserve"> [Chigai] /Zhikai/</w:t>
      </w:r>
    </w:p>
    <w:p w:rsidR="00A618CE" w:rsidRDefault="00A618CE" w:rsidP="00A618CE">
      <w:r>
        <w:rPr>
          <w:rFonts w:ascii="MS Gothic" w:eastAsia="MS Gothic" w:hAnsi="MS Gothic" w:cs="MS Gothic" w:hint="eastAsia"/>
        </w:rPr>
        <w:lastRenderedPageBreak/>
        <w:t>智慧</w:t>
      </w:r>
      <w:r>
        <w:t xml:space="preserve"> [chie] /wisdom/</w:t>
      </w:r>
    </w:p>
    <w:p w:rsidR="00A618CE" w:rsidRDefault="00A618CE" w:rsidP="00A618CE">
      <w:r>
        <w:rPr>
          <w:rFonts w:ascii="MS Gothic" w:eastAsia="MS Gothic" w:hAnsi="MS Gothic" w:cs="MS Gothic" w:hint="eastAsia"/>
        </w:rPr>
        <w:t>智慧光</w:t>
      </w:r>
      <w:r>
        <w:t xml:space="preserve"> [chie kō] /light of wisdom/</w:t>
      </w:r>
    </w:p>
    <w:p w:rsidR="00A618CE" w:rsidRDefault="00A618CE" w:rsidP="00A618CE">
      <w:r>
        <w:rPr>
          <w:rFonts w:ascii="MS Gothic" w:eastAsia="MS Gothic" w:hAnsi="MS Gothic" w:cs="MS Gothic" w:hint="eastAsia"/>
        </w:rPr>
        <w:t>智慧光佛</w:t>
      </w:r>
      <w:r>
        <w:t xml:space="preserve"> [Chie Kōbutsu] /Buddha of the Light of Wisdom/</w:t>
      </w:r>
    </w:p>
    <w:p w:rsidR="00A618CE" w:rsidRDefault="00A618CE" w:rsidP="00A618CE">
      <w:r>
        <w:rPr>
          <w:rFonts w:ascii="MS Gothic" w:eastAsia="MS Gothic" w:hAnsi="MS Gothic" w:cs="MS Gothic" w:hint="eastAsia"/>
        </w:rPr>
        <w:t>智慧光明</w:t>
      </w:r>
      <w:r>
        <w:t xml:space="preserve"> [chie (no) kōmyō] /light of wisdom/</w:t>
      </w:r>
    </w:p>
    <w:p w:rsidR="00A618CE" w:rsidRDefault="00A618CE" w:rsidP="00A618CE">
      <w:r>
        <w:rPr>
          <w:rFonts w:ascii="MS Gothic" w:eastAsia="MS Gothic" w:hAnsi="MS Gothic" w:cs="MS Gothic" w:hint="eastAsia"/>
        </w:rPr>
        <w:t>智慧具足</w:t>
      </w:r>
      <w:r>
        <w:t xml:space="preserve"> [chie gusoku] /replete in wisdom/</w:t>
      </w:r>
    </w:p>
    <w:p w:rsidR="00A618CE" w:rsidRDefault="00A618CE" w:rsidP="00A618CE">
      <w:r>
        <w:rPr>
          <w:rFonts w:ascii="MS Gothic" w:eastAsia="MS Gothic" w:hAnsi="MS Gothic" w:cs="MS Gothic" w:hint="eastAsia"/>
        </w:rPr>
        <w:t>智慧劍</w:t>
      </w:r>
      <w:r>
        <w:t xml:space="preserve"> [chie ken] /sword of wisdom/</w:t>
      </w:r>
    </w:p>
    <w:p w:rsidR="00A618CE" w:rsidRDefault="00A618CE" w:rsidP="00A618CE">
      <w:r>
        <w:rPr>
          <w:rFonts w:ascii="MS Gothic" w:eastAsia="MS Gothic" w:hAnsi="MS Gothic" w:cs="MS Gothic" w:hint="eastAsia"/>
        </w:rPr>
        <w:t>智慧力</w:t>
      </w:r>
      <w:r>
        <w:t xml:space="preserve"> [chieryoku] /power of (the Buddha's) wisdom/</w:t>
      </w:r>
    </w:p>
    <w:p w:rsidR="00A618CE" w:rsidRDefault="00A618CE" w:rsidP="00A618CE">
      <w:r>
        <w:rPr>
          <w:rFonts w:ascii="MS Gothic" w:eastAsia="MS Gothic" w:hAnsi="MS Gothic" w:cs="MS Gothic" w:hint="eastAsia"/>
        </w:rPr>
        <w:t>智慧功德</w:t>
      </w:r>
      <w:r>
        <w:t xml:space="preserve"> [chie kudoku] /merits of wisdom/</w:t>
      </w:r>
    </w:p>
    <w:p w:rsidR="00A618CE" w:rsidRDefault="00A618CE" w:rsidP="00A618CE">
      <w:r>
        <w:rPr>
          <w:rFonts w:ascii="MS Gothic" w:eastAsia="MS Gothic" w:hAnsi="MS Gothic" w:cs="MS Gothic" w:hint="eastAsia"/>
        </w:rPr>
        <w:t>智慧勇猛</w:t>
      </w:r>
      <w:r>
        <w:t xml:space="preserve"> [chie yōmō] /wise and bold/</w:t>
      </w:r>
    </w:p>
    <w:p w:rsidR="00A618CE" w:rsidRDefault="00A618CE" w:rsidP="00A618CE">
      <w:r>
        <w:rPr>
          <w:rFonts w:ascii="MS Gothic" w:eastAsia="MS Gothic" w:hAnsi="MS Gothic" w:cs="MS Gothic" w:hint="eastAsia"/>
        </w:rPr>
        <w:t>智慧勝</w:t>
      </w:r>
      <w:r>
        <w:t xml:space="preserve"> [chie shō] /excellence of wisdom/</w:t>
      </w:r>
    </w:p>
    <w:p w:rsidR="00A618CE" w:rsidRDefault="00A618CE" w:rsidP="00A618CE">
      <w:r>
        <w:rPr>
          <w:rFonts w:ascii="MS Gothic" w:eastAsia="MS Gothic" w:hAnsi="MS Gothic" w:cs="MS Gothic" w:hint="eastAsia"/>
        </w:rPr>
        <w:t>智慧弊惡</w:t>
      </w:r>
      <w:r>
        <w:t xml:space="preserve"> [chie heiaku] /impaired intelligence/</w:t>
      </w:r>
    </w:p>
    <w:p w:rsidR="00A618CE" w:rsidRDefault="00A618CE" w:rsidP="00A618CE">
      <w:r>
        <w:rPr>
          <w:rFonts w:ascii="MS Gothic" w:eastAsia="MS Gothic" w:hAnsi="MS Gothic" w:cs="MS Gothic" w:hint="eastAsia"/>
        </w:rPr>
        <w:t>智慧心</w:t>
      </w:r>
      <w:r>
        <w:t xml:space="preserve"> [chie shin] /mind of wisdom/</w:t>
      </w:r>
    </w:p>
    <w:p w:rsidR="00A618CE" w:rsidRDefault="00A618CE" w:rsidP="00A618CE">
      <w:r>
        <w:rPr>
          <w:rFonts w:ascii="MS Gothic" w:eastAsia="MS Gothic" w:hAnsi="MS Gothic" w:cs="MS Gothic" w:hint="eastAsia"/>
        </w:rPr>
        <w:t>智慧慈悲</w:t>
      </w:r>
      <w:r>
        <w:t xml:space="preserve"> [chie jihi] /wisdom and compassion/</w:t>
      </w:r>
    </w:p>
    <w:p w:rsidR="00A618CE" w:rsidRDefault="00A618CE" w:rsidP="00A618CE">
      <w:r>
        <w:rPr>
          <w:rFonts w:ascii="MS Gothic" w:eastAsia="MS Gothic" w:hAnsi="MS Gothic" w:cs="MS Gothic" w:hint="eastAsia"/>
        </w:rPr>
        <w:t>智慧方便</w:t>
      </w:r>
      <w:r>
        <w:t xml:space="preserve"> [chie hōben] /insight and skillful means/</w:t>
      </w:r>
    </w:p>
    <w:p w:rsidR="00A618CE" w:rsidRDefault="00A618CE" w:rsidP="00A618CE">
      <w:r>
        <w:rPr>
          <w:rFonts w:ascii="MS Gothic" w:eastAsia="MS Gothic" w:hAnsi="MS Gothic" w:cs="MS Gothic" w:hint="eastAsia"/>
        </w:rPr>
        <w:t>智慧明了</w:t>
      </w:r>
      <w:r>
        <w:t xml:space="preserve"> [chie myōryō] /clear wisdom/</w:t>
      </w:r>
    </w:p>
    <w:p w:rsidR="00A618CE" w:rsidRDefault="00A618CE" w:rsidP="00A618CE">
      <w:r>
        <w:rPr>
          <w:rFonts w:ascii="MS Gothic" w:eastAsia="MS Gothic" w:hAnsi="MS Gothic" w:cs="MS Gothic" w:hint="eastAsia"/>
        </w:rPr>
        <w:t>智慧水</w:t>
      </w:r>
      <w:r>
        <w:t xml:space="preserve"> [chiesui] /water of wisdom/</w:t>
      </w:r>
    </w:p>
    <w:p w:rsidR="00A618CE" w:rsidRDefault="00A618CE" w:rsidP="00A618CE">
      <w:r>
        <w:rPr>
          <w:rFonts w:ascii="MS Gothic" w:eastAsia="MS Gothic" w:hAnsi="MS Gothic" w:cs="MS Gothic" w:hint="eastAsia"/>
        </w:rPr>
        <w:t>智慧波羅蜜</w:t>
      </w:r>
      <w:r>
        <w:t xml:space="preserve"> [chie haramitsu] /perfection of wisdom/</w:t>
      </w:r>
    </w:p>
    <w:p w:rsidR="00A618CE" w:rsidRDefault="00A618CE" w:rsidP="00A618CE">
      <w:r>
        <w:rPr>
          <w:rFonts w:ascii="MS Gothic" w:eastAsia="MS Gothic" w:hAnsi="MS Gothic" w:cs="MS Gothic" w:hint="eastAsia"/>
        </w:rPr>
        <w:t>智慧海</w:t>
      </w:r>
      <w:r>
        <w:t xml:space="preserve"> [chie kai] /ocean of wisdom/</w:t>
      </w:r>
    </w:p>
    <w:p w:rsidR="00A618CE" w:rsidRDefault="00A618CE" w:rsidP="00A618CE">
      <w:r>
        <w:rPr>
          <w:rFonts w:ascii="MS Gothic" w:eastAsia="MS Gothic" w:hAnsi="MS Gothic" w:cs="MS Gothic" w:hint="eastAsia"/>
        </w:rPr>
        <w:t>智慧無礙</w:t>
      </w:r>
      <w:r>
        <w:t xml:space="preserve"> [chie muge] /unimpeded wisdom/</w:t>
      </w:r>
    </w:p>
    <w:p w:rsidR="00A618CE" w:rsidRDefault="00A618CE" w:rsidP="00A618CE">
      <w:r>
        <w:rPr>
          <w:rFonts w:ascii="MS Gothic" w:eastAsia="MS Gothic" w:hAnsi="MS Gothic" w:cs="MS Gothic" w:hint="eastAsia"/>
        </w:rPr>
        <w:t>智慧爲上</w:t>
      </w:r>
      <w:r>
        <w:t xml:space="preserve"> [chie i jō] /greatest in wisdom/</w:t>
      </w:r>
    </w:p>
    <w:p w:rsidR="00A618CE" w:rsidRDefault="00A618CE" w:rsidP="00A618CE">
      <w:r>
        <w:rPr>
          <w:rFonts w:ascii="MS Gothic" w:eastAsia="MS Gothic" w:hAnsi="MS Gothic" w:cs="MS Gothic" w:hint="eastAsia"/>
        </w:rPr>
        <w:t>智慧眼</w:t>
      </w:r>
      <w:r>
        <w:t xml:space="preserve"> [chie gen] /wisdom-eye/</w:t>
      </w:r>
    </w:p>
    <w:p w:rsidR="00A618CE" w:rsidRDefault="00A618CE" w:rsidP="00A618CE">
      <w:r>
        <w:rPr>
          <w:rFonts w:ascii="MS Gothic" w:eastAsia="MS Gothic" w:hAnsi="MS Gothic" w:cs="MS Gothic" w:hint="eastAsia"/>
        </w:rPr>
        <w:t>智慧第一</w:t>
      </w:r>
      <w:r>
        <w:t xml:space="preserve"> [chie daiichi] /greatest in wisdom/</w:t>
      </w:r>
    </w:p>
    <w:p w:rsidR="00A618CE" w:rsidRDefault="00A618CE" w:rsidP="00A618CE">
      <w:r>
        <w:rPr>
          <w:rFonts w:ascii="MS Gothic" w:eastAsia="MS Gothic" w:hAnsi="MS Gothic" w:cs="MS Gothic" w:hint="eastAsia"/>
        </w:rPr>
        <w:t>智慧者</w:t>
      </w:r>
      <w:r>
        <w:t xml:space="preserve"> [chie sha] /wise one/</w:t>
      </w:r>
    </w:p>
    <w:p w:rsidR="00A618CE" w:rsidRDefault="00A618CE" w:rsidP="00A618CE">
      <w:r>
        <w:rPr>
          <w:rFonts w:ascii="MS Gothic" w:eastAsia="MS Gothic" w:hAnsi="MS Gothic" w:cs="MS Gothic" w:hint="eastAsia"/>
        </w:rPr>
        <w:t>智慧莊嚴</w:t>
      </w:r>
      <w:r>
        <w:t xml:space="preserve"> [chie shōgon] /adornment of wisdom/</w:t>
      </w:r>
    </w:p>
    <w:p w:rsidR="00A618CE" w:rsidRDefault="00A618CE" w:rsidP="00A618CE">
      <w:r>
        <w:rPr>
          <w:rFonts w:ascii="MS Gothic" w:eastAsia="MS Gothic" w:hAnsi="MS Gothic" w:cs="MS Gothic" w:hint="eastAsia"/>
        </w:rPr>
        <w:t>智慧行</w:t>
      </w:r>
      <w:r>
        <w:t xml:space="preserve"> [chie gyō] /wise practice/</w:t>
      </w:r>
    </w:p>
    <w:p w:rsidR="00A618CE" w:rsidRDefault="00A618CE" w:rsidP="00A618CE">
      <w:r>
        <w:rPr>
          <w:rFonts w:ascii="MS Gothic" w:eastAsia="MS Gothic" w:hAnsi="MS Gothic" w:cs="MS Gothic" w:hint="eastAsia"/>
        </w:rPr>
        <w:t>智慧觀</w:t>
      </w:r>
      <w:r>
        <w:t xml:space="preserve"> [chie kan] /wisdom meditation/</w:t>
      </w:r>
    </w:p>
    <w:p w:rsidR="00A618CE" w:rsidRDefault="00A618CE" w:rsidP="00A618CE">
      <w:r>
        <w:rPr>
          <w:rFonts w:ascii="MS Gothic" w:eastAsia="MS Gothic" w:hAnsi="MS Gothic" w:cs="MS Gothic" w:hint="eastAsia"/>
        </w:rPr>
        <w:t>智慧資糧</w:t>
      </w:r>
      <w:r>
        <w:t xml:space="preserve"> [chie shiryō] /accumulation of wisdom/</w:t>
      </w:r>
    </w:p>
    <w:p w:rsidR="00A618CE" w:rsidRDefault="00A618CE" w:rsidP="00A618CE">
      <w:r>
        <w:rPr>
          <w:rFonts w:ascii="MS Gothic" w:eastAsia="MS Gothic" w:hAnsi="MS Gothic" w:cs="MS Gothic" w:hint="eastAsia"/>
        </w:rPr>
        <w:t>智慧門</w:t>
      </w:r>
      <w:r>
        <w:t xml:space="preserve"> [chie mon] /wisdom gate/</w:t>
      </w:r>
    </w:p>
    <w:p w:rsidR="00A618CE" w:rsidRDefault="00A618CE" w:rsidP="00A618CE">
      <w:r>
        <w:rPr>
          <w:rFonts w:ascii="MS Gothic" w:eastAsia="MS Gothic" w:hAnsi="MS Gothic" w:cs="MS Gothic" w:hint="eastAsia"/>
        </w:rPr>
        <w:t>智所攝</w:t>
      </w:r>
      <w:r>
        <w:t xml:space="preserve"> [chi sho shō] /of the nature of cognition/</w:t>
      </w:r>
    </w:p>
    <w:p w:rsidR="00A618CE" w:rsidRDefault="00A618CE" w:rsidP="00A618CE">
      <w:r>
        <w:rPr>
          <w:rFonts w:ascii="MS Gothic" w:eastAsia="MS Gothic" w:hAnsi="MS Gothic" w:cs="MS Gothic" w:hint="eastAsia"/>
        </w:rPr>
        <w:t>智所知</w:t>
      </w:r>
      <w:r>
        <w:t xml:space="preserve"> [chi shochi] /cognition and the cognized/</w:t>
      </w:r>
    </w:p>
    <w:p w:rsidR="00A618CE" w:rsidRDefault="00A618CE" w:rsidP="00A618CE">
      <w:r>
        <w:rPr>
          <w:rFonts w:ascii="MS Gothic" w:eastAsia="MS Gothic" w:hAnsi="MS Gothic" w:cs="MS Gothic" w:hint="eastAsia"/>
        </w:rPr>
        <w:lastRenderedPageBreak/>
        <w:t>智所行</w:t>
      </w:r>
      <w:r>
        <w:t xml:space="preserve"> [chi shogyō] /within the range of cognition/</w:t>
      </w:r>
    </w:p>
    <w:p w:rsidR="00A618CE" w:rsidRDefault="00A618CE" w:rsidP="00A618CE">
      <w:r>
        <w:rPr>
          <w:rFonts w:ascii="MS Gothic" w:eastAsia="MS Gothic" w:hAnsi="MS Gothic" w:cs="MS Gothic" w:hint="eastAsia"/>
        </w:rPr>
        <w:t>智手</w:t>
      </w:r>
      <w:r>
        <w:t xml:space="preserve"> [chishu] /wisdom hand/</w:t>
      </w:r>
    </w:p>
    <w:p w:rsidR="00A618CE" w:rsidRDefault="00A618CE" w:rsidP="00A618CE">
      <w:r>
        <w:rPr>
          <w:rFonts w:ascii="MS Gothic" w:eastAsia="MS Gothic" w:hAnsi="MS Gothic" w:cs="MS Gothic" w:hint="eastAsia"/>
        </w:rPr>
        <w:t>智斷</w:t>
      </w:r>
      <w:r>
        <w:t xml:space="preserve"> [chidan] /wisdom and elimination/</w:t>
      </w:r>
    </w:p>
    <w:p w:rsidR="00A618CE" w:rsidRDefault="00A618CE" w:rsidP="00A618CE">
      <w:r>
        <w:rPr>
          <w:rFonts w:ascii="MS Gothic" w:eastAsia="MS Gothic" w:hAnsi="MS Gothic" w:cs="MS Gothic" w:hint="eastAsia"/>
        </w:rPr>
        <w:t>智方便</w:t>
      </w:r>
      <w:r>
        <w:t xml:space="preserve"> [chi hōben] /wisely conducted skillful means/</w:t>
      </w:r>
    </w:p>
    <w:p w:rsidR="00A618CE" w:rsidRDefault="00A618CE" w:rsidP="00A618CE">
      <w:r>
        <w:rPr>
          <w:rFonts w:ascii="MS Gothic" w:eastAsia="MS Gothic" w:hAnsi="MS Gothic" w:cs="MS Gothic" w:hint="eastAsia"/>
        </w:rPr>
        <w:t>智昇</w:t>
      </w:r>
      <w:r>
        <w:t xml:space="preserve"> [Chishō] /Zhisheng/</w:t>
      </w:r>
    </w:p>
    <w:p w:rsidR="00A618CE" w:rsidRDefault="00A618CE" w:rsidP="00A618CE">
      <w:r>
        <w:rPr>
          <w:rFonts w:ascii="MS Gothic" w:eastAsia="MS Gothic" w:hAnsi="MS Gothic" w:cs="MS Gothic" w:hint="eastAsia"/>
        </w:rPr>
        <w:t>智智</w:t>
      </w:r>
      <w:r>
        <w:t xml:space="preserve"> [chichi] /omniscience/</w:t>
      </w:r>
    </w:p>
    <w:p w:rsidR="00A618CE" w:rsidRDefault="00A618CE" w:rsidP="00A618CE">
      <w:r>
        <w:rPr>
          <w:rFonts w:ascii="MS Gothic" w:eastAsia="MS Gothic" w:hAnsi="MS Gothic" w:cs="MS Gothic" w:hint="eastAsia"/>
        </w:rPr>
        <w:t>智月</w:t>
      </w:r>
      <w:r>
        <w:t xml:space="preserve"> [Chigetsu] /Jñānacandra/</w:t>
      </w:r>
    </w:p>
    <w:p w:rsidR="00A618CE" w:rsidRDefault="00A618CE" w:rsidP="00A618CE">
      <w:r>
        <w:rPr>
          <w:rFonts w:ascii="MS Gothic" w:eastAsia="MS Gothic" w:hAnsi="MS Gothic" w:cs="MS Gothic" w:hint="eastAsia"/>
        </w:rPr>
        <w:t>智杵</w:t>
      </w:r>
      <w:r>
        <w:t xml:space="preserve"> [chisho] /wisdom hammer/</w:t>
      </w:r>
    </w:p>
    <w:p w:rsidR="00A618CE" w:rsidRDefault="00A618CE" w:rsidP="00A618CE">
      <w:r>
        <w:rPr>
          <w:rFonts w:ascii="MS Gothic" w:eastAsia="MS Gothic" w:hAnsi="MS Gothic" w:cs="MS Gothic" w:hint="eastAsia"/>
        </w:rPr>
        <w:t>智林</w:t>
      </w:r>
      <w:r>
        <w:t xml:space="preserve"> [Chirin] /Zhilin/</w:t>
      </w:r>
    </w:p>
    <w:p w:rsidR="00A618CE" w:rsidRDefault="00A618CE" w:rsidP="00A618CE">
      <w:r>
        <w:rPr>
          <w:rFonts w:ascii="MS Gothic" w:eastAsia="MS Gothic" w:hAnsi="MS Gothic" w:cs="MS Gothic" w:hint="eastAsia"/>
        </w:rPr>
        <w:t>智果</w:t>
      </w:r>
      <w:r>
        <w:t xml:space="preserve"> [chika] /fruit of wisdom/</w:t>
      </w:r>
    </w:p>
    <w:p w:rsidR="00A618CE" w:rsidRDefault="00A618CE" w:rsidP="00A618CE">
      <w:r>
        <w:rPr>
          <w:rFonts w:ascii="MS Gothic" w:eastAsia="MS Gothic" w:hAnsi="MS Gothic" w:cs="MS Gothic" w:hint="eastAsia"/>
        </w:rPr>
        <w:t>智梯</w:t>
      </w:r>
      <w:r>
        <w:t xml:space="preserve"> [chitei ] /ladder of wisdom/</w:t>
      </w:r>
    </w:p>
    <w:p w:rsidR="00A618CE" w:rsidRDefault="00A618CE" w:rsidP="00A618CE">
      <w:r>
        <w:rPr>
          <w:rFonts w:ascii="MS Gothic" w:eastAsia="MS Gothic" w:hAnsi="MS Gothic" w:cs="MS Gothic" w:hint="eastAsia"/>
        </w:rPr>
        <w:t>智楫</w:t>
      </w:r>
      <w:r>
        <w:t xml:space="preserve"> [chishū] /oar of wisdom/</w:t>
      </w:r>
    </w:p>
    <w:p w:rsidR="00A618CE" w:rsidRDefault="00A618CE" w:rsidP="00A618CE">
      <w:r>
        <w:rPr>
          <w:rFonts w:ascii="MS Gothic" w:eastAsia="MS Gothic" w:hAnsi="MS Gothic" w:cs="MS Gothic" w:hint="eastAsia"/>
        </w:rPr>
        <w:t>智業</w:t>
      </w:r>
      <w:r>
        <w:t xml:space="preserve"> [chigō] /activity of cognition/</w:t>
      </w:r>
    </w:p>
    <w:p w:rsidR="00A618CE" w:rsidRDefault="00A618CE" w:rsidP="00A618CE">
      <w:r>
        <w:rPr>
          <w:rFonts w:ascii="MS Gothic" w:eastAsia="MS Gothic" w:hAnsi="MS Gothic" w:cs="MS Gothic" w:hint="eastAsia"/>
        </w:rPr>
        <w:t>智母</w:t>
      </w:r>
      <w:r>
        <w:t xml:space="preserve"> [chimo] /mother of wisdom/</w:t>
      </w:r>
    </w:p>
    <w:p w:rsidR="00A618CE" w:rsidRDefault="00A618CE" w:rsidP="00A618CE">
      <w:r>
        <w:rPr>
          <w:rFonts w:ascii="MS Gothic" w:eastAsia="MS Gothic" w:hAnsi="MS Gothic" w:cs="MS Gothic" w:hint="eastAsia"/>
        </w:rPr>
        <w:t>智法身</w:t>
      </w:r>
      <w:r>
        <w:t xml:space="preserve"> [chi hosshin] /dharma-body as wisdom/</w:t>
      </w:r>
    </w:p>
    <w:p w:rsidR="00A618CE" w:rsidRDefault="00A618CE" w:rsidP="00A618CE">
      <w:r>
        <w:rPr>
          <w:rFonts w:ascii="MS Gothic" w:eastAsia="MS Gothic" w:hAnsi="MS Gothic" w:cs="MS Gothic" w:hint="eastAsia"/>
        </w:rPr>
        <w:t>智波羅蜜</w:t>
      </w:r>
      <w:r>
        <w:t xml:space="preserve"> [chi haramitsu] /perfection of omniscience/</w:t>
      </w:r>
    </w:p>
    <w:p w:rsidR="00A618CE" w:rsidRDefault="00A618CE" w:rsidP="00A618CE">
      <w:r>
        <w:rPr>
          <w:rFonts w:ascii="MS Gothic" w:eastAsia="MS Gothic" w:hAnsi="MS Gothic" w:cs="MS Gothic" w:hint="eastAsia"/>
        </w:rPr>
        <w:t>智波羅蜜多</w:t>
      </w:r>
      <w:r>
        <w:t xml:space="preserve"> [chi haramitsuta] /transcendent practice of cognition/</w:t>
      </w:r>
    </w:p>
    <w:p w:rsidR="00A618CE" w:rsidRDefault="00A618CE" w:rsidP="00A618CE">
      <w:r>
        <w:rPr>
          <w:rFonts w:ascii="MS Gothic" w:eastAsia="MS Gothic" w:hAnsi="MS Gothic" w:cs="MS Gothic" w:hint="eastAsia"/>
        </w:rPr>
        <w:t>智海</w:t>
      </w:r>
      <w:r>
        <w:t xml:space="preserve"> [chikai] /wisdom ocean/</w:t>
      </w:r>
    </w:p>
    <w:p w:rsidR="00A618CE" w:rsidRDefault="00A618CE" w:rsidP="00A618CE">
      <w:r>
        <w:rPr>
          <w:rFonts w:ascii="MS Gothic" w:eastAsia="MS Gothic" w:hAnsi="MS Gothic" w:cs="MS Gothic" w:hint="eastAsia"/>
        </w:rPr>
        <w:t>智淨</w:t>
      </w:r>
      <w:r>
        <w:t xml:space="preserve"> [chijō] /purification of cognition/</w:t>
      </w:r>
    </w:p>
    <w:p w:rsidR="00A618CE" w:rsidRDefault="00A618CE" w:rsidP="00A618CE">
      <w:r>
        <w:rPr>
          <w:rFonts w:ascii="MS Gothic" w:eastAsia="MS Gothic" w:hAnsi="MS Gothic" w:cs="MS Gothic" w:hint="eastAsia"/>
        </w:rPr>
        <w:t>智淨相</w:t>
      </w:r>
      <w:r>
        <w:t xml:space="preserve"> [chijō sō] /aspect of the purification of cognition/</w:t>
      </w:r>
    </w:p>
    <w:p w:rsidR="00A618CE" w:rsidRDefault="00A618CE" w:rsidP="00A618CE">
      <w:r>
        <w:rPr>
          <w:rFonts w:ascii="MS Gothic" w:eastAsia="MS Gothic" w:hAnsi="MS Gothic" w:cs="MS Gothic" w:hint="eastAsia"/>
        </w:rPr>
        <w:t>智淵</w:t>
      </w:r>
      <w:r>
        <w:t xml:space="preserve"> [Chien] /Chien/</w:t>
      </w:r>
    </w:p>
    <w:p w:rsidR="00A618CE" w:rsidRDefault="00A618CE" w:rsidP="00A618CE">
      <w:r>
        <w:rPr>
          <w:rFonts w:ascii="MS Gothic" w:eastAsia="MS Gothic" w:hAnsi="MS Gothic" w:cs="MS Gothic" w:hint="eastAsia"/>
        </w:rPr>
        <w:t>智淸淨</w:t>
      </w:r>
      <w:r>
        <w:t xml:space="preserve"> [chi shōjō] /purity of cognition/</w:t>
      </w:r>
    </w:p>
    <w:p w:rsidR="00A618CE" w:rsidRDefault="00A618CE" w:rsidP="00A618CE">
      <w:r>
        <w:rPr>
          <w:rFonts w:ascii="MS Gothic" w:eastAsia="MS Gothic" w:hAnsi="MS Gothic" w:cs="MS Gothic" w:hint="eastAsia"/>
        </w:rPr>
        <w:t>智火</w:t>
      </w:r>
      <w:r>
        <w:t xml:space="preserve"> [chika] /wisdom-flame/</w:t>
      </w:r>
    </w:p>
    <w:p w:rsidR="00A618CE" w:rsidRDefault="00A618CE" w:rsidP="00A618CE">
      <w:r>
        <w:rPr>
          <w:rFonts w:ascii="MS Gothic" w:eastAsia="MS Gothic" w:hAnsi="MS Gothic" w:cs="MS Gothic" w:hint="eastAsia"/>
        </w:rPr>
        <w:t>智炬</w:t>
      </w:r>
      <w:r>
        <w:t xml:space="preserve"> [chi ko] /torch of wisdom/</w:t>
      </w:r>
    </w:p>
    <w:p w:rsidR="00A618CE" w:rsidRDefault="00A618CE" w:rsidP="00A618CE">
      <w:r>
        <w:rPr>
          <w:rFonts w:ascii="MS Gothic" w:eastAsia="MS Gothic" w:hAnsi="MS Gothic" w:cs="MS Gothic" w:hint="eastAsia"/>
        </w:rPr>
        <w:t>智炬陀羅尼經</w:t>
      </w:r>
      <w:r>
        <w:t xml:space="preserve"> [Chiko darani kyō] /Dhāraṇī of the Lamp of Knowledge/</w:t>
      </w:r>
    </w:p>
    <w:p w:rsidR="00A618CE" w:rsidRDefault="00A618CE" w:rsidP="00A618CE">
      <w:r>
        <w:rPr>
          <w:rFonts w:ascii="MS Gothic" w:eastAsia="MS Gothic" w:hAnsi="MS Gothic" w:cs="MS Gothic" w:hint="eastAsia"/>
        </w:rPr>
        <w:t>智無礙</w:t>
      </w:r>
      <w:r>
        <w:t xml:space="preserve"> [chi muge] /cognition is unimpeded/</w:t>
      </w:r>
    </w:p>
    <w:p w:rsidR="00A618CE" w:rsidRDefault="00A618CE" w:rsidP="00A618CE">
      <w:r>
        <w:rPr>
          <w:rFonts w:ascii="MS Gothic" w:eastAsia="MS Gothic" w:hAnsi="MS Gothic" w:cs="MS Gothic" w:hint="eastAsia"/>
        </w:rPr>
        <w:t>智猛</w:t>
      </w:r>
      <w:r>
        <w:t xml:space="preserve"> [Chimō] /Zhimeng/</w:t>
      </w:r>
    </w:p>
    <w:p w:rsidR="00A618CE" w:rsidRDefault="00A618CE" w:rsidP="00A618CE">
      <w:r>
        <w:rPr>
          <w:rFonts w:ascii="MS Gothic" w:eastAsia="MS Gothic" w:hAnsi="MS Gothic" w:cs="MS Gothic" w:hint="eastAsia"/>
        </w:rPr>
        <w:t>智琳</w:t>
      </w:r>
      <w:r>
        <w:t xml:space="preserve"> [Chirin] /Zhilin/</w:t>
      </w:r>
    </w:p>
    <w:p w:rsidR="00A618CE" w:rsidRDefault="00A618CE" w:rsidP="00A618CE">
      <w:r>
        <w:rPr>
          <w:rFonts w:ascii="MS Gothic" w:eastAsia="MS Gothic" w:hAnsi="MS Gothic" w:cs="MS Gothic" w:hint="eastAsia"/>
        </w:rPr>
        <w:t>智用</w:t>
      </w:r>
      <w:r>
        <w:t xml:space="preserve"> [chiyō] /function of wisdom/</w:t>
      </w:r>
    </w:p>
    <w:p w:rsidR="00A618CE" w:rsidRDefault="00A618CE" w:rsidP="00A618CE">
      <w:r>
        <w:rPr>
          <w:rFonts w:ascii="MS Gothic" w:eastAsia="MS Gothic" w:hAnsi="MS Gothic" w:cs="MS Gothic" w:hint="eastAsia"/>
        </w:rPr>
        <w:t>智界</w:t>
      </w:r>
      <w:r>
        <w:t xml:space="preserve"> [chikai] /wisdom realm/</w:t>
      </w:r>
    </w:p>
    <w:p w:rsidR="00A618CE" w:rsidRDefault="00A618CE" w:rsidP="00A618CE">
      <w:r>
        <w:rPr>
          <w:rFonts w:ascii="MS Gothic" w:eastAsia="MS Gothic" w:hAnsi="MS Gothic" w:cs="MS Gothic" w:hint="eastAsia"/>
        </w:rPr>
        <w:lastRenderedPageBreak/>
        <w:t>智目</w:t>
      </w:r>
      <w:r>
        <w:t xml:space="preserve"> [chimoku] /eyes of wisdom/</w:t>
      </w:r>
    </w:p>
    <w:p w:rsidR="00A618CE" w:rsidRDefault="00A618CE" w:rsidP="00A618CE">
      <w:r>
        <w:rPr>
          <w:rFonts w:ascii="MS Gothic" w:eastAsia="MS Gothic" w:hAnsi="MS Gothic" w:cs="MS Gothic" w:hint="eastAsia"/>
        </w:rPr>
        <w:t>智目行足</w:t>
      </w:r>
      <w:r>
        <w:t xml:space="preserve"> [chimoku gyōsoku] /eyes of wisdom and legs of practice/</w:t>
      </w:r>
    </w:p>
    <w:p w:rsidR="00A618CE" w:rsidRDefault="00A618CE" w:rsidP="00A618CE">
      <w:r>
        <w:rPr>
          <w:rFonts w:ascii="MS Gothic" w:eastAsia="MS Gothic" w:hAnsi="MS Gothic" w:cs="MS Gothic" w:hint="eastAsia"/>
        </w:rPr>
        <w:t>智相</w:t>
      </w:r>
      <w:r>
        <w:t xml:space="preserve"> [chisō] /mark of awareness/</w:t>
      </w:r>
    </w:p>
    <w:p w:rsidR="00A618CE" w:rsidRDefault="00A618CE" w:rsidP="00A618CE">
      <w:r>
        <w:rPr>
          <w:rFonts w:ascii="MS Gothic" w:eastAsia="MS Gothic" w:hAnsi="MS Gothic" w:cs="MS Gothic" w:hint="eastAsia"/>
        </w:rPr>
        <w:t>智相之身</w:t>
      </w:r>
      <w:r>
        <w:t xml:space="preserve"> [chisō no shin] /embodiment of wisdom/</w:t>
      </w:r>
    </w:p>
    <w:p w:rsidR="00A618CE" w:rsidRDefault="00A618CE" w:rsidP="00A618CE">
      <w:r>
        <w:rPr>
          <w:rFonts w:ascii="MS Gothic" w:eastAsia="MS Gothic" w:hAnsi="MS Gothic" w:cs="MS Gothic" w:hint="eastAsia"/>
        </w:rPr>
        <w:t>智相應</w:t>
      </w:r>
      <w:r>
        <w:t xml:space="preserve"> [chi sōō] /bound with cognition/</w:t>
      </w:r>
    </w:p>
    <w:p w:rsidR="00A618CE" w:rsidRDefault="00A618CE" w:rsidP="00A618CE">
      <w:r>
        <w:rPr>
          <w:rFonts w:ascii="MS Gothic" w:eastAsia="MS Gothic" w:hAnsi="MS Gothic" w:cs="MS Gothic" w:hint="eastAsia"/>
        </w:rPr>
        <w:t>智眼</w:t>
      </w:r>
      <w:r>
        <w:t xml:space="preserve"> [chigen] /eye of wisdom/</w:t>
      </w:r>
    </w:p>
    <w:p w:rsidR="00A618CE" w:rsidRDefault="00A618CE" w:rsidP="00A618CE">
      <w:r>
        <w:rPr>
          <w:rFonts w:ascii="MS Gothic" w:eastAsia="MS Gothic" w:hAnsi="MS Gothic" w:cs="MS Gothic" w:hint="eastAsia"/>
        </w:rPr>
        <w:t>智碍</w:t>
      </w:r>
      <w:r>
        <w:t xml:space="preserve"> [chige] /cognitive obstruction(s)/</w:t>
      </w:r>
    </w:p>
    <w:p w:rsidR="00A618CE" w:rsidRDefault="00A618CE" w:rsidP="00A618CE">
      <w:r>
        <w:rPr>
          <w:rFonts w:ascii="MS Gothic" w:eastAsia="MS Gothic" w:hAnsi="MS Gothic" w:cs="MS Gothic" w:hint="eastAsia"/>
        </w:rPr>
        <w:t>智礙</w:t>
      </w:r>
      <w:r>
        <w:t xml:space="preserve"> [chige] /cognitive obstruction/</w:t>
      </w:r>
    </w:p>
    <w:p w:rsidR="00A618CE" w:rsidRDefault="00A618CE" w:rsidP="00A618CE">
      <w:r>
        <w:rPr>
          <w:rFonts w:ascii="MS Gothic" w:eastAsia="MS Gothic" w:hAnsi="MS Gothic" w:cs="MS Gothic" w:hint="eastAsia"/>
        </w:rPr>
        <w:t>智稱</w:t>
      </w:r>
      <w:r>
        <w:t xml:space="preserve"> [Chishō] /Jiching/</w:t>
      </w:r>
    </w:p>
    <w:p w:rsidR="00A618CE" w:rsidRDefault="00A618CE" w:rsidP="00A618CE">
      <w:r>
        <w:rPr>
          <w:rFonts w:ascii="MS Gothic" w:eastAsia="MS Gothic" w:hAnsi="MS Gothic" w:cs="MS Gothic" w:hint="eastAsia"/>
        </w:rPr>
        <w:t>智積</w:t>
      </w:r>
      <w:r>
        <w:t xml:space="preserve"> [chishaku] /accumulate wisdom/</w:t>
      </w:r>
    </w:p>
    <w:p w:rsidR="00A618CE" w:rsidRDefault="00A618CE" w:rsidP="00A618CE">
      <w:r>
        <w:rPr>
          <w:rFonts w:ascii="MS Gothic" w:eastAsia="MS Gothic" w:hAnsi="MS Gothic" w:cs="MS Gothic" w:hint="eastAsia"/>
        </w:rPr>
        <w:t>智緣滅</w:t>
      </w:r>
      <w:r>
        <w:t xml:space="preserve"> [chienmetsu] /cessation (Skt. Nirvāṇa) attained by the full understanding of dependent origination/</w:t>
      </w:r>
    </w:p>
    <w:p w:rsidR="00A618CE" w:rsidRDefault="00A618CE" w:rsidP="00A618CE">
      <w:r>
        <w:rPr>
          <w:rFonts w:ascii="MS Gothic" w:eastAsia="MS Gothic" w:hAnsi="MS Gothic" w:cs="MS Gothic" w:hint="eastAsia"/>
        </w:rPr>
        <w:t>智者</w:t>
      </w:r>
      <w:r>
        <w:t xml:space="preserve"> [chisha] /learned person/</w:t>
      </w:r>
    </w:p>
    <w:p w:rsidR="00A618CE" w:rsidRDefault="00A618CE" w:rsidP="00A618CE">
      <w:r>
        <w:rPr>
          <w:rFonts w:ascii="MS Gothic" w:eastAsia="MS Gothic" w:hAnsi="MS Gothic" w:cs="MS Gothic" w:hint="eastAsia"/>
        </w:rPr>
        <w:t>智者大師</w:t>
      </w:r>
      <w:r>
        <w:t xml:space="preserve"> [Chisha Daishi] /Great Master Zhizhe/</w:t>
      </w:r>
    </w:p>
    <w:p w:rsidR="00A618CE" w:rsidRDefault="00A618CE" w:rsidP="00A618CE">
      <w:r>
        <w:rPr>
          <w:rFonts w:ascii="MS Gothic" w:eastAsia="MS Gothic" w:hAnsi="MS Gothic" w:cs="MS Gothic" w:hint="eastAsia"/>
        </w:rPr>
        <w:t>智自在</w:t>
      </w:r>
      <w:r>
        <w:t xml:space="preserve"> [chi jizai] /mastery over awareness/</w:t>
      </w:r>
    </w:p>
    <w:p w:rsidR="00A618CE" w:rsidRDefault="00A618CE" w:rsidP="00A618CE">
      <w:r>
        <w:rPr>
          <w:rFonts w:ascii="MS Gothic" w:eastAsia="MS Gothic" w:hAnsi="MS Gothic" w:cs="MS Gothic" w:hint="eastAsia"/>
        </w:rPr>
        <w:t>智自在所依眞如</w:t>
      </w:r>
      <w:r>
        <w:t xml:space="preserve"> [chijizai shoe shinnyo] /thusness as the basis of all unimpeded wisdom/</w:t>
      </w:r>
    </w:p>
    <w:p w:rsidR="00A618CE" w:rsidRDefault="00A618CE" w:rsidP="00A618CE">
      <w:r>
        <w:rPr>
          <w:rFonts w:ascii="MS Gothic" w:eastAsia="MS Gothic" w:hAnsi="MS Gothic" w:cs="MS Gothic" w:hint="eastAsia"/>
        </w:rPr>
        <w:t>智色</w:t>
      </w:r>
      <w:r>
        <w:t xml:space="preserve"> [chishiki] /corporeal aspects of wisdom/</w:t>
      </w:r>
    </w:p>
    <w:p w:rsidR="00A618CE" w:rsidRDefault="00A618CE" w:rsidP="00A618CE">
      <w:r>
        <w:rPr>
          <w:rFonts w:ascii="MS Gothic" w:eastAsia="MS Gothic" w:hAnsi="MS Gothic" w:cs="MS Gothic" w:hint="eastAsia"/>
        </w:rPr>
        <w:t>智藏</w:t>
      </w:r>
      <w:r>
        <w:t xml:space="preserve"> [Chizō] /store of knowing/</w:t>
      </w:r>
    </w:p>
    <w:p w:rsidR="00A618CE" w:rsidRDefault="00A618CE" w:rsidP="00A618CE">
      <w:r>
        <w:rPr>
          <w:rFonts w:ascii="MS Gothic" w:eastAsia="MS Gothic" w:hAnsi="MS Gothic" w:cs="MS Gothic" w:hint="eastAsia"/>
        </w:rPr>
        <w:t>智行</w:t>
      </w:r>
      <w:r>
        <w:t xml:space="preserve"> [chigyō] /wisdom and its associated practices/</w:t>
      </w:r>
    </w:p>
    <w:p w:rsidR="00A618CE" w:rsidRDefault="00A618CE" w:rsidP="00A618CE">
      <w:r>
        <w:rPr>
          <w:rFonts w:ascii="MS Gothic" w:eastAsia="MS Gothic" w:hAnsi="MS Gothic" w:cs="MS Gothic" w:hint="eastAsia"/>
        </w:rPr>
        <w:t>智見</w:t>
      </w:r>
      <w:r>
        <w:t xml:space="preserve"> [chiken] /cognitive views/</w:t>
      </w:r>
    </w:p>
    <w:p w:rsidR="00A618CE" w:rsidRDefault="00A618CE" w:rsidP="00A618CE">
      <w:r>
        <w:rPr>
          <w:rFonts w:ascii="MS Gothic" w:eastAsia="MS Gothic" w:hAnsi="MS Gothic" w:cs="MS Gothic" w:hint="eastAsia"/>
        </w:rPr>
        <w:t>智覺</w:t>
      </w:r>
      <w:r>
        <w:t xml:space="preserve"> [chikaku] /wisdom/</w:t>
      </w:r>
    </w:p>
    <w:p w:rsidR="00A618CE" w:rsidRDefault="00A618CE" w:rsidP="00A618CE">
      <w:r>
        <w:rPr>
          <w:rFonts w:ascii="MS Gothic" w:eastAsia="MS Gothic" w:hAnsi="MS Gothic" w:cs="MS Gothic" w:hint="eastAsia"/>
        </w:rPr>
        <w:t>智解</w:t>
      </w:r>
      <w:r>
        <w:t xml:space="preserve"> [chige] /discriminated understanding/</w:t>
      </w:r>
    </w:p>
    <w:p w:rsidR="00A618CE" w:rsidRDefault="00A618CE" w:rsidP="00A618CE">
      <w:r>
        <w:rPr>
          <w:rFonts w:ascii="MS Gothic" w:eastAsia="MS Gothic" w:hAnsi="MS Gothic" w:cs="MS Gothic" w:hint="eastAsia"/>
        </w:rPr>
        <w:t>智解</w:t>
      </w:r>
      <w:r>
        <w:rPr>
          <w:rFonts w:ascii="Malgun Gothic" w:eastAsia="Malgun Gothic" w:hAnsi="Malgun Gothic" w:cs="Malgun Gothic" w:hint="eastAsia"/>
        </w:rPr>
        <w:t>脫</w:t>
      </w:r>
      <w:r>
        <w:t xml:space="preserve"> [chi gedatsu] /liberated by wisdom/</w:t>
      </w:r>
    </w:p>
    <w:p w:rsidR="00A618CE" w:rsidRDefault="00A618CE" w:rsidP="00A618CE">
      <w:r>
        <w:rPr>
          <w:rFonts w:ascii="MS Gothic" w:eastAsia="MS Gothic" w:hAnsi="MS Gothic" w:cs="MS Gothic" w:hint="eastAsia"/>
        </w:rPr>
        <w:t>智訔</w:t>
      </w:r>
      <w:r>
        <w:t xml:space="preserve"> [Chigin] /Jieun/</w:t>
      </w:r>
    </w:p>
    <w:p w:rsidR="00A618CE" w:rsidRDefault="00A618CE" w:rsidP="00A618CE">
      <w:r>
        <w:rPr>
          <w:rFonts w:ascii="MS Gothic" w:eastAsia="MS Gothic" w:hAnsi="MS Gothic" w:cs="MS Gothic" w:hint="eastAsia"/>
        </w:rPr>
        <w:t>智訥</w:t>
      </w:r>
      <w:r>
        <w:t xml:space="preserve"> [Chitotsu] /Jinul/</w:t>
      </w:r>
    </w:p>
    <w:p w:rsidR="00A618CE" w:rsidRDefault="00A618CE" w:rsidP="00A618CE">
      <w:r>
        <w:rPr>
          <w:rFonts w:ascii="MS Gothic" w:eastAsia="MS Gothic" w:hAnsi="MS Gothic" w:cs="MS Gothic" w:hint="eastAsia"/>
        </w:rPr>
        <w:t>智詵</w:t>
      </w:r>
      <w:r>
        <w:t xml:space="preserve"> [Chishin] /Jiseon/</w:t>
      </w:r>
    </w:p>
    <w:p w:rsidR="00A618CE" w:rsidRDefault="00A618CE" w:rsidP="00A618CE">
      <w:r>
        <w:rPr>
          <w:rFonts w:ascii="MS Gothic" w:eastAsia="MS Gothic" w:hAnsi="MS Gothic" w:cs="MS Gothic" w:hint="eastAsia"/>
        </w:rPr>
        <w:t>智論</w:t>
      </w:r>
      <w:r>
        <w:t xml:space="preserve"> [Chiron] /Zhilun/</w:t>
      </w:r>
    </w:p>
    <w:p w:rsidR="00A618CE" w:rsidRDefault="00A618CE" w:rsidP="00A618CE">
      <w:r>
        <w:rPr>
          <w:rFonts w:ascii="MS Gothic" w:eastAsia="MS Gothic" w:hAnsi="MS Gothic" w:cs="MS Gothic" w:hint="eastAsia"/>
        </w:rPr>
        <w:t>智諦現觀</w:t>
      </w:r>
      <w:r>
        <w:t xml:space="preserve"> [chitai gen kan] /cognition clearly observing reality/</w:t>
      </w:r>
    </w:p>
    <w:p w:rsidR="00A618CE" w:rsidRDefault="00A618CE" w:rsidP="00A618CE">
      <w:r>
        <w:rPr>
          <w:rFonts w:ascii="MS Gothic" w:eastAsia="MS Gothic" w:hAnsi="MS Gothic" w:cs="MS Gothic" w:hint="eastAsia"/>
        </w:rPr>
        <w:t>智證</w:t>
      </w:r>
      <w:r>
        <w:t xml:space="preserve"> [Chishō] /Jijeung/</w:t>
      </w:r>
    </w:p>
    <w:p w:rsidR="00A618CE" w:rsidRDefault="00A618CE" w:rsidP="00A618CE">
      <w:r>
        <w:rPr>
          <w:rFonts w:ascii="MS Gothic" w:eastAsia="MS Gothic" w:hAnsi="MS Gothic" w:cs="MS Gothic" w:hint="eastAsia"/>
        </w:rPr>
        <w:t>智識</w:t>
      </w:r>
      <w:r>
        <w:t xml:space="preserve"> [chishiki] /discriminating cognition/</w:t>
      </w:r>
    </w:p>
    <w:p w:rsidR="00A618CE" w:rsidRDefault="00A618CE" w:rsidP="00A618CE">
      <w:r>
        <w:rPr>
          <w:rFonts w:ascii="MS Gothic" w:eastAsia="MS Gothic" w:hAnsi="MS Gothic" w:cs="MS Gothic" w:hint="eastAsia"/>
        </w:rPr>
        <w:lastRenderedPageBreak/>
        <w:t>智象</w:t>
      </w:r>
      <w:r>
        <w:t xml:space="preserve"> [chizō] /wise elephant/</w:t>
      </w:r>
    </w:p>
    <w:p w:rsidR="00A618CE" w:rsidRDefault="00A618CE" w:rsidP="00A618CE">
      <w:r>
        <w:rPr>
          <w:rFonts w:ascii="MS Gothic" w:eastAsia="MS Gothic" w:hAnsi="MS Gothic" w:cs="MS Gothic" w:hint="eastAsia"/>
        </w:rPr>
        <w:t>智資糧</w:t>
      </w:r>
      <w:r>
        <w:t xml:space="preserve"> [chishiryō] /provisions of cognition/</w:t>
      </w:r>
    </w:p>
    <w:p w:rsidR="00A618CE" w:rsidRDefault="00A618CE" w:rsidP="00A618CE">
      <w:r>
        <w:rPr>
          <w:rFonts w:ascii="MS Gothic" w:eastAsia="MS Gothic" w:hAnsi="MS Gothic" w:cs="MS Gothic" w:hint="eastAsia"/>
        </w:rPr>
        <w:t>智賢</w:t>
      </w:r>
      <w:r>
        <w:t xml:space="preserve"> [Chiken] /Zhixian/</w:t>
      </w:r>
    </w:p>
    <w:p w:rsidR="00A618CE" w:rsidRDefault="00A618CE" w:rsidP="00A618CE">
      <w:r>
        <w:rPr>
          <w:rFonts w:ascii="MS Gothic" w:eastAsia="MS Gothic" w:hAnsi="MS Gothic" w:cs="MS Gothic" w:hint="eastAsia"/>
        </w:rPr>
        <w:t>智身</w:t>
      </w:r>
      <w:r>
        <w:t xml:space="preserve"> [chishin] /wisdom body/</w:t>
      </w:r>
    </w:p>
    <w:p w:rsidR="00A618CE" w:rsidRDefault="00A618CE" w:rsidP="00A618CE">
      <w:r>
        <w:rPr>
          <w:rFonts w:ascii="MS Gothic" w:eastAsia="MS Gothic" w:hAnsi="MS Gothic" w:cs="MS Gothic" w:hint="eastAsia"/>
        </w:rPr>
        <w:t>智辯</w:t>
      </w:r>
      <w:r>
        <w:t xml:space="preserve"> [chiben] /wisdom and eloquence/</w:t>
      </w:r>
    </w:p>
    <w:p w:rsidR="00A618CE" w:rsidRDefault="00A618CE" w:rsidP="00A618CE">
      <w:r>
        <w:rPr>
          <w:rFonts w:ascii="MS Gothic" w:eastAsia="MS Gothic" w:hAnsi="MS Gothic" w:cs="MS Gothic" w:hint="eastAsia"/>
        </w:rPr>
        <w:t>智通</w:t>
      </w:r>
      <w:r>
        <w:t xml:space="preserve"> [Chitsū] /Chitsū/</w:t>
      </w:r>
    </w:p>
    <w:p w:rsidR="00A618CE" w:rsidRDefault="00A618CE" w:rsidP="00A618CE">
      <w:r>
        <w:rPr>
          <w:rFonts w:ascii="MS Gothic" w:eastAsia="MS Gothic" w:hAnsi="MS Gothic" w:cs="MS Gothic" w:hint="eastAsia"/>
        </w:rPr>
        <w:t>智達</w:t>
      </w:r>
      <w:r>
        <w:t xml:space="preserve"> [Chidatsu] /Chidatsu/</w:t>
      </w:r>
    </w:p>
    <w:p w:rsidR="00A618CE" w:rsidRDefault="00A618CE" w:rsidP="00A618CE">
      <w:r>
        <w:rPr>
          <w:rFonts w:ascii="MS Gothic" w:eastAsia="MS Gothic" w:hAnsi="MS Gothic" w:cs="MS Gothic" w:hint="eastAsia"/>
        </w:rPr>
        <w:t>智鏡</w:t>
      </w:r>
      <w:r>
        <w:t xml:space="preserve"> [chikyō] /mirror of wisdom/</w:t>
      </w:r>
    </w:p>
    <w:p w:rsidR="00A618CE" w:rsidRDefault="00A618CE" w:rsidP="00A618CE">
      <w:r>
        <w:rPr>
          <w:rFonts w:ascii="MS Gothic" w:eastAsia="MS Gothic" w:hAnsi="MS Gothic" w:cs="MS Gothic" w:hint="eastAsia"/>
        </w:rPr>
        <w:t>智門</w:t>
      </w:r>
      <w:r>
        <w:t xml:space="preserve"> [chimon] /approach of knowing/</w:t>
      </w:r>
    </w:p>
    <w:p w:rsidR="00A618CE" w:rsidRDefault="00A618CE" w:rsidP="00A618CE">
      <w:r>
        <w:rPr>
          <w:rFonts w:ascii="MS Gothic" w:eastAsia="MS Gothic" w:hAnsi="MS Gothic" w:cs="MS Gothic" w:hint="eastAsia"/>
        </w:rPr>
        <w:t>智障</w:t>
      </w:r>
      <w:r>
        <w:t xml:space="preserve"> [chishō] /cognitive hindrances/</w:t>
      </w:r>
    </w:p>
    <w:p w:rsidR="00A618CE" w:rsidRDefault="00A618CE" w:rsidP="00A618CE">
      <w:r>
        <w:rPr>
          <w:rFonts w:ascii="MS Gothic" w:eastAsia="MS Gothic" w:hAnsi="MS Gothic" w:cs="MS Gothic" w:hint="eastAsia"/>
        </w:rPr>
        <w:t>智障淨</w:t>
      </w:r>
      <w:r>
        <w:t xml:space="preserve"> [chishō jō] /cognitive hindrances are cleansed/</w:t>
      </w:r>
    </w:p>
    <w:p w:rsidR="00A618CE" w:rsidRDefault="00A618CE" w:rsidP="00A618CE">
      <w:r>
        <w:rPr>
          <w:rFonts w:ascii="MS Gothic" w:eastAsia="MS Gothic" w:hAnsi="MS Gothic" w:cs="MS Gothic" w:hint="eastAsia"/>
        </w:rPr>
        <w:t>智障識</w:t>
      </w:r>
      <w:r>
        <w:t xml:space="preserve"> [chishō shiki] /cognitively hindering consciousness/</w:t>
      </w:r>
    </w:p>
    <w:p w:rsidR="00A618CE" w:rsidRDefault="00A618CE" w:rsidP="00A618CE">
      <w:r>
        <w:rPr>
          <w:rFonts w:ascii="MS Gothic" w:eastAsia="MS Gothic" w:hAnsi="MS Gothic" w:cs="MS Gothic" w:hint="eastAsia"/>
        </w:rPr>
        <w:t>智雄</w:t>
      </w:r>
      <w:r>
        <w:t xml:space="preserve"> [Chiyū] /Chiyū/</w:t>
      </w:r>
    </w:p>
    <w:p w:rsidR="00A618CE" w:rsidRDefault="00A618CE" w:rsidP="00A618CE">
      <w:r>
        <w:rPr>
          <w:rFonts w:ascii="MS Gothic" w:eastAsia="MS Gothic" w:hAnsi="MS Gothic" w:cs="MS Gothic" w:hint="eastAsia"/>
        </w:rPr>
        <w:t>智雲</w:t>
      </w:r>
      <w:r>
        <w:t xml:space="preserve"> [Chiun] /Zhiyun/</w:t>
      </w:r>
    </w:p>
    <w:p w:rsidR="00A618CE" w:rsidRDefault="00A618CE" w:rsidP="00A618CE">
      <w:r>
        <w:rPr>
          <w:rFonts w:ascii="MS Gothic" w:eastAsia="MS Gothic" w:hAnsi="MS Gothic" w:cs="MS Gothic" w:hint="eastAsia"/>
        </w:rPr>
        <w:t>智顗</w:t>
      </w:r>
      <w:r>
        <w:t xml:space="preserve"> [Chigi] /Zhiyi/</w:t>
      </w:r>
    </w:p>
    <w:p w:rsidR="00A618CE" w:rsidRDefault="00A618CE" w:rsidP="00A618CE">
      <w:r>
        <w:rPr>
          <w:rFonts w:ascii="MS Gothic" w:eastAsia="MS Gothic" w:hAnsi="MS Gothic" w:cs="MS Gothic" w:hint="eastAsia"/>
        </w:rPr>
        <w:t>智體</w:t>
      </w:r>
      <w:r>
        <w:t xml:space="preserve"> [chitai] /essence of wisdom/</w:t>
      </w:r>
    </w:p>
    <w:p w:rsidR="00A618CE" w:rsidRDefault="00A618CE" w:rsidP="00A618CE">
      <w:r>
        <w:rPr>
          <w:rFonts w:ascii="MS Gothic" w:eastAsia="MS Gothic" w:hAnsi="MS Gothic" w:cs="MS Gothic" w:hint="eastAsia"/>
        </w:rPr>
        <w:t>智鳳</w:t>
      </w:r>
      <w:r>
        <w:t xml:space="preserve"> [Chihō] /Chihō/</w:t>
      </w:r>
    </w:p>
    <w:p w:rsidR="00A618CE" w:rsidRDefault="00A618CE" w:rsidP="00A618CE">
      <w:r>
        <w:rPr>
          <w:rFonts w:ascii="MS Gothic" w:eastAsia="MS Gothic" w:hAnsi="MS Gothic" w:cs="MS Gothic" w:hint="eastAsia"/>
        </w:rPr>
        <w:t>智鸞</w:t>
      </w:r>
      <w:r>
        <w:t xml:space="preserve"> [Chiran] /Chiran/</w:t>
      </w:r>
    </w:p>
    <w:p w:rsidR="00A618CE" w:rsidRDefault="00A618CE" w:rsidP="00A618CE">
      <w:r>
        <w:rPr>
          <w:rFonts w:ascii="MS Gothic" w:eastAsia="MS Gothic" w:hAnsi="MS Gothic" w:cs="MS Gothic" w:hint="eastAsia"/>
        </w:rPr>
        <w:t>暄</w:t>
      </w:r>
      <w:r>
        <w:t xml:space="preserve"> [ken] /warm/</w:t>
      </w:r>
    </w:p>
    <w:p w:rsidR="00A618CE" w:rsidRDefault="00A618CE" w:rsidP="00A618CE">
      <w:r>
        <w:rPr>
          <w:rFonts w:ascii="MS Gothic" w:eastAsia="MS Gothic" w:hAnsi="MS Gothic" w:cs="MS Gothic" w:hint="eastAsia"/>
        </w:rPr>
        <w:t>暇</w:t>
      </w:r>
      <w:r>
        <w:t xml:space="preserve"> [ka] /a leisure moment/</w:t>
      </w:r>
    </w:p>
    <w:p w:rsidR="00A618CE" w:rsidRDefault="00A618CE" w:rsidP="00A618CE">
      <w:r>
        <w:rPr>
          <w:rFonts w:ascii="MS Gothic" w:eastAsia="MS Gothic" w:hAnsi="MS Gothic" w:cs="MS Gothic" w:hint="eastAsia"/>
        </w:rPr>
        <w:t>暉曜</w:t>
      </w:r>
      <w:r>
        <w:t xml:space="preserve"> [kiyō] /radiance/</w:t>
      </w:r>
    </w:p>
    <w:p w:rsidR="00A618CE" w:rsidRDefault="00A618CE" w:rsidP="00A618CE">
      <w:r>
        <w:rPr>
          <w:rFonts w:ascii="MS Gothic" w:eastAsia="MS Gothic" w:hAnsi="MS Gothic" w:cs="MS Gothic" w:hint="eastAsia"/>
        </w:rPr>
        <w:t>暉耀</w:t>
      </w:r>
      <w:r>
        <w:t xml:space="preserve"> [kiyō] /blazing/</w:t>
      </w:r>
    </w:p>
    <w:p w:rsidR="00A618CE" w:rsidRDefault="00A618CE" w:rsidP="00A618CE">
      <w:r>
        <w:rPr>
          <w:rFonts w:ascii="MS Gothic" w:eastAsia="MS Gothic" w:hAnsi="MS Gothic" w:cs="MS Gothic" w:hint="eastAsia"/>
        </w:rPr>
        <w:t>暑</w:t>
      </w:r>
      <w:r>
        <w:t xml:space="preserve"> [sho] /hot/</w:t>
      </w:r>
    </w:p>
    <w:p w:rsidR="00A618CE" w:rsidRDefault="00A618CE" w:rsidP="00A618CE">
      <w:r>
        <w:rPr>
          <w:rFonts w:ascii="MS Gothic" w:eastAsia="MS Gothic" w:hAnsi="MS Gothic" w:cs="MS Gothic" w:hint="eastAsia"/>
        </w:rPr>
        <w:t>暖</w:t>
      </w:r>
      <w:r>
        <w:t xml:space="preserve"> [dan] /warm/</w:t>
      </w:r>
    </w:p>
    <w:p w:rsidR="00A618CE" w:rsidRDefault="00A618CE" w:rsidP="00A618CE">
      <w:r>
        <w:rPr>
          <w:rFonts w:ascii="MS Gothic" w:eastAsia="MS Gothic" w:hAnsi="MS Gothic" w:cs="MS Gothic" w:hint="eastAsia"/>
        </w:rPr>
        <w:t>暖寮</w:t>
      </w:r>
      <w:r>
        <w:t xml:space="preserve"> [nanryō] /to offerings at a monastery/</w:t>
      </w:r>
    </w:p>
    <w:p w:rsidR="00A618CE" w:rsidRDefault="00A618CE" w:rsidP="00A618CE">
      <w:r>
        <w:rPr>
          <w:rFonts w:ascii="MS Gothic" w:eastAsia="MS Gothic" w:hAnsi="MS Gothic" w:cs="MS Gothic" w:hint="eastAsia"/>
        </w:rPr>
        <w:t>暖寺</w:t>
      </w:r>
      <w:r>
        <w:t xml:space="preserve"> [danji] /to present at a monastery/</w:t>
      </w:r>
    </w:p>
    <w:p w:rsidR="00A618CE" w:rsidRDefault="00A618CE" w:rsidP="00A618CE">
      <w:r>
        <w:rPr>
          <w:rFonts w:ascii="MS Gothic" w:eastAsia="MS Gothic" w:hAnsi="MS Gothic" w:cs="MS Gothic" w:hint="eastAsia"/>
        </w:rPr>
        <w:t>暖席</w:t>
      </w:r>
      <w:r>
        <w:t xml:space="preserve"> [nonseki] /to present at a monastery/</w:t>
      </w:r>
    </w:p>
    <w:p w:rsidR="00A618CE" w:rsidRDefault="00A618CE" w:rsidP="00A618CE">
      <w:r>
        <w:rPr>
          <w:rFonts w:ascii="MS Gothic" w:eastAsia="MS Gothic" w:hAnsi="MS Gothic" w:cs="MS Gothic" w:hint="eastAsia"/>
        </w:rPr>
        <w:t>暖洞</w:t>
      </w:r>
      <w:r>
        <w:t xml:space="preserve"> [non tō] /presents at a monastery/</w:t>
      </w:r>
    </w:p>
    <w:p w:rsidR="00A618CE" w:rsidRDefault="00A618CE" w:rsidP="00A618CE">
      <w:r>
        <w:rPr>
          <w:rFonts w:ascii="MS Gothic" w:eastAsia="MS Gothic" w:hAnsi="MS Gothic" w:cs="MS Gothic" w:hint="eastAsia"/>
        </w:rPr>
        <w:t>暗</w:t>
      </w:r>
      <w:r>
        <w:t xml:space="preserve"> [an] /darkness/</w:t>
      </w:r>
    </w:p>
    <w:p w:rsidR="00A618CE" w:rsidRDefault="00A618CE" w:rsidP="00A618CE">
      <w:r>
        <w:rPr>
          <w:rFonts w:ascii="MS Gothic" w:eastAsia="MS Gothic" w:hAnsi="MS Gothic" w:cs="MS Gothic" w:hint="eastAsia"/>
        </w:rPr>
        <w:t>暗中明</w:t>
      </w:r>
      <w:r>
        <w:t xml:space="preserve"> [anchūmmei] /light in the darkness/</w:t>
      </w:r>
    </w:p>
    <w:p w:rsidR="00A618CE" w:rsidRDefault="00A618CE" w:rsidP="00A618CE">
      <w:r>
        <w:rPr>
          <w:rFonts w:ascii="MS Gothic" w:eastAsia="MS Gothic" w:hAnsi="MS Gothic" w:cs="MS Gothic" w:hint="eastAsia"/>
        </w:rPr>
        <w:lastRenderedPageBreak/>
        <w:t>暗中有明</w:t>
      </w:r>
      <w:r>
        <w:t xml:space="preserve"> [anchū umei] /light in the darkness/</w:t>
      </w:r>
    </w:p>
    <w:p w:rsidR="00A618CE" w:rsidRDefault="00A618CE" w:rsidP="00A618CE">
      <w:r>
        <w:rPr>
          <w:rFonts w:ascii="MS Gothic" w:eastAsia="MS Gothic" w:hAnsi="MS Gothic" w:cs="MS Gothic" w:hint="eastAsia"/>
        </w:rPr>
        <w:t>暗昏昏</w:t>
      </w:r>
      <w:r>
        <w:t xml:space="preserve"> [ankonkon] /completely dark/</w:t>
      </w:r>
    </w:p>
    <w:p w:rsidR="00A618CE" w:rsidRDefault="00A618CE" w:rsidP="00A618CE">
      <w:r>
        <w:rPr>
          <w:rFonts w:ascii="MS Gothic" w:eastAsia="MS Gothic" w:hAnsi="MS Gothic" w:cs="MS Gothic" w:hint="eastAsia"/>
        </w:rPr>
        <w:t>暗昏昏地</w:t>
      </w:r>
      <w:r>
        <w:t xml:space="preserve"> [ankonkonchi] /completely dark/</w:t>
      </w:r>
    </w:p>
    <w:p w:rsidR="00A618CE" w:rsidRDefault="00A618CE" w:rsidP="00A618CE">
      <w:r>
        <w:rPr>
          <w:rFonts w:ascii="MS Gothic" w:eastAsia="MS Gothic" w:hAnsi="MS Gothic" w:cs="MS Gothic" w:hint="eastAsia"/>
        </w:rPr>
        <w:t>暗禪</w:t>
      </w:r>
      <w:r>
        <w:t xml:space="preserve"> [anzen] /an unenlightened fake Chan master/</w:t>
      </w:r>
    </w:p>
    <w:p w:rsidR="00A618CE" w:rsidRDefault="00A618CE" w:rsidP="00A618CE">
      <w:r>
        <w:rPr>
          <w:rFonts w:ascii="MS Gothic" w:eastAsia="MS Gothic" w:hAnsi="MS Gothic" w:cs="MS Gothic" w:hint="eastAsia"/>
        </w:rPr>
        <w:t>暗蔽</w:t>
      </w:r>
      <w:r>
        <w:t xml:space="preserve"> [anbei] /darkness/</w:t>
      </w:r>
    </w:p>
    <w:p w:rsidR="00A618CE" w:rsidRDefault="00A618CE" w:rsidP="00A618CE">
      <w:r>
        <w:rPr>
          <w:rFonts w:ascii="MS Gothic" w:eastAsia="MS Gothic" w:hAnsi="MS Gothic" w:cs="MS Gothic" w:hint="eastAsia"/>
        </w:rPr>
        <w:t>暗證</w:t>
      </w:r>
      <w:r>
        <w:t xml:space="preserve"> [anshō] /an unenlightened, fake Chan master/</w:t>
      </w:r>
    </w:p>
    <w:p w:rsidR="00A618CE" w:rsidRDefault="00A618CE" w:rsidP="00A618CE">
      <w:r>
        <w:rPr>
          <w:rFonts w:ascii="MS Gothic" w:eastAsia="MS Gothic" w:hAnsi="MS Gothic" w:cs="MS Gothic" w:hint="eastAsia"/>
        </w:rPr>
        <w:t>暗證禪</w:t>
      </w:r>
      <w:r>
        <w:t xml:space="preserve"> [anshō zen] /fake Chan/</w:t>
      </w:r>
    </w:p>
    <w:p w:rsidR="00A618CE" w:rsidRDefault="00A618CE" w:rsidP="00A618CE">
      <w:r>
        <w:rPr>
          <w:rFonts w:ascii="MS Gothic" w:eastAsia="MS Gothic" w:hAnsi="MS Gothic" w:cs="MS Gothic" w:hint="eastAsia"/>
        </w:rPr>
        <w:t>暗證禪師</w:t>
      </w:r>
      <w:r>
        <w:t xml:space="preserve"> [anshō zenji] /an unenlightened, fake Chan master/</w:t>
      </w:r>
    </w:p>
    <w:p w:rsidR="00A618CE" w:rsidRDefault="00A618CE" w:rsidP="00A618CE">
      <w:r>
        <w:rPr>
          <w:rFonts w:ascii="MS Gothic" w:eastAsia="MS Gothic" w:hAnsi="MS Gothic" w:cs="MS Gothic" w:hint="eastAsia"/>
        </w:rPr>
        <w:t>暗鈍障</w:t>
      </w:r>
      <w:r>
        <w:t xml:space="preserve"> [andon shō] /hindrances of dullness/</w:t>
      </w:r>
    </w:p>
    <w:p w:rsidR="00A618CE" w:rsidRDefault="00A618CE" w:rsidP="00A618CE">
      <w:r>
        <w:rPr>
          <w:rFonts w:ascii="MS Gothic" w:eastAsia="MS Gothic" w:hAnsi="MS Gothic" w:cs="MS Gothic" w:hint="eastAsia"/>
        </w:rPr>
        <w:t>暢</w:t>
      </w:r>
      <w:r>
        <w:t xml:space="preserve"> [chō] /to pierce/</w:t>
      </w:r>
    </w:p>
    <w:p w:rsidR="00A618CE" w:rsidRDefault="00A618CE" w:rsidP="00A618CE">
      <w:r>
        <w:rPr>
          <w:rFonts w:ascii="MS Gothic" w:eastAsia="MS Gothic" w:hAnsi="MS Gothic" w:cs="MS Gothic" w:hint="eastAsia"/>
        </w:rPr>
        <w:t>暢了識</w:t>
      </w:r>
      <w:r>
        <w:t xml:space="preserve"> [chō ryōshiki] /to comprehend smoothly (or fully)/</w:t>
      </w:r>
    </w:p>
    <w:p w:rsidR="00A618CE" w:rsidRDefault="00A618CE" w:rsidP="00A618CE">
      <w:r>
        <w:rPr>
          <w:rFonts w:ascii="MS Gothic" w:eastAsia="MS Gothic" w:hAnsi="MS Gothic" w:cs="MS Gothic" w:hint="eastAsia"/>
        </w:rPr>
        <w:t>暢入</w:t>
      </w:r>
      <w:r>
        <w:t xml:space="preserve"> [chōnyū] /enters/</w:t>
      </w:r>
    </w:p>
    <w:p w:rsidR="00A618CE" w:rsidRDefault="00A618CE" w:rsidP="00A618CE">
      <w:r>
        <w:rPr>
          <w:rFonts w:ascii="MS Gothic" w:eastAsia="MS Gothic" w:hAnsi="MS Gothic" w:cs="MS Gothic" w:hint="eastAsia"/>
        </w:rPr>
        <w:t>暢現</w:t>
      </w:r>
      <w:r>
        <w:t xml:space="preserve"> [chōgen] /to show universally/</w:t>
      </w:r>
    </w:p>
    <w:p w:rsidR="00A618CE" w:rsidRDefault="00A618CE" w:rsidP="00A618CE">
      <w:r>
        <w:rPr>
          <w:rFonts w:ascii="MS Gothic" w:eastAsia="MS Gothic" w:hAnsi="MS Gothic" w:cs="MS Gothic" w:hint="eastAsia"/>
        </w:rPr>
        <w:t>暢發</w:t>
      </w:r>
      <w:r>
        <w:t xml:space="preserve"> [chōhotsu] /to utter/</w:t>
      </w:r>
    </w:p>
    <w:p w:rsidR="00A618CE" w:rsidRDefault="00A618CE" w:rsidP="00A618CE">
      <w:r>
        <w:rPr>
          <w:rFonts w:ascii="MS Gothic" w:eastAsia="MS Gothic" w:hAnsi="MS Gothic" w:cs="MS Gothic" w:hint="eastAsia"/>
        </w:rPr>
        <w:t>暢盡</w:t>
      </w:r>
      <w:r>
        <w:t xml:space="preserve"> [chōjin] /to express fully/</w:t>
      </w:r>
    </w:p>
    <w:p w:rsidR="00A618CE" w:rsidRDefault="00A618CE" w:rsidP="00A618CE">
      <w:r>
        <w:rPr>
          <w:rFonts w:ascii="MS Gothic" w:eastAsia="MS Gothic" w:hAnsi="MS Gothic" w:cs="MS Gothic" w:hint="eastAsia"/>
        </w:rPr>
        <w:t>暢聞</w:t>
      </w:r>
      <w:r>
        <w:t xml:space="preserve"> [chōbun] /to be heard universally/</w:t>
      </w:r>
    </w:p>
    <w:p w:rsidR="00A618CE" w:rsidRDefault="00A618CE" w:rsidP="00A618CE">
      <w:r>
        <w:rPr>
          <w:rFonts w:ascii="MS Gothic" w:eastAsia="MS Gothic" w:hAnsi="MS Gothic" w:cs="MS Gothic" w:hint="eastAsia"/>
        </w:rPr>
        <w:t>暢</w:t>
      </w:r>
      <w:r>
        <w:rPr>
          <w:rFonts w:ascii="Malgun Gothic" w:eastAsia="Malgun Gothic" w:hAnsi="Malgun Gothic" w:cs="Malgun Gothic" w:hint="eastAsia"/>
        </w:rPr>
        <w:t>說</w:t>
      </w:r>
      <w:r>
        <w:t xml:space="preserve"> [chōsetsu] /to preach/</w:t>
      </w:r>
    </w:p>
    <w:p w:rsidR="00A618CE" w:rsidRDefault="00A618CE" w:rsidP="00A618CE">
      <w:r>
        <w:rPr>
          <w:rFonts w:ascii="MS Gothic" w:eastAsia="MS Gothic" w:hAnsi="MS Gothic" w:cs="MS Gothic" w:hint="eastAsia"/>
        </w:rPr>
        <w:t>暢逸</w:t>
      </w:r>
      <w:r>
        <w:t xml:space="preserve"> [chōitsu] /to expand freely/</w:t>
      </w:r>
    </w:p>
    <w:p w:rsidR="00A618CE" w:rsidRDefault="00A618CE" w:rsidP="00A618CE">
      <w:r>
        <w:rPr>
          <w:rFonts w:ascii="MS Gothic" w:eastAsia="MS Gothic" w:hAnsi="MS Gothic" w:cs="MS Gothic" w:hint="eastAsia"/>
        </w:rPr>
        <w:t>暫</w:t>
      </w:r>
      <w:r>
        <w:t xml:space="preserve"> [zan] /momentarily/</w:t>
      </w:r>
    </w:p>
    <w:p w:rsidR="00A618CE" w:rsidRDefault="00A618CE" w:rsidP="00A618CE">
      <w:r>
        <w:rPr>
          <w:rFonts w:ascii="MS Gothic" w:eastAsia="MS Gothic" w:hAnsi="MS Gothic" w:cs="MS Gothic" w:hint="eastAsia"/>
        </w:rPr>
        <w:t>暫住</w:t>
      </w:r>
      <w:r>
        <w:t xml:space="preserve"> [zan jū] /to abide temporarily/</w:t>
      </w:r>
    </w:p>
    <w:p w:rsidR="00A618CE" w:rsidRDefault="00A618CE" w:rsidP="00A618CE">
      <w:r>
        <w:rPr>
          <w:rFonts w:ascii="MS Gothic" w:eastAsia="MS Gothic" w:hAnsi="MS Gothic" w:cs="MS Gothic" w:hint="eastAsia"/>
        </w:rPr>
        <w:t>暫假</w:t>
      </w:r>
      <w:r>
        <w:t xml:space="preserve"> [zanga] /leave of absence/</w:t>
      </w:r>
    </w:p>
    <w:p w:rsidR="00A618CE" w:rsidRDefault="00A618CE" w:rsidP="00A618CE">
      <w:r>
        <w:rPr>
          <w:rFonts w:ascii="MS Gothic" w:eastAsia="MS Gothic" w:hAnsi="MS Gothic" w:cs="MS Gothic" w:hint="eastAsia"/>
        </w:rPr>
        <w:t>暫停</w:t>
      </w:r>
      <w:r>
        <w:t xml:space="preserve"> [zanchō] /short rest/</w:t>
      </w:r>
    </w:p>
    <w:p w:rsidR="00A618CE" w:rsidRDefault="00A618CE" w:rsidP="00A618CE">
      <w:r>
        <w:rPr>
          <w:rFonts w:ascii="MS Gothic" w:eastAsia="MS Gothic" w:hAnsi="MS Gothic" w:cs="MS Gothic" w:hint="eastAsia"/>
        </w:rPr>
        <w:t>暫到</w:t>
      </w:r>
      <w:r>
        <w:t xml:space="preserve"> [zantō] /to suddenly arrive/</w:t>
      </w:r>
    </w:p>
    <w:p w:rsidR="00A618CE" w:rsidRDefault="00A618CE" w:rsidP="00A618CE">
      <w:r>
        <w:rPr>
          <w:rFonts w:ascii="MS Gothic" w:eastAsia="MS Gothic" w:hAnsi="MS Gothic" w:cs="MS Gothic" w:hint="eastAsia"/>
        </w:rPr>
        <w:t>暫思惟</w:t>
      </w:r>
      <w:r>
        <w:t xml:space="preserve"> [zan shiyui] /just a moment's thought/</w:t>
      </w:r>
    </w:p>
    <w:p w:rsidR="00A618CE" w:rsidRDefault="00A618CE" w:rsidP="00A618CE">
      <w:r>
        <w:rPr>
          <w:rFonts w:ascii="MS Gothic" w:eastAsia="MS Gothic" w:hAnsi="MS Gothic" w:cs="MS Gothic" w:hint="eastAsia"/>
        </w:rPr>
        <w:t>暫時</w:t>
      </w:r>
      <w:r>
        <w:t xml:space="preserve"> [zanji] /at that time/</w:t>
      </w:r>
    </w:p>
    <w:p w:rsidR="00A618CE" w:rsidRDefault="00A618CE" w:rsidP="00A618CE">
      <w:r>
        <w:rPr>
          <w:rFonts w:ascii="MS Gothic" w:eastAsia="MS Gothic" w:hAnsi="MS Gothic" w:cs="MS Gothic" w:hint="eastAsia"/>
        </w:rPr>
        <w:t>暫時得住</w:t>
      </w:r>
      <w:r>
        <w:t xml:space="preserve"> [zanji tokujū] /only able to abide temporarily/</w:t>
      </w:r>
    </w:p>
    <w:p w:rsidR="00A618CE" w:rsidRDefault="00A618CE" w:rsidP="00A618CE">
      <w:r>
        <w:rPr>
          <w:rFonts w:ascii="MS Gothic" w:eastAsia="MS Gothic" w:hAnsi="MS Gothic" w:cs="MS Gothic" w:hint="eastAsia"/>
        </w:rPr>
        <w:t>暫暇</w:t>
      </w:r>
      <w:r>
        <w:t xml:space="preserve"> [zan ka] /a short break/</w:t>
      </w:r>
    </w:p>
    <w:p w:rsidR="00A618CE" w:rsidRDefault="00A618CE" w:rsidP="00A618CE">
      <w:r>
        <w:rPr>
          <w:rFonts w:ascii="MS Gothic" w:eastAsia="MS Gothic" w:hAnsi="MS Gothic" w:cs="MS Gothic" w:hint="eastAsia"/>
        </w:rPr>
        <w:t>暫發</w:t>
      </w:r>
      <w:r>
        <w:t xml:space="preserve"> [zanhotsu] /suddenly gives rise to/</w:t>
      </w:r>
    </w:p>
    <w:p w:rsidR="00A618CE" w:rsidRDefault="00A618CE" w:rsidP="00A618CE">
      <w:r>
        <w:rPr>
          <w:rFonts w:ascii="MS Gothic" w:eastAsia="MS Gothic" w:hAnsi="MS Gothic" w:cs="MS Gothic" w:hint="eastAsia"/>
        </w:rPr>
        <w:t>暫發悟</w:t>
      </w:r>
      <w:r>
        <w:t xml:space="preserve"> [zan hotsugo] /suddenly understands/</w:t>
      </w:r>
    </w:p>
    <w:p w:rsidR="00A618CE" w:rsidRDefault="00A618CE" w:rsidP="00A618CE">
      <w:r>
        <w:rPr>
          <w:rFonts w:ascii="MS Gothic" w:eastAsia="MS Gothic" w:hAnsi="MS Gothic" w:cs="MS Gothic" w:hint="eastAsia"/>
        </w:rPr>
        <w:t>暮鐘偈</w:t>
      </w:r>
      <w:r>
        <w:t xml:space="preserve"> [boshō ge] /evening-bell hymn/</w:t>
      </w:r>
    </w:p>
    <w:p w:rsidR="00A618CE" w:rsidRDefault="00A618CE" w:rsidP="00A618CE">
      <w:r>
        <w:rPr>
          <w:rFonts w:ascii="MS Gothic" w:eastAsia="MS Gothic" w:hAnsi="MS Gothic" w:cs="MS Gothic" w:hint="eastAsia"/>
        </w:rPr>
        <w:lastRenderedPageBreak/>
        <w:t>暮鼓晨鐘</w:t>
      </w:r>
      <w:r>
        <w:t xml:space="preserve"> [boko shinshō] /evening drums and morning bells/</w:t>
      </w:r>
    </w:p>
    <w:p w:rsidR="00A618CE" w:rsidRDefault="00A618CE" w:rsidP="00A618CE">
      <w:r>
        <w:rPr>
          <w:rFonts w:ascii="MS Gothic" w:eastAsia="MS Gothic" w:hAnsi="MS Gothic" w:cs="MS Gothic" w:hint="eastAsia"/>
        </w:rPr>
        <w:t>暴</w:t>
      </w:r>
      <w:r>
        <w:t xml:space="preserve"> [bō] /violent/</w:t>
      </w:r>
    </w:p>
    <w:p w:rsidR="00A618CE" w:rsidRDefault="00A618CE" w:rsidP="00A618CE">
      <w:r>
        <w:rPr>
          <w:rFonts w:ascii="MS Gothic" w:eastAsia="MS Gothic" w:hAnsi="MS Gothic" w:cs="MS Gothic" w:hint="eastAsia"/>
        </w:rPr>
        <w:t>暴亂</w:t>
      </w:r>
      <w:r>
        <w:t xml:space="preserve"> [bōran] /confused/</w:t>
      </w:r>
    </w:p>
    <w:p w:rsidR="00A618CE" w:rsidRDefault="00A618CE" w:rsidP="00A618CE">
      <w:r>
        <w:rPr>
          <w:rFonts w:ascii="MS Gothic" w:eastAsia="MS Gothic" w:hAnsi="MS Gothic" w:cs="MS Gothic" w:hint="eastAsia"/>
        </w:rPr>
        <w:t>暴弊</w:t>
      </w:r>
      <w:r>
        <w:t xml:space="preserve"> [bōhei] /cruel/</w:t>
      </w:r>
    </w:p>
    <w:p w:rsidR="00A618CE" w:rsidRDefault="00A618CE" w:rsidP="00A618CE">
      <w:r>
        <w:rPr>
          <w:rFonts w:ascii="MS Gothic" w:eastAsia="MS Gothic" w:hAnsi="MS Gothic" w:cs="MS Gothic" w:hint="eastAsia"/>
        </w:rPr>
        <w:t>暴惡</w:t>
      </w:r>
      <w:r>
        <w:t xml:space="preserve"> [bōaku] /fierce/</w:t>
      </w:r>
    </w:p>
    <w:p w:rsidR="00A618CE" w:rsidRDefault="00A618CE" w:rsidP="00A618CE">
      <w:r>
        <w:rPr>
          <w:rFonts w:ascii="MS Gothic" w:eastAsia="MS Gothic" w:hAnsi="MS Gothic" w:cs="MS Gothic" w:hint="eastAsia"/>
        </w:rPr>
        <w:t>暴流</w:t>
      </w:r>
      <w:r>
        <w:t xml:space="preserve"> [bōru] /flow of a violent stream or river/</w:t>
      </w:r>
    </w:p>
    <w:p w:rsidR="00A618CE" w:rsidRDefault="00A618CE" w:rsidP="00A618CE">
      <w:r>
        <w:rPr>
          <w:rFonts w:ascii="MS Gothic" w:eastAsia="MS Gothic" w:hAnsi="MS Gothic" w:cs="MS Gothic" w:hint="eastAsia"/>
        </w:rPr>
        <w:t>暴虐</w:t>
      </w:r>
      <w:r>
        <w:t xml:space="preserve"> [bōgyaku] /harsh/</w:t>
      </w:r>
    </w:p>
    <w:p w:rsidR="00A618CE" w:rsidRDefault="00A618CE" w:rsidP="00A618CE">
      <w:r>
        <w:rPr>
          <w:rFonts w:ascii="MS Gothic" w:eastAsia="MS Gothic" w:hAnsi="MS Gothic" w:cs="MS Gothic" w:hint="eastAsia"/>
        </w:rPr>
        <w:t>曆</w:t>
      </w:r>
      <w:r>
        <w:t xml:space="preserve"> [koyomi] /year/</w:t>
      </w:r>
    </w:p>
    <w:p w:rsidR="00A618CE" w:rsidRDefault="00A618CE" w:rsidP="00A618CE">
      <w:r>
        <w:rPr>
          <w:rFonts w:ascii="MS Gothic" w:eastAsia="MS Gothic" w:hAnsi="MS Gothic" w:cs="MS Gothic" w:hint="eastAsia"/>
        </w:rPr>
        <w:t>曆數</w:t>
      </w:r>
      <w:r>
        <w:t xml:space="preserve"> [ryakushu] /calendrical calculations/</w:t>
      </w:r>
    </w:p>
    <w:p w:rsidR="00A618CE" w:rsidRDefault="00A618CE" w:rsidP="00A618CE">
      <w:r>
        <w:rPr>
          <w:rFonts w:ascii="MS Gothic" w:eastAsia="MS Gothic" w:hAnsi="MS Gothic" w:cs="MS Gothic" w:hint="eastAsia"/>
        </w:rPr>
        <w:t>曇</w:t>
      </w:r>
      <w:r>
        <w:t xml:space="preserve"> [don] /clouds/</w:t>
      </w:r>
    </w:p>
    <w:p w:rsidR="00A618CE" w:rsidRDefault="00A618CE" w:rsidP="00A618CE">
      <w:r>
        <w:rPr>
          <w:rFonts w:ascii="MS Gothic" w:eastAsia="MS Gothic" w:hAnsi="MS Gothic" w:cs="MS Gothic" w:hint="eastAsia"/>
        </w:rPr>
        <w:t>曇俗</w:t>
      </w:r>
      <w:r>
        <w:t xml:space="preserve"> [Donzoku] /Tansu/</w:t>
      </w:r>
    </w:p>
    <w:p w:rsidR="00A618CE" w:rsidRDefault="00A618CE" w:rsidP="00A618CE">
      <w:r>
        <w:rPr>
          <w:rFonts w:ascii="MS Gothic" w:eastAsia="MS Gothic" w:hAnsi="MS Gothic" w:cs="MS Gothic" w:hint="eastAsia"/>
        </w:rPr>
        <w:t>曇勇</w:t>
      </w:r>
      <w:r>
        <w:t xml:space="preserve"> [Donyō] /Tanyong/</w:t>
      </w:r>
    </w:p>
    <w:p w:rsidR="00A618CE" w:rsidRDefault="00A618CE" w:rsidP="00A618CE">
      <w:r>
        <w:rPr>
          <w:rFonts w:ascii="MS Gothic" w:eastAsia="MS Gothic" w:hAnsi="MS Gothic" w:cs="MS Gothic" w:hint="eastAsia"/>
        </w:rPr>
        <w:t>曇巒</w:t>
      </w:r>
      <w:r>
        <w:t xml:space="preserve"> [Donran] /Tanluan/</w:t>
      </w:r>
    </w:p>
    <w:p w:rsidR="00A618CE" w:rsidRDefault="00A618CE" w:rsidP="00A618CE">
      <w:r>
        <w:rPr>
          <w:rFonts w:ascii="MS Gothic" w:eastAsia="MS Gothic" w:hAnsi="MS Gothic" w:cs="MS Gothic" w:hint="eastAsia"/>
        </w:rPr>
        <w:t>曇延</w:t>
      </w:r>
      <w:r>
        <w:t xml:space="preserve"> [Tanen] /Tanyan/</w:t>
      </w:r>
    </w:p>
    <w:p w:rsidR="00A618CE" w:rsidRDefault="00A618CE" w:rsidP="00A618CE">
      <w:r>
        <w:rPr>
          <w:rFonts w:ascii="MS Gothic" w:eastAsia="MS Gothic" w:hAnsi="MS Gothic" w:cs="MS Gothic" w:hint="eastAsia"/>
        </w:rPr>
        <w:t>曇延疏</w:t>
      </w:r>
      <w:r>
        <w:t xml:space="preserve"> [Donen sho] /Tanyan's Commentary/</w:t>
      </w:r>
    </w:p>
    <w:p w:rsidR="00A618CE" w:rsidRDefault="00A618CE" w:rsidP="00A618CE">
      <w:r>
        <w:rPr>
          <w:rFonts w:ascii="MS Gothic" w:eastAsia="MS Gothic" w:hAnsi="MS Gothic" w:cs="MS Gothic" w:hint="eastAsia"/>
        </w:rPr>
        <w:t>曇弘</w:t>
      </w:r>
      <w:r>
        <w:t xml:space="preserve"> [Donkō] /Tanhong/</w:t>
      </w:r>
    </w:p>
    <w:p w:rsidR="00A618CE" w:rsidRDefault="00A618CE" w:rsidP="00A618CE">
      <w:r>
        <w:rPr>
          <w:rFonts w:ascii="MS Gothic" w:eastAsia="MS Gothic" w:hAnsi="MS Gothic" w:cs="MS Gothic" w:hint="eastAsia"/>
        </w:rPr>
        <w:t>曇戒</w:t>
      </w:r>
      <w:r>
        <w:t xml:space="preserve"> [Donkai] /Tanjie/</w:t>
      </w:r>
    </w:p>
    <w:p w:rsidR="00A618CE" w:rsidRDefault="00A618CE" w:rsidP="00A618CE">
      <w:r>
        <w:rPr>
          <w:rFonts w:ascii="MS Gothic" w:eastAsia="MS Gothic" w:hAnsi="MS Gothic" w:cs="MS Gothic" w:hint="eastAsia"/>
        </w:rPr>
        <w:t>曇摩</w:t>
      </w:r>
      <w:r>
        <w:t xml:space="preserve"> [donma] /(Skt. dharma)/</w:t>
      </w:r>
    </w:p>
    <w:p w:rsidR="00A618CE" w:rsidRDefault="00A618CE" w:rsidP="00A618CE">
      <w:r>
        <w:rPr>
          <w:rFonts w:ascii="MS Gothic" w:eastAsia="MS Gothic" w:hAnsi="MS Gothic" w:cs="MS Gothic" w:hint="eastAsia"/>
        </w:rPr>
        <w:t>曇摩伽陀耶舍</w:t>
      </w:r>
      <w:r>
        <w:t xml:space="preserve"> [Donmagadayasha] /Dharmagatayaśas/</w:t>
      </w:r>
    </w:p>
    <w:p w:rsidR="00A618CE" w:rsidRDefault="00A618CE" w:rsidP="00A618CE">
      <w:r>
        <w:rPr>
          <w:rFonts w:ascii="MS Gothic" w:eastAsia="MS Gothic" w:hAnsi="MS Gothic" w:cs="MS Gothic" w:hint="eastAsia"/>
        </w:rPr>
        <w:t>曇摩崛多</w:t>
      </w:r>
      <w:r>
        <w:t xml:space="preserve"> [Donmakutta] /Dharmagupta/</w:t>
      </w:r>
    </w:p>
    <w:p w:rsidR="00A618CE" w:rsidRDefault="00A618CE" w:rsidP="00A618CE">
      <w:r>
        <w:rPr>
          <w:rFonts w:ascii="MS Gothic" w:eastAsia="MS Gothic" w:hAnsi="MS Gothic" w:cs="MS Gothic" w:hint="eastAsia"/>
        </w:rPr>
        <w:t>曇摩提那比丘尼</w:t>
      </w:r>
      <w:r>
        <w:t xml:space="preserve"> [Donmadaina bikuni] /Dhammadinnā/</w:t>
      </w:r>
    </w:p>
    <w:p w:rsidR="00A618CE" w:rsidRDefault="00A618CE" w:rsidP="00A618CE">
      <w:r>
        <w:rPr>
          <w:rFonts w:ascii="MS Gothic" w:eastAsia="MS Gothic" w:hAnsi="MS Gothic" w:cs="MS Gothic" w:hint="eastAsia"/>
        </w:rPr>
        <w:t>曇摩流支</w:t>
      </w:r>
      <w:r>
        <w:t xml:space="preserve"> [Donmarushi] /Dharmaruci/</w:t>
      </w:r>
    </w:p>
    <w:p w:rsidR="00A618CE" w:rsidRDefault="00A618CE" w:rsidP="00A618CE">
      <w:r>
        <w:rPr>
          <w:rFonts w:ascii="MS Gothic" w:eastAsia="MS Gothic" w:hAnsi="MS Gothic" w:cs="MS Gothic" w:hint="eastAsia"/>
        </w:rPr>
        <w:t>曇摩耶舍</w:t>
      </w:r>
      <w:r>
        <w:t xml:space="preserve"> [Donmayasha] /Dharmayaśas/</w:t>
      </w:r>
    </w:p>
    <w:p w:rsidR="00A618CE" w:rsidRDefault="00A618CE" w:rsidP="00A618CE">
      <w:r>
        <w:rPr>
          <w:rFonts w:ascii="MS Gothic" w:eastAsia="MS Gothic" w:hAnsi="MS Gothic" w:cs="MS Gothic" w:hint="eastAsia"/>
        </w:rPr>
        <w:t>曇摩蜜多</w:t>
      </w:r>
      <w:r>
        <w:t xml:space="preserve"> [Tanmamitta] /*Dharmamitra/</w:t>
      </w:r>
    </w:p>
    <w:p w:rsidR="00A618CE" w:rsidRDefault="00A618CE" w:rsidP="00A618CE">
      <w:r>
        <w:rPr>
          <w:rFonts w:ascii="MS Gothic" w:eastAsia="MS Gothic" w:hAnsi="MS Gothic" w:cs="MS Gothic" w:hint="eastAsia"/>
        </w:rPr>
        <w:t>曇摩讖</w:t>
      </w:r>
      <w:r>
        <w:t xml:space="preserve"> [Donmasen] /Dharmakṣema/</w:t>
      </w:r>
    </w:p>
    <w:p w:rsidR="00A618CE" w:rsidRDefault="00A618CE" w:rsidP="00A618CE">
      <w:r>
        <w:rPr>
          <w:rFonts w:ascii="MS Gothic" w:eastAsia="MS Gothic" w:hAnsi="MS Gothic" w:cs="MS Gothic" w:hint="eastAsia"/>
        </w:rPr>
        <w:t>曇摩迦</w:t>
      </w:r>
      <w:r>
        <w:t xml:space="preserve"> [Tanmaka] /Lokeśvararāja/</w:t>
      </w:r>
    </w:p>
    <w:p w:rsidR="00A618CE" w:rsidRDefault="00A618CE" w:rsidP="00A618CE">
      <w:r>
        <w:rPr>
          <w:rFonts w:ascii="MS Gothic" w:eastAsia="MS Gothic" w:hAnsi="MS Gothic" w:cs="MS Gothic" w:hint="eastAsia"/>
        </w:rPr>
        <w:t>曇摩迦留</w:t>
      </w:r>
      <w:r>
        <w:t xml:space="preserve"> [Tanmakaru] /Dharmâkara Bodhisattva/</w:t>
      </w:r>
    </w:p>
    <w:p w:rsidR="00A618CE" w:rsidRDefault="00A618CE" w:rsidP="00A618CE">
      <w:r>
        <w:rPr>
          <w:rFonts w:ascii="MS Gothic" w:eastAsia="MS Gothic" w:hAnsi="MS Gothic" w:cs="MS Gothic" w:hint="eastAsia"/>
        </w:rPr>
        <w:t>曇摩迦羅</w:t>
      </w:r>
      <w:r>
        <w:t xml:space="preserve"> [Tanmakara] /Dharmâkara Bodhisattva/</w:t>
      </w:r>
    </w:p>
    <w:p w:rsidR="00A618CE" w:rsidRDefault="00A618CE" w:rsidP="00A618CE">
      <w:r>
        <w:rPr>
          <w:rFonts w:ascii="MS Gothic" w:eastAsia="MS Gothic" w:hAnsi="MS Gothic" w:cs="MS Gothic" w:hint="eastAsia"/>
        </w:rPr>
        <w:t>曇景</w:t>
      </w:r>
      <w:r>
        <w:t xml:space="preserve"> [Donkei] /Yunjing/</w:t>
      </w:r>
    </w:p>
    <w:p w:rsidR="00A618CE" w:rsidRDefault="00A618CE" w:rsidP="00A618CE">
      <w:r>
        <w:rPr>
          <w:rFonts w:ascii="MS Gothic" w:eastAsia="MS Gothic" w:hAnsi="MS Gothic" w:cs="MS Gothic" w:hint="eastAsia"/>
        </w:rPr>
        <w:t>曇曜</w:t>
      </w:r>
      <w:r>
        <w:t xml:space="preserve"> [Donyō] /Tanyao/</w:t>
      </w:r>
    </w:p>
    <w:p w:rsidR="00A618CE" w:rsidRDefault="00A618CE" w:rsidP="00A618CE">
      <w:r>
        <w:rPr>
          <w:rFonts w:ascii="MS Gothic" w:eastAsia="MS Gothic" w:hAnsi="MS Gothic" w:cs="MS Gothic" w:hint="eastAsia"/>
        </w:rPr>
        <w:lastRenderedPageBreak/>
        <w:t>曇曠</w:t>
      </w:r>
      <w:r>
        <w:t xml:space="preserve"> [Donkō] /Tankuang/</w:t>
      </w:r>
    </w:p>
    <w:p w:rsidR="00A618CE" w:rsidRDefault="00A618CE" w:rsidP="00A618CE">
      <w:r>
        <w:rPr>
          <w:rFonts w:ascii="MS Gothic" w:eastAsia="MS Gothic" w:hAnsi="MS Gothic" w:cs="MS Gothic" w:hint="eastAsia"/>
        </w:rPr>
        <w:t>曇濟</w:t>
      </w:r>
      <w:r>
        <w:t xml:space="preserve"> [Donsai] /Tanji /</w:t>
      </w:r>
    </w:p>
    <w:p w:rsidR="00A618CE" w:rsidRDefault="00A618CE" w:rsidP="00A618CE">
      <w:r>
        <w:rPr>
          <w:rFonts w:ascii="MS Gothic" w:eastAsia="MS Gothic" w:hAnsi="MS Gothic" w:cs="MS Gothic" w:hint="eastAsia"/>
        </w:rPr>
        <w:t>曇無</w:t>
      </w:r>
      <w:r>
        <w:t xml:space="preserve"> [donmu] /dharma/</w:t>
      </w:r>
    </w:p>
    <w:p w:rsidR="00A618CE" w:rsidRDefault="00A618CE" w:rsidP="00A618CE">
      <w:r>
        <w:rPr>
          <w:rFonts w:ascii="MS Gothic" w:eastAsia="MS Gothic" w:hAnsi="MS Gothic" w:cs="MS Gothic" w:hint="eastAsia"/>
        </w:rPr>
        <w:t>曇無德律</w:t>
      </w:r>
      <w:r>
        <w:t xml:space="preserve"> [Tanmutokuritsu] /Dharmagupta Vinaya/</w:t>
      </w:r>
    </w:p>
    <w:p w:rsidR="00A618CE" w:rsidRDefault="00A618CE" w:rsidP="00A618CE">
      <w:r>
        <w:rPr>
          <w:rFonts w:ascii="MS Gothic" w:eastAsia="MS Gothic" w:hAnsi="MS Gothic" w:cs="MS Gothic" w:hint="eastAsia"/>
        </w:rPr>
        <w:t>曇無懺</w:t>
      </w:r>
      <w:r>
        <w:t xml:space="preserve"> [Don Musen] /Dharmakṣema/</w:t>
      </w:r>
    </w:p>
    <w:p w:rsidR="00A618CE" w:rsidRDefault="00A618CE" w:rsidP="00A618CE">
      <w:r>
        <w:rPr>
          <w:rFonts w:ascii="MS Gothic" w:eastAsia="MS Gothic" w:hAnsi="MS Gothic" w:cs="MS Gothic" w:hint="eastAsia"/>
        </w:rPr>
        <w:t>曇無成</w:t>
      </w:r>
      <w:r>
        <w:t xml:space="preserve"> [Don Mujō] /Tan Wucheng /</w:t>
      </w:r>
    </w:p>
    <w:p w:rsidR="00A618CE" w:rsidRDefault="00A618CE" w:rsidP="00A618CE">
      <w:r>
        <w:rPr>
          <w:rFonts w:ascii="MS Gothic" w:eastAsia="MS Gothic" w:hAnsi="MS Gothic" w:cs="MS Gothic" w:hint="eastAsia"/>
        </w:rPr>
        <w:t>曇無羅讖</w:t>
      </w:r>
      <w:r>
        <w:t xml:space="preserve"> [Donmurashin] /Dharmakṣema/</w:t>
      </w:r>
    </w:p>
    <w:p w:rsidR="00A618CE" w:rsidRDefault="00A618CE" w:rsidP="00A618CE">
      <w:r>
        <w:rPr>
          <w:rFonts w:ascii="MS Gothic" w:eastAsia="MS Gothic" w:hAnsi="MS Gothic" w:cs="MS Gothic" w:hint="eastAsia"/>
        </w:rPr>
        <w:t>曇無讖</w:t>
      </w:r>
      <w:r>
        <w:t xml:space="preserve"> [Don Musen] /Dharmakṣema/</w:t>
      </w:r>
    </w:p>
    <w:p w:rsidR="00A618CE" w:rsidRDefault="00A618CE" w:rsidP="00A618CE">
      <w:r>
        <w:rPr>
          <w:rFonts w:ascii="MS Gothic" w:eastAsia="MS Gothic" w:hAnsi="MS Gothic" w:cs="MS Gothic" w:hint="eastAsia"/>
        </w:rPr>
        <w:t>曇眞</w:t>
      </w:r>
      <w:r>
        <w:t xml:space="preserve"> [Donshin] /Damjin/</w:t>
      </w:r>
    </w:p>
    <w:p w:rsidR="00A618CE" w:rsidRDefault="00A618CE" w:rsidP="00A618CE">
      <w:r>
        <w:rPr>
          <w:rFonts w:ascii="MS Gothic" w:eastAsia="MS Gothic" w:hAnsi="MS Gothic" w:cs="MS Gothic" w:hint="eastAsia"/>
        </w:rPr>
        <w:t>曇磨</w:t>
      </w:r>
      <w:r>
        <w:t xml:space="preserve"> [donma] /(Skt. dharma)/</w:t>
      </w:r>
    </w:p>
    <w:p w:rsidR="00A618CE" w:rsidRDefault="00A618CE" w:rsidP="00A618CE">
      <w:r>
        <w:rPr>
          <w:rFonts w:ascii="MS Gothic" w:eastAsia="MS Gothic" w:hAnsi="MS Gothic" w:cs="MS Gothic" w:hint="eastAsia"/>
        </w:rPr>
        <w:t>曇稱</w:t>
      </w:r>
      <w:r>
        <w:t xml:space="preserve"> [Donshō] /Tancheng/</w:t>
      </w:r>
    </w:p>
    <w:p w:rsidR="00A618CE" w:rsidRDefault="00A618CE" w:rsidP="00A618CE">
      <w:r>
        <w:rPr>
          <w:rFonts w:ascii="MS Gothic" w:eastAsia="MS Gothic" w:hAnsi="MS Gothic" w:cs="MS Gothic" w:hint="eastAsia"/>
        </w:rPr>
        <w:t>曇簡</w:t>
      </w:r>
      <w:r>
        <w:t xml:space="preserve"> [Donken] /Tanjian/</w:t>
      </w:r>
    </w:p>
    <w:p w:rsidR="00A618CE" w:rsidRDefault="00A618CE" w:rsidP="00A618CE">
      <w:r>
        <w:rPr>
          <w:rFonts w:ascii="MS Gothic" w:eastAsia="MS Gothic" w:hAnsi="MS Gothic" w:cs="MS Gothic" w:hint="eastAsia"/>
        </w:rPr>
        <w:t>曇花</w:t>
      </w:r>
      <w:r>
        <w:t xml:space="preserve"> [donge] /(Skt. udumbara) tree/</w:t>
      </w:r>
    </w:p>
    <w:p w:rsidR="00A618CE" w:rsidRDefault="00A618CE" w:rsidP="00A618CE">
      <w:r>
        <w:rPr>
          <w:rFonts w:ascii="MS Gothic" w:eastAsia="MS Gothic" w:hAnsi="MS Gothic" w:cs="MS Gothic" w:hint="eastAsia"/>
        </w:rPr>
        <w:t>曇諦</w:t>
      </w:r>
      <w:r>
        <w:t xml:space="preserve"> [Dontai] /dharma-truth/</w:t>
      </w:r>
    </w:p>
    <w:p w:rsidR="00A618CE" w:rsidRDefault="00A618CE" w:rsidP="00A618CE">
      <w:r>
        <w:rPr>
          <w:rFonts w:ascii="MS Gothic" w:eastAsia="MS Gothic" w:hAnsi="MS Gothic" w:cs="MS Gothic" w:hint="eastAsia"/>
        </w:rPr>
        <w:t>曇遷</w:t>
      </w:r>
      <w:r>
        <w:t xml:space="preserve"> [Donsen] /Tanqian/</w:t>
      </w:r>
    </w:p>
    <w:p w:rsidR="00A618CE" w:rsidRDefault="00A618CE" w:rsidP="00A618CE">
      <w:r>
        <w:rPr>
          <w:rFonts w:ascii="MS Gothic" w:eastAsia="MS Gothic" w:hAnsi="MS Gothic" w:cs="MS Gothic" w:hint="eastAsia"/>
        </w:rPr>
        <w:t>曇鉢經</w:t>
      </w:r>
      <w:r>
        <w:t xml:space="preserve"> [Donpatsu kyō] /Dharma-phrase sūtra/</w:t>
      </w:r>
    </w:p>
    <w:p w:rsidR="00A618CE" w:rsidRDefault="00A618CE" w:rsidP="00A618CE">
      <w:r>
        <w:rPr>
          <w:rFonts w:ascii="MS Gothic" w:eastAsia="MS Gothic" w:hAnsi="MS Gothic" w:cs="MS Gothic" w:hint="eastAsia"/>
        </w:rPr>
        <w:t>曇隆</w:t>
      </w:r>
      <w:r>
        <w:t xml:space="preserve"> [Donryū] /Tanlong/</w:t>
      </w:r>
    </w:p>
    <w:p w:rsidR="00A618CE" w:rsidRDefault="00A618CE" w:rsidP="00A618CE">
      <w:r>
        <w:rPr>
          <w:rFonts w:ascii="MS Gothic" w:eastAsia="MS Gothic" w:hAnsi="MS Gothic" w:cs="MS Gothic" w:hint="eastAsia"/>
        </w:rPr>
        <w:t>曇靖</w:t>
      </w:r>
      <w:r>
        <w:t xml:space="preserve"> [Donsei] /Tanjing/</w:t>
      </w:r>
    </w:p>
    <w:p w:rsidR="00A618CE" w:rsidRDefault="00A618CE" w:rsidP="00A618CE">
      <w:r>
        <w:rPr>
          <w:rFonts w:ascii="MS Gothic" w:eastAsia="MS Gothic" w:hAnsi="MS Gothic" w:cs="MS Gothic" w:hint="eastAsia"/>
        </w:rPr>
        <w:t>曇鸞</w:t>
      </w:r>
      <w:r>
        <w:t xml:space="preserve"> [Donran] /Tanluan/</w:t>
      </w:r>
    </w:p>
    <w:p w:rsidR="00A618CE" w:rsidRDefault="00A618CE" w:rsidP="00A618CE">
      <w:r>
        <w:rPr>
          <w:rFonts w:ascii="MS Gothic" w:eastAsia="MS Gothic" w:hAnsi="MS Gothic" w:cs="MS Gothic" w:hint="eastAsia"/>
        </w:rPr>
        <w:t>曇麼</w:t>
      </w:r>
      <w:r>
        <w:t xml:space="preserve"> [tanma] /nāman/</w:t>
      </w:r>
    </w:p>
    <w:p w:rsidR="00A618CE" w:rsidRDefault="00A618CE" w:rsidP="00A618CE">
      <w:r>
        <w:rPr>
          <w:rFonts w:ascii="MS Gothic" w:eastAsia="MS Gothic" w:hAnsi="MS Gothic" w:cs="MS Gothic" w:hint="eastAsia"/>
        </w:rPr>
        <w:t>曉</w:t>
      </w:r>
      <w:r>
        <w:t xml:space="preserve"> [gyō] /to awaken/</w:t>
      </w:r>
    </w:p>
    <w:p w:rsidR="00A618CE" w:rsidRDefault="00A618CE" w:rsidP="00A618CE">
      <w:r>
        <w:rPr>
          <w:rFonts w:ascii="MS Gothic" w:eastAsia="MS Gothic" w:hAnsi="MS Gothic" w:cs="MS Gothic" w:hint="eastAsia"/>
        </w:rPr>
        <w:t>曉一切音方便總持</w:t>
      </w:r>
      <w:r>
        <w:t xml:space="preserve"> [gyō issai on hōben sōji] /(Skt. sarvarutakauśalyâvartā)/</w:t>
      </w:r>
    </w:p>
    <w:p w:rsidR="00A618CE" w:rsidRDefault="00A618CE" w:rsidP="00A618CE">
      <w:r>
        <w:rPr>
          <w:rFonts w:ascii="MS Gothic" w:eastAsia="MS Gothic" w:hAnsi="MS Gothic" w:cs="MS Gothic" w:hint="eastAsia"/>
        </w:rPr>
        <w:t>曉了</w:t>
      </w:r>
      <w:r>
        <w:t xml:space="preserve"> [gyōryō] /awaken/</w:t>
      </w:r>
    </w:p>
    <w:p w:rsidR="00A618CE" w:rsidRDefault="00A618CE" w:rsidP="00A618CE">
      <w:r>
        <w:rPr>
          <w:rFonts w:ascii="MS Gothic" w:eastAsia="MS Gothic" w:hAnsi="MS Gothic" w:cs="MS Gothic" w:hint="eastAsia"/>
        </w:rPr>
        <w:t>曉了一切諸音總持</w:t>
      </w:r>
      <w:r>
        <w:t xml:space="preserve"> [gyōryō issai shoon sōji] /sarvarutakauśalyâvartā/</w:t>
      </w:r>
    </w:p>
    <w:p w:rsidR="00A618CE" w:rsidRDefault="00A618CE" w:rsidP="00A618CE">
      <w:r>
        <w:rPr>
          <w:rFonts w:ascii="MS Gothic" w:eastAsia="MS Gothic" w:hAnsi="MS Gothic" w:cs="MS Gothic" w:hint="eastAsia"/>
        </w:rPr>
        <w:t>曉了知</w:t>
      </w:r>
      <w:r>
        <w:t xml:space="preserve"> [gyōryō chi] /to understand clearly/</w:t>
      </w:r>
    </w:p>
    <w:p w:rsidR="00A618CE" w:rsidRDefault="00A618CE" w:rsidP="00A618CE">
      <w:r>
        <w:rPr>
          <w:rFonts w:ascii="MS Gothic" w:eastAsia="MS Gothic" w:hAnsi="MS Gothic" w:cs="MS Gothic" w:hint="eastAsia"/>
        </w:rPr>
        <w:t>曉公</w:t>
      </w:r>
      <w:r>
        <w:t xml:space="preserve"> [Gyōkō] /Hyogong/</w:t>
      </w:r>
    </w:p>
    <w:p w:rsidR="00A618CE" w:rsidRDefault="00A618CE" w:rsidP="00A618CE">
      <w:r>
        <w:rPr>
          <w:rFonts w:ascii="MS Gothic" w:eastAsia="MS Gothic" w:hAnsi="MS Gothic" w:cs="MS Gothic" w:hint="eastAsia"/>
        </w:rPr>
        <w:t>曉公四教</w:t>
      </w:r>
      <w:r>
        <w:t xml:space="preserve"> [Gyōkō shikyō] /the fourfold taxonomy of Wonhyo/</w:t>
      </w:r>
    </w:p>
    <w:p w:rsidR="00A618CE" w:rsidRDefault="00A618CE" w:rsidP="00A618CE">
      <w:r>
        <w:rPr>
          <w:rFonts w:ascii="MS Gothic" w:eastAsia="MS Gothic" w:hAnsi="MS Gothic" w:cs="MS Gothic" w:hint="eastAsia"/>
        </w:rPr>
        <w:t>曉峰</w:t>
      </w:r>
      <w:r>
        <w:t xml:space="preserve"> [Gyōhō] /Hyobong/</w:t>
      </w:r>
    </w:p>
    <w:p w:rsidR="00A618CE" w:rsidRDefault="00A618CE" w:rsidP="00A618CE">
      <w:r>
        <w:rPr>
          <w:rFonts w:ascii="MS Gothic" w:eastAsia="MS Gothic" w:hAnsi="MS Gothic" w:cs="MS Gothic" w:hint="eastAsia"/>
        </w:rPr>
        <w:t>曉峰元明</w:t>
      </w:r>
      <w:r>
        <w:t xml:space="preserve"> [Gyōhō Ganmyō] /Hyobong Wonmyeong/</w:t>
      </w:r>
    </w:p>
    <w:p w:rsidR="00A618CE" w:rsidRDefault="00A618CE" w:rsidP="00A618CE">
      <w:r>
        <w:rPr>
          <w:rFonts w:ascii="MS Gothic" w:eastAsia="MS Gothic" w:hAnsi="MS Gothic" w:cs="MS Gothic" w:hint="eastAsia"/>
        </w:rPr>
        <w:t>曉悟</w:t>
      </w:r>
      <w:r>
        <w:t xml:space="preserve"> [gyōgo] /to understand clearly/</w:t>
      </w:r>
    </w:p>
    <w:p w:rsidR="00A618CE" w:rsidRDefault="00A618CE" w:rsidP="00A618CE">
      <w:r>
        <w:rPr>
          <w:rFonts w:ascii="MS Gothic" w:eastAsia="MS Gothic" w:hAnsi="MS Gothic" w:cs="MS Gothic" w:hint="eastAsia"/>
        </w:rPr>
        <w:lastRenderedPageBreak/>
        <w:t>曉悟他</w:t>
      </w:r>
      <w:r>
        <w:t xml:space="preserve"> [gyōgo ta] /to awaken others/</w:t>
      </w:r>
    </w:p>
    <w:p w:rsidR="00A618CE" w:rsidRDefault="00A618CE" w:rsidP="00A618CE">
      <w:r>
        <w:rPr>
          <w:rFonts w:ascii="MS Gothic" w:eastAsia="MS Gothic" w:hAnsi="MS Gothic" w:cs="MS Gothic" w:hint="eastAsia"/>
        </w:rPr>
        <w:t>曉練</w:t>
      </w:r>
      <w:r>
        <w:t xml:space="preserve"> [gyōren] /to fully understand/</w:t>
      </w:r>
    </w:p>
    <w:p w:rsidR="00A618CE" w:rsidRDefault="00A618CE" w:rsidP="00A618CE">
      <w:r>
        <w:rPr>
          <w:rFonts w:ascii="MS Gothic" w:eastAsia="MS Gothic" w:hAnsi="MS Gothic" w:cs="MS Gothic" w:hint="eastAsia"/>
        </w:rPr>
        <w:t>曉鐘</w:t>
      </w:r>
      <w:r>
        <w:t xml:space="preserve"> [gyōshō] /tolling of an early morning bell/</w:t>
      </w:r>
    </w:p>
    <w:p w:rsidR="00A618CE" w:rsidRDefault="00A618CE" w:rsidP="00A618CE">
      <w:r>
        <w:rPr>
          <w:rFonts w:ascii="MS Gothic" w:eastAsia="MS Gothic" w:hAnsi="MS Gothic" w:cs="MS Gothic" w:hint="eastAsia"/>
        </w:rPr>
        <w:t>曉鼓</w:t>
      </w:r>
      <w:r>
        <w:t xml:space="preserve"> [gyōku] /the reveille drum at dawn/</w:t>
      </w:r>
    </w:p>
    <w:p w:rsidR="00A618CE" w:rsidRDefault="00A618CE" w:rsidP="00A618CE">
      <w:r>
        <w:rPr>
          <w:rFonts w:ascii="MS Gothic" w:eastAsia="MS Gothic" w:hAnsi="MS Gothic" w:cs="MS Gothic" w:hint="eastAsia"/>
        </w:rPr>
        <w:t>曚冥抵突</w:t>
      </w:r>
      <w:r>
        <w:t xml:space="preserve"> [mōmyō taitotsu] /stupid and callous/</w:t>
      </w:r>
    </w:p>
    <w:p w:rsidR="00A618CE" w:rsidRDefault="00A618CE" w:rsidP="00A618CE">
      <w:r>
        <w:rPr>
          <w:rFonts w:ascii="MS Gothic" w:eastAsia="MS Gothic" w:hAnsi="MS Gothic" w:cs="MS Gothic" w:hint="eastAsia"/>
        </w:rPr>
        <w:t>曚昧</w:t>
      </w:r>
      <w:r>
        <w:t xml:space="preserve"> [mōmai] /ignorance of the mind/</w:t>
      </w:r>
    </w:p>
    <w:p w:rsidR="00A618CE" w:rsidRDefault="00A618CE" w:rsidP="00A618CE">
      <w:r>
        <w:rPr>
          <w:rFonts w:ascii="MS Gothic" w:eastAsia="MS Gothic" w:hAnsi="MS Gothic" w:cs="MS Gothic" w:hint="eastAsia"/>
        </w:rPr>
        <w:t>曜</w:t>
      </w:r>
      <w:r>
        <w:t xml:space="preserve"> [yō] /to shine/</w:t>
      </w:r>
    </w:p>
    <w:p w:rsidR="00A618CE" w:rsidRDefault="00A618CE" w:rsidP="00A618CE">
      <w:r>
        <w:rPr>
          <w:rFonts w:ascii="MS Gothic" w:eastAsia="MS Gothic" w:hAnsi="MS Gothic" w:cs="MS Gothic" w:hint="eastAsia"/>
        </w:rPr>
        <w:t>曜宿</w:t>
      </w:r>
      <w:r>
        <w:t xml:space="preserve"> [yōshuku] /celestial bodies/</w:t>
      </w:r>
    </w:p>
    <w:p w:rsidR="00A618CE" w:rsidRDefault="00A618CE" w:rsidP="00A618CE">
      <w:r>
        <w:rPr>
          <w:rFonts w:ascii="MS Gothic" w:eastAsia="MS Gothic" w:hAnsi="MS Gothic" w:cs="MS Gothic" w:hint="eastAsia"/>
        </w:rPr>
        <w:t>曜母</w:t>
      </w:r>
      <w:r>
        <w:t xml:space="preserve"> [yōmo] /(Skt. Grāha-mātṛkā)/</w:t>
      </w:r>
    </w:p>
    <w:p w:rsidR="00A618CE" w:rsidRDefault="00A618CE" w:rsidP="00A618CE">
      <w:r>
        <w:rPr>
          <w:rFonts w:ascii="MS Gothic" w:eastAsia="MS Gothic" w:hAnsi="MS Gothic" w:cs="MS Gothic" w:hint="eastAsia"/>
        </w:rPr>
        <w:t>曠</w:t>
      </w:r>
      <w:r>
        <w:t xml:space="preserve"> [kō] /very clear and precise/</w:t>
      </w:r>
    </w:p>
    <w:p w:rsidR="00A618CE" w:rsidRDefault="00A618CE" w:rsidP="00A618CE">
      <w:r>
        <w:rPr>
          <w:rFonts w:ascii="MS Gothic" w:eastAsia="MS Gothic" w:hAnsi="MS Gothic" w:cs="MS Gothic" w:hint="eastAsia"/>
        </w:rPr>
        <w:t>曠劫</w:t>
      </w:r>
      <w:r>
        <w:t xml:space="preserve"> [kōgō] /long time/</w:t>
      </w:r>
    </w:p>
    <w:p w:rsidR="00A618CE" w:rsidRDefault="00A618CE" w:rsidP="00A618CE">
      <w:r>
        <w:rPr>
          <w:rFonts w:ascii="MS Gothic" w:eastAsia="MS Gothic" w:hAnsi="MS Gothic" w:cs="MS Gothic" w:hint="eastAsia"/>
        </w:rPr>
        <w:t>曠邈</w:t>
      </w:r>
      <w:r>
        <w:t xml:space="preserve"> [kōbaku] /for a long time/</w:t>
      </w:r>
    </w:p>
    <w:p w:rsidR="00A618CE" w:rsidRDefault="00A618CE" w:rsidP="00A618CE">
      <w:r>
        <w:rPr>
          <w:rFonts w:ascii="MS Gothic" w:eastAsia="MS Gothic" w:hAnsi="MS Gothic" w:cs="MS Gothic" w:hint="eastAsia"/>
        </w:rPr>
        <w:t>曠野</w:t>
      </w:r>
      <w:r>
        <w:t xml:space="preserve"> [kōya] /wasteland/</w:t>
      </w:r>
    </w:p>
    <w:p w:rsidR="00A618CE" w:rsidRDefault="00A618CE" w:rsidP="00A618CE">
      <w:r>
        <w:rPr>
          <w:rFonts w:ascii="MS Gothic" w:eastAsia="MS Gothic" w:hAnsi="MS Gothic" w:cs="MS Gothic" w:hint="eastAsia"/>
        </w:rPr>
        <w:t>曠野嶮道</w:t>
      </w:r>
      <w:r>
        <w:t xml:space="preserve"> [kōya kendō] /path through the wilderness/</w:t>
      </w:r>
    </w:p>
    <w:p w:rsidR="00A618CE" w:rsidRDefault="00A618CE" w:rsidP="00A618CE">
      <w:r>
        <w:rPr>
          <w:rFonts w:ascii="MS Gothic" w:eastAsia="MS Gothic" w:hAnsi="MS Gothic" w:cs="MS Gothic" w:hint="eastAsia"/>
        </w:rPr>
        <w:t>曠野稠林</w:t>
      </w:r>
      <w:r>
        <w:t xml:space="preserve"> [kōya jūrin] /dense jungle/</w:t>
      </w:r>
    </w:p>
    <w:p w:rsidR="00A618CE" w:rsidRDefault="00A618CE" w:rsidP="00A618CE">
      <w:r>
        <w:rPr>
          <w:rFonts w:ascii="MS Gothic" w:eastAsia="MS Gothic" w:hAnsi="MS Gothic" w:cs="MS Gothic" w:hint="eastAsia"/>
        </w:rPr>
        <w:t>曦陽山</w:t>
      </w:r>
      <w:r>
        <w:t xml:space="preserve"> [Giyō san] /Huiyang san school/</w:t>
      </w:r>
    </w:p>
    <w:p w:rsidR="00A618CE" w:rsidRDefault="00A618CE" w:rsidP="00A618CE">
      <w:r>
        <w:rPr>
          <w:rFonts w:ascii="MS Gothic" w:eastAsia="MS Gothic" w:hAnsi="MS Gothic" w:cs="MS Gothic" w:hint="eastAsia"/>
        </w:rPr>
        <w:t>曩</w:t>
      </w:r>
      <w:r>
        <w:t xml:space="preserve"> [nō] /of old/</w:t>
      </w:r>
    </w:p>
    <w:p w:rsidR="00A618CE" w:rsidRDefault="00A618CE" w:rsidP="00A618CE">
      <w:r>
        <w:rPr>
          <w:rFonts w:ascii="MS Gothic" w:eastAsia="MS Gothic" w:hAnsi="MS Gothic" w:cs="MS Gothic" w:hint="eastAsia"/>
        </w:rPr>
        <w:t>曩提迦葉</w:t>
      </w:r>
      <w:r>
        <w:t xml:space="preserve"> [Nōdai kashō] /Nadī-Kāśyapa/</w:t>
      </w:r>
    </w:p>
    <w:p w:rsidR="00A618CE" w:rsidRDefault="00A618CE" w:rsidP="00A618CE">
      <w:r>
        <w:rPr>
          <w:rFonts w:ascii="MS Gothic" w:eastAsia="MS Gothic" w:hAnsi="MS Gothic" w:cs="MS Gothic" w:hint="eastAsia"/>
        </w:rPr>
        <w:t>曩昔</w:t>
      </w:r>
      <w:r>
        <w:t xml:space="preserve"> [dōshaku] /in the past/</w:t>
      </w:r>
    </w:p>
    <w:p w:rsidR="00A618CE" w:rsidRDefault="00A618CE" w:rsidP="00A618CE">
      <w:r>
        <w:rPr>
          <w:rFonts w:ascii="MS Gothic" w:eastAsia="MS Gothic" w:hAnsi="MS Gothic" w:cs="MS Gothic" w:hint="eastAsia"/>
        </w:rPr>
        <w:t>曩時</w:t>
      </w:r>
      <w:r>
        <w:t xml:space="preserve"> [nōji] /old times/</w:t>
      </w:r>
    </w:p>
    <w:p w:rsidR="00A618CE" w:rsidRDefault="00A618CE" w:rsidP="00A618CE">
      <w:r>
        <w:rPr>
          <w:rFonts w:ascii="MS Gothic" w:eastAsia="MS Gothic" w:hAnsi="MS Gothic" w:cs="MS Gothic" w:hint="eastAsia"/>
        </w:rPr>
        <w:t>曩祖</w:t>
      </w:r>
      <w:r>
        <w:t xml:space="preserve"> [nōso] /ancestors of old/</w:t>
      </w:r>
    </w:p>
    <w:p w:rsidR="00A618CE" w:rsidRDefault="00A618CE" w:rsidP="00A618CE">
      <w:r>
        <w:rPr>
          <w:rFonts w:ascii="MS Gothic" w:eastAsia="MS Gothic" w:hAnsi="MS Gothic" w:cs="MS Gothic" w:hint="eastAsia"/>
        </w:rPr>
        <w:t>曩者</w:t>
      </w:r>
      <w:r>
        <w:t xml:space="preserve"> [nōsha] /old times/</w:t>
      </w:r>
    </w:p>
    <w:p w:rsidR="00A618CE" w:rsidRDefault="00A618CE" w:rsidP="00A618CE">
      <w:r>
        <w:rPr>
          <w:rFonts w:ascii="MS Gothic" w:eastAsia="MS Gothic" w:hAnsi="MS Gothic" w:cs="MS Gothic" w:hint="eastAsia"/>
        </w:rPr>
        <w:t>曩莫</w:t>
      </w:r>
      <w:r>
        <w:t xml:space="preserve"> [nōmaku] /(Skt. nāmaḥ)/</w:t>
      </w:r>
    </w:p>
    <w:p w:rsidR="00A618CE" w:rsidRDefault="00A618CE" w:rsidP="00A618CE">
      <w:r>
        <w:rPr>
          <w:rFonts w:ascii="MS Gothic" w:eastAsia="MS Gothic" w:hAnsi="MS Gothic" w:cs="MS Gothic" w:hint="eastAsia"/>
        </w:rPr>
        <w:t>曩誐</w:t>
      </w:r>
      <w:r>
        <w:t xml:space="preserve"> [nōga] /nāga/</w:t>
      </w:r>
    </w:p>
    <w:p w:rsidR="00A618CE" w:rsidRDefault="00A618CE" w:rsidP="00A618CE">
      <w:r>
        <w:rPr>
          <w:rFonts w:ascii="MS Gothic" w:eastAsia="MS Gothic" w:hAnsi="MS Gothic" w:cs="MS Gothic" w:hint="eastAsia"/>
        </w:rPr>
        <w:t>曬罽</w:t>
      </w:r>
      <w:r>
        <w:t xml:space="preserve"> [shakei] /(Skt. sukha)/</w:t>
      </w:r>
    </w:p>
    <w:p w:rsidR="00A618CE" w:rsidRDefault="00A618CE" w:rsidP="00A618CE">
      <w:r>
        <w:rPr>
          <w:rFonts w:ascii="MS Gothic" w:eastAsia="MS Gothic" w:hAnsi="MS Gothic" w:cs="MS Gothic" w:hint="eastAsia"/>
        </w:rPr>
        <w:t>曰</w:t>
      </w:r>
      <w:r>
        <w:t xml:space="preserve"> [etsu] /to say/</w:t>
      </w:r>
    </w:p>
    <w:p w:rsidR="00A618CE" w:rsidRDefault="00A618CE" w:rsidP="00A618CE">
      <w:r>
        <w:rPr>
          <w:rFonts w:ascii="MS Gothic" w:eastAsia="MS Gothic" w:hAnsi="MS Gothic" w:cs="MS Gothic" w:hint="eastAsia"/>
        </w:rPr>
        <w:t>曲</w:t>
      </w:r>
      <w:r>
        <w:t xml:space="preserve"> [kyoku] /bend/</w:t>
      </w:r>
    </w:p>
    <w:p w:rsidR="00A618CE" w:rsidRDefault="00A618CE" w:rsidP="00A618CE">
      <w:r>
        <w:rPr>
          <w:rFonts w:ascii="MS Gothic" w:eastAsia="MS Gothic" w:hAnsi="MS Gothic" w:cs="MS Gothic" w:hint="eastAsia"/>
        </w:rPr>
        <w:t>曲女</w:t>
      </w:r>
      <w:r>
        <w:t xml:space="preserve"> [Kyōnyo] /Kanya-kubja/</w:t>
      </w:r>
    </w:p>
    <w:p w:rsidR="00A618CE" w:rsidRDefault="00A618CE" w:rsidP="00A618CE">
      <w:r>
        <w:rPr>
          <w:rFonts w:ascii="MS Gothic" w:eastAsia="MS Gothic" w:hAnsi="MS Gothic" w:cs="MS Gothic" w:hint="eastAsia"/>
        </w:rPr>
        <w:t>曲女城</w:t>
      </w:r>
      <w:r>
        <w:t xml:space="preserve"> [Kyōkunyo jō] /Kanya-kubja/</w:t>
      </w:r>
    </w:p>
    <w:p w:rsidR="00A618CE" w:rsidRDefault="00A618CE" w:rsidP="00A618CE">
      <w:r>
        <w:rPr>
          <w:rFonts w:ascii="MS Gothic" w:eastAsia="MS Gothic" w:hAnsi="MS Gothic" w:cs="MS Gothic" w:hint="eastAsia"/>
        </w:rPr>
        <w:t>曲女城國</w:t>
      </w:r>
      <w:r>
        <w:t xml:space="preserve"> [Kyōnyojōko ku] /Kanyakubja/</w:t>
      </w:r>
    </w:p>
    <w:p w:rsidR="00A618CE" w:rsidRDefault="00A618CE" w:rsidP="00A618CE">
      <w:r>
        <w:rPr>
          <w:rFonts w:ascii="MS Gothic" w:eastAsia="MS Gothic" w:hAnsi="MS Gothic" w:cs="MS Gothic" w:hint="eastAsia"/>
        </w:rPr>
        <w:lastRenderedPageBreak/>
        <w:t>曲彔</w:t>
      </w:r>
      <w:r>
        <w:t xml:space="preserve"> [kyōroku] /monk's chair/</w:t>
      </w:r>
    </w:p>
    <w:p w:rsidR="00A618CE" w:rsidRDefault="00A618CE" w:rsidP="00A618CE">
      <w:r>
        <w:rPr>
          <w:rFonts w:ascii="MS Gothic" w:eastAsia="MS Gothic" w:hAnsi="MS Gothic" w:cs="MS Gothic" w:hint="eastAsia"/>
        </w:rPr>
        <w:t>曲成</w:t>
      </w:r>
      <w:r>
        <w:t xml:space="preserve"> [kyokusei] /perfect fully without any oversight/</w:t>
      </w:r>
    </w:p>
    <w:p w:rsidR="00A618CE" w:rsidRDefault="00A618CE" w:rsidP="00A618CE">
      <w:r>
        <w:rPr>
          <w:rFonts w:ascii="MS Gothic" w:eastAsia="MS Gothic" w:hAnsi="MS Gothic" w:cs="MS Gothic" w:hint="eastAsia"/>
        </w:rPr>
        <w:t>曲戻</w:t>
      </w:r>
      <w:r>
        <w:t xml:space="preserve"> [kokurai] /crooked/</w:t>
      </w:r>
    </w:p>
    <w:p w:rsidR="00A618CE" w:rsidRDefault="00A618CE" w:rsidP="00A618CE">
      <w:r>
        <w:rPr>
          <w:rFonts w:ascii="MS Gothic" w:eastAsia="MS Gothic" w:hAnsi="MS Gothic" w:cs="MS Gothic" w:hint="eastAsia"/>
        </w:rPr>
        <w:t>曲折</w:t>
      </w:r>
      <w:r>
        <w:t xml:space="preserve"> [kyokusetsu ] /serpentining/</w:t>
      </w:r>
    </w:p>
    <w:p w:rsidR="00A618CE" w:rsidRDefault="00A618CE" w:rsidP="00A618CE">
      <w:r>
        <w:rPr>
          <w:rFonts w:ascii="MS Gothic" w:eastAsia="MS Gothic" w:hAnsi="MS Gothic" w:cs="MS Gothic" w:hint="eastAsia"/>
        </w:rPr>
        <w:t>曲拙灰近</w:t>
      </w:r>
      <w:r>
        <w:t xml:space="preserve"> [kyō setsu kai kon] /warped, clumsy, ashes, and near/</w:t>
      </w:r>
    </w:p>
    <w:p w:rsidR="00A618CE" w:rsidRDefault="00A618CE" w:rsidP="00A618CE">
      <w:r>
        <w:rPr>
          <w:rFonts w:ascii="MS Gothic" w:eastAsia="MS Gothic" w:hAnsi="MS Gothic" w:cs="MS Gothic" w:hint="eastAsia"/>
        </w:rPr>
        <w:t>曲有</w:t>
      </w:r>
      <w:r>
        <w:t xml:space="preserve"> [kyōu] /there are.../</w:t>
      </w:r>
    </w:p>
    <w:p w:rsidR="00A618CE" w:rsidRDefault="00A618CE" w:rsidP="00A618CE">
      <w:r>
        <w:rPr>
          <w:rFonts w:ascii="MS Gothic" w:eastAsia="MS Gothic" w:hAnsi="MS Gothic" w:cs="MS Gothic" w:hint="eastAsia"/>
        </w:rPr>
        <w:t>曲祿</w:t>
      </w:r>
      <w:r>
        <w:t xml:space="preserve"> [kyōroku] /monk's chair/</w:t>
      </w:r>
    </w:p>
    <w:p w:rsidR="00A618CE" w:rsidRDefault="00A618CE" w:rsidP="00A618CE">
      <w:r>
        <w:rPr>
          <w:rFonts w:ascii="MS Gothic" w:eastAsia="MS Gothic" w:hAnsi="MS Gothic" w:cs="MS Gothic" w:hint="eastAsia"/>
        </w:rPr>
        <w:t>曲</w:t>
      </w:r>
      <w:r>
        <w:rPr>
          <w:rFonts w:ascii="Malgun Gothic" w:eastAsia="Malgun Gothic" w:hAnsi="Malgun Gothic" w:cs="Malgun Gothic" w:hint="eastAsia"/>
        </w:rPr>
        <w:t>說</w:t>
      </w:r>
      <w:r>
        <w:t xml:space="preserve"> [kyokusetsu] /an incorrect opinion or view/</w:t>
      </w:r>
    </w:p>
    <w:p w:rsidR="00A618CE" w:rsidRDefault="00A618CE" w:rsidP="00A618CE">
      <w:r>
        <w:rPr>
          <w:rFonts w:ascii="MS Gothic" w:eastAsia="MS Gothic" w:hAnsi="MS Gothic" w:cs="MS Gothic" w:hint="eastAsia"/>
        </w:rPr>
        <w:t>曲躬</w:t>
      </w:r>
      <w:r>
        <w:t xml:space="preserve"> [kyōku] /to bend the body/</w:t>
      </w:r>
    </w:p>
    <w:p w:rsidR="00A618CE" w:rsidRDefault="00A618CE" w:rsidP="00A618CE">
      <w:r>
        <w:rPr>
          <w:rFonts w:ascii="MS Gothic" w:eastAsia="MS Gothic" w:hAnsi="MS Gothic" w:cs="MS Gothic" w:hint="eastAsia"/>
        </w:rPr>
        <w:t>曲錄</w:t>
      </w:r>
      <w:r>
        <w:t xml:space="preserve"> [kyōroku] /monk's chair/</w:t>
      </w:r>
    </w:p>
    <w:p w:rsidR="00A618CE" w:rsidRDefault="00A618CE" w:rsidP="00A618CE">
      <w:r>
        <w:rPr>
          <w:rFonts w:ascii="MS Gothic" w:eastAsia="MS Gothic" w:hAnsi="MS Gothic" w:cs="MS Gothic" w:hint="eastAsia"/>
        </w:rPr>
        <w:t>曲齒</w:t>
      </w:r>
      <w:r>
        <w:t xml:space="preserve"> [Kyōshi] /Kūṭadantī/</w:t>
      </w:r>
    </w:p>
    <w:p w:rsidR="00A618CE" w:rsidRDefault="00A618CE" w:rsidP="00A618CE">
      <w:r>
        <w:rPr>
          <w:rFonts w:ascii="MS Gothic" w:eastAsia="MS Gothic" w:hAnsi="MS Gothic" w:cs="MS Gothic" w:hint="eastAsia"/>
        </w:rPr>
        <w:t>曳</w:t>
      </w:r>
      <w:r>
        <w:t xml:space="preserve"> [ei] /to trail/</w:t>
      </w:r>
    </w:p>
    <w:p w:rsidR="00A618CE" w:rsidRDefault="00A618CE" w:rsidP="00A618CE">
      <w:r>
        <w:rPr>
          <w:rFonts w:ascii="MS Gothic" w:eastAsia="MS Gothic" w:hAnsi="MS Gothic" w:cs="MS Gothic" w:hint="eastAsia"/>
        </w:rPr>
        <w:t>曳瑟知林</w:t>
      </w:r>
      <w:r>
        <w:t xml:space="preserve"> [eishichi chirin] /Yaṣṭivana/</w:t>
      </w:r>
    </w:p>
    <w:p w:rsidR="00A618CE" w:rsidRDefault="00A618CE" w:rsidP="00A618CE">
      <w:r>
        <w:rPr>
          <w:rFonts w:ascii="MS Gothic" w:eastAsia="MS Gothic" w:hAnsi="MS Gothic" w:cs="MS Gothic" w:hint="eastAsia"/>
        </w:rPr>
        <w:t>更</w:t>
      </w:r>
      <w:r>
        <w:t xml:space="preserve"> [kō] /still more/</w:t>
      </w:r>
    </w:p>
    <w:p w:rsidR="00A618CE" w:rsidRDefault="00A618CE" w:rsidP="00A618CE">
      <w:r>
        <w:rPr>
          <w:rFonts w:ascii="MS Gothic" w:eastAsia="MS Gothic" w:hAnsi="MS Gothic" w:cs="MS Gothic" w:hint="eastAsia"/>
        </w:rPr>
        <w:t>更不</w:t>
      </w:r>
      <w:r>
        <w:t xml:space="preserve"> [kyōfu] /cannot again.../</w:t>
      </w:r>
    </w:p>
    <w:p w:rsidR="00A618CE" w:rsidRDefault="00A618CE" w:rsidP="00A618CE">
      <w:r>
        <w:rPr>
          <w:rFonts w:ascii="MS Gothic" w:eastAsia="MS Gothic" w:hAnsi="MS Gothic" w:cs="MS Gothic" w:hint="eastAsia"/>
        </w:rPr>
        <w:t>更互</w:t>
      </w:r>
      <w:r>
        <w:t xml:space="preserve"> [kyōgo] /one another/</w:t>
      </w:r>
    </w:p>
    <w:p w:rsidR="00A618CE" w:rsidRDefault="00A618CE" w:rsidP="00A618CE">
      <w:r>
        <w:rPr>
          <w:rFonts w:ascii="MS Gothic" w:eastAsia="MS Gothic" w:hAnsi="MS Gothic" w:cs="MS Gothic" w:hint="eastAsia"/>
        </w:rPr>
        <w:t>更互乖離</w:t>
      </w:r>
      <w:r>
        <w:t xml:space="preserve"> [kyōgo keri] /mutually divergent/</w:t>
      </w:r>
    </w:p>
    <w:p w:rsidR="00A618CE" w:rsidRDefault="00A618CE" w:rsidP="00A618CE">
      <w:r>
        <w:rPr>
          <w:rFonts w:ascii="MS Gothic" w:eastAsia="MS Gothic" w:hAnsi="MS Gothic" w:cs="MS Gothic" w:hint="eastAsia"/>
        </w:rPr>
        <w:t>更互爲因</w:t>
      </w:r>
      <w:r>
        <w:t xml:space="preserve"> [kyōgo i in] /to serve as causes for each other/</w:t>
      </w:r>
    </w:p>
    <w:p w:rsidR="00A618CE" w:rsidRDefault="00A618CE" w:rsidP="00A618CE">
      <w:r>
        <w:rPr>
          <w:rFonts w:ascii="MS Gothic" w:eastAsia="MS Gothic" w:hAnsi="MS Gothic" w:cs="MS Gothic" w:hint="eastAsia"/>
        </w:rPr>
        <w:t>更互爲緣</w:t>
      </w:r>
      <w:r>
        <w:t xml:space="preserve"> [kyō goi en] /mutual conditioning/</w:t>
      </w:r>
    </w:p>
    <w:p w:rsidR="00A618CE" w:rsidRDefault="00A618CE" w:rsidP="00A618CE">
      <w:r>
        <w:rPr>
          <w:rFonts w:ascii="MS Gothic" w:eastAsia="MS Gothic" w:hAnsi="MS Gothic" w:cs="MS Gothic" w:hint="eastAsia"/>
        </w:rPr>
        <w:t>更互爲緣性</w:t>
      </w:r>
      <w:r>
        <w:t xml:space="preserve"> [kyōgo i enshō] /reciprocal conditionality/</w:t>
      </w:r>
    </w:p>
    <w:p w:rsidR="00A618CE" w:rsidRDefault="00A618CE" w:rsidP="00A618CE">
      <w:r>
        <w:rPr>
          <w:rFonts w:ascii="MS Gothic" w:eastAsia="MS Gothic" w:hAnsi="MS Gothic" w:cs="MS Gothic" w:hint="eastAsia"/>
        </w:rPr>
        <w:t>更互相</w:t>
      </w:r>
      <w:r>
        <w:t xml:space="preserve"> [kyō gosō] /mutual/</w:t>
      </w:r>
    </w:p>
    <w:p w:rsidR="00A618CE" w:rsidRDefault="00A618CE" w:rsidP="00A618CE">
      <w:r>
        <w:rPr>
          <w:rFonts w:ascii="MS Gothic" w:eastAsia="MS Gothic" w:hAnsi="MS Gothic" w:cs="MS Gothic" w:hint="eastAsia"/>
        </w:rPr>
        <w:t>更互相應</w:t>
      </w:r>
      <w:r>
        <w:t xml:space="preserve"> [kyōgo sōō] /rejoined/</w:t>
      </w:r>
    </w:p>
    <w:p w:rsidR="00A618CE" w:rsidRDefault="00A618CE" w:rsidP="00A618CE">
      <w:r>
        <w:rPr>
          <w:rFonts w:ascii="MS Gothic" w:eastAsia="MS Gothic" w:hAnsi="MS Gothic" w:cs="MS Gothic" w:hint="eastAsia"/>
        </w:rPr>
        <w:t>更加</w:t>
      </w:r>
      <w:r>
        <w:t xml:space="preserve"> [kyōke] /to apply further/</w:t>
      </w:r>
    </w:p>
    <w:p w:rsidR="00A618CE" w:rsidRDefault="00A618CE" w:rsidP="00A618CE">
      <w:r>
        <w:rPr>
          <w:rFonts w:ascii="MS Gothic" w:eastAsia="MS Gothic" w:hAnsi="MS Gothic" w:cs="MS Gothic" w:hint="eastAsia"/>
        </w:rPr>
        <w:t>更卽</w:t>
      </w:r>
      <w:r>
        <w:t xml:space="preserve"> [kyōsoku] /further (?)/</w:t>
      </w:r>
    </w:p>
    <w:p w:rsidR="00A618CE" w:rsidRDefault="00A618CE" w:rsidP="00A618CE">
      <w:r>
        <w:rPr>
          <w:rFonts w:ascii="MS Gothic" w:eastAsia="MS Gothic" w:hAnsi="MS Gothic" w:cs="MS Gothic" w:hint="eastAsia"/>
        </w:rPr>
        <w:t>更受</w:t>
      </w:r>
      <w:r>
        <w:t xml:space="preserve"> [kyōju] /again receive/</w:t>
      </w:r>
    </w:p>
    <w:p w:rsidR="00A618CE" w:rsidRDefault="00A618CE" w:rsidP="00A618CE">
      <w:r>
        <w:rPr>
          <w:rFonts w:ascii="MS Gothic" w:eastAsia="MS Gothic" w:hAnsi="MS Gothic" w:cs="MS Gothic" w:hint="eastAsia"/>
        </w:rPr>
        <w:t>更增</w:t>
      </w:r>
      <w:r>
        <w:t xml:space="preserve"> [kyōzō] /additional/</w:t>
      </w:r>
    </w:p>
    <w:p w:rsidR="00A618CE" w:rsidRDefault="00A618CE" w:rsidP="00A618CE">
      <w:r>
        <w:rPr>
          <w:rFonts w:ascii="MS Gothic" w:eastAsia="MS Gothic" w:hAnsi="MS Gothic" w:cs="MS Gothic" w:hint="eastAsia"/>
        </w:rPr>
        <w:t>更復</w:t>
      </w:r>
      <w:r>
        <w:t xml:space="preserve"> [kyōfuku] /again/</w:t>
      </w:r>
    </w:p>
    <w:p w:rsidR="00A618CE" w:rsidRDefault="00A618CE" w:rsidP="00A618CE">
      <w:r>
        <w:rPr>
          <w:rFonts w:ascii="MS Gothic" w:eastAsia="MS Gothic" w:hAnsi="MS Gothic" w:cs="MS Gothic" w:hint="eastAsia"/>
        </w:rPr>
        <w:t>更承</w:t>
      </w:r>
      <w:r>
        <w:t xml:space="preserve"> [kyōshō] /to re-avail (oneself to)/</w:t>
      </w:r>
    </w:p>
    <w:p w:rsidR="00A618CE" w:rsidRDefault="00A618CE" w:rsidP="00A618CE">
      <w:r>
        <w:rPr>
          <w:rFonts w:ascii="MS Gothic" w:eastAsia="MS Gothic" w:hAnsi="MS Gothic" w:cs="MS Gothic" w:hint="eastAsia"/>
        </w:rPr>
        <w:t>更明了</w:t>
      </w:r>
      <w:r>
        <w:t xml:space="preserve"> [kyō myōryō] /more distinct/</w:t>
      </w:r>
    </w:p>
    <w:p w:rsidR="00A618CE" w:rsidRDefault="00A618CE" w:rsidP="00A618CE">
      <w:r>
        <w:rPr>
          <w:rFonts w:ascii="MS Gothic" w:eastAsia="MS Gothic" w:hAnsi="MS Gothic" w:cs="MS Gothic" w:hint="eastAsia"/>
        </w:rPr>
        <w:t>更有</w:t>
      </w:r>
      <w:r>
        <w:t xml:space="preserve"> [kyōu] /born again/</w:t>
      </w:r>
    </w:p>
    <w:p w:rsidR="00A618CE" w:rsidRDefault="00A618CE" w:rsidP="00A618CE">
      <w:r>
        <w:rPr>
          <w:rFonts w:ascii="MS Gothic" w:eastAsia="MS Gothic" w:hAnsi="MS Gothic" w:cs="MS Gothic" w:hint="eastAsia"/>
        </w:rPr>
        <w:lastRenderedPageBreak/>
        <w:t>更樂食</w:t>
      </w:r>
      <w:r>
        <w:t xml:space="preserve"> [kyōraku jiki] /sensory food/</w:t>
      </w:r>
    </w:p>
    <w:p w:rsidR="00A618CE" w:rsidRDefault="00A618CE" w:rsidP="00A618CE">
      <w:r>
        <w:rPr>
          <w:rFonts w:ascii="MS Gothic" w:eastAsia="MS Gothic" w:hAnsi="MS Gothic" w:cs="MS Gothic" w:hint="eastAsia"/>
        </w:rPr>
        <w:t>更歷</w:t>
      </w:r>
      <w:r>
        <w:t xml:space="preserve"> [kyōreki] /to experience/</w:t>
      </w:r>
    </w:p>
    <w:p w:rsidR="00A618CE" w:rsidRDefault="00A618CE" w:rsidP="00A618CE">
      <w:r>
        <w:rPr>
          <w:rFonts w:ascii="MS Gothic" w:eastAsia="MS Gothic" w:hAnsi="MS Gothic" w:cs="MS Gothic" w:hint="eastAsia"/>
        </w:rPr>
        <w:t>更無所餘</w:t>
      </w:r>
      <w:r>
        <w:t xml:space="preserve"> [kyō mu shoyo] /nothing else/</w:t>
      </w:r>
    </w:p>
    <w:p w:rsidR="00A618CE" w:rsidRDefault="00A618CE" w:rsidP="00A618CE">
      <w:r>
        <w:rPr>
          <w:rFonts w:ascii="MS Gothic" w:eastAsia="MS Gothic" w:hAnsi="MS Gothic" w:cs="MS Gothic" w:hint="eastAsia"/>
        </w:rPr>
        <w:t>更無有增</w:t>
      </w:r>
      <w:r>
        <w:t xml:space="preserve"> [kyō muu zō] /nothing further to add/</w:t>
      </w:r>
    </w:p>
    <w:p w:rsidR="00A618CE" w:rsidRDefault="00A618CE" w:rsidP="00A618CE">
      <w:r>
        <w:rPr>
          <w:rFonts w:ascii="MS Gothic" w:eastAsia="MS Gothic" w:hAnsi="MS Gothic" w:cs="MS Gothic" w:hint="eastAsia"/>
        </w:rPr>
        <w:t>更無第二</w:t>
      </w:r>
      <w:r>
        <w:t xml:space="preserve"> [kyō mu dai ni] /there is no second.../</w:t>
      </w:r>
    </w:p>
    <w:p w:rsidR="00A618CE" w:rsidRDefault="00A618CE" w:rsidP="00A618CE">
      <w:r>
        <w:rPr>
          <w:rFonts w:ascii="MS Gothic" w:eastAsia="MS Gothic" w:hAnsi="MS Gothic" w:cs="MS Gothic" w:hint="eastAsia"/>
        </w:rPr>
        <w:t>更生</w:t>
      </w:r>
      <w:r>
        <w:t xml:space="preserve"> [kyōshō] /rebirth/</w:t>
      </w:r>
    </w:p>
    <w:p w:rsidR="00A618CE" w:rsidRDefault="00A618CE" w:rsidP="00A618CE">
      <w:r>
        <w:rPr>
          <w:rFonts w:ascii="MS Gothic" w:eastAsia="MS Gothic" w:hAnsi="MS Gothic" w:cs="MS Gothic" w:hint="eastAsia"/>
        </w:rPr>
        <w:t>更生論</w:t>
      </w:r>
      <w:r>
        <w:t xml:space="preserve"> [Kyōshō ron] /Gengsheng lun/</w:t>
      </w:r>
    </w:p>
    <w:p w:rsidR="00A618CE" w:rsidRDefault="00A618CE" w:rsidP="00A618CE">
      <w:r>
        <w:rPr>
          <w:rFonts w:ascii="MS Gothic" w:eastAsia="MS Gothic" w:hAnsi="MS Gothic" w:cs="MS Gothic" w:hint="eastAsia"/>
        </w:rPr>
        <w:t>更相</w:t>
      </w:r>
      <w:r>
        <w:t xml:space="preserve"> [kyōsō] /mutually/</w:t>
      </w:r>
    </w:p>
    <w:p w:rsidR="00A618CE" w:rsidRDefault="00A618CE" w:rsidP="00A618CE">
      <w:r>
        <w:rPr>
          <w:rFonts w:ascii="MS Gothic" w:eastAsia="MS Gothic" w:hAnsi="MS Gothic" w:cs="MS Gothic" w:hint="eastAsia"/>
        </w:rPr>
        <w:t>更藥</w:t>
      </w:r>
      <w:r>
        <w:t xml:space="preserve"> [kōyaku] /early morning medicines/</w:t>
      </w:r>
    </w:p>
    <w:p w:rsidR="00A618CE" w:rsidRDefault="00A618CE" w:rsidP="00A618CE">
      <w:r>
        <w:rPr>
          <w:rFonts w:ascii="MS Gothic" w:eastAsia="MS Gothic" w:hAnsi="MS Gothic" w:cs="MS Gothic" w:hint="eastAsia"/>
        </w:rPr>
        <w:t>更起</w:t>
      </w:r>
      <w:r>
        <w:t xml:space="preserve"> [kyōki] /to rearise/</w:t>
      </w:r>
    </w:p>
    <w:p w:rsidR="00A618CE" w:rsidRDefault="00A618CE" w:rsidP="00A618CE">
      <w:r>
        <w:rPr>
          <w:rFonts w:ascii="MS Gothic" w:eastAsia="MS Gothic" w:hAnsi="MS Gothic" w:cs="MS Gothic" w:hint="eastAsia"/>
        </w:rPr>
        <w:t>更須</w:t>
      </w:r>
      <w:r>
        <w:t xml:space="preserve"> [kyōshu] /must again/</w:t>
      </w:r>
    </w:p>
    <w:p w:rsidR="00A618CE" w:rsidRDefault="00A618CE" w:rsidP="00A618CE">
      <w:r>
        <w:rPr>
          <w:rFonts w:ascii="MS Gothic" w:eastAsia="MS Gothic" w:hAnsi="MS Gothic" w:cs="MS Gothic" w:hint="eastAsia"/>
        </w:rPr>
        <w:t>更顯</w:t>
      </w:r>
      <w:r>
        <w:t xml:space="preserve"> [kyōken] /further shows/</w:t>
      </w:r>
    </w:p>
    <w:p w:rsidR="00A618CE" w:rsidRDefault="00A618CE" w:rsidP="00A618CE">
      <w:r>
        <w:rPr>
          <w:rFonts w:ascii="MS Gothic" w:eastAsia="MS Gothic" w:hAnsi="MS Gothic" w:cs="MS Gothic" w:hint="eastAsia"/>
        </w:rPr>
        <w:t>曷</w:t>
      </w:r>
      <w:r>
        <w:t xml:space="preserve"> [katsu] /Why? How? When?/</w:t>
      </w:r>
    </w:p>
    <w:p w:rsidR="00A618CE" w:rsidRDefault="00A618CE" w:rsidP="00A618CE">
      <w:r>
        <w:rPr>
          <w:rFonts w:ascii="MS Gothic" w:eastAsia="MS Gothic" w:hAnsi="MS Gothic" w:cs="MS Gothic" w:hint="eastAsia"/>
        </w:rPr>
        <w:t>曷利拏</w:t>
      </w:r>
      <w:r>
        <w:t xml:space="preserve"> [karina] /hariṇa/</w:t>
      </w:r>
    </w:p>
    <w:p w:rsidR="00A618CE" w:rsidRDefault="00A618CE" w:rsidP="00A618CE">
      <w:r>
        <w:rPr>
          <w:rFonts w:ascii="MS Gothic" w:eastAsia="MS Gothic" w:hAnsi="MS Gothic" w:cs="MS Gothic" w:hint="eastAsia"/>
        </w:rPr>
        <w:t>曷利沙伐彈那</w:t>
      </w:r>
      <w:r>
        <w:t xml:space="preserve"> [Karishabadanna] /Harṣavardhana/</w:t>
      </w:r>
    </w:p>
    <w:p w:rsidR="00A618CE" w:rsidRDefault="00A618CE" w:rsidP="00A618CE">
      <w:r>
        <w:rPr>
          <w:rFonts w:ascii="MS Gothic" w:eastAsia="MS Gothic" w:hAnsi="MS Gothic" w:cs="MS Gothic" w:hint="eastAsia"/>
        </w:rPr>
        <w:t>曷剌</w:t>
      </w:r>
      <w:r>
        <w:rPr>
          <w:rFonts w:ascii="Malgun Gothic" w:eastAsia="Malgun Gothic" w:hAnsi="Malgun Gothic" w:cs="Malgun Gothic" w:hint="eastAsia"/>
        </w:rPr>
        <w:t>䍲</w:t>
      </w:r>
      <w:r>
        <w:t xml:space="preserve"> [arani] /(Skt. āraṇya)/</w:t>
      </w:r>
    </w:p>
    <w:p w:rsidR="00A618CE" w:rsidRDefault="00A618CE" w:rsidP="00A618CE">
      <w:r>
        <w:rPr>
          <w:rFonts w:ascii="MS Gothic" w:eastAsia="MS Gothic" w:hAnsi="MS Gothic" w:cs="MS Gothic" w:hint="eastAsia"/>
        </w:rPr>
        <w:t>曷剌怛那揭婆</w:t>
      </w:r>
      <w:r>
        <w:t xml:space="preserve"> [karatannakeiba] /ratnagarbha/</w:t>
      </w:r>
    </w:p>
    <w:p w:rsidR="00A618CE" w:rsidRDefault="00A618CE" w:rsidP="00A618CE">
      <w:r>
        <w:rPr>
          <w:rFonts w:ascii="MS Gothic" w:eastAsia="MS Gothic" w:hAnsi="MS Gothic" w:cs="MS Gothic" w:hint="eastAsia"/>
        </w:rPr>
        <w:t>曷攞多</w:t>
      </w:r>
      <w:r>
        <w:t xml:space="preserve"> [karata] /purport/</w:t>
      </w:r>
    </w:p>
    <w:p w:rsidR="00A618CE" w:rsidRDefault="00A618CE" w:rsidP="00A618CE">
      <w:r>
        <w:rPr>
          <w:rFonts w:ascii="MS Gothic" w:eastAsia="MS Gothic" w:hAnsi="MS Gothic" w:cs="MS Gothic" w:hint="eastAsia"/>
        </w:rPr>
        <w:t>曷羅怙羅</w:t>
      </w:r>
      <w:r>
        <w:t xml:space="preserve"> [Arahura] /Rāhula/</w:t>
      </w:r>
    </w:p>
    <w:p w:rsidR="00A618CE" w:rsidRDefault="00A618CE" w:rsidP="00A618CE">
      <w:r>
        <w:rPr>
          <w:rFonts w:ascii="MS Gothic" w:eastAsia="MS Gothic" w:hAnsi="MS Gothic" w:cs="MS Gothic" w:hint="eastAsia"/>
        </w:rPr>
        <w:t>曷羅胡</w:t>
      </w:r>
      <w:r>
        <w:t xml:space="preserve"> [Arako] /Rohu/</w:t>
      </w:r>
    </w:p>
    <w:p w:rsidR="00A618CE" w:rsidRDefault="00A618CE" w:rsidP="00A618CE">
      <w:r>
        <w:rPr>
          <w:rFonts w:ascii="MS Gothic" w:eastAsia="MS Gothic" w:hAnsi="MS Gothic" w:cs="MS Gothic" w:hint="eastAsia"/>
        </w:rPr>
        <w:t>曷羅闍姞利呬</w:t>
      </w:r>
      <w:r>
        <w:t xml:space="preserve"> [Arajakirichi] /Rājagṛha/</w:t>
      </w:r>
    </w:p>
    <w:p w:rsidR="00A618CE" w:rsidRDefault="00A618CE" w:rsidP="00A618CE">
      <w:r>
        <w:rPr>
          <w:rFonts w:ascii="MS Gothic" w:eastAsia="MS Gothic" w:hAnsi="MS Gothic" w:cs="MS Gothic" w:hint="eastAsia"/>
        </w:rPr>
        <w:t>曷羅闍補羅</w:t>
      </w:r>
      <w:r>
        <w:t xml:space="preserve"> [Arajahora] /Rājapura/</w:t>
      </w:r>
    </w:p>
    <w:p w:rsidR="00A618CE" w:rsidRDefault="00A618CE" w:rsidP="00A618CE">
      <w:r>
        <w:rPr>
          <w:rFonts w:ascii="MS Gothic" w:eastAsia="MS Gothic" w:hAnsi="MS Gothic" w:cs="MS Gothic" w:hint="eastAsia"/>
        </w:rPr>
        <w:t>曷部多</w:t>
      </w:r>
      <w:r>
        <w:t xml:space="preserve"> [abuta] /adbhuta/</w:t>
      </w:r>
    </w:p>
    <w:p w:rsidR="00A618CE" w:rsidRDefault="00A618CE" w:rsidP="00A618CE">
      <w:r>
        <w:rPr>
          <w:rFonts w:ascii="MS Gothic" w:eastAsia="MS Gothic" w:hAnsi="MS Gothic" w:cs="MS Gothic" w:hint="eastAsia"/>
        </w:rPr>
        <w:t>書</w:t>
      </w:r>
      <w:r>
        <w:t xml:space="preserve"> [sho] /to write/</w:t>
      </w:r>
    </w:p>
    <w:p w:rsidR="00A618CE" w:rsidRDefault="00A618CE" w:rsidP="00A618CE">
      <w:r>
        <w:rPr>
          <w:rFonts w:ascii="MS Gothic" w:eastAsia="MS Gothic" w:hAnsi="MS Gothic" w:cs="MS Gothic" w:hint="eastAsia"/>
        </w:rPr>
        <w:t>書信</w:t>
      </w:r>
      <w:r>
        <w:t xml:space="preserve"> [shoshin] /a letter/</w:t>
      </w:r>
    </w:p>
    <w:p w:rsidR="00A618CE" w:rsidRDefault="00A618CE" w:rsidP="00A618CE">
      <w:r>
        <w:rPr>
          <w:rFonts w:ascii="MS Gothic" w:eastAsia="MS Gothic" w:hAnsi="MS Gothic" w:cs="MS Gothic" w:hint="eastAsia"/>
        </w:rPr>
        <w:t>書寫</w:t>
      </w:r>
      <w:r>
        <w:t xml:space="preserve"> [shosha] /writing/</w:t>
      </w:r>
    </w:p>
    <w:p w:rsidR="00A618CE" w:rsidRDefault="00A618CE" w:rsidP="00A618CE">
      <w:r>
        <w:rPr>
          <w:rFonts w:ascii="MS Gothic" w:eastAsia="MS Gothic" w:hAnsi="MS Gothic" w:cs="MS Gothic" w:hint="eastAsia"/>
        </w:rPr>
        <w:t>書寫者</w:t>
      </w:r>
      <w:r>
        <w:t xml:space="preserve"> [shoshasha] /a [sūtra] copier/</w:t>
      </w:r>
    </w:p>
    <w:p w:rsidR="00A618CE" w:rsidRDefault="00A618CE" w:rsidP="00A618CE">
      <w:r>
        <w:rPr>
          <w:rFonts w:ascii="MS Gothic" w:eastAsia="MS Gothic" w:hAnsi="MS Gothic" w:cs="MS Gothic" w:hint="eastAsia"/>
        </w:rPr>
        <w:t>書持</w:t>
      </w:r>
      <w:r>
        <w:t xml:space="preserve"> [shoji] /retaining what has been written down/</w:t>
      </w:r>
    </w:p>
    <w:p w:rsidR="00A618CE" w:rsidRDefault="00A618CE" w:rsidP="00A618CE">
      <w:r>
        <w:rPr>
          <w:rFonts w:ascii="MS Gothic" w:eastAsia="MS Gothic" w:hAnsi="MS Gothic" w:cs="MS Gothic" w:hint="eastAsia"/>
        </w:rPr>
        <w:t>書狀侍者</w:t>
      </w:r>
      <w:r>
        <w:t xml:space="preserve"> [shojō jisha] /scribe's assistant/</w:t>
      </w:r>
    </w:p>
    <w:p w:rsidR="00A618CE" w:rsidRDefault="00A618CE" w:rsidP="00A618CE">
      <w:r>
        <w:rPr>
          <w:rFonts w:ascii="MS Gothic" w:eastAsia="MS Gothic" w:hAnsi="MS Gothic" w:cs="MS Gothic" w:hint="eastAsia"/>
        </w:rPr>
        <w:t>書疏</w:t>
      </w:r>
      <w:r>
        <w:t xml:space="preserve"> [shosho] /a document/</w:t>
      </w:r>
    </w:p>
    <w:p w:rsidR="00A618CE" w:rsidRDefault="00A618CE" w:rsidP="00A618CE">
      <w:r>
        <w:rPr>
          <w:rFonts w:ascii="MS Gothic" w:eastAsia="MS Gothic" w:hAnsi="MS Gothic" w:cs="MS Gothic" w:hint="eastAsia"/>
        </w:rPr>
        <w:lastRenderedPageBreak/>
        <w:t>書算</w:t>
      </w:r>
      <w:r>
        <w:t xml:space="preserve"> [shosan] /calligraphy and mathematics/</w:t>
      </w:r>
    </w:p>
    <w:p w:rsidR="00A618CE" w:rsidRDefault="00A618CE" w:rsidP="00A618CE">
      <w:r>
        <w:rPr>
          <w:rFonts w:ascii="MS Gothic" w:eastAsia="MS Gothic" w:hAnsi="MS Gothic" w:cs="MS Gothic" w:hint="eastAsia"/>
        </w:rPr>
        <w:t>書經</w:t>
      </w:r>
      <w:r>
        <w:t xml:space="preserve"> [Sho kyō] /Book of History/</w:t>
      </w:r>
    </w:p>
    <w:p w:rsidR="00A618CE" w:rsidRDefault="00A618CE" w:rsidP="00A618CE">
      <w:r>
        <w:rPr>
          <w:rFonts w:ascii="MS Gothic" w:eastAsia="MS Gothic" w:hAnsi="MS Gothic" w:cs="MS Gothic" w:hint="eastAsia"/>
        </w:rPr>
        <w:t>書記</w:t>
      </w:r>
      <w:r>
        <w:t xml:space="preserve"> [shoki] /written records/</w:t>
      </w:r>
    </w:p>
    <w:p w:rsidR="00A618CE" w:rsidRDefault="00A618CE" w:rsidP="00A618CE">
      <w:r>
        <w:rPr>
          <w:rFonts w:ascii="MS Gothic" w:eastAsia="MS Gothic" w:hAnsi="MS Gothic" w:cs="MS Gothic" w:hint="eastAsia"/>
        </w:rPr>
        <w:t>書論</w:t>
      </w:r>
      <w:r>
        <w:t xml:space="preserve"> [shoron] /treatises/</w:t>
      </w:r>
    </w:p>
    <w:p w:rsidR="00A618CE" w:rsidRDefault="00A618CE" w:rsidP="00A618CE">
      <w:r>
        <w:rPr>
          <w:rFonts w:ascii="MS Gothic" w:eastAsia="MS Gothic" w:hAnsi="MS Gothic" w:cs="MS Gothic" w:hint="eastAsia"/>
        </w:rPr>
        <w:t>曹</w:t>
      </w:r>
      <w:r>
        <w:t xml:space="preserve"> [sō] /class/</w:t>
      </w:r>
    </w:p>
    <w:p w:rsidR="00A618CE" w:rsidRDefault="00A618CE" w:rsidP="00A618CE">
      <w:r>
        <w:rPr>
          <w:rFonts w:ascii="MS Gothic" w:eastAsia="MS Gothic" w:hAnsi="MS Gothic" w:cs="MS Gothic" w:hint="eastAsia"/>
        </w:rPr>
        <w:t>曹國</w:t>
      </w:r>
      <w:r>
        <w:t xml:space="preserve"> [Sōkoku] /Kebudhana/</w:t>
      </w:r>
    </w:p>
    <w:p w:rsidR="00A618CE" w:rsidRDefault="00A618CE" w:rsidP="00A618CE">
      <w:r>
        <w:rPr>
          <w:rFonts w:ascii="MS Gothic" w:eastAsia="MS Gothic" w:hAnsi="MS Gothic" w:cs="MS Gothic" w:hint="eastAsia"/>
        </w:rPr>
        <w:t>曹山</w:t>
      </w:r>
      <w:r>
        <w:t xml:space="preserve"> [Sōsan] /Caoshan/</w:t>
      </w:r>
    </w:p>
    <w:p w:rsidR="00A618CE" w:rsidRDefault="00A618CE" w:rsidP="00A618CE">
      <w:r>
        <w:rPr>
          <w:rFonts w:ascii="MS Gothic" w:eastAsia="MS Gothic" w:hAnsi="MS Gothic" w:cs="MS Gothic" w:hint="eastAsia"/>
        </w:rPr>
        <w:t>曹山本寂</w:t>
      </w:r>
      <w:r>
        <w:t xml:space="preserve"> [Sōzan Honjaku] /Caoshan Benji/</w:t>
      </w:r>
    </w:p>
    <w:p w:rsidR="00A618CE" w:rsidRDefault="00A618CE" w:rsidP="00A618CE">
      <w:r>
        <w:rPr>
          <w:rFonts w:ascii="MS Gothic" w:eastAsia="MS Gothic" w:hAnsi="MS Gothic" w:cs="MS Gothic" w:hint="eastAsia"/>
        </w:rPr>
        <w:t>曹思文</w:t>
      </w:r>
      <w:r>
        <w:t xml:space="preserve"> [Sō Shimon] /Cao Siwen/</w:t>
      </w:r>
    </w:p>
    <w:p w:rsidR="00A618CE" w:rsidRDefault="00A618CE" w:rsidP="00A618CE">
      <w:r>
        <w:rPr>
          <w:rFonts w:ascii="MS Gothic" w:eastAsia="MS Gothic" w:hAnsi="MS Gothic" w:cs="MS Gothic" w:hint="eastAsia"/>
        </w:rPr>
        <w:t>曹洞</w:t>
      </w:r>
      <w:r>
        <w:t xml:space="preserve"> [Sō Dō] /Cao and Dong/</w:t>
      </w:r>
    </w:p>
    <w:p w:rsidR="00A618CE" w:rsidRDefault="00A618CE" w:rsidP="00A618CE">
      <w:r>
        <w:rPr>
          <w:rFonts w:ascii="MS Gothic" w:eastAsia="MS Gothic" w:hAnsi="MS Gothic" w:cs="MS Gothic" w:hint="eastAsia"/>
        </w:rPr>
        <w:t>曹洞宗</w:t>
      </w:r>
      <w:r>
        <w:t xml:space="preserve"> [Sōtō Shū] /Caodong Zong/</w:t>
      </w:r>
    </w:p>
    <w:p w:rsidR="00A618CE" w:rsidRDefault="00A618CE" w:rsidP="00A618CE">
      <w:r>
        <w:rPr>
          <w:rFonts w:ascii="MS Gothic" w:eastAsia="MS Gothic" w:hAnsi="MS Gothic" w:cs="MS Gothic" w:hint="eastAsia"/>
        </w:rPr>
        <w:t>曹溪</w:t>
      </w:r>
      <w:r>
        <w:t xml:space="preserve"> [Sōkei] /Caoxi/</w:t>
      </w:r>
    </w:p>
    <w:p w:rsidR="00A618CE" w:rsidRDefault="00A618CE" w:rsidP="00A618CE">
      <w:r>
        <w:rPr>
          <w:rFonts w:ascii="MS Gothic" w:eastAsia="MS Gothic" w:hAnsi="MS Gothic" w:cs="MS Gothic" w:hint="eastAsia"/>
        </w:rPr>
        <w:t>曹溪宗</w:t>
      </w:r>
      <w:r>
        <w:t xml:space="preserve"> [Sōkei shū] /Jogye jong/</w:t>
      </w:r>
    </w:p>
    <w:p w:rsidR="00A618CE" w:rsidRDefault="00A618CE" w:rsidP="00A618CE">
      <w:r>
        <w:rPr>
          <w:rFonts w:ascii="MS Gothic" w:eastAsia="MS Gothic" w:hAnsi="MS Gothic" w:cs="MS Gothic" w:hint="eastAsia"/>
        </w:rPr>
        <w:t>曹溪寺</w:t>
      </w:r>
      <w:r>
        <w:t xml:space="preserve"> [Sōkeiji] /Jogyesa/</w:t>
      </w:r>
    </w:p>
    <w:p w:rsidR="00A618CE" w:rsidRDefault="00A618CE" w:rsidP="00A618CE">
      <w:r>
        <w:rPr>
          <w:rFonts w:ascii="MS Gothic" w:eastAsia="MS Gothic" w:hAnsi="MS Gothic" w:cs="MS Gothic" w:hint="eastAsia"/>
        </w:rPr>
        <w:t>曹溪眞覺國師語錄</w:t>
      </w:r>
      <w:r>
        <w:t xml:space="preserve"> [Sōkei shinkaku kokushi goroku] /Teaching Record of the National Teacher Jingak/</w:t>
      </w:r>
    </w:p>
    <w:p w:rsidR="00A618CE" w:rsidRDefault="00A618CE" w:rsidP="00A618CE">
      <w:r>
        <w:rPr>
          <w:rFonts w:ascii="MS Gothic" w:eastAsia="MS Gothic" w:hAnsi="MS Gothic" w:cs="MS Gothic" w:hint="eastAsia"/>
        </w:rPr>
        <w:t>曼</w:t>
      </w:r>
      <w:r>
        <w:t xml:space="preserve"> [man] /extended/</w:t>
      </w:r>
    </w:p>
    <w:p w:rsidR="00A618CE" w:rsidRDefault="00A618CE" w:rsidP="00A618CE">
      <w:r>
        <w:rPr>
          <w:rFonts w:ascii="MS Gothic" w:eastAsia="MS Gothic" w:hAnsi="MS Gothic" w:cs="MS Gothic" w:hint="eastAsia"/>
        </w:rPr>
        <w:t>曼乳</w:t>
      </w:r>
      <w:r>
        <w:t xml:space="preserve"> [mannyū] /marvelous/</w:t>
      </w:r>
    </w:p>
    <w:p w:rsidR="00A618CE" w:rsidRDefault="00A618CE" w:rsidP="00A618CE">
      <w:r>
        <w:rPr>
          <w:rFonts w:ascii="MS Gothic" w:eastAsia="MS Gothic" w:hAnsi="MS Gothic" w:cs="MS Gothic" w:hint="eastAsia"/>
        </w:rPr>
        <w:t>曼供</w:t>
      </w:r>
      <w:r>
        <w:t xml:space="preserve"> [manku] /offerings of mandarāva flowers/</w:t>
      </w:r>
    </w:p>
    <w:p w:rsidR="00A618CE" w:rsidRDefault="00A618CE" w:rsidP="00A618CE">
      <w:r>
        <w:rPr>
          <w:rFonts w:ascii="MS Gothic" w:eastAsia="MS Gothic" w:hAnsi="MS Gothic" w:cs="MS Gothic" w:hint="eastAsia"/>
        </w:rPr>
        <w:t>曼庵</w:t>
      </w:r>
      <w:r>
        <w:t xml:space="preserve"> [Manan] /Manam/</w:t>
      </w:r>
    </w:p>
    <w:p w:rsidR="00A618CE" w:rsidRDefault="00A618CE" w:rsidP="00A618CE">
      <w:r>
        <w:rPr>
          <w:rFonts w:ascii="MS Gothic" w:eastAsia="MS Gothic" w:hAnsi="MS Gothic" w:cs="MS Gothic" w:hint="eastAsia"/>
        </w:rPr>
        <w:t>曼怛羅</w:t>
      </w:r>
      <w:r>
        <w:t xml:space="preserve"> [mantanra] /maṇḍala/</w:t>
      </w:r>
    </w:p>
    <w:p w:rsidR="00A618CE" w:rsidRDefault="00A618CE" w:rsidP="00A618CE">
      <w:r>
        <w:rPr>
          <w:rFonts w:ascii="MS Gothic" w:eastAsia="MS Gothic" w:hAnsi="MS Gothic" w:cs="MS Gothic" w:hint="eastAsia"/>
        </w:rPr>
        <w:t>曼憺羅</w:t>
      </w:r>
      <w:r>
        <w:t xml:space="preserve"> [mantara] /(Skt. mantra)/</w:t>
      </w:r>
    </w:p>
    <w:p w:rsidR="00A618CE" w:rsidRDefault="00A618CE" w:rsidP="00A618CE">
      <w:r>
        <w:rPr>
          <w:rFonts w:ascii="MS Gothic" w:eastAsia="MS Gothic" w:hAnsi="MS Gothic" w:cs="MS Gothic" w:hint="eastAsia"/>
        </w:rPr>
        <w:t>曼拏羅</w:t>
      </w:r>
      <w:r>
        <w:t xml:space="preserve"> [mannara] /maṇḍala/</w:t>
      </w:r>
    </w:p>
    <w:p w:rsidR="00A618CE" w:rsidRDefault="00A618CE" w:rsidP="00A618CE">
      <w:r>
        <w:rPr>
          <w:rFonts w:ascii="MS Gothic" w:eastAsia="MS Gothic" w:hAnsi="MS Gothic" w:cs="MS Gothic" w:hint="eastAsia"/>
        </w:rPr>
        <w:t>曼殊</w:t>
      </w:r>
      <w:r>
        <w:t xml:space="preserve"> [manju] /marvelous/</w:t>
      </w:r>
    </w:p>
    <w:p w:rsidR="00A618CE" w:rsidRDefault="00A618CE" w:rsidP="00A618CE">
      <w:r>
        <w:rPr>
          <w:rFonts w:ascii="MS Gothic" w:eastAsia="MS Gothic" w:hAnsi="MS Gothic" w:cs="MS Gothic" w:hint="eastAsia"/>
        </w:rPr>
        <w:t>曼殊五字心陀羅尼經</w:t>
      </w:r>
      <w:r>
        <w:t xml:space="preserve"> [Manju goji shin darani kyō] /Manshu wuzi xintuoluoni jing/</w:t>
      </w:r>
    </w:p>
    <w:p w:rsidR="00A618CE" w:rsidRDefault="00A618CE" w:rsidP="00A618CE">
      <w:r>
        <w:rPr>
          <w:rFonts w:ascii="MS Gothic" w:eastAsia="MS Gothic" w:hAnsi="MS Gothic" w:cs="MS Gothic" w:hint="eastAsia"/>
        </w:rPr>
        <w:t>曼殊室利</w:t>
      </w:r>
      <w:r>
        <w:t xml:space="preserve"> [Manjushiri] /Mañjuśrī/</w:t>
      </w:r>
    </w:p>
    <w:p w:rsidR="00A618CE" w:rsidRDefault="00A618CE" w:rsidP="00A618CE">
      <w:r>
        <w:rPr>
          <w:rFonts w:ascii="MS Gothic" w:eastAsia="MS Gothic" w:hAnsi="MS Gothic" w:cs="MS Gothic" w:hint="eastAsia"/>
        </w:rPr>
        <w:t>曼殊尸利</w:t>
      </w:r>
      <w:r>
        <w:t xml:space="preserve"> [Manjushiri] /Mañjuśrī/</w:t>
      </w:r>
    </w:p>
    <w:p w:rsidR="00A618CE" w:rsidRDefault="00A618CE" w:rsidP="00A618CE">
      <w:r>
        <w:rPr>
          <w:rFonts w:ascii="MS Gothic" w:eastAsia="MS Gothic" w:hAnsi="MS Gothic" w:cs="MS Gothic" w:hint="eastAsia"/>
        </w:rPr>
        <w:t>曼殊師利菩薩呪藏中一字呪王經</w:t>
      </w:r>
      <w:r>
        <w:t xml:space="preserve"> [Manjushiri Bosatsujuzō chū ichiji juō kyō] /One-Syllable King of Spells from the Bodhisattvapiṭaka of Mañjuśrī/</w:t>
      </w:r>
    </w:p>
    <w:p w:rsidR="00A618CE" w:rsidRDefault="00A618CE" w:rsidP="00A618CE">
      <w:r>
        <w:rPr>
          <w:rFonts w:ascii="MS Gothic" w:eastAsia="MS Gothic" w:hAnsi="MS Gothic" w:cs="MS Gothic" w:hint="eastAsia"/>
        </w:rPr>
        <w:t>曼殊沙</w:t>
      </w:r>
      <w:r>
        <w:t xml:space="preserve"> [manjusha] /mañjūṣaka/</w:t>
      </w:r>
    </w:p>
    <w:p w:rsidR="00A618CE" w:rsidRDefault="00A618CE" w:rsidP="00A618CE">
      <w:r>
        <w:rPr>
          <w:rFonts w:ascii="MS Gothic" w:eastAsia="MS Gothic" w:hAnsi="MS Gothic" w:cs="MS Gothic" w:hint="eastAsia"/>
        </w:rPr>
        <w:t>曼殊沙華</w:t>
      </w:r>
      <w:r>
        <w:t xml:space="preserve"> [Manjushake] /mañjū-ṣaka/</w:t>
      </w:r>
    </w:p>
    <w:p w:rsidR="00A618CE" w:rsidRDefault="00A618CE" w:rsidP="00A618CE">
      <w:r>
        <w:rPr>
          <w:rFonts w:ascii="MS Gothic" w:eastAsia="MS Gothic" w:hAnsi="MS Gothic" w:cs="MS Gothic" w:hint="eastAsia"/>
        </w:rPr>
        <w:lastRenderedPageBreak/>
        <w:t>曼殊顏</w:t>
      </w:r>
      <w:r>
        <w:t xml:space="preserve"> [Manjugan] /mañjūṣaka/</w:t>
      </w:r>
    </w:p>
    <w:p w:rsidR="00A618CE" w:rsidRDefault="00A618CE" w:rsidP="00A618CE">
      <w:r>
        <w:rPr>
          <w:rFonts w:ascii="MS Gothic" w:eastAsia="MS Gothic" w:hAnsi="MS Gothic" w:cs="MS Gothic" w:hint="eastAsia"/>
        </w:rPr>
        <w:t>曼荼</w:t>
      </w:r>
      <w:r>
        <w:t xml:space="preserve"> [manda] /maṇḍala/</w:t>
      </w:r>
    </w:p>
    <w:p w:rsidR="00A618CE" w:rsidRDefault="00A618CE" w:rsidP="00A618CE">
      <w:r>
        <w:rPr>
          <w:rFonts w:ascii="MS Gothic" w:eastAsia="MS Gothic" w:hAnsi="MS Gothic" w:cs="MS Gothic" w:hint="eastAsia"/>
        </w:rPr>
        <w:t>曼荼羅</w:t>
      </w:r>
      <w:r>
        <w:t xml:space="preserve"> [mandara] /maṇḍala/</w:t>
      </w:r>
    </w:p>
    <w:p w:rsidR="00A618CE" w:rsidRDefault="00A618CE" w:rsidP="00A618CE">
      <w:r>
        <w:rPr>
          <w:rFonts w:ascii="MS Gothic" w:eastAsia="MS Gothic" w:hAnsi="MS Gothic" w:cs="MS Gothic" w:hint="eastAsia"/>
        </w:rPr>
        <w:t>曼荼羅教</w:t>
      </w:r>
      <w:r>
        <w:t xml:space="preserve"> [mandara kyō] /maṇḍala teaching/</w:t>
      </w:r>
    </w:p>
    <w:p w:rsidR="00A618CE" w:rsidRDefault="00A618CE" w:rsidP="00A618CE">
      <w:r>
        <w:rPr>
          <w:rFonts w:ascii="MS Gothic" w:eastAsia="MS Gothic" w:hAnsi="MS Gothic" w:cs="MS Gothic" w:hint="eastAsia"/>
        </w:rPr>
        <w:t>曼荼羅集</w:t>
      </w:r>
      <w:r>
        <w:t xml:space="preserve"> [Mandara shū] /Compendium of Maṇḍalas/</w:t>
      </w:r>
    </w:p>
    <w:p w:rsidR="00A618CE" w:rsidRDefault="00A618CE" w:rsidP="00A618CE">
      <w:r>
        <w:rPr>
          <w:rFonts w:ascii="MS Gothic" w:eastAsia="MS Gothic" w:hAnsi="MS Gothic" w:cs="MS Gothic" w:hint="eastAsia"/>
        </w:rPr>
        <w:t>曼陀</w:t>
      </w:r>
      <w:r>
        <w:t xml:space="preserve"> [manda] /(Skt. mandārava)/</w:t>
      </w:r>
    </w:p>
    <w:p w:rsidR="00A618CE" w:rsidRDefault="00A618CE" w:rsidP="00A618CE">
      <w:r>
        <w:rPr>
          <w:rFonts w:ascii="MS Gothic" w:eastAsia="MS Gothic" w:hAnsi="MS Gothic" w:cs="MS Gothic" w:hint="eastAsia"/>
        </w:rPr>
        <w:t>曼陀羅</w:t>
      </w:r>
      <w:r>
        <w:t xml:space="preserve"> [mandara] /maṇḍala/</w:t>
      </w:r>
    </w:p>
    <w:p w:rsidR="00A618CE" w:rsidRDefault="00A618CE" w:rsidP="00A618CE">
      <w:r>
        <w:rPr>
          <w:rFonts w:ascii="MS Gothic" w:eastAsia="MS Gothic" w:hAnsi="MS Gothic" w:cs="MS Gothic" w:hint="eastAsia"/>
        </w:rPr>
        <w:t>曼陀羅仙</w:t>
      </w:r>
      <w:r>
        <w:t xml:space="preserve"> [Mandarasen] /*Mandra[sena?]/</w:t>
      </w:r>
    </w:p>
    <w:p w:rsidR="00A618CE" w:rsidRDefault="00A618CE" w:rsidP="00A618CE">
      <w:r>
        <w:rPr>
          <w:rFonts w:ascii="MS Gothic" w:eastAsia="MS Gothic" w:hAnsi="MS Gothic" w:cs="MS Gothic" w:hint="eastAsia"/>
        </w:rPr>
        <w:t>曼陀羅華</w:t>
      </w:r>
      <w:r>
        <w:t xml:space="preserve"> [mandara ke] /a red heavenly flower/</w:t>
      </w:r>
    </w:p>
    <w:p w:rsidR="00A618CE" w:rsidRDefault="00A618CE" w:rsidP="00A618CE">
      <w:r>
        <w:rPr>
          <w:rFonts w:ascii="MS Gothic" w:eastAsia="MS Gothic" w:hAnsi="MS Gothic" w:cs="MS Gothic" w:hint="eastAsia"/>
        </w:rPr>
        <w:t>曼陀華</w:t>
      </w:r>
      <w:r>
        <w:t xml:space="preserve"> [mandake] /flowers of māndārava (a kind of heavenly plant)/</w:t>
      </w:r>
    </w:p>
    <w:p w:rsidR="00A618CE" w:rsidRDefault="00A618CE" w:rsidP="00A618CE">
      <w:r>
        <w:rPr>
          <w:rFonts w:ascii="MS Gothic" w:eastAsia="MS Gothic" w:hAnsi="MS Gothic" w:cs="MS Gothic" w:hint="eastAsia"/>
        </w:rPr>
        <w:t>曼首</w:t>
      </w:r>
      <w:r>
        <w:t xml:space="preserve"> [Manshu] /Mañjuśrī/</w:t>
      </w:r>
    </w:p>
    <w:p w:rsidR="00A618CE" w:rsidRDefault="00A618CE" w:rsidP="00A618CE">
      <w:r>
        <w:rPr>
          <w:rFonts w:ascii="MS Gothic" w:eastAsia="MS Gothic" w:hAnsi="MS Gothic" w:cs="MS Gothic" w:hint="eastAsia"/>
        </w:rPr>
        <w:t>曾</w:t>
      </w:r>
      <w:r>
        <w:t xml:space="preserve"> [sō] /already/</w:t>
      </w:r>
    </w:p>
    <w:p w:rsidR="00A618CE" w:rsidRDefault="00A618CE" w:rsidP="00A618CE">
      <w:r>
        <w:rPr>
          <w:rFonts w:ascii="MS Gothic" w:eastAsia="MS Gothic" w:hAnsi="MS Gothic" w:cs="MS Gothic" w:hint="eastAsia"/>
        </w:rPr>
        <w:t>曾不</w:t>
      </w:r>
      <w:r>
        <w:t xml:space="preserve"> [sōfu] /never/</w:t>
      </w:r>
    </w:p>
    <w:p w:rsidR="00A618CE" w:rsidRDefault="00A618CE" w:rsidP="00A618CE">
      <w:r>
        <w:rPr>
          <w:rFonts w:ascii="MS Gothic" w:eastAsia="MS Gothic" w:hAnsi="MS Gothic" w:cs="MS Gothic" w:hint="eastAsia"/>
        </w:rPr>
        <w:t>曾供養</w:t>
      </w:r>
      <w:r>
        <w:t xml:space="preserve"> [sō kuyō] /formerly made offerings/</w:t>
      </w:r>
    </w:p>
    <w:p w:rsidR="00A618CE" w:rsidRDefault="00A618CE" w:rsidP="00A618CE">
      <w:r>
        <w:rPr>
          <w:rFonts w:ascii="MS Gothic" w:eastAsia="MS Gothic" w:hAnsi="MS Gothic" w:cs="MS Gothic" w:hint="eastAsia"/>
        </w:rPr>
        <w:t>曾修</w:t>
      </w:r>
      <w:r>
        <w:t xml:space="preserve"> [sōshu] /has practiced/</w:t>
      </w:r>
    </w:p>
    <w:p w:rsidR="00A618CE" w:rsidRDefault="00A618CE" w:rsidP="00A618CE">
      <w:r>
        <w:rPr>
          <w:rFonts w:ascii="MS Gothic" w:eastAsia="MS Gothic" w:hAnsi="MS Gothic" w:cs="MS Gothic" w:hint="eastAsia"/>
        </w:rPr>
        <w:t>曾已</w:t>
      </w:r>
      <w:r>
        <w:t xml:space="preserve"> [sōi] /formerly/</w:t>
      </w:r>
    </w:p>
    <w:p w:rsidR="00A618CE" w:rsidRDefault="00A618CE" w:rsidP="00A618CE">
      <w:r>
        <w:rPr>
          <w:rFonts w:ascii="MS Gothic" w:eastAsia="MS Gothic" w:hAnsi="MS Gothic" w:cs="MS Gothic" w:hint="eastAsia"/>
        </w:rPr>
        <w:t>曾得</w:t>
      </w:r>
      <w:r>
        <w:t xml:space="preserve"> [sōtoku] /attained/</w:t>
      </w:r>
    </w:p>
    <w:p w:rsidR="00A618CE" w:rsidRDefault="00A618CE" w:rsidP="00A618CE">
      <w:r>
        <w:rPr>
          <w:rFonts w:ascii="MS Gothic" w:eastAsia="MS Gothic" w:hAnsi="MS Gothic" w:cs="MS Gothic" w:hint="eastAsia"/>
        </w:rPr>
        <w:t>曾更</w:t>
      </w:r>
      <w:r>
        <w:t xml:space="preserve"> [sōkyō] /furthermore (?)/</w:t>
      </w:r>
    </w:p>
    <w:p w:rsidR="00A618CE" w:rsidRDefault="00A618CE" w:rsidP="00A618CE">
      <w:r>
        <w:rPr>
          <w:rFonts w:ascii="MS Gothic" w:eastAsia="MS Gothic" w:hAnsi="MS Gothic" w:cs="MS Gothic" w:hint="eastAsia"/>
        </w:rPr>
        <w:t>曾有</w:t>
      </w:r>
      <w:r>
        <w:t xml:space="preserve"> [sō u] /already existent/</w:t>
      </w:r>
    </w:p>
    <w:p w:rsidR="00A618CE" w:rsidRDefault="00A618CE" w:rsidP="00A618CE">
      <w:r>
        <w:rPr>
          <w:rFonts w:ascii="MS Gothic" w:eastAsia="MS Gothic" w:hAnsi="MS Gothic" w:cs="MS Gothic" w:hint="eastAsia"/>
        </w:rPr>
        <w:t>曾正攝受</w:t>
      </w:r>
      <w:r>
        <w:t xml:space="preserve"> [sōshō shōju] /having taken in sentient beings in the past/</w:t>
      </w:r>
    </w:p>
    <w:p w:rsidR="00A618CE" w:rsidRDefault="00A618CE" w:rsidP="00A618CE">
      <w:r>
        <w:rPr>
          <w:rFonts w:ascii="MS Gothic" w:eastAsia="MS Gothic" w:hAnsi="MS Gothic" w:cs="MS Gothic" w:hint="eastAsia"/>
        </w:rPr>
        <w:t>曾無</w:t>
      </w:r>
      <w:r>
        <w:t xml:space="preserve"> [sōmu] /never/</w:t>
      </w:r>
    </w:p>
    <w:p w:rsidR="00A618CE" w:rsidRDefault="00A618CE" w:rsidP="00A618CE">
      <w:r>
        <w:rPr>
          <w:rFonts w:ascii="MS Gothic" w:eastAsia="MS Gothic" w:hAnsi="MS Gothic" w:cs="MS Gothic" w:hint="eastAsia"/>
        </w:rPr>
        <w:t>曾無厭倦</w:t>
      </w:r>
      <w:r>
        <w:t xml:space="preserve"> [sō mu enken] /never wearies [of]/</w:t>
      </w:r>
    </w:p>
    <w:p w:rsidR="00A618CE" w:rsidRDefault="00A618CE" w:rsidP="00A618CE">
      <w:r>
        <w:rPr>
          <w:rFonts w:ascii="MS Gothic" w:eastAsia="MS Gothic" w:hAnsi="MS Gothic" w:cs="MS Gothic" w:hint="eastAsia"/>
        </w:rPr>
        <w:t>曾無變易</w:t>
      </w:r>
      <w:r>
        <w:t xml:space="preserve"> [sō mu heni] /without ever changing/</w:t>
      </w:r>
    </w:p>
    <w:p w:rsidR="00A618CE" w:rsidRDefault="00A618CE" w:rsidP="00A618CE">
      <w:r>
        <w:rPr>
          <w:rFonts w:ascii="MS Gothic" w:eastAsia="MS Gothic" w:hAnsi="MS Gothic" w:cs="MS Gothic" w:hint="eastAsia"/>
        </w:rPr>
        <w:t>曾當現</w:t>
      </w:r>
      <w:r>
        <w:t xml:space="preserve"> [sō tō gen] /past, future, and present/</w:t>
      </w:r>
    </w:p>
    <w:p w:rsidR="00A618CE" w:rsidRDefault="00A618CE" w:rsidP="00A618CE">
      <w:r>
        <w:rPr>
          <w:rFonts w:ascii="MS Gothic" w:eastAsia="MS Gothic" w:hAnsi="MS Gothic" w:cs="MS Gothic" w:hint="eastAsia"/>
        </w:rPr>
        <w:t>曾當現時</w:t>
      </w:r>
      <w:r>
        <w:t xml:space="preserve"> [sō tō gen ji] /past, future, and present time/</w:t>
      </w:r>
    </w:p>
    <w:p w:rsidR="00A618CE" w:rsidRDefault="00A618CE" w:rsidP="00A618CE">
      <w:r>
        <w:rPr>
          <w:rFonts w:ascii="MS Gothic" w:eastAsia="MS Gothic" w:hAnsi="MS Gothic" w:cs="MS Gothic" w:hint="eastAsia"/>
        </w:rPr>
        <w:t>曾見</w:t>
      </w:r>
      <w:r>
        <w:t xml:space="preserve"> [sōken] /to have seen before/</w:t>
      </w:r>
    </w:p>
    <w:p w:rsidR="00A618CE" w:rsidRDefault="00A618CE" w:rsidP="00A618CE">
      <w:r>
        <w:rPr>
          <w:rFonts w:ascii="MS Gothic" w:eastAsia="MS Gothic" w:hAnsi="MS Gothic" w:cs="MS Gothic" w:hint="eastAsia"/>
        </w:rPr>
        <w:t>替</w:t>
      </w:r>
      <w:r>
        <w:t xml:space="preserve"> [tai] /exchange/</w:t>
      </w:r>
    </w:p>
    <w:p w:rsidR="00A618CE" w:rsidRDefault="00A618CE" w:rsidP="00A618CE">
      <w:r>
        <w:rPr>
          <w:rFonts w:ascii="MS Gothic" w:eastAsia="MS Gothic" w:hAnsi="MS Gothic" w:cs="MS Gothic" w:hint="eastAsia"/>
        </w:rPr>
        <w:t>替僧</w:t>
      </w:r>
      <w:r>
        <w:t xml:space="preserve"> [taisō] /exchange monk (?)/</w:t>
      </w:r>
    </w:p>
    <w:p w:rsidR="00A618CE" w:rsidRDefault="00A618CE" w:rsidP="00A618CE">
      <w:r>
        <w:rPr>
          <w:rFonts w:ascii="MS Gothic" w:eastAsia="MS Gothic" w:hAnsi="MS Gothic" w:cs="MS Gothic" w:hint="eastAsia"/>
        </w:rPr>
        <w:t>最</w:t>
      </w:r>
      <w:r>
        <w:t xml:space="preserve"> [sai] /most/</w:t>
      </w:r>
    </w:p>
    <w:p w:rsidR="00A618CE" w:rsidRDefault="00A618CE" w:rsidP="00A618CE">
      <w:r>
        <w:rPr>
          <w:rFonts w:ascii="MS Gothic" w:eastAsia="MS Gothic" w:hAnsi="MS Gothic" w:cs="MS Gothic" w:hint="eastAsia"/>
        </w:rPr>
        <w:t>最上</w:t>
      </w:r>
      <w:r>
        <w:t xml:space="preserve"> [saijō] /greatest/</w:t>
      </w:r>
    </w:p>
    <w:p w:rsidR="00A618CE" w:rsidRDefault="00A618CE" w:rsidP="00A618CE">
      <w:r>
        <w:rPr>
          <w:rFonts w:ascii="MS Gothic" w:eastAsia="MS Gothic" w:hAnsi="MS Gothic" w:cs="MS Gothic" w:hint="eastAsia"/>
        </w:rPr>
        <w:lastRenderedPageBreak/>
        <w:t>最上上品</w:t>
      </w:r>
      <w:r>
        <w:t xml:space="preserve"> [saijōjō hon] /most excellent category/</w:t>
      </w:r>
    </w:p>
    <w:p w:rsidR="00A618CE" w:rsidRDefault="00A618CE" w:rsidP="00A618CE">
      <w:r>
        <w:rPr>
          <w:rFonts w:ascii="MS Gothic" w:eastAsia="MS Gothic" w:hAnsi="MS Gothic" w:cs="MS Gothic" w:hint="eastAsia"/>
        </w:rPr>
        <w:t>最上乘</w:t>
      </w:r>
      <w:r>
        <w:t xml:space="preserve"> [saijō jō] /supreme vehicle/</w:t>
      </w:r>
    </w:p>
    <w:p w:rsidR="00A618CE" w:rsidRDefault="00A618CE" w:rsidP="00A618CE">
      <w:r>
        <w:rPr>
          <w:rFonts w:ascii="MS Gothic" w:eastAsia="MS Gothic" w:hAnsi="MS Gothic" w:cs="MS Gothic" w:hint="eastAsia"/>
        </w:rPr>
        <w:t>最上乘禪</w:t>
      </w:r>
      <w:r>
        <w:t xml:space="preserve"> [saijō jō zen] /meditation of the supreme vehicle/</w:t>
      </w:r>
    </w:p>
    <w:p w:rsidR="00A618CE" w:rsidRDefault="00A618CE" w:rsidP="00A618CE">
      <w:r>
        <w:rPr>
          <w:rFonts w:ascii="MS Gothic" w:eastAsia="MS Gothic" w:hAnsi="MS Gothic" w:cs="MS Gothic" w:hint="eastAsia"/>
        </w:rPr>
        <w:t>最上乘論</w:t>
      </w:r>
      <w:r>
        <w:t xml:space="preserve"> [Saijōjōron] /Choesangseung non/</w:t>
      </w:r>
    </w:p>
    <w:p w:rsidR="00A618CE" w:rsidRDefault="00A618CE" w:rsidP="00A618CE">
      <w:r>
        <w:rPr>
          <w:rFonts w:ascii="MS Gothic" w:eastAsia="MS Gothic" w:hAnsi="MS Gothic" w:cs="MS Gothic" w:hint="eastAsia"/>
        </w:rPr>
        <w:t>最上住</w:t>
      </w:r>
      <w:r>
        <w:t xml:space="preserve"> [saijō jū] /highest abode/</w:t>
      </w:r>
    </w:p>
    <w:p w:rsidR="00A618CE" w:rsidRDefault="00A618CE" w:rsidP="00A618CE">
      <w:r>
        <w:rPr>
          <w:rFonts w:ascii="MS Gothic" w:eastAsia="MS Gothic" w:hAnsi="MS Gothic" w:cs="MS Gothic" w:hint="eastAsia"/>
        </w:rPr>
        <w:t>最上味</w:t>
      </w:r>
      <w:r>
        <w:t xml:space="preserve"> [saijō mi] /most excellent taste/</w:t>
      </w:r>
    </w:p>
    <w:p w:rsidR="00A618CE" w:rsidRDefault="00A618CE" w:rsidP="00A618CE">
      <w:r>
        <w:rPr>
          <w:rFonts w:ascii="MS Gothic" w:eastAsia="MS Gothic" w:hAnsi="MS Gothic" w:cs="MS Gothic" w:hint="eastAsia"/>
        </w:rPr>
        <w:t>最上大乘金剛大教寶王經</w:t>
      </w:r>
      <w:r>
        <w:t xml:space="preserve"> [Saijō daijō kongō daikyō hōō kyō] /Vajragarbharatnarāja-tantra/</w:t>
      </w:r>
    </w:p>
    <w:p w:rsidR="00A618CE" w:rsidRDefault="00A618CE" w:rsidP="00A618CE">
      <w:r>
        <w:rPr>
          <w:rFonts w:ascii="MS Gothic" w:eastAsia="MS Gothic" w:hAnsi="MS Gothic" w:cs="MS Gothic" w:hint="eastAsia"/>
        </w:rPr>
        <w:t>最上大悉地</w:t>
      </w:r>
      <w:r>
        <w:t xml:space="preserve"> [saijōdai shitji] /stage of supreme attainment/</w:t>
      </w:r>
    </w:p>
    <w:p w:rsidR="00A618CE" w:rsidRDefault="00A618CE" w:rsidP="00A618CE">
      <w:r>
        <w:rPr>
          <w:rFonts w:ascii="MS Gothic" w:eastAsia="MS Gothic" w:hAnsi="MS Gothic" w:cs="MS Gothic" w:hint="eastAsia"/>
        </w:rPr>
        <w:t>最上意</w:t>
      </w:r>
      <w:r>
        <w:t xml:space="preserve"> [saijō i] /greatest aspiration/</w:t>
      </w:r>
    </w:p>
    <w:p w:rsidR="00A618CE" w:rsidRDefault="00A618CE" w:rsidP="00A618CE">
      <w:r>
        <w:rPr>
          <w:rFonts w:ascii="MS Gothic" w:eastAsia="MS Gothic" w:hAnsi="MS Gothic" w:cs="MS Gothic" w:hint="eastAsia"/>
        </w:rPr>
        <w:t>最上意樂</w:t>
      </w:r>
      <w:r>
        <w:t xml:space="preserve"> [saijō igyō] /highest intention/</w:t>
      </w:r>
    </w:p>
    <w:p w:rsidR="00A618CE" w:rsidRDefault="00A618CE" w:rsidP="00A618CE">
      <w:r>
        <w:rPr>
          <w:rFonts w:ascii="MS Gothic" w:eastAsia="MS Gothic" w:hAnsi="MS Gothic" w:cs="MS Gothic" w:hint="eastAsia"/>
        </w:rPr>
        <w:t>最上成就</w:t>
      </w:r>
      <w:r>
        <w:t xml:space="preserve"> [saijō jōshū] /supreme attainments/</w:t>
      </w:r>
    </w:p>
    <w:p w:rsidR="00A618CE" w:rsidRDefault="00A618CE" w:rsidP="00A618CE">
      <w:r>
        <w:rPr>
          <w:rFonts w:ascii="MS Gothic" w:eastAsia="MS Gothic" w:hAnsi="MS Gothic" w:cs="MS Gothic" w:hint="eastAsia"/>
        </w:rPr>
        <w:t>最上成滿菩薩住</w:t>
      </w:r>
      <w:r>
        <w:t xml:space="preserve"> [saijō jōman bosatsu jū] /the abode of ultimate consummation of bodhisattvahood/</w:t>
      </w:r>
    </w:p>
    <w:p w:rsidR="00A618CE" w:rsidRDefault="00A618CE" w:rsidP="00A618CE">
      <w:r>
        <w:rPr>
          <w:rFonts w:ascii="MS Gothic" w:eastAsia="MS Gothic" w:hAnsi="MS Gothic" w:cs="MS Gothic" w:hint="eastAsia"/>
        </w:rPr>
        <w:t>最上施設</w:t>
      </w:r>
      <w:r>
        <w:t xml:space="preserve"> [saijō sesetsu] /pre-eminent designations/</w:t>
      </w:r>
    </w:p>
    <w:p w:rsidR="00A618CE" w:rsidRDefault="00A618CE" w:rsidP="00A618CE">
      <w:r>
        <w:rPr>
          <w:rFonts w:ascii="MS Gothic" w:eastAsia="MS Gothic" w:hAnsi="MS Gothic" w:cs="MS Gothic" w:hint="eastAsia"/>
        </w:rPr>
        <w:t>最上涅槃</w:t>
      </w:r>
      <w:r>
        <w:t xml:space="preserve"> [saijō nehan] /perfect quiescence/</w:t>
      </w:r>
    </w:p>
    <w:p w:rsidR="00A618CE" w:rsidRDefault="00A618CE" w:rsidP="00A618CE">
      <w:r>
        <w:rPr>
          <w:rFonts w:ascii="MS Gothic" w:eastAsia="MS Gothic" w:hAnsi="MS Gothic" w:cs="MS Gothic" w:hint="eastAsia"/>
        </w:rPr>
        <w:t>最上祕密那拏天經</w:t>
      </w:r>
      <w:r>
        <w:t xml:space="preserve"> [Saijō himitsu nadaten gyō] /King of Ritual Procedures for the God Naḍa/</w:t>
      </w:r>
    </w:p>
    <w:p w:rsidR="00A618CE" w:rsidRDefault="00A618CE" w:rsidP="00A618CE">
      <w:r>
        <w:rPr>
          <w:rFonts w:ascii="MS Gothic" w:eastAsia="MS Gothic" w:hAnsi="MS Gothic" w:cs="MS Gothic" w:hint="eastAsia"/>
        </w:rPr>
        <w:t>最下</w:t>
      </w:r>
      <w:r>
        <w:t xml:space="preserve"> [saige] /least/</w:t>
      </w:r>
    </w:p>
    <w:p w:rsidR="00A618CE" w:rsidRDefault="00A618CE" w:rsidP="00A618CE">
      <w:r>
        <w:rPr>
          <w:rFonts w:ascii="MS Gothic" w:eastAsia="MS Gothic" w:hAnsi="MS Gothic" w:cs="MS Gothic" w:hint="eastAsia"/>
        </w:rPr>
        <w:t>最初</w:t>
      </w:r>
      <w:r>
        <w:t xml:space="preserve"> [saisho] /first/</w:t>
      </w:r>
    </w:p>
    <w:p w:rsidR="00A618CE" w:rsidRDefault="00A618CE" w:rsidP="00A618CE">
      <w:r>
        <w:rPr>
          <w:rFonts w:ascii="MS Gothic" w:eastAsia="MS Gothic" w:hAnsi="MS Gothic" w:cs="MS Gothic" w:hint="eastAsia"/>
        </w:rPr>
        <w:t>最初發心</w:t>
      </w:r>
      <w:r>
        <w:t xml:space="preserve"> [saisho hosshin] /first arousal of the aspiration for enlightenment/</w:t>
      </w:r>
    </w:p>
    <w:p w:rsidR="00A618CE" w:rsidRDefault="00A618CE" w:rsidP="00A618CE">
      <w:r>
        <w:rPr>
          <w:rFonts w:ascii="MS Gothic" w:eastAsia="MS Gothic" w:hAnsi="MS Gothic" w:cs="MS Gothic" w:hint="eastAsia"/>
        </w:rPr>
        <w:t>最利</w:t>
      </w:r>
      <w:r>
        <w:t xml:space="preserve"> [sairi] /sharpest [faculties]/</w:t>
      </w:r>
    </w:p>
    <w:p w:rsidR="00A618CE" w:rsidRDefault="00A618CE" w:rsidP="00A618CE">
      <w:r>
        <w:rPr>
          <w:rFonts w:ascii="MS Gothic" w:eastAsia="MS Gothic" w:hAnsi="MS Gothic" w:cs="MS Gothic" w:hint="eastAsia"/>
        </w:rPr>
        <w:t>最劇</w:t>
      </w:r>
      <w:r>
        <w:t xml:space="preserve"> [saigeki] /most severe/</w:t>
      </w:r>
    </w:p>
    <w:p w:rsidR="00A618CE" w:rsidRDefault="00A618CE" w:rsidP="00A618CE">
      <w:r>
        <w:rPr>
          <w:rFonts w:ascii="MS Gothic" w:eastAsia="MS Gothic" w:hAnsi="MS Gothic" w:cs="MS Gothic" w:hint="eastAsia"/>
        </w:rPr>
        <w:t>最勝</w:t>
      </w:r>
      <w:r>
        <w:t xml:space="preserve"> [saishō] /greatest/</w:t>
      </w:r>
    </w:p>
    <w:p w:rsidR="00A618CE" w:rsidRDefault="00A618CE" w:rsidP="00A618CE">
      <w:r>
        <w:rPr>
          <w:rFonts w:ascii="MS Gothic" w:eastAsia="MS Gothic" w:hAnsi="MS Gothic" w:cs="MS Gothic" w:hint="eastAsia"/>
        </w:rPr>
        <w:t>最勝乘</w:t>
      </w:r>
      <w:r>
        <w:t xml:space="preserve"> [saishō jō] /supreme vehicle/</w:t>
      </w:r>
    </w:p>
    <w:p w:rsidR="00A618CE" w:rsidRDefault="00A618CE" w:rsidP="00A618CE">
      <w:r>
        <w:rPr>
          <w:rFonts w:ascii="MS Gothic" w:eastAsia="MS Gothic" w:hAnsi="MS Gothic" w:cs="MS Gothic" w:hint="eastAsia"/>
        </w:rPr>
        <w:t>最勝妙</w:t>
      </w:r>
      <w:r>
        <w:t xml:space="preserve"> [sai shōmyō] /most excellent/</w:t>
      </w:r>
    </w:p>
    <w:p w:rsidR="00A618CE" w:rsidRDefault="00A618CE" w:rsidP="00A618CE">
      <w:r>
        <w:rPr>
          <w:rFonts w:ascii="MS Gothic" w:eastAsia="MS Gothic" w:hAnsi="MS Gothic" w:cs="MS Gothic" w:hint="eastAsia"/>
        </w:rPr>
        <w:t>最勝妙法住智</w:t>
      </w:r>
      <w:r>
        <w:t xml:space="preserve"> [saishō myōhō jūchi] /abiding cognition of the most excellent profound dharma/</w:t>
      </w:r>
    </w:p>
    <w:p w:rsidR="00A618CE" w:rsidRDefault="00A618CE" w:rsidP="00A618CE">
      <w:r>
        <w:rPr>
          <w:rFonts w:ascii="MS Gothic" w:eastAsia="MS Gothic" w:hAnsi="MS Gothic" w:cs="MS Gothic" w:hint="eastAsia"/>
        </w:rPr>
        <w:t>最勝子</w:t>
      </w:r>
      <w:r>
        <w:t xml:space="preserve"> [Saishōshi] /Jinaputra/</w:t>
      </w:r>
    </w:p>
    <w:p w:rsidR="00A618CE" w:rsidRDefault="00A618CE" w:rsidP="00A618CE">
      <w:r>
        <w:rPr>
          <w:rFonts w:ascii="MS Gothic" w:eastAsia="MS Gothic" w:hAnsi="MS Gothic" w:cs="MS Gothic" w:hint="eastAsia"/>
        </w:rPr>
        <w:t>最勝尊</w:t>
      </w:r>
      <w:r>
        <w:t xml:space="preserve"> [saishō son] /most honored one/</w:t>
      </w:r>
    </w:p>
    <w:p w:rsidR="00A618CE" w:rsidRDefault="00A618CE" w:rsidP="00A618CE">
      <w:r>
        <w:rPr>
          <w:rFonts w:ascii="MS Gothic" w:eastAsia="MS Gothic" w:hAnsi="MS Gothic" w:cs="MS Gothic" w:hint="eastAsia"/>
        </w:rPr>
        <w:t>最勝會</w:t>
      </w:r>
      <w:r>
        <w:t xml:space="preserve"> [Saishō e] /ritual for the Sūtra of Golden Light/</w:t>
      </w:r>
    </w:p>
    <w:p w:rsidR="00A618CE" w:rsidRDefault="00A618CE" w:rsidP="00A618CE">
      <w:r>
        <w:rPr>
          <w:rFonts w:ascii="MS Gothic" w:eastAsia="MS Gothic" w:hAnsi="MS Gothic" w:cs="MS Gothic" w:hint="eastAsia"/>
        </w:rPr>
        <w:t>最勝業</w:t>
      </w:r>
      <w:r>
        <w:t xml:space="preserve"> [saishō gō] /most excellent activities/</w:t>
      </w:r>
    </w:p>
    <w:p w:rsidR="00A618CE" w:rsidRDefault="00A618CE" w:rsidP="00A618CE">
      <w:r>
        <w:rPr>
          <w:rFonts w:ascii="MS Gothic" w:eastAsia="MS Gothic" w:hAnsi="MS Gothic" w:cs="MS Gothic" w:hint="eastAsia"/>
        </w:rPr>
        <w:t>最勝無放逸住</w:t>
      </w:r>
      <w:r>
        <w:t xml:space="preserve"> [saishō mu hōitsu jū] /most excellent state of non-carelessness/</w:t>
      </w:r>
    </w:p>
    <w:p w:rsidR="00A618CE" w:rsidRDefault="00A618CE" w:rsidP="00A618CE">
      <w:r>
        <w:rPr>
          <w:rFonts w:ascii="MS Gothic" w:eastAsia="MS Gothic" w:hAnsi="MS Gothic" w:cs="MS Gothic" w:hint="eastAsia"/>
        </w:rPr>
        <w:lastRenderedPageBreak/>
        <w:t>最勝無等</w:t>
      </w:r>
      <w:r>
        <w:t xml:space="preserve"> [saishō mutō] /foremost/</w:t>
      </w:r>
    </w:p>
    <w:p w:rsidR="00A618CE" w:rsidRDefault="00A618CE" w:rsidP="00A618CE">
      <w:r>
        <w:rPr>
          <w:rFonts w:ascii="MS Gothic" w:eastAsia="MS Gothic" w:hAnsi="MS Gothic" w:cs="MS Gothic" w:hint="eastAsia"/>
        </w:rPr>
        <w:t>最勝王經</w:t>
      </w:r>
      <w:r>
        <w:t xml:space="preserve"> [Saishōō kyō] /Zuishengwang jing/</w:t>
      </w:r>
    </w:p>
    <w:p w:rsidR="00A618CE" w:rsidRDefault="00A618CE" w:rsidP="00A618CE">
      <w:r>
        <w:rPr>
          <w:rFonts w:ascii="MS Gothic" w:eastAsia="MS Gothic" w:hAnsi="MS Gothic" w:cs="MS Gothic" w:hint="eastAsia"/>
        </w:rPr>
        <w:t>最勝眞如</w:t>
      </w:r>
      <w:r>
        <w:t xml:space="preserve"> [saishō shinnyo] /superiority of thusness over all else/</w:t>
      </w:r>
    </w:p>
    <w:p w:rsidR="00A618CE" w:rsidRDefault="00A618CE" w:rsidP="00A618CE">
      <w:r>
        <w:rPr>
          <w:rFonts w:ascii="MS Gothic" w:eastAsia="MS Gothic" w:hAnsi="MS Gothic" w:cs="MS Gothic" w:hint="eastAsia"/>
        </w:rPr>
        <w:t>最勝等持</w:t>
      </w:r>
      <w:r>
        <w:t xml:space="preserve"> [saishō tōji] /supreme equipoise/</w:t>
      </w:r>
    </w:p>
    <w:p w:rsidR="00A618CE" w:rsidRDefault="00A618CE" w:rsidP="00A618CE">
      <w:r>
        <w:rPr>
          <w:rFonts w:ascii="MS Gothic" w:eastAsia="MS Gothic" w:hAnsi="MS Gothic" w:cs="MS Gothic" w:hint="eastAsia"/>
        </w:rPr>
        <w:t>最勝者</w:t>
      </w:r>
      <w:r>
        <w:t xml:space="preserve"> [saishō sha] /most prominent/</w:t>
      </w:r>
    </w:p>
    <w:p w:rsidR="00A618CE" w:rsidRDefault="00A618CE" w:rsidP="00A618CE">
      <w:r>
        <w:rPr>
          <w:rFonts w:ascii="MS Gothic" w:eastAsia="MS Gothic" w:hAnsi="MS Gothic" w:cs="MS Gothic" w:hint="eastAsia"/>
        </w:rPr>
        <w:t>最勝阿須倫</w:t>
      </w:r>
      <w:r>
        <w:t xml:space="preserve"> [Saishō ashurin] /Bali asurêndra (or Baḍi asurêndra)/</w:t>
      </w:r>
    </w:p>
    <w:p w:rsidR="00A618CE" w:rsidRDefault="00A618CE" w:rsidP="00A618CE">
      <w:r>
        <w:rPr>
          <w:rFonts w:ascii="MS Gothic" w:eastAsia="MS Gothic" w:hAnsi="MS Gothic" w:cs="MS Gothic" w:hint="eastAsia"/>
        </w:rPr>
        <w:t>最吶</w:t>
      </w:r>
      <w:r>
        <w:t xml:space="preserve"> [Saitotsu] /Choenul/</w:t>
      </w:r>
    </w:p>
    <w:p w:rsidR="00A618CE" w:rsidRDefault="00A618CE" w:rsidP="00A618CE">
      <w:r>
        <w:rPr>
          <w:rFonts w:ascii="MS Gothic" w:eastAsia="MS Gothic" w:hAnsi="MS Gothic" w:cs="MS Gothic" w:hint="eastAsia"/>
        </w:rPr>
        <w:t>最大</w:t>
      </w:r>
      <w:r>
        <w:t xml:space="preserve"> [saidai] /greatest/</w:t>
      </w:r>
    </w:p>
    <w:p w:rsidR="00A618CE" w:rsidRDefault="00A618CE" w:rsidP="00A618CE">
      <w:r>
        <w:rPr>
          <w:rFonts w:ascii="MS Gothic" w:eastAsia="MS Gothic" w:hAnsi="MS Gothic" w:cs="MS Gothic" w:hint="eastAsia"/>
        </w:rPr>
        <w:t>最妙</w:t>
      </w:r>
      <w:r>
        <w:t xml:space="preserve"> [saimyō] /the subtlest/</w:t>
      </w:r>
    </w:p>
    <w:p w:rsidR="00A618CE" w:rsidRDefault="00A618CE" w:rsidP="00A618CE">
      <w:r>
        <w:rPr>
          <w:rFonts w:ascii="MS Gothic" w:eastAsia="MS Gothic" w:hAnsi="MS Gothic" w:cs="MS Gothic" w:hint="eastAsia"/>
        </w:rPr>
        <w:t>最妙勝定經</w:t>
      </w:r>
      <w:r>
        <w:t xml:space="preserve"> [Saimyōshō jōgyō] /Most Excellent Concentration Sūtra/</w:t>
      </w:r>
    </w:p>
    <w:p w:rsidR="00A618CE" w:rsidRDefault="00A618CE" w:rsidP="00A618CE">
      <w:r>
        <w:rPr>
          <w:rFonts w:ascii="MS Gothic" w:eastAsia="MS Gothic" w:hAnsi="MS Gothic" w:cs="MS Gothic" w:hint="eastAsia"/>
        </w:rPr>
        <w:t>最尊</w:t>
      </w:r>
      <w:r>
        <w:t xml:space="preserve"> [sai son] /most exalted/</w:t>
      </w:r>
    </w:p>
    <w:p w:rsidR="00A618CE" w:rsidRDefault="00A618CE" w:rsidP="00A618CE">
      <w:r>
        <w:rPr>
          <w:rFonts w:ascii="MS Gothic" w:eastAsia="MS Gothic" w:hAnsi="MS Gothic" w:cs="MS Gothic" w:hint="eastAsia"/>
        </w:rPr>
        <w:t>最尊妙</w:t>
      </w:r>
      <w:r>
        <w:t xml:space="preserve"> [saisonmyō] /most excellent/</w:t>
      </w:r>
    </w:p>
    <w:p w:rsidR="00A618CE" w:rsidRDefault="00A618CE" w:rsidP="00A618CE">
      <w:r>
        <w:rPr>
          <w:rFonts w:ascii="MS Gothic" w:eastAsia="MS Gothic" w:hAnsi="MS Gothic" w:cs="MS Gothic" w:hint="eastAsia"/>
        </w:rPr>
        <w:t>最後</w:t>
      </w:r>
      <w:r>
        <w:t xml:space="preserve"> [saigo] /final/</w:t>
      </w:r>
    </w:p>
    <w:p w:rsidR="00A618CE" w:rsidRDefault="00A618CE" w:rsidP="00A618CE">
      <w:r>
        <w:rPr>
          <w:rFonts w:ascii="MS Gothic" w:eastAsia="MS Gothic" w:hAnsi="MS Gothic" w:cs="MS Gothic" w:hint="eastAsia"/>
        </w:rPr>
        <w:t>最後一念</w:t>
      </w:r>
      <w:r>
        <w:t xml:space="preserve"> [saigo ichinen] /final thought-moment/</w:t>
      </w:r>
    </w:p>
    <w:p w:rsidR="00A618CE" w:rsidRDefault="00A618CE" w:rsidP="00A618CE">
      <w:r>
        <w:rPr>
          <w:rFonts w:ascii="MS Gothic" w:eastAsia="MS Gothic" w:hAnsi="MS Gothic" w:cs="MS Gothic" w:hint="eastAsia"/>
        </w:rPr>
        <w:t>最後刹那</w:t>
      </w:r>
      <w:r>
        <w:t xml:space="preserve"> [saigo setsuna] /very last instant/</w:t>
      </w:r>
    </w:p>
    <w:p w:rsidR="00A618CE" w:rsidRDefault="00A618CE" w:rsidP="00A618CE">
      <w:r>
        <w:rPr>
          <w:rFonts w:ascii="MS Gothic" w:eastAsia="MS Gothic" w:hAnsi="MS Gothic" w:cs="MS Gothic" w:hint="eastAsia"/>
        </w:rPr>
        <w:t>最後十念</w:t>
      </w:r>
      <w:r>
        <w:t xml:space="preserve"> [saigo jūnen] /ten recitations at the end [of one's life]/</w:t>
      </w:r>
    </w:p>
    <w:p w:rsidR="00A618CE" w:rsidRDefault="00A618CE" w:rsidP="00A618CE">
      <w:r>
        <w:rPr>
          <w:rFonts w:ascii="MS Gothic" w:eastAsia="MS Gothic" w:hAnsi="MS Gothic" w:cs="MS Gothic" w:hint="eastAsia"/>
        </w:rPr>
        <w:t>最後心</w:t>
      </w:r>
      <w:r>
        <w:t xml:space="preserve"> [saigo shin] /final state of mind/</w:t>
      </w:r>
    </w:p>
    <w:p w:rsidR="00A618CE" w:rsidRDefault="00A618CE" w:rsidP="00A618CE">
      <w:r>
        <w:rPr>
          <w:rFonts w:ascii="MS Gothic" w:eastAsia="MS Gothic" w:hAnsi="MS Gothic" w:cs="MS Gothic" w:hint="eastAsia"/>
        </w:rPr>
        <w:t>最後念</w:t>
      </w:r>
      <w:r>
        <w:t xml:space="preserve"> [saigo nen] /final thought-moment/</w:t>
      </w:r>
    </w:p>
    <w:p w:rsidR="00A618CE" w:rsidRDefault="00A618CE" w:rsidP="00A618CE">
      <w:r>
        <w:rPr>
          <w:rFonts w:ascii="MS Gothic" w:eastAsia="MS Gothic" w:hAnsi="MS Gothic" w:cs="MS Gothic" w:hint="eastAsia"/>
        </w:rPr>
        <w:t>最後念心</w:t>
      </w:r>
      <w:r>
        <w:t xml:space="preserve"> [saigo nenshin] /final moment of thought/</w:t>
      </w:r>
    </w:p>
    <w:p w:rsidR="00A618CE" w:rsidRDefault="00A618CE" w:rsidP="00A618CE">
      <w:r>
        <w:rPr>
          <w:rFonts w:ascii="MS Gothic" w:eastAsia="MS Gothic" w:hAnsi="MS Gothic" w:cs="MS Gothic" w:hint="eastAsia"/>
        </w:rPr>
        <w:t>最後攝受</w:t>
      </w:r>
      <w:r>
        <w:t xml:space="preserve"> [saigo shōju] /final taking in [of sentient beings by bodhisattvas]/</w:t>
      </w:r>
    </w:p>
    <w:p w:rsidR="00A618CE" w:rsidRDefault="00A618CE" w:rsidP="00A618CE">
      <w:r>
        <w:rPr>
          <w:rFonts w:ascii="MS Gothic" w:eastAsia="MS Gothic" w:hAnsi="MS Gothic" w:cs="MS Gothic" w:hint="eastAsia"/>
        </w:rPr>
        <w:t>最後有</w:t>
      </w:r>
      <w:r>
        <w:t xml:space="preserve"> [saigo u] /final existence/</w:t>
      </w:r>
    </w:p>
    <w:p w:rsidR="00A618CE" w:rsidRDefault="00A618CE" w:rsidP="00A618CE">
      <w:r>
        <w:rPr>
          <w:rFonts w:ascii="MS Gothic" w:eastAsia="MS Gothic" w:hAnsi="MS Gothic" w:cs="MS Gothic" w:hint="eastAsia"/>
        </w:rPr>
        <w:t>最後有中</w:t>
      </w:r>
      <w:r>
        <w:t xml:space="preserve"> [saigou chū] /in the final rebirth/</w:t>
      </w:r>
    </w:p>
    <w:p w:rsidR="00A618CE" w:rsidRDefault="00A618CE" w:rsidP="00A618CE">
      <w:r>
        <w:rPr>
          <w:rFonts w:ascii="MS Gothic" w:eastAsia="MS Gothic" w:hAnsi="MS Gothic" w:cs="MS Gothic" w:hint="eastAsia"/>
        </w:rPr>
        <w:t>最後生</w:t>
      </w:r>
      <w:r>
        <w:t xml:space="preserve"> [saigo shō] /final rebirth/</w:t>
      </w:r>
    </w:p>
    <w:p w:rsidR="00A618CE" w:rsidRDefault="00A618CE" w:rsidP="00A618CE">
      <w:r>
        <w:rPr>
          <w:rFonts w:ascii="MS Gothic" w:eastAsia="MS Gothic" w:hAnsi="MS Gothic" w:cs="MS Gothic" w:hint="eastAsia"/>
        </w:rPr>
        <w:t>最後身</w:t>
      </w:r>
      <w:r>
        <w:t xml:space="preserve"> [saigo shin] /final body/</w:t>
      </w:r>
    </w:p>
    <w:p w:rsidR="00A618CE" w:rsidRDefault="00A618CE" w:rsidP="00A618CE">
      <w:r>
        <w:rPr>
          <w:rFonts w:ascii="MS Gothic" w:eastAsia="MS Gothic" w:hAnsi="MS Gothic" w:cs="MS Gothic" w:hint="eastAsia"/>
        </w:rPr>
        <w:t>最後身菩薩</w:t>
      </w:r>
      <w:r>
        <w:t xml:space="preserve"> [sai goshin bosatsu] /a bodhisattva in his/her final lifetime/</w:t>
      </w:r>
    </w:p>
    <w:p w:rsidR="00A618CE" w:rsidRDefault="00A618CE" w:rsidP="00A618CE">
      <w:r>
        <w:rPr>
          <w:rFonts w:ascii="MS Gothic" w:eastAsia="MS Gothic" w:hAnsi="MS Gothic" w:cs="MS Gothic" w:hint="eastAsia"/>
        </w:rPr>
        <w:t>最微</w:t>
      </w:r>
      <w:r>
        <w:t xml:space="preserve"> [saimi] /extremely subtle/</w:t>
      </w:r>
    </w:p>
    <w:p w:rsidR="00A618CE" w:rsidRDefault="00A618CE" w:rsidP="00A618CE">
      <w:r>
        <w:rPr>
          <w:rFonts w:ascii="MS Gothic" w:eastAsia="MS Gothic" w:hAnsi="MS Gothic" w:cs="MS Gothic" w:hint="eastAsia"/>
        </w:rPr>
        <w:t>最末世</w:t>
      </w:r>
      <w:r>
        <w:t xml:space="preserve"> [sai matsuse] /the (third and) very last period (of the Dharma)/</w:t>
      </w:r>
    </w:p>
    <w:p w:rsidR="00A618CE" w:rsidRDefault="00A618CE" w:rsidP="00A618CE">
      <w:r>
        <w:rPr>
          <w:rFonts w:ascii="MS Gothic" w:eastAsia="MS Gothic" w:hAnsi="MS Gothic" w:cs="MS Gothic" w:hint="eastAsia"/>
        </w:rPr>
        <w:t>最末後</w:t>
      </w:r>
      <w:r>
        <w:t xml:space="preserve"> [saimatsugo] /final/</w:t>
      </w:r>
    </w:p>
    <w:p w:rsidR="00A618CE" w:rsidRDefault="00A618CE" w:rsidP="00A618CE">
      <w:r>
        <w:rPr>
          <w:rFonts w:ascii="MS Gothic" w:eastAsia="MS Gothic" w:hAnsi="MS Gothic" w:cs="MS Gothic" w:hint="eastAsia"/>
        </w:rPr>
        <w:t>最末後身</w:t>
      </w:r>
      <w:r>
        <w:t xml:space="preserve"> [saimatsu goshin] /the very last body/</w:t>
      </w:r>
    </w:p>
    <w:p w:rsidR="00A618CE" w:rsidRDefault="00A618CE" w:rsidP="00A618CE">
      <w:r>
        <w:rPr>
          <w:rFonts w:ascii="MS Gothic" w:eastAsia="MS Gothic" w:hAnsi="MS Gothic" w:cs="MS Gothic" w:hint="eastAsia"/>
        </w:rPr>
        <w:t>最極</w:t>
      </w:r>
      <w:r>
        <w:t xml:space="preserve"> [saigoku] /most extremely/</w:t>
      </w:r>
    </w:p>
    <w:p w:rsidR="00A618CE" w:rsidRDefault="00A618CE" w:rsidP="00A618CE">
      <w:r>
        <w:rPr>
          <w:rFonts w:ascii="MS Gothic" w:eastAsia="MS Gothic" w:hAnsi="MS Gothic" w:cs="MS Gothic" w:hint="eastAsia"/>
        </w:rPr>
        <w:lastRenderedPageBreak/>
        <w:t>最極下劣</w:t>
      </w:r>
      <w:r>
        <w:t xml:space="preserve"> [saigoku geretsu] /lowest/</w:t>
      </w:r>
    </w:p>
    <w:p w:rsidR="00A618CE" w:rsidRDefault="00A618CE" w:rsidP="00A618CE">
      <w:r>
        <w:rPr>
          <w:rFonts w:ascii="MS Gothic" w:eastAsia="MS Gothic" w:hAnsi="MS Gothic" w:cs="MS Gothic" w:hint="eastAsia"/>
        </w:rPr>
        <w:t>最極圓滿</w:t>
      </w:r>
      <w:r>
        <w:t xml:space="preserve"> [saigoku enman] /most perfect completion/</w:t>
      </w:r>
    </w:p>
    <w:p w:rsidR="00A618CE" w:rsidRDefault="00A618CE" w:rsidP="00A618CE">
      <w:r>
        <w:rPr>
          <w:rFonts w:ascii="MS Gothic" w:eastAsia="MS Gothic" w:hAnsi="MS Gothic" w:cs="MS Gothic" w:hint="eastAsia"/>
        </w:rPr>
        <w:t>最極寂靜</w:t>
      </w:r>
      <w:r>
        <w:t xml:space="preserve"> [saigoku jakujō] /thoroughly pacify/</w:t>
      </w:r>
    </w:p>
    <w:p w:rsidR="00A618CE" w:rsidRDefault="00A618CE" w:rsidP="00A618CE">
      <w:r>
        <w:rPr>
          <w:rFonts w:ascii="MS Gothic" w:eastAsia="MS Gothic" w:hAnsi="MS Gothic" w:cs="MS Gothic" w:hint="eastAsia"/>
        </w:rPr>
        <w:t>最極廣大</w:t>
      </w:r>
      <w:r>
        <w:t xml:space="preserve"> [saigoku kōdai] /most extremely vast/</w:t>
      </w:r>
    </w:p>
    <w:p w:rsidR="00A618CE" w:rsidRDefault="00A618CE" w:rsidP="00A618CE">
      <w:r>
        <w:rPr>
          <w:rFonts w:ascii="MS Gothic" w:eastAsia="MS Gothic" w:hAnsi="MS Gothic" w:cs="MS Gothic" w:hint="eastAsia"/>
        </w:rPr>
        <w:t>最極微細</w:t>
      </w:r>
      <w:r>
        <w:t xml:space="preserve"> [saigoku misai] /most extremely subtle/</w:t>
      </w:r>
    </w:p>
    <w:p w:rsidR="00A618CE" w:rsidRDefault="00A618CE" w:rsidP="00A618CE">
      <w:r>
        <w:rPr>
          <w:rFonts w:ascii="MS Gothic" w:eastAsia="MS Gothic" w:hAnsi="MS Gothic" w:cs="MS Gothic" w:hint="eastAsia"/>
        </w:rPr>
        <w:t>最極微細煩惱及所知障</w:t>
      </w:r>
      <w:r>
        <w:t xml:space="preserve"> [saigoku misai bonnō kyū shochishō] /most extremely subtle afflictive and cognitive hindrances/</w:t>
      </w:r>
    </w:p>
    <w:p w:rsidR="00A618CE" w:rsidRDefault="00A618CE" w:rsidP="00A618CE">
      <w:r>
        <w:rPr>
          <w:rFonts w:ascii="MS Gothic" w:eastAsia="MS Gothic" w:hAnsi="MS Gothic" w:cs="MS Gothic" w:hint="eastAsia"/>
        </w:rPr>
        <w:t>最極思擇</w:t>
      </w:r>
      <w:r>
        <w:t xml:space="preserve"> [saigoku shitaku] /investigates in detail/</w:t>
      </w:r>
    </w:p>
    <w:p w:rsidR="00A618CE" w:rsidRDefault="00A618CE" w:rsidP="00A618CE">
      <w:r>
        <w:rPr>
          <w:rFonts w:ascii="MS Gothic" w:eastAsia="MS Gothic" w:hAnsi="MS Gothic" w:cs="MS Gothic" w:hint="eastAsia"/>
        </w:rPr>
        <w:t>最極推尋</w:t>
      </w:r>
      <w:r>
        <w:t xml:space="preserve"> [saigoku suijin] /thorough selective examination/</w:t>
      </w:r>
    </w:p>
    <w:p w:rsidR="00A618CE" w:rsidRDefault="00A618CE" w:rsidP="00A618CE">
      <w:r>
        <w:rPr>
          <w:rFonts w:ascii="MS Gothic" w:eastAsia="MS Gothic" w:hAnsi="MS Gothic" w:cs="MS Gothic" w:hint="eastAsia"/>
        </w:rPr>
        <w:t>最極殊妙</w:t>
      </w:r>
      <w:r>
        <w:t xml:space="preserve"> [saigoku shumyō] /most excellent/</w:t>
      </w:r>
    </w:p>
    <w:p w:rsidR="00A618CE" w:rsidRDefault="00A618CE" w:rsidP="00A618CE">
      <w:r>
        <w:rPr>
          <w:rFonts w:ascii="MS Gothic" w:eastAsia="MS Gothic" w:hAnsi="MS Gothic" w:cs="MS Gothic" w:hint="eastAsia"/>
        </w:rPr>
        <w:t>最極淸淨</w:t>
      </w:r>
      <w:r>
        <w:t xml:space="preserve"> [saigoku shōjō] /most incredibly pure/</w:t>
      </w:r>
    </w:p>
    <w:p w:rsidR="00A618CE" w:rsidRDefault="00A618CE" w:rsidP="00A618CE">
      <w:r>
        <w:rPr>
          <w:rFonts w:ascii="MS Gothic" w:eastAsia="MS Gothic" w:hAnsi="MS Gothic" w:cs="MS Gothic" w:hint="eastAsia"/>
        </w:rPr>
        <w:t>最極淸淨法身</w:t>
      </w:r>
      <w:r>
        <w:t xml:space="preserve"> [saigoku shōjō hosshin] /most extremely pure dharma body/</w:t>
      </w:r>
    </w:p>
    <w:p w:rsidR="00A618CE" w:rsidRDefault="00A618CE" w:rsidP="00A618CE">
      <w:r>
        <w:rPr>
          <w:rFonts w:ascii="MS Gothic" w:eastAsia="MS Gothic" w:hAnsi="MS Gothic" w:cs="MS Gothic" w:hint="eastAsia"/>
        </w:rPr>
        <w:t>最極無者</w:t>
      </w:r>
      <w:r>
        <w:t xml:space="preserve"> [sai gokumu sha] /most extreme nihilism/</w:t>
      </w:r>
    </w:p>
    <w:p w:rsidR="00A618CE" w:rsidRDefault="00A618CE" w:rsidP="00A618CE">
      <w:r>
        <w:rPr>
          <w:rFonts w:ascii="MS Gothic" w:eastAsia="MS Gothic" w:hAnsi="MS Gothic" w:cs="MS Gothic" w:hint="eastAsia"/>
        </w:rPr>
        <w:t>最極究竟</w:t>
      </w:r>
      <w:r>
        <w:t xml:space="preserve"> [saigoku kukyō] /[reached] the final culmination/</w:t>
      </w:r>
    </w:p>
    <w:p w:rsidR="00A618CE" w:rsidRDefault="00A618CE" w:rsidP="00A618CE">
      <w:r>
        <w:rPr>
          <w:rFonts w:ascii="MS Gothic" w:eastAsia="MS Gothic" w:hAnsi="MS Gothic" w:cs="MS Gothic" w:hint="eastAsia"/>
        </w:rPr>
        <w:t>最極簡擇</w:t>
      </w:r>
      <w:r>
        <w:t xml:space="preserve"> [saigoku kentaku] /to investigate/discriminate in detail/</w:t>
      </w:r>
    </w:p>
    <w:p w:rsidR="00A618CE" w:rsidRDefault="00A618CE" w:rsidP="00A618CE">
      <w:r>
        <w:rPr>
          <w:rFonts w:ascii="MS Gothic" w:eastAsia="MS Gothic" w:hAnsi="MS Gothic" w:cs="MS Gothic" w:hint="eastAsia"/>
        </w:rPr>
        <w:t>最極超過</w:t>
      </w:r>
      <w:r>
        <w:t xml:space="preserve"> [saigoku chōka] /most transcendent/</w:t>
      </w:r>
    </w:p>
    <w:p w:rsidR="00A618CE" w:rsidRDefault="00A618CE" w:rsidP="00A618CE">
      <w:r>
        <w:rPr>
          <w:rFonts w:ascii="MS Gothic" w:eastAsia="MS Gothic" w:hAnsi="MS Gothic" w:cs="MS Gothic" w:hint="eastAsia"/>
        </w:rPr>
        <w:t>最極長</w:t>
      </w:r>
      <w:r>
        <w:t xml:space="preserve"> [saigoku chō] /most extremely long/</w:t>
      </w:r>
    </w:p>
    <w:p w:rsidR="00A618CE" w:rsidRDefault="00A618CE" w:rsidP="00A618CE">
      <w:r>
        <w:rPr>
          <w:rFonts w:ascii="MS Gothic" w:eastAsia="MS Gothic" w:hAnsi="MS Gothic" w:cs="MS Gothic" w:hint="eastAsia"/>
        </w:rPr>
        <w:t>最正覺</w:t>
      </w:r>
      <w:r>
        <w:t xml:space="preserve"> [saishō gaku] /most true awakening/</w:t>
      </w:r>
    </w:p>
    <w:p w:rsidR="00A618CE" w:rsidRDefault="00A618CE" w:rsidP="00A618CE">
      <w:r>
        <w:rPr>
          <w:rFonts w:ascii="MS Gothic" w:eastAsia="MS Gothic" w:hAnsi="MS Gothic" w:cs="MS Gothic" w:hint="eastAsia"/>
        </w:rPr>
        <w:t>最深密記</w:t>
      </w:r>
      <w:r>
        <w:t xml:space="preserve"> [sai shinmitsu ki] /most profound account/</w:t>
      </w:r>
    </w:p>
    <w:p w:rsidR="00A618CE" w:rsidRDefault="00A618CE" w:rsidP="00A618CE">
      <w:r>
        <w:rPr>
          <w:rFonts w:ascii="MS Gothic" w:eastAsia="MS Gothic" w:hAnsi="MS Gothic" w:cs="MS Gothic" w:hint="eastAsia"/>
        </w:rPr>
        <w:t>最淸淨</w:t>
      </w:r>
      <w:r>
        <w:t xml:space="preserve"> [saishōjō] /most pure/</w:t>
      </w:r>
    </w:p>
    <w:p w:rsidR="00A618CE" w:rsidRDefault="00A618CE" w:rsidP="00A618CE">
      <w:r>
        <w:rPr>
          <w:rFonts w:ascii="MS Gothic" w:eastAsia="MS Gothic" w:hAnsi="MS Gothic" w:cs="MS Gothic" w:hint="eastAsia"/>
        </w:rPr>
        <w:t>最澄</w:t>
      </w:r>
      <w:r>
        <w:t xml:space="preserve"> [Saichō] /Saichō/</w:t>
      </w:r>
    </w:p>
    <w:p w:rsidR="00A618CE" w:rsidRDefault="00A618CE" w:rsidP="00A618CE">
      <w:r>
        <w:rPr>
          <w:rFonts w:ascii="MS Gothic" w:eastAsia="MS Gothic" w:hAnsi="MS Gothic" w:cs="MS Gothic" w:hint="eastAsia"/>
        </w:rPr>
        <w:t>最無上</w:t>
      </w:r>
      <w:r>
        <w:t xml:space="preserve"> [sai mujō] /unsurpassed/</w:t>
      </w:r>
    </w:p>
    <w:p w:rsidR="00A618CE" w:rsidRDefault="00A618CE" w:rsidP="00A618CE">
      <w:r>
        <w:rPr>
          <w:rFonts w:ascii="MS Gothic" w:eastAsia="MS Gothic" w:hAnsi="MS Gothic" w:cs="MS Gothic" w:hint="eastAsia"/>
        </w:rPr>
        <w:t>最無比經</w:t>
      </w:r>
      <w:r>
        <w:t xml:space="preserve"> [Sai muhi kyō] /Supreme Incomparable Sūtra/</w:t>
      </w:r>
    </w:p>
    <w:p w:rsidR="00A618CE" w:rsidRDefault="00A618CE" w:rsidP="00A618CE">
      <w:r>
        <w:rPr>
          <w:rFonts w:ascii="MS Gothic" w:eastAsia="MS Gothic" w:hAnsi="MS Gothic" w:cs="MS Gothic" w:hint="eastAsia"/>
        </w:rPr>
        <w:t>最爲勝</w:t>
      </w:r>
      <w:r>
        <w:t xml:space="preserve"> [sai i shō] /most excellent/</w:t>
      </w:r>
    </w:p>
    <w:p w:rsidR="00A618CE" w:rsidRDefault="00A618CE" w:rsidP="00A618CE">
      <w:r>
        <w:rPr>
          <w:rFonts w:ascii="MS Gothic" w:eastAsia="MS Gothic" w:hAnsi="MS Gothic" w:cs="MS Gothic" w:hint="eastAsia"/>
        </w:rPr>
        <w:t>最爲後</w:t>
      </w:r>
      <w:r>
        <w:t xml:space="preserve"> [saiigo] /finally/</w:t>
      </w:r>
    </w:p>
    <w:p w:rsidR="00A618CE" w:rsidRDefault="00A618CE" w:rsidP="00A618CE">
      <w:r>
        <w:rPr>
          <w:rFonts w:ascii="MS Gothic" w:eastAsia="MS Gothic" w:hAnsi="MS Gothic" w:cs="MS Gothic" w:hint="eastAsia"/>
        </w:rPr>
        <w:t>最爲殊勝</w:t>
      </w:r>
      <w:r>
        <w:t xml:space="preserve"> [saiishushō] /most distinguished/</w:t>
      </w:r>
    </w:p>
    <w:p w:rsidR="00A618CE" w:rsidRDefault="00A618CE" w:rsidP="00A618CE">
      <w:r>
        <w:rPr>
          <w:rFonts w:ascii="MS Gothic" w:eastAsia="MS Gothic" w:hAnsi="MS Gothic" w:cs="MS Gothic" w:hint="eastAsia"/>
        </w:rPr>
        <w:t>最第</w:t>
      </w:r>
      <w:r>
        <w:t xml:space="preserve"> [saidai] /principal or first/</w:t>
      </w:r>
    </w:p>
    <w:p w:rsidR="00A618CE" w:rsidRDefault="00A618CE" w:rsidP="00A618CE">
      <w:r>
        <w:rPr>
          <w:rFonts w:ascii="MS Gothic" w:eastAsia="MS Gothic" w:hAnsi="MS Gothic" w:cs="MS Gothic" w:hint="eastAsia"/>
        </w:rPr>
        <w:t>最第一</w:t>
      </w:r>
      <w:r>
        <w:t xml:space="preserve"> [sai daiichi] /greatest/</w:t>
      </w:r>
    </w:p>
    <w:p w:rsidR="00A618CE" w:rsidRDefault="00A618CE" w:rsidP="00A618CE">
      <w:r>
        <w:rPr>
          <w:rFonts w:ascii="MS Gothic" w:eastAsia="MS Gothic" w:hAnsi="MS Gothic" w:cs="MS Gothic" w:hint="eastAsia"/>
        </w:rPr>
        <w:t>最細</w:t>
      </w:r>
      <w:r>
        <w:t xml:space="preserve"> [saisai] /subtlest/</w:t>
      </w:r>
    </w:p>
    <w:p w:rsidR="00A618CE" w:rsidRDefault="00A618CE" w:rsidP="00A618CE">
      <w:r>
        <w:rPr>
          <w:rFonts w:ascii="MS Gothic" w:eastAsia="MS Gothic" w:hAnsi="MS Gothic" w:cs="MS Gothic" w:hint="eastAsia"/>
        </w:rPr>
        <w:t>最自在</w:t>
      </w:r>
      <w:r>
        <w:t xml:space="preserve"> [saijizai] /greatest freedom/</w:t>
      </w:r>
    </w:p>
    <w:p w:rsidR="00A618CE" w:rsidRDefault="00A618CE" w:rsidP="00A618CE">
      <w:r>
        <w:rPr>
          <w:rFonts w:ascii="MS Gothic" w:eastAsia="MS Gothic" w:hAnsi="MS Gothic" w:cs="MS Gothic" w:hint="eastAsia"/>
        </w:rPr>
        <w:lastRenderedPageBreak/>
        <w:t>最訥</w:t>
      </w:r>
      <w:r>
        <w:t xml:space="preserve"> [Saitotsu] /Choenul/</w:t>
      </w:r>
    </w:p>
    <w:p w:rsidR="00A618CE" w:rsidRDefault="00A618CE" w:rsidP="00A618CE">
      <w:r>
        <w:rPr>
          <w:rFonts w:ascii="MS Gothic" w:eastAsia="MS Gothic" w:hAnsi="MS Gothic" w:cs="MS Gothic" w:hint="eastAsia"/>
        </w:rPr>
        <w:t>最遠</w:t>
      </w:r>
      <w:r>
        <w:t xml:space="preserve"> [saion] /most distant/</w:t>
      </w:r>
    </w:p>
    <w:p w:rsidR="00A618CE" w:rsidRDefault="00A618CE" w:rsidP="00A618CE">
      <w:r>
        <w:rPr>
          <w:rFonts w:ascii="MS Gothic" w:eastAsia="MS Gothic" w:hAnsi="MS Gothic" w:cs="MS Gothic" w:hint="eastAsia"/>
        </w:rPr>
        <w:t>最重</w:t>
      </w:r>
      <w:r>
        <w:t xml:space="preserve"> [saijū] /heaviest/</w:t>
      </w:r>
    </w:p>
    <w:p w:rsidR="00A618CE" w:rsidRDefault="00A618CE" w:rsidP="00A618CE">
      <w:r>
        <w:rPr>
          <w:rFonts w:ascii="MS Gothic" w:eastAsia="MS Gothic" w:hAnsi="MS Gothic" w:cs="MS Gothic" w:hint="eastAsia"/>
        </w:rPr>
        <w:t>會</w:t>
      </w:r>
      <w:r>
        <w:t xml:space="preserve"> [e] /to combine/</w:t>
      </w:r>
    </w:p>
    <w:p w:rsidR="00A618CE" w:rsidRDefault="00A618CE" w:rsidP="00A618CE">
      <w:r>
        <w:rPr>
          <w:rFonts w:ascii="MS Gothic" w:eastAsia="MS Gothic" w:hAnsi="MS Gothic" w:cs="MS Gothic" w:hint="eastAsia"/>
        </w:rPr>
        <w:t>會三</w:t>
      </w:r>
      <w:r>
        <w:t xml:space="preserve"> [e san] /subsuming three/</w:t>
      </w:r>
    </w:p>
    <w:p w:rsidR="00A618CE" w:rsidRDefault="00A618CE" w:rsidP="00A618CE">
      <w:r>
        <w:rPr>
          <w:rFonts w:ascii="MS Gothic" w:eastAsia="MS Gothic" w:hAnsi="MS Gothic" w:cs="MS Gothic" w:hint="eastAsia"/>
        </w:rPr>
        <w:t>會三歸一</w:t>
      </w:r>
      <w:r>
        <w:t xml:space="preserve"> [esan kiichi] /unite three into one/</w:t>
      </w:r>
    </w:p>
    <w:p w:rsidR="00A618CE" w:rsidRDefault="00A618CE" w:rsidP="00A618CE">
      <w:r>
        <w:rPr>
          <w:rFonts w:ascii="MS Gothic" w:eastAsia="MS Gothic" w:hAnsi="MS Gothic" w:cs="MS Gothic" w:hint="eastAsia"/>
        </w:rPr>
        <w:t>會下</w:t>
      </w:r>
      <w:r>
        <w:t xml:space="preserve"> [e ge] /junior members of an assembly/</w:t>
      </w:r>
    </w:p>
    <w:p w:rsidR="00A618CE" w:rsidRDefault="00A618CE" w:rsidP="00A618CE">
      <w:r>
        <w:rPr>
          <w:rFonts w:ascii="MS Gothic" w:eastAsia="MS Gothic" w:hAnsi="MS Gothic" w:cs="MS Gothic" w:hint="eastAsia"/>
        </w:rPr>
        <w:t>會中</w:t>
      </w:r>
      <w:r>
        <w:t xml:space="preserve"> [e chū] /within the assembly/</w:t>
      </w:r>
    </w:p>
    <w:p w:rsidR="00A618CE" w:rsidRDefault="00A618CE" w:rsidP="00A618CE">
      <w:r>
        <w:rPr>
          <w:rFonts w:ascii="MS Gothic" w:eastAsia="MS Gothic" w:hAnsi="MS Gothic" w:cs="MS Gothic" w:hint="eastAsia"/>
        </w:rPr>
        <w:t>會入</w:t>
      </w:r>
      <w:r>
        <w:t xml:space="preserve"> [enyū] /to come together/</w:t>
      </w:r>
    </w:p>
    <w:p w:rsidR="00A618CE" w:rsidRDefault="00A618CE" w:rsidP="00A618CE">
      <w:r>
        <w:rPr>
          <w:rFonts w:ascii="MS Gothic" w:eastAsia="MS Gothic" w:hAnsi="MS Gothic" w:cs="MS Gothic" w:hint="eastAsia"/>
        </w:rPr>
        <w:t>會同</w:t>
      </w:r>
      <w:r>
        <w:t xml:space="preserve"> [kaidō] /to reconcile/</w:t>
      </w:r>
    </w:p>
    <w:p w:rsidR="00A618CE" w:rsidRDefault="00A618CE" w:rsidP="00A618CE">
      <w:r>
        <w:rPr>
          <w:rFonts w:ascii="MS Gothic" w:eastAsia="MS Gothic" w:hAnsi="MS Gothic" w:cs="MS Gothic" w:hint="eastAsia"/>
        </w:rPr>
        <w:t>會寧</w:t>
      </w:r>
      <w:r>
        <w:t xml:space="preserve"> [Enei] /Huining/</w:t>
      </w:r>
    </w:p>
    <w:p w:rsidR="00A618CE" w:rsidRDefault="00A618CE" w:rsidP="00A618CE">
      <w:r>
        <w:rPr>
          <w:rFonts w:ascii="MS Gothic" w:eastAsia="MS Gothic" w:hAnsi="MS Gothic" w:cs="MS Gothic" w:hint="eastAsia"/>
        </w:rPr>
        <w:t>會式</w:t>
      </w:r>
      <w:r>
        <w:t xml:space="preserve"> [eshiki] /manners/</w:t>
      </w:r>
    </w:p>
    <w:p w:rsidR="00A618CE" w:rsidRDefault="00A618CE" w:rsidP="00A618CE">
      <w:r>
        <w:rPr>
          <w:rFonts w:ascii="MS Gothic" w:eastAsia="MS Gothic" w:hAnsi="MS Gothic" w:cs="MS Gothic" w:hint="eastAsia"/>
        </w:rPr>
        <w:t>會得</w:t>
      </w:r>
      <w:r>
        <w:t xml:space="preserve"> [etoku] /to comprehend/</w:t>
      </w:r>
    </w:p>
    <w:p w:rsidR="00A618CE" w:rsidRDefault="00A618CE" w:rsidP="00A618CE">
      <w:r>
        <w:rPr>
          <w:rFonts w:ascii="MS Gothic" w:eastAsia="MS Gothic" w:hAnsi="MS Gothic" w:cs="MS Gothic" w:hint="eastAsia"/>
        </w:rPr>
        <w:t>會日</w:t>
      </w:r>
      <w:r>
        <w:t xml:space="preserve"> [e nichi] /light, luster, brilliance/</w:t>
      </w:r>
    </w:p>
    <w:p w:rsidR="00A618CE" w:rsidRDefault="00A618CE" w:rsidP="00A618CE">
      <w:r>
        <w:rPr>
          <w:rFonts w:ascii="MS Gothic" w:eastAsia="MS Gothic" w:hAnsi="MS Gothic" w:cs="MS Gothic" w:hint="eastAsia"/>
        </w:rPr>
        <w:t>會昌</w:t>
      </w:r>
      <w:r>
        <w:t xml:space="preserve"> [eshō] /Huichang/</w:t>
      </w:r>
    </w:p>
    <w:p w:rsidR="00A618CE" w:rsidRDefault="00A618CE" w:rsidP="00A618CE">
      <w:r>
        <w:rPr>
          <w:rFonts w:ascii="MS Gothic" w:eastAsia="MS Gothic" w:hAnsi="MS Gothic" w:cs="MS Gothic" w:hint="eastAsia"/>
        </w:rPr>
        <w:t>會昌法難</w:t>
      </w:r>
      <w:r>
        <w:t xml:space="preserve"> [Kaishō no hōnan] /the Huichang persecution of Buddhism/</w:t>
      </w:r>
    </w:p>
    <w:p w:rsidR="00A618CE" w:rsidRDefault="00A618CE" w:rsidP="00A618CE">
      <w:r>
        <w:rPr>
          <w:rFonts w:ascii="MS Gothic" w:eastAsia="MS Gothic" w:hAnsi="MS Gothic" w:cs="MS Gothic" w:hint="eastAsia"/>
        </w:rPr>
        <w:t>會昌破佛</w:t>
      </w:r>
      <w:r>
        <w:t xml:space="preserve"> [Eshō habutsu] /the Huichang persecution of Buddhism/</w:t>
      </w:r>
    </w:p>
    <w:p w:rsidR="00A618CE" w:rsidRDefault="00A618CE" w:rsidP="00A618CE">
      <w:r>
        <w:rPr>
          <w:rFonts w:ascii="MS Gothic" w:eastAsia="MS Gothic" w:hAnsi="MS Gothic" w:cs="MS Gothic" w:hint="eastAsia"/>
        </w:rPr>
        <w:t>會本</w:t>
      </w:r>
      <w:r>
        <w:t xml:space="preserve"> [ehon] /combined text/</w:t>
      </w:r>
    </w:p>
    <w:p w:rsidR="00A618CE" w:rsidRDefault="00A618CE" w:rsidP="00A618CE">
      <w:r>
        <w:rPr>
          <w:rFonts w:ascii="MS Gothic" w:eastAsia="MS Gothic" w:hAnsi="MS Gothic" w:cs="MS Gothic" w:hint="eastAsia"/>
        </w:rPr>
        <w:t>會當</w:t>
      </w:r>
      <w:r>
        <w:t xml:space="preserve"> [etō] /should/</w:t>
      </w:r>
    </w:p>
    <w:p w:rsidR="00A618CE" w:rsidRDefault="00A618CE" w:rsidP="00A618CE">
      <w:r>
        <w:rPr>
          <w:rFonts w:ascii="MS Gothic" w:eastAsia="MS Gothic" w:hAnsi="MS Gothic" w:cs="MS Gothic" w:hint="eastAsia"/>
        </w:rPr>
        <w:t>會約</w:t>
      </w:r>
      <w:r>
        <w:t xml:space="preserve"> [Eyaku] /Huiyue /</w:t>
      </w:r>
    </w:p>
    <w:p w:rsidR="00A618CE" w:rsidRDefault="00A618CE" w:rsidP="00A618CE">
      <w:r>
        <w:rPr>
          <w:rFonts w:ascii="MS Gothic" w:eastAsia="MS Gothic" w:hAnsi="MS Gothic" w:cs="MS Gothic" w:hint="eastAsia"/>
        </w:rPr>
        <w:t>會繹</w:t>
      </w:r>
      <w:r>
        <w:t xml:space="preserve"> [eyaku] /to understand and explain/</w:t>
      </w:r>
    </w:p>
    <w:p w:rsidR="00A618CE" w:rsidRDefault="00A618CE" w:rsidP="00A618CE">
      <w:r>
        <w:rPr>
          <w:rFonts w:ascii="MS Gothic" w:eastAsia="MS Gothic" w:hAnsi="MS Gothic" w:cs="MS Gothic" w:hint="eastAsia"/>
        </w:rPr>
        <w:t>會者定離</w:t>
      </w:r>
      <w:r>
        <w:t xml:space="preserve"> [esha jōri] /those who meet must eventually part/</w:t>
      </w:r>
    </w:p>
    <w:p w:rsidR="00A618CE" w:rsidRDefault="00A618CE" w:rsidP="00A618CE">
      <w:r>
        <w:rPr>
          <w:rFonts w:ascii="MS Gothic" w:eastAsia="MS Gothic" w:hAnsi="MS Gothic" w:cs="MS Gothic" w:hint="eastAsia"/>
        </w:rPr>
        <w:t>會衆</w:t>
      </w:r>
      <w:r>
        <w:t xml:space="preserve"> [eshu] /to assemble a group/</w:t>
      </w:r>
    </w:p>
    <w:p w:rsidR="00A618CE" w:rsidRDefault="00A618CE" w:rsidP="00A618CE">
      <w:r>
        <w:rPr>
          <w:rFonts w:ascii="MS Gothic" w:eastAsia="MS Gothic" w:hAnsi="MS Gothic" w:cs="MS Gothic" w:hint="eastAsia"/>
        </w:rPr>
        <w:t>會通</w:t>
      </w:r>
      <w:r>
        <w:t xml:space="preserve"> [etsū] /to understand/</w:t>
      </w:r>
    </w:p>
    <w:p w:rsidR="00A618CE" w:rsidRDefault="00A618CE" w:rsidP="00A618CE">
      <w:r>
        <w:rPr>
          <w:rFonts w:ascii="MS Gothic" w:eastAsia="MS Gothic" w:hAnsi="MS Gothic" w:cs="MS Gothic" w:hint="eastAsia"/>
        </w:rPr>
        <w:t>會通佛教</w:t>
      </w:r>
      <w:r>
        <w:t xml:space="preserve"> [etsū bukkyō] /interpenetrated Buddhism/</w:t>
      </w:r>
    </w:p>
    <w:p w:rsidR="00A618CE" w:rsidRDefault="00A618CE" w:rsidP="00A618CE">
      <w:r>
        <w:rPr>
          <w:rFonts w:ascii="MS Gothic" w:eastAsia="MS Gothic" w:hAnsi="MS Gothic" w:cs="MS Gothic" w:hint="eastAsia"/>
        </w:rPr>
        <w:t>會釋</w:t>
      </w:r>
      <w:r>
        <w:t xml:space="preserve"> [eshaku] /to reconcile (conflicting) interpretations/</w:t>
      </w:r>
    </w:p>
    <w:p w:rsidR="00A618CE" w:rsidRDefault="00A618CE" w:rsidP="00A618CE">
      <w:r>
        <w:rPr>
          <w:rFonts w:ascii="MS Gothic" w:eastAsia="MS Gothic" w:hAnsi="MS Gothic" w:cs="MS Gothic" w:hint="eastAsia"/>
        </w:rPr>
        <w:t>朅</w:t>
      </w:r>
      <w:r>
        <w:t xml:space="preserve"> [kechi] /to go/</w:t>
      </w:r>
    </w:p>
    <w:p w:rsidR="00A618CE" w:rsidRDefault="00A618CE" w:rsidP="00A618CE">
      <w:r>
        <w:rPr>
          <w:rFonts w:ascii="MS Gothic" w:eastAsia="MS Gothic" w:hAnsi="MS Gothic" w:cs="MS Gothic" w:hint="eastAsia"/>
        </w:rPr>
        <w:t>朅伽</w:t>
      </w:r>
      <w:r>
        <w:t xml:space="preserve"> [kaga] /(Skt. khaḍga)/</w:t>
      </w:r>
    </w:p>
    <w:p w:rsidR="00A618CE" w:rsidRDefault="00A618CE" w:rsidP="00A618CE">
      <w:r>
        <w:rPr>
          <w:rFonts w:ascii="MS Gothic" w:eastAsia="MS Gothic" w:hAnsi="MS Gothic" w:cs="MS Gothic" w:hint="eastAsia"/>
        </w:rPr>
        <w:t>朅伽毘沙拏</w:t>
      </w:r>
      <w:r>
        <w:t xml:space="preserve"> [katsuga bishana] /khaḍga-viṣāṇa/</w:t>
      </w:r>
    </w:p>
    <w:p w:rsidR="00A618CE" w:rsidRDefault="00A618CE" w:rsidP="00A618CE">
      <w:r>
        <w:rPr>
          <w:rFonts w:ascii="MS Gothic" w:eastAsia="MS Gothic" w:hAnsi="MS Gothic" w:cs="MS Gothic" w:hint="eastAsia"/>
        </w:rPr>
        <w:t>朅地洛迦</w:t>
      </w:r>
      <w:r>
        <w:t xml:space="preserve"> [Kajiraka] /Khadiraka/</w:t>
      </w:r>
    </w:p>
    <w:p w:rsidR="00A618CE" w:rsidRDefault="00A618CE" w:rsidP="00A618CE">
      <w:r>
        <w:rPr>
          <w:rFonts w:ascii="MS Gothic" w:eastAsia="MS Gothic" w:hAnsi="MS Gothic" w:cs="MS Gothic" w:hint="eastAsia"/>
        </w:rPr>
        <w:lastRenderedPageBreak/>
        <w:t>朅地洛迦山</w:t>
      </w:r>
      <w:r>
        <w:t xml:space="preserve"> [Kechirakka san] /Khadiraka/</w:t>
      </w:r>
    </w:p>
    <w:p w:rsidR="00A618CE" w:rsidRDefault="00A618CE" w:rsidP="00A618CE">
      <w:r>
        <w:rPr>
          <w:rFonts w:ascii="MS Gothic" w:eastAsia="MS Gothic" w:hAnsi="MS Gothic" w:cs="MS Gothic" w:hint="eastAsia"/>
        </w:rPr>
        <w:t>朅誐</w:t>
      </w:r>
      <w:r>
        <w:t xml:space="preserve"> [kaga] /(Skt. khaḍga)/</w:t>
      </w:r>
    </w:p>
    <w:p w:rsidR="00A618CE" w:rsidRDefault="00A618CE" w:rsidP="00A618CE">
      <w:r>
        <w:rPr>
          <w:rFonts w:ascii="MS Gothic" w:eastAsia="MS Gothic" w:hAnsi="MS Gothic" w:cs="MS Gothic" w:hint="eastAsia"/>
        </w:rPr>
        <w:t>朅達洛迦</w:t>
      </w:r>
      <w:r>
        <w:t xml:space="preserve"> [Kyadara] /Khadiraka/</w:t>
      </w:r>
    </w:p>
    <w:p w:rsidR="00A618CE" w:rsidRDefault="00A618CE" w:rsidP="00A618CE">
      <w:r>
        <w:rPr>
          <w:rFonts w:ascii="MS Gothic" w:eastAsia="MS Gothic" w:hAnsi="MS Gothic" w:cs="MS Gothic" w:hint="eastAsia"/>
        </w:rPr>
        <w:t>朅達羅</w:t>
      </w:r>
      <w:r>
        <w:t xml:space="preserve"> [kadara] /khadira/</w:t>
      </w:r>
    </w:p>
    <w:p w:rsidR="00A618CE" w:rsidRDefault="00A618CE" w:rsidP="00A618CE">
      <w:r>
        <w:rPr>
          <w:rFonts w:ascii="MS Gothic" w:eastAsia="MS Gothic" w:hAnsi="MS Gothic" w:cs="MS Gothic" w:hint="eastAsia"/>
        </w:rPr>
        <w:t>朅那里酤</w:t>
      </w:r>
      <w:r>
        <w:t xml:space="preserve"> [Kanariko] /Khadiraka/</w:t>
      </w:r>
    </w:p>
    <w:p w:rsidR="00A618CE" w:rsidRDefault="00A618CE" w:rsidP="00A618CE">
      <w:r>
        <w:rPr>
          <w:rFonts w:ascii="MS Gothic" w:eastAsia="MS Gothic" w:hAnsi="MS Gothic" w:cs="MS Gothic" w:hint="eastAsia"/>
        </w:rPr>
        <w:t>月</w:t>
      </w:r>
      <w:r>
        <w:t xml:space="preserve"> [tsuki] /moon/</w:t>
      </w:r>
    </w:p>
    <w:p w:rsidR="00A618CE" w:rsidRDefault="00A618CE" w:rsidP="00A618CE">
      <w:r>
        <w:rPr>
          <w:rFonts w:ascii="MS Gothic" w:eastAsia="MS Gothic" w:hAnsi="MS Gothic" w:cs="MS Gothic" w:hint="eastAsia"/>
        </w:rPr>
        <w:t>月上</w:t>
      </w:r>
      <w:r>
        <w:t xml:space="preserve"> [getsu jō] /above the moon/</w:t>
      </w:r>
    </w:p>
    <w:p w:rsidR="00A618CE" w:rsidRDefault="00A618CE" w:rsidP="00A618CE">
      <w:r>
        <w:rPr>
          <w:rFonts w:ascii="MS Gothic" w:eastAsia="MS Gothic" w:hAnsi="MS Gothic" w:cs="MS Gothic" w:hint="eastAsia"/>
        </w:rPr>
        <w:t>月上女經</w:t>
      </w:r>
      <w:r>
        <w:t xml:space="preserve"> [Getsujōnyo kyō] /Sūtra of the Maid in the Moon/</w:t>
      </w:r>
    </w:p>
    <w:p w:rsidR="00A618CE" w:rsidRDefault="00A618CE" w:rsidP="00A618CE">
      <w:r>
        <w:rPr>
          <w:rFonts w:ascii="MS Gothic" w:eastAsia="MS Gothic" w:hAnsi="MS Gothic" w:cs="MS Gothic" w:hint="eastAsia"/>
        </w:rPr>
        <w:t>月上轉輪聖王</w:t>
      </w:r>
      <w:r>
        <w:t xml:space="preserve"> [Getsujō tenrin shōō] /Wheel-Turning Sage King Above the Moon/</w:t>
      </w:r>
    </w:p>
    <w:p w:rsidR="00A618CE" w:rsidRDefault="00A618CE" w:rsidP="00A618CE">
      <w:r>
        <w:rPr>
          <w:rFonts w:ascii="MS Gothic" w:eastAsia="MS Gothic" w:hAnsi="MS Gothic" w:cs="MS Gothic" w:hint="eastAsia"/>
        </w:rPr>
        <w:t>月像</w:t>
      </w:r>
      <w:r>
        <w:t xml:space="preserve"> [getsuzō] /Moon-image/</w:t>
      </w:r>
    </w:p>
    <w:p w:rsidR="00A618CE" w:rsidRDefault="00A618CE" w:rsidP="00A618CE">
      <w:r>
        <w:rPr>
          <w:rFonts w:ascii="MS Gothic" w:eastAsia="MS Gothic" w:hAnsi="MS Gothic" w:cs="MS Gothic" w:hint="eastAsia"/>
        </w:rPr>
        <w:t>月光</w:t>
      </w:r>
      <w:r>
        <w:t xml:space="preserve"> [Gekkō] /Candraprabha/</w:t>
      </w:r>
    </w:p>
    <w:p w:rsidR="00A618CE" w:rsidRDefault="00A618CE" w:rsidP="00A618CE">
      <w:r>
        <w:rPr>
          <w:rFonts w:ascii="MS Gothic" w:eastAsia="MS Gothic" w:hAnsi="MS Gothic" w:cs="MS Gothic" w:hint="eastAsia"/>
        </w:rPr>
        <w:t>月光兒</w:t>
      </w:r>
      <w:r>
        <w:t xml:space="preserve"> [Gakkō ji] /Candraprabha/</w:t>
      </w:r>
    </w:p>
    <w:p w:rsidR="00A618CE" w:rsidRDefault="00A618CE" w:rsidP="00A618CE">
      <w:r>
        <w:rPr>
          <w:rFonts w:ascii="MS Gothic" w:eastAsia="MS Gothic" w:hAnsi="MS Gothic" w:cs="MS Gothic" w:hint="eastAsia"/>
        </w:rPr>
        <w:t>月光太子</w:t>
      </w:r>
      <w:r>
        <w:t xml:space="preserve"> [Gakkō taishi] /Prince Moonlight/</w:t>
      </w:r>
    </w:p>
    <w:p w:rsidR="00A618CE" w:rsidRDefault="00A618CE" w:rsidP="00A618CE">
      <w:r>
        <w:rPr>
          <w:rFonts w:ascii="MS Gothic" w:eastAsia="MS Gothic" w:hAnsi="MS Gothic" w:cs="MS Gothic" w:hint="eastAsia"/>
        </w:rPr>
        <w:t>月光摩尼</w:t>
      </w:r>
      <w:r>
        <w:t xml:space="preserve"> [gekkō mani] /moonlight pearl/</w:t>
      </w:r>
    </w:p>
    <w:p w:rsidR="00A618CE" w:rsidRDefault="00A618CE" w:rsidP="00A618CE">
      <w:r>
        <w:rPr>
          <w:rFonts w:ascii="MS Gothic" w:eastAsia="MS Gothic" w:hAnsi="MS Gothic" w:cs="MS Gothic" w:hint="eastAsia"/>
        </w:rPr>
        <w:t>月光童子</w:t>
      </w:r>
      <w:r>
        <w:t xml:space="preserve"> [Gakkō Dōshi] /Candraprabha/</w:t>
      </w:r>
    </w:p>
    <w:p w:rsidR="00A618CE" w:rsidRDefault="00A618CE" w:rsidP="00A618CE">
      <w:r>
        <w:rPr>
          <w:rFonts w:ascii="MS Gothic" w:eastAsia="MS Gothic" w:hAnsi="MS Gothic" w:cs="MS Gothic" w:hint="eastAsia"/>
        </w:rPr>
        <w:t>月光童子經</w:t>
      </w:r>
      <w:r>
        <w:t xml:space="preserve"> [Gakkō dōshi kyō] /Sūtra on Prince Moonlight/</w:t>
      </w:r>
    </w:p>
    <w:p w:rsidR="00A618CE" w:rsidRDefault="00A618CE" w:rsidP="00A618CE">
      <w:r>
        <w:rPr>
          <w:rFonts w:ascii="MS Gothic" w:eastAsia="MS Gothic" w:hAnsi="MS Gothic" w:cs="MS Gothic" w:hint="eastAsia"/>
        </w:rPr>
        <w:t>月光菩薩</w:t>
      </w:r>
      <w:r>
        <w:t xml:space="preserve"> [Gakkō Bosatsu] /Moonlight Bodhisattva/</w:t>
      </w:r>
    </w:p>
    <w:p w:rsidR="00A618CE" w:rsidRDefault="00A618CE" w:rsidP="00A618CE">
      <w:r>
        <w:rPr>
          <w:rFonts w:ascii="MS Gothic" w:eastAsia="MS Gothic" w:hAnsi="MS Gothic" w:cs="MS Gothic" w:hint="eastAsia"/>
        </w:rPr>
        <w:t>月兎</w:t>
      </w:r>
      <w:r>
        <w:t xml:space="preserve"> [tsuki no usagi] /rabbit in the moon/</w:t>
      </w:r>
    </w:p>
    <w:p w:rsidR="00A618CE" w:rsidRDefault="00A618CE" w:rsidP="00A618CE">
      <w:r>
        <w:rPr>
          <w:rFonts w:ascii="MS Gothic" w:eastAsia="MS Gothic" w:hAnsi="MS Gothic" w:cs="MS Gothic" w:hint="eastAsia"/>
        </w:rPr>
        <w:t>月六齋</w:t>
      </w:r>
      <w:r>
        <w:t xml:space="preserve"> [getsurokusai] /six days of purification in the month/</w:t>
      </w:r>
    </w:p>
    <w:p w:rsidR="00A618CE" w:rsidRDefault="00A618CE" w:rsidP="00A618CE">
      <w:r>
        <w:rPr>
          <w:rFonts w:ascii="MS Gothic" w:eastAsia="MS Gothic" w:hAnsi="MS Gothic" w:cs="MS Gothic" w:hint="eastAsia"/>
        </w:rPr>
        <w:t>月冑</w:t>
      </w:r>
      <w:r>
        <w:t xml:space="preserve"> [Getsuchū] /Candravarma/</w:t>
      </w:r>
    </w:p>
    <w:p w:rsidR="00A618CE" w:rsidRDefault="00A618CE" w:rsidP="00A618CE">
      <w:r>
        <w:rPr>
          <w:rFonts w:ascii="MS Gothic" w:eastAsia="MS Gothic" w:hAnsi="MS Gothic" w:cs="MS Gothic" w:hint="eastAsia"/>
        </w:rPr>
        <w:t>月分</w:t>
      </w:r>
      <w:r>
        <w:t xml:space="preserve"> [Getsufun] /Candrabhāgā/</w:t>
      </w:r>
    </w:p>
    <w:p w:rsidR="00A618CE" w:rsidRDefault="00A618CE" w:rsidP="00A618CE">
      <w:r>
        <w:rPr>
          <w:rFonts w:ascii="MS Gothic" w:eastAsia="MS Gothic" w:hAnsi="MS Gothic" w:cs="MS Gothic" w:hint="eastAsia"/>
        </w:rPr>
        <w:t>月壇</w:t>
      </w:r>
      <w:r>
        <w:t xml:space="preserve"> [getsudan] /moonlit altar/</w:t>
      </w:r>
    </w:p>
    <w:p w:rsidR="00A618CE" w:rsidRDefault="00A618CE" w:rsidP="00A618CE">
      <w:r>
        <w:rPr>
          <w:rFonts w:ascii="MS Gothic" w:eastAsia="MS Gothic" w:hAnsi="MS Gothic" w:cs="MS Gothic" w:hint="eastAsia"/>
        </w:rPr>
        <w:t>月天</w:t>
      </w:r>
      <w:r>
        <w:t xml:space="preserve"> [Getten] /Candradeva/</w:t>
      </w:r>
    </w:p>
    <w:p w:rsidR="00A618CE" w:rsidRDefault="00A618CE" w:rsidP="00A618CE">
      <w:r>
        <w:rPr>
          <w:rFonts w:ascii="MS Gothic" w:eastAsia="MS Gothic" w:hAnsi="MS Gothic" w:cs="MS Gothic" w:hint="eastAsia"/>
        </w:rPr>
        <w:t>月天子</w:t>
      </w:r>
      <w:r>
        <w:t xml:space="preserve"> [Gattenshi] /male regent of the moon/</w:t>
      </w:r>
    </w:p>
    <w:p w:rsidR="00A618CE" w:rsidRDefault="00A618CE" w:rsidP="00A618CE">
      <w:r>
        <w:rPr>
          <w:rFonts w:ascii="MS Gothic" w:eastAsia="MS Gothic" w:hAnsi="MS Gothic" w:cs="MS Gothic" w:hint="eastAsia"/>
        </w:rPr>
        <w:t>月婆首那</w:t>
      </w:r>
      <w:r>
        <w:t xml:space="preserve"> [Getsubashuna] /*Upaśūnya/</w:t>
      </w:r>
    </w:p>
    <w:p w:rsidR="00A618CE" w:rsidRDefault="00A618CE" w:rsidP="00A618CE">
      <w:r>
        <w:rPr>
          <w:rFonts w:ascii="MS Gothic" w:eastAsia="MS Gothic" w:hAnsi="MS Gothic" w:cs="MS Gothic" w:hint="eastAsia"/>
        </w:rPr>
        <w:t>月官</w:t>
      </w:r>
      <w:r>
        <w:t xml:space="preserve"> [Gekkan] /Candragomin/</w:t>
      </w:r>
    </w:p>
    <w:p w:rsidR="00A618CE" w:rsidRDefault="00A618CE" w:rsidP="00A618CE">
      <w:r>
        <w:rPr>
          <w:rFonts w:ascii="MS Gothic" w:eastAsia="MS Gothic" w:hAnsi="MS Gothic" w:cs="MS Gothic" w:hint="eastAsia"/>
        </w:rPr>
        <w:t>月宮</w:t>
      </w:r>
      <w:r>
        <w:t xml:space="preserve"> [getsugū] /moon-palace/</w:t>
      </w:r>
    </w:p>
    <w:p w:rsidR="00A618CE" w:rsidRDefault="00A618CE" w:rsidP="00A618CE">
      <w:r>
        <w:rPr>
          <w:rFonts w:ascii="MS Gothic" w:eastAsia="MS Gothic" w:hAnsi="MS Gothic" w:cs="MS Gothic" w:hint="eastAsia"/>
        </w:rPr>
        <w:t>月宮天子</w:t>
      </w:r>
      <w:r>
        <w:t xml:space="preserve"> [Gatsugu tenshi] /Candra/</w:t>
      </w:r>
    </w:p>
    <w:p w:rsidR="00A618CE" w:rsidRDefault="00A618CE" w:rsidP="00A618CE">
      <w:r>
        <w:rPr>
          <w:rFonts w:ascii="MS Gothic" w:eastAsia="MS Gothic" w:hAnsi="MS Gothic" w:cs="MS Gothic" w:hint="eastAsia"/>
        </w:rPr>
        <w:t>月忌</w:t>
      </w:r>
      <w:r>
        <w:t xml:space="preserve"> [gakki] /monthly day of remembrance/</w:t>
      </w:r>
    </w:p>
    <w:p w:rsidR="00A618CE" w:rsidRDefault="00A618CE" w:rsidP="00A618CE">
      <w:r>
        <w:rPr>
          <w:rFonts w:ascii="MS Gothic" w:eastAsia="MS Gothic" w:hAnsi="MS Gothic" w:cs="MS Gothic" w:hint="eastAsia"/>
        </w:rPr>
        <w:t>月愛三昧</w:t>
      </w:r>
      <w:r>
        <w:t xml:space="preserve"> [getsuai zanmai] /moon-loving samādhi /</w:t>
      </w:r>
    </w:p>
    <w:p w:rsidR="00A618CE" w:rsidRDefault="00A618CE" w:rsidP="00A618CE">
      <w:r>
        <w:rPr>
          <w:rFonts w:ascii="MS Gothic" w:eastAsia="MS Gothic" w:hAnsi="MS Gothic" w:cs="MS Gothic" w:hint="eastAsia"/>
        </w:rPr>
        <w:lastRenderedPageBreak/>
        <w:t>月愛珠</w:t>
      </w:r>
      <w:r>
        <w:t xml:space="preserve"> [getsuaishu] /moon-love pearl/</w:t>
      </w:r>
    </w:p>
    <w:p w:rsidR="00A618CE" w:rsidRDefault="00A618CE" w:rsidP="00A618CE">
      <w:r>
        <w:rPr>
          <w:rFonts w:ascii="MS Gothic" w:eastAsia="MS Gothic" w:hAnsi="MS Gothic" w:cs="MS Gothic" w:hint="eastAsia"/>
        </w:rPr>
        <w:t>月支</w:t>
      </w:r>
      <w:r>
        <w:t xml:space="preserve"> [Gasshi] /Indo-Scythians/</w:t>
      </w:r>
    </w:p>
    <w:p w:rsidR="00A618CE" w:rsidRDefault="00A618CE" w:rsidP="00A618CE">
      <w:r>
        <w:rPr>
          <w:rFonts w:ascii="MS Gothic" w:eastAsia="MS Gothic" w:hAnsi="MS Gothic" w:cs="MS Gothic" w:hint="eastAsia"/>
        </w:rPr>
        <w:t>月支國</w:t>
      </w:r>
      <w:r>
        <w:t xml:space="preserve"> [Gasshi koku] /Tokharestan/</w:t>
      </w:r>
    </w:p>
    <w:p w:rsidR="00A618CE" w:rsidRDefault="00A618CE" w:rsidP="00A618CE">
      <w:r>
        <w:rPr>
          <w:rFonts w:ascii="MS Gothic" w:eastAsia="MS Gothic" w:hAnsi="MS Gothic" w:cs="MS Gothic" w:hint="eastAsia"/>
        </w:rPr>
        <w:t>月明</w:t>
      </w:r>
      <w:r>
        <w:t xml:space="preserve"> [getsumyō] /moons shining/</w:t>
      </w:r>
    </w:p>
    <w:p w:rsidR="00A618CE" w:rsidRDefault="00A618CE" w:rsidP="00A618CE">
      <w:r>
        <w:rPr>
          <w:rFonts w:ascii="MS Gothic" w:eastAsia="MS Gothic" w:hAnsi="MS Gothic" w:cs="MS Gothic" w:hint="eastAsia"/>
        </w:rPr>
        <w:t>月明菩薩</w:t>
      </w:r>
      <w:r>
        <w:t xml:space="preserve"> [Getsumyō Bosatsu] /Moon-shining Bodhisattva/</w:t>
      </w:r>
    </w:p>
    <w:p w:rsidR="00A618CE" w:rsidRDefault="00A618CE" w:rsidP="00A618CE">
      <w:r>
        <w:rPr>
          <w:rFonts w:ascii="MS Gothic" w:eastAsia="MS Gothic" w:hAnsi="MS Gothic" w:cs="MS Gothic" w:hint="eastAsia"/>
        </w:rPr>
        <w:t>月曜</w:t>
      </w:r>
      <w:r>
        <w:t xml:space="preserve"> [gatsuyō] /(Skt. sōma), the moon/</w:t>
      </w:r>
    </w:p>
    <w:p w:rsidR="00A618CE" w:rsidRDefault="00A618CE" w:rsidP="00A618CE">
      <w:r>
        <w:rPr>
          <w:rFonts w:ascii="MS Gothic" w:eastAsia="MS Gothic" w:hAnsi="MS Gothic" w:cs="MS Gothic" w:hint="eastAsia"/>
        </w:rPr>
        <w:t>月氏</w:t>
      </w:r>
      <w:r>
        <w:t xml:space="preserve"> [Gesshi] /Yuezhi/</w:t>
      </w:r>
    </w:p>
    <w:p w:rsidR="00A618CE" w:rsidRDefault="00A618CE" w:rsidP="00A618CE">
      <w:r>
        <w:rPr>
          <w:rFonts w:ascii="MS Gothic" w:eastAsia="MS Gothic" w:hAnsi="MS Gothic" w:cs="MS Gothic" w:hint="eastAsia"/>
        </w:rPr>
        <w:t>月滿</w:t>
      </w:r>
      <w:r>
        <w:t xml:space="preserve"> [Getsuman] /Pūrṇacandra/</w:t>
      </w:r>
    </w:p>
    <w:p w:rsidR="00A618CE" w:rsidRDefault="00A618CE" w:rsidP="00A618CE">
      <w:r>
        <w:rPr>
          <w:rFonts w:ascii="MS Gothic" w:eastAsia="MS Gothic" w:hAnsi="MS Gothic" w:cs="MS Gothic" w:hint="eastAsia"/>
        </w:rPr>
        <w:t>月燈三昧</w:t>
      </w:r>
      <w:r>
        <w:t xml:space="preserve"> [gattō zanmai] /moon-lamp samādhi /</w:t>
      </w:r>
    </w:p>
    <w:p w:rsidR="00A618CE" w:rsidRDefault="00A618CE" w:rsidP="00A618CE">
      <w:r>
        <w:rPr>
          <w:rFonts w:ascii="MS Gothic" w:eastAsia="MS Gothic" w:hAnsi="MS Gothic" w:cs="MS Gothic" w:hint="eastAsia"/>
        </w:rPr>
        <w:t>月燈三昧經</w:t>
      </w:r>
      <w:r>
        <w:t xml:space="preserve"> [Gattō zammai kyō] /King of Samādhi/</w:t>
      </w:r>
    </w:p>
    <w:p w:rsidR="00A618CE" w:rsidRDefault="00A618CE" w:rsidP="00A618CE">
      <w:r>
        <w:rPr>
          <w:rFonts w:ascii="MS Gothic" w:eastAsia="MS Gothic" w:hAnsi="MS Gothic" w:cs="MS Gothic" w:hint="eastAsia"/>
        </w:rPr>
        <w:t>月王</w:t>
      </w:r>
      <w:r>
        <w:t xml:space="preserve"> [Getsuō] /Śaśāṇka/</w:t>
      </w:r>
    </w:p>
    <w:p w:rsidR="00A618CE" w:rsidRDefault="00A618CE" w:rsidP="00A618CE">
      <w:r>
        <w:rPr>
          <w:rFonts w:ascii="MS Gothic" w:eastAsia="MS Gothic" w:hAnsi="MS Gothic" w:cs="MS Gothic" w:hint="eastAsia"/>
        </w:rPr>
        <w:t>月眉</w:t>
      </w:r>
      <w:r>
        <w:t xml:space="preserve"> [gatsumi] /moon eyebrows/</w:t>
      </w:r>
    </w:p>
    <w:p w:rsidR="00A618CE" w:rsidRDefault="00A618CE" w:rsidP="00A618CE">
      <w:r>
        <w:rPr>
          <w:rFonts w:ascii="MS Gothic" w:eastAsia="MS Gothic" w:hAnsi="MS Gothic" w:cs="MS Gothic" w:hint="eastAsia"/>
        </w:rPr>
        <w:t>月種</w:t>
      </w:r>
      <w:r>
        <w:t xml:space="preserve"> [gasshu] /moon-seed/</w:t>
      </w:r>
    </w:p>
    <w:p w:rsidR="00A618CE" w:rsidRDefault="00A618CE" w:rsidP="00A618CE">
      <w:r>
        <w:rPr>
          <w:rFonts w:ascii="MS Gothic" w:eastAsia="MS Gothic" w:hAnsi="MS Gothic" w:cs="MS Gothic" w:hint="eastAsia"/>
        </w:rPr>
        <w:t>月稱</w:t>
      </w:r>
      <w:r>
        <w:t xml:space="preserve"> [Gesshō] /Candrakīrti/</w:t>
      </w:r>
    </w:p>
    <w:p w:rsidR="00A618CE" w:rsidRDefault="00A618CE" w:rsidP="00A618CE">
      <w:r>
        <w:rPr>
          <w:rFonts w:ascii="MS Gothic" w:eastAsia="MS Gothic" w:hAnsi="MS Gothic" w:cs="MS Gothic" w:hint="eastAsia"/>
        </w:rPr>
        <w:t>月精</w:t>
      </w:r>
      <w:r>
        <w:t xml:space="preserve"> [gasshō] /moon essence jewel/</w:t>
      </w:r>
    </w:p>
    <w:p w:rsidR="00A618CE" w:rsidRDefault="00A618CE" w:rsidP="00A618CE">
      <w:r>
        <w:rPr>
          <w:rFonts w:ascii="MS Gothic" w:eastAsia="MS Gothic" w:hAnsi="MS Gothic" w:cs="MS Gothic" w:hint="eastAsia"/>
        </w:rPr>
        <w:t>月精寺</w:t>
      </w:r>
      <w:r>
        <w:t xml:space="preserve"> [Gesseiji] /Woljeongsa/</w:t>
      </w:r>
    </w:p>
    <w:p w:rsidR="00A618CE" w:rsidRDefault="00A618CE" w:rsidP="00A618CE">
      <w:r>
        <w:rPr>
          <w:rFonts w:ascii="MS Gothic" w:eastAsia="MS Gothic" w:hAnsi="MS Gothic" w:cs="MS Gothic" w:hint="eastAsia"/>
        </w:rPr>
        <w:t>月精摩尼</w:t>
      </w:r>
      <w:r>
        <w:t xml:space="preserve"> [gasshō mani] /moon essence jewel/</w:t>
      </w:r>
    </w:p>
    <w:p w:rsidR="00A618CE" w:rsidRDefault="00A618CE" w:rsidP="00A618CE">
      <w:r>
        <w:rPr>
          <w:rFonts w:ascii="MS Gothic" w:eastAsia="MS Gothic" w:hAnsi="MS Gothic" w:cs="MS Gothic" w:hint="eastAsia"/>
        </w:rPr>
        <w:t>月統</w:t>
      </w:r>
      <w:r>
        <w:t xml:space="preserve"> [gattō] /descendants of the moon/</w:t>
      </w:r>
    </w:p>
    <w:p w:rsidR="00A618CE" w:rsidRDefault="00A618CE" w:rsidP="00A618CE">
      <w:r>
        <w:rPr>
          <w:rFonts w:ascii="MS Gothic" w:eastAsia="MS Gothic" w:hAnsi="MS Gothic" w:cs="MS Gothic" w:hint="eastAsia"/>
        </w:rPr>
        <w:t>月菴</w:t>
      </w:r>
      <w:r>
        <w:t xml:space="preserve"> [Gettan] /Getsuan/</w:t>
      </w:r>
    </w:p>
    <w:p w:rsidR="00A618CE" w:rsidRDefault="00A618CE" w:rsidP="00A618CE">
      <w:r>
        <w:rPr>
          <w:rFonts w:ascii="MS Gothic" w:eastAsia="MS Gothic" w:hAnsi="MS Gothic" w:cs="MS Gothic" w:hint="eastAsia"/>
        </w:rPr>
        <w:t>月蓋</w:t>
      </w:r>
      <w:r>
        <w:t xml:space="preserve"> [Gatsugai] /Somachattra/</w:t>
      </w:r>
    </w:p>
    <w:p w:rsidR="00A618CE" w:rsidRDefault="00A618CE" w:rsidP="00A618CE">
      <w:r>
        <w:rPr>
          <w:rFonts w:ascii="MS Gothic" w:eastAsia="MS Gothic" w:hAnsi="MS Gothic" w:cs="MS Gothic" w:hint="eastAsia"/>
        </w:rPr>
        <w:t>月蓋長者</w:t>
      </w:r>
      <w:r>
        <w:t xml:space="preserve"> [Getsugai chōja] /Somachattra/</w:t>
      </w:r>
    </w:p>
    <w:p w:rsidR="00A618CE" w:rsidRDefault="00A618CE" w:rsidP="00A618CE">
      <w:r>
        <w:rPr>
          <w:rFonts w:ascii="MS Gothic" w:eastAsia="MS Gothic" w:hAnsi="MS Gothic" w:cs="MS Gothic" w:hint="eastAsia"/>
        </w:rPr>
        <w:t>月藏</w:t>
      </w:r>
      <w:r>
        <w:t xml:space="preserve"> [getsuzō] /moon-store/</w:t>
      </w:r>
    </w:p>
    <w:p w:rsidR="00A618CE" w:rsidRDefault="00A618CE" w:rsidP="00A618CE">
      <w:r>
        <w:rPr>
          <w:rFonts w:ascii="MS Gothic" w:eastAsia="MS Gothic" w:hAnsi="MS Gothic" w:cs="MS Gothic" w:hint="eastAsia"/>
        </w:rPr>
        <w:t>月藏經</w:t>
      </w:r>
      <w:r>
        <w:t xml:space="preserve"> [Getsuzōkyō] /Yuezang jing/</w:t>
      </w:r>
    </w:p>
    <w:p w:rsidR="00A618CE" w:rsidRDefault="00A618CE" w:rsidP="00A618CE">
      <w:r>
        <w:rPr>
          <w:rFonts w:ascii="MS Gothic" w:eastAsia="MS Gothic" w:hAnsi="MS Gothic" w:cs="MS Gothic" w:hint="eastAsia"/>
        </w:rPr>
        <w:t>月輦</w:t>
      </w:r>
      <w:r>
        <w:t xml:space="preserve"> [gatsuren] /moon chariot/</w:t>
      </w:r>
    </w:p>
    <w:p w:rsidR="00A618CE" w:rsidRDefault="00A618CE" w:rsidP="00A618CE">
      <w:r>
        <w:rPr>
          <w:rFonts w:ascii="MS Gothic" w:eastAsia="MS Gothic" w:hAnsi="MS Gothic" w:cs="MS Gothic" w:hint="eastAsia"/>
        </w:rPr>
        <w:t>月輪</w:t>
      </w:r>
      <w:r>
        <w:t xml:space="preserve"> [gatsurin] /the moon/</w:t>
      </w:r>
    </w:p>
    <w:p w:rsidR="00A618CE" w:rsidRDefault="00A618CE" w:rsidP="00A618CE">
      <w:r>
        <w:rPr>
          <w:rFonts w:ascii="MS Gothic" w:eastAsia="MS Gothic" w:hAnsi="MS Gothic" w:cs="MS Gothic" w:hint="eastAsia"/>
        </w:rPr>
        <w:t>月輪三昧</w:t>
      </w:r>
      <w:r>
        <w:t xml:space="preserve"> [getsurin zanmai] /moon-wheel samādhi/</w:t>
      </w:r>
    </w:p>
    <w:p w:rsidR="00A618CE" w:rsidRDefault="00A618CE" w:rsidP="00A618CE">
      <w:r>
        <w:rPr>
          <w:rFonts w:ascii="MS Gothic" w:eastAsia="MS Gothic" w:hAnsi="MS Gothic" w:cs="MS Gothic" w:hint="eastAsia"/>
        </w:rPr>
        <w:t>月輪觀</w:t>
      </w:r>
      <w:r>
        <w:t xml:space="preserve"> [gatsurinkan] /moon contemplation/</w:t>
      </w:r>
    </w:p>
    <w:p w:rsidR="00A618CE" w:rsidRDefault="00A618CE" w:rsidP="00A618CE">
      <w:r>
        <w:rPr>
          <w:rFonts w:ascii="MS Gothic" w:eastAsia="MS Gothic" w:hAnsi="MS Gothic" w:cs="MS Gothic" w:hint="eastAsia"/>
        </w:rPr>
        <w:t>月面佛</w:t>
      </w:r>
      <w:r>
        <w:t xml:space="preserve"> [Gachimen Butsu] /moon-face Buddha/</w:t>
      </w:r>
    </w:p>
    <w:p w:rsidR="00A618CE" w:rsidRDefault="00A618CE" w:rsidP="00A618CE">
      <w:r>
        <w:rPr>
          <w:rFonts w:ascii="MS Gothic" w:eastAsia="MS Gothic" w:hAnsi="MS Gothic" w:cs="MS Gothic" w:hint="eastAsia"/>
        </w:rPr>
        <w:t>月黶尊</w:t>
      </w:r>
      <w:r>
        <w:t xml:space="preserve"> [Gatten son] /Ven. Moon-black/</w:t>
      </w:r>
    </w:p>
    <w:p w:rsidR="00A618CE" w:rsidRDefault="00A618CE" w:rsidP="00A618CE">
      <w:r>
        <w:rPr>
          <w:rFonts w:ascii="MS Gothic" w:eastAsia="MS Gothic" w:hAnsi="MS Gothic" w:cs="MS Gothic" w:hint="eastAsia"/>
        </w:rPr>
        <w:t>月鼠</w:t>
      </w:r>
      <w:r>
        <w:t xml:space="preserve"> [tsuki no nezumi] /moon rat/</w:t>
      </w:r>
    </w:p>
    <w:p w:rsidR="00A618CE" w:rsidRDefault="00A618CE" w:rsidP="00A618CE">
      <w:r>
        <w:rPr>
          <w:rFonts w:ascii="MS Gothic" w:eastAsia="MS Gothic" w:hAnsi="MS Gothic" w:cs="MS Gothic" w:hint="eastAsia"/>
        </w:rPr>
        <w:lastRenderedPageBreak/>
        <w:t>有</w:t>
      </w:r>
      <w:r>
        <w:t xml:space="preserve"> [yū] /being, existence/</w:t>
      </w:r>
    </w:p>
    <w:p w:rsidR="00A618CE" w:rsidRDefault="00A618CE" w:rsidP="00A618CE">
      <w:r>
        <w:rPr>
          <w:rFonts w:ascii="MS Gothic" w:eastAsia="MS Gothic" w:hAnsi="MS Gothic" w:cs="MS Gothic" w:hint="eastAsia"/>
        </w:rPr>
        <w:t>有一</w:t>
      </w:r>
      <w:r>
        <w:t xml:space="preserve"> [Uitsu] /single/</w:t>
      </w:r>
    </w:p>
    <w:p w:rsidR="00A618CE" w:rsidRDefault="00A618CE" w:rsidP="00A618CE">
      <w:r>
        <w:rPr>
          <w:rFonts w:ascii="MS Gothic" w:eastAsia="MS Gothic" w:hAnsi="MS Gothic" w:cs="MS Gothic" w:hint="eastAsia"/>
        </w:rPr>
        <w:t>有一人</w:t>
      </w:r>
      <w:r>
        <w:t xml:space="preserve"> [u ichinin] /there is one person/</w:t>
      </w:r>
    </w:p>
    <w:p w:rsidR="00A618CE" w:rsidRDefault="00A618CE" w:rsidP="00A618CE">
      <w:r>
        <w:rPr>
          <w:rFonts w:ascii="MS Gothic" w:eastAsia="MS Gothic" w:hAnsi="MS Gothic" w:cs="MS Gothic" w:hint="eastAsia"/>
        </w:rPr>
        <w:t>有一類</w:t>
      </w:r>
      <w:r>
        <w:t xml:space="preserve"> [uichirui] /having one type/</w:t>
      </w:r>
    </w:p>
    <w:p w:rsidR="00A618CE" w:rsidRDefault="00A618CE" w:rsidP="00A618CE">
      <w:r>
        <w:rPr>
          <w:rFonts w:ascii="MS Gothic" w:eastAsia="MS Gothic" w:hAnsi="MS Gothic" w:cs="MS Gothic" w:hint="eastAsia"/>
        </w:rPr>
        <w:t>有三</w:t>
      </w:r>
      <w:r>
        <w:t xml:space="preserve"> [usan] /treble/</w:t>
      </w:r>
    </w:p>
    <w:p w:rsidR="00A618CE" w:rsidRDefault="00A618CE" w:rsidP="00A618CE">
      <w:r>
        <w:rPr>
          <w:rFonts w:ascii="MS Gothic" w:eastAsia="MS Gothic" w:hAnsi="MS Gothic" w:cs="MS Gothic" w:hint="eastAsia"/>
        </w:rPr>
        <w:t>有上</w:t>
      </w:r>
      <w:r>
        <w:t xml:space="preserve"> [ujō] /excelled/</w:t>
      </w:r>
    </w:p>
    <w:p w:rsidR="00A618CE" w:rsidRDefault="00A618CE" w:rsidP="00A618CE">
      <w:r>
        <w:rPr>
          <w:rFonts w:ascii="MS Gothic" w:eastAsia="MS Gothic" w:hAnsi="MS Gothic" w:cs="MS Gothic" w:hint="eastAsia"/>
        </w:rPr>
        <w:t>有上士</w:t>
      </w:r>
      <w:r>
        <w:t xml:space="preserve"> [ujō shi] /surpassed bodhisattva/</w:t>
      </w:r>
    </w:p>
    <w:p w:rsidR="00A618CE" w:rsidRDefault="00A618CE" w:rsidP="00A618CE">
      <w:r>
        <w:rPr>
          <w:rFonts w:ascii="MS Gothic" w:eastAsia="MS Gothic" w:hAnsi="MS Gothic" w:cs="MS Gothic" w:hint="eastAsia"/>
        </w:rPr>
        <w:t>有上有下</w:t>
      </w:r>
      <w:r>
        <w:t xml:space="preserve"> [ujō uge] /has an upper and lower part/</w:t>
      </w:r>
    </w:p>
    <w:p w:rsidR="00A618CE" w:rsidRDefault="00A618CE" w:rsidP="00A618CE">
      <w:r>
        <w:rPr>
          <w:rFonts w:ascii="MS Gothic" w:eastAsia="MS Gothic" w:hAnsi="MS Gothic" w:cs="MS Gothic" w:hint="eastAsia"/>
        </w:rPr>
        <w:t>有中根</w:t>
      </w:r>
      <w:r>
        <w:t xml:space="preserve"> [u chūkon] /has middling faculties/</w:t>
      </w:r>
    </w:p>
    <w:p w:rsidR="00A618CE" w:rsidRDefault="00A618CE" w:rsidP="00A618CE">
      <w:r>
        <w:rPr>
          <w:rFonts w:ascii="MS Gothic" w:eastAsia="MS Gothic" w:hAnsi="MS Gothic" w:cs="MS Gothic" w:hint="eastAsia"/>
        </w:rPr>
        <w:t>有主僧不處分房</w:t>
      </w:r>
      <w:r>
        <w:t xml:space="preserve"> [ushu sōfusho bunbō] /solicitation for the donation of a big house/</w:t>
      </w:r>
    </w:p>
    <w:p w:rsidR="00A618CE" w:rsidRDefault="00A618CE" w:rsidP="00A618CE">
      <w:r>
        <w:rPr>
          <w:rFonts w:ascii="MS Gothic" w:eastAsia="MS Gothic" w:hAnsi="MS Gothic" w:cs="MS Gothic" w:hint="eastAsia"/>
        </w:rPr>
        <w:t>有主物</w:t>
      </w:r>
      <w:r>
        <w:t xml:space="preserve"> [ushu motsu] /personal property/</w:t>
      </w:r>
    </w:p>
    <w:p w:rsidR="00A618CE" w:rsidRDefault="00A618CE" w:rsidP="00A618CE">
      <w:r>
        <w:rPr>
          <w:rFonts w:ascii="MS Gothic" w:eastAsia="MS Gothic" w:hAnsi="MS Gothic" w:cs="MS Gothic" w:hint="eastAsia"/>
        </w:rPr>
        <w:t>有事</w:t>
      </w:r>
      <w:r>
        <w:t xml:space="preserve"> [uji] /phenomenal existence/</w:t>
      </w:r>
    </w:p>
    <w:p w:rsidR="00A618CE" w:rsidRDefault="00A618CE" w:rsidP="00A618CE">
      <w:r>
        <w:rPr>
          <w:rFonts w:ascii="MS Gothic" w:eastAsia="MS Gothic" w:hAnsi="MS Gothic" w:cs="MS Gothic" w:hint="eastAsia"/>
        </w:rPr>
        <w:t>有二種</w:t>
      </w:r>
      <w:r>
        <w:t xml:space="preserve"> [u nishu] /...has two kinds/</w:t>
      </w:r>
    </w:p>
    <w:p w:rsidR="00A618CE" w:rsidRDefault="00A618CE" w:rsidP="00A618CE">
      <w:r>
        <w:rPr>
          <w:rFonts w:ascii="MS Gothic" w:eastAsia="MS Gothic" w:hAnsi="MS Gothic" w:cs="MS Gothic" w:hint="eastAsia"/>
        </w:rPr>
        <w:t>有二種殊</w:t>
      </w:r>
      <w:r>
        <w:t xml:space="preserve"> [un ishu shu] /have two kinds of distinctions/</w:t>
      </w:r>
    </w:p>
    <w:p w:rsidR="00A618CE" w:rsidRDefault="00A618CE" w:rsidP="00A618CE">
      <w:r>
        <w:rPr>
          <w:rFonts w:ascii="MS Gothic" w:eastAsia="MS Gothic" w:hAnsi="MS Gothic" w:cs="MS Gothic" w:hint="eastAsia"/>
        </w:rPr>
        <w:t>有人</w:t>
      </w:r>
      <w:r>
        <w:t xml:space="preserve"> [u nin] /someone/</w:t>
      </w:r>
    </w:p>
    <w:p w:rsidR="00A618CE" w:rsidRDefault="00A618CE" w:rsidP="00A618CE">
      <w:r>
        <w:rPr>
          <w:rFonts w:ascii="MS Gothic" w:eastAsia="MS Gothic" w:hAnsi="MS Gothic" w:cs="MS Gothic" w:hint="eastAsia"/>
        </w:rPr>
        <w:t>有人言</w:t>
      </w:r>
      <w:r>
        <w:t xml:space="preserve"> [unin gon] /someone says . . ./</w:t>
      </w:r>
    </w:p>
    <w:p w:rsidR="00A618CE" w:rsidRDefault="00A618CE" w:rsidP="00A618CE">
      <w:r>
        <w:rPr>
          <w:rFonts w:ascii="MS Gothic" w:eastAsia="MS Gothic" w:hAnsi="MS Gothic" w:cs="MS Gothic" w:hint="eastAsia"/>
        </w:rPr>
        <w:t>有他心智者</w:t>
      </w:r>
      <w:r>
        <w:t xml:space="preserve"> [u tashinchi sha] /one who has knowledge of the minds of others/</w:t>
      </w:r>
    </w:p>
    <w:p w:rsidR="00A618CE" w:rsidRDefault="00A618CE" w:rsidP="00A618CE">
      <w:r>
        <w:rPr>
          <w:rFonts w:ascii="MS Gothic" w:eastAsia="MS Gothic" w:hAnsi="MS Gothic" w:cs="MS Gothic" w:hint="eastAsia"/>
        </w:rPr>
        <w:t>有何</w:t>
      </w:r>
      <w:r>
        <w:t xml:space="preserve"> [uka] /what?/</w:t>
      </w:r>
    </w:p>
    <w:p w:rsidR="00A618CE" w:rsidRDefault="00A618CE" w:rsidP="00A618CE">
      <w:r>
        <w:rPr>
          <w:rFonts w:ascii="MS Gothic" w:eastAsia="MS Gothic" w:hAnsi="MS Gothic" w:cs="MS Gothic" w:hint="eastAsia"/>
        </w:rPr>
        <w:t>有何差別</w:t>
      </w:r>
      <w:r>
        <w:t xml:space="preserve"> [u ka shabetsu] /what kinds of differences are there?/</w:t>
      </w:r>
    </w:p>
    <w:p w:rsidR="00A618CE" w:rsidRDefault="00A618CE" w:rsidP="00A618CE">
      <w:r>
        <w:rPr>
          <w:rFonts w:ascii="MS Gothic" w:eastAsia="MS Gothic" w:hAnsi="MS Gothic" w:cs="MS Gothic" w:hint="eastAsia"/>
        </w:rPr>
        <w:t>有佛</w:t>
      </w:r>
      <w:r>
        <w:t xml:space="preserve"> [u butsu] /there is a buddha./</w:t>
      </w:r>
    </w:p>
    <w:p w:rsidR="00A618CE" w:rsidRDefault="00A618CE" w:rsidP="00A618CE">
      <w:r>
        <w:rPr>
          <w:rFonts w:ascii="MS Gothic" w:eastAsia="MS Gothic" w:hAnsi="MS Gothic" w:cs="MS Gothic" w:hint="eastAsia"/>
        </w:rPr>
        <w:t>有佛國土</w:t>
      </w:r>
      <w:r>
        <w:t xml:space="preserve"> [u butsu kokudo] /there is a buddha land/</w:t>
      </w:r>
    </w:p>
    <w:p w:rsidR="00A618CE" w:rsidRDefault="00A618CE" w:rsidP="00A618CE">
      <w:r>
        <w:rPr>
          <w:rFonts w:ascii="MS Gothic" w:eastAsia="MS Gothic" w:hAnsi="MS Gothic" w:cs="MS Gothic" w:hint="eastAsia"/>
        </w:rPr>
        <w:t>有佛性</w:t>
      </w:r>
      <w:r>
        <w:t xml:space="preserve"> [u busshō] /has buddha-nature/</w:t>
      </w:r>
    </w:p>
    <w:p w:rsidR="00A618CE" w:rsidRDefault="00A618CE" w:rsidP="00A618CE">
      <w:r>
        <w:rPr>
          <w:rFonts w:ascii="MS Gothic" w:eastAsia="MS Gothic" w:hAnsi="MS Gothic" w:cs="MS Gothic" w:hint="eastAsia"/>
        </w:rPr>
        <w:t>有佛無佛</w:t>
      </w:r>
      <w:r>
        <w:t xml:space="preserve"> [ubutsu mubutsu] /existence and non-existence of Buddha(-hood)/</w:t>
      </w:r>
    </w:p>
    <w:p w:rsidR="00A618CE" w:rsidRDefault="00A618CE" w:rsidP="00A618CE">
      <w:r>
        <w:rPr>
          <w:rFonts w:ascii="MS Gothic" w:eastAsia="MS Gothic" w:hAnsi="MS Gothic" w:cs="MS Gothic" w:hint="eastAsia"/>
        </w:rPr>
        <w:t>有佛無佛性相常住</w:t>
      </w:r>
      <w:r>
        <w:t xml:space="preserve"> [ubutsu mubutsu shōsō jōjū] /regardless of whether a buddha appears, nature and characteristics abide eternally/</w:t>
      </w:r>
    </w:p>
    <w:p w:rsidR="00A618CE" w:rsidRDefault="00A618CE" w:rsidP="00A618CE">
      <w:r>
        <w:rPr>
          <w:rFonts w:ascii="MS Gothic" w:eastAsia="MS Gothic" w:hAnsi="MS Gothic" w:cs="MS Gothic" w:hint="eastAsia"/>
        </w:rPr>
        <w:t>有作</w:t>
      </w:r>
      <w:r>
        <w:t xml:space="preserve"> [usa] /conditioned/</w:t>
      </w:r>
    </w:p>
    <w:p w:rsidR="00A618CE" w:rsidRDefault="00A618CE" w:rsidP="00A618CE">
      <w:r>
        <w:rPr>
          <w:rFonts w:ascii="MS Gothic" w:eastAsia="MS Gothic" w:hAnsi="MS Gothic" w:cs="MS Gothic" w:hint="eastAsia"/>
        </w:rPr>
        <w:t>有作四諦</w:t>
      </w:r>
      <w:r>
        <w:t xml:space="preserve"> [usa shitai] /four constructed (established, created) noble truths/</w:t>
      </w:r>
    </w:p>
    <w:p w:rsidR="00A618CE" w:rsidRDefault="00A618CE" w:rsidP="00A618CE">
      <w:r>
        <w:rPr>
          <w:rFonts w:ascii="MS Gothic" w:eastAsia="MS Gothic" w:hAnsi="MS Gothic" w:cs="MS Gothic" w:hint="eastAsia"/>
        </w:rPr>
        <w:t>有依怙</w:t>
      </w:r>
      <w:r>
        <w:t xml:space="preserve"> [uehu] /reliable/</w:t>
      </w:r>
    </w:p>
    <w:p w:rsidR="00A618CE" w:rsidRDefault="00A618CE" w:rsidP="00A618CE">
      <w:r>
        <w:rPr>
          <w:rFonts w:ascii="MS Gothic" w:eastAsia="MS Gothic" w:hAnsi="MS Gothic" w:cs="MS Gothic" w:hint="eastAsia"/>
        </w:rPr>
        <w:t>有信</w:t>
      </w:r>
      <w:r>
        <w:t xml:space="preserve"> [ushin] /having faith/</w:t>
      </w:r>
    </w:p>
    <w:p w:rsidR="00A618CE" w:rsidRDefault="00A618CE" w:rsidP="00A618CE">
      <w:r>
        <w:rPr>
          <w:rFonts w:ascii="MS Gothic" w:eastAsia="MS Gothic" w:hAnsi="MS Gothic" w:cs="MS Gothic" w:hint="eastAsia"/>
        </w:rPr>
        <w:t>有信解</w:t>
      </w:r>
      <w:r>
        <w:t xml:space="preserve"> [u shinge] /with confidence/</w:t>
      </w:r>
    </w:p>
    <w:p w:rsidR="00A618CE" w:rsidRDefault="00A618CE" w:rsidP="00A618CE">
      <w:r>
        <w:rPr>
          <w:rFonts w:ascii="MS Gothic" w:eastAsia="MS Gothic" w:hAnsi="MS Gothic" w:cs="MS Gothic" w:hint="eastAsia"/>
        </w:rPr>
        <w:lastRenderedPageBreak/>
        <w:t>有倒</w:t>
      </w:r>
      <w:r>
        <w:t xml:space="preserve"> [utō] /distorted/</w:t>
      </w:r>
    </w:p>
    <w:p w:rsidR="00A618CE" w:rsidRDefault="00A618CE" w:rsidP="00A618CE">
      <w:r>
        <w:rPr>
          <w:rFonts w:ascii="MS Gothic" w:eastAsia="MS Gothic" w:hAnsi="MS Gothic" w:cs="MS Gothic" w:hint="eastAsia"/>
        </w:rPr>
        <w:t>有倶不成</w:t>
      </w:r>
      <w:r>
        <w:t xml:space="preserve"> [ugu fujō] /there is disagreement on both sides/</w:t>
      </w:r>
    </w:p>
    <w:p w:rsidR="00A618CE" w:rsidRDefault="00A618CE" w:rsidP="00A618CE">
      <w:r>
        <w:rPr>
          <w:rFonts w:ascii="MS Gothic" w:eastAsia="MS Gothic" w:hAnsi="MS Gothic" w:cs="MS Gothic" w:hint="eastAsia"/>
        </w:rPr>
        <w:t>有倶生</w:t>
      </w:r>
      <w:r>
        <w:t xml:space="preserve"> [u kushō] /innate/</w:t>
      </w:r>
    </w:p>
    <w:p w:rsidR="00A618CE" w:rsidRDefault="00A618CE" w:rsidP="00A618CE">
      <w:r>
        <w:rPr>
          <w:rFonts w:ascii="MS Gothic" w:eastAsia="MS Gothic" w:hAnsi="MS Gothic" w:cs="MS Gothic" w:hint="eastAsia"/>
        </w:rPr>
        <w:t>有分</w:t>
      </w:r>
      <w:r>
        <w:t xml:space="preserve"> [ubun] /has discriminated aspects/</w:t>
      </w:r>
    </w:p>
    <w:p w:rsidR="00A618CE" w:rsidRDefault="00A618CE" w:rsidP="00A618CE">
      <w:r>
        <w:rPr>
          <w:rFonts w:ascii="MS Gothic" w:eastAsia="MS Gothic" w:hAnsi="MS Gothic" w:cs="MS Gothic" w:hint="eastAsia"/>
        </w:rPr>
        <w:t>有分別</w:t>
      </w:r>
      <w:r>
        <w:t xml:space="preserve"> [u funbetsu] /discrimination of existence/</w:t>
      </w:r>
    </w:p>
    <w:p w:rsidR="00A618CE" w:rsidRDefault="00A618CE" w:rsidP="00A618CE">
      <w:r>
        <w:rPr>
          <w:rFonts w:ascii="MS Gothic" w:eastAsia="MS Gothic" w:hAnsi="MS Gothic" w:cs="MS Gothic" w:hint="eastAsia"/>
        </w:rPr>
        <w:t>有分別智</w:t>
      </w:r>
      <w:r>
        <w:t xml:space="preserve"> [ufunbetsu chi] /discriminative cognition/</w:t>
      </w:r>
    </w:p>
    <w:p w:rsidR="00A618CE" w:rsidRDefault="00A618CE" w:rsidP="00A618CE">
      <w:r>
        <w:rPr>
          <w:rFonts w:ascii="MS Gothic" w:eastAsia="MS Gothic" w:hAnsi="MS Gothic" w:cs="MS Gothic" w:hint="eastAsia"/>
        </w:rPr>
        <w:t>有分識</w:t>
      </w:r>
      <w:r>
        <w:t xml:space="preserve"> [ubun shiki] /consciousness that is the cause of existence/</w:t>
      </w:r>
    </w:p>
    <w:p w:rsidR="00A618CE" w:rsidRDefault="00A618CE" w:rsidP="00A618CE">
      <w:r>
        <w:rPr>
          <w:rFonts w:ascii="MS Gothic" w:eastAsia="MS Gothic" w:hAnsi="MS Gothic" w:cs="MS Gothic" w:hint="eastAsia"/>
        </w:rPr>
        <w:t>有分限</w:t>
      </w:r>
      <w:r>
        <w:t xml:space="preserve"> [u bungen] /delimited/</w:t>
      </w:r>
    </w:p>
    <w:p w:rsidR="00A618CE" w:rsidRDefault="00A618CE" w:rsidP="00A618CE">
      <w:r>
        <w:rPr>
          <w:rFonts w:ascii="MS Gothic" w:eastAsia="MS Gothic" w:hAnsi="MS Gothic" w:cs="MS Gothic" w:hint="eastAsia"/>
        </w:rPr>
        <w:t>有別體</w:t>
      </w:r>
      <w:r>
        <w:t xml:space="preserve"> [u bettai] /having a distinct essence/</w:t>
      </w:r>
    </w:p>
    <w:p w:rsidR="00A618CE" w:rsidRDefault="00A618CE" w:rsidP="00A618CE">
      <w:r>
        <w:rPr>
          <w:rFonts w:ascii="MS Gothic" w:eastAsia="MS Gothic" w:hAnsi="MS Gothic" w:cs="MS Gothic" w:hint="eastAsia"/>
        </w:rPr>
        <w:t>有利</w:t>
      </w:r>
      <w:r>
        <w:t xml:space="preserve"> [uri] /profit/</w:t>
      </w:r>
    </w:p>
    <w:p w:rsidR="00A618CE" w:rsidRDefault="00A618CE" w:rsidP="00A618CE">
      <w:r>
        <w:rPr>
          <w:rFonts w:ascii="MS Gothic" w:eastAsia="MS Gothic" w:hAnsi="MS Gothic" w:cs="MS Gothic" w:hint="eastAsia"/>
        </w:rPr>
        <w:t>有利根</w:t>
      </w:r>
      <w:r>
        <w:t xml:space="preserve"> [u rikon] /has sharp faculties/</w:t>
      </w:r>
    </w:p>
    <w:p w:rsidR="00A618CE" w:rsidRDefault="00A618CE" w:rsidP="00A618CE">
      <w:r>
        <w:rPr>
          <w:rFonts w:ascii="MS Gothic" w:eastAsia="MS Gothic" w:hAnsi="MS Gothic" w:cs="MS Gothic" w:hint="eastAsia"/>
        </w:rPr>
        <w:t>有制立</w:t>
      </w:r>
      <w:r>
        <w:t xml:space="preserve"> [u seiryū] /established/</w:t>
      </w:r>
    </w:p>
    <w:p w:rsidR="00A618CE" w:rsidRDefault="00A618CE" w:rsidP="00A618CE">
      <w:r>
        <w:rPr>
          <w:rFonts w:ascii="MS Gothic" w:eastAsia="MS Gothic" w:hAnsi="MS Gothic" w:cs="MS Gothic" w:hint="eastAsia"/>
        </w:rPr>
        <w:t>有力</w:t>
      </w:r>
      <w:r>
        <w:t xml:space="preserve"> [uriki] /possessing power/</w:t>
      </w:r>
    </w:p>
    <w:p w:rsidR="00A618CE" w:rsidRDefault="00A618CE" w:rsidP="00A618CE">
      <w:r>
        <w:rPr>
          <w:rFonts w:ascii="MS Gothic" w:eastAsia="MS Gothic" w:hAnsi="MS Gothic" w:cs="MS Gothic" w:hint="eastAsia"/>
        </w:rPr>
        <w:t>有功用</w:t>
      </w:r>
      <w:r>
        <w:t xml:space="preserve"> [u kuyō] /with effort/</w:t>
      </w:r>
    </w:p>
    <w:p w:rsidR="00A618CE" w:rsidRDefault="00A618CE" w:rsidP="00A618CE">
      <w:r>
        <w:rPr>
          <w:rFonts w:ascii="MS Gothic" w:eastAsia="MS Gothic" w:hAnsi="MS Gothic" w:cs="MS Gothic" w:hint="eastAsia"/>
        </w:rPr>
        <w:t>有功用位</w:t>
      </w:r>
      <w:r>
        <w:t xml:space="preserve"> [u kuyū i] /level of effort/</w:t>
      </w:r>
    </w:p>
    <w:p w:rsidR="00A618CE" w:rsidRDefault="00A618CE" w:rsidP="00A618CE">
      <w:r>
        <w:rPr>
          <w:rFonts w:ascii="MS Gothic" w:eastAsia="MS Gothic" w:hAnsi="MS Gothic" w:cs="MS Gothic" w:hint="eastAsia"/>
        </w:rPr>
        <w:t>有功用無相住</w:t>
      </w:r>
      <w:r>
        <w:t xml:space="preserve"> [u kuyū musō jū] /markless abode having exertion/</w:t>
      </w:r>
    </w:p>
    <w:p w:rsidR="00A618CE" w:rsidRDefault="00A618CE" w:rsidP="00A618CE">
      <w:r>
        <w:rPr>
          <w:rFonts w:ascii="MS Gothic" w:eastAsia="MS Gothic" w:hAnsi="MS Gothic" w:cs="MS Gothic" w:hint="eastAsia"/>
        </w:rPr>
        <w:t>有功能</w:t>
      </w:r>
      <w:r>
        <w:t xml:space="preserve"> [u kunō] /to have effect/</w:t>
      </w:r>
    </w:p>
    <w:p w:rsidR="00A618CE" w:rsidRDefault="00A618CE" w:rsidP="00A618CE">
      <w:r>
        <w:rPr>
          <w:rFonts w:ascii="MS Gothic" w:eastAsia="MS Gothic" w:hAnsi="MS Gothic" w:cs="MS Gothic" w:hint="eastAsia"/>
        </w:rPr>
        <w:t>有加行</w:t>
      </w:r>
      <w:r>
        <w:t xml:space="preserve"> [u kegyō] /with application of practices/with effort/</w:t>
      </w:r>
    </w:p>
    <w:p w:rsidR="00A618CE" w:rsidRDefault="00A618CE" w:rsidP="00A618CE">
      <w:r>
        <w:rPr>
          <w:rFonts w:ascii="MS Gothic" w:eastAsia="MS Gothic" w:hAnsi="MS Gothic" w:cs="MS Gothic" w:hint="eastAsia"/>
        </w:rPr>
        <w:t>有加行有功用無相住</w:t>
      </w:r>
      <w:r>
        <w:t xml:space="preserve"> [u kegyō u kuyō musō jū] /the markless abode that has application of practices and exertion/</w:t>
      </w:r>
    </w:p>
    <w:p w:rsidR="00A618CE" w:rsidRDefault="00A618CE" w:rsidP="00A618CE">
      <w:r>
        <w:rPr>
          <w:rFonts w:ascii="MS Gothic" w:eastAsia="MS Gothic" w:hAnsi="MS Gothic" w:cs="MS Gothic" w:hint="eastAsia"/>
        </w:rPr>
        <w:t>有加行行</w:t>
      </w:r>
      <w:r>
        <w:t xml:space="preserve"> [u kegyō gyō] /the carrying out of practices that have the character of application of effort/</w:t>
      </w:r>
    </w:p>
    <w:p w:rsidR="00A618CE" w:rsidRDefault="00A618CE" w:rsidP="00A618CE">
      <w:r>
        <w:rPr>
          <w:rFonts w:ascii="MS Gothic" w:eastAsia="MS Gothic" w:hAnsi="MS Gothic" w:cs="MS Gothic" w:hint="eastAsia"/>
        </w:rPr>
        <w:t>有加行行圓滿</w:t>
      </w:r>
      <w:r>
        <w:t xml:space="preserve"> [u kegyō gyō enman] /full accomplishment of applied practices/</w:t>
      </w:r>
    </w:p>
    <w:p w:rsidR="00A618CE" w:rsidRDefault="00A618CE" w:rsidP="00A618CE">
      <w:r>
        <w:rPr>
          <w:rFonts w:ascii="MS Gothic" w:eastAsia="MS Gothic" w:hAnsi="MS Gothic" w:cs="MS Gothic" w:hint="eastAsia"/>
        </w:rPr>
        <w:t>有動</w:t>
      </w:r>
      <w:r>
        <w:t xml:space="preserve"> [udō] /moving/</w:t>
      </w:r>
    </w:p>
    <w:p w:rsidR="00A618CE" w:rsidRDefault="00A618CE" w:rsidP="00A618CE">
      <w:r>
        <w:rPr>
          <w:rFonts w:ascii="MS Gothic" w:eastAsia="MS Gothic" w:hAnsi="MS Gothic" w:cs="MS Gothic" w:hint="eastAsia"/>
        </w:rPr>
        <w:t>有勝</w:t>
      </w:r>
      <w:r>
        <w:t xml:space="preserve"> [ushō] /special/</w:t>
      </w:r>
    </w:p>
    <w:p w:rsidR="00A618CE" w:rsidRDefault="00A618CE" w:rsidP="00A618CE">
      <w:r>
        <w:rPr>
          <w:rFonts w:ascii="MS Gothic" w:eastAsia="MS Gothic" w:hAnsi="MS Gothic" w:cs="MS Gothic" w:hint="eastAsia"/>
        </w:rPr>
        <w:t>有勢</w:t>
      </w:r>
      <w:r>
        <w:t xml:space="preserve"> [usei] /powerful/</w:t>
      </w:r>
    </w:p>
    <w:p w:rsidR="00A618CE" w:rsidRDefault="00A618CE" w:rsidP="00A618CE">
      <w:r>
        <w:rPr>
          <w:rFonts w:ascii="MS Gothic" w:eastAsia="MS Gothic" w:hAnsi="MS Gothic" w:cs="MS Gothic" w:hint="eastAsia"/>
        </w:rPr>
        <w:t>有勢力</w:t>
      </w:r>
      <w:r>
        <w:t xml:space="preserve"> [u seiriki] /having superior strength/</w:t>
      </w:r>
    </w:p>
    <w:p w:rsidR="00A618CE" w:rsidRDefault="00A618CE" w:rsidP="00A618CE">
      <w:r>
        <w:rPr>
          <w:rFonts w:ascii="MS Gothic" w:eastAsia="MS Gothic" w:hAnsi="MS Gothic" w:cs="MS Gothic" w:hint="eastAsia"/>
        </w:rPr>
        <w:t>有勤</w:t>
      </w:r>
      <w:r>
        <w:t xml:space="preserve"> [u gon] /with effort/</w:t>
      </w:r>
    </w:p>
    <w:p w:rsidR="00A618CE" w:rsidRDefault="00A618CE" w:rsidP="00A618CE">
      <w:r>
        <w:rPr>
          <w:rFonts w:ascii="MS Gothic" w:eastAsia="MS Gothic" w:hAnsi="MS Gothic" w:cs="MS Gothic" w:hint="eastAsia"/>
        </w:rPr>
        <w:t>有厭</w:t>
      </w:r>
      <w:r>
        <w:t xml:space="preserve"> [uon] /satiated/</w:t>
      </w:r>
    </w:p>
    <w:p w:rsidR="00A618CE" w:rsidRDefault="00A618CE" w:rsidP="00A618CE">
      <w:r>
        <w:rPr>
          <w:rFonts w:ascii="MS Gothic" w:eastAsia="MS Gothic" w:hAnsi="MS Gothic" w:cs="MS Gothic" w:hint="eastAsia"/>
        </w:rPr>
        <w:t>有去</w:t>
      </w:r>
      <w:r>
        <w:t xml:space="preserve"> [uko] /going/</w:t>
      </w:r>
    </w:p>
    <w:p w:rsidR="00A618CE" w:rsidRDefault="00A618CE" w:rsidP="00A618CE">
      <w:r>
        <w:rPr>
          <w:rFonts w:ascii="MS Gothic" w:eastAsia="MS Gothic" w:hAnsi="MS Gothic" w:cs="MS Gothic" w:hint="eastAsia"/>
        </w:rPr>
        <w:t>有去來</w:t>
      </w:r>
      <w:r>
        <w:t xml:space="preserve"> [u korai] /there is coming and going/</w:t>
      </w:r>
    </w:p>
    <w:p w:rsidR="00A618CE" w:rsidRDefault="00A618CE" w:rsidP="00A618CE">
      <w:r>
        <w:rPr>
          <w:rFonts w:ascii="MS Gothic" w:eastAsia="MS Gothic" w:hAnsi="MS Gothic" w:cs="MS Gothic" w:hint="eastAsia"/>
        </w:rPr>
        <w:lastRenderedPageBreak/>
        <w:t>有及非有</w:t>
      </w:r>
      <w:r>
        <w:t xml:space="preserve"> [u kyū hiu] /to exist and not-exist/</w:t>
      </w:r>
    </w:p>
    <w:p w:rsidR="00A618CE" w:rsidRDefault="00A618CE" w:rsidP="00A618CE">
      <w:r>
        <w:rPr>
          <w:rFonts w:ascii="MS Gothic" w:eastAsia="MS Gothic" w:hAnsi="MS Gothic" w:cs="MS Gothic" w:hint="eastAsia"/>
        </w:rPr>
        <w:t>有取</w:t>
      </w:r>
      <w:r>
        <w:t xml:space="preserve"> [ushu] /having attachment/</w:t>
      </w:r>
    </w:p>
    <w:p w:rsidR="00A618CE" w:rsidRDefault="00A618CE" w:rsidP="00A618CE">
      <w:r>
        <w:rPr>
          <w:rFonts w:ascii="MS Gothic" w:eastAsia="MS Gothic" w:hAnsi="MS Gothic" w:cs="MS Gothic" w:hint="eastAsia"/>
        </w:rPr>
        <w:t>有取受性</w:t>
      </w:r>
      <w:r>
        <w:t xml:space="preserve"> [u shuju shō] /having [the nature of] appropriation/</w:t>
      </w:r>
    </w:p>
    <w:p w:rsidR="00A618CE" w:rsidRDefault="00A618CE" w:rsidP="00A618CE">
      <w:r>
        <w:rPr>
          <w:rFonts w:ascii="MS Gothic" w:eastAsia="MS Gothic" w:hAnsi="MS Gothic" w:cs="MS Gothic" w:hint="eastAsia"/>
        </w:rPr>
        <w:t>有取識</w:t>
      </w:r>
      <w:r>
        <w:t xml:space="preserve"> [ushushiki] /attached consciousness/</w:t>
      </w:r>
    </w:p>
    <w:p w:rsidR="00A618CE" w:rsidRDefault="00A618CE" w:rsidP="00A618CE">
      <w:r>
        <w:rPr>
          <w:rFonts w:ascii="MS Gothic" w:eastAsia="MS Gothic" w:hAnsi="MS Gothic" w:cs="MS Gothic" w:hint="eastAsia"/>
        </w:rPr>
        <w:t>有受</w:t>
      </w:r>
      <w:r>
        <w:t xml:space="preserve"> [uju] /received/</w:t>
      </w:r>
    </w:p>
    <w:p w:rsidR="00A618CE" w:rsidRDefault="00A618CE" w:rsidP="00A618CE">
      <w:r>
        <w:rPr>
          <w:rFonts w:ascii="MS Gothic" w:eastAsia="MS Gothic" w:hAnsi="MS Gothic" w:cs="MS Gothic" w:hint="eastAsia"/>
        </w:rPr>
        <w:t>有名</w:t>
      </w:r>
      <w:r>
        <w:t xml:space="preserve"> [umyō] /named/</w:t>
      </w:r>
    </w:p>
    <w:p w:rsidR="00A618CE" w:rsidRDefault="00A618CE" w:rsidP="00A618CE">
      <w:r>
        <w:rPr>
          <w:rFonts w:ascii="MS Gothic" w:eastAsia="MS Gothic" w:hAnsi="MS Gothic" w:cs="MS Gothic" w:hint="eastAsia"/>
        </w:rPr>
        <w:t>有名無實</w:t>
      </w:r>
      <w:r>
        <w:t xml:space="preserve"> [umyō mujitsu] /in name only/</w:t>
      </w:r>
    </w:p>
    <w:p w:rsidR="00A618CE" w:rsidRDefault="00A618CE" w:rsidP="00A618CE">
      <w:r>
        <w:rPr>
          <w:rFonts w:ascii="MS Gothic" w:eastAsia="MS Gothic" w:hAnsi="MS Gothic" w:cs="MS Gothic" w:hint="eastAsia"/>
        </w:rPr>
        <w:t>有命</w:t>
      </w:r>
      <w:r>
        <w:t xml:space="preserve"> [umyō] /existence of life/</w:t>
      </w:r>
    </w:p>
    <w:p w:rsidR="00A618CE" w:rsidRDefault="00A618CE" w:rsidP="00A618CE">
      <w:r>
        <w:rPr>
          <w:rFonts w:ascii="MS Gothic" w:eastAsia="MS Gothic" w:hAnsi="MS Gothic" w:cs="MS Gothic" w:hint="eastAsia"/>
        </w:rPr>
        <w:t>有命緣</w:t>
      </w:r>
      <w:r>
        <w:t xml:space="preserve"> [umyō en] /the conditions for life/</w:t>
      </w:r>
    </w:p>
    <w:p w:rsidR="00A618CE" w:rsidRDefault="00A618CE" w:rsidP="00A618CE">
      <w:r>
        <w:rPr>
          <w:rFonts w:ascii="MS Gothic" w:eastAsia="MS Gothic" w:hAnsi="MS Gothic" w:cs="MS Gothic" w:hint="eastAsia"/>
        </w:rPr>
        <w:t>有問者</w:t>
      </w:r>
      <w:r>
        <w:t xml:space="preserve"> [umon sha] /those who inquire/</w:t>
      </w:r>
    </w:p>
    <w:p w:rsidR="00A618CE" w:rsidRDefault="00A618CE" w:rsidP="00A618CE">
      <w:r>
        <w:rPr>
          <w:rFonts w:ascii="MS Gothic" w:eastAsia="MS Gothic" w:hAnsi="MS Gothic" w:cs="MS Gothic" w:hint="eastAsia"/>
        </w:rPr>
        <w:t>有善</w:t>
      </w:r>
      <w:r>
        <w:t xml:space="preserve"> [uzen] /possessing goodness/</w:t>
      </w:r>
    </w:p>
    <w:p w:rsidR="00A618CE" w:rsidRDefault="00A618CE" w:rsidP="00A618CE">
      <w:r>
        <w:rPr>
          <w:rFonts w:ascii="MS Gothic" w:eastAsia="MS Gothic" w:hAnsi="MS Gothic" w:cs="MS Gothic" w:hint="eastAsia"/>
        </w:rPr>
        <w:t>有善多</w:t>
      </w:r>
      <w:r>
        <w:t xml:space="preserve"> [Uzenta] /Ujjayanta/</w:t>
      </w:r>
    </w:p>
    <w:p w:rsidR="00A618CE" w:rsidRDefault="00A618CE" w:rsidP="00A618CE">
      <w:r>
        <w:rPr>
          <w:rFonts w:ascii="MS Gothic" w:eastAsia="MS Gothic" w:hAnsi="MS Gothic" w:cs="MS Gothic" w:hint="eastAsia"/>
        </w:rPr>
        <w:t>有因</w:t>
      </w:r>
      <w:r>
        <w:t xml:space="preserve"> [uin] /having cause/</w:t>
      </w:r>
    </w:p>
    <w:p w:rsidR="00A618CE" w:rsidRDefault="00A618CE" w:rsidP="00A618CE">
      <w:r>
        <w:rPr>
          <w:rFonts w:ascii="MS Gothic" w:eastAsia="MS Gothic" w:hAnsi="MS Gothic" w:cs="MS Gothic" w:hint="eastAsia"/>
        </w:rPr>
        <w:t>有因緣</w:t>
      </w:r>
      <w:r>
        <w:t xml:space="preserve"> [u innen] /having a causal basis/</w:t>
      </w:r>
    </w:p>
    <w:p w:rsidR="00A618CE" w:rsidRDefault="00A618CE" w:rsidP="00A618CE">
      <w:r>
        <w:rPr>
          <w:rFonts w:ascii="MS Gothic" w:eastAsia="MS Gothic" w:hAnsi="MS Gothic" w:cs="MS Gothic" w:hint="eastAsia"/>
        </w:rPr>
        <w:t>有垢</w:t>
      </w:r>
      <w:r>
        <w:t xml:space="preserve"> [uku] /to be defiled/</w:t>
      </w:r>
    </w:p>
    <w:p w:rsidR="00A618CE" w:rsidRDefault="00A618CE" w:rsidP="00A618CE">
      <w:r>
        <w:rPr>
          <w:rFonts w:ascii="MS Gothic" w:eastAsia="MS Gothic" w:hAnsi="MS Gothic" w:cs="MS Gothic" w:hint="eastAsia"/>
        </w:rPr>
        <w:t>有垢眞如</w:t>
      </w:r>
      <w:r>
        <w:t xml:space="preserve"> [uku shinnyo] /defiled thusness/</w:t>
      </w:r>
    </w:p>
    <w:p w:rsidR="00A618CE" w:rsidRDefault="00A618CE" w:rsidP="00A618CE">
      <w:r>
        <w:rPr>
          <w:rFonts w:ascii="MS Gothic" w:eastAsia="MS Gothic" w:hAnsi="MS Gothic" w:cs="MS Gothic" w:hint="eastAsia"/>
        </w:rPr>
        <w:t>有執</w:t>
      </w:r>
      <w:r>
        <w:t xml:space="preserve"> [ushū] /appropriation/</w:t>
      </w:r>
    </w:p>
    <w:p w:rsidR="00A618CE" w:rsidRDefault="00A618CE" w:rsidP="00A618CE">
      <w:r>
        <w:rPr>
          <w:rFonts w:ascii="MS Gothic" w:eastAsia="MS Gothic" w:hAnsi="MS Gothic" w:cs="MS Gothic" w:hint="eastAsia"/>
        </w:rPr>
        <w:t>有執受</w:t>
      </w:r>
      <w:r>
        <w:t xml:space="preserve"> [u shūju] /appropriation/</w:t>
      </w:r>
    </w:p>
    <w:p w:rsidR="00A618CE" w:rsidRDefault="00A618CE" w:rsidP="00A618CE">
      <w:r>
        <w:rPr>
          <w:rFonts w:ascii="MS Gothic" w:eastAsia="MS Gothic" w:hAnsi="MS Gothic" w:cs="MS Gothic" w:hint="eastAsia"/>
        </w:rPr>
        <w:t>有堪</w:t>
      </w:r>
      <w:r>
        <w:t xml:space="preserve"> [ukan] /suitable/</w:t>
      </w:r>
    </w:p>
    <w:p w:rsidR="00A618CE" w:rsidRDefault="00A618CE" w:rsidP="00A618CE">
      <w:r>
        <w:rPr>
          <w:rFonts w:ascii="MS Gothic" w:eastAsia="MS Gothic" w:hAnsi="MS Gothic" w:cs="MS Gothic" w:hint="eastAsia"/>
        </w:rPr>
        <w:t>有堪任</w:t>
      </w:r>
      <w:r>
        <w:t xml:space="preserve"> [u kannin] /efficacy/</w:t>
      </w:r>
    </w:p>
    <w:p w:rsidR="00A618CE" w:rsidRDefault="00A618CE" w:rsidP="00A618CE">
      <w:r>
        <w:rPr>
          <w:rFonts w:ascii="MS Gothic" w:eastAsia="MS Gothic" w:hAnsi="MS Gothic" w:cs="MS Gothic" w:hint="eastAsia"/>
        </w:rPr>
        <w:t>有堪能</w:t>
      </w:r>
      <w:r>
        <w:t xml:space="preserve"> [u kannō] /efficacious/</w:t>
      </w:r>
    </w:p>
    <w:p w:rsidR="00A618CE" w:rsidRDefault="00A618CE" w:rsidP="00A618CE">
      <w:r>
        <w:rPr>
          <w:rFonts w:ascii="MS Gothic" w:eastAsia="MS Gothic" w:hAnsi="MS Gothic" w:cs="MS Gothic" w:hint="eastAsia"/>
        </w:rPr>
        <w:t>有報</w:t>
      </w:r>
      <w:r>
        <w:t xml:space="preserve"> [uhō] /ripe/</w:t>
      </w:r>
    </w:p>
    <w:p w:rsidR="00A618CE" w:rsidRDefault="00A618CE" w:rsidP="00A618CE">
      <w:r>
        <w:rPr>
          <w:rFonts w:ascii="MS Gothic" w:eastAsia="MS Gothic" w:hAnsi="MS Gothic" w:cs="MS Gothic" w:hint="eastAsia"/>
        </w:rPr>
        <w:t>有塵</w:t>
      </w:r>
      <w:r>
        <w:t xml:space="preserve"> [ujin] /to be dirty/</w:t>
      </w:r>
    </w:p>
    <w:p w:rsidR="00A618CE" w:rsidRDefault="00A618CE" w:rsidP="00A618CE">
      <w:r>
        <w:rPr>
          <w:rFonts w:ascii="MS Gothic" w:eastAsia="MS Gothic" w:hAnsi="MS Gothic" w:cs="MS Gothic" w:hint="eastAsia"/>
        </w:rPr>
        <w:t>有境</w:t>
      </w:r>
      <w:r>
        <w:t xml:space="preserve"> [ukyō] /having an object/</w:t>
      </w:r>
    </w:p>
    <w:p w:rsidR="00A618CE" w:rsidRDefault="00A618CE" w:rsidP="00A618CE">
      <w:r>
        <w:rPr>
          <w:rFonts w:ascii="MS Gothic" w:eastAsia="MS Gothic" w:hAnsi="MS Gothic" w:cs="MS Gothic" w:hint="eastAsia"/>
        </w:rPr>
        <w:t>有增</w:t>
      </w:r>
      <w:r>
        <w:t xml:space="preserve"> [uzō] /there is more/</w:t>
      </w:r>
    </w:p>
    <w:p w:rsidR="00A618CE" w:rsidRDefault="00A618CE" w:rsidP="00A618CE">
      <w:r>
        <w:rPr>
          <w:rFonts w:ascii="MS Gothic" w:eastAsia="MS Gothic" w:hAnsi="MS Gothic" w:cs="MS Gothic" w:hint="eastAsia"/>
        </w:rPr>
        <w:t>有增上慢</w:t>
      </w:r>
      <w:r>
        <w:t xml:space="preserve"> [u zōjō man] /having arrogance/</w:t>
      </w:r>
    </w:p>
    <w:p w:rsidR="00A618CE" w:rsidRDefault="00A618CE" w:rsidP="00A618CE">
      <w:r>
        <w:rPr>
          <w:rFonts w:ascii="MS Gothic" w:eastAsia="MS Gothic" w:hAnsi="MS Gothic" w:cs="MS Gothic" w:hint="eastAsia"/>
        </w:rPr>
        <w:t>有增有減</w:t>
      </w:r>
      <w:r>
        <w:t xml:space="preserve"> [uzō ugen] /to have increase and decrease/</w:t>
      </w:r>
    </w:p>
    <w:p w:rsidR="00A618CE" w:rsidRDefault="00A618CE" w:rsidP="00A618CE">
      <w:r>
        <w:rPr>
          <w:rFonts w:ascii="MS Gothic" w:eastAsia="MS Gothic" w:hAnsi="MS Gothic" w:cs="MS Gothic" w:hint="eastAsia"/>
        </w:rPr>
        <w:t>有壞</w:t>
      </w:r>
      <w:r>
        <w:t xml:space="preserve"> [ue] /decayed/</w:t>
      </w:r>
    </w:p>
    <w:p w:rsidR="00A618CE" w:rsidRDefault="00A618CE" w:rsidP="00A618CE">
      <w:r>
        <w:rPr>
          <w:rFonts w:ascii="MS Gothic" w:eastAsia="MS Gothic" w:hAnsi="MS Gothic" w:cs="MS Gothic" w:hint="eastAsia"/>
        </w:rPr>
        <w:t>有多</w:t>
      </w:r>
      <w:r>
        <w:t xml:space="preserve"> [uta] /having many/</w:t>
      </w:r>
    </w:p>
    <w:p w:rsidR="00A618CE" w:rsidRDefault="00A618CE" w:rsidP="00A618CE">
      <w:r>
        <w:rPr>
          <w:rFonts w:ascii="MS Gothic" w:eastAsia="MS Gothic" w:hAnsi="MS Gothic" w:cs="MS Gothic" w:hint="eastAsia"/>
        </w:rPr>
        <w:t>有多種</w:t>
      </w:r>
      <w:r>
        <w:t xml:space="preserve"> [u tashu] /there are many kinds/</w:t>
      </w:r>
    </w:p>
    <w:p w:rsidR="00A618CE" w:rsidRDefault="00A618CE" w:rsidP="00A618CE">
      <w:r>
        <w:rPr>
          <w:rFonts w:ascii="MS Gothic" w:eastAsia="MS Gothic" w:hAnsi="MS Gothic" w:cs="MS Gothic" w:hint="eastAsia"/>
        </w:rPr>
        <w:lastRenderedPageBreak/>
        <w:t>有大</w:t>
      </w:r>
      <w:r>
        <w:t xml:space="preserve"> [udai] /composed from the elements/</w:t>
      </w:r>
    </w:p>
    <w:p w:rsidR="00A618CE" w:rsidRDefault="00A618CE" w:rsidP="00A618CE">
      <w:r>
        <w:rPr>
          <w:rFonts w:ascii="MS Gothic" w:eastAsia="MS Gothic" w:hAnsi="MS Gothic" w:cs="MS Gothic" w:hint="eastAsia"/>
        </w:rPr>
        <w:t>有大勢力</w:t>
      </w:r>
      <w:r>
        <w:t xml:space="preserve"> [u dai seiriki] /having great power/</w:t>
      </w:r>
    </w:p>
    <w:p w:rsidR="00A618CE" w:rsidRDefault="00A618CE" w:rsidP="00A618CE">
      <w:r>
        <w:rPr>
          <w:rFonts w:ascii="MS Gothic" w:eastAsia="MS Gothic" w:hAnsi="MS Gothic" w:cs="MS Gothic" w:hint="eastAsia"/>
        </w:rPr>
        <w:t>有失</w:t>
      </w:r>
      <w:r>
        <w:t xml:space="preserve"> [ushitsu] /having faults/</w:t>
      </w:r>
    </w:p>
    <w:p w:rsidR="00A618CE" w:rsidRDefault="00A618CE" w:rsidP="00A618CE">
      <w:r>
        <w:rPr>
          <w:rFonts w:ascii="MS Gothic" w:eastAsia="MS Gothic" w:hAnsi="MS Gothic" w:cs="MS Gothic" w:hint="eastAsia"/>
        </w:rPr>
        <w:t>有如</w:t>
      </w:r>
      <w:r>
        <w:t xml:space="preserve"> [unyo] /as-it-is/</w:t>
      </w:r>
    </w:p>
    <w:p w:rsidR="00A618CE" w:rsidRDefault="00A618CE" w:rsidP="00A618CE">
      <w:r>
        <w:rPr>
          <w:rFonts w:ascii="MS Gothic" w:eastAsia="MS Gothic" w:hAnsi="MS Gothic" w:cs="MS Gothic" w:hint="eastAsia"/>
        </w:rPr>
        <w:t>有如實因相</w:t>
      </w:r>
      <w:r>
        <w:t xml:space="preserve"> [un yojitsu insō] /possession of true causal marks/</w:t>
      </w:r>
    </w:p>
    <w:p w:rsidR="00A618CE" w:rsidRDefault="00A618CE" w:rsidP="00A618CE">
      <w:r>
        <w:rPr>
          <w:rFonts w:ascii="MS Gothic" w:eastAsia="MS Gothic" w:hAnsi="MS Gothic" w:cs="MS Gothic" w:hint="eastAsia"/>
        </w:rPr>
        <w:t>有妄想</w:t>
      </w:r>
      <w:r>
        <w:t xml:space="preserve"> [u mōsō] /having deluded conceptualization/</w:t>
      </w:r>
    </w:p>
    <w:p w:rsidR="00A618CE" w:rsidRDefault="00A618CE" w:rsidP="00A618CE">
      <w:r>
        <w:rPr>
          <w:rFonts w:ascii="MS Gothic" w:eastAsia="MS Gothic" w:hAnsi="MS Gothic" w:cs="MS Gothic" w:hint="eastAsia"/>
        </w:rPr>
        <w:t>有學</w:t>
      </w:r>
      <w:r>
        <w:t xml:space="preserve"> [ugaku] /actively involved in applied practices/</w:t>
      </w:r>
    </w:p>
    <w:p w:rsidR="00A618CE" w:rsidRDefault="00A618CE" w:rsidP="00A618CE">
      <w:r>
        <w:rPr>
          <w:rFonts w:ascii="MS Gothic" w:eastAsia="MS Gothic" w:hAnsi="MS Gothic" w:cs="MS Gothic" w:hint="eastAsia"/>
        </w:rPr>
        <w:t>有學地</w:t>
      </w:r>
      <w:r>
        <w:t xml:space="preserve"> [ugaku chi] /the stage of learners/</w:t>
      </w:r>
    </w:p>
    <w:p w:rsidR="00A618CE" w:rsidRDefault="00A618CE" w:rsidP="00A618CE">
      <w:r>
        <w:rPr>
          <w:rFonts w:ascii="MS Gothic" w:eastAsia="MS Gothic" w:hAnsi="MS Gothic" w:cs="MS Gothic" w:hint="eastAsia"/>
        </w:rPr>
        <w:t>有學者</w:t>
      </w:r>
      <w:r>
        <w:t xml:space="preserve"> [ugaku sha] /learner/</w:t>
      </w:r>
    </w:p>
    <w:p w:rsidR="00A618CE" w:rsidRDefault="00A618CE" w:rsidP="00A618CE">
      <w:r>
        <w:rPr>
          <w:rFonts w:ascii="MS Gothic" w:eastAsia="MS Gothic" w:hAnsi="MS Gothic" w:cs="MS Gothic" w:hint="eastAsia"/>
        </w:rPr>
        <w:t>有學聖人</w:t>
      </w:r>
      <w:r>
        <w:t xml:space="preserve"> [ugaku shōnin] /sages still in the stage of discipline/</w:t>
      </w:r>
    </w:p>
    <w:p w:rsidR="00A618CE" w:rsidRDefault="00A618CE" w:rsidP="00A618CE">
      <w:r>
        <w:rPr>
          <w:rFonts w:ascii="MS Gothic" w:eastAsia="MS Gothic" w:hAnsi="MS Gothic" w:cs="MS Gothic" w:hint="eastAsia"/>
        </w:rPr>
        <w:t>有學解</w:t>
      </w:r>
      <w:r>
        <w:rPr>
          <w:rFonts w:ascii="Malgun Gothic" w:eastAsia="Malgun Gothic" w:hAnsi="Malgun Gothic" w:cs="Malgun Gothic" w:hint="eastAsia"/>
        </w:rPr>
        <w:t>脫</w:t>
      </w:r>
      <w:r>
        <w:t xml:space="preserve"> [ugaku gedatsu] /trainee liberation/</w:t>
      </w:r>
    </w:p>
    <w:p w:rsidR="00A618CE" w:rsidRDefault="00A618CE" w:rsidP="00A618CE">
      <w:r>
        <w:rPr>
          <w:rFonts w:ascii="MS Gothic" w:eastAsia="MS Gothic" w:hAnsi="MS Gothic" w:cs="MS Gothic" w:hint="eastAsia"/>
        </w:rPr>
        <w:t>有宗</w:t>
      </w:r>
      <w:r>
        <w:t xml:space="preserve"> [ushū] /Sarvâstivāda/</w:t>
      </w:r>
    </w:p>
    <w:p w:rsidR="00A618CE" w:rsidRDefault="00A618CE" w:rsidP="00A618CE">
      <w:r>
        <w:rPr>
          <w:rFonts w:ascii="MS Gothic" w:eastAsia="MS Gothic" w:hAnsi="MS Gothic" w:cs="MS Gothic" w:hint="eastAsia"/>
        </w:rPr>
        <w:t>有實</w:t>
      </w:r>
      <w:r>
        <w:t xml:space="preserve"> [ujitsu] /has substance/</w:t>
      </w:r>
    </w:p>
    <w:p w:rsidR="00A618CE" w:rsidRDefault="00A618CE" w:rsidP="00A618CE">
      <w:r>
        <w:rPr>
          <w:rFonts w:ascii="MS Gothic" w:eastAsia="MS Gothic" w:hAnsi="MS Gothic" w:cs="MS Gothic" w:hint="eastAsia"/>
        </w:rPr>
        <w:t>有寶</w:t>
      </w:r>
      <w:r>
        <w:t xml:space="preserve"> [uhō] /possessing jewels/</w:t>
      </w:r>
    </w:p>
    <w:p w:rsidR="00A618CE" w:rsidRDefault="00A618CE" w:rsidP="00A618CE">
      <w:r>
        <w:rPr>
          <w:rFonts w:ascii="MS Gothic" w:eastAsia="MS Gothic" w:hAnsi="MS Gothic" w:cs="MS Gothic" w:hint="eastAsia"/>
        </w:rPr>
        <w:t>有尋</w:t>
      </w:r>
      <w:r>
        <w:t xml:space="preserve"> [ujin] /having discursive thought/</w:t>
      </w:r>
    </w:p>
    <w:p w:rsidR="00A618CE" w:rsidRDefault="00A618CE" w:rsidP="00A618CE">
      <w:r>
        <w:rPr>
          <w:rFonts w:ascii="MS Gothic" w:eastAsia="MS Gothic" w:hAnsi="MS Gothic" w:cs="MS Gothic" w:hint="eastAsia"/>
        </w:rPr>
        <w:t>有對</w:t>
      </w:r>
      <w:r>
        <w:t xml:space="preserve"> [utai] /resistance/</w:t>
      </w:r>
    </w:p>
    <w:p w:rsidR="00A618CE" w:rsidRDefault="00A618CE" w:rsidP="00A618CE">
      <w:r>
        <w:rPr>
          <w:rFonts w:ascii="MS Gothic" w:eastAsia="MS Gothic" w:hAnsi="MS Gothic" w:cs="MS Gothic" w:hint="eastAsia"/>
        </w:rPr>
        <w:t>有少</w:t>
      </w:r>
      <w:r>
        <w:t xml:space="preserve"> [ushō] /something/</w:t>
      </w:r>
    </w:p>
    <w:p w:rsidR="00A618CE" w:rsidRDefault="00A618CE" w:rsidP="00A618CE">
      <w:r>
        <w:rPr>
          <w:rFonts w:ascii="MS Gothic" w:eastAsia="MS Gothic" w:hAnsi="MS Gothic" w:cs="MS Gothic" w:hint="eastAsia"/>
        </w:rPr>
        <w:t>有少分</w:t>
      </w:r>
      <w:r>
        <w:t xml:space="preserve"> [u shōbun] /[there is] a modicum/</w:t>
      </w:r>
    </w:p>
    <w:p w:rsidR="00A618CE" w:rsidRDefault="00A618CE" w:rsidP="00A618CE">
      <w:r>
        <w:rPr>
          <w:rFonts w:ascii="MS Gothic" w:eastAsia="MS Gothic" w:hAnsi="MS Gothic" w:cs="MS Gothic" w:hint="eastAsia"/>
        </w:rPr>
        <w:t>有差別</w:t>
      </w:r>
      <w:r>
        <w:t xml:space="preserve"> [u shabetsu] /possessing specific or characteristic qualities/</w:t>
      </w:r>
    </w:p>
    <w:p w:rsidR="00A618CE" w:rsidRDefault="00A618CE" w:rsidP="00A618CE">
      <w:r>
        <w:rPr>
          <w:rFonts w:ascii="MS Gothic" w:eastAsia="MS Gothic" w:hAnsi="MS Gothic" w:cs="MS Gothic" w:hint="eastAsia"/>
        </w:rPr>
        <w:t>有希求</w:t>
      </w:r>
      <w:r>
        <w:t xml:space="preserve"> [u kegu] /wanting something/</w:t>
      </w:r>
    </w:p>
    <w:p w:rsidR="00A618CE" w:rsidRDefault="00A618CE" w:rsidP="00A618CE">
      <w:r>
        <w:rPr>
          <w:rFonts w:ascii="MS Gothic" w:eastAsia="MS Gothic" w:hAnsi="MS Gothic" w:cs="MS Gothic" w:hint="eastAsia"/>
        </w:rPr>
        <w:t>有常</w:t>
      </w:r>
      <w:r>
        <w:t xml:space="preserve"> [ujō] /eternal/</w:t>
      </w:r>
    </w:p>
    <w:p w:rsidR="00A618CE" w:rsidRDefault="00A618CE" w:rsidP="00A618CE">
      <w:r>
        <w:rPr>
          <w:rFonts w:ascii="MS Gothic" w:eastAsia="MS Gothic" w:hAnsi="MS Gothic" w:cs="MS Gothic" w:hint="eastAsia"/>
        </w:rPr>
        <w:t>有幻</w:t>
      </w:r>
      <w:r>
        <w:t xml:space="preserve"> [ugen] /to have a hallucination/</w:t>
      </w:r>
    </w:p>
    <w:p w:rsidR="00A618CE" w:rsidRDefault="00A618CE" w:rsidP="00A618CE">
      <w:r>
        <w:rPr>
          <w:rFonts w:ascii="MS Gothic" w:eastAsia="MS Gothic" w:hAnsi="MS Gothic" w:cs="MS Gothic" w:hint="eastAsia"/>
        </w:rPr>
        <w:t>有幾</w:t>
      </w:r>
      <w:r>
        <w:t xml:space="preserve"> [uki] /of how many kinds?/</w:t>
      </w:r>
    </w:p>
    <w:p w:rsidR="00A618CE" w:rsidRDefault="00A618CE" w:rsidP="00A618CE">
      <w:r>
        <w:rPr>
          <w:rFonts w:ascii="MS Gothic" w:eastAsia="MS Gothic" w:hAnsi="MS Gothic" w:cs="MS Gothic" w:hint="eastAsia"/>
        </w:rPr>
        <w:t>有幾種</w:t>
      </w:r>
      <w:r>
        <w:t xml:space="preserve"> [ukishu] /of how many kinds?/</w:t>
      </w:r>
    </w:p>
    <w:p w:rsidR="00A618CE" w:rsidRDefault="00A618CE" w:rsidP="00A618CE">
      <w:r>
        <w:rPr>
          <w:rFonts w:ascii="MS Gothic" w:eastAsia="MS Gothic" w:hAnsi="MS Gothic" w:cs="MS Gothic" w:hint="eastAsia"/>
        </w:rPr>
        <w:t>有形</w:t>
      </w:r>
      <w:r>
        <w:t xml:space="preserve"> [ugyō] /material/</w:t>
      </w:r>
    </w:p>
    <w:p w:rsidR="00A618CE" w:rsidRDefault="00A618CE" w:rsidP="00A618CE">
      <w:r>
        <w:rPr>
          <w:rFonts w:ascii="MS Gothic" w:eastAsia="MS Gothic" w:hAnsi="MS Gothic" w:cs="MS Gothic" w:hint="eastAsia"/>
        </w:rPr>
        <w:t>有待</w:t>
      </w:r>
      <w:r>
        <w:t xml:space="preserve"> [udai] /depending on existence/</w:t>
      </w:r>
    </w:p>
    <w:p w:rsidR="00A618CE" w:rsidRDefault="00A618CE" w:rsidP="00A618CE">
      <w:r>
        <w:rPr>
          <w:rFonts w:ascii="MS Gothic" w:eastAsia="MS Gothic" w:hAnsi="MS Gothic" w:cs="MS Gothic" w:hint="eastAsia"/>
        </w:rPr>
        <w:t>有得</w:t>
      </w:r>
      <w:r>
        <w:t xml:space="preserve"> [u toku] /seized, apprehended/</w:t>
      </w:r>
    </w:p>
    <w:p w:rsidR="00A618CE" w:rsidRDefault="00A618CE" w:rsidP="00A618CE">
      <w:r>
        <w:rPr>
          <w:rFonts w:ascii="MS Gothic" w:eastAsia="MS Gothic" w:hAnsi="MS Gothic" w:cs="MS Gothic" w:hint="eastAsia"/>
        </w:rPr>
        <w:t>有德</w:t>
      </w:r>
      <w:r>
        <w:t xml:space="preserve"> [utoku] /endowed with good qualities/</w:t>
      </w:r>
    </w:p>
    <w:p w:rsidR="00A618CE" w:rsidRDefault="00A618CE" w:rsidP="00A618CE">
      <w:r>
        <w:rPr>
          <w:rFonts w:ascii="MS Gothic" w:eastAsia="MS Gothic" w:hAnsi="MS Gothic" w:cs="MS Gothic" w:hint="eastAsia"/>
        </w:rPr>
        <w:t>有德女</w:t>
      </w:r>
      <w:r>
        <w:t xml:space="preserve"> [utoku nyo] /woman of virtue/</w:t>
      </w:r>
    </w:p>
    <w:p w:rsidR="00A618CE" w:rsidRDefault="00A618CE" w:rsidP="00A618CE">
      <w:r>
        <w:rPr>
          <w:rFonts w:ascii="MS Gothic" w:eastAsia="MS Gothic" w:hAnsi="MS Gothic" w:cs="MS Gothic" w:hint="eastAsia"/>
        </w:rPr>
        <w:t>有德者</w:t>
      </w:r>
      <w:r>
        <w:t xml:space="preserve"> [utoku sha] /the virtuous/</w:t>
      </w:r>
    </w:p>
    <w:p w:rsidR="00A618CE" w:rsidRDefault="00A618CE" w:rsidP="00A618CE">
      <w:r>
        <w:rPr>
          <w:rFonts w:ascii="MS Gothic" w:eastAsia="MS Gothic" w:hAnsi="MS Gothic" w:cs="MS Gothic" w:hint="eastAsia"/>
        </w:rPr>
        <w:lastRenderedPageBreak/>
        <w:t>有心</w:t>
      </w:r>
      <w:r>
        <w:t xml:space="preserve"> [ushin] /possessing mind/</w:t>
      </w:r>
    </w:p>
    <w:p w:rsidR="00A618CE" w:rsidRDefault="00A618CE" w:rsidP="00A618CE">
      <w:r>
        <w:rPr>
          <w:rFonts w:ascii="MS Gothic" w:eastAsia="MS Gothic" w:hAnsi="MS Gothic" w:cs="MS Gothic" w:hint="eastAsia"/>
        </w:rPr>
        <w:t>有心位</w:t>
      </w:r>
      <w:r>
        <w:t xml:space="preserve"> [ushin i] /to state of mental activity/</w:t>
      </w:r>
    </w:p>
    <w:p w:rsidR="00A618CE" w:rsidRDefault="00A618CE" w:rsidP="00A618CE">
      <w:r>
        <w:rPr>
          <w:rFonts w:ascii="MS Gothic" w:eastAsia="MS Gothic" w:hAnsi="MS Gothic" w:cs="MS Gothic" w:hint="eastAsia"/>
        </w:rPr>
        <w:t>有心者</w:t>
      </w:r>
      <w:r>
        <w:t xml:space="preserve"> [ushin sha] /those having minds/</w:t>
      </w:r>
    </w:p>
    <w:p w:rsidR="00A618CE" w:rsidRDefault="00A618CE" w:rsidP="00A618CE">
      <w:r>
        <w:rPr>
          <w:rFonts w:ascii="MS Gothic" w:eastAsia="MS Gothic" w:hAnsi="MS Gothic" w:cs="MS Gothic" w:hint="eastAsia"/>
        </w:rPr>
        <w:t>有心行</w:t>
      </w:r>
      <w:r>
        <w:t xml:space="preserve"> [u shingyō] /having thought and activity/</w:t>
      </w:r>
    </w:p>
    <w:p w:rsidR="00A618CE" w:rsidRDefault="00A618CE" w:rsidP="00A618CE">
      <w:r>
        <w:rPr>
          <w:rFonts w:ascii="MS Gothic" w:eastAsia="MS Gothic" w:hAnsi="MS Gothic" w:cs="MS Gothic" w:hint="eastAsia"/>
        </w:rPr>
        <w:t>有志</w:t>
      </w:r>
      <w:r>
        <w:t xml:space="preserve"> [Ushi] /Mati/</w:t>
      </w:r>
    </w:p>
    <w:p w:rsidR="00A618CE" w:rsidRDefault="00A618CE" w:rsidP="00A618CE">
      <w:r>
        <w:rPr>
          <w:rFonts w:ascii="MS Gothic" w:eastAsia="MS Gothic" w:hAnsi="MS Gothic" w:cs="MS Gothic" w:hint="eastAsia"/>
        </w:rPr>
        <w:t>有忘失</w:t>
      </w:r>
      <w:r>
        <w:t xml:space="preserve"> [u bōshitsu] /being forgetful/</w:t>
      </w:r>
    </w:p>
    <w:p w:rsidR="00A618CE" w:rsidRDefault="00A618CE" w:rsidP="00A618CE">
      <w:r>
        <w:rPr>
          <w:rFonts w:ascii="MS Gothic" w:eastAsia="MS Gothic" w:hAnsi="MS Gothic" w:cs="MS Gothic" w:hint="eastAsia"/>
        </w:rPr>
        <w:t>有忘失法</w:t>
      </w:r>
      <w:r>
        <w:t xml:space="preserve"> [u bōshitsu hō] /instances of forgetfulness/</w:t>
      </w:r>
    </w:p>
    <w:p w:rsidR="00A618CE" w:rsidRDefault="00A618CE" w:rsidP="00A618CE">
      <w:r>
        <w:rPr>
          <w:rFonts w:ascii="MS Gothic" w:eastAsia="MS Gothic" w:hAnsi="MS Gothic" w:cs="MS Gothic" w:hint="eastAsia"/>
        </w:rPr>
        <w:t>有性</w:t>
      </w:r>
      <w:r>
        <w:t xml:space="preserve"> [ushō] /existent/</w:t>
      </w:r>
    </w:p>
    <w:p w:rsidR="00A618CE" w:rsidRDefault="00A618CE" w:rsidP="00A618CE">
      <w:r>
        <w:rPr>
          <w:rFonts w:ascii="MS Gothic" w:eastAsia="MS Gothic" w:hAnsi="MS Gothic" w:cs="MS Gothic" w:hint="eastAsia"/>
        </w:rPr>
        <w:t>有性空</w:t>
      </w:r>
      <w:r>
        <w:t xml:space="preserve"> [u shōkū] /have the nature of emptiness/</w:t>
      </w:r>
    </w:p>
    <w:p w:rsidR="00A618CE" w:rsidRDefault="00A618CE" w:rsidP="00A618CE">
      <w:r>
        <w:rPr>
          <w:rFonts w:ascii="MS Gothic" w:eastAsia="MS Gothic" w:hAnsi="MS Gothic" w:cs="MS Gothic" w:hint="eastAsia"/>
        </w:rPr>
        <w:t>有怨</w:t>
      </w:r>
      <w:r>
        <w:t xml:space="preserve"> [uon] /one who harms/</w:t>
      </w:r>
    </w:p>
    <w:p w:rsidR="00A618CE" w:rsidRDefault="00A618CE" w:rsidP="00A618CE">
      <w:r>
        <w:rPr>
          <w:rFonts w:ascii="MS Gothic" w:eastAsia="MS Gothic" w:hAnsi="MS Gothic" w:cs="MS Gothic" w:hint="eastAsia"/>
        </w:rPr>
        <w:t>有恩</w:t>
      </w:r>
      <w:r>
        <w:t xml:space="preserve"> [uon] /compassionate/</w:t>
      </w:r>
    </w:p>
    <w:p w:rsidR="00A618CE" w:rsidRDefault="00A618CE" w:rsidP="00A618CE">
      <w:r>
        <w:rPr>
          <w:rFonts w:ascii="MS Gothic" w:eastAsia="MS Gothic" w:hAnsi="MS Gothic" w:cs="MS Gothic" w:hint="eastAsia"/>
        </w:rPr>
        <w:t>有情</w:t>
      </w:r>
      <w:r>
        <w:t xml:space="preserve"> [ujō] /sentient being/</w:t>
      </w:r>
    </w:p>
    <w:p w:rsidR="00A618CE" w:rsidRDefault="00A618CE" w:rsidP="00A618CE">
      <w:r>
        <w:rPr>
          <w:rFonts w:ascii="MS Gothic" w:eastAsia="MS Gothic" w:hAnsi="MS Gothic" w:cs="MS Gothic" w:hint="eastAsia"/>
        </w:rPr>
        <w:t>有情不共</w:t>
      </w:r>
      <w:r>
        <w:t xml:space="preserve"> [ujō fugū] /not held in common with sentient beings/</w:t>
      </w:r>
    </w:p>
    <w:p w:rsidR="00A618CE" w:rsidRDefault="00A618CE" w:rsidP="00A618CE">
      <w:r>
        <w:rPr>
          <w:rFonts w:ascii="MS Gothic" w:eastAsia="MS Gothic" w:hAnsi="MS Gothic" w:cs="MS Gothic" w:hint="eastAsia"/>
        </w:rPr>
        <w:t>有情世間</w:t>
      </w:r>
      <w:r>
        <w:t xml:space="preserve"> [ujō seken] /the world of sentient beings/</w:t>
      </w:r>
    </w:p>
    <w:p w:rsidR="00A618CE" w:rsidRDefault="00A618CE" w:rsidP="00A618CE">
      <w:r>
        <w:rPr>
          <w:rFonts w:ascii="MS Gothic" w:eastAsia="MS Gothic" w:hAnsi="MS Gothic" w:cs="MS Gothic" w:hint="eastAsia"/>
        </w:rPr>
        <w:t>有情之類</w:t>
      </w:r>
      <w:r>
        <w:t xml:space="preserve"> [ujō no rui] /a category/species of beings/</w:t>
      </w:r>
    </w:p>
    <w:p w:rsidR="00A618CE" w:rsidRDefault="00A618CE" w:rsidP="00A618CE">
      <w:r>
        <w:rPr>
          <w:rFonts w:ascii="MS Gothic" w:eastAsia="MS Gothic" w:hAnsi="MS Gothic" w:cs="MS Gothic" w:hint="eastAsia"/>
        </w:rPr>
        <w:t>有情事</w:t>
      </w:r>
      <w:r>
        <w:t xml:space="preserve"> [ujō ji] /the affairs of sentient beings/</w:t>
      </w:r>
    </w:p>
    <w:p w:rsidR="00A618CE" w:rsidRDefault="00A618CE" w:rsidP="00A618CE">
      <w:r>
        <w:rPr>
          <w:rFonts w:ascii="MS Gothic" w:eastAsia="MS Gothic" w:hAnsi="MS Gothic" w:cs="MS Gothic" w:hint="eastAsia"/>
        </w:rPr>
        <w:t>有情住</w:t>
      </w:r>
      <w:r>
        <w:t xml:space="preserve"> [ujō jū] /dwelling in sentiency/</w:t>
      </w:r>
    </w:p>
    <w:p w:rsidR="00A618CE" w:rsidRDefault="00A618CE" w:rsidP="00A618CE">
      <w:r>
        <w:rPr>
          <w:rFonts w:ascii="MS Gothic" w:eastAsia="MS Gothic" w:hAnsi="MS Gothic" w:cs="MS Gothic" w:hint="eastAsia"/>
        </w:rPr>
        <w:t>有情八十千行</w:t>
      </w:r>
      <w:r>
        <w:t xml:space="preserve"> [ujō hachijūsen gyō] /eighty thousand kinds of behaviors of sentient beings/</w:t>
      </w:r>
    </w:p>
    <w:p w:rsidR="00A618CE" w:rsidRDefault="00A618CE" w:rsidP="00A618CE">
      <w:r>
        <w:rPr>
          <w:rFonts w:ascii="MS Gothic" w:eastAsia="MS Gothic" w:hAnsi="MS Gothic" w:cs="MS Gothic" w:hint="eastAsia"/>
        </w:rPr>
        <w:t>有情利益</w:t>
      </w:r>
      <w:r>
        <w:t xml:space="preserve"> [ujō rieki] /[for] the benefit of [improvement of the condition of] sentient beings/</w:t>
      </w:r>
    </w:p>
    <w:p w:rsidR="00A618CE" w:rsidRDefault="00A618CE" w:rsidP="00A618CE">
      <w:r>
        <w:rPr>
          <w:rFonts w:ascii="MS Gothic" w:eastAsia="MS Gothic" w:hAnsi="MS Gothic" w:cs="MS Gothic" w:hint="eastAsia"/>
        </w:rPr>
        <w:t>有情同分</w:t>
      </w:r>
      <w:r>
        <w:t xml:space="preserve"> [ujō dōbun] /same class of sentient being/</w:t>
      </w:r>
    </w:p>
    <w:p w:rsidR="00A618CE" w:rsidRDefault="00A618CE" w:rsidP="00A618CE">
      <w:r>
        <w:rPr>
          <w:rFonts w:ascii="MS Gothic" w:eastAsia="MS Gothic" w:hAnsi="MS Gothic" w:cs="MS Gothic" w:hint="eastAsia"/>
        </w:rPr>
        <w:t>有情居</w:t>
      </w:r>
      <w:r>
        <w:t xml:space="preserve"> [ujōgo] /abodes of being/</w:t>
      </w:r>
    </w:p>
    <w:p w:rsidR="00A618CE" w:rsidRDefault="00A618CE" w:rsidP="00A618CE">
      <w:r>
        <w:rPr>
          <w:rFonts w:ascii="MS Gothic" w:eastAsia="MS Gothic" w:hAnsi="MS Gothic" w:cs="MS Gothic" w:hint="eastAsia"/>
        </w:rPr>
        <w:t>有情心</w:t>
      </w:r>
      <w:r>
        <w:t xml:space="preserve"> [ujō shin] /the minds of [unenlightened] sentient beings/</w:t>
      </w:r>
    </w:p>
    <w:p w:rsidR="00A618CE" w:rsidRDefault="00A618CE" w:rsidP="00A618CE">
      <w:r>
        <w:rPr>
          <w:rFonts w:ascii="MS Gothic" w:eastAsia="MS Gothic" w:hAnsi="MS Gothic" w:cs="MS Gothic" w:hint="eastAsia"/>
        </w:rPr>
        <w:t>有情所作事</w:t>
      </w:r>
      <w:r>
        <w:t xml:space="preserve"> [ujō shosaji] /works engaged in by sentient beings/</w:t>
      </w:r>
    </w:p>
    <w:p w:rsidR="00A618CE" w:rsidRDefault="00A618CE" w:rsidP="00A618CE">
      <w:r>
        <w:rPr>
          <w:rFonts w:ascii="MS Gothic" w:eastAsia="MS Gothic" w:hAnsi="MS Gothic" w:cs="MS Gothic" w:hint="eastAsia"/>
        </w:rPr>
        <w:t>有情攝</w:t>
      </w:r>
      <w:r>
        <w:t xml:space="preserve"> [ujō shō] /gathering in sentient beings/</w:t>
      </w:r>
    </w:p>
    <w:p w:rsidR="00A618CE" w:rsidRDefault="00A618CE" w:rsidP="00A618CE">
      <w:r>
        <w:rPr>
          <w:rFonts w:ascii="MS Gothic" w:eastAsia="MS Gothic" w:hAnsi="MS Gothic" w:cs="MS Gothic" w:hint="eastAsia"/>
        </w:rPr>
        <w:t>有情數</w:t>
      </w:r>
      <w:r>
        <w:t xml:space="preserve"> [ujō shu] /in the category of sentient beings/</w:t>
      </w:r>
    </w:p>
    <w:p w:rsidR="00A618CE" w:rsidRDefault="00A618CE" w:rsidP="00A618CE">
      <w:r>
        <w:rPr>
          <w:rFonts w:ascii="MS Gothic" w:eastAsia="MS Gothic" w:hAnsi="MS Gothic" w:cs="MS Gothic" w:hint="eastAsia"/>
        </w:rPr>
        <w:t>有情數色</w:t>
      </w:r>
      <w:r>
        <w:t xml:space="preserve"> [ujōshu shiki] /sentient form/</w:t>
      </w:r>
    </w:p>
    <w:p w:rsidR="00A618CE" w:rsidRDefault="00A618CE" w:rsidP="00A618CE">
      <w:r>
        <w:rPr>
          <w:rFonts w:ascii="MS Gothic" w:eastAsia="MS Gothic" w:hAnsi="MS Gothic" w:cs="MS Gothic" w:hint="eastAsia"/>
        </w:rPr>
        <w:t>有情死生</w:t>
      </w:r>
      <w:r>
        <w:t xml:space="preserve"> [ujō shishō] /birth and death of sentient beings/</w:t>
      </w:r>
    </w:p>
    <w:p w:rsidR="00A618CE" w:rsidRDefault="00A618CE" w:rsidP="00A618CE">
      <w:r>
        <w:rPr>
          <w:rFonts w:ascii="MS Gothic" w:eastAsia="MS Gothic" w:hAnsi="MS Gothic" w:cs="MS Gothic" w:hint="eastAsia"/>
        </w:rPr>
        <w:t>有情界</w:t>
      </w:r>
      <w:r>
        <w:t xml:space="preserve"> [ujō kai] /the sentient realm/</w:t>
      </w:r>
    </w:p>
    <w:p w:rsidR="00A618CE" w:rsidRDefault="00A618CE" w:rsidP="00A618CE">
      <w:r>
        <w:rPr>
          <w:rFonts w:ascii="MS Gothic" w:eastAsia="MS Gothic" w:hAnsi="MS Gothic" w:cs="MS Gothic" w:hint="eastAsia"/>
        </w:rPr>
        <w:t>有情種類</w:t>
      </w:r>
      <w:r>
        <w:t xml:space="preserve"> [ujō shurui] /a category/species of beings/</w:t>
      </w:r>
    </w:p>
    <w:p w:rsidR="00A618CE" w:rsidRDefault="00A618CE" w:rsidP="00A618CE">
      <w:r>
        <w:rPr>
          <w:rFonts w:ascii="MS Gothic" w:eastAsia="MS Gothic" w:hAnsi="MS Gothic" w:cs="MS Gothic" w:hint="eastAsia"/>
        </w:rPr>
        <w:t>有情等</w:t>
      </w:r>
      <w:r>
        <w:t xml:space="preserve"> [ujō tō] /sentient beings and so forth/</w:t>
      </w:r>
    </w:p>
    <w:p w:rsidR="00A618CE" w:rsidRDefault="00A618CE" w:rsidP="00A618CE">
      <w:r>
        <w:rPr>
          <w:rFonts w:ascii="MS Gothic" w:eastAsia="MS Gothic" w:hAnsi="MS Gothic" w:cs="MS Gothic" w:hint="eastAsia"/>
        </w:rPr>
        <w:lastRenderedPageBreak/>
        <w:t>有情緣</w:t>
      </w:r>
      <w:r>
        <w:t xml:space="preserve"> [ujō en] /sentient beings as object/</w:t>
      </w:r>
    </w:p>
    <w:p w:rsidR="00A618CE" w:rsidRDefault="00A618CE" w:rsidP="00A618CE">
      <w:r>
        <w:rPr>
          <w:rFonts w:ascii="MS Gothic" w:eastAsia="MS Gothic" w:hAnsi="MS Gothic" w:cs="MS Gothic" w:hint="eastAsia"/>
        </w:rPr>
        <w:t>有情緣慈</w:t>
      </w:r>
      <w:r>
        <w:t xml:space="preserve"> [ujō enji] /compassion based on the awareness of [the suffering of] sentient beings/</w:t>
      </w:r>
    </w:p>
    <w:p w:rsidR="00A618CE" w:rsidRDefault="00A618CE" w:rsidP="00A618CE">
      <w:r>
        <w:rPr>
          <w:rFonts w:ascii="MS Gothic" w:eastAsia="MS Gothic" w:hAnsi="MS Gothic" w:cs="MS Gothic" w:hint="eastAsia"/>
        </w:rPr>
        <w:t>有情緣起</w:t>
      </w:r>
      <w:r>
        <w:t xml:space="preserve"> [ujō engi] /dependent arising of sentient beings/</w:t>
      </w:r>
    </w:p>
    <w:p w:rsidR="00A618CE" w:rsidRDefault="00A618CE" w:rsidP="00A618CE">
      <w:r>
        <w:rPr>
          <w:rFonts w:ascii="MS Gothic" w:eastAsia="MS Gothic" w:hAnsi="MS Gothic" w:cs="MS Gothic" w:hint="eastAsia"/>
        </w:rPr>
        <w:t>有情者</w:t>
      </w:r>
      <w:r>
        <w:t xml:space="preserve"> [ujō sha] /the sentient/</w:t>
      </w:r>
    </w:p>
    <w:p w:rsidR="00A618CE" w:rsidRDefault="00A618CE" w:rsidP="00A618CE">
      <w:r>
        <w:rPr>
          <w:rFonts w:ascii="MS Gothic" w:eastAsia="MS Gothic" w:hAnsi="MS Gothic" w:cs="MS Gothic" w:hint="eastAsia"/>
        </w:rPr>
        <w:t>有情衆</w:t>
      </w:r>
      <w:r>
        <w:t xml:space="preserve"> [ujō shu] /multitude of sentient beings/</w:t>
      </w:r>
    </w:p>
    <w:p w:rsidR="00A618CE" w:rsidRDefault="00A618CE" w:rsidP="00A618CE">
      <w:r>
        <w:rPr>
          <w:rFonts w:ascii="MS Gothic" w:eastAsia="MS Gothic" w:hAnsi="MS Gothic" w:cs="MS Gothic" w:hint="eastAsia"/>
        </w:rPr>
        <w:t>有情調伏方便</w:t>
      </w:r>
      <w:r>
        <w:t xml:space="preserve"> [ujō jōbuku hōben] /expedient means for disciplining sentient beings/</w:t>
      </w:r>
    </w:p>
    <w:p w:rsidR="00A618CE" w:rsidRDefault="00A618CE" w:rsidP="00A618CE">
      <w:r>
        <w:rPr>
          <w:rFonts w:ascii="MS Gothic" w:eastAsia="MS Gothic" w:hAnsi="MS Gothic" w:cs="MS Gothic" w:hint="eastAsia"/>
        </w:rPr>
        <w:t>有情類</w:t>
      </w:r>
      <w:r>
        <w:t xml:space="preserve"> [ujōrui] /those in the category of the sentient/</w:t>
      </w:r>
    </w:p>
    <w:p w:rsidR="00A618CE" w:rsidRDefault="00A618CE" w:rsidP="00A618CE">
      <w:r>
        <w:rPr>
          <w:rFonts w:ascii="MS Gothic" w:eastAsia="MS Gothic" w:hAnsi="MS Gothic" w:cs="MS Gothic" w:hint="eastAsia"/>
        </w:rPr>
        <w:t>有情饒益</w:t>
      </w:r>
      <w:r>
        <w:t xml:space="preserve"> [ujō nyōyaku] /benefit of sentient beings/</w:t>
      </w:r>
    </w:p>
    <w:p w:rsidR="00A618CE" w:rsidRDefault="00A618CE" w:rsidP="00A618CE">
      <w:r>
        <w:rPr>
          <w:rFonts w:ascii="MS Gothic" w:eastAsia="MS Gothic" w:hAnsi="MS Gothic" w:cs="MS Gothic" w:hint="eastAsia"/>
        </w:rPr>
        <w:t>有情饒益方便</w:t>
      </w:r>
      <w:r>
        <w:t xml:space="preserve"> [ujō nyōyaku hōben] /expedient means for the benefit of sentient beings/</w:t>
      </w:r>
    </w:p>
    <w:p w:rsidR="00A618CE" w:rsidRDefault="00A618CE" w:rsidP="00A618CE">
      <w:r>
        <w:rPr>
          <w:rFonts w:ascii="MS Gothic" w:eastAsia="MS Gothic" w:hAnsi="MS Gothic" w:cs="MS Gothic" w:hint="eastAsia"/>
        </w:rPr>
        <w:t>有惱</w:t>
      </w:r>
      <w:r>
        <w:t xml:space="preserve"> [unō] /having affliction/</w:t>
      </w:r>
    </w:p>
    <w:p w:rsidR="00A618CE" w:rsidRDefault="00A618CE" w:rsidP="00A618CE">
      <w:r>
        <w:rPr>
          <w:rFonts w:ascii="MS Gothic" w:eastAsia="MS Gothic" w:hAnsi="MS Gothic" w:cs="MS Gothic" w:hint="eastAsia"/>
        </w:rPr>
        <w:t>有想</w:t>
      </w:r>
      <w:r>
        <w:t xml:space="preserve"> [usō] /to have thoughts/</w:t>
      </w:r>
    </w:p>
    <w:p w:rsidR="00A618CE" w:rsidRDefault="00A618CE" w:rsidP="00A618CE">
      <w:r>
        <w:rPr>
          <w:rFonts w:ascii="MS Gothic" w:eastAsia="MS Gothic" w:hAnsi="MS Gothic" w:cs="MS Gothic" w:hint="eastAsia"/>
        </w:rPr>
        <w:t>有想有情</w:t>
      </w:r>
      <w:r>
        <w:t xml:space="preserve"> [usō ujō] /beings with ideation/</w:t>
      </w:r>
    </w:p>
    <w:p w:rsidR="00A618CE" w:rsidRDefault="00A618CE" w:rsidP="00A618CE">
      <w:r>
        <w:rPr>
          <w:rFonts w:ascii="MS Gothic" w:eastAsia="MS Gothic" w:hAnsi="MS Gothic" w:cs="MS Gothic" w:hint="eastAsia"/>
        </w:rPr>
        <w:t>有想無想</w:t>
      </w:r>
      <w:r>
        <w:t xml:space="preserve"> [usō musō] /ideation and non-ideation/</w:t>
      </w:r>
    </w:p>
    <w:p w:rsidR="00A618CE" w:rsidRDefault="00A618CE" w:rsidP="00A618CE">
      <w:r>
        <w:rPr>
          <w:rFonts w:ascii="MS Gothic" w:eastAsia="MS Gothic" w:hAnsi="MS Gothic" w:cs="MS Gothic" w:hint="eastAsia"/>
        </w:rPr>
        <w:t>有想無想處</w:t>
      </w:r>
      <w:r>
        <w:t xml:space="preserve"> [usō musō jo] /sphere of ideation and non-ideation/</w:t>
      </w:r>
    </w:p>
    <w:p w:rsidR="00A618CE" w:rsidRDefault="00A618CE" w:rsidP="00A618CE">
      <w:r>
        <w:rPr>
          <w:rFonts w:ascii="MS Gothic" w:eastAsia="MS Gothic" w:hAnsi="MS Gothic" w:cs="MS Gothic" w:hint="eastAsia"/>
        </w:rPr>
        <w:t>有想等至</w:t>
      </w:r>
      <w:r>
        <w:t xml:space="preserve"> [usō tōshi] /meditative equipoise containing conceptualization/</w:t>
      </w:r>
    </w:p>
    <w:p w:rsidR="00A618CE" w:rsidRDefault="00A618CE" w:rsidP="00A618CE">
      <w:r>
        <w:rPr>
          <w:rFonts w:ascii="MS Gothic" w:eastAsia="MS Gothic" w:hAnsi="MS Gothic" w:cs="MS Gothic" w:hint="eastAsia"/>
        </w:rPr>
        <w:t>有愁憂</w:t>
      </w:r>
      <w:r>
        <w:t xml:space="preserve"> [u shūu] /to be distressed/</w:t>
      </w:r>
    </w:p>
    <w:p w:rsidR="00A618CE" w:rsidRDefault="00A618CE" w:rsidP="00A618CE">
      <w:r>
        <w:rPr>
          <w:rFonts w:ascii="MS Gothic" w:eastAsia="MS Gothic" w:hAnsi="MS Gothic" w:cs="MS Gothic" w:hint="eastAsia"/>
        </w:rPr>
        <w:t>有意</w:t>
      </w:r>
      <w:r>
        <w:t xml:space="preserve"> [ui] /possessing mind/</w:t>
      </w:r>
    </w:p>
    <w:p w:rsidR="00A618CE" w:rsidRDefault="00A618CE" w:rsidP="00A618CE">
      <w:r>
        <w:rPr>
          <w:rFonts w:ascii="MS Gothic" w:eastAsia="MS Gothic" w:hAnsi="MS Gothic" w:cs="MS Gothic" w:hint="eastAsia"/>
        </w:rPr>
        <w:t>有愚癡者</w:t>
      </w:r>
      <w:r>
        <w:t xml:space="preserve"> [ugu chisha] /bewildered/</w:t>
      </w:r>
    </w:p>
    <w:p w:rsidR="00A618CE" w:rsidRDefault="00A618CE" w:rsidP="00A618CE">
      <w:r>
        <w:rPr>
          <w:rFonts w:ascii="MS Gothic" w:eastAsia="MS Gothic" w:hAnsi="MS Gothic" w:cs="MS Gothic" w:hint="eastAsia"/>
        </w:rPr>
        <w:t>有愛</w:t>
      </w:r>
      <w:r>
        <w:t xml:space="preserve"> [uai] /attachment to existence/</w:t>
      </w:r>
    </w:p>
    <w:p w:rsidR="00A618CE" w:rsidRDefault="00A618CE" w:rsidP="00A618CE">
      <w:r>
        <w:rPr>
          <w:rFonts w:ascii="MS Gothic" w:eastAsia="MS Gothic" w:hAnsi="MS Gothic" w:cs="MS Gothic" w:hint="eastAsia"/>
        </w:rPr>
        <w:t>有愛住地</w:t>
      </w:r>
      <w:r>
        <w:t xml:space="preserve"> [uai jūji] /entrenchment of attachment to pure existence itself/</w:t>
      </w:r>
    </w:p>
    <w:p w:rsidR="00A618CE" w:rsidRDefault="00A618CE" w:rsidP="00A618CE">
      <w:r>
        <w:rPr>
          <w:rFonts w:ascii="MS Gothic" w:eastAsia="MS Gothic" w:hAnsi="MS Gothic" w:cs="MS Gothic" w:hint="eastAsia"/>
        </w:rPr>
        <w:t>有愛數</w:t>
      </w:r>
      <w:r>
        <w:t xml:space="preserve"> [uaishu] /(entrenchments) in the category of attachment in the realms of existence/</w:t>
      </w:r>
    </w:p>
    <w:p w:rsidR="00A618CE" w:rsidRDefault="00A618CE" w:rsidP="00A618CE">
      <w:r>
        <w:rPr>
          <w:rFonts w:ascii="MS Gothic" w:eastAsia="MS Gothic" w:hAnsi="MS Gothic" w:cs="MS Gothic" w:hint="eastAsia"/>
        </w:rPr>
        <w:t>有愛數住地</w:t>
      </w:r>
      <w:r>
        <w:t xml:space="preserve"> [uaishu jūji] /entrenchments for the emotive afflictions in the three realms/</w:t>
      </w:r>
    </w:p>
    <w:p w:rsidR="00A618CE" w:rsidRDefault="00A618CE" w:rsidP="00A618CE">
      <w:r>
        <w:rPr>
          <w:rFonts w:ascii="MS Gothic" w:eastAsia="MS Gothic" w:hAnsi="MS Gothic" w:cs="MS Gothic" w:hint="eastAsia"/>
        </w:rPr>
        <w:t>有愧</w:t>
      </w:r>
      <w:r>
        <w:t xml:space="preserve"> [ugi] /shame for one's faults/</w:t>
      </w:r>
    </w:p>
    <w:p w:rsidR="00A618CE" w:rsidRDefault="00A618CE" w:rsidP="00A618CE">
      <w:r>
        <w:rPr>
          <w:rFonts w:ascii="MS Gothic" w:eastAsia="MS Gothic" w:hAnsi="MS Gothic" w:cs="MS Gothic" w:hint="eastAsia"/>
        </w:rPr>
        <w:t>有慚</w:t>
      </w:r>
      <w:r>
        <w:t xml:space="preserve"> [uzan] /have a sense of conscience/</w:t>
      </w:r>
    </w:p>
    <w:p w:rsidR="00A618CE" w:rsidRDefault="00A618CE" w:rsidP="00A618CE">
      <w:r>
        <w:rPr>
          <w:rFonts w:ascii="MS Gothic" w:eastAsia="MS Gothic" w:hAnsi="MS Gothic" w:cs="MS Gothic" w:hint="eastAsia"/>
        </w:rPr>
        <w:t>有慧</w:t>
      </w:r>
      <w:r>
        <w:t xml:space="preserve"> [ue] /intelligent/</w:t>
      </w:r>
    </w:p>
    <w:p w:rsidR="00A618CE" w:rsidRDefault="00A618CE" w:rsidP="00A618CE">
      <w:r>
        <w:rPr>
          <w:rFonts w:ascii="MS Gothic" w:eastAsia="MS Gothic" w:hAnsi="MS Gothic" w:cs="MS Gothic" w:hint="eastAsia"/>
        </w:rPr>
        <w:t>有慧性</w:t>
      </w:r>
      <w:r>
        <w:t xml:space="preserve"> [ue shō] /intelligence/</w:t>
      </w:r>
    </w:p>
    <w:p w:rsidR="00A618CE" w:rsidRDefault="00A618CE" w:rsidP="00A618CE">
      <w:r>
        <w:rPr>
          <w:rFonts w:ascii="MS Gothic" w:eastAsia="MS Gothic" w:hAnsi="MS Gothic" w:cs="MS Gothic" w:hint="eastAsia"/>
        </w:rPr>
        <w:t>有慧者</w:t>
      </w:r>
      <w:r>
        <w:t xml:space="preserve"> [uesha] /intelligent/</w:t>
      </w:r>
    </w:p>
    <w:p w:rsidR="00A618CE" w:rsidRDefault="00A618CE" w:rsidP="00A618CE">
      <w:r>
        <w:rPr>
          <w:rFonts w:ascii="MS Gothic" w:eastAsia="MS Gothic" w:hAnsi="MS Gothic" w:cs="MS Gothic" w:hint="eastAsia"/>
        </w:rPr>
        <w:t>有慳吝</w:t>
      </w:r>
      <w:r>
        <w:t xml:space="preserve"> [u kenrin] /to be stingy/</w:t>
      </w:r>
    </w:p>
    <w:p w:rsidR="00A618CE" w:rsidRDefault="00A618CE" w:rsidP="00A618CE">
      <w:r>
        <w:rPr>
          <w:rFonts w:ascii="MS Gothic" w:eastAsia="MS Gothic" w:hAnsi="MS Gothic" w:cs="MS Gothic" w:hint="eastAsia"/>
        </w:rPr>
        <w:t>有我</w:t>
      </w:r>
      <w:r>
        <w:t xml:space="preserve"> [uga] /existence of a self/</w:t>
      </w:r>
    </w:p>
    <w:p w:rsidR="00A618CE" w:rsidRDefault="00A618CE" w:rsidP="00A618CE">
      <w:r>
        <w:rPr>
          <w:rFonts w:ascii="MS Gothic" w:eastAsia="MS Gothic" w:hAnsi="MS Gothic" w:cs="MS Gothic" w:hint="eastAsia"/>
        </w:rPr>
        <w:t>有我見</w:t>
      </w:r>
      <w:r>
        <w:t xml:space="preserve"> [uga ken] /view of the existence of a self/</w:t>
      </w:r>
    </w:p>
    <w:p w:rsidR="00A618CE" w:rsidRDefault="00A618CE" w:rsidP="00A618CE">
      <w:r>
        <w:rPr>
          <w:rFonts w:ascii="MS Gothic" w:eastAsia="MS Gothic" w:hAnsi="MS Gothic" w:cs="MS Gothic" w:hint="eastAsia"/>
        </w:rPr>
        <w:lastRenderedPageBreak/>
        <w:t>有戒</w:t>
      </w:r>
      <w:r>
        <w:t xml:space="preserve"> [ukai] /moral/</w:t>
      </w:r>
    </w:p>
    <w:p w:rsidR="00A618CE" w:rsidRDefault="00A618CE" w:rsidP="00A618CE">
      <w:r>
        <w:rPr>
          <w:rFonts w:ascii="MS Gothic" w:eastAsia="MS Gothic" w:hAnsi="MS Gothic" w:cs="MS Gothic" w:hint="eastAsia"/>
        </w:rPr>
        <w:t>有所作</w:t>
      </w:r>
      <w:r>
        <w:t xml:space="preserve"> [u shosa] /having something to do/</w:t>
      </w:r>
    </w:p>
    <w:p w:rsidR="00A618CE" w:rsidRDefault="00A618CE" w:rsidP="00A618CE">
      <w:r>
        <w:rPr>
          <w:rFonts w:ascii="MS Gothic" w:eastAsia="MS Gothic" w:hAnsi="MS Gothic" w:cs="MS Gothic" w:hint="eastAsia"/>
        </w:rPr>
        <w:t>有所依</w:t>
      </w:r>
      <w:r>
        <w:t xml:space="preserve"> [u shoe] /having a basis/</w:t>
      </w:r>
    </w:p>
    <w:p w:rsidR="00A618CE" w:rsidRDefault="00A618CE" w:rsidP="00A618CE">
      <w:r>
        <w:rPr>
          <w:rFonts w:ascii="MS Gothic" w:eastAsia="MS Gothic" w:hAnsi="MS Gothic" w:cs="MS Gothic" w:hint="eastAsia"/>
        </w:rPr>
        <w:t>有所制約</w:t>
      </w:r>
      <w:r>
        <w:t xml:space="preserve"> [usho seiyaku] /restricted/</w:t>
      </w:r>
    </w:p>
    <w:p w:rsidR="00A618CE" w:rsidRDefault="00A618CE" w:rsidP="00A618CE">
      <w:r>
        <w:rPr>
          <w:rFonts w:ascii="MS Gothic" w:eastAsia="MS Gothic" w:hAnsi="MS Gothic" w:cs="MS Gothic" w:hint="eastAsia"/>
        </w:rPr>
        <w:t>有所堪能</w:t>
      </w:r>
      <w:r>
        <w:t xml:space="preserve"> [usho kannō] /workable/</w:t>
      </w:r>
    </w:p>
    <w:p w:rsidR="00A618CE" w:rsidRDefault="00A618CE" w:rsidP="00A618CE">
      <w:r>
        <w:rPr>
          <w:rFonts w:ascii="MS Gothic" w:eastAsia="MS Gothic" w:hAnsi="MS Gothic" w:cs="MS Gothic" w:hint="eastAsia"/>
        </w:rPr>
        <w:t>有所得</w:t>
      </w:r>
      <w:r>
        <w:t xml:space="preserve"> [u shotoku] /obtaining/</w:t>
      </w:r>
    </w:p>
    <w:p w:rsidR="00A618CE" w:rsidRDefault="00A618CE" w:rsidP="00A618CE">
      <w:r>
        <w:rPr>
          <w:rFonts w:ascii="MS Gothic" w:eastAsia="MS Gothic" w:hAnsi="MS Gothic" w:cs="MS Gothic" w:hint="eastAsia"/>
        </w:rPr>
        <w:t>有所得心</w:t>
      </w:r>
      <w:r>
        <w:t xml:space="preserve"> [u shotoku shin] /thought of having gained something/</w:t>
      </w:r>
    </w:p>
    <w:p w:rsidR="00A618CE" w:rsidRDefault="00A618CE" w:rsidP="00A618CE">
      <w:r>
        <w:rPr>
          <w:rFonts w:ascii="MS Gothic" w:eastAsia="MS Gothic" w:hAnsi="MS Gothic" w:cs="MS Gothic" w:hint="eastAsia"/>
        </w:rPr>
        <w:t>有所得見</w:t>
      </w:r>
      <w:r>
        <w:t xml:space="preserve"> [u shotoku ken] /view of apprehensibility/</w:t>
      </w:r>
    </w:p>
    <w:p w:rsidR="00A618CE" w:rsidRDefault="00A618CE" w:rsidP="00A618CE">
      <w:r>
        <w:rPr>
          <w:rFonts w:ascii="MS Gothic" w:eastAsia="MS Gothic" w:hAnsi="MS Gothic" w:cs="MS Gothic" w:hint="eastAsia"/>
        </w:rPr>
        <w:t>有所悕冀</w:t>
      </w:r>
      <w:r>
        <w:t xml:space="preserve"> [u sho keki] /having a longing/</w:t>
      </w:r>
    </w:p>
    <w:p w:rsidR="00A618CE" w:rsidRDefault="00A618CE" w:rsidP="00A618CE">
      <w:r>
        <w:rPr>
          <w:rFonts w:ascii="MS Gothic" w:eastAsia="MS Gothic" w:hAnsi="MS Gothic" w:cs="MS Gothic" w:hint="eastAsia"/>
        </w:rPr>
        <w:t>有所攝</w:t>
      </w:r>
      <w:r>
        <w:t xml:space="preserve"> [u shoshō] /have a way to be included/</w:t>
      </w:r>
    </w:p>
    <w:p w:rsidR="00A618CE" w:rsidRDefault="00A618CE" w:rsidP="00A618CE">
      <w:r>
        <w:rPr>
          <w:rFonts w:ascii="MS Gothic" w:eastAsia="MS Gothic" w:hAnsi="MS Gothic" w:cs="MS Gothic" w:hint="eastAsia"/>
        </w:rPr>
        <w:t>有所攝受</w:t>
      </w:r>
      <w:r>
        <w:t xml:space="preserve"> [usho shōju] /has a way to be included/</w:t>
      </w:r>
    </w:p>
    <w:p w:rsidR="00A618CE" w:rsidRDefault="00A618CE" w:rsidP="00A618CE">
      <w:r>
        <w:rPr>
          <w:rFonts w:ascii="MS Gothic" w:eastAsia="MS Gothic" w:hAnsi="MS Gothic" w:cs="MS Gothic" w:hint="eastAsia"/>
        </w:rPr>
        <w:t>有所求</w:t>
      </w:r>
      <w:r>
        <w:t xml:space="preserve"> [u shogu] /having expectation(s)/</w:t>
      </w:r>
    </w:p>
    <w:p w:rsidR="00A618CE" w:rsidRDefault="00A618CE" w:rsidP="00A618CE">
      <w:r>
        <w:rPr>
          <w:rFonts w:ascii="MS Gothic" w:eastAsia="MS Gothic" w:hAnsi="MS Gothic" w:cs="MS Gothic" w:hint="eastAsia"/>
        </w:rPr>
        <w:t>有所求覓</w:t>
      </w:r>
      <w:r>
        <w:t xml:space="preserve"> [u sho gubeki] /having expectations/</w:t>
      </w:r>
    </w:p>
    <w:p w:rsidR="00A618CE" w:rsidRDefault="00A618CE" w:rsidP="00A618CE">
      <w:r>
        <w:rPr>
          <w:rFonts w:ascii="MS Gothic" w:eastAsia="MS Gothic" w:hAnsi="MS Gothic" w:cs="MS Gothic" w:hint="eastAsia"/>
        </w:rPr>
        <w:t>有所爲作</w:t>
      </w:r>
      <w:r>
        <w:t xml:space="preserve"> [u sho isa] /there is something that is done/</w:t>
      </w:r>
    </w:p>
    <w:p w:rsidR="00A618CE" w:rsidRDefault="00A618CE" w:rsidP="00A618CE">
      <w:r>
        <w:rPr>
          <w:rFonts w:ascii="MS Gothic" w:eastAsia="MS Gothic" w:hAnsi="MS Gothic" w:cs="MS Gothic" w:hint="eastAsia"/>
        </w:rPr>
        <w:t>有所犯</w:t>
      </w:r>
      <w:r>
        <w:t xml:space="preserve"> [u shobon] /there is an offense/</w:t>
      </w:r>
    </w:p>
    <w:p w:rsidR="00A618CE" w:rsidRDefault="00A618CE" w:rsidP="00A618CE">
      <w:r>
        <w:rPr>
          <w:rFonts w:ascii="MS Gothic" w:eastAsia="MS Gothic" w:hAnsi="MS Gothic" w:cs="MS Gothic" w:hint="eastAsia"/>
        </w:rPr>
        <w:t>有所緣</w:t>
      </w:r>
      <w:r>
        <w:t xml:space="preserve"> [u shoen] /mental activity/</w:t>
      </w:r>
    </w:p>
    <w:p w:rsidR="00A618CE" w:rsidRDefault="00A618CE" w:rsidP="00A618CE">
      <w:r>
        <w:rPr>
          <w:rFonts w:ascii="MS Gothic" w:eastAsia="MS Gothic" w:hAnsi="MS Gothic" w:cs="MS Gothic" w:hint="eastAsia"/>
        </w:rPr>
        <w:t>有所言</w:t>
      </w:r>
      <w:r>
        <w:t xml:space="preserve"> [ushogon] /that which is said/</w:t>
      </w:r>
    </w:p>
    <w:p w:rsidR="00A618CE" w:rsidRDefault="00A618CE" w:rsidP="00A618CE">
      <w:r>
        <w:rPr>
          <w:rFonts w:ascii="MS Gothic" w:eastAsia="MS Gothic" w:hAnsi="MS Gothic" w:cs="MS Gothic" w:hint="eastAsia"/>
        </w:rPr>
        <w:t>有所</w:t>
      </w:r>
      <w:r>
        <w:rPr>
          <w:rFonts w:ascii="Malgun Gothic" w:eastAsia="Malgun Gothic" w:hAnsi="Malgun Gothic" w:cs="Malgun Gothic" w:hint="eastAsia"/>
        </w:rPr>
        <w:t>說</w:t>
      </w:r>
      <w:r>
        <w:t xml:space="preserve"> [u sho setsu] /has something to say/</w:t>
      </w:r>
    </w:p>
    <w:p w:rsidR="00A618CE" w:rsidRDefault="00A618CE" w:rsidP="00A618CE">
      <w:r>
        <w:rPr>
          <w:rFonts w:ascii="MS Gothic" w:eastAsia="MS Gothic" w:hAnsi="MS Gothic" w:cs="MS Gothic" w:hint="eastAsia"/>
        </w:rPr>
        <w:t>有所顧戀</w:t>
      </w:r>
      <w:r>
        <w:t xml:space="preserve"> [u sho koren] /there is longing for/</w:t>
      </w:r>
    </w:p>
    <w:p w:rsidR="00A618CE" w:rsidRDefault="00A618CE" w:rsidP="00A618CE">
      <w:r>
        <w:rPr>
          <w:rFonts w:ascii="MS Gothic" w:eastAsia="MS Gothic" w:hAnsi="MS Gothic" w:cs="MS Gothic" w:hint="eastAsia"/>
        </w:rPr>
        <w:t>有手</w:t>
      </w:r>
      <w:r>
        <w:t xml:space="preserve"> [ushu] /having hands/</w:t>
      </w:r>
    </w:p>
    <w:p w:rsidR="00A618CE" w:rsidRDefault="00A618CE" w:rsidP="00A618CE">
      <w:r>
        <w:rPr>
          <w:rFonts w:ascii="MS Gothic" w:eastAsia="MS Gothic" w:hAnsi="MS Gothic" w:cs="MS Gothic" w:hint="eastAsia"/>
        </w:rPr>
        <w:t>有才</w:t>
      </w:r>
      <w:r>
        <w:t xml:space="preserve"> [u zai] /has ability/</w:t>
      </w:r>
    </w:p>
    <w:p w:rsidR="00A618CE" w:rsidRDefault="00A618CE" w:rsidP="00A618CE">
      <w:r>
        <w:rPr>
          <w:rFonts w:ascii="MS Gothic" w:eastAsia="MS Gothic" w:hAnsi="MS Gothic" w:cs="MS Gothic" w:hint="eastAsia"/>
        </w:rPr>
        <w:t>有損</w:t>
      </w:r>
      <w:r>
        <w:t xml:space="preserve"> [uson] /hurt/</w:t>
      </w:r>
    </w:p>
    <w:p w:rsidR="00A618CE" w:rsidRDefault="00A618CE" w:rsidP="00A618CE">
      <w:r>
        <w:rPr>
          <w:rFonts w:ascii="MS Gothic" w:eastAsia="MS Gothic" w:hAnsi="MS Gothic" w:cs="MS Gothic" w:hint="eastAsia"/>
        </w:rPr>
        <w:t>有損害心</w:t>
      </w:r>
      <w:r>
        <w:t xml:space="preserve"> [u songai shin] /harmful thoughts/</w:t>
      </w:r>
    </w:p>
    <w:p w:rsidR="00A618CE" w:rsidRDefault="00A618CE" w:rsidP="00A618CE">
      <w:r>
        <w:rPr>
          <w:rFonts w:ascii="MS Gothic" w:eastAsia="MS Gothic" w:hAnsi="MS Gothic" w:cs="MS Gothic" w:hint="eastAsia"/>
        </w:rPr>
        <w:t>有支</w:t>
      </w:r>
      <w:r>
        <w:t xml:space="preserve"> [ushi] /members of existence/</w:t>
      </w:r>
    </w:p>
    <w:p w:rsidR="00A618CE" w:rsidRDefault="00A618CE" w:rsidP="00A618CE">
      <w:r>
        <w:rPr>
          <w:rFonts w:ascii="MS Gothic" w:eastAsia="MS Gothic" w:hAnsi="MS Gothic" w:cs="MS Gothic" w:hint="eastAsia"/>
        </w:rPr>
        <w:t>有支習氣</w:t>
      </w:r>
      <w:r>
        <w:t xml:space="preserve"> [ushi jikke] /karmic impressions that link existences/</w:t>
      </w:r>
    </w:p>
    <w:p w:rsidR="00A618CE" w:rsidRDefault="00A618CE" w:rsidP="00A618CE">
      <w:r>
        <w:rPr>
          <w:rFonts w:ascii="MS Gothic" w:eastAsia="MS Gothic" w:hAnsi="MS Gothic" w:cs="MS Gothic" w:hint="eastAsia"/>
        </w:rPr>
        <w:t>有教</w:t>
      </w:r>
      <w:r>
        <w:t xml:space="preserve"> [ukyō] /teaching that the self is empty but dharmas exist/</w:t>
      </w:r>
    </w:p>
    <w:p w:rsidR="00A618CE" w:rsidRDefault="00A618CE" w:rsidP="00A618CE">
      <w:r>
        <w:rPr>
          <w:rFonts w:ascii="MS Gothic" w:eastAsia="MS Gothic" w:hAnsi="MS Gothic" w:cs="MS Gothic" w:hint="eastAsia"/>
        </w:rPr>
        <w:t>有方所</w:t>
      </w:r>
      <w:r>
        <w:t xml:space="preserve"> [u hōsho] /there is a place/</w:t>
      </w:r>
    </w:p>
    <w:p w:rsidR="00A618CE" w:rsidRDefault="00A618CE" w:rsidP="00A618CE">
      <w:r>
        <w:rPr>
          <w:rFonts w:ascii="MS Gothic" w:eastAsia="MS Gothic" w:hAnsi="MS Gothic" w:cs="MS Gothic" w:hint="eastAsia"/>
        </w:rPr>
        <w:t>有施</w:t>
      </w:r>
      <w:r>
        <w:t xml:space="preserve"> [Use] /Dānavat/</w:t>
      </w:r>
    </w:p>
    <w:p w:rsidR="00A618CE" w:rsidRDefault="00A618CE" w:rsidP="00A618CE">
      <w:r>
        <w:rPr>
          <w:rFonts w:ascii="MS Gothic" w:eastAsia="MS Gothic" w:hAnsi="MS Gothic" w:cs="MS Gothic" w:hint="eastAsia"/>
        </w:rPr>
        <w:t>有時</w:t>
      </w:r>
      <w:r>
        <w:t xml:space="preserve"> [uji] /at one time/</w:t>
      </w:r>
    </w:p>
    <w:p w:rsidR="00A618CE" w:rsidRDefault="00A618CE" w:rsidP="00A618CE">
      <w:r>
        <w:rPr>
          <w:rFonts w:ascii="MS Gothic" w:eastAsia="MS Gothic" w:hAnsi="MS Gothic" w:cs="MS Gothic" w:hint="eastAsia"/>
        </w:rPr>
        <w:t>有智</w:t>
      </w:r>
      <w:r>
        <w:t xml:space="preserve"> [uchi] /intelligent/</w:t>
      </w:r>
    </w:p>
    <w:p w:rsidR="00A618CE" w:rsidRDefault="00A618CE" w:rsidP="00A618CE">
      <w:r>
        <w:rPr>
          <w:rFonts w:ascii="MS Gothic" w:eastAsia="MS Gothic" w:hAnsi="MS Gothic" w:cs="MS Gothic" w:hint="eastAsia"/>
        </w:rPr>
        <w:lastRenderedPageBreak/>
        <w:t>有智人</w:t>
      </w:r>
      <w:r>
        <w:t xml:space="preserve"> [u chi nin] /person with discernment/</w:t>
      </w:r>
    </w:p>
    <w:p w:rsidR="00A618CE" w:rsidRDefault="00A618CE" w:rsidP="00A618CE">
      <w:r>
        <w:rPr>
          <w:rFonts w:ascii="MS Gothic" w:eastAsia="MS Gothic" w:hAnsi="MS Gothic" w:cs="MS Gothic" w:hint="eastAsia"/>
        </w:rPr>
        <w:t>有智力</w:t>
      </w:r>
      <w:r>
        <w:t xml:space="preserve"> [u chiriki] /able/</w:t>
      </w:r>
    </w:p>
    <w:p w:rsidR="00A618CE" w:rsidRDefault="00A618CE" w:rsidP="00A618CE">
      <w:r>
        <w:rPr>
          <w:rFonts w:ascii="MS Gothic" w:eastAsia="MS Gothic" w:hAnsi="MS Gothic" w:cs="MS Gothic" w:hint="eastAsia"/>
        </w:rPr>
        <w:t>有智同梵行者</w:t>
      </w:r>
      <w:r>
        <w:t xml:space="preserve"> [uchi dō bongyō sha] /wise ones who practice the same celibacy/</w:t>
      </w:r>
    </w:p>
    <w:p w:rsidR="00A618CE" w:rsidRDefault="00A618CE" w:rsidP="00A618CE">
      <w:r>
        <w:rPr>
          <w:rFonts w:ascii="MS Gothic" w:eastAsia="MS Gothic" w:hAnsi="MS Gothic" w:cs="MS Gothic" w:hint="eastAsia"/>
        </w:rPr>
        <w:t>有智慧</w:t>
      </w:r>
      <w:r>
        <w:t xml:space="preserve"> [u chie] /an intelligent being/</w:t>
      </w:r>
    </w:p>
    <w:p w:rsidR="00A618CE" w:rsidRDefault="00A618CE" w:rsidP="00A618CE">
      <w:r>
        <w:rPr>
          <w:rFonts w:ascii="MS Gothic" w:eastAsia="MS Gothic" w:hAnsi="MS Gothic" w:cs="MS Gothic" w:hint="eastAsia"/>
        </w:rPr>
        <w:t>有智者</w:t>
      </w:r>
      <w:r>
        <w:t xml:space="preserve"> [uchisha] /intelligent people/</w:t>
      </w:r>
    </w:p>
    <w:p w:rsidR="00A618CE" w:rsidRDefault="00A618CE" w:rsidP="00A618CE">
      <w:r>
        <w:rPr>
          <w:rFonts w:ascii="MS Gothic" w:eastAsia="MS Gothic" w:hAnsi="MS Gothic" w:cs="MS Gothic" w:hint="eastAsia"/>
        </w:rPr>
        <w:t>有智菩薩</w:t>
      </w:r>
      <w:r>
        <w:t xml:space="preserve"> [uchi bosatsu] /bodhisattvas who know/</w:t>
      </w:r>
    </w:p>
    <w:p w:rsidR="00A618CE" w:rsidRDefault="00A618CE" w:rsidP="00A618CE">
      <w:r>
        <w:rPr>
          <w:rFonts w:ascii="MS Gothic" w:eastAsia="MS Gothic" w:hAnsi="MS Gothic" w:cs="MS Gothic" w:hint="eastAsia"/>
        </w:rPr>
        <w:t>有暴流</w:t>
      </w:r>
      <w:r>
        <w:t xml:space="preserve"> [ubōru] /raging current of attachment to existence/</w:t>
      </w:r>
    </w:p>
    <w:p w:rsidR="00A618CE" w:rsidRDefault="00A618CE" w:rsidP="00A618CE">
      <w:r>
        <w:rPr>
          <w:rFonts w:ascii="MS Gothic" w:eastAsia="MS Gothic" w:hAnsi="MS Gothic" w:cs="MS Gothic" w:hint="eastAsia"/>
        </w:rPr>
        <w:t>有有</w:t>
      </w:r>
      <w:r>
        <w:t xml:space="preserve"> [uu] /all existences/</w:t>
      </w:r>
    </w:p>
    <w:p w:rsidR="00A618CE" w:rsidRDefault="00A618CE" w:rsidP="00A618CE">
      <w:r>
        <w:rPr>
          <w:rFonts w:ascii="MS Gothic" w:eastAsia="MS Gothic" w:hAnsi="MS Gothic" w:cs="MS Gothic" w:hint="eastAsia"/>
        </w:rPr>
        <w:t>有本</w:t>
      </w:r>
      <w:r>
        <w:t xml:space="preserve"> [uhon] /to have an origin/</w:t>
      </w:r>
    </w:p>
    <w:p w:rsidR="00A618CE" w:rsidRDefault="00A618CE" w:rsidP="00A618CE">
      <w:r>
        <w:rPr>
          <w:rFonts w:ascii="MS Gothic" w:eastAsia="MS Gothic" w:hAnsi="MS Gothic" w:cs="MS Gothic" w:hint="eastAsia"/>
        </w:rPr>
        <w:t>有本末</w:t>
      </w:r>
      <w:r>
        <w:t xml:space="preserve"> [u honmatsu] /there is a beginning and end/</w:t>
      </w:r>
    </w:p>
    <w:p w:rsidR="00A618CE" w:rsidRDefault="00A618CE" w:rsidP="00A618CE">
      <w:r>
        <w:rPr>
          <w:rFonts w:ascii="MS Gothic" w:eastAsia="MS Gothic" w:hAnsi="MS Gothic" w:cs="MS Gothic" w:hint="eastAsia"/>
        </w:rPr>
        <w:t>有果</w:t>
      </w:r>
      <w:r>
        <w:t xml:space="preserve"> [uka] /having effect/</w:t>
      </w:r>
    </w:p>
    <w:p w:rsidR="00A618CE" w:rsidRDefault="00A618CE" w:rsidP="00A618CE">
      <w:r>
        <w:rPr>
          <w:rFonts w:ascii="MS Gothic" w:eastAsia="MS Gothic" w:hAnsi="MS Gothic" w:cs="MS Gothic" w:hint="eastAsia"/>
        </w:rPr>
        <w:t>有染</w:t>
      </w:r>
      <w:r>
        <w:t xml:space="preserve"> [uzen] /defiled/</w:t>
      </w:r>
    </w:p>
    <w:p w:rsidR="00A618CE" w:rsidRDefault="00A618CE" w:rsidP="00A618CE">
      <w:r>
        <w:rPr>
          <w:rFonts w:ascii="MS Gothic" w:eastAsia="MS Gothic" w:hAnsi="MS Gothic" w:cs="MS Gothic" w:hint="eastAsia"/>
        </w:rPr>
        <w:t>有染心</w:t>
      </w:r>
      <w:r>
        <w:t xml:space="preserve"> [uzenshin] /defiled mind/</w:t>
      </w:r>
    </w:p>
    <w:p w:rsidR="00A618CE" w:rsidRDefault="00A618CE" w:rsidP="00A618CE">
      <w:r>
        <w:rPr>
          <w:rFonts w:ascii="MS Gothic" w:eastAsia="MS Gothic" w:hAnsi="MS Gothic" w:cs="MS Gothic" w:hint="eastAsia"/>
        </w:rPr>
        <w:t>有染汚</w:t>
      </w:r>
      <w:r>
        <w:t xml:space="preserve"> [u zenma] /defiled/</w:t>
      </w:r>
    </w:p>
    <w:p w:rsidR="00A618CE" w:rsidRDefault="00A618CE" w:rsidP="00A618CE">
      <w:r>
        <w:rPr>
          <w:rFonts w:ascii="MS Gothic" w:eastAsia="MS Gothic" w:hAnsi="MS Gothic" w:cs="MS Gothic" w:hint="eastAsia"/>
        </w:rPr>
        <w:t>有染淨</w:t>
      </w:r>
      <w:r>
        <w:t xml:space="preserve"> [u zen jō] /there is defilement and purity/</w:t>
      </w:r>
    </w:p>
    <w:p w:rsidR="00A618CE" w:rsidRDefault="00A618CE" w:rsidP="00A618CE">
      <w:r>
        <w:rPr>
          <w:rFonts w:ascii="MS Gothic" w:eastAsia="MS Gothic" w:hAnsi="MS Gothic" w:cs="MS Gothic" w:hint="eastAsia"/>
        </w:rPr>
        <w:t>有根</w:t>
      </w:r>
      <w:r>
        <w:t xml:space="preserve"> [ukon] /accompanied by faculties/</w:t>
      </w:r>
    </w:p>
    <w:p w:rsidR="00A618CE" w:rsidRDefault="00A618CE" w:rsidP="00A618CE">
      <w:r>
        <w:rPr>
          <w:rFonts w:ascii="MS Gothic" w:eastAsia="MS Gothic" w:hAnsi="MS Gothic" w:cs="MS Gothic" w:hint="eastAsia"/>
        </w:rPr>
        <w:t>有根身</w:t>
      </w:r>
      <w:r>
        <w:t xml:space="preserve"> [ukon jin] /body with senses/</w:t>
      </w:r>
    </w:p>
    <w:p w:rsidR="00A618CE" w:rsidRDefault="00A618CE" w:rsidP="00A618CE">
      <w:r>
        <w:rPr>
          <w:rFonts w:ascii="MS Gothic" w:eastAsia="MS Gothic" w:hAnsi="MS Gothic" w:cs="MS Gothic" w:hint="eastAsia"/>
        </w:rPr>
        <w:t>有業用</w:t>
      </w:r>
      <w:r>
        <w:t xml:space="preserve"> [u gōyō] /with (having) karmic activity/</w:t>
      </w:r>
    </w:p>
    <w:p w:rsidR="00A618CE" w:rsidRDefault="00A618CE" w:rsidP="00A618CE">
      <w:r>
        <w:rPr>
          <w:rFonts w:ascii="MS Gothic" w:eastAsia="MS Gothic" w:hAnsi="MS Gothic" w:cs="MS Gothic" w:hint="eastAsia"/>
        </w:rPr>
        <w:t>有樂</w:t>
      </w:r>
      <w:r>
        <w:t xml:space="preserve"> [uraku] /to enjoy one's life in delusion/</w:t>
      </w:r>
    </w:p>
    <w:p w:rsidR="00A618CE" w:rsidRDefault="00A618CE" w:rsidP="00A618CE">
      <w:r>
        <w:rPr>
          <w:rFonts w:ascii="MS Gothic" w:eastAsia="MS Gothic" w:hAnsi="MS Gothic" w:cs="MS Gothic" w:hint="eastAsia"/>
        </w:rPr>
        <w:t>有橫</w:t>
      </w:r>
      <w:r>
        <w:t xml:space="preserve"> [uō] /having flaws/</w:t>
      </w:r>
    </w:p>
    <w:p w:rsidR="00A618CE" w:rsidRDefault="00A618CE" w:rsidP="00A618CE">
      <w:r>
        <w:rPr>
          <w:rFonts w:ascii="MS Gothic" w:eastAsia="MS Gothic" w:hAnsi="MS Gothic" w:cs="MS Gothic" w:hint="eastAsia"/>
        </w:rPr>
        <w:t>有殘</w:t>
      </w:r>
      <w:r>
        <w:t xml:space="preserve"> [uzan] /remaining/</w:t>
      </w:r>
    </w:p>
    <w:p w:rsidR="00A618CE" w:rsidRDefault="00A618CE" w:rsidP="00A618CE">
      <w:r>
        <w:rPr>
          <w:rFonts w:ascii="MS Gothic" w:eastAsia="MS Gothic" w:hAnsi="MS Gothic" w:cs="MS Gothic" w:hint="eastAsia"/>
        </w:rPr>
        <w:t>有毀犯</w:t>
      </w:r>
      <w:r>
        <w:t xml:space="preserve"> [u kibon] /to have transgressed/</w:t>
      </w:r>
    </w:p>
    <w:p w:rsidR="00A618CE" w:rsidRDefault="00A618CE" w:rsidP="00A618CE">
      <w:r>
        <w:rPr>
          <w:rFonts w:ascii="MS Gothic" w:eastAsia="MS Gothic" w:hAnsi="MS Gothic" w:cs="MS Gothic" w:hint="eastAsia"/>
        </w:rPr>
        <w:t>有比丘</w:t>
      </w:r>
      <w:r>
        <w:t xml:space="preserve"> [u biku] /there are bhikṣus/</w:t>
      </w:r>
    </w:p>
    <w:p w:rsidR="00A618CE" w:rsidRDefault="00A618CE" w:rsidP="00A618CE">
      <w:r>
        <w:rPr>
          <w:rFonts w:ascii="MS Gothic" w:eastAsia="MS Gothic" w:hAnsi="MS Gothic" w:cs="MS Gothic" w:hint="eastAsia"/>
        </w:rPr>
        <w:t>有求</w:t>
      </w:r>
      <w:r>
        <w:t xml:space="preserve"> [ugu] /seeking existence/</w:t>
      </w:r>
    </w:p>
    <w:p w:rsidR="00A618CE" w:rsidRDefault="00A618CE" w:rsidP="00A618CE">
      <w:r>
        <w:rPr>
          <w:rFonts w:ascii="MS Gothic" w:eastAsia="MS Gothic" w:hAnsi="MS Gothic" w:cs="MS Gothic" w:hint="eastAsia"/>
        </w:rPr>
        <w:t>有求道方便</w:t>
      </w:r>
      <w:r>
        <w:t xml:space="preserve"> [u gudō hōben] /one who possesses the expedient means for seeking the path/</w:t>
      </w:r>
    </w:p>
    <w:p w:rsidR="00A618CE" w:rsidRDefault="00A618CE" w:rsidP="00A618CE">
      <w:r>
        <w:rPr>
          <w:rFonts w:ascii="MS Gothic" w:eastAsia="MS Gothic" w:hAnsi="MS Gothic" w:cs="MS Gothic" w:hint="eastAsia"/>
        </w:rPr>
        <w:t>有沒法</w:t>
      </w:r>
      <w:r>
        <w:t xml:space="preserve"> [umotsu hō] /subject to decay/</w:t>
      </w:r>
    </w:p>
    <w:p w:rsidR="00A618CE" w:rsidRDefault="00A618CE" w:rsidP="00A618CE">
      <w:r>
        <w:rPr>
          <w:rFonts w:ascii="MS Gothic" w:eastAsia="MS Gothic" w:hAnsi="MS Gothic" w:cs="MS Gothic" w:hint="eastAsia"/>
        </w:rPr>
        <w:t>有法</w:t>
      </w:r>
      <w:r>
        <w:t xml:space="preserve"> [uhō] /existent phenomena/</w:t>
      </w:r>
    </w:p>
    <w:p w:rsidR="00A618CE" w:rsidRDefault="00A618CE" w:rsidP="00A618CE">
      <w:r>
        <w:rPr>
          <w:rFonts w:ascii="MS Gothic" w:eastAsia="MS Gothic" w:hAnsi="MS Gothic" w:cs="MS Gothic" w:hint="eastAsia"/>
        </w:rPr>
        <w:t>有法差別相違</w:t>
      </w:r>
      <w:r>
        <w:t xml:space="preserve"> [uhō shabetsu sōi] /proves the opposite of a specific [aspect of] the subject/</w:t>
      </w:r>
    </w:p>
    <w:p w:rsidR="00A618CE" w:rsidRDefault="00A618CE" w:rsidP="00A618CE">
      <w:r>
        <w:rPr>
          <w:rFonts w:ascii="MS Gothic" w:eastAsia="MS Gothic" w:hAnsi="MS Gothic" w:cs="MS Gothic" w:hint="eastAsia"/>
        </w:rPr>
        <w:t>有法差別相違因</w:t>
      </w:r>
      <w:r>
        <w:t xml:space="preserve"> [uhō shabetsu sōi in] /proves the opposite of a specific [aspect of] the subject/</w:t>
      </w:r>
    </w:p>
    <w:p w:rsidR="00A618CE" w:rsidRDefault="00A618CE" w:rsidP="00A618CE">
      <w:r>
        <w:rPr>
          <w:rFonts w:ascii="MS Gothic" w:eastAsia="MS Gothic" w:hAnsi="MS Gothic" w:cs="MS Gothic" w:hint="eastAsia"/>
        </w:rPr>
        <w:lastRenderedPageBreak/>
        <w:t>有法差別相違因過</w:t>
      </w:r>
      <w:r>
        <w:t xml:space="preserve"> [uhō shabetsu sōi in ka] /proves the opposite of a specific [aspect of] the subject/</w:t>
      </w:r>
    </w:p>
    <w:p w:rsidR="00A618CE" w:rsidRDefault="00A618CE" w:rsidP="00A618CE">
      <w:r>
        <w:rPr>
          <w:rFonts w:ascii="MS Gothic" w:eastAsia="MS Gothic" w:hAnsi="MS Gothic" w:cs="MS Gothic" w:hint="eastAsia"/>
        </w:rPr>
        <w:t>有法差別相違過</w:t>
      </w:r>
      <w:r>
        <w:t xml:space="preserve"> [uhō shabetsu sōi ka] /proves the opposite of a specific [aspect of] the subject/</w:t>
      </w:r>
    </w:p>
    <w:p w:rsidR="00A618CE" w:rsidRDefault="00A618CE" w:rsidP="00A618CE">
      <w:r>
        <w:rPr>
          <w:rFonts w:ascii="MS Gothic" w:eastAsia="MS Gothic" w:hAnsi="MS Gothic" w:cs="MS Gothic" w:hint="eastAsia"/>
        </w:rPr>
        <w:t>有法無我宗</w:t>
      </w:r>
      <w:r>
        <w:t xml:space="preserve"> [uhō muga shū] /elements are real but the self is not real/</w:t>
      </w:r>
    </w:p>
    <w:p w:rsidR="00A618CE" w:rsidRDefault="00A618CE" w:rsidP="00A618CE">
      <w:r>
        <w:rPr>
          <w:rFonts w:ascii="MS Gothic" w:eastAsia="MS Gothic" w:hAnsi="MS Gothic" w:cs="MS Gothic" w:hint="eastAsia"/>
        </w:rPr>
        <w:t>有法空</w:t>
      </w:r>
      <w:r>
        <w:t xml:space="preserve"> [upōsata] /existent non-substantiality/</w:t>
      </w:r>
    </w:p>
    <w:p w:rsidR="00A618CE" w:rsidRDefault="00A618CE" w:rsidP="00A618CE">
      <w:r>
        <w:rPr>
          <w:rFonts w:ascii="MS Gothic" w:eastAsia="MS Gothic" w:hAnsi="MS Gothic" w:cs="MS Gothic" w:hint="eastAsia"/>
        </w:rPr>
        <w:t>有法自相相違</w:t>
      </w:r>
      <w:r>
        <w:t xml:space="preserve"> [uhō jisō sōi] /contradicting expressed-subject/</w:t>
      </w:r>
    </w:p>
    <w:p w:rsidR="00A618CE" w:rsidRDefault="00A618CE" w:rsidP="00A618CE">
      <w:r>
        <w:rPr>
          <w:rFonts w:ascii="MS Gothic" w:eastAsia="MS Gothic" w:hAnsi="MS Gothic" w:cs="MS Gothic" w:hint="eastAsia"/>
        </w:rPr>
        <w:t>有法自相相違因</w:t>
      </w:r>
      <w:r>
        <w:t xml:space="preserve"> [uhō jisō sōi in] /contradicting expressed-subject/</w:t>
      </w:r>
    </w:p>
    <w:p w:rsidR="00A618CE" w:rsidRDefault="00A618CE" w:rsidP="00A618CE">
      <w:r>
        <w:rPr>
          <w:rFonts w:ascii="MS Gothic" w:eastAsia="MS Gothic" w:hAnsi="MS Gothic" w:cs="MS Gothic" w:hint="eastAsia"/>
        </w:rPr>
        <w:t>有波弟</w:t>
      </w:r>
      <w:r>
        <w:t xml:space="preserve"> [ubadai] /master/</w:t>
      </w:r>
    </w:p>
    <w:p w:rsidR="00A618CE" w:rsidRDefault="00A618CE" w:rsidP="00A618CE">
      <w:r>
        <w:rPr>
          <w:rFonts w:ascii="MS Gothic" w:eastAsia="MS Gothic" w:hAnsi="MS Gothic" w:cs="MS Gothic" w:hint="eastAsia"/>
        </w:rPr>
        <w:t>有波第耶夜</w:t>
      </w:r>
      <w:r>
        <w:t xml:space="preserve"> [upadaiyaya] /(Skt. upādhyāya)/</w:t>
      </w:r>
    </w:p>
    <w:p w:rsidR="00A618CE" w:rsidRDefault="00A618CE" w:rsidP="00A618CE">
      <w:r>
        <w:rPr>
          <w:rFonts w:ascii="MS Gothic" w:eastAsia="MS Gothic" w:hAnsi="MS Gothic" w:cs="MS Gothic" w:hint="eastAsia"/>
        </w:rPr>
        <w:t>有流</w:t>
      </w:r>
      <w:r>
        <w:t xml:space="preserve"> [uru] /contaminated/</w:t>
      </w:r>
    </w:p>
    <w:p w:rsidR="00A618CE" w:rsidRDefault="00A618CE" w:rsidP="00A618CE">
      <w:r>
        <w:rPr>
          <w:rFonts w:ascii="MS Gothic" w:eastAsia="MS Gothic" w:hAnsi="MS Gothic" w:cs="MS Gothic" w:hint="eastAsia"/>
        </w:rPr>
        <w:t>有流善</w:t>
      </w:r>
      <w:r>
        <w:t xml:space="preserve"> [uru zen] /impure goodness/</w:t>
      </w:r>
    </w:p>
    <w:p w:rsidR="00A618CE" w:rsidRDefault="00A618CE" w:rsidP="00A618CE">
      <w:r>
        <w:rPr>
          <w:rFonts w:ascii="MS Gothic" w:eastAsia="MS Gothic" w:hAnsi="MS Gothic" w:cs="MS Gothic" w:hint="eastAsia"/>
        </w:rPr>
        <w:t>有海</w:t>
      </w:r>
      <w:r>
        <w:t xml:space="preserve"> [ukai] /sea of existence/</w:t>
      </w:r>
    </w:p>
    <w:p w:rsidR="00A618CE" w:rsidRDefault="00A618CE" w:rsidP="00A618CE">
      <w:r>
        <w:rPr>
          <w:rFonts w:ascii="MS Gothic" w:eastAsia="MS Gothic" w:hAnsi="MS Gothic" w:cs="MS Gothic" w:hint="eastAsia"/>
        </w:rPr>
        <w:t>有滅</w:t>
      </w:r>
      <w:r>
        <w:t xml:space="preserve"> [u metsu] /[there is] extinction/</w:t>
      </w:r>
    </w:p>
    <w:p w:rsidR="00A618CE" w:rsidRDefault="00A618CE" w:rsidP="00A618CE">
      <w:r>
        <w:rPr>
          <w:rFonts w:ascii="MS Gothic" w:eastAsia="MS Gothic" w:hAnsi="MS Gothic" w:cs="MS Gothic" w:hint="eastAsia"/>
        </w:rPr>
        <w:t>有漏</w:t>
      </w:r>
      <w:r>
        <w:t xml:space="preserve"> [uro] /contaminated/</w:t>
      </w:r>
    </w:p>
    <w:p w:rsidR="00A618CE" w:rsidRDefault="00A618CE" w:rsidP="00A618CE">
      <w:r>
        <w:rPr>
          <w:rFonts w:ascii="MS Gothic" w:eastAsia="MS Gothic" w:hAnsi="MS Gothic" w:cs="MS Gothic" w:hint="eastAsia"/>
        </w:rPr>
        <w:t>有漏世界</w:t>
      </w:r>
      <w:r>
        <w:t xml:space="preserve"> [uro sekai] /contaminated world/</w:t>
      </w:r>
    </w:p>
    <w:p w:rsidR="00A618CE" w:rsidRDefault="00A618CE" w:rsidP="00A618CE">
      <w:r>
        <w:rPr>
          <w:rFonts w:ascii="MS Gothic" w:eastAsia="MS Gothic" w:hAnsi="MS Gothic" w:cs="MS Gothic" w:hint="eastAsia"/>
        </w:rPr>
        <w:t>有漏善</w:t>
      </w:r>
      <w:r>
        <w:t xml:space="preserve"> [urozen] /contaminated goodness/</w:t>
      </w:r>
    </w:p>
    <w:p w:rsidR="00A618CE" w:rsidRDefault="00A618CE" w:rsidP="00A618CE">
      <w:r>
        <w:rPr>
          <w:rFonts w:ascii="MS Gothic" w:eastAsia="MS Gothic" w:hAnsi="MS Gothic" w:cs="MS Gothic" w:hint="eastAsia"/>
        </w:rPr>
        <w:t>有漏善法</w:t>
      </w:r>
      <w:r>
        <w:t xml:space="preserve"> [uro zenpō] /contaminated wholesome phenomena/</w:t>
      </w:r>
    </w:p>
    <w:p w:rsidR="00A618CE" w:rsidRDefault="00A618CE" w:rsidP="00A618CE">
      <w:r>
        <w:rPr>
          <w:rFonts w:ascii="MS Gothic" w:eastAsia="MS Gothic" w:hAnsi="MS Gothic" w:cs="MS Gothic" w:hint="eastAsia"/>
        </w:rPr>
        <w:t>有漏因</w:t>
      </w:r>
      <w:r>
        <w:t xml:space="preserve"> [uro no in] /contaminated causes/</w:t>
      </w:r>
    </w:p>
    <w:p w:rsidR="00A618CE" w:rsidRDefault="00A618CE" w:rsidP="00A618CE">
      <w:r>
        <w:rPr>
          <w:rFonts w:ascii="MS Gothic" w:eastAsia="MS Gothic" w:hAnsi="MS Gothic" w:cs="MS Gothic" w:hint="eastAsia"/>
        </w:rPr>
        <w:t>有漏定</w:t>
      </w:r>
      <w:r>
        <w:t xml:space="preserve"> [uro jō] /contaminated state of concentration/</w:t>
      </w:r>
    </w:p>
    <w:p w:rsidR="00A618CE" w:rsidRDefault="00A618CE" w:rsidP="00A618CE">
      <w:r>
        <w:rPr>
          <w:rFonts w:ascii="MS Gothic" w:eastAsia="MS Gothic" w:hAnsi="MS Gothic" w:cs="MS Gothic" w:hint="eastAsia"/>
        </w:rPr>
        <w:t>有漏心</w:t>
      </w:r>
      <w:r>
        <w:t xml:space="preserve"> [uro shin] /contaminated mind/</w:t>
      </w:r>
    </w:p>
    <w:p w:rsidR="00A618CE" w:rsidRDefault="00A618CE" w:rsidP="00A618CE">
      <w:r>
        <w:rPr>
          <w:rFonts w:ascii="MS Gothic" w:eastAsia="MS Gothic" w:hAnsi="MS Gothic" w:cs="MS Gothic" w:hint="eastAsia"/>
        </w:rPr>
        <w:t>有漏惡業</w:t>
      </w:r>
      <w:r>
        <w:t xml:space="preserve"> [uro aku gō] /arousing of evil and defiled karma/</w:t>
      </w:r>
    </w:p>
    <w:p w:rsidR="00A618CE" w:rsidRDefault="00A618CE" w:rsidP="00A618CE">
      <w:r>
        <w:rPr>
          <w:rFonts w:ascii="MS Gothic" w:eastAsia="MS Gothic" w:hAnsi="MS Gothic" w:cs="MS Gothic" w:hint="eastAsia"/>
        </w:rPr>
        <w:t>有漏慧</w:t>
      </w:r>
      <w:r>
        <w:t xml:space="preserve"> [uro e] /contaminated wisdom/</w:t>
      </w:r>
    </w:p>
    <w:p w:rsidR="00A618CE" w:rsidRDefault="00A618CE" w:rsidP="00A618CE">
      <w:r>
        <w:rPr>
          <w:rFonts w:ascii="MS Gothic" w:eastAsia="MS Gothic" w:hAnsi="MS Gothic" w:cs="MS Gothic" w:hint="eastAsia"/>
        </w:rPr>
        <w:t>有漏智</w:t>
      </w:r>
      <w:r>
        <w:t xml:space="preserve"> [uro chi] /contaminated cognition/</w:t>
      </w:r>
    </w:p>
    <w:p w:rsidR="00A618CE" w:rsidRDefault="00A618CE" w:rsidP="00A618CE">
      <w:r>
        <w:rPr>
          <w:rFonts w:ascii="MS Gothic" w:eastAsia="MS Gothic" w:hAnsi="MS Gothic" w:cs="MS Gothic" w:hint="eastAsia"/>
        </w:rPr>
        <w:t>有漏果</w:t>
      </w:r>
      <w:r>
        <w:t xml:space="preserve"> [uro ka] /tainted retribution/</w:t>
      </w:r>
    </w:p>
    <w:p w:rsidR="00A618CE" w:rsidRDefault="00A618CE" w:rsidP="00A618CE">
      <w:r>
        <w:rPr>
          <w:rFonts w:ascii="MS Gothic" w:eastAsia="MS Gothic" w:hAnsi="MS Gothic" w:cs="MS Gothic" w:hint="eastAsia"/>
        </w:rPr>
        <w:t>有漏業</w:t>
      </w:r>
      <w:r>
        <w:t xml:space="preserve"> [uro gō] /contaminated action/</w:t>
      </w:r>
    </w:p>
    <w:p w:rsidR="00A618CE" w:rsidRDefault="00A618CE" w:rsidP="00A618CE">
      <w:r>
        <w:rPr>
          <w:rFonts w:ascii="MS Gothic" w:eastAsia="MS Gothic" w:hAnsi="MS Gothic" w:cs="MS Gothic" w:hint="eastAsia"/>
        </w:rPr>
        <w:t>有漏業因</w:t>
      </w:r>
      <w:r>
        <w:t xml:space="preserve"> [uro gō in] /causes of contaminated karma/</w:t>
      </w:r>
    </w:p>
    <w:p w:rsidR="00A618CE" w:rsidRDefault="00A618CE" w:rsidP="00A618CE">
      <w:r>
        <w:rPr>
          <w:rFonts w:ascii="MS Gothic" w:eastAsia="MS Gothic" w:hAnsi="MS Gothic" w:cs="MS Gothic" w:hint="eastAsia"/>
        </w:rPr>
        <w:t>有漏法</w:t>
      </w:r>
      <w:r>
        <w:t xml:space="preserve"> [uro hō] /contaminated phenomena/</w:t>
      </w:r>
    </w:p>
    <w:p w:rsidR="00A618CE" w:rsidRDefault="00A618CE" w:rsidP="00A618CE">
      <w:r>
        <w:rPr>
          <w:rFonts w:ascii="MS Gothic" w:eastAsia="MS Gothic" w:hAnsi="MS Gothic" w:cs="MS Gothic" w:hint="eastAsia"/>
        </w:rPr>
        <w:t>有漏淨土</w:t>
      </w:r>
      <w:r>
        <w:t xml:space="preserve"> [uro jōdo] /contaminated pure land/</w:t>
      </w:r>
    </w:p>
    <w:p w:rsidR="00A618CE" w:rsidRDefault="00A618CE" w:rsidP="00A618CE">
      <w:r>
        <w:rPr>
          <w:rFonts w:ascii="MS Gothic" w:eastAsia="MS Gothic" w:hAnsi="MS Gothic" w:cs="MS Gothic" w:hint="eastAsia"/>
        </w:rPr>
        <w:t>有漏無漏</w:t>
      </w:r>
      <w:r>
        <w:t xml:space="preserve"> [uromuro] /contaminated and uncontaminated/</w:t>
      </w:r>
    </w:p>
    <w:p w:rsidR="00A618CE" w:rsidRDefault="00A618CE" w:rsidP="00A618CE">
      <w:r>
        <w:rPr>
          <w:rFonts w:ascii="MS Gothic" w:eastAsia="MS Gothic" w:hAnsi="MS Gothic" w:cs="MS Gothic" w:hint="eastAsia"/>
        </w:rPr>
        <w:t>有漏禪</w:t>
      </w:r>
      <w:r>
        <w:t xml:space="preserve"> [uro zen] /contaminated state of concentration/</w:t>
      </w:r>
    </w:p>
    <w:p w:rsidR="00A618CE" w:rsidRDefault="00A618CE" w:rsidP="00A618CE">
      <w:r>
        <w:rPr>
          <w:rFonts w:ascii="MS Gothic" w:eastAsia="MS Gothic" w:hAnsi="MS Gothic" w:cs="MS Gothic" w:hint="eastAsia"/>
        </w:rPr>
        <w:lastRenderedPageBreak/>
        <w:t>有漏種子</w:t>
      </w:r>
      <w:r>
        <w:t xml:space="preserve"> [uro shuji] /contaminated seeds/</w:t>
      </w:r>
    </w:p>
    <w:p w:rsidR="00A618CE" w:rsidRDefault="00A618CE" w:rsidP="00A618CE">
      <w:r>
        <w:rPr>
          <w:rFonts w:ascii="MS Gothic" w:eastAsia="MS Gothic" w:hAnsi="MS Gothic" w:cs="MS Gothic" w:hint="eastAsia"/>
        </w:rPr>
        <w:t>有漏諸業煩惱</w:t>
      </w:r>
      <w:r>
        <w:t xml:space="preserve"> [uro sho gō bonnō] /afflictions of contaminated karma/</w:t>
      </w:r>
    </w:p>
    <w:p w:rsidR="00A618CE" w:rsidRDefault="00A618CE" w:rsidP="00A618CE">
      <w:r>
        <w:rPr>
          <w:rFonts w:ascii="MS Gothic" w:eastAsia="MS Gothic" w:hAnsi="MS Gothic" w:cs="MS Gothic" w:hint="eastAsia"/>
        </w:rPr>
        <w:t>有漏識</w:t>
      </w:r>
      <w:r>
        <w:t xml:space="preserve"> [uro shiki] /contaminated consciousness/</w:t>
      </w:r>
    </w:p>
    <w:p w:rsidR="00A618CE" w:rsidRDefault="00A618CE" w:rsidP="00A618CE">
      <w:r>
        <w:rPr>
          <w:rFonts w:ascii="MS Gothic" w:eastAsia="MS Gothic" w:hAnsi="MS Gothic" w:cs="MS Gothic" w:hint="eastAsia"/>
        </w:rPr>
        <w:t>有漏路</w:t>
      </w:r>
      <w:r>
        <w:t xml:space="preserve"> [uroji] /contaminated way/</w:t>
      </w:r>
    </w:p>
    <w:p w:rsidR="00A618CE" w:rsidRDefault="00A618CE" w:rsidP="00A618CE">
      <w:r>
        <w:rPr>
          <w:rFonts w:ascii="MS Gothic" w:eastAsia="MS Gothic" w:hAnsi="MS Gothic" w:cs="MS Gothic" w:hint="eastAsia"/>
        </w:rPr>
        <w:t>有漏身</w:t>
      </w:r>
      <w:r>
        <w:t xml:space="preserve"> [uro shin] /contaminated body/</w:t>
      </w:r>
    </w:p>
    <w:p w:rsidR="00A618CE" w:rsidRDefault="00A618CE" w:rsidP="00A618CE">
      <w:r>
        <w:rPr>
          <w:rFonts w:ascii="MS Gothic" w:eastAsia="MS Gothic" w:hAnsi="MS Gothic" w:cs="MS Gothic" w:hint="eastAsia"/>
        </w:rPr>
        <w:t>有漏道</w:t>
      </w:r>
      <w:r>
        <w:t xml:space="preserve"> [uro dō] /contaminated path/</w:t>
      </w:r>
    </w:p>
    <w:p w:rsidR="00A618CE" w:rsidRDefault="00A618CE" w:rsidP="00A618CE">
      <w:r>
        <w:rPr>
          <w:rFonts w:ascii="MS Gothic" w:eastAsia="MS Gothic" w:hAnsi="MS Gothic" w:cs="MS Gothic" w:hint="eastAsia"/>
        </w:rPr>
        <w:t>有漏集諦</w:t>
      </w:r>
      <w:r>
        <w:t xml:space="preserve"> [uroshūtai] /contaminated truth of arising/</w:t>
      </w:r>
    </w:p>
    <w:p w:rsidR="00A618CE" w:rsidRDefault="00A618CE" w:rsidP="00A618CE">
      <w:r>
        <w:rPr>
          <w:rFonts w:ascii="MS Gothic" w:eastAsia="MS Gothic" w:hAnsi="MS Gothic" w:cs="MS Gothic" w:hint="eastAsia"/>
        </w:rPr>
        <w:t>有漏麤重</w:t>
      </w:r>
      <w:r>
        <w:t xml:space="preserve"> [uro sojū] /debilitating hindrances from remnant contamination/</w:t>
      </w:r>
    </w:p>
    <w:p w:rsidR="00A618CE" w:rsidRDefault="00A618CE" w:rsidP="00A618CE">
      <w:r>
        <w:rPr>
          <w:rFonts w:ascii="MS Gothic" w:eastAsia="MS Gothic" w:hAnsi="MS Gothic" w:cs="MS Gothic" w:hint="eastAsia"/>
        </w:rPr>
        <w:t>有災</w:t>
      </w:r>
      <w:r>
        <w:t xml:space="preserve"> [usai] /having woe/</w:t>
      </w:r>
    </w:p>
    <w:p w:rsidR="00A618CE" w:rsidRDefault="00A618CE" w:rsidP="00A618CE">
      <w:r>
        <w:rPr>
          <w:rFonts w:ascii="MS Gothic" w:eastAsia="MS Gothic" w:hAnsi="MS Gothic" w:cs="MS Gothic" w:hint="eastAsia"/>
        </w:rPr>
        <w:t>有炯</w:t>
      </w:r>
      <w:r>
        <w:t xml:space="preserve"> [Ukyō] /Yuhyeong/</w:t>
      </w:r>
    </w:p>
    <w:p w:rsidR="00A618CE" w:rsidRDefault="00A618CE" w:rsidP="00A618CE">
      <w:r>
        <w:rPr>
          <w:rFonts w:ascii="MS Gothic" w:eastAsia="MS Gothic" w:hAnsi="MS Gothic" w:cs="MS Gothic" w:hint="eastAsia"/>
        </w:rPr>
        <w:t>有無</w:t>
      </w:r>
      <w:r>
        <w:t xml:space="preserve"> [umu] /existence and non-existence/</w:t>
      </w:r>
    </w:p>
    <w:p w:rsidR="00A618CE" w:rsidRDefault="00A618CE" w:rsidP="00A618CE">
      <w:r>
        <w:rPr>
          <w:rFonts w:ascii="MS Gothic" w:eastAsia="MS Gothic" w:hAnsi="MS Gothic" w:cs="MS Gothic" w:hint="eastAsia"/>
        </w:rPr>
        <w:t>有無二見</w:t>
      </w:r>
      <w:r>
        <w:t xml:space="preserve"> [umu niken] /two views of existence and non-existence/</w:t>
      </w:r>
    </w:p>
    <w:p w:rsidR="00A618CE" w:rsidRDefault="00A618CE" w:rsidP="00A618CE">
      <w:r>
        <w:rPr>
          <w:rFonts w:ascii="MS Gothic" w:eastAsia="MS Gothic" w:hAnsi="MS Gothic" w:cs="MS Gothic" w:hint="eastAsia"/>
        </w:rPr>
        <w:t>有無二邊</w:t>
      </w:r>
      <w:r>
        <w:t xml:space="preserve"> [umuni hen] /two extremes of belief in existence and belief in non-existence/</w:t>
      </w:r>
    </w:p>
    <w:p w:rsidR="00A618CE" w:rsidRDefault="00A618CE" w:rsidP="00A618CE">
      <w:r>
        <w:rPr>
          <w:rFonts w:ascii="MS Gothic" w:eastAsia="MS Gothic" w:hAnsi="MS Gothic" w:cs="MS Gothic" w:hint="eastAsia"/>
        </w:rPr>
        <w:t>有無倶相</w:t>
      </w:r>
      <w:r>
        <w:t xml:space="preserve"> [umu kusō] /simultaneously with and without marks/</w:t>
      </w:r>
    </w:p>
    <w:p w:rsidR="00A618CE" w:rsidRDefault="00A618CE" w:rsidP="00A618CE">
      <w:r>
        <w:rPr>
          <w:rFonts w:ascii="MS Gothic" w:eastAsia="MS Gothic" w:hAnsi="MS Gothic" w:cs="MS Gothic" w:hint="eastAsia"/>
        </w:rPr>
        <w:t>有無無二</w:t>
      </w:r>
      <w:r>
        <w:t xml:space="preserve"> [umu muni] /nonduality of existence and non-existence/</w:t>
      </w:r>
    </w:p>
    <w:p w:rsidR="00A618CE" w:rsidRDefault="00A618CE" w:rsidP="00A618CE">
      <w:r>
        <w:rPr>
          <w:rFonts w:ascii="MS Gothic" w:eastAsia="MS Gothic" w:hAnsi="MS Gothic" w:cs="MS Gothic" w:hint="eastAsia"/>
        </w:rPr>
        <w:t>有無見</w:t>
      </w:r>
      <w:r>
        <w:t xml:space="preserve"> [umu ken] /(false) views about existence and nonexistence/</w:t>
      </w:r>
    </w:p>
    <w:p w:rsidR="00A618CE" w:rsidRDefault="00A618CE" w:rsidP="00A618CE">
      <w:r>
        <w:rPr>
          <w:rFonts w:ascii="MS Gothic" w:eastAsia="MS Gothic" w:hAnsi="MS Gothic" w:cs="MS Gothic" w:hint="eastAsia"/>
        </w:rPr>
        <w:t>有無邪見</w:t>
      </w:r>
      <w:r>
        <w:t xml:space="preserve"> [umu jaken] /mistaken views of existence and non-existence/</w:t>
      </w:r>
    </w:p>
    <w:p w:rsidR="00A618CE" w:rsidRDefault="00A618CE" w:rsidP="00A618CE">
      <w:r>
        <w:rPr>
          <w:rFonts w:ascii="MS Gothic" w:eastAsia="MS Gothic" w:hAnsi="MS Gothic" w:cs="MS Gothic" w:hint="eastAsia"/>
        </w:rPr>
        <w:t>有煩惱</w:t>
      </w:r>
      <w:r>
        <w:t xml:space="preserve"> [u bonnō] /afflicted/</w:t>
      </w:r>
    </w:p>
    <w:p w:rsidR="00A618CE" w:rsidRDefault="00A618CE" w:rsidP="00A618CE">
      <w:r>
        <w:rPr>
          <w:rFonts w:ascii="MS Gothic" w:eastAsia="MS Gothic" w:hAnsi="MS Gothic" w:cs="MS Gothic" w:hint="eastAsia"/>
        </w:rPr>
        <w:t>有爲</w:t>
      </w:r>
      <w:r>
        <w:t xml:space="preserve"> [ui] /conditioned/</w:t>
      </w:r>
    </w:p>
    <w:p w:rsidR="00A618CE" w:rsidRDefault="00A618CE" w:rsidP="00A618CE">
      <w:r>
        <w:rPr>
          <w:rFonts w:ascii="MS Gothic" w:eastAsia="MS Gothic" w:hAnsi="MS Gothic" w:cs="MS Gothic" w:hint="eastAsia"/>
        </w:rPr>
        <w:t>有爲世間</w:t>
      </w:r>
      <w:r>
        <w:t xml:space="preserve"> [ui seken] /conditioned cyclic existence/</w:t>
      </w:r>
    </w:p>
    <w:p w:rsidR="00A618CE" w:rsidRDefault="00A618CE" w:rsidP="00A618CE">
      <w:r>
        <w:rPr>
          <w:rFonts w:ascii="MS Gothic" w:eastAsia="MS Gothic" w:hAnsi="MS Gothic" w:cs="MS Gothic" w:hint="eastAsia"/>
        </w:rPr>
        <w:t>有爲事</w:t>
      </w:r>
      <w:r>
        <w:t xml:space="preserve"> [uiji] /conditioned phenomena/</w:t>
      </w:r>
    </w:p>
    <w:p w:rsidR="00A618CE" w:rsidRDefault="00A618CE" w:rsidP="00A618CE">
      <w:r>
        <w:rPr>
          <w:rFonts w:ascii="MS Gothic" w:eastAsia="MS Gothic" w:hAnsi="MS Gothic" w:cs="MS Gothic" w:hint="eastAsia"/>
        </w:rPr>
        <w:t>有爲功德</w:t>
      </w:r>
      <w:r>
        <w:t xml:space="preserve"> [ui kudoku] /conditioned attributes/</w:t>
      </w:r>
    </w:p>
    <w:p w:rsidR="00A618CE" w:rsidRDefault="00A618CE" w:rsidP="00A618CE">
      <w:r>
        <w:rPr>
          <w:rFonts w:ascii="MS Gothic" w:eastAsia="MS Gothic" w:hAnsi="MS Gothic" w:cs="MS Gothic" w:hint="eastAsia"/>
        </w:rPr>
        <w:t>有爲果</w:t>
      </w:r>
      <w:r>
        <w:t xml:space="preserve"> [ui ka] /effects of conditioned activity/</w:t>
      </w:r>
    </w:p>
    <w:p w:rsidR="00A618CE" w:rsidRDefault="00A618CE" w:rsidP="00A618CE">
      <w:r>
        <w:rPr>
          <w:rFonts w:ascii="MS Gothic" w:eastAsia="MS Gothic" w:hAnsi="MS Gothic" w:cs="MS Gothic" w:hint="eastAsia"/>
        </w:rPr>
        <w:t>有爲法</w:t>
      </w:r>
      <w:r>
        <w:t xml:space="preserve"> [ui hō] /conditioned phenomena/</w:t>
      </w:r>
    </w:p>
    <w:p w:rsidR="00A618CE" w:rsidRDefault="00A618CE" w:rsidP="00A618CE">
      <w:r>
        <w:rPr>
          <w:rFonts w:ascii="MS Gothic" w:eastAsia="MS Gothic" w:hAnsi="MS Gothic" w:cs="MS Gothic" w:hint="eastAsia"/>
        </w:rPr>
        <w:t>有爲涅槃</w:t>
      </w:r>
      <w:r>
        <w:t xml:space="preserve"> [ui nehan] /conditioned nirvāṇa/</w:t>
      </w:r>
    </w:p>
    <w:p w:rsidR="00A618CE" w:rsidRDefault="00A618CE" w:rsidP="00A618CE">
      <w:r>
        <w:rPr>
          <w:rFonts w:ascii="MS Gothic" w:eastAsia="MS Gothic" w:hAnsi="MS Gothic" w:cs="MS Gothic" w:hint="eastAsia"/>
        </w:rPr>
        <w:t>有爲無常</w:t>
      </w:r>
      <w:r>
        <w:t xml:space="preserve"> [ui mujō] /conditioned and impermanent/</w:t>
      </w:r>
    </w:p>
    <w:p w:rsidR="00A618CE" w:rsidRDefault="00A618CE" w:rsidP="00A618CE">
      <w:r>
        <w:rPr>
          <w:rFonts w:ascii="MS Gothic" w:eastAsia="MS Gothic" w:hAnsi="MS Gothic" w:cs="MS Gothic" w:hint="eastAsia"/>
        </w:rPr>
        <w:t>有爲無漏</w:t>
      </w:r>
      <w:r>
        <w:t xml:space="preserve"> [ui muro] /untainted and conditioned/</w:t>
      </w:r>
    </w:p>
    <w:p w:rsidR="00A618CE" w:rsidRDefault="00A618CE" w:rsidP="00A618CE">
      <w:r>
        <w:rPr>
          <w:rFonts w:ascii="MS Gothic" w:eastAsia="MS Gothic" w:hAnsi="MS Gothic" w:cs="MS Gothic" w:hint="eastAsia"/>
        </w:rPr>
        <w:t>有爲無爲</w:t>
      </w:r>
      <w:r>
        <w:t xml:space="preserve"> [ui mui] /conditioned and unconditioned/</w:t>
      </w:r>
    </w:p>
    <w:p w:rsidR="00A618CE" w:rsidRDefault="00A618CE" w:rsidP="00A618CE">
      <w:r>
        <w:rPr>
          <w:rFonts w:ascii="MS Gothic" w:eastAsia="MS Gothic" w:hAnsi="MS Gothic" w:cs="MS Gothic" w:hint="eastAsia"/>
        </w:rPr>
        <w:t>有爲生死</w:t>
      </w:r>
      <w:r>
        <w:t xml:space="preserve"> [ui shōji] /conditioned birth and death/</w:t>
      </w:r>
    </w:p>
    <w:p w:rsidR="00A618CE" w:rsidRDefault="00A618CE" w:rsidP="00A618CE">
      <w:r>
        <w:rPr>
          <w:rFonts w:ascii="MS Gothic" w:eastAsia="MS Gothic" w:hAnsi="MS Gothic" w:cs="MS Gothic" w:hint="eastAsia"/>
        </w:rPr>
        <w:t>有爲相</w:t>
      </w:r>
      <w:r>
        <w:t xml:space="preserve"> [ui sō] /establishing conditioned phenomena to be such/</w:t>
      </w:r>
    </w:p>
    <w:p w:rsidR="00A618CE" w:rsidRDefault="00A618CE" w:rsidP="00A618CE">
      <w:r>
        <w:rPr>
          <w:rFonts w:ascii="MS Gothic" w:eastAsia="MS Gothic" w:hAnsi="MS Gothic" w:cs="MS Gothic" w:hint="eastAsia"/>
        </w:rPr>
        <w:lastRenderedPageBreak/>
        <w:t>有爲空</w:t>
      </w:r>
      <w:r>
        <w:t xml:space="preserve"> [ui kū] /emptiness of compounded phenomena/</w:t>
      </w:r>
    </w:p>
    <w:p w:rsidR="00A618CE" w:rsidRDefault="00A618CE" w:rsidP="00A618CE">
      <w:r>
        <w:rPr>
          <w:rFonts w:ascii="MS Gothic" w:eastAsia="MS Gothic" w:hAnsi="MS Gothic" w:cs="MS Gothic" w:hint="eastAsia"/>
        </w:rPr>
        <w:t>有爲解</w:t>
      </w:r>
      <w:r>
        <w:rPr>
          <w:rFonts w:ascii="Malgun Gothic" w:eastAsia="Malgun Gothic" w:hAnsi="Malgun Gothic" w:cs="Malgun Gothic" w:hint="eastAsia"/>
        </w:rPr>
        <w:t>脫</w:t>
      </w:r>
      <w:r>
        <w:t xml:space="preserve"> [ui gedatsu] /conditioned liberation/</w:t>
      </w:r>
    </w:p>
    <w:p w:rsidR="00A618CE" w:rsidRDefault="00A618CE" w:rsidP="00A618CE">
      <w:r>
        <w:rPr>
          <w:rFonts w:ascii="MS Gothic" w:eastAsia="MS Gothic" w:hAnsi="MS Gothic" w:cs="MS Gothic" w:hint="eastAsia"/>
        </w:rPr>
        <w:t>有爲諸法</w:t>
      </w:r>
      <w:r>
        <w:t xml:space="preserve"> [ui sho hō] /all conditioned phenomena/</w:t>
      </w:r>
    </w:p>
    <w:p w:rsidR="00A618CE" w:rsidRDefault="00A618CE" w:rsidP="00A618CE">
      <w:r>
        <w:rPr>
          <w:rFonts w:ascii="MS Gothic" w:eastAsia="MS Gothic" w:hAnsi="MS Gothic" w:cs="MS Gothic" w:hint="eastAsia"/>
        </w:rPr>
        <w:t>有爲諸行</w:t>
      </w:r>
      <w:r>
        <w:t xml:space="preserve"> [ui shogyō] /[all] conditioned phenomena/</w:t>
      </w:r>
    </w:p>
    <w:p w:rsidR="00A618CE" w:rsidRDefault="00A618CE" w:rsidP="00A618CE">
      <w:r>
        <w:rPr>
          <w:rFonts w:ascii="MS Gothic" w:eastAsia="MS Gothic" w:hAnsi="MS Gothic" w:cs="MS Gothic" w:hint="eastAsia"/>
        </w:rPr>
        <w:t>有爲轉變</w:t>
      </w:r>
      <w:r>
        <w:t xml:space="preserve"> [ui tenpen] /permutations of the changing world/</w:t>
      </w:r>
    </w:p>
    <w:p w:rsidR="00A618CE" w:rsidRDefault="00A618CE" w:rsidP="00A618CE">
      <w:r>
        <w:rPr>
          <w:rFonts w:ascii="MS Gothic" w:eastAsia="MS Gothic" w:hAnsi="MS Gothic" w:cs="MS Gothic" w:hint="eastAsia"/>
        </w:rPr>
        <w:t>有物</w:t>
      </w:r>
      <w:r>
        <w:t xml:space="preserve"> [umotsu] /there is something/</w:t>
      </w:r>
    </w:p>
    <w:p w:rsidR="00A618CE" w:rsidRDefault="00A618CE" w:rsidP="00A618CE">
      <w:r>
        <w:rPr>
          <w:rFonts w:ascii="MS Gothic" w:eastAsia="MS Gothic" w:hAnsi="MS Gothic" w:cs="MS Gothic" w:hint="eastAsia"/>
        </w:rPr>
        <w:t>有犯</w:t>
      </w:r>
      <w:r>
        <w:t xml:space="preserve"> [ubon] /fault/</w:t>
      </w:r>
    </w:p>
    <w:p w:rsidR="00A618CE" w:rsidRDefault="00A618CE" w:rsidP="00A618CE">
      <w:r>
        <w:rPr>
          <w:rFonts w:ascii="MS Gothic" w:eastAsia="MS Gothic" w:hAnsi="MS Gothic" w:cs="MS Gothic" w:hint="eastAsia"/>
        </w:rPr>
        <w:t>有理</w:t>
      </w:r>
      <w:r>
        <w:t xml:space="preserve"> [uri] /reasonable/</w:t>
      </w:r>
    </w:p>
    <w:p w:rsidR="00A618CE" w:rsidRDefault="00A618CE" w:rsidP="00A618CE">
      <w:r>
        <w:rPr>
          <w:rFonts w:ascii="MS Gothic" w:eastAsia="MS Gothic" w:hAnsi="MS Gothic" w:cs="MS Gothic" w:hint="eastAsia"/>
        </w:rPr>
        <w:t>有生</w:t>
      </w:r>
      <w:r>
        <w:t xml:space="preserve"> [u shō] /take a life/</w:t>
      </w:r>
    </w:p>
    <w:p w:rsidR="00A618CE" w:rsidRDefault="00A618CE" w:rsidP="00A618CE">
      <w:r>
        <w:rPr>
          <w:rFonts w:ascii="MS Gothic" w:eastAsia="MS Gothic" w:hAnsi="MS Gothic" w:cs="MS Gothic" w:hint="eastAsia"/>
        </w:rPr>
        <w:t>有界</w:t>
      </w:r>
      <w:r>
        <w:t xml:space="preserve"> [ukai] /realm of existence/</w:t>
      </w:r>
    </w:p>
    <w:p w:rsidR="00A618CE" w:rsidRDefault="00A618CE" w:rsidP="00A618CE">
      <w:r>
        <w:rPr>
          <w:rFonts w:ascii="MS Gothic" w:eastAsia="MS Gothic" w:hAnsi="MS Gothic" w:cs="MS Gothic" w:hint="eastAsia"/>
        </w:rPr>
        <w:t>有異</w:t>
      </w:r>
      <w:r>
        <w:t xml:space="preserve"> [ui] /to have differences/</w:t>
      </w:r>
    </w:p>
    <w:p w:rsidR="00A618CE" w:rsidRDefault="00A618CE" w:rsidP="00A618CE">
      <w:r>
        <w:rPr>
          <w:rFonts w:ascii="MS Gothic" w:eastAsia="MS Gothic" w:hAnsi="MS Gothic" w:cs="MS Gothic" w:hint="eastAsia"/>
        </w:rPr>
        <w:t>有異品無異品</w:t>
      </w:r>
      <w:r>
        <w:t xml:space="preserve"> [uihon muihon] /lit. same(ness) and different (difference)/</w:t>
      </w:r>
    </w:p>
    <w:p w:rsidR="00A618CE" w:rsidRDefault="00A618CE" w:rsidP="00A618CE">
      <w:r>
        <w:rPr>
          <w:rFonts w:ascii="MS Gothic" w:eastAsia="MS Gothic" w:hAnsi="MS Gothic" w:cs="MS Gothic" w:hint="eastAsia"/>
        </w:rPr>
        <w:t>有異熟</w:t>
      </w:r>
      <w:r>
        <w:t xml:space="preserve"> [uijuku] /having maturation/</w:t>
      </w:r>
    </w:p>
    <w:p w:rsidR="00A618CE" w:rsidRDefault="00A618CE" w:rsidP="00A618CE">
      <w:r>
        <w:rPr>
          <w:rFonts w:ascii="MS Gothic" w:eastAsia="MS Gothic" w:hAnsi="MS Gothic" w:cs="MS Gothic" w:hint="eastAsia"/>
        </w:rPr>
        <w:t>有疑</w:t>
      </w:r>
      <w:r>
        <w:t xml:space="preserve"> [ugi] /to have doubts/</w:t>
      </w:r>
    </w:p>
    <w:p w:rsidR="00A618CE" w:rsidRDefault="00A618CE" w:rsidP="00A618CE">
      <w:r>
        <w:rPr>
          <w:rFonts w:ascii="MS Gothic" w:eastAsia="MS Gothic" w:hAnsi="MS Gothic" w:cs="MS Gothic" w:hint="eastAsia"/>
        </w:rPr>
        <w:t>有疫</w:t>
      </w:r>
      <w:r>
        <w:t xml:space="preserve"> [uyaku] /having disease/</w:t>
      </w:r>
    </w:p>
    <w:p w:rsidR="00A618CE" w:rsidRDefault="00A618CE" w:rsidP="00A618CE">
      <w:r>
        <w:rPr>
          <w:rFonts w:ascii="MS Gothic" w:eastAsia="MS Gothic" w:hAnsi="MS Gothic" w:cs="MS Gothic" w:hint="eastAsia"/>
        </w:rPr>
        <w:t>有疹疾</w:t>
      </w:r>
      <w:r>
        <w:t xml:space="preserve"> [u shinshitsu] /to be sick/</w:t>
      </w:r>
    </w:p>
    <w:p w:rsidR="00A618CE" w:rsidRDefault="00A618CE" w:rsidP="00A618CE">
      <w:r>
        <w:rPr>
          <w:rFonts w:ascii="MS Gothic" w:eastAsia="MS Gothic" w:hAnsi="MS Gothic" w:cs="MS Gothic" w:hint="eastAsia"/>
        </w:rPr>
        <w:t>有疾</w:t>
      </w:r>
      <w:r>
        <w:t xml:space="preserve"> [u shitsu] /be sick/</w:t>
      </w:r>
    </w:p>
    <w:p w:rsidR="00A618CE" w:rsidRDefault="00A618CE" w:rsidP="00A618CE">
      <w:r>
        <w:rPr>
          <w:rFonts w:ascii="MS Gothic" w:eastAsia="MS Gothic" w:hAnsi="MS Gothic" w:cs="MS Gothic" w:hint="eastAsia"/>
        </w:rPr>
        <w:t>有病</w:t>
      </w:r>
      <w:r>
        <w:t xml:space="preserve"> [ubyō] /sickness/</w:t>
      </w:r>
    </w:p>
    <w:p w:rsidR="00A618CE" w:rsidRDefault="00A618CE" w:rsidP="00A618CE">
      <w:r>
        <w:rPr>
          <w:rFonts w:ascii="MS Gothic" w:eastAsia="MS Gothic" w:hAnsi="MS Gothic" w:cs="MS Gothic" w:hint="eastAsia"/>
        </w:rPr>
        <w:t>有癡</w:t>
      </w:r>
      <w:r>
        <w:t xml:space="preserve"> [uchi] /having delusion/</w:t>
      </w:r>
    </w:p>
    <w:p w:rsidR="00A618CE" w:rsidRDefault="00A618CE" w:rsidP="00A618CE">
      <w:r>
        <w:rPr>
          <w:rFonts w:ascii="MS Gothic" w:eastAsia="MS Gothic" w:hAnsi="MS Gothic" w:cs="MS Gothic" w:hint="eastAsia"/>
        </w:rPr>
        <w:t>有益</w:t>
      </w:r>
      <w:r>
        <w:t xml:space="preserve"> [uyaku] /advantageous/</w:t>
      </w:r>
    </w:p>
    <w:p w:rsidR="00A618CE" w:rsidRDefault="00A618CE" w:rsidP="00A618CE">
      <w:r>
        <w:rPr>
          <w:rFonts w:ascii="MS Gothic" w:eastAsia="MS Gothic" w:hAnsi="MS Gothic" w:cs="MS Gothic" w:hint="eastAsia"/>
        </w:rPr>
        <w:t>有益無益</w:t>
      </w:r>
      <w:r>
        <w:t xml:space="preserve"> [uyaku muyaku] /advantageous and disadvantageous/</w:t>
      </w:r>
    </w:p>
    <w:p w:rsidR="00A618CE" w:rsidRDefault="00A618CE" w:rsidP="00A618CE">
      <w:r>
        <w:rPr>
          <w:rFonts w:ascii="MS Gothic" w:eastAsia="MS Gothic" w:hAnsi="MS Gothic" w:cs="MS Gothic" w:hint="eastAsia"/>
        </w:rPr>
        <w:t>有盡</w:t>
      </w:r>
      <w:r>
        <w:t xml:space="preserve"> [ujin] /finite/</w:t>
      </w:r>
    </w:p>
    <w:p w:rsidR="00A618CE" w:rsidRDefault="00A618CE" w:rsidP="00A618CE">
      <w:r>
        <w:rPr>
          <w:rFonts w:ascii="MS Gothic" w:eastAsia="MS Gothic" w:hAnsi="MS Gothic" w:cs="MS Gothic" w:hint="eastAsia"/>
        </w:rPr>
        <w:t>有盡法</w:t>
      </w:r>
      <w:r>
        <w:t xml:space="preserve"> [ujin hō] /subject to exhaustion/</w:t>
      </w:r>
    </w:p>
    <w:p w:rsidR="00A618CE" w:rsidRDefault="00A618CE" w:rsidP="00A618CE">
      <w:r>
        <w:rPr>
          <w:rFonts w:ascii="MS Gothic" w:eastAsia="MS Gothic" w:hAnsi="MS Gothic" w:cs="MS Gothic" w:hint="eastAsia"/>
        </w:rPr>
        <w:t>有相</w:t>
      </w:r>
      <w:r>
        <w:t xml:space="preserve"> [usō] /having characteristics/</w:t>
      </w:r>
    </w:p>
    <w:p w:rsidR="00A618CE" w:rsidRDefault="00A618CE" w:rsidP="00A618CE">
      <w:r>
        <w:rPr>
          <w:rFonts w:ascii="MS Gothic" w:eastAsia="MS Gothic" w:hAnsi="MS Gothic" w:cs="MS Gothic" w:hint="eastAsia"/>
        </w:rPr>
        <w:t>有相安樂行</w:t>
      </w:r>
      <w:r>
        <w:t xml:space="preserve"> [usō anraku gyō] /practice with features/</w:t>
      </w:r>
    </w:p>
    <w:p w:rsidR="00A618CE" w:rsidRDefault="00A618CE" w:rsidP="00A618CE">
      <w:r>
        <w:rPr>
          <w:rFonts w:ascii="MS Gothic" w:eastAsia="MS Gothic" w:hAnsi="MS Gothic" w:cs="MS Gothic" w:hint="eastAsia"/>
        </w:rPr>
        <w:t>有相宗</w:t>
      </w:r>
      <w:r>
        <w:t xml:space="preserve"> [usō shū] /teachings that acknowledge the existence of characteristics/</w:t>
      </w:r>
    </w:p>
    <w:p w:rsidR="00A618CE" w:rsidRDefault="00A618CE" w:rsidP="00A618CE">
      <w:r>
        <w:rPr>
          <w:rFonts w:ascii="MS Gothic" w:eastAsia="MS Gothic" w:hAnsi="MS Gothic" w:cs="MS Gothic" w:hint="eastAsia"/>
        </w:rPr>
        <w:t>有相教</w:t>
      </w:r>
      <w:r>
        <w:t xml:space="preserve"> [usō kyō] /teaching that acknowledges the existence of characteristics/</w:t>
      </w:r>
    </w:p>
    <w:p w:rsidR="00A618CE" w:rsidRDefault="00A618CE" w:rsidP="00A618CE">
      <w:r>
        <w:rPr>
          <w:rFonts w:ascii="MS Gothic" w:eastAsia="MS Gothic" w:hAnsi="MS Gothic" w:cs="MS Gothic" w:hint="eastAsia"/>
        </w:rPr>
        <w:t>有相業</w:t>
      </w:r>
      <w:r>
        <w:t xml:space="preserve"> [usō gō] /action based on the image of attainment of rebirth in the Pure Land/</w:t>
      </w:r>
    </w:p>
    <w:p w:rsidR="00A618CE" w:rsidRDefault="00A618CE" w:rsidP="00A618CE">
      <w:r>
        <w:rPr>
          <w:rFonts w:ascii="MS Gothic" w:eastAsia="MS Gothic" w:hAnsi="MS Gothic" w:cs="MS Gothic" w:hint="eastAsia"/>
        </w:rPr>
        <w:t>有相法</w:t>
      </w:r>
      <w:r>
        <w:t xml:space="preserve"> [usō hō] /teaching that admits the existence of characteristics/</w:t>
      </w:r>
    </w:p>
    <w:p w:rsidR="00A618CE" w:rsidRDefault="00A618CE" w:rsidP="00A618CE">
      <w:r>
        <w:rPr>
          <w:rFonts w:ascii="MS Gothic" w:eastAsia="MS Gothic" w:hAnsi="MS Gothic" w:cs="MS Gothic" w:hint="eastAsia"/>
        </w:rPr>
        <w:t>有相法輪</w:t>
      </w:r>
      <w:r>
        <w:t xml:space="preserve"> [usō hōrin] /teaching that allows for the existence of characteristics/</w:t>
      </w:r>
    </w:p>
    <w:p w:rsidR="00A618CE" w:rsidRDefault="00A618CE" w:rsidP="00A618CE">
      <w:r>
        <w:rPr>
          <w:rFonts w:ascii="MS Gothic" w:eastAsia="MS Gothic" w:hAnsi="MS Gothic" w:cs="MS Gothic" w:hint="eastAsia"/>
        </w:rPr>
        <w:lastRenderedPageBreak/>
        <w:t>有相無相</w:t>
      </w:r>
      <w:r>
        <w:t xml:space="preserve"> [usō musō] /having form and no form/</w:t>
      </w:r>
    </w:p>
    <w:p w:rsidR="00A618CE" w:rsidRDefault="00A618CE" w:rsidP="00A618CE">
      <w:r>
        <w:rPr>
          <w:rFonts w:ascii="MS Gothic" w:eastAsia="MS Gothic" w:hAnsi="MS Gothic" w:cs="MS Gothic" w:hint="eastAsia"/>
        </w:rPr>
        <w:t>有相續</w:t>
      </w:r>
      <w:r>
        <w:t xml:space="preserve"> [u sōzoku] /continuity of existence/</w:t>
      </w:r>
    </w:p>
    <w:p w:rsidR="00A618CE" w:rsidRDefault="00A618CE" w:rsidP="00A618CE">
      <w:r>
        <w:rPr>
          <w:rFonts w:ascii="MS Gothic" w:eastAsia="MS Gothic" w:hAnsi="MS Gothic" w:cs="MS Gothic" w:hint="eastAsia"/>
        </w:rPr>
        <w:t>有相違</w:t>
      </w:r>
      <w:r>
        <w:t xml:space="preserve"> [u sōi] /conflicting/</w:t>
      </w:r>
    </w:p>
    <w:p w:rsidR="00A618CE" w:rsidRDefault="00A618CE" w:rsidP="00A618CE">
      <w:r>
        <w:rPr>
          <w:rFonts w:ascii="MS Gothic" w:eastAsia="MS Gothic" w:hAnsi="MS Gothic" w:cs="MS Gothic" w:hint="eastAsia"/>
        </w:rPr>
        <w:t>有眼見者</w:t>
      </w:r>
      <w:r>
        <w:t xml:space="preserve"> [u genken sha] /divine vision/</w:t>
      </w:r>
    </w:p>
    <w:p w:rsidR="00A618CE" w:rsidRDefault="00A618CE" w:rsidP="00A618CE">
      <w:r>
        <w:rPr>
          <w:rFonts w:ascii="MS Gothic" w:eastAsia="MS Gothic" w:hAnsi="MS Gothic" w:cs="MS Gothic" w:hint="eastAsia"/>
        </w:rPr>
        <w:t>有瞋</w:t>
      </w:r>
      <w:r>
        <w:t xml:space="preserve"> [ushin] /having ill-will/</w:t>
      </w:r>
    </w:p>
    <w:p w:rsidR="00A618CE" w:rsidRDefault="00A618CE" w:rsidP="00A618CE">
      <w:r>
        <w:rPr>
          <w:rFonts w:ascii="MS Gothic" w:eastAsia="MS Gothic" w:hAnsi="MS Gothic" w:cs="MS Gothic" w:hint="eastAsia"/>
        </w:rPr>
        <w:t>有瞋恚心</w:t>
      </w:r>
      <w:r>
        <w:t xml:space="preserve"> [u shini shin] /hostile/</w:t>
      </w:r>
    </w:p>
    <w:p w:rsidR="00A618CE" w:rsidRDefault="00A618CE" w:rsidP="00A618CE">
      <w:r>
        <w:rPr>
          <w:rFonts w:ascii="MS Gothic" w:eastAsia="MS Gothic" w:hAnsi="MS Gothic" w:cs="MS Gothic" w:hint="eastAsia"/>
        </w:rPr>
        <w:t>有礙</w:t>
      </w:r>
      <w:r>
        <w:t xml:space="preserve"> [uge] /is obstructed/</w:t>
      </w:r>
    </w:p>
    <w:p w:rsidR="00A618CE" w:rsidRDefault="00A618CE" w:rsidP="00A618CE">
      <w:r>
        <w:rPr>
          <w:rFonts w:ascii="MS Gothic" w:eastAsia="MS Gothic" w:hAnsi="MS Gothic" w:cs="MS Gothic" w:hint="eastAsia"/>
        </w:rPr>
        <w:t>有神變</w:t>
      </w:r>
      <w:r>
        <w:t xml:space="preserve"> [u jinhen] /miraculous/</w:t>
      </w:r>
    </w:p>
    <w:p w:rsidR="00A618CE" w:rsidRDefault="00A618CE" w:rsidP="00A618CE">
      <w:r>
        <w:rPr>
          <w:rFonts w:ascii="MS Gothic" w:eastAsia="MS Gothic" w:hAnsi="MS Gothic" w:cs="MS Gothic" w:hint="eastAsia"/>
        </w:rPr>
        <w:t>有福德</w:t>
      </w:r>
      <w:r>
        <w:t xml:space="preserve"> [u fu kudoku] /having merit/</w:t>
      </w:r>
    </w:p>
    <w:p w:rsidR="00A618CE" w:rsidRDefault="00A618CE" w:rsidP="00A618CE">
      <w:r>
        <w:rPr>
          <w:rFonts w:ascii="MS Gothic" w:eastAsia="MS Gothic" w:hAnsi="MS Gothic" w:cs="MS Gothic" w:hint="eastAsia"/>
        </w:rPr>
        <w:t>有種</w:t>
      </w:r>
      <w:r>
        <w:t xml:space="preserve"> [ushu] /having seeds/</w:t>
      </w:r>
    </w:p>
    <w:p w:rsidR="00A618CE" w:rsidRDefault="00A618CE" w:rsidP="00A618CE">
      <w:r>
        <w:rPr>
          <w:rFonts w:ascii="MS Gothic" w:eastAsia="MS Gothic" w:hAnsi="MS Gothic" w:cs="MS Gothic" w:hint="eastAsia"/>
        </w:rPr>
        <w:t>有種子</w:t>
      </w:r>
      <w:r>
        <w:t xml:space="preserve"> [u shuji] /according to seed/</w:t>
      </w:r>
    </w:p>
    <w:p w:rsidR="00A618CE" w:rsidRDefault="00A618CE" w:rsidP="00A618CE">
      <w:r>
        <w:rPr>
          <w:rFonts w:ascii="MS Gothic" w:eastAsia="MS Gothic" w:hAnsi="MS Gothic" w:cs="MS Gothic" w:hint="eastAsia"/>
        </w:rPr>
        <w:t>有種種相轉</w:t>
      </w:r>
      <w:r>
        <w:t xml:space="preserve"> [u shushu sōten] /to appear in various ways/</w:t>
      </w:r>
    </w:p>
    <w:p w:rsidR="00A618CE" w:rsidRDefault="00A618CE" w:rsidP="00A618CE">
      <w:r>
        <w:rPr>
          <w:rFonts w:ascii="MS Gothic" w:eastAsia="MS Gothic" w:hAnsi="MS Gothic" w:cs="MS Gothic" w:hint="eastAsia"/>
        </w:rPr>
        <w:t>有空</w:t>
      </w:r>
      <w:r>
        <w:t xml:space="preserve"> [u kū] /existence and emptiness/</w:t>
      </w:r>
    </w:p>
    <w:p w:rsidR="00A618CE" w:rsidRDefault="00A618CE" w:rsidP="00A618CE">
      <w:r>
        <w:rPr>
          <w:rFonts w:ascii="MS Gothic" w:eastAsia="MS Gothic" w:hAnsi="MS Gothic" w:cs="MS Gothic" w:hint="eastAsia"/>
        </w:rPr>
        <w:t>有空不二</w:t>
      </w:r>
      <w:r>
        <w:t xml:space="preserve"> [ukū funi] /existence and emptiness are not two different things/</w:t>
      </w:r>
    </w:p>
    <w:p w:rsidR="00A618CE" w:rsidRDefault="00A618CE" w:rsidP="00A618CE">
      <w:r>
        <w:rPr>
          <w:rFonts w:ascii="MS Gothic" w:eastAsia="MS Gothic" w:hAnsi="MS Gothic" w:cs="MS Gothic" w:hint="eastAsia"/>
        </w:rPr>
        <w:t>有空中</w:t>
      </w:r>
      <w:r>
        <w:t xml:space="preserve"> [u kū chū] /existence, emptiness, and the middle approach/</w:t>
      </w:r>
    </w:p>
    <w:p w:rsidR="00A618CE" w:rsidRDefault="00A618CE" w:rsidP="00A618CE">
      <w:r>
        <w:rPr>
          <w:rFonts w:ascii="MS Gothic" w:eastAsia="MS Gothic" w:hAnsi="MS Gothic" w:cs="MS Gothic" w:hint="eastAsia"/>
        </w:rPr>
        <w:t>有空中三時</w:t>
      </w:r>
      <w:r>
        <w:t xml:space="preserve"> [u kū chū sanji] /three periods of the teaching of existence, emptiness, and the mean/</w:t>
      </w:r>
    </w:p>
    <w:p w:rsidR="00A618CE" w:rsidRDefault="00A618CE" w:rsidP="00A618CE">
      <w:r>
        <w:rPr>
          <w:rFonts w:ascii="MS Gothic" w:eastAsia="MS Gothic" w:hAnsi="MS Gothic" w:cs="MS Gothic" w:hint="eastAsia"/>
        </w:rPr>
        <w:t>有窣堵波</w:t>
      </w:r>
      <w:r>
        <w:t xml:space="preserve"> [usotoba] /grounded/</w:t>
      </w:r>
    </w:p>
    <w:p w:rsidR="00A618CE" w:rsidRDefault="00A618CE" w:rsidP="00A618CE">
      <w:r>
        <w:rPr>
          <w:rFonts w:ascii="MS Gothic" w:eastAsia="MS Gothic" w:hAnsi="MS Gothic" w:cs="MS Gothic" w:hint="eastAsia"/>
        </w:rPr>
        <w:t>有等</w:t>
      </w:r>
      <w:r>
        <w:t xml:space="preserve"> [utō] /ordinary/</w:t>
      </w:r>
    </w:p>
    <w:p w:rsidR="00A618CE" w:rsidRDefault="00A618CE" w:rsidP="00A618CE">
      <w:r>
        <w:rPr>
          <w:rFonts w:ascii="MS Gothic" w:eastAsia="MS Gothic" w:hAnsi="MS Gothic" w:cs="MS Gothic" w:hint="eastAsia"/>
        </w:rPr>
        <w:t>有等引</w:t>
      </w:r>
      <w:r>
        <w:t xml:space="preserve"> [u tōin] /meditative equipoise/</w:t>
      </w:r>
    </w:p>
    <w:p w:rsidR="00A618CE" w:rsidRDefault="00A618CE" w:rsidP="00A618CE">
      <w:r>
        <w:rPr>
          <w:rFonts w:ascii="MS Gothic" w:eastAsia="MS Gothic" w:hAnsi="MS Gothic" w:cs="MS Gothic" w:hint="eastAsia"/>
        </w:rPr>
        <w:t>有等生起</w:t>
      </w:r>
      <w:r>
        <w:t xml:space="preserve"> [utō shōki] /there are such and such forms of coming into being/</w:t>
      </w:r>
    </w:p>
    <w:p w:rsidR="00A618CE" w:rsidRDefault="00A618CE" w:rsidP="00A618CE">
      <w:r>
        <w:rPr>
          <w:rFonts w:ascii="MS Gothic" w:eastAsia="MS Gothic" w:hAnsi="MS Gothic" w:cs="MS Gothic" w:hint="eastAsia"/>
        </w:rPr>
        <w:t>有細</w:t>
      </w:r>
      <w:r>
        <w:t xml:space="preserve"> [usai] /(there is) fineness/</w:t>
      </w:r>
    </w:p>
    <w:p w:rsidR="00A618CE" w:rsidRDefault="00A618CE" w:rsidP="00A618CE">
      <w:r>
        <w:rPr>
          <w:rFonts w:ascii="MS Gothic" w:eastAsia="MS Gothic" w:hAnsi="MS Gothic" w:cs="MS Gothic" w:hint="eastAsia"/>
        </w:rPr>
        <w:t>有終</w:t>
      </w:r>
      <w:r>
        <w:t xml:space="preserve"> [ushū] /has an ending/</w:t>
      </w:r>
    </w:p>
    <w:p w:rsidR="00A618CE" w:rsidRDefault="00A618CE" w:rsidP="00A618CE">
      <w:r>
        <w:rPr>
          <w:rFonts w:ascii="MS Gothic" w:eastAsia="MS Gothic" w:hAnsi="MS Gothic" w:cs="MS Gothic" w:hint="eastAsia"/>
        </w:rPr>
        <w:t>有終盡</w:t>
      </w:r>
      <w:r>
        <w:t xml:space="preserve"> [u shūjin] /there is disappearing (ceasing)/</w:t>
      </w:r>
    </w:p>
    <w:p w:rsidR="00A618CE" w:rsidRDefault="00A618CE" w:rsidP="00A618CE">
      <w:r>
        <w:rPr>
          <w:rFonts w:ascii="MS Gothic" w:eastAsia="MS Gothic" w:hAnsi="MS Gothic" w:cs="MS Gothic" w:hint="eastAsia"/>
        </w:rPr>
        <w:t>有結</w:t>
      </w:r>
      <w:r>
        <w:t xml:space="preserve"> [uketsu] /bond of existence/</w:t>
      </w:r>
    </w:p>
    <w:p w:rsidR="00A618CE" w:rsidRDefault="00A618CE" w:rsidP="00A618CE">
      <w:r>
        <w:rPr>
          <w:rFonts w:ascii="MS Gothic" w:eastAsia="MS Gothic" w:hAnsi="MS Gothic" w:cs="MS Gothic" w:hint="eastAsia"/>
        </w:rPr>
        <w:t>有結縛</w:t>
      </w:r>
      <w:r>
        <w:t xml:space="preserve"> [u ketsubaku] /One Who Has Bundles/</w:t>
      </w:r>
    </w:p>
    <w:p w:rsidR="00A618CE" w:rsidRDefault="00A618CE" w:rsidP="00A618CE">
      <w:r>
        <w:rPr>
          <w:rFonts w:ascii="MS Gothic" w:eastAsia="MS Gothic" w:hAnsi="MS Gothic" w:cs="MS Gothic" w:hint="eastAsia"/>
        </w:rPr>
        <w:t>有緣</w:t>
      </w:r>
      <w:r>
        <w:t xml:space="preserve"> [uen] /possessing the objects of consciousness/</w:t>
      </w:r>
    </w:p>
    <w:p w:rsidR="00A618CE" w:rsidRDefault="00A618CE" w:rsidP="00A618CE">
      <w:r>
        <w:rPr>
          <w:rFonts w:ascii="MS Gothic" w:eastAsia="MS Gothic" w:hAnsi="MS Gothic" w:cs="MS Gothic" w:hint="eastAsia"/>
        </w:rPr>
        <w:t>有縛</w:t>
      </w:r>
      <w:r>
        <w:t xml:space="preserve"> [ubaku] /the bonds of existence/</w:t>
      </w:r>
    </w:p>
    <w:p w:rsidR="00A618CE" w:rsidRDefault="00A618CE" w:rsidP="00A618CE">
      <w:r>
        <w:rPr>
          <w:rFonts w:ascii="MS Gothic" w:eastAsia="MS Gothic" w:hAnsi="MS Gothic" w:cs="MS Gothic" w:hint="eastAsia"/>
        </w:rPr>
        <w:t>有缺</w:t>
      </w:r>
      <w:r>
        <w:t xml:space="preserve"> [uketsu] /to be flawed/</w:t>
      </w:r>
    </w:p>
    <w:p w:rsidR="00A618CE" w:rsidRDefault="00A618CE" w:rsidP="00A618CE">
      <w:r>
        <w:rPr>
          <w:rFonts w:ascii="MS Gothic" w:eastAsia="MS Gothic" w:hAnsi="MS Gothic" w:cs="MS Gothic" w:hint="eastAsia"/>
        </w:rPr>
        <w:t>有罪</w:t>
      </w:r>
      <w:r>
        <w:t xml:space="preserve"> [uzai] /to be encumbered with faults/</w:t>
      </w:r>
    </w:p>
    <w:p w:rsidR="00A618CE" w:rsidRDefault="00A618CE" w:rsidP="00A618CE">
      <w:r>
        <w:rPr>
          <w:rFonts w:ascii="MS Gothic" w:eastAsia="MS Gothic" w:hAnsi="MS Gothic" w:cs="MS Gothic" w:hint="eastAsia"/>
        </w:rPr>
        <w:t>有義</w:t>
      </w:r>
      <w:r>
        <w:t xml:space="preserve"> [ugi] /meaningful/</w:t>
      </w:r>
    </w:p>
    <w:p w:rsidR="00A618CE" w:rsidRDefault="00A618CE" w:rsidP="00A618CE">
      <w:r>
        <w:rPr>
          <w:rFonts w:ascii="MS Gothic" w:eastAsia="MS Gothic" w:hAnsi="MS Gothic" w:cs="MS Gothic" w:hint="eastAsia"/>
        </w:rPr>
        <w:lastRenderedPageBreak/>
        <w:t>有習</w:t>
      </w:r>
      <w:r>
        <w:t xml:space="preserve"> [ushū] /perfumation/</w:t>
      </w:r>
    </w:p>
    <w:p w:rsidR="00A618CE" w:rsidRDefault="00A618CE" w:rsidP="00A618CE">
      <w:r>
        <w:rPr>
          <w:rFonts w:ascii="MS Gothic" w:eastAsia="MS Gothic" w:hAnsi="MS Gothic" w:cs="MS Gothic" w:hint="eastAsia"/>
        </w:rPr>
        <w:t>有耶無耶</w:t>
      </w:r>
      <w:r>
        <w:t xml:space="preserve"> [uya muya] /existent? Inexistent?/</w:t>
      </w:r>
    </w:p>
    <w:p w:rsidR="00A618CE" w:rsidRDefault="00A618CE" w:rsidP="00A618CE">
      <w:r>
        <w:rPr>
          <w:rFonts w:ascii="MS Gothic" w:eastAsia="MS Gothic" w:hAnsi="MS Gothic" w:cs="MS Gothic" w:hint="eastAsia"/>
        </w:rPr>
        <w:t>有能</w:t>
      </w:r>
      <w:r>
        <w:t xml:space="preserve"> [unō] /ability/</w:t>
      </w:r>
    </w:p>
    <w:p w:rsidR="00A618CE" w:rsidRDefault="00A618CE" w:rsidP="00A618CE">
      <w:r>
        <w:rPr>
          <w:rFonts w:ascii="MS Gothic" w:eastAsia="MS Gothic" w:hAnsi="MS Gothic" w:cs="MS Gothic" w:hint="eastAsia"/>
        </w:rPr>
        <w:t>有能限量</w:t>
      </w:r>
      <w:r>
        <w:t xml:space="preserve"> [unō genryō] /finished/</w:t>
      </w:r>
    </w:p>
    <w:p w:rsidR="00A618CE" w:rsidRDefault="00A618CE" w:rsidP="00A618CE">
      <w:r>
        <w:rPr>
          <w:rFonts w:ascii="MS Gothic" w:eastAsia="MS Gothic" w:hAnsi="MS Gothic" w:cs="MS Gothic" w:hint="eastAsia"/>
        </w:rPr>
        <w:t>有脚經笥</w:t>
      </w:r>
      <w:r>
        <w:t xml:space="preserve"> [ukya kyōsu] /walking scripture case/</w:t>
      </w:r>
    </w:p>
    <w:p w:rsidR="00A618CE" w:rsidRDefault="00A618CE" w:rsidP="00A618CE">
      <w:r>
        <w:rPr>
          <w:rFonts w:ascii="MS Gothic" w:eastAsia="MS Gothic" w:hAnsi="MS Gothic" w:cs="MS Gothic" w:hint="eastAsia"/>
        </w:rPr>
        <w:t>有自性</w:t>
      </w:r>
      <w:r>
        <w:t xml:space="preserve"> [u jishō] /the condition of having an essential nature/</w:t>
      </w:r>
    </w:p>
    <w:p w:rsidR="00A618CE" w:rsidRDefault="00A618CE" w:rsidP="00A618CE">
      <w:r>
        <w:rPr>
          <w:rFonts w:ascii="MS Gothic" w:eastAsia="MS Gothic" w:hAnsi="MS Gothic" w:cs="MS Gothic" w:hint="eastAsia"/>
        </w:rPr>
        <w:t>有自體</w:t>
      </w:r>
      <w:r>
        <w:t xml:space="preserve"> [ujitai] /has its own essence/</w:t>
      </w:r>
    </w:p>
    <w:p w:rsidR="00A618CE" w:rsidRDefault="00A618CE" w:rsidP="00A618CE">
      <w:r>
        <w:rPr>
          <w:rFonts w:ascii="MS Gothic" w:eastAsia="MS Gothic" w:hAnsi="MS Gothic" w:cs="MS Gothic" w:hint="eastAsia"/>
        </w:rPr>
        <w:t>有般涅槃法者</w:t>
      </w:r>
      <w:r>
        <w:t xml:space="preserve"> [u hatsu nehan hō sha] /possessor of the dharma of parinirvāṇa/</w:t>
      </w:r>
    </w:p>
    <w:p w:rsidR="00A618CE" w:rsidRDefault="00A618CE" w:rsidP="00A618CE">
      <w:r>
        <w:rPr>
          <w:rFonts w:ascii="MS Gothic" w:eastAsia="MS Gothic" w:hAnsi="MS Gothic" w:cs="MS Gothic" w:hint="eastAsia"/>
        </w:rPr>
        <w:t>有色</w:t>
      </w:r>
      <w:r>
        <w:t xml:space="preserve"> [ushiki] /having form/</w:t>
      </w:r>
    </w:p>
    <w:p w:rsidR="00A618CE" w:rsidRDefault="00A618CE" w:rsidP="00A618CE">
      <w:r>
        <w:rPr>
          <w:rFonts w:ascii="MS Gothic" w:eastAsia="MS Gothic" w:hAnsi="MS Gothic" w:cs="MS Gothic" w:hint="eastAsia"/>
        </w:rPr>
        <w:t>有色有情</w:t>
      </w:r>
      <w:r>
        <w:t xml:space="preserve"> [ushiki ujō] /beings with form/</w:t>
      </w:r>
    </w:p>
    <w:p w:rsidR="00A618CE" w:rsidRDefault="00A618CE" w:rsidP="00A618CE">
      <w:r>
        <w:rPr>
          <w:rFonts w:ascii="MS Gothic" w:eastAsia="MS Gothic" w:hAnsi="MS Gothic" w:cs="MS Gothic" w:hint="eastAsia"/>
        </w:rPr>
        <w:t>有色根身</w:t>
      </w:r>
      <w:r>
        <w:t xml:space="preserve"> [ushiki konjin] /the body with senses/</w:t>
      </w:r>
    </w:p>
    <w:p w:rsidR="00A618CE" w:rsidRDefault="00A618CE" w:rsidP="00A618CE">
      <w:r>
        <w:rPr>
          <w:rFonts w:ascii="MS Gothic" w:eastAsia="MS Gothic" w:hAnsi="MS Gothic" w:cs="MS Gothic" w:hint="eastAsia"/>
        </w:rPr>
        <w:t>有色界</w:t>
      </w:r>
      <w:r>
        <w:t xml:space="preserve"> [ushikikai] /realms with material form/</w:t>
      </w:r>
    </w:p>
    <w:p w:rsidR="00A618CE" w:rsidRDefault="00A618CE" w:rsidP="00A618CE">
      <w:r>
        <w:rPr>
          <w:rFonts w:ascii="MS Gothic" w:eastAsia="MS Gothic" w:hAnsi="MS Gothic" w:cs="MS Gothic" w:hint="eastAsia"/>
        </w:rPr>
        <w:t>有苦</w:t>
      </w:r>
      <w:r>
        <w:t xml:space="preserve"> [uku] /with suffering/</w:t>
      </w:r>
    </w:p>
    <w:p w:rsidR="00A618CE" w:rsidRDefault="00A618CE" w:rsidP="00A618CE">
      <w:r>
        <w:rPr>
          <w:rFonts w:ascii="MS Gothic" w:eastAsia="MS Gothic" w:hAnsi="MS Gothic" w:cs="MS Gothic" w:hint="eastAsia"/>
        </w:rPr>
        <w:t>有苦有情</w:t>
      </w:r>
      <w:r>
        <w:t xml:space="preserve"> [uku ujō] /beings who suffer/</w:t>
      </w:r>
    </w:p>
    <w:p w:rsidR="00A618CE" w:rsidRDefault="00A618CE" w:rsidP="00A618CE">
      <w:r>
        <w:rPr>
          <w:rFonts w:ascii="MS Gothic" w:eastAsia="MS Gothic" w:hAnsi="MS Gothic" w:cs="MS Gothic" w:hint="eastAsia"/>
        </w:rPr>
        <w:t>有處</w:t>
      </w:r>
      <w:r>
        <w:t xml:space="preserve"> [usho] /some/</w:t>
      </w:r>
    </w:p>
    <w:p w:rsidR="00A618CE" w:rsidRDefault="00A618CE" w:rsidP="00A618CE">
      <w:r>
        <w:rPr>
          <w:rFonts w:ascii="MS Gothic" w:eastAsia="MS Gothic" w:hAnsi="MS Gothic" w:cs="MS Gothic" w:hint="eastAsia"/>
        </w:rPr>
        <w:t>有衆</w:t>
      </w:r>
      <w:r>
        <w:t xml:space="preserve"> [ushu] /group/</w:t>
      </w:r>
    </w:p>
    <w:p w:rsidR="00A618CE" w:rsidRDefault="00A618CE" w:rsidP="00A618CE">
      <w:r>
        <w:rPr>
          <w:rFonts w:ascii="MS Gothic" w:eastAsia="MS Gothic" w:hAnsi="MS Gothic" w:cs="MS Gothic" w:hint="eastAsia"/>
        </w:rPr>
        <w:t>有衆生</w:t>
      </w:r>
      <w:r>
        <w:t xml:space="preserve"> [u shūjō] /there are sentient beings/</w:t>
      </w:r>
    </w:p>
    <w:p w:rsidR="00A618CE" w:rsidRDefault="00A618CE" w:rsidP="00A618CE">
      <w:r>
        <w:rPr>
          <w:rFonts w:ascii="MS Gothic" w:eastAsia="MS Gothic" w:hAnsi="MS Gothic" w:cs="MS Gothic" w:hint="eastAsia"/>
        </w:rPr>
        <w:t>有行</w:t>
      </w:r>
      <w:r>
        <w:t xml:space="preserve"> [ugyō] /compounded/</w:t>
      </w:r>
    </w:p>
    <w:p w:rsidR="00A618CE" w:rsidRDefault="00A618CE" w:rsidP="00A618CE">
      <w:r>
        <w:rPr>
          <w:rFonts w:ascii="MS Gothic" w:eastAsia="MS Gothic" w:hAnsi="MS Gothic" w:cs="MS Gothic" w:hint="eastAsia"/>
        </w:rPr>
        <w:t>有行相</w:t>
      </w:r>
      <w:r>
        <w:t xml:space="preserve"> [u gyō sō] /marks of [compounded] activity/</w:t>
      </w:r>
    </w:p>
    <w:p w:rsidR="00A618CE" w:rsidRDefault="00A618CE" w:rsidP="00A618CE">
      <w:r>
        <w:rPr>
          <w:rFonts w:ascii="MS Gothic" w:eastAsia="MS Gothic" w:hAnsi="MS Gothic" w:cs="MS Gothic" w:hint="eastAsia"/>
        </w:rPr>
        <w:t>有行般</w:t>
      </w:r>
      <w:r>
        <w:t xml:space="preserve"> [ugyō hatsu] /nirvāṇa with practice/</w:t>
      </w:r>
    </w:p>
    <w:p w:rsidR="00A618CE" w:rsidRDefault="00A618CE" w:rsidP="00A618CE">
      <w:r>
        <w:rPr>
          <w:rFonts w:ascii="MS Gothic" w:eastAsia="MS Gothic" w:hAnsi="MS Gothic" w:cs="MS Gothic" w:hint="eastAsia"/>
        </w:rPr>
        <w:t>有行般涅槃</w:t>
      </w:r>
      <w:r>
        <w:t xml:space="preserve"> [ugyō hatsu nehan] /attainer of nirvāṇa with practice/</w:t>
      </w:r>
    </w:p>
    <w:p w:rsidR="00A618CE" w:rsidRDefault="00A618CE" w:rsidP="00A618CE">
      <w:r>
        <w:rPr>
          <w:rFonts w:ascii="MS Gothic" w:eastAsia="MS Gothic" w:hAnsi="MS Gothic" w:cs="MS Gothic" w:hint="eastAsia"/>
        </w:rPr>
        <w:t>有表業</w:t>
      </w:r>
      <w:r>
        <w:t xml:space="preserve"> [uhyō gō] /manifest activities/</w:t>
      </w:r>
    </w:p>
    <w:p w:rsidR="00A618CE" w:rsidRDefault="00A618CE" w:rsidP="00A618CE">
      <w:r>
        <w:rPr>
          <w:rFonts w:ascii="MS Gothic" w:eastAsia="MS Gothic" w:hAnsi="MS Gothic" w:cs="MS Gothic" w:hint="eastAsia"/>
        </w:rPr>
        <w:t>有表業無表業</w:t>
      </w:r>
      <w:r>
        <w:t xml:space="preserve"> [uhyōgō muhyōgō] /manifest and unmanifest activity/</w:t>
      </w:r>
    </w:p>
    <w:p w:rsidR="00A618CE" w:rsidRDefault="00A618CE" w:rsidP="00A618CE">
      <w:r>
        <w:rPr>
          <w:rFonts w:ascii="MS Gothic" w:eastAsia="MS Gothic" w:hAnsi="MS Gothic" w:cs="MS Gothic" w:hint="eastAsia"/>
        </w:rPr>
        <w:t>有表色無表色</w:t>
      </w:r>
      <w:r>
        <w:t xml:space="preserve"> [uhyōshiki muhyōshiki] /manifest and unmanifest activity/</w:t>
      </w:r>
    </w:p>
    <w:p w:rsidR="00A618CE" w:rsidRDefault="00A618CE" w:rsidP="00A618CE">
      <w:r>
        <w:rPr>
          <w:rFonts w:ascii="MS Gothic" w:eastAsia="MS Gothic" w:hAnsi="MS Gothic" w:cs="MS Gothic" w:hint="eastAsia"/>
        </w:rPr>
        <w:t>有覆</w:t>
      </w:r>
      <w:r>
        <w:t xml:space="preserve"> [ufuku] /an obstruction/</w:t>
      </w:r>
    </w:p>
    <w:p w:rsidR="00A618CE" w:rsidRDefault="00A618CE" w:rsidP="00A618CE">
      <w:r>
        <w:rPr>
          <w:rFonts w:ascii="MS Gothic" w:eastAsia="MS Gothic" w:hAnsi="MS Gothic" w:cs="MS Gothic" w:hint="eastAsia"/>
        </w:rPr>
        <w:t>有覆無記</w:t>
      </w:r>
      <w:r>
        <w:t xml:space="preserve"> [ufuku muki] /impedimentary moral indeterminacy/</w:t>
      </w:r>
    </w:p>
    <w:p w:rsidR="00A618CE" w:rsidRDefault="00A618CE" w:rsidP="00A618CE">
      <w:r>
        <w:rPr>
          <w:rFonts w:ascii="MS Gothic" w:eastAsia="MS Gothic" w:hAnsi="MS Gothic" w:cs="MS Gothic" w:hint="eastAsia"/>
        </w:rPr>
        <w:t>有覆無記性</w:t>
      </w:r>
      <w:r>
        <w:t xml:space="preserve"> [ufuku muki shō] /obscured indeterminacy/</w:t>
      </w:r>
    </w:p>
    <w:p w:rsidR="00A618CE" w:rsidRDefault="00A618CE" w:rsidP="00A618CE">
      <w:r>
        <w:rPr>
          <w:rFonts w:ascii="MS Gothic" w:eastAsia="MS Gothic" w:hAnsi="MS Gothic" w:cs="MS Gothic" w:hint="eastAsia"/>
        </w:rPr>
        <w:t>有見</w:t>
      </w:r>
      <w:r>
        <w:t xml:space="preserve"> [uken] /visibility/</w:t>
      </w:r>
    </w:p>
    <w:p w:rsidR="00A618CE" w:rsidRDefault="00A618CE" w:rsidP="00A618CE">
      <w:r>
        <w:rPr>
          <w:rFonts w:ascii="MS Gothic" w:eastAsia="MS Gothic" w:hAnsi="MS Gothic" w:cs="MS Gothic" w:hint="eastAsia"/>
        </w:rPr>
        <w:t>有覺</w:t>
      </w:r>
      <w:r>
        <w:t xml:space="preserve"> [yūkaku] /discursive/</w:t>
      </w:r>
    </w:p>
    <w:p w:rsidR="00A618CE" w:rsidRDefault="00A618CE" w:rsidP="00A618CE">
      <w:r>
        <w:rPr>
          <w:rFonts w:ascii="MS Gothic" w:eastAsia="MS Gothic" w:hAnsi="MS Gothic" w:cs="MS Gothic" w:hint="eastAsia"/>
        </w:rPr>
        <w:t>有覺分別相</w:t>
      </w:r>
      <w:r>
        <w:t xml:space="preserve"> [ugaku funbetsu sō] /discursively imagined character/</w:t>
      </w:r>
    </w:p>
    <w:p w:rsidR="00A618CE" w:rsidRDefault="00A618CE" w:rsidP="00A618CE">
      <w:r>
        <w:rPr>
          <w:rFonts w:ascii="MS Gothic" w:eastAsia="MS Gothic" w:hAnsi="MS Gothic" w:cs="MS Gothic" w:hint="eastAsia"/>
        </w:rPr>
        <w:lastRenderedPageBreak/>
        <w:t>有解</w:t>
      </w:r>
      <w:r>
        <w:t xml:space="preserve"> [uge] /understanding phenomena to be existent/</w:t>
      </w:r>
    </w:p>
    <w:p w:rsidR="00A618CE" w:rsidRDefault="00A618CE" w:rsidP="00A618CE">
      <w:r>
        <w:rPr>
          <w:rFonts w:ascii="MS Gothic" w:eastAsia="MS Gothic" w:hAnsi="MS Gothic" w:cs="MS Gothic" w:hint="eastAsia"/>
        </w:rPr>
        <w:t>有言</w:t>
      </w:r>
      <w:r>
        <w:t xml:space="preserve"> [ugon] /with words/</w:t>
      </w:r>
    </w:p>
    <w:p w:rsidR="00A618CE" w:rsidRDefault="00A618CE" w:rsidP="00A618CE">
      <w:r>
        <w:rPr>
          <w:rFonts w:ascii="MS Gothic" w:eastAsia="MS Gothic" w:hAnsi="MS Gothic" w:cs="MS Gothic" w:hint="eastAsia"/>
        </w:rPr>
        <w:t>有言</w:t>
      </w:r>
      <w:r>
        <w:rPr>
          <w:rFonts w:ascii="Malgun Gothic" w:eastAsia="Malgun Gothic" w:hAnsi="Malgun Gothic" w:cs="Malgun Gothic" w:hint="eastAsia"/>
        </w:rPr>
        <w:t>說</w:t>
      </w:r>
      <w:r>
        <w:t xml:space="preserve"> [u gonsetsu] /existence of linguistic expressions/</w:t>
      </w:r>
    </w:p>
    <w:p w:rsidR="00A618CE" w:rsidRDefault="00A618CE" w:rsidP="00A618CE">
      <w:r>
        <w:rPr>
          <w:rFonts w:ascii="MS Gothic" w:eastAsia="MS Gothic" w:hAnsi="MS Gothic" w:cs="MS Gothic" w:hint="eastAsia"/>
        </w:rPr>
        <w:t>有</w:t>
      </w:r>
      <w:r>
        <w:rPr>
          <w:rFonts w:ascii="Malgun Gothic" w:eastAsia="Malgun Gothic" w:hAnsi="Malgun Gothic" w:cs="Malgun Gothic" w:hint="eastAsia"/>
        </w:rPr>
        <w:t>說</w:t>
      </w:r>
      <w:r>
        <w:t xml:space="preserve"> [u setsu] /there is an explanation/</w:t>
      </w:r>
    </w:p>
    <w:p w:rsidR="00A618CE" w:rsidRDefault="00A618CE" w:rsidP="00A618CE">
      <w:r>
        <w:rPr>
          <w:rFonts w:ascii="MS Gothic" w:eastAsia="MS Gothic" w:hAnsi="MS Gothic" w:cs="MS Gothic" w:hint="eastAsia"/>
        </w:rPr>
        <w:t>有諍</w:t>
      </w:r>
      <w:r>
        <w:t xml:space="preserve"> [usō] /conflicted/</w:t>
      </w:r>
    </w:p>
    <w:p w:rsidR="00A618CE" w:rsidRDefault="00A618CE" w:rsidP="00A618CE">
      <w:r>
        <w:rPr>
          <w:rFonts w:ascii="MS Gothic" w:eastAsia="MS Gothic" w:hAnsi="MS Gothic" w:cs="MS Gothic" w:hint="eastAsia"/>
        </w:rPr>
        <w:t>有諦</w:t>
      </w:r>
      <w:r>
        <w:t xml:space="preserve"> [utai] /truth of existence/</w:t>
      </w:r>
    </w:p>
    <w:p w:rsidR="00A618CE" w:rsidRDefault="00A618CE" w:rsidP="00A618CE">
      <w:r>
        <w:rPr>
          <w:rFonts w:ascii="MS Gothic" w:eastAsia="MS Gothic" w:hAnsi="MS Gothic" w:cs="MS Gothic" w:hint="eastAsia"/>
        </w:rPr>
        <w:t>有識</w:t>
      </w:r>
      <w:r>
        <w:t xml:space="preserve"> [yūshoku] /possessing consciousness/</w:t>
      </w:r>
    </w:p>
    <w:p w:rsidR="00A618CE" w:rsidRDefault="00A618CE" w:rsidP="00A618CE">
      <w:r>
        <w:rPr>
          <w:rFonts w:ascii="MS Gothic" w:eastAsia="MS Gothic" w:hAnsi="MS Gothic" w:cs="MS Gothic" w:hint="eastAsia"/>
        </w:rPr>
        <w:t>有識身</w:t>
      </w:r>
      <w:r>
        <w:t xml:space="preserve"> [ushiki shin] /body with consciousness/</w:t>
      </w:r>
    </w:p>
    <w:p w:rsidR="00A618CE" w:rsidRDefault="00A618CE" w:rsidP="00A618CE">
      <w:r>
        <w:rPr>
          <w:rFonts w:ascii="MS Gothic" w:eastAsia="MS Gothic" w:hAnsi="MS Gothic" w:cs="MS Gothic" w:hint="eastAsia"/>
        </w:rPr>
        <w:t>有譬喩</w:t>
      </w:r>
      <w:r>
        <w:t xml:space="preserve"> [u hiyu] /with an example/</w:t>
      </w:r>
    </w:p>
    <w:p w:rsidR="00A618CE" w:rsidRDefault="00A618CE" w:rsidP="00A618CE">
      <w:r>
        <w:rPr>
          <w:rFonts w:ascii="MS Gothic" w:eastAsia="MS Gothic" w:hAnsi="MS Gothic" w:cs="MS Gothic" w:hint="eastAsia"/>
        </w:rPr>
        <w:t>有變</w:t>
      </w:r>
      <w:r>
        <w:t xml:space="preserve"> [uhen] /(it) tranforms/</w:t>
      </w:r>
    </w:p>
    <w:p w:rsidR="00A618CE" w:rsidRDefault="00A618CE" w:rsidP="00A618CE">
      <w:r>
        <w:rPr>
          <w:rFonts w:ascii="MS Gothic" w:eastAsia="MS Gothic" w:hAnsi="MS Gothic" w:cs="MS Gothic" w:hint="eastAsia"/>
        </w:rPr>
        <w:t>有財施</w:t>
      </w:r>
      <w:r>
        <w:t xml:space="preserve"> [uzai se] /bestower of fearlessness/</w:t>
      </w:r>
    </w:p>
    <w:p w:rsidR="00A618CE" w:rsidRDefault="00A618CE" w:rsidP="00A618CE">
      <w:r>
        <w:rPr>
          <w:rFonts w:ascii="MS Gothic" w:eastAsia="MS Gothic" w:hAnsi="MS Gothic" w:cs="MS Gothic" w:hint="eastAsia"/>
        </w:rPr>
        <w:t>有財釋</w:t>
      </w:r>
      <w:r>
        <w:t xml:space="preserve"> [uzai shaku] /possessive compound words/</w:t>
      </w:r>
    </w:p>
    <w:p w:rsidR="00A618CE" w:rsidRDefault="00A618CE" w:rsidP="00A618CE">
      <w:r>
        <w:rPr>
          <w:rFonts w:ascii="MS Gothic" w:eastAsia="MS Gothic" w:hAnsi="MS Gothic" w:cs="MS Gothic" w:hint="eastAsia"/>
        </w:rPr>
        <w:t>有貧</w:t>
      </w:r>
      <w:r>
        <w:t xml:space="preserve"> [uhin] /poor/</w:t>
      </w:r>
    </w:p>
    <w:p w:rsidR="00A618CE" w:rsidRDefault="00A618CE" w:rsidP="00A618CE">
      <w:r>
        <w:rPr>
          <w:rFonts w:ascii="MS Gothic" w:eastAsia="MS Gothic" w:hAnsi="MS Gothic" w:cs="MS Gothic" w:hint="eastAsia"/>
        </w:rPr>
        <w:t>有貪</w:t>
      </w:r>
      <w:r>
        <w:t xml:space="preserve"> [uton] /desire for existence/</w:t>
      </w:r>
    </w:p>
    <w:p w:rsidR="00A618CE" w:rsidRDefault="00A618CE" w:rsidP="00A618CE">
      <w:r>
        <w:rPr>
          <w:rFonts w:ascii="MS Gothic" w:eastAsia="MS Gothic" w:hAnsi="MS Gothic" w:cs="MS Gothic" w:hint="eastAsia"/>
        </w:rPr>
        <w:t>有貪心</w:t>
      </w:r>
      <w:r>
        <w:t xml:space="preserve"> [uton shin] /desiring mind/</w:t>
      </w:r>
    </w:p>
    <w:p w:rsidR="00A618CE" w:rsidRDefault="00A618CE" w:rsidP="00A618CE">
      <w:r>
        <w:rPr>
          <w:rFonts w:ascii="MS Gothic" w:eastAsia="MS Gothic" w:hAnsi="MS Gothic" w:cs="MS Gothic" w:hint="eastAsia"/>
        </w:rPr>
        <w:t>有貪性</w:t>
      </w:r>
      <w:r>
        <w:t xml:space="preserve"> [utonshō] /tendency toward desire in the form realm/</w:t>
      </w:r>
    </w:p>
    <w:p w:rsidR="00A618CE" w:rsidRDefault="00A618CE" w:rsidP="00A618CE">
      <w:r>
        <w:rPr>
          <w:rFonts w:ascii="MS Gothic" w:eastAsia="MS Gothic" w:hAnsi="MS Gothic" w:cs="MS Gothic" w:hint="eastAsia"/>
        </w:rPr>
        <w:t>有賢</w:t>
      </w:r>
      <w:r>
        <w:t xml:space="preserve"> [uken] /having wisdom/</w:t>
      </w:r>
    </w:p>
    <w:p w:rsidR="00A618CE" w:rsidRDefault="00A618CE" w:rsidP="00A618CE">
      <w:r>
        <w:rPr>
          <w:rFonts w:ascii="MS Gothic" w:eastAsia="MS Gothic" w:hAnsi="MS Gothic" w:cs="MS Gothic" w:hint="eastAsia"/>
        </w:rPr>
        <w:t>有超越</w:t>
      </w:r>
      <w:r>
        <w:t xml:space="preserve"> [uchōotsu] /endowed with endeavour/</w:t>
      </w:r>
    </w:p>
    <w:p w:rsidR="00A618CE" w:rsidRDefault="00A618CE" w:rsidP="00A618CE">
      <w:r>
        <w:rPr>
          <w:rFonts w:ascii="MS Gothic" w:eastAsia="MS Gothic" w:hAnsi="MS Gothic" w:cs="MS Gothic" w:hint="eastAsia"/>
        </w:rPr>
        <w:t>有身</w:t>
      </w:r>
      <w:r>
        <w:t xml:space="preserve"> [ushin] /physical existence of a living being/</w:t>
      </w:r>
    </w:p>
    <w:p w:rsidR="00A618CE" w:rsidRDefault="00A618CE" w:rsidP="00A618CE">
      <w:r>
        <w:rPr>
          <w:rFonts w:ascii="MS Gothic" w:eastAsia="MS Gothic" w:hAnsi="MS Gothic" w:cs="MS Gothic" w:hint="eastAsia"/>
        </w:rPr>
        <w:t>有身見</w:t>
      </w:r>
      <w:r>
        <w:t xml:space="preserve"> [ushin ken] /reifying view/</w:t>
      </w:r>
    </w:p>
    <w:p w:rsidR="00A618CE" w:rsidRDefault="00A618CE" w:rsidP="00A618CE">
      <w:r>
        <w:rPr>
          <w:rFonts w:ascii="MS Gothic" w:eastAsia="MS Gothic" w:hAnsi="MS Gothic" w:cs="MS Gothic" w:hint="eastAsia"/>
        </w:rPr>
        <w:t>有軍</w:t>
      </w:r>
      <w:r>
        <w:t xml:space="preserve"> [ugun] /military/</w:t>
      </w:r>
    </w:p>
    <w:p w:rsidR="00A618CE" w:rsidRDefault="00A618CE" w:rsidP="00A618CE">
      <w:r>
        <w:rPr>
          <w:rFonts w:ascii="MS Gothic" w:eastAsia="MS Gothic" w:hAnsi="MS Gothic" w:cs="MS Gothic" w:hint="eastAsia"/>
        </w:rPr>
        <w:t>有輪</w:t>
      </w:r>
      <w:r>
        <w:t xml:space="preserve"> [urin] /wheel of existence/</w:t>
      </w:r>
    </w:p>
    <w:p w:rsidR="00A618CE" w:rsidRDefault="00A618CE" w:rsidP="00A618CE">
      <w:r>
        <w:rPr>
          <w:rFonts w:ascii="MS Gothic" w:eastAsia="MS Gothic" w:hAnsi="MS Gothic" w:cs="MS Gothic" w:hint="eastAsia"/>
        </w:rPr>
        <w:t>有迷</w:t>
      </w:r>
      <w:r>
        <w:t xml:space="preserve"> [umei] /to have delusion/</w:t>
      </w:r>
    </w:p>
    <w:p w:rsidR="00A618CE" w:rsidRDefault="00A618CE" w:rsidP="00A618CE">
      <w:r>
        <w:rPr>
          <w:rFonts w:ascii="MS Gothic" w:eastAsia="MS Gothic" w:hAnsi="MS Gothic" w:cs="MS Gothic" w:hint="eastAsia"/>
        </w:rPr>
        <w:t>有退</w:t>
      </w:r>
      <w:r>
        <w:t xml:space="preserve"> [utai] /has retrogression/</w:t>
      </w:r>
    </w:p>
    <w:p w:rsidR="00A618CE" w:rsidRDefault="00A618CE" w:rsidP="00A618CE">
      <w:r>
        <w:rPr>
          <w:rFonts w:ascii="MS Gothic" w:eastAsia="MS Gothic" w:hAnsi="MS Gothic" w:cs="MS Gothic" w:hint="eastAsia"/>
        </w:rPr>
        <w:t>有退失</w:t>
      </w:r>
      <w:r>
        <w:t xml:space="preserve"> [u taishitsu] /having loss/</w:t>
      </w:r>
    </w:p>
    <w:p w:rsidR="00A618CE" w:rsidRDefault="00A618CE" w:rsidP="00A618CE">
      <w:r>
        <w:rPr>
          <w:rFonts w:ascii="MS Gothic" w:eastAsia="MS Gothic" w:hAnsi="MS Gothic" w:cs="MS Gothic" w:hint="eastAsia"/>
        </w:rPr>
        <w:t>有退減</w:t>
      </w:r>
      <w:r>
        <w:t xml:space="preserve"> [u taigen] /loss/</w:t>
      </w:r>
    </w:p>
    <w:p w:rsidR="00A618CE" w:rsidRDefault="00A618CE" w:rsidP="00A618CE">
      <w:r>
        <w:rPr>
          <w:rFonts w:ascii="MS Gothic" w:eastAsia="MS Gothic" w:hAnsi="MS Gothic" w:cs="MS Gothic" w:hint="eastAsia"/>
        </w:rPr>
        <w:t>有過</w:t>
      </w:r>
      <w:r>
        <w:t xml:space="preserve"> [uka] /inclination for wrongdoing/</w:t>
      </w:r>
    </w:p>
    <w:p w:rsidR="00A618CE" w:rsidRDefault="00A618CE" w:rsidP="00A618CE">
      <w:r>
        <w:rPr>
          <w:rFonts w:ascii="MS Gothic" w:eastAsia="MS Gothic" w:hAnsi="MS Gothic" w:cs="MS Gothic" w:hint="eastAsia"/>
        </w:rPr>
        <w:t>有過失</w:t>
      </w:r>
      <w:r>
        <w:t xml:space="preserve"> [u kashitsu] /faulty/</w:t>
      </w:r>
    </w:p>
    <w:p w:rsidR="00A618CE" w:rsidRDefault="00A618CE" w:rsidP="00A618CE">
      <w:r>
        <w:rPr>
          <w:rFonts w:ascii="MS Gothic" w:eastAsia="MS Gothic" w:hAnsi="MS Gothic" w:cs="MS Gothic" w:hint="eastAsia"/>
        </w:rPr>
        <w:t>有過患</w:t>
      </w:r>
      <w:r>
        <w:t xml:space="preserve"> [u kakan] /having faults and distress/</w:t>
      </w:r>
    </w:p>
    <w:p w:rsidR="00A618CE" w:rsidRDefault="00A618CE" w:rsidP="00A618CE">
      <w:r>
        <w:rPr>
          <w:rFonts w:ascii="MS Gothic" w:eastAsia="MS Gothic" w:hAnsi="MS Gothic" w:cs="MS Gothic" w:hint="eastAsia"/>
        </w:rPr>
        <w:lastRenderedPageBreak/>
        <w:t>有道</w:t>
      </w:r>
      <w:r>
        <w:t xml:space="preserve"> [yūdō] /to embody the way/</w:t>
      </w:r>
    </w:p>
    <w:p w:rsidR="00A618CE" w:rsidRDefault="00A618CE" w:rsidP="00A618CE">
      <w:r>
        <w:rPr>
          <w:rFonts w:ascii="MS Gothic" w:eastAsia="MS Gothic" w:hAnsi="MS Gothic" w:cs="MS Gothic" w:hint="eastAsia"/>
        </w:rPr>
        <w:t>有道理</w:t>
      </w:r>
      <w:r>
        <w:t xml:space="preserve"> [u dōri] /has a principle/</w:t>
      </w:r>
    </w:p>
    <w:p w:rsidR="00A618CE" w:rsidRDefault="00A618CE" w:rsidP="00A618CE">
      <w:r>
        <w:rPr>
          <w:rFonts w:ascii="MS Gothic" w:eastAsia="MS Gothic" w:hAnsi="MS Gothic" w:cs="MS Gothic" w:hint="eastAsia"/>
        </w:rPr>
        <w:t>有道理義</w:t>
      </w:r>
      <w:r>
        <w:t xml:space="preserve"> [u dōri gi] /rational/</w:t>
      </w:r>
    </w:p>
    <w:p w:rsidR="00A618CE" w:rsidRDefault="00A618CE" w:rsidP="00A618CE">
      <w:r>
        <w:rPr>
          <w:rFonts w:ascii="MS Gothic" w:eastAsia="MS Gothic" w:hAnsi="MS Gothic" w:cs="MS Gothic" w:hint="eastAsia"/>
        </w:rPr>
        <w:t>有違犯</w:t>
      </w:r>
      <w:r>
        <w:t xml:space="preserve"> [u ibon] /transgressed/</w:t>
      </w:r>
    </w:p>
    <w:p w:rsidR="00A618CE" w:rsidRDefault="00A618CE" w:rsidP="00A618CE">
      <w:r>
        <w:rPr>
          <w:rFonts w:ascii="MS Gothic" w:eastAsia="MS Gothic" w:hAnsi="MS Gothic" w:cs="MS Gothic" w:hint="eastAsia"/>
        </w:rPr>
        <w:t>有邊</w:t>
      </w:r>
      <w:r>
        <w:t xml:space="preserve"> [uhen] /extreme of existence/</w:t>
      </w:r>
    </w:p>
    <w:p w:rsidR="00A618CE" w:rsidRDefault="00A618CE" w:rsidP="00A618CE">
      <w:r>
        <w:rPr>
          <w:rFonts w:ascii="MS Gothic" w:eastAsia="MS Gothic" w:hAnsi="MS Gothic" w:cs="MS Gothic" w:hint="eastAsia"/>
        </w:rPr>
        <w:t>有邊無邊</w:t>
      </w:r>
      <w:r>
        <w:t xml:space="preserve"> [uhen muhen] /limited and limitless/</w:t>
      </w:r>
    </w:p>
    <w:p w:rsidR="00A618CE" w:rsidRDefault="00A618CE" w:rsidP="00A618CE">
      <w:r>
        <w:rPr>
          <w:rFonts w:ascii="MS Gothic" w:eastAsia="MS Gothic" w:hAnsi="MS Gothic" w:cs="MS Gothic" w:hint="eastAsia"/>
        </w:rPr>
        <w:t>有邊際</w:t>
      </w:r>
      <w:r>
        <w:t xml:space="preserve"> [u hensai] /to have limitation/</w:t>
      </w:r>
    </w:p>
    <w:p w:rsidR="00A618CE" w:rsidRDefault="00A618CE" w:rsidP="00A618CE">
      <w:r>
        <w:rPr>
          <w:rFonts w:ascii="MS Gothic" w:eastAsia="MS Gothic" w:hAnsi="MS Gothic" w:cs="MS Gothic" w:hint="eastAsia"/>
        </w:rPr>
        <w:t>有部</w:t>
      </w:r>
      <w:r>
        <w:t xml:space="preserve"> [ubu] /Sarvâstivāda/</w:t>
      </w:r>
    </w:p>
    <w:p w:rsidR="00A618CE" w:rsidRDefault="00A618CE" w:rsidP="00A618CE">
      <w:r>
        <w:rPr>
          <w:rFonts w:ascii="MS Gothic" w:eastAsia="MS Gothic" w:hAnsi="MS Gothic" w:cs="MS Gothic" w:hint="eastAsia"/>
        </w:rPr>
        <w:t>有部宗</w:t>
      </w:r>
      <w:r>
        <w:t xml:space="preserve"> [Ubu Shū] /Sarvâstivāda/</w:t>
      </w:r>
    </w:p>
    <w:p w:rsidR="00A618CE" w:rsidRDefault="00A618CE" w:rsidP="00A618CE">
      <w:r>
        <w:rPr>
          <w:rFonts w:ascii="MS Gothic" w:eastAsia="MS Gothic" w:hAnsi="MS Gothic" w:cs="MS Gothic" w:hint="eastAsia"/>
        </w:rPr>
        <w:t>有部律</w:t>
      </w:r>
      <w:r>
        <w:t xml:space="preserve"> [Ubu Ritsu] /Sarvâstivāda Vinaya/</w:t>
      </w:r>
    </w:p>
    <w:p w:rsidR="00A618CE" w:rsidRDefault="00A618CE" w:rsidP="00A618CE">
      <w:r>
        <w:rPr>
          <w:rFonts w:ascii="MS Gothic" w:eastAsia="MS Gothic" w:hAnsi="MS Gothic" w:cs="MS Gothic" w:hint="eastAsia"/>
        </w:rPr>
        <w:t>有量</w:t>
      </w:r>
      <w:r>
        <w:t xml:space="preserve"> [uryō] /to be conceptualized/</w:t>
      </w:r>
    </w:p>
    <w:p w:rsidR="00A618CE" w:rsidRDefault="00A618CE" w:rsidP="00A618CE">
      <w:r>
        <w:rPr>
          <w:rFonts w:ascii="MS Gothic" w:eastAsia="MS Gothic" w:hAnsi="MS Gothic" w:cs="MS Gothic" w:hint="eastAsia"/>
        </w:rPr>
        <w:t>有金</w:t>
      </w:r>
      <w:r>
        <w:t xml:space="preserve"> [u kon] /has gold/</w:t>
      </w:r>
    </w:p>
    <w:p w:rsidR="00A618CE" w:rsidRDefault="00A618CE" w:rsidP="00A618CE">
      <w:r>
        <w:rPr>
          <w:rFonts w:ascii="MS Gothic" w:eastAsia="MS Gothic" w:hAnsi="MS Gothic" w:cs="MS Gothic" w:hint="eastAsia"/>
        </w:rPr>
        <w:t>有鈍根</w:t>
      </w:r>
      <w:r>
        <w:t xml:space="preserve"> [u donkon] /has dull faculties/</w:t>
      </w:r>
    </w:p>
    <w:p w:rsidR="00A618CE" w:rsidRDefault="00A618CE" w:rsidP="00A618CE">
      <w:r>
        <w:rPr>
          <w:rFonts w:ascii="MS Gothic" w:eastAsia="MS Gothic" w:hAnsi="MS Gothic" w:cs="MS Gothic" w:hint="eastAsia"/>
        </w:rPr>
        <w:t>有門</w:t>
      </w:r>
      <w:r>
        <w:t xml:space="preserve"> [umon] /advocating the reality of the factors of existence/</w:t>
      </w:r>
    </w:p>
    <w:p w:rsidR="00A618CE" w:rsidRDefault="00A618CE" w:rsidP="00A618CE">
      <w:r>
        <w:rPr>
          <w:rFonts w:ascii="MS Gothic" w:eastAsia="MS Gothic" w:hAnsi="MS Gothic" w:cs="MS Gothic" w:hint="eastAsia"/>
        </w:rPr>
        <w:t>有開發</w:t>
      </w:r>
      <w:r>
        <w:t xml:space="preserve"> [u kaihotsu] /with effort/</w:t>
      </w:r>
    </w:p>
    <w:p w:rsidR="00A618CE" w:rsidRDefault="00A618CE" w:rsidP="00A618CE">
      <w:r>
        <w:rPr>
          <w:rFonts w:ascii="MS Gothic" w:eastAsia="MS Gothic" w:hAnsi="MS Gothic" w:cs="MS Gothic" w:hint="eastAsia"/>
        </w:rPr>
        <w:t>有間</w:t>
      </w:r>
      <w:r>
        <w:t xml:space="preserve"> [u ken] /interrupted/</w:t>
      </w:r>
    </w:p>
    <w:p w:rsidR="00A618CE" w:rsidRDefault="00A618CE" w:rsidP="00A618CE">
      <w:r>
        <w:rPr>
          <w:rFonts w:ascii="MS Gothic" w:eastAsia="MS Gothic" w:hAnsi="MS Gothic" w:cs="MS Gothic" w:hint="eastAsia"/>
        </w:rPr>
        <w:t>有間隙</w:t>
      </w:r>
      <w:r>
        <w:t xml:space="preserve"> [u kengeki] /presence of a crack/</w:t>
      </w:r>
    </w:p>
    <w:p w:rsidR="00A618CE" w:rsidRDefault="00A618CE" w:rsidP="00A618CE">
      <w:r>
        <w:rPr>
          <w:rFonts w:ascii="MS Gothic" w:eastAsia="MS Gothic" w:hAnsi="MS Gothic" w:cs="MS Gothic" w:hint="eastAsia"/>
        </w:rPr>
        <w:t>有闇昧</w:t>
      </w:r>
      <w:r>
        <w:t xml:space="preserve"> [u anmai] /dull-witted/</w:t>
      </w:r>
    </w:p>
    <w:p w:rsidR="00A618CE" w:rsidRDefault="00A618CE" w:rsidP="00A618CE">
      <w:r>
        <w:rPr>
          <w:rFonts w:ascii="MS Gothic" w:eastAsia="MS Gothic" w:hAnsi="MS Gothic" w:cs="MS Gothic" w:hint="eastAsia"/>
        </w:rPr>
        <w:t>有限</w:t>
      </w:r>
      <w:r>
        <w:t xml:space="preserve"> [ugen] /finite/</w:t>
      </w:r>
    </w:p>
    <w:p w:rsidR="00A618CE" w:rsidRDefault="00A618CE" w:rsidP="00A618CE">
      <w:r>
        <w:rPr>
          <w:rFonts w:ascii="MS Gothic" w:eastAsia="MS Gothic" w:hAnsi="MS Gothic" w:cs="MS Gothic" w:hint="eastAsia"/>
        </w:rPr>
        <w:t>有障</w:t>
      </w:r>
      <w:r>
        <w:t xml:space="preserve"> [ushō] /is obstructed/</w:t>
      </w:r>
    </w:p>
    <w:p w:rsidR="00A618CE" w:rsidRDefault="00A618CE" w:rsidP="00A618CE">
      <w:r>
        <w:rPr>
          <w:rFonts w:ascii="MS Gothic" w:eastAsia="MS Gothic" w:hAnsi="MS Gothic" w:cs="MS Gothic" w:hint="eastAsia"/>
        </w:rPr>
        <w:t>有障無障</w:t>
      </w:r>
      <w:r>
        <w:t xml:space="preserve"> [ushō mushō] /obstructed and unobstructed/</w:t>
      </w:r>
    </w:p>
    <w:p w:rsidR="00A618CE" w:rsidRDefault="00A618CE" w:rsidP="00A618CE">
      <w:r>
        <w:rPr>
          <w:rFonts w:ascii="MS Gothic" w:eastAsia="MS Gothic" w:hAnsi="MS Gothic" w:cs="MS Gothic" w:hint="eastAsia"/>
        </w:rPr>
        <w:t>有障無障差別</w:t>
      </w:r>
      <w:r>
        <w:t xml:space="preserve"> [ushō mushō shabetsu] /distinctions in presence or absence of obstruction/</w:t>
      </w:r>
    </w:p>
    <w:p w:rsidR="00A618CE" w:rsidRDefault="00A618CE" w:rsidP="00A618CE">
      <w:r>
        <w:rPr>
          <w:rFonts w:ascii="MS Gothic" w:eastAsia="MS Gothic" w:hAnsi="MS Gothic" w:cs="MS Gothic" w:hint="eastAsia"/>
        </w:rPr>
        <w:t>有隨眠</w:t>
      </w:r>
      <w:r>
        <w:t xml:space="preserve"> [u zuimin] /having proclivities [toward afflictive behavior]/</w:t>
      </w:r>
    </w:p>
    <w:p w:rsidR="00A618CE" w:rsidRDefault="00A618CE" w:rsidP="00A618CE">
      <w:r>
        <w:rPr>
          <w:rFonts w:ascii="MS Gothic" w:eastAsia="MS Gothic" w:hAnsi="MS Gothic" w:cs="MS Gothic" w:hint="eastAsia"/>
        </w:rPr>
        <w:t>有隨眠者</w:t>
      </w:r>
      <w:r>
        <w:t xml:space="preserve"> [u zuimin sha] /possessor of latent hindrances/</w:t>
      </w:r>
    </w:p>
    <w:p w:rsidR="00A618CE" w:rsidRDefault="00A618CE" w:rsidP="00A618CE">
      <w:r>
        <w:rPr>
          <w:rFonts w:ascii="MS Gothic" w:eastAsia="MS Gothic" w:hAnsi="MS Gothic" w:cs="MS Gothic" w:hint="eastAsia"/>
        </w:rPr>
        <w:t>有難</w:t>
      </w:r>
      <w:r>
        <w:t xml:space="preserve"> [unan] /there is some difficulty/</w:t>
      </w:r>
    </w:p>
    <w:p w:rsidR="00A618CE" w:rsidRDefault="00A618CE" w:rsidP="00A618CE">
      <w:r>
        <w:rPr>
          <w:rFonts w:ascii="MS Gothic" w:eastAsia="MS Gothic" w:hAnsi="MS Gothic" w:cs="MS Gothic" w:hint="eastAsia"/>
        </w:rPr>
        <w:t>有難言</w:t>
      </w:r>
      <w:r>
        <w:t xml:space="preserve"> [u nangon] /there is difficulty in talking [about it]/</w:t>
      </w:r>
    </w:p>
    <w:p w:rsidR="00A618CE" w:rsidRDefault="00A618CE" w:rsidP="00A618CE">
      <w:r>
        <w:rPr>
          <w:rFonts w:ascii="MS Gothic" w:eastAsia="MS Gothic" w:hAnsi="MS Gothic" w:cs="MS Gothic" w:hint="eastAsia"/>
        </w:rPr>
        <w:t>有靈</w:t>
      </w:r>
      <w:r>
        <w:t xml:space="preserve"> [uryō] /having luminosity/</w:t>
      </w:r>
    </w:p>
    <w:p w:rsidR="00A618CE" w:rsidRDefault="00A618CE" w:rsidP="00A618CE">
      <w:r>
        <w:rPr>
          <w:rFonts w:ascii="MS Gothic" w:eastAsia="MS Gothic" w:hAnsi="MS Gothic" w:cs="MS Gothic" w:hint="eastAsia"/>
        </w:rPr>
        <w:t>有非有</w:t>
      </w:r>
      <w:r>
        <w:t xml:space="preserve"> [u hiu] /both applicable and inapplicable/</w:t>
      </w:r>
    </w:p>
    <w:p w:rsidR="00A618CE" w:rsidRDefault="00A618CE" w:rsidP="00A618CE">
      <w:r>
        <w:rPr>
          <w:rFonts w:ascii="MS Gothic" w:eastAsia="MS Gothic" w:hAnsi="MS Gothic" w:cs="MS Gothic" w:hint="eastAsia"/>
        </w:rPr>
        <w:t>有頂</w:t>
      </w:r>
      <w:r>
        <w:t xml:space="preserve"> [uchō] /highest level of [material] existence/</w:t>
      </w:r>
    </w:p>
    <w:p w:rsidR="00A618CE" w:rsidRDefault="00A618CE" w:rsidP="00A618CE">
      <w:r>
        <w:rPr>
          <w:rFonts w:ascii="MS Gothic" w:eastAsia="MS Gothic" w:hAnsi="MS Gothic" w:cs="MS Gothic" w:hint="eastAsia"/>
        </w:rPr>
        <w:t>有頂天</w:t>
      </w:r>
      <w:r>
        <w:t xml:space="preserve"> [uchō ten] /highest heaven/</w:t>
      </w:r>
    </w:p>
    <w:p w:rsidR="00A618CE" w:rsidRDefault="00A618CE" w:rsidP="00A618CE">
      <w:r>
        <w:rPr>
          <w:rFonts w:ascii="MS Gothic" w:eastAsia="MS Gothic" w:hAnsi="MS Gothic" w:cs="MS Gothic" w:hint="eastAsia"/>
        </w:rPr>
        <w:lastRenderedPageBreak/>
        <w:t>有頂惑</w:t>
      </w:r>
      <w:r>
        <w:t xml:space="preserve"> [uchō waku] /delusions at the highest level of awareness in the conditioned realm/</w:t>
      </w:r>
    </w:p>
    <w:p w:rsidR="00A618CE" w:rsidRDefault="00A618CE" w:rsidP="00A618CE">
      <w:r>
        <w:rPr>
          <w:rFonts w:ascii="MS Gothic" w:eastAsia="MS Gothic" w:hAnsi="MS Gothic" w:cs="MS Gothic" w:hint="eastAsia"/>
        </w:rPr>
        <w:t>有頂處</w:t>
      </w:r>
      <w:r>
        <w:t xml:space="preserve"> [uchōsho] /the peak of existence/</w:t>
      </w:r>
    </w:p>
    <w:p w:rsidR="00A618CE" w:rsidRDefault="00A618CE" w:rsidP="00A618CE">
      <w:r>
        <w:rPr>
          <w:rFonts w:ascii="MS Gothic" w:eastAsia="MS Gothic" w:hAnsi="MS Gothic" w:cs="MS Gothic" w:hint="eastAsia"/>
        </w:rPr>
        <w:t>有頌言</w:t>
      </w:r>
      <w:r>
        <w:t xml:space="preserve"> [u jugon] /there is a verse that says . . ./</w:t>
      </w:r>
    </w:p>
    <w:p w:rsidR="00A618CE" w:rsidRDefault="00A618CE" w:rsidP="00A618CE">
      <w:r>
        <w:rPr>
          <w:rFonts w:ascii="MS Gothic" w:eastAsia="MS Gothic" w:hAnsi="MS Gothic" w:cs="MS Gothic" w:hint="eastAsia"/>
        </w:rPr>
        <w:t>有顚倒</w:t>
      </w:r>
      <w:r>
        <w:t xml:space="preserve"> [u tendō] /is confused/</w:t>
      </w:r>
    </w:p>
    <w:p w:rsidR="00A618CE" w:rsidRDefault="00A618CE" w:rsidP="00A618CE">
      <w:r>
        <w:rPr>
          <w:rFonts w:ascii="MS Gothic" w:eastAsia="MS Gothic" w:hAnsi="MS Gothic" w:cs="MS Gothic" w:hint="eastAsia"/>
        </w:rPr>
        <w:t>有餘</w:t>
      </w:r>
      <w:r>
        <w:t xml:space="preserve"> [uyo] /with remainder/</w:t>
      </w:r>
    </w:p>
    <w:p w:rsidR="00A618CE" w:rsidRDefault="00A618CE" w:rsidP="00A618CE">
      <w:r>
        <w:rPr>
          <w:rFonts w:ascii="MS Gothic" w:eastAsia="MS Gothic" w:hAnsi="MS Gothic" w:cs="MS Gothic" w:hint="eastAsia"/>
        </w:rPr>
        <w:t>有餘依</w:t>
      </w:r>
      <w:r>
        <w:t xml:space="preserve"> [u yoe] /having residue/</w:t>
      </w:r>
    </w:p>
    <w:p w:rsidR="00A618CE" w:rsidRDefault="00A618CE" w:rsidP="00A618CE">
      <w:r>
        <w:rPr>
          <w:rFonts w:ascii="MS Gothic" w:eastAsia="MS Gothic" w:hAnsi="MS Gothic" w:cs="MS Gothic" w:hint="eastAsia"/>
        </w:rPr>
        <w:t>有餘依地</w:t>
      </w:r>
      <w:r>
        <w:t xml:space="preserve"> [uyo echi] /grounds (stages) with residue/</w:t>
      </w:r>
    </w:p>
    <w:p w:rsidR="00A618CE" w:rsidRDefault="00A618CE" w:rsidP="00A618CE">
      <w:r>
        <w:rPr>
          <w:rFonts w:ascii="MS Gothic" w:eastAsia="MS Gothic" w:hAnsi="MS Gothic" w:cs="MS Gothic" w:hint="eastAsia"/>
        </w:rPr>
        <w:t>有餘依涅槃</w:t>
      </w:r>
      <w:r>
        <w:t xml:space="preserve"> [u yoe nehan] /nirvāṇa with remainder/</w:t>
      </w:r>
    </w:p>
    <w:p w:rsidR="00A618CE" w:rsidRDefault="00A618CE" w:rsidP="00A618CE">
      <w:r>
        <w:rPr>
          <w:rFonts w:ascii="MS Gothic" w:eastAsia="MS Gothic" w:hAnsi="MS Gothic" w:cs="MS Gothic" w:hint="eastAsia"/>
        </w:rPr>
        <w:t>有餘依涅槃界</w:t>
      </w:r>
      <w:r>
        <w:t xml:space="preserve"> [uyoe nehan kai] /realm of nirvāṇa with remainder/</w:t>
      </w:r>
    </w:p>
    <w:p w:rsidR="00A618CE" w:rsidRDefault="00A618CE" w:rsidP="00A618CE">
      <w:r>
        <w:rPr>
          <w:rFonts w:ascii="MS Gothic" w:eastAsia="MS Gothic" w:hAnsi="MS Gothic" w:cs="MS Gothic" w:hint="eastAsia"/>
        </w:rPr>
        <w:t>有餘土</w:t>
      </w:r>
      <w:r>
        <w:t xml:space="preserve"> [uyo do] /land of remainder/</w:t>
      </w:r>
    </w:p>
    <w:p w:rsidR="00A618CE" w:rsidRDefault="00A618CE" w:rsidP="00A618CE">
      <w:r>
        <w:rPr>
          <w:rFonts w:ascii="MS Gothic" w:eastAsia="MS Gothic" w:hAnsi="MS Gothic" w:cs="MS Gothic" w:hint="eastAsia"/>
        </w:rPr>
        <w:t>有餘師</w:t>
      </w:r>
      <w:r>
        <w:t xml:space="preserve"> [uyo shi] /remaining masters/</w:t>
      </w:r>
    </w:p>
    <w:p w:rsidR="00A618CE" w:rsidRDefault="00A618CE" w:rsidP="00A618CE">
      <w:r>
        <w:rPr>
          <w:rFonts w:ascii="MS Gothic" w:eastAsia="MS Gothic" w:hAnsi="MS Gothic" w:cs="MS Gothic" w:hint="eastAsia"/>
        </w:rPr>
        <w:t>有餘師</w:t>
      </w:r>
      <w:r>
        <w:rPr>
          <w:rFonts w:ascii="Malgun Gothic" w:eastAsia="Malgun Gothic" w:hAnsi="Malgun Gothic" w:cs="Malgun Gothic" w:hint="eastAsia"/>
        </w:rPr>
        <w:t>說</w:t>
      </w:r>
      <w:r>
        <w:t xml:space="preserve"> [uyo shi setsu] /pronouncements of non-authoritative teachers/</w:t>
      </w:r>
    </w:p>
    <w:p w:rsidR="00A618CE" w:rsidRDefault="00A618CE" w:rsidP="00A618CE">
      <w:r>
        <w:rPr>
          <w:rFonts w:ascii="MS Gothic" w:eastAsia="MS Gothic" w:hAnsi="MS Gothic" w:cs="MS Gothic" w:hint="eastAsia"/>
        </w:rPr>
        <w:t>有餘授記</w:t>
      </w:r>
      <w:r>
        <w:t xml:space="preserve"> [uyo juki] /prediction with remainder/</w:t>
      </w:r>
    </w:p>
    <w:p w:rsidR="00A618CE" w:rsidRDefault="00A618CE" w:rsidP="00A618CE">
      <w:r>
        <w:rPr>
          <w:rFonts w:ascii="MS Gothic" w:eastAsia="MS Gothic" w:hAnsi="MS Gothic" w:cs="MS Gothic" w:hint="eastAsia"/>
        </w:rPr>
        <w:t>有餘涅槃</w:t>
      </w:r>
      <w:r>
        <w:t xml:space="preserve"> [uyo nehan] /nirvāṇa with remainder/</w:t>
      </w:r>
    </w:p>
    <w:p w:rsidR="00A618CE" w:rsidRDefault="00A618CE" w:rsidP="00A618CE">
      <w:r>
        <w:rPr>
          <w:rFonts w:ascii="MS Gothic" w:eastAsia="MS Gothic" w:hAnsi="MS Gothic" w:cs="MS Gothic" w:hint="eastAsia"/>
        </w:rPr>
        <w:t>有餘淸淨</w:t>
      </w:r>
      <w:r>
        <w:t xml:space="preserve"> [uyoshōjō] /purity with remainder/</w:t>
      </w:r>
    </w:p>
    <w:p w:rsidR="00A618CE" w:rsidRDefault="00A618CE" w:rsidP="00A618CE">
      <w:r>
        <w:rPr>
          <w:rFonts w:ascii="MS Gothic" w:eastAsia="MS Gothic" w:hAnsi="MS Gothic" w:cs="MS Gothic" w:hint="eastAsia"/>
        </w:rPr>
        <w:t>有餘</w:t>
      </w:r>
      <w:r>
        <w:rPr>
          <w:rFonts w:ascii="Malgun Gothic" w:eastAsia="Malgun Gothic" w:hAnsi="Malgun Gothic" w:cs="Malgun Gothic" w:hint="eastAsia"/>
        </w:rPr>
        <w:t>說</w:t>
      </w:r>
      <w:r>
        <w:t xml:space="preserve"> [uyo setsu] /something further to say/</w:t>
      </w:r>
    </w:p>
    <w:p w:rsidR="00A618CE" w:rsidRDefault="00A618CE" w:rsidP="00A618CE">
      <w:r>
        <w:rPr>
          <w:rFonts w:ascii="MS Gothic" w:eastAsia="MS Gothic" w:hAnsi="MS Gothic" w:cs="MS Gothic" w:hint="eastAsia"/>
        </w:rPr>
        <w:t>有餘過解</w:t>
      </w:r>
      <w:r>
        <w:rPr>
          <w:rFonts w:ascii="Malgun Gothic" w:eastAsia="Malgun Gothic" w:hAnsi="Malgun Gothic" w:cs="Malgun Gothic" w:hint="eastAsia"/>
        </w:rPr>
        <w:t>脫</w:t>
      </w:r>
      <w:r>
        <w:t xml:space="preserve"> [uyo ka gedatsu] /passing into liberation with remainder/</w:t>
      </w:r>
    </w:p>
    <w:p w:rsidR="00A618CE" w:rsidRDefault="00A618CE" w:rsidP="00A618CE">
      <w:r>
        <w:rPr>
          <w:rFonts w:ascii="MS Gothic" w:eastAsia="MS Gothic" w:hAnsi="MS Gothic" w:cs="MS Gothic" w:hint="eastAsia"/>
        </w:rPr>
        <w:t>有饒益</w:t>
      </w:r>
      <w:r>
        <w:t xml:space="preserve"> [u nyōyaku] /there is benefit/</w:t>
      </w:r>
    </w:p>
    <w:p w:rsidR="00A618CE" w:rsidRDefault="00A618CE" w:rsidP="00A618CE">
      <w:r>
        <w:rPr>
          <w:rFonts w:ascii="MS Gothic" w:eastAsia="MS Gothic" w:hAnsi="MS Gothic" w:cs="MS Gothic" w:hint="eastAsia"/>
        </w:rPr>
        <w:t>有饒益相</w:t>
      </w:r>
      <w:r>
        <w:t xml:space="preserve"> [u nyōyaku sō] /attributes of benefit/</w:t>
      </w:r>
    </w:p>
    <w:p w:rsidR="00A618CE" w:rsidRDefault="00A618CE" w:rsidP="00A618CE">
      <w:r>
        <w:rPr>
          <w:rFonts w:ascii="MS Gothic" w:eastAsia="MS Gothic" w:hAnsi="MS Gothic" w:cs="MS Gothic" w:hint="eastAsia"/>
        </w:rPr>
        <w:t>有體</w:t>
      </w:r>
      <w:r>
        <w:t xml:space="preserve"> [utai] /substantial/</w:t>
      </w:r>
    </w:p>
    <w:p w:rsidR="00A618CE" w:rsidRDefault="00A618CE" w:rsidP="00A618CE">
      <w:r>
        <w:rPr>
          <w:rFonts w:ascii="MS Gothic" w:eastAsia="MS Gothic" w:hAnsi="MS Gothic" w:cs="MS Gothic" w:hint="eastAsia"/>
        </w:rPr>
        <w:t>有體事</w:t>
      </w:r>
      <w:r>
        <w:t xml:space="preserve"> [utaiji] /cases of being found existent/</w:t>
      </w:r>
    </w:p>
    <w:p w:rsidR="00A618CE" w:rsidRDefault="00A618CE" w:rsidP="00A618CE">
      <w:r>
        <w:rPr>
          <w:rFonts w:ascii="MS Gothic" w:eastAsia="MS Gothic" w:hAnsi="MS Gothic" w:cs="MS Gothic" w:hint="eastAsia"/>
        </w:rPr>
        <w:t>有體施設假</w:t>
      </w:r>
      <w:r>
        <w:t xml:space="preserve"> [utai sesetsu ke] /factual hypothesis/</w:t>
      </w:r>
    </w:p>
    <w:p w:rsidR="00A618CE" w:rsidRDefault="00A618CE" w:rsidP="00A618CE">
      <w:r>
        <w:rPr>
          <w:rFonts w:ascii="MS Gothic" w:eastAsia="MS Gothic" w:hAnsi="MS Gothic" w:cs="MS Gothic" w:hint="eastAsia"/>
        </w:rPr>
        <w:t>有高有下</w:t>
      </w:r>
      <w:r>
        <w:t xml:space="preserve"> [ukō uge] /has greater and lesser/</w:t>
      </w:r>
    </w:p>
    <w:p w:rsidR="00A618CE" w:rsidRDefault="00A618CE" w:rsidP="00A618CE">
      <w:r>
        <w:rPr>
          <w:rFonts w:ascii="MS Gothic" w:eastAsia="MS Gothic" w:hAnsi="MS Gothic" w:cs="MS Gothic" w:hint="eastAsia"/>
        </w:rPr>
        <w:t>有髮</w:t>
      </w:r>
      <w:r>
        <w:t xml:space="preserve"> [uhatsu] /a practitioner with hair/</w:t>
      </w:r>
    </w:p>
    <w:p w:rsidR="00A618CE" w:rsidRDefault="00A618CE" w:rsidP="00A618CE">
      <w:r>
        <w:rPr>
          <w:rFonts w:ascii="MS Gothic" w:eastAsia="MS Gothic" w:hAnsi="MS Gothic" w:cs="MS Gothic" w:hint="eastAsia"/>
        </w:rPr>
        <w:t>有點</w:t>
      </w:r>
      <w:r>
        <w:t xml:space="preserve"> [uten] /possessing defilement/</w:t>
      </w:r>
    </w:p>
    <w:p w:rsidR="00A618CE" w:rsidRDefault="00A618CE" w:rsidP="00A618CE">
      <w:r>
        <w:rPr>
          <w:rFonts w:ascii="MS Gothic" w:eastAsia="MS Gothic" w:hAnsi="MS Gothic" w:cs="MS Gothic" w:hint="eastAsia"/>
        </w:rPr>
        <w:t>朋</w:t>
      </w:r>
      <w:r>
        <w:t xml:space="preserve"> [hō] /friend/</w:t>
      </w:r>
    </w:p>
    <w:p w:rsidR="00A618CE" w:rsidRDefault="00A618CE" w:rsidP="00A618CE">
      <w:r>
        <w:rPr>
          <w:rFonts w:ascii="MS Gothic" w:eastAsia="MS Gothic" w:hAnsi="MS Gothic" w:cs="MS Gothic" w:hint="eastAsia"/>
        </w:rPr>
        <w:t>朋友</w:t>
      </w:r>
      <w:r>
        <w:t xml:space="preserve"> [hōyū] /friend/</w:t>
      </w:r>
    </w:p>
    <w:p w:rsidR="00A618CE" w:rsidRDefault="00A618CE" w:rsidP="00A618CE">
      <w:r>
        <w:rPr>
          <w:rFonts w:ascii="MS Gothic" w:eastAsia="MS Gothic" w:hAnsi="MS Gothic" w:cs="MS Gothic" w:hint="eastAsia"/>
        </w:rPr>
        <w:t>朋翼</w:t>
      </w:r>
      <w:r>
        <w:t xml:space="preserve"> [hōyoku] /partisanship/</w:t>
      </w:r>
    </w:p>
    <w:p w:rsidR="00A618CE" w:rsidRDefault="00A618CE" w:rsidP="00A618CE">
      <w:r>
        <w:rPr>
          <w:rFonts w:ascii="MS Gothic" w:eastAsia="MS Gothic" w:hAnsi="MS Gothic" w:cs="MS Gothic" w:hint="eastAsia"/>
        </w:rPr>
        <w:t>服</w:t>
      </w:r>
      <w:r>
        <w:t xml:space="preserve"> [fuku] /to wear/</w:t>
      </w:r>
    </w:p>
    <w:p w:rsidR="00A618CE" w:rsidRDefault="00A618CE" w:rsidP="00A618CE">
      <w:r>
        <w:rPr>
          <w:rFonts w:ascii="MS Gothic" w:eastAsia="MS Gothic" w:hAnsi="MS Gothic" w:cs="MS Gothic" w:hint="eastAsia"/>
        </w:rPr>
        <w:lastRenderedPageBreak/>
        <w:t>服水論師</w:t>
      </w:r>
      <w:r>
        <w:t xml:space="preserve"> [bukusui ronji] /philosophers believing the primacy of water/</w:t>
      </w:r>
    </w:p>
    <w:p w:rsidR="00A618CE" w:rsidRDefault="00A618CE" w:rsidP="00A618CE">
      <w:r>
        <w:rPr>
          <w:rFonts w:ascii="MS Gothic" w:eastAsia="MS Gothic" w:hAnsi="MS Gothic" w:cs="MS Gothic" w:hint="eastAsia"/>
        </w:rPr>
        <w:t>服鷹</w:t>
      </w:r>
      <w:r>
        <w:t xml:space="preserve"> [fukuyō] /keep in one's heart/</w:t>
      </w:r>
    </w:p>
    <w:p w:rsidR="00A618CE" w:rsidRDefault="00A618CE" w:rsidP="00A618CE">
      <w:r>
        <w:rPr>
          <w:rFonts w:ascii="MS Gothic" w:eastAsia="MS Gothic" w:hAnsi="MS Gothic" w:cs="MS Gothic" w:hint="eastAsia"/>
        </w:rPr>
        <w:t>朗</w:t>
      </w:r>
      <w:r>
        <w:t xml:space="preserve"> [rō] /bright/</w:t>
      </w:r>
    </w:p>
    <w:p w:rsidR="00A618CE" w:rsidRDefault="00A618CE" w:rsidP="00A618CE">
      <w:r>
        <w:rPr>
          <w:rFonts w:ascii="MS Gothic" w:eastAsia="MS Gothic" w:hAnsi="MS Gothic" w:cs="MS Gothic" w:hint="eastAsia"/>
        </w:rPr>
        <w:t>朗然</w:t>
      </w:r>
      <w:r>
        <w:t xml:space="preserve"> [rōnen] /clarity/</w:t>
      </w:r>
    </w:p>
    <w:p w:rsidR="00A618CE" w:rsidRDefault="00A618CE" w:rsidP="00A618CE">
      <w:r>
        <w:rPr>
          <w:rFonts w:ascii="MS Gothic" w:eastAsia="MS Gothic" w:hAnsi="MS Gothic" w:cs="MS Gothic" w:hint="eastAsia"/>
        </w:rPr>
        <w:t>望</w:t>
      </w:r>
      <w:r>
        <w:t xml:space="preserve"> [mō] /hope for/</w:t>
      </w:r>
    </w:p>
    <w:p w:rsidR="00A618CE" w:rsidRDefault="00A618CE" w:rsidP="00A618CE">
      <w:r>
        <w:rPr>
          <w:rFonts w:ascii="MS Gothic" w:eastAsia="MS Gothic" w:hAnsi="MS Gothic" w:cs="MS Gothic" w:hint="eastAsia"/>
        </w:rPr>
        <w:t>望前</w:t>
      </w:r>
      <w:r>
        <w:t xml:space="preserve"> [mō zen] /from the perspective of the former/</w:t>
      </w:r>
    </w:p>
    <w:p w:rsidR="00A618CE" w:rsidRDefault="00A618CE" w:rsidP="00A618CE">
      <w:r>
        <w:rPr>
          <w:rFonts w:ascii="MS Gothic" w:eastAsia="MS Gothic" w:hAnsi="MS Gothic" w:cs="MS Gothic" w:hint="eastAsia"/>
        </w:rPr>
        <w:t>望後</w:t>
      </w:r>
      <w:r>
        <w:t xml:space="preserve"> [mō go] /from the perspective of the latter/</w:t>
      </w:r>
    </w:p>
    <w:p w:rsidR="00A618CE" w:rsidRDefault="00A618CE" w:rsidP="00A618CE">
      <w:r>
        <w:rPr>
          <w:rFonts w:ascii="MS Gothic" w:eastAsia="MS Gothic" w:hAnsi="MS Gothic" w:cs="MS Gothic" w:hint="eastAsia"/>
        </w:rPr>
        <w:t>望得</w:t>
      </w:r>
      <w:r>
        <w:t xml:space="preserve"> [mōtoku] /looks to obtain/</w:t>
      </w:r>
    </w:p>
    <w:p w:rsidR="00A618CE" w:rsidRDefault="00A618CE" w:rsidP="00A618CE">
      <w:r>
        <w:rPr>
          <w:rFonts w:ascii="MS Gothic" w:eastAsia="MS Gothic" w:hAnsi="MS Gothic" w:cs="MS Gothic" w:hint="eastAsia"/>
        </w:rPr>
        <w:t>望想</w:t>
      </w:r>
      <w:r>
        <w:t xml:space="preserve"> [mōsō] /to think longingly of/</w:t>
      </w:r>
    </w:p>
    <w:p w:rsidR="00A618CE" w:rsidRDefault="00A618CE" w:rsidP="00A618CE">
      <w:r>
        <w:rPr>
          <w:rFonts w:ascii="MS Gothic" w:eastAsia="MS Gothic" w:hAnsi="MS Gothic" w:cs="MS Gothic" w:hint="eastAsia"/>
        </w:rPr>
        <w:t>望月佛教大辭典</w:t>
      </w:r>
      <w:r>
        <w:t xml:space="preserve"> [Mochizuki bukkyō daijiten] /Mochizuki Buddhist Dictionary/</w:t>
      </w:r>
    </w:p>
    <w:p w:rsidR="00A618CE" w:rsidRDefault="00A618CE" w:rsidP="00A618CE">
      <w:r>
        <w:rPr>
          <w:rFonts w:ascii="MS Gothic" w:eastAsia="MS Gothic" w:hAnsi="MS Gothic" w:cs="MS Gothic" w:hint="eastAsia"/>
        </w:rPr>
        <w:t>朝</w:t>
      </w:r>
      <w:r>
        <w:t xml:space="preserve"> [chō] /morning/</w:t>
      </w:r>
    </w:p>
    <w:p w:rsidR="00A618CE" w:rsidRDefault="00A618CE" w:rsidP="00A618CE">
      <w:r>
        <w:rPr>
          <w:rFonts w:ascii="MS Gothic" w:eastAsia="MS Gothic" w:hAnsi="MS Gothic" w:cs="MS Gothic" w:hint="eastAsia"/>
        </w:rPr>
        <w:t>朝參</w:t>
      </w:r>
      <w:r>
        <w:t xml:space="preserve"> [chōsan] /early assembly/</w:t>
      </w:r>
    </w:p>
    <w:p w:rsidR="00A618CE" w:rsidRDefault="00A618CE" w:rsidP="00A618CE">
      <w:r>
        <w:rPr>
          <w:rFonts w:ascii="MS Gothic" w:eastAsia="MS Gothic" w:hAnsi="MS Gothic" w:cs="MS Gothic" w:hint="eastAsia"/>
        </w:rPr>
        <w:t>朝夕</w:t>
      </w:r>
      <w:r>
        <w:t xml:space="preserve"> [chōjaku] /morning and evening/</w:t>
      </w:r>
    </w:p>
    <w:p w:rsidR="00A618CE" w:rsidRDefault="00A618CE" w:rsidP="00A618CE">
      <w:r>
        <w:rPr>
          <w:rFonts w:ascii="MS Gothic" w:eastAsia="MS Gothic" w:hAnsi="MS Gothic" w:cs="MS Gothic" w:hint="eastAsia"/>
        </w:rPr>
        <w:t>朝夕之池</w:t>
      </w:r>
      <w:r>
        <w:t xml:space="preserve"> [chōseki no ike] /lit. morning and evening ponds/</w:t>
      </w:r>
    </w:p>
    <w:p w:rsidR="00A618CE" w:rsidRDefault="00A618CE" w:rsidP="00A618CE">
      <w:r>
        <w:rPr>
          <w:rFonts w:ascii="MS Gothic" w:eastAsia="MS Gothic" w:hAnsi="MS Gothic" w:cs="MS Gothic" w:hint="eastAsia"/>
        </w:rPr>
        <w:t>朝山</w:t>
      </w:r>
      <w:r>
        <w:t xml:space="preserve"> [chōsan] /in the morning/</w:t>
      </w:r>
    </w:p>
    <w:p w:rsidR="00A618CE" w:rsidRDefault="00A618CE" w:rsidP="00A618CE">
      <w:r>
        <w:rPr>
          <w:rFonts w:ascii="MS Gothic" w:eastAsia="MS Gothic" w:hAnsi="MS Gothic" w:cs="MS Gothic" w:hint="eastAsia"/>
        </w:rPr>
        <w:t>朝座</w:t>
      </w:r>
      <w:r>
        <w:t xml:space="preserve"> [asaza] /morning service/</w:t>
      </w:r>
    </w:p>
    <w:p w:rsidR="00A618CE" w:rsidRDefault="00A618CE" w:rsidP="00A618CE">
      <w:r>
        <w:rPr>
          <w:rFonts w:ascii="MS Gothic" w:eastAsia="MS Gothic" w:hAnsi="MS Gothic" w:cs="MS Gothic" w:hint="eastAsia"/>
        </w:rPr>
        <w:t>朝廷</w:t>
      </w:r>
      <w:r>
        <w:t xml:space="preserve"> [chōtei] /imperial court/</w:t>
      </w:r>
    </w:p>
    <w:p w:rsidR="00A618CE" w:rsidRDefault="00A618CE" w:rsidP="00A618CE">
      <w:r>
        <w:rPr>
          <w:rFonts w:ascii="MS Gothic" w:eastAsia="MS Gothic" w:hAnsi="MS Gothic" w:cs="MS Gothic" w:hint="eastAsia"/>
        </w:rPr>
        <w:t>朝懺法夕例時</w:t>
      </w:r>
      <w:r>
        <w:t xml:space="preserve"> [chō senbō yū reiji] /in the morning the Lotus service, in the evening the regular service/</w:t>
      </w:r>
    </w:p>
    <w:p w:rsidR="00A618CE" w:rsidRDefault="00A618CE" w:rsidP="00A618CE">
      <w:r>
        <w:rPr>
          <w:rFonts w:ascii="MS Gothic" w:eastAsia="MS Gothic" w:hAnsi="MS Gothic" w:cs="MS Gothic" w:hint="eastAsia"/>
        </w:rPr>
        <w:t>朝旦</w:t>
      </w:r>
      <w:r>
        <w:t xml:space="preserve"> [chōtan] /morning/</w:t>
      </w:r>
    </w:p>
    <w:p w:rsidR="00A618CE" w:rsidRDefault="00A618CE" w:rsidP="00A618CE">
      <w:r>
        <w:rPr>
          <w:rFonts w:ascii="MS Gothic" w:eastAsia="MS Gothic" w:hAnsi="MS Gothic" w:cs="MS Gothic" w:hint="eastAsia"/>
        </w:rPr>
        <w:t>朝暮</w:t>
      </w:r>
      <w:r>
        <w:t xml:space="preserve"> [chōbo] /morning and evening/</w:t>
      </w:r>
    </w:p>
    <w:p w:rsidR="00A618CE" w:rsidRDefault="00A618CE" w:rsidP="00A618CE">
      <w:r>
        <w:rPr>
          <w:rFonts w:ascii="MS Gothic" w:eastAsia="MS Gothic" w:hAnsi="MS Gothic" w:cs="MS Gothic" w:hint="eastAsia"/>
        </w:rPr>
        <w:t>朝梵</w:t>
      </w:r>
      <w:r>
        <w:t xml:space="preserve"> [chōbon] /chanting the scriptures in the morning/</w:t>
      </w:r>
    </w:p>
    <w:p w:rsidR="00A618CE" w:rsidRDefault="00A618CE" w:rsidP="00A618CE">
      <w:r>
        <w:rPr>
          <w:rFonts w:ascii="MS Gothic" w:eastAsia="MS Gothic" w:hAnsi="MS Gothic" w:cs="MS Gothic" w:hint="eastAsia"/>
        </w:rPr>
        <w:t>朝粥</w:t>
      </w:r>
      <w:r>
        <w:t xml:space="preserve"> [chōshuku] /morning gruel/</w:t>
      </w:r>
    </w:p>
    <w:p w:rsidR="00A618CE" w:rsidRDefault="00A618CE" w:rsidP="00A618CE">
      <w:r>
        <w:rPr>
          <w:rFonts w:ascii="MS Gothic" w:eastAsia="MS Gothic" w:hAnsi="MS Gothic" w:cs="MS Gothic" w:hint="eastAsia"/>
        </w:rPr>
        <w:t>朝講</w:t>
      </w:r>
      <w:r>
        <w:t xml:space="preserve"> [chōkō] /morning lecture/</w:t>
      </w:r>
    </w:p>
    <w:p w:rsidR="00A618CE" w:rsidRDefault="00A618CE" w:rsidP="00A618CE">
      <w:r>
        <w:rPr>
          <w:rFonts w:ascii="MS Gothic" w:eastAsia="MS Gothic" w:hAnsi="MS Gothic" w:cs="MS Gothic" w:hint="eastAsia"/>
        </w:rPr>
        <w:t>朝露</w:t>
      </w:r>
      <w:r>
        <w:t xml:space="preserve"> [chōro] /morning dew/</w:t>
      </w:r>
    </w:p>
    <w:p w:rsidR="00A618CE" w:rsidRDefault="00A618CE" w:rsidP="00A618CE">
      <w:r>
        <w:rPr>
          <w:rFonts w:ascii="MS Gothic" w:eastAsia="MS Gothic" w:hAnsi="MS Gothic" w:cs="MS Gothic" w:hint="eastAsia"/>
        </w:rPr>
        <w:t>朝題目夕念佛</w:t>
      </w:r>
      <w:r>
        <w:t xml:space="preserve"> [chō daimoku yū nembutsu] /in the morning the Lotus service, in the evening the invocation of Amitâbha Buddha/</w:t>
      </w:r>
    </w:p>
    <w:p w:rsidR="00A618CE" w:rsidRDefault="00A618CE" w:rsidP="00A618CE">
      <w:r>
        <w:rPr>
          <w:rFonts w:ascii="MS Gothic" w:eastAsia="MS Gothic" w:hAnsi="MS Gothic" w:cs="MS Gothic" w:hint="eastAsia"/>
        </w:rPr>
        <w:t>朝食</w:t>
      </w:r>
      <w:r>
        <w:t xml:space="preserve"> [chōshiki] /breakfast/</w:t>
      </w:r>
    </w:p>
    <w:p w:rsidR="00A618CE" w:rsidRDefault="00A618CE" w:rsidP="00A618CE">
      <w:r>
        <w:rPr>
          <w:rFonts w:ascii="MS Gothic" w:eastAsia="MS Gothic" w:hAnsi="MS Gothic" w:cs="MS Gothic" w:hint="eastAsia"/>
        </w:rPr>
        <w:t>朝餓</w:t>
      </w:r>
      <w:r>
        <w:t xml:space="preserve"> [chō ga] /morning hunger/</w:t>
      </w:r>
    </w:p>
    <w:p w:rsidR="00A618CE" w:rsidRDefault="00A618CE" w:rsidP="00A618CE">
      <w:r>
        <w:rPr>
          <w:rFonts w:ascii="MS Gothic" w:eastAsia="MS Gothic" w:hAnsi="MS Gothic" w:cs="MS Gothic" w:hint="eastAsia"/>
        </w:rPr>
        <w:t>朝鮮</w:t>
      </w:r>
      <w:r>
        <w:t xml:space="preserve"> [Chōsen] /Joseon/</w:t>
      </w:r>
    </w:p>
    <w:p w:rsidR="00A618CE" w:rsidRDefault="00A618CE" w:rsidP="00A618CE">
      <w:r>
        <w:rPr>
          <w:rFonts w:ascii="MS Gothic" w:eastAsia="MS Gothic" w:hAnsi="MS Gothic" w:cs="MS Gothic" w:hint="eastAsia"/>
        </w:rPr>
        <w:t>朝鮮佛教維新論</w:t>
      </w:r>
      <w:r>
        <w:t xml:space="preserve"> [Chōsen bukkyō ishinron] /Revitalization of Korean Buddhism/</w:t>
      </w:r>
    </w:p>
    <w:p w:rsidR="00A618CE" w:rsidRDefault="00A618CE" w:rsidP="00A618CE">
      <w:r>
        <w:rPr>
          <w:rFonts w:ascii="MS Gothic" w:eastAsia="MS Gothic" w:hAnsi="MS Gothic" w:cs="MS Gothic" w:hint="eastAsia"/>
        </w:rPr>
        <w:lastRenderedPageBreak/>
        <w:t>期</w:t>
      </w:r>
      <w:r>
        <w:t xml:space="preserve"> [go] /a set time/</w:t>
      </w:r>
    </w:p>
    <w:p w:rsidR="00A618CE" w:rsidRDefault="00A618CE" w:rsidP="00A618CE">
      <w:r>
        <w:rPr>
          <w:rFonts w:ascii="MS Gothic" w:eastAsia="MS Gothic" w:hAnsi="MS Gothic" w:cs="MS Gothic" w:hint="eastAsia"/>
        </w:rPr>
        <w:t>期剋</w:t>
      </w:r>
      <w:r>
        <w:t xml:space="preserve"> [kigoku] /threatening/</w:t>
      </w:r>
    </w:p>
    <w:p w:rsidR="00A618CE" w:rsidRDefault="00A618CE" w:rsidP="00A618CE">
      <w:r>
        <w:rPr>
          <w:rFonts w:ascii="MS Gothic" w:eastAsia="MS Gothic" w:hAnsi="MS Gothic" w:cs="MS Gothic" w:hint="eastAsia"/>
        </w:rPr>
        <w:t>期剋印</w:t>
      </w:r>
      <w:r>
        <w:t xml:space="preserve"> [kigoku in] /impression of dominance/</w:t>
      </w:r>
    </w:p>
    <w:p w:rsidR="00A618CE" w:rsidRDefault="00A618CE" w:rsidP="00A618CE">
      <w:r>
        <w:rPr>
          <w:rFonts w:ascii="MS Gothic" w:eastAsia="MS Gothic" w:hAnsi="MS Gothic" w:cs="MS Gothic" w:hint="eastAsia"/>
        </w:rPr>
        <w:t>期望</w:t>
      </w:r>
      <w:r>
        <w:t xml:space="preserve"> [kimō] /to hope/</w:t>
      </w:r>
    </w:p>
    <w:p w:rsidR="00A618CE" w:rsidRDefault="00A618CE" w:rsidP="00A618CE">
      <w:r>
        <w:rPr>
          <w:rFonts w:ascii="MS Gothic" w:eastAsia="MS Gothic" w:hAnsi="MS Gothic" w:cs="MS Gothic" w:hint="eastAsia"/>
        </w:rPr>
        <w:t>期願</w:t>
      </w:r>
      <w:r>
        <w:t xml:space="preserve"> [kigan] /aspiration/</w:t>
      </w:r>
    </w:p>
    <w:p w:rsidR="00A618CE" w:rsidRDefault="00A618CE" w:rsidP="00A618CE">
      <w:r>
        <w:rPr>
          <w:rFonts w:ascii="MS Gothic" w:eastAsia="MS Gothic" w:hAnsi="MS Gothic" w:cs="MS Gothic" w:hint="eastAsia"/>
        </w:rPr>
        <w:t>木</w:t>
      </w:r>
      <w:r>
        <w:t xml:space="preserve"> [boku] /wood/</w:t>
      </w:r>
    </w:p>
    <w:p w:rsidR="00A618CE" w:rsidRDefault="00A618CE" w:rsidP="00A618CE">
      <w:r>
        <w:rPr>
          <w:rFonts w:ascii="MS Gothic" w:eastAsia="MS Gothic" w:hAnsi="MS Gothic" w:cs="MS Gothic" w:hint="eastAsia"/>
        </w:rPr>
        <w:t>木上座</w:t>
      </w:r>
      <w:r>
        <w:t xml:space="preserve"> [bokujōza] /wooden elder/</w:t>
      </w:r>
    </w:p>
    <w:p w:rsidR="00A618CE" w:rsidRDefault="00A618CE" w:rsidP="00A618CE">
      <w:r>
        <w:rPr>
          <w:rFonts w:ascii="MS Gothic" w:eastAsia="MS Gothic" w:hAnsi="MS Gothic" w:cs="MS Gothic" w:hint="eastAsia"/>
        </w:rPr>
        <w:t>木人</w:t>
      </w:r>
      <w:r>
        <w:t xml:space="preserve"> [mokujin] /wooden figure/</w:t>
      </w:r>
    </w:p>
    <w:p w:rsidR="00A618CE" w:rsidRDefault="00A618CE" w:rsidP="00A618CE">
      <w:r>
        <w:rPr>
          <w:rFonts w:ascii="MS Gothic" w:eastAsia="MS Gothic" w:hAnsi="MS Gothic" w:cs="MS Gothic" w:hint="eastAsia"/>
        </w:rPr>
        <w:t>木佉褒折娜</w:t>
      </w:r>
      <w:r>
        <w:t xml:space="preserve"> [bokkahōsena] /mukhaproṅchana/</w:t>
      </w:r>
    </w:p>
    <w:p w:rsidR="00A618CE" w:rsidRDefault="00A618CE" w:rsidP="00A618CE">
      <w:r>
        <w:rPr>
          <w:rFonts w:ascii="MS Gothic" w:eastAsia="MS Gothic" w:hAnsi="MS Gothic" w:cs="MS Gothic" w:hint="eastAsia"/>
        </w:rPr>
        <w:t>木佛</w:t>
      </w:r>
      <w:r>
        <w:t xml:space="preserve"> [bokubutsu] /wooden buddha/</w:t>
      </w:r>
    </w:p>
    <w:p w:rsidR="00A618CE" w:rsidRDefault="00A618CE" w:rsidP="00A618CE">
      <w:r>
        <w:rPr>
          <w:rFonts w:ascii="MS Gothic" w:eastAsia="MS Gothic" w:hAnsi="MS Gothic" w:cs="MS Gothic" w:hint="eastAsia"/>
        </w:rPr>
        <w:t>木佛師</w:t>
      </w:r>
      <w:r>
        <w:t xml:space="preserve"> [mokubutsu shi] /buddha sculptor/</w:t>
      </w:r>
    </w:p>
    <w:p w:rsidR="00A618CE" w:rsidRDefault="00A618CE" w:rsidP="00A618CE">
      <w:r>
        <w:rPr>
          <w:rFonts w:ascii="MS Gothic" w:eastAsia="MS Gothic" w:hAnsi="MS Gothic" w:cs="MS Gothic" w:hint="eastAsia"/>
        </w:rPr>
        <w:t>木叉</w:t>
      </w:r>
      <w:r>
        <w:t xml:space="preserve"> [mokusha] /mokṣa/</w:t>
      </w:r>
    </w:p>
    <w:p w:rsidR="00A618CE" w:rsidRDefault="00A618CE" w:rsidP="00A618CE">
      <w:r>
        <w:rPr>
          <w:rFonts w:ascii="MS Gothic" w:eastAsia="MS Gothic" w:hAnsi="MS Gothic" w:cs="MS Gothic" w:hint="eastAsia"/>
        </w:rPr>
        <w:t>木叉提婆</w:t>
      </w:r>
      <w:r>
        <w:t xml:space="preserve"> [Mokusha daiba] /Mokṣadeva/</w:t>
      </w:r>
    </w:p>
    <w:p w:rsidR="00A618CE" w:rsidRDefault="00A618CE" w:rsidP="00A618CE">
      <w:r>
        <w:rPr>
          <w:rFonts w:ascii="MS Gothic" w:eastAsia="MS Gothic" w:hAnsi="MS Gothic" w:cs="MS Gothic" w:hint="eastAsia"/>
        </w:rPr>
        <w:t>木叉毱多</w:t>
      </w:r>
      <w:r>
        <w:t xml:space="preserve"> [Mokushagikuta] /Mokṣagupta/</w:t>
      </w:r>
    </w:p>
    <w:p w:rsidR="00A618CE" w:rsidRDefault="00A618CE" w:rsidP="00A618CE">
      <w:r>
        <w:rPr>
          <w:rFonts w:ascii="MS Gothic" w:eastAsia="MS Gothic" w:hAnsi="MS Gothic" w:cs="MS Gothic" w:hint="eastAsia"/>
        </w:rPr>
        <w:t>木底</w:t>
      </w:r>
      <w:r>
        <w:t xml:space="preserve"> [mokutei] /mukti/</w:t>
      </w:r>
    </w:p>
    <w:p w:rsidR="00A618CE" w:rsidRDefault="00A618CE" w:rsidP="00A618CE">
      <w:r>
        <w:rPr>
          <w:rFonts w:ascii="MS Gothic" w:eastAsia="MS Gothic" w:hAnsi="MS Gothic" w:cs="MS Gothic" w:hint="eastAsia"/>
        </w:rPr>
        <w:t>木律僧</w:t>
      </w:r>
      <w:r>
        <w:t xml:space="preserve"> [mokuritsu sō] /monk of wooden precepts/</w:t>
      </w:r>
    </w:p>
    <w:p w:rsidR="00A618CE" w:rsidRDefault="00A618CE" w:rsidP="00A618CE">
      <w:r>
        <w:rPr>
          <w:rFonts w:ascii="MS Gothic" w:eastAsia="MS Gothic" w:hAnsi="MS Gothic" w:cs="MS Gothic" w:hint="eastAsia"/>
        </w:rPr>
        <w:t>木得羅</w:t>
      </w:r>
      <w:r>
        <w:t xml:space="preserve"> [mokudokura] /mudrā/</w:t>
      </w:r>
    </w:p>
    <w:p w:rsidR="00A618CE" w:rsidRDefault="00A618CE" w:rsidP="00A618CE">
      <w:r>
        <w:rPr>
          <w:rFonts w:ascii="MS Gothic" w:eastAsia="MS Gothic" w:hAnsi="MS Gothic" w:cs="MS Gothic" w:hint="eastAsia"/>
        </w:rPr>
        <w:t>木揩牙</w:t>
      </w:r>
      <w:r>
        <w:t xml:space="preserve"> [kikaiya] /toothpick/</w:t>
      </w:r>
    </w:p>
    <w:p w:rsidR="00A618CE" w:rsidRDefault="00A618CE" w:rsidP="00A618CE">
      <w:r>
        <w:rPr>
          <w:rFonts w:ascii="MS Gothic" w:eastAsia="MS Gothic" w:hAnsi="MS Gothic" w:cs="MS Gothic" w:hint="eastAsia"/>
        </w:rPr>
        <w:t>木星</w:t>
      </w:r>
      <w:r>
        <w:t xml:space="preserve"> [Mokusei] /Jupiter/</w:t>
      </w:r>
    </w:p>
    <w:p w:rsidR="00A618CE" w:rsidRDefault="00A618CE" w:rsidP="00A618CE">
      <w:r>
        <w:rPr>
          <w:rFonts w:ascii="MS Gothic" w:eastAsia="MS Gothic" w:hAnsi="MS Gothic" w:cs="MS Gothic" w:hint="eastAsia"/>
        </w:rPr>
        <w:t>木曜</w:t>
      </w:r>
      <w:r>
        <w:t xml:space="preserve"> [Mokuyō] /Jupiter/</w:t>
      </w:r>
    </w:p>
    <w:p w:rsidR="00A618CE" w:rsidRDefault="00A618CE" w:rsidP="00A618CE">
      <w:r>
        <w:rPr>
          <w:rFonts w:ascii="MS Gothic" w:eastAsia="MS Gothic" w:hAnsi="MS Gothic" w:cs="MS Gothic" w:hint="eastAsia"/>
        </w:rPr>
        <w:t>木棉</w:t>
      </w:r>
      <w:r>
        <w:t xml:space="preserve"> [mokumen] /(Skt. śālmali)/</w:t>
      </w:r>
    </w:p>
    <w:p w:rsidR="00A618CE" w:rsidRDefault="00A618CE" w:rsidP="00A618CE">
      <w:r>
        <w:rPr>
          <w:rFonts w:ascii="MS Gothic" w:eastAsia="MS Gothic" w:hAnsi="MS Gothic" w:cs="MS Gothic" w:hint="eastAsia"/>
        </w:rPr>
        <w:t>木</w:t>
      </w:r>
      <w:r>
        <w:rPr>
          <w:rFonts w:ascii="Microsoft JhengHei" w:eastAsia="Microsoft JhengHei" w:hAnsi="Microsoft JhengHei" w:cs="Microsoft JhengHei" w:hint="eastAsia"/>
        </w:rPr>
        <w:t>榓</w:t>
      </w:r>
      <w:r>
        <w:t xml:space="preserve"> [mokumichi] /hovenia/</w:t>
      </w:r>
    </w:p>
    <w:p w:rsidR="00A618CE" w:rsidRDefault="00A618CE" w:rsidP="00A618CE">
      <w:r>
        <w:rPr>
          <w:rFonts w:ascii="MS Gothic" w:eastAsia="MS Gothic" w:hAnsi="MS Gothic" w:cs="MS Gothic" w:hint="eastAsia"/>
        </w:rPr>
        <w:t>木槵子</w:t>
      </w:r>
      <w:r>
        <w:t xml:space="preserve"> [mukuroji] /soapberry/</w:t>
      </w:r>
    </w:p>
    <w:p w:rsidR="00A618CE" w:rsidRDefault="00A618CE" w:rsidP="00A618CE">
      <w:r>
        <w:rPr>
          <w:rFonts w:ascii="MS Gothic" w:eastAsia="MS Gothic" w:hAnsi="MS Gothic" w:cs="MS Gothic" w:hint="eastAsia"/>
        </w:rPr>
        <w:t>木樂子</w:t>
      </w:r>
      <w:r>
        <w:t xml:space="preserve"> [mokurakushi] /rosary bead seeds/</w:t>
      </w:r>
    </w:p>
    <w:p w:rsidR="00A618CE" w:rsidRDefault="00A618CE" w:rsidP="00A618CE">
      <w:r>
        <w:rPr>
          <w:rFonts w:ascii="MS Gothic" w:eastAsia="MS Gothic" w:hAnsi="MS Gothic" w:cs="MS Gothic" w:hint="eastAsia"/>
        </w:rPr>
        <w:t>木櫁</w:t>
      </w:r>
      <w:r>
        <w:t xml:space="preserve"> [mokumitsu] /hovenia/</w:t>
      </w:r>
    </w:p>
    <w:p w:rsidR="00A618CE" w:rsidRDefault="00A618CE" w:rsidP="00A618CE">
      <w:r>
        <w:rPr>
          <w:rFonts w:ascii="MS Gothic" w:eastAsia="MS Gothic" w:hAnsi="MS Gothic" w:cs="MS Gothic" w:hint="eastAsia"/>
        </w:rPr>
        <w:t>木瓜林</w:t>
      </w:r>
      <w:r>
        <w:t xml:space="preserve"> [Mokukarin] /Urvilvākāsyapa/</w:t>
      </w:r>
    </w:p>
    <w:p w:rsidR="00A618CE" w:rsidRDefault="00A618CE" w:rsidP="00A618CE">
      <w:r>
        <w:rPr>
          <w:rFonts w:ascii="MS Gothic" w:eastAsia="MS Gothic" w:hAnsi="MS Gothic" w:cs="MS Gothic" w:hint="eastAsia"/>
        </w:rPr>
        <w:t>木盡灰飛</w:t>
      </w:r>
      <w:r>
        <w:t xml:space="preserve"> [mokujin kaihi] /fuel consumed, ashes scattered/</w:t>
      </w:r>
    </w:p>
    <w:p w:rsidR="00A618CE" w:rsidRDefault="00A618CE" w:rsidP="00A618CE">
      <w:r>
        <w:rPr>
          <w:rFonts w:ascii="MS Gothic" w:eastAsia="MS Gothic" w:hAnsi="MS Gothic" w:cs="MS Gothic" w:hint="eastAsia"/>
        </w:rPr>
        <w:t>木石</w:t>
      </w:r>
      <w:r>
        <w:t xml:space="preserve"> [mokushaku] /trees and rocks/</w:t>
      </w:r>
    </w:p>
    <w:p w:rsidR="00A618CE" w:rsidRDefault="00A618CE" w:rsidP="00A618CE">
      <w:r>
        <w:rPr>
          <w:rFonts w:ascii="MS Gothic" w:eastAsia="MS Gothic" w:hAnsi="MS Gothic" w:cs="MS Gothic" w:hint="eastAsia"/>
        </w:rPr>
        <w:t>木等</w:t>
      </w:r>
      <w:r>
        <w:t xml:space="preserve"> [mokutō] /trees and so forth/</w:t>
      </w:r>
    </w:p>
    <w:p w:rsidR="00A618CE" w:rsidRDefault="00A618CE" w:rsidP="00A618CE">
      <w:r>
        <w:rPr>
          <w:rFonts w:ascii="MS Gothic" w:eastAsia="MS Gothic" w:hAnsi="MS Gothic" w:cs="MS Gothic" w:hint="eastAsia"/>
        </w:rPr>
        <w:t>木蘭色</w:t>
      </w:r>
      <w:r>
        <w:t xml:space="preserve"> [mokuran jiki] /brownish color made from bark/</w:t>
      </w:r>
    </w:p>
    <w:p w:rsidR="00A618CE" w:rsidRDefault="00A618CE" w:rsidP="00A618CE">
      <w:r>
        <w:rPr>
          <w:rFonts w:ascii="MS Gothic" w:eastAsia="MS Gothic" w:hAnsi="MS Gothic" w:cs="MS Gothic" w:hint="eastAsia"/>
        </w:rPr>
        <w:lastRenderedPageBreak/>
        <w:t>木蛇</w:t>
      </w:r>
      <w:r>
        <w:t xml:space="preserve"> [mokuja] /liberation/</w:t>
      </w:r>
    </w:p>
    <w:p w:rsidR="00A618CE" w:rsidRDefault="00A618CE" w:rsidP="00A618CE">
      <w:r>
        <w:rPr>
          <w:rFonts w:ascii="MS Gothic" w:eastAsia="MS Gothic" w:hAnsi="MS Gothic" w:cs="MS Gothic" w:hint="eastAsia"/>
        </w:rPr>
        <w:t>木蜜</w:t>
      </w:r>
      <w:r>
        <w:t xml:space="preserve"> [mokumitsu] /hovenia/</w:t>
      </w:r>
    </w:p>
    <w:p w:rsidR="00A618CE" w:rsidRDefault="00A618CE" w:rsidP="00A618CE">
      <w:r>
        <w:rPr>
          <w:rFonts w:ascii="MS Gothic" w:eastAsia="MS Gothic" w:hAnsi="MS Gothic" w:cs="MS Gothic" w:hint="eastAsia"/>
        </w:rPr>
        <w:t>木酒</w:t>
      </w:r>
      <w:r>
        <w:t xml:space="preserve"> [mokushu] /maireya/</w:t>
      </w:r>
    </w:p>
    <w:p w:rsidR="00A618CE" w:rsidRDefault="00A618CE" w:rsidP="00A618CE">
      <w:r>
        <w:rPr>
          <w:rFonts w:ascii="MS Gothic" w:eastAsia="MS Gothic" w:hAnsi="MS Gothic" w:cs="MS Gothic" w:hint="eastAsia"/>
        </w:rPr>
        <w:t>木鉢</w:t>
      </w:r>
      <w:r>
        <w:t xml:space="preserve"> [mokuhatsu] /wooden bowl/</w:t>
      </w:r>
    </w:p>
    <w:p w:rsidR="00A618CE" w:rsidRDefault="00A618CE" w:rsidP="00A618CE">
      <w:r>
        <w:rPr>
          <w:rFonts w:ascii="MS Gothic" w:eastAsia="MS Gothic" w:hAnsi="MS Gothic" w:cs="MS Gothic" w:hint="eastAsia"/>
        </w:rPr>
        <w:t>木鐸</w:t>
      </w:r>
      <w:r>
        <w:t xml:space="preserve"> [mokutaku] /wooden gong/</w:t>
      </w:r>
    </w:p>
    <w:p w:rsidR="00A618CE" w:rsidRDefault="00A618CE" w:rsidP="00A618CE">
      <w:r>
        <w:rPr>
          <w:rFonts w:ascii="MS Gothic" w:eastAsia="MS Gothic" w:hAnsi="MS Gothic" w:cs="MS Gothic" w:hint="eastAsia"/>
        </w:rPr>
        <w:t>木頭</w:t>
      </w:r>
      <w:r>
        <w:t xml:space="preserve"> [mokuzu] /blockhead/</w:t>
      </w:r>
    </w:p>
    <w:p w:rsidR="00A618CE" w:rsidRDefault="00A618CE" w:rsidP="00A618CE">
      <w:r>
        <w:rPr>
          <w:rFonts w:ascii="MS Gothic" w:eastAsia="MS Gothic" w:hAnsi="MS Gothic" w:cs="MS Gothic" w:hint="eastAsia"/>
        </w:rPr>
        <w:t>木食</w:t>
      </w:r>
      <w:r>
        <w:t xml:space="preserve"> [mokujiki] /fruitarian/</w:t>
      </w:r>
    </w:p>
    <w:p w:rsidR="00A618CE" w:rsidRDefault="00A618CE" w:rsidP="00A618CE">
      <w:r>
        <w:rPr>
          <w:rFonts w:ascii="MS Gothic" w:eastAsia="MS Gothic" w:hAnsi="MS Gothic" w:cs="MS Gothic" w:hint="eastAsia"/>
        </w:rPr>
        <w:t>木香</w:t>
      </w:r>
      <w:r>
        <w:t xml:space="preserve"> [mokukō] /aromatic tree/</w:t>
      </w:r>
    </w:p>
    <w:p w:rsidR="00A618CE" w:rsidRDefault="00A618CE" w:rsidP="00A618CE">
      <w:r>
        <w:rPr>
          <w:rFonts w:ascii="MS Gothic" w:eastAsia="MS Gothic" w:hAnsi="MS Gothic" w:cs="MS Gothic" w:hint="eastAsia"/>
        </w:rPr>
        <w:t>木馬</w:t>
      </w:r>
      <w:r>
        <w:t xml:space="preserve"> [mokuma] /wooden horse/</w:t>
      </w:r>
    </w:p>
    <w:p w:rsidR="00A618CE" w:rsidRDefault="00A618CE" w:rsidP="00A618CE">
      <w:r>
        <w:rPr>
          <w:rFonts w:ascii="MS Gothic" w:eastAsia="MS Gothic" w:hAnsi="MS Gothic" w:cs="MS Gothic" w:hint="eastAsia"/>
        </w:rPr>
        <w:t>木魚</w:t>
      </w:r>
      <w:r>
        <w:t xml:space="preserve"> [mokugyo] /wooden fish/</w:t>
      </w:r>
    </w:p>
    <w:p w:rsidR="00A618CE" w:rsidRDefault="00A618CE" w:rsidP="00A618CE">
      <w:r>
        <w:rPr>
          <w:rFonts w:ascii="MS Gothic" w:eastAsia="MS Gothic" w:hAnsi="MS Gothic" w:cs="MS Gothic" w:hint="eastAsia"/>
        </w:rPr>
        <w:t>未</w:t>
      </w:r>
      <w:r>
        <w:t xml:space="preserve"> [mi] /not yet/</w:t>
      </w:r>
    </w:p>
    <w:p w:rsidR="00A618CE" w:rsidRDefault="00A618CE" w:rsidP="00A618CE">
      <w:r>
        <w:rPr>
          <w:rFonts w:ascii="MS Gothic" w:eastAsia="MS Gothic" w:hAnsi="MS Gothic" w:cs="MS Gothic" w:hint="eastAsia"/>
        </w:rPr>
        <w:t>未久</w:t>
      </w:r>
      <w:r>
        <w:t xml:space="preserve"> [miku] /not for a long time/</w:t>
      </w:r>
    </w:p>
    <w:p w:rsidR="00A618CE" w:rsidRDefault="00A618CE" w:rsidP="00A618CE">
      <w:r>
        <w:rPr>
          <w:rFonts w:ascii="MS Gothic" w:eastAsia="MS Gothic" w:hAnsi="MS Gothic" w:cs="MS Gothic" w:hint="eastAsia"/>
        </w:rPr>
        <w:t>未了</w:t>
      </w:r>
      <w:r>
        <w:t xml:space="preserve"> [miryō] /not (yet) understood/</w:t>
      </w:r>
    </w:p>
    <w:p w:rsidR="00A618CE" w:rsidRDefault="00A618CE" w:rsidP="00A618CE">
      <w:r>
        <w:rPr>
          <w:rFonts w:ascii="MS Gothic" w:eastAsia="MS Gothic" w:hAnsi="MS Gothic" w:cs="MS Gothic" w:hint="eastAsia"/>
        </w:rPr>
        <w:t>未了因</w:t>
      </w:r>
      <w:r>
        <w:t xml:space="preserve"> [miryōin] /causes not yet completed/</w:t>
      </w:r>
    </w:p>
    <w:p w:rsidR="00A618CE" w:rsidRDefault="00A618CE" w:rsidP="00A618CE">
      <w:r>
        <w:rPr>
          <w:rFonts w:ascii="MS Gothic" w:eastAsia="MS Gothic" w:hAnsi="MS Gothic" w:cs="MS Gothic" w:hint="eastAsia"/>
        </w:rPr>
        <w:t>未了知</w:t>
      </w:r>
      <w:r>
        <w:t xml:space="preserve"> [miryōchi] /does not understand/</w:t>
      </w:r>
    </w:p>
    <w:p w:rsidR="00A618CE" w:rsidRDefault="00A618CE" w:rsidP="00A618CE">
      <w:r>
        <w:rPr>
          <w:rFonts w:ascii="MS Gothic" w:eastAsia="MS Gothic" w:hAnsi="MS Gothic" w:cs="MS Gothic" w:hint="eastAsia"/>
        </w:rPr>
        <w:t>未了義</w:t>
      </w:r>
      <w:r>
        <w:t xml:space="preserve"> [miryōgi] /implicit meaning/</w:t>
      </w:r>
    </w:p>
    <w:p w:rsidR="00A618CE" w:rsidRDefault="00A618CE" w:rsidP="00A618CE">
      <w:r>
        <w:rPr>
          <w:rFonts w:ascii="MS Gothic" w:eastAsia="MS Gothic" w:hAnsi="MS Gothic" w:cs="MS Gothic" w:hint="eastAsia"/>
        </w:rPr>
        <w:t>未伏</w:t>
      </w:r>
      <w:r>
        <w:t xml:space="preserve"> [mifuku] /not [yet] overcoming/</w:t>
      </w:r>
    </w:p>
    <w:p w:rsidR="00A618CE" w:rsidRDefault="00A618CE" w:rsidP="00A618CE">
      <w:r>
        <w:rPr>
          <w:rFonts w:ascii="MS Gothic" w:eastAsia="MS Gothic" w:hAnsi="MS Gothic" w:cs="MS Gothic" w:hint="eastAsia"/>
        </w:rPr>
        <w:t>未作</w:t>
      </w:r>
      <w:r>
        <w:t xml:space="preserve"> [misa] /not [yet] made [accomplished]/</w:t>
      </w:r>
    </w:p>
    <w:p w:rsidR="00A618CE" w:rsidRDefault="00A618CE" w:rsidP="00A618CE">
      <w:r>
        <w:rPr>
          <w:rFonts w:ascii="MS Gothic" w:eastAsia="MS Gothic" w:hAnsi="MS Gothic" w:cs="MS Gothic" w:hint="eastAsia"/>
        </w:rPr>
        <w:t>未作莊嚴具</w:t>
      </w:r>
      <w:r>
        <w:t xml:space="preserve"> [misa shōgon gu] /incomplete ornaments/</w:t>
      </w:r>
    </w:p>
    <w:p w:rsidR="00A618CE" w:rsidRDefault="00A618CE" w:rsidP="00A618CE">
      <w:r>
        <w:rPr>
          <w:rFonts w:ascii="MS Gothic" w:eastAsia="MS Gothic" w:hAnsi="MS Gothic" w:cs="MS Gothic" w:hint="eastAsia"/>
        </w:rPr>
        <w:t>未來</w:t>
      </w:r>
      <w:r>
        <w:t xml:space="preserve"> [mirai] /future/</w:t>
      </w:r>
    </w:p>
    <w:p w:rsidR="00A618CE" w:rsidRDefault="00A618CE" w:rsidP="00A618CE">
      <w:r>
        <w:rPr>
          <w:rFonts w:ascii="MS Gothic" w:eastAsia="MS Gothic" w:hAnsi="MS Gothic" w:cs="MS Gothic" w:hint="eastAsia"/>
        </w:rPr>
        <w:t>未來世</w:t>
      </w:r>
      <w:r>
        <w:t xml:space="preserve"> [miraise] /future/</w:t>
      </w:r>
    </w:p>
    <w:p w:rsidR="00A618CE" w:rsidRDefault="00A618CE" w:rsidP="00A618CE">
      <w:r>
        <w:rPr>
          <w:rFonts w:ascii="MS Gothic" w:eastAsia="MS Gothic" w:hAnsi="MS Gothic" w:cs="MS Gothic" w:hint="eastAsia"/>
        </w:rPr>
        <w:t>未來佛</w:t>
      </w:r>
      <w:r>
        <w:t xml:space="preserve"> [miraibutsu] /Buddha of the Future/</w:t>
      </w:r>
    </w:p>
    <w:p w:rsidR="00A618CE" w:rsidRDefault="00A618CE" w:rsidP="00A618CE">
      <w:r>
        <w:rPr>
          <w:rFonts w:ascii="MS Gothic" w:eastAsia="MS Gothic" w:hAnsi="MS Gothic" w:cs="MS Gothic" w:hint="eastAsia"/>
        </w:rPr>
        <w:t>未來因</w:t>
      </w:r>
      <w:r>
        <w:t xml:space="preserve"> [mirai in] /future causes/</w:t>
      </w:r>
    </w:p>
    <w:p w:rsidR="00A618CE" w:rsidRDefault="00A618CE" w:rsidP="00A618CE">
      <w:r>
        <w:rPr>
          <w:rFonts w:ascii="MS Gothic" w:eastAsia="MS Gothic" w:hAnsi="MS Gothic" w:cs="MS Gothic" w:hint="eastAsia"/>
        </w:rPr>
        <w:t>未來心</w:t>
      </w:r>
      <w:r>
        <w:t xml:space="preserve"> [mirai shin] /future mind/</w:t>
      </w:r>
    </w:p>
    <w:p w:rsidR="00A618CE" w:rsidRDefault="00A618CE" w:rsidP="00A618CE">
      <w:r>
        <w:rPr>
          <w:rFonts w:ascii="MS Gothic" w:eastAsia="MS Gothic" w:hAnsi="MS Gothic" w:cs="MS Gothic" w:hint="eastAsia"/>
        </w:rPr>
        <w:t>未來心不可得</w:t>
      </w:r>
      <w:r>
        <w:t xml:space="preserve"> [mirai shin fukatoku] /future mind is unobtainable/</w:t>
      </w:r>
    </w:p>
    <w:p w:rsidR="00A618CE" w:rsidRDefault="00A618CE" w:rsidP="00A618CE">
      <w:r>
        <w:rPr>
          <w:rFonts w:ascii="MS Gothic" w:eastAsia="MS Gothic" w:hAnsi="MS Gothic" w:cs="MS Gothic" w:hint="eastAsia"/>
        </w:rPr>
        <w:t>未來愛味</w:t>
      </w:r>
      <w:r>
        <w:t xml:space="preserve"> [mirai aimi] /future gratification/</w:t>
      </w:r>
    </w:p>
    <w:p w:rsidR="00A618CE" w:rsidRDefault="00A618CE" w:rsidP="00A618CE">
      <w:r>
        <w:rPr>
          <w:rFonts w:ascii="MS Gothic" w:eastAsia="MS Gothic" w:hAnsi="MS Gothic" w:cs="MS Gothic" w:hint="eastAsia"/>
        </w:rPr>
        <w:t>未來有</w:t>
      </w:r>
      <w:r>
        <w:t xml:space="preserve"> [mirai u] /future life/</w:t>
      </w:r>
    </w:p>
    <w:p w:rsidR="00A618CE" w:rsidRDefault="00A618CE" w:rsidP="00A618CE">
      <w:r>
        <w:rPr>
          <w:rFonts w:ascii="MS Gothic" w:eastAsia="MS Gothic" w:hAnsi="MS Gothic" w:cs="MS Gothic" w:hint="eastAsia"/>
        </w:rPr>
        <w:t>未來未生</w:t>
      </w:r>
      <w:r>
        <w:t xml:space="preserve"> [mirai mishō] /the future has not yet arisen/</w:t>
      </w:r>
    </w:p>
    <w:p w:rsidR="00A618CE" w:rsidRDefault="00A618CE" w:rsidP="00A618CE">
      <w:r>
        <w:rPr>
          <w:rFonts w:ascii="MS Gothic" w:eastAsia="MS Gothic" w:hAnsi="MS Gothic" w:cs="MS Gothic" w:hint="eastAsia"/>
        </w:rPr>
        <w:t>未來法</w:t>
      </w:r>
      <w:r>
        <w:t xml:space="preserve"> [mirai hō] /future existence/</w:t>
      </w:r>
    </w:p>
    <w:p w:rsidR="00A618CE" w:rsidRDefault="00A618CE" w:rsidP="00A618CE">
      <w:r>
        <w:rPr>
          <w:rFonts w:ascii="MS Gothic" w:eastAsia="MS Gothic" w:hAnsi="MS Gothic" w:cs="MS Gothic" w:hint="eastAsia"/>
        </w:rPr>
        <w:t>未來法行</w:t>
      </w:r>
      <w:r>
        <w:t xml:space="preserve"> [mirai hōgyō] /future phenomena/</w:t>
      </w:r>
    </w:p>
    <w:p w:rsidR="00A618CE" w:rsidRDefault="00A618CE" w:rsidP="00A618CE">
      <w:r>
        <w:rPr>
          <w:rFonts w:ascii="MS Gothic" w:eastAsia="MS Gothic" w:hAnsi="MS Gothic" w:cs="MS Gothic" w:hint="eastAsia"/>
        </w:rPr>
        <w:lastRenderedPageBreak/>
        <w:t>未來現在</w:t>
      </w:r>
      <w:r>
        <w:t xml:space="preserve"> [mirai genzai] /future and present/</w:t>
      </w:r>
    </w:p>
    <w:p w:rsidR="00A618CE" w:rsidRDefault="00A618CE" w:rsidP="00A618CE">
      <w:r>
        <w:rPr>
          <w:rFonts w:ascii="MS Gothic" w:eastAsia="MS Gothic" w:hAnsi="MS Gothic" w:cs="MS Gothic" w:hint="eastAsia"/>
        </w:rPr>
        <w:t>未來生</w:t>
      </w:r>
      <w:r>
        <w:t xml:space="preserve"> [mirai shō] /future birth/</w:t>
      </w:r>
    </w:p>
    <w:p w:rsidR="00A618CE" w:rsidRDefault="00A618CE" w:rsidP="00A618CE">
      <w:r>
        <w:rPr>
          <w:rFonts w:ascii="MS Gothic" w:eastAsia="MS Gothic" w:hAnsi="MS Gothic" w:cs="MS Gothic" w:hint="eastAsia"/>
        </w:rPr>
        <w:t>未來相</w:t>
      </w:r>
      <w:r>
        <w:t xml:space="preserve"> [mirai sō] /future marks/</w:t>
      </w:r>
    </w:p>
    <w:p w:rsidR="00A618CE" w:rsidRDefault="00A618CE" w:rsidP="00A618CE">
      <w:r>
        <w:rPr>
          <w:rFonts w:ascii="MS Gothic" w:eastAsia="MS Gothic" w:hAnsi="MS Gothic" w:cs="MS Gothic" w:hint="eastAsia"/>
        </w:rPr>
        <w:t>未來苦</w:t>
      </w:r>
      <w:r>
        <w:t xml:space="preserve"> [mirai ku] /future suffering/</w:t>
      </w:r>
    </w:p>
    <w:p w:rsidR="00A618CE" w:rsidRDefault="00A618CE" w:rsidP="00A618CE">
      <w:r>
        <w:rPr>
          <w:rFonts w:ascii="MS Gothic" w:eastAsia="MS Gothic" w:hAnsi="MS Gothic" w:cs="MS Gothic" w:hint="eastAsia"/>
        </w:rPr>
        <w:t>未來際</w:t>
      </w:r>
      <w:r>
        <w:t xml:space="preserve"> [mirai zai] /extent of the future/</w:t>
      </w:r>
    </w:p>
    <w:p w:rsidR="00A618CE" w:rsidRDefault="00A618CE" w:rsidP="00A618CE">
      <w:r>
        <w:rPr>
          <w:rFonts w:ascii="MS Gothic" w:eastAsia="MS Gothic" w:hAnsi="MS Gothic" w:cs="MS Gothic" w:hint="eastAsia"/>
        </w:rPr>
        <w:t>未信</w:t>
      </w:r>
      <w:r>
        <w:t xml:space="preserve"> [mishin] /does not (yet) believe/</w:t>
      </w:r>
    </w:p>
    <w:p w:rsidR="00A618CE" w:rsidRDefault="00A618CE" w:rsidP="00A618CE">
      <w:r>
        <w:rPr>
          <w:rFonts w:ascii="MS Gothic" w:eastAsia="MS Gothic" w:hAnsi="MS Gothic" w:cs="MS Gothic" w:hint="eastAsia"/>
        </w:rPr>
        <w:t>未信者</w:t>
      </w:r>
      <w:r>
        <w:t xml:space="preserve"> [mi shinsha] /the unfaithful/</w:t>
      </w:r>
    </w:p>
    <w:p w:rsidR="00A618CE" w:rsidRDefault="00A618CE" w:rsidP="00A618CE">
      <w:r>
        <w:rPr>
          <w:rFonts w:ascii="MS Gothic" w:eastAsia="MS Gothic" w:hAnsi="MS Gothic" w:cs="MS Gothic" w:hint="eastAsia"/>
        </w:rPr>
        <w:t>未修</w:t>
      </w:r>
      <w:r>
        <w:t xml:space="preserve"> [mi shu] /has not cultivated/</w:t>
      </w:r>
    </w:p>
    <w:p w:rsidR="00A618CE" w:rsidRDefault="00A618CE" w:rsidP="00A618CE">
      <w:r>
        <w:rPr>
          <w:rFonts w:ascii="MS Gothic" w:eastAsia="MS Gothic" w:hAnsi="MS Gothic" w:cs="MS Gothic" w:hint="eastAsia"/>
        </w:rPr>
        <w:t>未免</w:t>
      </w:r>
      <w:r>
        <w:t xml:space="preserve"> [mi men] /not yet avoided/</w:t>
      </w:r>
    </w:p>
    <w:p w:rsidR="00A618CE" w:rsidRDefault="00A618CE" w:rsidP="00A618CE">
      <w:r>
        <w:rPr>
          <w:rFonts w:ascii="MS Gothic" w:eastAsia="MS Gothic" w:hAnsi="MS Gothic" w:cs="MS Gothic" w:hint="eastAsia"/>
        </w:rPr>
        <w:t>未出</w:t>
      </w:r>
      <w:r>
        <w:t xml:space="preserve"> [mishutsu] /not [yet] departed/</w:t>
      </w:r>
    </w:p>
    <w:p w:rsidR="00A618CE" w:rsidRDefault="00A618CE" w:rsidP="00A618CE">
      <w:r>
        <w:rPr>
          <w:rFonts w:ascii="MS Gothic" w:eastAsia="MS Gothic" w:hAnsi="MS Gothic" w:cs="MS Gothic" w:hint="eastAsia"/>
        </w:rPr>
        <w:t>未分</w:t>
      </w:r>
      <w:r>
        <w:t xml:space="preserve"> [mibun] /not distinguished/</w:t>
      </w:r>
    </w:p>
    <w:p w:rsidR="00A618CE" w:rsidRDefault="00A618CE" w:rsidP="00A618CE">
      <w:r>
        <w:rPr>
          <w:rFonts w:ascii="MS Gothic" w:eastAsia="MS Gothic" w:hAnsi="MS Gothic" w:cs="MS Gothic" w:hint="eastAsia"/>
        </w:rPr>
        <w:t>未到</w:t>
      </w:r>
      <w:r>
        <w:t xml:space="preserve"> [mitō] /unarrived/</w:t>
      </w:r>
    </w:p>
    <w:p w:rsidR="00A618CE" w:rsidRDefault="00A618CE" w:rsidP="00A618CE">
      <w:r>
        <w:rPr>
          <w:rFonts w:ascii="MS Gothic" w:eastAsia="MS Gothic" w:hAnsi="MS Gothic" w:cs="MS Gothic" w:hint="eastAsia"/>
        </w:rPr>
        <w:t>未到定</w:t>
      </w:r>
      <w:r>
        <w:t xml:space="preserve"> [mitō jō] /incompletely attained concentration/</w:t>
      </w:r>
    </w:p>
    <w:p w:rsidR="00A618CE" w:rsidRDefault="00A618CE" w:rsidP="00A618CE">
      <w:r>
        <w:rPr>
          <w:rFonts w:ascii="MS Gothic" w:eastAsia="MS Gothic" w:hAnsi="MS Gothic" w:cs="MS Gothic" w:hint="eastAsia"/>
        </w:rPr>
        <w:t>未去</w:t>
      </w:r>
      <w:r>
        <w:t xml:space="preserve"> [miko] /yet to be passed/</w:t>
      </w:r>
    </w:p>
    <w:p w:rsidR="00A618CE" w:rsidRDefault="00A618CE" w:rsidP="00A618CE">
      <w:r>
        <w:rPr>
          <w:rFonts w:ascii="MS Gothic" w:eastAsia="MS Gothic" w:hAnsi="MS Gothic" w:cs="MS Gothic" w:hint="eastAsia"/>
        </w:rPr>
        <w:t>未受具人</w:t>
      </w:r>
      <w:r>
        <w:t xml:space="preserve"> [mi jugu nin] /a practitioner not yet ordained/</w:t>
      </w:r>
    </w:p>
    <w:p w:rsidR="00A618CE" w:rsidRDefault="00A618CE" w:rsidP="00A618CE">
      <w:r>
        <w:rPr>
          <w:rFonts w:ascii="MS Gothic" w:eastAsia="MS Gothic" w:hAnsi="MS Gothic" w:cs="MS Gothic" w:hint="eastAsia"/>
        </w:rPr>
        <w:t>未名</w:t>
      </w:r>
      <w:r>
        <w:t xml:space="preserve"> [mimyō] /not [yet] named/</w:t>
      </w:r>
    </w:p>
    <w:p w:rsidR="00A618CE" w:rsidRDefault="00A618CE" w:rsidP="00A618CE">
      <w:r>
        <w:rPr>
          <w:rFonts w:ascii="MS Gothic" w:eastAsia="MS Gothic" w:hAnsi="MS Gothic" w:cs="MS Gothic" w:hint="eastAsia"/>
        </w:rPr>
        <w:t>未善淸淨</w:t>
      </w:r>
      <w:r>
        <w:t xml:space="preserve"> [mi zen shōjō] /not [yet] well purified/</w:t>
      </w:r>
    </w:p>
    <w:p w:rsidR="00A618CE" w:rsidRDefault="00A618CE" w:rsidP="00A618CE">
      <w:r>
        <w:rPr>
          <w:rFonts w:ascii="MS Gothic" w:eastAsia="MS Gothic" w:hAnsi="MS Gothic" w:cs="MS Gothic" w:hint="eastAsia"/>
        </w:rPr>
        <w:t>未善通達</w:t>
      </w:r>
      <w:r>
        <w:t xml:space="preserve"> [mizzen tsūdatsu] /does not well understand/</w:t>
      </w:r>
    </w:p>
    <w:p w:rsidR="00A618CE" w:rsidRDefault="00A618CE" w:rsidP="00A618CE">
      <w:r>
        <w:rPr>
          <w:rFonts w:ascii="MS Gothic" w:eastAsia="MS Gothic" w:hAnsi="MS Gothic" w:cs="MS Gothic" w:hint="eastAsia"/>
        </w:rPr>
        <w:t>未嘗</w:t>
      </w:r>
      <w:r>
        <w:t xml:space="preserve"> [mijō] /there has never been (a case of)/</w:t>
      </w:r>
    </w:p>
    <w:p w:rsidR="00A618CE" w:rsidRDefault="00A618CE" w:rsidP="00A618CE">
      <w:r>
        <w:rPr>
          <w:rFonts w:ascii="MS Gothic" w:eastAsia="MS Gothic" w:hAnsi="MS Gothic" w:cs="MS Gothic" w:hint="eastAsia"/>
        </w:rPr>
        <w:t>未圓滿</w:t>
      </w:r>
      <w:r>
        <w:t xml:space="preserve"> [mi enman] /incomplete/</w:t>
      </w:r>
    </w:p>
    <w:p w:rsidR="00A618CE" w:rsidRDefault="00A618CE" w:rsidP="00A618CE">
      <w:r>
        <w:rPr>
          <w:rFonts w:ascii="MS Gothic" w:eastAsia="MS Gothic" w:hAnsi="MS Gothic" w:cs="MS Gothic" w:hint="eastAsia"/>
        </w:rPr>
        <w:t>未始</w:t>
      </w:r>
      <w:r>
        <w:t xml:space="preserve"> [mishi] /before starting/</w:t>
      </w:r>
    </w:p>
    <w:p w:rsidR="00A618CE" w:rsidRDefault="00A618CE" w:rsidP="00A618CE">
      <w:r>
        <w:rPr>
          <w:rFonts w:ascii="MS Gothic" w:eastAsia="MS Gothic" w:hAnsi="MS Gothic" w:cs="MS Gothic" w:hint="eastAsia"/>
        </w:rPr>
        <w:t>未安</w:t>
      </w:r>
      <w:r>
        <w:t xml:space="preserve"> [mian] /not yet at peace/</w:t>
      </w:r>
    </w:p>
    <w:p w:rsidR="00A618CE" w:rsidRDefault="00A618CE" w:rsidP="00A618CE">
      <w:r>
        <w:rPr>
          <w:rFonts w:ascii="MS Gothic" w:eastAsia="MS Gothic" w:hAnsi="MS Gothic" w:cs="MS Gothic" w:hint="eastAsia"/>
        </w:rPr>
        <w:t>未安者</w:t>
      </w:r>
      <w:r>
        <w:t xml:space="preserve"> [miansha] /those who are not yet at peace/</w:t>
      </w:r>
    </w:p>
    <w:p w:rsidR="00A618CE" w:rsidRDefault="00A618CE" w:rsidP="00A618CE">
      <w:r>
        <w:rPr>
          <w:rFonts w:ascii="MS Gothic" w:eastAsia="MS Gothic" w:hAnsi="MS Gothic" w:cs="MS Gothic" w:hint="eastAsia"/>
        </w:rPr>
        <w:t>未定</w:t>
      </w:r>
      <w:r>
        <w:t xml:space="preserve"> [mijō] /uncertain/</w:t>
      </w:r>
    </w:p>
    <w:p w:rsidR="00A618CE" w:rsidRDefault="00A618CE" w:rsidP="00A618CE">
      <w:r>
        <w:rPr>
          <w:rFonts w:ascii="MS Gothic" w:eastAsia="MS Gothic" w:hAnsi="MS Gothic" w:cs="MS Gothic" w:hint="eastAsia"/>
        </w:rPr>
        <w:t>未害</w:t>
      </w:r>
      <w:r>
        <w:t xml:space="preserve"> [migai] /not yet disabled/</w:t>
      </w:r>
    </w:p>
    <w:p w:rsidR="00A618CE" w:rsidRDefault="00A618CE" w:rsidP="00A618CE">
      <w:r>
        <w:rPr>
          <w:rFonts w:ascii="MS Gothic" w:eastAsia="MS Gothic" w:hAnsi="MS Gothic" w:cs="MS Gothic" w:hint="eastAsia"/>
        </w:rPr>
        <w:t>未已生</w:t>
      </w:r>
      <w:r>
        <w:t xml:space="preserve"> [mi ishō] /unborn/</w:t>
      </w:r>
    </w:p>
    <w:p w:rsidR="00A618CE" w:rsidRDefault="00A618CE" w:rsidP="00A618CE">
      <w:r>
        <w:rPr>
          <w:rFonts w:ascii="MS Gothic" w:eastAsia="MS Gothic" w:hAnsi="MS Gothic" w:cs="MS Gothic" w:hint="eastAsia"/>
        </w:rPr>
        <w:t>未度</w:t>
      </w:r>
      <w:r>
        <w:t xml:space="preserve"> [mido/taku] /not yet liberated/</w:t>
      </w:r>
    </w:p>
    <w:p w:rsidR="00A618CE" w:rsidRDefault="00A618CE" w:rsidP="00A618CE">
      <w:r>
        <w:rPr>
          <w:rFonts w:ascii="MS Gothic" w:eastAsia="MS Gothic" w:hAnsi="MS Gothic" w:cs="MS Gothic" w:hint="eastAsia"/>
        </w:rPr>
        <w:t>未度人</w:t>
      </w:r>
      <w:r>
        <w:t xml:space="preserve"> [midonin] /person not yet liberated/</w:t>
      </w:r>
    </w:p>
    <w:p w:rsidR="00A618CE" w:rsidRDefault="00A618CE" w:rsidP="00A618CE">
      <w:r>
        <w:rPr>
          <w:rFonts w:ascii="MS Gothic" w:eastAsia="MS Gothic" w:hAnsi="MS Gothic" w:cs="MS Gothic" w:hint="eastAsia"/>
        </w:rPr>
        <w:t>未度者</w:t>
      </w:r>
      <w:r>
        <w:t xml:space="preserve"> [mido sha] /(those who are) not yet liberated/</w:t>
      </w:r>
    </w:p>
    <w:p w:rsidR="00A618CE" w:rsidRDefault="00A618CE" w:rsidP="00A618CE">
      <w:r>
        <w:rPr>
          <w:rFonts w:ascii="MS Gothic" w:eastAsia="MS Gothic" w:hAnsi="MS Gothic" w:cs="MS Gothic" w:hint="eastAsia"/>
        </w:rPr>
        <w:t>未建立</w:t>
      </w:r>
      <w:r>
        <w:t xml:space="preserve"> [mikenryū] /not yet established/</w:t>
      </w:r>
    </w:p>
    <w:p w:rsidR="00A618CE" w:rsidRDefault="00A618CE" w:rsidP="00A618CE">
      <w:r>
        <w:rPr>
          <w:rFonts w:ascii="MS Gothic" w:eastAsia="MS Gothic" w:hAnsi="MS Gothic" w:cs="MS Gothic" w:hint="eastAsia"/>
        </w:rPr>
        <w:lastRenderedPageBreak/>
        <w:t>未建立阿賴耶識</w:t>
      </w:r>
      <w:r>
        <w:t xml:space="preserve"> [mi kenryū araya shiki] /without having posited [the existence of] the store consciousness/</w:t>
      </w:r>
    </w:p>
    <w:p w:rsidR="00A618CE" w:rsidRDefault="00A618CE" w:rsidP="00A618CE">
      <w:r>
        <w:rPr>
          <w:rFonts w:ascii="MS Gothic" w:eastAsia="MS Gothic" w:hAnsi="MS Gothic" w:cs="MS Gothic" w:hint="eastAsia"/>
        </w:rPr>
        <w:t>未得</w:t>
      </w:r>
      <w:r>
        <w:t xml:space="preserve"> [mitoku] /unattained/</w:t>
      </w:r>
    </w:p>
    <w:p w:rsidR="00A618CE" w:rsidRDefault="00A618CE" w:rsidP="00A618CE">
      <w:r>
        <w:rPr>
          <w:rFonts w:ascii="MS Gothic" w:eastAsia="MS Gothic" w:hAnsi="MS Gothic" w:cs="MS Gothic" w:hint="eastAsia"/>
        </w:rPr>
        <w:t>未得法</w:t>
      </w:r>
      <w:r>
        <w:t xml:space="preserve"> [mitokuhō] /not [yet] attained the dharma/</w:t>
      </w:r>
    </w:p>
    <w:p w:rsidR="00A618CE" w:rsidRDefault="00A618CE" w:rsidP="00A618CE">
      <w:r>
        <w:rPr>
          <w:rFonts w:ascii="MS Gothic" w:eastAsia="MS Gothic" w:hAnsi="MS Gothic" w:cs="MS Gothic" w:hint="eastAsia"/>
        </w:rPr>
        <w:t>未得究竟</w:t>
      </w:r>
      <w:r>
        <w:t xml:space="preserve"> [mitoku kukyō] /not yet complete/</w:t>
      </w:r>
    </w:p>
    <w:p w:rsidR="00A618CE" w:rsidRDefault="00A618CE" w:rsidP="00A618CE">
      <w:r>
        <w:rPr>
          <w:rFonts w:ascii="MS Gothic" w:eastAsia="MS Gothic" w:hAnsi="MS Gothic" w:cs="MS Gothic" w:hint="eastAsia"/>
        </w:rPr>
        <w:t>未得退</w:t>
      </w:r>
      <w:r>
        <w:t xml:space="preserve"> [mitokutai] /unattained loss/</w:t>
      </w:r>
    </w:p>
    <w:p w:rsidR="00A618CE" w:rsidRDefault="00A618CE" w:rsidP="00A618CE">
      <w:r>
        <w:rPr>
          <w:rFonts w:ascii="MS Gothic" w:eastAsia="MS Gothic" w:hAnsi="MS Gothic" w:cs="MS Gothic" w:hint="eastAsia"/>
        </w:rPr>
        <w:t>未得離欲</w:t>
      </w:r>
      <w:r>
        <w:t xml:space="preserve"> [mitoku riyoku] /not yet attained freedom from attachments/</w:t>
      </w:r>
    </w:p>
    <w:p w:rsidR="00A618CE" w:rsidRDefault="00A618CE" w:rsidP="00A618CE">
      <w:r>
        <w:rPr>
          <w:rFonts w:ascii="MS Gothic" w:eastAsia="MS Gothic" w:hAnsi="MS Gothic" w:cs="MS Gothic" w:hint="eastAsia"/>
        </w:rPr>
        <w:t>未徹</w:t>
      </w:r>
      <w:r>
        <w:t xml:space="preserve"> [mitetsu] /not yet thoroughly realized/</w:t>
      </w:r>
    </w:p>
    <w:p w:rsidR="00A618CE" w:rsidRDefault="00A618CE" w:rsidP="00A618CE">
      <w:r>
        <w:rPr>
          <w:rFonts w:ascii="MS Gothic" w:eastAsia="MS Gothic" w:hAnsi="MS Gothic" w:cs="MS Gothic" w:hint="eastAsia"/>
        </w:rPr>
        <w:t>未必</w:t>
      </w:r>
      <w:r>
        <w:t xml:space="preserve"> [mihitsu] /not [yet] necessary/</w:t>
      </w:r>
    </w:p>
    <w:p w:rsidR="00A618CE" w:rsidRDefault="00A618CE" w:rsidP="00A618CE">
      <w:r>
        <w:rPr>
          <w:rFonts w:ascii="MS Gothic" w:eastAsia="MS Gothic" w:hAnsi="MS Gothic" w:cs="MS Gothic" w:hint="eastAsia"/>
        </w:rPr>
        <w:t>未悟</w:t>
      </w:r>
      <w:r>
        <w:t xml:space="preserve"> [migo] /not yet realized/</w:t>
      </w:r>
    </w:p>
    <w:p w:rsidR="00A618CE" w:rsidRDefault="00A618CE" w:rsidP="00A618CE">
      <w:r>
        <w:rPr>
          <w:rFonts w:ascii="MS Gothic" w:eastAsia="MS Gothic" w:hAnsi="MS Gothic" w:cs="MS Gothic" w:hint="eastAsia"/>
        </w:rPr>
        <w:t>未成</w:t>
      </w:r>
      <w:r>
        <w:t xml:space="preserve"> [mijō] /incomplete/</w:t>
      </w:r>
    </w:p>
    <w:p w:rsidR="00A618CE" w:rsidRDefault="00A618CE" w:rsidP="00A618CE">
      <w:r>
        <w:rPr>
          <w:rFonts w:ascii="MS Gothic" w:eastAsia="MS Gothic" w:hAnsi="MS Gothic" w:cs="MS Gothic" w:hint="eastAsia"/>
        </w:rPr>
        <w:t>未成佛</w:t>
      </w:r>
      <w:r>
        <w:t xml:space="preserve"> [mi jōbutsu] /has not become a buddha/</w:t>
      </w:r>
    </w:p>
    <w:p w:rsidR="00A618CE" w:rsidRDefault="00A618CE" w:rsidP="00A618CE">
      <w:r>
        <w:rPr>
          <w:rFonts w:ascii="MS Gothic" w:eastAsia="MS Gothic" w:hAnsi="MS Gothic" w:cs="MS Gothic" w:hint="eastAsia"/>
        </w:rPr>
        <w:t>未成熟</w:t>
      </w:r>
      <w:r>
        <w:t xml:space="preserve"> [mi jōjuku] /not quite ripe/</w:t>
      </w:r>
    </w:p>
    <w:p w:rsidR="00A618CE" w:rsidRDefault="00A618CE" w:rsidP="00A618CE">
      <w:r>
        <w:rPr>
          <w:rFonts w:ascii="MS Gothic" w:eastAsia="MS Gothic" w:hAnsi="MS Gothic" w:cs="MS Gothic" w:hint="eastAsia"/>
        </w:rPr>
        <w:t>未捨</w:t>
      </w:r>
      <w:r>
        <w:t xml:space="preserve"> [misha] /not leaving/</w:t>
      </w:r>
    </w:p>
    <w:p w:rsidR="00A618CE" w:rsidRDefault="00A618CE" w:rsidP="00A618CE">
      <w:r>
        <w:rPr>
          <w:rFonts w:ascii="MS Gothic" w:eastAsia="MS Gothic" w:hAnsi="MS Gothic" w:cs="MS Gothic" w:hint="eastAsia"/>
        </w:rPr>
        <w:t>未捨生時</w:t>
      </w:r>
      <w:r>
        <w:t xml:space="preserve"> [mi sha shō ji] /when one is not yet free from [re-]birth/</w:t>
      </w:r>
    </w:p>
    <w:p w:rsidR="00A618CE" w:rsidRDefault="00A618CE" w:rsidP="00A618CE">
      <w:r>
        <w:rPr>
          <w:rFonts w:ascii="MS Gothic" w:eastAsia="MS Gothic" w:hAnsi="MS Gothic" w:cs="MS Gothic" w:hint="eastAsia"/>
        </w:rPr>
        <w:t>未敷蓮華</w:t>
      </w:r>
      <w:r>
        <w:t xml:space="preserve"> [mifu renge] /half-open lotus/</w:t>
      </w:r>
    </w:p>
    <w:p w:rsidR="00A618CE" w:rsidRDefault="00A618CE" w:rsidP="00A618CE">
      <w:r>
        <w:rPr>
          <w:rFonts w:ascii="MS Gothic" w:eastAsia="MS Gothic" w:hAnsi="MS Gothic" w:cs="MS Gothic" w:hint="eastAsia"/>
        </w:rPr>
        <w:t>未斷</w:t>
      </w:r>
      <w:r>
        <w:t xml:space="preserve"> [midan] /which is yet to be abandoned/</w:t>
      </w:r>
    </w:p>
    <w:p w:rsidR="00A618CE" w:rsidRDefault="00A618CE" w:rsidP="00A618CE">
      <w:r>
        <w:rPr>
          <w:rFonts w:ascii="MS Gothic" w:eastAsia="MS Gothic" w:hAnsi="MS Gothic" w:cs="MS Gothic" w:hint="eastAsia"/>
        </w:rPr>
        <w:t>未斷未害</w:t>
      </w:r>
      <w:r>
        <w:t xml:space="preserve"> [midan migai] /not yet eliminated or disabled/</w:t>
      </w:r>
    </w:p>
    <w:p w:rsidR="00A618CE" w:rsidRDefault="00A618CE" w:rsidP="00A618CE">
      <w:r>
        <w:rPr>
          <w:rFonts w:ascii="MS Gothic" w:eastAsia="MS Gothic" w:hAnsi="MS Gothic" w:cs="MS Gothic" w:hint="eastAsia"/>
        </w:rPr>
        <w:t>未明</w:t>
      </w:r>
      <w:r>
        <w:t xml:space="preserve"> [mimyō] /not [yet] explained/</w:t>
      </w:r>
    </w:p>
    <w:p w:rsidR="00A618CE" w:rsidRDefault="00A618CE" w:rsidP="00A618CE">
      <w:r>
        <w:rPr>
          <w:rFonts w:ascii="MS Gothic" w:eastAsia="MS Gothic" w:hAnsi="MS Gothic" w:cs="MS Gothic" w:hint="eastAsia"/>
        </w:rPr>
        <w:t>未曾</w:t>
      </w:r>
      <w:r>
        <w:t xml:space="preserve"> [misō] /has never.../</w:t>
      </w:r>
    </w:p>
    <w:p w:rsidR="00A618CE" w:rsidRDefault="00A618CE" w:rsidP="00A618CE">
      <w:r>
        <w:rPr>
          <w:rFonts w:ascii="MS Gothic" w:eastAsia="MS Gothic" w:hAnsi="MS Gothic" w:cs="MS Gothic" w:hint="eastAsia"/>
        </w:rPr>
        <w:t>未曾修習</w:t>
      </w:r>
      <w:r>
        <w:t xml:space="preserve"> [misō shushū] /has never yet practiced/</w:t>
      </w:r>
    </w:p>
    <w:p w:rsidR="00A618CE" w:rsidRDefault="00A618CE" w:rsidP="00A618CE">
      <w:r>
        <w:rPr>
          <w:rFonts w:ascii="MS Gothic" w:eastAsia="MS Gothic" w:hAnsi="MS Gothic" w:cs="MS Gothic" w:hint="eastAsia"/>
        </w:rPr>
        <w:t>未曾受</w:t>
      </w:r>
      <w:r>
        <w:t xml:space="preserve"> [misōju] /not yet received/</w:t>
      </w:r>
    </w:p>
    <w:p w:rsidR="00A618CE" w:rsidRDefault="00A618CE" w:rsidP="00A618CE">
      <w:r>
        <w:rPr>
          <w:rFonts w:ascii="MS Gothic" w:eastAsia="MS Gothic" w:hAnsi="MS Gothic" w:cs="MS Gothic" w:hint="eastAsia"/>
        </w:rPr>
        <w:t>未曾得</w:t>
      </w:r>
      <w:r>
        <w:t xml:space="preserve"> [misō toku] /never experienced/</w:t>
      </w:r>
    </w:p>
    <w:p w:rsidR="00A618CE" w:rsidRDefault="00A618CE" w:rsidP="00A618CE">
      <w:r>
        <w:rPr>
          <w:rFonts w:ascii="MS Gothic" w:eastAsia="MS Gothic" w:hAnsi="MS Gothic" w:cs="MS Gothic" w:hint="eastAsia"/>
        </w:rPr>
        <w:t>未曾有</w:t>
      </w:r>
      <w:r>
        <w:t xml:space="preserve"> [misōu] /unprecedented/</w:t>
      </w:r>
    </w:p>
    <w:p w:rsidR="00A618CE" w:rsidRDefault="00A618CE" w:rsidP="00A618CE">
      <w:r>
        <w:rPr>
          <w:rFonts w:ascii="MS Gothic" w:eastAsia="MS Gothic" w:hAnsi="MS Gothic" w:cs="MS Gothic" w:hint="eastAsia"/>
        </w:rPr>
        <w:t>未曾有正法經</w:t>
      </w:r>
      <w:r>
        <w:t xml:space="preserve"> [Misōu shōbō kyō] /Weicengyouzhengfa jing/</w:t>
      </w:r>
    </w:p>
    <w:p w:rsidR="00A618CE" w:rsidRDefault="00A618CE" w:rsidP="00A618CE">
      <w:r>
        <w:rPr>
          <w:rFonts w:ascii="MS Gothic" w:eastAsia="MS Gothic" w:hAnsi="MS Gothic" w:cs="MS Gothic" w:hint="eastAsia"/>
        </w:rPr>
        <w:t>未曾有法</w:t>
      </w:r>
      <w:r>
        <w:t xml:space="preserve"> [mi zō u hō] /unprecedented/</w:t>
      </w:r>
    </w:p>
    <w:p w:rsidR="00A618CE" w:rsidRDefault="00A618CE" w:rsidP="00A618CE">
      <w:r>
        <w:rPr>
          <w:rFonts w:ascii="MS Gothic" w:eastAsia="MS Gothic" w:hAnsi="MS Gothic" w:cs="MS Gothic" w:hint="eastAsia"/>
        </w:rPr>
        <w:t>未曾有經</w:t>
      </w:r>
      <w:r>
        <w:t xml:space="preserve"> [Mi zō u kyō] /texts on the unprecedented/</w:t>
      </w:r>
    </w:p>
    <w:p w:rsidR="00A618CE" w:rsidRDefault="00A618CE" w:rsidP="00A618CE">
      <w:r>
        <w:rPr>
          <w:rFonts w:ascii="MS Gothic" w:eastAsia="MS Gothic" w:hAnsi="MS Gothic" w:cs="MS Gothic" w:hint="eastAsia"/>
        </w:rPr>
        <w:t>未曾經</w:t>
      </w:r>
      <w:r>
        <w:t xml:space="preserve"> [Misō kyō] /Weiceng jing/</w:t>
      </w:r>
    </w:p>
    <w:p w:rsidR="00A618CE" w:rsidRDefault="00A618CE" w:rsidP="00A618CE">
      <w:r>
        <w:rPr>
          <w:rFonts w:ascii="MS Gothic" w:eastAsia="MS Gothic" w:hAnsi="MS Gothic" w:cs="MS Gothic" w:hint="eastAsia"/>
        </w:rPr>
        <w:t>未曾</w:t>
      </w:r>
      <w:r>
        <w:rPr>
          <w:rFonts w:ascii="Malgun Gothic" w:eastAsia="Malgun Gothic" w:hAnsi="Malgun Gothic" w:cs="Malgun Gothic" w:hint="eastAsia"/>
        </w:rPr>
        <w:t>說一字</w:t>
      </w:r>
      <w:r>
        <w:t xml:space="preserve"> [misō setsu ichiji] /[the Buddha] never explained a single word/</w:t>
      </w:r>
    </w:p>
    <w:p w:rsidR="00A618CE" w:rsidRDefault="00A618CE" w:rsidP="00A618CE">
      <w:r>
        <w:rPr>
          <w:rFonts w:ascii="MS Gothic" w:eastAsia="MS Gothic" w:hAnsi="MS Gothic" w:cs="MS Gothic" w:hint="eastAsia"/>
        </w:rPr>
        <w:t>未有</w:t>
      </w:r>
      <w:r>
        <w:t xml:space="preserve"> [miu] /non-existent/</w:t>
      </w:r>
    </w:p>
    <w:p w:rsidR="00A618CE" w:rsidRDefault="00A618CE" w:rsidP="00A618CE">
      <w:r>
        <w:rPr>
          <w:rFonts w:ascii="MS Gothic" w:eastAsia="MS Gothic" w:hAnsi="MS Gothic" w:cs="MS Gothic" w:hint="eastAsia"/>
        </w:rPr>
        <w:lastRenderedPageBreak/>
        <w:t>未有有</w:t>
      </w:r>
      <w:r>
        <w:t xml:space="preserve"> [miuu] /not existing in the future/</w:t>
      </w:r>
    </w:p>
    <w:p w:rsidR="00A618CE" w:rsidRDefault="00A618CE" w:rsidP="00A618CE">
      <w:r>
        <w:rPr>
          <w:rFonts w:ascii="MS Gothic" w:eastAsia="MS Gothic" w:hAnsi="MS Gothic" w:cs="MS Gothic" w:hint="eastAsia"/>
        </w:rPr>
        <w:t>未極</w:t>
      </w:r>
      <w:r>
        <w:t xml:space="preserve"> [migoku] /incomplete/</w:t>
      </w:r>
    </w:p>
    <w:p w:rsidR="00A618CE" w:rsidRDefault="00A618CE" w:rsidP="00A618CE">
      <w:r>
        <w:rPr>
          <w:rFonts w:ascii="MS Gothic" w:eastAsia="MS Gothic" w:hAnsi="MS Gothic" w:cs="MS Gothic" w:hint="eastAsia"/>
        </w:rPr>
        <w:t>未永害</w:t>
      </w:r>
      <w:r>
        <w:t xml:space="preserve"> [mi yōgai] /not [yet] permanently disabled/</w:t>
      </w:r>
    </w:p>
    <w:p w:rsidR="00A618CE" w:rsidRDefault="00A618CE" w:rsidP="00A618CE">
      <w:r>
        <w:rPr>
          <w:rFonts w:ascii="MS Gothic" w:eastAsia="MS Gothic" w:hAnsi="MS Gothic" w:cs="MS Gothic" w:hint="eastAsia"/>
        </w:rPr>
        <w:t>未永斷</w:t>
      </w:r>
      <w:r>
        <w:t xml:space="preserve"> [mi yōdan] /not yet permanently eliminated/</w:t>
      </w:r>
    </w:p>
    <w:p w:rsidR="00A618CE" w:rsidRDefault="00A618CE" w:rsidP="00A618CE">
      <w:r>
        <w:rPr>
          <w:rFonts w:ascii="MS Gothic" w:eastAsia="MS Gothic" w:hAnsi="MS Gothic" w:cs="MS Gothic" w:hint="eastAsia"/>
        </w:rPr>
        <w:t>未決</w:t>
      </w:r>
      <w:r>
        <w:t xml:space="preserve"> [miketsu] /unresolved/</w:t>
      </w:r>
    </w:p>
    <w:p w:rsidR="00A618CE" w:rsidRDefault="00A618CE" w:rsidP="00A618CE">
      <w:r>
        <w:rPr>
          <w:rFonts w:ascii="MS Gothic" w:eastAsia="MS Gothic" w:hAnsi="MS Gothic" w:cs="MS Gothic" w:hint="eastAsia"/>
        </w:rPr>
        <w:t>未淨</w:t>
      </w:r>
      <w:r>
        <w:t xml:space="preserve"> [mijō] /not yet purified/</w:t>
      </w:r>
    </w:p>
    <w:p w:rsidR="00A618CE" w:rsidRDefault="00A618CE" w:rsidP="00A618CE">
      <w:r>
        <w:rPr>
          <w:rFonts w:ascii="MS Gothic" w:eastAsia="MS Gothic" w:hAnsi="MS Gothic" w:cs="MS Gothic" w:hint="eastAsia"/>
        </w:rPr>
        <w:t>未滅</w:t>
      </w:r>
      <w:r>
        <w:t xml:space="preserve"> [mimetsu] /not yet ceased/</w:t>
      </w:r>
    </w:p>
    <w:p w:rsidR="00A618CE" w:rsidRDefault="00A618CE" w:rsidP="00A618CE">
      <w:r>
        <w:rPr>
          <w:rFonts w:ascii="MS Gothic" w:eastAsia="MS Gothic" w:hAnsi="MS Gothic" w:cs="MS Gothic" w:hint="eastAsia"/>
        </w:rPr>
        <w:t>未滅沒</w:t>
      </w:r>
      <w:r>
        <w:t xml:space="preserve"> [mi metsumotsu] /unextinguished/</w:t>
      </w:r>
    </w:p>
    <w:p w:rsidR="00A618CE" w:rsidRDefault="00A618CE" w:rsidP="00A618CE">
      <w:r>
        <w:rPr>
          <w:rFonts w:ascii="MS Gothic" w:eastAsia="MS Gothic" w:hAnsi="MS Gothic" w:cs="MS Gothic" w:hint="eastAsia"/>
        </w:rPr>
        <w:t>未滿</w:t>
      </w:r>
      <w:r>
        <w:t xml:space="preserve"> [miman] /incomplete/</w:t>
      </w:r>
    </w:p>
    <w:p w:rsidR="00A618CE" w:rsidRDefault="00A618CE" w:rsidP="00A618CE">
      <w:r>
        <w:rPr>
          <w:rFonts w:ascii="MS Gothic" w:eastAsia="MS Gothic" w:hAnsi="MS Gothic" w:cs="MS Gothic" w:hint="eastAsia"/>
        </w:rPr>
        <w:t>未然</w:t>
      </w:r>
      <w:r>
        <w:t xml:space="preserve"> [minen] /not yet so/not yet occurred/</w:t>
      </w:r>
    </w:p>
    <w:p w:rsidR="00A618CE" w:rsidRDefault="00A618CE" w:rsidP="00A618CE">
      <w:r>
        <w:rPr>
          <w:rFonts w:ascii="MS Gothic" w:eastAsia="MS Gothic" w:hAnsi="MS Gothic" w:cs="MS Gothic" w:hint="eastAsia"/>
        </w:rPr>
        <w:t>未熟</w:t>
      </w:r>
      <w:r>
        <w:t xml:space="preserve"> [mijuku] /unripe/</w:t>
      </w:r>
    </w:p>
    <w:p w:rsidR="00A618CE" w:rsidRDefault="00A618CE" w:rsidP="00A618CE">
      <w:r>
        <w:rPr>
          <w:rFonts w:ascii="MS Gothic" w:eastAsia="MS Gothic" w:hAnsi="MS Gothic" w:cs="MS Gothic" w:hint="eastAsia"/>
        </w:rPr>
        <w:t>未熟者</w:t>
      </w:r>
      <w:r>
        <w:t xml:space="preserve"> [mijuku sha] /the immature/</w:t>
      </w:r>
    </w:p>
    <w:p w:rsidR="00A618CE" w:rsidRDefault="00A618CE" w:rsidP="00A618CE">
      <w:r>
        <w:rPr>
          <w:rFonts w:ascii="MS Gothic" w:eastAsia="MS Gothic" w:hAnsi="MS Gothic" w:cs="MS Gothic" w:hint="eastAsia"/>
        </w:rPr>
        <w:t>未甞</w:t>
      </w:r>
      <w:r>
        <w:t xml:space="preserve"> [mijō] /has never been...[such a case]/</w:t>
      </w:r>
    </w:p>
    <w:p w:rsidR="00A618CE" w:rsidRDefault="00A618CE" w:rsidP="00A618CE">
      <w:r>
        <w:rPr>
          <w:rFonts w:ascii="MS Gothic" w:eastAsia="MS Gothic" w:hAnsi="MS Gothic" w:cs="MS Gothic" w:hint="eastAsia"/>
        </w:rPr>
        <w:t>未生</w:t>
      </w:r>
      <w:r>
        <w:t xml:space="preserve"> [mishō] /unarisen/</w:t>
      </w:r>
    </w:p>
    <w:p w:rsidR="00A618CE" w:rsidRDefault="00A618CE" w:rsidP="00A618CE">
      <w:r>
        <w:rPr>
          <w:rFonts w:ascii="MS Gothic" w:eastAsia="MS Gothic" w:hAnsi="MS Gothic" w:cs="MS Gothic" w:hint="eastAsia"/>
        </w:rPr>
        <w:t>未生冤經</w:t>
      </w:r>
      <w:r>
        <w:t xml:space="preserve"> [Mishōen kyō] /Weishengyuan jing/</w:t>
      </w:r>
    </w:p>
    <w:p w:rsidR="00A618CE" w:rsidRDefault="00A618CE" w:rsidP="00A618CE">
      <w:r>
        <w:rPr>
          <w:rFonts w:ascii="MS Gothic" w:eastAsia="MS Gothic" w:hAnsi="MS Gothic" w:cs="MS Gothic" w:hint="eastAsia"/>
        </w:rPr>
        <w:t>未生善</w:t>
      </w:r>
      <w:r>
        <w:t xml:space="preserve"> [mishō zen] /the good character not yet evolved/</w:t>
      </w:r>
    </w:p>
    <w:p w:rsidR="00A618CE" w:rsidRDefault="00A618CE" w:rsidP="00A618CE">
      <w:r>
        <w:rPr>
          <w:rFonts w:ascii="MS Gothic" w:eastAsia="MS Gothic" w:hAnsi="MS Gothic" w:cs="MS Gothic" w:hint="eastAsia"/>
        </w:rPr>
        <w:t>未生善令生</w:t>
      </w:r>
      <w:r>
        <w:t xml:space="preserve"> [mishō zen ryōshō] /to produce goodness that has not yet been produced/</w:t>
      </w:r>
    </w:p>
    <w:p w:rsidR="00A618CE" w:rsidRDefault="00A618CE" w:rsidP="00A618CE">
      <w:r>
        <w:rPr>
          <w:rFonts w:ascii="MS Gothic" w:eastAsia="MS Gothic" w:hAnsi="MS Gothic" w:cs="MS Gothic" w:hint="eastAsia"/>
        </w:rPr>
        <w:t>未生善法</w:t>
      </w:r>
      <w:r>
        <w:t xml:space="preserve"> [mishō zenpō] /unarisen wholesome mental states/</w:t>
      </w:r>
    </w:p>
    <w:p w:rsidR="00A618CE" w:rsidRDefault="00A618CE" w:rsidP="00A618CE">
      <w:r>
        <w:rPr>
          <w:rFonts w:ascii="MS Gothic" w:eastAsia="MS Gothic" w:hAnsi="MS Gothic" w:cs="MS Gothic" w:hint="eastAsia"/>
        </w:rPr>
        <w:t>未生怨</w:t>
      </w:r>
      <w:r>
        <w:t xml:space="preserve"> [Mishōon] /Ajātaśatru/</w:t>
      </w:r>
    </w:p>
    <w:p w:rsidR="00A618CE" w:rsidRDefault="00A618CE" w:rsidP="00A618CE">
      <w:r>
        <w:rPr>
          <w:rFonts w:ascii="MS Gothic" w:eastAsia="MS Gothic" w:hAnsi="MS Gothic" w:cs="MS Gothic" w:hint="eastAsia"/>
        </w:rPr>
        <w:t>未生惡令不生</w:t>
      </w:r>
      <w:r>
        <w:t xml:space="preserve"> [mishōaku ryō fushō] /to prevent evil that has not yet arisen from being produced/</w:t>
      </w:r>
    </w:p>
    <w:p w:rsidR="00A618CE" w:rsidRDefault="00A618CE" w:rsidP="00A618CE">
      <w:r>
        <w:rPr>
          <w:rFonts w:ascii="MS Gothic" w:eastAsia="MS Gothic" w:hAnsi="MS Gothic" w:cs="MS Gothic" w:hint="eastAsia"/>
        </w:rPr>
        <w:t>未當知根</w:t>
      </w:r>
      <w:r>
        <w:t xml:space="preserve"> [mitō chikon] /The mental faculty of resolving to come to know something unknown/</w:t>
      </w:r>
    </w:p>
    <w:p w:rsidR="00A618CE" w:rsidRDefault="00A618CE" w:rsidP="00A618CE">
      <w:r>
        <w:rPr>
          <w:rFonts w:ascii="MS Gothic" w:eastAsia="MS Gothic" w:hAnsi="MS Gothic" w:cs="MS Gothic" w:hint="eastAsia"/>
        </w:rPr>
        <w:t>未發</w:t>
      </w:r>
      <w:r>
        <w:t xml:space="preserve"> [mihotsu] /unarisen/</w:t>
      </w:r>
    </w:p>
    <w:p w:rsidR="00A618CE" w:rsidRDefault="00A618CE" w:rsidP="00A618CE">
      <w:r>
        <w:rPr>
          <w:rFonts w:ascii="MS Gothic" w:eastAsia="MS Gothic" w:hAnsi="MS Gothic" w:cs="MS Gothic" w:hint="eastAsia"/>
        </w:rPr>
        <w:t>未發心</w:t>
      </w:r>
      <w:r>
        <w:t xml:space="preserve"> [mi hosshin] /not (yet) arousing the intention for enlightenment/</w:t>
      </w:r>
    </w:p>
    <w:p w:rsidR="00A618CE" w:rsidRDefault="00A618CE" w:rsidP="00A618CE">
      <w:r>
        <w:rPr>
          <w:rFonts w:ascii="MS Gothic" w:eastAsia="MS Gothic" w:hAnsi="MS Gothic" w:cs="MS Gothic" w:hint="eastAsia"/>
        </w:rPr>
        <w:t>未發趣</w:t>
      </w:r>
      <w:r>
        <w:t xml:space="preserve"> [mi hosshu] /not yet setting out for the destination/</w:t>
      </w:r>
    </w:p>
    <w:p w:rsidR="00A618CE" w:rsidRDefault="00A618CE" w:rsidP="00A618CE">
      <w:r>
        <w:rPr>
          <w:rFonts w:ascii="MS Gothic" w:eastAsia="MS Gothic" w:hAnsi="MS Gothic" w:cs="MS Gothic" w:hint="eastAsia"/>
        </w:rPr>
        <w:t>未盡</w:t>
      </w:r>
      <w:r>
        <w:t xml:space="preserve"> [mijin] /unextinguished/</w:t>
      </w:r>
    </w:p>
    <w:p w:rsidR="00A618CE" w:rsidRDefault="00A618CE" w:rsidP="00A618CE">
      <w:r>
        <w:rPr>
          <w:rFonts w:ascii="MS Gothic" w:eastAsia="MS Gothic" w:hAnsi="MS Gothic" w:cs="MS Gothic" w:hint="eastAsia"/>
        </w:rPr>
        <w:t>未知</w:t>
      </w:r>
      <w:r>
        <w:t xml:space="preserve"> [michi] /does not (yet) know/</w:t>
      </w:r>
    </w:p>
    <w:p w:rsidR="00A618CE" w:rsidRDefault="00A618CE" w:rsidP="00A618CE">
      <w:r>
        <w:rPr>
          <w:rFonts w:ascii="MS Gothic" w:eastAsia="MS Gothic" w:hAnsi="MS Gothic" w:cs="MS Gothic" w:hint="eastAsia"/>
        </w:rPr>
        <w:t>未知欲知</w:t>
      </w:r>
      <w:r>
        <w:t xml:space="preserve"> [michi yokuchi] /resolving to come to know something unknown /</w:t>
      </w:r>
    </w:p>
    <w:p w:rsidR="00A618CE" w:rsidRDefault="00A618CE" w:rsidP="00A618CE">
      <w:r>
        <w:rPr>
          <w:rFonts w:ascii="MS Gothic" w:eastAsia="MS Gothic" w:hAnsi="MS Gothic" w:cs="MS Gothic" w:hint="eastAsia"/>
        </w:rPr>
        <w:t>未知欲知根</w:t>
      </w:r>
      <w:r>
        <w:t xml:space="preserve"> [michi yokuchi kon] /the mental faculty of resolving to come to know something unknown/</w:t>
      </w:r>
    </w:p>
    <w:p w:rsidR="00A618CE" w:rsidRDefault="00A618CE" w:rsidP="00A618CE">
      <w:r>
        <w:rPr>
          <w:rFonts w:ascii="MS Gothic" w:eastAsia="MS Gothic" w:hAnsi="MS Gothic" w:cs="MS Gothic" w:hint="eastAsia"/>
        </w:rPr>
        <w:t>未知欲知等三</w:t>
      </w:r>
      <w:r>
        <w:t xml:space="preserve"> [michi yokuchi tō san] /three (faculties) of wanting to know what is not known, and so forth/</w:t>
      </w:r>
    </w:p>
    <w:p w:rsidR="00A618CE" w:rsidRDefault="00A618CE" w:rsidP="00A618CE">
      <w:r>
        <w:rPr>
          <w:rFonts w:ascii="MS Gothic" w:eastAsia="MS Gothic" w:hAnsi="MS Gothic" w:cs="MS Gothic" w:hint="eastAsia"/>
        </w:rPr>
        <w:lastRenderedPageBreak/>
        <w:t>未知欲知等三根</w:t>
      </w:r>
      <w:r>
        <w:t xml:space="preserve"> [michi yokuchi tō sankon] /three faculties of wanting to know what is not known, and so forth/</w:t>
      </w:r>
    </w:p>
    <w:p w:rsidR="00A618CE" w:rsidRDefault="00A618CE" w:rsidP="00A618CE">
      <w:r>
        <w:rPr>
          <w:rFonts w:ascii="MS Gothic" w:eastAsia="MS Gothic" w:hAnsi="MS Gothic" w:cs="MS Gothic" w:hint="eastAsia"/>
        </w:rPr>
        <w:t>未知當知根</w:t>
      </w:r>
      <w:r>
        <w:t xml:space="preserve"> [michi tōchi kon] /faculty of the power for learning [the Four Noble Truths]/</w:t>
      </w:r>
    </w:p>
    <w:p w:rsidR="00A618CE" w:rsidRDefault="00A618CE" w:rsidP="00A618CE">
      <w:r>
        <w:rPr>
          <w:rFonts w:ascii="MS Gothic" w:eastAsia="MS Gothic" w:hAnsi="MS Gothic" w:cs="MS Gothic" w:hint="eastAsia"/>
        </w:rPr>
        <w:t>未究竟智</w:t>
      </w:r>
      <w:r>
        <w:t xml:space="preserve"> [mikukyō chi] /provisional knowledge/</w:t>
      </w:r>
    </w:p>
    <w:p w:rsidR="00A618CE" w:rsidRDefault="00A618CE" w:rsidP="00A618CE">
      <w:r>
        <w:rPr>
          <w:rFonts w:ascii="MS Gothic" w:eastAsia="MS Gothic" w:hAnsi="MS Gothic" w:cs="MS Gothic" w:hint="eastAsia"/>
        </w:rPr>
        <w:t>未等顯現</w:t>
      </w:r>
      <w:r>
        <w:t xml:space="preserve"> [mitō kengen] /incompletely manifested/</w:t>
      </w:r>
    </w:p>
    <w:p w:rsidR="00A618CE" w:rsidRDefault="00A618CE" w:rsidP="00A618CE">
      <w:r>
        <w:rPr>
          <w:rFonts w:ascii="MS Gothic" w:eastAsia="MS Gothic" w:hAnsi="MS Gothic" w:cs="MS Gothic" w:hint="eastAsia"/>
        </w:rPr>
        <w:t>未精</w:t>
      </w:r>
      <w:r>
        <w:t xml:space="preserve"> [mishō] /unrefined/</w:t>
      </w:r>
    </w:p>
    <w:p w:rsidR="00A618CE" w:rsidRDefault="00A618CE" w:rsidP="00A618CE">
      <w:r>
        <w:rPr>
          <w:rFonts w:ascii="MS Gothic" w:eastAsia="MS Gothic" w:hAnsi="MS Gothic" w:cs="MS Gothic" w:hint="eastAsia"/>
        </w:rPr>
        <w:t>未聞</w:t>
      </w:r>
      <w:r>
        <w:t xml:space="preserve"> [mibun] /[yet] unheard/</w:t>
      </w:r>
    </w:p>
    <w:p w:rsidR="00A618CE" w:rsidRDefault="00A618CE" w:rsidP="00A618CE">
      <w:r>
        <w:rPr>
          <w:rFonts w:ascii="MS Gothic" w:eastAsia="MS Gothic" w:hAnsi="MS Gothic" w:cs="MS Gothic" w:hint="eastAsia"/>
        </w:rPr>
        <w:t>未能</w:t>
      </w:r>
      <w:r>
        <w:t xml:space="preserve"> [minō] /not yet capable of/</w:t>
      </w:r>
    </w:p>
    <w:p w:rsidR="00A618CE" w:rsidRDefault="00A618CE" w:rsidP="00A618CE">
      <w:r>
        <w:rPr>
          <w:rFonts w:ascii="MS Gothic" w:eastAsia="MS Gothic" w:hAnsi="MS Gothic" w:cs="MS Gothic" w:hint="eastAsia"/>
        </w:rPr>
        <w:t>未能了</w:t>
      </w:r>
      <w:r>
        <w:t xml:space="preserve"> [mi nōryō] /to doe not understand/</w:t>
      </w:r>
    </w:p>
    <w:p w:rsidR="00A618CE" w:rsidRDefault="00A618CE" w:rsidP="00A618CE">
      <w:r>
        <w:rPr>
          <w:rFonts w:ascii="MS Gothic" w:eastAsia="MS Gothic" w:hAnsi="MS Gothic" w:cs="MS Gothic" w:hint="eastAsia"/>
        </w:rPr>
        <w:t>未能了知</w:t>
      </w:r>
      <w:r>
        <w:t xml:space="preserve"> [minō ryōchi] /to doe not comprehend/</w:t>
      </w:r>
    </w:p>
    <w:p w:rsidR="00A618CE" w:rsidRDefault="00A618CE" w:rsidP="00A618CE">
      <w:r>
        <w:rPr>
          <w:rFonts w:ascii="MS Gothic" w:eastAsia="MS Gothic" w:hAnsi="MS Gothic" w:cs="MS Gothic" w:hint="eastAsia"/>
        </w:rPr>
        <w:t>未能廣大</w:t>
      </w:r>
      <w:r>
        <w:t xml:space="preserve"> [minō kōdai] /incapable of breadth/</w:t>
      </w:r>
    </w:p>
    <w:p w:rsidR="00A618CE" w:rsidRDefault="00A618CE" w:rsidP="00A618CE">
      <w:r>
        <w:rPr>
          <w:rFonts w:ascii="MS Gothic" w:eastAsia="MS Gothic" w:hAnsi="MS Gothic" w:cs="MS Gothic" w:hint="eastAsia"/>
        </w:rPr>
        <w:t>未能成就</w:t>
      </w:r>
      <w:r>
        <w:t xml:space="preserve"> [minō jōshū] /cannot bring to completion/</w:t>
      </w:r>
    </w:p>
    <w:p w:rsidR="00A618CE" w:rsidRDefault="00A618CE" w:rsidP="00A618CE">
      <w:r>
        <w:rPr>
          <w:rFonts w:ascii="MS Gothic" w:eastAsia="MS Gothic" w:hAnsi="MS Gothic" w:cs="MS Gothic" w:hint="eastAsia"/>
        </w:rPr>
        <w:t>未能斷</w:t>
      </w:r>
      <w:r>
        <w:t xml:space="preserve"> [mi nōdan] /unable to eliminate/</w:t>
      </w:r>
    </w:p>
    <w:p w:rsidR="00A618CE" w:rsidRDefault="00A618CE" w:rsidP="00A618CE">
      <w:r>
        <w:rPr>
          <w:rFonts w:ascii="MS Gothic" w:eastAsia="MS Gothic" w:hAnsi="MS Gothic" w:cs="MS Gothic" w:hint="eastAsia"/>
        </w:rPr>
        <w:t>未能無量</w:t>
      </w:r>
      <w:r>
        <w:t xml:space="preserve"> [minō muryō] /incapable of limitlessness/</w:t>
      </w:r>
    </w:p>
    <w:p w:rsidR="00A618CE" w:rsidRDefault="00A618CE" w:rsidP="00A618CE">
      <w:r>
        <w:rPr>
          <w:rFonts w:ascii="MS Gothic" w:eastAsia="MS Gothic" w:hAnsi="MS Gothic" w:cs="MS Gothic" w:hint="eastAsia"/>
        </w:rPr>
        <w:t>未能無間</w:t>
      </w:r>
      <w:r>
        <w:t xml:space="preserve"> [mi nō mugen] /cannot go without interruptions/</w:t>
      </w:r>
    </w:p>
    <w:p w:rsidR="00A618CE" w:rsidRDefault="00A618CE" w:rsidP="00A618CE">
      <w:r>
        <w:rPr>
          <w:rFonts w:ascii="MS Gothic" w:eastAsia="MS Gothic" w:hAnsi="MS Gothic" w:cs="MS Gothic" w:hint="eastAsia"/>
        </w:rPr>
        <w:t>未至</w:t>
      </w:r>
      <w:r>
        <w:t xml:space="preserve"> [mishi] /preparatory/</w:t>
      </w:r>
    </w:p>
    <w:p w:rsidR="00A618CE" w:rsidRDefault="00A618CE" w:rsidP="00A618CE">
      <w:r>
        <w:rPr>
          <w:rFonts w:ascii="MS Gothic" w:eastAsia="MS Gothic" w:hAnsi="MS Gothic" w:cs="MS Gothic" w:hint="eastAsia"/>
        </w:rPr>
        <w:t>未至到地定</w:t>
      </w:r>
      <w:r>
        <w:t xml:space="preserve"> [mi shitōchi jō] /pre-dhyāna preparations/</w:t>
      </w:r>
    </w:p>
    <w:p w:rsidR="00A618CE" w:rsidRDefault="00A618CE" w:rsidP="00A618CE">
      <w:r>
        <w:rPr>
          <w:rFonts w:ascii="MS Gothic" w:eastAsia="MS Gothic" w:hAnsi="MS Gothic" w:cs="MS Gothic" w:hint="eastAsia"/>
        </w:rPr>
        <w:t>未至定</w:t>
      </w:r>
      <w:r>
        <w:t xml:space="preserve"> [mishi jō] /incompletely attained concentration/</w:t>
      </w:r>
    </w:p>
    <w:p w:rsidR="00A618CE" w:rsidRDefault="00A618CE" w:rsidP="00A618CE">
      <w:r>
        <w:rPr>
          <w:rFonts w:ascii="MS Gothic" w:eastAsia="MS Gothic" w:hAnsi="MS Gothic" w:cs="MS Gothic" w:hint="eastAsia"/>
        </w:rPr>
        <w:t>未至果</w:t>
      </w:r>
      <w:r>
        <w:t xml:space="preserve"> [mi shi no ka] /has not yet achieved fruition/</w:t>
      </w:r>
    </w:p>
    <w:p w:rsidR="00A618CE" w:rsidRDefault="00A618CE" w:rsidP="00A618CE">
      <w:r>
        <w:rPr>
          <w:rFonts w:ascii="MS Gothic" w:eastAsia="MS Gothic" w:hAnsi="MS Gothic" w:cs="MS Gothic" w:hint="eastAsia"/>
        </w:rPr>
        <w:t>未與果界</w:t>
      </w:r>
      <w:r>
        <w:t xml:space="preserve"> [miyoka kai] /realms where the effects have not yet been experienced/</w:t>
      </w:r>
    </w:p>
    <w:p w:rsidR="00A618CE" w:rsidRDefault="00A618CE" w:rsidP="00A618CE">
      <w:r>
        <w:rPr>
          <w:rFonts w:ascii="MS Gothic" w:eastAsia="MS Gothic" w:hAnsi="MS Gothic" w:cs="MS Gothic" w:hint="eastAsia"/>
        </w:rPr>
        <w:t>未見</w:t>
      </w:r>
      <w:r>
        <w:t xml:space="preserve"> [miken] /does not [yet] see/</w:t>
      </w:r>
    </w:p>
    <w:p w:rsidR="00A618CE" w:rsidRDefault="00A618CE" w:rsidP="00A618CE">
      <w:r>
        <w:rPr>
          <w:rFonts w:ascii="MS Gothic" w:eastAsia="MS Gothic" w:hAnsi="MS Gothic" w:cs="MS Gothic" w:hint="eastAsia"/>
        </w:rPr>
        <w:t>未見佛</w:t>
      </w:r>
      <w:r>
        <w:t xml:space="preserve"> [mi ken butsu] /has not yet seen the Buddha (-nature)/</w:t>
      </w:r>
    </w:p>
    <w:p w:rsidR="00A618CE" w:rsidRDefault="00A618CE" w:rsidP="00A618CE">
      <w:r>
        <w:rPr>
          <w:rFonts w:ascii="MS Gothic" w:eastAsia="MS Gothic" w:hAnsi="MS Gothic" w:cs="MS Gothic" w:hint="eastAsia"/>
        </w:rPr>
        <w:t>未見諦者</w:t>
      </w:r>
      <w:r>
        <w:t xml:space="preserve"> [mi kentai sha] /one who has not [yet] perceived the [four noble] truth[s]/</w:t>
      </w:r>
    </w:p>
    <w:p w:rsidR="00A618CE" w:rsidRDefault="00A618CE" w:rsidP="00A618CE">
      <w:r>
        <w:rPr>
          <w:rFonts w:ascii="MS Gothic" w:eastAsia="MS Gothic" w:hAnsi="MS Gothic" w:cs="MS Gothic" w:hint="eastAsia"/>
        </w:rPr>
        <w:t>未覺</w:t>
      </w:r>
      <w:r>
        <w:t xml:space="preserve"> [mi kaku] /not awake/</w:t>
      </w:r>
    </w:p>
    <w:p w:rsidR="00A618CE" w:rsidRDefault="00A618CE" w:rsidP="00A618CE">
      <w:r>
        <w:rPr>
          <w:rFonts w:ascii="MS Gothic" w:eastAsia="MS Gothic" w:hAnsi="MS Gothic" w:cs="MS Gothic" w:hint="eastAsia"/>
        </w:rPr>
        <w:t>未解</w:t>
      </w:r>
      <w:r>
        <w:t xml:space="preserve"> [mige] /does not understand/</w:t>
      </w:r>
    </w:p>
    <w:p w:rsidR="00A618CE" w:rsidRDefault="00A618CE" w:rsidP="00A618CE">
      <w:r>
        <w:rPr>
          <w:rFonts w:ascii="MS Gothic" w:eastAsia="MS Gothic" w:hAnsi="MS Gothic" w:cs="MS Gothic" w:hint="eastAsia"/>
        </w:rPr>
        <w:t>未解了</w:t>
      </w:r>
      <w:r>
        <w:t xml:space="preserve"> [mi geryō] /incomplete understanding/</w:t>
      </w:r>
    </w:p>
    <w:p w:rsidR="00A618CE" w:rsidRDefault="00A618CE" w:rsidP="00A618CE">
      <w:r>
        <w:rPr>
          <w:rFonts w:ascii="MS Gothic" w:eastAsia="MS Gothic" w:hAnsi="MS Gothic" w:cs="MS Gothic" w:hint="eastAsia"/>
        </w:rPr>
        <w:t>未解了者</w:t>
      </w:r>
      <w:r>
        <w:t xml:space="preserve"> [mi geryō sha] /those who have not understood/</w:t>
      </w:r>
    </w:p>
    <w:p w:rsidR="00A618CE" w:rsidRDefault="00A618CE" w:rsidP="00A618CE">
      <w:r>
        <w:rPr>
          <w:rFonts w:ascii="MS Gothic" w:eastAsia="MS Gothic" w:hAnsi="MS Gothic" w:cs="MS Gothic" w:hint="eastAsia"/>
        </w:rPr>
        <w:t>未解者</w:t>
      </w:r>
      <w:r>
        <w:t xml:space="preserve"> [migesha] /those who do not understand/</w:t>
      </w:r>
    </w:p>
    <w:p w:rsidR="00A618CE" w:rsidRDefault="00A618CE" w:rsidP="00A618CE">
      <w:r>
        <w:rPr>
          <w:rFonts w:ascii="MS Gothic" w:eastAsia="MS Gothic" w:hAnsi="MS Gothic" w:cs="MS Gothic" w:hint="eastAsia"/>
        </w:rPr>
        <w:t>未解</w:t>
      </w:r>
      <w:r>
        <w:rPr>
          <w:rFonts w:ascii="Malgun Gothic" w:eastAsia="Malgun Gothic" w:hAnsi="Malgun Gothic" w:cs="Malgun Gothic" w:hint="eastAsia"/>
        </w:rPr>
        <w:t>脫</w:t>
      </w:r>
      <w:r>
        <w:t xml:space="preserve"> [mi gedatsu] /not (yet) liberated/</w:t>
      </w:r>
    </w:p>
    <w:p w:rsidR="00A618CE" w:rsidRDefault="00A618CE" w:rsidP="00A618CE">
      <w:r>
        <w:rPr>
          <w:rFonts w:ascii="MS Gothic" w:eastAsia="MS Gothic" w:hAnsi="MS Gothic" w:cs="MS Gothic" w:hint="eastAsia"/>
        </w:rPr>
        <w:t>未</w:t>
      </w:r>
      <w:r>
        <w:rPr>
          <w:rFonts w:ascii="Malgun Gothic" w:eastAsia="Malgun Gothic" w:hAnsi="Malgun Gothic" w:cs="Malgun Gothic" w:hint="eastAsia"/>
        </w:rPr>
        <w:t>說</w:t>
      </w:r>
      <w:r>
        <w:t xml:space="preserve"> [misetsu] /not [yet] explained/</w:t>
      </w:r>
    </w:p>
    <w:p w:rsidR="00A618CE" w:rsidRDefault="00A618CE" w:rsidP="00A618CE">
      <w:r>
        <w:rPr>
          <w:rFonts w:ascii="MS Gothic" w:eastAsia="MS Gothic" w:hAnsi="MS Gothic" w:cs="MS Gothic" w:hint="eastAsia"/>
        </w:rPr>
        <w:lastRenderedPageBreak/>
        <w:t>未證</w:t>
      </w:r>
      <w:r>
        <w:t xml:space="preserve"> [mishō] /not [yet] realized/</w:t>
      </w:r>
    </w:p>
    <w:p w:rsidR="00A618CE" w:rsidRDefault="00A618CE" w:rsidP="00A618CE">
      <w:r>
        <w:rPr>
          <w:rFonts w:ascii="MS Gothic" w:eastAsia="MS Gothic" w:hAnsi="MS Gothic" w:cs="MS Gothic" w:hint="eastAsia"/>
        </w:rPr>
        <w:t>未識</w:t>
      </w:r>
      <w:r>
        <w:t xml:space="preserve"> [mishiki] /unaware/</w:t>
      </w:r>
    </w:p>
    <w:p w:rsidR="00A618CE" w:rsidRDefault="00A618CE" w:rsidP="00A618CE">
      <w:r>
        <w:rPr>
          <w:rFonts w:ascii="MS Gothic" w:eastAsia="MS Gothic" w:hAnsi="MS Gothic" w:cs="MS Gothic" w:hint="eastAsia"/>
        </w:rPr>
        <w:t>未起</w:t>
      </w:r>
      <w:r>
        <w:t xml:space="preserve"> [miki] /unarisen/</w:t>
      </w:r>
    </w:p>
    <w:p w:rsidR="00A618CE" w:rsidRDefault="00A618CE" w:rsidP="00A618CE">
      <w:r>
        <w:rPr>
          <w:rFonts w:ascii="MS Gothic" w:eastAsia="MS Gothic" w:hAnsi="MS Gothic" w:cs="MS Gothic" w:hint="eastAsia"/>
        </w:rPr>
        <w:t>未起種子</w:t>
      </w:r>
      <w:r>
        <w:t xml:space="preserve"> [miki shuji] /not-yet arisen seeds/</w:t>
      </w:r>
    </w:p>
    <w:p w:rsidR="00A618CE" w:rsidRDefault="00A618CE" w:rsidP="00A618CE">
      <w:r>
        <w:rPr>
          <w:rFonts w:ascii="MS Gothic" w:eastAsia="MS Gothic" w:hAnsi="MS Gothic" w:cs="MS Gothic" w:hint="eastAsia"/>
        </w:rPr>
        <w:t>未通</w:t>
      </w:r>
      <w:r>
        <w:t xml:space="preserve"> [mitsū] /has not perceived/</w:t>
      </w:r>
    </w:p>
    <w:p w:rsidR="00A618CE" w:rsidRDefault="00A618CE" w:rsidP="00A618CE">
      <w:r>
        <w:rPr>
          <w:rFonts w:ascii="MS Gothic" w:eastAsia="MS Gothic" w:hAnsi="MS Gothic" w:cs="MS Gothic" w:hint="eastAsia"/>
        </w:rPr>
        <w:t>未通達</w:t>
      </w:r>
      <w:r>
        <w:t xml:space="preserve"> [mi tsūdatsu] /has not fully comprehended/</w:t>
      </w:r>
    </w:p>
    <w:p w:rsidR="00A618CE" w:rsidRDefault="00A618CE" w:rsidP="00A618CE">
      <w:r>
        <w:rPr>
          <w:rFonts w:ascii="MS Gothic" w:eastAsia="MS Gothic" w:hAnsi="MS Gothic" w:cs="MS Gothic" w:hint="eastAsia"/>
        </w:rPr>
        <w:t>未遂</w:t>
      </w:r>
      <w:r>
        <w:t xml:space="preserve"> [mizui] /not yet finished/</w:t>
      </w:r>
    </w:p>
    <w:p w:rsidR="00A618CE" w:rsidRDefault="00A618CE" w:rsidP="00A618CE">
      <w:r>
        <w:rPr>
          <w:rFonts w:ascii="MS Gothic" w:eastAsia="MS Gothic" w:hAnsi="MS Gothic" w:cs="MS Gothic" w:hint="eastAsia"/>
        </w:rPr>
        <w:t>未遂罪</w:t>
      </w:r>
      <w:r>
        <w:t xml:space="preserve"> [mizui zai] /an unconsummated offense/</w:t>
      </w:r>
    </w:p>
    <w:p w:rsidR="00A618CE" w:rsidRDefault="00A618CE" w:rsidP="00A618CE">
      <w:r>
        <w:rPr>
          <w:rFonts w:ascii="MS Gothic" w:eastAsia="MS Gothic" w:hAnsi="MS Gothic" w:cs="MS Gothic" w:hint="eastAsia"/>
        </w:rPr>
        <w:t>未達</w:t>
      </w:r>
      <w:r>
        <w:t xml:space="preserve"> [midatsu] /not yet attained/</w:t>
      </w:r>
    </w:p>
    <w:p w:rsidR="00A618CE" w:rsidRDefault="00A618CE" w:rsidP="00A618CE">
      <w:r>
        <w:rPr>
          <w:rFonts w:ascii="MS Gothic" w:eastAsia="MS Gothic" w:hAnsi="MS Gothic" w:cs="MS Gothic" w:hint="eastAsia"/>
        </w:rPr>
        <w:t>未開</w:t>
      </w:r>
      <w:r>
        <w:t xml:space="preserve"> [mi kai] /unopened/</w:t>
      </w:r>
    </w:p>
    <w:p w:rsidR="00A618CE" w:rsidRDefault="00A618CE" w:rsidP="00A618CE">
      <w:r>
        <w:rPr>
          <w:rFonts w:ascii="MS Gothic" w:eastAsia="MS Gothic" w:hAnsi="MS Gothic" w:cs="MS Gothic" w:hint="eastAsia"/>
        </w:rPr>
        <w:t>未開顯</w:t>
      </w:r>
      <w:r>
        <w:t xml:space="preserve"> [mikai ken] /unrevealed truth/</w:t>
      </w:r>
    </w:p>
    <w:p w:rsidR="00A618CE" w:rsidRDefault="00A618CE" w:rsidP="00A618CE">
      <w:r>
        <w:rPr>
          <w:rFonts w:ascii="MS Gothic" w:eastAsia="MS Gothic" w:hAnsi="MS Gothic" w:cs="MS Gothic" w:hint="eastAsia"/>
        </w:rPr>
        <w:t>未陀</w:t>
      </w:r>
      <w:r>
        <w:t xml:space="preserve"> [mida] /(Skt. arbuda) (?)/</w:t>
      </w:r>
    </w:p>
    <w:p w:rsidR="00A618CE" w:rsidRDefault="00A618CE" w:rsidP="00A618CE">
      <w:r>
        <w:rPr>
          <w:rFonts w:ascii="MS Gothic" w:eastAsia="MS Gothic" w:hAnsi="MS Gothic" w:cs="MS Gothic" w:hint="eastAsia"/>
        </w:rPr>
        <w:t>未離</w:t>
      </w:r>
      <w:r>
        <w:t xml:space="preserve"> [miri] /not [yet] removed/</w:t>
      </w:r>
    </w:p>
    <w:p w:rsidR="00A618CE" w:rsidRDefault="00A618CE" w:rsidP="00A618CE">
      <w:r>
        <w:rPr>
          <w:rFonts w:ascii="MS Gothic" w:eastAsia="MS Gothic" w:hAnsi="MS Gothic" w:cs="MS Gothic" w:hint="eastAsia"/>
        </w:rPr>
        <w:t>未離欲</w:t>
      </w:r>
      <w:r>
        <w:t xml:space="preserve"> [miri yoku] /not yet free from desire/</w:t>
      </w:r>
    </w:p>
    <w:p w:rsidR="00A618CE" w:rsidRDefault="00A618CE" w:rsidP="00A618CE">
      <w:r>
        <w:rPr>
          <w:rFonts w:ascii="MS Gothic" w:eastAsia="MS Gothic" w:hAnsi="MS Gothic" w:cs="MS Gothic" w:hint="eastAsia"/>
        </w:rPr>
        <w:t>未離欲者</w:t>
      </w:r>
      <w:r>
        <w:t xml:space="preserve"> [mi riyoku sha] /not free from desire/</w:t>
      </w:r>
    </w:p>
    <w:p w:rsidR="00A618CE" w:rsidRDefault="00A618CE" w:rsidP="00A618CE">
      <w:r>
        <w:rPr>
          <w:rFonts w:ascii="MS Gothic" w:eastAsia="MS Gothic" w:hAnsi="MS Gothic" w:cs="MS Gothic" w:hint="eastAsia"/>
        </w:rPr>
        <w:t>未離欲聖</w:t>
      </w:r>
      <w:r>
        <w:t xml:space="preserve"> [mi riyoku shō] /noble ones not yet free from desire/</w:t>
      </w:r>
    </w:p>
    <w:p w:rsidR="00A618CE" w:rsidRDefault="00A618CE" w:rsidP="00A618CE">
      <w:r>
        <w:rPr>
          <w:rFonts w:ascii="MS Gothic" w:eastAsia="MS Gothic" w:hAnsi="MS Gothic" w:cs="MS Gothic" w:hint="eastAsia"/>
        </w:rPr>
        <w:t>未離欲聖者</w:t>
      </w:r>
      <w:r>
        <w:t xml:space="preserve"> [miriyoku shōja] /sages who are not yet free from desire/</w:t>
      </w:r>
    </w:p>
    <w:p w:rsidR="00A618CE" w:rsidRDefault="00A618CE" w:rsidP="00A618CE">
      <w:r>
        <w:rPr>
          <w:rFonts w:ascii="MS Gothic" w:eastAsia="MS Gothic" w:hAnsi="MS Gothic" w:cs="MS Gothic" w:hint="eastAsia"/>
        </w:rPr>
        <w:t>未顯眞實</w:t>
      </w:r>
      <w:r>
        <w:t xml:space="preserve"> [miken shinjitsu] /unrevealed truth/</w:t>
      </w:r>
    </w:p>
    <w:p w:rsidR="00A618CE" w:rsidRDefault="00A618CE" w:rsidP="00A618CE">
      <w:r>
        <w:rPr>
          <w:rFonts w:ascii="MS Gothic" w:eastAsia="MS Gothic" w:hAnsi="MS Gothic" w:cs="MS Gothic" w:hint="eastAsia"/>
        </w:rPr>
        <w:t>未顯義</w:t>
      </w:r>
      <w:r>
        <w:t xml:space="preserve"> [miken gi] /meanings which have not yet been revealed/</w:t>
      </w:r>
    </w:p>
    <w:p w:rsidR="00A618CE" w:rsidRDefault="00A618CE" w:rsidP="00A618CE">
      <w:r>
        <w:rPr>
          <w:rFonts w:ascii="MS Gothic" w:eastAsia="MS Gothic" w:hAnsi="MS Gothic" w:cs="MS Gothic" w:hint="eastAsia"/>
        </w:rPr>
        <w:t>末</w:t>
      </w:r>
      <w:r>
        <w:t xml:space="preserve"> [matsu] /branch/</w:t>
      </w:r>
    </w:p>
    <w:p w:rsidR="00A618CE" w:rsidRDefault="00A618CE" w:rsidP="00A618CE">
      <w:r>
        <w:rPr>
          <w:rFonts w:ascii="MS Gothic" w:eastAsia="MS Gothic" w:hAnsi="MS Gothic" w:cs="MS Gothic" w:hint="eastAsia"/>
        </w:rPr>
        <w:t>末上</w:t>
      </w:r>
      <w:r>
        <w:t xml:space="preserve"> [matsujō] /at last/</w:t>
      </w:r>
    </w:p>
    <w:p w:rsidR="00A618CE" w:rsidRDefault="00A618CE" w:rsidP="00A618CE">
      <w:r>
        <w:rPr>
          <w:rFonts w:ascii="MS Gothic" w:eastAsia="MS Gothic" w:hAnsi="MS Gothic" w:cs="MS Gothic" w:hint="eastAsia"/>
        </w:rPr>
        <w:t>末世</w:t>
      </w:r>
      <w:r>
        <w:t xml:space="preserve"> [masse] /future generation(s)/</w:t>
      </w:r>
    </w:p>
    <w:p w:rsidR="00A618CE" w:rsidRDefault="00A618CE" w:rsidP="00A618CE">
      <w:r>
        <w:rPr>
          <w:rFonts w:ascii="MS Gothic" w:eastAsia="MS Gothic" w:hAnsi="MS Gothic" w:cs="MS Gothic" w:hint="eastAsia"/>
        </w:rPr>
        <w:t>末代</w:t>
      </w:r>
      <w:r>
        <w:t xml:space="preserve"> [matsu dai] /latter age/</w:t>
      </w:r>
    </w:p>
    <w:p w:rsidR="00A618CE" w:rsidRDefault="00A618CE" w:rsidP="00A618CE">
      <w:r>
        <w:rPr>
          <w:rFonts w:ascii="MS Gothic" w:eastAsia="MS Gothic" w:hAnsi="MS Gothic" w:cs="MS Gothic" w:hint="eastAsia"/>
        </w:rPr>
        <w:t>末代鈍根</w:t>
      </w:r>
      <w:r>
        <w:t xml:space="preserve"> [matsudai donkon] /(thosea of) dull faculties in the latter age/</w:t>
      </w:r>
    </w:p>
    <w:p w:rsidR="00A618CE" w:rsidRDefault="00A618CE" w:rsidP="00A618CE">
      <w:r>
        <w:rPr>
          <w:rFonts w:ascii="MS Gothic" w:eastAsia="MS Gothic" w:hAnsi="MS Gothic" w:cs="MS Gothic" w:hint="eastAsia"/>
        </w:rPr>
        <w:t>末伽</w:t>
      </w:r>
      <w:r>
        <w:t xml:space="preserve"> [maga] /mārga/</w:t>
      </w:r>
    </w:p>
    <w:p w:rsidR="00A618CE" w:rsidRDefault="00A618CE" w:rsidP="00A618CE">
      <w:r>
        <w:rPr>
          <w:rFonts w:ascii="MS Gothic" w:eastAsia="MS Gothic" w:hAnsi="MS Gothic" w:cs="MS Gothic" w:hint="eastAsia"/>
        </w:rPr>
        <w:t>末伽始羅</w:t>
      </w:r>
      <w:r>
        <w:t xml:space="preserve"> [magashira] /(Skt. mārgaśiras)/</w:t>
      </w:r>
    </w:p>
    <w:p w:rsidR="00A618CE" w:rsidRDefault="00A618CE" w:rsidP="00A618CE">
      <w:r>
        <w:rPr>
          <w:rFonts w:ascii="MS Gothic" w:eastAsia="MS Gothic" w:hAnsi="MS Gothic" w:cs="MS Gothic" w:hint="eastAsia"/>
        </w:rPr>
        <w:t>末伽梨</w:t>
      </w:r>
      <w:r>
        <w:t xml:space="preserve"> [Magari] /Maskari Gośālīputra/</w:t>
      </w:r>
    </w:p>
    <w:p w:rsidR="00A618CE" w:rsidRDefault="00A618CE" w:rsidP="00A618CE">
      <w:r>
        <w:rPr>
          <w:rFonts w:ascii="MS Gothic" w:eastAsia="MS Gothic" w:hAnsi="MS Gothic" w:cs="MS Gothic" w:hint="eastAsia"/>
        </w:rPr>
        <w:t>末伽梨拘</w:t>
      </w:r>
      <w:r>
        <w:rPr>
          <w:rFonts w:ascii="Microsoft JhengHei" w:eastAsia="Microsoft JhengHei" w:hAnsi="Microsoft JhengHei" w:cs="Microsoft JhengHei" w:hint="eastAsia"/>
        </w:rPr>
        <w:t>賒梨</w:t>
      </w:r>
      <w:r>
        <w:t xml:space="preserve"> [Magari kushari] /Maskari Gośālīputra/</w:t>
      </w:r>
    </w:p>
    <w:p w:rsidR="00A618CE" w:rsidRDefault="00A618CE" w:rsidP="00A618CE">
      <w:r>
        <w:rPr>
          <w:rFonts w:ascii="MS Gothic" w:eastAsia="MS Gothic" w:hAnsi="MS Gothic" w:cs="MS Gothic" w:hint="eastAsia"/>
        </w:rPr>
        <w:t>末佉梨劬奢離</w:t>
      </w:r>
      <w:r>
        <w:t xml:space="preserve"> [Magari kushari] /Maskari Gośālīputra/</w:t>
      </w:r>
    </w:p>
    <w:p w:rsidR="00A618CE" w:rsidRDefault="00A618CE" w:rsidP="00A618CE">
      <w:r>
        <w:rPr>
          <w:rFonts w:ascii="MS Gothic" w:eastAsia="MS Gothic" w:hAnsi="MS Gothic" w:cs="MS Gothic" w:hint="eastAsia"/>
        </w:rPr>
        <w:t>末利</w:t>
      </w:r>
      <w:r>
        <w:t xml:space="preserve"> [mari] /jasmine/</w:t>
      </w:r>
    </w:p>
    <w:p w:rsidR="00A618CE" w:rsidRDefault="00A618CE" w:rsidP="00A618CE">
      <w:r>
        <w:rPr>
          <w:rFonts w:ascii="MS Gothic" w:eastAsia="MS Gothic" w:hAnsi="MS Gothic" w:cs="MS Gothic" w:hint="eastAsia"/>
        </w:rPr>
        <w:lastRenderedPageBreak/>
        <w:t>末利夫人</w:t>
      </w:r>
      <w:r>
        <w:t xml:space="preserve"> [mari bunin] /*Mallikā/</w:t>
      </w:r>
    </w:p>
    <w:p w:rsidR="00A618CE" w:rsidRDefault="00A618CE" w:rsidP="00A618CE">
      <w:r>
        <w:rPr>
          <w:rFonts w:ascii="MS Gothic" w:eastAsia="MS Gothic" w:hAnsi="MS Gothic" w:cs="MS Gothic" w:hint="eastAsia"/>
        </w:rPr>
        <w:t>末利室羅</w:t>
      </w:r>
      <w:r>
        <w:t xml:space="preserve"> [Marishira] /Mālyaśrī/</w:t>
      </w:r>
    </w:p>
    <w:p w:rsidR="00A618CE" w:rsidRDefault="00A618CE" w:rsidP="00A618CE">
      <w:r>
        <w:rPr>
          <w:rFonts w:ascii="MS Gothic" w:eastAsia="MS Gothic" w:hAnsi="MS Gothic" w:cs="MS Gothic" w:hint="eastAsia"/>
        </w:rPr>
        <w:t>末利支</w:t>
      </w:r>
      <w:r>
        <w:t xml:space="preserve"> [Marishi] /Maricī/</w:t>
      </w:r>
    </w:p>
    <w:p w:rsidR="00A618CE" w:rsidRDefault="00A618CE" w:rsidP="00A618CE">
      <w:r>
        <w:rPr>
          <w:rFonts w:ascii="MS Gothic" w:eastAsia="MS Gothic" w:hAnsi="MS Gothic" w:cs="MS Gothic" w:hint="eastAsia"/>
        </w:rPr>
        <w:t>末利異學園</w:t>
      </w:r>
      <w:r>
        <w:t xml:space="preserve"> [Mari igaku en] /Mallikārāma/</w:t>
      </w:r>
    </w:p>
    <w:p w:rsidR="00A618CE" w:rsidRDefault="00A618CE" w:rsidP="00A618CE">
      <w:r>
        <w:rPr>
          <w:rFonts w:ascii="MS Gothic" w:eastAsia="MS Gothic" w:hAnsi="MS Gothic" w:cs="MS Gothic" w:hint="eastAsia"/>
        </w:rPr>
        <w:t>末刺諵</w:t>
      </w:r>
      <w:r>
        <w:t xml:space="preserve"> [masenan] /maraṇa/</w:t>
      </w:r>
    </w:p>
    <w:p w:rsidR="00A618CE" w:rsidRDefault="00A618CE" w:rsidP="00A618CE">
      <w:r>
        <w:rPr>
          <w:rFonts w:ascii="MS Gothic" w:eastAsia="MS Gothic" w:hAnsi="MS Gothic" w:cs="MS Gothic" w:hint="eastAsia"/>
        </w:rPr>
        <w:t>末剌諵</w:t>
      </w:r>
      <w:r>
        <w:t xml:space="preserve"> [maranan] /maraṇa/</w:t>
      </w:r>
    </w:p>
    <w:p w:rsidR="00A618CE" w:rsidRDefault="00A618CE" w:rsidP="00A618CE">
      <w:r>
        <w:rPr>
          <w:rFonts w:ascii="MS Gothic" w:eastAsia="MS Gothic" w:hAnsi="MS Gothic" w:cs="MS Gothic" w:hint="eastAsia"/>
        </w:rPr>
        <w:t>末劫</w:t>
      </w:r>
      <w:r>
        <w:t xml:space="preserve"> [makkō] /final age/</w:t>
      </w:r>
    </w:p>
    <w:p w:rsidR="00A618CE" w:rsidRDefault="00A618CE" w:rsidP="00A618CE">
      <w:r>
        <w:rPr>
          <w:rFonts w:ascii="MS Gothic" w:eastAsia="MS Gothic" w:hAnsi="MS Gothic" w:cs="MS Gothic" w:hint="eastAsia"/>
        </w:rPr>
        <w:t>末化</w:t>
      </w:r>
      <w:r>
        <w:t xml:space="preserve"> [matsuke] /branch transformation/</w:t>
      </w:r>
    </w:p>
    <w:p w:rsidR="00A618CE" w:rsidRDefault="00A618CE" w:rsidP="00A618CE">
      <w:r>
        <w:rPr>
          <w:rFonts w:ascii="MS Gothic" w:eastAsia="MS Gothic" w:hAnsi="MS Gothic" w:cs="MS Gothic" w:hint="eastAsia"/>
        </w:rPr>
        <w:t>末句</w:t>
      </w:r>
      <w:r>
        <w:t xml:space="preserve"> [matsuku] /to last sentence/</w:t>
      </w:r>
    </w:p>
    <w:p w:rsidR="00A618CE" w:rsidRDefault="00A618CE" w:rsidP="00A618CE">
      <w:r>
        <w:rPr>
          <w:rFonts w:ascii="MS Gothic" w:eastAsia="MS Gothic" w:hAnsi="MS Gothic" w:cs="MS Gothic" w:hint="eastAsia"/>
        </w:rPr>
        <w:t>末吐羅國</w:t>
      </w:r>
      <w:r>
        <w:t xml:space="preserve"> [Matora koku] /Mathurā/</w:t>
      </w:r>
    </w:p>
    <w:p w:rsidR="00A618CE" w:rsidRDefault="00A618CE" w:rsidP="00A618CE">
      <w:r>
        <w:rPr>
          <w:rFonts w:ascii="MS Gothic" w:eastAsia="MS Gothic" w:hAnsi="MS Gothic" w:cs="MS Gothic" w:hint="eastAsia"/>
        </w:rPr>
        <w:t>末嗟羅</w:t>
      </w:r>
      <w:r>
        <w:t xml:space="preserve"> [masara] /matsara/</w:t>
      </w:r>
    </w:p>
    <w:p w:rsidR="00A618CE" w:rsidRDefault="00A618CE" w:rsidP="00A618CE">
      <w:r>
        <w:rPr>
          <w:rFonts w:ascii="MS Gothic" w:eastAsia="MS Gothic" w:hAnsi="MS Gothic" w:cs="MS Gothic" w:hint="eastAsia"/>
        </w:rPr>
        <w:t>末多利</w:t>
      </w:r>
      <w:r>
        <w:t xml:space="preserve"> [matari] /Uttaraśaila/</w:t>
      </w:r>
    </w:p>
    <w:p w:rsidR="00A618CE" w:rsidRDefault="00A618CE" w:rsidP="00A618CE">
      <w:r>
        <w:rPr>
          <w:rFonts w:ascii="MS Gothic" w:eastAsia="MS Gothic" w:hAnsi="MS Gothic" w:cs="MS Gothic" w:hint="eastAsia"/>
        </w:rPr>
        <w:t>末奴是若颯縛羅</w:t>
      </w:r>
      <w:r>
        <w:t xml:space="preserve"> [madozenyasōbara] /(Skt. manojñasvara)/</w:t>
      </w:r>
    </w:p>
    <w:p w:rsidR="00A618CE" w:rsidRDefault="00A618CE" w:rsidP="00A618CE">
      <w:r>
        <w:rPr>
          <w:rFonts w:ascii="MS Gothic" w:eastAsia="MS Gothic" w:hAnsi="MS Gothic" w:cs="MS Gothic" w:hint="eastAsia"/>
        </w:rPr>
        <w:t>末奴沙</w:t>
      </w:r>
      <w:r>
        <w:t xml:space="preserve"> [manusha] /(Skt. manuṣya)/</w:t>
      </w:r>
    </w:p>
    <w:p w:rsidR="00A618CE" w:rsidRDefault="00A618CE" w:rsidP="00A618CE">
      <w:r>
        <w:rPr>
          <w:rFonts w:ascii="MS Gothic" w:eastAsia="MS Gothic" w:hAnsi="MS Gothic" w:cs="MS Gothic" w:hint="eastAsia"/>
        </w:rPr>
        <w:t>末寺</w:t>
      </w:r>
      <w:r>
        <w:t xml:space="preserve"> [matsuji] /branch temple/</w:t>
      </w:r>
    </w:p>
    <w:p w:rsidR="00A618CE" w:rsidRDefault="00A618CE" w:rsidP="00A618CE">
      <w:r>
        <w:rPr>
          <w:rFonts w:ascii="MS Gothic" w:eastAsia="MS Gothic" w:hAnsi="MS Gothic" w:cs="MS Gothic" w:hint="eastAsia"/>
        </w:rPr>
        <w:t>末尼</w:t>
      </w:r>
      <w:r>
        <w:t xml:space="preserve"> [mani] /maṇi/</w:t>
      </w:r>
    </w:p>
    <w:p w:rsidR="00A618CE" w:rsidRDefault="00A618CE" w:rsidP="00A618CE">
      <w:r>
        <w:rPr>
          <w:rFonts w:ascii="MS Gothic" w:eastAsia="MS Gothic" w:hAnsi="MS Gothic" w:cs="MS Gothic" w:hint="eastAsia"/>
        </w:rPr>
        <w:t>末尼寶</w:t>
      </w:r>
      <w:r>
        <w:t xml:space="preserve"> [manibō] /maṇi-jewel/</w:t>
      </w:r>
    </w:p>
    <w:p w:rsidR="00A618CE" w:rsidRDefault="00A618CE" w:rsidP="00A618CE">
      <w:r>
        <w:rPr>
          <w:rFonts w:ascii="MS Gothic" w:eastAsia="MS Gothic" w:hAnsi="MS Gothic" w:cs="MS Gothic" w:hint="eastAsia"/>
        </w:rPr>
        <w:t>末尼寶所放光明</w:t>
      </w:r>
      <w:r>
        <w:t xml:space="preserve"> [manibō sho hō kōmyō] /the radiance of a maṇi-pearl/</w:t>
      </w:r>
    </w:p>
    <w:p w:rsidR="00A618CE" w:rsidRDefault="00A618CE" w:rsidP="00A618CE">
      <w:r>
        <w:rPr>
          <w:rFonts w:ascii="MS Gothic" w:eastAsia="MS Gothic" w:hAnsi="MS Gothic" w:cs="MS Gothic" w:hint="eastAsia"/>
        </w:rPr>
        <w:t>末尼教</w:t>
      </w:r>
      <w:r>
        <w:t xml:space="preserve"> [Mani Kyō] /Manicheaism/</w:t>
      </w:r>
    </w:p>
    <w:p w:rsidR="00A618CE" w:rsidRDefault="00A618CE" w:rsidP="00A618CE">
      <w:r>
        <w:rPr>
          <w:rFonts w:ascii="MS Gothic" w:eastAsia="MS Gothic" w:hAnsi="MS Gothic" w:cs="MS Gothic" w:hint="eastAsia"/>
        </w:rPr>
        <w:t>末尼珠寶</w:t>
      </w:r>
      <w:r>
        <w:t xml:space="preserve"> [matsunishuhō] /precious jewel/</w:t>
      </w:r>
    </w:p>
    <w:p w:rsidR="00A618CE" w:rsidRDefault="00A618CE" w:rsidP="00A618CE">
      <w:r>
        <w:rPr>
          <w:rFonts w:ascii="MS Gothic" w:eastAsia="MS Gothic" w:hAnsi="MS Gothic" w:cs="MS Gothic" w:hint="eastAsia"/>
        </w:rPr>
        <w:t>末底</w:t>
      </w:r>
      <w:r>
        <w:t xml:space="preserve"> [matei] /mati/</w:t>
      </w:r>
    </w:p>
    <w:p w:rsidR="00A618CE" w:rsidRDefault="00A618CE" w:rsidP="00A618CE">
      <w:r>
        <w:rPr>
          <w:rFonts w:ascii="MS Gothic" w:eastAsia="MS Gothic" w:hAnsi="MS Gothic" w:cs="MS Gothic" w:hint="eastAsia"/>
        </w:rPr>
        <w:t>末底僧訶</w:t>
      </w:r>
      <w:r>
        <w:t xml:space="preserve"> [matei sōka] /matisiṃha/</w:t>
      </w:r>
    </w:p>
    <w:p w:rsidR="00A618CE" w:rsidRDefault="00A618CE" w:rsidP="00A618CE">
      <w:r>
        <w:rPr>
          <w:rFonts w:ascii="MS Gothic" w:eastAsia="MS Gothic" w:hAnsi="MS Gothic" w:cs="MS Gothic" w:hint="eastAsia"/>
        </w:rPr>
        <w:t>末度迦</w:t>
      </w:r>
      <w:r>
        <w:t xml:space="preserve"> [madoka] /(Skt. madhūka)/</w:t>
      </w:r>
    </w:p>
    <w:p w:rsidR="00A618CE" w:rsidRDefault="00A618CE" w:rsidP="00A618CE">
      <w:r>
        <w:rPr>
          <w:rFonts w:ascii="MS Gothic" w:eastAsia="MS Gothic" w:hAnsi="MS Gothic" w:cs="MS Gothic" w:hint="eastAsia"/>
        </w:rPr>
        <w:t>末後</w:t>
      </w:r>
      <w:r>
        <w:t xml:space="preserve"> [matsugo] /finally/</w:t>
      </w:r>
    </w:p>
    <w:p w:rsidR="00A618CE" w:rsidRDefault="00A618CE" w:rsidP="00A618CE">
      <w:r>
        <w:rPr>
          <w:rFonts w:ascii="MS Gothic" w:eastAsia="MS Gothic" w:hAnsi="MS Gothic" w:cs="MS Gothic" w:hint="eastAsia"/>
        </w:rPr>
        <w:t>末捺南</w:t>
      </w:r>
      <w:r>
        <w:t xml:space="preserve"> [madanan] /vandana/</w:t>
      </w:r>
    </w:p>
    <w:p w:rsidR="00A618CE" w:rsidRDefault="00A618CE" w:rsidP="00A618CE">
      <w:r>
        <w:rPr>
          <w:rFonts w:ascii="MS Gothic" w:eastAsia="MS Gothic" w:hAnsi="MS Gothic" w:cs="MS Gothic" w:hint="eastAsia"/>
        </w:rPr>
        <w:t>末摩</w:t>
      </w:r>
      <w:r>
        <w:t xml:space="preserve"> [matsuma] /(Skt. marman)/</w:t>
      </w:r>
    </w:p>
    <w:p w:rsidR="00A618CE" w:rsidRDefault="00A618CE" w:rsidP="00A618CE">
      <w:r>
        <w:rPr>
          <w:rFonts w:ascii="MS Gothic" w:eastAsia="MS Gothic" w:hAnsi="MS Gothic" w:cs="MS Gothic" w:hint="eastAsia"/>
        </w:rPr>
        <w:t>末杜迦</w:t>
      </w:r>
      <w:r>
        <w:t xml:space="preserve"> [madoka] /(Skt. madhūka)/</w:t>
      </w:r>
    </w:p>
    <w:p w:rsidR="00A618CE" w:rsidRDefault="00A618CE" w:rsidP="00A618CE">
      <w:r>
        <w:rPr>
          <w:rFonts w:ascii="MS Gothic" w:eastAsia="MS Gothic" w:hAnsi="MS Gothic" w:cs="MS Gothic" w:hint="eastAsia"/>
        </w:rPr>
        <w:t>末栗者</w:t>
      </w:r>
      <w:r>
        <w:t xml:space="preserve"> [marisha] /marica/</w:t>
      </w:r>
    </w:p>
    <w:p w:rsidR="00A618CE" w:rsidRDefault="00A618CE" w:rsidP="00A618CE">
      <w:r>
        <w:rPr>
          <w:rFonts w:ascii="MS Gothic" w:eastAsia="MS Gothic" w:hAnsi="MS Gothic" w:cs="MS Gothic" w:hint="eastAsia"/>
        </w:rPr>
        <w:t>末梨</w:t>
      </w:r>
      <w:r>
        <w:t xml:space="preserve"> [Mari] /Bali/</w:t>
      </w:r>
    </w:p>
    <w:p w:rsidR="00A618CE" w:rsidRDefault="00A618CE" w:rsidP="00A618CE">
      <w:r>
        <w:rPr>
          <w:rFonts w:ascii="MS Gothic" w:eastAsia="MS Gothic" w:hAnsi="MS Gothic" w:cs="MS Gothic" w:hint="eastAsia"/>
        </w:rPr>
        <w:t>末法</w:t>
      </w:r>
      <w:r>
        <w:t xml:space="preserve"> [mappō] /latter dharma/</w:t>
      </w:r>
    </w:p>
    <w:p w:rsidR="00A618CE" w:rsidRDefault="00A618CE" w:rsidP="00A618CE">
      <w:r>
        <w:rPr>
          <w:rFonts w:ascii="MS Gothic" w:eastAsia="MS Gothic" w:hAnsi="MS Gothic" w:cs="MS Gothic" w:hint="eastAsia"/>
        </w:rPr>
        <w:lastRenderedPageBreak/>
        <w:t>末田</w:t>
      </w:r>
      <w:r>
        <w:t xml:space="preserve"> [Maden] /Madhyântika/</w:t>
      </w:r>
    </w:p>
    <w:p w:rsidR="00A618CE" w:rsidRDefault="00A618CE" w:rsidP="00A618CE">
      <w:r>
        <w:rPr>
          <w:rFonts w:ascii="MS Gothic" w:eastAsia="MS Gothic" w:hAnsi="MS Gothic" w:cs="MS Gothic" w:hint="eastAsia"/>
        </w:rPr>
        <w:t>末田地</w:t>
      </w:r>
      <w:r>
        <w:t xml:space="preserve"> [Madenchi] /Madhyântika/</w:t>
      </w:r>
    </w:p>
    <w:p w:rsidR="00A618CE" w:rsidRDefault="00A618CE" w:rsidP="00A618CE">
      <w:r>
        <w:rPr>
          <w:rFonts w:ascii="MS Gothic" w:eastAsia="MS Gothic" w:hAnsi="MS Gothic" w:cs="MS Gothic" w:hint="eastAsia"/>
        </w:rPr>
        <w:t>末田地那</w:t>
      </w:r>
      <w:r>
        <w:t xml:space="preserve"> [Madenchina] /Madhyântika/</w:t>
      </w:r>
    </w:p>
    <w:p w:rsidR="00A618CE" w:rsidRDefault="00A618CE" w:rsidP="00A618CE">
      <w:r>
        <w:rPr>
          <w:rFonts w:ascii="MS Gothic" w:eastAsia="MS Gothic" w:hAnsi="MS Gothic" w:cs="MS Gothic" w:hint="eastAsia"/>
        </w:rPr>
        <w:t>末睇提舍</w:t>
      </w:r>
      <w:r>
        <w:t xml:space="preserve"> [Mateidaisha] /Madhyadeśa/</w:t>
      </w:r>
    </w:p>
    <w:p w:rsidR="00A618CE" w:rsidRDefault="00A618CE" w:rsidP="00A618CE">
      <w:r>
        <w:rPr>
          <w:rFonts w:ascii="MS Gothic" w:eastAsia="MS Gothic" w:hAnsi="MS Gothic" w:cs="MS Gothic" w:hint="eastAsia"/>
        </w:rPr>
        <w:t>末笯曷剌他</w:t>
      </w:r>
      <w:r>
        <w:t xml:space="preserve"> [Madoarata] /Manoratha/</w:t>
      </w:r>
    </w:p>
    <w:p w:rsidR="00A618CE" w:rsidRDefault="00A618CE" w:rsidP="00A618CE">
      <w:r>
        <w:rPr>
          <w:rFonts w:ascii="MS Gothic" w:eastAsia="MS Gothic" w:hAnsi="MS Gothic" w:cs="MS Gothic" w:hint="eastAsia"/>
        </w:rPr>
        <w:t>末羅</w:t>
      </w:r>
      <w:r>
        <w:t xml:space="preserve"> [Mara] /Malla/</w:t>
      </w:r>
    </w:p>
    <w:p w:rsidR="00A618CE" w:rsidRDefault="00A618CE" w:rsidP="00A618CE">
      <w:r>
        <w:rPr>
          <w:rFonts w:ascii="MS Gothic" w:eastAsia="MS Gothic" w:hAnsi="MS Gothic" w:cs="MS Gothic" w:hint="eastAsia"/>
        </w:rPr>
        <w:t>末羅呬弭</w:t>
      </w:r>
      <w:r>
        <w:t xml:space="preserve"> [Marachimi] /Vārāhī/</w:t>
      </w:r>
    </w:p>
    <w:p w:rsidR="00A618CE" w:rsidRDefault="00A618CE" w:rsidP="00A618CE">
      <w:r>
        <w:rPr>
          <w:rFonts w:ascii="MS Gothic" w:eastAsia="MS Gothic" w:hAnsi="MS Gothic" w:cs="MS Gothic" w:hint="eastAsia"/>
        </w:rPr>
        <w:t>末羅王經</w:t>
      </w:r>
      <w:r>
        <w:t xml:space="preserve"> [Maraō kyō] /Sūtra of King Malla/</w:t>
      </w:r>
    </w:p>
    <w:p w:rsidR="00A618CE" w:rsidRDefault="00A618CE" w:rsidP="00A618CE">
      <w:r>
        <w:rPr>
          <w:rFonts w:ascii="MS Gothic" w:eastAsia="MS Gothic" w:hAnsi="MS Gothic" w:cs="MS Gothic" w:hint="eastAsia"/>
        </w:rPr>
        <w:t>末羅遊</w:t>
      </w:r>
      <w:r>
        <w:t xml:space="preserve"> [Marayu] /Malayu/</w:t>
      </w:r>
    </w:p>
    <w:p w:rsidR="00A618CE" w:rsidRDefault="00A618CE" w:rsidP="00A618CE">
      <w:r>
        <w:rPr>
          <w:rFonts w:ascii="MS Gothic" w:eastAsia="MS Gothic" w:hAnsi="MS Gothic" w:cs="MS Gothic" w:hint="eastAsia"/>
        </w:rPr>
        <w:t>末羅鋼多</w:t>
      </w:r>
      <w:r>
        <w:t xml:space="preserve"> [marakōta] /marakata/</w:t>
      </w:r>
    </w:p>
    <w:p w:rsidR="00A618CE" w:rsidRDefault="00A618CE" w:rsidP="00A618CE">
      <w:r>
        <w:rPr>
          <w:rFonts w:ascii="MS Gothic" w:eastAsia="MS Gothic" w:hAnsi="MS Gothic" w:cs="MS Gothic" w:hint="eastAsia"/>
        </w:rPr>
        <w:t>末迦吒賀邏馱</w:t>
      </w:r>
      <w:r>
        <w:t xml:space="preserve"> [Magatagarada] /Markaṭa-hrada/</w:t>
      </w:r>
    </w:p>
    <w:p w:rsidR="00A618CE" w:rsidRDefault="00A618CE" w:rsidP="00A618CE">
      <w:r>
        <w:rPr>
          <w:rFonts w:ascii="MS Gothic" w:eastAsia="MS Gothic" w:hAnsi="MS Gothic" w:cs="MS Gothic" w:hint="eastAsia"/>
        </w:rPr>
        <w:t>末達那</w:t>
      </w:r>
      <w:r>
        <w:t xml:space="preserve"> [madana] /(Skt. madana)/</w:t>
      </w:r>
    </w:p>
    <w:p w:rsidR="00A618CE" w:rsidRDefault="00A618CE" w:rsidP="00A618CE">
      <w:r>
        <w:rPr>
          <w:rFonts w:ascii="MS Gothic" w:eastAsia="MS Gothic" w:hAnsi="MS Gothic" w:cs="MS Gothic" w:hint="eastAsia"/>
        </w:rPr>
        <w:t>末那</w:t>
      </w:r>
      <w:r>
        <w:t xml:space="preserve"> [mana] /(Skt. manas)/</w:t>
      </w:r>
    </w:p>
    <w:p w:rsidR="00A618CE" w:rsidRDefault="00A618CE" w:rsidP="00A618CE">
      <w:r>
        <w:rPr>
          <w:rFonts w:ascii="MS Gothic" w:eastAsia="MS Gothic" w:hAnsi="MS Gothic" w:cs="MS Gothic" w:hint="eastAsia"/>
        </w:rPr>
        <w:t>末那四惑</w:t>
      </w:r>
      <w:r>
        <w:t xml:space="preserve"> [māna shiwaku] /four afflictions of the manas/</w:t>
      </w:r>
    </w:p>
    <w:p w:rsidR="00A618CE" w:rsidRDefault="00A618CE" w:rsidP="00A618CE">
      <w:r>
        <w:rPr>
          <w:rFonts w:ascii="MS Gothic" w:eastAsia="MS Gothic" w:hAnsi="MS Gothic" w:cs="MS Gothic" w:hint="eastAsia"/>
        </w:rPr>
        <w:t>末那相應</w:t>
      </w:r>
      <w:r>
        <w:t xml:space="preserve"> [mauna sōō] /concomitant with the manas /</w:t>
      </w:r>
    </w:p>
    <w:p w:rsidR="00A618CE" w:rsidRDefault="00A618CE" w:rsidP="00A618CE">
      <w:r>
        <w:rPr>
          <w:rFonts w:ascii="MS Gothic" w:eastAsia="MS Gothic" w:hAnsi="MS Gothic" w:cs="MS Gothic" w:hint="eastAsia"/>
        </w:rPr>
        <w:t>末那相應四惑</w:t>
      </w:r>
      <w:r>
        <w:t xml:space="preserve"> [mana sōō shiwaku] /four afflictions associated with the manas /</w:t>
      </w:r>
    </w:p>
    <w:p w:rsidR="00A618CE" w:rsidRDefault="00A618CE" w:rsidP="00A618CE">
      <w:r>
        <w:rPr>
          <w:rFonts w:ascii="MS Gothic" w:eastAsia="MS Gothic" w:hAnsi="MS Gothic" w:cs="MS Gothic" w:hint="eastAsia"/>
        </w:rPr>
        <w:t>末那識</w:t>
      </w:r>
      <w:r>
        <w:t xml:space="preserve"> [māna shiki] /(Skt. manas) /</w:t>
      </w:r>
    </w:p>
    <w:p w:rsidR="00A618CE" w:rsidRDefault="00A618CE" w:rsidP="00A618CE">
      <w:r>
        <w:rPr>
          <w:rFonts w:ascii="MS Gothic" w:eastAsia="MS Gothic" w:hAnsi="MS Gothic" w:cs="MS Gothic" w:hint="eastAsia"/>
        </w:rPr>
        <w:t>末陀</w:t>
      </w:r>
      <w:r>
        <w:t xml:space="preserve"> [mada] /madya/</w:t>
      </w:r>
    </w:p>
    <w:p w:rsidR="00A618CE" w:rsidRDefault="00A618CE" w:rsidP="00A618CE">
      <w:r>
        <w:rPr>
          <w:rFonts w:ascii="MS Gothic" w:eastAsia="MS Gothic" w:hAnsi="MS Gothic" w:cs="MS Gothic" w:hint="eastAsia"/>
        </w:rPr>
        <w:t>末陀摩</w:t>
      </w:r>
      <w:r>
        <w:t xml:space="preserve"> [madama] /(Skt. madhyama)/</w:t>
      </w:r>
    </w:p>
    <w:p w:rsidR="00A618CE" w:rsidRDefault="00A618CE" w:rsidP="00A618CE">
      <w:r>
        <w:rPr>
          <w:rFonts w:ascii="MS Gothic" w:eastAsia="MS Gothic" w:hAnsi="MS Gothic" w:cs="MS Gothic" w:hint="eastAsia"/>
        </w:rPr>
        <w:t>末香</w:t>
      </w:r>
      <w:r>
        <w:t xml:space="preserve"> [makkō] /powdered scent/</w:t>
      </w:r>
    </w:p>
    <w:p w:rsidR="00A618CE" w:rsidRDefault="00A618CE" w:rsidP="00A618CE">
      <w:r>
        <w:rPr>
          <w:rFonts w:ascii="MS Gothic" w:eastAsia="MS Gothic" w:hAnsi="MS Gothic" w:cs="MS Gothic" w:hint="eastAsia"/>
        </w:rPr>
        <w:t>末麗曩</w:t>
      </w:r>
      <w:r>
        <w:t xml:space="preserve"> [marainō] /(Skt. balin)/</w:t>
      </w:r>
    </w:p>
    <w:p w:rsidR="00A618CE" w:rsidRDefault="00A618CE" w:rsidP="00A618CE">
      <w:r>
        <w:rPr>
          <w:rFonts w:ascii="MS Gothic" w:eastAsia="MS Gothic" w:hAnsi="MS Gothic" w:cs="MS Gothic" w:hint="eastAsia"/>
        </w:rPr>
        <w:t>本</w:t>
      </w:r>
      <w:r>
        <w:t xml:space="preserve"> [hon] /root/</w:t>
      </w:r>
    </w:p>
    <w:p w:rsidR="00A618CE" w:rsidRDefault="00A618CE" w:rsidP="00A618CE">
      <w:r>
        <w:rPr>
          <w:rFonts w:ascii="MS Gothic" w:eastAsia="MS Gothic" w:hAnsi="MS Gothic" w:cs="MS Gothic" w:hint="eastAsia"/>
        </w:rPr>
        <w:t>本三昧耶印</w:t>
      </w:r>
      <w:r>
        <w:t xml:space="preserve"> [hon zanmaiya in] /original samaya-mudrā/</w:t>
      </w:r>
    </w:p>
    <w:p w:rsidR="00A618CE" w:rsidRDefault="00A618CE" w:rsidP="00A618CE">
      <w:r>
        <w:rPr>
          <w:rFonts w:ascii="MS Gothic" w:eastAsia="MS Gothic" w:hAnsi="MS Gothic" w:cs="MS Gothic" w:hint="eastAsia"/>
        </w:rPr>
        <w:t>本不生際</w:t>
      </w:r>
      <w:r>
        <w:t xml:space="preserve"> [hon pushō zai] /ultimate truth of non-production/</w:t>
      </w:r>
    </w:p>
    <w:p w:rsidR="00A618CE" w:rsidRDefault="00A618CE" w:rsidP="00A618CE">
      <w:r>
        <w:rPr>
          <w:rFonts w:ascii="MS Gothic" w:eastAsia="MS Gothic" w:hAnsi="MS Gothic" w:cs="MS Gothic" w:hint="eastAsia"/>
        </w:rPr>
        <w:t>本乘經</w:t>
      </w:r>
      <w:r>
        <w:t xml:space="preserve"> [Honjō kyō] /Original Vehicle Sūtra/</w:t>
      </w:r>
    </w:p>
    <w:p w:rsidR="00A618CE" w:rsidRDefault="00A618CE" w:rsidP="00A618CE">
      <w:r>
        <w:rPr>
          <w:rFonts w:ascii="MS Gothic" w:eastAsia="MS Gothic" w:hAnsi="MS Gothic" w:cs="MS Gothic" w:hint="eastAsia"/>
        </w:rPr>
        <w:t>本事</w:t>
      </w:r>
      <w:r>
        <w:t xml:space="preserve"> [honji] /former matters/</w:t>
      </w:r>
    </w:p>
    <w:p w:rsidR="00A618CE" w:rsidRDefault="00A618CE" w:rsidP="00A618CE">
      <w:r>
        <w:rPr>
          <w:rFonts w:ascii="MS Gothic" w:eastAsia="MS Gothic" w:hAnsi="MS Gothic" w:cs="MS Gothic" w:hint="eastAsia"/>
        </w:rPr>
        <w:t>本事經</w:t>
      </w:r>
      <w:r>
        <w:t xml:space="preserve"> [Honji kyō] /the accounts of past lives of the Buddha's disciples/</w:t>
      </w:r>
    </w:p>
    <w:p w:rsidR="00A618CE" w:rsidRDefault="00A618CE" w:rsidP="00A618CE">
      <w:r>
        <w:rPr>
          <w:rFonts w:ascii="MS Gothic" w:eastAsia="MS Gothic" w:hAnsi="MS Gothic" w:cs="MS Gothic" w:hint="eastAsia"/>
        </w:rPr>
        <w:t>本二</w:t>
      </w:r>
      <w:r>
        <w:t xml:space="preserve"> [honni] /original second (in the house)/</w:t>
      </w:r>
    </w:p>
    <w:p w:rsidR="00A618CE" w:rsidRDefault="00A618CE" w:rsidP="00A618CE">
      <w:r>
        <w:rPr>
          <w:rFonts w:ascii="MS Gothic" w:eastAsia="MS Gothic" w:hAnsi="MS Gothic" w:cs="MS Gothic" w:hint="eastAsia"/>
        </w:rPr>
        <w:t>本住</w:t>
      </w:r>
      <w:r>
        <w:t xml:space="preserve"> [honjū] /original abode/</w:t>
      </w:r>
    </w:p>
    <w:p w:rsidR="00A618CE" w:rsidRDefault="00A618CE" w:rsidP="00A618CE">
      <w:r>
        <w:rPr>
          <w:rFonts w:ascii="MS Gothic" w:eastAsia="MS Gothic" w:hAnsi="MS Gothic" w:cs="MS Gothic" w:hint="eastAsia"/>
        </w:rPr>
        <w:t>本住法</w:t>
      </w:r>
      <w:r>
        <w:t xml:space="preserve"> [honjū hō] /that which is originally abiding/</w:t>
      </w:r>
    </w:p>
    <w:p w:rsidR="00A618CE" w:rsidRDefault="00A618CE" w:rsidP="00A618CE">
      <w:r>
        <w:rPr>
          <w:rFonts w:ascii="MS Gothic" w:eastAsia="MS Gothic" w:hAnsi="MS Gothic" w:cs="MS Gothic" w:hint="eastAsia"/>
        </w:rPr>
        <w:lastRenderedPageBreak/>
        <w:t>本佛</w:t>
      </w:r>
      <w:r>
        <w:t xml:space="preserve"> [honbutsu] /original buddha/</w:t>
      </w:r>
    </w:p>
    <w:p w:rsidR="00A618CE" w:rsidRDefault="00A618CE" w:rsidP="00A618CE">
      <w:r>
        <w:rPr>
          <w:rFonts w:ascii="MS Gothic" w:eastAsia="MS Gothic" w:hAnsi="MS Gothic" w:cs="MS Gothic" w:hint="eastAsia"/>
        </w:rPr>
        <w:t>本來</w:t>
      </w:r>
      <w:r>
        <w:t xml:space="preserve"> [honrai] /original/</w:t>
      </w:r>
    </w:p>
    <w:p w:rsidR="00A618CE" w:rsidRDefault="00A618CE" w:rsidP="00A618CE">
      <w:r>
        <w:rPr>
          <w:rFonts w:ascii="MS Gothic" w:eastAsia="MS Gothic" w:hAnsi="MS Gothic" w:cs="MS Gothic" w:hint="eastAsia"/>
        </w:rPr>
        <w:t>本來寂靜</w:t>
      </w:r>
      <w:r>
        <w:t xml:space="preserve"> [honrai jakujō] /originally quiescent/</w:t>
      </w:r>
    </w:p>
    <w:p w:rsidR="00A618CE" w:rsidRDefault="00A618CE" w:rsidP="00A618CE">
      <w:r>
        <w:rPr>
          <w:rFonts w:ascii="MS Gothic" w:eastAsia="MS Gothic" w:hAnsi="MS Gothic" w:cs="MS Gothic" w:hint="eastAsia"/>
        </w:rPr>
        <w:t>本來成佛</w:t>
      </w:r>
      <w:r>
        <w:t xml:space="preserve"> [honrai jōbutsu] /original Buddhahood/</w:t>
      </w:r>
    </w:p>
    <w:p w:rsidR="00A618CE" w:rsidRDefault="00A618CE" w:rsidP="00A618CE">
      <w:r>
        <w:rPr>
          <w:rFonts w:ascii="MS Gothic" w:eastAsia="MS Gothic" w:hAnsi="MS Gothic" w:cs="MS Gothic" w:hint="eastAsia"/>
        </w:rPr>
        <w:t>本來斷</w:t>
      </w:r>
      <w:r>
        <w:t xml:space="preserve"> [honrai dan] /originally eliminated/</w:t>
      </w:r>
    </w:p>
    <w:p w:rsidR="00A618CE" w:rsidRDefault="00A618CE" w:rsidP="00A618CE">
      <w:r>
        <w:rPr>
          <w:rFonts w:ascii="MS Gothic" w:eastAsia="MS Gothic" w:hAnsi="MS Gothic" w:cs="MS Gothic" w:hint="eastAsia"/>
        </w:rPr>
        <w:t>本來有</w:t>
      </w:r>
      <w:r>
        <w:t xml:space="preserve"> [honrai u] /inherent/</w:t>
      </w:r>
    </w:p>
    <w:p w:rsidR="00A618CE" w:rsidRDefault="00A618CE" w:rsidP="00A618CE">
      <w:r>
        <w:rPr>
          <w:rFonts w:ascii="MS Gothic" w:eastAsia="MS Gothic" w:hAnsi="MS Gothic" w:cs="MS Gothic" w:hint="eastAsia"/>
        </w:rPr>
        <w:t>本來本心</w:t>
      </w:r>
      <w:r>
        <w:t xml:space="preserve"> [honrai honshin] /original mind/</w:t>
      </w:r>
    </w:p>
    <w:p w:rsidR="00A618CE" w:rsidRDefault="00A618CE" w:rsidP="00A618CE">
      <w:r>
        <w:rPr>
          <w:rFonts w:ascii="MS Gothic" w:eastAsia="MS Gothic" w:hAnsi="MS Gothic" w:cs="MS Gothic" w:hint="eastAsia"/>
        </w:rPr>
        <w:t>本來法爾</w:t>
      </w:r>
      <w:r>
        <w:t xml:space="preserve"> [honrai hōni] /originally so/</w:t>
      </w:r>
    </w:p>
    <w:p w:rsidR="00A618CE" w:rsidRDefault="00A618CE" w:rsidP="00A618CE">
      <w:r>
        <w:rPr>
          <w:rFonts w:ascii="MS Gothic" w:eastAsia="MS Gothic" w:hAnsi="MS Gothic" w:cs="MS Gothic" w:hint="eastAsia"/>
        </w:rPr>
        <w:t>本來淸淨</w:t>
      </w:r>
      <w:r>
        <w:t xml:space="preserve"> [honrai shōjō] /originally pure/</w:t>
      </w:r>
    </w:p>
    <w:p w:rsidR="00A618CE" w:rsidRDefault="00A618CE" w:rsidP="00A618CE">
      <w:r>
        <w:rPr>
          <w:rFonts w:ascii="MS Gothic" w:eastAsia="MS Gothic" w:hAnsi="MS Gothic" w:cs="MS Gothic" w:hint="eastAsia"/>
        </w:rPr>
        <w:t>本來無</w:t>
      </w:r>
      <w:r>
        <w:t xml:space="preserve"> [honrai mu] /originally inexistent/</w:t>
      </w:r>
    </w:p>
    <w:p w:rsidR="00A618CE" w:rsidRDefault="00A618CE" w:rsidP="00A618CE">
      <w:r>
        <w:rPr>
          <w:rFonts w:ascii="MS Gothic" w:eastAsia="MS Gothic" w:hAnsi="MS Gothic" w:cs="MS Gothic" w:hint="eastAsia"/>
        </w:rPr>
        <w:t>本來無一物</w:t>
      </w:r>
      <w:r>
        <w:t xml:space="preserve"> [honrai mu ichi motsu] /originally not a single thing/</w:t>
      </w:r>
    </w:p>
    <w:p w:rsidR="00A618CE" w:rsidRDefault="00A618CE" w:rsidP="00A618CE">
      <w:r>
        <w:rPr>
          <w:rFonts w:ascii="MS Gothic" w:eastAsia="MS Gothic" w:hAnsi="MS Gothic" w:cs="MS Gothic" w:hint="eastAsia"/>
        </w:rPr>
        <w:t>本來無事</w:t>
      </w:r>
      <w:r>
        <w:t xml:space="preserve"> [honrai muji] /originally there is nothing/</w:t>
      </w:r>
    </w:p>
    <w:p w:rsidR="00A618CE" w:rsidRDefault="00A618CE" w:rsidP="00A618CE">
      <w:r>
        <w:rPr>
          <w:rFonts w:ascii="MS Gothic" w:eastAsia="MS Gothic" w:hAnsi="MS Gothic" w:cs="MS Gothic" w:hint="eastAsia"/>
        </w:rPr>
        <w:t>本來無生</w:t>
      </w:r>
      <w:r>
        <w:t xml:space="preserve"> [honrai mushō] /originally unarisen/</w:t>
      </w:r>
    </w:p>
    <w:p w:rsidR="00A618CE" w:rsidRDefault="00A618CE" w:rsidP="00A618CE">
      <w:r>
        <w:rPr>
          <w:rFonts w:ascii="MS Gothic" w:eastAsia="MS Gothic" w:hAnsi="MS Gothic" w:cs="MS Gothic" w:hint="eastAsia"/>
        </w:rPr>
        <w:t>本來無生法性</w:t>
      </w:r>
      <w:r>
        <w:t xml:space="preserve"> [honrai mushō hosshō] /originally unborn essential nature/</w:t>
      </w:r>
    </w:p>
    <w:p w:rsidR="00A618CE" w:rsidRDefault="00A618CE" w:rsidP="00A618CE">
      <w:r>
        <w:rPr>
          <w:rFonts w:ascii="MS Gothic" w:eastAsia="MS Gothic" w:hAnsi="MS Gothic" w:cs="MS Gothic" w:hint="eastAsia"/>
        </w:rPr>
        <w:t>本來空</w:t>
      </w:r>
      <w:r>
        <w:t xml:space="preserve"> [honrai kū] /fundamentally empty/</w:t>
      </w:r>
    </w:p>
    <w:p w:rsidR="00A618CE" w:rsidRDefault="00A618CE" w:rsidP="00A618CE">
      <w:r>
        <w:rPr>
          <w:rFonts w:ascii="MS Gothic" w:eastAsia="MS Gothic" w:hAnsi="MS Gothic" w:cs="MS Gothic" w:hint="eastAsia"/>
        </w:rPr>
        <w:t>本來自性淸淨涅槃</w:t>
      </w:r>
      <w:r>
        <w:t xml:space="preserve"> [honrai jishō shōjō nehan] /nirvāṇa of the originally pure self-nature/</w:t>
      </w:r>
    </w:p>
    <w:p w:rsidR="00A618CE" w:rsidRDefault="00A618CE" w:rsidP="00A618CE">
      <w:r>
        <w:rPr>
          <w:rFonts w:ascii="MS Gothic" w:eastAsia="MS Gothic" w:hAnsi="MS Gothic" w:cs="MS Gothic" w:hint="eastAsia"/>
        </w:rPr>
        <w:t>本來面目</w:t>
      </w:r>
      <w:r>
        <w:t xml:space="preserve"> [honrai menmoku] /one's original face/</w:t>
      </w:r>
    </w:p>
    <w:p w:rsidR="00A618CE" w:rsidRDefault="00A618CE" w:rsidP="00A618CE">
      <w:r>
        <w:rPr>
          <w:rFonts w:ascii="MS Gothic" w:eastAsia="MS Gothic" w:hAnsi="MS Gothic" w:cs="MS Gothic" w:hint="eastAsia"/>
        </w:rPr>
        <w:t>本光瑞</w:t>
      </w:r>
      <w:r>
        <w:t xml:space="preserve"> [honkō zui] /a former auspicious portent (indicated) by a ray of light/</w:t>
      </w:r>
    </w:p>
    <w:p w:rsidR="00A618CE" w:rsidRDefault="00A618CE" w:rsidP="00A618CE">
      <w:r>
        <w:rPr>
          <w:rFonts w:ascii="MS Gothic" w:eastAsia="MS Gothic" w:hAnsi="MS Gothic" w:cs="MS Gothic" w:hint="eastAsia"/>
        </w:rPr>
        <w:t>本典</w:t>
      </w:r>
      <w:r>
        <w:t xml:space="preserve"> [Hon den] /fundamental classic/</w:t>
      </w:r>
    </w:p>
    <w:p w:rsidR="00A618CE" w:rsidRDefault="00A618CE" w:rsidP="00A618CE">
      <w:r>
        <w:rPr>
          <w:rFonts w:ascii="MS Gothic" w:eastAsia="MS Gothic" w:hAnsi="MS Gothic" w:cs="MS Gothic" w:hint="eastAsia"/>
        </w:rPr>
        <w:t>本分</w:t>
      </w:r>
      <w:r>
        <w:t xml:space="preserve"> [honbun] /original share/</w:t>
      </w:r>
    </w:p>
    <w:p w:rsidR="00A618CE" w:rsidRDefault="00A618CE" w:rsidP="00A618CE">
      <w:r>
        <w:rPr>
          <w:rFonts w:ascii="MS Gothic" w:eastAsia="MS Gothic" w:hAnsi="MS Gothic" w:cs="MS Gothic" w:hint="eastAsia"/>
        </w:rPr>
        <w:t>本分人</w:t>
      </w:r>
      <w:r>
        <w:t xml:space="preserve"> [honbun nin] /original share person/</w:t>
      </w:r>
    </w:p>
    <w:p w:rsidR="00A618CE" w:rsidRDefault="00A618CE" w:rsidP="00A618CE">
      <w:r>
        <w:rPr>
          <w:rFonts w:ascii="MS Gothic" w:eastAsia="MS Gothic" w:hAnsi="MS Gothic" w:cs="MS Gothic" w:hint="eastAsia"/>
        </w:rPr>
        <w:t>本分宗師</w:t>
      </w:r>
      <w:r>
        <w:t xml:space="preserve"> [honbun shūshi] /original share master/</w:t>
      </w:r>
    </w:p>
    <w:p w:rsidR="00A618CE" w:rsidRDefault="00A618CE" w:rsidP="00A618CE">
      <w:r>
        <w:rPr>
          <w:rFonts w:ascii="MS Gothic" w:eastAsia="MS Gothic" w:hAnsi="MS Gothic" w:cs="MS Gothic" w:hint="eastAsia"/>
        </w:rPr>
        <w:t>本初佛</w:t>
      </w:r>
      <w:r>
        <w:t xml:space="preserve"> [Honshobutsu] /Ādibuddha/Ādi-Buddha/</w:t>
      </w:r>
    </w:p>
    <w:p w:rsidR="00A618CE" w:rsidRDefault="00A618CE" w:rsidP="00A618CE">
      <w:r>
        <w:rPr>
          <w:rFonts w:ascii="MS Gothic" w:eastAsia="MS Gothic" w:hAnsi="MS Gothic" w:cs="MS Gothic" w:hint="eastAsia"/>
        </w:rPr>
        <w:t>本則</w:t>
      </w:r>
      <w:r>
        <w:t xml:space="preserve"> [honsoku] /root case/</w:t>
      </w:r>
    </w:p>
    <w:p w:rsidR="00A618CE" w:rsidRDefault="00A618CE" w:rsidP="00A618CE">
      <w:r>
        <w:rPr>
          <w:rFonts w:ascii="MS Gothic" w:eastAsia="MS Gothic" w:hAnsi="MS Gothic" w:cs="MS Gothic" w:hint="eastAsia"/>
        </w:rPr>
        <w:t>本力</w:t>
      </w:r>
      <w:r>
        <w:t xml:space="preserve"> [honriki] /innate power/</w:t>
      </w:r>
    </w:p>
    <w:p w:rsidR="00A618CE" w:rsidRDefault="00A618CE" w:rsidP="00A618CE">
      <w:r>
        <w:rPr>
          <w:rFonts w:ascii="MS Gothic" w:eastAsia="MS Gothic" w:hAnsi="MS Gothic" w:cs="MS Gothic" w:hint="eastAsia"/>
        </w:rPr>
        <w:t>本印</w:t>
      </w:r>
      <w:r>
        <w:t xml:space="preserve"> [hon'in] /basic impression/</w:t>
      </w:r>
    </w:p>
    <w:p w:rsidR="00A618CE" w:rsidRDefault="00A618CE" w:rsidP="00A618CE">
      <w:r>
        <w:rPr>
          <w:rFonts w:ascii="MS Gothic" w:eastAsia="MS Gothic" w:hAnsi="MS Gothic" w:cs="MS Gothic" w:hint="eastAsia"/>
        </w:rPr>
        <w:t>本命星</w:t>
      </w:r>
      <w:r>
        <w:t xml:space="preserve"> [honmyōshō] /original life star/</w:t>
      </w:r>
    </w:p>
    <w:p w:rsidR="00A618CE" w:rsidRDefault="00A618CE" w:rsidP="00A618CE">
      <w:r>
        <w:rPr>
          <w:rFonts w:ascii="MS Gothic" w:eastAsia="MS Gothic" w:hAnsi="MS Gothic" w:cs="MS Gothic" w:hint="eastAsia"/>
        </w:rPr>
        <w:t>本命道塲</w:t>
      </w:r>
      <w:r>
        <w:t xml:space="preserve"> [honmyō dōjō] /temple for worship of the emperor's birth-star/</w:t>
      </w:r>
    </w:p>
    <w:p w:rsidR="00A618CE" w:rsidRDefault="00A618CE" w:rsidP="00A618CE">
      <w:r>
        <w:rPr>
          <w:rFonts w:ascii="MS Gothic" w:eastAsia="MS Gothic" w:hAnsi="MS Gothic" w:cs="MS Gothic" w:hint="eastAsia"/>
        </w:rPr>
        <w:t>本囊伽吒</w:t>
      </w:r>
      <w:r>
        <w:t xml:space="preserve"> [honnagada] /(Skt. pūrṇaghaṭa)/</w:t>
      </w:r>
    </w:p>
    <w:p w:rsidR="00A618CE" w:rsidRDefault="00A618CE" w:rsidP="00A618CE">
      <w:r>
        <w:rPr>
          <w:rFonts w:ascii="MS Gothic" w:eastAsia="MS Gothic" w:hAnsi="MS Gothic" w:cs="MS Gothic" w:hint="eastAsia"/>
        </w:rPr>
        <w:t>本因</w:t>
      </w:r>
      <w:r>
        <w:t xml:space="preserve"> [honin] /original cause/</w:t>
      </w:r>
    </w:p>
    <w:p w:rsidR="00A618CE" w:rsidRDefault="00A618CE" w:rsidP="00A618CE">
      <w:r>
        <w:rPr>
          <w:rFonts w:ascii="MS Gothic" w:eastAsia="MS Gothic" w:hAnsi="MS Gothic" w:cs="MS Gothic" w:hint="eastAsia"/>
        </w:rPr>
        <w:lastRenderedPageBreak/>
        <w:t>本國</w:t>
      </w:r>
      <w:r>
        <w:t xml:space="preserve"> [hongoku] /one's original land/</w:t>
      </w:r>
    </w:p>
    <w:p w:rsidR="00A618CE" w:rsidRDefault="00A618CE" w:rsidP="00A618CE">
      <w:r>
        <w:rPr>
          <w:rFonts w:ascii="MS Gothic" w:eastAsia="MS Gothic" w:hAnsi="MS Gothic" w:cs="MS Gothic" w:hint="eastAsia"/>
        </w:rPr>
        <w:t>本土</w:t>
      </w:r>
      <w:r>
        <w:t xml:space="preserve"> [hondo] /one's original land/</w:t>
      </w:r>
    </w:p>
    <w:p w:rsidR="00A618CE" w:rsidRDefault="00A618CE" w:rsidP="00A618CE">
      <w:r>
        <w:rPr>
          <w:rFonts w:ascii="MS Gothic" w:eastAsia="MS Gothic" w:hAnsi="MS Gothic" w:cs="MS Gothic" w:hint="eastAsia"/>
        </w:rPr>
        <w:t>本土田</w:t>
      </w:r>
      <w:r>
        <w:t xml:space="preserve"> [hon doden] /one's own [original] territory/</w:t>
      </w:r>
    </w:p>
    <w:p w:rsidR="00A618CE" w:rsidRDefault="00A618CE" w:rsidP="00A618CE">
      <w:r>
        <w:rPr>
          <w:rFonts w:ascii="MS Gothic" w:eastAsia="MS Gothic" w:hAnsi="MS Gothic" w:cs="MS Gothic" w:hint="eastAsia"/>
        </w:rPr>
        <w:t>本地</w:t>
      </w:r>
      <w:r>
        <w:t xml:space="preserve"> [honji] /original state/</w:t>
      </w:r>
    </w:p>
    <w:p w:rsidR="00A618CE" w:rsidRDefault="00A618CE" w:rsidP="00A618CE">
      <w:r>
        <w:rPr>
          <w:rFonts w:ascii="MS Gothic" w:eastAsia="MS Gothic" w:hAnsi="MS Gothic" w:cs="MS Gothic" w:hint="eastAsia"/>
        </w:rPr>
        <w:t>本地垂迹</w:t>
      </w:r>
      <w:r>
        <w:t xml:space="preserve"> [honji suijaku] /manifestation from the original state/</w:t>
      </w:r>
    </w:p>
    <w:p w:rsidR="00A618CE" w:rsidRDefault="00A618CE" w:rsidP="00A618CE">
      <w:r>
        <w:rPr>
          <w:rFonts w:ascii="MS Gothic" w:eastAsia="MS Gothic" w:hAnsi="MS Gothic" w:cs="MS Gothic" w:hint="eastAsia"/>
        </w:rPr>
        <w:t>本地身</w:t>
      </w:r>
      <w:r>
        <w:t xml:space="preserve"> [honji shin] /original body/</w:t>
      </w:r>
    </w:p>
    <w:p w:rsidR="00A618CE" w:rsidRDefault="00A618CE" w:rsidP="00A618CE">
      <w:r>
        <w:rPr>
          <w:rFonts w:ascii="MS Gothic" w:eastAsia="MS Gothic" w:hAnsi="MS Gothic" w:cs="MS Gothic" w:hint="eastAsia"/>
        </w:rPr>
        <w:t>本地門</w:t>
      </w:r>
      <w:r>
        <w:t xml:space="preserve"> [honji mon] /fundamental aspect/</w:t>
      </w:r>
    </w:p>
    <w:p w:rsidR="00A618CE" w:rsidRDefault="00A618CE" w:rsidP="00A618CE">
      <w:r>
        <w:rPr>
          <w:rFonts w:ascii="MS Gothic" w:eastAsia="MS Gothic" w:hAnsi="MS Gothic" w:cs="MS Gothic" w:hint="eastAsia"/>
        </w:rPr>
        <w:t>本地風光</w:t>
      </w:r>
      <w:r>
        <w:t xml:space="preserve"> [honchi no fūkō] /one's one's native scenery/</w:t>
      </w:r>
    </w:p>
    <w:p w:rsidR="00A618CE" w:rsidRDefault="00A618CE" w:rsidP="00A618CE">
      <w:r>
        <w:rPr>
          <w:rFonts w:ascii="MS Gothic" w:eastAsia="MS Gothic" w:hAnsi="MS Gothic" w:cs="MS Gothic" w:hint="eastAsia"/>
        </w:rPr>
        <w:t>本執</w:t>
      </w:r>
      <w:r>
        <w:t xml:space="preserve"> [honshū] /original attachment/</w:t>
      </w:r>
    </w:p>
    <w:p w:rsidR="00A618CE" w:rsidRDefault="00A618CE" w:rsidP="00A618CE">
      <w:r>
        <w:rPr>
          <w:rFonts w:ascii="MS Gothic" w:eastAsia="MS Gothic" w:hAnsi="MS Gothic" w:cs="MS Gothic" w:hint="eastAsia"/>
        </w:rPr>
        <w:t>本堂</w:t>
      </w:r>
      <w:r>
        <w:t xml:space="preserve"> [hondō] /main [buddha] hall/</w:t>
      </w:r>
    </w:p>
    <w:p w:rsidR="00A618CE" w:rsidRDefault="00A618CE" w:rsidP="00A618CE">
      <w:r>
        <w:rPr>
          <w:rFonts w:ascii="MS Gothic" w:eastAsia="MS Gothic" w:hAnsi="MS Gothic" w:cs="MS Gothic" w:hint="eastAsia"/>
        </w:rPr>
        <w:t>本境界</w:t>
      </w:r>
      <w:r>
        <w:t xml:space="preserve"> [hon kyōgai] /original realm/</w:t>
      </w:r>
    </w:p>
    <w:p w:rsidR="00A618CE" w:rsidRDefault="00A618CE" w:rsidP="00A618CE">
      <w:r>
        <w:rPr>
          <w:rFonts w:ascii="MS Gothic" w:eastAsia="MS Gothic" w:hAnsi="MS Gothic" w:cs="MS Gothic" w:hint="eastAsia"/>
        </w:rPr>
        <w:t>本外道</w:t>
      </w:r>
      <w:r>
        <w:t xml:space="preserve"> [hon gedō] /originally a non-Buddhist/</w:t>
      </w:r>
    </w:p>
    <w:p w:rsidR="00A618CE" w:rsidRDefault="00A618CE" w:rsidP="00A618CE">
      <w:r>
        <w:rPr>
          <w:rFonts w:ascii="MS Gothic" w:eastAsia="MS Gothic" w:hAnsi="MS Gothic" w:cs="MS Gothic" w:hint="eastAsia"/>
        </w:rPr>
        <w:t>本宗</w:t>
      </w:r>
      <w:r>
        <w:t xml:space="preserve"> [honshū] /one's original thesis/</w:t>
      </w:r>
    </w:p>
    <w:p w:rsidR="00A618CE" w:rsidRDefault="00A618CE" w:rsidP="00A618CE">
      <w:r>
        <w:rPr>
          <w:rFonts w:ascii="MS Gothic" w:eastAsia="MS Gothic" w:hAnsi="MS Gothic" w:cs="MS Gothic" w:hint="eastAsia"/>
        </w:rPr>
        <w:t>本寂</w:t>
      </w:r>
      <w:r>
        <w:t xml:space="preserve"> [honjaku] /originally quiescent/</w:t>
      </w:r>
    </w:p>
    <w:p w:rsidR="00A618CE" w:rsidRDefault="00A618CE" w:rsidP="00A618CE">
      <w:r>
        <w:rPr>
          <w:rFonts w:ascii="MS Gothic" w:eastAsia="MS Gothic" w:hAnsi="MS Gothic" w:cs="MS Gothic" w:hint="eastAsia"/>
        </w:rPr>
        <w:t>本寂平等性</w:t>
      </w:r>
      <w:r>
        <w:t xml:space="preserve"> [honjaku byōdō shō] /equality nature of original quiesence/</w:t>
      </w:r>
    </w:p>
    <w:p w:rsidR="00A618CE" w:rsidRDefault="00A618CE" w:rsidP="00A618CE">
      <w:r>
        <w:rPr>
          <w:rFonts w:ascii="MS Gothic" w:eastAsia="MS Gothic" w:hAnsi="MS Gothic" w:cs="MS Gothic" w:hint="eastAsia"/>
        </w:rPr>
        <w:t>本寮</w:t>
      </w:r>
      <w:r>
        <w:t xml:space="preserve"> [honryō] /main quarters/</w:t>
      </w:r>
    </w:p>
    <w:p w:rsidR="00A618CE" w:rsidRDefault="00A618CE" w:rsidP="00A618CE">
      <w:r>
        <w:rPr>
          <w:rFonts w:ascii="MS Gothic" w:eastAsia="MS Gothic" w:hAnsi="MS Gothic" w:cs="MS Gothic" w:hint="eastAsia"/>
        </w:rPr>
        <w:t>本寺</w:t>
      </w:r>
      <w:r>
        <w:t xml:space="preserve"> [honji] /to head temple/</w:t>
      </w:r>
    </w:p>
    <w:p w:rsidR="00A618CE" w:rsidRDefault="00A618CE" w:rsidP="00A618CE">
      <w:r>
        <w:rPr>
          <w:rFonts w:ascii="MS Gothic" w:eastAsia="MS Gothic" w:hAnsi="MS Gothic" w:cs="MS Gothic" w:hint="eastAsia"/>
        </w:rPr>
        <w:t>本尊</w:t>
      </w:r>
      <w:r>
        <w:t xml:space="preserve"> [honzon] /main object of veneration/</w:t>
      </w:r>
    </w:p>
    <w:p w:rsidR="00A618CE" w:rsidRDefault="00A618CE" w:rsidP="00A618CE">
      <w:r>
        <w:rPr>
          <w:rFonts w:ascii="MS Gothic" w:eastAsia="MS Gothic" w:hAnsi="MS Gothic" w:cs="MS Gothic" w:hint="eastAsia"/>
        </w:rPr>
        <w:t>本山</w:t>
      </w:r>
      <w:r>
        <w:t xml:space="preserve"> [honzan] /head temple/</w:t>
      </w:r>
    </w:p>
    <w:p w:rsidR="00A618CE" w:rsidRDefault="00A618CE" w:rsidP="00A618CE">
      <w:r>
        <w:rPr>
          <w:rFonts w:ascii="MS Gothic" w:eastAsia="MS Gothic" w:hAnsi="MS Gothic" w:cs="MS Gothic" w:hint="eastAsia"/>
        </w:rPr>
        <w:t>本師</w:t>
      </w:r>
      <w:r>
        <w:t xml:space="preserve"> [honshi] /original teacher/</w:t>
      </w:r>
    </w:p>
    <w:p w:rsidR="00A618CE" w:rsidRDefault="00A618CE" w:rsidP="00A618CE">
      <w:r>
        <w:rPr>
          <w:rFonts w:ascii="MS Gothic" w:eastAsia="MS Gothic" w:hAnsi="MS Gothic" w:cs="MS Gothic" w:hint="eastAsia"/>
        </w:rPr>
        <w:t>本師和尚</w:t>
      </w:r>
      <w:r>
        <w:t xml:space="preserve"> [honshi washō] /(Skt. upādhyāya)/</w:t>
      </w:r>
    </w:p>
    <w:p w:rsidR="00A618CE" w:rsidRDefault="00A618CE" w:rsidP="00A618CE">
      <w:r>
        <w:rPr>
          <w:rFonts w:ascii="MS Gothic" w:eastAsia="MS Gothic" w:hAnsi="MS Gothic" w:cs="MS Gothic" w:hint="eastAsia"/>
        </w:rPr>
        <w:t>本常</w:t>
      </w:r>
      <w:r>
        <w:t xml:space="preserve"> [honjō] /usual/</w:t>
      </w:r>
    </w:p>
    <w:p w:rsidR="00A618CE" w:rsidRDefault="00A618CE" w:rsidP="00A618CE">
      <w:r>
        <w:rPr>
          <w:rFonts w:ascii="MS Gothic" w:eastAsia="MS Gothic" w:hAnsi="MS Gothic" w:cs="MS Gothic" w:hint="eastAsia"/>
        </w:rPr>
        <w:t>本影</w:t>
      </w:r>
      <w:r>
        <w:t xml:space="preserve"> [honyō] /raw appearance and projected images/</w:t>
      </w:r>
    </w:p>
    <w:p w:rsidR="00A618CE" w:rsidRDefault="00A618CE" w:rsidP="00A618CE">
      <w:r>
        <w:rPr>
          <w:rFonts w:ascii="MS Gothic" w:eastAsia="MS Gothic" w:hAnsi="MS Gothic" w:cs="MS Gothic" w:hint="eastAsia"/>
        </w:rPr>
        <w:t>本德</w:t>
      </w:r>
      <w:r>
        <w:t xml:space="preserve"> [hondoku] /merits/</w:t>
      </w:r>
    </w:p>
    <w:p w:rsidR="00A618CE" w:rsidRDefault="00A618CE" w:rsidP="00A618CE">
      <w:r>
        <w:rPr>
          <w:rFonts w:ascii="MS Gothic" w:eastAsia="MS Gothic" w:hAnsi="MS Gothic" w:cs="MS Gothic" w:hint="eastAsia"/>
        </w:rPr>
        <w:t>本心</w:t>
      </w:r>
      <w:r>
        <w:t xml:space="preserve"> [honshin] /fundamental mind/</w:t>
      </w:r>
    </w:p>
    <w:p w:rsidR="00A618CE" w:rsidRDefault="00A618CE" w:rsidP="00A618CE">
      <w:r>
        <w:rPr>
          <w:rFonts w:ascii="MS Gothic" w:eastAsia="MS Gothic" w:hAnsi="MS Gothic" w:cs="MS Gothic" w:hint="eastAsia"/>
        </w:rPr>
        <w:t>本志</w:t>
      </w:r>
      <w:r>
        <w:t xml:space="preserve"> [honshi] /one's long-cherished wish/</w:t>
      </w:r>
    </w:p>
    <w:p w:rsidR="00A618CE" w:rsidRDefault="00A618CE" w:rsidP="00A618CE">
      <w:r>
        <w:rPr>
          <w:rFonts w:ascii="MS Gothic" w:eastAsia="MS Gothic" w:hAnsi="MS Gothic" w:cs="MS Gothic" w:hint="eastAsia"/>
        </w:rPr>
        <w:t>本性</w:t>
      </w:r>
      <w:r>
        <w:t xml:space="preserve"> [honshō] /original nature/</w:t>
      </w:r>
    </w:p>
    <w:p w:rsidR="00A618CE" w:rsidRDefault="00A618CE" w:rsidP="00A618CE">
      <w:r>
        <w:rPr>
          <w:rFonts w:ascii="MS Gothic" w:eastAsia="MS Gothic" w:hAnsi="MS Gothic" w:cs="MS Gothic" w:hint="eastAsia"/>
        </w:rPr>
        <w:t>本性住</w:t>
      </w:r>
      <w:r>
        <w:t xml:space="preserve"> [honshōjū] /innately abiding/</w:t>
      </w:r>
    </w:p>
    <w:p w:rsidR="00A618CE" w:rsidRDefault="00A618CE" w:rsidP="00A618CE">
      <w:r>
        <w:rPr>
          <w:rFonts w:ascii="MS Gothic" w:eastAsia="MS Gothic" w:hAnsi="MS Gothic" w:cs="MS Gothic" w:hint="eastAsia"/>
        </w:rPr>
        <w:t>本性住種</w:t>
      </w:r>
      <w:r>
        <w:t xml:space="preserve"> [honshōjūshu] /abode of the original nature/</w:t>
      </w:r>
    </w:p>
    <w:p w:rsidR="00A618CE" w:rsidRDefault="00A618CE" w:rsidP="00A618CE">
      <w:r>
        <w:rPr>
          <w:rFonts w:ascii="MS Gothic" w:eastAsia="MS Gothic" w:hAnsi="MS Gothic" w:cs="MS Gothic" w:hint="eastAsia"/>
        </w:rPr>
        <w:t>本性住種姓</w:t>
      </w:r>
      <w:r>
        <w:t xml:space="preserve"> [honshō jū shushō] /innately abiding seeds/</w:t>
      </w:r>
    </w:p>
    <w:p w:rsidR="00A618CE" w:rsidRDefault="00A618CE" w:rsidP="00A618CE">
      <w:r>
        <w:rPr>
          <w:rFonts w:ascii="MS Gothic" w:eastAsia="MS Gothic" w:hAnsi="MS Gothic" w:cs="MS Gothic" w:hint="eastAsia"/>
        </w:rPr>
        <w:lastRenderedPageBreak/>
        <w:t>本性住種子</w:t>
      </w:r>
      <w:r>
        <w:t xml:space="preserve"> [honshōjū shuji] /intrinsically possessed seeds/</w:t>
      </w:r>
    </w:p>
    <w:p w:rsidR="00A618CE" w:rsidRDefault="00A618CE" w:rsidP="00A618CE">
      <w:r>
        <w:rPr>
          <w:rFonts w:ascii="MS Gothic" w:eastAsia="MS Gothic" w:hAnsi="MS Gothic" w:cs="MS Gothic" w:hint="eastAsia"/>
        </w:rPr>
        <w:t>本性住種性</w:t>
      </w:r>
      <w:r>
        <w:t xml:space="preserve"> [honshō jū shushō] /immanent abiding original good seed-nature/</w:t>
      </w:r>
    </w:p>
    <w:p w:rsidR="00A618CE" w:rsidRDefault="00A618CE" w:rsidP="00A618CE">
      <w:r>
        <w:rPr>
          <w:rFonts w:ascii="MS Gothic" w:eastAsia="MS Gothic" w:hAnsi="MS Gothic" w:cs="MS Gothic" w:hint="eastAsia"/>
        </w:rPr>
        <w:t>本性正定</w:t>
      </w:r>
      <w:r>
        <w:t xml:space="preserve"> [honshō shōjō] /innate determination for enlightenment/</w:t>
      </w:r>
    </w:p>
    <w:p w:rsidR="00A618CE" w:rsidRDefault="00A618CE" w:rsidP="00A618CE">
      <w:r>
        <w:rPr>
          <w:rFonts w:ascii="MS Gothic" w:eastAsia="MS Gothic" w:hAnsi="MS Gothic" w:cs="MS Gothic" w:hint="eastAsia"/>
        </w:rPr>
        <w:t>本性淸淨</w:t>
      </w:r>
      <w:r>
        <w:t xml:space="preserve"> [honshō shōjō] /intrinsically pure/</w:t>
      </w:r>
    </w:p>
    <w:p w:rsidR="00A618CE" w:rsidRDefault="00A618CE" w:rsidP="00A618CE">
      <w:r>
        <w:rPr>
          <w:rFonts w:ascii="MS Gothic" w:eastAsia="MS Gothic" w:hAnsi="MS Gothic" w:cs="MS Gothic" w:hint="eastAsia"/>
        </w:rPr>
        <w:t>本性淸淨心</w:t>
      </w:r>
      <w:r>
        <w:t xml:space="preserve"> [honshō shōjō shin] /the innately pure mind/</w:t>
      </w:r>
    </w:p>
    <w:p w:rsidR="00A618CE" w:rsidRDefault="00A618CE" w:rsidP="00A618CE">
      <w:r>
        <w:rPr>
          <w:rFonts w:ascii="MS Gothic" w:eastAsia="MS Gothic" w:hAnsi="MS Gothic" w:cs="MS Gothic" w:hint="eastAsia"/>
        </w:rPr>
        <w:t>本性界</w:t>
      </w:r>
      <w:r>
        <w:t xml:space="preserve"> [honshō kai] /innate germs (kernels, seeds)/</w:t>
      </w:r>
    </w:p>
    <w:p w:rsidR="00A618CE" w:rsidRDefault="00A618CE" w:rsidP="00A618CE">
      <w:r>
        <w:rPr>
          <w:rFonts w:ascii="MS Gothic" w:eastAsia="MS Gothic" w:hAnsi="MS Gothic" w:cs="MS Gothic" w:hint="eastAsia"/>
        </w:rPr>
        <w:t>本性空</w:t>
      </w:r>
      <w:r>
        <w:t xml:space="preserve"> [honshō kū] /empty of original nature/</w:t>
      </w:r>
    </w:p>
    <w:p w:rsidR="00A618CE" w:rsidRDefault="00A618CE" w:rsidP="00A618CE">
      <w:r>
        <w:rPr>
          <w:rFonts w:ascii="MS Gothic" w:eastAsia="MS Gothic" w:hAnsi="MS Gothic" w:cs="MS Gothic" w:hint="eastAsia"/>
        </w:rPr>
        <w:t>本惑</w:t>
      </w:r>
      <w:r>
        <w:t xml:space="preserve"> [honwaku] /fundamental afflictions/</w:t>
      </w:r>
    </w:p>
    <w:p w:rsidR="00A618CE" w:rsidRDefault="00A618CE" w:rsidP="00A618CE">
      <w:r>
        <w:rPr>
          <w:rFonts w:ascii="MS Gothic" w:eastAsia="MS Gothic" w:hAnsi="MS Gothic" w:cs="MS Gothic" w:hint="eastAsia"/>
        </w:rPr>
        <w:t>本意</w:t>
      </w:r>
      <w:r>
        <w:t xml:space="preserve"> [honi] /original intention (of the Buddha)/</w:t>
      </w:r>
    </w:p>
    <w:p w:rsidR="00A618CE" w:rsidRDefault="00A618CE" w:rsidP="00A618CE">
      <w:r>
        <w:rPr>
          <w:rFonts w:ascii="MS Gothic" w:eastAsia="MS Gothic" w:hAnsi="MS Gothic" w:cs="MS Gothic" w:hint="eastAsia"/>
        </w:rPr>
        <w:t>本懷</w:t>
      </w:r>
      <w:r>
        <w:t xml:space="preserve"> [hon gai] /original intention/</w:t>
      </w:r>
    </w:p>
    <w:p w:rsidR="00A618CE" w:rsidRDefault="00A618CE" w:rsidP="00A618CE">
      <w:r>
        <w:rPr>
          <w:rFonts w:ascii="MS Gothic" w:eastAsia="MS Gothic" w:hAnsi="MS Gothic" w:cs="MS Gothic" w:hint="eastAsia"/>
        </w:rPr>
        <w:t>本所得性</w:t>
      </w:r>
      <w:r>
        <w:t xml:space="preserve"> [hon shotoku shō] /principal character/</w:t>
      </w:r>
    </w:p>
    <w:p w:rsidR="00A618CE" w:rsidRDefault="00A618CE" w:rsidP="00A618CE">
      <w:r>
        <w:rPr>
          <w:rFonts w:ascii="MS Gothic" w:eastAsia="MS Gothic" w:hAnsi="MS Gothic" w:cs="MS Gothic" w:hint="eastAsia"/>
        </w:rPr>
        <w:t>本拏哩迦</w:t>
      </w:r>
      <w:r>
        <w:t xml:space="preserve"> [hondarika] /white lotus flower/</w:t>
      </w:r>
    </w:p>
    <w:p w:rsidR="00A618CE" w:rsidRDefault="00A618CE" w:rsidP="00A618CE">
      <w:r>
        <w:rPr>
          <w:rFonts w:ascii="MS Gothic" w:eastAsia="MS Gothic" w:hAnsi="MS Gothic" w:cs="MS Gothic" w:hint="eastAsia"/>
        </w:rPr>
        <w:t>本據</w:t>
      </w:r>
      <w:r>
        <w:t xml:space="preserve"> [honko] /original data source/</w:t>
      </w:r>
    </w:p>
    <w:p w:rsidR="00A618CE" w:rsidRDefault="00A618CE" w:rsidP="00A618CE">
      <w:r>
        <w:rPr>
          <w:rFonts w:ascii="MS Gothic" w:eastAsia="MS Gothic" w:hAnsi="MS Gothic" w:cs="MS Gothic" w:hint="eastAsia"/>
        </w:rPr>
        <w:t>本教</w:t>
      </w:r>
      <w:r>
        <w:t xml:space="preserve"> [honkyō] /original teaching/</w:t>
      </w:r>
    </w:p>
    <w:p w:rsidR="00A618CE" w:rsidRDefault="00A618CE" w:rsidP="00A618CE">
      <w:r>
        <w:rPr>
          <w:rFonts w:ascii="MS Gothic" w:eastAsia="MS Gothic" w:hAnsi="MS Gothic" w:cs="MS Gothic" w:hint="eastAsia"/>
        </w:rPr>
        <w:t>本文</w:t>
      </w:r>
      <w:r>
        <w:t xml:space="preserve"> [honmon] /the text/</w:t>
      </w:r>
    </w:p>
    <w:p w:rsidR="00A618CE" w:rsidRDefault="00A618CE" w:rsidP="00A618CE">
      <w:r>
        <w:rPr>
          <w:rFonts w:ascii="MS Gothic" w:eastAsia="MS Gothic" w:hAnsi="MS Gothic" w:cs="MS Gothic" w:hint="eastAsia"/>
        </w:rPr>
        <w:t>本明</w:t>
      </w:r>
      <w:r>
        <w:t xml:space="preserve"> [honmyō] /original luminosity/</w:t>
      </w:r>
    </w:p>
    <w:p w:rsidR="00A618CE" w:rsidRDefault="00A618CE" w:rsidP="00A618CE">
      <w:r>
        <w:rPr>
          <w:rFonts w:ascii="MS Gothic" w:eastAsia="MS Gothic" w:hAnsi="MS Gothic" w:cs="MS Gothic" w:hint="eastAsia"/>
        </w:rPr>
        <w:t>本時</w:t>
      </w:r>
      <w:r>
        <w:t xml:space="preserve"> [honji] /original time/</w:t>
      </w:r>
    </w:p>
    <w:p w:rsidR="00A618CE" w:rsidRDefault="00A618CE" w:rsidP="00A618CE">
      <w:r>
        <w:rPr>
          <w:rFonts w:ascii="MS Gothic" w:eastAsia="MS Gothic" w:hAnsi="MS Gothic" w:cs="MS Gothic" w:hint="eastAsia"/>
        </w:rPr>
        <w:t>本智</w:t>
      </w:r>
      <w:r>
        <w:t xml:space="preserve"> [honchi] /original wisdom/</w:t>
      </w:r>
    </w:p>
    <w:p w:rsidR="00A618CE" w:rsidRDefault="00A618CE" w:rsidP="00A618CE">
      <w:r>
        <w:rPr>
          <w:rFonts w:ascii="MS Gothic" w:eastAsia="MS Gothic" w:hAnsi="MS Gothic" w:cs="MS Gothic" w:hint="eastAsia"/>
        </w:rPr>
        <w:t>本書</w:t>
      </w:r>
      <w:r>
        <w:t xml:space="preserve"> [honjo] /basic text/</w:t>
      </w:r>
    </w:p>
    <w:p w:rsidR="00A618CE" w:rsidRDefault="00A618CE" w:rsidP="00A618CE">
      <w:r>
        <w:rPr>
          <w:rFonts w:ascii="MS Gothic" w:eastAsia="MS Gothic" w:hAnsi="MS Gothic" w:cs="MS Gothic" w:hint="eastAsia"/>
        </w:rPr>
        <w:t>本有</w:t>
      </w:r>
      <w:r>
        <w:t xml:space="preserve"> [honnu] /originally existent/</w:t>
      </w:r>
    </w:p>
    <w:p w:rsidR="00A618CE" w:rsidRDefault="00A618CE" w:rsidP="00A618CE">
      <w:r>
        <w:rPr>
          <w:rFonts w:ascii="MS Gothic" w:eastAsia="MS Gothic" w:hAnsi="MS Gothic" w:cs="MS Gothic" w:hint="eastAsia"/>
        </w:rPr>
        <w:t>本有修生</w:t>
      </w:r>
      <w:r>
        <w:t xml:space="preserve"> [hon'u shushō] /originally existent and produced by cultivation/</w:t>
      </w:r>
    </w:p>
    <w:p w:rsidR="00A618CE" w:rsidRDefault="00A618CE" w:rsidP="00A618CE">
      <w:r>
        <w:rPr>
          <w:rFonts w:ascii="MS Gothic" w:eastAsia="MS Gothic" w:hAnsi="MS Gothic" w:cs="MS Gothic" w:hint="eastAsia"/>
        </w:rPr>
        <w:t>本有家</w:t>
      </w:r>
      <w:r>
        <w:t xml:space="preserve"> [hon'u ke] /adherents to philosophical position of original existence (of seeds)/</w:t>
      </w:r>
    </w:p>
    <w:p w:rsidR="00A618CE" w:rsidRDefault="00A618CE" w:rsidP="00A618CE">
      <w:r>
        <w:rPr>
          <w:rFonts w:ascii="MS Gothic" w:eastAsia="MS Gothic" w:hAnsi="MS Gothic" w:cs="MS Gothic" w:hint="eastAsia"/>
        </w:rPr>
        <w:t>本有種子</w:t>
      </w:r>
      <w:r>
        <w:t xml:space="preserve"> [hon'u shūji] /innate seeds/</w:t>
      </w:r>
    </w:p>
    <w:p w:rsidR="00A618CE" w:rsidRDefault="00A618CE" w:rsidP="00A618CE">
      <w:r>
        <w:rPr>
          <w:rFonts w:ascii="MS Gothic" w:eastAsia="MS Gothic" w:hAnsi="MS Gothic" w:cs="MS Gothic" w:hint="eastAsia"/>
        </w:rPr>
        <w:t>本有</w:t>
      </w:r>
      <w:r>
        <w:rPr>
          <w:rFonts w:ascii="Malgun Gothic" w:eastAsia="Malgun Gothic" w:hAnsi="Malgun Gothic" w:cs="Malgun Gothic" w:hint="eastAsia"/>
        </w:rPr>
        <w:t>說</w:t>
      </w:r>
      <w:r>
        <w:t xml:space="preserve"> [hon'u setsu] /theory of originally existent seeds/</w:t>
      </w:r>
    </w:p>
    <w:p w:rsidR="00A618CE" w:rsidRDefault="00A618CE" w:rsidP="00A618CE">
      <w:r>
        <w:rPr>
          <w:rFonts w:ascii="MS Gothic" w:eastAsia="MS Gothic" w:hAnsi="MS Gothic" w:cs="MS Gothic" w:hint="eastAsia"/>
        </w:rPr>
        <w:t>本望</w:t>
      </w:r>
      <w:r>
        <w:t xml:space="preserve"> [honmō] /one's long-cherished desire/</w:t>
      </w:r>
    </w:p>
    <w:p w:rsidR="00A618CE" w:rsidRDefault="00A618CE" w:rsidP="00A618CE">
      <w:r>
        <w:rPr>
          <w:rFonts w:ascii="MS Gothic" w:eastAsia="MS Gothic" w:hAnsi="MS Gothic" w:cs="MS Gothic" w:hint="eastAsia"/>
        </w:rPr>
        <w:t>本期</w:t>
      </w:r>
      <w:r>
        <w:t xml:space="preserve"> [hongo] /real intention/</w:t>
      </w:r>
    </w:p>
    <w:p w:rsidR="00A618CE" w:rsidRDefault="00A618CE" w:rsidP="00A618CE">
      <w:r>
        <w:rPr>
          <w:rFonts w:ascii="MS Gothic" w:eastAsia="MS Gothic" w:hAnsi="MS Gothic" w:cs="MS Gothic" w:hint="eastAsia"/>
        </w:rPr>
        <w:t>本末</w:t>
      </w:r>
      <w:r>
        <w:t xml:space="preserve"> [honmatsu] /roots and branches/</w:t>
      </w:r>
    </w:p>
    <w:p w:rsidR="00A618CE" w:rsidRDefault="00A618CE" w:rsidP="00A618CE">
      <w:r>
        <w:rPr>
          <w:rFonts w:ascii="MS Gothic" w:eastAsia="MS Gothic" w:hAnsi="MS Gothic" w:cs="MS Gothic" w:hint="eastAsia"/>
        </w:rPr>
        <w:t>本末相依</w:t>
      </w:r>
      <w:r>
        <w:t xml:space="preserve"> [honmatsu sōe] /mutual dependence of (fundamental) roots and (phenomenal) branches/</w:t>
      </w:r>
    </w:p>
    <w:p w:rsidR="00A618CE" w:rsidRDefault="00A618CE" w:rsidP="00A618CE">
      <w:r>
        <w:rPr>
          <w:rFonts w:ascii="MS Gothic" w:eastAsia="MS Gothic" w:hAnsi="MS Gothic" w:cs="MS Gothic" w:hint="eastAsia"/>
        </w:rPr>
        <w:t>本末究竟等</w:t>
      </w:r>
      <w:r>
        <w:t xml:space="preserve"> [honmatsu kyūkyōdō] /complete, fundamental whole/</w:t>
      </w:r>
    </w:p>
    <w:p w:rsidR="00A618CE" w:rsidRDefault="00A618CE" w:rsidP="00A618CE">
      <w:r>
        <w:rPr>
          <w:rFonts w:ascii="MS Gothic" w:eastAsia="MS Gothic" w:hAnsi="MS Gothic" w:cs="MS Gothic" w:hint="eastAsia"/>
        </w:rPr>
        <w:t>本業</w:t>
      </w:r>
      <w:r>
        <w:t xml:space="preserve"> [hongō] /former activities/</w:t>
      </w:r>
    </w:p>
    <w:p w:rsidR="00A618CE" w:rsidRDefault="00A618CE" w:rsidP="00A618CE">
      <w:r>
        <w:rPr>
          <w:rFonts w:ascii="MS Gothic" w:eastAsia="MS Gothic" w:hAnsi="MS Gothic" w:cs="MS Gothic" w:hint="eastAsia"/>
        </w:rPr>
        <w:lastRenderedPageBreak/>
        <w:t>本業瓔珞經疏</w:t>
      </w:r>
      <w:r>
        <w:t xml:space="preserve"> [Hongyō yōraku kyō so] /Benye yingluo jing shou/</w:t>
      </w:r>
    </w:p>
    <w:p w:rsidR="00A618CE" w:rsidRDefault="00A618CE" w:rsidP="00A618CE">
      <w:r>
        <w:rPr>
          <w:rFonts w:ascii="MS Gothic" w:eastAsia="MS Gothic" w:hAnsi="MS Gothic" w:cs="MS Gothic" w:hint="eastAsia"/>
        </w:rPr>
        <w:t>本業經</w:t>
      </w:r>
      <w:r>
        <w:t xml:space="preserve"> [Hongyō kyō] /Sūtra of Primary Activities/</w:t>
      </w:r>
    </w:p>
    <w:p w:rsidR="00A618CE" w:rsidRDefault="00A618CE" w:rsidP="00A618CE">
      <w:r>
        <w:rPr>
          <w:rFonts w:ascii="MS Gothic" w:eastAsia="MS Gothic" w:hAnsi="MS Gothic" w:cs="MS Gothic" w:hint="eastAsia"/>
        </w:rPr>
        <w:t>本母</w:t>
      </w:r>
      <w:r>
        <w:t xml:space="preserve"> [honmo] /matrix/</w:t>
      </w:r>
    </w:p>
    <w:p w:rsidR="00A618CE" w:rsidRDefault="00A618CE" w:rsidP="00A618CE">
      <w:r>
        <w:rPr>
          <w:rFonts w:ascii="MS Gothic" w:eastAsia="MS Gothic" w:hAnsi="MS Gothic" w:cs="MS Gothic" w:hint="eastAsia"/>
        </w:rPr>
        <w:t>本淨</w:t>
      </w:r>
      <w:r>
        <w:t xml:space="preserve"> [honjō] /intrinsically pure/</w:t>
      </w:r>
    </w:p>
    <w:p w:rsidR="00A618CE" w:rsidRDefault="00A618CE" w:rsidP="00A618CE">
      <w:r>
        <w:rPr>
          <w:rFonts w:ascii="MS Gothic" w:eastAsia="MS Gothic" w:hAnsi="MS Gothic" w:cs="MS Gothic" w:hint="eastAsia"/>
        </w:rPr>
        <w:t>本淨無漏</w:t>
      </w:r>
      <w:r>
        <w:t xml:space="preserve"> [honjō muro] /intrinsically pure/</w:t>
      </w:r>
    </w:p>
    <w:p w:rsidR="00A618CE" w:rsidRDefault="00A618CE" w:rsidP="00A618CE">
      <w:r>
        <w:rPr>
          <w:rFonts w:ascii="MS Gothic" w:eastAsia="MS Gothic" w:hAnsi="MS Gothic" w:cs="MS Gothic" w:hint="eastAsia"/>
        </w:rPr>
        <w:t>本濟</w:t>
      </w:r>
      <w:r>
        <w:t xml:space="preserve"> [Honsai] /Benji/</w:t>
      </w:r>
    </w:p>
    <w:p w:rsidR="00A618CE" w:rsidRDefault="00A618CE" w:rsidP="00A618CE">
      <w:r>
        <w:rPr>
          <w:rFonts w:ascii="MS Gothic" w:eastAsia="MS Gothic" w:hAnsi="MS Gothic" w:cs="MS Gothic" w:hint="eastAsia"/>
        </w:rPr>
        <w:t>本無</w:t>
      </w:r>
      <w:r>
        <w:t xml:space="preserve"> [honmu] /originally non-existent/</w:t>
      </w:r>
    </w:p>
    <w:p w:rsidR="00A618CE" w:rsidRDefault="00A618CE" w:rsidP="00A618CE">
      <w:r>
        <w:rPr>
          <w:rFonts w:ascii="MS Gothic" w:eastAsia="MS Gothic" w:hAnsi="MS Gothic" w:cs="MS Gothic" w:hint="eastAsia"/>
        </w:rPr>
        <w:t>本無今有</w:t>
      </w:r>
      <w:r>
        <w:t xml:space="preserve"> [honmu kin'u] /originally inexistent, now exists/</w:t>
      </w:r>
    </w:p>
    <w:p w:rsidR="00A618CE" w:rsidRDefault="00A618CE" w:rsidP="00A618CE">
      <w:r>
        <w:rPr>
          <w:rFonts w:ascii="MS Gothic" w:eastAsia="MS Gothic" w:hAnsi="MS Gothic" w:cs="MS Gothic" w:hint="eastAsia"/>
        </w:rPr>
        <w:t>本無宗</w:t>
      </w:r>
      <w:r>
        <w:t xml:space="preserve"> [honmu shū] /school [advocating] fundamental non-being/</w:t>
      </w:r>
    </w:p>
    <w:p w:rsidR="00A618CE" w:rsidRDefault="00A618CE" w:rsidP="00A618CE">
      <w:r>
        <w:rPr>
          <w:rFonts w:ascii="MS Gothic" w:eastAsia="MS Gothic" w:hAnsi="MS Gothic" w:cs="MS Gothic" w:hint="eastAsia"/>
        </w:rPr>
        <w:t>本無所有</w:t>
      </w:r>
      <w:r>
        <w:t xml:space="preserve"> [hon mu shou] /fundamentally lacking in [substantial] Being/</w:t>
      </w:r>
    </w:p>
    <w:p w:rsidR="00A618CE" w:rsidRDefault="00A618CE" w:rsidP="00A618CE">
      <w:r>
        <w:rPr>
          <w:rFonts w:ascii="MS Gothic" w:eastAsia="MS Gothic" w:hAnsi="MS Gothic" w:cs="MS Gothic" w:hint="eastAsia"/>
        </w:rPr>
        <w:t>本無異宗</w:t>
      </w:r>
      <w:r>
        <w:t xml:space="preserve"> [honmu ishū] /variant school of fundamental nonbeing/</w:t>
      </w:r>
    </w:p>
    <w:p w:rsidR="00A618CE" w:rsidRDefault="00A618CE" w:rsidP="00A618CE">
      <w:r>
        <w:rPr>
          <w:rFonts w:ascii="MS Gothic" w:eastAsia="MS Gothic" w:hAnsi="MS Gothic" w:cs="MS Gothic" w:hint="eastAsia"/>
        </w:rPr>
        <w:t>本無而今得生</w:t>
      </w:r>
      <w:r>
        <w:t xml:space="preserve"> [honmu jikin tokushō] /originally existent, but now comes into being/</w:t>
      </w:r>
    </w:p>
    <w:p w:rsidR="00A618CE" w:rsidRDefault="00A618CE" w:rsidP="00A618CE">
      <w:r>
        <w:rPr>
          <w:rFonts w:ascii="MS Gothic" w:eastAsia="MS Gothic" w:hAnsi="MS Gothic" w:cs="MS Gothic" w:hint="eastAsia"/>
        </w:rPr>
        <w:t>本煩惱</w:t>
      </w:r>
      <w:r>
        <w:t xml:space="preserve"> [hon bonnō] /fundamental afflictions/</w:t>
      </w:r>
    </w:p>
    <w:p w:rsidR="00A618CE" w:rsidRDefault="00A618CE" w:rsidP="00A618CE">
      <w:r>
        <w:rPr>
          <w:rFonts w:ascii="MS Gothic" w:eastAsia="MS Gothic" w:hAnsi="MS Gothic" w:cs="MS Gothic" w:hint="eastAsia"/>
        </w:rPr>
        <w:t>本瑞</w:t>
      </w:r>
      <w:r>
        <w:t xml:space="preserve"> [honzui] /former propitious portents/</w:t>
      </w:r>
    </w:p>
    <w:p w:rsidR="00A618CE" w:rsidRDefault="00A618CE" w:rsidP="00A618CE">
      <w:r>
        <w:rPr>
          <w:rFonts w:ascii="MS Gothic" w:eastAsia="MS Gothic" w:hAnsi="MS Gothic" w:cs="MS Gothic" w:hint="eastAsia"/>
        </w:rPr>
        <w:t>本瑞應</w:t>
      </w:r>
      <w:r>
        <w:t xml:space="preserve"> [honzuiō] /former propitious portents/</w:t>
      </w:r>
    </w:p>
    <w:p w:rsidR="00A618CE" w:rsidRDefault="00A618CE" w:rsidP="00A618CE">
      <w:r>
        <w:rPr>
          <w:rFonts w:ascii="MS Gothic" w:eastAsia="MS Gothic" w:hAnsi="MS Gothic" w:cs="MS Gothic" w:hint="eastAsia"/>
        </w:rPr>
        <w:t>本生</w:t>
      </w:r>
      <w:r>
        <w:t xml:space="preserve"> [honshō] /accounts of the Buddha's lives/</w:t>
      </w:r>
    </w:p>
    <w:p w:rsidR="00A618CE" w:rsidRDefault="00A618CE" w:rsidP="00A618CE">
      <w:r>
        <w:rPr>
          <w:rFonts w:ascii="MS Gothic" w:eastAsia="MS Gothic" w:hAnsi="MS Gothic" w:cs="MS Gothic" w:hint="eastAsia"/>
        </w:rPr>
        <w:t>本生圖</w:t>
      </w:r>
      <w:r>
        <w:t xml:space="preserve"> [honjō zu] /past life image/</w:t>
      </w:r>
    </w:p>
    <w:p w:rsidR="00A618CE" w:rsidRDefault="00A618CE" w:rsidP="00A618CE">
      <w:r>
        <w:rPr>
          <w:rFonts w:ascii="MS Gothic" w:eastAsia="MS Gothic" w:hAnsi="MS Gothic" w:cs="MS Gothic" w:hint="eastAsia"/>
        </w:rPr>
        <w:t>本生心地觀經</w:t>
      </w:r>
      <w:r>
        <w:t xml:space="preserve"> [Honshō shinjikan gyō] /Sūtra of Contemplation of the Mind Ground in the Buddha's Life (?)/</w:t>
      </w:r>
    </w:p>
    <w:p w:rsidR="00A618CE" w:rsidRDefault="00A618CE" w:rsidP="00A618CE">
      <w:r>
        <w:rPr>
          <w:rFonts w:ascii="MS Gothic" w:eastAsia="MS Gothic" w:hAnsi="MS Gothic" w:cs="MS Gothic" w:hint="eastAsia"/>
        </w:rPr>
        <w:t>本生經</w:t>
      </w:r>
      <w:r>
        <w:t xml:space="preserve"> [honjō gyō] /scriptures containing stories of the Buddha's previous lives/</w:t>
      </w:r>
    </w:p>
    <w:p w:rsidR="00A618CE" w:rsidRDefault="00A618CE" w:rsidP="00A618CE">
      <w:r>
        <w:rPr>
          <w:rFonts w:ascii="MS Gothic" w:eastAsia="MS Gothic" w:hAnsi="MS Gothic" w:cs="MS Gothic" w:hint="eastAsia"/>
        </w:rPr>
        <w:t>本生話</w:t>
      </w:r>
      <w:r>
        <w:t xml:space="preserve"> [hon</w:t>
      </w:r>
      <w:r>
        <w:rPr>
          <w:rFonts w:ascii="MS Gothic" w:eastAsia="MS Gothic" w:hAnsi="MS Gothic" w:cs="MS Gothic" w:hint="eastAsia"/>
        </w:rPr>
        <w:t>ｊ</w:t>
      </w:r>
      <w:r>
        <w:rPr>
          <w:rFonts w:hint="eastAsia"/>
        </w:rPr>
        <w:t>ō</w:t>
      </w:r>
      <w:r>
        <w:t xml:space="preserve"> wa] /accounts of the Buddha's lives/</w:t>
      </w:r>
    </w:p>
    <w:p w:rsidR="00A618CE" w:rsidRDefault="00A618CE" w:rsidP="00A618CE">
      <w:r>
        <w:rPr>
          <w:rFonts w:ascii="MS Gothic" w:eastAsia="MS Gothic" w:hAnsi="MS Gothic" w:cs="MS Gothic" w:hint="eastAsia"/>
        </w:rPr>
        <w:t>本生</w:t>
      </w:r>
      <w:r>
        <w:rPr>
          <w:rFonts w:ascii="Malgun Gothic" w:eastAsia="Malgun Gothic" w:hAnsi="Malgun Gothic" w:cs="Malgun Gothic" w:hint="eastAsia"/>
        </w:rPr>
        <w:t>說</w:t>
      </w:r>
      <w:r>
        <w:t xml:space="preserve"> [honshō setsu] /stories of the Buddha's previous lives/</w:t>
      </w:r>
    </w:p>
    <w:p w:rsidR="00A618CE" w:rsidRDefault="00A618CE" w:rsidP="00A618CE">
      <w:r>
        <w:rPr>
          <w:rFonts w:ascii="MS Gothic" w:eastAsia="MS Gothic" w:hAnsi="MS Gothic" w:cs="MS Gothic" w:hint="eastAsia"/>
        </w:rPr>
        <w:t>本生譚</w:t>
      </w:r>
      <w:r>
        <w:t xml:space="preserve"> [honjō tan] /stories of the Buddha's previous lives/</w:t>
      </w:r>
    </w:p>
    <w:p w:rsidR="00A618CE" w:rsidRDefault="00A618CE" w:rsidP="00A618CE">
      <w:r>
        <w:rPr>
          <w:rFonts w:ascii="MS Gothic" w:eastAsia="MS Gothic" w:hAnsi="MS Gothic" w:cs="MS Gothic" w:hint="eastAsia"/>
        </w:rPr>
        <w:t>本生鬘</w:t>
      </w:r>
      <w:r>
        <w:t xml:space="preserve"> [honshōman] /versified incarnation stories/</w:t>
      </w:r>
    </w:p>
    <w:p w:rsidR="00A618CE" w:rsidRDefault="00A618CE" w:rsidP="00A618CE">
      <w:r>
        <w:rPr>
          <w:rFonts w:ascii="MS Gothic" w:eastAsia="MS Gothic" w:hAnsi="MS Gothic" w:cs="MS Gothic" w:hint="eastAsia"/>
        </w:rPr>
        <w:t>本空</w:t>
      </w:r>
      <w:r>
        <w:t xml:space="preserve"> [honkū] /originally empty/</w:t>
      </w:r>
    </w:p>
    <w:p w:rsidR="00A618CE" w:rsidRDefault="00A618CE" w:rsidP="00A618CE">
      <w:r>
        <w:rPr>
          <w:rFonts w:ascii="MS Gothic" w:eastAsia="MS Gothic" w:hAnsi="MS Gothic" w:cs="MS Gothic" w:hint="eastAsia"/>
        </w:rPr>
        <w:t>本立</w:t>
      </w:r>
      <w:r>
        <w:t xml:space="preserve"> [honryū] /originally established/</w:t>
      </w:r>
    </w:p>
    <w:p w:rsidR="00A618CE" w:rsidRDefault="00A618CE" w:rsidP="00A618CE">
      <w:r>
        <w:rPr>
          <w:rFonts w:ascii="MS Gothic" w:eastAsia="MS Gothic" w:hAnsi="MS Gothic" w:cs="MS Gothic" w:hint="eastAsia"/>
        </w:rPr>
        <w:t>本端</w:t>
      </w:r>
      <w:r>
        <w:t xml:space="preserve"> [hontan] /beginning/</w:t>
      </w:r>
    </w:p>
    <w:p w:rsidR="00A618CE" w:rsidRDefault="00A618CE" w:rsidP="00A618CE">
      <w:r>
        <w:rPr>
          <w:rFonts w:ascii="MS Gothic" w:eastAsia="MS Gothic" w:hAnsi="MS Gothic" w:cs="MS Gothic" w:hint="eastAsia"/>
        </w:rPr>
        <w:t>本紀</w:t>
      </w:r>
      <w:r>
        <w:t xml:space="preserve"> [honki] /biographical records/</w:t>
      </w:r>
    </w:p>
    <w:p w:rsidR="00A618CE" w:rsidRDefault="00A618CE" w:rsidP="00A618CE">
      <w:r>
        <w:rPr>
          <w:rFonts w:ascii="MS Gothic" w:eastAsia="MS Gothic" w:hAnsi="MS Gothic" w:cs="MS Gothic" w:hint="eastAsia"/>
        </w:rPr>
        <w:t>本經</w:t>
      </w:r>
      <w:r>
        <w:t xml:space="preserve"> [hongyō] /the main sūtra [to be lectured on]/</w:t>
      </w:r>
    </w:p>
    <w:p w:rsidR="00A618CE" w:rsidRDefault="00A618CE" w:rsidP="00A618CE">
      <w:r>
        <w:rPr>
          <w:rFonts w:ascii="MS Gothic" w:eastAsia="MS Gothic" w:hAnsi="MS Gothic" w:cs="MS Gothic" w:hint="eastAsia"/>
        </w:rPr>
        <w:t>本緣</w:t>
      </w:r>
      <w:r>
        <w:t xml:space="preserve"> [honnen] /life stories/</w:t>
      </w:r>
    </w:p>
    <w:p w:rsidR="00A618CE" w:rsidRDefault="00A618CE" w:rsidP="00A618CE">
      <w:r>
        <w:rPr>
          <w:rFonts w:ascii="MS Gothic" w:eastAsia="MS Gothic" w:hAnsi="MS Gothic" w:cs="MS Gothic" w:hint="eastAsia"/>
        </w:rPr>
        <w:lastRenderedPageBreak/>
        <w:t>本罪</w:t>
      </w:r>
      <w:r>
        <w:t xml:space="preserve"> [hon zai] /prior faults/</w:t>
      </w:r>
    </w:p>
    <w:p w:rsidR="00A618CE" w:rsidRDefault="00A618CE" w:rsidP="00A618CE">
      <w:r>
        <w:rPr>
          <w:rFonts w:ascii="MS Gothic" w:eastAsia="MS Gothic" w:hAnsi="MS Gothic" w:cs="MS Gothic" w:hint="eastAsia"/>
        </w:rPr>
        <w:t>本自</w:t>
      </w:r>
      <w:r>
        <w:t xml:space="preserve"> [honji] /originally/</w:t>
      </w:r>
    </w:p>
    <w:p w:rsidR="00A618CE" w:rsidRDefault="00A618CE" w:rsidP="00A618CE">
      <w:r>
        <w:rPr>
          <w:rFonts w:ascii="MS Gothic" w:eastAsia="MS Gothic" w:hAnsi="MS Gothic" w:cs="MS Gothic" w:hint="eastAsia"/>
        </w:rPr>
        <w:t>本自圓融</w:t>
      </w:r>
      <w:r>
        <w:t xml:space="preserve"> [hon ji enyū] /perfectly fused, in itself, with the truth/</w:t>
      </w:r>
    </w:p>
    <w:p w:rsidR="00A618CE" w:rsidRDefault="00A618CE" w:rsidP="00A618CE">
      <w:r>
        <w:rPr>
          <w:rFonts w:ascii="MS Gothic" w:eastAsia="MS Gothic" w:hAnsi="MS Gothic" w:cs="MS Gothic" w:hint="eastAsia"/>
        </w:rPr>
        <w:t>本處</w:t>
      </w:r>
      <w:r>
        <w:t xml:space="preserve"> [honsho] /original location/</w:t>
      </w:r>
    </w:p>
    <w:p w:rsidR="00A618CE" w:rsidRDefault="00A618CE" w:rsidP="00A618CE">
      <w:r>
        <w:rPr>
          <w:rFonts w:ascii="MS Gothic" w:eastAsia="MS Gothic" w:hAnsi="MS Gothic" w:cs="MS Gothic" w:hint="eastAsia"/>
        </w:rPr>
        <w:t>本行</w:t>
      </w:r>
      <w:r>
        <w:t xml:space="preserve"> [hongyō] /past deeds/</w:t>
      </w:r>
    </w:p>
    <w:p w:rsidR="00A618CE" w:rsidRDefault="00A618CE" w:rsidP="00A618CE">
      <w:r>
        <w:rPr>
          <w:rFonts w:ascii="MS Gothic" w:eastAsia="MS Gothic" w:hAnsi="MS Gothic" w:cs="MS Gothic" w:hint="eastAsia"/>
        </w:rPr>
        <w:t>本行經</w:t>
      </w:r>
      <w:r>
        <w:t xml:space="preserve"> [Hongyō kyō] /Sūtra of the Collection of the Original Acts of the Buddha/</w:t>
      </w:r>
    </w:p>
    <w:p w:rsidR="00A618CE" w:rsidRDefault="00A618CE" w:rsidP="00A618CE">
      <w:r>
        <w:rPr>
          <w:rFonts w:ascii="MS Gothic" w:eastAsia="MS Gothic" w:hAnsi="MS Gothic" w:cs="MS Gothic" w:hint="eastAsia"/>
        </w:rPr>
        <w:t>本行集經</w:t>
      </w:r>
      <w:r>
        <w:t xml:space="preserve"> [Hongyōjū kyō] /Sūtra of the Collection of the Original Acts of the Buddha/</w:t>
      </w:r>
    </w:p>
    <w:p w:rsidR="00A618CE" w:rsidRDefault="00A618CE" w:rsidP="00A618CE">
      <w:r>
        <w:rPr>
          <w:rFonts w:ascii="MS Gothic" w:eastAsia="MS Gothic" w:hAnsi="MS Gothic" w:cs="MS Gothic" w:hint="eastAsia"/>
        </w:rPr>
        <w:t>本行願</w:t>
      </w:r>
      <w:r>
        <w:t xml:space="preserve"> [hon gyōgan] /former practices and vows/</w:t>
      </w:r>
    </w:p>
    <w:p w:rsidR="00A618CE" w:rsidRDefault="00A618CE" w:rsidP="00A618CE">
      <w:r>
        <w:rPr>
          <w:rFonts w:ascii="MS Gothic" w:eastAsia="MS Gothic" w:hAnsi="MS Gothic" w:cs="MS Gothic" w:hint="eastAsia"/>
        </w:rPr>
        <w:t>本覺</w:t>
      </w:r>
      <w:r>
        <w:t xml:space="preserve"> [hongaku] /original enlightenment/</w:t>
      </w:r>
    </w:p>
    <w:p w:rsidR="00A618CE" w:rsidRDefault="00A618CE" w:rsidP="00A618CE">
      <w:r>
        <w:rPr>
          <w:rFonts w:ascii="MS Gothic" w:eastAsia="MS Gothic" w:hAnsi="MS Gothic" w:cs="MS Gothic" w:hint="eastAsia"/>
        </w:rPr>
        <w:t>本覺心</w:t>
      </w:r>
      <w:r>
        <w:t xml:space="preserve"> [hongaku shin] /intrinsically enlightened mind/</w:t>
      </w:r>
    </w:p>
    <w:p w:rsidR="00A618CE" w:rsidRDefault="00A618CE" w:rsidP="00A618CE">
      <w:r>
        <w:rPr>
          <w:rFonts w:ascii="MS Gothic" w:eastAsia="MS Gothic" w:hAnsi="MS Gothic" w:cs="MS Gothic" w:hint="eastAsia"/>
        </w:rPr>
        <w:t>本覺眞如</w:t>
      </w:r>
      <w:r>
        <w:t xml:space="preserve"> [hongaku shinnyo] /thusness of intrinsic enlightenment/</w:t>
      </w:r>
    </w:p>
    <w:p w:rsidR="00A618CE" w:rsidRDefault="00A618CE" w:rsidP="00A618CE">
      <w:r>
        <w:rPr>
          <w:rFonts w:ascii="MS Gothic" w:eastAsia="MS Gothic" w:hAnsi="MS Gothic" w:cs="MS Gothic" w:hint="eastAsia"/>
        </w:rPr>
        <w:t>本覺道</w:t>
      </w:r>
      <w:r>
        <w:t xml:space="preserve"> [hongaku dō] /intrinsically enlightened character of the original mind/</w:t>
      </w:r>
    </w:p>
    <w:p w:rsidR="00A618CE" w:rsidRDefault="00A618CE" w:rsidP="00A618CE">
      <w:r>
        <w:rPr>
          <w:rFonts w:ascii="MS Gothic" w:eastAsia="MS Gothic" w:hAnsi="MS Gothic" w:cs="MS Gothic" w:hint="eastAsia"/>
        </w:rPr>
        <w:t>本計</w:t>
      </w:r>
      <w:r>
        <w:t xml:space="preserve"> [honkei] /the original plan(?)/</w:t>
      </w:r>
    </w:p>
    <w:p w:rsidR="00A618CE" w:rsidRDefault="00A618CE" w:rsidP="00A618CE">
      <w:r>
        <w:rPr>
          <w:rFonts w:ascii="MS Gothic" w:eastAsia="MS Gothic" w:hAnsi="MS Gothic" w:cs="MS Gothic" w:hint="eastAsia"/>
        </w:rPr>
        <w:t>本誓</w:t>
      </w:r>
      <w:r>
        <w:t xml:space="preserve"> [honzei] /original vow/</w:t>
      </w:r>
    </w:p>
    <w:p w:rsidR="00A618CE" w:rsidRDefault="00A618CE" w:rsidP="00A618CE">
      <w:r>
        <w:rPr>
          <w:rFonts w:ascii="MS Gothic" w:eastAsia="MS Gothic" w:hAnsi="MS Gothic" w:cs="MS Gothic" w:hint="eastAsia"/>
        </w:rPr>
        <w:t>本論</w:t>
      </w:r>
      <w:r>
        <w:t xml:space="preserve"> [honron] /main tenet/</w:t>
      </w:r>
    </w:p>
    <w:p w:rsidR="00A618CE" w:rsidRDefault="00A618CE" w:rsidP="00A618CE">
      <w:r>
        <w:rPr>
          <w:rFonts w:ascii="MS Gothic" w:eastAsia="MS Gothic" w:hAnsi="MS Gothic" w:cs="MS Gothic" w:hint="eastAsia"/>
        </w:rPr>
        <w:t>本證妙修</w:t>
      </w:r>
      <w:r>
        <w:t xml:space="preserve"> [honshō myōshu] /wondrous practice rooted in innate realization/</w:t>
      </w:r>
    </w:p>
    <w:p w:rsidR="00A618CE" w:rsidRDefault="00A618CE" w:rsidP="00A618CE">
      <w:r>
        <w:rPr>
          <w:rFonts w:ascii="MS Gothic" w:eastAsia="MS Gothic" w:hAnsi="MS Gothic" w:cs="MS Gothic" w:hint="eastAsia"/>
        </w:rPr>
        <w:t>本識</w:t>
      </w:r>
      <w:r>
        <w:t xml:space="preserve"> [honjiki] /root consciousness/</w:t>
      </w:r>
    </w:p>
    <w:p w:rsidR="00A618CE" w:rsidRDefault="00A618CE" w:rsidP="00A618CE">
      <w:r>
        <w:rPr>
          <w:rFonts w:ascii="MS Gothic" w:eastAsia="MS Gothic" w:hAnsi="MS Gothic" w:cs="MS Gothic" w:hint="eastAsia"/>
        </w:rPr>
        <w:t>本識所變</w:t>
      </w:r>
      <w:r>
        <w:t xml:space="preserve"> [hon shiki sho hen] /transformations of the root consciousness/</w:t>
      </w:r>
    </w:p>
    <w:p w:rsidR="00A618CE" w:rsidRDefault="00A618CE" w:rsidP="00A618CE">
      <w:r>
        <w:rPr>
          <w:rFonts w:ascii="MS Gothic" w:eastAsia="MS Gothic" w:hAnsi="MS Gothic" w:cs="MS Gothic" w:hint="eastAsia"/>
        </w:rPr>
        <w:t>本質</w:t>
      </w:r>
      <w:r>
        <w:t xml:space="preserve"> [honzetsu] /the raw appearance/</w:t>
      </w:r>
    </w:p>
    <w:p w:rsidR="00A618CE" w:rsidRDefault="00A618CE" w:rsidP="00A618CE">
      <w:r>
        <w:rPr>
          <w:rFonts w:ascii="MS Gothic" w:eastAsia="MS Gothic" w:hAnsi="MS Gothic" w:cs="MS Gothic" w:hint="eastAsia"/>
        </w:rPr>
        <w:t>本跡二門</w:t>
      </w:r>
      <w:r>
        <w:t xml:space="preserve"> [honujaku nimon] /two aspects of original and derivative/</w:t>
      </w:r>
    </w:p>
    <w:p w:rsidR="00A618CE" w:rsidRDefault="00A618CE" w:rsidP="00A618CE">
      <w:r>
        <w:rPr>
          <w:rFonts w:ascii="MS Gothic" w:eastAsia="MS Gothic" w:hAnsi="MS Gothic" w:cs="MS Gothic" w:hint="eastAsia"/>
        </w:rPr>
        <w:t>本身</w:t>
      </w:r>
      <w:r>
        <w:t xml:space="preserve"> [honshin] /original body/</w:t>
      </w:r>
    </w:p>
    <w:p w:rsidR="00A618CE" w:rsidRDefault="00A618CE" w:rsidP="00A618CE">
      <w:r>
        <w:rPr>
          <w:rFonts w:ascii="MS Gothic" w:eastAsia="MS Gothic" w:hAnsi="MS Gothic" w:cs="MS Gothic" w:hint="eastAsia"/>
        </w:rPr>
        <w:t>本身盧舍那</w:t>
      </w:r>
      <w:r>
        <w:t xml:space="preserve"> [honshin rushana] /Vairocana the original body/</w:t>
      </w:r>
    </w:p>
    <w:p w:rsidR="00A618CE" w:rsidRDefault="00A618CE" w:rsidP="00A618CE">
      <w:r>
        <w:rPr>
          <w:rFonts w:ascii="MS Gothic" w:eastAsia="MS Gothic" w:hAnsi="MS Gothic" w:cs="MS Gothic" w:hint="eastAsia"/>
        </w:rPr>
        <w:t>本迹</w:t>
      </w:r>
      <w:r>
        <w:t xml:space="preserve"> [honjaku] /original and traces/</w:t>
      </w:r>
    </w:p>
    <w:p w:rsidR="00A618CE" w:rsidRDefault="00A618CE" w:rsidP="00A618CE">
      <w:r>
        <w:rPr>
          <w:rFonts w:ascii="MS Gothic" w:eastAsia="MS Gothic" w:hAnsi="MS Gothic" w:cs="MS Gothic" w:hint="eastAsia"/>
        </w:rPr>
        <w:t>本迹二門</w:t>
      </w:r>
      <w:r>
        <w:t xml:space="preserve"> [honjaku nimon] /two aspects of original and derivative/</w:t>
      </w:r>
    </w:p>
    <w:p w:rsidR="00A618CE" w:rsidRDefault="00A618CE" w:rsidP="00A618CE">
      <w:r>
        <w:rPr>
          <w:rFonts w:ascii="MS Gothic" w:eastAsia="MS Gothic" w:hAnsi="MS Gothic" w:cs="MS Gothic" w:hint="eastAsia"/>
        </w:rPr>
        <w:t>本門</w:t>
      </w:r>
      <w:r>
        <w:t xml:space="preserve"> [honmon] /fundamental part/</w:t>
      </w:r>
    </w:p>
    <w:p w:rsidR="00A618CE" w:rsidRDefault="00A618CE" w:rsidP="00A618CE">
      <w:r>
        <w:rPr>
          <w:rFonts w:ascii="MS Gothic" w:eastAsia="MS Gothic" w:hAnsi="MS Gothic" w:cs="MS Gothic" w:hint="eastAsia"/>
        </w:rPr>
        <w:t>本門十妙</w:t>
      </w:r>
      <w:r>
        <w:t xml:space="preserve"> [honmon jūmyō] /ten subtle aspects of the second half of the Lotus Sūtra/</w:t>
      </w:r>
    </w:p>
    <w:p w:rsidR="00A618CE" w:rsidRDefault="00A618CE" w:rsidP="00A618CE">
      <w:r>
        <w:rPr>
          <w:rFonts w:ascii="MS Gothic" w:eastAsia="MS Gothic" w:hAnsi="MS Gothic" w:cs="MS Gothic" w:hint="eastAsia"/>
        </w:rPr>
        <w:t>本門本尊</w:t>
      </w:r>
      <w:r>
        <w:t xml:space="preserve"> [honmon honzon] /originally venerated one/</w:t>
      </w:r>
    </w:p>
    <w:p w:rsidR="00A618CE" w:rsidRDefault="00A618CE" w:rsidP="00A618CE">
      <w:r>
        <w:rPr>
          <w:rFonts w:ascii="MS Gothic" w:eastAsia="MS Gothic" w:hAnsi="MS Gothic" w:cs="MS Gothic" w:hint="eastAsia"/>
        </w:rPr>
        <w:t>本際</w:t>
      </w:r>
      <w:r>
        <w:t xml:space="preserve"> [honzai] /original reality/</w:t>
      </w:r>
    </w:p>
    <w:p w:rsidR="00A618CE" w:rsidRDefault="00A618CE" w:rsidP="00A618CE">
      <w:r>
        <w:rPr>
          <w:rFonts w:ascii="MS Gothic" w:eastAsia="MS Gothic" w:hAnsi="MS Gothic" w:cs="MS Gothic" w:hint="eastAsia"/>
        </w:rPr>
        <w:t>本際虛玄</w:t>
      </w:r>
      <w:r>
        <w:t xml:space="preserve"> [honsai kogen] /empty mystery of the original state/</w:t>
      </w:r>
    </w:p>
    <w:p w:rsidR="00A618CE" w:rsidRDefault="00A618CE" w:rsidP="00A618CE">
      <w:r>
        <w:rPr>
          <w:rFonts w:ascii="MS Gothic" w:eastAsia="MS Gothic" w:hAnsi="MS Gothic" w:cs="MS Gothic" w:hint="eastAsia"/>
        </w:rPr>
        <w:t>本隨</w:t>
      </w:r>
      <w:r>
        <w:t xml:space="preserve"> [honzui] /primary and secondary/</w:t>
      </w:r>
    </w:p>
    <w:p w:rsidR="00A618CE" w:rsidRDefault="00A618CE" w:rsidP="00A618CE">
      <w:r>
        <w:rPr>
          <w:rFonts w:ascii="MS Gothic" w:eastAsia="MS Gothic" w:hAnsi="MS Gothic" w:cs="MS Gothic" w:hint="eastAsia"/>
        </w:rPr>
        <w:lastRenderedPageBreak/>
        <w:t>本隨二惑</w:t>
      </w:r>
      <w:r>
        <w:t xml:space="preserve"> [honzui niwaku] /two categories of affliction of affliction of primary and secondary/</w:t>
      </w:r>
    </w:p>
    <w:p w:rsidR="00A618CE" w:rsidRDefault="00A618CE" w:rsidP="00A618CE">
      <w:r>
        <w:rPr>
          <w:rFonts w:ascii="MS Gothic" w:eastAsia="MS Gothic" w:hAnsi="MS Gothic" w:cs="MS Gothic" w:hint="eastAsia"/>
        </w:rPr>
        <w:t>本頌</w:t>
      </w:r>
      <w:r>
        <w:t xml:space="preserve"> [honju] /source verse/</w:t>
      </w:r>
    </w:p>
    <w:p w:rsidR="00A618CE" w:rsidRDefault="00A618CE" w:rsidP="00A618CE">
      <w:r>
        <w:rPr>
          <w:rFonts w:ascii="MS Gothic" w:eastAsia="MS Gothic" w:hAnsi="MS Gothic" w:cs="MS Gothic" w:hint="eastAsia"/>
        </w:rPr>
        <w:t>本願</w:t>
      </w:r>
      <w:r>
        <w:t xml:space="preserve"> [hongan] /past vows/</w:t>
      </w:r>
    </w:p>
    <w:p w:rsidR="00A618CE" w:rsidRDefault="00A618CE" w:rsidP="00A618CE">
      <w:r>
        <w:rPr>
          <w:rFonts w:ascii="MS Gothic" w:eastAsia="MS Gothic" w:hAnsi="MS Gothic" w:cs="MS Gothic" w:hint="eastAsia"/>
        </w:rPr>
        <w:t>本願一實大道</w:t>
      </w:r>
      <w:r>
        <w:t xml:space="preserve"> [hongan ichijitsu daidō] /single true great way of the past vows/</w:t>
      </w:r>
    </w:p>
    <w:p w:rsidR="00A618CE" w:rsidRDefault="00A618CE" w:rsidP="00A618CE">
      <w:r>
        <w:rPr>
          <w:rFonts w:ascii="MS Gothic" w:eastAsia="MS Gothic" w:hAnsi="MS Gothic" w:cs="MS Gothic" w:hint="eastAsia"/>
        </w:rPr>
        <w:t>本願力</w:t>
      </w:r>
      <w:r>
        <w:t xml:space="preserve"> [hongan riki] /power of the past vow/</w:t>
      </w:r>
    </w:p>
    <w:p w:rsidR="00A618CE" w:rsidRDefault="00A618CE" w:rsidP="00A618CE">
      <w:r>
        <w:rPr>
          <w:rFonts w:ascii="MS Gothic" w:eastAsia="MS Gothic" w:hAnsi="MS Gothic" w:cs="MS Gothic" w:hint="eastAsia"/>
        </w:rPr>
        <w:t>本願力迴向</w:t>
      </w:r>
      <w:r>
        <w:t xml:space="preserve"> [honganriki kaikō] /returning the merits of the original vow/</w:t>
      </w:r>
    </w:p>
    <w:p w:rsidR="00A618CE" w:rsidRDefault="00A618CE" w:rsidP="00A618CE">
      <w:r>
        <w:rPr>
          <w:rFonts w:ascii="MS Gothic" w:eastAsia="MS Gothic" w:hAnsi="MS Gothic" w:cs="MS Gothic" w:hint="eastAsia"/>
        </w:rPr>
        <w:t>本願寺</w:t>
      </w:r>
      <w:r>
        <w:t xml:space="preserve"> [Hongan ji] /Hongan ji/</w:t>
      </w:r>
    </w:p>
    <w:p w:rsidR="00A618CE" w:rsidRDefault="00A618CE" w:rsidP="00A618CE">
      <w:r>
        <w:rPr>
          <w:rFonts w:ascii="MS Gothic" w:eastAsia="MS Gothic" w:hAnsi="MS Gothic" w:cs="MS Gothic" w:hint="eastAsia"/>
        </w:rPr>
        <w:t>本願行</w:t>
      </w:r>
      <w:r>
        <w:t xml:space="preserve"> [hongan gyō] /to practice in keeping with a former vow/</w:t>
      </w:r>
    </w:p>
    <w:p w:rsidR="00A618CE" w:rsidRDefault="00A618CE" w:rsidP="00A618CE">
      <w:r>
        <w:rPr>
          <w:rFonts w:ascii="MS Gothic" w:eastAsia="MS Gothic" w:hAnsi="MS Gothic" w:cs="MS Gothic" w:hint="eastAsia"/>
        </w:rPr>
        <w:t>本體</w:t>
      </w:r>
      <w:r>
        <w:t xml:space="preserve"> [hontai] /essence/</w:t>
      </w:r>
    </w:p>
    <w:p w:rsidR="00A618CE" w:rsidRDefault="00A618CE" w:rsidP="00A618CE">
      <w:r>
        <w:rPr>
          <w:rFonts w:ascii="MS Gothic" w:eastAsia="MS Gothic" w:hAnsi="MS Gothic" w:cs="MS Gothic" w:hint="eastAsia"/>
        </w:rPr>
        <w:t>本高迹下</w:t>
      </w:r>
      <w:r>
        <w:t xml:space="preserve"> [honkō jakuge] /the originally great manifesting itself as something lesser/</w:t>
      </w:r>
    </w:p>
    <w:p w:rsidR="00A618CE" w:rsidRDefault="00A618CE" w:rsidP="00A618CE">
      <w:r>
        <w:rPr>
          <w:rFonts w:ascii="MS Gothic" w:eastAsia="MS Gothic" w:hAnsi="MS Gothic" w:cs="MS Gothic" w:hint="eastAsia"/>
        </w:rPr>
        <w:t>札</w:t>
      </w:r>
      <w:r>
        <w:t xml:space="preserve"> [fuda] /slip of wood/</w:t>
      </w:r>
    </w:p>
    <w:p w:rsidR="00A618CE" w:rsidRDefault="00A618CE" w:rsidP="00A618CE">
      <w:r>
        <w:rPr>
          <w:rFonts w:ascii="MS Gothic" w:eastAsia="MS Gothic" w:hAnsi="MS Gothic" w:cs="MS Gothic" w:hint="eastAsia"/>
        </w:rPr>
        <w:t>朱</w:t>
      </w:r>
      <w:r>
        <w:t xml:space="preserve"> [shu] /red/</w:t>
      </w:r>
    </w:p>
    <w:p w:rsidR="00A618CE" w:rsidRDefault="00A618CE" w:rsidP="00A618CE">
      <w:r>
        <w:rPr>
          <w:rFonts w:ascii="MS Gothic" w:eastAsia="MS Gothic" w:hAnsi="MS Gothic" w:cs="MS Gothic" w:hint="eastAsia"/>
        </w:rPr>
        <w:t>朱利</w:t>
      </w:r>
      <w:r>
        <w:t xml:space="preserve"> [shuri] /caura/</w:t>
      </w:r>
    </w:p>
    <w:p w:rsidR="00A618CE" w:rsidRDefault="00A618CE" w:rsidP="00A618CE">
      <w:r>
        <w:rPr>
          <w:rFonts w:ascii="MS Gothic" w:eastAsia="MS Gothic" w:hAnsi="MS Gothic" w:cs="MS Gothic" w:hint="eastAsia"/>
        </w:rPr>
        <w:t>朱利槃特</w:t>
      </w:r>
      <w:r>
        <w:t xml:space="preserve"> [Shuripandoku] /Cūḷa-panthaka/</w:t>
      </w:r>
    </w:p>
    <w:p w:rsidR="00A618CE" w:rsidRDefault="00A618CE" w:rsidP="00A618CE">
      <w:r>
        <w:rPr>
          <w:rFonts w:ascii="MS Gothic" w:eastAsia="MS Gothic" w:hAnsi="MS Gothic" w:cs="MS Gothic" w:hint="eastAsia"/>
        </w:rPr>
        <w:t>朱利草</w:t>
      </w:r>
      <w:r>
        <w:t xml:space="preserve"> [shurisō] /robber-grass/</w:t>
      </w:r>
    </w:p>
    <w:p w:rsidR="00A618CE" w:rsidRDefault="00A618CE" w:rsidP="00A618CE">
      <w:r>
        <w:rPr>
          <w:rFonts w:ascii="MS Gothic" w:eastAsia="MS Gothic" w:hAnsi="MS Gothic" w:cs="MS Gothic" w:hint="eastAsia"/>
        </w:rPr>
        <w:t>朱士行</w:t>
      </w:r>
      <w:r>
        <w:t xml:space="preserve"> [Shu shikō] /Zhu Shixing/</w:t>
      </w:r>
    </w:p>
    <w:p w:rsidR="00A618CE" w:rsidRDefault="00A618CE" w:rsidP="00A618CE">
      <w:r>
        <w:rPr>
          <w:rFonts w:ascii="MS Gothic" w:eastAsia="MS Gothic" w:hAnsi="MS Gothic" w:cs="MS Gothic" w:hint="eastAsia"/>
        </w:rPr>
        <w:t>朱紫</w:t>
      </w:r>
      <w:r>
        <w:t xml:space="preserve"> [shushi] /vermilion and purple/</w:t>
      </w:r>
    </w:p>
    <w:p w:rsidR="00A618CE" w:rsidRDefault="00A618CE" w:rsidP="00A618CE">
      <w:r>
        <w:rPr>
          <w:rFonts w:ascii="MS Gothic" w:eastAsia="MS Gothic" w:hAnsi="MS Gothic" w:cs="MS Gothic" w:hint="eastAsia"/>
        </w:rPr>
        <w:t>朱羅波梨迦羅</w:t>
      </w:r>
      <w:r>
        <w:t xml:space="preserve"> [shuraharikara] /cīvara/</w:t>
      </w:r>
    </w:p>
    <w:p w:rsidR="00A618CE" w:rsidRDefault="00A618CE" w:rsidP="00A618CE">
      <w:r>
        <w:rPr>
          <w:rFonts w:ascii="MS Gothic" w:eastAsia="MS Gothic" w:hAnsi="MS Gothic" w:cs="MS Gothic" w:hint="eastAsia"/>
        </w:rPr>
        <w:t>朱雀</w:t>
      </w:r>
      <w:r>
        <w:t xml:space="preserve"> [suzaku] /red bird/</w:t>
      </w:r>
    </w:p>
    <w:p w:rsidR="00A618CE" w:rsidRDefault="00A618CE" w:rsidP="00A618CE">
      <w:r>
        <w:rPr>
          <w:rFonts w:ascii="MS Gothic" w:eastAsia="MS Gothic" w:hAnsi="MS Gothic" w:cs="MS Gothic" w:hint="eastAsia"/>
        </w:rPr>
        <w:t>朽</w:t>
      </w:r>
      <w:r>
        <w:t xml:space="preserve"> [ku] /decay/</w:t>
      </w:r>
    </w:p>
    <w:p w:rsidR="00A618CE" w:rsidRDefault="00A618CE" w:rsidP="00A618CE">
      <w:r>
        <w:rPr>
          <w:rFonts w:ascii="MS Gothic" w:eastAsia="MS Gothic" w:hAnsi="MS Gothic" w:cs="MS Gothic" w:hint="eastAsia"/>
        </w:rPr>
        <w:t>朽壞</w:t>
      </w:r>
      <w:r>
        <w:t xml:space="preserve"> [kue] /withered/</w:t>
      </w:r>
    </w:p>
    <w:p w:rsidR="00A618CE" w:rsidRDefault="00A618CE" w:rsidP="00A618CE">
      <w:r>
        <w:rPr>
          <w:rFonts w:ascii="MS Gothic" w:eastAsia="MS Gothic" w:hAnsi="MS Gothic" w:cs="MS Gothic" w:hint="eastAsia"/>
        </w:rPr>
        <w:t>朽故</w:t>
      </w:r>
      <w:r>
        <w:t xml:space="preserve"> [kuko] /old and rotten/</w:t>
      </w:r>
    </w:p>
    <w:p w:rsidR="00A618CE" w:rsidRDefault="00A618CE" w:rsidP="00A618CE">
      <w:r>
        <w:rPr>
          <w:rFonts w:ascii="MS Gothic" w:eastAsia="MS Gothic" w:hAnsi="MS Gothic" w:cs="MS Gothic" w:hint="eastAsia"/>
        </w:rPr>
        <w:t>朽故弊壞衣</w:t>
      </w:r>
      <w:r>
        <w:t xml:space="preserve"> [kuko heie e] /rotten and tattered clothes/</w:t>
      </w:r>
    </w:p>
    <w:p w:rsidR="00A618CE" w:rsidRDefault="00A618CE" w:rsidP="00A618CE">
      <w:r>
        <w:rPr>
          <w:rFonts w:ascii="MS Gothic" w:eastAsia="MS Gothic" w:hAnsi="MS Gothic" w:cs="MS Gothic" w:hint="eastAsia"/>
        </w:rPr>
        <w:t>朽棄</w:t>
      </w:r>
      <w:r>
        <w:t xml:space="preserve"> [kuki] /to abandon (one's body) because of (its) decrepitude/</w:t>
      </w:r>
    </w:p>
    <w:p w:rsidR="00A618CE" w:rsidRDefault="00A618CE" w:rsidP="00A618CE">
      <w:r>
        <w:rPr>
          <w:rFonts w:ascii="MS Gothic" w:eastAsia="MS Gothic" w:hAnsi="MS Gothic" w:cs="MS Gothic" w:hint="eastAsia"/>
        </w:rPr>
        <w:t>朽穢</w:t>
      </w:r>
      <w:r>
        <w:t xml:space="preserve"> [kue] /rotten/</w:t>
      </w:r>
    </w:p>
    <w:p w:rsidR="00A618CE" w:rsidRDefault="00A618CE" w:rsidP="00A618CE">
      <w:r>
        <w:rPr>
          <w:rFonts w:ascii="MS Gothic" w:eastAsia="MS Gothic" w:hAnsi="MS Gothic" w:cs="MS Gothic" w:hint="eastAsia"/>
        </w:rPr>
        <w:t>朽老</w:t>
      </w:r>
      <w:r>
        <w:t xml:space="preserve"> [kyūrō] /aged/</w:t>
      </w:r>
    </w:p>
    <w:p w:rsidR="00A618CE" w:rsidRDefault="00A618CE" w:rsidP="00A618CE">
      <w:r>
        <w:rPr>
          <w:rFonts w:ascii="MS Gothic" w:eastAsia="MS Gothic" w:hAnsi="MS Gothic" w:cs="MS Gothic" w:hint="eastAsia"/>
        </w:rPr>
        <w:t>朽耄</w:t>
      </w:r>
      <w:r>
        <w:t xml:space="preserve"> [kubō] /aged/</w:t>
      </w:r>
    </w:p>
    <w:p w:rsidR="00A618CE" w:rsidRDefault="00A618CE" w:rsidP="00A618CE">
      <w:r>
        <w:rPr>
          <w:rFonts w:ascii="MS Gothic" w:eastAsia="MS Gothic" w:hAnsi="MS Gothic" w:cs="MS Gothic" w:hint="eastAsia"/>
        </w:rPr>
        <w:t>朽邁</w:t>
      </w:r>
      <w:r>
        <w:t xml:space="preserve"> [kumai] /aged/</w:t>
      </w:r>
    </w:p>
    <w:p w:rsidR="00A618CE" w:rsidRDefault="00A618CE" w:rsidP="00A618CE">
      <w:r>
        <w:rPr>
          <w:rFonts w:ascii="MS Gothic" w:eastAsia="MS Gothic" w:hAnsi="MS Gothic" w:cs="MS Gothic" w:hint="eastAsia"/>
        </w:rPr>
        <w:t>杉</w:t>
      </w:r>
      <w:r>
        <w:t xml:space="preserve"> [san] /acedar/</w:t>
      </w:r>
    </w:p>
    <w:p w:rsidR="00A618CE" w:rsidRDefault="00A618CE" w:rsidP="00A618CE">
      <w:r>
        <w:rPr>
          <w:rFonts w:ascii="MS Gothic" w:eastAsia="MS Gothic" w:hAnsi="MS Gothic" w:cs="MS Gothic" w:hint="eastAsia"/>
        </w:rPr>
        <w:t>李</w:t>
      </w:r>
      <w:r>
        <w:t xml:space="preserve"> [byō] /plum/</w:t>
      </w:r>
    </w:p>
    <w:p w:rsidR="00A618CE" w:rsidRDefault="00A618CE" w:rsidP="00A618CE">
      <w:r>
        <w:rPr>
          <w:rFonts w:ascii="MS Gothic" w:eastAsia="MS Gothic" w:hAnsi="MS Gothic" w:cs="MS Gothic" w:hint="eastAsia"/>
        </w:rPr>
        <w:lastRenderedPageBreak/>
        <w:t>李仁老</w:t>
      </w:r>
      <w:r>
        <w:t xml:space="preserve"> [Ri Ninrō] /I Inno/</w:t>
      </w:r>
    </w:p>
    <w:p w:rsidR="00A618CE" w:rsidRDefault="00A618CE" w:rsidP="00A618CE">
      <w:r>
        <w:rPr>
          <w:rFonts w:ascii="MS Gothic" w:eastAsia="MS Gothic" w:hAnsi="MS Gothic" w:cs="MS Gothic" w:hint="eastAsia"/>
        </w:rPr>
        <w:t>李元符</w:t>
      </w:r>
      <w:r>
        <w:t xml:space="preserve"> [Ri Ganfu] /I Wonbu/</w:t>
      </w:r>
    </w:p>
    <w:p w:rsidR="00A618CE" w:rsidRDefault="00A618CE" w:rsidP="00A618CE">
      <w:r>
        <w:rPr>
          <w:rFonts w:ascii="MS Gothic" w:eastAsia="MS Gothic" w:hAnsi="MS Gothic" w:cs="MS Gothic" w:hint="eastAsia"/>
        </w:rPr>
        <w:t>李園</w:t>
      </w:r>
      <w:r>
        <w:t xml:space="preserve"> [rien] /plum grove/</w:t>
      </w:r>
    </w:p>
    <w:p w:rsidR="00A618CE" w:rsidRDefault="00A618CE" w:rsidP="00A618CE">
      <w:r>
        <w:rPr>
          <w:rFonts w:ascii="MS Gothic" w:eastAsia="MS Gothic" w:hAnsi="MS Gothic" w:cs="MS Gothic" w:hint="eastAsia"/>
        </w:rPr>
        <w:t>李師政</w:t>
      </w:r>
      <w:r>
        <w:t xml:space="preserve"> [Ri Shisei] /Li Shizheng/</w:t>
      </w:r>
    </w:p>
    <w:p w:rsidR="00A618CE" w:rsidRDefault="00A618CE" w:rsidP="00A618CE">
      <w:r>
        <w:rPr>
          <w:rFonts w:ascii="MS Gothic" w:eastAsia="MS Gothic" w:hAnsi="MS Gothic" w:cs="MS Gothic" w:hint="eastAsia"/>
        </w:rPr>
        <w:t>李晦光</w:t>
      </w:r>
      <w:r>
        <w:t xml:space="preserve"> [Ri Kaikō] /I Hoegwang/</w:t>
      </w:r>
    </w:p>
    <w:p w:rsidR="00A618CE" w:rsidRDefault="00A618CE" w:rsidP="00A618CE">
      <w:r>
        <w:rPr>
          <w:rFonts w:ascii="MS Gothic" w:eastAsia="MS Gothic" w:hAnsi="MS Gothic" w:cs="MS Gothic" w:hint="eastAsia"/>
        </w:rPr>
        <w:t>李耳</w:t>
      </w:r>
      <w:r>
        <w:t xml:space="preserve"> [Riji] /Li-er/</w:t>
      </w:r>
    </w:p>
    <w:p w:rsidR="00A618CE" w:rsidRDefault="00A618CE" w:rsidP="00A618CE">
      <w:r>
        <w:rPr>
          <w:rFonts w:ascii="MS Gothic" w:eastAsia="MS Gothic" w:hAnsi="MS Gothic" w:cs="MS Gothic" w:hint="eastAsia"/>
        </w:rPr>
        <w:t>李資玄</w:t>
      </w:r>
      <w:r>
        <w:t xml:space="preserve"> [Ri Shigen] /I Jahyeon/</w:t>
      </w:r>
    </w:p>
    <w:p w:rsidR="00A618CE" w:rsidRDefault="00A618CE" w:rsidP="00A618CE">
      <w:r>
        <w:rPr>
          <w:rFonts w:ascii="MS Gothic" w:eastAsia="MS Gothic" w:hAnsi="MS Gothic" w:cs="MS Gothic" w:hint="eastAsia"/>
        </w:rPr>
        <w:t>李通玄</w:t>
      </w:r>
      <w:r>
        <w:t xml:space="preserve"> [Ri Tsūgen] /Li Tongxuan/</w:t>
      </w:r>
    </w:p>
    <w:p w:rsidR="00A618CE" w:rsidRDefault="00A618CE" w:rsidP="00A618CE">
      <w:r>
        <w:rPr>
          <w:rFonts w:ascii="MS Gothic" w:eastAsia="MS Gothic" w:hAnsi="MS Gothic" w:cs="MS Gothic" w:hint="eastAsia"/>
        </w:rPr>
        <w:t>村</w:t>
      </w:r>
      <w:r>
        <w:t xml:space="preserve"> [son] /village/</w:t>
      </w:r>
    </w:p>
    <w:p w:rsidR="00A618CE" w:rsidRDefault="00A618CE" w:rsidP="00A618CE">
      <w:r>
        <w:rPr>
          <w:rFonts w:ascii="MS Gothic" w:eastAsia="MS Gothic" w:hAnsi="MS Gothic" w:cs="MS Gothic" w:hint="eastAsia"/>
        </w:rPr>
        <w:t>村營</w:t>
      </w:r>
      <w:r>
        <w:t xml:space="preserve"> [sonyō] /villages/</w:t>
      </w:r>
    </w:p>
    <w:p w:rsidR="00A618CE" w:rsidRDefault="00A618CE" w:rsidP="00A618CE">
      <w:r>
        <w:rPr>
          <w:rFonts w:ascii="MS Gothic" w:eastAsia="MS Gothic" w:hAnsi="MS Gothic" w:cs="MS Gothic" w:hint="eastAsia"/>
        </w:rPr>
        <w:t>村落</w:t>
      </w:r>
      <w:r>
        <w:t xml:space="preserve"> [sonraku] /villages/</w:t>
      </w:r>
    </w:p>
    <w:p w:rsidR="00A618CE" w:rsidRDefault="00A618CE" w:rsidP="00A618CE">
      <w:r>
        <w:rPr>
          <w:rFonts w:ascii="MS Gothic" w:eastAsia="MS Gothic" w:hAnsi="MS Gothic" w:cs="MS Gothic" w:hint="eastAsia"/>
        </w:rPr>
        <w:t>杖</w:t>
      </w:r>
      <w:r>
        <w:t xml:space="preserve"> [jō] /staff/</w:t>
      </w:r>
    </w:p>
    <w:p w:rsidR="00A618CE" w:rsidRDefault="00A618CE" w:rsidP="00A618CE">
      <w:r>
        <w:rPr>
          <w:rFonts w:ascii="MS Gothic" w:eastAsia="MS Gothic" w:hAnsi="MS Gothic" w:cs="MS Gothic" w:hint="eastAsia"/>
        </w:rPr>
        <w:t>杖捶</w:t>
      </w:r>
      <w:r>
        <w:t xml:space="preserve"> [jōsui] /stick/</w:t>
      </w:r>
    </w:p>
    <w:p w:rsidR="00A618CE" w:rsidRDefault="00A618CE" w:rsidP="00A618CE">
      <w:r>
        <w:rPr>
          <w:rFonts w:ascii="MS Gothic" w:eastAsia="MS Gothic" w:hAnsi="MS Gothic" w:cs="MS Gothic" w:hint="eastAsia"/>
        </w:rPr>
        <w:t>杖林</w:t>
      </w:r>
      <w:r>
        <w:t xml:space="preserve"> [Jōrin] /Yaṣṭivana/</w:t>
      </w:r>
    </w:p>
    <w:p w:rsidR="00A618CE" w:rsidRDefault="00A618CE" w:rsidP="00A618CE">
      <w:r>
        <w:rPr>
          <w:rFonts w:ascii="MS Gothic" w:eastAsia="MS Gothic" w:hAnsi="MS Gothic" w:cs="MS Gothic" w:hint="eastAsia"/>
        </w:rPr>
        <w:t>杖痛</w:t>
      </w:r>
      <w:r>
        <w:t xml:space="preserve"> [jōtsū] /pain caused by being beaten with a staff/</w:t>
      </w:r>
    </w:p>
    <w:p w:rsidR="00A618CE" w:rsidRDefault="00A618CE" w:rsidP="00A618CE">
      <w:r>
        <w:rPr>
          <w:rFonts w:ascii="MS Gothic" w:eastAsia="MS Gothic" w:hAnsi="MS Gothic" w:cs="MS Gothic" w:hint="eastAsia"/>
        </w:rPr>
        <w:t>杜</w:t>
      </w:r>
      <w:r>
        <w:t xml:space="preserve"> [to] /to close/</w:t>
      </w:r>
    </w:p>
    <w:p w:rsidR="00A618CE" w:rsidRDefault="00A618CE" w:rsidP="00A618CE">
      <w:r>
        <w:rPr>
          <w:rFonts w:ascii="MS Gothic" w:eastAsia="MS Gothic" w:hAnsi="MS Gothic" w:cs="MS Gothic" w:hint="eastAsia"/>
        </w:rPr>
        <w:t>杜口</w:t>
      </w:r>
      <w:r>
        <w:t xml:space="preserve"> [toku] /close-mouthed/</w:t>
      </w:r>
    </w:p>
    <w:p w:rsidR="00A618CE" w:rsidRDefault="00A618CE" w:rsidP="00A618CE">
      <w:r>
        <w:rPr>
          <w:rFonts w:ascii="MS Gothic" w:eastAsia="MS Gothic" w:hAnsi="MS Gothic" w:cs="MS Gothic" w:hint="eastAsia"/>
        </w:rPr>
        <w:t>杜口大士</w:t>
      </w:r>
      <w:r>
        <w:t xml:space="preserve"> [Toku daishi] /close-mouthed bodhisattva/</w:t>
      </w:r>
    </w:p>
    <w:p w:rsidR="00A618CE" w:rsidRDefault="00A618CE" w:rsidP="00A618CE">
      <w:r>
        <w:rPr>
          <w:rFonts w:ascii="MS Gothic" w:eastAsia="MS Gothic" w:hAnsi="MS Gothic" w:cs="MS Gothic" w:hint="eastAsia"/>
        </w:rPr>
        <w:t>杜嚕</w:t>
      </w:r>
      <w:r>
        <w:t xml:space="preserve"> [toro] /turuṣka olibanum/</w:t>
      </w:r>
    </w:p>
    <w:p w:rsidR="00A618CE" w:rsidRDefault="00A618CE" w:rsidP="00A618CE">
      <w:r>
        <w:rPr>
          <w:rFonts w:ascii="MS Gothic" w:eastAsia="MS Gothic" w:hAnsi="MS Gothic" w:cs="MS Gothic" w:hint="eastAsia"/>
        </w:rPr>
        <w:t>杜多</w:t>
      </w:r>
      <w:r>
        <w:t xml:space="preserve"> [tota] /dhūta/</w:t>
      </w:r>
    </w:p>
    <w:p w:rsidR="00A618CE" w:rsidRDefault="00A618CE" w:rsidP="00A618CE">
      <w:r>
        <w:rPr>
          <w:rFonts w:ascii="MS Gothic" w:eastAsia="MS Gothic" w:hAnsi="MS Gothic" w:cs="MS Gothic" w:hint="eastAsia"/>
        </w:rPr>
        <w:t>杜底</w:t>
      </w:r>
      <w:r>
        <w:t xml:space="preserve"> [tochi] /messenger/</w:t>
      </w:r>
    </w:p>
    <w:p w:rsidR="00A618CE" w:rsidRDefault="00A618CE" w:rsidP="00A618CE">
      <w:r>
        <w:rPr>
          <w:rFonts w:ascii="MS Gothic" w:eastAsia="MS Gothic" w:hAnsi="MS Gothic" w:cs="MS Gothic" w:hint="eastAsia"/>
        </w:rPr>
        <w:t>杜撰</w:t>
      </w:r>
      <w:r>
        <w:t xml:space="preserve"> [zuzan] /sloppily written text/</w:t>
      </w:r>
    </w:p>
    <w:p w:rsidR="00A618CE" w:rsidRDefault="00A618CE" w:rsidP="00A618CE">
      <w:r>
        <w:rPr>
          <w:rFonts w:ascii="MS Gothic" w:eastAsia="MS Gothic" w:hAnsi="MS Gothic" w:cs="MS Gothic" w:hint="eastAsia"/>
        </w:rPr>
        <w:t>杜朏</w:t>
      </w:r>
      <w:r>
        <w:t xml:space="preserve"> [Tohi] /Du Fei/</w:t>
      </w:r>
    </w:p>
    <w:p w:rsidR="00A618CE" w:rsidRDefault="00A618CE" w:rsidP="00A618CE">
      <w:r>
        <w:rPr>
          <w:rFonts w:ascii="MS Gothic" w:eastAsia="MS Gothic" w:hAnsi="MS Gothic" w:cs="MS Gothic" w:hint="eastAsia"/>
        </w:rPr>
        <w:t>杜荼</w:t>
      </w:r>
      <w:r>
        <w:t xml:space="preserve"> [toda] /discipline/</w:t>
      </w:r>
    </w:p>
    <w:p w:rsidR="00A618CE" w:rsidRDefault="00A618CE" w:rsidP="00A618CE">
      <w:r>
        <w:rPr>
          <w:rFonts w:ascii="MS Gothic" w:eastAsia="MS Gothic" w:hAnsi="MS Gothic" w:cs="MS Gothic" w:hint="eastAsia"/>
        </w:rPr>
        <w:t>杜順</w:t>
      </w:r>
      <w:r>
        <w:t xml:space="preserve"> [Dojun] /Dushun/</w:t>
      </w:r>
    </w:p>
    <w:p w:rsidR="00A618CE" w:rsidRDefault="00A618CE" w:rsidP="00A618CE">
      <w:r>
        <w:rPr>
          <w:rFonts w:ascii="MS Gothic" w:eastAsia="MS Gothic" w:hAnsi="MS Gothic" w:cs="MS Gothic" w:hint="eastAsia"/>
        </w:rPr>
        <w:t>杜魯婆跋吒</w:t>
      </w:r>
      <w:r>
        <w:t xml:space="preserve"> [Torobahatta] /Dhruvpaṭu/</w:t>
      </w:r>
    </w:p>
    <w:p w:rsidR="00A618CE" w:rsidRDefault="00A618CE" w:rsidP="00A618CE">
      <w:r>
        <w:rPr>
          <w:rFonts w:ascii="MS Gothic" w:eastAsia="MS Gothic" w:hAnsi="MS Gothic" w:cs="MS Gothic" w:hint="eastAsia"/>
        </w:rPr>
        <w:t>杜魯瑟劍</w:t>
      </w:r>
      <w:r>
        <w:t xml:space="preserve"> [toroshichiken] /turuṣka/</w:t>
      </w:r>
    </w:p>
    <w:p w:rsidR="00A618CE" w:rsidRDefault="00A618CE" w:rsidP="00A618CE">
      <w:r>
        <w:rPr>
          <w:rFonts w:ascii="MS Gothic" w:eastAsia="MS Gothic" w:hAnsi="MS Gothic" w:cs="MS Gothic" w:hint="eastAsia"/>
        </w:rPr>
        <w:t>束</w:t>
      </w:r>
      <w:r>
        <w:t xml:space="preserve"> [soku] /a bundle/a band/</w:t>
      </w:r>
    </w:p>
    <w:p w:rsidR="00A618CE" w:rsidRDefault="00A618CE" w:rsidP="00A618CE">
      <w:r>
        <w:rPr>
          <w:rFonts w:ascii="MS Gothic" w:eastAsia="MS Gothic" w:hAnsi="MS Gothic" w:cs="MS Gothic" w:hint="eastAsia"/>
        </w:rPr>
        <w:t>束縛</w:t>
      </w:r>
      <w:r>
        <w:t xml:space="preserve"> [sokubaku] /to be fettered/</w:t>
      </w:r>
    </w:p>
    <w:p w:rsidR="00A618CE" w:rsidRDefault="00A618CE" w:rsidP="00A618CE">
      <w:r>
        <w:rPr>
          <w:rFonts w:ascii="MS Gothic" w:eastAsia="MS Gothic" w:hAnsi="MS Gothic" w:cs="MS Gothic" w:hint="eastAsia"/>
        </w:rPr>
        <w:t>束蘆</w:t>
      </w:r>
      <w:r>
        <w:t xml:space="preserve"> [sokuro] /bundle of rushes/</w:t>
      </w:r>
    </w:p>
    <w:p w:rsidR="00A618CE" w:rsidRDefault="00A618CE" w:rsidP="00A618CE">
      <w:r>
        <w:rPr>
          <w:rFonts w:ascii="MS Gothic" w:eastAsia="MS Gothic" w:hAnsi="MS Gothic" w:cs="MS Gothic" w:hint="eastAsia"/>
        </w:rPr>
        <w:lastRenderedPageBreak/>
        <w:t>杭州</w:t>
      </w:r>
      <w:r>
        <w:t xml:space="preserve"> [Kōshū] /Hangzhou/</w:t>
      </w:r>
    </w:p>
    <w:p w:rsidR="00A618CE" w:rsidRDefault="00A618CE" w:rsidP="00A618CE">
      <w:r>
        <w:rPr>
          <w:rFonts w:ascii="MS Gothic" w:eastAsia="MS Gothic" w:hAnsi="MS Gothic" w:cs="MS Gothic" w:hint="eastAsia"/>
        </w:rPr>
        <w:t>杯</w:t>
      </w:r>
      <w:r>
        <w:t xml:space="preserve"> [hai] /cup/</w:t>
      </w:r>
    </w:p>
    <w:p w:rsidR="00A618CE" w:rsidRDefault="00A618CE" w:rsidP="00A618CE">
      <w:r>
        <w:rPr>
          <w:rFonts w:ascii="MS Gothic" w:eastAsia="MS Gothic" w:hAnsi="MS Gothic" w:cs="MS Gothic" w:hint="eastAsia"/>
        </w:rPr>
        <w:t>杯度</w:t>
      </w:r>
      <w:r>
        <w:t xml:space="preserve"> [Haido] /Beidu/</w:t>
      </w:r>
    </w:p>
    <w:p w:rsidR="00A618CE" w:rsidRDefault="00A618CE" w:rsidP="00A618CE">
      <w:r>
        <w:rPr>
          <w:rFonts w:ascii="MS Gothic" w:eastAsia="MS Gothic" w:hAnsi="MS Gothic" w:cs="MS Gothic" w:hint="eastAsia"/>
        </w:rPr>
        <w:t>杯珓</w:t>
      </w:r>
      <w:r>
        <w:t xml:space="preserve"> [haikō] /divination using pearls and shells/</w:t>
      </w:r>
    </w:p>
    <w:p w:rsidR="00A618CE" w:rsidRDefault="00A618CE" w:rsidP="00A618CE">
      <w:r>
        <w:rPr>
          <w:rFonts w:ascii="MS Gothic" w:eastAsia="MS Gothic" w:hAnsi="MS Gothic" w:cs="MS Gothic" w:hint="eastAsia"/>
        </w:rPr>
        <w:t>東</w:t>
      </w:r>
      <w:r>
        <w:t xml:space="preserve"> [higashi] /east/</w:t>
      </w:r>
    </w:p>
    <w:p w:rsidR="00A618CE" w:rsidRDefault="00A618CE" w:rsidP="00A618CE">
      <w:r>
        <w:rPr>
          <w:rFonts w:ascii="MS Gothic" w:eastAsia="MS Gothic" w:hAnsi="MS Gothic" w:cs="MS Gothic" w:hint="eastAsia"/>
        </w:rPr>
        <w:t>東勝身洲</w:t>
      </w:r>
      <w:r>
        <w:t xml:space="preserve"> [Tō Shōshin Shū] /continent of Pūrva-videhaḥ/</w:t>
      </w:r>
    </w:p>
    <w:p w:rsidR="00A618CE" w:rsidRDefault="00A618CE" w:rsidP="00A618CE">
      <w:r>
        <w:rPr>
          <w:rFonts w:ascii="MS Gothic" w:eastAsia="MS Gothic" w:hAnsi="MS Gothic" w:cs="MS Gothic" w:hint="eastAsia"/>
        </w:rPr>
        <w:t>東北</w:t>
      </w:r>
      <w:r>
        <w:t xml:space="preserve"> [tōhoku] /north-east/</w:t>
      </w:r>
    </w:p>
    <w:p w:rsidR="00A618CE" w:rsidRDefault="00A618CE" w:rsidP="00A618CE">
      <w:r>
        <w:rPr>
          <w:rFonts w:ascii="MS Gothic" w:eastAsia="MS Gothic" w:hAnsi="MS Gothic" w:cs="MS Gothic" w:hint="eastAsia"/>
        </w:rPr>
        <w:t>東南</w:t>
      </w:r>
      <w:r>
        <w:t xml:space="preserve"> [tōnan] /south-east/</w:t>
      </w:r>
    </w:p>
    <w:p w:rsidR="00A618CE" w:rsidRDefault="00A618CE" w:rsidP="00A618CE">
      <w:r>
        <w:rPr>
          <w:rFonts w:ascii="MS Gothic" w:eastAsia="MS Gothic" w:hAnsi="MS Gothic" w:cs="MS Gothic" w:hint="eastAsia"/>
        </w:rPr>
        <w:t>東司</w:t>
      </w:r>
      <w:r>
        <w:t xml:space="preserve"> [tōsu] /toilet/</w:t>
      </w:r>
    </w:p>
    <w:p w:rsidR="00A618CE" w:rsidRDefault="00A618CE" w:rsidP="00A618CE">
      <w:r>
        <w:rPr>
          <w:rFonts w:ascii="MS Gothic" w:eastAsia="MS Gothic" w:hAnsi="MS Gothic" w:cs="MS Gothic" w:hint="eastAsia"/>
        </w:rPr>
        <w:t>東園鹿子母講堂</w:t>
      </w:r>
      <w:r>
        <w:t xml:space="preserve"> [Tōen rokushi mokō dō] /Migāramātupāsāda/</w:t>
      </w:r>
    </w:p>
    <w:p w:rsidR="00A618CE" w:rsidRDefault="00A618CE" w:rsidP="00A618CE">
      <w:r>
        <w:rPr>
          <w:rFonts w:ascii="MS Gothic" w:eastAsia="MS Gothic" w:hAnsi="MS Gothic" w:cs="MS Gothic" w:hint="eastAsia"/>
        </w:rPr>
        <w:t>東土</w:t>
      </w:r>
      <w:r>
        <w:t xml:space="preserve"> [tōdo] /eastern land/</w:t>
      </w:r>
    </w:p>
    <w:p w:rsidR="00A618CE" w:rsidRDefault="00A618CE" w:rsidP="00A618CE">
      <w:r>
        <w:rPr>
          <w:rFonts w:ascii="MS Gothic" w:eastAsia="MS Gothic" w:hAnsi="MS Gothic" w:cs="MS Gothic" w:hint="eastAsia"/>
        </w:rPr>
        <w:t>東域傳燈目錄</w:t>
      </w:r>
      <w:r>
        <w:t xml:space="preserve"> [Tōiki dentō mokuroku] /Record of the Transmission of the Lamp to the Eastern Regions/</w:t>
      </w:r>
    </w:p>
    <w:p w:rsidR="00A618CE" w:rsidRDefault="00A618CE" w:rsidP="00A618CE">
      <w:r>
        <w:rPr>
          <w:rFonts w:ascii="MS Gothic" w:eastAsia="MS Gothic" w:hAnsi="MS Gothic" w:cs="MS Gothic" w:hint="eastAsia"/>
        </w:rPr>
        <w:t>東堂</w:t>
      </w:r>
      <w:r>
        <w:t xml:space="preserve"> [tōdō] /eastern hall/</w:t>
      </w:r>
    </w:p>
    <w:p w:rsidR="00A618CE" w:rsidRDefault="00A618CE" w:rsidP="00A618CE">
      <w:r>
        <w:rPr>
          <w:rFonts w:ascii="MS Gothic" w:eastAsia="MS Gothic" w:hAnsi="MS Gothic" w:cs="MS Gothic" w:hint="eastAsia"/>
        </w:rPr>
        <w:t>東夏三寶感通記</w:t>
      </w:r>
      <w:r>
        <w:t xml:space="preserve"> [Tōge sanbō kanzū ki] /Dongxia sanbao gantong ji/</w:t>
      </w:r>
    </w:p>
    <w:p w:rsidR="00A618CE" w:rsidRDefault="00A618CE" w:rsidP="00A618CE">
      <w:r>
        <w:rPr>
          <w:rFonts w:ascii="MS Gothic" w:eastAsia="MS Gothic" w:hAnsi="MS Gothic" w:cs="MS Gothic" w:hint="eastAsia"/>
        </w:rPr>
        <w:t>東夏三寶感通錄</w:t>
      </w:r>
      <w:r>
        <w:t xml:space="preserve"> [Tōge sanbō kanzū roku] /Dongxia sanbao gantong lu/</w:t>
      </w:r>
    </w:p>
    <w:p w:rsidR="00A618CE" w:rsidRDefault="00A618CE" w:rsidP="00A618CE">
      <w:r>
        <w:rPr>
          <w:rFonts w:ascii="MS Gothic" w:eastAsia="MS Gothic" w:hAnsi="MS Gothic" w:cs="MS Gothic" w:hint="eastAsia"/>
        </w:rPr>
        <w:t>東大寺</w:t>
      </w:r>
      <w:r>
        <w:t xml:space="preserve"> [Tōdaiji] /Tōdaiji/</w:t>
      </w:r>
    </w:p>
    <w:p w:rsidR="00A618CE" w:rsidRDefault="00A618CE" w:rsidP="00A618CE">
      <w:r>
        <w:rPr>
          <w:rFonts w:ascii="MS Gothic" w:eastAsia="MS Gothic" w:hAnsi="MS Gothic" w:cs="MS Gothic" w:hint="eastAsia"/>
        </w:rPr>
        <w:t>東密</w:t>
      </w:r>
      <w:r>
        <w:t xml:space="preserve"> [tōmitsu] /eastern esotericism/</w:t>
      </w:r>
    </w:p>
    <w:p w:rsidR="00A618CE" w:rsidRDefault="00A618CE" w:rsidP="00A618CE">
      <w:r>
        <w:rPr>
          <w:rFonts w:ascii="MS Gothic" w:eastAsia="MS Gothic" w:hAnsi="MS Gothic" w:cs="MS Gothic" w:hint="eastAsia"/>
        </w:rPr>
        <w:t>東寺</w:t>
      </w:r>
      <w:r>
        <w:t xml:space="preserve"> [Tōji] /Tōji/</w:t>
      </w:r>
    </w:p>
    <w:p w:rsidR="00A618CE" w:rsidRDefault="00A618CE" w:rsidP="00A618CE">
      <w:r>
        <w:rPr>
          <w:rFonts w:ascii="MS Gothic" w:eastAsia="MS Gothic" w:hAnsi="MS Gothic" w:cs="MS Gothic" w:hint="eastAsia"/>
        </w:rPr>
        <w:t>東山</w:t>
      </w:r>
      <w:r>
        <w:t xml:space="preserve"> [Tōsan] /Eastern Mountain/</w:t>
      </w:r>
    </w:p>
    <w:p w:rsidR="00A618CE" w:rsidRDefault="00A618CE" w:rsidP="00A618CE">
      <w:r>
        <w:rPr>
          <w:rFonts w:ascii="MS Gothic" w:eastAsia="MS Gothic" w:hAnsi="MS Gothic" w:cs="MS Gothic" w:hint="eastAsia"/>
        </w:rPr>
        <w:t>東山寺</w:t>
      </w:r>
      <w:r>
        <w:t xml:space="preserve"> [Tōzan ji] /Pūrvaśailā-saṃghārāma/</w:t>
      </w:r>
    </w:p>
    <w:p w:rsidR="00A618CE" w:rsidRDefault="00A618CE" w:rsidP="00A618CE">
      <w:r>
        <w:rPr>
          <w:rFonts w:ascii="MS Gothic" w:eastAsia="MS Gothic" w:hAnsi="MS Gothic" w:cs="MS Gothic" w:hint="eastAsia"/>
        </w:rPr>
        <w:t>東山法門</w:t>
      </w:r>
      <w:r>
        <w:t xml:space="preserve"> [Tōsan Hōmon] /East Mountain Teaching/</w:t>
      </w:r>
    </w:p>
    <w:p w:rsidR="00A618CE" w:rsidRDefault="00A618CE" w:rsidP="00A618CE">
      <w:r>
        <w:rPr>
          <w:rFonts w:ascii="MS Gothic" w:eastAsia="MS Gothic" w:hAnsi="MS Gothic" w:cs="MS Gothic" w:hint="eastAsia"/>
        </w:rPr>
        <w:t>東山部</w:t>
      </w:r>
      <w:r>
        <w:t xml:space="preserve"> [Tōsan bu] /Pūrvaśailāḥ/</w:t>
      </w:r>
    </w:p>
    <w:p w:rsidR="00A618CE" w:rsidRDefault="00A618CE" w:rsidP="00A618CE">
      <w:r>
        <w:rPr>
          <w:rFonts w:ascii="MS Gothic" w:eastAsia="MS Gothic" w:hAnsi="MS Gothic" w:cs="MS Gothic" w:hint="eastAsia"/>
        </w:rPr>
        <w:t>東嶽</w:t>
      </w:r>
      <w:r>
        <w:t xml:space="preserve"> [Tōgaku] /Eastern Peak/</w:t>
      </w:r>
    </w:p>
    <w:p w:rsidR="00A618CE" w:rsidRDefault="00A618CE" w:rsidP="00A618CE">
      <w:r>
        <w:rPr>
          <w:rFonts w:ascii="MS Gothic" w:eastAsia="MS Gothic" w:hAnsi="MS Gothic" w:cs="MS Gothic" w:hint="eastAsia"/>
        </w:rPr>
        <w:t>東庵</w:t>
      </w:r>
      <w:r>
        <w:t xml:space="preserve"> [tōan] /eastern hermitage/</w:t>
      </w:r>
    </w:p>
    <w:p w:rsidR="00A618CE" w:rsidRDefault="00A618CE" w:rsidP="00A618CE">
      <w:r>
        <w:rPr>
          <w:rFonts w:ascii="MS Gothic" w:eastAsia="MS Gothic" w:hAnsi="MS Gothic" w:cs="MS Gothic" w:hint="eastAsia"/>
        </w:rPr>
        <w:t>東弗婆提</w:t>
      </w:r>
      <w:r>
        <w:t xml:space="preserve"> [Tō Hotsubadai] /Pūrva-videha/</w:t>
      </w:r>
    </w:p>
    <w:p w:rsidR="00A618CE" w:rsidRDefault="00A618CE" w:rsidP="00A618CE">
      <w:r>
        <w:rPr>
          <w:rFonts w:ascii="MS Gothic" w:eastAsia="MS Gothic" w:hAnsi="MS Gothic" w:cs="MS Gothic" w:hint="eastAsia"/>
        </w:rPr>
        <w:t>東方</w:t>
      </w:r>
      <w:r>
        <w:t xml:space="preserve"> [tōhō] /eastern/</w:t>
      </w:r>
    </w:p>
    <w:p w:rsidR="00A618CE" w:rsidRDefault="00A618CE" w:rsidP="00A618CE">
      <w:r>
        <w:rPr>
          <w:rFonts w:ascii="MS Gothic" w:eastAsia="MS Gothic" w:hAnsi="MS Gothic" w:cs="MS Gothic" w:hint="eastAsia"/>
        </w:rPr>
        <w:t>東方持國天王</w:t>
      </w:r>
      <w:r>
        <w:t xml:space="preserve"> [Tōhō Jikoku Tennō] /Deva King Nation Preserver, of the East /</w:t>
      </w:r>
    </w:p>
    <w:p w:rsidR="00A618CE" w:rsidRDefault="00A618CE" w:rsidP="00A618CE">
      <w:r>
        <w:rPr>
          <w:rFonts w:ascii="MS Gothic" w:eastAsia="MS Gothic" w:hAnsi="MS Gothic" w:cs="MS Gothic" w:hint="eastAsia"/>
        </w:rPr>
        <w:t>東方最勝燈王如來經</w:t>
      </w:r>
      <w:r>
        <w:t xml:space="preserve"> [Tōhō saishō tōō nyorai kyō] /Dongfang zuisheng dengwang rulai jing/</w:t>
      </w:r>
    </w:p>
    <w:p w:rsidR="00A618CE" w:rsidRDefault="00A618CE" w:rsidP="00A618CE">
      <w:r>
        <w:rPr>
          <w:rFonts w:ascii="MS Gothic" w:eastAsia="MS Gothic" w:hAnsi="MS Gothic" w:cs="MS Gothic" w:hint="eastAsia"/>
        </w:rPr>
        <w:t>東方最勝燈王陀羅尼經</w:t>
      </w:r>
      <w:r>
        <w:t xml:space="preserve"> [Tōhō saishō tō ō daranikyō] /Dhāraṇī of the Eastern, Foremost King of Brightness/</w:t>
      </w:r>
    </w:p>
    <w:p w:rsidR="00A618CE" w:rsidRDefault="00A618CE" w:rsidP="00A618CE">
      <w:r>
        <w:rPr>
          <w:rFonts w:ascii="MS Gothic" w:eastAsia="MS Gothic" w:hAnsi="MS Gothic" w:cs="MS Gothic" w:hint="eastAsia"/>
        </w:rPr>
        <w:lastRenderedPageBreak/>
        <w:t>東明慧日</w:t>
      </w:r>
      <w:r>
        <w:t xml:space="preserve"> [Tōmyō Enichi] /Dongming Huiri/</w:t>
      </w:r>
    </w:p>
    <w:p w:rsidR="00A618CE" w:rsidRDefault="00A618CE" w:rsidP="00A618CE">
      <w:r>
        <w:rPr>
          <w:rFonts w:ascii="MS Gothic" w:eastAsia="MS Gothic" w:hAnsi="MS Gothic" w:cs="MS Gothic" w:hint="eastAsia"/>
        </w:rPr>
        <w:t>東明派</w:t>
      </w:r>
      <w:r>
        <w:t xml:space="preserve"> [Tōmyō ha] /Tōmyō ha/</w:t>
      </w:r>
    </w:p>
    <w:p w:rsidR="00A618CE" w:rsidRDefault="00A618CE" w:rsidP="00A618CE">
      <w:r>
        <w:rPr>
          <w:rFonts w:ascii="MS Gothic" w:eastAsia="MS Gothic" w:hAnsi="MS Gothic" w:cs="MS Gothic" w:hint="eastAsia"/>
        </w:rPr>
        <w:t>東曼陀羅</w:t>
      </w:r>
      <w:r>
        <w:t xml:space="preserve"> [tō mandara] /eastern maṇḍala /</w:t>
      </w:r>
    </w:p>
    <w:p w:rsidR="00A618CE" w:rsidRDefault="00A618CE" w:rsidP="00A618CE">
      <w:r>
        <w:rPr>
          <w:rFonts w:ascii="MS Gothic" w:eastAsia="MS Gothic" w:hAnsi="MS Gothic" w:cs="MS Gothic" w:hint="eastAsia"/>
        </w:rPr>
        <w:t>東流</w:t>
      </w:r>
      <w:r>
        <w:t xml:space="preserve"> [tōru] /eastward flow/</w:t>
      </w:r>
    </w:p>
    <w:p w:rsidR="00A618CE" w:rsidRDefault="00A618CE" w:rsidP="00A618CE">
      <w:r>
        <w:rPr>
          <w:rFonts w:ascii="MS Gothic" w:eastAsia="MS Gothic" w:hAnsi="MS Gothic" w:cs="MS Gothic" w:hint="eastAsia"/>
        </w:rPr>
        <w:t>東海</w:t>
      </w:r>
      <w:r>
        <w:t xml:space="preserve"> [tōkai] /eastern sea/</w:t>
      </w:r>
    </w:p>
    <w:p w:rsidR="00A618CE" w:rsidRDefault="00A618CE" w:rsidP="00A618CE">
      <w:r>
        <w:rPr>
          <w:rFonts w:ascii="MS Gothic" w:eastAsia="MS Gothic" w:hAnsi="MS Gothic" w:cs="MS Gothic" w:hint="eastAsia"/>
        </w:rPr>
        <w:t>東淨</w:t>
      </w:r>
      <w:r>
        <w:t xml:space="preserve"> [tōjin] /a latrine/</w:t>
      </w:r>
    </w:p>
    <w:p w:rsidR="00A618CE" w:rsidRDefault="00A618CE" w:rsidP="00A618CE">
      <w:r>
        <w:rPr>
          <w:rFonts w:ascii="MS Gothic" w:eastAsia="MS Gothic" w:hAnsi="MS Gothic" w:cs="MS Gothic" w:hint="eastAsia"/>
        </w:rPr>
        <w:t>東福寺</w:t>
      </w:r>
      <w:r>
        <w:t xml:space="preserve"> [Tōfukuji] /Tōfukuji/</w:t>
      </w:r>
    </w:p>
    <w:p w:rsidR="00A618CE" w:rsidRDefault="00A618CE" w:rsidP="00A618CE">
      <w:r>
        <w:rPr>
          <w:rFonts w:ascii="MS Gothic" w:eastAsia="MS Gothic" w:hAnsi="MS Gothic" w:cs="MS Gothic" w:hint="eastAsia"/>
        </w:rPr>
        <w:t>東西</w:t>
      </w:r>
      <w:r>
        <w:t xml:space="preserve"> [tōsai] /east and west/</w:t>
      </w:r>
    </w:p>
    <w:p w:rsidR="00A618CE" w:rsidRDefault="00A618CE" w:rsidP="00A618CE">
      <w:r>
        <w:rPr>
          <w:rFonts w:ascii="MS Gothic" w:eastAsia="MS Gothic" w:hAnsi="MS Gothic" w:cs="MS Gothic" w:hint="eastAsia"/>
        </w:rPr>
        <w:t>東陵永璵</w:t>
      </w:r>
      <w:r>
        <w:t xml:space="preserve"> [Tōryō Eiyo] /Dongling Yongyu/</w:t>
      </w:r>
    </w:p>
    <w:p w:rsidR="00A618CE" w:rsidRDefault="00A618CE" w:rsidP="00A618CE">
      <w:r>
        <w:rPr>
          <w:rFonts w:ascii="MS Gothic" w:eastAsia="MS Gothic" w:hAnsi="MS Gothic" w:cs="MS Gothic" w:hint="eastAsia"/>
        </w:rPr>
        <w:t>東陵派</w:t>
      </w:r>
      <w:r>
        <w:t xml:space="preserve"> [Tōrin ha] /Tōryō ha/</w:t>
      </w:r>
    </w:p>
    <w:p w:rsidR="00A618CE" w:rsidRDefault="00A618CE" w:rsidP="00A618CE">
      <w:r>
        <w:rPr>
          <w:rFonts w:ascii="MS Gothic" w:eastAsia="MS Gothic" w:hAnsi="MS Gothic" w:cs="MS Gothic" w:hint="eastAsia"/>
        </w:rPr>
        <w:t>東陽大士</w:t>
      </w:r>
      <w:r>
        <w:t xml:space="preserve"> [Tōyō Daishi] /Dongyang Dashi/</w:t>
      </w:r>
    </w:p>
    <w:p w:rsidR="00A618CE" w:rsidRDefault="00A618CE" w:rsidP="00A618CE">
      <w:r>
        <w:rPr>
          <w:rFonts w:ascii="MS Gothic" w:eastAsia="MS Gothic" w:hAnsi="MS Gothic" w:cs="MS Gothic" w:hint="eastAsia"/>
        </w:rPr>
        <w:t>東震</w:t>
      </w:r>
      <w:r>
        <w:t xml:space="preserve"> [tōshin] /East Asia/</w:t>
      </w:r>
    </w:p>
    <w:p w:rsidR="00A618CE" w:rsidRDefault="00A618CE" w:rsidP="00A618CE">
      <w:r>
        <w:rPr>
          <w:rFonts w:ascii="MS Gothic" w:eastAsia="MS Gothic" w:hAnsi="MS Gothic" w:cs="MS Gothic" w:hint="eastAsia"/>
        </w:rPr>
        <w:t>東鶴寺</w:t>
      </w:r>
      <w:r>
        <w:t xml:space="preserve"> [Tōgaku ji] /Donghaksa/</w:t>
      </w:r>
    </w:p>
    <w:p w:rsidR="00A618CE" w:rsidRDefault="00A618CE" w:rsidP="00A618CE">
      <w:r>
        <w:rPr>
          <w:rFonts w:ascii="MS Gothic" w:eastAsia="MS Gothic" w:hAnsi="MS Gothic" w:cs="MS Gothic" w:hint="eastAsia"/>
        </w:rPr>
        <w:t>杲</w:t>
      </w:r>
      <w:r>
        <w:t xml:space="preserve"> [kō] /bright shining of the sun/</w:t>
      </w:r>
    </w:p>
    <w:p w:rsidR="00A618CE" w:rsidRDefault="00A618CE" w:rsidP="00A618CE">
      <w:r>
        <w:rPr>
          <w:rFonts w:ascii="MS Gothic" w:eastAsia="MS Gothic" w:hAnsi="MS Gothic" w:cs="MS Gothic" w:hint="eastAsia"/>
        </w:rPr>
        <w:t>杲日</w:t>
      </w:r>
      <w:r>
        <w:t xml:space="preserve"> [kōjitsu] /the [shining] sun/</w:t>
      </w:r>
    </w:p>
    <w:p w:rsidR="00A618CE" w:rsidRDefault="00A618CE" w:rsidP="00A618CE">
      <w:r>
        <w:rPr>
          <w:rFonts w:ascii="MS Gothic" w:eastAsia="MS Gothic" w:hAnsi="MS Gothic" w:cs="MS Gothic" w:hint="eastAsia"/>
        </w:rPr>
        <w:t>杵</w:t>
      </w:r>
      <w:r>
        <w:t xml:space="preserve"> [sho] /pounder/</w:t>
      </w:r>
    </w:p>
    <w:p w:rsidR="00A618CE" w:rsidRDefault="00A618CE" w:rsidP="00A618CE">
      <w:r>
        <w:rPr>
          <w:rFonts w:ascii="MS Gothic" w:eastAsia="MS Gothic" w:hAnsi="MS Gothic" w:cs="MS Gothic" w:hint="eastAsia"/>
        </w:rPr>
        <w:t>杻械</w:t>
      </w:r>
      <w:r>
        <w:t xml:space="preserve"> [chūkai] /stocks and pillory/</w:t>
      </w:r>
    </w:p>
    <w:p w:rsidR="00A618CE" w:rsidRDefault="00A618CE" w:rsidP="00A618CE">
      <w:r>
        <w:rPr>
          <w:rFonts w:ascii="MS Gothic" w:eastAsia="MS Gothic" w:hAnsi="MS Gothic" w:cs="MS Gothic" w:hint="eastAsia"/>
        </w:rPr>
        <w:t>松</w:t>
      </w:r>
      <w:r>
        <w:t xml:space="preserve"> [matsu] /pine/</w:t>
      </w:r>
    </w:p>
    <w:p w:rsidR="00A618CE" w:rsidRDefault="00A618CE" w:rsidP="00A618CE">
      <w:r>
        <w:rPr>
          <w:rFonts w:ascii="MS Gothic" w:eastAsia="MS Gothic" w:hAnsi="MS Gothic" w:cs="MS Gothic" w:hint="eastAsia"/>
        </w:rPr>
        <w:t>松廣寺</w:t>
      </w:r>
      <w:r>
        <w:t xml:space="preserve"> [Shōkōji] /Songgwangsa/</w:t>
      </w:r>
    </w:p>
    <w:p w:rsidR="00A618CE" w:rsidRDefault="00A618CE" w:rsidP="00A618CE">
      <w:r>
        <w:rPr>
          <w:rFonts w:ascii="MS Gothic" w:eastAsia="MS Gothic" w:hAnsi="MS Gothic" w:cs="MS Gothic" w:hint="eastAsia"/>
        </w:rPr>
        <w:t>板</w:t>
      </w:r>
      <w:r>
        <w:t xml:space="preserve"> [ban] /board/</w:t>
      </w:r>
    </w:p>
    <w:p w:rsidR="00A618CE" w:rsidRDefault="00A618CE" w:rsidP="00A618CE">
      <w:r>
        <w:rPr>
          <w:rFonts w:ascii="MS Gothic" w:eastAsia="MS Gothic" w:hAnsi="MS Gothic" w:cs="MS Gothic" w:hint="eastAsia"/>
        </w:rPr>
        <w:t>板門</w:t>
      </w:r>
      <w:r>
        <w:t xml:space="preserve"> [banmon] /a wooden gate/</w:t>
      </w:r>
    </w:p>
    <w:p w:rsidR="00A618CE" w:rsidRDefault="00A618CE" w:rsidP="00A618CE">
      <w:r>
        <w:rPr>
          <w:rFonts w:ascii="MS Gothic" w:eastAsia="MS Gothic" w:hAnsi="MS Gothic" w:cs="MS Gothic" w:hint="eastAsia"/>
        </w:rPr>
        <w:t>枉</w:t>
      </w:r>
      <w:r>
        <w:t xml:space="preserve"> [oo] /bent/</w:t>
      </w:r>
    </w:p>
    <w:p w:rsidR="00A618CE" w:rsidRDefault="00A618CE" w:rsidP="00A618CE">
      <w:r>
        <w:rPr>
          <w:rFonts w:ascii="MS Gothic" w:eastAsia="MS Gothic" w:hAnsi="MS Gothic" w:cs="MS Gothic" w:hint="eastAsia"/>
        </w:rPr>
        <w:t>枉死</w:t>
      </w:r>
      <w:r>
        <w:t xml:space="preserve"> [ooshi] /wrongful death/</w:t>
      </w:r>
    </w:p>
    <w:p w:rsidR="00A618CE" w:rsidRDefault="00A618CE" w:rsidP="00A618CE">
      <w:r>
        <w:rPr>
          <w:rFonts w:ascii="MS Gothic" w:eastAsia="MS Gothic" w:hAnsi="MS Gothic" w:cs="MS Gothic" w:hint="eastAsia"/>
        </w:rPr>
        <w:t>析</w:t>
      </w:r>
      <w:r>
        <w:t xml:space="preserve"> [shaku] /break/</w:t>
      </w:r>
    </w:p>
    <w:p w:rsidR="00A618CE" w:rsidRDefault="00A618CE" w:rsidP="00A618CE">
      <w:r>
        <w:rPr>
          <w:rFonts w:ascii="MS Gothic" w:eastAsia="MS Gothic" w:hAnsi="MS Gothic" w:cs="MS Gothic" w:hint="eastAsia"/>
        </w:rPr>
        <w:t>析小</w:t>
      </w:r>
      <w:r>
        <w:t xml:space="preserve"> [shakushō] /refute the lesser/</w:t>
      </w:r>
    </w:p>
    <w:p w:rsidR="00A618CE" w:rsidRDefault="00A618CE" w:rsidP="00A618CE">
      <w:r>
        <w:rPr>
          <w:rFonts w:ascii="MS Gothic" w:eastAsia="MS Gothic" w:hAnsi="MS Gothic" w:cs="MS Gothic" w:hint="eastAsia"/>
        </w:rPr>
        <w:t>析微塵</w:t>
      </w:r>
      <w:r>
        <w:t xml:space="preserve"> [shaku mijin] /pulverize particles/</w:t>
      </w:r>
    </w:p>
    <w:p w:rsidR="00A618CE" w:rsidRDefault="00A618CE" w:rsidP="00A618CE">
      <w:r>
        <w:rPr>
          <w:rFonts w:ascii="MS Gothic" w:eastAsia="MS Gothic" w:hAnsi="MS Gothic" w:cs="MS Gothic" w:hint="eastAsia"/>
        </w:rPr>
        <w:t>析智</w:t>
      </w:r>
      <w:r>
        <w:t xml:space="preserve"> [shakuchi] /analytical wisdom/</w:t>
      </w:r>
    </w:p>
    <w:p w:rsidR="00A618CE" w:rsidRDefault="00A618CE" w:rsidP="00A618CE">
      <w:r>
        <w:rPr>
          <w:rFonts w:ascii="MS Gothic" w:eastAsia="MS Gothic" w:hAnsi="MS Gothic" w:cs="MS Gothic" w:hint="eastAsia"/>
        </w:rPr>
        <w:t>析水</w:t>
      </w:r>
      <w:r>
        <w:t xml:space="preserve"> [sessui] /rinse/</w:t>
      </w:r>
    </w:p>
    <w:p w:rsidR="00A618CE" w:rsidRDefault="00A618CE" w:rsidP="00A618CE">
      <w:r>
        <w:rPr>
          <w:rFonts w:ascii="MS Gothic" w:eastAsia="MS Gothic" w:hAnsi="MS Gothic" w:cs="MS Gothic" w:hint="eastAsia"/>
        </w:rPr>
        <w:t>析法</w:t>
      </w:r>
      <w:r>
        <w:t xml:space="preserve"> [shaku hō] /analytical method/</w:t>
      </w:r>
    </w:p>
    <w:p w:rsidR="00A618CE" w:rsidRDefault="00A618CE" w:rsidP="00A618CE">
      <w:r>
        <w:rPr>
          <w:rFonts w:ascii="MS Gothic" w:eastAsia="MS Gothic" w:hAnsi="MS Gothic" w:cs="MS Gothic" w:hint="eastAsia"/>
        </w:rPr>
        <w:t>析破</w:t>
      </w:r>
      <w:r>
        <w:t xml:space="preserve"> [shakuha] /to break/</w:t>
      </w:r>
    </w:p>
    <w:p w:rsidR="00A618CE" w:rsidRDefault="00A618CE" w:rsidP="00A618CE">
      <w:r>
        <w:rPr>
          <w:rFonts w:ascii="MS Gothic" w:eastAsia="MS Gothic" w:hAnsi="MS Gothic" w:cs="MS Gothic" w:hint="eastAsia"/>
        </w:rPr>
        <w:lastRenderedPageBreak/>
        <w:t>析空</w:t>
      </w:r>
      <w:r>
        <w:t xml:space="preserve"> [shakukū] /analytical emptiness/</w:t>
      </w:r>
    </w:p>
    <w:p w:rsidR="00A618CE" w:rsidRDefault="00A618CE" w:rsidP="00A618CE">
      <w:r>
        <w:rPr>
          <w:rFonts w:ascii="MS Gothic" w:eastAsia="MS Gothic" w:hAnsi="MS Gothic" w:cs="MS Gothic" w:hint="eastAsia"/>
        </w:rPr>
        <w:t>析空觀</w:t>
      </w:r>
      <w:r>
        <w:t xml:space="preserve"> [shakukū kan] /meditative practice of analyzing things to be empty of self-nature/</w:t>
      </w:r>
    </w:p>
    <w:p w:rsidR="00A618CE" w:rsidRDefault="00A618CE" w:rsidP="00A618CE">
      <w:r>
        <w:rPr>
          <w:rFonts w:ascii="MS Gothic" w:eastAsia="MS Gothic" w:hAnsi="MS Gothic" w:cs="MS Gothic" w:hint="eastAsia"/>
        </w:rPr>
        <w:t>枕</w:t>
      </w:r>
      <w:r>
        <w:t xml:space="preserve"> [chin] /pillow/</w:t>
      </w:r>
    </w:p>
    <w:p w:rsidR="00A618CE" w:rsidRDefault="00A618CE" w:rsidP="00A618CE">
      <w:r>
        <w:rPr>
          <w:rFonts w:ascii="MS Gothic" w:eastAsia="MS Gothic" w:hAnsi="MS Gothic" w:cs="MS Gothic" w:hint="eastAsia"/>
        </w:rPr>
        <w:t>枕子</w:t>
      </w:r>
      <w:r>
        <w:t xml:space="preserve"> [chinsu] /a pillow/</w:t>
      </w:r>
    </w:p>
    <w:p w:rsidR="00A618CE" w:rsidRDefault="00A618CE" w:rsidP="00A618CE">
      <w:r>
        <w:rPr>
          <w:rFonts w:ascii="MS Gothic" w:eastAsia="MS Gothic" w:hAnsi="MS Gothic" w:cs="MS Gothic" w:hint="eastAsia"/>
        </w:rPr>
        <w:t>枕溟</w:t>
      </w:r>
      <w:r>
        <w:t xml:space="preserve"> [Chinmyō] /Chimmyeong/</w:t>
      </w:r>
    </w:p>
    <w:p w:rsidR="00A618CE" w:rsidRDefault="00A618CE" w:rsidP="00A618CE">
      <w:r>
        <w:rPr>
          <w:rFonts w:ascii="MS Gothic" w:eastAsia="MS Gothic" w:hAnsi="MS Gothic" w:cs="MS Gothic" w:hint="eastAsia"/>
        </w:rPr>
        <w:t>林</w:t>
      </w:r>
      <w:r>
        <w:t xml:space="preserve"> [rin] /forest/grove/</w:t>
      </w:r>
    </w:p>
    <w:p w:rsidR="00A618CE" w:rsidRDefault="00A618CE" w:rsidP="00A618CE">
      <w:r>
        <w:rPr>
          <w:rFonts w:ascii="MS Gothic" w:eastAsia="MS Gothic" w:hAnsi="MS Gothic" w:cs="MS Gothic" w:hint="eastAsia"/>
        </w:rPr>
        <w:t>林中</w:t>
      </w:r>
      <w:r>
        <w:t xml:space="preserve"> [rin chū] /in the forest/</w:t>
      </w:r>
    </w:p>
    <w:p w:rsidR="00A618CE" w:rsidRDefault="00A618CE" w:rsidP="00A618CE">
      <w:r>
        <w:rPr>
          <w:rFonts w:ascii="MS Gothic" w:eastAsia="MS Gothic" w:hAnsi="MS Gothic" w:cs="MS Gothic" w:hint="eastAsia"/>
        </w:rPr>
        <w:t>林井寺</w:t>
      </w:r>
      <w:r>
        <w:t xml:space="preserve"> [Rinshōji] /Imjeongsa/</w:t>
      </w:r>
    </w:p>
    <w:p w:rsidR="00A618CE" w:rsidRDefault="00A618CE" w:rsidP="00A618CE">
      <w:r>
        <w:rPr>
          <w:rFonts w:ascii="MS Gothic" w:eastAsia="MS Gothic" w:hAnsi="MS Gothic" w:cs="MS Gothic" w:hint="eastAsia"/>
        </w:rPr>
        <w:t>林微尼</w:t>
      </w:r>
      <w:r>
        <w:t xml:space="preserve"> [Rinmini] /Lumbinī/</w:t>
      </w:r>
    </w:p>
    <w:p w:rsidR="00A618CE" w:rsidRDefault="00A618CE" w:rsidP="00A618CE">
      <w:r>
        <w:rPr>
          <w:rFonts w:ascii="MS Gothic" w:eastAsia="MS Gothic" w:hAnsi="MS Gothic" w:cs="MS Gothic" w:hint="eastAsia"/>
        </w:rPr>
        <w:t>林毘尼</w:t>
      </w:r>
      <w:r>
        <w:t xml:space="preserve"> [Rinbini] /Lumbinī/</w:t>
      </w:r>
    </w:p>
    <w:p w:rsidR="00A618CE" w:rsidRDefault="00A618CE" w:rsidP="00A618CE">
      <w:r>
        <w:rPr>
          <w:rFonts w:ascii="MS Gothic" w:eastAsia="MS Gothic" w:hAnsi="MS Gothic" w:cs="MS Gothic" w:hint="eastAsia"/>
        </w:rPr>
        <w:t>林葬</w:t>
      </w:r>
      <w:r>
        <w:t xml:space="preserve"> [rinsō] /disposal of the body of the corpse in the forest/</w:t>
      </w:r>
    </w:p>
    <w:p w:rsidR="00A618CE" w:rsidRDefault="00A618CE" w:rsidP="00A618CE">
      <w:r>
        <w:rPr>
          <w:rFonts w:ascii="MS Gothic" w:eastAsia="MS Gothic" w:hAnsi="MS Gothic" w:cs="MS Gothic" w:hint="eastAsia"/>
        </w:rPr>
        <w:t>林藤</w:t>
      </w:r>
      <w:r>
        <w:t xml:space="preserve"> [rin dō] /vegetable food/</w:t>
      </w:r>
    </w:p>
    <w:p w:rsidR="00A618CE" w:rsidRDefault="00A618CE" w:rsidP="00A618CE">
      <w:r>
        <w:rPr>
          <w:rFonts w:ascii="MS Gothic" w:eastAsia="MS Gothic" w:hAnsi="MS Gothic" w:cs="MS Gothic" w:hint="eastAsia"/>
        </w:rPr>
        <w:t>林變</w:t>
      </w:r>
      <w:r>
        <w:t xml:space="preserve"> [rinpen] /trees transformed/</w:t>
      </w:r>
    </w:p>
    <w:p w:rsidR="00A618CE" w:rsidRDefault="00A618CE" w:rsidP="00A618CE">
      <w:r>
        <w:rPr>
          <w:rFonts w:ascii="MS Gothic" w:eastAsia="MS Gothic" w:hAnsi="MS Gothic" w:cs="MS Gothic" w:hint="eastAsia"/>
        </w:rPr>
        <w:t>林邑</w:t>
      </w:r>
      <w:r>
        <w:t xml:space="preserve"> [Rinyū] /Lâm ấp/</w:t>
      </w:r>
    </w:p>
    <w:p w:rsidR="00A618CE" w:rsidRDefault="00A618CE" w:rsidP="00A618CE">
      <w:r>
        <w:rPr>
          <w:rFonts w:ascii="MS Gothic" w:eastAsia="MS Gothic" w:hAnsi="MS Gothic" w:cs="MS Gothic" w:hint="eastAsia"/>
        </w:rPr>
        <w:t>林野</w:t>
      </w:r>
      <w:r>
        <w:t xml:space="preserve"> [rinya] /forest/</w:t>
      </w:r>
    </w:p>
    <w:p w:rsidR="00A618CE" w:rsidRDefault="00A618CE" w:rsidP="00A618CE">
      <w:r>
        <w:rPr>
          <w:rFonts w:ascii="MS Gothic" w:eastAsia="MS Gothic" w:hAnsi="MS Gothic" w:cs="MS Gothic" w:hint="eastAsia"/>
        </w:rPr>
        <w:t>林間</w:t>
      </w:r>
      <w:r>
        <w:t xml:space="preserve"> [rin kan] /[living] in the forest/</w:t>
      </w:r>
    </w:p>
    <w:p w:rsidR="00A618CE" w:rsidRDefault="00A618CE" w:rsidP="00A618CE">
      <w:r>
        <w:rPr>
          <w:rFonts w:ascii="MS Gothic" w:eastAsia="MS Gothic" w:hAnsi="MS Gothic" w:cs="MS Gothic" w:hint="eastAsia"/>
        </w:rPr>
        <w:t>林間錄</w:t>
      </w:r>
      <w:r>
        <w:t xml:space="preserve"> [Rinkenroku] /Linjian lu/</w:t>
      </w:r>
    </w:p>
    <w:p w:rsidR="00A618CE" w:rsidRDefault="00A618CE" w:rsidP="00A618CE">
      <w:r>
        <w:rPr>
          <w:rFonts w:ascii="MS Gothic" w:eastAsia="MS Gothic" w:hAnsi="MS Gothic" w:cs="MS Gothic" w:hint="eastAsia"/>
        </w:rPr>
        <w:t>果</w:t>
      </w:r>
      <w:r>
        <w:t xml:space="preserve"> [ka] /a result/</w:t>
      </w:r>
    </w:p>
    <w:p w:rsidR="00A618CE" w:rsidRDefault="00A618CE" w:rsidP="00A618CE">
      <w:r>
        <w:rPr>
          <w:rFonts w:ascii="MS Gothic" w:eastAsia="MS Gothic" w:hAnsi="MS Gothic" w:cs="MS Gothic" w:hint="eastAsia"/>
        </w:rPr>
        <w:t>果上</w:t>
      </w:r>
      <w:r>
        <w:t xml:space="preserve"> [kajō] /realm of result [of practice]/</w:t>
      </w:r>
    </w:p>
    <w:p w:rsidR="00A618CE" w:rsidRDefault="00A618CE" w:rsidP="00A618CE">
      <w:r>
        <w:rPr>
          <w:rFonts w:ascii="MS Gothic" w:eastAsia="MS Gothic" w:hAnsi="MS Gothic" w:cs="MS Gothic" w:hint="eastAsia"/>
        </w:rPr>
        <w:t>果乘</w:t>
      </w:r>
      <w:r>
        <w:t xml:space="preserve"> [Kajō] /Parayānika/</w:t>
      </w:r>
    </w:p>
    <w:p w:rsidR="00A618CE" w:rsidRDefault="00A618CE" w:rsidP="00A618CE">
      <w:r>
        <w:rPr>
          <w:rFonts w:ascii="MS Gothic" w:eastAsia="MS Gothic" w:hAnsi="MS Gothic" w:cs="MS Gothic" w:hint="eastAsia"/>
        </w:rPr>
        <w:t>果人</w:t>
      </w:r>
      <w:r>
        <w:t xml:space="preserve"> [kanin] /realizers/</w:t>
      </w:r>
    </w:p>
    <w:p w:rsidR="00A618CE" w:rsidRDefault="00A618CE" w:rsidP="00A618CE">
      <w:r>
        <w:rPr>
          <w:rFonts w:ascii="MS Gothic" w:eastAsia="MS Gothic" w:hAnsi="MS Gothic" w:cs="MS Gothic" w:hint="eastAsia"/>
        </w:rPr>
        <w:t>果位</w:t>
      </w:r>
      <w:r>
        <w:t xml:space="preserve"> [kai] /stage of realization/</w:t>
      </w:r>
    </w:p>
    <w:p w:rsidR="00A618CE" w:rsidRDefault="00A618CE" w:rsidP="00A618CE">
      <w:r>
        <w:rPr>
          <w:rFonts w:ascii="MS Gothic" w:eastAsia="MS Gothic" w:hAnsi="MS Gothic" w:cs="MS Gothic" w:hint="eastAsia"/>
        </w:rPr>
        <w:t>果佛性</w:t>
      </w:r>
      <w:r>
        <w:t xml:space="preserve"> [ka busshō] /fruition of the buddha-nature/</w:t>
      </w:r>
    </w:p>
    <w:p w:rsidR="00A618CE" w:rsidRDefault="00A618CE" w:rsidP="00A618CE">
      <w:r>
        <w:rPr>
          <w:rFonts w:ascii="MS Gothic" w:eastAsia="MS Gothic" w:hAnsi="MS Gothic" w:cs="MS Gothic" w:hint="eastAsia"/>
        </w:rPr>
        <w:t>果倶有</w:t>
      </w:r>
      <w:r>
        <w:t xml:space="preserve"> [kagū] /simultaneity of seeds and their manifestations/</w:t>
      </w:r>
    </w:p>
    <w:p w:rsidR="00A618CE" w:rsidRDefault="00A618CE" w:rsidP="00A618CE">
      <w:r>
        <w:rPr>
          <w:rFonts w:ascii="MS Gothic" w:eastAsia="MS Gothic" w:hAnsi="MS Gothic" w:cs="MS Gothic" w:hint="eastAsia"/>
        </w:rPr>
        <w:t>果分</w:t>
      </w:r>
      <w:r>
        <w:t xml:space="preserve"> [ka bun] /fruition aspect of practice/</w:t>
      </w:r>
    </w:p>
    <w:p w:rsidR="00A618CE" w:rsidRDefault="00A618CE" w:rsidP="00A618CE">
      <w:r>
        <w:rPr>
          <w:rFonts w:ascii="MS Gothic" w:eastAsia="MS Gothic" w:hAnsi="MS Gothic" w:cs="MS Gothic" w:hint="eastAsia"/>
        </w:rPr>
        <w:t>果分不可</w:t>
      </w:r>
      <w:r>
        <w:rPr>
          <w:rFonts w:ascii="Malgun Gothic" w:eastAsia="Malgun Gothic" w:hAnsi="Malgun Gothic" w:cs="Malgun Gothic" w:hint="eastAsia"/>
        </w:rPr>
        <w:t>說</w:t>
      </w:r>
      <w:r>
        <w:t xml:space="preserve"> [kabun fukasetsu] /final realization is something ineffable/</w:t>
      </w:r>
    </w:p>
    <w:p w:rsidR="00A618CE" w:rsidRDefault="00A618CE" w:rsidP="00A618CE">
      <w:r>
        <w:rPr>
          <w:rFonts w:ascii="MS Gothic" w:eastAsia="MS Gothic" w:hAnsi="MS Gothic" w:cs="MS Gothic" w:hint="eastAsia"/>
        </w:rPr>
        <w:t>果分可</w:t>
      </w:r>
      <w:r>
        <w:rPr>
          <w:rFonts w:ascii="Malgun Gothic" w:eastAsia="Malgun Gothic" w:hAnsi="Malgun Gothic" w:cs="Malgun Gothic" w:hint="eastAsia"/>
        </w:rPr>
        <w:t>說</w:t>
      </w:r>
      <w:r>
        <w:t xml:space="preserve"> [kabun kasetsu] /the aspect of final realization is effable/</w:t>
      </w:r>
    </w:p>
    <w:p w:rsidR="00A618CE" w:rsidRDefault="00A618CE" w:rsidP="00A618CE">
      <w:r>
        <w:rPr>
          <w:rFonts w:ascii="MS Gothic" w:eastAsia="MS Gothic" w:hAnsi="MS Gothic" w:cs="MS Gothic" w:hint="eastAsia"/>
        </w:rPr>
        <w:t>果利</w:t>
      </w:r>
      <w:r>
        <w:t xml:space="preserve"> [kari] /benefits of accomplishing/benefits of fruition, realization/</w:t>
      </w:r>
    </w:p>
    <w:p w:rsidR="00A618CE" w:rsidRDefault="00A618CE" w:rsidP="00A618CE">
      <w:r>
        <w:rPr>
          <w:rFonts w:ascii="MS Gothic" w:eastAsia="MS Gothic" w:hAnsi="MS Gothic" w:cs="MS Gothic" w:hint="eastAsia"/>
        </w:rPr>
        <w:t>果勝</w:t>
      </w:r>
      <w:r>
        <w:t xml:space="preserve"> [kashō] /excellence of matured state/</w:t>
      </w:r>
    </w:p>
    <w:p w:rsidR="00A618CE" w:rsidRDefault="00A618CE" w:rsidP="00A618CE">
      <w:r>
        <w:rPr>
          <w:rFonts w:ascii="MS Gothic" w:eastAsia="MS Gothic" w:hAnsi="MS Gothic" w:cs="MS Gothic" w:hint="eastAsia"/>
        </w:rPr>
        <w:lastRenderedPageBreak/>
        <w:t>果勝利</w:t>
      </w:r>
      <w:r>
        <w:t xml:space="preserve"> [ka shōri] /fruit-rewards/</w:t>
      </w:r>
    </w:p>
    <w:p w:rsidR="00A618CE" w:rsidRDefault="00A618CE" w:rsidP="00A618CE">
      <w:r>
        <w:rPr>
          <w:rFonts w:ascii="MS Gothic" w:eastAsia="MS Gothic" w:hAnsi="MS Gothic" w:cs="MS Gothic" w:hint="eastAsia"/>
        </w:rPr>
        <w:t>果及異熟</w:t>
      </w:r>
      <w:r>
        <w:t xml:space="preserve"> [kakyū ijuku] /to result and maturation/</w:t>
      </w:r>
    </w:p>
    <w:p w:rsidR="00A618CE" w:rsidRDefault="00A618CE" w:rsidP="00A618CE">
      <w:r>
        <w:rPr>
          <w:rFonts w:ascii="MS Gothic" w:eastAsia="MS Gothic" w:hAnsi="MS Gothic" w:cs="MS Gothic" w:hint="eastAsia"/>
        </w:rPr>
        <w:t>果名</w:t>
      </w:r>
      <w:r>
        <w:t xml:space="preserve"> [kamyō] /reward-name/</w:t>
      </w:r>
    </w:p>
    <w:p w:rsidR="00A618CE" w:rsidRDefault="00A618CE" w:rsidP="00A618CE">
      <w:r>
        <w:rPr>
          <w:rFonts w:ascii="MS Gothic" w:eastAsia="MS Gothic" w:hAnsi="MS Gothic" w:cs="MS Gothic" w:hint="eastAsia"/>
        </w:rPr>
        <w:t>果唯識</w:t>
      </w:r>
      <w:r>
        <w:t xml:space="preserve"> [ka yuishiki] /consciousness-only in the fruits of Buddhahood/</w:t>
      </w:r>
    </w:p>
    <w:p w:rsidR="00A618CE" w:rsidRDefault="00A618CE" w:rsidP="00A618CE">
      <w:r>
        <w:rPr>
          <w:rFonts w:ascii="MS Gothic" w:eastAsia="MS Gothic" w:hAnsi="MS Gothic" w:cs="MS Gothic" w:hint="eastAsia"/>
        </w:rPr>
        <w:t>果圓</w:t>
      </w:r>
      <w:r>
        <w:t xml:space="preserve"> [kaen] /complete fruition/</w:t>
      </w:r>
    </w:p>
    <w:p w:rsidR="00A618CE" w:rsidRDefault="00A618CE" w:rsidP="00A618CE">
      <w:r>
        <w:rPr>
          <w:rFonts w:ascii="MS Gothic" w:eastAsia="MS Gothic" w:hAnsi="MS Gothic" w:cs="MS Gothic" w:hint="eastAsia"/>
        </w:rPr>
        <w:t>果地</w:t>
      </w:r>
      <w:r>
        <w:t xml:space="preserve"> [kachi] /stage of realization/</w:t>
      </w:r>
    </w:p>
    <w:p w:rsidR="00A618CE" w:rsidRDefault="00A618CE" w:rsidP="00A618CE">
      <w:r>
        <w:rPr>
          <w:rFonts w:ascii="MS Gothic" w:eastAsia="MS Gothic" w:hAnsi="MS Gothic" w:cs="MS Gothic" w:hint="eastAsia"/>
        </w:rPr>
        <w:t>果地萬德</w:t>
      </w:r>
      <w:r>
        <w:t xml:space="preserve"> [kaji mantoku] /infinite merit possessed by the Buddha/</w:t>
      </w:r>
    </w:p>
    <w:p w:rsidR="00A618CE" w:rsidRDefault="00A618CE" w:rsidP="00A618CE">
      <w:r>
        <w:rPr>
          <w:rFonts w:ascii="MS Gothic" w:eastAsia="MS Gothic" w:hAnsi="MS Gothic" w:cs="MS Gothic" w:hint="eastAsia"/>
        </w:rPr>
        <w:t>果報</w:t>
      </w:r>
      <w:r>
        <w:t xml:space="preserve"> [kahō] /retribution/</w:t>
      </w:r>
    </w:p>
    <w:p w:rsidR="00A618CE" w:rsidRDefault="00A618CE" w:rsidP="00A618CE">
      <w:r>
        <w:rPr>
          <w:rFonts w:ascii="MS Gothic" w:eastAsia="MS Gothic" w:hAnsi="MS Gothic" w:cs="MS Gothic" w:hint="eastAsia"/>
        </w:rPr>
        <w:t>果報四相</w:t>
      </w:r>
      <w:r>
        <w:t xml:space="preserve"> [kahō shisō] /four forms of retribution/</w:t>
      </w:r>
    </w:p>
    <w:p w:rsidR="00A618CE" w:rsidRDefault="00A618CE" w:rsidP="00A618CE">
      <w:r>
        <w:rPr>
          <w:rFonts w:ascii="MS Gothic" w:eastAsia="MS Gothic" w:hAnsi="MS Gothic" w:cs="MS Gothic" w:hint="eastAsia"/>
        </w:rPr>
        <w:t>果報土</w:t>
      </w:r>
      <w:r>
        <w:t xml:space="preserve"> [kahō do] /realm of reward/</w:t>
      </w:r>
    </w:p>
    <w:p w:rsidR="00A618CE" w:rsidRDefault="00A618CE" w:rsidP="00A618CE">
      <w:r>
        <w:rPr>
          <w:rFonts w:ascii="MS Gothic" w:eastAsia="MS Gothic" w:hAnsi="MS Gothic" w:cs="MS Gothic" w:hint="eastAsia"/>
        </w:rPr>
        <w:t>果報盡</w:t>
      </w:r>
      <w:r>
        <w:t xml:space="preserve"> [kahō jin] /exhaustion of retribution/</w:t>
      </w:r>
    </w:p>
    <w:p w:rsidR="00A618CE" w:rsidRDefault="00A618CE" w:rsidP="00A618CE">
      <w:r>
        <w:rPr>
          <w:rFonts w:ascii="MS Gothic" w:eastAsia="MS Gothic" w:hAnsi="MS Gothic" w:cs="MS Gothic" w:hint="eastAsia"/>
        </w:rPr>
        <w:t>果報相續</w:t>
      </w:r>
      <w:r>
        <w:t xml:space="preserve"> [kahō sōzoku] /continuation of karmic retribution/</w:t>
      </w:r>
    </w:p>
    <w:p w:rsidR="00A618CE" w:rsidRDefault="00A618CE" w:rsidP="00A618CE">
      <w:r>
        <w:rPr>
          <w:rFonts w:ascii="MS Gothic" w:eastAsia="MS Gothic" w:hAnsi="MS Gothic" w:cs="MS Gothic" w:hint="eastAsia"/>
        </w:rPr>
        <w:t>果報識</w:t>
      </w:r>
      <w:r>
        <w:t xml:space="preserve"> [kahōshiki] /maturing consciousness/</w:t>
      </w:r>
    </w:p>
    <w:p w:rsidR="00A618CE" w:rsidRDefault="00A618CE" w:rsidP="00A618CE">
      <w:r>
        <w:rPr>
          <w:rFonts w:ascii="MS Gothic" w:eastAsia="MS Gothic" w:hAnsi="MS Gothic" w:cs="MS Gothic" w:hint="eastAsia"/>
        </w:rPr>
        <w:t>果子</w:t>
      </w:r>
      <w:r>
        <w:t xml:space="preserve"> [kashi] /seeds of a fruit/</w:t>
      </w:r>
    </w:p>
    <w:p w:rsidR="00A618CE" w:rsidRDefault="00A618CE" w:rsidP="00A618CE">
      <w:r>
        <w:rPr>
          <w:rFonts w:ascii="MS Gothic" w:eastAsia="MS Gothic" w:hAnsi="MS Gothic" w:cs="MS Gothic" w:hint="eastAsia"/>
        </w:rPr>
        <w:t>果差別</w:t>
      </w:r>
      <w:r>
        <w:t xml:space="preserve"> [ka shabetsu] /distinctions in effect/</w:t>
      </w:r>
    </w:p>
    <w:p w:rsidR="00A618CE" w:rsidRDefault="00A618CE" w:rsidP="00A618CE">
      <w:r>
        <w:rPr>
          <w:rFonts w:ascii="MS Gothic" w:eastAsia="MS Gothic" w:hAnsi="MS Gothic" w:cs="MS Gothic" w:hint="eastAsia"/>
        </w:rPr>
        <w:t>果後</w:t>
      </w:r>
      <w:r>
        <w:t xml:space="preserve"> [kago] /after fruition/</w:t>
      </w:r>
    </w:p>
    <w:p w:rsidR="00A618CE" w:rsidRDefault="00A618CE" w:rsidP="00A618CE">
      <w:r>
        <w:rPr>
          <w:rFonts w:ascii="MS Gothic" w:eastAsia="MS Gothic" w:hAnsi="MS Gothic" w:cs="MS Gothic" w:hint="eastAsia"/>
        </w:rPr>
        <w:t>果德</w:t>
      </w:r>
      <w:r>
        <w:t xml:space="preserve"> [katoku] /merit contained in the result/</w:t>
      </w:r>
    </w:p>
    <w:p w:rsidR="00A618CE" w:rsidRDefault="00A618CE" w:rsidP="00A618CE">
      <w:r>
        <w:rPr>
          <w:rFonts w:ascii="MS Gothic" w:eastAsia="MS Gothic" w:hAnsi="MS Gothic" w:cs="MS Gothic" w:hint="eastAsia"/>
        </w:rPr>
        <w:t>果性</w:t>
      </w:r>
      <w:r>
        <w:t xml:space="preserve"> [kashō] /result nature/</w:t>
      </w:r>
    </w:p>
    <w:p w:rsidR="00A618CE" w:rsidRDefault="00A618CE" w:rsidP="00A618CE">
      <w:r>
        <w:rPr>
          <w:rFonts w:ascii="MS Gothic" w:eastAsia="MS Gothic" w:hAnsi="MS Gothic" w:cs="MS Gothic" w:hint="eastAsia"/>
        </w:rPr>
        <w:t>果患</w:t>
      </w:r>
      <w:r>
        <w:t xml:space="preserve"> [ka kan] /resultant pain/</w:t>
      </w:r>
    </w:p>
    <w:p w:rsidR="00A618CE" w:rsidRDefault="00A618CE" w:rsidP="00A618CE">
      <w:r>
        <w:rPr>
          <w:rFonts w:ascii="MS Gothic" w:eastAsia="MS Gothic" w:hAnsi="MS Gothic" w:cs="MS Gothic" w:hint="eastAsia"/>
        </w:rPr>
        <w:t>果應</w:t>
      </w:r>
      <w:r>
        <w:t xml:space="preserve"> [kaō] /a result/</w:t>
      </w:r>
    </w:p>
    <w:p w:rsidR="00A618CE" w:rsidRDefault="00A618CE" w:rsidP="00A618CE">
      <w:r>
        <w:rPr>
          <w:rFonts w:ascii="MS Gothic" w:eastAsia="MS Gothic" w:hAnsi="MS Gothic" w:cs="MS Gothic" w:hint="eastAsia"/>
        </w:rPr>
        <w:t>果斷</w:t>
      </w:r>
      <w:r>
        <w:t xml:space="preserve"> [kadan] /to sever effects/</w:t>
      </w:r>
    </w:p>
    <w:p w:rsidR="00A618CE" w:rsidRDefault="00A618CE" w:rsidP="00A618CE">
      <w:r>
        <w:rPr>
          <w:rFonts w:ascii="MS Gothic" w:eastAsia="MS Gothic" w:hAnsi="MS Gothic" w:cs="MS Gothic" w:hint="eastAsia"/>
        </w:rPr>
        <w:t>果時</w:t>
      </w:r>
      <w:r>
        <w:t xml:space="preserve"> [kaji] /time of fruition/</w:t>
      </w:r>
    </w:p>
    <w:p w:rsidR="00A618CE" w:rsidRDefault="00A618CE" w:rsidP="00A618CE">
      <w:r>
        <w:rPr>
          <w:rFonts w:ascii="MS Gothic" w:eastAsia="MS Gothic" w:hAnsi="MS Gothic" w:cs="MS Gothic" w:hint="eastAsia"/>
        </w:rPr>
        <w:t>果果</w:t>
      </w:r>
      <w:r>
        <w:t xml:space="preserve"> [kaka] /fruit of fruit/</w:t>
      </w:r>
    </w:p>
    <w:p w:rsidR="00A618CE" w:rsidRDefault="00A618CE" w:rsidP="00A618CE">
      <w:r>
        <w:rPr>
          <w:rFonts w:ascii="MS Gothic" w:eastAsia="MS Gothic" w:hAnsi="MS Gothic" w:cs="MS Gothic" w:hint="eastAsia"/>
        </w:rPr>
        <w:t>果果佛性</w:t>
      </w:r>
      <w:r>
        <w:t xml:space="preserve"> [kaka busshō] /fruit of the fruit of buddhahood/</w:t>
      </w:r>
    </w:p>
    <w:p w:rsidR="00A618CE" w:rsidRDefault="00A618CE" w:rsidP="00A618CE">
      <w:r>
        <w:rPr>
          <w:rFonts w:ascii="MS Gothic" w:eastAsia="MS Gothic" w:hAnsi="MS Gothic" w:cs="MS Gothic" w:hint="eastAsia"/>
        </w:rPr>
        <w:t>果業</w:t>
      </w:r>
      <w:r>
        <w:t xml:space="preserve"> [kagō] /fruits of karma/</w:t>
      </w:r>
    </w:p>
    <w:p w:rsidR="00A618CE" w:rsidRDefault="00A618CE" w:rsidP="00A618CE">
      <w:r>
        <w:rPr>
          <w:rFonts w:ascii="MS Gothic" w:eastAsia="MS Gothic" w:hAnsi="MS Gothic" w:cs="MS Gothic" w:hint="eastAsia"/>
        </w:rPr>
        <w:t>果極</w:t>
      </w:r>
      <w:r>
        <w:t xml:space="preserve"> [kagoku] /fruition perfect/</w:t>
      </w:r>
    </w:p>
    <w:p w:rsidR="00A618CE" w:rsidRDefault="00A618CE" w:rsidP="00A618CE">
      <w:r>
        <w:rPr>
          <w:rFonts w:ascii="MS Gothic" w:eastAsia="MS Gothic" w:hAnsi="MS Gothic" w:cs="MS Gothic" w:hint="eastAsia"/>
        </w:rPr>
        <w:t>果極法身</w:t>
      </w:r>
      <w:r>
        <w:t xml:space="preserve"> [kagoku hosshin] /dharma-body of perfect fruition/</w:t>
      </w:r>
    </w:p>
    <w:p w:rsidR="00A618CE" w:rsidRDefault="00A618CE" w:rsidP="00A618CE">
      <w:r>
        <w:rPr>
          <w:rFonts w:ascii="MS Gothic" w:eastAsia="MS Gothic" w:hAnsi="MS Gothic" w:cs="MS Gothic" w:hint="eastAsia"/>
        </w:rPr>
        <w:t>果樹</w:t>
      </w:r>
      <w:r>
        <w:t xml:space="preserve"> [kaju] /a fruit-bearing tree/</w:t>
      </w:r>
    </w:p>
    <w:p w:rsidR="00A618CE" w:rsidRDefault="00A618CE" w:rsidP="00A618CE">
      <w:r>
        <w:rPr>
          <w:rFonts w:ascii="MS Gothic" w:eastAsia="MS Gothic" w:hAnsi="MS Gothic" w:cs="MS Gothic" w:hint="eastAsia"/>
        </w:rPr>
        <w:t>果法</w:t>
      </w:r>
      <w:r>
        <w:t xml:space="preserve"> [kahō] /fruitional phenomena/</w:t>
      </w:r>
    </w:p>
    <w:p w:rsidR="00A618CE" w:rsidRDefault="00A618CE" w:rsidP="00A618CE">
      <w:r>
        <w:rPr>
          <w:rFonts w:ascii="MS Gothic" w:eastAsia="MS Gothic" w:hAnsi="MS Gothic" w:cs="MS Gothic" w:hint="eastAsia"/>
        </w:rPr>
        <w:t>果法身</w:t>
      </w:r>
      <w:r>
        <w:t xml:space="preserve"> [ka hosshin] /resultant truth body/</w:t>
      </w:r>
    </w:p>
    <w:p w:rsidR="00A618CE" w:rsidRDefault="00A618CE" w:rsidP="00A618CE">
      <w:r>
        <w:rPr>
          <w:rFonts w:ascii="MS Gothic" w:eastAsia="MS Gothic" w:hAnsi="MS Gothic" w:cs="MS Gothic" w:hint="eastAsia"/>
        </w:rPr>
        <w:lastRenderedPageBreak/>
        <w:t>果海</w:t>
      </w:r>
      <w:r>
        <w:t xml:space="preserve"> [kakai] /fruit-ocean/</w:t>
      </w:r>
    </w:p>
    <w:p w:rsidR="00A618CE" w:rsidRDefault="00A618CE" w:rsidP="00A618CE">
      <w:r>
        <w:rPr>
          <w:rFonts w:ascii="MS Gothic" w:eastAsia="MS Gothic" w:hAnsi="MS Gothic" w:cs="MS Gothic" w:hint="eastAsia"/>
        </w:rPr>
        <w:t>果滿</w:t>
      </w:r>
      <w:r>
        <w:t xml:space="preserve"> [kaman] /complete fruition/</w:t>
      </w:r>
    </w:p>
    <w:p w:rsidR="00A618CE" w:rsidRDefault="00A618CE" w:rsidP="00A618CE">
      <w:r>
        <w:rPr>
          <w:rFonts w:ascii="MS Gothic" w:eastAsia="MS Gothic" w:hAnsi="MS Gothic" w:cs="MS Gothic" w:hint="eastAsia"/>
        </w:rPr>
        <w:t>果然</w:t>
      </w:r>
      <w:r>
        <w:t xml:space="preserve"> [kazen] /sure enough/</w:t>
      </w:r>
    </w:p>
    <w:p w:rsidR="00A618CE" w:rsidRDefault="00A618CE" w:rsidP="00A618CE">
      <w:r>
        <w:rPr>
          <w:rFonts w:ascii="MS Gothic" w:eastAsia="MS Gothic" w:hAnsi="MS Gothic" w:cs="MS Gothic" w:hint="eastAsia"/>
        </w:rPr>
        <w:t>果熟</w:t>
      </w:r>
      <w:r>
        <w:t xml:space="preserve"> [kajuku] /ripening of fruits/</w:t>
      </w:r>
    </w:p>
    <w:p w:rsidR="00A618CE" w:rsidRDefault="00A618CE" w:rsidP="00A618CE">
      <w:r>
        <w:rPr>
          <w:rFonts w:ascii="MS Gothic" w:eastAsia="MS Gothic" w:hAnsi="MS Gothic" w:cs="MS Gothic" w:hint="eastAsia"/>
        </w:rPr>
        <w:t>果熟識</w:t>
      </w:r>
      <w:r>
        <w:t xml:space="preserve"> [kajuku shiki] /fruition consciousness/</w:t>
      </w:r>
    </w:p>
    <w:p w:rsidR="00A618CE" w:rsidRDefault="00A618CE" w:rsidP="00A618CE">
      <w:r>
        <w:rPr>
          <w:rFonts w:ascii="MS Gothic" w:eastAsia="MS Gothic" w:hAnsi="MS Gothic" w:cs="MS Gothic" w:hint="eastAsia"/>
        </w:rPr>
        <w:t>果生</w:t>
      </w:r>
      <w:r>
        <w:t xml:space="preserve"> [ka shō] /production of fruits/</w:t>
      </w:r>
    </w:p>
    <w:p w:rsidR="00A618CE" w:rsidRDefault="00A618CE" w:rsidP="00A618CE">
      <w:r>
        <w:rPr>
          <w:rFonts w:ascii="MS Gothic" w:eastAsia="MS Gothic" w:hAnsi="MS Gothic" w:cs="MS Gothic" w:hint="eastAsia"/>
        </w:rPr>
        <w:t>果界圓現</w:t>
      </w:r>
      <w:r>
        <w:t xml:space="preserve"> [kakai engen] /complete manifestation in the realm of fruition/</w:t>
      </w:r>
    </w:p>
    <w:p w:rsidR="00A618CE" w:rsidRDefault="00A618CE" w:rsidP="00A618CE">
      <w:r>
        <w:rPr>
          <w:rFonts w:ascii="MS Gothic" w:eastAsia="MS Gothic" w:hAnsi="MS Gothic" w:cs="MS Gothic" w:hint="eastAsia"/>
        </w:rPr>
        <w:t>果異熟</w:t>
      </w:r>
      <w:r>
        <w:t xml:space="preserve"> [kaijuku] /maturation of fruits/</w:t>
      </w:r>
    </w:p>
    <w:p w:rsidR="00A618CE" w:rsidRDefault="00A618CE" w:rsidP="00A618CE">
      <w:r>
        <w:rPr>
          <w:rFonts w:ascii="MS Gothic" w:eastAsia="MS Gothic" w:hAnsi="MS Gothic" w:cs="MS Gothic" w:hint="eastAsia"/>
        </w:rPr>
        <w:t>果盜見</w:t>
      </w:r>
      <w:r>
        <w:t xml:space="preserve"> [katō ken] /view of perverted morality/</w:t>
      </w:r>
    </w:p>
    <w:p w:rsidR="00A618CE" w:rsidRDefault="00A618CE" w:rsidP="00A618CE">
      <w:r>
        <w:rPr>
          <w:rFonts w:ascii="MS Gothic" w:eastAsia="MS Gothic" w:hAnsi="MS Gothic" w:cs="MS Gothic" w:hint="eastAsia"/>
        </w:rPr>
        <w:t>果相</w:t>
      </w:r>
      <w:r>
        <w:t xml:space="preserve"> [ka sō] /to mark of effect/</w:t>
      </w:r>
    </w:p>
    <w:p w:rsidR="00A618CE" w:rsidRDefault="00A618CE" w:rsidP="00A618CE">
      <w:r>
        <w:rPr>
          <w:rFonts w:ascii="MS Gothic" w:eastAsia="MS Gothic" w:hAnsi="MS Gothic" w:cs="MS Gothic" w:hint="eastAsia"/>
        </w:rPr>
        <w:t>果結</w:t>
      </w:r>
      <w:r>
        <w:t xml:space="preserve"> [kaketsu] /[afflictions] bound at the level of result/</w:t>
      </w:r>
    </w:p>
    <w:p w:rsidR="00A618CE" w:rsidRDefault="00A618CE" w:rsidP="00A618CE">
      <w:r>
        <w:rPr>
          <w:rFonts w:ascii="MS Gothic" w:eastAsia="MS Gothic" w:hAnsi="MS Gothic" w:cs="MS Gothic" w:hint="eastAsia"/>
        </w:rPr>
        <w:t>果縛</w:t>
      </w:r>
      <w:r>
        <w:t xml:space="preserve"> [kabaku] /retribution-bond/</w:t>
      </w:r>
    </w:p>
    <w:p w:rsidR="00A618CE" w:rsidRDefault="00A618CE" w:rsidP="00A618CE">
      <w:r>
        <w:rPr>
          <w:rFonts w:ascii="MS Gothic" w:eastAsia="MS Gothic" w:hAnsi="MS Gothic" w:cs="MS Gothic" w:hint="eastAsia"/>
        </w:rPr>
        <w:t>果縛斷</w:t>
      </w:r>
      <w:r>
        <w:t xml:space="preserve"> [kabaku dan] /cutting the bonds of retribution/</w:t>
      </w:r>
    </w:p>
    <w:p w:rsidR="00A618CE" w:rsidRDefault="00A618CE" w:rsidP="00A618CE">
      <w:r>
        <w:rPr>
          <w:rFonts w:ascii="MS Gothic" w:eastAsia="MS Gothic" w:hAnsi="MS Gothic" w:cs="MS Gothic" w:hint="eastAsia"/>
        </w:rPr>
        <w:t>果能變</w:t>
      </w:r>
      <w:r>
        <w:t xml:space="preserve"> [ka nōhen] /alteration of effect/</w:t>
      </w:r>
    </w:p>
    <w:p w:rsidR="00A618CE" w:rsidRDefault="00A618CE" w:rsidP="00A618CE">
      <w:r>
        <w:rPr>
          <w:rFonts w:ascii="MS Gothic" w:eastAsia="MS Gothic" w:hAnsi="MS Gothic" w:cs="MS Gothic" w:hint="eastAsia"/>
        </w:rPr>
        <w:t>果脣</w:t>
      </w:r>
      <w:r>
        <w:t xml:space="preserve"> [kashun] /fruit lips/</w:t>
      </w:r>
    </w:p>
    <w:p w:rsidR="00A618CE" w:rsidRDefault="00A618CE" w:rsidP="00A618CE">
      <w:r>
        <w:rPr>
          <w:rFonts w:ascii="MS Gothic" w:eastAsia="MS Gothic" w:hAnsi="MS Gothic" w:cs="MS Gothic" w:hint="eastAsia"/>
        </w:rPr>
        <w:t>果證</w:t>
      </w:r>
      <w:r>
        <w:t xml:space="preserve"> [kashō] /realization as result [of practices]/</w:t>
      </w:r>
    </w:p>
    <w:p w:rsidR="00A618CE" w:rsidRDefault="00A618CE" w:rsidP="00A618CE">
      <w:r>
        <w:rPr>
          <w:rFonts w:ascii="MS Gothic" w:eastAsia="MS Gothic" w:hAnsi="MS Gothic" w:cs="MS Gothic" w:hint="eastAsia"/>
        </w:rPr>
        <w:t>果遂</w:t>
      </w:r>
      <w:r>
        <w:t xml:space="preserve"> [ka sui] /the fruit ensues/</w:t>
      </w:r>
    </w:p>
    <w:p w:rsidR="00A618CE" w:rsidRDefault="00A618CE" w:rsidP="00A618CE">
      <w:r>
        <w:rPr>
          <w:rFonts w:ascii="MS Gothic" w:eastAsia="MS Gothic" w:hAnsi="MS Gothic" w:cs="MS Gothic" w:hint="eastAsia"/>
        </w:rPr>
        <w:t>果遂願</w:t>
      </w:r>
      <w:r>
        <w:t xml:space="preserve"> [kazui gan] /the promise that the effect will follow/</w:t>
      </w:r>
    </w:p>
    <w:p w:rsidR="00A618CE" w:rsidRDefault="00A618CE" w:rsidP="00A618CE">
      <w:r>
        <w:rPr>
          <w:rFonts w:ascii="MS Gothic" w:eastAsia="MS Gothic" w:hAnsi="MS Gothic" w:cs="MS Gothic" w:hint="eastAsia"/>
        </w:rPr>
        <w:t>果頭</w:t>
      </w:r>
      <w:r>
        <w:t xml:space="preserve"> [kazu] /condition of retribution/</w:t>
      </w:r>
    </w:p>
    <w:p w:rsidR="00A618CE" w:rsidRDefault="00A618CE" w:rsidP="00A618CE">
      <w:r>
        <w:rPr>
          <w:rFonts w:ascii="MS Gothic" w:eastAsia="MS Gothic" w:hAnsi="MS Gothic" w:cs="MS Gothic" w:hint="eastAsia"/>
        </w:rPr>
        <w:t>果頭佛</w:t>
      </w:r>
      <w:r>
        <w:t xml:space="preserve"> [kazu no hotoke] /peak result buddha/</w:t>
      </w:r>
    </w:p>
    <w:p w:rsidR="00A618CE" w:rsidRDefault="00A618CE" w:rsidP="00A618CE">
      <w:r>
        <w:rPr>
          <w:rFonts w:ascii="MS Gothic" w:eastAsia="MS Gothic" w:hAnsi="MS Gothic" w:cs="MS Gothic" w:hint="eastAsia"/>
        </w:rPr>
        <w:t>果頭無人</w:t>
      </w:r>
      <w:r>
        <w:t xml:space="preserve"> [ka zu mu nin] /no one who attains Buddhahood/</w:t>
      </w:r>
    </w:p>
    <w:p w:rsidR="00A618CE" w:rsidRDefault="00A618CE" w:rsidP="00A618CE">
      <w:r>
        <w:rPr>
          <w:rFonts w:ascii="MS Gothic" w:eastAsia="MS Gothic" w:hAnsi="MS Gothic" w:cs="MS Gothic" w:hint="eastAsia"/>
        </w:rPr>
        <w:t>果體</w:t>
      </w:r>
      <w:r>
        <w:t xml:space="preserve"> [ka tai] /fruit/</w:t>
      </w:r>
    </w:p>
    <w:p w:rsidR="00A618CE" w:rsidRDefault="00A618CE" w:rsidP="00A618CE">
      <w:r>
        <w:rPr>
          <w:rFonts w:ascii="MS Gothic" w:eastAsia="MS Gothic" w:hAnsi="MS Gothic" w:cs="MS Gothic" w:hint="eastAsia"/>
        </w:rPr>
        <w:t>枝</w:t>
      </w:r>
      <w:r>
        <w:t xml:space="preserve"> [shi] /branch/</w:t>
      </w:r>
    </w:p>
    <w:p w:rsidR="00A618CE" w:rsidRDefault="00A618CE" w:rsidP="00A618CE">
      <w:r>
        <w:rPr>
          <w:rFonts w:ascii="MS Gothic" w:eastAsia="MS Gothic" w:hAnsi="MS Gothic" w:cs="MS Gothic" w:hint="eastAsia"/>
        </w:rPr>
        <w:t>枝末</w:t>
      </w:r>
      <w:r>
        <w:t xml:space="preserve"> [shi matsu] /derivative/</w:t>
      </w:r>
    </w:p>
    <w:p w:rsidR="00A618CE" w:rsidRDefault="00A618CE" w:rsidP="00A618CE">
      <w:r>
        <w:rPr>
          <w:rFonts w:ascii="MS Gothic" w:eastAsia="MS Gothic" w:hAnsi="MS Gothic" w:cs="MS Gothic" w:hint="eastAsia"/>
        </w:rPr>
        <w:t>枝末不覺</w:t>
      </w:r>
      <w:r>
        <w:t xml:space="preserve"> [shimatsu fukaku] /secondary non-enlightenment/</w:t>
      </w:r>
    </w:p>
    <w:p w:rsidR="00A618CE" w:rsidRDefault="00A618CE" w:rsidP="00A618CE">
      <w:r>
        <w:rPr>
          <w:rFonts w:ascii="MS Gothic" w:eastAsia="MS Gothic" w:hAnsi="MS Gothic" w:cs="MS Gothic" w:hint="eastAsia"/>
        </w:rPr>
        <w:t>枝末惑</w:t>
      </w:r>
      <w:r>
        <w:t xml:space="preserve"> [shimatsu waku] /secondary afflictions/</w:t>
      </w:r>
    </w:p>
    <w:p w:rsidR="00A618CE" w:rsidRDefault="00A618CE" w:rsidP="00A618CE">
      <w:r>
        <w:rPr>
          <w:rFonts w:ascii="MS Gothic" w:eastAsia="MS Gothic" w:hAnsi="MS Gothic" w:cs="MS Gothic" w:hint="eastAsia"/>
        </w:rPr>
        <w:t>枝末法輪</w:t>
      </w:r>
      <w:r>
        <w:t xml:space="preserve"> [shimatsu hōrin] /derivative dharma-wheel/</w:t>
      </w:r>
    </w:p>
    <w:p w:rsidR="00A618CE" w:rsidRDefault="00A618CE" w:rsidP="00A618CE">
      <w:r>
        <w:rPr>
          <w:rFonts w:ascii="MS Gothic" w:eastAsia="MS Gothic" w:hAnsi="MS Gothic" w:cs="MS Gothic" w:hint="eastAsia"/>
        </w:rPr>
        <w:t>枝末無明</w:t>
      </w:r>
      <w:r>
        <w:t xml:space="preserve"> [shimatsu mumyō] /derivative ignorance/</w:t>
      </w:r>
    </w:p>
    <w:p w:rsidR="00A618CE" w:rsidRDefault="00A618CE" w:rsidP="00A618CE">
      <w:r>
        <w:rPr>
          <w:rFonts w:ascii="MS Gothic" w:eastAsia="MS Gothic" w:hAnsi="MS Gothic" w:cs="MS Gothic" w:hint="eastAsia"/>
        </w:rPr>
        <w:t>枝末煩惱</w:t>
      </w:r>
      <w:r>
        <w:t xml:space="preserve"> [shimatsu bonnō] /derivative afflictions/</w:t>
      </w:r>
    </w:p>
    <w:p w:rsidR="00A618CE" w:rsidRDefault="00A618CE" w:rsidP="00A618CE">
      <w:r>
        <w:rPr>
          <w:rFonts w:ascii="MS Gothic" w:eastAsia="MS Gothic" w:hAnsi="MS Gothic" w:cs="MS Gothic" w:hint="eastAsia"/>
        </w:rPr>
        <w:t>枝枝</w:t>
      </w:r>
      <w:r>
        <w:t xml:space="preserve"> [shishi] /branches/</w:t>
      </w:r>
    </w:p>
    <w:p w:rsidR="00A618CE" w:rsidRDefault="00A618CE" w:rsidP="00A618CE">
      <w:r>
        <w:rPr>
          <w:rFonts w:ascii="MS Gothic" w:eastAsia="MS Gothic" w:hAnsi="MS Gothic" w:cs="MS Gothic" w:hint="eastAsia"/>
        </w:rPr>
        <w:lastRenderedPageBreak/>
        <w:t>枝神</w:t>
      </w:r>
      <w:r>
        <w:t xml:space="preserve"> [shijin] /meaning?/</w:t>
      </w:r>
    </w:p>
    <w:p w:rsidR="00A618CE" w:rsidRDefault="00A618CE" w:rsidP="00A618CE">
      <w:r>
        <w:rPr>
          <w:rFonts w:ascii="MS Gothic" w:eastAsia="MS Gothic" w:hAnsi="MS Gothic" w:cs="MS Gothic" w:hint="eastAsia"/>
        </w:rPr>
        <w:t>枝葉</w:t>
      </w:r>
      <w:r>
        <w:t xml:space="preserve"> [shi shō] /branches and leaves/</w:t>
      </w:r>
    </w:p>
    <w:p w:rsidR="00A618CE" w:rsidRDefault="00A618CE" w:rsidP="00A618CE">
      <w:r>
        <w:rPr>
          <w:rFonts w:ascii="MS Gothic" w:eastAsia="MS Gothic" w:hAnsi="MS Gothic" w:cs="MS Gothic" w:hint="eastAsia"/>
        </w:rPr>
        <w:t>枝香</w:t>
      </w:r>
      <w:r>
        <w:t xml:space="preserve"> [shi kō] /branch incense/</w:t>
      </w:r>
    </w:p>
    <w:p w:rsidR="00A618CE" w:rsidRDefault="00A618CE" w:rsidP="00A618CE">
      <w:r>
        <w:rPr>
          <w:rFonts w:ascii="MS Gothic" w:eastAsia="MS Gothic" w:hAnsi="MS Gothic" w:cs="MS Gothic" w:hint="eastAsia"/>
        </w:rPr>
        <w:t>枝黨</w:t>
      </w:r>
      <w:r>
        <w:t xml:space="preserve"> [shitō] /a party/</w:t>
      </w:r>
    </w:p>
    <w:p w:rsidR="00A618CE" w:rsidRDefault="00A618CE" w:rsidP="00A618CE">
      <w:r>
        <w:rPr>
          <w:rFonts w:ascii="MS Gothic" w:eastAsia="MS Gothic" w:hAnsi="MS Gothic" w:cs="MS Gothic" w:hint="eastAsia"/>
        </w:rPr>
        <w:t>枯</w:t>
      </w:r>
      <w:r>
        <w:t xml:space="preserve"> [ku] /to wither/</w:t>
      </w:r>
    </w:p>
    <w:p w:rsidR="00A618CE" w:rsidRDefault="00A618CE" w:rsidP="00A618CE">
      <w:r>
        <w:rPr>
          <w:rFonts w:ascii="MS Gothic" w:eastAsia="MS Gothic" w:hAnsi="MS Gothic" w:cs="MS Gothic" w:hint="eastAsia"/>
        </w:rPr>
        <w:t>枯木</w:t>
      </w:r>
      <w:r>
        <w:t xml:space="preserve"> [koboku] /dried-up wood/</w:t>
      </w:r>
    </w:p>
    <w:p w:rsidR="00A618CE" w:rsidRDefault="00A618CE" w:rsidP="00A618CE">
      <w:r>
        <w:rPr>
          <w:rFonts w:ascii="MS Gothic" w:eastAsia="MS Gothic" w:hAnsi="MS Gothic" w:cs="MS Gothic" w:hint="eastAsia"/>
        </w:rPr>
        <w:t>枯木堂</w:t>
      </w:r>
      <w:r>
        <w:t xml:space="preserve"> [koboku dō] /[meditation] hall for dried-wood [ascetic monks]/</w:t>
      </w:r>
    </w:p>
    <w:p w:rsidR="00A618CE" w:rsidRDefault="00A618CE" w:rsidP="00A618CE">
      <w:r>
        <w:rPr>
          <w:rFonts w:ascii="MS Gothic" w:eastAsia="MS Gothic" w:hAnsi="MS Gothic" w:cs="MS Gothic" w:hint="eastAsia"/>
        </w:rPr>
        <w:t>枯燥</w:t>
      </w:r>
      <w:r>
        <w:t xml:space="preserve"> [kusō] /dried up/</w:t>
      </w:r>
    </w:p>
    <w:p w:rsidR="00A618CE" w:rsidRDefault="00A618CE" w:rsidP="00A618CE">
      <w:r>
        <w:rPr>
          <w:rFonts w:ascii="MS Gothic" w:eastAsia="MS Gothic" w:hAnsi="MS Gothic" w:cs="MS Gothic" w:hint="eastAsia"/>
        </w:rPr>
        <w:t>枯筏羅闍</w:t>
      </w:r>
      <w:r>
        <w:t xml:space="preserve"> [kobarasha] /1,000 sextillions/</w:t>
      </w:r>
    </w:p>
    <w:p w:rsidR="00A618CE" w:rsidRDefault="00A618CE" w:rsidP="00A618CE">
      <w:r>
        <w:rPr>
          <w:rFonts w:ascii="MS Gothic" w:eastAsia="MS Gothic" w:hAnsi="MS Gothic" w:cs="MS Gothic" w:hint="eastAsia"/>
        </w:rPr>
        <w:t>枯骨</w:t>
      </w:r>
      <w:r>
        <w:t xml:space="preserve"> [kukotsu] /a skeleton/</w:t>
      </w:r>
    </w:p>
    <w:p w:rsidR="00A618CE" w:rsidRDefault="00A618CE" w:rsidP="00A618CE">
      <w:r>
        <w:rPr>
          <w:rFonts w:ascii="MS Gothic" w:eastAsia="MS Gothic" w:hAnsi="MS Gothic" w:cs="MS Gothic" w:hint="eastAsia"/>
        </w:rPr>
        <w:t>枳</w:t>
      </w:r>
      <w:r>
        <w:t xml:space="preserve"> [shi] /thorn/</w:t>
      </w:r>
    </w:p>
    <w:p w:rsidR="00A618CE" w:rsidRDefault="00A618CE" w:rsidP="00A618CE">
      <w:r>
        <w:rPr>
          <w:rFonts w:ascii="MS Gothic" w:eastAsia="MS Gothic" w:hAnsi="MS Gothic" w:cs="MS Gothic" w:hint="eastAsia"/>
        </w:rPr>
        <w:t>枳吒</w:t>
      </w:r>
      <w:r>
        <w:t xml:space="preserve"> [shita] /island/</w:t>
      </w:r>
    </w:p>
    <w:p w:rsidR="00A618CE" w:rsidRDefault="00A618CE" w:rsidP="00A618CE">
      <w:r>
        <w:rPr>
          <w:rFonts w:ascii="MS Gothic" w:eastAsia="MS Gothic" w:hAnsi="MS Gothic" w:cs="MS Gothic" w:hint="eastAsia"/>
        </w:rPr>
        <w:t>枳哩枳哩</w:t>
      </w:r>
      <w:r>
        <w:t xml:space="preserve"> [Shirishiri] /Kelikila/</w:t>
      </w:r>
    </w:p>
    <w:p w:rsidR="00A618CE" w:rsidRDefault="00A618CE" w:rsidP="00A618CE">
      <w:r>
        <w:rPr>
          <w:rFonts w:ascii="MS Gothic" w:eastAsia="MS Gothic" w:hAnsi="MS Gothic" w:cs="MS Gothic" w:hint="eastAsia"/>
        </w:rPr>
        <w:t>枳擔</w:t>
      </w:r>
      <w:r>
        <w:t xml:space="preserve"> [shitan] /island/</w:t>
      </w:r>
    </w:p>
    <w:p w:rsidR="00A618CE" w:rsidRDefault="00A618CE" w:rsidP="00A618CE">
      <w:r>
        <w:rPr>
          <w:rFonts w:ascii="MS Gothic" w:eastAsia="MS Gothic" w:hAnsi="MS Gothic" w:cs="MS Gothic" w:hint="eastAsia"/>
        </w:rPr>
        <w:t>枳擔那</w:t>
      </w:r>
      <w:r>
        <w:t xml:space="preserve"> [shitanna] /island/</w:t>
      </w:r>
    </w:p>
    <w:p w:rsidR="00A618CE" w:rsidRDefault="00A618CE" w:rsidP="00A618CE">
      <w:r>
        <w:rPr>
          <w:rFonts w:ascii="MS Gothic" w:eastAsia="MS Gothic" w:hAnsi="MS Gothic" w:cs="MS Gothic" w:hint="eastAsia"/>
        </w:rPr>
        <w:t>枳由羅</w:t>
      </w:r>
      <w:r>
        <w:t xml:space="preserve"> [kiyura] /keyūra/</w:t>
      </w:r>
    </w:p>
    <w:p w:rsidR="00A618CE" w:rsidRDefault="00A618CE" w:rsidP="00A618CE">
      <w:r>
        <w:rPr>
          <w:rFonts w:ascii="MS Gothic" w:eastAsia="MS Gothic" w:hAnsi="MS Gothic" w:cs="MS Gothic" w:hint="eastAsia"/>
        </w:rPr>
        <w:t>枳羅娑</w:t>
      </w:r>
      <w:r>
        <w:t xml:space="preserve"> [kirasha] /kilasa/</w:t>
      </w:r>
    </w:p>
    <w:p w:rsidR="00A618CE" w:rsidRDefault="00A618CE" w:rsidP="00A618CE">
      <w:r>
        <w:rPr>
          <w:rFonts w:ascii="MS Gothic" w:eastAsia="MS Gothic" w:hAnsi="MS Gothic" w:cs="MS Gothic" w:hint="eastAsia"/>
        </w:rPr>
        <w:t>枳羅蘇</w:t>
      </w:r>
      <w:r>
        <w:t xml:space="preserve"> [kiraso] /kilasa/</w:t>
      </w:r>
    </w:p>
    <w:p w:rsidR="00A618CE" w:rsidRDefault="00A618CE" w:rsidP="00A618CE">
      <w:r>
        <w:rPr>
          <w:rFonts w:ascii="MS Gothic" w:eastAsia="MS Gothic" w:hAnsi="MS Gothic" w:cs="MS Gothic" w:hint="eastAsia"/>
        </w:rPr>
        <w:t>枷鎖</w:t>
      </w:r>
      <w:r>
        <w:t xml:space="preserve"> [kesa] /a pillory and chains/</w:t>
      </w:r>
    </w:p>
    <w:p w:rsidR="00A618CE" w:rsidRDefault="00A618CE" w:rsidP="00A618CE">
      <w:r>
        <w:rPr>
          <w:rFonts w:ascii="MS Gothic" w:eastAsia="MS Gothic" w:hAnsi="MS Gothic" w:cs="MS Gothic" w:hint="eastAsia"/>
        </w:rPr>
        <w:t>枸</w:t>
      </w:r>
      <w:r>
        <w:t xml:space="preserve"> [ku] /a trifoliate orange./</w:t>
      </w:r>
    </w:p>
    <w:p w:rsidR="00A618CE" w:rsidRDefault="00A618CE" w:rsidP="00A618CE">
      <w:r>
        <w:rPr>
          <w:rFonts w:ascii="MS Gothic" w:eastAsia="MS Gothic" w:hAnsi="MS Gothic" w:cs="MS Gothic" w:hint="eastAsia"/>
        </w:rPr>
        <w:t>枸杞</w:t>
      </w:r>
      <w:r>
        <w:t xml:space="preserve"> [kuki] /a kind of tree/</w:t>
      </w:r>
    </w:p>
    <w:p w:rsidR="00A618CE" w:rsidRDefault="00A618CE" w:rsidP="00A618CE">
      <w:r>
        <w:rPr>
          <w:rFonts w:ascii="MS Gothic" w:eastAsia="MS Gothic" w:hAnsi="MS Gothic" w:cs="MS Gothic" w:hint="eastAsia"/>
        </w:rPr>
        <w:t>枸盧舍</w:t>
      </w:r>
      <w:r>
        <w:t xml:space="preserve"> [kurosha] /krośa/</w:t>
      </w:r>
    </w:p>
    <w:p w:rsidR="00A618CE" w:rsidRDefault="00A618CE" w:rsidP="00A618CE">
      <w:r>
        <w:rPr>
          <w:rFonts w:ascii="MS Gothic" w:eastAsia="MS Gothic" w:hAnsi="MS Gothic" w:cs="MS Gothic" w:hint="eastAsia"/>
        </w:rPr>
        <w:t>枸蘇摩</w:t>
      </w:r>
      <w:r>
        <w:t xml:space="preserve"> [kusoma] /kusuma/</w:t>
      </w:r>
    </w:p>
    <w:p w:rsidR="00A618CE" w:rsidRDefault="00A618CE" w:rsidP="00A618CE">
      <w:r>
        <w:rPr>
          <w:rFonts w:ascii="MS Gothic" w:eastAsia="MS Gothic" w:hAnsi="MS Gothic" w:cs="MS Gothic" w:hint="eastAsia"/>
        </w:rPr>
        <w:t>枸蘇摩補羅</w:t>
      </w:r>
      <w:r>
        <w:t xml:space="preserve"> [Kusomapora] /Kusumapura/</w:t>
      </w:r>
    </w:p>
    <w:p w:rsidR="00A618CE" w:rsidRDefault="00A618CE" w:rsidP="00A618CE">
      <w:r>
        <w:rPr>
          <w:rFonts w:ascii="MS Gothic" w:eastAsia="MS Gothic" w:hAnsi="MS Gothic" w:cs="MS Gothic" w:hint="eastAsia"/>
        </w:rPr>
        <w:t>柄</w:t>
      </w:r>
      <w:r>
        <w:t xml:space="preserve"> [hei] /a handle/</w:t>
      </w:r>
    </w:p>
    <w:p w:rsidR="00A618CE" w:rsidRDefault="00A618CE" w:rsidP="00A618CE">
      <w:r>
        <w:rPr>
          <w:rFonts w:ascii="MS Gothic" w:eastAsia="MS Gothic" w:hAnsi="MS Gothic" w:cs="MS Gothic" w:hint="eastAsia"/>
        </w:rPr>
        <w:t>柄語</w:t>
      </w:r>
      <w:r>
        <w:t xml:space="preserve"> [hei go] /authoritative speech/</w:t>
      </w:r>
    </w:p>
    <w:p w:rsidR="00A618CE" w:rsidRDefault="00A618CE" w:rsidP="00A618CE">
      <w:r>
        <w:rPr>
          <w:rFonts w:ascii="MS Gothic" w:eastAsia="MS Gothic" w:hAnsi="MS Gothic" w:cs="MS Gothic" w:hint="eastAsia"/>
        </w:rPr>
        <w:t>柈袱</w:t>
      </w:r>
      <w:r>
        <w:t xml:space="preserve"> [banpuku] /crepe-wrapped tray/</w:t>
      </w:r>
    </w:p>
    <w:p w:rsidR="00A618CE" w:rsidRDefault="00A618CE" w:rsidP="00A618CE">
      <w:r>
        <w:rPr>
          <w:rFonts w:ascii="MS Gothic" w:eastAsia="MS Gothic" w:hAnsi="MS Gothic" w:cs="MS Gothic" w:hint="eastAsia"/>
        </w:rPr>
        <w:t>柏</w:t>
      </w:r>
      <w:r>
        <w:t xml:space="preserve"> [kashiwa] /cypress/</w:t>
      </w:r>
    </w:p>
    <w:p w:rsidR="00A618CE" w:rsidRDefault="00A618CE" w:rsidP="00A618CE">
      <w:r>
        <w:rPr>
          <w:rFonts w:ascii="MS Gothic" w:eastAsia="MS Gothic" w:hAnsi="MS Gothic" w:cs="MS Gothic" w:hint="eastAsia"/>
        </w:rPr>
        <w:t>柏樹</w:t>
      </w:r>
      <w:r>
        <w:t xml:space="preserve"> [hakuju] /an oak tree/</w:t>
      </w:r>
    </w:p>
    <w:p w:rsidR="00A618CE" w:rsidRDefault="00A618CE" w:rsidP="00A618CE">
      <w:r>
        <w:rPr>
          <w:rFonts w:ascii="MS Gothic" w:eastAsia="MS Gothic" w:hAnsi="MS Gothic" w:cs="MS Gothic" w:hint="eastAsia"/>
        </w:rPr>
        <w:t>某</w:t>
      </w:r>
      <w:r>
        <w:t xml:space="preserve"> [bō] /certain..(person or thing)/</w:t>
      </w:r>
    </w:p>
    <w:p w:rsidR="00A618CE" w:rsidRDefault="00A618CE" w:rsidP="00A618CE">
      <w:r>
        <w:rPr>
          <w:rFonts w:ascii="MS Gothic" w:eastAsia="MS Gothic" w:hAnsi="MS Gothic" w:cs="MS Gothic" w:hint="eastAsia"/>
        </w:rPr>
        <w:lastRenderedPageBreak/>
        <w:t>某名</w:t>
      </w:r>
      <w:r>
        <w:t xml:space="preserve"> [momyō] /such and such a person or thing/</w:t>
      </w:r>
    </w:p>
    <w:p w:rsidR="00A618CE" w:rsidRDefault="00A618CE" w:rsidP="00A618CE">
      <w:r>
        <w:rPr>
          <w:rFonts w:ascii="MS Gothic" w:eastAsia="MS Gothic" w:hAnsi="MS Gothic" w:cs="MS Gothic" w:hint="eastAsia"/>
        </w:rPr>
        <w:t>某所</w:t>
      </w:r>
      <w:r>
        <w:t xml:space="preserve"> [mosho] /wherever/</w:t>
      </w:r>
    </w:p>
    <w:p w:rsidR="00A618CE" w:rsidRDefault="00A618CE" w:rsidP="00A618CE">
      <w:r>
        <w:rPr>
          <w:rFonts w:ascii="MS Gothic" w:eastAsia="MS Gothic" w:hAnsi="MS Gothic" w:cs="MS Gothic" w:hint="eastAsia"/>
        </w:rPr>
        <w:t>某甲</w:t>
      </w:r>
      <w:r>
        <w:t xml:space="preserve"> [bōkō] /someone or another/</w:t>
      </w:r>
    </w:p>
    <w:p w:rsidR="00A618CE" w:rsidRDefault="00A618CE" w:rsidP="00A618CE">
      <w:r>
        <w:rPr>
          <w:rFonts w:ascii="MS Gothic" w:eastAsia="MS Gothic" w:hAnsi="MS Gothic" w:cs="MS Gothic" w:hint="eastAsia"/>
        </w:rPr>
        <w:t>染</w:t>
      </w:r>
      <w:r>
        <w:t xml:space="preserve"> [zen] /defiled/</w:t>
      </w:r>
    </w:p>
    <w:p w:rsidR="00A618CE" w:rsidRDefault="00A618CE" w:rsidP="00A618CE">
      <w:r>
        <w:rPr>
          <w:rFonts w:ascii="MS Gothic" w:eastAsia="MS Gothic" w:hAnsi="MS Gothic" w:cs="MS Gothic" w:hint="eastAsia"/>
        </w:rPr>
        <w:t>染不染</w:t>
      </w:r>
      <w:r>
        <w:t xml:space="preserve"> [zen fuzen] /defiled and undefiled/</w:t>
      </w:r>
    </w:p>
    <w:p w:rsidR="00A618CE" w:rsidRDefault="00A618CE" w:rsidP="00A618CE">
      <w:r>
        <w:rPr>
          <w:rFonts w:ascii="MS Gothic" w:eastAsia="MS Gothic" w:hAnsi="MS Gothic" w:cs="MS Gothic" w:hint="eastAsia"/>
        </w:rPr>
        <w:t>染事</w:t>
      </w:r>
      <w:r>
        <w:t xml:space="preserve"> [zenji] /defiles situations (?)/</w:t>
      </w:r>
    </w:p>
    <w:p w:rsidR="00A618CE" w:rsidRDefault="00A618CE" w:rsidP="00A618CE">
      <w:r>
        <w:rPr>
          <w:rFonts w:ascii="MS Gothic" w:eastAsia="MS Gothic" w:hAnsi="MS Gothic" w:cs="MS Gothic" w:hint="eastAsia"/>
        </w:rPr>
        <w:t>染品</w:t>
      </w:r>
      <w:r>
        <w:t xml:space="preserve"> [zenbon] /category of defilement/</w:t>
      </w:r>
    </w:p>
    <w:p w:rsidR="00A618CE" w:rsidRDefault="00A618CE" w:rsidP="00A618CE">
      <w:r>
        <w:rPr>
          <w:rFonts w:ascii="MS Gothic" w:eastAsia="MS Gothic" w:hAnsi="MS Gothic" w:cs="MS Gothic" w:hint="eastAsia"/>
        </w:rPr>
        <w:t>染因</w:t>
      </w:r>
      <w:r>
        <w:t xml:space="preserve"> [zenin] /cause of defilement/</w:t>
      </w:r>
    </w:p>
    <w:p w:rsidR="00A618CE" w:rsidRDefault="00A618CE" w:rsidP="00A618CE">
      <w:r>
        <w:rPr>
          <w:rFonts w:ascii="MS Gothic" w:eastAsia="MS Gothic" w:hAnsi="MS Gothic" w:cs="MS Gothic" w:hint="eastAsia"/>
        </w:rPr>
        <w:t>染垢</w:t>
      </w:r>
      <w:r>
        <w:t xml:space="preserve"> [zenku] /polluted/</w:t>
      </w:r>
    </w:p>
    <w:p w:rsidR="00A618CE" w:rsidRDefault="00A618CE" w:rsidP="00A618CE">
      <w:r>
        <w:rPr>
          <w:rFonts w:ascii="MS Gothic" w:eastAsia="MS Gothic" w:hAnsi="MS Gothic" w:cs="MS Gothic" w:hint="eastAsia"/>
        </w:rPr>
        <w:t>染幻</w:t>
      </w:r>
      <w:r>
        <w:t xml:space="preserve"> [zengen] /defiled illusion/</w:t>
      </w:r>
    </w:p>
    <w:p w:rsidR="00A618CE" w:rsidRDefault="00A618CE" w:rsidP="00A618CE">
      <w:r>
        <w:rPr>
          <w:rFonts w:ascii="MS Gothic" w:eastAsia="MS Gothic" w:hAnsi="MS Gothic" w:cs="MS Gothic" w:hint="eastAsia"/>
        </w:rPr>
        <w:t>染心</w:t>
      </w:r>
      <w:r>
        <w:t xml:space="preserve"> [zenshin] /defiled mind/</w:t>
      </w:r>
    </w:p>
    <w:p w:rsidR="00A618CE" w:rsidRDefault="00A618CE" w:rsidP="00A618CE">
      <w:r>
        <w:rPr>
          <w:rFonts w:ascii="MS Gothic" w:eastAsia="MS Gothic" w:hAnsi="MS Gothic" w:cs="MS Gothic" w:hint="eastAsia"/>
        </w:rPr>
        <w:t>染心恆沙</w:t>
      </w:r>
      <w:r>
        <w:t xml:space="preserve"> [zenshin gōsha] /defilements in the mind as numerous as the sands on the banks of the Ganges/</w:t>
      </w:r>
    </w:p>
    <w:p w:rsidR="00A618CE" w:rsidRDefault="00A618CE" w:rsidP="00A618CE">
      <w:r>
        <w:rPr>
          <w:rFonts w:ascii="MS Gothic" w:eastAsia="MS Gothic" w:hAnsi="MS Gothic" w:cs="MS Gothic" w:hint="eastAsia"/>
        </w:rPr>
        <w:t>染心義</w:t>
      </w:r>
      <w:r>
        <w:t xml:space="preserve"> [zenshin gi] /the meaning of defilement/</w:t>
      </w:r>
    </w:p>
    <w:p w:rsidR="00A618CE" w:rsidRDefault="00A618CE" w:rsidP="00A618CE">
      <w:r>
        <w:rPr>
          <w:rFonts w:ascii="MS Gothic" w:eastAsia="MS Gothic" w:hAnsi="MS Gothic" w:cs="MS Gothic" w:hint="eastAsia"/>
        </w:rPr>
        <w:t>染心者</w:t>
      </w:r>
      <w:r>
        <w:t xml:space="preserve"> [zenshinsha] /defiled (states of) mind/</w:t>
      </w:r>
    </w:p>
    <w:p w:rsidR="00A618CE" w:rsidRDefault="00A618CE" w:rsidP="00A618CE">
      <w:r>
        <w:rPr>
          <w:rFonts w:ascii="MS Gothic" w:eastAsia="MS Gothic" w:hAnsi="MS Gothic" w:cs="MS Gothic" w:hint="eastAsia"/>
        </w:rPr>
        <w:t>染恚癡</w:t>
      </w:r>
      <w:r>
        <w:t xml:space="preserve"> [zen i chi] /desire, ill-will, delusion/</w:t>
      </w:r>
    </w:p>
    <w:p w:rsidR="00A618CE" w:rsidRDefault="00A618CE" w:rsidP="00A618CE">
      <w:r>
        <w:rPr>
          <w:rFonts w:ascii="MS Gothic" w:eastAsia="MS Gothic" w:hAnsi="MS Gothic" w:cs="MS Gothic" w:hint="eastAsia"/>
        </w:rPr>
        <w:t>染惑</w:t>
      </w:r>
      <w:r>
        <w:t xml:space="preserve"> [zenwaku] /afflictions/</w:t>
      </w:r>
    </w:p>
    <w:p w:rsidR="00A618CE" w:rsidRDefault="00A618CE" w:rsidP="00A618CE">
      <w:r>
        <w:rPr>
          <w:rFonts w:ascii="MS Gothic" w:eastAsia="MS Gothic" w:hAnsi="MS Gothic" w:cs="MS Gothic" w:hint="eastAsia"/>
        </w:rPr>
        <w:t>染惱</w:t>
      </w:r>
      <w:r>
        <w:t xml:space="preserve"> [nennō] /to pollute/</w:t>
      </w:r>
    </w:p>
    <w:p w:rsidR="00A618CE" w:rsidRDefault="00A618CE" w:rsidP="00A618CE">
      <w:r>
        <w:rPr>
          <w:rFonts w:ascii="MS Gothic" w:eastAsia="MS Gothic" w:hAnsi="MS Gothic" w:cs="MS Gothic" w:hint="eastAsia"/>
        </w:rPr>
        <w:t>染愛</w:t>
      </w:r>
      <w:r>
        <w:t xml:space="preserve"> [zenai] /defiled love/</w:t>
      </w:r>
    </w:p>
    <w:p w:rsidR="00A618CE" w:rsidRDefault="00A618CE" w:rsidP="00A618CE">
      <w:r>
        <w:rPr>
          <w:rFonts w:ascii="MS Gothic" w:eastAsia="MS Gothic" w:hAnsi="MS Gothic" w:cs="MS Gothic" w:hint="eastAsia"/>
        </w:rPr>
        <w:t>染愛心</w:t>
      </w:r>
      <w:r>
        <w:t xml:space="preserve"> [zenai shin] /desirous thoughts that defile/</w:t>
      </w:r>
    </w:p>
    <w:p w:rsidR="00A618CE" w:rsidRDefault="00A618CE" w:rsidP="00A618CE">
      <w:r>
        <w:rPr>
          <w:rFonts w:ascii="MS Gothic" w:eastAsia="MS Gothic" w:hAnsi="MS Gothic" w:cs="MS Gothic" w:hint="eastAsia"/>
        </w:rPr>
        <w:t>染數</w:t>
      </w:r>
      <w:r>
        <w:t xml:space="preserve"> [zenshu] /defiled habituation/</w:t>
      </w:r>
    </w:p>
    <w:p w:rsidR="00A618CE" w:rsidRDefault="00A618CE" w:rsidP="00A618CE">
      <w:r>
        <w:rPr>
          <w:rFonts w:ascii="MS Gothic" w:eastAsia="MS Gothic" w:hAnsi="MS Gothic" w:cs="MS Gothic" w:hint="eastAsia"/>
        </w:rPr>
        <w:t>染業</w:t>
      </w:r>
      <w:r>
        <w:t xml:space="preserve"> [zengō] /defiled activity/</w:t>
      </w:r>
    </w:p>
    <w:p w:rsidR="00A618CE" w:rsidRDefault="00A618CE" w:rsidP="00A618CE">
      <w:r>
        <w:rPr>
          <w:rFonts w:ascii="MS Gothic" w:eastAsia="MS Gothic" w:hAnsi="MS Gothic" w:cs="MS Gothic" w:hint="eastAsia"/>
        </w:rPr>
        <w:t>染欲</w:t>
      </w:r>
      <w:r>
        <w:t xml:space="preserve"> [zenyoku] /impassioned/</w:t>
      </w:r>
    </w:p>
    <w:p w:rsidR="00A618CE" w:rsidRDefault="00A618CE" w:rsidP="00A618CE">
      <w:r>
        <w:rPr>
          <w:rFonts w:ascii="MS Gothic" w:eastAsia="MS Gothic" w:hAnsi="MS Gothic" w:cs="MS Gothic" w:hint="eastAsia"/>
        </w:rPr>
        <w:t>染汙</w:t>
      </w:r>
      <w:r>
        <w:t xml:space="preserve"> [senma] /defile/</w:t>
      </w:r>
    </w:p>
    <w:p w:rsidR="00A618CE" w:rsidRDefault="00A618CE" w:rsidP="00A618CE">
      <w:r>
        <w:rPr>
          <w:rFonts w:ascii="MS Gothic" w:eastAsia="MS Gothic" w:hAnsi="MS Gothic" w:cs="MS Gothic" w:hint="eastAsia"/>
        </w:rPr>
        <w:t>染汚</w:t>
      </w:r>
      <w:r>
        <w:t xml:space="preserve"> [zenma] /defiled/</w:t>
      </w:r>
    </w:p>
    <w:p w:rsidR="00A618CE" w:rsidRDefault="00A618CE" w:rsidP="00A618CE">
      <w:r>
        <w:rPr>
          <w:rFonts w:ascii="MS Gothic" w:eastAsia="MS Gothic" w:hAnsi="MS Gothic" w:cs="MS Gothic" w:hint="eastAsia"/>
        </w:rPr>
        <w:t>染汚心</w:t>
      </w:r>
      <w:r>
        <w:t xml:space="preserve"> [zenma shin] /defiled mental states/</w:t>
      </w:r>
    </w:p>
    <w:p w:rsidR="00A618CE" w:rsidRDefault="00A618CE" w:rsidP="00A618CE">
      <w:r>
        <w:rPr>
          <w:rFonts w:ascii="MS Gothic" w:eastAsia="MS Gothic" w:hAnsi="MS Gothic" w:cs="MS Gothic" w:hint="eastAsia"/>
        </w:rPr>
        <w:t>染汚性</w:t>
      </w:r>
      <w:r>
        <w:t xml:space="preserve"> [zenma shō] /defiled/</w:t>
      </w:r>
    </w:p>
    <w:p w:rsidR="00A618CE" w:rsidRDefault="00A618CE" w:rsidP="00A618CE">
      <w:r>
        <w:rPr>
          <w:rFonts w:ascii="MS Gothic" w:eastAsia="MS Gothic" w:hAnsi="MS Gothic" w:cs="MS Gothic" w:hint="eastAsia"/>
        </w:rPr>
        <w:t>染汚意</w:t>
      </w:r>
      <w:r>
        <w:t xml:space="preserve"> [zenma i] /the defiled consciousness/</w:t>
      </w:r>
    </w:p>
    <w:p w:rsidR="00A618CE" w:rsidRDefault="00A618CE" w:rsidP="00A618CE">
      <w:r>
        <w:rPr>
          <w:rFonts w:ascii="MS Gothic" w:eastAsia="MS Gothic" w:hAnsi="MS Gothic" w:cs="MS Gothic" w:hint="eastAsia"/>
        </w:rPr>
        <w:t>染汚末那</w:t>
      </w:r>
      <w:r>
        <w:t xml:space="preserve"> [zenma mana] /defiled mentation/</w:t>
      </w:r>
    </w:p>
    <w:p w:rsidR="00A618CE" w:rsidRDefault="00A618CE" w:rsidP="00A618CE">
      <w:r>
        <w:rPr>
          <w:rFonts w:ascii="MS Gothic" w:eastAsia="MS Gothic" w:hAnsi="MS Gothic" w:cs="MS Gothic" w:hint="eastAsia"/>
        </w:rPr>
        <w:t>染汚法</w:t>
      </w:r>
      <w:r>
        <w:t xml:space="preserve"> [zenu hō] /defiled phenomena/</w:t>
      </w:r>
    </w:p>
    <w:p w:rsidR="00A618CE" w:rsidRDefault="00A618CE" w:rsidP="00A618CE">
      <w:r>
        <w:rPr>
          <w:rFonts w:ascii="MS Gothic" w:eastAsia="MS Gothic" w:hAnsi="MS Gothic" w:cs="MS Gothic" w:hint="eastAsia"/>
        </w:rPr>
        <w:lastRenderedPageBreak/>
        <w:t>染汚無知</w:t>
      </w:r>
      <w:r>
        <w:t xml:space="preserve"> [zenma muchi] /defiled ignorance/</w:t>
      </w:r>
    </w:p>
    <w:p w:rsidR="00A618CE" w:rsidRDefault="00A618CE" w:rsidP="00A618CE">
      <w:r>
        <w:rPr>
          <w:rFonts w:ascii="MS Gothic" w:eastAsia="MS Gothic" w:hAnsi="MS Gothic" w:cs="MS Gothic" w:hint="eastAsia"/>
        </w:rPr>
        <w:t>染法</w:t>
      </w:r>
      <w:r>
        <w:t xml:space="preserve"> [zenbō] /polluted phenomena/</w:t>
      </w:r>
    </w:p>
    <w:p w:rsidR="00A618CE" w:rsidRDefault="00A618CE" w:rsidP="00A618CE">
      <w:r>
        <w:rPr>
          <w:rFonts w:ascii="MS Gothic" w:eastAsia="MS Gothic" w:hAnsi="MS Gothic" w:cs="MS Gothic" w:hint="eastAsia"/>
        </w:rPr>
        <w:t>染法種子</w:t>
      </w:r>
      <w:r>
        <w:t xml:space="preserve"> [zenpō shuji] /seeds of defiled phenomena/</w:t>
      </w:r>
    </w:p>
    <w:p w:rsidR="00A618CE" w:rsidRDefault="00A618CE" w:rsidP="00A618CE">
      <w:r>
        <w:rPr>
          <w:rFonts w:ascii="MS Gothic" w:eastAsia="MS Gothic" w:hAnsi="MS Gothic" w:cs="MS Gothic" w:hint="eastAsia"/>
        </w:rPr>
        <w:t>染淨</w:t>
      </w:r>
      <w:r>
        <w:t xml:space="preserve"> [zenjō] /defilement and purity/</w:t>
      </w:r>
    </w:p>
    <w:p w:rsidR="00A618CE" w:rsidRDefault="00A618CE" w:rsidP="00A618CE">
      <w:r>
        <w:rPr>
          <w:rFonts w:ascii="MS Gothic" w:eastAsia="MS Gothic" w:hAnsi="MS Gothic" w:cs="MS Gothic" w:hint="eastAsia"/>
        </w:rPr>
        <w:t>染淨不二門</w:t>
      </w:r>
      <w:r>
        <w:t xml:space="preserve"> [zenjō funi mon] /defilement and purity in their aspect of non-difference/</w:t>
      </w:r>
    </w:p>
    <w:p w:rsidR="00A618CE" w:rsidRDefault="00A618CE" w:rsidP="00A618CE">
      <w:r>
        <w:rPr>
          <w:rFonts w:ascii="MS Gothic" w:eastAsia="MS Gothic" w:hAnsi="MS Gothic" w:cs="MS Gothic" w:hint="eastAsia"/>
        </w:rPr>
        <w:t>染淨依</w:t>
      </w:r>
      <w:r>
        <w:t xml:space="preserve"> [zenjō e] /base of defilement and purity/</w:t>
      </w:r>
    </w:p>
    <w:p w:rsidR="00A618CE" w:rsidRDefault="00A618CE" w:rsidP="00A618CE">
      <w:r>
        <w:rPr>
          <w:rFonts w:ascii="MS Gothic" w:eastAsia="MS Gothic" w:hAnsi="MS Gothic" w:cs="MS Gothic" w:hint="eastAsia"/>
        </w:rPr>
        <w:t>染淨垢</w:t>
      </w:r>
      <w:r>
        <w:t xml:space="preserve"> [zenjō ku] /pure and impure defilements/</w:t>
      </w:r>
    </w:p>
    <w:p w:rsidR="00A618CE" w:rsidRDefault="00A618CE" w:rsidP="00A618CE">
      <w:r>
        <w:rPr>
          <w:rFonts w:ascii="MS Gothic" w:eastAsia="MS Gothic" w:hAnsi="MS Gothic" w:cs="MS Gothic" w:hint="eastAsia"/>
        </w:rPr>
        <w:t>染淨心</w:t>
      </w:r>
      <w:r>
        <w:t xml:space="preserve"> [zenjō shin] /mental state of impurity and purity/</w:t>
      </w:r>
    </w:p>
    <w:p w:rsidR="00A618CE" w:rsidRDefault="00A618CE" w:rsidP="00A618CE">
      <w:r>
        <w:rPr>
          <w:rFonts w:ascii="MS Gothic" w:eastAsia="MS Gothic" w:hAnsi="MS Gothic" w:cs="MS Gothic" w:hint="eastAsia"/>
        </w:rPr>
        <w:t>染淨眞如</w:t>
      </w:r>
      <w:r>
        <w:t xml:space="preserve"> [zenjō shinnyo] /suchness as defiled and pure/</w:t>
      </w:r>
    </w:p>
    <w:p w:rsidR="00A618CE" w:rsidRDefault="00A618CE" w:rsidP="00A618CE">
      <w:r>
        <w:rPr>
          <w:rFonts w:ascii="MS Gothic" w:eastAsia="MS Gothic" w:hAnsi="MS Gothic" w:cs="MS Gothic" w:hint="eastAsia"/>
        </w:rPr>
        <w:t>染無知</w:t>
      </w:r>
      <w:r>
        <w:t xml:space="preserve"> [zenmuchi] /defiled ignorance/</w:t>
      </w:r>
    </w:p>
    <w:p w:rsidR="00A618CE" w:rsidRDefault="00A618CE" w:rsidP="00A618CE">
      <w:r>
        <w:rPr>
          <w:rFonts w:ascii="MS Gothic" w:eastAsia="MS Gothic" w:hAnsi="MS Gothic" w:cs="MS Gothic" w:hint="eastAsia"/>
        </w:rPr>
        <w:t>染界</w:t>
      </w:r>
      <w:r>
        <w:t xml:space="preserve"> [zenkai] /defiled realm/</w:t>
      </w:r>
    </w:p>
    <w:p w:rsidR="00A618CE" w:rsidRDefault="00A618CE" w:rsidP="00A618CE">
      <w:r>
        <w:rPr>
          <w:rFonts w:ascii="MS Gothic" w:eastAsia="MS Gothic" w:hAnsi="MS Gothic" w:cs="MS Gothic" w:hint="eastAsia"/>
        </w:rPr>
        <w:t>染相</w:t>
      </w:r>
      <w:r>
        <w:t xml:space="preserve"> [zensō] /marks of defilement/</w:t>
      </w:r>
    </w:p>
    <w:p w:rsidR="00A618CE" w:rsidRDefault="00A618CE" w:rsidP="00A618CE">
      <w:r>
        <w:rPr>
          <w:rFonts w:ascii="MS Gothic" w:eastAsia="MS Gothic" w:hAnsi="MS Gothic" w:cs="MS Gothic" w:hint="eastAsia"/>
        </w:rPr>
        <w:t>染緣</w:t>
      </w:r>
      <w:r>
        <w:t xml:space="preserve"> [zenen] /defiled conditions/</w:t>
      </w:r>
    </w:p>
    <w:p w:rsidR="00A618CE" w:rsidRDefault="00A618CE" w:rsidP="00A618CE">
      <w:r>
        <w:rPr>
          <w:rFonts w:ascii="MS Gothic" w:eastAsia="MS Gothic" w:hAnsi="MS Gothic" w:cs="MS Gothic" w:hint="eastAsia"/>
        </w:rPr>
        <w:t>染習</w:t>
      </w:r>
      <w:r>
        <w:t xml:space="preserve"> [zenshū] /defiled habituation/</w:t>
      </w:r>
    </w:p>
    <w:p w:rsidR="00A618CE" w:rsidRDefault="00A618CE" w:rsidP="00A618CE">
      <w:r>
        <w:rPr>
          <w:rFonts w:ascii="MS Gothic" w:eastAsia="MS Gothic" w:hAnsi="MS Gothic" w:cs="MS Gothic" w:hint="eastAsia"/>
        </w:rPr>
        <w:t>染者</w:t>
      </w:r>
      <w:r>
        <w:t xml:space="preserve"> [zensha] /the defiled/</w:t>
      </w:r>
    </w:p>
    <w:p w:rsidR="00A618CE" w:rsidRDefault="00A618CE" w:rsidP="00A618CE">
      <w:r>
        <w:rPr>
          <w:rFonts w:ascii="MS Gothic" w:eastAsia="MS Gothic" w:hAnsi="MS Gothic" w:cs="MS Gothic" w:hint="eastAsia"/>
        </w:rPr>
        <w:t>染色衣</w:t>
      </w:r>
      <w:r>
        <w:t xml:space="preserve"> [zenshiki e] /dyed garments/</w:t>
      </w:r>
    </w:p>
    <w:p w:rsidR="00A618CE" w:rsidRDefault="00A618CE" w:rsidP="00A618CE">
      <w:r>
        <w:rPr>
          <w:rFonts w:ascii="MS Gothic" w:eastAsia="MS Gothic" w:hAnsi="MS Gothic" w:cs="MS Gothic" w:hint="eastAsia"/>
        </w:rPr>
        <w:t>染著</w:t>
      </w:r>
      <w:r>
        <w:t xml:space="preserve"> [zencho] /defiled attachment/</w:t>
      </w:r>
    </w:p>
    <w:p w:rsidR="00A618CE" w:rsidRDefault="00A618CE" w:rsidP="00A618CE">
      <w:r>
        <w:rPr>
          <w:rFonts w:ascii="MS Gothic" w:eastAsia="MS Gothic" w:hAnsi="MS Gothic" w:cs="MS Gothic" w:hint="eastAsia"/>
        </w:rPr>
        <w:t>染衣</w:t>
      </w:r>
      <w:r>
        <w:t xml:space="preserve"> [sen i] /dyed garments/</w:t>
      </w:r>
    </w:p>
    <w:p w:rsidR="00A618CE" w:rsidRDefault="00A618CE" w:rsidP="00A618CE">
      <w:r>
        <w:rPr>
          <w:rFonts w:ascii="MS Gothic" w:eastAsia="MS Gothic" w:hAnsi="MS Gothic" w:cs="MS Gothic" w:hint="eastAsia"/>
        </w:rPr>
        <w:t>染覆</w:t>
      </w:r>
      <w:r>
        <w:t xml:space="preserve"> [zenpuku] /to defile/</w:t>
      </w:r>
    </w:p>
    <w:p w:rsidR="00A618CE" w:rsidRDefault="00A618CE" w:rsidP="00A618CE">
      <w:r>
        <w:rPr>
          <w:rFonts w:ascii="MS Gothic" w:eastAsia="MS Gothic" w:hAnsi="MS Gothic" w:cs="MS Gothic" w:hint="eastAsia"/>
        </w:rPr>
        <w:t>柔</w:t>
      </w:r>
      <w:r>
        <w:t xml:space="preserve"> [nyū] /soft/</w:t>
      </w:r>
    </w:p>
    <w:p w:rsidR="00A618CE" w:rsidRDefault="00A618CE" w:rsidP="00A618CE">
      <w:r>
        <w:rPr>
          <w:rFonts w:ascii="MS Gothic" w:eastAsia="MS Gothic" w:hAnsi="MS Gothic" w:cs="MS Gothic" w:hint="eastAsia"/>
        </w:rPr>
        <w:t>柔伏</w:t>
      </w:r>
      <w:r>
        <w:t xml:space="preserve"> [jūfuku] /mollifies/</w:t>
      </w:r>
    </w:p>
    <w:p w:rsidR="00A618CE" w:rsidRDefault="00A618CE" w:rsidP="00A618CE">
      <w:r>
        <w:rPr>
          <w:rFonts w:ascii="MS Gothic" w:eastAsia="MS Gothic" w:hAnsi="MS Gothic" w:cs="MS Gothic" w:hint="eastAsia"/>
        </w:rPr>
        <w:t>柔和</w:t>
      </w:r>
      <w:r>
        <w:t xml:space="preserve"> [nyūwa] /gentle/</w:t>
      </w:r>
    </w:p>
    <w:p w:rsidR="00A618CE" w:rsidRDefault="00A618CE" w:rsidP="00A618CE">
      <w:r>
        <w:rPr>
          <w:rFonts w:ascii="MS Gothic" w:eastAsia="MS Gothic" w:hAnsi="MS Gothic" w:cs="MS Gothic" w:hint="eastAsia"/>
        </w:rPr>
        <w:t>柔和易可共住</w:t>
      </w:r>
      <w:r>
        <w:t xml:space="preserve"> [jūwa ika gūjū] /to dwell in harmony with [fellow practitioners]/</w:t>
      </w:r>
    </w:p>
    <w:p w:rsidR="00A618CE" w:rsidRDefault="00A618CE" w:rsidP="00A618CE">
      <w:r>
        <w:rPr>
          <w:rFonts w:ascii="MS Gothic" w:eastAsia="MS Gothic" w:hAnsi="MS Gothic" w:cs="MS Gothic" w:hint="eastAsia"/>
        </w:rPr>
        <w:t>柔軟</w:t>
      </w:r>
      <w:r>
        <w:t xml:space="preserve"> [nyūnan] /flexible/</w:t>
      </w:r>
    </w:p>
    <w:p w:rsidR="00A618CE" w:rsidRDefault="00A618CE" w:rsidP="00A618CE">
      <w:r>
        <w:rPr>
          <w:rFonts w:ascii="MS Gothic" w:eastAsia="MS Gothic" w:hAnsi="MS Gothic" w:cs="MS Gothic" w:hint="eastAsia"/>
        </w:rPr>
        <w:t>柔軟天子</w:t>
      </w:r>
      <w:r>
        <w:t xml:space="preserve"> [Jūnan tenshi] /Manojña gandharva/</w:t>
      </w:r>
    </w:p>
    <w:p w:rsidR="00A618CE" w:rsidRDefault="00A618CE" w:rsidP="00A618CE">
      <w:r>
        <w:rPr>
          <w:rFonts w:ascii="MS Gothic" w:eastAsia="MS Gothic" w:hAnsi="MS Gothic" w:cs="MS Gothic" w:hint="eastAsia"/>
        </w:rPr>
        <w:t>柔軟音</w:t>
      </w:r>
      <w:r>
        <w:t xml:space="preserve"> [nyūnan on] /soft/</w:t>
      </w:r>
    </w:p>
    <w:p w:rsidR="00A618CE" w:rsidRDefault="00A618CE" w:rsidP="00A618CE">
      <w:r>
        <w:rPr>
          <w:rFonts w:ascii="MS Gothic" w:eastAsia="MS Gothic" w:hAnsi="MS Gothic" w:cs="MS Gothic" w:hint="eastAsia"/>
        </w:rPr>
        <w:t>柔軟音華</w:t>
      </w:r>
      <w:r>
        <w:t xml:space="preserve"> [jūnan onke] /a gentle-sound-flower/</w:t>
      </w:r>
    </w:p>
    <w:p w:rsidR="00A618CE" w:rsidRDefault="00A618CE" w:rsidP="00A618CE">
      <w:r>
        <w:rPr>
          <w:rFonts w:ascii="MS Gothic" w:eastAsia="MS Gothic" w:hAnsi="MS Gothic" w:cs="MS Gothic" w:hint="eastAsia"/>
        </w:rPr>
        <w:t>柔輭</w:t>
      </w:r>
      <w:r>
        <w:t xml:space="preserve"> [nyūnan] /pliant/</w:t>
      </w:r>
    </w:p>
    <w:p w:rsidR="00A618CE" w:rsidRDefault="00A618CE" w:rsidP="00A618CE">
      <w:r>
        <w:rPr>
          <w:rFonts w:ascii="MS Gothic" w:eastAsia="MS Gothic" w:hAnsi="MS Gothic" w:cs="MS Gothic" w:hint="eastAsia"/>
        </w:rPr>
        <w:t>柔輭語</w:t>
      </w:r>
      <w:r>
        <w:t xml:space="preserve"> [nyūnan go] /gentle words/</w:t>
      </w:r>
    </w:p>
    <w:p w:rsidR="00A618CE" w:rsidRDefault="00A618CE" w:rsidP="00A618CE">
      <w:r>
        <w:rPr>
          <w:rFonts w:ascii="MS Gothic" w:eastAsia="MS Gothic" w:hAnsi="MS Gothic" w:cs="MS Gothic" w:hint="eastAsia"/>
        </w:rPr>
        <w:t>柔雅</w:t>
      </w:r>
      <w:r>
        <w:t xml:space="preserve"> [jūga] /gentle and refined/</w:t>
      </w:r>
    </w:p>
    <w:p w:rsidR="00A618CE" w:rsidRDefault="00A618CE" w:rsidP="00A618CE">
      <w:r>
        <w:rPr>
          <w:rFonts w:ascii="MS Gothic" w:eastAsia="MS Gothic" w:hAnsi="MS Gothic" w:cs="MS Gothic" w:hint="eastAsia"/>
        </w:rPr>
        <w:lastRenderedPageBreak/>
        <w:t>柔順</w:t>
      </w:r>
      <w:r>
        <w:t xml:space="preserve"> [nyūjun] /accordant/</w:t>
      </w:r>
    </w:p>
    <w:p w:rsidR="00A618CE" w:rsidRDefault="00A618CE" w:rsidP="00A618CE">
      <w:r>
        <w:rPr>
          <w:rFonts w:ascii="MS Gothic" w:eastAsia="MS Gothic" w:hAnsi="MS Gothic" w:cs="MS Gothic" w:hint="eastAsia"/>
        </w:rPr>
        <w:t>柔順之忍</w:t>
      </w:r>
      <w:r>
        <w:t xml:space="preserve"> [jūjun no nin] /intellectual receptivity (regarding the nature of dharmas)/</w:t>
      </w:r>
    </w:p>
    <w:p w:rsidR="00A618CE" w:rsidRDefault="00A618CE" w:rsidP="00A618CE">
      <w:r>
        <w:rPr>
          <w:rFonts w:ascii="MS Gothic" w:eastAsia="MS Gothic" w:hAnsi="MS Gothic" w:cs="MS Gothic" w:hint="eastAsia"/>
        </w:rPr>
        <w:t>柔順忍</w:t>
      </w:r>
      <w:r>
        <w:t xml:space="preserve"> [jūjunnin] /forbearance of gentleness/</w:t>
      </w:r>
    </w:p>
    <w:p w:rsidR="00A618CE" w:rsidRDefault="00A618CE" w:rsidP="00A618CE">
      <w:r>
        <w:rPr>
          <w:rFonts w:ascii="MS Gothic" w:eastAsia="MS Gothic" w:hAnsi="MS Gothic" w:cs="MS Gothic" w:hint="eastAsia"/>
        </w:rPr>
        <w:t>柔順法忍</w:t>
      </w:r>
      <w:r>
        <w:t xml:space="preserve"> [jūjunhōnin] /intellectual receptivity regarding the nature of dharmas/</w:t>
      </w:r>
    </w:p>
    <w:p w:rsidR="00A618CE" w:rsidRDefault="00A618CE" w:rsidP="00A618CE">
      <w:r>
        <w:rPr>
          <w:rFonts w:ascii="MS Gothic" w:eastAsia="MS Gothic" w:hAnsi="MS Gothic" w:cs="MS Gothic" w:hint="eastAsia"/>
        </w:rPr>
        <w:t>柘迦羅</w:t>
      </w:r>
      <w:r>
        <w:t xml:space="preserve"> [shakara] /cakra/</w:t>
      </w:r>
    </w:p>
    <w:p w:rsidR="00A618CE" w:rsidRDefault="00A618CE" w:rsidP="00A618CE">
      <w:r>
        <w:rPr>
          <w:rFonts w:ascii="MS Gothic" w:eastAsia="MS Gothic" w:hAnsi="MS Gothic" w:cs="MS Gothic" w:hint="eastAsia"/>
        </w:rPr>
        <w:t>柬埔寨</w:t>
      </w:r>
      <w:r>
        <w:t xml:space="preserve"> [Kanhosai] /Cambodia/</w:t>
      </w:r>
    </w:p>
    <w:p w:rsidR="00A618CE" w:rsidRDefault="00A618CE" w:rsidP="00A618CE">
      <w:r>
        <w:rPr>
          <w:rFonts w:ascii="MS Gothic" w:eastAsia="MS Gothic" w:hAnsi="MS Gothic" w:cs="MS Gothic" w:hint="eastAsia"/>
        </w:rPr>
        <w:t>柯</w:t>
      </w:r>
      <w:r>
        <w:t xml:space="preserve"> [ka] /axe handle/</w:t>
      </w:r>
    </w:p>
    <w:p w:rsidR="00A618CE" w:rsidRDefault="00A618CE" w:rsidP="00A618CE">
      <w:r>
        <w:rPr>
          <w:rFonts w:ascii="MS Gothic" w:eastAsia="MS Gothic" w:hAnsi="MS Gothic" w:cs="MS Gothic" w:hint="eastAsia"/>
        </w:rPr>
        <w:t>柯尸悲與</w:t>
      </w:r>
      <w:r>
        <w:t xml:space="preserve"> [Kashihiyo] /Kāśyapīya/</w:t>
      </w:r>
    </w:p>
    <w:p w:rsidR="00A618CE" w:rsidRDefault="00A618CE" w:rsidP="00A618CE">
      <w:r>
        <w:rPr>
          <w:rFonts w:ascii="MS Gothic" w:eastAsia="MS Gothic" w:hAnsi="MS Gothic" w:cs="MS Gothic" w:hint="eastAsia"/>
        </w:rPr>
        <w:t>柯羅邏</w:t>
      </w:r>
      <w:r>
        <w:t xml:space="preserve"> [karara] /first of the five periods of human pregnancy/</w:t>
      </w:r>
    </w:p>
    <w:p w:rsidR="00A618CE" w:rsidRDefault="00A618CE" w:rsidP="00A618CE">
      <w:r>
        <w:rPr>
          <w:rFonts w:ascii="MS Gothic" w:eastAsia="MS Gothic" w:hAnsi="MS Gothic" w:cs="MS Gothic" w:hint="eastAsia"/>
        </w:rPr>
        <w:t>柰</w:t>
      </w:r>
      <w:r>
        <w:t xml:space="preserve"> [na] /mango/</w:t>
      </w:r>
    </w:p>
    <w:p w:rsidR="00A618CE" w:rsidRDefault="00A618CE" w:rsidP="00A618CE">
      <w:r>
        <w:rPr>
          <w:rFonts w:ascii="MS Gothic" w:eastAsia="MS Gothic" w:hAnsi="MS Gothic" w:cs="MS Gothic" w:hint="eastAsia"/>
        </w:rPr>
        <w:t>柰女</w:t>
      </w:r>
      <w:r>
        <w:t xml:space="preserve"> [Nanyo] /Āmradārikā/</w:t>
      </w:r>
    </w:p>
    <w:p w:rsidR="00A618CE" w:rsidRDefault="00A618CE" w:rsidP="00A618CE">
      <w:r>
        <w:rPr>
          <w:rFonts w:ascii="MS Gothic" w:eastAsia="MS Gothic" w:hAnsi="MS Gothic" w:cs="MS Gothic" w:hint="eastAsia"/>
        </w:rPr>
        <w:t>柱</w:t>
      </w:r>
      <w:r>
        <w:t xml:space="preserve"> [chū] /pillar/</w:t>
      </w:r>
    </w:p>
    <w:p w:rsidR="00A618CE" w:rsidRDefault="00A618CE" w:rsidP="00A618CE">
      <w:r>
        <w:rPr>
          <w:rFonts w:ascii="MS Gothic" w:eastAsia="MS Gothic" w:hAnsi="MS Gothic" w:cs="MS Gothic" w:hint="eastAsia"/>
        </w:rPr>
        <w:t>柱塔</w:t>
      </w:r>
      <w:r>
        <w:t xml:space="preserve"> [chūtō] /pagoda/</w:t>
      </w:r>
    </w:p>
    <w:p w:rsidR="00A618CE" w:rsidRDefault="00A618CE" w:rsidP="00A618CE">
      <w:r>
        <w:rPr>
          <w:rFonts w:ascii="MS Gothic" w:eastAsia="MS Gothic" w:hAnsi="MS Gothic" w:cs="MS Gothic" w:hint="eastAsia"/>
        </w:rPr>
        <w:t>柱根</w:t>
      </w:r>
      <w:r>
        <w:t xml:space="preserve"> [chūkon] /to base of a pillar/</w:t>
      </w:r>
    </w:p>
    <w:p w:rsidR="00A618CE" w:rsidRDefault="00A618CE" w:rsidP="00A618CE">
      <w:r>
        <w:rPr>
          <w:rFonts w:ascii="MS Gothic" w:eastAsia="MS Gothic" w:hAnsi="MS Gothic" w:cs="MS Gothic" w:hint="eastAsia"/>
        </w:rPr>
        <w:t>柱聯</w:t>
      </w:r>
      <w:r>
        <w:t xml:space="preserve"> [chūren] /pillar couplet/</w:t>
      </w:r>
    </w:p>
    <w:p w:rsidR="00A618CE" w:rsidRDefault="00A618CE" w:rsidP="00A618CE">
      <w:r>
        <w:rPr>
          <w:rFonts w:ascii="MS Gothic" w:eastAsia="MS Gothic" w:hAnsi="MS Gothic" w:cs="MS Gothic" w:hint="eastAsia"/>
        </w:rPr>
        <w:t>柳</w:t>
      </w:r>
      <w:r>
        <w:t xml:space="preserve"> [ryū] /willow/</w:t>
      </w:r>
    </w:p>
    <w:p w:rsidR="00A618CE" w:rsidRDefault="00A618CE" w:rsidP="00A618CE">
      <w:r>
        <w:rPr>
          <w:rFonts w:ascii="MS Gothic" w:eastAsia="MS Gothic" w:hAnsi="MS Gothic" w:cs="MS Gothic" w:hint="eastAsia"/>
        </w:rPr>
        <w:t>柳宿</w:t>
      </w:r>
      <w:r>
        <w:t xml:space="preserve"> [Ryūshuku] /(Skt. Aśleṣā)/</w:t>
      </w:r>
    </w:p>
    <w:p w:rsidR="00A618CE" w:rsidRDefault="00A618CE" w:rsidP="00A618CE">
      <w:r>
        <w:rPr>
          <w:rFonts w:ascii="MS Gothic" w:eastAsia="MS Gothic" w:hAnsi="MS Gothic" w:cs="MS Gothic" w:hint="eastAsia"/>
        </w:rPr>
        <w:t>柳枝</w:t>
      </w:r>
      <w:r>
        <w:t xml:space="preserve"> [ryūshi] /willow branches/</w:t>
      </w:r>
    </w:p>
    <w:p w:rsidR="00A618CE" w:rsidRDefault="00A618CE" w:rsidP="00A618CE">
      <w:r>
        <w:rPr>
          <w:rFonts w:ascii="MS Gothic" w:eastAsia="MS Gothic" w:hAnsi="MS Gothic" w:cs="MS Gothic" w:hint="eastAsia"/>
        </w:rPr>
        <w:t>柴</w:t>
      </w:r>
      <w:r>
        <w:t xml:space="preserve"> [sai] /firewood/</w:t>
      </w:r>
    </w:p>
    <w:p w:rsidR="00A618CE" w:rsidRDefault="00A618CE" w:rsidP="00A618CE">
      <w:r>
        <w:rPr>
          <w:rFonts w:ascii="MS Gothic" w:eastAsia="MS Gothic" w:hAnsi="MS Gothic" w:cs="MS Gothic" w:hint="eastAsia"/>
        </w:rPr>
        <w:t>柴頭</w:t>
      </w:r>
      <w:r>
        <w:t xml:space="preserve"> [saijū] /firewood maintainer/</w:t>
      </w:r>
    </w:p>
    <w:p w:rsidR="00A618CE" w:rsidRDefault="00A618CE" w:rsidP="00A618CE">
      <w:r>
        <w:rPr>
          <w:rFonts w:ascii="MS Gothic" w:eastAsia="MS Gothic" w:hAnsi="MS Gothic" w:cs="MS Gothic" w:hint="eastAsia"/>
        </w:rPr>
        <w:t>柵</w:t>
      </w:r>
      <w:r>
        <w:t xml:space="preserve"> [saku] /palisades/</w:t>
      </w:r>
    </w:p>
    <w:p w:rsidR="00A618CE" w:rsidRDefault="00A618CE" w:rsidP="00A618CE">
      <w:r>
        <w:rPr>
          <w:rFonts w:ascii="MS Gothic" w:eastAsia="MS Gothic" w:hAnsi="MS Gothic" w:cs="MS Gothic" w:hint="eastAsia"/>
        </w:rPr>
        <w:t>柵門那</w:t>
      </w:r>
      <w:r>
        <w:t xml:space="preserve"> [Sanmonna] /Saṅjaya/</w:t>
      </w:r>
    </w:p>
    <w:p w:rsidR="00A618CE" w:rsidRDefault="00A618CE" w:rsidP="00A618CE">
      <w:r>
        <w:rPr>
          <w:rFonts w:ascii="MS Gothic" w:eastAsia="MS Gothic" w:hAnsi="MS Gothic" w:cs="MS Gothic" w:hint="eastAsia"/>
        </w:rPr>
        <w:t>柿</w:t>
      </w:r>
      <w:r>
        <w:t xml:space="preserve"> [kaki] /persimmon/</w:t>
      </w:r>
    </w:p>
    <w:p w:rsidR="00A618CE" w:rsidRDefault="00A618CE" w:rsidP="00A618CE">
      <w:r>
        <w:rPr>
          <w:rFonts w:ascii="MS Gothic" w:eastAsia="MS Gothic" w:hAnsi="MS Gothic" w:cs="MS Gothic" w:hint="eastAsia"/>
        </w:rPr>
        <w:t>栖</w:t>
      </w:r>
      <w:r>
        <w:t xml:space="preserve"> [sei] /to roost/</w:t>
      </w:r>
    </w:p>
    <w:p w:rsidR="00A618CE" w:rsidRDefault="00A618CE" w:rsidP="00A618CE">
      <w:r>
        <w:rPr>
          <w:rFonts w:ascii="MS Gothic" w:eastAsia="MS Gothic" w:hAnsi="MS Gothic" w:cs="MS Gothic" w:hint="eastAsia"/>
        </w:rPr>
        <w:t>栗</w:t>
      </w:r>
      <w:r>
        <w:t xml:space="preserve"> [ritsu] /chestnut/</w:t>
      </w:r>
    </w:p>
    <w:p w:rsidR="00A618CE" w:rsidRDefault="00A618CE" w:rsidP="00A618CE">
      <w:r>
        <w:rPr>
          <w:rFonts w:ascii="MS Gothic" w:eastAsia="MS Gothic" w:hAnsi="MS Gothic" w:cs="MS Gothic" w:hint="eastAsia"/>
        </w:rPr>
        <w:t>栗呫毘</w:t>
      </w:r>
      <w:r>
        <w:t xml:space="preserve"> [Ritchōbi] /Licchavi/</w:t>
      </w:r>
    </w:p>
    <w:p w:rsidR="00A618CE" w:rsidRDefault="00A618CE" w:rsidP="00A618CE">
      <w:r>
        <w:rPr>
          <w:rFonts w:ascii="MS Gothic" w:eastAsia="MS Gothic" w:hAnsi="MS Gothic" w:cs="MS Gothic" w:hint="eastAsia"/>
        </w:rPr>
        <w:t>栗馱</w:t>
      </w:r>
      <w:r>
        <w:t xml:space="preserve"> [rita] /hṛdaya/</w:t>
      </w:r>
    </w:p>
    <w:p w:rsidR="00A618CE" w:rsidRDefault="00A618CE" w:rsidP="00A618CE">
      <w:r>
        <w:rPr>
          <w:rFonts w:ascii="MS Gothic" w:eastAsia="MS Gothic" w:hAnsi="MS Gothic" w:cs="MS Gothic" w:hint="eastAsia"/>
        </w:rPr>
        <w:t>校</w:t>
      </w:r>
      <w:r>
        <w:t xml:space="preserve"> [kyō] /to compare/</w:t>
      </w:r>
    </w:p>
    <w:p w:rsidR="00A618CE" w:rsidRDefault="00A618CE" w:rsidP="00A618CE">
      <w:r>
        <w:rPr>
          <w:rFonts w:ascii="MS Gothic" w:eastAsia="MS Gothic" w:hAnsi="MS Gothic" w:cs="MS Gothic" w:hint="eastAsia"/>
        </w:rPr>
        <w:t>校勘</w:t>
      </w:r>
      <w:r>
        <w:t xml:space="preserve"> [kōkan] /to compare/</w:t>
      </w:r>
    </w:p>
    <w:p w:rsidR="00A618CE" w:rsidRDefault="00A618CE" w:rsidP="00A618CE">
      <w:r>
        <w:rPr>
          <w:rFonts w:ascii="MS Gothic" w:eastAsia="MS Gothic" w:hAnsi="MS Gothic" w:cs="MS Gothic" w:hint="eastAsia"/>
        </w:rPr>
        <w:t>校成</w:t>
      </w:r>
      <w:r>
        <w:t xml:space="preserve"> [kyōjō] /to make by putting together or combining parts/</w:t>
      </w:r>
    </w:p>
    <w:p w:rsidR="00A618CE" w:rsidRDefault="00A618CE" w:rsidP="00A618CE">
      <w:r>
        <w:rPr>
          <w:rFonts w:ascii="MS Gothic" w:eastAsia="MS Gothic" w:hAnsi="MS Gothic" w:cs="MS Gothic" w:hint="eastAsia"/>
        </w:rPr>
        <w:lastRenderedPageBreak/>
        <w:t>校異</w:t>
      </w:r>
      <w:r>
        <w:t xml:space="preserve"> [kōi] /variation analysis/</w:t>
      </w:r>
    </w:p>
    <w:p w:rsidR="00A618CE" w:rsidRDefault="00A618CE" w:rsidP="00A618CE">
      <w:r>
        <w:rPr>
          <w:rFonts w:ascii="MS Gothic" w:eastAsia="MS Gothic" w:hAnsi="MS Gothic" w:cs="MS Gothic" w:hint="eastAsia"/>
        </w:rPr>
        <w:t>校量</w:t>
      </w:r>
      <w:r>
        <w:t xml:space="preserve"> [kyōryō] /comparative analysis/</w:t>
      </w:r>
    </w:p>
    <w:p w:rsidR="00A618CE" w:rsidRDefault="00A618CE" w:rsidP="00A618CE">
      <w:r>
        <w:rPr>
          <w:rFonts w:ascii="MS Gothic" w:eastAsia="MS Gothic" w:hAnsi="MS Gothic" w:cs="MS Gothic" w:hint="eastAsia"/>
        </w:rPr>
        <w:t>校飾</w:t>
      </w:r>
      <w:r>
        <w:t xml:space="preserve"> [kyōshoku] /ornament/</w:t>
      </w:r>
    </w:p>
    <w:p w:rsidR="00A618CE" w:rsidRDefault="00A618CE" w:rsidP="00A618CE">
      <w:r>
        <w:rPr>
          <w:rFonts w:ascii="MS Gothic" w:eastAsia="MS Gothic" w:hAnsi="MS Gothic" w:cs="MS Gothic" w:hint="eastAsia"/>
        </w:rPr>
        <w:t>栢庵</w:t>
      </w:r>
      <w:r>
        <w:t xml:space="preserve"> [Hakuan] /Baeg-am/</w:t>
      </w:r>
    </w:p>
    <w:p w:rsidR="00A618CE" w:rsidRDefault="00A618CE" w:rsidP="00A618CE">
      <w:r>
        <w:rPr>
          <w:rFonts w:ascii="MS Gothic" w:eastAsia="MS Gothic" w:hAnsi="MS Gothic" w:cs="MS Gothic" w:hint="eastAsia"/>
        </w:rPr>
        <w:t>株</w:t>
      </w:r>
      <w:r>
        <w:t xml:space="preserve"> [shu] /stump/</w:t>
      </w:r>
    </w:p>
    <w:p w:rsidR="00A618CE" w:rsidRDefault="00A618CE" w:rsidP="00A618CE">
      <w:r>
        <w:rPr>
          <w:rFonts w:ascii="MS Gothic" w:eastAsia="MS Gothic" w:hAnsi="MS Gothic" w:cs="MS Gothic" w:hint="eastAsia"/>
        </w:rPr>
        <w:t>株杌</w:t>
      </w:r>
      <w:r>
        <w:t xml:space="preserve"> [shugochi] /stumps/</w:t>
      </w:r>
    </w:p>
    <w:p w:rsidR="00A618CE" w:rsidRDefault="00A618CE" w:rsidP="00A618CE">
      <w:r>
        <w:rPr>
          <w:rFonts w:ascii="MS Gothic" w:eastAsia="MS Gothic" w:hAnsi="MS Gothic" w:cs="MS Gothic" w:hint="eastAsia"/>
        </w:rPr>
        <w:t>栴檀</w:t>
      </w:r>
      <w:r>
        <w:t xml:space="preserve"> [sendan] /sandalwood/</w:t>
      </w:r>
    </w:p>
    <w:p w:rsidR="00A618CE" w:rsidRDefault="00A618CE" w:rsidP="00A618CE">
      <w:r>
        <w:rPr>
          <w:rFonts w:ascii="MS Gothic" w:eastAsia="MS Gothic" w:hAnsi="MS Gothic" w:cs="MS Gothic" w:hint="eastAsia"/>
        </w:rPr>
        <w:t>栴檀林</w:t>
      </w:r>
      <w:r>
        <w:t xml:space="preserve"> [sendanrin] /a forest of incense/</w:t>
      </w:r>
    </w:p>
    <w:p w:rsidR="00A618CE" w:rsidRDefault="00A618CE" w:rsidP="00A618CE">
      <w:r>
        <w:rPr>
          <w:rFonts w:ascii="MS Gothic" w:eastAsia="MS Gothic" w:hAnsi="MS Gothic" w:cs="MS Gothic" w:hint="eastAsia"/>
        </w:rPr>
        <w:t>栴檀神通</w:t>
      </w:r>
      <w:r>
        <w:t xml:space="preserve"> [Sendan jinzū] /Tamālapatracandanagandhâbhijña/</w:t>
      </w:r>
    </w:p>
    <w:p w:rsidR="00A618CE" w:rsidRDefault="00A618CE" w:rsidP="00A618CE">
      <w:r>
        <w:rPr>
          <w:rFonts w:ascii="MS Gothic" w:eastAsia="MS Gothic" w:hAnsi="MS Gothic" w:cs="MS Gothic" w:hint="eastAsia"/>
        </w:rPr>
        <w:t>栴檀耳</w:t>
      </w:r>
      <w:r>
        <w:t xml:space="preserve"> [sendanni] /fruit of the sandalwood tree/</w:t>
      </w:r>
    </w:p>
    <w:p w:rsidR="00A618CE" w:rsidRDefault="00A618CE" w:rsidP="00A618CE">
      <w:r>
        <w:rPr>
          <w:rFonts w:ascii="MS Gothic" w:eastAsia="MS Gothic" w:hAnsi="MS Gothic" w:cs="MS Gothic" w:hint="eastAsia"/>
        </w:rPr>
        <w:t>栴檀香</w:t>
      </w:r>
      <w:r>
        <w:t xml:space="preserve"> [sentan kō] /fragrance of sandalwood/</w:t>
      </w:r>
    </w:p>
    <w:p w:rsidR="00A618CE" w:rsidRDefault="00A618CE" w:rsidP="00A618CE">
      <w:r>
        <w:rPr>
          <w:rFonts w:ascii="MS Gothic" w:eastAsia="MS Gothic" w:hAnsi="MS Gothic" w:cs="MS Gothic" w:hint="eastAsia"/>
        </w:rPr>
        <w:t>栴檀香身陀羅尼經</w:t>
      </w:r>
      <w:r>
        <w:t xml:space="preserve"> [Sendan kōshin darani kyō] /Dhāraṇī of the Sandalwood Limb/</w:t>
      </w:r>
    </w:p>
    <w:p w:rsidR="00A618CE" w:rsidRDefault="00A618CE" w:rsidP="00A618CE">
      <w:r>
        <w:rPr>
          <w:rFonts w:ascii="MS Gothic" w:eastAsia="MS Gothic" w:hAnsi="MS Gothic" w:cs="MS Gothic" w:hint="eastAsia"/>
        </w:rPr>
        <w:t>核</w:t>
      </w:r>
      <w:r>
        <w:t xml:space="preserve"> [kaku] /kernel/</w:t>
      </w:r>
    </w:p>
    <w:p w:rsidR="00A618CE" w:rsidRDefault="00A618CE" w:rsidP="00A618CE">
      <w:r>
        <w:rPr>
          <w:rFonts w:ascii="MS Gothic" w:eastAsia="MS Gothic" w:hAnsi="MS Gothic" w:cs="MS Gothic" w:hint="eastAsia"/>
        </w:rPr>
        <w:t>根</w:t>
      </w:r>
      <w:r>
        <w:t xml:space="preserve"> [kon] /faculties/</w:t>
      </w:r>
    </w:p>
    <w:p w:rsidR="00A618CE" w:rsidRDefault="00A618CE" w:rsidP="00A618CE">
      <w:r>
        <w:rPr>
          <w:rFonts w:ascii="MS Gothic" w:eastAsia="MS Gothic" w:hAnsi="MS Gothic" w:cs="MS Gothic" w:hint="eastAsia"/>
        </w:rPr>
        <w:t>根上下智力</w:t>
      </w:r>
      <w:r>
        <w:t xml:space="preserve"> [kon jōge chiriki] /the power of knowing the greater and lesser religious capacities of sentient beings/</w:t>
      </w:r>
    </w:p>
    <w:p w:rsidR="00A618CE" w:rsidRDefault="00A618CE" w:rsidP="00A618CE">
      <w:r>
        <w:rPr>
          <w:rFonts w:ascii="MS Gothic" w:eastAsia="MS Gothic" w:hAnsi="MS Gothic" w:cs="MS Gothic" w:hint="eastAsia"/>
        </w:rPr>
        <w:t>根不具</w:t>
      </w:r>
      <w:r>
        <w:t xml:space="preserve"> [konfugu] /handicapped/</w:t>
      </w:r>
    </w:p>
    <w:p w:rsidR="00A618CE" w:rsidRDefault="00A618CE" w:rsidP="00A618CE">
      <w:r>
        <w:rPr>
          <w:rFonts w:ascii="MS Gothic" w:eastAsia="MS Gothic" w:hAnsi="MS Gothic" w:cs="MS Gothic" w:hint="eastAsia"/>
        </w:rPr>
        <w:t>根來寺</w:t>
      </w:r>
      <w:r>
        <w:t xml:space="preserve"> [Negoroji] /Negoroji/</w:t>
      </w:r>
    </w:p>
    <w:p w:rsidR="00A618CE" w:rsidRDefault="00A618CE" w:rsidP="00A618CE">
      <w:r>
        <w:rPr>
          <w:rFonts w:ascii="MS Gothic" w:eastAsia="MS Gothic" w:hAnsi="MS Gothic" w:cs="MS Gothic" w:hint="eastAsia"/>
        </w:rPr>
        <w:t>根利</w:t>
      </w:r>
      <w:r>
        <w:t xml:space="preserve"> [konri] /sharp capacity/</w:t>
      </w:r>
    </w:p>
    <w:p w:rsidR="00A618CE" w:rsidRDefault="00A618CE" w:rsidP="00A618CE">
      <w:r>
        <w:rPr>
          <w:rFonts w:ascii="MS Gothic" w:eastAsia="MS Gothic" w:hAnsi="MS Gothic" w:cs="MS Gothic" w:hint="eastAsia"/>
        </w:rPr>
        <w:t>根力</w:t>
      </w:r>
      <w:r>
        <w:t xml:space="preserve"> [konriki] /[five] organs and their powers/</w:t>
      </w:r>
    </w:p>
    <w:p w:rsidR="00A618CE" w:rsidRDefault="00A618CE" w:rsidP="00A618CE">
      <w:r>
        <w:rPr>
          <w:rFonts w:ascii="MS Gothic" w:eastAsia="MS Gothic" w:hAnsi="MS Gothic" w:cs="MS Gothic" w:hint="eastAsia"/>
        </w:rPr>
        <w:t>根勝</w:t>
      </w:r>
      <w:r>
        <w:t xml:space="preserve"> [konshō] /faculties are excellent/</w:t>
      </w:r>
    </w:p>
    <w:p w:rsidR="00A618CE" w:rsidRDefault="00A618CE" w:rsidP="00A618CE">
      <w:r>
        <w:rPr>
          <w:rFonts w:ascii="MS Gothic" w:eastAsia="MS Gothic" w:hAnsi="MS Gothic" w:cs="MS Gothic" w:hint="eastAsia"/>
        </w:rPr>
        <w:t>根勝劣</w:t>
      </w:r>
      <w:r>
        <w:t xml:space="preserve"> [kon shōretsu] /relative capacities [of sentient beings]/</w:t>
      </w:r>
    </w:p>
    <w:p w:rsidR="00A618CE" w:rsidRDefault="00A618CE" w:rsidP="00A618CE">
      <w:r>
        <w:rPr>
          <w:rFonts w:ascii="MS Gothic" w:eastAsia="MS Gothic" w:hAnsi="MS Gothic" w:cs="MS Gothic" w:hint="eastAsia"/>
        </w:rPr>
        <w:t>根勝劣智力</w:t>
      </w:r>
      <w:r>
        <w:t xml:space="preserve"> [kon shōretsu chiriki] /the power of knowledge of the relative capacities of sentient beings/</w:t>
      </w:r>
    </w:p>
    <w:p w:rsidR="00A618CE" w:rsidRDefault="00A618CE" w:rsidP="00A618CE">
      <w:r>
        <w:rPr>
          <w:rFonts w:ascii="MS Gothic" w:eastAsia="MS Gothic" w:hAnsi="MS Gothic" w:cs="MS Gothic" w:hint="eastAsia"/>
        </w:rPr>
        <w:t>根原</w:t>
      </w:r>
      <w:r>
        <w:t xml:space="preserve"> [kongen] /faculties/</w:t>
      </w:r>
    </w:p>
    <w:p w:rsidR="00A618CE" w:rsidRDefault="00A618CE" w:rsidP="00A618CE">
      <w:r>
        <w:rPr>
          <w:rFonts w:ascii="MS Gothic" w:eastAsia="MS Gothic" w:hAnsi="MS Gothic" w:cs="MS Gothic" w:hint="eastAsia"/>
        </w:rPr>
        <w:t>根器</w:t>
      </w:r>
      <w:r>
        <w:t xml:space="preserve"> [konki] /capacity for growth/</w:t>
      </w:r>
    </w:p>
    <w:p w:rsidR="00A618CE" w:rsidRDefault="00A618CE" w:rsidP="00A618CE">
      <w:r>
        <w:rPr>
          <w:rFonts w:ascii="MS Gothic" w:eastAsia="MS Gothic" w:hAnsi="MS Gothic" w:cs="MS Gothic" w:hint="eastAsia"/>
        </w:rPr>
        <w:t>根塵</w:t>
      </w:r>
      <w:r>
        <w:t xml:space="preserve"> [konjin] /cognitive faculties and their objects/</w:t>
      </w:r>
    </w:p>
    <w:p w:rsidR="00A618CE" w:rsidRDefault="00A618CE" w:rsidP="00A618CE">
      <w:r>
        <w:rPr>
          <w:rFonts w:ascii="MS Gothic" w:eastAsia="MS Gothic" w:hAnsi="MS Gothic" w:cs="MS Gothic" w:hint="eastAsia"/>
        </w:rPr>
        <w:t>根境</w:t>
      </w:r>
      <w:r>
        <w:t xml:space="preserve"> [konkyō] /organ and object/</w:t>
      </w:r>
    </w:p>
    <w:p w:rsidR="00A618CE" w:rsidRDefault="00A618CE" w:rsidP="00A618CE">
      <w:r>
        <w:rPr>
          <w:rFonts w:ascii="MS Gothic" w:eastAsia="MS Gothic" w:hAnsi="MS Gothic" w:cs="MS Gothic" w:hint="eastAsia"/>
        </w:rPr>
        <w:t>根後二智</w:t>
      </w:r>
      <w:r>
        <w:t xml:space="preserve"> [kongo nichi] /fundamental wisdom and subsequently attained wisdom/</w:t>
      </w:r>
    </w:p>
    <w:p w:rsidR="00A618CE" w:rsidRDefault="00A618CE" w:rsidP="00A618CE">
      <w:r>
        <w:rPr>
          <w:rFonts w:ascii="MS Gothic" w:eastAsia="MS Gothic" w:hAnsi="MS Gothic" w:cs="MS Gothic" w:hint="eastAsia"/>
        </w:rPr>
        <w:t>根性</w:t>
      </w:r>
      <w:r>
        <w:t xml:space="preserve"> [kon jō] /ability and nature/</w:t>
      </w:r>
    </w:p>
    <w:p w:rsidR="00A618CE" w:rsidRDefault="00A618CE" w:rsidP="00A618CE">
      <w:r>
        <w:rPr>
          <w:rFonts w:ascii="MS Gothic" w:eastAsia="MS Gothic" w:hAnsi="MS Gothic" w:cs="MS Gothic" w:hint="eastAsia"/>
        </w:rPr>
        <w:t>根性羸劣</w:t>
      </w:r>
      <w:r>
        <w:t xml:space="preserve"> [konshō ruiretsu] /[spiritual] faculties are weak/</w:t>
      </w:r>
    </w:p>
    <w:p w:rsidR="00A618CE" w:rsidRDefault="00A618CE" w:rsidP="00A618CE">
      <w:r>
        <w:rPr>
          <w:rFonts w:ascii="MS Gothic" w:eastAsia="MS Gothic" w:hAnsi="MS Gothic" w:cs="MS Gothic" w:hint="eastAsia"/>
        </w:rPr>
        <w:lastRenderedPageBreak/>
        <w:t>根成熟</w:t>
      </w:r>
      <w:r>
        <w:t xml:space="preserve"> [kon jōjuku] /maturation of faculties/</w:t>
      </w:r>
    </w:p>
    <w:p w:rsidR="00A618CE" w:rsidRDefault="00A618CE" w:rsidP="00A618CE">
      <w:r>
        <w:rPr>
          <w:rFonts w:ascii="MS Gothic" w:eastAsia="MS Gothic" w:hAnsi="MS Gothic" w:cs="MS Gothic" w:hint="eastAsia"/>
        </w:rPr>
        <w:t>根所依處</w:t>
      </w:r>
      <w:r>
        <w:t xml:space="preserve"> [konshoe sho] /the bases of the sense faculties/</w:t>
      </w:r>
    </w:p>
    <w:p w:rsidR="00A618CE" w:rsidRDefault="00A618CE" w:rsidP="00A618CE">
      <w:r>
        <w:rPr>
          <w:rFonts w:ascii="MS Gothic" w:eastAsia="MS Gothic" w:hAnsi="MS Gothic" w:cs="MS Gothic" w:hint="eastAsia"/>
        </w:rPr>
        <w:t>根敗</w:t>
      </w:r>
      <w:r>
        <w:t xml:space="preserve"> [konpai] /loss of one's faculties/</w:t>
      </w:r>
    </w:p>
    <w:p w:rsidR="00A618CE" w:rsidRDefault="00A618CE" w:rsidP="00A618CE">
      <w:r>
        <w:rPr>
          <w:rFonts w:ascii="MS Gothic" w:eastAsia="MS Gothic" w:hAnsi="MS Gothic" w:cs="MS Gothic" w:hint="eastAsia"/>
        </w:rPr>
        <w:t>根未熟</w:t>
      </w:r>
      <w:r>
        <w:t xml:space="preserve"> [kon mijuku] /roots are immature/</w:t>
      </w:r>
    </w:p>
    <w:p w:rsidR="00A618CE" w:rsidRDefault="00A618CE" w:rsidP="00A618CE">
      <w:r>
        <w:rPr>
          <w:rFonts w:ascii="MS Gothic" w:eastAsia="MS Gothic" w:hAnsi="MS Gothic" w:cs="MS Gothic" w:hint="eastAsia"/>
        </w:rPr>
        <w:t>根本</w:t>
      </w:r>
      <w:r>
        <w:t xml:space="preserve"> [konpon] /root/</w:t>
      </w:r>
    </w:p>
    <w:p w:rsidR="00A618CE" w:rsidRDefault="00A618CE" w:rsidP="00A618CE">
      <w:r>
        <w:rPr>
          <w:rFonts w:ascii="MS Gothic" w:eastAsia="MS Gothic" w:hAnsi="MS Gothic" w:cs="MS Gothic" w:hint="eastAsia"/>
        </w:rPr>
        <w:t>根本佛教</w:t>
      </w:r>
      <w:r>
        <w:t xml:space="preserve"> [konpon bukkyō] /mainstream Buddhism/</w:t>
      </w:r>
    </w:p>
    <w:p w:rsidR="00A618CE" w:rsidRDefault="00A618CE" w:rsidP="00A618CE">
      <w:r>
        <w:rPr>
          <w:rFonts w:ascii="MS Gothic" w:eastAsia="MS Gothic" w:hAnsi="MS Gothic" w:cs="MS Gothic" w:hint="eastAsia"/>
        </w:rPr>
        <w:t>根本依</w:t>
      </w:r>
      <w:r>
        <w:t xml:space="preserve"> [konpon e] /fundamental basis/</w:t>
      </w:r>
    </w:p>
    <w:p w:rsidR="00A618CE" w:rsidRDefault="00A618CE" w:rsidP="00A618CE">
      <w:r>
        <w:rPr>
          <w:rFonts w:ascii="MS Gothic" w:eastAsia="MS Gothic" w:hAnsi="MS Gothic" w:cs="MS Gothic" w:hint="eastAsia"/>
        </w:rPr>
        <w:t>根本分裂</w:t>
      </w:r>
      <w:r>
        <w:t xml:space="preserve"> [konhon bunretsu] /fundamental schism/</w:t>
      </w:r>
    </w:p>
    <w:p w:rsidR="00A618CE" w:rsidRDefault="00A618CE" w:rsidP="00A618CE">
      <w:r>
        <w:rPr>
          <w:rFonts w:ascii="MS Gothic" w:eastAsia="MS Gothic" w:hAnsi="MS Gothic" w:cs="MS Gothic" w:hint="eastAsia"/>
        </w:rPr>
        <w:t>根本句</w:t>
      </w:r>
      <w:r>
        <w:t xml:space="preserve"> [konpon ku] /fundamental basis/</w:t>
      </w:r>
    </w:p>
    <w:p w:rsidR="00A618CE" w:rsidRDefault="00A618CE" w:rsidP="00A618CE">
      <w:r>
        <w:rPr>
          <w:rFonts w:ascii="MS Gothic" w:eastAsia="MS Gothic" w:hAnsi="MS Gothic" w:cs="MS Gothic" w:hint="eastAsia"/>
        </w:rPr>
        <w:t>根本因</w:t>
      </w:r>
      <w:r>
        <w:t xml:space="preserve"> [konpon'in] /fundamental cause/</w:t>
      </w:r>
    </w:p>
    <w:p w:rsidR="00A618CE" w:rsidRDefault="00A618CE" w:rsidP="00A618CE">
      <w:r>
        <w:rPr>
          <w:rFonts w:ascii="MS Gothic" w:eastAsia="MS Gothic" w:hAnsi="MS Gothic" w:cs="MS Gothic" w:hint="eastAsia"/>
        </w:rPr>
        <w:t>根本定</w:t>
      </w:r>
      <w:r>
        <w:t xml:space="preserve"> [konpon jō] /fundamental concentration/</w:t>
      </w:r>
    </w:p>
    <w:p w:rsidR="00A618CE" w:rsidRDefault="00A618CE" w:rsidP="00A618CE">
      <w:r>
        <w:rPr>
          <w:rFonts w:ascii="MS Gothic" w:eastAsia="MS Gothic" w:hAnsi="MS Gothic" w:cs="MS Gothic" w:hint="eastAsia"/>
        </w:rPr>
        <w:t>根本心</w:t>
      </w:r>
      <w:r>
        <w:t xml:space="preserve"> [konpon shin] /base mind/</w:t>
      </w:r>
    </w:p>
    <w:p w:rsidR="00A618CE" w:rsidRDefault="00A618CE" w:rsidP="00A618CE">
      <w:r>
        <w:rPr>
          <w:rFonts w:ascii="MS Gothic" w:eastAsia="MS Gothic" w:hAnsi="MS Gothic" w:cs="MS Gothic" w:hint="eastAsia"/>
        </w:rPr>
        <w:t>根本惑</w:t>
      </w:r>
      <w:r>
        <w:t xml:space="preserve"> [konpon waku] /fundamental mental disturbances/</w:t>
      </w:r>
    </w:p>
    <w:p w:rsidR="00A618CE" w:rsidRDefault="00A618CE" w:rsidP="00A618CE">
      <w:r>
        <w:rPr>
          <w:rFonts w:ascii="MS Gothic" w:eastAsia="MS Gothic" w:hAnsi="MS Gothic" w:cs="MS Gothic" w:hint="eastAsia"/>
        </w:rPr>
        <w:t>根本智</w:t>
      </w:r>
      <w:r>
        <w:t xml:space="preserve"> [konpon chi] /fundamental wisdom/</w:t>
      </w:r>
    </w:p>
    <w:p w:rsidR="00A618CE" w:rsidRDefault="00A618CE" w:rsidP="00A618CE">
      <w:r>
        <w:rPr>
          <w:rFonts w:ascii="MS Gothic" w:eastAsia="MS Gothic" w:hAnsi="MS Gothic" w:cs="MS Gothic" w:hint="eastAsia"/>
        </w:rPr>
        <w:t>根本業不相應染</w:t>
      </w:r>
      <w:r>
        <w:t xml:space="preserve"> [konpongō fusōō zen] /defilement in which the mind is not associated with fundamental karma/</w:t>
      </w:r>
    </w:p>
    <w:p w:rsidR="00A618CE" w:rsidRDefault="00A618CE" w:rsidP="00A618CE">
      <w:r>
        <w:rPr>
          <w:rFonts w:ascii="MS Gothic" w:eastAsia="MS Gothic" w:hAnsi="MS Gothic" w:cs="MS Gothic" w:hint="eastAsia"/>
        </w:rPr>
        <w:t>根本法輪</w:t>
      </w:r>
      <w:r>
        <w:t xml:space="preserve"> [konpon hōrin] /original dharma-wheel/</w:t>
      </w:r>
    </w:p>
    <w:p w:rsidR="00A618CE" w:rsidRDefault="00A618CE" w:rsidP="00A618CE">
      <w:r>
        <w:rPr>
          <w:rFonts w:ascii="MS Gothic" w:eastAsia="MS Gothic" w:hAnsi="MS Gothic" w:cs="MS Gothic" w:hint="eastAsia"/>
        </w:rPr>
        <w:t>根本無分別智</w:t>
      </w:r>
      <w:r>
        <w:t xml:space="preserve"> [konpon mu bunbetsu chi] /fundamental non-discriminating cognition/</w:t>
      </w:r>
    </w:p>
    <w:p w:rsidR="00A618CE" w:rsidRDefault="00A618CE" w:rsidP="00A618CE">
      <w:r>
        <w:rPr>
          <w:rFonts w:ascii="MS Gothic" w:eastAsia="MS Gothic" w:hAnsi="MS Gothic" w:cs="MS Gothic" w:hint="eastAsia"/>
        </w:rPr>
        <w:t>根本無明</w:t>
      </w:r>
      <w:r>
        <w:t xml:space="preserve"> [konpon mumyō] /innate ignorance/</w:t>
      </w:r>
    </w:p>
    <w:p w:rsidR="00A618CE" w:rsidRDefault="00A618CE" w:rsidP="00A618CE">
      <w:r>
        <w:rPr>
          <w:rFonts w:ascii="MS Gothic" w:eastAsia="MS Gothic" w:hAnsi="MS Gothic" w:cs="MS Gothic" w:hint="eastAsia"/>
        </w:rPr>
        <w:t>根本煩惱</w:t>
      </w:r>
      <w:r>
        <w:t xml:space="preserve"> [konpon bonnō] /primary afflictions/</w:t>
      </w:r>
    </w:p>
    <w:p w:rsidR="00A618CE" w:rsidRDefault="00A618CE" w:rsidP="00A618CE">
      <w:r>
        <w:rPr>
          <w:rFonts w:ascii="MS Gothic" w:eastAsia="MS Gothic" w:hAnsi="MS Gothic" w:cs="MS Gothic" w:hint="eastAsia"/>
        </w:rPr>
        <w:t>根本熏習</w:t>
      </w:r>
      <w:r>
        <w:t xml:space="preserve"> [konpon kunjū] /fundamental perfuming/</w:t>
      </w:r>
    </w:p>
    <w:p w:rsidR="00A618CE" w:rsidRDefault="00A618CE" w:rsidP="00A618CE">
      <w:r>
        <w:rPr>
          <w:rFonts w:ascii="MS Gothic" w:eastAsia="MS Gothic" w:hAnsi="MS Gothic" w:cs="MS Gothic" w:hint="eastAsia"/>
        </w:rPr>
        <w:t>根本禪</w:t>
      </w:r>
      <w:r>
        <w:t xml:space="preserve"> [konpon zen] /fundamental concentration/</w:t>
      </w:r>
    </w:p>
    <w:p w:rsidR="00A618CE" w:rsidRDefault="00A618CE" w:rsidP="00A618CE">
      <w:r>
        <w:rPr>
          <w:rFonts w:ascii="MS Gothic" w:eastAsia="MS Gothic" w:hAnsi="MS Gothic" w:cs="MS Gothic" w:hint="eastAsia"/>
        </w:rPr>
        <w:t>根本蘊</w:t>
      </w:r>
      <w:r>
        <w:t xml:space="preserve"> [konpon un] /root aggregate/</w:t>
      </w:r>
    </w:p>
    <w:p w:rsidR="00A618CE" w:rsidRDefault="00A618CE" w:rsidP="00A618CE">
      <w:r>
        <w:rPr>
          <w:rFonts w:ascii="MS Gothic" w:eastAsia="MS Gothic" w:hAnsi="MS Gothic" w:cs="MS Gothic" w:hint="eastAsia"/>
        </w:rPr>
        <w:t>根本</w:t>
      </w:r>
      <w:r>
        <w:rPr>
          <w:rFonts w:ascii="Malgun Gothic" w:eastAsia="Malgun Gothic" w:hAnsi="Malgun Gothic" w:cs="Malgun Gothic" w:hint="eastAsia"/>
        </w:rPr>
        <w:t>說一切有部</w:t>
      </w:r>
      <w:r>
        <w:t xml:space="preserve"> [Konpon setsuissaiu bu] /Mūla-sarvâstivāda/</w:t>
      </w:r>
    </w:p>
    <w:p w:rsidR="00A618CE" w:rsidRDefault="00A618CE" w:rsidP="00A618CE">
      <w:r>
        <w:rPr>
          <w:rFonts w:ascii="MS Gothic" w:eastAsia="MS Gothic" w:hAnsi="MS Gothic" w:cs="MS Gothic" w:hint="eastAsia"/>
        </w:rPr>
        <w:t>根本</w:t>
      </w:r>
      <w:r>
        <w:rPr>
          <w:rFonts w:ascii="Malgun Gothic" w:eastAsia="Malgun Gothic" w:hAnsi="Malgun Gothic" w:cs="Malgun Gothic" w:hint="eastAsia"/>
        </w:rPr>
        <w:t>說一切有部律</w:t>
      </w:r>
      <w:r>
        <w:t xml:space="preserve"> [Konpon setsu issaiubu ritsu] /Mūla-Sarvâstivāda-vinaya/</w:t>
      </w:r>
    </w:p>
    <w:p w:rsidR="00A618CE" w:rsidRDefault="00A618CE" w:rsidP="00A618CE">
      <w:r>
        <w:rPr>
          <w:rFonts w:ascii="MS Gothic" w:eastAsia="MS Gothic" w:hAnsi="MS Gothic" w:cs="MS Gothic" w:hint="eastAsia"/>
        </w:rPr>
        <w:t>根本</w:t>
      </w:r>
      <w:r>
        <w:rPr>
          <w:rFonts w:ascii="Malgun Gothic" w:eastAsia="Malgun Gothic" w:hAnsi="Malgun Gothic" w:cs="Malgun Gothic" w:hint="eastAsia"/>
        </w:rPr>
        <w:t>說一切有部毘奈耶</w:t>
      </w:r>
      <w:r>
        <w:t xml:space="preserve"> [Konpon setsuissaiubu binaya] /Genben shuoyiqie youbu pinaiye/</w:t>
      </w:r>
    </w:p>
    <w:p w:rsidR="00A618CE" w:rsidRDefault="00A618CE" w:rsidP="00A618CE">
      <w:r>
        <w:rPr>
          <w:rFonts w:ascii="MS Gothic" w:eastAsia="MS Gothic" w:hAnsi="MS Gothic" w:cs="MS Gothic" w:hint="eastAsia"/>
        </w:rPr>
        <w:t>根本</w:t>
      </w:r>
      <w:r>
        <w:rPr>
          <w:rFonts w:ascii="Malgun Gothic" w:eastAsia="Malgun Gothic" w:hAnsi="Malgun Gothic" w:cs="Malgun Gothic" w:hint="eastAsia"/>
        </w:rPr>
        <w:t>說一切有部苾芻尼毘奈耶</w:t>
      </w:r>
      <w:r>
        <w:t xml:space="preserve"> [Konpon setsuissaiubu bisshuni binaya] /Mūla-Sarvāstivādin Precepts for Nuns/</w:t>
      </w:r>
    </w:p>
    <w:p w:rsidR="00A618CE" w:rsidRDefault="00A618CE" w:rsidP="00A618CE">
      <w:r>
        <w:rPr>
          <w:rFonts w:ascii="MS Gothic" w:eastAsia="MS Gothic" w:hAnsi="MS Gothic" w:cs="MS Gothic" w:hint="eastAsia"/>
        </w:rPr>
        <w:t>根本識</w:t>
      </w:r>
      <w:r>
        <w:t xml:space="preserve"> [konpon shiki] /root consciousness/</w:t>
      </w:r>
    </w:p>
    <w:p w:rsidR="00A618CE" w:rsidRDefault="00A618CE" w:rsidP="00A618CE">
      <w:r>
        <w:rPr>
          <w:rFonts w:ascii="MS Gothic" w:eastAsia="MS Gothic" w:hAnsi="MS Gothic" w:cs="MS Gothic" w:hint="eastAsia"/>
        </w:rPr>
        <w:t>根本陀羅尼</w:t>
      </w:r>
      <w:r>
        <w:t xml:space="preserve"> [konpon darani] /fundamental dhāraṇī/</w:t>
      </w:r>
    </w:p>
    <w:p w:rsidR="00A618CE" w:rsidRDefault="00A618CE" w:rsidP="00A618CE">
      <w:r>
        <w:rPr>
          <w:rFonts w:ascii="MS Gothic" w:eastAsia="MS Gothic" w:hAnsi="MS Gothic" w:cs="MS Gothic" w:hint="eastAsia"/>
        </w:rPr>
        <w:lastRenderedPageBreak/>
        <w:t>根根</w:t>
      </w:r>
      <w:r>
        <w:t xml:space="preserve"> [konkon] /each faculty/</w:t>
      </w:r>
    </w:p>
    <w:p w:rsidR="00A618CE" w:rsidRDefault="00A618CE" w:rsidP="00A618CE">
      <w:r>
        <w:rPr>
          <w:rFonts w:ascii="MS Gothic" w:eastAsia="MS Gothic" w:hAnsi="MS Gothic" w:cs="MS Gothic" w:hint="eastAsia"/>
        </w:rPr>
        <w:t>根機</w:t>
      </w:r>
      <w:r>
        <w:t xml:space="preserve"> [konki] /one's basic religious capacity/</w:t>
      </w:r>
    </w:p>
    <w:p w:rsidR="00A618CE" w:rsidRDefault="00A618CE" w:rsidP="00A618CE">
      <w:r>
        <w:rPr>
          <w:rFonts w:ascii="MS Gothic" w:eastAsia="MS Gothic" w:hAnsi="MS Gothic" w:cs="MS Gothic" w:hint="eastAsia"/>
        </w:rPr>
        <w:t>根求</w:t>
      </w:r>
      <w:r>
        <w:t xml:space="preserve"> [kongu] /to seek after/</w:t>
      </w:r>
    </w:p>
    <w:p w:rsidR="00A618CE" w:rsidRDefault="00A618CE" w:rsidP="00A618CE">
      <w:r>
        <w:rPr>
          <w:rFonts w:ascii="MS Gothic" w:eastAsia="MS Gothic" w:hAnsi="MS Gothic" w:cs="MS Gothic" w:hint="eastAsia"/>
        </w:rPr>
        <w:t>根淨</w:t>
      </w:r>
      <w:r>
        <w:t xml:space="preserve"> [konjō] /purity of the sense organs/</w:t>
      </w:r>
    </w:p>
    <w:p w:rsidR="00A618CE" w:rsidRDefault="00A618CE" w:rsidP="00A618CE">
      <w:r>
        <w:rPr>
          <w:rFonts w:ascii="MS Gothic" w:eastAsia="MS Gothic" w:hAnsi="MS Gothic" w:cs="MS Gothic" w:hint="eastAsia"/>
        </w:rPr>
        <w:t>根源</w:t>
      </w:r>
      <w:r>
        <w:t xml:space="preserve"> [kongen] /origin/</w:t>
      </w:r>
    </w:p>
    <w:p w:rsidR="00A618CE" w:rsidRDefault="00A618CE" w:rsidP="00A618CE">
      <w:r>
        <w:rPr>
          <w:rFonts w:ascii="MS Gothic" w:eastAsia="MS Gothic" w:hAnsi="MS Gothic" w:cs="MS Gothic" w:hint="eastAsia"/>
        </w:rPr>
        <w:t>根熟</w:t>
      </w:r>
      <w:r>
        <w:t xml:space="preserve"> [konjuku] /faculties are ripened/</w:t>
      </w:r>
    </w:p>
    <w:p w:rsidR="00A618CE" w:rsidRDefault="00A618CE" w:rsidP="00A618CE">
      <w:r>
        <w:rPr>
          <w:rFonts w:ascii="MS Gothic" w:eastAsia="MS Gothic" w:hAnsi="MS Gothic" w:cs="MS Gothic" w:hint="eastAsia"/>
        </w:rPr>
        <w:t>根緣</w:t>
      </w:r>
      <w:r>
        <w:t xml:space="preserve"> [konen] /inner capacity and outer conditions/</w:t>
      </w:r>
    </w:p>
    <w:p w:rsidR="00A618CE" w:rsidRDefault="00A618CE" w:rsidP="00A618CE">
      <w:r>
        <w:rPr>
          <w:rFonts w:ascii="MS Gothic" w:eastAsia="MS Gothic" w:hAnsi="MS Gothic" w:cs="MS Gothic" w:hint="eastAsia"/>
        </w:rPr>
        <w:t>根缺</w:t>
      </w:r>
      <w:r>
        <w:t xml:space="preserve"> [kon ketsu] /defective in faculty/</w:t>
      </w:r>
    </w:p>
    <w:p w:rsidR="00A618CE" w:rsidRDefault="00A618CE" w:rsidP="00A618CE">
      <w:r>
        <w:rPr>
          <w:rFonts w:ascii="MS Gothic" w:eastAsia="MS Gothic" w:hAnsi="MS Gothic" w:cs="MS Gothic" w:hint="eastAsia"/>
        </w:rPr>
        <w:t>根缺者</w:t>
      </w:r>
      <w:r>
        <w:t xml:space="preserve"> [konketsu sha] /deficient in religious faculties (for the attainment of enlightenment)/</w:t>
      </w:r>
    </w:p>
    <w:p w:rsidR="00A618CE" w:rsidRDefault="00A618CE" w:rsidP="00A618CE">
      <w:r>
        <w:rPr>
          <w:rFonts w:ascii="MS Gothic" w:eastAsia="MS Gothic" w:hAnsi="MS Gothic" w:cs="MS Gothic" w:hint="eastAsia"/>
        </w:rPr>
        <w:t>根著</w:t>
      </w:r>
      <w:r>
        <w:t xml:space="preserve"> [konjaku] /to be attached firmly to/</w:t>
      </w:r>
    </w:p>
    <w:p w:rsidR="00A618CE" w:rsidRDefault="00A618CE" w:rsidP="00A618CE">
      <w:r>
        <w:rPr>
          <w:rFonts w:ascii="MS Gothic" w:eastAsia="MS Gothic" w:hAnsi="MS Gothic" w:cs="MS Gothic" w:hint="eastAsia"/>
        </w:rPr>
        <w:t>根鈍</w:t>
      </w:r>
      <w:r>
        <w:t xml:space="preserve"> [kondon] /faculties are dull/</w:t>
      </w:r>
    </w:p>
    <w:p w:rsidR="00A618CE" w:rsidRDefault="00A618CE" w:rsidP="00A618CE">
      <w:r>
        <w:rPr>
          <w:rFonts w:ascii="MS Gothic" w:eastAsia="MS Gothic" w:hAnsi="MS Gothic" w:cs="MS Gothic" w:hint="eastAsia"/>
        </w:rPr>
        <w:t>根門</w:t>
      </w:r>
      <w:r>
        <w:t xml:space="preserve"> [konmon] /gates of the faculties/</w:t>
      </w:r>
    </w:p>
    <w:p w:rsidR="00A618CE" w:rsidRDefault="00A618CE" w:rsidP="00A618CE">
      <w:r>
        <w:rPr>
          <w:rFonts w:ascii="MS Gothic" w:eastAsia="MS Gothic" w:hAnsi="MS Gothic" w:cs="MS Gothic" w:hint="eastAsia"/>
        </w:rPr>
        <w:t>根闕</w:t>
      </w:r>
      <w:r>
        <w:t xml:space="preserve"> [konketsu] /defective in religious faculties/</w:t>
      </w:r>
    </w:p>
    <w:p w:rsidR="00A618CE" w:rsidRDefault="00A618CE" w:rsidP="00A618CE">
      <w:r>
        <w:rPr>
          <w:rFonts w:ascii="MS Gothic" w:eastAsia="MS Gothic" w:hAnsi="MS Gothic" w:cs="MS Gothic" w:hint="eastAsia"/>
        </w:rPr>
        <w:t>根香</w:t>
      </w:r>
      <w:r>
        <w:t xml:space="preserve"> [konkō] /aromatic tree/</w:t>
      </w:r>
    </w:p>
    <w:p w:rsidR="00A618CE" w:rsidRDefault="00A618CE" w:rsidP="00A618CE">
      <w:r>
        <w:rPr>
          <w:rFonts w:ascii="MS Gothic" w:eastAsia="MS Gothic" w:hAnsi="MS Gothic" w:cs="MS Gothic" w:hint="eastAsia"/>
        </w:rPr>
        <w:t>格</w:t>
      </w:r>
      <w:r>
        <w:t xml:space="preserve"> [kaku] /to ascertain/</w:t>
      </w:r>
    </w:p>
    <w:p w:rsidR="00A618CE" w:rsidRDefault="00A618CE" w:rsidP="00A618CE">
      <w:r>
        <w:rPr>
          <w:rFonts w:ascii="MS Gothic" w:eastAsia="MS Gothic" w:hAnsi="MS Gothic" w:cs="MS Gothic" w:hint="eastAsia"/>
        </w:rPr>
        <w:t>格外</w:t>
      </w:r>
      <w:r>
        <w:t xml:space="preserve"> [kakuge] /extraordinary/</w:t>
      </w:r>
    </w:p>
    <w:p w:rsidR="00A618CE" w:rsidRDefault="00A618CE" w:rsidP="00A618CE">
      <w:r>
        <w:rPr>
          <w:rFonts w:ascii="MS Gothic" w:eastAsia="MS Gothic" w:hAnsi="MS Gothic" w:cs="MS Gothic" w:hint="eastAsia"/>
        </w:rPr>
        <w:t>格外禪</w:t>
      </w:r>
      <w:r>
        <w:t xml:space="preserve"> [kyakuge zen] /extraordinary Chan/Seon/</w:t>
      </w:r>
    </w:p>
    <w:p w:rsidR="00A618CE" w:rsidRDefault="00A618CE" w:rsidP="00A618CE">
      <w:r>
        <w:rPr>
          <w:rFonts w:ascii="MS Gothic" w:eastAsia="MS Gothic" w:hAnsi="MS Gothic" w:cs="MS Gothic" w:hint="eastAsia"/>
        </w:rPr>
        <w:t>格外禪旨</w:t>
      </w:r>
      <w:r>
        <w:t xml:space="preserve"> [kyakuge zenshi] /way of utmost Chan/Seon/</w:t>
      </w:r>
    </w:p>
    <w:p w:rsidR="00A618CE" w:rsidRDefault="00A618CE" w:rsidP="00A618CE">
      <w:r>
        <w:rPr>
          <w:rFonts w:ascii="MS Gothic" w:eastAsia="MS Gothic" w:hAnsi="MS Gothic" w:cs="MS Gothic" w:hint="eastAsia"/>
        </w:rPr>
        <w:t>格義</w:t>
      </w:r>
      <w:r>
        <w:t xml:space="preserve"> [kakugi] /categorizing concepts/</w:t>
      </w:r>
    </w:p>
    <w:p w:rsidR="00A618CE" w:rsidRDefault="00A618CE" w:rsidP="00A618CE">
      <w:r>
        <w:rPr>
          <w:rFonts w:ascii="MS Gothic" w:eastAsia="MS Gothic" w:hAnsi="MS Gothic" w:cs="MS Gothic" w:hint="eastAsia"/>
        </w:rPr>
        <w:t>格義佛教</w:t>
      </w:r>
      <w:r>
        <w:t xml:space="preserve"> [kyakugi bukkyō] /matched meaning Buddhism/</w:t>
      </w:r>
    </w:p>
    <w:p w:rsidR="00A618CE" w:rsidRDefault="00A618CE" w:rsidP="00A618CE">
      <w:r>
        <w:rPr>
          <w:rFonts w:ascii="MS Gothic" w:eastAsia="MS Gothic" w:hAnsi="MS Gothic" w:cs="MS Gothic" w:hint="eastAsia"/>
        </w:rPr>
        <w:t>格言</w:t>
      </w:r>
      <w:r>
        <w:t xml:space="preserve"> [kakugen] /wise sayings/</w:t>
      </w:r>
    </w:p>
    <w:p w:rsidR="00A618CE" w:rsidRDefault="00A618CE" w:rsidP="00A618CE">
      <w:r>
        <w:rPr>
          <w:rFonts w:ascii="MS Gothic" w:eastAsia="MS Gothic" w:hAnsi="MS Gothic" w:cs="MS Gothic" w:hint="eastAsia"/>
        </w:rPr>
        <w:t>桂輪</w:t>
      </w:r>
      <w:r>
        <w:t xml:space="preserve"> [keirin] /cinnamon disk/</w:t>
      </w:r>
    </w:p>
    <w:p w:rsidR="00A618CE" w:rsidRDefault="00A618CE" w:rsidP="00A618CE">
      <w:r>
        <w:rPr>
          <w:rFonts w:ascii="MS Gothic" w:eastAsia="MS Gothic" w:hAnsi="MS Gothic" w:cs="MS Gothic" w:hint="eastAsia"/>
        </w:rPr>
        <w:t>桂香</w:t>
      </w:r>
      <w:r>
        <w:t xml:space="preserve"> [keikō] /the scent of cassia/</w:t>
      </w:r>
    </w:p>
    <w:p w:rsidR="00A618CE" w:rsidRDefault="00A618CE" w:rsidP="00A618CE">
      <w:r>
        <w:rPr>
          <w:rFonts w:ascii="MS Gothic" w:eastAsia="MS Gothic" w:hAnsi="MS Gothic" w:cs="MS Gothic" w:hint="eastAsia"/>
        </w:rPr>
        <w:t>桃河樹林</w:t>
      </w:r>
      <w:r>
        <w:t xml:space="preserve"> [Dōka jurin] /Dhavajālika/</w:t>
      </w:r>
    </w:p>
    <w:p w:rsidR="00A618CE" w:rsidRDefault="00A618CE" w:rsidP="00A618CE">
      <w:r>
        <w:rPr>
          <w:rFonts w:ascii="MS Gothic" w:eastAsia="MS Gothic" w:hAnsi="MS Gothic" w:cs="MS Gothic" w:hint="eastAsia"/>
        </w:rPr>
        <w:t>框攘</w:t>
      </w:r>
      <w:r>
        <w:t xml:space="preserve"> [kyōnyō] /to be frightened/</w:t>
      </w:r>
    </w:p>
    <w:p w:rsidR="00A618CE" w:rsidRDefault="00A618CE" w:rsidP="00A618CE">
      <w:r>
        <w:rPr>
          <w:rFonts w:ascii="MS Gothic" w:eastAsia="MS Gothic" w:hAnsi="MS Gothic" w:cs="MS Gothic" w:hint="eastAsia"/>
        </w:rPr>
        <w:t>框</w:t>
      </w:r>
      <w:r>
        <w:rPr>
          <w:rFonts w:ascii="Microsoft JhengHei" w:eastAsia="Microsoft JhengHei" w:hAnsi="Microsoft JhengHei" w:cs="Microsoft JhengHei" w:hint="eastAsia"/>
        </w:rPr>
        <w:t>欀</w:t>
      </w:r>
      <w:r>
        <w:t xml:space="preserve"> [kyōshō] /to be frightened/</w:t>
      </w:r>
    </w:p>
    <w:p w:rsidR="00A618CE" w:rsidRDefault="00A618CE" w:rsidP="00A618CE">
      <w:r>
        <w:rPr>
          <w:rFonts w:ascii="MS Gothic" w:eastAsia="MS Gothic" w:hAnsi="MS Gothic" w:cs="MS Gothic" w:hint="eastAsia"/>
        </w:rPr>
        <w:t>案</w:t>
      </w:r>
      <w:r>
        <w:t xml:space="preserve"> [an] /desk/</w:t>
      </w:r>
    </w:p>
    <w:p w:rsidR="00A618CE" w:rsidRDefault="00A618CE" w:rsidP="00A618CE">
      <w:r>
        <w:rPr>
          <w:rFonts w:ascii="MS Gothic" w:eastAsia="MS Gothic" w:hAnsi="MS Gothic" w:cs="MS Gothic" w:hint="eastAsia"/>
        </w:rPr>
        <w:t>案地</w:t>
      </w:r>
      <w:r>
        <w:t xml:space="preserve"> [anji] /the earth upon which we stand (?)/</w:t>
      </w:r>
    </w:p>
    <w:p w:rsidR="00A618CE" w:rsidRDefault="00A618CE" w:rsidP="00A618CE">
      <w:r>
        <w:rPr>
          <w:rFonts w:ascii="MS Gothic" w:eastAsia="MS Gothic" w:hAnsi="MS Gothic" w:cs="MS Gothic" w:hint="eastAsia"/>
        </w:rPr>
        <w:t>案山</w:t>
      </w:r>
      <w:r>
        <w:t xml:space="preserve"> [anzan] /Opposing Mountain/</w:t>
      </w:r>
    </w:p>
    <w:p w:rsidR="00A618CE" w:rsidRDefault="00A618CE" w:rsidP="00A618CE">
      <w:r>
        <w:rPr>
          <w:rFonts w:ascii="MS Gothic" w:eastAsia="MS Gothic" w:hAnsi="MS Gothic" w:cs="MS Gothic" w:hint="eastAsia"/>
        </w:rPr>
        <w:t>案達羅</w:t>
      </w:r>
      <w:r>
        <w:t xml:space="preserve"> [Andara] /Andhra/</w:t>
      </w:r>
    </w:p>
    <w:p w:rsidR="00A618CE" w:rsidRDefault="00A618CE" w:rsidP="00A618CE">
      <w:r>
        <w:rPr>
          <w:rFonts w:ascii="MS Gothic" w:eastAsia="MS Gothic" w:hAnsi="MS Gothic" w:cs="MS Gothic" w:hint="eastAsia"/>
        </w:rPr>
        <w:lastRenderedPageBreak/>
        <w:t>桐華寺</w:t>
      </w:r>
      <w:r>
        <w:t xml:space="preserve"> [Tōkaji] /Donghwasa/</w:t>
      </w:r>
    </w:p>
    <w:p w:rsidR="00A618CE" w:rsidRDefault="00A618CE" w:rsidP="00A618CE">
      <w:r>
        <w:rPr>
          <w:rFonts w:ascii="MS Gothic" w:eastAsia="MS Gothic" w:hAnsi="MS Gothic" w:cs="MS Gothic" w:hint="eastAsia"/>
        </w:rPr>
        <w:t>桐裡山</w:t>
      </w:r>
      <w:r>
        <w:t xml:space="preserve"> [Tōri san] /Tongni san school/</w:t>
      </w:r>
    </w:p>
    <w:p w:rsidR="00A618CE" w:rsidRDefault="00A618CE" w:rsidP="00A618CE">
      <w:r>
        <w:rPr>
          <w:rFonts w:ascii="MS Gothic" w:eastAsia="MS Gothic" w:hAnsi="MS Gothic" w:cs="MS Gothic" w:hint="eastAsia"/>
        </w:rPr>
        <w:t>桑</w:t>
      </w:r>
      <w:r>
        <w:t xml:space="preserve"> [sō] /mulberry/</w:t>
      </w:r>
    </w:p>
    <w:p w:rsidR="00A618CE" w:rsidRDefault="00A618CE" w:rsidP="00A618CE">
      <w:r>
        <w:rPr>
          <w:rFonts w:ascii="MS Gothic" w:eastAsia="MS Gothic" w:hAnsi="MS Gothic" w:cs="MS Gothic" w:hint="eastAsia"/>
        </w:rPr>
        <w:t>桑渴耶</w:t>
      </w:r>
      <w:r>
        <w:t xml:space="preserve"> [sōkatsuya] /community of monks and nuns/</w:t>
      </w:r>
    </w:p>
    <w:p w:rsidR="00A618CE" w:rsidRDefault="00A618CE" w:rsidP="00A618CE">
      <w:r>
        <w:rPr>
          <w:rFonts w:ascii="MS Gothic" w:eastAsia="MS Gothic" w:hAnsi="MS Gothic" w:cs="MS Gothic" w:hint="eastAsia"/>
        </w:rPr>
        <w:t>桑門</w:t>
      </w:r>
      <w:r>
        <w:t xml:space="preserve"> [sōmon] /śramaṇa/</w:t>
      </w:r>
    </w:p>
    <w:p w:rsidR="00A618CE" w:rsidRDefault="00A618CE" w:rsidP="00A618CE">
      <w:r>
        <w:rPr>
          <w:rFonts w:ascii="MS Gothic" w:eastAsia="MS Gothic" w:hAnsi="MS Gothic" w:cs="MS Gothic" w:hint="eastAsia"/>
        </w:rPr>
        <w:t>桓</w:t>
      </w:r>
      <w:r>
        <w:t xml:space="preserve"> [kan] /a pillar/</w:t>
      </w:r>
    </w:p>
    <w:p w:rsidR="00A618CE" w:rsidRDefault="00A618CE" w:rsidP="00A618CE">
      <w:r>
        <w:rPr>
          <w:rFonts w:ascii="MS Gothic" w:eastAsia="MS Gothic" w:hAnsi="MS Gothic" w:cs="MS Gothic" w:hint="eastAsia"/>
        </w:rPr>
        <w:t>桓因</w:t>
      </w:r>
      <w:r>
        <w:t xml:space="preserve"> [Kanin] /Indra/</w:t>
      </w:r>
    </w:p>
    <w:p w:rsidR="00A618CE" w:rsidRDefault="00A618CE" w:rsidP="00A618CE">
      <w:r>
        <w:rPr>
          <w:rFonts w:ascii="MS Gothic" w:eastAsia="MS Gothic" w:hAnsi="MS Gothic" w:cs="MS Gothic" w:hint="eastAsia"/>
        </w:rPr>
        <w:t>桶</w:t>
      </w:r>
      <w:r>
        <w:t xml:space="preserve"> [tsū] /tub/</w:t>
      </w:r>
    </w:p>
    <w:p w:rsidR="00A618CE" w:rsidRDefault="00A618CE" w:rsidP="00A618CE">
      <w:r>
        <w:rPr>
          <w:rFonts w:ascii="MS Gothic" w:eastAsia="MS Gothic" w:hAnsi="MS Gothic" w:cs="MS Gothic" w:hint="eastAsia"/>
        </w:rPr>
        <w:t>桶頭</w:t>
      </w:r>
      <w:r>
        <w:t xml:space="preserve"> [tsūjū] /monk in charge of pails and tubs/</w:t>
      </w:r>
    </w:p>
    <w:p w:rsidR="00A618CE" w:rsidRDefault="00A618CE" w:rsidP="00A618CE">
      <w:r>
        <w:rPr>
          <w:rFonts w:ascii="MS Gothic" w:eastAsia="MS Gothic" w:hAnsi="MS Gothic" w:cs="MS Gothic" w:hint="eastAsia"/>
        </w:rPr>
        <w:t>梁</w:t>
      </w:r>
      <w:r>
        <w:t xml:space="preserve"> [ryō] /pillar/</w:t>
      </w:r>
    </w:p>
    <w:p w:rsidR="00A618CE" w:rsidRDefault="00A618CE" w:rsidP="00A618CE">
      <w:r>
        <w:rPr>
          <w:rFonts w:ascii="MS Gothic" w:eastAsia="MS Gothic" w:hAnsi="MS Gothic" w:cs="MS Gothic" w:hint="eastAsia"/>
        </w:rPr>
        <w:t>梁三大法師</w:t>
      </w:r>
      <w:r>
        <w:t xml:space="preserve"> [Ryō sandai hōshi] /three great Liang masters/</w:t>
      </w:r>
    </w:p>
    <w:p w:rsidR="00A618CE" w:rsidRDefault="00A618CE" w:rsidP="00A618CE">
      <w:r>
        <w:rPr>
          <w:rFonts w:ascii="MS Gothic" w:eastAsia="MS Gothic" w:hAnsi="MS Gothic" w:cs="MS Gothic" w:hint="eastAsia"/>
        </w:rPr>
        <w:t>梁塵祕抄</w:t>
      </w:r>
      <w:r>
        <w:t xml:space="preserve"> [Ryōjin hishō] /Ryōjin hishō/</w:t>
      </w:r>
    </w:p>
    <w:p w:rsidR="00A618CE" w:rsidRDefault="00A618CE" w:rsidP="00A618CE">
      <w:r>
        <w:rPr>
          <w:rFonts w:ascii="MS Gothic" w:eastAsia="MS Gothic" w:hAnsi="MS Gothic" w:cs="MS Gothic" w:hint="eastAsia"/>
        </w:rPr>
        <w:t>梁宮商量</w:t>
      </w:r>
      <w:r>
        <w:t xml:space="preserve"> [Ryōgū shōryō ] /exchange in the Liang court/</w:t>
      </w:r>
    </w:p>
    <w:p w:rsidR="00A618CE" w:rsidRDefault="00A618CE" w:rsidP="00A618CE">
      <w:r>
        <w:rPr>
          <w:rFonts w:ascii="MS Gothic" w:eastAsia="MS Gothic" w:hAnsi="MS Gothic" w:cs="MS Gothic" w:hint="eastAsia"/>
        </w:rPr>
        <w:t>梁攝論</w:t>
      </w:r>
      <w:r>
        <w:t xml:space="preserve"> [Ryō shōron] /Liang Translation of the Compendium of the Great Vehicle/</w:t>
      </w:r>
    </w:p>
    <w:p w:rsidR="00A618CE" w:rsidRDefault="00A618CE" w:rsidP="00A618CE">
      <w:r>
        <w:rPr>
          <w:rFonts w:ascii="MS Gothic" w:eastAsia="MS Gothic" w:hAnsi="MS Gothic" w:cs="MS Gothic" w:hint="eastAsia"/>
        </w:rPr>
        <w:t>梁攝論疏抄</w:t>
      </w:r>
      <w:r>
        <w:t xml:space="preserve"> [Ryō shōron shoshō] /Exegetical Notes on the Liang Translation of the Compendium of the Great Vehicle/</w:t>
      </w:r>
    </w:p>
    <w:p w:rsidR="00A618CE" w:rsidRDefault="00A618CE" w:rsidP="00A618CE">
      <w:r>
        <w:rPr>
          <w:rFonts w:ascii="MS Gothic" w:eastAsia="MS Gothic" w:hAnsi="MS Gothic" w:cs="MS Gothic" w:hint="eastAsia"/>
        </w:rPr>
        <w:t>梁朝傅大士頌金剛經</w:t>
      </w:r>
      <w:r>
        <w:t xml:space="preserve"> [Ryōchō Fu Daishi ju Kongōkyō] /Verses on the Diamond Sūtra by the Bodhisattva Fu of the Liang Dynasty/</w:t>
      </w:r>
    </w:p>
    <w:p w:rsidR="00A618CE" w:rsidRDefault="00A618CE" w:rsidP="00A618CE">
      <w:r>
        <w:rPr>
          <w:rFonts w:ascii="MS Gothic" w:eastAsia="MS Gothic" w:hAnsi="MS Gothic" w:cs="MS Gothic" w:hint="eastAsia"/>
        </w:rPr>
        <w:t>梁朝傅大師頌金剛經</w:t>
      </w:r>
      <w:r>
        <w:t xml:space="preserve"> [ryōchō fudaishi ju Kongōkyō] /Liangzhao fu dashi song jingang jing/</w:t>
      </w:r>
    </w:p>
    <w:p w:rsidR="00A618CE" w:rsidRDefault="00A618CE" w:rsidP="00A618CE">
      <w:r>
        <w:rPr>
          <w:rFonts w:ascii="MS Gothic" w:eastAsia="MS Gothic" w:hAnsi="MS Gothic" w:cs="MS Gothic" w:hint="eastAsia"/>
        </w:rPr>
        <w:t>梁朝攝論</w:t>
      </w:r>
      <w:r>
        <w:t xml:space="preserve"> [Ryōchō shōron] /Liang Translation of the Compendium of the Great Vehicle/</w:t>
      </w:r>
    </w:p>
    <w:p w:rsidR="00A618CE" w:rsidRDefault="00A618CE" w:rsidP="00A618CE">
      <w:r>
        <w:rPr>
          <w:rFonts w:ascii="MS Gothic" w:eastAsia="MS Gothic" w:hAnsi="MS Gothic" w:cs="MS Gothic" w:hint="eastAsia"/>
        </w:rPr>
        <w:t>梁棟</w:t>
      </w:r>
      <w:r>
        <w:t xml:space="preserve"> [ryōtō] /ridgepole/</w:t>
      </w:r>
    </w:p>
    <w:p w:rsidR="00A618CE" w:rsidRDefault="00A618CE" w:rsidP="00A618CE">
      <w:r>
        <w:rPr>
          <w:rFonts w:ascii="MS Gothic" w:eastAsia="MS Gothic" w:hAnsi="MS Gothic" w:cs="MS Gothic" w:hint="eastAsia"/>
        </w:rPr>
        <w:t>梁武帝</w:t>
      </w:r>
      <w:r>
        <w:t xml:space="preserve"> [Ryō Butei] /Emperor Wu of the Liang dynasty/</w:t>
      </w:r>
    </w:p>
    <w:p w:rsidR="00A618CE" w:rsidRDefault="00A618CE" w:rsidP="00A618CE">
      <w:r>
        <w:rPr>
          <w:rFonts w:ascii="MS Gothic" w:eastAsia="MS Gothic" w:hAnsi="MS Gothic" w:cs="MS Gothic" w:hint="eastAsia"/>
        </w:rPr>
        <w:t>梁皇懺</w:t>
      </w:r>
      <w:r>
        <w:t xml:space="preserve"> [Ryōkō sen] /litany of Liang [Wudi]/</w:t>
      </w:r>
    </w:p>
    <w:p w:rsidR="00A618CE" w:rsidRDefault="00A618CE" w:rsidP="00A618CE">
      <w:r>
        <w:rPr>
          <w:rFonts w:ascii="MS Gothic" w:eastAsia="MS Gothic" w:hAnsi="MS Gothic" w:cs="MS Gothic" w:hint="eastAsia"/>
        </w:rPr>
        <w:t>梁譯攝大乘論釋</w:t>
      </w:r>
      <w:r>
        <w:t xml:space="preserve"> [Ryōyaku shō daijō ron shaku] /Mahāyāna-saṃgraha-bhāṣya*/</w:t>
      </w:r>
    </w:p>
    <w:p w:rsidR="00A618CE" w:rsidRDefault="00A618CE" w:rsidP="00A618CE">
      <w:r>
        <w:rPr>
          <w:rFonts w:ascii="MS Gothic" w:eastAsia="MS Gothic" w:hAnsi="MS Gothic" w:cs="MS Gothic" w:hint="eastAsia"/>
        </w:rPr>
        <w:t>梁高僧傳</w:t>
      </w:r>
      <w:r>
        <w:t xml:space="preserve"> [Ryō kōsō den] /Liang Biographies of Eminent Monks/</w:t>
      </w:r>
    </w:p>
    <w:p w:rsidR="00A618CE" w:rsidRDefault="00A618CE" w:rsidP="00A618CE">
      <w:r>
        <w:rPr>
          <w:rFonts w:ascii="MS Gothic" w:eastAsia="MS Gothic" w:hAnsi="MS Gothic" w:cs="MS Gothic" w:hint="eastAsia"/>
        </w:rPr>
        <w:t>梅</w:t>
      </w:r>
      <w:r>
        <w:t xml:space="preserve"> [bai] /plum/</w:t>
      </w:r>
    </w:p>
    <w:p w:rsidR="00A618CE" w:rsidRDefault="00A618CE" w:rsidP="00A618CE">
      <w:r>
        <w:rPr>
          <w:rFonts w:ascii="MS Gothic" w:eastAsia="MS Gothic" w:hAnsi="MS Gothic" w:cs="MS Gothic" w:hint="eastAsia"/>
        </w:rPr>
        <w:t>梅</w:t>
      </w:r>
      <w:r>
        <w:rPr>
          <w:rFonts w:ascii="Microsoft JhengHei" w:eastAsia="Microsoft JhengHei" w:hAnsi="Microsoft JhengHei" w:cs="Microsoft JhengHei" w:hint="eastAsia"/>
        </w:rPr>
        <w:t>呾利</w:t>
      </w:r>
      <w:r>
        <w:t xml:space="preserve"> [Maitari] /Maitreya/</w:t>
      </w:r>
    </w:p>
    <w:p w:rsidR="00A618CE" w:rsidRDefault="00A618CE" w:rsidP="00A618CE">
      <w:r>
        <w:rPr>
          <w:rFonts w:ascii="MS Gothic" w:eastAsia="MS Gothic" w:hAnsi="MS Gothic" w:cs="MS Gothic" w:hint="eastAsia"/>
        </w:rPr>
        <w:t>梅</w:t>
      </w:r>
      <w:r>
        <w:rPr>
          <w:rFonts w:ascii="Microsoft JhengHei" w:eastAsia="Microsoft JhengHei" w:hAnsi="Microsoft JhengHei" w:cs="Microsoft JhengHei" w:hint="eastAsia"/>
        </w:rPr>
        <w:t>呾利曳那</w:t>
      </w:r>
      <w:r>
        <w:t xml:space="preserve"> [Maitarieina] /Maitreya/</w:t>
      </w:r>
    </w:p>
    <w:p w:rsidR="00A618CE" w:rsidRDefault="00A618CE" w:rsidP="00A618CE">
      <w:r>
        <w:rPr>
          <w:rFonts w:ascii="MS Gothic" w:eastAsia="MS Gothic" w:hAnsi="MS Gothic" w:cs="MS Gothic" w:hint="eastAsia"/>
        </w:rPr>
        <w:t>梅</w:t>
      </w:r>
      <w:r>
        <w:rPr>
          <w:rFonts w:ascii="Microsoft JhengHei" w:eastAsia="Microsoft JhengHei" w:hAnsi="Microsoft JhengHei" w:cs="Microsoft JhengHei" w:hint="eastAsia"/>
        </w:rPr>
        <w:t>呾利耶</w:t>
      </w:r>
      <w:r>
        <w:t xml:space="preserve"> [Maitariya] /Maitreya/</w:t>
      </w:r>
    </w:p>
    <w:p w:rsidR="00A618CE" w:rsidRDefault="00A618CE" w:rsidP="00A618CE">
      <w:r>
        <w:rPr>
          <w:rFonts w:ascii="MS Gothic" w:eastAsia="MS Gothic" w:hAnsi="MS Gothic" w:cs="MS Gothic" w:hint="eastAsia"/>
        </w:rPr>
        <w:t>梅</w:t>
      </w:r>
      <w:r>
        <w:rPr>
          <w:rFonts w:ascii="Microsoft JhengHei" w:eastAsia="Microsoft JhengHei" w:hAnsi="Microsoft JhengHei" w:cs="Microsoft JhengHei" w:hint="eastAsia"/>
        </w:rPr>
        <w:t>呾囉曳尼</w:t>
      </w:r>
      <w:r>
        <w:t xml:space="preserve"> [Maitaraeini] /Maitreya/</w:t>
      </w:r>
    </w:p>
    <w:p w:rsidR="00A618CE" w:rsidRDefault="00A618CE" w:rsidP="00A618CE">
      <w:r>
        <w:rPr>
          <w:rFonts w:ascii="MS Gothic" w:eastAsia="MS Gothic" w:hAnsi="MS Gothic" w:cs="MS Gothic" w:hint="eastAsia"/>
        </w:rPr>
        <w:lastRenderedPageBreak/>
        <w:t>梅湯</w:t>
      </w:r>
      <w:r>
        <w:t xml:space="preserve"> [baitō] /plum decoction/</w:t>
      </w:r>
    </w:p>
    <w:p w:rsidR="00A618CE" w:rsidRDefault="00A618CE" w:rsidP="00A618CE">
      <w:r>
        <w:rPr>
          <w:rFonts w:ascii="MS Gothic" w:eastAsia="MS Gothic" w:hAnsi="MS Gothic" w:cs="MS Gothic" w:hint="eastAsia"/>
        </w:rPr>
        <w:t>梖</w:t>
      </w:r>
      <w:r>
        <w:t xml:space="preserve"> [bai] /pattra/</w:t>
      </w:r>
    </w:p>
    <w:p w:rsidR="00A618CE" w:rsidRDefault="00A618CE" w:rsidP="00A618CE">
      <w:r>
        <w:rPr>
          <w:rFonts w:ascii="MS Gothic" w:eastAsia="MS Gothic" w:hAnsi="MS Gothic" w:cs="MS Gothic" w:hint="eastAsia"/>
        </w:rPr>
        <w:t>梖多樹</w:t>
      </w:r>
      <w:r>
        <w:t xml:space="preserve"> [baitaju] /(Skt. pattra)/</w:t>
      </w:r>
    </w:p>
    <w:p w:rsidR="00A618CE" w:rsidRDefault="00A618CE" w:rsidP="00A618CE">
      <w:r>
        <w:rPr>
          <w:rFonts w:ascii="MS Gothic" w:eastAsia="MS Gothic" w:hAnsi="MS Gothic" w:cs="MS Gothic" w:hint="eastAsia"/>
        </w:rPr>
        <w:t>梖多羅</w:t>
      </w:r>
      <w:r>
        <w:t xml:space="preserve"> [baitara] /(Skt. pattra)/</w:t>
      </w:r>
    </w:p>
    <w:p w:rsidR="00A618CE" w:rsidRDefault="00A618CE" w:rsidP="00A618CE">
      <w:r>
        <w:rPr>
          <w:rFonts w:ascii="MS Gothic" w:eastAsia="MS Gothic" w:hAnsi="MS Gothic" w:cs="MS Gothic" w:hint="eastAsia"/>
        </w:rPr>
        <w:t>梖多葉</w:t>
      </w:r>
      <w:r>
        <w:t xml:space="preserve"> [baitashō] /(Skt. pattra)/</w:t>
      </w:r>
    </w:p>
    <w:p w:rsidR="00A618CE" w:rsidRDefault="00A618CE" w:rsidP="00A618CE">
      <w:r>
        <w:rPr>
          <w:rFonts w:ascii="MS Gothic" w:eastAsia="MS Gothic" w:hAnsi="MS Gothic" w:cs="MS Gothic" w:hint="eastAsia"/>
        </w:rPr>
        <w:t>梗</w:t>
      </w:r>
      <w:r>
        <w:t xml:space="preserve"> [kyō] /illness/</w:t>
      </w:r>
    </w:p>
    <w:p w:rsidR="00A618CE" w:rsidRDefault="00A618CE" w:rsidP="00A618CE">
      <w:r>
        <w:rPr>
          <w:rFonts w:ascii="MS Gothic" w:eastAsia="MS Gothic" w:hAnsi="MS Gothic" w:cs="MS Gothic" w:hint="eastAsia"/>
        </w:rPr>
        <w:t>梗澀</w:t>
      </w:r>
      <w:r>
        <w:t xml:space="preserve"> [kyōjū] /blocked/</w:t>
      </w:r>
    </w:p>
    <w:p w:rsidR="00A618CE" w:rsidRDefault="00A618CE" w:rsidP="00A618CE">
      <w:r>
        <w:rPr>
          <w:rFonts w:ascii="MS Gothic" w:eastAsia="MS Gothic" w:hAnsi="MS Gothic" w:cs="MS Gothic" w:hint="eastAsia"/>
        </w:rPr>
        <w:t>梗澁</w:t>
      </w:r>
      <w:r>
        <w:t xml:space="preserve"> [kyōjū] /bitter/</w:t>
      </w:r>
    </w:p>
    <w:p w:rsidR="00A618CE" w:rsidRDefault="00A618CE" w:rsidP="00A618CE">
      <w:r>
        <w:rPr>
          <w:rFonts w:ascii="MS Gothic" w:eastAsia="MS Gothic" w:hAnsi="MS Gothic" w:cs="MS Gothic" w:hint="eastAsia"/>
        </w:rPr>
        <w:t>條</w:t>
      </w:r>
      <w:r>
        <w:t xml:space="preserve"> [jō] /reason/</w:t>
      </w:r>
    </w:p>
    <w:p w:rsidR="00A618CE" w:rsidRDefault="00A618CE" w:rsidP="00A618CE">
      <w:r>
        <w:rPr>
          <w:rFonts w:ascii="MS Gothic" w:eastAsia="MS Gothic" w:hAnsi="MS Gothic" w:cs="MS Gothic" w:hint="eastAsia"/>
        </w:rPr>
        <w:t>條支</w:t>
      </w:r>
      <w:r>
        <w:t xml:space="preserve"> [Jōshi] /Tajiks/</w:t>
      </w:r>
    </w:p>
    <w:p w:rsidR="00A618CE" w:rsidRDefault="00A618CE" w:rsidP="00A618CE">
      <w:r>
        <w:rPr>
          <w:rFonts w:ascii="MS Gothic" w:eastAsia="MS Gothic" w:hAnsi="MS Gothic" w:cs="MS Gothic" w:hint="eastAsia"/>
        </w:rPr>
        <w:t>條條</w:t>
      </w:r>
      <w:r>
        <w:t xml:space="preserve"> [jōjō] /each piece/</w:t>
      </w:r>
    </w:p>
    <w:p w:rsidR="00A618CE" w:rsidRDefault="00A618CE" w:rsidP="00A618CE">
      <w:r>
        <w:rPr>
          <w:rFonts w:ascii="MS Gothic" w:eastAsia="MS Gothic" w:hAnsi="MS Gothic" w:cs="MS Gothic" w:hint="eastAsia"/>
        </w:rPr>
        <w:t>條然</w:t>
      </w:r>
      <w:r>
        <w:t xml:space="preserve"> [jōnen] /to draw a line/</w:t>
      </w:r>
    </w:p>
    <w:p w:rsidR="00A618CE" w:rsidRDefault="00A618CE" w:rsidP="00A618CE">
      <w:r>
        <w:rPr>
          <w:rFonts w:ascii="MS Gothic" w:eastAsia="MS Gothic" w:hAnsi="MS Gothic" w:cs="MS Gothic" w:hint="eastAsia"/>
        </w:rPr>
        <w:t>條理</w:t>
      </w:r>
      <w:r>
        <w:t xml:space="preserve"> [jōri] /reason/</w:t>
      </w:r>
    </w:p>
    <w:p w:rsidR="00A618CE" w:rsidRDefault="00A618CE" w:rsidP="00A618CE">
      <w:r>
        <w:rPr>
          <w:rFonts w:ascii="MS Gothic" w:eastAsia="MS Gothic" w:hAnsi="MS Gothic" w:cs="MS Gothic" w:hint="eastAsia"/>
        </w:rPr>
        <w:t>條衣</w:t>
      </w:r>
      <w:r>
        <w:t xml:space="preserve"> [jōe] /patch-robe/</w:t>
      </w:r>
    </w:p>
    <w:p w:rsidR="00A618CE" w:rsidRDefault="00A618CE" w:rsidP="00A618CE">
      <w:r>
        <w:rPr>
          <w:rFonts w:ascii="MS Gothic" w:eastAsia="MS Gothic" w:hAnsi="MS Gothic" w:cs="MS Gothic" w:hint="eastAsia"/>
        </w:rPr>
        <w:t>梟</w:t>
      </w:r>
      <w:r>
        <w:t xml:space="preserve"> [kyō] /owl/</w:t>
      </w:r>
    </w:p>
    <w:p w:rsidR="00A618CE" w:rsidRDefault="00A618CE" w:rsidP="00A618CE">
      <w:r>
        <w:rPr>
          <w:rFonts w:ascii="MS Gothic" w:eastAsia="MS Gothic" w:hAnsi="MS Gothic" w:cs="MS Gothic" w:hint="eastAsia"/>
        </w:rPr>
        <w:t>梢</w:t>
      </w:r>
      <w:r>
        <w:t xml:space="preserve"> [shō] /branch/</w:t>
      </w:r>
    </w:p>
    <w:p w:rsidR="00A618CE" w:rsidRDefault="00A618CE" w:rsidP="00A618CE">
      <w:r>
        <w:rPr>
          <w:rFonts w:ascii="MS Gothic" w:eastAsia="MS Gothic" w:hAnsi="MS Gothic" w:cs="MS Gothic" w:hint="eastAsia"/>
        </w:rPr>
        <w:t>梨</w:t>
      </w:r>
      <w:r>
        <w:t xml:space="preserve"> [ri] /pear/</w:t>
      </w:r>
    </w:p>
    <w:p w:rsidR="00A618CE" w:rsidRDefault="00A618CE" w:rsidP="00A618CE">
      <w:r>
        <w:rPr>
          <w:rFonts w:ascii="MS Gothic" w:eastAsia="MS Gothic" w:hAnsi="MS Gothic" w:cs="MS Gothic" w:hint="eastAsia"/>
        </w:rPr>
        <w:t>梨倶吠陀</w:t>
      </w:r>
      <w:r>
        <w:t xml:space="preserve"> [Rigu Beida] /Ṛg-veda/</w:t>
      </w:r>
    </w:p>
    <w:p w:rsidR="00A618CE" w:rsidRDefault="00A618CE" w:rsidP="00A618CE">
      <w:r>
        <w:rPr>
          <w:rFonts w:ascii="MS Gothic" w:eastAsia="MS Gothic" w:hAnsi="MS Gothic" w:cs="MS Gothic" w:hint="eastAsia"/>
        </w:rPr>
        <w:t>梨婆多</w:t>
      </w:r>
      <w:r>
        <w:t xml:space="preserve"> [Ribata] /Revata/</w:t>
      </w:r>
    </w:p>
    <w:p w:rsidR="00A618CE" w:rsidRDefault="00A618CE" w:rsidP="00A618CE">
      <w:r>
        <w:rPr>
          <w:rFonts w:ascii="MS Gothic" w:eastAsia="MS Gothic" w:hAnsi="MS Gothic" w:cs="MS Gothic" w:hint="eastAsia"/>
        </w:rPr>
        <w:t>梨波多</w:t>
      </w:r>
      <w:r>
        <w:t xml:space="preserve"> [Ribata] /Revata, see </w:t>
      </w:r>
      <w:r>
        <w:rPr>
          <w:rFonts w:ascii="MS Gothic" w:eastAsia="MS Gothic" w:hAnsi="MS Gothic" w:cs="MS Gothic" w:hint="eastAsia"/>
        </w:rPr>
        <w:t>離婆多</w:t>
      </w:r>
      <w:r>
        <w:t>/</w:t>
      </w:r>
    </w:p>
    <w:p w:rsidR="00A618CE" w:rsidRDefault="00A618CE" w:rsidP="00A618CE">
      <w:r>
        <w:rPr>
          <w:rFonts w:ascii="MS Gothic" w:eastAsia="MS Gothic" w:hAnsi="MS Gothic" w:cs="MS Gothic" w:hint="eastAsia"/>
        </w:rPr>
        <w:t>梨耶</w:t>
      </w:r>
      <w:r>
        <w:t xml:space="preserve"> [riya] /store consciousness/</w:t>
      </w:r>
    </w:p>
    <w:p w:rsidR="00A618CE" w:rsidRDefault="00A618CE" w:rsidP="00A618CE">
      <w:r>
        <w:rPr>
          <w:rFonts w:ascii="MS Gothic" w:eastAsia="MS Gothic" w:hAnsi="MS Gothic" w:cs="MS Gothic" w:hint="eastAsia"/>
        </w:rPr>
        <w:t>梨耶所變</w:t>
      </w:r>
      <w:r>
        <w:t xml:space="preserve"> [riya shohen] /transformations of the ālaya consciousness/</w:t>
      </w:r>
    </w:p>
    <w:p w:rsidR="00A618CE" w:rsidRDefault="00A618CE" w:rsidP="00A618CE">
      <w:r>
        <w:rPr>
          <w:rFonts w:ascii="MS Gothic" w:eastAsia="MS Gothic" w:hAnsi="MS Gothic" w:cs="MS Gothic" w:hint="eastAsia"/>
        </w:rPr>
        <w:t>梨耶識</w:t>
      </w:r>
      <w:r>
        <w:t xml:space="preserve"> [riyashiki] /store consciousness/</w:t>
      </w:r>
    </w:p>
    <w:p w:rsidR="00A618CE" w:rsidRDefault="00A618CE" w:rsidP="00A618CE">
      <w:r>
        <w:rPr>
          <w:rFonts w:ascii="MS Gothic" w:eastAsia="MS Gothic" w:hAnsi="MS Gothic" w:cs="MS Gothic" w:hint="eastAsia"/>
        </w:rPr>
        <w:t>梨車</w:t>
      </w:r>
      <w:r>
        <w:t xml:space="preserve"> [Risha] /Licchavi/</w:t>
      </w:r>
    </w:p>
    <w:p w:rsidR="00A618CE" w:rsidRDefault="00A618CE" w:rsidP="00A618CE">
      <w:r>
        <w:rPr>
          <w:rFonts w:ascii="MS Gothic" w:eastAsia="MS Gothic" w:hAnsi="MS Gothic" w:cs="MS Gothic" w:hint="eastAsia"/>
        </w:rPr>
        <w:t>梨車毘</w:t>
      </w:r>
      <w:r>
        <w:t xml:space="preserve"> [Rishabi] /Licchavi/</w:t>
      </w:r>
    </w:p>
    <w:p w:rsidR="00A618CE" w:rsidRDefault="00A618CE" w:rsidP="00A618CE">
      <w:r>
        <w:rPr>
          <w:rFonts w:ascii="MS Gothic" w:eastAsia="MS Gothic" w:hAnsi="MS Gothic" w:cs="MS Gothic" w:hint="eastAsia"/>
        </w:rPr>
        <w:t>梯</w:t>
      </w:r>
      <w:r>
        <w:t xml:space="preserve"> [tei] /ladder/</w:t>
      </w:r>
    </w:p>
    <w:p w:rsidR="00A618CE" w:rsidRDefault="00A618CE" w:rsidP="00A618CE">
      <w:r>
        <w:rPr>
          <w:rFonts w:ascii="MS Gothic" w:eastAsia="MS Gothic" w:hAnsi="MS Gothic" w:cs="MS Gothic" w:hint="eastAsia"/>
        </w:rPr>
        <w:t>梯隥</w:t>
      </w:r>
      <w:r>
        <w:t xml:space="preserve"> [teitō] /steps/</w:t>
      </w:r>
    </w:p>
    <w:p w:rsidR="00A618CE" w:rsidRDefault="00A618CE" w:rsidP="00A618CE">
      <w:r>
        <w:rPr>
          <w:rFonts w:ascii="MS Gothic" w:eastAsia="MS Gothic" w:hAnsi="MS Gothic" w:cs="MS Gothic" w:hint="eastAsia"/>
        </w:rPr>
        <w:t>梵</w:t>
      </w:r>
      <w:r>
        <w:t xml:space="preserve"> [bon] /brahman/</w:t>
      </w:r>
    </w:p>
    <w:p w:rsidR="00A618CE" w:rsidRDefault="00A618CE" w:rsidP="00A618CE">
      <w:r>
        <w:rPr>
          <w:rFonts w:ascii="MS Gothic" w:eastAsia="MS Gothic" w:hAnsi="MS Gothic" w:cs="MS Gothic" w:hint="eastAsia"/>
        </w:rPr>
        <w:t>梵世</w:t>
      </w:r>
      <w:r>
        <w:t xml:space="preserve"> [bonse] /the Brahmā world/</w:t>
      </w:r>
    </w:p>
    <w:p w:rsidR="00A618CE" w:rsidRDefault="00A618CE" w:rsidP="00A618CE">
      <w:r>
        <w:rPr>
          <w:rFonts w:ascii="MS Gothic" w:eastAsia="MS Gothic" w:hAnsi="MS Gothic" w:cs="MS Gothic" w:hint="eastAsia"/>
        </w:rPr>
        <w:t>梵世天</w:t>
      </w:r>
      <w:r>
        <w:t xml:space="preserve"> [bon seten] /brahma-heaven of form/</w:t>
      </w:r>
    </w:p>
    <w:p w:rsidR="00A618CE" w:rsidRDefault="00A618CE" w:rsidP="00A618CE">
      <w:r>
        <w:rPr>
          <w:rFonts w:ascii="MS Gothic" w:eastAsia="MS Gothic" w:hAnsi="MS Gothic" w:cs="MS Gothic" w:hint="eastAsia"/>
        </w:rPr>
        <w:lastRenderedPageBreak/>
        <w:t>梵世界</w:t>
      </w:r>
      <w:r>
        <w:t xml:space="preserve"> [bon sekai] /brahma-realm of form/</w:t>
      </w:r>
    </w:p>
    <w:p w:rsidR="00A618CE" w:rsidRDefault="00A618CE" w:rsidP="00A618CE">
      <w:r>
        <w:rPr>
          <w:rFonts w:ascii="MS Gothic" w:eastAsia="MS Gothic" w:hAnsi="MS Gothic" w:cs="MS Gothic" w:hint="eastAsia"/>
        </w:rPr>
        <w:t>梵世間</w:t>
      </w:r>
      <w:r>
        <w:t xml:space="preserve"> [bon seken] /brahma-world/</w:t>
      </w:r>
    </w:p>
    <w:p w:rsidR="00A618CE" w:rsidRDefault="00A618CE" w:rsidP="00A618CE">
      <w:r>
        <w:rPr>
          <w:rFonts w:ascii="MS Gothic" w:eastAsia="MS Gothic" w:hAnsi="MS Gothic" w:cs="MS Gothic" w:hint="eastAsia"/>
        </w:rPr>
        <w:t>梵乘</w:t>
      </w:r>
      <w:r>
        <w:t xml:space="preserve"> [bonjō] /pure vehicle/</w:t>
      </w:r>
    </w:p>
    <w:p w:rsidR="00A618CE" w:rsidRDefault="00A618CE" w:rsidP="00A618CE">
      <w:r>
        <w:rPr>
          <w:rFonts w:ascii="MS Gothic" w:eastAsia="MS Gothic" w:hAnsi="MS Gothic" w:cs="MS Gothic" w:hint="eastAsia"/>
        </w:rPr>
        <w:t>梵住</w:t>
      </w:r>
      <w:r>
        <w:t xml:space="preserve"> [bonjū] /abode of Brahma/</w:t>
      </w:r>
    </w:p>
    <w:p w:rsidR="00A618CE" w:rsidRDefault="00A618CE" w:rsidP="00A618CE">
      <w:r>
        <w:rPr>
          <w:rFonts w:ascii="MS Gothic" w:eastAsia="MS Gothic" w:hAnsi="MS Gothic" w:cs="MS Gothic" w:hint="eastAsia"/>
        </w:rPr>
        <w:t>梵僧</w:t>
      </w:r>
      <w:r>
        <w:t xml:space="preserve"> [bonsō] /Indian monk/</w:t>
      </w:r>
    </w:p>
    <w:p w:rsidR="00A618CE" w:rsidRDefault="00A618CE" w:rsidP="00A618CE">
      <w:r>
        <w:rPr>
          <w:rFonts w:ascii="MS Gothic" w:eastAsia="MS Gothic" w:hAnsi="MS Gothic" w:cs="MS Gothic" w:hint="eastAsia"/>
        </w:rPr>
        <w:t>梵先行天</w:t>
      </w:r>
      <w:r>
        <w:t xml:space="preserve"> [bonsengyō ten] /Heaven of the Attendants and Ministers of Brahmā/</w:t>
      </w:r>
    </w:p>
    <w:p w:rsidR="00A618CE" w:rsidRDefault="00A618CE" w:rsidP="00A618CE">
      <w:r>
        <w:rPr>
          <w:rFonts w:ascii="MS Gothic" w:eastAsia="MS Gothic" w:hAnsi="MS Gothic" w:cs="MS Gothic" w:hint="eastAsia"/>
        </w:rPr>
        <w:t>梵典</w:t>
      </w:r>
      <w:r>
        <w:t xml:space="preserve"> [bonten] /Buddhist scriptures/</w:t>
      </w:r>
    </w:p>
    <w:p w:rsidR="00A618CE" w:rsidRDefault="00A618CE" w:rsidP="00A618CE">
      <w:r>
        <w:rPr>
          <w:rFonts w:ascii="MS Gothic" w:eastAsia="MS Gothic" w:hAnsi="MS Gothic" w:cs="MS Gothic" w:hint="eastAsia"/>
        </w:rPr>
        <w:t>梵刹</w:t>
      </w:r>
      <w:r>
        <w:t xml:space="preserve"> [bonsatsu] /to place of purity/</w:t>
      </w:r>
    </w:p>
    <w:p w:rsidR="00A618CE" w:rsidRDefault="00A618CE" w:rsidP="00A618CE">
      <w:r>
        <w:rPr>
          <w:rFonts w:ascii="MS Gothic" w:eastAsia="MS Gothic" w:hAnsi="MS Gothic" w:cs="MS Gothic" w:hint="eastAsia"/>
        </w:rPr>
        <w:t>梵前益天</w:t>
      </w:r>
      <w:r>
        <w:t xml:space="preserve"> [bonzeneki ten] /Heaven of the Attendants and Ministers of Brahmā/</w:t>
      </w:r>
    </w:p>
    <w:p w:rsidR="00A618CE" w:rsidRDefault="00A618CE" w:rsidP="00A618CE">
      <w:r>
        <w:rPr>
          <w:rFonts w:ascii="MS Gothic" w:eastAsia="MS Gothic" w:hAnsi="MS Gothic" w:cs="MS Gothic" w:hint="eastAsia"/>
        </w:rPr>
        <w:t>梵唄</w:t>
      </w:r>
      <w:r>
        <w:t xml:space="preserve"> [bonbai] /song or verse praising the virtues of the Buddha/</w:t>
      </w:r>
    </w:p>
    <w:p w:rsidR="00A618CE" w:rsidRDefault="00A618CE" w:rsidP="00A618CE">
      <w:r>
        <w:rPr>
          <w:rFonts w:ascii="MS Gothic" w:eastAsia="MS Gothic" w:hAnsi="MS Gothic" w:cs="MS Gothic" w:hint="eastAsia"/>
        </w:rPr>
        <w:t>梵土</w:t>
      </w:r>
      <w:r>
        <w:t xml:space="preserve"> [bondo] /India/</w:t>
      </w:r>
    </w:p>
    <w:p w:rsidR="00A618CE" w:rsidRDefault="00A618CE" w:rsidP="00A618CE">
      <w:r>
        <w:rPr>
          <w:rFonts w:ascii="MS Gothic" w:eastAsia="MS Gothic" w:hAnsi="MS Gothic" w:cs="MS Gothic" w:hint="eastAsia"/>
        </w:rPr>
        <w:t>梵壇</w:t>
      </w:r>
      <w:r>
        <w:t xml:space="preserve"> [bondan] /brahma-staff/</w:t>
      </w:r>
    </w:p>
    <w:p w:rsidR="00A618CE" w:rsidRDefault="00A618CE" w:rsidP="00A618CE">
      <w:r>
        <w:rPr>
          <w:rFonts w:ascii="MS Gothic" w:eastAsia="MS Gothic" w:hAnsi="MS Gothic" w:cs="MS Gothic" w:hint="eastAsia"/>
        </w:rPr>
        <w:t>梵士</w:t>
      </w:r>
      <w:r>
        <w:t xml:space="preserve"> [bonshi] /a brahmin/</w:t>
      </w:r>
    </w:p>
    <w:p w:rsidR="00A618CE" w:rsidRDefault="00A618CE" w:rsidP="00A618CE">
      <w:r>
        <w:rPr>
          <w:rFonts w:ascii="MS Gothic" w:eastAsia="MS Gothic" w:hAnsi="MS Gothic" w:cs="MS Gothic" w:hint="eastAsia"/>
        </w:rPr>
        <w:t>梵天</w:t>
      </w:r>
      <w:r>
        <w:t xml:space="preserve"> [bonten] /brahma heaven/</w:t>
      </w:r>
    </w:p>
    <w:p w:rsidR="00A618CE" w:rsidRDefault="00A618CE" w:rsidP="00A618CE">
      <w:r>
        <w:rPr>
          <w:rFonts w:ascii="MS Gothic" w:eastAsia="MS Gothic" w:hAnsi="MS Gothic" w:cs="MS Gothic" w:hint="eastAsia"/>
        </w:rPr>
        <w:t>梵天勸請</w:t>
      </w:r>
      <w:r>
        <w:t xml:space="preserve"> [bonten kanshō] /encouragement from Brahmā/</w:t>
      </w:r>
    </w:p>
    <w:p w:rsidR="00A618CE" w:rsidRDefault="00A618CE" w:rsidP="00A618CE">
      <w:r>
        <w:rPr>
          <w:rFonts w:ascii="MS Gothic" w:eastAsia="MS Gothic" w:hAnsi="MS Gothic" w:cs="MS Gothic" w:hint="eastAsia"/>
        </w:rPr>
        <w:t>梵天后</w:t>
      </w:r>
      <w:r>
        <w:t xml:space="preserve"> [Bon Tengō] /Brahmā's queen/</w:t>
      </w:r>
    </w:p>
    <w:p w:rsidR="00A618CE" w:rsidRDefault="00A618CE" w:rsidP="00A618CE">
      <w:r>
        <w:rPr>
          <w:rFonts w:ascii="MS Gothic" w:eastAsia="MS Gothic" w:hAnsi="MS Gothic" w:cs="MS Gothic" w:hint="eastAsia"/>
        </w:rPr>
        <w:t>梵天外道</w:t>
      </w:r>
      <w:r>
        <w:t xml:space="preserve"> [bonten gedō] /(Skt. brahmadeva) heretics/</w:t>
      </w:r>
    </w:p>
    <w:p w:rsidR="00A618CE" w:rsidRDefault="00A618CE" w:rsidP="00A618CE">
      <w:r>
        <w:rPr>
          <w:rFonts w:ascii="MS Gothic" w:eastAsia="MS Gothic" w:hAnsi="MS Gothic" w:cs="MS Gothic" w:hint="eastAsia"/>
        </w:rPr>
        <w:t>梵天女</w:t>
      </w:r>
      <w:r>
        <w:t xml:space="preserve"> [bonten nyo] /(Skt. brahmī)/</w:t>
      </w:r>
    </w:p>
    <w:p w:rsidR="00A618CE" w:rsidRDefault="00A618CE" w:rsidP="00A618CE">
      <w:r>
        <w:rPr>
          <w:rFonts w:ascii="MS Gothic" w:eastAsia="MS Gothic" w:hAnsi="MS Gothic" w:cs="MS Gothic" w:hint="eastAsia"/>
        </w:rPr>
        <w:t>梵天子</w:t>
      </w:r>
      <w:r>
        <w:t xml:space="preserve"> [Bon tenshi] /Brahmakāyika devaputra/</w:t>
      </w:r>
    </w:p>
    <w:p w:rsidR="00A618CE" w:rsidRDefault="00A618CE" w:rsidP="00A618CE">
      <w:r>
        <w:rPr>
          <w:rFonts w:ascii="MS Gothic" w:eastAsia="MS Gothic" w:hAnsi="MS Gothic" w:cs="MS Gothic" w:hint="eastAsia"/>
        </w:rPr>
        <w:t>梵天王</w:t>
      </w:r>
      <w:r>
        <w:t xml:space="preserve"> [Bon Tennō] /Brahman King/</w:t>
      </w:r>
    </w:p>
    <w:p w:rsidR="00A618CE" w:rsidRDefault="00A618CE" w:rsidP="00A618CE">
      <w:r>
        <w:rPr>
          <w:rFonts w:ascii="MS Gothic" w:eastAsia="MS Gothic" w:hAnsi="MS Gothic" w:cs="MS Gothic" w:hint="eastAsia"/>
        </w:rPr>
        <w:t>梵夾</w:t>
      </w:r>
      <w:r>
        <w:t xml:space="preserve"> [bonkō] /palm-leaf scriptures/</w:t>
      </w:r>
    </w:p>
    <w:p w:rsidR="00A618CE" w:rsidRDefault="00A618CE" w:rsidP="00A618CE">
      <w:r>
        <w:rPr>
          <w:rFonts w:ascii="MS Gothic" w:eastAsia="MS Gothic" w:hAnsi="MS Gothic" w:cs="MS Gothic" w:hint="eastAsia"/>
        </w:rPr>
        <w:t>梵女</w:t>
      </w:r>
      <w:r>
        <w:t xml:space="preserve"> [bonnyo] /noble woman/</w:t>
      </w:r>
    </w:p>
    <w:p w:rsidR="00A618CE" w:rsidRDefault="00A618CE" w:rsidP="00A618CE">
      <w:r>
        <w:rPr>
          <w:rFonts w:ascii="MS Gothic" w:eastAsia="MS Gothic" w:hAnsi="MS Gothic" w:cs="MS Gothic" w:hint="eastAsia"/>
        </w:rPr>
        <w:t>梵字</w:t>
      </w:r>
      <w:r>
        <w:t xml:space="preserve"> [bonji] /Indic writing/</w:t>
      </w:r>
    </w:p>
    <w:p w:rsidR="00A618CE" w:rsidRDefault="00A618CE" w:rsidP="00A618CE">
      <w:r>
        <w:rPr>
          <w:rFonts w:ascii="MS Gothic" w:eastAsia="MS Gothic" w:hAnsi="MS Gothic" w:cs="MS Gothic" w:hint="eastAsia"/>
        </w:rPr>
        <w:t>梵學</w:t>
      </w:r>
      <w:r>
        <w:t xml:space="preserve"> [bongaku] /study of Buddhism/</w:t>
      </w:r>
    </w:p>
    <w:p w:rsidR="00A618CE" w:rsidRDefault="00A618CE" w:rsidP="00A618CE">
      <w:r>
        <w:rPr>
          <w:rFonts w:ascii="MS Gothic" w:eastAsia="MS Gothic" w:hAnsi="MS Gothic" w:cs="MS Gothic" w:hint="eastAsia"/>
        </w:rPr>
        <w:t>梵宇</w:t>
      </w:r>
      <w:r>
        <w:t xml:space="preserve"> [bon'u] /temple/</w:t>
      </w:r>
    </w:p>
    <w:p w:rsidR="00A618CE" w:rsidRDefault="00A618CE" w:rsidP="00A618CE">
      <w:r>
        <w:rPr>
          <w:rFonts w:ascii="MS Gothic" w:eastAsia="MS Gothic" w:hAnsi="MS Gothic" w:cs="MS Gothic" w:hint="eastAsia"/>
        </w:rPr>
        <w:t>梵室</w:t>
      </w:r>
      <w:r>
        <w:t xml:space="preserve"> [bonshitsu] /a dwelling of pure behavior/</w:t>
      </w:r>
    </w:p>
    <w:p w:rsidR="00A618CE" w:rsidRDefault="00A618CE" w:rsidP="00A618CE">
      <w:r>
        <w:rPr>
          <w:rFonts w:ascii="MS Gothic" w:eastAsia="MS Gothic" w:hAnsi="MS Gothic" w:cs="MS Gothic" w:hint="eastAsia"/>
        </w:rPr>
        <w:t>梵宮</w:t>
      </w:r>
      <w:r>
        <w:t xml:space="preserve"> [bongū] /Brahma's palace/</w:t>
      </w:r>
    </w:p>
    <w:p w:rsidR="00A618CE" w:rsidRDefault="00A618CE" w:rsidP="00A618CE">
      <w:r>
        <w:rPr>
          <w:rFonts w:ascii="MS Gothic" w:eastAsia="MS Gothic" w:hAnsi="MS Gothic" w:cs="MS Gothic" w:hint="eastAsia"/>
        </w:rPr>
        <w:t>梵富樓</w:t>
      </w:r>
      <w:r>
        <w:t xml:space="preserve"> [bonfuro] /ministers of Brahmā/</w:t>
      </w:r>
    </w:p>
    <w:p w:rsidR="00A618CE" w:rsidRDefault="00A618CE" w:rsidP="00A618CE">
      <w:r>
        <w:rPr>
          <w:rFonts w:ascii="MS Gothic" w:eastAsia="MS Gothic" w:hAnsi="MS Gothic" w:cs="MS Gothic" w:hint="eastAsia"/>
        </w:rPr>
        <w:t>梵尊</w:t>
      </w:r>
      <w:r>
        <w:t xml:space="preserve"> [Bonson] /Brahmā the supreme one/</w:t>
      </w:r>
    </w:p>
    <w:p w:rsidR="00A618CE" w:rsidRDefault="00A618CE" w:rsidP="00A618CE">
      <w:r>
        <w:rPr>
          <w:rFonts w:ascii="MS Gothic" w:eastAsia="MS Gothic" w:hAnsi="MS Gothic" w:cs="MS Gothic" w:hint="eastAsia"/>
        </w:rPr>
        <w:t>梵幢</w:t>
      </w:r>
      <w:r>
        <w:t xml:space="preserve"> [Bontō] /Brahmadhvaja/</w:t>
      </w:r>
    </w:p>
    <w:p w:rsidR="00A618CE" w:rsidRDefault="00A618CE" w:rsidP="00A618CE">
      <w:r>
        <w:rPr>
          <w:rFonts w:ascii="MS Gothic" w:eastAsia="MS Gothic" w:hAnsi="MS Gothic" w:cs="MS Gothic" w:hint="eastAsia"/>
        </w:rPr>
        <w:lastRenderedPageBreak/>
        <w:t>梵延</w:t>
      </w:r>
      <w:r>
        <w:t xml:space="preserve"> [Bon En] /Brahmā and Nārāyaṇa/</w:t>
      </w:r>
    </w:p>
    <w:p w:rsidR="00A618CE" w:rsidRDefault="00A618CE" w:rsidP="00A618CE">
      <w:r>
        <w:rPr>
          <w:rFonts w:ascii="MS Gothic" w:eastAsia="MS Gothic" w:hAnsi="MS Gothic" w:cs="MS Gothic" w:hint="eastAsia"/>
        </w:rPr>
        <w:t>梵德</w:t>
      </w:r>
      <w:r>
        <w:t xml:space="preserve"> [bontoku] /Brahmā's virtue/</w:t>
      </w:r>
    </w:p>
    <w:p w:rsidR="00A618CE" w:rsidRDefault="00A618CE" w:rsidP="00A618CE">
      <w:r>
        <w:rPr>
          <w:rFonts w:ascii="MS Gothic" w:eastAsia="MS Gothic" w:hAnsi="MS Gothic" w:cs="MS Gothic" w:hint="eastAsia"/>
        </w:rPr>
        <w:t>梵心</w:t>
      </w:r>
      <w:r>
        <w:t xml:space="preserve"> [bonshin] /pure mind/</w:t>
      </w:r>
    </w:p>
    <w:p w:rsidR="00A618CE" w:rsidRDefault="00A618CE" w:rsidP="00A618CE">
      <w:r>
        <w:rPr>
          <w:rFonts w:ascii="MS Gothic" w:eastAsia="MS Gothic" w:hAnsi="MS Gothic" w:cs="MS Gothic" w:hint="eastAsia"/>
        </w:rPr>
        <w:t>梵忍跡天</w:t>
      </w:r>
      <w:r>
        <w:t xml:space="preserve"> [Bonninshaku ten] /Brahmā Sahaṃpati/</w:t>
      </w:r>
    </w:p>
    <w:p w:rsidR="00A618CE" w:rsidRDefault="00A618CE" w:rsidP="00A618CE">
      <w:r>
        <w:rPr>
          <w:rFonts w:ascii="MS Gothic" w:eastAsia="MS Gothic" w:hAnsi="MS Gothic" w:cs="MS Gothic" w:hint="eastAsia"/>
        </w:rPr>
        <w:t>梵忍跡天子</w:t>
      </w:r>
      <w:r>
        <w:t xml:space="preserve"> [Bonninshaku tenshi] /Brahmā Sahaṃpati/</w:t>
      </w:r>
    </w:p>
    <w:p w:rsidR="00A618CE" w:rsidRDefault="00A618CE" w:rsidP="00A618CE">
      <w:r>
        <w:rPr>
          <w:rFonts w:ascii="MS Gothic" w:eastAsia="MS Gothic" w:hAnsi="MS Gothic" w:cs="MS Gothic" w:hint="eastAsia"/>
        </w:rPr>
        <w:t>梵志</w:t>
      </w:r>
      <w:r>
        <w:t xml:space="preserve"> [bonji] /brāhmaṇa/</w:t>
      </w:r>
    </w:p>
    <w:p w:rsidR="00A618CE" w:rsidRDefault="00A618CE" w:rsidP="00A618CE">
      <w:r>
        <w:rPr>
          <w:rFonts w:ascii="MS Gothic" w:eastAsia="MS Gothic" w:hAnsi="MS Gothic" w:cs="MS Gothic" w:hint="eastAsia"/>
        </w:rPr>
        <w:t>梵志占相</w:t>
      </w:r>
      <w:r>
        <w:t xml:space="preserve"> [bonshi sensō] /prophesy of the Brahman (regarding Gautama's religious capacities)/</w:t>
      </w:r>
    </w:p>
    <w:p w:rsidR="00A618CE" w:rsidRDefault="00A618CE" w:rsidP="00A618CE">
      <w:r>
        <w:rPr>
          <w:rFonts w:ascii="MS Gothic" w:eastAsia="MS Gothic" w:hAnsi="MS Gothic" w:cs="MS Gothic" w:hint="eastAsia"/>
        </w:rPr>
        <w:t>梵怛</w:t>
      </w:r>
      <w:r>
        <w:t xml:space="preserve"> [bon tan] /brahma-staff/</w:t>
      </w:r>
    </w:p>
    <w:p w:rsidR="00A618CE" w:rsidRDefault="00A618CE" w:rsidP="00A618CE">
      <w:r>
        <w:rPr>
          <w:rFonts w:ascii="MS Gothic" w:eastAsia="MS Gothic" w:hAnsi="MS Gothic" w:cs="MS Gothic" w:hint="eastAsia"/>
        </w:rPr>
        <w:t>梵挾</w:t>
      </w:r>
      <w:r>
        <w:t xml:space="preserve"> [bon kyō] /palm-leaf scriptures/</w:t>
      </w:r>
    </w:p>
    <w:p w:rsidR="00A618CE" w:rsidRDefault="00A618CE" w:rsidP="00A618CE">
      <w:r>
        <w:rPr>
          <w:rFonts w:ascii="MS Gothic" w:eastAsia="MS Gothic" w:hAnsi="MS Gothic" w:cs="MS Gothic" w:hint="eastAsia"/>
        </w:rPr>
        <w:t>梵摩</w:t>
      </w:r>
      <w:r>
        <w:t xml:space="preserve"> [bonma] /Brahmā/</w:t>
      </w:r>
    </w:p>
    <w:p w:rsidR="00A618CE" w:rsidRDefault="00A618CE" w:rsidP="00A618CE">
      <w:r>
        <w:rPr>
          <w:rFonts w:ascii="MS Gothic" w:eastAsia="MS Gothic" w:hAnsi="MS Gothic" w:cs="MS Gothic" w:hint="eastAsia"/>
        </w:rPr>
        <w:t>梵摩三鉢</w:t>
      </w:r>
      <w:r>
        <w:t xml:space="preserve"> [Bonma sanhatsu] /Brahmāsahāṃpati/</w:t>
      </w:r>
    </w:p>
    <w:p w:rsidR="00A618CE" w:rsidRDefault="00A618CE" w:rsidP="00A618CE">
      <w:r>
        <w:rPr>
          <w:rFonts w:ascii="MS Gothic" w:eastAsia="MS Gothic" w:hAnsi="MS Gothic" w:cs="MS Gothic" w:hint="eastAsia"/>
        </w:rPr>
        <w:t>梵摩尼</w:t>
      </w:r>
      <w:r>
        <w:t xml:space="preserve"> [bon mani] /(Skt. brahma-maṇi)/</w:t>
      </w:r>
    </w:p>
    <w:p w:rsidR="00A618CE" w:rsidRDefault="00A618CE" w:rsidP="00A618CE">
      <w:r>
        <w:rPr>
          <w:rFonts w:ascii="MS Gothic" w:eastAsia="MS Gothic" w:hAnsi="MS Gothic" w:cs="MS Gothic" w:hint="eastAsia"/>
        </w:rPr>
        <w:t>梵摩羅</w:t>
      </w:r>
      <w:r>
        <w:t xml:space="preserve"> [Bonmara] /Brahman/</w:t>
      </w:r>
    </w:p>
    <w:p w:rsidR="00A618CE" w:rsidRDefault="00A618CE" w:rsidP="00A618CE">
      <w:r>
        <w:rPr>
          <w:rFonts w:ascii="MS Gothic" w:eastAsia="MS Gothic" w:hAnsi="MS Gothic" w:cs="MS Gothic" w:hint="eastAsia"/>
        </w:rPr>
        <w:t>梵摩達</w:t>
      </w:r>
      <w:r>
        <w:t xml:space="preserve"> [Bonmadatsu] /Brahmadatta/</w:t>
      </w:r>
    </w:p>
    <w:p w:rsidR="00A618CE" w:rsidRDefault="00A618CE" w:rsidP="00A618CE">
      <w:r>
        <w:rPr>
          <w:rFonts w:ascii="MS Gothic" w:eastAsia="MS Gothic" w:hAnsi="MS Gothic" w:cs="MS Gothic" w:hint="eastAsia"/>
        </w:rPr>
        <w:t>梵文</w:t>
      </w:r>
      <w:r>
        <w:t xml:space="preserve"> [bonmon] /Sanskrit text/</w:t>
      </w:r>
    </w:p>
    <w:p w:rsidR="00A618CE" w:rsidRDefault="00A618CE" w:rsidP="00A618CE">
      <w:r>
        <w:rPr>
          <w:rFonts w:ascii="MS Gothic" w:eastAsia="MS Gothic" w:hAnsi="MS Gothic" w:cs="MS Gothic" w:hint="eastAsia"/>
        </w:rPr>
        <w:t>梵日</w:t>
      </w:r>
      <w:r>
        <w:t xml:space="preserve"> [Bonnichi] /Beom-il/</w:t>
      </w:r>
    </w:p>
    <w:p w:rsidR="00A618CE" w:rsidRDefault="00A618CE" w:rsidP="00A618CE">
      <w:r>
        <w:rPr>
          <w:rFonts w:ascii="MS Gothic" w:eastAsia="MS Gothic" w:hAnsi="MS Gothic" w:cs="MS Gothic" w:hint="eastAsia"/>
        </w:rPr>
        <w:t>梵書</w:t>
      </w:r>
      <w:r>
        <w:t xml:space="preserve"> [Bonsho] /Brāhmaṇa/</w:t>
      </w:r>
    </w:p>
    <w:p w:rsidR="00A618CE" w:rsidRDefault="00A618CE" w:rsidP="00A618CE">
      <w:r>
        <w:rPr>
          <w:rFonts w:ascii="MS Gothic" w:eastAsia="MS Gothic" w:hAnsi="MS Gothic" w:cs="MS Gothic" w:hint="eastAsia"/>
        </w:rPr>
        <w:t>梵服</w:t>
      </w:r>
      <w:r>
        <w:t xml:space="preserve"> [bonpuku] /pure robe/</w:t>
      </w:r>
    </w:p>
    <w:p w:rsidR="00A618CE" w:rsidRDefault="00A618CE" w:rsidP="00A618CE">
      <w:r>
        <w:rPr>
          <w:rFonts w:ascii="MS Gothic" w:eastAsia="MS Gothic" w:hAnsi="MS Gothic" w:cs="MS Gothic" w:hint="eastAsia"/>
        </w:rPr>
        <w:t>梵本</w:t>
      </w:r>
      <w:r>
        <w:t xml:space="preserve"> [bonbon] /Sanskrit texts/</w:t>
      </w:r>
    </w:p>
    <w:p w:rsidR="00A618CE" w:rsidRDefault="00A618CE" w:rsidP="00A618CE">
      <w:r>
        <w:rPr>
          <w:rFonts w:ascii="MS Gothic" w:eastAsia="MS Gothic" w:hAnsi="MS Gothic" w:cs="MS Gothic" w:hint="eastAsia"/>
        </w:rPr>
        <w:t>梵杖</w:t>
      </w:r>
      <w:r>
        <w:t xml:space="preserve"> [bon jō] /brahma-staff/</w:t>
      </w:r>
    </w:p>
    <w:p w:rsidR="00A618CE" w:rsidRDefault="00A618CE" w:rsidP="00A618CE">
      <w:r>
        <w:rPr>
          <w:rFonts w:ascii="MS Gothic" w:eastAsia="MS Gothic" w:hAnsi="MS Gothic" w:cs="MS Gothic" w:hint="eastAsia"/>
        </w:rPr>
        <w:t>梵樂</w:t>
      </w:r>
      <w:r>
        <w:t xml:space="preserve"> [bonraku] /bliss of the Brahma heaven/</w:t>
      </w:r>
    </w:p>
    <w:p w:rsidR="00A618CE" w:rsidRDefault="00A618CE" w:rsidP="00A618CE">
      <w:r>
        <w:rPr>
          <w:rFonts w:ascii="MS Gothic" w:eastAsia="MS Gothic" w:hAnsi="MS Gothic" w:cs="MS Gothic" w:hint="eastAsia"/>
        </w:rPr>
        <w:t>梵殿</w:t>
      </w:r>
      <w:r>
        <w:t xml:space="preserve"> [bonten] /Brahma palace/</w:t>
      </w:r>
    </w:p>
    <w:p w:rsidR="00A618CE" w:rsidRDefault="00A618CE" w:rsidP="00A618CE">
      <w:r>
        <w:rPr>
          <w:rFonts w:ascii="MS Gothic" w:eastAsia="MS Gothic" w:hAnsi="MS Gothic" w:cs="MS Gothic" w:hint="eastAsia"/>
        </w:rPr>
        <w:t>梵水菩薩</w:t>
      </w:r>
      <w:r>
        <w:t xml:space="preserve"> [Bonsui Bosatsu] /Pure Water Bodhisattva/</w:t>
      </w:r>
    </w:p>
    <w:p w:rsidR="00A618CE" w:rsidRDefault="00A618CE" w:rsidP="00A618CE">
      <w:r>
        <w:rPr>
          <w:rFonts w:ascii="MS Gothic" w:eastAsia="MS Gothic" w:hAnsi="MS Gothic" w:cs="MS Gothic" w:hint="eastAsia"/>
        </w:rPr>
        <w:t>梵淨</w:t>
      </w:r>
      <w:r>
        <w:t xml:space="preserve"> [bonjō] /pure/</w:t>
      </w:r>
    </w:p>
    <w:p w:rsidR="00A618CE" w:rsidRDefault="00A618CE" w:rsidP="00A618CE">
      <w:r>
        <w:rPr>
          <w:rFonts w:ascii="MS Gothic" w:eastAsia="MS Gothic" w:hAnsi="MS Gothic" w:cs="MS Gothic" w:hint="eastAsia"/>
        </w:rPr>
        <w:t>梵王</w:t>
      </w:r>
      <w:r>
        <w:t xml:space="preserve"> [Bonō] /King of the Brahma Heaven/</w:t>
      </w:r>
    </w:p>
    <w:p w:rsidR="00A618CE" w:rsidRDefault="00A618CE" w:rsidP="00A618CE">
      <w:r>
        <w:rPr>
          <w:rFonts w:ascii="MS Gothic" w:eastAsia="MS Gothic" w:hAnsi="MS Gothic" w:cs="MS Gothic" w:hint="eastAsia"/>
        </w:rPr>
        <w:t>梵王宮</w:t>
      </w:r>
      <w:r>
        <w:t xml:space="preserve"> [Bonnō gū] /palace of Brahmā/</w:t>
      </w:r>
    </w:p>
    <w:p w:rsidR="00A618CE" w:rsidRDefault="00A618CE" w:rsidP="00A618CE">
      <w:r>
        <w:rPr>
          <w:rFonts w:ascii="MS Gothic" w:eastAsia="MS Gothic" w:hAnsi="MS Gothic" w:cs="MS Gothic" w:hint="eastAsia"/>
        </w:rPr>
        <w:t>梵界</w:t>
      </w:r>
      <w:r>
        <w:t xml:space="preserve"> [bonkai] /Brahma's realm/</w:t>
      </w:r>
    </w:p>
    <w:p w:rsidR="00A618CE" w:rsidRDefault="00A618CE" w:rsidP="00A618CE">
      <w:r>
        <w:rPr>
          <w:rFonts w:ascii="MS Gothic" w:eastAsia="MS Gothic" w:hAnsi="MS Gothic" w:cs="MS Gothic" w:hint="eastAsia"/>
        </w:rPr>
        <w:t>梵皇</w:t>
      </w:r>
      <w:r>
        <w:t xml:space="preserve"> [bonkō] /Indian Emperor/</w:t>
      </w:r>
    </w:p>
    <w:p w:rsidR="00A618CE" w:rsidRDefault="00A618CE" w:rsidP="00A618CE">
      <w:r>
        <w:rPr>
          <w:rFonts w:ascii="MS Gothic" w:eastAsia="MS Gothic" w:hAnsi="MS Gothic" w:cs="MS Gothic" w:hint="eastAsia"/>
        </w:rPr>
        <w:t>梵相</w:t>
      </w:r>
      <w:r>
        <w:t xml:space="preserve"> [Bonsō] /Brahmadhvaja/</w:t>
      </w:r>
    </w:p>
    <w:p w:rsidR="00A618CE" w:rsidRDefault="00A618CE" w:rsidP="00A618CE">
      <w:r>
        <w:rPr>
          <w:rFonts w:ascii="MS Gothic" w:eastAsia="MS Gothic" w:hAnsi="MS Gothic" w:cs="MS Gothic" w:hint="eastAsia"/>
        </w:rPr>
        <w:t>梵章</w:t>
      </w:r>
      <w:r>
        <w:t xml:space="preserve"> [Bonshō] /Brahmavastu/</w:t>
      </w:r>
    </w:p>
    <w:p w:rsidR="00A618CE" w:rsidRDefault="00A618CE" w:rsidP="00A618CE">
      <w:r>
        <w:rPr>
          <w:rFonts w:ascii="MS Gothic" w:eastAsia="MS Gothic" w:hAnsi="MS Gothic" w:cs="MS Gothic" w:hint="eastAsia"/>
        </w:rPr>
        <w:lastRenderedPageBreak/>
        <w:t>梵筴</w:t>
      </w:r>
      <w:r>
        <w:t xml:space="preserve"> [bon saku] /palm-leaf scriptures/</w:t>
      </w:r>
    </w:p>
    <w:p w:rsidR="00A618CE" w:rsidRDefault="00A618CE" w:rsidP="00A618CE">
      <w:r>
        <w:rPr>
          <w:rFonts w:ascii="MS Gothic" w:eastAsia="MS Gothic" w:hAnsi="MS Gothic" w:cs="MS Gothic" w:hint="eastAsia"/>
        </w:rPr>
        <w:t>梵篋</w:t>
      </w:r>
      <w:r>
        <w:t xml:space="preserve"> [bon kyō] /palm-leaf scriptures/</w:t>
      </w:r>
    </w:p>
    <w:p w:rsidR="00A618CE" w:rsidRDefault="00A618CE" w:rsidP="00A618CE">
      <w:r>
        <w:rPr>
          <w:rFonts w:ascii="MS Gothic" w:eastAsia="MS Gothic" w:hAnsi="MS Gothic" w:cs="MS Gothic" w:hint="eastAsia"/>
        </w:rPr>
        <w:t>梵網</w:t>
      </w:r>
      <w:r>
        <w:t xml:space="preserve"> [bonmō] /Brahma's Net/</w:t>
      </w:r>
    </w:p>
    <w:p w:rsidR="00A618CE" w:rsidRDefault="00A618CE" w:rsidP="00A618CE">
      <w:r>
        <w:rPr>
          <w:rFonts w:ascii="MS Gothic" w:eastAsia="MS Gothic" w:hAnsi="MS Gothic" w:cs="MS Gothic" w:hint="eastAsia"/>
        </w:rPr>
        <w:t>梵網六十二見經</w:t>
      </w:r>
      <w:r>
        <w:t xml:space="preserve"> [Bonmō rokujūni ken kyō] /Sūtra on the Brahma's Net of Sixty-two Views/</w:t>
      </w:r>
    </w:p>
    <w:p w:rsidR="00A618CE" w:rsidRDefault="00A618CE" w:rsidP="00A618CE">
      <w:r>
        <w:rPr>
          <w:rFonts w:ascii="MS Gothic" w:eastAsia="MS Gothic" w:hAnsi="MS Gothic" w:cs="MS Gothic" w:hint="eastAsia"/>
        </w:rPr>
        <w:t>梵網十重</w:t>
      </w:r>
      <w:r>
        <w:t xml:space="preserve"> [Bonmō no jūjū] /ten grave precepts of Brahma's Net/</w:t>
      </w:r>
    </w:p>
    <w:p w:rsidR="00A618CE" w:rsidRDefault="00A618CE" w:rsidP="00A618CE">
      <w:r>
        <w:rPr>
          <w:rFonts w:ascii="MS Gothic" w:eastAsia="MS Gothic" w:hAnsi="MS Gothic" w:cs="MS Gothic" w:hint="eastAsia"/>
        </w:rPr>
        <w:t>梵網宗</w:t>
      </w:r>
      <w:r>
        <w:t xml:space="preserve"> [Bonmōshū] /School of Brahma's Net/</w:t>
      </w:r>
    </w:p>
    <w:p w:rsidR="00A618CE" w:rsidRDefault="00A618CE" w:rsidP="00A618CE">
      <w:r>
        <w:rPr>
          <w:rFonts w:ascii="MS Gothic" w:eastAsia="MS Gothic" w:hAnsi="MS Gothic" w:cs="MS Gothic" w:hint="eastAsia"/>
        </w:rPr>
        <w:t>梵網戒品</w:t>
      </w:r>
      <w:r>
        <w:t xml:space="preserve"> [Bonmōkai hon] /Chapter of the Precepts of Brahma's Net/</w:t>
      </w:r>
    </w:p>
    <w:p w:rsidR="00A618CE" w:rsidRDefault="00A618CE" w:rsidP="00A618CE">
      <w:r>
        <w:rPr>
          <w:rFonts w:ascii="MS Gothic" w:eastAsia="MS Gothic" w:hAnsi="MS Gothic" w:cs="MS Gothic" w:hint="eastAsia"/>
        </w:rPr>
        <w:t>梵網戒本</w:t>
      </w:r>
      <w:r>
        <w:t xml:space="preserve"> [Bonmō kaihon] /Vinaya of Brahma's Net/</w:t>
      </w:r>
    </w:p>
    <w:p w:rsidR="00A618CE" w:rsidRDefault="00A618CE" w:rsidP="00A618CE">
      <w:r>
        <w:rPr>
          <w:rFonts w:ascii="MS Gothic" w:eastAsia="MS Gothic" w:hAnsi="MS Gothic" w:cs="MS Gothic" w:hint="eastAsia"/>
        </w:rPr>
        <w:t>梵網戒本疏</w:t>
      </w:r>
      <w:r>
        <w:t xml:space="preserve"> [Bonmō kaihon sho] /Commentary on the Book of the Precepts in the Sūtra of Brahma's Net/</w:t>
      </w:r>
    </w:p>
    <w:p w:rsidR="00A618CE" w:rsidRDefault="00A618CE" w:rsidP="00A618CE">
      <w:r>
        <w:rPr>
          <w:rFonts w:ascii="MS Gothic" w:eastAsia="MS Gothic" w:hAnsi="MS Gothic" w:cs="MS Gothic" w:hint="eastAsia"/>
        </w:rPr>
        <w:t>梵網戒疏</w:t>
      </w:r>
      <w:r>
        <w:t xml:space="preserve"> [Bonmōkai sho] /Commentary on the Book of the Bodhisattva Precepts/</w:t>
      </w:r>
    </w:p>
    <w:p w:rsidR="00A618CE" w:rsidRDefault="00A618CE" w:rsidP="00A618CE">
      <w:r>
        <w:rPr>
          <w:rFonts w:ascii="MS Gothic" w:eastAsia="MS Gothic" w:hAnsi="MS Gothic" w:cs="MS Gothic" w:hint="eastAsia"/>
        </w:rPr>
        <w:t>梵網法藏疏</w:t>
      </w:r>
      <w:r>
        <w:t xml:space="preserve"> [Bonmō hōzō sho] /Fazang's Commentary on the Sūtra of Brahma's Net/</w:t>
      </w:r>
    </w:p>
    <w:p w:rsidR="00A618CE" w:rsidRDefault="00A618CE" w:rsidP="00A618CE">
      <w:r>
        <w:rPr>
          <w:rFonts w:ascii="MS Gothic" w:eastAsia="MS Gothic" w:hAnsi="MS Gothic" w:cs="MS Gothic" w:hint="eastAsia"/>
        </w:rPr>
        <w:t>梵網經</w:t>
      </w:r>
      <w:r>
        <w:t xml:space="preserve"> [Bonmō kyō] /Sūtra of Brahma's Net/</w:t>
      </w:r>
    </w:p>
    <w:p w:rsidR="00A618CE" w:rsidRDefault="00A618CE" w:rsidP="00A618CE">
      <w:r>
        <w:rPr>
          <w:rFonts w:ascii="MS Gothic" w:eastAsia="MS Gothic" w:hAnsi="MS Gothic" w:cs="MS Gothic" w:hint="eastAsia"/>
        </w:rPr>
        <w:t>梵網經疏</w:t>
      </w:r>
      <w:r>
        <w:t xml:space="preserve"> [Bonmōkyō sho] /Commentary on the Sūtra of Brahma's Net/</w:t>
      </w:r>
    </w:p>
    <w:p w:rsidR="00A618CE" w:rsidRDefault="00A618CE" w:rsidP="00A618CE">
      <w:r>
        <w:rPr>
          <w:rFonts w:ascii="MS Gothic" w:eastAsia="MS Gothic" w:hAnsi="MS Gothic" w:cs="MS Gothic" w:hint="eastAsia"/>
        </w:rPr>
        <w:t>梵網經菩薩心地品</w:t>
      </w:r>
      <w:r>
        <w:t xml:space="preserve"> [Bonmō kyō bosatsu shinji hon] /Sūtra of Brahma's Net/</w:t>
      </w:r>
    </w:p>
    <w:p w:rsidR="00A618CE" w:rsidRDefault="00A618CE" w:rsidP="00A618CE">
      <w:r>
        <w:rPr>
          <w:rFonts w:ascii="MS Gothic" w:eastAsia="MS Gothic" w:hAnsi="MS Gothic" w:cs="MS Gothic" w:hint="eastAsia"/>
        </w:rPr>
        <w:t>梵網經菩薩戒本疏</w:t>
      </w:r>
      <w:r>
        <w:t xml:space="preserve"> [Bonmōkyō bosatsu kaihon sho] /Commentary to the Chapter on the Bodhisattva Precepts in the Sūtra of Brahma's Net/</w:t>
      </w:r>
    </w:p>
    <w:p w:rsidR="00A618CE" w:rsidRDefault="00A618CE" w:rsidP="00A618CE">
      <w:r>
        <w:rPr>
          <w:rFonts w:ascii="MS Gothic" w:eastAsia="MS Gothic" w:hAnsi="MS Gothic" w:cs="MS Gothic" w:hint="eastAsia"/>
        </w:rPr>
        <w:t>梵網經菩薩戒本私記</w:t>
      </w:r>
      <w:r>
        <w:t xml:space="preserve"> [Bonmōkyō bosatsu kaihon shiki] /Commentary on the Chapter of the Bodhisattva Precepts in the Sūtra of Brahma's Net/</w:t>
      </w:r>
    </w:p>
    <w:p w:rsidR="00A618CE" w:rsidRDefault="00A618CE" w:rsidP="00A618CE">
      <w:r>
        <w:rPr>
          <w:rFonts w:ascii="MS Gothic" w:eastAsia="MS Gothic" w:hAnsi="MS Gothic" w:cs="MS Gothic" w:hint="eastAsia"/>
        </w:rPr>
        <w:t>梵網菩薩戒經義疏</w:t>
      </w:r>
      <w:r>
        <w:t xml:space="preserve"> [Bonmō bosatsukai kyō gisho] /Commentary on the Doctrine of the Sūtra of the Bodhisattva Precepts of Brahma's Net/</w:t>
      </w:r>
    </w:p>
    <w:p w:rsidR="00A618CE" w:rsidRDefault="00A618CE" w:rsidP="00A618CE">
      <w:r>
        <w:rPr>
          <w:rFonts w:ascii="MS Gothic" w:eastAsia="MS Gothic" w:hAnsi="MS Gothic" w:cs="MS Gothic" w:hint="eastAsia"/>
        </w:rPr>
        <w:t>梵聲</w:t>
      </w:r>
      <w:r>
        <w:t xml:space="preserve"> [bonshō] /voice of the tathāgata/</w:t>
      </w:r>
    </w:p>
    <w:p w:rsidR="00A618CE" w:rsidRDefault="00A618CE" w:rsidP="00A618CE">
      <w:r>
        <w:rPr>
          <w:rFonts w:ascii="MS Gothic" w:eastAsia="MS Gothic" w:hAnsi="MS Gothic" w:cs="MS Gothic" w:hint="eastAsia"/>
        </w:rPr>
        <w:t>梵色界</w:t>
      </w:r>
      <w:r>
        <w:t xml:space="preserve"> [bonshiki kai] /the Brahmā world/</w:t>
      </w:r>
    </w:p>
    <w:p w:rsidR="00A618CE" w:rsidRDefault="00A618CE" w:rsidP="00A618CE">
      <w:r>
        <w:rPr>
          <w:rFonts w:ascii="MS Gothic" w:eastAsia="MS Gothic" w:hAnsi="MS Gothic" w:cs="MS Gothic" w:hint="eastAsia"/>
        </w:rPr>
        <w:t>梵苑</w:t>
      </w:r>
      <w:r>
        <w:t xml:space="preserve"> [bon'on] /monastery/</w:t>
      </w:r>
    </w:p>
    <w:p w:rsidR="00A618CE" w:rsidRDefault="00A618CE" w:rsidP="00A618CE">
      <w:r>
        <w:rPr>
          <w:rFonts w:ascii="MS Gothic" w:eastAsia="MS Gothic" w:hAnsi="MS Gothic" w:cs="MS Gothic" w:hint="eastAsia"/>
        </w:rPr>
        <w:t>梵衆</w:t>
      </w:r>
      <w:r>
        <w:t xml:space="preserve"> [bonshu] /monks/</w:t>
      </w:r>
    </w:p>
    <w:p w:rsidR="00A618CE" w:rsidRDefault="00A618CE" w:rsidP="00A618CE">
      <w:r>
        <w:rPr>
          <w:rFonts w:ascii="MS Gothic" w:eastAsia="MS Gothic" w:hAnsi="MS Gothic" w:cs="MS Gothic" w:hint="eastAsia"/>
        </w:rPr>
        <w:t>梵衆天</w:t>
      </w:r>
      <w:r>
        <w:t xml:space="preserve"> [bonshu ten] /heaven of the followers of Brahma/</w:t>
      </w:r>
    </w:p>
    <w:p w:rsidR="00A618CE" w:rsidRDefault="00A618CE" w:rsidP="00A618CE">
      <w:r>
        <w:rPr>
          <w:rFonts w:ascii="MS Gothic" w:eastAsia="MS Gothic" w:hAnsi="MS Gothic" w:cs="MS Gothic" w:hint="eastAsia"/>
        </w:rPr>
        <w:t>梵行</w:t>
      </w:r>
      <w:r>
        <w:t xml:space="preserve"> [bongyō] /pure practices/</w:t>
      </w:r>
    </w:p>
    <w:p w:rsidR="00A618CE" w:rsidRDefault="00A618CE" w:rsidP="00A618CE">
      <w:r>
        <w:rPr>
          <w:rFonts w:ascii="MS Gothic" w:eastAsia="MS Gothic" w:hAnsi="MS Gothic" w:cs="MS Gothic" w:hint="eastAsia"/>
        </w:rPr>
        <w:t>梵衍那</w:t>
      </w:r>
      <w:r>
        <w:t xml:space="preserve"> [Bonenna] /Bayana/</w:t>
      </w:r>
    </w:p>
    <w:p w:rsidR="00A618CE" w:rsidRDefault="00A618CE" w:rsidP="00A618CE">
      <w:r>
        <w:rPr>
          <w:rFonts w:ascii="MS Gothic" w:eastAsia="MS Gothic" w:hAnsi="MS Gothic" w:cs="MS Gothic" w:hint="eastAsia"/>
        </w:rPr>
        <w:t>梵覽摩</w:t>
      </w:r>
      <w:r>
        <w:t xml:space="preserve"> [Bonranma] /great brahman heaven/</w:t>
      </w:r>
    </w:p>
    <w:p w:rsidR="00A618CE" w:rsidRDefault="00A618CE" w:rsidP="00A618CE">
      <w:r>
        <w:rPr>
          <w:rFonts w:ascii="MS Gothic" w:eastAsia="MS Gothic" w:hAnsi="MS Gothic" w:cs="MS Gothic" w:hint="eastAsia"/>
        </w:rPr>
        <w:t>梵覽磨</w:t>
      </w:r>
      <w:r>
        <w:t xml:space="preserve"> [bonranma] /Brahmā/</w:t>
      </w:r>
    </w:p>
    <w:p w:rsidR="00A618CE" w:rsidRDefault="00A618CE" w:rsidP="00A618CE">
      <w:r>
        <w:rPr>
          <w:rFonts w:ascii="MS Gothic" w:eastAsia="MS Gothic" w:hAnsi="MS Gothic" w:cs="MS Gothic" w:hint="eastAsia"/>
        </w:rPr>
        <w:t>梵言</w:t>
      </w:r>
      <w:r>
        <w:t xml:space="preserve"> [bongon] /Sanskrit word/</w:t>
      </w:r>
    </w:p>
    <w:p w:rsidR="00A618CE" w:rsidRDefault="00A618CE" w:rsidP="00A618CE">
      <w:r>
        <w:rPr>
          <w:rFonts w:ascii="MS Gothic" w:eastAsia="MS Gothic" w:hAnsi="MS Gothic" w:cs="MS Gothic" w:hint="eastAsia"/>
        </w:rPr>
        <w:lastRenderedPageBreak/>
        <w:t>梵語</w:t>
      </w:r>
      <w:r>
        <w:t xml:space="preserve"> [bongo] /saṅskrit, saṃskṛtam/</w:t>
      </w:r>
    </w:p>
    <w:p w:rsidR="00A618CE" w:rsidRDefault="00A618CE" w:rsidP="00A618CE">
      <w:r>
        <w:rPr>
          <w:rFonts w:ascii="MS Gothic" w:eastAsia="MS Gothic" w:hAnsi="MS Gothic" w:cs="MS Gothic" w:hint="eastAsia"/>
        </w:rPr>
        <w:t>梵身</w:t>
      </w:r>
      <w:r>
        <w:t xml:space="preserve"> [bonshin] /pure body/</w:t>
      </w:r>
    </w:p>
    <w:p w:rsidR="00A618CE" w:rsidRDefault="00A618CE" w:rsidP="00A618CE">
      <w:r>
        <w:rPr>
          <w:rFonts w:ascii="MS Gothic" w:eastAsia="MS Gothic" w:hAnsi="MS Gothic" w:cs="MS Gothic" w:hint="eastAsia"/>
        </w:rPr>
        <w:t>梵身天</w:t>
      </w:r>
      <w:r>
        <w:t xml:space="preserve"> [bonshin ten] /retinue of Brahmā/</w:t>
      </w:r>
    </w:p>
    <w:p w:rsidR="00A618CE" w:rsidRDefault="00A618CE" w:rsidP="00A618CE">
      <w:r>
        <w:rPr>
          <w:rFonts w:ascii="MS Gothic" w:eastAsia="MS Gothic" w:hAnsi="MS Gothic" w:cs="MS Gothic" w:hint="eastAsia"/>
        </w:rPr>
        <w:t>梵輔</w:t>
      </w:r>
      <w:r>
        <w:t xml:space="preserve"> [bonbu] /ministers of Brahmā/</w:t>
      </w:r>
    </w:p>
    <w:p w:rsidR="00A618CE" w:rsidRDefault="00A618CE" w:rsidP="00A618CE">
      <w:r>
        <w:rPr>
          <w:rFonts w:ascii="MS Gothic" w:eastAsia="MS Gothic" w:hAnsi="MS Gothic" w:cs="MS Gothic" w:hint="eastAsia"/>
        </w:rPr>
        <w:t>梵輔天</w:t>
      </w:r>
      <w:r>
        <w:t xml:space="preserve"> [bonho ten] /Heaven of the Attendants and Ministers of Brahmā/</w:t>
      </w:r>
    </w:p>
    <w:p w:rsidR="00A618CE" w:rsidRDefault="00A618CE" w:rsidP="00A618CE">
      <w:r>
        <w:rPr>
          <w:rFonts w:ascii="MS Gothic" w:eastAsia="MS Gothic" w:hAnsi="MS Gothic" w:cs="MS Gothic" w:hint="eastAsia"/>
        </w:rPr>
        <w:t>梵輪</w:t>
      </w:r>
      <w:r>
        <w:t xml:space="preserve"> [bonrin] /brahma-wheel/</w:t>
      </w:r>
    </w:p>
    <w:p w:rsidR="00A618CE" w:rsidRDefault="00A618CE" w:rsidP="00A618CE">
      <w:r>
        <w:rPr>
          <w:rFonts w:ascii="MS Gothic" w:eastAsia="MS Gothic" w:hAnsi="MS Gothic" w:cs="MS Gothic" w:hint="eastAsia"/>
        </w:rPr>
        <w:t>梵迦夷</w:t>
      </w:r>
      <w:r>
        <w:t xml:space="preserve"> [bonkai] /Brahma-devas/</w:t>
      </w:r>
    </w:p>
    <w:p w:rsidR="00A618CE" w:rsidRDefault="00A618CE" w:rsidP="00A618CE">
      <w:r>
        <w:rPr>
          <w:rFonts w:ascii="MS Gothic" w:eastAsia="MS Gothic" w:hAnsi="MS Gothic" w:cs="MS Gothic" w:hint="eastAsia"/>
        </w:rPr>
        <w:t>梵道</w:t>
      </w:r>
      <w:r>
        <w:t xml:space="preserve"> [bondō] /path of purity/</w:t>
      </w:r>
    </w:p>
    <w:p w:rsidR="00A618CE" w:rsidRDefault="00A618CE" w:rsidP="00A618CE">
      <w:r>
        <w:rPr>
          <w:rFonts w:ascii="MS Gothic" w:eastAsia="MS Gothic" w:hAnsi="MS Gothic" w:cs="MS Gothic" w:hint="eastAsia"/>
        </w:rPr>
        <w:t>梵達摩納</w:t>
      </w:r>
      <w:r>
        <w:t xml:space="preserve"> [Bondamanō] /Brahmadatta/</w:t>
      </w:r>
    </w:p>
    <w:p w:rsidR="00A618CE" w:rsidRDefault="00A618CE" w:rsidP="00A618CE">
      <w:r>
        <w:rPr>
          <w:rFonts w:ascii="MS Gothic" w:eastAsia="MS Gothic" w:hAnsi="MS Gothic" w:cs="MS Gothic" w:hint="eastAsia"/>
        </w:rPr>
        <w:t>梵釋</w:t>
      </w:r>
      <w:r>
        <w:t xml:space="preserve"> [Bon Shaku] /Brahmā and Śakra/</w:t>
      </w:r>
    </w:p>
    <w:p w:rsidR="00A618CE" w:rsidRDefault="00A618CE" w:rsidP="00A618CE">
      <w:r>
        <w:rPr>
          <w:rFonts w:ascii="MS Gothic" w:eastAsia="MS Gothic" w:hAnsi="MS Gothic" w:cs="MS Gothic" w:hint="eastAsia"/>
        </w:rPr>
        <w:t>梵釋四天</w:t>
      </w:r>
      <w:r>
        <w:t xml:space="preserve"> [Bon Shaku shiten] /Brahmā, Śakra, and the four heavenly kings/</w:t>
      </w:r>
    </w:p>
    <w:p w:rsidR="00A618CE" w:rsidRDefault="00A618CE" w:rsidP="00A618CE">
      <w:r>
        <w:rPr>
          <w:rFonts w:ascii="MS Gothic" w:eastAsia="MS Gothic" w:hAnsi="MS Gothic" w:cs="MS Gothic" w:hint="eastAsia"/>
        </w:rPr>
        <w:t>梵鐘</w:t>
      </w:r>
      <w:r>
        <w:t xml:space="preserve"> [bonshō] /temple bell/</w:t>
      </w:r>
    </w:p>
    <w:p w:rsidR="00A618CE" w:rsidRDefault="00A618CE" w:rsidP="00A618CE">
      <w:r>
        <w:rPr>
          <w:rFonts w:ascii="MS Gothic" w:eastAsia="MS Gothic" w:hAnsi="MS Gothic" w:cs="MS Gothic" w:hint="eastAsia"/>
        </w:rPr>
        <w:t>梵鐘樓</w:t>
      </w:r>
      <w:r>
        <w:t xml:space="preserve"> [bonshō rō] /Brahma Bell Pavilion/</w:t>
      </w:r>
    </w:p>
    <w:p w:rsidR="00A618CE" w:rsidRDefault="00A618CE" w:rsidP="00A618CE">
      <w:r>
        <w:rPr>
          <w:rFonts w:ascii="MS Gothic" w:eastAsia="MS Gothic" w:hAnsi="MS Gothic" w:cs="MS Gothic" w:hint="eastAsia"/>
        </w:rPr>
        <w:t>梵難</w:t>
      </w:r>
      <w:r>
        <w:t xml:space="preserve"> [bonnan] /difficulty of maintaining celibacy/</w:t>
      </w:r>
    </w:p>
    <w:p w:rsidR="00A618CE" w:rsidRDefault="00A618CE" w:rsidP="00A618CE">
      <w:r>
        <w:rPr>
          <w:rFonts w:ascii="MS Gothic" w:eastAsia="MS Gothic" w:hAnsi="MS Gothic" w:cs="MS Gothic" w:hint="eastAsia"/>
        </w:rPr>
        <w:t>梵面佛</w:t>
      </w:r>
      <w:r>
        <w:t xml:space="preserve"> [bonmen butsu] /Brahma-faced Buddha/</w:t>
      </w:r>
    </w:p>
    <w:p w:rsidR="00A618CE" w:rsidRDefault="00A618CE" w:rsidP="00A618CE">
      <w:r>
        <w:rPr>
          <w:rFonts w:ascii="MS Gothic" w:eastAsia="MS Gothic" w:hAnsi="MS Gothic" w:cs="MS Gothic" w:hint="eastAsia"/>
        </w:rPr>
        <w:t>梵音</w:t>
      </w:r>
      <w:r>
        <w:t xml:space="preserve"> [bonnon] /Brahma's voice/</w:t>
      </w:r>
    </w:p>
    <w:p w:rsidR="00A618CE" w:rsidRDefault="00A618CE" w:rsidP="00A618CE">
      <w:r>
        <w:rPr>
          <w:rFonts w:ascii="MS Gothic" w:eastAsia="MS Gothic" w:hAnsi="MS Gothic" w:cs="MS Gothic" w:hint="eastAsia"/>
        </w:rPr>
        <w:t>梵音師</w:t>
      </w:r>
      <w:r>
        <w:t xml:space="preserve"> [bononshi] /master of sacred words/</w:t>
      </w:r>
    </w:p>
    <w:p w:rsidR="00A618CE" w:rsidRDefault="00A618CE" w:rsidP="00A618CE">
      <w:r>
        <w:rPr>
          <w:rFonts w:ascii="MS Gothic" w:eastAsia="MS Gothic" w:hAnsi="MS Gothic" w:cs="MS Gothic" w:hint="eastAsia"/>
        </w:rPr>
        <w:t>梵響</w:t>
      </w:r>
      <w:r>
        <w:t xml:space="preserve"> [bonkyō] /pure sound/</w:t>
      </w:r>
    </w:p>
    <w:p w:rsidR="00A618CE" w:rsidRDefault="00A618CE" w:rsidP="00A618CE">
      <w:r>
        <w:rPr>
          <w:rFonts w:ascii="MS Gothic" w:eastAsia="MS Gothic" w:hAnsi="MS Gothic" w:cs="MS Gothic" w:hint="eastAsia"/>
        </w:rPr>
        <w:t>梵魔</w:t>
      </w:r>
      <w:r>
        <w:t xml:space="preserve"> [Bon Ma] /Brahmā and Māra/</w:t>
      </w:r>
    </w:p>
    <w:p w:rsidR="00A618CE" w:rsidRDefault="00A618CE" w:rsidP="00A618CE">
      <w:r>
        <w:rPr>
          <w:rFonts w:ascii="MS Gothic" w:eastAsia="MS Gothic" w:hAnsi="MS Gothic" w:cs="MS Gothic" w:hint="eastAsia"/>
        </w:rPr>
        <w:t>梵魚寺</w:t>
      </w:r>
      <w:r>
        <w:t xml:space="preserve"> [Bongyoji] /Beomeosa/</w:t>
      </w:r>
    </w:p>
    <w:p w:rsidR="00A618CE" w:rsidRDefault="00A618CE" w:rsidP="00A618CE">
      <w:r>
        <w:rPr>
          <w:rFonts w:ascii="MS Gothic" w:eastAsia="MS Gothic" w:hAnsi="MS Gothic" w:cs="MS Gothic" w:hint="eastAsia"/>
        </w:rPr>
        <w:t>棄</w:t>
      </w:r>
      <w:r>
        <w:t xml:space="preserve"> [ki] /to throw away/</w:t>
      </w:r>
    </w:p>
    <w:p w:rsidR="00A618CE" w:rsidRDefault="00A618CE" w:rsidP="00A618CE">
      <w:r>
        <w:rPr>
          <w:rFonts w:ascii="MS Gothic" w:eastAsia="MS Gothic" w:hAnsi="MS Gothic" w:cs="MS Gothic" w:hint="eastAsia"/>
        </w:rPr>
        <w:t>棄世</w:t>
      </w:r>
      <w:r>
        <w:t xml:space="preserve"> [kise] /to abandon the world/</w:t>
      </w:r>
    </w:p>
    <w:p w:rsidR="00A618CE" w:rsidRDefault="00A618CE" w:rsidP="00A618CE">
      <w:r>
        <w:rPr>
          <w:rFonts w:ascii="MS Gothic" w:eastAsia="MS Gothic" w:hAnsi="MS Gothic" w:cs="MS Gothic" w:hint="eastAsia"/>
        </w:rPr>
        <w:t>棄五蓋</w:t>
      </w:r>
      <w:r>
        <w:t xml:space="preserve"> [ki gokai] /discarding the five obscurations/</w:t>
      </w:r>
    </w:p>
    <w:p w:rsidR="00A618CE" w:rsidRDefault="00A618CE" w:rsidP="00A618CE">
      <w:r>
        <w:rPr>
          <w:rFonts w:ascii="MS Gothic" w:eastAsia="MS Gothic" w:hAnsi="MS Gothic" w:cs="MS Gothic" w:hint="eastAsia"/>
        </w:rPr>
        <w:t>棄俗</w:t>
      </w:r>
      <w:r>
        <w:t xml:space="preserve"> [kizoku] /abandon the secular (world)/</w:t>
      </w:r>
    </w:p>
    <w:p w:rsidR="00A618CE" w:rsidRDefault="00A618CE" w:rsidP="00A618CE">
      <w:r>
        <w:rPr>
          <w:rFonts w:ascii="MS Gothic" w:eastAsia="MS Gothic" w:hAnsi="MS Gothic" w:cs="MS Gothic" w:hint="eastAsia"/>
        </w:rPr>
        <w:t>棄墮</w:t>
      </w:r>
      <w:r>
        <w:t xml:space="preserve"> [kida] /rules of forfeiture of the things that a monk or nun possesses superfluously/</w:t>
      </w:r>
    </w:p>
    <w:p w:rsidR="00A618CE" w:rsidRDefault="00A618CE" w:rsidP="00A618CE">
      <w:r>
        <w:rPr>
          <w:rFonts w:ascii="MS Gothic" w:eastAsia="MS Gothic" w:hAnsi="MS Gothic" w:cs="MS Gothic" w:hint="eastAsia"/>
        </w:rPr>
        <w:t>棄嫌</w:t>
      </w:r>
      <w:r>
        <w:t xml:space="preserve"> [kiken] /cast off doubt/</w:t>
      </w:r>
    </w:p>
    <w:p w:rsidR="00A618CE" w:rsidRDefault="00A618CE" w:rsidP="00A618CE">
      <w:r>
        <w:rPr>
          <w:rFonts w:ascii="MS Gothic" w:eastAsia="MS Gothic" w:hAnsi="MS Gothic" w:cs="MS Gothic" w:hint="eastAsia"/>
        </w:rPr>
        <w:t>棄家</w:t>
      </w:r>
      <w:r>
        <w:t xml:space="preserve"> [kike] /to abandon one's family/</w:t>
      </w:r>
    </w:p>
    <w:p w:rsidR="00A618CE" w:rsidRDefault="00A618CE" w:rsidP="00A618CE">
      <w:r>
        <w:rPr>
          <w:rFonts w:ascii="MS Gothic" w:eastAsia="MS Gothic" w:hAnsi="MS Gothic" w:cs="MS Gothic" w:hint="eastAsia"/>
        </w:rPr>
        <w:t>棄家諸欲</w:t>
      </w:r>
      <w:r>
        <w:t xml:space="preserve"> [kike shoyoku] /to relinquish all desires associated with the worldly life/</w:t>
      </w:r>
    </w:p>
    <w:p w:rsidR="00A618CE" w:rsidRDefault="00A618CE" w:rsidP="00A618CE">
      <w:r>
        <w:rPr>
          <w:rFonts w:ascii="MS Gothic" w:eastAsia="MS Gothic" w:hAnsi="MS Gothic" w:cs="MS Gothic" w:hint="eastAsia"/>
        </w:rPr>
        <w:t>棄恩</w:t>
      </w:r>
      <w:r>
        <w:t xml:space="preserve"> [kion] /to abandon [worldly] affection/</w:t>
      </w:r>
    </w:p>
    <w:p w:rsidR="00A618CE" w:rsidRDefault="00A618CE" w:rsidP="00A618CE">
      <w:r>
        <w:rPr>
          <w:rFonts w:ascii="MS Gothic" w:eastAsia="MS Gothic" w:hAnsi="MS Gothic" w:cs="MS Gothic" w:hint="eastAsia"/>
        </w:rPr>
        <w:t>棄恩入無爲</w:t>
      </w:r>
      <w:r>
        <w:t xml:space="preserve"> [kion nyūmui] /to cast off human relations and enter into the unconditioned/</w:t>
      </w:r>
    </w:p>
    <w:p w:rsidR="00A618CE" w:rsidRDefault="00A618CE" w:rsidP="00A618CE">
      <w:r>
        <w:rPr>
          <w:rFonts w:ascii="MS Gothic" w:eastAsia="MS Gothic" w:hAnsi="MS Gothic" w:cs="MS Gothic" w:hint="eastAsia"/>
        </w:rPr>
        <w:lastRenderedPageBreak/>
        <w:t>棄捐</w:t>
      </w:r>
      <w:r>
        <w:t xml:space="preserve"> [kien] /to leave/</w:t>
      </w:r>
    </w:p>
    <w:p w:rsidR="00A618CE" w:rsidRDefault="00A618CE" w:rsidP="00A618CE">
      <w:r>
        <w:rPr>
          <w:rFonts w:ascii="MS Gothic" w:eastAsia="MS Gothic" w:hAnsi="MS Gothic" w:cs="MS Gothic" w:hint="eastAsia"/>
        </w:rPr>
        <w:t>棄捨</w:t>
      </w:r>
      <w:r>
        <w:t xml:space="preserve"> [kisha] /to abandon/</w:t>
      </w:r>
    </w:p>
    <w:p w:rsidR="00A618CE" w:rsidRDefault="00A618CE" w:rsidP="00A618CE">
      <w:r>
        <w:rPr>
          <w:rFonts w:ascii="MS Gothic" w:eastAsia="MS Gothic" w:hAnsi="MS Gothic" w:cs="MS Gothic" w:hint="eastAsia"/>
        </w:rPr>
        <w:t>棄於衆生一切惡趣</w:t>
      </w:r>
      <w:r>
        <w:t xml:space="preserve"> [ki o shūjō issai akushu] /sarva-sattva-apāya/</w:t>
      </w:r>
    </w:p>
    <w:p w:rsidR="00A618CE" w:rsidRDefault="00A618CE" w:rsidP="00A618CE">
      <w:r>
        <w:rPr>
          <w:rFonts w:ascii="MS Gothic" w:eastAsia="MS Gothic" w:hAnsi="MS Gothic" w:cs="MS Gothic" w:hint="eastAsia"/>
        </w:rPr>
        <w:t>棄欲</w:t>
      </w:r>
      <w:r>
        <w:t xml:space="preserve"> [ki yoku] /to abandon desire/</w:t>
      </w:r>
    </w:p>
    <w:p w:rsidR="00A618CE" w:rsidRDefault="00A618CE" w:rsidP="00A618CE">
      <w:r>
        <w:rPr>
          <w:rFonts w:ascii="MS Gothic" w:eastAsia="MS Gothic" w:hAnsi="MS Gothic" w:cs="MS Gothic" w:hint="eastAsia"/>
        </w:rPr>
        <w:t>棄死屍處</w:t>
      </w:r>
      <w:r>
        <w:t xml:space="preserve"> [ki shishi sho] /place for disposing of corpses/</w:t>
      </w:r>
    </w:p>
    <w:p w:rsidR="00A618CE" w:rsidRDefault="00A618CE" w:rsidP="00A618CE">
      <w:r>
        <w:rPr>
          <w:rFonts w:ascii="MS Gothic" w:eastAsia="MS Gothic" w:hAnsi="MS Gothic" w:cs="MS Gothic" w:hint="eastAsia"/>
        </w:rPr>
        <w:t>棄糞掃止諍律</w:t>
      </w:r>
      <w:r>
        <w:t xml:space="preserve"> [kifunsō shisō ritsu] /stopping a litigation by covering over with grass/</w:t>
      </w:r>
    </w:p>
    <w:p w:rsidR="00A618CE" w:rsidRDefault="00A618CE" w:rsidP="00A618CE">
      <w:r>
        <w:rPr>
          <w:rFonts w:ascii="MS Gothic" w:eastAsia="MS Gothic" w:hAnsi="MS Gothic" w:cs="MS Gothic" w:hint="eastAsia"/>
        </w:rPr>
        <w:t>棄背</w:t>
      </w:r>
      <w:r>
        <w:t xml:space="preserve"> [kihai] /to reject/</w:t>
      </w:r>
    </w:p>
    <w:p w:rsidR="00A618CE" w:rsidRDefault="00A618CE" w:rsidP="00A618CE">
      <w:r>
        <w:rPr>
          <w:rFonts w:ascii="MS Gothic" w:eastAsia="MS Gothic" w:hAnsi="MS Gothic" w:cs="MS Gothic" w:hint="eastAsia"/>
        </w:rPr>
        <w:t>棄舍</w:t>
      </w:r>
      <w:r>
        <w:t xml:space="preserve"> [kisha] /to abandon/</w:t>
      </w:r>
    </w:p>
    <w:p w:rsidR="00A618CE" w:rsidRDefault="00A618CE" w:rsidP="00A618CE">
      <w:r>
        <w:rPr>
          <w:rFonts w:ascii="MS Gothic" w:eastAsia="MS Gothic" w:hAnsi="MS Gothic" w:cs="MS Gothic" w:hint="eastAsia"/>
        </w:rPr>
        <w:t>棄除</w:t>
      </w:r>
      <w:r>
        <w:t xml:space="preserve"> [kijo] /to get rid of/</w:t>
      </w:r>
    </w:p>
    <w:p w:rsidR="00A618CE" w:rsidRDefault="00A618CE" w:rsidP="00A618CE">
      <w:r>
        <w:rPr>
          <w:rFonts w:ascii="MS Gothic" w:eastAsia="MS Gothic" w:hAnsi="MS Gothic" w:cs="MS Gothic" w:hint="eastAsia"/>
        </w:rPr>
        <w:t>棄離</w:t>
      </w:r>
      <w:r>
        <w:t xml:space="preserve"> [kiri] /to abandon/</w:t>
      </w:r>
    </w:p>
    <w:p w:rsidR="00A618CE" w:rsidRDefault="00A618CE" w:rsidP="00A618CE">
      <w:r>
        <w:rPr>
          <w:rFonts w:ascii="MS Gothic" w:eastAsia="MS Gothic" w:hAnsi="MS Gothic" w:cs="MS Gothic" w:hint="eastAsia"/>
        </w:rPr>
        <w:t>棄香</w:t>
      </w:r>
      <w:r>
        <w:t xml:space="preserve"> [kikō] /to abandon/</w:t>
      </w:r>
    </w:p>
    <w:p w:rsidR="00A618CE" w:rsidRDefault="00A618CE" w:rsidP="00A618CE">
      <w:r>
        <w:rPr>
          <w:rFonts w:ascii="MS Gothic" w:eastAsia="MS Gothic" w:hAnsi="MS Gothic" w:cs="MS Gothic" w:hint="eastAsia"/>
        </w:rPr>
        <w:t>棒</w:t>
      </w:r>
      <w:r>
        <w:t xml:space="preserve"> [bō] /staff/</w:t>
      </w:r>
    </w:p>
    <w:p w:rsidR="00A618CE" w:rsidRDefault="00A618CE" w:rsidP="00A618CE">
      <w:r>
        <w:rPr>
          <w:rFonts w:ascii="MS Gothic" w:eastAsia="MS Gothic" w:hAnsi="MS Gothic" w:cs="MS Gothic" w:hint="eastAsia"/>
        </w:rPr>
        <w:t>棒喝</w:t>
      </w:r>
      <w:r>
        <w:t xml:space="preserve"> [bōkatsu] /stick and shout/</w:t>
      </w:r>
    </w:p>
    <w:p w:rsidR="00A618CE" w:rsidRDefault="00A618CE" w:rsidP="00A618CE">
      <w:r>
        <w:rPr>
          <w:rFonts w:ascii="MS Gothic" w:eastAsia="MS Gothic" w:hAnsi="MS Gothic" w:cs="MS Gothic" w:hint="eastAsia"/>
        </w:rPr>
        <w:t>棒教</w:t>
      </w:r>
      <w:r>
        <w:t xml:space="preserve"> [Bōkyō] /bon po/</w:t>
      </w:r>
    </w:p>
    <w:p w:rsidR="00A618CE" w:rsidRDefault="00A618CE" w:rsidP="00A618CE">
      <w:r>
        <w:rPr>
          <w:rFonts w:ascii="MS Gothic" w:eastAsia="MS Gothic" w:hAnsi="MS Gothic" w:cs="MS Gothic" w:hint="eastAsia"/>
        </w:rPr>
        <w:t>棓</w:t>
      </w:r>
      <w:r>
        <w:t xml:space="preserve"> [bai] /to hit/</w:t>
      </w:r>
    </w:p>
    <w:p w:rsidR="00A618CE" w:rsidRDefault="00A618CE" w:rsidP="00A618CE">
      <w:r>
        <w:rPr>
          <w:rFonts w:ascii="MS Gothic" w:eastAsia="MS Gothic" w:hAnsi="MS Gothic" w:cs="MS Gothic" w:hint="eastAsia"/>
        </w:rPr>
        <w:t>棓剌拏</w:t>
      </w:r>
      <w:r>
        <w:t xml:space="preserve"> [hōrana] /Pūraṇa/</w:t>
      </w:r>
    </w:p>
    <w:p w:rsidR="00A618CE" w:rsidRDefault="00A618CE" w:rsidP="00A618CE">
      <w:r>
        <w:rPr>
          <w:rFonts w:ascii="MS Gothic" w:eastAsia="MS Gothic" w:hAnsi="MS Gothic" w:cs="MS Gothic" w:hint="eastAsia"/>
        </w:rPr>
        <w:t>森</w:t>
      </w:r>
      <w:r>
        <w:t xml:space="preserve"> [shin] /forest/</w:t>
      </w:r>
    </w:p>
    <w:p w:rsidR="00A618CE" w:rsidRDefault="00A618CE" w:rsidP="00A618CE">
      <w:r>
        <w:rPr>
          <w:rFonts w:ascii="MS Gothic" w:eastAsia="MS Gothic" w:hAnsi="MS Gothic" w:cs="MS Gothic" w:hint="eastAsia"/>
        </w:rPr>
        <w:t>森羅</w:t>
      </w:r>
      <w:r>
        <w:t xml:space="preserve"> [sinra] /many things arranged together/</w:t>
      </w:r>
    </w:p>
    <w:p w:rsidR="00A618CE" w:rsidRDefault="00A618CE" w:rsidP="00A618CE">
      <w:r>
        <w:rPr>
          <w:rFonts w:ascii="MS Gothic" w:eastAsia="MS Gothic" w:hAnsi="MS Gothic" w:cs="MS Gothic" w:hint="eastAsia"/>
        </w:rPr>
        <w:t>森羅萬像</w:t>
      </w:r>
      <w:r>
        <w:t xml:space="preserve"> [sinra banshō] /all of the numberless things in existence/</w:t>
      </w:r>
    </w:p>
    <w:p w:rsidR="00A618CE" w:rsidRDefault="00A618CE" w:rsidP="00A618CE">
      <w:r>
        <w:rPr>
          <w:rFonts w:ascii="MS Gothic" w:eastAsia="MS Gothic" w:hAnsi="MS Gothic" w:cs="MS Gothic" w:hint="eastAsia"/>
        </w:rPr>
        <w:t>森羅萬象</w:t>
      </w:r>
      <w:r>
        <w:t xml:space="preserve"> [shinra banshō] /myriad forms dense and close/</w:t>
      </w:r>
    </w:p>
    <w:p w:rsidR="00A618CE" w:rsidRDefault="00A618CE" w:rsidP="00A618CE">
      <w:r>
        <w:rPr>
          <w:rFonts w:ascii="MS Gothic" w:eastAsia="MS Gothic" w:hAnsi="MS Gothic" w:cs="MS Gothic" w:hint="eastAsia"/>
        </w:rPr>
        <w:t>森羅萬象卽法身</w:t>
      </w:r>
      <w:r>
        <w:t xml:space="preserve"> [shinra banshō soku hosshin] /the universe in its vast variety is the dharmakāya, or Buddha-body/</w:t>
      </w:r>
    </w:p>
    <w:p w:rsidR="00A618CE" w:rsidRDefault="00A618CE" w:rsidP="00A618CE">
      <w:r>
        <w:rPr>
          <w:rFonts w:ascii="MS Gothic" w:eastAsia="MS Gothic" w:hAnsi="MS Gothic" w:cs="MS Gothic" w:hint="eastAsia"/>
        </w:rPr>
        <w:t>棱</w:t>
      </w:r>
      <w:r>
        <w:t xml:space="preserve"> [ryō] /corner/</w:t>
      </w:r>
    </w:p>
    <w:p w:rsidR="00A618CE" w:rsidRDefault="00A618CE" w:rsidP="00A618CE">
      <w:r>
        <w:rPr>
          <w:rFonts w:ascii="MS Gothic" w:eastAsia="MS Gothic" w:hAnsi="MS Gothic" w:cs="MS Gothic" w:hint="eastAsia"/>
        </w:rPr>
        <w:t>棱嚴經</w:t>
      </w:r>
      <w:r>
        <w:t xml:space="preserve"> [Ryōgon kyō] /Laṅkâvatāra Sūtra/</w:t>
      </w:r>
    </w:p>
    <w:p w:rsidR="00A618CE" w:rsidRDefault="00A618CE" w:rsidP="00A618CE">
      <w:r>
        <w:rPr>
          <w:rFonts w:ascii="MS Gothic" w:eastAsia="MS Gothic" w:hAnsi="MS Gothic" w:cs="MS Gothic" w:hint="eastAsia"/>
        </w:rPr>
        <w:t>棲</w:t>
      </w:r>
      <w:r>
        <w:t xml:space="preserve"> [sei] /to roost/</w:t>
      </w:r>
    </w:p>
    <w:p w:rsidR="00A618CE" w:rsidRDefault="00A618CE" w:rsidP="00A618CE">
      <w:r>
        <w:rPr>
          <w:rFonts w:ascii="MS Gothic" w:eastAsia="MS Gothic" w:hAnsi="MS Gothic" w:cs="MS Gothic" w:hint="eastAsia"/>
        </w:rPr>
        <w:t>棲光</w:t>
      </w:r>
      <w:r>
        <w:t xml:space="preserve"> [saikō] /bring his light to rest/</w:t>
      </w:r>
    </w:p>
    <w:p w:rsidR="00A618CE" w:rsidRDefault="00A618CE" w:rsidP="00A618CE">
      <w:r>
        <w:rPr>
          <w:rFonts w:ascii="MS Gothic" w:eastAsia="MS Gothic" w:hAnsi="MS Gothic" w:cs="MS Gothic" w:hint="eastAsia"/>
        </w:rPr>
        <w:t>棲神</w:t>
      </w:r>
      <w:r>
        <w:t xml:space="preserve"> [saishin] /to rest the spirit/</w:t>
      </w:r>
    </w:p>
    <w:p w:rsidR="00A618CE" w:rsidRDefault="00A618CE" w:rsidP="00A618CE">
      <w:r>
        <w:rPr>
          <w:rFonts w:ascii="MS Gothic" w:eastAsia="MS Gothic" w:hAnsi="MS Gothic" w:cs="MS Gothic" w:hint="eastAsia"/>
        </w:rPr>
        <w:t>棲身</w:t>
      </w:r>
      <w:r>
        <w:t xml:space="preserve"> [saishin] /take one's rest/</w:t>
      </w:r>
    </w:p>
    <w:p w:rsidR="00A618CE" w:rsidRDefault="00A618CE" w:rsidP="00A618CE">
      <w:r>
        <w:rPr>
          <w:rFonts w:ascii="MS Gothic" w:eastAsia="MS Gothic" w:hAnsi="MS Gothic" w:cs="MS Gothic" w:hint="eastAsia"/>
        </w:rPr>
        <w:t>棹</w:t>
      </w:r>
      <w:r>
        <w:t xml:space="preserve"> [jō] /pole/</w:t>
      </w:r>
    </w:p>
    <w:p w:rsidR="00A618CE" w:rsidRDefault="00A618CE" w:rsidP="00A618CE">
      <w:r>
        <w:rPr>
          <w:rFonts w:ascii="MS Gothic" w:eastAsia="MS Gothic" w:hAnsi="MS Gothic" w:cs="MS Gothic" w:hint="eastAsia"/>
        </w:rPr>
        <w:t>棺</w:t>
      </w:r>
      <w:r>
        <w:t xml:space="preserve"> [kan] /coffin/</w:t>
      </w:r>
    </w:p>
    <w:p w:rsidR="00A618CE" w:rsidRDefault="00A618CE" w:rsidP="00A618CE">
      <w:r>
        <w:rPr>
          <w:rFonts w:ascii="MS Gothic" w:eastAsia="MS Gothic" w:hAnsi="MS Gothic" w:cs="MS Gothic" w:hint="eastAsia"/>
        </w:rPr>
        <w:lastRenderedPageBreak/>
        <w:t>棺歛葬送經</w:t>
      </w:r>
      <w:r>
        <w:t xml:space="preserve"> [Kankan sōsō kyō] /Sūtra of Carrying the Coffin to the Grave After the Death of the Buddha/</w:t>
      </w:r>
    </w:p>
    <w:p w:rsidR="00A618CE" w:rsidRDefault="00A618CE" w:rsidP="00A618CE">
      <w:r>
        <w:rPr>
          <w:rFonts w:ascii="MS Gothic" w:eastAsia="MS Gothic" w:hAnsi="MS Gothic" w:cs="MS Gothic" w:hint="eastAsia"/>
        </w:rPr>
        <w:t>椀</w:t>
      </w:r>
      <w:r>
        <w:t xml:space="preserve"> [wan] /bowl/</w:t>
      </w:r>
    </w:p>
    <w:p w:rsidR="00A618CE" w:rsidRDefault="00A618CE" w:rsidP="00A618CE">
      <w:r>
        <w:rPr>
          <w:rFonts w:ascii="MS Gothic" w:eastAsia="MS Gothic" w:hAnsi="MS Gothic" w:cs="MS Gothic" w:hint="eastAsia"/>
        </w:rPr>
        <w:t>植</w:t>
      </w:r>
      <w:r>
        <w:t xml:space="preserve"> [jiki] /to plant/</w:t>
      </w:r>
    </w:p>
    <w:p w:rsidR="00A618CE" w:rsidRDefault="00A618CE" w:rsidP="00A618CE">
      <w:r>
        <w:rPr>
          <w:rFonts w:ascii="MS Gothic" w:eastAsia="MS Gothic" w:hAnsi="MS Gothic" w:cs="MS Gothic" w:hint="eastAsia"/>
        </w:rPr>
        <w:t>植衆德本</w:t>
      </w:r>
      <w:r>
        <w:t xml:space="preserve"> [shokushu tokuhon] /to plant all roots of virtue/</w:t>
      </w:r>
    </w:p>
    <w:p w:rsidR="00A618CE" w:rsidRDefault="00A618CE" w:rsidP="00A618CE">
      <w:r>
        <w:rPr>
          <w:rFonts w:ascii="MS Gothic" w:eastAsia="MS Gothic" w:hAnsi="MS Gothic" w:cs="MS Gothic" w:hint="eastAsia"/>
        </w:rPr>
        <w:t>植遇</w:t>
      </w:r>
      <w:r>
        <w:t xml:space="preserve"> [shokugū] /encounter/</w:t>
      </w:r>
    </w:p>
    <w:p w:rsidR="00A618CE" w:rsidRDefault="00A618CE" w:rsidP="00A618CE">
      <w:r>
        <w:rPr>
          <w:rFonts w:ascii="MS Gothic" w:eastAsia="MS Gothic" w:hAnsi="MS Gothic" w:cs="MS Gothic" w:hint="eastAsia"/>
        </w:rPr>
        <w:t>椎</w:t>
      </w:r>
      <w:r>
        <w:t xml:space="preserve"> [tsui] /hammer/</w:t>
      </w:r>
    </w:p>
    <w:p w:rsidR="00A618CE" w:rsidRDefault="00A618CE" w:rsidP="00A618CE">
      <w:r>
        <w:rPr>
          <w:rFonts w:ascii="MS Gothic" w:eastAsia="MS Gothic" w:hAnsi="MS Gothic" w:cs="MS Gothic" w:hint="eastAsia"/>
        </w:rPr>
        <w:t>椽</w:t>
      </w:r>
      <w:r>
        <w:t xml:space="preserve"> [ten] /rafters/</w:t>
      </w:r>
    </w:p>
    <w:p w:rsidR="00A618CE" w:rsidRDefault="00A618CE" w:rsidP="00A618CE">
      <w:r>
        <w:rPr>
          <w:rFonts w:ascii="MS Gothic" w:eastAsia="MS Gothic" w:hAnsi="MS Gothic" w:cs="MS Gothic" w:hint="eastAsia"/>
        </w:rPr>
        <w:t>椽柱</w:t>
      </w:r>
      <w:r>
        <w:t xml:space="preserve"> [tenchū] /rafters and pillars/</w:t>
      </w:r>
    </w:p>
    <w:p w:rsidR="00A618CE" w:rsidRDefault="00A618CE" w:rsidP="00A618CE">
      <w:r>
        <w:rPr>
          <w:rFonts w:ascii="MS Gothic" w:eastAsia="MS Gothic" w:hAnsi="MS Gothic" w:cs="MS Gothic" w:hint="eastAsia"/>
        </w:rPr>
        <w:t>椽梠</w:t>
      </w:r>
      <w:r>
        <w:t xml:space="preserve"> [tenro] /rafters and eaves/</w:t>
      </w:r>
    </w:p>
    <w:p w:rsidR="00A618CE" w:rsidRDefault="00A618CE" w:rsidP="00A618CE">
      <w:r>
        <w:rPr>
          <w:rFonts w:ascii="MS Gothic" w:eastAsia="MS Gothic" w:hAnsi="MS Gothic" w:cs="MS Gothic" w:hint="eastAsia"/>
        </w:rPr>
        <w:t>楊</w:t>
      </w:r>
      <w:r>
        <w:t xml:space="preserve"> [yō] /willow/</w:t>
      </w:r>
    </w:p>
    <w:p w:rsidR="00A618CE" w:rsidRDefault="00A618CE" w:rsidP="00A618CE">
      <w:r>
        <w:rPr>
          <w:rFonts w:ascii="MS Gothic" w:eastAsia="MS Gothic" w:hAnsi="MS Gothic" w:cs="MS Gothic" w:hint="eastAsia"/>
        </w:rPr>
        <w:t>楊岐</w:t>
      </w:r>
      <w:r>
        <w:t xml:space="preserve"> [Yōgi] /Yangqi/</w:t>
      </w:r>
    </w:p>
    <w:p w:rsidR="00A618CE" w:rsidRDefault="00A618CE" w:rsidP="00A618CE">
      <w:r>
        <w:rPr>
          <w:rFonts w:ascii="MS Gothic" w:eastAsia="MS Gothic" w:hAnsi="MS Gothic" w:cs="MS Gothic" w:hint="eastAsia"/>
        </w:rPr>
        <w:t>楊岐派</w:t>
      </w:r>
      <w:r>
        <w:t xml:space="preserve"> [Yōgi ha] /Yangqi branch/</w:t>
      </w:r>
    </w:p>
    <w:p w:rsidR="00A618CE" w:rsidRDefault="00A618CE" w:rsidP="00A618CE">
      <w:r>
        <w:rPr>
          <w:rFonts w:ascii="MS Gothic" w:eastAsia="MS Gothic" w:hAnsi="MS Gothic" w:cs="MS Gothic" w:hint="eastAsia"/>
        </w:rPr>
        <w:t>楊枝</w:t>
      </w:r>
      <w:r>
        <w:t xml:space="preserve"> [yōshi] /willow twigs/</w:t>
      </w:r>
    </w:p>
    <w:p w:rsidR="00A618CE" w:rsidRDefault="00A618CE" w:rsidP="00A618CE">
      <w:r>
        <w:rPr>
          <w:rFonts w:ascii="MS Gothic" w:eastAsia="MS Gothic" w:hAnsi="MS Gothic" w:cs="MS Gothic" w:hint="eastAsia"/>
        </w:rPr>
        <w:t>楊枝淨水</w:t>
      </w:r>
      <w:r>
        <w:t xml:space="preserve"> [yōshi jōsui] /teeth-cleaning sticks and pure water/</w:t>
      </w:r>
    </w:p>
    <w:p w:rsidR="00A618CE" w:rsidRDefault="00A618CE" w:rsidP="00A618CE">
      <w:r>
        <w:rPr>
          <w:rFonts w:ascii="MS Gothic" w:eastAsia="MS Gothic" w:hAnsi="MS Gothic" w:cs="MS Gothic" w:hint="eastAsia"/>
        </w:rPr>
        <w:t>楊柳觀音</w:t>
      </w:r>
      <w:r>
        <w:t xml:space="preserve"> [Yōryū Kannon] /Avalokitêśvara with the willow branch/</w:t>
      </w:r>
    </w:p>
    <w:p w:rsidR="00A618CE" w:rsidRDefault="00A618CE" w:rsidP="00A618CE">
      <w:r>
        <w:rPr>
          <w:rFonts w:ascii="MS Gothic" w:eastAsia="MS Gothic" w:hAnsi="MS Gothic" w:cs="MS Gothic" w:hint="eastAsia"/>
        </w:rPr>
        <w:t>楊璉眞加</w:t>
      </w:r>
      <w:r>
        <w:t xml:space="preserve"> [Yō Renshinke] /Yang Lianzhenjia/</w:t>
      </w:r>
    </w:p>
    <w:p w:rsidR="00A618CE" w:rsidRDefault="00A618CE" w:rsidP="00A618CE">
      <w:r>
        <w:rPr>
          <w:rFonts w:ascii="MS Gothic" w:eastAsia="MS Gothic" w:hAnsi="MS Gothic" w:cs="MS Gothic" w:hint="eastAsia"/>
        </w:rPr>
        <w:t>楊葉</w:t>
      </w:r>
      <w:r>
        <w:t xml:space="preserve"> [yōshō] /willow-leaves/</w:t>
      </w:r>
    </w:p>
    <w:p w:rsidR="00A618CE" w:rsidRDefault="00A618CE" w:rsidP="00A618CE">
      <w:r>
        <w:rPr>
          <w:rFonts w:ascii="MS Gothic" w:eastAsia="MS Gothic" w:hAnsi="MS Gothic" w:cs="MS Gothic" w:hint="eastAsia"/>
        </w:rPr>
        <w:t>楚</w:t>
      </w:r>
      <w:r>
        <w:t xml:space="preserve"> [so] /to whip/</w:t>
      </w:r>
    </w:p>
    <w:p w:rsidR="00A618CE" w:rsidRDefault="00A618CE" w:rsidP="00A618CE">
      <w:r>
        <w:rPr>
          <w:rFonts w:ascii="MS Gothic" w:eastAsia="MS Gothic" w:hAnsi="MS Gothic" w:cs="MS Gothic" w:hint="eastAsia"/>
        </w:rPr>
        <w:t>楚撻</w:t>
      </w:r>
      <w:r>
        <w:t xml:space="preserve"> [sotatsu] /to whip/</w:t>
      </w:r>
    </w:p>
    <w:p w:rsidR="00A618CE" w:rsidRDefault="00A618CE" w:rsidP="00A618CE">
      <w:r>
        <w:rPr>
          <w:rFonts w:ascii="MS Gothic" w:eastAsia="MS Gothic" w:hAnsi="MS Gothic" w:cs="MS Gothic" w:hint="eastAsia"/>
        </w:rPr>
        <w:t>楚毒</w:t>
      </w:r>
      <w:r>
        <w:t xml:space="preserve"> [sodoku] /torment/</w:t>
      </w:r>
    </w:p>
    <w:p w:rsidR="00A618CE" w:rsidRDefault="00A618CE" w:rsidP="00A618CE">
      <w:r>
        <w:rPr>
          <w:rFonts w:ascii="MS Gothic" w:eastAsia="MS Gothic" w:hAnsi="MS Gothic" w:cs="MS Gothic" w:hint="eastAsia"/>
        </w:rPr>
        <w:t>楚江王</w:t>
      </w:r>
      <w:r>
        <w:t xml:space="preserve"> [sok ōō] /king of the river of pain/</w:t>
      </w:r>
    </w:p>
    <w:p w:rsidR="00A618CE" w:rsidRDefault="00A618CE" w:rsidP="00A618CE">
      <w:r>
        <w:rPr>
          <w:rFonts w:ascii="MS Gothic" w:eastAsia="MS Gothic" w:hAnsi="MS Gothic" w:cs="MS Gothic" w:hint="eastAsia"/>
        </w:rPr>
        <w:t>楞伽</w:t>
      </w:r>
      <w:r>
        <w:t xml:space="preserve"> [Ryōga] /Laṅkā/</w:t>
      </w:r>
    </w:p>
    <w:p w:rsidR="00A618CE" w:rsidRDefault="00A618CE" w:rsidP="00A618CE">
      <w:r>
        <w:rPr>
          <w:rFonts w:ascii="MS Gothic" w:eastAsia="MS Gothic" w:hAnsi="MS Gothic" w:cs="MS Gothic" w:hint="eastAsia"/>
        </w:rPr>
        <w:t>楞伽山</w:t>
      </w:r>
      <w:r>
        <w:t xml:space="preserve"> [Ryōgasen] /Laṅkā/</w:t>
      </w:r>
    </w:p>
    <w:p w:rsidR="00A618CE" w:rsidRDefault="00A618CE" w:rsidP="00A618CE">
      <w:r>
        <w:rPr>
          <w:rFonts w:ascii="MS Gothic" w:eastAsia="MS Gothic" w:hAnsi="MS Gothic" w:cs="MS Gothic" w:hint="eastAsia"/>
        </w:rPr>
        <w:t>楞伽嶋</w:t>
      </w:r>
      <w:r>
        <w:t xml:space="preserve"> [Ryōga tō] /Laṅkā-dvipa/</w:t>
      </w:r>
    </w:p>
    <w:p w:rsidR="00A618CE" w:rsidRDefault="00A618CE" w:rsidP="00A618CE">
      <w:r>
        <w:rPr>
          <w:rFonts w:ascii="MS Gothic" w:eastAsia="MS Gothic" w:hAnsi="MS Gothic" w:cs="MS Gothic" w:hint="eastAsia"/>
        </w:rPr>
        <w:t>楞伽師資記</w:t>
      </w:r>
      <w:r>
        <w:t xml:space="preserve"> [Ryōga shiji ki] /Lengjia shizi ji/</w:t>
      </w:r>
    </w:p>
    <w:p w:rsidR="00A618CE" w:rsidRDefault="00A618CE" w:rsidP="00A618CE">
      <w:r>
        <w:rPr>
          <w:rFonts w:ascii="MS Gothic" w:eastAsia="MS Gothic" w:hAnsi="MS Gothic" w:cs="MS Gothic" w:hint="eastAsia"/>
        </w:rPr>
        <w:t>楞伽經</w:t>
      </w:r>
      <w:r>
        <w:t xml:space="preserve"> [Ryōga kyō] /Laṅkâvatāra-sūtra/</w:t>
      </w:r>
    </w:p>
    <w:p w:rsidR="00A618CE" w:rsidRDefault="00A618CE" w:rsidP="00A618CE">
      <w:r>
        <w:rPr>
          <w:rFonts w:ascii="MS Gothic" w:eastAsia="MS Gothic" w:hAnsi="MS Gothic" w:cs="MS Gothic" w:hint="eastAsia"/>
        </w:rPr>
        <w:t>楞伽阿跋佗羅寶經</w:t>
      </w:r>
      <w:r>
        <w:t xml:space="preserve"> [Ryōga abattara hōkyō] /Laṅkâvatāra-sūtra/</w:t>
      </w:r>
    </w:p>
    <w:p w:rsidR="00A618CE" w:rsidRDefault="00A618CE" w:rsidP="00A618CE">
      <w:r>
        <w:rPr>
          <w:rFonts w:ascii="MS Gothic" w:eastAsia="MS Gothic" w:hAnsi="MS Gothic" w:cs="MS Gothic" w:hint="eastAsia"/>
        </w:rPr>
        <w:t>楞伽阿跋多羅寶經</w:t>
      </w:r>
      <w:r>
        <w:t xml:space="preserve"> [Ryōga abatsutara hō kyō] /Laṅkâvatāra-sūtra/</w:t>
      </w:r>
    </w:p>
    <w:p w:rsidR="00A618CE" w:rsidRDefault="00A618CE" w:rsidP="00A618CE">
      <w:r>
        <w:rPr>
          <w:rFonts w:ascii="MS Gothic" w:eastAsia="MS Gothic" w:hAnsi="MS Gothic" w:cs="MS Gothic" w:hint="eastAsia"/>
        </w:rPr>
        <w:t>楞伽阿跋經</w:t>
      </w:r>
      <w:r>
        <w:t xml:space="preserve"> [Ryōga aba kyō] /Laṅkâvatāra-sūtra/</w:t>
      </w:r>
    </w:p>
    <w:p w:rsidR="00A618CE" w:rsidRDefault="00A618CE" w:rsidP="00A618CE">
      <w:r>
        <w:rPr>
          <w:rFonts w:ascii="MS Gothic" w:eastAsia="MS Gothic" w:hAnsi="MS Gothic" w:cs="MS Gothic" w:hint="eastAsia"/>
        </w:rPr>
        <w:lastRenderedPageBreak/>
        <w:t>楞嚴</w:t>
      </w:r>
      <w:r>
        <w:t xml:space="preserve"> [ryōgon] /śūraṃgama/</w:t>
      </w:r>
    </w:p>
    <w:p w:rsidR="00A618CE" w:rsidRDefault="00A618CE" w:rsidP="00A618CE">
      <w:r>
        <w:rPr>
          <w:rFonts w:ascii="MS Gothic" w:eastAsia="MS Gothic" w:hAnsi="MS Gothic" w:cs="MS Gothic" w:hint="eastAsia"/>
        </w:rPr>
        <w:t>楞嚴三昧</w:t>
      </w:r>
      <w:r>
        <w:t xml:space="preserve"> [ryōgon zanmai] /Śūraṃgama-samādhi/</w:t>
      </w:r>
    </w:p>
    <w:p w:rsidR="00A618CE" w:rsidRDefault="00A618CE" w:rsidP="00A618CE">
      <w:r>
        <w:rPr>
          <w:rFonts w:ascii="MS Gothic" w:eastAsia="MS Gothic" w:hAnsi="MS Gothic" w:cs="MS Gothic" w:hint="eastAsia"/>
        </w:rPr>
        <w:t>楞嚴呪</w:t>
      </w:r>
      <w:r>
        <w:t xml:space="preserve"> [Ryōgon shu ] /Heroic March Dhāraṇī/</w:t>
      </w:r>
    </w:p>
    <w:p w:rsidR="00A618CE" w:rsidRDefault="00A618CE" w:rsidP="00A618CE">
      <w:r>
        <w:rPr>
          <w:rFonts w:ascii="MS Gothic" w:eastAsia="MS Gothic" w:hAnsi="MS Gothic" w:cs="MS Gothic" w:hint="eastAsia"/>
        </w:rPr>
        <w:t>楞嚴咒</w:t>
      </w:r>
      <w:r>
        <w:t xml:space="preserve"> [renmen ju] /(Skt. sitātapatroṣṇīṣa-dhāraṇī)/</w:t>
      </w:r>
    </w:p>
    <w:p w:rsidR="00A618CE" w:rsidRDefault="00A618CE" w:rsidP="00A618CE">
      <w:r>
        <w:rPr>
          <w:rFonts w:ascii="MS Gothic" w:eastAsia="MS Gothic" w:hAnsi="MS Gothic" w:cs="MS Gothic" w:hint="eastAsia"/>
        </w:rPr>
        <w:t>楞嚴會</w:t>
      </w:r>
      <w:r>
        <w:t xml:space="preserve"> [ryōgon-e ] /Heroic March assembly/</w:t>
      </w:r>
    </w:p>
    <w:p w:rsidR="00A618CE" w:rsidRDefault="00A618CE" w:rsidP="00A618CE">
      <w:r>
        <w:rPr>
          <w:rFonts w:ascii="MS Gothic" w:eastAsia="MS Gothic" w:hAnsi="MS Gothic" w:cs="MS Gothic" w:hint="eastAsia"/>
        </w:rPr>
        <w:t>楞嚴祕神呪</w:t>
      </w:r>
      <w:r>
        <w:t xml:space="preserve"> [ryōgon hijin ju] /Heroic March Dhāraṇī/</w:t>
      </w:r>
    </w:p>
    <w:p w:rsidR="00A618CE" w:rsidRDefault="00A618CE" w:rsidP="00A618CE">
      <w:r>
        <w:rPr>
          <w:rFonts w:ascii="MS Gothic" w:eastAsia="MS Gothic" w:hAnsi="MS Gothic" w:cs="MS Gothic" w:hint="eastAsia"/>
        </w:rPr>
        <w:t>楞嚴經</w:t>
      </w:r>
      <w:r>
        <w:t xml:space="preserve"> [Ryōgon kyō] /Śūraṃgama-sūtra/</w:t>
      </w:r>
    </w:p>
    <w:p w:rsidR="00A618CE" w:rsidRDefault="00A618CE" w:rsidP="00A618CE">
      <w:r>
        <w:rPr>
          <w:rFonts w:ascii="MS Gothic" w:eastAsia="MS Gothic" w:hAnsi="MS Gothic" w:cs="MS Gothic" w:hint="eastAsia"/>
        </w:rPr>
        <w:t>楞祇芒</w:t>
      </w:r>
      <w:r>
        <w:t xml:space="preserve"> [ryōgibō] /night-shade/</w:t>
      </w:r>
    </w:p>
    <w:p w:rsidR="00A618CE" w:rsidRDefault="00A618CE" w:rsidP="00A618CE">
      <w:r>
        <w:rPr>
          <w:rFonts w:ascii="MS Gothic" w:eastAsia="MS Gothic" w:hAnsi="MS Gothic" w:cs="MS Gothic" w:hint="eastAsia"/>
        </w:rPr>
        <w:t>楫</w:t>
      </w:r>
      <w:r>
        <w:t xml:space="preserve"> [shū] /oar/</w:t>
      </w:r>
    </w:p>
    <w:p w:rsidR="00A618CE" w:rsidRDefault="00A618CE" w:rsidP="00A618CE">
      <w:r>
        <w:rPr>
          <w:rFonts w:ascii="MS Gothic" w:eastAsia="MS Gothic" w:hAnsi="MS Gothic" w:cs="MS Gothic" w:hint="eastAsia"/>
        </w:rPr>
        <w:t>業</w:t>
      </w:r>
      <w:r>
        <w:t xml:space="preserve"> [gō] /activity/</w:t>
      </w:r>
    </w:p>
    <w:p w:rsidR="00A618CE" w:rsidRDefault="00A618CE" w:rsidP="00A618CE">
      <w:r>
        <w:rPr>
          <w:rFonts w:ascii="MS Gothic" w:eastAsia="MS Gothic" w:hAnsi="MS Gothic" w:cs="MS Gothic" w:hint="eastAsia"/>
        </w:rPr>
        <w:t>業不相應</w:t>
      </w:r>
      <w:r>
        <w:t xml:space="preserve"> [gō fu sōō] /not concomitant with karma/</w:t>
      </w:r>
    </w:p>
    <w:p w:rsidR="00A618CE" w:rsidRDefault="00A618CE" w:rsidP="00A618CE">
      <w:r>
        <w:rPr>
          <w:rFonts w:ascii="MS Gothic" w:eastAsia="MS Gothic" w:hAnsi="MS Gothic" w:cs="MS Gothic" w:hint="eastAsia"/>
        </w:rPr>
        <w:t>業事</w:t>
      </w:r>
      <w:r>
        <w:t xml:space="preserve"> [gōji] /conception/</w:t>
      </w:r>
    </w:p>
    <w:p w:rsidR="00A618CE" w:rsidRDefault="00A618CE" w:rsidP="00A618CE">
      <w:r>
        <w:rPr>
          <w:rFonts w:ascii="MS Gothic" w:eastAsia="MS Gothic" w:hAnsi="MS Gothic" w:cs="MS Gothic" w:hint="eastAsia"/>
        </w:rPr>
        <w:t>業力</w:t>
      </w:r>
      <w:r>
        <w:t xml:space="preserve"> [gōriki] /power of karma/</w:t>
      </w:r>
    </w:p>
    <w:p w:rsidR="00A618CE" w:rsidRDefault="00A618CE" w:rsidP="00A618CE">
      <w:r>
        <w:rPr>
          <w:rFonts w:ascii="MS Gothic" w:eastAsia="MS Gothic" w:hAnsi="MS Gothic" w:cs="MS Gothic" w:hint="eastAsia"/>
        </w:rPr>
        <w:t>業厄</w:t>
      </w:r>
      <w:r>
        <w:t xml:space="preserve"> [gōyaku] /karmic troubles/</w:t>
      </w:r>
    </w:p>
    <w:p w:rsidR="00A618CE" w:rsidRDefault="00A618CE" w:rsidP="00A618CE">
      <w:r>
        <w:rPr>
          <w:rFonts w:ascii="MS Gothic" w:eastAsia="MS Gothic" w:hAnsi="MS Gothic" w:cs="MS Gothic" w:hint="eastAsia"/>
        </w:rPr>
        <w:t>業受</w:t>
      </w:r>
      <w:r>
        <w:t xml:space="preserve"> [gōju] /reception of karma/</w:t>
      </w:r>
    </w:p>
    <w:p w:rsidR="00A618CE" w:rsidRDefault="00A618CE" w:rsidP="00A618CE">
      <w:r>
        <w:rPr>
          <w:rFonts w:ascii="MS Gothic" w:eastAsia="MS Gothic" w:hAnsi="MS Gothic" w:cs="MS Gothic" w:hint="eastAsia"/>
        </w:rPr>
        <w:t>業句義</w:t>
      </w:r>
      <w:r>
        <w:t xml:space="preserve"> [gōkugi] /principle of karma/</w:t>
      </w:r>
    </w:p>
    <w:p w:rsidR="00A618CE" w:rsidRDefault="00A618CE" w:rsidP="00A618CE">
      <w:r>
        <w:rPr>
          <w:rFonts w:ascii="MS Gothic" w:eastAsia="MS Gothic" w:hAnsi="MS Gothic" w:cs="MS Gothic" w:hint="eastAsia"/>
        </w:rPr>
        <w:t>業因</w:t>
      </w:r>
      <w:r>
        <w:t xml:space="preserve"> [gōin] /karma-cause/</w:t>
      </w:r>
    </w:p>
    <w:p w:rsidR="00A618CE" w:rsidRDefault="00A618CE" w:rsidP="00A618CE">
      <w:r>
        <w:rPr>
          <w:rFonts w:ascii="MS Gothic" w:eastAsia="MS Gothic" w:hAnsi="MS Gothic" w:cs="MS Gothic" w:hint="eastAsia"/>
        </w:rPr>
        <w:t>業因業果</w:t>
      </w:r>
      <w:r>
        <w:rPr>
          <w:rFonts w:ascii="Malgun Gothic" w:eastAsia="Malgun Gothic" w:hAnsi="Malgun Gothic" w:cs="Malgun Gothic" w:hint="eastAsia"/>
        </w:rPr>
        <w:t>說</w:t>
      </w:r>
      <w:r>
        <w:t xml:space="preserve"> [gō in gō ka setsu] /theory of the deed as cause and the result as effect/</w:t>
      </w:r>
    </w:p>
    <w:p w:rsidR="00A618CE" w:rsidRDefault="00A618CE" w:rsidP="00A618CE">
      <w:r>
        <w:rPr>
          <w:rFonts w:ascii="MS Gothic" w:eastAsia="MS Gothic" w:hAnsi="MS Gothic" w:cs="MS Gothic" w:hint="eastAsia"/>
        </w:rPr>
        <w:t>業垢</w:t>
      </w:r>
      <w:r>
        <w:t xml:space="preserve"> [gōgō] /karmic defilement/</w:t>
      </w:r>
    </w:p>
    <w:p w:rsidR="00A618CE" w:rsidRDefault="00A618CE" w:rsidP="00A618CE">
      <w:r>
        <w:rPr>
          <w:rFonts w:ascii="MS Gothic" w:eastAsia="MS Gothic" w:hAnsi="MS Gothic" w:cs="MS Gothic" w:hint="eastAsia"/>
        </w:rPr>
        <w:t>業報</w:t>
      </w:r>
      <w:r>
        <w:t xml:space="preserve"> [gōhō] /karmic retribution/</w:t>
      </w:r>
    </w:p>
    <w:p w:rsidR="00A618CE" w:rsidRDefault="00A618CE" w:rsidP="00A618CE">
      <w:r>
        <w:rPr>
          <w:rFonts w:ascii="MS Gothic" w:eastAsia="MS Gothic" w:hAnsi="MS Gothic" w:cs="MS Gothic" w:hint="eastAsia"/>
        </w:rPr>
        <w:t>業報身</w:t>
      </w:r>
      <w:r>
        <w:t xml:space="preserve"> [gōhō shin] /body of karmic retribution/</w:t>
      </w:r>
    </w:p>
    <w:p w:rsidR="00A618CE" w:rsidRDefault="00A618CE" w:rsidP="00A618CE">
      <w:r>
        <w:rPr>
          <w:rFonts w:ascii="MS Gothic" w:eastAsia="MS Gothic" w:hAnsi="MS Gothic" w:cs="MS Gothic" w:hint="eastAsia"/>
        </w:rPr>
        <w:t>業塵</w:t>
      </w:r>
      <w:r>
        <w:t xml:space="preserve"> [gōjin] /karmic defilement/</w:t>
      </w:r>
    </w:p>
    <w:p w:rsidR="00A618CE" w:rsidRDefault="00A618CE" w:rsidP="00A618CE">
      <w:r>
        <w:rPr>
          <w:rFonts w:ascii="MS Gothic" w:eastAsia="MS Gothic" w:hAnsi="MS Gothic" w:cs="MS Gothic" w:hint="eastAsia"/>
        </w:rPr>
        <w:t>業增上</w:t>
      </w:r>
      <w:r>
        <w:t xml:space="preserve"> [gō zōjō] /intensification of karma/</w:t>
      </w:r>
    </w:p>
    <w:p w:rsidR="00A618CE" w:rsidRDefault="00A618CE" w:rsidP="00A618CE">
      <w:r>
        <w:rPr>
          <w:rFonts w:ascii="MS Gothic" w:eastAsia="MS Gothic" w:hAnsi="MS Gothic" w:cs="MS Gothic" w:hint="eastAsia"/>
        </w:rPr>
        <w:t>業增上力</w:t>
      </w:r>
      <w:r>
        <w:t xml:space="preserve"> [gō zōjōriki] /karmic power that creates all things/</w:t>
      </w:r>
    </w:p>
    <w:p w:rsidR="00A618CE" w:rsidRDefault="00A618CE" w:rsidP="00A618CE">
      <w:r>
        <w:rPr>
          <w:rFonts w:ascii="MS Gothic" w:eastAsia="MS Gothic" w:hAnsi="MS Gothic" w:cs="MS Gothic" w:hint="eastAsia"/>
        </w:rPr>
        <w:t>業壽</w:t>
      </w:r>
      <w:r>
        <w:t xml:space="preserve"> [gōju] /length of life as determined by karma/</w:t>
      </w:r>
    </w:p>
    <w:p w:rsidR="00A618CE" w:rsidRDefault="00A618CE" w:rsidP="00A618CE">
      <w:r>
        <w:rPr>
          <w:rFonts w:ascii="MS Gothic" w:eastAsia="MS Gothic" w:hAnsi="MS Gothic" w:cs="MS Gothic" w:hint="eastAsia"/>
        </w:rPr>
        <w:t>業天</w:t>
      </w:r>
      <w:r>
        <w:t xml:space="preserve"> [gōten] /karmic heaven/</w:t>
      </w:r>
    </w:p>
    <w:p w:rsidR="00A618CE" w:rsidRDefault="00A618CE" w:rsidP="00A618CE">
      <w:r>
        <w:rPr>
          <w:rFonts w:ascii="MS Gothic" w:eastAsia="MS Gothic" w:hAnsi="MS Gothic" w:cs="MS Gothic" w:hint="eastAsia"/>
        </w:rPr>
        <w:t>業幻</w:t>
      </w:r>
      <w:r>
        <w:t xml:space="preserve"> [gōgen] /karmic illusion/</w:t>
      </w:r>
    </w:p>
    <w:p w:rsidR="00A618CE" w:rsidRDefault="00A618CE" w:rsidP="00A618CE">
      <w:r>
        <w:rPr>
          <w:rFonts w:ascii="MS Gothic" w:eastAsia="MS Gothic" w:hAnsi="MS Gothic" w:cs="MS Gothic" w:hint="eastAsia"/>
        </w:rPr>
        <w:t>業影</w:t>
      </w:r>
      <w:r>
        <w:t xml:space="preserve"> [gōyō] /karmic shadow/</w:t>
      </w:r>
    </w:p>
    <w:p w:rsidR="00A618CE" w:rsidRDefault="00A618CE" w:rsidP="00A618CE">
      <w:r>
        <w:rPr>
          <w:rFonts w:ascii="MS Gothic" w:eastAsia="MS Gothic" w:hAnsi="MS Gothic" w:cs="MS Gothic" w:hint="eastAsia"/>
        </w:rPr>
        <w:t>業性</w:t>
      </w:r>
      <w:r>
        <w:t xml:space="preserve"> [gosshō] /essence of karma/</w:t>
      </w:r>
    </w:p>
    <w:p w:rsidR="00A618CE" w:rsidRDefault="00A618CE" w:rsidP="00A618CE">
      <w:r>
        <w:rPr>
          <w:rFonts w:ascii="MS Gothic" w:eastAsia="MS Gothic" w:hAnsi="MS Gothic" w:cs="MS Gothic" w:hint="eastAsia"/>
        </w:rPr>
        <w:t>業惱</w:t>
      </w:r>
      <w:r>
        <w:t xml:space="preserve"> [gōnō] /karmic affliction/</w:t>
      </w:r>
    </w:p>
    <w:p w:rsidR="00A618CE" w:rsidRDefault="00A618CE" w:rsidP="00A618CE">
      <w:r>
        <w:rPr>
          <w:rFonts w:ascii="MS Gothic" w:eastAsia="MS Gothic" w:hAnsi="MS Gothic" w:cs="MS Gothic" w:hint="eastAsia"/>
        </w:rPr>
        <w:lastRenderedPageBreak/>
        <w:t>業感</w:t>
      </w:r>
      <w:r>
        <w:t xml:space="preserve"> [gōkan] /to experience/</w:t>
      </w:r>
    </w:p>
    <w:p w:rsidR="00A618CE" w:rsidRDefault="00A618CE" w:rsidP="00A618CE">
      <w:r>
        <w:rPr>
          <w:rFonts w:ascii="MS Gothic" w:eastAsia="MS Gothic" w:hAnsi="MS Gothic" w:cs="MS Gothic" w:hint="eastAsia"/>
        </w:rPr>
        <w:t>業感緣起</w:t>
      </w:r>
      <w:r>
        <w:t xml:space="preserve"> [gōkan engi] /dependent origination arising as caused by karma/</w:t>
      </w:r>
    </w:p>
    <w:p w:rsidR="00A618CE" w:rsidRDefault="00A618CE" w:rsidP="00A618CE">
      <w:r>
        <w:rPr>
          <w:rFonts w:ascii="MS Gothic" w:eastAsia="MS Gothic" w:hAnsi="MS Gothic" w:cs="MS Gothic" w:hint="eastAsia"/>
        </w:rPr>
        <w:t>業所作</w:t>
      </w:r>
      <w:r>
        <w:t xml:space="preserve"> [gō shosa] /created from activity/</w:t>
      </w:r>
    </w:p>
    <w:p w:rsidR="00A618CE" w:rsidRDefault="00A618CE" w:rsidP="00A618CE">
      <w:r>
        <w:rPr>
          <w:rFonts w:ascii="MS Gothic" w:eastAsia="MS Gothic" w:hAnsi="MS Gothic" w:cs="MS Gothic" w:hint="eastAsia"/>
        </w:rPr>
        <w:t>業所成</w:t>
      </w:r>
      <w:r>
        <w:t xml:space="preserve"> [gō sho jō] /formed by karma/</w:t>
      </w:r>
    </w:p>
    <w:p w:rsidR="00A618CE" w:rsidRDefault="00A618CE" w:rsidP="00A618CE">
      <w:r>
        <w:rPr>
          <w:rFonts w:ascii="MS Gothic" w:eastAsia="MS Gothic" w:hAnsi="MS Gothic" w:cs="MS Gothic" w:hint="eastAsia"/>
        </w:rPr>
        <w:t>業所生</w:t>
      </w:r>
      <w:r>
        <w:t xml:space="preserve"> [gō shoshō] /produced from karma/</w:t>
      </w:r>
    </w:p>
    <w:p w:rsidR="00A618CE" w:rsidRDefault="00A618CE" w:rsidP="00A618CE">
      <w:r>
        <w:rPr>
          <w:rFonts w:ascii="MS Gothic" w:eastAsia="MS Gothic" w:hAnsi="MS Gothic" w:cs="MS Gothic" w:hint="eastAsia"/>
        </w:rPr>
        <w:t>業智</w:t>
      </w:r>
      <w:r>
        <w:t xml:space="preserve"> [gōchi] /karmic (conditioned) wisdom /</w:t>
      </w:r>
    </w:p>
    <w:p w:rsidR="00A618CE" w:rsidRDefault="00A618CE" w:rsidP="00A618CE">
      <w:r>
        <w:rPr>
          <w:rFonts w:ascii="MS Gothic" w:eastAsia="MS Gothic" w:hAnsi="MS Gothic" w:cs="MS Gothic" w:hint="eastAsia"/>
        </w:rPr>
        <w:t>業智力</w:t>
      </w:r>
      <w:r>
        <w:t xml:space="preserve"> [gō chiriki] /the power of knowing [one's own] karma/</w:t>
      </w:r>
    </w:p>
    <w:p w:rsidR="00A618CE" w:rsidRDefault="00A618CE" w:rsidP="00A618CE">
      <w:r>
        <w:rPr>
          <w:rFonts w:ascii="MS Gothic" w:eastAsia="MS Gothic" w:hAnsi="MS Gothic" w:cs="MS Gothic" w:hint="eastAsia"/>
        </w:rPr>
        <w:t>業有</w:t>
      </w:r>
      <w:r>
        <w:t xml:space="preserve"> [gōu] /karmic existence/</w:t>
      </w:r>
    </w:p>
    <w:p w:rsidR="00A618CE" w:rsidRDefault="00A618CE" w:rsidP="00A618CE">
      <w:r>
        <w:rPr>
          <w:rFonts w:ascii="MS Gothic" w:eastAsia="MS Gothic" w:hAnsi="MS Gothic" w:cs="MS Gothic" w:hint="eastAsia"/>
        </w:rPr>
        <w:t>業果</w:t>
      </w:r>
      <w:r>
        <w:t xml:space="preserve"> [gokka] /karmic fruits/</w:t>
      </w:r>
    </w:p>
    <w:p w:rsidR="00A618CE" w:rsidRDefault="00A618CE" w:rsidP="00A618CE">
      <w:r>
        <w:rPr>
          <w:rFonts w:ascii="MS Gothic" w:eastAsia="MS Gothic" w:hAnsi="MS Gothic" w:cs="MS Gothic" w:hint="eastAsia"/>
        </w:rPr>
        <w:t>業果報</w:t>
      </w:r>
      <w:r>
        <w:t xml:space="preserve"> [gō kahō] /consequences of karma/</w:t>
      </w:r>
    </w:p>
    <w:p w:rsidR="00A618CE" w:rsidRDefault="00A618CE" w:rsidP="00A618CE">
      <w:r>
        <w:rPr>
          <w:rFonts w:ascii="MS Gothic" w:eastAsia="MS Gothic" w:hAnsi="MS Gothic" w:cs="MS Gothic" w:hint="eastAsia"/>
        </w:rPr>
        <w:t>業染</w:t>
      </w:r>
      <w:r>
        <w:t xml:space="preserve"> [gōzen] /karmic defilement/</w:t>
      </w:r>
    </w:p>
    <w:p w:rsidR="00A618CE" w:rsidRDefault="00A618CE" w:rsidP="00A618CE">
      <w:r>
        <w:rPr>
          <w:rFonts w:ascii="MS Gothic" w:eastAsia="MS Gothic" w:hAnsi="MS Gothic" w:cs="MS Gothic" w:hint="eastAsia"/>
        </w:rPr>
        <w:t>業染汚</w:t>
      </w:r>
      <w:r>
        <w:t xml:space="preserve"> [gō zenma] /defilement of activity/</w:t>
      </w:r>
    </w:p>
    <w:p w:rsidR="00A618CE" w:rsidRDefault="00A618CE" w:rsidP="00A618CE">
      <w:r>
        <w:rPr>
          <w:rFonts w:ascii="MS Gothic" w:eastAsia="MS Gothic" w:hAnsi="MS Gothic" w:cs="MS Gothic" w:hint="eastAsia"/>
        </w:rPr>
        <w:t>業格</w:t>
      </w:r>
      <w:r>
        <w:t xml:space="preserve"> [gōkyaku] /nominative case/</w:t>
      </w:r>
    </w:p>
    <w:p w:rsidR="00A618CE" w:rsidRDefault="00A618CE" w:rsidP="00A618CE">
      <w:r>
        <w:rPr>
          <w:rFonts w:ascii="MS Gothic" w:eastAsia="MS Gothic" w:hAnsi="MS Gothic" w:cs="MS Gothic" w:hint="eastAsia"/>
        </w:rPr>
        <w:t>業比量</w:t>
      </w:r>
      <w:r>
        <w:t xml:space="preserve"> [gō hiryō] /inference from action/</w:t>
      </w:r>
    </w:p>
    <w:p w:rsidR="00A618CE" w:rsidRDefault="00A618CE" w:rsidP="00A618CE">
      <w:r>
        <w:rPr>
          <w:rFonts w:ascii="MS Gothic" w:eastAsia="MS Gothic" w:hAnsi="MS Gothic" w:cs="MS Gothic" w:hint="eastAsia"/>
        </w:rPr>
        <w:t>業海</w:t>
      </w:r>
      <w:r>
        <w:t xml:space="preserve"> [gō kai] /ocean of karma/</w:t>
      </w:r>
    </w:p>
    <w:p w:rsidR="00A618CE" w:rsidRDefault="00A618CE" w:rsidP="00A618CE">
      <w:r>
        <w:rPr>
          <w:rFonts w:ascii="MS Gothic" w:eastAsia="MS Gothic" w:hAnsi="MS Gothic" w:cs="MS Gothic" w:hint="eastAsia"/>
        </w:rPr>
        <w:t>業淸淨</w:t>
      </w:r>
      <w:r>
        <w:t xml:space="preserve"> [gōshōjō] /purity of activity/</w:t>
      </w:r>
    </w:p>
    <w:p w:rsidR="00A618CE" w:rsidRDefault="00A618CE" w:rsidP="00A618CE">
      <w:r>
        <w:rPr>
          <w:rFonts w:ascii="MS Gothic" w:eastAsia="MS Gothic" w:hAnsi="MS Gothic" w:cs="MS Gothic" w:hint="eastAsia"/>
        </w:rPr>
        <w:t>業火</w:t>
      </w:r>
      <w:r>
        <w:t xml:space="preserve"> [gōka] /karmic fires/</w:t>
      </w:r>
    </w:p>
    <w:p w:rsidR="00A618CE" w:rsidRDefault="00A618CE" w:rsidP="00A618CE">
      <w:r>
        <w:rPr>
          <w:rFonts w:ascii="MS Gothic" w:eastAsia="MS Gothic" w:hAnsi="MS Gothic" w:cs="MS Gothic" w:hint="eastAsia"/>
        </w:rPr>
        <w:t>業煩惱</w:t>
      </w:r>
      <w:r>
        <w:t xml:space="preserve"> [gō bonnō] /karmic afflictions/</w:t>
      </w:r>
    </w:p>
    <w:p w:rsidR="00A618CE" w:rsidRDefault="00A618CE" w:rsidP="00A618CE">
      <w:r>
        <w:rPr>
          <w:rFonts w:ascii="MS Gothic" w:eastAsia="MS Gothic" w:hAnsi="MS Gothic" w:cs="MS Gothic" w:hint="eastAsia"/>
        </w:rPr>
        <w:t>業熏習</w:t>
      </w:r>
      <w:r>
        <w:t xml:space="preserve"> [gō kunjū] /perfuming by karma/</w:t>
      </w:r>
    </w:p>
    <w:p w:rsidR="00A618CE" w:rsidRDefault="00A618CE" w:rsidP="00A618CE">
      <w:r>
        <w:rPr>
          <w:rFonts w:ascii="MS Gothic" w:eastAsia="MS Gothic" w:hAnsi="MS Gothic" w:cs="MS Gothic" w:hint="eastAsia"/>
        </w:rPr>
        <w:t>業瑜伽</w:t>
      </w:r>
      <w:r>
        <w:t xml:space="preserve"> [gōyuga] /(Skt. karma-yoga)/</w:t>
      </w:r>
    </w:p>
    <w:p w:rsidR="00A618CE" w:rsidRDefault="00A618CE" w:rsidP="00A618CE">
      <w:r>
        <w:rPr>
          <w:rFonts w:ascii="MS Gothic" w:eastAsia="MS Gothic" w:hAnsi="MS Gothic" w:cs="MS Gothic" w:hint="eastAsia"/>
        </w:rPr>
        <w:t>業生</w:t>
      </w:r>
      <w:r>
        <w:t xml:space="preserve"> [gōshō] /act-born/</w:t>
      </w:r>
    </w:p>
    <w:p w:rsidR="00A618CE" w:rsidRDefault="00A618CE" w:rsidP="00A618CE">
      <w:r>
        <w:rPr>
          <w:rFonts w:ascii="MS Gothic" w:eastAsia="MS Gothic" w:hAnsi="MS Gothic" w:cs="MS Gothic" w:hint="eastAsia"/>
        </w:rPr>
        <w:t>業用</w:t>
      </w:r>
      <w:r>
        <w:t xml:space="preserve"> [gōyō] /function/</w:t>
      </w:r>
    </w:p>
    <w:p w:rsidR="00A618CE" w:rsidRDefault="00A618CE" w:rsidP="00A618CE">
      <w:r>
        <w:rPr>
          <w:rFonts w:ascii="MS Gothic" w:eastAsia="MS Gothic" w:hAnsi="MS Gothic" w:cs="MS Gothic" w:hint="eastAsia"/>
        </w:rPr>
        <w:t>業用差別</w:t>
      </w:r>
      <w:r>
        <w:t xml:space="preserve"> [gōyō shabetsu] /distinctions in karmic activity/</w:t>
      </w:r>
    </w:p>
    <w:p w:rsidR="00A618CE" w:rsidRDefault="00A618CE" w:rsidP="00A618CE">
      <w:r>
        <w:rPr>
          <w:rFonts w:ascii="MS Gothic" w:eastAsia="MS Gothic" w:hAnsi="MS Gothic" w:cs="MS Gothic" w:hint="eastAsia"/>
        </w:rPr>
        <w:t>業田</w:t>
      </w:r>
      <w:r>
        <w:t xml:space="preserve"> [gōden] /field of karma/</w:t>
      </w:r>
    </w:p>
    <w:p w:rsidR="00A618CE" w:rsidRDefault="00A618CE" w:rsidP="00A618CE">
      <w:r>
        <w:rPr>
          <w:rFonts w:ascii="MS Gothic" w:eastAsia="MS Gothic" w:hAnsi="MS Gothic" w:cs="MS Gothic" w:hint="eastAsia"/>
        </w:rPr>
        <w:t>業異熟</w:t>
      </w:r>
      <w:r>
        <w:t xml:space="preserve"> [gō ijuku] /fruition of karma/</w:t>
      </w:r>
    </w:p>
    <w:p w:rsidR="00A618CE" w:rsidRDefault="00A618CE" w:rsidP="00A618CE">
      <w:r>
        <w:rPr>
          <w:rFonts w:ascii="MS Gothic" w:eastAsia="MS Gothic" w:hAnsi="MS Gothic" w:cs="MS Gothic" w:hint="eastAsia"/>
        </w:rPr>
        <w:t>業異熟智力</w:t>
      </w:r>
      <w:r>
        <w:t xml:space="preserve"> [gō ijuku chiriki] /power of the knowledge of karmic maturation/</w:t>
      </w:r>
    </w:p>
    <w:p w:rsidR="00A618CE" w:rsidRDefault="00A618CE" w:rsidP="00A618CE">
      <w:r>
        <w:rPr>
          <w:rFonts w:ascii="MS Gothic" w:eastAsia="MS Gothic" w:hAnsi="MS Gothic" w:cs="MS Gothic" w:hint="eastAsia"/>
        </w:rPr>
        <w:t>業疏</w:t>
      </w:r>
      <w:r>
        <w:t xml:space="preserve"> [Gōsho] /Commentary [on the Monks Behavior According to the Four Part Vinaya]/</w:t>
      </w:r>
    </w:p>
    <w:p w:rsidR="00A618CE" w:rsidRDefault="00A618CE" w:rsidP="00A618CE">
      <w:r>
        <w:rPr>
          <w:rFonts w:ascii="MS Gothic" w:eastAsia="MS Gothic" w:hAnsi="MS Gothic" w:cs="MS Gothic" w:hint="eastAsia"/>
        </w:rPr>
        <w:t>業病</w:t>
      </w:r>
      <w:r>
        <w:t xml:space="preserve"> [gōbyō] /karmic illness/</w:t>
      </w:r>
    </w:p>
    <w:p w:rsidR="00A618CE" w:rsidRDefault="00A618CE" w:rsidP="00A618CE">
      <w:r>
        <w:rPr>
          <w:rFonts w:ascii="MS Gothic" w:eastAsia="MS Gothic" w:hAnsi="MS Gothic" w:cs="MS Gothic" w:hint="eastAsia"/>
        </w:rPr>
        <w:t>業盡</w:t>
      </w:r>
      <w:r>
        <w:t xml:space="preserve"> [gōjin] /karma is terminated/</w:t>
      </w:r>
    </w:p>
    <w:p w:rsidR="00A618CE" w:rsidRDefault="00A618CE" w:rsidP="00A618CE">
      <w:r>
        <w:rPr>
          <w:rFonts w:ascii="MS Gothic" w:eastAsia="MS Gothic" w:hAnsi="MS Gothic" w:cs="MS Gothic" w:hint="eastAsia"/>
        </w:rPr>
        <w:t>業相</w:t>
      </w:r>
      <w:r>
        <w:t xml:space="preserve"> [gōsō] /expression of karma/</w:t>
      </w:r>
    </w:p>
    <w:p w:rsidR="00A618CE" w:rsidRDefault="00A618CE" w:rsidP="00A618CE">
      <w:r>
        <w:rPr>
          <w:rFonts w:ascii="MS Gothic" w:eastAsia="MS Gothic" w:hAnsi="MS Gothic" w:cs="MS Gothic" w:hint="eastAsia"/>
        </w:rPr>
        <w:lastRenderedPageBreak/>
        <w:t>業相境</w:t>
      </w:r>
      <w:r>
        <w:t xml:space="preserve"> [gō sō kyō] /(past) karma as an object (of contemplation) /</w:t>
      </w:r>
    </w:p>
    <w:p w:rsidR="00A618CE" w:rsidRDefault="00A618CE" w:rsidP="00A618CE">
      <w:r>
        <w:rPr>
          <w:rFonts w:ascii="MS Gothic" w:eastAsia="MS Gothic" w:hAnsi="MS Gothic" w:cs="MS Gothic" w:hint="eastAsia"/>
        </w:rPr>
        <w:t>業秤</w:t>
      </w:r>
      <w:r>
        <w:t xml:space="preserve"> [gō no hakari] /scales of karma/</w:t>
      </w:r>
    </w:p>
    <w:p w:rsidR="00A618CE" w:rsidRDefault="00A618CE" w:rsidP="00A618CE">
      <w:r>
        <w:rPr>
          <w:rFonts w:ascii="MS Gothic" w:eastAsia="MS Gothic" w:hAnsi="MS Gothic" w:cs="MS Gothic" w:hint="eastAsia"/>
        </w:rPr>
        <w:t>業種</w:t>
      </w:r>
      <w:r>
        <w:t xml:space="preserve"> [gōshu] /activity-seeds/</w:t>
      </w:r>
    </w:p>
    <w:p w:rsidR="00A618CE" w:rsidRDefault="00A618CE" w:rsidP="00A618CE">
      <w:r>
        <w:rPr>
          <w:rFonts w:ascii="MS Gothic" w:eastAsia="MS Gothic" w:hAnsi="MS Gothic" w:cs="MS Gothic" w:hint="eastAsia"/>
        </w:rPr>
        <w:t>業種子</w:t>
      </w:r>
      <w:r>
        <w:t xml:space="preserve"> [gosshūji] /activity-seeds/</w:t>
      </w:r>
    </w:p>
    <w:p w:rsidR="00A618CE" w:rsidRDefault="00A618CE" w:rsidP="00A618CE">
      <w:r>
        <w:rPr>
          <w:rFonts w:ascii="MS Gothic" w:eastAsia="MS Gothic" w:hAnsi="MS Gothic" w:cs="MS Gothic" w:hint="eastAsia"/>
        </w:rPr>
        <w:t>業簿</w:t>
      </w:r>
      <w:r>
        <w:t xml:space="preserve"> [gōbo] /tally of karma/</w:t>
      </w:r>
    </w:p>
    <w:p w:rsidR="00A618CE" w:rsidRDefault="00A618CE" w:rsidP="00A618CE">
      <w:r>
        <w:rPr>
          <w:rFonts w:ascii="MS Gothic" w:eastAsia="MS Gothic" w:hAnsi="MS Gothic" w:cs="MS Gothic" w:hint="eastAsia"/>
        </w:rPr>
        <w:t>業結</w:t>
      </w:r>
      <w:r>
        <w:t xml:space="preserve"> [gōketsu] /karmic bonds/</w:t>
      </w:r>
    </w:p>
    <w:p w:rsidR="00A618CE" w:rsidRDefault="00A618CE" w:rsidP="00A618CE">
      <w:r>
        <w:rPr>
          <w:rFonts w:ascii="MS Gothic" w:eastAsia="MS Gothic" w:hAnsi="MS Gothic" w:cs="MS Gothic" w:hint="eastAsia"/>
        </w:rPr>
        <w:t>業綱</w:t>
      </w:r>
      <w:r>
        <w:t xml:space="preserve"> [gō kō] /net of karma/</w:t>
      </w:r>
    </w:p>
    <w:p w:rsidR="00A618CE" w:rsidRDefault="00A618CE" w:rsidP="00A618CE">
      <w:r>
        <w:rPr>
          <w:rFonts w:ascii="MS Gothic" w:eastAsia="MS Gothic" w:hAnsi="MS Gothic" w:cs="MS Gothic" w:hint="eastAsia"/>
        </w:rPr>
        <w:t>業緣</w:t>
      </w:r>
      <w:r>
        <w:t xml:space="preserve"> [gō en] /karmic conditions/</w:t>
      </w:r>
    </w:p>
    <w:p w:rsidR="00A618CE" w:rsidRDefault="00A618CE" w:rsidP="00A618CE">
      <w:r>
        <w:rPr>
          <w:rFonts w:ascii="MS Gothic" w:eastAsia="MS Gothic" w:hAnsi="MS Gothic" w:cs="MS Gothic" w:hint="eastAsia"/>
        </w:rPr>
        <w:t>業縛</w:t>
      </w:r>
      <w:r>
        <w:t xml:space="preserve"> [gōbaku] /karmic bonds/</w:t>
      </w:r>
    </w:p>
    <w:p w:rsidR="00A618CE" w:rsidRDefault="00A618CE" w:rsidP="00A618CE">
      <w:r>
        <w:rPr>
          <w:rFonts w:ascii="MS Gothic" w:eastAsia="MS Gothic" w:hAnsi="MS Gothic" w:cs="MS Gothic" w:hint="eastAsia"/>
        </w:rPr>
        <w:t>業繩</w:t>
      </w:r>
      <w:r>
        <w:t xml:space="preserve"> [gōjō] /karmic bonds/</w:t>
      </w:r>
    </w:p>
    <w:p w:rsidR="00A618CE" w:rsidRDefault="00A618CE" w:rsidP="00A618CE">
      <w:r>
        <w:rPr>
          <w:rFonts w:ascii="MS Gothic" w:eastAsia="MS Gothic" w:hAnsi="MS Gothic" w:cs="MS Gothic" w:hint="eastAsia"/>
        </w:rPr>
        <w:t>業繫</w:t>
      </w:r>
      <w:r>
        <w:t xml:space="preserve"> [gō ke] /karmic fetters/</w:t>
      </w:r>
    </w:p>
    <w:p w:rsidR="00A618CE" w:rsidRDefault="00A618CE" w:rsidP="00A618CE">
      <w:r>
        <w:rPr>
          <w:rFonts w:ascii="MS Gothic" w:eastAsia="MS Gothic" w:hAnsi="MS Gothic" w:cs="MS Gothic" w:hint="eastAsia"/>
        </w:rPr>
        <w:t>業繫苦</w:t>
      </w:r>
      <w:r>
        <w:t xml:space="preserve"> [gōke ku] /to suffer from the bondage of karma/</w:t>
      </w:r>
    </w:p>
    <w:p w:rsidR="00A618CE" w:rsidRDefault="00A618CE" w:rsidP="00A618CE">
      <w:r>
        <w:rPr>
          <w:rFonts w:ascii="MS Gothic" w:eastAsia="MS Gothic" w:hAnsi="MS Gothic" w:cs="MS Gothic" w:hint="eastAsia"/>
        </w:rPr>
        <w:t>業繫苦相</w:t>
      </w:r>
      <w:r>
        <w:t xml:space="preserve"> [gōke kusō] /marks of suffering in karmic bondage/</w:t>
      </w:r>
    </w:p>
    <w:p w:rsidR="00A618CE" w:rsidRDefault="00A618CE" w:rsidP="00A618CE">
      <w:r>
        <w:rPr>
          <w:rFonts w:ascii="MS Gothic" w:eastAsia="MS Gothic" w:hAnsi="MS Gothic" w:cs="MS Gothic" w:hint="eastAsia"/>
        </w:rPr>
        <w:t>業羂</w:t>
      </w:r>
      <w:r>
        <w:t xml:space="preserve"> [gōken] /karmic web/</w:t>
      </w:r>
    </w:p>
    <w:p w:rsidR="00A618CE" w:rsidRDefault="00A618CE" w:rsidP="00A618CE">
      <w:r>
        <w:rPr>
          <w:rFonts w:ascii="MS Gothic" w:eastAsia="MS Gothic" w:hAnsi="MS Gothic" w:cs="MS Gothic" w:hint="eastAsia"/>
        </w:rPr>
        <w:t>業習氣</w:t>
      </w:r>
      <w:r>
        <w:t xml:space="preserve"> [gō jikke] /activity-impressions/</w:t>
      </w:r>
    </w:p>
    <w:p w:rsidR="00A618CE" w:rsidRDefault="00A618CE" w:rsidP="00A618CE">
      <w:r>
        <w:rPr>
          <w:rFonts w:ascii="MS Gothic" w:eastAsia="MS Gothic" w:hAnsi="MS Gothic" w:cs="MS Gothic" w:hint="eastAsia"/>
        </w:rPr>
        <w:t>業聲</w:t>
      </w:r>
      <w:r>
        <w:t xml:space="preserve"> [gōshō] /accusative case/</w:t>
      </w:r>
    </w:p>
    <w:p w:rsidR="00A618CE" w:rsidRDefault="00A618CE" w:rsidP="00A618CE">
      <w:r>
        <w:rPr>
          <w:rFonts w:ascii="MS Gothic" w:eastAsia="MS Gothic" w:hAnsi="MS Gothic" w:cs="MS Gothic" w:hint="eastAsia"/>
        </w:rPr>
        <w:t>業自在</w:t>
      </w:r>
      <w:r>
        <w:t xml:space="preserve"> [gō jizai] /mastery of karmic activity/</w:t>
      </w:r>
    </w:p>
    <w:p w:rsidR="00A618CE" w:rsidRDefault="00A618CE" w:rsidP="00A618CE">
      <w:r>
        <w:rPr>
          <w:rFonts w:ascii="MS Gothic" w:eastAsia="MS Gothic" w:hAnsi="MS Gothic" w:cs="MS Gothic" w:hint="eastAsia"/>
        </w:rPr>
        <w:t>業自在等所依眞如</w:t>
      </w:r>
      <w:r>
        <w:t xml:space="preserve"> [gō jizai dō shoe shinnyo] /thusness as the basis of all sovereign activity and all power/</w:t>
      </w:r>
    </w:p>
    <w:p w:rsidR="00A618CE" w:rsidRDefault="00A618CE" w:rsidP="00A618CE">
      <w:r>
        <w:rPr>
          <w:rFonts w:ascii="MS Gothic" w:eastAsia="MS Gothic" w:hAnsi="MS Gothic" w:cs="MS Gothic" w:hint="eastAsia"/>
        </w:rPr>
        <w:t>業苦</w:t>
      </w:r>
      <w:r>
        <w:t xml:space="preserve"> [gokku] /karmic suffering/</w:t>
      </w:r>
    </w:p>
    <w:p w:rsidR="00A618CE" w:rsidRDefault="00A618CE" w:rsidP="00A618CE">
      <w:r>
        <w:rPr>
          <w:rFonts w:ascii="MS Gothic" w:eastAsia="MS Gothic" w:hAnsi="MS Gothic" w:cs="MS Gothic" w:hint="eastAsia"/>
        </w:rPr>
        <w:t>業處</w:t>
      </w:r>
      <w:r>
        <w:t xml:space="preserve"> [gossho] /[worldly] occupation/</w:t>
      </w:r>
    </w:p>
    <w:p w:rsidR="00A618CE" w:rsidRDefault="00A618CE" w:rsidP="00A618CE">
      <w:r>
        <w:rPr>
          <w:rFonts w:ascii="MS Gothic" w:eastAsia="MS Gothic" w:hAnsi="MS Gothic" w:cs="MS Gothic" w:hint="eastAsia"/>
        </w:rPr>
        <w:t>業行</w:t>
      </w:r>
      <w:r>
        <w:t xml:space="preserve"> [gōgyō] /karmic activity/</w:t>
      </w:r>
    </w:p>
    <w:p w:rsidR="00A618CE" w:rsidRDefault="00A618CE" w:rsidP="00A618CE">
      <w:r>
        <w:rPr>
          <w:rFonts w:ascii="MS Gothic" w:eastAsia="MS Gothic" w:hAnsi="MS Gothic" w:cs="MS Gothic" w:hint="eastAsia"/>
        </w:rPr>
        <w:t>業論者</w:t>
      </w:r>
      <w:r>
        <w:t xml:space="preserve"> [gōronsha] /an advocate of the theory of karma/</w:t>
      </w:r>
    </w:p>
    <w:p w:rsidR="00A618CE" w:rsidRDefault="00A618CE" w:rsidP="00A618CE">
      <w:r>
        <w:rPr>
          <w:rFonts w:ascii="MS Gothic" w:eastAsia="MS Gothic" w:hAnsi="MS Gothic" w:cs="MS Gothic" w:hint="eastAsia"/>
        </w:rPr>
        <w:t>業識</w:t>
      </w:r>
      <w:r>
        <w:t xml:space="preserve"> [gōshiki] /activity consciousness/</w:t>
      </w:r>
    </w:p>
    <w:p w:rsidR="00A618CE" w:rsidRDefault="00A618CE" w:rsidP="00A618CE">
      <w:r>
        <w:rPr>
          <w:rFonts w:ascii="MS Gothic" w:eastAsia="MS Gothic" w:hAnsi="MS Gothic" w:cs="MS Gothic" w:hint="eastAsia"/>
        </w:rPr>
        <w:t>業識根本熏習</w:t>
      </w:r>
      <w:r>
        <w:t xml:space="preserve"> [gōshiki konpon kunjū] /fundamental permeation by the karmic consciousness/</w:t>
      </w:r>
    </w:p>
    <w:p w:rsidR="00A618CE" w:rsidRDefault="00A618CE" w:rsidP="00A618CE">
      <w:r>
        <w:rPr>
          <w:rFonts w:ascii="MS Gothic" w:eastAsia="MS Gothic" w:hAnsi="MS Gothic" w:cs="MS Gothic" w:hint="eastAsia"/>
        </w:rPr>
        <w:t>業賊</w:t>
      </w:r>
      <w:r>
        <w:t xml:space="preserve"> [gōzoku] /karma the thief/</w:t>
      </w:r>
    </w:p>
    <w:p w:rsidR="00A618CE" w:rsidRDefault="00A618CE" w:rsidP="00A618CE">
      <w:r>
        <w:rPr>
          <w:rFonts w:ascii="MS Gothic" w:eastAsia="MS Gothic" w:hAnsi="MS Gothic" w:cs="MS Gothic" w:hint="eastAsia"/>
        </w:rPr>
        <w:t>業輪</w:t>
      </w:r>
      <w:r>
        <w:t xml:space="preserve"> [gōrin] /wheel of karma/</w:t>
      </w:r>
    </w:p>
    <w:p w:rsidR="00A618CE" w:rsidRDefault="00A618CE" w:rsidP="00A618CE">
      <w:r>
        <w:rPr>
          <w:rFonts w:ascii="MS Gothic" w:eastAsia="MS Gothic" w:hAnsi="MS Gothic" w:cs="MS Gothic" w:hint="eastAsia"/>
        </w:rPr>
        <w:t>業轉現</w:t>
      </w:r>
      <w:r>
        <w:t xml:space="preserve"> [gottengen] /activity, changing, arising/</w:t>
      </w:r>
    </w:p>
    <w:p w:rsidR="00A618CE" w:rsidRDefault="00A618CE" w:rsidP="00A618CE">
      <w:r>
        <w:rPr>
          <w:rFonts w:ascii="MS Gothic" w:eastAsia="MS Gothic" w:hAnsi="MS Gothic" w:cs="MS Gothic" w:hint="eastAsia"/>
        </w:rPr>
        <w:t>業轉現識</w:t>
      </w:r>
      <w:r>
        <w:t xml:space="preserve"> [gō ten gen shiki] /activity, changing, and manifesting consciousnesses/</w:t>
      </w:r>
    </w:p>
    <w:p w:rsidR="00A618CE" w:rsidRDefault="00A618CE" w:rsidP="00A618CE">
      <w:r>
        <w:rPr>
          <w:rFonts w:ascii="MS Gothic" w:eastAsia="MS Gothic" w:hAnsi="MS Gothic" w:cs="MS Gothic" w:hint="eastAsia"/>
        </w:rPr>
        <w:t>業通</w:t>
      </w:r>
      <w:r>
        <w:t xml:space="preserve"> [gōtsū] /karmic abilities/</w:t>
      </w:r>
    </w:p>
    <w:p w:rsidR="00A618CE" w:rsidRDefault="00A618CE" w:rsidP="00A618CE">
      <w:r>
        <w:rPr>
          <w:rFonts w:ascii="MS Gothic" w:eastAsia="MS Gothic" w:hAnsi="MS Gothic" w:cs="MS Gothic" w:hint="eastAsia"/>
        </w:rPr>
        <w:lastRenderedPageBreak/>
        <w:t>業道</w:t>
      </w:r>
      <w:r>
        <w:t xml:space="preserve"> [gōdō] /path of karma/</w:t>
      </w:r>
    </w:p>
    <w:p w:rsidR="00A618CE" w:rsidRDefault="00A618CE" w:rsidP="00A618CE">
      <w:r>
        <w:rPr>
          <w:rFonts w:ascii="MS Gothic" w:eastAsia="MS Gothic" w:hAnsi="MS Gothic" w:cs="MS Gothic" w:hint="eastAsia"/>
        </w:rPr>
        <w:t>業道神</w:t>
      </w:r>
      <w:r>
        <w:t xml:space="preserve"> [gōdō jin] /gods of the karmic paths/</w:t>
      </w:r>
    </w:p>
    <w:p w:rsidR="00A618CE" w:rsidRDefault="00A618CE" w:rsidP="00A618CE">
      <w:r>
        <w:rPr>
          <w:rFonts w:ascii="MS Gothic" w:eastAsia="MS Gothic" w:hAnsi="MS Gothic" w:cs="MS Gothic" w:hint="eastAsia"/>
        </w:rPr>
        <w:t>業鏡</w:t>
      </w:r>
      <w:r>
        <w:t xml:space="preserve"> [gōkyō] /mirror of karma/</w:t>
      </w:r>
    </w:p>
    <w:p w:rsidR="00A618CE" w:rsidRDefault="00A618CE" w:rsidP="00A618CE">
      <w:r>
        <w:rPr>
          <w:rFonts w:ascii="MS Gothic" w:eastAsia="MS Gothic" w:hAnsi="MS Gothic" w:cs="MS Gothic" w:hint="eastAsia"/>
        </w:rPr>
        <w:t>業鏡臺</w:t>
      </w:r>
      <w:r>
        <w:t xml:space="preserve"> [gōkyō dai] /dais of the mirror of karma/</w:t>
      </w:r>
    </w:p>
    <w:p w:rsidR="00A618CE" w:rsidRDefault="00A618CE" w:rsidP="00A618CE">
      <w:r>
        <w:rPr>
          <w:rFonts w:ascii="MS Gothic" w:eastAsia="MS Gothic" w:hAnsi="MS Gothic" w:cs="MS Gothic" w:hint="eastAsia"/>
        </w:rPr>
        <w:t>業鏡輪</w:t>
      </w:r>
      <w:r>
        <w:t xml:space="preserve"> [gōkyōrin] /mirror of karma/</w:t>
      </w:r>
    </w:p>
    <w:p w:rsidR="00A618CE" w:rsidRDefault="00A618CE" w:rsidP="00A618CE">
      <w:r>
        <w:rPr>
          <w:rFonts w:ascii="MS Gothic" w:eastAsia="MS Gothic" w:hAnsi="MS Gothic" w:cs="MS Gothic" w:hint="eastAsia"/>
        </w:rPr>
        <w:t>業障</w:t>
      </w:r>
      <w:r>
        <w:t xml:space="preserve"> [gōshō] /hindrance of karma/</w:t>
      </w:r>
    </w:p>
    <w:p w:rsidR="00A618CE" w:rsidRDefault="00A618CE" w:rsidP="00A618CE">
      <w:r>
        <w:rPr>
          <w:rFonts w:ascii="MS Gothic" w:eastAsia="MS Gothic" w:hAnsi="MS Gothic" w:cs="MS Gothic" w:hint="eastAsia"/>
        </w:rPr>
        <w:t>業障除</w:t>
      </w:r>
      <w:r>
        <w:t xml:space="preserve"> [gōshōjo] /removal of karmic hindrances/</w:t>
      </w:r>
    </w:p>
    <w:p w:rsidR="00A618CE" w:rsidRDefault="00A618CE" w:rsidP="00A618CE">
      <w:r>
        <w:rPr>
          <w:rFonts w:ascii="MS Gothic" w:eastAsia="MS Gothic" w:hAnsi="MS Gothic" w:cs="MS Gothic" w:hint="eastAsia"/>
        </w:rPr>
        <w:t>業雜染</w:t>
      </w:r>
      <w:r>
        <w:t xml:space="preserve"> [gō zōzen] /defiled karma/</w:t>
      </w:r>
    </w:p>
    <w:p w:rsidR="00A618CE" w:rsidRDefault="00A618CE" w:rsidP="00A618CE">
      <w:r>
        <w:rPr>
          <w:rFonts w:ascii="MS Gothic" w:eastAsia="MS Gothic" w:hAnsi="MS Gothic" w:cs="MS Gothic" w:hint="eastAsia"/>
        </w:rPr>
        <w:t>業風</w:t>
      </w:r>
      <w:r>
        <w:t xml:space="preserve"> [gōfu] /wind of karma/</w:t>
      </w:r>
    </w:p>
    <w:p w:rsidR="00A618CE" w:rsidRDefault="00A618CE" w:rsidP="00A618CE">
      <w:r>
        <w:rPr>
          <w:rFonts w:ascii="MS Gothic" w:eastAsia="MS Gothic" w:hAnsi="MS Gothic" w:cs="MS Gothic" w:hint="eastAsia"/>
        </w:rPr>
        <w:t>業食</w:t>
      </w:r>
      <w:r>
        <w:t xml:space="preserve"> [gō shiki] /karmic nutrition/</w:t>
      </w:r>
    </w:p>
    <w:p w:rsidR="00A618CE" w:rsidRDefault="00A618CE" w:rsidP="00A618CE">
      <w:r>
        <w:rPr>
          <w:rFonts w:ascii="MS Gothic" w:eastAsia="MS Gothic" w:hAnsi="MS Gothic" w:cs="MS Gothic" w:hint="eastAsia"/>
        </w:rPr>
        <w:t>業餘</w:t>
      </w:r>
      <w:r>
        <w:t xml:space="preserve"> [gōyo] /karmic remainder/</w:t>
      </w:r>
    </w:p>
    <w:p w:rsidR="00A618CE" w:rsidRDefault="00A618CE" w:rsidP="00A618CE">
      <w:r>
        <w:rPr>
          <w:rFonts w:ascii="MS Gothic" w:eastAsia="MS Gothic" w:hAnsi="MS Gothic" w:cs="MS Gothic" w:hint="eastAsia"/>
        </w:rPr>
        <w:t>業體</w:t>
      </w:r>
      <w:r>
        <w:t xml:space="preserve"> [gōtai] /essence of karma/</w:t>
      </w:r>
    </w:p>
    <w:p w:rsidR="00A618CE" w:rsidRDefault="00A618CE" w:rsidP="00A618CE">
      <w:r>
        <w:rPr>
          <w:rFonts w:ascii="MS Gothic" w:eastAsia="MS Gothic" w:hAnsi="MS Gothic" w:cs="MS Gothic" w:hint="eastAsia"/>
        </w:rPr>
        <w:t>業魔</w:t>
      </w:r>
      <w:r>
        <w:t xml:space="preserve"> [gōma] /karmic demons/</w:t>
      </w:r>
    </w:p>
    <w:p w:rsidR="00A618CE" w:rsidRDefault="00A618CE" w:rsidP="00A618CE">
      <w:r>
        <w:rPr>
          <w:rFonts w:ascii="MS Gothic" w:eastAsia="MS Gothic" w:hAnsi="MS Gothic" w:cs="MS Gothic" w:hint="eastAsia"/>
        </w:rPr>
        <w:t>極</w:t>
      </w:r>
      <w:r>
        <w:t xml:space="preserve"> [goku] /very/</w:t>
      </w:r>
    </w:p>
    <w:p w:rsidR="00A618CE" w:rsidRDefault="00A618CE" w:rsidP="00A618CE">
      <w:r>
        <w:rPr>
          <w:rFonts w:ascii="MS Gothic" w:eastAsia="MS Gothic" w:hAnsi="MS Gothic" w:cs="MS Gothic" w:hint="eastAsia"/>
        </w:rPr>
        <w:t>極上</w:t>
      </w:r>
      <w:r>
        <w:t xml:space="preserve"> [gokujō] /excellent/</w:t>
      </w:r>
    </w:p>
    <w:p w:rsidR="00A618CE" w:rsidRDefault="00A618CE" w:rsidP="00A618CE">
      <w:r>
        <w:rPr>
          <w:rFonts w:ascii="MS Gothic" w:eastAsia="MS Gothic" w:hAnsi="MS Gothic" w:cs="MS Gothic" w:hint="eastAsia"/>
        </w:rPr>
        <w:t>極上界</w:t>
      </w:r>
      <w:r>
        <w:t xml:space="preserve"> [gokujō kai] /the highest realm (of the universe)/</w:t>
      </w:r>
    </w:p>
    <w:p w:rsidR="00A618CE" w:rsidRDefault="00A618CE" w:rsidP="00A618CE">
      <w:r>
        <w:rPr>
          <w:rFonts w:ascii="MS Gothic" w:eastAsia="MS Gothic" w:hAnsi="MS Gothic" w:cs="MS Gothic" w:hint="eastAsia"/>
        </w:rPr>
        <w:t>極下劣</w:t>
      </w:r>
      <w:r>
        <w:t xml:space="preserve"> [goku geretsu] /lowest/</w:t>
      </w:r>
    </w:p>
    <w:p w:rsidR="00A618CE" w:rsidRDefault="00A618CE" w:rsidP="00A618CE">
      <w:r>
        <w:rPr>
          <w:rFonts w:ascii="MS Gothic" w:eastAsia="MS Gothic" w:hAnsi="MS Gothic" w:cs="MS Gothic" w:hint="eastAsia"/>
        </w:rPr>
        <w:t>極下賤</w:t>
      </w:r>
      <w:r>
        <w:t xml:space="preserve"> [goku gezen] /totally miserable/</w:t>
      </w:r>
    </w:p>
    <w:p w:rsidR="00A618CE" w:rsidRDefault="00A618CE" w:rsidP="00A618CE">
      <w:r>
        <w:rPr>
          <w:rFonts w:ascii="MS Gothic" w:eastAsia="MS Gothic" w:hAnsi="MS Gothic" w:cs="MS Gothic" w:hint="eastAsia"/>
        </w:rPr>
        <w:t>極久</w:t>
      </w:r>
      <w:r>
        <w:t xml:space="preserve"> [gokuku] /extremely long time/</w:t>
      </w:r>
    </w:p>
    <w:p w:rsidR="00A618CE" w:rsidRDefault="00A618CE" w:rsidP="00A618CE">
      <w:r>
        <w:rPr>
          <w:rFonts w:ascii="MS Gothic" w:eastAsia="MS Gothic" w:hAnsi="MS Gothic" w:cs="MS Gothic" w:hint="eastAsia"/>
        </w:rPr>
        <w:t>極位</w:t>
      </w:r>
      <w:r>
        <w:t xml:space="preserve"> [gokui] /final stage/</w:t>
      </w:r>
    </w:p>
    <w:p w:rsidR="00A618CE" w:rsidRDefault="00A618CE" w:rsidP="00A618CE">
      <w:r>
        <w:rPr>
          <w:rFonts w:ascii="MS Gothic" w:eastAsia="MS Gothic" w:hAnsi="MS Gothic" w:cs="MS Gothic" w:hint="eastAsia"/>
        </w:rPr>
        <w:t>極光淨</w:t>
      </w:r>
      <w:r>
        <w:t xml:space="preserve"> [go kukōjō] /extremely clear/</w:t>
      </w:r>
    </w:p>
    <w:p w:rsidR="00A618CE" w:rsidRDefault="00A618CE" w:rsidP="00A618CE">
      <w:r>
        <w:rPr>
          <w:rFonts w:ascii="MS Gothic" w:eastAsia="MS Gothic" w:hAnsi="MS Gothic" w:cs="MS Gothic" w:hint="eastAsia"/>
        </w:rPr>
        <w:t>極光淨天</w:t>
      </w:r>
      <w:r>
        <w:t xml:space="preserve"> [Gokukōjō ten] /heaven of the most brilliant purity/</w:t>
      </w:r>
    </w:p>
    <w:p w:rsidR="00A618CE" w:rsidRDefault="00A618CE" w:rsidP="00A618CE">
      <w:r>
        <w:rPr>
          <w:rFonts w:ascii="MS Gothic" w:eastAsia="MS Gothic" w:hAnsi="MS Gothic" w:cs="MS Gothic" w:hint="eastAsia"/>
        </w:rPr>
        <w:t>極善</w:t>
      </w:r>
      <w:r>
        <w:t xml:space="preserve"> [gokuzen] /extremely good/</w:t>
      </w:r>
    </w:p>
    <w:p w:rsidR="00A618CE" w:rsidRDefault="00A618CE" w:rsidP="00A618CE">
      <w:r>
        <w:rPr>
          <w:rFonts w:ascii="MS Gothic" w:eastAsia="MS Gothic" w:hAnsi="MS Gothic" w:cs="MS Gothic" w:hint="eastAsia"/>
        </w:rPr>
        <w:t>極善來</w:t>
      </w:r>
      <w:r>
        <w:t xml:space="preserve"> [goku zenrai] /most welcome/</w:t>
      </w:r>
    </w:p>
    <w:p w:rsidR="00A618CE" w:rsidRDefault="00A618CE" w:rsidP="00A618CE">
      <w:r>
        <w:rPr>
          <w:rFonts w:ascii="MS Gothic" w:eastAsia="MS Gothic" w:hAnsi="MS Gothic" w:cs="MS Gothic" w:hint="eastAsia"/>
        </w:rPr>
        <w:t>極善圓滿</w:t>
      </w:r>
      <w:r>
        <w:t xml:space="preserve"> [gokuzen enman] /excellent perfection/</w:t>
      </w:r>
    </w:p>
    <w:p w:rsidR="00A618CE" w:rsidRDefault="00A618CE" w:rsidP="00A618CE">
      <w:r>
        <w:rPr>
          <w:rFonts w:ascii="MS Gothic" w:eastAsia="MS Gothic" w:hAnsi="MS Gothic" w:cs="MS Gothic" w:hint="eastAsia"/>
        </w:rPr>
        <w:t>極善思</w:t>
      </w:r>
      <w:r>
        <w:t xml:space="preserve"> [gokuzenshi] /very well-examined/</w:t>
      </w:r>
    </w:p>
    <w:p w:rsidR="00A618CE" w:rsidRDefault="00A618CE" w:rsidP="00A618CE">
      <w:r>
        <w:rPr>
          <w:rFonts w:ascii="MS Gothic" w:eastAsia="MS Gothic" w:hAnsi="MS Gothic" w:cs="MS Gothic" w:hint="eastAsia"/>
        </w:rPr>
        <w:t>極善思擇</w:t>
      </w:r>
      <w:r>
        <w:t xml:space="preserve"> [gokuzen shitaku] /superbly careful analysis/</w:t>
      </w:r>
    </w:p>
    <w:p w:rsidR="00A618CE" w:rsidRDefault="00A618CE" w:rsidP="00A618CE">
      <w:r>
        <w:rPr>
          <w:rFonts w:ascii="MS Gothic" w:eastAsia="MS Gothic" w:hAnsi="MS Gothic" w:cs="MS Gothic" w:hint="eastAsia"/>
        </w:rPr>
        <w:t>極善意樂</w:t>
      </w:r>
      <w:r>
        <w:t xml:space="preserve"> [gokuzen igyō] /extremely good intentions/</w:t>
      </w:r>
    </w:p>
    <w:p w:rsidR="00A618CE" w:rsidRDefault="00A618CE" w:rsidP="00A618CE">
      <w:r>
        <w:rPr>
          <w:rFonts w:ascii="MS Gothic" w:eastAsia="MS Gothic" w:hAnsi="MS Gothic" w:cs="MS Gothic" w:hint="eastAsia"/>
        </w:rPr>
        <w:t>極善淸淨</w:t>
      </w:r>
      <w:r>
        <w:t xml:space="preserve"> [gokuzen shōjō] /most excellent purification/</w:t>
      </w:r>
    </w:p>
    <w:p w:rsidR="00A618CE" w:rsidRDefault="00A618CE" w:rsidP="00A618CE">
      <w:r>
        <w:rPr>
          <w:rFonts w:ascii="MS Gothic" w:eastAsia="MS Gothic" w:hAnsi="MS Gothic" w:cs="MS Gothic" w:hint="eastAsia"/>
        </w:rPr>
        <w:t>極喜</w:t>
      </w:r>
      <w:r>
        <w:t xml:space="preserve"> [gokki] /exalted joy/</w:t>
      </w:r>
    </w:p>
    <w:p w:rsidR="00A618CE" w:rsidRDefault="00A618CE" w:rsidP="00A618CE">
      <w:r>
        <w:rPr>
          <w:rFonts w:ascii="MS Gothic" w:eastAsia="MS Gothic" w:hAnsi="MS Gothic" w:cs="MS Gothic" w:hint="eastAsia"/>
        </w:rPr>
        <w:lastRenderedPageBreak/>
        <w:t>極喜住</w:t>
      </w:r>
      <w:r>
        <w:t xml:space="preserve"> [gokuki jū] /stage of ultimate bliss/</w:t>
      </w:r>
    </w:p>
    <w:p w:rsidR="00A618CE" w:rsidRDefault="00A618CE" w:rsidP="00A618CE">
      <w:r>
        <w:rPr>
          <w:rFonts w:ascii="MS Gothic" w:eastAsia="MS Gothic" w:hAnsi="MS Gothic" w:cs="MS Gothic" w:hint="eastAsia"/>
        </w:rPr>
        <w:t>極喜地</w:t>
      </w:r>
      <w:r>
        <w:t xml:space="preserve"> [gokki ji] /stage of joy/</w:t>
      </w:r>
    </w:p>
    <w:p w:rsidR="00A618CE" w:rsidRDefault="00A618CE" w:rsidP="00A618CE">
      <w:r>
        <w:rPr>
          <w:rFonts w:ascii="MS Gothic" w:eastAsia="MS Gothic" w:hAnsi="MS Gothic" w:cs="MS Gothic" w:hint="eastAsia"/>
        </w:rPr>
        <w:t>極圓滿</w:t>
      </w:r>
      <w:r>
        <w:t xml:space="preserve"> [goku enman] /completely filled/</w:t>
      </w:r>
    </w:p>
    <w:p w:rsidR="00A618CE" w:rsidRDefault="00A618CE" w:rsidP="00A618CE">
      <w:r>
        <w:rPr>
          <w:rFonts w:ascii="MS Gothic" w:eastAsia="MS Gothic" w:hAnsi="MS Gothic" w:cs="MS Gothic" w:hint="eastAsia"/>
        </w:rPr>
        <w:t>極地</w:t>
      </w:r>
      <w:r>
        <w:t xml:space="preserve"> [gokuchi] /ultimate stage/</w:t>
      </w:r>
    </w:p>
    <w:p w:rsidR="00A618CE" w:rsidRDefault="00A618CE" w:rsidP="00A618CE">
      <w:r>
        <w:rPr>
          <w:rFonts w:ascii="MS Gothic" w:eastAsia="MS Gothic" w:hAnsi="MS Gothic" w:cs="MS Gothic" w:hint="eastAsia"/>
        </w:rPr>
        <w:t>極多</w:t>
      </w:r>
      <w:r>
        <w:t xml:space="preserve"> [gokuta] /extremely numerous/</w:t>
      </w:r>
    </w:p>
    <w:p w:rsidR="00A618CE" w:rsidRDefault="00A618CE" w:rsidP="00A618CE">
      <w:r>
        <w:rPr>
          <w:rFonts w:ascii="MS Gothic" w:eastAsia="MS Gothic" w:hAnsi="MS Gothic" w:cs="MS Gothic" w:hint="eastAsia"/>
        </w:rPr>
        <w:t>極多修習</w:t>
      </w:r>
      <w:r>
        <w:t xml:space="preserve"> [gokuta shushū] /intensive practice/</w:t>
      </w:r>
    </w:p>
    <w:p w:rsidR="00A618CE" w:rsidRDefault="00A618CE" w:rsidP="00A618CE">
      <w:r>
        <w:rPr>
          <w:rFonts w:ascii="MS Gothic" w:eastAsia="MS Gothic" w:hAnsi="MS Gothic" w:cs="MS Gothic" w:hint="eastAsia"/>
        </w:rPr>
        <w:t>極多歡喜</w:t>
      </w:r>
      <w:r>
        <w:t xml:space="preserve"> [gokuta kanki] /bountiful joy/</w:t>
      </w:r>
    </w:p>
    <w:p w:rsidR="00A618CE" w:rsidRDefault="00A618CE" w:rsidP="00A618CE">
      <w:r>
        <w:rPr>
          <w:rFonts w:ascii="MS Gothic" w:eastAsia="MS Gothic" w:hAnsi="MS Gothic" w:cs="MS Gothic" w:hint="eastAsia"/>
        </w:rPr>
        <w:t>極大</w:t>
      </w:r>
      <w:r>
        <w:t xml:space="preserve"> [gokudai] /exceedingly [great]/</w:t>
      </w:r>
    </w:p>
    <w:p w:rsidR="00A618CE" w:rsidRDefault="00A618CE" w:rsidP="00A618CE">
      <w:r>
        <w:rPr>
          <w:rFonts w:ascii="MS Gothic" w:eastAsia="MS Gothic" w:hAnsi="MS Gothic" w:cs="MS Gothic" w:hint="eastAsia"/>
        </w:rPr>
        <w:t>極大聖</w:t>
      </w:r>
      <w:r>
        <w:t xml:space="preserve"> [gokudai shō] /an extremely great sage/</w:t>
      </w:r>
    </w:p>
    <w:p w:rsidR="00A618CE" w:rsidRDefault="00A618CE" w:rsidP="00A618CE">
      <w:r>
        <w:rPr>
          <w:rFonts w:ascii="MS Gothic" w:eastAsia="MS Gothic" w:hAnsi="MS Gothic" w:cs="MS Gothic" w:hint="eastAsia"/>
        </w:rPr>
        <w:t>極大艱辛</w:t>
      </w:r>
      <w:r>
        <w:t xml:space="preserve"> [gokudai kanshin] /extreme hardship/</w:t>
      </w:r>
    </w:p>
    <w:p w:rsidR="00A618CE" w:rsidRDefault="00A618CE" w:rsidP="00A618CE">
      <w:r>
        <w:rPr>
          <w:rFonts w:ascii="MS Gothic" w:eastAsia="MS Gothic" w:hAnsi="MS Gothic" w:cs="MS Gothic" w:hint="eastAsia"/>
        </w:rPr>
        <w:t>極大菩提</w:t>
      </w:r>
      <w:r>
        <w:t xml:space="preserve"> [gokudai bodai] /exceedingly great enlightenment/</w:t>
      </w:r>
    </w:p>
    <w:p w:rsidR="00A618CE" w:rsidRDefault="00A618CE" w:rsidP="00A618CE">
      <w:r>
        <w:rPr>
          <w:rFonts w:ascii="MS Gothic" w:eastAsia="MS Gothic" w:hAnsi="MS Gothic" w:cs="MS Gothic" w:hint="eastAsia"/>
        </w:rPr>
        <w:t>極妙</w:t>
      </w:r>
      <w:r>
        <w:t xml:space="preserve"> [gokumyō] /most marvelous/</w:t>
      </w:r>
    </w:p>
    <w:p w:rsidR="00A618CE" w:rsidRDefault="00A618CE" w:rsidP="00A618CE">
      <w:r>
        <w:rPr>
          <w:rFonts w:ascii="MS Gothic" w:eastAsia="MS Gothic" w:hAnsi="MS Gothic" w:cs="MS Gothic" w:hint="eastAsia"/>
        </w:rPr>
        <w:t>極寂靜</w:t>
      </w:r>
      <w:r>
        <w:t xml:space="preserve"> [goku jakujō] /total tranquility (tranquilization)/</w:t>
      </w:r>
    </w:p>
    <w:p w:rsidR="00A618CE" w:rsidRDefault="00A618CE" w:rsidP="00A618CE">
      <w:r>
        <w:rPr>
          <w:rFonts w:ascii="MS Gothic" w:eastAsia="MS Gothic" w:hAnsi="MS Gothic" w:cs="MS Gothic" w:hint="eastAsia"/>
        </w:rPr>
        <w:t>極尊</w:t>
      </w:r>
      <w:r>
        <w:t xml:space="preserve"> [gokuson] /most revered/</w:t>
      </w:r>
    </w:p>
    <w:p w:rsidR="00A618CE" w:rsidRDefault="00A618CE" w:rsidP="00A618CE">
      <w:r>
        <w:rPr>
          <w:rFonts w:ascii="MS Gothic" w:eastAsia="MS Gothic" w:hAnsi="MS Gothic" w:cs="MS Gothic" w:hint="eastAsia"/>
        </w:rPr>
        <w:t>極尊貴位</w:t>
      </w:r>
      <w:r>
        <w:t xml:space="preserve"> [gokusonki i] /most revered and exalted position/</w:t>
      </w:r>
    </w:p>
    <w:p w:rsidR="00A618CE" w:rsidRDefault="00A618CE" w:rsidP="00A618CE">
      <w:r>
        <w:rPr>
          <w:rFonts w:ascii="MS Gothic" w:eastAsia="MS Gothic" w:hAnsi="MS Gothic" w:cs="MS Gothic" w:hint="eastAsia"/>
        </w:rPr>
        <w:t>極少</w:t>
      </w:r>
      <w:r>
        <w:t xml:space="preserve"> [gokushō] /very little/</w:t>
      </w:r>
    </w:p>
    <w:p w:rsidR="00A618CE" w:rsidRDefault="00A618CE" w:rsidP="00A618CE">
      <w:r>
        <w:rPr>
          <w:rFonts w:ascii="MS Gothic" w:eastAsia="MS Gothic" w:hAnsi="MS Gothic" w:cs="MS Gothic" w:hint="eastAsia"/>
        </w:rPr>
        <w:t>極微</w:t>
      </w:r>
      <w:r>
        <w:t xml:space="preserve"> [gokumi] /atom/</w:t>
      </w:r>
    </w:p>
    <w:p w:rsidR="00A618CE" w:rsidRDefault="00A618CE" w:rsidP="00A618CE">
      <w:r>
        <w:rPr>
          <w:rFonts w:ascii="MS Gothic" w:eastAsia="MS Gothic" w:hAnsi="MS Gothic" w:cs="MS Gothic" w:hint="eastAsia"/>
        </w:rPr>
        <w:t>極微細</w:t>
      </w:r>
      <w:r>
        <w:t xml:space="preserve"> [goku misai] /extremely subtle/</w:t>
      </w:r>
    </w:p>
    <w:p w:rsidR="00A618CE" w:rsidRDefault="00A618CE" w:rsidP="00A618CE">
      <w:r>
        <w:rPr>
          <w:rFonts w:ascii="MS Gothic" w:eastAsia="MS Gothic" w:hAnsi="MS Gothic" w:cs="MS Gothic" w:hint="eastAsia"/>
        </w:rPr>
        <w:t>極微細最極微細</w:t>
      </w:r>
      <w:r>
        <w:t xml:space="preserve"> [goku misai saigoku misai ] /extremely subtle and most extremely subtle/</w:t>
      </w:r>
    </w:p>
    <w:p w:rsidR="00A618CE" w:rsidRDefault="00A618CE" w:rsidP="00A618CE">
      <w:r>
        <w:rPr>
          <w:rFonts w:ascii="MS Gothic" w:eastAsia="MS Gothic" w:hAnsi="MS Gothic" w:cs="MS Gothic" w:hint="eastAsia"/>
        </w:rPr>
        <w:t>極微細礙愚癡</w:t>
      </w:r>
      <w:r>
        <w:t xml:space="preserve"> [goku misai ge guchi] /most extremely subtle impedimentary folly/</w:t>
      </w:r>
    </w:p>
    <w:p w:rsidR="00A618CE" w:rsidRDefault="00A618CE" w:rsidP="00A618CE">
      <w:r>
        <w:rPr>
          <w:rFonts w:ascii="MS Gothic" w:eastAsia="MS Gothic" w:hAnsi="MS Gothic" w:cs="MS Gothic" w:hint="eastAsia"/>
        </w:rPr>
        <w:t>極惡</w:t>
      </w:r>
      <w:r>
        <w:t xml:space="preserve"> [gokuaku] /extreme evil/</w:t>
      </w:r>
    </w:p>
    <w:p w:rsidR="00A618CE" w:rsidRDefault="00A618CE" w:rsidP="00A618CE">
      <w:r>
        <w:rPr>
          <w:rFonts w:ascii="MS Gothic" w:eastAsia="MS Gothic" w:hAnsi="MS Gothic" w:cs="MS Gothic" w:hint="eastAsia"/>
        </w:rPr>
        <w:t>極憍醉</w:t>
      </w:r>
      <w:r>
        <w:t xml:space="preserve"> [goku kyōsui] /to be utterly intoxicated/</w:t>
      </w:r>
    </w:p>
    <w:p w:rsidR="00A618CE" w:rsidRDefault="00A618CE" w:rsidP="00A618CE">
      <w:r>
        <w:rPr>
          <w:rFonts w:ascii="MS Gothic" w:eastAsia="MS Gothic" w:hAnsi="MS Gothic" w:cs="MS Gothic" w:hint="eastAsia"/>
        </w:rPr>
        <w:t>極成</w:t>
      </w:r>
      <w:r>
        <w:t xml:space="preserve"> [gokujō] /accomplished/</w:t>
      </w:r>
    </w:p>
    <w:p w:rsidR="00A618CE" w:rsidRDefault="00A618CE" w:rsidP="00A618CE">
      <w:r>
        <w:rPr>
          <w:rFonts w:ascii="MS Gothic" w:eastAsia="MS Gothic" w:hAnsi="MS Gothic" w:cs="MS Gothic" w:hint="eastAsia"/>
        </w:rPr>
        <w:t>極成滿</w:t>
      </w:r>
      <w:r>
        <w:t xml:space="preserve"> [gokujō man] /perfectly complete/</w:t>
      </w:r>
    </w:p>
    <w:p w:rsidR="00A618CE" w:rsidRDefault="00A618CE" w:rsidP="00A618CE">
      <w:r>
        <w:rPr>
          <w:rFonts w:ascii="MS Gothic" w:eastAsia="MS Gothic" w:hAnsi="MS Gothic" w:cs="MS Gothic" w:hint="eastAsia"/>
        </w:rPr>
        <w:t>極成眞實</w:t>
      </w:r>
      <w:r>
        <w:t xml:space="preserve"> [gokujō shinjitsu] /accepted reality/</w:t>
      </w:r>
    </w:p>
    <w:p w:rsidR="00A618CE" w:rsidRDefault="00A618CE" w:rsidP="00A618CE">
      <w:r>
        <w:rPr>
          <w:rFonts w:ascii="MS Gothic" w:eastAsia="MS Gothic" w:hAnsi="MS Gothic" w:cs="MS Gothic" w:hint="eastAsia"/>
        </w:rPr>
        <w:t>極推尋</w:t>
      </w:r>
      <w:r>
        <w:t xml:space="preserve"> [goku suijin] /detailed selective examination/</w:t>
      </w:r>
    </w:p>
    <w:p w:rsidR="00A618CE" w:rsidRDefault="00A618CE" w:rsidP="00A618CE">
      <w:r>
        <w:rPr>
          <w:rFonts w:ascii="MS Gothic" w:eastAsia="MS Gothic" w:hAnsi="MS Gothic" w:cs="MS Gothic" w:hint="eastAsia"/>
        </w:rPr>
        <w:t>極損惱</w:t>
      </w:r>
      <w:r>
        <w:t xml:space="preserve"> [goku sonnō] /extreme injury/</w:t>
      </w:r>
    </w:p>
    <w:p w:rsidR="00A618CE" w:rsidRDefault="00A618CE" w:rsidP="00A618CE">
      <w:r>
        <w:rPr>
          <w:rFonts w:ascii="MS Gothic" w:eastAsia="MS Gothic" w:hAnsi="MS Gothic" w:cs="MS Gothic" w:hint="eastAsia"/>
        </w:rPr>
        <w:t>極果</w:t>
      </w:r>
      <w:r>
        <w:t xml:space="preserve"> [gokuka] /ultimate result/</w:t>
      </w:r>
    </w:p>
    <w:p w:rsidR="00A618CE" w:rsidRDefault="00A618CE" w:rsidP="00A618CE">
      <w:r>
        <w:rPr>
          <w:rFonts w:ascii="MS Gothic" w:eastAsia="MS Gothic" w:hAnsi="MS Gothic" w:cs="MS Gothic" w:hint="eastAsia"/>
        </w:rPr>
        <w:t>極樂</w:t>
      </w:r>
      <w:r>
        <w:t xml:space="preserve"> [gokuraku] /ultimate bliss/</w:t>
      </w:r>
    </w:p>
    <w:p w:rsidR="00A618CE" w:rsidRDefault="00A618CE" w:rsidP="00A618CE">
      <w:r>
        <w:rPr>
          <w:rFonts w:ascii="MS Gothic" w:eastAsia="MS Gothic" w:hAnsi="MS Gothic" w:cs="MS Gothic" w:hint="eastAsia"/>
        </w:rPr>
        <w:t>極樂世界</w:t>
      </w:r>
      <w:r>
        <w:t xml:space="preserve"> [gokuraku sekai] /realm of ultimate bliss/</w:t>
      </w:r>
    </w:p>
    <w:p w:rsidR="00A618CE" w:rsidRDefault="00A618CE" w:rsidP="00A618CE">
      <w:r>
        <w:rPr>
          <w:rFonts w:ascii="MS Gothic" w:eastAsia="MS Gothic" w:hAnsi="MS Gothic" w:cs="MS Gothic" w:hint="eastAsia"/>
        </w:rPr>
        <w:lastRenderedPageBreak/>
        <w:t>極樂化生</w:t>
      </w:r>
      <w:r>
        <w:t xml:space="preserve"> [gokuraku keshō] /birth by transformation into the Pure Land of Amitâbha/</w:t>
      </w:r>
    </w:p>
    <w:p w:rsidR="00A618CE" w:rsidRDefault="00A618CE" w:rsidP="00A618CE">
      <w:r>
        <w:rPr>
          <w:rFonts w:ascii="MS Gothic" w:eastAsia="MS Gothic" w:hAnsi="MS Gothic" w:cs="MS Gothic" w:hint="eastAsia"/>
        </w:rPr>
        <w:t>極樂國</w:t>
      </w:r>
      <w:r>
        <w:t xml:space="preserve"> [gokuraku koku] /paradise/</w:t>
      </w:r>
    </w:p>
    <w:p w:rsidR="00A618CE" w:rsidRDefault="00A618CE" w:rsidP="00A618CE">
      <w:r>
        <w:rPr>
          <w:rFonts w:ascii="MS Gothic" w:eastAsia="MS Gothic" w:hAnsi="MS Gothic" w:cs="MS Gothic" w:hint="eastAsia"/>
        </w:rPr>
        <w:t>極樂國土</w:t>
      </w:r>
      <w:r>
        <w:t xml:space="preserve"> [gokuraku kokudo] /land of ultimate bliss/</w:t>
      </w:r>
    </w:p>
    <w:p w:rsidR="00A618CE" w:rsidRDefault="00A618CE" w:rsidP="00A618CE">
      <w:r>
        <w:rPr>
          <w:rFonts w:ascii="MS Gothic" w:eastAsia="MS Gothic" w:hAnsi="MS Gothic" w:cs="MS Gothic" w:hint="eastAsia"/>
        </w:rPr>
        <w:t>極樂殿</w:t>
      </w:r>
      <w:r>
        <w:t xml:space="preserve"> [gokuraku den] /paradise hall/</w:t>
      </w:r>
    </w:p>
    <w:p w:rsidR="00A618CE" w:rsidRDefault="00A618CE" w:rsidP="00A618CE">
      <w:r>
        <w:rPr>
          <w:rFonts w:ascii="MS Gothic" w:eastAsia="MS Gothic" w:hAnsi="MS Gothic" w:cs="MS Gothic" w:hint="eastAsia"/>
        </w:rPr>
        <w:t>極樂淨土</w:t>
      </w:r>
      <w:r>
        <w:t xml:space="preserve"> [gokuraku jōdo] /pure land of ultimate bliss/</w:t>
      </w:r>
    </w:p>
    <w:p w:rsidR="00A618CE" w:rsidRDefault="00A618CE" w:rsidP="00A618CE">
      <w:r>
        <w:rPr>
          <w:rFonts w:ascii="MS Gothic" w:eastAsia="MS Gothic" w:hAnsi="MS Gothic" w:cs="MS Gothic" w:hint="eastAsia"/>
        </w:rPr>
        <w:t>極歡喜</w:t>
      </w:r>
      <w:r>
        <w:t xml:space="preserve"> [goku kanki] /ultimate bliss/</w:t>
      </w:r>
    </w:p>
    <w:p w:rsidR="00A618CE" w:rsidRDefault="00A618CE" w:rsidP="00A618CE">
      <w:r>
        <w:rPr>
          <w:rFonts w:ascii="MS Gothic" w:eastAsia="MS Gothic" w:hAnsi="MS Gothic" w:cs="MS Gothic" w:hint="eastAsia"/>
        </w:rPr>
        <w:t>極歡喜住</w:t>
      </w:r>
      <w:r>
        <w:t xml:space="preserve"> [goku kanki jū] /stage [or abode] of extreme bliss/</w:t>
      </w:r>
    </w:p>
    <w:p w:rsidR="00A618CE" w:rsidRDefault="00A618CE" w:rsidP="00A618CE">
      <w:r>
        <w:rPr>
          <w:rFonts w:ascii="MS Gothic" w:eastAsia="MS Gothic" w:hAnsi="MS Gothic" w:cs="MS Gothic" w:hint="eastAsia"/>
        </w:rPr>
        <w:t>極歡喜地</w:t>
      </w:r>
      <w:r>
        <w:t xml:space="preserve"> [gokukanki chi] /ground of ultimate bliss/</w:t>
      </w:r>
    </w:p>
    <w:p w:rsidR="00A618CE" w:rsidRDefault="00A618CE" w:rsidP="00A618CE">
      <w:r>
        <w:rPr>
          <w:rFonts w:ascii="MS Gothic" w:eastAsia="MS Gothic" w:hAnsi="MS Gothic" w:cs="MS Gothic" w:hint="eastAsia"/>
        </w:rPr>
        <w:t>極死</w:t>
      </w:r>
      <w:r>
        <w:t xml:space="preserve"> [gokushi] /complete death/</w:t>
      </w:r>
    </w:p>
    <w:p w:rsidR="00A618CE" w:rsidRDefault="00A618CE" w:rsidP="00A618CE">
      <w:r>
        <w:rPr>
          <w:rFonts w:ascii="MS Gothic" w:eastAsia="MS Gothic" w:hAnsi="MS Gothic" w:cs="MS Gothic" w:hint="eastAsia"/>
        </w:rPr>
        <w:t>極殊妙</w:t>
      </w:r>
      <w:r>
        <w:t xml:space="preserve"> [gokushumyō] /most extraordinary/</w:t>
      </w:r>
    </w:p>
    <w:p w:rsidR="00A618CE" w:rsidRDefault="00A618CE" w:rsidP="00A618CE">
      <w:r>
        <w:rPr>
          <w:rFonts w:ascii="MS Gothic" w:eastAsia="MS Gothic" w:hAnsi="MS Gothic" w:cs="MS Gothic" w:hint="eastAsia"/>
        </w:rPr>
        <w:t>極淨</w:t>
      </w:r>
      <w:r>
        <w:t xml:space="preserve"> [goku jō] /extremely pure/</w:t>
      </w:r>
    </w:p>
    <w:p w:rsidR="00A618CE" w:rsidRDefault="00A618CE" w:rsidP="00A618CE">
      <w:r>
        <w:rPr>
          <w:rFonts w:ascii="MS Gothic" w:eastAsia="MS Gothic" w:hAnsi="MS Gothic" w:cs="MS Gothic" w:hint="eastAsia"/>
        </w:rPr>
        <w:t>極淨眼</w:t>
      </w:r>
      <w:r>
        <w:t xml:space="preserve"> [gokujō gen] /extremely clear eyes/</w:t>
      </w:r>
    </w:p>
    <w:p w:rsidR="00A618CE" w:rsidRDefault="00A618CE" w:rsidP="00A618CE">
      <w:r>
        <w:rPr>
          <w:rFonts w:ascii="MS Gothic" w:eastAsia="MS Gothic" w:hAnsi="MS Gothic" w:cs="MS Gothic" w:hint="eastAsia"/>
        </w:rPr>
        <w:t>極淸淨</w:t>
      </w:r>
      <w:r>
        <w:t xml:space="preserve"> [goku shōjō] /completely purified/</w:t>
      </w:r>
    </w:p>
    <w:p w:rsidR="00A618CE" w:rsidRDefault="00A618CE" w:rsidP="00A618CE">
      <w:r>
        <w:rPr>
          <w:rFonts w:ascii="MS Gothic" w:eastAsia="MS Gothic" w:hAnsi="MS Gothic" w:cs="MS Gothic" w:hint="eastAsia"/>
        </w:rPr>
        <w:t>極淸淨忍</w:t>
      </w:r>
      <w:r>
        <w:t xml:space="preserve"> [goku shōjōnin] /extremely pure forbearance/</w:t>
      </w:r>
    </w:p>
    <w:p w:rsidR="00A618CE" w:rsidRDefault="00A618CE" w:rsidP="00A618CE">
      <w:r>
        <w:rPr>
          <w:rFonts w:ascii="MS Gothic" w:eastAsia="MS Gothic" w:hAnsi="MS Gothic" w:cs="MS Gothic" w:hint="eastAsia"/>
        </w:rPr>
        <w:t>極熱地獄</w:t>
      </w:r>
      <w:r>
        <w:t xml:space="preserve"> [gokunetsu jigoku] /hottest hell/</w:t>
      </w:r>
    </w:p>
    <w:p w:rsidR="00A618CE" w:rsidRDefault="00A618CE" w:rsidP="00A618CE">
      <w:r>
        <w:rPr>
          <w:rFonts w:ascii="MS Gothic" w:eastAsia="MS Gothic" w:hAnsi="MS Gothic" w:cs="MS Gothic" w:hint="eastAsia"/>
        </w:rPr>
        <w:t>極猛利</w:t>
      </w:r>
      <w:r>
        <w:t xml:space="preserve"> [goku mōri] /intense/</w:t>
      </w:r>
    </w:p>
    <w:p w:rsidR="00A618CE" w:rsidRDefault="00A618CE" w:rsidP="00A618CE">
      <w:r>
        <w:rPr>
          <w:rFonts w:ascii="MS Gothic" w:eastAsia="MS Gothic" w:hAnsi="MS Gothic" w:cs="MS Gothic" w:hint="eastAsia"/>
        </w:rPr>
        <w:t>極甚</w:t>
      </w:r>
      <w:r>
        <w:t xml:space="preserve"> [gokushin] /extremely/</w:t>
      </w:r>
    </w:p>
    <w:p w:rsidR="00A618CE" w:rsidRDefault="00A618CE" w:rsidP="00A618CE">
      <w:r>
        <w:rPr>
          <w:rFonts w:ascii="MS Gothic" w:eastAsia="MS Gothic" w:hAnsi="MS Gothic" w:cs="MS Gothic" w:hint="eastAsia"/>
        </w:rPr>
        <w:t>極生愛樂</w:t>
      </w:r>
      <w:r>
        <w:t xml:space="preserve"> [gokushō aigyō] /extremely satisfied/</w:t>
      </w:r>
    </w:p>
    <w:p w:rsidR="00A618CE" w:rsidRDefault="00A618CE" w:rsidP="00A618CE">
      <w:r>
        <w:rPr>
          <w:rFonts w:ascii="MS Gothic" w:eastAsia="MS Gothic" w:hAnsi="MS Gothic" w:cs="MS Gothic" w:hint="eastAsia"/>
        </w:rPr>
        <w:t>極略色</w:t>
      </w:r>
      <w:r>
        <w:t xml:space="preserve"> [gokuryaku shiki] /smallest perceivable matter/</w:t>
      </w:r>
    </w:p>
    <w:p w:rsidR="00A618CE" w:rsidRDefault="00A618CE" w:rsidP="00A618CE">
      <w:r>
        <w:rPr>
          <w:rFonts w:ascii="MS Gothic" w:eastAsia="MS Gothic" w:hAnsi="MS Gothic" w:cs="MS Gothic" w:hint="eastAsia"/>
        </w:rPr>
        <w:t>極疲厭性</w:t>
      </w:r>
      <w:r>
        <w:t xml:space="preserve"> [goku hien shō] /terribly fatigued/</w:t>
      </w:r>
    </w:p>
    <w:p w:rsidR="00A618CE" w:rsidRDefault="00A618CE" w:rsidP="00A618CE">
      <w:r>
        <w:rPr>
          <w:rFonts w:ascii="MS Gothic" w:eastAsia="MS Gothic" w:hAnsi="MS Gothic" w:cs="MS Gothic" w:hint="eastAsia"/>
        </w:rPr>
        <w:t>極痛</w:t>
      </w:r>
      <w:r>
        <w:t xml:space="preserve"> [gokutsū] /hurtful/</w:t>
      </w:r>
    </w:p>
    <w:p w:rsidR="00A618CE" w:rsidRDefault="00A618CE" w:rsidP="00A618CE">
      <w:r>
        <w:rPr>
          <w:rFonts w:ascii="MS Gothic" w:eastAsia="MS Gothic" w:hAnsi="MS Gothic" w:cs="MS Gothic" w:hint="eastAsia"/>
        </w:rPr>
        <w:t>極究</w:t>
      </w:r>
      <w:r>
        <w:t xml:space="preserve"> [gokuku] /very/</w:t>
      </w:r>
    </w:p>
    <w:p w:rsidR="00A618CE" w:rsidRDefault="00A618CE" w:rsidP="00A618CE">
      <w:r>
        <w:rPr>
          <w:rFonts w:ascii="MS Gothic" w:eastAsia="MS Gothic" w:hAnsi="MS Gothic" w:cs="MS Gothic" w:hint="eastAsia"/>
        </w:rPr>
        <w:t>極簡擇</w:t>
      </w:r>
      <w:r>
        <w:t xml:space="preserve"> [goku kentaku] /investigates/discriminates in detail/</w:t>
      </w:r>
    </w:p>
    <w:p w:rsidR="00A618CE" w:rsidRDefault="00A618CE" w:rsidP="00A618CE">
      <w:r>
        <w:rPr>
          <w:rFonts w:ascii="MS Gothic" w:eastAsia="MS Gothic" w:hAnsi="MS Gothic" w:cs="MS Gothic" w:hint="eastAsia"/>
        </w:rPr>
        <w:t>極細</w:t>
      </w:r>
      <w:r>
        <w:t xml:space="preserve"> [gokusai] /extremely subtle/</w:t>
      </w:r>
    </w:p>
    <w:p w:rsidR="00A618CE" w:rsidRDefault="00A618CE" w:rsidP="00A618CE">
      <w:r>
        <w:rPr>
          <w:rFonts w:ascii="MS Gothic" w:eastAsia="MS Gothic" w:hAnsi="MS Gothic" w:cs="MS Gothic" w:hint="eastAsia"/>
        </w:rPr>
        <w:t>極聖</w:t>
      </w:r>
      <w:r>
        <w:t xml:space="preserve"> [gokushō] /greatest sage/</w:t>
      </w:r>
    </w:p>
    <w:p w:rsidR="00A618CE" w:rsidRDefault="00A618CE" w:rsidP="00A618CE">
      <w:r>
        <w:rPr>
          <w:rFonts w:ascii="MS Gothic" w:eastAsia="MS Gothic" w:hAnsi="MS Gothic" w:cs="MS Gothic" w:hint="eastAsia"/>
        </w:rPr>
        <w:t>極臈</w:t>
      </w:r>
      <w:r>
        <w:t xml:space="preserve"> [kyokurō gokurō] /eldest monk/</w:t>
      </w:r>
    </w:p>
    <w:p w:rsidR="00A618CE" w:rsidRDefault="00A618CE" w:rsidP="00A618CE">
      <w:r>
        <w:rPr>
          <w:rFonts w:ascii="MS Gothic" w:eastAsia="MS Gothic" w:hAnsi="MS Gothic" w:cs="MS Gothic" w:hint="eastAsia"/>
        </w:rPr>
        <w:t>極臭</w:t>
      </w:r>
      <w:r>
        <w:t xml:space="preserve"> [gokushū] /extremely powerful odor/</w:t>
      </w:r>
    </w:p>
    <w:p w:rsidR="00A618CE" w:rsidRDefault="00A618CE" w:rsidP="00A618CE">
      <w:r>
        <w:rPr>
          <w:rFonts w:ascii="MS Gothic" w:eastAsia="MS Gothic" w:hAnsi="MS Gothic" w:cs="MS Gothic" w:hint="eastAsia"/>
        </w:rPr>
        <w:t>極致</w:t>
      </w:r>
      <w:r>
        <w:t xml:space="preserve"> [gokuchi] /utmost/</w:t>
      </w:r>
    </w:p>
    <w:p w:rsidR="00A618CE" w:rsidRDefault="00A618CE" w:rsidP="00A618CE">
      <w:r>
        <w:rPr>
          <w:rFonts w:ascii="MS Gothic" w:eastAsia="MS Gothic" w:hAnsi="MS Gothic" w:cs="MS Gothic" w:hint="eastAsia"/>
        </w:rPr>
        <w:t>極苦</w:t>
      </w:r>
      <w:r>
        <w:t xml:space="preserve"> [gokuku] /extreme suffering/</w:t>
      </w:r>
    </w:p>
    <w:p w:rsidR="00A618CE" w:rsidRDefault="00A618CE" w:rsidP="00A618CE">
      <w:r>
        <w:rPr>
          <w:rFonts w:ascii="MS Gothic" w:eastAsia="MS Gothic" w:hAnsi="MS Gothic" w:cs="MS Gothic" w:hint="eastAsia"/>
        </w:rPr>
        <w:t>極覆</w:t>
      </w:r>
      <w:r>
        <w:t xml:space="preserve"> [gokufuku] /to veil/</w:t>
      </w:r>
    </w:p>
    <w:p w:rsidR="00A618CE" w:rsidRDefault="00A618CE" w:rsidP="00A618CE">
      <w:r>
        <w:rPr>
          <w:rFonts w:ascii="MS Gothic" w:eastAsia="MS Gothic" w:hAnsi="MS Gothic" w:cs="MS Gothic" w:hint="eastAsia"/>
        </w:rPr>
        <w:lastRenderedPageBreak/>
        <w:t>極覺</w:t>
      </w:r>
      <w:r>
        <w:t xml:space="preserve"> [gokkaku] /utmost enlightenment/</w:t>
      </w:r>
    </w:p>
    <w:p w:rsidR="00A618CE" w:rsidRDefault="00A618CE" w:rsidP="00A618CE">
      <w:r>
        <w:rPr>
          <w:rFonts w:ascii="MS Gothic" w:eastAsia="MS Gothic" w:hAnsi="MS Gothic" w:cs="MS Gothic" w:hint="eastAsia"/>
        </w:rPr>
        <w:t>極</w:t>
      </w:r>
      <w:r>
        <w:rPr>
          <w:rFonts w:ascii="Malgun Gothic" w:eastAsia="Malgun Gothic" w:hAnsi="Malgun Gothic" w:cs="Malgun Gothic" w:hint="eastAsia"/>
        </w:rPr>
        <w:t>說</w:t>
      </w:r>
      <w:r>
        <w:t xml:space="preserve"> [goku setsu] /full explanation [of the buddhadharma]/</w:t>
      </w:r>
    </w:p>
    <w:p w:rsidR="00A618CE" w:rsidRDefault="00A618CE" w:rsidP="00A618CE">
      <w:r>
        <w:rPr>
          <w:rFonts w:ascii="MS Gothic" w:eastAsia="MS Gothic" w:hAnsi="MS Gothic" w:cs="MS Gothic" w:hint="eastAsia"/>
        </w:rPr>
        <w:t>極調善性</w:t>
      </w:r>
      <w:r>
        <w:t xml:space="preserve"> [goku jōzenshō] /extremely good health/</w:t>
      </w:r>
    </w:p>
    <w:p w:rsidR="00A618CE" w:rsidRDefault="00A618CE" w:rsidP="00A618CE">
      <w:r>
        <w:rPr>
          <w:rFonts w:ascii="MS Gothic" w:eastAsia="MS Gothic" w:hAnsi="MS Gothic" w:cs="MS Gothic" w:hint="eastAsia"/>
        </w:rPr>
        <w:t>極講</w:t>
      </w:r>
      <w:r>
        <w:rPr>
          <w:rFonts w:ascii="Malgun Gothic" w:eastAsia="Malgun Gothic" w:hAnsi="Malgun Gothic" w:cs="Malgun Gothic" w:hint="eastAsia"/>
        </w:rPr>
        <w:t>說</w:t>
      </w:r>
      <w:r>
        <w:t xml:space="preserve"> [goku kōsetsu] /to expound fully /</w:t>
      </w:r>
    </w:p>
    <w:p w:rsidR="00A618CE" w:rsidRDefault="00A618CE" w:rsidP="00A618CE">
      <w:r>
        <w:rPr>
          <w:rFonts w:ascii="MS Gothic" w:eastAsia="MS Gothic" w:hAnsi="MS Gothic" w:cs="MS Gothic" w:hint="eastAsia"/>
        </w:rPr>
        <w:t>極逈</w:t>
      </w:r>
      <w:r>
        <w:t xml:space="preserve"> [gokukyō] /furthest away/</w:t>
      </w:r>
    </w:p>
    <w:p w:rsidR="00A618CE" w:rsidRDefault="00A618CE" w:rsidP="00A618CE">
      <w:r>
        <w:rPr>
          <w:rFonts w:ascii="MS Gothic" w:eastAsia="MS Gothic" w:hAnsi="MS Gothic" w:cs="MS Gothic" w:hint="eastAsia"/>
        </w:rPr>
        <w:t>極重</w:t>
      </w:r>
      <w:r>
        <w:t xml:space="preserve"> [gokujū] /extremely grave/</w:t>
      </w:r>
    </w:p>
    <w:p w:rsidR="00A618CE" w:rsidRDefault="00A618CE" w:rsidP="00A618CE">
      <w:r>
        <w:rPr>
          <w:rFonts w:ascii="MS Gothic" w:eastAsia="MS Gothic" w:hAnsi="MS Gothic" w:cs="MS Gothic" w:hint="eastAsia"/>
        </w:rPr>
        <w:t>極量</w:t>
      </w:r>
      <w:r>
        <w:t xml:space="preserve"> [Gokuryō] /Pramiti/</w:t>
      </w:r>
    </w:p>
    <w:p w:rsidR="00A618CE" w:rsidRDefault="00A618CE" w:rsidP="00A618CE">
      <w:r>
        <w:rPr>
          <w:rFonts w:ascii="MS Gothic" w:eastAsia="MS Gothic" w:hAnsi="MS Gothic" w:cs="MS Gothic" w:hint="eastAsia"/>
        </w:rPr>
        <w:t>極長</w:t>
      </w:r>
      <w:r>
        <w:t xml:space="preserve"> [gokuchō] /extremely long/</w:t>
      </w:r>
    </w:p>
    <w:p w:rsidR="00A618CE" w:rsidRDefault="00A618CE" w:rsidP="00A618CE">
      <w:r>
        <w:rPr>
          <w:rFonts w:ascii="MS Gothic" w:eastAsia="MS Gothic" w:hAnsi="MS Gothic" w:cs="MS Gothic" w:hint="eastAsia"/>
        </w:rPr>
        <w:t>極闇</w:t>
      </w:r>
      <w:r>
        <w:t xml:space="preserve"> [gokuan] /total darkness/</w:t>
      </w:r>
    </w:p>
    <w:p w:rsidR="00A618CE" w:rsidRDefault="00A618CE" w:rsidP="00A618CE">
      <w:r>
        <w:rPr>
          <w:rFonts w:ascii="MS Gothic" w:eastAsia="MS Gothic" w:hAnsi="MS Gothic" w:cs="MS Gothic" w:hint="eastAsia"/>
        </w:rPr>
        <w:t>極難</w:t>
      </w:r>
      <w:r>
        <w:t xml:space="preserve"> [gokunan] /extreme difficulty/</w:t>
      </w:r>
    </w:p>
    <w:p w:rsidR="00A618CE" w:rsidRDefault="00A618CE" w:rsidP="00A618CE">
      <w:r>
        <w:rPr>
          <w:rFonts w:ascii="MS Gothic" w:eastAsia="MS Gothic" w:hAnsi="MS Gothic" w:cs="MS Gothic" w:hint="eastAsia"/>
        </w:rPr>
        <w:t>極難勝</w:t>
      </w:r>
      <w:r>
        <w:t xml:space="preserve"> [gokunan shō] /to overcome extreme difficulty/</w:t>
      </w:r>
    </w:p>
    <w:p w:rsidR="00A618CE" w:rsidRDefault="00A618CE" w:rsidP="00A618CE">
      <w:r>
        <w:rPr>
          <w:rFonts w:ascii="MS Gothic" w:eastAsia="MS Gothic" w:hAnsi="MS Gothic" w:cs="MS Gothic" w:hint="eastAsia"/>
        </w:rPr>
        <w:t>極難勝地</w:t>
      </w:r>
      <w:r>
        <w:t xml:space="preserve"> [gokunan shōji] /ground of overcoming the extremely difficult/</w:t>
      </w:r>
    </w:p>
    <w:p w:rsidR="00A618CE" w:rsidRDefault="00A618CE" w:rsidP="00A618CE">
      <w:r>
        <w:rPr>
          <w:rFonts w:ascii="MS Gothic" w:eastAsia="MS Gothic" w:hAnsi="MS Gothic" w:cs="MS Gothic" w:hint="eastAsia"/>
        </w:rPr>
        <w:t>極靜</w:t>
      </w:r>
      <w:r>
        <w:t xml:space="preserve"> [gokujō] /utmost quiescence/</w:t>
      </w:r>
    </w:p>
    <w:p w:rsidR="00A618CE" w:rsidRDefault="00A618CE" w:rsidP="00A618CE">
      <w:r>
        <w:rPr>
          <w:rFonts w:ascii="MS Gothic" w:eastAsia="MS Gothic" w:hAnsi="MS Gothic" w:cs="MS Gothic" w:hint="eastAsia"/>
        </w:rPr>
        <w:t>極顯了</w:t>
      </w:r>
      <w:r>
        <w:t xml:space="preserve"> [goku kenryō] /to ascertain fully/</w:t>
      </w:r>
    </w:p>
    <w:p w:rsidR="00A618CE" w:rsidRDefault="00A618CE" w:rsidP="00A618CE">
      <w:r>
        <w:rPr>
          <w:rFonts w:ascii="MS Gothic" w:eastAsia="MS Gothic" w:hAnsi="MS Gothic" w:cs="MS Gothic" w:hint="eastAsia"/>
        </w:rPr>
        <w:t>極香臭</w:t>
      </w:r>
      <w:r>
        <w:t xml:space="preserve"> [gokukō shū] /extremely powerful odor/</w:t>
      </w:r>
    </w:p>
    <w:p w:rsidR="00A618CE" w:rsidRDefault="00A618CE" w:rsidP="00A618CE">
      <w:r>
        <w:rPr>
          <w:rFonts w:ascii="MS Gothic" w:eastAsia="MS Gothic" w:hAnsi="MS Gothic" w:cs="MS Gothic" w:hint="eastAsia"/>
        </w:rPr>
        <w:t>極鮮白</w:t>
      </w:r>
      <w:r>
        <w:t xml:space="preserve"> [goku senbyaku] /extremely pure and white/</w:t>
      </w:r>
    </w:p>
    <w:p w:rsidR="00A618CE" w:rsidRDefault="00A618CE" w:rsidP="00A618CE">
      <w:r>
        <w:rPr>
          <w:rFonts w:ascii="MS Gothic" w:eastAsia="MS Gothic" w:hAnsi="MS Gothic" w:cs="MS Gothic" w:hint="eastAsia"/>
        </w:rPr>
        <w:t>極鮮白衣</w:t>
      </w:r>
      <w:r>
        <w:t xml:space="preserve"> [goku senbyaku e] /extremely pure white clothes/</w:t>
      </w:r>
    </w:p>
    <w:p w:rsidR="00A618CE" w:rsidRDefault="00A618CE" w:rsidP="00A618CE">
      <w:r>
        <w:rPr>
          <w:rFonts w:ascii="MS Gothic" w:eastAsia="MS Gothic" w:hAnsi="MS Gothic" w:cs="MS Gothic" w:hint="eastAsia"/>
        </w:rPr>
        <w:t>概</w:t>
      </w:r>
      <w:r>
        <w:t xml:space="preserve"> [gai] /strickle/</w:t>
      </w:r>
    </w:p>
    <w:p w:rsidR="00A618CE" w:rsidRDefault="00A618CE" w:rsidP="00A618CE">
      <w:r>
        <w:rPr>
          <w:rFonts w:ascii="MS Gothic" w:eastAsia="MS Gothic" w:hAnsi="MS Gothic" w:cs="MS Gothic" w:hint="eastAsia"/>
        </w:rPr>
        <w:t>概然</w:t>
      </w:r>
      <w:r>
        <w:t xml:space="preserve"> [gainen] /grieve/</w:t>
      </w:r>
    </w:p>
    <w:p w:rsidR="00A618CE" w:rsidRDefault="00A618CE" w:rsidP="00A618CE">
      <w:r>
        <w:rPr>
          <w:rFonts w:ascii="MS Gothic" w:eastAsia="MS Gothic" w:hAnsi="MS Gothic" w:cs="MS Gothic" w:hint="eastAsia"/>
        </w:rPr>
        <w:t>榖淨</w:t>
      </w:r>
      <w:r>
        <w:t xml:space="preserve"> [Kokujō] /Droṇodana/</w:t>
      </w:r>
    </w:p>
    <w:p w:rsidR="00A618CE" w:rsidRDefault="00A618CE" w:rsidP="00A618CE">
      <w:r>
        <w:rPr>
          <w:rFonts w:ascii="MS Gothic" w:eastAsia="MS Gothic" w:hAnsi="MS Gothic" w:cs="MS Gothic" w:hint="eastAsia"/>
        </w:rPr>
        <w:t>榜</w:t>
      </w:r>
      <w:r>
        <w:t xml:space="preserve"> [bō] /billboard/</w:t>
      </w:r>
    </w:p>
    <w:p w:rsidR="00A618CE" w:rsidRDefault="00A618CE" w:rsidP="00A618CE">
      <w:r>
        <w:rPr>
          <w:rFonts w:ascii="Malgun Gothic" w:eastAsia="Malgun Gothic" w:hAnsi="Malgun Gothic" w:cs="Malgun Gothic" w:hint="eastAsia"/>
        </w:rPr>
        <w:t>榤</w:t>
      </w:r>
      <w:r>
        <w:t xml:space="preserve"> [ketsu] /a hen roost/</w:t>
      </w:r>
    </w:p>
    <w:p w:rsidR="00A618CE" w:rsidRDefault="00A618CE" w:rsidP="00A618CE">
      <w:r>
        <w:rPr>
          <w:rFonts w:ascii="MS Gothic" w:eastAsia="MS Gothic" w:hAnsi="MS Gothic" w:cs="MS Gothic" w:hint="eastAsia"/>
        </w:rPr>
        <w:t>榭</w:t>
      </w:r>
      <w:r>
        <w:t xml:space="preserve"> [ja] /pavilion/</w:t>
      </w:r>
    </w:p>
    <w:p w:rsidR="00A618CE" w:rsidRDefault="00A618CE" w:rsidP="00A618CE">
      <w:r>
        <w:rPr>
          <w:rFonts w:ascii="MS Gothic" w:eastAsia="MS Gothic" w:hAnsi="MS Gothic" w:cs="MS Gothic" w:hint="eastAsia"/>
        </w:rPr>
        <w:t>榮</w:t>
      </w:r>
      <w:r>
        <w:t xml:space="preserve"> [yō] /flourish/</w:t>
      </w:r>
    </w:p>
    <w:p w:rsidR="00A618CE" w:rsidRDefault="00A618CE" w:rsidP="00A618CE">
      <w:r>
        <w:rPr>
          <w:rFonts w:ascii="MS Gothic" w:eastAsia="MS Gothic" w:hAnsi="MS Gothic" w:cs="MS Gothic" w:hint="eastAsia"/>
        </w:rPr>
        <w:t>榮山寺</w:t>
      </w:r>
      <w:r>
        <w:t xml:space="preserve"> [Eisanji] /Eisanji/</w:t>
      </w:r>
    </w:p>
    <w:p w:rsidR="00A618CE" w:rsidRDefault="00A618CE" w:rsidP="00A618CE">
      <w:r>
        <w:rPr>
          <w:rFonts w:ascii="MS Gothic" w:eastAsia="MS Gothic" w:hAnsi="MS Gothic" w:cs="MS Gothic" w:hint="eastAsia"/>
        </w:rPr>
        <w:t>榮朝</w:t>
      </w:r>
      <w:r>
        <w:t xml:space="preserve"> [Eichō] /Eichō/</w:t>
      </w:r>
    </w:p>
    <w:p w:rsidR="00A618CE" w:rsidRDefault="00A618CE" w:rsidP="00A618CE">
      <w:r>
        <w:rPr>
          <w:rFonts w:ascii="MS Gothic" w:eastAsia="MS Gothic" w:hAnsi="MS Gothic" w:cs="MS Gothic" w:hint="eastAsia"/>
        </w:rPr>
        <w:t>榮色</w:t>
      </w:r>
      <w:r>
        <w:t xml:space="preserve"> [yō shiki] /brilliant colors/</w:t>
      </w:r>
    </w:p>
    <w:p w:rsidR="00A618CE" w:rsidRDefault="00A618CE" w:rsidP="00A618CE">
      <w:r>
        <w:rPr>
          <w:rFonts w:ascii="MS Gothic" w:eastAsia="MS Gothic" w:hAnsi="MS Gothic" w:cs="MS Gothic" w:hint="eastAsia"/>
        </w:rPr>
        <w:t>榮華</w:t>
      </w:r>
      <w:r>
        <w:t xml:space="preserve"> [eiga] /glorious/</w:t>
      </w:r>
    </w:p>
    <w:p w:rsidR="00A618CE" w:rsidRDefault="00A618CE" w:rsidP="00A618CE">
      <w:r>
        <w:rPr>
          <w:rFonts w:ascii="MS Gothic" w:eastAsia="MS Gothic" w:hAnsi="MS Gothic" w:cs="MS Gothic" w:hint="eastAsia"/>
        </w:rPr>
        <w:t>榮西</w:t>
      </w:r>
      <w:r>
        <w:t xml:space="preserve"> [Eisai] /Eisai/</w:t>
      </w:r>
    </w:p>
    <w:p w:rsidR="00A618CE" w:rsidRDefault="00A618CE" w:rsidP="00A618CE">
      <w:r>
        <w:rPr>
          <w:rFonts w:ascii="MS Gothic" w:eastAsia="MS Gothic" w:hAnsi="MS Gothic" w:cs="MS Gothic" w:hint="eastAsia"/>
        </w:rPr>
        <w:lastRenderedPageBreak/>
        <w:t>榻</w:t>
      </w:r>
      <w:r>
        <w:t xml:space="preserve"> [tō] /a sofa/</w:t>
      </w:r>
    </w:p>
    <w:p w:rsidR="00A618CE" w:rsidRDefault="00A618CE" w:rsidP="00A618CE">
      <w:r>
        <w:rPr>
          <w:rFonts w:ascii="MS Gothic" w:eastAsia="MS Gothic" w:hAnsi="MS Gothic" w:cs="MS Gothic" w:hint="eastAsia"/>
        </w:rPr>
        <w:t>榻蓆</w:t>
      </w:r>
      <w:r>
        <w:t xml:space="preserve"> [tōseki] /couches and mats/</w:t>
      </w:r>
    </w:p>
    <w:p w:rsidR="00A618CE" w:rsidRDefault="00A618CE" w:rsidP="00A618CE">
      <w:r>
        <w:rPr>
          <w:rFonts w:ascii="MS Gothic" w:eastAsia="MS Gothic" w:hAnsi="MS Gothic" w:cs="MS Gothic" w:hint="eastAsia"/>
        </w:rPr>
        <w:t>槃</w:t>
      </w:r>
      <w:r>
        <w:t xml:space="preserve"> [han] /a pan/</w:t>
      </w:r>
    </w:p>
    <w:p w:rsidR="00A618CE" w:rsidRDefault="00A618CE" w:rsidP="00A618CE">
      <w:r>
        <w:rPr>
          <w:rFonts w:ascii="MS Gothic" w:eastAsia="MS Gothic" w:hAnsi="MS Gothic" w:cs="MS Gothic" w:hint="eastAsia"/>
        </w:rPr>
        <w:t>槃</w:t>
      </w:r>
      <w:r>
        <w:rPr>
          <w:rFonts w:ascii="Microsoft JhengHei" w:eastAsia="Microsoft JhengHei" w:hAnsi="Microsoft JhengHei" w:cs="Microsoft JhengHei" w:hint="eastAsia"/>
        </w:rPr>
        <w:t>查</w:t>
      </w:r>
      <w:r>
        <w:t xml:space="preserve"> [Bansa] /Kumbhāṇḍa/</w:t>
      </w:r>
    </w:p>
    <w:p w:rsidR="00A618CE" w:rsidRDefault="00A618CE" w:rsidP="00A618CE">
      <w:r>
        <w:rPr>
          <w:rFonts w:ascii="MS Gothic" w:eastAsia="MS Gothic" w:hAnsi="MS Gothic" w:cs="MS Gothic" w:hint="eastAsia"/>
        </w:rPr>
        <w:t>槃桓</w:t>
      </w:r>
      <w:r>
        <w:t xml:space="preserve"> [bankan] /to wander about/</w:t>
      </w:r>
    </w:p>
    <w:p w:rsidR="00A618CE" w:rsidRDefault="00A618CE" w:rsidP="00A618CE">
      <w:r>
        <w:rPr>
          <w:rFonts w:ascii="MS Gothic" w:eastAsia="MS Gothic" w:hAnsi="MS Gothic" w:cs="MS Gothic" w:hint="eastAsia"/>
        </w:rPr>
        <w:t>槃淡</w:t>
      </w:r>
      <w:r>
        <w:t xml:space="preserve"> [handan] /obeisance/</w:t>
      </w:r>
    </w:p>
    <w:p w:rsidR="00A618CE" w:rsidRDefault="00A618CE" w:rsidP="00A618CE">
      <w:r>
        <w:rPr>
          <w:rFonts w:ascii="MS Gothic" w:eastAsia="MS Gothic" w:hAnsi="MS Gothic" w:cs="MS Gothic" w:hint="eastAsia"/>
        </w:rPr>
        <w:t>槃特</w:t>
      </w:r>
      <w:r>
        <w:t xml:space="preserve"> [handoku] /eunuch/</w:t>
      </w:r>
    </w:p>
    <w:p w:rsidR="00A618CE" w:rsidRDefault="00A618CE" w:rsidP="00A618CE">
      <w:r>
        <w:rPr>
          <w:rFonts w:ascii="MS Gothic" w:eastAsia="MS Gothic" w:hAnsi="MS Gothic" w:cs="MS Gothic" w:hint="eastAsia"/>
        </w:rPr>
        <w:t>槃結</w:t>
      </w:r>
      <w:r>
        <w:t xml:space="preserve"> [banketsu] /the state of being very complicated/</w:t>
      </w:r>
    </w:p>
    <w:p w:rsidR="00A618CE" w:rsidRDefault="00A618CE" w:rsidP="00A618CE">
      <w:r>
        <w:rPr>
          <w:rFonts w:ascii="MS Gothic" w:eastAsia="MS Gothic" w:hAnsi="MS Gothic" w:cs="MS Gothic" w:hint="eastAsia"/>
        </w:rPr>
        <w:t>槃若</w:t>
      </w:r>
      <w:r>
        <w:t xml:space="preserve"> [hannya] /prajñā/</w:t>
      </w:r>
    </w:p>
    <w:p w:rsidR="00A618CE" w:rsidRDefault="00A618CE" w:rsidP="00A618CE">
      <w:r>
        <w:rPr>
          <w:rFonts w:ascii="MS Gothic" w:eastAsia="MS Gothic" w:hAnsi="MS Gothic" w:cs="MS Gothic" w:hint="eastAsia"/>
        </w:rPr>
        <w:t>槃蓋</w:t>
      </w:r>
      <w:r>
        <w:t xml:space="preserve"> [hankai] /dew receivers/</w:t>
      </w:r>
    </w:p>
    <w:p w:rsidR="00A618CE" w:rsidRDefault="00A618CE" w:rsidP="00A618CE">
      <w:r>
        <w:rPr>
          <w:rFonts w:ascii="MS Gothic" w:eastAsia="MS Gothic" w:hAnsi="MS Gothic" w:cs="MS Gothic" w:hint="eastAsia"/>
        </w:rPr>
        <w:t>槃裱</w:t>
      </w:r>
      <w:r>
        <w:t xml:space="preserve"> [Hanhyō] /Pāṇḍu/</w:t>
      </w:r>
    </w:p>
    <w:p w:rsidR="00A618CE" w:rsidRDefault="00A618CE" w:rsidP="00A618CE">
      <w:r>
        <w:rPr>
          <w:rFonts w:ascii="MS Gothic" w:eastAsia="MS Gothic" w:hAnsi="MS Gothic" w:cs="MS Gothic" w:hint="eastAsia"/>
        </w:rPr>
        <w:t>槃遮</w:t>
      </w:r>
      <w:r>
        <w:t xml:space="preserve"> [hansha] /vāc/</w:t>
      </w:r>
    </w:p>
    <w:p w:rsidR="00A618CE" w:rsidRDefault="00A618CE" w:rsidP="00A618CE">
      <w:r>
        <w:rPr>
          <w:rFonts w:ascii="MS Gothic" w:eastAsia="MS Gothic" w:hAnsi="MS Gothic" w:cs="MS Gothic" w:hint="eastAsia"/>
        </w:rPr>
        <w:t>槃陀</w:t>
      </w:r>
      <w:r>
        <w:t xml:space="preserve"> [handa] /eunuch/</w:t>
      </w:r>
    </w:p>
    <w:p w:rsidR="00A618CE" w:rsidRDefault="00A618CE" w:rsidP="00A618CE">
      <w:r>
        <w:rPr>
          <w:rFonts w:ascii="MS Gothic" w:eastAsia="MS Gothic" w:hAnsi="MS Gothic" w:cs="MS Gothic" w:hint="eastAsia"/>
        </w:rPr>
        <w:t>槃陀迦</w:t>
      </w:r>
      <w:r>
        <w:t xml:space="preserve"> [Handaka] /Panthaka/</w:t>
      </w:r>
    </w:p>
    <w:p w:rsidR="00A618CE" w:rsidRDefault="00A618CE" w:rsidP="00A618CE">
      <w:r>
        <w:rPr>
          <w:rFonts w:ascii="MS Gothic" w:eastAsia="MS Gothic" w:hAnsi="MS Gothic" w:cs="MS Gothic" w:hint="eastAsia"/>
        </w:rPr>
        <w:t>槃頭</w:t>
      </w:r>
      <w:r>
        <w:t xml:space="preserve"> [Hanzu] /Pāṇḍu/</w:t>
      </w:r>
    </w:p>
    <w:p w:rsidR="00A618CE" w:rsidRDefault="00A618CE" w:rsidP="00A618CE">
      <w:r>
        <w:rPr>
          <w:rFonts w:ascii="MS Gothic" w:eastAsia="MS Gothic" w:hAnsi="MS Gothic" w:cs="MS Gothic" w:hint="eastAsia"/>
        </w:rPr>
        <w:t>槃頭末陁</w:t>
      </w:r>
      <w:r>
        <w:t xml:space="preserve"> [Hanzumatsuda] /Pantoumotou/</w:t>
      </w:r>
    </w:p>
    <w:p w:rsidR="00A618CE" w:rsidRDefault="00A618CE" w:rsidP="00A618CE">
      <w:r>
        <w:rPr>
          <w:rFonts w:ascii="MS Gothic" w:eastAsia="MS Gothic" w:hAnsi="MS Gothic" w:cs="MS Gothic" w:hint="eastAsia"/>
        </w:rPr>
        <w:t>槌</w:t>
      </w:r>
      <w:r>
        <w:t xml:space="preserve"> [tsui] /hammer/</w:t>
      </w:r>
    </w:p>
    <w:p w:rsidR="00A618CE" w:rsidRDefault="00A618CE" w:rsidP="00A618CE">
      <w:r>
        <w:rPr>
          <w:rFonts w:ascii="MS Gothic" w:eastAsia="MS Gothic" w:hAnsi="MS Gothic" w:cs="MS Gothic" w:hint="eastAsia"/>
        </w:rPr>
        <w:t>槌墩</w:t>
      </w:r>
      <w:r>
        <w:t xml:space="preserve"> [tsuiton] /hammer and anvil/</w:t>
      </w:r>
    </w:p>
    <w:p w:rsidR="00A618CE" w:rsidRDefault="00A618CE" w:rsidP="00A618CE">
      <w:r>
        <w:rPr>
          <w:rFonts w:ascii="MS Gothic" w:eastAsia="MS Gothic" w:hAnsi="MS Gothic" w:cs="MS Gothic" w:hint="eastAsia"/>
        </w:rPr>
        <w:t>槌砧</w:t>
      </w:r>
      <w:r>
        <w:t xml:space="preserve"> [tsuichin] /hammer and anvil/</w:t>
      </w:r>
    </w:p>
    <w:p w:rsidR="00A618CE" w:rsidRDefault="00A618CE" w:rsidP="00A618CE">
      <w:r>
        <w:rPr>
          <w:rFonts w:ascii="MS Gothic" w:eastAsia="MS Gothic" w:hAnsi="MS Gothic" w:cs="MS Gothic" w:hint="eastAsia"/>
        </w:rPr>
        <w:t>槌砧淳朴</w:t>
      </w:r>
      <w:r>
        <w:t xml:space="preserve"> [tsuichin junboku] /mallet and block/</w:t>
      </w:r>
    </w:p>
    <w:p w:rsidR="00A618CE" w:rsidRDefault="00A618CE" w:rsidP="00A618CE">
      <w:r>
        <w:rPr>
          <w:rFonts w:ascii="Microsoft JhengHei" w:eastAsia="Microsoft JhengHei" w:hAnsi="Microsoft JhengHei" w:cs="Microsoft JhengHei" w:hint="eastAsia"/>
        </w:rPr>
        <w:t>槒</w:t>
      </w:r>
      <w:r>
        <w:t xml:space="preserve"> [kiku] /meaning?/</w:t>
      </w:r>
    </w:p>
    <w:p w:rsidR="00A618CE" w:rsidRDefault="00A618CE" w:rsidP="00A618CE">
      <w:r>
        <w:rPr>
          <w:rFonts w:ascii="MS Gothic" w:eastAsia="MS Gothic" w:hAnsi="MS Gothic" w:cs="MS Gothic" w:hint="eastAsia"/>
        </w:rPr>
        <w:t>槨</w:t>
      </w:r>
      <w:r>
        <w:t xml:space="preserve"> [kaku] /outer box of a coffin/</w:t>
      </w:r>
    </w:p>
    <w:p w:rsidR="00A618CE" w:rsidRDefault="00A618CE" w:rsidP="00A618CE">
      <w:r>
        <w:rPr>
          <w:rFonts w:ascii="MS Gothic" w:eastAsia="MS Gothic" w:hAnsi="MS Gothic" w:cs="MS Gothic" w:hint="eastAsia"/>
        </w:rPr>
        <w:t>槨示雙趺</w:t>
      </w:r>
      <w:r>
        <w:t xml:space="preserve"> [kaku ji sōfu] /Śākyamuni's putting his foot out of his coffin/</w:t>
      </w:r>
    </w:p>
    <w:p w:rsidR="00A618CE" w:rsidRDefault="00A618CE" w:rsidP="00A618CE">
      <w:r>
        <w:rPr>
          <w:rFonts w:ascii="MS Gothic" w:eastAsia="MS Gothic" w:hAnsi="MS Gothic" w:cs="MS Gothic" w:hint="eastAsia"/>
        </w:rPr>
        <w:t>槪念</w:t>
      </w:r>
      <w:r>
        <w:t xml:space="preserve"> [gainen] /concept/</w:t>
      </w:r>
    </w:p>
    <w:p w:rsidR="00A618CE" w:rsidRDefault="00A618CE" w:rsidP="00A618CE">
      <w:r>
        <w:rPr>
          <w:rFonts w:ascii="MS Gothic" w:eastAsia="MS Gothic" w:hAnsi="MS Gothic" w:cs="MS Gothic" w:hint="eastAsia"/>
        </w:rPr>
        <w:t>槪念的執着</w:t>
      </w:r>
      <w:r>
        <w:t xml:space="preserve"> [gainen no shūchaku] /attachment to conception/</w:t>
      </w:r>
    </w:p>
    <w:p w:rsidR="00A618CE" w:rsidRDefault="00A618CE" w:rsidP="00A618CE">
      <w:r>
        <w:rPr>
          <w:rFonts w:ascii="MS Gothic" w:eastAsia="MS Gothic" w:hAnsi="MS Gothic" w:cs="MS Gothic" w:hint="eastAsia"/>
        </w:rPr>
        <w:t>槵</w:t>
      </w:r>
      <w:r>
        <w:t xml:space="preserve"> [gen] /soapberry tree/</w:t>
      </w:r>
    </w:p>
    <w:p w:rsidR="00A618CE" w:rsidRDefault="00A618CE" w:rsidP="00A618CE">
      <w:r>
        <w:rPr>
          <w:rFonts w:ascii="MS Gothic" w:eastAsia="MS Gothic" w:hAnsi="MS Gothic" w:cs="MS Gothic" w:hint="eastAsia"/>
        </w:rPr>
        <w:t>槽</w:t>
      </w:r>
      <w:r>
        <w:t xml:space="preserve"> [sō] /a trough/</w:t>
      </w:r>
    </w:p>
    <w:p w:rsidR="00A618CE" w:rsidRDefault="00A618CE" w:rsidP="00A618CE">
      <w:r>
        <w:rPr>
          <w:rFonts w:ascii="MS Gothic" w:eastAsia="MS Gothic" w:hAnsi="MS Gothic" w:cs="MS Gothic" w:hint="eastAsia"/>
        </w:rPr>
        <w:t>槽廠</w:t>
      </w:r>
      <w:r>
        <w:t xml:space="preserve"> [sōshō] /a horse stable/</w:t>
      </w:r>
    </w:p>
    <w:p w:rsidR="00A618CE" w:rsidRDefault="00A618CE" w:rsidP="00A618CE">
      <w:r>
        <w:rPr>
          <w:rFonts w:ascii="MS Gothic" w:eastAsia="MS Gothic" w:hAnsi="MS Gothic" w:cs="MS Gothic" w:hint="eastAsia"/>
        </w:rPr>
        <w:t>樂</w:t>
      </w:r>
      <w:r>
        <w:t xml:space="preserve"> [gyō] /(1) music (2) comfort (3) to be indulged in/</w:t>
      </w:r>
    </w:p>
    <w:p w:rsidR="00A618CE" w:rsidRDefault="00A618CE" w:rsidP="00A618CE">
      <w:r>
        <w:rPr>
          <w:rFonts w:ascii="MS Gothic" w:eastAsia="MS Gothic" w:hAnsi="MS Gothic" w:cs="MS Gothic" w:hint="eastAsia"/>
        </w:rPr>
        <w:lastRenderedPageBreak/>
        <w:t>樂世界</w:t>
      </w:r>
      <w:r>
        <w:t xml:space="preserve"> [raku sekai] /the heavenly world/</w:t>
      </w:r>
    </w:p>
    <w:p w:rsidR="00A618CE" w:rsidRDefault="00A618CE" w:rsidP="00A618CE">
      <w:r>
        <w:rPr>
          <w:rFonts w:ascii="MS Gothic" w:eastAsia="MS Gothic" w:hAnsi="MS Gothic" w:cs="MS Gothic" w:hint="eastAsia"/>
        </w:rPr>
        <w:t>樂乾闥婆</w:t>
      </w:r>
      <w:r>
        <w:t xml:space="preserve"> [gaku kendatsuba] /musical gandharvas/</w:t>
      </w:r>
    </w:p>
    <w:p w:rsidR="00A618CE" w:rsidRDefault="00A618CE" w:rsidP="00A618CE">
      <w:r>
        <w:rPr>
          <w:rFonts w:ascii="MS Gothic" w:eastAsia="MS Gothic" w:hAnsi="MS Gothic" w:cs="MS Gothic" w:hint="eastAsia"/>
        </w:rPr>
        <w:t>樂事</w:t>
      </w:r>
      <w:r>
        <w:t xml:space="preserve"> [rakuji] /pleasing things/</w:t>
      </w:r>
    </w:p>
    <w:p w:rsidR="00A618CE" w:rsidRDefault="00A618CE" w:rsidP="00A618CE">
      <w:r>
        <w:rPr>
          <w:rFonts w:ascii="MS Gothic" w:eastAsia="MS Gothic" w:hAnsi="MS Gothic" w:cs="MS Gothic" w:hint="eastAsia"/>
        </w:rPr>
        <w:t>樂仰</w:t>
      </w:r>
      <w:r>
        <w:t xml:space="preserve"> [rakugō] /to like and admires/</w:t>
      </w:r>
    </w:p>
    <w:p w:rsidR="00A618CE" w:rsidRDefault="00A618CE" w:rsidP="00A618CE">
      <w:r>
        <w:rPr>
          <w:rFonts w:ascii="MS Gothic" w:eastAsia="MS Gothic" w:hAnsi="MS Gothic" w:cs="MS Gothic" w:hint="eastAsia"/>
        </w:rPr>
        <w:t>樂住</w:t>
      </w:r>
      <w:r>
        <w:t xml:space="preserve"> [rakujū] /an easy or comfortable life/</w:t>
      </w:r>
    </w:p>
    <w:p w:rsidR="00A618CE" w:rsidRDefault="00A618CE" w:rsidP="00A618CE">
      <w:r>
        <w:rPr>
          <w:rFonts w:ascii="MS Gothic" w:eastAsia="MS Gothic" w:hAnsi="MS Gothic" w:cs="MS Gothic" w:hint="eastAsia"/>
        </w:rPr>
        <w:t>樂倶行</w:t>
      </w:r>
      <w:r>
        <w:t xml:space="preserve"> [raku kugyō] /accompanied by pleasure/</w:t>
      </w:r>
    </w:p>
    <w:p w:rsidR="00A618CE" w:rsidRDefault="00A618CE" w:rsidP="00A618CE">
      <w:r>
        <w:rPr>
          <w:rFonts w:ascii="MS Gothic" w:eastAsia="MS Gothic" w:hAnsi="MS Gothic" w:cs="MS Gothic" w:hint="eastAsia"/>
        </w:rPr>
        <w:t>樂具</w:t>
      </w:r>
      <w:r>
        <w:t xml:space="preserve"> [rakugu] /implements used for everyday living/</w:t>
      </w:r>
    </w:p>
    <w:p w:rsidR="00A618CE" w:rsidRDefault="00A618CE" w:rsidP="00A618CE">
      <w:r>
        <w:rPr>
          <w:rFonts w:ascii="MS Gothic" w:eastAsia="MS Gothic" w:hAnsi="MS Gothic" w:cs="MS Gothic" w:hint="eastAsia"/>
        </w:rPr>
        <w:t>樂勝</w:t>
      </w:r>
      <w:r>
        <w:t xml:space="preserve"> [rakushō] /[one's pleasure exceeds/</w:t>
      </w:r>
    </w:p>
    <w:p w:rsidR="00A618CE" w:rsidRDefault="00A618CE" w:rsidP="00A618CE">
      <w:r>
        <w:rPr>
          <w:rFonts w:ascii="MS Gothic" w:eastAsia="MS Gothic" w:hAnsi="MS Gothic" w:cs="MS Gothic" w:hint="eastAsia"/>
        </w:rPr>
        <w:t>樂受</w:t>
      </w:r>
      <w:r>
        <w:t xml:space="preserve"> [gakuju] /sensation of pleasure/</w:t>
      </w:r>
    </w:p>
    <w:p w:rsidR="00A618CE" w:rsidRDefault="00A618CE" w:rsidP="00A618CE">
      <w:r>
        <w:rPr>
          <w:rFonts w:ascii="MS Gothic" w:eastAsia="MS Gothic" w:hAnsi="MS Gothic" w:cs="MS Gothic" w:hint="eastAsia"/>
        </w:rPr>
        <w:t>樂受生</w:t>
      </w:r>
      <w:r>
        <w:t xml:space="preserve"> [rakujushō] /enjoyably takes rebirth/</w:t>
      </w:r>
    </w:p>
    <w:p w:rsidR="00A618CE" w:rsidRDefault="00A618CE" w:rsidP="00A618CE">
      <w:r>
        <w:rPr>
          <w:rFonts w:ascii="MS Gothic" w:eastAsia="MS Gothic" w:hAnsi="MS Gothic" w:cs="MS Gothic" w:hint="eastAsia"/>
        </w:rPr>
        <w:t>樂和諍訟</w:t>
      </w:r>
      <w:r>
        <w:t xml:space="preserve"> [rakuwa sōshō] /to resolve disputes/</w:t>
      </w:r>
    </w:p>
    <w:p w:rsidR="00A618CE" w:rsidRDefault="00A618CE" w:rsidP="00A618CE">
      <w:r>
        <w:rPr>
          <w:rFonts w:ascii="MS Gothic" w:eastAsia="MS Gothic" w:hAnsi="MS Gothic" w:cs="MS Gothic" w:hint="eastAsia"/>
        </w:rPr>
        <w:t>樂品</w:t>
      </w:r>
      <w:r>
        <w:t xml:space="preserve"> [rakuhon] /category(s) of pleasure/</w:t>
      </w:r>
    </w:p>
    <w:p w:rsidR="00A618CE" w:rsidRDefault="00A618CE" w:rsidP="00A618CE">
      <w:r>
        <w:rPr>
          <w:rFonts w:ascii="MS Gothic" w:eastAsia="MS Gothic" w:hAnsi="MS Gothic" w:cs="MS Gothic" w:hint="eastAsia"/>
        </w:rPr>
        <w:t>樂喜</w:t>
      </w:r>
      <w:r>
        <w:t xml:space="preserve"> [rakuki] /to be fond of/</w:t>
      </w:r>
    </w:p>
    <w:p w:rsidR="00A618CE" w:rsidRDefault="00A618CE" w:rsidP="00A618CE">
      <w:r>
        <w:rPr>
          <w:rFonts w:ascii="MS Gothic" w:eastAsia="MS Gothic" w:hAnsi="MS Gothic" w:cs="MS Gothic" w:hint="eastAsia"/>
        </w:rPr>
        <w:t>樂土</w:t>
      </w:r>
      <w:r>
        <w:t xml:space="preserve"> [rakudo] /paradise/</w:t>
      </w:r>
    </w:p>
    <w:p w:rsidR="00A618CE" w:rsidRDefault="00A618CE" w:rsidP="00A618CE">
      <w:r>
        <w:rPr>
          <w:rFonts w:ascii="MS Gothic" w:eastAsia="MS Gothic" w:hAnsi="MS Gothic" w:cs="MS Gothic" w:hint="eastAsia"/>
        </w:rPr>
        <w:t>樂天</w:t>
      </w:r>
      <w:r>
        <w:t xml:space="preserve"> [rakuten] /heavenly musicians/</w:t>
      </w:r>
    </w:p>
    <w:p w:rsidR="00A618CE" w:rsidRDefault="00A618CE" w:rsidP="00A618CE">
      <w:r>
        <w:rPr>
          <w:rFonts w:ascii="MS Gothic" w:eastAsia="MS Gothic" w:hAnsi="MS Gothic" w:cs="MS Gothic" w:hint="eastAsia"/>
        </w:rPr>
        <w:t>樂安隱</w:t>
      </w:r>
      <w:r>
        <w:t xml:space="preserve"> [raku anon] /abiding in comfort/</w:t>
      </w:r>
    </w:p>
    <w:p w:rsidR="00A618CE" w:rsidRDefault="00A618CE" w:rsidP="00A618CE">
      <w:r>
        <w:rPr>
          <w:rFonts w:ascii="MS Gothic" w:eastAsia="MS Gothic" w:hAnsi="MS Gothic" w:cs="MS Gothic" w:hint="eastAsia"/>
        </w:rPr>
        <w:t>樂宿王三昧</w:t>
      </w:r>
      <w:r>
        <w:t xml:space="preserve"> [rakushukuō zanmai] /Paradise Constellation King Samadhi/</w:t>
      </w:r>
    </w:p>
    <w:p w:rsidR="00A618CE" w:rsidRDefault="00A618CE" w:rsidP="00A618CE">
      <w:r>
        <w:rPr>
          <w:rFonts w:ascii="MS Gothic" w:eastAsia="MS Gothic" w:hAnsi="MS Gothic" w:cs="MS Gothic" w:hint="eastAsia"/>
        </w:rPr>
        <w:t>樂寂靜</w:t>
      </w:r>
      <w:r>
        <w:t xml:space="preserve"> [gyō jakujō] /to enjoy quiescence/</w:t>
      </w:r>
    </w:p>
    <w:p w:rsidR="00A618CE" w:rsidRDefault="00A618CE" w:rsidP="00A618CE">
      <w:r>
        <w:rPr>
          <w:rFonts w:ascii="MS Gothic" w:eastAsia="MS Gothic" w:hAnsi="MS Gothic" w:cs="MS Gothic" w:hint="eastAsia"/>
        </w:rPr>
        <w:t>樂寶</w:t>
      </w:r>
      <w:r>
        <w:t xml:space="preserve"> [Rakuhō] /Blissful Jewel/</w:t>
      </w:r>
    </w:p>
    <w:p w:rsidR="00A618CE" w:rsidRDefault="00A618CE" w:rsidP="00A618CE">
      <w:r>
        <w:rPr>
          <w:rFonts w:ascii="MS Gothic" w:eastAsia="MS Gothic" w:hAnsi="MS Gothic" w:cs="MS Gothic" w:hint="eastAsia"/>
        </w:rPr>
        <w:t>樂小法</w:t>
      </w:r>
      <w:r>
        <w:t xml:space="preserve"> [raku shōhō] /to be contented with inferior teachings/</w:t>
      </w:r>
    </w:p>
    <w:p w:rsidR="00A618CE" w:rsidRDefault="00A618CE" w:rsidP="00A618CE">
      <w:r>
        <w:rPr>
          <w:rFonts w:ascii="MS Gothic" w:eastAsia="MS Gothic" w:hAnsi="MS Gothic" w:cs="MS Gothic" w:hint="eastAsia"/>
        </w:rPr>
        <w:t>樂小法者</w:t>
      </w:r>
      <w:r>
        <w:t xml:space="preserve"> [raku shōbōsha] /one who is content with lesser vehicle teachings/</w:t>
      </w:r>
    </w:p>
    <w:p w:rsidR="00A618CE" w:rsidRDefault="00A618CE" w:rsidP="00A618CE">
      <w:r>
        <w:rPr>
          <w:rFonts w:ascii="MS Gothic" w:eastAsia="MS Gothic" w:hAnsi="MS Gothic" w:cs="MS Gothic" w:hint="eastAsia"/>
        </w:rPr>
        <w:t>樂往</w:t>
      </w:r>
      <w:r>
        <w:t xml:space="preserve"> [gyōō] /willing to proceed/</w:t>
      </w:r>
    </w:p>
    <w:p w:rsidR="00A618CE" w:rsidRDefault="00A618CE" w:rsidP="00A618CE">
      <w:r>
        <w:rPr>
          <w:rFonts w:ascii="MS Gothic" w:eastAsia="MS Gothic" w:hAnsi="MS Gothic" w:cs="MS Gothic" w:hint="eastAsia"/>
        </w:rPr>
        <w:t>樂往世間道</w:t>
      </w:r>
      <w:r>
        <w:t xml:space="preserve"> [gyōō seken dō] /willing to proceed by the mundane path/</w:t>
      </w:r>
    </w:p>
    <w:p w:rsidR="00A618CE" w:rsidRDefault="00A618CE" w:rsidP="00A618CE">
      <w:r>
        <w:rPr>
          <w:rFonts w:ascii="MS Gothic" w:eastAsia="MS Gothic" w:hAnsi="MS Gothic" w:cs="MS Gothic" w:hint="eastAsia"/>
        </w:rPr>
        <w:t>樂心</w:t>
      </w:r>
      <w:r>
        <w:t xml:space="preserve"> [rakushin] /joyous mind/</w:t>
      </w:r>
    </w:p>
    <w:p w:rsidR="00A618CE" w:rsidRDefault="00A618CE" w:rsidP="00A618CE">
      <w:r>
        <w:rPr>
          <w:rFonts w:ascii="MS Gothic" w:eastAsia="MS Gothic" w:hAnsi="MS Gothic" w:cs="MS Gothic" w:hint="eastAsia"/>
        </w:rPr>
        <w:t>樂想</w:t>
      </w:r>
      <w:r>
        <w:t xml:space="preserve"> [rakusō] /notion of the pleasurable/</w:t>
      </w:r>
    </w:p>
    <w:p w:rsidR="00A618CE" w:rsidRDefault="00A618CE" w:rsidP="00A618CE">
      <w:r>
        <w:rPr>
          <w:rFonts w:ascii="MS Gothic" w:eastAsia="MS Gothic" w:hAnsi="MS Gothic" w:cs="MS Gothic" w:hint="eastAsia"/>
        </w:rPr>
        <w:t>樂意</w:t>
      </w:r>
      <w:r>
        <w:t xml:space="preserve"> [gyōi] /yearning/</w:t>
      </w:r>
    </w:p>
    <w:p w:rsidR="00A618CE" w:rsidRDefault="00A618CE" w:rsidP="00A618CE">
      <w:r>
        <w:rPr>
          <w:rFonts w:ascii="MS Gothic" w:eastAsia="MS Gothic" w:hAnsi="MS Gothic" w:cs="MS Gothic" w:hint="eastAsia"/>
        </w:rPr>
        <w:t>樂慧聖</w:t>
      </w:r>
      <w:r>
        <w:t xml:space="preserve"> [rakue shō] /a saint who is fond of wisdom/</w:t>
      </w:r>
    </w:p>
    <w:p w:rsidR="00A618CE" w:rsidRDefault="00A618CE" w:rsidP="00A618CE">
      <w:r>
        <w:rPr>
          <w:rFonts w:ascii="MS Gothic" w:eastAsia="MS Gothic" w:hAnsi="MS Gothic" w:cs="MS Gothic" w:hint="eastAsia"/>
        </w:rPr>
        <w:t>樂斷</w:t>
      </w:r>
      <w:r>
        <w:t xml:space="preserve"> [rakudan] /delight in abandonment [of afflictions]/</w:t>
      </w:r>
    </w:p>
    <w:p w:rsidR="00A618CE" w:rsidRDefault="00A618CE" w:rsidP="00A618CE">
      <w:r>
        <w:rPr>
          <w:rFonts w:ascii="MS Gothic" w:eastAsia="MS Gothic" w:hAnsi="MS Gothic" w:cs="MS Gothic" w:hint="eastAsia"/>
        </w:rPr>
        <w:t>樂施</w:t>
      </w:r>
      <w:r>
        <w:t xml:space="preserve"> [Rakuse] /joyful giving/</w:t>
      </w:r>
    </w:p>
    <w:p w:rsidR="00A618CE" w:rsidRDefault="00A618CE" w:rsidP="00A618CE">
      <w:r>
        <w:rPr>
          <w:rFonts w:ascii="MS Gothic" w:eastAsia="MS Gothic" w:hAnsi="MS Gothic" w:cs="MS Gothic" w:hint="eastAsia"/>
        </w:rPr>
        <w:t>樂果</w:t>
      </w:r>
      <w:r>
        <w:t xml:space="preserve"> [rakuka] /joyful fruit/</w:t>
      </w:r>
    </w:p>
    <w:p w:rsidR="00A618CE" w:rsidRDefault="00A618CE" w:rsidP="00A618CE">
      <w:r>
        <w:rPr>
          <w:rFonts w:ascii="MS Gothic" w:eastAsia="MS Gothic" w:hAnsi="MS Gothic" w:cs="MS Gothic" w:hint="eastAsia"/>
        </w:rPr>
        <w:lastRenderedPageBreak/>
        <w:t>樂根</w:t>
      </w:r>
      <w:r>
        <w:t xml:space="preserve"> [rakukon] /faculty of pleasure/</w:t>
      </w:r>
    </w:p>
    <w:p w:rsidR="00A618CE" w:rsidRDefault="00A618CE" w:rsidP="00A618CE">
      <w:r>
        <w:rPr>
          <w:rFonts w:ascii="MS Gothic" w:eastAsia="MS Gothic" w:hAnsi="MS Gothic" w:cs="MS Gothic" w:hint="eastAsia"/>
        </w:rPr>
        <w:t>樂棄捨</w:t>
      </w:r>
      <w:r>
        <w:t xml:space="preserve"> [raku kisha] /delighting in relinquishment/</w:t>
      </w:r>
    </w:p>
    <w:p w:rsidR="00A618CE" w:rsidRDefault="00A618CE" w:rsidP="00A618CE">
      <w:r>
        <w:rPr>
          <w:rFonts w:ascii="MS Gothic" w:eastAsia="MS Gothic" w:hAnsi="MS Gothic" w:cs="MS Gothic" w:hint="eastAsia"/>
        </w:rPr>
        <w:t>樂欲</w:t>
      </w:r>
      <w:r>
        <w:t xml:space="preserve"> [rakuyoku] /desire for the pleasant, or pleasure/</w:t>
      </w:r>
    </w:p>
    <w:p w:rsidR="00A618CE" w:rsidRDefault="00A618CE" w:rsidP="00A618CE">
      <w:r>
        <w:rPr>
          <w:rFonts w:ascii="MS Gothic" w:eastAsia="MS Gothic" w:hAnsi="MS Gothic" w:cs="MS Gothic" w:hint="eastAsia"/>
        </w:rPr>
        <w:t>樂求</w:t>
      </w:r>
      <w:r>
        <w:t xml:space="preserve"> [gyōgu] /to aspire /</w:t>
      </w:r>
    </w:p>
    <w:p w:rsidR="00A618CE" w:rsidRDefault="00A618CE" w:rsidP="00A618CE">
      <w:r>
        <w:rPr>
          <w:rFonts w:ascii="MS Gothic" w:eastAsia="MS Gothic" w:hAnsi="MS Gothic" w:cs="MS Gothic" w:hint="eastAsia"/>
        </w:rPr>
        <w:t>樂法</w:t>
      </w:r>
      <w:r>
        <w:t xml:space="preserve"> [gyō hō] /enjoyment of the dharma/</w:t>
      </w:r>
    </w:p>
    <w:p w:rsidR="00A618CE" w:rsidRDefault="00A618CE" w:rsidP="00A618CE">
      <w:r>
        <w:rPr>
          <w:rFonts w:ascii="MS Gothic" w:eastAsia="MS Gothic" w:hAnsi="MS Gothic" w:cs="MS Gothic" w:hint="eastAsia"/>
        </w:rPr>
        <w:t>樂波羅蜜</w:t>
      </w:r>
      <w:r>
        <w:t xml:space="preserve"> [raku haramitsu] /perfection of joy/</w:t>
      </w:r>
    </w:p>
    <w:p w:rsidR="00A618CE" w:rsidRDefault="00A618CE" w:rsidP="00A618CE">
      <w:r>
        <w:rPr>
          <w:rFonts w:ascii="MS Gothic" w:eastAsia="MS Gothic" w:hAnsi="MS Gothic" w:cs="MS Gothic" w:hint="eastAsia"/>
        </w:rPr>
        <w:t>樂滿</w:t>
      </w:r>
      <w:r>
        <w:t xml:space="preserve"> [Rakuman] /Ratiprapūrṇa, Paripūrṇa/</w:t>
      </w:r>
    </w:p>
    <w:p w:rsidR="00A618CE" w:rsidRDefault="00A618CE" w:rsidP="00A618CE">
      <w:r>
        <w:rPr>
          <w:rFonts w:ascii="MS Gothic" w:eastAsia="MS Gothic" w:hAnsi="MS Gothic" w:cs="MS Gothic" w:hint="eastAsia"/>
        </w:rPr>
        <w:t>樂爲</w:t>
      </w:r>
      <w:r>
        <w:t xml:space="preserve"> [gyōi] /to take delight in/</w:t>
      </w:r>
    </w:p>
    <w:p w:rsidR="00A618CE" w:rsidRDefault="00A618CE" w:rsidP="00A618CE">
      <w:r>
        <w:rPr>
          <w:rFonts w:ascii="MS Gothic" w:eastAsia="MS Gothic" w:hAnsi="MS Gothic" w:cs="MS Gothic" w:hint="eastAsia"/>
        </w:rPr>
        <w:t>樂生</w:t>
      </w:r>
      <w:r>
        <w:t xml:space="preserve"> [raku shō] /joyful birth/</w:t>
      </w:r>
    </w:p>
    <w:p w:rsidR="00A618CE" w:rsidRDefault="00A618CE" w:rsidP="00A618CE">
      <w:r>
        <w:rPr>
          <w:rFonts w:ascii="MS Gothic" w:eastAsia="MS Gothic" w:hAnsi="MS Gothic" w:cs="MS Gothic" w:hint="eastAsia"/>
        </w:rPr>
        <w:t>樂相應</w:t>
      </w:r>
      <w:r>
        <w:t xml:space="preserve"> [raku sōō] /associated with pleasure/</w:t>
      </w:r>
    </w:p>
    <w:p w:rsidR="00A618CE" w:rsidRDefault="00A618CE" w:rsidP="00A618CE">
      <w:r>
        <w:rPr>
          <w:rFonts w:ascii="MS Gothic" w:eastAsia="MS Gothic" w:hAnsi="MS Gothic" w:cs="MS Gothic" w:hint="eastAsia"/>
        </w:rPr>
        <w:t>樂相應安隱</w:t>
      </w:r>
      <w:r>
        <w:t xml:space="preserve"> [raku sōō anon] /desire for security/</w:t>
      </w:r>
    </w:p>
    <w:p w:rsidR="00A618CE" w:rsidRDefault="00A618CE" w:rsidP="00A618CE">
      <w:r>
        <w:rPr>
          <w:rFonts w:ascii="MS Gothic" w:eastAsia="MS Gothic" w:hAnsi="MS Gothic" w:cs="MS Gothic" w:hint="eastAsia"/>
        </w:rPr>
        <w:t>樂相雜住</w:t>
      </w:r>
      <w:r>
        <w:t xml:space="preserve"> [rakusōzō jū] /to abide in the contamination of pleasures/</w:t>
      </w:r>
    </w:p>
    <w:p w:rsidR="00A618CE" w:rsidRDefault="00A618CE" w:rsidP="00A618CE">
      <w:r>
        <w:rPr>
          <w:rFonts w:ascii="MS Gothic" w:eastAsia="MS Gothic" w:hAnsi="MS Gothic" w:cs="MS Gothic" w:hint="eastAsia"/>
        </w:rPr>
        <w:t>樂眞</w:t>
      </w:r>
      <w:r>
        <w:t xml:space="preserve"> [Rakushin] /Nakjin/</w:t>
      </w:r>
    </w:p>
    <w:p w:rsidR="00A618CE" w:rsidRDefault="00A618CE" w:rsidP="00A618CE">
      <w:r>
        <w:rPr>
          <w:rFonts w:ascii="MS Gothic" w:eastAsia="MS Gothic" w:hAnsi="MS Gothic" w:cs="MS Gothic" w:hint="eastAsia"/>
        </w:rPr>
        <w:t>樂着</w:t>
      </w:r>
      <w:r>
        <w:t xml:space="preserve"> [gyōjaku] /to be attached to the enjoyment of objects/</w:t>
      </w:r>
    </w:p>
    <w:p w:rsidR="00A618CE" w:rsidRDefault="00A618CE" w:rsidP="00A618CE">
      <w:r>
        <w:rPr>
          <w:rFonts w:ascii="MS Gothic" w:eastAsia="MS Gothic" w:hAnsi="MS Gothic" w:cs="MS Gothic" w:hint="eastAsia"/>
        </w:rPr>
        <w:t>樂神</w:t>
      </w:r>
      <w:r>
        <w:t xml:space="preserve"> [gakushin] /music spirit/</w:t>
      </w:r>
    </w:p>
    <w:p w:rsidR="00A618CE" w:rsidRDefault="00A618CE" w:rsidP="00A618CE">
      <w:r>
        <w:rPr>
          <w:rFonts w:ascii="MS Gothic" w:eastAsia="MS Gothic" w:hAnsi="MS Gothic" w:cs="MS Gothic" w:hint="eastAsia"/>
        </w:rPr>
        <w:t>樂義</w:t>
      </w:r>
      <w:r>
        <w:t xml:space="preserve"> [rakugi] /object of joy/</w:t>
      </w:r>
    </w:p>
    <w:p w:rsidR="00A618CE" w:rsidRDefault="00A618CE" w:rsidP="00A618CE">
      <w:r>
        <w:rPr>
          <w:rFonts w:ascii="MS Gothic" w:eastAsia="MS Gothic" w:hAnsi="MS Gothic" w:cs="MS Gothic" w:hint="eastAsia"/>
        </w:rPr>
        <w:t>樂聞</w:t>
      </w:r>
      <w:r>
        <w:t xml:space="preserve"> [rakubun] /pleasant to hear/</w:t>
      </w:r>
    </w:p>
    <w:p w:rsidR="00A618CE" w:rsidRDefault="00A618CE" w:rsidP="00A618CE">
      <w:r>
        <w:rPr>
          <w:rFonts w:ascii="MS Gothic" w:eastAsia="MS Gothic" w:hAnsi="MS Gothic" w:cs="MS Gothic" w:hint="eastAsia"/>
        </w:rPr>
        <w:t>樂聽</w:t>
      </w:r>
      <w:r>
        <w:t xml:space="preserve"> [gyōchō] /to listen intently/</w:t>
      </w:r>
    </w:p>
    <w:p w:rsidR="00A618CE" w:rsidRDefault="00A618CE" w:rsidP="00A618CE">
      <w:r>
        <w:rPr>
          <w:rFonts w:ascii="MS Gothic" w:eastAsia="MS Gothic" w:hAnsi="MS Gothic" w:cs="MS Gothic" w:hint="eastAsia"/>
        </w:rPr>
        <w:t>樂著</w:t>
      </w:r>
      <w:r>
        <w:t xml:space="preserve"> [rakujaku] /to enjoy and be attached to/</w:t>
      </w:r>
    </w:p>
    <w:p w:rsidR="00A618CE" w:rsidRDefault="00A618CE" w:rsidP="00A618CE">
      <w:r>
        <w:rPr>
          <w:rFonts w:ascii="MS Gothic" w:eastAsia="MS Gothic" w:hAnsi="MS Gothic" w:cs="MS Gothic" w:hint="eastAsia"/>
        </w:rPr>
        <w:t>樂著小乘法</w:t>
      </w:r>
      <w:r>
        <w:t xml:space="preserve"> [gyōjaku shōjō hō] /enamored by lesser vehicle teachings/</w:t>
      </w:r>
    </w:p>
    <w:p w:rsidR="00A618CE" w:rsidRDefault="00A618CE" w:rsidP="00A618CE">
      <w:r>
        <w:rPr>
          <w:rFonts w:ascii="MS Gothic" w:eastAsia="MS Gothic" w:hAnsi="MS Gothic" w:cs="MS Gothic" w:hint="eastAsia"/>
        </w:rPr>
        <w:t>樂處</w:t>
      </w:r>
      <w:r>
        <w:t xml:space="preserve"> [rakusho] /pleasant state/</w:t>
      </w:r>
    </w:p>
    <w:p w:rsidR="00A618CE" w:rsidRDefault="00A618CE" w:rsidP="00A618CE">
      <w:r>
        <w:rPr>
          <w:rFonts w:ascii="MS Gothic" w:eastAsia="MS Gothic" w:hAnsi="MS Gothic" w:cs="MS Gothic" w:hint="eastAsia"/>
        </w:rPr>
        <w:t>樂處遠離</w:t>
      </w:r>
      <w:r>
        <w:t xml:space="preserve"> [rakusho onri] /to enjoy abiding in detachment/</w:t>
      </w:r>
    </w:p>
    <w:p w:rsidR="00A618CE" w:rsidRDefault="00A618CE" w:rsidP="00A618CE">
      <w:r>
        <w:rPr>
          <w:rFonts w:ascii="MS Gothic" w:eastAsia="MS Gothic" w:hAnsi="MS Gothic" w:cs="MS Gothic" w:hint="eastAsia"/>
        </w:rPr>
        <w:t>樂行</w:t>
      </w:r>
      <w:r>
        <w:t xml:space="preserve"> [rakugyō] /enjoyable activity/</w:t>
      </w:r>
    </w:p>
    <w:p w:rsidR="00A618CE" w:rsidRDefault="00A618CE" w:rsidP="00A618CE">
      <w:r>
        <w:rPr>
          <w:rFonts w:ascii="MS Gothic" w:eastAsia="MS Gothic" w:hAnsi="MS Gothic" w:cs="MS Gothic" w:hint="eastAsia"/>
        </w:rPr>
        <w:t>樂行惡行</w:t>
      </w:r>
      <w:r>
        <w:t xml:space="preserve"> [raku gyōakugyō] /takes delight in immoral behavior/</w:t>
      </w:r>
    </w:p>
    <w:p w:rsidR="00A618CE" w:rsidRDefault="00A618CE" w:rsidP="00A618CE">
      <w:r>
        <w:rPr>
          <w:rFonts w:ascii="MS Gothic" w:eastAsia="MS Gothic" w:hAnsi="MS Gothic" w:cs="MS Gothic" w:hint="eastAsia"/>
        </w:rPr>
        <w:t>樂見</w:t>
      </w:r>
      <w:r>
        <w:t xml:space="preserve"> [gyōken] /good-looking/</w:t>
      </w:r>
    </w:p>
    <w:p w:rsidR="00A618CE" w:rsidRDefault="00A618CE" w:rsidP="00A618CE">
      <w:r>
        <w:rPr>
          <w:rFonts w:ascii="MS Gothic" w:eastAsia="MS Gothic" w:hAnsi="MS Gothic" w:cs="MS Gothic" w:hint="eastAsia"/>
        </w:rPr>
        <w:t>樂</w:t>
      </w:r>
      <w:r>
        <w:rPr>
          <w:rFonts w:ascii="Malgun Gothic" w:eastAsia="Malgun Gothic" w:hAnsi="Malgun Gothic" w:cs="Malgun Gothic" w:hint="eastAsia"/>
        </w:rPr>
        <w:t>說</w:t>
      </w:r>
      <w:r>
        <w:t xml:space="preserve"> [gyōsetsu] /unimpeded eloquence/</w:t>
      </w:r>
    </w:p>
    <w:p w:rsidR="00A618CE" w:rsidRDefault="00A618CE" w:rsidP="00A618CE">
      <w:r>
        <w:rPr>
          <w:rFonts w:ascii="MS Gothic" w:eastAsia="MS Gothic" w:hAnsi="MS Gothic" w:cs="MS Gothic" w:hint="eastAsia"/>
        </w:rPr>
        <w:t>樂</w:t>
      </w:r>
      <w:r>
        <w:rPr>
          <w:rFonts w:ascii="Malgun Gothic" w:eastAsia="Malgun Gothic" w:hAnsi="Malgun Gothic" w:cs="Malgun Gothic" w:hint="eastAsia"/>
        </w:rPr>
        <w:t>說辯力</w:t>
      </w:r>
      <w:r>
        <w:t xml:space="preserve"> [rakusetsu benriki] /the power of preaching with joy and eloquence/</w:t>
      </w:r>
    </w:p>
    <w:p w:rsidR="00A618CE" w:rsidRDefault="00A618CE" w:rsidP="00A618CE">
      <w:r>
        <w:rPr>
          <w:rFonts w:ascii="MS Gothic" w:eastAsia="MS Gothic" w:hAnsi="MS Gothic" w:cs="MS Gothic" w:hint="eastAsia"/>
        </w:rPr>
        <w:t>樂</w:t>
      </w:r>
      <w:r>
        <w:rPr>
          <w:rFonts w:ascii="Malgun Gothic" w:eastAsia="Malgun Gothic" w:hAnsi="Malgun Gothic" w:cs="Malgun Gothic" w:hint="eastAsia"/>
        </w:rPr>
        <w:t>說辯才</w:t>
      </w:r>
      <w:r>
        <w:t xml:space="preserve"> [gyōsetsu benzai] /unimpeded eloquence in expounding the teachings/</w:t>
      </w:r>
    </w:p>
    <w:p w:rsidR="00A618CE" w:rsidRDefault="00A618CE" w:rsidP="00A618CE">
      <w:r>
        <w:rPr>
          <w:rFonts w:ascii="MS Gothic" w:eastAsia="MS Gothic" w:hAnsi="MS Gothic" w:cs="MS Gothic" w:hint="eastAsia"/>
        </w:rPr>
        <w:t>樂變化天</w:t>
      </w:r>
      <w:r>
        <w:t xml:space="preserve"> [gyō henge ten] /heaven of the automatic reception of one's sensual desires/</w:t>
      </w:r>
    </w:p>
    <w:p w:rsidR="00A618CE" w:rsidRDefault="00A618CE" w:rsidP="00A618CE">
      <w:r>
        <w:rPr>
          <w:rFonts w:ascii="MS Gothic" w:eastAsia="MS Gothic" w:hAnsi="MS Gothic" w:cs="MS Gothic" w:hint="eastAsia"/>
        </w:rPr>
        <w:lastRenderedPageBreak/>
        <w:t>樂遠離</w:t>
      </w:r>
      <w:r>
        <w:t xml:space="preserve"> [gyō onri] /enjoying solitude/</w:t>
      </w:r>
    </w:p>
    <w:p w:rsidR="00A618CE" w:rsidRDefault="00A618CE" w:rsidP="00A618CE">
      <w:r>
        <w:rPr>
          <w:rFonts w:ascii="MS Gothic" w:eastAsia="MS Gothic" w:hAnsi="MS Gothic" w:cs="MS Gothic" w:hint="eastAsia"/>
        </w:rPr>
        <w:t>樂邦</w:t>
      </w:r>
      <w:r>
        <w:t xml:space="preserve"> [rakuhō] /paradise/</w:t>
      </w:r>
    </w:p>
    <w:p w:rsidR="00A618CE" w:rsidRDefault="00A618CE" w:rsidP="00A618CE">
      <w:r>
        <w:rPr>
          <w:rFonts w:ascii="MS Gothic" w:eastAsia="MS Gothic" w:hAnsi="MS Gothic" w:cs="MS Gothic" w:hint="eastAsia"/>
        </w:rPr>
        <w:t>樂邦遺稿</w:t>
      </w:r>
      <w:r>
        <w:t xml:space="preserve"> [Rakuhō ikō] /Lebang yigao/</w:t>
      </w:r>
    </w:p>
    <w:p w:rsidR="00A618CE" w:rsidRDefault="00A618CE" w:rsidP="00A618CE">
      <w:r>
        <w:rPr>
          <w:rFonts w:ascii="MS Gothic" w:eastAsia="MS Gothic" w:hAnsi="MS Gothic" w:cs="MS Gothic" w:hint="eastAsia"/>
        </w:rPr>
        <w:t>樂集</w:t>
      </w:r>
      <w:r>
        <w:t xml:space="preserve"> [rakushū] /joyful accumulation/</w:t>
      </w:r>
    </w:p>
    <w:p w:rsidR="00A618CE" w:rsidRDefault="00A618CE" w:rsidP="00A618CE">
      <w:r>
        <w:rPr>
          <w:rFonts w:ascii="MS Gothic" w:eastAsia="MS Gothic" w:hAnsi="MS Gothic" w:cs="MS Gothic" w:hint="eastAsia"/>
        </w:rPr>
        <w:t>樂雨</w:t>
      </w:r>
      <w:r>
        <w:t xml:space="preserve"> [rakuu] /Meghasvaradīpa, Meghêśvaradīpa/</w:t>
      </w:r>
    </w:p>
    <w:p w:rsidR="00A618CE" w:rsidRDefault="00A618CE" w:rsidP="00A618CE">
      <w:r>
        <w:rPr>
          <w:rFonts w:ascii="MS Gothic" w:eastAsia="MS Gothic" w:hAnsi="MS Gothic" w:cs="MS Gothic" w:hint="eastAsia"/>
        </w:rPr>
        <w:t>樂音</w:t>
      </w:r>
      <w:r>
        <w:t xml:space="preserve"> [gakuon] /the sound of music/</w:t>
      </w:r>
    </w:p>
    <w:p w:rsidR="00A618CE" w:rsidRDefault="00A618CE" w:rsidP="00A618CE">
      <w:r>
        <w:rPr>
          <w:rFonts w:ascii="MS Gothic" w:eastAsia="MS Gothic" w:hAnsi="MS Gothic" w:cs="MS Gothic" w:hint="eastAsia"/>
        </w:rPr>
        <w:t>樂音樹</w:t>
      </w:r>
      <w:r>
        <w:t xml:space="preserve"> [rakuon ju] /musical trees/</w:t>
      </w:r>
    </w:p>
    <w:p w:rsidR="00A618CE" w:rsidRDefault="00A618CE" w:rsidP="00A618CE">
      <w:r>
        <w:rPr>
          <w:rFonts w:ascii="MS Gothic" w:eastAsia="MS Gothic" w:hAnsi="MS Gothic" w:cs="MS Gothic" w:hint="eastAsia"/>
        </w:rPr>
        <w:t>樊</w:t>
      </w:r>
      <w:r>
        <w:t xml:space="preserve"> [han] /a cage/</w:t>
      </w:r>
    </w:p>
    <w:p w:rsidR="00A618CE" w:rsidRDefault="00A618CE" w:rsidP="00A618CE">
      <w:r>
        <w:rPr>
          <w:rFonts w:ascii="MS Gothic" w:eastAsia="MS Gothic" w:hAnsi="MS Gothic" w:cs="MS Gothic" w:hint="eastAsia"/>
        </w:rPr>
        <w:t>樊籠</w:t>
      </w:r>
      <w:r>
        <w:t xml:space="preserve"> [hanrō] /a cage/</w:t>
      </w:r>
    </w:p>
    <w:p w:rsidR="00A618CE" w:rsidRDefault="00A618CE" w:rsidP="00A618CE">
      <w:r>
        <w:rPr>
          <w:rFonts w:ascii="MS Gothic" w:eastAsia="MS Gothic" w:hAnsi="MS Gothic" w:cs="MS Gothic" w:hint="eastAsia"/>
        </w:rPr>
        <w:t>樓</w:t>
      </w:r>
      <w:r>
        <w:t xml:space="preserve"> [rō] /a multi-floored high palace or castle/</w:t>
      </w:r>
    </w:p>
    <w:p w:rsidR="00A618CE" w:rsidRDefault="00A618CE" w:rsidP="00A618CE">
      <w:r>
        <w:rPr>
          <w:rFonts w:ascii="MS Gothic" w:eastAsia="MS Gothic" w:hAnsi="MS Gothic" w:cs="MS Gothic" w:hint="eastAsia"/>
        </w:rPr>
        <w:t>樓夷亙羅</w:t>
      </w:r>
      <w:r>
        <w:t xml:space="preserve"> [rōikōra] /Lokêśvararāja/</w:t>
      </w:r>
    </w:p>
    <w:p w:rsidR="00A618CE" w:rsidRDefault="00A618CE" w:rsidP="00A618CE">
      <w:r>
        <w:rPr>
          <w:rFonts w:ascii="MS Gothic" w:eastAsia="MS Gothic" w:hAnsi="MS Gothic" w:cs="MS Gothic" w:hint="eastAsia"/>
        </w:rPr>
        <w:t>樓夷亙羅佛</w:t>
      </w:r>
      <w:r>
        <w:t xml:space="preserve"> [Ruikōra butsu] /Lokêśvararāja/</w:t>
      </w:r>
    </w:p>
    <w:p w:rsidR="00A618CE" w:rsidRDefault="00A618CE" w:rsidP="00A618CE">
      <w:r>
        <w:rPr>
          <w:rFonts w:ascii="MS Gothic" w:eastAsia="MS Gothic" w:hAnsi="MS Gothic" w:cs="MS Gothic" w:hint="eastAsia"/>
        </w:rPr>
        <w:t>樓毘</w:t>
      </w:r>
      <w:r>
        <w:t xml:space="preserve"> [Rubi] /Lumbinī/</w:t>
      </w:r>
    </w:p>
    <w:p w:rsidR="00A618CE" w:rsidRDefault="00A618CE" w:rsidP="00A618CE">
      <w:r>
        <w:rPr>
          <w:rFonts w:ascii="MS Gothic" w:eastAsia="MS Gothic" w:hAnsi="MS Gothic" w:cs="MS Gothic" w:hint="eastAsia"/>
        </w:rPr>
        <w:t>樓毘尼</w:t>
      </w:r>
      <w:r>
        <w:t xml:space="preserve"> [Rōbini] /Lumbinī/</w:t>
      </w:r>
    </w:p>
    <w:p w:rsidR="00A618CE" w:rsidRDefault="00A618CE" w:rsidP="00A618CE">
      <w:r>
        <w:rPr>
          <w:rFonts w:ascii="MS Gothic" w:eastAsia="MS Gothic" w:hAnsi="MS Gothic" w:cs="MS Gothic" w:hint="eastAsia"/>
        </w:rPr>
        <w:t>樓由</w:t>
      </w:r>
      <w:r>
        <w:t xml:space="preserve"> [Ruyu] /Rucika/</w:t>
      </w:r>
    </w:p>
    <w:p w:rsidR="00A618CE" w:rsidRDefault="00A618CE" w:rsidP="00A618CE">
      <w:r>
        <w:rPr>
          <w:rFonts w:ascii="MS Gothic" w:eastAsia="MS Gothic" w:hAnsi="MS Gothic" w:cs="MS Gothic" w:hint="eastAsia"/>
        </w:rPr>
        <w:t>樓至</w:t>
      </w:r>
      <w:r>
        <w:t xml:space="preserve"> [Rushi] /Rucika/</w:t>
      </w:r>
    </w:p>
    <w:p w:rsidR="00A618CE" w:rsidRDefault="00A618CE" w:rsidP="00A618CE">
      <w:r>
        <w:rPr>
          <w:rFonts w:ascii="MS Gothic" w:eastAsia="MS Gothic" w:hAnsi="MS Gothic" w:cs="MS Gothic" w:hint="eastAsia"/>
        </w:rPr>
        <w:t>樓至佛</w:t>
      </w:r>
      <w:r>
        <w:t xml:space="preserve"> [rushi butsu] /Rudita Buddha/</w:t>
      </w:r>
    </w:p>
    <w:p w:rsidR="00A618CE" w:rsidRDefault="00A618CE" w:rsidP="00A618CE">
      <w:r>
        <w:rPr>
          <w:rFonts w:ascii="MS Gothic" w:eastAsia="MS Gothic" w:hAnsi="MS Gothic" w:cs="MS Gothic" w:hint="eastAsia"/>
        </w:rPr>
        <w:t>樓衆</w:t>
      </w:r>
      <w:r>
        <w:t xml:space="preserve"> [rōshu] /a tower or pile of charcoal/</w:t>
      </w:r>
    </w:p>
    <w:p w:rsidR="00A618CE" w:rsidRDefault="00A618CE" w:rsidP="00A618CE">
      <w:r>
        <w:rPr>
          <w:rFonts w:ascii="MS Gothic" w:eastAsia="MS Gothic" w:hAnsi="MS Gothic" w:cs="MS Gothic" w:hint="eastAsia"/>
        </w:rPr>
        <w:t>樓觀</w:t>
      </w:r>
      <w:r>
        <w:t xml:space="preserve"> [rōkan] /a lofty building/</w:t>
      </w:r>
    </w:p>
    <w:p w:rsidR="00A618CE" w:rsidRDefault="00A618CE" w:rsidP="00A618CE">
      <w:r>
        <w:rPr>
          <w:rFonts w:ascii="MS Gothic" w:eastAsia="MS Gothic" w:hAnsi="MS Gothic" w:cs="MS Gothic" w:hint="eastAsia"/>
        </w:rPr>
        <w:t>樓閣</w:t>
      </w:r>
      <w:r>
        <w:t xml:space="preserve"> [rōkaku] /tower/</w:t>
      </w:r>
    </w:p>
    <w:p w:rsidR="00A618CE" w:rsidRDefault="00A618CE" w:rsidP="00A618CE">
      <w:r>
        <w:rPr>
          <w:rFonts w:ascii="MS Gothic" w:eastAsia="MS Gothic" w:hAnsi="MS Gothic" w:cs="MS Gothic" w:hint="eastAsia"/>
        </w:rPr>
        <w:t>樓陀</w:t>
      </w:r>
      <w:r>
        <w:t xml:space="preserve"> [Ruda] /Rudra/</w:t>
      </w:r>
    </w:p>
    <w:p w:rsidR="00A618CE" w:rsidRDefault="00A618CE" w:rsidP="00A618CE">
      <w:r>
        <w:rPr>
          <w:rFonts w:ascii="MS Gothic" w:eastAsia="MS Gothic" w:hAnsi="MS Gothic" w:cs="MS Gothic" w:hint="eastAsia"/>
        </w:rPr>
        <w:t>樓陀羅</w:t>
      </w:r>
      <w:r>
        <w:t xml:space="preserve"> [Rudara] /Rudra/</w:t>
      </w:r>
    </w:p>
    <w:p w:rsidR="00A618CE" w:rsidRDefault="00A618CE" w:rsidP="00A618CE">
      <w:r>
        <w:rPr>
          <w:rFonts w:ascii="MS Gothic" w:eastAsia="MS Gothic" w:hAnsi="MS Gothic" w:cs="MS Gothic" w:hint="eastAsia"/>
        </w:rPr>
        <w:t>樓黎</w:t>
      </w:r>
      <w:r>
        <w:t xml:space="preserve"> [rurei] /vaiḍūrya/</w:t>
      </w:r>
    </w:p>
    <w:p w:rsidR="00A618CE" w:rsidRDefault="00A618CE" w:rsidP="00A618CE">
      <w:r>
        <w:rPr>
          <w:rFonts w:ascii="MS Gothic" w:eastAsia="MS Gothic" w:hAnsi="MS Gothic" w:cs="MS Gothic" w:hint="eastAsia"/>
        </w:rPr>
        <w:t>標</w:t>
      </w:r>
      <w:r>
        <w:t xml:space="preserve"> [hyō] /to explain/</w:t>
      </w:r>
    </w:p>
    <w:p w:rsidR="00A618CE" w:rsidRDefault="00A618CE" w:rsidP="00A618CE">
      <w:r>
        <w:rPr>
          <w:rFonts w:ascii="MS Gothic" w:eastAsia="MS Gothic" w:hAnsi="MS Gothic" w:cs="MS Gothic" w:hint="eastAsia"/>
        </w:rPr>
        <w:t>標句</w:t>
      </w:r>
      <w:r>
        <w:t xml:space="preserve"> [hyōkō] /topic heading/</w:t>
      </w:r>
    </w:p>
    <w:p w:rsidR="00A618CE" w:rsidRDefault="00A618CE" w:rsidP="00A618CE">
      <w:r>
        <w:rPr>
          <w:rFonts w:ascii="MS Gothic" w:eastAsia="MS Gothic" w:hAnsi="MS Gothic" w:cs="MS Gothic" w:hint="eastAsia"/>
        </w:rPr>
        <w:t>標幟</w:t>
      </w:r>
      <w:r>
        <w:t xml:space="preserve"> [hyōji] /a mark/</w:t>
      </w:r>
    </w:p>
    <w:p w:rsidR="00A618CE" w:rsidRDefault="00A618CE" w:rsidP="00A618CE">
      <w:r>
        <w:rPr>
          <w:rFonts w:ascii="MS Gothic" w:eastAsia="MS Gothic" w:hAnsi="MS Gothic" w:cs="MS Gothic" w:hint="eastAsia"/>
        </w:rPr>
        <w:t>標擧</w:t>
      </w:r>
      <w:r>
        <w:t xml:space="preserve"> [hyōkyo] /extol/</w:t>
      </w:r>
    </w:p>
    <w:p w:rsidR="00A618CE" w:rsidRDefault="00A618CE" w:rsidP="00A618CE">
      <w:r>
        <w:rPr>
          <w:rFonts w:ascii="MS Gothic" w:eastAsia="MS Gothic" w:hAnsi="MS Gothic" w:cs="MS Gothic" w:hint="eastAsia"/>
        </w:rPr>
        <w:t>標月</w:t>
      </w:r>
      <w:r>
        <w:t xml:space="preserve"> [hyōgatsu] /point to the moon/</w:t>
      </w:r>
    </w:p>
    <w:p w:rsidR="00A618CE" w:rsidRDefault="00A618CE" w:rsidP="00A618CE">
      <w:r>
        <w:rPr>
          <w:rFonts w:ascii="MS Gothic" w:eastAsia="MS Gothic" w:hAnsi="MS Gothic" w:cs="MS Gothic" w:hint="eastAsia"/>
        </w:rPr>
        <w:t>標記</w:t>
      </w:r>
      <w:r>
        <w:t xml:space="preserve"> [hyōki] /mark/</w:t>
      </w:r>
    </w:p>
    <w:p w:rsidR="00A618CE" w:rsidRDefault="00A618CE" w:rsidP="00A618CE">
      <w:r>
        <w:rPr>
          <w:rFonts w:ascii="MS Gothic" w:eastAsia="MS Gothic" w:hAnsi="MS Gothic" w:cs="MS Gothic" w:hint="eastAsia"/>
        </w:rPr>
        <w:t>標</w:t>
      </w:r>
      <w:r>
        <w:rPr>
          <w:rFonts w:ascii="Malgun Gothic" w:eastAsia="Malgun Gothic" w:hAnsi="Malgun Gothic" w:cs="Malgun Gothic" w:hint="eastAsia"/>
        </w:rPr>
        <w:t>說</w:t>
      </w:r>
      <w:r>
        <w:t xml:space="preserve"> [hyōsetsu] /statement/</w:t>
      </w:r>
    </w:p>
    <w:p w:rsidR="00A618CE" w:rsidRDefault="00A618CE" w:rsidP="00A618CE">
      <w:r>
        <w:rPr>
          <w:rFonts w:ascii="MS Gothic" w:eastAsia="MS Gothic" w:hAnsi="MS Gothic" w:cs="MS Gothic" w:hint="eastAsia"/>
        </w:rPr>
        <w:lastRenderedPageBreak/>
        <w:t>標趣</w:t>
      </w:r>
      <w:r>
        <w:t xml:space="preserve"> [hyōshu] /to profess/</w:t>
      </w:r>
    </w:p>
    <w:p w:rsidR="00A618CE" w:rsidRDefault="00A618CE" w:rsidP="00A618CE">
      <w:r>
        <w:rPr>
          <w:rFonts w:ascii="MS Gothic" w:eastAsia="MS Gothic" w:hAnsi="MS Gothic" w:cs="MS Gothic" w:hint="eastAsia"/>
        </w:rPr>
        <w:t>標領</w:t>
      </w:r>
      <w:r>
        <w:t xml:space="preserve"> [hyōryō] /the leader/</w:t>
      </w:r>
    </w:p>
    <w:p w:rsidR="00A618CE" w:rsidRDefault="00A618CE" w:rsidP="00A618CE">
      <w:r>
        <w:rPr>
          <w:rFonts w:ascii="MS Gothic" w:eastAsia="MS Gothic" w:hAnsi="MS Gothic" w:cs="MS Gothic" w:hint="eastAsia"/>
        </w:rPr>
        <w:t>樞</w:t>
      </w:r>
      <w:r>
        <w:t xml:space="preserve"> [sū] /a pivot/</w:t>
      </w:r>
    </w:p>
    <w:p w:rsidR="00A618CE" w:rsidRDefault="00A618CE" w:rsidP="00A618CE">
      <w:r>
        <w:rPr>
          <w:rFonts w:ascii="MS Gothic" w:eastAsia="MS Gothic" w:hAnsi="MS Gothic" w:cs="MS Gothic" w:hint="eastAsia"/>
        </w:rPr>
        <w:t>樞要</w:t>
      </w:r>
      <w:r>
        <w:t xml:space="preserve"> [sūyō] /key point/</w:t>
      </w:r>
    </w:p>
    <w:p w:rsidR="00A618CE" w:rsidRDefault="00A618CE" w:rsidP="00A618CE">
      <w:r>
        <w:rPr>
          <w:rFonts w:ascii="MS Gothic" w:eastAsia="MS Gothic" w:hAnsi="MS Gothic" w:cs="MS Gothic" w:hint="eastAsia"/>
        </w:rPr>
        <w:t>模塼石塔</w:t>
      </w:r>
      <w:r>
        <w:t xml:space="preserve"> [mosen sekitō] /stone-brick pagoda/</w:t>
      </w:r>
    </w:p>
    <w:p w:rsidR="00A618CE" w:rsidRDefault="00A618CE" w:rsidP="00A618CE">
      <w:r>
        <w:rPr>
          <w:rFonts w:ascii="MS Gothic" w:eastAsia="MS Gothic" w:hAnsi="MS Gothic" w:cs="MS Gothic" w:hint="eastAsia"/>
        </w:rPr>
        <w:t>樣</w:t>
      </w:r>
      <w:r>
        <w:t xml:space="preserve"> [yō] /form/</w:t>
      </w:r>
    </w:p>
    <w:p w:rsidR="00A618CE" w:rsidRDefault="00A618CE" w:rsidP="00A618CE">
      <w:r>
        <w:rPr>
          <w:rFonts w:ascii="MS Gothic" w:eastAsia="MS Gothic" w:hAnsi="MS Gothic" w:cs="MS Gothic" w:hint="eastAsia"/>
        </w:rPr>
        <w:t>樹</w:t>
      </w:r>
      <w:r>
        <w:t xml:space="preserve"> [ju] /a tree/</w:t>
      </w:r>
    </w:p>
    <w:p w:rsidR="00A618CE" w:rsidRDefault="00A618CE" w:rsidP="00A618CE">
      <w:r>
        <w:rPr>
          <w:rFonts w:ascii="MS Gothic" w:eastAsia="MS Gothic" w:hAnsi="MS Gothic" w:cs="MS Gothic" w:hint="eastAsia"/>
        </w:rPr>
        <w:t>樹下</w:t>
      </w:r>
      <w:r>
        <w:t xml:space="preserve"> [juge] /under a tree/</w:t>
      </w:r>
    </w:p>
    <w:p w:rsidR="00A618CE" w:rsidRDefault="00A618CE" w:rsidP="00A618CE">
      <w:r>
        <w:rPr>
          <w:rFonts w:ascii="MS Gothic" w:eastAsia="MS Gothic" w:hAnsi="MS Gothic" w:cs="MS Gothic" w:hint="eastAsia"/>
        </w:rPr>
        <w:t>樹下坐</w:t>
      </w:r>
      <w:r>
        <w:t xml:space="preserve"> [jugeza] /dwelling at the foot of a tree/</w:t>
      </w:r>
    </w:p>
    <w:p w:rsidR="00A618CE" w:rsidRDefault="00A618CE" w:rsidP="00A618CE">
      <w:r>
        <w:rPr>
          <w:rFonts w:ascii="MS Gothic" w:eastAsia="MS Gothic" w:hAnsi="MS Gothic" w:cs="MS Gothic" w:hint="eastAsia"/>
        </w:rPr>
        <w:t>樹提</w:t>
      </w:r>
      <w:r>
        <w:t xml:space="preserve"> [judai] /Jyotiṣka/</w:t>
      </w:r>
    </w:p>
    <w:p w:rsidR="00A618CE" w:rsidRDefault="00A618CE" w:rsidP="00A618CE">
      <w:r>
        <w:rPr>
          <w:rFonts w:ascii="MS Gothic" w:eastAsia="MS Gothic" w:hAnsi="MS Gothic" w:cs="MS Gothic" w:hint="eastAsia"/>
        </w:rPr>
        <w:t>樹提伽</w:t>
      </w:r>
      <w:r>
        <w:t xml:space="preserve"> [judaiga] /jyotiṣka/</w:t>
      </w:r>
    </w:p>
    <w:p w:rsidR="00A618CE" w:rsidRDefault="00A618CE" w:rsidP="00A618CE">
      <w:r>
        <w:rPr>
          <w:rFonts w:ascii="MS Gothic" w:eastAsia="MS Gothic" w:hAnsi="MS Gothic" w:cs="MS Gothic" w:hint="eastAsia"/>
        </w:rPr>
        <w:t>樹林</w:t>
      </w:r>
      <w:r>
        <w:t xml:space="preserve"> [jurin] /tree groves/</w:t>
      </w:r>
    </w:p>
    <w:p w:rsidR="00A618CE" w:rsidRDefault="00A618CE" w:rsidP="00A618CE">
      <w:r>
        <w:rPr>
          <w:rFonts w:ascii="MS Gothic" w:eastAsia="MS Gothic" w:hAnsi="MS Gothic" w:cs="MS Gothic" w:hint="eastAsia"/>
        </w:rPr>
        <w:t>樹枝</w:t>
      </w:r>
      <w:r>
        <w:t xml:space="preserve"> [jushi] /tree branches/</w:t>
      </w:r>
    </w:p>
    <w:p w:rsidR="00A618CE" w:rsidRDefault="00A618CE" w:rsidP="00A618CE">
      <w:r>
        <w:rPr>
          <w:rFonts w:ascii="MS Gothic" w:eastAsia="MS Gothic" w:hAnsi="MS Gothic" w:cs="MS Gothic" w:hint="eastAsia"/>
        </w:rPr>
        <w:t>樹王</w:t>
      </w:r>
      <w:r>
        <w:t xml:space="preserve"> [juō] /the king of trees/</w:t>
      </w:r>
    </w:p>
    <w:p w:rsidR="00A618CE" w:rsidRDefault="00A618CE" w:rsidP="00A618CE">
      <w:r>
        <w:rPr>
          <w:rFonts w:ascii="MS Gothic" w:eastAsia="MS Gothic" w:hAnsi="MS Gothic" w:cs="MS Gothic" w:hint="eastAsia"/>
        </w:rPr>
        <w:t>樹皮</w:t>
      </w:r>
      <w:r>
        <w:t xml:space="preserve"> [juhi] /bark of a tree/</w:t>
      </w:r>
    </w:p>
    <w:p w:rsidR="00A618CE" w:rsidRDefault="00A618CE" w:rsidP="00A618CE">
      <w:r>
        <w:rPr>
          <w:rFonts w:ascii="MS Gothic" w:eastAsia="MS Gothic" w:hAnsi="MS Gothic" w:cs="MS Gothic" w:hint="eastAsia"/>
        </w:rPr>
        <w:t>樹經</w:t>
      </w:r>
      <w:r>
        <w:t xml:space="preserve"> [jukyō] /scriptures written on tree-leaves or bark/</w:t>
      </w:r>
    </w:p>
    <w:p w:rsidR="00A618CE" w:rsidRDefault="00A618CE" w:rsidP="00A618CE">
      <w:r>
        <w:rPr>
          <w:rFonts w:ascii="MS Gothic" w:eastAsia="MS Gothic" w:hAnsi="MS Gothic" w:cs="MS Gothic" w:hint="eastAsia"/>
        </w:rPr>
        <w:t>橋</w:t>
      </w:r>
      <w:r>
        <w:t xml:space="preserve"> [hashi] /bridge/</w:t>
      </w:r>
    </w:p>
    <w:p w:rsidR="00A618CE" w:rsidRDefault="00A618CE" w:rsidP="00A618CE">
      <w:r>
        <w:rPr>
          <w:rFonts w:ascii="MS Gothic" w:eastAsia="MS Gothic" w:hAnsi="MS Gothic" w:cs="MS Gothic" w:hint="eastAsia"/>
        </w:rPr>
        <w:t>橋梁</w:t>
      </w:r>
      <w:r>
        <w:t xml:space="preserve"> [kyōryō] /a bridge/</w:t>
      </w:r>
    </w:p>
    <w:p w:rsidR="00A618CE" w:rsidRDefault="00A618CE" w:rsidP="00A618CE">
      <w:r>
        <w:rPr>
          <w:rFonts w:ascii="MS Gothic" w:eastAsia="MS Gothic" w:hAnsi="MS Gothic" w:cs="MS Gothic" w:hint="eastAsia"/>
        </w:rPr>
        <w:t>橘</w:t>
      </w:r>
      <w:r>
        <w:t xml:space="preserve"> [kitsu] /mandarin orange/</w:t>
      </w:r>
    </w:p>
    <w:p w:rsidR="00A618CE" w:rsidRDefault="00A618CE" w:rsidP="00A618CE">
      <w:r>
        <w:rPr>
          <w:rFonts w:ascii="MS Gothic" w:eastAsia="MS Gothic" w:hAnsi="MS Gothic" w:cs="MS Gothic" w:hint="eastAsia"/>
        </w:rPr>
        <w:t>橛</w:t>
      </w:r>
      <w:r>
        <w:t xml:space="preserve"> [ketsu] /nail/</w:t>
      </w:r>
    </w:p>
    <w:p w:rsidR="00A618CE" w:rsidRDefault="00A618CE" w:rsidP="00A618CE">
      <w:r>
        <w:rPr>
          <w:rFonts w:ascii="MS Gothic" w:eastAsia="MS Gothic" w:hAnsi="MS Gothic" w:cs="MS Gothic" w:hint="eastAsia"/>
        </w:rPr>
        <w:t>機</w:t>
      </w:r>
      <w:r>
        <w:t xml:space="preserve"> [ki] /key/</w:t>
      </w:r>
    </w:p>
    <w:p w:rsidR="00A618CE" w:rsidRDefault="00A618CE" w:rsidP="00A618CE">
      <w:r>
        <w:rPr>
          <w:rFonts w:ascii="MS Gothic" w:eastAsia="MS Gothic" w:hAnsi="MS Gothic" w:cs="MS Gothic" w:hint="eastAsia"/>
        </w:rPr>
        <w:t>機俊</w:t>
      </w:r>
      <w:r>
        <w:t xml:space="preserve"> [Kishun] /Gijun/</w:t>
      </w:r>
    </w:p>
    <w:p w:rsidR="00A618CE" w:rsidRDefault="00A618CE" w:rsidP="00A618CE">
      <w:r>
        <w:rPr>
          <w:rFonts w:ascii="MS Gothic" w:eastAsia="MS Gothic" w:hAnsi="MS Gothic" w:cs="MS Gothic" w:hint="eastAsia"/>
        </w:rPr>
        <w:t>機先</w:t>
      </w:r>
      <w:r>
        <w:t xml:space="preserve"> [kisen] /incipiency/</w:t>
      </w:r>
    </w:p>
    <w:p w:rsidR="00A618CE" w:rsidRDefault="00A618CE" w:rsidP="00A618CE">
      <w:r>
        <w:rPr>
          <w:rFonts w:ascii="MS Gothic" w:eastAsia="MS Gothic" w:hAnsi="MS Gothic" w:cs="MS Gothic" w:hint="eastAsia"/>
        </w:rPr>
        <w:t>機前</w:t>
      </w:r>
      <w:r>
        <w:t xml:space="preserve"> [kizen] /incipiency/</w:t>
      </w:r>
    </w:p>
    <w:p w:rsidR="00A618CE" w:rsidRDefault="00A618CE" w:rsidP="00A618CE">
      <w:r>
        <w:rPr>
          <w:rFonts w:ascii="MS Gothic" w:eastAsia="MS Gothic" w:hAnsi="MS Gothic" w:cs="MS Gothic" w:hint="eastAsia"/>
        </w:rPr>
        <w:t>機嫌</w:t>
      </w:r>
      <w:r>
        <w:t xml:space="preserve"> [kigen] /disliked by people/</w:t>
      </w:r>
    </w:p>
    <w:p w:rsidR="00A618CE" w:rsidRDefault="00A618CE" w:rsidP="00A618CE">
      <w:r>
        <w:rPr>
          <w:rFonts w:ascii="MS Gothic" w:eastAsia="MS Gothic" w:hAnsi="MS Gothic" w:cs="MS Gothic" w:hint="eastAsia"/>
        </w:rPr>
        <w:t>機宜</w:t>
      </w:r>
      <w:r>
        <w:t xml:space="preserve"> [kigi] /opportune and suitable/</w:t>
      </w:r>
    </w:p>
    <w:p w:rsidR="00A618CE" w:rsidRDefault="00A618CE" w:rsidP="00A618CE">
      <w:r>
        <w:rPr>
          <w:rFonts w:ascii="MS Gothic" w:eastAsia="MS Gothic" w:hAnsi="MS Gothic" w:cs="MS Gothic" w:hint="eastAsia"/>
        </w:rPr>
        <w:t>機性</w:t>
      </w:r>
      <w:r>
        <w:t xml:space="preserve"> [kishō] /natural or fundamental quality/</w:t>
      </w:r>
    </w:p>
    <w:p w:rsidR="00A618CE" w:rsidRDefault="00A618CE" w:rsidP="00A618CE">
      <w:r>
        <w:rPr>
          <w:rFonts w:ascii="MS Gothic" w:eastAsia="MS Gothic" w:hAnsi="MS Gothic" w:cs="MS Gothic" w:hint="eastAsia"/>
        </w:rPr>
        <w:t>機感</w:t>
      </w:r>
      <w:r>
        <w:t xml:space="preserve"> [kikan] /response to capacity/</w:t>
      </w:r>
    </w:p>
    <w:p w:rsidR="00A618CE" w:rsidRDefault="00A618CE" w:rsidP="00A618CE">
      <w:r>
        <w:rPr>
          <w:rFonts w:ascii="MS Gothic" w:eastAsia="MS Gothic" w:hAnsi="MS Gothic" w:cs="MS Gothic" w:hint="eastAsia"/>
        </w:rPr>
        <w:t>機應</w:t>
      </w:r>
      <w:r>
        <w:t xml:space="preserve"> [kiō] /potentiality and response/</w:t>
      </w:r>
    </w:p>
    <w:p w:rsidR="00A618CE" w:rsidRDefault="00A618CE" w:rsidP="00A618CE">
      <w:r>
        <w:rPr>
          <w:rFonts w:ascii="MS Gothic" w:eastAsia="MS Gothic" w:hAnsi="MS Gothic" w:cs="MS Gothic" w:hint="eastAsia"/>
        </w:rPr>
        <w:t>機教</w:t>
      </w:r>
      <w:r>
        <w:t xml:space="preserve"> [kikyō] /ripeness of the faculties of sentient beings matched with the teachings of the Buddha/</w:t>
      </w:r>
    </w:p>
    <w:p w:rsidR="00A618CE" w:rsidRDefault="00A618CE" w:rsidP="00A618CE">
      <w:r>
        <w:rPr>
          <w:rFonts w:ascii="MS Gothic" w:eastAsia="MS Gothic" w:hAnsi="MS Gothic" w:cs="MS Gothic" w:hint="eastAsia"/>
        </w:rPr>
        <w:lastRenderedPageBreak/>
        <w:t>機智</w:t>
      </w:r>
      <w:r>
        <w:t xml:space="preserve"> [ki chi] /wisdom/</w:t>
      </w:r>
    </w:p>
    <w:p w:rsidR="00A618CE" w:rsidRDefault="00A618CE" w:rsidP="00A618CE">
      <w:r>
        <w:rPr>
          <w:rFonts w:ascii="MS Gothic" w:eastAsia="MS Gothic" w:hAnsi="MS Gothic" w:cs="MS Gothic" w:hint="eastAsia"/>
        </w:rPr>
        <w:t>機根</w:t>
      </w:r>
      <w:r>
        <w:t xml:space="preserve"> [kikon] /capacity/</w:t>
      </w:r>
    </w:p>
    <w:p w:rsidR="00A618CE" w:rsidRDefault="00A618CE" w:rsidP="00A618CE">
      <w:r>
        <w:rPr>
          <w:rFonts w:ascii="MS Gothic" w:eastAsia="MS Gothic" w:hAnsi="MS Gothic" w:cs="MS Gothic" w:hint="eastAsia"/>
        </w:rPr>
        <w:t>機法</w:t>
      </w:r>
      <w:r>
        <w:t xml:space="preserve"> [kihō] /the practitioner and the dharma [to which he avails himself]/</w:t>
      </w:r>
    </w:p>
    <w:p w:rsidR="00A618CE" w:rsidRDefault="00A618CE" w:rsidP="00A618CE">
      <w:r>
        <w:rPr>
          <w:rFonts w:ascii="MS Gothic" w:eastAsia="MS Gothic" w:hAnsi="MS Gothic" w:cs="MS Gothic" w:hint="eastAsia"/>
        </w:rPr>
        <w:t>機法一體</w:t>
      </w:r>
      <w:r>
        <w:t xml:space="preserve"> [kihō ittai] /sentient beings and the dharma are essentially the same/</w:t>
      </w:r>
    </w:p>
    <w:p w:rsidR="00A618CE" w:rsidRDefault="00A618CE" w:rsidP="00A618CE">
      <w:r>
        <w:rPr>
          <w:rFonts w:ascii="MS Gothic" w:eastAsia="MS Gothic" w:hAnsi="MS Gothic" w:cs="MS Gothic" w:hint="eastAsia"/>
        </w:rPr>
        <w:t>機法不二</w:t>
      </w:r>
      <w:r>
        <w:t xml:space="preserve"> [kihō funi] /one's spiritual abilities and one's access to the dharma are not two/</w:t>
      </w:r>
    </w:p>
    <w:p w:rsidR="00A618CE" w:rsidRDefault="00A618CE" w:rsidP="00A618CE">
      <w:r>
        <w:rPr>
          <w:rFonts w:ascii="MS Gothic" w:eastAsia="MS Gothic" w:hAnsi="MS Gothic" w:cs="MS Gothic" w:hint="eastAsia"/>
        </w:rPr>
        <w:t>機緣</w:t>
      </w:r>
      <w:r>
        <w:t xml:space="preserve"> [kien] /a motive/</w:t>
      </w:r>
    </w:p>
    <w:p w:rsidR="00A618CE" w:rsidRDefault="00A618CE" w:rsidP="00A618CE">
      <w:r>
        <w:rPr>
          <w:rFonts w:ascii="MS Gothic" w:eastAsia="MS Gothic" w:hAnsi="MS Gothic" w:cs="MS Gothic" w:hint="eastAsia"/>
        </w:rPr>
        <w:t>機要</w:t>
      </w:r>
      <w:r>
        <w:t xml:space="preserve"> [kiyō] /important point/</w:t>
      </w:r>
    </w:p>
    <w:p w:rsidR="00A618CE" w:rsidRDefault="00A618CE" w:rsidP="00A618CE">
      <w:r>
        <w:rPr>
          <w:rFonts w:ascii="MS Gothic" w:eastAsia="MS Gothic" w:hAnsi="MS Gothic" w:cs="MS Gothic" w:hint="eastAsia"/>
        </w:rPr>
        <w:t>機見</w:t>
      </w:r>
      <w:r>
        <w:t xml:space="preserve"> [kiken] /vision according to natural capacity/</w:t>
      </w:r>
    </w:p>
    <w:p w:rsidR="00A618CE" w:rsidRDefault="00A618CE" w:rsidP="00A618CE">
      <w:r>
        <w:rPr>
          <w:rFonts w:ascii="MS Gothic" w:eastAsia="MS Gothic" w:hAnsi="MS Gothic" w:cs="MS Gothic" w:hint="eastAsia"/>
        </w:rPr>
        <w:t>機語</w:t>
      </w:r>
      <w:r>
        <w:t xml:space="preserve"> [ki go] /opportune words/</w:t>
      </w:r>
    </w:p>
    <w:p w:rsidR="00A618CE" w:rsidRDefault="00A618CE" w:rsidP="00A618CE">
      <w:r>
        <w:rPr>
          <w:rFonts w:ascii="MS Gothic" w:eastAsia="MS Gothic" w:hAnsi="MS Gothic" w:cs="MS Gothic" w:hint="eastAsia"/>
        </w:rPr>
        <w:t>機誼</w:t>
      </w:r>
      <w:r>
        <w:t xml:space="preserve"> [kigi] /function of the mind to be in accord with goodness/</w:t>
      </w:r>
    </w:p>
    <w:p w:rsidR="00A618CE" w:rsidRDefault="00A618CE" w:rsidP="00A618CE">
      <w:r>
        <w:rPr>
          <w:rFonts w:ascii="MS Gothic" w:eastAsia="MS Gothic" w:hAnsi="MS Gothic" w:cs="MS Gothic" w:hint="eastAsia"/>
        </w:rPr>
        <w:t>機請</w:t>
      </w:r>
      <w:r>
        <w:t xml:space="preserve"> [kishō] /interlocutor/</w:t>
      </w:r>
    </w:p>
    <w:p w:rsidR="00A618CE" w:rsidRDefault="00A618CE" w:rsidP="00A618CE">
      <w:r>
        <w:rPr>
          <w:rFonts w:ascii="MS Gothic" w:eastAsia="MS Gothic" w:hAnsi="MS Gothic" w:cs="MS Gothic" w:hint="eastAsia"/>
        </w:rPr>
        <w:t>機輪</w:t>
      </w:r>
      <w:r>
        <w:t xml:space="preserve"> [kirin] /wheels of the [mental activities]/</w:t>
      </w:r>
    </w:p>
    <w:p w:rsidR="00A618CE" w:rsidRDefault="00A618CE" w:rsidP="00A618CE">
      <w:r>
        <w:rPr>
          <w:rFonts w:ascii="MS Gothic" w:eastAsia="MS Gothic" w:hAnsi="MS Gothic" w:cs="MS Gothic" w:hint="eastAsia"/>
        </w:rPr>
        <w:t>機辯</w:t>
      </w:r>
      <w:r>
        <w:t xml:space="preserve"> [kiben] /fluency of speech/</w:t>
      </w:r>
    </w:p>
    <w:p w:rsidR="00A618CE" w:rsidRDefault="00A618CE" w:rsidP="00A618CE">
      <w:r>
        <w:rPr>
          <w:rFonts w:ascii="MS Gothic" w:eastAsia="MS Gothic" w:hAnsi="MS Gothic" w:cs="MS Gothic" w:hint="eastAsia"/>
        </w:rPr>
        <w:t>機關</w:t>
      </w:r>
      <w:r>
        <w:t xml:space="preserve"> [kikan] /spring/</w:t>
      </w:r>
    </w:p>
    <w:p w:rsidR="00A618CE" w:rsidRDefault="00A618CE" w:rsidP="00A618CE">
      <w:r>
        <w:rPr>
          <w:rFonts w:ascii="MS Gothic" w:eastAsia="MS Gothic" w:hAnsi="MS Gothic" w:cs="MS Gothic" w:hint="eastAsia"/>
        </w:rPr>
        <w:t>機關禪</w:t>
      </w:r>
      <w:r>
        <w:t xml:space="preserve"> [kikan zen] /barrier-chance Zen/</w:t>
      </w:r>
    </w:p>
    <w:p w:rsidR="00A618CE" w:rsidRDefault="00A618CE" w:rsidP="00A618CE">
      <w:r>
        <w:rPr>
          <w:rFonts w:ascii="MS Gothic" w:eastAsia="MS Gothic" w:hAnsi="MS Gothic" w:cs="MS Gothic" w:hint="eastAsia"/>
        </w:rPr>
        <w:t>機類</w:t>
      </w:r>
      <w:r>
        <w:t xml:space="preserve"> [kirui] /variation in the faculties and abilities of sentient beings/</w:t>
      </w:r>
    </w:p>
    <w:p w:rsidR="00A618CE" w:rsidRDefault="00A618CE" w:rsidP="00A618CE">
      <w:r>
        <w:rPr>
          <w:rFonts w:ascii="MS Gothic" w:eastAsia="MS Gothic" w:hAnsi="MS Gothic" w:cs="MS Gothic" w:hint="eastAsia"/>
        </w:rPr>
        <w:t>橫</w:t>
      </w:r>
      <w:r>
        <w:t xml:space="preserve"> [kō] /sideways/</w:t>
      </w:r>
    </w:p>
    <w:p w:rsidR="00A618CE" w:rsidRDefault="00A618CE" w:rsidP="00A618CE">
      <w:r>
        <w:rPr>
          <w:rFonts w:ascii="MS Gothic" w:eastAsia="MS Gothic" w:hAnsi="MS Gothic" w:cs="MS Gothic" w:hint="eastAsia"/>
        </w:rPr>
        <w:t>橫出</w:t>
      </w:r>
      <w:r>
        <w:t xml:space="preserve"> [ōshutsu] /the across or short way escape from mortality/</w:t>
      </w:r>
    </w:p>
    <w:p w:rsidR="00A618CE" w:rsidRDefault="00A618CE" w:rsidP="00A618CE">
      <w:r>
        <w:rPr>
          <w:rFonts w:ascii="MS Gothic" w:eastAsia="MS Gothic" w:hAnsi="MS Gothic" w:cs="MS Gothic" w:hint="eastAsia"/>
        </w:rPr>
        <w:t>橫截</w:t>
      </w:r>
      <w:r>
        <w:t xml:space="preserve"> [ōzetsu] /thwart/</w:t>
      </w:r>
    </w:p>
    <w:p w:rsidR="00A618CE" w:rsidRDefault="00A618CE" w:rsidP="00A618CE">
      <w:r>
        <w:rPr>
          <w:rFonts w:ascii="MS Gothic" w:eastAsia="MS Gothic" w:hAnsi="MS Gothic" w:cs="MS Gothic" w:hint="eastAsia"/>
        </w:rPr>
        <w:t>橫竪</w:t>
      </w:r>
      <w:r>
        <w:t xml:space="preserve"> [ōju] /crosswise and upright/</w:t>
      </w:r>
    </w:p>
    <w:p w:rsidR="00A618CE" w:rsidRDefault="00A618CE" w:rsidP="00A618CE">
      <w:r>
        <w:rPr>
          <w:rFonts w:ascii="MS Gothic" w:eastAsia="MS Gothic" w:hAnsi="MS Gothic" w:cs="MS Gothic" w:hint="eastAsia"/>
        </w:rPr>
        <w:t>橫縱</w:t>
      </w:r>
      <w:r>
        <w:t xml:space="preserve"> [ōshō] /latitude and longitude/</w:t>
      </w:r>
    </w:p>
    <w:p w:rsidR="00A618CE" w:rsidRDefault="00A618CE" w:rsidP="00A618CE">
      <w:r>
        <w:rPr>
          <w:rFonts w:ascii="MS Gothic" w:eastAsia="MS Gothic" w:hAnsi="MS Gothic" w:cs="MS Gothic" w:hint="eastAsia"/>
        </w:rPr>
        <w:t>橫計</w:t>
      </w:r>
      <w:r>
        <w:t xml:space="preserve"> [oke] /to mistakenly think/</w:t>
      </w:r>
    </w:p>
    <w:p w:rsidR="00A618CE" w:rsidRDefault="00A618CE" w:rsidP="00A618CE">
      <w:r>
        <w:rPr>
          <w:rFonts w:ascii="MS Gothic" w:eastAsia="MS Gothic" w:hAnsi="MS Gothic" w:cs="MS Gothic" w:hint="eastAsia"/>
        </w:rPr>
        <w:t>橫論</w:t>
      </w:r>
      <w:r>
        <w:t xml:space="preserve"> [ōron] /provisional explanation (?)/</w:t>
      </w:r>
    </w:p>
    <w:p w:rsidR="00A618CE" w:rsidRDefault="00A618CE" w:rsidP="00A618CE">
      <w:r>
        <w:rPr>
          <w:rFonts w:ascii="MS Gothic" w:eastAsia="MS Gothic" w:hAnsi="MS Gothic" w:cs="MS Gothic" w:hint="eastAsia"/>
        </w:rPr>
        <w:t>橫難</w:t>
      </w:r>
      <w:r>
        <w:t xml:space="preserve"> [ōnan] /unanticipated misfortune/</w:t>
      </w:r>
    </w:p>
    <w:p w:rsidR="00A618CE" w:rsidRDefault="00A618CE" w:rsidP="00A618CE">
      <w:r>
        <w:rPr>
          <w:rFonts w:ascii="MS Gothic" w:eastAsia="MS Gothic" w:hAnsi="MS Gothic" w:cs="MS Gothic" w:hint="eastAsia"/>
        </w:rPr>
        <w:t>檀</w:t>
      </w:r>
      <w:r>
        <w:t xml:space="preserve"> [dan] /sandalwood/</w:t>
      </w:r>
    </w:p>
    <w:p w:rsidR="00A618CE" w:rsidRDefault="00A618CE" w:rsidP="00A618CE">
      <w:r>
        <w:rPr>
          <w:rFonts w:ascii="MS Gothic" w:eastAsia="MS Gothic" w:hAnsi="MS Gothic" w:cs="MS Gothic" w:hint="eastAsia"/>
        </w:rPr>
        <w:t>檀中</w:t>
      </w:r>
      <w:r>
        <w:t xml:space="preserve"> [dan chū] /among the patrons/</w:t>
      </w:r>
    </w:p>
    <w:p w:rsidR="00A618CE" w:rsidRDefault="00A618CE" w:rsidP="00A618CE">
      <w:r>
        <w:rPr>
          <w:rFonts w:ascii="MS Gothic" w:eastAsia="MS Gothic" w:hAnsi="MS Gothic" w:cs="MS Gothic" w:hint="eastAsia"/>
        </w:rPr>
        <w:t>檀主</w:t>
      </w:r>
      <w:r>
        <w:t xml:space="preserve"> [danshu] /lord of alms/</w:t>
      </w:r>
    </w:p>
    <w:p w:rsidR="00A618CE" w:rsidRDefault="00A618CE" w:rsidP="00A618CE">
      <w:r>
        <w:rPr>
          <w:rFonts w:ascii="MS Gothic" w:eastAsia="MS Gothic" w:hAnsi="MS Gothic" w:cs="MS Gothic" w:hint="eastAsia"/>
        </w:rPr>
        <w:t>檀信</w:t>
      </w:r>
      <w:r>
        <w:t xml:space="preserve"> [danshin] /offerings and faith/</w:t>
      </w:r>
    </w:p>
    <w:p w:rsidR="00A618CE" w:rsidRDefault="00A618CE" w:rsidP="00A618CE">
      <w:r>
        <w:rPr>
          <w:rFonts w:ascii="MS Gothic" w:eastAsia="MS Gothic" w:hAnsi="MS Gothic" w:cs="MS Gothic" w:hint="eastAsia"/>
        </w:rPr>
        <w:t>檀嚫</w:t>
      </w:r>
      <w:r>
        <w:t xml:space="preserve"> [danshin] /dakṣiṇā/</w:t>
      </w:r>
    </w:p>
    <w:p w:rsidR="00A618CE" w:rsidRDefault="00A618CE" w:rsidP="00A618CE">
      <w:r>
        <w:rPr>
          <w:rFonts w:ascii="MS Gothic" w:eastAsia="MS Gothic" w:hAnsi="MS Gothic" w:cs="MS Gothic" w:hint="eastAsia"/>
        </w:rPr>
        <w:t>檀家</w:t>
      </w:r>
      <w:r>
        <w:t xml:space="preserve"> [danke] /parishioner/</w:t>
      </w:r>
    </w:p>
    <w:p w:rsidR="00A618CE" w:rsidRDefault="00A618CE" w:rsidP="00A618CE">
      <w:r>
        <w:rPr>
          <w:rFonts w:ascii="MS Gothic" w:eastAsia="MS Gothic" w:hAnsi="MS Gothic" w:cs="MS Gothic" w:hint="eastAsia"/>
        </w:rPr>
        <w:lastRenderedPageBreak/>
        <w:t>檀度</w:t>
      </w:r>
      <w:r>
        <w:t xml:space="preserve"> [dando] /perfection of giving/</w:t>
      </w:r>
    </w:p>
    <w:p w:rsidR="00A618CE" w:rsidRDefault="00A618CE" w:rsidP="00A618CE">
      <w:r>
        <w:rPr>
          <w:rFonts w:ascii="MS Gothic" w:eastAsia="MS Gothic" w:hAnsi="MS Gothic" w:cs="MS Gothic" w:hint="eastAsia"/>
        </w:rPr>
        <w:t>檀拏</w:t>
      </w:r>
      <w:r>
        <w:t xml:space="preserve"> [tanna] /(Skt. daṇḍa)/</w:t>
      </w:r>
    </w:p>
    <w:p w:rsidR="00A618CE" w:rsidRDefault="00A618CE" w:rsidP="00A618CE">
      <w:r>
        <w:rPr>
          <w:rFonts w:ascii="MS Gothic" w:eastAsia="MS Gothic" w:hAnsi="MS Gothic" w:cs="MS Gothic" w:hint="eastAsia"/>
        </w:rPr>
        <w:t>檀捨</w:t>
      </w:r>
      <w:r>
        <w:t xml:space="preserve"> [dansha] /giving/</w:t>
      </w:r>
    </w:p>
    <w:p w:rsidR="00A618CE" w:rsidRDefault="00A618CE" w:rsidP="00A618CE">
      <w:r>
        <w:rPr>
          <w:rFonts w:ascii="MS Gothic" w:eastAsia="MS Gothic" w:hAnsi="MS Gothic" w:cs="MS Gothic" w:hint="eastAsia"/>
        </w:rPr>
        <w:t>檀施</w:t>
      </w:r>
      <w:r>
        <w:t xml:space="preserve"> [danse] /giving of alms/</w:t>
      </w:r>
    </w:p>
    <w:p w:rsidR="00A618CE" w:rsidRDefault="00A618CE" w:rsidP="00A618CE">
      <w:r>
        <w:rPr>
          <w:rFonts w:ascii="MS Gothic" w:eastAsia="MS Gothic" w:hAnsi="MS Gothic" w:cs="MS Gothic" w:hint="eastAsia"/>
        </w:rPr>
        <w:t>檀林</w:t>
      </w:r>
      <w:r>
        <w:t xml:space="preserve"> [danrin] /literally, a forest of incense/</w:t>
      </w:r>
    </w:p>
    <w:p w:rsidR="00A618CE" w:rsidRDefault="00A618CE" w:rsidP="00A618CE">
      <w:r>
        <w:rPr>
          <w:rFonts w:ascii="MS Gothic" w:eastAsia="MS Gothic" w:hAnsi="MS Gothic" w:cs="MS Gothic" w:hint="eastAsia"/>
        </w:rPr>
        <w:t>檀樹耳</w:t>
      </w:r>
      <w:r>
        <w:t xml:space="preserve"> [danjuni] /fruit of the sandalwood tree/</w:t>
      </w:r>
    </w:p>
    <w:p w:rsidR="00A618CE" w:rsidRDefault="00A618CE" w:rsidP="00A618CE">
      <w:r>
        <w:rPr>
          <w:rFonts w:ascii="MS Gothic" w:eastAsia="MS Gothic" w:hAnsi="MS Gothic" w:cs="MS Gothic" w:hint="eastAsia"/>
        </w:rPr>
        <w:t>檀櫬</w:t>
      </w:r>
      <w:r>
        <w:t xml:space="preserve"> [danshin] /(Skt. dakṣiṇā)/</w:t>
      </w:r>
    </w:p>
    <w:p w:rsidR="00A618CE" w:rsidRDefault="00A618CE" w:rsidP="00A618CE">
      <w:r>
        <w:rPr>
          <w:rFonts w:ascii="MS Gothic" w:eastAsia="MS Gothic" w:hAnsi="MS Gothic" w:cs="MS Gothic" w:hint="eastAsia"/>
        </w:rPr>
        <w:t>檀波羅蜜</w:t>
      </w:r>
      <w:r>
        <w:t xml:space="preserve"> [dan haramitsu] /perfection of giving/</w:t>
      </w:r>
    </w:p>
    <w:p w:rsidR="00A618CE" w:rsidRDefault="00A618CE" w:rsidP="00A618CE">
      <w:r>
        <w:rPr>
          <w:rFonts w:ascii="MS Gothic" w:eastAsia="MS Gothic" w:hAnsi="MS Gothic" w:cs="MS Gothic" w:hint="eastAsia"/>
        </w:rPr>
        <w:t>檀特</w:t>
      </w:r>
      <w:r>
        <w:t xml:space="preserve"> [Dantoku] /Dantaloka/</w:t>
      </w:r>
    </w:p>
    <w:p w:rsidR="00A618CE" w:rsidRDefault="00A618CE" w:rsidP="00A618CE">
      <w:r>
        <w:rPr>
          <w:rFonts w:ascii="MS Gothic" w:eastAsia="MS Gothic" w:hAnsi="MS Gothic" w:cs="MS Gothic" w:hint="eastAsia"/>
        </w:rPr>
        <w:t>檀特山</w:t>
      </w:r>
      <w:r>
        <w:t xml:space="preserve"> [Dantoku san] /Dantalokagiri/</w:t>
      </w:r>
    </w:p>
    <w:p w:rsidR="00A618CE" w:rsidRDefault="00A618CE" w:rsidP="00A618CE">
      <w:r>
        <w:rPr>
          <w:rFonts w:ascii="MS Gothic" w:eastAsia="MS Gothic" w:hAnsi="MS Gothic" w:cs="MS Gothic" w:hint="eastAsia"/>
        </w:rPr>
        <w:t>檀耳</w:t>
      </w:r>
      <w:r>
        <w:t xml:space="preserve"> [danni] /candana/</w:t>
      </w:r>
    </w:p>
    <w:p w:rsidR="00A618CE" w:rsidRDefault="00A618CE" w:rsidP="00A618CE">
      <w:r>
        <w:rPr>
          <w:rFonts w:ascii="MS Gothic" w:eastAsia="MS Gothic" w:hAnsi="MS Gothic" w:cs="MS Gothic" w:hint="eastAsia"/>
        </w:rPr>
        <w:t>檀茸</w:t>
      </w:r>
      <w:r>
        <w:t xml:space="preserve"> [danjō] /fruit of the sandalwood tree/</w:t>
      </w:r>
    </w:p>
    <w:p w:rsidR="00A618CE" w:rsidRDefault="00A618CE" w:rsidP="00A618CE">
      <w:r>
        <w:rPr>
          <w:rFonts w:ascii="MS Gothic" w:eastAsia="MS Gothic" w:hAnsi="MS Gothic" w:cs="MS Gothic" w:hint="eastAsia"/>
        </w:rPr>
        <w:t>檀荼</w:t>
      </w:r>
      <w:r>
        <w:t xml:space="preserve"> [danda] /daṇḍa/</w:t>
      </w:r>
    </w:p>
    <w:p w:rsidR="00A618CE" w:rsidRDefault="00A618CE" w:rsidP="00A618CE">
      <w:r>
        <w:rPr>
          <w:rFonts w:ascii="MS Gothic" w:eastAsia="MS Gothic" w:hAnsi="MS Gothic" w:cs="MS Gothic" w:hint="eastAsia"/>
        </w:rPr>
        <w:t>檀越</w:t>
      </w:r>
      <w:r>
        <w:t xml:space="preserve"> [danotsu] /chief donor/</w:t>
      </w:r>
    </w:p>
    <w:p w:rsidR="00A618CE" w:rsidRDefault="00A618CE" w:rsidP="00A618CE">
      <w:r>
        <w:rPr>
          <w:rFonts w:ascii="MS Gothic" w:eastAsia="MS Gothic" w:hAnsi="MS Gothic" w:cs="MS Gothic" w:hint="eastAsia"/>
        </w:rPr>
        <w:t>檀越送食</w:t>
      </w:r>
      <w:r>
        <w:t xml:space="preserve"> [danotsu sōjiki] /meal sent by temple supporters/</w:t>
      </w:r>
    </w:p>
    <w:p w:rsidR="00A618CE" w:rsidRDefault="00A618CE" w:rsidP="00A618CE">
      <w:r>
        <w:rPr>
          <w:rFonts w:ascii="MS Gothic" w:eastAsia="MS Gothic" w:hAnsi="MS Gothic" w:cs="MS Gothic" w:hint="eastAsia"/>
        </w:rPr>
        <w:t>檀那</w:t>
      </w:r>
      <w:r>
        <w:t xml:space="preserve"> [danna] /supporter of a Buddhist temple/</w:t>
      </w:r>
    </w:p>
    <w:p w:rsidR="00A618CE" w:rsidRDefault="00A618CE" w:rsidP="00A618CE">
      <w:r>
        <w:rPr>
          <w:rFonts w:ascii="MS Gothic" w:eastAsia="MS Gothic" w:hAnsi="MS Gothic" w:cs="MS Gothic" w:hint="eastAsia"/>
        </w:rPr>
        <w:t>檀那鉢底</w:t>
      </w:r>
      <w:r>
        <w:t xml:space="preserve"> [dannapattei] /(Skt. dānapati)/</w:t>
      </w:r>
    </w:p>
    <w:p w:rsidR="00A618CE" w:rsidRDefault="00A618CE" w:rsidP="00A618CE">
      <w:r>
        <w:rPr>
          <w:rFonts w:ascii="MS Gothic" w:eastAsia="MS Gothic" w:hAnsi="MS Gothic" w:cs="MS Gothic" w:hint="eastAsia"/>
        </w:rPr>
        <w:t>檀陀</w:t>
      </w:r>
      <w:r>
        <w:t xml:space="preserve"> [danda] /(Skt. daṇḍa)/</w:t>
      </w:r>
    </w:p>
    <w:p w:rsidR="00A618CE" w:rsidRDefault="00A618CE" w:rsidP="00A618CE">
      <w:r>
        <w:rPr>
          <w:rFonts w:ascii="MS Gothic" w:eastAsia="MS Gothic" w:hAnsi="MS Gothic" w:cs="MS Gothic" w:hint="eastAsia"/>
        </w:rPr>
        <w:t>檀陀柯</w:t>
      </w:r>
      <w:r>
        <w:t xml:space="preserve"> [Dandaka] /Daṇḍaka/</w:t>
      </w:r>
    </w:p>
    <w:p w:rsidR="00A618CE" w:rsidRDefault="00A618CE" w:rsidP="00A618CE">
      <w:r>
        <w:rPr>
          <w:rFonts w:ascii="MS Gothic" w:eastAsia="MS Gothic" w:hAnsi="MS Gothic" w:cs="MS Gothic" w:hint="eastAsia"/>
        </w:rPr>
        <w:t>檀陀阿蘭若迦</w:t>
      </w:r>
      <w:r>
        <w:t xml:space="preserve"> [danda arannyaka] /(Skt. daṇḍaka-āraṇyaka)/</w:t>
      </w:r>
    </w:p>
    <w:p w:rsidR="00A618CE" w:rsidRDefault="00A618CE" w:rsidP="00A618CE">
      <w:r>
        <w:rPr>
          <w:rFonts w:ascii="MS Gothic" w:eastAsia="MS Gothic" w:hAnsi="MS Gothic" w:cs="MS Gothic" w:hint="eastAsia"/>
        </w:rPr>
        <w:t>檀陁迦阿蘭若</w:t>
      </w:r>
      <w:r>
        <w:t xml:space="preserve"> [dandaka arannya] /(Skt. daṇḍaka-āranyaka)/</w:t>
      </w:r>
    </w:p>
    <w:p w:rsidR="00A618CE" w:rsidRDefault="00A618CE" w:rsidP="00A618CE">
      <w:r>
        <w:rPr>
          <w:rFonts w:ascii="MS Gothic" w:eastAsia="MS Gothic" w:hAnsi="MS Gothic" w:cs="MS Gothic" w:hint="eastAsia"/>
        </w:rPr>
        <w:t>檀香</w:t>
      </w:r>
      <w:r>
        <w:t xml:space="preserve"> [dankō] /sandalwood/</w:t>
      </w:r>
    </w:p>
    <w:p w:rsidR="00A618CE" w:rsidRDefault="00A618CE" w:rsidP="00A618CE">
      <w:r>
        <w:rPr>
          <w:rFonts w:ascii="MS Gothic" w:eastAsia="MS Gothic" w:hAnsi="MS Gothic" w:cs="MS Gothic" w:hint="eastAsia"/>
        </w:rPr>
        <w:t>檐</w:t>
      </w:r>
      <w:r>
        <w:t xml:space="preserve"> [en] /eaves/</w:t>
      </w:r>
    </w:p>
    <w:p w:rsidR="00A618CE" w:rsidRDefault="00A618CE" w:rsidP="00A618CE">
      <w:r>
        <w:rPr>
          <w:rFonts w:ascii="MS Gothic" w:eastAsia="MS Gothic" w:hAnsi="MS Gothic" w:cs="MS Gothic" w:hint="eastAsia"/>
        </w:rPr>
        <w:t>檢</w:t>
      </w:r>
      <w:r>
        <w:t xml:space="preserve"> [ken] /a case/</w:t>
      </w:r>
    </w:p>
    <w:p w:rsidR="00A618CE" w:rsidRDefault="00A618CE" w:rsidP="00A618CE">
      <w:r>
        <w:rPr>
          <w:rFonts w:ascii="MS Gothic" w:eastAsia="MS Gothic" w:hAnsi="MS Gothic" w:cs="MS Gothic" w:hint="eastAsia"/>
        </w:rPr>
        <w:t>檢校</w:t>
      </w:r>
      <w:r>
        <w:t xml:space="preserve"> [kengyō] /inspector/</w:t>
      </w:r>
    </w:p>
    <w:p w:rsidR="00A618CE" w:rsidRDefault="00A618CE" w:rsidP="00A618CE">
      <w:r>
        <w:rPr>
          <w:rFonts w:ascii="MS Gothic" w:eastAsia="MS Gothic" w:hAnsi="MS Gothic" w:cs="MS Gothic" w:hint="eastAsia"/>
        </w:rPr>
        <w:t>檢繫</w:t>
      </w:r>
      <w:r>
        <w:t xml:space="preserve"> [kenke] /shackles/</w:t>
      </w:r>
    </w:p>
    <w:p w:rsidR="00A618CE" w:rsidRDefault="00A618CE" w:rsidP="00A618CE">
      <w:r>
        <w:rPr>
          <w:rFonts w:ascii="MS Gothic" w:eastAsia="MS Gothic" w:hAnsi="MS Gothic" w:cs="MS Gothic" w:hint="eastAsia"/>
        </w:rPr>
        <w:t>檢點</w:t>
      </w:r>
      <w:r>
        <w:t xml:space="preserve"> [kenten] /checkpoint/</w:t>
      </w:r>
    </w:p>
    <w:p w:rsidR="00A618CE" w:rsidRDefault="00A618CE" w:rsidP="00A618CE">
      <w:r>
        <w:rPr>
          <w:rFonts w:ascii="MS Gothic" w:eastAsia="MS Gothic" w:hAnsi="MS Gothic" w:cs="MS Gothic" w:hint="eastAsia"/>
        </w:rPr>
        <w:t>檳</w:t>
      </w:r>
      <w:r>
        <w:t xml:space="preserve"> [hin] /the areca or betel-nut/</w:t>
      </w:r>
    </w:p>
    <w:p w:rsidR="00A618CE" w:rsidRDefault="00A618CE" w:rsidP="00A618CE">
      <w:r>
        <w:rPr>
          <w:rFonts w:ascii="MS Gothic" w:eastAsia="MS Gothic" w:hAnsi="MS Gothic" w:cs="MS Gothic" w:hint="eastAsia"/>
        </w:rPr>
        <w:t>檳城佛學院</w:t>
      </w:r>
      <w:r>
        <w:t xml:space="preserve"> [Hinjō butsugaku in] /Penang Buddhist Association/</w:t>
      </w:r>
    </w:p>
    <w:p w:rsidR="00A618CE" w:rsidRDefault="00A618CE" w:rsidP="00A618CE">
      <w:r>
        <w:rPr>
          <w:rFonts w:ascii="MS Gothic" w:eastAsia="MS Gothic" w:hAnsi="MS Gothic" w:cs="MS Gothic" w:hint="eastAsia"/>
        </w:rPr>
        <w:t>櫃</w:t>
      </w:r>
      <w:r>
        <w:t xml:space="preserve"> [ki] /a counter/</w:t>
      </w:r>
    </w:p>
    <w:p w:rsidR="00A618CE" w:rsidRDefault="00A618CE" w:rsidP="00A618CE">
      <w:r>
        <w:rPr>
          <w:rFonts w:ascii="MS Gothic" w:eastAsia="MS Gothic" w:hAnsi="MS Gothic" w:cs="MS Gothic" w:hint="eastAsia"/>
        </w:rPr>
        <w:lastRenderedPageBreak/>
        <w:t>櫃頭</w:t>
      </w:r>
      <w:r>
        <w:t xml:space="preserve"> [kijū] /bursar/</w:t>
      </w:r>
    </w:p>
    <w:p w:rsidR="00A618CE" w:rsidRDefault="00A618CE" w:rsidP="00A618CE">
      <w:r>
        <w:rPr>
          <w:rFonts w:ascii="MS Gothic" w:eastAsia="MS Gothic" w:hAnsi="MS Gothic" w:cs="MS Gothic" w:hint="eastAsia"/>
        </w:rPr>
        <w:t>櫈</w:t>
      </w:r>
      <w:r>
        <w:t xml:space="preserve"> [tō] /a stool/</w:t>
      </w:r>
    </w:p>
    <w:p w:rsidR="00A618CE" w:rsidRDefault="00A618CE" w:rsidP="00A618CE">
      <w:r>
        <w:rPr>
          <w:rFonts w:ascii="MS Gothic" w:eastAsia="MS Gothic" w:hAnsi="MS Gothic" w:cs="MS Gothic" w:hint="eastAsia"/>
        </w:rPr>
        <w:t>櫛</w:t>
      </w:r>
      <w:r>
        <w:t xml:space="preserve"> [shitsu] /lot/</w:t>
      </w:r>
    </w:p>
    <w:p w:rsidR="00A618CE" w:rsidRDefault="00A618CE" w:rsidP="00A618CE">
      <w:r>
        <w:rPr>
          <w:rFonts w:ascii="MS Gothic" w:eastAsia="MS Gothic" w:hAnsi="MS Gothic" w:cs="MS Gothic" w:hint="eastAsia"/>
        </w:rPr>
        <w:t>欄</w:t>
      </w:r>
      <w:r>
        <w:t xml:space="preserve"> [ran] /railing/</w:t>
      </w:r>
    </w:p>
    <w:p w:rsidR="00A618CE" w:rsidRDefault="00A618CE" w:rsidP="00A618CE">
      <w:r>
        <w:rPr>
          <w:rFonts w:ascii="MS Gothic" w:eastAsia="MS Gothic" w:hAnsi="MS Gothic" w:cs="MS Gothic" w:hint="eastAsia"/>
        </w:rPr>
        <w:t>欄楯</w:t>
      </w:r>
      <w:r>
        <w:t xml:space="preserve"> [ranjun] /railing(s)/</w:t>
      </w:r>
    </w:p>
    <w:p w:rsidR="00A618CE" w:rsidRDefault="00A618CE" w:rsidP="00A618CE">
      <w:r>
        <w:rPr>
          <w:rFonts w:ascii="MS Gothic" w:eastAsia="MS Gothic" w:hAnsi="MS Gothic" w:cs="MS Gothic" w:hint="eastAsia"/>
        </w:rPr>
        <w:t>權</w:t>
      </w:r>
      <w:r>
        <w:t xml:space="preserve"> [gon] /expedient/</w:t>
      </w:r>
    </w:p>
    <w:p w:rsidR="00A618CE" w:rsidRDefault="00A618CE" w:rsidP="00A618CE">
      <w:r>
        <w:rPr>
          <w:rFonts w:ascii="MS Gothic" w:eastAsia="MS Gothic" w:hAnsi="MS Gothic" w:cs="MS Gothic" w:hint="eastAsia"/>
        </w:rPr>
        <w:t>權便</w:t>
      </w:r>
      <w:r>
        <w:t xml:space="preserve"> [gonben] /expedient devices/</w:t>
      </w:r>
    </w:p>
    <w:p w:rsidR="00A618CE" w:rsidRDefault="00A618CE" w:rsidP="00A618CE">
      <w:r>
        <w:rPr>
          <w:rFonts w:ascii="MS Gothic" w:eastAsia="MS Gothic" w:hAnsi="MS Gothic" w:cs="MS Gothic" w:hint="eastAsia"/>
        </w:rPr>
        <w:t>權僧正</w:t>
      </w:r>
      <w:r>
        <w:t xml:space="preserve"> [gon sōjō] /provisional head of the order (?)/</w:t>
      </w:r>
    </w:p>
    <w:p w:rsidR="00A618CE" w:rsidRDefault="00A618CE" w:rsidP="00A618CE">
      <w:r>
        <w:rPr>
          <w:rFonts w:ascii="MS Gothic" w:eastAsia="MS Gothic" w:hAnsi="MS Gothic" w:cs="MS Gothic" w:hint="eastAsia"/>
        </w:rPr>
        <w:t>權利</w:t>
      </w:r>
      <w:r>
        <w:t xml:space="preserve"> [kenri] /rights/</w:t>
      </w:r>
    </w:p>
    <w:p w:rsidR="00A618CE" w:rsidRDefault="00A618CE" w:rsidP="00A618CE">
      <w:r>
        <w:rPr>
          <w:rFonts w:ascii="MS Gothic" w:eastAsia="MS Gothic" w:hAnsi="MS Gothic" w:cs="MS Gothic" w:hint="eastAsia"/>
        </w:rPr>
        <w:t>權化</w:t>
      </w:r>
      <w:r>
        <w:t xml:space="preserve"> [gonge] /temporary transformation/</w:t>
      </w:r>
    </w:p>
    <w:p w:rsidR="00A618CE" w:rsidRDefault="00A618CE" w:rsidP="00A618CE">
      <w:r>
        <w:rPr>
          <w:rFonts w:ascii="MS Gothic" w:eastAsia="MS Gothic" w:hAnsi="MS Gothic" w:cs="MS Gothic" w:hint="eastAsia"/>
        </w:rPr>
        <w:t>權大乘</w:t>
      </w:r>
      <w:r>
        <w:t xml:space="preserve"> [gon daijō] /the provisional Mahāyāna/</w:t>
      </w:r>
    </w:p>
    <w:p w:rsidR="00A618CE" w:rsidRDefault="00A618CE" w:rsidP="00A618CE">
      <w:r>
        <w:rPr>
          <w:rFonts w:ascii="MS Gothic" w:eastAsia="MS Gothic" w:hAnsi="MS Gothic" w:cs="MS Gothic" w:hint="eastAsia"/>
        </w:rPr>
        <w:t>權宜</w:t>
      </w:r>
      <w:r>
        <w:t xml:space="preserve"> [gongi] /expedient devices/</w:t>
      </w:r>
    </w:p>
    <w:p w:rsidR="00A618CE" w:rsidRDefault="00A618CE" w:rsidP="00A618CE">
      <w:r>
        <w:rPr>
          <w:rFonts w:ascii="MS Gothic" w:eastAsia="MS Gothic" w:hAnsi="MS Gothic" w:cs="MS Gothic" w:hint="eastAsia"/>
        </w:rPr>
        <w:t>權實</w:t>
      </w:r>
      <w:r>
        <w:t xml:space="preserve"> [gonjitsu] /expedient and true/</w:t>
      </w:r>
    </w:p>
    <w:p w:rsidR="00A618CE" w:rsidRDefault="00A618CE" w:rsidP="00A618CE">
      <w:r>
        <w:rPr>
          <w:rFonts w:ascii="MS Gothic" w:eastAsia="MS Gothic" w:hAnsi="MS Gothic" w:cs="MS Gothic" w:hint="eastAsia"/>
        </w:rPr>
        <w:t>權實不二門</w:t>
      </w:r>
      <w:r>
        <w:t xml:space="preserve"> [gonjitsu funi mon] /the provisional and real are not two/</w:t>
      </w:r>
    </w:p>
    <w:p w:rsidR="00A618CE" w:rsidRDefault="00A618CE" w:rsidP="00A618CE">
      <w:r>
        <w:rPr>
          <w:rFonts w:ascii="MS Gothic" w:eastAsia="MS Gothic" w:hAnsi="MS Gothic" w:cs="MS Gothic" w:hint="eastAsia"/>
        </w:rPr>
        <w:t>權實二教</w:t>
      </w:r>
      <w:r>
        <w:t xml:space="preserve"> [gonjitsu nikyō] /two teachings of expedient and true/</w:t>
      </w:r>
    </w:p>
    <w:p w:rsidR="00A618CE" w:rsidRDefault="00A618CE" w:rsidP="00A618CE">
      <w:r>
        <w:rPr>
          <w:rFonts w:ascii="MS Gothic" w:eastAsia="MS Gothic" w:hAnsi="MS Gothic" w:cs="MS Gothic" w:hint="eastAsia"/>
        </w:rPr>
        <w:t>權實二智</w:t>
      </w:r>
      <w:r>
        <w:t xml:space="preserve"> [gonjitsu nichi] /two kinds of wisdom/</w:t>
      </w:r>
    </w:p>
    <w:p w:rsidR="00A618CE" w:rsidRDefault="00A618CE" w:rsidP="00A618CE">
      <w:r>
        <w:rPr>
          <w:rFonts w:ascii="MS Gothic" w:eastAsia="MS Gothic" w:hAnsi="MS Gothic" w:cs="MS Gothic" w:hint="eastAsia"/>
        </w:rPr>
        <w:t>權悲</w:t>
      </w:r>
      <w:r>
        <w:t xml:space="preserve"> [gonhi] /expedient compassion/</w:t>
      </w:r>
    </w:p>
    <w:p w:rsidR="00A618CE" w:rsidRDefault="00A618CE" w:rsidP="00A618CE">
      <w:r>
        <w:rPr>
          <w:rFonts w:ascii="MS Gothic" w:eastAsia="MS Gothic" w:hAnsi="MS Gothic" w:cs="MS Gothic" w:hint="eastAsia"/>
        </w:rPr>
        <w:t>權慧</w:t>
      </w:r>
      <w:r>
        <w:t xml:space="preserve"> [gon'e] /expedient wisdom/</w:t>
      </w:r>
    </w:p>
    <w:p w:rsidR="00A618CE" w:rsidRDefault="00A618CE" w:rsidP="00A618CE">
      <w:r>
        <w:rPr>
          <w:rFonts w:ascii="MS Gothic" w:eastAsia="MS Gothic" w:hAnsi="MS Gothic" w:cs="MS Gothic" w:hint="eastAsia"/>
        </w:rPr>
        <w:t>權應</w:t>
      </w:r>
      <w:r>
        <w:t xml:space="preserve"> [gonō] /expedient response/</w:t>
      </w:r>
    </w:p>
    <w:p w:rsidR="00A618CE" w:rsidRDefault="00A618CE" w:rsidP="00A618CE">
      <w:r>
        <w:rPr>
          <w:rFonts w:ascii="MS Gothic" w:eastAsia="MS Gothic" w:hAnsi="MS Gothic" w:cs="MS Gothic" w:hint="eastAsia"/>
        </w:rPr>
        <w:t>權應形</w:t>
      </w:r>
      <w:r>
        <w:t xml:space="preserve"> [gon ōgyō] /expedient response body/</w:t>
      </w:r>
    </w:p>
    <w:p w:rsidR="00A618CE" w:rsidRDefault="00A618CE" w:rsidP="00A618CE">
      <w:r>
        <w:rPr>
          <w:rFonts w:ascii="MS Gothic" w:eastAsia="MS Gothic" w:hAnsi="MS Gothic" w:cs="MS Gothic" w:hint="eastAsia"/>
        </w:rPr>
        <w:t>權教</w:t>
      </w:r>
      <w:r>
        <w:t xml:space="preserve"> [gonkyō] /provisional teaching/</w:t>
      </w:r>
    </w:p>
    <w:p w:rsidR="00A618CE" w:rsidRDefault="00A618CE" w:rsidP="00A618CE">
      <w:r>
        <w:rPr>
          <w:rFonts w:ascii="MS Gothic" w:eastAsia="MS Gothic" w:hAnsi="MS Gothic" w:cs="MS Gothic" w:hint="eastAsia"/>
        </w:rPr>
        <w:t>權方</w:t>
      </w:r>
      <w:r>
        <w:t xml:space="preserve"> [gonhō] /provisional methods/</w:t>
      </w:r>
    </w:p>
    <w:p w:rsidR="00A618CE" w:rsidRDefault="00A618CE" w:rsidP="00A618CE">
      <w:r>
        <w:rPr>
          <w:rFonts w:ascii="MS Gothic" w:eastAsia="MS Gothic" w:hAnsi="MS Gothic" w:cs="MS Gothic" w:hint="eastAsia"/>
        </w:rPr>
        <w:t>權方便</w:t>
      </w:r>
      <w:r>
        <w:t xml:space="preserve"> [gon hōben] /expedient means/</w:t>
      </w:r>
    </w:p>
    <w:p w:rsidR="00A618CE" w:rsidRDefault="00A618CE" w:rsidP="00A618CE">
      <w:r>
        <w:rPr>
          <w:rFonts w:ascii="MS Gothic" w:eastAsia="MS Gothic" w:hAnsi="MS Gothic" w:cs="MS Gothic" w:hint="eastAsia"/>
        </w:rPr>
        <w:t>權智</w:t>
      </w:r>
      <w:r>
        <w:t xml:space="preserve"> [gonchi] /expedient wisdom/</w:t>
      </w:r>
    </w:p>
    <w:p w:rsidR="00A618CE" w:rsidRDefault="00A618CE" w:rsidP="00A618CE">
      <w:r>
        <w:rPr>
          <w:rFonts w:ascii="MS Gothic" w:eastAsia="MS Gothic" w:hAnsi="MS Gothic" w:cs="MS Gothic" w:hint="eastAsia"/>
        </w:rPr>
        <w:t>權機</w:t>
      </w:r>
      <w:r>
        <w:t xml:space="preserve"> [gon ki] /tentative capacity/</w:t>
      </w:r>
    </w:p>
    <w:p w:rsidR="00A618CE" w:rsidRDefault="00A618CE" w:rsidP="00A618CE">
      <w:r>
        <w:rPr>
          <w:rFonts w:ascii="MS Gothic" w:eastAsia="MS Gothic" w:hAnsi="MS Gothic" w:cs="MS Gothic" w:hint="eastAsia"/>
        </w:rPr>
        <w:t>權現</w:t>
      </w:r>
      <w:r>
        <w:t xml:space="preserve"> [gongen] /temporary manifestation/</w:t>
      </w:r>
    </w:p>
    <w:p w:rsidR="00A618CE" w:rsidRDefault="00A618CE" w:rsidP="00A618CE">
      <w:r>
        <w:rPr>
          <w:rFonts w:ascii="MS Gothic" w:eastAsia="MS Gothic" w:hAnsi="MS Gothic" w:cs="MS Gothic" w:hint="eastAsia"/>
        </w:rPr>
        <w:t>權理</w:t>
      </w:r>
      <w:r>
        <w:t xml:space="preserve"> [gonri] /provisional truth/</w:t>
      </w:r>
    </w:p>
    <w:p w:rsidR="00A618CE" w:rsidRDefault="00A618CE" w:rsidP="00A618CE">
      <w:r>
        <w:rPr>
          <w:rFonts w:ascii="MS Gothic" w:eastAsia="MS Gothic" w:hAnsi="MS Gothic" w:cs="MS Gothic" w:hint="eastAsia"/>
        </w:rPr>
        <w:t>權示</w:t>
      </w:r>
      <w:r>
        <w:t xml:space="preserve"> [gonji] /provisional manifestation/</w:t>
      </w:r>
    </w:p>
    <w:p w:rsidR="00A618CE" w:rsidRDefault="00A618CE" w:rsidP="00A618CE">
      <w:r>
        <w:rPr>
          <w:rFonts w:ascii="MS Gothic" w:eastAsia="MS Gothic" w:hAnsi="MS Gothic" w:cs="MS Gothic" w:hint="eastAsia"/>
        </w:rPr>
        <w:t>權者</w:t>
      </w:r>
      <w:r>
        <w:t xml:space="preserve"> [gonza] /provisional manifestation/</w:t>
      </w:r>
    </w:p>
    <w:p w:rsidR="00A618CE" w:rsidRDefault="00A618CE" w:rsidP="00A618CE">
      <w:r>
        <w:rPr>
          <w:rFonts w:ascii="MS Gothic" w:eastAsia="MS Gothic" w:hAnsi="MS Gothic" w:cs="MS Gothic" w:hint="eastAsia"/>
        </w:rPr>
        <w:t>權衡</w:t>
      </w:r>
      <w:r>
        <w:t xml:space="preserve"> [gonkō] /a scale for measuring weight/</w:t>
      </w:r>
    </w:p>
    <w:p w:rsidR="00A618CE" w:rsidRDefault="00A618CE" w:rsidP="00A618CE">
      <w:r>
        <w:rPr>
          <w:rFonts w:ascii="MS Gothic" w:eastAsia="MS Gothic" w:hAnsi="MS Gothic" w:cs="MS Gothic" w:hint="eastAsia"/>
        </w:rPr>
        <w:lastRenderedPageBreak/>
        <w:t>權</w:t>
      </w:r>
      <w:r>
        <w:rPr>
          <w:rFonts w:ascii="Malgun Gothic" w:eastAsia="Malgun Gothic" w:hAnsi="Malgun Gothic" w:cs="Malgun Gothic" w:hint="eastAsia"/>
        </w:rPr>
        <w:t>說</w:t>
      </w:r>
      <w:r>
        <w:t xml:space="preserve"> [gonsetsu] /provisional teaching/</w:t>
      </w:r>
    </w:p>
    <w:p w:rsidR="00A618CE" w:rsidRDefault="00A618CE" w:rsidP="00A618CE">
      <w:r>
        <w:rPr>
          <w:rFonts w:ascii="MS Gothic" w:eastAsia="MS Gothic" w:hAnsi="MS Gothic" w:cs="MS Gothic" w:hint="eastAsia"/>
        </w:rPr>
        <w:t>權謀</w:t>
      </w:r>
      <w:r>
        <w:t xml:space="preserve"> [gon bō] /provisional stratagems/</w:t>
      </w:r>
    </w:p>
    <w:p w:rsidR="00A618CE" w:rsidRDefault="00A618CE" w:rsidP="00A618CE">
      <w:r>
        <w:rPr>
          <w:rFonts w:ascii="MS Gothic" w:eastAsia="MS Gothic" w:hAnsi="MS Gothic" w:cs="MS Gothic" w:hint="eastAsia"/>
        </w:rPr>
        <w:t>權跡</w:t>
      </w:r>
      <w:r>
        <w:t xml:space="preserve"> [gonjaku] /provisional manifestation/</w:t>
      </w:r>
    </w:p>
    <w:p w:rsidR="00A618CE" w:rsidRDefault="00A618CE" w:rsidP="00A618CE">
      <w:r>
        <w:rPr>
          <w:rFonts w:ascii="MS Gothic" w:eastAsia="MS Gothic" w:hAnsi="MS Gothic" w:cs="MS Gothic" w:hint="eastAsia"/>
        </w:rPr>
        <w:t>權迹</w:t>
      </w:r>
      <w:r>
        <w:t xml:space="preserve"> [gon jaku] /temporal traces/</w:t>
      </w:r>
    </w:p>
    <w:p w:rsidR="00A618CE" w:rsidRDefault="00A618CE" w:rsidP="00A618CE">
      <w:r>
        <w:rPr>
          <w:rFonts w:ascii="MS Gothic" w:eastAsia="MS Gothic" w:hAnsi="MS Gothic" w:cs="MS Gothic" w:hint="eastAsia"/>
        </w:rPr>
        <w:t>權門</w:t>
      </w:r>
      <w:r>
        <w:t xml:space="preserve"> [gonmon] /the provisional approach/</w:t>
      </w:r>
    </w:p>
    <w:p w:rsidR="00A618CE" w:rsidRDefault="00A618CE" w:rsidP="00A618CE">
      <w:r>
        <w:rPr>
          <w:rFonts w:ascii="MS Gothic" w:eastAsia="MS Gothic" w:hAnsi="MS Gothic" w:cs="MS Gothic" w:hint="eastAsia"/>
        </w:rPr>
        <w:t>欝單越</w:t>
      </w:r>
      <w:r>
        <w:t xml:space="preserve"> [Uttanotsu] /Uttarakuru/</w:t>
      </w:r>
    </w:p>
    <w:p w:rsidR="00A618CE" w:rsidRDefault="00A618CE" w:rsidP="00A618CE">
      <w:r>
        <w:rPr>
          <w:rFonts w:ascii="MS Gothic" w:eastAsia="MS Gothic" w:hAnsi="MS Gothic" w:cs="MS Gothic" w:hint="eastAsia"/>
        </w:rPr>
        <w:t>欝多伽</w:t>
      </w:r>
      <w:r>
        <w:t xml:space="preserve"> [utsutaga] /Yuduoqie/</w:t>
      </w:r>
    </w:p>
    <w:p w:rsidR="00A618CE" w:rsidRDefault="00A618CE" w:rsidP="00A618CE">
      <w:r>
        <w:rPr>
          <w:rFonts w:ascii="MS Gothic" w:eastAsia="MS Gothic" w:hAnsi="MS Gothic" w:cs="MS Gothic" w:hint="eastAsia"/>
        </w:rPr>
        <w:t>欝多羅僧</w:t>
      </w:r>
      <w:r>
        <w:t xml:space="preserve"> [uttarasō ] /uttarâsaṅga/</w:t>
      </w:r>
    </w:p>
    <w:p w:rsidR="00A618CE" w:rsidRDefault="00A618CE" w:rsidP="00A618CE">
      <w:r>
        <w:rPr>
          <w:rFonts w:ascii="MS Gothic" w:eastAsia="MS Gothic" w:hAnsi="MS Gothic" w:cs="MS Gothic" w:hint="eastAsia"/>
        </w:rPr>
        <w:t>欝蒸</w:t>
      </w:r>
      <w:r>
        <w:t xml:space="preserve"> [utsujō] /burning distress/</w:t>
      </w:r>
    </w:p>
    <w:p w:rsidR="00A618CE" w:rsidRDefault="00A618CE" w:rsidP="00A618CE">
      <w:r>
        <w:rPr>
          <w:rFonts w:ascii="MS Gothic" w:eastAsia="MS Gothic" w:hAnsi="MS Gothic" w:cs="MS Gothic" w:hint="eastAsia"/>
        </w:rPr>
        <w:t>欝陀羅羅摩子</w:t>
      </w:r>
      <w:r>
        <w:t xml:space="preserve"> [Utsudararamashi] /Uddaka Rāmaputta/Udraka Rāmaputra/</w:t>
      </w:r>
    </w:p>
    <w:p w:rsidR="00A618CE" w:rsidRDefault="00A618CE" w:rsidP="00A618CE">
      <w:r>
        <w:rPr>
          <w:rFonts w:ascii="MS Gothic" w:eastAsia="MS Gothic" w:hAnsi="MS Gothic" w:cs="MS Gothic" w:hint="eastAsia"/>
        </w:rPr>
        <w:t>欝頭藍子</w:t>
      </w:r>
      <w:r>
        <w:t xml:space="preserve"> [Uzuranshi] /Uddaka Rāmaputta/Udraka Rāmaputra/</w:t>
      </w:r>
    </w:p>
    <w:p w:rsidR="00A618CE" w:rsidRDefault="00A618CE" w:rsidP="00A618CE">
      <w:r>
        <w:rPr>
          <w:rFonts w:ascii="MS Gothic" w:eastAsia="MS Gothic" w:hAnsi="MS Gothic" w:cs="MS Gothic" w:hint="eastAsia"/>
        </w:rPr>
        <w:t>欝頭藍弗</w:t>
      </w:r>
      <w:r>
        <w:t xml:space="preserve"> [Uzuranhotsu] /Uddaka Rāmaputta/Udraka Rāmaputra/</w:t>
      </w:r>
    </w:p>
    <w:p w:rsidR="00A618CE" w:rsidRDefault="00A618CE" w:rsidP="00A618CE">
      <w:r>
        <w:rPr>
          <w:rFonts w:ascii="MS Gothic" w:eastAsia="MS Gothic" w:hAnsi="MS Gothic" w:cs="MS Gothic" w:hint="eastAsia"/>
        </w:rPr>
        <w:t>欠</w:t>
      </w:r>
      <w:r>
        <w:t xml:space="preserve"> [ketsu] /deficient/</w:t>
      </w:r>
    </w:p>
    <w:p w:rsidR="00A618CE" w:rsidRDefault="00A618CE" w:rsidP="00A618CE">
      <w:r>
        <w:rPr>
          <w:rFonts w:ascii="MS Gothic" w:eastAsia="MS Gothic" w:hAnsi="MS Gothic" w:cs="MS Gothic" w:hint="eastAsia"/>
        </w:rPr>
        <w:t>欠呿</w:t>
      </w:r>
      <w:r>
        <w:t xml:space="preserve"> [kekkya] /to yawn/</w:t>
      </w:r>
    </w:p>
    <w:p w:rsidR="00A618CE" w:rsidRDefault="00A618CE" w:rsidP="00A618CE">
      <w:r>
        <w:rPr>
          <w:rFonts w:ascii="MS Gothic" w:eastAsia="MS Gothic" w:hAnsi="MS Gothic" w:cs="MS Gothic" w:hint="eastAsia"/>
        </w:rPr>
        <w:t>次</w:t>
      </w:r>
      <w:r>
        <w:t xml:space="preserve"> [shi] /next/</w:t>
      </w:r>
    </w:p>
    <w:p w:rsidR="00A618CE" w:rsidRDefault="00A618CE" w:rsidP="00A618CE">
      <w:r>
        <w:rPr>
          <w:rFonts w:ascii="MS Gothic" w:eastAsia="MS Gothic" w:hAnsi="MS Gothic" w:cs="MS Gothic" w:hint="eastAsia"/>
        </w:rPr>
        <w:t>次同</w:t>
      </w:r>
      <w:r>
        <w:t xml:space="preserve"> [shi dō] /the next is the same/</w:t>
      </w:r>
    </w:p>
    <w:p w:rsidR="00A618CE" w:rsidRDefault="00A618CE" w:rsidP="00A618CE">
      <w:r>
        <w:rPr>
          <w:rFonts w:ascii="MS Gothic" w:eastAsia="MS Gothic" w:hAnsi="MS Gothic" w:cs="MS Gothic" w:hint="eastAsia"/>
        </w:rPr>
        <w:t>次後</w:t>
      </w:r>
      <w:r>
        <w:t xml:space="preserve"> [shigo] /from this/</w:t>
      </w:r>
    </w:p>
    <w:p w:rsidR="00A618CE" w:rsidRDefault="00A618CE" w:rsidP="00A618CE">
      <w:r>
        <w:rPr>
          <w:rFonts w:ascii="MS Gothic" w:eastAsia="MS Gothic" w:hAnsi="MS Gothic" w:cs="MS Gothic" w:hint="eastAsia"/>
        </w:rPr>
        <w:t>次復</w:t>
      </w:r>
      <w:r>
        <w:t xml:space="preserve"> [shifuku] /thereafter/</w:t>
      </w:r>
    </w:p>
    <w:p w:rsidR="00A618CE" w:rsidRDefault="00A618CE" w:rsidP="00A618CE">
      <w:r>
        <w:rPr>
          <w:rFonts w:ascii="MS Gothic" w:eastAsia="MS Gothic" w:hAnsi="MS Gothic" w:cs="MS Gothic" w:hint="eastAsia"/>
        </w:rPr>
        <w:t>次復有</w:t>
      </w:r>
      <w:r>
        <w:t xml:space="preserve"> [shifukuu] /furthermore, there is.../</w:t>
      </w:r>
    </w:p>
    <w:p w:rsidR="00A618CE" w:rsidRDefault="00A618CE" w:rsidP="00A618CE">
      <w:r>
        <w:rPr>
          <w:rFonts w:ascii="MS Gothic" w:eastAsia="MS Gothic" w:hAnsi="MS Gothic" w:cs="MS Gothic" w:hint="eastAsia"/>
        </w:rPr>
        <w:t>次有</w:t>
      </w:r>
      <w:r>
        <w:t xml:space="preserve"> [shi u] /next, there is (was)/</w:t>
      </w:r>
    </w:p>
    <w:p w:rsidR="00A618CE" w:rsidRDefault="00A618CE" w:rsidP="00A618CE">
      <w:r>
        <w:rPr>
          <w:rFonts w:ascii="MS Gothic" w:eastAsia="MS Gothic" w:hAnsi="MS Gothic" w:cs="MS Gothic" w:hint="eastAsia"/>
        </w:rPr>
        <w:t>次第</w:t>
      </w:r>
      <w:r>
        <w:t xml:space="preserve"> [shidai] /order/</w:t>
      </w:r>
    </w:p>
    <w:p w:rsidR="00A618CE" w:rsidRDefault="00A618CE" w:rsidP="00A618CE">
      <w:r>
        <w:rPr>
          <w:rFonts w:ascii="MS Gothic" w:eastAsia="MS Gothic" w:hAnsi="MS Gothic" w:cs="MS Gothic" w:hint="eastAsia"/>
        </w:rPr>
        <w:t>次第乞</w:t>
      </w:r>
      <w:r>
        <w:t xml:space="preserve"> [shidai kotsu] /begging for food in order/</w:t>
      </w:r>
    </w:p>
    <w:p w:rsidR="00A618CE" w:rsidRDefault="00A618CE" w:rsidP="00A618CE">
      <w:r>
        <w:rPr>
          <w:rFonts w:ascii="MS Gothic" w:eastAsia="MS Gothic" w:hAnsi="MS Gothic" w:cs="MS Gothic" w:hint="eastAsia"/>
        </w:rPr>
        <w:t>次第乞食</w:t>
      </w:r>
      <w:r>
        <w:t xml:space="preserve"> [shidai kotsujiki] /begging for food in order/</w:t>
      </w:r>
    </w:p>
    <w:p w:rsidR="00A618CE" w:rsidRDefault="00A618CE" w:rsidP="00A618CE">
      <w:r>
        <w:rPr>
          <w:rFonts w:ascii="MS Gothic" w:eastAsia="MS Gothic" w:hAnsi="MS Gothic" w:cs="MS Gothic" w:hint="eastAsia"/>
        </w:rPr>
        <w:t>次第住</w:t>
      </w:r>
      <w:r>
        <w:t xml:space="preserve"> [shidai jū] /staying in order/</w:t>
      </w:r>
    </w:p>
    <w:p w:rsidR="00A618CE" w:rsidRDefault="00A618CE" w:rsidP="00A618CE">
      <w:r>
        <w:rPr>
          <w:rFonts w:ascii="MS Gothic" w:eastAsia="MS Gothic" w:hAnsi="MS Gothic" w:cs="MS Gothic" w:hint="eastAsia"/>
        </w:rPr>
        <w:t>次第修</w:t>
      </w:r>
      <w:r>
        <w:t xml:space="preserve"> [shidai shu] /sequential cultivation/</w:t>
      </w:r>
    </w:p>
    <w:p w:rsidR="00A618CE" w:rsidRDefault="00A618CE" w:rsidP="00A618CE">
      <w:r>
        <w:rPr>
          <w:rFonts w:ascii="MS Gothic" w:eastAsia="MS Gothic" w:hAnsi="MS Gothic" w:cs="MS Gothic" w:hint="eastAsia"/>
        </w:rPr>
        <w:t>次第加行</w:t>
      </w:r>
      <w:r>
        <w:t xml:space="preserve"> [shidai kegyō] /sequential applied practices/</w:t>
      </w:r>
    </w:p>
    <w:p w:rsidR="00A618CE" w:rsidRDefault="00A618CE" w:rsidP="00A618CE">
      <w:r>
        <w:rPr>
          <w:rFonts w:ascii="MS Gothic" w:eastAsia="MS Gothic" w:hAnsi="MS Gothic" w:cs="MS Gothic" w:hint="eastAsia"/>
        </w:rPr>
        <w:t>次第安布</w:t>
      </w:r>
      <w:r>
        <w:t xml:space="preserve"> [shidai anfu] /to arrange in order/</w:t>
      </w:r>
    </w:p>
    <w:p w:rsidR="00A618CE" w:rsidRDefault="00A618CE" w:rsidP="00A618CE">
      <w:r>
        <w:rPr>
          <w:rFonts w:ascii="MS Gothic" w:eastAsia="MS Gothic" w:hAnsi="MS Gothic" w:cs="MS Gothic" w:hint="eastAsia"/>
        </w:rPr>
        <w:t>次第建立</w:t>
      </w:r>
      <w:r>
        <w:t xml:space="preserve"> [shidai kenryū] /established in sequential order/</w:t>
      </w:r>
    </w:p>
    <w:p w:rsidR="00A618CE" w:rsidRDefault="00A618CE" w:rsidP="00A618CE">
      <w:r>
        <w:rPr>
          <w:rFonts w:ascii="MS Gothic" w:eastAsia="MS Gothic" w:hAnsi="MS Gothic" w:cs="MS Gothic" w:hint="eastAsia"/>
        </w:rPr>
        <w:t>次第應知</w:t>
      </w:r>
      <w:r>
        <w:t xml:space="preserve"> [shidai ōchi] /should be understood in order/</w:t>
      </w:r>
    </w:p>
    <w:p w:rsidR="00A618CE" w:rsidRDefault="00A618CE" w:rsidP="00A618CE">
      <w:r>
        <w:rPr>
          <w:rFonts w:ascii="MS Gothic" w:eastAsia="MS Gothic" w:hAnsi="MS Gothic" w:cs="MS Gothic" w:hint="eastAsia"/>
        </w:rPr>
        <w:t>次第斷除</w:t>
      </w:r>
      <w:r>
        <w:t xml:space="preserve"> [shidai danjo] /gradually eliminated/</w:t>
      </w:r>
    </w:p>
    <w:p w:rsidR="00A618CE" w:rsidRDefault="00A618CE" w:rsidP="00A618CE">
      <w:r>
        <w:rPr>
          <w:rFonts w:ascii="MS Gothic" w:eastAsia="MS Gothic" w:hAnsi="MS Gothic" w:cs="MS Gothic" w:hint="eastAsia"/>
        </w:rPr>
        <w:lastRenderedPageBreak/>
        <w:t>次第方現在前</w:t>
      </w:r>
      <w:r>
        <w:t xml:space="preserve"> [shidai hōgenzai zen] /manifested in an orderly sequence/</w:t>
      </w:r>
    </w:p>
    <w:p w:rsidR="00A618CE" w:rsidRDefault="00A618CE" w:rsidP="00A618CE">
      <w:r>
        <w:rPr>
          <w:rFonts w:ascii="MS Gothic" w:eastAsia="MS Gothic" w:hAnsi="MS Gothic" w:cs="MS Gothic" w:hint="eastAsia"/>
        </w:rPr>
        <w:t>次第止觀</w:t>
      </w:r>
      <w:r>
        <w:t xml:space="preserve"> [shidai shikan] /gradual-and-successive cessation-and-contemplation/</w:t>
      </w:r>
    </w:p>
    <w:p w:rsidR="00A618CE" w:rsidRDefault="00A618CE" w:rsidP="00A618CE">
      <w:r>
        <w:rPr>
          <w:rFonts w:ascii="MS Gothic" w:eastAsia="MS Gothic" w:hAnsi="MS Gothic" w:cs="MS Gothic" w:hint="eastAsia"/>
        </w:rPr>
        <w:t>次第現</w:t>
      </w:r>
      <w:r>
        <w:t xml:space="preserve"> [shidai gen] /manifests in sequence/</w:t>
      </w:r>
    </w:p>
    <w:p w:rsidR="00A618CE" w:rsidRDefault="00A618CE" w:rsidP="00A618CE">
      <w:r>
        <w:rPr>
          <w:rFonts w:ascii="MS Gothic" w:eastAsia="MS Gothic" w:hAnsi="MS Gothic" w:cs="MS Gothic" w:hint="eastAsia"/>
        </w:rPr>
        <w:t>次第緣</w:t>
      </w:r>
      <w:r>
        <w:t xml:space="preserve"> [shidai en] /antecedent causality/</w:t>
      </w:r>
    </w:p>
    <w:p w:rsidR="00A618CE" w:rsidRDefault="00A618CE" w:rsidP="00A618CE">
      <w:r>
        <w:rPr>
          <w:rFonts w:ascii="MS Gothic" w:eastAsia="MS Gothic" w:hAnsi="MS Gothic" w:cs="MS Gothic" w:hint="eastAsia"/>
        </w:rPr>
        <w:t>次第而</w:t>
      </w:r>
      <w:r>
        <w:t xml:space="preserve"> [shidai ji] /one after the other/</w:t>
      </w:r>
    </w:p>
    <w:p w:rsidR="00A618CE" w:rsidRDefault="00A618CE" w:rsidP="00A618CE">
      <w:r>
        <w:rPr>
          <w:rFonts w:ascii="MS Gothic" w:eastAsia="MS Gothic" w:hAnsi="MS Gothic" w:cs="MS Gothic" w:hint="eastAsia"/>
        </w:rPr>
        <w:t>次第而生</w:t>
      </w:r>
      <w:r>
        <w:t xml:space="preserve"> [shidai ji shō] /to arise in sequence/</w:t>
      </w:r>
    </w:p>
    <w:p w:rsidR="00A618CE" w:rsidRDefault="00A618CE" w:rsidP="00A618CE">
      <w:r>
        <w:rPr>
          <w:rFonts w:ascii="MS Gothic" w:eastAsia="MS Gothic" w:hAnsi="MS Gothic" w:cs="MS Gothic" w:hint="eastAsia"/>
        </w:rPr>
        <w:t>次第而起</w:t>
      </w:r>
      <w:r>
        <w:t xml:space="preserve"> [shidai ji ki] /arisen in succession/</w:t>
      </w:r>
    </w:p>
    <w:p w:rsidR="00A618CE" w:rsidRDefault="00A618CE" w:rsidP="00A618CE">
      <w:r>
        <w:rPr>
          <w:rFonts w:ascii="MS Gothic" w:eastAsia="MS Gothic" w:hAnsi="MS Gothic" w:cs="MS Gothic" w:hint="eastAsia"/>
        </w:rPr>
        <w:t>次第行</w:t>
      </w:r>
      <w:r>
        <w:t xml:space="preserve"> [shidai gyō] /orderly rows/</w:t>
      </w:r>
    </w:p>
    <w:p w:rsidR="00A618CE" w:rsidRDefault="00A618CE" w:rsidP="00A618CE">
      <w:r>
        <w:rPr>
          <w:rFonts w:ascii="MS Gothic" w:eastAsia="MS Gothic" w:hAnsi="MS Gothic" w:cs="MS Gothic" w:hint="eastAsia"/>
        </w:rPr>
        <w:t>次第行列</w:t>
      </w:r>
      <w:r>
        <w:t xml:space="preserve"> [shidai gyōretsu] /to line up in order/</w:t>
      </w:r>
    </w:p>
    <w:p w:rsidR="00A618CE" w:rsidRDefault="00A618CE" w:rsidP="00A618CE">
      <w:r>
        <w:rPr>
          <w:rFonts w:ascii="MS Gothic" w:eastAsia="MS Gothic" w:hAnsi="MS Gothic" w:cs="MS Gothic" w:hint="eastAsia"/>
        </w:rPr>
        <w:t>次第證</w:t>
      </w:r>
      <w:r>
        <w:t xml:space="preserve"> [shidai shō] /realizes, in order/</w:t>
      </w:r>
    </w:p>
    <w:p w:rsidR="00A618CE" w:rsidRDefault="00A618CE" w:rsidP="00A618CE">
      <w:r>
        <w:rPr>
          <w:rFonts w:ascii="MS Gothic" w:eastAsia="MS Gothic" w:hAnsi="MS Gothic" w:cs="MS Gothic" w:hint="eastAsia"/>
        </w:rPr>
        <w:t>次第連合</w:t>
      </w:r>
      <w:r>
        <w:t xml:space="preserve"> [shidai rengō] /to link up in order/</w:t>
      </w:r>
    </w:p>
    <w:p w:rsidR="00A618CE" w:rsidRDefault="00A618CE" w:rsidP="00A618CE">
      <w:r>
        <w:rPr>
          <w:rFonts w:ascii="MS Gothic" w:eastAsia="MS Gothic" w:hAnsi="MS Gothic" w:cs="MS Gothic" w:hint="eastAsia"/>
        </w:rPr>
        <w:t>次緖</w:t>
      </w:r>
      <w:r>
        <w:t xml:space="preserve"> [shisho] /order/</w:t>
      </w:r>
    </w:p>
    <w:p w:rsidR="00A618CE" w:rsidRDefault="00A618CE" w:rsidP="00A618CE">
      <w:r>
        <w:rPr>
          <w:rFonts w:ascii="MS Gothic" w:eastAsia="MS Gothic" w:hAnsi="MS Gothic" w:cs="MS Gothic" w:hint="eastAsia"/>
        </w:rPr>
        <w:t>次至</w:t>
      </w:r>
      <w:r>
        <w:t xml:space="preserve"> [shi shi] /next, one arrives to/</w:t>
      </w:r>
    </w:p>
    <w:p w:rsidR="00A618CE" w:rsidRDefault="00A618CE" w:rsidP="00A618CE">
      <w:r>
        <w:rPr>
          <w:rFonts w:ascii="MS Gothic" w:eastAsia="MS Gothic" w:hAnsi="MS Gothic" w:cs="MS Gothic" w:hint="eastAsia"/>
        </w:rPr>
        <w:t>次</w:t>
      </w:r>
      <w:r>
        <w:rPr>
          <w:rFonts w:ascii="Malgun Gothic" w:eastAsia="Malgun Gothic" w:hAnsi="Malgun Gothic" w:cs="Malgun Gothic" w:hint="eastAsia"/>
        </w:rPr>
        <w:t>說</w:t>
      </w:r>
      <w:r>
        <w:t xml:space="preserve"> [shisetsu] /next explains.../</w:t>
      </w:r>
    </w:p>
    <w:p w:rsidR="00A618CE" w:rsidRDefault="00A618CE" w:rsidP="00A618CE">
      <w:r>
        <w:rPr>
          <w:rFonts w:ascii="MS Gothic" w:eastAsia="MS Gothic" w:hAnsi="MS Gothic" w:cs="MS Gothic" w:hint="eastAsia"/>
        </w:rPr>
        <w:t>欣</w:t>
      </w:r>
      <w:r>
        <w:t xml:space="preserve"> [gon] /joy/</w:t>
      </w:r>
    </w:p>
    <w:p w:rsidR="00A618CE" w:rsidRDefault="00A618CE" w:rsidP="00A618CE">
      <w:r>
        <w:rPr>
          <w:rFonts w:ascii="MS Gothic" w:eastAsia="MS Gothic" w:hAnsi="MS Gothic" w:cs="MS Gothic" w:hint="eastAsia"/>
        </w:rPr>
        <w:t>欣上</w:t>
      </w:r>
      <w:r>
        <w:t xml:space="preserve"> [konjō] /to long for higher things/</w:t>
      </w:r>
    </w:p>
    <w:p w:rsidR="00A618CE" w:rsidRDefault="00A618CE" w:rsidP="00A618CE">
      <w:r>
        <w:rPr>
          <w:rFonts w:ascii="MS Gothic" w:eastAsia="MS Gothic" w:hAnsi="MS Gothic" w:cs="MS Gothic" w:hint="eastAsia"/>
        </w:rPr>
        <w:t>欣上厭下</w:t>
      </w:r>
      <w:r>
        <w:t xml:space="preserve"> [konjō enge] /to long for better things (states of mind, etc.) and weary of the baser things/</w:t>
      </w:r>
    </w:p>
    <w:p w:rsidR="00A618CE" w:rsidRDefault="00A618CE" w:rsidP="00A618CE">
      <w:r>
        <w:rPr>
          <w:rFonts w:ascii="MS Gothic" w:eastAsia="MS Gothic" w:hAnsi="MS Gothic" w:cs="MS Gothic" w:hint="eastAsia"/>
        </w:rPr>
        <w:t>欣仰</w:t>
      </w:r>
      <w:r>
        <w:t xml:space="preserve"> [gongō] /to respect/</w:t>
      </w:r>
    </w:p>
    <w:p w:rsidR="00A618CE" w:rsidRDefault="00A618CE" w:rsidP="00A618CE">
      <w:r>
        <w:rPr>
          <w:rFonts w:ascii="MS Gothic" w:eastAsia="MS Gothic" w:hAnsi="MS Gothic" w:cs="MS Gothic" w:hint="eastAsia"/>
        </w:rPr>
        <w:t>欣勇</w:t>
      </w:r>
      <w:r>
        <w:t xml:space="preserve"> [gonyū] /dances for joy/</w:t>
      </w:r>
    </w:p>
    <w:p w:rsidR="00A618CE" w:rsidRDefault="00A618CE" w:rsidP="00A618CE">
      <w:r>
        <w:rPr>
          <w:rFonts w:ascii="MS Gothic" w:eastAsia="MS Gothic" w:hAnsi="MS Gothic" w:cs="MS Gothic" w:hint="eastAsia"/>
        </w:rPr>
        <w:t>欣心</w:t>
      </w:r>
      <w:r>
        <w:t xml:space="preserve"> [konshin] /happy/</w:t>
      </w:r>
    </w:p>
    <w:p w:rsidR="00A618CE" w:rsidRDefault="00A618CE" w:rsidP="00A618CE">
      <w:r>
        <w:rPr>
          <w:rFonts w:ascii="MS Gothic" w:eastAsia="MS Gothic" w:hAnsi="MS Gothic" w:cs="MS Gothic" w:hint="eastAsia"/>
        </w:rPr>
        <w:t>欣悅</w:t>
      </w:r>
      <w:r>
        <w:t xml:space="preserve"> [kon'etsu] /agreeable/</w:t>
      </w:r>
    </w:p>
    <w:p w:rsidR="00A618CE" w:rsidRDefault="00A618CE" w:rsidP="00A618CE">
      <w:r>
        <w:rPr>
          <w:rFonts w:ascii="MS Gothic" w:eastAsia="MS Gothic" w:hAnsi="MS Gothic" w:cs="MS Gothic" w:hint="eastAsia"/>
        </w:rPr>
        <w:t>欣悅豫</w:t>
      </w:r>
      <w:r>
        <w:t xml:space="preserve"> [konetsuyo] /to rejoice/</w:t>
      </w:r>
    </w:p>
    <w:p w:rsidR="00A618CE" w:rsidRDefault="00A618CE" w:rsidP="00A618CE">
      <w:r>
        <w:rPr>
          <w:rFonts w:ascii="MS Gothic" w:eastAsia="MS Gothic" w:hAnsi="MS Gothic" w:cs="MS Gothic" w:hint="eastAsia"/>
        </w:rPr>
        <w:t>欣慼</w:t>
      </w:r>
      <w:r>
        <w:t xml:space="preserve"> [konseki] /joy and sorrow/</w:t>
      </w:r>
    </w:p>
    <w:p w:rsidR="00A618CE" w:rsidRDefault="00A618CE" w:rsidP="00A618CE">
      <w:r>
        <w:rPr>
          <w:rFonts w:ascii="MS Gothic" w:eastAsia="MS Gothic" w:hAnsi="MS Gothic" w:cs="MS Gothic" w:hint="eastAsia"/>
        </w:rPr>
        <w:t>欣樂</w:t>
      </w:r>
      <w:r>
        <w:t xml:space="preserve"> [gongyō] /delight/</w:t>
      </w:r>
    </w:p>
    <w:p w:rsidR="00A618CE" w:rsidRDefault="00A618CE" w:rsidP="00A618CE">
      <w:r>
        <w:rPr>
          <w:rFonts w:ascii="MS Gothic" w:eastAsia="MS Gothic" w:hAnsi="MS Gothic" w:cs="MS Gothic" w:hint="eastAsia"/>
        </w:rPr>
        <w:t>欣欲</w:t>
      </w:r>
      <w:r>
        <w:t xml:space="preserve"> [konyoku] /longing/</w:t>
      </w:r>
    </w:p>
    <w:p w:rsidR="00A618CE" w:rsidRDefault="00A618CE" w:rsidP="00A618CE">
      <w:r>
        <w:rPr>
          <w:rFonts w:ascii="MS Gothic" w:eastAsia="MS Gothic" w:hAnsi="MS Gothic" w:cs="MS Gothic" w:hint="eastAsia"/>
        </w:rPr>
        <w:t>欣求</w:t>
      </w:r>
      <w:r>
        <w:t xml:space="preserve"> [gongu] /seeks joyfully/</w:t>
      </w:r>
    </w:p>
    <w:p w:rsidR="00A618CE" w:rsidRDefault="00A618CE" w:rsidP="00A618CE">
      <w:r>
        <w:rPr>
          <w:rFonts w:ascii="MS Gothic" w:eastAsia="MS Gothic" w:hAnsi="MS Gothic" w:cs="MS Gothic" w:hint="eastAsia"/>
        </w:rPr>
        <w:t>欣求淨土</w:t>
      </w:r>
      <w:r>
        <w:t xml:space="preserve"> [kongu jōdo] /to aspire to rebirth in the Pure Land/</w:t>
      </w:r>
    </w:p>
    <w:p w:rsidR="00A618CE" w:rsidRDefault="00A618CE" w:rsidP="00A618CE">
      <w:r>
        <w:rPr>
          <w:rFonts w:ascii="MS Gothic" w:eastAsia="MS Gothic" w:hAnsi="MS Gothic" w:cs="MS Gothic" w:hint="eastAsia"/>
        </w:rPr>
        <w:t>欣然</w:t>
      </w:r>
      <w:r>
        <w:t xml:space="preserve"> [konnen] /joyfully/</w:t>
      </w:r>
    </w:p>
    <w:p w:rsidR="00A618CE" w:rsidRDefault="00A618CE" w:rsidP="00A618CE">
      <w:r>
        <w:rPr>
          <w:rFonts w:ascii="MS Gothic" w:eastAsia="MS Gothic" w:hAnsi="MS Gothic" w:cs="MS Gothic" w:hint="eastAsia"/>
        </w:rPr>
        <w:t>欣界</w:t>
      </w:r>
      <w:r>
        <w:t xml:space="preserve"> [konkai] /joyful realm/</w:t>
      </w:r>
    </w:p>
    <w:p w:rsidR="00A618CE" w:rsidRDefault="00A618CE" w:rsidP="00A618CE">
      <w:r>
        <w:rPr>
          <w:rFonts w:ascii="MS Gothic" w:eastAsia="MS Gothic" w:hAnsi="MS Gothic" w:cs="MS Gothic" w:hint="eastAsia"/>
        </w:rPr>
        <w:t>欣笑</w:t>
      </w:r>
      <w:r>
        <w:t xml:space="preserve"> [gonshō] /happily smile/</w:t>
      </w:r>
    </w:p>
    <w:p w:rsidR="00A618CE" w:rsidRDefault="00A618CE" w:rsidP="00A618CE">
      <w:r>
        <w:rPr>
          <w:rFonts w:ascii="MS Gothic" w:eastAsia="MS Gothic" w:hAnsi="MS Gothic" w:cs="MS Gothic" w:hint="eastAsia"/>
        </w:rPr>
        <w:lastRenderedPageBreak/>
        <w:t>欣豫</w:t>
      </w:r>
      <w:r>
        <w:t xml:space="preserve"> [konyo] /to rejoice/</w:t>
      </w:r>
    </w:p>
    <w:p w:rsidR="00A618CE" w:rsidRDefault="00A618CE" w:rsidP="00A618CE">
      <w:r>
        <w:rPr>
          <w:rFonts w:ascii="MS Gothic" w:eastAsia="MS Gothic" w:hAnsi="MS Gothic" w:cs="MS Gothic" w:hint="eastAsia"/>
        </w:rPr>
        <w:t>欣踊</w:t>
      </w:r>
      <w:r>
        <w:t xml:space="preserve"> [konyō] /to dance for joy/</w:t>
      </w:r>
    </w:p>
    <w:p w:rsidR="00A618CE" w:rsidRDefault="00A618CE" w:rsidP="00A618CE">
      <w:r>
        <w:rPr>
          <w:rFonts w:ascii="MS Gothic" w:eastAsia="MS Gothic" w:hAnsi="MS Gothic" w:cs="MS Gothic" w:hint="eastAsia"/>
        </w:rPr>
        <w:t>欣載</w:t>
      </w:r>
      <w:r>
        <w:t xml:space="preserve"> [konsai] /admires/</w:t>
      </w:r>
    </w:p>
    <w:p w:rsidR="00A618CE" w:rsidRDefault="00A618CE" w:rsidP="00A618CE">
      <w:r>
        <w:rPr>
          <w:rFonts w:ascii="MS Gothic" w:eastAsia="MS Gothic" w:hAnsi="MS Gothic" w:cs="MS Gothic" w:hint="eastAsia"/>
        </w:rPr>
        <w:t>欲</w:t>
      </w:r>
      <w:r>
        <w:t xml:space="preserve"> [yoku] /desire/</w:t>
      </w:r>
    </w:p>
    <w:p w:rsidR="00A618CE" w:rsidRDefault="00A618CE" w:rsidP="00A618CE">
      <w:r>
        <w:rPr>
          <w:rFonts w:ascii="MS Gothic" w:eastAsia="MS Gothic" w:hAnsi="MS Gothic" w:cs="MS Gothic" w:hint="eastAsia"/>
        </w:rPr>
        <w:t>欲令</w:t>
      </w:r>
      <w:r>
        <w:t xml:space="preserve"> [yokuryō] /to want to cause/</w:t>
      </w:r>
    </w:p>
    <w:p w:rsidR="00A618CE" w:rsidRDefault="00A618CE" w:rsidP="00A618CE">
      <w:r>
        <w:rPr>
          <w:rFonts w:ascii="MS Gothic" w:eastAsia="MS Gothic" w:hAnsi="MS Gothic" w:cs="MS Gothic" w:hint="eastAsia"/>
        </w:rPr>
        <w:t>欲令他知</w:t>
      </w:r>
      <w:r>
        <w:t xml:space="preserve"> [yokuryō ta chi] /wanting to allow others to know/</w:t>
      </w:r>
    </w:p>
    <w:p w:rsidR="00A618CE" w:rsidRDefault="00A618CE" w:rsidP="00A618CE">
      <w:r>
        <w:rPr>
          <w:rFonts w:ascii="MS Gothic" w:eastAsia="MS Gothic" w:hAnsi="MS Gothic" w:cs="MS Gothic" w:hint="eastAsia"/>
        </w:rPr>
        <w:t>欲作</w:t>
      </w:r>
      <w:r>
        <w:t xml:space="preserve"> [yokusa] /desire to do/</w:t>
      </w:r>
    </w:p>
    <w:p w:rsidR="00A618CE" w:rsidRDefault="00A618CE" w:rsidP="00A618CE">
      <w:r>
        <w:rPr>
          <w:rFonts w:ascii="MS Gothic" w:eastAsia="MS Gothic" w:hAnsi="MS Gothic" w:cs="MS Gothic" w:hint="eastAsia"/>
        </w:rPr>
        <w:t>欲作饒益</w:t>
      </w:r>
      <w:r>
        <w:t xml:space="preserve"> [yokusa nyōeki] /desires to enhance [the circumstances of sentient beings]/</w:t>
      </w:r>
    </w:p>
    <w:p w:rsidR="00A618CE" w:rsidRDefault="00A618CE" w:rsidP="00A618CE">
      <w:r>
        <w:rPr>
          <w:rFonts w:ascii="MS Gothic" w:eastAsia="MS Gothic" w:hAnsi="MS Gothic" w:cs="MS Gothic" w:hint="eastAsia"/>
        </w:rPr>
        <w:t>欲使稱譽</w:t>
      </w:r>
      <w:r>
        <w:t xml:space="preserve"> [Yokushishōyo] /Yaśakāma/</w:t>
      </w:r>
    </w:p>
    <w:p w:rsidR="00A618CE" w:rsidRDefault="00A618CE" w:rsidP="00A618CE">
      <w:r>
        <w:rPr>
          <w:rFonts w:ascii="MS Gothic" w:eastAsia="MS Gothic" w:hAnsi="MS Gothic" w:cs="MS Gothic" w:hint="eastAsia"/>
        </w:rPr>
        <w:t>欲供養</w:t>
      </w:r>
      <w:r>
        <w:t xml:space="preserve"> [yoku kuyō] /desires to make offerings/</w:t>
      </w:r>
    </w:p>
    <w:p w:rsidR="00A618CE" w:rsidRDefault="00A618CE" w:rsidP="00A618CE">
      <w:r>
        <w:rPr>
          <w:rFonts w:ascii="MS Gothic" w:eastAsia="MS Gothic" w:hAnsi="MS Gothic" w:cs="MS Gothic" w:hint="eastAsia"/>
        </w:rPr>
        <w:t>欲具</w:t>
      </w:r>
      <w:r>
        <w:t xml:space="preserve"> [yokugu] /enjoyment of sensual desires/</w:t>
      </w:r>
    </w:p>
    <w:p w:rsidR="00A618CE" w:rsidRDefault="00A618CE" w:rsidP="00A618CE">
      <w:r>
        <w:rPr>
          <w:rFonts w:ascii="MS Gothic" w:eastAsia="MS Gothic" w:hAnsi="MS Gothic" w:cs="MS Gothic" w:hint="eastAsia"/>
        </w:rPr>
        <w:t>欲刺</w:t>
      </w:r>
      <w:r>
        <w:t xml:space="preserve"> [yokushi] /the thorn of desire/</w:t>
      </w:r>
    </w:p>
    <w:p w:rsidR="00A618CE" w:rsidRDefault="00A618CE" w:rsidP="00A618CE">
      <w:r>
        <w:rPr>
          <w:rFonts w:ascii="MS Gothic" w:eastAsia="MS Gothic" w:hAnsi="MS Gothic" w:cs="MS Gothic" w:hint="eastAsia"/>
        </w:rPr>
        <w:t>欲勝</w:t>
      </w:r>
      <w:r>
        <w:t xml:space="preserve"> [yokushō] /wants to dominate/</w:t>
      </w:r>
    </w:p>
    <w:p w:rsidR="00A618CE" w:rsidRDefault="00A618CE" w:rsidP="00A618CE">
      <w:r>
        <w:rPr>
          <w:rFonts w:ascii="MS Gothic" w:eastAsia="MS Gothic" w:hAnsi="MS Gothic" w:cs="MS Gothic" w:hint="eastAsia"/>
        </w:rPr>
        <w:t>欲去</w:t>
      </w:r>
      <w:r>
        <w:t xml:space="preserve"> [yokuko] /desired to abandon/</w:t>
      </w:r>
    </w:p>
    <w:p w:rsidR="00A618CE" w:rsidRDefault="00A618CE" w:rsidP="00A618CE">
      <w:r>
        <w:rPr>
          <w:rFonts w:ascii="MS Gothic" w:eastAsia="MS Gothic" w:hAnsi="MS Gothic" w:cs="MS Gothic" w:hint="eastAsia"/>
        </w:rPr>
        <w:t>欲取</w:t>
      </w:r>
      <w:r>
        <w:t xml:space="preserve"> [yokushu] /to cling to one's desires/</w:t>
      </w:r>
    </w:p>
    <w:p w:rsidR="00A618CE" w:rsidRDefault="00A618CE" w:rsidP="00A618CE">
      <w:r>
        <w:rPr>
          <w:rFonts w:ascii="MS Gothic" w:eastAsia="MS Gothic" w:hAnsi="MS Gothic" w:cs="MS Gothic" w:hint="eastAsia"/>
        </w:rPr>
        <w:t>欲吃多</w:t>
      </w:r>
      <w:r>
        <w:t xml:space="preserve"> [yokukita] /yukta/</w:t>
      </w:r>
    </w:p>
    <w:p w:rsidR="00A618CE" w:rsidRDefault="00A618CE" w:rsidP="00A618CE">
      <w:r>
        <w:rPr>
          <w:rFonts w:ascii="MS Gothic" w:eastAsia="MS Gothic" w:hAnsi="MS Gothic" w:cs="MS Gothic" w:hint="eastAsia"/>
        </w:rPr>
        <w:t>欲塵</w:t>
      </w:r>
      <w:r>
        <w:t xml:space="preserve"> [yokujin] /desire-objects/</w:t>
      </w:r>
    </w:p>
    <w:p w:rsidR="00A618CE" w:rsidRDefault="00A618CE" w:rsidP="00A618CE">
      <w:r>
        <w:rPr>
          <w:rFonts w:ascii="MS Gothic" w:eastAsia="MS Gothic" w:hAnsi="MS Gothic" w:cs="MS Gothic" w:hint="eastAsia"/>
        </w:rPr>
        <w:t>欲塹</w:t>
      </w:r>
      <w:r>
        <w:t xml:space="preserve"> [yokuzen] /moat of desire/</w:t>
      </w:r>
    </w:p>
    <w:p w:rsidR="00A618CE" w:rsidRDefault="00A618CE" w:rsidP="00A618CE">
      <w:r>
        <w:rPr>
          <w:rFonts w:ascii="MS Gothic" w:eastAsia="MS Gothic" w:hAnsi="MS Gothic" w:cs="MS Gothic" w:hint="eastAsia"/>
        </w:rPr>
        <w:t>欲天</w:t>
      </w:r>
      <w:r>
        <w:t xml:space="preserve"> [yokuten] /heavens of desire/</w:t>
      </w:r>
    </w:p>
    <w:p w:rsidR="00A618CE" w:rsidRDefault="00A618CE" w:rsidP="00A618CE">
      <w:r>
        <w:rPr>
          <w:rFonts w:ascii="MS Gothic" w:eastAsia="MS Gothic" w:hAnsi="MS Gothic" w:cs="MS Gothic" w:hint="eastAsia"/>
        </w:rPr>
        <w:t>欲天五婬</w:t>
      </w:r>
      <w:r>
        <w:t xml:space="preserve"> [yokuten goin] /five kinds of sexual intercourse in the desire heavens/</w:t>
      </w:r>
    </w:p>
    <w:p w:rsidR="00A618CE" w:rsidRDefault="00A618CE" w:rsidP="00A618CE">
      <w:r>
        <w:rPr>
          <w:rFonts w:ascii="MS Gothic" w:eastAsia="MS Gothic" w:hAnsi="MS Gothic" w:cs="MS Gothic" w:hint="eastAsia"/>
        </w:rPr>
        <w:t>欲如意足</w:t>
      </w:r>
      <w:r>
        <w:t xml:space="preserve"> [yoku nyoi soku] /supernormal power of aspiration/</w:t>
      </w:r>
    </w:p>
    <w:p w:rsidR="00A618CE" w:rsidRDefault="00A618CE" w:rsidP="00A618CE">
      <w:r>
        <w:rPr>
          <w:rFonts w:ascii="MS Gothic" w:eastAsia="MS Gothic" w:hAnsi="MS Gothic" w:cs="MS Gothic" w:hint="eastAsia"/>
        </w:rPr>
        <w:t>欲定</w:t>
      </w:r>
      <w:r>
        <w:t xml:space="preserve"> [yokujō] /concentration in the realm of desire/</w:t>
      </w:r>
    </w:p>
    <w:p w:rsidR="00A618CE" w:rsidRDefault="00A618CE" w:rsidP="00A618CE">
      <w:r>
        <w:rPr>
          <w:rFonts w:ascii="MS Gothic" w:eastAsia="MS Gothic" w:hAnsi="MS Gothic" w:cs="MS Gothic" w:hint="eastAsia"/>
        </w:rPr>
        <w:t>欲害</w:t>
      </w:r>
      <w:r>
        <w:t xml:space="preserve"> [yokugai] /wants to harm/</w:t>
      </w:r>
    </w:p>
    <w:p w:rsidR="00A618CE" w:rsidRDefault="00A618CE" w:rsidP="00A618CE">
      <w:r>
        <w:rPr>
          <w:rFonts w:ascii="MS Gothic" w:eastAsia="MS Gothic" w:hAnsi="MS Gothic" w:cs="MS Gothic" w:hint="eastAsia"/>
        </w:rPr>
        <w:t>欲差別</w:t>
      </w:r>
      <w:r>
        <w:t xml:space="preserve"> [yoku shabetsu] /distinctions in desire/</w:t>
      </w:r>
    </w:p>
    <w:p w:rsidR="00A618CE" w:rsidRDefault="00A618CE" w:rsidP="00A618CE">
      <w:r>
        <w:rPr>
          <w:rFonts w:ascii="MS Gothic" w:eastAsia="MS Gothic" w:hAnsi="MS Gothic" w:cs="MS Gothic" w:hint="eastAsia"/>
        </w:rPr>
        <w:t>欲度</w:t>
      </w:r>
      <w:r>
        <w:t xml:space="preserve"> [yokudo] /to desire to save/</w:t>
      </w:r>
    </w:p>
    <w:p w:rsidR="00A618CE" w:rsidRDefault="00A618CE" w:rsidP="00A618CE">
      <w:r>
        <w:rPr>
          <w:rFonts w:ascii="MS Gothic" w:eastAsia="MS Gothic" w:hAnsi="MS Gothic" w:cs="MS Gothic" w:hint="eastAsia"/>
        </w:rPr>
        <w:t>欲建</w:t>
      </w:r>
      <w:r>
        <w:t xml:space="preserve"> [yokuken] /wants to establish/</w:t>
      </w:r>
    </w:p>
    <w:p w:rsidR="00A618CE" w:rsidRDefault="00A618CE" w:rsidP="00A618CE">
      <w:r>
        <w:rPr>
          <w:rFonts w:ascii="MS Gothic" w:eastAsia="MS Gothic" w:hAnsi="MS Gothic" w:cs="MS Gothic" w:hint="eastAsia"/>
        </w:rPr>
        <w:t>欲得</w:t>
      </w:r>
      <w:r>
        <w:t xml:space="preserve"> [yoku doku] /wants to attain/</w:t>
      </w:r>
    </w:p>
    <w:p w:rsidR="00A618CE" w:rsidRDefault="00A618CE" w:rsidP="00A618CE">
      <w:r>
        <w:rPr>
          <w:rFonts w:ascii="MS Gothic" w:eastAsia="MS Gothic" w:hAnsi="MS Gothic" w:cs="MS Gothic" w:hint="eastAsia"/>
        </w:rPr>
        <w:t>欲心</w:t>
      </w:r>
      <w:r>
        <w:t xml:space="preserve"> [yokushin] /lustful mind/</w:t>
      </w:r>
    </w:p>
    <w:p w:rsidR="00A618CE" w:rsidRDefault="00A618CE" w:rsidP="00A618CE">
      <w:r>
        <w:rPr>
          <w:rFonts w:ascii="MS Gothic" w:eastAsia="MS Gothic" w:hAnsi="MS Gothic" w:cs="MS Gothic" w:hint="eastAsia"/>
        </w:rPr>
        <w:t>欲志願</w:t>
      </w:r>
      <w:r>
        <w:t xml:space="preserve"> [yokushigan] /to want/</w:t>
      </w:r>
    </w:p>
    <w:p w:rsidR="00A618CE" w:rsidRDefault="00A618CE" w:rsidP="00A618CE">
      <w:r>
        <w:rPr>
          <w:rFonts w:ascii="MS Gothic" w:eastAsia="MS Gothic" w:hAnsi="MS Gothic" w:cs="MS Gothic" w:hint="eastAsia"/>
        </w:rPr>
        <w:t>欲性</w:t>
      </w:r>
      <w:r>
        <w:t xml:space="preserve"> [yokushō] /desirousness/</w:t>
      </w:r>
    </w:p>
    <w:p w:rsidR="00A618CE" w:rsidRDefault="00A618CE" w:rsidP="00A618CE">
      <w:r>
        <w:rPr>
          <w:rFonts w:ascii="MS Gothic" w:eastAsia="MS Gothic" w:hAnsi="MS Gothic" w:cs="MS Gothic" w:hint="eastAsia"/>
        </w:rPr>
        <w:lastRenderedPageBreak/>
        <w:t>欲情</w:t>
      </w:r>
      <w:r>
        <w:t xml:space="preserve"> [yoku jō] /passion/</w:t>
      </w:r>
    </w:p>
    <w:p w:rsidR="00A618CE" w:rsidRDefault="00A618CE" w:rsidP="00A618CE">
      <w:r>
        <w:rPr>
          <w:rFonts w:ascii="MS Gothic" w:eastAsia="MS Gothic" w:hAnsi="MS Gothic" w:cs="MS Gothic" w:hint="eastAsia"/>
        </w:rPr>
        <w:t>欲想</w:t>
      </w:r>
      <w:r>
        <w:t xml:space="preserve"> [yokusō] /lust/</w:t>
      </w:r>
    </w:p>
    <w:p w:rsidR="00A618CE" w:rsidRDefault="00A618CE" w:rsidP="00A618CE">
      <w:r>
        <w:rPr>
          <w:rFonts w:ascii="MS Gothic" w:eastAsia="MS Gothic" w:hAnsi="MS Gothic" w:cs="MS Gothic" w:hint="eastAsia"/>
        </w:rPr>
        <w:t>欲愛</w:t>
      </w:r>
      <w:r>
        <w:t xml:space="preserve"> [yokuai] /ordinary human love springing from desire/</w:t>
      </w:r>
    </w:p>
    <w:p w:rsidR="00A618CE" w:rsidRDefault="00A618CE" w:rsidP="00A618CE">
      <w:r>
        <w:rPr>
          <w:rFonts w:ascii="MS Gothic" w:eastAsia="MS Gothic" w:hAnsi="MS Gothic" w:cs="MS Gothic" w:hint="eastAsia"/>
        </w:rPr>
        <w:t>欲愛住地</w:t>
      </w:r>
      <w:r>
        <w:t xml:space="preserve"> [yokuai jūji] /entrenchment of attachment to objects in the desire realm/</w:t>
      </w:r>
    </w:p>
    <w:p w:rsidR="00A618CE" w:rsidRDefault="00A618CE" w:rsidP="00A618CE">
      <w:r>
        <w:rPr>
          <w:rFonts w:ascii="MS Gothic" w:eastAsia="MS Gothic" w:hAnsi="MS Gothic" w:cs="MS Gothic" w:hint="eastAsia"/>
        </w:rPr>
        <w:t>欲慢</w:t>
      </w:r>
      <w:r>
        <w:t xml:space="preserve"> [yokuman] /desire and pride/</w:t>
      </w:r>
    </w:p>
    <w:p w:rsidR="00A618CE" w:rsidRDefault="00A618CE" w:rsidP="00A618CE">
      <w:r>
        <w:rPr>
          <w:rFonts w:ascii="MS Gothic" w:eastAsia="MS Gothic" w:hAnsi="MS Gothic" w:cs="MS Gothic" w:hint="eastAsia"/>
        </w:rPr>
        <w:t>欲所引</w:t>
      </w:r>
      <w:r>
        <w:t xml:space="preserve"> [yoku shoin] /sensually enticing/</w:t>
      </w:r>
    </w:p>
    <w:p w:rsidR="00A618CE" w:rsidRDefault="00A618CE" w:rsidP="00A618CE">
      <w:r>
        <w:rPr>
          <w:rFonts w:ascii="MS Gothic" w:eastAsia="MS Gothic" w:hAnsi="MS Gothic" w:cs="MS Gothic" w:hint="eastAsia"/>
        </w:rPr>
        <w:t>欲捨</w:t>
      </w:r>
      <w:r>
        <w:t xml:space="preserve"> [yokusha] /to want to get rid of/</w:t>
      </w:r>
    </w:p>
    <w:p w:rsidR="00A618CE" w:rsidRDefault="00A618CE" w:rsidP="00A618CE">
      <w:r>
        <w:rPr>
          <w:rFonts w:ascii="MS Gothic" w:eastAsia="MS Gothic" w:hAnsi="MS Gothic" w:cs="MS Gothic" w:hint="eastAsia"/>
        </w:rPr>
        <w:t>欲暴流</w:t>
      </w:r>
      <w:r>
        <w:t xml:space="preserve"> [yoku bōru] /raging current of desire/</w:t>
      </w:r>
    </w:p>
    <w:p w:rsidR="00A618CE" w:rsidRDefault="00A618CE" w:rsidP="00A618CE">
      <w:r>
        <w:rPr>
          <w:rFonts w:ascii="MS Gothic" w:eastAsia="MS Gothic" w:hAnsi="MS Gothic" w:cs="MS Gothic" w:hint="eastAsia"/>
        </w:rPr>
        <w:t>欲有</w:t>
      </w:r>
      <w:r>
        <w:t xml:space="preserve"> [yokuu] /the realm of desire/</w:t>
      </w:r>
    </w:p>
    <w:p w:rsidR="00A618CE" w:rsidRDefault="00A618CE" w:rsidP="00A618CE">
      <w:r>
        <w:rPr>
          <w:rFonts w:ascii="MS Gothic" w:eastAsia="MS Gothic" w:hAnsi="MS Gothic" w:cs="MS Gothic" w:hint="eastAsia"/>
        </w:rPr>
        <w:t>欲有見無明</w:t>
      </w:r>
      <w:r>
        <w:t xml:space="preserve"> [yoku u ken mumyō] /desire, existence, views and ignorance/</w:t>
      </w:r>
    </w:p>
    <w:p w:rsidR="00A618CE" w:rsidRDefault="00A618CE" w:rsidP="00A618CE">
      <w:r>
        <w:rPr>
          <w:rFonts w:ascii="MS Gothic" w:eastAsia="MS Gothic" w:hAnsi="MS Gothic" w:cs="MS Gothic" w:hint="eastAsia"/>
        </w:rPr>
        <w:t>欲望</w:t>
      </w:r>
      <w:r>
        <w:t xml:space="preserve"> [yokumō] /desire/</w:t>
      </w:r>
    </w:p>
    <w:p w:rsidR="00A618CE" w:rsidRDefault="00A618CE" w:rsidP="00A618CE">
      <w:r>
        <w:rPr>
          <w:rFonts w:ascii="MS Gothic" w:eastAsia="MS Gothic" w:hAnsi="MS Gothic" w:cs="MS Gothic" w:hint="eastAsia"/>
        </w:rPr>
        <w:t>欲染</w:t>
      </w:r>
      <w:r>
        <w:t xml:space="preserve"> [yokuzen] /taint of desire/</w:t>
      </w:r>
    </w:p>
    <w:p w:rsidR="00A618CE" w:rsidRDefault="00A618CE" w:rsidP="00A618CE">
      <w:r>
        <w:rPr>
          <w:rFonts w:ascii="MS Gothic" w:eastAsia="MS Gothic" w:hAnsi="MS Gothic" w:cs="MS Gothic" w:hint="eastAsia"/>
        </w:rPr>
        <w:t>欲樂</w:t>
      </w:r>
      <w:r>
        <w:t xml:space="preserve"> [yokuraku] /pleasure/</w:t>
      </w:r>
    </w:p>
    <w:p w:rsidR="00A618CE" w:rsidRDefault="00A618CE" w:rsidP="00A618CE">
      <w:r>
        <w:rPr>
          <w:rFonts w:ascii="MS Gothic" w:eastAsia="MS Gothic" w:hAnsi="MS Gothic" w:cs="MS Gothic" w:hint="eastAsia"/>
        </w:rPr>
        <w:t>欲樂喜</w:t>
      </w:r>
      <w:r>
        <w:t xml:space="preserve"> [yokurakuki] /to desire/</w:t>
      </w:r>
    </w:p>
    <w:p w:rsidR="00A618CE" w:rsidRDefault="00A618CE" w:rsidP="00A618CE">
      <w:r>
        <w:rPr>
          <w:rFonts w:ascii="MS Gothic" w:eastAsia="MS Gothic" w:hAnsi="MS Gothic" w:cs="MS Gothic" w:hint="eastAsia"/>
        </w:rPr>
        <w:t>欲死</w:t>
      </w:r>
      <w:r>
        <w:t xml:space="preserve"> [yokushi] /to desire death/</w:t>
      </w:r>
    </w:p>
    <w:p w:rsidR="00A618CE" w:rsidRDefault="00A618CE" w:rsidP="00A618CE">
      <w:r>
        <w:rPr>
          <w:rFonts w:ascii="MS Gothic" w:eastAsia="MS Gothic" w:hAnsi="MS Gothic" w:cs="MS Gothic" w:hint="eastAsia"/>
        </w:rPr>
        <w:t>欲殺</w:t>
      </w:r>
      <w:r>
        <w:t xml:space="preserve"> [yoku setsu] /wants to kill/</w:t>
      </w:r>
    </w:p>
    <w:p w:rsidR="00A618CE" w:rsidRDefault="00A618CE" w:rsidP="00A618CE">
      <w:r>
        <w:rPr>
          <w:rFonts w:ascii="MS Gothic" w:eastAsia="MS Gothic" w:hAnsi="MS Gothic" w:cs="MS Gothic" w:hint="eastAsia"/>
        </w:rPr>
        <w:t>欲氣</w:t>
      </w:r>
      <w:r>
        <w:t xml:space="preserve"> [yokuke] /desire energy/</w:t>
      </w:r>
    </w:p>
    <w:p w:rsidR="00A618CE" w:rsidRDefault="00A618CE" w:rsidP="00A618CE">
      <w:r>
        <w:rPr>
          <w:rFonts w:ascii="MS Gothic" w:eastAsia="MS Gothic" w:hAnsi="MS Gothic" w:cs="MS Gothic" w:hint="eastAsia"/>
        </w:rPr>
        <w:t>欲求</w:t>
      </w:r>
      <w:r>
        <w:t xml:space="preserve"> [yokugu] /desire, craving, aspiration/</w:t>
      </w:r>
    </w:p>
    <w:p w:rsidR="00A618CE" w:rsidRDefault="00A618CE" w:rsidP="00A618CE">
      <w:r>
        <w:rPr>
          <w:rFonts w:ascii="MS Gothic" w:eastAsia="MS Gothic" w:hAnsi="MS Gothic" w:cs="MS Gothic" w:hint="eastAsia"/>
        </w:rPr>
        <w:t>欲河</w:t>
      </w:r>
      <w:r>
        <w:t xml:space="preserve"> [yokuga] /river of desire/</w:t>
      </w:r>
    </w:p>
    <w:p w:rsidR="00A618CE" w:rsidRDefault="00A618CE" w:rsidP="00A618CE">
      <w:r>
        <w:rPr>
          <w:rFonts w:ascii="MS Gothic" w:eastAsia="MS Gothic" w:hAnsi="MS Gothic" w:cs="MS Gothic" w:hint="eastAsia"/>
        </w:rPr>
        <w:t>欲法</w:t>
      </w:r>
      <w:r>
        <w:t xml:space="preserve"> [yokuhō] /the phenomenon of desire/</w:t>
      </w:r>
    </w:p>
    <w:p w:rsidR="00A618CE" w:rsidRDefault="00A618CE" w:rsidP="00A618CE">
      <w:r>
        <w:rPr>
          <w:rFonts w:ascii="MS Gothic" w:eastAsia="MS Gothic" w:hAnsi="MS Gothic" w:cs="MS Gothic" w:hint="eastAsia"/>
        </w:rPr>
        <w:t>欲泥</w:t>
      </w:r>
      <w:r>
        <w:t xml:space="preserve"> [yokuni] /mire of lust/</w:t>
      </w:r>
    </w:p>
    <w:p w:rsidR="00A618CE" w:rsidRDefault="00A618CE" w:rsidP="00A618CE">
      <w:r>
        <w:rPr>
          <w:rFonts w:ascii="MS Gothic" w:eastAsia="MS Gothic" w:hAnsi="MS Gothic" w:cs="MS Gothic" w:hint="eastAsia"/>
        </w:rPr>
        <w:t>欲流</w:t>
      </w:r>
      <w:r>
        <w:t xml:space="preserve"> [yokuru] /current of desire/</w:t>
      </w:r>
    </w:p>
    <w:p w:rsidR="00A618CE" w:rsidRDefault="00A618CE" w:rsidP="00A618CE">
      <w:r>
        <w:rPr>
          <w:rFonts w:ascii="MS Gothic" w:eastAsia="MS Gothic" w:hAnsi="MS Gothic" w:cs="MS Gothic" w:hint="eastAsia"/>
        </w:rPr>
        <w:t>欲海</w:t>
      </w:r>
      <w:r>
        <w:t xml:space="preserve"> [yokukai] /ocean of desire/</w:t>
      </w:r>
    </w:p>
    <w:p w:rsidR="00A618CE" w:rsidRDefault="00A618CE" w:rsidP="00A618CE">
      <w:r>
        <w:rPr>
          <w:rFonts w:ascii="MS Gothic" w:eastAsia="MS Gothic" w:hAnsi="MS Gothic" w:cs="MS Gothic" w:hint="eastAsia"/>
        </w:rPr>
        <w:t>欲滅</w:t>
      </w:r>
      <w:r>
        <w:t xml:space="preserve"> [yoku metsu] /will extinguish/</w:t>
      </w:r>
    </w:p>
    <w:p w:rsidR="00A618CE" w:rsidRDefault="00A618CE" w:rsidP="00A618CE">
      <w:r>
        <w:rPr>
          <w:rFonts w:ascii="MS Gothic" w:eastAsia="MS Gothic" w:hAnsi="MS Gothic" w:cs="MS Gothic" w:hint="eastAsia"/>
        </w:rPr>
        <w:t>欲漏</w:t>
      </w:r>
      <w:r>
        <w:t xml:space="preserve"> [yokuro] /contamination of the desire realm/</w:t>
      </w:r>
    </w:p>
    <w:p w:rsidR="00A618CE" w:rsidRDefault="00A618CE" w:rsidP="00A618CE">
      <w:r>
        <w:rPr>
          <w:rFonts w:ascii="MS Gothic" w:eastAsia="MS Gothic" w:hAnsi="MS Gothic" w:cs="MS Gothic" w:hint="eastAsia"/>
        </w:rPr>
        <w:t>欲火</w:t>
      </w:r>
      <w:r>
        <w:t xml:space="preserve"> [yokuka] /flame of desire/</w:t>
      </w:r>
    </w:p>
    <w:p w:rsidR="00A618CE" w:rsidRDefault="00A618CE" w:rsidP="00A618CE">
      <w:r>
        <w:rPr>
          <w:rFonts w:ascii="MS Gothic" w:eastAsia="MS Gothic" w:hAnsi="MS Gothic" w:cs="MS Gothic" w:hint="eastAsia"/>
        </w:rPr>
        <w:t>欲爲</w:t>
      </w:r>
      <w:r>
        <w:t xml:space="preserve"> [yokui] /desires to do.../</w:t>
      </w:r>
    </w:p>
    <w:p w:rsidR="00A618CE" w:rsidRDefault="00A618CE" w:rsidP="00A618CE">
      <w:r>
        <w:rPr>
          <w:rFonts w:ascii="MS Gothic" w:eastAsia="MS Gothic" w:hAnsi="MS Gothic" w:cs="MS Gothic" w:hint="eastAsia"/>
        </w:rPr>
        <w:t>欲生</w:t>
      </w:r>
      <w:r>
        <w:t xml:space="preserve"> [yokushō] /reborn into desire/</w:t>
      </w:r>
    </w:p>
    <w:p w:rsidR="00A618CE" w:rsidRDefault="00A618CE" w:rsidP="00A618CE">
      <w:r>
        <w:rPr>
          <w:rFonts w:ascii="MS Gothic" w:eastAsia="MS Gothic" w:hAnsi="MS Gothic" w:cs="MS Gothic" w:hint="eastAsia"/>
        </w:rPr>
        <w:t>欲界</w:t>
      </w:r>
      <w:r>
        <w:t xml:space="preserve"> [yokukai] /desire realm/</w:t>
      </w:r>
    </w:p>
    <w:p w:rsidR="00A618CE" w:rsidRDefault="00A618CE" w:rsidP="00A618CE">
      <w:r>
        <w:rPr>
          <w:rFonts w:ascii="MS Gothic" w:eastAsia="MS Gothic" w:hAnsi="MS Gothic" w:cs="MS Gothic" w:hint="eastAsia"/>
        </w:rPr>
        <w:t>欲界五趣地</w:t>
      </w:r>
      <w:r>
        <w:t xml:space="preserve"> [yokukai goshu chi] /desire realm with the five destinies/</w:t>
      </w:r>
    </w:p>
    <w:p w:rsidR="00A618CE" w:rsidRDefault="00A618CE" w:rsidP="00A618CE">
      <w:r>
        <w:rPr>
          <w:rFonts w:ascii="MS Gothic" w:eastAsia="MS Gothic" w:hAnsi="MS Gothic" w:cs="MS Gothic" w:hint="eastAsia"/>
        </w:rPr>
        <w:lastRenderedPageBreak/>
        <w:t>欲界人</w:t>
      </w:r>
      <w:r>
        <w:t xml:space="preserve"> [yokukai nin] /person in the desire realm/</w:t>
      </w:r>
    </w:p>
    <w:p w:rsidR="00A618CE" w:rsidRDefault="00A618CE" w:rsidP="00A618CE">
      <w:r>
        <w:rPr>
          <w:rFonts w:ascii="MS Gothic" w:eastAsia="MS Gothic" w:hAnsi="MS Gothic" w:cs="MS Gothic" w:hint="eastAsia"/>
        </w:rPr>
        <w:t>欲界住地</w:t>
      </w:r>
      <w:r>
        <w:t xml:space="preserve"> [yokukai jūji] /entrenchment of attachment to objects in the desire realm./</w:t>
      </w:r>
    </w:p>
    <w:p w:rsidR="00A618CE" w:rsidRDefault="00A618CE" w:rsidP="00A618CE">
      <w:r>
        <w:rPr>
          <w:rFonts w:ascii="MS Gothic" w:eastAsia="MS Gothic" w:hAnsi="MS Gothic" w:cs="MS Gothic" w:hint="eastAsia"/>
        </w:rPr>
        <w:t>欲界六天</w:t>
      </w:r>
      <w:r>
        <w:t xml:space="preserve"> [yokukai rokuten] /six heavens of the desire realm/</w:t>
      </w:r>
    </w:p>
    <w:p w:rsidR="00A618CE" w:rsidRDefault="00A618CE" w:rsidP="00A618CE">
      <w:r>
        <w:rPr>
          <w:rFonts w:ascii="MS Gothic" w:eastAsia="MS Gothic" w:hAnsi="MS Gothic" w:cs="MS Gothic" w:hint="eastAsia"/>
        </w:rPr>
        <w:t>欲界同分界</w:t>
      </w:r>
      <w:r>
        <w:t xml:space="preserve"> [yokukai dōfunkai] /realms that have correspondence with the desire realm/</w:t>
      </w:r>
    </w:p>
    <w:p w:rsidR="00A618CE" w:rsidRDefault="00A618CE" w:rsidP="00A618CE">
      <w:r>
        <w:rPr>
          <w:rFonts w:ascii="MS Gothic" w:eastAsia="MS Gothic" w:hAnsi="MS Gothic" w:cs="MS Gothic" w:hint="eastAsia"/>
        </w:rPr>
        <w:t>欲界善</w:t>
      </w:r>
      <w:r>
        <w:t xml:space="preserve"> [yokukai zen] /goodness in the desire realm/</w:t>
      </w:r>
    </w:p>
    <w:p w:rsidR="00A618CE" w:rsidRDefault="00A618CE" w:rsidP="00A618CE">
      <w:r>
        <w:rPr>
          <w:rFonts w:ascii="MS Gothic" w:eastAsia="MS Gothic" w:hAnsi="MS Gothic" w:cs="MS Gothic" w:hint="eastAsia"/>
        </w:rPr>
        <w:t>欲界善心</w:t>
      </w:r>
      <w:r>
        <w:t xml:space="preserve"> [yokukai zenshin] /wholesome mental states in the desire realm/</w:t>
      </w:r>
    </w:p>
    <w:p w:rsidR="00A618CE" w:rsidRDefault="00A618CE" w:rsidP="00A618CE">
      <w:r>
        <w:rPr>
          <w:rFonts w:ascii="MS Gothic" w:eastAsia="MS Gothic" w:hAnsi="MS Gothic" w:cs="MS Gothic" w:hint="eastAsia"/>
        </w:rPr>
        <w:t>欲界天</w:t>
      </w:r>
      <w:r>
        <w:t xml:space="preserve"> [yokukai ten] /god of the desire realm/</w:t>
      </w:r>
    </w:p>
    <w:p w:rsidR="00A618CE" w:rsidRDefault="00A618CE" w:rsidP="00A618CE">
      <w:r>
        <w:rPr>
          <w:rFonts w:ascii="MS Gothic" w:eastAsia="MS Gothic" w:hAnsi="MS Gothic" w:cs="MS Gothic" w:hint="eastAsia"/>
        </w:rPr>
        <w:t>欲界定</w:t>
      </w:r>
      <w:r>
        <w:t xml:space="preserve"> [yokkai jō] /concentration in the realm of desire/</w:t>
      </w:r>
    </w:p>
    <w:p w:rsidR="00A618CE" w:rsidRDefault="00A618CE" w:rsidP="00A618CE">
      <w:r>
        <w:rPr>
          <w:rFonts w:ascii="MS Gothic" w:eastAsia="MS Gothic" w:hAnsi="MS Gothic" w:cs="MS Gothic" w:hint="eastAsia"/>
        </w:rPr>
        <w:t>欲界對治</w:t>
      </w:r>
      <w:r>
        <w:t xml:space="preserve"> [yokukai taiji] /antidotes used in the form realm/</w:t>
      </w:r>
    </w:p>
    <w:p w:rsidR="00A618CE" w:rsidRDefault="00A618CE" w:rsidP="00A618CE">
      <w:r>
        <w:rPr>
          <w:rFonts w:ascii="MS Gothic" w:eastAsia="MS Gothic" w:hAnsi="MS Gothic" w:cs="MS Gothic" w:hint="eastAsia"/>
        </w:rPr>
        <w:t>欲界惑</w:t>
      </w:r>
      <w:r>
        <w:t xml:space="preserve"> [yokkai waku] /afflictions of the desire realm/</w:t>
      </w:r>
    </w:p>
    <w:p w:rsidR="00A618CE" w:rsidRDefault="00A618CE" w:rsidP="00A618CE">
      <w:r>
        <w:rPr>
          <w:rFonts w:ascii="MS Gothic" w:eastAsia="MS Gothic" w:hAnsi="MS Gothic" w:cs="MS Gothic" w:hint="eastAsia"/>
        </w:rPr>
        <w:t>欲界所繫</w:t>
      </w:r>
      <w:r>
        <w:t xml:space="preserve"> [yokukai sho ke] /(afflictions) bound to the desire realm/</w:t>
      </w:r>
    </w:p>
    <w:p w:rsidR="00A618CE" w:rsidRDefault="00A618CE" w:rsidP="00A618CE">
      <w:r>
        <w:rPr>
          <w:rFonts w:ascii="MS Gothic" w:eastAsia="MS Gothic" w:hAnsi="MS Gothic" w:cs="MS Gothic" w:hint="eastAsia"/>
        </w:rPr>
        <w:t>欲界欲</w:t>
      </w:r>
      <w:r>
        <w:t xml:space="preserve"> [yokukai yoku] /the desire of the desire realm/</w:t>
      </w:r>
    </w:p>
    <w:p w:rsidR="00A618CE" w:rsidRDefault="00A618CE" w:rsidP="00A618CE">
      <w:r>
        <w:rPr>
          <w:rFonts w:ascii="MS Gothic" w:eastAsia="MS Gothic" w:hAnsi="MS Gothic" w:cs="MS Gothic" w:hint="eastAsia"/>
        </w:rPr>
        <w:t>欲界生行</w:t>
      </w:r>
      <w:r>
        <w:t xml:space="preserve"> [yokukai shōgyō] /journeying through birth in the desire realm/</w:t>
      </w:r>
    </w:p>
    <w:p w:rsidR="00A618CE" w:rsidRDefault="00A618CE" w:rsidP="00A618CE">
      <w:r>
        <w:rPr>
          <w:rFonts w:ascii="MS Gothic" w:eastAsia="MS Gothic" w:hAnsi="MS Gothic" w:cs="MS Gothic" w:hint="eastAsia"/>
        </w:rPr>
        <w:t>欲界繫</w:t>
      </w:r>
      <w:r>
        <w:t xml:space="preserve"> [yokkai ke] /fetters of the desire realm/</w:t>
      </w:r>
    </w:p>
    <w:p w:rsidR="00A618CE" w:rsidRDefault="00A618CE" w:rsidP="00A618CE">
      <w:r>
        <w:rPr>
          <w:rFonts w:ascii="MS Gothic" w:eastAsia="MS Gothic" w:hAnsi="MS Gothic" w:cs="MS Gothic" w:hint="eastAsia"/>
        </w:rPr>
        <w:t>欲界色無色界</w:t>
      </w:r>
      <w:r>
        <w:t xml:space="preserve"> [yokukai shiki mushiki kai] /desire realm, form, and formless realms/</w:t>
      </w:r>
    </w:p>
    <w:p w:rsidR="00A618CE" w:rsidRDefault="00A618CE" w:rsidP="00A618CE">
      <w:r>
        <w:rPr>
          <w:rFonts w:ascii="MS Gothic" w:eastAsia="MS Gothic" w:hAnsi="MS Gothic" w:cs="MS Gothic" w:hint="eastAsia"/>
        </w:rPr>
        <w:t>欲界色界無色界</w:t>
      </w:r>
      <w:r>
        <w:t xml:space="preserve"> [yokukai shikikai mushikikai] /desire realm, form realm, and formless realm/</w:t>
      </w:r>
    </w:p>
    <w:p w:rsidR="00A618CE" w:rsidRDefault="00A618CE" w:rsidP="00A618CE">
      <w:r>
        <w:rPr>
          <w:rFonts w:ascii="MS Gothic" w:eastAsia="MS Gothic" w:hAnsi="MS Gothic" w:cs="MS Gothic" w:hint="eastAsia"/>
        </w:rPr>
        <w:t>欲界苦</w:t>
      </w:r>
      <w:r>
        <w:t xml:space="preserve"> [yokukai ku] /suffering in the desire realm/</w:t>
      </w:r>
    </w:p>
    <w:p w:rsidR="00A618CE" w:rsidRDefault="00A618CE" w:rsidP="00A618CE">
      <w:r>
        <w:rPr>
          <w:rFonts w:ascii="MS Gothic" w:eastAsia="MS Gothic" w:hAnsi="MS Gothic" w:cs="MS Gothic" w:hint="eastAsia"/>
        </w:rPr>
        <w:t>欲瞋</w:t>
      </w:r>
      <w:r>
        <w:t xml:space="preserve"> [yokushin] /craving and ill-will/</w:t>
      </w:r>
    </w:p>
    <w:p w:rsidR="00A618CE" w:rsidRDefault="00A618CE" w:rsidP="00A618CE">
      <w:r>
        <w:rPr>
          <w:rFonts w:ascii="MS Gothic" w:eastAsia="MS Gothic" w:hAnsi="MS Gothic" w:cs="MS Gothic" w:hint="eastAsia"/>
        </w:rPr>
        <w:t>欲瞋癡</w:t>
      </w:r>
      <w:r>
        <w:t xml:space="preserve"> [yoku shin chi] /craving, ill-will, and folly/</w:t>
      </w:r>
    </w:p>
    <w:p w:rsidR="00A618CE" w:rsidRDefault="00A618CE" w:rsidP="00A618CE">
      <w:r>
        <w:rPr>
          <w:rFonts w:ascii="MS Gothic" w:eastAsia="MS Gothic" w:hAnsi="MS Gothic" w:cs="MS Gothic" w:hint="eastAsia"/>
        </w:rPr>
        <w:t>欲知</w:t>
      </w:r>
      <w:r>
        <w:t xml:space="preserve"> [yokuchi] /desiring and knowing/</w:t>
      </w:r>
    </w:p>
    <w:p w:rsidR="00A618CE" w:rsidRDefault="00A618CE" w:rsidP="00A618CE">
      <w:r>
        <w:rPr>
          <w:rFonts w:ascii="MS Gothic" w:eastAsia="MS Gothic" w:hAnsi="MS Gothic" w:cs="MS Gothic" w:hint="eastAsia"/>
        </w:rPr>
        <w:t>欲示</w:t>
      </w:r>
      <w:r>
        <w:t xml:space="preserve"> [yoku ji] /wants to show/</w:t>
      </w:r>
    </w:p>
    <w:p w:rsidR="00A618CE" w:rsidRDefault="00A618CE" w:rsidP="00A618CE">
      <w:r>
        <w:rPr>
          <w:rFonts w:ascii="MS Gothic" w:eastAsia="MS Gothic" w:hAnsi="MS Gothic" w:cs="MS Gothic" w:hint="eastAsia"/>
        </w:rPr>
        <w:t>欲神足</w:t>
      </w:r>
      <w:r>
        <w:t xml:space="preserve"> [yoku jinsoku] /supernormal aspiration/</w:t>
      </w:r>
    </w:p>
    <w:p w:rsidR="00A618CE" w:rsidRDefault="00A618CE" w:rsidP="00A618CE">
      <w:r>
        <w:rPr>
          <w:rFonts w:ascii="MS Gothic" w:eastAsia="MS Gothic" w:hAnsi="MS Gothic" w:cs="MS Gothic" w:hint="eastAsia"/>
        </w:rPr>
        <w:t>欲等</w:t>
      </w:r>
      <w:r>
        <w:t xml:space="preserve"> [yokutō] /desire and so forth/</w:t>
      </w:r>
    </w:p>
    <w:p w:rsidR="00A618CE" w:rsidRDefault="00A618CE" w:rsidP="00A618CE">
      <w:r>
        <w:rPr>
          <w:rFonts w:ascii="MS Gothic" w:eastAsia="MS Gothic" w:hAnsi="MS Gothic" w:cs="MS Gothic" w:hint="eastAsia"/>
        </w:rPr>
        <w:t>欲箭</w:t>
      </w:r>
      <w:r>
        <w:t xml:space="preserve"> [yokusen] /arrow of desire/</w:t>
      </w:r>
    </w:p>
    <w:p w:rsidR="00A618CE" w:rsidRDefault="00A618CE" w:rsidP="00A618CE">
      <w:r>
        <w:rPr>
          <w:rFonts w:ascii="MS Gothic" w:eastAsia="MS Gothic" w:hAnsi="MS Gothic" w:cs="MS Gothic" w:hint="eastAsia"/>
        </w:rPr>
        <w:t>欲終沒</w:t>
      </w:r>
      <w:r>
        <w:t xml:space="preserve"> [yoku shūmotsu] /perishing from [existence in] the desire realm/</w:t>
      </w:r>
    </w:p>
    <w:p w:rsidR="00A618CE" w:rsidRDefault="00A618CE" w:rsidP="00A618CE">
      <w:r>
        <w:rPr>
          <w:rFonts w:ascii="MS Gothic" w:eastAsia="MS Gothic" w:hAnsi="MS Gothic" w:cs="MS Gothic" w:hint="eastAsia"/>
        </w:rPr>
        <w:t>欲縛</w:t>
      </w:r>
      <w:r>
        <w:t xml:space="preserve"> [yokubaku] /bondage to desire/</w:t>
      </w:r>
    </w:p>
    <w:p w:rsidR="00A618CE" w:rsidRDefault="00A618CE" w:rsidP="00A618CE">
      <w:r>
        <w:rPr>
          <w:rFonts w:ascii="MS Gothic" w:eastAsia="MS Gothic" w:hAnsi="MS Gothic" w:cs="MS Gothic" w:hint="eastAsia"/>
        </w:rPr>
        <w:t>欲聞</w:t>
      </w:r>
      <w:r>
        <w:t xml:space="preserve"> [yoku bun] /desires to hear/</w:t>
      </w:r>
    </w:p>
    <w:p w:rsidR="00A618CE" w:rsidRDefault="00A618CE" w:rsidP="00A618CE">
      <w:r>
        <w:rPr>
          <w:rFonts w:ascii="MS Gothic" w:eastAsia="MS Gothic" w:hAnsi="MS Gothic" w:cs="MS Gothic" w:hint="eastAsia"/>
        </w:rPr>
        <w:t>欲自在</w:t>
      </w:r>
      <w:r>
        <w:t xml:space="preserve"> [yoku jizai] /sovereign of desire (?)/</w:t>
      </w:r>
    </w:p>
    <w:p w:rsidR="00A618CE" w:rsidRDefault="00A618CE" w:rsidP="00A618CE">
      <w:r>
        <w:rPr>
          <w:rFonts w:ascii="MS Gothic" w:eastAsia="MS Gothic" w:hAnsi="MS Gothic" w:cs="MS Gothic" w:hint="eastAsia"/>
        </w:rPr>
        <w:t>欲色</w:t>
      </w:r>
      <w:r>
        <w:t xml:space="preserve"> [yoku shiki] /desire [realm] and form [realm]/</w:t>
      </w:r>
    </w:p>
    <w:p w:rsidR="00A618CE" w:rsidRDefault="00A618CE" w:rsidP="00A618CE">
      <w:r>
        <w:rPr>
          <w:rFonts w:ascii="MS Gothic" w:eastAsia="MS Gothic" w:hAnsi="MS Gothic" w:cs="MS Gothic" w:hint="eastAsia"/>
        </w:rPr>
        <w:t>欲色有</w:t>
      </w:r>
      <w:r>
        <w:t xml:space="preserve"> [yoku shiki u] /desire, form, and existence/</w:t>
      </w:r>
    </w:p>
    <w:p w:rsidR="00A618CE" w:rsidRDefault="00A618CE" w:rsidP="00A618CE">
      <w:r>
        <w:rPr>
          <w:rFonts w:ascii="MS Gothic" w:eastAsia="MS Gothic" w:hAnsi="MS Gothic" w:cs="MS Gothic" w:hint="eastAsia"/>
        </w:rPr>
        <w:lastRenderedPageBreak/>
        <w:t>欲色無色</w:t>
      </w:r>
      <w:r>
        <w:t xml:space="preserve"> [yoku shiki mushiki] /desire, form, and formless [realms]/</w:t>
      </w:r>
    </w:p>
    <w:p w:rsidR="00A618CE" w:rsidRDefault="00A618CE" w:rsidP="00A618CE">
      <w:r>
        <w:rPr>
          <w:rFonts w:ascii="MS Gothic" w:eastAsia="MS Gothic" w:hAnsi="MS Gothic" w:cs="MS Gothic" w:hint="eastAsia"/>
        </w:rPr>
        <w:t>欲色無色界</w:t>
      </w:r>
      <w:r>
        <w:t xml:space="preserve"> [yoku shiki mushiki kai] /realms of desire, form, and formlessness/</w:t>
      </w:r>
    </w:p>
    <w:p w:rsidR="00A618CE" w:rsidRDefault="00A618CE" w:rsidP="00A618CE">
      <w:r>
        <w:rPr>
          <w:rFonts w:ascii="MS Gothic" w:eastAsia="MS Gothic" w:hAnsi="MS Gothic" w:cs="MS Gothic" w:hint="eastAsia"/>
        </w:rPr>
        <w:t>欲苦</w:t>
      </w:r>
      <w:r>
        <w:t xml:space="preserve"> [yokuku] /suffering in the desire realm/</w:t>
      </w:r>
    </w:p>
    <w:p w:rsidR="00A618CE" w:rsidRDefault="00A618CE" w:rsidP="00A618CE">
      <w:r>
        <w:rPr>
          <w:rFonts w:ascii="MS Gothic" w:eastAsia="MS Gothic" w:hAnsi="MS Gothic" w:cs="MS Gothic" w:hint="eastAsia"/>
        </w:rPr>
        <w:t>欲著心</w:t>
      </w:r>
      <w:r>
        <w:t xml:space="preserve"> [yokujaku shin] /mind attached to desire/</w:t>
      </w:r>
    </w:p>
    <w:p w:rsidR="00A618CE" w:rsidRDefault="00A618CE" w:rsidP="00A618CE">
      <w:r>
        <w:rPr>
          <w:rFonts w:ascii="MS Gothic" w:eastAsia="MS Gothic" w:hAnsi="MS Gothic" w:cs="MS Gothic" w:hint="eastAsia"/>
        </w:rPr>
        <w:t>欲行</w:t>
      </w:r>
      <w:r>
        <w:t xml:space="preserve"> [yokugyō] /connected with the realm of desire/</w:t>
      </w:r>
    </w:p>
    <w:p w:rsidR="00A618CE" w:rsidRDefault="00A618CE" w:rsidP="00A618CE">
      <w:r>
        <w:rPr>
          <w:rFonts w:ascii="MS Gothic" w:eastAsia="MS Gothic" w:hAnsi="MS Gothic" w:cs="MS Gothic" w:hint="eastAsia"/>
        </w:rPr>
        <w:t>欲見</w:t>
      </w:r>
      <w:r>
        <w:t xml:space="preserve"> [yokuken] /desiring and seeing/</w:t>
      </w:r>
    </w:p>
    <w:p w:rsidR="00A618CE" w:rsidRDefault="00A618CE" w:rsidP="00A618CE">
      <w:r>
        <w:rPr>
          <w:rFonts w:ascii="MS Gothic" w:eastAsia="MS Gothic" w:hAnsi="MS Gothic" w:cs="MS Gothic" w:hint="eastAsia"/>
        </w:rPr>
        <w:t>欲見佛</w:t>
      </w:r>
      <w:r>
        <w:t xml:space="preserve"> [yoku kenbutsu] /to want to see the Buddha/</w:t>
      </w:r>
    </w:p>
    <w:p w:rsidR="00A618CE" w:rsidRDefault="00A618CE" w:rsidP="00A618CE">
      <w:r>
        <w:rPr>
          <w:rFonts w:ascii="MS Gothic" w:eastAsia="MS Gothic" w:hAnsi="MS Gothic" w:cs="MS Gothic" w:hint="eastAsia"/>
        </w:rPr>
        <w:t>欲規</w:t>
      </w:r>
      <w:r>
        <w:t xml:space="preserve"> [yokuki] /to plan/</w:t>
      </w:r>
    </w:p>
    <w:p w:rsidR="00A618CE" w:rsidRDefault="00A618CE" w:rsidP="00A618CE">
      <w:r>
        <w:rPr>
          <w:rFonts w:ascii="MS Gothic" w:eastAsia="MS Gothic" w:hAnsi="MS Gothic" w:cs="MS Gothic" w:hint="eastAsia"/>
        </w:rPr>
        <w:t>欲覺</w:t>
      </w:r>
      <w:r>
        <w:t xml:space="preserve"> [yokukaku] /desire-awareness/</w:t>
      </w:r>
    </w:p>
    <w:p w:rsidR="00A618CE" w:rsidRDefault="00A618CE" w:rsidP="00A618CE">
      <w:r>
        <w:rPr>
          <w:rFonts w:ascii="MS Gothic" w:eastAsia="MS Gothic" w:hAnsi="MS Gothic" w:cs="MS Gothic" w:hint="eastAsia"/>
        </w:rPr>
        <w:t>欲解</w:t>
      </w:r>
      <w:r>
        <w:t xml:space="preserve"> [yokuge] /intention/</w:t>
      </w:r>
    </w:p>
    <w:p w:rsidR="00A618CE" w:rsidRDefault="00A618CE" w:rsidP="00A618CE">
      <w:r>
        <w:rPr>
          <w:rFonts w:ascii="MS Gothic" w:eastAsia="MS Gothic" w:hAnsi="MS Gothic" w:cs="MS Gothic" w:hint="eastAsia"/>
        </w:rPr>
        <w:t>欲貪</w:t>
      </w:r>
      <w:r>
        <w:t xml:space="preserve"> [yokuton] /desire, sensual passion/</w:t>
      </w:r>
    </w:p>
    <w:p w:rsidR="00A618CE" w:rsidRDefault="00A618CE" w:rsidP="00A618CE">
      <w:r>
        <w:rPr>
          <w:rFonts w:ascii="MS Gothic" w:eastAsia="MS Gothic" w:hAnsi="MS Gothic" w:cs="MS Gothic" w:hint="eastAsia"/>
        </w:rPr>
        <w:t>欲貪求</w:t>
      </w:r>
      <w:r>
        <w:t xml:space="preserve"> [yokutongu] /seeking for/</w:t>
      </w:r>
    </w:p>
    <w:p w:rsidR="00A618CE" w:rsidRDefault="00A618CE" w:rsidP="00A618CE">
      <w:r>
        <w:rPr>
          <w:rFonts w:ascii="MS Gothic" w:eastAsia="MS Gothic" w:hAnsi="MS Gothic" w:cs="MS Gothic" w:hint="eastAsia"/>
        </w:rPr>
        <w:t>欲造論</w:t>
      </w:r>
      <w:r>
        <w:t xml:space="preserve"> [yoku zōron] /to want to write a treatise/</w:t>
      </w:r>
    </w:p>
    <w:p w:rsidR="00A618CE" w:rsidRDefault="00A618CE" w:rsidP="00A618CE">
      <w:r>
        <w:rPr>
          <w:rFonts w:ascii="MS Gothic" w:eastAsia="MS Gothic" w:hAnsi="MS Gothic" w:cs="MS Gothic" w:hint="eastAsia"/>
        </w:rPr>
        <w:t>欲過</w:t>
      </w:r>
      <w:r>
        <w:t xml:space="preserve"> [yokuka] /excessive desire/</w:t>
      </w:r>
    </w:p>
    <w:p w:rsidR="00A618CE" w:rsidRDefault="00A618CE" w:rsidP="00A618CE">
      <w:r>
        <w:rPr>
          <w:rFonts w:ascii="MS Gothic" w:eastAsia="MS Gothic" w:hAnsi="MS Gothic" w:cs="MS Gothic" w:hint="eastAsia"/>
        </w:rPr>
        <w:t>欲邪行</w:t>
      </w:r>
      <w:r>
        <w:t xml:space="preserve"> [yoku jagyō] /indulging in sexual misconduct/</w:t>
      </w:r>
    </w:p>
    <w:p w:rsidR="00A618CE" w:rsidRDefault="00A618CE" w:rsidP="00A618CE">
      <w:r>
        <w:rPr>
          <w:rFonts w:ascii="MS Gothic" w:eastAsia="MS Gothic" w:hAnsi="MS Gothic" w:cs="MS Gothic" w:hint="eastAsia"/>
        </w:rPr>
        <w:t>欲鉤</w:t>
      </w:r>
      <w:r>
        <w:t xml:space="preserve"> [yokukō] /hook of desire/</w:t>
      </w:r>
    </w:p>
    <w:p w:rsidR="00A618CE" w:rsidRDefault="00A618CE" w:rsidP="00A618CE">
      <w:r>
        <w:rPr>
          <w:rFonts w:ascii="MS Gothic" w:eastAsia="MS Gothic" w:hAnsi="MS Gothic" w:cs="MS Gothic" w:hint="eastAsia"/>
        </w:rPr>
        <w:t>欲錦阿須倫</w:t>
      </w:r>
      <w:r>
        <w:t xml:space="preserve"> [Yokukinashurin] /Vemacitrin asurêndra/</w:t>
      </w:r>
    </w:p>
    <w:p w:rsidR="00A618CE" w:rsidRDefault="00A618CE" w:rsidP="00A618CE">
      <w:r>
        <w:rPr>
          <w:rFonts w:ascii="MS Gothic" w:eastAsia="MS Gothic" w:hAnsi="MS Gothic" w:cs="MS Gothic" w:hint="eastAsia"/>
        </w:rPr>
        <w:t>欲除</w:t>
      </w:r>
      <w:r>
        <w:t xml:space="preserve"> [yoku jo] /wants to remove/</w:t>
      </w:r>
    </w:p>
    <w:p w:rsidR="00A618CE" w:rsidRDefault="00A618CE" w:rsidP="00A618CE">
      <w:r>
        <w:rPr>
          <w:rFonts w:ascii="MS Gothic" w:eastAsia="MS Gothic" w:hAnsi="MS Gothic" w:cs="MS Gothic" w:hint="eastAsia"/>
        </w:rPr>
        <w:t>欲雜染</w:t>
      </w:r>
      <w:r>
        <w:t xml:space="preserve"> [yoku zōzen] /defilement by desire/</w:t>
      </w:r>
    </w:p>
    <w:p w:rsidR="00A618CE" w:rsidRDefault="00A618CE" w:rsidP="00A618CE">
      <w:r>
        <w:rPr>
          <w:rFonts w:ascii="MS Gothic" w:eastAsia="MS Gothic" w:hAnsi="MS Gothic" w:cs="MS Gothic" w:hint="eastAsia"/>
        </w:rPr>
        <w:t>欲願</w:t>
      </w:r>
      <w:r>
        <w:t xml:space="preserve"> [yokugan] /to want/</w:t>
      </w:r>
    </w:p>
    <w:p w:rsidR="00A618CE" w:rsidRDefault="00A618CE" w:rsidP="00A618CE">
      <w:r>
        <w:rPr>
          <w:rFonts w:ascii="MS Gothic" w:eastAsia="MS Gothic" w:hAnsi="MS Gothic" w:cs="MS Gothic" w:hint="eastAsia"/>
        </w:rPr>
        <w:t>欲顯</w:t>
      </w:r>
      <w:r>
        <w:t xml:space="preserve"> [yoku ken] /wanting to show/</w:t>
      </w:r>
    </w:p>
    <w:p w:rsidR="00A618CE" w:rsidRDefault="00A618CE" w:rsidP="00A618CE">
      <w:r>
        <w:rPr>
          <w:rFonts w:ascii="MS Gothic" w:eastAsia="MS Gothic" w:hAnsi="MS Gothic" w:cs="MS Gothic" w:hint="eastAsia"/>
        </w:rPr>
        <w:t>欲顯示</w:t>
      </w:r>
      <w:r>
        <w:t xml:space="preserve"> [yoku kenji] /desires to show/</w:t>
      </w:r>
    </w:p>
    <w:p w:rsidR="00A618CE" w:rsidRDefault="00A618CE" w:rsidP="00A618CE">
      <w:r>
        <w:rPr>
          <w:rFonts w:ascii="MS Gothic" w:eastAsia="MS Gothic" w:hAnsi="MS Gothic" w:cs="MS Gothic" w:hint="eastAsia"/>
        </w:rPr>
        <w:t>欲食</w:t>
      </w:r>
      <w:r>
        <w:t xml:space="preserve"> [yokujiki] /to desire food/</w:t>
      </w:r>
    </w:p>
    <w:p w:rsidR="00A618CE" w:rsidRDefault="00A618CE" w:rsidP="00A618CE">
      <w:r>
        <w:rPr>
          <w:rFonts w:ascii="MS Gothic" w:eastAsia="MS Gothic" w:hAnsi="MS Gothic" w:cs="MS Gothic" w:hint="eastAsia"/>
        </w:rPr>
        <w:t>欲饒益</w:t>
      </w:r>
      <w:r>
        <w:t xml:space="preserve"> [yoku nyōyaku] /to want to give benefit/</w:t>
      </w:r>
    </w:p>
    <w:p w:rsidR="00A618CE" w:rsidRDefault="00A618CE" w:rsidP="00A618CE">
      <w:r>
        <w:rPr>
          <w:rFonts w:ascii="MS Gothic" w:eastAsia="MS Gothic" w:hAnsi="MS Gothic" w:cs="MS Gothic" w:hint="eastAsia"/>
        </w:rPr>
        <w:t>欲魔</w:t>
      </w:r>
      <w:r>
        <w:t xml:space="preserve"> [yokuma] /demon of desire/</w:t>
      </w:r>
    </w:p>
    <w:p w:rsidR="00A618CE" w:rsidRDefault="00A618CE" w:rsidP="00A618CE">
      <w:r>
        <w:rPr>
          <w:rFonts w:ascii="MS Gothic" w:eastAsia="MS Gothic" w:hAnsi="MS Gothic" w:cs="MS Gothic" w:hint="eastAsia"/>
        </w:rPr>
        <w:t>欵欵</w:t>
      </w:r>
      <w:r>
        <w:t xml:space="preserve"> [kankan] /sincerely/</w:t>
      </w:r>
    </w:p>
    <w:p w:rsidR="00A618CE" w:rsidRDefault="00A618CE" w:rsidP="00A618CE">
      <w:r>
        <w:rPr>
          <w:rFonts w:ascii="MS Gothic" w:eastAsia="MS Gothic" w:hAnsi="MS Gothic" w:cs="MS Gothic" w:hint="eastAsia"/>
        </w:rPr>
        <w:t>欺</w:t>
      </w:r>
      <w:r>
        <w:t xml:space="preserve"> [gi] /deception/</w:t>
      </w:r>
    </w:p>
    <w:p w:rsidR="00A618CE" w:rsidRDefault="00A618CE" w:rsidP="00A618CE">
      <w:r>
        <w:rPr>
          <w:rFonts w:ascii="MS Gothic" w:eastAsia="MS Gothic" w:hAnsi="MS Gothic" w:cs="MS Gothic" w:hint="eastAsia"/>
        </w:rPr>
        <w:t>欺怠</w:t>
      </w:r>
      <w:r>
        <w:t xml:space="preserve"> [gitai] /to deceive/</w:t>
      </w:r>
    </w:p>
    <w:p w:rsidR="00A618CE" w:rsidRDefault="00A618CE" w:rsidP="00A618CE">
      <w:r>
        <w:rPr>
          <w:rFonts w:ascii="MS Gothic" w:eastAsia="MS Gothic" w:hAnsi="MS Gothic" w:cs="MS Gothic" w:hint="eastAsia"/>
        </w:rPr>
        <w:t>欺惑</w:t>
      </w:r>
      <w:r>
        <w:t xml:space="preserve"> [giwaku] /to deceive/</w:t>
      </w:r>
    </w:p>
    <w:p w:rsidR="00A618CE" w:rsidRDefault="00A618CE" w:rsidP="00A618CE">
      <w:r>
        <w:rPr>
          <w:rFonts w:ascii="MS Gothic" w:eastAsia="MS Gothic" w:hAnsi="MS Gothic" w:cs="MS Gothic" w:hint="eastAsia"/>
        </w:rPr>
        <w:t>欺紿</w:t>
      </w:r>
      <w:r>
        <w:t xml:space="preserve"> [gotai] /to deceive/</w:t>
      </w:r>
    </w:p>
    <w:p w:rsidR="00A618CE" w:rsidRDefault="00A618CE" w:rsidP="00A618CE">
      <w:r>
        <w:rPr>
          <w:rFonts w:ascii="MS Gothic" w:eastAsia="MS Gothic" w:hAnsi="MS Gothic" w:cs="MS Gothic" w:hint="eastAsia"/>
        </w:rPr>
        <w:lastRenderedPageBreak/>
        <w:t>欺誑</w:t>
      </w:r>
      <w:r>
        <w:t xml:space="preserve"> [goō] /deception/</w:t>
      </w:r>
    </w:p>
    <w:p w:rsidR="00A618CE" w:rsidRDefault="00A618CE" w:rsidP="00A618CE">
      <w:r>
        <w:rPr>
          <w:rFonts w:ascii="MS Gothic" w:eastAsia="MS Gothic" w:hAnsi="MS Gothic" w:cs="MS Gothic" w:hint="eastAsia"/>
        </w:rPr>
        <w:t>欻然</w:t>
      </w:r>
      <w:r>
        <w:t xml:space="preserve"> [kutsunen] /suddenly/</w:t>
      </w:r>
    </w:p>
    <w:p w:rsidR="00A618CE" w:rsidRDefault="00A618CE" w:rsidP="00A618CE">
      <w:r>
        <w:rPr>
          <w:rFonts w:ascii="MS Gothic" w:eastAsia="MS Gothic" w:hAnsi="MS Gothic" w:cs="MS Gothic" w:hint="eastAsia"/>
        </w:rPr>
        <w:t>欽</w:t>
      </w:r>
      <w:r>
        <w:t xml:space="preserve"> [kin] /imperial/</w:t>
      </w:r>
    </w:p>
    <w:p w:rsidR="00A618CE" w:rsidRDefault="00A618CE" w:rsidP="00A618CE">
      <w:r>
        <w:rPr>
          <w:rFonts w:ascii="MS Gothic" w:eastAsia="MS Gothic" w:hAnsi="MS Gothic" w:cs="MS Gothic" w:hint="eastAsia"/>
        </w:rPr>
        <w:t>欽仰</w:t>
      </w:r>
      <w:r>
        <w:t xml:space="preserve"> [kingō] /to respect/</w:t>
      </w:r>
    </w:p>
    <w:p w:rsidR="00A618CE" w:rsidRDefault="00A618CE" w:rsidP="00A618CE">
      <w:r>
        <w:rPr>
          <w:rFonts w:ascii="MS Gothic" w:eastAsia="MS Gothic" w:hAnsi="MS Gothic" w:cs="MS Gothic" w:hint="eastAsia"/>
        </w:rPr>
        <w:t>欽信</w:t>
      </w:r>
      <w:r>
        <w:t xml:space="preserve"> [kinshin] /to respect and believe in/</w:t>
      </w:r>
    </w:p>
    <w:p w:rsidR="00A618CE" w:rsidRDefault="00A618CE" w:rsidP="00A618CE">
      <w:r>
        <w:rPr>
          <w:rFonts w:ascii="MS Gothic" w:eastAsia="MS Gothic" w:hAnsi="MS Gothic" w:cs="MS Gothic" w:hint="eastAsia"/>
        </w:rPr>
        <w:t>欽婆羅</w:t>
      </w:r>
      <w:r>
        <w:t xml:space="preserve"> [kinbara] /kambala/</w:t>
      </w:r>
    </w:p>
    <w:p w:rsidR="00A618CE" w:rsidRDefault="00A618CE" w:rsidP="00A618CE">
      <w:r>
        <w:rPr>
          <w:rFonts w:ascii="MS Gothic" w:eastAsia="MS Gothic" w:hAnsi="MS Gothic" w:cs="MS Gothic" w:hint="eastAsia"/>
        </w:rPr>
        <w:t>欽尚</w:t>
      </w:r>
      <w:r>
        <w:t xml:space="preserve"> [kinshō] /to esteem/</w:t>
      </w:r>
    </w:p>
    <w:p w:rsidR="00A618CE" w:rsidRDefault="00A618CE" w:rsidP="00A618CE">
      <w:r>
        <w:rPr>
          <w:rFonts w:ascii="MS Gothic" w:eastAsia="MS Gothic" w:hAnsi="MS Gothic" w:cs="MS Gothic" w:hint="eastAsia"/>
        </w:rPr>
        <w:t>欽效</w:t>
      </w:r>
      <w:r>
        <w:t xml:space="preserve"> [kinkō] /to respect (?)/</w:t>
      </w:r>
    </w:p>
    <w:p w:rsidR="00A618CE" w:rsidRDefault="00A618CE" w:rsidP="00A618CE">
      <w:r>
        <w:rPr>
          <w:rFonts w:ascii="MS Gothic" w:eastAsia="MS Gothic" w:hAnsi="MS Gothic" w:cs="MS Gothic" w:hint="eastAsia"/>
        </w:rPr>
        <w:t>欽敬</w:t>
      </w:r>
      <w:r>
        <w:t xml:space="preserve"> [kinkyō] /admires/</w:t>
      </w:r>
    </w:p>
    <w:p w:rsidR="00A618CE" w:rsidRDefault="00A618CE" w:rsidP="00A618CE">
      <w:r>
        <w:rPr>
          <w:rFonts w:ascii="MS Gothic" w:eastAsia="MS Gothic" w:hAnsi="MS Gothic" w:cs="MS Gothic" w:hint="eastAsia"/>
        </w:rPr>
        <w:t>欽樂</w:t>
      </w:r>
      <w:r>
        <w:t xml:space="preserve"> [gongyō] /to admire/</w:t>
      </w:r>
    </w:p>
    <w:p w:rsidR="00A618CE" w:rsidRDefault="00A618CE" w:rsidP="00A618CE">
      <w:r>
        <w:rPr>
          <w:rFonts w:ascii="MS Gothic" w:eastAsia="MS Gothic" w:hAnsi="MS Gothic" w:cs="MS Gothic" w:hint="eastAsia"/>
        </w:rPr>
        <w:t>欽羨</w:t>
      </w:r>
      <w:r>
        <w:t xml:space="preserve"> [kinsen] /to respect/</w:t>
      </w:r>
    </w:p>
    <w:p w:rsidR="00A618CE" w:rsidRDefault="00A618CE" w:rsidP="00A618CE">
      <w:r>
        <w:rPr>
          <w:rFonts w:ascii="MS Gothic" w:eastAsia="MS Gothic" w:hAnsi="MS Gothic" w:cs="MS Gothic" w:hint="eastAsia"/>
        </w:rPr>
        <w:t>欽順</w:t>
      </w:r>
      <w:r>
        <w:t xml:space="preserve"> [kinjun] /to obey respectfully/</w:t>
      </w:r>
    </w:p>
    <w:p w:rsidR="00A618CE" w:rsidRDefault="00A618CE" w:rsidP="00A618CE">
      <w:r>
        <w:rPr>
          <w:rFonts w:ascii="MS Gothic" w:eastAsia="MS Gothic" w:hAnsi="MS Gothic" w:cs="MS Gothic" w:hint="eastAsia"/>
        </w:rPr>
        <w:t>款款</w:t>
      </w:r>
      <w:r>
        <w:t xml:space="preserve"> [kankan] /sincerely/</w:t>
      </w:r>
    </w:p>
    <w:p w:rsidR="00A618CE" w:rsidRDefault="00A618CE" w:rsidP="00A618CE">
      <w:r>
        <w:rPr>
          <w:rFonts w:ascii="MS Gothic" w:eastAsia="MS Gothic" w:hAnsi="MS Gothic" w:cs="MS Gothic" w:hint="eastAsia"/>
        </w:rPr>
        <w:t>歌</w:t>
      </w:r>
      <w:r>
        <w:t xml:space="preserve"> [ka] /song/</w:t>
      </w:r>
    </w:p>
    <w:p w:rsidR="00A618CE" w:rsidRDefault="00A618CE" w:rsidP="00A618CE">
      <w:r>
        <w:rPr>
          <w:rFonts w:ascii="MS Gothic" w:eastAsia="MS Gothic" w:hAnsi="MS Gothic" w:cs="MS Gothic" w:hint="eastAsia"/>
        </w:rPr>
        <w:t>歌偈</w:t>
      </w:r>
      <w:r>
        <w:t xml:space="preserve"> [kage] /verses for singing/</w:t>
      </w:r>
    </w:p>
    <w:p w:rsidR="00A618CE" w:rsidRDefault="00A618CE" w:rsidP="00A618CE">
      <w:r>
        <w:rPr>
          <w:rFonts w:ascii="MS Gothic" w:eastAsia="MS Gothic" w:hAnsi="MS Gothic" w:cs="MS Gothic" w:hint="eastAsia"/>
        </w:rPr>
        <w:t>歌利</w:t>
      </w:r>
      <w:r>
        <w:t xml:space="preserve"> [kari] /Kali/</w:t>
      </w:r>
    </w:p>
    <w:p w:rsidR="00A618CE" w:rsidRDefault="00A618CE" w:rsidP="00A618CE">
      <w:r>
        <w:rPr>
          <w:rFonts w:ascii="MS Gothic" w:eastAsia="MS Gothic" w:hAnsi="MS Gothic" w:cs="MS Gothic" w:hint="eastAsia"/>
        </w:rPr>
        <w:t>歌利王</w:t>
      </w:r>
      <w:r>
        <w:t xml:space="preserve"> [Kari Ō] /Kaliṅga-rāja/</w:t>
      </w:r>
    </w:p>
    <w:p w:rsidR="00A618CE" w:rsidRDefault="00A618CE" w:rsidP="00A618CE">
      <w:r>
        <w:rPr>
          <w:rFonts w:ascii="MS Gothic" w:eastAsia="MS Gothic" w:hAnsi="MS Gothic" w:cs="MS Gothic" w:hint="eastAsia"/>
        </w:rPr>
        <w:t>歌咏</w:t>
      </w:r>
      <w:r>
        <w:t xml:space="preserve"> [kayō] /to sing, chant/</w:t>
      </w:r>
    </w:p>
    <w:p w:rsidR="00A618CE" w:rsidRDefault="00A618CE" w:rsidP="00A618CE">
      <w:r>
        <w:rPr>
          <w:rFonts w:ascii="MS Gothic" w:eastAsia="MS Gothic" w:hAnsi="MS Gothic" w:cs="MS Gothic" w:hint="eastAsia"/>
        </w:rPr>
        <w:t>歌唄</w:t>
      </w:r>
      <w:r>
        <w:t xml:space="preserve"> [kabai] /to sing, chant/</w:t>
      </w:r>
    </w:p>
    <w:p w:rsidR="00A618CE" w:rsidRDefault="00A618CE" w:rsidP="00A618CE">
      <w:r>
        <w:rPr>
          <w:rFonts w:ascii="MS Gothic" w:eastAsia="MS Gothic" w:hAnsi="MS Gothic" w:cs="MS Gothic" w:hint="eastAsia"/>
        </w:rPr>
        <w:t>歌唄頌</w:t>
      </w:r>
      <w:r>
        <w:t xml:space="preserve"> [kabaiju] /sings hymns of praise/</w:t>
      </w:r>
    </w:p>
    <w:p w:rsidR="00A618CE" w:rsidRDefault="00A618CE" w:rsidP="00A618CE">
      <w:r>
        <w:rPr>
          <w:rFonts w:ascii="MS Gothic" w:eastAsia="MS Gothic" w:hAnsi="MS Gothic" w:cs="MS Gothic" w:hint="eastAsia"/>
        </w:rPr>
        <w:t>歌嘆</w:t>
      </w:r>
      <w:r>
        <w:t xml:space="preserve"> [katan] /to sing, chant/</w:t>
      </w:r>
    </w:p>
    <w:p w:rsidR="00A618CE" w:rsidRDefault="00A618CE" w:rsidP="00A618CE">
      <w:r>
        <w:rPr>
          <w:rFonts w:ascii="MS Gothic" w:eastAsia="MS Gothic" w:hAnsi="MS Gothic" w:cs="MS Gothic" w:hint="eastAsia"/>
        </w:rPr>
        <w:t>歌憂底迦</w:t>
      </w:r>
      <w:r>
        <w:t xml:space="preserve"> [Kauteika] /(Skt. Kārttika)/</w:t>
      </w:r>
    </w:p>
    <w:p w:rsidR="00A618CE" w:rsidRDefault="00A618CE" w:rsidP="00A618CE">
      <w:r>
        <w:rPr>
          <w:rFonts w:ascii="MS Gothic" w:eastAsia="MS Gothic" w:hAnsi="MS Gothic" w:cs="MS Gothic" w:hint="eastAsia"/>
        </w:rPr>
        <w:t>歌戲</w:t>
      </w:r>
      <w:r>
        <w:t xml:space="preserve"> [kaki] /songs and sports (or plays)/</w:t>
      </w:r>
    </w:p>
    <w:p w:rsidR="00A618CE" w:rsidRDefault="00A618CE" w:rsidP="00A618CE">
      <w:r>
        <w:rPr>
          <w:rFonts w:ascii="MS Gothic" w:eastAsia="MS Gothic" w:hAnsi="MS Gothic" w:cs="MS Gothic" w:hint="eastAsia"/>
        </w:rPr>
        <w:t>歌樂神</w:t>
      </w:r>
      <w:r>
        <w:t xml:space="preserve"> [kagakujin] /music spirit/</w:t>
      </w:r>
    </w:p>
    <w:p w:rsidR="00A618CE" w:rsidRDefault="00A618CE" w:rsidP="00A618CE">
      <w:r>
        <w:rPr>
          <w:rFonts w:ascii="MS Gothic" w:eastAsia="MS Gothic" w:hAnsi="MS Gothic" w:cs="MS Gothic" w:hint="eastAsia"/>
        </w:rPr>
        <w:t>歌歎</w:t>
      </w:r>
      <w:r>
        <w:t xml:space="preserve"> [katan] /to praise in song/</w:t>
      </w:r>
    </w:p>
    <w:p w:rsidR="00A618CE" w:rsidRDefault="00A618CE" w:rsidP="00A618CE">
      <w:r>
        <w:rPr>
          <w:rFonts w:ascii="MS Gothic" w:eastAsia="MS Gothic" w:hAnsi="MS Gothic" w:cs="MS Gothic" w:hint="eastAsia"/>
        </w:rPr>
        <w:t>歌神</w:t>
      </w:r>
      <w:r>
        <w:t xml:space="preserve"> [ka jin] /music spirit/</w:t>
      </w:r>
    </w:p>
    <w:p w:rsidR="00A618CE" w:rsidRDefault="00A618CE" w:rsidP="00A618CE">
      <w:r>
        <w:rPr>
          <w:rFonts w:ascii="MS Gothic" w:eastAsia="MS Gothic" w:hAnsi="MS Gothic" w:cs="MS Gothic" w:hint="eastAsia"/>
        </w:rPr>
        <w:t>歌羅</w:t>
      </w:r>
      <w:r>
        <w:t xml:space="preserve"> [kara] /kalā/</w:t>
      </w:r>
    </w:p>
    <w:p w:rsidR="00A618CE" w:rsidRDefault="00A618CE" w:rsidP="00A618CE">
      <w:r>
        <w:rPr>
          <w:rFonts w:ascii="MS Gothic" w:eastAsia="MS Gothic" w:hAnsi="MS Gothic" w:cs="MS Gothic" w:hint="eastAsia"/>
        </w:rPr>
        <w:t>歌羅邏</w:t>
      </w:r>
      <w:r>
        <w:t xml:space="preserve"> [karara] /kalala/</w:t>
      </w:r>
    </w:p>
    <w:p w:rsidR="00A618CE" w:rsidRDefault="00A618CE" w:rsidP="00A618CE">
      <w:r>
        <w:rPr>
          <w:rFonts w:ascii="MS Gothic" w:eastAsia="MS Gothic" w:hAnsi="MS Gothic" w:cs="MS Gothic" w:hint="eastAsia"/>
        </w:rPr>
        <w:t>歌羅頻迦</w:t>
      </w:r>
      <w:r>
        <w:t xml:space="preserve"> [karabinka] /(Skt. kalaviṅka)/</w:t>
      </w:r>
    </w:p>
    <w:p w:rsidR="00A618CE" w:rsidRDefault="00A618CE" w:rsidP="00A618CE">
      <w:r>
        <w:rPr>
          <w:rFonts w:ascii="MS Gothic" w:eastAsia="MS Gothic" w:hAnsi="MS Gothic" w:cs="MS Gothic" w:hint="eastAsia"/>
        </w:rPr>
        <w:t>歌聲</w:t>
      </w:r>
      <w:r>
        <w:t xml:space="preserve"> [kashō] /to sound of song/</w:t>
      </w:r>
    </w:p>
    <w:p w:rsidR="00A618CE" w:rsidRDefault="00A618CE" w:rsidP="00A618CE">
      <w:r>
        <w:rPr>
          <w:rFonts w:ascii="MS Gothic" w:eastAsia="MS Gothic" w:hAnsi="MS Gothic" w:cs="MS Gothic" w:hint="eastAsia"/>
        </w:rPr>
        <w:lastRenderedPageBreak/>
        <w:t>歌舞</w:t>
      </w:r>
      <w:r>
        <w:t xml:space="preserve"> [kabu] /song and dance/</w:t>
      </w:r>
    </w:p>
    <w:p w:rsidR="00A618CE" w:rsidRDefault="00A618CE" w:rsidP="00A618CE">
      <w:r>
        <w:rPr>
          <w:rFonts w:ascii="MS Gothic" w:eastAsia="MS Gothic" w:hAnsi="MS Gothic" w:cs="MS Gothic" w:hint="eastAsia"/>
        </w:rPr>
        <w:t>歌舞伎樂</w:t>
      </w:r>
      <w:r>
        <w:t xml:space="preserve"> [kabu gigaku] /music, song, and dance/</w:t>
      </w:r>
    </w:p>
    <w:p w:rsidR="00A618CE" w:rsidRDefault="00A618CE" w:rsidP="00A618CE">
      <w:r>
        <w:rPr>
          <w:rFonts w:ascii="MS Gothic" w:eastAsia="MS Gothic" w:hAnsi="MS Gothic" w:cs="MS Gothic" w:hint="eastAsia"/>
        </w:rPr>
        <w:t>歌舞觀聽</w:t>
      </w:r>
      <w:r>
        <w:t xml:space="preserve"> [kabukanchō] /viewing of theatrical performances and listening to music/</w:t>
      </w:r>
    </w:p>
    <w:p w:rsidR="00A618CE" w:rsidRDefault="00A618CE" w:rsidP="00A618CE">
      <w:r>
        <w:rPr>
          <w:rFonts w:ascii="MS Gothic" w:eastAsia="MS Gothic" w:hAnsi="MS Gothic" w:cs="MS Gothic" w:hint="eastAsia"/>
        </w:rPr>
        <w:t>歌詠</w:t>
      </w:r>
      <w:r>
        <w:t xml:space="preserve"> [kayō] /to sing a song/</w:t>
      </w:r>
    </w:p>
    <w:p w:rsidR="00A618CE" w:rsidRDefault="00A618CE" w:rsidP="00A618CE">
      <w:r>
        <w:rPr>
          <w:rFonts w:ascii="MS Gothic" w:eastAsia="MS Gothic" w:hAnsi="MS Gothic" w:cs="MS Gothic" w:hint="eastAsia"/>
        </w:rPr>
        <w:t>歌頌</w:t>
      </w:r>
      <w:r>
        <w:t xml:space="preserve"> [kashō] /to sing, chant/</w:t>
      </w:r>
    </w:p>
    <w:p w:rsidR="00A618CE" w:rsidRDefault="00A618CE" w:rsidP="00A618CE">
      <w:r>
        <w:rPr>
          <w:rFonts w:ascii="MS Gothic" w:eastAsia="MS Gothic" w:hAnsi="MS Gothic" w:cs="MS Gothic" w:hint="eastAsia"/>
        </w:rPr>
        <w:t>歎</w:t>
      </w:r>
      <w:r>
        <w:t xml:space="preserve"> [tan] /admiration/</w:t>
      </w:r>
    </w:p>
    <w:p w:rsidR="00A618CE" w:rsidRDefault="00A618CE" w:rsidP="00A618CE">
      <w:r>
        <w:rPr>
          <w:rFonts w:ascii="MS Gothic" w:eastAsia="MS Gothic" w:hAnsi="MS Gothic" w:cs="MS Gothic" w:hint="eastAsia"/>
        </w:rPr>
        <w:t>歎佛</w:t>
      </w:r>
      <w:r>
        <w:t xml:space="preserve"> [tanbutsu] /to praise the Buddha/</w:t>
      </w:r>
    </w:p>
    <w:p w:rsidR="00A618CE" w:rsidRDefault="00A618CE" w:rsidP="00A618CE">
      <w:r>
        <w:rPr>
          <w:rFonts w:ascii="MS Gothic" w:eastAsia="MS Gothic" w:hAnsi="MS Gothic" w:cs="MS Gothic" w:hint="eastAsia"/>
        </w:rPr>
        <w:t>歎佛偈</w:t>
      </w:r>
      <w:r>
        <w:t xml:space="preserve"> [tanbutsu ge] /verse praising the merits of the buddha/</w:t>
      </w:r>
    </w:p>
    <w:p w:rsidR="00A618CE" w:rsidRDefault="00A618CE" w:rsidP="00A618CE">
      <w:r>
        <w:rPr>
          <w:rFonts w:ascii="MS Gothic" w:eastAsia="MS Gothic" w:hAnsi="MS Gothic" w:cs="MS Gothic" w:hint="eastAsia"/>
        </w:rPr>
        <w:t>歎大襃圓</w:t>
      </w:r>
      <w:r>
        <w:t xml:space="preserve"> [tandai hōen] /to praise the great [vehicle] and laud the perfect [teaching]/</w:t>
      </w:r>
    </w:p>
    <w:p w:rsidR="00A618CE" w:rsidRDefault="00A618CE" w:rsidP="00A618CE">
      <w:r>
        <w:rPr>
          <w:rFonts w:ascii="MS Gothic" w:eastAsia="MS Gothic" w:hAnsi="MS Gothic" w:cs="MS Gothic" w:hint="eastAsia"/>
        </w:rPr>
        <w:t>歎法</w:t>
      </w:r>
      <w:r>
        <w:t xml:space="preserve"> [tanpō] /praise the dharma/</w:t>
      </w:r>
    </w:p>
    <w:p w:rsidR="00A618CE" w:rsidRDefault="00A618CE" w:rsidP="00A618CE">
      <w:r>
        <w:rPr>
          <w:rFonts w:ascii="MS Gothic" w:eastAsia="MS Gothic" w:hAnsi="MS Gothic" w:cs="MS Gothic" w:hint="eastAsia"/>
        </w:rPr>
        <w:t>歎波那</w:t>
      </w:r>
      <w:r>
        <w:t xml:space="preserve"> [tanhana] /broken rice/</w:t>
      </w:r>
    </w:p>
    <w:p w:rsidR="00A618CE" w:rsidRDefault="00A618CE" w:rsidP="00A618CE">
      <w:r>
        <w:rPr>
          <w:rFonts w:ascii="MS Gothic" w:eastAsia="MS Gothic" w:hAnsi="MS Gothic" w:cs="MS Gothic" w:hint="eastAsia"/>
        </w:rPr>
        <w:t>歎稱</w:t>
      </w:r>
      <w:r>
        <w:t xml:space="preserve"> [tanshō] /to admire and praise/</w:t>
      </w:r>
    </w:p>
    <w:p w:rsidR="00A618CE" w:rsidRDefault="00A618CE" w:rsidP="00A618CE">
      <w:r>
        <w:rPr>
          <w:rFonts w:ascii="MS Gothic" w:eastAsia="MS Gothic" w:hAnsi="MS Gothic" w:cs="MS Gothic" w:hint="eastAsia"/>
        </w:rPr>
        <w:t>歎詠</w:t>
      </w:r>
      <w:r>
        <w:t xml:space="preserve"> [tan'ei] /to praise/</w:t>
      </w:r>
    </w:p>
    <w:p w:rsidR="00A618CE" w:rsidRDefault="00A618CE" w:rsidP="00A618CE">
      <w:r>
        <w:rPr>
          <w:rFonts w:ascii="MS Gothic" w:eastAsia="MS Gothic" w:hAnsi="MS Gothic" w:cs="MS Gothic" w:hint="eastAsia"/>
        </w:rPr>
        <w:t>歎譽</w:t>
      </w:r>
      <w:r>
        <w:t xml:space="preserve"> [tanyo] /to praise and glorify/</w:t>
      </w:r>
    </w:p>
    <w:p w:rsidR="00A618CE" w:rsidRDefault="00A618CE" w:rsidP="00A618CE">
      <w:r>
        <w:rPr>
          <w:rFonts w:ascii="MS Gothic" w:eastAsia="MS Gothic" w:hAnsi="MS Gothic" w:cs="MS Gothic" w:hint="eastAsia"/>
        </w:rPr>
        <w:t>歎賞</w:t>
      </w:r>
      <w:r>
        <w:t xml:space="preserve"> [tanshō] /To admire/</w:t>
      </w:r>
    </w:p>
    <w:p w:rsidR="00A618CE" w:rsidRDefault="00A618CE" w:rsidP="00A618CE">
      <w:r>
        <w:rPr>
          <w:rFonts w:ascii="MS Gothic" w:eastAsia="MS Gothic" w:hAnsi="MS Gothic" w:cs="MS Gothic" w:hint="eastAsia"/>
        </w:rPr>
        <w:t>歎頌</w:t>
      </w:r>
      <w:r>
        <w:t xml:space="preserve"> [tanju] /extols/</w:t>
      </w:r>
    </w:p>
    <w:p w:rsidR="00A618CE" w:rsidRDefault="00A618CE" w:rsidP="00A618CE">
      <w:r>
        <w:rPr>
          <w:rFonts w:ascii="MS Gothic" w:eastAsia="MS Gothic" w:hAnsi="MS Gothic" w:cs="MS Gothic" w:hint="eastAsia"/>
        </w:rPr>
        <w:t>歘然</w:t>
      </w:r>
      <w:r>
        <w:t xml:space="preserve"> [kuchinen] /suddenly/</w:t>
      </w:r>
    </w:p>
    <w:p w:rsidR="00A618CE" w:rsidRDefault="00A618CE" w:rsidP="00A618CE">
      <w:r>
        <w:rPr>
          <w:rFonts w:ascii="MS Gothic" w:eastAsia="MS Gothic" w:hAnsi="MS Gothic" w:cs="MS Gothic" w:hint="eastAsia"/>
        </w:rPr>
        <w:t>歛情</w:t>
      </w:r>
      <w:r>
        <w:t xml:space="preserve"> [kanjō] /to rein in one's senses/</w:t>
      </w:r>
    </w:p>
    <w:p w:rsidR="00A618CE" w:rsidRDefault="00A618CE" w:rsidP="00A618CE">
      <w:r>
        <w:rPr>
          <w:rFonts w:ascii="MS Gothic" w:eastAsia="MS Gothic" w:hAnsi="MS Gothic" w:cs="MS Gothic" w:hint="eastAsia"/>
        </w:rPr>
        <w:t>歡</w:t>
      </w:r>
      <w:r>
        <w:t xml:space="preserve"> [kan] /to be happy/</w:t>
      </w:r>
    </w:p>
    <w:p w:rsidR="00A618CE" w:rsidRDefault="00A618CE" w:rsidP="00A618CE">
      <w:r>
        <w:rPr>
          <w:rFonts w:ascii="MS Gothic" w:eastAsia="MS Gothic" w:hAnsi="MS Gothic" w:cs="MS Gothic" w:hint="eastAsia"/>
        </w:rPr>
        <w:t>歡喜</w:t>
      </w:r>
      <w:r>
        <w:t xml:space="preserve"> [kanki] /happiness/</w:t>
      </w:r>
    </w:p>
    <w:p w:rsidR="00A618CE" w:rsidRDefault="00A618CE" w:rsidP="00A618CE">
      <w:r>
        <w:rPr>
          <w:rFonts w:ascii="MS Gothic" w:eastAsia="MS Gothic" w:hAnsi="MS Gothic" w:cs="MS Gothic" w:hint="eastAsia"/>
        </w:rPr>
        <w:t>歡喜丸</w:t>
      </w:r>
      <w:r>
        <w:t xml:space="preserve"> [kangi gan] /joy-buns/</w:t>
      </w:r>
    </w:p>
    <w:p w:rsidR="00A618CE" w:rsidRDefault="00A618CE" w:rsidP="00A618CE">
      <w:r>
        <w:rPr>
          <w:rFonts w:ascii="MS Gothic" w:eastAsia="MS Gothic" w:hAnsi="MS Gothic" w:cs="MS Gothic" w:hint="eastAsia"/>
        </w:rPr>
        <w:t>歡喜信受</w:t>
      </w:r>
      <w:r>
        <w:t xml:space="preserve"> [kanki shinju] /joyfully believe and memorize/</w:t>
      </w:r>
    </w:p>
    <w:p w:rsidR="00A618CE" w:rsidRDefault="00A618CE" w:rsidP="00A618CE">
      <w:r>
        <w:rPr>
          <w:rFonts w:ascii="MS Gothic" w:eastAsia="MS Gothic" w:hAnsi="MS Gothic" w:cs="MS Gothic" w:hint="eastAsia"/>
        </w:rPr>
        <w:t>歡喜信樂</w:t>
      </w:r>
      <w:r>
        <w:t xml:space="preserve"> [kangi shingyō] /joyful faith/</w:t>
      </w:r>
    </w:p>
    <w:p w:rsidR="00A618CE" w:rsidRDefault="00A618CE" w:rsidP="00A618CE">
      <w:r>
        <w:rPr>
          <w:rFonts w:ascii="MS Gothic" w:eastAsia="MS Gothic" w:hAnsi="MS Gothic" w:cs="MS Gothic" w:hint="eastAsia"/>
        </w:rPr>
        <w:t>歡喜光佛</w:t>
      </w:r>
      <w:r>
        <w:t xml:space="preserve"> [Kangi Kōbutsu] /Buddha of Joyful Light/</w:t>
      </w:r>
    </w:p>
    <w:p w:rsidR="00A618CE" w:rsidRDefault="00A618CE" w:rsidP="00A618CE">
      <w:r>
        <w:rPr>
          <w:rFonts w:ascii="MS Gothic" w:eastAsia="MS Gothic" w:hAnsi="MS Gothic" w:cs="MS Gothic" w:hint="eastAsia"/>
        </w:rPr>
        <w:t>歡喜勇躍</w:t>
      </w:r>
      <w:r>
        <w:t xml:space="preserve"> [kanki yōyaku] /to be transported away by joy/</w:t>
      </w:r>
    </w:p>
    <w:p w:rsidR="00A618CE" w:rsidRDefault="00A618CE" w:rsidP="00A618CE">
      <w:r>
        <w:rPr>
          <w:rFonts w:ascii="MS Gothic" w:eastAsia="MS Gothic" w:hAnsi="MS Gothic" w:cs="MS Gothic" w:hint="eastAsia"/>
        </w:rPr>
        <w:t>歡喜國</w:t>
      </w:r>
      <w:r>
        <w:t xml:space="preserve"> [Kanki koku] /(Skt. Abhirati)/</w:t>
      </w:r>
    </w:p>
    <w:p w:rsidR="00A618CE" w:rsidRDefault="00A618CE" w:rsidP="00A618CE">
      <w:r>
        <w:rPr>
          <w:rFonts w:ascii="MS Gothic" w:eastAsia="MS Gothic" w:hAnsi="MS Gothic" w:cs="MS Gothic" w:hint="eastAsia"/>
        </w:rPr>
        <w:t>歡喜園</w:t>
      </w:r>
      <w:r>
        <w:t xml:space="preserve"> [Kangi on] /joy-grove garden/</w:t>
      </w:r>
    </w:p>
    <w:p w:rsidR="00A618CE" w:rsidRDefault="00A618CE" w:rsidP="00A618CE">
      <w:r>
        <w:rPr>
          <w:rFonts w:ascii="MS Gothic" w:eastAsia="MS Gothic" w:hAnsi="MS Gothic" w:cs="MS Gothic" w:hint="eastAsia"/>
        </w:rPr>
        <w:t>歡喜團</w:t>
      </w:r>
      <w:r>
        <w:t xml:space="preserve"> [kangi dan] /joy-buns/</w:t>
      </w:r>
    </w:p>
    <w:p w:rsidR="00A618CE" w:rsidRDefault="00A618CE" w:rsidP="00A618CE">
      <w:r>
        <w:rPr>
          <w:rFonts w:ascii="MS Gothic" w:eastAsia="MS Gothic" w:hAnsi="MS Gothic" w:cs="MS Gothic" w:hint="eastAsia"/>
        </w:rPr>
        <w:t>歡喜地</w:t>
      </w:r>
      <w:r>
        <w:t xml:space="preserve"> [kangi ji] /ground of joy/</w:t>
      </w:r>
    </w:p>
    <w:p w:rsidR="00A618CE" w:rsidRDefault="00A618CE" w:rsidP="00A618CE">
      <w:r>
        <w:rPr>
          <w:rFonts w:ascii="MS Gothic" w:eastAsia="MS Gothic" w:hAnsi="MS Gothic" w:cs="MS Gothic" w:hint="eastAsia"/>
        </w:rPr>
        <w:t>歡喜天</w:t>
      </w:r>
      <w:r>
        <w:t xml:space="preserve"> [kangi ten] /joyful gods/</w:t>
      </w:r>
    </w:p>
    <w:p w:rsidR="00A618CE" w:rsidRDefault="00A618CE" w:rsidP="00A618CE">
      <w:r>
        <w:rPr>
          <w:rFonts w:ascii="MS Gothic" w:eastAsia="MS Gothic" w:hAnsi="MS Gothic" w:cs="MS Gothic" w:hint="eastAsia"/>
        </w:rPr>
        <w:lastRenderedPageBreak/>
        <w:t>歡喜心</w:t>
      </w:r>
      <w:r>
        <w:t xml:space="preserve"> [kanki shin] /cheerful/</w:t>
      </w:r>
    </w:p>
    <w:p w:rsidR="00A618CE" w:rsidRDefault="00A618CE" w:rsidP="00A618CE">
      <w:r>
        <w:rPr>
          <w:rFonts w:ascii="MS Gothic" w:eastAsia="MS Gothic" w:hAnsi="MS Gothic" w:cs="MS Gothic" w:hint="eastAsia"/>
        </w:rPr>
        <w:t>歡喜悅</w:t>
      </w:r>
      <w:r>
        <w:t xml:space="preserve"> [kanki etsu] /to be delighted/</w:t>
      </w:r>
    </w:p>
    <w:p w:rsidR="00A618CE" w:rsidRDefault="00A618CE" w:rsidP="00A618CE">
      <w:r>
        <w:rPr>
          <w:rFonts w:ascii="MS Gothic" w:eastAsia="MS Gothic" w:hAnsi="MS Gothic" w:cs="MS Gothic" w:hint="eastAsia"/>
        </w:rPr>
        <w:t>歡喜惠施</w:t>
      </w:r>
      <w:r>
        <w:t xml:space="preserve"> [kanki ese] /joyful giving/</w:t>
      </w:r>
    </w:p>
    <w:p w:rsidR="00A618CE" w:rsidRDefault="00A618CE" w:rsidP="00A618CE">
      <w:r>
        <w:rPr>
          <w:rFonts w:ascii="MS Gothic" w:eastAsia="MS Gothic" w:hAnsi="MS Gothic" w:cs="MS Gothic" w:hint="eastAsia"/>
        </w:rPr>
        <w:t>歡喜日</w:t>
      </w:r>
      <w:r>
        <w:t xml:space="preserve"> [kangi nichi] /joyous day/</w:t>
      </w:r>
    </w:p>
    <w:p w:rsidR="00A618CE" w:rsidRDefault="00A618CE" w:rsidP="00A618CE">
      <w:r>
        <w:rPr>
          <w:rFonts w:ascii="MS Gothic" w:eastAsia="MS Gothic" w:hAnsi="MS Gothic" w:cs="MS Gothic" w:hint="eastAsia"/>
        </w:rPr>
        <w:t>歡喜會</w:t>
      </w:r>
      <w:r>
        <w:t xml:space="preserve"> [kangi e] /joyful festival/</w:t>
      </w:r>
    </w:p>
    <w:p w:rsidR="00A618CE" w:rsidRDefault="00A618CE" w:rsidP="00A618CE">
      <w:r>
        <w:rPr>
          <w:rFonts w:ascii="MS Gothic" w:eastAsia="MS Gothic" w:hAnsi="MS Gothic" w:cs="MS Gothic" w:hint="eastAsia"/>
        </w:rPr>
        <w:t>歡喜無量</w:t>
      </w:r>
      <w:r>
        <w:t xml:space="preserve"> [kanki muryō] /joy is immeasurable/</w:t>
      </w:r>
    </w:p>
    <w:p w:rsidR="00A618CE" w:rsidRDefault="00A618CE" w:rsidP="00A618CE">
      <w:r>
        <w:rPr>
          <w:rFonts w:ascii="MS Gothic" w:eastAsia="MS Gothic" w:hAnsi="MS Gothic" w:cs="MS Gothic" w:hint="eastAsia"/>
        </w:rPr>
        <w:t>歡喜苑</w:t>
      </w:r>
      <w:r>
        <w:t xml:space="preserve"> [kangi on] /(Skt. Nandana-vana)/</w:t>
      </w:r>
    </w:p>
    <w:p w:rsidR="00A618CE" w:rsidRDefault="00A618CE" w:rsidP="00A618CE">
      <w:r>
        <w:rPr>
          <w:rFonts w:ascii="MS Gothic" w:eastAsia="MS Gothic" w:hAnsi="MS Gothic" w:cs="MS Gothic" w:hint="eastAsia"/>
        </w:rPr>
        <w:t>歡喜行</w:t>
      </w:r>
      <w:r>
        <w:t xml:space="preserve"> [kanki gyō] /the practice of giving joy/</w:t>
      </w:r>
    </w:p>
    <w:p w:rsidR="00A618CE" w:rsidRDefault="00A618CE" w:rsidP="00A618CE">
      <w:r>
        <w:rPr>
          <w:rFonts w:ascii="MS Gothic" w:eastAsia="MS Gothic" w:hAnsi="MS Gothic" w:cs="MS Gothic" w:hint="eastAsia"/>
        </w:rPr>
        <w:t>歡喜踊躍</w:t>
      </w:r>
      <w:r>
        <w:t xml:space="preserve"> [kangi yuyaku] /to rise up and dance (with joy)/</w:t>
      </w:r>
    </w:p>
    <w:p w:rsidR="00A618CE" w:rsidRDefault="00A618CE" w:rsidP="00A618CE">
      <w:r>
        <w:rPr>
          <w:rFonts w:ascii="MS Gothic" w:eastAsia="MS Gothic" w:hAnsi="MS Gothic" w:cs="MS Gothic" w:hint="eastAsia"/>
        </w:rPr>
        <w:t>歡心</w:t>
      </w:r>
      <w:r>
        <w:t xml:space="preserve"> [kanshin] /joyous/</w:t>
      </w:r>
    </w:p>
    <w:p w:rsidR="00A618CE" w:rsidRDefault="00A618CE" w:rsidP="00A618CE">
      <w:r>
        <w:rPr>
          <w:rFonts w:ascii="MS Gothic" w:eastAsia="MS Gothic" w:hAnsi="MS Gothic" w:cs="MS Gothic" w:hint="eastAsia"/>
        </w:rPr>
        <w:t>歡悅</w:t>
      </w:r>
      <w:r>
        <w:t xml:space="preserve"> [kan'etsu] /joy/</w:t>
      </w:r>
    </w:p>
    <w:p w:rsidR="00A618CE" w:rsidRDefault="00A618CE" w:rsidP="00A618CE">
      <w:r>
        <w:rPr>
          <w:rFonts w:ascii="MS Gothic" w:eastAsia="MS Gothic" w:hAnsi="MS Gothic" w:cs="MS Gothic" w:hint="eastAsia"/>
        </w:rPr>
        <w:t>歡樂</w:t>
      </w:r>
      <w:r>
        <w:t xml:space="preserve"> [kanraku] /to totally enjoy/</w:t>
      </w:r>
    </w:p>
    <w:p w:rsidR="00A618CE" w:rsidRDefault="00A618CE" w:rsidP="00A618CE">
      <w:r>
        <w:rPr>
          <w:rFonts w:ascii="MS Gothic" w:eastAsia="MS Gothic" w:hAnsi="MS Gothic" w:cs="MS Gothic" w:hint="eastAsia"/>
        </w:rPr>
        <w:t>歡樂園</w:t>
      </w:r>
      <w:r>
        <w:t xml:space="preserve"> [kanraku on] /(Skt. Nandana-vana)/</w:t>
      </w:r>
    </w:p>
    <w:p w:rsidR="00A618CE" w:rsidRDefault="00A618CE" w:rsidP="00A618CE">
      <w:r>
        <w:rPr>
          <w:rFonts w:ascii="MS Gothic" w:eastAsia="MS Gothic" w:hAnsi="MS Gothic" w:cs="MS Gothic" w:hint="eastAsia"/>
        </w:rPr>
        <w:t>止</w:t>
      </w:r>
      <w:r>
        <w:t xml:space="preserve"> [shi] /to stop/</w:t>
      </w:r>
    </w:p>
    <w:p w:rsidR="00A618CE" w:rsidRDefault="00A618CE" w:rsidP="00A618CE">
      <w:r>
        <w:rPr>
          <w:rFonts w:ascii="MS Gothic" w:eastAsia="MS Gothic" w:hAnsi="MS Gothic" w:cs="MS Gothic" w:hint="eastAsia"/>
        </w:rPr>
        <w:t>止住</w:t>
      </w:r>
      <w:r>
        <w:t xml:space="preserve"> [shijū] /calm abiding/</w:t>
      </w:r>
    </w:p>
    <w:p w:rsidR="00A618CE" w:rsidRDefault="00A618CE" w:rsidP="00A618CE">
      <w:r>
        <w:rPr>
          <w:rFonts w:ascii="MS Gothic" w:eastAsia="MS Gothic" w:hAnsi="MS Gothic" w:cs="MS Gothic" w:hint="eastAsia"/>
        </w:rPr>
        <w:t>止作二持</w:t>
      </w:r>
      <w:r>
        <w:t xml:space="preserve"> [shisa niji] /two observances of doing and not-doing/</w:t>
      </w:r>
    </w:p>
    <w:p w:rsidR="00A618CE" w:rsidRDefault="00A618CE" w:rsidP="00A618CE">
      <w:r>
        <w:rPr>
          <w:rFonts w:ascii="MS Gothic" w:eastAsia="MS Gothic" w:hAnsi="MS Gothic" w:cs="MS Gothic" w:hint="eastAsia"/>
        </w:rPr>
        <w:t>止善</w:t>
      </w:r>
      <w:r>
        <w:t xml:space="preserve"> [shizen] /goodness resulting from the suppression of evil activities/</w:t>
      </w:r>
    </w:p>
    <w:p w:rsidR="00A618CE" w:rsidRDefault="00A618CE" w:rsidP="00A618CE">
      <w:r>
        <w:rPr>
          <w:rFonts w:ascii="MS Gothic" w:eastAsia="MS Gothic" w:hAnsi="MS Gothic" w:cs="MS Gothic" w:hint="eastAsia"/>
        </w:rPr>
        <w:t>止息</w:t>
      </w:r>
      <w:r>
        <w:t xml:space="preserve"> [shisoku] /stopping breath/</w:t>
      </w:r>
    </w:p>
    <w:p w:rsidR="00A618CE" w:rsidRDefault="00A618CE" w:rsidP="00A618CE">
      <w:r>
        <w:rPr>
          <w:rFonts w:ascii="MS Gothic" w:eastAsia="MS Gothic" w:hAnsi="MS Gothic" w:cs="MS Gothic" w:hint="eastAsia"/>
        </w:rPr>
        <w:t>止惡</w:t>
      </w:r>
      <w:r>
        <w:t xml:space="preserve"> [shi aku] /stopping evil/</w:t>
      </w:r>
    </w:p>
    <w:p w:rsidR="00A618CE" w:rsidRDefault="00A618CE" w:rsidP="00A618CE">
      <w:r>
        <w:rPr>
          <w:rFonts w:ascii="MS Gothic" w:eastAsia="MS Gothic" w:hAnsi="MS Gothic" w:cs="MS Gothic" w:hint="eastAsia"/>
        </w:rPr>
        <w:t>止惡修善</w:t>
      </w:r>
      <w:r>
        <w:t xml:space="preserve"> [shiakushuzen] /removing evil and cultivating goodness/</w:t>
      </w:r>
    </w:p>
    <w:p w:rsidR="00A618CE" w:rsidRDefault="00A618CE" w:rsidP="00A618CE">
      <w:r>
        <w:rPr>
          <w:rFonts w:ascii="MS Gothic" w:eastAsia="MS Gothic" w:hAnsi="MS Gothic" w:cs="MS Gothic" w:hint="eastAsia"/>
        </w:rPr>
        <w:t>止惡生善</w:t>
      </w:r>
      <w:r>
        <w:t xml:space="preserve"> [shiaku shōzen] /to prevent evil and generate good/</w:t>
      </w:r>
    </w:p>
    <w:p w:rsidR="00A618CE" w:rsidRDefault="00A618CE" w:rsidP="00A618CE">
      <w:r>
        <w:rPr>
          <w:rFonts w:ascii="MS Gothic" w:eastAsia="MS Gothic" w:hAnsi="MS Gothic" w:cs="MS Gothic" w:hint="eastAsia"/>
        </w:rPr>
        <w:t>止惡門</w:t>
      </w:r>
      <w:r>
        <w:t xml:space="preserve"> [shiaku mon] /practices of preventing evil/</w:t>
      </w:r>
    </w:p>
    <w:p w:rsidR="00A618CE" w:rsidRDefault="00A618CE" w:rsidP="00A618CE">
      <w:r>
        <w:rPr>
          <w:rFonts w:ascii="MS Gothic" w:eastAsia="MS Gothic" w:hAnsi="MS Gothic" w:cs="MS Gothic" w:hint="eastAsia"/>
        </w:rPr>
        <w:t>止持</w:t>
      </w:r>
      <w:r>
        <w:t xml:space="preserve"> [shiji] /moral discipline of refraining from evil behavior/</w:t>
      </w:r>
    </w:p>
    <w:p w:rsidR="00A618CE" w:rsidRDefault="00A618CE" w:rsidP="00A618CE">
      <w:r>
        <w:rPr>
          <w:rFonts w:ascii="MS Gothic" w:eastAsia="MS Gothic" w:hAnsi="MS Gothic" w:cs="MS Gothic" w:hint="eastAsia"/>
        </w:rPr>
        <w:t>止持戒</w:t>
      </w:r>
      <w:r>
        <w:t xml:space="preserve"> [shijikai] /observing the precepts of stopping [evil activity]/</w:t>
      </w:r>
    </w:p>
    <w:p w:rsidR="00A618CE" w:rsidRDefault="00A618CE" w:rsidP="00A618CE">
      <w:r>
        <w:rPr>
          <w:rFonts w:ascii="MS Gothic" w:eastAsia="MS Gothic" w:hAnsi="MS Gothic" w:cs="MS Gothic" w:hint="eastAsia"/>
        </w:rPr>
        <w:t>止持門</w:t>
      </w:r>
      <w:r>
        <w:t xml:space="preserve"> [shiji mon] /precepts of prohibition/</w:t>
      </w:r>
    </w:p>
    <w:p w:rsidR="00A618CE" w:rsidRDefault="00A618CE" w:rsidP="00A618CE">
      <w:r>
        <w:rPr>
          <w:rFonts w:ascii="MS Gothic" w:eastAsia="MS Gothic" w:hAnsi="MS Gothic" w:cs="MS Gothic" w:hint="eastAsia"/>
        </w:rPr>
        <w:t>止擧</w:t>
      </w:r>
      <w:r>
        <w:t xml:space="preserve"> [shikyo] /cessation and energetic activity/</w:t>
      </w:r>
    </w:p>
    <w:p w:rsidR="00A618CE" w:rsidRDefault="00A618CE" w:rsidP="00A618CE">
      <w:r>
        <w:rPr>
          <w:rFonts w:ascii="MS Gothic" w:eastAsia="MS Gothic" w:hAnsi="MS Gothic" w:cs="MS Gothic" w:hint="eastAsia"/>
        </w:rPr>
        <w:t>止擧捨</w:t>
      </w:r>
      <w:r>
        <w:t xml:space="preserve"> [shikyosha] /cessation, energetic activity, and indifference/</w:t>
      </w:r>
    </w:p>
    <w:p w:rsidR="00A618CE" w:rsidRDefault="00A618CE" w:rsidP="00A618CE">
      <w:r>
        <w:rPr>
          <w:rFonts w:ascii="MS Gothic" w:eastAsia="MS Gothic" w:hAnsi="MS Gothic" w:cs="MS Gothic" w:hint="eastAsia"/>
        </w:rPr>
        <w:t>止滅</w:t>
      </w:r>
      <w:r>
        <w:t xml:space="preserve"> [shimetsu] /cessation/</w:t>
      </w:r>
    </w:p>
    <w:p w:rsidR="00A618CE" w:rsidRDefault="00A618CE" w:rsidP="00A618CE">
      <w:r>
        <w:rPr>
          <w:rFonts w:ascii="MS Gothic" w:eastAsia="MS Gothic" w:hAnsi="MS Gothic" w:cs="MS Gothic" w:hint="eastAsia"/>
        </w:rPr>
        <w:t>止犯</w:t>
      </w:r>
      <w:r>
        <w:t xml:space="preserve"> [shi bon] /crimes of omission/</w:t>
      </w:r>
    </w:p>
    <w:p w:rsidR="00A618CE" w:rsidRDefault="00A618CE" w:rsidP="00A618CE">
      <w:r>
        <w:rPr>
          <w:rFonts w:ascii="MS Gothic" w:eastAsia="MS Gothic" w:hAnsi="MS Gothic" w:cs="MS Gothic" w:hint="eastAsia"/>
        </w:rPr>
        <w:t>止病</w:t>
      </w:r>
      <w:r>
        <w:t xml:space="preserve"> [shibyō] /cessation sickness/</w:t>
      </w:r>
    </w:p>
    <w:p w:rsidR="00A618CE" w:rsidRDefault="00A618CE" w:rsidP="00A618CE">
      <w:r>
        <w:rPr>
          <w:rFonts w:ascii="MS Gothic" w:eastAsia="MS Gothic" w:hAnsi="MS Gothic" w:cs="MS Gothic" w:hint="eastAsia"/>
        </w:rPr>
        <w:lastRenderedPageBreak/>
        <w:t>止觀</w:t>
      </w:r>
      <w:r>
        <w:t xml:space="preserve"> [shikan] /cessation and observation/</w:t>
      </w:r>
    </w:p>
    <w:p w:rsidR="00A618CE" w:rsidRDefault="00A618CE" w:rsidP="00A618CE">
      <w:r>
        <w:rPr>
          <w:rFonts w:ascii="MS Gothic" w:eastAsia="MS Gothic" w:hAnsi="MS Gothic" w:cs="MS Gothic" w:hint="eastAsia"/>
        </w:rPr>
        <w:t>止觀二門</w:t>
      </w:r>
      <w:r>
        <w:t xml:space="preserve"> [shikan nimon] /both cessation and clear observation/</w:t>
      </w:r>
    </w:p>
    <w:p w:rsidR="00A618CE" w:rsidRDefault="00A618CE" w:rsidP="00A618CE">
      <w:r>
        <w:rPr>
          <w:rFonts w:ascii="MS Gothic" w:eastAsia="MS Gothic" w:hAnsi="MS Gothic" w:cs="MS Gothic" w:hint="eastAsia"/>
        </w:rPr>
        <w:t>止觀倶行</w:t>
      </w:r>
      <w:r>
        <w:t xml:space="preserve"> [shikan gugyō] /practice both śamatha and vipaśyanā side by side/</w:t>
      </w:r>
    </w:p>
    <w:p w:rsidR="00A618CE" w:rsidRDefault="00A618CE" w:rsidP="00A618CE">
      <w:r>
        <w:rPr>
          <w:rFonts w:ascii="MS Gothic" w:eastAsia="MS Gothic" w:hAnsi="MS Gothic" w:cs="MS Gothic" w:hint="eastAsia"/>
        </w:rPr>
        <w:t>止觀十門</w:t>
      </w:r>
      <w:r>
        <w:t xml:space="preserve"> [shikan jūmon] /ten approaches to cessation and analytical meditation/</w:t>
      </w:r>
    </w:p>
    <w:p w:rsidR="00A618CE" w:rsidRDefault="00A618CE" w:rsidP="00A618CE">
      <w:r>
        <w:rPr>
          <w:rFonts w:ascii="MS Gothic" w:eastAsia="MS Gothic" w:hAnsi="MS Gothic" w:cs="MS Gothic" w:hint="eastAsia"/>
        </w:rPr>
        <w:t>止觀和尚</w:t>
      </w:r>
      <w:r>
        <w:t xml:space="preserve"> [Shikan Washō] /Zhiguan Heshang/</w:t>
      </w:r>
    </w:p>
    <w:p w:rsidR="00A618CE" w:rsidRDefault="00A618CE" w:rsidP="00A618CE">
      <w:r>
        <w:rPr>
          <w:rFonts w:ascii="MS Gothic" w:eastAsia="MS Gothic" w:hAnsi="MS Gothic" w:cs="MS Gothic" w:hint="eastAsia"/>
        </w:rPr>
        <w:t>止觀宗</w:t>
      </w:r>
      <w:r>
        <w:t xml:space="preserve"> [Shikan shū] /school of calming and insight/</w:t>
      </w:r>
    </w:p>
    <w:p w:rsidR="00A618CE" w:rsidRDefault="00A618CE" w:rsidP="00A618CE">
      <w:r>
        <w:rPr>
          <w:rFonts w:ascii="MS Gothic" w:eastAsia="MS Gothic" w:hAnsi="MS Gothic" w:cs="MS Gothic" w:hint="eastAsia"/>
        </w:rPr>
        <w:t>止觀捨</w:t>
      </w:r>
      <w:r>
        <w:t xml:space="preserve"> [shikan sha] /indifference to calming and insight/</w:t>
      </w:r>
    </w:p>
    <w:p w:rsidR="00A618CE" w:rsidRDefault="00A618CE" w:rsidP="00A618CE">
      <w:r>
        <w:rPr>
          <w:rFonts w:ascii="MS Gothic" w:eastAsia="MS Gothic" w:hAnsi="MS Gothic" w:cs="MS Gothic" w:hint="eastAsia"/>
        </w:rPr>
        <w:t>止觀法門</w:t>
      </w:r>
      <w:r>
        <w:t xml:space="preserve"> [shikan hōmon] /to practice method of cessation and clear observation/</w:t>
      </w:r>
    </w:p>
    <w:p w:rsidR="00A618CE" w:rsidRDefault="00A618CE" w:rsidP="00A618CE">
      <w:r>
        <w:rPr>
          <w:rFonts w:ascii="MS Gothic" w:eastAsia="MS Gothic" w:hAnsi="MS Gothic" w:cs="MS Gothic" w:hint="eastAsia"/>
        </w:rPr>
        <w:t>止觀玄文</w:t>
      </w:r>
      <w:r>
        <w:t xml:space="preserve"> [Shikan genmon] /Zhiguan xuanwen/</w:t>
      </w:r>
    </w:p>
    <w:p w:rsidR="00A618CE" w:rsidRDefault="00A618CE" w:rsidP="00A618CE">
      <w:r>
        <w:rPr>
          <w:rFonts w:ascii="MS Gothic" w:eastAsia="MS Gothic" w:hAnsi="MS Gothic" w:cs="MS Gothic" w:hint="eastAsia"/>
        </w:rPr>
        <w:t>止觀論</w:t>
      </w:r>
      <w:r>
        <w:t xml:space="preserve"> [Shikanron] /Zhiguanlun/</w:t>
      </w:r>
    </w:p>
    <w:p w:rsidR="00A618CE" w:rsidRDefault="00A618CE" w:rsidP="00A618CE">
      <w:r>
        <w:rPr>
          <w:rFonts w:ascii="MS Gothic" w:eastAsia="MS Gothic" w:hAnsi="MS Gothic" w:cs="MS Gothic" w:hint="eastAsia"/>
        </w:rPr>
        <w:t>止觀輔行傳弘決</w:t>
      </w:r>
      <w:r>
        <w:t xml:space="preserve"> [Shikan fukōten kōketsu] /Zhiguan fuxing zhuan hongjue/</w:t>
      </w:r>
    </w:p>
    <w:p w:rsidR="00A618CE" w:rsidRDefault="00A618CE" w:rsidP="00A618CE">
      <w:r>
        <w:rPr>
          <w:rFonts w:ascii="MS Gothic" w:eastAsia="MS Gothic" w:hAnsi="MS Gothic" w:cs="MS Gothic" w:hint="eastAsia"/>
        </w:rPr>
        <w:t>止觀門</w:t>
      </w:r>
      <w:r>
        <w:t xml:space="preserve"> [shikan mon] /cessation and clear observation/</w:t>
      </w:r>
    </w:p>
    <w:p w:rsidR="00A618CE" w:rsidRDefault="00A618CE" w:rsidP="00A618CE">
      <w:r>
        <w:rPr>
          <w:rFonts w:ascii="MS Gothic" w:eastAsia="MS Gothic" w:hAnsi="MS Gothic" w:cs="MS Gothic" w:hint="eastAsia"/>
        </w:rPr>
        <w:t>止觀雙運</w:t>
      </w:r>
      <w:r>
        <w:t xml:space="preserve"> [shikan sōun] /the dual functioning of stabilizing and insight meditation/</w:t>
      </w:r>
    </w:p>
    <w:p w:rsidR="00A618CE" w:rsidRDefault="00A618CE" w:rsidP="00A618CE">
      <w:r>
        <w:rPr>
          <w:rFonts w:ascii="MS Gothic" w:eastAsia="MS Gothic" w:hAnsi="MS Gothic" w:cs="MS Gothic" w:hint="eastAsia"/>
        </w:rPr>
        <w:t>止門</w:t>
      </w:r>
      <w:r>
        <w:t xml:space="preserve"> [shi mon] /gate of cessation/</w:t>
      </w:r>
    </w:p>
    <w:p w:rsidR="00A618CE" w:rsidRDefault="00A618CE" w:rsidP="00A618CE">
      <w:r>
        <w:rPr>
          <w:rFonts w:ascii="MS Gothic" w:eastAsia="MS Gothic" w:hAnsi="MS Gothic" w:cs="MS Gothic" w:hint="eastAsia"/>
        </w:rPr>
        <w:t>止靜</w:t>
      </w:r>
      <w:r>
        <w:t xml:space="preserve"> [shijō] /quieting down/</w:t>
      </w:r>
    </w:p>
    <w:p w:rsidR="00A618CE" w:rsidRDefault="00A618CE" w:rsidP="00A618CE">
      <w:r>
        <w:rPr>
          <w:rFonts w:ascii="MS Gothic" w:eastAsia="MS Gothic" w:hAnsi="MS Gothic" w:cs="MS Gothic" w:hint="eastAsia"/>
        </w:rPr>
        <w:t>止頓</w:t>
      </w:r>
      <w:r>
        <w:t xml:space="preserve"> [shiton] /to dwell/</w:t>
      </w:r>
    </w:p>
    <w:p w:rsidR="00A618CE" w:rsidRDefault="00A618CE" w:rsidP="00A618CE">
      <w:r>
        <w:rPr>
          <w:rFonts w:ascii="MS Gothic" w:eastAsia="MS Gothic" w:hAnsi="MS Gothic" w:cs="MS Gothic" w:hint="eastAsia"/>
        </w:rPr>
        <w:t>正</w:t>
      </w:r>
      <w:r>
        <w:t xml:space="preserve"> [shō] /correct/</w:t>
      </w:r>
    </w:p>
    <w:p w:rsidR="00A618CE" w:rsidRDefault="00A618CE" w:rsidP="00A618CE">
      <w:r>
        <w:rPr>
          <w:rFonts w:ascii="MS Gothic" w:eastAsia="MS Gothic" w:hAnsi="MS Gothic" w:cs="MS Gothic" w:hint="eastAsia"/>
        </w:rPr>
        <w:t>正中</w:t>
      </w:r>
      <w:r>
        <w:t xml:space="preserve"> [shōchū] /noon/</w:t>
      </w:r>
    </w:p>
    <w:p w:rsidR="00A618CE" w:rsidRDefault="00A618CE" w:rsidP="00A618CE">
      <w:r>
        <w:rPr>
          <w:rFonts w:ascii="MS Gothic" w:eastAsia="MS Gothic" w:hAnsi="MS Gothic" w:cs="MS Gothic" w:hint="eastAsia"/>
        </w:rPr>
        <w:t>正乘</w:t>
      </w:r>
      <w:r>
        <w:t xml:space="preserve"> [shōjō] /correct vehicle/</w:t>
      </w:r>
    </w:p>
    <w:p w:rsidR="00A618CE" w:rsidRDefault="00A618CE" w:rsidP="00A618CE">
      <w:r>
        <w:rPr>
          <w:rFonts w:ascii="MS Gothic" w:eastAsia="MS Gothic" w:hAnsi="MS Gothic" w:cs="MS Gothic" w:hint="eastAsia"/>
        </w:rPr>
        <w:t>正了知</w:t>
      </w:r>
      <w:r>
        <w:t xml:space="preserve"> [shōryōchi] /to understand correctly/</w:t>
      </w:r>
    </w:p>
    <w:p w:rsidR="00A618CE" w:rsidRDefault="00A618CE" w:rsidP="00A618CE">
      <w:r>
        <w:rPr>
          <w:rFonts w:ascii="MS Gothic" w:eastAsia="MS Gothic" w:hAnsi="MS Gothic" w:cs="MS Gothic" w:hint="eastAsia"/>
        </w:rPr>
        <w:t>正事</w:t>
      </w:r>
      <w:r>
        <w:t xml:space="preserve"> [shōji] /moral or prudent behavior/</w:t>
      </w:r>
    </w:p>
    <w:p w:rsidR="00A618CE" w:rsidRDefault="00A618CE" w:rsidP="00A618CE">
      <w:r>
        <w:rPr>
          <w:rFonts w:ascii="MS Gothic" w:eastAsia="MS Gothic" w:hAnsi="MS Gothic" w:cs="MS Gothic" w:hint="eastAsia"/>
        </w:rPr>
        <w:t>正位</w:t>
      </w:r>
      <w:r>
        <w:t xml:space="preserve"> [shōi] /group of the determined/</w:t>
      </w:r>
    </w:p>
    <w:p w:rsidR="00A618CE" w:rsidRDefault="00A618CE" w:rsidP="00A618CE">
      <w:r>
        <w:rPr>
          <w:rFonts w:ascii="MS Gothic" w:eastAsia="MS Gothic" w:hAnsi="MS Gothic" w:cs="MS Gothic" w:hint="eastAsia"/>
        </w:rPr>
        <w:t>正位前</w:t>
      </w:r>
      <w:r>
        <w:t xml:space="preserve"> [shōizen] /prior to a precise position/</w:t>
      </w:r>
    </w:p>
    <w:p w:rsidR="00A618CE" w:rsidRDefault="00A618CE" w:rsidP="00A618CE">
      <w:r>
        <w:rPr>
          <w:rFonts w:ascii="MS Gothic" w:eastAsia="MS Gothic" w:hAnsi="MS Gothic" w:cs="MS Gothic" w:hint="eastAsia"/>
        </w:rPr>
        <w:t>正作</w:t>
      </w:r>
      <w:r>
        <w:t xml:space="preserve"> [shōsa] /doing now/</w:t>
      </w:r>
    </w:p>
    <w:p w:rsidR="00A618CE" w:rsidRDefault="00A618CE" w:rsidP="00A618CE">
      <w:r>
        <w:rPr>
          <w:rFonts w:ascii="MS Gothic" w:eastAsia="MS Gothic" w:hAnsi="MS Gothic" w:cs="MS Gothic" w:hint="eastAsia"/>
        </w:rPr>
        <w:t>正作意</w:t>
      </w:r>
      <w:r>
        <w:t xml:space="preserve"> [shō sai] /correct contemplation/correct attention/</w:t>
      </w:r>
    </w:p>
    <w:p w:rsidR="00A618CE" w:rsidRDefault="00A618CE" w:rsidP="00A618CE">
      <w:r>
        <w:rPr>
          <w:rFonts w:ascii="MS Gothic" w:eastAsia="MS Gothic" w:hAnsi="MS Gothic" w:cs="MS Gothic" w:hint="eastAsia"/>
        </w:rPr>
        <w:t>正使</w:t>
      </w:r>
      <w:r>
        <w:t xml:space="preserve"> [shōshi] /afflictions proper/</w:t>
      </w:r>
    </w:p>
    <w:p w:rsidR="00A618CE" w:rsidRDefault="00A618CE" w:rsidP="00A618CE">
      <w:r>
        <w:rPr>
          <w:rFonts w:ascii="MS Gothic" w:eastAsia="MS Gothic" w:hAnsi="MS Gothic" w:cs="MS Gothic" w:hint="eastAsia"/>
        </w:rPr>
        <w:t>正使煩惱</w:t>
      </w:r>
      <w:r>
        <w:t xml:space="preserve"> [shōshi bonnō] /afflictions proper/</w:t>
      </w:r>
    </w:p>
    <w:p w:rsidR="00A618CE" w:rsidRDefault="00A618CE" w:rsidP="00A618CE">
      <w:r>
        <w:rPr>
          <w:rFonts w:ascii="MS Gothic" w:eastAsia="MS Gothic" w:hAnsi="MS Gothic" w:cs="MS Gothic" w:hint="eastAsia"/>
        </w:rPr>
        <w:t>正依</w:t>
      </w:r>
      <w:r>
        <w:t xml:space="preserve"> [shōe] /primary basis/</w:t>
      </w:r>
    </w:p>
    <w:p w:rsidR="00A618CE" w:rsidRDefault="00A618CE" w:rsidP="00A618CE">
      <w:r>
        <w:rPr>
          <w:rFonts w:ascii="MS Gothic" w:eastAsia="MS Gothic" w:hAnsi="MS Gothic" w:cs="MS Gothic" w:hint="eastAsia"/>
        </w:rPr>
        <w:t>正依經</w:t>
      </w:r>
      <w:r>
        <w:t xml:space="preserve"> [shōe no kyō] /canonical scriptures/</w:t>
      </w:r>
    </w:p>
    <w:p w:rsidR="00A618CE" w:rsidRDefault="00A618CE" w:rsidP="00A618CE">
      <w:r>
        <w:rPr>
          <w:rFonts w:ascii="MS Gothic" w:eastAsia="MS Gothic" w:hAnsi="MS Gothic" w:cs="MS Gothic" w:hint="eastAsia"/>
        </w:rPr>
        <w:t>正信</w:t>
      </w:r>
      <w:r>
        <w:t xml:space="preserve"> [shōshin] /correct faith/</w:t>
      </w:r>
    </w:p>
    <w:p w:rsidR="00A618CE" w:rsidRDefault="00A618CE" w:rsidP="00A618CE">
      <w:r>
        <w:rPr>
          <w:rFonts w:ascii="MS Gothic" w:eastAsia="MS Gothic" w:hAnsi="MS Gothic" w:cs="MS Gothic" w:hint="eastAsia"/>
        </w:rPr>
        <w:lastRenderedPageBreak/>
        <w:t>正修</w:t>
      </w:r>
      <w:r>
        <w:t xml:space="preserve"> [shōshu] /correct practice/</w:t>
      </w:r>
    </w:p>
    <w:p w:rsidR="00A618CE" w:rsidRDefault="00A618CE" w:rsidP="00A618CE">
      <w:r>
        <w:rPr>
          <w:rFonts w:ascii="MS Gothic" w:eastAsia="MS Gothic" w:hAnsi="MS Gothic" w:cs="MS Gothic" w:hint="eastAsia"/>
        </w:rPr>
        <w:t>正修學</w:t>
      </w:r>
      <w:r>
        <w:t xml:space="preserve"> [shō shugaku] /correct cultivation/</w:t>
      </w:r>
    </w:p>
    <w:p w:rsidR="00A618CE" w:rsidRDefault="00A618CE" w:rsidP="00A618CE">
      <w:r>
        <w:rPr>
          <w:rFonts w:ascii="MS Gothic" w:eastAsia="MS Gothic" w:hAnsi="MS Gothic" w:cs="MS Gothic" w:hint="eastAsia"/>
        </w:rPr>
        <w:t>正修學時</w:t>
      </w:r>
      <w:r>
        <w:t xml:space="preserve"> [shō shugaku ji] /when undergoing training/</w:t>
      </w:r>
    </w:p>
    <w:p w:rsidR="00A618CE" w:rsidRDefault="00A618CE" w:rsidP="00A618CE">
      <w:r>
        <w:rPr>
          <w:rFonts w:ascii="MS Gothic" w:eastAsia="MS Gothic" w:hAnsi="MS Gothic" w:cs="MS Gothic" w:hint="eastAsia"/>
        </w:rPr>
        <w:t>正修方便</w:t>
      </w:r>
      <w:r>
        <w:t xml:space="preserve"> [shōshu hōben] /correct practice of skillful means/</w:t>
      </w:r>
    </w:p>
    <w:p w:rsidR="00A618CE" w:rsidRDefault="00A618CE" w:rsidP="00A618CE">
      <w:r>
        <w:rPr>
          <w:rFonts w:ascii="MS Gothic" w:eastAsia="MS Gothic" w:hAnsi="MS Gothic" w:cs="MS Gothic" w:hint="eastAsia"/>
        </w:rPr>
        <w:t>正修行</w:t>
      </w:r>
      <w:r>
        <w:t xml:space="preserve"> [shō shugyō] /correct practices/</w:t>
      </w:r>
    </w:p>
    <w:p w:rsidR="00A618CE" w:rsidRDefault="00A618CE" w:rsidP="00A618CE">
      <w:r>
        <w:rPr>
          <w:rFonts w:ascii="MS Gothic" w:eastAsia="MS Gothic" w:hAnsi="MS Gothic" w:cs="MS Gothic" w:hint="eastAsia"/>
        </w:rPr>
        <w:t>正修行時</w:t>
      </w:r>
      <w:r>
        <w:t xml:space="preserve"> [shō shugyō ji] /when practicing correctly.../</w:t>
      </w:r>
    </w:p>
    <w:p w:rsidR="00A618CE" w:rsidRDefault="00A618CE" w:rsidP="00A618CE">
      <w:r>
        <w:rPr>
          <w:rFonts w:ascii="MS Gothic" w:eastAsia="MS Gothic" w:hAnsi="MS Gothic" w:cs="MS Gothic" w:hint="eastAsia"/>
        </w:rPr>
        <w:t>正修行法隨法行</w:t>
      </w:r>
      <w:r>
        <w:t xml:space="preserve"> [shō shugyōhō zuihō gyō] /practice of correctly cultivating the dharma and following the dharma (?)/</w:t>
      </w:r>
    </w:p>
    <w:p w:rsidR="00A618CE" w:rsidRDefault="00A618CE" w:rsidP="00A618CE">
      <w:r>
        <w:rPr>
          <w:rFonts w:ascii="MS Gothic" w:eastAsia="MS Gothic" w:hAnsi="MS Gothic" w:cs="MS Gothic" w:hint="eastAsia"/>
        </w:rPr>
        <w:t>正傳</w:t>
      </w:r>
      <w:r>
        <w:t xml:space="preserve"> [shōden] /correct transmission of the Buddha-dharma from teacher to student/</w:t>
      </w:r>
    </w:p>
    <w:p w:rsidR="00A618CE" w:rsidRDefault="00A618CE" w:rsidP="00A618CE">
      <w:r>
        <w:rPr>
          <w:rFonts w:ascii="MS Gothic" w:eastAsia="MS Gothic" w:hAnsi="MS Gothic" w:cs="MS Gothic" w:hint="eastAsia"/>
        </w:rPr>
        <w:t>正像末</w:t>
      </w:r>
      <w:r>
        <w:t xml:space="preserve"> [shō zō matsu] /true, semblance, and degenerating/</w:t>
      </w:r>
    </w:p>
    <w:p w:rsidR="00A618CE" w:rsidRDefault="00A618CE" w:rsidP="00A618CE">
      <w:r>
        <w:rPr>
          <w:rFonts w:ascii="MS Gothic" w:eastAsia="MS Gothic" w:hAnsi="MS Gothic" w:cs="MS Gothic" w:hint="eastAsia"/>
        </w:rPr>
        <w:t>正入</w:t>
      </w:r>
      <w:r>
        <w:t xml:space="preserve"> [shōnyū] /to properly enter/</w:t>
      </w:r>
    </w:p>
    <w:p w:rsidR="00A618CE" w:rsidRDefault="00A618CE" w:rsidP="00A618CE">
      <w:r>
        <w:rPr>
          <w:rFonts w:ascii="MS Gothic" w:eastAsia="MS Gothic" w:hAnsi="MS Gothic" w:cs="MS Gothic" w:hint="eastAsia"/>
        </w:rPr>
        <w:t>正典</w:t>
      </w:r>
      <w:r>
        <w:t xml:space="preserve"> [shōten] /an orthodox (or correct) scripture/</w:t>
      </w:r>
    </w:p>
    <w:p w:rsidR="00A618CE" w:rsidRDefault="00A618CE" w:rsidP="00A618CE">
      <w:r>
        <w:rPr>
          <w:rFonts w:ascii="MS Gothic" w:eastAsia="MS Gothic" w:hAnsi="MS Gothic" w:cs="MS Gothic" w:hint="eastAsia"/>
        </w:rPr>
        <w:t>正典摸</w:t>
      </w:r>
      <w:r>
        <w:t xml:space="preserve"> [shōtenbaku] /an orthodox (or correct) scripture/</w:t>
      </w:r>
    </w:p>
    <w:p w:rsidR="00A618CE" w:rsidRDefault="00A618CE" w:rsidP="00A618CE">
      <w:r>
        <w:rPr>
          <w:rFonts w:ascii="MS Gothic" w:eastAsia="MS Gothic" w:hAnsi="MS Gothic" w:cs="MS Gothic" w:hint="eastAsia"/>
        </w:rPr>
        <w:t>正分別</w:t>
      </w:r>
      <w:r>
        <w:t xml:space="preserve"> [shō funbetsu] /to analyze correctly/</w:t>
      </w:r>
    </w:p>
    <w:p w:rsidR="00A618CE" w:rsidRDefault="00A618CE" w:rsidP="00A618CE">
      <w:r>
        <w:rPr>
          <w:rFonts w:ascii="MS Gothic" w:eastAsia="MS Gothic" w:hAnsi="MS Gothic" w:cs="MS Gothic" w:hint="eastAsia"/>
        </w:rPr>
        <w:t>正加行</w:t>
      </w:r>
      <w:r>
        <w:t xml:space="preserve"> [shō kegyō] /correct applied practices/</w:t>
      </w:r>
    </w:p>
    <w:p w:rsidR="00A618CE" w:rsidRDefault="00A618CE" w:rsidP="00A618CE">
      <w:r>
        <w:rPr>
          <w:rFonts w:ascii="MS Gothic" w:eastAsia="MS Gothic" w:hAnsi="MS Gothic" w:cs="MS Gothic" w:hint="eastAsia"/>
        </w:rPr>
        <w:t>正加行智</w:t>
      </w:r>
      <w:r>
        <w:t xml:space="preserve"> [shō kegyō chi] /the wisdom based on correct preparatory practices/</w:t>
      </w:r>
    </w:p>
    <w:p w:rsidR="00A618CE" w:rsidRDefault="00A618CE" w:rsidP="00A618CE">
      <w:r>
        <w:rPr>
          <w:rFonts w:ascii="MS Gothic" w:eastAsia="MS Gothic" w:hAnsi="MS Gothic" w:cs="MS Gothic" w:hint="eastAsia"/>
        </w:rPr>
        <w:t>正助</w:t>
      </w:r>
      <w:r>
        <w:t xml:space="preserve"> [shōjo] /main and auxiliary/</w:t>
      </w:r>
    </w:p>
    <w:p w:rsidR="00A618CE" w:rsidRDefault="00A618CE" w:rsidP="00A618CE">
      <w:r>
        <w:rPr>
          <w:rFonts w:ascii="MS Gothic" w:eastAsia="MS Gothic" w:hAnsi="MS Gothic" w:cs="MS Gothic" w:hint="eastAsia"/>
        </w:rPr>
        <w:t>正勤</w:t>
      </w:r>
      <w:r>
        <w:t xml:space="preserve"> [shōgon] /correct effort/</w:t>
      </w:r>
    </w:p>
    <w:p w:rsidR="00A618CE" w:rsidRDefault="00A618CE" w:rsidP="00A618CE">
      <w:r>
        <w:rPr>
          <w:rFonts w:ascii="MS Gothic" w:eastAsia="MS Gothic" w:hAnsi="MS Gothic" w:cs="MS Gothic" w:hint="eastAsia"/>
        </w:rPr>
        <w:t>正勤修</w:t>
      </w:r>
      <w:r>
        <w:t xml:space="preserve"> [shōgonshu] /correctly exerted practice/</w:t>
      </w:r>
    </w:p>
    <w:p w:rsidR="00A618CE" w:rsidRDefault="00A618CE" w:rsidP="00A618CE">
      <w:r>
        <w:rPr>
          <w:rFonts w:ascii="MS Gothic" w:eastAsia="MS Gothic" w:hAnsi="MS Gothic" w:cs="MS Gothic" w:hint="eastAsia"/>
        </w:rPr>
        <w:t>正勤修學</w:t>
      </w:r>
      <w:r>
        <w:t xml:space="preserve"> [shōgon shugaku] /proper application toward religious cultivation/</w:t>
      </w:r>
    </w:p>
    <w:p w:rsidR="00A618CE" w:rsidRDefault="00A618CE" w:rsidP="00A618CE">
      <w:r>
        <w:rPr>
          <w:rFonts w:ascii="MS Gothic" w:eastAsia="MS Gothic" w:hAnsi="MS Gothic" w:cs="MS Gothic" w:hint="eastAsia"/>
        </w:rPr>
        <w:t>正勤所修</w:t>
      </w:r>
      <w:r>
        <w:t xml:space="preserve"> [shōgon shoshu] /correctly apply [oneself] to cultivation/</w:t>
      </w:r>
    </w:p>
    <w:p w:rsidR="00A618CE" w:rsidRDefault="00A618CE" w:rsidP="00A618CE">
      <w:r>
        <w:rPr>
          <w:rFonts w:ascii="MS Gothic" w:eastAsia="MS Gothic" w:hAnsi="MS Gothic" w:cs="MS Gothic" w:hint="eastAsia"/>
        </w:rPr>
        <w:t>正勤日王</w:t>
      </w:r>
      <w:r>
        <w:t xml:space="preserve"> [Shōgonnichi ō] /Vikramāditya/</w:t>
      </w:r>
    </w:p>
    <w:p w:rsidR="00A618CE" w:rsidRDefault="00A618CE" w:rsidP="00A618CE">
      <w:r>
        <w:rPr>
          <w:rFonts w:ascii="MS Gothic" w:eastAsia="MS Gothic" w:hAnsi="MS Gothic" w:cs="MS Gothic" w:hint="eastAsia"/>
        </w:rPr>
        <w:t>正勸導</w:t>
      </w:r>
      <w:r>
        <w:t xml:space="preserve"> [shō kandō] /causing others to correctly apply themselves/</w:t>
      </w:r>
    </w:p>
    <w:p w:rsidR="00A618CE" w:rsidRDefault="00A618CE" w:rsidP="00A618CE">
      <w:r>
        <w:rPr>
          <w:rFonts w:ascii="MS Gothic" w:eastAsia="MS Gothic" w:hAnsi="MS Gothic" w:cs="MS Gothic" w:hint="eastAsia"/>
        </w:rPr>
        <w:t>正化</w:t>
      </w:r>
      <w:r>
        <w:t xml:space="preserve"> [shōke] /to guide correctly/</w:t>
      </w:r>
    </w:p>
    <w:p w:rsidR="00A618CE" w:rsidRDefault="00A618CE" w:rsidP="00A618CE">
      <w:r>
        <w:rPr>
          <w:rFonts w:ascii="MS Gothic" w:eastAsia="MS Gothic" w:hAnsi="MS Gothic" w:cs="MS Gothic" w:hint="eastAsia"/>
        </w:rPr>
        <w:t>正取</w:t>
      </w:r>
      <w:r>
        <w:t xml:space="preserve"> [shōshu] /properly grasped/</w:t>
      </w:r>
    </w:p>
    <w:p w:rsidR="00A618CE" w:rsidRDefault="00A618CE" w:rsidP="00A618CE">
      <w:r>
        <w:rPr>
          <w:rFonts w:ascii="MS Gothic" w:eastAsia="MS Gothic" w:hAnsi="MS Gothic" w:cs="MS Gothic" w:hint="eastAsia"/>
        </w:rPr>
        <w:t>正受</w:t>
      </w:r>
      <w:r>
        <w:t xml:space="preserve"> [shōju] /mental unity/</w:t>
      </w:r>
    </w:p>
    <w:p w:rsidR="00A618CE" w:rsidRDefault="00A618CE" w:rsidP="00A618CE">
      <w:r>
        <w:rPr>
          <w:rFonts w:ascii="MS Gothic" w:eastAsia="MS Gothic" w:hAnsi="MS Gothic" w:cs="MS Gothic" w:hint="eastAsia"/>
        </w:rPr>
        <w:t>正同</w:t>
      </w:r>
      <w:r>
        <w:t xml:space="preserve"> [shōdō] /exactly the same/</w:t>
      </w:r>
    </w:p>
    <w:p w:rsidR="00A618CE" w:rsidRDefault="00A618CE" w:rsidP="00A618CE">
      <w:r>
        <w:rPr>
          <w:rFonts w:ascii="MS Gothic" w:eastAsia="MS Gothic" w:hAnsi="MS Gothic" w:cs="MS Gothic" w:hint="eastAsia"/>
        </w:rPr>
        <w:t>正命</w:t>
      </w:r>
      <w:r>
        <w:t xml:space="preserve"> [shōmyō] /right livelihood/</w:t>
      </w:r>
    </w:p>
    <w:p w:rsidR="00A618CE" w:rsidRDefault="00A618CE" w:rsidP="00A618CE">
      <w:r>
        <w:rPr>
          <w:rFonts w:ascii="MS Gothic" w:eastAsia="MS Gothic" w:hAnsi="MS Gothic" w:cs="MS Gothic" w:hint="eastAsia"/>
        </w:rPr>
        <w:t>正命圓滿</w:t>
      </w:r>
      <w:r>
        <w:t xml:space="preserve"> [shōmyōenman] /perfection of right livelihood/</w:t>
      </w:r>
    </w:p>
    <w:p w:rsidR="00A618CE" w:rsidRDefault="00A618CE" w:rsidP="00A618CE">
      <w:r>
        <w:rPr>
          <w:rFonts w:ascii="MS Gothic" w:eastAsia="MS Gothic" w:hAnsi="MS Gothic" w:cs="MS Gothic" w:hint="eastAsia"/>
        </w:rPr>
        <w:t>正善丈夫</w:t>
      </w:r>
      <w:r>
        <w:t xml:space="preserve"> [shōzen jōbu] /a holy person/</w:t>
      </w:r>
    </w:p>
    <w:p w:rsidR="00A618CE" w:rsidRDefault="00A618CE" w:rsidP="00A618CE">
      <w:r>
        <w:rPr>
          <w:rFonts w:ascii="MS Gothic" w:eastAsia="MS Gothic" w:hAnsi="MS Gothic" w:cs="MS Gothic" w:hint="eastAsia"/>
        </w:rPr>
        <w:lastRenderedPageBreak/>
        <w:t>正善開示</w:t>
      </w:r>
      <w:r>
        <w:t xml:space="preserve"> [shōzen kaiji] /fully revealed/</w:t>
      </w:r>
    </w:p>
    <w:p w:rsidR="00A618CE" w:rsidRDefault="00A618CE" w:rsidP="00A618CE">
      <w:r>
        <w:rPr>
          <w:rFonts w:ascii="MS Gothic" w:eastAsia="MS Gothic" w:hAnsi="MS Gothic" w:cs="MS Gothic" w:hint="eastAsia"/>
        </w:rPr>
        <w:t>正因</w:t>
      </w:r>
      <w:r>
        <w:t xml:space="preserve"> [shōin] /direct causevalid reason/</w:t>
      </w:r>
    </w:p>
    <w:p w:rsidR="00A618CE" w:rsidRDefault="00A618CE" w:rsidP="00A618CE">
      <w:r>
        <w:rPr>
          <w:rFonts w:ascii="MS Gothic" w:eastAsia="MS Gothic" w:hAnsi="MS Gothic" w:cs="MS Gothic" w:hint="eastAsia"/>
        </w:rPr>
        <w:t>正因佛性</w:t>
      </w:r>
      <w:r>
        <w:t xml:space="preserve"> [shōin busshō] /buddha-nature of direct cause/</w:t>
      </w:r>
    </w:p>
    <w:p w:rsidR="00A618CE" w:rsidRDefault="00A618CE" w:rsidP="00A618CE">
      <w:r>
        <w:rPr>
          <w:rFonts w:ascii="MS Gothic" w:eastAsia="MS Gothic" w:hAnsi="MS Gothic" w:cs="MS Gothic" w:hint="eastAsia"/>
        </w:rPr>
        <w:t>正因性</w:t>
      </w:r>
      <w:r>
        <w:t xml:space="preserve"> [ shōinshō] /direct cause of (buddha-)nature/</w:t>
      </w:r>
    </w:p>
    <w:p w:rsidR="00A618CE" w:rsidRDefault="00A618CE" w:rsidP="00A618CE">
      <w:r>
        <w:rPr>
          <w:rFonts w:ascii="MS Gothic" w:eastAsia="MS Gothic" w:hAnsi="MS Gothic" w:cs="MS Gothic" w:hint="eastAsia"/>
        </w:rPr>
        <w:t>正地部</w:t>
      </w:r>
      <w:r>
        <w:t xml:space="preserve"> [Shōchi bu] /Mahīśāsaka school/</w:t>
      </w:r>
    </w:p>
    <w:p w:rsidR="00A618CE" w:rsidRDefault="00A618CE" w:rsidP="00A618CE">
      <w:r>
        <w:rPr>
          <w:rFonts w:ascii="MS Gothic" w:eastAsia="MS Gothic" w:hAnsi="MS Gothic" w:cs="MS Gothic" w:hint="eastAsia"/>
        </w:rPr>
        <w:t>正報</w:t>
      </w:r>
      <w:r>
        <w:t xml:space="preserve"> [shōbō] /direct retribution/</w:t>
      </w:r>
    </w:p>
    <w:p w:rsidR="00A618CE" w:rsidRDefault="00A618CE" w:rsidP="00A618CE">
      <w:r>
        <w:rPr>
          <w:rFonts w:ascii="MS Gothic" w:eastAsia="MS Gothic" w:hAnsi="MS Gothic" w:cs="MS Gothic" w:hint="eastAsia"/>
        </w:rPr>
        <w:t>正士</w:t>
      </w:r>
      <w:r>
        <w:t xml:space="preserve"> [shōji] /excellent personage/</w:t>
      </w:r>
    </w:p>
    <w:p w:rsidR="00A618CE" w:rsidRDefault="00A618CE" w:rsidP="00A618CE">
      <w:r>
        <w:rPr>
          <w:rFonts w:ascii="MS Gothic" w:eastAsia="MS Gothic" w:hAnsi="MS Gothic" w:cs="MS Gothic" w:hint="eastAsia"/>
        </w:rPr>
        <w:t>正安住</w:t>
      </w:r>
      <w:r>
        <w:t xml:space="preserve"> [shō anjū] /to properly commit/</w:t>
      </w:r>
    </w:p>
    <w:p w:rsidR="00A618CE" w:rsidRDefault="00A618CE" w:rsidP="00A618CE">
      <w:r>
        <w:rPr>
          <w:rFonts w:ascii="MS Gothic" w:eastAsia="MS Gothic" w:hAnsi="MS Gothic" w:cs="MS Gothic" w:hint="eastAsia"/>
        </w:rPr>
        <w:t>正安慰</w:t>
      </w:r>
      <w:r>
        <w:t xml:space="preserve"> [shōani] /properly uplifting/</w:t>
      </w:r>
    </w:p>
    <w:p w:rsidR="00A618CE" w:rsidRDefault="00A618CE" w:rsidP="00A618CE">
      <w:r>
        <w:rPr>
          <w:rFonts w:ascii="MS Gothic" w:eastAsia="MS Gothic" w:hAnsi="MS Gothic" w:cs="MS Gothic" w:hint="eastAsia"/>
        </w:rPr>
        <w:t>正安慰語</w:t>
      </w:r>
      <w:r>
        <w:t xml:space="preserve"> [shō ani go] /correct, uplifting speech/</w:t>
      </w:r>
    </w:p>
    <w:p w:rsidR="00A618CE" w:rsidRDefault="00A618CE" w:rsidP="00A618CE">
      <w:r>
        <w:rPr>
          <w:rFonts w:ascii="MS Gothic" w:eastAsia="MS Gothic" w:hAnsi="MS Gothic" w:cs="MS Gothic" w:hint="eastAsia"/>
        </w:rPr>
        <w:t>正安處</w:t>
      </w:r>
      <w:r>
        <w:t xml:space="preserve"> [shō ansho] /correctly establishes/</w:t>
      </w:r>
    </w:p>
    <w:p w:rsidR="00A618CE" w:rsidRDefault="00A618CE" w:rsidP="00A618CE">
      <w:r>
        <w:rPr>
          <w:rFonts w:ascii="MS Gothic" w:eastAsia="MS Gothic" w:hAnsi="MS Gothic" w:cs="MS Gothic" w:hint="eastAsia"/>
        </w:rPr>
        <w:t>正宗</w:t>
      </w:r>
      <w:r>
        <w:t xml:space="preserve"> [shō jū] /correct doctrine/</w:t>
      </w:r>
    </w:p>
    <w:p w:rsidR="00A618CE" w:rsidRDefault="00A618CE" w:rsidP="00A618CE">
      <w:r>
        <w:rPr>
          <w:rFonts w:ascii="MS Gothic" w:eastAsia="MS Gothic" w:hAnsi="MS Gothic" w:cs="MS Gothic" w:hint="eastAsia"/>
        </w:rPr>
        <w:t>正宗分</w:t>
      </w:r>
      <w:r>
        <w:t xml:space="preserve"> [shōjū bun] /the main content section of a sūtra/</w:t>
      </w:r>
    </w:p>
    <w:p w:rsidR="00A618CE" w:rsidRDefault="00A618CE" w:rsidP="00A618CE">
      <w:r>
        <w:rPr>
          <w:rFonts w:ascii="MS Gothic" w:eastAsia="MS Gothic" w:hAnsi="MS Gothic" w:cs="MS Gothic" w:hint="eastAsia"/>
        </w:rPr>
        <w:t>正宗廣智禪師</w:t>
      </w:r>
      <w:r>
        <w:t xml:space="preserve"> [Shōshū Kōchi zenji] /Shōshū Kōchi zenji/</w:t>
      </w:r>
    </w:p>
    <w:p w:rsidR="00A618CE" w:rsidRDefault="00A618CE" w:rsidP="00A618CE">
      <w:r>
        <w:rPr>
          <w:rFonts w:ascii="MS Gothic" w:eastAsia="MS Gothic" w:hAnsi="MS Gothic" w:cs="MS Gothic" w:hint="eastAsia"/>
        </w:rPr>
        <w:t>正宗普覺大師</w:t>
      </w:r>
      <w:r>
        <w:t xml:space="preserve"> [Shōshū Fukaku daishi ] /Great Teacher Shōshū Fukaku/</w:t>
      </w:r>
    </w:p>
    <w:p w:rsidR="00A618CE" w:rsidRDefault="00A618CE" w:rsidP="00A618CE">
      <w:r>
        <w:rPr>
          <w:rFonts w:ascii="MS Gothic" w:eastAsia="MS Gothic" w:hAnsi="MS Gothic" w:cs="MS Gothic" w:hint="eastAsia"/>
        </w:rPr>
        <w:t>正定</w:t>
      </w:r>
      <w:r>
        <w:t xml:space="preserve"> [shōjō] /right concentration / correct determination/</w:t>
      </w:r>
    </w:p>
    <w:p w:rsidR="00A618CE" w:rsidRDefault="00A618CE" w:rsidP="00A618CE">
      <w:r>
        <w:rPr>
          <w:rFonts w:ascii="MS Gothic" w:eastAsia="MS Gothic" w:hAnsi="MS Gothic" w:cs="MS Gothic" w:hint="eastAsia"/>
        </w:rPr>
        <w:t>正定之聚</w:t>
      </w:r>
      <w:r>
        <w:t xml:space="preserve"> [shōjō no shu] /determined class [of beings]/</w:t>
      </w:r>
    </w:p>
    <w:p w:rsidR="00A618CE" w:rsidRDefault="00A618CE" w:rsidP="00A618CE">
      <w:r>
        <w:rPr>
          <w:rFonts w:ascii="MS Gothic" w:eastAsia="MS Gothic" w:hAnsi="MS Gothic" w:cs="MS Gothic" w:hint="eastAsia"/>
        </w:rPr>
        <w:t>正定業</w:t>
      </w:r>
      <w:r>
        <w:t xml:space="preserve"> [shōjō gō] /correct meditative activity/</w:t>
      </w:r>
    </w:p>
    <w:p w:rsidR="00A618CE" w:rsidRDefault="00A618CE" w:rsidP="00A618CE">
      <w:r>
        <w:rPr>
          <w:rFonts w:ascii="MS Gothic" w:eastAsia="MS Gothic" w:hAnsi="MS Gothic" w:cs="MS Gothic" w:hint="eastAsia"/>
        </w:rPr>
        <w:t>正定聚</w:t>
      </w:r>
      <w:r>
        <w:t xml:space="preserve"> [shōjō shu] /beings who are determined to attain enlightenment/</w:t>
      </w:r>
    </w:p>
    <w:p w:rsidR="00A618CE" w:rsidRDefault="00A618CE" w:rsidP="00A618CE">
      <w:r>
        <w:rPr>
          <w:rFonts w:ascii="MS Gothic" w:eastAsia="MS Gothic" w:hAnsi="MS Gothic" w:cs="MS Gothic" w:hint="eastAsia"/>
        </w:rPr>
        <w:t>正定聚衆生</w:t>
      </w:r>
      <w:r>
        <w:t xml:space="preserve"> [shōjō shu shūjō] /the class of sentient beings sure to attain enlightenment/</w:t>
      </w:r>
    </w:p>
    <w:p w:rsidR="00A618CE" w:rsidRDefault="00A618CE" w:rsidP="00A618CE">
      <w:r>
        <w:rPr>
          <w:rFonts w:ascii="MS Gothic" w:eastAsia="MS Gothic" w:hAnsi="MS Gothic" w:cs="MS Gothic" w:hint="eastAsia"/>
        </w:rPr>
        <w:t>正定衆生</w:t>
      </w:r>
      <w:r>
        <w:t xml:space="preserve"> [shōjō shūjō] /correctly determined sentient beings/</w:t>
      </w:r>
    </w:p>
    <w:p w:rsidR="00A618CE" w:rsidRDefault="00A618CE" w:rsidP="00A618CE">
      <w:r>
        <w:rPr>
          <w:rFonts w:ascii="MS Gothic" w:eastAsia="MS Gothic" w:hAnsi="MS Gothic" w:cs="MS Gothic" w:hint="eastAsia"/>
        </w:rPr>
        <w:t>正對治</w:t>
      </w:r>
      <w:r>
        <w:t xml:space="preserve"> [shō taiji] /proper antidote(s)/</w:t>
      </w:r>
    </w:p>
    <w:p w:rsidR="00A618CE" w:rsidRDefault="00A618CE" w:rsidP="00A618CE">
      <w:r>
        <w:rPr>
          <w:rFonts w:ascii="MS Gothic" w:eastAsia="MS Gothic" w:hAnsi="MS Gothic" w:cs="MS Gothic" w:hint="eastAsia"/>
        </w:rPr>
        <w:t>正導</w:t>
      </w:r>
      <w:r>
        <w:t xml:space="preserve"> [shōdō] /a righteous guide/</w:t>
      </w:r>
    </w:p>
    <w:p w:rsidR="00A618CE" w:rsidRDefault="00A618CE" w:rsidP="00A618CE">
      <w:r>
        <w:rPr>
          <w:rFonts w:ascii="MS Gothic" w:eastAsia="MS Gothic" w:hAnsi="MS Gothic" w:cs="MS Gothic" w:hint="eastAsia"/>
        </w:rPr>
        <w:t>正師子吼</w:t>
      </w:r>
      <w:r>
        <w:t xml:space="preserve"> [shō shishi ku] /true lion's roar/</w:t>
      </w:r>
    </w:p>
    <w:p w:rsidR="00A618CE" w:rsidRDefault="00A618CE" w:rsidP="00A618CE">
      <w:r>
        <w:rPr>
          <w:rFonts w:ascii="MS Gothic" w:eastAsia="MS Gothic" w:hAnsi="MS Gothic" w:cs="MS Gothic" w:hint="eastAsia"/>
        </w:rPr>
        <w:t>正廣恣</w:t>
      </w:r>
      <w:r>
        <w:t xml:space="preserve"> [shō kōshi] /properly fulfilling/</w:t>
      </w:r>
    </w:p>
    <w:p w:rsidR="00A618CE" w:rsidRDefault="00A618CE" w:rsidP="00A618CE">
      <w:r>
        <w:rPr>
          <w:rFonts w:ascii="MS Gothic" w:eastAsia="MS Gothic" w:hAnsi="MS Gothic" w:cs="MS Gothic" w:hint="eastAsia"/>
        </w:rPr>
        <w:t>正廣恣語</w:t>
      </w:r>
      <w:r>
        <w:t xml:space="preserve"> [shōkōshigo] /correctly fulfilling speech/</w:t>
      </w:r>
    </w:p>
    <w:p w:rsidR="00A618CE" w:rsidRDefault="00A618CE" w:rsidP="00A618CE">
      <w:r>
        <w:rPr>
          <w:rFonts w:ascii="MS Gothic" w:eastAsia="MS Gothic" w:hAnsi="MS Gothic" w:cs="MS Gothic" w:hint="eastAsia"/>
        </w:rPr>
        <w:t>正御</w:t>
      </w:r>
      <w:r>
        <w:t xml:space="preserve"> [shōgyo] /to properly direct/</w:t>
      </w:r>
    </w:p>
    <w:p w:rsidR="00A618CE" w:rsidRDefault="00A618CE" w:rsidP="00A618CE">
      <w:r>
        <w:rPr>
          <w:rFonts w:ascii="MS Gothic" w:eastAsia="MS Gothic" w:hAnsi="MS Gothic" w:cs="MS Gothic" w:hint="eastAsia"/>
        </w:rPr>
        <w:t>正徧智</w:t>
      </w:r>
      <w:r>
        <w:t xml:space="preserve"> [shōhen chi] /omniscience/</w:t>
      </w:r>
    </w:p>
    <w:p w:rsidR="00A618CE" w:rsidRDefault="00A618CE" w:rsidP="00A618CE">
      <w:r>
        <w:rPr>
          <w:rFonts w:ascii="MS Gothic" w:eastAsia="MS Gothic" w:hAnsi="MS Gothic" w:cs="MS Gothic" w:hint="eastAsia"/>
        </w:rPr>
        <w:t>正徧知</w:t>
      </w:r>
      <w:r>
        <w:t xml:space="preserve"> [shōhen chi] /omniscience/</w:t>
      </w:r>
    </w:p>
    <w:p w:rsidR="00A618CE" w:rsidRDefault="00A618CE" w:rsidP="00A618CE">
      <w:r>
        <w:rPr>
          <w:rFonts w:ascii="MS Gothic" w:eastAsia="MS Gothic" w:hAnsi="MS Gothic" w:cs="MS Gothic" w:hint="eastAsia"/>
        </w:rPr>
        <w:t>正心</w:t>
      </w:r>
      <w:r>
        <w:t xml:space="preserve"> [shōshin] /correct mind/</w:t>
      </w:r>
    </w:p>
    <w:p w:rsidR="00A618CE" w:rsidRDefault="00A618CE" w:rsidP="00A618CE">
      <w:r>
        <w:rPr>
          <w:rFonts w:ascii="MS Gothic" w:eastAsia="MS Gothic" w:hAnsi="MS Gothic" w:cs="MS Gothic" w:hint="eastAsia"/>
        </w:rPr>
        <w:lastRenderedPageBreak/>
        <w:t>正心住</w:t>
      </w:r>
      <w:r>
        <w:t xml:space="preserve"> [shōshin jū] /abode of correct mind/</w:t>
      </w:r>
    </w:p>
    <w:p w:rsidR="00A618CE" w:rsidRDefault="00A618CE" w:rsidP="00A618CE">
      <w:r>
        <w:rPr>
          <w:rFonts w:ascii="MS Gothic" w:eastAsia="MS Gothic" w:hAnsi="MS Gothic" w:cs="MS Gothic" w:hint="eastAsia"/>
        </w:rPr>
        <w:t>正忌</w:t>
      </w:r>
      <w:r>
        <w:t xml:space="preserve"> [shōki] /day of decease/</w:t>
      </w:r>
    </w:p>
    <w:p w:rsidR="00A618CE" w:rsidRDefault="00A618CE" w:rsidP="00A618CE">
      <w:r>
        <w:rPr>
          <w:rFonts w:ascii="MS Gothic" w:eastAsia="MS Gothic" w:hAnsi="MS Gothic" w:cs="MS Gothic" w:hint="eastAsia"/>
        </w:rPr>
        <w:t>正念</w:t>
      </w:r>
      <w:r>
        <w:t xml:space="preserve"> [shōnen] /correct mindfulness/</w:t>
      </w:r>
    </w:p>
    <w:p w:rsidR="00A618CE" w:rsidRDefault="00A618CE" w:rsidP="00A618CE">
      <w:r>
        <w:rPr>
          <w:rFonts w:ascii="MS Gothic" w:eastAsia="MS Gothic" w:hAnsi="MS Gothic" w:cs="MS Gothic" w:hint="eastAsia"/>
        </w:rPr>
        <w:t>正念慧</w:t>
      </w:r>
      <w:r>
        <w:t xml:space="preserve"> [shō nen'e] /correctly mindful wisdom/</w:t>
      </w:r>
    </w:p>
    <w:p w:rsidR="00A618CE" w:rsidRDefault="00A618CE" w:rsidP="00A618CE">
      <w:r>
        <w:rPr>
          <w:rFonts w:ascii="MS Gothic" w:eastAsia="MS Gothic" w:hAnsi="MS Gothic" w:cs="MS Gothic" w:hint="eastAsia"/>
        </w:rPr>
        <w:t>正念正知</w:t>
      </w:r>
      <w:r>
        <w:t xml:space="preserve"> [shōnen shōchi] /correctly mindful and accurately knowing/</w:t>
      </w:r>
    </w:p>
    <w:p w:rsidR="00A618CE" w:rsidRDefault="00A618CE" w:rsidP="00A618CE">
      <w:r>
        <w:rPr>
          <w:rFonts w:ascii="MS Gothic" w:eastAsia="MS Gothic" w:hAnsi="MS Gothic" w:cs="MS Gothic" w:hint="eastAsia"/>
        </w:rPr>
        <w:t>正思</w:t>
      </w:r>
      <w:r>
        <w:t xml:space="preserve"> [shōshi] /correct thought/</w:t>
      </w:r>
    </w:p>
    <w:p w:rsidR="00A618CE" w:rsidRDefault="00A618CE" w:rsidP="00A618CE">
      <w:r>
        <w:rPr>
          <w:rFonts w:ascii="MS Gothic" w:eastAsia="MS Gothic" w:hAnsi="MS Gothic" w:cs="MS Gothic" w:hint="eastAsia"/>
        </w:rPr>
        <w:t>正思惟</w:t>
      </w:r>
      <w:r>
        <w:t xml:space="preserve"> [shō shiyui] /correct thought/</w:t>
      </w:r>
    </w:p>
    <w:p w:rsidR="00A618CE" w:rsidRDefault="00A618CE" w:rsidP="00A618CE">
      <w:r>
        <w:rPr>
          <w:rFonts w:ascii="MS Gothic" w:eastAsia="MS Gothic" w:hAnsi="MS Gothic" w:cs="MS Gothic" w:hint="eastAsia"/>
        </w:rPr>
        <w:t>正思惟力</w:t>
      </w:r>
      <w:r>
        <w:t xml:space="preserve"> [shōshiyuiriki] /mind determined for enlightenment that is produced from correct deliberation/</w:t>
      </w:r>
    </w:p>
    <w:p w:rsidR="00A618CE" w:rsidRDefault="00A618CE" w:rsidP="00A618CE">
      <w:r>
        <w:rPr>
          <w:rFonts w:ascii="MS Gothic" w:eastAsia="MS Gothic" w:hAnsi="MS Gothic" w:cs="MS Gothic" w:hint="eastAsia"/>
        </w:rPr>
        <w:t>正思擇</w:t>
      </w:r>
      <w:r>
        <w:t xml:space="preserve"> [shō shitaku] /to correct thought/</w:t>
      </w:r>
    </w:p>
    <w:p w:rsidR="00A618CE" w:rsidRDefault="00A618CE" w:rsidP="00A618CE">
      <w:r>
        <w:rPr>
          <w:rFonts w:ascii="MS Gothic" w:eastAsia="MS Gothic" w:hAnsi="MS Gothic" w:cs="MS Gothic" w:hint="eastAsia"/>
        </w:rPr>
        <w:t>正思量</w:t>
      </w:r>
      <w:r>
        <w:t xml:space="preserve"> [shō shiryō] /correct thinking/</w:t>
      </w:r>
    </w:p>
    <w:p w:rsidR="00A618CE" w:rsidRDefault="00A618CE" w:rsidP="00A618CE">
      <w:r>
        <w:rPr>
          <w:rFonts w:ascii="MS Gothic" w:eastAsia="MS Gothic" w:hAnsi="MS Gothic" w:cs="MS Gothic" w:hint="eastAsia"/>
        </w:rPr>
        <w:t>正性</w:t>
      </w:r>
      <w:r>
        <w:t xml:space="preserve"> [shōshō] /correct(ed) nature/</w:t>
      </w:r>
    </w:p>
    <w:p w:rsidR="00A618CE" w:rsidRDefault="00A618CE" w:rsidP="00A618CE">
      <w:r>
        <w:rPr>
          <w:rFonts w:ascii="MS Gothic" w:eastAsia="MS Gothic" w:hAnsi="MS Gothic" w:cs="MS Gothic" w:hint="eastAsia"/>
        </w:rPr>
        <w:t>正性定聚</w:t>
      </w:r>
      <w:r>
        <w:t xml:space="preserve"> [shōshō jōshu] /group which is predestined to follow correct practices and attain the fruits of liberation/</w:t>
      </w:r>
    </w:p>
    <w:p w:rsidR="00A618CE" w:rsidRDefault="00A618CE" w:rsidP="00A618CE">
      <w:r>
        <w:rPr>
          <w:rFonts w:ascii="MS Gothic" w:eastAsia="MS Gothic" w:hAnsi="MS Gothic" w:cs="MS Gothic" w:hint="eastAsia"/>
        </w:rPr>
        <w:t>正性決定</w:t>
      </w:r>
      <w:r>
        <w:t xml:space="preserve"> [shōshō ketsujō] /being fixed in correctness/</w:t>
      </w:r>
    </w:p>
    <w:p w:rsidR="00A618CE" w:rsidRDefault="00A618CE" w:rsidP="00A618CE">
      <w:r>
        <w:rPr>
          <w:rFonts w:ascii="MS Gothic" w:eastAsia="MS Gothic" w:hAnsi="MS Gothic" w:cs="MS Gothic" w:hint="eastAsia"/>
        </w:rPr>
        <w:t>正性離生</w:t>
      </w:r>
      <w:r>
        <w:t xml:space="preserve"> [shōshō rishō] /to correct nature free from arising (of afflictions)/</w:t>
      </w:r>
    </w:p>
    <w:p w:rsidR="00A618CE" w:rsidRDefault="00A618CE" w:rsidP="00A618CE">
      <w:r>
        <w:rPr>
          <w:rFonts w:ascii="MS Gothic" w:eastAsia="MS Gothic" w:hAnsi="MS Gothic" w:cs="MS Gothic" w:hint="eastAsia"/>
        </w:rPr>
        <w:t>正意</w:t>
      </w:r>
      <w:r>
        <w:t xml:space="preserve"> [shōi] /correct intention/</w:t>
      </w:r>
    </w:p>
    <w:p w:rsidR="00A618CE" w:rsidRDefault="00A618CE" w:rsidP="00A618CE">
      <w:r>
        <w:rPr>
          <w:rFonts w:ascii="MS Gothic" w:eastAsia="MS Gothic" w:hAnsi="MS Gothic" w:cs="MS Gothic" w:hint="eastAsia"/>
        </w:rPr>
        <w:t>正慧</w:t>
      </w:r>
      <w:r>
        <w:t xml:space="preserve"> [shōe] /correct insight/</w:t>
      </w:r>
    </w:p>
    <w:p w:rsidR="00A618CE" w:rsidRDefault="00A618CE" w:rsidP="00A618CE">
      <w:r>
        <w:rPr>
          <w:rFonts w:ascii="MS Gothic" w:eastAsia="MS Gothic" w:hAnsi="MS Gothic" w:cs="MS Gothic" w:hint="eastAsia"/>
        </w:rPr>
        <w:t>正慶悅</w:t>
      </w:r>
      <w:r>
        <w:t xml:space="preserve"> [shō kyōetsu] /correct joy/</w:t>
      </w:r>
    </w:p>
    <w:p w:rsidR="00A618CE" w:rsidRDefault="00A618CE" w:rsidP="00A618CE">
      <w:r>
        <w:rPr>
          <w:rFonts w:ascii="MS Gothic" w:eastAsia="MS Gothic" w:hAnsi="MS Gothic" w:cs="MS Gothic" w:hint="eastAsia"/>
        </w:rPr>
        <w:t>正慶悅語</w:t>
      </w:r>
      <w:r>
        <w:t xml:space="preserve"> [shō kyōetsu go] /words of correct joy/</w:t>
      </w:r>
    </w:p>
    <w:p w:rsidR="00A618CE" w:rsidRDefault="00A618CE" w:rsidP="00A618CE">
      <w:r>
        <w:rPr>
          <w:rFonts w:ascii="MS Gothic" w:eastAsia="MS Gothic" w:hAnsi="MS Gothic" w:cs="MS Gothic" w:hint="eastAsia"/>
        </w:rPr>
        <w:t>正憶念</w:t>
      </w:r>
      <w:r>
        <w:t xml:space="preserve"> [shō okunen] /memorize correctly/</w:t>
      </w:r>
    </w:p>
    <w:p w:rsidR="00A618CE" w:rsidRDefault="00A618CE" w:rsidP="00A618CE">
      <w:r>
        <w:rPr>
          <w:rFonts w:ascii="MS Gothic" w:eastAsia="MS Gothic" w:hAnsi="MS Gothic" w:cs="MS Gothic" w:hint="eastAsia"/>
        </w:rPr>
        <w:t>正懃</w:t>
      </w:r>
      <w:r>
        <w:t xml:space="preserve"> [shōgon] /right endeavor/</w:t>
      </w:r>
    </w:p>
    <w:p w:rsidR="00A618CE" w:rsidRDefault="00A618CE" w:rsidP="00A618CE">
      <w:r>
        <w:rPr>
          <w:rFonts w:ascii="MS Gothic" w:eastAsia="MS Gothic" w:hAnsi="MS Gothic" w:cs="MS Gothic" w:hint="eastAsia"/>
        </w:rPr>
        <w:t>正戒</w:t>
      </w:r>
      <w:r>
        <w:t xml:space="preserve"> [shōkai] /the right disciplines (of Buddhists)/</w:t>
      </w:r>
    </w:p>
    <w:p w:rsidR="00A618CE" w:rsidRDefault="00A618CE" w:rsidP="00A618CE">
      <w:r>
        <w:rPr>
          <w:rFonts w:ascii="MS Gothic" w:eastAsia="MS Gothic" w:hAnsi="MS Gothic" w:cs="MS Gothic" w:hint="eastAsia"/>
        </w:rPr>
        <w:t>正所依</w:t>
      </w:r>
      <w:r>
        <w:t xml:space="preserve"> [shō shoe] /primary basis/</w:t>
      </w:r>
    </w:p>
    <w:p w:rsidR="00A618CE" w:rsidRDefault="00A618CE" w:rsidP="00A618CE">
      <w:r>
        <w:rPr>
          <w:rFonts w:ascii="MS Gothic" w:eastAsia="MS Gothic" w:hAnsi="MS Gothic" w:cs="MS Gothic" w:hint="eastAsia"/>
        </w:rPr>
        <w:t>正授</w:t>
      </w:r>
      <w:r>
        <w:t xml:space="preserve"> [shōju] /instruction/</w:t>
      </w:r>
    </w:p>
    <w:p w:rsidR="00A618CE" w:rsidRDefault="00A618CE" w:rsidP="00A618CE">
      <w:r>
        <w:rPr>
          <w:rFonts w:ascii="MS Gothic" w:eastAsia="MS Gothic" w:hAnsi="MS Gothic" w:cs="MS Gothic" w:hint="eastAsia"/>
        </w:rPr>
        <w:t>正擧</w:t>
      </w:r>
      <w:r>
        <w:t xml:space="preserve"> [shōkyo] /properly raise it for discussion/</w:t>
      </w:r>
    </w:p>
    <w:p w:rsidR="00A618CE" w:rsidRDefault="00A618CE" w:rsidP="00A618CE">
      <w:r>
        <w:rPr>
          <w:rFonts w:ascii="MS Gothic" w:eastAsia="MS Gothic" w:hAnsi="MS Gothic" w:cs="MS Gothic" w:hint="eastAsia"/>
        </w:rPr>
        <w:t>正攝受</w:t>
      </w:r>
      <w:r>
        <w:t xml:space="preserve"> [shō shōju] /to undertake/</w:t>
      </w:r>
    </w:p>
    <w:p w:rsidR="00A618CE" w:rsidRDefault="00A618CE" w:rsidP="00A618CE">
      <w:r>
        <w:rPr>
          <w:rFonts w:ascii="MS Gothic" w:eastAsia="MS Gothic" w:hAnsi="MS Gothic" w:cs="MS Gothic" w:hint="eastAsia"/>
        </w:rPr>
        <w:t>正攝徒衆</w:t>
      </w:r>
      <w:r>
        <w:t xml:space="preserve"> [shōshō toshu] /to properly gather disciples/</w:t>
      </w:r>
    </w:p>
    <w:p w:rsidR="00A618CE" w:rsidRDefault="00A618CE" w:rsidP="00A618CE">
      <w:r>
        <w:rPr>
          <w:rFonts w:ascii="MS Gothic" w:eastAsia="MS Gothic" w:hAnsi="MS Gothic" w:cs="MS Gothic" w:hint="eastAsia"/>
        </w:rPr>
        <w:t>正教</w:t>
      </w:r>
      <w:r>
        <w:t xml:space="preserve"> [shōgyō] /correct teaching/</w:t>
      </w:r>
    </w:p>
    <w:p w:rsidR="00A618CE" w:rsidRDefault="00A618CE" w:rsidP="00A618CE">
      <w:r>
        <w:rPr>
          <w:rFonts w:ascii="MS Gothic" w:eastAsia="MS Gothic" w:hAnsi="MS Gothic" w:cs="MS Gothic" w:hint="eastAsia"/>
        </w:rPr>
        <w:t>正教導</w:t>
      </w:r>
      <w:r>
        <w:t xml:space="preserve"> [shōkyōdō] /instruction in the correct teachings/</w:t>
      </w:r>
    </w:p>
    <w:p w:rsidR="00A618CE" w:rsidRDefault="00A618CE" w:rsidP="00A618CE">
      <w:r>
        <w:rPr>
          <w:rFonts w:ascii="MS Gothic" w:eastAsia="MS Gothic" w:hAnsi="MS Gothic" w:cs="MS Gothic" w:hint="eastAsia"/>
        </w:rPr>
        <w:t>正教授</w:t>
      </w:r>
      <w:r>
        <w:t xml:space="preserve"> [shō kyōju] /accurate teaching/</w:t>
      </w:r>
    </w:p>
    <w:p w:rsidR="00A618CE" w:rsidRDefault="00A618CE" w:rsidP="00A618CE">
      <w:r>
        <w:rPr>
          <w:rFonts w:ascii="MS Gothic" w:eastAsia="MS Gothic" w:hAnsi="MS Gothic" w:cs="MS Gothic" w:hint="eastAsia"/>
        </w:rPr>
        <w:lastRenderedPageBreak/>
        <w:t>正教授者</w:t>
      </w:r>
      <w:r>
        <w:t xml:space="preserve"> [shō kyōju sha] /correct teachings/</w:t>
      </w:r>
    </w:p>
    <w:p w:rsidR="00A618CE" w:rsidRDefault="00A618CE" w:rsidP="00A618CE">
      <w:r>
        <w:rPr>
          <w:rFonts w:ascii="MS Gothic" w:eastAsia="MS Gothic" w:hAnsi="MS Gothic" w:cs="MS Gothic" w:hint="eastAsia"/>
        </w:rPr>
        <w:t>正教量</w:t>
      </w:r>
      <w:r>
        <w:t xml:space="preserve"> [shōgyō ryō] /authoritative valid cognition/</w:t>
      </w:r>
    </w:p>
    <w:p w:rsidR="00A618CE" w:rsidRDefault="00A618CE" w:rsidP="00A618CE">
      <w:r>
        <w:rPr>
          <w:rFonts w:ascii="MS Gothic" w:eastAsia="MS Gothic" w:hAnsi="MS Gothic" w:cs="MS Gothic" w:hint="eastAsia"/>
        </w:rPr>
        <w:t>正斷</w:t>
      </w:r>
      <w:r>
        <w:t xml:space="preserve"> [shōdan] /correctly eliminating/</w:t>
      </w:r>
    </w:p>
    <w:p w:rsidR="00A618CE" w:rsidRDefault="00A618CE" w:rsidP="00A618CE">
      <w:r>
        <w:rPr>
          <w:rFonts w:ascii="MS Gothic" w:eastAsia="MS Gothic" w:hAnsi="MS Gothic" w:cs="MS Gothic" w:hint="eastAsia"/>
        </w:rPr>
        <w:t>正方便</w:t>
      </w:r>
      <w:r>
        <w:t xml:space="preserve"> [shō hōben] /correct expedient means/</w:t>
      </w:r>
    </w:p>
    <w:p w:rsidR="00A618CE" w:rsidRDefault="00A618CE" w:rsidP="00A618CE">
      <w:r>
        <w:rPr>
          <w:rFonts w:ascii="MS Gothic" w:eastAsia="MS Gothic" w:hAnsi="MS Gothic" w:cs="MS Gothic" w:hint="eastAsia"/>
        </w:rPr>
        <w:t>正施設</w:t>
      </w:r>
      <w:r>
        <w:t xml:space="preserve"> [shō sesetsu] /properly define/</w:t>
      </w:r>
    </w:p>
    <w:p w:rsidR="00A618CE" w:rsidRDefault="00A618CE" w:rsidP="00A618CE">
      <w:r>
        <w:rPr>
          <w:rFonts w:ascii="MS Gothic" w:eastAsia="MS Gothic" w:hAnsi="MS Gothic" w:cs="MS Gothic" w:hint="eastAsia"/>
        </w:rPr>
        <w:t>正日</w:t>
      </w:r>
      <w:r>
        <w:t xml:space="preserve"> [shō nichi] /funeral day/</w:t>
      </w:r>
    </w:p>
    <w:p w:rsidR="00A618CE" w:rsidRDefault="00A618CE" w:rsidP="00A618CE">
      <w:r>
        <w:rPr>
          <w:rFonts w:ascii="MS Gothic" w:eastAsia="MS Gothic" w:hAnsi="MS Gothic" w:cs="MS Gothic" w:hint="eastAsia"/>
        </w:rPr>
        <w:t>正明</w:t>
      </w:r>
      <w:r>
        <w:t xml:space="preserve"> [shōmyō] /to directly clarify/</w:t>
      </w:r>
    </w:p>
    <w:p w:rsidR="00A618CE" w:rsidRDefault="00A618CE" w:rsidP="00A618CE">
      <w:r>
        <w:rPr>
          <w:rFonts w:ascii="MS Gothic" w:eastAsia="MS Gothic" w:hAnsi="MS Gothic" w:cs="MS Gothic" w:hint="eastAsia"/>
        </w:rPr>
        <w:t>正是</w:t>
      </w:r>
      <w:r>
        <w:t xml:space="preserve"> [shōze] /is exactly/</w:t>
      </w:r>
    </w:p>
    <w:p w:rsidR="00A618CE" w:rsidRDefault="00A618CE" w:rsidP="00A618CE">
      <w:r>
        <w:rPr>
          <w:rFonts w:ascii="MS Gothic" w:eastAsia="MS Gothic" w:hAnsi="MS Gothic" w:cs="MS Gothic" w:hint="eastAsia"/>
        </w:rPr>
        <w:t>正智</w:t>
      </w:r>
      <w:r>
        <w:t xml:space="preserve"> [shōchi] /correct wisdom/</w:t>
      </w:r>
    </w:p>
    <w:p w:rsidR="00A618CE" w:rsidRDefault="00A618CE" w:rsidP="00A618CE">
      <w:r>
        <w:rPr>
          <w:rFonts w:ascii="MS Gothic" w:eastAsia="MS Gothic" w:hAnsi="MS Gothic" w:cs="MS Gothic" w:hint="eastAsia"/>
        </w:rPr>
        <w:t>正月</w:t>
      </w:r>
      <w:r>
        <w:t xml:space="preserve"> [shōtsuki] /the first month of the year/</w:t>
      </w:r>
    </w:p>
    <w:p w:rsidR="00A618CE" w:rsidRDefault="00A618CE" w:rsidP="00A618CE">
      <w:r>
        <w:rPr>
          <w:rFonts w:ascii="MS Gothic" w:eastAsia="MS Gothic" w:hAnsi="MS Gothic" w:cs="MS Gothic" w:hint="eastAsia"/>
        </w:rPr>
        <w:t>正東</w:t>
      </w:r>
      <w:r>
        <w:t xml:space="preserve"> [shōtō] /true east/</w:t>
      </w:r>
    </w:p>
    <w:p w:rsidR="00A618CE" w:rsidRDefault="00A618CE" w:rsidP="00A618CE">
      <w:r>
        <w:rPr>
          <w:rFonts w:ascii="MS Gothic" w:eastAsia="MS Gothic" w:hAnsi="MS Gothic" w:cs="MS Gothic" w:hint="eastAsia"/>
        </w:rPr>
        <w:t>正果</w:t>
      </w:r>
      <w:r>
        <w:t xml:space="preserve"> [shōka] /to correct retribution/</w:t>
      </w:r>
    </w:p>
    <w:p w:rsidR="00A618CE" w:rsidRDefault="00A618CE" w:rsidP="00A618CE">
      <w:r>
        <w:rPr>
          <w:rFonts w:ascii="MS Gothic" w:eastAsia="MS Gothic" w:hAnsi="MS Gothic" w:cs="MS Gothic" w:hint="eastAsia"/>
        </w:rPr>
        <w:t>正根</w:t>
      </w:r>
      <w:r>
        <w:t xml:space="preserve"> [shōkon] /actual sensory ability/</w:t>
      </w:r>
    </w:p>
    <w:p w:rsidR="00A618CE" w:rsidRDefault="00A618CE" w:rsidP="00A618CE">
      <w:r>
        <w:rPr>
          <w:rFonts w:ascii="MS Gothic" w:eastAsia="MS Gothic" w:hAnsi="MS Gothic" w:cs="MS Gothic" w:hint="eastAsia"/>
        </w:rPr>
        <w:t>正業</w:t>
      </w:r>
      <w:r>
        <w:t xml:space="preserve"> [shōgō] /right behavior/</w:t>
      </w:r>
    </w:p>
    <w:p w:rsidR="00A618CE" w:rsidRDefault="00A618CE" w:rsidP="00A618CE">
      <w:r>
        <w:rPr>
          <w:rFonts w:ascii="MS Gothic" w:eastAsia="MS Gothic" w:hAnsi="MS Gothic" w:cs="MS Gothic" w:hint="eastAsia"/>
        </w:rPr>
        <w:t>正歸</w:t>
      </w:r>
      <w:r>
        <w:t xml:space="preserve"> [shōki] /true meaning/</w:t>
      </w:r>
    </w:p>
    <w:p w:rsidR="00A618CE" w:rsidRDefault="00A618CE" w:rsidP="00A618CE">
      <w:r>
        <w:rPr>
          <w:rFonts w:ascii="MS Gothic" w:eastAsia="MS Gothic" w:hAnsi="MS Gothic" w:cs="MS Gothic" w:hint="eastAsia"/>
        </w:rPr>
        <w:t>正毀</w:t>
      </w:r>
      <w:r>
        <w:t xml:space="preserve"> [shōki] /to correctly criticize/</w:t>
      </w:r>
    </w:p>
    <w:p w:rsidR="00A618CE" w:rsidRDefault="00A618CE" w:rsidP="00A618CE">
      <w:r>
        <w:rPr>
          <w:rFonts w:ascii="MS Gothic" w:eastAsia="MS Gothic" w:hAnsi="MS Gothic" w:cs="MS Gothic" w:hint="eastAsia"/>
        </w:rPr>
        <w:t>正決擇</w:t>
      </w:r>
      <w:r>
        <w:t xml:space="preserve"> [shō ketchaku] /correct discernment/</w:t>
      </w:r>
    </w:p>
    <w:p w:rsidR="00A618CE" w:rsidRDefault="00A618CE" w:rsidP="00A618CE">
      <w:r>
        <w:rPr>
          <w:rFonts w:ascii="MS Gothic" w:eastAsia="MS Gothic" w:hAnsi="MS Gothic" w:cs="MS Gothic" w:hint="eastAsia"/>
        </w:rPr>
        <w:t>正治</w:t>
      </w:r>
      <w:r>
        <w:t xml:space="preserve"> [shōchi] /proper thought/</w:t>
      </w:r>
    </w:p>
    <w:p w:rsidR="00A618CE" w:rsidRDefault="00A618CE" w:rsidP="00A618CE">
      <w:r>
        <w:rPr>
          <w:rFonts w:ascii="MS Gothic" w:eastAsia="MS Gothic" w:hAnsi="MS Gothic" w:cs="MS Gothic" w:hint="eastAsia"/>
        </w:rPr>
        <w:t>正法</w:t>
      </w:r>
      <w:r>
        <w:t xml:space="preserve"> [shōbō] /true dharma/</w:t>
      </w:r>
    </w:p>
    <w:p w:rsidR="00A618CE" w:rsidRDefault="00A618CE" w:rsidP="00A618CE">
      <w:r>
        <w:rPr>
          <w:rFonts w:ascii="MS Gothic" w:eastAsia="MS Gothic" w:hAnsi="MS Gothic" w:cs="MS Gothic" w:hint="eastAsia"/>
        </w:rPr>
        <w:t>正法久住</w:t>
      </w:r>
      <w:r>
        <w:t xml:space="preserve"> [shōbō kujū] /long abiding of the true teaching/</w:t>
      </w:r>
    </w:p>
    <w:p w:rsidR="00A618CE" w:rsidRDefault="00A618CE" w:rsidP="00A618CE">
      <w:r>
        <w:rPr>
          <w:rFonts w:ascii="MS Gothic" w:eastAsia="MS Gothic" w:hAnsi="MS Gothic" w:cs="MS Gothic" w:hint="eastAsia"/>
        </w:rPr>
        <w:t>正法依</w:t>
      </w:r>
      <w:r>
        <w:t xml:space="preserve"> [shōhō e] /basis of the true dharma/</w:t>
      </w:r>
    </w:p>
    <w:p w:rsidR="00A618CE" w:rsidRDefault="00A618CE" w:rsidP="00A618CE">
      <w:r>
        <w:rPr>
          <w:rFonts w:ascii="MS Gothic" w:eastAsia="MS Gothic" w:hAnsi="MS Gothic" w:cs="MS Gothic" w:hint="eastAsia"/>
        </w:rPr>
        <w:t>正法光明</w:t>
      </w:r>
      <w:r>
        <w:t xml:space="preserve"> [shōbō kōmyō] /radiance of the true teaching/</w:t>
      </w:r>
    </w:p>
    <w:p w:rsidR="00A618CE" w:rsidRDefault="00A618CE" w:rsidP="00A618CE">
      <w:r>
        <w:rPr>
          <w:rFonts w:ascii="MS Gothic" w:eastAsia="MS Gothic" w:hAnsi="MS Gothic" w:cs="MS Gothic" w:hint="eastAsia"/>
        </w:rPr>
        <w:t>正法典</w:t>
      </w:r>
      <w:r>
        <w:t xml:space="preserve"> [shōbō ten] /a scripture of the true Dharma/</w:t>
      </w:r>
    </w:p>
    <w:p w:rsidR="00A618CE" w:rsidRDefault="00A618CE" w:rsidP="00A618CE">
      <w:r>
        <w:rPr>
          <w:rFonts w:ascii="MS Gothic" w:eastAsia="MS Gothic" w:hAnsi="MS Gothic" w:cs="MS Gothic" w:hint="eastAsia"/>
        </w:rPr>
        <w:t>正法器</w:t>
      </w:r>
      <w:r>
        <w:t xml:space="preserve"> [shōbō no utsuwa] /vessel for the true dharma/</w:t>
      </w:r>
    </w:p>
    <w:p w:rsidR="00A618CE" w:rsidRDefault="00A618CE" w:rsidP="00A618CE">
      <w:r>
        <w:rPr>
          <w:rFonts w:ascii="MS Gothic" w:eastAsia="MS Gothic" w:hAnsi="MS Gothic" w:cs="MS Gothic" w:hint="eastAsia"/>
        </w:rPr>
        <w:t>正法律</w:t>
      </w:r>
      <w:r>
        <w:t xml:space="preserve"> [shōbōritsu] /correct morality/</w:t>
      </w:r>
    </w:p>
    <w:p w:rsidR="00A618CE" w:rsidRDefault="00A618CE" w:rsidP="00A618CE">
      <w:r>
        <w:rPr>
          <w:rFonts w:ascii="MS Gothic" w:eastAsia="MS Gothic" w:hAnsi="MS Gothic" w:cs="MS Gothic" w:hint="eastAsia"/>
        </w:rPr>
        <w:t>正法念經</w:t>
      </w:r>
      <w:r>
        <w:t xml:space="preserve"> [Shōhōnen kyō] /Zhengfanian jing/</w:t>
      </w:r>
    </w:p>
    <w:p w:rsidR="00A618CE" w:rsidRDefault="00A618CE" w:rsidP="00A618CE">
      <w:r>
        <w:rPr>
          <w:rFonts w:ascii="MS Gothic" w:eastAsia="MS Gothic" w:hAnsi="MS Gothic" w:cs="MS Gothic" w:hint="eastAsia"/>
        </w:rPr>
        <w:t>正法念處經</w:t>
      </w:r>
      <w:r>
        <w:t xml:space="preserve"> [Shōbōnen sho kyō] /Saddharma-smṛty-upasthāna-sūtra/</w:t>
      </w:r>
    </w:p>
    <w:p w:rsidR="00A618CE" w:rsidRDefault="00A618CE" w:rsidP="00A618CE">
      <w:r>
        <w:rPr>
          <w:rFonts w:ascii="MS Gothic" w:eastAsia="MS Gothic" w:hAnsi="MS Gothic" w:cs="MS Gothic" w:hint="eastAsia"/>
        </w:rPr>
        <w:t>正法明如來</w:t>
      </w:r>
      <w:r>
        <w:t xml:space="preserve"> [shōhōmyō nyorai] /tathāgata who clearly understands the true law/</w:t>
      </w:r>
    </w:p>
    <w:p w:rsidR="00A618CE" w:rsidRDefault="00A618CE" w:rsidP="00A618CE">
      <w:r>
        <w:rPr>
          <w:rFonts w:ascii="MS Gothic" w:eastAsia="MS Gothic" w:hAnsi="MS Gothic" w:cs="MS Gothic" w:hint="eastAsia"/>
        </w:rPr>
        <w:t>正法時</w:t>
      </w:r>
      <w:r>
        <w:t xml:space="preserve"> [shōbō ji] /time [of the preaching of] the true dharma/</w:t>
      </w:r>
    </w:p>
    <w:p w:rsidR="00A618CE" w:rsidRDefault="00A618CE" w:rsidP="00A618CE">
      <w:r>
        <w:rPr>
          <w:rFonts w:ascii="MS Gothic" w:eastAsia="MS Gothic" w:hAnsi="MS Gothic" w:cs="MS Gothic" w:hint="eastAsia"/>
        </w:rPr>
        <w:t>正法炬</w:t>
      </w:r>
      <w:r>
        <w:t xml:space="preserve"> [shōhō ko] /torch of the true dharma/</w:t>
      </w:r>
    </w:p>
    <w:p w:rsidR="00A618CE" w:rsidRDefault="00A618CE" w:rsidP="00A618CE">
      <w:r>
        <w:rPr>
          <w:rFonts w:ascii="MS Gothic" w:eastAsia="MS Gothic" w:hAnsi="MS Gothic" w:cs="MS Gothic" w:hint="eastAsia"/>
        </w:rPr>
        <w:lastRenderedPageBreak/>
        <w:t>正法眼</w:t>
      </w:r>
      <w:r>
        <w:t xml:space="preserve"> [shōbō gen] /eye of the true Dharma/</w:t>
      </w:r>
    </w:p>
    <w:p w:rsidR="00A618CE" w:rsidRDefault="00A618CE" w:rsidP="00A618CE">
      <w:r>
        <w:rPr>
          <w:rFonts w:ascii="MS Gothic" w:eastAsia="MS Gothic" w:hAnsi="MS Gothic" w:cs="MS Gothic" w:hint="eastAsia"/>
        </w:rPr>
        <w:t>正法眼藏</w:t>
      </w:r>
      <w:r>
        <w:t xml:space="preserve"> [Shōbōgenzō] /treasury of the true eye of the dharma/</w:t>
      </w:r>
    </w:p>
    <w:p w:rsidR="00A618CE" w:rsidRDefault="00A618CE" w:rsidP="00A618CE">
      <w:r>
        <w:rPr>
          <w:rFonts w:ascii="MS Gothic" w:eastAsia="MS Gothic" w:hAnsi="MS Gothic" w:cs="MS Gothic" w:hint="eastAsia"/>
        </w:rPr>
        <w:t>正法經</w:t>
      </w:r>
      <w:r>
        <w:t xml:space="preserve"> [Shōbō kyō] /Sūtra of the True Dharma/</w:t>
      </w:r>
    </w:p>
    <w:p w:rsidR="00A618CE" w:rsidRDefault="00A618CE" w:rsidP="00A618CE">
      <w:r>
        <w:rPr>
          <w:rFonts w:ascii="MS Gothic" w:eastAsia="MS Gothic" w:hAnsi="MS Gothic" w:cs="MS Gothic" w:hint="eastAsia"/>
        </w:rPr>
        <w:t>正法華</w:t>
      </w:r>
      <w:r>
        <w:t xml:space="preserve"> [Shōbō ke] /True Dharma Flower/</w:t>
      </w:r>
    </w:p>
    <w:p w:rsidR="00A618CE" w:rsidRDefault="00A618CE" w:rsidP="00A618CE">
      <w:r>
        <w:rPr>
          <w:rFonts w:ascii="MS Gothic" w:eastAsia="MS Gothic" w:hAnsi="MS Gothic" w:cs="MS Gothic" w:hint="eastAsia"/>
        </w:rPr>
        <w:t>正法華三昧</w:t>
      </w:r>
      <w:r>
        <w:t xml:space="preserve"> [shōhōke zanmai] /saddharma-puṇḍarīka-samādhi/</w:t>
      </w:r>
    </w:p>
    <w:p w:rsidR="00A618CE" w:rsidRDefault="00A618CE" w:rsidP="00A618CE">
      <w:r>
        <w:rPr>
          <w:rFonts w:ascii="MS Gothic" w:eastAsia="MS Gothic" w:hAnsi="MS Gothic" w:cs="MS Gothic" w:hint="eastAsia"/>
        </w:rPr>
        <w:t>正法華定</w:t>
      </w:r>
      <w:r>
        <w:t xml:space="preserve"> [shōhō kejō] /saddharmapuṇḍarīka samādhi/</w:t>
      </w:r>
    </w:p>
    <w:p w:rsidR="00A618CE" w:rsidRDefault="00A618CE" w:rsidP="00A618CE">
      <w:r>
        <w:rPr>
          <w:rFonts w:ascii="MS Gothic" w:eastAsia="MS Gothic" w:hAnsi="MS Gothic" w:cs="MS Gothic" w:hint="eastAsia"/>
        </w:rPr>
        <w:t>正法華經</w:t>
      </w:r>
      <w:r>
        <w:t xml:space="preserve"> [Shō hokke kyō] /Lotus Sūtra/</w:t>
      </w:r>
    </w:p>
    <w:p w:rsidR="00A618CE" w:rsidRDefault="00A618CE" w:rsidP="00A618CE">
      <w:r>
        <w:rPr>
          <w:rFonts w:ascii="MS Gothic" w:eastAsia="MS Gothic" w:hAnsi="MS Gothic" w:cs="MS Gothic" w:hint="eastAsia"/>
        </w:rPr>
        <w:t>正法藏</w:t>
      </w:r>
      <w:r>
        <w:t xml:space="preserve"> [shō hōzō] /obtained by all saints/</w:t>
      </w:r>
    </w:p>
    <w:p w:rsidR="00A618CE" w:rsidRDefault="00A618CE" w:rsidP="00A618CE">
      <w:r>
        <w:rPr>
          <w:rFonts w:ascii="MS Gothic" w:eastAsia="MS Gothic" w:hAnsi="MS Gothic" w:cs="MS Gothic" w:hint="eastAsia"/>
        </w:rPr>
        <w:t>正流菩薩</w:t>
      </w:r>
      <w:r>
        <w:t xml:space="preserve"> [Shōru bosatsu] /Amogha-darśana/</w:t>
      </w:r>
    </w:p>
    <w:p w:rsidR="00A618CE" w:rsidRDefault="00A618CE" w:rsidP="00A618CE">
      <w:r>
        <w:rPr>
          <w:rFonts w:ascii="MS Gothic" w:eastAsia="MS Gothic" w:hAnsi="MS Gothic" w:cs="MS Gothic" w:hint="eastAsia"/>
        </w:rPr>
        <w:t>正淸淨受用行</w:t>
      </w:r>
      <w:r>
        <w:t xml:space="preserve"> [shō shōjō juyō gyō] /the practice of the proper enjoyment of purity/</w:t>
      </w:r>
    </w:p>
    <w:p w:rsidR="00A618CE" w:rsidRDefault="00A618CE" w:rsidP="00A618CE">
      <w:r>
        <w:rPr>
          <w:rFonts w:ascii="MS Gothic" w:eastAsia="MS Gothic" w:hAnsi="MS Gothic" w:cs="MS Gothic" w:hint="eastAsia"/>
        </w:rPr>
        <w:t>正照取</w:t>
      </w:r>
      <w:r>
        <w:t xml:space="preserve"> [shō shōshu] /accurately perceive and lay hold of/</w:t>
      </w:r>
    </w:p>
    <w:p w:rsidR="00A618CE" w:rsidRDefault="00A618CE" w:rsidP="00A618CE">
      <w:r>
        <w:rPr>
          <w:rFonts w:ascii="MS Gothic" w:eastAsia="MS Gothic" w:hAnsi="MS Gothic" w:cs="MS Gothic" w:hint="eastAsia"/>
        </w:rPr>
        <w:t>正爲</w:t>
      </w:r>
      <w:r>
        <w:t xml:space="preserve"> [shōi] /decided/</w:t>
      </w:r>
    </w:p>
    <w:p w:rsidR="00A618CE" w:rsidRDefault="00A618CE" w:rsidP="00A618CE">
      <w:r>
        <w:rPr>
          <w:rFonts w:ascii="MS Gothic" w:eastAsia="MS Gothic" w:hAnsi="MS Gothic" w:cs="MS Gothic" w:hint="eastAsia"/>
        </w:rPr>
        <w:t>正現</w:t>
      </w:r>
      <w:r>
        <w:t xml:space="preserve"> [shōgen] /to be directly manifested/</w:t>
      </w:r>
    </w:p>
    <w:p w:rsidR="00A618CE" w:rsidRDefault="00A618CE" w:rsidP="00A618CE">
      <w:r>
        <w:rPr>
          <w:rFonts w:ascii="MS Gothic" w:eastAsia="MS Gothic" w:hAnsi="MS Gothic" w:cs="MS Gothic" w:hint="eastAsia"/>
        </w:rPr>
        <w:t>正現前</w:t>
      </w:r>
      <w:r>
        <w:t xml:space="preserve"> [shō genzen] /to be directly presented with/</w:t>
      </w:r>
    </w:p>
    <w:p w:rsidR="00A618CE" w:rsidRDefault="00A618CE" w:rsidP="00A618CE">
      <w:r>
        <w:rPr>
          <w:rFonts w:ascii="MS Gothic" w:eastAsia="MS Gothic" w:hAnsi="MS Gothic" w:cs="MS Gothic" w:hint="eastAsia"/>
        </w:rPr>
        <w:t>正現前時</w:t>
      </w:r>
      <w:r>
        <w:t xml:space="preserve"> [shō genzen ji] /when it actually appears/</w:t>
      </w:r>
    </w:p>
    <w:p w:rsidR="00A618CE" w:rsidRDefault="00A618CE" w:rsidP="00A618CE">
      <w:r>
        <w:rPr>
          <w:rFonts w:ascii="MS Gothic" w:eastAsia="MS Gothic" w:hAnsi="MS Gothic" w:cs="MS Gothic" w:hint="eastAsia"/>
        </w:rPr>
        <w:t>正現在前</w:t>
      </w:r>
      <w:r>
        <w:t xml:space="preserve"> [shō genzai zen] /to come near to/</w:t>
      </w:r>
    </w:p>
    <w:p w:rsidR="00A618CE" w:rsidRDefault="00A618CE" w:rsidP="00A618CE">
      <w:r>
        <w:rPr>
          <w:rFonts w:ascii="MS Gothic" w:eastAsia="MS Gothic" w:hAnsi="MS Gothic" w:cs="MS Gothic" w:hint="eastAsia"/>
        </w:rPr>
        <w:t>正理</w:t>
      </w:r>
      <w:r>
        <w:t xml:space="preserve"> [shōri] /to correct principle/</w:t>
      </w:r>
    </w:p>
    <w:p w:rsidR="00A618CE" w:rsidRDefault="00A618CE" w:rsidP="00A618CE">
      <w:r>
        <w:rPr>
          <w:rFonts w:ascii="MS Gothic" w:eastAsia="MS Gothic" w:hAnsi="MS Gothic" w:cs="MS Gothic" w:hint="eastAsia"/>
        </w:rPr>
        <w:t>正理派</w:t>
      </w:r>
      <w:r>
        <w:t xml:space="preserve"> [Shōri ha] /Logicians/</w:t>
      </w:r>
    </w:p>
    <w:p w:rsidR="00A618CE" w:rsidRDefault="00A618CE" w:rsidP="00A618CE">
      <w:r>
        <w:rPr>
          <w:rFonts w:ascii="MS Gothic" w:eastAsia="MS Gothic" w:hAnsi="MS Gothic" w:cs="MS Gothic" w:hint="eastAsia"/>
        </w:rPr>
        <w:t>正理論</w:t>
      </w:r>
      <w:r>
        <w:t xml:space="preserve"> [Shōri ron] /Abhidharma-nyāyânusāra/</w:t>
      </w:r>
    </w:p>
    <w:p w:rsidR="00A618CE" w:rsidRDefault="00A618CE" w:rsidP="00A618CE">
      <w:r>
        <w:rPr>
          <w:rFonts w:ascii="MS Gothic" w:eastAsia="MS Gothic" w:hAnsi="MS Gothic" w:cs="MS Gothic" w:hint="eastAsia"/>
        </w:rPr>
        <w:t>正理門論</w:t>
      </w:r>
      <w:r>
        <w:t xml:space="preserve"> [Shōri mon ron] /Nyāya-mukha/</w:t>
      </w:r>
    </w:p>
    <w:p w:rsidR="00A618CE" w:rsidRDefault="00A618CE" w:rsidP="00A618CE">
      <w:r>
        <w:rPr>
          <w:rFonts w:ascii="MS Gothic" w:eastAsia="MS Gothic" w:hAnsi="MS Gothic" w:cs="MS Gothic" w:hint="eastAsia"/>
        </w:rPr>
        <w:t>正生</w:t>
      </w:r>
      <w:r>
        <w:t xml:space="preserve"> [shōshō] /reality of the present life/</w:t>
      </w:r>
    </w:p>
    <w:p w:rsidR="00A618CE" w:rsidRDefault="00A618CE" w:rsidP="00A618CE">
      <w:r>
        <w:rPr>
          <w:rFonts w:ascii="MS Gothic" w:eastAsia="MS Gothic" w:hAnsi="MS Gothic" w:cs="MS Gothic" w:hint="eastAsia"/>
        </w:rPr>
        <w:t>正生時</w:t>
      </w:r>
      <w:r>
        <w:t xml:space="preserve"> [shōshō ji] /time of regular birth/</w:t>
      </w:r>
    </w:p>
    <w:p w:rsidR="00A618CE" w:rsidRDefault="00A618CE" w:rsidP="00A618CE">
      <w:r>
        <w:rPr>
          <w:rFonts w:ascii="MS Gothic" w:eastAsia="MS Gothic" w:hAnsi="MS Gothic" w:cs="MS Gothic" w:hint="eastAsia"/>
        </w:rPr>
        <w:t>正當</w:t>
      </w:r>
      <w:r>
        <w:t xml:space="preserve"> [shōtō] /precisely then/</w:t>
      </w:r>
    </w:p>
    <w:p w:rsidR="00A618CE" w:rsidRDefault="00A618CE" w:rsidP="00A618CE">
      <w:r>
        <w:rPr>
          <w:rFonts w:ascii="MS Gothic" w:eastAsia="MS Gothic" w:hAnsi="MS Gothic" w:cs="MS Gothic" w:hint="eastAsia"/>
        </w:rPr>
        <w:t>正當恁麼時</w:t>
      </w:r>
      <w:r>
        <w:t xml:space="preserve"> [shōtō inmo no toki] /just at such and such an hour/</w:t>
      </w:r>
    </w:p>
    <w:p w:rsidR="00A618CE" w:rsidRDefault="00A618CE" w:rsidP="00A618CE">
      <w:r>
        <w:rPr>
          <w:rFonts w:ascii="MS Gothic" w:eastAsia="MS Gothic" w:hAnsi="MS Gothic" w:cs="MS Gothic" w:hint="eastAsia"/>
        </w:rPr>
        <w:t>正發</w:t>
      </w:r>
      <w:r>
        <w:t xml:space="preserve"> [shō hotsu] /begun/</w:t>
      </w:r>
    </w:p>
    <w:p w:rsidR="00A618CE" w:rsidRDefault="00A618CE" w:rsidP="00A618CE">
      <w:r>
        <w:rPr>
          <w:rFonts w:ascii="MS Gothic" w:eastAsia="MS Gothic" w:hAnsi="MS Gothic" w:cs="MS Gothic" w:hint="eastAsia"/>
        </w:rPr>
        <w:t>正盡覺</w:t>
      </w:r>
      <w:r>
        <w:t xml:space="preserve"> [shōjin kaku] /perfect enlightenment/</w:t>
      </w:r>
    </w:p>
    <w:p w:rsidR="00A618CE" w:rsidRDefault="00A618CE" w:rsidP="00A618CE">
      <w:r>
        <w:rPr>
          <w:rFonts w:ascii="MS Gothic" w:eastAsia="MS Gothic" w:hAnsi="MS Gothic" w:cs="MS Gothic" w:hint="eastAsia"/>
        </w:rPr>
        <w:t>正目</w:t>
      </w:r>
      <w:r>
        <w:t xml:space="preserve"> [shōmoku] /correct title/</w:t>
      </w:r>
    </w:p>
    <w:p w:rsidR="00A618CE" w:rsidRDefault="00A618CE" w:rsidP="00A618CE">
      <w:r>
        <w:rPr>
          <w:rFonts w:ascii="MS Gothic" w:eastAsia="MS Gothic" w:hAnsi="MS Gothic" w:cs="MS Gothic" w:hint="eastAsia"/>
        </w:rPr>
        <w:t>正直</w:t>
      </w:r>
      <w:r>
        <w:t xml:space="preserve"> [shōjiki] /correct and straight/</w:t>
      </w:r>
    </w:p>
    <w:p w:rsidR="00A618CE" w:rsidRDefault="00A618CE" w:rsidP="00A618CE">
      <w:r>
        <w:rPr>
          <w:rFonts w:ascii="MS Gothic" w:eastAsia="MS Gothic" w:hAnsi="MS Gothic" w:cs="MS Gothic" w:hint="eastAsia"/>
        </w:rPr>
        <w:t>正直捨方便</w:t>
      </w:r>
      <w:r>
        <w:t xml:space="preserve"> [shōjiki sha hōben] /the direct method that eschews expediency/</w:t>
      </w:r>
    </w:p>
    <w:p w:rsidR="00A618CE" w:rsidRDefault="00A618CE" w:rsidP="00A618CE">
      <w:r>
        <w:rPr>
          <w:rFonts w:ascii="MS Gothic" w:eastAsia="MS Gothic" w:hAnsi="MS Gothic" w:cs="MS Gothic" w:hint="eastAsia"/>
        </w:rPr>
        <w:t>正眞</w:t>
      </w:r>
      <w:r>
        <w:t xml:space="preserve"> [shōshin] /right and true/</w:t>
      </w:r>
    </w:p>
    <w:p w:rsidR="00A618CE" w:rsidRDefault="00A618CE" w:rsidP="00A618CE">
      <w:r>
        <w:rPr>
          <w:rFonts w:ascii="MS Gothic" w:eastAsia="MS Gothic" w:hAnsi="MS Gothic" w:cs="MS Gothic" w:hint="eastAsia"/>
        </w:rPr>
        <w:lastRenderedPageBreak/>
        <w:t>正眞之道</w:t>
      </w:r>
      <w:r>
        <w:t xml:space="preserve"> [shōshin no dō] /perfect enlightenment/</w:t>
      </w:r>
    </w:p>
    <w:p w:rsidR="00A618CE" w:rsidRDefault="00A618CE" w:rsidP="00A618CE">
      <w:r>
        <w:rPr>
          <w:rFonts w:ascii="MS Gothic" w:eastAsia="MS Gothic" w:hAnsi="MS Gothic" w:cs="MS Gothic" w:hint="eastAsia"/>
        </w:rPr>
        <w:t>正眞覺</w:t>
      </w:r>
      <w:r>
        <w:t xml:space="preserve"> [shōshin kaku] /the right and true enlightenment/</w:t>
      </w:r>
    </w:p>
    <w:p w:rsidR="00A618CE" w:rsidRDefault="00A618CE" w:rsidP="00A618CE">
      <w:r>
        <w:rPr>
          <w:rFonts w:ascii="MS Gothic" w:eastAsia="MS Gothic" w:hAnsi="MS Gothic" w:cs="MS Gothic" w:hint="eastAsia"/>
        </w:rPr>
        <w:t>正眞道</w:t>
      </w:r>
      <w:r>
        <w:t xml:space="preserve"> [shōshin dō] /the right and true enlightenment/</w:t>
      </w:r>
    </w:p>
    <w:p w:rsidR="00A618CE" w:rsidRDefault="00A618CE" w:rsidP="00A618CE">
      <w:r>
        <w:rPr>
          <w:rFonts w:ascii="MS Gothic" w:eastAsia="MS Gothic" w:hAnsi="MS Gothic" w:cs="MS Gothic" w:hint="eastAsia"/>
        </w:rPr>
        <w:t>正眼</w:t>
      </w:r>
      <w:r>
        <w:t xml:space="preserve"> [shō gen] /correct eye/true eye/</w:t>
      </w:r>
    </w:p>
    <w:p w:rsidR="00A618CE" w:rsidRDefault="00A618CE" w:rsidP="00A618CE">
      <w:r>
        <w:rPr>
          <w:rFonts w:ascii="MS Gothic" w:eastAsia="MS Gothic" w:hAnsi="MS Gothic" w:cs="MS Gothic" w:hint="eastAsia"/>
        </w:rPr>
        <w:t>正知</w:t>
      </w:r>
      <w:r>
        <w:t xml:space="preserve"> [shōchi] /know well/</w:t>
      </w:r>
    </w:p>
    <w:p w:rsidR="00A618CE" w:rsidRDefault="00A618CE" w:rsidP="00A618CE">
      <w:r>
        <w:rPr>
          <w:rFonts w:ascii="MS Gothic" w:eastAsia="MS Gothic" w:hAnsi="MS Gothic" w:cs="MS Gothic" w:hint="eastAsia"/>
        </w:rPr>
        <w:t>正知入</w:t>
      </w:r>
      <w:r>
        <w:t xml:space="preserve"> [shōchin yū] /engaging with correct awareness/</w:t>
      </w:r>
    </w:p>
    <w:p w:rsidR="00A618CE" w:rsidRDefault="00A618CE" w:rsidP="00A618CE">
      <w:r>
        <w:rPr>
          <w:rFonts w:ascii="MS Gothic" w:eastAsia="MS Gothic" w:hAnsi="MS Gothic" w:cs="MS Gothic" w:hint="eastAsia"/>
        </w:rPr>
        <w:t>正知入住</w:t>
      </w:r>
      <w:r>
        <w:t xml:space="preserve"> [shōchi nyūjū] /entering into the abodes with correct awareness/</w:t>
      </w:r>
    </w:p>
    <w:p w:rsidR="00A618CE" w:rsidRDefault="00A618CE" w:rsidP="00A618CE">
      <w:r>
        <w:rPr>
          <w:rFonts w:ascii="MS Gothic" w:eastAsia="MS Gothic" w:hAnsi="MS Gothic" w:cs="MS Gothic" w:hint="eastAsia"/>
        </w:rPr>
        <w:t>正知入胎</w:t>
      </w:r>
      <w:r>
        <w:t xml:space="preserve"> [shōchin yūtai] /entering the womb with correct awareness/</w:t>
      </w:r>
    </w:p>
    <w:p w:rsidR="00A618CE" w:rsidRDefault="00A618CE" w:rsidP="00A618CE">
      <w:r>
        <w:rPr>
          <w:rFonts w:ascii="MS Gothic" w:eastAsia="MS Gothic" w:hAnsi="MS Gothic" w:cs="MS Gothic" w:hint="eastAsia"/>
        </w:rPr>
        <w:t>正知力</w:t>
      </w:r>
      <w:r>
        <w:t xml:space="preserve"> [shōchiriki] /introspection/</w:t>
      </w:r>
    </w:p>
    <w:p w:rsidR="00A618CE" w:rsidRDefault="00A618CE" w:rsidP="00A618CE">
      <w:r>
        <w:rPr>
          <w:rFonts w:ascii="MS Gothic" w:eastAsia="MS Gothic" w:hAnsi="MS Gothic" w:cs="MS Gothic" w:hint="eastAsia"/>
        </w:rPr>
        <w:t>正知而住</w:t>
      </w:r>
      <w:r>
        <w:t xml:space="preserve"> [shōchi ji jū] /abiding in correct wisdom/</w:t>
      </w:r>
    </w:p>
    <w:p w:rsidR="00A618CE" w:rsidRDefault="00A618CE" w:rsidP="00A618CE">
      <w:r>
        <w:rPr>
          <w:rFonts w:ascii="MS Gothic" w:eastAsia="MS Gothic" w:hAnsi="MS Gothic" w:cs="MS Gothic" w:hint="eastAsia"/>
        </w:rPr>
        <w:t>正知見</w:t>
      </w:r>
      <w:r>
        <w:t xml:space="preserve"> [shō chiken] /correct cognition and views/</w:t>
      </w:r>
    </w:p>
    <w:p w:rsidR="00A618CE" w:rsidRDefault="00A618CE" w:rsidP="00A618CE">
      <w:r>
        <w:rPr>
          <w:rFonts w:ascii="MS Gothic" w:eastAsia="MS Gothic" w:hAnsi="MS Gothic" w:cs="MS Gothic" w:hint="eastAsia"/>
        </w:rPr>
        <w:t>正破</w:t>
      </w:r>
      <w:r>
        <w:t xml:space="preserve"> [shō ha] /correctly refutes/</w:t>
      </w:r>
    </w:p>
    <w:p w:rsidR="00A618CE" w:rsidRDefault="00A618CE" w:rsidP="00A618CE">
      <w:r>
        <w:rPr>
          <w:rFonts w:ascii="MS Gothic" w:eastAsia="MS Gothic" w:hAnsi="MS Gothic" w:cs="MS Gothic" w:hint="eastAsia"/>
        </w:rPr>
        <w:t>正示</w:t>
      </w:r>
      <w:r>
        <w:t xml:space="preserve"> [shōji] /to directly show/</w:t>
      </w:r>
    </w:p>
    <w:p w:rsidR="00A618CE" w:rsidRDefault="00A618CE" w:rsidP="00A618CE">
      <w:r>
        <w:rPr>
          <w:rFonts w:ascii="MS Gothic" w:eastAsia="MS Gothic" w:hAnsi="MS Gothic" w:cs="MS Gothic" w:hint="eastAsia"/>
        </w:rPr>
        <w:t>正立</w:t>
      </w:r>
      <w:r>
        <w:t xml:space="preserve"> [shōryū] /properly establishes/</w:t>
      </w:r>
    </w:p>
    <w:p w:rsidR="00A618CE" w:rsidRDefault="00A618CE" w:rsidP="00A618CE">
      <w:r>
        <w:rPr>
          <w:rFonts w:ascii="MS Gothic" w:eastAsia="MS Gothic" w:hAnsi="MS Gothic" w:cs="MS Gothic" w:hint="eastAsia"/>
        </w:rPr>
        <w:t>正等</w:t>
      </w:r>
      <w:r>
        <w:t xml:space="preserve"> [shōtō] /correct/</w:t>
      </w:r>
    </w:p>
    <w:p w:rsidR="00A618CE" w:rsidRDefault="00A618CE" w:rsidP="00A618CE">
      <w:r>
        <w:rPr>
          <w:rFonts w:ascii="MS Gothic" w:eastAsia="MS Gothic" w:hAnsi="MS Gothic" w:cs="MS Gothic" w:hint="eastAsia"/>
        </w:rPr>
        <w:t>正等菩提</w:t>
      </w:r>
      <w:r>
        <w:t xml:space="preserve"> [shōtō bodai] /perfect enlightenment/</w:t>
      </w:r>
    </w:p>
    <w:p w:rsidR="00A618CE" w:rsidRDefault="00A618CE" w:rsidP="00A618CE">
      <w:r>
        <w:rPr>
          <w:rFonts w:ascii="MS Gothic" w:eastAsia="MS Gothic" w:hAnsi="MS Gothic" w:cs="MS Gothic" w:hint="eastAsia"/>
        </w:rPr>
        <w:t>正等覺</w:t>
      </w:r>
      <w:r>
        <w:t xml:space="preserve"> [shōtōkaku] /to perfect enlightenment/</w:t>
      </w:r>
    </w:p>
    <w:p w:rsidR="00A618CE" w:rsidRDefault="00A618CE" w:rsidP="00A618CE">
      <w:r>
        <w:rPr>
          <w:rFonts w:ascii="MS Gothic" w:eastAsia="MS Gothic" w:hAnsi="MS Gothic" w:cs="MS Gothic" w:hint="eastAsia"/>
        </w:rPr>
        <w:t>正等覺無畏</w:t>
      </w:r>
      <w:r>
        <w:t xml:space="preserve"> [shōtōgaku mui] /fearlessness with respect to asserting that I am completely and perfectly enlightened with respect to all phenomena/</w:t>
      </w:r>
    </w:p>
    <w:p w:rsidR="00A618CE" w:rsidRDefault="00A618CE" w:rsidP="00A618CE">
      <w:r>
        <w:rPr>
          <w:rFonts w:ascii="MS Gothic" w:eastAsia="MS Gothic" w:hAnsi="MS Gothic" w:cs="MS Gothic" w:hint="eastAsia"/>
        </w:rPr>
        <w:t>正等顯現</w:t>
      </w:r>
      <w:r>
        <w:t xml:space="preserve"> [shōtō kengen] /correct manifestation/</w:t>
      </w:r>
    </w:p>
    <w:p w:rsidR="00A618CE" w:rsidRDefault="00A618CE" w:rsidP="00A618CE">
      <w:r>
        <w:rPr>
          <w:rFonts w:ascii="MS Gothic" w:eastAsia="MS Gothic" w:hAnsi="MS Gothic" w:cs="MS Gothic" w:hint="eastAsia"/>
        </w:rPr>
        <w:t>正答</w:t>
      </w:r>
      <w:r>
        <w:t xml:space="preserve"> [shōtō] /answer correctly/</w:t>
      </w:r>
    </w:p>
    <w:p w:rsidR="00A618CE" w:rsidRDefault="00A618CE" w:rsidP="00A618CE">
      <w:r>
        <w:rPr>
          <w:rFonts w:ascii="MS Gothic" w:eastAsia="MS Gothic" w:hAnsi="MS Gothic" w:cs="MS Gothic" w:hint="eastAsia"/>
        </w:rPr>
        <w:t>正精進</w:t>
      </w:r>
      <w:r>
        <w:t xml:space="preserve"> [shō shōjin] /correct effort/</w:t>
      </w:r>
    </w:p>
    <w:p w:rsidR="00A618CE" w:rsidRDefault="00A618CE" w:rsidP="00A618CE">
      <w:r>
        <w:rPr>
          <w:rFonts w:ascii="MS Gothic" w:eastAsia="MS Gothic" w:hAnsi="MS Gothic" w:cs="MS Gothic" w:hint="eastAsia"/>
        </w:rPr>
        <w:t>正純密教</w:t>
      </w:r>
      <w:r>
        <w:t xml:space="preserve"> [seijun mikkyō] /pure esoterism/</w:t>
      </w:r>
    </w:p>
    <w:p w:rsidR="00A618CE" w:rsidRDefault="00A618CE" w:rsidP="00A618CE">
      <w:r>
        <w:rPr>
          <w:rFonts w:ascii="MS Gothic" w:eastAsia="MS Gothic" w:hAnsi="MS Gothic" w:cs="MS Gothic" w:hint="eastAsia"/>
        </w:rPr>
        <w:t>正經</w:t>
      </w:r>
      <w:r>
        <w:t xml:space="preserve"> [shō kyō] /an orthodox scripture/</w:t>
      </w:r>
    </w:p>
    <w:p w:rsidR="00A618CE" w:rsidRDefault="00A618CE" w:rsidP="00A618CE">
      <w:r>
        <w:rPr>
          <w:rFonts w:ascii="MS Gothic" w:eastAsia="MS Gothic" w:hAnsi="MS Gothic" w:cs="MS Gothic" w:hint="eastAsia"/>
        </w:rPr>
        <w:t>正緣</w:t>
      </w:r>
      <w:r>
        <w:t xml:space="preserve"> [shōen] /[serving as] proper conditions/</w:t>
      </w:r>
    </w:p>
    <w:p w:rsidR="00A618CE" w:rsidRDefault="00A618CE" w:rsidP="00A618CE">
      <w:r>
        <w:rPr>
          <w:rFonts w:ascii="MS Gothic" w:eastAsia="MS Gothic" w:hAnsi="MS Gothic" w:cs="MS Gothic" w:hint="eastAsia"/>
        </w:rPr>
        <w:t>正義</w:t>
      </w:r>
      <w:r>
        <w:t xml:space="preserve"> [shōgi] /traditional or accepted viewpoint of one school or sect/</w:t>
      </w:r>
    </w:p>
    <w:p w:rsidR="00A618CE" w:rsidRDefault="00A618CE" w:rsidP="00A618CE">
      <w:r>
        <w:rPr>
          <w:rFonts w:ascii="MS Gothic" w:eastAsia="MS Gothic" w:hAnsi="MS Gothic" w:cs="MS Gothic" w:hint="eastAsia"/>
        </w:rPr>
        <w:t>正習</w:t>
      </w:r>
      <w:r>
        <w:t xml:space="preserve"> [shōjū] /actual (afflictions) and karmic impression (afflictions)/</w:t>
      </w:r>
    </w:p>
    <w:p w:rsidR="00A618CE" w:rsidRDefault="00A618CE" w:rsidP="00A618CE">
      <w:r>
        <w:rPr>
          <w:rFonts w:ascii="MS Gothic" w:eastAsia="MS Gothic" w:hAnsi="MS Gothic" w:cs="MS Gothic" w:hint="eastAsia"/>
        </w:rPr>
        <w:t>正聞</w:t>
      </w:r>
      <w:r>
        <w:t xml:space="preserve"> [shōbun] /hearing the truth/</w:t>
      </w:r>
    </w:p>
    <w:p w:rsidR="00A618CE" w:rsidRDefault="00A618CE" w:rsidP="00A618CE">
      <w:r>
        <w:rPr>
          <w:rFonts w:ascii="MS Gothic" w:eastAsia="MS Gothic" w:hAnsi="MS Gothic" w:cs="MS Gothic" w:hint="eastAsia"/>
        </w:rPr>
        <w:t>正聞熏習</w:t>
      </w:r>
      <w:r>
        <w:t xml:space="preserve"> [shōmon kunshū] /perfuming from hearing the correct/</w:t>
      </w:r>
    </w:p>
    <w:p w:rsidR="00A618CE" w:rsidRDefault="00A618CE" w:rsidP="00A618CE">
      <w:r>
        <w:rPr>
          <w:rFonts w:ascii="MS Gothic" w:eastAsia="MS Gothic" w:hAnsi="MS Gothic" w:cs="MS Gothic" w:hint="eastAsia"/>
        </w:rPr>
        <w:t>正聞薫習</w:t>
      </w:r>
      <w:r>
        <w:t xml:space="preserve"> [shōmon kunjū] /perfuming from hearing what is correct/</w:t>
      </w:r>
    </w:p>
    <w:p w:rsidR="00A618CE" w:rsidRDefault="00A618CE" w:rsidP="00A618CE">
      <w:r>
        <w:rPr>
          <w:rFonts w:ascii="MS Gothic" w:eastAsia="MS Gothic" w:hAnsi="MS Gothic" w:cs="MS Gothic" w:hint="eastAsia"/>
        </w:rPr>
        <w:lastRenderedPageBreak/>
        <w:t>正至</w:t>
      </w:r>
      <w:r>
        <w:t xml:space="preserve"> [shōji] /arriving well/</w:t>
      </w:r>
    </w:p>
    <w:p w:rsidR="00A618CE" w:rsidRDefault="00A618CE" w:rsidP="00A618CE">
      <w:r>
        <w:rPr>
          <w:rFonts w:ascii="MS Gothic" w:eastAsia="MS Gothic" w:hAnsi="MS Gothic" w:cs="MS Gothic" w:hint="eastAsia"/>
        </w:rPr>
        <w:t>正行</w:t>
      </w:r>
      <w:r>
        <w:t xml:space="preserve"> [shōgyō] /to correct practices/</w:t>
      </w:r>
    </w:p>
    <w:p w:rsidR="00A618CE" w:rsidRDefault="00A618CE" w:rsidP="00A618CE">
      <w:r>
        <w:rPr>
          <w:rFonts w:ascii="MS Gothic" w:eastAsia="MS Gothic" w:hAnsi="MS Gothic" w:cs="MS Gothic" w:hint="eastAsia"/>
        </w:rPr>
        <w:t>正行供養</w:t>
      </w:r>
      <w:r>
        <w:t xml:space="preserve"> [shōgyō kuyō] /properly making offerings/</w:t>
      </w:r>
    </w:p>
    <w:p w:rsidR="00A618CE" w:rsidRDefault="00A618CE" w:rsidP="00A618CE">
      <w:r>
        <w:rPr>
          <w:rFonts w:ascii="MS Gothic" w:eastAsia="MS Gothic" w:hAnsi="MS Gothic" w:cs="MS Gothic" w:hint="eastAsia"/>
        </w:rPr>
        <w:t>正行六度</w:t>
      </w:r>
      <w:r>
        <w:t xml:space="preserve"> [shōgyō rokudo] /direct practice of the six perfections/</w:t>
      </w:r>
    </w:p>
    <w:p w:rsidR="00A618CE" w:rsidRDefault="00A618CE" w:rsidP="00A618CE">
      <w:r>
        <w:rPr>
          <w:rFonts w:ascii="MS Gothic" w:eastAsia="MS Gothic" w:hAnsi="MS Gothic" w:cs="MS Gothic" w:hint="eastAsia"/>
        </w:rPr>
        <w:t>正行六度品</w:t>
      </w:r>
      <w:r>
        <w:t xml:space="preserve"> [shōgyō rokudo hon] /level of the direct practice of the six perfections/</w:t>
      </w:r>
    </w:p>
    <w:p w:rsidR="00A618CE" w:rsidRDefault="00A618CE" w:rsidP="00A618CE">
      <w:r>
        <w:rPr>
          <w:rFonts w:ascii="MS Gothic" w:eastAsia="MS Gothic" w:hAnsi="MS Gothic" w:cs="MS Gothic" w:hint="eastAsia"/>
        </w:rPr>
        <w:t>正行功德殊勝</w:t>
      </w:r>
      <w:r>
        <w:t xml:space="preserve"> [shōgyō kudoku shushō] /marked superiority in the merit of correct practices/</w:t>
      </w:r>
    </w:p>
    <w:p w:rsidR="00A618CE" w:rsidRDefault="00A618CE" w:rsidP="00A618CE">
      <w:r>
        <w:rPr>
          <w:rFonts w:ascii="MS Gothic" w:eastAsia="MS Gothic" w:hAnsi="MS Gothic" w:cs="MS Gothic" w:hint="eastAsia"/>
        </w:rPr>
        <w:t>正行圓滿</w:t>
      </w:r>
      <w:r>
        <w:t xml:space="preserve"> [shōgyō enman] /perfect completion of correct practices/</w:t>
      </w:r>
    </w:p>
    <w:p w:rsidR="00A618CE" w:rsidRDefault="00A618CE" w:rsidP="00A618CE">
      <w:r>
        <w:rPr>
          <w:rFonts w:ascii="MS Gothic" w:eastAsia="MS Gothic" w:hAnsi="MS Gothic" w:cs="MS Gothic" w:hint="eastAsia"/>
        </w:rPr>
        <w:t>正行眞如</w:t>
      </w:r>
      <w:r>
        <w:t xml:space="preserve"> [shōgyō shinnyo] /thusness of correct practices/</w:t>
      </w:r>
    </w:p>
    <w:p w:rsidR="00A618CE" w:rsidRDefault="00A618CE" w:rsidP="00A618CE">
      <w:r>
        <w:rPr>
          <w:rFonts w:ascii="MS Gothic" w:eastAsia="MS Gothic" w:hAnsi="MS Gothic" w:cs="MS Gothic" w:hint="eastAsia"/>
        </w:rPr>
        <w:t>正行經</w:t>
      </w:r>
      <w:r>
        <w:t xml:space="preserve"> [Shōgyō kyō] /Zhengxing jing/</w:t>
      </w:r>
    </w:p>
    <w:p w:rsidR="00A618CE" w:rsidRDefault="00A618CE" w:rsidP="00A618CE">
      <w:r>
        <w:rPr>
          <w:rFonts w:ascii="MS Gothic" w:eastAsia="MS Gothic" w:hAnsi="MS Gothic" w:cs="MS Gothic" w:hint="eastAsia"/>
        </w:rPr>
        <w:t>正要</w:t>
      </w:r>
      <w:r>
        <w:t xml:space="preserve"> [shōyō] /essential doctrines/</w:t>
      </w:r>
    </w:p>
    <w:p w:rsidR="00A618CE" w:rsidRDefault="00A618CE" w:rsidP="00A618CE">
      <w:r>
        <w:rPr>
          <w:rFonts w:ascii="MS Gothic" w:eastAsia="MS Gothic" w:hAnsi="MS Gothic" w:cs="MS Gothic" w:hint="eastAsia"/>
        </w:rPr>
        <w:t>正見</w:t>
      </w:r>
      <w:r>
        <w:t xml:space="preserve"> [shōken] /right view/</w:t>
      </w:r>
    </w:p>
    <w:p w:rsidR="00A618CE" w:rsidRDefault="00A618CE" w:rsidP="00A618CE">
      <w:r>
        <w:rPr>
          <w:rFonts w:ascii="MS Gothic" w:eastAsia="MS Gothic" w:hAnsi="MS Gothic" w:cs="MS Gothic" w:hint="eastAsia"/>
        </w:rPr>
        <w:t>正覺</w:t>
      </w:r>
      <w:r>
        <w:t xml:space="preserve"> [shōgaku] /correct awakening/</w:t>
      </w:r>
    </w:p>
    <w:p w:rsidR="00A618CE" w:rsidRDefault="00A618CE" w:rsidP="00A618CE">
      <w:r>
        <w:rPr>
          <w:rFonts w:ascii="MS Gothic" w:eastAsia="MS Gothic" w:hAnsi="MS Gothic" w:cs="MS Gothic" w:hint="eastAsia"/>
        </w:rPr>
        <w:t>正覺一念</w:t>
      </w:r>
      <w:r>
        <w:t xml:space="preserve"> [shōkaku ichinen] /one thought-moment of correct enlightenment/</w:t>
      </w:r>
    </w:p>
    <w:p w:rsidR="00A618CE" w:rsidRDefault="00A618CE" w:rsidP="00A618CE">
      <w:r>
        <w:rPr>
          <w:rFonts w:ascii="MS Gothic" w:eastAsia="MS Gothic" w:hAnsi="MS Gothic" w:cs="MS Gothic" w:hint="eastAsia"/>
        </w:rPr>
        <w:t>正覺大音</w:t>
      </w:r>
      <w:r>
        <w:t xml:space="preserve"> [shōkaku daion] /great voice of the enlightened one/</w:t>
      </w:r>
    </w:p>
    <w:p w:rsidR="00A618CE" w:rsidRDefault="00A618CE" w:rsidP="00A618CE">
      <w:r>
        <w:rPr>
          <w:rFonts w:ascii="MS Gothic" w:eastAsia="MS Gothic" w:hAnsi="MS Gothic" w:cs="MS Gothic" w:hint="eastAsia"/>
        </w:rPr>
        <w:t>正覺知</w:t>
      </w:r>
      <w:r>
        <w:t xml:space="preserve"> [shō kakuchi] /accurate awareness/</w:t>
      </w:r>
    </w:p>
    <w:p w:rsidR="00A618CE" w:rsidRDefault="00A618CE" w:rsidP="00A618CE">
      <w:r>
        <w:rPr>
          <w:rFonts w:ascii="MS Gothic" w:eastAsia="MS Gothic" w:hAnsi="MS Gothic" w:cs="MS Gothic" w:hint="eastAsia"/>
        </w:rPr>
        <w:t>正覺者</w:t>
      </w:r>
      <w:r>
        <w:t xml:space="preserve"> [shōgaku sha] /the perfectly enlightened one/</w:t>
      </w:r>
    </w:p>
    <w:p w:rsidR="00A618CE" w:rsidRDefault="00A618CE" w:rsidP="00A618CE">
      <w:r>
        <w:rPr>
          <w:rFonts w:ascii="MS Gothic" w:eastAsia="MS Gothic" w:hAnsi="MS Gothic" w:cs="MS Gothic" w:hint="eastAsia"/>
        </w:rPr>
        <w:t>正覺道</w:t>
      </w:r>
      <w:r>
        <w:t xml:space="preserve"> [shōkaku dō] /the path of a perfectly enlightened one/</w:t>
      </w:r>
    </w:p>
    <w:p w:rsidR="00A618CE" w:rsidRDefault="00A618CE" w:rsidP="00A618CE">
      <w:r>
        <w:rPr>
          <w:rFonts w:ascii="MS Gothic" w:eastAsia="MS Gothic" w:hAnsi="MS Gothic" w:cs="MS Gothic" w:hint="eastAsia"/>
        </w:rPr>
        <w:t>正觀</w:t>
      </w:r>
      <w:r>
        <w:t xml:space="preserve"> [shōkan] /to correct observation/</w:t>
      </w:r>
    </w:p>
    <w:p w:rsidR="00A618CE" w:rsidRDefault="00A618CE" w:rsidP="00A618CE">
      <w:r>
        <w:rPr>
          <w:rFonts w:ascii="MS Gothic" w:eastAsia="MS Gothic" w:hAnsi="MS Gothic" w:cs="MS Gothic" w:hint="eastAsia"/>
        </w:rPr>
        <w:t>正觀察</w:t>
      </w:r>
      <w:r>
        <w:t xml:space="preserve"> [shō kansatsu] /accurate discernment/</w:t>
      </w:r>
    </w:p>
    <w:p w:rsidR="00A618CE" w:rsidRDefault="00A618CE" w:rsidP="00A618CE">
      <w:r>
        <w:rPr>
          <w:rFonts w:ascii="MS Gothic" w:eastAsia="MS Gothic" w:hAnsi="MS Gothic" w:cs="MS Gothic" w:hint="eastAsia"/>
        </w:rPr>
        <w:t>正觀見</w:t>
      </w:r>
      <w:r>
        <w:t xml:space="preserve"> [shō kanken] /accurately observe/</w:t>
      </w:r>
    </w:p>
    <w:p w:rsidR="00A618CE" w:rsidRDefault="00A618CE" w:rsidP="00A618CE">
      <w:r>
        <w:rPr>
          <w:rFonts w:ascii="MS Gothic" w:eastAsia="MS Gothic" w:hAnsi="MS Gothic" w:cs="MS Gothic" w:hint="eastAsia"/>
        </w:rPr>
        <w:t>正解</w:t>
      </w:r>
      <w:r>
        <w:t xml:space="preserve"> [shōge] /to correct understanding/</w:t>
      </w:r>
    </w:p>
    <w:p w:rsidR="00A618CE" w:rsidRDefault="00A618CE" w:rsidP="00A618CE">
      <w:r>
        <w:rPr>
          <w:rFonts w:ascii="MS Gothic" w:eastAsia="MS Gothic" w:hAnsi="MS Gothic" w:cs="MS Gothic" w:hint="eastAsia"/>
        </w:rPr>
        <w:t>正言</w:t>
      </w:r>
      <w:r>
        <w:t xml:space="preserve"> [shōgon] /correct speech/</w:t>
      </w:r>
    </w:p>
    <w:p w:rsidR="00A618CE" w:rsidRDefault="00A618CE" w:rsidP="00A618CE">
      <w:r>
        <w:rPr>
          <w:rFonts w:ascii="MS Gothic" w:eastAsia="MS Gothic" w:hAnsi="MS Gothic" w:cs="MS Gothic" w:hint="eastAsia"/>
        </w:rPr>
        <w:t>正言論</w:t>
      </w:r>
      <w:r>
        <w:t xml:space="preserve"> [shōgonron] /correct discourse/</w:t>
      </w:r>
    </w:p>
    <w:p w:rsidR="00A618CE" w:rsidRDefault="00A618CE" w:rsidP="00A618CE">
      <w:r>
        <w:rPr>
          <w:rFonts w:ascii="MS Gothic" w:eastAsia="MS Gothic" w:hAnsi="MS Gothic" w:cs="MS Gothic" w:hint="eastAsia"/>
        </w:rPr>
        <w:t>正言論語</w:t>
      </w:r>
      <w:r>
        <w:t xml:space="preserve"> [shōgonron go] /words of correct discourse/</w:t>
      </w:r>
    </w:p>
    <w:p w:rsidR="00A618CE" w:rsidRDefault="00A618CE" w:rsidP="00A618CE">
      <w:r>
        <w:rPr>
          <w:rFonts w:ascii="MS Gothic" w:eastAsia="MS Gothic" w:hAnsi="MS Gothic" w:cs="MS Gothic" w:hint="eastAsia"/>
        </w:rPr>
        <w:t>正語</w:t>
      </w:r>
      <w:r>
        <w:t xml:space="preserve"> [shōgo] /correct speech/</w:t>
      </w:r>
    </w:p>
    <w:p w:rsidR="00A618CE" w:rsidRDefault="00A618CE" w:rsidP="00A618CE">
      <w:r>
        <w:rPr>
          <w:rFonts w:ascii="MS Gothic" w:eastAsia="MS Gothic" w:hAnsi="MS Gothic" w:cs="MS Gothic" w:hint="eastAsia"/>
        </w:rPr>
        <w:t>正語業命</w:t>
      </w:r>
      <w:r>
        <w:t xml:space="preserve"> [shō go gō myō] /right speech, actions, and livelihood/</w:t>
      </w:r>
    </w:p>
    <w:p w:rsidR="00A618CE" w:rsidRDefault="00A618CE" w:rsidP="00A618CE">
      <w:r>
        <w:rPr>
          <w:rFonts w:ascii="MS Gothic" w:eastAsia="MS Gothic" w:hAnsi="MS Gothic" w:cs="MS Gothic" w:hint="eastAsia"/>
        </w:rPr>
        <w:t>正語道支</w:t>
      </w:r>
      <w:r>
        <w:t xml:space="preserve"> [shōgo dōshi] /correct speech/</w:t>
      </w:r>
    </w:p>
    <w:p w:rsidR="00A618CE" w:rsidRDefault="00A618CE" w:rsidP="00A618CE">
      <w:r>
        <w:rPr>
          <w:rFonts w:ascii="MS Gothic" w:eastAsia="MS Gothic" w:hAnsi="MS Gothic" w:cs="MS Gothic" w:hint="eastAsia"/>
        </w:rPr>
        <w:t>正</w:t>
      </w:r>
      <w:r>
        <w:rPr>
          <w:rFonts w:ascii="Malgun Gothic" w:eastAsia="Malgun Gothic" w:hAnsi="Malgun Gothic" w:cs="Malgun Gothic" w:hint="eastAsia"/>
        </w:rPr>
        <w:t>說</w:t>
      </w:r>
      <w:r>
        <w:t xml:space="preserve"> [shō setsu] /correct teaching/</w:t>
      </w:r>
    </w:p>
    <w:p w:rsidR="00A618CE" w:rsidRDefault="00A618CE" w:rsidP="00A618CE">
      <w:r>
        <w:rPr>
          <w:rFonts w:ascii="MS Gothic" w:eastAsia="MS Gothic" w:hAnsi="MS Gothic" w:cs="MS Gothic" w:hint="eastAsia"/>
        </w:rPr>
        <w:t>正論</w:t>
      </w:r>
      <w:r>
        <w:t xml:space="preserve"> [shōron] /a correct theory/</w:t>
      </w:r>
    </w:p>
    <w:p w:rsidR="00A618CE" w:rsidRDefault="00A618CE" w:rsidP="00A618CE">
      <w:r>
        <w:rPr>
          <w:rFonts w:ascii="MS Gothic" w:eastAsia="MS Gothic" w:hAnsi="MS Gothic" w:cs="MS Gothic" w:hint="eastAsia"/>
        </w:rPr>
        <w:t>正諦</w:t>
      </w:r>
      <w:r>
        <w:t xml:space="preserve"> [shōtai] /truth/</w:t>
      </w:r>
    </w:p>
    <w:p w:rsidR="00A618CE" w:rsidRDefault="00A618CE" w:rsidP="00A618CE">
      <w:r>
        <w:rPr>
          <w:rFonts w:ascii="MS Gothic" w:eastAsia="MS Gothic" w:hAnsi="MS Gothic" w:cs="MS Gothic" w:hint="eastAsia"/>
        </w:rPr>
        <w:lastRenderedPageBreak/>
        <w:t>正起</w:t>
      </w:r>
      <w:r>
        <w:t xml:space="preserve"> [shōki] /directly initiated/</w:t>
      </w:r>
    </w:p>
    <w:p w:rsidR="00A618CE" w:rsidRDefault="00A618CE" w:rsidP="00A618CE">
      <w:r>
        <w:rPr>
          <w:rFonts w:ascii="MS Gothic" w:eastAsia="MS Gothic" w:hAnsi="MS Gothic" w:cs="MS Gothic" w:hint="eastAsia"/>
        </w:rPr>
        <w:t>正通達</w:t>
      </w:r>
      <w:r>
        <w:t xml:space="preserve"> [shō tsūdatsu] /properly understand/</w:t>
      </w:r>
    </w:p>
    <w:p w:rsidR="00A618CE" w:rsidRDefault="00A618CE" w:rsidP="00A618CE">
      <w:r>
        <w:rPr>
          <w:rFonts w:ascii="MS Gothic" w:eastAsia="MS Gothic" w:hAnsi="MS Gothic" w:cs="MS Gothic" w:hint="eastAsia"/>
        </w:rPr>
        <w:t>正造</w:t>
      </w:r>
      <w:r>
        <w:t xml:space="preserve"> [shōzō] /making now/</w:t>
      </w:r>
    </w:p>
    <w:p w:rsidR="00A618CE" w:rsidRDefault="00A618CE" w:rsidP="00A618CE">
      <w:r>
        <w:rPr>
          <w:rFonts w:ascii="MS Gothic" w:eastAsia="MS Gothic" w:hAnsi="MS Gothic" w:cs="MS Gothic" w:hint="eastAsia"/>
        </w:rPr>
        <w:t>正遍智</w:t>
      </w:r>
      <w:r>
        <w:t xml:space="preserve"> [shōhenchi] /Perfectly Awakened/</w:t>
      </w:r>
    </w:p>
    <w:p w:rsidR="00A618CE" w:rsidRDefault="00A618CE" w:rsidP="00A618CE">
      <w:r>
        <w:rPr>
          <w:rFonts w:ascii="MS Gothic" w:eastAsia="MS Gothic" w:hAnsi="MS Gothic" w:cs="MS Gothic" w:hint="eastAsia"/>
        </w:rPr>
        <w:t>正遍知</w:t>
      </w:r>
      <w:r>
        <w:t xml:space="preserve"> [shō henchi] /correct peerless enlightenment/</w:t>
      </w:r>
    </w:p>
    <w:p w:rsidR="00A618CE" w:rsidRDefault="00A618CE" w:rsidP="00A618CE">
      <w:r>
        <w:rPr>
          <w:rFonts w:ascii="MS Gothic" w:eastAsia="MS Gothic" w:hAnsi="MS Gothic" w:cs="MS Gothic" w:hint="eastAsia"/>
        </w:rPr>
        <w:t>正遍覺</w:t>
      </w:r>
      <w:r>
        <w:t xml:space="preserve"> [shōhengaku] /Perfectly Awakened/</w:t>
      </w:r>
    </w:p>
    <w:p w:rsidR="00A618CE" w:rsidRDefault="00A618CE" w:rsidP="00A618CE">
      <w:r>
        <w:rPr>
          <w:rFonts w:ascii="MS Gothic" w:eastAsia="MS Gothic" w:hAnsi="MS Gothic" w:cs="MS Gothic" w:hint="eastAsia"/>
        </w:rPr>
        <w:t>正道</w:t>
      </w:r>
      <w:r>
        <w:t xml:space="preserve"> [shōdō] /to correct path/</w:t>
      </w:r>
    </w:p>
    <w:p w:rsidR="00A618CE" w:rsidRDefault="00A618CE" w:rsidP="00A618CE">
      <w:r>
        <w:rPr>
          <w:rFonts w:ascii="MS Gothic" w:eastAsia="MS Gothic" w:hAnsi="MS Gothic" w:cs="MS Gothic" w:hint="eastAsia"/>
        </w:rPr>
        <w:t>正道理</w:t>
      </w:r>
      <w:r>
        <w:t xml:space="preserve"> [shō dōri] /correct/</w:t>
      </w:r>
    </w:p>
    <w:p w:rsidR="00A618CE" w:rsidRDefault="00A618CE" w:rsidP="00A618CE">
      <w:r>
        <w:rPr>
          <w:rFonts w:ascii="MS Gothic" w:eastAsia="MS Gothic" w:hAnsi="MS Gothic" w:cs="MS Gothic" w:hint="eastAsia"/>
        </w:rPr>
        <w:t>正釋</w:t>
      </w:r>
      <w:r>
        <w:t xml:space="preserve"> [shōshaku] /correct explanation/</w:t>
      </w:r>
    </w:p>
    <w:p w:rsidR="00A618CE" w:rsidRDefault="00A618CE" w:rsidP="00A618CE">
      <w:r>
        <w:rPr>
          <w:rFonts w:ascii="MS Gothic" w:eastAsia="MS Gothic" w:hAnsi="MS Gothic" w:cs="MS Gothic" w:hint="eastAsia"/>
        </w:rPr>
        <w:t>正量部</w:t>
      </w:r>
      <w:r>
        <w:t xml:space="preserve"> [Shōryō bu] /School of Correct Logic/</w:t>
      </w:r>
    </w:p>
    <w:p w:rsidR="00A618CE" w:rsidRDefault="00A618CE" w:rsidP="00A618CE">
      <w:r>
        <w:rPr>
          <w:rFonts w:ascii="MS Gothic" w:eastAsia="MS Gothic" w:hAnsi="MS Gothic" w:cs="MS Gothic" w:hint="eastAsia"/>
        </w:rPr>
        <w:t>正除遣</w:t>
      </w:r>
      <w:r>
        <w:t xml:space="preserve"> [shō joken] /correctly purges/</w:t>
      </w:r>
    </w:p>
    <w:p w:rsidR="00A618CE" w:rsidRDefault="00A618CE" w:rsidP="00A618CE">
      <w:r>
        <w:rPr>
          <w:rFonts w:ascii="MS Gothic" w:eastAsia="MS Gothic" w:hAnsi="MS Gothic" w:cs="MS Gothic" w:hint="eastAsia"/>
        </w:rPr>
        <w:t>正隨念</w:t>
      </w:r>
      <w:r>
        <w:t xml:space="preserve"> [shō zuinen] /right recollection/</w:t>
      </w:r>
    </w:p>
    <w:p w:rsidR="00A618CE" w:rsidRDefault="00A618CE" w:rsidP="00A618CE">
      <w:r>
        <w:rPr>
          <w:rFonts w:ascii="MS Gothic" w:eastAsia="MS Gothic" w:hAnsi="MS Gothic" w:cs="MS Gothic" w:hint="eastAsia"/>
        </w:rPr>
        <w:t>正願</w:t>
      </w:r>
      <w:r>
        <w:t xml:space="preserve"> [shōgan] /proper vow/</w:t>
      </w:r>
    </w:p>
    <w:p w:rsidR="00A618CE" w:rsidRDefault="00A618CE" w:rsidP="00A618CE">
      <w:r>
        <w:rPr>
          <w:rFonts w:ascii="MS Gothic" w:eastAsia="MS Gothic" w:hAnsi="MS Gothic" w:cs="MS Gothic" w:hint="eastAsia"/>
        </w:rPr>
        <w:t>正願力</w:t>
      </w:r>
      <w:r>
        <w:t xml:space="preserve"> [shōganriki] /power of the correct vow/</w:t>
      </w:r>
    </w:p>
    <w:p w:rsidR="00A618CE" w:rsidRDefault="00A618CE" w:rsidP="00A618CE">
      <w:r>
        <w:rPr>
          <w:rFonts w:ascii="MS Gothic" w:eastAsia="MS Gothic" w:hAnsi="MS Gothic" w:cs="MS Gothic" w:hint="eastAsia"/>
        </w:rPr>
        <w:t>正願至菩薩</w:t>
      </w:r>
      <w:r>
        <w:t xml:space="preserve"> [Shōganshi bosatsu] /Bodhisattva Attaining the Correct Vow (?)/</w:t>
      </w:r>
    </w:p>
    <w:p w:rsidR="00A618CE" w:rsidRDefault="00A618CE" w:rsidP="00A618CE">
      <w:r>
        <w:rPr>
          <w:rFonts w:ascii="MS Gothic" w:eastAsia="MS Gothic" w:hAnsi="MS Gothic" w:cs="MS Gothic" w:hint="eastAsia"/>
        </w:rPr>
        <w:t>正顯</w:t>
      </w:r>
      <w:r>
        <w:t xml:space="preserve"> [shōken] /to correctly express/</w:t>
      </w:r>
    </w:p>
    <w:p w:rsidR="00A618CE" w:rsidRDefault="00A618CE" w:rsidP="00A618CE">
      <w:r>
        <w:rPr>
          <w:rFonts w:ascii="MS Gothic" w:eastAsia="MS Gothic" w:hAnsi="MS Gothic" w:cs="MS Gothic" w:hint="eastAsia"/>
        </w:rPr>
        <w:t>正體</w:t>
      </w:r>
      <w:r>
        <w:t xml:space="preserve"> [shōtai] /substance/</w:t>
      </w:r>
    </w:p>
    <w:p w:rsidR="00A618CE" w:rsidRDefault="00A618CE" w:rsidP="00A618CE">
      <w:r>
        <w:rPr>
          <w:rFonts w:ascii="MS Gothic" w:eastAsia="MS Gothic" w:hAnsi="MS Gothic" w:cs="MS Gothic" w:hint="eastAsia"/>
        </w:rPr>
        <w:t>正體智</w:t>
      </w:r>
      <w:r>
        <w:t xml:space="preserve"> [shōtai chi] /essential cognition/</w:t>
      </w:r>
    </w:p>
    <w:p w:rsidR="00A618CE" w:rsidRDefault="00A618CE" w:rsidP="00A618CE">
      <w:r>
        <w:rPr>
          <w:rFonts w:ascii="MS Gothic" w:eastAsia="MS Gothic" w:hAnsi="MS Gothic" w:cs="MS Gothic" w:hint="eastAsia"/>
        </w:rPr>
        <w:t>此</w:t>
      </w:r>
      <w:r>
        <w:t xml:space="preserve"> [shi] /this/</w:t>
      </w:r>
    </w:p>
    <w:p w:rsidR="00A618CE" w:rsidRDefault="00A618CE" w:rsidP="00A618CE">
      <w:r>
        <w:rPr>
          <w:rFonts w:ascii="MS Gothic" w:eastAsia="MS Gothic" w:hAnsi="MS Gothic" w:cs="MS Gothic" w:hint="eastAsia"/>
        </w:rPr>
        <w:t>此一</w:t>
      </w:r>
      <w:r>
        <w:t xml:space="preserve"> [shi ichi] /this single.../</w:t>
      </w:r>
    </w:p>
    <w:p w:rsidR="00A618CE" w:rsidRDefault="00A618CE" w:rsidP="00A618CE">
      <w:r>
        <w:rPr>
          <w:rFonts w:ascii="MS Gothic" w:eastAsia="MS Gothic" w:hAnsi="MS Gothic" w:cs="MS Gothic" w:hint="eastAsia"/>
        </w:rPr>
        <w:t>此一切心</w:t>
      </w:r>
      <w:r>
        <w:t xml:space="preserve"> [shi issai shin] /all these mental states/</w:t>
      </w:r>
    </w:p>
    <w:p w:rsidR="00A618CE" w:rsidRDefault="00A618CE" w:rsidP="00A618CE">
      <w:r>
        <w:rPr>
          <w:rFonts w:ascii="MS Gothic" w:eastAsia="MS Gothic" w:hAnsi="MS Gothic" w:cs="MS Gothic" w:hint="eastAsia"/>
        </w:rPr>
        <w:t>此上</w:t>
      </w:r>
      <w:r>
        <w:t xml:space="preserve"> [shijō] /above this/</w:t>
      </w:r>
    </w:p>
    <w:p w:rsidR="00A618CE" w:rsidRDefault="00A618CE" w:rsidP="00A618CE">
      <w:r>
        <w:rPr>
          <w:rFonts w:ascii="MS Gothic" w:eastAsia="MS Gothic" w:hAnsi="MS Gothic" w:cs="MS Gothic" w:hint="eastAsia"/>
        </w:rPr>
        <w:t>此世</w:t>
      </w:r>
      <w:r>
        <w:t xml:space="preserve"> [shise] /this world/</w:t>
      </w:r>
    </w:p>
    <w:p w:rsidR="00A618CE" w:rsidRDefault="00A618CE" w:rsidP="00A618CE">
      <w:r>
        <w:rPr>
          <w:rFonts w:ascii="MS Gothic" w:eastAsia="MS Gothic" w:hAnsi="MS Gothic" w:cs="MS Gothic" w:hint="eastAsia"/>
        </w:rPr>
        <w:t>此世他世</w:t>
      </w:r>
      <w:r>
        <w:t xml:space="preserve"> [shies tase] /this and that world/</w:t>
      </w:r>
    </w:p>
    <w:p w:rsidR="00A618CE" w:rsidRDefault="00A618CE" w:rsidP="00A618CE">
      <w:r>
        <w:rPr>
          <w:rFonts w:ascii="MS Gothic" w:eastAsia="MS Gothic" w:hAnsi="MS Gothic" w:cs="MS Gothic" w:hint="eastAsia"/>
        </w:rPr>
        <w:t>此世他世樂禪</w:t>
      </w:r>
      <w:r>
        <w:t xml:space="preserve"> [shies tase raku zen] /meditation on the way to bring joy to all people both in this life and hereafter/</w:t>
      </w:r>
    </w:p>
    <w:p w:rsidR="00A618CE" w:rsidRDefault="00A618CE" w:rsidP="00A618CE">
      <w:r>
        <w:rPr>
          <w:rFonts w:ascii="MS Gothic" w:eastAsia="MS Gothic" w:hAnsi="MS Gothic" w:cs="MS Gothic" w:hint="eastAsia"/>
        </w:rPr>
        <w:t>此世界</w:t>
      </w:r>
      <w:r>
        <w:t xml:space="preserve"> [shi sekai] /this world/</w:t>
      </w:r>
    </w:p>
    <w:p w:rsidR="00A618CE" w:rsidRDefault="00A618CE" w:rsidP="00A618CE">
      <w:r>
        <w:rPr>
          <w:rFonts w:ascii="MS Gothic" w:eastAsia="MS Gothic" w:hAnsi="MS Gothic" w:cs="MS Gothic" w:hint="eastAsia"/>
        </w:rPr>
        <w:t>此世間</w:t>
      </w:r>
      <w:r>
        <w:t xml:space="preserve"> [shi seken] /this world/</w:t>
      </w:r>
    </w:p>
    <w:p w:rsidR="00A618CE" w:rsidRDefault="00A618CE" w:rsidP="00A618CE">
      <w:r>
        <w:rPr>
          <w:rFonts w:ascii="MS Gothic" w:eastAsia="MS Gothic" w:hAnsi="MS Gothic" w:cs="MS Gothic" w:hint="eastAsia"/>
        </w:rPr>
        <w:t>此中</w:t>
      </w:r>
      <w:r>
        <w:t xml:space="preserve"> [shi chū] /here/</w:t>
      </w:r>
    </w:p>
    <w:p w:rsidR="00A618CE" w:rsidRDefault="00A618CE" w:rsidP="00A618CE">
      <w:r>
        <w:rPr>
          <w:rFonts w:ascii="MS Gothic" w:eastAsia="MS Gothic" w:hAnsi="MS Gothic" w:cs="MS Gothic" w:hint="eastAsia"/>
        </w:rPr>
        <w:t>此中總義</w:t>
      </w:r>
      <w:r>
        <w:t xml:space="preserve"> [shichū sōgi] /...it is summarized here/</w:t>
      </w:r>
    </w:p>
    <w:p w:rsidR="00A618CE" w:rsidRDefault="00A618CE" w:rsidP="00A618CE">
      <w:r>
        <w:rPr>
          <w:rFonts w:ascii="MS Gothic" w:eastAsia="MS Gothic" w:hAnsi="MS Gothic" w:cs="MS Gothic" w:hint="eastAsia"/>
        </w:rPr>
        <w:lastRenderedPageBreak/>
        <w:t>此中</w:t>
      </w:r>
      <w:r>
        <w:rPr>
          <w:rFonts w:ascii="Malgun Gothic" w:eastAsia="Malgun Gothic" w:hAnsi="Malgun Gothic" w:cs="Malgun Gothic" w:hint="eastAsia"/>
        </w:rPr>
        <w:t>說偈</w:t>
      </w:r>
      <w:r>
        <w:t xml:space="preserve"> [shi chū setsu ge] /herein, a verse is spoken/</w:t>
      </w:r>
    </w:p>
    <w:p w:rsidR="00A618CE" w:rsidRDefault="00A618CE" w:rsidP="00A618CE">
      <w:r>
        <w:rPr>
          <w:rFonts w:ascii="MS Gothic" w:eastAsia="MS Gothic" w:hAnsi="MS Gothic" w:cs="MS Gothic" w:hint="eastAsia"/>
        </w:rPr>
        <w:t>此中道理</w:t>
      </w:r>
      <w:r>
        <w:t xml:space="preserve"> [shichū dōri] /the principle being expressed here/</w:t>
      </w:r>
    </w:p>
    <w:p w:rsidR="00A618CE" w:rsidRDefault="00A618CE" w:rsidP="00A618CE">
      <w:r>
        <w:rPr>
          <w:rFonts w:ascii="MS Gothic" w:eastAsia="MS Gothic" w:hAnsi="MS Gothic" w:cs="MS Gothic" w:hint="eastAsia"/>
        </w:rPr>
        <w:t>此事</w:t>
      </w:r>
      <w:r>
        <w:t xml:space="preserve"> [shi ji] /this thing/</w:t>
      </w:r>
    </w:p>
    <w:p w:rsidR="00A618CE" w:rsidRDefault="00A618CE" w:rsidP="00A618CE">
      <w:r>
        <w:rPr>
          <w:rFonts w:ascii="MS Gothic" w:eastAsia="MS Gothic" w:hAnsi="MS Gothic" w:cs="MS Gothic" w:hint="eastAsia"/>
        </w:rPr>
        <w:t>此事體</w:t>
      </w:r>
      <w:r>
        <w:t xml:space="preserve"> [shiji tai] /the essence of this entity/</w:t>
      </w:r>
    </w:p>
    <w:p w:rsidR="00A618CE" w:rsidRDefault="00A618CE" w:rsidP="00A618CE">
      <w:r>
        <w:rPr>
          <w:rFonts w:ascii="MS Gothic" w:eastAsia="MS Gothic" w:hAnsi="MS Gothic" w:cs="MS Gothic" w:hint="eastAsia"/>
        </w:rPr>
        <w:t>此亦</w:t>
      </w:r>
      <w:r>
        <w:t xml:space="preserve"> [shiyaku] /this also.../</w:t>
      </w:r>
    </w:p>
    <w:p w:rsidR="00A618CE" w:rsidRDefault="00A618CE" w:rsidP="00A618CE">
      <w:r>
        <w:rPr>
          <w:rFonts w:ascii="MS Gothic" w:eastAsia="MS Gothic" w:hAnsi="MS Gothic" w:cs="MS Gothic" w:hint="eastAsia"/>
        </w:rPr>
        <w:t>此位</w:t>
      </w:r>
      <w:r>
        <w:t xml:space="preserve"> [shii] /this stage/</w:t>
      </w:r>
    </w:p>
    <w:p w:rsidR="00A618CE" w:rsidRDefault="00A618CE" w:rsidP="00A618CE">
      <w:r>
        <w:rPr>
          <w:rFonts w:ascii="MS Gothic" w:eastAsia="MS Gothic" w:hAnsi="MS Gothic" w:cs="MS Gothic" w:hint="eastAsia"/>
        </w:rPr>
        <w:t>此住</w:t>
      </w:r>
      <w:r>
        <w:t xml:space="preserve"> [shijū] /this stage/</w:t>
      </w:r>
    </w:p>
    <w:p w:rsidR="00A618CE" w:rsidRDefault="00A618CE" w:rsidP="00A618CE">
      <w:r>
        <w:rPr>
          <w:rFonts w:ascii="MS Gothic" w:eastAsia="MS Gothic" w:hAnsi="MS Gothic" w:cs="MS Gothic" w:hint="eastAsia"/>
        </w:rPr>
        <w:t>此何密意</w:t>
      </w:r>
      <w:r>
        <w:t xml:space="preserve"> [shika mitsui] /what is the hidden meaning of this?/</w:t>
      </w:r>
    </w:p>
    <w:p w:rsidR="00A618CE" w:rsidRDefault="00A618CE" w:rsidP="00A618CE">
      <w:r>
        <w:rPr>
          <w:rFonts w:ascii="MS Gothic" w:eastAsia="MS Gothic" w:hAnsi="MS Gothic" w:cs="MS Gothic" w:hint="eastAsia"/>
        </w:rPr>
        <w:t>此分涅槃</w:t>
      </w:r>
      <w:r>
        <w:t xml:space="preserve"> [shibun nehan] /this-part nirvāṇa/</w:t>
      </w:r>
    </w:p>
    <w:p w:rsidR="00A618CE" w:rsidRDefault="00A618CE" w:rsidP="00A618CE">
      <w:r>
        <w:rPr>
          <w:rFonts w:ascii="MS Gothic" w:eastAsia="MS Gothic" w:hAnsi="MS Gothic" w:cs="MS Gothic" w:hint="eastAsia"/>
        </w:rPr>
        <w:t>此名</w:t>
      </w:r>
      <w:r>
        <w:t xml:space="preserve"> [shimyō] /declared as/</w:t>
      </w:r>
    </w:p>
    <w:p w:rsidR="00A618CE" w:rsidRDefault="00A618CE" w:rsidP="00A618CE">
      <w:r>
        <w:rPr>
          <w:rFonts w:ascii="MS Gothic" w:eastAsia="MS Gothic" w:hAnsi="MS Gothic" w:cs="MS Gothic" w:hint="eastAsia"/>
        </w:rPr>
        <w:t>此國土</w:t>
      </w:r>
      <w:r>
        <w:t xml:space="preserve"> [shi kokudo] /this world/</w:t>
      </w:r>
    </w:p>
    <w:p w:rsidR="00A618CE" w:rsidRDefault="00A618CE" w:rsidP="00A618CE">
      <w:r>
        <w:rPr>
          <w:rFonts w:ascii="MS Gothic" w:eastAsia="MS Gothic" w:hAnsi="MS Gothic" w:cs="MS Gothic" w:hint="eastAsia"/>
        </w:rPr>
        <w:t>此土</w:t>
      </w:r>
      <w:r>
        <w:t xml:space="preserve"> [shi do] /this land/</w:t>
      </w:r>
    </w:p>
    <w:p w:rsidR="00A618CE" w:rsidRDefault="00A618CE" w:rsidP="00A618CE">
      <w:r>
        <w:rPr>
          <w:rFonts w:ascii="MS Gothic" w:eastAsia="MS Gothic" w:hAnsi="MS Gothic" w:cs="MS Gothic" w:hint="eastAsia"/>
        </w:rPr>
        <w:t>此土耳根利</w:t>
      </w:r>
      <w:r>
        <w:t xml:space="preserve"> [shito nikonri] /clarity of hearing/</w:t>
      </w:r>
    </w:p>
    <w:p w:rsidR="00A618CE" w:rsidRDefault="00A618CE" w:rsidP="00A618CE">
      <w:r>
        <w:rPr>
          <w:rFonts w:ascii="MS Gothic" w:eastAsia="MS Gothic" w:hAnsi="MS Gothic" w:cs="MS Gothic" w:hint="eastAsia"/>
        </w:rPr>
        <w:t>此土著述</w:t>
      </w:r>
      <w:r>
        <w:t xml:space="preserve"> [shito jakujutsu] /narratives in regard to the present life/</w:t>
      </w:r>
    </w:p>
    <w:p w:rsidR="00A618CE" w:rsidRDefault="00A618CE" w:rsidP="00A618CE">
      <w:r>
        <w:rPr>
          <w:rFonts w:ascii="MS Gothic" w:eastAsia="MS Gothic" w:hAnsi="MS Gothic" w:cs="MS Gothic" w:hint="eastAsia"/>
        </w:rPr>
        <w:t>此外無有若過</w:t>
      </w:r>
      <w:r>
        <w:t xml:space="preserve"> [shige muu nyaka] /besides this there is nothing to add/</w:t>
      </w:r>
    </w:p>
    <w:p w:rsidR="00A618CE" w:rsidRDefault="00A618CE" w:rsidP="00A618CE">
      <w:r>
        <w:rPr>
          <w:rFonts w:ascii="MS Gothic" w:eastAsia="MS Gothic" w:hAnsi="MS Gothic" w:cs="MS Gothic" w:hint="eastAsia"/>
        </w:rPr>
        <w:t>此如</w:t>
      </w:r>
      <w:r>
        <w:t xml:space="preserve"> [shinyo] /this way/</w:t>
      </w:r>
    </w:p>
    <w:p w:rsidR="00A618CE" w:rsidRDefault="00A618CE" w:rsidP="00A618CE">
      <w:r>
        <w:rPr>
          <w:rFonts w:ascii="MS Gothic" w:eastAsia="MS Gothic" w:hAnsi="MS Gothic" w:cs="MS Gothic" w:hint="eastAsia"/>
        </w:rPr>
        <w:t>此岸</w:t>
      </w:r>
      <w:r>
        <w:t xml:space="preserve"> [shigan] /this shore/</w:t>
      </w:r>
    </w:p>
    <w:p w:rsidR="00A618CE" w:rsidRDefault="00A618CE" w:rsidP="00A618CE">
      <w:r>
        <w:rPr>
          <w:rFonts w:ascii="MS Gothic" w:eastAsia="MS Gothic" w:hAnsi="MS Gothic" w:cs="MS Gothic" w:hint="eastAsia"/>
        </w:rPr>
        <w:t>此彼</w:t>
      </w:r>
      <w:r>
        <w:t xml:space="preserve"> [shihi] /this and that/</w:t>
      </w:r>
    </w:p>
    <w:p w:rsidR="00A618CE" w:rsidRDefault="00A618CE" w:rsidP="00A618CE">
      <w:r>
        <w:rPr>
          <w:rFonts w:ascii="MS Gothic" w:eastAsia="MS Gothic" w:hAnsi="MS Gothic" w:cs="MS Gothic" w:hint="eastAsia"/>
        </w:rPr>
        <w:t>此後</w:t>
      </w:r>
      <w:r>
        <w:t xml:space="preserve"> [shigo] /after this/</w:t>
      </w:r>
    </w:p>
    <w:p w:rsidR="00A618CE" w:rsidRDefault="00A618CE" w:rsidP="00A618CE">
      <w:r>
        <w:rPr>
          <w:rFonts w:ascii="MS Gothic" w:eastAsia="MS Gothic" w:hAnsi="MS Gothic" w:cs="MS Gothic" w:hint="eastAsia"/>
        </w:rPr>
        <w:t>此復云何</w:t>
      </w:r>
      <w:r>
        <w:t xml:space="preserve"> [shifuku unka] /what does this furthermore mean?/</w:t>
      </w:r>
    </w:p>
    <w:p w:rsidR="00A618CE" w:rsidRDefault="00A618CE" w:rsidP="00A618CE">
      <w:r>
        <w:rPr>
          <w:rFonts w:ascii="MS Gothic" w:eastAsia="MS Gothic" w:hAnsi="MS Gothic" w:cs="MS Gothic" w:hint="eastAsia"/>
        </w:rPr>
        <w:t>此心</w:t>
      </w:r>
      <w:r>
        <w:t xml:space="preserve"> [shi shin] /this mental attitude/</w:t>
      </w:r>
    </w:p>
    <w:p w:rsidR="00A618CE" w:rsidRDefault="00A618CE" w:rsidP="00A618CE">
      <w:r>
        <w:rPr>
          <w:rFonts w:ascii="MS Gothic" w:eastAsia="MS Gothic" w:hAnsi="MS Gothic" w:cs="MS Gothic" w:hint="eastAsia"/>
        </w:rPr>
        <w:t>此方</w:t>
      </w:r>
      <w:r>
        <w:t xml:space="preserve"> [shihō] /this world/</w:t>
      </w:r>
    </w:p>
    <w:p w:rsidR="00A618CE" w:rsidRDefault="00A618CE" w:rsidP="00A618CE">
      <w:r>
        <w:rPr>
          <w:rFonts w:ascii="MS Gothic" w:eastAsia="MS Gothic" w:hAnsi="MS Gothic" w:cs="MS Gothic" w:hint="eastAsia"/>
        </w:rPr>
        <w:t>此是</w:t>
      </w:r>
      <w:r>
        <w:t xml:space="preserve"> [shize] /in this manner/</w:t>
      </w:r>
    </w:p>
    <w:p w:rsidR="00A618CE" w:rsidRDefault="00A618CE" w:rsidP="00A618CE">
      <w:r>
        <w:rPr>
          <w:rFonts w:ascii="MS Gothic" w:eastAsia="MS Gothic" w:hAnsi="MS Gothic" w:cs="MS Gothic" w:hint="eastAsia"/>
        </w:rPr>
        <w:t>此時</w:t>
      </w:r>
      <w:r>
        <w:t xml:space="preserve"> [shiji] /at that time/</w:t>
      </w:r>
    </w:p>
    <w:p w:rsidR="00A618CE" w:rsidRDefault="00A618CE" w:rsidP="00A618CE">
      <w:r>
        <w:rPr>
          <w:rFonts w:ascii="MS Gothic" w:eastAsia="MS Gothic" w:hAnsi="MS Gothic" w:cs="MS Gothic" w:hint="eastAsia"/>
        </w:rPr>
        <w:t>此法</w:t>
      </w:r>
      <w:r>
        <w:t xml:space="preserve"> [shihō] /this thing/</w:t>
      </w:r>
    </w:p>
    <w:p w:rsidR="00A618CE" w:rsidRDefault="00A618CE" w:rsidP="00A618CE">
      <w:r>
        <w:rPr>
          <w:rFonts w:ascii="MS Gothic" w:eastAsia="MS Gothic" w:hAnsi="MS Gothic" w:cs="MS Gothic" w:hint="eastAsia"/>
        </w:rPr>
        <w:t>此無間</w:t>
      </w:r>
      <w:r>
        <w:t xml:space="preserve"> [shi mugen] /followed by/</w:t>
      </w:r>
    </w:p>
    <w:p w:rsidR="00A618CE" w:rsidRDefault="00A618CE" w:rsidP="00A618CE">
      <w:r>
        <w:rPr>
          <w:rFonts w:ascii="MS Gothic" w:eastAsia="MS Gothic" w:hAnsi="MS Gothic" w:cs="MS Gothic" w:hint="eastAsia"/>
        </w:rPr>
        <w:t>此生</w:t>
      </w:r>
      <w:r>
        <w:t xml:space="preserve"> [shishō] /this life/</w:t>
      </w:r>
    </w:p>
    <w:p w:rsidR="00A618CE" w:rsidRDefault="00A618CE" w:rsidP="00A618CE">
      <w:r>
        <w:rPr>
          <w:rFonts w:ascii="MS Gothic" w:eastAsia="MS Gothic" w:hAnsi="MS Gothic" w:cs="MS Gothic" w:hint="eastAsia"/>
        </w:rPr>
        <w:t>此界</w:t>
      </w:r>
      <w:r>
        <w:t xml:space="preserve"> [shikai] /this world/</w:t>
      </w:r>
    </w:p>
    <w:p w:rsidR="00A618CE" w:rsidRDefault="00A618CE" w:rsidP="00A618CE">
      <w:r>
        <w:rPr>
          <w:rFonts w:ascii="MS Gothic" w:eastAsia="MS Gothic" w:hAnsi="MS Gothic" w:cs="MS Gothic" w:hint="eastAsia"/>
        </w:rPr>
        <w:t>此相</w:t>
      </w:r>
      <w:r>
        <w:t xml:space="preserve"> [shisō] /these characteristics/</w:t>
      </w:r>
    </w:p>
    <w:p w:rsidR="00A618CE" w:rsidRDefault="00A618CE" w:rsidP="00A618CE">
      <w:r>
        <w:rPr>
          <w:rFonts w:ascii="MS Gothic" w:eastAsia="MS Gothic" w:hAnsi="MS Gothic" w:cs="MS Gothic" w:hint="eastAsia"/>
        </w:rPr>
        <w:t>此義云何</w:t>
      </w:r>
      <w:r>
        <w:t xml:space="preserve"> [shi gi unka] /what does this mean?/</w:t>
      </w:r>
    </w:p>
    <w:p w:rsidR="00A618CE" w:rsidRDefault="00A618CE" w:rsidP="00A618CE">
      <w:r>
        <w:rPr>
          <w:rFonts w:ascii="MS Gothic" w:eastAsia="MS Gothic" w:hAnsi="MS Gothic" w:cs="MS Gothic" w:hint="eastAsia"/>
        </w:rPr>
        <w:lastRenderedPageBreak/>
        <w:t>此色類</w:t>
      </w:r>
      <w:r>
        <w:t xml:space="preserve"> [shi shikirui] /this kind/</w:t>
      </w:r>
    </w:p>
    <w:p w:rsidR="00A618CE" w:rsidRDefault="00A618CE" w:rsidP="00A618CE">
      <w:r>
        <w:rPr>
          <w:rFonts w:ascii="MS Gothic" w:eastAsia="MS Gothic" w:hAnsi="MS Gothic" w:cs="MS Gothic" w:hint="eastAsia"/>
        </w:rPr>
        <w:t>此處</w:t>
      </w:r>
      <w:r>
        <w:t xml:space="preserve"> [shisho] /here/</w:t>
      </w:r>
    </w:p>
    <w:p w:rsidR="00A618CE" w:rsidRDefault="00A618CE" w:rsidP="00A618CE">
      <w:r>
        <w:rPr>
          <w:rFonts w:ascii="MS Gothic" w:eastAsia="MS Gothic" w:hAnsi="MS Gothic" w:cs="MS Gothic" w:hint="eastAsia"/>
        </w:rPr>
        <w:t>此</w:t>
      </w:r>
      <w:r>
        <w:rPr>
          <w:rFonts w:ascii="Malgun Gothic" w:eastAsia="Malgun Gothic" w:hAnsi="Malgun Gothic" w:cs="Malgun Gothic" w:hint="eastAsia"/>
        </w:rPr>
        <w:t>說</w:t>
      </w:r>
      <w:r>
        <w:t xml:space="preserve"> [shi setsu] /this teaching/</w:t>
      </w:r>
    </w:p>
    <w:p w:rsidR="00A618CE" w:rsidRDefault="00A618CE" w:rsidP="00A618CE">
      <w:r>
        <w:rPr>
          <w:rFonts w:ascii="MS Gothic" w:eastAsia="MS Gothic" w:hAnsi="MS Gothic" w:cs="MS Gothic" w:hint="eastAsia"/>
        </w:rPr>
        <w:t>此身</w:t>
      </w:r>
      <w:r>
        <w:t xml:space="preserve"> [shi shin] /this body/</w:t>
      </w:r>
    </w:p>
    <w:p w:rsidR="00A618CE" w:rsidRDefault="00A618CE" w:rsidP="00A618CE">
      <w:r>
        <w:rPr>
          <w:rFonts w:ascii="MS Gothic" w:eastAsia="MS Gothic" w:hAnsi="MS Gothic" w:cs="MS Gothic" w:hint="eastAsia"/>
        </w:rPr>
        <w:t>此輩</w:t>
      </w:r>
      <w:r>
        <w:t xml:space="preserve"> [shihai] /these/</w:t>
      </w:r>
    </w:p>
    <w:p w:rsidR="00A618CE" w:rsidRDefault="00A618CE" w:rsidP="00A618CE">
      <w:r>
        <w:rPr>
          <w:rFonts w:ascii="MS Gothic" w:eastAsia="MS Gothic" w:hAnsi="MS Gothic" w:cs="MS Gothic" w:hint="eastAsia"/>
        </w:rPr>
        <w:t>此間</w:t>
      </w:r>
      <w:r>
        <w:t xml:space="preserve"> [sukan] /here/</w:t>
      </w:r>
    </w:p>
    <w:p w:rsidR="00A618CE" w:rsidRDefault="00A618CE" w:rsidP="00A618CE">
      <w:r>
        <w:rPr>
          <w:rFonts w:ascii="MS Gothic" w:eastAsia="MS Gothic" w:hAnsi="MS Gothic" w:cs="MS Gothic" w:hint="eastAsia"/>
        </w:rPr>
        <w:t>此難不然</w:t>
      </w:r>
      <w:r>
        <w:t xml:space="preserve"> [shi nan funen] /this objection is not admissible/</w:t>
      </w:r>
    </w:p>
    <w:p w:rsidR="00A618CE" w:rsidRDefault="00A618CE" w:rsidP="00A618CE">
      <w:r>
        <w:rPr>
          <w:rFonts w:ascii="MS Gothic" w:eastAsia="MS Gothic" w:hAnsi="MS Gothic" w:cs="MS Gothic" w:hint="eastAsia"/>
        </w:rPr>
        <w:t>此類</w:t>
      </w:r>
      <w:r>
        <w:t xml:space="preserve"> [shirui] /this kind/</w:t>
      </w:r>
    </w:p>
    <w:p w:rsidR="00A618CE" w:rsidRDefault="00A618CE" w:rsidP="00A618CE">
      <w:r>
        <w:rPr>
          <w:rFonts w:ascii="MS Gothic" w:eastAsia="MS Gothic" w:hAnsi="MS Gothic" w:cs="MS Gothic" w:hint="eastAsia"/>
        </w:rPr>
        <w:t>此餘</w:t>
      </w:r>
      <w:r>
        <w:t xml:space="preserve"> [shiyo] /other than that/</w:t>
      </w:r>
    </w:p>
    <w:p w:rsidR="00A618CE" w:rsidRDefault="00A618CE" w:rsidP="00A618CE">
      <w:r>
        <w:rPr>
          <w:rFonts w:ascii="MS Gothic" w:eastAsia="MS Gothic" w:hAnsi="MS Gothic" w:cs="MS Gothic" w:hint="eastAsia"/>
        </w:rPr>
        <w:t>步</w:t>
      </w:r>
      <w:r>
        <w:t xml:space="preserve"> [bu] /step/</w:t>
      </w:r>
    </w:p>
    <w:p w:rsidR="00A618CE" w:rsidRDefault="00A618CE" w:rsidP="00A618CE">
      <w:r>
        <w:rPr>
          <w:rFonts w:ascii="MS Gothic" w:eastAsia="MS Gothic" w:hAnsi="MS Gothic" w:cs="MS Gothic" w:hint="eastAsia"/>
        </w:rPr>
        <w:t>步他</w:t>
      </w:r>
      <w:r>
        <w:t xml:space="preserve"> [buta] /buddha/</w:t>
      </w:r>
    </w:p>
    <w:p w:rsidR="00A618CE" w:rsidRDefault="00A618CE" w:rsidP="00A618CE">
      <w:r>
        <w:rPr>
          <w:rFonts w:ascii="MS Gothic" w:eastAsia="MS Gothic" w:hAnsi="MS Gothic" w:cs="MS Gothic" w:hint="eastAsia"/>
        </w:rPr>
        <w:t>步擲</w:t>
      </w:r>
      <w:r>
        <w:t xml:space="preserve"> [Buchaku] /Padana-kṣipa/</w:t>
      </w:r>
    </w:p>
    <w:p w:rsidR="00A618CE" w:rsidRDefault="00A618CE" w:rsidP="00A618CE">
      <w:r>
        <w:rPr>
          <w:rFonts w:ascii="MS Gothic" w:eastAsia="MS Gothic" w:hAnsi="MS Gothic" w:cs="MS Gothic" w:hint="eastAsia"/>
        </w:rPr>
        <w:t>步擲明王</w:t>
      </w:r>
      <w:r>
        <w:t xml:space="preserve"> [Buchaku myōō] /Padana-kṣipa-vidyā-rāja/</w:t>
      </w:r>
    </w:p>
    <w:p w:rsidR="00A618CE" w:rsidRDefault="00A618CE" w:rsidP="00A618CE">
      <w:r>
        <w:rPr>
          <w:rFonts w:ascii="MS Gothic" w:eastAsia="MS Gothic" w:hAnsi="MS Gothic" w:cs="MS Gothic" w:hint="eastAsia"/>
        </w:rPr>
        <w:t>步擲金剛</w:t>
      </w:r>
      <w:r>
        <w:t xml:space="preserve"> [Buchaku kongō] /Padana-kṣipa-vidyā-rāja/</w:t>
      </w:r>
    </w:p>
    <w:p w:rsidR="00A618CE" w:rsidRDefault="00A618CE" w:rsidP="00A618CE">
      <w:r>
        <w:rPr>
          <w:rFonts w:ascii="MS Gothic" w:eastAsia="MS Gothic" w:hAnsi="MS Gothic" w:cs="MS Gothic" w:hint="eastAsia"/>
        </w:rPr>
        <w:t>步步</w:t>
      </w:r>
      <w:r>
        <w:t xml:space="preserve"> [bubu] /step by step/</w:t>
      </w:r>
    </w:p>
    <w:p w:rsidR="00A618CE" w:rsidRDefault="00A618CE" w:rsidP="00A618CE">
      <w:r>
        <w:rPr>
          <w:rFonts w:ascii="MS Gothic" w:eastAsia="MS Gothic" w:hAnsi="MS Gothic" w:cs="MS Gothic" w:hint="eastAsia"/>
        </w:rPr>
        <w:t>步行</w:t>
      </w:r>
      <w:r>
        <w:t xml:space="preserve"> [bugyō] /itineracy/</w:t>
      </w:r>
    </w:p>
    <w:p w:rsidR="00A618CE" w:rsidRDefault="00A618CE" w:rsidP="00A618CE">
      <w:r>
        <w:rPr>
          <w:rFonts w:ascii="MS Gothic" w:eastAsia="MS Gothic" w:hAnsi="MS Gothic" w:cs="MS Gothic" w:hint="eastAsia"/>
        </w:rPr>
        <w:t>武</w:t>
      </w:r>
      <w:r>
        <w:t xml:space="preserve"> [bu] /martial/</w:t>
      </w:r>
    </w:p>
    <w:p w:rsidR="00A618CE" w:rsidRDefault="00A618CE" w:rsidP="00A618CE">
      <w:r>
        <w:rPr>
          <w:rFonts w:ascii="MS Gothic" w:eastAsia="MS Gothic" w:hAnsi="MS Gothic" w:cs="MS Gothic" w:hint="eastAsia"/>
        </w:rPr>
        <w:t>武林</w:t>
      </w:r>
      <w:r>
        <w:t xml:space="preserve"> [murin] /Wulin/</w:t>
      </w:r>
    </w:p>
    <w:p w:rsidR="00A618CE" w:rsidRDefault="00A618CE" w:rsidP="00A618CE">
      <w:r>
        <w:rPr>
          <w:rFonts w:ascii="MS Gothic" w:eastAsia="MS Gothic" w:hAnsi="MS Gothic" w:cs="MS Gothic" w:hint="eastAsia"/>
        </w:rPr>
        <w:t>歩歩</w:t>
      </w:r>
      <w:r>
        <w:t xml:space="preserve"> [hoho] /step by step/</w:t>
      </w:r>
    </w:p>
    <w:p w:rsidR="00A618CE" w:rsidRDefault="00A618CE" w:rsidP="00A618CE">
      <w:r>
        <w:rPr>
          <w:rFonts w:ascii="Malgun Gothic" w:eastAsia="Malgun Gothic" w:hAnsi="Malgun Gothic" w:cs="Malgun Gothic" w:hint="eastAsia"/>
        </w:rPr>
        <w:t>歲</w:t>
      </w:r>
      <w:r>
        <w:t xml:space="preserve"> [sai] /(Skt. vatsara)/</w:t>
      </w:r>
    </w:p>
    <w:p w:rsidR="00A618CE" w:rsidRDefault="00A618CE" w:rsidP="00A618CE">
      <w:r>
        <w:rPr>
          <w:rFonts w:ascii="Malgun Gothic" w:eastAsia="Malgun Gothic" w:hAnsi="Malgun Gothic" w:cs="Malgun Gothic" w:hint="eastAsia"/>
        </w:rPr>
        <w:t>歲夜</w:t>
      </w:r>
      <w:r>
        <w:t xml:space="preserve"> [saiya] /new year's eve/</w:t>
      </w:r>
    </w:p>
    <w:p w:rsidR="00A618CE" w:rsidRDefault="00A618CE" w:rsidP="00A618CE">
      <w:r>
        <w:rPr>
          <w:rFonts w:ascii="MS Gothic" w:eastAsia="MS Gothic" w:hAnsi="MS Gothic" w:cs="MS Gothic" w:hint="eastAsia"/>
        </w:rPr>
        <w:t>歷</w:t>
      </w:r>
      <w:r>
        <w:t xml:space="preserve"> [reki] /to pass through/</w:t>
      </w:r>
    </w:p>
    <w:p w:rsidR="00A618CE" w:rsidRDefault="00A618CE" w:rsidP="00A618CE">
      <w:r>
        <w:rPr>
          <w:rFonts w:ascii="MS Gothic" w:eastAsia="MS Gothic" w:hAnsi="MS Gothic" w:cs="MS Gothic" w:hint="eastAsia"/>
        </w:rPr>
        <w:t>歷代三寶紀</w:t>
      </w:r>
      <w:r>
        <w:t xml:space="preserve"> [Rekidai sambō ki] /Lidai sanbao ji/</w:t>
      </w:r>
    </w:p>
    <w:p w:rsidR="00A618CE" w:rsidRDefault="00A618CE" w:rsidP="00A618CE">
      <w:r>
        <w:rPr>
          <w:rFonts w:ascii="MS Gothic" w:eastAsia="MS Gothic" w:hAnsi="MS Gothic" w:cs="MS Gothic" w:hint="eastAsia"/>
        </w:rPr>
        <w:t>歷代三寶記</w:t>
      </w:r>
      <w:r>
        <w:t xml:space="preserve"> [Rekidai sanbō ki] /Lidai sanbao ji/</w:t>
      </w:r>
    </w:p>
    <w:p w:rsidR="00A618CE" w:rsidRDefault="00A618CE" w:rsidP="00A618CE">
      <w:r>
        <w:rPr>
          <w:rFonts w:ascii="MS Gothic" w:eastAsia="MS Gothic" w:hAnsi="MS Gothic" w:cs="MS Gothic" w:hint="eastAsia"/>
        </w:rPr>
        <w:t>歷代法寶記</w:t>
      </w:r>
      <w:r>
        <w:t xml:space="preserve"> [Rekidai hōbō ki] /Lidai fabao ji/</w:t>
      </w:r>
    </w:p>
    <w:p w:rsidR="00A618CE" w:rsidRDefault="00A618CE" w:rsidP="00A618CE">
      <w:r>
        <w:rPr>
          <w:rFonts w:ascii="MS Gothic" w:eastAsia="MS Gothic" w:hAnsi="MS Gothic" w:cs="MS Gothic" w:hint="eastAsia"/>
        </w:rPr>
        <w:t>歷代祖師</w:t>
      </w:r>
      <w:r>
        <w:t xml:space="preserve"> [rekidai soshi] /successive generations of patriarchal teachers/</w:t>
      </w:r>
    </w:p>
    <w:p w:rsidR="00A618CE" w:rsidRDefault="00A618CE" w:rsidP="00A618CE">
      <w:r>
        <w:rPr>
          <w:rFonts w:ascii="MS Gothic" w:eastAsia="MS Gothic" w:hAnsi="MS Gothic" w:cs="MS Gothic" w:hint="eastAsia"/>
        </w:rPr>
        <w:t>歷代祖師菩薩</w:t>
      </w:r>
      <w:r>
        <w:t xml:space="preserve"> [rekidai soshi bosatsu ] /successive generations of ancestor bodhisattvas/</w:t>
      </w:r>
    </w:p>
    <w:p w:rsidR="00A618CE" w:rsidRDefault="00A618CE" w:rsidP="00A618CE">
      <w:r>
        <w:rPr>
          <w:rFonts w:ascii="MS Gothic" w:eastAsia="MS Gothic" w:hAnsi="MS Gothic" w:cs="MS Gothic" w:hint="eastAsia"/>
        </w:rPr>
        <w:t>歷劫</w:t>
      </w:r>
      <w:r>
        <w:t xml:space="preserve"> [rekikō] /to pass through an eon/</w:t>
      </w:r>
    </w:p>
    <w:p w:rsidR="00A618CE" w:rsidRDefault="00A618CE" w:rsidP="00A618CE">
      <w:r>
        <w:rPr>
          <w:rFonts w:ascii="MS Gothic" w:eastAsia="MS Gothic" w:hAnsi="MS Gothic" w:cs="MS Gothic" w:hint="eastAsia"/>
        </w:rPr>
        <w:t>歷劫修行</w:t>
      </w:r>
      <w:r>
        <w:t xml:space="preserve"> [rekikō shugyō] /passing through eons of religious cultivation/</w:t>
      </w:r>
    </w:p>
    <w:p w:rsidR="00A618CE" w:rsidRDefault="00A618CE" w:rsidP="00A618CE">
      <w:r>
        <w:rPr>
          <w:rFonts w:ascii="MS Gothic" w:eastAsia="MS Gothic" w:hAnsi="MS Gothic" w:cs="MS Gothic" w:hint="eastAsia"/>
        </w:rPr>
        <w:lastRenderedPageBreak/>
        <w:t>歷然</w:t>
      </w:r>
      <w:r>
        <w:t xml:space="preserve"> [rekinen] /separate(ly)/</w:t>
      </w:r>
    </w:p>
    <w:p w:rsidR="00A618CE" w:rsidRDefault="00A618CE" w:rsidP="00A618CE">
      <w:r>
        <w:rPr>
          <w:rFonts w:ascii="MS Gothic" w:eastAsia="MS Gothic" w:hAnsi="MS Gothic" w:cs="MS Gothic" w:hint="eastAsia"/>
        </w:rPr>
        <w:t>歷緣對境</w:t>
      </w:r>
      <w:r>
        <w:t xml:space="preserve"> [rekien taikyō] /passing circumstances and the objects of the senses/</w:t>
      </w:r>
    </w:p>
    <w:p w:rsidR="00A618CE" w:rsidRDefault="00A618CE" w:rsidP="00A618CE">
      <w:r>
        <w:rPr>
          <w:rFonts w:ascii="MS Gothic" w:eastAsia="MS Gothic" w:hAnsi="MS Gothic" w:cs="MS Gothic" w:hint="eastAsia"/>
        </w:rPr>
        <w:t>歷遊天竺記傳</w:t>
      </w:r>
      <w:r>
        <w:t xml:space="preserve"> [Rekiyu tenjiku kiden] /Biography of Faxian/</w:t>
      </w:r>
    </w:p>
    <w:p w:rsidR="00A618CE" w:rsidRDefault="00A618CE" w:rsidP="00A618CE">
      <w:r>
        <w:rPr>
          <w:rFonts w:ascii="MS Gothic" w:eastAsia="MS Gothic" w:hAnsi="MS Gothic" w:cs="MS Gothic" w:hint="eastAsia"/>
        </w:rPr>
        <w:t>歸</w:t>
      </w:r>
      <w:r>
        <w:t xml:space="preserve"> [ki] /to return (to one's original place)/</w:t>
      </w:r>
    </w:p>
    <w:p w:rsidR="00A618CE" w:rsidRDefault="00A618CE" w:rsidP="00A618CE">
      <w:r>
        <w:rPr>
          <w:rFonts w:ascii="MS Gothic" w:eastAsia="MS Gothic" w:hAnsi="MS Gothic" w:cs="MS Gothic" w:hint="eastAsia"/>
        </w:rPr>
        <w:t>歸仰</w:t>
      </w:r>
      <w:r>
        <w:t xml:space="preserve"> [kigyō] /to take refuge in/</w:t>
      </w:r>
    </w:p>
    <w:p w:rsidR="00A618CE" w:rsidRDefault="00A618CE" w:rsidP="00A618CE">
      <w:r>
        <w:rPr>
          <w:rFonts w:ascii="MS Gothic" w:eastAsia="MS Gothic" w:hAnsi="MS Gothic" w:cs="MS Gothic" w:hint="eastAsia"/>
        </w:rPr>
        <w:t>歸伏</w:t>
      </w:r>
      <w:r>
        <w:t xml:space="preserve"> [kibuku] /to submit/</w:t>
      </w:r>
    </w:p>
    <w:p w:rsidR="00A618CE" w:rsidRDefault="00A618CE" w:rsidP="00A618CE">
      <w:r>
        <w:rPr>
          <w:rFonts w:ascii="MS Gothic" w:eastAsia="MS Gothic" w:hAnsi="MS Gothic" w:cs="MS Gothic" w:hint="eastAsia"/>
        </w:rPr>
        <w:t>歸佛</w:t>
      </w:r>
      <w:r>
        <w:t xml:space="preserve"> [kibutsu] /to take refuge in the Buddha/</w:t>
      </w:r>
    </w:p>
    <w:p w:rsidR="00A618CE" w:rsidRDefault="00A618CE" w:rsidP="00A618CE">
      <w:r>
        <w:rPr>
          <w:rFonts w:ascii="MS Gothic" w:eastAsia="MS Gothic" w:hAnsi="MS Gothic" w:cs="MS Gothic" w:hint="eastAsia"/>
        </w:rPr>
        <w:t>歸佛出家</w:t>
      </w:r>
      <w:r>
        <w:t xml:space="preserve"> [kibutsu shukke] /to renounce the world as a Buddhist/</w:t>
      </w:r>
    </w:p>
    <w:p w:rsidR="00A618CE" w:rsidRDefault="00A618CE" w:rsidP="00A618CE">
      <w:r>
        <w:rPr>
          <w:rFonts w:ascii="MS Gothic" w:eastAsia="MS Gothic" w:hAnsi="MS Gothic" w:cs="MS Gothic" w:hint="eastAsia"/>
        </w:rPr>
        <w:t>歸依</w:t>
      </w:r>
      <w:r>
        <w:t xml:space="preserve"> [kie] /to take refuge in/</w:t>
      </w:r>
    </w:p>
    <w:p w:rsidR="00A618CE" w:rsidRDefault="00A618CE" w:rsidP="00A618CE">
      <w:r>
        <w:rPr>
          <w:rFonts w:ascii="MS Gothic" w:eastAsia="MS Gothic" w:hAnsi="MS Gothic" w:cs="MS Gothic" w:hint="eastAsia"/>
        </w:rPr>
        <w:t>歸依三寶</w:t>
      </w:r>
      <w:r>
        <w:t xml:space="preserve"> [kie sanbō] /take refuge in the three treasures/</w:t>
      </w:r>
    </w:p>
    <w:p w:rsidR="00A618CE" w:rsidRDefault="00A618CE" w:rsidP="00A618CE">
      <w:r>
        <w:rPr>
          <w:rFonts w:ascii="MS Gothic" w:eastAsia="MS Gothic" w:hAnsi="MS Gothic" w:cs="MS Gothic" w:hint="eastAsia"/>
        </w:rPr>
        <w:t>歸依佛</w:t>
      </w:r>
      <w:r>
        <w:t xml:space="preserve"> [kie butsu] /taking the Buddha as refuge/</w:t>
      </w:r>
    </w:p>
    <w:p w:rsidR="00A618CE" w:rsidRDefault="00A618CE" w:rsidP="00A618CE">
      <w:r>
        <w:rPr>
          <w:rFonts w:ascii="MS Gothic" w:eastAsia="MS Gothic" w:hAnsi="MS Gothic" w:cs="MS Gothic" w:hint="eastAsia"/>
        </w:rPr>
        <w:t>歸依佛無上尊</w:t>
      </w:r>
      <w:r>
        <w:t xml:space="preserve"> [kie butsu mujō son] /I take refuge in buddha, honored as highest/</w:t>
      </w:r>
    </w:p>
    <w:p w:rsidR="00A618CE" w:rsidRDefault="00A618CE" w:rsidP="00A618CE">
      <w:r>
        <w:rPr>
          <w:rFonts w:ascii="MS Gothic" w:eastAsia="MS Gothic" w:hAnsi="MS Gothic" w:cs="MS Gothic" w:hint="eastAsia"/>
        </w:rPr>
        <w:t>歸依佛竟</w:t>
      </w:r>
      <w:r>
        <w:t xml:space="preserve"> [kie butsu kyō] /fully taking refuge in the Buddha/</w:t>
      </w:r>
    </w:p>
    <w:p w:rsidR="00A618CE" w:rsidRDefault="00A618CE" w:rsidP="00A618CE">
      <w:r>
        <w:rPr>
          <w:rFonts w:ascii="MS Gothic" w:eastAsia="MS Gothic" w:hAnsi="MS Gothic" w:cs="MS Gothic" w:hint="eastAsia"/>
        </w:rPr>
        <w:t>歸依僧</w:t>
      </w:r>
      <w:r>
        <w:t xml:space="preserve"> [kie sō] /taking the saṃgha as refuge/</w:t>
      </w:r>
    </w:p>
    <w:p w:rsidR="00A618CE" w:rsidRDefault="00A618CE" w:rsidP="00A618CE">
      <w:r>
        <w:rPr>
          <w:rFonts w:ascii="MS Gothic" w:eastAsia="MS Gothic" w:hAnsi="MS Gothic" w:cs="MS Gothic" w:hint="eastAsia"/>
        </w:rPr>
        <w:t>歸依僧和合尊</w:t>
      </w:r>
      <w:r>
        <w:t xml:space="preserve"> [kiesō wagō son] /I take refuge in saṃgha, honored as harmonious/</w:t>
      </w:r>
    </w:p>
    <w:p w:rsidR="00A618CE" w:rsidRDefault="00A618CE" w:rsidP="00A618CE">
      <w:r>
        <w:rPr>
          <w:rFonts w:ascii="MS Gothic" w:eastAsia="MS Gothic" w:hAnsi="MS Gothic" w:cs="MS Gothic" w:hint="eastAsia"/>
        </w:rPr>
        <w:t>歸依僧竟</w:t>
      </w:r>
      <w:r>
        <w:t xml:space="preserve"> [kie sō kyō] /I have fully taken refuge in the Saṃgha/</w:t>
      </w:r>
    </w:p>
    <w:p w:rsidR="00A618CE" w:rsidRDefault="00A618CE" w:rsidP="00A618CE">
      <w:r>
        <w:rPr>
          <w:rFonts w:ascii="MS Gothic" w:eastAsia="MS Gothic" w:hAnsi="MS Gothic" w:cs="MS Gothic" w:hint="eastAsia"/>
        </w:rPr>
        <w:t>歸依方便</w:t>
      </w:r>
      <w:r>
        <w:t xml:space="preserve"> [kie hōben] /trust (in the three treasures)/</w:t>
      </w:r>
    </w:p>
    <w:p w:rsidR="00A618CE" w:rsidRDefault="00A618CE" w:rsidP="00A618CE">
      <w:r>
        <w:rPr>
          <w:rFonts w:ascii="MS Gothic" w:eastAsia="MS Gothic" w:hAnsi="MS Gothic" w:cs="MS Gothic" w:hint="eastAsia"/>
        </w:rPr>
        <w:t>歸依法</w:t>
      </w:r>
      <w:r>
        <w:t xml:space="preserve"> [kie hō] /taking the dharma as refuge/</w:t>
      </w:r>
    </w:p>
    <w:p w:rsidR="00A618CE" w:rsidRDefault="00A618CE" w:rsidP="00A618CE">
      <w:r>
        <w:rPr>
          <w:rFonts w:ascii="MS Gothic" w:eastAsia="MS Gothic" w:hAnsi="MS Gothic" w:cs="MS Gothic" w:hint="eastAsia"/>
        </w:rPr>
        <w:t>歸依法竟</w:t>
      </w:r>
      <w:r>
        <w:t xml:space="preserve"> [kie hō kyō] /I have fully taken refuge in the Dharma/</w:t>
      </w:r>
    </w:p>
    <w:p w:rsidR="00A618CE" w:rsidRDefault="00A618CE" w:rsidP="00A618CE">
      <w:r>
        <w:rPr>
          <w:rFonts w:ascii="MS Gothic" w:eastAsia="MS Gothic" w:hAnsi="MS Gothic" w:cs="MS Gothic" w:hint="eastAsia"/>
        </w:rPr>
        <w:t>歸依法離塵尊</w:t>
      </w:r>
      <w:r>
        <w:t xml:space="preserve"> [kie hō rijin son] /I take refuge in dharma, honored as stainless/</w:t>
      </w:r>
    </w:p>
    <w:p w:rsidR="00A618CE" w:rsidRDefault="00A618CE" w:rsidP="00A618CE">
      <w:r>
        <w:rPr>
          <w:rFonts w:ascii="MS Gothic" w:eastAsia="MS Gothic" w:hAnsi="MS Gothic" w:cs="MS Gothic" w:hint="eastAsia"/>
        </w:rPr>
        <w:t>歸俗</w:t>
      </w:r>
      <w:r>
        <w:t xml:space="preserve"> [kizoku] /to return to lay life/</w:t>
      </w:r>
    </w:p>
    <w:p w:rsidR="00A618CE" w:rsidRDefault="00A618CE" w:rsidP="00A618CE">
      <w:r>
        <w:rPr>
          <w:rFonts w:ascii="MS Gothic" w:eastAsia="MS Gothic" w:hAnsi="MS Gothic" w:cs="MS Gothic" w:hint="eastAsia"/>
        </w:rPr>
        <w:t>歸信</w:t>
      </w:r>
      <w:r>
        <w:t xml:space="preserve"> [kishin] /relying on faith/</w:t>
      </w:r>
    </w:p>
    <w:p w:rsidR="00A618CE" w:rsidRDefault="00A618CE" w:rsidP="00A618CE">
      <w:r>
        <w:rPr>
          <w:rFonts w:ascii="MS Gothic" w:eastAsia="MS Gothic" w:hAnsi="MS Gothic" w:cs="MS Gothic" w:hint="eastAsia"/>
        </w:rPr>
        <w:t>歸元</w:t>
      </w:r>
      <w:r>
        <w:t xml:space="preserve"> [kigen] /to return to the origin/</w:t>
      </w:r>
    </w:p>
    <w:p w:rsidR="00A618CE" w:rsidRDefault="00A618CE" w:rsidP="00A618CE">
      <w:r>
        <w:rPr>
          <w:rFonts w:ascii="MS Gothic" w:eastAsia="MS Gothic" w:hAnsi="MS Gothic" w:cs="MS Gothic" w:hint="eastAsia"/>
        </w:rPr>
        <w:t>歸入</w:t>
      </w:r>
      <w:r>
        <w:t xml:space="preserve"> [kinyū] /to turn to and enter/</w:t>
      </w:r>
    </w:p>
    <w:p w:rsidR="00A618CE" w:rsidRDefault="00A618CE" w:rsidP="00A618CE">
      <w:r>
        <w:rPr>
          <w:rFonts w:ascii="MS Gothic" w:eastAsia="MS Gothic" w:hAnsi="MS Gothic" w:cs="MS Gothic" w:hint="eastAsia"/>
        </w:rPr>
        <w:t>歸化</w:t>
      </w:r>
      <w:r>
        <w:t xml:space="preserve"> [kike] /to return/</w:t>
      </w:r>
    </w:p>
    <w:p w:rsidR="00A618CE" w:rsidRDefault="00A618CE" w:rsidP="00A618CE">
      <w:r>
        <w:rPr>
          <w:rFonts w:ascii="MS Gothic" w:eastAsia="MS Gothic" w:hAnsi="MS Gothic" w:cs="MS Gothic" w:hint="eastAsia"/>
        </w:rPr>
        <w:t>歸命</w:t>
      </w:r>
      <w:r>
        <w:t xml:space="preserve"> [kimyō] /to take refuge/</w:t>
      </w:r>
    </w:p>
    <w:p w:rsidR="00A618CE" w:rsidRDefault="00A618CE" w:rsidP="00A618CE">
      <w:r>
        <w:rPr>
          <w:rFonts w:ascii="MS Gothic" w:eastAsia="MS Gothic" w:hAnsi="MS Gothic" w:cs="MS Gothic" w:hint="eastAsia"/>
        </w:rPr>
        <w:t>歸命三寶</w:t>
      </w:r>
      <w:r>
        <w:t xml:space="preserve"> [kimyō sanbō] /to commit oneself to the three treasures/</w:t>
      </w:r>
    </w:p>
    <w:p w:rsidR="00A618CE" w:rsidRDefault="00A618CE" w:rsidP="00A618CE">
      <w:r>
        <w:rPr>
          <w:rFonts w:ascii="MS Gothic" w:eastAsia="MS Gothic" w:hAnsi="MS Gothic" w:cs="MS Gothic" w:hint="eastAsia"/>
        </w:rPr>
        <w:t>歸命無量壽覺</w:t>
      </w:r>
      <w:r>
        <w:t xml:space="preserve"> [kimyō muryōju kaku] /homage to Amitâbha Buddha/</w:t>
      </w:r>
    </w:p>
    <w:p w:rsidR="00A618CE" w:rsidRDefault="00A618CE" w:rsidP="00A618CE">
      <w:r>
        <w:rPr>
          <w:rFonts w:ascii="MS Gothic" w:eastAsia="MS Gothic" w:hAnsi="MS Gothic" w:cs="MS Gothic" w:hint="eastAsia"/>
        </w:rPr>
        <w:t>歸命盡十方</w:t>
      </w:r>
      <w:r>
        <w:t xml:space="preserve"> [kimyō jin jippō] /to offer up one's life in all the ten directions/</w:t>
      </w:r>
    </w:p>
    <w:p w:rsidR="00A618CE" w:rsidRDefault="00A618CE" w:rsidP="00A618CE">
      <w:r>
        <w:rPr>
          <w:rFonts w:ascii="MS Gothic" w:eastAsia="MS Gothic" w:hAnsi="MS Gothic" w:cs="MS Gothic" w:hint="eastAsia"/>
        </w:rPr>
        <w:t>歸命禮</w:t>
      </w:r>
      <w:r>
        <w:t xml:space="preserve"> [kimyō no rai] /prostrating in homage/</w:t>
      </w:r>
    </w:p>
    <w:p w:rsidR="00A618CE" w:rsidRDefault="00A618CE" w:rsidP="00A618CE">
      <w:r>
        <w:rPr>
          <w:rFonts w:ascii="MS Gothic" w:eastAsia="MS Gothic" w:hAnsi="MS Gothic" w:cs="MS Gothic" w:hint="eastAsia"/>
        </w:rPr>
        <w:lastRenderedPageBreak/>
        <w:t>歸命頂禮</w:t>
      </w:r>
      <w:r>
        <w:t xml:space="preserve"> [kimyō chōrai] /prostrating in homage/</w:t>
      </w:r>
    </w:p>
    <w:p w:rsidR="00A618CE" w:rsidRDefault="00A618CE" w:rsidP="00A618CE">
      <w:r>
        <w:rPr>
          <w:rFonts w:ascii="MS Gothic" w:eastAsia="MS Gothic" w:hAnsi="MS Gothic" w:cs="MS Gothic" w:hint="eastAsia"/>
        </w:rPr>
        <w:t>歸家</w:t>
      </w:r>
      <w:r>
        <w:t xml:space="preserve"> [kike] /to return home/</w:t>
      </w:r>
    </w:p>
    <w:p w:rsidR="00A618CE" w:rsidRDefault="00A618CE" w:rsidP="00A618CE">
      <w:r>
        <w:rPr>
          <w:rFonts w:ascii="MS Gothic" w:eastAsia="MS Gothic" w:hAnsi="MS Gothic" w:cs="MS Gothic" w:hint="eastAsia"/>
        </w:rPr>
        <w:t>歸寂</w:t>
      </w:r>
      <w:r>
        <w:t xml:space="preserve"> [kijaku] /to return to extinction/</w:t>
      </w:r>
    </w:p>
    <w:p w:rsidR="00A618CE" w:rsidRDefault="00A618CE" w:rsidP="00A618CE">
      <w:r>
        <w:rPr>
          <w:rFonts w:ascii="MS Gothic" w:eastAsia="MS Gothic" w:hAnsi="MS Gothic" w:cs="MS Gothic" w:hint="eastAsia"/>
        </w:rPr>
        <w:t>歸山</w:t>
      </w:r>
      <w:r>
        <w:t xml:space="preserve"> [kizan] /returning to the monastery/</w:t>
      </w:r>
    </w:p>
    <w:p w:rsidR="00A618CE" w:rsidRDefault="00A618CE" w:rsidP="00A618CE">
      <w:r>
        <w:rPr>
          <w:rFonts w:ascii="MS Gothic" w:eastAsia="MS Gothic" w:hAnsi="MS Gothic" w:cs="MS Gothic" w:hint="eastAsia"/>
        </w:rPr>
        <w:t>歸心</w:t>
      </w:r>
      <w:r>
        <w:t xml:space="preserve"> [kishin] /return to the mind/</w:t>
      </w:r>
    </w:p>
    <w:p w:rsidR="00A618CE" w:rsidRDefault="00A618CE" w:rsidP="00A618CE">
      <w:r>
        <w:rPr>
          <w:rFonts w:ascii="MS Gothic" w:eastAsia="MS Gothic" w:hAnsi="MS Gothic" w:cs="MS Gothic" w:hint="eastAsia"/>
        </w:rPr>
        <w:t>歸性</w:t>
      </w:r>
      <w:r>
        <w:t xml:space="preserve"> [kishō] /returning from conditioned appearances to the original nature of true thusness/</w:t>
      </w:r>
    </w:p>
    <w:p w:rsidR="00A618CE" w:rsidRDefault="00A618CE" w:rsidP="00A618CE">
      <w:r>
        <w:rPr>
          <w:rFonts w:ascii="MS Gothic" w:eastAsia="MS Gothic" w:hAnsi="MS Gothic" w:cs="MS Gothic" w:hint="eastAsia"/>
        </w:rPr>
        <w:t>歸戒</w:t>
      </w:r>
      <w:r>
        <w:t xml:space="preserve"> [kikai] /acceptance of the precepts/</w:t>
      </w:r>
    </w:p>
    <w:p w:rsidR="00A618CE" w:rsidRDefault="00A618CE" w:rsidP="00A618CE">
      <w:r>
        <w:rPr>
          <w:rFonts w:ascii="MS Gothic" w:eastAsia="MS Gothic" w:hAnsi="MS Gothic" w:cs="MS Gothic" w:hint="eastAsia"/>
        </w:rPr>
        <w:t>歸敬</w:t>
      </w:r>
      <w:r>
        <w:t xml:space="preserve"> [kikyō] /turn in reverence/</w:t>
      </w:r>
    </w:p>
    <w:p w:rsidR="00A618CE" w:rsidRDefault="00A618CE" w:rsidP="00A618CE">
      <w:r>
        <w:rPr>
          <w:rFonts w:ascii="MS Gothic" w:eastAsia="MS Gothic" w:hAnsi="MS Gothic" w:cs="MS Gothic" w:hint="eastAsia"/>
        </w:rPr>
        <w:t>歸敬偈</w:t>
      </w:r>
      <w:r>
        <w:t xml:space="preserve"> [kikyō ge] /invocation of reverence/</w:t>
      </w:r>
    </w:p>
    <w:p w:rsidR="00A618CE" w:rsidRDefault="00A618CE" w:rsidP="00A618CE">
      <w:r>
        <w:rPr>
          <w:rFonts w:ascii="MS Gothic" w:eastAsia="MS Gothic" w:hAnsi="MS Gothic" w:cs="MS Gothic" w:hint="eastAsia"/>
        </w:rPr>
        <w:t>歸敬儀</w:t>
      </w:r>
      <w:r>
        <w:t xml:space="preserve"> [Kikyō gi] /Guijing yi/</w:t>
      </w:r>
    </w:p>
    <w:p w:rsidR="00A618CE" w:rsidRDefault="00A618CE" w:rsidP="00A618CE">
      <w:r>
        <w:rPr>
          <w:rFonts w:ascii="MS Gothic" w:eastAsia="MS Gothic" w:hAnsi="MS Gothic" w:cs="MS Gothic" w:hint="eastAsia"/>
        </w:rPr>
        <w:t>歸敬序</w:t>
      </w:r>
      <w:r>
        <w:t xml:space="preserve"> [kikyō jo] /an invocation/</w:t>
      </w:r>
    </w:p>
    <w:p w:rsidR="00A618CE" w:rsidRDefault="00A618CE" w:rsidP="00A618CE">
      <w:r>
        <w:rPr>
          <w:rFonts w:ascii="MS Gothic" w:eastAsia="MS Gothic" w:hAnsi="MS Gothic" w:cs="MS Gothic" w:hint="eastAsia"/>
        </w:rPr>
        <w:t>歸本</w:t>
      </w:r>
      <w:r>
        <w:t xml:space="preserve"> [kihon] /to return to the origin/</w:t>
      </w:r>
    </w:p>
    <w:p w:rsidR="00A618CE" w:rsidRDefault="00A618CE" w:rsidP="00A618CE">
      <w:r>
        <w:rPr>
          <w:rFonts w:ascii="MS Gothic" w:eastAsia="MS Gothic" w:hAnsi="MS Gothic" w:cs="MS Gothic" w:hint="eastAsia"/>
        </w:rPr>
        <w:t>歸根</w:t>
      </w:r>
      <w:r>
        <w:t xml:space="preserve"> [kikon] /to return to one's roots/</w:t>
      </w:r>
    </w:p>
    <w:p w:rsidR="00A618CE" w:rsidRDefault="00A618CE" w:rsidP="00A618CE">
      <w:r>
        <w:rPr>
          <w:rFonts w:ascii="MS Gothic" w:eastAsia="MS Gothic" w:hAnsi="MS Gothic" w:cs="MS Gothic" w:hint="eastAsia"/>
        </w:rPr>
        <w:t>歸正</w:t>
      </w:r>
      <w:r>
        <w:t xml:space="preserve"> [kishō] /rely on what is correct/</w:t>
      </w:r>
    </w:p>
    <w:p w:rsidR="00A618CE" w:rsidRDefault="00A618CE" w:rsidP="00A618CE">
      <w:r>
        <w:rPr>
          <w:rFonts w:ascii="MS Gothic" w:eastAsia="MS Gothic" w:hAnsi="MS Gothic" w:cs="MS Gothic" w:hint="eastAsia"/>
        </w:rPr>
        <w:t>歸淨</w:t>
      </w:r>
      <w:r>
        <w:t xml:space="preserve"> [kijō] /return to purity/</w:t>
      </w:r>
    </w:p>
    <w:p w:rsidR="00A618CE" w:rsidRDefault="00A618CE" w:rsidP="00A618CE">
      <w:r>
        <w:rPr>
          <w:rFonts w:ascii="MS Gothic" w:eastAsia="MS Gothic" w:hAnsi="MS Gothic" w:cs="MS Gothic" w:hint="eastAsia"/>
        </w:rPr>
        <w:t>歸源</w:t>
      </w:r>
      <w:r>
        <w:t xml:space="preserve"> [ki gen] /returns to the origin/</w:t>
      </w:r>
    </w:p>
    <w:p w:rsidR="00A618CE" w:rsidRDefault="00A618CE" w:rsidP="00A618CE">
      <w:r>
        <w:rPr>
          <w:rFonts w:ascii="MS Gothic" w:eastAsia="MS Gothic" w:hAnsi="MS Gothic" w:cs="MS Gothic" w:hint="eastAsia"/>
        </w:rPr>
        <w:t>歸滅</w:t>
      </w:r>
      <w:r>
        <w:t xml:space="preserve"> [kimetsu] /return to extinction/</w:t>
      </w:r>
    </w:p>
    <w:p w:rsidR="00A618CE" w:rsidRDefault="00A618CE" w:rsidP="00A618CE">
      <w:r>
        <w:rPr>
          <w:rFonts w:ascii="MS Gothic" w:eastAsia="MS Gothic" w:hAnsi="MS Gothic" w:cs="MS Gothic" w:hint="eastAsia"/>
        </w:rPr>
        <w:t>歸眞</w:t>
      </w:r>
      <w:r>
        <w:t xml:space="preserve"> [shin ni kisu] /to return to the truth/</w:t>
      </w:r>
    </w:p>
    <w:p w:rsidR="00A618CE" w:rsidRDefault="00A618CE" w:rsidP="00A618CE">
      <w:r>
        <w:rPr>
          <w:rFonts w:ascii="MS Gothic" w:eastAsia="MS Gothic" w:hAnsi="MS Gothic" w:cs="MS Gothic" w:hint="eastAsia"/>
        </w:rPr>
        <w:t>歸禮</w:t>
      </w:r>
      <w:r>
        <w:t xml:space="preserve"> [kirai] /to pay obeisance to/</w:t>
      </w:r>
    </w:p>
    <w:p w:rsidR="00A618CE" w:rsidRDefault="00A618CE" w:rsidP="00A618CE">
      <w:r>
        <w:rPr>
          <w:rFonts w:ascii="MS Gothic" w:eastAsia="MS Gothic" w:hAnsi="MS Gothic" w:cs="MS Gothic" w:hint="eastAsia"/>
        </w:rPr>
        <w:t>歸誠</w:t>
      </w:r>
      <w:r>
        <w:t xml:space="preserve"> [kijō] /respect/</w:t>
      </w:r>
    </w:p>
    <w:p w:rsidR="00A618CE" w:rsidRDefault="00A618CE" w:rsidP="00A618CE">
      <w:r>
        <w:rPr>
          <w:rFonts w:ascii="MS Gothic" w:eastAsia="MS Gothic" w:hAnsi="MS Gothic" w:cs="MS Gothic" w:hint="eastAsia"/>
        </w:rPr>
        <w:t>歸請</w:t>
      </w:r>
      <w:r>
        <w:t xml:space="preserve"> [kishō] /to put one's trust in and beg/</w:t>
      </w:r>
    </w:p>
    <w:p w:rsidR="00A618CE" w:rsidRDefault="00A618CE" w:rsidP="00A618CE">
      <w:r>
        <w:rPr>
          <w:rFonts w:ascii="MS Gothic" w:eastAsia="MS Gothic" w:hAnsi="MS Gothic" w:cs="MS Gothic" w:hint="eastAsia"/>
        </w:rPr>
        <w:t>歸謬論證派</w:t>
      </w:r>
      <w:r>
        <w:t xml:space="preserve"> [Kibyūron shōha] /Prāsaṅgika/</w:t>
      </w:r>
    </w:p>
    <w:p w:rsidR="00A618CE" w:rsidRDefault="00A618CE" w:rsidP="00A618CE">
      <w:r>
        <w:rPr>
          <w:rFonts w:ascii="MS Gothic" w:eastAsia="MS Gothic" w:hAnsi="MS Gothic" w:cs="MS Gothic" w:hint="eastAsia"/>
        </w:rPr>
        <w:t>歸趣</w:t>
      </w:r>
      <w:r>
        <w:t xml:space="preserve"> [kishu] /conclusion/</w:t>
      </w:r>
    </w:p>
    <w:p w:rsidR="00A618CE" w:rsidRDefault="00A618CE" w:rsidP="00A618CE">
      <w:r>
        <w:rPr>
          <w:rFonts w:ascii="MS Gothic" w:eastAsia="MS Gothic" w:hAnsi="MS Gothic" w:cs="MS Gothic" w:hint="eastAsia"/>
        </w:rPr>
        <w:t>死</w:t>
      </w:r>
      <w:r>
        <w:t xml:space="preserve"> [shi] /to die/</w:t>
      </w:r>
    </w:p>
    <w:p w:rsidR="00A618CE" w:rsidRDefault="00A618CE" w:rsidP="00A618CE">
      <w:r>
        <w:rPr>
          <w:rFonts w:ascii="MS Gothic" w:eastAsia="MS Gothic" w:hAnsi="MS Gothic" w:cs="MS Gothic" w:hint="eastAsia"/>
        </w:rPr>
        <w:t>死亡</w:t>
      </w:r>
      <w:r>
        <w:t xml:space="preserve"> [shimō] /dead and gone/</w:t>
      </w:r>
    </w:p>
    <w:p w:rsidR="00A618CE" w:rsidRDefault="00A618CE" w:rsidP="00A618CE">
      <w:r>
        <w:rPr>
          <w:rFonts w:ascii="MS Gothic" w:eastAsia="MS Gothic" w:hAnsi="MS Gothic" w:cs="MS Gothic" w:hint="eastAsia"/>
        </w:rPr>
        <w:t>死刀</w:t>
      </w:r>
      <w:r>
        <w:t xml:space="preserve"> [shitō] /sword of death/</w:t>
      </w:r>
    </w:p>
    <w:p w:rsidR="00A618CE" w:rsidRDefault="00A618CE" w:rsidP="00A618CE">
      <w:r>
        <w:rPr>
          <w:rFonts w:ascii="MS Gothic" w:eastAsia="MS Gothic" w:hAnsi="MS Gothic" w:cs="MS Gothic" w:hint="eastAsia"/>
        </w:rPr>
        <w:t>死厄</w:t>
      </w:r>
      <w:r>
        <w:t xml:space="preserve"> [shiyaku] /misery of death/</w:t>
      </w:r>
    </w:p>
    <w:p w:rsidR="00A618CE" w:rsidRDefault="00A618CE" w:rsidP="00A618CE">
      <w:r>
        <w:rPr>
          <w:rFonts w:ascii="MS Gothic" w:eastAsia="MS Gothic" w:hAnsi="MS Gothic" w:cs="MS Gothic" w:hint="eastAsia"/>
        </w:rPr>
        <w:t>死句</w:t>
      </w:r>
      <w:r>
        <w:t xml:space="preserve"> [shiku] /dead phrase/</w:t>
      </w:r>
    </w:p>
    <w:p w:rsidR="00A618CE" w:rsidRDefault="00A618CE" w:rsidP="00A618CE">
      <w:r>
        <w:rPr>
          <w:rFonts w:ascii="MS Gothic" w:eastAsia="MS Gothic" w:hAnsi="MS Gothic" w:cs="MS Gothic" w:hint="eastAsia"/>
        </w:rPr>
        <w:t>死屍</w:t>
      </w:r>
      <w:r>
        <w:t xml:space="preserve"> [shishi] /a corpse/</w:t>
      </w:r>
    </w:p>
    <w:p w:rsidR="00A618CE" w:rsidRDefault="00A618CE" w:rsidP="00A618CE">
      <w:r>
        <w:rPr>
          <w:rFonts w:ascii="MS Gothic" w:eastAsia="MS Gothic" w:hAnsi="MS Gothic" w:cs="MS Gothic" w:hint="eastAsia"/>
        </w:rPr>
        <w:t>死山</w:t>
      </w:r>
      <w:r>
        <w:t xml:space="preserve"> [shisen] /hill of death/</w:t>
      </w:r>
    </w:p>
    <w:p w:rsidR="00A618CE" w:rsidRDefault="00A618CE" w:rsidP="00A618CE">
      <w:r>
        <w:rPr>
          <w:rFonts w:ascii="MS Gothic" w:eastAsia="MS Gothic" w:hAnsi="MS Gothic" w:cs="MS Gothic" w:hint="eastAsia"/>
        </w:rPr>
        <w:lastRenderedPageBreak/>
        <w:t>死已</w:t>
      </w:r>
      <w:r>
        <w:t xml:space="preserve"> [shii] /once one dies/</w:t>
      </w:r>
    </w:p>
    <w:p w:rsidR="00A618CE" w:rsidRDefault="00A618CE" w:rsidP="00A618CE">
      <w:r>
        <w:rPr>
          <w:rFonts w:ascii="MS Gothic" w:eastAsia="MS Gothic" w:hAnsi="MS Gothic" w:cs="MS Gothic" w:hint="eastAsia"/>
        </w:rPr>
        <w:t>死後</w:t>
      </w:r>
      <w:r>
        <w:t xml:space="preserve"> [shigo] /after death/</w:t>
      </w:r>
    </w:p>
    <w:p w:rsidR="00A618CE" w:rsidRDefault="00A618CE" w:rsidP="00A618CE">
      <w:r>
        <w:rPr>
          <w:rFonts w:ascii="MS Gothic" w:eastAsia="MS Gothic" w:hAnsi="MS Gothic" w:cs="MS Gothic" w:hint="eastAsia"/>
        </w:rPr>
        <w:t>死想</w:t>
      </w:r>
      <w:r>
        <w:t xml:space="preserve"> [shi sō] /the contemplation of death /</w:t>
      </w:r>
    </w:p>
    <w:p w:rsidR="00A618CE" w:rsidRDefault="00A618CE" w:rsidP="00A618CE">
      <w:r>
        <w:rPr>
          <w:rFonts w:ascii="MS Gothic" w:eastAsia="MS Gothic" w:hAnsi="MS Gothic" w:cs="MS Gothic" w:hint="eastAsia"/>
        </w:rPr>
        <w:t>死時</w:t>
      </w:r>
      <w:r>
        <w:t xml:space="preserve"> [shiji] /hour of death/</w:t>
      </w:r>
    </w:p>
    <w:p w:rsidR="00A618CE" w:rsidRDefault="00A618CE" w:rsidP="00A618CE">
      <w:r>
        <w:rPr>
          <w:rFonts w:ascii="MS Gothic" w:eastAsia="MS Gothic" w:hAnsi="MS Gothic" w:cs="MS Gothic" w:hint="eastAsia"/>
        </w:rPr>
        <w:t>死有</w:t>
      </w:r>
      <w:r>
        <w:t xml:space="preserve"> [shiu] /the state of death/</w:t>
      </w:r>
    </w:p>
    <w:p w:rsidR="00A618CE" w:rsidRDefault="00A618CE" w:rsidP="00A618CE">
      <w:r>
        <w:rPr>
          <w:rFonts w:ascii="MS Gothic" w:eastAsia="MS Gothic" w:hAnsi="MS Gothic" w:cs="MS Gothic" w:hint="eastAsia"/>
        </w:rPr>
        <w:t>死海</w:t>
      </w:r>
      <w:r>
        <w:t xml:space="preserve"> [shikai] /ocean of mortality/</w:t>
      </w:r>
    </w:p>
    <w:p w:rsidR="00A618CE" w:rsidRDefault="00A618CE" w:rsidP="00A618CE">
      <w:r>
        <w:rPr>
          <w:rFonts w:ascii="MS Gothic" w:eastAsia="MS Gothic" w:hAnsi="MS Gothic" w:cs="MS Gothic" w:hint="eastAsia"/>
        </w:rPr>
        <w:t>死滅</w:t>
      </w:r>
      <w:r>
        <w:t xml:space="preserve"> [shimetsu] /to terminate/</w:t>
      </w:r>
    </w:p>
    <w:p w:rsidR="00A618CE" w:rsidRDefault="00A618CE" w:rsidP="00A618CE">
      <w:r>
        <w:rPr>
          <w:rFonts w:ascii="MS Gothic" w:eastAsia="MS Gothic" w:hAnsi="MS Gothic" w:cs="MS Gothic" w:hint="eastAsia"/>
        </w:rPr>
        <w:t>死煩惱魔</w:t>
      </w:r>
      <w:r>
        <w:t xml:space="preserve"> [shi bonnō ma] /demons of death and of afflictions/</w:t>
      </w:r>
    </w:p>
    <w:p w:rsidR="00A618CE" w:rsidRDefault="00A618CE" w:rsidP="00A618CE">
      <w:r>
        <w:rPr>
          <w:rFonts w:ascii="MS Gothic" w:eastAsia="MS Gothic" w:hAnsi="MS Gothic" w:cs="MS Gothic" w:hint="eastAsia"/>
        </w:rPr>
        <w:t>死王</w:t>
      </w:r>
      <w:r>
        <w:t xml:space="preserve"> [shiō] /Yama/</w:t>
      </w:r>
    </w:p>
    <w:p w:rsidR="00A618CE" w:rsidRDefault="00A618CE" w:rsidP="00A618CE">
      <w:r>
        <w:rPr>
          <w:rFonts w:ascii="MS Gothic" w:eastAsia="MS Gothic" w:hAnsi="MS Gothic" w:cs="MS Gothic" w:hint="eastAsia"/>
        </w:rPr>
        <w:t>死生</w:t>
      </w:r>
      <w:r>
        <w:t xml:space="preserve"> [shishō] /death and rebirth/</w:t>
      </w:r>
    </w:p>
    <w:p w:rsidR="00A618CE" w:rsidRDefault="00A618CE" w:rsidP="00A618CE">
      <w:r>
        <w:rPr>
          <w:rFonts w:ascii="MS Gothic" w:eastAsia="MS Gothic" w:hAnsi="MS Gothic" w:cs="MS Gothic" w:hint="eastAsia"/>
        </w:rPr>
        <w:t>死生智</w:t>
      </w:r>
      <w:r>
        <w:t xml:space="preserve"> [shishō chi] /knowledge of where beings will die and be reborn/</w:t>
      </w:r>
    </w:p>
    <w:p w:rsidR="00A618CE" w:rsidRDefault="00A618CE" w:rsidP="00A618CE">
      <w:r>
        <w:rPr>
          <w:rFonts w:ascii="MS Gothic" w:eastAsia="MS Gothic" w:hAnsi="MS Gothic" w:cs="MS Gothic" w:hint="eastAsia"/>
        </w:rPr>
        <w:t>死生智力</w:t>
      </w:r>
      <w:r>
        <w:t xml:space="preserve"> [shishō chiriki] /knowledge of death, transmigration, and birth/</w:t>
      </w:r>
    </w:p>
    <w:p w:rsidR="00A618CE" w:rsidRDefault="00A618CE" w:rsidP="00A618CE">
      <w:r>
        <w:rPr>
          <w:rFonts w:ascii="MS Gothic" w:eastAsia="MS Gothic" w:hAnsi="MS Gothic" w:cs="MS Gothic" w:hint="eastAsia"/>
        </w:rPr>
        <w:t>死畏</w:t>
      </w:r>
      <w:r>
        <w:t xml:space="preserve"> [shii] /fear of death/</w:t>
      </w:r>
    </w:p>
    <w:p w:rsidR="00A618CE" w:rsidRDefault="00A618CE" w:rsidP="00A618CE">
      <w:r>
        <w:rPr>
          <w:rFonts w:ascii="MS Gothic" w:eastAsia="MS Gothic" w:hAnsi="MS Gothic" w:cs="MS Gothic" w:hint="eastAsia"/>
        </w:rPr>
        <w:t>死相</w:t>
      </w:r>
      <w:r>
        <w:t xml:space="preserve"> [shisō] /to mark of death/</w:t>
      </w:r>
    </w:p>
    <w:p w:rsidR="00A618CE" w:rsidRDefault="00A618CE" w:rsidP="00A618CE">
      <w:r>
        <w:rPr>
          <w:rFonts w:ascii="MS Gothic" w:eastAsia="MS Gothic" w:hAnsi="MS Gothic" w:cs="MS Gothic" w:hint="eastAsia"/>
        </w:rPr>
        <w:t>死禪和子</w:t>
      </w:r>
      <w:r>
        <w:t xml:space="preserve"> [shizen nasu] /die, Chan monk/</w:t>
      </w:r>
    </w:p>
    <w:p w:rsidR="00A618CE" w:rsidRDefault="00A618CE" w:rsidP="00A618CE">
      <w:r>
        <w:rPr>
          <w:rFonts w:ascii="MS Gothic" w:eastAsia="MS Gothic" w:hAnsi="MS Gothic" w:cs="MS Gothic" w:hint="eastAsia"/>
        </w:rPr>
        <w:t>死節</w:t>
      </w:r>
      <w:r>
        <w:t xml:space="preserve"> [shisetsu] /mortal spot/</w:t>
      </w:r>
    </w:p>
    <w:p w:rsidR="00A618CE" w:rsidRDefault="00A618CE" w:rsidP="00A618CE">
      <w:r>
        <w:rPr>
          <w:rFonts w:ascii="MS Gothic" w:eastAsia="MS Gothic" w:hAnsi="MS Gothic" w:cs="MS Gothic" w:hint="eastAsia"/>
        </w:rPr>
        <w:t>死者</w:t>
      </w:r>
      <w:r>
        <w:t xml:space="preserve"> [shisha] /the dead/</w:t>
      </w:r>
    </w:p>
    <w:p w:rsidR="00A618CE" w:rsidRDefault="00A618CE" w:rsidP="00A618CE">
      <w:r>
        <w:rPr>
          <w:rFonts w:ascii="MS Gothic" w:eastAsia="MS Gothic" w:hAnsi="MS Gothic" w:cs="MS Gothic" w:hint="eastAsia"/>
        </w:rPr>
        <w:t>死苦</w:t>
      </w:r>
      <w:r>
        <w:t xml:space="preserve"> [shiku] /suffering of death/</w:t>
      </w:r>
    </w:p>
    <w:p w:rsidR="00A618CE" w:rsidRDefault="00A618CE" w:rsidP="00A618CE">
      <w:r>
        <w:rPr>
          <w:rFonts w:ascii="MS Gothic" w:eastAsia="MS Gothic" w:hAnsi="MS Gothic" w:cs="MS Gothic" w:hint="eastAsia"/>
        </w:rPr>
        <w:t>死賊</w:t>
      </w:r>
      <w:r>
        <w:t xml:space="preserve"> [shizoku] /the robber&amp;gt//</w:t>
      </w:r>
    </w:p>
    <w:p w:rsidR="00A618CE" w:rsidRDefault="00A618CE" w:rsidP="00A618CE">
      <w:r>
        <w:rPr>
          <w:rFonts w:ascii="MS Gothic" w:eastAsia="MS Gothic" w:hAnsi="MS Gothic" w:cs="MS Gothic" w:hint="eastAsia"/>
        </w:rPr>
        <w:t>死門</w:t>
      </w:r>
      <w:r>
        <w:t xml:space="preserve"> [shimon] /gate of death/</w:t>
      </w:r>
    </w:p>
    <w:p w:rsidR="00A618CE" w:rsidRDefault="00A618CE" w:rsidP="00A618CE">
      <w:r>
        <w:rPr>
          <w:rFonts w:ascii="MS Gothic" w:eastAsia="MS Gothic" w:hAnsi="MS Gothic" w:cs="MS Gothic" w:hint="eastAsia"/>
        </w:rPr>
        <w:t>死關</w:t>
      </w:r>
      <w:r>
        <w:t xml:space="preserve"> [shi kan] /gate of death/</w:t>
      </w:r>
    </w:p>
    <w:p w:rsidR="00A618CE" w:rsidRDefault="00A618CE" w:rsidP="00A618CE">
      <w:r>
        <w:rPr>
          <w:rFonts w:ascii="MS Gothic" w:eastAsia="MS Gothic" w:hAnsi="MS Gothic" w:cs="MS Gothic" w:hint="eastAsia"/>
        </w:rPr>
        <w:t>死隨念</w:t>
      </w:r>
      <w:r>
        <w:t xml:space="preserve"> [shizuinen] /recollection of death/</w:t>
      </w:r>
    </w:p>
    <w:p w:rsidR="00A618CE" w:rsidRDefault="00A618CE" w:rsidP="00A618CE">
      <w:r>
        <w:rPr>
          <w:rFonts w:ascii="MS Gothic" w:eastAsia="MS Gothic" w:hAnsi="MS Gothic" w:cs="MS Gothic" w:hint="eastAsia"/>
        </w:rPr>
        <w:t>死靈</w:t>
      </w:r>
      <w:r>
        <w:t xml:space="preserve"> [shirei] /spirit of the dead/</w:t>
      </w:r>
    </w:p>
    <w:p w:rsidR="00A618CE" w:rsidRDefault="00A618CE" w:rsidP="00A618CE">
      <w:r>
        <w:rPr>
          <w:rFonts w:ascii="MS Gothic" w:eastAsia="MS Gothic" w:hAnsi="MS Gothic" w:cs="MS Gothic" w:hint="eastAsia"/>
        </w:rPr>
        <w:t>死風</w:t>
      </w:r>
      <w:r>
        <w:t xml:space="preserve"> [shifu] /wind of death/</w:t>
      </w:r>
    </w:p>
    <w:p w:rsidR="00A618CE" w:rsidRDefault="00A618CE" w:rsidP="00A618CE">
      <w:r>
        <w:rPr>
          <w:rFonts w:ascii="MS Gothic" w:eastAsia="MS Gothic" w:hAnsi="MS Gothic" w:cs="MS Gothic" w:hint="eastAsia"/>
        </w:rPr>
        <w:t>死魔</w:t>
      </w:r>
      <w:r>
        <w:t xml:space="preserve"> [shi ma] /demon of death/</w:t>
      </w:r>
    </w:p>
    <w:p w:rsidR="00A618CE" w:rsidRDefault="00A618CE" w:rsidP="00A618CE">
      <w:r>
        <w:rPr>
          <w:rFonts w:ascii="MS Gothic" w:eastAsia="MS Gothic" w:hAnsi="MS Gothic" w:cs="MS Gothic" w:hint="eastAsia"/>
        </w:rPr>
        <w:t>殃</w:t>
      </w:r>
      <w:r>
        <w:t xml:space="preserve"> [ō] /misfortune/</w:t>
      </w:r>
    </w:p>
    <w:p w:rsidR="00A618CE" w:rsidRDefault="00A618CE" w:rsidP="00A618CE">
      <w:r>
        <w:rPr>
          <w:rFonts w:ascii="MS Gothic" w:eastAsia="MS Gothic" w:hAnsi="MS Gothic" w:cs="MS Gothic" w:hint="eastAsia"/>
        </w:rPr>
        <w:t>殃咎</w:t>
      </w:r>
      <w:r>
        <w:t xml:space="preserve"> [ōkyū] /disaster and blame/</w:t>
      </w:r>
    </w:p>
    <w:p w:rsidR="00A618CE" w:rsidRDefault="00A618CE" w:rsidP="00A618CE">
      <w:r>
        <w:rPr>
          <w:rFonts w:ascii="MS Gothic" w:eastAsia="MS Gothic" w:hAnsi="MS Gothic" w:cs="MS Gothic" w:hint="eastAsia"/>
        </w:rPr>
        <w:t>殃暴</w:t>
      </w:r>
      <w:r>
        <w:t xml:space="preserve"> [ōbō] /meaning?/</w:t>
      </w:r>
    </w:p>
    <w:p w:rsidR="00A618CE" w:rsidRDefault="00A618CE" w:rsidP="00A618CE">
      <w:r>
        <w:rPr>
          <w:rFonts w:ascii="MS Gothic" w:eastAsia="MS Gothic" w:hAnsi="MS Gothic" w:cs="MS Gothic" w:hint="eastAsia"/>
        </w:rPr>
        <w:t>殃病</w:t>
      </w:r>
      <w:r>
        <w:t xml:space="preserve"> [ōbyō] /incurable diseases/</w:t>
      </w:r>
    </w:p>
    <w:p w:rsidR="00A618CE" w:rsidRDefault="00A618CE" w:rsidP="00A618CE">
      <w:r>
        <w:rPr>
          <w:rFonts w:ascii="MS Gothic" w:eastAsia="MS Gothic" w:hAnsi="MS Gothic" w:cs="MS Gothic" w:hint="eastAsia"/>
        </w:rPr>
        <w:t>殃禍</w:t>
      </w:r>
      <w:r>
        <w:t xml:space="preserve"> [ōka] /disaster/</w:t>
      </w:r>
    </w:p>
    <w:p w:rsidR="00A618CE" w:rsidRDefault="00A618CE" w:rsidP="00A618CE">
      <w:r>
        <w:rPr>
          <w:rFonts w:ascii="MS Gothic" w:eastAsia="MS Gothic" w:hAnsi="MS Gothic" w:cs="MS Gothic" w:hint="eastAsia"/>
        </w:rPr>
        <w:lastRenderedPageBreak/>
        <w:t>殃福</w:t>
      </w:r>
      <w:r>
        <w:t xml:space="preserve"> [ōfuku] /good and evil fortune/</w:t>
      </w:r>
    </w:p>
    <w:p w:rsidR="00A618CE" w:rsidRDefault="00A618CE" w:rsidP="00A618CE">
      <w:r>
        <w:rPr>
          <w:rFonts w:ascii="MS Gothic" w:eastAsia="MS Gothic" w:hAnsi="MS Gothic" w:cs="MS Gothic" w:hint="eastAsia"/>
        </w:rPr>
        <w:t>殃罪</w:t>
      </w:r>
      <w:r>
        <w:t xml:space="preserve"> [ōzai] /a deadly sin/</w:t>
      </w:r>
    </w:p>
    <w:p w:rsidR="00A618CE" w:rsidRDefault="00A618CE" w:rsidP="00A618CE">
      <w:r>
        <w:rPr>
          <w:rFonts w:ascii="MS Gothic" w:eastAsia="MS Gothic" w:hAnsi="MS Gothic" w:cs="MS Gothic" w:hint="eastAsia"/>
        </w:rPr>
        <w:t>殃罰</w:t>
      </w:r>
      <w:r>
        <w:t xml:space="preserve"> [ōbatsu] /evil retribution/</w:t>
      </w:r>
    </w:p>
    <w:p w:rsidR="00A618CE" w:rsidRDefault="00A618CE" w:rsidP="00A618CE">
      <w:r>
        <w:rPr>
          <w:rFonts w:ascii="MS Gothic" w:eastAsia="MS Gothic" w:hAnsi="MS Gothic" w:cs="MS Gothic" w:hint="eastAsia"/>
        </w:rPr>
        <w:t>殃釁</w:t>
      </w:r>
      <w:r>
        <w:t xml:space="preserve"> [ōkin] /a deadly sin/</w:t>
      </w:r>
    </w:p>
    <w:p w:rsidR="00A618CE" w:rsidRDefault="00A618CE" w:rsidP="00A618CE">
      <w:r>
        <w:rPr>
          <w:rFonts w:ascii="MS Gothic" w:eastAsia="MS Gothic" w:hAnsi="MS Gothic" w:cs="MS Gothic" w:hint="eastAsia"/>
        </w:rPr>
        <w:t>殄</w:t>
      </w:r>
      <w:r>
        <w:t xml:space="preserve"> [ten] /to negate/</w:t>
      </w:r>
    </w:p>
    <w:p w:rsidR="00A618CE" w:rsidRDefault="00A618CE" w:rsidP="00A618CE">
      <w:r>
        <w:rPr>
          <w:rFonts w:ascii="MS Gothic" w:eastAsia="MS Gothic" w:hAnsi="MS Gothic" w:cs="MS Gothic" w:hint="eastAsia"/>
        </w:rPr>
        <w:t>殄息</w:t>
      </w:r>
      <w:r>
        <w:t xml:space="preserve"> [tensoku] /cessation/</w:t>
      </w:r>
    </w:p>
    <w:p w:rsidR="00A618CE" w:rsidRDefault="00A618CE" w:rsidP="00A618CE">
      <w:r>
        <w:rPr>
          <w:rFonts w:ascii="MS Gothic" w:eastAsia="MS Gothic" w:hAnsi="MS Gothic" w:cs="MS Gothic" w:hint="eastAsia"/>
        </w:rPr>
        <w:t>殆</w:t>
      </w:r>
      <w:r>
        <w:t xml:space="preserve"> [tai] /dangerous/</w:t>
      </w:r>
    </w:p>
    <w:p w:rsidR="00A618CE" w:rsidRDefault="00A618CE" w:rsidP="00A618CE">
      <w:r>
        <w:rPr>
          <w:rFonts w:ascii="MS Gothic" w:eastAsia="MS Gothic" w:hAnsi="MS Gothic" w:cs="MS Gothic" w:hint="eastAsia"/>
        </w:rPr>
        <w:t>殆盡</w:t>
      </w:r>
      <w:r>
        <w:t xml:space="preserve"> [taijin] /in peril of extinction/</w:t>
      </w:r>
    </w:p>
    <w:p w:rsidR="00A618CE" w:rsidRDefault="00A618CE" w:rsidP="00A618CE">
      <w:r>
        <w:rPr>
          <w:rFonts w:ascii="MS Gothic" w:eastAsia="MS Gothic" w:hAnsi="MS Gothic" w:cs="MS Gothic" w:hint="eastAsia"/>
        </w:rPr>
        <w:t>殉利</w:t>
      </w:r>
      <w:r>
        <w:t xml:space="preserve"> [junri] /devote one's full energies to making a profit/</w:t>
      </w:r>
    </w:p>
    <w:p w:rsidR="00A618CE" w:rsidRDefault="00A618CE" w:rsidP="00A618CE">
      <w:r>
        <w:rPr>
          <w:rFonts w:ascii="MS Gothic" w:eastAsia="MS Gothic" w:hAnsi="MS Gothic" w:cs="MS Gothic" w:hint="eastAsia"/>
        </w:rPr>
        <w:t>殊</w:t>
      </w:r>
      <w:r>
        <w:t xml:space="preserve"> [shu] /to distinguish/</w:t>
      </w:r>
    </w:p>
    <w:p w:rsidR="00A618CE" w:rsidRDefault="00A618CE" w:rsidP="00A618CE">
      <w:r>
        <w:rPr>
          <w:rFonts w:ascii="MS Gothic" w:eastAsia="MS Gothic" w:hAnsi="MS Gothic" w:cs="MS Gothic" w:hint="eastAsia"/>
        </w:rPr>
        <w:t>殊勝</w:t>
      </w:r>
      <w:r>
        <w:t xml:space="preserve"> [shushō] /extraordinary/</w:t>
      </w:r>
    </w:p>
    <w:p w:rsidR="00A618CE" w:rsidRDefault="00A618CE" w:rsidP="00A618CE">
      <w:r>
        <w:rPr>
          <w:rFonts w:ascii="MS Gothic" w:eastAsia="MS Gothic" w:hAnsi="MS Gothic" w:cs="MS Gothic" w:hint="eastAsia"/>
        </w:rPr>
        <w:t>殊勝事</w:t>
      </w:r>
      <w:r>
        <w:t xml:space="preserve"> [shushō ji] /special features/</w:t>
      </w:r>
    </w:p>
    <w:p w:rsidR="00A618CE" w:rsidRDefault="00A618CE" w:rsidP="00A618CE">
      <w:r>
        <w:rPr>
          <w:rFonts w:ascii="MS Gothic" w:eastAsia="MS Gothic" w:hAnsi="MS Gothic" w:cs="MS Gothic" w:hint="eastAsia"/>
        </w:rPr>
        <w:t>殊勝分</w:t>
      </w:r>
      <w:r>
        <w:t xml:space="preserve"> [shushō bun] /supreme/</w:t>
      </w:r>
    </w:p>
    <w:p w:rsidR="00A618CE" w:rsidRDefault="00A618CE" w:rsidP="00A618CE">
      <w:r>
        <w:rPr>
          <w:rFonts w:ascii="MS Gothic" w:eastAsia="MS Gothic" w:hAnsi="MS Gothic" w:cs="MS Gothic" w:hint="eastAsia"/>
        </w:rPr>
        <w:t>殊勝功德</w:t>
      </w:r>
      <w:r>
        <w:t xml:space="preserve"> [shushō kudoku] /excellent attributes/</w:t>
      </w:r>
    </w:p>
    <w:p w:rsidR="00A618CE" w:rsidRDefault="00A618CE" w:rsidP="00A618CE">
      <w:r>
        <w:rPr>
          <w:rFonts w:ascii="MS Gothic" w:eastAsia="MS Gothic" w:hAnsi="MS Gothic" w:cs="MS Gothic" w:hint="eastAsia"/>
        </w:rPr>
        <w:t>殊勝妙</w:t>
      </w:r>
      <w:r>
        <w:t xml:space="preserve"> [shushōmyō] /marvelous/</w:t>
      </w:r>
    </w:p>
    <w:p w:rsidR="00A618CE" w:rsidRDefault="00A618CE" w:rsidP="00A618CE">
      <w:r>
        <w:rPr>
          <w:rFonts w:ascii="MS Gothic" w:eastAsia="MS Gothic" w:hAnsi="MS Gothic" w:cs="MS Gothic" w:hint="eastAsia"/>
        </w:rPr>
        <w:t>殊勝妙顔</w:t>
      </w:r>
      <w:r>
        <w:t xml:space="preserve"> [Shushōmyōgan] /Exceptionally Beautiful Face/</w:t>
      </w:r>
    </w:p>
    <w:p w:rsidR="00A618CE" w:rsidRDefault="00A618CE" w:rsidP="00A618CE">
      <w:r>
        <w:rPr>
          <w:rFonts w:ascii="MS Gothic" w:eastAsia="MS Gothic" w:hAnsi="MS Gothic" w:cs="MS Gothic" w:hint="eastAsia"/>
        </w:rPr>
        <w:t>殊勝希有</w:t>
      </w:r>
      <w:r>
        <w:t xml:space="preserve"> [shushō keu] /excellent and rare/</w:t>
      </w:r>
    </w:p>
    <w:p w:rsidR="00A618CE" w:rsidRDefault="00A618CE" w:rsidP="00A618CE">
      <w:r>
        <w:rPr>
          <w:rFonts w:ascii="MS Gothic" w:eastAsia="MS Gothic" w:hAnsi="MS Gothic" w:cs="MS Gothic" w:hint="eastAsia"/>
        </w:rPr>
        <w:t>殊勝性</w:t>
      </w:r>
      <w:r>
        <w:t xml:space="preserve"> [shushōshō] /excellence/</w:t>
      </w:r>
    </w:p>
    <w:p w:rsidR="00A618CE" w:rsidRDefault="00A618CE" w:rsidP="00A618CE">
      <w:r>
        <w:rPr>
          <w:rFonts w:ascii="MS Gothic" w:eastAsia="MS Gothic" w:hAnsi="MS Gothic" w:cs="MS Gothic" w:hint="eastAsia"/>
        </w:rPr>
        <w:t>殊勝灌頂</w:t>
      </w:r>
      <w:r>
        <w:t xml:space="preserve"> [shushō kanjō] /exceptional consecration/</w:t>
      </w:r>
    </w:p>
    <w:p w:rsidR="00A618CE" w:rsidRDefault="00A618CE" w:rsidP="00A618CE">
      <w:r>
        <w:rPr>
          <w:rFonts w:ascii="MS Gothic" w:eastAsia="MS Gothic" w:hAnsi="MS Gothic" w:cs="MS Gothic" w:hint="eastAsia"/>
        </w:rPr>
        <w:t>殊好</w:t>
      </w:r>
      <w:r>
        <w:t xml:space="preserve"> [shukō] /beautiful/</w:t>
      </w:r>
    </w:p>
    <w:p w:rsidR="00A618CE" w:rsidRDefault="00A618CE" w:rsidP="00A618CE">
      <w:r>
        <w:rPr>
          <w:rFonts w:ascii="MS Gothic" w:eastAsia="MS Gothic" w:hAnsi="MS Gothic" w:cs="MS Gothic" w:hint="eastAsia"/>
        </w:rPr>
        <w:t>殊妙</w:t>
      </w:r>
      <w:r>
        <w:t xml:space="preserve"> [shumyō] /extraordinarily wonderful/</w:t>
      </w:r>
    </w:p>
    <w:p w:rsidR="00A618CE" w:rsidRDefault="00A618CE" w:rsidP="00A618CE">
      <w:r>
        <w:rPr>
          <w:rFonts w:ascii="MS Gothic" w:eastAsia="MS Gothic" w:hAnsi="MS Gothic" w:cs="MS Gothic" w:hint="eastAsia"/>
        </w:rPr>
        <w:t>殊妙身</w:t>
      </w:r>
      <w:r>
        <w:t xml:space="preserve"> [shumyō shin] /especially marvelous body/</w:t>
      </w:r>
    </w:p>
    <w:p w:rsidR="00A618CE" w:rsidRDefault="00A618CE" w:rsidP="00A618CE">
      <w:r>
        <w:rPr>
          <w:rFonts w:ascii="MS Gothic" w:eastAsia="MS Gothic" w:hAnsi="MS Gothic" w:cs="MS Gothic" w:hint="eastAsia"/>
        </w:rPr>
        <w:t>殊常</w:t>
      </w:r>
      <w:r>
        <w:t xml:space="preserve"> [shujō] /extraordinary/</w:t>
      </w:r>
    </w:p>
    <w:p w:rsidR="00A618CE" w:rsidRDefault="00A618CE" w:rsidP="00A618CE">
      <w:r>
        <w:rPr>
          <w:rFonts w:ascii="MS Gothic" w:eastAsia="MS Gothic" w:hAnsi="MS Gothic" w:cs="MS Gothic" w:hint="eastAsia"/>
        </w:rPr>
        <w:t>殊底色迦</w:t>
      </w:r>
      <w:r>
        <w:t xml:space="preserve"> [Shuchishika] /Jyotiṣka/</w:t>
      </w:r>
    </w:p>
    <w:p w:rsidR="00A618CE" w:rsidRDefault="00A618CE" w:rsidP="00A618CE">
      <w:r>
        <w:rPr>
          <w:rFonts w:ascii="MS Gothic" w:eastAsia="MS Gothic" w:hAnsi="MS Gothic" w:cs="MS Gothic" w:hint="eastAsia"/>
        </w:rPr>
        <w:t>殊底迦</w:t>
      </w:r>
      <w:r>
        <w:t xml:space="preserve"> [Shuchika] /Jyotiṣka/</w:t>
      </w:r>
    </w:p>
    <w:p w:rsidR="00A618CE" w:rsidRDefault="00A618CE" w:rsidP="00A618CE">
      <w:r>
        <w:rPr>
          <w:rFonts w:ascii="MS Gothic" w:eastAsia="MS Gothic" w:hAnsi="MS Gothic" w:cs="MS Gothic" w:hint="eastAsia"/>
        </w:rPr>
        <w:t>殊微伽</w:t>
      </w:r>
      <w:r>
        <w:t xml:space="preserve"> [shumika] /rag-wearing, garbage-eating ascetics/</w:t>
      </w:r>
    </w:p>
    <w:p w:rsidR="00A618CE" w:rsidRDefault="00A618CE" w:rsidP="00A618CE">
      <w:r>
        <w:rPr>
          <w:rFonts w:ascii="MS Gothic" w:eastAsia="MS Gothic" w:hAnsi="MS Gothic" w:cs="MS Gothic" w:hint="eastAsia"/>
        </w:rPr>
        <w:t>殊最</w:t>
      </w:r>
      <w:r>
        <w:t xml:space="preserve"> [shusai] /excellent/</w:t>
      </w:r>
    </w:p>
    <w:p w:rsidR="00A618CE" w:rsidRDefault="00A618CE" w:rsidP="00A618CE">
      <w:r>
        <w:rPr>
          <w:rFonts w:ascii="MS Gothic" w:eastAsia="MS Gothic" w:hAnsi="MS Gothic" w:cs="MS Gothic" w:hint="eastAsia"/>
        </w:rPr>
        <w:t>殊決</w:t>
      </w:r>
      <w:r>
        <w:t xml:space="preserve"> [shuketsu] /an excellent prophecy/</w:t>
      </w:r>
    </w:p>
    <w:p w:rsidR="00A618CE" w:rsidRDefault="00A618CE" w:rsidP="00A618CE">
      <w:r>
        <w:rPr>
          <w:rFonts w:ascii="MS Gothic" w:eastAsia="MS Gothic" w:hAnsi="MS Gothic" w:cs="MS Gothic" w:hint="eastAsia"/>
        </w:rPr>
        <w:t>殊特</w:t>
      </w:r>
      <w:r>
        <w:t xml:space="preserve"> [shudoku] /Vaiśrava/</w:t>
      </w:r>
    </w:p>
    <w:p w:rsidR="00A618CE" w:rsidRDefault="00A618CE" w:rsidP="00A618CE">
      <w:r>
        <w:rPr>
          <w:rFonts w:ascii="MS Gothic" w:eastAsia="MS Gothic" w:hAnsi="MS Gothic" w:cs="MS Gothic" w:hint="eastAsia"/>
        </w:rPr>
        <w:t>殊異</w:t>
      </w:r>
      <w:r>
        <w:t xml:space="preserve"> [shui] /to differ/</w:t>
      </w:r>
    </w:p>
    <w:p w:rsidR="00A618CE" w:rsidRDefault="00A618CE" w:rsidP="00A618CE">
      <w:r>
        <w:rPr>
          <w:rFonts w:ascii="MS Gothic" w:eastAsia="MS Gothic" w:hAnsi="MS Gothic" w:cs="MS Gothic" w:hint="eastAsia"/>
        </w:rPr>
        <w:lastRenderedPageBreak/>
        <w:t>殊稱</w:t>
      </w:r>
      <w:r>
        <w:t xml:space="preserve"> [shushō] /another name/</w:t>
      </w:r>
    </w:p>
    <w:p w:rsidR="00A618CE" w:rsidRDefault="00A618CE" w:rsidP="00A618CE">
      <w:r>
        <w:rPr>
          <w:rFonts w:ascii="MS Gothic" w:eastAsia="MS Gothic" w:hAnsi="MS Gothic" w:cs="MS Gothic" w:hint="eastAsia"/>
        </w:rPr>
        <w:t>殊致阿羅婆</w:t>
      </w:r>
      <w:r>
        <w:t xml:space="preserve"> [Shuchiaraba] /Jyotīrasa/</w:t>
      </w:r>
    </w:p>
    <w:p w:rsidR="00A618CE" w:rsidRDefault="00A618CE" w:rsidP="00A618CE">
      <w:r>
        <w:rPr>
          <w:rFonts w:ascii="MS Gothic" w:eastAsia="MS Gothic" w:hAnsi="MS Gothic" w:cs="MS Gothic" w:hint="eastAsia"/>
        </w:rPr>
        <w:t>殊迥</w:t>
      </w:r>
      <w:r>
        <w:t xml:space="preserve"> [shukei] /extremely remote/</w:t>
      </w:r>
    </w:p>
    <w:p w:rsidR="00A618CE" w:rsidRDefault="00A618CE" w:rsidP="00A618CE">
      <w:r>
        <w:rPr>
          <w:rFonts w:ascii="MS Gothic" w:eastAsia="MS Gothic" w:hAnsi="MS Gothic" w:cs="MS Gothic" w:hint="eastAsia"/>
        </w:rPr>
        <w:t>殊雅</w:t>
      </w:r>
      <w:r>
        <w:t xml:space="preserve"> [shuga] /excellent and fine/</w:t>
      </w:r>
    </w:p>
    <w:p w:rsidR="00A618CE" w:rsidRDefault="00A618CE" w:rsidP="00A618CE">
      <w:r>
        <w:rPr>
          <w:rFonts w:ascii="MS Gothic" w:eastAsia="MS Gothic" w:hAnsi="MS Gothic" w:cs="MS Gothic" w:hint="eastAsia"/>
        </w:rPr>
        <w:t>殊音</w:t>
      </w:r>
      <w:r>
        <w:t xml:space="preserve"> [shuon] /language/</w:t>
      </w:r>
    </w:p>
    <w:p w:rsidR="00A618CE" w:rsidRDefault="00A618CE" w:rsidP="00A618CE">
      <w:r>
        <w:rPr>
          <w:rFonts w:ascii="MS Gothic" w:eastAsia="MS Gothic" w:hAnsi="MS Gothic" w:cs="MS Gothic" w:hint="eastAsia"/>
        </w:rPr>
        <w:t>殊願</w:t>
      </w:r>
      <w:r>
        <w:t xml:space="preserve"> [shugan] /an excellent vow/</w:t>
      </w:r>
    </w:p>
    <w:p w:rsidR="00A618CE" w:rsidRDefault="00A618CE" w:rsidP="00A618CE">
      <w:r>
        <w:rPr>
          <w:rFonts w:ascii="Malgun Gothic" w:eastAsia="Malgun Gothic" w:hAnsi="Malgun Gothic" w:cs="Malgun Gothic" w:hint="eastAsia"/>
        </w:rPr>
        <w:t>殑伽</w:t>
      </w:r>
      <w:r>
        <w:t xml:space="preserve"> [Gōga] /the Ganges/</w:t>
      </w:r>
    </w:p>
    <w:p w:rsidR="00A618CE" w:rsidRDefault="00A618CE" w:rsidP="00A618CE">
      <w:r>
        <w:rPr>
          <w:rFonts w:ascii="Malgun Gothic" w:eastAsia="Malgun Gothic" w:hAnsi="Malgun Gothic" w:cs="Malgun Gothic" w:hint="eastAsia"/>
        </w:rPr>
        <w:t>殑伽沙數</w:t>
      </w:r>
      <w:r>
        <w:t xml:space="preserve"> [gōgasha shu] /numerous as the sands of the Ganges/</w:t>
      </w:r>
    </w:p>
    <w:p w:rsidR="00A618CE" w:rsidRDefault="00A618CE" w:rsidP="00A618CE">
      <w:r>
        <w:rPr>
          <w:rFonts w:ascii="Malgun Gothic" w:eastAsia="Malgun Gothic" w:hAnsi="Malgun Gothic" w:cs="Malgun Gothic" w:hint="eastAsia"/>
        </w:rPr>
        <w:t>殑伽河</w:t>
      </w:r>
      <w:r>
        <w:t xml:space="preserve"> [gōga ka] /Ganges River/</w:t>
      </w:r>
    </w:p>
    <w:p w:rsidR="00A618CE" w:rsidRDefault="00A618CE" w:rsidP="00A618CE">
      <w:r>
        <w:rPr>
          <w:rFonts w:ascii="Malgun Gothic" w:eastAsia="Malgun Gothic" w:hAnsi="Malgun Gothic" w:cs="Malgun Gothic" w:hint="eastAsia"/>
        </w:rPr>
        <w:t>殑河</w:t>
      </w:r>
      <w:r>
        <w:t xml:space="preserve"> [Gōga] /Ganges/</w:t>
      </w:r>
    </w:p>
    <w:p w:rsidR="00A618CE" w:rsidRDefault="00A618CE" w:rsidP="00A618CE">
      <w:r>
        <w:rPr>
          <w:rFonts w:ascii="Malgun Gothic" w:eastAsia="Malgun Gothic" w:hAnsi="Malgun Gothic" w:cs="Malgun Gothic" w:hint="eastAsia"/>
        </w:rPr>
        <w:t>殑耆</w:t>
      </w:r>
      <w:r>
        <w:t xml:space="preserve"> [Gōgi] /Gaṅgā/</w:t>
      </w:r>
    </w:p>
    <w:p w:rsidR="00A618CE" w:rsidRDefault="00A618CE" w:rsidP="00A618CE">
      <w:r>
        <w:rPr>
          <w:rFonts w:ascii="MS Gothic" w:eastAsia="MS Gothic" w:hAnsi="MS Gothic" w:cs="MS Gothic" w:hint="eastAsia"/>
        </w:rPr>
        <w:t>殖</w:t>
      </w:r>
      <w:r>
        <w:t xml:space="preserve"> [shoku] /plant/</w:t>
      </w:r>
    </w:p>
    <w:p w:rsidR="00A618CE" w:rsidRDefault="00A618CE" w:rsidP="00A618CE">
      <w:r>
        <w:rPr>
          <w:rFonts w:ascii="MS Gothic" w:eastAsia="MS Gothic" w:hAnsi="MS Gothic" w:cs="MS Gothic" w:hint="eastAsia"/>
        </w:rPr>
        <w:t>殖德本</w:t>
      </w:r>
      <w:r>
        <w:t xml:space="preserve"> [sho kudoku hon] /to plant roots of virtue/</w:t>
      </w:r>
    </w:p>
    <w:p w:rsidR="00A618CE" w:rsidRDefault="00A618CE" w:rsidP="00A618CE">
      <w:r>
        <w:rPr>
          <w:rFonts w:ascii="MS Gothic" w:eastAsia="MS Gothic" w:hAnsi="MS Gothic" w:cs="MS Gothic" w:hint="eastAsia"/>
        </w:rPr>
        <w:t>殖種</w:t>
      </w:r>
      <w:r>
        <w:t xml:space="preserve"> [shokushu] /plant seeds/</w:t>
      </w:r>
    </w:p>
    <w:p w:rsidR="00A618CE" w:rsidRDefault="00A618CE" w:rsidP="00A618CE">
      <w:r>
        <w:rPr>
          <w:rFonts w:ascii="MS Gothic" w:eastAsia="MS Gothic" w:hAnsi="MS Gothic" w:cs="MS Gothic" w:hint="eastAsia"/>
        </w:rPr>
        <w:t>殖積</w:t>
      </w:r>
      <w:r>
        <w:t xml:space="preserve"> [shokushaku] /to increase/</w:t>
      </w:r>
    </w:p>
    <w:p w:rsidR="00A618CE" w:rsidRDefault="00A618CE" w:rsidP="00A618CE">
      <w:r>
        <w:rPr>
          <w:rFonts w:ascii="MS Gothic" w:eastAsia="MS Gothic" w:hAnsi="MS Gothic" w:cs="MS Gothic" w:hint="eastAsia"/>
        </w:rPr>
        <w:t>殘</w:t>
      </w:r>
      <w:r>
        <w:t xml:space="preserve"> [zan] /to injure/</w:t>
      </w:r>
    </w:p>
    <w:p w:rsidR="00A618CE" w:rsidRDefault="00A618CE" w:rsidP="00A618CE">
      <w:r>
        <w:rPr>
          <w:rFonts w:ascii="MS Gothic" w:eastAsia="MS Gothic" w:hAnsi="MS Gothic" w:cs="MS Gothic" w:hint="eastAsia"/>
        </w:rPr>
        <w:t>殘害</w:t>
      </w:r>
      <w:r>
        <w:t xml:space="preserve"> [zangai] /killing/</w:t>
      </w:r>
    </w:p>
    <w:p w:rsidR="00A618CE" w:rsidRDefault="00A618CE" w:rsidP="00A618CE">
      <w:r>
        <w:rPr>
          <w:rFonts w:ascii="MS Gothic" w:eastAsia="MS Gothic" w:hAnsi="MS Gothic" w:cs="MS Gothic" w:hint="eastAsia"/>
        </w:rPr>
        <w:t>殘果</w:t>
      </w:r>
      <w:r>
        <w:t xml:space="preserve"> [zanka] /corpse/</w:t>
      </w:r>
    </w:p>
    <w:p w:rsidR="00A618CE" w:rsidRDefault="00A618CE" w:rsidP="00A618CE">
      <w:r>
        <w:rPr>
          <w:rFonts w:ascii="MS Gothic" w:eastAsia="MS Gothic" w:hAnsi="MS Gothic" w:cs="MS Gothic" w:hint="eastAsia"/>
        </w:rPr>
        <w:t>殘氣</w:t>
      </w:r>
      <w:r>
        <w:t xml:space="preserve"> [zange] /remaining karmic impressions/</w:t>
      </w:r>
    </w:p>
    <w:p w:rsidR="00A618CE" w:rsidRDefault="00A618CE" w:rsidP="00A618CE">
      <w:r>
        <w:rPr>
          <w:rFonts w:ascii="MS Gothic" w:eastAsia="MS Gothic" w:hAnsi="MS Gothic" w:cs="MS Gothic" w:hint="eastAsia"/>
        </w:rPr>
        <w:t>殘缺</w:t>
      </w:r>
      <w:r>
        <w:t xml:space="preserve"> [zanketsu] /damaged/</w:t>
      </w:r>
    </w:p>
    <w:p w:rsidR="00A618CE" w:rsidRDefault="00A618CE" w:rsidP="00A618CE">
      <w:r>
        <w:rPr>
          <w:rFonts w:ascii="MS Gothic" w:eastAsia="MS Gothic" w:hAnsi="MS Gothic" w:cs="MS Gothic" w:hint="eastAsia"/>
        </w:rPr>
        <w:t>殘習</w:t>
      </w:r>
      <w:r>
        <w:t xml:space="preserve"> [zanshū] /remaining karmic impressions/</w:t>
      </w:r>
    </w:p>
    <w:p w:rsidR="00A618CE" w:rsidRDefault="00A618CE" w:rsidP="00A618CE">
      <w:r>
        <w:rPr>
          <w:rFonts w:ascii="MS Gothic" w:eastAsia="MS Gothic" w:hAnsi="MS Gothic" w:cs="MS Gothic" w:hint="eastAsia"/>
        </w:rPr>
        <w:t>殘闕</w:t>
      </w:r>
      <w:r>
        <w:t xml:space="preserve"> [zankachi] /damaged/</w:t>
      </w:r>
    </w:p>
    <w:p w:rsidR="00A618CE" w:rsidRDefault="00A618CE" w:rsidP="00A618CE">
      <w:r>
        <w:rPr>
          <w:rFonts w:ascii="MS Gothic" w:eastAsia="MS Gothic" w:hAnsi="MS Gothic" w:cs="MS Gothic" w:hint="eastAsia"/>
        </w:rPr>
        <w:t>殞</w:t>
      </w:r>
      <w:r>
        <w:t xml:space="preserve"> [in] /to drop/</w:t>
      </w:r>
    </w:p>
    <w:p w:rsidR="00A618CE" w:rsidRDefault="00A618CE" w:rsidP="00A618CE">
      <w:r>
        <w:rPr>
          <w:rFonts w:ascii="MS Gothic" w:eastAsia="MS Gothic" w:hAnsi="MS Gothic" w:cs="MS Gothic" w:hint="eastAsia"/>
        </w:rPr>
        <w:t>段</w:t>
      </w:r>
      <w:r>
        <w:t xml:space="preserve"> [dan] /section/</w:t>
      </w:r>
    </w:p>
    <w:p w:rsidR="00A618CE" w:rsidRDefault="00A618CE" w:rsidP="00A618CE">
      <w:r>
        <w:rPr>
          <w:rFonts w:ascii="MS Gothic" w:eastAsia="MS Gothic" w:hAnsi="MS Gothic" w:cs="MS Gothic" w:hint="eastAsia"/>
        </w:rPr>
        <w:t>段段</w:t>
      </w:r>
      <w:r>
        <w:t xml:space="preserve"> [dandan] /in pieces/</w:t>
      </w:r>
    </w:p>
    <w:p w:rsidR="00A618CE" w:rsidRDefault="00A618CE" w:rsidP="00A618CE">
      <w:r>
        <w:rPr>
          <w:rFonts w:ascii="MS Gothic" w:eastAsia="MS Gothic" w:hAnsi="MS Gothic" w:cs="MS Gothic" w:hint="eastAsia"/>
        </w:rPr>
        <w:t>段食</w:t>
      </w:r>
      <w:r>
        <w:t xml:space="preserve"> [danjiki] /material food/</w:t>
      </w:r>
    </w:p>
    <w:p w:rsidR="00A618CE" w:rsidRDefault="00A618CE" w:rsidP="00A618CE">
      <w:r>
        <w:rPr>
          <w:rFonts w:ascii="MS Gothic" w:eastAsia="MS Gothic" w:hAnsi="MS Gothic" w:cs="MS Gothic" w:hint="eastAsia"/>
        </w:rPr>
        <w:t>殷廣</w:t>
      </w:r>
      <w:r>
        <w:t xml:space="preserve"> [inkō] /abundant/</w:t>
      </w:r>
    </w:p>
    <w:p w:rsidR="00A618CE" w:rsidRDefault="00A618CE" w:rsidP="00A618CE">
      <w:r>
        <w:rPr>
          <w:rFonts w:ascii="MS Gothic" w:eastAsia="MS Gothic" w:hAnsi="MS Gothic" w:cs="MS Gothic" w:hint="eastAsia"/>
        </w:rPr>
        <w:t>殷猥</w:t>
      </w:r>
      <w:r>
        <w:t xml:space="preserve"> [inwai] /carefree and absent-minded (?)/</w:t>
      </w:r>
    </w:p>
    <w:p w:rsidR="00A618CE" w:rsidRDefault="00A618CE" w:rsidP="00A618CE">
      <w:r>
        <w:rPr>
          <w:rFonts w:ascii="MS Gothic" w:eastAsia="MS Gothic" w:hAnsi="MS Gothic" w:cs="MS Gothic" w:hint="eastAsia"/>
        </w:rPr>
        <w:t>殷重</w:t>
      </w:r>
      <w:r>
        <w:t xml:space="preserve"> [onjū] /respectfully/</w:t>
      </w:r>
    </w:p>
    <w:p w:rsidR="00A618CE" w:rsidRDefault="00A618CE" w:rsidP="00A618CE">
      <w:r>
        <w:rPr>
          <w:rFonts w:ascii="MS Gothic" w:eastAsia="MS Gothic" w:hAnsi="MS Gothic" w:cs="MS Gothic" w:hint="eastAsia"/>
        </w:rPr>
        <w:lastRenderedPageBreak/>
        <w:t>殷重加行</w:t>
      </w:r>
      <w:r>
        <w:t xml:space="preserve"> [injū kegyō] /unremitting application of reverence/</w:t>
      </w:r>
    </w:p>
    <w:p w:rsidR="00A618CE" w:rsidRDefault="00A618CE" w:rsidP="00A618CE">
      <w:r>
        <w:rPr>
          <w:rFonts w:ascii="MS Gothic" w:eastAsia="MS Gothic" w:hAnsi="MS Gothic" w:cs="MS Gothic" w:hint="eastAsia"/>
        </w:rPr>
        <w:t>殺</w:t>
      </w:r>
      <w:r>
        <w:t xml:space="preserve"> [setsu] /kill/</w:t>
      </w:r>
    </w:p>
    <w:p w:rsidR="00A618CE" w:rsidRDefault="00A618CE" w:rsidP="00A618CE">
      <w:r>
        <w:rPr>
          <w:rFonts w:ascii="MS Gothic" w:eastAsia="MS Gothic" w:hAnsi="MS Gothic" w:cs="MS Gothic" w:hint="eastAsia"/>
        </w:rPr>
        <w:t>殺三摩娑</w:t>
      </w:r>
      <w:r>
        <w:t xml:space="preserve"> [Satsusanmasha] /Ṣaṭ-samāsa/</w:t>
      </w:r>
    </w:p>
    <w:p w:rsidR="00A618CE" w:rsidRDefault="00A618CE" w:rsidP="00A618CE">
      <w:r>
        <w:rPr>
          <w:rFonts w:ascii="MS Gothic" w:eastAsia="MS Gothic" w:hAnsi="MS Gothic" w:cs="MS Gothic" w:hint="eastAsia"/>
        </w:rPr>
        <w:t>殺人</w:t>
      </w:r>
      <w:r>
        <w:t xml:space="preserve"> [setsunin] /murder/</w:t>
      </w:r>
    </w:p>
    <w:p w:rsidR="00A618CE" w:rsidRDefault="00A618CE" w:rsidP="00A618CE">
      <w:r>
        <w:rPr>
          <w:rFonts w:ascii="MS Gothic" w:eastAsia="MS Gothic" w:hAnsi="MS Gothic" w:cs="MS Gothic" w:hint="eastAsia"/>
        </w:rPr>
        <w:t>殺具</w:t>
      </w:r>
      <w:r>
        <w:t xml:space="preserve"> [setsugu] /instruments of killing/</w:t>
      </w:r>
    </w:p>
    <w:p w:rsidR="00A618CE" w:rsidRDefault="00A618CE" w:rsidP="00A618CE">
      <w:r>
        <w:rPr>
          <w:rFonts w:ascii="MS Gothic" w:eastAsia="MS Gothic" w:hAnsi="MS Gothic" w:cs="MS Gothic" w:hint="eastAsia"/>
        </w:rPr>
        <w:t>殺和尚</w:t>
      </w:r>
      <w:r>
        <w:t xml:space="preserve"> [satsuwashō] /killing a monk/</w:t>
      </w:r>
    </w:p>
    <w:p w:rsidR="00A618CE" w:rsidRDefault="00A618CE" w:rsidP="00A618CE">
      <w:r>
        <w:rPr>
          <w:rFonts w:ascii="MS Gothic" w:eastAsia="MS Gothic" w:hAnsi="MS Gothic" w:cs="MS Gothic" w:hint="eastAsia"/>
        </w:rPr>
        <w:t>殺害</w:t>
      </w:r>
      <w:r>
        <w:t xml:space="preserve"> [setsugai] /kill/</w:t>
      </w:r>
    </w:p>
    <w:p w:rsidR="00A618CE" w:rsidRDefault="00A618CE" w:rsidP="00A618CE">
      <w:r>
        <w:rPr>
          <w:rFonts w:ascii="MS Gothic" w:eastAsia="MS Gothic" w:hAnsi="MS Gothic" w:cs="MS Gothic" w:hint="eastAsia"/>
        </w:rPr>
        <w:t>殺戒</w:t>
      </w:r>
      <w:r>
        <w:t xml:space="preserve"> [sekkai] /precept (forbidding) killing/</w:t>
      </w:r>
    </w:p>
    <w:p w:rsidR="00A618CE" w:rsidRDefault="00A618CE" w:rsidP="00A618CE">
      <w:r>
        <w:rPr>
          <w:rFonts w:ascii="MS Gothic" w:eastAsia="MS Gothic" w:hAnsi="MS Gothic" w:cs="MS Gothic" w:hint="eastAsia"/>
        </w:rPr>
        <w:t>殺戮</w:t>
      </w:r>
      <w:r>
        <w:t xml:space="preserve"> [setsuroku] /to slaughter/</w:t>
      </w:r>
    </w:p>
    <w:p w:rsidR="00A618CE" w:rsidRDefault="00A618CE" w:rsidP="00A618CE">
      <w:r>
        <w:rPr>
          <w:rFonts w:ascii="MS Gothic" w:eastAsia="MS Gothic" w:hAnsi="MS Gothic" w:cs="MS Gothic" w:hint="eastAsia"/>
        </w:rPr>
        <w:t>殺業</w:t>
      </w:r>
      <w:r>
        <w:t xml:space="preserve"> [setsugō] /deed of killing/</w:t>
      </w:r>
    </w:p>
    <w:p w:rsidR="00A618CE" w:rsidRDefault="00A618CE" w:rsidP="00A618CE">
      <w:r>
        <w:rPr>
          <w:rFonts w:ascii="MS Gothic" w:eastAsia="MS Gothic" w:hAnsi="MS Gothic" w:cs="MS Gothic" w:hint="eastAsia"/>
        </w:rPr>
        <w:t>殺母</w:t>
      </w:r>
      <w:r>
        <w:t xml:space="preserve"> [satsumo] /killing one's mother/</w:t>
      </w:r>
    </w:p>
    <w:p w:rsidR="00A618CE" w:rsidRDefault="00A618CE" w:rsidP="00A618CE">
      <w:r>
        <w:rPr>
          <w:rFonts w:ascii="MS Gothic" w:eastAsia="MS Gothic" w:hAnsi="MS Gothic" w:cs="MS Gothic" w:hint="eastAsia"/>
        </w:rPr>
        <w:t>殺毒</w:t>
      </w:r>
      <w:r>
        <w:t xml:space="preserve"> [setsudoku] /poisionous/</w:t>
      </w:r>
    </w:p>
    <w:p w:rsidR="00A618CE" w:rsidRDefault="00A618CE" w:rsidP="00A618CE">
      <w:r>
        <w:rPr>
          <w:rFonts w:ascii="MS Gothic" w:eastAsia="MS Gothic" w:hAnsi="MS Gothic" w:cs="MS Gothic" w:hint="eastAsia"/>
        </w:rPr>
        <w:t>殺父</w:t>
      </w:r>
      <w:r>
        <w:t xml:space="preserve"> [seppu] /killing one's father/</w:t>
      </w:r>
    </w:p>
    <w:p w:rsidR="00A618CE" w:rsidRDefault="00A618CE" w:rsidP="00A618CE">
      <w:r>
        <w:rPr>
          <w:rFonts w:ascii="MS Gothic" w:eastAsia="MS Gothic" w:hAnsi="MS Gothic" w:cs="MS Gothic" w:hint="eastAsia"/>
        </w:rPr>
        <w:t>殺父母</w:t>
      </w:r>
      <w:r>
        <w:t xml:space="preserve"> [setsu bumo] /killing one's parents/</w:t>
      </w:r>
    </w:p>
    <w:p w:rsidR="00A618CE" w:rsidRDefault="00A618CE" w:rsidP="00A618CE">
      <w:r>
        <w:rPr>
          <w:rFonts w:ascii="MS Gothic" w:eastAsia="MS Gothic" w:hAnsi="MS Gothic" w:cs="MS Gothic" w:hint="eastAsia"/>
        </w:rPr>
        <w:t>殺生</w:t>
      </w:r>
      <w:r>
        <w:t xml:space="preserve"> [sesshō] /taking of life/</w:t>
      </w:r>
    </w:p>
    <w:p w:rsidR="00A618CE" w:rsidRDefault="00A618CE" w:rsidP="00A618CE">
      <w:r>
        <w:rPr>
          <w:rFonts w:ascii="MS Gothic" w:eastAsia="MS Gothic" w:hAnsi="MS Gothic" w:cs="MS Gothic" w:hint="eastAsia"/>
        </w:rPr>
        <w:t>殺生具</w:t>
      </w:r>
      <w:r>
        <w:t xml:space="preserve"> [sesshōgu] /lethal weapons/</w:t>
      </w:r>
    </w:p>
    <w:p w:rsidR="00A618CE" w:rsidRDefault="00A618CE" w:rsidP="00A618CE">
      <w:r>
        <w:rPr>
          <w:rFonts w:ascii="MS Gothic" w:eastAsia="MS Gothic" w:hAnsi="MS Gothic" w:cs="MS Gothic" w:hint="eastAsia"/>
        </w:rPr>
        <w:t>殺生戒</w:t>
      </w:r>
      <w:r>
        <w:t xml:space="preserve"> [sesshō kai] /precept forbidding the taking of life/</w:t>
      </w:r>
    </w:p>
    <w:p w:rsidR="00A618CE" w:rsidRDefault="00A618CE" w:rsidP="00A618CE">
      <w:r>
        <w:rPr>
          <w:rFonts w:ascii="MS Gothic" w:eastAsia="MS Gothic" w:hAnsi="MS Gothic" w:cs="MS Gothic" w:hint="eastAsia"/>
        </w:rPr>
        <w:t>殺畜生</w:t>
      </w:r>
      <w:r>
        <w:t xml:space="preserve"> [setsu chikushō] /killing animals/</w:t>
      </w:r>
    </w:p>
    <w:p w:rsidR="00A618CE" w:rsidRDefault="00A618CE" w:rsidP="00A618CE">
      <w:r>
        <w:rPr>
          <w:rFonts w:ascii="MS Gothic" w:eastAsia="MS Gothic" w:hAnsi="MS Gothic" w:cs="MS Gothic" w:hint="eastAsia"/>
        </w:rPr>
        <w:t>殺縛</w:t>
      </w:r>
      <w:r>
        <w:t xml:space="preserve"> [satsubaku] /to kill, bind in chains, etc./</w:t>
      </w:r>
    </w:p>
    <w:p w:rsidR="00A618CE" w:rsidRDefault="00A618CE" w:rsidP="00A618CE">
      <w:r>
        <w:rPr>
          <w:rFonts w:ascii="MS Gothic" w:eastAsia="MS Gothic" w:hAnsi="MS Gothic" w:cs="MS Gothic" w:hint="eastAsia"/>
        </w:rPr>
        <w:t>殺羊</w:t>
      </w:r>
      <w:r>
        <w:t xml:space="preserve"> [setsuyō] /killing a lamb/</w:t>
      </w:r>
    </w:p>
    <w:p w:rsidR="00A618CE" w:rsidRDefault="00A618CE" w:rsidP="00A618CE">
      <w:r>
        <w:rPr>
          <w:rFonts w:ascii="MS Gothic" w:eastAsia="MS Gothic" w:hAnsi="MS Gothic" w:cs="MS Gothic" w:hint="eastAsia"/>
        </w:rPr>
        <w:t>殺者</w:t>
      </w:r>
      <w:r>
        <w:t xml:space="preserve"> [sassha] /slayer/</w:t>
      </w:r>
    </w:p>
    <w:p w:rsidR="00A618CE" w:rsidRDefault="00A618CE" w:rsidP="00A618CE">
      <w:r>
        <w:rPr>
          <w:rFonts w:ascii="MS Gothic" w:eastAsia="MS Gothic" w:hAnsi="MS Gothic" w:cs="MS Gothic" w:hint="eastAsia"/>
        </w:rPr>
        <w:t>殺聖人</w:t>
      </w:r>
      <w:r>
        <w:t xml:space="preserve"> [satsu shōjin] /killing an arhat/</w:t>
      </w:r>
    </w:p>
    <w:p w:rsidR="00A618CE" w:rsidRDefault="00A618CE" w:rsidP="00A618CE">
      <w:r>
        <w:rPr>
          <w:rFonts w:ascii="MS Gothic" w:eastAsia="MS Gothic" w:hAnsi="MS Gothic" w:cs="MS Gothic" w:hint="eastAsia"/>
        </w:rPr>
        <w:t>殺賊</w:t>
      </w:r>
      <w:r>
        <w:t xml:space="preserve"> [setsuzoku] /killer of thieves/</w:t>
      </w:r>
    </w:p>
    <w:p w:rsidR="00A618CE" w:rsidRDefault="00A618CE" w:rsidP="00A618CE">
      <w:r>
        <w:rPr>
          <w:rFonts w:ascii="MS Gothic" w:eastAsia="MS Gothic" w:hAnsi="MS Gothic" w:cs="MS Gothic" w:hint="eastAsia"/>
        </w:rPr>
        <w:t>殺阿羅漢</w:t>
      </w:r>
      <w:r>
        <w:t xml:space="preserve"> [satsu arakan] /killing an arhat/</w:t>
      </w:r>
    </w:p>
    <w:p w:rsidR="00A618CE" w:rsidRDefault="00A618CE" w:rsidP="00A618CE">
      <w:r>
        <w:rPr>
          <w:rFonts w:ascii="MS Gothic" w:eastAsia="MS Gothic" w:hAnsi="MS Gothic" w:cs="MS Gothic" w:hint="eastAsia"/>
        </w:rPr>
        <w:t>殺阿闍梨</w:t>
      </w:r>
      <w:r>
        <w:t xml:space="preserve"> [satsuajari] /killing one's teacher/</w:t>
      </w:r>
    </w:p>
    <w:p w:rsidR="00A618CE" w:rsidRDefault="00A618CE" w:rsidP="00A618CE">
      <w:r>
        <w:rPr>
          <w:rFonts w:ascii="MS Gothic" w:eastAsia="MS Gothic" w:hAnsi="MS Gothic" w:cs="MS Gothic" w:hint="eastAsia"/>
        </w:rPr>
        <w:t>殺鬼</w:t>
      </w:r>
      <w:r>
        <w:t xml:space="preserve"> [sekki] /to slay demons/</w:t>
      </w:r>
    </w:p>
    <w:p w:rsidR="00A618CE" w:rsidRDefault="00A618CE" w:rsidP="00A618CE">
      <w:r>
        <w:rPr>
          <w:rFonts w:ascii="MS Gothic" w:eastAsia="MS Gothic" w:hAnsi="MS Gothic" w:cs="MS Gothic" w:hint="eastAsia"/>
        </w:rPr>
        <w:t>殼</w:t>
      </w:r>
      <w:r>
        <w:t xml:space="preserve"> [koku] /husk/</w:t>
      </w:r>
    </w:p>
    <w:p w:rsidR="00A618CE" w:rsidRDefault="00A618CE" w:rsidP="00A618CE">
      <w:r>
        <w:rPr>
          <w:rFonts w:ascii="MS Gothic" w:eastAsia="MS Gothic" w:hAnsi="MS Gothic" w:cs="MS Gothic" w:hint="eastAsia"/>
        </w:rPr>
        <w:t>殼居</w:t>
      </w:r>
      <w:r>
        <w:t xml:space="preserve"> [kakukyo] /to dwell in a husk/</w:t>
      </w:r>
    </w:p>
    <w:p w:rsidR="00A618CE" w:rsidRDefault="00A618CE" w:rsidP="00A618CE">
      <w:r>
        <w:rPr>
          <w:rFonts w:ascii="MS Gothic" w:eastAsia="MS Gothic" w:hAnsi="MS Gothic" w:cs="MS Gothic" w:hint="eastAsia"/>
        </w:rPr>
        <w:t>殼居者</w:t>
      </w:r>
      <w:r>
        <w:t xml:space="preserve"> [kakkyosha] /one who dwells in a husk/</w:t>
      </w:r>
    </w:p>
    <w:p w:rsidR="00A618CE" w:rsidRDefault="00A618CE" w:rsidP="00A618CE">
      <w:r>
        <w:rPr>
          <w:rFonts w:ascii="MS Gothic" w:eastAsia="MS Gothic" w:hAnsi="MS Gothic" w:cs="MS Gothic" w:hint="eastAsia"/>
        </w:rPr>
        <w:t>殼漏子</w:t>
      </w:r>
      <w:r>
        <w:t xml:space="preserve"> [kakurosu] /leaking husk/</w:t>
      </w:r>
    </w:p>
    <w:p w:rsidR="00A618CE" w:rsidRDefault="00A618CE" w:rsidP="00A618CE">
      <w:r>
        <w:rPr>
          <w:rFonts w:ascii="MS Gothic" w:eastAsia="MS Gothic" w:hAnsi="MS Gothic" w:cs="MS Gothic" w:hint="eastAsia"/>
        </w:rPr>
        <w:lastRenderedPageBreak/>
        <w:t>殿</w:t>
      </w:r>
      <w:r>
        <w:t xml:space="preserve"> [ten] /palace/</w:t>
      </w:r>
    </w:p>
    <w:p w:rsidR="00A618CE" w:rsidRDefault="00A618CE" w:rsidP="00A618CE">
      <w:r>
        <w:rPr>
          <w:rFonts w:ascii="MS Gothic" w:eastAsia="MS Gothic" w:hAnsi="MS Gothic" w:cs="MS Gothic" w:hint="eastAsia"/>
        </w:rPr>
        <w:t>殿主</w:t>
      </w:r>
      <w:r>
        <w:t xml:space="preserve"> [denshu] /temple warden/</w:t>
      </w:r>
    </w:p>
    <w:p w:rsidR="00A618CE" w:rsidRDefault="00A618CE" w:rsidP="00A618CE">
      <w:r>
        <w:rPr>
          <w:rFonts w:ascii="MS Gothic" w:eastAsia="MS Gothic" w:hAnsi="MS Gothic" w:cs="MS Gothic" w:hint="eastAsia"/>
        </w:rPr>
        <w:t>殿司</w:t>
      </w:r>
      <w:r>
        <w:t xml:space="preserve"> [densu] /temple warden/</w:t>
      </w:r>
    </w:p>
    <w:p w:rsidR="00A618CE" w:rsidRDefault="00A618CE" w:rsidP="00A618CE">
      <w:r>
        <w:rPr>
          <w:rFonts w:ascii="MS Gothic" w:eastAsia="MS Gothic" w:hAnsi="MS Gothic" w:cs="MS Gothic" w:hint="eastAsia"/>
        </w:rPr>
        <w:t>殿堂</w:t>
      </w:r>
      <w:r>
        <w:t xml:space="preserve"> [tendō] /a palace/</w:t>
      </w:r>
    </w:p>
    <w:p w:rsidR="00A618CE" w:rsidRDefault="00A618CE" w:rsidP="00A618CE">
      <w:r>
        <w:rPr>
          <w:rFonts w:ascii="MS Gothic" w:eastAsia="MS Gothic" w:hAnsi="MS Gothic" w:cs="MS Gothic" w:hint="eastAsia"/>
        </w:rPr>
        <w:t>殿宇</w:t>
      </w:r>
      <w:r>
        <w:t xml:space="preserve"> [ten'u] /a mansion/</w:t>
      </w:r>
    </w:p>
    <w:p w:rsidR="00A618CE" w:rsidRDefault="00A618CE" w:rsidP="00A618CE">
      <w:r>
        <w:rPr>
          <w:rFonts w:ascii="MS Gothic" w:eastAsia="MS Gothic" w:hAnsi="MS Gothic" w:cs="MS Gothic" w:hint="eastAsia"/>
        </w:rPr>
        <w:t>殿舍</w:t>
      </w:r>
      <w:r>
        <w:t xml:space="preserve"> [tensha] /a hall/</w:t>
      </w:r>
    </w:p>
    <w:p w:rsidR="00A618CE" w:rsidRDefault="00A618CE" w:rsidP="00A618CE">
      <w:r>
        <w:rPr>
          <w:rFonts w:ascii="MS Gothic" w:eastAsia="MS Gothic" w:hAnsi="MS Gothic" w:cs="MS Gothic" w:hint="eastAsia"/>
        </w:rPr>
        <w:t>殿行</w:t>
      </w:r>
      <w:r>
        <w:t xml:space="preserve"> [dennan] /hall assistant/</w:t>
      </w:r>
    </w:p>
    <w:p w:rsidR="00A618CE" w:rsidRDefault="00A618CE" w:rsidP="00A618CE">
      <w:r>
        <w:rPr>
          <w:rFonts w:ascii="MS Gothic" w:eastAsia="MS Gothic" w:hAnsi="MS Gothic" w:cs="MS Gothic" w:hint="eastAsia"/>
        </w:rPr>
        <w:t>殿裏</w:t>
      </w:r>
      <w:r>
        <w:t xml:space="preserve"> [denri] /inside the palace/</w:t>
      </w:r>
    </w:p>
    <w:p w:rsidR="00A618CE" w:rsidRDefault="00A618CE" w:rsidP="00A618CE">
      <w:r>
        <w:rPr>
          <w:rFonts w:ascii="MS Gothic" w:eastAsia="MS Gothic" w:hAnsi="MS Gothic" w:cs="MS Gothic" w:hint="eastAsia"/>
        </w:rPr>
        <w:t>殿裏底</w:t>
      </w:r>
      <w:r>
        <w:t xml:space="preserve"> [denri tei] /one inside the hall/</w:t>
      </w:r>
    </w:p>
    <w:p w:rsidR="00A618CE" w:rsidRDefault="00A618CE" w:rsidP="00A618CE">
      <w:r>
        <w:rPr>
          <w:rFonts w:ascii="MS Gothic" w:eastAsia="MS Gothic" w:hAnsi="MS Gothic" w:cs="MS Gothic" w:hint="eastAsia"/>
        </w:rPr>
        <w:t>殿閣</w:t>
      </w:r>
      <w:r>
        <w:t xml:space="preserve"> [denkaku] /a stately mansion/</w:t>
      </w:r>
    </w:p>
    <w:p w:rsidR="00A618CE" w:rsidRDefault="00A618CE" w:rsidP="00A618CE">
      <w:r>
        <w:rPr>
          <w:rFonts w:ascii="MS Gothic" w:eastAsia="MS Gothic" w:hAnsi="MS Gothic" w:cs="MS Gothic" w:hint="eastAsia"/>
        </w:rPr>
        <w:t>毀</w:t>
      </w:r>
      <w:r>
        <w:t xml:space="preserve"> [ki] /to defame/</w:t>
      </w:r>
    </w:p>
    <w:p w:rsidR="00A618CE" w:rsidRDefault="00A618CE" w:rsidP="00A618CE">
      <w:r>
        <w:rPr>
          <w:rFonts w:ascii="MS Gothic" w:eastAsia="MS Gothic" w:hAnsi="MS Gothic" w:cs="MS Gothic" w:hint="eastAsia"/>
        </w:rPr>
        <w:t>毀他</w:t>
      </w:r>
      <w:r>
        <w:t xml:space="preserve"> [kita] /to disparage others/</w:t>
      </w:r>
    </w:p>
    <w:p w:rsidR="00A618CE" w:rsidRDefault="00A618CE" w:rsidP="00A618CE">
      <w:r>
        <w:rPr>
          <w:rFonts w:ascii="MS Gothic" w:eastAsia="MS Gothic" w:hAnsi="MS Gothic" w:cs="MS Gothic" w:hint="eastAsia"/>
        </w:rPr>
        <w:t>毀呰</w:t>
      </w:r>
      <w:r>
        <w:t xml:space="preserve"> [kishi] /to disparage/</w:t>
      </w:r>
    </w:p>
    <w:p w:rsidR="00A618CE" w:rsidRDefault="00A618CE" w:rsidP="00A618CE">
      <w:r>
        <w:rPr>
          <w:rFonts w:ascii="MS Gothic" w:eastAsia="MS Gothic" w:hAnsi="MS Gothic" w:cs="MS Gothic" w:hint="eastAsia"/>
        </w:rPr>
        <w:t>毀壞</w:t>
      </w:r>
      <w:r>
        <w:t xml:space="preserve"> [kie] /to censure/</w:t>
      </w:r>
    </w:p>
    <w:p w:rsidR="00A618CE" w:rsidRDefault="00A618CE" w:rsidP="00A618CE">
      <w:r>
        <w:rPr>
          <w:rFonts w:ascii="MS Gothic" w:eastAsia="MS Gothic" w:hAnsi="MS Gothic" w:cs="MS Gothic" w:hint="eastAsia"/>
        </w:rPr>
        <w:t>毀壞他</w:t>
      </w:r>
      <w:r>
        <w:t xml:space="preserve"> [kie  ta] /make trouble for others/</w:t>
      </w:r>
    </w:p>
    <w:p w:rsidR="00A618CE" w:rsidRDefault="00A618CE" w:rsidP="00A618CE">
      <w:r>
        <w:rPr>
          <w:rFonts w:ascii="MS Gothic" w:eastAsia="MS Gothic" w:hAnsi="MS Gothic" w:cs="MS Gothic" w:hint="eastAsia"/>
        </w:rPr>
        <w:t>毀形</w:t>
      </w:r>
      <w:r>
        <w:t xml:space="preserve"> [kigyō] /deformity/</w:t>
      </w:r>
    </w:p>
    <w:p w:rsidR="00A618CE" w:rsidRDefault="00A618CE" w:rsidP="00A618CE">
      <w:r>
        <w:rPr>
          <w:rFonts w:ascii="MS Gothic" w:eastAsia="MS Gothic" w:hAnsi="MS Gothic" w:cs="MS Gothic" w:hint="eastAsia"/>
        </w:rPr>
        <w:t>毀形偈</w:t>
      </w:r>
      <w:r>
        <w:t xml:space="preserve"> [kigyō  ge] /Verse of Disfigurement/</w:t>
      </w:r>
    </w:p>
    <w:p w:rsidR="00A618CE" w:rsidRDefault="00A618CE" w:rsidP="00A618CE">
      <w:r>
        <w:rPr>
          <w:rFonts w:ascii="MS Gothic" w:eastAsia="MS Gothic" w:hAnsi="MS Gothic" w:cs="MS Gothic" w:hint="eastAsia"/>
        </w:rPr>
        <w:t>毀損</w:t>
      </w:r>
      <w:r>
        <w:t xml:space="preserve"> [kison] /to deteriorate/</w:t>
      </w:r>
    </w:p>
    <w:p w:rsidR="00A618CE" w:rsidRDefault="00A618CE" w:rsidP="00A618CE">
      <w:r>
        <w:rPr>
          <w:rFonts w:ascii="MS Gothic" w:eastAsia="MS Gothic" w:hAnsi="MS Gothic" w:cs="MS Gothic" w:hint="eastAsia"/>
        </w:rPr>
        <w:t>毀犯</w:t>
      </w:r>
      <w:r>
        <w:t xml:space="preserve"> [kibon] /to violate [the precepts]/</w:t>
      </w:r>
    </w:p>
    <w:p w:rsidR="00A618CE" w:rsidRDefault="00A618CE" w:rsidP="00A618CE">
      <w:r>
        <w:rPr>
          <w:rFonts w:ascii="MS Gothic" w:eastAsia="MS Gothic" w:hAnsi="MS Gothic" w:cs="MS Gothic" w:hint="eastAsia"/>
        </w:rPr>
        <w:t>毀犯戒</w:t>
      </w:r>
      <w:r>
        <w:t xml:space="preserve"> [kibon kai] /immoral/</w:t>
      </w:r>
    </w:p>
    <w:p w:rsidR="00A618CE" w:rsidRDefault="00A618CE" w:rsidP="00A618CE">
      <w:r>
        <w:rPr>
          <w:rFonts w:ascii="MS Gothic" w:eastAsia="MS Gothic" w:hAnsi="MS Gothic" w:cs="MS Gothic" w:hint="eastAsia"/>
        </w:rPr>
        <w:t>毀犯戒垢</w:t>
      </w:r>
      <w:r>
        <w:t xml:space="preserve"> [kibon kai ku] /the stain of violating the precepts/</w:t>
      </w:r>
    </w:p>
    <w:p w:rsidR="00A618CE" w:rsidRDefault="00A618CE" w:rsidP="00A618CE">
      <w:r>
        <w:rPr>
          <w:rFonts w:ascii="MS Gothic" w:eastAsia="MS Gothic" w:hAnsi="MS Gothic" w:cs="MS Gothic" w:hint="eastAsia"/>
        </w:rPr>
        <w:t>毀犯淨戒</w:t>
      </w:r>
      <w:r>
        <w:t xml:space="preserve"> [kibon jōkai] /to violate the precepts/</w:t>
      </w:r>
    </w:p>
    <w:p w:rsidR="00A618CE" w:rsidRDefault="00A618CE" w:rsidP="00A618CE">
      <w:r>
        <w:rPr>
          <w:rFonts w:ascii="MS Gothic" w:eastAsia="MS Gothic" w:hAnsi="MS Gothic" w:cs="MS Gothic" w:hint="eastAsia"/>
        </w:rPr>
        <w:t>毀犯退屈</w:t>
      </w:r>
      <w:r>
        <w:t xml:space="preserve"> [kibon taikutsu] /violate and retrogress/</w:t>
      </w:r>
    </w:p>
    <w:p w:rsidR="00A618CE" w:rsidRDefault="00A618CE" w:rsidP="00A618CE">
      <w:r>
        <w:rPr>
          <w:rFonts w:ascii="MS Gothic" w:eastAsia="MS Gothic" w:hAnsi="MS Gothic" w:cs="MS Gothic" w:hint="eastAsia"/>
        </w:rPr>
        <w:t>毀破</w:t>
      </w:r>
      <w:r>
        <w:t xml:space="preserve"> [kiha] /to refute/</w:t>
      </w:r>
    </w:p>
    <w:p w:rsidR="00A618CE" w:rsidRDefault="00A618CE" w:rsidP="00A618CE">
      <w:r>
        <w:rPr>
          <w:rFonts w:ascii="MS Gothic" w:eastAsia="MS Gothic" w:hAnsi="MS Gothic" w:cs="MS Gothic" w:hint="eastAsia"/>
        </w:rPr>
        <w:t>毀禁</w:t>
      </w:r>
      <w:r>
        <w:t xml:space="preserve"> [ki kin] /break precepts/</w:t>
      </w:r>
    </w:p>
    <w:p w:rsidR="00A618CE" w:rsidRDefault="00A618CE" w:rsidP="00A618CE">
      <w:r>
        <w:rPr>
          <w:rFonts w:ascii="MS Gothic" w:eastAsia="MS Gothic" w:hAnsi="MS Gothic" w:cs="MS Gothic" w:hint="eastAsia"/>
        </w:rPr>
        <w:t>毀罵</w:t>
      </w:r>
      <w:r>
        <w:t xml:space="preserve"> [kime] /to malign/</w:t>
      </w:r>
    </w:p>
    <w:p w:rsidR="00A618CE" w:rsidRDefault="00A618CE" w:rsidP="00A618CE">
      <w:r>
        <w:rPr>
          <w:rFonts w:ascii="MS Gothic" w:eastAsia="MS Gothic" w:hAnsi="MS Gothic" w:cs="MS Gothic" w:hint="eastAsia"/>
        </w:rPr>
        <w:t>毀訾</w:t>
      </w:r>
      <w:r>
        <w:t xml:space="preserve"> [kishi] /to disparage/</w:t>
      </w:r>
    </w:p>
    <w:p w:rsidR="00A618CE" w:rsidRDefault="00A618CE" w:rsidP="00A618CE">
      <w:r>
        <w:rPr>
          <w:rFonts w:ascii="MS Gothic" w:eastAsia="MS Gothic" w:hAnsi="MS Gothic" w:cs="MS Gothic" w:hint="eastAsia"/>
        </w:rPr>
        <w:t>毀謗</w:t>
      </w:r>
      <w:r>
        <w:t xml:space="preserve"> [kibō] /slander/</w:t>
      </w:r>
    </w:p>
    <w:p w:rsidR="00A618CE" w:rsidRDefault="00A618CE" w:rsidP="00A618CE">
      <w:r>
        <w:rPr>
          <w:rFonts w:ascii="MS Gothic" w:eastAsia="MS Gothic" w:hAnsi="MS Gothic" w:cs="MS Gothic" w:hint="eastAsia"/>
        </w:rPr>
        <w:t>毀謗三寶戒</w:t>
      </w:r>
      <w:r>
        <w:t xml:space="preserve"> [kihō sanbō kai] /precept forbidding the denigrate of the three treasures/</w:t>
      </w:r>
    </w:p>
    <w:p w:rsidR="00A618CE" w:rsidRDefault="00A618CE" w:rsidP="00A618CE">
      <w:r>
        <w:rPr>
          <w:rFonts w:ascii="MS Gothic" w:eastAsia="MS Gothic" w:hAnsi="MS Gothic" w:cs="MS Gothic" w:hint="eastAsia"/>
        </w:rPr>
        <w:t>毀譽</w:t>
      </w:r>
      <w:r>
        <w:t xml:space="preserve"> [kiyo] /honor or dishonor/</w:t>
      </w:r>
    </w:p>
    <w:p w:rsidR="00A618CE" w:rsidRDefault="00A618CE" w:rsidP="00A618CE">
      <w:r>
        <w:rPr>
          <w:rFonts w:ascii="MS Gothic" w:eastAsia="MS Gothic" w:hAnsi="MS Gothic" w:cs="MS Gothic" w:hint="eastAsia"/>
        </w:rPr>
        <w:lastRenderedPageBreak/>
        <w:t>毀讚</w:t>
      </w:r>
      <w:r>
        <w:t xml:space="preserve"> [kisan] /censure and praise/</w:t>
      </w:r>
    </w:p>
    <w:p w:rsidR="00A618CE" w:rsidRDefault="00A618CE" w:rsidP="00A618CE">
      <w:r>
        <w:rPr>
          <w:rFonts w:ascii="MS Gothic" w:eastAsia="MS Gothic" w:hAnsi="MS Gothic" w:cs="MS Gothic" w:hint="eastAsia"/>
        </w:rPr>
        <w:t>毀辱</w:t>
      </w:r>
      <w:r>
        <w:t xml:space="preserve"> [kijoku] /to revile/</w:t>
      </w:r>
    </w:p>
    <w:p w:rsidR="00A618CE" w:rsidRDefault="00A618CE" w:rsidP="00A618CE">
      <w:r>
        <w:rPr>
          <w:rFonts w:ascii="MS Gothic" w:eastAsia="MS Gothic" w:hAnsi="MS Gothic" w:cs="MS Gothic" w:hint="eastAsia"/>
        </w:rPr>
        <w:t>毀釋</w:t>
      </w:r>
      <w:r>
        <w:t xml:space="preserve"> [kishaku] /denigrate the buddha or the dharma/</w:t>
      </w:r>
    </w:p>
    <w:p w:rsidR="00A618CE" w:rsidRDefault="00A618CE" w:rsidP="00A618CE">
      <w:r>
        <w:rPr>
          <w:rFonts w:ascii="MS Gothic" w:eastAsia="MS Gothic" w:hAnsi="MS Gothic" w:cs="MS Gothic" w:hint="eastAsia"/>
        </w:rPr>
        <w:t>毅旻</w:t>
      </w:r>
      <w:r>
        <w:t xml:space="preserve"> [Kimin] /Uimin/</w:t>
      </w:r>
    </w:p>
    <w:p w:rsidR="00A618CE" w:rsidRDefault="00A618CE" w:rsidP="00A618CE">
      <w:r>
        <w:rPr>
          <w:rFonts w:ascii="MS Gothic" w:eastAsia="MS Gothic" w:hAnsi="MS Gothic" w:cs="MS Gothic" w:hint="eastAsia"/>
        </w:rPr>
        <w:t>母</w:t>
      </w:r>
      <w:r>
        <w:t xml:space="preserve"> [mo] /mother/</w:t>
      </w:r>
    </w:p>
    <w:p w:rsidR="00A618CE" w:rsidRDefault="00A618CE" w:rsidP="00A618CE">
      <w:r>
        <w:rPr>
          <w:rFonts w:ascii="MS Gothic" w:eastAsia="MS Gothic" w:hAnsi="MS Gothic" w:cs="MS Gothic" w:hint="eastAsia"/>
        </w:rPr>
        <w:t>母主</w:t>
      </w:r>
      <w:r>
        <w:t xml:space="preserve"> [moshu] /mother-lord/</w:t>
      </w:r>
    </w:p>
    <w:p w:rsidR="00A618CE" w:rsidRDefault="00A618CE" w:rsidP="00A618CE">
      <w:r>
        <w:rPr>
          <w:rFonts w:ascii="MS Gothic" w:eastAsia="MS Gothic" w:hAnsi="MS Gothic" w:cs="MS Gothic" w:hint="eastAsia"/>
        </w:rPr>
        <w:t>母人</w:t>
      </w:r>
      <w:r>
        <w:t xml:space="preserve"> [monin] /a woman/</w:t>
      </w:r>
    </w:p>
    <w:p w:rsidR="00A618CE" w:rsidRDefault="00A618CE" w:rsidP="00A618CE">
      <w:r>
        <w:rPr>
          <w:rFonts w:ascii="MS Gothic" w:eastAsia="MS Gothic" w:hAnsi="MS Gothic" w:cs="MS Gothic" w:hint="eastAsia"/>
        </w:rPr>
        <w:t>母捺羅</w:t>
      </w:r>
      <w:r>
        <w:t xml:space="preserve"> [monatsura] /(Skt. mudrā)/</w:t>
      </w:r>
    </w:p>
    <w:p w:rsidR="00A618CE" w:rsidRDefault="00A618CE" w:rsidP="00A618CE">
      <w:r>
        <w:rPr>
          <w:rFonts w:ascii="MS Gothic" w:eastAsia="MS Gothic" w:hAnsi="MS Gothic" w:cs="MS Gothic" w:hint="eastAsia"/>
        </w:rPr>
        <w:t>母經</w:t>
      </w:r>
      <w:r>
        <w:t xml:space="preserve"> [mokyō] /(Skt. mātṛkā)/</w:t>
      </w:r>
    </w:p>
    <w:p w:rsidR="00A618CE" w:rsidRDefault="00A618CE" w:rsidP="00A618CE">
      <w:r>
        <w:rPr>
          <w:rFonts w:ascii="MS Gothic" w:eastAsia="MS Gothic" w:hAnsi="MS Gothic" w:cs="MS Gothic" w:hint="eastAsia"/>
        </w:rPr>
        <w:t>母胎</w:t>
      </w:r>
      <w:r>
        <w:t xml:space="preserve"> [motai] /a womb/</w:t>
      </w:r>
    </w:p>
    <w:p w:rsidR="00A618CE" w:rsidRDefault="00A618CE" w:rsidP="00A618CE">
      <w:r>
        <w:rPr>
          <w:rFonts w:ascii="MS Gothic" w:eastAsia="MS Gothic" w:hAnsi="MS Gothic" w:cs="MS Gothic" w:hint="eastAsia"/>
        </w:rPr>
        <w:t>母腹</w:t>
      </w:r>
      <w:r>
        <w:t xml:space="preserve"> [mofuku] /a mother's womb/</w:t>
      </w:r>
    </w:p>
    <w:p w:rsidR="00A618CE" w:rsidRDefault="00A618CE" w:rsidP="00A618CE">
      <w:r>
        <w:rPr>
          <w:rFonts w:ascii="MS Gothic" w:eastAsia="MS Gothic" w:hAnsi="MS Gothic" w:cs="MS Gothic" w:hint="eastAsia"/>
        </w:rPr>
        <w:t>母親</w:t>
      </w:r>
      <w:r>
        <w:t xml:space="preserve"> [moshin] /mother/</w:t>
      </w:r>
    </w:p>
    <w:p w:rsidR="00A618CE" w:rsidRDefault="00A618CE" w:rsidP="00A618CE">
      <w:r>
        <w:rPr>
          <w:rFonts w:ascii="MS Gothic" w:eastAsia="MS Gothic" w:hAnsi="MS Gothic" w:cs="MS Gothic" w:hint="eastAsia"/>
        </w:rPr>
        <w:t>母邑</w:t>
      </w:r>
      <w:r>
        <w:t xml:space="preserve"> [moyū] /(Skt. matṛgrāma)/</w:t>
      </w:r>
    </w:p>
    <w:p w:rsidR="00A618CE" w:rsidRDefault="00A618CE" w:rsidP="00A618CE">
      <w:r>
        <w:rPr>
          <w:rFonts w:ascii="MS Gothic" w:eastAsia="MS Gothic" w:hAnsi="MS Gothic" w:cs="MS Gothic" w:hint="eastAsia"/>
        </w:rPr>
        <w:t>母那摩奴沙</w:t>
      </w:r>
      <w:r>
        <w:t xml:space="preserve"> [bona manusha] /mṛta-manuṣya/</w:t>
      </w:r>
    </w:p>
    <w:p w:rsidR="00A618CE" w:rsidRDefault="00A618CE" w:rsidP="00A618CE">
      <w:r>
        <w:rPr>
          <w:rFonts w:ascii="MS Gothic" w:eastAsia="MS Gothic" w:hAnsi="MS Gothic" w:cs="MS Gothic" w:hint="eastAsia"/>
        </w:rPr>
        <w:t>母陀摩奴沙</w:t>
      </w:r>
      <w:r>
        <w:t xml:space="preserve"> [boda manusha] /mṛta-manuṣya/</w:t>
      </w:r>
    </w:p>
    <w:p w:rsidR="00A618CE" w:rsidRDefault="00A618CE" w:rsidP="00A618CE">
      <w:r>
        <w:rPr>
          <w:rFonts w:ascii="MS Gothic" w:eastAsia="MS Gothic" w:hAnsi="MS Gothic" w:cs="MS Gothic" w:hint="eastAsia"/>
        </w:rPr>
        <w:t>母陀羅</w:t>
      </w:r>
      <w:r>
        <w:t xml:space="preserve"> [modara] /(Skt. mudrā)/</w:t>
      </w:r>
    </w:p>
    <w:p w:rsidR="00A618CE" w:rsidRDefault="00A618CE" w:rsidP="00A618CE">
      <w:r>
        <w:rPr>
          <w:rFonts w:ascii="MS Gothic" w:eastAsia="MS Gothic" w:hAnsi="MS Gothic" w:cs="MS Gothic" w:hint="eastAsia"/>
        </w:rPr>
        <w:t>母陀羅手</w:t>
      </w:r>
      <w:r>
        <w:t xml:space="preserve"> [modarashu] /auspicious hand sign/</w:t>
      </w:r>
    </w:p>
    <w:p w:rsidR="00A618CE" w:rsidRDefault="00A618CE" w:rsidP="00A618CE">
      <w:r>
        <w:rPr>
          <w:rFonts w:ascii="MS Gothic" w:eastAsia="MS Gothic" w:hAnsi="MS Gothic" w:cs="MS Gothic" w:hint="eastAsia"/>
        </w:rPr>
        <w:t>每</w:t>
      </w:r>
      <w:r>
        <w:t xml:space="preserve"> [mai] /each/</w:t>
      </w:r>
    </w:p>
    <w:p w:rsidR="00A618CE" w:rsidRDefault="00A618CE" w:rsidP="00A618CE">
      <w:r>
        <w:rPr>
          <w:rFonts w:ascii="MS Gothic" w:eastAsia="MS Gothic" w:hAnsi="MS Gothic" w:cs="MS Gothic" w:hint="eastAsia"/>
        </w:rPr>
        <w:t>每恆里</w:t>
      </w:r>
      <w:r>
        <w:t xml:space="preserve"> [Maigōri] /Maitreya/</w:t>
      </w:r>
    </w:p>
    <w:p w:rsidR="00A618CE" w:rsidRDefault="00A618CE" w:rsidP="00A618CE">
      <w:r>
        <w:rPr>
          <w:rFonts w:ascii="MS Gothic" w:eastAsia="MS Gothic" w:hAnsi="MS Gothic" w:cs="MS Gothic" w:hint="eastAsia"/>
        </w:rPr>
        <w:t>每恆里末那</w:t>
      </w:r>
      <w:r>
        <w:t xml:space="preserve"> [maigōri mana] /(Skt. maitrīmanas)/</w:t>
      </w:r>
    </w:p>
    <w:p w:rsidR="00A618CE" w:rsidRDefault="00A618CE" w:rsidP="00A618CE">
      <w:r>
        <w:rPr>
          <w:rFonts w:ascii="MS Gothic" w:eastAsia="MS Gothic" w:hAnsi="MS Gothic" w:cs="MS Gothic" w:hint="eastAsia"/>
        </w:rPr>
        <w:t>毒</w:t>
      </w:r>
      <w:r>
        <w:t xml:space="preserve"> [doku] /poison/</w:t>
      </w:r>
    </w:p>
    <w:p w:rsidR="00A618CE" w:rsidRDefault="00A618CE" w:rsidP="00A618CE">
      <w:r>
        <w:rPr>
          <w:rFonts w:ascii="MS Gothic" w:eastAsia="MS Gothic" w:hAnsi="MS Gothic" w:cs="MS Gothic" w:hint="eastAsia"/>
        </w:rPr>
        <w:t>毒器</w:t>
      </w:r>
      <w:r>
        <w:t xml:space="preserve"> [dokki] /poison vessel/</w:t>
      </w:r>
    </w:p>
    <w:p w:rsidR="00A618CE" w:rsidRDefault="00A618CE" w:rsidP="00A618CE">
      <w:r>
        <w:rPr>
          <w:rFonts w:ascii="MS Gothic" w:eastAsia="MS Gothic" w:hAnsi="MS Gothic" w:cs="MS Gothic" w:hint="eastAsia"/>
        </w:rPr>
        <w:t>毒塗鼓</w:t>
      </w:r>
      <w:r>
        <w:t xml:space="preserve"> [dokuzu ko] /drum stained with poison/</w:t>
      </w:r>
    </w:p>
    <w:p w:rsidR="00A618CE" w:rsidRDefault="00A618CE" w:rsidP="00A618CE">
      <w:r>
        <w:rPr>
          <w:rFonts w:ascii="MS Gothic" w:eastAsia="MS Gothic" w:hAnsi="MS Gothic" w:cs="MS Gothic" w:hint="eastAsia"/>
        </w:rPr>
        <w:t>毒天二鼓</w:t>
      </w:r>
      <w:r>
        <w:t xml:space="preserve"> [dokuten niko] /two drums, poisonous and divine/</w:t>
      </w:r>
    </w:p>
    <w:p w:rsidR="00A618CE" w:rsidRDefault="00A618CE" w:rsidP="00A618CE">
      <w:r>
        <w:rPr>
          <w:rFonts w:ascii="MS Gothic" w:eastAsia="MS Gothic" w:hAnsi="MS Gothic" w:cs="MS Gothic" w:hint="eastAsia"/>
        </w:rPr>
        <w:t>毒心</w:t>
      </w:r>
      <w:r>
        <w:t xml:space="preserve"> [dokushin] /malicious thoughts/</w:t>
      </w:r>
    </w:p>
    <w:p w:rsidR="00A618CE" w:rsidRDefault="00A618CE" w:rsidP="00A618CE">
      <w:r>
        <w:rPr>
          <w:rFonts w:ascii="MS Gothic" w:eastAsia="MS Gothic" w:hAnsi="MS Gothic" w:cs="MS Gothic" w:hint="eastAsia"/>
        </w:rPr>
        <w:t>毒樹</w:t>
      </w:r>
      <w:r>
        <w:t xml:space="preserve"> [dokuju] /poison tree/</w:t>
      </w:r>
    </w:p>
    <w:p w:rsidR="00A618CE" w:rsidRDefault="00A618CE" w:rsidP="00A618CE">
      <w:r>
        <w:rPr>
          <w:rFonts w:ascii="MS Gothic" w:eastAsia="MS Gothic" w:hAnsi="MS Gothic" w:cs="MS Gothic" w:hint="eastAsia"/>
        </w:rPr>
        <w:t>毒氣</w:t>
      </w:r>
      <w:r>
        <w:t xml:space="preserve"> [dokuke] /poisonous breath/</w:t>
      </w:r>
    </w:p>
    <w:p w:rsidR="00A618CE" w:rsidRDefault="00A618CE" w:rsidP="00A618CE">
      <w:r>
        <w:rPr>
          <w:rFonts w:ascii="MS Gothic" w:eastAsia="MS Gothic" w:hAnsi="MS Gothic" w:cs="MS Gothic" w:hint="eastAsia"/>
        </w:rPr>
        <w:t>毒火</w:t>
      </w:r>
      <w:r>
        <w:t xml:space="preserve"> [dokuka] /fires of poisons/</w:t>
      </w:r>
    </w:p>
    <w:p w:rsidR="00A618CE" w:rsidRDefault="00A618CE" w:rsidP="00A618CE">
      <w:r>
        <w:rPr>
          <w:rFonts w:ascii="MS Gothic" w:eastAsia="MS Gothic" w:hAnsi="MS Gothic" w:cs="MS Gothic" w:hint="eastAsia"/>
        </w:rPr>
        <w:t>毒箭</w:t>
      </w:r>
      <w:r>
        <w:t xml:space="preserve"> [dokusen] /poisoned arrow/</w:t>
      </w:r>
    </w:p>
    <w:p w:rsidR="00A618CE" w:rsidRDefault="00A618CE" w:rsidP="00A618CE">
      <w:r>
        <w:rPr>
          <w:rFonts w:ascii="MS Gothic" w:eastAsia="MS Gothic" w:hAnsi="MS Gothic" w:cs="MS Gothic" w:hint="eastAsia"/>
        </w:rPr>
        <w:t>毒箭喩</w:t>
      </w:r>
      <w:r>
        <w:t xml:space="preserve"> [dokusen yu] /parable of the poisoned arrow/</w:t>
      </w:r>
    </w:p>
    <w:p w:rsidR="00A618CE" w:rsidRDefault="00A618CE" w:rsidP="00A618CE">
      <w:r>
        <w:rPr>
          <w:rFonts w:ascii="MS Gothic" w:eastAsia="MS Gothic" w:hAnsi="MS Gothic" w:cs="MS Gothic" w:hint="eastAsia"/>
        </w:rPr>
        <w:lastRenderedPageBreak/>
        <w:t>毒藥</w:t>
      </w:r>
      <w:r>
        <w:t xml:space="preserve"> [dokuyaku] /poison/</w:t>
      </w:r>
    </w:p>
    <w:p w:rsidR="00A618CE" w:rsidRDefault="00A618CE" w:rsidP="00A618CE">
      <w:r>
        <w:rPr>
          <w:rFonts w:ascii="MS Gothic" w:eastAsia="MS Gothic" w:hAnsi="MS Gothic" w:cs="MS Gothic" w:hint="eastAsia"/>
        </w:rPr>
        <w:t>毒蛇</w:t>
      </w:r>
      <w:r>
        <w:t xml:space="preserve"> [dokuja] /poisonous snake/</w:t>
      </w:r>
    </w:p>
    <w:p w:rsidR="00A618CE" w:rsidRDefault="00A618CE" w:rsidP="00A618CE">
      <w:r>
        <w:rPr>
          <w:rFonts w:ascii="MS Gothic" w:eastAsia="MS Gothic" w:hAnsi="MS Gothic" w:cs="MS Gothic" w:hint="eastAsia"/>
        </w:rPr>
        <w:t>毒蟲</w:t>
      </w:r>
      <w:r>
        <w:t xml:space="preserve"> [dokujū] /venomous insect(s)/</w:t>
      </w:r>
    </w:p>
    <w:p w:rsidR="00A618CE" w:rsidRDefault="00A618CE" w:rsidP="00A618CE">
      <w:r>
        <w:rPr>
          <w:rFonts w:ascii="MS Gothic" w:eastAsia="MS Gothic" w:hAnsi="MS Gothic" w:cs="MS Gothic" w:hint="eastAsia"/>
        </w:rPr>
        <w:t>毒鼓</w:t>
      </w:r>
      <w:r>
        <w:t xml:space="preserve"> [dokku] /poison-drum/</w:t>
      </w:r>
    </w:p>
    <w:p w:rsidR="00A618CE" w:rsidRDefault="00A618CE" w:rsidP="00A618CE">
      <w:r>
        <w:rPr>
          <w:rFonts w:ascii="MS Gothic" w:eastAsia="MS Gothic" w:hAnsi="MS Gothic" w:cs="MS Gothic" w:hint="eastAsia"/>
        </w:rPr>
        <w:t>毒龍</w:t>
      </w:r>
      <w:r>
        <w:t xml:space="preserve"> [dokuryū] /poisonous dragon/</w:t>
      </w:r>
    </w:p>
    <w:p w:rsidR="00A618CE" w:rsidRDefault="00A618CE" w:rsidP="00A618CE">
      <w:r>
        <w:rPr>
          <w:rFonts w:ascii="MS Gothic" w:eastAsia="MS Gothic" w:hAnsi="MS Gothic" w:cs="MS Gothic" w:hint="eastAsia"/>
        </w:rPr>
        <w:t>比</w:t>
      </w:r>
      <w:r>
        <w:t xml:space="preserve"> [hi] /to compare/</w:t>
      </w:r>
    </w:p>
    <w:p w:rsidR="00A618CE" w:rsidRDefault="00A618CE" w:rsidP="00A618CE">
      <w:r>
        <w:rPr>
          <w:rFonts w:ascii="MS Gothic" w:eastAsia="MS Gothic" w:hAnsi="MS Gothic" w:cs="MS Gothic" w:hint="eastAsia"/>
        </w:rPr>
        <w:t>比丘</w:t>
      </w:r>
      <w:r>
        <w:t xml:space="preserve"> [biku] /(Skt. bhikṣu)/</w:t>
      </w:r>
    </w:p>
    <w:p w:rsidR="00A618CE" w:rsidRDefault="00A618CE" w:rsidP="00A618CE">
      <w:r>
        <w:rPr>
          <w:rFonts w:ascii="MS Gothic" w:eastAsia="MS Gothic" w:hAnsi="MS Gothic" w:cs="MS Gothic" w:hint="eastAsia"/>
        </w:rPr>
        <w:t>比丘三千威儀經</w:t>
      </w:r>
      <w:r>
        <w:t xml:space="preserve"> [Biku sanzen igi kyō] /Sūtra of the Three Thousand Regulations for Bhikṣus/</w:t>
      </w:r>
    </w:p>
    <w:p w:rsidR="00A618CE" w:rsidRDefault="00A618CE" w:rsidP="00A618CE">
      <w:r>
        <w:rPr>
          <w:rFonts w:ascii="MS Gothic" w:eastAsia="MS Gothic" w:hAnsi="MS Gothic" w:cs="MS Gothic" w:hint="eastAsia"/>
        </w:rPr>
        <w:t>比丘僧</w:t>
      </w:r>
      <w:r>
        <w:t xml:space="preserve"> [biku sō] /a community of Buddhist monks/</w:t>
      </w:r>
    </w:p>
    <w:p w:rsidR="00A618CE" w:rsidRDefault="00A618CE" w:rsidP="00A618CE">
      <w:r>
        <w:rPr>
          <w:rFonts w:ascii="MS Gothic" w:eastAsia="MS Gothic" w:hAnsi="MS Gothic" w:cs="MS Gothic" w:hint="eastAsia"/>
        </w:rPr>
        <w:t>比丘尼</w:t>
      </w:r>
      <w:r>
        <w:t xml:space="preserve"> [bikuni] /bhikṣuṇī/</w:t>
      </w:r>
    </w:p>
    <w:p w:rsidR="00A618CE" w:rsidRDefault="00A618CE" w:rsidP="00A618CE">
      <w:r>
        <w:rPr>
          <w:rFonts w:ascii="MS Gothic" w:eastAsia="MS Gothic" w:hAnsi="MS Gothic" w:cs="MS Gothic" w:hint="eastAsia"/>
        </w:rPr>
        <w:t>比丘尼八敬戒</w:t>
      </w:r>
      <w:r>
        <w:t xml:space="preserve"> [bikuni hakkyōkai] /eight special rules for nuns/</w:t>
      </w:r>
    </w:p>
    <w:p w:rsidR="00A618CE" w:rsidRDefault="00A618CE" w:rsidP="00A618CE">
      <w:r>
        <w:rPr>
          <w:rFonts w:ascii="MS Gothic" w:eastAsia="MS Gothic" w:hAnsi="MS Gothic" w:cs="MS Gothic" w:hint="eastAsia"/>
        </w:rPr>
        <w:t>比丘尼戒</w:t>
      </w:r>
      <w:r>
        <w:t xml:space="preserve"> [bikuni kai] /nuns' precepts/</w:t>
      </w:r>
    </w:p>
    <w:p w:rsidR="00A618CE" w:rsidRDefault="00A618CE" w:rsidP="00A618CE">
      <w:r>
        <w:rPr>
          <w:rFonts w:ascii="MS Gothic" w:eastAsia="MS Gothic" w:hAnsi="MS Gothic" w:cs="MS Gothic" w:hint="eastAsia"/>
        </w:rPr>
        <w:t>比丘師經</w:t>
      </w:r>
      <w:r>
        <w:t xml:space="preserve"> [Bikushi kyō] /Sūtra of Carrying the Coffin to the Grave After the Death of the Buddha/</w:t>
      </w:r>
    </w:p>
    <w:p w:rsidR="00A618CE" w:rsidRDefault="00A618CE" w:rsidP="00A618CE">
      <w:r>
        <w:rPr>
          <w:rFonts w:ascii="MS Gothic" w:eastAsia="MS Gothic" w:hAnsi="MS Gothic" w:cs="MS Gothic" w:hint="eastAsia"/>
        </w:rPr>
        <w:t>比丘戒</w:t>
      </w:r>
      <w:r>
        <w:t xml:space="preserve"> [biku kai] /bhikṣu precepts/</w:t>
      </w:r>
    </w:p>
    <w:p w:rsidR="00A618CE" w:rsidRDefault="00A618CE" w:rsidP="00A618CE">
      <w:r>
        <w:rPr>
          <w:rFonts w:ascii="MS Gothic" w:eastAsia="MS Gothic" w:hAnsi="MS Gothic" w:cs="MS Gothic" w:hint="eastAsia"/>
        </w:rPr>
        <w:t>比丘戒式</w:t>
      </w:r>
      <w:r>
        <w:t xml:space="preserve"> [biku kaishiki] /monk's ordination/</w:t>
      </w:r>
    </w:p>
    <w:p w:rsidR="00A618CE" w:rsidRDefault="00A618CE" w:rsidP="00A618CE">
      <w:r>
        <w:rPr>
          <w:rFonts w:ascii="MS Gothic" w:eastAsia="MS Gothic" w:hAnsi="MS Gothic" w:cs="MS Gothic" w:hint="eastAsia"/>
        </w:rPr>
        <w:t>比丘會</w:t>
      </w:r>
      <w:r>
        <w:t xml:space="preserve"> [bikue] /assembly of monks/</w:t>
      </w:r>
    </w:p>
    <w:p w:rsidR="00A618CE" w:rsidRDefault="00A618CE" w:rsidP="00A618CE">
      <w:r>
        <w:rPr>
          <w:rFonts w:ascii="MS Gothic" w:eastAsia="MS Gothic" w:hAnsi="MS Gothic" w:cs="MS Gothic" w:hint="eastAsia"/>
        </w:rPr>
        <w:t>比丘衆</w:t>
      </w:r>
      <w:r>
        <w:t xml:space="preserve"> [biku shu] /assembly of monks/</w:t>
      </w:r>
    </w:p>
    <w:p w:rsidR="00A618CE" w:rsidRDefault="00A618CE" w:rsidP="00A618CE">
      <w:r>
        <w:rPr>
          <w:rFonts w:ascii="MS Gothic" w:eastAsia="MS Gothic" w:hAnsi="MS Gothic" w:cs="MS Gothic" w:hint="eastAsia"/>
        </w:rPr>
        <w:t>比像</w:t>
      </w:r>
      <w:r>
        <w:t xml:space="preserve"> [hizō] /such/</w:t>
      </w:r>
    </w:p>
    <w:p w:rsidR="00A618CE" w:rsidRDefault="00A618CE" w:rsidP="00A618CE">
      <w:r>
        <w:rPr>
          <w:rFonts w:ascii="MS Gothic" w:eastAsia="MS Gothic" w:hAnsi="MS Gothic" w:cs="MS Gothic" w:hint="eastAsia"/>
        </w:rPr>
        <w:t>比利陀婆遮</w:t>
      </w:r>
      <w:r>
        <w:t xml:space="preserve"> [Hirida basha] /Pilinda-vatsa/</w:t>
      </w:r>
    </w:p>
    <w:p w:rsidR="00A618CE" w:rsidRDefault="00A618CE" w:rsidP="00A618CE">
      <w:r>
        <w:rPr>
          <w:rFonts w:ascii="MS Gothic" w:eastAsia="MS Gothic" w:hAnsi="MS Gothic" w:cs="MS Gothic" w:hint="eastAsia"/>
        </w:rPr>
        <w:t>比叡山</w:t>
      </w:r>
      <w:r>
        <w:t xml:space="preserve"> [Hieizan] /Hieizan/</w:t>
      </w:r>
    </w:p>
    <w:p w:rsidR="00A618CE" w:rsidRDefault="00A618CE" w:rsidP="00A618CE">
      <w:r>
        <w:rPr>
          <w:rFonts w:ascii="MS Gothic" w:eastAsia="MS Gothic" w:hAnsi="MS Gothic" w:cs="MS Gothic" w:hint="eastAsia"/>
        </w:rPr>
        <w:t>比吒迦倶舍</w:t>
      </w:r>
      <w:r>
        <w:t xml:space="preserve"> [piṭaka kusha] /piṭaka-kośa/</w:t>
      </w:r>
    </w:p>
    <w:p w:rsidR="00A618CE" w:rsidRDefault="00A618CE" w:rsidP="00A618CE">
      <w:r>
        <w:rPr>
          <w:rFonts w:ascii="MS Gothic" w:eastAsia="MS Gothic" w:hAnsi="MS Gothic" w:cs="MS Gothic" w:hint="eastAsia"/>
        </w:rPr>
        <w:t>比呼</w:t>
      </w:r>
      <w:r>
        <w:t xml:space="preserve"> [biko] /monk/</w:t>
      </w:r>
    </w:p>
    <w:p w:rsidR="00A618CE" w:rsidRDefault="00A618CE" w:rsidP="00A618CE">
      <w:r>
        <w:rPr>
          <w:rFonts w:ascii="MS Gothic" w:eastAsia="MS Gothic" w:hAnsi="MS Gothic" w:cs="MS Gothic" w:hint="eastAsia"/>
        </w:rPr>
        <w:t>比呼尼</w:t>
      </w:r>
      <w:r>
        <w:t xml:space="preserve"> [hikoni] /nun/</w:t>
      </w:r>
    </w:p>
    <w:p w:rsidR="00A618CE" w:rsidRDefault="00A618CE" w:rsidP="00A618CE">
      <w:r>
        <w:rPr>
          <w:rFonts w:ascii="MS Gothic" w:eastAsia="MS Gothic" w:hAnsi="MS Gothic" w:cs="MS Gothic" w:hint="eastAsia"/>
        </w:rPr>
        <w:t>比喩</w:t>
      </w:r>
      <w:r>
        <w:t xml:space="preserve"> [hiyu] /metaphor/</w:t>
      </w:r>
    </w:p>
    <w:p w:rsidR="00A618CE" w:rsidRDefault="00A618CE" w:rsidP="00A618CE">
      <w:r>
        <w:rPr>
          <w:rFonts w:ascii="MS Gothic" w:eastAsia="MS Gothic" w:hAnsi="MS Gothic" w:cs="MS Gothic" w:hint="eastAsia"/>
        </w:rPr>
        <w:t>比多</w:t>
      </w:r>
      <w:r>
        <w:t xml:space="preserve"> [hita] /father/</w:t>
      </w:r>
    </w:p>
    <w:p w:rsidR="00A618CE" w:rsidRDefault="00A618CE" w:rsidP="00A618CE">
      <w:r>
        <w:rPr>
          <w:rFonts w:ascii="MS Gothic" w:eastAsia="MS Gothic" w:hAnsi="MS Gothic" w:cs="MS Gothic" w:hint="eastAsia"/>
        </w:rPr>
        <w:t>比摘迦</w:t>
      </w:r>
      <w:r>
        <w:t xml:space="preserve"> [hiteka] /piṭaka/</w:t>
      </w:r>
    </w:p>
    <w:p w:rsidR="00A618CE" w:rsidRDefault="00A618CE" w:rsidP="00A618CE">
      <w:r>
        <w:rPr>
          <w:rFonts w:ascii="MS Gothic" w:eastAsia="MS Gothic" w:hAnsi="MS Gothic" w:cs="MS Gothic" w:hint="eastAsia"/>
        </w:rPr>
        <w:t>比摩寺</w:t>
      </w:r>
      <w:r>
        <w:t xml:space="preserve"> [Himaji] /Bimosi/</w:t>
      </w:r>
    </w:p>
    <w:p w:rsidR="00A618CE" w:rsidRDefault="00A618CE" w:rsidP="00A618CE">
      <w:r>
        <w:rPr>
          <w:rFonts w:ascii="MS Gothic" w:eastAsia="MS Gothic" w:hAnsi="MS Gothic" w:cs="MS Gothic" w:hint="eastAsia"/>
        </w:rPr>
        <w:t>比擬</w:t>
      </w:r>
      <w:r>
        <w:t xml:space="preserve"> [higi] /to compare/</w:t>
      </w:r>
    </w:p>
    <w:p w:rsidR="00A618CE" w:rsidRDefault="00A618CE" w:rsidP="00A618CE">
      <w:r>
        <w:rPr>
          <w:rFonts w:ascii="MS Gothic" w:eastAsia="MS Gothic" w:hAnsi="MS Gothic" w:cs="MS Gothic" w:hint="eastAsia"/>
        </w:rPr>
        <w:t>比智</w:t>
      </w:r>
      <w:r>
        <w:t xml:space="preserve"> [hichi] /cognition of particulars/</w:t>
      </w:r>
    </w:p>
    <w:p w:rsidR="00A618CE" w:rsidRDefault="00A618CE" w:rsidP="00A618CE">
      <w:r>
        <w:rPr>
          <w:rFonts w:ascii="MS Gothic" w:eastAsia="MS Gothic" w:hAnsi="MS Gothic" w:cs="MS Gothic" w:hint="eastAsia"/>
        </w:rPr>
        <w:t>比知</w:t>
      </w:r>
      <w:r>
        <w:t xml:space="preserve"> [hichi] /inference/</w:t>
      </w:r>
    </w:p>
    <w:p w:rsidR="00A618CE" w:rsidRDefault="00A618CE" w:rsidP="00A618CE">
      <w:r>
        <w:rPr>
          <w:rFonts w:ascii="MS Gothic" w:eastAsia="MS Gothic" w:hAnsi="MS Gothic" w:cs="MS Gothic" w:hint="eastAsia"/>
        </w:rPr>
        <w:lastRenderedPageBreak/>
        <w:t>比羅娑落</w:t>
      </w:r>
      <w:r>
        <w:t xml:space="preserve"> [Hirasaraku] /Pīlusāragiri/</w:t>
      </w:r>
    </w:p>
    <w:p w:rsidR="00A618CE" w:rsidRDefault="00A618CE" w:rsidP="00A618CE">
      <w:r>
        <w:rPr>
          <w:rFonts w:ascii="MS Gothic" w:eastAsia="MS Gothic" w:hAnsi="MS Gothic" w:cs="MS Gothic" w:hint="eastAsia"/>
        </w:rPr>
        <w:t>比羅娑落山</w:t>
      </w:r>
      <w:r>
        <w:t xml:space="preserve"> [Hirasaraku san] /Pīlusāragiri/</w:t>
      </w:r>
    </w:p>
    <w:p w:rsidR="00A618CE" w:rsidRDefault="00A618CE" w:rsidP="00A618CE">
      <w:r>
        <w:rPr>
          <w:rFonts w:ascii="MS Gothic" w:eastAsia="MS Gothic" w:hAnsi="MS Gothic" w:cs="MS Gothic" w:hint="eastAsia"/>
        </w:rPr>
        <w:t>比耆陀羨那</w:t>
      </w:r>
      <w:r>
        <w:t xml:space="preserve"> [Hikidasenna] /Viśuddhasiṃha/</w:t>
      </w:r>
    </w:p>
    <w:p w:rsidR="00A618CE" w:rsidRDefault="00A618CE" w:rsidP="00A618CE">
      <w:r>
        <w:rPr>
          <w:rFonts w:ascii="MS Gothic" w:eastAsia="MS Gothic" w:hAnsi="MS Gothic" w:cs="MS Gothic" w:hint="eastAsia"/>
        </w:rPr>
        <w:t>比耶反足</w:t>
      </w:r>
      <w:r>
        <w:t xml:space="preserve"> [hiyahonsoku] /a demon (Skt. piśāca) with inverted feet/</w:t>
      </w:r>
    </w:p>
    <w:p w:rsidR="00A618CE" w:rsidRDefault="00A618CE" w:rsidP="00A618CE">
      <w:r>
        <w:rPr>
          <w:rFonts w:ascii="MS Gothic" w:eastAsia="MS Gothic" w:hAnsi="MS Gothic" w:cs="MS Gothic" w:hint="eastAsia"/>
        </w:rPr>
        <w:t>比蘇寺</w:t>
      </w:r>
      <w:r>
        <w:t xml:space="preserve"> [Hisodera] /Hisodera/</w:t>
      </w:r>
    </w:p>
    <w:p w:rsidR="00A618CE" w:rsidRDefault="00A618CE" w:rsidP="00A618CE">
      <w:r>
        <w:rPr>
          <w:rFonts w:ascii="MS Gothic" w:eastAsia="MS Gothic" w:hAnsi="MS Gothic" w:cs="MS Gothic" w:hint="eastAsia"/>
        </w:rPr>
        <w:t>比那</w:t>
      </w:r>
      <w:r>
        <w:t xml:space="preserve"> [hina] /vinata/</w:t>
      </w:r>
    </w:p>
    <w:p w:rsidR="00A618CE" w:rsidRDefault="00A618CE" w:rsidP="00A618CE">
      <w:r>
        <w:rPr>
          <w:rFonts w:ascii="MS Gothic" w:eastAsia="MS Gothic" w:hAnsi="MS Gothic" w:cs="MS Gothic" w:hint="eastAsia"/>
        </w:rPr>
        <w:t>比那多</w:t>
      </w:r>
      <w:r>
        <w:t xml:space="preserve"> [hinata] /vinata/</w:t>
      </w:r>
    </w:p>
    <w:p w:rsidR="00A618CE" w:rsidRDefault="00A618CE" w:rsidP="00A618CE">
      <w:r>
        <w:rPr>
          <w:rFonts w:ascii="MS Gothic" w:eastAsia="MS Gothic" w:hAnsi="MS Gothic" w:cs="MS Gothic" w:hint="eastAsia"/>
        </w:rPr>
        <w:t>比量</w:t>
      </w:r>
      <w:r>
        <w:t xml:space="preserve"> [hiryō] /inference/</w:t>
      </w:r>
    </w:p>
    <w:p w:rsidR="00A618CE" w:rsidRDefault="00A618CE" w:rsidP="00A618CE">
      <w:r>
        <w:rPr>
          <w:rFonts w:ascii="MS Gothic" w:eastAsia="MS Gothic" w:hAnsi="MS Gothic" w:cs="MS Gothic" w:hint="eastAsia"/>
        </w:rPr>
        <w:t>比量相違</w:t>
      </w:r>
      <w:r>
        <w:t xml:space="preserve"> [hiryō sōi] /contradicted by inference/</w:t>
      </w:r>
    </w:p>
    <w:p w:rsidR="00A618CE" w:rsidRDefault="00A618CE" w:rsidP="00A618CE">
      <w:r>
        <w:rPr>
          <w:rFonts w:ascii="MS Gothic" w:eastAsia="MS Gothic" w:hAnsi="MS Gothic" w:cs="MS Gothic" w:hint="eastAsia"/>
        </w:rPr>
        <w:t>比量相違過</w:t>
      </w:r>
      <w:r>
        <w:t xml:space="preserve"> [hiryō sōi ka] /fallacy of contradicting the inference/</w:t>
      </w:r>
    </w:p>
    <w:p w:rsidR="00A618CE" w:rsidRDefault="00A618CE" w:rsidP="00A618CE">
      <w:r>
        <w:rPr>
          <w:rFonts w:ascii="MS Gothic" w:eastAsia="MS Gothic" w:hAnsi="MS Gothic" w:cs="MS Gothic" w:hint="eastAsia"/>
        </w:rPr>
        <w:t>比量道理</w:t>
      </w:r>
      <w:r>
        <w:t xml:space="preserve"> [hiryō dōri] /logic using inference/</w:t>
      </w:r>
    </w:p>
    <w:p w:rsidR="00A618CE" w:rsidRDefault="00A618CE" w:rsidP="00A618CE">
      <w:r>
        <w:rPr>
          <w:rFonts w:ascii="MS Gothic" w:eastAsia="MS Gothic" w:hAnsi="MS Gothic" w:cs="MS Gothic" w:hint="eastAsia"/>
        </w:rPr>
        <w:t>比陀美</w:t>
      </w:r>
      <w:r>
        <w:t xml:space="preserve"> [hidabi] /(Skt. kovidāra)(?)/</w:t>
      </w:r>
    </w:p>
    <w:p w:rsidR="00A618CE" w:rsidRDefault="00A618CE" w:rsidP="00A618CE">
      <w:r>
        <w:rPr>
          <w:rFonts w:ascii="MS Gothic" w:eastAsia="MS Gothic" w:hAnsi="MS Gothic" w:cs="MS Gothic" w:hint="eastAsia"/>
        </w:rPr>
        <w:t>比類</w:t>
      </w:r>
      <w:r>
        <w:t xml:space="preserve"> [hirui] /to compare with each other/</w:t>
      </w:r>
    </w:p>
    <w:p w:rsidR="00A618CE" w:rsidRDefault="00A618CE" w:rsidP="00A618CE">
      <w:r>
        <w:rPr>
          <w:rFonts w:ascii="MS Gothic" w:eastAsia="MS Gothic" w:hAnsi="MS Gothic" w:cs="MS Gothic" w:hint="eastAsia"/>
        </w:rPr>
        <w:t>毘</w:t>
      </w:r>
      <w:r>
        <w:t xml:space="preserve"> [bi] /transcription of Sanskrit vi sound/</w:t>
      </w:r>
    </w:p>
    <w:p w:rsidR="00A618CE" w:rsidRDefault="00A618CE" w:rsidP="00A618CE">
      <w:r>
        <w:rPr>
          <w:rFonts w:ascii="MS Gothic" w:eastAsia="MS Gothic" w:hAnsi="MS Gothic" w:cs="MS Gothic" w:hint="eastAsia"/>
        </w:rPr>
        <w:t>毘世</w:t>
      </w:r>
      <w:r>
        <w:t xml:space="preserve"> [bisei] /Vaiśeṣika/</w:t>
      </w:r>
    </w:p>
    <w:p w:rsidR="00A618CE" w:rsidRDefault="00A618CE" w:rsidP="00A618CE">
      <w:r>
        <w:rPr>
          <w:rFonts w:ascii="MS Gothic" w:eastAsia="MS Gothic" w:hAnsi="MS Gothic" w:cs="MS Gothic" w:hint="eastAsia"/>
        </w:rPr>
        <w:t>毘世沙蜜多羅</w:t>
      </w:r>
      <w:r>
        <w:t xml:space="preserve"> [Biseshamittara] /Viśeṣamitra*/</w:t>
      </w:r>
    </w:p>
    <w:p w:rsidR="00A618CE" w:rsidRDefault="00A618CE" w:rsidP="00A618CE">
      <w:r>
        <w:rPr>
          <w:rFonts w:ascii="MS Gothic" w:eastAsia="MS Gothic" w:hAnsi="MS Gothic" w:cs="MS Gothic" w:hint="eastAsia"/>
        </w:rPr>
        <w:t>毘伽羅</w:t>
      </w:r>
      <w:r>
        <w:t xml:space="preserve"> [bigara] /vyākaraṇa/</w:t>
      </w:r>
    </w:p>
    <w:p w:rsidR="00A618CE" w:rsidRDefault="00A618CE" w:rsidP="00A618CE">
      <w:r>
        <w:rPr>
          <w:rFonts w:ascii="MS Gothic" w:eastAsia="MS Gothic" w:hAnsi="MS Gothic" w:cs="MS Gothic" w:hint="eastAsia"/>
        </w:rPr>
        <w:t>毘伽羅論</w:t>
      </w:r>
      <w:r>
        <w:t xml:space="preserve"> [Bigararon] /Vyākaraṇa/</w:t>
      </w:r>
    </w:p>
    <w:p w:rsidR="00A618CE" w:rsidRDefault="00A618CE" w:rsidP="00A618CE">
      <w:r>
        <w:rPr>
          <w:rFonts w:ascii="MS Gothic" w:eastAsia="MS Gothic" w:hAnsi="MS Gothic" w:cs="MS Gothic" w:hint="eastAsia"/>
        </w:rPr>
        <w:t>毘佉羅</w:t>
      </w:r>
      <w:r>
        <w:t xml:space="preserve"> [Bikyara] /Vikāra/</w:t>
      </w:r>
    </w:p>
    <w:p w:rsidR="00A618CE" w:rsidRDefault="00A618CE" w:rsidP="00A618CE">
      <w:r>
        <w:rPr>
          <w:rFonts w:ascii="MS Gothic" w:eastAsia="MS Gothic" w:hAnsi="MS Gothic" w:cs="MS Gothic" w:hint="eastAsia"/>
        </w:rPr>
        <w:t>毘低羅</w:t>
      </w:r>
      <w:r>
        <w:t xml:space="preserve"> [Biteira] /Vikāra/</w:t>
      </w:r>
    </w:p>
    <w:p w:rsidR="00A618CE" w:rsidRDefault="00A618CE" w:rsidP="00A618CE">
      <w:r>
        <w:rPr>
          <w:rFonts w:ascii="MS Gothic" w:eastAsia="MS Gothic" w:hAnsi="MS Gothic" w:cs="MS Gothic" w:hint="eastAsia"/>
        </w:rPr>
        <w:t>毘何羯唎拏</w:t>
      </w:r>
      <w:r>
        <w:t xml:space="preserve"> [bikakarina] /grammar/</w:t>
      </w:r>
    </w:p>
    <w:p w:rsidR="00A618CE" w:rsidRDefault="00A618CE" w:rsidP="00A618CE">
      <w:r>
        <w:rPr>
          <w:rFonts w:ascii="MS Gothic" w:eastAsia="MS Gothic" w:hAnsi="MS Gothic" w:cs="MS Gothic" w:hint="eastAsia"/>
        </w:rPr>
        <w:t>毘佛略</w:t>
      </w:r>
      <w:r>
        <w:t xml:space="preserve"> [hibutsuryaku] /vaipulya/</w:t>
      </w:r>
    </w:p>
    <w:p w:rsidR="00A618CE" w:rsidRDefault="00A618CE" w:rsidP="00A618CE">
      <w:r>
        <w:rPr>
          <w:rFonts w:ascii="MS Gothic" w:eastAsia="MS Gothic" w:hAnsi="MS Gothic" w:cs="MS Gothic" w:hint="eastAsia"/>
        </w:rPr>
        <w:t>毘佛畧</w:t>
      </w:r>
      <w:r>
        <w:t xml:space="preserve"> [bibutsuryaku] /vaipulya/</w:t>
      </w:r>
    </w:p>
    <w:p w:rsidR="00A618CE" w:rsidRDefault="00A618CE" w:rsidP="00A618CE">
      <w:r>
        <w:rPr>
          <w:rFonts w:ascii="MS Gothic" w:eastAsia="MS Gothic" w:hAnsi="MS Gothic" w:cs="MS Gothic" w:hint="eastAsia"/>
        </w:rPr>
        <w:t>毘侈遮羅那</w:t>
      </w:r>
      <w:r>
        <w:t xml:space="preserve"> [bishisharana] /(Skt. vidyā-caraṇa-saṃpanna)/</w:t>
      </w:r>
    </w:p>
    <w:p w:rsidR="00A618CE" w:rsidRDefault="00A618CE" w:rsidP="00A618CE">
      <w:r>
        <w:rPr>
          <w:rFonts w:ascii="MS Gothic" w:eastAsia="MS Gothic" w:hAnsi="MS Gothic" w:cs="MS Gothic" w:hint="eastAsia"/>
        </w:rPr>
        <w:t>毘侈遮羅那三般那</w:t>
      </w:r>
      <w:r>
        <w:t xml:space="preserve"> [bishisharana sanpanna] /(Skt. vidyā-caraṇa-saṃpanna)/</w:t>
      </w:r>
    </w:p>
    <w:p w:rsidR="00A618CE" w:rsidRDefault="00A618CE" w:rsidP="00A618CE">
      <w:r>
        <w:rPr>
          <w:rFonts w:ascii="MS Gothic" w:eastAsia="MS Gothic" w:hAnsi="MS Gothic" w:cs="MS Gothic" w:hint="eastAsia"/>
        </w:rPr>
        <w:t>毘倶胝</w:t>
      </w:r>
      <w:r>
        <w:t xml:space="preserve"> [Biguchi] /Bhrukuṭi/</w:t>
      </w:r>
    </w:p>
    <w:p w:rsidR="00A618CE" w:rsidRDefault="00A618CE" w:rsidP="00A618CE">
      <w:r>
        <w:rPr>
          <w:rFonts w:ascii="MS Gothic" w:eastAsia="MS Gothic" w:hAnsi="MS Gothic" w:cs="MS Gothic" w:hint="eastAsia"/>
        </w:rPr>
        <w:t>毘利差</w:t>
      </w:r>
      <w:r>
        <w:t xml:space="preserve"> [birisha] /vṛkṣa/</w:t>
      </w:r>
    </w:p>
    <w:p w:rsidR="00A618CE" w:rsidRDefault="00A618CE" w:rsidP="00A618CE">
      <w:r>
        <w:rPr>
          <w:rFonts w:ascii="MS Gothic" w:eastAsia="MS Gothic" w:hAnsi="MS Gothic" w:cs="MS Gothic" w:hint="eastAsia"/>
        </w:rPr>
        <w:t>毘助</w:t>
      </w:r>
      <w:r>
        <w:t xml:space="preserve"> [bijo] /to aid/</w:t>
      </w:r>
    </w:p>
    <w:p w:rsidR="00A618CE" w:rsidRDefault="00A618CE" w:rsidP="00A618CE">
      <w:r>
        <w:rPr>
          <w:rFonts w:ascii="MS Gothic" w:eastAsia="MS Gothic" w:hAnsi="MS Gothic" w:cs="MS Gothic" w:hint="eastAsia"/>
        </w:rPr>
        <w:t>毘勒</w:t>
      </w:r>
      <w:r>
        <w:t xml:space="preserve"> [biroku] /(Skt. piṭaka)/</w:t>
      </w:r>
    </w:p>
    <w:p w:rsidR="00A618CE" w:rsidRDefault="00A618CE" w:rsidP="00A618CE">
      <w:r>
        <w:rPr>
          <w:rFonts w:ascii="MS Gothic" w:eastAsia="MS Gothic" w:hAnsi="MS Gothic" w:cs="MS Gothic" w:hint="eastAsia"/>
        </w:rPr>
        <w:t>毘吠</w:t>
      </w:r>
      <w:r>
        <w:t xml:space="preserve"> [bibei] /merchant caste/</w:t>
      </w:r>
    </w:p>
    <w:p w:rsidR="00A618CE" w:rsidRDefault="00A618CE" w:rsidP="00A618CE">
      <w:r>
        <w:rPr>
          <w:rFonts w:ascii="MS Gothic" w:eastAsia="MS Gothic" w:hAnsi="MS Gothic" w:cs="MS Gothic" w:hint="eastAsia"/>
        </w:rPr>
        <w:lastRenderedPageBreak/>
        <w:t>毘吠伽</w:t>
      </w:r>
      <w:r>
        <w:t xml:space="preserve"> [bibaika] /(Skt. viveka)/</w:t>
      </w:r>
    </w:p>
    <w:p w:rsidR="00A618CE" w:rsidRDefault="00A618CE" w:rsidP="00A618CE">
      <w:r>
        <w:rPr>
          <w:rFonts w:ascii="MS Gothic" w:eastAsia="MS Gothic" w:hAnsi="MS Gothic" w:cs="MS Gothic" w:hint="eastAsia"/>
        </w:rPr>
        <w:t>毘囉拏羯車婆</w:t>
      </w:r>
      <w:r>
        <w:t xml:space="preserve"> [biranakashaba] /vīraṇakacchapa/</w:t>
      </w:r>
    </w:p>
    <w:p w:rsidR="00A618CE" w:rsidRDefault="00A618CE" w:rsidP="00A618CE">
      <w:r>
        <w:rPr>
          <w:rFonts w:ascii="MS Gothic" w:eastAsia="MS Gothic" w:hAnsi="MS Gothic" w:cs="MS Gothic" w:hint="eastAsia"/>
        </w:rPr>
        <w:t>毘堤希</w:t>
      </w:r>
      <w:r>
        <w:t xml:space="preserve"> [Biteike] /Vaidehī/</w:t>
      </w:r>
    </w:p>
    <w:p w:rsidR="00A618CE" w:rsidRDefault="00A618CE" w:rsidP="00A618CE">
      <w:r>
        <w:rPr>
          <w:rFonts w:ascii="MS Gothic" w:eastAsia="MS Gothic" w:hAnsi="MS Gothic" w:cs="MS Gothic" w:hint="eastAsia"/>
        </w:rPr>
        <w:t>毘多輸</w:t>
      </w:r>
      <w:r>
        <w:t xml:space="preserve"> [Bitayu] /Vītaśoka/</w:t>
      </w:r>
    </w:p>
    <w:p w:rsidR="00A618CE" w:rsidRDefault="00A618CE" w:rsidP="00A618CE">
      <w:r>
        <w:rPr>
          <w:rFonts w:ascii="MS Gothic" w:eastAsia="MS Gothic" w:hAnsi="MS Gothic" w:cs="MS Gothic" w:hint="eastAsia"/>
        </w:rPr>
        <w:t>毘奈耶</w:t>
      </w:r>
      <w:r>
        <w:t xml:space="preserve"> [binaya] /(Skt. vinaya)/</w:t>
      </w:r>
    </w:p>
    <w:p w:rsidR="00A618CE" w:rsidRDefault="00A618CE" w:rsidP="00A618CE">
      <w:r>
        <w:rPr>
          <w:rFonts w:ascii="MS Gothic" w:eastAsia="MS Gothic" w:hAnsi="MS Gothic" w:cs="MS Gothic" w:hint="eastAsia"/>
        </w:rPr>
        <w:t>毘奈耶經</w:t>
      </w:r>
      <w:r>
        <w:t xml:space="preserve"> [Binaya kyō] /Vinaya Sūtra/</w:t>
      </w:r>
    </w:p>
    <w:p w:rsidR="00A618CE" w:rsidRDefault="00A618CE" w:rsidP="00A618CE">
      <w:r>
        <w:rPr>
          <w:rFonts w:ascii="MS Gothic" w:eastAsia="MS Gothic" w:hAnsi="MS Gothic" w:cs="MS Gothic" w:hint="eastAsia"/>
        </w:rPr>
        <w:t>毘奢蜜多羅</w:t>
      </w:r>
      <w:r>
        <w:t xml:space="preserve"> [Bishamitara] /Viśvāmitra/</w:t>
      </w:r>
    </w:p>
    <w:p w:rsidR="00A618CE" w:rsidRDefault="00A618CE" w:rsidP="00A618CE">
      <w:r>
        <w:rPr>
          <w:rFonts w:ascii="MS Gothic" w:eastAsia="MS Gothic" w:hAnsi="MS Gothic" w:cs="MS Gothic" w:hint="eastAsia"/>
        </w:rPr>
        <w:t>毘婆娑</w:t>
      </w:r>
      <w:r>
        <w:t xml:space="preserve"> [bibasha] /vibhāṣā/</w:t>
      </w:r>
    </w:p>
    <w:p w:rsidR="00A618CE" w:rsidRDefault="00A618CE" w:rsidP="00A618CE">
      <w:r>
        <w:rPr>
          <w:rFonts w:ascii="MS Gothic" w:eastAsia="MS Gothic" w:hAnsi="MS Gothic" w:cs="MS Gothic" w:hint="eastAsia"/>
        </w:rPr>
        <w:t>毘婆尸</w:t>
      </w:r>
      <w:r>
        <w:t xml:space="preserve"> [Bibashi] /Skt. Vipaśyin/</w:t>
      </w:r>
    </w:p>
    <w:p w:rsidR="00A618CE" w:rsidRDefault="00A618CE" w:rsidP="00A618CE">
      <w:r>
        <w:rPr>
          <w:rFonts w:ascii="MS Gothic" w:eastAsia="MS Gothic" w:hAnsi="MS Gothic" w:cs="MS Gothic" w:hint="eastAsia"/>
        </w:rPr>
        <w:t>毘婆尸佛</w:t>
      </w:r>
      <w:r>
        <w:t xml:space="preserve"> [Bibashi butsu] /Vipaśyin Buddha/</w:t>
      </w:r>
    </w:p>
    <w:p w:rsidR="00A618CE" w:rsidRDefault="00A618CE" w:rsidP="00A618CE">
      <w:r>
        <w:rPr>
          <w:rFonts w:ascii="MS Gothic" w:eastAsia="MS Gothic" w:hAnsi="MS Gothic" w:cs="MS Gothic" w:hint="eastAsia"/>
        </w:rPr>
        <w:t>毘婆尸佛經</w:t>
      </w:r>
      <w:r>
        <w:t xml:space="preserve"> [Bibashibutsu kyō] /Sūtra of Vipaśyin Buddha/</w:t>
      </w:r>
    </w:p>
    <w:p w:rsidR="00A618CE" w:rsidRDefault="00A618CE" w:rsidP="00A618CE">
      <w:r>
        <w:rPr>
          <w:rFonts w:ascii="MS Gothic" w:eastAsia="MS Gothic" w:hAnsi="MS Gothic" w:cs="MS Gothic" w:hint="eastAsia"/>
        </w:rPr>
        <w:t>毘婆沙</w:t>
      </w:r>
      <w:r>
        <w:t xml:space="preserve"> [bibasha] /(Skt. vibhāṣā)/</w:t>
      </w:r>
    </w:p>
    <w:p w:rsidR="00A618CE" w:rsidRDefault="00A618CE" w:rsidP="00A618CE">
      <w:r>
        <w:rPr>
          <w:rFonts w:ascii="MS Gothic" w:eastAsia="MS Gothic" w:hAnsi="MS Gothic" w:cs="MS Gothic" w:hint="eastAsia"/>
        </w:rPr>
        <w:t>毘婆沙師</w:t>
      </w:r>
      <w:r>
        <w:t xml:space="preserve"> [bibasha shi] /Vaibhāṣika/</w:t>
      </w:r>
    </w:p>
    <w:p w:rsidR="00A618CE" w:rsidRDefault="00A618CE" w:rsidP="00A618CE">
      <w:r>
        <w:rPr>
          <w:rFonts w:ascii="MS Gothic" w:eastAsia="MS Gothic" w:hAnsi="MS Gothic" w:cs="MS Gothic" w:hint="eastAsia"/>
        </w:rPr>
        <w:t>毘婆沙律</w:t>
      </w:r>
      <w:r>
        <w:t xml:space="preserve"> [Bibasharitsu] /Piposhalü/</w:t>
      </w:r>
    </w:p>
    <w:p w:rsidR="00A618CE" w:rsidRDefault="00A618CE" w:rsidP="00A618CE">
      <w:r>
        <w:rPr>
          <w:rFonts w:ascii="MS Gothic" w:eastAsia="MS Gothic" w:hAnsi="MS Gothic" w:cs="MS Gothic" w:hint="eastAsia"/>
        </w:rPr>
        <w:t>毘婆沙論</w:t>
      </w:r>
      <w:r>
        <w:t xml:space="preserve"> [Bibasha ron] /Vibhāṣā-śāstra/</w:t>
      </w:r>
    </w:p>
    <w:p w:rsidR="00A618CE" w:rsidRDefault="00A618CE" w:rsidP="00A618CE">
      <w:r>
        <w:rPr>
          <w:rFonts w:ascii="MS Gothic" w:eastAsia="MS Gothic" w:hAnsi="MS Gothic" w:cs="MS Gothic" w:hint="eastAsia"/>
        </w:rPr>
        <w:t>毘婆沙論師</w:t>
      </w:r>
      <w:r>
        <w:t xml:space="preserve"> [bibasha ronshi] /Vaibhāṣika/</w:t>
      </w:r>
    </w:p>
    <w:p w:rsidR="00A618CE" w:rsidRDefault="00A618CE" w:rsidP="00A618CE">
      <w:r>
        <w:rPr>
          <w:rFonts w:ascii="MS Gothic" w:eastAsia="MS Gothic" w:hAnsi="MS Gothic" w:cs="MS Gothic" w:hint="eastAsia"/>
        </w:rPr>
        <w:t>毘婆舍那</w:t>
      </w:r>
      <w:r>
        <w:t xml:space="preserve"> [bibashana] /(Skt. vipaśyanā)/</w:t>
      </w:r>
    </w:p>
    <w:p w:rsidR="00A618CE" w:rsidRDefault="00A618CE" w:rsidP="00A618CE">
      <w:r>
        <w:rPr>
          <w:rFonts w:ascii="MS Gothic" w:eastAsia="MS Gothic" w:hAnsi="MS Gothic" w:cs="MS Gothic" w:hint="eastAsia"/>
        </w:rPr>
        <w:t>毘婆訶</w:t>
      </w:r>
      <w:r>
        <w:t xml:space="preserve"> [bibaka] /vivāha/</w:t>
      </w:r>
    </w:p>
    <w:p w:rsidR="00A618CE" w:rsidRDefault="00A618CE" w:rsidP="00A618CE">
      <w:r>
        <w:rPr>
          <w:rFonts w:ascii="MS Gothic" w:eastAsia="MS Gothic" w:hAnsi="MS Gothic" w:cs="MS Gothic" w:hint="eastAsia"/>
        </w:rPr>
        <w:t>毘婆闍婆提</w:t>
      </w:r>
      <w:r>
        <w:t xml:space="preserve"> [Bibaja badai] /Vibhajyavādin/</w:t>
      </w:r>
    </w:p>
    <w:p w:rsidR="00A618CE" w:rsidRDefault="00A618CE" w:rsidP="00A618CE">
      <w:r>
        <w:rPr>
          <w:rFonts w:ascii="MS Gothic" w:eastAsia="MS Gothic" w:hAnsi="MS Gothic" w:cs="MS Gothic" w:hint="eastAsia"/>
        </w:rPr>
        <w:t>毘婆闍縛地</w:t>
      </w:r>
      <w:r>
        <w:t xml:space="preserve"> [Bibaja bachi] /Vibhajya-vādin/</w:t>
      </w:r>
    </w:p>
    <w:p w:rsidR="00A618CE" w:rsidRDefault="00A618CE" w:rsidP="00A618CE">
      <w:r>
        <w:rPr>
          <w:rFonts w:ascii="MS Gothic" w:eastAsia="MS Gothic" w:hAnsi="MS Gothic" w:cs="MS Gothic" w:hint="eastAsia"/>
        </w:rPr>
        <w:t>毘守羯磨</w:t>
      </w:r>
      <w:r>
        <w:t xml:space="preserve"> [Bishukatsuma] /Viśvakarman/</w:t>
      </w:r>
    </w:p>
    <w:p w:rsidR="00A618CE" w:rsidRDefault="00A618CE" w:rsidP="00A618CE">
      <w:r>
        <w:rPr>
          <w:rFonts w:ascii="MS Gothic" w:eastAsia="MS Gothic" w:hAnsi="MS Gothic" w:cs="MS Gothic" w:hint="eastAsia"/>
        </w:rPr>
        <w:t>毘富羅</w:t>
      </w:r>
      <w:r>
        <w:t xml:space="preserve"> [bifura] /vipula/</w:t>
      </w:r>
    </w:p>
    <w:p w:rsidR="00A618CE" w:rsidRDefault="00A618CE" w:rsidP="00A618CE">
      <w:r>
        <w:rPr>
          <w:rFonts w:ascii="MS Gothic" w:eastAsia="MS Gothic" w:hAnsi="MS Gothic" w:cs="MS Gothic" w:hint="eastAsia"/>
        </w:rPr>
        <w:t>毘富羅山</w:t>
      </w:r>
      <w:r>
        <w:t xml:space="preserve"> [Bifura sen] /Mt. Vipula/</w:t>
      </w:r>
    </w:p>
    <w:p w:rsidR="00A618CE" w:rsidRDefault="00A618CE" w:rsidP="00A618CE">
      <w:r>
        <w:rPr>
          <w:rFonts w:ascii="MS Gothic" w:eastAsia="MS Gothic" w:hAnsi="MS Gothic" w:cs="MS Gothic" w:hint="eastAsia"/>
        </w:rPr>
        <w:t>毘尸沙</w:t>
      </w:r>
      <w:r>
        <w:t xml:space="preserve"> [bishisha] /viśeṣa/</w:t>
      </w:r>
    </w:p>
    <w:p w:rsidR="00A618CE" w:rsidRDefault="00A618CE" w:rsidP="00A618CE">
      <w:r>
        <w:rPr>
          <w:rFonts w:ascii="MS Gothic" w:eastAsia="MS Gothic" w:hAnsi="MS Gothic" w:cs="MS Gothic" w:hint="eastAsia"/>
        </w:rPr>
        <w:t>毘尼</w:t>
      </w:r>
      <w:r>
        <w:t xml:space="preserve"> [bini] /(Skt. vinaya)/</w:t>
      </w:r>
    </w:p>
    <w:p w:rsidR="00A618CE" w:rsidRDefault="00A618CE" w:rsidP="00A618CE">
      <w:r>
        <w:rPr>
          <w:rFonts w:ascii="MS Gothic" w:eastAsia="MS Gothic" w:hAnsi="MS Gothic" w:cs="MS Gothic" w:hint="eastAsia"/>
        </w:rPr>
        <w:t>毘尼多流支</w:t>
      </w:r>
      <w:r>
        <w:t xml:space="preserve"> [Binitarushiboku] /Vinītaruci/</w:t>
      </w:r>
    </w:p>
    <w:p w:rsidR="00A618CE" w:rsidRDefault="00A618CE" w:rsidP="00A618CE">
      <w:r>
        <w:rPr>
          <w:rFonts w:ascii="MS Gothic" w:eastAsia="MS Gothic" w:hAnsi="MS Gothic" w:cs="MS Gothic" w:hint="eastAsia"/>
        </w:rPr>
        <w:t>毘尼摩得伽</w:t>
      </w:r>
      <w:r>
        <w:t xml:space="preserve"> [Bini matokka] /Mother of the Sarvâstivāda Vinaya/</w:t>
      </w:r>
    </w:p>
    <w:p w:rsidR="00A618CE" w:rsidRDefault="00A618CE" w:rsidP="00A618CE">
      <w:r>
        <w:rPr>
          <w:rFonts w:ascii="MS Gothic" w:eastAsia="MS Gothic" w:hAnsi="MS Gothic" w:cs="MS Gothic" w:hint="eastAsia"/>
        </w:rPr>
        <w:t>毘尼藏</w:t>
      </w:r>
      <w:r>
        <w:t xml:space="preserve"> [bini zō] /(Skt. vinaya-piṭaka)/</w:t>
      </w:r>
    </w:p>
    <w:p w:rsidR="00A618CE" w:rsidRDefault="00A618CE" w:rsidP="00A618CE">
      <w:r>
        <w:rPr>
          <w:rFonts w:ascii="MS Gothic" w:eastAsia="MS Gothic" w:hAnsi="MS Gothic" w:cs="MS Gothic" w:hint="eastAsia"/>
        </w:rPr>
        <w:t>毘尼語</w:t>
      </w:r>
      <w:r>
        <w:t xml:space="preserve"> [binigo] /words of the vinaya/</w:t>
      </w:r>
    </w:p>
    <w:p w:rsidR="00A618CE" w:rsidRDefault="00A618CE" w:rsidP="00A618CE">
      <w:r>
        <w:rPr>
          <w:rFonts w:ascii="MS Gothic" w:eastAsia="MS Gothic" w:hAnsi="MS Gothic" w:cs="MS Gothic" w:hint="eastAsia"/>
        </w:rPr>
        <w:t>毘嵐</w:t>
      </w:r>
      <w:r>
        <w:t xml:space="preserve"> [biran] /vairambha/</w:t>
      </w:r>
    </w:p>
    <w:p w:rsidR="00A618CE" w:rsidRDefault="00A618CE" w:rsidP="00A618CE">
      <w:r>
        <w:rPr>
          <w:rFonts w:ascii="MS Gothic" w:eastAsia="MS Gothic" w:hAnsi="MS Gothic" w:cs="MS Gothic" w:hint="eastAsia"/>
        </w:rPr>
        <w:lastRenderedPageBreak/>
        <w:t>毘嵐風</w:t>
      </w:r>
      <w:r>
        <w:t xml:space="preserve"> [biran pū] /great wind/</w:t>
      </w:r>
    </w:p>
    <w:p w:rsidR="00A618CE" w:rsidRDefault="00A618CE" w:rsidP="00A618CE">
      <w:r>
        <w:rPr>
          <w:rFonts w:ascii="MS Gothic" w:eastAsia="MS Gothic" w:hAnsi="MS Gothic" w:cs="MS Gothic" w:hint="eastAsia"/>
        </w:rPr>
        <w:t>毘布羅</w:t>
      </w:r>
      <w:r>
        <w:t xml:space="preserve"> [Bipura] /broad/</w:t>
      </w:r>
    </w:p>
    <w:p w:rsidR="00A618CE" w:rsidRDefault="00A618CE" w:rsidP="00A618CE">
      <w:r>
        <w:rPr>
          <w:rFonts w:ascii="MS Gothic" w:eastAsia="MS Gothic" w:hAnsi="MS Gothic" w:cs="MS Gothic" w:hint="eastAsia"/>
        </w:rPr>
        <w:t>毘怛迦</w:t>
      </w:r>
      <w:r>
        <w:t xml:space="preserve"> [bitanka] /vitarka/</w:t>
      </w:r>
    </w:p>
    <w:p w:rsidR="00A618CE" w:rsidRDefault="00A618CE" w:rsidP="00A618CE">
      <w:r>
        <w:rPr>
          <w:rFonts w:ascii="MS Gothic" w:eastAsia="MS Gothic" w:hAnsi="MS Gothic" w:cs="MS Gothic" w:hint="eastAsia"/>
        </w:rPr>
        <w:t>毘戌陀僧訶</w:t>
      </w:r>
      <w:r>
        <w:t xml:space="preserve"> [Bijutsudasōka] /Viśuddhasiṃha/</w:t>
      </w:r>
    </w:p>
    <w:p w:rsidR="00A618CE" w:rsidRDefault="00A618CE" w:rsidP="00A618CE">
      <w:r>
        <w:rPr>
          <w:rFonts w:ascii="MS Gothic" w:eastAsia="MS Gothic" w:hAnsi="MS Gothic" w:cs="MS Gothic" w:hint="eastAsia"/>
        </w:rPr>
        <w:t>毘指多婆多</w:t>
      </w:r>
      <w:r>
        <w:t xml:space="preserve"> [bishitabata] /vijitavat/</w:t>
      </w:r>
    </w:p>
    <w:p w:rsidR="00A618CE" w:rsidRDefault="00A618CE" w:rsidP="00A618CE">
      <w:r>
        <w:rPr>
          <w:rFonts w:ascii="MS Gothic" w:eastAsia="MS Gothic" w:hAnsi="MS Gothic" w:cs="MS Gothic" w:hint="eastAsia"/>
        </w:rPr>
        <w:t>毘提訶</w:t>
      </w:r>
      <w:r>
        <w:t xml:space="preserve"> [Bidaika] /Videha/</w:t>
      </w:r>
    </w:p>
    <w:p w:rsidR="00A618CE" w:rsidRDefault="00A618CE" w:rsidP="00A618CE">
      <w:r>
        <w:rPr>
          <w:rFonts w:ascii="MS Gothic" w:eastAsia="MS Gothic" w:hAnsi="MS Gothic" w:cs="MS Gothic" w:hint="eastAsia"/>
        </w:rPr>
        <w:t>毘提訶洲</w:t>
      </w:r>
      <w:r>
        <w:t xml:space="preserve"> [Bidaika shū] /Videha/</w:t>
      </w:r>
    </w:p>
    <w:p w:rsidR="00A618CE" w:rsidRDefault="00A618CE" w:rsidP="00A618CE">
      <w:r>
        <w:rPr>
          <w:rFonts w:ascii="MS Gothic" w:eastAsia="MS Gothic" w:hAnsi="MS Gothic" w:cs="MS Gothic" w:hint="eastAsia"/>
        </w:rPr>
        <w:t>毘搜紐</w:t>
      </w:r>
      <w:r>
        <w:t xml:space="preserve"> [Bisōchū] /Viṣṇu/</w:t>
      </w:r>
    </w:p>
    <w:p w:rsidR="00A618CE" w:rsidRDefault="00A618CE" w:rsidP="00A618CE">
      <w:r>
        <w:rPr>
          <w:rFonts w:ascii="MS Gothic" w:eastAsia="MS Gothic" w:hAnsi="MS Gothic" w:cs="MS Gothic" w:hint="eastAsia"/>
        </w:rPr>
        <w:t>毘搜紐天</w:t>
      </w:r>
      <w:r>
        <w:t xml:space="preserve"> [Bisōjū Ten] /Viṣṇu/</w:t>
      </w:r>
    </w:p>
    <w:p w:rsidR="00A618CE" w:rsidRDefault="00A618CE" w:rsidP="00A618CE">
      <w:r>
        <w:rPr>
          <w:rFonts w:ascii="MS Gothic" w:eastAsia="MS Gothic" w:hAnsi="MS Gothic" w:cs="MS Gothic" w:hint="eastAsia"/>
        </w:rPr>
        <w:t>毘摩</w:t>
      </w:r>
      <w:r>
        <w:t xml:space="preserve"> [Bima] /Bhīmā/</w:t>
      </w:r>
    </w:p>
    <w:p w:rsidR="00A618CE" w:rsidRDefault="00A618CE" w:rsidP="00A618CE">
      <w:r>
        <w:rPr>
          <w:rFonts w:ascii="MS Gothic" w:eastAsia="MS Gothic" w:hAnsi="MS Gothic" w:cs="MS Gothic" w:hint="eastAsia"/>
        </w:rPr>
        <w:t>毘摩羅詰</w:t>
      </w:r>
      <w:r>
        <w:t xml:space="preserve"> [Bimarakitsu] /Vimalakīrti/</w:t>
      </w:r>
    </w:p>
    <w:p w:rsidR="00A618CE" w:rsidRDefault="00A618CE" w:rsidP="00A618CE">
      <w:r>
        <w:rPr>
          <w:rFonts w:ascii="MS Gothic" w:eastAsia="MS Gothic" w:hAnsi="MS Gothic" w:cs="MS Gothic" w:hint="eastAsia"/>
        </w:rPr>
        <w:t>毘摩質多</w:t>
      </w:r>
      <w:r>
        <w:t xml:space="preserve"> [Bimashitta] /Vimalacitra/</w:t>
      </w:r>
    </w:p>
    <w:p w:rsidR="00A618CE" w:rsidRDefault="00A618CE" w:rsidP="00A618CE">
      <w:r>
        <w:rPr>
          <w:rFonts w:ascii="MS Gothic" w:eastAsia="MS Gothic" w:hAnsi="MS Gothic" w:cs="MS Gothic" w:hint="eastAsia"/>
        </w:rPr>
        <w:t>毘摩質多羅</w:t>
      </w:r>
      <w:r>
        <w:t xml:space="preserve"> [Bimashittara] /Vimalacitra/</w:t>
      </w:r>
    </w:p>
    <w:p w:rsidR="00A618CE" w:rsidRDefault="00A618CE" w:rsidP="00A618CE">
      <w:r>
        <w:rPr>
          <w:rFonts w:ascii="MS Gothic" w:eastAsia="MS Gothic" w:hAnsi="MS Gothic" w:cs="MS Gothic" w:hint="eastAsia"/>
        </w:rPr>
        <w:t>毘播奢</w:t>
      </w:r>
      <w:r>
        <w:t xml:space="preserve"> [Bihasha] /Vipāśā/</w:t>
      </w:r>
    </w:p>
    <w:p w:rsidR="00A618CE" w:rsidRDefault="00A618CE" w:rsidP="00A618CE">
      <w:r>
        <w:rPr>
          <w:rFonts w:ascii="MS Gothic" w:eastAsia="MS Gothic" w:hAnsi="MS Gothic" w:cs="MS Gothic" w:hint="eastAsia"/>
        </w:rPr>
        <w:t>毘播迦</w:t>
      </w:r>
      <w:r>
        <w:t xml:space="preserve"> [bihaka] /vipāka/</w:t>
      </w:r>
    </w:p>
    <w:p w:rsidR="00A618CE" w:rsidRDefault="00A618CE" w:rsidP="00A618CE">
      <w:r>
        <w:rPr>
          <w:rFonts w:ascii="MS Gothic" w:eastAsia="MS Gothic" w:hAnsi="MS Gothic" w:cs="MS Gothic" w:hint="eastAsia"/>
        </w:rPr>
        <w:t>毘曇</w:t>
      </w:r>
      <w:r>
        <w:t xml:space="preserve"> [bidon] /abhidharma/</w:t>
      </w:r>
    </w:p>
    <w:p w:rsidR="00A618CE" w:rsidRDefault="00A618CE" w:rsidP="00A618CE">
      <w:r>
        <w:rPr>
          <w:rFonts w:ascii="MS Gothic" w:eastAsia="MS Gothic" w:hAnsi="MS Gothic" w:cs="MS Gothic" w:hint="eastAsia"/>
        </w:rPr>
        <w:t>毘曇宗</w:t>
      </w:r>
      <w:r>
        <w:t xml:space="preserve"> [Bidon Shū] /Abhidharma School/</w:t>
      </w:r>
    </w:p>
    <w:p w:rsidR="00A618CE" w:rsidRDefault="00A618CE" w:rsidP="00A618CE">
      <w:r>
        <w:rPr>
          <w:rFonts w:ascii="MS Gothic" w:eastAsia="MS Gothic" w:hAnsi="MS Gothic" w:cs="MS Gothic" w:hint="eastAsia"/>
        </w:rPr>
        <w:t>毘木叉</w:t>
      </w:r>
      <w:r>
        <w:t xml:space="preserve"> [bimokusha] /liberation/</w:t>
      </w:r>
    </w:p>
    <w:p w:rsidR="00A618CE" w:rsidRDefault="00A618CE" w:rsidP="00A618CE">
      <w:r>
        <w:rPr>
          <w:rFonts w:ascii="MS Gothic" w:eastAsia="MS Gothic" w:hAnsi="MS Gothic" w:cs="MS Gothic" w:hint="eastAsia"/>
        </w:rPr>
        <w:t>毘木底</w:t>
      </w:r>
      <w:r>
        <w:t xml:space="preserve"> [bimokutei] /liberation/</w:t>
      </w:r>
    </w:p>
    <w:p w:rsidR="00A618CE" w:rsidRDefault="00A618CE" w:rsidP="00A618CE">
      <w:r>
        <w:rPr>
          <w:rFonts w:ascii="MS Gothic" w:eastAsia="MS Gothic" w:hAnsi="MS Gothic" w:cs="MS Gothic" w:hint="eastAsia"/>
        </w:rPr>
        <w:t>毘柰耶</w:t>
      </w:r>
      <w:r>
        <w:t xml:space="preserve"> [binaya] /vinaya/</w:t>
      </w:r>
    </w:p>
    <w:p w:rsidR="00A618CE" w:rsidRDefault="00A618CE" w:rsidP="00A618CE">
      <w:r>
        <w:rPr>
          <w:rFonts w:ascii="MS Gothic" w:eastAsia="MS Gothic" w:hAnsi="MS Gothic" w:cs="MS Gothic" w:hint="eastAsia"/>
        </w:rPr>
        <w:t>毘柰耶藏</w:t>
      </w:r>
      <w:r>
        <w:t xml:space="preserve"> [binaya zō] /Canon of the Code of Moral Discipline/</w:t>
      </w:r>
    </w:p>
    <w:p w:rsidR="00A618CE" w:rsidRDefault="00A618CE" w:rsidP="00A618CE">
      <w:r>
        <w:rPr>
          <w:rFonts w:ascii="MS Gothic" w:eastAsia="MS Gothic" w:hAnsi="MS Gothic" w:cs="MS Gothic" w:hint="eastAsia"/>
        </w:rPr>
        <w:t>毘梨</w:t>
      </w:r>
      <w:r>
        <w:t xml:space="preserve"> [biri] /vīrya/</w:t>
      </w:r>
    </w:p>
    <w:p w:rsidR="00A618CE" w:rsidRDefault="00A618CE" w:rsidP="00A618CE">
      <w:r>
        <w:rPr>
          <w:rFonts w:ascii="MS Gothic" w:eastAsia="MS Gothic" w:hAnsi="MS Gothic" w:cs="MS Gothic" w:hint="eastAsia"/>
        </w:rPr>
        <w:t>毘梨耶</w:t>
      </w:r>
      <w:r>
        <w:t xml:space="preserve"> [biriya] /vīrya/</w:t>
      </w:r>
    </w:p>
    <w:p w:rsidR="00A618CE" w:rsidRDefault="00A618CE" w:rsidP="00A618CE">
      <w:r>
        <w:rPr>
          <w:rFonts w:ascii="MS Gothic" w:eastAsia="MS Gothic" w:hAnsi="MS Gothic" w:cs="MS Gothic" w:hint="eastAsia"/>
        </w:rPr>
        <w:t>毘梨耶波羅蜜</w:t>
      </w:r>
      <w:r>
        <w:t xml:space="preserve"> [biriya haramitsu] /vīrya-pāramitā/</w:t>
      </w:r>
    </w:p>
    <w:p w:rsidR="00A618CE" w:rsidRDefault="00A618CE" w:rsidP="00A618CE">
      <w:r>
        <w:rPr>
          <w:rFonts w:ascii="MS Gothic" w:eastAsia="MS Gothic" w:hAnsi="MS Gothic" w:cs="MS Gothic" w:hint="eastAsia"/>
        </w:rPr>
        <w:t>毘樓博叉</w:t>
      </w:r>
      <w:r>
        <w:t xml:space="preserve"> [Birōhakusha] /Virūpākṣa/</w:t>
      </w:r>
    </w:p>
    <w:p w:rsidR="00A618CE" w:rsidRDefault="00A618CE" w:rsidP="00A618CE">
      <w:r>
        <w:rPr>
          <w:rFonts w:ascii="MS Gothic" w:eastAsia="MS Gothic" w:hAnsi="MS Gothic" w:cs="MS Gothic" w:hint="eastAsia"/>
        </w:rPr>
        <w:t>毘樓那</w:t>
      </w:r>
      <w:r>
        <w:t xml:space="preserve"> [birōna] /great wind/</w:t>
      </w:r>
    </w:p>
    <w:p w:rsidR="00A618CE" w:rsidRDefault="00A618CE" w:rsidP="00A618CE">
      <w:r>
        <w:rPr>
          <w:rFonts w:ascii="MS Gothic" w:eastAsia="MS Gothic" w:hAnsi="MS Gothic" w:cs="MS Gothic" w:hint="eastAsia"/>
        </w:rPr>
        <w:t>毘沙拏</w:t>
      </w:r>
      <w:r>
        <w:t xml:space="preserve"> [bishana] /viśāṇa/</w:t>
      </w:r>
    </w:p>
    <w:p w:rsidR="00A618CE" w:rsidRDefault="00A618CE" w:rsidP="00A618CE">
      <w:r>
        <w:rPr>
          <w:rFonts w:ascii="MS Gothic" w:eastAsia="MS Gothic" w:hAnsi="MS Gothic" w:cs="MS Gothic" w:hint="eastAsia"/>
        </w:rPr>
        <w:t>毘沙拏五童子</w:t>
      </w:r>
      <w:r>
        <w:t xml:space="preserve"> [Bishana go dōshi] /five messengers of Vaiśravaṇa/</w:t>
      </w:r>
    </w:p>
    <w:p w:rsidR="00A618CE" w:rsidRDefault="00A618CE" w:rsidP="00A618CE">
      <w:r>
        <w:rPr>
          <w:rFonts w:ascii="MS Gothic" w:eastAsia="MS Gothic" w:hAnsi="MS Gothic" w:cs="MS Gothic" w:hint="eastAsia"/>
        </w:rPr>
        <w:t>毘沙門</w:t>
      </w:r>
      <w:r>
        <w:t xml:space="preserve"> [Bishamon] /Vaiśravaṇa/</w:t>
      </w:r>
    </w:p>
    <w:p w:rsidR="00A618CE" w:rsidRDefault="00A618CE" w:rsidP="00A618CE">
      <w:r>
        <w:rPr>
          <w:rFonts w:ascii="MS Gothic" w:eastAsia="MS Gothic" w:hAnsi="MS Gothic" w:cs="MS Gothic" w:hint="eastAsia"/>
        </w:rPr>
        <w:t>毘沙門天</w:t>
      </w:r>
      <w:r>
        <w:t xml:space="preserve"> [Bishamon Ten] /(Skt. Vaiśravaṇa)/</w:t>
      </w:r>
    </w:p>
    <w:p w:rsidR="00A618CE" w:rsidRDefault="00A618CE" w:rsidP="00A618CE">
      <w:r>
        <w:rPr>
          <w:rFonts w:ascii="MS Gothic" w:eastAsia="MS Gothic" w:hAnsi="MS Gothic" w:cs="MS Gothic" w:hint="eastAsia"/>
        </w:rPr>
        <w:lastRenderedPageBreak/>
        <w:t>毘沙門天王</w:t>
      </w:r>
      <w:r>
        <w:t xml:space="preserve"> [Bishamon tennō] /Vaiśravaṇa/</w:t>
      </w:r>
    </w:p>
    <w:p w:rsidR="00A618CE" w:rsidRDefault="00A618CE" w:rsidP="00A618CE">
      <w:r>
        <w:rPr>
          <w:rFonts w:ascii="MS Gothic" w:eastAsia="MS Gothic" w:hAnsi="MS Gothic" w:cs="MS Gothic" w:hint="eastAsia"/>
        </w:rPr>
        <w:t>毘泥吒迦</w:t>
      </w:r>
      <w:r>
        <w:t xml:space="preserve"> [binaitaka] /bowed/</w:t>
      </w:r>
    </w:p>
    <w:p w:rsidR="00A618CE" w:rsidRDefault="00A618CE" w:rsidP="00A618CE">
      <w:r>
        <w:rPr>
          <w:rFonts w:ascii="MS Gothic" w:eastAsia="MS Gothic" w:hAnsi="MS Gothic" w:cs="MS Gothic" w:hint="eastAsia"/>
        </w:rPr>
        <w:t>毘泥迦</w:t>
      </w:r>
      <w:r>
        <w:t xml:space="preserve"> [bineka] /vinaya/</w:t>
      </w:r>
    </w:p>
    <w:p w:rsidR="00A618CE" w:rsidRDefault="00A618CE" w:rsidP="00A618CE">
      <w:r>
        <w:rPr>
          <w:rFonts w:ascii="MS Gothic" w:eastAsia="MS Gothic" w:hAnsi="MS Gothic" w:cs="MS Gothic" w:hint="eastAsia"/>
        </w:rPr>
        <w:t>毘流博叉</w:t>
      </w:r>
      <w:r>
        <w:t xml:space="preserve"> [Biruhakusha] /Virūpākṣa/</w:t>
      </w:r>
    </w:p>
    <w:p w:rsidR="00A618CE" w:rsidRDefault="00A618CE" w:rsidP="00A618CE">
      <w:r>
        <w:rPr>
          <w:rFonts w:ascii="MS Gothic" w:eastAsia="MS Gothic" w:hAnsi="MS Gothic" w:cs="MS Gothic" w:hint="eastAsia"/>
        </w:rPr>
        <w:t>毘流波叉</w:t>
      </w:r>
      <w:r>
        <w:t xml:space="preserve"> [Biruhasha] /Virūpākṣa/</w:t>
      </w:r>
    </w:p>
    <w:p w:rsidR="00A618CE" w:rsidRDefault="00A618CE" w:rsidP="00A618CE">
      <w:r>
        <w:rPr>
          <w:rFonts w:ascii="MS Gothic" w:eastAsia="MS Gothic" w:hAnsi="MS Gothic" w:cs="MS Gothic" w:hint="eastAsia"/>
        </w:rPr>
        <w:t>毘流離王</w:t>
      </w:r>
      <w:r>
        <w:t xml:space="preserve"> [Biruri ō] /Virūḍhaka/</w:t>
      </w:r>
    </w:p>
    <w:p w:rsidR="00A618CE" w:rsidRDefault="00A618CE" w:rsidP="00A618CE">
      <w:r>
        <w:rPr>
          <w:rFonts w:ascii="MS Gothic" w:eastAsia="MS Gothic" w:hAnsi="MS Gothic" w:cs="MS Gothic" w:hint="eastAsia"/>
        </w:rPr>
        <w:t>毘濕婆</w:t>
      </w:r>
      <w:r>
        <w:t xml:space="preserve"> [bishiba] /viśva/</w:t>
      </w:r>
    </w:p>
    <w:p w:rsidR="00A618CE" w:rsidRDefault="00A618CE" w:rsidP="00A618CE">
      <w:r>
        <w:rPr>
          <w:rFonts w:ascii="MS Gothic" w:eastAsia="MS Gothic" w:hAnsi="MS Gothic" w:cs="MS Gothic" w:hint="eastAsia"/>
        </w:rPr>
        <w:t>毘濕婆部</w:t>
      </w:r>
      <w:r>
        <w:t xml:space="preserve"> [Bishibabu] /Viśvabhū/</w:t>
      </w:r>
    </w:p>
    <w:p w:rsidR="00A618CE" w:rsidRDefault="00A618CE" w:rsidP="00A618CE">
      <w:r>
        <w:rPr>
          <w:rFonts w:ascii="MS Gothic" w:eastAsia="MS Gothic" w:hAnsi="MS Gothic" w:cs="MS Gothic" w:hint="eastAsia"/>
        </w:rPr>
        <w:t>毘濕波</w:t>
      </w:r>
      <w:r>
        <w:t xml:space="preserve"> [bishiha] /viśva/</w:t>
      </w:r>
    </w:p>
    <w:p w:rsidR="00A618CE" w:rsidRDefault="00A618CE" w:rsidP="00A618CE">
      <w:r>
        <w:rPr>
          <w:rFonts w:ascii="MS Gothic" w:eastAsia="MS Gothic" w:hAnsi="MS Gothic" w:cs="MS Gothic" w:hint="eastAsia"/>
        </w:rPr>
        <w:t>毘濕笯天</w:t>
      </w:r>
      <w:r>
        <w:t xml:space="preserve"> [Bishinu ten] /Viṣṇu/</w:t>
      </w:r>
    </w:p>
    <w:p w:rsidR="00A618CE" w:rsidRDefault="00A618CE" w:rsidP="00A618CE">
      <w:r>
        <w:rPr>
          <w:rFonts w:ascii="MS Gothic" w:eastAsia="MS Gothic" w:hAnsi="MS Gothic" w:cs="MS Gothic" w:hint="eastAsia"/>
        </w:rPr>
        <w:t>毘濕縛羯磨</w:t>
      </w:r>
      <w:r>
        <w:t xml:space="preserve"> [Bishibakukama] /Viśvakarman/</w:t>
      </w:r>
    </w:p>
    <w:p w:rsidR="00A618CE" w:rsidRDefault="00A618CE" w:rsidP="00A618CE">
      <w:r>
        <w:rPr>
          <w:rFonts w:ascii="MS Gothic" w:eastAsia="MS Gothic" w:hAnsi="MS Gothic" w:cs="MS Gothic" w:hint="eastAsia"/>
        </w:rPr>
        <w:t>毘濕飯憺囉</w:t>
      </w:r>
      <w:r>
        <w:t xml:space="preserve"> [Bishihantara] /Viśvāntara/</w:t>
      </w:r>
    </w:p>
    <w:p w:rsidR="00A618CE" w:rsidRDefault="00A618CE" w:rsidP="00A618CE">
      <w:r>
        <w:rPr>
          <w:rFonts w:ascii="MS Gothic" w:eastAsia="MS Gothic" w:hAnsi="MS Gothic" w:cs="MS Gothic" w:hint="eastAsia"/>
        </w:rPr>
        <w:t>毘灑迦</w:t>
      </w:r>
      <w:r>
        <w:t xml:space="preserve"> [Bishaka] /Viśākhā/</w:t>
      </w:r>
    </w:p>
    <w:p w:rsidR="00A618CE" w:rsidRDefault="00A618CE" w:rsidP="00A618CE">
      <w:r>
        <w:rPr>
          <w:rFonts w:ascii="MS Gothic" w:eastAsia="MS Gothic" w:hAnsi="MS Gothic" w:cs="MS Gothic" w:hint="eastAsia"/>
        </w:rPr>
        <w:t>毘琉璃</w:t>
      </w:r>
      <w:r>
        <w:t xml:space="preserve"> [biruri] /(Skt. vaiḍūrya)/</w:t>
      </w:r>
    </w:p>
    <w:p w:rsidR="00A618CE" w:rsidRDefault="00A618CE" w:rsidP="00A618CE">
      <w:r>
        <w:rPr>
          <w:rFonts w:ascii="MS Gothic" w:eastAsia="MS Gothic" w:hAnsi="MS Gothic" w:cs="MS Gothic" w:hint="eastAsia"/>
        </w:rPr>
        <w:t>毘琉璃寶</w:t>
      </w:r>
      <w:r>
        <w:t xml:space="preserve"> [biryūri hō] /beryl jewel/</w:t>
      </w:r>
    </w:p>
    <w:p w:rsidR="00A618CE" w:rsidRDefault="00A618CE" w:rsidP="00A618CE">
      <w:r>
        <w:rPr>
          <w:rFonts w:ascii="MS Gothic" w:eastAsia="MS Gothic" w:hAnsi="MS Gothic" w:cs="MS Gothic" w:hint="eastAsia"/>
        </w:rPr>
        <w:t>毘琉璃王</w:t>
      </w:r>
      <w:r>
        <w:t xml:space="preserve"> [Biruri ō] /Virūḍhaka/</w:t>
      </w:r>
    </w:p>
    <w:p w:rsidR="00A618CE" w:rsidRDefault="00A618CE" w:rsidP="00A618CE">
      <w:r>
        <w:rPr>
          <w:rFonts w:ascii="MS Gothic" w:eastAsia="MS Gothic" w:hAnsi="MS Gothic" w:cs="MS Gothic" w:hint="eastAsia"/>
        </w:rPr>
        <w:t>毘瑟怒</w:t>
      </w:r>
      <w:r>
        <w:t xml:space="preserve"> [Bishinu] /Viṣṇu/</w:t>
      </w:r>
    </w:p>
    <w:p w:rsidR="00A618CE" w:rsidRDefault="00A618CE" w:rsidP="00A618CE">
      <w:r>
        <w:rPr>
          <w:rFonts w:ascii="MS Gothic" w:eastAsia="MS Gothic" w:hAnsi="MS Gothic" w:cs="MS Gothic" w:hint="eastAsia"/>
        </w:rPr>
        <w:t>毘瑟笯</w:t>
      </w:r>
      <w:r>
        <w:t xml:space="preserve"> [Bishinu] /Viṣṇu/</w:t>
      </w:r>
    </w:p>
    <w:p w:rsidR="00A618CE" w:rsidRDefault="00A618CE" w:rsidP="00A618CE">
      <w:r>
        <w:rPr>
          <w:rFonts w:ascii="MS Gothic" w:eastAsia="MS Gothic" w:hAnsi="MS Gothic" w:cs="MS Gothic" w:hint="eastAsia"/>
        </w:rPr>
        <w:t>毘瑟笯天</w:t>
      </w:r>
      <w:r>
        <w:t xml:space="preserve"> [Bishinu ten] /Viṣṇu/</w:t>
      </w:r>
    </w:p>
    <w:p w:rsidR="00A618CE" w:rsidRDefault="00A618CE" w:rsidP="00A618CE">
      <w:r>
        <w:rPr>
          <w:rFonts w:ascii="MS Gothic" w:eastAsia="MS Gothic" w:hAnsi="MS Gothic" w:cs="MS Gothic" w:hint="eastAsia"/>
        </w:rPr>
        <w:t>毘瑟紐</w:t>
      </w:r>
      <w:r>
        <w:t xml:space="preserve"> [Bishichū] /Viṣṇu/</w:t>
      </w:r>
    </w:p>
    <w:p w:rsidR="00A618CE" w:rsidRDefault="00A618CE" w:rsidP="00A618CE">
      <w:r>
        <w:rPr>
          <w:rFonts w:ascii="MS Gothic" w:eastAsia="MS Gothic" w:hAnsi="MS Gothic" w:cs="MS Gothic" w:hint="eastAsia"/>
        </w:rPr>
        <w:t>毘瑠璃</w:t>
      </w:r>
      <w:r>
        <w:t xml:space="preserve"> [Biruri] /Virūḍhaka/</w:t>
      </w:r>
    </w:p>
    <w:p w:rsidR="00A618CE" w:rsidRDefault="00A618CE" w:rsidP="00A618CE">
      <w:r>
        <w:rPr>
          <w:rFonts w:ascii="MS Gothic" w:eastAsia="MS Gothic" w:hAnsi="MS Gothic" w:cs="MS Gothic" w:hint="eastAsia"/>
        </w:rPr>
        <w:t>毘瑠璃王</w:t>
      </w:r>
      <w:r>
        <w:t xml:space="preserve"> [Biruri ō] /Virūḍhaka/</w:t>
      </w:r>
    </w:p>
    <w:p w:rsidR="00A618CE" w:rsidRDefault="00A618CE" w:rsidP="00A618CE">
      <w:r>
        <w:rPr>
          <w:rFonts w:ascii="MS Gothic" w:eastAsia="MS Gothic" w:hAnsi="MS Gothic" w:cs="MS Gothic" w:hint="eastAsia"/>
        </w:rPr>
        <w:t>毘璢王</w:t>
      </w:r>
      <w:r>
        <w:t xml:space="preserve"> [Biruō] /Virūḍhaka/</w:t>
      </w:r>
    </w:p>
    <w:p w:rsidR="00A618CE" w:rsidRDefault="00A618CE" w:rsidP="00A618CE">
      <w:r>
        <w:rPr>
          <w:rFonts w:ascii="MS Gothic" w:eastAsia="MS Gothic" w:hAnsi="MS Gothic" w:cs="MS Gothic" w:hint="eastAsia"/>
        </w:rPr>
        <w:t>毘璢璃</w:t>
      </w:r>
      <w:r>
        <w:t xml:space="preserve"> [Biruri] /Virūḍhaka/</w:t>
      </w:r>
    </w:p>
    <w:p w:rsidR="00A618CE" w:rsidRDefault="00A618CE" w:rsidP="00A618CE">
      <w:r>
        <w:rPr>
          <w:rFonts w:ascii="MS Gothic" w:eastAsia="MS Gothic" w:hAnsi="MS Gothic" w:cs="MS Gothic" w:hint="eastAsia"/>
        </w:rPr>
        <w:t>毘留博叉</w:t>
      </w:r>
      <w:r>
        <w:t xml:space="preserve"> [Biruhakusha] /Virūpâkṣa/</w:t>
      </w:r>
    </w:p>
    <w:p w:rsidR="00A618CE" w:rsidRDefault="00A618CE" w:rsidP="00A618CE">
      <w:r>
        <w:rPr>
          <w:rFonts w:ascii="MS Gothic" w:eastAsia="MS Gothic" w:hAnsi="MS Gothic" w:cs="MS Gothic" w:hint="eastAsia"/>
        </w:rPr>
        <w:t>毘留愽叉</w:t>
      </w:r>
      <w:r>
        <w:t xml:space="preserve"> [Biruhakusha] /Virūpâkṣa/</w:t>
      </w:r>
    </w:p>
    <w:p w:rsidR="00A618CE" w:rsidRDefault="00A618CE" w:rsidP="00A618CE">
      <w:r>
        <w:rPr>
          <w:rFonts w:ascii="MS Gothic" w:eastAsia="MS Gothic" w:hAnsi="MS Gothic" w:cs="MS Gothic" w:hint="eastAsia"/>
        </w:rPr>
        <w:t>毘痩紐</w:t>
      </w:r>
      <w:r>
        <w:t xml:space="preserve"> [Bishujū] /Viṣṇu/</w:t>
      </w:r>
    </w:p>
    <w:p w:rsidR="00A618CE" w:rsidRDefault="00A618CE" w:rsidP="00A618CE">
      <w:r>
        <w:rPr>
          <w:rFonts w:ascii="MS Gothic" w:eastAsia="MS Gothic" w:hAnsi="MS Gothic" w:cs="MS Gothic" w:hint="eastAsia"/>
        </w:rPr>
        <w:t>毘盧</w:t>
      </w:r>
      <w:r>
        <w:t xml:space="preserve"> [Biru] /Vairocana/</w:t>
      </w:r>
    </w:p>
    <w:p w:rsidR="00A618CE" w:rsidRDefault="00A618CE" w:rsidP="00A618CE">
      <w:r>
        <w:rPr>
          <w:rFonts w:ascii="MS Gothic" w:eastAsia="MS Gothic" w:hAnsi="MS Gothic" w:cs="MS Gothic" w:hint="eastAsia"/>
        </w:rPr>
        <w:t>毘盧宅迦王</w:t>
      </w:r>
      <w:r>
        <w:t xml:space="preserve"> [Birotaka ō] /Virūḍhaka/</w:t>
      </w:r>
    </w:p>
    <w:p w:rsidR="00A618CE" w:rsidRDefault="00A618CE" w:rsidP="00A618CE">
      <w:r>
        <w:rPr>
          <w:rFonts w:ascii="MS Gothic" w:eastAsia="MS Gothic" w:hAnsi="MS Gothic" w:cs="MS Gothic" w:hint="eastAsia"/>
        </w:rPr>
        <w:t>毘盧殿</w:t>
      </w:r>
      <w:r>
        <w:t xml:space="preserve"> [Biro den] /Vairocana Hall/</w:t>
      </w:r>
    </w:p>
    <w:p w:rsidR="00A618CE" w:rsidRDefault="00A618CE" w:rsidP="00A618CE">
      <w:r>
        <w:rPr>
          <w:rFonts w:ascii="MS Gothic" w:eastAsia="MS Gothic" w:hAnsi="MS Gothic" w:cs="MS Gothic" w:hint="eastAsia"/>
        </w:rPr>
        <w:lastRenderedPageBreak/>
        <w:t>毘盧舍那</w:t>
      </w:r>
      <w:r>
        <w:t xml:space="preserve"> [Birushana] /Vairocana/</w:t>
      </w:r>
    </w:p>
    <w:p w:rsidR="00A618CE" w:rsidRDefault="00A618CE" w:rsidP="00A618CE">
      <w:r>
        <w:rPr>
          <w:rFonts w:ascii="MS Gothic" w:eastAsia="MS Gothic" w:hAnsi="MS Gothic" w:cs="MS Gothic" w:hint="eastAsia"/>
        </w:rPr>
        <w:t>毘盧舍那佛</w:t>
      </w:r>
      <w:r>
        <w:t xml:space="preserve"> [Biroshana butsu] /Vairocana Buddha/</w:t>
      </w:r>
    </w:p>
    <w:p w:rsidR="00A618CE" w:rsidRDefault="00A618CE" w:rsidP="00A618CE">
      <w:r>
        <w:rPr>
          <w:rFonts w:ascii="MS Gothic" w:eastAsia="MS Gothic" w:hAnsi="MS Gothic" w:cs="MS Gothic" w:hint="eastAsia"/>
        </w:rPr>
        <w:t>毘盧遮那</w:t>
      </w:r>
      <w:r>
        <w:t xml:space="preserve"> [Birushana] /Mahāvairocana Buddha/</w:t>
      </w:r>
    </w:p>
    <w:p w:rsidR="00A618CE" w:rsidRDefault="00A618CE" w:rsidP="00A618CE">
      <w:r>
        <w:rPr>
          <w:rFonts w:ascii="MS Gothic" w:eastAsia="MS Gothic" w:hAnsi="MS Gothic" w:cs="MS Gothic" w:hint="eastAsia"/>
        </w:rPr>
        <w:t>毘盧遮那佛</w:t>
      </w:r>
      <w:r>
        <w:t xml:space="preserve"> [Biroshana Butsu] /Mahāvairocana (Tathāgata)/</w:t>
      </w:r>
    </w:p>
    <w:p w:rsidR="00A618CE" w:rsidRDefault="00A618CE" w:rsidP="00A618CE">
      <w:r>
        <w:rPr>
          <w:rFonts w:ascii="MS Gothic" w:eastAsia="MS Gothic" w:hAnsi="MS Gothic" w:cs="MS Gothic" w:hint="eastAsia"/>
        </w:rPr>
        <w:t>毘盧釋迦王</w:t>
      </w:r>
      <w:r>
        <w:t xml:space="preserve"> [Biroshakuka Ō] /Virūḍhaka/</w:t>
      </w:r>
    </w:p>
    <w:p w:rsidR="00A618CE" w:rsidRDefault="00A618CE" w:rsidP="00A618CE">
      <w:r>
        <w:rPr>
          <w:rFonts w:ascii="MS Gothic" w:eastAsia="MS Gothic" w:hAnsi="MS Gothic" w:cs="MS Gothic" w:hint="eastAsia"/>
        </w:rPr>
        <w:t>毘目叉</w:t>
      </w:r>
      <w:r>
        <w:t xml:space="preserve"> [bimokusha] /(Skt. vimokṣa)/</w:t>
      </w:r>
    </w:p>
    <w:p w:rsidR="00A618CE" w:rsidRDefault="00A618CE" w:rsidP="00A618CE">
      <w:r>
        <w:rPr>
          <w:rFonts w:ascii="MS Gothic" w:eastAsia="MS Gothic" w:hAnsi="MS Gothic" w:cs="MS Gothic" w:hint="eastAsia"/>
        </w:rPr>
        <w:t>毘目多羅</w:t>
      </w:r>
      <w:r>
        <w:t xml:space="preserve"> [bimokutara] /vimuktaghosa/</w:t>
      </w:r>
    </w:p>
    <w:p w:rsidR="00A618CE" w:rsidRDefault="00A618CE" w:rsidP="00A618CE">
      <w:r>
        <w:rPr>
          <w:rFonts w:ascii="MS Gothic" w:eastAsia="MS Gothic" w:hAnsi="MS Gothic" w:cs="MS Gothic" w:hint="eastAsia"/>
        </w:rPr>
        <w:t>毘目智仙</w:t>
      </w:r>
      <w:r>
        <w:t xml:space="preserve"> [Bimokuchisen] /Vimokṣaprajñārṣi/</w:t>
      </w:r>
    </w:p>
    <w:p w:rsidR="00A618CE" w:rsidRDefault="00A618CE" w:rsidP="00A618CE">
      <w:r>
        <w:rPr>
          <w:rFonts w:ascii="MS Gothic" w:eastAsia="MS Gothic" w:hAnsi="MS Gothic" w:cs="MS Gothic" w:hint="eastAsia"/>
        </w:rPr>
        <w:t>毘目瞿沙</w:t>
      </w:r>
      <w:r>
        <w:t xml:space="preserve"> [bimokusha] /vimuktaghosa/</w:t>
      </w:r>
    </w:p>
    <w:p w:rsidR="00A618CE" w:rsidRDefault="00A618CE" w:rsidP="00A618CE">
      <w:r>
        <w:rPr>
          <w:rFonts w:ascii="MS Gothic" w:eastAsia="MS Gothic" w:hAnsi="MS Gothic" w:cs="MS Gothic" w:hint="eastAsia"/>
        </w:rPr>
        <w:t>毘睇</w:t>
      </w:r>
      <w:r>
        <w:t xml:space="preserve"> [bitei] /vidyā/</w:t>
      </w:r>
    </w:p>
    <w:p w:rsidR="00A618CE" w:rsidRDefault="00A618CE" w:rsidP="00A618CE">
      <w:r>
        <w:rPr>
          <w:rFonts w:ascii="MS Gothic" w:eastAsia="MS Gothic" w:hAnsi="MS Gothic" w:cs="MS Gothic" w:hint="eastAsia"/>
        </w:rPr>
        <w:t>毘社耶</w:t>
      </w:r>
      <w:r>
        <w:t xml:space="preserve"> [Bishaya] /Vijayā/</w:t>
      </w:r>
    </w:p>
    <w:p w:rsidR="00A618CE" w:rsidRDefault="00A618CE" w:rsidP="00A618CE">
      <w:r>
        <w:rPr>
          <w:rFonts w:ascii="MS Gothic" w:eastAsia="MS Gothic" w:hAnsi="MS Gothic" w:cs="MS Gothic" w:hint="eastAsia"/>
        </w:rPr>
        <w:t>毘笈摩</w:t>
      </w:r>
      <w:r>
        <w:t xml:space="preserve"> [bigōma] /(Skt. vigata)/</w:t>
      </w:r>
    </w:p>
    <w:p w:rsidR="00A618CE" w:rsidRDefault="00A618CE" w:rsidP="00A618CE">
      <w:r>
        <w:rPr>
          <w:rFonts w:ascii="MS Gothic" w:eastAsia="MS Gothic" w:hAnsi="MS Gothic" w:cs="MS Gothic" w:hint="eastAsia"/>
        </w:rPr>
        <w:t>毘紐</w:t>
      </w:r>
      <w:r>
        <w:t xml:space="preserve"> [Bichū] /Viṣṇu/</w:t>
      </w:r>
    </w:p>
    <w:p w:rsidR="00A618CE" w:rsidRDefault="00A618CE" w:rsidP="00A618CE">
      <w:r>
        <w:rPr>
          <w:rFonts w:ascii="MS Gothic" w:eastAsia="MS Gothic" w:hAnsi="MS Gothic" w:cs="MS Gothic" w:hint="eastAsia"/>
        </w:rPr>
        <w:t>毘紐天</w:t>
      </w:r>
      <w:r>
        <w:t xml:space="preserve"> [Bichū ten] /Viṣṇu/</w:t>
      </w:r>
    </w:p>
    <w:p w:rsidR="00A618CE" w:rsidRDefault="00A618CE" w:rsidP="00A618CE">
      <w:r>
        <w:rPr>
          <w:rFonts w:ascii="MS Gothic" w:eastAsia="MS Gothic" w:hAnsi="MS Gothic" w:cs="MS Gothic" w:hint="eastAsia"/>
        </w:rPr>
        <w:t>毘缽舍那</w:t>
      </w:r>
      <w:r>
        <w:t xml:space="preserve"> [bipashana] /vipaśyanā/</w:t>
      </w:r>
    </w:p>
    <w:p w:rsidR="00A618CE" w:rsidRDefault="00A618CE" w:rsidP="00A618CE">
      <w:r>
        <w:rPr>
          <w:rFonts w:ascii="MS Gothic" w:eastAsia="MS Gothic" w:hAnsi="MS Gothic" w:cs="MS Gothic" w:hint="eastAsia"/>
        </w:rPr>
        <w:t>毘羅</w:t>
      </w:r>
      <w:r>
        <w:rPr>
          <w:rFonts w:ascii="Microsoft JhengHei" w:eastAsia="Microsoft JhengHei" w:hAnsi="Microsoft JhengHei" w:cs="Microsoft JhengHei" w:hint="eastAsia"/>
        </w:rPr>
        <w:t>删拏</w:t>
      </w:r>
      <w:r>
        <w:t xml:space="preserve"> [Birasanna] /Vīrasana/</w:t>
      </w:r>
    </w:p>
    <w:p w:rsidR="00A618CE" w:rsidRDefault="00A618CE" w:rsidP="00A618CE">
      <w:r>
        <w:rPr>
          <w:rFonts w:ascii="MS Gothic" w:eastAsia="MS Gothic" w:hAnsi="MS Gothic" w:cs="MS Gothic" w:hint="eastAsia"/>
        </w:rPr>
        <w:t>毘羯羅</w:t>
      </w:r>
      <w:r>
        <w:t xml:space="preserve"> [Bikara] /Vikarāla/</w:t>
      </w:r>
    </w:p>
    <w:p w:rsidR="00A618CE" w:rsidRDefault="00A618CE" w:rsidP="00A618CE">
      <w:r>
        <w:rPr>
          <w:rFonts w:ascii="MS Gothic" w:eastAsia="MS Gothic" w:hAnsi="MS Gothic" w:cs="MS Gothic" w:hint="eastAsia"/>
        </w:rPr>
        <w:t>毘耶</w:t>
      </w:r>
      <w:r>
        <w:t xml:space="preserve"> [Biya] /Vaiśālī/</w:t>
      </w:r>
    </w:p>
    <w:p w:rsidR="00A618CE" w:rsidRDefault="00A618CE" w:rsidP="00A618CE">
      <w:r>
        <w:rPr>
          <w:rFonts w:ascii="MS Gothic" w:eastAsia="MS Gothic" w:hAnsi="MS Gothic" w:cs="MS Gothic" w:hint="eastAsia"/>
        </w:rPr>
        <w:t>毘耶佉梨那</w:t>
      </w:r>
      <w:r>
        <w:t xml:space="preserve"> [biyakyorina] /prediction of future buddhahood/</w:t>
      </w:r>
    </w:p>
    <w:p w:rsidR="00A618CE" w:rsidRDefault="00A618CE" w:rsidP="00A618CE">
      <w:r>
        <w:rPr>
          <w:rFonts w:ascii="MS Gothic" w:eastAsia="MS Gothic" w:hAnsi="MS Gothic" w:cs="MS Gothic" w:hint="eastAsia"/>
        </w:rPr>
        <w:t>毘耶窟</w:t>
      </w:r>
      <w:r>
        <w:t xml:space="preserve"> [biyakutsu] /room at Vaiśāli/</w:t>
      </w:r>
    </w:p>
    <w:p w:rsidR="00A618CE" w:rsidRDefault="00A618CE" w:rsidP="00A618CE">
      <w:r>
        <w:rPr>
          <w:rFonts w:ascii="MS Gothic" w:eastAsia="MS Gothic" w:hAnsi="MS Gothic" w:cs="MS Gothic" w:hint="eastAsia"/>
        </w:rPr>
        <w:t>毘耶羯剌諵</w:t>
      </w:r>
      <w:r>
        <w:t xml:space="preserve"> [biyakaranan] /grammar/</w:t>
      </w:r>
    </w:p>
    <w:p w:rsidR="00A618CE" w:rsidRDefault="00A618CE" w:rsidP="00A618CE">
      <w:r>
        <w:rPr>
          <w:rFonts w:ascii="MS Gothic" w:eastAsia="MS Gothic" w:hAnsi="MS Gothic" w:cs="MS Gothic" w:hint="eastAsia"/>
        </w:rPr>
        <w:t>毘耶裟</w:t>
      </w:r>
      <w:r>
        <w:t xml:space="preserve"> [Biyasa] /Vyāsa/</w:t>
      </w:r>
    </w:p>
    <w:p w:rsidR="00A618CE" w:rsidRDefault="00A618CE" w:rsidP="00A618CE">
      <w:r>
        <w:rPr>
          <w:rFonts w:ascii="MS Gothic" w:eastAsia="MS Gothic" w:hAnsi="MS Gothic" w:cs="MS Gothic" w:hint="eastAsia"/>
        </w:rPr>
        <w:t>毘耶離</w:t>
      </w:r>
      <w:r>
        <w:t xml:space="preserve"> [Biyari] /Vaiśālī/</w:t>
      </w:r>
    </w:p>
    <w:p w:rsidR="00A618CE" w:rsidRDefault="00A618CE" w:rsidP="00A618CE">
      <w:r>
        <w:rPr>
          <w:rFonts w:ascii="MS Gothic" w:eastAsia="MS Gothic" w:hAnsi="MS Gothic" w:cs="MS Gothic" w:hint="eastAsia"/>
        </w:rPr>
        <w:t>毘舍</w:t>
      </w:r>
      <w:r>
        <w:t xml:space="preserve"> [bisha] /(Skt. vaiśya)/</w:t>
      </w:r>
    </w:p>
    <w:p w:rsidR="00A618CE" w:rsidRDefault="00A618CE" w:rsidP="00A618CE">
      <w:r>
        <w:rPr>
          <w:rFonts w:ascii="MS Gothic" w:eastAsia="MS Gothic" w:hAnsi="MS Gothic" w:cs="MS Gothic" w:hint="eastAsia"/>
        </w:rPr>
        <w:t>毘舍佉</w:t>
      </w:r>
      <w:r>
        <w:t xml:space="preserve"> [Bishakya] /Visākhā/</w:t>
      </w:r>
    </w:p>
    <w:p w:rsidR="00A618CE" w:rsidRDefault="00A618CE" w:rsidP="00A618CE">
      <w:r>
        <w:rPr>
          <w:rFonts w:ascii="MS Gothic" w:eastAsia="MS Gothic" w:hAnsi="MS Gothic" w:cs="MS Gothic" w:hint="eastAsia"/>
        </w:rPr>
        <w:t>毘舍佉母</w:t>
      </w:r>
      <w:r>
        <w:t xml:space="preserve"> [Bishakyamo] /Mṛgāra-mātṛ/</w:t>
      </w:r>
    </w:p>
    <w:p w:rsidR="00A618CE" w:rsidRDefault="00A618CE" w:rsidP="00A618CE">
      <w:r>
        <w:rPr>
          <w:rFonts w:ascii="MS Gothic" w:eastAsia="MS Gothic" w:hAnsi="MS Gothic" w:cs="MS Gothic" w:hint="eastAsia"/>
        </w:rPr>
        <w:t>毘舍婆</w:t>
      </w:r>
      <w:r>
        <w:t xml:space="preserve"> [Bishaba] /Viśvabhū/</w:t>
      </w:r>
    </w:p>
    <w:p w:rsidR="00A618CE" w:rsidRDefault="00A618CE" w:rsidP="00A618CE">
      <w:r>
        <w:rPr>
          <w:rFonts w:ascii="MS Gothic" w:eastAsia="MS Gothic" w:hAnsi="MS Gothic" w:cs="MS Gothic" w:hint="eastAsia"/>
        </w:rPr>
        <w:t>毘舍支</w:t>
      </w:r>
      <w:r>
        <w:t xml:space="preserve"> [bishashi] /piśācī/</w:t>
      </w:r>
    </w:p>
    <w:p w:rsidR="00A618CE" w:rsidRDefault="00A618CE" w:rsidP="00A618CE">
      <w:r>
        <w:rPr>
          <w:rFonts w:ascii="MS Gothic" w:eastAsia="MS Gothic" w:hAnsi="MS Gothic" w:cs="MS Gothic" w:hint="eastAsia"/>
        </w:rPr>
        <w:t>毘舍浮</w:t>
      </w:r>
      <w:r>
        <w:t xml:space="preserve"> [Bishafu] /Viśvabhū/</w:t>
      </w:r>
    </w:p>
    <w:p w:rsidR="00A618CE" w:rsidRDefault="00A618CE" w:rsidP="00A618CE">
      <w:r>
        <w:rPr>
          <w:rFonts w:ascii="MS Gothic" w:eastAsia="MS Gothic" w:hAnsi="MS Gothic" w:cs="MS Gothic" w:hint="eastAsia"/>
        </w:rPr>
        <w:t>毘舍浮佛</w:t>
      </w:r>
      <w:r>
        <w:t xml:space="preserve"> [Bishafu butsu] /Viśvabhū/</w:t>
      </w:r>
    </w:p>
    <w:p w:rsidR="00A618CE" w:rsidRDefault="00A618CE" w:rsidP="00A618CE">
      <w:r>
        <w:rPr>
          <w:rFonts w:ascii="MS Gothic" w:eastAsia="MS Gothic" w:hAnsi="MS Gothic" w:cs="MS Gothic" w:hint="eastAsia"/>
        </w:rPr>
        <w:lastRenderedPageBreak/>
        <w:t>毘舍羅</w:t>
      </w:r>
      <w:r>
        <w:t xml:space="preserve"> [Bishara] /Viśāla/</w:t>
      </w:r>
    </w:p>
    <w:p w:rsidR="00A618CE" w:rsidRDefault="00A618CE" w:rsidP="00A618CE">
      <w:r>
        <w:rPr>
          <w:rFonts w:ascii="MS Gothic" w:eastAsia="MS Gothic" w:hAnsi="MS Gothic" w:cs="MS Gothic" w:hint="eastAsia"/>
        </w:rPr>
        <w:t>毘舍遮</w:t>
      </w:r>
      <w:r>
        <w:t xml:space="preserve"> [bishasha] /piśācī/</w:t>
      </w:r>
    </w:p>
    <w:p w:rsidR="00A618CE" w:rsidRDefault="00A618CE" w:rsidP="00A618CE">
      <w:r>
        <w:rPr>
          <w:rFonts w:ascii="MS Gothic" w:eastAsia="MS Gothic" w:hAnsi="MS Gothic" w:cs="MS Gothic" w:hint="eastAsia"/>
        </w:rPr>
        <w:t>毘舍闍</w:t>
      </w:r>
      <w:r>
        <w:t xml:space="preserve"> [bishaja] /piśāca/</w:t>
      </w:r>
    </w:p>
    <w:p w:rsidR="00A618CE" w:rsidRDefault="00A618CE" w:rsidP="00A618CE">
      <w:r>
        <w:rPr>
          <w:rFonts w:ascii="MS Gothic" w:eastAsia="MS Gothic" w:hAnsi="MS Gothic" w:cs="MS Gothic" w:hint="eastAsia"/>
        </w:rPr>
        <w:t>毘舍闍鬼</w:t>
      </w:r>
      <w:r>
        <w:t xml:space="preserve"> [bishajaki] /a piśāca demon/</w:t>
      </w:r>
    </w:p>
    <w:p w:rsidR="00A618CE" w:rsidRDefault="00A618CE" w:rsidP="00A618CE">
      <w:r>
        <w:rPr>
          <w:rFonts w:ascii="MS Gothic" w:eastAsia="MS Gothic" w:hAnsi="MS Gothic" w:cs="MS Gothic" w:hint="eastAsia"/>
        </w:rPr>
        <w:t>毘舍離</w:t>
      </w:r>
      <w:r>
        <w:t xml:space="preserve"> [Bishari] /Vaiśālī/</w:t>
      </w:r>
    </w:p>
    <w:p w:rsidR="00A618CE" w:rsidRDefault="00A618CE" w:rsidP="00A618CE">
      <w:r>
        <w:rPr>
          <w:rFonts w:ascii="MS Gothic" w:eastAsia="MS Gothic" w:hAnsi="MS Gothic" w:cs="MS Gothic" w:hint="eastAsia"/>
        </w:rPr>
        <w:t>毘舍離國</w:t>
      </w:r>
      <w:r>
        <w:t xml:space="preserve"> [Bishari koku] /Vaiśālī/</w:t>
      </w:r>
    </w:p>
    <w:p w:rsidR="00A618CE" w:rsidRDefault="00A618CE" w:rsidP="00A618CE">
      <w:r>
        <w:rPr>
          <w:rFonts w:ascii="MS Gothic" w:eastAsia="MS Gothic" w:hAnsi="MS Gothic" w:cs="MS Gothic" w:hint="eastAsia"/>
        </w:rPr>
        <w:t>毘舍離城</w:t>
      </w:r>
      <w:r>
        <w:t xml:space="preserve"> [Bishari jō] /Vaiśālī/</w:t>
      </w:r>
    </w:p>
    <w:p w:rsidR="00A618CE" w:rsidRDefault="00A618CE" w:rsidP="00A618CE">
      <w:r>
        <w:rPr>
          <w:rFonts w:ascii="MS Gothic" w:eastAsia="MS Gothic" w:hAnsi="MS Gothic" w:cs="MS Gothic" w:hint="eastAsia"/>
        </w:rPr>
        <w:t>毘舍離城結集</w:t>
      </w:r>
      <w:r>
        <w:t xml:space="preserve"> [Bisharijō ketsujū] /Vaiśālī Council/</w:t>
      </w:r>
    </w:p>
    <w:p w:rsidR="00A618CE" w:rsidRDefault="00A618CE" w:rsidP="00A618CE">
      <w:r>
        <w:rPr>
          <w:rFonts w:ascii="MS Gothic" w:eastAsia="MS Gothic" w:hAnsi="MS Gothic" w:cs="MS Gothic" w:hint="eastAsia"/>
        </w:rPr>
        <w:t>毘若南</w:t>
      </w:r>
      <w:r>
        <w:t xml:space="preserve"> [binyanan] /consciousness/</w:t>
      </w:r>
    </w:p>
    <w:p w:rsidR="00A618CE" w:rsidRDefault="00A618CE" w:rsidP="00A618CE">
      <w:r>
        <w:rPr>
          <w:rFonts w:ascii="MS Gothic" w:eastAsia="MS Gothic" w:hAnsi="MS Gothic" w:cs="MS Gothic" w:hint="eastAsia"/>
        </w:rPr>
        <w:t>毘若底</w:t>
      </w:r>
      <w:r>
        <w:t xml:space="preserve"> [binyatei] /knowledge/</w:t>
      </w:r>
    </w:p>
    <w:p w:rsidR="00A618CE" w:rsidRDefault="00A618CE" w:rsidP="00A618CE">
      <w:r>
        <w:rPr>
          <w:rFonts w:ascii="MS Gothic" w:eastAsia="MS Gothic" w:hAnsi="MS Gothic" w:cs="MS Gothic" w:hint="eastAsia"/>
        </w:rPr>
        <w:t>毘若底摩</w:t>
      </w:r>
      <w:r>
        <w:rPr>
          <w:rFonts w:ascii="Microsoft JhengHei" w:eastAsia="Microsoft JhengHei" w:hAnsi="Microsoft JhengHei" w:cs="Microsoft JhengHei" w:hint="eastAsia"/>
        </w:rPr>
        <w:t>呾剌多</w:t>
      </w:r>
      <w:r>
        <w:t xml:space="preserve"> [binyateimatarata] /vijñaptimātratā/</w:t>
      </w:r>
    </w:p>
    <w:p w:rsidR="00A618CE" w:rsidRDefault="00A618CE" w:rsidP="00A618CE">
      <w:r>
        <w:rPr>
          <w:rFonts w:ascii="MS Gothic" w:eastAsia="MS Gothic" w:hAnsi="MS Gothic" w:cs="MS Gothic" w:hint="eastAsia"/>
        </w:rPr>
        <w:t>毘苦媻補羅</w:t>
      </w:r>
      <w:r>
        <w:t xml:space="preserve"> [Bikubahora] /Vichavapura/</w:t>
      </w:r>
    </w:p>
    <w:p w:rsidR="00A618CE" w:rsidRDefault="00A618CE" w:rsidP="00A618CE">
      <w:r>
        <w:rPr>
          <w:rFonts w:ascii="MS Gothic" w:eastAsia="MS Gothic" w:hAnsi="MS Gothic" w:cs="MS Gothic" w:hint="eastAsia"/>
        </w:rPr>
        <w:t>毘茶</w:t>
      </w:r>
      <w:r>
        <w:t xml:space="preserve"> [Bicha] /Bhiḍa/</w:t>
      </w:r>
    </w:p>
    <w:p w:rsidR="00A618CE" w:rsidRDefault="00A618CE" w:rsidP="00A618CE">
      <w:r>
        <w:rPr>
          <w:rFonts w:ascii="MS Gothic" w:eastAsia="MS Gothic" w:hAnsi="MS Gothic" w:cs="MS Gothic" w:hint="eastAsia"/>
        </w:rPr>
        <w:t>毘藍</w:t>
      </w:r>
      <w:r>
        <w:t xml:space="preserve"> [biran] /vairambha/</w:t>
      </w:r>
    </w:p>
    <w:p w:rsidR="00A618CE" w:rsidRDefault="00A618CE" w:rsidP="00A618CE">
      <w:r>
        <w:rPr>
          <w:rFonts w:ascii="MS Gothic" w:eastAsia="MS Gothic" w:hAnsi="MS Gothic" w:cs="MS Gothic" w:hint="eastAsia"/>
        </w:rPr>
        <w:t>毘藍婆</w:t>
      </w:r>
      <w:r>
        <w:t xml:space="preserve"> [Biranba] /Vilambā/</w:t>
      </w:r>
    </w:p>
    <w:p w:rsidR="00A618CE" w:rsidRDefault="00A618CE" w:rsidP="00A618CE">
      <w:r>
        <w:rPr>
          <w:rFonts w:ascii="MS Gothic" w:eastAsia="MS Gothic" w:hAnsi="MS Gothic" w:cs="MS Gothic" w:hint="eastAsia"/>
        </w:rPr>
        <w:t>毘藍風</w:t>
      </w:r>
      <w:r>
        <w:t xml:space="preserve"> [biran fū] /raging storm/</w:t>
      </w:r>
    </w:p>
    <w:p w:rsidR="00A618CE" w:rsidRDefault="00A618CE" w:rsidP="00A618CE">
      <w:r>
        <w:rPr>
          <w:rFonts w:ascii="MS Gothic" w:eastAsia="MS Gothic" w:hAnsi="MS Gothic" w:cs="MS Gothic" w:hint="eastAsia"/>
        </w:rPr>
        <w:t>毘訖羅摩阿迭多</w:t>
      </w:r>
      <w:r>
        <w:t xml:space="preserve"> [Bikiramaaitta] /Vikramāditya/</w:t>
      </w:r>
    </w:p>
    <w:p w:rsidR="00A618CE" w:rsidRDefault="00A618CE" w:rsidP="00A618CE">
      <w:r>
        <w:rPr>
          <w:rFonts w:ascii="MS Gothic" w:eastAsia="MS Gothic" w:hAnsi="MS Gothic" w:cs="MS Gothic" w:hint="eastAsia"/>
        </w:rPr>
        <w:t>毘訶羅</w:t>
      </w:r>
      <w:r>
        <w:t xml:space="preserve"> [bikara] /vihāra/</w:t>
      </w:r>
    </w:p>
    <w:p w:rsidR="00A618CE" w:rsidRDefault="00A618CE" w:rsidP="00A618CE">
      <w:r>
        <w:rPr>
          <w:rFonts w:ascii="MS Gothic" w:eastAsia="MS Gothic" w:hAnsi="MS Gothic" w:cs="MS Gothic" w:hint="eastAsia"/>
        </w:rPr>
        <w:t>毘訶羅波羅</w:t>
      </w:r>
      <w:r>
        <w:t xml:space="preserve"> [bikarahara] /monastery guard/</w:t>
      </w:r>
    </w:p>
    <w:p w:rsidR="00A618CE" w:rsidRDefault="00A618CE" w:rsidP="00A618CE">
      <w:r>
        <w:rPr>
          <w:rFonts w:ascii="MS Gothic" w:eastAsia="MS Gothic" w:hAnsi="MS Gothic" w:cs="MS Gothic" w:hint="eastAsia"/>
        </w:rPr>
        <w:t>毘訶羅莎弭</w:t>
      </w:r>
      <w:r>
        <w:t xml:space="preserve"> [bikarashami] /vihārasvāmin/</w:t>
      </w:r>
    </w:p>
    <w:p w:rsidR="00A618CE" w:rsidRDefault="00A618CE" w:rsidP="00A618CE">
      <w:r>
        <w:rPr>
          <w:rFonts w:ascii="MS Gothic" w:eastAsia="MS Gothic" w:hAnsi="MS Gothic" w:cs="MS Gothic" w:hint="eastAsia"/>
        </w:rPr>
        <w:t>毘詵遮</w:t>
      </w:r>
      <w:r>
        <w:t xml:space="preserve"> [bishinsha] /consecration/</w:t>
      </w:r>
    </w:p>
    <w:p w:rsidR="00A618CE" w:rsidRDefault="00A618CE" w:rsidP="00A618CE">
      <w:r>
        <w:rPr>
          <w:rFonts w:ascii="MS Gothic" w:eastAsia="MS Gothic" w:hAnsi="MS Gothic" w:cs="MS Gothic" w:hint="eastAsia"/>
        </w:rPr>
        <w:t>毘贊</w:t>
      </w:r>
      <w:r>
        <w:t xml:space="preserve"> [bisan] /to remain nearby and assist/</w:t>
      </w:r>
    </w:p>
    <w:p w:rsidR="00A618CE" w:rsidRDefault="00A618CE" w:rsidP="00A618CE">
      <w:r>
        <w:rPr>
          <w:rFonts w:ascii="MS Gothic" w:eastAsia="MS Gothic" w:hAnsi="MS Gothic" w:cs="MS Gothic" w:hint="eastAsia"/>
        </w:rPr>
        <w:t>毘跋耶斯</w:t>
      </w:r>
      <w:r>
        <w:t xml:space="preserve"> [bibayashi] /four bases of mindfulness/</w:t>
      </w:r>
    </w:p>
    <w:p w:rsidR="00A618CE" w:rsidRDefault="00A618CE" w:rsidP="00A618CE">
      <w:r>
        <w:rPr>
          <w:rFonts w:ascii="MS Gothic" w:eastAsia="MS Gothic" w:hAnsi="MS Gothic" w:cs="MS Gothic" w:hint="eastAsia"/>
        </w:rPr>
        <w:t>毘遮羅</w:t>
      </w:r>
      <w:r>
        <w:t xml:space="preserve"> [bishara] /to investigate/</w:t>
      </w:r>
    </w:p>
    <w:p w:rsidR="00A618CE" w:rsidRDefault="00A618CE" w:rsidP="00A618CE">
      <w:r>
        <w:rPr>
          <w:rFonts w:ascii="MS Gothic" w:eastAsia="MS Gothic" w:hAnsi="MS Gothic" w:cs="MS Gothic" w:hint="eastAsia"/>
        </w:rPr>
        <w:t>毘那</w:t>
      </w:r>
      <w:r>
        <w:t xml:space="preserve"> [bina] /vinata/</w:t>
      </w:r>
    </w:p>
    <w:p w:rsidR="00A618CE" w:rsidRDefault="00A618CE" w:rsidP="00A618CE">
      <w:r>
        <w:rPr>
          <w:rFonts w:ascii="MS Gothic" w:eastAsia="MS Gothic" w:hAnsi="MS Gothic" w:cs="MS Gothic" w:hint="eastAsia"/>
        </w:rPr>
        <w:t>毘那多迦</w:t>
      </w:r>
      <w:r>
        <w:t xml:space="preserve"> [Binataka] /Vinataka/</w:t>
      </w:r>
    </w:p>
    <w:p w:rsidR="00A618CE" w:rsidRDefault="00A618CE" w:rsidP="00A618CE">
      <w:r>
        <w:rPr>
          <w:rFonts w:ascii="MS Gothic" w:eastAsia="MS Gothic" w:hAnsi="MS Gothic" w:cs="MS Gothic" w:hint="eastAsia"/>
        </w:rPr>
        <w:t>毘那夜加</w:t>
      </w:r>
      <w:r>
        <w:t xml:space="preserve"> [binayaka] /vināyaka/</w:t>
      </w:r>
    </w:p>
    <w:p w:rsidR="00A618CE" w:rsidRDefault="00A618CE" w:rsidP="00A618CE">
      <w:r>
        <w:rPr>
          <w:rFonts w:ascii="MS Gothic" w:eastAsia="MS Gothic" w:hAnsi="MS Gothic" w:cs="MS Gothic" w:hint="eastAsia"/>
        </w:rPr>
        <w:t>毘那怛迦</w:t>
      </w:r>
      <w:r>
        <w:t xml:space="preserve"> [binataka] /vinataka/</w:t>
      </w:r>
    </w:p>
    <w:p w:rsidR="00A618CE" w:rsidRDefault="00A618CE" w:rsidP="00A618CE">
      <w:r>
        <w:rPr>
          <w:rFonts w:ascii="MS Gothic" w:eastAsia="MS Gothic" w:hAnsi="MS Gothic" w:cs="MS Gothic" w:hint="eastAsia"/>
        </w:rPr>
        <w:t>毘那憺迦山</w:t>
      </w:r>
      <w:r>
        <w:t xml:space="preserve"> [Binatanka san] /Vinataka/</w:t>
      </w:r>
    </w:p>
    <w:p w:rsidR="00A618CE" w:rsidRDefault="00A618CE" w:rsidP="00A618CE">
      <w:r>
        <w:rPr>
          <w:rFonts w:ascii="MS Gothic" w:eastAsia="MS Gothic" w:hAnsi="MS Gothic" w:cs="MS Gothic" w:hint="eastAsia"/>
        </w:rPr>
        <w:t>毘那耶</w:t>
      </w:r>
      <w:r>
        <w:t xml:space="preserve"> [binaya] /(Skt. vinaya)/</w:t>
      </w:r>
    </w:p>
    <w:p w:rsidR="00A618CE" w:rsidRDefault="00A618CE" w:rsidP="00A618CE">
      <w:r>
        <w:rPr>
          <w:rFonts w:ascii="MS Gothic" w:eastAsia="MS Gothic" w:hAnsi="MS Gothic" w:cs="MS Gothic" w:hint="eastAsia"/>
        </w:rPr>
        <w:lastRenderedPageBreak/>
        <w:t>毘鉢尸</w:t>
      </w:r>
      <w:r>
        <w:t xml:space="preserve"> [Bihatsushi] /Vipaśyin/</w:t>
      </w:r>
    </w:p>
    <w:p w:rsidR="00A618CE" w:rsidRDefault="00A618CE" w:rsidP="00A618CE">
      <w:r>
        <w:rPr>
          <w:rFonts w:ascii="MS Gothic" w:eastAsia="MS Gothic" w:hAnsi="MS Gothic" w:cs="MS Gothic" w:hint="eastAsia"/>
        </w:rPr>
        <w:t>毘鉢舍那</w:t>
      </w:r>
      <w:r>
        <w:t xml:space="preserve"> [bibasshana] /insight meditation/</w:t>
      </w:r>
    </w:p>
    <w:p w:rsidR="00A618CE" w:rsidRDefault="00A618CE" w:rsidP="00A618CE">
      <w:r>
        <w:rPr>
          <w:rFonts w:ascii="MS Gothic" w:eastAsia="MS Gothic" w:hAnsi="MS Gothic" w:cs="MS Gothic" w:hint="eastAsia"/>
        </w:rPr>
        <w:t>毘闍那</w:t>
      </w:r>
      <w:r>
        <w:t xml:space="preserve"> [bijana] /vijñāna/</w:t>
      </w:r>
    </w:p>
    <w:p w:rsidR="00A618CE" w:rsidRDefault="00A618CE" w:rsidP="00A618CE">
      <w:r>
        <w:rPr>
          <w:rFonts w:ascii="MS Gothic" w:eastAsia="MS Gothic" w:hAnsi="MS Gothic" w:cs="MS Gothic" w:hint="eastAsia"/>
        </w:rPr>
        <w:t>毘陀</w:t>
      </w:r>
      <w:r>
        <w:t xml:space="preserve"> [Bida] /the Vedas/</w:t>
      </w:r>
    </w:p>
    <w:p w:rsidR="00A618CE" w:rsidRDefault="00A618CE" w:rsidP="00A618CE">
      <w:r>
        <w:rPr>
          <w:rFonts w:ascii="MS Gothic" w:eastAsia="MS Gothic" w:hAnsi="MS Gothic" w:cs="MS Gothic" w:hint="eastAsia"/>
        </w:rPr>
        <w:t>毘陀羅</w:t>
      </w:r>
      <w:r>
        <w:t xml:space="preserve"> [bidara] /vetāla/</w:t>
      </w:r>
    </w:p>
    <w:p w:rsidR="00A618CE" w:rsidRDefault="00A618CE" w:rsidP="00A618CE">
      <w:r>
        <w:rPr>
          <w:rFonts w:ascii="MS Gothic" w:eastAsia="MS Gothic" w:hAnsi="MS Gothic" w:cs="MS Gothic" w:hint="eastAsia"/>
        </w:rPr>
        <w:t>毘離耶</w:t>
      </w:r>
      <w:r>
        <w:t xml:space="preserve"> [biriya] /vīrya/</w:t>
      </w:r>
    </w:p>
    <w:p w:rsidR="00A618CE" w:rsidRDefault="00A618CE" w:rsidP="00A618CE">
      <w:r>
        <w:rPr>
          <w:rFonts w:ascii="MS Gothic" w:eastAsia="MS Gothic" w:hAnsi="MS Gothic" w:cs="MS Gothic" w:hint="eastAsia"/>
        </w:rPr>
        <w:t>毘離耶犀那</w:t>
      </w:r>
      <w:r>
        <w:t xml:space="preserve"> [Biriyasaina] /Viryasena/</w:t>
      </w:r>
    </w:p>
    <w:p w:rsidR="00A618CE" w:rsidRDefault="00A618CE" w:rsidP="00A618CE">
      <w:r>
        <w:rPr>
          <w:rFonts w:ascii="MS Gothic" w:eastAsia="MS Gothic" w:hAnsi="MS Gothic" w:cs="MS Gothic" w:hint="eastAsia"/>
        </w:rPr>
        <w:t>毘頭利</w:t>
      </w:r>
      <w:r>
        <w:t xml:space="preserve"> [bizuri] /vaiḍūrya/</w:t>
      </w:r>
    </w:p>
    <w:p w:rsidR="00A618CE" w:rsidRDefault="00A618CE" w:rsidP="00A618CE">
      <w:r>
        <w:rPr>
          <w:rFonts w:ascii="MS Gothic" w:eastAsia="MS Gothic" w:hAnsi="MS Gothic" w:cs="MS Gothic" w:hint="eastAsia"/>
        </w:rPr>
        <w:t>毘首</w:t>
      </w:r>
      <w:r>
        <w:t xml:space="preserve"> [Bishu] /Viśvakarman/</w:t>
      </w:r>
    </w:p>
    <w:p w:rsidR="00A618CE" w:rsidRDefault="00A618CE" w:rsidP="00A618CE">
      <w:r>
        <w:rPr>
          <w:rFonts w:ascii="MS Gothic" w:eastAsia="MS Gothic" w:hAnsi="MS Gothic" w:cs="MS Gothic" w:hint="eastAsia"/>
        </w:rPr>
        <w:t>毘首羯磨</w:t>
      </w:r>
      <w:r>
        <w:t xml:space="preserve"> [Bishukatsuma] /Viśvakarman/</w:t>
      </w:r>
    </w:p>
    <w:p w:rsidR="00A618CE" w:rsidRDefault="00A618CE" w:rsidP="00A618CE">
      <w:r>
        <w:rPr>
          <w:rFonts w:ascii="MS Gothic" w:eastAsia="MS Gothic" w:hAnsi="MS Gothic" w:cs="MS Gothic" w:hint="eastAsia"/>
        </w:rPr>
        <w:t>毛</w:t>
      </w:r>
      <w:r>
        <w:t xml:space="preserve"> [mō] /hair/</w:t>
      </w:r>
    </w:p>
    <w:p w:rsidR="00A618CE" w:rsidRDefault="00A618CE" w:rsidP="00A618CE">
      <w:r>
        <w:rPr>
          <w:rFonts w:ascii="MS Gothic" w:eastAsia="MS Gothic" w:hAnsi="MS Gothic" w:cs="MS Gothic" w:hint="eastAsia"/>
        </w:rPr>
        <w:t>毛上靡</w:t>
      </w:r>
      <w:r>
        <w:t xml:space="preserve"> [mōjō mi] /hair that stands straight up/</w:t>
      </w:r>
    </w:p>
    <w:p w:rsidR="00A618CE" w:rsidRDefault="00A618CE" w:rsidP="00A618CE">
      <w:r>
        <w:rPr>
          <w:rFonts w:ascii="MS Gothic" w:eastAsia="MS Gothic" w:hAnsi="MS Gothic" w:cs="MS Gothic" w:hint="eastAsia"/>
        </w:rPr>
        <w:t>毛孔</w:t>
      </w:r>
      <w:r>
        <w:t xml:space="preserve"> [mō kō] /pore/</w:t>
      </w:r>
    </w:p>
    <w:p w:rsidR="00A618CE" w:rsidRDefault="00A618CE" w:rsidP="00A618CE">
      <w:r>
        <w:rPr>
          <w:rFonts w:ascii="MS Gothic" w:eastAsia="MS Gothic" w:hAnsi="MS Gothic" w:cs="MS Gothic" w:hint="eastAsia"/>
        </w:rPr>
        <w:t>毛病</w:t>
      </w:r>
      <w:r>
        <w:t xml:space="preserve"> [mōbyō] /a flaw/</w:t>
      </w:r>
    </w:p>
    <w:p w:rsidR="00A618CE" w:rsidRDefault="00A618CE" w:rsidP="00A618CE">
      <w:r>
        <w:rPr>
          <w:rFonts w:ascii="MS Gothic" w:eastAsia="MS Gothic" w:hAnsi="MS Gothic" w:cs="MS Gothic" w:hint="eastAsia"/>
        </w:rPr>
        <w:t>毛禮</w:t>
      </w:r>
      <w:r>
        <w:t xml:space="preserve"> [Mōrai] /Morye/</w:t>
      </w:r>
    </w:p>
    <w:p w:rsidR="00A618CE" w:rsidRDefault="00A618CE" w:rsidP="00A618CE">
      <w:r>
        <w:rPr>
          <w:rFonts w:ascii="MS Gothic" w:eastAsia="MS Gothic" w:hAnsi="MS Gothic" w:cs="MS Gothic" w:hint="eastAsia"/>
        </w:rPr>
        <w:t>毛繩</w:t>
      </w:r>
      <w:r>
        <w:t xml:space="preserve"> [mōjō] /hair rope/</w:t>
      </w:r>
    </w:p>
    <w:p w:rsidR="00A618CE" w:rsidRDefault="00A618CE" w:rsidP="00A618CE">
      <w:r>
        <w:rPr>
          <w:rFonts w:ascii="MS Gothic" w:eastAsia="MS Gothic" w:hAnsi="MS Gothic" w:cs="MS Gothic" w:hint="eastAsia"/>
        </w:rPr>
        <w:t>毛輪</w:t>
      </w:r>
      <w:r>
        <w:t xml:space="preserve"> [mōrin] /hair circles/</w:t>
      </w:r>
    </w:p>
    <w:p w:rsidR="00A618CE" w:rsidRDefault="00A618CE" w:rsidP="00A618CE">
      <w:r>
        <w:rPr>
          <w:rFonts w:ascii="MS Gothic" w:eastAsia="MS Gothic" w:hAnsi="MS Gothic" w:cs="MS Gothic" w:hint="eastAsia"/>
        </w:rPr>
        <w:t>毛道</w:t>
      </w:r>
      <w:r>
        <w:t xml:space="preserve"> [mōdō] /ignorant fool/</w:t>
      </w:r>
    </w:p>
    <w:p w:rsidR="00A618CE" w:rsidRDefault="00A618CE" w:rsidP="00A618CE">
      <w:r>
        <w:rPr>
          <w:rFonts w:ascii="MS Gothic" w:eastAsia="MS Gothic" w:hAnsi="MS Gothic" w:cs="MS Gothic" w:hint="eastAsia"/>
        </w:rPr>
        <w:t>毛道凡夫</w:t>
      </w:r>
      <w:r>
        <w:t xml:space="preserve"> [mōdō bonbu] /ignorant fool/</w:t>
      </w:r>
    </w:p>
    <w:p w:rsidR="00A618CE" w:rsidRDefault="00A618CE" w:rsidP="00A618CE">
      <w:r>
        <w:rPr>
          <w:rFonts w:ascii="MS Gothic" w:eastAsia="MS Gothic" w:hAnsi="MS Gothic" w:cs="MS Gothic" w:hint="eastAsia"/>
        </w:rPr>
        <w:t>毛道生</w:t>
      </w:r>
      <w:r>
        <w:t xml:space="preserve"> [mōdō shō] /ignorant people/</w:t>
      </w:r>
    </w:p>
    <w:p w:rsidR="00A618CE" w:rsidRDefault="00A618CE" w:rsidP="00A618CE">
      <w:r>
        <w:rPr>
          <w:rFonts w:ascii="MS Gothic" w:eastAsia="MS Gothic" w:hAnsi="MS Gothic" w:cs="MS Gothic" w:hint="eastAsia"/>
        </w:rPr>
        <w:t>毛頭</w:t>
      </w:r>
      <w:r>
        <w:t xml:space="preserve"> [mōzu] /ignorant fool/</w:t>
      </w:r>
    </w:p>
    <w:p w:rsidR="00A618CE" w:rsidRDefault="00A618CE" w:rsidP="00A618CE">
      <w:r>
        <w:rPr>
          <w:rFonts w:ascii="MS Gothic" w:eastAsia="MS Gothic" w:hAnsi="MS Gothic" w:cs="MS Gothic" w:hint="eastAsia"/>
        </w:rPr>
        <w:t>毛馱伽羅子</w:t>
      </w:r>
      <w:r>
        <w:t xml:space="preserve"> [Mōdagarashi] /Mudgalaputra/</w:t>
      </w:r>
    </w:p>
    <w:p w:rsidR="00A618CE" w:rsidRDefault="00A618CE" w:rsidP="00A618CE">
      <w:r>
        <w:rPr>
          <w:rFonts w:ascii="MS Gothic" w:eastAsia="MS Gothic" w:hAnsi="MS Gothic" w:cs="MS Gothic" w:hint="eastAsia"/>
        </w:rPr>
        <w:t>毛髮</w:t>
      </w:r>
      <w:r>
        <w:t xml:space="preserve"> [mōhatsu] /a hair/</w:t>
      </w:r>
    </w:p>
    <w:p w:rsidR="00A618CE" w:rsidRDefault="00A618CE" w:rsidP="00A618CE">
      <w:r>
        <w:rPr>
          <w:rFonts w:ascii="MS Gothic" w:eastAsia="MS Gothic" w:hAnsi="MS Gothic" w:cs="MS Gothic" w:hint="eastAsia"/>
        </w:rPr>
        <w:t>毫</w:t>
      </w:r>
      <w:r>
        <w:t xml:space="preserve"> [gō] /long, very fine hair/</w:t>
      </w:r>
    </w:p>
    <w:p w:rsidR="00A618CE" w:rsidRDefault="00A618CE" w:rsidP="00A618CE">
      <w:r>
        <w:rPr>
          <w:rFonts w:ascii="MS Gothic" w:eastAsia="MS Gothic" w:hAnsi="MS Gothic" w:cs="MS Gothic" w:hint="eastAsia"/>
        </w:rPr>
        <w:t>毫氂</w:t>
      </w:r>
      <w:r>
        <w:t xml:space="preserve"> [gōri] /fine hair/</w:t>
      </w:r>
    </w:p>
    <w:p w:rsidR="00A618CE" w:rsidRDefault="00A618CE" w:rsidP="00A618CE">
      <w:r>
        <w:rPr>
          <w:rFonts w:ascii="MS Gothic" w:eastAsia="MS Gothic" w:hAnsi="MS Gothic" w:cs="MS Gothic" w:hint="eastAsia"/>
        </w:rPr>
        <w:t>毫相</w:t>
      </w:r>
      <w:r>
        <w:t xml:space="preserve"> [gōsō] /white tuft between the eyebrows/</w:t>
      </w:r>
    </w:p>
    <w:p w:rsidR="00A618CE" w:rsidRDefault="00A618CE" w:rsidP="00A618CE">
      <w:r>
        <w:rPr>
          <w:rFonts w:ascii="MS Gothic" w:eastAsia="MS Gothic" w:hAnsi="MS Gothic" w:cs="MS Gothic" w:hint="eastAsia"/>
        </w:rPr>
        <w:t>毫眉</w:t>
      </w:r>
      <w:r>
        <w:t xml:space="preserve"> [gōmi] /white tuft between the eyebrows/</w:t>
      </w:r>
    </w:p>
    <w:p w:rsidR="00A618CE" w:rsidRDefault="00A618CE" w:rsidP="00A618CE">
      <w:r>
        <w:rPr>
          <w:rFonts w:ascii="MS Gothic" w:eastAsia="MS Gothic" w:hAnsi="MS Gothic" w:cs="MS Gothic" w:hint="eastAsia"/>
        </w:rPr>
        <w:t>毫端</w:t>
      </w:r>
      <w:r>
        <w:t xml:space="preserve"> [gōtan] /the tip of a very fine [rabbit's] hair/</w:t>
      </w:r>
    </w:p>
    <w:p w:rsidR="00A618CE" w:rsidRDefault="00A618CE" w:rsidP="00A618CE">
      <w:r>
        <w:rPr>
          <w:rFonts w:ascii="MS Gothic" w:eastAsia="MS Gothic" w:hAnsi="MS Gothic" w:cs="MS Gothic" w:hint="eastAsia"/>
        </w:rPr>
        <w:t>毫釐</w:t>
      </w:r>
      <w:r>
        <w:t xml:space="preserve"> [gōri] /very tiny bit/</w:t>
      </w:r>
    </w:p>
    <w:p w:rsidR="00A618CE" w:rsidRDefault="00A618CE" w:rsidP="00A618CE">
      <w:r>
        <w:rPr>
          <w:rFonts w:ascii="MS Gothic" w:eastAsia="MS Gothic" w:hAnsi="MS Gothic" w:cs="MS Gothic" w:hint="eastAsia"/>
        </w:rPr>
        <w:t>毫釐千里</w:t>
      </w:r>
      <w:r>
        <w:t xml:space="preserve"> [gōrisenri] /the least divergence in the beginning will lead many miles astray/</w:t>
      </w:r>
    </w:p>
    <w:p w:rsidR="00A618CE" w:rsidRDefault="00A618CE" w:rsidP="00A618CE">
      <w:r>
        <w:rPr>
          <w:rFonts w:ascii="MS Gothic" w:eastAsia="MS Gothic" w:hAnsi="MS Gothic" w:cs="MS Gothic" w:hint="eastAsia"/>
        </w:rPr>
        <w:lastRenderedPageBreak/>
        <w:t>毳</w:t>
      </w:r>
      <w:r>
        <w:t xml:space="preserve"> [zei] /down/</w:t>
      </w:r>
    </w:p>
    <w:p w:rsidR="00A618CE" w:rsidRDefault="00A618CE" w:rsidP="00A618CE">
      <w:r>
        <w:rPr>
          <w:rFonts w:ascii="MS Gothic" w:eastAsia="MS Gothic" w:hAnsi="MS Gothic" w:cs="MS Gothic" w:hint="eastAsia"/>
        </w:rPr>
        <w:t>毳衣</w:t>
      </w:r>
      <w:r>
        <w:t xml:space="preserve"> [zeie] /down-wadded garment/</w:t>
      </w:r>
    </w:p>
    <w:p w:rsidR="00A618CE" w:rsidRDefault="00A618CE" w:rsidP="00A618CE">
      <w:r>
        <w:rPr>
          <w:rFonts w:ascii="MS Gothic" w:eastAsia="MS Gothic" w:hAnsi="MS Gothic" w:cs="MS Gothic" w:hint="eastAsia"/>
        </w:rPr>
        <w:t>氍毹</w:t>
      </w:r>
      <w:r>
        <w:t xml:space="preserve"> [gushu] /wool carpet/</w:t>
      </w:r>
    </w:p>
    <w:p w:rsidR="00A618CE" w:rsidRDefault="00A618CE" w:rsidP="00A618CE">
      <w:r>
        <w:rPr>
          <w:rFonts w:ascii="MS Gothic" w:eastAsia="MS Gothic" w:hAnsi="MS Gothic" w:cs="MS Gothic" w:hint="eastAsia"/>
        </w:rPr>
        <w:t>氎蓐</w:t>
      </w:r>
      <w:r>
        <w:t xml:space="preserve"> [chōjoku] /mat (or mattress) made of fine cotton (or fine wool)/</w:t>
      </w:r>
    </w:p>
    <w:p w:rsidR="00A618CE" w:rsidRDefault="00A618CE" w:rsidP="00A618CE">
      <w:r>
        <w:rPr>
          <w:rFonts w:ascii="MS Gothic" w:eastAsia="MS Gothic" w:hAnsi="MS Gothic" w:cs="MS Gothic" w:hint="eastAsia"/>
        </w:rPr>
        <w:t>氏寺</w:t>
      </w:r>
      <w:r>
        <w:t xml:space="preserve"> [ujidera] /family temple/</w:t>
      </w:r>
    </w:p>
    <w:p w:rsidR="00A618CE" w:rsidRDefault="00A618CE" w:rsidP="00A618CE">
      <w:r>
        <w:rPr>
          <w:rFonts w:ascii="MS Gothic" w:eastAsia="MS Gothic" w:hAnsi="MS Gothic" w:cs="MS Gothic" w:hint="eastAsia"/>
        </w:rPr>
        <w:t>民</w:t>
      </w:r>
      <w:r>
        <w:t xml:space="preserve"> [min] /the people/</w:t>
      </w:r>
    </w:p>
    <w:p w:rsidR="00A618CE" w:rsidRDefault="00A618CE" w:rsidP="00A618CE">
      <w:r>
        <w:rPr>
          <w:rFonts w:ascii="MS Gothic" w:eastAsia="MS Gothic" w:hAnsi="MS Gothic" w:cs="MS Gothic" w:hint="eastAsia"/>
        </w:rPr>
        <w:t>民衆佛教</w:t>
      </w:r>
      <w:r>
        <w:t xml:space="preserve"> [minshu bukkyō] /Buddhism for the masses/</w:t>
      </w:r>
    </w:p>
    <w:p w:rsidR="00A618CE" w:rsidRDefault="00A618CE" w:rsidP="00A618CE">
      <w:r>
        <w:rPr>
          <w:rFonts w:ascii="MS Gothic" w:eastAsia="MS Gothic" w:hAnsi="MS Gothic" w:cs="MS Gothic" w:hint="eastAsia"/>
        </w:rPr>
        <w:t>氣</w:t>
      </w:r>
      <w:r>
        <w:t xml:space="preserve"> [ki] /energy/</w:t>
      </w:r>
    </w:p>
    <w:p w:rsidR="00A618CE" w:rsidRDefault="00A618CE" w:rsidP="00A618CE">
      <w:r>
        <w:rPr>
          <w:rFonts w:ascii="MS Gothic" w:eastAsia="MS Gothic" w:hAnsi="MS Gothic" w:cs="MS Gothic" w:hint="eastAsia"/>
        </w:rPr>
        <w:t>氣分</w:t>
      </w:r>
      <w:r>
        <w:t xml:space="preserve"> [kipun] /disposition [of cessation-and-contemplation] /</w:t>
      </w:r>
    </w:p>
    <w:p w:rsidR="00A618CE" w:rsidRDefault="00A618CE" w:rsidP="00A618CE">
      <w:r>
        <w:rPr>
          <w:rFonts w:ascii="MS Gothic" w:eastAsia="MS Gothic" w:hAnsi="MS Gothic" w:cs="MS Gothic" w:hint="eastAsia"/>
        </w:rPr>
        <w:t>氣息</w:t>
      </w:r>
      <w:r>
        <w:t xml:space="preserve"> [kisoku] /breath/</w:t>
      </w:r>
    </w:p>
    <w:p w:rsidR="00A618CE" w:rsidRDefault="00A618CE" w:rsidP="00A618CE">
      <w:r>
        <w:rPr>
          <w:rFonts w:ascii="MS Gothic" w:eastAsia="MS Gothic" w:hAnsi="MS Gothic" w:cs="MS Gothic" w:hint="eastAsia"/>
        </w:rPr>
        <w:t>氣節</w:t>
      </w:r>
      <w:r>
        <w:t xml:space="preserve"> [kisetsu] /moral integriy/</w:t>
      </w:r>
    </w:p>
    <w:p w:rsidR="00A618CE" w:rsidRDefault="00A618CE" w:rsidP="00A618CE">
      <w:r>
        <w:rPr>
          <w:rFonts w:ascii="MS Gothic" w:eastAsia="MS Gothic" w:hAnsi="MS Gothic" w:cs="MS Gothic" w:hint="eastAsia"/>
        </w:rPr>
        <w:t>水</w:t>
      </w:r>
      <w:r>
        <w:t xml:space="preserve"> [sui] /water/</w:t>
      </w:r>
    </w:p>
    <w:p w:rsidR="00A618CE" w:rsidRDefault="00A618CE" w:rsidP="00A618CE">
      <w:r>
        <w:rPr>
          <w:rFonts w:ascii="MS Gothic" w:eastAsia="MS Gothic" w:hAnsi="MS Gothic" w:cs="MS Gothic" w:hint="eastAsia"/>
        </w:rPr>
        <w:t>水上</w:t>
      </w:r>
      <w:r>
        <w:t xml:space="preserve"> [suijō] /on the water/</w:t>
      </w:r>
    </w:p>
    <w:p w:rsidR="00A618CE" w:rsidRDefault="00A618CE" w:rsidP="00A618CE">
      <w:r>
        <w:rPr>
          <w:rFonts w:ascii="MS Gothic" w:eastAsia="MS Gothic" w:hAnsi="MS Gothic" w:cs="MS Gothic" w:hint="eastAsia"/>
        </w:rPr>
        <w:t>水上按胡蘆</w:t>
      </w:r>
      <w:r>
        <w:t xml:space="preserve"> [suijō an koro] /pushing a gourd on top of the water/</w:t>
      </w:r>
    </w:p>
    <w:p w:rsidR="00A618CE" w:rsidRDefault="00A618CE" w:rsidP="00A618CE">
      <w:r>
        <w:rPr>
          <w:rFonts w:ascii="MS Gothic" w:eastAsia="MS Gothic" w:hAnsi="MS Gothic" w:cs="MS Gothic" w:hint="eastAsia"/>
        </w:rPr>
        <w:t>水上泡</w:t>
      </w:r>
      <w:r>
        <w:t xml:space="preserve"> [suijō hō] /bubble on the water/</w:t>
      </w:r>
    </w:p>
    <w:p w:rsidR="00A618CE" w:rsidRDefault="00A618CE" w:rsidP="00A618CE">
      <w:r>
        <w:rPr>
          <w:rFonts w:ascii="MS Gothic" w:eastAsia="MS Gothic" w:hAnsi="MS Gothic" w:cs="MS Gothic" w:hint="eastAsia"/>
        </w:rPr>
        <w:t>水中</w:t>
      </w:r>
      <w:r>
        <w:t xml:space="preserve"> [suichū] /in the water/</w:t>
      </w:r>
    </w:p>
    <w:p w:rsidR="00A618CE" w:rsidRDefault="00A618CE" w:rsidP="00A618CE">
      <w:r>
        <w:rPr>
          <w:rFonts w:ascii="MS Gothic" w:eastAsia="MS Gothic" w:hAnsi="MS Gothic" w:cs="MS Gothic" w:hint="eastAsia"/>
        </w:rPr>
        <w:t>水中月</w:t>
      </w:r>
      <w:r>
        <w:t xml:space="preserve"> [sui chū no tsuki] /moon in the water/</w:t>
      </w:r>
    </w:p>
    <w:p w:rsidR="00A618CE" w:rsidRDefault="00A618CE" w:rsidP="00A618CE">
      <w:r>
        <w:rPr>
          <w:rFonts w:ascii="MS Gothic" w:eastAsia="MS Gothic" w:hAnsi="MS Gothic" w:cs="MS Gothic" w:hint="eastAsia"/>
        </w:rPr>
        <w:t>水乳</w:t>
      </w:r>
      <w:r>
        <w:t xml:space="preserve"> [suinyū] /water and milk/</w:t>
      </w:r>
    </w:p>
    <w:p w:rsidR="00A618CE" w:rsidRDefault="00A618CE" w:rsidP="00A618CE">
      <w:r>
        <w:rPr>
          <w:rFonts w:ascii="MS Gothic" w:eastAsia="MS Gothic" w:hAnsi="MS Gothic" w:cs="MS Gothic" w:hint="eastAsia"/>
        </w:rPr>
        <w:t>水冠</w:t>
      </w:r>
      <w:r>
        <w:t xml:space="preserve"> [suikan] /water-cap/</w:t>
      </w:r>
    </w:p>
    <w:p w:rsidR="00A618CE" w:rsidRDefault="00A618CE" w:rsidP="00A618CE">
      <w:r>
        <w:rPr>
          <w:rFonts w:ascii="MS Gothic" w:eastAsia="MS Gothic" w:hAnsi="MS Gothic" w:cs="MS Gothic" w:hint="eastAsia"/>
        </w:rPr>
        <w:t>水南寺</w:t>
      </w:r>
      <w:r>
        <w:t xml:space="preserve"> [Suinan ji] /Shuinan si/</w:t>
      </w:r>
    </w:p>
    <w:p w:rsidR="00A618CE" w:rsidRDefault="00A618CE" w:rsidP="00A618CE">
      <w:r>
        <w:rPr>
          <w:rFonts w:ascii="MS Gothic" w:eastAsia="MS Gothic" w:hAnsi="MS Gothic" w:cs="MS Gothic" w:hint="eastAsia"/>
        </w:rPr>
        <w:t>水器</w:t>
      </w:r>
      <w:r>
        <w:t xml:space="preserve"> [suiki] /water vessel/</w:t>
      </w:r>
    </w:p>
    <w:p w:rsidR="00A618CE" w:rsidRDefault="00A618CE" w:rsidP="00A618CE">
      <w:r>
        <w:rPr>
          <w:rFonts w:ascii="MS Gothic" w:eastAsia="MS Gothic" w:hAnsi="MS Gothic" w:cs="MS Gothic" w:hint="eastAsia"/>
        </w:rPr>
        <w:t>水囊</w:t>
      </w:r>
      <w:r>
        <w:t xml:space="preserve"> [suinō] /water bag/</w:t>
      </w:r>
    </w:p>
    <w:p w:rsidR="00A618CE" w:rsidRDefault="00A618CE" w:rsidP="00A618CE">
      <w:r>
        <w:rPr>
          <w:rFonts w:ascii="MS Gothic" w:eastAsia="MS Gothic" w:hAnsi="MS Gothic" w:cs="MS Gothic" w:hint="eastAsia"/>
        </w:rPr>
        <w:t>水圓</w:t>
      </w:r>
      <w:r>
        <w:t xml:space="preserve"> [suien] /water globule/</w:t>
      </w:r>
    </w:p>
    <w:p w:rsidR="00A618CE" w:rsidRDefault="00A618CE" w:rsidP="00A618CE">
      <w:r>
        <w:rPr>
          <w:rFonts w:ascii="MS Gothic" w:eastAsia="MS Gothic" w:hAnsi="MS Gothic" w:cs="MS Gothic" w:hint="eastAsia"/>
        </w:rPr>
        <w:t>水塵</w:t>
      </w:r>
      <w:r>
        <w:t xml:space="preserve"> [suijin] /dust in the water/</w:t>
      </w:r>
    </w:p>
    <w:p w:rsidR="00A618CE" w:rsidRDefault="00A618CE" w:rsidP="00A618CE">
      <w:r>
        <w:rPr>
          <w:rFonts w:ascii="MS Gothic" w:eastAsia="MS Gothic" w:hAnsi="MS Gothic" w:cs="MS Gothic" w:hint="eastAsia"/>
        </w:rPr>
        <w:t>水壇</w:t>
      </w:r>
      <w:r>
        <w:t xml:space="preserve"> [suidan] /water altar/</w:t>
      </w:r>
    </w:p>
    <w:p w:rsidR="00A618CE" w:rsidRDefault="00A618CE" w:rsidP="00A618CE">
      <w:r>
        <w:rPr>
          <w:rFonts w:ascii="MS Gothic" w:eastAsia="MS Gothic" w:hAnsi="MS Gothic" w:cs="MS Gothic" w:hint="eastAsia"/>
        </w:rPr>
        <w:t>水大</w:t>
      </w:r>
      <w:r>
        <w:t xml:space="preserve"> [suidai] /water element/</w:t>
      </w:r>
    </w:p>
    <w:p w:rsidR="00A618CE" w:rsidRDefault="00A618CE" w:rsidP="00A618CE">
      <w:r>
        <w:rPr>
          <w:rFonts w:ascii="MS Gothic" w:eastAsia="MS Gothic" w:hAnsi="MS Gothic" w:cs="MS Gothic" w:hint="eastAsia"/>
        </w:rPr>
        <w:t>水天</w:t>
      </w:r>
      <w:r>
        <w:t xml:space="preserve"> [suiten] /Varuṇa/</w:t>
      </w:r>
    </w:p>
    <w:p w:rsidR="00A618CE" w:rsidRDefault="00A618CE" w:rsidP="00A618CE">
      <w:r>
        <w:rPr>
          <w:rFonts w:ascii="MS Gothic" w:eastAsia="MS Gothic" w:hAnsi="MS Gothic" w:cs="MS Gothic" w:hint="eastAsia"/>
        </w:rPr>
        <w:t>水天供</w:t>
      </w:r>
      <w:r>
        <w:t xml:space="preserve"> [Suiten gu] /offerings to Varuṇa/</w:t>
      </w:r>
    </w:p>
    <w:p w:rsidR="00A618CE" w:rsidRDefault="00A618CE" w:rsidP="00A618CE">
      <w:r>
        <w:rPr>
          <w:rFonts w:ascii="MS Gothic" w:eastAsia="MS Gothic" w:hAnsi="MS Gothic" w:cs="MS Gothic" w:hint="eastAsia"/>
        </w:rPr>
        <w:t>水天德佛</w:t>
      </w:r>
      <w:r>
        <w:t xml:space="preserve"> [Suiten tokubutsu] /*Varuṇa-guṇa Buddha (?)/</w:t>
      </w:r>
    </w:p>
    <w:p w:rsidR="00A618CE" w:rsidRDefault="00A618CE" w:rsidP="00A618CE">
      <w:r>
        <w:rPr>
          <w:rFonts w:ascii="MS Gothic" w:eastAsia="MS Gothic" w:hAnsi="MS Gothic" w:cs="MS Gothic" w:hint="eastAsia"/>
        </w:rPr>
        <w:t>水天法</w:t>
      </w:r>
      <w:r>
        <w:t xml:space="preserve"> [Suiten hō] /offerings to Varuṇa/</w:t>
      </w:r>
    </w:p>
    <w:p w:rsidR="00A618CE" w:rsidRDefault="00A618CE" w:rsidP="00A618CE">
      <w:r>
        <w:rPr>
          <w:rFonts w:ascii="MS Gothic" w:eastAsia="MS Gothic" w:hAnsi="MS Gothic" w:cs="MS Gothic" w:hint="eastAsia"/>
        </w:rPr>
        <w:lastRenderedPageBreak/>
        <w:t>水定</w:t>
      </w:r>
      <w:r>
        <w:t xml:space="preserve"> [suijō] /water concentration/</w:t>
      </w:r>
    </w:p>
    <w:p w:rsidR="00A618CE" w:rsidRDefault="00A618CE" w:rsidP="00A618CE">
      <w:r>
        <w:rPr>
          <w:rFonts w:ascii="MS Gothic" w:eastAsia="MS Gothic" w:hAnsi="MS Gothic" w:cs="MS Gothic" w:hint="eastAsia"/>
        </w:rPr>
        <w:t>水微天</w:t>
      </w:r>
      <w:r>
        <w:t xml:space="preserve"> [Suimi Ten] /Water-Subtlety Heaven/</w:t>
      </w:r>
    </w:p>
    <w:p w:rsidR="00A618CE" w:rsidRDefault="00A618CE" w:rsidP="00A618CE">
      <w:r>
        <w:rPr>
          <w:rFonts w:ascii="MS Gothic" w:eastAsia="MS Gothic" w:hAnsi="MS Gothic" w:cs="MS Gothic" w:hint="eastAsia"/>
        </w:rPr>
        <w:t>水性</w:t>
      </w:r>
      <w:r>
        <w:t xml:space="preserve"> [suishō] /nature of water/</w:t>
      </w:r>
    </w:p>
    <w:p w:rsidR="00A618CE" w:rsidRDefault="00A618CE" w:rsidP="00A618CE">
      <w:r>
        <w:rPr>
          <w:rFonts w:ascii="MS Gothic" w:eastAsia="MS Gothic" w:hAnsi="MS Gothic" w:cs="MS Gothic" w:hint="eastAsia"/>
        </w:rPr>
        <w:t>水想</w:t>
      </w:r>
      <w:r>
        <w:t xml:space="preserve"> [suisō] /water meditation/</w:t>
      </w:r>
    </w:p>
    <w:p w:rsidR="00A618CE" w:rsidRDefault="00A618CE" w:rsidP="00A618CE">
      <w:r>
        <w:rPr>
          <w:rFonts w:ascii="MS Gothic" w:eastAsia="MS Gothic" w:hAnsi="MS Gothic" w:cs="MS Gothic" w:hint="eastAsia"/>
        </w:rPr>
        <w:t>水想觀</w:t>
      </w:r>
      <w:r>
        <w:t xml:space="preserve"> [suisō kan] /meditation on the waters (of the pure land)/</w:t>
      </w:r>
    </w:p>
    <w:p w:rsidR="00A618CE" w:rsidRDefault="00A618CE" w:rsidP="00A618CE">
      <w:r>
        <w:rPr>
          <w:rFonts w:ascii="MS Gothic" w:eastAsia="MS Gothic" w:hAnsi="MS Gothic" w:cs="MS Gothic" w:hint="eastAsia"/>
        </w:rPr>
        <w:t>水星</w:t>
      </w:r>
      <w:r>
        <w:t xml:space="preserve"> [Suishō] /Mercury/</w:t>
      </w:r>
    </w:p>
    <w:p w:rsidR="00A618CE" w:rsidRDefault="00A618CE" w:rsidP="00A618CE">
      <w:r>
        <w:rPr>
          <w:rFonts w:ascii="MS Gothic" w:eastAsia="MS Gothic" w:hAnsi="MS Gothic" w:cs="MS Gothic" w:hint="eastAsia"/>
        </w:rPr>
        <w:t>水晶</w:t>
      </w:r>
      <w:r>
        <w:t xml:space="preserve"> [suishō] /crystal/</w:t>
      </w:r>
    </w:p>
    <w:p w:rsidR="00A618CE" w:rsidRDefault="00A618CE" w:rsidP="00A618CE">
      <w:r>
        <w:rPr>
          <w:rFonts w:ascii="MS Gothic" w:eastAsia="MS Gothic" w:hAnsi="MS Gothic" w:cs="MS Gothic" w:hint="eastAsia"/>
        </w:rPr>
        <w:t>水曜</w:t>
      </w:r>
      <w:r>
        <w:t xml:space="preserve"> [Suiyō] /Mercury/</w:t>
      </w:r>
    </w:p>
    <w:p w:rsidR="00A618CE" w:rsidRDefault="00A618CE" w:rsidP="00A618CE">
      <w:r>
        <w:rPr>
          <w:rFonts w:ascii="MS Gothic" w:eastAsia="MS Gothic" w:hAnsi="MS Gothic" w:cs="MS Gothic" w:hint="eastAsia"/>
        </w:rPr>
        <w:t>水月</w:t>
      </w:r>
      <w:r>
        <w:t xml:space="preserve"> [suigatsu] /a reflection of the moon in the water/</w:t>
      </w:r>
    </w:p>
    <w:p w:rsidR="00A618CE" w:rsidRDefault="00A618CE" w:rsidP="00A618CE">
      <w:r>
        <w:rPr>
          <w:rFonts w:ascii="MS Gothic" w:eastAsia="MS Gothic" w:hAnsi="MS Gothic" w:cs="MS Gothic" w:hint="eastAsia"/>
        </w:rPr>
        <w:t>水月光</w:t>
      </w:r>
      <w:r>
        <w:t xml:space="preserve"> [suigetsu kō] /Moonlight on the Water/</w:t>
      </w:r>
    </w:p>
    <w:p w:rsidR="00A618CE" w:rsidRDefault="00A618CE" w:rsidP="00A618CE">
      <w:r>
        <w:rPr>
          <w:rFonts w:ascii="MS Gothic" w:eastAsia="MS Gothic" w:hAnsi="MS Gothic" w:cs="MS Gothic" w:hint="eastAsia"/>
        </w:rPr>
        <w:t>水月觀音</w:t>
      </w:r>
      <w:r>
        <w:t xml:space="preserve"> [Suigetsu kannon] /Avalokitêśvara gazing at the moon in the water/</w:t>
      </w:r>
    </w:p>
    <w:p w:rsidR="00A618CE" w:rsidRDefault="00A618CE" w:rsidP="00A618CE">
      <w:r>
        <w:rPr>
          <w:rFonts w:ascii="MS Gothic" w:eastAsia="MS Gothic" w:hAnsi="MS Gothic" w:cs="MS Gothic" w:hint="eastAsia"/>
        </w:rPr>
        <w:t>水梭花</w:t>
      </w:r>
      <w:r>
        <w:t xml:space="preserve"> [suisaka] /fish/</w:t>
      </w:r>
    </w:p>
    <w:p w:rsidR="00A618CE" w:rsidRDefault="00A618CE" w:rsidP="00A618CE">
      <w:r>
        <w:rPr>
          <w:rFonts w:ascii="MS Gothic" w:eastAsia="MS Gothic" w:hAnsi="MS Gothic" w:cs="MS Gothic" w:hint="eastAsia"/>
        </w:rPr>
        <w:t>水沫泡焰</w:t>
      </w:r>
      <w:r>
        <w:t xml:space="preserve"> [suimatsu hō en] /foam, bubbles, and flame/</w:t>
      </w:r>
    </w:p>
    <w:p w:rsidR="00A618CE" w:rsidRDefault="00A618CE" w:rsidP="00A618CE">
      <w:r>
        <w:rPr>
          <w:rFonts w:ascii="MS Gothic" w:eastAsia="MS Gothic" w:hAnsi="MS Gothic" w:cs="MS Gothic" w:hint="eastAsia"/>
        </w:rPr>
        <w:t>水波</w:t>
      </w:r>
      <w:r>
        <w:t xml:space="preserve"> [suiha] /water and waves/</w:t>
      </w:r>
    </w:p>
    <w:p w:rsidR="00A618CE" w:rsidRDefault="00A618CE" w:rsidP="00A618CE">
      <w:r>
        <w:rPr>
          <w:rFonts w:ascii="MS Gothic" w:eastAsia="MS Gothic" w:hAnsi="MS Gothic" w:cs="MS Gothic" w:hint="eastAsia"/>
        </w:rPr>
        <w:t>水洗</w:t>
      </w:r>
      <w:r>
        <w:t xml:space="preserve"> [suisen] /to wash/</w:t>
      </w:r>
    </w:p>
    <w:p w:rsidR="00A618CE" w:rsidRDefault="00A618CE" w:rsidP="00A618CE">
      <w:r>
        <w:rPr>
          <w:rFonts w:ascii="MS Gothic" w:eastAsia="MS Gothic" w:hAnsi="MS Gothic" w:cs="MS Gothic" w:hint="eastAsia"/>
        </w:rPr>
        <w:t>水淨</w:t>
      </w:r>
      <w:r>
        <w:t xml:space="preserve"> [suijō] /cleansed by water/</w:t>
      </w:r>
    </w:p>
    <w:p w:rsidR="00A618CE" w:rsidRDefault="00A618CE" w:rsidP="00A618CE">
      <w:r>
        <w:rPr>
          <w:rFonts w:ascii="MS Gothic" w:eastAsia="MS Gothic" w:hAnsi="MS Gothic" w:cs="MS Gothic" w:hint="eastAsia"/>
        </w:rPr>
        <w:t>水渧</w:t>
      </w:r>
      <w:r>
        <w:t xml:space="preserve"> [sui tei] /a drop of water/</w:t>
      </w:r>
    </w:p>
    <w:p w:rsidR="00A618CE" w:rsidRDefault="00A618CE" w:rsidP="00A618CE">
      <w:r>
        <w:rPr>
          <w:rFonts w:ascii="MS Gothic" w:eastAsia="MS Gothic" w:hAnsi="MS Gothic" w:cs="MS Gothic" w:hint="eastAsia"/>
        </w:rPr>
        <w:t>水滿</w:t>
      </w:r>
      <w:r>
        <w:t xml:space="preserve"> [Suiman] /Jalāmbara/</w:t>
      </w:r>
    </w:p>
    <w:p w:rsidR="00A618CE" w:rsidRDefault="00A618CE" w:rsidP="00A618CE">
      <w:r>
        <w:rPr>
          <w:rFonts w:ascii="MS Gothic" w:eastAsia="MS Gothic" w:hAnsi="MS Gothic" w:cs="MS Gothic" w:hint="eastAsia"/>
        </w:rPr>
        <w:t>水潦鶴</w:t>
      </w:r>
      <w:r>
        <w:t xml:space="preserve"> [suirōkaku] /snow goose/</w:t>
      </w:r>
    </w:p>
    <w:p w:rsidR="00A618CE" w:rsidRDefault="00A618CE" w:rsidP="00A618CE">
      <w:r>
        <w:rPr>
          <w:rFonts w:ascii="MS Gothic" w:eastAsia="MS Gothic" w:hAnsi="MS Gothic" w:cs="MS Gothic" w:hint="eastAsia"/>
        </w:rPr>
        <w:t>水澄明月現</w:t>
      </w:r>
      <w:r>
        <w:t xml:space="preserve"> [suichō meigetsu gen ] /when the water is still, the bright moon appears/</w:t>
      </w:r>
    </w:p>
    <w:p w:rsidR="00A618CE" w:rsidRDefault="00A618CE" w:rsidP="00A618CE">
      <w:r>
        <w:rPr>
          <w:rFonts w:ascii="MS Gothic" w:eastAsia="MS Gothic" w:hAnsi="MS Gothic" w:cs="MS Gothic" w:hint="eastAsia"/>
        </w:rPr>
        <w:t>水火</w:t>
      </w:r>
      <w:r>
        <w:t xml:space="preserve"> [suika] /water and fire/</w:t>
      </w:r>
    </w:p>
    <w:p w:rsidR="00A618CE" w:rsidRDefault="00A618CE" w:rsidP="00A618CE">
      <w:r>
        <w:rPr>
          <w:rFonts w:ascii="MS Gothic" w:eastAsia="MS Gothic" w:hAnsi="MS Gothic" w:cs="MS Gothic" w:hint="eastAsia"/>
        </w:rPr>
        <w:t>水災</w:t>
      </w:r>
      <w:r>
        <w:t xml:space="preserve"> [suisai] /destruction caused by water/</w:t>
      </w:r>
    </w:p>
    <w:p w:rsidR="00A618CE" w:rsidRDefault="00A618CE" w:rsidP="00A618CE">
      <w:r>
        <w:rPr>
          <w:rFonts w:ascii="MS Gothic" w:eastAsia="MS Gothic" w:hAnsi="MS Gothic" w:cs="MS Gothic" w:hint="eastAsia"/>
        </w:rPr>
        <w:t>水燈</w:t>
      </w:r>
      <w:r>
        <w:t xml:space="preserve"> [suitō] /water lantern/</w:t>
      </w:r>
    </w:p>
    <w:p w:rsidR="00A618CE" w:rsidRDefault="00A618CE" w:rsidP="00A618CE">
      <w:r>
        <w:rPr>
          <w:rFonts w:ascii="MS Gothic" w:eastAsia="MS Gothic" w:hAnsi="MS Gothic" w:cs="MS Gothic" w:hint="eastAsia"/>
        </w:rPr>
        <w:t>水玉</w:t>
      </w:r>
      <w:r>
        <w:t xml:space="preserve"> [suigyoku] /water crystal/</w:t>
      </w:r>
    </w:p>
    <w:p w:rsidR="00A618CE" w:rsidRDefault="00A618CE" w:rsidP="00A618CE">
      <w:r>
        <w:rPr>
          <w:rFonts w:ascii="MS Gothic" w:eastAsia="MS Gothic" w:hAnsi="MS Gothic" w:cs="MS Gothic" w:hint="eastAsia"/>
        </w:rPr>
        <w:t>水王</w:t>
      </w:r>
      <w:r>
        <w:t xml:space="preserve"> [suiō] /Varuṇa/</w:t>
      </w:r>
    </w:p>
    <w:p w:rsidR="00A618CE" w:rsidRDefault="00A618CE" w:rsidP="00A618CE">
      <w:r>
        <w:rPr>
          <w:rFonts w:ascii="MS Gothic" w:eastAsia="MS Gothic" w:hAnsi="MS Gothic" w:cs="MS Gothic" w:hint="eastAsia"/>
        </w:rPr>
        <w:t>水生蝸螺</w:t>
      </w:r>
      <w:r>
        <w:t xml:space="preserve"> [suishō kara] /water infested with snails/</w:t>
      </w:r>
    </w:p>
    <w:p w:rsidR="00A618CE" w:rsidRDefault="00A618CE" w:rsidP="00A618CE">
      <w:r>
        <w:rPr>
          <w:rFonts w:ascii="MS Gothic" w:eastAsia="MS Gothic" w:hAnsi="MS Gothic" w:cs="MS Gothic" w:hint="eastAsia"/>
        </w:rPr>
        <w:t>水田衣</w:t>
      </w:r>
      <w:r>
        <w:t xml:space="preserve"> [suidene] /monk's robe/</w:t>
      </w:r>
    </w:p>
    <w:p w:rsidR="00A618CE" w:rsidRDefault="00A618CE" w:rsidP="00A618CE">
      <w:r>
        <w:rPr>
          <w:rFonts w:ascii="MS Gothic" w:eastAsia="MS Gothic" w:hAnsi="MS Gothic" w:cs="MS Gothic" w:hint="eastAsia"/>
        </w:rPr>
        <w:t>水白鶴</w:t>
      </w:r>
      <w:r>
        <w:t xml:space="preserve"> [suibyakukaku] /snow goose/</w:t>
      </w:r>
    </w:p>
    <w:p w:rsidR="00A618CE" w:rsidRDefault="00A618CE" w:rsidP="00A618CE">
      <w:r>
        <w:rPr>
          <w:rFonts w:ascii="MS Gothic" w:eastAsia="MS Gothic" w:hAnsi="MS Gothic" w:cs="MS Gothic" w:hint="eastAsia"/>
        </w:rPr>
        <w:t>水白鷺</w:t>
      </w:r>
      <w:r>
        <w:t xml:space="preserve"> [suibyakuro] /snow goose/</w:t>
      </w:r>
    </w:p>
    <w:p w:rsidR="00A618CE" w:rsidRDefault="00A618CE" w:rsidP="00A618CE">
      <w:r>
        <w:rPr>
          <w:rFonts w:ascii="MS Gothic" w:eastAsia="MS Gothic" w:hAnsi="MS Gothic" w:cs="MS Gothic" w:hint="eastAsia"/>
        </w:rPr>
        <w:t>水相觀</w:t>
      </w:r>
      <w:r>
        <w:t xml:space="preserve"> [suisō kan] /water meditation/</w:t>
      </w:r>
    </w:p>
    <w:p w:rsidR="00A618CE" w:rsidRDefault="00A618CE" w:rsidP="00A618CE">
      <w:r>
        <w:rPr>
          <w:rFonts w:ascii="MS Gothic" w:eastAsia="MS Gothic" w:hAnsi="MS Gothic" w:cs="MS Gothic" w:hint="eastAsia"/>
        </w:rPr>
        <w:lastRenderedPageBreak/>
        <w:t>水神</w:t>
      </w:r>
      <w:r>
        <w:t xml:space="preserve"> [Suijin] /water-god/</w:t>
      </w:r>
    </w:p>
    <w:p w:rsidR="00A618CE" w:rsidRDefault="00A618CE" w:rsidP="00A618CE">
      <w:r>
        <w:rPr>
          <w:rFonts w:ascii="MS Gothic" w:eastAsia="MS Gothic" w:hAnsi="MS Gothic" w:cs="MS Gothic" w:hint="eastAsia"/>
        </w:rPr>
        <w:t>水精</w:t>
      </w:r>
      <w:r>
        <w:t xml:space="preserve"> [suishō] /crystal/</w:t>
      </w:r>
    </w:p>
    <w:p w:rsidR="00A618CE" w:rsidRDefault="00A618CE" w:rsidP="00A618CE">
      <w:r>
        <w:rPr>
          <w:rFonts w:ascii="MS Gothic" w:eastAsia="MS Gothic" w:hAnsi="MS Gothic" w:cs="MS Gothic" w:hint="eastAsia"/>
        </w:rPr>
        <w:t>水羅</w:t>
      </w:r>
      <w:r>
        <w:t xml:space="preserve"> [suira] /gauze filter/</w:t>
      </w:r>
    </w:p>
    <w:p w:rsidR="00A618CE" w:rsidRDefault="00A618CE" w:rsidP="00A618CE">
      <w:r>
        <w:rPr>
          <w:rFonts w:ascii="MS Gothic" w:eastAsia="MS Gothic" w:hAnsi="MS Gothic" w:cs="MS Gothic" w:hint="eastAsia"/>
        </w:rPr>
        <w:t>水老鶴</w:t>
      </w:r>
      <w:r>
        <w:t xml:space="preserve"> [suirōkaku] /snow goose/</w:t>
      </w:r>
    </w:p>
    <w:p w:rsidR="00A618CE" w:rsidRDefault="00A618CE" w:rsidP="00A618CE">
      <w:r>
        <w:rPr>
          <w:rFonts w:ascii="MS Gothic" w:eastAsia="MS Gothic" w:hAnsi="MS Gothic" w:cs="MS Gothic" w:hint="eastAsia"/>
        </w:rPr>
        <w:t>水腫</w:t>
      </w:r>
      <w:r>
        <w:t xml:space="preserve"> [suishō] /dropsy/</w:t>
      </w:r>
    </w:p>
    <w:p w:rsidR="00A618CE" w:rsidRDefault="00A618CE" w:rsidP="00A618CE">
      <w:r>
        <w:rPr>
          <w:rFonts w:ascii="MS Gothic" w:eastAsia="MS Gothic" w:hAnsi="MS Gothic" w:cs="MS Gothic" w:hint="eastAsia"/>
        </w:rPr>
        <w:t>水腹</w:t>
      </w:r>
      <w:r>
        <w:t xml:space="preserve"> [suifuku] /abdominal dropsy/</w:t>
      </w:r>
    </w:p>
    <w:p w:rsidR="00A618CE" w:rsidRDefault="00A618CE" w:rsidP="00A618CE">
      <w:r>
        <w:rPr>
          <w:rFonts w:ascii="MS Gothic" w:eastAsia="MS Gothic" w:hAnsi="MS Gothic" w:cs="MS Gothic" w:hint="eastAsia"/>
        </w:rPr>
        <w:t>水葬</w:t>
      </w:r>
      <w:r>
        <w:t xml:space="preserve"> [suisō] /water burial/</w:t>
      </w:r>
    </w:p>
    <w:p w:rsidR="00A618CE" w:rsidRDefault="00A618CE" w:rsidP="00A618CE">
      <w:r>
        <w:rPr>
          <w:rFonts w:ascii="MS Gothic" w:eastAsia="MS Gothic" w:hAnsi="MS Gothic" w:cs="MS Gothic" w:hint="eastAsia"/>
        </w:rPr>
        <w:t>水藏</w:t>
      </w:r>
      <w:r>
        <w:t xml:space="preserve"> [Suizō] /Jala-garbha/</w:t>
      </w:r>
    </w:p>
    <w:p w:rsidR="00A618CE" w:rsidRDefault="00A618CE" w:rsidP="00A618CE">
      <w:r>
        <w:rPr>
          <w:rFonts w:ascii="MS Gothic" w:eastAsia="MS Gothic" w:hAnsi="MS Gothic" w:cs="MS Gothic" w:hint="eastAsia"/>
        </w:rPr>
        <w:t>水觀</w:t>
      </w:r>
      <w:r>
        <w:t xml:space="preserve"> [suikan] /water meditation/</w:t>
      </w:r>
    </w:p>
    <w:p w:rsidR="00A618CE" w:rsidRDefault="00A618CE" w:rsidP="00A618CE">
      <w:r>
        <w:rPr>
          <w:rFonts w:ascii="MS Gothic" w:eastAsia="MS Gothic" w:hAnsi="MS Gothic" w:cs="MS Gothic" w:hint="eastAsia"/>
        </w:rPr>
        <w:t>水輪</w:t>
      </w:r>
      <w:r>
        <w:t xml:space="preserve"> [suirin] /water wheel/</w:t>
      </w:r>
    </w:p>
    <w:p w:rsidR="00A618CE" w:rsidRDefault="00A618CE" w:rsidP="00A618CE">
      <w:r>
        <w:rPr>
          <w:rFonts w:ascii="MS Gothic" w:eastAsia="MS Gothic" w:hAnsi="MS Gothic" w:cs="MS Gothic" w:hint="eastAsia"/>
        </w:rPr>
        <w:t>水輪三昧</w:t>
      </w:r>
      <w:r>
        <w:t xml:space="preserve"> [suirin zanmai] /water wheel concentration/</w:t>
      </w:r>
    </w:p>
    <w:p w:rsidR="00A618CE" w:rsidRDefault="00A618CE" w:rsidP="00A618CE">
      <w:r>
        <w:rPr>
          <w:rFonts w:ascii="MS Gothic" w:eastAsia="MS Gothic" w:hAnsi="MS Gothic" w:cs="MS Gothic" w:hint="eastAsia"/>
        </w:rPr>
        <w:t>水陸會</w:t>
      </w:r>
      <w:r>
        <w:t xml:space="preserve"> [suiriku e] /festival of water and land/</w:t>
      </w:r>
    </w:p>
    <w:p w:rsidR="00A618CE" w:rsidRDefault="00A618CE" w:rsidP="00A618CE">
      <w:r>
        <w:rPr>
          <w:rFonts w:ascii="MS Gothic" w:eastAsia="MS Gothic" w:hAnsi="MS Gothic" w:cs="MS Gothic" w:hint="eastAsia"/>
        </w:rPr>
        <w:t>水陸空</w:t>
      </w:r>
      <w:r>
        <w:t xml:space="preserve"> [suirikukū] /water, dry land, and sky/</w:t>
      </w:r>
    </w:p>
    <w:p w:rsidR="00A618CE" w:rsidRDefault="00A618CE" w:rsidP="00A618CE">
      <w:r>
        <w:rPr>
          <w:rFonts w:ascii="MS Gothic" w:eastAsia="MS Gothic" w:hAnsi="MS Gothic" w:cs="MS Gothic" w:hint="eastAsia"/>
        </w:rPr>
        <w:t>水陸齋</w:t>
      </w:r>
      <w:r>
        <w:t xml:space="preserve"> [suiriku sai] /festival of water and land/</w:t>
      </w:r>
    </w:p>
    <w:p w:rsidR="00A618CE" w:rsidRDefault="00A618CE" w:rsidP="00A618CE">
      <w:r>
        <w:rPr>
          <w:rFonts w:ascii="MS Gothic" w:eastAsia="MS Gothic" w:hAnsi="MS Gothic" w:cs="MS Gothic" w:hint="eastAsia"/>
        </w:rPr>
        <w:t>水頭</w:t>
      </w:r>
      <w:r>
        <w:t xml:space="preserve"> [suijū] /waterman/</w:t>
      </w:r>
    </w:p>
    <w:p w:rsidR="00A618CE" w:rsidRDefault="00A618CE" w:rsidP="00A618CE">
      <w:r>
        <w:rPr>
          <w:rFonts w:ascii="MS Gothic" w:eastAsia="MS Gothic" w:hAnsi="MS Gothic" w:cs="MS Gothic" w:hint="eastAsia"/>
        </w:rPr>
        <w:t>水風火災</w:t>
      </w:r>
      <w:r>
        <w:t xml:space="preserve"> [suifuka sai] /the catastrophes of flood, wind, and fire/</w:t>
      </w:r>
    </w:p>
    <w:p w:rsidR="00A618CE" w:rsidRDefault="00A618CE" w:rsidP="00A618CE">
      <w:r>
        <w:rPr>
          <w:rFonts w:ascii="MS Gothic" w:eastAsia="MS Gothic" w:hAnsi="MS Gothic" w:cs="MS Gothic" w:hint="eastAsia"/>
        </w:rPr>
        <w:t>水鵝</w:t>
      </w:r>
      <w:r>
        <w:t xml:space="preserve"> [suiga] /(Skt. haṃsa)/</w:t>
      </w:r>
    </w:p>
    <w:p w:rsidR="00A618CE" w:rsidRDefault="00A618CE" w:rsidP="00A618CE">
      <w:r>
        <w:rPr>
          <w:rFonts w:ascii="MS Gothic" w:eastAsia="MS Gothic" w:hAnsi="MS Gothic" w:cs="MS Gothic" w:hint="eastAsia"/>
        </w:rPr>
        <w:t>氷水</w:t>
      </w:r>
      <w:r>
        <w:t xml:space="preserve"> [hyōsui] /ice and water/</w:t>
      </w:r>
    </w:p>
    <w:p w:rsidR="00A618CE" w:rsidRDefault="00A618CE" w:rsidP="00A618CE">
      <w:r>
        <w:rPr>
          <w:rFonts w:ascii="MS Gothic" w:eastAsia="MS Gothic" w:hAnsi="MS Gothic" w:cs="MS Gothic" w:hint="eastAsia"/>
        </w:rPr>
        <w:t>永</w:t>
      </w:r>
      <w:r>
        <w:t xml:space="preserve"> [yō] /forever/</w:t>
      </w:r>
    </w:p>
    <w:p w:rsidR="00A618CE" w:rsidRDefault="00A618CE" w:rsidP="00A618CE">
      <w:r>
        <w:rPr>
          <w:rFonts w:ascii="MS Gothic" w:eastAsia="MS Gothic" w:hAnsi="MS Gothic" w:cs="MS Gothic" w:hint="eastAsia"/>
        </w:rPr>
        <w:t>永不成佛</w:t>
      </w:r>
      <w:r>
        <w:t xml:space="preserve"> [yō fu jōbutsu] /never becomes buddha/</w:t>
      </w:r>
    </w:p>
    <w:p w:rsidR="00A618CE" w:rsidRDefault="00A618CE" w:rsidP="00A618CE">
      <w:r>
        <w:rPr>
          <w:rFonts w:ascii="MS Gothic" w:eastAsia="MS Gothic" w:hAnsi="MS Gothic" w:cs="MS Gothic" w:hint="eastAsia"/>
        </w:rPr>
        <w:t>永乙</w:t>
      </w:r>
      <w:r>
        <w:t xml:space="preserve"> [Yōochi] /Yeong-eul/</w:t>
      </w:r>
    </w:p>
    <w:p w:rsidR="00A618CE" w:rsidRDefault="00A618CE" w:rsidP="00A618CE">
      <w:r>
        <w:rPr>
          <w:rFonts w:ascii="MS Gothic" w:eastAsia="MS Gothic" w:hAnsi="MS Gothic" w:cs="MS Gothic" w:hint="eastAsia"/>
        </w:rPr>
        <w:t>永乙慧諶</w:t>
      </w:r>
      <w:r>
        <w:t xml:space="preserve"> [Yōichi Eshin] /Yeong-eul Hyesim/</w:t>
      </w:r>
    </w:p>
    <w:p w:rsidR="00A618CE" w:rsidRDefault="00A618CE" w:rsidP="00A618CE">
      <w:r>
        <w:rPr>
          <w:rFonts w:ascii="MS Gothic" w:eastAsia="MS Gothic" w:hAnsi="MS Gothic" w:cs="MS Gothic" w:hint="eastAsia"/>
        </w:rPr>
        <w:t>永伏</w:t>
      </w:r>
      <w:r>
        <w:t xml:space="preserve"> [yōfuku] /long-term quelling/</w:t>
      </w:r>
    </w:p>
    <w:p w:rsidR="00A618CE" w:rsidRDefault="00A618CE" w:rsidP="00A618CE">
      <w:r>
        <w:rPr>
          <w:rFonts w:ascii="MS Gothic" w:eastAsia="MS Gothic" w:hAnsi="MS Gothic" w:cs="MS Gothic" w:hint="eastAsia"/>
        </w:rPr>
        <w:t>永出</w:t>
      </w:r>
      <w:r>
        <w:t xml:space="preserve"> [yōshutsu] /leaving forever/</w:t>
      </w:r>
    </w:p>
    <w:p w:rsidR="00A618CE" w:rsidRDefault="00A618CE" w:rsidP="00A618CE">
      <w:r>
        <w:rPr>
          <w:rFonts w:ascii="MS Gothic" w:eastAsia="MS Gothic" w:hAnsi="MS Gothic" w:cs="MS Gothic" w:hint="eastAsia"/>
        </w:rPr>
        <w:t>永出離</w:t>
      </w:r>
      <w:r>
        <w:t xml:space="preserve"> [yō shutsuri] /permanently emancipated/</w:t>
      </w:r>
    </w:p>
    <w:p w:rsidR="00A618CE" w:rsidRDefault="00A618CE" w:rsidP="00A618CE">
      <w:r>
        <w:rPr>
          <w:rFonts w:ascii="MS Gothic" w:eastAsia="MS Gothic" w:hAnsi="MS Gothic" w:cs="MS Gothic" w:hint="eastAsia"/>
        </w:rPr>
        <w:t>永劫</w:t>
      </w:r>
      <w:r>
        <w:t xml:space="preserve"> [yō kō] /everlasting eon/</w:t>
      </w:r>
    </w:p>
    <w:p w:rsidR="00A618CE" w:rsidRDefault="00A618CE" w:rsidP="00A618CE">
      <w:r>
        <w:rPr>
          <w:rFonts w:ascii="MS Gothic" w:eastAsia="MS Gothic" w:hAnsi="MS Gothic" w:cs="MS Gothic" w:hint="eastAsia"/>
        </w:rPr>
        <w:t>永嘉</w:t>
      </w:r>
      <w:r>
        <w:t xml:space="preserve"> [Yōka] /Yongjia/</w:t>
      </w:r>
    </w:p>
    <w:p w:rsidR="00A618CE" w:rsidRDefault="00A618CE" w:rsidP="00A618CE">
      <w:r>
        <w:rPr>
          <w:rFonts w:ascii="MS Gothic" w:eastAsia="MS Gothic" w:hAnsi="MS Gothic" w:cs="MS Gothic" w:hint="eastAsia"/>
        </w:rPr>
        <w:t>永嘉玄覺</w:t>
      </w:r>
      <w:r>
        <w:t xml:space="preserve"> [Yōka Genkaku] /Yongjia Xuanjue/</w:t>
      </w:r>
    </w:p>
    <w:p w:rsidR="00A618CE" w:rsidRDefault="00A618CE" w:rsidP="00A618CE">
      <w:r>
        <w:rPr>
          <w:rFonts w:ascii="MS Gothic" w:eastAsia="MS Gothic" w:hAnsi="MS Gothic" w:cs="MS Gothic" w:hint="eastAsia"/>
        </w:rPr>
        <w:t>永嘉證道歌</w:t>
      </w:r>
      <w:r>
        <w:t xml:space="preserve"> [Yōka shōdō ka] /Song of Enlightenment/</w:t>
      </w:r>
    </w:p>
    <w:p w:rsidR="00A618CE" w:rsidRDefault="00A618CE" w:rsidP="00A618CE">
      <w:r>
        <w:rPr>
          <w:rFonts w:ascii="MS Gothic" w:eastAsia="MS Gothic" w:hAnsi="MS Gothic" w:cs="MS Gothic" w:hint="eastAsia"/>
        </w:rPr>
        <w:t>永嘉集</w:t>
      </w:r>
      <w:r>
        <w:t xml:space="preserve"> [Yōka shū] /Yongjia ji/</w:t>
      </w:r>
    </w:p>
    <w:p w:rsidR="00A618CE" w:rsidRDefault="00A618CE" w:rsidP="00A618CE">
      <w:r>
        <w:rPr>
          <w:rFonts w:ascii="MS Gothic" w:eastAsia="MS Gothic" w:hAnsi="MS Gothic" w:cs="MS Gothic" w:hint="eastAsia"/>
        </w:rPr>
        <w:lastRenderedPageBreak/>
        <w:t>永失</w:t>
      </w:r>
      <w:r>
        <w:t xml:space="preserve"> [yōshitsu] /forever lost/</w:t>
      </w:r>
    </w:p>
    <w:p w:rsidR="00A618CE" w:rsidRDefault="00A618CE" w:rsidP="00A618CE">
      <w:r>
        <w:rPr>
          <w:rFonts w:ascii="MS Gothic" w:eastAsia="MS Gothic" w:hAnsi="MS Gothic" w:cs="MS Gothic" w:hint="eastAsia"/>
        </w:rPr>
        <w:t>永害</w:t>
      </w:r>
      <w:r>
        <w:t xml:space="preserve"> [yōgai] /extermination/</w:t>
      </w:r>
    </w:p>
    <w:p w:rsidR="00A618CE" w:rsidRDefault="00A618CE" w:rsidP="00A618CE">
      <w:r>
        <w:rPr>
          <w:rFonts w:ascii="MS Gothic" w:eastAsia="MS Gothic" w:hAnsi="MS Gothic" w:cs="MS Gothic" w:hint="eastAsia"/>
        </w:rPr>
        <w:t>永害助伴損伏</w:t>
      </w:r>
      <w:r>
        <w:t xml:space="preserve"> [yōgai johan sonpuku] /stifling by permanent impairment of concomitants (?)/</w:t>
      </w:r>
    </w:p>
    <w:p w:rsidR="00A618CE" w:rsidRDefault="00A618CE" w:rsidP="00A618CE">
      <w:r>
        <w:rPr>
          <w:rFonts w:ascii="MS Gothic" w:eastAsia="MS Gothic" w:hAnsi="MS Gothic" w:cs="MS Gothic" w:hint="eastAsia"/>
        </w:rPr>
        <w:t>永害習氣</w:t>
      </w:r>
      <w:r>
        <w:t xml:space="preserve"> [yōgai jikke] /permanently impair the karmic impressions/</w:t>
      </w:r>
    </w:p>
    <w:p w:rsidR="00A618CE" w:rsidRDefault="00A618CE" w:rsidP="00A618CE">
      <w:r>
        <w:rPr>
          <w:rFonts w:ascii="MS Gothic" w:eastAsia="MS Gothic" w:hAnsi="MS Gothic" w:cs="MS Gothic" w:hint="eastAsia"/>
        </w:rPr>
        <w:t>永害隨眠</w:t>
      </w:r>
      <w:r>
        <w:t xml:space="preserve"> [yōgai zuimin] /permanently disables latencies/</w:t>
      </w:r>
    </w:p>
    <w:p w:rsidR="00A618CE" w:rsidRDefault="00A618CE" w:rsidP="00A618CE">
      <w:r>
        <w:rPr>
          <w:rFonts w:ascii="MS Gothic" w:eastAsia="MS Gothic" w:hAnsi="MS Gothic" w:cs="MS Gothic" w:hint="eastAsia"/>
        </w:rPr>
        <w:t>永寂</w:t>
      </w:r>
      <w:r>
        <w:t xml:space="preserve"> [yōjaku] /permanently stilled/</w:t>
      </w:r>
    </w:p>
    <w:p w:rsidR="00A618CE" w:rsidRDefault="00A618CE" w:rsidP="00A618CE">
      <w:r>
        <w:rPr>
          <w:rFonts w:ascii="MS Gothic" w:eastAsia="MS Gothic" w:hAnsi="MS Gothic" w:cs="MS Gothic" w:hint="eastAsia"/>
        </w:rPr>
        <w:t>永寂滅</w:t>
      </w:r>
      <w:r>
        <w:t xml:space="preserve"> [yō jakumetsu] /permanent extinction/</w:t>
      </w:r>
    </w:p>
    <w:p w:rsidR="00A618CE" w:rsidRDefault="00A618CE" w:rsidP="00A618CE">
      <w:r>
        <w:rPr>
          <w:rFonts w:ascii="MS Gothic" w:eastAsia="MS Gothic" w:hAnsi="MS Gothic" w:cs="MS Gothic" w:hint="eastAsia"/>
        </w:rPr>
        <w:t>永寂靜</w:t>
      </w:r>
      <w:r>
        <w:t xml:space="preserve"> [yō jakujō] /to complete calm/</w:t>
      </w:r>
    </w:p>
    <w:p w:rsidR="00A618CE" w:rsidRDefault="00A618CE" w:rsidP="00A618CE">
      <w:r>
        <w:rPr>
          <w:rFonts w:ascii="MS Gothic" w:eastAsia="MS Gothic" w:hAnsi="MS Gothic" w:cs="MS Gothic" w:hint="eastAsia"/>
        </w:rPr>
        <w:t>永對治</w:t>
      </w:r>
      <w:r>
        <w:t xml:space="preserve"> [yō taiji] /permanently counteracts/</w:t>
      </w:r>
    </w:p>
    <w:p w:rsidR="00A618CE" w:rsidRDefault="00A618CE" w:rsidP="00A618CE">
      <w:r>
        <w:rPr>
          <w:rFonts w:ascii="MS Gothic" w:eastAsia="MS Gothic" w:hAnsi="MS Gothic" w:cs="MS Gothic" w:hint="eastAsia"/>
        </w:rPr>
        <w:t>永平</w:t>
      </w:r>
      <w:r>
        <w:t xml:space="preserve"> [eihei] /eternal peace/</w:t>
      </w:r>
    </w:p>
    <w:p w:rsidR="00A618CE" w:rsidRDefault="00A618CE" w:rsidP="00A618CE">
      <w:r>
        <w:rPr>
          <w:rFonts w:ascii="MS Gothic" w:eastAsia="MS Gothic" w:hAnsi="MS Gothic" w:cs="MS Gothic" w:hint="eastAsia"/>
        </w:rPr>
        <w:t>永平元禪師淸規</w:t>
      </w:r>
      <w:r>
        <w:t xml:space="preserve"> [Eihei Gan zenji shōki] /Pure Rules of the Zen Master Gen of Eihei/</w:t>
      </w:r>
    </w:p>
    <w:p w:rsidR="00A618CE" w:rsidRDefault="00A618CE" w:rsidP="00A618CE">
      <w:r>
        <w:rPr>
          <w:rFonts w:ascii="MS Gothic" w:eastAsia="MS Gothic" w:hAnsi="MS Gothic" w:cs="MS Gothic" w:hint="eastAsia"/>
        </w:rPr>
        <w:t>永平初祖學道用心集</w:t>
      </w:r>
      <w:r>
        <w:t xml:space="preserve"> [Eihei shoso gakudō yōjin shū] /Advice to Students of the Way/</w:t>
      </w:r>
    </w:p>
    <w:p w:rsidR="00A618CE" w:rsidRDefault="00A618CE" w:rsidP="00A618CE">
      <w:r>
        <w:rPr>
          <w:rFonts w:ascii="MS Gothic" w:eastAsia="MS Gothic" w:hAnsi="MS Gothic" w:cs="MS Gothic" w:hint="eastAsia"/>
        </w:rPr>
        <w:t>永平大淸規</w:t>
      </w:r>
      <w:r>
        <w:t xml:space="preserve"> [Eihei dai shōki] /Great Pure Rules of Eihei/</w:t>
      </w:r>
    </w:p>
    <w:p w:rsidR="00A618CE" w:rsidRDefault="00A618CE" w:rsidP="00A618CE">
      <w:r>
        <w:rPr>
          <w:rFonts w:ascii="MS Gothic" w:eastAsia="MS Gothic" w:hAnsi="MS Gothic" w:cs="MS Gothic" w:hint="eastAsia"/>
        </w:rPr>
        <w:t>永平寺</w:t>
      </w:r>
      <w:r>
        <w:t xml:space="preserve"> [Eiheiji] /Eiheiji/</w:t>
      </w:r>
    </w:p>
    <w:p w:rsidR="00A618CE" w:rsidRDefault="00A618CE" w:rsidP="00A618CE">
      <w:r>
        <w:rPr>
          <w:rFonts w:ascii="MS Gothic" w:eastAsia="MS Gothic" w:hAnsi="MS Gothic" w:cs="MS Gothic" w:hint="eastAsia"/>
        </w:rPr>
        <w:t>永平淸規</w:t>
      </w:r>
      <w:r>
        <w:t xml:space="preserve"> [Eihei shingi] /Pure Rules of Eihei/</w:t>
      </w:r>
    </w:p>
    <w:p w:rsidR="00A618CE" w:rsidRDefault="00A618CE" w:rsidP="00A618CE">
      <w:r>
        <w:rPr>
          <w:rFonts w:ascii="MS Gothic" w:eastAsia="MS Gothic" w:hAnsi="MS Gothic" w:cs="MS Gothic" w:hint="eastAsia"/>
        </w:rPr>
        <w:t>永平道元</w:t>
      </w:r>
      <w:r>
        <w:t xml:space="preserve"> [Eihei Dōgen] /Eihei Dōgen/</w:t>
      </w:r>
    </w:p>
    <w:p w:rsidR="00A618CE" w:rsidRDefault="00A618CE" w:rsidP="00A618CE">
      <w:r>
        <w:rPr>
          <w:rFonts w:ascii="MS Gothic" w:eastAsia="MS Gothic" w:hAnsi="MS Gothic" w:cs="MS Gothic" w:hint="eastAsia"/>
        </w:rPr>
        <w:t>永平靈木</w:t>
      </w:r>
      <w:r>
        <w:t xml:space="preserve"> [Eihei reiboku ] /Eihei's spiritual tree/</w:t>
      </w:r>
    </w:p>
    <w:p w:rsidR="00A618CE" w:rsidRDefault="00A618CE" w:rsidP="00A618CE">
      <w:r>
        <w:rPr>
          <w:rFonts w:ascii="MS Gothic" w:eastAsia="MS Gothic" w:hAnsi="MS Gothic" w:cs="MS Gothic" w:hint="eastAsia"/>
        </w:rPr>
        <w:t>永廻</w:t>
      </w:r>
      <w:r>
        <w:t xml:space="preserve"> [Yōe] /Yeonghoe/</w:t>
      </w:r>
    </w:p>
    <w:p w:rsidR="00A618CE" w:rsidRDefault="00A618CE" w:rsidP="00A618CE">
      <w:r>
        <w:rPr>
          <w:rFonts w:ascii="MS Gothic" w:eastAsia="MS Gothic" w:hAnsi="MS Gothic" w:cs="MS Gothic" w:hint="eastAsia"/>
        </w:rPr>
        <w:t>永恆</w:t>
      </w:r>
      <w:r>
        <w:t xml:space="preserve"> [yōgō] /forever/</w:t>
      </w:r>
    </w:p>
    <w:p w:rsidR="00A618CE" w:rsidRDefault="00A618CE" w:rsidP="00A618CE">
      <w:r>
        <w:rPr>
          <w:rFonts w:ascii="MS Gothic" w:eastAsia="MS Gothic" w:hAnsi="MS Gothic" w:cs="MS Gothic" w:hint="eastAsia"/>
        </w:rPr>
        <w:t>永拔</w:t>
      </w:r>
      <w:r>
        <w:t xml:space="preserve"> [yōbachi] /to remove permanently/</w:t>
      </w:r>
    </w:p>
    <w:p w:rsidR="00A618CE" w:rsidRDefault="00A618CE" w:rsidP="00A618CE">
      <w:r>
        <w:rPr>
          <w:rFonts w:ascii="MS Gothic" w:eastAsia="MS Gothic" w:hAnsi="MS Gothic" w:cs="MS Gothic" w:hint="eastAsia"/>
        </w:rPr>
        <w:t>永拔習氣</w:t>
      </w:r>
      <w:r>
        <w:t xml:space="preserve"> [yōbachi jikke] /to remove habituated tendencies forever/</w:t>
      </w:r>
    </w:p>
    <w:p w:rsidR="00A618CE" w:rsidRDefault="00A618CE" w:rsidP="00A618CE">
      <w:r>
        <w:rPr>
          <w:rFonts w:ascii="MS Gothic" w:eastAsia="MS Gothic" w:hAnsi="MS Gothic" w:cs="MS Gothic" w:hint="eastAsia"/>
        </w:rPr>
        <w:t>永斷</w:t>
      </w:r>
      <w:r>
        <w:t xml:space="preserve"> [yō dan] /permanently eliminate/</w:t>
      </w:r>
    </w:p>
    <w:p w:rsidR="00A618CE" w:rsidRDefault="00A618CE" w:rsidP="00A618CE">
      <w:r>
        <w:rPr>
          <w:rFonts w:ascii="MS Gothic" w:eastAsia="MS Gothic" w:hAnsi="MS Gothic" w:cs="MS Gothic" w:hint="eastAsia"/>
        </w:rPr>
        <w:t>永斷一切煩惱</w:t>
      </w:r>
      <w:r>
        <w:t xml:space="preserve"> [yōdan issai bonnō] /permanently eliminate all afflictions/</w:t>
      </w:r>
    </w:p>
    <w:p w:rsidR="00A618CE" w:rsidRDefault="00A618CE" w:rsidP="00A618CE">
      <w:r>
        <w:rPr>
          <w:rFonts w:ascii="MS Gothic" w:eastAsia="MS Gothic" w:hAnsi="MS Gothic" w:cs="MS Gothic" w:hint="eastAsia"/>
        </w:rPr>
        <w:t>永斷法執</w:t>
      </w:r>
      <w:r>
        <w:t xml:space="preserve"> [yōdan hōshū] /permanently eliminates attachment to phenomena/</w:t>
      </w:r>
    </w:p>
    <w:p w:rsidR="00A618CE" w:rsidRDefault="00A618CE" w:rsidP="00A618CE">
      <w:r>
        <w:rPr>
          <w:rFonts w:ascii="MS Gothic" w:eastAsia="MS Gothic" w:hAnsi="MS Gothic" w:cs="MS Gothic" w:hint="eastAsia"/>
        </w:rPr>
        <w:t>永斷滅</w:t>
      </w:r>
      <w:r>
        <w:t xml:space="preserve"> [yō danmetsu] /to permanently extinguish/</w:t>
      </w:r>
    </w:p>
    <w:p w:rsidR="00A618CE" w:rsidRDefault="00A618CE" w:rsidP="00A618CE">
      <w:r>
        <w:rPr>
          <w:rFonts w:ascii="MS Gothic" w:eastAsia="MS Gothic" w:hAnsi="MS Gothic" w:cs="MS Gothic" w:hint="eastAsia"/>
        </w:rPr>
        <w:t>永斷習氣</w:t>
      </w:r>
      <w:r>
        <w:t xml:space="preserve"> [yō dan jikke] /permanently eliminates karmic impressions/</w:t>
      </w:r>
    </w:p>
    <w:p w:rsidR="00A618CE" w:rsidRDefault="00A618CE" w:rsidP="00A618CE">
      <w:r>
        <w:rPr>
          <w:rFonts w:ascii="MS Gothic" w:eastAsia="MS Gothic" w:hAnsi="MS Gothic" w:cs="MS Gothic" w:hint="eastAsia"/>
        </w:rPr>
        <w:t>永明智覺禪師唯心訣</w:t>
      </w:r>
      <w:r>
        <w:t xml:space="preserve"> [yōmyōchikakuzenshiishinketsu] /Yongming zhijiao chanshi weixin jue/</w:t>
      </w:r>
    </w:p>
    <w:p w:rsidR="00A618CE" w:rsidRDefault="00A618CE" w:rsidP="00A618CE">
      <w:r>
        <w:rPr>
          <w:rFonts w:ascii="MS Gothic" w:eastAsia="MS Gothic" w:hAnsi="MS Gothic" w:cs="MS Gothic" w:hint="eastAsia"/>
        </w:rPr>
        <w:t>永棄捨</w:t>
      </w:r>
      <w:r>
        <w:t xml:space="preserve"> [yōkisha] /abandoned/</w:t>
      </w:r>
    </w:p>
    <w:p w:rsidR="00A618CE" w:rsidRDefault="00A618CE" w:rsidP="00A618CE">
      <w:r>
        <w:rPr>
          <w:rFonts w:ascii="MS Gothic" w:eastAsia="MS Gothic" w:hAnsi="MS Gothic" w:cs="MS Gothic" w:hint="eastAsia"/>
        </w:rPr>
        <w:t>永滅</w:t>
      </w:r>
      <w:r>
        <w:t xml:space="preserve"> [yōmetsu] /cessation/</w:t>
      </w:r>
    </w:p>
    <w:p w:rsidR="00A618CE" w:rsidRDefault="00A618CE" w:rsidP="00A618CE">
      <w:r>
        <w:rPr>
          <w:rFonts w:ascii="MS Gothic" w:eastAsia="MS Gothic" w:hAnsi="MS Gothic" w:cs="MS Gothic" w:hint="eastAsia"/>
        </w:rPr>
        <w:t>永滅沒</w:t>
      </w:r>
      <w:r>
        <w:t xml:space="preserve"> [yō metsumotsu] /disappearance/</w:t>
      </w:r>
    </w:p>
    <w:p w:rsidR="00A618CE" w:rsidRDefault="00A618CE" w:rsidP="00A618CE">
      <w:r>
        <w:rPr>
          <w:rFonts w:ascii="MS Gothic" w:eastAsia="MS Gothic" w:hAnsi="MS Gothic" w:cs="MS Gothic" w:hint="eastAsia"/>
        </w:rPr>
        <w:lastRenderedPageBreak/>
        <w:t>永滅無餘</w:t>
      </w:r>
      <w:r>
        <w:t xml:space="preserve"> [yōmetsu muyo] /extinguished forever without remainder/</w:t>
      </w:r>
    </w:p>
    <w:p w:rsidR="00A618CE" w:rsidRDefault="00A618CE" w:rsidP="00A618CE">
      <w:r>
        <w:rPr>
          <w:rFonts w:ascii="MS Gothic" w:eastAsia="MS Gothic" w:hAnsi="MS Gothic" w:cs="MS Gothic" w:hint="eastAsia"/>
        </w:rPr>
        <w:t>永滅離</w:t>
      </w:r>
      <w:r>
        <w:t xml:space="preserve"> [yō metsuri] /permanently done away with/</w:t>
      </w:r>
    </w:p>
    <w:p w:rsidR="00A618CE" w:rsidRDefault="00A618CE" w:rsidP="00A618CE">
      <w:r>
        <w:rPr>
          <w:rFonts w:ascii="MS Gothic" w:eastAsia="MS Gothic" w:hAnsi="MS Gothic" w:cs="MS Gothic" w:hint="eastAsia"/>
        </w:rPr>
        <w:t>永無</w:t>
      </w:r>
      <w:r>
        <w:t xml:space="preserve"> [yōmu] /definitely non-existent/</w:t>
      </w:r>
    </w:p>
    <w:p w:rsidR="00A618CE" w:rsidRDefault="00A618CE" w:rsidP="00A618CE">
      <w:r>
        <w:rPr>
          <w:rFonts w:ascii="MS Gothic" w:eastAsia="MS Gothic" w:hAnsi="MS Gothic" w:cs="MS Gothic" w:hint="eastAsia"/>
        </w:rPr>
        <w:t>永無餘</w:t>
      </w:r>
      <w:r>
        <w:t xml:space="preserve"> [yō muyo] /forever, without remainder/</w:t>
      </w:r>
    </w:p>
    <w:p w:rsidR="00A618CE" w:rsidRDefault="00A618CE" w:rsidP="00A618CE">
      <w:r>
        <w:rPr>
          <w:rFonts w:ascii="MS Gothic" w:eastAsia="MS Gothic" w:hAnsi="MS Gothic" w:cs="MS Gothic" w:hint="eastAsia"/>
        </w:rPr>
        <w:t>永琢</w:t>
      </w:r>
      <w:r>
        <w:t xml:space="preserve"> [Yōtaku] /Eitaku/</w:t>
      </w:r>
    </w:p>
    <w:p w:rsidR="00A618CE" w:rsidRDefault="00A618CE" w:rsidP="00A618CE">
      <w:r>
        <w:rPr>
          <w:rFonts w:ascii="MS Gothic" w:eastAsia="MS Gothic" w:hAnsi="MS Gothic" w:cs="MS Gothic" w:hint="eastAsia"/>
        </w:rPr>
        <w:t>永生</w:t>
      </w:r>
      <w:r>
        <w:t xml:space="preserve"> [yōshō] /eternal life/</w:t>
      </w:r>
    </w:p>
    <w:p w:rsidR="00A618CE" w:rsidRDefault="00A618CE" w:rsidP="00A618CE">
      <w:r>
        <w:rPr>
          <w:rFonts w:ascii="MS Gothic" w:eastAsia="MS Gothic" w:hAnsi="MS Gothic" w:cs="MS Gothic" w:hint="eastAsia"/>
        </w:rPr>
        <w:t>永盡</w:t>
      </w:r>
      <w:r>
        <w:t xml:space="preserve"> [yōjin] /exhausted/</w:t>
      </w:r>
    </w:p>
    <w:p w:rsidR="00A618CE" w:rsidRDefault="00A618CE" w:rsidP="00A618CE">
      <w:r>
        <w:rPr>
          <w:rFonts w:ascii="MS Gothic" w:eastAsia="MS Gothic" w:hAnsi="MS Gothic" w:cs="MS Gothic" w:hint="eastAsia"/>
        </w:rPr>
        <w:t>永盡究竟涅槃</w:t>
      </w:r>
      <w:r>
        <w:t xml:space="preserve"> [yōjin kukyō nehan] /perfect extinction/</w:t>
      </w:r>
    </w:p>
    <w:p w:rsidR="00A618CE" w:rsidRDefault="00A618CE" w:rsidP="00A618CE">
      <w:r>
        <w:rPr>
          <w:rFonts w:ascii="MS Gothic" w:eastAsia="MS Gothic" w:hAnsi="MS Gothic" w:cs="MS Gothic" w:hint="eastAsia"/>
        </w:rPr>
        <w:t>永</w:t>
      </w:r>
      <w:r>
        <w:rPr>
          <w:rFonts w:ascii="Microsoft JhengHei" w:eastAsia="Microsoft JhengHei" w:hAnsi="Microsoft JhengHei" w:cs="Microsoft JhengHei" w:hint="eastAsia"/>
        </w:rPr>
        <w:t>絕</w:t>
      </w:r>
      <w:r>
        <w:t xml:space="preserve"> [yōzetsu] /permanently sever/</w:t>
      </w:r>
    </w:p>
    <w:p w:rsidR="00A618CE" w:rsidRDefault="00A618CE" w:rsidP="00A618CE">
      <w:r>
        <w:rPr>
          <w:rFonts w:ascii="MS Gothic" w:eastAsia="MS Gothic" w:hAnsi="MS Gothic" w:cs="MS Gothic" w:hint="eastAsia"/>
        </w:rPr>
        <w:t>永背</w:t>
      </w:r>
      <w:r>
        <w:t xml:space="preserve"> [yō hai] /long-opposed/</w:t>
      </w:r>
    </w:p>
    <w:p w:rsidR="00A618CE" w:rsidRDefault="00A618CE" w:rsidP="00A618CE">
      <w:r>
        <w:rPr>
          <w:rFonts w:ascii="MS Gothic" w:eastAsia="MS Gothic" w:hAnsi="MS Gothic" w:cs="MS Gothic" w:hint="eastAsia"/>
        </w:rPr>
        <w:t>永覺</w:t>
      </w:r>
      <w:r>
        <w:t xml:space="preserve"> [ei kaku] /always awake/</w:t>
      </w:r>
    </w:p>
    <w:p w:rsidR="00A618CE" w:rsidRDefault="00A618CE" w:rsidP="00A618CE">
      <w:r>
        <w:rPr>
          <w:rFonts w:ascii="MS Gothic" w:eastAsia="MS Gothic" w:hAnsi="MS Gothic" w:cs="MS Gothic" w:hint="eastAsia"/>
        </w:rPr>
        <w:t>永解</w:t>
      </w:r>
      <w:r>
        <w:rPr>
          <w:rFonts w:ascii="Malgun Gothic" w:eastAsia="Malgun Gothic" w:hAnsi="Malgun Gothic" w:cs="Malgun Gothic" w:hint="eastAsia"/>
        </w:rPr>
        <w:t>脫</w:t>
      </w:r>
      <w:r>
        <w:t xml:space="preserve"> [yō gedatsu] /permanently liberated/</w:t>
      </w:r>
    </w:p>
    <w:p w:rsidR="00A618CE" w:rsidRDefault="00A618CE" w:rsidP="00A618CE">
      <w:r>
        <w:rPr>
          <w:rFonts w:ascii="MS Gothic" w:eastAsia="MS Gothic" w:hAnsi="MS Gothic" w:cs="MS Gothic" w:hint="eastAsia"/>
        </w:rPr>
        <w:t>永誡</w:t>
      </w:r>
      <w:r>
        <w:t xml:space="preserve"> [yōkai] /lasting admonition/</w:t>
      </w:r>
    </w:p>
    <w:p w:rsidR="00A618CE" w:rsidRDefault="00A618CE" w:rsidP="00A618CE">
      <w:r>
        <w:rPr>
          <w:rFonts w:ascii="MS Gothic" w:eastAsia="MS Gothic" w:hAnsi="MS Gothic" w:cs="MS Gothic" w:hint="eastAsia"/>
        </w:rPr>
        <w:t>永變吐</w:t>
      </w:r>
      <w:r>
        <w:t xml:space="preserve"> [yō hento] /terminated/</w:t>
      </w:r>
    </w:p>
    <w:p w:rsidR="00A618CE" w:rsidRDefault="00A618CE" w:rsidP="00A618CE">
      <w:r>
        <w:rPr>
          <w:rFonts w:ascii="MS Gothic" w:eastAsia="MS Gothic" w:hAnsi="MS Gothic" w:cs="MS Gothic" w:hint="eastAsia"/>
        </w:rPr>
        <w:t>永遠</w:t>
      </w:r>
      <w:r>
        <w:t xml:space="preserve"> [eien] /forever/</w:t>
      </w:r>
    </w:p>
    <w:p w:rsidR="00A618CE" w:rsidRDefault="00A618CE" w:rsidP="00A618CE">
      <w:r>
        <w:rPr>
          <w:rFonts w:ascii="MS Gothic" w:eastAsia="MS Gothic" w:hAnsi="MS Gothic" w:cs="MS Gothic" w:hint="eastAsia"/>
        </w:rPr>
        <w:t>永離</w:t>
      </w:r>
      <w:r>
        <w:t xml:space="preserve"> [yōri] /to be permanently freed from/</w:t>
      </w:r>
    </w:p>
    <w:p w:rsidR="00A618CE" w:rsidRDefault="00A618CE" w:rsidP="00A618CE">
      <w:r>
        <w:rPr>
          <w:rFonts w:ascii="MS Gothic" w:eastAsia="MS Gothic" w:hAnsi="MS Gothic" w:cs="MS Gothic" w:hint="eastAsia"/>
        </w:rPr>
        <w:t>汁</w:t>
      </w:r>
      <w:r>
        <w:t xml:space="preserve"> [jū] /sap or juice of plants/</w:t>
      </w:r>
    </w:p>
    <w:p w:rsidR="00A618CE" w:rsidRDefault="00A618CE" w:rsidP="00A618CE">
      <w:r>
        <w:rPr>
          <w:rFonts w:ascii="MS Gothic" w:eastAsia="MS Gothic" w:hAnsi="MS Gothic" w:cs="MS Gothic" w:hint="eastAsia"/>
        </w:rPr>
        <w:t>求</w:t>
      </w:r>
      <w:r>
        <w:t xml:space="preserve"> [gu] /to seek/</w:t>
      </w:r>
    </w:p>
    <w:p w:rsidR="00A618CE" w:rsidRDefault="00A618CE" w:rsidP="00A618CE">
      <w:r>
        <w:rPr>
          <w:rFonts w:ascii="MS Gothic" w:eastAsia="MS Gothic" w:hAnsi="MS Gothic" w:cs="MS Gothic" w:hint="eastAsia"/>
        </w:rPr>
        <w:t>求不得苦</w:t>
      </w:r>
      <w:r>
        <w:t xml:space="preserve"> [gu futoku ku] /suffering of not-getting/</w:t>
      </w:r>
    </w:p>
    <w:p w:rsidR="00A618CE" w:rsidRDefault="00A618CE" w:rsidP="00A618CE">
      <w:r>
        <w:rPr>
          <w:rFonts w:ascii="MS Gothic" w:eastAsia="MS Gothic" w:hAnsi="MS Gothic" w:cs="MS Gothic" w:hint="eastAsia"/>
        </w:rPr>
        <w:t>求乞</w:t>
      </w:r>
      <w:r>
        <w:t xml:space="preserve"> [gukotsu] /to seek/</w:t>
      </w:r>
    </w:p>
    <w:p w:rsidR="00A618CE" w:rsidRDefault="00A618CE" w:rsidP="00A618CE">
      <w:r>
        <w:rPr>
          <w:rFonts w:ascii="MS Gothic" w:eastAsia="MS Gothic" w:hAnsi="MS Gothic" w:cs="MS Gothic" w:hint="eastAsia"/>
        </w:rPr>
        <w:t>求佛</w:t>
      </w:r>
      <w:r>
        <w:t xml:space="preserve"> [gubutsu] /to seek buddhahood/</w:t>
      </w:r>
    </w:p>
    <w:p w:rsidR="00A618CE" w:rsidRDefault="00A618CE" w:rsidP="00A618CE">
      <w:r>
        <w:rPr>
          <w:rFonts w:ascii="MS Gothic" w:eastAsia="MS Gothic" w:hAnsi="MS Gothic" w:cs="MS Gothic" w:hint="eastAsia"/>
        </w:rPr>
        <w:t>求出</w:t>
      </w:r>
      <w:r>
        <w:t xml:space="preserve"> [gu shutsu] /trying to escape/</w:t>
      </w:r>
    </w:p>
    <w:p w:rsidR="00A618CE" w:rsidRDefault="00A618CE" w:rsidP="00A618CE">
      <w:r>
        <w:rPr>
          <w:rFonts w:ascii="MS Gothic" w:eastAsia="MS Gothic" w:hAnsi="MS Gothic" w:cs="MS Gothic" w:hint="eastAsia"/>
        </w:rPr>
        <w:t>求出良難</w:t>
      </w:r>
      <w:r>
        <w:t xml:space="preserve"> [gushutsu ryōnan] /trying to escape is extremely difficult/</w:t>
      </w:r>
    </w:p>
    <w:p w:rsidR="00A618CE" w:rsidRDefault="00A618CE" w:rsidP="00A618CE">
      <w:r>
        <w:rPr>
          <w:rFonts w:ascii="MS Gothic" w:eastAsia="MS Gothic" w:hAnsi="MS Gothic" w:cs="MS Gothic" w:hint="eastAsia"/>
        </w:rPr>
        <w:t>求利養</w:t>
      </w:r>
      <w:r>
        <w:t xml:space="preserve"> [guriyō] /to seek profit/</w:t>
      </w:r>
    </w:p>
    <w:p w:rsidR="00A618CE" w:rsidRDefault="00A618CE" w:rsidP="00A618CE">
      <w:r>
        <w:rPr>
          <w:rFonts w:ascii="MS Gothic" w:eastAsia="MS Gothic" w:hAnsi="MS Gothic" w:cs="MS Gothic" w:hint="eastAsia"/>
        </w:rPr>
        <w:t>求利養恭敬</w:t>
      </w:r>
      <w:r>
        <w:t xml:space="preserve"> [guriyō kyōkyō] /to seek gain and respect/</w:t>
      </w:r>
    </w:p>
    <w:p w:rsidR="00A618CE" w:rsidRDefault="00A618CE" w:rsidP="00A618CE">
      <w:r>
        <w:rPr>
          <w:rFonts w:ascii="MS Gothic" w:eastAsia="MS Gothic" w:hAnsi="MS Gothic" w:cs="MS Gothic" w:hint="eastAsia"/>
        </w:rPr>
        <w:t>求取</w:t>
      </w:r>
      <w:r>
        <w:t xml:space="preserve"> [gushu] /get hold of/</w:t>
      </w:r>
    </w:p>
    <w:p w:rsidR="00A618CE" w:rsidRDefault="00A618CE" w:rsidP="00A618CE">
      <w:r>
        <w:rPr>
          <w:rFonts w:ascii="MS Gothic" w:eastAsia="MS Gothic" w:hAnsi="MS Gothic" w:cs="MS Gothic" w:hint="eastAsia"/>
        </w:rPr>
        <w:t>求名</w:t>
      </w:r>
      <w:r>
        <w:t xml:space="preserve"> [gumyō] /to seek fame/</w:t>
      </w:r>
    </w:p>
    <w:p w:rsidR="00A618CE" w:rsidRDefault="00A618CE" w:rsidP="00A618CE">
      <w:r>
        <w:rPr>
          <w:rFonts w:ascii="MS Gothic" w:eastAsia="MS Gothic" w:hAnsi="MS Gothic" w:cs="MS Gothic" w:hint="eastAsia"/>
        </w:rPr>
        <w:t>求名菩薩</w:t>
      </w:r>
      <w:r>
        <w:t xml:space="preserve"> [Gumyō Bosatsu] /Fame Seeking Bodhisattva/</w:t>
      </w:r>
    </w:p>
    <w:p w:rsidR="00A618CE" w:rsidRDefault="00A618CE" w:rsidP="00A618CE">
      <w:r>
        <w:rPr>
          <w:rFonts w:ascii="MS Gothic" w:eastAsia="MS Gothic" w:hAnsi="MS Gothic" w:cs="MS Gothic" w:hint="eastAsia"/>
        </w:rPr>
        <w:t>求報</w:t>
      </w:r>
      <w:r>
        <w:t xml:space="preserve"> [guhō] /coveting/</w:t>
      </w:r>
    </w:p>
    <w:p w:rsidR="00A618CE" w:rsidRDefault="00A618CE" w:rsidP="00A618CE">
      <w:r>
        <w:rPr>
          <w:rFonts w:ascii="MS Gothic" w:eastAsia="MS Gothic" w:hAnsi="MS Gothic" w:cs="MS Gothic" w:hint="eastAsia"/>
        </w:rPr>
        <w:lastRenderedPageBreak/>
        <w:t>求報恩</w:t>
      </w:r>
      <w:r>
        <w:t xml:space="preserve"> [gu hōon] /looking for repayment [of favors]/</w:t>
      </w:r>
    </w:p>
    <w:p w:rsidR="00A618CE" w:rsidRDefault="00A618CE" w:rsidP="00A618CE">
      <w:r>
        <w:rPr>
          <w:rFonts w:ascii="MS Gothic" w:eastAsia="MS Gothic" w:hAnsi="MS Gothic" w:cs="MS Gothic" w:hint="eastAsia"/>
        </w:rPr>
        <w:t>求多聞</w:t>
      </w:r>
      <w:r>
        <w:t xml:space="preserve"> [gu tamon] /seeks broad learning/</w:t>
      </w:r>
    </w:p>
    <w:p w:rsidR="00A618CE" w:rsidRDefault="00A618CE" w:rsidP="00A618CE">
      <w:r>
        <w:rPr>
          <w:rFonts w:ascii="MS Gothic" w:eastAsia="MS Gothic" w:hAnsi="MS Gothic" w:cs="MS Gothic" w:hint="eastAsia"/>
        </w:rPr>
        <w:t>求寂</w:t>
      </w:r>
      <w:r>
        <w:t xml:space="preserve"> [gujaku] /seeker of quiescence/</w:t>
      </w:r>
    </w:p>
    <w:p w:rsidR="00A618CE" w:rsidRDefault="00A618CE" w:rsidP="00A618CE">
      <w:r>
        <w:rPr>
          <w:rFonts w:ascii="MS Gothic" w:eastAsia="MS Gothic" w:hAnsi="MS Gothic" w:cs="MS Gothic" w:hint="eastAsia"/>
        </w:rPr>
        <w:t>求已</w:t>
      </w:r>
      <w:r>
        <w:t xml:space="preserve"> [gui] /sought/</w:t>
      </w:r>
    </w:p>
    <w:p w:rsidR="00A618CE" w:rsidRDefault="00A618CE" w:rsidP="00A618CE">
      <w:r>
        <w:rPr>
          <w:rFonts w:ascii="MS Gothic" w:eastAsia="MS Gothic" w:hAnsi="MS Gothic" w:cs="MS Gothic" w:hint="eastAsia"/>
        </w:rPr>
        <w:t>求得</w:t>
      </w:r>
      <w:r>
        <w:t xml:space="preserve"> [gutoku] /seek and attain/</w:t>
      </w:r>
    </w:p>
    <w:p w:rsidR="00A618CE" w:rsidRDefault="00A618CE" w:rsidP="00A618CE">
      <w:r>
        <w:rPr>
          <w:rFonts w:ascii="MS Gothic" w:eastAsia="MS Gothic" w:hAnsi="MS Gothic" w:cs="MS Gothic" w:hint="eastAsia"/>
        </w:rPr>
        <w:t>求救</w:t>
      </w:r>
      <w:r>
        <w:t xml:space="preserve"> [guku] /to seek/</w:t>
      </w:r>
    </w:p>
    <w:p w:rsidR="00A618CE" w:rsidRDefault="00A618CE" w:rsidP="00A618CE">
      <w:r>
        <w:rPr>
          <w:rFonts w:ascii="MS Gothic" w:eastAsia="MS Gothic" w:hAnsi="MS Gothic" w:cs="MS Gothic" w:hint="eastAsia"/>
        </w:rPr>
        <w:t>求有</w:t>
      </w:r>
      <w:r>
        <w:t xml:space="preserve"> [gu u] /seeker of existence/</w:t>
      </w:r>
    </w:p>
    <w:p w:rsidR="00A618CE" w:rsidRDefault="00A618CE" w:rsidP="00A618CE">
      <w:r>
        <w:rPr>
          <w:rFonts w:ascii="MS Gothic" w:eastAsia="MS Gothic" w:hAnsi="MS Gothic" w:cs="MS Gothic" w:hint="eastAsia"/>
        </w:rPr>
        <w:t>求有者</w:t>
      </w:r>
      <w:r>
        <w:t xml:space="preserve"> [guu sha] /one who wants to stay alive/</w:t>
      </w:r>
    </w:p>
    <w:p w:rsidR="00A618CE" w:rsidRDefault="00A618CE" w:rsidP="00A618CE">
      <w:r>
        <w:rPr>
          <w:rFonts w:ascii="MS Gothic" w:eastAsia="MS Gothic" w:hAnsi="MS Gothic" w:cs="MS Gothic" w:hint="eastAsia"/>
        </w:rPr>
        <w:t>求欲</w:t>
      </w:r>
      <w:r>
        <w:t xml:space="preserve"> [guyoku] /urgently desired/</w:t>
      </w:r>
    </w:p>
    <w:p w:rsidR="00A618CE" w:rsidRDefault="00A618CE" w:rsidP="00A618CE">
      <w:r>
        <w:rPr>
          <w:rFonts w:ascii="MS Gothic" w:eastAsia="MS Gothic" w:hAnsi="MS Gothic" w:cs="MS Gothic" w:hint="eastAsia"/>
        </w:rPr>
        <w:t>求正法</w:t>
      </w:r>
      <w:r>
        <w:t xml:space="preserve"> [gu shōbō] /seeks the true teaching/</w:t>
      </w:r>
    </w:p>
    <w:p w:rsidR="00A618CE" w:rsidRDefault="00A618CE" w:rsidP="00A618CE">
      <w:r>
        <w:rPr>
          <w:rFonts w:ascii="MS Gothic" w:eastAsia="MS Gothic" w:hAnsi="MS Gothic" w:cs="MS Gothic" w:hint="eastAsia"/>
        </w:rPr>
        <w:t>求求羅</w:t>
      </w:r>
      <w:r>
        <w:t xml:space="preserve"> [gugura] /guggula/</w:t>
      </w:r>
    </w:p>
    <w:p w:rsidR="00A618CE" w:rsidRDefault="00A618CE" w:rsidP="00A618CE">
      <w:r>
        <w:rPr>
          <w:rFonts w:ascii="MS Gothic" w:eastAsia="MS Gothic" w:hAnsi="MS Gothic" w:cs="MS Gothic" w:hint="eastAsia"/>
        </w:rPr>
        <w:t>求法</w:t>
      </w:r>
      <w:r>
        <w:t xml:space="preserve"> [gubō] /seeking the dharma/</w:t>
      </w:r>
    </w:p>
    <w:p w:rsidR="00A618CE" w:rsidRDefault="00A618CE" w:rsidP="00A618CE">
      <w:r>
        <w:rPr>
          <w:rFonts w:ascii="MS Gothic" w:eastAsia="MS Gothic" w:hAnsi="MS Gothic" w:cs="MS Gothic" w:hint="eastAsia"/>
        </w:rPr>
        <w:t>求法僧</w:t>
      </w:r>
      <w:r>
        <w:t xml:space="preserve"> [guhō sō] /dharma-seeking monk/</w:t>
      </w:r>
    </w:p>
    <w:p w:rsidR="00A618CE" w:rsidRDefault="00A618CE" w:rsidP="00A618CE">
      <w:r>
        <w:rPr>
          <w:rFonts w:ascii="MS Gothic" w:eastAsia="MS Gothic" w:hAnsi="MS Gothic" w:cs="MS Gothic" w:hint="eastAsia"/>
        </w:rPr>
        <w:t>求涅槃</w:t>
      </w:r>
      <w:r>
        <w:t xml:space="preserve"> [gu nehan] /seeks nirvāṇa/</w:t>
      </w:r>
    </w:p>
    <w:p w:rsidR="00A618CE" w:rsidRDefault="00A618CE" w:rsidP="00A618CE">
      <w:r>
        <w:rPr>
          <w:rFonts w:ascii="MS Gothic" w:eastAsia="MS Gothic" w:hAnsi="MS Gothic" w:cs="MS Gothic" w:hint="eastAsia"/>
        </w:rPr>
        <w:t>求生</w:t>
      </w:r>
      <w:r>
        <w:t xml:space="preserve"> [gushō] /seeking [re-]birth/</w:t>
      </w:r>
    </w:p>
    <w:p w:rsidR="00A618CE" w:rsidRDefault="00A618CE" w:rsidP="00A618CE">
      <w:r>
        <w:rPr>
          <w:rFonts w:ascii="MS Gothic" w:eastAsia="MS Gothic" w:hAnsi="MS Gothic" w:cs="MS Gothic" w:hint="eastAsia"/>
        </w:rPr>
        <w:t>求福</w:t>
      </w:r>
      <w:r>
        <w:t xml:space="preserve"> [gufuku] /to seek merit/</w:t>
      </w:r>
    </w:p>
    <w:p w:rsidR="00A618CE" w:rsidRDefault="00A618CE" w:rsidP="00A618CE">
      <w:r>
        <w:rPr>
          <w:rFonts w:ascii="MS Gothic" w:eastAsia="MS Gothic" w:hAnsi="MS Gothic" w:cs="MS Gothic" w:hint="eastAsia"/>
        </w:rPr>
        <w:t>求籤</w:t>
      </w:r>
      <w:r>
        <w:t xml:space="preserve"> [gusen] /divination with bamboo sticks/</w:t>
      </w:r>
    </w:p>
    <w:p w:rsidR="00A618CE" w:rsidRDefault="00A618CE" w:rsidP="00A618CE">
      <w:r>
        <w:rPr>
          <w:rFonts w:ascii="MS Gothic" w:eastAsia="MS Gothic" w:hAnsi="MS Gothic" w:cs="MS Gothic" w:hint="eastAsia"/>
        </w:rPr>
        <w:t>求索</w:t>
      </w:r>
      <w:r>
        <w:t xml:space="preserve"> [gusaku] /to seek out/</w:t>
      </w:r>
    </w:p>
    <w:p w:rsidR="00A618CE" w:rsidRDefault="00A618CE" w:rsidP="00A618CE">
      <w:r>
        <w:rPr>
          <w:rFonts w:ascii="MS Gothic" w:eastAsia="MS Gothic" w:hAnsi="MS Gothic" w:cs="MS Gothic" w:hint="eastAsia"/>
        </w:rPr>
        <w:t>求緣覺</w:t>
      </w:r>
      <w:r>
        <w:t xml:space="preserve"> [gu engaku] /to pursue individual enlightenment/</w:t>
      </w:r>
    </w:p>
    <w:p w:rsidR="00A618CE" w:rsidRDefault="00A618CE" w:rsidP="00A618CE">
      <w:r>
        <w:rPr>
          <w:rFonts w:ascii="MS Gothic" w:eastAsia="MS Gothic" w:hAnsi="MS Gothic" w:cs="MS Gothic" w:hint="eastAsia"/>
        </w:rPr>
        <w:t>求者</w:t>
      </w:r>
      <w:r>
        <w:t xml:space="preserve"> [gusha] /one who expects/</w:t>
      </w:r>
    </w:p>
    <w:p w:rsidR="00A618CE" w:rsidRDefault="00A618CE" w:rsidP="00A618CE">
      <w:r>
        <w:rPr>
          <w:rFonts w:ascii="MS Gothic" w:eastAsia="MS Gothic" w:hAnsi="MS Gothic" w:cs="MS Gothic" w:hint="eastAsia"/>
        </w:rPr>
        <w:t>求聞持法</w:t>
      </w:r>
      <w:r>
        <w:t xml:space="preserve"> [Gubun jihō] /questioning ritual/</w:t>
      </w:r>
    </w:p>
    <w:p w:rsidR="00A618CE" w:rsidRDefault="00A618CE" w:rsidP="00A618CE">
      <w:r>
        <w:rPr>
          <w:rFonts w:ascii="MS Gothic" w:eastAsia="MS Gothic" w:hAnsi="MS Gothic" w:cs="MS Gothic" w:hint="eastAsia"/>
        </w:rPr>
        <w:t>求聲聞</w:t>
      </w:r>
      <w:r>
        <w:t xml:space="preserve"> [gu shōmon] /oriented toward śrāvaka practices/</w:t>
      </w:r>
    </w:p>
    <w:p w:rsidR="00A618CE" w:rsidRDefault="00A618CE" w:rsidP="00A618CE">
      <w:r>
        <w:rPr>
          <w:rFonts w:ascii="MS Gothic" w:eastAsia="MS Gothic" w:hAnsi="MS Gothic" w:cs="MS Gothic" w:hint="eastAsia"/>
        </w:rPr>
        <w:t>求聲聞者</w:t>
      </w:r>
      <w:r>
        <w:t xml:space="preserve"> [gu shōmon sha] /those who pursue the śrāvaka path/</w:t>
      </w:r>
    </w:p>
    <w:p w:rsidR="00A618CE" w:rsidRDefault="00A618CE" w:rsidP="00A618CE">
      <w:r>
        <w:rPr>
          <w:rFonts w:ascii="MS Gothic" w:eastAsia="MS Gothic" w:hAnsi="MS Gothic" w:cs="MS Gothic" w:hint="eastAsia"/>
        </w:rPr>
        <w:t>求菩提</w:t>
      </w:r>
      <w:r>
        <w:t xml:space="preserve"> [gu bodai] /to seek enlightenment/</w:t>
      </w:r>
    </w:p>
    <w:p w:rsidR="00A618CE" w:rsidRDefault="00A618CE" w:rsidP="00A618CE">
      <w:r>
        <w:rPr>
          <w:rFonts w:ascii="MS Gothic" w:eastAsia="MS Gothic" w:hAnsi="MS Gothic" w:cs="MS Gothic" w:hint="eastAsia"/>
        </w:rPr>
        <w:t>求覓</w:t>
      </w:r>
      <w:r>
        <w:t xml:space="preserve"> [gubeki] /to seek after/</w:t>
      </w:r>
    </w:p>
    <w:p w:rsidR="00A618CE" w:rsidRDefault="00A618CE" w:rsidP="00A618CE">
      <w:r>
        <w:rPr>
          <w:rFonts w:ascii="MS Gothic" w:eastAsia="MS Gothic" w:hAnsi="MS Gothic" w:cs="MS Gothic" w:hint="eastAsia"/>
        </w:rPr>
        <w:t>求解</w:t>
      </w:r>
      <w:r>
        <w:rPr>
          <w:rFonts w:ascii="Malgun Gothic" w:eastAsia="Malgun Gothic" w:hAnsi="Malgun Gothic" w:cs="Malgun Gothic" w:hint="eastAsia"/>
        </w:rPr>
        <w:t>脫</w:t>
      </w:r>
      <w:r>
        <w:t xml:space="preserve"> [gu gedatsu] /seeking to liberate/</w:t>
      </w:r>
    </w:p>
    <w:p w:rsidR="00A618CE" w:rsidRDefault="00A618CE" w:rsidP="00A618CE">
      <w:r>
        <w:rPr>
          <w:rFonts w:ascii="MS Gothic" w:eastAsia="MS Gothic" w:hAnsi="MS Gothic" w:cs="MS Gothic" w:hint="eastAsia"/>
        </w:rPr>
        <w:t>求請</w:t>
      </w:r>
      <w:r>
        <w:t xml:space="preserve"> [gushō] /to ask/</w:t>
      </w:r>
    </w:p>
    <w:p w:rsidR="00A618CE" w:rsidRDefault="00A618CE" w:rsidP="00A618CE">
      <w:r>
        <w:rPr>
          <w:rFonts w:ascii="MS Gothic" w:eastAsia="MS Gothic" w:hAnsi="MS Gothic" w:cs="MS Gothic" w:hint="eastAsia"/>
        </w:rPr>
        <w:t>求道</w:t>
      </w:r>
      <w:r>
        <w:t xml:space="preserve"> [gudō] /to seek (practice for, strive for) enlightenment/</w:t>
      </w:r>
    </w:p>
    <w:p w:rsidR="00A618CE" w:rsidRDefault="00A618CE" w:rsidP="00A618CE">
      <w:r>
        <w:rPr>
          <w:rFonts w:ascii="MS Gothic" w:eastAsia="MS Gothic" w:hAnsi="MS Gothic" w:cs="MS Gothic" w:hint="eastAsia"/>
        </w:rPr>
        <w:t>求道人</w:t>
      </w:r>
      <w:r>
        <w:t xml:space="preserve"> [gudō nin] /religious practitioner/</w:t>
      </w:r>
    </w:p>
    <w:p w:rsidR="00A618CE" w:rsidRDefault="00A618CE" w:rsidP="00A618CE">
      <w:r>
        <w:rPr>
          <w:rFonts w:ascii="MS Gothic" w:eastAsia="MS Gothic" w:hAnsi="MS Gothic" w:cs="MS Gothic" w:hint="eastAsia"/>
        </w:rPr>
        <w:t>求道偈</w:t>
      </w:r>
      <w:r>
        <w:t xml:space="preserve"> [gudō no ge ] /Verse of Seeking the Way/</w:t>
      </w:r>
    </w:p>
    <w:p w:rsidR="00A618CE" w:rsidRDefault="00A618CE" w:rsidP="00A618CE">
      <w:r>
        <w:rPr>
          <w:rFonts w:ascii="MS Gothic" w:eastAsia="MS Gothic" w:hAnsi="MS Gothic" w:cs="MS Gothic" w:hint="eastAsia"/>
        </w:rPr>
        <w:lastRenderedPageBreak/>
        <w:t>求道心</w:t>
      </w:r>
      <w:r>
        <w:t xml:space="preserve"> [gudō shin] /mind intent on seeking enlightenment/</w:t>
      </w:r>
    </w:p>
    <w:p w:rsidR="00A618CE" w:rsidRDefault="00A618CE" w:rsidP="00A618CE">
      <w:r>
        <w:rPr>
          <w:rFonts w:ascii="MS Gothic" w:eastAsia="MS Gothic" w:hAnsi="MS Gothic" w:cs="MS Gothic" w:hint="eastAsia"/>
        </w:rPr>
        <w:t>求道者</w:t>
      </w:r>
      <w:r>
        <w:t xml:space="preserve"> [gudōsha] /religious practitioner/</w:t>
      </w:r>
    </w:p>
    <w:p w:rsidR="00A618CE" w:rsidRDefault="00A618CE" w:rsidP="00A618CE">
      <w:r>
        <w:rPr>
          <w:rFonts w:ascii="MS Gothic" w:eastAsia="MS Gothic" w:hAnsi="MS Gothic" w:cs="MS Gothic" w:hint="eastAsia"/>
        </w:rPr>
        <w:t>求那</w:t>
      </w:r>
      <w:r>
        <w:t xml:space="preserve"> [guna] /guṇa/</w:t>
      </w:r>
    </w:p>
    <w:p w:rsidR="00A618CE" w:rsidRDefault="00A618CE" w:rsidP="00A618CE">
      <w:r>
        <w:rPr>
          <w:rFonts w:ascii="MS Gothic" w:eastAsia="MS Gothic" w:hAnsi="MS Gothic" w:cs="MS Gothic" w:hint="eastAsia"/>
        </w:rPr>
        <w:t>求那毘地</w:t>
      </w:r>
      <w:r>
        <w:t xml:space="preserve"> [Gunabiji] /*Guṇavṛddhi/</w:t>
      </w:r>
    </w:p>
    <w:p w:rsidR="00A618CE" w:rsidRDefault="00A618CE" w:rsidP="00A618CE">
      <w:r>
        <w:rPr>
          <w:rFonts w:ascii="MS Gothic" w:eastAsia="MS Gothic" w:hAnsi="MS Gothic" w:cs="MS Gothic" w:hint="eastAsia"/>
        </w:rPr>
        <w:t>求那跋摩</w:t>
      </w:r>
      <w:r>
        <w:t xml:space="preserve"> [Gunabama] /*Guṇavarman/</w:t>
      </w:r>
    </w:p>
    <w:p w:rsidR="00A618CE" w:rsidRDefault="00A618CE" w:rsidP="00A618CE">
      <w:r>
        <w:rPr>
          <w:rFonts w:ascii="MS Gothic" w:eastAsia="MS Gothic" w:hAnsi="MS Gothic" w:cs="MS Gothic" w:hint="eastAsia"/>
        </w:rPr>
        <w:t>求那跋陀羅</w:t>
      </w:r>
      <w:r>
        <w:t xml:space="preserve"> [Gunabaddara] /Guṇabhadra/</w:t>
      </w:r>
    </w:p>
    <w:p w:rsidR="00A618CE" w:rsidRDefault="00A618CE" w:rsidP="00A618CE">
      <w:r>
        <w:rPr>
          <w:rFonts w:ascii="MS Gothic" w:eastAsia="MS Gothic" w:hAnsi="MS Gothic" w:cs="MS Gothic" w:hint="eastAsia"/>
        </w:rPr>
        <w:t>求願</w:t>
      </w:r>
      <w:r>
        <w:t xml:space="preserve"> [gugan] /to aspire/</w:t>
      </w:r>
    </w:p>
    <w:p w:rsidR="00A618CE" w:rsidRDefault="00A618CE" w:rsidP="00A618CE">
      <w:r>
        <w:rPr>
          <w:rFonts w:ascii="MS Gothic" w:eastAsia="MS Gothic" w:hAnsi="MS Gothic" w:cs="MS Gothic" w:hint="eastAsia"/>
        </w:rPr>
        <w:t>求食</w:t>
      </w:r>
      <w:r>
        <w:t xml:space="preserve"> [gu jiki] /hungry/</w:t>
      </w:r>
    </w:p>
    <w:p w:rsidR="00A618CE" w:rsidRDefault="00A618CE" w:rsidP="00A618CE">
      <w:r>
        <w:rPr>
          <w:rFonts w:ascii="MS Gothic" w:eastAsia="MS Gothic" w:hAnsi="MS Gothic" w:cs="MS Gothic" w:hint="eastAsia"/>
        </w:rPr>
        <w:t>汎</w:t>
      </w:r>
      <w:r>
        <w:t xml:space="preserve"> [han] /to float in the water/</w:t>
      </w:r>
    </w:p>
    <w:p w:rsidR="00A618CE" w:rsidRDefault="00A618CE" w:rsidP="00A618CE">
      <w:r>
        <w:rPr>
          <w:rFonts w:ascii="MS Gothic" w:eastAsia="MS Gothic" w:hAnsi="MS Gothic" w:cs="MS Gothic" w:hint="eastAsia"/>
        </w:rPr>
        <w:t>汎論</w:t>
      </w:r>
      <w:r>
        <w:t xml:space="preserve"> [hanron] /to discuss generally/</w:t>
      </w:r>
    </w:p>
    <w:p w:rsidR="00A618CE" w:rsidRDefault="00A618CE" w:rsidP="00A618CE">
      <w:r>
        <w:rPr>
          <w:rFonts w:ascii="MS Gothic" w:eastAsia="MS Gothic" w:hAnsi="MS Gothic" w:cs="MS Gothic" w:hint="eastAsia"/>
        </w:rPr>
        <w:t>汗</w:t>
      </w:r>
      <w:r>
        <w:t xml:space="preserve"> [kan] /to sweat/</w:t>
      </w:r>
    </w:p>
    <w:p w:rsidR="00A618CE" w:rsidRDefault="00A618CE" w:rsidP="00A618CE">
      <w:r>
        <w:rPr>
          <w:rFonts w:ascii="MS Gothic" w:eastAsia="MS Gothic" w:hAnsi="MS Gothic" w:cs="MS Gothic" w:hint="eastAsia"/>
        </w:rPr>
        <w:t>汗栗太</w:t>
      </w:r>
      <w:r>
        <w:t xml:space="preserve"> [karita] /hṛdaya/</w:t>
      </w:r>
    </w:p>
    <w:p w:rsidR="00A618CE" w:rsidRDefault="00A618CE" w:rsidP="00A618CE">
      <w:r>
        <w:rPr>
          <w:rFonts w:ascii="MS Gothic" w:eastAsia="MS Gothic" w:hAnsi="MS Gothic" w:cs="MS Gothic" w:hint="eastAsia"/>
        </w:rPr>
        <w:t>汗栗馱</w:t>
      </w:r>
      <w:r>
        <w:t xml:space="preserve"> [karida] /hṛdaya/</w:t>
      </w:r>
    </w:p>
    <w:p w:rsidR="00A618CE" w:rsidRDefault="00A618CE" w:rsidP="00A618CE">
      <w:r>
        <w:rPr>
          <w:rFonts w:ascii="MS Gothic" w:eastAsia="MS Gothic" w:hAnsi="MS Gothic" w:cs="MS Gothic" w:hint="eastAsia"/>
        </w:rPr>
        <w:t>汗栗馱</w:t>
      </w:r>
      <w:r>
        <w:t xml:space="preserve"> [kanrida] /hṛdaya/</w:t>
      </w:r>
    </w:p>
    <w:p w:rsidR="00A618CE" w:rsidRDefault="00A618CE" w:rsidP="00A618CE">
      <w:r>
        <w:rPr>
          <w:rFonts w:ascii="MS Gothic" w:eastAsia="MS Gothic" w:hAnsi="MS Gothic" w:cs="MS Gothic" w:hint="eastAsia"/>
        </w:rPr>
        <w:t>汗流</w:t>
      </w:r>
      <w:r>
        <w:t xml:space="preserve"> [kanru] /to perspire/</w:t>
      </w:r>
    </w:p>
    <w:p w:rsidR="00A618CE" w:rsidRDefault="00A618CE" w:rsidP="00A618CE">
      <w:r>
        <w:rPr>
          <w:rFonts w:ascii="MS Gothic" w:eastAsia="MS Gothic" w:hAnsi="MS Gothic" w:cs="MS Gothic" w:hint="eastAsia"/>
        </w:rPr>
        <w:t>汗蒸僧</w:t>
      </w:r>
      <w:r>
        <w:t xml:space="preserve"> [Kanjō Sō] /Hanjeung seung/</w:t>
      </w:r>
    </w:p>
    <w:p w:rsidR="00A618CE" w:rsidRDefault="00A618CE" w:rsidP="00A618CE">
      <w:r>
        <w:rPr>
          <w:rFonts w:ascii="MS Gothic" w:eastAsia="MS Gothic" w:hAnsi="MS Gothic" w:cs="MS Gothic" w:hint="eastAsia"/>
        </w:rPr>
        <w:t>汙</w:t>
      </w:r>
      <w:r>
        <w:t xml:space="preserve"> [o] /impurity/</w:t>
      </w:r>
    </w:p>
    <w:p w:rsidR="00A618CE" w:rsidRDefault="00A618CE" w:rsidP="00A618CE">
      <w:r>
        <w:rPr>
          <w:rFonts w:ascii="MS Gothic" w:eastAsia="MS Gothic" w:hAnsi="MS Gothic" w:cs="MS Gothic" w:hint="eastAsia"/>
        </w:rPr>
        <w:t>汙栗馱</w:t>
      </w:r>
      <w:r>
        <w:t xml:space="preserve"> [urida] /heart/</w:t>
      </w:r>
    </w:p>
    <w:p w:rsidR="00A618CE" w:rsidRDefault="00A618CE" w:rsidP="00A618CE">
      <w:r>
        <w:rPr>
          <w:rFonts w:ascii="MS Gothic" w:eastAsia="MS Gothic" w:hAnsi="MS Gothic" w:cs="MS Gothic" w:hint="eastAsia"/>
        </w:rPr>
        <w:t>汚</w:t>
      </w:r>
      <w:r>
        <w:t xml:space="preserve"> [o] /stain/</w:t>
      </w:r>
    </w:p>
    <w:p w:rsidR="00A618CE" w:rsidRDefault="00A618CE" w:rsidP="00A618CE">
      <w:r>
        <w:rPr>
          <w:rFonts w:ascii="MS Gothic" w:eastAsia="MS Gothic" w:hAnsi="MS Gothic" w:cs="MS Gothic" w:hint="eastAsia"/>
        </w:rPr>
        <w:t>汚家</w:t>
      </w:r>
      <w:r>
        <w:t xml:space="preserve"> [uke] /to defile a household/</w:t>
      </w:r>
    </w:p>
    <w:p w:rsidR="00A618CE" w:rsidRDefault="00A618CE" w:rsidP="00A618CE">
      <w:r>
        <w:rPr>
          <w:rFonts w:ascii="MS Gothic" w:eastAsia="MS Gothic" w:hAnsi="MS Gothic" w:cs="MS Gothic" w:hint="eastAsia"/>
        </w:rPr>
        <w:t>汚染</w:t>
      </w:r>
      <w:r>
        <w:t xml:space="preserve"> [uzen] /tainted/</w:t>
      </w:r>
    </w:p>
    <w:p w:rsidR="00A618CE" w:rsidRDefault="00A618CE" w:rsidP="00A618CE">
      <w:r>
        <w:rPr>
          <w:rFonts w:ascii="MS Gothic" w:eastAsia="MS Gothic" w:hAnsi="MS Gothic" w:cs="MS Gothic" w:hint="eastAsia"/>
        </w:rPr>
        <w:t>汚栗馱</w:t>
      </w:r>
      <w:r>
        <w:t xml:space="preserve"> [uritsuda] /hṛdaya/</w:t>
      </w:r>
    </w:p>
    <w:p w:rsidR="00A618CE" w:rsidRDefault="00A618CE" w:rsidP="00A618CE">
      <w:r>
        <w:rPr>
          <w:rFonts w:ascii="MS Gothic" w:eastAsia="MS Gothic" w:hAnsi="MS Gothic" w:cs="MS Gothic" w:hint="eastAsia"/>
        </w:rPr>
        <w:t>汚道沙門</w:t>
      </w:r>
      <w:r>
        <w:t xml:space="preserve"> [wadō shamon] /monk who pollutes the path/</w:t>
      </w:r>
    </w:p>
    <w:p w:rsidR="00A618CE" w:rsidRDefault="00A618CE" w:rsidP="00A618CE">
      <w:r>
        <w:rPr>
          <w:rFonts w:ascii="MS Gothic" w:eastAsia="MS Gothic" w:hAnsi="MS Gothic" w:cs="MS Gothic" w:hint="eastAsia"/>
        </w:rPr>
        <w:t>汝</w:t>
      </w:r>
      <w:r>
        <w:t xml:space="preserve"> [nyo] /you/</w:t>
      </w:r>
    </w:p>
    <w:p w:rsidR="00A618CE" w:rsidRDefault="00A618CE" w:rsidP="00A618CE">
      <w:r>
        <w:rPr>
          <w:rFonts w:ascii="MS Gothic" w:eastAsia="MS Gothic" w:hAnsi="MS Gothic" w:cs="MS Gothic" w:hint="eastAsia"/>
        </w:rPr>
        <w:t>汝意云何</w:t>
      </w:r>
      <w:r>
        <w:t xml:space="preserve"> [nyoiunka] /what do you think?/</w:t>
      </w:r>
    </w:p>
    <w:p w:rsidR="00A618CE" w:rsidRDefault="00A618CE" w:rsidP="00A618CE">
      <w:r>
        <w:rPr>
          <w:rFonts w:ascii="MS Gothic" w:eastAsia="MS Gothic" w:hAnsi="MS Gothic" w:cs="MS Gothic" w:hint="eastAsia"/>
        </w:rPr>
        <w:t>汝應知</w:t>
      </w:r>
      <w:r>
        <w:t xml:space="preserve"> [nyoōchi] /you should know/</w:t>
      </w:r>
    </w:p>
    <w:p w:rsidR="00A618CE" w:rsidRDefault="00A618CE" w:rsidP="00A618CE">
      <w:r>
        <w:rPr>
          <w:rFonts w:ascii="MS Gothic" w:eastAsia="MS Gothic" w:hAnsi="MS Gothic" w:cs="MS Gothic" w:hint="eastAsia"/>
        </w:rPr>
        <w:t>汝</w:t>
      </w:r>
      <w:r>
        <w:rPr>
          <w:rFonts w:ascii="Malgun Gothic" w:eastAsia="Malgun Gothic" w:hAnsi="Malgun Gothic" w:cs="Malgun Gothic" w:hint="eastAsia"/>
        </w:rPr>
        <w:t>旣</w:t>
      </w:r>
      <w:r>
        <w:t xml:space="preserve"> [nyoki] /once you have.../</w:t>
      </w:r>
    </w:p>
    <w:p w:rsidR="00A618CE" w:rsidRDefault="00A618CE" w:rsidP="00A618CE">
      <w:r>
        <w:rPr>
          <w:rFonts w:ascii="MS Gothic" w:eastAsia="MS Gothic" w:hAnsi="MS Gothic" w:cs="MS Gothic" w:hint="eastAsia"/>
        </w:rPr>
        <w:t>汝等</w:t>
      </w:r>
      <w:r>
        <w:t xml:space="preserve"> [nyotō] /you (plural), you guys (Skt. mārsa)/</w:t>
      </w:r>
    </w:p>
    <w:p w:rsidR="00A618CE" w:rsidRDefault="00A618CE" w:rsidP="00A618CE">
      <w:r>
        <w:rPr>
          <w:rFonts w:ascii="MS Gothic" w:eastAsia="MS Gothic" w:hAnsi="MS Gothic" w:cs="MS Gothic" w:hint="eastAsia"/>
        </w:rPr>
        <w:t>汝</w:t>
      </w:r>
      <w:r>
        <w:rPr>
          <w:rFonts w:ascii="Malgun Gothic" w:eastAsia="Malgun Gothic" w:hAnsi="Malgun Gothic" w:cs="Malgun Gothic" w:hint="eastAsia"/>
        </w:rPr>
        <w:t>說</w:t>
      </w:r>
      <w:r>
        <w:t xml:space="preserve"> [nyosetsu] /you say.../</w:t>
      </w:r>
    </w:p>
    <w:p w:rsidR="00A618CE" w:rsidRDefault="00A618CE" w:rsidP="00A618CE">
      <w:r>
        <w:rPr>
          <w:rFonts w:ascii="MS Gothic" w:eastAsia="MS Gothic" w:hAnsi="MS Gothic" w:cs="MS Gothic" w:hint="eastAsia"/>
        </w:rPr>
        <w:lastRenderedPageBreak/>
        <w:t>汝身</w:t>
      </w:r>
      <w:r>
        <w:t xml:space="preserve"> [nyoshin] /yourself/</w:t>
      </w:r>
    </w:p>
    <w:p w:rsidR="00A618CE" w:rsidRDefault="00A618CE" w:rsidP="00A618CE">
      <w:r>
        <w:rPr>
          <w:rFonts w:ascii="MS Gothic" w:eastAsia="MS Gothic" w:hAnsi="MS Gothic" w:cs="MS Gothic" w:hint="eastAsia"/>
        </w:rPr>
        <w:t>汝輩</w:t>
      </w:r>
      <w:r>
        <w:t xml:space="preserve"> [jyohai] /you people/</w:t>
      </w:r>
    </w:p>
    <w:p w:rsidR="00A618CE" w:rsidRDefault="00A618CE" w:rsidP="00A618CE">
      <w:r>
        <w:rPr>
          <w:rFonts w:ascii="MS Gothic" w:eastAsia="MS Gothic" w:hAnsi="MS Gothic" w:cs="MS Gothic" w:hint="eastAsia"/>
        </w:rPr>
        <w:t>汝黨</w:t>
      </w:r>
      <w:r>
        <w:t xml:space="preserve"> [nyotō] /you people/</w:t>
      </w:r>
    </w:p>
    <w:p w:rsidR="00A618CE" w:rsidRDefault="00A618CE" w:rsidP="00A618CE">
      <w:r>
        <w:rPr>
          <w:rFonts w:ascii="MS Gothic" w:eastAsia="MS Gothic" w:hAnsi="MS Gothic" w:cs="MS Gothic" w:hint="eastAsia"/>
        </w:rPr>
        <w:t>江</w:t>
      </w:r>
      <w:r>
        <w:t xml:space="preserve"> [kō] /river/</w:t>
      </w:r>
    </w:p>
    <w:p w:rsidR="00A618CE" w:rsidRDefault="00A618CE" w:rsidP="00A618CE">
      <w:r>
        <w:rPr>
          <w:rFonts w:ascii="MS Gothic" w:eastAsia="MS Gothic" w:hAnsi="MS Gothic" w:cs="MS Gothic" w:hint="eastAsia"/>
        </w:rPr>
        <w:t>江天寺</w:t>
      </w:r>
      <w:r>
        <w:t xml:space="preserve"> [Kōten ji] /Jiangtiansi/</w:t>
      </w:r>
    </w:p>
    <w:p w:rsidR="00A618CE" w:rsidRDefault="00A618CE" w:rsidP="00A618CE">
      <w:r>
        <w:rPr>
          <w:rFonts w:ascii="MS Gothic" w:eastAsia="MS Gothic" w:hAnsi="MS Gothic" w:cs="MS Gothic" w:hint="eastAsia"/>
        </w:rPr>
        <w:t>江河</w:t>
      </w:r>
      <w:r>
        <w:t xml:space="preserve"> [kōga] /great river(s)/</w:t>
      </w:r>
    </w:p>
    <w:p w:rsidR="00A618CE" w:rsidRDefault="00A618CE" w:rsidP="00A618CE">
      <w:r>
        <w:rPr>
          <w:rFonts w:ascii="MS Gothic" w:eastAsia="MS Gothic" w:hAnsi="MS Gothic" w:cs="MS Gothic" w:hint="eastAsia"/>
        </w:rPr>
        <w:t>江河沙</w:t>
      </w:r>
      <w:r>
        <w:t xml:space="preserve"> [kōka sha] /sand-grains of the River (Ganges)/</w:t>
      </w:r>
    </w:p>
    <w:p w:rsidR="00A618CE" w:rsidRDefault="00A618CE" w:rsidP="00A618CE">
      <w:r>
        <w:rPr>
          <w:rFonts w:ascii="MS Gothic" w:eastAsia="MS Gothic" w:hAnsi="MS Gothic" w:cs="MS Gothic" w:hint="eastAsia"/>
        </w:rPr>
        <w:t>江海</w:t>
      </w:r>
      <w:r>
        <w:t xml:space="preserve"> [kōkai] /rivers and seas/</w:t>
      </w:r>
    </w:p>
    <w:p w:rsidR="00A618CE" w:rsidRDefault="00A618CE" w:rsidP="00A618CE">
      <w:r>
        <w:rPr>
          <w:rFonts w:ascii="MS Gothic" w:eastAsia="MS Gothic" w:hAnsi="MS Gothic" w:cs="MS Gothic" w:hint="eastAsia"/>
        </w:rPr>
        <w:t>江湖</w:t>
      </w:r>
      <w:r>
        <w:t xml:space="preserve"> [Gōko] /Jiang and Hu/</w:t>
      </w:r>
    </w:p>
    <w:p w:rsidR="00A618CE" w:rsidRDefault="00A618CE" w:rsidP="00A618CE">
      <w:r>
        <w:rPr>
          <w:rFonts w:ascii="MS Gothic" w:eastAsia="MS Gothic" w:hAnsi="MS Gothic" w:cs="MS Gothic" w:hint="eastAsia"/>
        </w:rPr>
        <w:t>江湖會</w:t>
      </w:r>
      <w:r>
        <w:t xml:space="preserve"> [gōko e] /retreat assembly/</w:t>
      </w:r>
    </w:p>
    <w:p w:rsidR="00A618CE" w:rsidRDefault="00A618CE" w:rsidP="00A618CE">
      <w:r>
        <w:rPr>
          <w:rFonts w:ascii="MS Gothic" w:eastAsia="MS Gothic" w:hAnsi="MS Gothic" w:cs="MS Gothic" w:hint="eastAsia"/>
        </w:rPr>
        <w:t>江西</w:t>
      </w:r>
      <w:r>
        <w:t xml:space="preserve"> [Kōzei] /Jiangxi/</w:t>
      </w:r>
    </w:p>
    <w:p w:rsidR="00A618CE" w:rsidRDefault="00A618CE" w:rsidP="00A618CE">
      <w:r>
        <w:rPr>
          <w:rFonts w:ascii="MS Gothic" w:eastAsia="MS Gothic" w:hAnsi="MS Gothic" w:cs="MS Gothic" w:hint="eastAsia"/>
        </w:rPr>
        <w:t>江迦葉</w:t>
      </w:r>
      <w:r>
        <w:t xml:space="preserve"> [Kō kashō] /Nadī-Kāśyapa/</w:t>
      </w:r>
    </w:p>
    <w:p w:rsidR="00A618CE" w:rsidRDefault="00A618CE" w:rsidP="00A618CE">
      <w:r>
        <w:rPr>
          <w:rFonts w:ascii="MS Gothic" w:eastAsia="MS Gothic" w:hAnsi="MS Gothic" w:cs="MS Gothic" w:hint="eastAsia"/>
        </w:rPr>
        <w:t>江陵</w:t>
      </w:r>
      <w:r>
        <w:t xml:space="preserve"> [Kōryō] /Jiangling/</w:t>
      </w:r>
    </w:p>
    <w:p w:rsidR="00A618CE" w:rsidRDefault="00A618CE" w:rsidP="00A618CE">
      <w:r>
        <w:rPr>
          <w:rFonts w:ascii="MS Gothic" w:eastAsia="MS Gothic" w:hAnsi="MS Gothic" w:cs="MS Gothic" w:hint="eastAsia"/>
        </w:rPr>
        <w:t>池</w:t>
      </w:r>
      <w:r>
        <w:t xml:space="preserve"> [chi] /pond/</w:t>
      </w:r>
    </w:p>
    <w:p w:rsidR="00A618CE" w:rsidRDefault="00A618CE" w:rsidP="00A618CE">
      <w:r>
        <w:rPr>
          <w:rFonts w:ascii="MS Gothic" w:eastAsia="MS Gothic" w:hAnsi="MS Gothic" w:cs="MS Gothic" w:hint="eastAsia"/>
        </w:rPr>
        <w:t>池岸</w:t>
      </w:r>
      <w:r>
        <w:t xml:space="preserve"> [chigan] /bank of a pond/</w:t>
      </w:r>
    </w:p>
    <w:p w:rsidR="00A618CE" w:rsidRDefault="00A618CE" w:rsidP="00A618CE">
      <w:r>
        <w:rPr>
          <w:rFonts w:ascii="MS Gothic" w:eastAsia="MS Gothic" w:hAnsi="MS Gothic" w:cs="MS Gothic" w:hint="eastAsia"/>
        </w:rPr>
        <w:t>池觀</w:t>
      </w:r>
      <w:r>
        <w:t xml:space="preserve"> [chikan] /meditation on its jeweled pond/</w:t>
      </w:r>
    </w:p>
    <w:p w:rsidR="00A618CE" w:rsidRDefault="00A618CE" w:rsidP="00A618CE">
      <w:r>
        <w:rPr>
          <w:rFonts w:ascii="MS Gothic" w:eastAsia="MS Gothic" w:hAnsi="MS Gothic" w:cs="MS Gothic" w:hint="eastAsia"/>
        </w:rPr>
        <w:t>汲</w:t>
      </w:r>
      <w:r>
        <w:t xml:space="preserve"> [kō] /draw water from a well/</w:t>
      </w:r>
    </w:p>
    <w:p w:rsidR="00A618CE" w:rsidRDefault="00A618CE" w:rsidP="00A618CE">
      <w:r>
        <w:rPr>
          <w:rFonts w:ascii="MS Gothic" w:eastAsia="MS Gothic" w:hAnsi="MS Gothic" w:cs="MS Gothic" w:hint="eastAsia"/>
        </w:rPr>
        <w:t>汲井輪</w:t>
      </w:r>
      <w:r>
        <w:t xml:space="preserve"> [kōseirin] /water wheel for drawing water from a well/</w:t>
      </w:r>
    </w:p>
    <w:p w:rsidR="00A618CE" w:rsidRDefault="00A618CE" w:rsidP="00A618CE">
      <w:r>
        <w:rPr>
          <w:rFonts w:ascii="MS Gothic" w:eastAsia="MS Gothic" w:hAnsi="MS Gothic" w:cs="MS Gothic" w:hint="eastAsia"/>
        </w:rPr>
        <w:t>決</w:t>
      </w:r>
      <w:r>
        <w:t xml:space="preserve"> [ketsu] /to decide/</w:t>
      </w:r>
    </w:p>
    <w:p w:rsidR="00A618CE" w:rsidRDefault="00A618CE" w:rsidP="00A618CE">
      <w:r>
        <w:rPr>
          <w:rFonts w:ascii="MS Gothic" w:eastAsia="MS Gothic" w:hAnsi="MS Gothic" w:cs="MS Gothic" w:hint="eastAsia"/>
        </w:rPr>
        <w:t>決了</w:t>
      </w:r>
      <w:r>
        <w:t xml:space="preserve"> [ketsuryō] /decide resolutely/</w:t>
      </w:r>
    </w:p>
    <w:p w:rsidR="00A618CE" w:rsidRDefault="00A618CE" w:rsidP="00A618CE">
      <w:r>
        <w:rPr>
          <w:rFonts w:ascii="MS Gothic" w:eastAsia="MS Gothic" w:hAnsi="MS Gothic" w:cs="MS Gothic" w:hint="eastAsia"/>
        </w:rPr>
        <w:t>決凝</w:t>
      </w:r>
      <w:r>
        <w:t xml:space="preserve"> [Ketsugyō] /Gyeoreung/</w:t>
      </w:r>
    </w:p>
    <w:p w:rsidR="00A618CE" w:rsidRDefault="00A618CE" w:rsidP="00A618CE">
      <w:r>
        <w:rPr>
          <w:rFonts w:ascii="MS Gothic" w:eastAsia="MS Gothic" w:hAnsi="MS Gothic" w:cs="MS Gothic" w:hint="eastAsia"/>
        </w:rPr>
        <w:t>決定</w:t>
      </w:r>
      <w:r>
        <w:t xml:space="preserve"> [ketsujō] /decidedly/</w:t>
      </w:r>
    </w:p>
    <w:p w:rsidR="00A618CE" w:rsidRDefault="00A618CE" w:rsidP="00A618CE">
      <w:r>
        <w:rPr>
          <w:rFonts w:ascii="MS Gothic" w:eastAsia="MS Gothic" w:hAnsi="MS Gothic" w:cs="MS Gothic" w:hint="eastAsia"/>
        </w:rPr>
        <w:t>決定一心</w:t>
      </w:r>
      <w:r>
        <w:t xml:space="preserve"> [ketsujō isshin] /determined single-mindedness/</w:t>
      </w:r>
    </w:p>
    <w:p w:rsidR="00A618CE" w:rsidRDefault="00A618CE" w:rsidP="00A618CE">
      <w:r>
        <w:rPr>
          <w:rFonts w:ascii="MS Gothic" w:eastAsia="MS Gothic" w:hAnsi="MS Gothic" w:cs="MS Gothic" w:hint="eastAsia"/>
        </w:rPr>
        <w:t>決定信</w:t>
      </w:r>
      <w:r>
        <w:t xml:space="preserve"> [ketsujō shin] /unshakable faith/</w:t>
      </w:r>
    </w:p>
    <w:p w:rsidR="00A618CE" w:rsidRDefault="00A618CE" w:rsidP="00A618CE">
      <w:r>
        <w:rPr>
          <w:rFonts w:ascii="MS Gothic" w:eastAsia="MS Gothic" w:hAnsi="MS Gothic" w:cs="MS Gothic" w:hint="eastAsia"/>
        </w:rPr>
        <w:t>決定修作</w:t>
      </w:r>
      <w:r>
        <w:t xml:space="preserve"> [ketsujō shusa] /to carry out with determination/</w:t>
      </w:r>
    </w:p>
    <w:p w:rsidR="00A618CE" w:rsidRDefault="00A618CE" w:rsidP="00A618CE">
      <w:r>
        <w:rPr>
          <w:rFonts w:ascii="MS Gothic" w:eastAsia="MS Gothic" w:hAnsi="MS Gothic" w:cs="MS Gothic" w:hint="eastAsia"/>
        </w:rPr>
        <w:t>決定分別</w:t>
      </w:r>
      <w:r>
        <w:t xml:space="preserve"> [ketsujō funbetsu] /decisive discrimination/</w:t>
      </w:r>
    </w:p>
    <w:p w:rsidR="00A618CE" w:rsidRDefault="00A618CE" w:rsidP="00A618CE">
      <w:r>
        <w:rPr>
          <w:rFonts w:ascii="MS Gothic" w:eastAsia="MS Gothic" w:hAnsi="MS Gothic" w:cs="MS Gothic" w:hint="eastAsia"/>
        </w:rPr>
        <w:t>決定勝</w:t>
      </w:r>
      <w:r>
        <w:t xml:space="preserve"> [ketsujō shō] /definitive excellence/</w:t>
      </w:r>
    </w:p>
    <w:p w:rsidR="00A618CE" w:rsidRDefault="00A618CE" w:rsidP="00A618CE">
      <w:r>
        <w:rPr>
          <w:rFonts w:ascii="MS Gothic" w:eastAsia="MS Gothic" w:hAnsi="MS Gothic" w:cs="MS Gothic" w:hint="eastAsia"/>
        </w:rPr>
        <w:t>決定地</w:t>
      </w:r>
      <w:r>
        <w:t xml:space="preserve"> [ketsujō ji] /stage of determination/</w:t>
      </w:r>
    </w:p>
    <w:p w:rsidR="00A618CE" w:rsidRDefault="00A618CE" w:rsidP="00A618CE">
      <w:r>
        <w:rPr>
          <w:rFonts w:ascii="MS Gothic" w:eastAsia="MS Gothic" w:hAnsi="MS Gothic" w:cs="MS Gothic" w:hint="eastAsia"/>
        </w:rPr>
        <w:t>決定增上</w:t>
      </w:r>
      <w:r>
        <w:t xml:space="preserve"> [ketsujō zōjō] /the determined and the arrogant/</w:t>
      </w:r>
    </w:p>
    <w:p w:rsidR="00A618CE" w:rsidRDefault="00A618CE" w:rsidP="00A618CE">
      <w:r>
        <w:rPr>
          <w:rFonts w:ascii="MS Gothic" w:eastAsia="MS Gothic" w:hAnsi="MS Gothic" w:cs="MS Gothic" w:hint="eastAsia"/>
        </w:rPr>
        <w:t>決定實有</w:t>
      </w:r>
      <w:r>
        <w:t xml:space="preserve"> [ketsujō jitsuu] /to definitely exist in a substantial way/</w:t>
      </w:r>
    </w:p>
    <w:p w:rsidR="00A618CE" w:rsidRDefault="00A618CE" w:rsidP="00A618CE">
      <w:r>
        <w:rPr>
          <w:rFonts w:ascii="MS Gothic" w:eastAsia="MS Gothic" w:hAnsi="MS Gothic" w:cs="MS Gothic" w:hint="eastAsia"/>
        </w:rPr>
        <w:lastRenderedPageBreak/>
        <w:t>決定往生</w:t>
      </w:r>
      <w:r>
        <w:t xml:space="preserve"> [ketsujō ōshō] /certain rebirth in the Pure Land/</w:t>
      </w:r>
    </w:p>
    <w:p w:rsidR="00A618CE" w:rsidRDefault="00A618CE" w:rsidP="00A618CE">
      <w:r>
        <w:rPr>
          <w:rFonts w:ascii="MS Gothic" w:eastAsia="MS Gothic" w:hAnsi="MS Gothic" w:cs="MS Gothic" w:hint="eastAsia"/>
        </w:rPr>
        <w:t>決定得</w:t>
      </w:r>
      <w:r>
        <w:t xml:space="preserve"> [ketsujō toku] /wholly devoted or destined to/</w:t>
      </w:r>
    </w:p>
    <w:p w:rsidR="00A618CE" w:rsidRDefault="00A618CE" w:rsidP="00A618CE">
      <w:r>
        <w:rPr>
          <w:rFonts w:ascii="MS Gothic" w:eastAsia="MS Gothic" w:hAnsi="MS Gothic" w:cs="MS Gothic" w:hint="eastAsia"/>
        </w:rPr>
        <w:t>決定心</w:t>
      </w:r>
      <w:r>
        <w:t xml:space="preserve"> [ketsujō shin] /mind of certainty/</w:t>
      </w:r>
    </w:p>
    <w:p w:rsidR="00A618CE" w:rsidRDefault="00A618CE" w:rsidP="00A618CE">
      <w:r>
        <w:rPr>
          <w:rFonts w:ascii="MS Gothic" w:eastAsia="MS Gothic" w:hAnsi="MS Gothic" w:cs="MS Gothic" w:hint="eastAsia"/>
        </w:rPr>
        <w:t>決定思</w:t>
      </w:r>
      <w:r>
        <w:t xml:space="preserve"> [ketsujōshi] /decision making/</w:t>
      </w:r>
    </w:p>
    <w:p w:rsidR="00A618CE" w:rsidRDefault="00A618CE" w:rsidP="00A618CE">
      <w:r>
        <w:rPr>
          <w:rFonts w:ascii="MS Gothic" w:eastAsia="MS Gothic" w:hAnsi="MS Gothic" w:cs="MS Gothic" w:hint="eastAsia"/>
        </w:rPr>
        <w:t>決定性</w:t>
      </w:r>
      <w:r>
        <w:t xml:space="preserve"> [ketsujō shō] /a set nature/</w:t>
      </w:r>
    </w:p>
    <w:p w:rsidR="00A618CE" w:rsidRDefault="00A618CE" w:rsidP="00A618CE">
      <w:r>
        <w:rPr>
          <w:rFonts w:ascii="MS Gothic" w:eastAsia="MS Gothic" w:hAnsi="MS Gothic" w:cs="MS Gothic" w:hint="eastAsia"/>
        </w:rPr>
        <w:t>決定有</w:t>
      </w:r>
      <w:r>
        <w:t xml:space="preserve"> [ketsujō u] /definitely exists/</w:t>
      </w:r>
    </w:p>
    <w:p w:rsidR="00A618CE" w:rsidRDefault="00A618CE" w:rsidP="00A618CE">
      <w:r>
        <w:rPr>
          <w:rFonts w:ascii="MS Gothic" w:eastAsia="MS Gothic" w:hAnsi="MS Gothic" w:cs="MS Gothic" w:hint="eastAsia"/>
        </w:rPr>
        <w:t>決定業</w:t>
      </w:r>
      <w:r>
        <w:t xml:space="preserve"> [ketsujō gō] /determined karma/</w:t>
      </w:r>
    </w:p>
    <w:p w:rsidR="00A618CE" w:rsidRDefault="00A618CE" w:rsidP="00A618CE">
      <w:r>
        <w:rPr>
          <w:rFonts w:ascii="MS Gothic" w:eastAsia="MS Gothic" w:hAnsi="MS Gothic" w:cs="MS Gothic" w:hint="eastAsia"/>
        </w:rPr>
        <w:t>決定無</w:t>
      </w:r>
      <w:r>
        <w:t xml:space="preserve"> [ketsujō mu] /definitely none.../</w:t>
      </w:r>
    </w:p>
    <w:p w:rsidR="00A618CE" w:rsidRDefault="00A618CE" w:rsidP="00A618CE">
      <w:r>
        <w:rPr>
          <w:rFonts w:ascii="MS Gothic" w:eastAsia="MS Gothic" w:hAnsi="MS Gothic" w:cs="MS Gothic" w:hint="eastAsia"/>
        </w:rPr>
        <w:t>決定相</w:t>
      </w:r>
      <w:r>
        <w:t xml:space="preserve"> [ketsujō sō] /definite characteristic/</w:t>
      </w:r>
    </w:p>
    <w:p w:rsidR="00A618CE" w:rsidRDefault="00A618CE" w:rsidP="00A618CE">
      <w:r>
        <w:rPr>
          <w:rFonts w:ascii="MS Gothic" w:eastAsia="MS Gothic" w:hAnsi="MS Gothic" w:cs="MS Gothic" w:hint="eastAsia"/>
        </w:rPr>
        <w:t>決定相違</w:t>
      </w:r>
      <w:r>
        <w:t xml:space="preserve"> [ketsujō sōi] /differing, but individually valid reasons that lead to the completion of contradictory propositions/</w:t>
      </w:r>
    </w:p>
    <w:p w:rsidR="00A618CE" w:rsidRDefault="00A618CE" w:rsidP="00A618CE">
      <w:r>
        <w:rPr>
          <w:rFonts w:ascii="MS Gothic" w:eastAsia="MS Gothic" w:hAnsi="MS Gothic" w:cs="MS Gothic" w:hint="eastAsia"/>
        </w:rPr>
        <w:t>決定相違過</w:t>
      </w:r>
      <w:r>
        <w:t xml:space="preserve"> [ketsujō sōi ka] /fallacy wherein differing, but individually valid reasons lead to the completion of contradictory propositions/</w:t>
      </w:r>
    </w:p>
    <w:p w:rsidR="00A618CE" w:rsidRDefault="00A618CE" w:rsidP="00A618CE">
      <w:r>
        <w:rPr>
          <w:rFonts w:ascii="MS Gothic" w:eastAsia="MS Gothic" w:hAnsi="MS Gothic" w:cs="MS Gothic" w:hint="eastAsia"/>
        </w:rPr>
        <w:t>決定種性</w:t>
      </w:r>
      <w:r>
        <w:t xml:space="preserve"> [ketsujō shushō] /having predetermined capacity of spiritual attainment/</w:t>
      </w:r>
    </w:p>
    <w:p w:rsidR="00A618CE" w:rsidRDefault="00A618CE" w:rsidP="00A618CE">
      <w:r>
        <w:rPr>
          <w:rFonts w:ascii="MS Gothic" w:eastAsia="MS Gothic" w:hAnsi="MS Gothic" w:cs="MS Gothic" w:hint="eastAsia"/>
        </w:rPr>
        <w:t>決定聲聞</w:t>
      </w:r>
      <w:r>
        <w:t xml:space="preserve"> [ketsujō shōmon] /determined disciples/</w:t>
      </w:r>
    </w:p>
    <w:p w:rsidR="00A618CE" w:rsidRDefault="00A618CE" w:rsidP="00A618CE">
      <w:r>
        <w:rPr>
          <w:rFonts w:ascii="MS Gothic" w:eastAsia="MS Gothic" w:hAnsi="MS Gothic" w:cs="MS Gothic" w:hint="eastAsia"/>
        </w:rPr>
        <w:t>決定能立</w:t>
      </w:r>
      <w:r>
        <w:t xml:space="preserve"> [ketsujō nōryū] /can definitely be proved/</w:t>
      </w:r>
    </w:p>
    <w:p w:rsidR="00A618CE" w:rsidRDefault="00A618CE" w:rsidP="00A618CE">
      <w:r>
        <w:rPr>
          <w:rFonts w:ascii="MS Gothic" w:eastAsia="MS Gothic" w:hAnsi="MS Gothic" w:cs="MS Gothic" w:hint="eastAsia"/>
        </w:rPr>
        <w:t>決定菩薩</w:t>
      </w:r>
      <w:r>
        <w:t xml:space="preserve"> [ketsujō bosatsu] /bodhisattvas who are determined to attain buddhahood/</w:t>
      </w:r>
    </w:p>
    <w:p w:rsidR="00A618CE" w:rsidRDefault="00A618CE" w:rsidP="00A618CE">
      <w:r>
        <w:rPr>
          <w:rFonts w:ascii="MS Gothic" w:eastAsia="MS Gothic" w:hAnsi="MS Gothic" w:cs="MS Gothic" w:hint="eastAsia"/>
        </w:rPr>
        <w:t>決定藏論</w:t>
      </w:r>
      <w:r>
        <w:t xml:space="preserve"> [Ketsujōzō ron] /Vinirṇīta-piṭaka-śāstra/</w:t>
      </w:r>
    </w:p>
    <w:p w:rsidR="00A618CE" w:rsidRDefault="00A618CE" w:rsidP="00A618CE">
      <w:r>
        <w:rPr>
          <w:rFonts w:ascii="MS Gothic" w:eastAsia="MS Gothic" w:hAnsi="MS Gothic" w:cs="MS Gothic" w:hint="eastAsia"/>
        </w:rPr>
        <w:t>決定行</w:t>
      </w:r>
      <w:r>
        <w:t xml:space="preserve"> [ketsujō gyō] /determined practice/</w:t>
      </w:r>
    </w:p>
    <w:p w:rsidR="00A618CE" w:rsidRDefault="00A618CE" w:rsidP="00A618CE">
      <w:r>
        <w:rPr>
          <w:rFonts w:ascii="MS Gothic" w:eastAsia="MS Gothic" w:hAnsi="MS Gothic" w:cs="MS Gothic" w:hint="eastAsia"/>
        </w:rPr>
        <w:t>決定行地</w:t>
      </w:r>
      <w:r>
        <w:t xml:space="preserve"> [ketsujō gyō ji] /stage of determined practice/</w:t>
      </w:r>
    </w:p>
    <w:p w:rsidR="00A618CE" w:rsidRDefault="00A618CE" w:rsidP="00A618CE">
      <w:r>
        <w:rPr>
          <w:rFonts w:ascii="MS Gothic" w:eastAsia="MS Gothic" w:hAnsi="MS Gothic" w:cs="MS Gothic" w:hint="eastAsia"/>
        </w:rPr>
        <w:t>決定轉</w:t>
      </w:r>
      <w:r>
        <w:t xml:space="preserve"> [ketsujō ten] /to definitely change/</w:t>
      </w:r>
    </w:p>
    <w:p w:rsidR="00A618CE" w:rsidRDefault="00A618CE" w:rsidP="00A618CE">
      <w:r>
        <w:rPr>
          <w:rFonts w:ascii="MS Gothic" w:eastAsia="MS Gothic" w:hAnsi="MS Gothic" w:cs="MS Gothic" w:hint="eastAsia"/>
        </w:rPr>
        <w:t>決意</w:t>
      </w:r>
      <w:r>
        <w:t xml:space="preserve"> [ketsui] /resolution/</w:t>
      </w:r>
    </w:p>
    <w:p w:rsidR="00A618CE" w:rsidRDefault="00A618CE" w:rsidP="00A618CE">
      <w:r>
        <w:rPr>
          <w:rFonts w:ascii="MS Gothic" w:eastAsia="MS Gothic" w:hAnsi="MS Gothic" w:cs="MS Gothic" w:hint="eastAsia"/>
        </w:rPr>
        <w:t>決擇</w:t>
      </w:r>
      <w:r>
        <w:t xml:space="preserve"> [ketchaku] /firm decision/</w:t>
      </w:r>
    </w:p>
    <w:p w:rsidR="00A618CE" w:rsidRDefault="00A618CE" w:rsidP="00A618CE">
      <w:r>
        <w:rPr>
          <w:rFonts w:ascii="MS Gothic" w:eastAsia="MS Gothic" w:hAnsi="MS Gothic" w:cs="MS Gothic" w:hint="eastAsia"/>
        </w:rPr>
        <w:t>決擇分</w:t>
      </w:r>
      <w:r>
        <w:t xml:space="preserve"> [kechaku bun] /penetrating insight/</w:t>
      </w:r>
    </w:p>
    <w:p w:rsidR="00A618CE" w:rsidRDefault="00A618CE" w:rsidP="00A618CE">
      <w:r>
        <w:rPr>
          <w:rFonts w:ascii="MS Gothic" w:eastAsia="MS Gothic" w:hAnsi="MS Gothic" w:cs="MS Gothic" w:hint="eastAsia"/>
        </w:rPr>
        <w:t>決擇分善根</w:t>
      </w:r>
      <w:r>
        <w:t xml:space="preserve"> [ketchaku bun zenkon] /wholesome roots of correct ascertainment/</w:t>
      </w:r>
    </w:p>
    <w:p w:rsidR="00A618CE" w:rsidRDefault="00A618CE" w:rsidP="00A618CE">
      <w:r>
        <w:rPr>
          <w:rFonts w:ascii="MS Gothic" w:eastAsia="MS Gothic" w:hAnsi="MS Gothic" w:cs="MS Gothic" w:hint="eastAsia"/>
        </w:rPr>
        <w:t>決擇善巧</w:t>
      </w:r>
      <w:r>
        <w:t xml:space="preserve"> [ketchaku zenkō] /selectively and skillfully/</w:t>
      </w:r>
    </w:p>
    <w:p w:rsidR="00A618CE" w:rsidRDefault="00A618CE" w:rsidP="00A618CE">
      <w:r>
        <w:rPr>
          <w:rFonts w:ascii="MS Gothic" w:eastAsia="MS Gothic" w:hAnsi="MS Gothic" w:cs="MS Gothic" w:hint="eastAsia"/>
        </w:rPr>
        <w:t>決散</w:t>
      </w:r>
      <w:r>
        <w:t xml:space="preserve"> [kessan] /to completely disperse/</w:t>
      </w:r>
    </w:p>
    <w:p w:rsidR="00A618CE" w:rsidRDefault="00A618CE" w:rsidP="00A618CE">
      <w:r>
        <w:rPr>
          <w:rFonts w:ascii="MS Gothic" w:eastAsia="MS Gothic" w:hAnsi="MS Gothic" w:cs="MS Gothic" w:hint="eastAsia"/>
        </w:rPr>
        <w:t>決斷</w:t>
      </w:r>
      <w:r>
        <w:t xml:space="preserve"> [ketsudan] /ascertained/</w:t>
      </w:r>
    </w:p>
    <w:p w:rsidR="00A618CE" w:rsidRDefault="00A618CE" w:rsidP="00A618CE">
      <w:r>
        <w:rPr>
          <w:rFonts w:ascii="MS Gothic" w:eastAsia="MS Gothic" w:hAnsi="MS Gothic" w:cs="MS Gothic" w:hint="eastAsia"/>
        </w:rPr>
        <w:t>決斷疑網</w:t>
      </w:r>
      <w:r>
        <w:t xml:space="preserve"> [ketsudan gimō] /cuts off the web of doubt/</w:t>
      </w:r>
    </w:p>
    <w:p w:rsidR="00A618CE" w:rsidRDefault="00A618CE" w:rsidP="00A618CE">
      <w:r>
        <w:rPr>
          <w:rFonts w:ascii="MS Gothic" w:eastAsia="MS Gothic" w:hAnsi="MS Gothic" w:cs="MS Gothic" w:hint="eastAsia"/>
        </w:rPr>
        <w:t>決疑</w:t>
      </w:r>
      <w:r>
        <w:t xml:space="preserve"> [ketsugi] /to resolve doubt/</w:t>
      </w:r>
    </w:p>
    <w:p w:rsidR="00A618CE" w:rsidRDefault="00A618CE" w:rsidP="00A618CE">
      <w:r>
        <w:rPr>
          <w:rFonts w:ascii="MS Gothic" w:eastAsia="MS Gothic" w:hAnsi="MS Gothic" w:cs="MS Gothic" w:hint="eastAsia"/>
        </w:rPr>
        <w:t>決罪福經</w:t>
      </w:r>
      <w:r>
        <w:t xml:space="preserve"> [Ketsu zaifuku kyō] /The Sūtra on Judgment of Merits or Demerits/</w:t>
      </w:r>
    </w:p>
    <w:p w:rsidR="00A618CE" w:rsidRDefault="00A618CE" w:rsidP="00A618CE">
      <w:r>
        <w:rPr>
          <w:rFonts w:ascii="MS Gothic" w:eastAsia="MS Gothic" w:hAnsi="MS Gothic" w:cs="MS Gothic" w:hint="eastAsia"/>
        </w:rPr>
        <w:lastRenderedPageBreak/>
        <w:t>決達</w:t>
      </w:r>
      <w:r>
        <w:t xml:space="preserve"> [ketsudatsu] /definitely understood/</w:t>
      </w:r>
    </w:p>
    <w:p w:rsidR="00A618CE" w:rsidRDefault="00A618CE" w:rsidP="00A618CE">
      <w:r>
        <w:rPr>
          <w:rFonts w:ascii="MS Gothic" w:eastAsia="MS Gothic" w:hAnsi="MS Gothic" w:cs="MS Gothic" w:hint="eastAsia"/>
        </w:rPr>
        <w:t>決除</w:t>
      </w:r>
      <w:r>
        <w:t xml:space="preserve"> [ketsujo] /resolves (doubts)/</w:t>
      </w:r>
    </w:p>
    <w:p w:rsidR="00A618CE" w:rsidRDefault="00A618CE" w:rsidP="00A618CE">
      <w:r>
        <w:rPr>
          <w:rFonts w:ascii="MS Gothic" w:eastAsia="MS Gothic" w:hAnsi="MS Gothic" w:cs="MS Gothic" w:hint="eastAsia"/>
        </w:rPr>
        <w:t>汾陽善昭</w:t>
      </w:r>
      <w:r>
        <w:t xml:space="preserve"> [Funyō zenshō] /Fenyang Shanzhao/</w:t>
      </w:r>
    </w:p>
    <w:p w:rsidR="00A618CE" w:rsidRDefault="00A618CE" w:rsidP="00A618CE">
      <w:r>
        <w:rPr>
          <w:rFonts w:ascii="MS Gothic" w:eastAsia="MS Gothic" w:hAnsi="MS Gothic" w:cs="MS Gothic" w:hint="eastAsia"/>
        </w:rPr>
        <w:t>汾陽無德禪師語錄</w:t>
      </w:r>
      <w:r>
        <w:t xml:space="preserve"> [Funyō mutoku zenshi goroku] /Fenyang wudechanshi yulu/</w:t>
      </w:r>
    </w:p>
    <w:p w:rsidR="00A618CE" w:rsidRDefault="00A618CE" w:rsidP="00A618CE">
      <w:r>
        <w:rPr>
          <w:rFonts w:ascii="MS Gothic" w:eastAsia="MS Gothic" w:hAnsi="MS Gothic" w:cs="MS Gothic" w:hint="eastAsia"/>
        </w:rPr>
        <w:t>沃</w:t>
      </w:r>
      <w:r>
        <w:t xml:space="preserve"> [yoku] /moisten/</w:t>
      </w:r>
    </w:p>
    <w:p w:rsidR="00A618CE" w:rsidRDefault="00A618CE" w:rsidP="00A618CE">
      <w:r>
        <w:rPr>
          <w:rFonts w:ascii="MS Gothic" w:eastAsia="MS Gothic" w:hAnsi="MS Gothic" w:cs="MS Gothic" w:hint="eastAsia"/>
        </w:rPr>
        <w:t>沃焦石</w:t>
      </w:r>
      <w:r>
        <w:t xml:space="preserve"> [Yokushōseki] /(Skt. Pātāla)/</w:t>
      </w:r>
    </w:p>
    <w:p w:rsidR="00A618CE" w:rsidRDefault="00A618CE" w:rsidP="00A618CE">
      <w:r>
        <w:rPr>
          <w:rFonts w:ascii="MS Gothic" w:eastAsia="MS Gothic" w:hAnsi="MS Gothic" w:cs="MS Gothic" w:hint="eastAsia"/>
        </w:rPr>
        <w:t>沃閏</w:t>
      </w:r>
      <w:r>
        <w:t xml:space="preserve"> [yokujun] /to nourish/</w:t>
      </w:r>
    </w:p>
    <w:p w:rsidR="00A618CE" w:rsidRDefault="00A618CE" w:rsidP="00A618CE">
      <w:r>
        <w:rPr>
          <w:rFonts w:ascii="MS Gothic" w:eastAsia="MS Gothic" w:hAnsi="MS Gothic" w:cs="MS Gothic" w:hint="eastAsia"/>
        </w:rPr>
        <w:t>沈</w:t>
      </w:r>
      <w:r>
        <w:t xml:space="preserve"> [jin] /to sink/</w:t>
      </w:r>
    </w:p>
    <w:p w:rsidR="00A618CE" w:rsidRDefault="00A618CE" w:rsidP="00A618CE">
      <w:r>
        <w:rPr>
          <w:rFonts w:ascii="MS Gothic" w:eastAsia="MS Gothic" w:hAnsi="MS Gothic" w:cs="MS Gothic" w:hint="eastAsia"/>
        </w:rPr>
        <w:t>沈冥</w:t>
      </w:r>
      <w:r>
        <w:t xml:space="preserve"> [chinmei] /submerged in ignorance/</w:t>
      </w:r>
    </w:p>
    <w:p w:rsidR="00A618CE" w:rsidRDefault="00A618CE" w:rsidP="00A618CE">
      <w:r>
        <w:rPr>
          <w:rFonts w:ascii="MS Gothic" w:eastAsia="MS Gothic" w:hAnsi="MS Gothic" w:cs="MS Gothic" w:hint="eastAsia"/>
        </w:rPr>
        <w:t>沈吟</w:t>
      </w:r>
      <w:r>
        <w:t xml:space="preserve"> [chingin] /to be unable to make up one's mind/</w:t>
      </w:r>
    </w:p>
    <w:p w:rsidR="00A618CE" w:rsidRDefault="00A618CE" w:rsidP="00A618CE">
      <w:r>
        <w:rPr>
          <w:rFonts w:ascii="MS Gothic" w:eastAsia="MS Gothic" w:hAnsi="MS Gothic" w:cs="MS Gothic" w:hint="eastAsia"/>
        </w:rPr>
        <w:t>沈檀</w:t>
      </w:r>
      <w:r>
        <w:t xml:space="preserve"> [jindan] /(Skt. agaru)/</w:t>
      </w:r>
    </w:p>
    <w:p w:rsidR="00A618CE" w:rsidRDefault="00A618CE" w:rsidP="00A618CE">
      <w:r>
        <w:rPr>
          <w:rFonts w:ascii="MS Gothic" w:eastAsia="MS Gothic" w:hAnsi="MS Gothic" w:cs="MS Gothic" w:hint="eastAsia"/>
        </w:rPr>
        <w:t>沈水</w:t>
      </w:r>
      <w:r>
        <w:t xml:space="preserve"> [chinsui] /aloes, agalloch/</w:t>
      </w:r>
    </w:p>
    <w:p w:rsidR="00A618CE" w:rsidRDefault="00A618CE" w:rsidP="00A618CE">
      <w:r>
        <w:rPr>
          <w:rFonts w:ascii="MS Gothic" w:eastAsia="MS Gothic" w:hAnsi="MS Gothic" w:cs="MS Gothic" w:hint="eastAsia"/>
        </w:rPr>
        <w:t>沈水香</w:t>
      </w:r>
      <w:r>
        <w:t xml:space="preserve"> [jinsui kō] /(Skt. agaru)/</w:t>
      </w:r>
    </w:p>
    <w:p w:rsidR="00A618CE" w:rsidRDefault="00A618CE" w:rsidP="00A618CE">
      <w:r>
        <w:rPr>
          <w:rFonts w:ascii="MS Gothic" w:eastAsia="MS Gothic" w:hAnsi="MS Gothic" w:cs="MS Gothic" w:hint="eastAsia"/>
        </w:rPr>
        <w:t>沈沒</w:t>
      </w:r>
      <w:r>
        <w:t xml:space="preserve"> [chinmotsu] /sink/</w:t>
      </w:r>
    </w:p>
    <w:p w:rsidR="00A618CE" w:rsidRDefault="00A618CE" w:rsidP="00A618CE">
      <w:r>
        <w:rPr>
          <w:rFonts w:ascii="MS Gothic" w:eastAsia="MS Gothic" w:hAnsi="MS Gothic" w:cs="MS Gothic" w:hint="eastAsia"/>
        </w:rPr>
        <w:t>沈浮</w:t>
      </w:r>
      <w:r>
        <w:t xml:space="preserve"> [jinfu] /sinking and floating/</w:t>
      </w:r>
    </w:p>
    <w:p w:rsidR="00A618CE" w:rsidRDefault="00A618CE" w:rsidP="00A618CE">
      <w:r>
        <w:rPr>
          <w:rFonts w:ascii="MS Gothic" w:eastAsia="MS Gothic" w:hAnsi="MS Gothic" w:cs="MS Gothic" w:hint="eastAsia"/>
        </w:rPr>
        <w:t>沈淪</w:t>
      </w:r>
      <w:r>
        <w:t xml:space="preserve"> [jinrin] /to sink/</w:t>
      </w:r>
    </w:p>
    <w:p w:rsidR="00A618CE" w:rsidRDefault="00A618CE" w:rsidP="00A618CE">
      <w:r>
        <w:rPr>
          <w:rFonts w:ascii="MS Gothic" w:eastAsia="MS Gothic" w:hAnsi="MS Gothic" w:cs="MS Gothic" w:hint="eastAsia"/>
        </w:rPr>
        <w:t>沈淪生死</w:t>
      </w:r>
      <w:r>
        <w:t xml:space="preserve"> [jinrin shōji] /to be submerged in saṃsāra/</w:t>
      </w:r>
    </w:p>
    <w:p w:rsidR="00A618CE" w:rsidRDefault="00A618CE" w:rsidP="00A618CE">
      <w:r>
        <w:rPr>
          <w:rFonts w:ascii="MS Gothic" w:eastAsia="MS Gothic" w:hAnsi="MS Gothic" w:cs="MS Gothic" w:hint="eastAsia"/>
        </w:rPr>
        <w:t>沈空</w:t>
      </w:r>
      <w:r>
        <w:t xml:space="preserve"> [chin kū] /to sink into emptiness/</w:t>
      </w:r>
    </w:p>
    <w:p w:rsidR="00A618CE" w:rsidRDefault="00A618CE" w:rsidP="00A618CE">
      <w:r>
        <w:rPr>
          <w:rFonts w:ascii="MS Gothic" w:eastAsia="MS Gothic" w:hAnsi="MS Gothic" w:cs="MS Gothic" w:hint="eastAsia"/>
        </w:rPr>
        <w:t>沈約</w:t>
      </w:r>
      <w:r>
        <w:t xml:space="preserve"> [Jinyaku] /Shen Yue/</w:t>
      </w:r>
    </w:p>
    <w:p w:rsidR="00A618CE" w:rsidRDefault="00A618CE" w:rsidP="00A618CE">
      <w:r>
        <w:rPr>
          <w:rFonts w:ascii="MS Gothic" w:eastAsia="MS Gothic" w:hAnsi="MS Gothic" w:cs="MS Gothic" w:hint="eastAsia"/>
        </w:rPr>
        <w:t>沈香</w:t>
      </w:r>
      <w:r>
        <w:t xml:space="preserve"> [jinkō] /(Skt. agaru)/</w:t>
      </w:r>
    </w:p>
    <w:p w:rsidR="00A618CE" w:rsidRDefault="00A618CE" w:rsidP="00A618CE">
      <w:r>
        <w:rPr>
          <w:rFonts w:ascii="MS Gothic" w:eastAsia="MS Gothic" w:hAnsi="MS Gothic" w:cs="MS Gothic" w:hint="eastAsia"/>
        </w:rPr>
        <w:t>沉</w:t>
      </w:r>
      <w:r>
        <w:t xml:space="preserve"> [jin] /sink/</w:t>
      </w:r>
    </w:p>
    <w:p w:rsidR="00A618CE" w:rsidRDefault="00A618CE" w:rsidP="00A618CE">
      <w:r>
        <w:rPr>
          <w:rFonts w:ascii="MS Gothic" w:eastAsia="MS Gothic" w:hAnsi="MS Gothic" w:cs="MS Gothic" w:hint="eastAsia"/>
        </w:rPr>
        <w:t>沉香</w:t>
      </w:r>
      <w:r>
        <w:t xml:space="preserve"> [jinkō] /fragment aloe-wood/</w:t>
      </w:r>
    </w:p>
    <w:p w:rsidR="00A618CE" w:rsidRDefault="00A618CE" w:rsidP="00A618CE">
      <w:r>
        <w:rPr>
          <w:rFonts w:ascii="MS Gothic" w:eastAsia="MS Gothic" w:hAnsi="MS Gothic" w:cs="MS Gothic" w:hint="eastAsia"/>
        </w:rPr>
        <w:t>沐</w:t>
      </w:r>
      <w:r>
        <w:t xml:space="preserve"> [moku] /to bathe/</w:t>
      </w:r>
    </w:p>
    <w:p w:rsidR="00A618CE" w:rsidRDefault="00A618CE" w:rsidP="00A618CE">
      <w:r>
        <w:rPr>
          <w:rFonts w:ascii="MS Gothic" w:eastAsia="MS Gothic" w:hAnsi="MS Gothic" w:cs="MS Gothic" w:hint="eastAsia"/>
        </w:rPr>
        <w:t>沐浴</w:t>
      </w:r>
      <w:r>
        <w:t xml:space="preserve"> [mokuyoku] /to bathe/</w:t>
      </w:r>
    </w:p>
    <w:p w:rsidR="00A618CE" w:rsidRDefault="00A618CE" w:rsidP="00A618CE">
      <w:r>
        <w:rPr>
          <w:rFonts w:ascii="MS Gothic" w:eastAsia="MS Gothic" w:hAnsi="MS Gothic" w:cs="MS Gothic" w:hint="eastAsia"/>
        </w:rPr>
        <w:t>沐澡</w:t>
      </w:r>
      <w:r>
        <w:t xml:space="preserve"> [mokusō] /to bathe/</w:t>
      </w:r>
    </w:p>
    <w:p w:rsidR="00A618CE" w:rsidRDefault="00A618CE" w:rsidP="00A618CE">
      <w:r>
        <w:rPr>
          <w:rFonts w:ascii="MS Gothic" w:eastAsia="MS Gothic" w:hAnsi="MS Gothic" w:cs="MS Gothic" w:hint="eastAsia"/>
        </w:rPr>
        <w:t>沐魄太子</w:t>
      </w:r>
      <w:r>
        <w:t xml:space="preserve"> [Mokuhaku taishi] /Mupo Taizi/</w:t>
      </w:r>
    </w:p>
    <w:p w:rsidR="00A618CE" w:rsidRDefault="00A618CE" w:rsidP="00A618CE">
      <w:r>
        <w:rPr>
          <w:rFonts w:ascii="MS Gothic" w:eastAsia="MS Gothic" w:hAnsi="MS Gothic" w:cs="MS Gothic" w:hint="eastAsia"/>
        </w:rPr>
        <w:t>沒</w:t>
      </w:r>
      <w:r>
        <w:t xml:space="preserve"> [motsu] /to sink/</w:t>
      </w:r>
    </w:p>
    <w:p w:rsidR="00A618CE" w:rsidRDefault="00A618CE" w:rsidP="00A618CE">
      <w:r>
        <w:rPr>
          <w:rFonts w:ascii="MS Gothic" w:eastAsia="MS Gothic" w:hAnsi="MS Gothic" w:cs="MS Gothic" w:hint="eastAsia"/>
        </w:rPr>
        <w:t>沒交涉</w:t>
      </w:r>
      <w:r>
        <w:t xml:space="preserve"> [motsukyōshō] /no relation/</w:t>
      </w:r>
    </w:p>
    <w:p w:rsidR="00A618CE" w:rsidRDefault="00A618CE" w:rsidP="00A618CE">
      <w:r>
        <w:rPr>
          <w:rFonts w:ascii="MS Gothic" w:eastAsia="MS Gothic" w:hAnsi="MS Gothic" w:cs="MS Gothic" w:hint="eastAsia"/>
        </w:rPr>
        <w:t>沒力伽羅子</w:t>
      </w:r>
      <w:r>
        <w:t xml:space="preserve"> [Morigarashi] /Maudgalyāyana/</w:t>
      </w:r>
    </w:p>
    <w:p w:rsidR="00A618CE" w:rsidRDefault="00A618CE" w:rsidP="00A618CE">
      <w:r>
        <w:rPr>
          <w:rFonts w:ascii="MS Gothic" w:eastAsia="MS Gothic" w:hAnsi="MS Gothic" w:cs="MS Gothic" w:hint="eastAsia"/>
        </w:rPr>
        <w:t>沒劫</w:t>
      </w:r>
      <w:r>
        <w:t xml:space="preserve"> [moko] /(Skt. moha)/</w:t>
      </w:r>
    </w:p>
    <w:p w:rsidR="00A618CE" w:rsidRDefault="00A618CE" w:rsidP="00A618CE">
      <w:r>
        <w:rPr>
          <w:rFonts w:ascii="MS Gothic" w:eastAsia="MS Gothic" w:hAnsi="MS Gothic" w:cs="MS Gothic" w:hint="eastAsia"/>
        </w:rPr>
        <w:lastRenderedPageBreak/>
        <w:t>沒哩底野吠</w:t>
      </w:r>
      <w:r>
        <w:t xml:space="preserve"> [Morichiyabei] /mṛtyu/</w:t>
      </w:r>
    </w:p>
    <w:p w:rsidR="00A618CE" w:rsidRDefault="00A618CE" w:rsidP="00A618CE">
      <w:r>
        <w:rPr>
          <w:rFonts w:ascii="MS Gothic" w:eastAsia="MS Gothic" w:hAnsi="MS Gothic" w:cs="MS Gothic" w:hint="eastAsia"/>
        </w:rPr>
        <w:t>沒囉憾摩</w:t>
      </w:r>
      <w:r>
        <w:t xml:space="preserve"> [morakanma] /(Skt. brāhman)/</w:t>
      </w:r>
    </w:p>
    <w:p w:rsidR="00A618CE" w:rsidRDefault="00A618CE" w:rsidP="00A618CE">
      <w:r>
        <w:rPr>
          <w:rFonts w:ascii="MS Gothic" w:eastAsia="MS Gothic" w:hAnsi="MS Gothic" w:cs="MS Gothic" w:hint="eastAsia"/>
        </w:rPr>
        <w:t>沒在</w:t>
      </w:r>
      <w:r>
        <w:t xml:space="preserve"> [motsuzai] /to sink in/</w:t>
      </w:r>
    </w:p>
    <w:p w:rsidR="00A618CE" w:rsidRDefault="00A618CE" w:rsidP="00A618CE">
      <w:r>
        <w:rPr>
          <w:rFonts w:ascii="MS Gothic" w:eastAsia="MS Gothic" w:hAnsi="MS Gothic" w:cs="MS Gothic" w:hint="eastAsia"/>
        </w:rPr>
        <w:t>沒失</w:t>
      </w:r>
      <w:r>
        <w:t xml:space="preserve"> [mosshitsu] /to lose/</w:t>
      </w:r>
    </w:p>
    <w:p w:rsidR="00A618CE" w:rsidRDefault="00A618CE" w:rsidP="00A618CE">
      <w:r>
        <w:rPr>
          <w:rFonts w:ascii="MS Gothic" w:eastAsia="MS Gothic" w:hAnsi="MS Gothic" w:cs="MS Gothic" w:hint="eastAsia"/>
        </w:rPr>
        <w:t>沒已</w:t>
      </w:r>
      <w:r>
        <w:t xml:space="preserve"> [motsui] /having died/</w:t>
      </w:r>
    </w:p>
    <w:p w:rsidR="00A618CE" w:rsidRDefault="00A618CE" w:rsidP="00A618CE">
      <w:r>
        <w:rPr>
          <w:rFonts w:ascii="MS Gothic" w:eastAsia="MS Gothic" w:hAnsi="MS Gothic" w:cs="MS Gothic" w:hint="eastAsia"/>
        </w:rPr>
        <w:t>沒巴鼻</w:t>
      </w:r>
      <w:r>
        <w:t xml:space="preserve"> [motsu habi] /no nose to lay hold of/</w:t>
      </w:r>
    </w:p>
    <w:p w:rsidR="00A618CE" w:rsidRDefault="00A618CE" w:rsidP="00A618CE">
      <w:r>
        <w:rPr>
          <w:rFonts w:ascii="MS Gothic" w:eastAsia="MS Gothic" w:hAnsi="MS Gothic" w:cs="MS Gothic" w:hint="eastAsia"/>
        </w:rPr>
        <w:t>沒度</w:t>
      </w:r>
      <w:r>
        <w:t xml:space="preserve"> [motsudo] /(Skt. buddha)/</w:t>
      </w:r>
    </w:p>
    <w:p w:rsidR="00A618CE" w:rsidRDefault="00A618CE" w:rsidP="00A618CE">
      <w:r>
        <w:rPr>
          <w:rFonts w:ascii="MS Gothic" w:eastAsia="MS Gothic" w:hAnsi="MS Gothic" w:cs="MS Gothic" w:hint="eastAsia"/>
        </w:rPr>
        <w:t>沒曳達利瑟致</w:t>
      </w:r>
      <w:r>
        <w:t xml:space="preserve"> [moei darishichi] /māyādṛḍṭi/</w:t>
      </w:r>
    </w:p>
    <w:p w:rsidR="00A618CE" w:rsidRDefault="00A618CE" w:rsidP="00A618CE">
      <w:r>
        <w:rPr>
          <w:rFonts w:ascii="MS Gothic" w:eastAsia="MS Gothic" w:hAnsi="MS Gothic" w:cs="MS Gothic" w:hint="eastAsia"/>
        </w:rPr>
        <w:t>沒栗多</w:t>
      </w:r>
      <w:r>
        <w:t xml:space="preserve"> [borita] /(Skt. vrata)/</w:t>
      </w:r>
    </w:p>
    <w:p w:rsidR="00A618CE" w:rsidRDefault="00A618CE" w:rsidP="00A618CE">
      <w:r>
        <w:rPr>
          <w:rFonts w:ascii="MS Gothic" w:eastAsia="MS Gothic" w:hAnsi="MS Gothic" w:cs="MS Gothic" w:hint="eastAsia"/>
        </w:rPr>
        <w:t>沒栗度</w:t>
      </w:r>
      <w:r>
        <w:t xml:space="preserve"> [morido] /(Skt. mṛdu)/</w:t>
      </w:r>
    </w:p>
    <w:p w:rsidR="00A618CE" w:rsidRDefault="00A618CE" w:rsidP="00A618CE">
      <w:r>
        <w:rPr>
          <w:rFonts w:ascii="MS Gothic" w:eastAsia="MS Gothic" w:hAnsi="MS Gothic" w:cs="MS Gothic" w:hint="eastAsia"/>
        </w:rPr>
        <w:t>沒滋味</w:t>
      </w:r>
      <w:r>
        <w:t xml:space="preserve"> [motsu jimi] /tastelessness/</w:t>
      </w:r>
    </w:p>
    <w:p w:rsidR="00A618CE" w:rsidRDefault="00A618CE" w:rsidP="00A618CE">
      <w:r>
        <w:rPr>
          <w:rFonts w:ascii="MS Gothic" w:eastAsia="MS Gothic" w:hAnsi="MS Gothic" w:cs="MS Gothic" w:hint="eastAsia"/>
        </w:rPr>
        <w:t>沒特伽羅子</w:t>
      </w:r>
      <w:r>
        <w:t xml:space="preserve"> [Modogarashi] /Maudgalyāyana/</w:t>
      </w:r>
    </w:p>
    <w:p w:rsidR="00A618CE" w:rsidRDefault="00A618CE" w:rsidP="00A618CE">
      <w:r>
        <w:rPr>
          <w:rFonts w:ascii="MS Gothic" w:eastAsia="MS Gothic" w:hAnsi="MS Gothic" w:cs="MS Gothic" w:hint="eastAsia"/>
        </w:rPr>
        <w:t>沒生</w:t>
      </w:r>
      <w:r>
        <w:t xml:space="preserve"> [mochishō] /perish and be reborn/</w:t>
      </w:r>
    </w:p>
    <w:p w:rsidR="00A618CE" w:rsidRDefault="00A618CE" w:rsidP="00A618CE">
      <w:r>
        <w:rPr>
          <w:rFonts w:ascii="MS Gothic" w:eastAsia="MS Gothic" w:hAnsi="MS Gothic" w:cs="MS Gothic" w:hint="eastAsia"/>
        </w:rPr>
        <w:t>沒生死</w:t>
      </w:r>
      <w:r>
        <w:t xml:space="preserve"> [motsu shōji] /submersed in birth and death/</w:t>
      </w:r>
    </w:p>
    <w:p w:rsidR="00A618CE" w:rsidRDefault="00A618CE" w:rsidP="00A618CE">
      <w:r>
        <w:rPr>
          <w:rFonts w:ascii="MS Gothic" w:eastAsia="MS Gothic" w:hAnsi="MS Gothic" w:cs="MS Gothic" w:hint="eastAsia"/>
        </w:rPr>
        <w:t>沒盡</w:t>
      </w:r>
      <w:r>
        <w:t xml:space="preserve"> [motsujin] /perishes utterly/</w:t>
      </w:r>
    </w:p>
    <w:p w:rsidR="00A618CE" w:rsidRDefault="00A618CE" w:rsidP="00A618CE">
      <w:r>
        <w:rPr>
          <w:rFonts w:ascii="MS Gothic" w:eastAsia="MS Gothic" w:hAnsi="MS Gothic" w:cs="MS Gothic" w:hint="eastAsia"/>
        </w:rPr>
        <w:t>沒苦海</w:t>
      </w:r>
      <w:r>
        <w:t xml:space="preserve"> [motsu ku kai] /drowning in an ocean of suffering/</w:t>
      </w:r>
    </w:p>
    <w:p w:rsidR="00A618CE" w:rsidRDefault="00A618CE" w:rsidP="00A618CE">
      <w:r>
        <w:rPr>
          <w:rFonts w:ascii="MS Gothic" w:eastAsia="MS Gothic" w:hAnsi="MS Gothic" w:cs="MS Gothic" w:hint="eastAsia"/>
        </w:rPr>
        <w:t>沒馱</w:t>
      </w:r>
      <w:r>
        <w:t xml:space="preserve"> [motsuda] /(Skt. buddha)/</w:t>
      </w:r>
    </w:p>
    <w:p w:rsidR="00A618CE" w:rsidRDefault="00A618CE" w:rsidP="00A618CE">
      <w:r>
        <w:rPr>
          <w:rFonts w:ascii="MS Gothic" w:eastAsia="MS Gothic" w:hAnsi="MS Gothic" w:cs="MS Gothic" w:hint="eastAsia"/>
        </w:rPr>
        <w:t>沓</w:t>
      </w:r>
      <w:r>
        <w:t xml:space="preserve"> [tatsu] /joined, connected/</w:t>
      </w:r>
    </w:p>
    <w:p w:rsidR="00A618CE" w:rsidRDefault="00A618CE" w:rsidP="00A618CE">
      <w:r>
        <w:rPr>
          <w:rFonts w:ascii="MS Gothic" w:eastAsia="MS Gothic" w:hAnsi="MS Gothic" w:cs="MS Gothic" w:hint="eastAsia"/>
        </w:rPr>
        <w:t>沓婆</w:t>
      </w:r>
      <w:r>
        <w:t xml:space="preserve"> [Tōba] /Dravya Mallaputra/</w:t>
      </w:r>
    </w:p>
    <w:p w:rsidR="00A618CE" w:rsidRDefault="00A618CE" w:rsidP="00A618CE">
      <w:r>
        <w:rPr>
          <w:rFonts w:ascii="MS Gothic" w:eastAsia="MS Gothic" w:hAnsi="MS Gothic" w:cs="MS Gothic" w:hint="eastAsia"/>
        </w:rPr>
        <w:t>沓婆摩羅</w:t>
      </w:r>
      <w:r>
        <w:t xml:space="preserve"> [Tōba Mara] /Dravya Mallaputra/</w:t>
      </w:r>
    </w:p>
    <w:p w:rsidR="00A618CE" w:rsidRDefault="00A618CE" w:rsidP="00A618CE">
      <w:r>
        <w:rPr>
          <w:rFonts w:ascii="MS Gothic" w:eastAsia="MS Gothic" w:hAnsi="MS Gothic" w:cs="MS Gothic" w:hint="eastAsia"/>
        </w:rPr>
        <w:t>沖</w:t>
      </w:r>
      <w:r>
        <w:t xml:space="preserve"> [chū] /empty/</w:t>
      </w:r>
    </w:p>
    <w:p w:rsidR="00A618CE" w:rsidRDefault="00A618CE" w:rsidP="00A618CE">
      <w:r>
        <w:rPr>
          <w:rFonts w:ascii="MS Gothic" w:eastAsia="MS Gothic" w:hAnsi="MS Gothic" w:cs="MS Gothic" w:hint="eastAsia"/>
        </w:rPr>
        <w:t>沙</w:t>
      </w:r>
      <w:r>
        <w:t xml:space="preserve"> [sha] /(Skt. bālukā)/</w:t>
      </w:r>
    </w:p>
    <w:p w:rsidR="00A618CE" w:rsidRDefault="00A618CE" w:rsidP="00A618CE">
      <w:r>
        <w:rPr>
          <w:rFonts w:ascii="MS Gothic" w:eastAsia="MS Gothic" w:hAnsi="MS Gothic" w:cs="MS Gothic" w:hint="eastAsia"/>
        </w:rPr>
        <w:t>沙伽陀</w:t>
      </w:r>
      <w:r>
        <w:t xml:space="preserve"> [shakada] /(Skt. svāgata)/</w:t>
      </w:r>
    </w:p>
    <w:p w:rsidR="00A618CE" w:rsidRDefault="00A618CE" w:rsidP="00A618CE">
      <w:r>
        <w:rPr>
          <w:rFonts w:ascii="MS Gothic" w:eastAsia="MS Gothic" w:hAnsi="MS Gothic" w:cs="MS Gothic" w:hint="eastAsia"/>
        </w:rPr>
        <w:t>沙劫</w:t>
      </w:r>
      <w:r>
        <w:t xml:space="preserve"> [shakō] /eons numberless as the sands of the Ganges/</w:t>
      </w:r>
    </w:p>
    <w:p w:rsidR="00A618CE" w:rsidRDefault="00A618CE" w:rsidP="00A618CE">
      <w:r>
        <w:rPr>
          <w:rFonts w:ascii="MS Gothic" w:eastAsia="MS Gothic" w:hAnsi="MS Gothic" w:cs="MS Gothic" w:hint="eastAsia"/>
        </w:rPr>
        <w:t>沙多婆漢那</w:t>
      </w:r>
      <w:r>
        <w:t xml:space="preserve"> [Shatabakanna] /Sātavāhana/</w:t>
      </w:r>
    </w:p>
    <w:p w:rsidR="00A618CE" w:rsidRDefault="00A618CE" w:rsidP="00A618CE">
      <w:r>
        <w:rPr>
          <w:rFonts w:ascii="MS Gothic" w:eastAsia="MS Gothic" w:hAnsi="MS Gothic" w:cs="MS Gothic" w:hint="eastAsia"/>
        </w:rPr>
        <w:t>沙婆婆瑟</w:t>
      </w:r>
      <w:r>
        <w:t xml:space="preserve"> [shababashi] /ṣaḍ-varṣa/</w:t>
      </w:r>
    </w:p>
    <w:p w:rsidR="00A618CE" w:rsidRDefault="00A618CE" w:rsidP="00A618CE">
      <w:r>
        <w:rPr>
          <w:rFonts w:ascii="MS Gothic" w:eastAsia="MS Gothic" w:hAnsi="MS Gothic" w:cs="MS Gothic" w:hint="eastAsia"/>
        </w:rPr>
        <w:t>沙尼</w:t>
      </w:r>
      <w:r>
        <w:t xml:space="preserve"> [shani] /novice nun/</w:t>
      </w:r>
    </w:p>
    <w:p w:rsidR="00A618CE" w:rsidRDefault="00A618CE" w:rsidP="00A618CE">
      <w:r>
        <w:rPr>
          <w:rFonts w:ascii="MS Gothic" w:eastAsia="MS Gothic" w:hAnsi="MS Gothic" w:cs="MS Gothic" w:hint="eastAsia"/>
        </w:rPr>
        <w:t>沙彌</w:t>
      </w:r>
      <w:r>
        <w:t xml:space="preserve"> [shami] /śrāmaṇera/</w:t>
      </w:r>
    </w:p>
    <w:p w:rsidR="00A618CE" w:rsidRDefault="00A618CE" w:rsidP="00A618CE">
      <w:r>
        <w:rPr>
          <w:rFonts w:ascii="MS Gothic" w:eastAsia="MS Gothic" w:hAnsi="MS Gothic" w:cs="MS Gothic" w:hint="eastAsia"/>
        </w:rPr>
        <w:t>沙彌十戒</w:t>
      </w:r>
      <w:r>
        <w:t xml:space="preserve"> [shami no jikkai] /precepts for novices/</w:t>
      </w:r>
    </w:p>
    <w:p w:rsidR="00A618CE" w:rsidRDefault="00A618CE" w:rsidP="00A618CE">
      <w:r>
        <w:rPr>
          <w:rFonts w:ascii="MS Gothic" w:eastAsia="MS Gothic" w:hAnsi="MS Gothic" w:cs="MS Gothic" w:hint="eastAsia"/>
        </w:rPr>
        <w:t>沙彌尼</w:t>
      </w:r>
      <w:r>
        <w:t xml:space="preserve"> [shamini] /śrāmaṇerī/</w:t>
      </w:r>
    </w:p>
    <w:p w:rsidR="00A618CE" w:rsidRDefault="00A618CE" w:rsidP="00A618CE">
      <w:r>
        <w:rPr>
          <w:rFonts w:ascii="MS Gothic" w:eastAsia="MS Gothic" w:hAnsi="MS Gothic" w:cs="MS Gothic" w:hint="eastAsia"/>
        </w:rPr>
        <w:lastRenderedPageBreak/>
        <w:t>沙彌尼戒</w:t>
      </w:r>
      <w:r>
        <w:t xml:space="preserve"> [shamini kai] /ten precepts taken by the śrāmaṇerikā/</w:t>
      </w:r>
    </w:p>
    <w:p w:rsidR="00A618CE" w:rsidRDefault="00A618CE" w:rsidP="00A618CE">
      <w:r>
        <w:rPr>
          <w:rFonts w:ascii="MS Gothic" w:eastAsia="MS Gothic" w:hAnsi="MS Gothic" w:cs="MS Gothic" w:hint="eastAsia"/>
        </w:rPr>
        <w:t>沙彌戒</w:t>
      </w:r>
      <w:r>
        <w:t xml:space="preserve"> [shami kai] /precepts for novices/</w:t>
      </w:r>
    </w:p>
    <w:p w:rsidR="00A618CE" w:rsidRDefault="00A618CE" w:rsidP="00A618CE">
      <w:r>
        <w:rPr>
          <w:rFonts w:ascii="MS Gothic" w:eastAsia="MS Gothic" w:hAnsi="MS Gothic" w:cs="MS Gothic" w:hint="eastAsia"/>
        </w:rPr>
        <w:t>沙彌科</w:t>
      </w:r>
      <w:r>
        <w:t xml:space="preserve"> [shami ka] /śrāmaṇera course/</w:t>
      </w:r>
    </w:p>
    <w:p w:rsidR="00A618CE" w:rsidRDefault="00A618CE" w:rsidP="00A618CE">
      <w:r>
        <w:rPr>
          <w:rFonts w:ascii="MS Gothic" w:eastAsia="MS Gothic" w:hAnsi="MS Gothic" w:cs="MS Gothic" w:hint="eastAsia"/>
        </w:rPr>
        <w:t>沙心</w:t>
      </w:r>
      <w:r>
        <w:t xml:space="preserve"> [shashin] /countless factors of the mind/</w:t>
      </w:r>
    </w:p>
    <w:p w:rsidR="00A618CE" w:rsidRDefault="00A618CE" w:rsidP="00A618CE">
      <w:r>
        <w:rPr>
          <w:rFonts w:ascii="MS Gothic" w:eastAsia="MS Gothic" w:hAnsi="MS Gothic" w:cs="MS Gothic" w:hint="eastAsia"/>
        </w:rPr>
        <w:t>沙恭達邏</w:t>
      </w:r>
      <w:r>
        <w:t xml:space="preserve"> [Shakyōtara] /Śakuntalā/</w:t>
      </w:r>
    </w:p>
    <w:p w:rsidR="00A618CE" w:rsidRDefault="00A618CE" w:rsidP="00A618CE">
      <w:r>
        <w:rPr>
          <w:rFonts w:ascii="MS Gothic" w:eastAsia="MS Gothic" w:hAnsi="MS Gothic" w:cs="MS Gothic" w:hint="eastAsia"/>
        </w:rPr>
        <w:t>沙摩帝</w:t>
      </w:r>
      <w:r>
        <w:t xml:space="preserve"> [Shamatei] /Sāṃmitīya/</w:t>
      </w:r>
    </w:p>
    <w:p w:rsidR="00A618CE" w:rsidRDefault="00A618CE" w:rsidP="00A618CE">
      <w:r>
        <w:rPr>
          <w:rFonts w:ascii="MS Gothic" w:eastAsia="MS Gothic" w:hAnsi="MS Gothic" w:cs="MS Gothic" w:hint="eastAsia"/>
        </w:rPr>
        <w:t>沙數</w:t>
      </w:r>
      <w:r>
        <w:t xml:space="preserve"> [shashu] /number of grains of sand/</w:t>
      </w:r>
    </w:p>
    <w:p w:rsidR="00A618CE" w:rsidRDefault="00A618CE" w:rsidP="00A618CE">
      <w:r>
        <w:rPr>
          <w:rFonts w:ascii="MS Gothic" w:eastAsia="MS Gothic" w:hAnsi="MS Gothic" w:cs="MS Gothic" w:hint="eastAsia"/>
        </w:rPr>
        <w:t>沙昆多邏</w:t>
      </w:r>
      <w:r>
        <w:t xml:space="preserve"> [Shakontara] /Śakuntalā/</w:t>
      </w:r>
    </w:p>
    <w:p w:rsidR="00A618CE" w:rsidRDefault="00A618CE" w:rsidP="00A618CE">
      <w:r>
        <w:rPr>
          <w:rFonts w:ascii="MS Gothic" w:eastAsia="MS Gothic" w:hAnsi="MS Gothic" w:cs="MS Gothic" w:hint="eastAsia"/>
        </w:rPr>
        <w:t>沙曷</w:t>
      </w:r>
      <w:r>
        <w:t xml:space="preserve"> [Shakatsu] /Sāgara/</w:t>
      </w:r>
    </w:p>
    <w:p w:rsidR="00A618CE" w:rsidRDefault="00A618CE" w:rsidP="00A618CE">
      <w:r>
        <w:rPr>
          <w:rFonts w:ascii="MS Gothic" w:eastAsia="MS Gothic" w:hAnsi="MS Gothic" w:cs="MS Gothic" w:hint="eastAsia"/>
        </w:rPr>
        <w:t>沙波訶</w:t>
      </w:r>
      <w:r>
        <w:t xml:space="preserve"> [shahaka] /svāhā/</w:t>
      </w:r>
    </w:p>
    <w:p w:rsidR="00A618CE" w:rsidRDefault="00A618CE" w:rsidP="00A618CE">
      <w:r>
        <w:rPr>
          <w:rFonts w:ascii="MS Gothic" w:eastAsia="MS Gothic" w:hAnsi="MS Gothic" w:cs="MS Gothic" w:hint="eastAsia"/>
        </w:rPr>
        <w:t>沙燕</w:t>
      </w:r>
      <w:r>
        <w:t xml:space="preserve"> [shaen] /cāṭaka/</w:t>
      </w:r>
    </w:p>
    <w:p w:rsidR="00A618CE" w:rsidRDefault="00A618CE" w:rsidP="00A618CE">
      <w:r>
        <w:rPr>
          <w:rFonts w:ascii="MS Gothic" w:eastAsia="MS Gothic" w:hAnsi="MS Gothic" w:cs="MS Gothic" w:hint="eastAsia"/>
        </w:rPr>
        <w:t>沙界</w:t>
      </w:r>
      <w:r>
        <w:t xml:space="preserve"> [shakai] /worlds as numerous as the sands of Ganges/</w:t>
      </w:r>
    </w:p>
    <w:p w:rsidR="00A618CE" w:rsidRDefault="00A618CE" w:rsidP="00A618CE">
      <w:r>
        <w:rPr>
          <w:rFonts w:ascii="MS Gothic" w:eastAsia="MS Gothic" w:hAnsi="MS Gothic" w:cs="MS Gothic" w:hint="eastAsia"/>
        </w:rPr>
        <w:t>沙界恆沙界</w:t>
      </w:r>
      <w:r>
        <w:t xml:space="preserve"> [shakai gōshakai ] /innumerable realms within realms innumerable as the sands of the Ganges/</w:t>
      </w:r>
    </w:p>
    <w:p w:rsidR="00A618CE" w:rsidRDefault="00A618CE" w:rsidP="00A618CE">
      <w:r>
        <w:rPr>
          <w:rFonts w:ascii="MS Gothic" w:eastAsia="MS Gothic" w:hAnsi="MS Gothic" w:cs="MS Gothic" w:hint="eastAsia"/>
        </w:rPr>
        <w:t>沙石集</w:t>
      </w:r>
      <w:r>
        <w:t xml:space="preserve"> [Saseki shū] /Sands and Pebbles Anthology/</w:t>
      </w:r>
    </w:p>
    <w:p w:rsidR="00A618CE" w:rsidRDefault="00A618CE" w:rsidP="00A618CE">
      <w:r>
        <w:rPr>
          <w:rFonts w:ascii="MS Gothic" w:eastAsia="MS Gothic" w:hAnsi="MS Gothic" w:cs="MS Gothic" w:hint="eastAsia"/>
        </w:rPr>
        <w:t>沙磨</w:t>
      </w:r>
      <w:r>
        <w:t xml:space="preserve"> [shama] /Sāma-veda-saṃhitā/</w:t>
      </w:r>
    </w:p>
    <w:p w:rsidR="00A618CE" w:rsidRDefault="00A618CE" w:rsidP="00A618CE">
      <w:r>
        <w:rPr>
          <w:rFonts w:ascii="MS Gothic" w:eastAsia="MS Gothic" w:hAnsi="MS Gothic" w:cs="MS Gothic" w:hint="eastAsia"/>
        </w:rPr>
        <w:t>沙礫</w:t>
      </w:r>
      <w:r>
        <w:t xml:space="preserve"> [shareki] /sand and pebbles/</w:t>
      </w:r>
    </w:p>
    <w:p w:rsidR="00A618CE" w:rsidRDefault="00A618CE" w:rsidP="00A618CE">
      <w:r>
        <w:rPr>
          <w:rFonts w:ascii="MS Gothic" w:eastAsia="MS Gothic" w:hAnsi="MS Gothic" w:cs="MS Gothic" w:hint="eastAsia"/>
        </w:rPr>
        <w:t>沙糖</w:t>
      </w:r>
      <w:r>
        <w:t xml:space="preserve"> [shatō] /sugar/</w:t>
      </w:r>
    </w:p>
    <w:p w:rsidR="00A618CE" w:rsidRDefault="00A618CE" w:rsidP="00A618CE">
      <w:r>
        <w:rPr>
          <w:rFonts w:ascii="MS Gothic" w:eastAsia="MS Gothic" w:hAnsi="MS Gothic" w:cs="MS Gothic" w:hint="eastAsia"/>
        </w:rPr>
        <w:t>沙羅</w:t>
      </w:r>
      <w:r>
        <w:t xml:space="preserve"> [shara] /sāla tree/</w:t>
      </w:r>
    </w:p>
    <w:p w:rsidR="00A618CE" w:rsidRDefault="00A618CE" w:rsidP="00A618CE">
      <w:r>
        <w:rPr>
          <w:rFonts w:ascii="MS Gothic" w:eastAsia="MS Gothic" w:hAnsi="MS Gothic" w:cs="MS Gothic" w:hint="eastAsia"/>
        </w:rPr>
        <w:t>沙羅林</w:t>
      </w:r>
      <w:r>
        <w:t xml:space="preserve"> [Sararin] /Śālavana/</w:t>
      </w:r>
    </w:p>
    <w:p w:rsidR="00A618CE" w:rsidRDefault="00A618CE" w:rsidP="00A618CE">
      <w:r>
        <w:rPr>
          <w:rFonts w:ascii="MS Gothic" w:eastAsia="MS Gothic" w:hAnsi="MS Gothic" w:cs="MS Gothic" w:hint="eastAsia"/>
        </w:rPr>
        <w:t>沙羅樹</w:t>
      </w:r>
      <w:r>
        <w:t xml:space="preserve"> [sara ju] /sala tree(s)/</w:t>
      </w:r>
    </w:p>
    <w:p w:rsidR="00A618CE" w:rsidRDefault="00A618CE" w:rsidP="00A618CE">
      <w:r>
        <w:rPr>
          <w:rFonts w:ascii="MS Gothic" w:eastAsia="MS Gothic" w:hAnsi="MS Gothic" w:cs="MS Gothic" w:hint="eastAsia"/>
        </w:rPr>
        <w:t>沙羅王</w:t>
      </w:r>
      <w:r>
        <w:t xml:space="preserve"> [Sharaō] /(Skt. sālarāja)/</w:t>
      </w:r>
    </w:p>
    <w:p w:rsidR="00A618CE" w:rsidRDefault="00A618CE" w:rsidP="00A618CE">
      <w:r>
        <w:rPr>
          <w:rFonts w:ascii="MS Gothic" w:eastAsia="MS Gothic" w:hAnsi="MS Gothic" w:cs="MS Gothic" w:hint="eastAsia"/>
        </w:rPr>
        <w:t>沙羅那</w:t>
      </w:r>
      <w:r>
        <w:t xml:space="preserve"> [Sharana] /Śāraṇa (?)/</w:t>
      </w:r>
    </w:p>
    <w:p w:rsidR="00A618CE" w:rsidRDefault="00A618CE" w:rsidP="00A618CE">
      <w:r>
        <w:rPr>
          <w:rFonts w:ascii="MS Gothic" w:eastAsia="MS Gothic" w:hAnsi="MS Gothic" w:cs="MS Gothic" w:hint="eastAsia"/>
        </w:rPr>
        <w:t>沙羅雙樹</w:t>
      </w:r>
      <w:r>
        <w:t xml:space="preserve"> [sara sōju] /twin śāla trees/</w:t>
      </w:r>
    </w:p>
    <w:p w:rsidR="00A618CE" w:rsidRDefault="00A618CE" w:rsidP="00A618CE">
      <w:r>
        <w:rPr>
          <w:rFonts w:ascii="MS Gothic" w:eastAsia="MS Gothic" w:hAnsi="MS Gothic" w:cs="MS Gothic" w:hint="eastAsia"/>
        </w:rPr>
        <w:t>沙落迦</w:t>
      </w:r>
      <w:r>
        <w:t xml:space="preserve"> [Sharaka] /Charaka/</w:t>
      </w:r>
    </w:p>
    <w:p w:rsidR="00A618CE" w:rsidRDefault="00A618CE" w:rsidP="00A618CE">
      <w:r>
        <w:rPr>
          <w:rFonts w:ascii="MS Gothic" w:eastAsia="MS Gothic" w:hAnsi="MS Gothic" w:cs="MS Gothic" w:hint="eastAsia"/>
        </w:rPr>
        <w:t>沙訶</w:t>
      </w:r>
      <w:r>
        <w:t xml:space="preserve"> [shaka] /(Skt. sahā)/</w:t>
      </w:r>
    </w:p>
    <w:p w:rsidR="00A618CE" w:rsidRDefault="00A618CE" w:rsidP="00A618CE">
      <w:r>
        <w:rPr>
          <w:rFonts w:ascii="MS Gothic" w:eastAsia="MS Gothic" w:hAnsi="MS Gothic" w:cs="MS Gothic" w:hint="eastAsia"/>
        </w:rPr>
        <w:t>沙那利迦</w:t>
      </w:r>
      <w:r>
        <w:t xml:space="preserve"> [Shanarika] /Ṣaṇṇagarika/</w:t>
      </w:r>
    </w:p>
    <w:p w:rsidR="00A618CE" w:rsidRDefault="00A618CE" w:rsidP="00A618CE">
      <w:r>
        <w:rPr>
          <w:rFonts w:ascii="MS Gothic" w:eastAsia="MS Gothic" w:hAnsi="MS Gothic" w:cs="MS Gothic" w:hint="eastAsia"/>
        </w:rPr>
        <w:t>沙門</w:t>
      </w:r>
      <w:r>
        <w:t xml:space="preserve"> [shamon] /śramaṇa/</w:t>
      </w:r>
    </w:p>
    <w:p w:rsidR="00A618CE" w:rsidRDefault="00A618CE" w:rsidP="00A618CE">
      <w:r>
        <w:rPr>
          <w:rFonts w:ascii="MS Gothic" w:eastAsia="MS Gothic" w:hAnsi="MS Gothic" w:cs="MS Gothic" w:hint="eastAsia"/>
        </w:rPr>
        <w:t>沙門婆羅門</w:t>
      </w:r>
      <w:r>
        <w:t xml:space="preserve"> [shamon baramon] /brāhmaṇas and śramaṇas/</w:t>
      </w:r>
    </w:p>
    <w:p w:rsidR="00A618CE" w:rsidRDefault="00A618CE" w:rsidP="00A618CE">
      <w:r>
        <w:rPr>
          <w:rFonts w:ascii="MS Gothic" w:eastAsia="MS Gothic" w:hAnsi="MS Gothic" w:cs="MS Gothic" w:hint="eastAsia"/>
        </w:rPr>
        <w:t>沙門文祁子</w:t>
      </w:r>
      <w:r>
        <w:t xml:space="preserve"> [Shamon monkishi] /Samaṇmaṇḍikāputta/</w:t>
      </w:r>
    </w:p>
    <w:p w:rsidR="00A618CE" w:rsidRDefault="00A618CE" w:rsidP="00A618CE">
      <w:r>
        <w:rPr>
          <w:rFonts w:ascii="MS Gothic" w:eastAsia="MS Gothic" w:hAnsi="MS Gothic" w:cs="MS Gothic" w:hint="eastAsia"/>
        </w:rPr>
        <w:lastRenderedPageBreak/>
        <w:t>沙門果</w:t>
      </w:r>
      <w:r>
        <w:t xml:space="preserve"> [shamon ka] /effects of religious practice/</w:t>
      </w:r>
    </w:p>
    <w:p w:rsidR="00A618CE" w:rsidRDefault="00A618CE" w:rsidP="00A618CE">
      <w:r>
        <w:rPr>
          <w:rFonts w:ascii="MS Gothic" w:eastAsia="MS Gothic" w:hAnsi="MS Gothic" w:cs="MS Gothic" w:hint="eastAsia"/>
        </w:rPr>
        <w:t>沙門瞿曇</w:t>
      </w:r>
      <w:r>
        <w:t xml:space="preserve"> [shamon Gudon] /the ascetic Gotama/</w:t>
      </w:r>
    </w:p>
    <w:p w:rsidR="00A618CE" w:rsidRDefault="00A618CE" w:rsidP="00A618CE">
      <w:r>
        <w:rPr>
          <w:rFonts w:ascii="MS Gothic" w:eastAsia="MS Gothic" w:hAnsi="MS Gothic" w:cs="MS Gothic" w:hint="eastAsia"/>
        </w:rPr>
        <w:t>沙門統</w:t>
      </w:r>
      <w:r>
        <w:t xml:space="preserve"> [shamon tō] /monk superintendent/</w:t>
      </w:r>
    </w:p>
    <w:p w:rsidR="00A618CE" w:rsidRDefault="00A618CE" w:rsidP="00A618CE">
      <w:r>
        <w:rPr>
          <w:rFonts w:ascii="MS Gothic" w:eastAsia="MS Gothic" w:hAnsi="MS Gothic" w:cs="MS Gothic" w:hint="eastAsia"/>
        </w:rPr>
        <w:t>沙門那</w:t>
      </w:r>
      <w:r>
        <w:t xml:space="preserve"> [shamonna] /śramaṇa/</w:t>
      </w:r>
    </w:p>
    <w:p w:rsidR="00A618CE" w:rsidRDefault="00A618CE" w:rsidP="00A618CE">
      <w:r>
        <w:rPr>
          <w:rFonts w:ascii="MS Gothic" w:eastAsia="MS Gothic" w:hAnsi="MS Gothic" w:cs="MS Gothic" w:hint="eastAsia"/>
        </w:rPr>
        <w:t>沙門都統</w:t>
      </w:r>
      <w:r>
        <w:t xml:space="preserve"> [shamon totō] /monk superintendent/</w:t>
      </w:r>
    </w:p>
    <w:p w:rsidR="00A618CE" w:rsidRDefault="00A618CE" w:rsidP="00A618CE">
      <w:r>
        <w:rPr>
          <w:rFonts w:ascii="MS Gothic" w:eastAsia="MS Gothic" w:hAnsi="MS Gothic" w:cs="MS Gothic" w:hint="eastAsia"/>
        </w:rPr>
        <w:t>沙髻</w:t>
      </w:r>
      <w:r>
        <w:t xml:space="preserve"> [shakei] /crown of grass/</w:t>
      </w:r>
    </w:p>
    <w:p w:rsidR="00A618CE" w:rsidRDefault="00A618CE" w:rsidP="00A618CE">
      <w:r>
        <w:rPr>
          <w:rFonts w:ascii="MS Gothic" w:eastAsia="MS Gothic" w:hAnsi="MS Gothic" w:cs="MS Gothic" w:hint="eastAsia"/>
        </w:rPr>
        <w:t>没</w:t>
      </w:r>
      <w:r>
        <w:t xml:space="preserve"> [botsu] /sink/</w:t>
      </w:r>
    </w:p>
    <w:p w:rsidR="00A618CE" w:rsidRDefault="00A618CE" w:rsidP="00A618CE">
      <w:r>
        <w:rPr>
          <w:rFonts w:ascii="MS Gothic" w:eastAsia="MS Gothic" w:hAnsi="MS Gothic" w:cs="MS Gothic" w:hint="eastAsia"/>
        </w:rPr>
        <w:t>没底</w:t>
      </w:r>
      <w:r>
        <w:t xml:space="preserve"> [mochitei] /infinite/</w:t>
      </w:r>
    </w:p>
    <w:p w:rsidR="00A618CE" w:rsidRDefault="00A618CE" w:rsidP="00A618CE">
      <w:r>
        <w:rPr>
          <w:rFonts w:ascii="MS Gothic" w:eastAsia="MS Gothic" w:hAnsi="MS Gothic" w:cs="MS Gothic" w:hint="eastAsia"/>
        </w:rPr>
        <w:t>没滋味</w:t>
      </w:r>
      <w:r>
        <w:t xml:space="preserve"> [motsujimi] /tastelessness/</w:t>
      </w:r>
    </w:p>
    <w:p w:rsidR="00A618CE" w:rsidRDefault="00A618CE" w:rsidP="00A618CE">
      <w:r>
        <w:rPr>
          <w:rFonts w:ascii="MS Gothic" w:eastAsia="MS Gothic" w:hAnsi="MS Gothic" w:cs="MS Gothic" w:hint="eastAsia"/>
        </w:rPr>
        <w:t>沫</w:t>
      </w:r>
      <w:r>
        <w:t xml:space="preserve"> [matsu] /foam/</w:t>
      </w:r>
    </w:p>
    <w:p w:rsidR="00A618CE" w:rsidRDefault="00A618CE" w:rsidP="00A618CE">
      <w:r>
        <w:rPr>
          <w:rFonts w:ascii="MS Gothic" w:eastAsia="MS Gothic" w:hAnsi="MS Gothic" w:cs="MS Gothic" w:hint="eastAsia"/>
        </w:rPr>
        <w:t>沫泡</w:t>
      </w:r>
      <w:r>
        <w:t xml:space="preserve"> [mappō] /bubbles/</w:t>
      </w:r>
    </w:p>
    <w:p w:rsidR="00A618CE" w:rsidRDefault="00A618CE" w:rsidP="00A618CE">
      <w:r>
        <w:rPr>
          <w:rFonts w:ascii="MS Gothic" w:eastAsia="MS Gothic" w:hAnsi="MS Gothic" w:cs="MS Gothic" w:hint="eastAsia"/>
        </w:rPr>
        <w:t>沮</w:t>
      </w:r>
      <w:r>
        <w:t xml:space="preserve"> [jo] /to prevent/</w:t>
      </w:r>
    </w:p>
    <w:p w:rsidR="00A618CE" w:rsidRDefault="00A618CE" w:rsidP="00A618CE">
      <w:r>
        <w:rPr>
          <w:rFonts w:ascii="MS Gothic" w:eastAsia="MS Gothic" w:hAnsi="MS Gothic" w:cs="MS Gothic" w:hint="eastAsia"/>
        </w:rPr>
        <w:t>沮惡</w:t>
      </w:r>
      <w:r>
        <w:t xml:space="preserve"> [joaku] /to abstain from evil/</w:t>
      </w:r>
    </w:p>
    <w:p w:rsidR="00A618CE" w:rsidRDefault="00A618CE" w:rsidP="00A618CE">
      <w:r>
        <w:rPr>
          <w:rFonts w:ascii="MS Gothic" w:eastAsia="MS Gothic" w:hAnsi="MS Gothic" w:cs="MS Gothic" w:hint="eastAsia"/>
        </w:rPr>
        <w:t>沮渠</w:t>
      </w:r>
      <w:r>
        <w:t xml:space="preserve"> [Jogo] /Juqu/</w:t>
      </w:r>
    </w:p>
    <w:p w:rsidR="00A618CE" w:rsidRDefault="00A618CE" w:rsidP="00A618CE">
      <w:r>
        <w:rPr>
          <w:rFonts w:ascii="MS Gothic" w:eastAsia="MS Gothic" w:hAnsi="MS Gothic" w:cs="MS Gothic" w:hint="eastAsia"/>
        </w:rPr>
        <w:t>沮渠京聲</w:t>
      </w:r>
      <w:r>
        <w:t xml:space="preserve"> [Jokyo Kyōshō] /Juqu Jingsheng/</w:t>
      </w:r>
    </w:p>
    <w:p w:rsidR="00A618CE" w:rsidRDefault="00A618CE" w:rsidP="00A618CE">
      <w:r>
        <w:rPr>
          <w:rFonts w:ascii="MS Gothic" w:eastAsia="MS Gothic" w:hAnsi="MS Gothic" w:cs="MS Gothic" w:hint="eastAsia"/>
        </w:rPr>
        <w:t>沮渠蒙遜</w:t>
      </w:r>
      <w:r>
        <w:t xml:space="preserve"> [Jogo Mōson] /Juqu Mengxun/</w:t>
      </w:r>
    </w:p>
    <w:p w:rsidR="00A618CE" w:rsidRDefault="00A618CE" w:rsidP="00A618CE">
      <w:r>
        <w:rPr>
          <w:rFonts w:ascii="MS Gothic" w:eastAsia="MS Gothic" w:hAnsi="MS Gothic" w:cs="MS Gothic" w:hint="eastAsia"/>
        </w:rPr>
        <w:t>河</w:t>
      </w:r>
      <w:r>
        <w:t xml:space="preserve"> [kawa] /river/</w:t>
      </w:r>
    </w:p>
    <w:p w:rsidR="00A618CE" w:rsidRDefault="00A618CE" w:rsidP="00A618CE">
      <w:r>
        <w:rPr>
          <w:rFonts w:ascii="MS Gothic" w:eastAsia="MS Gothic" w:hAnsi="MS Gothic" w:cs="MS Gothic" w:hint="eastAsia"/>
        </w:rPr>
        <w:t>河伯</w:t>
      </w:r>
      <w:r>
        <w:t xml:space="preserve"> [kahaku] /river god/</w:t>
      </w:r>
    </w:p>
    <w:p w:rsidR="00A618CE" w:rsidRDefault="00A618CE" w:rsidP="00A618CE">
      <w:r>
        <w:rPr>
          <w:rFonts w:ascii="MS Gothic" w:eastAsia="MS Gothic" w:hAnsi="MS Gothic" w:cs="MS Gothic" w:hint="eastAsia"/>
        </w:rPr>
        <w:t>河天</w:t>
      </w:r>
      <w:r>
        <w:t xml:space="preserve"> [Gaten] /Gaṅgādevī/</w:t>
      </w:r>
    </w:p>
    <w:p w:rsidR="00A618CE" w:rsidRDefault="00A618CE" w:rsidP="00A618CE">
      <w:r>
        <w:rPr>
          <w:rFonts w:ascii="MS Gothic" w:eastAsia="MS Gothic" w:hAnsi="MS Gothic" w:cs="MS Gothic" w:hint="eastAsia"/>
        </w:rPr>
        <w:t>河山</w:t>
      </w:r>
      <w:r>
        <w:t xml:space="preserve"> [kasan] /mountains and rivers/</w:t>
      </w:r>
    </w:p>
    <w:p w:rsidR="00A618CE" w:rsidRDefault="00A618CE" w:rsidP="00A618CE">
      <w:r>
        <w:rPr>
          <w:rFonts w:ascii="MS Gothic" w:eastAsia="MS Gothic" w:hAnsi="MS Gothic" w:cs="MS Gothic" w:hint="eastAsia"/>
        </w:rPr>
        <w:t>河岸</w:t>
      </w:r>
      <w:r>
        <w:t xml:space="preserve"> [kagan] /river bank/</w:t>
      </w:r>
    </w:p>
    <w:p w:rsidR="00A618CE" w:rsidRDefault="00A618CE" w:rsidP="00A618CE">
      <w:r>
        <w:rPr>
          <w:rFonts w:ascii="MS Gothic" w:eastAsia="MS Gothic" w:hAnsi="MS Gothic" w:cs="MS Gothic" w:hint="eastAsia"/>
        </w:rPr>
        <w:t>河沙</w:t>
      </w:r>
      <w:r>
        <w:t xml:space="preserve"> [kasha] /sands of the Ganges/</w:t>
      </w:r>
    </w:p>
    <w:p w:rsidR="00A618CE" w:rsidRDefault="00A618CE" w:rsidP="00A618CE">
      <w:r>
        <w:rPr>
          <w:rFonts w:ascii="MS Gothic" w:eastAsia="MS Gothic" w:hAnsi="MS Gothic" w:cs="MS Gothic" w:hint="eastAsia"/>
        </w:rPr>
        <w:t>河沙數</w:t>
      </w:r>
      <w:r>
        <w:t xml:space="preserve"> [kashashu] /number of grains of sand in the Ganges river/</w:t>
      </w:r>
    </w:p>
    <w:p w:rsidR="00A618CE" w:rsidRDefault="00A618CE" w:rsidP="00A618CE">
      <w:r>
        <w:rPr>
          <w:rFonts w:ascii="MS Gothic" w:eastAsia="MS Gothic" w:hAnsi="MS Gothic" w:cs="MS Gothic" w:hint="eastAsia"/>
        </w:rPr>
        <w:t>河漢</w:t>
      </w:r>
      <w:r>
        <w:t xml:space="preserve"> [kakan] /Han River/</w:t>
      </w:r>
    </w:p>
    <w:p w:rsidR="00A618CE" w:rsidRDefault="00A618CE" w:rsidP="00A618CE">
      <w:r>
        <w:rPr>
          <w:rFonts w:ascii="MS Gothic" w:eastAsia="MS Gothic" w:hAnsi="MS Gothic" w:cs="MS Gothic" w:hint="eastAsia"/>
        </w:rPr>
        <w:t>河神小婢</w:t>
      </w:r>
      <w:r>
        <w:t xml:space="preserve"> [kajin shōhi] /river god as slave/</w:t>
      </w:r>
    </w:p>
    <w:p w:rsidR="00A618CE" w:rsidRDefault="00A618CE" w:rsidP="00A618CE">
      <w:r>
        <w:rPr>
          <w:rFonts w:ascii="MS Gothic" w:eastAsia="MS Gothic" w:hAnsi="MS Gothic" w:cs="MS Gothic" w:hint="eastAsia"/>
        </w:rPr>
        <w:t>河葬</w:t>
      </w:r>
      <w:r>
        <w:t xml:space="preserve"> [kasō] /river burial/</w:t>
      </w:r>
    </w:p>
    <w:p w:rsidR="00A618CE" w:rsidRDefault="00A618CE" w:rsidP="00A618CE">
      <w:r>
        <w:rPr>
          <w:rFonts w:ascii="MS Gothic" w:eastAsia="MS Gothic" w:hAnsi="MS Gothic" w:cs="MS Gothic" w:hint="eastAsia"/>
        </w:rPr>
        <w:t>河迦葉</w:t>
      </w:r>
      <w:r>
        <w:t xml:space="preserve"> [Ka Kashō] /combined translation/transcription of the name of Nadī-Kāśyapa/</w:t>
      </w:r>
    </w:p>
    <w:p w:rsidR="00A618CE" w:rsidRDefault="00A618CE" w:rsidP="00A618CE">
      <w:r>
        <w:rPr>
          <w:rFonts w:ascii="MS Gothic" w:eastAsia="MS Gothic" w:hAnsi="MS Gothic" w:cs="MS Gothic" w:hint="eastAsia"/>
        </w:rPr>
        <w:t>河鼻旨</w:t>
      </w:r>
      <w:r>
        <w:t xml:space="preserve"> [Kabishi] /Avīci/</w:t>
      </w:r>
    </w:p>
    <w:p w:rsidR="00A618CE" w:rsidRDefault="00A618CE" w:rsidP="00A618CE">
      <w:r>
        <w:rPr>
          <w:rFonts w:ascii="MS Gothic" w:eastAsia="MS Gothic" w:hAnsi="MS Gothic" w:cs="MS Gothic" w:hint="eastAsia"/>
        </w:rPr>
        <w:t>沸</w:t>
      </w:r>
      <w:r>
        <w:t xml:space="preserve"> [futsu] /to boil/</w:t>
      </w:r>
    </w:p>
    <w:p w:rsidR="00A618CE" w:rsidRDefault="00A618CE" w:rsidP="00A618CE">
      <w:r>
        <w:rPr>
          <w:rFonts w:ascii="MS Gothic" w:eastAsia="MS Gothic" w:hAnsi="MS Gothic" w:cs="MS Gothic" w:hint="eastAsia"/>
        </w:rPr>
        <w:t>油</w:t>
      </w:r>
      <w:r>
        <w:t xml:space="preserve"> [yu] /oil/</w:t>
      </w:r>
    </w:p>
    <w:p w:rsidR="00A618CE" w:rsidRDefault="00A618CE" w:rsidP="00A618CE">
      <w:r>
        <w:rPr>
          <w:rFonts w:ascii="MS Gothic" w:eastAsia="MS Gothic" w:hAnsi="MS Gothic" w:cs="MS Gothic" w:hint="eastAsia"/>
        </w:rPr>
        <w:lastRenderedPageBreak/>
        <w:t>油斷</w:t>
      </w:r>
      <w:r>
        <w:t xml:space="preserve"> [yudan] /negligence/</w:t>
      </w:r>
    </w:p>
    <w:p w:rsidR="00A618CE" w:rsidRDefault="00A618CE" w:rsidP="00A618CE">
      <w:r>
        <w:rPr>
          <w:rFonts w:ascii="MS Gothic" w:eastAsia="MS Gothic" w:hAnsi="MS Gothic" w:cs="MS Gothic" w:hint="eastAsia"/>
        </w:rPr>
        <w:t>油蘇</w:t>
      </w:r>
      <w:r>
        <w:t xml:space="preserve"> [yuso] /oil butter/</w:t>
      </w:r>
    </w:p>
    <w:p w:rsidR="00A618CE" w:rsidRDefault="00A618CE" w:rsidP="00A618CE">
      <w:r>
        <w:rPr>
          <w:rFonts w:ascii="MS Gothic" w:eastAsia="MS Gothic" w:hAnsi="MS Gothic" w:cs="MS Gothic" w:hint="eastAsia"/>
        </w:rPr>
        <w:t>油鉢</w:t>
      </w:r>
      <w:r>
        <w:t xml:space="preserve"> [yuhachi] /bowl of oil/</w:t>
      </w:r>
    </w:p>
    <w:p w:rsidR="00A618CE" w:rsidRDefault="00A618CE" w:rsidP="00A618CE">
      <w:r>
        <w:rPr>
          <w:rFonts w:ascii="MS Gothic" w:eastAsia="MS Gothic" w:hAnsi="MS Gothic" w:cs="MS Gothic" w:hint="eastAsia"/>
        </w:rPr>
        <w:t>油頭</w:t>
      </w:r>
      <w:r>
        <w:t xml:space="preserve"> [yujū] /monastery cook/</w:t>
      </w:r>
    </w:p>
    <w:p w:rsidR="00A618CE" w:rsidRDefault="00A618CE" w:rsidP="00A618CE">
      <w:r>
        <w:rPr>
          <w:rFonts w:ascii="MS Gothic" w:eastAsia="MS Gothic" w:hAnsi="MS Gothic" w:cs="MS Gothic" w:hint="eastAsia"/>
        </w:rPr>
        <w:t>治</w:t>
      </w:r>
      <w:r>
        <w:t xml:space="preserve"> [chi] /to govern/</w:t>
      </w:r>
    </w:p>
    <w:p w:rsidR="00A618CE" w:rsidRDefault="00A618CE" w:rsidP="00A618CE">
      <w:r>
        <w:rPr>
          <w:rFonts w:ascii="MS Gothic" w:eastAsia="MS Gothic" w:hAnsi="MS Gothic" w:cs="MS Gothic" w:hint="eastAsia"/>
        </w:rPr>
        <w:t>治世</w:t>
      </w:r>
      <w:r>
        <w:t xml:space="preserve"> [jise] /to govern the world/</w:t>
      </w:r>
    </w:p>
    <w:p w:rsidR="00A618CE" w:rsidRDefault="00A618CE" w:rsidP="00A618CE">
      <w:r>
        <w:rPr>
          <w:rFonts w:ascii="MS Gothic" w:eastAsia="MS Gothic" w:hAnsi="MS Gothic" w:cs="MS Gothic" w:hint="eastAsia"/>
        </w:rPr>
        <w:t>治國</w:t>
      </w:r>
      <w:r>
        <w:t xml:space="preserve"> [jikoku] /to govern the state/</w:t>
      </w:r>
    </w:p>
    <w:p w:rsidR="00A618CE" w:rsidRDefault="00A618CE" w:rsidP="00A618CE">
      <w:r>
        <w:rPr>
          <w:rFonts w:ascii="MS Gothic" w:eastAsia="MS Gothic" w:hAnsi="MS Gothic" w:cs="MS Gothic" w:hint="eastAsia"/>
        </w:rPr>
        <w:t>治國天</w:t>
      </w:r>
      <w:r>
        <w:t xml:space="preserve"> [Jikoku ten] /Dhṛtrāṣṭra/</w:t>
      </w:r>
    </w:p>
    <w:p w:rsidR="00A618CE" w:rsidRDefault="00A618CE" w:rsidP="00A618CE">
      <w:r>
        <w:rPr>
          <w:rFonts w:ascii="MS Gothic" w:eastAsia="MS Gothic" w:hAnsi="MS Gothic" w:cs="MS Gothic" w:hint="eastAsia"/>
        </w:rPr>
        <w:t>治地</w:t>
      </w:r>
      <w:r>
        <w:t xml:space="preserve"> [jichi] /preparing the ground/</w:t>
      </w:r>
    </w:p>
    <w:p w:rsidR="00A618CE" w:rsidRDefault="00A618CE" w:rsidP="00A618CE">
      <w:r>
        <w:rPr>
          <w:rFonts w:ascii="MS Gothic" w:eastAsia="MS Gothic" w:hAnsi="MS Gothic" w:cs="MS Gothic" w:hint="eastAsia"/>
        </w:rPr>
        <w:t>治地住</w:t>
      </w:r>
      <w:r>
        <w:t xml:space="preserve"> [jiji jū] /abode of nurturing/</w:t>
      </w:r>
    </w:p>
    <w:p w:rsidR="00A618CE" w:rsidRDefault="00A618CE" w:rsidP="00A618CE">
      <w:r>
        <w:rPr>
          <w:rFonts w:ascii="MS Gothic" w:eastAsia="MS Gothic" w:hAnsi="MS Gothic" w:cs="MS Gothic" w:hint="eastAsia"/>
        </w:rPr>
        <w:t>治差</w:t>
      </w:r>
      <w:r>
        <w:t xml:space="preserve"> [jisha] /heal/</w:t>
      </w:r>
    </w:p>
    <w:p w:rsidR="00A618CE" w:rsidRDefault="00A618CE" w:rsidP="00A618CE">
      <w:r>
        <w:rPr>
          <w:rFonts w:ascii="MS Gothic" w:eastAsia="MS Gothic" w:hAnsi="MS Gothic" w:cs="MS Gothic" w:hint="eastAsia"/>
        </w:rPr>
        <w:t>治心</w:t>
      </w:r>
      <w:r>
        <w:t xml:space="preserve"> [jishin] /to correct the mind/</w:t>
      </w:r>
    </w:p>
    <w:p w:rsidR="00A618CE" w:rsidRDefault="00A618CE" w:rsidP="00A618CE">
      <w:r>
        <w:rPr>
          <w:rFonts w:ascii="MS Gothic" w:eastAsia="MS Gothic" w:hAnsi="MS Gothic" w:cs="MS Gothic" w:hint="eastAsia"/>
        </w:rPr>
        <w:t>治性</w:t>
      </w:r>
      <w:r>
        <w:t xml:space="preserve"> [jishō] /correct one's nature/</w:t>
      </w:r>
    </w:p>
    <w:p w:rsidR="00A618CE" w:rsidRDefault="00A618CE" w:rsidP="00A618CE">
      <w:r>
        <w:rPr>
          <w:rFonts w:ascii="MS Gothic" w:eastAsia="MS Gothic" w:hAnsi="MS Gothic" w:cs="MS Gothic" w:hint="eastAsia"/>
        </w:rPr>
        <w:t>治想</w:t>
      </w:r>
      <w:r>
        <w:t xml:space="preserve"> [jisō] /the notion of remedying/</w:t>
      </w:r>
    </w:p>
    <w:p w:rsidR="00A618CE" w:rsidRDefault="00A618CE" w:rsidP="00A618CE">
      <w:r>
        <w:rPr>
          <w:rFonts w:ascii="MS Gothic" w:eastAsia="MS Gothic" w:hAnsi="MS Gothic" w:cs="MS Gothic" w:hint="eastAsia"/>
        </w:rPr>
        <w:t>治斷</w:t>
      </w:r>
      <w:r>
        <w:t xml:space="preserve"> [jidan] /to quell/</w:t>
      </w:r>
    </w:p>
    <w:p w:rsidR="00A618CE" w:rsidRDefault="00A618CE" w:rsidP="00A618CE">
      <w:r>
        <w:rPr>
          <w:rFonts w:ascii="MS Gothic" w:eastAsia="MS Gothic" w:hAnsi="MS Gothic" w:cs="MS Gothic" w:hint="eastAsia"/>
        </w:rPr>
        <w:t>治欲貪</w:t>
      </w:r>
      <w:r>
        <w:t xml:space="preserve"> [ji yokuton] /to counteract desire and craving/</w:t>
      </w:r>
    </w:p>
    <w:p w:rsidR="00A618CE" w:rsidRDefault="00A618CE" w:rsidP="00A618CE">
      <w:r>
        <w:rPr>
          <w:rFonts w:ascii="MS Gothic" w:eastAsia="MS Gothic" w:hAnsi="MS Gothic" w:cs="MS Gothic" w:hint="eastAsia"/>
        </w:rPr>
        <w:t>治生</w:t>
      </w:r>
      <w:r>
        <w:t xml:space="preserve"> [jishō] /making a living/</w:t>
      </w:r>
    </w:p>
    <w:p w:rsidR="00A618CE" w:rsidRDefault="00A618CE" w:rsidP="00A618CE">
      <w:r>
        <w:rPr>
          <w:rFonts w:ascii="MS Gothic" w:eastAsia="MS Gothic" w:hAnsi="MS Gothic" w:cs="MS Gothic" w:hint="eastAsia"/>
        </w:rPr>
        <w:t>治生</w:t>
      </w:r>
      <w:r>
        <w:rPr>
          <w:rFonts w:ascii="Microsoft JhengHei" w:eastAsia="Microsoft JhengHei" w:hAnsi="Microsoft JhengHei" w:cs="Microsoft JhengHei" w:hint="eastAsia"/>
        </w:rPr>
        <w:t>產業</w:t>
      </w:r>
      <w:r>
        <w:t xml:space="preserve"> [jishō sangō] /daily activity/</w:t>
      </w:r>
    </w:p>
    <w:p w:rsidR="00A618CE" w:rsidRDefault="00A618CE" w:rsidP="00A618CE">
      <w:r>
        <w:rPr>
          <w:rFonts w:ascii="MS Gothic" w:eastAsia="MS Gothic" w:hAnsi="MS Gothic" w:cs="MS Gothic" w:hint="eastAsia"/>
        </w:rPr>
        <w:t>治病</w:t>
      </w:r>
      <w:r>
        <w:t xml:space="preserve"> [jibyō] /to heal disease/</w:t>
      </w:r>
    </w:p>
    <w:p w:rsidR="00A618CE" w:rsidRDefault="00A618CE" w:rsidP="00A618CE">
      <w:r>
        <w:rPr>
          <w:rFonts w:ascii="MS Gothic" w:eastAsia="MS Gothic" w:hAnsi="MS Gothic" w:cs="MS Gothic" w:hint="eastAsia"/>
        </w:rPr>
        <w:t>治病合藥經</w:t>
      </w:r>
      <w:r>
        <w:t xml:space="preserve"> [Jibyō gōyaku kyō] /Zhibing heyao jing/</w:t>
      </w:r>
    </w:p>
    <w:p w:rsidR="00A618CE" w:rsidRDefault="00A618CE" w:rsidP="00A618CE">
      <w:r>
        <w:rPr>
          <w:rFonts w:ascii="MS Gothic" w:eastAsia="MS Gothic" w:hAnsi="MS Gothic" w:cs="MS Gothic" w:hint="eastAsia"/>
        </w:rPr>
        <w:t>治療</w:t>
      </w:r>
      <w:r>
        <w:t xml:space="preserve"> [jiryō] /to treat/</w:t>
      </w:r>
    </w:p>
    <w:p w:rsidR="00A618CE" w:rsidRDefault="00A618CE" w:rsidP="00A618CE">
      <w:r>
        <w:rPr>
          <w:rFonts w:ascii="MS Gothic" w:eastAsia="MS Gothic" w:hAnsi="MS Gothic" w:cs="MS Gothic" w:hint="eastAsia"/>
        </w:rPr>
        <w:t>治禪病祕要</w:t>
      </w:r>
      <w:r>
        <w:t xml:space="preserve"> [Ji zenbyō hiyō] /Secret Essentials for Healing the Maladies of Meditation/</w:t>
      </w:r>
    </w:p>
    <w:p w:rsidR="00A618CE" w:rsidRDefault="00A618CE" w:rsidP="00A618CE">
      <w:r>
        <w:rPr>
          <w:rFonts w:ascii="MS Gothic" w:eastAsia="MS Gothic" w:hAnsi="MS Gothic" w:cs="MS Gothic" w:hint="eastAsia"/>
        </w:rPr>
        <w:t>治禪病祕要法</w:t>
      </w:r>
      <w:r>
        <w:t xml:space="preserve"> [Ji zenbyō hiyōhō] /Secret Essentials for Healing the Maladies of Meditation/</w:t>
      </w:r>
    </w:p>
    <w:p w:rsidR="00A618CE" w:rsidRDefault="00A618CE" w:rsidP="00A618CE">
      <w:r>
        <w:rPr>
          <w:rFonts w:ascii="MS Gothic" w:eastAsia="MS Gothic" w:hAnsi="MS Gothic" w:cs="MS Gothic" w:hint="eastAsia"/>
        </w:rPr>
        <w:t>治禪病祕要法經</w:t>
      </w:r>
      <w:r>
        <w:t xml:space="preserve"> [Ji zenbyō hiyōhō kyō] /Secret Essentials for Healing the Maladies of Meditation/</w:t>
      </w:r>
    </w:p>
    <w:p w:rsidR="00A618CE" w:rsidRDefault="00A618CE" w:rsidP="00A618CE">
      <w:r>
        <w:rPr>
          <w:rFonts w:ascii="MS Gothic" w:eastAsia="MS Gothic" w:hAnsi="MS Gothic" w:cs="MS Gothic" w:hint="eastAsia"/>
        </w:rPr>
        <w:t>治禪病祕要經</w:t>
      </w:r>
      <w:r>
        <w:t xml:space="preserve"> [Ji zenbyō hiyō kyō] /Secret Essentials for Healing the Maladies of Meditation/</w:t>
      </w:r>
    </w:p>
    <w:p w:rsidR="00A618CE" w:rsidRDefault="00A618CE" w:rsidP="00A618CE">
      <w:r>
        <w:rPr>
          <w:rFonts w:ascii="MS Gothic" w:eastAsia="MS Gothic" w:hAnsi="MS Gothic" w:cs="MS Gothic" w:hint="eastAsia"/>
        </w:rPr>
        <w:t>治罰</w:t>
      </w:r>
      <w:r>
        <w:t xml:space="preserve"> [jibatsu] /punishment/</w:t>
      </w:r>
    </w:p>
    <w:p w:rsidR="00A618CE" w:rsidRDefault="00A618CE" w:rsidP="00A618CE">
      <w:r>
        <w:rPr>
          <w:rFonts w:ascii="MS Gothic" w:eastAsia="MS Gothic" w:hAnsi="MS Gothic" w:cs="MS Gothic" w:hint="eastAsia"/>
        </w:rPr>
        <w:t>治身</w:t>
      </w:r>
      <w:r>
        <w:t xml:space="preserve"> [jishin] /self-discipline/</w:t>
      </w:r>
    </w:p>
    <w:p w:rsidR="00A618CE" w:rsidRDefault="00A618CE" w:rsidP="00A618CE">
      <w:r>
        <w:rPr>
          <w:rFonts w:ascii="MS Gothic" w:eastAsia="MS Gothic" w:hAnsi="MS Gothic" w:cs="MS Gothic" w:hint="eastAsia"/>
        </w:rPr>
        <w:t>治道</w:t>
      </w:r>
      <w:r>
        <w:t xml:space="preserve"> [jidō] /path of overcoming of afflictions/</w:t>
      </w:r>
    </w:p>
    <w:p w:rsidR="00A618CE" w:rsidRDefault="00A618CE" w:rsidP="00A618CE">
      <w:r>
        <w:rPr>
          <w:rFonts w:ascii="MS Gothic" w:eastAsia="MS Gothic" w:hAnsi="MS Gothic" w:cs="MS Gothic" w:hint="eastAsia"/>
        </w:rPr>
        <w:t>沽</w:t>
      </w:r>
      <w:r>
        <w:t xml:space="preserve"> [ko] /to sell/</w:t>
      </w:r>
    </w:p>
    <w:p w:rsidR="00A618CE" w:rsidRDefault="00A618CE" w:rsidP="00A618CE">
      <w:r>
        <w:rPr>
          <w:rFonts w:ascii="MS Gothic" w:eastAsia="MS Gothic" w:hAnsi="MS Gothic" w:cs="MS Gothic" w:hint="eastAsia"/>
        </w:rPr>
        <w:t>沾取一渧</w:t>
      </w:r>
      <w:r>
        <w:t xml:space="preserve"> [senshu ichitei] /to extract a single drop/</w:t>
      </w:r>
    </w:p>
    <w:p w:rsidR="00A618CE" w:rsidRDefault="00A618CE" w:rsidP="00A618CE">
      <w:r>
        <w:rPr>
          <w:rFonts w:ascii="MS Gothic" w:eastAsia="MS Gothic" w:hAnsi="MS Gothic" w:cs="MS Gothic" w:hint="eastAsia"/>
        </w:rPr>
        <w:lastRenderedPageBreak/>
        <w:t>況</w:t>
      </w:r>
      <w:r>
        <w:t xml:space="preserve"> [kyō] /still more/</w:t>
      </w:r>
    </w:p>
    <w:p w:rsidR="00A618CE" w:rsidRDefault="00A618CE" w:rsidP="00A618CE">
      <w:r>
        <w:rPr>
          <w:rFonts w:ascii="MS Gothic" w:eastAsia="MS Gothic" w:hAnsi="MS Gothic" w:cs="MS Gothic" w:hint="eastAsia"/>
        </w:rPr>
        <w:t>況乃</w:t>
      </w:r>
      <w:r>
        <w:t xml:space="preserve"> [kyōnai] /how much more/</w:t>
      </w:r>
    </w:p>
    <w:p w:rsidR="00A618CE" w:rsidRDefault="00A618CE" w:rsidP="00A618CE">
      <w:r>
        <w:rPr>
          <w:rFonts w:ascii="MS Gothic" w:eastAsia="MS Gothic" w:hAnsi="MS Gothic" w:cs="MS Gothic" w:hint="eastAsia"/>
        </w:rPr>
        <w:t>況乎</w:t>
      </w:r>
      <w:r>
        <w:t xml:space="preserve"> [kyō go] /how much more so?/</w:t>
      </w:r>
    </w:p>
    <w:p w:rsidR="00A618CE" w:rsidRDefault="00A618CE" w:rsidP="00A618CE">
      <w:r>
        <w:rPr>
          <w:rFonts w:ascii="MS Gothic" w:eastAsia="MS Gothic" w:hAnsi="MS Gothic" w:cs="MS Gothic" w:hint="eastAsia"/>
        </w:rPr>
        <w:t>況復</w:t>
      </w:r>
      <w:r>
        <w:t xml:space="preserve"> [kyōfuku] /how much more/</w:t>
      </w:r>
    </w:p>
    <w:p w:rsidR="00A618CE" w:rsidRDefault="00A618CE" w:rsidP="00A618CE">
      <w:r>
        <w:rPr>
          <w:rFonts w:ascii="MS Gothic" w:eastAsia="MS Gothic" w:hAnsi="MS Gothic" w:cs="MS Gothic" w:hint="eastAsia"/>
        </w:rPr>
        <w:t>況餘</w:t>
      </w:r>
      <w:r>
        <w:t xml:space="preserve"> [kyōyo] /how much more so with other cases.../</w:t>
      </w:r>
    </w:p>
    <w:p w:rsidR="00A618CE" w:rsidRDefault="00A618CE" w:rsidP="00A618CE">
      <w:r>
        <w:rPr>
          <w:rFonts w:ascii="MS Gothic" w:eastAsia="MS Gothic" w:hAnsi="MS Gothic" w:cs="MS Gothic" w:hint="eastAsia"/>
        </w:rPr>
        <w:t>泉下</w:t>
      </w:r>
      <w:r>
        <w:t xml:space="preserve"> [senka] /hades/</w:t>
      </w:r>
    </w:p>
    <w:p w:rsidR="00A618CE" w:rsidRDefault="00A618CE" w:rsidP="00A618CE">
      <w:r>
        <w:rPr>
          <w:rFonts w:ascii="MS Gothic" w:eastAsia="MS Gothic" w:hAnsi="MS Gothic" w:cs="MS Gothic" w:hint="eastAsia"/>
        </w:rPr>
        <w:t>泉界</w:t>
      </w:r>
      <w:r>
        <w:t xml:space="preserve"> [senkai] /hades/</w:t>
      </w:r>
    </w:p>
    <w:p w:rsidR="00A618CE" w:rsidRDefault="00A618CE" w:rsidP="00A618CE">
      <w:r>
        <w:rPr>
          <w:rFonts w:ascii="MS Gothic" w:eastAsia="MS Gothic" w:hAnsi="MS Gothic" w:cs="MS Gothic" w:hint="eastAsia"/>
        </w:rPr>
        <w:t>泉路</w:t>
      </w:r>
      <w:r>
        <w:t xml:space="preserve"> [senro] /hades/</w:t>
      </w:r>
    </w:p>
    <w:p w:rsidR="00A618CE" w:rsidRDefault="00A618CE" w:rsidP="00A618CE">
      <w:r>
        <w:rPr>
          <w:rFonts w:ascii="MS Gothic" w:eastAsia="MS Gothic" w:hAnsi="MS Gothic" w:cs="MS Gothic" w:hint="eastAsia"/>
        </w:rPr>
        <w:t>泊</w:t>
      </w:r>
      <w:r>
        <w:t xml:space="preserve"> [baku] /to stop/</w:t>
      </w:r>
    </w:p>
    <w:p w:rsidR="00A618CE" w:rsidRDefault="00A618CE" w:rsidP="00A618CE">
      <w:r>
        <w:rPr>
          <w:rFonts w:ascii="MS Gothic" w:eastAsia="MS Gothic" w:hAnsi="MS Gothic" w:cs="MS Gothic" w:hint="eastAsia"/>
        </w:rPr>
        <w:t>法</w:t>
      </w:r>
      <w:r>
        <w:t xml:space="preserve"> [hō] /dharma/</w:t>
      </w:r>
    </w:p>
    <w:p w:rsidR="00A618CE" w:rsidRDefault="00A618CE" w:rsidP="00A618CE">
      <w:r>
        <w:rPr>
          <w:rFonts w:ascii="MS Gothic" w:eastAsia="MS Gothic" w:hAnsi="MS Gothic" w:cs="MS Gothic" w:hint="eastAsia"/>
        </w:rPr>
        <w:t>法上</w:t>
      </w:r>
      <w:r>
        <w:t xml:space="preserve"> [Hōjō] /Fashang/</w:t>
      </w:r>
    </w:p>
    <w:p w:rsidR="00A618CE" w:rsidRDefault="00A618CE" w:rsidP="00A618CE">
      <w:r>
        <w:rPr>
          <w:rFonts w:ascii="MS Gothic" w:eastAsia="MS Gothic" w:hAnsi="MS Gothic" w:cs="MS Gothic" w:hint="eastAsia"/>
        </w:rPr>
        <w:t>法上部</w:t>
      </w:r>
      <w:r>
        <w:t xml:space="preserve"> [Hōjō bu] /*Dharmôttarīya/</w:t>
      </w:r>
    </w:p>
    <w:p w:rsidR="00A618CE" w:rsidRDefault="00A618CE" w:rsidP="00A618CE">
      <w:r>
        <w:rPr>
          <w:rFonts w:ascii="MS Gothic" w:eastAsia="MS Gothic" w:hAnsi="MS Gothic" w:cs="MS Gothic" w:hint="eastAsia"/>
        </w:rPr>
        <w:t>法中</w:t>
      </w:r>
      <w:r>
        <w:t xml:space="preserve"> [hōchū] /amidst phenomena/</w:t>
      </w:r>
    </w:p>
    <w:p w:rsidR="00A618CE" w:rsidRDefault="00A618CE" w:rsidP="00A618CE">
      <w:r>
        <w:rPr>
          <w:rFonts w:ascii="MS Gothic" w:eastAsia="MS Gothic" w:hAnsi="MS Gothic" w:cs="MS Gothic" w:hint="eastAsia"/>
        </w:rPr>
        <w:t>法主</w:t>
      </w:r>
      <w:r>
        <w:t xml:space="preserve"> [hossu] /king of the dharma/</w:t>
      </w:r>
    </w:p>
    <w:p w:rsidR="00A618CE" w:rsidRDefault="00A618CE" w:rsidP="00A618CE">
      <w:r>
        <w:rPr>
          <w:rFonts w:ascii="MS Gothic" w:eastAsia="MS Gothic" w:hAnsi="MS Gothic" w:cs="MS Gothic" w:hint="eastAsia"/>
        </w:rPr>
        <w:t>法之王</w:t>
      </w:r>
      <w:r>
        <w:t xml:space="preserve"> [hōnoō] /the king of the Dharma/</w:t>
      </w:r>
    </w:p>
    <w:p w:rsidR="00A618CE" w:rsidRDefault="00A618CE" w:rsidP="00A618CE">
      <w:r>
        <w:rPr>
          <w:rFonts w:ascii="MS Gothic" w:eastAsia="MS Gothic" w:hAnsi="MS Gothic" w:cs="MS Gothic" w:hint="eastAsia"/>
        </w:rPr>
        <w:t>法乳</w:t>
      </w:r>
      <w:r>
        <w:t xml:space="preserve"> [hō nyū] /dharma-milk/</w:t>
      </w:r>
    </w:p>
    <w:p w:rsidR="00A618CE" w:rsidRDefault="00A618CE" w:rsidP="00A618CE">
      <w:r>
        <w:rPr>
          <w:rFonts w:ascii="MS Gothic" w:eastAsia="MS Gothic" w:hAnsi="MS Gothic" w:cs="MS Gothic" w:hint="eastAsia"/>
        </w:rPr>
        <w:t>法事</w:t>
      </w:r>
      <w:r>
        <w:t xml:space="preserve"> [hōji] /services/</w:t>
      </w:r>
    </w:p>
    <w:p w:rsidR="00A618CE" w:rsidRDefault="00A618CE" w:rsidP="00A618CE">
      <w:r>
        <w:rPr>
          <w:rFonts w:ascii="MS Gothic" w:eastAsia="MS Gothic" w:hAnsi="MS Gothic" w:cs="MS Gothic" w:hint="eastAsia"/>
        </w:rPr>
        <w:t>法京</w:t>
      </w:r>
      <w:r>
        <w:t xml:space="preserve"> [Hōkyō] /Fajing/</w:t>
      </w:r>
    </w:p>
    <w:p w:rsidR="00A618CE" w:rsidRDefault="00A618CE" w:rsidP="00A618CE">
      <w:r>
        <w:rPr>
          <w:rFonts w:ascii="MS Gothic" w:eastAsia="MS Gothic" w:hAnsi="MS Gothic" w:cs="MS Gothic" w:hint="eastAsia"/>
        </w:rPr>
        <w:t>法位</w:t>
      </w:r>
      <w:r>
        <w:t xml:space="preserve"> [hōi] /condition in which all dharmas are established/</w:t>
      </w:r>
    </w:p>
    <w:p w:rsidR="00A618CE" w:rsidRDefault="00A618CE" w:rsidP="00A618CE">
      <w:r>
        <w:rPr>
          <w:rFonts w:ascii="MS Gothic" w:eastAsia="MS Gothic" w:hAnsi="MS Gothic" w:cs="MS Gothic" w:hint="eastAsia"/>
        </w:rPr>
        <w:t>法住</w:t>
      </w:r>
      <w:r>
        <w:t xml:space="preserve"> [hōjū] /dharma abiding/</w:t>
      </w:r>
    </w:p>
    <w:p w:rsidR="00A618CE" w:rsidRDefault="00A618CE" w:rsidP="00A618CE">
      <w:r>
        <w:rPr>
          <w:rFonts w:ascii="MS Gothic" w:eastAsia="MS Gothic" w:hAnsi="MS Gothic" w:cs="MS Gothic" w:hint="eastAsia"/>
        </w:rPr>
        <w:t>法住寺</w:t>
      </w:r>
      <w:r>
        <w:t xml:space="preserve"> [Hōjūji] /Temple of Dharma Abiding/</w:t>
      </w:r>
    </w:p>
    <w:p w:rsidR="00A618CE" w:rsidRDefault="00A618CE" w:rsidP="00A618CE">
      <w:r>
        <w:rPr>
          <w:rFonts w:ascii="MS Gothic" w:eastAsia="MS Gothic" w:hAnsi="MS Gothic" w:cs="MS Gothic" w:hint="eastAsia"/>
        </w:rPr>
        <w:t>法住智</w:t>
      </w:r>
      <w:r>
        <w:t xml:space="preserve"> [hō jūchi] /dharma-abiding cognition/</w:t>
      </w:r>
    </w:p>
    <w:p w:rsidR="00A618CE" w:rsidRDefault="00A618CE" w:rsidP="00A618CE">
      <w:r>
        <w:rPr>
          <w:rFonts w:ascii="MS Gothic" w:eastAsia="MS Gothic" w:hAnsi="MS Gothic" w:cs="MS Gothic" w:hint="eastAsia"/>
        </w:rPr>
        <w:t>法住記</w:t>
      </w:r>
      <w:r>
        <w:t xml:space="preserve"> [Hōjūki] /Nandimitrāvadāna/</w:t>
      </w:r>
    </w:p>
    <w:p w:rsidR="00A618CE" w:rsidRDefault="00A618CE" w:rsidP="00A618CE">
      <w:r>
        <w:rPr>
          <w:rFonts w:ascii="MS Gothic" w:eastAsia="MS Gothic" w:hAnsi="MS Gothic" w:cs="MS Gothic" w:hint="eastAsia"/>
        </w:rPr>
        <w:t>法佛</w:t>
      </w:r>
      <w:r>
        <w:t xml:space="preserve"> [hobbutsu] /dharma body Buddha/</w:t>
      </w:r>
    </w:p>
    <w:p w:rsidR="00A618CE" w:rsidRDefault="00A618CE" w:rsidP="00A618CE">
      <w:r>
        <w:rPr>
          <w:rFonts w:ascii="MS Gothic" w:eastAsia="MS Gothic" w:hAnsi="MS Gothic" w:cs="MS Gothic" w:hint="eastAsia"/>
        </w:rPr>
        <w:t>法佛報佛</w:t>
      </w:r>
      <w:r>
        <w:t xml:space="preserve"> [hobbutsu hōbutsu] /dharma-body buddha and reward-body buddha/</w:t>
      </w:r>
    </w:p>
    <w:p w:rsidR="00A618CE" w:rsidRDefault="00A618CE" w:rsidP="00A618CE">
      <w:r>
        <w:rPr>
          <w:rFonts w:ascii="MS Gothic" w:eastAsia="MS Gothic" w:hAnsi="MS Gothic" w:cs="MS Gothic" w:hint="eastAsia"/>
        </w:rPr>
        <w:t>法佛菩提</w:t>
      </w:r>
      <w:r>
        <w:t xml:space="preserve"> [hōbutsu bodai] /enlightenment of the dharma-body buddha/</w:t>
      </w:r>
    </w:p>
    <w:p w:rsidR="00A618CE" w:rsidRDefault="00A618CE" w:rsidP="00A618CE">
      <w:r>
        <w:rPr>
          <w:rFonts w:ascii="MS Gothic" w:eastAsia="MS Gothic" w:hAnsi="MS Gothic" w:cs="MS Gothic" w:hint="eastAsia"/>
        </w:rPr>
        <w:t>法佛</w:t>
      </w:r>
      <w:r>
        <w:rPr>
          <w:rFonts w:ascii="Malgun Gothic" w:eastAsia="Malgun Gothic" w:hAnsi="Malgun Gothic" w:cs="Malgun Gothic" w:hint="eastAsia"/>
        </w:rPr>
        <w:t>說法</w:t>
      </w:r>
      <w:r>
        <w:t xml:space="preserve"> [hōbutsu seppō] /the dharma body buddha expounds the dharma/</w:t>
      </w:r>
    </w:p>
    <w:p w:rsidR="00A618CE" w:rsidRDefault="00A618CE" w:rsidP="00A618CE">
      <w:r>
        <w:rPr>
          <w:rFonts w:ascii="MS Gothic" w:eastAsia="MS Gothic" w:hAnsi="MS Gothic" w:cs="MS Gothic" w:hint="eastAsia"/>
        </w:rPr>
        <w:t>法供</w:t>
      </w:r>
      <w:r>
        <w:t xml:space="preserve"> [hōku] /dharma-offerings/</w:t>
      </w:r>
    </w:p>
    <w:p w:rsidR="00A618CE" w:rsidRDefault="00A618CE" w:rsidP="00A618CE">
      <w:r>
        <w:rPr>
          <w:rFonts w:ascii="MS Gothic" w:eastAsia="MS Gothic" w:hAnsi="MS Gothic" w:cs="MS Gothic" w:hint="eastAsia"/>
        </w:rPr>
        <w:t>法供養</w:t>
      </w:r>
      <w:r>
        <w:t xml:space="preserve"> [hō kuyō] /offerings of the dharma/</w:t>
      </w:r>
    </w:p>
    <w:p w:rsidR="00A618CE" w:rsidRDefault="00A618CE" w:rsidP="00A618CE">
      <w:r>
        <w:rPr>
          <w:rFonts w:ascii="MS Gothic" w:eastAsia="MS Gothic" w:hAnsi="MS Gothic" w:cs="MS Gothic" w:hint="eastAsia"/>
        </w:rPr>
        <w:t>法依</w:t>
      </w:r>
      <w:r>
        <w:t xml:space="preserve"> [hōe] /relying on the dharma/</w:t>
      </w:r>
    </w:p>
    <w:p w:rsidR="00A618CE" w:rsidRDefault="00A618CE" w:rsidP="00A618CE">
      <w:r>
        <w:rPr>
          <w:rFonts w:ascii="MS Gothic" w:eastAsia="MS Gothic" w:hAnsi="MS Gothic" w:cs="MS Gothic" w:hint="eastAsia"/>
        </w:rPr>
        <w:lastRenderedPageBreak/>
        <w:t>法侶</w:t>
      </w:r>
      <w:r>
        <w:t xml:space="preserve"> [hōryo] /dharma-companion/</w:t>
      </w:r>
    </w:p>
    <w:p w:rsidR="00A618CE" w:rsidRDefault="00A618CE" w:rsidP="00A618CE">
      <w:r>
        <w:rPr>
          <w:rFonts w:ascii="MS Gothic" w:eastAsia="MS Gothic" w:hAnsi="MS Gothic" w:cs="MS Gothic" w:hint="eastAsia"/>
        </w:rPr>
        <w:t>法僧</w:t>
      </w:r>
      <w:r>
        <w:t xml:space="preserve"> [hōsō] /ritual-enacting monk/</w:t>
      </w:r>
    </w:p>
    <w:p w:rsidR="00A618CE" w:rsidRDefault="00A618CE" w:rsidP="00A618CE">
      <w:r>
        <w:rPr>
          <w:rFonts w:ascii="MS Gothic" w:eastAsia="MS Gothic" w:hAnsi="MS Gothic" w:cs="MS Gothic" w:hint="eastAsia"/>
        </w:rPr>
        <w:t>法兄</w:t>
      </w:r>
      <w:r>
        <w:t xml:space="preserve"> [hō kei] /[elder] dharma brother/</w:t>
      </w:r>
    </w:p>
    <w:p w:rsidR="00A618CE" w:rsidRDefault="00A618CE" w:rsidP="00A618CE">
      <w:r>
        <w:rPr>
          <w:rFonts w:ascii="MS Gothic" w:eastAsia="MS Gothic" w:hAnsi="MS Gothic" w:cs="MS Gothic" w:hint="eastAsia"/>
        </w:rPr>
        <w:t>法兄弟</w:t>
      </w:r>
      <w:r>
        <w:t xml:space="preserve"> [hō kyōdai] /brother dharma disciples/</w:t>
      </w:r>
    </w:p>
    <w:p w:rsidR="00A618CE" w:rsidRDefault="00A618CE" w:rsidP="00A618CE">
      <w:r>
        <w:rPr>
          <w:rFonts w:ascii="MS Gothic" w:eastAsia="MS Gothic" w:hAnsi="MS Gothic" w:cs="MS Gothic" w:hint="eastAsia"/>
        </w:rPr>
        <w:t>法光</w:t>
      </w:r>
      <w:r>
        <w:t xml:space="preserve"> [hōkō] /light of the dharma/</w:t>
      </w:r>
    </w:p>
    <w:p w:rsidR="00A618CE" w:rsidRDefault="00A618CE" w:rsidP="00A618CE">
      <w:r>
        <w:rPr>
          <w:rFonts w:ascii="MS Gothic" w:eastAsia="MS Gothic" w:hAnsi="MS Gothic" w:cs="MS Gothic" w:hint="eastAsia"/>
        </w:rPr>
        <w:t>法光定</w:t>
      </w:r>
      <w:r>
        <w:t xml:space="preserve"> [hō kōjō] /concentration of the dharma-luminosity/</w:t>
      </w:r>
    </w:p>
    <w:p w:rsidR="00A618CE" w:rsidRDefault="00A618CE" w:rsidP="00A618CE">
      <w:r>
        <w:rPr>
          <w:rFonts w:ascii="MS Gothic" w:eastAsia="MS Gothic" w:hAnsi="MS Gothic" w:cs="MS Gothic" w:hint="eastAsia"/>
        </w:rPr>
        <w:t>法光明</w:t>
      </w:r>
      <w:r>
        <w:t xml:space="preserve"> [hō kōmyō] /illumination of the teaching/</w:t>
      </w:r>
    </w:p>
    <w:p w:rsidR="00A618CE" w:rsidRDefault="00A618CE" w:rsidP="00A618CE">
      <w:r>
        <w:rPr>
          <w:rFonts w:ascii="MS Gothic" w:eastAsia="MS Gothic" w:hAnsi="MS Gothic" w:cs="MS Gothic" w:hint="eastAsia"/>
        </w:rPr>
        <w:t>法光曜</w:t>
      </w:r>
      <w:r>
        <w:t xml:space="preserve"> [hō kōyō] /Dharmaprabhāsa/</w:t>
      </w:r>
    </w:p>
    <w:p w:rsidR="00A618CE" w:rsidRDefault="00A618CE" w:rsidP="00A618CE">
      <w:r>
        <w:rPr>
          <w:rFonts w:ascii="MS Gothic" w:eastAsia="MS Gothic" w:hAnsi="MS Gothic" w:cs="MS Gothic" w:hint="eastAsia"/>
        </w:rPr>
        <w:t>法入</w:t>
      </w:r>
      <w:r>
        <w:t xml:space="preserve"> [hō nyū] /the field of conceptualization/</w:t>
      </w:r>
    </w:p>
    <w:p w:rsidR="00A618CE" w:rsidRDefault="00A618CE" w:rsidP="00A618CE">
      <w:r>
        <w:rPr>
          <w:rFonts w:ascii="MS Gothic" w:eastAsia="MS Gothic" w:hAnsi="MS Gothic" w:cs="MS Gothic" w:hint="eastAsia"/>
        </w:rPr>
        <w:t>法公</w:t>
      </w:r>
      <w:r>
        <w:t xml:space="preserve"> [hōkō] /Mr. Dharma/</w:t>
      </w:r>
    </w:p>
    <w:p w:rsidR="00A618CE" w:rsidRDefault="00A618CE" w:rsidP="00A618CE">
      <w:r>
        <w:rPr>
          <w:rFonts w:ascii="MS Gothic" w:eastAsia="MS Gothic" w:hAnsi="MS Gothic" w:cs="MS Gothic" w:hint="eastAsia"/>
        </w:rPr>
        <w:t>法具</w:t>
      </w:r>
      <w:r>
        <w:t xml:space="preserve"> [hōgu] /dharma implements/</w:t>
      </w:r>
    </w:p>
    <w:p w:rsidR="00A618CE" w:rsidRDefault="00A618CE" w:rsidP="00A618CE">
      <w:r>
        <w:rPr>
          <w:rFonts w:ascii="MS Gothic" w:eastAsia="MS Gothic" w:hAnsi="MS Gothic" w:cs="MS Gothic" w:hint="eastAsia"/>
        </w:rPr>
        <w:t>法典</w:t>
      </w:r>
      <w:r>
        <w:t xml:space="preserve"> [hōten] /Buddhist scriptures/</w:t>
      </w:r>
    </w:p>
    <w:p w:rsidR="00A618CE" w:rsidRDefault="00A618CE" w:rsidP="00A618CE">
      <w:r>
        <w:rPr>
          <w:rFonts w:ascii="MS Gothic" w:eastAsia="MS Gothic" w:hAnsi="MS Gothic" w:cs="MS Gothic" w:hint="eastAsia"/>
        </w:rPr>
        <w:t>法出離鏡</w:t>
      </w:r>
      <w:r>
        <w:t xml:space="preserve"> [hō shutsuri kyō] /mirror that is free from contaminated phenomena/</w:t>
      </w:r>
    </w:p>
    <w:p w:rsidR="00A618CE" w:rsidRDefault="00A618CE" w:rsidP="00A618CE">
      <w:r>
        <w:rPr>
          <w:rFonts w:ascii="MS Gothic" w:eastAsia="MS Gothic" w:hAnsi="MS Gothic" w:cs="MS Gothic" w:hint="eastAsia"/>
        </w:rPr>
        <w:t>法利</w:t>
      </w:r>
      <w:r>
        <w:t xml:space="preserve"> [hōri] /benefits of the dharma/</w:t>
      </w:r>
    </w:p>
    <w:p w:rsidR="00A618CE" w:rsidRDefault="00A618CE" w:rsidP="00A618CE">
      <w:r>
        <w:rPr>
          <w:rFonts w:ascii="MS Gothic" w:eastAsia="MS Gothic" w:hAnsi="MS Gothic" w:cs="MS Gothic" w:hint="eastAsia"/>
        </w:rPr>
        <w:t>法制</w:t>
      </w:r>
      <w:r>
        <w:t xml:space="preserve"> [hōsei] /legal systems/</w:t>
      </w:r>
    </w:p>
    <w:p w:rsidR="00A618CE" w:rsidRDefault="00A618CE" w:rsidP="00A618CE">
      <w:r>
        <w:rPr>
          <w:rFonts w:ascii="MS Gothic" w:eastAsia="MS Gothic" w:hAnsi="MS Gothic" w:cs="MS Gothic" w:hint="eastAsia"/>
        </w:rPr>
        <w:t>法前非得</w:t>
      </w:r>
      <w:r>
        <w:t xml:space="preserve"> [hōzen hitoku] /non-acquisition prior to the mental factor/</w:t>
      </w:r>
    </w:p>
    <w:p w:rsidR="00A618CE" w:rsidRDefault="00A618CE" w:rsidP="00A618CE">
      <w:r>
        <w:rPr>
          <w:rFonts w:ascii="MS Gothic" w:eastAsia="MS Gothic" w:hAnsi="MS Gothic" w:cs="MS Gothic" w:hint="eastAsia"/>
        </w:rPr>
        <w:t>法劍</w:t>
      </w:r>
      <w:r>
        <w:t xml:space="preserve"> [hōken] /dharma-sword/</w:t>
      </w:r>
    </w:p>
    <w:p w:rsidR="00A618CE" w:rsidRDefault="00A618CE" w:rsidP="00A618CE">
      <w:r>
        <w:rPr>
          <w:rFonts w:ascii="MS Gothic" w:eastAsia="MS Gothic" w:hAnsi="MS Gothic" w:cs="MS Gothic" w:hint="eastAsia"/>
        </w:rPr>
        <w:t>法力</w:t>
      </w:r>
      <w:r>
        <w:t xml:space="preserve"> [hōriki] /strength of suchness within/</w:t>
      </w:r>
    </w:p>
    <w:p w:rsidR="00A618CE" w:rsidRDefault="00A618CE" w:rsidP="00A618CE">
      <w:r>
        <w:rPr>
          <w:rFonts w:ascii="MS Gothic" w:eastAsia="MS Gothic" w:hAnsi="MS Gothic" w:cs="MS Gothic" w:hint="eastAsia"/>
        </w:rPr>
        <w:t>法力熏習</w:t>
      </w:r>
      <w:r>
        <w:t xml:space="preserve"> [hōriki kunshū] /permeation by the power of the dharma/</w:t>
      </w:r>
    </w:p>
    <w:p w:rsidR="00A618CE" w:rsidRDefault="00A618CE" w:rsidP="00A618CE">
      <w:r>
        <w:rPr>
          <w:rFonts w:ascii="MS Gothic" w:eastAsia="MS Gothic" w:hAnsi="MS Gothic" w:cs="MS Gothic" w:hint="eastAsia"/>
        </w:rPr>
        <w:t>法務</w:t>
      </w:r>
      <w:r>
        <w:t xml:space="preserve"> [hōmu] /administrator for monastic affairs/</w:t>
      </w:r>
    </w:p>
    <w:p w:rsidR="00A618CE" w:rsidRDefault="00A618CE" w:rsidP="00A618CE">
      <w:r>
        <w:rPr>
          <w:rFonts w:ascii="MS Gothic" w:eastAsia="MS Gothic" w:hAnsi="MS Gothic" w:cs="MS Gothic" w:hint="eastAsia"/>
        </w:rPr>
        <w:t>法勝寺</w:t>
      </w:r>
      <w:r>
        <w:t xml:space="preserve"> [Hosshōji] /Hosshōji/</w:t>
      </w:r>
    </w:p>
    <w:p w:rsidR="00A618CE" w:rsidRDefault="00A618CE" w:rsidP="00A618CE">
      <w:r>
        <w:rPr>
          <w:rFonts w:ascii="MS Gothic" w:eastAsia="MS Gothic" w:hAnsi="MS Gothic" w:cs="MS Gothic" w:hint="eastAsia"/>
        </w:rPr>
        <w:t>法化</w:t>
      </w:r>
      <w:r>
        <w:t xml:space="preserve"> [hōke] /dharma transformation/</w:t>
      </w:r>
    </w:p>
    <w:p w:rsidR="00A618CE" w:rsidRDefault="00A618CE" w:rsidP="00A618CE">
      <w:r>
        <w:rPr>
          <w:rFonts w:ascii="MS Gothic" w:eastAsia="MS Gothic" w:hAnsi="MS Gothic" w:cs="MS Gothic" w:hint="eastAsia"/>
        </w:rPr>
        <w:t>法化生身</w:t>
      </w:r>
      <w:r>
        <w:t xml:space="preserve"> [hōke shō shin] /transformation body/</w:t>
      </w:r>
    </w:p>
    <w:p w:rsidR="00A618CE" w:rsidRDefault="00A618CE" w:rsidP="00A618CE">
      <w:r>
        <w:rPr>
          <w:rFonts w:ascii="MS Gothic" w:eastAsia="MS Gothic" w:hAnsi="MS Gothic" w:cs="MS Gothic" w:hint="eastAsia"/>
        </w:rPr>
        <w:t>法匠</w:t>
      </w:r>
      <w:r>
        <w:t xml:space="preserve"> [hōshō] /dharma craftsman/</w:t>
      </w:r>
    </w:p>
    <w:p w:rsidR="00A618CE" w:rsidRDefault="00A618CE" w:rsidP="00A618CE">
      <w:r>
        <w:rPr>
          <w:rFonts w:ascii="MS Gothic" w:eastAsia="MS Gothic" w:hAnsi="MS Gothic" w:cs="MS Gothic" w:hint="eastAsia"/>
        </w:rPr>
        <w:t>法印</w:t>
      </w:r>
      <w:r>
        <w:t xml:space="preserve"> [hōin] /dharma-seal/</w:t>
      </w:r>
    </w:p>
    <w:p w:rsidR="00A618CE" w:rsidRDefault="00A618CE" w:rsidP="00A618CE">
      <w:r>
        <w:rPr>
          <w:rFonts w:ascii="MS Gothic" w:eastAsia="MS Gothic" w:hAnsi="MS Gothic" w:cs="MS Gothic" w:hint="eastAsia"/>
        </w:rPr>
        <w:t>法卷</w:t>
      </w:r>
      <w:r>
        <w:t xml:space="preserve"> [hōkan] /dharma-scrolls/</w:t>
      </w:r>
    </w:p>
    <w:p w:rsidR="00A618CE" w:rsidRDefault="00A618CE" w:rsidP="00A618CE">
      <w:r>
        <w:rPr>
          <w:rFonts w:ascii="MS Gothic" w:eastAsia="MS Gothic" w:hAnsi="MS Gothic" w:cs="MS Gothic" w:hint="eastAsia"/>
        </w:rPr>
        <w:t>法友</w:t>
      </w:r>
      <w:r>
        <w:t xml:space="preserve"> [hōyū] /dharma friend/</w:t>
      </w:r>
    </w:p>
    <w:p w:rsidR="00A618CE" w:rsidRDefault="00A618CE" w:rsidP="00A618CE">
      <w:r>
        <w:rPr>
          <w:rFonts w:ascii="MS Gothic" w:eastAsia="MS Gothic" w:hAnsi="MS Gothic" w:cs="MS Gothic" w:hint="eastAsia"/>
        </w:rPr>
        <w:t>法受</w:t>
      </w:r>
      <w:r>
        <w:t xml:space="preserve"> [hōju] /reception of [karmic] experiences/</w:t>
      </w:r>
    </w:p>
    <w:p w:rsidR="00A618CE" w:rsidRDefault="00A618CE" w:rsidP="00A618CE">
      <w:r>
        <w:rPr>
          <w:rFonts w:ascii="MS Gothic" w:eastAsia="MS Gothic" w:hAnsi="MS Gothic" w:cs="MS Gothic" w:hint="eastAsia"/>
        </w:rPr>
        <w:t>法句</w:t>
      </w:r>
      <w:r>
        <w:t xml:space="preserve"> [hokku] /true words/</w:t>
      </w:r>
    </w:p>
    <w:p w:rsidR="00A618CE" w:rsidRDefault="00A618CE" w:rsidP="00A618CE">
      <w:r>
        <w:rPr>
          <w:rFonts w:ascii="MS Gothic" w:eastAsia="MS Gothic" w:hAnsi="MS Gothic" w:cs="MS Gothic" w:hint="eastAsia"/>
        </w:rPr>
        <w:t>法句喩經</w:t>
      </w:r>
      <w:r>
        <w:t xml:space="preserve"> [Hokkuyu kyō] /Dharmapāda/</w:t>
      </w:r>
    </w:p>
    <w:p w:rsidR="00A618CE" w:rsidRDefault="00A618CE" w:rsidP="00A618CE">
      <w:r>
        <w:rPr>
          <w:rFonts w:ascii="MS Gothic" w:eastAsia="MS Gothic" w:hAnsi="MS Gothic" w:cs="MS Gothic" w:hint="eastAsia"/>
        </w:rPr>
        <w:lastRenderedPageBreak/>
        <w:t>法句本末經</w:t>
      </w:r>
      <w:r>
        <w:t xml:space="preserve"> [Hokku honmatsu kyō] /Dharmapāda/</w:t>
      </w:r>
    </w:p>
    <w:p w:rsidR="00A618CE" w:rsidRDefault="00A618CE" w:rsidP="00A618CE">
      <w:r>
        <w:rPr>
          <w:rFonts w:ascii="MS Gothic" w:eastAsia="MS Gothic" w:hAnsi="MS Gothic" w:cs="MS Gothic" w:hint="eastAsia"/>
        </w:rPr>
        <w:t>法句經</w:t>
      </w:r>
      <w:r>
        <w:t xml:space="preserve"> [Hokku kyō] /Dharma-phrase Sūtra/</w:t>
      </w:r>
    </w:p>
    <w:p w:rsidR="00A618CE" w:rsidRDefault="00A618CE" w:rsidP="00A618CE">
      <w:r>
        <w:rPr>
          <w:rFonts w:ascii="MS Gothic" w:eastAsia="MS Gothic" w:hAnsi="MS Gothic" w:cs="MS Gothic" w:hint="eastAsia"/>
        </w:rPr>
        <w:t>法句譬喩經</w:t>
      </w:r>
      <w:r>
        <w:t xml:space="preserve"> [Hokku hiyu kyō] /Dharmapāda/</w:t>
      </w:r>
    </w:p>
    <w:p w:rsidR="00A618CE" w:rsidRDefault="00A618CE" w:rsidP="00A618CE">
      <w:r>
        <w:rPr>
          <w:rFonts w:ascii="MS Gothic" w:eastAsia="MS Gothic" w:hAnsi="MS Gothic" w:cs="MS Gothic" w:hint="eastAsia"/>
        </w:rPr>
        <w:t>法同舍</w:t>
      </w:r>
      <w:r>
        <w:t xml:space="preserve"> [hō dōsha] /communal religious abode/</w:t>
      </w:r>
    </w:p>
    <w:p w:rsidR="00A618CE" w:rsidRDefault="00A618CE" w:rsidP="00A618CE">
      <w:r>
        <w:rPr>
          <w:rFonts w:ascii="MS Gothic" w:eastAsia="MS Gothic" w:hAnsi="MS Gothic" w:cs="MS Gothic" w:hint="eastAsia"/>
        </w:rPr>
        <w:t>法名</w:t>
      </w:r>
      <w:r>
        <w:t xml:space="preserve"> [hōmyō] /dharma-name/</w:t>
      </w:r>
    </w:p>
    <w:p w:rsidR="00A618CE" w:rsidRDefault="00A618CE" w:rsidP="00A618CE">
      <w:r>
        <w:rPr>
          <w:rFonts w:ascii="MS Gothic" w:eastAsia="MS Gothic" w:hAnsi="MS Gothic" w:cs="MS Gothic" w:hint="eastAsia"/>
        </w:rPr>
        <w:t>法味</w:t>
      </w:r>
      <w:r>
        <w:t xml:space="preserve"> [hōmi] /flavor of the dharma/</w:t>
      </w:r>
    </w:p>
    <w:p w:rsidR="00A618CE" w:rsidRDefault="00A618CE" w:rsidP="00A618CE">
      <w:r>
        <w:rPr>
          <w:rFonts w:ascii="MS Gothic" w:eastAsia="MS Gothic" w:hAnsi="MS Gothic" w:cs="MS Gothic" w:hint="eastAsia"/>
        </w:rPr>
        <w:t>法味飽滿</w:t>
      </w:r>
      <w:r>
        <w:t xml:space="preserve"> [hōmi bōman] /fully satiated with the taste of dharma/</w:t>
      </w:r>
    </w:p>
    <w:p w:rsidR="00A618CE" w:rsidRDefault="00A618CE" w:rsidP="00A618CE">
      <w:r>
        <w:rPr>
          <w:rFonts w:ascii="MS Gothic" w:eastAsia="MS Gothic" w:hAnsi="MS Gothic" w:cs="MS Gothic" w:hint="eastAsia"/>
        </w:rPr>
        <w:t>法命</w:t>
      </w:r>
      <w:r>
        <w:t xml:space="preserve"> [hō myō] /dharma-life/</w:t>
      </w:r>
    </w:p>
    <w:p w:rsidR="00A618CE" w:rsidRDefault="00A618CE" w:rsidP="00A618CE">
      <w:r>
        <w:rPr>
          <w:rFonts w:ascii="MS Gothic" w:eastAsia="MS Gothic" w:hAnsi="MS Gothic" w:cs="MS Gothic" w:hint="eastAsia"/>
        </w:rPr>
        <w:t>法品</w:t>
      </w:r>
      <w:r>
        <w:t xml:space="preserve"> [hōhon] /category of dharmas/</w:t>
      </w:r>
    </w:p>
    <w:p w:rsidR="00A618CE" w:rsidRDefault="00A618CE" w:rsidP="00A618CE">
      <w:r>
        <w:rPr>
          <w:rFonts w:ascii="MS Gothic" w:eastAsia="MS Gothic" w:hAnsi="MS Gothic" w:cs="MS Gothic" w:hint="eastAsia"/>
        </w:rPr>
        <w:t>法喜</w:t>
      </w:r>
      <w:r>
        <w:t xml:space="preserve"> [hōki] /bliss of the dharma/</w:t>
      </w:r>
    </w:p>
    <w:p w:rsidR="00A618CE" w:rsidRDefault="00A618CE" w:rsidP="00A618CE">
      <w:r>
        <w:rPr>
          <w:rFonts w:ascii="MS Gothic" w:eastAsia="MS Gothic" w:hAnsi="MS Gothic" w:cs="MS Gothic" w:hint="eastAsia"/>
        </w:rPr>
        <w:t>法喜食</w:t>
      </w:r>
      <w:r>
        <w:t xml:space="preserve"> [hōki jiki] /food of joy in the dharma/</w:t>
      </w:r>
    </w:p>
    <w:p w:rsidR="00A618CE" w:rsidRDefault="00A618CE" w:rsidP="00A618CE">
      <w:r>
        <w:rPr>
          <w:rFonts w:ascii="MS Gothic" w:eastAsia="MS Gothic" w:hAnsi="MS Gothic" w:cs="MS Gothic" w:hint="eastAsia"/>
        </w:rPr>
        <w:t>法喩</w:t>
      </w:r>
      <w:r>
        <w:t xml:space="preserve"> [hōyu] /principle and example/</w:t>
      </w:r>
    </w:p>
    <w:p w:rsidR="00A618CE" w:rsidRDefault="00A618CE" w:rsidP="00A618CE">
      <w:r>
        <w:rPr>
          <w:rFonts w:ascii="MS Gothic" w:eastAsia="MS Gothic" w:hAnsi="MS Gothic" w:cs="MS Gothic" w:hint="eastAsia"/>
        </w:rPr>
        <w:t>法喩經</w:t>
      </w:r>
      <w:r>
        <w:t xml:space="preserve"> [Hōyu kyō] /Dharmapāda/</w:t>
      </w:r>
    </w:p>
    <w:p w:rsidR="00A618CE" w:rsidRDefault="00A618CE" w:rsidP="00A618CE">
      <w:r>
        <w:rPr>
          <w:rFonts w:ascii="MS Gothic" w:eastAsia="MS Gothic" w:hAnsi="MS Gothic" w:cs="MS Gothic" w:hint="eastAsia"/>
        </w:rPr>
        <w:t>法嗣</w:t>
      </w:r>
      <w:r>
        <w:t xml:space="preserve"> [hassu] /dharma heir/</w:t>
      </w:r>
    </w:p>
    <w:p w:rsidR="00A618CE" w:rsidRDefault="00A618CE" w:rsidP="00A618CE">
      <w:r>
        <w:rPr>
          <w:rFonts w:ascii="MS Gothic" w:eastAsia="MS Gothic" w:hAnsi="MS Gothic" w:cs="MS Gothic" w:hint="eastAsia"/>
        </w:rPr>
        <w:t>法器</w:t>
      </w:r>
      <w:r>
        <w:t xml:space="preserve"> [hōki] /dharma-vessel/</w:t>
      </w:r>
    </w:p>
    <w:p w:rsidR="00A618CE" w:rsidRDefault="00A618CE" w:rsidP="00A618CE">
      <w:r>
        <w:rPr>
          <w:rFonts w:ascii="MS Gothic" w:eastAsia="MS Gothic" w:hAnsi="MS Gothic" w:cs="MS Gothic" w:hint="eastAsia"/>
        </w:rPr>
        <w:t>法四依</w:t>
      </w:r>
      <w:r>
        <w:t xml:space="preserve"> [hō (no) shie] /four bases of the dharma/</w:t>
      </w:r>
    </w:p>
    <w:p w:rsidR="00A618CE" w:rsidRDefault="00A618CE" w:rsidP="00A618CE">
      <w:r>
        <w:rPr>
          <w:rFonts w:ascii="MS Gothic" w:eastAsia="MS Gothic" w:hAnsi="MS Gothic" w:cs="MS Gothic" w:hint="eastAsia"/>
        </w:rPr>
        <w:t>法國土</w:t>
      </w:r>
      <w:r>
        <w:t xml:space="preserve"> [hōkokudo] /the land of the Dharma/</w:t>
      </w:r>
    </w:p>
    <w:p w:rsidR="00A618CE" w:rsidRDefault="00A618CE" w:rsidP="00A618CE">
      <w:r>
        <w:rPr>
          <w:rFonts w:ascii="MS Gothic" w:eastAsia="MS Gothic" w:hAnsi="MS Gothic" w:cs="MS Gothic" w:hint="eastAsia"/>
        </w:rPr>
        <w:t>法城</w:t>
      </w:r>
      <w:r>
        <w:t xml:space="preserve"> [hōjō] /dharma citadel/</w:t>
      </w:r>
    </w:p>
    <w:p w:rsidR="00A618CE" w:rsidRDefault="00A618CE" w:rsidP="00A618CE">
      <w:r>
        <w:rPr>
          <w:rFonts w:ascii="MS Gothic" w:eastAsia="MS Gothic" w:hAnsi="MS Gothic" w:cs="MS Gothic" w:hint="eastAsia"/>
        </w:rPr>
        <w:t>法域</w:t>
      </w:r>
      <w:r>
        <w:t xml:space="preserve"> [hōiki] /realm of dharma/</w:t>
      </w:r>
    </w:p>
    <w:p w:rsidR="00A618CE" w:rsidRDefault="00A618CE" w:rsidP="00A618CE">
      <w:r>
        <w:rPr>
          <w:rFonts w:ascii="MS Gothic" w:eastAsia="MS Gothic" w:hAnsi="MS Gothic" w:cs="MS Gothic" w:hint="eastAsia"/>
        </w:rPr>
        <w:t>法執</w:t>
      </w:r>
      <w:r>
        <w:t xml:space="preserve"> [hōshū] /attachment to (the reality of) dharmas/</w:t>
      </w:r>
    </w:p>
    <w:p w:rsidR="00A618CE" w:rsidRDefault="00A618CE" w:rsidP="00A618CE">
      <w:r>
        <w:rPr>
          <w:rFonts w:ascii="MS Gothic" w:eastAsia="MS Gothic" w:hAnsi="MS Gothic" w:cs="MS Gothic" w:hint="eastAsia"/>
        </w:rPr>
        <w:t>法執分別</w:t>
      </w:r>
      <w:r>
        <w:t xml:space="preserve"> [hōshū funbetsu] /discrimination in terms of attachment to phenomena/</w:t>
      </w:r>
    </w:p>
    <w:p w:rsidR="00A618CE" w:rsidRDefault="00A618CE" w:rsidP="00A618CE">
      <w:r>
        <w:rPr>
          <w:rFonts w:ascii="MS Gothic" w:eastAsia="MS Gothic" w:hAnsi="MS Gothic" w:cs="MS Gothic" w:hint="eastAsia"/>
        </w:rPr>
        <w:t>法執無明</w:t>
      </w:r>
      <w:r>
        <w:t xml:space="preserve"> [hōshū mumyō] /ignorance of attachment to phenomena/</w:t>
      </w:r>
    </w:p>
    <w:p w:rsidR="00A618CE" w:rsidRDefault="00A618CE" w:rsidP="00A618CE">
      <w:r>
        <w:rPr>
          <w:rFonts w:ascii="MS Gothic" w:eastAsia="MS Gothic" w:hAnsi="MS Gothic" w:cs="MS Gothic" w:hint="eastAsia"/>
        </w:rPr>
        <w:t>法堂</w:t>
      </w:r>
      <w:r>
        <w:t xml:space="preserve"> [hōdō] /dharma-hall/</w:t>
      </w:r>
    </w:p>
    <w:p w:rsidR="00A618CE" w:rsidRDefault="00A618CE" w:rsidP="00A618CE">
      <w:r>
        <w:rPr>
          <w:rFonts w:ascii="MS Gothic" w:eastAsia="MS Gothic" w:hAnsi="MS Gothic" w:cs="MS Gothic" w:hint="eastAsia"/>
        </w:rPr>
        <w:t>法報</w:t>
      </w:r>
      <w:r>
        <w:t xml:space="preserve"> [hoppō] /dharma and reward/</w:t>
      </w:r>
    </w:p>
    <w:p w:rsidR="00A618CE" w:rsidRDefault="00A618CE" w:rsidP="00A618CE">
      <w:r>
        <w:rPr>
          <w:rFonts w:ascii="MS Gothic" w:eastAsia="MS Gothic" w:hAnsi="MS Gothic" w:cs="MS Gothic" w:hint="eastAsia"/>
        </w:rPr>
        <w:t>法報化三身</w:t>
      </w:r>
      <w:r>
        <w:t xml:space="preserve"> [hoppōke sanjin] /three bodies: dharma, reward, and transformation/</w:t>
      </w:r>
    </w:p>
    <w:p w:rsidR="00A618CE" w:rsidRDefault="00A618CE" w:rsidP="00A618CE">
      <w:r>
        <w:rPr>
          <w:rFonts w:ascii="MS Gothic" w:eastAsia="MS Gothic" w:hAnsi="MS Gothic" w:cs="MS Gothic" w:hint="eastAsia"/>
        </w:rPr>
        <w:t>法場</w:t>
      </w:r>
      <w:r>
        <w:t xml:space="preserve"> [nori no niwa] /religious site/</w:t>
      </w:r>
    </w:p>
    <w:p w:rsidR="00A618CE" w:rsidRDefault="00A618CE" w:rsidP="00A618CE">
      <w:r>
        <w:rPr>
          <w:rFonts w:ascii="MS Gothic" w:eastAsia="MS Gothic" w:hAnsi="MS Gothic" w:cs="MS Gothic" w:hint="eastAsia"/>
        </w:rPr>
        <w:t>法塵</w:t>
      </w:r>
      <w:r>
        <w:t xml:space="preserve"> [hōjin] /mental object/</w:t>
      </w:r>
    </w:p>
    <w:p w:rsidR="00A618CE" w:rsidRDefault="00A618CE" w:rsidP="00A618CE">
      <w:r>
        <w:rPr>
          <w:rFonts w:ascii="MS Gothic" w:eastAsia="MS Gothic" w:hAnsi="MS Gothic" w:cs="MS Gothic" w:hint="eastAsia"/>
        </w:rPr>
        <w:t>法境</w:t>
      </w:r>
      <w:r>
        <w:t xml:space="preserve"> [hōkyō] /conceptual objects/</w:t>
      </w:r>
    </w:p>
    <w:p w:rsidR="00A618CE" w:rsidRDefault="00A618CE" w:rsidP="00A618CE">
      <w:r>
        <w:rPr>
          <w:rFonts w:ascii="MS Gothic" w:eastAsia="MS Gothic" w:hAnsi="MS Gothic" w:cs="MS Gothic" w:hint="eastAsia"/>
        </w:rPr>
        <w:t>法增上</w:t>
      </w:r>
      <w:r>
        <w:t xml:space="preserve"> [hō zōjō] /increase of the dharma/</w:t>
      </w:r>
    </w:p>
    <w:p w:rsidR="00A618CE" w:rsidRDefault="00A618CE" w:rsidP="00A618CE">
      <w:r>
        <w:rPr>
          <w:rFonts w:ascii="MS Gothic" w:eastAsia="MS Gothic" w:hAnsi="MS Gothic" w:cs="MS Gothic" w:hint="eastAsia"/>
        </w:rPr>
        <w:t>法壽</w:t>
      </w:r>
      <w:r>
        <w:t xml:space="preserve"> [hōju] /dharma age/</w:t>
      </w:r>
    </w:p>
    <w:p w:rsidR="00A618CE" w:rsidRDefault="00A618CE" w:rsidP="00A618CE">
      <w:r>
        <w:rPr>
          <w:rFonts w:ascii="MS Gothic" w:eastAsia="MS Gothic" w:hAnsi="MS Gothic" w:cs="MS Gothic" w:hint="eastAsia"/>
        </w:rPr>
        <w:lastRenderedPageBreak/>
        <w:t>法夏</w:t>
      </w:r>
      <w:r>
        <w:t xml:space="preserve"> [hōge] /dharma summer/</w:t>
      </w:r>
    </w:p>
    <w:p w:rsidR="00A618CE" w:rsidRDefault="00A618CE" w:rsidP="00A618CE">
      <w:r>
        <w:rPr>
          <w:rFonts w:ascii="MS Gothic" w:eastAsia="MS Gothic" w:hAnsi="MS Gothic" w:cs="MS Gothic" w:hint="eastAsia"/>
        </w:rPr>
        <w:t>法天</w:t>
      </w:r>
      <w:r>
        <w:t xml:space="preserve"> [Hōten] /Dharmadeva/</w:t>
      </w:r>
    </w:p>
    <w:p w:rsidR="00A618CE" w:rsidRDefault="00A618CE" w:rsidP="00A618CE">
      <w:r>
        <w:rPr>
          <w:rFonts w:ascii="MS Gothic" w:eastAsia="MS Gothic" w:hAnsi="MS Gothic" w:cs="MS Gothic" w:hint="eastAsia"/>
        </w:rPr>
        <w:t>法如</w:t>
      </w:r>
      <w:r>
        <w:t xml:space="preserve"> [hōnyo] /suchness of phenomena/</w:t>
      </w:r>
    </w:p>
    <w:p w:rsidR="00A618CE" w:rsidRDefault="00A618CE" w:rsidP="00A618CE">
      <w:r>
        <w:rPr>
          <w:rFonts w:ascii="MS Gothic" w:eastAsia="MS Gothic" w:hAnsi="MS Gothic" w:cs="MS Gothic" w:hint="eastAsia"/>
        </w:rPr>
        <w:t>法如如</w:t>
      </w:r>
      <w:r>
        <w:t xml:space="preserve"> [hōnyonyo] /all things are absolute reality just as they are/</w:t>
      </w:r>
    </w:p>
    <w:p w:rsidR="00A618CE" w:rsidRDefault="00A618CE" w:rsidP="00A618CE">
      <w:r>
        <w:rPr>
          <w:rFonts w:ascii="MS Gothic" w:eastAsia="MS Gothic" w:hAnsi="MS Gothic" w:cs="MS Gothic" w:hint="eastAsia"/>
        </w:rPr>
        <w:t>法妄</w:t>
      </w:r>
      <w:r>
        <w:t xml:space="preserve"> [hōmō] /deceived in regard to [the reality of] phenomena/</w:t>
      </w:r>
    </w:p>
    <w:p w:rsidR="00A618CE" w:rsidRDefault="00A618CE" w:rsidP="00A618CE">
      <w:r>
        <w:rPr>
          <w:rFonts w:ascii="MS Gothic" w:eastAsia="MS Gothic" w:hAnsi="MS Gothic" w:cs="MS Gothic" w:hint="eastAsia"/>
        </w:rPr>
        <w:t>法妙</w:t>
      </w:r>
      <w:r>
        <w:t xml:space="preserve"> [Hōmyō] /Kashgar/</w:t>
      </w:r>
    </w:p>
    <w:p w:rsidR="00A618CE" w:rsidRDefault="00A618CE" w:rsidP="00A618CE">
      <w:r>
        <w:rPr>
          <w:rFonts w:ascii="MS Gothic" w:eastAsia="MS Gothic" w:hAnsi="MS Gothic" w:cs="MS Gothic" w:hint="eastAsia"/>
        </w:rPr>
        <w:t>法子</w:t>
      </w:r>
      <w:r>
        <w:t xml:space="preserve"> [hosshi] /dharma child/</w:t>
      </w:r>
    </w:p>
    <w:p w:rsidR="00A618CE" w:rsidRDefault="00A618CE" w:rsidP="00A618CE">
      <w:r>
        <w:rPr>
          <w:rFonts w:ascii="MS Gothic" w:eastAsia="MS Gothic" w:hAnsi="MS Gothic" w:cs="MS Gothic" w:hint="eastAsia"/>
        </w:rPr>
        <w:t>法孫</w:t>
      </w:r>
      <w:r>
        <w:t xml:space="preserve"> [hōson] /dharma-grandson/</w:t>
      </w:r>
    </w:p>
    <w:p w:rsidR="00A618CE" w:rsidRDefault="00A618CE" w:rsidP="00A618CE">
      <w:r>
        <w:rPr>
          <w:rFonts w:ascii="MS Gothic" w:eastAsia="MS Gothic" w:hAnsi="MS Gothic" w:cs="MS Gothic" w:hint="eastAsia"/>
        </w:rPr>
        <w:t>法宇</w:t>
      </w:r>
      <w:r>
        <w:t xml:space="preserve"> [hōu] /dharma roof/</w:t>
      </w:r>
    </w:p>
    <w:p w:rsidR="00A618CE" w:rsidRDefault="00A618CE" w:rsidP="00A618CE">
      <w:r>
        <w:rPr>
          <w:rFonts w:ascii="MS Gothic" w:eastAsia="MS Gothic" w:hAnsi="MS Gothic" w:cs="MS Gothic" w:hint="eastAsia"/>
        </w:rPr>
        <w:t>法安</w:t>
      </w:r>
      <w:r>
        <w:t xml:space="preserve"> [Hōan] /Fa'an/</w:t>
      </w:r>
    </w:p>
    <w:p w:rsidR="00A618CE" w:rsidRDefault="00A618CE" w:rsidP="00A618CE">
      <w:r>
        <w:rPr>
          <w:rFonts w:ascii="MS Gothic" w:eastAsia="MS Gothic" w:hAnsi="MS Gothic" w:cs="MS Gothic" w:hint="eastAsia"/>
        </w:rPr>
        <w:t>法定</w:t>
      </w:r>
      <w:r>
        <w:t xml:space="preserve"> [hōjō] /it is determined as normal/</w:t>
      </w:r>
    </w:p>
    <w:p w:rsidR="00A618CE" w:rsidRDefault="00A618CE" w:rsidP="00A618CE">
      <w:r>
        <w:rPr>
          <w:rFonts w:ascii="MS Gothic" w:eastAsia="MS Gothic" w:hAnsi="MS Gothic" w:cs="MS Gothic" w:hint="eastAsia"/>
        </w:rPr>
        <w:t>法家</w:t>
      </w:r>
      <w:r>
        <w:t xml:space="preserve"> [hōke] /Buddhist/</w:t>
      </w:r>
    </w:p>
    <w:p w:rsidR="00A618CE" w:rsidRDefault="00A618CE" w:rsidP="00A618CE">
      <w:r>
        <w:rPr>
          <w:rFonts w:ascii="MS Gothic" w:eastAsia="MS Gothic" w:hAnsi="MS Gothic" w:cs="MS Gothic" w:hint="eastAsia"/>
        </w:rPr>
        <w:t>法密</w:t>
      </w:r>
      <w:r>
        <w:t xml:space="preserve"> [Hōmitsu] /Dharmagupta/</w:t>
      </w:r>
    </w:p>
    <w:p w:rsidR="00A618CE" w:rsidRDefault="00A618CE" w:rsidP="00A618CE">
      <w:r>
        <w:rPr>
          <w:rFonts w:ascii="MS Gothic" w:eastAsia="MS Gothic" w:hAnsi="MS Gothic" w:cs="MS Gothic" w:hint="eastAsia"/>
        </w:rPr>
        <w:t>法實性</w:t>
      </w:r>
      <w:r>
        <w:t xml:space="preserve"> [hō jitsshō] /true nature of phenomena/</w:t>
      </w:r>
    </w:p>
    <w:p w:rsidR="00A618CE" w:rsidRDefault="00A618CE" w:rsidP="00A618CE">
      <w:r>
        <w:rPr>
          <w:rFonts w:ascii="MS Gothic" w:eastAsia="MS Gothic" w:hAnsi="MS Gothic" w:cs="MS Gothic" w:hint="eastAsia"/>
        </w:rPr>
        <w:t>法實有</w:t>
      </w:r>
      <w:r>
        <w:t xml:space="preserve"> [hō jitsuu] /phenomena (dharmas) truly exist/</w:t>
      </w:r>
    </w:p>
    <w:p w:rsidR="00A618CE" w:rsidRDefault="00A618CE" w:rsidP="00A618CE">
      <w:r>
        <w:rPr>
          <w:rFonts w:ascii="MS Gothic" w:eastAsia="MS Gothic" w:hAnsi="MS Gothic" w:cs="MS Gothic" w:hint="eastAsia"/>
        </w:rPr>
        <w:t>法實相</w:t>
      </w:r>
      <w:r>
        <w:t xml:space="preserve"> [hō jissō] /true characteristics of dharmas/</w:t>
      </w:r>
    </w:p>
    <w:p w:rsidR="00A618CE" w:rsidRDefault="00A618CE" w:rsidP="00A618CE">
      <w:r>
        <w:rPr>
          <w:rFonts w:ascii="MS Gothic" w:eastAsia="MS Gothic" w:hAnsi="MS Gothic" w:cs="MS Gothic" w:hint="eastAsia"/>
        </w:rPr>
        <w:t>法寶</w:t>
      </w:r>
      <w:r>
        <w:t xml:space="preserve"> [hōbō] /dharma treasure/</w:t>
      </w:r>
    </w:p>
    <w:p w:rsidR="00A618CE" w:rsidRDefault="00A618CE" w:rsidP="00A618CE">
      <w:r>
        <w:rPr>
          <w:rFonts w:ascii="MS Gothic" w:eastAsia="MS Gothic" w:hAnsi="MS Gothic" w:cs="MS Gothic" w:hint="eastAsia"/>
        </w:rPr>
        <w:t>法寶壇經</w:t>
      </w:r>
      <w:r>
        <w:t xml:space="preserve"> [Hōbō dan kyō] /Platform Sūtra of the Dharma Treasure/</w:t>
      </w:r>
    </w:p>
    <w:p w:rsidR="00A618CE" w:rsidRDefault="00A618CE" w:rsidP="00A618CE">
      <w:r>
        <w:rPr>
          <w:rFonts w:ascii="MS Gothic" w:eastAsia="MS Gothic" w:hAnsi="MS Gothic" w:cs="MS Gothic" w:hint="eastAsia"/>
        </w:rPr>
        <w:t>法寶寺刹</w:t>
      </w:r>
      <w:r>
        <w:t xml:space="preserve"> [Hōbō jisetsu] /Dharma-treasure Monastery/</w:t>
      </w:r>
    </w:p>
    <w:p w:rsidR="00A618CE" w:rsidRDefault="00A618CE" w:rsidP="00A618CE">
      <w:r>
        <w:rPr>
          <w:rFonts w:ascii="MS Gothic" w:eastAsia="MS Gothic" w:hAnsi="MS Gothic" w:cs="MS Gothic" w:hint="eastAsia"/>
        </w:rPr>
        <w:t>法寶殿</w:t>
      </w:r>
      <w:r>
        <w:t xml:space="preserve"> [hōhō den] /sūtra repository/</w:t>
      </w:r>
    </w:p>
    <w:p w:rsidR="00A618CE" w:rsidRDefault="00A618CE" w:rsidP="00A618CE">
      <w:r>
        <w:rPr>
          <w:rFonts w:ascii="MS Gothic" w:eastAsia="MS Gothic" w:hAnsi="MS Gothic" w:cs="MS Gothic" w:hint="eastAsia"/>
        </w:rPr>
        <w:t>法寶藏</w:t>
      </w:r>
      <w:r>
        <w:t xml:space="preserve"> [hōbō zō] /storehouse of the dharma treasure/</w:t>
      </w:r>
    </w:p>
    <w:p w:rsidR="00A618CE" w:rsidRDefault="00A618CE" w:rsidP="00A618CE">
      <w:r>
        <w:rPr>
          <w:rFonts w:ascii="MS Gothic" w:eastAsia="MS Gothic" w:hAnsi="MS Gothic" w:cs="MS Gothic" w:hint="eastAsia"/>
        </w:rPr>
        <w:t>法寶處</w:t>
      </w:r>
      <w:r>
        <w:t xml:space="preserve"> [Hōhōsho] /Dharmâkara Bodhisattva/</w:t>
      </w:r>
    </w:p>
    <w:p w:rsidR="00A618CE" w:rsidRDefault="00A618CE" w:rsidP="00A618CE">
      <w:r>
        <w:rPr>
          <w:rFonts w:ascii="MS Gothic" w:eastAsia="MS Gothic" w:hAnsi="MS Gothic" w:cs="MS Gothic" w:hint="eastAsia"/>
        </w:rPr>
        <w:t>法將</w:t>
      </w:r>
      <w:r>
        <w:t xml:space="preserve"> [hōshō] /the general of the dharma/</w:t>
      </w:r>
    </w:p>
    <w:p w:rsidR="00A618CE" w:rsidRDefault="00A618CE" w:rsidP="00A618CE">
      <w:r>
        <w:rPr>
          <w:rFonts w:ascii="MS Gothic" w:eastAsia="MS Gothic" w:hAnsi="MS Gothic" w:cs="MS Gothic" w:hint="eastAsia"/>
        </w:rPr>
        <w:t>法尊</w:t>
      </w:r>
      <w:r>
        <w:t xml:space="preserve"> [hōson] /the highest most sublime Dharma/</w:t>
      </w:r>
    </w:p>
    <w:p w:rsidR="00A618CE" w:rsidRDefault="00A618CE" w:rsidP="00A618CE">
      <w:r>
        <w:rPr>
          <w:rFonts w:ascii="MS Gothic" w:eastAsia="MS Gothic" w:hAnsi="MS Gothic" w:cs="MS Gothic" w:hint="eastAsia"/>
        </w:rPr>
        <w:t>法尼</w:t>
      </w:r>
      <w:r>
        <w:t xml:space="preserve"> [hōni] /a nun/</w:t>
      </w:r>
    </w:p>
    <w:p w:rsidR="00A618CE" w:rsidRDefault="00A618CE" w:rsidP="00A618CE">
      <w:r>
        <w:rPr>
          <w:rFonts w:ascii="MS Gothic" w:eastAsia="MS Gothic" w:hAnsi="MS Gothic" w:cs="MS Gothic" w:hint="eastAsia"/>
        </w:rPr>
        <w:t>法山</w:t>
      </w:r>
      <w:r>
        <w:t xml:space="preserve"> [hōsen] /dharma mountain/</w:t>
      </w:r>
    </w:p>
    <w:p w:rsidR="00A618CE" w:rsidRDefault="00A618CE" w:rsidP="00A618CE">
      <w:r>
        <w:rPr>
          <w:rFonts w:ascii="MS Gothic" w:eastAsia="MS Gothic" w:hAnsi="MS Gothic" w:cs="MS Gothic" w:hint="eastAsia"/>
        </w:rPr>
        <w:t>法差別相違</w:t>
      </w:r>
      <w:r>
        <w:t xml:space="preserve"> [hō shabetsu sōi] /reason that is contradictory due to its differences with the premise/</w:t>
      </w:r>
    </w:p>
    <w:p w:rsidR="00A618CE" w:rsidRDefault="00A618CE" w:rsidP="00A618CE">
      <w:r>
        <w:rPr>
          <w:rFonts w:ascii="MS Gothic" w:eastAsia="MS Gothic" w:hAnsi="MS Gothic" w:cs="MS Gothic" w:hint="eastAsia"/>
        </w:rPr>
        <w:t>法差別相違因</w:t>
      </w:r>
      <w:r>
        <w:t xml:space="preserve"> [hō shabetsu sōi in] /reason that is contradictory due to its differences with the premise/</w:t>
      </w:r>
    </w:p>
    <w:p w:rsidR="00A618CE" w:rsidRDefault="00A618CE" w:rsidP="00A618CE">
      <w:r>
        <w:rPr>
          <w:rFonts w:ascii="MS Gothic" w:eastAsia="MS Gothic" w:hAnsi="MS Gothic" w:cs="MS Gothic" w:hint="eastAsia"/>
        </w:rPr>
        <w:t>法差別相違因過</w:t>
      </w:r>
      <w:r>
        <w:t xml:space="preserve"> [hō shabetsu sōi in ka] /proves the opposite of a specific [aspect of] the subject/</w:t>
      </w:r>
    </w:p>
    <w:p w:rsidR="00A618CE" w:rsidRDefault="00A618CE" w:rsidP="00A618CE">
      <w:r>
        <w:rPr>
          <w:rFonts w:ascii="MS Gothic" w:eastAsia="MS Gothic" w:hAnsi="MS Gothic" w:cs="MS Gothic" w:hint="eastAsia"/>
        </w:rPr>
        <w:lastRenderedPageBreak/>
        <w:t>法差別相違過</w:t>
      </w:r>
      <w:r>
        <w:t xml:space="preserve"> [hō shabetsu sōi ka] /fallacy of a reason that is contradictory due to its differences with the premise/</w:t>
      </w:r>
    </w:p>
    <w:p w:rsidR="00A618CE" w:rsidRDefault="00A618CE" w:rsidP="00A618CE">
      <w:r>
        <w:rPr>
          <w:rFonts w:ascii="MS Gothic" w:eastAsia="MS Gothic" w:hAnsi="MS Gothic" w:cs="MS Gothic" w:hint="eastAsia"/>
        </w:rPr>
        <w:t>法布施</w:t>
      </w:r>
      <w:r>
        <w:t xml:space="preserve"> [hō fuse] /dharma-donation/</w:t>
      </w:r>
    </w:p>
    <w:p w:rsidR="00A618CE" w:rsidRDefault="00A618CE" w:rsidP="00A618CE">
      <w:r>
        <w:rPr>
          <w:rFonts w:ascii="MS Gothic" w:eastAsia="MS Gothic" w:hAnsi="MS Gothic" w:cs="MS Gothic" w:hint="eastAsia"/>
        </w:rPr>
        <w:t>法希</w:t>
      </w:r>
      <w:r>
        <w:t xml:space="preserve"> [Hōke] /Dharmaruci/</w:t>
      </w:r>
    </w:p>
    <w:p w:rsidR="00A618CE" w:rsidRDefault="00A618CE" w:rsidP="00A618CE">
      <w:r>
        <w:rPr>
          <w:rFonts w:ascii="MS Gothic" w:eastAsia="MS Gothic" w:hAnsi="MS Gothic" w:cs="MS Gothic" w:hint="eastAsia"/>
        </w:rPr>
        <w:t>法帝</w:t>
      </w:r>
      <w:r>
        <w:t xml:space="preserve"> [hottei] /dharma emperor/</w:t>
      </w:r>
    </w:p>
    <w:p w:rsidR="00A618CE" w:rsidRDefault="00A618CE" w:rsidP="00A618CE">
      <w:r>
        <w:rPr>
          <w:rFonts w:ascii="MS Gothic" w:eastAsia="MS Gothic" w:hAnsi="MS Gothic" w:cs="MS Gothic" w:hint="eastAsia"/>
        </w:rPr>
        <w:t>法師</w:t>
      </w:r>
      <w:r>
        <w:t xml:space="preserve"> [hosshi] /teacher of the dharma/</w:t>
      </w:r>
    </w:p>
    <w:p w:rsidR="00A618CE" w:rsidRDefault="00A618CE" w:rsidP="00A618CE">
      <w:r>
        <w:rPr>
          <w:rFonts w:ascii="MS Gothic" w:eastAsia="MS Gothic" w:hAnsi="MS Gothic" w:cs="MS Gothic" w:hint="eastAsia"/>
        </w:rPr>
        <w:t>法師十德</w:t>
      </w:r>
      <w:r>
        <w:t xml:space="preserve"> [hōshi juttoku] /ten virtues of a teacher of the dharma/</w:t>
      </w:r>
    </w:p>
    <w:p w:rsidR="00A618CE" w:rsidRDefault="00A618CE" w:rsidP="00A618CE">
      <w:r>
        <w:rPr>
          <w:rFonts w:ascii="MS Gothic" w:eastAsia="MS Gothic" w:hAnsi="MS Gothic" w:cs="MS Gothic" w:hint="eastAsia"/>
        </w:rPr>
        <w:t>法師品</w:t>
      </w:r>
      <w:r>
        <w:t xml:space="preserve"> [Hosshi bon] /The Dharma Teachers/</w:t>
      </w:r>
    </w:p>
    <w:p w:rsidR="00A618CE" w:rsidRDefault="00A618CE" w:rsidP="00A618CE">
      <w:r>
        <w:rPr>
          <w:rFonts w:ascii="MS Gothic" w:eastAsia="MS Gothic" w:hAnsi="MS Gothic" w:cs="MS Gothic" w:hint="eastAsia"/>
        </w:rPr>
        <w:t>法席</w:t>
      </w:r>
      <w:r>
        <w:t xml:space="preserve"> [hōseki] /dharma seat/</w:t>
      </w:r>
    </w:p>
    <w:p w:rsidR="00A618CE" w:rsidRDefault="00A618CE" w:rsidP="00A618CE">
      <w:r>
        <w:rPr>
          <w:rFonts w:ascii="MS Gothic" w:eastAsia="MS Gothic" w:hAnsi="MS Gothic" w:cs="MS Gothic" w:hint="eastAsia"/>
        </w:rPr>
        <w:t>法常</w:t>
      </w:r>
      <w:r>
        <w:t xml:space="preserve"> [Hōjō] /Fachang/</w:t>
      </w:r>
    </w:p>
    <w:p w:rsidR="00A618CE" w:rsidRDefault="00A618CE" w:rsidP="00A618CE">
      <w:r>
        <w:rPr>
          <w:rFonts w:ascii="MS Gothic" w:eastAsia="MS Gothic" w:hAnsi="MS Gothic" w:cs="MS Gothic" w:hint="eastAsia"/>
        </w:rPr>
        <w:t>法幢</w:t>
      </w:r>
      <w:r>
        <w:t xml:space="preserve"> [hōdō] /dharma banner/</w:t>
      </w:r>
    </w:p>
    <w:p w:rsidR="00A618CE" w:rsidRDefault="00A618CE" w:rsidP="00A618CE">
      <w:r>
        <w:rPr>
          <w:rFonts w:ascii="MS Gothic" w:eastAsia="MS Gothic" w:hAnsi="MS Gothic" w:cs="MS Gothic" w:hint="eastAsia"/>
        </w:rPr>
        <w:t>法幢師</w:t>
      </w:r>
      <w:r>
        <w:t xml:space="preserve"> [hōdō shi] /dharma flag master/</w:t>
      </w:r>
    </w:p>
    <w:p w:rsidR="00A618CE" w:rsidRDefault="00A618CE" w:rsidP="00A618CE">
      <w:r>
        <w:rPr>
          <w:rFonts w:ascii="MS Gothic" w:eastAsia="MS Gothic" w:hAnsi="MS Gothic" w:cs="MS Gothic" w:hint="eastAsia"/>
        </w:rPr>
        <w:t>法平等</w:t>
      </w:r>
      <w:r>
        <w:t xml:space="preserve"> [hō byōdō] /dharma-equality/</w:t>
      </w:r>
    </w:p>
    <w:p w:rsidR="00A618CE" w:rsidRDefault="00A618CE" w:rsidP="00A618CE">
      <w:r>
        <w:rPr>
          <w:rFonts w:ascii="MS Gothic" w:eastAsia="MS Gothic" w:hAnsi="MS Gothic" w:cs="MS Gothic" w:hint="eastAsia"/>
        </w:rPr>
        <w:t>法平等性</w:t>
      </w:r>
      <w:r>
        <w:t xml:space="preserve"> [hō byōdō shō] /equality of phenomena/</w:t>
      </w:r>
    </w:p>
    <w:p w:rsidR="00A618CE" w:rsidRDefault="00A618CE" w:rsidP="00A618CE">
      <w:r>
        <w:rPr>
          <w:rFonts w:ascii="MS Gothic" w:eastAsia="MS Gothic" w:hAnsi="MS Gothic" w:cs="MS Gothic" w:hint="eastAsia"/>
        </w:rPr>
        <w:t>法床</w:t>
      </w:r>
      <w:r>
        <w:t xml:space="preserve"> [hōshō] /the Dharma-seat/</w:t>
      </w:r>
    </w:p>
    <w:p w:rsidR="00A618CE" w:rsidRDefault="00A618CE" w:rsidP="00A618CE">
      <w:r>
        <w:rPr>
          <w:rFonts w:ascii="MS Gothic" w:eastAsia="MS Gothic" w:hAnsi="MS Gothic" w:cs="MS Gothic" w:hint="eastAsia"/>
        </w:rPr>
        <w:t>法度</w:t>
      </w:r>
      <w:r>
        <w:t xml:space="preserve"> [hōtaku] /rules and methods/</w:t>
      </w:r>
    </w:p>
    <w:p w:rsidR="00A618CE" w:rsidRDefault="00A618CE" w:rsidP="00A618CE">
      <w:r>
        <w:rPr>
          <w:rFonts w:ascii="MS Gothic" w:eastAsia="MS Gothic" w:hAnsi="MS Gothic" w:cs="MS Gothic" w:hint="eastAsia"/>
        </w:rPr>
        <w:t>法座</w:t>
      </w:r>
      <w:r>
        <w:t xml:space="preserve"> [hōza] /Dharma-seat/</w:t>
      </w:r>
    </w:p>
    <w:p w:rsidR="00A618CE" w:rsidRDefault="00A618CE" w:rsidP="00A618CE">
      <w:r>
        <w:rPr>
          <w:rFonts w:ascii="MS Gothic" w:eastAsia="MS Gothic" w:hAnsi="MS Gothic" w:cs="MS Gothic" w:hint="eastAsia"/>
        </w:rPr>
        <w:t>法式</w:t>
      </w:r>
      <w:r>
        <w:t xml:space="preserve"> [hōshiki] /ritual/</w:t>
      </w:r>
    </w:p>
    <w:p w:rsidR="00A618CE" w:rsidRDefault="00A618CE" w:rsidP="00A618CE">
      <w:r>
        <w:rPr>
          <w:rFonts w:ascii="MS Gothic" w:eastAsia="MS Gothic" w:hAnsi="MS Gothic" w:cs="MS Gothic" w:hint="eastAsia"/>
        </w:rPr>
        <w:t>法弟</w:t>
      </w:r>
      <w:r>
        <w:t xml:space="preserve"> [hottei] /Buddhist disciple/</w:t>
      </w:r>
    </w:p>
    <w:p w:rsidR="00A618CE" w:rsidRDefault="00A618CE" w:rsidP="00A618CE">
      <w:r>
        <w:rPr>
          <w:rFonts w:ascii="MS Gothic" w:eastAsia="MS Gothic" w:hAnsi="MS Gothic" w:cs="MS Gothic" w:hint="eastAsia"/>
        </w:rPr>
        <w:t>法弟子</w:t>
      </w:r>
      <w:r>
        <w:t xml:space="preserve"> [hō daishi] /Buddhist disciple/</w:t>
      </w:r>
    </w:p>
    <w:p w:rsidR="00A618CE" w:rsidRDefault="00A618CE" w:rsidP="00A618CE">
      <w:r>
        <w:rPr>
          <w:rFonts w:ascii="MS Gothic" w:eastAsia="MS Gothic" w:hAnsi="MS Gothic" w:cs="MS Gothic" w:hint="eastAsia"/>
        </w:rPr>
        <w:t>法律</w:t>
      </w:r>
      <w:r>
        <w:t xml:space="preserve"> [hōritsu] /rules/</w:t>
      </w:r>
    </w:p>
    <w:p w:rsidR="00A618CE" w:rsidRDefault="00A618CE" w:rsidP="00A618CE">
      <w:r>
        <w:rPr>
          <w:rFonts w:ascii="MS Gothic" w:eastAsia="MS Gothic" w:hAnsi="MS Gothic" w:cs="MS Gothic" w:hint="eastAsia"/>
        </w:rPr>
        <w:t>法後非得</w:t>
      </w:r>
      <w:r>
        <w:t xml:space="preserve"> [hōgo hitoku] /non-acquisition subsequent to the mental factor/</w:t>
      </w:r>
    </w:p>
    <w:p w:rsidR="00A618CE" w:rsidRDefault="00A618CE" w:rsidP="00A618CE">
      <w:r>
        <w:rPr>
          <w:rFonts w:ascii="MS Gothic" w:eastAsia="MS Gothic" w:hAnsi="MS Gothic" w:cs="MS Gothic" w:hint="eastAsia"/>
        </w:rPr>
        <w:t>法循觀</w:t>
      </w:r>
      <w:r>
        <w:t xml:space="preserve"> [hō junkan] /scrutinize phenomena (dharmas)/</w:t>
      </w:r>
    </w:p>
    <w:p w:rsidR="00A618CE" w:rsidRDefault="00A618CE" w:rsidP="00A618CE">
      <w:r>
        <w:rPr>
          <w:rFonts w:ascii="MS Gothic" w:eastAsia="MS Gothic" w:hAnsi="MS Gothic" w:cs="MS Gothic" w:hint="eastAsia"/>
        </w:rPr>
        <w:t>法忍</w:t>
      </w:r>
      <w:r>
        <w:t xml:space="preserve"> [hōnin] /patience [based on the cognition of the non-arising of] dharmas/</w:t>
      </w:r>
    </w:p>
    <w:p w:rsidR="00A618CE" w:rsidRDefault="00A618CE" w:rsidP="00A618CE">
      <w:r>
        <w:rPr>
          <w:rFonts w:ascii="MS Gothic" w:eastAsia="MS Gothic" w:hAnsi="MS Gothic" w:cs="MS Gothic" w:hint="eastAsia"/>
        </w:rPr>
        <w:t>法念住</w:t>
      </w:r>
      <w:r>
        <w:t xml:space="preserve"> [hōnenjū] /foundation of mindfulness of factors of existence/</w:t>
      </w:r>
    </w:p>
    <w:p w:rsidR="00A618CE" w:rsidRDefault="00A618CE" w:rsidP="00A618CE">
      <w:r>
        <w:rPr>
          <w:rFonts w:ascii="MS Gothic" w:eastAsia="MS Gothic" w:hAnsi="MS Gothic" w:cs="MS Gothic" w:hint="eastAsia"/>
        </w:rPr>
        <w:t>法念處</w:t>
      </w:r>
      <w:r>
        <w:t xml:space="preserve"> [hō nenjo] /mindfulness of (the selflessness of) phenomena/</w:t>
      </w:r>
    </w:p>
    <w:p w:rsidR="00A618CE" w:rsidRDefault="00A618CE" w:rsidP="00A618CE">
      <w:r>
        <w:rPr>
          <w:rFonts w:ascii="MS Gothic" w:eastAsia="MS Gothic" w:hAnsi="MS Gothic" w:cs="MS Gothic" w:hint="eastAsia"/>
        </w:rPr>
        <w:t>法性</w:t>
      </w:r>
      <w:r>
        <w:t xml:space="preserve"> [hosshō] /dharma nature/</w:t>
      </w:r>
    </w:p>
    <w:p w:rsidR="00A618CE" w:rsidRDefault="00A618CE" w:rsidP="00A618CE">
      <w:r>
        <w:rPr>
          <w:rFonts w:ascii="MS Gothic" w:eastAsia="MS Gothic" w:hAnsi="MS Gothic" w:cs="MS Gothic" w:hint="eastAsia"/>
        </w:rPr>
        <w:t>法性住</w:t>
      </w:r>
      <w:r>
        <w:t xml:space="preserve"> [hosshō jū] /abode of dharma nature/</w:t>
      </w:r>
    </w:p>
    <w:p w:rsidR="00A618CE" w:rsidRDefault="00A618CE" w:rsidP="00A618CE">
      <w:r>
        <w:rPr>
          <w:rFonts w:ascii="MS Gothic" w:eastAsia="MS Gothic" w:hAnsi="MS Gothic" w:cs="MS Gothic" w:hint="eastAsia"/>
        </w:rPr>
        <w:t>法性佛</w:t>
      </w:r>
      <w:r>
        <w:t xml:space="preserve"> [hosshō butsu] /dharma-nature buddha/</w:t>
      </w:r>
    </w:p>
    <w:p w:rsidR="00A618CE" w:rsidRDefault="00A618CE" w:rsidP="00A618CE">
      <w:r>
        <w:rPr>
          <w:rFonts w:ascii="MS Gothic" w:eastAsia="MS Gothic" w:hAnsi="MS Gothic" w:cs="MS Gothic" w:hint="eastAsia"/>
        </w:rPr>
        <w:t>法性偈</w:t>
      </w:r>
      <w:r>
        <w:t xml:space="preserve"> [Hosshō ge] /Song of Dharma Nature/</w:t>
      </w:r>
    </w:p>
    <w:p w:rsidR="00A618CE" w:rsidRDefault="00A618CE" w:rsidP="00A618CE">
      <w:r>
        <w:rPr>
          <w:rFonts w:ascii="MS Gothic" w:eastAsia="MS Gothic" w:hAnsi="MS Gothic" w:cs="MS Gothic" w:hint="eastAsia"/>
        </w:rPr>
        <w:lastRenderedPageBreak/>
        <w:t>法性土</w:t>
      </w:r>
      <w:r>
        <w:t xml:space="preserve"> [hōsshō do] /region of the dharma-nature/</w:t>
      </w:r>
    </w:p>
    <w:p w:rsidR="00A618CE" w:rsidRDefault="00A618CE" w:rsidP="00A618CE">
      <w:r>
        <w:rPr>
          <w:rFonts w:ascii="MS Gothic" w:eastAsia="MS Gothic" w:hAnsi="MS Gothic" w:cs="MS Gothic" w:hint="eastAsia"/>
        </w:rPr>
        <w:t>法性宗</w:t>
      </w:r>
      <w:r>
        <w:t xml:space="preserve"> [Hōsshō Shū] /Dharma-nature school/</w:t>
      </w:r>
    </w:p>
    <w:p w:rsidR="00A618CE" w:rsidRDefault="00A618CE" w:rsidP="00A618CE">
      <w:r>
        <w:rPr>
          <w:rFonts w:ascii="MS Gothic" w:eastAsia="MS Gothic" w:hAnsi="MS Gothic" w:cs="MS Gothic" w:hint="eastAsia"/>
        </w:rPr>
        <w:t>法性山</w:t>
      </w:r>
      <w:r>
        <w:t xml:space="preserve"> [hosshō sen] /mountain of the dharma-nature/</w:t>
      </w:r>
    </w:p>
    <w:p w:rsidR="00A618CE" w:rsidRDefault="00A618CE" w:rsidP="00A618CE">
      <w:r>
        <w:rPr>
          <w:rFonts w:ascii="MS Gothic" w:eastAsia="MS Gothic" w:hAnsi="MS Gothic" w:cs="MS Gothic" w:hint="eastAsia"/>
        </w:rPr>
        <w:t>法性常樂</w:t>
      </w:r>
      <w:r>
        <w:t xml:space="preserve"> [hosshō jōraku] /eternity and bliss of the dharma-nature/</w:t>
      </w:r>
    </w:p>
    <w:p w:rsidR="00A618CE" w:rsidRDefault="00A618CE" w:rsidP="00A618CE">
      <w:r>
        <w:rPr>
          <w:rFonts w:ascii="MS Gothic" w:eastAsia="MS Gothic" w:hAnsi="MS Gothic" w:cs="MS Gothic" w:hint="eastAsia"/>
        </w:rPr>
        <w:t>法性平等</w:t>
      </w:r>
      <w:r>
        <w:t xml:space="preserve"> [hosshō byōdō] /equality of the nature of reality/</w:t>
      </w:r>
    </w:p>
    <w:p w:rsidR="00A618CE" w:rsidRDefault="00A618CE" w:rsidP="00A618CE">
      <w:r>
        <w:rPr>
          <w:rFonts w:ascii="MS Gothic" w:eastAsia="MS Gothic" w:hAnsi="MS Gothic" w:cs="MS Gothic" w:hint="eastAsia"/>
        </w:rPr>
        <w:t>法性水</w:t>
      </w:r>
      <w:r>
        <w:t xml:space="preserve"> [hosshō sui] /water of the dharma-nature/</w:t>
      </w:r>
    </w:p>
    <w:p w:rsidR="00A618CE" w:rsidRDefault="00A618CE" w:rsidP="00A618CE">
      <w:r>
        <w:rPr>
          <w:rFonts w:ascii="MS Gothic" w:eastAsia="MS Gothic" w:hAnsi="MS Gothic" w:cs="MS Gothic" w:hint="eastAsia"/>
        </w:rPr>
        <w:t>法性海</w:t>
      </w:r>
      <w:r>
        <w:t xml:space="preserve"> [hōshō kai] /ocean of the dharma-nature/</w:t>
      </w:r>
    </w:p>
    <w:p w:rsidR="00A618CE" w:rsidRDefault="00A618CE" w:rsidP="00A618CE">
      <w:r>
        <w:rPr>
          <w:rFonts w:ascii="MS Gothic" w:eastAsia="MS Gothic" w:hAnsi="MS Gothic" w:cs="MS Gothic" w:hint="eastAsia"/>
        </w:rPr>
        <w:t>法性生身</w:t>
      </w:r>
      <w:r>
        <w:t xml:space="preserve"> [hosshō shō shin] /body born from the dharma-nature/</w:t>
      </w:r>
    </w:p>
    <w:p w:rsidR="00A618CE" w:rsidRDefault="00A618CE" w:rsidP="00A618CE">
      <w:r>
        <w:rPr>
          <w:rFonts w:ascii="MS Gothic" w:eastAsia="MS Gothic" w:hAnsi="MS Gothic" w:cs="MS Gothic" w:hint="eastAsia"/>
        </w:rPr>
        <w:t>法性眞如</w:t>
      </w:r>
      <w:r>
        <w:t xml:space="preserve"> [hosshō shinnyo] /dharma-nature and thusness/</w:t>
      </w:r>
    </w:p>
    <w:p w:rsidR="00A618CE" w:rsidRDefault="00A618CE" w:rsidP="00A618CE">
      <w:r>
        <w:rPr>
          <w:rFonts w:ascii="MS Gothic" w:eastAsia="MS Gothic" w:hAnsi="MS Gothic" w:cs="MS Gothic" w:hint="eastAsia"/>
        </w:rPr>
        <w:t>法性眞如海</w:t>
      </w:r>
      <w:r>
        <w:t xml:space="preserve"> [hōshō shinnyo kai] /ocean of the thusness of the dharma-nature/</w:t>
      </w:r>
    </w:p>
    <w:p w:rsidR="00A618CE" w:rsidRDefault="00A618CE" w:rsidP="00A618CE">
      <w:r>
        <w:rPr>
          <w:rFonts w:ascii="MS Gothic" w:eastAsia="MS Gothic" w:hAnsi="MS Gothic" w:cs="MS Gothic" w:hint="eastAsia"/>
        </w:rPr>
        <w:t>法性自爾</w:t>
      </w:r>
      <w:r>
        <w:t xml:space="preserve"> [hōshō jini] /the dharma-nature of itself/</w:t>
      </w:r>
    </w:p>
    <w:p w:rsidR="00A618CE" w:rsidRDefault="00A618CE" w:rsidP="00A618CE">
      <w:r>
        <w:rPr>
          <w:rFonts w:ascii="MS Gothic" w:eastAsia="MS Gothic" w:hAnsi="MS Gothic" w:cs="MS Gothic" w:hint="eastAsia"/>
        </w:rPr>
        <w:t>法性身</w:t>
      </w:r>
      <w:r>
        <w:t xml:space="preserve"> [hōshō shin] /dharma-nature body/</w:t>
      </w:r>
    </w:p>
    <w:p w:rsidR="00A618CE" w:rsidRDefault="00A618CE" w:rsidP="00A618CE">
      <w:r>
        <w:rPr>
          <w:rFonts w:ascii="MS Gothic" w:eastAsia="MS Gothic" w:hAnsi="MS Gothic" w:cs="MS Gothic" w:hint="eastAsia"/>
        </w:rPr>
        <w:t>法性隨妄</w:t>
      </w:r>
      <w:r>
        <w:t xml:space="preserve"> [hosshō zuimō] /dharma-nature in the sphere of delusion/</w:t>
      </w:r>
    </w:p>
    <w:p w:rsidR="00A618CE" w:rsidRDefault="00A618CE" w:rsidP="00A618CE">
      <w:r>
        <w:rPr>
          <w:rFonts w:ascii="MS Gothic" w:eastAsia="MS Gothic" w:hAnsi="MS Gothic" w:cs="MS Gothic" w:hint="eastAsia"/>
        </w:rPr>
        <w:t>法性隨緣</w:t>
      </w:r>
      <w:r>
        <w:t xml:space="preserve"> [hosshō zuien] /dharma-nature according with conditions/</w:t>
      </w:r>
    </w:p>
    <w:p w:rsidR="00A618CE" w:rsidRDefault="00A618CE" w:rsidP="00A618CE">
      <w:r>
        <w:rPr>
          <w:rFonts w:ascii="MS Gothic" w:eastAsia="MS Gothic" w:hAnsi="MS Gothic" w:cs="MS Gothic" w:hint="eastAsia"/>
        </w:rPr>
        <w:t>法恩</w:t>
      </w:r>
      <w:r>
        <w:t xml:space="preserve"> [Hōon] /Hōon/</w:t>
      </w:r>
    </w:p>
    <w:p w:rsidR="00A618CE" w:rsidRDefault="00A618CE" w:rsidP="00A618CE">
      <w:r>
        <w:rPr>
          <w:rFonts w:ascii="MS Gothic" w:eastAsia="MS Gothic" w:hAnsi="MS Gothic" w:cs="MS Gothic" w:hint="eastAsia"/>
        </w:rPr>
        <w:t>法悅</w:t>
      </w:r>
      <w:r>
        <w:t xml:space="preserve"> [hōetsu] /dharma-joy/</w:t>
      </w:r>
    </w:p>
    <w:p w:rsidR="00A618CE" w:rsidRDefault="00A618CE" w:rsidP="00A618CE">
      <w:r>
        <w:rPr>
          <w:rFonts w:ascii="MS Gothic" w:eastAsia="MS Gothic" w:hAnsi="MS Gothic" w:cs="MS Gothic" w:hint="eastAsia"/>
        </w:rPr>
        <w:t>法惜</w:t>
      </w:r>
      <w:r>
        <w:t xml:space="preserve"> [hōshaku] /stingy with the teachings/</w:t>
      </w:r>
    </w:p>
    <w:p w:rsidR="00A618CE" w:rsidRDefault="00A618CE" w:rsidP="00A618CE">
      <w:r>
        <w:rPr>
          <w:rFonts w:ascii="MS Gothic" w:eastAsia="MS Gothic" w:hAnsi="MS Gothic" w:cs="MS Gothic" w:hint="eastAsia"/>
        </w:rPr>
        <w:t>法想</w:t>
      </w:r>
      <w:r>
        <w:t xml:space="preserve"> [hōsō] /thoughts on the dharma/</w:t>
      </w:r>
    </w:p>
    <w:p w:rsidR="00A618CE" w:rsidRDefault="00A618CE" w:rsidP="00A618CE">
      <w:r>
        <w:rPr>
          <w:rFonts w:ascii="MS Gothic" w:eastAsia="MS Gothic" w:hAnsi="MS Gothic" w:cs="MS Gothic" w:hint="eastAsia"/>
        </w:rPr>
        <w:t>法意</w:t>
      </w:r>
      <w:r>
        <w:t xml:space="preserve"> [Hōi] /Dharmamati/</w:t>
      </w:r>
    </w:p>
    <w:p w:rsidR="00A618CE" w:rsidRDefault="00A618CE" w:rsidP="00A618CE">
      <w:r>
        <w:rPr>
          <w:rFonts w:ascii="MS Gothic" w:eastAsia="MS Gothic" w:hAnsi="MS Gothic" w:cs="MS Gothic" w:hint="eastAsia"/>
        </w:rPr>
        <w:t>法愛</w:t>
      </w:r>
      <w:r>
        <w:t xml:space="preserve"> [hōai] /to love of the dharma (teaching)/</w:t>
      </w:r>
    </w:p>
    <w:p w:rsidR="00A618CE" w:rsidRDefault="00A618CE" w:rsidP="00A618CE">
      <w:r>
        <w:rPr>
          <w:rFonts w:ascii="MS Gothic" w:eastAsia="MS Gothic" w:hAnsi="MS Gothic" w:cs="MS Gothic" w:hint="eastAsia"/>
        </w:rPr>
        <w:t>法慢</w:t>
      </w:r>
      <w:r>
        <w:t xml:space="preserve"> [hōman] /pride in the dharma/</w:t>
      </w:r>
    </w:p>
    <w:p w:rsidR="00A618CE" w:rsidRDefault="00A618CE" w:rsidP="00A618CE">
      <w:r>
        <w:rPr>
          <w:rFonts w:ascii="MS Gothic" w:eastAsia="MS Gothic" w:hAnsi="MS Gothic" w:cs="MS Gothic" w:hint="eastAsia"/>
        </w:rPr>
        <w:t>法慳</w:t>
      </w:r>
      <w:r>
        <w:t xml:space="preserve"> [hōken] /stinginess with dharma assets/</w:t>
      </w:r>
    </w:p>
    <w:p w:rsidR="00A618CE" w:rsidRDefault="00A618CE" w:rsidP="00A618CE">
      <w:r>
        <w:rPr>
          <w:rFonts w:ascii="MS Gothic" w:eastAsia="MS Gothic" w:hAnsi="MS Gothic" w:cs="MS Gothic" w:hint="eastAsia"/>
        </w:rPr>
        <w:t>法成</w:t>
      </w:r>
      <w:r>
        <w:t xml:space="preserve"> [Hōsei] /Chos 'grub/</w:t>
      </w:r>
    </w:p>
    <w:p w:rsidR="00A618CE" w:rsidRDefault="00A618CE" w:rsidP="00A618CE">
      <w:r>
        <w:rPr>
          <w:rFonts w:ascii="MS Gothic" w:eastAsia="MS Gothic" w:hAnsi="MS Gothic" w:cs="MS Gothic" w:hint="eastAsia"/>
        </w:rPr>
        <w:t>法成就</w:t>
      </w:r>
      <w:r>
        <w:t xml:space="preserve"> [hō jōju] /completion of a ritual/</w:t>
      </w:r>
    </w:p>
    <w:p w:rsidR="00A618CE" w:rsidRDefault="00A618CE" w:rsidP="00A618CE">
      <w:r>
        <w:rPr>
          <w:rFonts w:ascii="MS Gothic" w:eastAsia="MS Gothic" w:hAnsi="MS Gothic" w:cs="MS Gothic" w:hint="eastAsia"/>
        </w:rPr>
        <w:t>法我</w:t>
      </w:r>
      <w:r>
        <w:t xml:space="preserve"> [hōga] /self in phenomena/</w:t>
      </w:r>
    </w:p>
    <w:p w:rsidR="00A618CE" w:rsidRDefault="00A618CE" w:rsidP="00A618CE">
      <w:r>
        <w:rPr>
          <w:rFonts w:ascii="MS Gothic" w:eastAsia="MS Gothic" w:hAnsi="MS Gothic" w:cs="MS Gothic" w:hint="eastAsia"/>
        </w:rPr>
        <w:t>法我見</w:t>
      </w:r>
      <w:r>
        <w:t xml:space="preserve"> [hōga ken] /view of identity in dharmas/</w:t>
      </w:r>
    </w:p>
    <w:p w:rsidR="00A618CE" w:rsidRDefault="00A618CE" w:rsidP="00A618CE">
      <w:r>
        <w:rPr>
          <w:rFonts w:ascii="MS Gothic" w:eastAsia="MS Gothic" w:hAnsi="MS Gothic" w:cs="MS Gothic" w:hint="eastAsia"/>
        </w:rPr>
        <w:t>法戒</w:t>
      </w:r>
      <w:r>
        <w:t xml:space="preserve"> [hōkai] /teachings and precepts/</w:t>
      </w:r>
    </w:p>
    <w:p w:rsidR="00A618CE" w:rsidRDefault="00A618CE" w:rsidP="00A618CE">
      <w:r>
        <w:rPr>
          <w:rFonts w:ascii="MS Gothic" w:eastAsia="MS Gothic" w:hAnsi="MS Gothic" w:cs="MS Gothic" w:hint="eastAsia"/>
        </w:rPr>
        <w:t>法戰</w:t>
      </w:r>
      <w:r>
        <w:t xml:space="preserve"> [hōsen] /dharma combat/</w:t>
      </w:r>
    </w:p>
    <w:p w:rsidR="00A618CE" w:rsidRDefault="00A618CE" w:rsidP="00A618CE">
      <w:r>
        <w:rPr>
          <w:rFonts w:ascii="MS Gothic" w:eastAsia="MS Gothic" w:hAnsi="MS Gothic" w:cs="MS Gothic" w:hint="eastAsia"/>
        </w:rPr>
        <w:t>法所化</w:t>
      </w:r>
      <w:r>
        <w:t xml:space="preserve"> [hō shoke] /created/manifested by the Dharma/</w:t>
      </w:r>
    </w:p>
    <w:p w:rsidR="00A618CE" w:rsidRDefault="00A618CE" w:rsidP="00A618CE">
      <w:r>
        <w:rPr>
          <w:rFonts w:ascii="MS Gothic" w:eastAsia="MS Gothic" w:hAnsi="MS Gothic" w:cs="MS Gothic" w:hint="eastAsia"/>
        </w:rPr>
        <w:t>法所生</w:t>
      </w:r>
      <w:r>
        <w:t xml:space="preserve"> [hō shoshō] /born of the Dharma/</w:t>
      </w:r>
    </w:p>
    <w:p w:rsidR="00A618CE" w:rsidRDefault="00A618CE" w:rsidP="00A618CE">
      <w:r>
        <w:rPr>
          <w:rFonts w:ascii="MS Gothic" w:eastAsia="MS Gothic" w:hAnsi="MS Gothic" w:cs="MS Gothic" w:hint="eastAsia"/>
        </w:rPr>
        <w:lastRenderedPageBreak/>
        <w:t>法才王子</w:t>
      </w:r>
      <w:r>
        <w:t xml:space="preserve"> [Hōzai Ōji] /Prince Dharma Ability/</w:t>
      </w:r>
    </w:p>
    <w:p w:rsidR="00A618CE" w:rsidRDefault="00A618CE" w:rsidP="00A618CE">
      <w:r>
        <w:rPr>
          <w:rFonts w:ascii="MS Gothic" w:eastAsia="MS Gothic" w:hAnsi="MS Gothic" w:cs="MS Gothic" w:hint="eastAsia"/>
        </w:rPr>
        <w:t>法擧揚</w:t>
      </w:r>
      <w:r>
        <w:t xml:space="preserve"> [hō kyoyō] /dharma test/</w:t>
      </w:r>
    </w:p>
    <w:p w:rsidR="00A618CE" w:rsidRDefault="00A618CE" w:rsidP="00A618CE">
      <w:r>
        <w:rPr>
          <w:rFonts w:ascii="MS Gothic" w:eastAsia="MS Gothic" w:hAnsi="MS Gothic" w:cs="MS Gothic" w:hint="eastAsia"/>
        </w:rPr>
        <w:t>法攝受</w:t>
      </w:r>
      <w:r>
        <w:t xml:space="preserve"> [hō shōju] /providing [sentient beings] with the dharma/</w:t>
      </w:r>
    </w:p>
    <w:p w:rsidR="00A618CE" w:rsidRDefault="00A618CE" w:rsidP="00A618CE">
      <w:r>
        <w:rPr>
          <w:rFonts w:ascii="MS Gothic" w:eastAsia="MS Gothic" w:hAnsi="MS Gothic" w:cs="MS Gothic" w:hint="eastAsia"/>
        </w:rPr>
        <w:t>法故</w:t>
      </w:r>
      <w:r>
        <w:t xml:space="preserve"> [hōko] /ancient custom/</w:t>
      </w:r>
    </w:p>
    <w:p w:rsidR="00A618CE" w:rsidRDefault="00A618CE" w:rsidP="00A618CE">
      <w:r>
        <w:rPr>
          <w:rFonts w:ascii="MS Gothic" w:eastAsia="MS Gothic" w:hAnsi="MS Gothic" w:cs="MS Gothic" w:hint="eastAsia"/>
        </w:rPr>
        <w:t>法敏</w:t>
      </w:r>
      <w:r>
        <w:t xml:space="preserve"> [Hōbin] /Famin/</w:t>
      </w:r>
    </w:p>
    <w:p w:rsidR="00A618CE" w:rsidRDefault="00A618CE" w:rsidP="00A618CE">
      <w:r>
        <w:rPr>
          <w:rFonts w:ascii="MS Gothic" w:eastAsia="MS Gothic" w:hAnsi="MS Gothic" w:cs="MS Gothic" w:hint="eastAsia"/>
        </w:rPr>
        <w:t>法救</w:t>
      </w:r>
      <w:r>
        <w:t xml:space="preserve"> [Hokku] /Dharmatrāta/</w:t>
      </w:r>
    </w:p>
    <w:p w:rsidR="00A618CE" w:rsidRDefault="00A618CE" w:rsidP="00A618CE">
      <w:r>
        <w:rPr>
          <w:rFonts w:ascii="MS Gothic" w:eastAsia="MS Gothic" w:hAnsi="MS Gothic" w:cs="MS Gothic" w:hint="eastAsia"/>
        </w:rPr>
        <w:t>法教</w:t>
      </w:r>
      <w:r>
        <w:t xml:space="preserve"> [hōkyō] /Buddhist teaching(s)/</w:t>
      </w:r>
    </w:p>
    <w:p w:rsidR="00A618CE" w:rsidRDefault="00A618CE" w:rsidP="00A618CE">
      <w:r>
        <w:rPr>
          <w:rFonts w:ascii="MS Gothic" w:eastAsia="MS Gothic" w:hAnsi="MS Gothic" w:cs="MS Gothic" w:hint="eastAsia"/>
        </w:rPr>
        <w:t>法數</w:t>
      </w:r>
      <w:r>
        <w:t xml:space="preserve"> [hōshu] /categories of Buddhist concepts/</w:t>
      </w:r>
    </w:p>
    <w:p w:rsidR="00A618CE" w:rsidRDefault="00A618CE" w:rsidP="00A618CE">
      <w:r>
        <w:rPr>
          <w:rFonts w:ascii="MS Gothic" w:eastAsia="MS Gothic" w:hAnsi="MS Gothic" w:cs="MS Gothic" w:hint="eastAsia"/>
        </w:rPr>
        <w:t>法文</w:t>
      </w:r>
      <w:r>
        <w:t xml:space="preserve"> [hōmon] /dharma literature/</w:t>
      </w:r>
    </w:p>
    <w:p w:rsidR="00A618CE" w:rsidRDefault="00A618CE" w:rsidP="00A618CE">
      <w:r>
        <w:rPr>
          <w:rFonts w:ascii="MS Gothic" w:eastAsia="MS Gothic" w:hAnsi="MS Gothic" w:cs="MS Gothic" w:hint="eastAsia"/>
        </w:rPr>
        <w:t>法施</w:t>
      </w:r>
      <w:r>
        <w:t xml:space="preserve"> [hosse] /giving dharma teachings/</w:t>
      </w:r>
    </w:p>
    <w:p w:rsidR="00A618CE" w:rsidRDefault="00A618CE" w:rsidP="00A618CE">
      <w:r>
        <w:rPr>
          <w:rFonts w:ascii="MS Gothic" w:eastAsia="MS Gothic" w:hAnsi="MS Gothic" w:cs="MS Gothic" w:hint="eastAsia"/>
        </w:rPr>
        <w:t>法明</w:t>
      </w:r>
      <w:r>
        <w:t xml:space="preserve"> [hōmyō] /Dharma radiance/</w:t>
      </w:r>
    </w:p>
    <w:p w:rsidR="00A618CE" w:rsidRDefault="00A618CE" w:rsidP="00A618CE">
      <w:r>
        <w:rPr>
          <w:rFonts w:ascii="MS Gothic" w:eastAsia="MS Gothic" w:hAnsi="MS Gothic" w:cs="MS Gothic" w:hint="eastAsia"/>
        </w:rPr>
        <w:t>法明入</w:t>
      </w:r>
      <w:r>
        <w:t xml:space="preserve"> [hō myōnyū] /a method of luminous entry/</w:t>
      </w:r>
    </w:p>
    <w:p w:rsidR="00A618CE" w:rsidRDefault="00A618CE" w:rsidP="00A618CE">
      <w:r>
        <w:rPr>
          <w:rFonts w:ascii="MS Gothic" w:eastAsia="MS Gothic" w:hAnsi="MS Gothic" w:cs="MS Gothic" w:hint="eastAsia"/>
        </w:rPr>
        <w:t>法明道</w:t>
      </w:r>
      <w:r>
        <w:t xml:space="preserve"> [hōmyō dō] /luminous path of the dharma/</w:t>
      </w:r>
    </w:p>
    <w:p w:rsidR="00A618CE" w:rsidRDefault="00A618CE" w:rsidP="00A618CE">
      <w:r>
        <w:rPr>
          <w:rFonts w:ascii="MS Gothic" w:eastAsia="MS Gothic" w:hAnsi="MS Gothic" w:cs="MS Gothic" w:hint="eastAsia"/>
        </w:rPr>
        <w:t>法明門</w:t>
      </w:r>
      <w:r>
        <w:t xml:space="preserve"> [hōmyō mon] /luminous access to the dharma/</w:t>
      </w:r>
    </w:p>
    <w:p w:rsidR="00A618CE" w:rsidRDefault="00A618CE" w:rsidP="00A618CE">
      <w:r>
        <w:rPr>
          <w:rFonts w:ascii="MS Gothic" w:eastAsia="MS Gothic" w:hAnsi="MS Gothic" w:cs="MS Gothic" w:hint="eastAsia"/>
        </w:rPr>
        <w:t>法智</w:t>
      </w:r>
      <w:r>
        <w:t xml:space="preserve"> [hōchi] /cognition of dharmas/</w:t>
      </w:r>
    </w:p>
    <w:p w:rsidR="00A618CE" w:rsidRDefault="00A618CE" w:rsidP="00A618CE">
      <w:r>
        <w:rPr>
          <w:rFonts w:ascii="MS Gothic" w:eastAsia="MS Gothic" w:hAnsi="MS Gothic" w:cs="MS Gothic" w:hint="eastAsia"/>
        </w:rPr>
        <w:t>法智品</w:t>
      </w:r>
      <w:r>
        <w:t xml:space="preserve"> [hōchi hon] /having the properties of dharma-cognition/</w:t>
      </w:r>
    </w:p>
    <w:p w:rsidR="00A618CE" w:rsidRDefault="00A618CE" w:rsidP="00A618CE">
      <w:r>
        <w:rPr>
          <w:rFonts w:ascii="MS Gothic" w:eastAsia="MS Gothic" w:hAnsi="MS Gothic" w:cs="MS Gothic" w:hint="eastAsia"/>
        </w:rPr>
        <w:t>法智品見道</w:t>
      </w:r>
      <w:r>
        <w:t xml:space="preserve"> [hōchi hon kendō] /qualities of understanding of phenomena in the path of seeing (?)/</w:t>
      </w:r>
    </w:p>
    <w:p w:rsidR="00A618CE" w:rsidRDefault="00A618CE" w:rsidP="00A618CE">
      <w:r>
        <w:rPr>
          <w:rFonts w:ascii="MS Gothic" w:eastAsia="MS Gothic" w:hAnsi="MS Gothic" w:cs="MS Gothic" w:hint="eastAsia"/>
        </w:rPr>
        <w:t>法會</w:t>
      </w:r>
      <w:r>
        <w:t xml:space="preserve"> [hōe] /Buddhist service/</w:t>
      </w:r>
    </w:p>
    <w:p w:rsidR="00A618CE" w:rsidRDefault="00A618CE" w:rsidP="00A618CE">
      <w:r>
        <w:rPr>
          <w:rFonts w:ascii="MS Gothic" w:eastAsia="MS Gothic" w:hAnsi="MS Gothic" w:cs="MS Gothic" w:hint="eastAsia"/>
        </w:rPr>
        <w:t>法會儀式</w:t>
      </w:r>
      <w:r>
        <w:t xml:space="preserve"> [hōe gishiki] /buddha-work ceremony/</w:t>
      </w:r>
    </w:p>
    <w:p w:rsidR="00A618CE" w:rsidRDefault="00A618CE" w:rsidP="00A618CE">
      <w:r>
        <w:rPr>
          <w:rFonts w:ascii="MS Gothic" w:eastAsia="MS Gothic" w:hAnsi="MS Gothic" w:cs="MS Gothic" w:hint="eastAsia"/>
        </w:rPr>
        <w:t>法會社</w:t>
      </w:r>
      <w:r>
        <w:t xml:space="preserve"> [hō esha] /dharma-gathering place/</w:t>
      </w:r>
    </w:p>
    <w:p w:rsidR="00A618CE" w:rsidRDefault="00A618CE" w:rsidP="00A618CE">
      <w:r>
        <w:rPr>
          <w:rFonts w:ascii="MS Gothic" w:eastAsia="MS Gothic" w:hAnsi="MS Gothic" w:cs="MS Gothic" w:hint="eastAsia"/>
        </w:rPr>
        <w:t>法月</w:t>
      </w:r>
      <w:r>
        <w:t xml:space="preserve"> [Hōgatsu] /Fayue/</w:t>
      </w:r>
    </w:p>
    <w:p w:rsidR="00A618CE" w:rsidRDefault="00A618CE" w:rsidP="00A618CE">
      <w:r>
        <w:rPr>
          <w:rFonts w:ascii="MS Gothic" w:eastAsia="MS Gothic" w:hAnsi="MS Gothic" w:cs="MS Gothic" w:hint="eastAsia"/>
        </w:rPr>
        <w:t>法有</w:t>
      </w:r>
      <w:r>
        <w:t xml:space="preserve"> [hōu] /objective phenomena exist/</w:t>
      </w:r>
    </w:p>
    <w:p w:rsidR="00A618CE" w:rsidRDefault="00A618CE" w:rsidP="00A618CE">
      <w:r>
        <w:rPr>
          <w:rFonts w:ascii="MS Gothic" w:eastAsia="MS Gothic" w:hAnsi="MS Gothic" w:cs="MS Gothic" w:hint="eastAsia"/>
        </w:rPr>
        <w:t>法有我無宗</w:t>
      </w:r>
      <w:r>
        <w:t xml:space="preserve"> [hōu gamu shū] /the ontological position that phenomena exist but the self does not/</w:t>
      </w:r>
    </w:p>
    <w:p w:rsidR="00A618CE" w:rsidRDefault="00A618CE" w:rsidP="00A618CE">
      <w:r>
        <w:rPr>
          <w:rFonts w:ascii="MS Gothic" w:eastAsia="MS Gothic" w:hAnsi="MS Gothic" w:cs="MS Gothic" w:hint="eastAsia"/>
        </w:rPr>
        <w:t>法服</w:t>
      </w:r>
      <w:r>
        <w:t xml:space="preserve"> [hōbuku] /monk's or nun's clothes/</w:t>
      </w:r>
    </w:p>
    <w:p w:rsidR="00A618CE" w:rsidRDefault="00A618CE" w:rsidP="00A618CE">
      <w:r>
        <w:rPr>
          <w:rFonts w:ascii="MS Gothic" w:eastAsia="MS Gothic" w:hAnsi="MS Gothic" w:cs="MS Gothic" w:hint="eastAsia"/>
        </w:rPr>
        <w:t>法朗</w:t>
      </w:r>
      <w:r>
        <w:t xml:space="preserve"> [Hōrō] /Falang / Beomnang/</w:t>
      </w:r>
    </w:p>
    <w:p w:rsidR="00A618CE" w:rsidRDefault="00A618CE" w:rsidP="00A618CE">
      <w:r>
        <w:rPr>
          <w:rFonts w:ascii="MS Gothic" w:eastAsia="MS Gothic" w:hAnsi="MS Gothic" w:cs="MS Gothic" w:hint="eastAsia"/>
        </w:rPr>
        <w:t>法未自在障</w:t>
      </w:r>
      <w:r>
        <w:t xml:space="preserve"> [hō mijizai shō] /hindrance of non-attainment of sovereignty in regard to phenomena/</w:t>
      </w:r>
    </w:p>
    <w:p w:rsidR="00A618CE" w:rsidRDefault="00A618CE" w:rsidP="00A618CE">
      <w:r>
        <w:rPr>
          <w:rFonts w:ascii="MS Gothic" w:eastAsia="MS Gothic" w:hAnsi="MS Gothic" w:cs="MS Gothic" w:hint="eastAsia"/>
        </w:rPr>
        <w:t>法本</w:t>
      </w:r>
      <w:r>
        <w:t xml:space="preserve"> [hōbon] /dharma-source/</w:t>
      </w:r>
    </w:p>
    <w:p w:rsidR="00A618CE" w:rsidRDefault="00A618CE" w:rsidP="00A618CE">
      <w:r>
        <w:rPr>
          <w:rFonts w:ascii="MS Gothic" w:eastAsia="MS Gothic" w:hAnsi="MS Gothic" w:cs="MS Gothic" w:hint="eastAsia"/>
        </w:rPr>
        <w:t>法果</w:t>
      </w:r>
      <w:r>
        <w:t xml:space="preserve"> [hōka] /the fruit of the dharma/</w:t>
      </w:r>
    </w:p>
    <w:p w:rsidR="00A618CE" w:rsidRDefault="00A618CE" w:rsidP="00A618CE">
      <w:r>
        <w:rPr>
          <w:rFonts w:ascii="MS Gothic" w:eastAsia="MS Gothic" w:hAnsi="MS Gothic" w:cs="MS Gothic" w:hint="eastAsia"/>
        </w:rPr>
        <w:t>法桓</w:t>
      </w:r>
      <w:r>
        <w:t xml:space="preserve"> [Hōkan] /Beophwan/</w:t>
      </w:r>
    </w:p>
    <w:p w:rsidR="00A618CE" w:rsidRDefault="00A618CE" w:rsidP="00A618CE">
      <w:r>
        <w:rPr>
          <w:rFonts w:ascii="MS Gothic" w:eastAsia="MS Gothic" w:hAnsi="MS Gothic" w:cs="MS Gothic" w:hint="eastAsia"/>
        </w:rPr>
        <w:t>法樂</w:t>
      </w:r>
      <w:r>
        <w:t xml:space="preserve"> [hōraku] /enjoyment of the truth/</w:t>
      </w:r>
    </w:p>
    <w:p w:rsidR="00A618CE" w:rsidRDefault="00A618CE" w:rsidP="00A618CE">
      <w:r>
        <w:rPr>
          <w:rFonts w:ascii="MS Gothic" w:eastAsia="MS Gothic" w:hAnsi="MS Gothic" w:cs="MS Gothic" w:hint="eastAsia"/>
        </w:rPr>
        <w:lastRenderedPageBreak/>
        <w:t>法樂比丘尼</w:t>
      </w:r>
      <w:r>
        <w:t xml:space="preserve"> [Hōraku bikuni] /Dhammadinnā/</w:t>
      </w:r>
    </w:p>
    <w:p w:rsidR="00A618CE" w:rsidRDefault="00A618CE" w:rsidP="00A618CE">
      <w:r>
        <w:rPr>
          <w:rFonts w:ascii="MS Gothic" w:eastAsia="MS Gothic" w:hAnsi="MS Gothic" w:cs="MS Gothic" w:hint="eastAsia"/>
        </w:rPr>
        <w:t>法樹</w:t>
      </w:r>
      <w:r>
        <w:t xml:space="preserve"> [hōju] /dharma-tree/</w:t>
      </w:r>
    </w:p>
    <w:p w:rsidR="00A618CE" w:rsidRDefault="00A618CE" w:rsidP="00A618CE">
      <w:r>
        <w:rPr>
          <w:rFonts w:ascii="MS Gothic" w:eastAsia="MS Gothic" w:hAnsi="MS Gothic" w:cs="MS Gothic" w:hint="eastAsia"/>
        </w:rPr>
        <w:t>法橋</w:t>
      </w:r>
      <w:r>
        <w:t xml:space="preserve"> [hokkyō] /dharma-bridge/</w:t>
      </w:r>
    </w:p>
    <w:p w:rsidR="00A618CE" w:rsidRDefault="00A618CE" w:rsidP="00A618CE">
      <w:r>
        <w:rPr>
          <w:rFonts w:ascii="MS Gothic" w:eastAsia="MS Gothic" w:hAnsi="MS Gothic" w:cs="MS Gothic" w:hint="eastAsia"/>
        </w:rPr>
        <w:t>法歸依</w:t>
      </w:r>
      <w:r>
        <w:t xml:space="preserve"> [hō kie] /taking the dharma [teachings] as refuge/</w:t>
      </w:r>
    </w:p>
    <w:p w:rsidR="00A618CE" w:rsidRDefault="00A618CE" w:rsidP="00A618CE">
      <w:r>
        <w:rPr>
          <w:rFonts w:ascii="MS Gothic" w:eastAsia="MS Gothic" w:hAnsi="MS Gothic" w:cs="MS Gothic" w:hint="eastAsia"/>
        </w:rPr>
        <w:t>法殿</w:t>
      </w:r>
      <w:r>
        <w:t xml:space="preserve"> [hōden] /teaching hall/</w:t>
      </w:r>
    </w:p>
    <w:p w:rsidR="00A618CE" w:rsidRDefault="00A618CE" w:rsidP="00A618CE">
      <w:r>
        <w:rPr>
          <w:rFonts w:ascii="MS Gothic" w:eastAsia="MS Gothic" w:hAnsi="MS Gothic" w:cs="MS Gothic" w:hint="eastAsia"/>
        </w:rPr>
        <w:t>法比量</w:t>
      </w:r>
      <w:r>
        <w:t xml:space="preserve"> [hō hiryō] /inference from recognized law/</w:t>
      </w:r>
    </w:p>
    <w:p w:rsidR="00A618CE" w:rsidRDefault="00A618CE" w:rsidP="00A618CE">
      <w:r>
        <w:rPr>
          <w:rFonts w:ascii="MS Gothic" w:eastAsia="MS Gothic" w:hAnsi="MS Gothic" w:cs="MS Gothic" w:hint="eastAsia"/>
        </w:rPr>
        <w:t>法水</w:t>
      </w:r>
      <w:r>
        <w:t xml:space="preserve"> [hōsui] /dharma-water/</w:t>
      </w:r>
    </w:p>
    <w:p w:rsidR="00A618CE" w:rsidRDefault="00A618CE" w:rsidP="00A618CE">
      <w:r>
        <w:rPr>
          <w:rFonts w:ascii="MS Gothic" w:eastAsia="MS Gothic" w:hAnsi="MS Gothic" w:cs="MS Gothic" w:hint="eastAsia"/>
        </w:rPr>
        <w:t>法沖</w:t>
      </w:r>
      <w:r>
        <w:t xml:space="preserve"> [Hōchū] /Fachong/</w:t>
      </w:r>
    </w:p>
    <w:p w:rsidR="00A618CE" w:rsidRDefault="00A618CE" w:rsidP="00A618CE">
      <w:r>
        <w:rPr>
          <w:rFonts w:ascii="MS Gothic" w:eastAsia="MS Gothic" w:hAnsi="MS Gothic" w:cs="MS Gothic" w:hint="eastAsia"/>
        </w:rPr>
        <w:t>法法</w:t>
      </w:r>
      <w:r>
        <w:t xml:space="preserve"> [hoppō] /dharma and dharma/</w:t>
      </w:r>
    </w:p>
    <w:p w:rsidR="00A618CE" w:rsidRDefault="00A618CE" w:rsidP="00A618CE">
      <w:r>
        <w:rPr>
          <w:rFonts w:ascii="MS Gothic" w:eastAsia="MS Gothic" w:hAnsi="MS Gothic" w:cs="MS Gothic" w:hint="eastAsia"/>
        </w:rPr>
        <w:t>法波羅蜜</w:t>
      </w:r>
      <w:r>
        <w:t xml:space="preserve"> [hō haramitsu] /dharma-perfection/</w:t>
      </w:r>
    </w:p>
    <w:p w:rsidR="00A618CE" w:rsidRDefault="00A618CE" w:rsidP="00A618CE">
      <w:r>
        <w:rPr>
          <w:rFonts w:ascii="MS Gothic" w:eastAsia="MS Gothic" w:hAnsi="MS Gothic" w:cs="MS Gothic" w:hint="eastAsia"/>
        </w:rPr>
        <w:t>法流</w:t>
      </w:r>
      <w:r>
        <w:t xml:space="preserve"> [hōru] /flow of the dharma/</w:t>
      </w:r>
    </w:p>
    <w:p w:rsidR="00A618CE" w:rsidRDefault="00A618CE" w:rsidP="00A618CE">
      <w:r>
        <w:rPr>
          <w:rFonts w:ascii="MS Gothic" w:eastAsia="MS Gothic" w:hAnsi="MS Gothic" w:cs="MS Gothic" w:hint="eastAsia"/>
        </w:rPr>
        <w:t>法海</w:t>
      </w:r>
      <w:r>
        <w:t xml:space="preserve"> [hokkai] /dharma-sea/</w:t>
      </w:r>
    </w:p>
    <w:p w:rsidR="00A618CE" w:rsidRDefault="00A618CE" w:rsidP="00A618CE">
      <w:r>
        <w:rPr>
          <w:rFonts w:ascii="MS Gothic" w:eastAsia="MS Gothic" w:hAnsi="MS Gothic" w:cs="MS Gothic" w:hint="eastAsia"/>
        </w:rPr>
        <w:t>法海派</w:t>
      </w:r>
      <w:r>
        <w:t xml:space="preserve"> [Hokkai ha] /Hōkai ha/</w:t>
      </w:r>
    </w:p>
    <w:p w:rsidR="00A618CE" w:rsidRDefault="00A618CE" w:rsidP="00A618CE">
      <w:r>
        <w:rPr>
          <w:rFonts w:ascii="MS Gothic" w:eastAsia="MS Gothic" w:hAnsi="MS Gothic" w:cs="MS Gothic" w:hint="eastAsia"/>
        </w:rPr>
        <w:t>法涌</w:t>
      </w:r>
      <w:r>
        <w:t xml:space="preserve"> [hōyō] /welling-up of the dharma/</w:t>
      </w:r>
    </w:p>
    <w:p w:rsidR="00A618CE" w:rsidRDefault="00A618CE" w:rsidP="00A618CE">
      <w:r>
        <w:rPr>
          <w:rFonts w:ascii="MS Gothic" w:eastAsia="MS Gothic" w:hAnsi="MS Gothic" w:cs="MS Gothic" w:hint="eastAsia"/>
        </w:rPr>
        <w:t>法涌菩薩</w:t>
      </w:r>
      <w:r>
        <w:t xml:space="preserve"> [Hōyō Bosatsu] /Dharmôdgata Bodhisattva/</w:t>
      </w:r>
    </w:p>
    <w:p w:rsidR="00A618CE" w:rsidRDefault="00A618CE" w:rsidP="00A618CE">
      <w:r>
        <w:rPr>
          <w:rFonts w:ascii="MS Gothic" w:eastAsia="MS Gothic" w:hAnsi="MS Gothic" w:cs="MS Gothic" w:hint="eastAsia"/>
        </w:rPr>
        <w:t>法源寺</w:t>
      </w:r>
      <w:r>
        <w:t xml:space="preserve"> [Hōgen ji] /Fayuan si/</w:t>
      </w:r>
    </w:p>
    <w:p w:rsidR="00A618CE" w:rsidRDefault="00A618CE" w:rsidP="00A618CE">
      <w:r>
        <w:rPr>
          <w:rFonts w:ascii="MS Gothic" w:eastAsia="MS Gothic" w:hAnsi="MS Gothic" w:cs="MS Gothic" w:hint="eastAsia"/>
        </w:rPr>
        <w:t>法滅</w:t>
      </w:r>
      <w:r>
        <w:t xml:space="preserve"> [hōmetsu] /disappearance of the dharma/</w:t>
      </w:r>
    </w:p>
    <w:p w:rsidR="00A618CE" w:rsidRDefault="00A618CE" w:rsidP="00A618CE">
      <w:r>
        <w:rPr>
          <w:rFonts w:ascii="MS Gothic" w:eastAsia="MS Gothic" w:hAnsi="MS Gothic" w:cs="MS Gothic" w:hint="eastAsia"/>
        </w:rPr>
        <w:t>法滅盡經</w:t>
      </w:r>
      <w:r>
        <w:t xml:space="preserve"> [Hōmetsujin kyō] /Sūtra on the Annihilation of the Dharma/</w:t>
      </w:r>
    </w:p>
    <w:p w:rsidR="00A618CE" w:rsidRDefault="00A618CE" w:rsidP="00A618CE">
      <w:r>
        <w:rPr>
          <w:rFonts w:ascii="MS Gothic" w:eastAsia="MS Gothic" w:hAnsi="MS Gothic" w:cs="MS Gothic" w:hint="eastAsia"/>
        </w:rPr>
        <w:t>法灌頂</w:t>
      </w:r>
      <w:r>
        <w:t xml:space="preserve"> [hō kanjō] /dharma-consecration/</w:t>
      </w:r>
    </w:p>
    <w:p w:rsidR="00A618CE" w:rsidRDefault="00A618CE" w:rsidP="00A618CE">
      <w:r>
        <w:rPr>
          <w:rFonts w:ascii="MS Gothic" w:eastAsia="MS Gothic" w:hAnsi="MS Gothic" w:cs="MS Gothic" w:hint="eastAsia"/>
        </w:rPr>
        <w:t>法炬</w:t>
      </w:r>
      <w:r>
        <w:t xml:space="preserve"> [Hōko] /Faju/</w:t>
      </w:r>
    </w:p>
    <w:p w:rsidR="00A618CE" w:rsidRDefault="00A618CE" w:rsidP="00A618CE">
      <w:r>
        <w:rPr>
          <w:rFonts w:ascii="MS Gothic" w:eastAsia="MS Gothic" w:hAnsi="MS Gothic" w:cs="MS Gothic" w:hint="eastAsia"/>
        </w:rPr>
        <w:t>法無別眞如</w:t>
      </w:r>
      <w:r>
        <w:t xml:space="preserve"> [hōmubetsu shinnyo] /objective non-differentiation of thusness/</w:t>
      </w:r>
    </w:p>
    <w:p w:rsidR="00A618CE" w:rsidRDefault="00A618CE" w:rsidP="00A618CE">
      <w:r>
        <w:rPr>
          <w:rFonts w:ascii="MS Gothic" w:eastAsia="MS Gothic" w:hAnsi="MS Gothic" w:cs="MS Gothic" w:hint="eastAsia"/>
        </w:rPr>
        <w:t>法無去來宗</w:t>
      </w:r>
      <w:r>
        <w:t xml:space="preserve"> [hō mu korai shū] /the doctrinal position that holds that dharmas are without past and future/</w:t>
      </w:r>
    </w:p>
    <w:p w:rsidR="00A618CE" w:rsidRDefault="00A618CE" w:rsidP="00A618CE">
      <w:r>
        <w:rPr>
          <w:rFonts w:ascii="MS Gothic" w:eastAsia="MS Gothic" w:hAnsi="MS Gothic" w:cs="MS Gothic" w:hint="eastAsia"/>
        </w:rPr>
        <w:t>法無我</w:t>
      </w:r>
      <w:r>
        <w:t xml:space="preserve"> [hō muga] /dharmas are devoid of inherent nature/</w:t>
      </w:r>
    </w:p>
    <w:p w:rsidR="00A618CE" w:rsidRDefault="00A618CE" w:rsidP="00A618CE">
      <w:r>
        <w:rPr>
          <w:rFonts w:ascii="MS Gothic" w:eastAsia="MS Gothic" w:hAnsi="MS Gothic" w:cs="MS Gothic" w:hint="eastAsia"/>
        </w:rPr>
        <w:t>法無我性</w:t>
      </w:r>
      <w:r>
        <w:t xml:space="preserve"> [hō muga shō] /selflessness of phenomena/</w:t>
      </w:r>
    </w:p>
    <w:p w:rsidR="00A618CE" w:rsidRDefault="00A618CE" w:rsidP="00A618CE">
      <w:r>
        <w:rPr>
          <w:rFonts w:ascii="MS Gothic" w:eastAsia="MS Gothic" w:hAnsi="MS Gothic" w:cs="MS Gothic" w:hint="eastAsia"/>
        </w:rPr>
        <w:t>法無我智</w:t>
      </w:r>
      <w:r>
        <w:t xml:space="preserve"> [hō muga chi] /cognition of the fact that dharmas lack their own distinct identity/</w:t>
      </w:r>
    </w:p>
    <w:p w:rsidR="00A618CE" w:rsidRDefault="00A618CE" w:rsidP="00A618CE">
      <w:r>
        <w:rPr>
          <w:rFonts w:ascii="MS Gothic" w:eastAsia="MS Gothic" w:hAnsi="MS Gothic" w:cs="MS Gothic" w:hint="eastAsia"/>
        </w:rPr>
        <w:t>法無礙</w:t>
      </w:r>
      <w:r>
        <w:t xml:space="preserve"> [hō muge] /no impediment in regard to the dharma/</w:t>
      </w:r>
    </w:p>
    <w:p w:rsidR="00A618CE" w:rsidRDefault="00A618CE" w:rsidP="00A618CE">
      <w:r>
        <w:rPr>
          <w:rFonts w:ascii="MS Gothic" w:eastAsia="MS Gothic" w:hAnsi="MS Gothic" w:cs="MS Gothic" w:hint="eastAsia"/>
        </w:rPr>
        <w:t>法無礙智</w:t>
      </w:r>
      <w:r>
        <w:t xml:space="preserve"> [hō muge chi] /wisdom unimpeded in regard to the dharma/</w:t>
      </w:r>
    </w:p>
    <w:p w:rsidR="00A618CE" w:rsidRDefault="00A618CE" w:rsidP="00A618CE">
      <w:r>
        <w:rPr>
          <w:rFonts w:ascii="MS Gothic" w:eastAsia="MS Gothic" w:hAnsi="MS Gothic" w:cs="MS Gothic" w:hint="eastAsia"/>
        </w:rPr>
        <w:t>法無礙解</w:t>
      </w:r>
      <w:r>
        <w:t xml:space="preserve"> [hō muge ge] /unimpeded understanding of the dharma/</w:t>
      </w:r>
    </w:p>
    <w:p w:rsidR="00A618CE" w:rsidRDefault="00A618CE" w:rsidP="00A618CE">
      <w:r>
        <w:rPr>
          <w:rFonts w:ascii="MS Gothic" w:eastAsia="MS Gothic" w:hAnsi="MS Gothic" w:cs="MS Gothic" w:hint="eastAsia"/>
        </w:rPr>
        <w:t>法然</w:t>
      </w:r>
      <w:r>
        <w:t xml:space="preserve"> [Hōnen] /according to the rules/</w:t>
      </w:r>
    </w:p>
    <w:p w:rsidR="00A618CE" w:rsidRDefault="00A618CE" w:rsidP="00A618CE">
      <w:r>
        <w:rPr>
          <w:rFonts w:ascii="MS Gothic" w:eastAsia="MS Gothic" w:hAnsi="MS Gothic" w:cs="MS Gothic" w:hint="eastAsia"/>
        </w:rPr>
        <w:lastRenderedPageBreak/>
        <w:t>法照</w:t>
      </w:r>
      <w:r>
        <w:t xml:space="preserve"> [Hōshō] /Fazhao/</w:t>
      </w:r>
    </w:p>
    <w:p w:rsidR="00A618CE" w:rsidRDefault="00A618CE" w:rsidP="00A618CE">
      <w:r>
        <w:rPr>
          <w:rFonts w:ascii="MS Gothic" w:eastAsia="MS Gothic" w:hAnsi="MS Gothic" w:cs="MS Gothic" w:hint="eastAsia"/>
        </w:rPr>
        <w:t>法照曜</w:t>
      </w:r>
      <w:r>
        <w:t xml:space="preserve"> [hō shōyō] /Dharmaprabhāsa/</w:t>
      </w:r>
    </w:p>
    <w:p w:rsidR="00A618CE" w:rsidRDefault="00A618CE" w:rsidP="00A618CE">
      <w:r>
        <w:rPr>
          <w:rFonts w:ascii="MS Gothic" w:eastAsia="MS Gothic" w:hAnsi="MS Gothic" w:cs="MS Gothic" w:hint="eastAsia"/>
        </w:rPr>
        <w:t>法燈</w:t>
      </w:r>
      <w:r>
        <w:t xml:space="preserve"> [hottō] /lamp of the dharma/</w:t>
      </w:r>
    </w:p>
    <w:p w:rsidR="00A618CE" w:rsidRDefault="00A618CE" w:rsidP="00A618CE">
      <w:r>
        <w:rPr>
          <w:rFonts w:ascii="MS Gothic" w:eastAsia="MS Gothic" w:hAnsi="MS Gothic" w:cs="MS Gothic" w:hint="eastAsia"/>
        </w:rPr>
        <w:t>法燈圓明國師</w:t>
      </w:r>
      <w:r>
        <w:t xml:space="preserve"> [Hōtō Enmyō Kokushi] /Hōtō Enmyō Kokushi/</w:t>
      </w:r>
    </w:p>
    <w:p w:rsidR="00A618CE" w:rsidRDefault="00A618CE" w:rsidP="00A618CE">
      <w:r>
        <w:rPr>
          <w:rFonts w:ascii="MS Gothic" w:eastAsia="MS Gothic" w:hAnsi="MS Gothic" w:cs="MS Gothic" w:hint="eastAsia"/>
        </w:rPr>
        <w:t>法燈派</w:t>
      </w:r>
      <w:r>
        <w:t xml:space="preserve"> [Hottō ha] /Hōtō ha/</w:t>
      </w:r>
    </w:p>
    <w:p w:rsidR="00A618CE" w:rsidRDefault="00A618CE" w:rsidP="00A618CE">
      <w:r>
        <w:rPr>
          <w:rFonts w:ascii="MS Gothic" w:eastAsia="MS Gothic" w:hAnsi="MS Gothic" w:cs="MS Gothic" w:hint="eastAsia"/>
        </w:rPr>
        <w:t>法父</w:t>
      </w:r>
      <w:r>
        <w:t xml:space="preserve"> [hōfu] /the father of the Dharma/</w:t>
      </w:r>
    </w:p>
    <w:p w:rsidR="00A618CE" w:rsidRDefault="00A618CE" w:rsidP="00A618CE">
      <w:r>
        <w:rPr>
          <w:rFonts w:ascii="MS Gothic" w:eastAsia="MS Gothic" w:hAnsi="MS Gothic" w:cs="MS Gothic" w:hint="eastAsia"/>
        </w:rPr>
        <w:t>法爾</w:t>
      </w:r>
      <w:r>
        <w:t xml:space="preserve"> [hōni] /according to rule/</w:t>
      </w:r>
    </w:p>
    <w:p w:rsidR="00A618CE" w:rsidRDefault="00A618CE" w:rsidP="00A618CE">
      <w:r>
        <w:rPr>
          <w:rFonts w:ascii="MS Gothic" w:eastAsia="MS Gothic" w:hAnsi="MS Gothic" w:cs="MS Gothic" w:hint="eastAsia"/>
        </w:rPr>
        <w:t>法爾種子</w:t>
      </w:r>
      <w:r>
        <w:t xml:space="preserve"> [hōni shuji] /seeds that exist by the nature of things/</w:t>
      </w:r>
    </w:p>
    <w:p w:rsidR="00A618CE" w:rsidRDefault="00A618CE" w:rsidP="00A618CE">
      <w:r>
        <w:rPr>
          <w:rFonts w:ascii="MS Gothic" w:eastAsia="MS Gothic" w:hAnsi="MS Gothic" w:cs="MS Gothic" w:hint="eastAsia"/>
        </w:rPr>
        <w:t>法爾道理</w:t>
      </w:r>
      <w:r>
        <w:t xml:space="preserve"> [hōni no dōri] /reasoning according to natural law/</w:t>
      </w:r>
    </w:p>
    <w:p w:rsidR="00A618CE" w:rsidRDefault="00A618CE" w:rsidP="00A618CE">
      <w:r>
        <w:rPr>
          <w:rFonts w:ascii="MS Gothic" w:eastAsia="MS Gothic" w:hAnsi="MS Gothic" w:cs="MS Gothic" w:hint="eastAsia"/>
        </w:rPr>
        <w:t>法王</w:t>
      </w:r>
      <w:r>
        <w:t xml:space="preserve"> [hōō] /king of the dharma/</w:t>
      </w:r>
    </w:p>
    <w:p w:rsidR="00A618CE" w:rsidRDefault="00A618CE" w:rsidP="00A618CE">
      <w:r>
        <w:rPr>
          <w:rFonts w:ascii="MS Gothic" w:eastAsia="MS Gothic" w:hAnsi="MS Gothic" w:cs="MS Gothic" w:hint="eastAsia"/>
        </w:rPr>
        <w:t>法王子</w:t>
      </w:r>
      <w:r>
        <w:t xml:space="preserve"> [hōō ji] /prince of the dharma/</w:t>
      </w:r>
    </w:p>
    <w:p w:rsidR="00A618CE" w:rsidRDefault="00A618CE" w:rsidP="00A618CE">
      <w:r>
        <w:rPr>
          <w:rFonts w:ascii="MS Gothic" w:eastAsia="MS Gothic" w:hAnsi="MS Gothic" w:cs="MS Gothic" w:hint="eastAsia"/>
        </w:rPr>
        <w:t>法王子住</w:t>
      </w:r>
      <w:r>
        <w:t xml:space="preserve"> [hō-ōshi jū] /abode of the dharma-prince/</w:t>
      </w:r>
    </w:p>
    <w:p w:rsidR="00A618CE" w:rsidRDefault="00A618CE" w:rsidP="00A618CE">
      <w:r>
        <w:rPr>
          <w:rFonts w:ascii="MS Gothic" w:eastAsia="MS Gothic" w:hAnsi="MS Gothic" w:cs="MS Gothic" w:hint="eastAsia"/>
        </w:rPr>
        <w:t>法王法</w:t>
      </w:r>
      <w:r>
        <w:t xml:space="preserve"> [hōō bō] /the Dharma of the Dharma-king/</w:t>
      </w:r>
    </w:p>
    <w:p w:rsidR="00A618CE" w:rsidRDefault="00A618CE" w:rsidP="00A618CE">
      <w:r>
        <w:rPr>
          <w:rFonts w:ascii="MS Gothic" w:eastAsia="MS Gothic" w:hAnsi="MS Gothic" w:cs="MS Gothic" w:hint="eastAsia"/>
        </w:rPr>
        <w:t>法王身</w:t>
      </w:r>
      <w:r>
        <w:t xml:space="preserve"> [hōō shin] /the body of the dharma-king/</w:t>
      </w:r>
    </w:p>
    <w:p w:rsidR="00A618CE" w:rsidRDefault="00A618CE" w:rsidP="00A618CE">
      <w:r>
        <w:rPr>
          <w:rFonts w:ascii="MS Gothic" w:eastAsia="MS Gothic" w:hAnsi="MS Gothic" w:cs="MS Gothic" w:hint="eastAsia"/>
        </w:rPr>
        <w:t>法現</w:t>
      </w:r>
      <w:r>
        <w:t xml:space="preserve"> [hōgen] /manifestation of phenomena/</w:t>
      </w:r>
    </w:p>
    <w:p w:rsidR="00A618CE" w:rsidRDefault="00A618CE" w:rsidP="00A618CE">
      <w:r>
        <w:rPr>
          <w:rFonts w:ascii="MS Gothic" w:eastAsia="MS Gothic" w:hAnsi="MS Gothic" w:cs="MS Gothic" w:hint="eastAsia"/>
        </w:rPr>
        <w:t>法現法樂住</w:t>
      </w:r>
      <w:r>
        <w:t xml:space="preserve"> [hōgen hōraku jū] /blissful abiding in the present world/</w:t>
      </w:r>
    </w:p>
    <w:p w:rsidR="00A618CE" w:rsidRDefault="00A618CE" w:rsidP="00A618CE">
      <w:r>
        <w:rPr>
          <w:rFonts w:ascii="MS Gothic" w:eastAsia="MS Gothic" w:hAnsi="MS Gothic" w:cs="MS Gothic" w:hint="eastAsia"/>
        </w:rPr>
        <w:t>法現觀</w:t>
      </w:r>
      <w:r>
        <w:t xml:space="preserve"> [hō genkan] /clear observation of phenomena/</w:t>
      </w:r>
    </w:p>
    <w:p w:rsidR="00A618CE" w:rsidRDefault="00A618CE" w:rsidP="00A618CE">
      <w:r>
        <w:rPr>
          <w:rFonts w:ascii="MS Gothic" w:eastAsia="MS Gothic" w:hAnsi="MS Gothic" w:cs="MS Gothic" w:hint="eastAsia"/>
        </w:rPr>
        <w:t>法琳</w:t>
      </w:r>
      <w:r>
        <w:t xml:space="preserve"> [Hōrin] /Falin/</w:t>
      </w:r>
    </w:p>
    <w:p w:rsidR="00A618CE" w:rsidRDefault="00A618CE" w:rsidP="00A618CE">
      <w:r>
        <w:rPr>
          <w:rFonts w:ascii="MS Gothic" w:eastAsia="MS Gothic" w:hAnsi="MS Gothic" w:cs="MS Gothic" w:hint="eastAsia"/>
        </w:rPr>
        <w:t>法琳傳</w:t>
      </w:r>
      <w:r>
        <w:t xml:space="preserve"> [Hōrin den] /Biography of Falin/</w:t>
      </w:r>
    </w:p>
    <w:p w:rsidR="00A618CE" w:rsidRDefault="00A618CE" w:rsidP="00A618CE">
      <w:r>
        <w:rPr>
          <w:rFonts w:ascii="MS Gothic" w:eastAsia="MS Gothic" w:hAnsi="MS Gothic" w:cs="MS Gothic" w:hint="eastAsia"/>
        </w:rPr>
        <w:t>法界</w:t>
      </w:r>
      <w:r>
        <w:t xml:space="preserve"> [hokkai] /experiential realm/</w:t>
      </w:r>
    </w:p>
    <w:p w:rsidR="00A618CE" w:rsidRDefault="00A618CE" w:rsidP="00A618CE">
      <w:r>
        <w:rPr>
          <w:rFonts w:ascii="MS Gothic" w:eastAsia="MS Gothic" w:hAnsi="MS Gothic" w:cs="MS Gothic" w:hint="eastAsia"/>
        </w:rPr>
        <w:t>法界一相</w:t>
      </w:r>
      <w:r>
        <w:t xml:space="preserve"> [hokkai issō] /single aspect of the dharma realm/</w:t>
      </w:r>
    </w:p>
    <w:p w:rsidR="00A618CE" w:rsidRDefault="00A618CE" w:rsidP="00A618CE">
      <w:r>
        <w:rPr>
          <w:rFonts w:ascii="MS Gothic" w:eastAsia="MS Gothic" w:hAnsi="MS Gothic" w:cs="MS Gothic" w:hint="eastAsia"/>
        </w:rPr>
        <w:t>法界佛</w:t>
      </w:r>
      <w:r>
        <w:t xml:space="preserve"> [hokkai butsu] /dharma realm Buddha/</w:t>
      </w:r>
    </w:p>
    <w:p w:rsidR="00A618CE" w:rsidRDefault="00A618CE" w:rsidP="00A618CE">
      <w:r>
        <w:rPr>
          <w:rFonts w:ascii="MS Gothic" w:eastAsia="MS Gothic" w:hAnsi="MS Gothic" w:cs="MS Gothic" w:hint="eastAsia"/>
        </w:rPr>
        <w:t>法界加持</w:t>
      </w:r>
      <w:r>
        <w:t xml:space="preserve"> [hokkai kaji] /to support of the dharma realm/</w:t>
      </w:r>
    </w:p>
    <w:p w:rsidR="00A618CE" w:rsidRDefault="00A618CE" w:rsidP="00A618CE">
      <w:r>
        <w:rPr>
          <w:rFonts w:ascii="MS Gothic" w:eastAsia="MS Gothic" w:hAnsi="MS Gothic" w:cs="MS Gothic" w:hint="eastAsia"/>
        </w:rPr>
        <w:t>法界印</w:t>
      </w:r>
      <w:r>
        <w:t xml:space="preserve"> [hokkai in] /sign of the dharma-realm/</w:t>
      </w:r>
    </w:p>
    <w:p w:rsidR="00A618CE" w:rsidRDefault="00A618CE" w:rsidP="00A618CE">
      <w:r>
        <w:rPr>
          <w:rFonts w:ascii="MS Gothic" w:eastAsia="MS Gothic" w:hAnsi="MS Gothic" w:cs="MS Gothic" w:hint="eastAsia"/>
        </w:rPr>
        <w:t>法界唯心</w:t>
      </w:r>
      <w:r>
        <w:t xml:space="preserve"> [hokkai yuishin] /the realm of experience is mind only/</w:t>
      </w:r>
    </w:p>
    <w:p w:rsidR="00A618CE" w:rsidRDefault="00A618CE" w:rsidP="00A618CE">
      <w:r>
        <w:rPr>
          <w:rFonts w:ascii="MS Gothic" w:eastAsia="MS Gothic" w:hAnsi="MS Gothic" w:cs="MS Gothic" w:hint="eastAsia"/>
        </w:rPr>
        <w:t>法界圓融</w:t>
      </w:r>
      <w:r>
        <w:t xml:space="preserve"> [hokkai enyū] /perfect interpenetration of the reality realm/</w:t>
      </w:r>
    </w:p>
    <w:p w:rsidR="00A618CE" w:rsidRDefault="00A618CE" w:rsidP="00A618CE">
      <w:r>
        <w:rPr>
          <w:rFonts w:ascii="MS Gothic" w:eastAsia="MS Gothic" w:hAnsi="MS Gothic" w:cs="MS Gothic" w:hint="eastAsia"/>
        </w:rPr>
        <w:t>法界圖</w:t>
      </w:r>
      <w:r>
        <w:t xml:space="preserve"> [Hokkai zu] /Chart of the Realm of Reality/</w:t>
      </w:r>
    </w:p>
    <w:p w:rsidR="00A618CE" w:rsidRDefault="00A618CE" w:rsidP="00A618CE">
      <w:r>
        <w:rPr>
          <w:rFonts w:ascii="MS Gothic" w:eastAsia="MS Gothic" w:hAnsi="MS Gothic" w:cs="MS Gothic" w:hint="eastAsia"/>
        </w:rPr>
        <w:t>法界圖記叢髓錄</w:t>
      </w:r>
      <w:r>
        <w:t xml:space="preserve"> [Hokkai zuki sōzui roku] /Beopgye doji joongsu rok/</w:t>
      </w:r>
    </w:p>
    <w:p w:rsidR="00A618CE" w:rsidRDefault="00A618CE" w:rsidP="00A618CE">
      <w:r>
        <w:rPr>
          <w:rFonts w:ascii="MS Gothic" w:eastAsia="MS Gothic" w:hAnsi="MS Gothic" w:cs="MS Gothic" w:hint="eastAsia"/>
        </w:rPr>
        <w:t>法界塔婆</w:t>
      </w:r>
      <w:r>
        <w:t xml:space="preserve"> [hokkai tōba] /stūpa as the realm of reality/</w:t>
      </w:r>
    </w:p>
    <w:p w:rsidR="00A618CE" w:rsidRDefault="00A618CE" w:rsidP="00A618CE">
      <w:r>
        <w:rPr>
          <w:rFonts w:ascii="MS Gothic" w:eastAsia="MS Gothic" w:hAnsi="MS Gothic" w:cs="MS Gothic" w:hint="eastAsia"/>
        </w:rPr>
        <w:t>法界宗</w:t>
      </w:r>
      <w:r>
        <w:t xml:space="preserve"> [hokkai shū] /the teaching of the reality-realm/</w:t>
      </w:r>
    </w:p>
    <w:p w:rsidR="00A618CE" w:rsidRDefault="00A618CE" w:rsidP="00A618CE">
      <w:r>
        <w:rPr>
          <w:rFonts w:ascii="MS Gothic" w:eastAsia="MS Gothic" w:hAnsi="MS Gothic" w:cs="MS Gothic" w:hint="eastAsia"/>
        </w:rPr>
        <w:lastRenderedPageBreak/>
        <w:t>法界定</w:t>
      </w:r>
      <w:r>
        <w:t xml:space="preserve"> [hokkai jō] /dharma realm concentration/</w:t>
      </w:r>
    </w:p>
    <w:p w:rsidR="00A618CE" w:rsidRDefault="00A618CE" w:rsidP="00A618CE">
      <w:r>
        <w:rPr>
          <w:rFonts w:ascii="MS Gothic" w:eastAsia="MS Gothic" w:hAnsi="MS Gothic" w:cs="MS Gothic" w:hint="eastAsia"/>
        </w:rPr>
        <w:t>法界宮</w:t>
      </w:r>
      <w:r>
        <w:t xml:space="preserve"> [hokkai gū] /palace of the dharma realm/</w:t>
      </w:r>
    </w:p>
    <w:p w:rsidR="00A618CE" w:rsidRDefault="00A618CE" w:rsidP="00A618CE">
      <w:r>
        <w:rPr>
          <w:rFonts w:ascii="MS Gothic" w:eastAsia="MS Gothic" w:hAnsi="MS Gothic" w:cs="MS Gothic" w:hint="eastAsia"/>
        </w:rPr>
        <w:t>法界實相</w:t>
      </w:r>
      <w:r>
        <w:t xml:space="preserve"> [hokkai jissō] /true aspect of the realm of reality/</w:t>
      </w:r>
    </w:p>
    <w:p w:rsidR="00A618CE" w:rsidRDefault="00A618CE" w:rsidP="00A618CE">
      <w:r>
        <w:rPr>
          <w:rFonts w:ascii="MS Gothic" w:eastAsia="MS Gothic" w:hAnsi="MS Gothic" w:cs="MS Gothic" w:hint="eastAsia"/>
        </w:rPr>
        <w:t>法界性</w:t>
      </w:r>
      <w:r>
        <w:t xml:space="preserve"> [hokkai shō] /original nature of the dharma realm/</w:t>
      </w:r>
    </w:p>
    <w:p w:rsidR="00A618CE" w:rsidRDefault="00A618CE" w:rsidP="00A618CE">
      <w:r>
        <w:rPr>
          <w:rFonts w:ascii="MS Gothic" w:eastAsia="MS Gothic" w:hAnsi="MS Gothic" w:cs="MS Gothic" w:hint="eastAsia"/>
        </w:rPr>
        <w:t>法界教</w:t>
      </w:r>
      <w:r>
        <w:t xml:space="preserve"> [hokkai kyō] /teaching of the dharma-realm/</w:t>
      </w:r>
    </w:p>
    <w:p w:rsidR="00A618CE" w:rsidRDefault="00A618CE" w:rsidP="00A618CE">
      <w:r>
        <w:rPr>
          <w:rFonts w:ascii="MS Gothic" w:eastAsia="MS Gothic" w:hAnsi="MS Gothic" w:cs="MS Gothic" w:hint="eastAsia"/>
        </w:rPr>
        <w:t>法界智</w:t>
      </w:r>
      <w:r>
        <w:t xml:space="preserve"> [hokkai chi] /intelligence as the fundamental nature of the universe/</w:t>
      </w:r>
    </w:p>
    <w:p w:rsidR="00A618CE" w:rsidRDefault="00A618CE" w:rsidP="00A618CE">
      <w:r>
        <w:rPr>
          <w:rFonts w:ascii="MS Gothic" w:eastAsia="MS Gothic" w:hAnsi="MS Gothic" w:cs="MS Gothic" w:hint="eastAsia"/>
        </w:rPr>
        <w:t>法界有情</w:t>
      </w:r>
      <w:r>
        <w:t xml:space="preserve"> [hokkai no ujō] /sentient beings in the dharma realm/</w:t>
      </w:r>
    </w:p>
    <w:p w:rsidR="00A618CE" w:rsidRDefault="00A618CE" w:rsidP="00A618CE">
      <w:r>
        <w:rPr>
          <w:rFonts w:ascii="MS Gothic" w:eastAsia="MS Gothic" w:hAnsi="MS Gothic" w:cs="MS Gothic" w:hint="eastAsia"/>
        </w:rPr>
        <w:t>法界法門</w:t>
      </w:r>
      <w:r>
        <w:t xml:space="preserve"> [hokkai hōmon] /dharma-realm and dharma-gate/</w:t>
      </w:r>
    </w:p>
    <w:p w:rsidR="00A618CE" w:rsidRDefault="00A618CE" w:rsidP="00A618CE">
      <w:r>
        <w:rPr>
          <w:rFonts w:ascii="MS Gothic" w:eastAsia="MS Gothic" w:hAnsi="MS Gothic" w:cs="MS Gothic" w:hint="eastAsia"/>
        </w:rPr>
        <w:t>法界海慧</w:t>
      </w:r>
      <w:r>
        <w:t xml:space="preserve"> [hokkai kaie] /equanimous, vast wisdom that observes the dharma realm/</w:t>
      </w:r>
    </w:p>
    <w:p w:rsidR="00A618CE" w:rsidRDefault="00A618CE" w:rsidP="00A618CE">
      <w:r>
        <w:rPr>
          <w:rFonts w:ascii="MS Gothic" w:eastAsia="MS Gothic" w:hAnsi="MS Gothic" w:cs="MS Gothic" w:hint="eastAsia"/>
        </w:rPr>
        <w:t>法界淸淨</w:t>
      </w:r>
      <w:r>
        <w:t xml:space="preserve"> [hokkai shōjō] /purity of the dharma-realm/</w:t>
      </w:r>
    </w:p>
    <w:p w:rsidR="00A618CE" w:rsidRDefault="00A618CE" w:rsidP="00A618CE">
      <w:r>
        <w:rPr>
          <w:rFonts w:ascii="MS Gothic" w:eastAsia="MS Gothic" w:hAnsi="MS Gothic" w:cs="MS Gothic" w:hint="eastAsia"/>
        </w:rPr>
        <w:t>法界淸淨相</w:t>
      </w:r>
      <w:r>
        <w:t xml:space="preserve"> [hokkai shōjōsō] /pure marks of the experiential realm/</w:t>
      </w:r>
    </w:p>
    <w:p w:rsidR="00A618CE" w:rsidRDefault="00A618CE" w:rsidP="00A618CE">
      <w:r>
        <w:rPr>
          <w:rFonts w:ascii="MS Gothic" w:eastAsia="MS Gothic" w:hAnsi="MS Gothic" w:cs="MS Gothic" w:hint="eastAsia"/>
        </w:rPr>
        <w:t>法界無礙智</w:t>
      </w:r>
      <w:r>
        <w:t xml:space="preserve"> [hokkai muge chi] /unimpeded understanding of the whole dharma-realm/</w:t>
      </w:r>
    </w:p>
    <w:p w:rsidR="00A618CE" w:rsidRDefault="00A618CE" w:rsidP="00A618CE">
      <w:r>
        <w:rPr>
          <w:rFonts w:ascii="MS Gothic" w:eastAsia="MS Gothic" w:hAnsi="MS Gothic" w:cs="MS Gothic" w:hint="eastAsia"/>
        </w:rPr>
        <w:t>法界無量</w:t>
      </w:r>
      <w:r>
        <w:t xml:space="preserve"> [hokkai muryō] /unfathomability of the dharmadhātu/</w:t>
      </w:r>
    </w:p>
    <w:p w:rsidR="00A618CE" w:rsidRDefault="00A618CE" w:rsidP="00A618CE">
      <w:r>
        <w:rPr>
          <w:rFonts w:ascii="MS Gothic" w:eastAsia="MS Gothic" w:hAnsi="MS Gothic" w:cs="MS Gothic" w:hint="eastAsia"/>
        </w:rPr>
        <w:t>法界等流</w:t>
      </w:r>
      <w:r>
        <w:t xml:space="preserve"> [hokkai tōru] /continuity of sameness in the dharma realm/</w:t>
      </w:r>
    </w:p>
    <w:p w:rsidR="00A618CE" w:rsidRDefault="00A618CE" w:rsidP="00A618CE">
      <w:r>
        <w:rPr>
          <w:rFonts w:ascii="MS Gothic" w:eastAsia="MS Gothic" w:hAnsi="MS Gothic" w:cs="MS Gothic" w:hint="eastAsia"/>
        </w:rPr>
        <w:t>法界緣起</w:t>
      </w:r>
      <w:r>
        <w:t xml:space="preserve"> [hokkai engi] /dependent arising from the dharma-realm/</w:t>
      </w:r>
    </w:p>
    <w:p w:rsidR="00A618CE" w:rsidRDefault="00A618CE" w:rsidP="00A618CE">
      <w:r>
        <w:rPr>
          <w:rFonts w:ascii="MS Gothic" w:eastAsia="MS Gothic" w:hAnsi="MS Gothic" w:cs="MS Gothic" w:hint="eastAsia"/>
        </w:rPr>
        <w:t>法界藏</w:t>
      </w:r>
      <w:r>
        <w:t xml:space="preserve"> [hokkai zō] /to store of the realm of reality/</w:t>
      </w:r>
    </w:p>
    <w:p w:rsidR="00A618CE" w:rsidRDefault="00A618CE" w:rsidP="00A618CE">
      <w:r>
        <w:rPr>
          <w:rFonts w:ascii="MS Gothic" w:eastAsia="MS Gothic" w:hAnsi="MS Gothic" w:cs="MS Gothic" w:hint="eastAsia"/>
        </w:rPr>
        <w:t>法界身</w:t>
      </w:r>
      <w:r>
        <w:t xml:space="preserve"> [hokkai shin] /body of the dharma realm/</w:t>
      </w:r>
    </w:p>
    <w:p w:rsidR="00A618CE" w:rsidRDefault="00A618CE" w:rsidP="00A618CE">
      <w:r>
        <w:rPr>
          <w:rFonts w:ascii="MS Gothic" w:eastAsia="MS Gothic" w:hAnsi="MS Gothic" w:cs="MS Gothic" w:hint="eastAsia"/>
        </w:rPr>
        <w:t>法界體性智</w:t>
      </w:r>
      <w:r>
        <w:t xml:space="preserve"> [hokkai taishō chi] /intelligence as the fundamental nature of the universe/</w:t>
      </w:r>
    </w:p>
    <w:p w:rsidR="00A618CE" w:rsidRDefault="00A618CE" w:rsidP="00A618CE">
      <w:r>
        <w:rPr>
          <w:rFonts w:ascii="MS Gothic" w:eastAsia="MS Gothic" w:hAnsi="MS Gothic" w:cs="MS Gothic" w:hint="eastAsia"/>
        </w:rPr>
        <w:t>法益</w:t>
      </w:r>
      <w:r>
        <w:t xml:space="preserve"> [hōyaku] /sermon/</w:t>
      </w:r>
    </w:p>
    <w:p w:rsidR="00A618CE" w:rsidRDefault="00A618CE" w:rsidP="00A618CE">
      <w:r>
        <w:rPr>
          <w:rFonts w:ascii="MS Gothic" w:eastAsia="MS Gothic" w:hAnsi="MS Gothic" w:cs="MS Gothic" w:hint="eastAsia"/>
        </w:rPr>
        <w:t>法盛</w:t>
      </w:r>
      <w:r>
        <w:t xml:space="preserve"> [Hōjō] /flourishing of dharma/</w:t>
      </w:r>
    </w:p>
    <w:p w:rsidR="00A618CE" w:rsidRDefault="00A618CE" w:rsidP="00A618CE">
      <w:r>
        <w:rPr>
          <w:rFonts w:ascii="MS Gothic" w:eastAsia="MS Gothic" w:hAnsi="MS Gothic" w:cs="MS Gothic" w:hint="eastAsia"/>
        </w:rPr>
        <w:t>法相</w:t>
      </w:r>
      <w:r>
        <w:t xml:space="preserve"> [hossō] /characteristics of phenomena/</w:t>
      </w:r>
    </w:p>
    <w:p w:rsidR="00A618CE" w:rsidRDefault="00A618CE" w:rsidP="00A618CE">
      <w:r>
        <w:rPr>
          <w:rFonts w:ascii="MS Gothic" w:eastAsia="MS Gothic" w:hAnsi="MS Gothic" w:cs="MS Gothic" w:hint="eastAsia"/>
        </w:rPr>
        <w:t>法相宗</w:t>
      </w:r>
      <w:r>
        <w:t xml:space="preserve"> [Hossō shū] /Dharma-character school/</w:t>
      </w:r>
    </w:p>
    <w:p w:rsidR="00A618CE" w:rsidRDefault="00A618CE" w:rsidP="00A618CE">
      <w:r>
        <w:rPr>
          <w:rFonts w:ascii="MS Gothic" w:eastAsia="MS Gothic" w:hAnsi="MS Gothic" w:cs="MS Gothic" w:hint="eastAsia"/>
        </w:rPr>
        <w:t>法相教</w:t>
      </w:r>
      <w:r>
        <w:t xml:space="preserve"> [hossōkyō] /teaching of the phenomenal appearances of dharmas/</w:t>
      </w:r>
    </w:p>
    <w:p w:rsidR="00A618CE" w:rsidRDefault="00A618CE" w:rsidP="00A618CE">
      <w:r>
        <w:rPr>
          <w:rFonts w:ascii="MS Gothic" w:eastAsia="MS Gothic" w:hAnsi="MS Gothic" w:cs="MS Gothic" w:hint="eastAsia"/>
        </w:rPr>
        <w:t>法眞</w:t>
      </w:r>
      <w:r>
        <w:t xml:space="preserve"> [hosshin] /reality of phenomena/</w:t>
      </w:r>
    </w:p>
    <w:p w:rsidR="00A618CE" w:rsidRDefault="00A618CE" w:rsidP="00A618CE">
      <w:r>
        <w:rPr>
          <w:rFonts w:ascii="MS Gothic" w:eastAsia="MS Gothic" w:hAnsi="MS Gothic" w:cs="MS Gothic" w:hint="eastAsia"/>
        </w:rPr>
        <w:t>法眞如</w:t>
      </w:r>
      <w:r>
        <w:t xml:space="preserve"> [hō shinnyo] /suchness of phenomena/</w:t>
      </w:r>
    </w:p>
    <w:p w:rsidR="00A618CE" w:rsidRDefault="00A618CE" w:rsidP="00A618CE">
      <w:r>
        <w:rPr>
          <w:rFonts w:ascii="MS Gothic" w:eastAsia="MS Gothic" w:hAnsi="MS Gothic" w:cs="MS Gothic" w:hint="eastAsia"/>
        </w:rPr>
        <w:t>法眞理</w:t>
      </w:r>
      <w:r>
        <w:t xml:space="preserve"> [hōshinri] /principle of dharma(s)/</w:t>
      </w:r>
    </w:p>
    <w:p w:rsidR="00A618CE" w:rsidRDefault="00A618CE" w:rsidP="00A618CE">
      <w:r>
        <w:rPr>
          <w:rFonts w:ascii="MS Gothic" w:eastAsia="MS Gothic" w:hAnsi="MS Gothic" w:cs="MS Gothic" w:hint="eastAsia"/>
        </w:rPr>
        <w:t>法眷</w:t>
      </w:r>
      <w:r>
        <w:t xml:space="preserve"> [hokken] /[elder] dharma brother/</w:t>
      </w:r>
    </w:p>
    <w:p w:rsidR="00A618CE" w:rsidRDefault="00A618CE" w:rsidP="00A618CE">
      <w:r>
        <w:rPr>
          <w:rFonts w:ascii="MS Gothic" w:eastAsia="MS Gothic" w:hAnsi="MS Gothic" w:cs="MS Gothic" w:hint="eastAsia"/>
        </w:rPr>
        <w:t>法眼</w:t>
      </w:r>
      <w:r>
        <w:t xml:space="preserve"> [hōgen] /dharma-eye/</w:t>
      </w:r>
    </w:p>
    <w:p w:rsidR="00A618CE" w:rsidRDefault="00A618CE" w:rsidP="00A618CE">
      <w:r>
        <w:rPr>
          <w:rFonts w:ascii="MS Gothic" w:eastAsia="MS Gothic" w:hAnsi="MS Gothic" w:cs="MS Gothic" w:hint="eastAsia"/>
        </w:rPr>
        <w:t>法眼文益</w:t>
      </w:r>
      <w:r>
        <w:t xml:space="preserve"> [Hōgen Mon'eki] /Fayan Wenyi/</w:t>
      </w:r>
    </w:p>
    <w:p w:rsidR="00A618CE" w:rsidRDefault="00A618CE" w:rsidP="00A618CE">
      <w:r>
        <w:rPr>
          <w:rFonts w:ascii="MS Gothic" w:eastAsia="MS Gothic" w:hAnsi="MS Gothic" w:cs="MS Gothic" w:hint="eastAsia"/>
        </w:rPr>
        <w:t>法眼淨</w:t>
      </w:r>
      <w:r>
        <w:t xml:space="preserve"> [hōgen jō] /purity of the dharma-eye/</w:t>
      </w:r>
    </w:p>
    <w:p w:rsidR="00A618CE" w:rsidRDefault="00A618CE" w:rsidP="00A618CE">
      <w:r>
        <w:rPr>
          <w:rFonts w:ascii="MS Gothic" w:eastAsia="MS Gothic" w:hAnsi="MS Gothic" w:cs="MS Gothic" w:hint="eastAsia"/>
        </w:rPr>
        <w:lastRenderedPageBreak/>
        <w:t>法礪</w:t>
      </w:r>
      <w:r>
        <w:t xml:space="preserve"> [Hōrei] /Fali/</w:t>
      </w:r>
    </w:p>
    <w:p w:rsidR="00A618CE" w:rsidRDefault="00A618CE" w:rsidP="00A618CE">
      <w:r>
        <w:rPr>
          <w:rFonts w:ascii="MS Gothic" w:eastAsia="MS Gothic" w:hAnsi="MS Gothic" w:cs="MS Gothic" w:hint="eastAsia"/>
        </w:rPr>
        <w:t>法禁</w:t>
      </w:r>
      <w:r>
        <w:t xml:space="preserve"> [hōgon] /dharma and precepts/</w:t>
      </w:r>
    </w:p>
    <w:p w:rsidR="00A618CE" w:rsidRDefault="00A618CE" w:rsidP="00A618CE">
      <w:r>
        <w:rPr>
          <w:rFonts w:ascii="MS Gothic" w:eastAsia="MS Gothic" w:hAnsi="MS Gothic" w:cs="MS Gothic" w:hint="eastAsia"/>
        </w:rPr>
        <w:t>法秀</w:t>
      </w:r>
      <w:r>
        <w:t xml:space="preserve"> [Hōsu] /Dharmamitra/</w:t>
      </w:r>
    </w:p>
    <w:p w:rsidR="00A618CE" w:rsidRDefault="00A618CE" w:rsidP="00A618CE">
      <w:r>
        <w:rPr>
          <w:rFonts w:ascii="MS Gothic" w:eastAsia="MS Gothic" w:hAnsi="MS Gothic" w:cs="MS Gothic" w:hint="eastAsia"/>
        </w:rPr>
        <w:t>法種</w:t>
      </w:r>
      <w:r>
        <w:t xml:space="preserve"> [hōshu] /dharma-lineage (?)/</w:t>
      </w:r>
    </w:p>
    <w:p w:rsidR="00A618CE" w:rsidRDefault="00A618CE" w:rsidP="00A618CE">
      <w:r>
        <w:rPr>
          <w:rFonts w:ascii="MS Gothic" w:eastAsia="MS Gothic" w:hAnsi="MS Gothic" w:cs="MS Gothic" w:hint="eastAsia"/>
        </w:rPr>
        <w:t>法稱</w:t>
      </w:r>
      <w:r>
        <w:t xml:space="preserve"> [Hōshō] /Dharmakīrti/</w:t>
      </w:r>
    </w:p>
    <w:p w:rsidR="00A618CE" w:rsidRDefault="00A618CE" w:rsidP="00A618CE">
      <w:r>
        <w:rPr>
          <w:rFonts w:ascii="MS Gothic" w:eastAsia="MS Gothic" w:hAnsi="MS Gothic" w:cs="MS Gothic" w:hint="eastAsia"/>
        </w:rPr>
        <w:t>法積</w:t>
      </w:r>
      <w:r>
        <w:t xml:space="preserve"> [Hōshaku] /Dharmâkara Bodhisattva/</w:t>
      </w:r>
    </w:p>
    <w:p w:rsidR="00A618CE" w:rsidRDefault="00A618CE" w:rsidP="00A618CE">
      <w:r>
        <w:rPr>
          <w:rFonts w:ascii="MS Gothic" w:eastAsia="MS Gothic" w:hAnsi="MS Gothic" w:cs="MS Gothic" w:hint="eastAsia"/>
        </w:rPr>
        <w:t>法空</w:t>
      </w:r>
      <w:r>
        <w:t xml:space="preserve"> [hokkū] /emptiness of dharmas/</w:t>
      </w:r>
    </w:p>
    <w:p w:rsidR="00A618CE" w:rsidRDefault="00A618CE" w:rsidP="00A618CE">
      <w:r>
        <w:rPr>
          <w:rFonts w:ascii="MS Gothic" w:eastAsia="MS Gothic" w:hAnsi="MS Gothic" w:cs="MS Gothic" w:hint="eastAsia"/>
        </w:rPr>
        <w:t>法空性</w:t>
      </w:r>
      <w:r>
        <w:t xml:space="preserve"> [hō kūshō] /emptiness of phenomena/</w:t>
      </w:r>
    </w:p>
    <w:p w:rsidR="00A618CE" w:rsidRDefault="00A618CE" w:rsidP="00A618CE">
      <w:r>
        <w:rPr>
          <w:rFonts w:ascii="MS Gothic" w:eastAsia="MS Gothic" w:hAnsi="MS Gothic" w:cs="MS Gothic" w:hint="eastAsia"/>
        </w:rPr>
        <w:t>法空智</w:t>
      </w:r>
      <w:r>
        <w:t xml:space="preserve"> [hōkū chi] /wisdom perceiving the emptiness of phenomena/</w:t>
      </w:r>
    </w:p>
    <w:p w:rsidR="00A618CE" w:rsidRDefault="00A618CE" w:rsidP="00A618CE">
      <w:r>
        <w:rPr>
          <w:rFonts w:ascii="MS Gothic" w:eastAsia="MS Gothic" w:hAnsi="MS Gothic" w:cs="MS Gothic" w:hint="eastAsia"/>
        </w:rPr>
        <w:t>法空智品</w:t>
      </w:r>
      <w:r>
        <w:t xml:space="preserve"> [hōkūchi hon] /class of the wisdom of emptiness of phenomena/</w:t>
      </w:r>
    </w:p>
    <w:p w:rsidR="00A618CE" w:rsidRDefault="00A618CE" w:rsidP="00A618CE">
      <w:r>
        <w:rPr>
          <w:rFonts w:ascii="MS Gothic" w:eastAsia="MS Gothic" w:hAnsi="MS Gothic" w:cs="MS Gothic" w:hint="eastAsia"/>
        </w:rPr>
        <w:t>法空理</w:t>
      </w:r>
      <w:r>
        <w:t xml:space="preserve"> [hōkū ri] /principle of the selflessness of phenomena/</w:t>
      </w:r>
    </w:p>
    <w:p w:rsidR="00A618CE" w:rsidRDefault="00A618CE" w:rsidP="00A618CE">
      <w:r>
        <w:rPr>
          <w:rFonts w:ascii="MS Gothic" w:eastAsia="MS Gothic" w:hAnsi="MS Gothic" w:cs="MS Gothic" w:hint="eastAsia"/>
        </w:rPr>
        <w:t>法空眞如</w:t>
      </w:r>
      <w:r>
        <w:t xml:space="preserve"> [hōkū shinnyo] /suchness perceived through the emptiness of phenomena/</w:t>
      </w:r>
    </w:p>
    <w:p w:rsidR="00A618CE" w:rsidRDefault="00A618CE" w:rsidP="00A618CE">
      <w:r>
        <w:rPr>
          <w:rFonts w:ascii="MS Gothic" w:eastAsia="MS Gothic" w:hAnsi="MS Gothic" w:cs="MS Gothic" w:hint="eastAsia"/>
        </w:rPr>
        <w:t>法空觀</w:t>
      </w:r>
      <w:r>
        <w:t xml:space="preserve"> [hōkū kan] /observing dharmas as empty/</w:t>
      </w:r>
    </w:p>
    <w:p w:rsidR="00A618CE" w:rsidRDefault="00A618CE" w:rsidP="00A618CE">
      <w:r>
        <w:rPr>
          <w:rFonts w:ascii="MS Gothic" w:eastAsia="MS Gothic" w:hAnsi="MS Gothic" w:cs="MS Gothic" w:hint="eastAsia"/>
        </w:rPr>
        <w:t>法等分</w:t>
      </w:r>
      <w:r>
        <w:t xml:space="preserve"> [hō tōfun] /dharma heir/</w:t>
      </w:r>
    </w:p>
    <w:p w:rsidR="00A618CE" w:rsidRDefault="00A618CE" w:rsidP="00A618CE">
      <w:r>
        <w:rPr>
          <w:rFonts w:ascii="MS Gothic" w:eastAsia="MS Gothic" w:hAnsi="MS Gothic" w:cs="MS Gothic" w:hint="eastAsia"/>
        </w:rPr>
        <w:t>法筵</w:t>
      </w:r>
      <w:r>
        <w:t xml:space="preserve"> [hō en] /dharma assembly/</w:t>
      </w:r>
    </w:p>
    <w:p w:rsidR="00A618CE" w:rsidRDefault="00A618CE" w:rsidP="00A618CE">
      <w:r>
        <w:rPr>
          <w:rFonts w:ascii="MS Gothic" w:eastAsia="MS Gothic" w:hAnsi="MS Gothic" w:cs="MS Gothic" w:hint="eastAsia"/>
        </w:rPr>
        <w:t>法筵龍象衆當觀第一義</w:t>
      </w:r>
      <w:r>
        <w:t xml:space="preserve"> [ho en ryu zōshu, to kan dai ichigi ] /you dragons and elephants gathered at this dharma assembly, see now the first principle!/</w:t>
      </w:r>
    </w:p>
    <w:p w:rsidR="00A618CE" w:rsidRDefault="00A618CE" w:rsidP="00A618CE">
      <w:r>
        <w:rPr>
          <w:rFonts w:ascii="MS Gothic" w:eastAsia="MS Gothic" w:hAnsi="MS Gothic" w:cs="MS Gothic" w:hint="eastAsia"/>
        </w:rPr>
        <w:t>法系</w:t>
      </w:r>
      <w:r>
        <w:t xml:space="preserve"> [hōkei ] /dharma lineage/</w:t>
      </w:r>
    </w:p>
    <w:p w:rsidR="00A618CE" w:rsidRDefault="00A618CE" w:rsidP="00A618CE">
      <w:r>
        <w:rPr>
          <w:rFonts w:ascii="MS Gothic" w:eastAsia="MS Gothic" w:hAnsi="MS Gothic" w:cs="MS Gothic" w:hint="eastAsia"/>
        </w:rPr>
        <w:t>法統</w:t>
      </w:r>
      <w:r>
        <w:t xml:space="preserve"> [hōtō] /lineage of the transmission of the precepts/</w:t>
      </w:r>
    </w:p>
    <w:p w:rsidR="00A618CE" w:rsidRDefault="00A618CE" w:rsidP="00A618CE">
      <w:r>
        <w:rPr>
          <w:rFonts w:ascii="MS Gothic" w:eastAsia="MS Gothic" w:hAnsi="MS Gothic" w:cs="MS Gothic" w:hint="eastAsia"/>
        </w:rPr>
        <w:t>法經</w:t>
      </w:r>
      <w:r>
        <w:t xml:space="preserve"> [Hōkyō] /Fajing/</w:t>
      </w:r>
    </w:p>
    <w:p w:rsidR="00A618CE" w:rsidRDefault="00A618CE" w:rsidP="00A618CE">
      <w:r>
        <w:rPr>
          <w:rFonts w:ascii="MS Gothic" w:eastAsia="MS Gothic" w:hAnsi="MS Gothic" w:cs="MS Gothic" w:hint="eastAsia"/>
        </w:rPr>
        <w:t>法經錄</w:t>
      </w:r>
      <w:r>
        <w:t xml:space="preserve"> [Hōkyōroku] /Fajing's Catalogue/</w:t>
      </w:r>
    </w:p>
    <w:p w:rsidR="00A618CE" w:rsidRDefault="00A618CE" w:rsidP="00A618CE">
      <w:r>
        <w:rPr>
          <w:rFonts w:ascii="MS Gothic" w:eastAsia="MS Gothic" w:hAnsi="MS Gothic" w:cs="MS Gothic" w:hint="eastAsia"/>
        </w:rPr>
        <w:t>法緊那羅王</w:t>
      </w:r>
      <w:r>
        <w:t xml:space="preserve"> [hō kinnara ō] /Druma/</w:t>
      </w:r>
    </w:p>
    <w:p w:rsidR="00A618CE" w:rsidRDefault="00A618CE" w:rsidP="00A618CE">
      <w:r>
        <w:rPr>
          <w:rFonts w:ascii="MS Gothic" w:eastAsia="MS Gothic" w:hAnsi="MS Gothic" w:cs="MS Gothic" w:hint="eastAsia"/>
        </w:rPr>
        <w:t>法緣</w:t>
      </w:r>
      <w:r>
        <w:t xml:space="preserve"> [hōen] /to cause and conditions that accord with the buddhadharma/</w:t>
      </w:r>
    </w:p>
    <w:p w:rsidR="00A618CE" w:rsidRDefault="00A618CE" w:rsidP="00A618CE">
      <w:r>
        <w:rPr>
          <w:rFonts w:ascii="MS Gothic" w:eastAsia="MS Gothic" w:hAnsi="MS Gothic" w:cs="MS Gothic" w:hint="eastAsia"/>
        </w:rPr>
        <w:t>法緣慈悲</w:t>
      </w:r>
      <w:r>
        <w:t xml:space="preserve"> [hōen jihi] /compassion based on awareness of the true nature of phenomena/</w:t>
      </w:r>
    </w:p>
    <w:p w:rsidR="00A618CE" w:rsidRDefault="00A618CE" w:rsidP="00A618CE">
      <w:r>
        <w:rPr>
          <w:rFonts w:ascii="MS Gothic" w:eastAsia="MS Gothic" w:hAnsi="MS Gothic" w:cs="MS Gothic" w:hint="eastAsia"/>
        </w:rPr>
        <w:t>法縛</w:t>
      </w:r>
      <w:r>
        <w:t xml:space="preserve"> [hōbaku] /attachment to dharma/</w:t>
      </w:r>
    </w:p>
    <w:p w:rsidR="00A618CE" w:rsidRDefault="00A618CE" w:rsidP="00A618CE">
      <w:r>
        <w:rPr>
          <w:rFonts w:ascii="MS Gothic" w:eastAsia="MS Gothic" w:hAnsi="MS Gothic" w:cs="MS Gothic" w:hint="eastAsia"/>
        </w:rPr>
        <w:t>法繼</w:t>
      </w:r>
      <w:r>
        <w:t xml:space="preserve"> [Hōkei] /Faji/</w:t>
      </w:r>
    </w:p>
    <w:p w:rsidR="00A618CE" w:rsidRDefault="00A618CE" w:rsidP="00A618CE">
      <w:r>
        <w:rPr>
          <w:rFonts w:ascii="MS Gothic" w:eastAsia="MS Gothic" w:hAnsi="MS Gothic" w:cs="MS Gothic" w:hint="eastAsia"/>
        </w:rPr>
        <w:t>法義</w:t>
      </w:r>
      <w:r>
        <w:t xml:space="preserve"> [hō gi] /meaning of the doctrine/</w:t>
      </w:r>
    </w:p>
    <w:p w:rsidR="00A618CE" w:rsidRDefault="00A618CE" w:rsidP="00A618CE">
      <w:r>
        <w:rPr>
          <w:rFonts w:ascii="MS Gothic" w:eastAsia="MS Gothic" w:hAnsi="MS Gothic" w:cs="MS Gothic" w:hint="eastAsia"/>
        </w:rPr>
        <w:t>法義釋詞</w:t>
      </w:r>
      <w:r>
        <w:t xml:space="preserve"> [hōgi shakushi] /interpreting the meaning of the teachings/</w:t>
      </w:r>
    </w:p>
    <w:p w:rsidR="00A618CE" w:rsidRDefault="00A618CE" w:rsidP="00A618CE">
      <w:r>
        <w:rPr>
          <w:rFonts w:ascii="MS Gothic" w:eastAsia="MS Gothic" w:hAnsi="MS Gothic" w:cs="MS Gothic" w:hint="eastAsia"/>
        </w:rPr>
        <w:t>法聲</w:t>
      </w:r>
      <w:r>
        <w:t xml:space="preserve"> [hosshō] /the sound of the dharma/</w:t>
      </w:r>
    </w:p>
    <w:p w:rsidR="00A618CE" w:rsidRDefault="00A618CE" w:rsidP="00A618CE">
      <w:r>
        <w:rPr>
          <w:rFonts w:ascii="MS Gothic" w:eastAsia="MS Gothic" w:hAnsi="MS Gothic" w:cs="MS Gothic" w:hint="eastAsia"/>
        </w:rPr>
        <w:t>法脈</w:t>
      </w:r>
      <w:r>
        <w:t xml:space="preserve"> [hōmyaku] /dharma-lineage/</w:t>
      </w:r>
    </w:p>
    <w:p w:rsidR="00A618CE" w:rsidRDefault="00A618CE" w:rsidP="00A618CE">
      <w:r>
        <w:rPr>
          <w:rFonts w:ascii="MS Gothic" w:eastAsia="MS Gothic" w:hAnsi="MS Gothic" w:cs="MS Gothic" w:hint="eastAsia"/>
        </w:rPr>
        <w:lastRenderedPageBreak/>
        <w:t>法膺</w:t>
      </w:r>
      <w:r>
        <w:t xml:space="preserve"> [Hōyō] /Beob-eung/</w:t>
      </w:r>
    </w:p>
    <w:p w:rsidR="00A618CE" w:rsidRDefault="00A618CE" w:rsidP="00A618CE">
      <w:r>
        <w:rPr>
          <w:rFonts w:ascii="MS Gothic" w:eastAsia="MS Gothic" w:hAnsi="MS Gothic" w:cs="MS Gothic" w:hint="eastAsia"/>
        </w:rPr>
        <w:t>法臘</w:t>
      </w:r>
      <w:r>
        <w:t xml:space="preserve"> [hōrō] /dharma age/</w:t>
      </w:r>
    </w:p>
    <w:p w:rsidR="00A618CE" w:rsidRDefault="00A618CE" w:rsidP="00A618CE">
      <w:r>
        <w:rPr>
          <w:rFonts w:ascii="MS Gothic" w:eastAsia="MS Gothic" w:hAnsi="MS Gothic" w:cs="MS Gothic" w:hint="eastAsia"/>
        </w:rPr>
        <w:t>法臣</w:t>
      </w:r>
      <w:r>
        <w:t xml:space="preserve"> [hōshin] /ministers of the dharma/</w:t>
      </w:r>
    </w:p>
    <w:p w:rsidR="00A618CE" w:rsidRDefault="00A618CE" w:rsidP="00A618CE">
      <w:r>
        <w:rPr>
          <w:rFonts w:ascii="MS Gothic" w:eastAsia="MS Gothic" w:hAnsi="MS Gothic" w:cs="MS Gothic" w:hint="eastAsia"/>
        </w:rPr>
        <w:t>法自在</w:t>
      </w:r>
      <w:r>
        <w:t xml:space="preserve"> [hō jizai] /sovereign in regard to the dharma/</w:t>
      </w:r>
    </w:p>
    <w:p w:rsidR="00A618CE" w:rsidRDefault="00A618CE" w:rsidP="00A618CE">
      <w:r>
        <w:rPr>
          <w:rFonts w:ascii="MS Gothic" w:eastAsia="MS Gothic" w:hAnsi="MS Gothic" w:cs="MS Gothic" w:hint="eastAsia"/>
        </w:rPr>
        <w:t>法自性</w:t>
      </w:r>
      <w:r>
        <w:t xml:space="preserve"> [hō jishō] /intrinsic nature of dharmas/</w:t>
      </w:r>
    </w:p>
    <w:p w:rsidR="00A618CE" w:rsidRDefault="00A618CE" w:rsidP="00A618CE">
      <w:r>
        <w:rPr>
          <w:rFonts w:ascii="MS Gothic" w:eastAsia="MS Gothic" w:hAnsi="MS Gothic" w:cs="MS Gothic" w:hint="eastAsia"/>
        </w:rPr>
        <w:t>法自相</w:t>
      </w:r>
      <w:r>
        <w:t xml:space="preserve"> [hō jisō] /the distinctive characteristic of a dharma/</w:t>
      </w:r>
    </w:p>
    <w:p w:rsidR="00A618CE" w:rsidRDefault="00A618CE" w:rsidP="00A618CE">
      <w:r>
        <w:rPr>
          <w:rFonts w:ascii="MS Gothic" w:eastAsia="MS Gothic" w:hAnsi="MS Gothic" w:cs="MS Gothic" w:hint="eastAsia"/>
        </w:rPr>
        <w:t>法自相相違</w:t>
      </w:r>
      <w:r>
        <w:t xml:space="preserve"> [hō jisō sōi] /contradicting expressed-predicate/</w:t>
      </w:r>
    </w:p>
    <w:p w:rsidR="00A618CE" w:rsidRDefault="00A618CE" w:rsidP="00A618CE">
      <w:r>
        <w:rPr>
          <w:rFonts w:ascii="MS Gothic" w:eastAsia="MS Gothic" w:hAnsi="MS Gothic" w:cs="MS Gothic" w:hint="eastAsia"/>
        </w:rPr>
        <w:t>法自相相違因</w:t>
      </w:r>
      <w:r>
        <w:t xml:space="preserve"> [hō jisō sōiin] /contradicting expressed-predicate/</w:t>
      </w:r>
    </w:p>
    <w:p w:rsidR="00A618CE" w:rsidRDefault="00A618CE" w:rsidP="00A618CE">
      <w:r>
        <w:rPr>
          <w:rFonts w:ascii="MS Gothic" w:eastAsia="MS Gothic" w:hAnsi="MS Gothic" w:cs="MS Gothic" w:hint="eastAsia"/>
        </w:rPr>
        <w:t>法舍利</w:t>
      </w:r>
      <w:r>
        <w:t xml:space="preserve"> [hō shari] /relics of the dharma body/</w:t>
      </w:r>
    </w:p>
    <w:p w:rsidR="00A618CE" w:rsidRDefault="00A618CE" w:rsidP="00A618CE">
      <w:r>
        <w:rPr>
          <w:rFonts w:ascii="MS Gothic" w:eastAsia="MS Gothic" w:hAnsi="MS Gothic" w:cs="MS Gothic" w:hint="eastAsia"/>
        </w:rPr>
        <w:t>法舟</w:t>
      </w:r>
      <w:r>
        <w:t xml:space="preserve"> [hō shū] /vessel of the dharma/</w:t>
      </w:r>
    </w:p>
    <w:p w:rsidR="00A618CE" w:rsidRDefault="00A618CE" w:rsidP="00A618CE">
      <w:r>
        <w:rPr>
          <w:rFonts w:ascii="MS Gothic" w:eastAsia="MS Gothic" w:hAnsi="MS Gothic" w:cs="MS Gothic" w:hint="eastAsia"/>
        </w:rPr>
        <w:t>法船</w:t>
      </w:r>
      <w:r>
        <w:t xml:space="preserve"> [hōsen] /vessel of the dharma/</w:t>
      </w:r>
    </w:p>
    <w:p w:rsidR="00A618CE" w:rsidRDefault="00A618CE" w:rsidP="00A618CE">
      <w:r>
        <w:rPr>
          <w:rFonts w:ascii="MS Gothic" w:eastAsia="MS Gothic" w:hAnsi="MS Gothic" w:cs="MS Gothic" w:hint="eastAsia"/>
        </w:rPr>
        <w:t>法花</w:t>
      </w:r>
      <w:r>
        <w:t xml:space="preserve"> [hoke] /Lotus Sūtra/</w:t>
      </w:r>
    </w:p>
    <w:p w:rsidR="00A618CE" w:rsidRDefault="00A618CE" w:rsidP="00A618CE">
      <w:r>
        <w:rPr>
          <w:rFonts w:ascii="MS Gothic" w:eastAsia="MS Gothic" w:hAnsi="MS Gothic" w:cs="MS Gothic" w:hint="eastAsia"/>
        </w:rPr>
        <w:t>法花經</w:t>
      </w:r>
      <w:r>
        <w:t xml:space="preserve"> [Hōke kyō] /Lotus Sūtra/</w:t>
      </w:r>
    </w:p>
    <w:p w:rsidR="00A618CE" w:rsidRDefault="00A618CE" w:rsidP="00A618CE">
      <w:r>
        <w:rPr>
          <w:rFonts w:ascii="MS Gothic" w:eastAsia="MS Gothic" w:hAnsi="MS Gothic" w:cs="MS Gothic" w:hint="eastAsia"/>
        </w:rPr>
        <w:t>法花論</w:t>
      </w:r>
      <w:r>
        <w:t xml:space="preserve"> [Hokke ron] /Saddharmapuṇḍarīka-śāstra/</w:t>
      </w:r>
    </w:p>
    <w:p w:rsidR="00A618CE" w:rsidRDefault="00A618CE" w:rsidP="00A618CE">
      <w:r>
        <w:rPr>
          <w:rFonts w:ascii="MS Gothic" w:eastAsia="MS Gothic" w:hAnsi="MS Gothic" w:cs="MS Gothic" w:hint="eastAsia"/>
        </w:rPr>
        <w:t>法芽</w:t>
      </w:r>
      <w:r>
        <w:t xml:space="preserve"> [hōge] /sprout of the dharma/</w:t>
      </w:r>
    </w:p>
    <w:p w:rsidR="00A618CE" w:rsidRDefault="00A618CE" w:rsidP="00A618CE">
      <w:r>
        <w:rPr>
          <w:rFonts w:ascii="MS Gothic" w:eastAsia="MS Gothic" w:hAnsi="MS Gothic" w:cs="MS Gothic" w:hint="eastAsia"/>
        </w:rPr>
        <w:t>法苑</w:t>
      </w:r>
      <w:r>
        <w:t xml:space="preserve"> [hōen] /garden of the dharma/</w:t>
      </w:r>
    </w:p>
    <w:p w:rsidR="00A618CE" w:rsidRDefault="00A618CE" w:rsidP="00A618CE">
      <w:r>
        <w:rPr>
          <w:rFonts w:ascii="MS Gothic" w:eastAsia="MS Gothic" w:hAnsi="MS Gothic" w:cs="MS Gothic" w:hint="eastAsia"/>
        </w:rPr>
        <w:t>法苑唯識章</w:t>
      </w:r>
      <w:r>
        <w:t xml:space="preserve"> [Hōen yuishiki shō] /Fayuan weishi zhang/</w:t>
      </w:r>
    </w:p>
    <w:p w:rsidR="00A618CE" w:rsidRDefault="00A618CE" w:rsidP="00A618CE">
      <w:r>
        <w:rPr>
          <w:rFonts w:ascii="MS Gothic" w:eastAsia="MS Gothic" w:hAnsi="MS Gothic" w:cs="MS Gothic" w:hint="eastAsia"/>
        </w:rPr>
        <w:t>法苑珠林</w:t>
      </w:r>
      <w:r>
        <w:t xml:space="preserve"> [Hōon jurin] /Fayuan zhulin/</w:t>
      </w:r>
    </w:p>
    <w:p w:rsidR="00A618CE" w:rsidRDefault="00A618CE" w:rsidP="00A618CE">
      <w:r>
        <w:rPr>
          <w:rFonts w:ascii="MS Gothic" w:eastAsia="MS Gothic" w:hAnsi="MS Gothic" w:cs="MS Gothic" w:hint="eastAsia"/>
        </w:rPr>
        <w:t>法苑義林章</w:t>
      </w:r>
      <w:r>
        <w:t xml:space="preserve"> [Hōen girin shō] /Fayuanyilin zhang/</w:t>
      </w:r>
    </w:p>
    <w:p w:rsidR="00A618CE" w:rsidRDefault="00A618CE" w:rsidP="00A618CE">
      <w:r>
        <w:rPr>
          <w:rFonts w:ascii="MS Gothic" w:eastAsia="MS Gothic" w:hAnsi="MS Gothic" w:cs="MS Gothic" w:hint="eastAsia"/>
        </w:rPr>
        <w:t>法華</w:t>
      </w:r>
      <w:r>
        <w:t xml:space="preserve"> [hokke] /dharma-flower/</w:t>
      </w:r>
    </w:p>
    <w:p w:rsidR="00A618CE" w:rsidRDefault="00A618CE" w:rsidP="00A618CE">
      <w:r>
        <w:rPr>
          <w:rFonts w:ascii="MS Gothic" w:eastAsia="MS Gothic" w:hAnsi="MS Gothic" w:cs="MS Gothic" w:hint="eastAsia"/>
        </w:rPr>
        <w:t>法華一乘</w:t>
      </w:r>
      <w:r>
        <w:t xml:space="preserve"> [hōkke ichijō] /the Lotus's doctrine of the one vehicle/</w:t>
      </w:r>
    </w:p>
    <w:p w:rsidR="00A618CE" w:rsidRDefault="00A618CE" w:rsidP="00A618CE">
      <w:r>
        <w:rPr>
          <w:rFonts w:ascii="MS Gothic" w:eastAsia="MS Gothic" w:hAnsi="MS Gothic" w:cs="MS Gothic" w:hint="eastAsia"/>
        </w:rPr>
        <w:t>法華一實</w:t>
      </w:r>
      <w:r>
        <w:t xml:space="preserve"> [hokke ichijitsu] /single truth of the Lotus Sūtra/</w:t>
      </w:r>
    </w:p>
    <w:p w:rsidR="00A618CE" w:rsidRDefault="00A618CE" w:rsidP="00A618CE">
      <w:r>
        <w:rPr>
          <w:rFonts w:ascii="MS Gothic" w:eastAsia="MS Gothic" w:hAnsi="MS Gothic" w:cs="MS Gothic" w:hint="eastAsia"/>
        </w:rPr>
        <w:t>法華七喩</w:t>
      </w:r>
      <w:r>
        <w:t xml:space="preserve"> [hokke shichiyu] /seven parables of the Lotus Sūtra/</w:t>
      </w:r>
    </w:p>
    <w:p w:rsidR="00A618CE" w:rsidRDefault="00A618CE" w:rsidP="00A618CE">
      <w:r>
        <w:rPr>
          <w:rFonts w:ascii="MS Gothic" w:eastAsia="MS Gothic" w:hAnsi="MS Gothic" w:cs="MS Gothic" w:hint="eastAsia"/>
        </w:rPr>
        <w:t>法華三周</w:t>
      </w:r>
      <w:r>
        <w:t xml:space="preserve"> [hokke sanshū] /three rounds in the explanation of the dharma/</w:t>
      </w:r>
    </w:p>
    <w:p w:rsidR="00A618CE" w:rsidRDefault="00A618CE" w:rsidP="00A618CE">
      <w:r>
        <w:rPr>
          <w:rFonts w:ascii="MS Gothic" w:eastAsia="MS Gothic" w:hAnsi="MS Gothic" w:cs="MS Gothic" w:hint="eastAsia"/>
        </w:rPr>
        <w:t>法華三大部</w:t>
      </w:r>
      <w:r>
        <w:t xml:space="preserve"> [Hokke san daibu] /three major commentaries on the Lotus Sūtra/</w:t>
      </w:r>
    </w:p>
    <w:p w:rsidR="00A618CE" w:rsidRDefault="00A618CE" w:rsidP="00A618CE">
      <w:r>
        <w:rPr>
          <w:rFonts w:ascii="MS Gothic" w:eastAsia="MS Gothic" w:hAnsi="MS Gothic" w:cs="MS Gothic" w:hint="eastAsia"/>
        </w:rPr>
        <w:t>法華三昧</w:t>
      </w:r>
      <w:r>
        <w:t xml:space="preserve"> [hokke zanmai] /dharma-flower absorption/</w:t>
      </w:r>
    </w:p>
    <w:p w:rsidR="00A618CE" w:rsidRDefault="00A618CE" w:rsidP="00A618CE">
      <w:r>
        <w:rPr>
          <w:rFonts w:ascii="MS Gothic" w:eastAsia="MS Gothic" w:hAnsi="MS Gothic" w:cs="MS Gothic" w:hint="eastAsia"/>
        </w:rPr>
        <w:t>法華三昧經</w:t>
      </w:r>
      <w:r>
        <w:t xml:space="preserve"> [Hōke zanmai kyō] /Lotus Absorption Sūtra/</w:t>
      </w:r>
    </w:p>
    <w:p w:rsidR="00A618CE" w:rsidRDefault="00A618CE" w:rsidP="00A618CE">
      <w:r>
        <w:rPr>
          <w:rFonts w:ascii="MS Gothic" w:eastAsia="MS Gothic" w:hAnsi="MS Gothic" w:cs="MS Gothic" w:hint="eastAsia"/>
        </w:rPr>
        <w:t>法華三部經</w:t>
      </w:r>
      <w:r>
        <w:t xml:space="preserve"> [hokke sanbu kyō] /Three-part Lotus Sūtra/</w:t>
      </w:r>
    </w:p>
    <w:p w:rsidR="00A618CE" w:rsidRDefault="00A618CE" w:rsidP="00A618CE">
      <w:r>
        <w:rPr>
          <w:rFonts w:ascii="MS Gothic" w:eastAsia="MS Gothic" w:hAnsi="MS Gothic" w:cs="MS Gothic" w:hint="eastAsia"/>
        </w:rPr>
        <w:t>法華之經</w:t>
      </w:r>
      <w:r>
        <w:t xml:space="preserve"> [Hōke no kyō] /Saddharmapuṇḍarīka-sūtra)/</w:t>
      </w:r>
    </w:p>
    <w:p w:rsidR="00A618CE" w:rsidRDefault="00A618CE" w:rsidP="00A618CE">
      <w:r>
        <w:rPr>
          <w:rFonts w:ascii="MS Gothic" w:eastAsia="MS Gothic" w:hAnsi="MS Gothic" w:cs="MS Gothic" w:hint="eastAsia"/>
        </w:rPr>
        <w:t>法華光宅疏</w:t>
      </w:r>
      <w:r>
        <w:t xml:space="preserve"> [Hōkke Kōtaku sho] /Guangzhai's Commentary on the Lotus Sūtra/</w:t>
      </w:r>
    </w:p>
    <w:p w:rsidR="00A618CE" w:rsidRDefault="00A618CE" w:rsidP="00A618CE">
      <w:r>
        <w:rPr>
          <w:rFonts w:ascii="MS Gothic" w:eastAsia="MS Gothic" w:hAnsi="MS Gothic" w:cs="MS Gothic" w:hint="eastAsia"/>
        </w:rPr>
        <w:lastRenderedPageBreak/>
        <w:t>法華八年</w:t>
      </w:r>
      <w:r>
        <w:t xml:space="preserve"> [hokke hachinen] /eight years of the Lotus teachings/</w:t>
      </w:r>
    </w:p>
    <w:p w:rsidR="00A618CE" w:rsidRDefault="00A618CE" w:rsidP="00A618CE">
      <w:r>
        <w:rPr>
          <w:rFonts w:ascii="MS Gothic" w:eastAsia="MS Gothic" w:hAnsi="MS Gothic" w:cs="MS Gothic" w:hint="eastAsia"/>
        </w:rPr>
        <w:t>法華宗</w:t>
      </w:r>
      <w:r>
        <w:t xml:space="preserve"> [Hokke shū] /Lotus Sūtra School/</w:t>
      </w:r>
    </w:p>
    <w:p w:rsidR="00A618CE" w:rsidRDefault="00A618CE" w:rsidP="00A618CE">
      <w:r>
        <w:rPr>
          <w:rFonts w:ascii="MS Gothic" w:eastAsia="MS Gothic" w:hAnsi="MS Gothic" w:cs="MS Gothic" w:hint="eastAsia"/>
        </w:rPr>
        <w:t>法華宗要</w:t>
      </w:r>
      <w:r>
        <w:t xml:space="preserve"> [Hokke shūyō] /Doctrinal Essentials of the Lotus Sūtra/</w:t>
      </w:r>
    </w:p>
    <w:p w:rsidR="00A618CE" w:rsidRDefault="00A618CE" w:rsidP="00A618CE">
      <w:r>
        <w:rPr>
          <w:rFonts w:ascii="MS Gothic" w:eastAsia="MS Gothic" w:hAnsi="MS Gothic" w:cs="MS Gothic" w:hint="eastAsia"/>
        </w:rPr>
        <w:t>法華寺</w:t>
      </w:r>
      <w:r>
        <w:t xml:space="preserve"> [Hokke ji] /Fahua si/</w:t>
      </w:r>
    </w:p>
    <w:p w:rsidR="00A618CE" w:rsidRDefault="00A618CE" w:rsidP="00A618CE">
      <w:r>
        <w:rPr>
          <w:rFonts w:ascii="MS Gothic" w:eastAsia="MS Gothic" w:hAnsi="MS Gothic" w:cs="MS Gothic" w:hint="eastAsia"/>
        </w:rPr>
        <w:t>法華懺法</w:t>
      </w:r>
      <w:r>
        <w:t xml:space="preserve"> [Hokke senbō] /ritual of repentance based on (chanting of) the Lotus Sūtra/</w:t>
      </w:r>
    </w:p>
    <w:p w:rsidR="00A618CE" w:rsidRDefault="00A618CE" w:rsidP="00A618CE">
      <w:r>
        <w:rPr>
          <w:rFonts w:ascii="MS Gothic" w:eastAsia="MS Gothic" w:hAnsi="MS Gothic" w:cs="MS Gothic" w:hint="eastAsia"/>
        </w:rPr>
        <w:t>法華文句</w:t>
      </w:r>
      <w:r>
        <w:t xml:space="preserve"> [Hokke mongu] /Fahua wenju/</w:t>
      </w:r>
    </w:p>
    <w:p w:rsidR="00A618CE" w:rsidRDefault="00A618CE" w:rsidP="00A618CE">
      <w:r>
        <w:rPr>
          <w:rFonts w:ascii="MS Gothic" w:eastAsia="MS Gothic" w:hAnsi="MS Gothic" w:cs="MS Gothic" w:hint="eastAsia"/>
        </w:rPr>
        <w:t>法華會</w:t>
      </w:r>
      <w:r>
        <w:t xml:space="preserve"> [hokke kai] /lotus assembly/</w:t>
      </w:r>
    </w:p>
    <w:p w:rsidR="00A618CE" w:rsidRDefault="00A618CE" w:rsidP="00A618CE">
      <w:r>
        <w:rPr>
          <w:rFonts w:ascii="MS Gothic" w:eastAsia="MS Gothic" w:hAnsi="MS Gothic" w:cs="MS Gothic" w:hint="eastAsia"/>
        </w:rPr>
        <w:t>法華涅槃時</w:t>
      </w:r>
      <w:r>
        <w:t xml:space="preserve"> [hōke nehan ji] /period of [the teaching of] the Dharma Flower [Lotus] and Nirvāṇa Sūtras/</w:t>
      </w:r>
    </w:p>
    <w:p w:rsidR="00A618CE" w:rsidRDefault="00A618CE" w:rsidP="00A618CE">
      <w:r>
        <w:rPr>
          <w:rFonts w:ascii="MS Gothic" w:eastAsia="MS Gothic" w:hAnsi="MS Gothic" w:cs="MS Gothic" w:hint="eastAsia"/>
        </w:rPr>
        <w:t>法華玄義</w:t>
      </w:r>
      <w:r>
        <w:t xml:space="preserve"> [Hokke gengi] /Profound Meaning of the Lotus Sūtra/</w:t>
      </w:r>
    </w:p>
    <w:p w:rsidR="00A618CE" w:rsidRDefault="00A618CE" w:rsidP="00A618CE">
      <w:r>
        <w:rPr>
          <w:rFonts w:ascii="MS Gothic" w:eastAsia="MS Gothic" w:hAnsi="MS Gothic" w:cs="MS Gothic" w:hint="eastAsia"/>
        </w:rPr>
        <w:t>法華玄義釋籤</w:t>
      </w:r>
      <w:r>
        <w:t xml:space="preserve"> [Hokke gengi shakusen] /Explanation of the Profound Meaning of the Lotus/</w:t>
      </w:r>
    </w:p>
    <w:p w:rsidR="00A618CE" w:rsidRDefault="00A618CE" w:rsidP="00A618CE">
      <w:r>
        <w:rPr>
          <w:rFonts w:ascii="MS Gothic" w:eastAsia="MS Gothic" w:hAnsi="MS Gothic" w:cs="MS Gothic" w:hint="eastAsia"/>
        </w:rPr>
        <w:t>法華玄論</w:t>
      </w:r>
      <w:r>
        <w:t xml:space="preserve"> [Hokke genron] /Fahua xuan lun/</w:t>
      </w:r>
    </w:p>
    <w:p w:rsidR="00A618CE" w:rsidRDefault="00A618CE" w:rsidP="00A618CE">
      <w:r>
        <w:rPr>
          <w:rFonts w:ascii="MS Gothic" w:eastAsia="MS Gothic" w:hAnsi="MS Gothic" w:cs="MS Gothic" w:hint="eastAsia"/>
        </w:rPr>
        <w:t>法華玄論略述</w:t>
      </w:r>
      <w:r>
        <w:t xml:space="preserve"> [Hokke genron yakujutsu] /Hokke genron yakujutsu/</w:t>
      </w:r>
    </w:p>
    <w:p w:rsidR="00A618CE" w:rsidRDefault="00A618CE" w:rsidP="00A618CE">
      <w:r>
        <w:rPr>
          <w:rFonts w:ascii="MS Gothic" w:eastAsia="MS Gothic" w:hAnsi="MS Gothic" w:cs="MS Gothic" w:hint="eastAsia"/>
        </w:rPr>
        <w:t>法華玄贊</w:t>
      </w:r>
      <w:r>
        <w:t xml:space="preserve"> [Hokke gensan] /Fahua xuanzan/</w:t>
      </w:r>
    </w:p>
    <w:p w:rsidR="00A618CE" w:rsidRDefault="00A618CE" w:rsidP="00A618CE">
      <w:r>
        <w:rPr>
          <w:rFonts w:ascii="MS Gothic" w:eastAsia="MS Gothic" w:hAnsi="MS Gothic" w:cs="MS Gothic" w:hint="eastAsia"/>
        </w:rPr>
        <w:t>法華疏</w:t>
      </w:r>
      <w:r>
        <w:t xml:space="preserve"> [Hokke sho] /Fahua shu/</w:t>
      </w:r>
    </w:p>
    <w:p w:rsidR="00A618CE" w:rsidRDefault="00A618CE" w:rsidP="00A618CE">
      <w:r>
        <w:rPr>
          <w:rFonts w:ascii="MS Gothic" w:eastAsia="MS Gothic" w:hAnsi="MS Gothic" w:cs="MS Gothic" w:hint="eastAsia"/>
        </w:rPr>
        <w:t>法華經</w:t>
      </w:r>
      <w:r>
        <w:t xml:space="preserve"> [Hokke kyō] /Lotus Sūtra/</w:t>
      </w:r>
    </w:p>
    <w:p w:rsidR="00A618CE" w:rsidRDefault="00A618CE" w:rsidP="00A618CE">
      <w:r>
        <w:rPr>
          <w:rFonts w:ascii="MS Gothic" w:eastAsia="MS Gothic" w:hAnsi="MS Gothic" w:cs="MS Gothic" w:hint="eastAsia"/>
        </w:rPr>
        <w:t>法華經傳記</w:t>
      </w:r>
      <w:r>
        <w:t xml:space="preserve"> [Hokkekyō denki] /Fahua jing chuan ji/</w:t>
      </w:r>
    </w:p>
    <w:p w:rsidR="00A618CE" w:rsidRDefault="00A618CE" w:rsidP="00A618CE">
      <w:r>
        <w:rPr>
          <w:rFonts w:ascii="MS Gothic" w:eastAsia="MS Gothic" w:hAnsi="MS Gothic" w:cs="MS Gothic" w:hint="eastAsia"/>
        </w:rPr>
        <w:t>法華經玄義</w:t>
      </w:r>
      <w:r>
        <w:t xml:space="preserve"> [Hokke kyō gengi] /Profound Meaning of the Lotus Sūtra/</w:t>
      </w:r>
    </w:p>
    <w:p w:rsidR="00A618CE" w:rsidRDefault="00A618CE" w:rsidP="00A618CE">
      <w:r>
        <w:rPr>
          <w:rFonts w:ascii="MS Gothic" w:eastAsia="MS Gothic" w:hAnsi="MS Gothic" w:cs="MS Gothic" w:hint="eastAsia"/>
        </w:rPr>
        <w:t>法華經義疏</w:t>
      </w:r>
      <w:r>
        <w:t xml:space="preserve"> [Hokke kyō gisho] /Fahua jing yishu/</w:t>
      </w:r>
    </w:p>
    <w:p w:rsidR="00A618CE" w:rsidRDefault="00A618CE" w:rsidP="00A618CE">
      <w:r>
        <w:rPr>
          <w:rFonts w:ascii="MS Gothic" w:eastAsia="MS Gothic" w:hAnsi="MS Gothic" w:cs="MS Gothic" w:hint="eastAsia"/>
        </w:rPr>
        <w:t>法華經義記</w:t>
      </w:r>
      <w:r>
        <w:t xml:space="preserve"> [Hōke kyō giki] /Fahua jing yiji/</w:t>
      </w:r>
    </w:p>
    <w:p w:rsidR="00A618CE" w:rsidRDefault="00A618CE" w:rsidP="00A618CE">
      <w:r>
        <w:rPr>
          <w:rFonts w:ascii="MS Gothic" w:eastAsia="MS Gothic" w:hAnsi="MS Gothic" w:cs="MS Gothic" w:hint="eastAsia"/>
        </w:rPr>
        <w:t>法華經論</w:t>
      </w:r>
      <w:r>
        <w:t xml:space="preserve"> [Hoke kyō ron] /*Saddharmapuṇḍarīkôpadeśa/</w:t>
      </w:r>
    </w:p>
    <w:p w:rsidR="00A618CE" w:rsidRDefault="00A618CE" w:rsidP="00A618CE">
      <w:r>
        <w:rPr>
          <w:rFonts w:ascii="MS Gothic" w:eastAsia="MS Gothic" w:hAnsi="MS Gothic" w:cs="MS Gothic" w:hint="eastAsia"/>
        </w:rPr>
        <w:t>法華義疏</w:t>
      </w:r>
      <w:r>
        <w:t xml:space="preserve"> [Hokke gisho] /Fahua yishou/</w:t>
      </w:r>
    </w:p>
    <w:p w:rsidR="00A618CE" w:rsidRDefault="00A618CE" w:rsidP="00A618CE">
      <w:r>
        <w:rPr>
          <w:rFonts w:ascii="MS Gothic" w:eastAsia="MS Gothic" w:hAnsi="MS Gothic" w:cs="MS Gothic" w:hint="eastAsia"/>
        </w:rPr>
        <w:t>法華義記</w:t>
      </w:r>
      <w:r>
        <w:t xml:space="preserve"> [Hokke giki] /(Skt. parivāsa)/</w:t>
      </w:r>
    </w:p>
    <w:p w:rsidR="00A618CE" w:rsidRDefault="00A618CE" w:rsidP="00A618CE">
      <w:r>
        <w:rPr>
          <w:rFonts w:ascii="MS Gothic" w:eastAsia="MS Gothic" w:hAnsi="MS Gothic" w:cs="MS Gothic" w:hint="eastAsia"/>
        </w:rPr>
        <w:t>法華論</w:t>
      </w:r>
      <w:r>
        <w:t xml:space="preserve"> [Hokke ron] /Fahua lun/</w:t>
      </w:r>
    </w:p>
    <w:p w:rsidR="00A618CE" w:rsidRDefault="00A618CE" w:rsidP="00A618CE">
      <w:r>
        <w:rPr>
          <w:rFonts w:ascii="MS Gothic" w:eastAsia="MS Gothic" w:hAnsi="MS Gothic" w:cs="MS Gothic" w:hint="eastAsia"/>
        </w:rPr>
        <w:t>法華超八</w:t>
      </w:r>
      <w:r>
        <w:t xml:space="preserve"> [hokke chō hachi] /most superior Lotus teachings/</w:t>
      </w:r>
    </w:p>
    <w:p w:rsidR="00A618CE" w:rsidRDefault="00A618CE" w:rsidP="00A618CE">
      <w:r>
        <w:rPr>
          <w:rFonts w:ascii="MS Gothic" w:eastAsia="MS Gothic" w:hAnsi="MS Gothic" w:cs="MS Gothic" w:hint="eastAsia"/>
        </w:rPr>
        <w:t>法華遊意</w:t>
      </w:r>
      <w:r>
        <w:t xml:space="preserve"> [Hōke yui] /Wandering Thoughts on the Lotus Sūtra/</w:t>
      </w:r>
    </w:p>
    <w:p w:rsidR="00A618CE" w:rsidRDefault="00A618CE" w:rsidP="00A618CE">
      <w:r>
        <w:rPr>
          <w:rFonts w:ascii="MS Gothic" w:eastAsia="MS Gothic" w:hAnsi="MS Gothic" w:cs="MS Gothic" w:hint="eastAsia"/>
        </w:rPr>
        <w:t>法華釋籤</w:t>
      </w:r>
      <w:r>
        <w:t xml:space="preserve"> [Hokke shakusen] /Explanation of the Profound Meaning of the Lotus/</w:t>
      </w:r>
    </w:p>
    <w:p w:rsidR="00A618CE" w:rsidRDefault="00A618CE" w:rsidP="00A618CE">
      <w:r>
        <w:rPr>
          <w:rFonts w:ascii="MS Gothic" w:eastAsia="MS Gothic" w:hAnsi="MS Gothic" w:cs="MS Gothic" w:hint="eastAsia"/>
        </w:rPr>
        <w:t>法蓮華經玄贊</w:t>
      </w:r>
      <w:r>
        <w:t xml:space="preserve"> [Hōrengekyō gensan] /Fa lianhua jing xuan zan/</w:t>
      </w:r>
    </w:p>
    <w:p w:rsidR="00A618CE" w:rsidRDefault="00A618CE" w:rsidP="00A618CE">
      <w:r>
        <w:rPr>
          <w:rFonts w:ascii="MS Gothic" w:eastAsia="MS Gothic" w:hAnsi="MS Gothic" w:cs="MS Gothic" w:hint="eastAsia"/>
        </w:rPr>
        <w:t>法藏</w:t>
      </w:r>
      <w:r>
        <w:t xml:space="preserve"> [Hōzō] /dharma-store/</w:t>
      </w:r>
    </w:p>
    <w:p w:rsidR="00A618CE" w:rsidRDefault="00A618CE" w:rsidP="00A618CE">
      <w:r>
        <w:rPr>
          <w:rFonts w:ascii="MS Gothic" w:eastAsia="MS Gothic" w:hAnsi="MS Gothic" w:cs="MS Gothic" w:hint="eastAsia"/>
        </w:rPr>
        <w:t>法藏寺</w:t>
      </w:r>
      <w:r>
        <w:t xml:space="preserve"> [Hōzō ji] /Fazang si/</w:t>
      </w:r>
    </w:p>
    <w:p w:rsidR="00A618CE" w:rsidRDefault="00A618CE" w:rsidP="00A618CE">
      <w:r>
        <w:rPr>
          <w:rFonts w:ascii="MS Gothic" w:eastAsia="MS Gothic" w:hAnsi="MS Gothic" w:cs="MS Gothic" w:hint="eastAsia"/>
        </w:rPr>
        <w:lastRenderedPageBreak/>
        <w:t>法藏比丘</w:t>
      </w:r>
      <w:r>
        <w:t xml:space="preserve"> [Hōzō biku] /Bhikṣu Dharmâkara/</w:t>
      </w:r>
    </w:p>
    <w:p w:rsidR="00A618CE" w:rsidRDefault="00A618CE" w:rsidP="00A618CE">
      <w:r>
        <w:rPr>
          <w:rFonts w:ascii="MS Gothic" w:eastAsia="MS Gothic" w:hAnsi="MS Gothic" w:cs="MS Gothic" w:hint="eastAsia"/>
        </w:rPr>
        <w:t>法藏菩薩</w:t>
      </w:r>
      <w:r>
        <w:t xml:space="preserve"> [Hōzō Bosatsu] /Dharmâkara Bodhisattva/</w:t>
      </w:r>
    </w:p>
    <w:p w:rsidR="00A618CE" w:rsidRDefault="00A618CE" w:rsidP="00A618CE">
      <w:r>
        <w:rPr>
          <w:rFonts w:ascii="MS Gothic" w:eastAsia="MS Gothic" w:hAnsi="MS Gothic" w:cs="MS Gothic" w:hint="eastAsia"/>
        </w:rPr>
        <w:t>法藏部</w:t>
      </w:r>
      <w:r>
        <w:t xml:space="preserve"> [Hōzō bu] /Dharmagupta sect/</w:t>
      </w:r>
    </w:p>
    <w:p w:rsidR="00A618CE" w:rsidRDefault="00A618CE" w:rsidP="00A618CE">
      <w:r>
        <w:rPr>
          <w:rFonts w:ascii="MS Gothic" w:eastAsia="MS Gothic" w:hAnsi="MS Gothic" w:cs="MS Gothic" w:hint="eastAsia"/>
        </w:rPr>
        <w:t>法藥</w:t>
      </w:r>
      <w:r>
        <w:t xml:space="preserve"> [hōyaku] /medicine of the dharma/</w:t>
      </w:r>
    </w:p>
    <w:p w:rsidR="00A618CE" w:rsidRDefault="00A618CE" w:rsidP="00A618CE">
      <w:r>
        <w:rPr>
          <w:rFonts w:ascii="MS Gothic" w:eastAsia="MS Gothic" w:hAnsi="MS Gothic" w:cs="MS Gothic" w:hint="eastAsia"/>
        </w:rPr>
        <w:t>法蘊</w:t>
      </w:r>
      <w:r>
        <w:t xml:space="preserve"> [hōun] /collection of the teachings/</w:t>
      </w:r>
    </w:p>
    <w:p w:rsidR="00A618CE" w:rsidRDefault="00A618CE" w:rsidP="00A618CE">
      <w:r>
        <w:rPr>
          <w:rFonts w:ascii="MS Gothic" w:eastAsia="MS Gothic" w:hAnsi="MS Gothic" w:cs="MS Gothic" w:hint="eastAsia"/>
        </w:rPr>
        <w:t>法蘊足論</w:t>
      </w:r>
      <w:r>
        <w:t xml:space="preserve"> [Hōun soku ron] /Dharma-skandha/</w:t>
      </w:r>
    </w:p>
    <w:p w:rsidR="00A618CE" w:rsidRDefault="00A618CE" w:rsidP="00A618CE">
      <w:r>
        <w:rPr>
          <w:rFonts w:ascii="MS Gothic" w:eastAsia="MS Gothic" w:hAnsi="MS Gothic" w:cs="MS Gothic" w:hint="eastAsia"/>
        </w:rPr>
        <w:t>法蘭</w:t>
      </w:r>
      <w:r>
        <w:t xml:space="preserve"> [Hōran] /Gobharana/</w:t>
      </w:r>
    </w:p>
    <w:p w:rsidR="00A618CE" w:rsidRDefault="00A618CE" w:rsidP="00A618CE">
      <w:r>
        <w:rPr>
          <w:rFonts w:ascii="MS Gothic" w:eastAsia="MS Gothic" w:hAnsi="MS Gothic" w:cs="MS Gothic" w:hint="eastAsia"/>
        </w:rPr>
        <w:t>法處</w:t>
      </w:r>
      <w:r>
        <w:t xml:space="preserve"> [hōsho] /field of concepts/</w:t>
      </w:r>
    </w:p>
    <w:p w:rsidR="00A618CE" w:rsidRDefault="00A618CE" w:rsidP="00A618CE">
      <w:r>
        <w:rPr>
          <w:rFonts w:ascii="MS Gothic" w:eastAsia="MS Gothic" w:hAnsi="MS Gothic" w:cs="MS Gothic" w:hint="eastAsia"/>
        </w:rPr>
        <w:t>法處所攝</w:t>
      </w:r>
      <w:r>
        <w:t xml:space="preserve"> [hōsho sho shō] /included in the field of conceptualization/</w:t>
      </w:r>
    </w:p>
    <w:p w:rsidR="00A618CE" w:rsidRDefault="00A618CE" w:rsidP="00A618CE">
      <w:r>
        <w:rPr>
          <w:rFonts w:ascii="MS Gothic" w:eastAsia="MS Gothic" w:hAnsi="MS Gothic" w:cs="MS Gothic" w:hint="eastAsia"/>
        </w:rPr>
        <w:t>法處所攝色</w:t>
      </w:r>
      <w:r>
        <w:t xml:space="preserve"> [hossho shojō shiki] /objects of the mind that are included as material dharmas/</w:t>
      </w:r>
    </w:p>
    <w:p w:rsidR="00A618CE" w:rsidRDefault="00A618CE" w:rsidP="00A618CE">
      <w:r>
        <w:rPr>
          <w:rFonts w:ascii="MS Gothic" w:eastAsia="MS Gothic" w:hAnsi="MS Gothic" w:cs="MS Gothic" w:hint="eastAsia"/>
        </w:rPr>
        <w:t>法處色</w:t>
      </w:r>
      <w:r>
        <w:t xml:space="preserve"> [hossho shiki] /objects of the mind which are included as material/</w:t>
      </w:r>
    </w:p>
    <w:p w:rsidR="00A618CE" w:rsidRDefault="00A618CE" w:rsidP="00A618CE">
      <w:r>
        <w:rPr>
          <w:rFonts w:ascii="MS Gothic" w:eastAsia="MS Gothic" w:hAnsi="MS Gothic" w:cs="MS Gothic" w:hint="eastAsia"/>
        </w:rPr>
        <w:t>法號</w:t>
      </w:r>
      <w:r>
        <w:t xml:space="preserve"> [hōgō] /ordination name/</w:t>
      </w:r>
    </w:p>
    <w:p w:rsidR="00A618CE" w:rsidRDefault="00A618CE" w:rsidP="00A618CE">
      <w:r>
        <w:rPr>
          <w:rFonts w:ascii="MS Gothic" w:eastAsia="MS Gothic" w:hAnsi="MS Gothic" w:cs="MS Gothic" w:hint="eastAsia"/>
        </w:rPr>
        <w:t>法融</w:t>
      </w:r>
      <w:r>
        <w:t xml:space="preserve"> [Hōyū] /Farong/</w:t>
      </w:r>
    </w:p>
    <w:p w:rsidR="00A618CE" w:rsidRDefault="00A618CE" w:rsidP="00A618CE">
      <w:r>
        <w:rPr>
          <w:rFonts w:ascii="MS Gothic" w:eastAsia="MS Gothic" w:hAnsi="MS Gothic" w:cs="MS Gothic" w:hint="eastAsia"/>
        </w:rPr>
        <w:t>法螺</w:t>
      </w:r>
      <w:r>
        <w:t xml:space="preserve"> [hōra] /conch of the dharma/</w:t>
      </w:r>
    </w:p>
    <w:p w:rsidR="00A618CE" w:rsidRDefault="00A618CE" w:rsidP="00A618CE">
      <w:r>
        <w:rPr>
          <w:rFonts w:ascii="MS Gothic" w:eastAsia="MS Gothic" w:hAnsi="MS Gothic" w:cs="MS Gothic" w:hint="eastAsia"/>
        </w:rPr>
        <w:t>法衆</w:t>
      </w:r>
      <w:r>
        <w:t xml:space="preserve"> [hōshu] /dharma assembly/</w:t>
      </w:r>
    </w:p>
    <w:p w:rsidR="00A618CE" w:rsidRDefault="00A618CE" w:rsidP="00A618CE">
      <w:r>
        <w:rPr>
          <w:rFonts w:ascii="MS Gothic" w:eastAsia="MS Gothic" w:hAnsi="MS Gothic" w:cs="MS Gothic" w:hint="eastAsia"/>
        </w:rPr>
        <w:t>法行</w:t>
      </w:r>
      <w:r>
        <w:t xml:space="preserve"> [hōgyō] /practice according to reality/</w:t>
      </w:r>
    </w:p>
    <w:p w:rsidR="00A618CE" w:rsidRDefault="00A618CE" w:rsidP="00A618CE">
      <w:r>
        <w:rPr>
          <w:rFonts w:ascii="MS Gothic" w:eastAsia="MS Gothic" w:hAnsi="MS Gothic" w:cs="MS Gothic" w:hint="eastAsia"/>
        </w:rPr>
        <w:t>法行者</w:t>
      </w:r>
      <w:r>
        <w:t xml:space="preserve"> [hōgyōsha] /dharma-follower/</w:t>
      </w:r>
    </w:p>
    <w:p w:rsidR="00A618CE" w:rsidRDefault="00A618CE" w:rsidP="00A618CE">
      <w:r>
        <w:rPr>
          <w:rFonts w:ascii="MS Gothic" w:eastAsia="MS Gothic" w:hAnsi="MS Gothic" w:cs="MS Gothic" w:hint="eastAsia"/>
        </w:rPr>
        <w:t>法衣</w:t>
      </w:r>
      <w:r>
        <w:t xml:space="preserve"> [hōi] /sacerdotal robes/</w:t>
      </w:r>
    </w:p>
    <w:p w:rsidR="00A618CE" w:rsidRDefault="00A618CE" w:rsidP="00A618CE">
      <w:r>
        <w:rPr>
          <w:rFonts w:ascii="MS Gothic" w:eastAsia="MS Gothic" w:hAnsi="MS Gothic" w:cs="MS Gothic" w:hint="eastAsia"/>
        </w:rPr>
        <w:t>法要</w:t>
      </w:r>
      <w:r>
        <w:t xml:space="preserve"> [hōyō] /summary of the dharma/</w:t>
      </w:r>
    </w:p>
    <w:p w:rsidR="00A618CE" w:rsidRDefault="00A618CE" w:rsidP="00A618CE">
      <w:r>
        <w:rPr>
          <w:rFonts w:ascii="MS Gothic" w:eastAsia="MS Gothic" w:hAnsi="MS Gothic" w:cs="MS Gothic" w:hint="eastAsia"/>
        </w:rPr>
        <w:t>法要式</w:t>
      </w:r>
      <w:r>
        <w:t xml:space="preserve"> [hōyō shiki] /Buddhist ceremony/</w:t>
      </w:r>
    </w:p>
    <w:p w:rsidR="00A618CE" w:rsidRDefault="00A618CE" w:rsidP="00A618CE">
      <w:r>
        <w:rPr>
          <w:rFonts w:ascii="MS Gothic" w:eastAsia="MS Gothic" w:hAnsi="MS Gothic" w:cs="MS Gothic" w:hint="eastAsia"/>
        </w:rPr>
        <w:t>法要集</w:t>
      </w:r>
      <w:r>
        <w:t xml:space="preserve"> [hōyō shū] /Buddhist ritual [service] manual/</w:t>
      </w:r>
    </w:p>
    <w:p w:rsidR="00A618CE" w:rsidRDefault="00A618CE" w:rsidP="00A618CE">
      <w:r>
        <w:rPr>
          <w:rFonts w:ascii="MS Gothic" w:eastAsia="MS Gothic" w:hAnsi="MS Gothic" w:cs="MS Gothic" w:hint="eastAsia"/>
        </w:rPr>
        <w:t>法見</w:t>
      </w:r>
      <w:r>
        <w:t xml:space="preserve"> [hokken] /view of dharma/</w:t>
      </w:r>
    </w:p>
    <w:p w:rsidR="00A618CE" w:rsidRDefault="00A618CE" w:rsidP="00A618CE">
      <w:r>
        <w:rPr>
          <w:rFonts w:ascii="MS Gothic" w:eastAsia="MS Gothic" w:hAnsi="MS Gothic" w:cs="MS Gothic" w:hint="eastAsia"/>
        </w:rPr>
        <w:t>法觀經</w:t>
      </w:r>
      <w:r>
        <w:t xml:space="preserve"> [Hōkankyō] /Faguan jing/</w:t>
      </w:r>
    </w:p>
    <w:p w:rsidR="00A618CE" w:rsidRDefault="00A618CE" w:rsidP="00A618CE">
      <w:r>
        <w:rPr>
          <w:rFonts w:ascii="MS Gothic" w:eastAsia="MS Gothic" w:hAnsi="MS Gothic" w:cs="MS Gothic" w:hint="eastAsia"/>
        </w:rPr>
        <w:t>法言</w:t>
      </w:r>
      <w:r>
        <w:t xml:space="preserve"> [Hōgon] /words of the truth/</w:t>
      </w:r>
    </w:p>
    <w:p w:rsidR="00A618CE" w:rsidRDefault="00A618CE" w:rsidP="00A618CE">
      <w:r>
        <w:rPr>
          <w:rFonts w:ascii="MS Gothic" w:eastAsia="MS Gothic" w:hAnsi="MS Gothic" w:cs="MS Gothic" w:hint="eastAsia"/>
        </w:rPr>
        <w:t>法訓</w:t>
      </w:r>
      <w:r>
        <w:t xml:space="preserve"> [hōkun] /the teaching of the Dharma/</w:t>
      </w:r>
    </w:p>
    <w:p w:rsidR="00A618CE" w:rsidRDefault="00A618CE" w:rsidP="00A618CE">
      <w:r>
        <w:rPr>
          <w:rFonts w:ascii="MS Gothic" w:eastAsia="MS Gothic" w:hAnsi="MS Gothic" w:cs="MS Gothic" w:hint="eastAsia"/>
        </w:rPr>
        <w:t>法詔</w:t>
      </w:r>
      <w:r>
        <w:t xml:space="preserve"> [hōshō] /instructions (or the teaching) of the Dharma/</w:t>
      </w:r>
    </w:p>
    <w:p w:rsidR="00A618CE" w:rsidRDefault="00A618CE" w:rsidP="00A618CE">
      <w:r>
        <w:rPr>
          <w:rFonts w:ascii="MS Gothic" w:eastAsia="MS Gothic" w:hAnsi="MS Gothic" w:cs="MS Gothic" w:hint="eastAsia"/>
        </w:rPr>
        <w:t>法話</w:t>
      </w:r>
      <w:r>
        <w:t xml:space="preserve"> [hōwa] /dharma talk/</w:t>
      </w:r>
    </w:p>
    <w:p w:rsidR="00A618CE" w:rsidRDefault="00A618CE" w:rsidP="00A618CE">
      <w:r>
        <w:rPr>
          <w:rFonts w:ascii="MS Gothic" w:eastAsia="MS Gothic" w:hAnsi="MS Gothic" w:cs="MS Gothic" w:hint="eastAsia"/>
        </w:rPr>
        <w:t>法誓</w:t>
      </w:r>
      <w:r>
        <w:t xml:space="preserve"> [hōsei] /religious vow/</w:t>
      </w:r>
    </w:p>
    <w:p w:rsidR="00A618CE" w:rsidRDefault="00A618CE" w:rsidP="00A618CE">
      <w:r>
        <w:rPr>
          <w:rFonts w:ascii="MS Gothic" w:eastAsia="MS Gothic" w:hAnsi="MS Gothic" w:cs="MS Gothic" w:hint="eastAsia"/>
        </w:rPr>
        <w:t>法語</w:t>
      </w:r>
      <w:r>
        <w:t xml:space="preserve"> [hōgo] /dharma-talk/</w:t>
      </w:r>
    </w:p>
    <w:p w:rsidR="00A618CE" w:rsidRDefault="00A618CE" w:rsidP="00A618CE">
      <w:r>
        <w:rPr>
          <w:rFonts w:ascii="MS Gothic" w:eastAsia="MS Gothic" w:hAnsi="MS Gothic" w:cs="MS Gothic" w:hint="eastAsia"/>
        </w:rPr>
        <w:t>法誨</w:t>
      </w:r>
      <w:r>
        <w:t xml:space="preserve"> [hōkai] /the teaching of the Dharma/</w:t>
      </w:r>
    </w:p>
    <w:p w:rsidR="00A618CE" w:rsidRDefault="00A618CE" w:rsidP="00A618CE">
      <w:r>
        <w:rPr>
          <w:rFonts w:ascii="MS Gothic" w:eastAsia="MS Gothic" w:hAnsi="MS Gothic" w:cs="MS Gothic" w:hint="eastAsia"/>
        </w:rPr>
        <w:lastRenderedPageBreak/>
        <w:t>法</w:t>
      </w:r>
      <w:r>
        <w:rPr>
          <w:rFonts w:ascii="Malgun Gothic" w:eastAsia="Malgun Gothic" w:hAnsi="Malgun Gothic" w:cs="Malgun Gothic" w:hint="eastAsia"/>
        </w:rPr>
        <w:t>說</w:t>
      </w:r>
      <w:r>
        <w:t xml:space="preserve"> [hōsetsu] /to explain theoretically/</w:t>
      </w:r>
    </w:p>
    <w:p w:rsidR="00A618CE" w:rsidRDefault="00A618CE" w:rsidP="00A618CE">
      <w:r>
        <w:rPr>
          <w:rFonts w:ascii="MS Gothic" w:eastAsia="MS Gothic" w:hAnsi="MS Gothic" w:cs="MS Gothic" w:hint="eastAsia"/>
        </w:rPr>
        <w:t>法</w:t>
      </w:r>
      <w:r>
        <w:rPr>
          <w:rFonts w:ascii="Malgun Gothic" w:eastAsia="Malgun Gothic" w:hAnsi="Malgun Gothic" w:cs="Malgun Gothic" w:hint="eastAsia"/>
        </w:rPr>
        <w:t>說周</w:t>
      </w:r>
      <w:r>
        <w:t xml:space="preserve"> [hōsetsu shū] /preaching by theory/</w:t>
      </w:r>
    </w:p>
    <w:p w:rsidR="00A618CE" w:rsidRDefault="00A618CE" w:rsidP="00A618CE">
      <w:r>
        <w:rPr>
          <w:rFonts w:ascii="MS Gothic" w:eastAsia="MS Gothic" w:hAnsi="MS Gothic" w:cs="MS Gothic" w:hint="eastAsia"/>
        </w:rPr>
        <w:t>法誼</w:t>
      </w:r>
      <w:r>
        <w:t xml:space="preserve"> [hōgi] /the meaning of the Dharma/</w:t>
      </w:r>
    </w:p>
    <w:p w:rsidR="00A618CE" w:rsidRDefault="00A618CE" w:rsidP="00A618CE">
      <w:r>
        <w:rPr>
          <w:rFonts w:ascii="MS Gothic" w:eastAsia="MS Gothic" w:hAnsi="MS Gothic" w:cs="MS Gothic" w:hint="eastAsia"/>
        </w:rPr>
        <w:t>法談</w:t>
      </w:r>
      <w:r>
        <w:t xml:space="preserve"> [hō dan] /dharma discussion/</w:t>
      </w:r>
    </w:p>
    <w:p w:rsidR="00A618CE" w:rsidRDefault="00A618CE" w:rsidP="00A618CE">
      <w:r>
        <w:rPr>
          <w:rFonts w:ascii="MS Gothic" w:eastAsia="MS Gothic" w:hAnsi="MS Gothic" w:cs="MS Gothic" w:hint="eastAsia"/>
        </w:rPr>
        <w:t>法論</w:t>
      </w:r>
      <w:r>
        <w:t xml:space="preserve"> [hōron] /dharma discussion/</w:t>
      </w:r>
    </w:p>
    <w:p w:rsidR="00A618CE" w:rsidRDefault="00A618CE" w:rsidP="00A618CE">
      <w:r>
        <w:rPr>
          <w:rFonts w:ascii="MS Gothic" w:eastAsia="MS Gothic" w:hAnsi="MS Gothic" w:cs="MS Gothic" w:hint="eastAsia"/>
        </w:rPr>
        <w:t>法諱</w:t>
      </w:r>
      <w:r>
        <w:t xml:space="preserve"> [hōki] /dharma name/</w:t>
      </w:r>
    </w:p>
    <w:p w:rsidR="00A618CE" w:rsidRDefault="00A618CE" w:rsidP="00A618CE">
      <w:r>
        <w:rPr>
          <w:rFonts w:ascii="MS Gothic" w:eastAsia="MS Gothic" w:hAnsi="MS Gothic" w:cs="MS Gothic" w:hint="eastAsia"/>
        </w:rPr>
        <w:t>法講</w:t>
      </w:r>
      <w:r>
        <w:t xml:space="preserve"> [hōkō] /a preacher of the Dharma/</w:t>
      </w:r>
    </w:p>
    <w:p w:rsidR="00A618CE" w:rsidRDefault="00A618CE" w:rsidP="00A618CE">
      <w:r>
        <w:rPr>
          <w:rFonts w:ascii="MS Gothic" w:eastAsia="MS Gothic" w:hAnsi="MS Gothic" w:cs="MS Gothic" w:hint="eastAsia"/>
        </w:rPr>
        <w:t>法譬</w:t>
      </w:r>
      <w:r>
        <w:t xml:space="preserve"> [hōhi] /dharma metaphors/</w:t>
      </w:r>
    </w:p>
    <w:p w:rsidR="00A618CE" w:rsidRDefault="00A618CE" w:rsidP="00A618CE">
      <w:r>
        <w:rPr>
          <w:rFonts w:ascii="MS Gothic" w:eastAsia="MS Gothic" w:hAnsi="MS Gothic" w:cs="MS Gothic" w:hint="eastAsia"/>
        </w:rPr>
        <w:t>法護</w:t>
      </w:r>
      <w:r>
        <w:t xml:space="preserve"> [Hōgo] /Dharmarakṣa/</w:t>
      </w:r>
    </w:p>
    <w:p w:rsidR="00A618CE" w:rsidRDefault="00A618CE" w:rsidP="00A618CE">
      <w:r>
        <w:rPr>
          <w:rFonts w:ascii="MS Gothic" w:eastAsia="MS Gothic" w:hAnsi="MS Gothic" w:cs="MS Gothic" w:hint="eastAsia"/>
        </w:rPr>
        <w:t>法豐</w:t>
      </w:r>
      <w:r>
        <w:t xml:space="preserve"> [Hōbu] /Dharmakṣema/</w:t>
      </w:r>
    </w:p>
    <w:p w:rsidR="00A618CE" w:rsidRDefault="00A618CE" w:rsidP="00A618CE">
      <w:r>
        <w:rPr>
          <w:rFonts w:ascii="MS Gothic" w:eastAsia="MS Gothic" w:hAnsi="MS Gothic" w:cs="MS Gothic" w:hint="eastAsia"/>
        </w:rPr>
        <w:t>法貌</w:t>
      </w:r>
      <w:r>
        <w:t xml:space="preserve"> [hōbō] /features of the Dharma/</w:t>
      </w:r>
    </w:p>
    <w:p w:rsidR="00A618CE" w:rsidRDefault="00A618CE" w:rsidP="00A618CE">
      <w:r>
        <w:rPr>
          <w:rFonts w:ascii="MS Gothic" w:eastAsia="MS Gothic" w:hAnsi="MS Gothic" w:cs="MS Gothic" w:hint="eastAsia"/>
        </w:rPr>
        <w:t>法財</w:t>
      </w:r>
      <w:r>
        <w:t xml:space="preserve"> [hōzai] /dharma assets/</w:t>
      </w:r>
    </w:p>
    <w:p w:rsidR="00A618CE" w:rsidRDefault="00A618CE" w:rsidP="00A618CE">
      <w:r>
        <w:rPr>
          <w:rFonts w:ascii="MS Gothic" w:eastAsia="MS Gothic" w:hAnsi="MS Gothic" w:cs="MS Gothic" w:hint="eastAsia"/>
        </w:rPr>
        <w:t>法賢</w:t>
      </w:r>
      <w:r>
        <w:t xml:space="preserve"> [Hōken] /Faxian/</w:t>
      </w:r>
    </w:p>
    <w:p w:rsidR="00A618CE" w:rsidRDefault="00A618CE" w:rsidP="00A618CE">
      <w:r>
        <w:rPr>
          <w:rFonts w:ascii="MS Gothic" w:eastAsia="MS Gothic" w:hAnsi="MS Gothic" w:cs="MS Gothic" w:hint="eastAsia"/>
        </w:rPr>
        <w:t>法起寺</w:t>
      </w:r>
      <w:r>
        <w:t xml:space="preserve"> [Hokkiji] /Hokkiji/</w:t>
      </w:r>
    </w:p>
    <w:p w:rsidR="00A618CE" w:rsidRDefault="00A618CE" w:rsidP="00A618CE">
      <w:r>
        <w:rPr>
          <w:rFonts w:ascii="MS Gothic" w:eastAsia="MS Gothic" w:hAnsi="MS Gothic" w:cs="MS Gothic" w:hint="eastAsia"/>
        </w:rPr>
        <w:t>法起菩薩</w:t>
      </w:r>
      <w:r>
        <w:t xml:space="preserve"> [Hōki bosatsu] /Dharmôdgata/</w:t>
      </w:r>
    </w:p>
    <w:p w:rsidR="00A618CE" w:rsidRDefault="00A618CE" w:rsidP="00A618CE">
      <w:r>
        <w:rPr>
          <w:rFonts w:ascii="MS Gothic" w:eastAsia="MS Gothic" w:hAnsi="MS Gothic" w:cs="MS Gothic" w:hint="eastAsia"/>
        </w:rPr>
        <w:t>法足經</w:t>
      </w:r>
      <w:r>
        <w:t xml:space="preserve"> [Hōsoku kyō] /Dharma Leg Sūtra/</w:t>
      </w:r>
    </w:p>
    <w:p w:rsidR="00A618CE" w:rsidRDefault="00A618CE" w:rsidP="00A618CE">
      <w:r>
        <w:rPr>
          <w:rFonts w:ascii="MS Gothic" w:eastAsia="MS Gothic" w:hAnsi="MS Gothic" w:cs="MS Gothic" w:hint="eastAsia"/>
        </w:rPr>
        <w:t>法身</w:t>
      </w:r>
      <w:r>
        <w:t xml:space="preserve"> [hōshin] /dharma-body/</w:t>
      </w:r>
    </w:p>
    <w:p w:rsidR="00A618CE" w:rsidRDefault="00A618CE" w:rsidP="00A618CE">
      <w:r>
        <w:rPr>
          <w:rFonts w:ascii="MS Gothic" w:eastAsia="MS Gothic" w:hAnsi="MS Gothic" w:cs="MS Gothic" w:hint="eastAsia"/>
        </w:rPr>
        <w:t>法身位</w:t>
      </w:r>
      <w:r>
        <w:t xml:space="preserve"> [hosshin'i] /stage of the dharma-body/</w:t>
      </w:r>
    </w:p>
    <w:p w:rsidR="00A618CE" w:rsidRDefault="00A618CE" w:rsidP="00A618CE">
      <w:r>
        <w:rPr>
          <w:rFonts w:ascii="MS Gothic" w:eastAsia="MS Gothic" w:hAnsi="MS Gothic" w:cs="MS Gothic" w:hint="eastAsia"/>
        </w:rPr>
        <w:t>法身佛</w:t>
      </w:r>
      <w:r>
        <w:t xml:space="preserve"> [hosshin butsu] /dharma body Buddha/</w:t>
      </w:r>
    </w:p>
    <w:p w:rsidR="00A618CE" w:rsidRDefault="00A618CE" w:rsidP="00A618CE">
      <w:r>
        <w:rPr>
          <w:rFonts w:ascii="MS Gothic" w:eastAsia="MS Gothic" w:hAnsi="MS Gothic" w:cs="MS Gothic" w:hint="eastAsia"/>
        </w:rPr>
        <w:t>法身偈</w:t>
      </w:r>
      <w:r>
        <w:t xml:space="preserve"> [Hosshin ge] /Verse on the Dharma-body/</w:t>
      </w:r>
    </w:p>
    <w:p w:rsidR="00A618CE" w:rsidRDefault="00A618CE" w:rsidP="00A618CE">
      <w:r>
        <w:rPr>
          <w:rFonts w:ascii="MS Gothic" w:eastAsia="MS Gothic" w:hAnsi="MS Gothic" w:cs="MS Gothic" w:hint="eastAsia"/>
        </w:rPr>
        <w:t>法身化生</w:t>
      </w:r>
      <w:r>
        <w:t xml:space="preserve"> [hosshin keshō] /birth by transformation done by the dharma body/</w:t>
      </w:r>
    </w:p>
    <w:p w:rsidR="00A618CE" w:rsidRDefault="00A618CE" w:rsidP="00A618CE">
      <w:r>
        <w:rPr>
          <w:rFonts w:ascii="MS Gothic" w:eastAsia="MS Gothic" w:hAnsi="MS Gothic" w:cs="MS Gothic" w:hint="eastAsia"/>
        </w:rPr>
        <w:t>法身圓滿</w:t>
      </w:r>
      <w:r>
        <w:t xml:space="preserve"> [hosshin enman] /the dharma body is perfectly complete/</w:t>
      </w:r>
    </w:p>
    <w:p w:rsidR="00A618CE" w:rsidRDefault="00A618CE" w:rsidP="00A618CE">
      <w:r>
        <w:rPr>
          <w:rFonts w:ascii="MS Gothic" w:eastAsia="MS Gothic" w:hAnsi="MS Gothic" w:cs="MS Gothic" w:hint="eastAsia"/>
        </w:rPr>
        <w:t>法身塔</w:t>
      </w:r>
      <w:r>
        <w:t xml:space="preserve"> [hosshin tō] /stūpa for a buddha-relic/</w:t>
      </w:r>
    </w:p>
    <w:p w:rsidR="00A618CE" w:rsidRDefault="00A618CE" w:rsidP="00A618CE">
      <w:r>
        <w:rPr>
          <w:rFonts w:ascii="MS Gothic" w:eastAsia="MS Gothic" w:hAnsi="MS Gothic" w:cs="MS Gothic" w:hint="eastAsia"/>
        </w:rPr>
        <w:t>法身大士</w:t>
      </w:r>
      <w:r>
        <w:t xml:space="preserve"> [hōshin daishi] /bodhisattva who has attained the realization of dharmakāya/</w:t>
      </w:r>
    </w:p>
    <w:p w:rsidR="00A618CE" w:rsidRDefault="00A618CE" w:rsidP="00A618CE">
      <w:r>
        <w:rPr>
          <w:rFonts w:ascii="MS Gothic" w:eastAsia="MS Gothic" w:hAnsi="MS Gothic" w:cs="MS Gothic" w:hint="eastAsia"/>
        </w:rPr>
        <w:t>法身如來</w:t>
      </w:r>
      <w:r>
        <w:t xml:space="preserve"> [hosshin nyorai] /dharmakāya tathāgata/</w:t>
      </w:r>
    </w:p>
    <w:p w:rsidR="00A618CE" w:rsidRDefault="00A618CE" w:rsidP="00A618CE">
      <w:r>
        <w:rPr>
          <w:rFonts w:ascii="MS Gothic" w:eastAsia="MS Gothic" w:hAnsi="MS Gothic" w:cs="MS Gothic" w:hint="eastAsia"/>
        </w:rPr>
        <w:t>法身德</w:t>
      </w:r>
      <w:r>
        <w:t xml:space="preserve"> [hosshin toku] /merit of the dharma-body/</w:t>
      </w:r>
    </w:p>
    <w:p w:rsidR="00A618CE" w:rsidRDefault="00A618CE" w:rsidP="00A618CE">
      <w:r>
        <w:rPr>
          <w:rFonts w:ascii="MS Gothic" w:eastAsia="MS Gothic" w:hAnsi="MS Gothic" w:cs="MS Gothic" w:hint="eastAsia"/>
        </w:rPr>
        <w:t>法身流轉</w:t>
      </w:r>
      <w:r>
        <w:t xml:space="preserve"> [hosshin ruten] /transmigration of the dharma body/</w:t>
      </w:r>
    </w:p>
    <w:p w:rsidR="00A618CE" w:rsidRDefault="00A618CE" w:rsidP="00A618CE">
      <w:r>
        <w:rPr>
          <w:rFonts w:ascii="MS Gothic" w:eastAsia="MS Gothic" w:hAnsi="MS Gothic" w:cs="MS Gothic" w:hint="eastAsia"/>
        </w:rPr>
        <w:t>法身舍利</w:t>
      </w:r>
      <w:r>
        <w:t xml:space="preserve"> [hosshin shari] /relics of the dharma body/</w:t>
      </w:r>
    </w:p>
    <w:p w:rsidR="00A618CE" w:rsidRDefault="00A618CE" w:rsidP="00A618CE">
      <w:r>
        <w:rPr>
          <w:rFonts w:ascii="MS Gothic" w:eastAsia="MS Gothic" w:hAnsi="MS Gothic" w:cs="MS Gothic" w:hint="eastAsia"/>
        </w:rPr>
        <w:t>法身舍利偈</w:t>
      </w:r>
      <w:r>
        <w:t xml:space="preserve"> [hosshin shari ge] /Śāriputra's Verse on the Dharma-body/</w:t>
      </w:r>
    </w:p>
    <w:p w:rsidR="00A618CE" w:rsidRDefault="00A618CE" w:rsidP="00A618CE">
      <w:r>
        <w:rPr>
          <w:rFonts w:ascii="MS Gothic" w:eastAsia="MS Gothic" w:hAnsi="MS Gothic" w:cs="MS Gothic" w:hint="eastAsia"/>
        </w:rPr>
        <w:lastRenderedPageBreak/>
        <w:t>法身舍利塔</w:t>
      </w:r>
      <w:r>
        <w:t xml:space="preserve"> [hōsshin shari tō] /pagoda of dharma body relics/</w:t>
      </w:r>
    </w:p>
    <w:p w:rsidR="00A618CE" w:rsidRDefault="00A618CE" w:rsidP="00A618CE">
      <w:r>
        <w:rPr>
          <w:rFonts w:ascii="MS Gothic" w:eastAsia="MS Gothic" w:hAnsi="MS Gothic" w:cs="MS Gothic" w:hint="eastAsia"/>
        </w:rPr>
        <w:t>法身菩薩</w:t>
      </w:r>
      <w:r>
        <w:t xml:space="preserve"> [hōsshin bosatsu] /bodhisattva who has attained the realization of the dharmakāya/</w:t>
      </w:r>
    </w:p>
    <w:p w:rsidR="00A618CE" w:rsidRDefault="00A618CE" w:rsidP="00A618CE">
      <w:r>
        <w:rPr>
          <w:rFonts w:ascii="MS Gothic" w:eastAsia="MS Gothic" w:hAnsi="MS Gothic" w:cs="MS Gothic" w:hint="eastAsia"/>
        </w:rPr>
        <w:t>法身藏</w:t>
      </w:r>
      <w:r>
        <w:t xml:space="preserve"> [hosshin zō] /the storehouse of the dharma-body/</w:t>
      </w:r>
    </w:p>
    <w:p w:rsidR="00A618CE" w:rsidRDefault="00A618CE" w:rsidP="00A618CE">
      <w:r>
        <w:rPr>
          <w:rFonts w:ascii="MS Gothic" w:eastAsia="MS Gothic" w:hAnsi="MS Gothic" w:cs="MS Gothic" w:hint="eastAsia"/>
        </w:rPr>
        <w:t>法身觀</w:t>
      </w:r>
      <w:r>
        <w:t xml:space="preserve"> [hosshin kan] /contemplation of the dharma body/</w:t>
      </w:r>
    </w:p>
    <w:p w:rsidR="00A618CE" w:rsidRDefault="00A618CE" w:rsidP="00A618CE">
      <w:r>
        <w:rPr>
          <w:rFonts w:ascii="MS Gothic" w:eastAsia="MS Gothic" w:hAnsi="MS Gothic" w:cs="MS Gothic" w:hint="eastAsia"/>
        </w:rPr>
        <w:t>法身</w:t>
      </w:r>
      <w:r>
        <w:rPr>
          <w:rFonts w:ascii="Malgun Gothic" w:eastAsia="Malgun Gothic" w:hAnsi="Malgun Gothic" w:cs="Malgun Gothic" w:hint="eastAsia"/>
        </w:rPr>
        <w:t>說法</w:t>
      </w:r>
      <w:r>
        <w:t xml:space="preserve"> [hosshin seppō] /the dharma body expounds the dharma/</w:t>
      </w:r>
    </w:p>
    <w:p w:rsidR="00A618CE" w:rsidRDefault="00A618CE" w:rsidP="00A618CE">
      <w:r>
        <w:rPr>
          <w:rFonts w:ascii="MS Gothic" w:eastAsia="MS Gothic" w:hAnsi="MS Gothic" w:cs="MS Gothic" w:hint="eastAsia"/>
        </w:rPr>
        <w:t>法身體性</w:t>
      </w:r>
      <w:r>
        <w:t xml:space="preserve"> [hōshin taishō] /essential nature of the dharma body/</w:t>
      </w:r>
    </w:p>
    <w:p w:rsidR="00A618CE" w:rsidRDefault="00A618CE" w:rsidP="00A618CE">
      <w:r>
        <w:rPr>
          <w:rFonts w:ascii="MS Gothic" w:eastAsia="MS Gothic" w:hAnsi="MS Gothic" w:cs="MS Gothic" w:hint="eastAsia"/>
        </w:rPr>
        <w:t>法輪</w:t>
      </w:r>
      <w:r>
        <w:t xml:space="preserve"> [hōrin] /wheel of the dharma/</w:t>
      </w:r>
    </w:p>
    <w:p w:rsidR="00A618CE" w:rsidRDefault="00A618CE" w:rsidP="00A618CE">
      <w:r>
        <w:rPr>
          <w:rFonts w:ascii="MS Gothic" w:eastAsia="MS Gothic" w:hAnsi="MS Gothic" w:cs="MS Gothic" w:hint="eastAsia"/>
        </w:rPr>
        <w:t>法輪印</w:t>
      </w:r>
      <w:r>
        <w:t xml:space="preserve"> [hōrin in] /preaching mudrā/</w:t>
      </w:r>
    </w:p>
    <w:p w:rsidR="00A618CE" w:rsidRDefault="00A618CE" w:rsidP="00A618CE">
      <w:r>
        <w:rPr>
          <w:rFonts w:ascii="MS Gothic" w:eastAsia="MS Gothic" w:hAnsi="MS Gothic" w:cs="MS Gothic" w:hint="eastAsia"/>
        </w:rPr>
        <w:t>法輪寺</w:t>
      </w:r>
      <w:r>
        <w:t xml:space="preserve"> [Hōrinji] /Dharma Wheel Temple/</w:t>
      </w:r>
    </w:p>
    <w:p w:rsidR="00A618CE" w:rsidRDefault="00A618CE" w:rsidP="00A618CE">
      <w:r>
        <w:rPr>
          <w:rFonts w:ascii="MS Gothic" w:eastAsia="MS Gothic" w:hAnsi="MS Gothic" w:cs="MS Gothic" w:hint="eastAsia"/>
        </w:rPr>
        <w:t>法都講</w:t>
      </w:r>
      <w:r>
        <w:t xml:space="preserve"> [hō to kō] /a Dharma-preacher/</w:t>
      </w:r>
    </w:p>
    <w:p w:rsidR="00A618CE" w:rsidRDefault="00A618CE" w:rsidP="00A618CE">
      <w:r>
        <w:rPr>
          <w:rFonts w:ascii="MS Gothic" w:eastAsia="MS Gothic" w:hAnsi="MS Gothic" w:cs="MS Gothic" w:hint="eastAsia"/>
        </w:rPr>
        <w:t>法鈴</w:t>
      </w:r>
      <w:r>
        <w:t xml:space="preserve"> [hōryō] /dharma-bell/</w:t>
      </w:r>
    </w:p>
    <w:p w:rsidR="00A618CE" w:rsidRDefault="00A618CE" w:rsidP="00A618CE">
      <w:r>
        <w:rPr>
          <w:rFonts w:ascii="MS Gothic" w:eastAsia="MS Gothic" w:hAnsi="MS Gothic" w:cs="MS Gothic" w:hint="eastAsia"/>
        </w:rPr>
        <w:t>法鏡</w:t>
      </w:r>
      <w:r>
        <w:t xml:space="preserve"> [hōkyō] /dharma-mirror/</w:t>
      </w:r>
    </w:p>
    <w:p w:rsidR="00A618CE" w:rsidRDefault="00A618CE" w:rsidP="00A618CE">
      <w:r>
        <w:rPr>
          <w:rFonts w:ascii="MS Gothic" w:eastAsia="MS Gothic" w:hAnsi="MS Gothic" w:cs="MS Gothic" w:hint="eastAsia"/>
        </w:rPr>
        <w:t>法鏡經</w:t>
      </w:r>
      <w:r>
        <w:t xml:space="preserve"> [Hōkyō kyō] /Sūtra of the Dharma Mirror/</w:t>
      </w:r>
    </w:p>
    <w:p w:rsidR="00A618CE" w:rsidRDefault="00A618CE" w:rsidP="00A618CE">
      <w:r>
        <w:rPr>
          <w:rFonts w:ascii="MS Gothic" w:eastAsia="MS Gothic" w:hAnsi="MS Gothic" w:cs="MS Gothic" w:hint="eastAsia"/>
        </w:rPr>
        <w:t>法門</w:t>
      </w:r>
      <w:r>
        <w:t xml:space="preserve"> [hōmon] /teaching/</w:t>
      </w:r>
    </w:p>
    <w:p w:rsidR="00A618CE" w:rsidRDefault="00A618CE" w:rsidP="00A618CE">
      <w:r>
        <w:rPr>
          <w:rFonts w:ascii="MS Gothic" w:eastAsia="MS Gothic" w:hAnsi="MS Gothic" w:cs="MS Gothic" w:hint="eastAsia"/>
        </w:rPr>
        <w:t>法門家</w:t>
      </w:r>
      <w:r>
        <w:t xml:space="preserve"> [hōmonke] /dharma-family/</w:t>
      </w:r>
    </w:p>
    <w:p w:rsidR="00A618CE" w:rsidRDefault="00A618CE" w:rsidP="00A618CE">
      <w:r>
        <w:rPr>
          <w:rFonts w:ascii="MS Gothic" w:eastAsia="MS Gothic" w:hAnsi="MS Gothic" w:cs="MS Gothic" w:hint="eastAsia"/>
        </w:rPr>
        <w:t>法門寺</w:t>
      </w:r>
      <w:r>
        <w:t xml:space="preserve"> [Hōmonji] /Dharma Gate Temple/</w:t>
      </w:r>
    </w:p>
    <w:p w:rsidR="00A618CE" w:rsidRDefault="00A618CE" w:rsidP="00A618CE">
      <w:r>
        <w:rPr>
          <w:rFonts w:ascii="MS Gothic" w:eastAsia="MS Gothic" w:hAnsi="MS Gothic" w:cs="MS Gothic" w:hint="eastAsia"/>
        </w:rPr>
        <w:t>法門流</w:t>
      </w:r>
      <w:r>
        <w:t xml:space="preserve"> [hōmonru] /teaching tradition/</w:t>
      </w:r>
    </w:p>
    <w:p w:rsidR="00A618CE" w:rsidRDefault="00A618CE" w:rsidP="00A618CE">
      <w:r>
        <w:rPr>
          <w:rFonts w:ascii="MS Gothic" w:eastAsia="MS Gothic" w:hAnsi="MS Gothic" w:cs="MS Gothic" w:hint="eastAsia"/>
        </w:rPr>
        <w:t>法門無盡誓願學</w:t>
      </w:r>
      <w:r>
        <w:t xml:space="preserve"> [hōmon mujin seigan gaku] /however inexhaustible the teachings may be, I vow to study them/</w:t>
      </w:r>
    </w:p>
    <w:p w:rsidR="00A618CE" w:rsidRDefault="00A618CE" w:rsidP="00A618CE">
      <w:r>
        <w:rPr>
          <w:rFonts w:ascii="MS Gothic" w:eastAsia="MS Gothic" w:hAnsi="MS Gothic" w:cs="MS Gothic" w:hint="eastAsia"/>
        </w:rPr>
        <w:t>法門無量誓願學</w:t>
      </w:r>
      <w:r>
        <w:t xml:space="preserve"> [hōmon muryō seigan gaku] /however immeasurable the teachings may be, I vow to study them/</w:t>
      </w:r>
    </w:p>
    <w:p w:rsidR="00A618CE" w:rsidRDefault="00A618CE" w:rsidP="00A618CE">
      <w:r>
        <w:rPr>
          <w:rFonts w:ascii="MS Gothic" w:eastAsia="MS Gothic" w:hAnsi="MS Gothic" w:cs="MS Gothic" w:hint="eastAsia"/>
        </w:rPr>
        <w:t>法門身</w:t>
      </w:r>
      <w:r>
        <w:t xml:space="preserve"> [hōmon shin] /body of the dharma aspect/</w:t>
      </w:r>
    </w:p>
    <w:p w:rsidR="00A618CE" w:rsidRDefault="00A618CE" w:rsidP="00A618CE">
      <w:r>
        <w:rPr>
          <w:rFonts w:ascii="MS Gothic" w:eastAsia="MS Gothic" w:hAnsi="MS Gothic" w:cs="MS Gothic" w:hint="eastAsia"/>
        </w:rPr>
        <w:t>法阿育</w:t>
      </w:r>
      <w:r>
        <w:t xml:space="preserve"> [Hōaiku] /Dharmāśoka/</w:t>
      </w:r>
    </w:p>
    <w:p w:rsidR="00A618CE" w:rsidRDefault="00A618CE" w:rsidP="00A618CE">
      <w:r>
        <w:rPr>
          <w:rFonts w:ascii="MS Gothic" w:eastAsia="MS Gothic" w:hAnsi="MS Gothic" w:cs="MS Gothic" w:hint="eastAsia"/>
        </w:rPr>
        <w:t>法陀羅尼</w:t>
      </w:r>
      <w:r>
        <w:t xml:space="preserve"> [hō darani] /formula for retaining words/</w:t>
      </w:r>
    </w:p>
    <w:p w:rsidR="00A618CE" w:rsidRDefault="00A618CE" w:rsidP="00A618CE">
      <w:r>
        <w:rPr>
          <w:rFonts w:ascii="MS Gothic" w:eastAsia="MS Gothic" w:hAnsi="MS Gothic" w:cs="MS Gothic" w:hint="eastAsia"/>
        </w:rPr>
        <w:t>法隆寺</w:t>
      </w:r>
      <w:r>
        <w:t xml:space="preserve"> [Hōryūji] /Falong si/</w:t>
      </w:r>
    </w:p>
    <w:p w:rsidR="00A618CE" w:rsidRDefault="00A618CE" w:rsidP="00A618CE">
      <w:r>
        <w:rPr>
          <w:rFonts w:ascii="MS Gothic" w:eastAsia="MS Gothic" w:hAnsi="MS Gothic" w:cs="MS Gothic" w:hint="eastAsia"/>
        </w:rPr>
        <w:t>法隆寺伽藍緣起幷流記資材帳</w:t>
      </w:r>
      <w:r>
        <w:t xml:space="preserve"> [Hōryūji Garan Engi Narabini Ruki Shizaichō] /A Composite Register of the History and Materials of the Hōryū Temple Complex/</w:t>
      </w:r>
    </w:p>
    <w:p w:rsidR="00A618CE" w:rsidRDefault="00A618CE" w:rsidP="00A618CE">
      <w:r>
        <w:rPr>
          <w:rFonts w:ascii="MS Gothic" w:eastAsia="MS Gothic" w:hAnsi="MS Gothic" w:cs="MS Gothic" w:hint="eastAsia"/>
        </w:rPr>
        <w:t>法隆寺流記</w:t>
      </w:r>
      <w:r>
        <w:t xml:space="preserve"> [Hōryūji ruki] /Register of the Materials of the Hōryū Temple/</w:t>
      </w:r>
    </w:p>
    <w:p w:rsidR="00A618CE" w:rsidRDefault="00A618CE" w:rsidP="00A618CE">
      <w:r>
        <w:rPr>
          <w:rFonts w:ascii="MS Gothic" w:eastAsia="MS Gothic" w:hAnsi="MS Gothic" w:cs="MS Gothic" w:hint="eastAsia"/>
        </w:rPr>
        <w:t>法隆寺資材帳</w:t>
      </w:r>
      <w:r>
        <w:t xml:space="preserve"> [Hōryūji shizai chō] /Register of the Materials of the Hōryū Temple Complex/</w:t>
      </w:r>
    </w:p>
    <w:p w:rsidR="00A618CE" w:rsidRDefault="00A618CE" w:rsidP="00A618CE">
      <w:r>
        <w:rPr>
          <w:rFonts w:ascii="MS Gothic" w:eastAsia="MS Gothic" w:hAnsi="MS Gothic" w:cs="MS Gothic" w:hint="eastAsia"/>
        </w:rPr>
        <w:t>法障</w:t>
      </w:r>
      <w:r>
        <w:t xml:space="preserve"> [hōshō] /dharma obstructions/</w:t>
      </w:r>
    </w:p>
    <w:p w:rsidR="00A618CE" w:rsidRDefault="00A618CE" w:rsidP="00A618CE">
      <w:r>
        <w:rPr>
          <w:rFonts w:ascii="MS Gothic" w:eastAsia="MS Gothic" w:hAnsi="MS Gothic" w:cs="MS Gothic" w:hint="eastAsia"/>
        </w:rPr>
        <w:t>法隨念</w:t>
      </w:r>
      <w:r>
        <w:t xml:space="preserve"> [hō zuinen] /mindfulness of the dharma/</w:t>
      </w:r>
    </w:p>
    <w:p w:rsidR="00A618CE" w:rsidRDefault="00A618CE" w:rsidP="00A618CE">
      <w:r>
        <w:rPr>
          <w:rFonts w:ascii="MS Gothic" w:eastAsia="MS Gothic" w:hAnsi="MS Gothic" w:cs="MS Gothic" w:hint="eastAsia"/>
        </w:rPr>
        <w:lastRenderedPageBreak/>
        <w:t>法隨法行</w:t>
      </w:r>
      <w:r>
        <w:t xml:space="preserve"> [hōzui hōgyō] /practicing the Dharma in accordance with the Dharma/</w:t>
      </w:r>
    </w:p>
    <w:p w:rsidR="00A618CE" w:rsidRDefault="00A618CE" w:rsidP="00A618CE">
      <w:r>
        <w:rPr>
          <w:rFonts w:ascii="MS Gothic" w:eastAsia="MS Gothic" w:hAnsi="MS Gothic" w:cs="MS Gothic" w:hint="eastAsia"/>
        </w:rPr>
        <w:t>法集</w:t>
      </w:r>
      <w:r>
        <w:t xml:space="preserve"> [hōju] /dharma-gathering/</w:t>
      </w:r>
    </w:p>
    <w:p w:rsidR="00A618CE" w:rsidRDefault="00A618CE" w:rsidP="00A618CE">
      <w:r>
        <w:rPr>
          <w:rFonts w:ascii="MS Gothic" w:eastAsia="MS Gothic" w:hAnsi="MS Gothic" w:cs="MS Gothic" w:hint="eastAsia"/>
        </w:rPr>
        <w:t>法集別行錄節要幷入私記</w:t>
      </w:r>
      <w:r>
        <w:t xml:space="preserve"> [Hōshū betsugyō roku sechiyō hyōnyū shiki] /Excerpts from the Dharma Collection and Special Practice Record with Personal Notes/</w:t>
      </w:r>
    </w:p>
    <w:p w:rsidR="00A618CE" w:rsidRDefault="00A618CE" w:rsidP="00A618CE">
      <w:r>
        <w:rPr>
          <w:rFonts w:ascii="MS Gothic" w:eastAsia="MS Gothic" w:hAnsi="MS Gothic" w:cs="MS Gothic" w:hint="eastAsia"/>
        </w:rPr>
        <w:t>法集經</w:t>
      </w:r>
      <w:r>
        <w:t xml:space="preserve"> [Hōjū kyō] /Dharmasaṃgīti-sūtra/</w:t>
      </w:r>
    </w:p>
    <w:p w:rsidR="00A618CE" w:rsidRDefault="00A618CE" w:rsidP="00A618CE">
      <w:r>
        <w:rPr>
          <w:rFonts w:ascii="MS Gothic" w:eastAsia="MS Gothic" w:hAnsi="MS Gothic" w:cs="MS Gothic" w:hint="eastAsia"/>
        </w:rPr>
        <w:t>法集要頌經</w:t>
      </w:r>
      <w:r>
        <w:t xml:space="preserve"> [Hōshū yōshō kyō] /Faji yaosong jing/</w:t>
      </w:r>
    </w:p>
    <w:p w:rsidR="00A618CE" w:rsidRDefault="00A618CE" w:rsidP="00A618CE">
      <w:r>
        <w:rPr>
          <w:rFonts w:ascii="MS Gothic" w:eastAsia="MS Gothic" w:hAnsi="MS Gothic" w:cs="MS Gothic" w:hint="eastAsia"/>
        </w:rPr>
        <w:t>法雨</w:t>
      </w:r>
      <w:r>
        <w:t xml:space="preserve"> [hōu] /dharma rain/</w:t>
      </w:r>
    </w:p>
    <w:p w:rsidR="00A618CE" w:rsidRDefault="00A618CE" w:rsidP="00A618CE">
      <w:r>
        <w:rPr>
          <w:rFonts w:ascii="MS Gothic" w:eastAsia="MS Gothic" w:hAnsi="MS Gothic" w:cs="MS Gothic" w:hint="eastAsia"/>
        </w:rPr>
        <w:t>法雲</w:t>
      </w:r>
      <w:r>
        <w:t xml:space="preserve"> [hōun] /dharma-cloud/</w:t>
      </w:r>
    </w:p>
    <w:p w:rsidR="00A618CE" w:rsidRDefault="00A618CE" w:rsidP="00A618CE">
      <w:r>
        <w:rPr>
          <w:rFonts w:ascii="MS Gothic" w:eastAsia="MS Gothic" w:hAnsi="MS Gothic" w:cs="MS Gothic" w:hint="eastAsia"/>
        </w:rPr>
        <w:t>法雲地</w:t>
      </w:r>
      <w:r>
        <w:t xml:space="preserve"> [hōun ji] /ground of the dharma-cloud/</w:t>
      </w:r>
    </w:p>
    <w:p w:rsidR="00A618CE" w:rsidRDefault="00A618CE" w:rsidP="00A618CE">
      <w:r>
        <w:rPr>
          <w:rFonts w:ascii="MS Gothic" w:eastAsia="MS Gothic" w:hAnsi="MS Gothic" w:cs="MS Gothic" w:hint="eastAsia"/>
        </w:rPr>
        <w:t>法雲等覺</w:t>
      </w:r>
      <w:r>
        <w:t xml:space="preserve"> [hōun tōgaku] /dharma-cloud of virtual enlightenment/</w:t>
      </w:r>
    </w:p>
    <w:p w:rsidR="00A618CE" w:rsidRDefault="00A618CE" w:rsidP="00A618CE">
      <w:r>
        <w:rPr>
          <w:rFonts w:ascii="MS Gothic" w:eastAsia="MS Gothic" w:hAnsi="MS Gothic" w:cs="MS Gothic" w:hint="eastAsia"/>
        </w:rPr>
        <w:t>法雷</w:t>
      </w:r>
      <w:r>
        <w:t xml:space="preserve"> [hōrai] /thunder of dharma/</w:t>
      </w:r>
    </w:p>
    <w:p w:rsidR="00A618CE" w:rsidRDefault="00A618CE" w:rsidP="00A618CE">
      <w:r>
        <w:rPr>
          <w:rFonts w:ascii="MS Gothic" w:eastAsia="MS Gothic" w:hAnsi="MS Gothic" w:cs="MS Gothic" w:hint="eastAsia"/>
        </w:rPr>
        <w:t>法電</w:t>
      </w:r>
      <w:r>
        <w:t xml:space="preserve"> [hōden] /dharma lightning/</w:t>
      </w:r>
    </w:p>
    <w:p w:rsidR="00A618CE" w:rsidRDefault="00A618CE" w:rsidP="00A618CE">
      <w:r>
        <w:rPr>
          <w:rFonts w:ascii="MS Gothic" w:eastAsia="MS Gothic" w:hAnsi="MS Gothic" w:cs="MS Gothic" w:hint="eastAsia"/>
        </w:rPr>
        <w:t>法非法</w:t>
      </w:r>
      <w:r>
        <w:t xml:space="preserve"> [hō hihō] /real and unreal/</w:t>
      </w:r>
    </w:p>
    <w:p w:rsidR="00A618CE" w:rsidRDefault="00A618CE" w:rsidP="00A618CE">
      <w:r>
        <w:rPr>
          <w:rFonts w:ascii="MS Gothic" w:eastAsia="MS Gothic" w:hAnsi="MS Gothic" w:cs="MS Gothic" w:hint="eastAsia"/>
        </w:rPr>
        <w:t>法音</w:t>
      </w:r>
      <w:r>
        <w:t xml:space="preserve"> [hōon] /dharma voice/</w:t>
      </w:r>
    </w:p>
    <w:p w:rsidR="00A618CE" w:rsidRDefault="00A618CE" w:rsidP="00A618CE">
      <w:r>
        <w:rPr>
          <w:rFonts w:ascii="MS Gothic" w:eastAsia="MS Gothic" w:hAnsi="MS Gothic" w:cs="MS Gothic" w:hint="eastAsia"/>
        </w:rPr>
        <w:t>法音方便</w:t>
      </w:r>
      <w:r>
        <w:t xml:space="preserve"> [hōon hōben] /sarvarutakauśalyâvartā/</w:t>
      </w:r>
    </w:p>
    <w:p w:rsidR="00A618CE" w:rsidRDefault="00A618CE" w:rsidP="00A618CE">
      <w:r>
        <w:rPr>
          <w:rFonts w:ascii="MS Gothic" w:eastAsia="MS Gothic" w:hAnsi="MS Gothic" w:cs="MS Gothic" w:hint="eastAsia"/>
        </w:rPr>
        <w:t>法頂</w:t>
      </w:r>
      <w:r>
        <w:t xml:space="preserve"> [Hōchō] /Beopjeong/</w:t>
      </w:r>
    </w:p>
    <w:p w:rsidR="00A618CE" w:rsidRDefault="00A618CE" w:rsidP="00A618CE">
      <w:r>
        <w:rPr>
          <w:rFonts w:ascii="MS Gothic" w:eastAsia="MS Gothic" w:hAnsi="MS Gothic" w:cs="MS Gothic" w:hint="eastAsia"/>
        </w:rPr>
        <w:t>法順</w:t>
      </w:r>
      <w:r>
        <w:t xml:space="preserve"> [Hōjun] /Fashun/</w:t>
      </w:r>
    </w:p>
    <w:p w:rsidR="00A618CE" w:rsidRDefault="00A618CE" w:rsidP="00A618CE">
      <w:r>
        <w:rPr>
          <w:rFonts w:ascii="MS Gothic" w:eastAsia="MS Gothic" w:hAnsi="MS Gothic" w:cs="MS Gothic" w:hint="eastAsia"/>
        </w:rPr>
        <w:t>法頌</w:t>
      </w:r>
      <w:r>
        <w:t xml:space="preserve"> [hōju] /a dharma-hymn/</w:t>
      </w:r>
    </w:p>
    <w:p w:rsidR="00A618CE" w:rsidRDefault="00A618CE" w:rsidP="00A618CE">
      <w:r>
        <w:rPr>
          <w:rFonts w:ascii="MS Gothic" w:eastAsia="MS Gothic" w:hAnsi="MS Gothic" w:cs="MS Gothic" w:hint="eastAsia"/>
        </w:rPr>
        <w:t>法頌舍利</w:t>
      </w:r>
      <w:r>
        <w:t xml:space="preserve"> [hōju shari] /Śāriputra's Verse on the Dharma-body/</w:t>
      </w:r>
    </w:p>
    <w:p w:rsidR="00A618CE" w:rsidRDefault="00A618CE" w:rsidP="00A618CE">
      <w:r>
        <w:rPr>
          <w:rFonts w:ascii="MS Gothic" w:eastAsia="MS Gothic" w:hAnsi="MS Gothic" w:cs="MS Gothic" w:hint="eastAsia"/>
        </w:rPr>
        <w:t>法願</w:t>
      </w:r>
      <w:r>
        <w:t xml:space="preserve"> [Hōgan] /Fayuan/</w:t>
      </w:r>
    </w:p>
    <w:p w:rsidR="00A618CE" w:rsidRDefault="00A618CE" w:rsidP="00A618CE">
      <w:r>
        <w:rPr>
          <w:rFonts w:ascii="MS Gothic" w:eastAsia="MS Gothic" w:hAnsi="MS Gothic" w:cs="MS Gothic" w:hint="eastAsia"/>
        </w:rPr>
        <w:t>法類</w:t>
      </w:r>
      <w:r>
        <w:t xml:space="preserve"> [hōrui] /dharma relative/</w:t>
      </w:r>
    </w:p>
    <w:p w:rsidR="00A618CE" w:rsidRDefault="00A618CE" w:rsidP="00A618CE">
      <w:r>
        <w:rPr>
          <w:rFonts w:ascii="MS Gothic" w:eastAsia="MS Gothic" w:hAnsi="MS Gothic" w:cs="MS Gothic" w:hint="eastAsia"/>
        </w:rPr>
        <w:t>法顯</w:t>
      </w:r>
      <w:r>
        <w:t xml:space="preserve"> [Hōgan] /Faxian/</w:t>
      </w:r>
    </w:p>
    <w:p w:rsidR="00A618CE" w:rsidRDefault="00A618CE" w:rsidP="00A618CE">
      <w:r>
        <w:rPr>
          <w:rFonts w:ascii="MS Gothic" w:eastAsia="MS Gothic" w:hAnsi="MS Gothic" w:cs="MS Gothic" w:hint="eastAsia"/>
        </w:rPr>
        <w:t>法顯傳</w:t>
      </w:r>
      <w:r>
        <w:t xml:space="preserve"> [Hokken den] /Biographies of Faxian/</w:t>
      </w:r>
    </w:p>
    <w:p w:rsidR="00A618CE" w:rsidRDefault="00A618CE" w:rsidP="00A618CE">
      <w:r>
        <w:rPr>
          <w:rFonts w:ascii="MS Gothic" w:eastAsia="MS Gothic" w:hAnsi="MS Gothic" w:cs="MS Gothic" w:hint="eastAsia"/>
        </w:rPr>
        <w:t>法食</w:t>
      </w:r>
      <w:r>
        <w:t xml:space="preserve"> [hōjiki] /dharmic diet/</w:t>
      </w:r>
    </w:p>
    <w:p w:rsidR="00A618CE" w:rsidRDefault="00A618CE" w:rsidP="00A618CE">
      <w:r>
        <w:rPr>
          <w:rFonts w:ascii="MS Gothic" w:eastAsia="MS Gothic" w:hAnsi="MS Gothic" w:cs="MS Gothic" w:hint="eastAsia"/>
        </w:rPr>
        <w:t>法食時</w:t>
      </w:r>
      <w:r>
        <w:t xml:space="preserve"> [hō jikiji] /eating time [for monastics]/</w:t>
      </w:r>
    </w:p>
    <w:p w:rsidR="00A618CE" w:rsidRDefault="00A618CE" w:rsidP="00A618CE">
      <w:r>
        <w:rPr>
          <w:rFonts w:ascii="MS Gothic" w:eastAsia="MS Gothic" w:hAnsi="MS Gothic" w:cs="MS Gothic" w:hint="eastAsia"/>
        </w:rPr>
        <w:t>法養</w:t>
      </w:r>
      <w:r>
        <w:t xml:space="preserve"> [hōyō] /dharma-offerings/</w:t>
      </w:r>
    </w:p>
    <w:p w:rsidR="00A618CE" w:rsidRDefault="00A618CE" w:rsidP="00A618CE">
      <w:r>
        <w:rPr>
          <w:rFonts w:ascii="MS Gothic" w:eastAsia="MS Gothic" w:hAnsi="MS Gothic" w:cs="MS Gothic" w:hint="eastAsia"/>
        </w:rPr>
        <w:t>法體</w:t>
      </w:r>
      <w:r>
        <w:t xml:space="preserve"> [hōtai] /essence of all things/</w:t>
      </w:r>
    </w:p>
    <w:p w:rsidR="00A618CE" w:rsidRDefault="00A618CE" w:rsidP="00A618CE">
      <w:r>
        <w:rPr>
          <w:rFonts w:ascii="MS Gothic" w:eastAsia="MS Gothic" w:hAnsi="MS Gothic" w:cs="MS Gothic" w:hint="eastAsia"/>
        </w:rPr>
        <w:t>法體恆有</w:t>
      </w:r>
      <w:r>
        <w:t xml:space="preserve"> [hottai gōu] /essence of phenomena always existing/</w:t>
      </w:r>
    </w:p>
    <w:p w:rsidR="00A618CE" w:rsidRDefault="00A618CE" w:rsidP="00A618CE">
      <w:r>
        <w:rPr>
          <w:rFonts w:ascii="MS Gothic" w:eastAsia="MS Gothic" w:hAnsi="MS Gothic" w:cs="MS Gothic" w:hint="eastAsia"/>
        </w:rPr>
        <w:t>法體相</w:t>
      </w:r>
      <w:r>
        <w:t xml:space="preserve"> [hottai sō] /phenomena appearing to be essences/</w:t>
      </w:r>
    </w:p>
    <w:p w:rsidR="00A618CE" w:rsidRDefault="00A618CE" w:rsidP="00A618CE">
      <w:r>
        <w:rPr>
          <w:rFonts w:ascii="MS Gothic" w:eastAsia="MS Gothic" w:hAnsi="MS Gothic" w:cs="MS Gothic" w:hint="eastAsia"/>
        </w:rPr>
        <w:t>法魔</w:t>
      </w:r>
      <w:r>
        <w:t xml:space="preserve"> [hōma] /bemused by things/</w:t>
      </w:r>
    </w:p>
    <w:p w:rsidR="00A618CE" w:rsidRDefault="00A618CE" w:rsidP="00A618CE">
      <w:r>
        <w:rPr>
          <w:rFonts w:ascii="MS Gothic" w:eastAsia="MS Gothic" w:hAnsi="MS Gothic" w:cs="MS Gothic" w:hint="eastAsia"/>
        </w:rPr>
        <w:lastRenderedPageBreak/>
        <w:t>法鼓</w:t>
      </w:r>
      <w:r>
        <w:t xml:space="preserve"> [hōko] /dharma drum/</w:t>
      </w:r>
    </w:p>
    <w:p w:rsidR="00A618CE" w:rsidRDefault="00A618CE" w:rsidP="00A618CE">
      <w:r>
        <w:rPr>
          <w:rFonts w:ascii="MS Gothic" w:eastAsia="MS Gothic" w:hAnsi="MS Gothic" w:cs="MS Gothic" w:hint="eastAsia"/>
        </w:rPr>
        <w:t>法齋日</w:t>
      </w:r>
      <w:r>
        <w:t xml:space="preserve"> [hō sainichi] /day of abstinence/</w:t>
      </w:r>
    </w:p>
    <w:p w:rsidR="00A618CE" w:rsidRDefault="00A618CE" w:rsidP="00A618CE">
      <w:r>
        <w:rPr>
          <w:rFonts w:ascii="MS Gothic" w:eastAsia="MS Gothic" w:hAnsi="MS Gothic" w:cs="MS Gothic" w:hint="eastAsia"/>
        </w:rPr>
        <w:t>法齡</w:t>
      </w:r>
      <w:r>
        <w:t xml:space="preserve"> [hōrei] /Buddhist age/</w:t>
      </w:r>
    </w:p>
    <w:p w:rsidR="00A618CE" w:rsidRDefault="00A618CE" w:rsidP="00A618CE">
      <w:r>
        <w:rPr>
          <w:rFonts w:ascii="MS Gothic" w:eastAsia="MS Gothic" w:hAnsi="MS Gothic" w:cs="MS Gothic" w:hint="eastAsia"/>
        </w:rPr>
        <w:t>泛</w:t>
      </w:r>
      <w:r>
        <w:t xml:space="preserve"> [han] /generalization/</w:t>
      </w:r>
    </w:p>
    <w:p w:rsidR="00A618CE" w:rsidRDefault="00A618CE" w:rsidP="00A618CE">
      <w:r>
        <w:rPr>
          <w:rFonts w:ascii="MS Gothic" w:eastAsia="MS Gothic" w:hAnsi="MS Gothic" w:cs="MS Gothic" w:hint="eastAsia"/>
        </w:rPr>
        <w:t>泛稱</w:t>
      </w:r>
      <w:r>
        <w:t xml:space="preserve"> [hanshō] /general term/</w:t>
      </w:r>
    </w:p>
    <w:p w:rsidR="00A618CE" w:rsidRDefault="00A618CE" w:rsidP="00A618CE">
      <w:r>
        <w:rPr>
          <w:rFonts w:ascii="MS Gothic" w:eastAsia="MS Gothic" w:hAnsi="MS Gothic" w:cs="MS Gothic" w:hint="eastAsia"/>
        </w:rPr>
        <w:t>泛論</w:t>
      </w:r>
      <w:r>
        <w:t xml:space="preserve"> [hanron] /to discuss broadly/</w:t>
      </w:r>
    </w:p>
    <w:p w:rsidR="00A618CE" w:rsidRDefault="00A618CE" w:rsidP="00A618CE">
      <w:r>
        <w:rPr>
          <w:rFonts w:ascii="MS Gothic" w:eastAsia="MS Gothic" w:hAnsi="MS Gothic" w:cs="MS Gothic" w:hint="eastAsia"/>
        </w:rPr>
        <w:t>泝</w:t>
      </w:r>
      <w:r>
        <w:t xml:space="preserve"> [so] /to go upstream/</w:t>
      </w:r>
    </w:p>
    <w:p w:rsidR="00A618CE" w:rsidRDefault="00A618CE" w:rsidP="00A618CE">
      <w:r>
        <w:rPr>
          <w:rFonts w:ascii="MS Gothic" w:eastAsia="MS Gothic" w:hAnsi="MS Gothic" w:cs="MS Gothic" w:hint="eastAsia"/>
        </w:rPr>
        <w:t>泡</w:t>
      </w:r>
      <w:r>
        <w:t xml:space="preserve"> [hō] /a water bubble/</w:t>
      </w:r>
    </w:p>
    <w:p w:rsidR="00A618CE" w:rsidRDefault="00A618CE" w:rsidP="00A618CE">
      <w:r>
        <w:rPr>
          <w:rFonts w:ascii="MS Gothic" w:eastAsia="MS Gothic" w:hAnsi="MS Gothic" w:cs="MS Gothic" w:hint="eastAsia"/>
        </w:rPr>
        <w:t>泡影</w:t>
      </w:r>
      <w:r>
        <w:t xml:space="preserve"> [hōyō] /bubble and shadow/</w:t>
      </w:r>
    </w:p>
    <w:p w:rsidR="00A618CE" w:rsidRDefault="00A618CE" w:rsidP="00A618CE">
      <w:r>
        <w:rPr>
          <w:rFonts w:ascii="MS Gothic" w:eastAsia="MS Gothic" w:hAnsi="MS Gothic" w:cs="MS Gothic" w:hint="eastAsia"/>
        </w:rPr>
        <w:t>泡沫</w:t>
      </w:r>
      <w:r>
        <w:t xml:space="preserve"> [hōmatsu] /bubbles/</w:t>
      </w:r>
    </w:p>
    <w:p w:rsidR="00A618CE" w:rsidRDefault="00A618CE" w:rsidP="00A618CE">
      <w:r>
        <w:rPr>
          <w:rFonts w:ascii="MS Gothic" w:eastAsia="MS Gothic" w:hAnsi="MS Gothic" w:cs="MS Gothic" w:hint="eastAsia"/>
        </w:rPr>
        <w:t>波</w:t>
      </w:r>
      <w:r>
        <w:t xml:space="preserve"> [ha] /wave/</w:t>
      </w:r>
    </w:p>
    <w:p w:rsidR="00A618CE" w:rsidRDefault="00A618CE" w:rsidP="00A618CE">
      <w:r>
        <w:rPr>
          <w:rFonts w:ascii="MS Gothic" w:eastAsia="MS Gothic" w:hAnsi="MS Gothic" w:cs="MS Gothic" w:hint="eastAsia"/>
        </w:rPr>
        <w:t>波休迦旃</w:t>
      </w:r>
      <w:r>
        <w:t xml:space="preserve"> [Hakyū Kasen] /Kakuda-katyāyana/</w:t>
      </w:r>
    </w:p>
    <w:p w:rsidR="00A618CE" w:rsidRDefault="00A618CE" w:rsidP="00A618CE">
      <w:r>
        <w:rPr>
          <w:rFonts w:ascii="MS Gothic" w:eastAsia="MS Gothic" w:hAnsi="MS Gothic" w:cs="MS Gothic" w:hint="eastAsia"/>
        </w:rPr>
        <w:t>波伽羅</w:t>
      </w:r>
      <w:r>
        <w:t xml:space="preserve"> [hagara] /(Skt. parikara)/</w:t>
      </w:r>
    </w:p>
    <w:p w:rsidR="00A618CE" w:rsidRDefault="00A618CE" w:rsidP="00A618CE">
      <w:r>
        <w:rPr>
          <w:rFonts w:ascii="MS Gothic" w:eastAsia="MS Gothic" w:hAnsi="MS Gothic" w:cs="MS Gothic" w:hint="eastAsia"/>
        </w:rPr>
        <w:t>波你尼</w:t>
      </w:r>
      <w:r>
        <w:t xml:space="preserve"> [Hanini] /Pāṇini/</w:t>
      </w:r>
    </w:p>
    <w:p w:rsidR="00A618CE" w:rsidRDefault="00A618CE" w:rsidP="00A618CE">
      <w:r>
        <w:rPr>
          <w:rFonts w:ascii="MS Gothic" w:eastAsia="MS Gothic" w:hAnsi="MS Gothic" w:cs="MS Gothic" w:hint="eastAsia"/>
        </w:rPr>
        <w:t>波倫</w:t>
      </w:r>
      <w:r>
        <w:t xml:space="preserve"> [Harin] /Sadāprarudīta/</w:t>
      </w:r>
    </w:p>
    <w:p w:rsidR="00A618CE" w:rsidRDefault="00A618CE" w:rsidP="00A618CE">
      <w:r>
        <w:rPr>
          <w:rFonts w:ascii="MS Gothic" w:eastAsia="MS Gothic" w:hAnsi="MS Gothic" w:cs="MS Gothic" w:hint="eastAsia"/>
        </w:rPr>
        <w:t>波儞尼</w:t>
      </w:r>
      <w:r>
        <w:t xml:space="preserve"> [Hanini] /Pāṇini/</w:t>
      </w:r>
    </w:p>
    <w:p w:rsidR="00A618CE" w:rsidRDefault="00A618CE" w:rsidP="00A618CE">
      <w:r>
        <w:rPr>
          <w:rFonts w:ascii="MS Gothic" w:eastAsia="MS Gothic" w:hAnsi="MS Gothic" w:cs="MS Gothic" w:hint="eastAsia"/>
        </w:rPr>
        <w:t>波利</w:t>
      </w:r>
      <w:r>
        <w:t xml:space="preserve"> [hari] /pari/</w:t>
      </w:r>
    </w:p>
    <w:p w:rsidR="00A618CE" w:rsidRDefault="00A618CE" w:rsidP="00A618CE">
      <w:r>
        <w:rPr>
          <w:rFonts w:ascii="MS Gothic" w:eastAsia="MS Gothic" w:hAnsi="MS Gothic" w:cs="MS Gothic" w:hint="eastAsia"/>
        </w:rPr>
        <w:t>波利伽羅</w:t>
      </w:r>
      <w:r>
        <w:t xml:space="preserve"> [harikara] /(Skt. parikara)/</w:t>
      </w:r>
    </w:p>
    <w:p w:rsidR="00A618CE" w:rsidRDefault="00A618CE" w:rsidP="00A618CE">
      <w:r>
        <w:rPr>
          <w:rFonts w:ascii="MS Gothic" w:eastAsia="MS Gothic" w:hAnsi="MS Gothic" w:cs="MS Gothic" w:hint="eastAsia"/>
        </w:rPr>
        <w:t>波利</w:t>
      </w:r>
      <w:r>
        <w:rPr>
          <w:rFonts w:ascii="Microsoft JhengHei" w:eastAsia="Microsoft JhengHei" w:hAnsi="Microsoft JhengHei" w:cs="Microsoft JhengHei" w:hint="eastAsia"/>
        </w:rPr>
        <w:t>呾羅拘迦</w:t>
      </w:r>
      <w:r>
        <w:t xml:space="preserve"> [Haritarakuka] /Parivrājaka/</w:t>
      </w:r>
    </w:p>
    <w:p w:rsidR="00A618CE" w:rsidRDefault="00A618CE" w:rsidP="00A618CE">
      <w:r>
        <w:rPr>
          <w:rFonts w:ascii="MS Gothic" w:eastAsia="MS Gothic" w:hAnsi="MS Gothic" w:cs="MS Gothic" w:hint="eastAsia"/>
        </w:rPr>
        <w:t>波利多首</w:t>
      </w:r>
      <w:r>
        <w:t xml:space="preserve"> [haritashu] /heaven of lesser purity/</w:t>
      </w:r>
    </w:p>
    <w:p w:rsidR="00A618CE" w:rsidRDefault="00A618CE" w:rsidP="00A618CE">
      <w:r>
        <w:rPr>
          <w:rFonts w:ascii="MS Gothic" w:eastAsia="MS Gothic" w:hAnsi="MS Gothic" w:cs="MS Gothic" w:hint="eastAsia"/>
        </w:rPr>
        <w:t>波利婆沙</w:t>
      </w:r>
      <w:r>
        <w:t xml:space="preserve"> [haribasha] /(Skt. parivāsa)/</w:t>
      </w:r>
    </w:p>
    <w:p w:rsidR="00A618CE" w:rsidRDefault="00A618CE" w:rsidP="00A618CE">
      <w:r>
        <w:rPr>
          <w:rFonts w:ascii="MS Gothic" w:eastAsia="MS Gothic" w:hAnsi="MS Gothic" w:cs="MS Gothic" w:hint="eastAsia"/>
        </w:rPr>
        <w:t>波利婆羅遮伽</w:t>
      </w:r>
      <w:r>
        <w:t xml:space="preserve"> [haribarashaga] /male or female wandering ascetic/</w:t>
      </w:r>
    </w:p>
    <w:p w:rsidR="00A618CE" w:rsidRDefault="00A618CE" w:rsidP="00A618CE">
      <w:r>
        <w:rPr>
          <w:rFonts w:ascii="MS Gothic" w:eastAsia="MS Gothic" w:hAnsi="MS Gothic" w:cs="MS Gothic" w:hint="eastAsia"/>
        </w:rPr>
        <w:t>波利涅縛南</w:t>
      </w:r>
      <w:r>
        <w:t xml:space="preserve"> [hari nebanan] /(Skt. parinirvāṇa)/</w:t>
      </w:r>
    </w:p>
    <w:p w:rsidR="00A618CE" w:rsidRDefault="00A618CE" w:rsidP="00A618CE">
      <w:r>
        <w:rPr>
          <w:rFonts w:ascii="MS Gothic" w:eastAsia="MS Gothic" w:hAnsi="MS Gothic" w:cs="MS Gothic" w:hint="eastAsia"/>
        </w:rPr>
        <w:t>波利質多</w:t>
      </w:r>
      <w:r>
        <w:t xml:space="preserve"> [harishita] /pārijāta/</w:t>
      </w:r>
    </w:p>
    <w:p w:rsidR="00A618CE" w:rsidRDefault="00A618CE" w:rsidP="00A618CE">
      <w:r>
        <w:rPr>
          <w:rFonts w:ascii="MS Gothic" w:eastAsia="MS Gothic" w:hAnsi="MS Gothic" w:cs="MS Gothic" w:hint="eastAsia"/>
        </w:rPr>
        <w:t>波利質多羅</w:t>
      </w:r>
      <w:r>
        <w:t xml:space="preserve"> [harishittara] /(Skt. paricitra)/</w:t>
      </w:r>
    </w:p>
    <w:p w:rsidR="00A618CE" w:rsidRDefault="00A618CE" w:rsidP="00A618CE">
      <w:r>
        <w:rPr>
          <w:rFonts w:ascii="MS Gothic" w:eastAsia="MS Gothic" w:hAnsi="MS Gothic" w:cs="MS Gothic" w:hint="eastAsia"/>
        </w:rPr>
        <w:t>波利質多羅樹</w:t>
      </w:r>
      <w:r>
        <w:t xml:space="preserve"> [harishittaraju] /(Skt. pārijātaka) tree/</w:t>
      </w:r>
    </w:p>
    <w:p w:rsidR="00A618CE" w:rsidRDefault="00A618CE" w:rsidP="00A618CE">
      <w:r>
        <w:rPr>
          <w:rFonts w:ascii="MS Gothic" w:eastAsia="MS Gothic" w:hAnsi="MS Gothic" w:cs="MS Gothic" w:hint="eastAsia"/>
        </w:rPr>
        <w:t>波利質羅</w:t>
      </w:r>
      <w:r>
        <w:t xml:space="preserve"> [harishira] /(Skt. paricitra)/</w:t>
      </w:r>
    </w:p>
    <w:p w:rsidR="00A618CE" w:rsidRDefault="00A618CE" w:rsidP="00A618CE">
      <w:r>
        <w:rPr>
          <w:rFonts w:ascii="MS Gothic" w:eastAsia="MS Gothic" w:hAnsi="MS Gothic" w:cs="MS Gothic" w:hint="eastAsia"/>
        </w:rPr>
        <w:t>波利迦羅</w:t>
      </w:r>
      <w:r>
        <w:t xml:space="preserve"> [harikara] /patchwork/</w:t>
      </w:r>
    </w:p>
    <w:p w:rsidR="00A618CE" w:rsidRDefault="00A618CE" w:rsidP="00A618CE">
      <w:r>
        <w:rPr>
          <w:rFonts w:ascii="MS Gothic" w:eastAsia="MS Gothic" w:hAnsi="MS Gothic" w:cs="MS Gothic" w:hint="eastAsia"/>
        </w:rPr>
        <w:t>波剌斯</w:t>
      </w:r>
      <w:r>
        <w:t xml:space="preserve"> [Harashi] /Pārasya/</w:t>
      </w:r>
    </w:p>
    <w:p w:rsidR="00A618CE" w:rsidRDefault="00A618CE" w:rsidP="00A618CE">
      <w:r>
        <w:rPr>
          <w:rFonts w:ascii="MS Gothic" w:eastAsia="MS Gothic" w:hAnsi="MS Gothic" w:cs="MS Gothic" w:hint="eastAsia"/>
        </w:rPr>
        <w:t>波剌斯國</w:t>
      </w:r>
      <w:r>
        <w:t xml:space="preserve"> [Harashi koku] /Pārasya/</w:t>
      </w:r>
    </w:p>
    <w:p w:rsidR="00A618CE" w:rsidRDefault="00A618CE" w:rsidP="00A618CE">
      <w:r>
        <w:rPr>
          <w:rFonts w:ascii="MS Gothic" w:eastAsia="MS Gothic" w:hAnsi="MS Gothic" w:cs="MS Gothic" w:hint="eastAsia"/>
        </w:rPr>
        <w:lastRenderedPageBreak/>
        <w:t>波剌私國</w:t>
      </w:r>
      <w:r>
        <w:t xml:space="preserve"> [Harashi koku] /Pārasya/</w:t>
      </w:r>
    </w:p>
    <w:p w:rsidR="00A618CE" w:rsidRDefault="00A618CE" w:rsidP="00A618CE">
      <w:r>
        <w:rPr>
          <w:rFonts w:ascii="MS Gothic" w:eastAsia="MS Gothic" w:hAnsi="MS Gothic" w:cs="MS Gothic" w:hint="eastAsia"/>
        </w:rPr>
        <w:t>波卑</w:t>
      </w:r>
      <w:r>
        <w:t xml:space="preserve"> [Hahi] /the demon Pāpīyan/</w:t>
      </w:r>
    </w:p>
    <w:p w:rsidR="00A618CE" w:rsidRDefault="00A618CE" w:rsidP="00A618CE">
      <w:r>
        <w:rPr>
          <w:rFonts w:ascii="MS Gothic" w:eastAsia="MS Gothic" w:hAnsi="MS Gothic" w:cs="MS Gothic" w:hint="eastAsia"/>
        </w:rPr>
        <w:t>波卑夜</w:t>
      </w:r>
      <w:r>
        <w:t xml:space="preserve"> [Hahiya] /the demon Pāpīyan./</w:t>
      </w:r>
    </w:p>
    <w:p w:rsidR="00A618CE" w:rsidRDefault="00A618CE" w:rsidP="00A618CE">
      <w:r>
        <w:rPr>
          <w:rFonts w:ascii="MS Gothic" w:eastAsia="MS Gothic" w:hAnsi="MS Gothic" w:cs="MS Gothic" w:hint="eastAsia"/>
        </w:rPr>
        <w:t>波叉</w:t>
      </w:r>
      <w:r>
        <w:t xml:space="preserve"> [Hasha] /Virūpâkṣa/</w:t>
      </w:r>
    </w:p>
    <w:p w:rsidR="00A618CE" w:rsidRDefault="00A618CE" w:rsidP="00A618CE">
      <w:r>
        <w:rPr>
          <w:rFonts w:ascii="MS Gothic" w:eastAsia="MS Gothic" w:hAnsi="MS Gothic" w:cs="MS Gothic" w:hint="eastAsia"/>
        </w:rPr>
        <w:t>波吒利弗</w:t>
      </w:r>
      <w:r>
        <w:t xml:space="preserve"> [Hatairifutsu] /Pāṭaliputra/</w:t>
      </w:r>
    </w:p>
    <w:p w:rsidR="00A618CE" w:rsidRDefault="00A618CE" w:rsidP="00A618CE">
      <w:r>
        <w:rPr>
          <w:rFonts w:ascii="MS Gothic" w:eastAsia="MS Gothic" w:hAnsi="MS Gothic" w:cs="MS Gothic" w:hint="eastAsia"/>
        </w:rPr>
        <w:t>波吒梨耶</w:t>
      </w:r>
      <w:r>
        <w:t xml:space="preserve"> [Hatariya] /Pāṭaliputra/</w:t>
      </w:r>
    </w:p>
    <w:p w:rsidR="00A618CE" w:rsidRDefault="00A618CE" w:rsidP="00A618CE">
      <w:r>
        <w:rPr>
          <w:rFonts w:ascii="MS Gothic" w:eastAsia="MS Gothic" w:hAnsi="MS Gothic" w:cs="MS Gothic" w:hint="eastAsia"/>
        </w:rPr>
        <w:t>波吒羅</w:t>
      </w:r>
      <w:r>
        <w:t xml:space="preserve"> [hatara] /pāṭala/</w:t>
      </w:r>
    </w:p>
    <w:p w:rsidR="00A618CE" w:rsidRDefault="00A618CE" w:rsidP="00A618CE">
      <w:r>
        <w:rPr>
          <w:rFonts w:ascii="MS Gothic" w:eastAsia="MS Gothic" w:hAnsi="MS Gothic" w:cs="MS Gothic" w:hint="eastAsia"/>
        </w:rPr>
        <w:t>波吒羅國</w:t>
      </w:r>
      <w:r>
        <w:t xml:space="preserve"> [Hatara koku] /Pāṭaliputra/</w:t>
      </w:r>
    </w:p>
    <w:p w:rsidR="00A618CE" w:rsidRDefault="00A618CE" w:rsidP="00A618CE">
      <w:r>
        <w:rPr>
          <w:rFonts w:ascii="MS Gothic" w:eastAsia="MS Gothic" w:hAnsi="MS Gothic" w:cs="MS Gothic" w:hint="eastAsia"/>
        </w:rPr>
        <w:t>波吒釐</w:t>
      </w:r>
      <w:r>
        <w:t xml:space="preserve"> [Hatari] /Pāṭaliputra/</w:t>
      </w:r>
    </w:p>
    <w:p w:rsidR="00A618CE" w:rsidRDefault="00A618CE" w:rsidP="00A618CE">
      <w:r>
        <w:rPr>
          <w:rFonts w:ascii="MS Gothic" w:eastAsia="MS Gothic" w:hAnsi="MS Gothic" w:cs="MS Gothic" w:hint="eastAsia"/>
        </w:rPr>
        <w:t>波吒釐子</w:t>
      </w:r>
      <w:r>
        <w:t xml:space="preserve"> [Hatarishi] /Pāṭaliputra/</w:t>
      </w:r>
    </w:p>
    <w:p w:rsidR="00A618CE" w:rsidRDefault="00A618CE" w:rsidP="00A618CE">
      <w:r>
        <w:rPr>
          <w:rFonts w:ascii="MS Gothic" w:eastAsia="MS Gothic" w:hAnsi="MS Gothic" w:cs="MS Gothic" w:hint="eastAsia"/>
        </w:rPr>
        <w:t>波吒釐子城</w:t>
      </w:r>
      <w:r>
        <w:t xml:space="preserve"> [Hatarishijō] /Pāṭaliputra/</w:t>
      </w:r>
    </w:p>
    <w:p w:rsidR="00A618CE" w:rsidRDefault="00A618CE" w:rsidP="00A618CE">
      <w:r>
        <w:rPr>
          <w:rFonts w:ascii="MS Gothic" w:eastAsia="MS Gothic" w:hAnsi="MS Gothic" w:cs="MS Gothic" w:hint="eastAsia"/>
        </w:rPr>
        <w:t>波和利</w:t>
      </w:r>
      <w:r>
        <w:t xml:space="preserve"> [Hawari] /Pravarī/</w:t>
      </w:r>
    </w:p>
    <w:p w:rsidR="00A618CE" w:rsidRDefault="00A618CE" w:rsidP="00A618CE">
      <w:r>
        <w:rPr>
          <w:rFonts w:ascii="MS Gothic" w:eastAsia="MS Gothic" w:hAnsi="MS Gothic" w:cs="MS Gothic" w:hint="eastAsia"/>
        </w:rPr>
        <w:t>波和利奈園</w:t>
      </w:r>
      <w:r>
        <w:t xml:space="preserve"> [Hawarina en] /Pāvārika's mango grove/</w:t>
      </w:r>
    </w:p>
    <w:p w:rsidR="00A618CE" w:rsidRDefault="00A618CE" w:rsidP="00A618CE">
      <w:r>
        <w:rPr>
          <w:rFonts w:ascii="MS Gothic" w:eastAsia="MS Gothic" w:hAnsi="MS Gothic" w:cs="MS Gothic" w:hint="eastAsia"/>
        </w:rPr>
        <w:t>波哆迦</w:t>
      </w:r>
      <w:r>
        <w:t xml:space="preserve"> [hataka] /(Skt. patākā)/</w:t>
      </w:r>
    </w:p>
    <w:p w:rsidR="00A618CE" w:rsidRDefault="00A618CE" w:rsidP="00A618CE">
      <w:r>
        <w:rPr>
          <w:rFonts w:ascii="MS Gothic" w:eastAsia="MS Gothic" w:hAnsi="MS Gothic" w:cs="MS Gothic" w:hint="eastAsia"/>
        </w:rPr>
        <w:t>波囉弭多</w:t>
      </w:r>
      <w:r>
        <w:t xml:space="preserve"> [haramita] /pāramitā/</w:t>
      </w:r>
    </w:p>
    <w:p w:rsidR="00A618CE" w:rsidRDefault="00A618CE" w:rsidP="00A618CE">
      <w:r>
        <w:rPr>
          <w:rFonts w:ascii="MS Gothic" w:eastAsia="MS Gothic" w:hAnsi="MS Gothic" w:cs="MS Gothic" w:hint="eastAsia"/>
        </w:rPr>
        <w:t>波夜提</w:t>
      </w:r>
      <w:r>
        <w:t xml:space="preserve"> [hayadai] /pāyattika/</w:t>
      </w:r>
    </w:p>
    <w:p w:rsidR="00A618CE" w:rsidRDefault="00A618CE" w:rsidP="00A618CE">
      <w:r>
        <w:rPr>
          <w:rFonts w:ascii="MS Gothic" w:eastAsia="MS Gothic" w:hAnsi="MS Gothic" w:cs="MS Gothic" w:hint="eastAsia"/>
        </w:rPr>
        <w:t>波夷羅</w:t>
      </w:r>
      <w:r>
        <w:t xml:space="preserve"> [Haira] /Vajra/</w:t>
      </w:r>
    </w:p>
    <w:p w:rsidR="00A618CE" w:rsidRDefault="00A618CE" w:rsidP="00A618CE">
      <w:r>
        <w:rPr>
          <w:rFonts w:ascii="MS Gothic" w:eastAsia="MS Gothic" w:hAnsi="MS Gothic" w:cs="MS Gothic" w:hint="eastAsia"/>
        </w:rPr>
        <w:t>波奢</w:t>
      </w:r>
      <w:r>
        <w:t xml:space="preserve"> [Basha] /Pārśva/</w:t>
      </w:r>
    </w:p>
    <w:p w:rsidR="00A618CE" w:rsidRDefault="00A618CE" w:rsidP="00A618CE">
      <w:r>
        <w:rPr>
          <w:rFonts w:ascii="MS Gothic" w:eastAsia="MS Gothic" w:hAnsi="MS Gothic" w:cs="MS Gothic" w:hint="eastAsia"/>
        </w:rPr>
        <w:t>波奴</w:t>
      </w:r>
      <w:r>
        <w:t xml:space="preserve"> [hado] /vidhu/</w:t>
      </w:r>
    </w:p>
    <w:p w:rsidR="00A618CE" w:rsidRDefault="00A618CE" w:rsidP="00A618CE">
      <w:r>
        <w:rPr>
          <w:rFonts w:ascii="MS Gothic" w:eastAsia="MS Gothic" w:hAnsi="MS Gothic" w:cs="MS Gothic" w:hint="eastAsia"/>
        </w:rPr>
        <w:t>波婆利</w:t>
      </w:r>
      <w:r>
        <w:t xml:space="preserve"> [Habari] /Pravarī/</w:t>
      </w:r>
    </w:p>
    <w:p w:rsidR="00A618CE" w:rsidRDefault="00A618CE" w:rsidP="00A618CE">
      <w:r>
        <w:rPr>
          <w:rFonts w:ascii="MS Gothic" w:eastAsia="MS Gothic" w:hAnsi="MS Gothic" w:cs="MS Gothic" w:hint="eastAsia"/>
        </w:rPr>
        <w:t>波尼</w:t>
      </w:r>
      <w:r>
        <w:t xml:space="preserve"> [hani] /pāna/</w:t>
      </w:r>
    </w:p>
    <w:p w:rsidR="00A618CE" w:rsidRDefault="00A618CE" w:rsidP="00A618CE">
      <w:r>
        <w:rPr>
          <w:rFonts w:ascii="MS Gothic" w:eastAsia="MS Gothic" w:hAnsi="MS Gothic" w:cs="MS Gothic" w:hint="eastAsia"/>
        </w:rPr>
        <w:t>波崙</w:t>
      </w:r>
      <w:r>
        <w:t xml:space="preserve"> [Harin] /Sadāprarudīta/</w:t>
      </w:r>
    </w:p>
    <w:p w:rsidR="00A618CE" w:rsidRDefault="00A618CE" w:rsidP="00A618CE">
      <w:r>
        <w:rPr>
          <w:rFonts w:ascii="MS Gothic" w:eastAsia="MS Gothic" w:hAnsi="MS Gothic" w:cs="MS Gothic" w:hint="eastAsia"/>
        </w:rPr>
        <w:t>波帝</w:t>
      </w:r>
      <w:r>
        <w:t xml:space="preserve"> [hatai] /pati/</w:t>
      </w:r>
    </w:p>
    <w:p w:rsidR="00A618CE" w:rsidRDefault="00A618CE" w:rsidP="00A618CE">
      <w:r>
        <w:rPr>
          <w:rFonts w:ascii="MS Gothic" w:eastAsia="MS Gothic" w:hAnsi="MS Gothic" w:cs="MS Gothic" w:hint="eastAsia"/>
        </w:rPr>
        <w:t>波怛囉</w:t>
      </w:r>
      <w:r>
        <w:t xml:space="preserve"> [hatara] /almsbowl/</w:t>
      </w:r>
    </w:p>
    <w:p w:rsidR="00A618CE" w:rsidRDefault="00A618CE" w:rsidP="00A618CE">
      <w:r>
        <w:rPr>
          <w:rFonts w:ascii="MS Gothic" w:eastAsia="MS Gothic" w:hAnsi="MS Gothic" w:cs="MS Gothic" w:hint="eastAsia"/>
        </w:rPr>
        <w:t>波戌</w:t>
      </w:r>
      <w:r>
        <w:t xml:space="preserve"> [hajutsu] /(Skt. pippala)/</w:t>
      </w:r>
    </w:p>
    <w:p w:rsidR="00A618CE" w:rsidRDefault="00A618CE" w:rsidP="00A618CE">
      <w:r>
        <w:rPr>
          <w:rFonts w:ascii="MS Gothic" w:eastAsia="MS Gothic" w:hAnsi="MS Gothic" w:cs="MS Gothic" w:hint="eastAsia"/>
        </w:rPr>
        <w:t>波抳</w:t>
      </w:r>
      <w:r>
        <w:t xml:space="preserve"> [hani] /water/</w:t>
      </w:r>
    </w:p>
    <w:p w:rsidR="00A618CE" w:rsidRDefault="00A618CE" w:rsidP="00A618CE">
      <w:r>
        <w:rPr>
          <w:rFonts w:ascii="MS Gothic" w:eastAsia="MS Gothic" w:hAnsi="MS Gothic" w:cs="MS Gothic" w:hint="eastAsia"/>
        </w:rPr>
        <w:t>波拘盧</w:t>
      </w:r>
      <w:r>
        <w:t xml:space="preserve"> [Bakuro] /*Bakkula/</w:t>
      </w:r>
    </w:p>
    <w:p w:rsidR="00A618CE" w:rsidRDefault="00A618CE" w:rsidP="00A618CE">
      <w:r>
        <w:rPr>
          <w:rFonts w:ascii="MS Gothic" w:eastAsia="MS Gothic" w:hAnsi="MS Gothic" w:cs="MS Gothic" w:hint="eastAsia"/>
        </w:rPr>
        <w:t>波斯</w:t>
      </w:r>
      <w:r>
        <w:t xml:space="preserve"> [Hashi] /Pārasī/</w:t>
      </w:r>
    </w:p>
    <w:p w:rsidR="00A618CE" w:rsidRDefault="00A618CE" w:rsidP="00A618CE">
      <w:r>
        <w:rPr>
          <w:rFonts w:ascii="MS Gothic" w:eastAsia="MS Gothic" w:hAnsi="MS Gothic" w:cs="MS Gothic" w:hint="eastAsia"/>
        </w:rPr>
        <w:t>波斯匿</w:t>
      </w:r>
      <w:r>
        <w:t xml:space="preserve"> [Hashinoku] /Prasenajit/</w:t>
      </w:r>
    </w:p>
    <w:p w:rsidR="00A618CE" w:rsidRDefault="00A618CE" w:rsidP="00A618CE">
      <w:r>
        <w:rPr>
          <w:rFonts w:ascii="MS Gothic" w:eastAsia="MS Gothic" w:hAnsi="MS Gothic" w:cs="MS Gothic" w:hint="eastAsia"/>
        </w:rPr>
        <w:t>波斯匿王</w:t>
      </w:r>
      <w:r>
        <w:t xml:space="preserve"> [Hashinoku ō] /King Prasenajit/</w:t>
      </w:r>
    </w:p>
    <w:p w:rsidR="00A618CE" w:rsidRDefault="00A618CE" w:rsidP="00A618CE">
      <w:r>
        <w:rPr>
          <w:rFonts w:ascii="MS Gothic" w:eastAsia="MS Gothic" w:hAnsi="MS Gothic" w:cs="MS Gothic" w:hint="eastAsia"/>
        </w:rPr>
        <w:lastRenderedPageBreak/>
        <w:t>波斯國</w:t>
      </w:r>
      <w:r>
        <w:t xml:space="preserve"> [Hashi koku] /Pārasya/</w:t>
      </w:r>
    </w:p>
    <w:p w:rsidR="00A618CE" w:rsidRDefault="00A618CE" w:rsidP="00A618CE">
      <w:r>
        <w:rPr>
          <w:rFonts w:ascii="MS Gothic" w:eastAsia="MS Gothic" w:hAnsi="MS Gothic" w:cs="MS Gothic" w:hint="eastAsia"/>
        </w:rPr>
        <w:t>波旬</w:t>
      </w:r>
      <w:r>
        <w:t xml:space="preserve"> [Hajun] /Pāpīyas/</w:t>
      </w:r>
    </w:p>
    <w:p w:rsidR="00A618CE" w:rsidRDefault="00A618CE" w:rsidP="00A618CE">
      <w:r>
        <w:rPr>
          <w:rFonts w:ascii="MS Gothic" w:eastAsia="MS Gothic" w:hAnsi="MS Gothic" w:cs="MS Gothic" w:hint="eastAsia"/>
        </w:rPr>
        <w:t>波旬踰</w:t>
      </w:r>
      <w:r>
        <w:t xml:space="preserve"> [Hajunyu] /(Skt. Pāpīyas)/</w:t>
      </w:r>
    </w:p>
    <w:p w:rsidR="00A618CE" w:rsidRDefault="00A618CE" w:rsidP="00A618CE">
      <w:r>
        <w:rPr>
          <w:rFonts w:ascii="MS Gothic" w:eastAsia="MS Gothic" w:hAnsi="MS Gothic" w:cs="MS Gothic" w:hint="eastAsia"/>
        </w:rPr>
        <w:t>波栗多首婆</w:t>
      </w:r>
      <w:r>
        <w:t xml:space="preserve"> [Haritashuba] /heaven of lesser purity/</w:t>
      </w:r>
    </w:p>
    <w:p w:rsidR="00A618CE" w:rsidRDefault="00A618CE" w:rsidP="00A618CE">
      <w:r>
        <w:rPr>
          <w:rFonts w:ascii="MS Gothic" w:eastAsia="MS Gothic" w:hAnsi="MS Gothic" w:cs="MS Gothic" w:hint="eastAsia"/>
        </w:rPr>
        <w:t>波栗</w:t>
      </w:r>
      <w:r>
        <w:rPr>
          <w:rFonts w:ascii="Microsoft JhengHei" w:eastAsia="Microsoft JhengHei" w:hAnsi="Microsoft JhengHei" w:cs="Microsoft JhengHei" w:hint="eastAsia"/>
        </w:rPr>
        <w:t>溼縛</w:t>
      </w:r>
      <w:r>
        <w:t xml:space="preserve"> [Harishiba] /Pārśva, or Pārśvika/</w:t>
      </w:r>
    </w:p>
    <w:p w:rsidR="00A618CE" w:rsidRDefault="00A618CE" w:rsidP="00A618CE">
      <w:r>
        <w:rPr>
          <w:rFonts w:ascii="MS Gothic" w:eastAsia="MS Gothic" w:hAnsi="MS Gothic" w:cs="MS Gothic" w:hint="eastAsia"/>
        </w:rPr>
        <w:t>波栗濕縛</w:t>
      </w:r>
      <w:r>
        <w:t xml:space="preserve"> [Barishiba] /Pārśva/</w:t>
      </w:r>
    </w:p>
    <w:p w:rsidR="00A618CE" w:rsidRDefault="00A618CE" w:rsidP="00A618CE">
      <w:r>
        <w:rPr>
          <w:rFonts w:ascii="MS Gothic" w:eastAsia="MS Gothic" w:hAnsi="MS Gothic" w:cs="MS Gothic" w:hint="eastAsia"/>
        </w:rPr>
        <w:t>波樓沙迦</w:t>
      </w:r>
      <w:r>
        <w:t xml:space="preserve"> [Harōshaka] /Paruṣaka/</w:t>
      </w:r>
    </w:p>
    <w:p w:rsidR="00A618CE" w:rsidRDefault="00A618CE" w:rsidP="00A618CE">
      <w:r>
        <w:rPr>
          <w:rFonts w:ascii="MS Gothic" w:eastAsia="MS Gothic" w:hAnsi="MS Gothic" w:cs="MS Gothic" w:hint="eastAsia"/>
        </w:rPr>
        <w:t>波樓那</w:t>
      </w:r>
      <w:r>
        <w:t xml:space="preserve"> [Barōna] /vātyā/</w:t>
      </w:r>
    </w:p>
    <w:p w:rsidR="00A618CE" w:rsidRDefault="00A618CE" w:rsidP="00A618CE">
      <w:r>
        <w:rPr>
          <w:rFonts w:ascii="MS Gothic" w:eastAsia="MS Gothic" w:hAnsi="MS Gothic" w:cs="MS Gothic" w:hint="eastAsia"/>
        </w:rPr>
        <w:t>波波</w:t>
      </w:r>
      <w:r>
        <w:t xml:space="preserve"> [Haha] /running hither and thither/</w:t>
      </w:r>
    </w:p>
    <w:p w:rsidR="00A618CE" w:rsidRDefault="00A618CE" w:rsidP="00A618CE">
      <w:r>
        <w:rPr>
          <w:rFonts w:ascii="MS Gothic" w:eastAsia="MS Gothic" w:hAnsi="MS Gothic" w:cs="MS Gothic" w:hint="eastAsia"/>
        </w:rPr>
        <w:t>波波劫劫</w:t>
      </w:r>
      <w:r>
        <w:t xml:space="preserve"> [haha kōkō] /running about for ever/</w:t>
      </w:r>
    </w:p>
    <w:p w:rsidR="00A618CE" w:rsidRDefault="00A618CE" w:rsidP="00A618CE">
      <w:r>
        <w:rPr>
          <w:rFonts w:ascii="MS Gothic" w:eastAsia="MS Gothic" w:hAnsi="MS Gothic" w:cs="MS Gothic" w:hint="eastAsia"/>
        </w:rPr>
        <w:t>波波羅</w:t>
      </w:r>
      <w:r>
        <w:t xml:space="preserve"> [hahara] /(Skt. pāraka)/</w:t>
      </w:r>
    </w:p>
    <w:p w:rsidR="00A618CE" w:rsidRDefault="00A618CE" w:rsidP="00A618CE">
      <w:r>
        <w:rPr>
          <w:rFonts w:ascii="MS Gothic" w:eastAsia="MS Gothic" w:hAnsi="MS Gothic" w:cs="MS Gothic" w:hint="eastAsia"/>
        </w:rPr>
        <w:t>波浪</w:t>
      </w:r>
      <w:r>
        <w:t xml:space="preserve"> [harō] /waves/</w:t>
      </w:r>
    </w:p>
    <w:p w:rsidR="00A618CE" w:rsidRDefault="00A618CE" w:rsidP="00A618CE">
      <w:r>
        <w:rPr>
          <w:rFonts w:ascii="MS Gothic" w:eastAsia="MS Gothic" w:hAnsi="MS Gothic" w:cs="MS Gothic" w:hint="eastAsia"/>
        </w:rPr>
        <w:t>波演那</w:t>
      </w:r>
      <w:r>
        <w:t xml:space="preserve"> [haenna] /paryayaṇa/</w:t>
      </w:r>
    </w:p>
    <w:p w:rsidR="00A618CE" w:rsidRDefault="00A618CE" w:rsidP="00A618CE">
      <w:r>
        <w:rPr>
          <w:rFonts w:ascii="MS Gothic" w:eastAsia="MS Gothic" w:hAnsi="MS Gothic" w:cs="MS Gothic" w:hint="eastAsia"/>
        </w:rPr>
        <w:t>波濕縛</w:t>
      </w:r>
      <w:r>
        <w:t xml:space="preserve"> [Hashibaku] /(Skt. pārśva)/</w:t>
      </w:r>
    </w:p>
    <w:p w:rsidR="00A618CE" w:rsidRDefault="00A618CE" w:rsidP="00A618CE">
      <w:r>
        <w:rPr>
          <w:rFonts w:ascii="MS Gothic" w:eastAsia="MS Gothic" w:hAnsi="MS Gothic" w:cs="MS Gothic" w:hint="eastAsia"/>
        </w:rPr>
        <w:t>波濤</w:t>
      </w:r>
      <w:r>
        <w:t xml:space="preserve"> [hatō] /waves/</w:t>
      </w:r>
    </w:p>
    <w:p w:rsidR="00A618CE" w:rsidRDefault="00A618CE" w:rsidP="00A618CE">
      <w:r>
        <w:rPr>
          <w:rFonts w:ascii="MS Gothic" w:eastAsia="MS Gothic" w:hAnsi="MS Gothic" w:cs="MS Gothic" w:hint="eastAsia"/>
        </w:rPr>
        <w:t>波爾尼</w:t>
      </w:r>
      <w:r>
        <w:t xml:space="preserve"> [Hanini] /Pāṇini/</w:t>
      </w:r>
    </w:p>
    <w:p w:rsidR="00A618CE" w:rsidRDefault="00A618CE" w:rsidP="00A618CE">
      <w:r>
        <w:rPr>
          <w:rFonts w:ascii="MS Gothic" w:eastAsia="MS Gothic" w:hAnsi="MS Gothic" w:cs="MS Gothic" w:hint="eastAsia"/>
        </w:rPr>
        <w:t>波羅</w:t>
      </w:r>
      <w:r>
        <w:t xml:space="preserve"> [hara] /fool/</w:t>
      </w:r>
    </w:p>
    <w:p w:rsidR="00A618CE" w:rsidRDefault="00A618CE" w:rsidP="00A618CE">
      <w:r>
        <w:rPr>
          <w:rFonts w:ascii="MS Gothic" w:eastAsia="MS Gothic" w:hAnsi="MS Gothic" w:cs="MS Gothic" w:hint="eastAsia"/>
        </w:rPr>
        <w:t>波羅伽</w:t>
      </w:r>
      <w:r>
        <w:t xml:space="preserve"> [haraka] /(Skt. palāśa)/</w:t>
      </w:r>
    </w:p>
    <w:p w:rsidR="00A618CE" w:rsidRDefault="00A618CE" w:rsidP="00A618CE">
      <w:r>
        <w:rPr>
          <w:rFonts w:ascii="MS Gothic" w:eastAsia="MS Gothic" w:hAnsi="MS Gothic" w:cs="MS Gothic" w:hint="eastAsia"/>
        </w:rPr>
        <w:t>波羅伽羅</w:t>
      </w:r>
      <w:r>
        <w:t xml:space="preserve"> [harakara] /(Skt. prākāra)/</w:t>
      </w:r>
    </w:p>
    <w:p w:rsidR="00A618CE" w:rsidRDefault="00A618CE" w:rsidP="00A618CE">
      <w:r>
        <w:rPr>
          <w:rFonts w:ascii="MS Gothic" w:eastAsia="MS Gothic" w:hAnsi="MS Gothic" w:cs="MS Gothic" w:hint="eastAsia"/>
        </w:rPr>
        <w:t>波羅利弗多羅</w:t>
      </w:r>
      <w:r>
        <w:t xml:space="preserve"> [Hararifutara] /Pāṭaliputra/</w:t>
      </w:r>
    </w:p>
    <w:p w:rsidR="00A618CE" w:rsidRDefault="00A618CE" w:rsidP="00A618CE">
      <w:r>
        <w:rPr>
          <w:rFonts w:ascii="MS Gothic" w:eastAsia="MS Gothic" w:hAnsi="MS Gothic" w:cs="MS Gothic" w:hint="eastAsia"/>
        </w:rPr>
        <w:t>波羅夷</w:t>
      </w:r>
      <w:r>
        <w:t xml:space="preserve"> [harai] /pārājika/</w:t>
      </w:r>
    </w:p>
    <w:p w:rsidR="00A618CE" w:rsidRDefault="00A618CE" w:rsidP="00A618CE">
      <w:r>
        <w:rPr>
          <w:rFonts w:ascii="MS Gothic" w:eastAsia="MS Gothic" w:hAnsi="MS Gothic" w:cs="MS Gothic" w:hint="eastAsia"/>
        </w:rPr>
        <w:t>波羅夷四喩</w:t>
      </w:r>
      <w:r>
        <w:t xml:space="preserve"> [harai shiyu] /four metaphors for unpardonable crimes/</w:t>
      </w:r>
    </w:p>
    <w:p w:rsidR="00A618CE" w:rsidRDefault="00A618CE" w:rsidP="00A618CE">
      <w:r>
        <w:rPr>
          <w:rFonts w:ascii="MS Gothic" w:eastAsia="MS Gothic" w:hAnsi="MS Gothic" w:cs="MS Gothic" w:hint="eastAsia"/>
        </w:rPr>
        <w:t>波羅夷罪</w:t>
      </w:r>
      <w:r>
        <w:t xml:space="preserve"> [harai zai] /pārājika/</w:t>
      </w:r>
    </w:p>
    <w:p w:rsidR="00A618CE" w:rsidRDefault="00A618CE" w:rsidP="00A618CE">
      <w:r>
        <w:rPr>
          <w:rFonts w:ascii="MS Gothic" w:eastAsia="MS Gothic" w:hAnsi="MS Gothic" w:cs="MS Gothic" w:hint="eastAsia"/>
        </w:rPr>
        <w:t>波羅奈</w:t>
      </w:r>
      <w:r>
        <w:t xml:space="preserve"> [Harana] /Vārāṇasī/</w:t>
      </w:r>
    </w:p>
    <w:p w:rsidR="00A618CE" w:rsidRDefault="00A618CE" w:rsidP="00A618CE">
      <w:r>
        <w:rPr>
          <w:rFonts w:ascii="MS Gothic" w:eastAsia="MS Gothic" w:hAnsi="MS Gothic" w:cs="MS Gothic" w:hint="eastAsia"/>
        </w:rPr>
        <w:t>波羅奈國</w:t>
      </w:r>
      <w:r>
        <w:t xml:space="preserve"> [Harana koku] /Vārāṇasī/</w:t>
      </w:r>
    </w:p>
    <w:p w:rsidR="00A618CE" w:rsidRDefault="00A618CE" w:rsidP="00A618CE">
      <w:r>
        <w:rPr>
          <w:rFonts w:ascii="MS Gothic" w:eastAsia="MS Gothic" w:hAnsi="MS Gothic" w:cs="MS Gothic" w:hint="eastAsia"/>
        </w:rPr>
        <w:t>波羅奈斯</w:t>
      </w:r>
      <w:r>
        <w:t xml:space="preserve"> [Haranashi] /Vārāṇasī/</w:t>
      </w:r>
    </w:p>
    <w:p w:rsidR="00A618CE" w:rsidRDefault="00A618CE" w:rsidP="00A618CE">
      <w:r>
        <w:rPr>
          <w:rFonts w:ascii="MS Gothic" w:eastAsia="MS Gothic" w:hAnsi="MS Gothic" w:cs="MS Gothic" w:hint="eastAsia"/>
        </w:rPr>
        <w:t>波羅奢華</w:t>
      </w:r>
      <w:r>
        <w:t xml:space="preserve"> [harashake] /(Skt. paranirmita-vaśavartin)/</w:t>
      </w:r>
    </w:p>
    <w:p w:rsidR="00A618CE" w:rsidRDefault="00A618CE" w:rsidP="00A618CE">
      <w:r>
        <w:rPr>
          <w:rFonts w:ascii="MS Gothic" w:eastAsia="MS Gothic" w:hAnsi="MS Gothic" w:cs="MS Gothic" w:hint="eastAsia"/>
        </w:rPr>
        <w:t>波羅尼密婆舍跋提天</w:t>
      </w:r>
      <w:r>
        <w:t xml:space="preserve"> [haranimitsubashahadaiten] /(Skt. paranirmita-vaśavartin)/</w:t>
      </w:r>
    </w:p>
    <w:p w:rsidR="00A618CE" w:rsidRDefault="00A618CE" w:rsidP="00A618CE">
      <w:r>
        <w:rPr>
          <w:rFonts w:ascii="MS Gothic" w:eastAsia="MS Gothic" w:hAnsi="MS Gothic" w:cs="MS Gothic" w:hint="eastAsia"/>
        </w:rPr>
        <w:t>波羅市迦</w:t>
      </w:r>
      <w:r>
        <w:t xml:space="preserve"> [harashika] /pārājika/</w:t>
      </w:r>
    </w:p>
    <w:p w:rsidR="00A618CE" w:rsidRDefault="00A618CE" w:rsidP="00A618CE">
      <w:r>
        <w:rPr>
          <w:rFonts w:ascii="MS Gothic" w:eastAsia="MS Gothic" w:hAnsi="MS Gothic" w:cs="MS Gothic" w:hint="eastAsia"/>
        </w:rPr>
        <w:t>波羅底提舍尼</w:t>
      </w:r>
      <w:r>
        <w:t xml:space="preserve"> [harateidaishani] /pratideśanīya/</w:t>
      </w:r>
    </w:p>
    <w:p w:rsidR="00A618CE" w:rsidRDefault="00A618CE" w:rsidP="00A618CE">
      <w:r>
        <w:rPr>
          <w:rFonts w:ascii="MS Gothic" w:eastAsia="MS Gothic" w:hAnsi="MS Gothic" w:cs="MS Gothic" w:hint="eastAsia"/>
        </w:rPr>
        <w:lastRenderedPageBreak/>
        <w:t>波羅提提舍尼</w:t>
      </w:r>
      <w:r>
        <w:t xml:space="preserve"> [haradaidaishani] /pratideśanīya/</w:t>
      </w:r>
    </w:p>
    <w:p w:rsidR="00A618CE" w:rsidRDefault="00A618CE" w:rsidP="00A618CE">
      <w:r>
        <w:rPr>
          <w:rFonts w:ascii="MS Gothic" w:eastAsia="MS Gothic" w:hAnsi="MS Gothic" w:cs="MS Gothic" w:hint="eastAsia"/>
        </w:rPr>
        <w:t>波羅提木叉</w:t>
      </w:r>
      <w:r>
        <w:t xml:space="preserve"> [haradaimokusha] /prātimokṣa/</w:t>
      </w:r>
    </w:p>
    <w:p w:rsidR="00A618CE" w:rsidRDefault="00A618CE" w:rsidP="00A618CE">
      <w:r>
        <w:rPr>
          <w:rFonts w:ascii="MS Gothic" w:eastAsia="MS Gothic" w:hAnsi="MS Gothic" w:cs="MS Gothic" w:hint="eastAsia"/>
        </w:rPr>
        <w:t>波羅提毘</w:t>
      </w:r>
      <w:r>
        <w:t xml:space="preserve"> [haradaibi] /pṛthivī/</w:t>
      </w:r>
    </w:p>
    <w:p w:rsidR="00A618CE" w:rsidRDefault="00A618CE" w:rsidP="00A618CE">
      <w:r>
        <w:rPr>
          <w:rFonts w:ascii="MS Gothic" w:eastAsia="MS Gothic" w:hAnsi="MS Gothic" w:cs="MS Gothic" w:hint="eastAsia"/>
        </w:rPr>
        <w:t>波羅提毘木叉</w:t>
      </w:r>
      <w:r>
        <w:t xml:space="preserve"> [haradaibimokusha] /code of Vinaya precepts/</w:t>
      </w:r>
    </w:p>
    <w:p w:rsidR="00A618CE" w:rsidRDefault="00A618CE" w:rsidP="00A618CE">
      <w:r>
        <w:rPr>
          <w:rFonts w:ascii="MS Gothic" w:eastAsia="MS Gothic" w:hAnsi="MS Gothic" w:cs="MS Gothic" w:hint="eastAsia"/>
        </w:rPr>
        <w:t>波羅提舍尼</w:t>
      </w:r>
      <w:r>
        <w:t xml:space="preserve"> [haradaishani] /pratideśanīya/</w:t>
      </w:r>
    </w:p>
    <w:p w:rsidR="00A618CE" w:rsidRDefault="00A618CE" w:rsidP="00A618CE">
      <w:r>
        <w:rPr>
          <w:rFonts w:ascii="MS Gothic" w:eastAsia="MS Gothic" w:hAnsi="MS Gothic" w:cs="MS Gothic" w:hint="eastAsia"/>
        </w:rPr>
        <w:t>波羅末陀</w:t>
      </w:r>
      <w:r>
        <w:t xml:space="preserve"> [haramada] /paramârtha/</w:t>
      </w:r>
    </w:p>
    <w:p w:rsidR="00A618CE" w:rsidRDefault="00A618CE" w:rsidP="00A618CE">
      <w:r>
        <w:rPr>
          <w:rFonts w:ascii="MS Gothic" w:eastAsia="MS Gothic" w:hAnsi="MS Gothic" w:cs="MS Gothic" w:hint="eastAsia"/>
        </w:rPr>
        <w:t>波羅柰</w:t>
      </w:r>
      <w:r>
        <w:t xml:space="preserve"> [Harana] /Vārāṇasī/</w:t>
      </w:r>
    </w:p>
    <w:p w:rsidR="00A618CE" w:rsidRDefault="00A618CE" w:rsidP="00A618CE">
      <w:r>
        <w:rPr>
          <w:rFonts w:ascii="MS Gothic" w:eastAsia="MS Gothic" w:hAnsi="MS Gothic" w:cs="MS Gothic" w:hint="eastAsia"/>
        </w:rPr>
        <w:t>波羅柰國</w:t>
      </w:r>
      <w:r>
        <w:t xml:space="preserve"> [Harana koku] /Vārāṇasī/</w:t>
      </w:r>
    </w:p>
    <w:p w:rsidR="00A618CE" w:rsidRDefault="00A618CE" w:rsidP="00A618CE">
      <w:r>
        <w:rPr>
          <w:rFonts w:ascii="MS Gothic" w:eastAsia="MS Gothic" w:hAnsi="MS Gothic" w:cs="MS Gothic" w:hint="eastAsia"/>
        </w:rPr>
        <w:t>波羅梯毘</w:t>
      </w:r>
      <w:r>
        <w:t xml:space="preserve"> [haradaibi] /pṛthivī/</w:t>
      </w:r>
    </w:p>
    <w:p w:rsidR="00A618CE" w:rsidRDefault="00A618CE" w:rsidP="00A618CE">
      <w:r>
        <w:rPr>
          <w:rFonts w:ascii="MS Gothic" w:eastAsia="MS Gothic" w:hAnsi="MS Gothic" w:cs="MS Gothic" w:hint="eastAsia"/>
        </w:rPr>
        <w:t>波羅由他</w:t>
      </w:r>
      <w:r>
        <w:t xml:space="preserve"> [harayuta] /(Skt. prayuta)?/</w:t>
      </w:r>
    </w:p>
    <w:p w:rsidR="00A618CE" w:rsidRDefault="00A618CE" w:rsidP="00A618CE">
      <w:r>
        <w:rPr>
          <w:rFonts w:ascii="MS Gothic" w:eastAsia="MS Gothic" w:hAnsi="MS Gothic" w:cs="MS Gothic" w:hint="eastAsia"/>
        </w:rPr>
        <w:t>波羅羅</w:t>
      </w:r>
      <w:r>
        <w:t xml:space="preserve"> [harara] /bignonia suaveolens/</w:t>
      </w:r>
    </w:p>
    <w:p w:rsidR="00A618CE" w:rsidRDefault="00A618CE" w:rsidP="00A618CE">
      <w:r>
        <w:rPr>
          <w:rFonts w:ascii="MS Gothic" w:eastAsia="MS Gothic" w:hAnsi="MS Gothic" w:cs="MS Gothic" w:hint="eastAsia"/>
        </w:rPr>
        <w:t>波羅舍尼</w:t>
      </w:r>
      <w:r>
        <w:t xml:space="preserve"> [harashani] /explanation of the confession of sins/</w:t>
      </w:r>
    </w:p>
    <w:p w:rsidR="00A618CE" w:rsidRDefault="00A618CE" w:rsidP="00A618CE">
      <w:r>
        <w:rPr>
          <w:rFonts w:ascii="MS Gothic" w:eastAsia="MS Gothic" w:hAnsi="MS Gothic" w:cs="MS Gothic" w:hint="eastAsia"/>
        </w:rPr>
        <w:t>波羅蜜</w:t>
      </w:r>
      <w:r>
        <w:t xml:space="preserve"> [haramitsu] /pāramitā/</w:t>
      </w:r>
    </w:p>
    <w:p w:rsidR="00A618CE" w:rsidRDefault="00A618CE" w:rsidP="00A618CE">
      <w:r>
        <w:rPr>
          <w:rFonts w:ascii="MS Gothic" w:eastAsia="MS Gothic" w:hAnsi="MS Gothic" w:cs="MS Gothic" w:hint="eastAsia"/>
        </w:rPr>
        <w:t>波羅蜜多</w:t>
      </w:r>
      <w:r>
        <w:t xml:space="preserve"> [haramitta] /(Skt. pāramitā)/</w:t>
      </w:r>
    </w:p>
    <w:p w:rsidR="00A618CE" w:rsidRDefault="00A618CE" w:rsidP="00A618CE">
      <w:r>
        <w:rPr>
          <w:rFonts w:ascii="MS Gothic" w:eastAsia="MS Gothic" w:hAnsi="MS Gothic" w:cs="MS Gothic" w:hint="eastAsia"/>
        </w:rPr>
        <w:t>波羅蜜多意樂</w:t>
      </w:r>
      <w:r>
        <w:t xml:space="preserve"> [haramitta igyō] /the intention to practice the perfections/</w:t>
      </w:r>
    </w:p>
    <w:p w:rsidR="00A618CE" w:rsidRDefault="00A618CE" w:rsidP="00A618CE">
      <w:r>
        <w:rPr>
          <w:rFonts w:ascii="MS Gothic" w:eastAsia="MS Gothic" w:hAnsi="MS Gothic" w:cs="MS Gothic" w:hint="eastAsia"/>
        </w:rPr>
        <w:t>波羅蜜多行</w:t>
      </w:r>
      <w:r>
        <w:t xml:space="preserve"> [haramitta gyō] /transcendent practices/</w:t>
      </w:r>
    </w:p>
    <w:p w:rsidR="00A618CE" w:rsidRDefault="00A618CE" w:rsidP="00A618CE">
      <w:r>
        <w:rPr>
          <w:rFonts w:ascii="MS Gothic" w:eastAsia="MS Gothic" w:hAnsi="MS Gothic" w:cs="MS Gothic" w:hint="eastAsia"/>
        </w:rPr>
        <w:t>波羅賀磨</w:t>
      </w:r>
      <w:r>
        <w:t xml:space="preserve"> [haragama] /great brahman heaven/</w:t>
      </w:r>
    </w:p>
    <w:p w:rsidR="00A618CE" w:rsidRDefault="00A618CE" w:rsidP="00A618CE">
      <w:r>
        <w:rPr>
          <w:rFonts w:ascii="MS Gothic" w:eastAsia="MS Gothic" w:hAnsi="MS Gothic" w:cs="MS Gothic" w:hint="eastAsia"/>
        </w:rPr>
        <w:t>波羅赴</w:t>
      </w:r>
      <w:r>
        <w:t xml:space="preserve"> [Harafu] /prabhū/</w:t>
      </w:r>
    </w:p>
    <w:p w:rsidR="00A618CE" w:rsidRDefault="00A618CE" w:rsidP="00A618CE">
      <w:r>
        <w:rPr>
          <w:rFonts w:ascii="MS Gothic" w:eastAsia="MS Gothic" w:hAnsi="MS Gothic" w:cs="MS Gothic" w:hint="eastAsia"/>
        </w:rPr>
        <w:t>波羅越</w:t>
      </w:r>
      <w:r>
        <w:t xml:space="preserve"> [haraotsu] /pārāvat/</w:t>
      </w:r>
    </w:p>
    <w:p w:rsidR="00A618CE" w:rsidRDefault="00A618CE" w:rsidP="00A618CE">
      <w:r>
        <w:rPr>
          <w:rFonts w:ascii="MS Gothic" w:eastAsia="MS Gothic" w:hAnsi="MS Gothic" w:cs="MS Gothic" w:hint="eastAsia"/>
        </w:rPr>
        <w:t>波羅迦</w:t>
      </w:r>
      <w:r>
        <w:t xml:space="preserve"> [haraga] /(Skt. Pāraga)/</w:t>
      </w:r>
    </w:p>
    <w:p w:rsidR="00A618CE" w:rsidRDefault="00A618CE" w:rsidP="00A618CE">
      <w:r>
        <w:rPr>
          <w:rFonts w:ascii="MS Gothic" w:eastAsia="MS Gothic" w:hAnsi="MS Gothic" w:cs="MS Gothic" w:hint="eastAsia"/>
        </w:rPr>
        <w:t>波羅迦頗蜜多羅</w:t>
      </w:r>
      <w:r>
        <w:t xml:space="preserve"> [Harakaramittara] /Prabhākaramitra/</w:t>
      </w:r>
    </w:p>
    <w:p w:rsidR="00A618CE" w:rsidRDefault="00A618CE" w:rsidP="00A618CE">
      <w:r>
        <w:rPr>
          <w:rFonts w:ascii="MS Gothic" w:eastAsia="MS Gothic" w:hAnsi="MS Gothic" w:cs="MS Gothic" w:hint="eastAsia"/>
        </w:rPr>
        <w:t>波羅逸尼柯</w:t>
      </w:r>
      <w:r>
        <w:t xml:space="preserve"> [haraitsunika] /pāyattika/</w:t>
      </w:r>
    </w:p>
    <w:p w:rsidR="00A618CE" w:rsidRDefault="00A618CE" w:rsidP="00A618CE">
      <w:r>
        <w:rPr>
          <w:rFonts w:ascii="MS Gothic" w:eastAsia="MS Gothic" w:hAnsi="MS Gothic" w:cs="MS Gothic" w:hint="eastAsia"/>
        </w:rPr>
        <w:t>波羅門</w:t>
      </w:r>
      <w:r>
        <w:t xml:space="preserve"> [baramon] /(Skt. brāhman)/</w:t>
      </w:r>
    </w:p>
    <w:p w:rsidR="00A618CE" w:rsidRDefault="00A618CE" w:rsidP="00A618CE">
      <w:r>
        <w:rPr>
          <w:rFonts w:ascii="MS Gothic" w:eastAsia="MS Gothic" w:hAnsi="MS Gothic" w:cs="MS Gothic" w:hint="eastAsia"/>
        </w:rPr>
        <w:t>波羅闍已迦</w:t>
      </w:r>
      <w:r>
        <w:t xml:space="preserve"> [harajaika] /grave offenses/</w:t>
      </w:r>
    </w:p>
    <w:p w:rsidR="00A618CE" w:rsidRDefault="00A618CE" w:rsidP="00A618CE">
      <w:r>
        <w:rPr>
          <w:rFonts w:ascii="MS Gothic" w:eastAsia="MS Gothic" w:hAnsi="MS Gothic" w:cs="MS Gothic" w:hint="eastAsia"/>
        </w:rPr>
        <w:t>波羅頗婆底</w:t>
      </w:r>
      <w:r>
        <w:t xml:space="preserve"> [Harahabatei] /Prabhāvatī/</w:t>
      </w:r>
    </w:p>
    <w:p w:rsidR="00A618CE" w:rsidRDefault="00A618CE" w:rsidP="00A618CE">
      <w:r>
        <w:rPr>
          <w:rFonts w:ascii="MS Gothic" w:eastAsia="MS Gothic" w:hAnsi="MS Gothic" w:cs="MS Gothic" w:hint="eastAsia"/>
        </w:rPr>
        <w:t>波羅頗蜜多羅</w:t>
      </w:r>
      <w:r>
        <w:t xml:space="preserve"> [Harahamittara] /Prabhākaramitra/</w:t>
      </w:r>
    </w:p>
    <w:p w:rsidR="00A618CE" w:rsidRDefault="00A618CE" w:rsidP="00A618CE">
      <w:r>
        <w:rPr>
          <w:rFonts w:ascii="MS Gothic" w:eastAsia="MS Gothic" w:hAnsi="MS Gothic" w:cs="MS Gothic" w:hint="eastAsia"/>
        </w:rPr>
        <w:t>波羅頗迦羅密多羅</w:t>
      </w:r>
      <w:r>
        <w:t xml:space="preserve"> [Harahakaramitara] /Prabhākaramitra/</w:t>
      </w:r>
    </w:p>
    <w:p w:rsidR="00A618CE" w:rsidRDefault="00A618CE" w:rsidP="00A618CE">
      <w:r>
        <w:rPr>
          <w:rFonts w:ascii="MS Gothic" w:eastAsia="MS Gothic" w:hAnsi="MS Gothic" w:cs="MS Gothic" w:hint="eastAsia"/>
        </w:rPr>
        <w:t>波羅頗迦羅蜜多羅</w:t>
      </w:r>
      <w:r>
        <w:t xml:space="preserve"> [Harahakaramittara] /Prabhākaramitra/</w:t>
      </w:r>
    </w:p>
    <w:p w:rsidR="00A618CE" w:rsidRDefault="00A618CE" w:rsidP="00A618CE">
      <w:r>
        <w:rPr>
          <w:rFonts w:ascii="MS Gothic" w:eastAsia="MS Gothic" w:hAnsi="MS Gothic" w:cs="MS Gothic" w:hint="eastAsia"/>
        </w:rPr>
        <w:t>波耶</w:t>
      </w:r>
      <w:r>
        <w:t xml:space="preserve"> [haya] /payas/</w:t>
      </w:r>
    </w:p>
    <w:p w:rsidR="00A618CE" w:rsidRDefault="00A618CE" w:rsidP="00A618CE">
      <w:r>
        <w:rPr>
          <w:rFonts w:ascii="MS Gothic" w:eastAsia="MS Gothic" w:hAnsi="MS Gothic" w:cs="MS Gothic" w:hint="eastAsia"/>
        </w:rPr>
        <w:t>波胝提舍尼</w:t>
      </w:r>
      <w:r>
        <w:t xml:space="preserve"> [pachidaishani] /pratideśanīya/</w:t>
      </w:r>
    </w:p>
    <w:p w:rsidR="00A618CE" w:rsidRDefault="00A618CE" w:rsidP="00A618CE">
      <w:r>
        <w:rPr>
          <w:rFonts w:ascii="MS Gothic" w:eastAsia="MS Gothic" w:hAnsi="MS Gothic" w:cs="MS Gothic" w:hint="eastAsia"/>
        </w:rPr>
        <w:lastRenderedPageBreak/>
        <w:t>波膩尼</w:t>
      </w:r>
      <w:r>
        <w:t xml:space="preserve"> [Hanini] /Pāṇini/</w:t>
      </w:r>
    </w:p>
    <w:p w:rsidR="00A618CE" w:rsidRDefault="00A618CE" w:rsidP="00A618CE">
      <w:r>
        <w:rPr>
          <w:rFonts w:ascii="MS Gothic" w:eastAsia="MS Gothic" w:hAnsi="MS Gothic" w:cs="MS Gothic" w:hint="eastAsia"/>
        </w:rPr>
        <w:t>波若</w:t>
      </w:r>
      <w:r>
        <w:t xml:space="preserve"> [hannya] /prajñā/</w:t>
      </w:r>
    </w:p>
    <w:p w:rsidR="00A618CE" w:rsidRDefault="00A618CE" w:rsidP="00A618CE">
      <w:r>
        <w:rPr>
          <w:rFonts w:ascii="MS Gothic" w:eastAsia="MS Gothic" w:hAnsi="MS Gothic" w:cs="MS Gothic" w:hint="eastAsia"/>
        </w:rPr>
        <w:t>波若論</w:t>
      </w:r>
      <w:r>
        <w:t xml:space="preserve"> [Hanya ron] /Prajñā Treatise/</w:t>
      </w:r>
    </w:p>
    <w:p w:rsidR="00A618CE" w:rsidRDefault="00A618CE" w:rsidP="00A618CE">
      <w:r>
        <w:rPr>
          <w:rFonts w:ascii="MS Gothic" w:eastAsia="MS Gothic" w:hAnsi="MS Gothic" w:cs="MS Gothic" w:hint="eastAsia"/>
        </w:rPr>
        <w:t>波藥致</w:t>
      </w:r>
      <w:r>
        <w:t xml:space="preserve"> [hayachi] /pāyattika/</w:t>
      </w:r>
    </w:p>
    <w:p w:rsidR="00A618CE" w:rsidRDefault="00A618CE" w:rsidP="00A618CE">
      <w:r>
        <w:rPr>
          <w:rFonts w:ascii="MS Gothic" w:eastAsia="MS Gothic" w:hAnsi="MS Gothic" w:cs="MS Gothic" w:hint="eastAsia"/>
        </w:rPr>
        <w:t>波衍那</w:t>
      </w:r>
      <w:r>
        <w:t xml:space="preserve"> [haenna] /paryayaṇa/</w:t>
      </w:r>
    </w:p>
    <w:p w:rsidR="00A618CE" w:rsidRDefault="00A618CE" w:rsidP="00A618CE">
      <w:r>
        <w:rPr>
          <w:rFonts w:ascii="MS Gothic" w:eastAsia="MS Gothic" w:hAnsi="MS Gothic" w:cs="MS Gothic" w:hint="eastAsia"/>
        </w:rPr>
        <w:t>波西目伽</w:t>
      </w:r>
      <w:r>
        <w:t xml:space="preserve"> [hasaimokuga] /(Skt. Pārasīka)/</w:t>
      </w:r>
    </w:p>
    <w:p w:rsidR="00A618CE" w:rsidRDefault="00A618CE" w:rsidP="00A618CE">
      <w:r>
        <w:rPr>
          <w:rFonts w:ascii="MS Gothic" w:eastAsia="MS Gothic" w:hAnsi="MS Gothic" w:cs="MS Gothic" w:hint="eastAsia"/>
        </w:rPr>
        <w:t>波謎羅</w:t>
      </w:r>
      <w:r>
        <w:t xml:space="preserve"> [Hameira] /Pamirs/</w:t>
      </w:r>
    </w:p>
    <w:p w:rsidR="00A618CE" w:rsidRDefault="00A618CE" w:rsidP="00A618CE">
      <w:r>
        <w:rPr>
          <w:rFonts w:ascii="MS Gothic" w:eastAsia="MS Gothic" w:hAnsi="MS Gothic" w:cs="MS Gothic" w:hint="eastAsia"/>
        </w:rPr>
        <w:t>波輸鉢多</w:t>
      </w:r>
      <w:r>
        <w:t xml:space="preserve"> [Hayuhata] /Pāśupata/</w:t>
      </w:r>
    </w:p>
    <w:p w:rsidR="00A618CE" w:rsidRDefault="00A618CE" w:rsidP="00A618CE">
      <w:r>
        <w:rPr>
          <w:rFonts w:ascii="MS Gothic" w:eastAsia="MS Gothic" w:hAnsi="MS Gothic" w:cs="MS Gothic" w:hint="eastAsia"/>
        </w:rPr>
        <w:t>波逸底迦</w:t>
      </w:r>
      <w:r>
        <w:t xml:space="preserve"> [haitsuteika] /pāyattika/</w:t>
      </w:r>
    </w:p>
    <w:p w:rsidR="00A618CE" w:rsidRDefault="00A618CE" w:rsidP="00A618CE">
      <w:r>
        <w:rPr>
          <w:rFonts w:ascii="MS Gothic" w:eastAsia="MS Gothic" w:hAnsi="MS Gothic" w:cs="MS Gothic" w:hint="eastAsia"/>
        </w:rPr>
        <w:t>波逸提</w:t>
      </w:r>
      <w:r>
        <w:t xml:space="preserve"> [haitsudai] /pāyattika/</w:t>
      </w:r>
    </w:p>
    <w:p w:rsidR="00A618CE" w:rsidRDefault="00A618CE" w:rsidP="00A618CE">
      <w:r>
        <w:rPr>
          <w:rFonts w:ascii="MS Gothic" w:eastAsia="MS Gothic" w:hAnsi="MS Gothic" w:cs="MS Gothic" w:hint="eastAsia"/>
        </w:rPr>
        <w:t>波那</w:t>
      </w:r>
      <w:r>
        <w:t xml:space="preserve"> [hana] /(Skt. prāṇa)/</w:t>
      </w:r>
    </w:p>
    <w:p w:rsidR="00A618CE" w:rsidRDefault="00A618CE" w:rsidP="00A618CE">
      <w:r>
        <w:rPr>
          <w:rFonts w:ascii="MS Gothic" w:eastAsia="MS Gothic" w:hAnsi="MS Gothic" w:cs="MS Gothic" w:hint="eastAsia"/>
        </w:rPr>
        <w:t>波那姿</w:t>
      </w:r>
      <w:r>
        <w:t xml:space="preserve"> [hanashi] /(Skt. panasa)/</w:t>
      </w:r>
    </w:p>
    <w:p w:rsidR="00A618CE" w:rsidRDefault="00A618CE" w:rsidP="00A618CE">
      <w:r>
        <w:rPr>
          <w:rFonts w:ascii="MS Gothic" w:eastAsia="MS Gothic" w:hAnsi="MS Gothic" w:cs="MS Gothic" w:hint="eastAsia"/>
        </w:rPr>
        <w:t>波那娑</w:t>
      </w:r>
      <w:r>
        <w:t xml:space="preserve"> [hanasa] /breadfruit/</w:t>
      </w:r>
    </w:p>
    <w:p w:rsidR="00A618CE" w:rsidRDefault="00A618CE" w:rsidP="00A618CE">
      <w:r>
        <w:rPr>
          <w:rFonts w:ascii="MS Gothic" w:eastAsia="MS Gothic" w:hAnsi="MS Gothic" w:cs="MS Gothic" w:hint="eastAsia"/>
        </w:rPr>
        <w:t>波里衣多羅</w:t>
      </w:r>
      <w:r>
        <w:t xml:space="preserve"> [Harietara] /Pāriyātra/</w:t>
      </w:r>
    </w:p>
    <w:p w:rsidR="00A618CE" w:rsidRDefault="00A618CE" w:rsidP="00A618CE">
      <w:r>
        <w:rPr>
          <w:rFonts w:ascii="MS Gothic" w:eastAsia="MS Gothic" w:hAnsi="MS Gothic" w:cs="MS Gothic" w:hint="eastAsia"/>
        </w:rPr>
        <w:t>波闍波提</w:t>
      </w:r>
      <w:r>
        <w:t xml:space="preserve"> [Pajapadai] /Prajāpatī/</w:t>
      </w:r>
    </w:p>
    <w:p w:rsidR="00A618CE" w:rsidRDefault="00A618CE" w:rsidP="00A618CE">
      <w:r>
        <w:rPr>
          <w:rFonts w:ascii="MS Gothic" w:eastAsia="MS Gothic" w:hAnsi="MS Gothic" w:cs="MS Gothic" w:hint="eastAsia"/>
        </w:rPr>
        <w:t>波闍羅</w:t>
      </w:r>
      <w:r>
        <w:t xml:space="preserve"> [hajara] /(Skt. vajra)/</w:t>
      </w:r>
    </w:p>
    <w:p w:rsidR="00A618CE" w:rsidRDefault="00A618CE" w:rsidP="00A618CE">
      <w:r>
        <w:rPr>
          <w:rFonts w:ascii="MS Gothic" w:eastAsia="MS Gothic" w:hAnsi="MS Gothic" w:cs="MS Gothic" w:hint="eastAsia"/>
        </w:rPr>
        <w:t>波陀</w:t>
      </w:r>
      <w:r>
        <w:t xml:space="preserve"> [hada] /pada/</w:t>
      </w:r>
    </w:p>
    <w:p w:rsidR="00A618CE" w:rsidRDefault="00A618CE" w:rsidP="00A618CE">
      <w:r>
        <w:rPr>
          <w:rFonts w:ascii="MS Gothic" w:eastAsia="MS Gothic" w:hAnsi="MS Gothic" w:cs="MS Gothic" w:hint="eastAsia"/>
        </w:rPr>
        <w:t>波陀劫</w:t>
      </w:r>
      <w:r>
        <w:t xml:space="preserve"> [hada kō] /bhadra-kalpa/</w:t>
      </w:r>
    </w:p>
    <w:p w:rsidR="00A618CE" w:rsidRDefault="00A618CE" w:rsidP="00A618CE">
      <w:r>
        <w:rPr>
          <w:rFonts w:ascii="MS Gothic" w:eastAsia="MS Gothic" w:hAnsi="MS Gothic" w:cs="MS Gothic" w:hint="eastAsia"/>
        </w:rPr>
        <w:t>波離</w:t>
      </w:r>
      <w:r>
        <w:t xml:space="preserve"> [Hari] /Upāli/</w:t>
      </w:r>
    </w:p>
    <w:p w:rsidR="00A618CE" w:rsidRDefault="00A618CE" w:rsidP="00A618CE">
      <w:r>
        <w:rPr>
          <w:rFonts w:ascii="MS Gothic" w:eastAsia="MS Gothic" w:hAnsi="MS Gothic" w:cs="MS Gothic" w:hint="eastAsia"/>
        </w:rPr>
        <w:t>波離婆闍迦</w:t>
      </w:r>
      <w:r>
        <w:t xml:space="preserve"> [Haribajaka] /Parivrājaka/</w:t>
      </w:r>
    </w:p>
    <w:p w:rsidR="00A618CE" w:rsidRDefault="00A618CE" w:rsidP="00A618CE">
      <w:r>
        <w:rPr>
          <w:rFonts w:ascii="MS Gothic" w:eastAsia="MS Gothic" w:hAnsi="MS Gothic" w:cs="MS Gothic" w:hint="eastAsia"/>
        </w:rPr>
        <w:t>波鞞</w:t>
      </w:r>
      <w:r>
        <w:t xml:space="preserve"> [Habi] /(Skt. Pāpīyan)/</w:t>
      </w:r>
    </w:p>
    <w:p w:rsidR="00A618CE" w:rsidRDefault="00A618CE" w:rsidP="00A618CE">
      <w:r>
        <w:rPr>
          <w:rFonts w:ascii="MS Gothic" w:eastAsia="MS Gothic" w:hAnsi="MS Gothic" w:cs="MS Gothic" w:hint="eastAsia"/>
        </w:rPr>
        <w:t>波頗</w:t>
      </w:r>
      <w:r>
        <w:t xml:space="preserve"> [Haha] /Prabhākaramitra/</w:t>
      </w:r>
    </w:p>
    <w:p w:rsidR="00A618CE" w:rsidRDefault="00A618CE" w:rsidP="00A618CE">
      <w:r>
        <w:rPr>
          <w:rFonts w:ascii="MS Gothic" w:eastAsia="MS Gothic" w:hAnsi="MS Gothic" w:cs="MS Gothic" w:hint="eastAsia"/>
        </w:rPr>
        <w:t>波頗蜜多羅</w:t>
      </w:r>
      <w:r>
        <w:t xml:space="preserve"> [Hahamittara] /Prabhākaramitra/</w:t>
      </w:r>
    </w:p>
    <w:p w:rsidR="00A618CE" w:rsidRDefault="00A618CE" w:rsidP="00A618CE">
      <w:r>
        <w:rPr>
          <w:rFonts w:ascii="MS Gothic" w:eastAsia="MS Gothic" w:hAnsi="MS Gothic" w:cs="MS Gothic" w:hint="eastAsia"/>
        </w:rPr>
        <w:t>波頭摩</w:t>
      </w:r>
      <w:r>
        <w:t xml:space="preserve"> [hazuma] /padma/</w:t>
      </w:r>
    </w:p>
    <w:p w:rsidR="00A618CE" w:rsidRDefault="00A618CE" w:rsidP="00A618CE">
      <w:r>
        <w:rPr>
          <w:rFonts w:ascii="MS Gothic" w:eastAsia="MS Gothic" w:hAnsi="MS Gothic" w:cs="MS Gothic" w:hint="eastAsia"/>
        </w:rPr>
        <w:t>波頭摩巴尼</w:t>
      </w:r>
      <w:r>
        <w:t xml:space="preserve"> [Hazumahani] /Padmapāṇi/</w:t>
      </w:r>
    </w:p>
    <w:p w:rsidR="00A618CE" w:rsidRDefault="00A618CE" w:rsidP="00A618CE">
      <w:r>
        <w:rPr>
          <w:rFonts w:ascii="MS Gothic" w:eastAsia="MS Gothic" w:hAnsi="MS Gothic" w:cs="MS Gothic" w:hint="eastAsia"/>
        </w:rPr>
        <w:t>波頭摩華</w:t>
      </w:r>
      <w:r>
        <w:t xml:space="preserve"> [hazuma ke] /padma/</w:t>
      </w:r>
    </w:p>
    <w:p w:rsidR="00A618CE" w:rsidRDefault="00A618CE" w:rsidP="00A618CE">
      <w:r>
        <w:rPr>
          <w:rFonts w:ascii="MS Gothic" w:eastAsia="MS Gothic" w:hAnsi="MS Gothic" w:cs="MS Gothic" w:hint="eastAsia"/>
        </w:rPr>
        <w:t>波鳩蠡</w:t>
      </w:r>
      <w:r>
        <w:t xml:space="preserve"> [Hakurei] /Vakkula/</w:t>
      </w:r>
    </w:p>
    <w:p w:rsidR="00A618CE" w:rsidRDefault="00A618CE" w:rsidP="00A618CE">
      <w:r>
        <w:rPr>
          <w:rFonts w:ascii="MS Gothic" w:eastAsia="MS Gothic" w:hAnsi="MS Gothic" w:cs="MS Gothic" w:hint="eastAsia"/>
        </w:rPr>
        <w:t>泣</w:t>
      </w:r>
      <w:r>
        <w:t xml:space="preserve"> [kyū] /to weep/</w:t>
      </w:r>
    </w:p>
    <w:p w:rsidR="00A618CE" w:rsidRDefault="00A618CE" w:rsidP="00A618CE">
      <w:r>
        <w:rPr>
          <w:rFonts w:ascii="MS Gothic" w:eastAsia="MS Gothic" w:hAnsi="MS Gothic" w:cs="MS Gothic" w:hint="eastAsia"/>
        </w:rPr>
        <w:t>泥</w:t>
      </w:r>
      <w:r>
        <w:t xml:space="preserve"> [nai] /mud/</w:t>
      </w:r>
    </w:p>
    <w:p w:rsidR="00A618CE" w:rsidRDefault="00A618CE" w:rsidP="00A618CE">
      <w:r>
        <w:rPr>
          <w:rFonts w:ascii="MS Gothic" w:eastAsia="MS Gothic" w:hAnsi="MS Gothic" w:cs="MS Gothic" w:hint="eastAsia"/>
        </w:rPr>
        <w:t>泥人</w:t>
      </w:r>
      <w:r>
        <w:t xml:space="preserve"> [nainin] /sufferer in the niraya hell/</w:t>
      </w:r>
    </w:p>
    <w:p w:rsidR="00A618CE" w:rsidRDefault="00A618CE" w:rsidP="00A618CE">
      <w:r>
        <w:rPr>
          <w:rFonts w:ascii="MS Gothic" w:eastAsia="MS Gothic" w:hAnsi="MS Gothic" w:cs="MS Gothic" w:hint="eastAsia"/>
        </w:rPr>
        <w:lastRenderedPageBreak/>
        <w:t>泥伐散娜</w:t>
      </w:r>
      <w:r>
        <w:t xml:space="preserve"> [naibasanda] /garment/</w:t>
      </w:r>
    </w:p>
    <w:p w:rsidR="00A618CE" w:rsidRDefault="00A618CE" w:rsidP="00A618CE">
      <w:r>
        <w:rPr>
          <w:rFonts w:ascii="MS Gothic" w:eastAsia="MS Gothic" w:hAnsi="MS Gothic" w:cs="MS Gothic" w:hint="eastAsia"/>
        </w:rPr>
        <w:t>泥哩底</w:t>
      </w:r>
      <w:r>
        <w:t xml:space="preserve"> [Deirichi] /Nirṛti/</w:t>
      </w:r>
    </w:p>
    <w:p w:rsidR="00A618CE" w:rsidRDefault="00A618CE" w:rsidP="00A618CE">
      <w:r>
        <w:rPr>
          <w:rFonts w:ascii="MS Gothic" w:eastAsia="MS Gothic" w:hAnsi="MS Gothic" w:cs="MS Gothic" w:hint="eastAsia"/>
        </w:rPr>
        <w:t>泥囉耶</w:t>
      </w:r>
      <w:r>
        <w:t xml:space="preserve"> [nairaya] /niraya/</w:t>
      </w:r>
    </w:p>
    <w:p w:rsidR="00A618CE" w:rsidRDefault="00A618CE" w:rsidP="00A618CE">
      <w:r>
        <w:rPr>
          <w:rFonts w:ascii="MS Gothic" w:eastAsia="MS Gothic" w:hAnsi="MS Gothic" w:cs="MS Gothic" w:hint="eastAsia"/>
        </w:rPr>
        <w:t>泥團</w:t>
      </w:r>
      <w:r>
        <w:t xml:space="preserve"> [nidan] /mud/</w:t>
      </w:r>
    </w:p>
    <w:p w:rsidR="00A618CE" w:rsidRDefault="00A618CE" w:rsidP="00A618CE">
      <w:r>
        <w:rPr>
          <w:rFonts w:ascii="MS Gothic" w:eastAsia="MS Gothic" w:hAnsi="MS Gothic" w:cs="MS Gothic" w:hint="eastAsia"/>
        </w:rPr>
        <w:t>泥塑木雕</w:t>
      </w:r>
      <w:r>
        <w:t xml:space="preserve"> [niso mokuchō] /shaped clay and carved wood/</w:t>
      </w:r>
    </w:p>
    <w:p w:rsidR="00A618CE" w:rsidRDefault="00A618CE" w:rsidP="00A618CE">
      <w:r>
        <w:rPr>
          <w:rFonts w:ascii="MS Gothic" w:eastAsia="MS Gothic" w:hAnsi="MS Gothic" w:cs="MS Gothic" w:hint="eastAsia"/>
        </w:rPr>
        <w:t>泥塔</w:t>
      </w:r>
      <w:r>
        <w:t xml:space="preserve"> [deitō] /paste stūpa/</w:t>
      </w:r>
    </w:p>
    <w:p w:rsidR="00A618CE" w:rsidRDefault="00A618CE" w:rsidP="00A618CE">
      <w:r>
        <w:rPr>
          <w:rFonts w:ascii="MS Gothic" w:eastAsia="MS Gothic" w:hAnsi="MS Gothic" w:cs="MS Gothic" w:hint="eastAsia"/>
        </w:rPr>
        <w:t>泥塗</w:t>
      </w:r>
      <w:r>
        <w:t xml:space="preserve"> [nizu] /plaster/</w:t>
      </w:r>
    </w:p>
    <w:p w:rsidR="00A618CE" w:rsidRDefault="00A618CE" w:rsidP="00A618CE">
      <w:r>
        <w:rPr>
          <w:rFonts w:ascii="MS Gothic" w:eastAsia="MS Gothic" w:hAnsi="MS Gothic" w:cs="MS Gothic" w:hint="eastAsia"/>
        </w:rPr>
        <w:t>泥婆娑</w:t>
      </w:r>
      <w:r>
        <w:t xml:space="preserve"> [naibasa] /garment/</w:t>
      </w:r>
    </w:p>
    <w:p w:rsidR="00A618CE" w:rsidRDefault="00A618CE" w:rsidP="00A618CE">
      <w:r>
        <w:rPr>
          <w:rFonts w:ascii="MS Gothic" w:eastAsia="MS Gothic" w:hAnsi="MS Gothic" w:cs="MS Gothic" w:hint="eastAsia"/>
        </w:rPr>
        <w:t>泥婆羅國</w:t>
      </w:r>
      <w:r>
        <w:t xml:space="preserve"> [Nibara koku] /Nepal/</w:t>
      </w:r>
    </w:p>
    <w:p w:rsidR="00A618CE" w:rsidRDefault="00A618CE" w:rsidP="00A618CE">
      <w:r>
        <w:rPr>
          <w:rFonts w:ascii="MS Gothic" w:eastAsia="MS Gothic" w:hAnsi="MS Gothic" w:cs="MS Gothic" w:hint="eastAsia"/>
        </w:rPr>
        <w:t>泥底</w:t>
      </w:r>
      <w:r>
        <w:t xml:space="preserve"> [deiri] /niraya/</w:t>
      </w:r>
    </w:p>
    <w:p w:rsidR="00A618CE" w:rsidRDefault="00A618CE" w:rsidP="00A618CE">
      <w:r>
        <w:rPr>
          <w:rFonts w:ascii="MS Gothic" w:eastAsia="MS Gothic" w:hAnsi="MS Gothic" w:cs="MS Gothic" w:hint="eastAsia"/>
        </w:rPr>
        <w:t>泥摸</w:t>
      </w:r>
      <w:r>
        <w:t xml:space="preserve"> [nibaku] /a clod of filthy mud/</w:t>
      </w:r>
    </w:p>
    <w:p w:rsidR="00A618CE" w:rsidRDefault="00A618CE" w:rsidP="00A618CE">
      <w:r>
        <w:rPr>
          <w:rFonts w:ascii="MS Gothic" w:eastAsia="MS Gothic" w:hAnsi="MS Gothic" w:cs="MS Gothic" w:hint="eastAsia"/>
        </w:rPr>
        <w:t>泥日</w:t>
      </w:r>
      <w:r>
        <w:t xml:space="preserve"> [naiwatsu] /nirvāṇa/</w:t>
      </w:r>
    </w:p>
    <w:p w:rsidR="00A618CE" w:rsidRDefault="00A618CE" w:rsidP="00A618CE">
      <w:r>
        <w:rPr>
          <w:rFonts w:ascii="MS Gothic" w:eastAsia="MS Gothic" w:hAnsi="MS Gothic" w:cs="MS Gothic" w:hint="eastAsia"/>
        </w:rPr>
        <w:t>泥曰</w:t>
      </w:r>
      <w:r>
        <w:t xml:space="preserve"> [deiwatsu] /to enter extinction/</w:t>
      </w:r>
    </w:p>
    <w:p w:rsidR="00A618CE" w:rsidRDefault="00A618CE" w:rsidP="00A618CE">
      <w:r>
        <w:rPr>
          <w:rFonts w:ascii="MS Gothic" w:eastAsia="MS Gothic" w:hAnsi="MS Gothic" w:cs="MS Gothic" w:hint="eastAsia"/>
        </w:rPr>
        <w:t>泥梨</w:t>
      </w:r>
      <w:r>
        <w:t xml:space="preserve"> [nairi] /niraya/</w:t>
      </w:r>
    </w:p>
    <w:p w:rsidR="00A618CE" w:rsidRDefault="00A618CE" w:rsidP="00A618CE">
      <w:r>
        <w:rPr>
          <w:rFonts w:ascii="MS Gothic" w:eastAsia="MS Gothic" w:hAnsi="MS Gothic" w:cs="MS Gothic" w:hint="eastAsia"/>
        </w:rPr>
        <w:t>泥梨耶</w:t>
      </w:r>
      <w:r>
        <w:t xml:space="preserve"> [nairiya] /niraya/</w:t>
      </w:r>
    </w:p>
    <w:p w:rsidR="00A618CE" w:rsidRDefault="00A618CE" w:rsidP="00A618CE">
      <w:r>
        <w:rPr>
          <w:rFonts w:ascii="MS Gothic" w:eastAsia="MS Gothic" w:hAnsi="MS Gothic" w:cs="MS Gothic" w:hint="eastAsia"/>
        </w:rPr>
        <w:t>泥梨迦</w:t>
      </w:r>
      <w:r>
        <w:t xml:space="preserve"> [nairika] /niraya/</w:t>
      </w:r>
    </w:p>
    <w:p w:rsidR="00A618CE" w:rsidRDefault="00A618CE" w:rsidP="00A618CE">
      <w:r>
        <w:rPr>
          <w:rFonts w:ascii="MS Gothic" w:eastAsia="MS Gothic" w:hAnsi="MS Gothic" w:cs="MS Gothic" w:hint="eastAsia"/>
        </w:rPr>
        <w:t>泥水</w:t>
      </w:r>
      <w:r>
        <w:t xml:space="preserve"> [ni sui] /muddy water/</w:t>
      </w:r>
    </w:p>
    <w:p w:rsidR="00A618CE" w:rsidRDefault="00A618CE" w:rsidP="00A618CE">
      <w:r>
        <w:rPr>
          <w:rFonts w:ascii="MS Gothic" w:eastAsia="MS Gothic" w:hAnsi="MS Gothic" w:cs="MS Gothic" w:hint="eastAsia"/>
        </w:rPr>
        <w:t>泥洹</w:t>
      </w:r>
      <w:r>
        <w:t xml:space="preserve"> [naion] /(Skt. nirvāṇa)/</w:t>
      </w:r>
    </w:p>
    <w:p w:rsidR="00A618CE" w:rsidRDefault="00A618CE" w:rsidP="00A618CE">
      <w:r>
        <w:rPr>
          <w:rFonts w:ascii="MS Gothic" w:eastAsia="MS Gothic" w:hAnsi="MS Gothic" w:cs="MS Gothic" w:hint="eastAsia"/>
        </w:rPr>
        <w:t>泥洹僧</w:t>
      </w:r>
      <w:r>
        <w:t xml:space="preserve"> [naionsō] /nivāsana/</w:t>
      </w:r>
    </w:p>
    <w:p w:rsidR="00A618CE" w:rsidRDefault="00A618CE" w:rsidP="00A618CE">
      <w:r>
        <w:rPr>
          <w:rFonts w:ascii="MS Gothic" w:eastAsia="MS Gothic" w:hAnsi="MS Gothic" w:cs="MS Gothic" w:hint="eastAsia"/>
        </w:rPr>
        <w:t>泥洹門</w:t>
      </w:r>
      <w:r>
        <w:t xml:space="preserve"> [naionmon] /the gate of nirvāṇa/</w:t>
      </w:r>
    </w:p>
    <w:p w:rsidR="00A618CE" w:rsidRDefault="00A618CE" w:rsidP="00A618CE">
      <w:r>
        <w:rPr>
          <w:rFonts w:ascii="MS Gothic" w:eastAsia="MS Gothic" w:hAnsi="MS Gothic" w:cs="MS Gothic" w:hint="eastAsia"/>
        </w:rPr>
        <w:t>泥洹雙樹</w:t>
      </w:r>
      <w:r>
        <w:t xml:space="preserve"> [naion sōju] /two trees of nirvana/</w:t>
      </w:r>
    </w:p>
    <w:p w:rsidR="00A618CE" w:rsidRDefault="00A618CE" w:rsidP="00A618CE">
      <w:r>
        <w:rPr>
          <w:rFonts w:ascii="MS Gothic" w:eastAsia="MS Gothic" w:hAnsi="MS Gothic" w:cs="MS Gothic" w:hint="eastAsia"/>
        </w:rPr>
        <w:t>泥涅經</w:t>
      </w:r>
      <w:r>
        <w:t xml:space="preserve"> [Naine kyō] /The Southern Translation of the Nirvāṇa-sūtra/</w:t>
      </w:r>
    </w:p>
    <w:p w:rsidR="00A618CE" w:rsidRDefault="00A618CE" w:rsidP="00A618CE">
      <w:r>
        <w:rPr>
          <w:rFonts w:ascii="MS Gothic" w:eastAsia="MS Gothic" w:hAnsi="MS Gothic" w:cs="MS Gothic" w:hint="eastAsia"/>
        </w:rPr>
        <w:t>泥犁</w:t>
      </w:r>
      <w:r>
        <w:t xml:space="preserve"> [deiri] /niraya/</w:t>
      </w:r>
    </w:p>
    <w:p w:rsidR="00A618CE" w:rsidRDefault="00A618CE" w:rsidP="00A618CE">
      <w:r>
        <w:rPr>
          <w:rFonts w:ascii="MS Gothic" w:eastAsia="MS Gothic" w:hAnsi="MS Gothic" w:cs="MS Gothic" w:hint="eastAsia"/>
        </w:rPr>
        <w:t>泥畔</w:t>
      </w:r>
      <w:r>
        <w:t xml:space="preserve"> [naiban] /(Skt. nirvāṇa)/</w:t>
      </w:r>
    </w:p>
    <w:p w:rsidR="00A618CE" w:rsidRDefault="00A618CE" w:rsidP="00A618CE">
      <w:r>
        <w:rPr>
          <w:rFonts w:ascii="MS Gothic" w:eastAsia="MS Gothic" w:hAnsi="MS Gothic" w:cs="MS Gothic" w:hint="eastAsia"/>
        </w:rPr>
        <w:t>泥盧都</w:t>
      </w:r>
      <w:r>
        <w:t xml:space="preserve"> [nairuto] /hell whose duration is counted by 256 bushels of mustard seeds/</w:t>
      </w:r>
    </w:p>
    <w:p w:rsidR="00A618CE" w:rsidRDefault="00A618CE" w:rsidP="00A618CE">
      <w:r>
        <w:rPr>
          <w:rFonts w:ascii="MS Gothic" w:eastAsia="MS Gothic" w:hAnsi="MS Gothic" w:cs="MS Gothic" w:hint="eastAsia"/>
        </w:rPr>
        <w:t>泥盧鉢羅</w:t>
      </w:r>
      <w:r>
        <w:t xml:space="preserve"> [deirohara] /nīla-utpala/</w:t>
      </w:r>
    </w:p>
    <w:p w:rsidR="00A618CE" w:rsidRDefault="00A618CE" w:rsidP="00A618CE">
      <w:r>
        <w:rPr>
          <w:rFonts w:ascii="MS Gothic" w:eastAsia="MS Gothic" w:hAnsi="MS Gothic" w:cs="MS Gothic" w:hint="eastAsia"/>
        </w:rPr>
        <w:t>泥縛些那</w:t>
      </w:r>
      <w:r>
        <w:t xml:space="preserve"> [naibashana] /nivāsana/</w:t>
      </w:r>
    </w:p>
    <w:p w:rsidR="00A618CE" w:rsidRDefault="00A618CE" w:rsidP="00A618CE">
      <w:r>
        <w:rPr>
          <w:rFonts w:ascii="MS Gothic" w:eastAsia="MS Gothic" w:hAnsi="MS Gothic" w:cs="MS Gothic" w:hint="eastAsia"/>
        </w:rPr>
        <w:t>泥縛多</w:t>
      </w:r>
      <w:r>
        <w:t xml:space="preserve"> [nibata] /devatā/</w:t>
      </w:r>
    </w:p>
    <w:p w:rsidR="00A618CE" w:rsidRDefault="00A618CE" w:rsidP="00A618CE">
      <w:r>
        <w:rPr>
          <w:rFonts w:ascii="MS Gothic" w:eastAsia="MS Gothic" w:hAnsi="MS Gothic" w:cs="MS Gothic" w:hint="eastAsia"/>
        </w:rPr>
        <w:t>泥羅浮陀</w:t>
      </w:r>
      <w:r>
        <w:t xml:space="preserve"> [nirabuda] /bursting blains/</w:t>
      </w:r>
    </w:p>
    <w:p w:rsidR="00A618CE" w:rsidRDefault="00A618CE" w:rsidP="00A618CE">
      <w:r>
        <w:rPr>
          <w:rFonts w:ascii="MS Gothic" w:eastAsia="MS Gothic" w:hAnsi="MS Gothic" w:cs="MS Gothic" w:hint="eastAsia"/>
        </w:rPr>
        <w:lastRenderedPageBreak/>
        <w:t>泥薩祇波逸底迦</w:t>
      </w:r>
      <w:r>
        <w:t xml:space="preserve"> [nisatsugi haitsuteika] /rules of forfeiture of the things that a monk or nun possesses superfluously/</w:t>
      </w:r>
    </w:p>
    <w:p w:rsidR="00A618CE" w:rsidRDefault="00A618CE" w:rsidP="00A618CE">
      <w:r>
        <w:rPr>
          <w:rFonts w:ascii="MS Gothic" w:eastAsia="MS Gothic" w:hAnsi="MS Gothic" w:cs="MS Gothic" w:hint="eastAsia"/>
        </w:rPr>
        <w:t>泥雨</w:t>
      </w:r>
      <w:r>
        <w:t xml:space="preserve"> [niu] /mud/</w:t>
      </w:r>
    </w:p>
    <w:p w:rsidR="00A618CE" w:rsidRDefault="00A618CE" w:rsidP="00A618CE">
      <w:r>
        <w:rPr>
          <w:rFonts w:ascii="MS Gothic" w:eastAsia="MS Gothic" w:hAnsi="MS Gothic" w:cs="MS Gothic" w:hint="eastAsia"/>
        </w:rPr>
        <w:t>泥黎</w:t>
      </w:r>
      <w:r>
        <w:t xml:space="preserve"> [nairi] /niraya/</w:t>
      </w:r>
    </w:p>
    <w:p w:rsidR="00A618CE" w:rsidRDefault="00A618CE" w:rsidP="00A618CE">
      <w:r>
        <w:rPr>
          <w:rFonts w:ascii="MS Gothic" w:eastAsia="MS Gothic" w:hAnsi="MS Gothic" w:cs="MS Gothic" w:hint="eastAsia"/>
        </w:rPr>
        <w:t>注</w:t>
      </w:r>
      <w:r>
        <w:t xml:space="preserve"> [chū] /to write a commentary/</w:t>
      </w:r>
    </w:p>
    <w:p w:rsidR="00A618CE" w:rsidRDefault="00A618CE" w:rsidP="00A618CE">
      <w:r>
        <w:rPr>
          <w:rFonts w:ascii="MS Gothic" w:eastAsia="MS Gothic" w:hAnsi="MS Gothic" w:cs="MS Gothic" w:hint="eastAsia"/>
        </w:rPr>
        <w:t>注疏</w:t>
      </w:r>
      <w:r>
        <w:t xml:space="preserve"> [chūsho] /exegesis/</w:t>
      </w:r>
    </w:p>
    <w:p w:rsidR="00A618CE" w:rsidRDefault="00A618CE" w:rsidP="00A618CE">
      <w:r>
        <w:rPr>
          <w:rFonts w:ascii="MS Gothic" w:eastAsia="MS Gothic" w:hAnsi="MS Gothic" w:cs="MS Gothic" w:hint="eastAsia"/>
        </w:rPr>
        <w:t>注荼半托迦</w:t>
      </w:r>
      <w:r>
        <w:t xml:space="preserve"> [Chūdahantakuka] /Cūḍapanthaka/</w:t>
      </w:r>
    </w:p>
    <w:p w:rsidR="00A618CE" w:rsidRDefault="00A618CE" w:rsidP="00A618CE">
      <w:r>
        <w:rPr>
          <w:rFonts w:ascii="MS Gothic" w:eastAsia="MS Gothic" w:hAnsi="MS Gothic" w:cs="MS Gothic" w:hint="eastAsia"/>
        </w:rPr>
        <w:t>注荼半託迦</w:t>
      </w:r>
      <w:r>
        <w:t xml:space="preserve"> [Chūdabantaka] /Cūḍapantbaka/</w:t>
      </w:r>
    </w:p>
    <w:p w:rsidR="00A618CE" w:rsidRDefault="00A618CE" w:rsidP="00A618CE">
      <w:r>
        <w:rPr>
          <w:rFonts w:ascii="MS Gothic" w:eastAsia="MS Gothic" w:hAnsi="MS Gothic" w:cs="MS Gothic" w:hint="eastAsia"/>
        </w:rPr>
        <w:t>注記</w:t>
      </w:r>
      <w:r>
        <w:t xml:space="preserve"> [chūki] /to record/</w:t>
      </w:r>
    </w:p>
    <w:p w:rsidR="00A618CE" w:rsidRDefault="00A618CE" w:rsidP="00A618CE">
      <w:r>
        <w:rPr>
          <w:rFonts w:ascii="MS Gothic" w:eastAsia="MS Gothic" w:hAnsi="MS Gothic" w:cs="MS Gothic" w:hint="eastAsia"/>
        </w:rPr>
        <w:t>泮吒</w:t>
      </w:r>
      <w:r>
        <w:t xml:space="preserve"> [hanta] /phaṭ/</w:t>
      </w:r>
    </w:p>
    <w:p w:rsidR="00A618CE" w:rsidRDefault="00A618CE" w:rsidP="00A618CE">
      <w:r>
        <w:rPr>
          <w:rFonts w:ascii="MS Gothic" w:eastAsia="MS Gothic" w:hAnsi="MS Gothic" w:cs="MS Gothic" w:hint="eastAsia"/>
        </w:rPr>
        <w:t>泯</w:t>
      </w:r>
      <w:r>
        <w:t xml:space="preserve"> [min] /to be destroyed/</w:t>
      </w:r>
    </w:p>
    <w:p w:rsidR="00A618CE" w:rsidRDefault="00A618CE" w:rsidP="00A618CE">
      <w:r>
        <w:rPr>
          <w:rFonts w:ascii="MS Gothic" w:eastAsia="MS Gothic" w:hAnsi="MS Gothic" w:cs="MS Gothic" w:hint="eastAsia"/>
        </w:rPr>
        <w:t>泯其生心明無生行</w:t>
      </w:r>
      <w:r>
        <w:t xml:space="preserve"> [bin ki shōshin myō mushō gyō] /extinguishing the mind subject to production in order to explain the practice of non-production/</w:t>
      </w:r>
    </w:p>
    <w:p w:rsidR="00A618CE" w:rsidRDefault="00A618CE" w:rsidP="00A618CE">
      <w:r>
        <w:rPr>
          <w:rFonts w:ascii="MS Gothic" w:eastAsia="MS Gothic" w:hAnsi="MS Gothic" w:cs="MS Gothic" w:hint="eastAsia"/>
        </w:rPr>
        <w:t>泯權歸實</w:t>
      </w:r>
      <w:r>
        <w:t xml:space="preserve"> [mingon kijitsu] /to leave the provisional and return to the real/</w:t>
      </w:r>
    </w:p>
    <w:p w:rsidR="00A618CE" w:rsidRDefault="00A618CE" w:rsidP="00A618CE">
      <w:r>
        <w:rPr>
          <w:rFonts w:ascii="MS Gothic" w:eastAsia="MS Gothic" w:hAnsi="MS Gothic" w:cs="MS Gothic" w:hint="eastAsia"/>
        </w:rPr>
        <w:t>泯然</w:t>
      </w:r>
      <w:r>
        <w:t xml:space="preserve"> [minnen] /to disappear/</w:t>
      </w:r>
    </w:p>
    <w:p w:rsidR="00A618CE" w:rsidRDefault="00A618CE" w:rsidP="00A618CE">
      <w:r>
        <w:rPr>
          <w:rFonts w:ascii="MS Gothic" w:eastAsia="MS Gothic" w:hAnsi="MS Gothic" w:cs="MS Gothic" w:hint="eastAsia"/>
        </w:rPr>
        <w:t>泰</w:t>
      </w:r>
      <w:r>
        <w:t xml:space="preserve"> [tai] /prosperous/</w:t>
      </w:r>
    </w:p>
    <w:p w:rsidR="00A618CE" w:rsidRDefault="00A618CE" w:rsidP="00A618CE">
      <w:r>
        <w:rPr>
          <w:rFonts w:ascii="MS Gothic" w:eastAsia="MS Gothic" w:hAnsi="MS Gothic" w:cs="MS Gothic" w:hint="eastAsia"/>
        </w:rPr>
        <w:t>泰安寺</w:t>
      </w:r>
      <w:r>
        <w:t xml:space="preserve"> [Taianji] /Taeansa/</w:t>
      </w:r>
    </w:p>
    <w:p w:rsidR="00A618CE" w:rsidRDefault="00A618CE" w:rsidP="00A618CE">
      <w:r>
        <w:rPr>
          <w:rFonts w:ascii="MS Gothic" w:eastAsia="MS Gothic" w:hAnsi="MS Gothic" w:cs="MS Gothic" w:hint="eastAsia"/>
        </w:rPr>
        <w:t>泰山</w:t>
      </w:r>
      <w:r>
        <w:t xml:space="preserve"> [Taizan] /Taishan/</w:t>
      </w:r>
    </w:p>
    <w:p w:rsidR="00A618CE" w:rsidRDefault="00A618CE" w:rsidP="00A618CE">
      <w:r>
        <w:rPr>
          <w:rFonts w:ascii="MS Gothic" w:eastAsia="MS Gothic" w:hAnsi="MS Gothic" w:cs="MS Gothic" w:hint="eastAsia"/>
        </w:rPr>
        <w:t>泰法師</w:t>
      </w:r>
      <w:r>
        <w:t xml:space="preserve"> [Tai hosshi] /Tai Fashi/</w:t>
      </w:r>
    </w:p>
    <w:p w:rsidR="00A618CE" w:rsidRDefault="00A618CE" w:rsidP="00A618CE">
      <w:r>
        <w:rPr>
          <w:rFonts w:ascii="MS Gothic" w:eastAsia="MS Gothic" w:hAnsi="MS Gothic" w:cs="MS Gothic" w:hint="eastAsia"/>
        </w:rPr>
        <w:t>泰澄</w:t>
      </w:r>
      <w:r>
        <w:t xml:space="preserve"> [Taichō] /Taichō/</w:t>
      </w:r>
    </w:p>
    <w:p w:rsidR="00A618CE" w:rsidRDefault="00A618CE" w:rsidP="00A618CE">
      <w:r>
        <w:rPr>
          <w:rFonts w:ascii="MS Gothic" w:eastAsia="MS Gothic" w:hAnsi="MS Gothic" w:cs="MS Gothic" w:hint="eastAsia"/>
        </w:rPr>
        <w:t>泰然</w:t>
      </w:r>
      <w:r>
        <w:t xml:space="preserve"> [taizen] /calm/</w:t>
      </w:r>
    </w:p>
    <w:p w:rsidR="00A618CE" w:rsidRDefault="00A618CE" w:rsidP="00A618CE">
      <w:r>
        <w:rPr>
          <w:rFonts w:ascii="MS Gothic" w:eastAsia="MS Gothic" w:hAnsi="MS Gothic" w:cs="MS Gothic" w:hint="eastAsia"/>
        </w:rPr>
        <w:t>泱伽國</w:t>
      </w:r>
      <w:r>
        <w:t xml:space="preserve"> [Ooga koku] /Aṅga country/</w:t>
      </w:r>
    </w:p>
    <w:p w:rsidR="00A618CE" w:rsidRDefault="00A618CE" w:rsidP="00A618CE">
      <w:r>
        <w:rPr>
          <w:rFonts w:ascii="MS Gothic" w:eastAsia="MS Gothic" w:hAnsi="MS Gothic" w:cs="MS Gothic" w:hint="eastAsia"/>
        </w:rPr>
        <w:t>洎乎</w:t>
      </w:r>
      <w:r>
        <w:t xml:space="preserve"> [hotondo] /when the time arrived.../</w:t>
      </w:r>
    </w:p>
    <w:p w:rsidR="00A618CE" w:rsidRDefault="00A618CE" w:rsidP="00A618CE">
      <w:r>
        <w:rPr>
          <w:rFonts w:ascii="MS Gothic" w:eastAsia="MS Gothic" w:hAnsi="MS Gothic" w:cs="MS Gothic" w:hint="eastAsia"/>
        </w:rPr>
        <w:t>洗</w:t>
      </w:r>
      <w:r>
        <w:t xml:space="preserve"> [sen] /to wash/</w:t>
      </w:r>
    </w:p>
    <w:p w:rsidR="00A618CE" w:rsidRDefault="00A618CE" w:rsidP="00A618CE">
      <w:r>
        <w:rPr>
          <w:rFonts w:ascii="MS Gothic" w:eastAsia="MS Gothic" w:hAnsi="MS Gothic" w:cs="MS Gothic" w:hint="eastAsia"/>
        </w:rPr>
        <w:t>洗浴</w:t>
      </w:r>
      <w:r>
        <w:t xml:space="preserve"> [senyoku] /to bathe/</w:t>
      </w:r>
    </w:p>
    <w:p w:rsidR="00A618CE" w:rsidRDefault="00A618CE" w:rsidP="00A618CE">
      <w:r>
        <w:rPr>
          <w:rFonts w:ascii="MS Gothic" w:eastAsia="MS Gothic" w:hAnsi="MS Gothic" w:cs="MS Gothic" w:hint="eastAsia"/>
        </w:rPr>
        <w:t>洗淨</w:t>
      </w:r>
      <w:r>
        <w:t xml:space="preserve"> [senjō] /cleansing after defecation/</w:t>
      </w:r>
    </w:p>
    <w:p w:rsidR="00A618CE" w:rsidRDefault="00A618CE" w:rsidP="00A618CE">
      <w:r>
        <w:rPr>
          <w:rFonts w:ascii="MS Gothic" w:eastAsia="MS Gothic" w:hAnsi="MS Gothic" w:cs="MS Gothic" w:hint="eastAsia"/>
        </w:rPr>
        <w:t>洗淨偈</w:t>
      </w:r>
      <w:r>
        <w:t xml:space="preserve"> [senjō no ge] /Verses of Purification/</w:t>
      </w:r>
    </w:p>
    <w:p w:rsidR="00A618CE" w:rsidRDefault="00A618CE" w:rsidP="00A618CE">
      <w:r>
        <w:rPr>
          <w:rFonts w:ascii="MS Gothic" w:eastAsia="MS Gothic" w:hAnsi="MS Gothic" w:cs="MS Gothic" w:hint="eastAsia"/>
        </w:rPr>
        <w:t>洗濯</w:t>
      </w:r>
      <w:r>
        <w:t xml:space="preserve"> [sentaku] /to be washed/</w:t>
      </w:r>
    </w:p>
    <w:p w:rsidR="00A618CE" w:rsidRDefault="00A618CE" w:rsidP="00A618CE">
      <w:r>
        <w:rPr>
          <w:rFonts w:ascii="MS Gothic" w:eastAsia="MS Gothic" w:hAnsi="MS Gothic" w:cs="MS Gothic" w:hint="eastAsia"/>
        </w:rPr>
        <w:t>洗足</w:t>
      </w:r>
      <w:r>
        <w:t xml:space="preserve"> [sensoku] /to wash one's feet/</w:t>
      </w:r>
    </w:p>
    <w:p w:rsidR="00A618CE" w:rsidRDefault="00A618CE" w:rsidP="00A618CE">
      <w:r>
        <w:rPr>
          <w:rFonts w:ascii="MS Gothic" w:eastAsia="MS Gothic" w:hAnsi="MS Gothic" w:cs="MS Gothic" w:hint="eastAsia"/>
        </w:rPr>
        <w:t>洗鉢水</w:t>
      </w:r>
      <w:r>
        <w:t xml:space="preserve"> [senhatssui] /bowl-washing water/</w:t>
      </w:r>
    </w:p>
    <w:p w:rsidR="00A618CE" w:rsidRDefault="00A618CE" w:rsidP="00A618CE">
      <w:r>
        <w:rPr>
          <w:rFonts w:ascii="MS Gothic" w:eastAsia="MS Gothic" w:hAnsi="MS Gothic" w:cs="MS Gothic" w:hint="eastAsia"/>
        </w:rPr>
        <w:t>洗除</w:t>
      </w:r>
      <w:r>
        <w:t xml:space="preserve"> [senjo] /to wash away/</w:t>
      </w:r>
    </w:p>
    <w:p w:rsidR="00A618CE" w:rsidRDefault="00A618CE" w:rsidP="00A618CE">
      <w:r>
        <w:rPr>
          <w:rFonts w:ascii="MS Gothic" w:eastAsia="MS Gothic" w:hAnsi="MS Gothic" w:cs="MS Gothic" w:hint="eastAsia"/>
        </w:rPr>
        <w:lastRenderedPageBreak/>
        <w:t>洗面偈</w:t>
      </w:r>
      <w:r>
        <w:t xml:space="preserve"> [Senmen no ge] /Verses for Face Washing/</w:t>
      </w:r>
    </w:p>
    <w:p w:rsidR="00A618CE" w:rsidRDefault="00A618CE" w:rsidP="00A618CE">
      <w:r>
        <w:rPr>
          <w:rFonts w:ascii="MS Gothic" w:eastAsia="MS Gothic" w:hAnsi="MS Gothic" w:cs="MS Gothic" w:hint="eastAsia"/>
        </w:rPr>
        <w:t>洛</w:t>
      </w:r>
      <w:r>
        <w:t xml:space="preserve"> [Raku] /Luo/</w:t>
      </w:r>
    </w:p>
    <w:p w:rsidR="00A618CE" w:rsidRDefault="00A618CE" w:rsidP="00A618CE">
      <w:r>
        <w:rPr>
          <w:rFonts w:ascii="MS Gothic" w:eastAsia="MS Gothic" w:hAnsi="MS Gothic" w:cs="MS Gothic" w:hint="eastAsia"/>
        </w:rPr>
        <w:t>洛叉</w:t>
      </w:r>
      <w:r>
        <w:t xml:space="preserve"> [rakusha] /(Skt. lakṣa)/</w:t>
      </w:r>
    </w:p>
    <w:p w:rsidR="00A618CE" w:rsidRDefault="00A618CE" w:rsidP="00A618CE">
      <w:r>
        <w:rPr>
          <w:rFonts w:ascii="MS Gothic" w:eastAsia="MS Gothic" w:hAnsi="MS Gothic" w:cs="MS Gothic" w:hint="eastAsia"/>
        </w:rPr>
        <w:t>洛山寺</w:t>
      </w:r>
      <w:r>
        <w:t xml:space="preserve"> [Rakusanji] /Naksansa  /</w:t>
      </w:r>
    </w:p>
    <w:p w:rsidR="00A618CE" w:rsidRDefault="00A618CE" w:rsidP="00A618CE">
      <w:r>
        <w:rPr>
          <w:rFonts w:ascii="MS Gothic" w:eastAsia="MS Gothic" w:hAnsi="MS Gothic" w:cs="MS Gothic" w:hint="eastAsia"/>
        </w:rPr>
        <w:t>洛沙</w:t>
      </w:r>
      <w:r>
        <w:t xml:space="preserve"> [rakusha] /(Skt. lakṣa)/</w:t>
      </w:r>
    </w:p>
    <w:p w:rsidR="00A618CE" w:rsidRDefault="00A618CE" w:rsidP="00A618CE">
      <w:r>
        <w:rPr>
          <w:rFonts w:ascii="MS Gothic" w:eastAsia="MS Gothic" w:hAnsi="MS Gothic" w:cs="MS Gothic" w:hint="eastAsia"/>
        </w:rPr>
        <w:t>洛陽</w:t>
      </w:r>
      <w:r>
        <w:t xml:space="preserve"> [Rakuyō] /Luoyang  /</w:t>
      </w:r>
    </w:p>
    <w:p w:rsidR="00A618CE" w:rsidRDefault="00A618CE" w:rsidP="00A618CE">
      <w:r>
        <w:rPr>
          <w:rFonts w:ascii="MS Gothic" w:eastAsia="MS Gothic" w:hAnsi="MS Gothic" w:cs="MS Gothic" w:hint="eastAsia"/>
        </w:rPr>
        <w:t>洛陽伽藍記</w:t>
      </w:r>
      <w:r>
        <w:t xml:space="preserve"> [Rakuyō garan ki] /Luoyang qielan ji /</w:t>
      </w:r>
    </w:p>
    <w:p w:rsidR="00A618CE" w:rsidRDefault="00A618CE" w:rsidP="00A618CE">
      <w:r>
        <w:rPr>
          <w:rFonts w:ascii="MS Gothic" w:eastAsia="MS Gothic" w:hAnsi="MS Gothic" w:cs="MS Gothic" w:hint="eastAsia"/>
        </w:rPr>
        <w:t>洞</w:t>
      </w:r>
      <w:r>
        <w:t xml:space="preserve"> [dō] /cave/</w:t>
      </w:r>
    </w:p>
    <w:p w:rsidR="00A618CE" w:rsidRDefault="00A618CE" w:rsidP="00A618CE">
      <w:r>
        <w:rPr>
          <w:rFonts w:ascii="MS Gothic" w:eastAsia="MS Gothic" w:hAnsi="MS Gothic" w:cs="MS Gothic" w:hint="eastAsia"/>
        </w:rPr>
        <w:t>洞家</w:t>
      </w:r>
      <w:r>
        <w:t xml:space="preserve"> [Tōka] /adherents of Dong/</w:t>
      </w:r>
    </w:p>
    <w:p w:rsidR="00A618CE" w:rsidRDefault="00A618CE" w:rsidP="00A618CE">
      <w:r>
        <w:rPr>
          <w:rFonts w:ascii="MS Gothic" w:eastAsia="MS Gothic" w:hAnsi="MS Gothic" w:cs="MS Gothic" w:hint="eastAsia"/>
        </w:rPr>
        <w:t>洞山</w:t>
      </w:r>
      <w:r>
        <w:t xml:space="preserve"> [Tōzan] /Dongshan/</w:t>
      </w:r>
    </w:p>
    <w:p w:rsidR="00A618CE" w:rsidRDefault="00A618CE" w:rsidP="00A618CE">
      <w:r>
        <w:rPr>
          <w:rFonts w:ascii="MS Gothic" w:eastAsia="MS Gothic" w:hAnsi="MS Gothic" w:cs="MS Gothic" w:hint="eastAsia"/>
        </w:rPr>
        <w:t>洞山五位</w:t>
      </w:r>
      <w:r>
        <w:t xml:space="preserve"> [Dōsan goi] /five stages of Dongshan/</w:t>
      </w:r>
    </w:p>
    <w:p w:rsidR="00A618CE" w:rsidRDefault="00A618CE" w:rsidP="00A618CE">
      <w:r>
        <w:rPr>
          <w:rFonts w:ascii="MS Gothic" w:eastAsia="MS Gothic" w:hAnsi="MS Gothic" w:cs="MS Gothic" w:hint="eastAsia"/>
        </w:rPr>
        <w:t>洞山守初</w:t>
      </w:r>
      <w:r>
        <w:t xml:space="preserve"> [Tōzan shusho] /Dongshan Shouchu/</w:t>
      </w:r>
    </w:p>
    <w:p w:rsidR="00A618CE" w:rsidRDefault="00A618CE" w:rsidP="00A618CE">
      <w:r>
        <w:rPr>
          <w:rFonts w:ascii="MS Gothic" w:eastAsia="MS Gothic" w:hAnsi="MS Gothic" w:cs="MS Gothic" w:hint="eastAsia"/>
        </w:rPr>
        <w:t>洞山良价</w:t>
      </w:r>
      <w:r>
        <w:t xml:space="preserve"> [Tōzan Ryōkai] /Dongshan Liangjie/</w:t>
      </w:r>
    </w:p>
    <w:p w:rsidR="00A618CE" w:rsidRDefault="00A618CE" w:rsidP="00A618CE">
      <w:r>
        <w:rPr>
          <w:rFonts w:ascii="MS Gothic" w:eastAsia="MS Gothic" w:hAnsi="MS Gothic" w:cs="MS Gothic" w:hint="eastAsia"/>
        </w:rPr>
        <w:t>洞山良价禪師語錄</w:t>
      </w:r>
      <w:r>
        <w:t xml:space="preserve"> [Dōsan ryōkai zenshi goroku] /Dongshan liangjie chanshi yulu /</w:t>
      </w:r>
    </w:p>
    <w:p w:rsidR="00A618CE" w:rsidRDefault="00A618CE" w:rsidP="00A618CE">
      <w:r>
        <w:rPr>
          <w:rFonts w:ascii="MS Gothic" w:eastAsia="MS Gothic" w:hAnsi="MS Gothic" w:cs="MS Gothic" w:hint="eastAsia"/>
        </w:rPr>
        <w:t>洞山麻三斤</w:t>
      </w:r>
      <w:r>
        <w:t xml:space="preserve"> [Tōzan ma sangin] /Dongshan's three pounds of flax/</w:t>
      </w:r>
    </w:p>
    <w:p w:rsidR="00A618CE" w:rsidRDefault="00A618CE" w:rsidP="00A618CE">
      <w:r>
        <w:rPr>
          <w:rFonts w:ascii="MS Gothic" w:eastAsia="MS Gothic" w:hAnsi="MS Gothic" w:cs="MS Gothic" w:hint="eastAsia"/>
        </w:rPr>
        <w:t>洞徹</w:t>
      </w:r>
      <w:r>
        <w:t xml:space="preserve"> [tōtetsu] /penetrating and sharp/</w:t>
      </w:r>
    </w:p>
    <w:p w:rsidR="00A618CE" w:rsidRDefault="00A618CE" w:rsidP="00A618CE">
      <w:r>
        <w:rPr>
          <w:rFonts w:ascii="MS Gothic" w:eastAsia="MS Gothic" w:hAnsi="MS Gothic" w:cs="MS Gothic" w:hint="eastAsia"/>
        </w:rPr>
        <w:t>洞然明白</w:t>
      </w:r>
      <w:r>
        <w:t xml:space="preserve"> [tōnen meibyaku] /clear and laid bare/</w:t>
      </w:r>
    </w:p>
    <w:p w:rsidR="00A618CE" w:rsidRDefault="00A618CE" w:rsidP="00A618CE">
      <w:r>
        <w:rPr>
          <w:rFonts w:ascii="MS Gothic" w:eastAsia="MS Gothic" w:hAnsi="MS Gothic" w:cs="MS Gothic" w:hint="eastAsia"/>
        </w:rPr>
        <w:t>洞視</w:t>
      </w:r>
      <w:r>
        <w:t xml:space="preserve"> [dōshi] /to see clearly/</w:t>
      </w:r>
    </w:p>
    <w:p w:rsidR="00A618CE" w:rsidRDefault="00A618CE" w:rsidP="00A618CE">
      <w:r>
        <w:rPr>
          <w:rFonts w:ascii="MS Gothic" w:eastAsia="MS Gothic" w:hAnsi="MS Gothic" w:cs="MS Gothic" w:hint="eastAsia"/>
        </w:rPr>
        <w:t>洞達</w:t>
      </w:r>
      <w:r>
        <w:t xml:space="preserve"> [dōtatsu] /penetrating/</w:t>
      </w:r>
    </w:p>
    <w:p w:rsidR="00A618CE" w:rsidRDefault="00A618CE" w:rsidP="00A618CE">
      <w:r>
        <w:rPr>
          <w:rFonts w:ascii="MS Gothic" w:eastAsia="MS Gothic" w:hAnsi="MS Gothic" w:cs="MS Gothic" w:hint="eastAsia"/>
        </w:rPr>
        <w:t>津</w:t>
      </w:r>
      <w:r>
        <w:t xml:space="preserve"> [shin] /ford/</w:t>
      </w:r>
    </w:p>
    <w:p w:rsidR="00A618CE" w:rsidRDefault="00A618CE" w:rsidP="00A618CE">
      <w:r>
        <w:rPr>
          <w:rFonts w:ascii="MS Gothic" w:eastAsia="MS Gothic" w:hAnsi="MS Gothic" w:cs="MS Gothic" w:hint="eastAsia"/>
        </w:rPr>
        <w:t>津梁</w:t>
      </w:r>
      <w:r>
        <w:t xml:space="preserve"> [shinryō] /ferry/</w:t>
      </w:r>
    </w:p>
    <w:p w:rsidR="00A618CE" w:rsidRDefault="00A618CE" w:rsidP="00A618CE">
      <w:r>
        <w:rPr>
          <w:rFonts w:ascii="MS Gothic" w:eastAsia="MS Gothic" w:hAnsi="MS Gothic" w:cs="MS Gothic" w:hint="eastAsia"/>
        </w:rPr>
        <w:t>津送</w:t>
      </w:r>
      <w:r>
        <w:t xml:space="preserve"> [shinsō] /to escort a ferry/</w:t>
      </w:r>
    </w:p>
    <w:p w:rsidR="00A618CE" w:rsidRDefault="00A618CE" w:rsidP="00A618CE">
      <w:r>
        <w:rPr>
          <w:rFonts w:ascii="MS Gothic" w:eastAsia="MS Gothic" w:hAnsi="MS Gothic" w:cs="MS Gothic" w:hint="eastAsia"/>
        </w:rPr>
        <w:t>洩</w:t>
      </w:r>
      <w:r>
        <w:t xml:space="preserve"> [ei] /to ooze/</w:t>
      </w:r>
    </w:p>
    <w:p w:rsidR="00A618CE" w:rsidRDefault="00A618CE" w:rsidP="00A618CE">
      <w:r>
        <w:rPr>
          <w:rFonts w:ascii="MS Gothic" w:eastAsia="MS Gothic" w:hAnsi="MS Gothic" w:cs="MS Gothic" w:hint="eastAsia"/>
        </w:rPr>
        <w:t>洩瑟知林</w:t>
      </w:r>
      <w:r>
        <w:t xml:space="preserve"> [Eishichirin] /Yaṣṭivana  /</w:t>
      </w:r>
    </w:p>
    <w:p w:rsidR="00A618CE" w:rsidRDefault="00A618CE" w:rsidP="00A618CE">
      <w:r>
        <w:rPr>
          <w:rFonts w:ascii="MS Gothic" w:eastAsia="MS Gothic" w:hAnsi="MS Gothic" w:cs="MS Gothic" w:hint="eastAsia"/>
        </w:rPr>
        <w:t>洪</w:t>
      </w:r>
      <w:r>
        <w:t xml:space="preserve"> [gu] /great/</w:t>
      </w:r>
    </w:p>
    <w:p w:rsidR="00A618CE" w:rsidRDefault="00A618CE" w:rsidP="00A618CE">
      <w:r>
        <w:rPr>
          <w:rFonts w:ascii="MS Gothic" w:eastAsia="MS Gothic" w:hAnsi="MS Gothic" w:cs="MS Gothic" w:hint="eastAsia"/>
        </w:rPr>
        <w:t>洪基</w:t>
      </w:r>
      <w:r>
        <w:t xml:space="preserve"> [Guki] /Honggi/</w:t>
      </w:r>
    </w:p>
    <w:p w:rsidR="00A618CE" w:rsidRDefault="00A618CE" w:rsidP="00A618CE">
      <w:r>
        <w:rPr>
          <w:rFonts w:ascii="MS Gothic" w:eastAsia="MS Gothic" w:hAnsi="MS Gothic" w:cs="MS Gothic" w:hint="eastAsia"/>
        </w:rPr>
        <w:t>洪州</w:t>
      </w:r>
      <w:r>
        <w:t xml:space="preserve"> [Kōshū] /Hongzhou/</w:t>
      </w:r>
    </w:p>
    <w:p w:rsidR="00A618CE" w:rsidRDefault="00A618CE" w:rsidP="00A618CE">
      <w:r>
        <w:rPr>
          <w:rFonts w:ascii="MS Gothic" w:eastAsia="MS Gothic" w:hAnsi="MS Gothic" w:cs="MS Gothic" w:hint="eastAsia"/>
        </w:rPr>
        <w:t>洪波浩渺</w:t>
      </w:r>
      <w:r>
        <w:t xml:space="preserve"> [kōha kōbyō] /great waves in the vast expanse of water/</w:t>
      </w:r>
    </w:p>
    <w:p w:rsidR="00A618CE" w:rsidRDefault="00A618CE" w:rsidP="00A618CE">
      <w:r>
        <w:rPr>
          <w:rFonts w:ascii="MS Gothic" w:eastAsia="MS Gothic" w:hAnsi="MS Gothic" w:cs="MS Gothic" w:hint="eastAsia"/>
        </w:rPr>
        <w:t>洪直</w:t>
      </w:r>
      <w:r>
        <w:t xml:space="preserve"> [kōchoku] /straight and tall/</w:t>
      </w:r>
    </w:p>
    <w:p w:rsidR="00A618CE" w:rsidRDefault="00A618CE" w:rsidP="00A618CE">
      <w:r>
        <w:rPr>
          <w:rFonts w:ascii="MS Gothic" w:eastAsia="MS Gothic" w:hAnsi="MS Gothic" w:cs="MS Gothic" w:hint="eastAsia"/>
        </w:rPr>
        <w:t>洪範</w:t>
      </w:r>
      <w:r>
        <w:t xml:space="preserve"> [Guhan] /Great Plan/</w:t>
      </w:r>
    </w:p>
    <w:p w:rsidR="00A618CE" w:rsidRDefault="00A618CE" w:rsidP="00A618CE">
      <w:r>
        <w:rPr>
          <w:rFonts w:ascii="MS Gothic" w:eastAsia="MS Gothic" w:hAnsi="MS Gothic" w:cs="MS Gothic" w:hint="eastAsia"/>
        </w:rPr>
        <w:lastRenderedPageBreak/>
        <w:t>洪陟</w:t>
      </w:r>
      <w:r>
        <w:t xml:space="preserve"> [Ōchoku] /Hongcheok (fl. 830)/</w:t>
      </w:r>
    </w:p>
    <w:p w:rsidR="00A618CE" w:rsidRDefault="00A618CE" w:rsidP="00A618CE">
      <w:r>
        <w:rPr>
          <w:rFonts w:ascii="MS Gothic" w:eastAsia="MS Gothic" w:hAnsi="MS Gothic" w:cs="MS Gothic" w:hint="eastAsia"/>
        </w:rPr>
        <w:t>洪音</w:t>
      </w:r>
      <w:r>
        <w:t xml:space="preserve"> [guon] /loud sounds/</w:t>
      </w:r>
    </w:p>
    <w:p w:rsidR="00A618CE" w:rsidRDefault="00A618CE" w:rsidP="00A618CE">
      <w:r>
        <w:rPr>
          <w:rFonts w:ascii="MS Gothic" w:eastAsia="MS Gothic" w:hAnsi="MS Gothic" w:cs="MS Gothic" w:hint="eastAsia"/>
        </w:rPr>
        <w:t>洲</w:t>
      </w:r>
      <w:r>
        <w:t xml:space="preserve"> [shū] /island/</w:t>
      </w:r>
    </w:p>
    <w:p w:rsidR="00A618CE" w:rsidRDefault="00A618CE" w:rsidP="00A618CE">
      <w:r>
        <w:rPr>
          <w:rFonts w:ascii="MS Gothic" w:eastAsia="MS Gothic" w:hAnsi="MS Gothic" w:cs="MS Gothic" w:hint="eastAsia"/>
        </w:rPr>
        <w:t>洲渚</w:t>
      </w:r>
      <w:r>
        <w:t xml:space="preserve"> [shūsho] /island/</w:t>
      </w:r>
    </w:p>
    <w:p w:rsidR="00A618CE" w:rsidRDefault="00A618CE" w:rsidP="00A618CE">
      <w:r>
        <w:rPr>
          <w:rFonts w:ascii="MS Gothic" w:eastAsia="MS Gothic" w:hAnsi="MS Gothic" w:cs="MS Gothic" w:hint="eastAsia"/>
        </w:rPr>
        <w:t>洴沙</w:t>
      </w:r>
      <w:r>
        <w:t xml:space="preserve"> [Heisha] /Bimbisāra /</w:t>
      </w:r>
    </w:p>
    <w:p w:rsidR="00A618CE" w:rsidRDefault="00A618CE" w:rsidP="00A618CE">
      <w:r>
        <w:rPr>
          <w:rFonts w:ascii="MS Gothic" w:eastAsia="MS Gothic" w:hAnsi="MS Gothic" w:cs="MS Gothic" w:hint="eastAsia"/>
        </w:rPr>
        <w:t>洴舍</w:t>
      </w:r>
      <w:r>
        <w:t xml:space="preserve"> [Heisha] /Bimbisāra /</w:t>
      </w:r>
    </w:p>
    <w:p w:rsidR="00A618CE" w:rsidRDefault="00A618CE" w:rsidP="00A618CE">
      <w:r>
        <w:rPr>
          <w:rFonts w:ascii="MS Gothic" w:eastAsia="MS Gothic" w:hAnsi="MS Gothic" w:cs="MS Gothic" w:hint="eastAsia"/>
        </w:rPr>
        <w:t>活</w:t>
      </w:r>
      <w:r>
        <w:t xml:space="preserve"> [katsu] /be lively/</w:t>
      </w:r>
    </w:p>
    <w:p w:rsidR="00A618CE" w:rsidRDefault="00A618CE" w:rsidP="00A618CE">
      <w:r>
        <w:rPr>
          <w:rFonts w:ascii="MS Gothic" w:eastAsia="MS Gothic" w:hAnsi="MS Gothic" w:cs="MS Gothic" w:hint="eastAsia"/>
        </w:rPr>
        <w:t>活佛</w:t>
      </w:r>
      <w:r>
        <w:t xml:space="preserve"> [katsubutsu] /living Buddha/</w:t>
      </w:r>
    </w:p>
    <w:p w:rsidR="00A618CE" w:rsidRDefault="00A618CE" w:rsidP="00A618CE">
      <w:r>
        <w:rPr>
          <w:rFonts w:ascii="MS Gothic" w:eastAsia="MS Gothic" w:hAnsi="MS Gothic" w:cs="MS Gothic" w:hint="eastAsia"/>
        </w:rPr>
        <w:t>活兒子</w:t>
      </w:r>
      <w:r>
        <w:t xml:space="preserve"> [katsu nishi] /bodhi seed/</w:t>
      </w:r>
    </w:p>
    <w:p w:rsidR="00A618CE" w:rsidRDefault="00A618CE" w:rsidP="00A618CE">
      <w:r>
        <w:rPr>
          <w:rFonts w:ascii="MS Gothic" w:eastAsia="MS Gothic" w:hAnsi="MS Gothic" w:cs="MS Gothic" w:hint="eastAsia"/>
        </w:rPr>
        <w:t>活句</w:t>
      </w:r>
      <w:r>
        <w:t xml:space="preserve"> [katsu ku] /living phrase/</w:t>
      </w:r>
    </w:p>
    <w:p w:rsidR="00A618CE" w:rsidRDefault="00A618CE" w:rsidP="00A618CE">
      <w:r>
        <w:rPr>
          <w:rFonts w:ascii="MS Gothic" w:eastAsia="MS Gothic" w:hAnsi="MS Gothic" w:cs="MS Gothic" w:hint="eastAsia"/>
        </w:rPr>
        <w:t>活命</w:t>
      </w:r>
      <w:r>
        <w:t xml:space="preserve"> [katsumei] /life/</w:t>
      </w:r>
    </w:p>
    <w:p w:rsidR="00A618CE" w:rsidRDefault="00A618CE" w:rsidP="00A618CE">
      <w:r>
        <w:rPr>
          <w:rFonts w:ascii="MS Gothic" w:eastAsia="MS Gothic" w:hAnsi="MS Gothic" w:cs="MS Gothic" w:hint="eastAsia"/>
        </w:rPr>
        <w:t>活國</w:t>
      </w:r>
      <w:r>
        <w:t xml:space="preserve"> [Katsukoku] /Ghūr/</w:t>
      </w:r>
    </w:p>
    <w:p w:rsidR="00A618CE" w:rsidRDefault="00A618CE" w:rsidP="00A618CE">
      <w:r>
        <w:rPr>
          <w:rFonts w:ascii="MS Gothic" w:eastAsia="MS Gothic" w:hAnsi="MS Gothic" w:cs="MS Gothic" w:hint="eastAsia"/>
        </w:rPr>
        <w:t>活路</w:t>
      </w:r>
      <w:r>
        <w:t xml:space="preserve"> [katsuro] /living path/</w:t>
      </w:r>
    </w:p>
    <w:p w:rsidR="00A618CE" w:rsidRDefault="00A618CE" w:rsidP="00A618CE">
      <w:r>
        <w:rPr>
          <w:rFonts w:ascii="MS Gothic" w:eastAsia="MS Gothic" w:hAnsi="MS Gothic" w:cs="MS Gothic" w:hint="eastAsia"/>
        </w:rPr>
        <w:t>派</w:t>
      </w:r>
      <w:r>
        <w:t xml:space="preserve"> [ha] /branch  /</w:t>
      </w:r>
    </w:p>
    <w:p w:rsidR="00A618CE" w:rsidRDefault="00A618CE" w:rsidP="00A618CE">
      <w:r>
        <w:rPr>
          <w:rFonts w:ascii="MS Gothic" w:eastAsia="MS Gothic" w:hAnsi="MS Gothic" w:cs="MS Gothic" w:hint="eastAsia"/>
        </w:rPr>
        <w:t>流</w:t>
      </w:r>
      <w:r>
        <w:t xml:space="preserve"> [ru] /to flow/a current/</w:t>
      </w:r>
    </w:p>
    <w:p w:rsidR="00A618CE" w:rsidRDefault="00A618CE" w:rsidP="00A618CE">
      <w:r>
        <w:rPr>
          <w:rFonts w:ascii="MS Gothic" w:eastAsia="MS Gothic" w:hAnsi="MS Gothic" w:cs="MS Gothic" w:hint="eastAsia"/>
        </w:rPr>
        <w:t>流來</w:t>
      </w:r>
      <w:r>
        <w:t xml:space="preserve"> [rurai] /comes flowing down/</w:t>
      </w:r>
    </w:p>
    <w:p w:rsidR="00A618CE" w:rsidRDefault="00A618CE" w:rsidP="00A618CE">
      <w:r>
        <w:rPr>
          <w:rFonts w:ascii="MS Gothic" w:eastAsia="MS Gothic" w:hAnsi="MS Gothic" w:cs="MS Gothic" w:hint="eastAsia"/>
        </w:rPr>
        <w:t>流來生死</w:t>
      </w:r>
      <w:r>
        <w:t xml:space="preserve"> [rurai shōji] /birth and death flowing down/</w:t>
      </w:r>
    </w:p>
    <w:p w:rsidR="00A618CE" w:rsidRDefault="00A618CE" w:rsidP="00A618CE">
      <w:r>
        <w:rPr>
          <w:rFonts w:ascii="MS Gothic" w:eastAsia="MS Gothic" w:hAnsi="MS Gothic" w:cs="MS Gothic" w:hint="eastAsia"/>
        </w:rPr>
        <w:t>流俗</w:t>
      </w:r>
      <w:r>
        <w:t xml:space="preserve"> [ryūzoku] /mundane customs/</w:t>
      </w:r>
    </w:p>
    <w:p w:rsidR="00A618CE" w:rsidRDefault="00A618CE" w:rsidP="00A618CE">
      <w:r>
        <w:rPr>
          <w:rFonts w:ascii="MS Gothic" w:eastAsia="MS Gothic" w:hAnsi="MS Gothic" w:cs="MS Gothic" w:hint="eastAsia"/>
        </w:rPr>
        <w:t>流傳</w:t>
      </w:r>
      <w:r>
        <w:t xml:space="preserve"> [ruden] /to transmit/</w:t>
      </w:r>
    </w:p>
    <w:p w:rsidR="00A618CE" w:rsidRDefault="00A618CE" w:rsidP="00A618CE">
      <w:r>
        <w:rPr>
          <w:rFonts w:ascii="MS Gothic" w:eastAsia="MS Gothic" w:hAnsi="MS Gothic" w:cs="MS Gothic" w:hint="eastAsia"/>
        </w:rPr>
        <w:t>流入</w:t>
      </w:r>
      <w:r>
        <w:t xml:space="preserve"> [runyū] /flow into/</w:t>
      </w:r>
    </w:p>
    <w:p w:rsidR="00A618CE" w:rsidRDefault="00A618CE" w:rsidP="00A618CE">
      <w:r>
        <w:rPr>
          <w:rFonts w:ascii="MS Gothic" w:eastAsia="MS Gothic" w:hAnsi="MS Gothic" w:cs="MS Gothic" w:hint="eastAsia"/>
        </w:rPr>
        <w:t>流出</w:t>
      </w:r>
      <w:r>
        <w:t xml:space="preserve"> [rushutsu] /flow out/</w:t>
      </w:r>
    </w:p>
    <w:p w:rsidR="00A618CE" w:rsidRDefault="00A618CE" w:rsidP="00A618CE">
      <w:r>
        <w:rPr>
          <w:rFonts w:ascii="MS Gothic" w:eastAsia="MS Gothic" w:hAnsi="MS Gothic" w:cs="MS Gothic" w:hint="eastAsia"/>
        </w:rPr>
        <w:t>流墮</w:t>
      </w:r>
      <w:r>
        <w:t xml:space="preserve"> [ruda] /to carry (something) away and plunge (it) into/</w:t>
      </w:r>
    </w:p>
    <w:p w:rsidR="00A618CE" w:rsidRDefault="00A618CE" w:rsidP="00A618CE">
      <w:r>
        <w:rPr>
          <w:rFonts w:ascii="MS Gothic" w:eastAsia="MS Gothic" w:hAnsi="MS Gothic" w:cs="MS Gothic" w:hint="eastAsia"/>
        </w:rPr>
        <w:t>流宕</w:t>
      </w:r>
      <w:r>
        <w:t xml:space="preserve"> [rutō] /to wander about/</w:t>
      </w:r>
    </w:p>
    <w:p w:rsidR="00A618CE" w:rsidRDefault="00A618CE" w:rsidP="00A618CE">
      <w:r>
        <w:rPr>
          <w:rFonts w:ascii="MS Gothic" w:eastAsia="MS Gothic" w:hAnsi="MS Gothic" w:cs="MS Gothic" w:hint="eastAsia"/>
        </w:rPr>
        <w:t>流布</w:t>
      </w:r>
      <w:r>
        <w:t xml:space="preserve"> [rufu] /disseminate to the world/</w:t>
      </w:r>
    </w:p>
    <w:p w:rsidR="00A618CE" w:rsidRDefault="00A618CE" w:rsidP="00A618CE">
      <w:r>
        <w:rPr>
          <w:rFonts w:ascii="MS Gothic" w:eastAsia="MS Gothic" w:hAnsi="MS Gothic" w:cs="MS Gothic" w:hint="eastAsia"/>
        </w:rPr>
        <w:t>流布因</w:t>
      </w:r>
      <w:r>
        <w:t xml:space="preserve"> [rufu in] /worldly language as cause/</w:t>
      </w:r>
    </w:p>
    <w:p w:rsidR="00A618CE" w:rsidRDefault="00A618CE" w:rsidP="00A618CE">
      <w:r>
        <w:rPr>
          <w:rFonts w:ascii="MS Gothic" w:eastAsia="MS Gothic" w:hAnsi="MS Gothic" w:cs="MS Gothic" w:hint="eastAsia"/>
        </w:rPr>
        <w:t>流彌儞</w:t>
      </w:r>
      <w:r>
        <w:t xml:space="preserve"> [Rumiji] /Lumbinī  /</w:t>
      </w:r>
    </w:p>
    <w:p w:rsidR="00A618CE" w:rsidRDefault="00A618CE" w:rsidP="00A618CE">
      <w:r>
        <w:rPr>
          <w:rFonts w:ascii="MS Gothic" w:eastAsia="MS Gothic" w:hAnsi="MS Gothic" w:cs="MS Gothic" w:hint="eastAsia"/>
        </w:rPr>
        <w:t>流彌尼</w:t>
      </w:r>
      <w:r>
        <w:t xml:space="preserve"> [Rumini] /Lumbinī  /</w:t>
      </w:r>
    </w:p>
    <w:p w:rsidR="00A618CE" w:rsidRDefault="00A618CE" w:rsidP="00A618CE">
      <w:r>
        <w:rPr>
          <w:rFonts w:ascii="MS Gothic" w:eastAsia="MS Gothic" w:hAnsi="MS Gothic" w:cs="MS Gothic" w:hint="eastAsia"/>
        </w:rPr>
        <w:t>流支</w:t>
      </w:r>
      <w:r>
        <w:t xml:space="preserve"> [Rushi] /Bodhiruci/</w:t>
      </w:r>
    </w:p>
    <w:p w:rsidR="00A618CE" w:rsidRDefault="00A618CE" w:rsidP="00A618CE">
      <w:r>
        <w:rPr>
          <w:rFonts w:ascii="MS Gothic" w:eastAsia="MS Gothic" w:hAnsi="MS Gothic" w:cs="MS Gothic" w:hint="eastAsia"/>
        </w:rPr>
        <w:t>流散</w:t>
      </w:r>
      <w:r>
        <w:t xml:space="preserve"> [rusan] /to spread/</w:t>
      </w:r>
    </w:p>
    <w:p w:rsidR="00A618CE" w:rsidRDefault="00A618CE" w:rsidP="00A618CE">
      <w:r>
        <w:rPr>
          <w:rFonts w:ascii="MS Gothic" w:eastAsia="MS Gothic" w:hAnsi="MS Gothic" w:cs="MS Gothic" w:hint="eastAsia"/>
        </w:rPr>
        <w:t>流星</w:t>
      </w:r>
      <w:r>
        <w:t xml:space="preserve"> [rushō] /meteor/</w:t>
      </w:r>
    </w:p>
    <w:p w:rsidR="00A618CE" w:rsidRDefault="00A618CE" w:rsidP="00A618CE">
      <w:r>
        <w:rPr>
          <w:rFonts w:ascii="MS Gothic" w:eastAsia="MS Gothic" w:hAnsi="MS Gothic" w:cs="MS Gothic" w:hint="eastAsia"/>
        </w:rPr>
        <w:lastRenderedPageBreak/>
        <w:t>流毘尼</w:t>
      </w:r>
      <w:r>
        <w:t xml:space="preserve"> [Rubini] /Lumbinī  /</w:t>
      </w:r>
    </w:p>
    <w:p w:rsidR="00A618CE" w:rsidRDefault="00A618CE" w:rsidP="00A618CE">
      <w:r>
        <w:rPr>
          <w:rFonts w:ascii="MS Gothic" w:eastAsia="MS Gothic" w:hAnsi="MS Gothic" w:cs="MS Gothic" w:hint="eastAsia"/>
        </w:rPr>
        <w:t>流氏佛</w:t>
      </w:r>
      <w:r>
        <w:t xml:space="preserve"> [Rushibutsu] /Rudita Buddha/</w:t>
      </w:r>
    </w:p>
    <w:p w:rsidR="00A618CE" w:rsidRDefault="00A618CE" w:rsidP="00A618CE">
      <w:r>
        <w:rPr>
          <w:rFonts w:ascii="MS Gothic" w:eastAsia="MS Gothic" w:hAnsi="MS Gothic" w:cs="MS Gothic" w:hint="eastAsia"/>
        </w:rPr>
        <w:t>流水</w:t>
      </w:r>
      <w:r>
        <w:t xml:space="preserve"> [rusui] /flowing water/</w:t>
      </w:r>
    </w:p>
    <w:p w:rsidR="00A618CE" w:rsidRDefault="00A618CE" w:rsidP="00A618CE">
      <w:r>
        <w:rPr>
          <w:rFonts w:ascii="MS Gothic" w:eastAsia="MS Gothic" w:hAnsi="MS Gothic" w:cs="MS Gothic" w:hint="eastAsia"/>
        </w:rPr>
        <w:t>流沙</w:t>
      </w:r>
      <w:r>
        <w:t xml:space="preserve"> [rusha] /shifting sands/</w:t>
      </w:r>
    </w:p>
    <w:p w:rsidR="00A618CE" w:rsidRDefault="00A618CE" w:rsidP="00A618CE">
      <w:r>
        <w:rPr>
          <w:rFonts w:ascii="MS Gothic" w:eastAsia="MS Gothic" w:hAnsi="MS Gothic" w:cs="MS Gothic" w:hint="eastAsia"/>
        </w:rPr>
        <w:t>流注</w:t>
      </w:r>
      <w:r>
        <w:t xml:space="preserve"> [ruchū] /continuous flow/</w:t>
      </w:r>
    </w:p>
    <w:p w:rsidR="00A618CE" w:rsidRDefault="00A618CE" w:rsidP="00A618CE">
      <w:r>
        <w:rPr>
          <w:rFonts w:ascii="MS Gothic" w:eastAsia="MS Gothic" w:hAnsi="MS Gothic" w:cs="MS Gothic" w:hint="eastAsia"/>
        </w:rPr>
        <w:t>流浪</w:t>
      </w:r>
      <w:r>
        <w:t xml:space="preserve"> [rūrō] /wander aimlessly/</w:t>
      </w:r>
    </w:p>
    <w:p w:rsidR="00A618CE" w:rsidRDefault="00A618CE" w:rsidP="00A618CE">
      <w:r>
        <w:rPr>
          <w:rFonts w:ascii="MS Gothic" w:eastAsia="MS Gothic" w:hAnsi="MS Gothic" w:cs="MS Gothic" w:hint="eastAsia"/>
        </w:rPr>
        <w:t>流溢</w:t>
      </w:r>
      <w:r>
        <w:t xml:space="preserve"> [ruitsu] /to overflow/</w:t>
      </w:r>
    </w:p>
    <w:p w:rsidR="00A618CE" w:rsidRDefault="00A618CE" w:rsidP="00A618CE">
      <w:r>
        <w:rPr>
          <w:rFonts w:ascii="MS Gothic" w:eastAsia="MS Gothic" w:hAnsi="MS Gothic" w:cs="MS Gothic" w:hint="eastAsia"/>
        </w:rPr>
        <w:t>流漿</w:t>
      </w:r>
      <w:r>
        <w:t xml:space="preserve"> [rushō] /liquid copper/</w:t>
      </w:r>
    </w:p>
    <w:p w:rsidR="00A618CE" w:rsidRDefault="00A618CE" w:rsidP="00A618CE">
      <w:r>
        <w:rPr>
          <w:rFonts w:ascii="MS Gothic" w:eastAsia="MS Gothic" w:hAnsi="MS Gothic" w:cs="MS Gothic" w:hint="eastAsia"/>
        </w:rPr>
        <w:t>流灌</w:t>
      </w:r>
      <w:r>
        <w:t xml:space="preserve"> [Rukan] /Revata/</w:t>
      </w:r>
    </w:p>
    <w:p w:rsidR="00A618CE" w:rsidRDefault="00A618CE" w:rsidP="00A618CE">
      <w:r>
        <w:rPr>
          <w:rFonts w:ascii="MS Gothic" w:eastAsia="MS Gothic" w:hAnsi="MS Gothic" w:cs="MS Gothic" w:hint="eastAsia"/>
        </w:rPr>
        <w:t>流舍那</w:t>
      </w:r>
      <w:r>
        <w:t xml:space="preserve"> [Rushana] /Vairocana/</w:t>
      </w:r>
    </w:p>
    <w:p w:rsidR="00A618CE" w:rsidRDefault="00A618CE" w:rsidP="00A618CE">
      <w:r>
        <w:rPr>
          <w:rFonts w:ascii="MS Gothic" w:eastAsia="MS Gothic" w:hAnsi="MS Gothic" w:cs="MS Gothic" w:hint="eastAsia"/>
        </w:rPr>
        <w:t>流花</w:t>
      </w:r>
      <w:r>
        <w:t xml:space="preserve"> [ruke] /(Skt. sandānikā)  /</w:t>
      </w:r>
    </w:p>
    <w:p w:rsidR="00A618CE" w:rsidRDefault="00A618CE" w:rsidP="00A618CE">
      <w:r>
        <w:rPr>
          <w:rFonts w:ascii="MS Gothic" w:eastAsia="MS Gothic" w:hAnsi="MS Gothic" w:cs="MS Gothic" w:hint="eastAsia"/>
        </w:rPr>
        <w:t>流行</w:t>
      </w:r>
      <w:r>
        <w:t xml:space="preserve"> [rugyō] /to spread/</w:t>
      </w:r>
    </w:p>
    <w:p w:rsidR="00A618CE" w:rsidRDefault="00A618CE" w:rsidP="00A618CE">
      <w:r>
        <w:rPr>
          <w:rFonts w:ascii="MS Gothic" w:eastAsia="MS Gothic" w:hAnsi="MS Gothic" w:cs="MS Gothic" w:hint="eastAsia"/>
        </w:rPr>
        <w:t>流襦</w:t>
      </w:r>
      <w:r>
        <w:t xml:space="preserve"> [ruju] /to flow forth/</w:t>
      </w:r>
    </w:p>
    <w:p w:rsidR="00A618CE" w:rsidRDefault="00A618CE" w:rsidP="00A618CE">
      <w:r>
        <w:rPr>
          <w:rFonts w:ascii="MS Gothic" w:eastAsia="MS Gothic" w:hAnsi="MS Gothic" w:cs="MS Gothic" w:hint="eastAsia"/>
        </w:rPr>
        <w:t>流轉</w:t>
      </w:r>
      <w:r>
        <w:t xml:space="preserve"> [ruten] /continuity/</w:t>
      </w:r>
    </w:p>
    <w:p w:rsidR="00A618CE" w:rsidRDefault="00A618CE" w:rsidP="00A618CE">
      <w:r>
        <w:rPr>
          <w:rFonts w:ascii="MS Gothic" w:eastAsia="MS Gothic" w:hAnsi="MS Gothic" w:cs="MS Gothic" w:hint="eastAsia"/>
        </w:rPr>
        <w:t>流轉三界中</w:t>
      </w:r>
      <w:r>
        <w:t xml:space="preserve"> [ruten sankai chū] /in the round of rebirth in the three realms/</w:t>
      </w:r>
    </w:p>
    <w:p w:rsidR="00A618CE" w:rsidRDefault="00A618CE" w:rsidP="00A618CE">
      <w:r>
        <w:rPr>
          <w:rFonts w:ascii="MS Gothic" w:eastAsia="MS Gothic" w:hAnsi="MS Gothic" w:cs="MS Gothic" w:hint="eastAsia"/>
        </w:rPr>
        <w:t>流轉依</w:t>
      </w:r>
      <w:r>
        <w:t xml:space="preserve"> [ruten ne] /fields of transmigration/</w:t>
      </w:r>
    </w:p>
    <w:p w:rsidR="00A618CE" w:rsidRDefault="00A618CE" w:rsidP="00A618CE">
      <w:r>
        <w:rPr>
          <w:rFonts w:ascii="MS Gothic" w:eastAsia="MS Gothic" w:hAnsi="MS Gothic" w:cs="MS Gothic" w:hint="eastAsia"/>
        </w:rPr>
        <w:t>流轉生死</w:t>
      </w:r>
      <w:r>
        <w:t xml:space="preserve"> [ruden shōji] /transmigration through birth and death/</w:t>
      </w:r>
    </w:p>
    <w:p w:rsidR="00A618CE" w:rsidRDefault="00A618CE" w:rsidP="00A618CE">
      <w:r>
        <w:rPr>
          <w:rFonts w:ascii="MS Gothic" w:eastAsia="MS Gothic" w:hAnsi="MS Gothic" w:cs="MS Gothic" w:hint="eastAsia"/>
        </w:rPr>
        <w:t>流轉相</w:t>
      </w:r>
      <w:r>
        <w:t xml:space="preserve"> [ruten sō] /characteristic of setting in motion or action/</w:t>
      </w:r>
    </w:p>
    <w:p w:rsidR="00A618CE" w:rsidRDefault="00A618CE" w:rsidP="00A618CE">
      <w:r>
        <w:rPr>
          <w:rFonts w:ascii="MS Gothic" w:eastAsia="MS Gothic" w:hAnsi="MS Gothic" w:cs="MS Gothic" w:hint="eastAsia"/>
        </w:rPr>
        <w:t>流轉眞如</w:t>
      </w:r>
      <w:r>
        <w:t xml:space="preserve"> [ruten shinnyo] /suchness in the flow of transmigration/</w:t>
      </w:r>
    </w:p>
    <w:p w:rsidR="00A618CE" w:rsidRDefault="00A618CE" w:rsidP="00A618CE">
      <w:r>
        <w:rPr>
          <w:rFonts w:ascii="MS Gothic" w:eastAsia="MS Gothic" w:hAnsi="MS Gothic" w:cs="MS Gothic" w:hint="eastAsia"/>
        </w:rPr>
        <w:t>流轉門</w:t>
      </w:r>
      <w:r>
        <w:t xml:space="preserve"> [ruten mon] /aspect of transmigration/</w:t>
      </w:r>
    </w:p>
    <w:p w:rsidR="00A618CE" w:rsidRDefault="00A618CE" w:rsidP="00A618CE">
      <w:r>
        <w:rPr>
          <w:rFonts w:ascii="MS Gothic" w:eastAsia="MS Gothic" w:hAnsi="MS Gothic" w:cs="MS Gothic" w:hint="eastAsia"/>
        </w:rPr>
        <w:t>流通</w:t>
      </w:r>
      <w:r>
        <w:t xml:space="preserve"> [ruzū] /to flow/to circulate/</w:t>
      </w:r>
    </w:p>
    <w:p w:rsidR="00A618CE" w:rsidRDefault="00A618CE" w:rsidP="00A618CE">
      <w:r>
        <w:rPr>
          <w:rFonts w:ascii="MS Gothic" w:eastAsia="MS Gothic" w:hAnsi="MS Gothic" w:cs="MS Gothic" w:hint="eastAsia"/>
        </w:rPr>
        <w:t>流通分</w:t>
      </w:r>
      <w:r>
        <w:t xml:space="preserve"> [ruzū bun] /dissemination section/</w:t>
      </w:r>
    </w:p>
    <w:p w:rsidR="00A618CE" w:rsidRDefault="00A618CE" w:rsidP="00A618CE">
      <w:r>
        <w:rPr>
          <w:rFonts w:ascii="MS Gothic" w:eastAsia="MS Gothic" w:hAnsi="MS Gothic" w:cs="MS Gothic" w:hint="eastAsia"/>
        </w:rPr>
        <w:t>流離王</w:t>
      </w:r>
      <w:r>
        <w:t xml:space="preserve"> [Ruri Ō] /Virūḍhaka  /</w:t>
      </w:r>
    </w:p>
    <w:p w:rsidR="00A618CE" w:rsidRDefault="00A618CE" w:rsidP="00A618CE">
      <w:r>
        <w:rPr>
          <w:rFonts w:ascii="MS Gothic" w:eastAsia="MS Gothic" w:hAnsi="MS Gothic" w:cs="MS Gothic" w:hint="eastAsia"/>
        </w:rPr>
        <w:t>流類</w:t>
      </w:r>
      <w:r>
        <w:t xml:space="preserve"> [rurui] /member the same group/</w:t>
      </w:r>
    </w:p>
    <w:p w:rsidR="00A618CE" w:rsidRDefault="00A618CE" w:rsidP="00A618CE">
      <w:r>
        <w:rPr>
          <w:rFonts w:ascii="MS Gothic" w:eastAsia="MS Gothic" w:hAnsi="MS Gothic" w:cs="MS Gothic" w:hint="eastAsia"/>
        </w:rPr>
        <w:t>浙江</w:t>
      </w:r>
      <w:r>
        <w:t xml:space="preserve"> [Setsukō] /Zhejiang/</w:t>
      </w:r>
    </w:p>
    <w:p w:rsidR="00A618CE" w:rsidRDefault="00A618CE" w:rsidP="00A618CE">
      <w:r>
        <w:rPr>
          <w:rFonts w:ascii="MS Gothic" w:eastAsia="MS Gothic" w:hAnsi="MS Gothic" w:cs="MS Gothic" w:hint="eastAsia"/>
        </w:rPr>
        <w:t>浣</w:t>
      </w:r>
      <w:r>
        <w:t xml:space="preserve"> [kan] /to wash/</w:t>
      </w:r>
    </w:p>
    <w:p w:rsidR="00A618CE" w:rsidRDefault="00A618CE" w:rsidP="00A618CE">
      <w:r>
        <w:rPr>
          <w:rFonts w:ascii="MS Gothic" w:eastAsia="MS Gothic" w:hAnsi="MS Gothic" w:cs="MS Gothic" w:hint="eastAsia"/>
        </w:rPr>
        <w:t>浣濯</w:t>
      </w:r>
      <w:r>
        <w:t xml:space="preserve"> [kantaku] /washing/</w:t>
      </w:r>
    </w:p>
    <w:p w:rsidR="00A618CE" w:rsidRDefault="00A618CE" w:rsidP="00A618CE">
      <w:r>
        <w:rPr>
          <w:rFonts w:ascii="MS Gothic" w:eastAsia="MS Gothic" w:hAnsi="MS Gothic" w:cs="MS Gothic" w:hint="eastAsia"/>
        </w:rPr>
        <w:t>浩</w:t>
      </w:r>
      <w:r>
        <w:t xml:space="preserve"> [kō] /vast/</w:t>
      </w:r>
    </w:p>
    <w:p w:rsidR="00A618CE" w:rsidRDefault="00A618CE" w:rsidP="00A618CE">
      <w:r>
        <w:rPr>
          <w:rFonts w:ascii="MS Gothic" w:eastAsia="MS Gothic" w:hAnsi="MS Gothic" w:cs="MS Gothic" w:hint="eastAsia"/>
        </w:rPr>
        <w:t>浩妙</w:t>
      </w:r>
      <w:r>
        <w:t xml:space="preserve"> [kōmyō] /vast and marvelous/</w:t>
      </w:r>
    </w:p>
    <w:p w:rsidR="00A618CE" w:rsidRDefault="00A618CE" w:rsidP="00A618CE">
      <w:r>
        <w:rPr>
          <w:rFonts w:ascii="MS Gothic" w:eastAsia="MS Gothic" w:hAnsi="MS Gothic" w:cs="MS Gothic" w:hint="eastAsia"/>
        </w:rPr>
        <w:t>浩漫</w:t>
      </w:r>
      <w:r>
        <w:t xml:space="preserve"> [kōman] /extremely vast/</w:t>
      </w:r>
    </w:p>
    <w:p w:rsidR="00A618CE" w:rsidRDefault="00A618CE" w:rsidP="00A618CE">
      <w:r>
        <w:rPr>
          <w:rFonts w:ascii="MS Gothic" w:eastAsia="MS Gothic" w:hAnsi="MS Gothic" w:cs="MS Gothic" w:hint="eastAsia"/>
        </w:rPr>
        <w:lastRenderedPageBreak/>
        <w:t>浪</w:t>
      </w:r>
      <w:r>
        <w:t xml:space="preserve"> [rō] /wave/</w:t>
      </w:r>
    </w:p>
    <w:p w:rsidR="00A618CE" w:rsidRDefault="00A618CE" w:rsidP="00A618CE">
      <w:r>
        <w:rPr>
          <w:rFonts w:ascii="MS Gothic" w:eastAsia="MS Gothic" w:hAnsi="MS Gothic" w:cs="MS Gothic" w:hint="eastAsia"/>
        </w:rPr>
        <w:t>浮</w:t>
      </w:r>
      <w:r>
        <w:t xml:space="preserve"> [fu] /float/</w:t>
      </w:r>
    </w:p>
    <w:p w:rsidR="00A618CE" w:rsidRDefault="00A618CE" w:rsidP="00A618CE">
      <w:r>
        <w:rPr>
          <w:rFonts w:ascii="MS Gothic" w:eastAsia="MS Gothic" w:hAnsi="MS Gothic" w:cs="MS Gothic" w:hint="eastAsia"/>
        </w:rPr>
        <w:t>浮休</w:t>
      </w:r>
      <w:r>
        <w:t xml:space="preserve"> [Fukyū] /Buhyu /</w:t>
      </w:r>
    </w:p>
    <w:p w:rsidR="00A618CE" w:rsidRDefault="00A618CE" w:rsidP="00A618CE">
      <w:r>
        <w:rPr>
          <w:rFonts w:ascii="MS Gothic" w:eastAsia="MS Gothic" w:hAnsi="MS Gothic" w:cs="MS Gothic" w:hint="eastAsia"/>
        </w:rPr>
        <w:t>浮囊</w:t>
      </w:r>
      <w:r>
        <w:t xml:space="preserve"> [funō] /lifebuoy/</w:t>
      </w:r>
    </w:p>
    <w:p w:rsidR="00A618CE" w:rsidRDefault="00A618CE" w:rsidP="00A618CE">
      <w:r>
        <w:rPr>
          <w:rFonts w:ascii="MS Gothic" w:eastAsia="MS Gothic" w:hAnsi="MS Gothic" w:cs="MS Gothic" w:hint="eastAsia"/>
        </w:rPr>
        <w:t>浮圖</w:t>
      </w:r>
      <w:r>
        <w:t xml:space="preserve"> [futo] /(Skt. buddha)  /</w:t>
      </w:r>
    </w:p>
    <w:p w:rsidR="00A618CE" w:rsidRDefault="00A618CE" w:rsidP="00A618CE">
      <w:r>
        <w:rPr>
          <w:rFonts w:ascii="MS Gothic" w:eastAsia="MS Gothic" w:hAnsi="MS Gothic" w:cs="MS Gothic" w:hint="eastAsia"/>
        </w:rPr>
        <w:t>浮塵</w:t>
      </w:r>
      <w:r>
        <w:t xml:space="preserve"> [fujin] /floating dust/</w:t>
      </w:r>
    </w:p>
    <w:p w:rsidR="00A618CE" w:rsidRDefault="00A618CE" w:rsidP="00A618CE">
      <w:r>
        <w:rPr>
          <w:rFonts w:ascii="MS Gothic" w:eastAsia="MS Gothic" w:hAnsi="MS Gothic" w:cs="MS Gothic" w:hint="eastAsia"/>
        </w:rPr>
        <w:t>浮塵根</w:t>
      </w:r>
      <w:r>
        <w:t xml:space="preserve"> [fujinkon] /ephemeral [sense] organs/</w:t>
      </w:r>
    </w:p>
    <w:p w:rsidR="00A618CE" w:rsidRDefault="00A618CE" w:rsidP="00A618CE">
      <w:r>
        <w:rPr>
          <w:rFonts w:ascii="MS Gothic" w:eastAsia="MS Gothic" w:hAnsi="MS Gothic" w:cs="MS Gothic" w:hint="eastAsia"/>
        </w:rPr>
        <w:t>浮孔</w:t>
      </w:r>
      <w:r>
        <w:t xml:space="preserve"> [fu ku] /hole in a floating [log]/</w:t>
      </w:r>
    </w:p>
    <w:p w:rsidR="00A618CE" w:rsidRDefault="00A618CE" w:rsidP="00A618CE">
      <w:r>
        <w:rPr>
          <w:rFonts w:ascii="MS Gothic" w:eastAsia="MS Gothic" w:hAnsi="MS Gothic" w:cs="MS Gothic" w:hint="eastAsia"/>
        </w:rPr>
        <w:t>浮屠</w:t>
      </w:r>
      <w:r>
        <w:t xml:space="preserve"> [futo] /(Skt. buddha)/</w:t>
      </w:r>
    </w:p>
    <w:p w:rsidR="00A618CE" w:rsidRDefault="00A618CE" w:rsidP="00A618CE">
      <w:r>
        <w:rPr>
          <w:rFonts w:ascii="MS Gothic" w:eastAsia="MS Gothic" w:hAnsi="MS Gothic" w:cs="MS Gothic" w:hint="eastAsia"/>
        </w:rPr>
        <w:t>浮庵</w:t>
      </w:r>
      <w:r>
        <w:t xml:space="preserve"> [Fuan] /Buam /</w:t>
      </w:r>
    </w:p>
    <w:p w:rsidR="00A618CE" w:rsidRDefault="00A618CE" w:rsidP="00A618CE">
      <w:r>
        <w:rPr>
          <w:rFonts w:ascii="MS Gothic" w:eastAsia="MS Gothic" w:hAnsi="MS Gothic" w:cs="MS Gothic" w:hint="eastAsia"/>
        </w:rPr>
        <w:t>浮彌</w:t>
      </w:r>
      <w:r>
        <w:t xml:space="preserve"> [Fumi] /Bhūmija/</w:t>
      </w:r>
    </w:p>
    <w:p w:rsidR="00A618CE" w:rsidRDefault="00A618CE" w:rsidP="00A618CE">
      <w:r>
        <w:rPr>
          <w:rFonts w:ascii="MS Gothic" w:eastAsia="MS Gothic" w:hAnsi="MS Gothic" w:cs="MS Gothic" w:hint="eastAsia"/>
        </w:rPr>
        <w:t>浮想</w:t>
      </w:r>
      <w:r>
        <w:t xml:space="preserve"> [fusō] /floating thoughts/</w:t>
      </w:r>
    </w:p>
    <w:p w:rsidR="00A618CE" w:rsidRDefault="00A618CE" w:rsidP="00A618CE">
      <w:r>
        <w:rPr>
          <w:rFonts w:ascii="MS Gothic" w:eastAsia="MS Gothic" w:hAnsi="MS Gothic" w:cs="MS Gothic" w:hint="eastAsia"/>
        </w:rPr>
        <w:t>浮木</w:t>
      </w:r>
      <w:r>
        <w:t xml:space="preserve"> [fumoku] /floating log/</w:t>
      </w:r>
    </w:p>
    <w:p w:rsidR="00A618CE" w:rsidRDefault="00A618CE" w:rsidP="00A618CE">
      <w:r>
        <w:rPr>
          <w:rFonts w:ascii="MS Gothic" w:eastAsia="MS Gothic" w:hAnsi="MS Gothic" w:cs="MS Gothic" w:hint="eastAsia"/>
        </w:rPr>
        <w:t>浮根</w:t>
      </w:r>
      <w:r>
        <w:t xml:space="preserve"> [fu kon] /ephemeral [sense] organs/</w:t>
      </w:r>
    </w:p>
    <w:p w:rsidR="00A618CE" w:rsidRDefault="00A618CE" w:rsidP="00A618CE">
      <w:r>
        <w:rPr>
          <w:rFonts w:ascii="MS Gothic" w:eastAsia="MS Gothic" w:hAnsi="MS Gothic" w:cs="MS Gothic" w:hint="eastAsia"/>
        </w:rPr>
        <w:t>浮石寺</w:t>
      </w:r>
      <w:r>
        <w:t xml:space="preserve"> [Fusekiji] /Buseoksa/</w:t>
      </w:r>
    </w:p>
    <w:p w:rsidR="00A618CE" w:rsidRDefault="00A618CE" w:rsidP="00A618CE">
      <w:r>
        <w:rPr>
          <w:rFonts w:ascii="MS Gothic" w:eastAsia="MS Gothic" w:hAnsi="MS Gothic" w:cs="MS Gothic" w:hint="eastAsia"/>
        </w:rPr>
        <w:t>浮調</w:t>
      </w:r>
      <w:r>
        <w:t xml:space="preserve"> [Fuchō] /Fudiao /</w:t>
      </w:r>
    </w:p>
    <w:p w:rsidR="00A618CE" w:rsidRDefault="00A618CE" w:rsidP="00A618CE">
      <w:r>
        <w:rPr>
          <w:rFonts w:ascii="MS Gothic" w:eastAsia="MS Gothic" w:hAnsi="MS Gothic" w:cs="MS Gothic" w:hint="eastAsia"/>
        </w:rPr>
        <w:t>浮陀</w:t>
      </w:r>
      <w:r>
        <w:t xml:space="preserve"> [fuda] /(Skt. *buddha)  /</w:t>
      </w:r>
    </w:p>
    <w:p w:rsidR="00A618CE" w:rsidRDefault="00A618CE" w:rsidP="00A618CE">
      <w:r>
        <w:rPr>
          <w:rFonts w:ascii="MS Gothic" w:eastAsia="MS Gothic" w:hAnsi="MS Gothic" w:cs="MS Gothic" w:hint="eastAsia"/>
        </w:rPr>
        <w:t>浮陀跋摩</w:t>
      </w:r>
      <w:r>
        <w:t xml:space="preserve"> [Fudabama] /Buddhavarman /</w:t>
      </w:r>
    </w:p>
    <w:p w:rsidR="00A618CE" w:rsidRDefault="00A618CE" w:rsidP="00A618CE">
      <w:r>
        <w:rPr>
          <w:rFonts w:ascii="MS Gothic" w:eastAsia="MS Gothic" w:hAnsi="MS Gothic" w:cs="MS Gothic" w:hint="eastAsia"/>
        </w:rPr>
        <w:t>浮雲</w:t>
      </w:r>
      <w:r>
        <w:t xml:space="preserve"> [fu un] /floating clouds/</w:t>
      </w:r>
    </w:p>
    <w:p w:rsidR="00A618CE" w:rsidRDefault="00A618CE" w:rsidP="00A618CE">
      <w:r>
        <w:rPr>
          <w:rFonts w:ascii="MS Gothic" w:eastAsia="MS Gothic" w:hAnsi="MS Gothic" w:cs="MS Gothic" w:hint="eastAsia"/>
        </w:rPr>
        <w:t>浮頭</w:t>
      </w:r>
      <w:r>
        <w:t xml:space="preserve"> [fuzu] /(Skt. buddha)  /</w:t>
      </w:r>
    </w:p>
    <w:p w:rsidR="00A618CE" w:rsidRDefault="00A618CE" w:rsidP="00A618CE">
      <w:r>
        <w:rPr>
          <w:rFonts w:ascii="MS Gothic" w:eastAsia="MS Gothic" w:hAnsi="MS Gothic" w:cs="MS Gothic" w:hint="eastAsia"/>
        </w:rPr>
        <w:t>浴</w:t>
      </w:r>
      <w:r>
        <w:t xml:space="preserve"> [yoku] /to bathe/</w:t>
      </w:r>
    </w:p>
    <w:p w:rsidR="00A618CE" w:rsidRDefault="00A618CE" w:rsidP="00A618CE">
      <w:r>
        <w:rPr>
          <w:rFonts w:ascii="MS Gothic" w:eastAsia="MS Gothic" w:hAnsi="MS Gothic" w:cs="MS Gothic" w:hint="eastAsia"/>
        </w:rPr>
        <w:t>浴主</w:t>
      </w:r>
      <w:r>
        <w:t xml:space="preserve"> [yokusu] /bath-master/</w:t>
      </w:r>
    </w:p>
    <w:p w:rsidR="00A618CE" w:rsidRDefault="00A618CE" w:rsidP="00A618CE">
      <w:r>
        <w:rPr>
          <w:rFonts w:ascii="MS Gothic" w:eastAsia="MS Gothic" w:hAnsi="MS Gothic" w:cs="MS Gothic" w:hint="eastAsia"/>
        </w:rPr>
        <w:t>浴佛</w:t>
      </w:r>
      <w:r>
        <w:t xml:space="preserve"> [yokubutsu] /to bathe a buddha-image/</w:t>
      </w:r>
    </w:p>
    <w:p w:rsidR="00A618CE" w:rsidRDefault="00A618CE" w:rsidP="00A618CE">
      <w:r>
        <w:rPr>
          <w:rFonts w:ascii="MS Gothic" w:eastAsia="MS Gothic" w:hAnsi="MS Gothic" w:cs="MS Gothic" w:hint="eastAsia"/>
        </w:rPr>
        <w:t>浴佛節</w:t>
      </w:r>
      <w:r>
        <w:t xml:space="preserve"> [yokubutsu setsu] /Buddha's birthday celebration/</w:t>
      </w:r>
    </w:p>
    <w:p w:rsidR="00A618CE" w:rsidRDefault="00A618CE" w:rsidP="00A618CE">
      <w:r>
        <w:rPr>
          <w:rFonts w:ascii="MS Gothic" w:eastAsia="MS Gothic" w:hAnsi="MS Gothic" w:cs="MS Gothic" w:hint="eastAsia"/>
        </w:rPr>
        <w:t>浴像</w:t>
      </w:r>
      <w:r>
        <w:t xml:space="preserve"> [yoku zō] /bathe a buddha-image/</w:t>
      </w:r>
    </w:p>
    <w:p w:rsidR="00A618CE" w:rsidRDefault="00A618CE" w:rsidP="00A618CE">
      <w:r>
        <w:rPr>
          <w:rFonts w:ascii="MS Gothic" w:eastAsia="MS Gothic" w:hAnsi="MS Gothic" w:cs="MS Gothic" w:hint="eastAsia"/>
        </w:rPr>
        <w:t>浴具</w:t>
      </w:r>
      <w:r>
        <w:t xml:space="preserve"> [yokugu] /washing implements/</w:t>
      </w:r>
    </w:p>
    <w:p w:rsidR="00A618CE" w:rsidRDefault="00A618CE" w:rsidP="00A618CE">
      <w:r>
        <w:rPr>
          <w:rFonts w:ascii="MS Gothic" w:eastAsia="MS Gothic" w:hAnsi="MS Gothic" w:cs="MS Gothic" w:hint="eastAsia"/>
        </w:rPr>
        <w:t>浴室</w:t>
      </w:r>
      <w:r>
        <w:t xml:space="preserve"> [yokushitsu] /bathhouse/</w:t>
      </w:r>
    </w:p>
    <w:p w:rsidR="00A618CE" w:rsidRDefault="00A618CE" w:rsidP="00A618CE">
      <w:r>
        <w:rPr>
          <w:rFonts w:ascii="MS Gothic" w:eastAsia="MS Gothic" w:hAnsi="MS Gothic" w:cs="MS Gothic" w:hint="eastAsia"/>
        </w:rPr>
        <w:t>浴池</w:t>
      </w:r>
      <w:r>
        <w:t xml:space="preserve"> [yokuchi] /a pool/</w:t>
      </w:r>
    </w:p>
    <w:p w:rsidR="00A618CE" w:rsidRDefault="00A618CE" w:rsidP="00A618CE">
      <w:r>
        <w:rPr>
          <w:rFonts w:ascii="MS Gothic" w:eastAsia="MS Gothic" w:hAnsi="MS Gothic" w:cs="MS Gothic" w:hint="eastAsia"/>
        </w:rPr>
        <w:t>浴頭</w:t>
      </w:r>
      <w:r>
        <w:t xml:space="preserve"> [yokushū] /bath-master/</w:t>
      </w:r>
    </w:p>
    <w:p w:rsidR="00A618CE" w:rsidRDefault="00A618CE" w:rsidP="00A618CE">
      <w:r>
        <w:rPr>
          <w:rFonts w:ascii="MS Gothic" w:eastAsia="MS Gothic" w:hAnsi="MS Gothic" w:cs="MS Gothic" w:hint="eastAsia"/>
        </w:rPr>
        <w:t>浴鼓</w:t>
      </w:r>
      <w:r>
        <w:t xml:space="preserve"> [yokuko] /bathing-drum/</w:t>
      </w:r>
    </w:p>
    <w:p w:rsidR="00A618CE" w:rsidRDefault="00A618CE" w:rsidP="00A618CE">
      <w:r>
        <w:rPr>
          <w:rFonts w:ascii="MS Gothic" w:eastAsia="MS Gothic" w:hAnsi="MS Gothic" w:cs="MS Gothic" w:hint="eastAsia"/>
        </w:rPr>
        <w:lastRenderedPageBreak/>
        <w:t>海</w:t>
      </w:r>
      <w:r>
        <w:t xml:space="preserve"> [kai] /ocean/sea/</w:t>
      </w:r>
    </w:p>
    <w:p w:rsidR="00A618CE" w:rsidRDefault="00A618CE" w:rsidP="00A618CE">
      <w:r>
        <w:rPr>
          <w:rFonts w:ascii="MS Gothic" w:eastAsia="MS Gothic" w:hAnsi="MS Gothic" w:cs="MS Gothic" w:hint="eastAsia"/>
        </w:rPr>
        <w:t>海印</w:t>
      </w:r>
      <w:r>
        <w:t xml:space="preserve"> [kaiin] /ocean-seal/</w:t>
      </w:r>
    </w:p>
    <w:p w:rsidR="00A618CE" w:rsidRDefault="00A618CE" w:rsidP="00A618CE">
      <w:r>
        <w:rPr>
          <w:rFonts w:ascii="MS Gothic" w:eastAsia="MS Gothic" w:hAnsi="MS Gothic" w:cs="MS Gothic" w:hint="eastAsia"/>
        </w:rPr>
        <w:t>海印三昧</w:t>
      </w:r>
      <w:r>
        <w:t xml:space="preserve"> [kaiin sanmai] /ocean seal samādhi  /</w:t>
      </w:r>
    </w:p>
    <w:p w:rsidR="00A618CE" w:rsidRDefault="00A618CE" w:rsidP="00A618CE">
      <w:r>
        <w:rPr>
          <w:rFonts w:ascii="MS Gothic" w:eastAsia="MS Gothic" w:hAnsi="MS Gothic" w:cs="MS Gothic" w:hint="eastAsia"/>
        </w:rPr>
        <w:t>海印寺</w:t>
      </w:r>
      <w:r>
        <w:t xml:space="preserve"> [Kaiinji] /Haeinsa  /</w:t>
      </w:r>
    </w:p>
    <w:p w:rsidR="00A618CE" w:rsidRDefault="00A618CE" w:rsidP="00A618CE">
      <w:r>
        <w:rPr>
          <w:rFonts w:ascii="MS Gothic" w:eastAsia="MS Gothic" w:hAnsi="MS Gothic" w:cs="MS Gothic" w:hint="eastAsia"/>
        </w:rPr>
        <w:t>海岸</w:t>
      </w:r>
      <w:r>
        <w:t xml:space="preserve"> [kaigan] /sea-shore/</w:t>
      </w:r>
    </w:p>
    <w:p w:rsidR="00A618CE" w:rsidRDefault="00A618CE" w:rsidP="00A618CE">
      <w:r>
        <w:rPr>
          <w:rFonts w:ascii="MS Gothic" w:eastAsia="MS Gothic" w:hAnsi="MS Gothic" w:cs="MS Gothic" w:hint="eastAsia"/>
        </w:rPr>
        <w:t>海岸香</w:t>
      </w:r>
      <w:r>
        <w:t xml:space="preserve"> [kaigan kō] /incense from the seashore/</w:t>
      </w:r>
    </w:p>
    <w:p w:rsidR="00A618CE" w:rsidRDefault="00A618CE" w:rsidP="00A618CE">
      <w:r>
        <w:rPr>
          <w:rFonts w:ascii="MS Gothic" w:eastAsia="MS Gothic" w:hAnsi="MS Gothic" w:cs="MS Gothic" w:hint="eastAsia"/>
        </w:rPr>
        <w:t>海島</w:t>
      </w:r>
      <w:r>
        <w:t xml:space="preserve"> [kaitō] /seas and islands/</w:t>
      </w:r>
    </w:p>
    <w:p w:rsidR="00A618CE" w:rsidRDefault="00A618CE" w:rsidP="00A618CE">
      <w:r>
        <w:rPr>
          <w:rFonts w:ascii="MS Gothic" w:eastAsia="MS Gothic" w:hAnsi="MS Gothic" w:cs="MS Gothic" w:hint="eastAsia"/>
        </w:rPr>
        <w:t>海德</w:t>
      </w:r>
      <w:r>
        <w:t xml:space="preserve"> [kaitoku] /virtues as vast as an ocean/</w:t>
      </w:r>
    </w:p>
    <w:p w:rsidR="00A618CE" w:rsidRDefault="00A618CE" w:rsidP="00A618CE">
      <w:r>
        <w:rPr>
          <w:rFonts w:ascii="MS Gothic" w:eastAsia="MS Gothic" w:hAnsi="MS Gothic" w:cs="MS Gothic" w:hint="eastAsia"/>
        </w:rPr>
        <w:t>海持覺乘神通</w:t>
      </w:r>
      <w:r>
        <w:t xml:space="preserve"> [Kaijikakujō jinzū] /Sāgarabuddhidhārī/</w:t>
      </w:r>
    </w:p>
    <w:p w:rsidR="00A618CE" w:rsidRDefault="00A618CE" w:rsidP="00A618CE">
      <w:r>
        <w:rPr>
          <w:rFonts w:ascii="MS Gothic" w:eastAsia="MS Gothic" w:hAnsi="MS Gothic" w:cs="MS Gothic" w:hint="eastAsia"/>
        </w:rPr>
        <w:t>海持覺娯樂神通</w:t>
      </w:r>
      <w:r>
        <w:t xml:space="preserve"> [Kaijikaku goraku jinzū] /Sāgaravaradharabuddhivikrīḍitābhijña/</w:t>
      </w:r>
    </w:p>
    <w:p w:rsidR="00A618CE" w:rsidRDefault="00A618CE" w:rsidP="00A618CE">
      <w:r>
        <w:rPr>
          <w:rFonts w:ascii="MS Gothic" w:eastAsia="MS Gothic" w:hAnsi="MS Gothic" w:cs="MS Gothic" w:hint="eastAsia"/>
        </w:rPr>
        <w:t>海會</w:t>
      </w:r>
      <w:r>
        <w:t xml:space="preserve"> [kaie] /ocean-assembly/</w:t>
      </w:r>
    </w:p>
    <w:p w:rsidR="00A618CE" w:rsidRDefault="00A618CE" w:rsidP="00A618CE">
      <w:r>
        <w:rPr>
          <w:rFonts w:ascii="MS Gothic" w:eastAsia="MS Gothic" w:hAnsi="MS Gothic" w:cs="MS Gothic" w:hint="eastAsia"/>
        </w:rPr>
        <w:t>海月</w:t>
      </w:r>
      <w:r>
        <w:t xml:space="preserve"> [Kaigetsu] /Haewol/</w:t>
      </w:r>
    </w:p>
    <w:p w:rsidR="00A618CE" w:rsidRDefault="00A618CE" w:rsidP="00A618CE">
      <w:r>
        <w:rPr>
          <w:rFonts w:ascii="MS Gothic" w:eastAsia="MS Gothic" w:hAnsi="MS Gothic" w:cs="MS Gothic" w:hint="eastAsia"/>
        </w:rPr>
        <w:t>海東</w:t>
      </w:r>
      <w:r>
        <w:t xml:space="preserve"> [Kaitō] /Haedong/</w:t>
      </w:r>
    </w:p>
    <w:p w:rsidR="00A618CE" w:rsidRDefault="00A618CE" w:rsidP="00A618CE">
      <w:r>
        <w:rPr>
          <w:rFonts w:ascii="MS Gothic" w:eastAsia="MS Gothic" w:hAnsi="MS Gothic" w:cs="MS Gothic" w:hint="eastAsia"/>
        </w:rPr>
        <w:t>海東疏</w:t>
      </w:r>
      <w:r>
        <w:t xml:space="preserve"> [Kaitō sho] /Haedong so/</w:t>
      </w:r>
    </w:p>
    <w:p w:rsidR="00A618CE" w:rsidRDefault="00A618CE" w:rsidP="00A618CE">
      <w:r>
        <w:rPr>
          <w:rFonts w:ascii="MS Gothic" w:eastAsia="MS Gothic" w:hAnsi="MS Gothic" w:cs="MS Gothic" w:hint="eastAsia"/>
        </w:rPr>
        <w:t>海東高僧傳</w:t>
      </w:r>
      <w:r>
        <w:t xml:space="preserve"> [Kaitō kōsō den] /Lives of Eminent Korean Monks/</w:t>
      </w:r>
    </w:p>
    <w:p w:rsidR="00A618CE" w:rsidRDefault="00A618CE" w:rsidP="00A618CE">
      <w:r>
        <w:rPr>
          <w:rFonts w:ascii="MS Gothic" w:eastAsia="MS Gothic" w:hAnsi="MS Gothic" w:cs="MS Gothic" w:hint="eastAsia"/>
        </w:rPr>
        <w:t>海此岸栴檀</w:t>
      </w:r>
      <w:r>
        <w:t xml:space="preserve"> [kai shigan sendan] /the sandalwood (which grows) by the seashore of this side/</w:t>
      </w:r>
    </w:p>
    <w:p w:rsidR="00A618CE" w:rsidRDefault="00A618CE" w:rsidP="00A618CE">
      <w:r>
        <w:rPr>
          <w:rFonts w:ascii="MS Gothic" w:eastAsia="MS Gothic" w:hAnsi="MS Gothic" w:cs="MS Gothic" w:hint="eastAsia"/>
        </w:rPr>
        <w:t>海水</w:t>
      </w:r>
      <w:r>
        <w:t xml:space="preserve"> [kaisui] /ocean/</w:t>
      </w:r>
    </w:p>
    <w:p w:rsidR="00A618CE" w:rsidRDefault="00A618CE" w:rsidP="00A618CE">
      <w:r>
        <w:rPr>
          <w:rFonts w:ascii="MS Gothic" w:eastAsia="MS Gothic" w:hAnsi="MS Gothic" w:cs="MS Gothic" w:hint="eastAsia"/>
        </w:rPr>
        <w:t>海淵</w:t>
      </w:r>
      <w:r>
        <w:t xml:space="preserve"> [kaien] /an abyss/</w:t>
      </w:r>
    </w:p>
    <w:p w:rsidR="00A618CE" w:rsidRDefault="00A618CE" w:rsidP="00A618CE">
      <w:r>
        <w:rPr>
          <w:rFonts w:ascii="MS Gothic" w:eastAsia="MS Gothic" w:hAnsi="MS Gothic" w:cs="MS Gothic" w:hint="eastAsia"/>
        </w:rPr>
        <w:t>海潮音</w:t>
      </w:r>
      <w:r>
        <w:t xml:space="preserve"> [kaichō on] /ocean-tide voice/</w:t>
      </w:r>
    </w:p>
    <w:p w:rsidR="00A618CE" w:rsidRDefault="00A618CE" w:rsidP="00A618CE">
      <w:r>
        <w:rPr>
          <w:rFonts w:ascii="MS Gothic" w:eastAsia="MS Gothic" w:hAnsi="MS Gothic" w:cs="MS Gothic" w:hint="eastAsia"/>
        </w:rPr>
        <w:t>海潾</w:t>
      </w:r>
      <w:r>
        <w:t xml:space="preserve"> [Kairin] /Haerin/</w:t>
      </w:r>
    </w:p>
    <w:p w:rsidR="00A618CE" w:rsidRDefault="00A618CE" w:rsidP="00A618CE">
      <w:r>
        <w:rPr>
          <w:rFonts w:ascii="MS Gothic" w:eastAsia="MS Gothic" w:hAnsi="MS Gothic" w:cs="MS Gothic" w:hint="eastAsia"/>
        </w:rPr>
        <w:t>海珠</w:t>
      </w:r>
      <w:r>
        <w:t xml:space="preserve"> [kaishu] /pearl [at the bottom of] the ocean/</w:t>
      </w:r>
    </w:p>
    <w:p w:rsidR="00A618CE" w:rsidRDefault="00A618CE" w:rsidP="00A618CE">
      <w:r>
        <w:rPr>
          <w:rFonts w:ascii="MS Gothic" w:eastAsia="MS Gothic" w:hAnsi="MS Gothic" w:cs="MS Gothic" w:hint="eastAsia"/>
        </w:rPr>
        <w:t>海眼寺</w:t>
      </w:r>
      <w:r>
        <w:t xml:space="preserve"> [Kaigenji] /Haeansa/</w:t>
      </w:r>
    </w:p>
    <w:p w:rsidR="00A618CE" w:rsidRDefault="00A618CE" w:rsidP="00A618CE">
      <w:r>
        <w:rPr>
          <w:rFonts w:ascii="MS Gothic" w:eastAsia="MS Gothic" w:hAnsi="MS Gothic" w:cs="MS Gothic" w:hint="eastAsia"/>
        </w:rPr>
        <w:t>海衆</w:t>
      </w:r>
      <w:r>
        <w:t xml:space="preserve"> [kaishu] /ocean assembly/</w:t>
      </w:r>
    </w:p>
    <w:p w:rsidR="00A618CE" w:rsidRDefault="00A618CE" w:rsidP="00A618CE">
      <w:r>
        <w:rPr>
          <w:rFonts w:ascii="MS Gothic" w:eastAsia="MS Gothic" w:hAnsi="MS Gothic" w:cs="MS Gothic" w:hint="eastAsia"/>
        </w:rPr>
        <w:t>海覺神通</w:t>
      </w:r>
      <w:r>
        <w:t xml:space="preserve"> [Kaikaku Jinzū] /Sāgara-vara-buddhi-vikrīḍitâbhijña/</w:t>
      </w:r>
    </w:p>
    <w:p w:rsidR="00A618CE" w:rsidRDefault="00A618CE" w:rsidP="00A618CE">
      <w:r>
        <w:rPr>
          <w:rFonts w:ascii="MS Gothic" w:eastAsia="MS Gothic" w:hAnsi="MS Gothic" w:cs="MS Gothic" w:hint="eastAsia"/>
        </w:rPr>
        <w:t>海迦葉</w:t>
      </w:r>
      <w:r>
        <w:t xml:space="preserve"> [Kai Kashō] /name of a disciple of the Buddha/</w:t>
      </w:r>
    </w:p>
    <w:p w:rsidR="00A618CE" w:rsidRDefault="00A618CE" w:rsidP="00A618CE">
      <w:r>
        <w:rPr>
          <w:rFonts w:ascii="MS Gothic" w:eastAsia="MS Gothic" w:hAnsi="MS Gothic" w:cs="MS Gothic" w:hint="eastAsia"/>
        </w:rPr>
        <w:t>海門</w:t>
      </w:r>
      <w:r>
        <w:t xml:space="preserve"> [kaimon] /bay/</w:t>
      </w:r>
    </w:p>
    <w:p w:rsidR="00A618CE" w:rsidRDefault="00A618CE" w:rsidP="00A618CE">
      <w:r>
        <w:rPr>
          <w:rFonts w:ascii="MS Gothic" w:eastAsia="MS Gothic" w:hAnsi="MS Gothic" w:cs="MS Gothic" w:hint="eastAsia"/>
        </w:rPr>
        <w:t>海靑</w:t>
      </w:r>
      <w:r>
        <w:t xml:space="preserve"> [kaishō] /full-sleeved gown/</w:t>
      </w:r>
    </w:p>
    <w:p w:rsidR="00A618CE" w:rsidRDefault="00A618CE" w:rsidP="00A618CE">
      <w:r>
        <w:rPr>
          <w:rFonts w:ascii="MS Gothic" w:eastAsia="MS Gothic" w:hAnsi="MS Gothic" w:cs="MS Gothic" w:hint="eastAsia"/>
        </w:rPr>
        <w:t>海麟</w:t>
      </w:r>
      <w:r>
        <w:t xml:space="preserve"> [Kairin] /Haerin/</w:t>
      </w:r>
    </w:p>
    <w:p w:rsidR="00A618CE" w:rsidRDefault="00A618CE" w:rsidP="00A618CE">
      <w:r>
        <w:rPr>
          <w:rFonts w:ascii="MS Gothic" w:eastAsia="MS Gothic" w:hAnsi="MS Gothic" w:cs="MS Gothic" w:hint="eastAsia"/>
        </w:rPr>
        <w:t>海龍王</w:t>
      </w:r>
      <w:r>
        <w:t xml:space="preserve"> [Kai Ryūō] /dragon king of the ocean/</w:t>
      </w:r>
    </w:p>
    <w:p w:rsidR="00A618CE" w:rsidRDefault="00A618CE" w:rsidP="00A618CE">
      <w:r>
        <w:rPr>
          <w:rFonts w:ascii="MS Gothic" w:eastAsia="MS Gothic" w:hAnsi="MS Gothic" w:cs="MS Gothic" w:hint="eastAsia"/>
        </w:rPr>
        <w:t>浸</w:t>
      </w:r>
      <w:r>
        <w:t xml:space="preserve"> [shin] /to sink/</w:t>
      </w:r>
    </w:p>
    <w:p w:rsidR="00A618CE" w:rsidRDefault="00A618CE" w:rsidP="00A618CE">
      <w:r>
        <w:rPr>
          <w:rFonts w:ascii="MS Gothic" w:eastAsia="MS Gothic" w:hAnsi="MS Gothic" w:cs="MS Gothic" w:hint="eastAsia"/>
        </w:rPr>
        <w:lastRenderedPageBreak/>
        <w:t>涅</w:t>
      </w:r>
      <w:r>
        <w:t xml:space="preserve"> [ne] /nir/</w:t>
      </w:r>
    </w:p>
    <w:p w:rsidR="00A618CE" w:rsidRDefault="00A618CE" w:rsidP="00A618CE">
      <w:r>
        <w:rPr>
          <w:rFonts w:ascii="MS Gothic" w:eastAsia="MS Gothic" w:hAnsi="MS Gothic" w:cs="MS Gothic" w:hint="eastAsia"/>
        </w:rPr>
        <w:t>涅哩底</w:t>
      </w:r>
      <w:r>
        <w:t xml:space="preserve"> [Neritei] /Nirṛti/</w:t>
      </w:r>
    </w:p>
    <w:p w:rsidR="00A618CE" w:rsidRDefault="00A618CE" w:rsidP="00A618CE">
      <w:r>
        <w:rPr>
          <w:rFonts w:ascii="MS Gothic" w:eastAsia="MS Gothic" w:hAnsi="MS Gothic" w:cs="MS Gothic" w:hint="eastAsia"/>
        </w:rPr>
        <w:t>涅哩底方</w:t>
      </w:r>
      <w:r>
        <w:t xml:space="preserve"> [neritei hō] /southwest direction/</w:t>
      </w:r>
    </w:p>
    <w:p w:rsidR="00A618CE" w:rsidRDefault="00A618CE" w:rsidP="00A618CE">
      <w:r>
        <w:rPr>
          <w:rFonts w:ascii="MS Gothic" w:eastAsia="MS Gothic" w:hAnsi="MS Gothic" w:cs="MS Gothic" w:hint="eastAsia"/>
        </w:rPr>
        <w:t>涅槃</w:t>
      </w:r>
      <w:r>
        <w:t xml:space="preserve"> [nehan] /(Skt. nirvāṇa)/</w:t>
      </w:r>
    </w:p>
    <w:p w:rsidR="00A618CE" w:rsidRDefault="00A618CE" w:rsidP="00A618CE">
      <w:r>
        <w:rPr>
          <w:rFonts w:ascii="MS Gothic" w:eastAsia="MS Gothic" w:hAnsi="MS Gothic" w:cs="MS Gothic" w:hint="eastAsia"/>
        </w:rPr>
        <w:t>涅槃佛</w:t>
      </w:r>
      <w:r>
        <w:t xml:space="preserve"> [nehan butsu] /nirvāṇa buddha/</w:t>
      </w:r>
    </w:p>
    <w:p w:rsidR="00A618CE" w:rsidRDefault="00A618CE" w:rsidP="00A618CE">
      <w:r>
        <w:rPr>
          <w:rFonts w:ascii="MS Gothic" w:eastAsia="MS Gothic" w:hAnsi="MS Gothic" w:cs="MS Gothic" w:hint="eastAsia"/>
        </w:rPr>
        <w:t>涅槃像</w:t>
      </w:r>
      <w:r>
        <w:t xml:space="preserve"> [nehan zō] /nirvāṇa form/</w:t>
      </w:r>
    </w:p>
    <w:p w:rsidR="00A618CE" w:rsidRDefault="00A618CE" w:rsidP="00A618CE">
      <w:r>
        <w:rPr>
          <w:rFonts w:ascii="MS Gothic" w:eastAsia="MS Gothic" w:hAnsi="MS Gothic" w:cs="MS Gothic" w:hint="eastAsia"/>
        </w:rPr>
        <w:t>涅槃僧</w:t>
      </w:r>
      <w:r>
        <w:t xml:space="preserve"> [nehan zō] /nivāsana/</w:t>
      </w:r>
    </w:p>
    <w:p w:rsidR="00A618CE" w:rsidRDefault="00A618CE" w:rsidP="00A618CE">
      <w:r>
        <w:rPr>
          <w:rFonts w:ascii="MS Gothic" w:eastAsia="MS Gothic" w:hAnsi="MS Gothic" w:cs="MS Gothic" w:hint="eastAsia"/>
        </w:rPr>
        <w:t>涅槃八味</w:t>
      </w:r>
      <w:r>
        <w:t xml:space="preserve"> [nehan no hachimi] /eight flavors of nirvāṇa/</w:t>
      </w:r>
    </w:p>
    <w:p w:rsidR="00A618CE" w:rsidRDefault="00A618CE" w:rsidP="00A618CE">
      <w:r>
        <w:rPr>
          <w:rFonts w:ascii="MS Gothic" w:eastAsia="MS Gothic" w:hAnsi="MS Gothic" w:cs="MS Gothic" w:hint="eastAsia"/>
        </w:rPr>
        <w:t>涅槃分</w:t>
      </w:r>
      <w:r>
        <w:t xml:space="preserve"> [nehan bun] /nirvāṇa allotment/</w:t>
      </w:r>
    </w:p>
    <w:p w:rsidR="00A618CE" w:rsidRDefault="00A618CE" w:rsidP="00A618CE">
      <w:r>
        <w:rPr>
          <w:rFonts w:ascii="MS Gothic" w:eastAsia="MS Gothic" w:hAnsi="MS Gothic" w:cs="MS Gothic" w:hint="eastAsia"/>
        </w:rPr>
        <w:t>涅槃印</w:t>
      </w:r>
      <w:r>
        <w:t xml:space="preserve"> [nehan in] /seal of nirvāṇa/</w:t>
      </w:r>
    </w:p>
    <w:p w:rsidR="00A618CE" w:rsidRDefault="00A618CE" w:rsidP="00A618CE">
      <w:r>
        <w:rPr>
          <w:rFonts w:ascii="MS Gothic" w:eastAsia="MS Gothic" w:hAnsi="MS Gothic" w:cs="MS Gothic" w:hint="eastAsia"/>
        </w:rPr>
        <w:t>涅槃四德</w:t>
      </w:r>
      <w:r>
        <w:t xml:space="preserve"> [nehan no shitoku] /four attributes of nirvāṇa/</w:t>
      </w:r>
    </w:p>
    <w:p w:rsidR="00A618CE" w:rsidRDefault="00A618CE" w:rsidP="00A618CE">
      <w:r>
        <w:rPr>
          <w:rFonts w:ascii="MS Gothic" w:eastAsia="MS Gothic" w:hAnsi="MS Gothic" w:cs="MS Gothic" w:hint="eastAsia"/>
        </w:rPr>
        <w:t>涅槃因</w:t>
      </w:r>
      <w:r>
        <w:t xml:space="preserve"> [nehan in] /causes of nirvāṇa/</w:t>
      </w:r>
    </w:p>
    <w:p w:rsidR="00A618CE" w:rsidRDefault="00A618CE" w:rsidP="00A618CE">
      <w:r>
        <w:rPr>
          <w:rFonts w:ascii="MS Gothic" w:eastAsia="MS Gothic" w:hAnsi="MS Gothic" w:cs="MS Gothic" w:hint="eastAsia"/>
        </w:rPr>
        <w:t>涅槃圖</w:t>
      </w:r>
      <w:r>
        <w:t xml:space="preserve"> [nehan zu] /nirvāṇa image/</w:t>
      </w:r>
    </w:p>
    <w:p w:rsidR="00A618CE" w:rsidRDefault="00A618CE" w:rsidP="00A618CE">
      <w:r>
        <w:rPr>
          <w:rFonts w:ascii="MS Gothic" w:eastAsia="MS Gothic" w:hAnsi="MS Gothic" w:cs="MS Gothic" w:hint="eastAsia"/>
        </w:rPr>
        <w:t>涅槃城</w:t>
      </w:r>
      <w:r>
        <w:t xml:space="preserve"> [nehan jō] /citadel of nirvāṇa/</w:t>
      </w:r>
    </w:p>
    <w:p w:rsidR="00A618CE" w:rsidRDefault="00A618CE" w:rsidP="00A618CE">
      <w:r>
        <w:rPr>
          <w:rFonts w:ascii="MS Gothic" w:eastAsia="MS Gothic" w:hAnsi="MS Gothic" w:cs="MS Gothic" w:hint="eastAsia"/>
        </w:rPr>
        <w:t>涅槃堂</w:t>
      </w:r>
      <w:r>
        <w:t xml:space="preserve"> [nehan dō] /nirvāṇa hall/</w:t>
      </w:r>
    </w:p>
    <w:p w:rsidR="00A618CE" w:rsidRDefault="00A618CE" w:rsidP="00A618CE">
      <w:r>
        <w:rPr>
          <w:rFonts w:ascii="MS Gothic" w:eastAsia="MS Gothic" w:hAnsi="MS Gothic" w:cs="MS Gothic" w:hint="eastAsia"/>
        </w:rPr>
        <w:t>涅槃妙心</w:t>
      </w:r>
      <w:r>
        <w:t xml:space="preserve"> [nehan myōshin] /marvelous mind of nirvāṇa/</w:t>
      </w:r>
    </w:p>
    <w:p w:rsidR="00A618CE" w:rsidRDefault="00A618CE" w:rsidP="00A618CE">
      <w:r>
        <w:rPr>
          <w:rFonts w:ascii="MS Gothic" w:eastAsia="MS Gothic" w:hAnsi="MS Gothic" w:cs="MS Gothic" w:hint="eastAsia"/>
        </w:rPr>
        <w:t>涅槃宗</w:t>
      </w:r>
      <w:r>
        <w:t xml:space="preserve"> [Nehan Shū] /Nirvāṇa Sūtra School/</w:t>
      </w:r>
    </w:p>
    <w:p w:rsidR="00A618CE" w:rsidRDefault="00A618CE" w:rsidP="00A618CE">
      <w:r>
        <w:rPr>
          <w:rFonts w:ascii="MS Gothic" w:eastAsia="MS Gothic" w:hAnsi="MS Gothic" w:cs="MS Gothic" w:hint="eastAsia"/>
        </w:rPr>
        <w:t>涅槃宗要</w:t>
      </w:r>
      <w:r>
        <w:t xml:space="preserve"> [Nehan shūyō] /Doctrinal Essentials of the Nirvāṇa Sūtra/</w:t>
      </w:r>
    </w:p>
    <w:p w:rsidR="00A618CE" w:rsidRDefault="00A618CE" w:rsidP="00A618CE">
      <w:r>
        <w:rPr>
          <w:rFonts w:ascii="MS Gothic" w:eastAsia="MS Gothic" w:hAnsi="MS Gothic" w:cs="MS Gothic" w:hint="eastAsia"/>
        </w:rPr>
        <w:t>涅槃宮</w:t>
      </w:r>
      <w:r>
        <w:t xml:space="preserve"> [nehan gū] /nirvāṇa palace/</w:t>
      </w:r>
    </w:p>
    <w:p w:rsidR="00A618CE" w:rsidRDefault="00A618CE" w:rsidP="00A618CE">
      <w:r>
        <w:rPr>
          <w:rFonts w:ascii="MS Gothic" w:eastAsia="MS Gothic" w:hAnsi="MS Gothic" w:cs="MS Gothic" w:hint="eastAsia"/>
        </w:rPr>
        <w:t>涅槃寂靜</w:t>
      </w:r>
      <w:r>
        <w:t xml:space="preserve"> [nehan jakujō] /nirvāṇa is perfect tranquility/</w:t>
      </w:r>
    </w:p>
    <w:p w:rsidR="00A618CE" w:rsidRDefault="00A618CE" w:rsidP="00A618CE">
      <w:r>
        <w:rPr>
          <w:rFonts w:ascii="MS Gothic" w:eastAsia="MS Gothic" w:hAnsi="MS Gothic" w:cs="MS Gothic" w:hint="eastAsia"/>
        </w:rPr>
        <w:t>涅槃寂靜印</w:t>
      </w:r>
      <w:r>
        <w:t xml:space="preserve"> [nehan jakujō in] /seal of the quiescence of nirvāṇa/</w:t>
      </w:r>
    </w:p>
    <w:p w:rsidR="00A618CE" w:rsidRDefault="00A618CE" w:rsidP="00A618CE">
      <w:r>
        <w:rPr>
          <w:rFonts w:ascii="MS Gothic" w:eastAsia="MS Gothic" w:hAnsi="MS Gothic" w:cs="MS Gothic" w:hint="eastAsia"/>
        </w:rPr>
        <w:t>涅槃山</w:t>
      </w:r>
      <w:r>
        <w:t xml:space="preserve"> [nehan san] /mountain of nirvāṇa/</w:t>
      </w:r>
    </w:p>
    <w:p w:rsidR="00A618CE" w:rsidRDefault="00A618CE" w:rsidP="00A618CE">
      <w:r>
        <w:rPr>
          <w:rFonts w:ascii="MS Gothic" w:eastAsia="MS Gothic" w:hAnsi="MS Gothic" w:cs="MS Gothic" w:hint="eastAsia"/>
        </w:rPr>
        <w:t>涅槃岸</w:t>
      </w:r>
      <w:r>
        <w:t xml:space="preserve"> [nehan no kishi ] /shore of nirvana/</w:t>
      </w:r>
    </w:p>
    <w:p w:rsidR="00A618CE" w:rsidRDefault="00A618CE" w:rsidP="00A618CE">
      <w:r>
        <w:rPr>
          <w:rFonts w:ascii="MS Gothic" w:eastAsia="MS Gothic" w:hAnsi="MS Gothic" w:cs="MS Gothic" w:hint="eastAsia"/>
        </w:rPr>
        <w:t>涅槃忌</w:t>
      </w:r>
      <w:r>
        <w:t xml:space="preserve"> [nehan ki] /nirvāṇa assembly/</w:t>
      </w:r>
    </w:p>
    <w:p w:rsidR="00A618CE" w:rsidRDefault="00A618CE" w:rsidP="00A618CE">
      <w:r>
        <w:rPr>
          <w:rFonts w:ascii="MS Gothic" w:eastAsia="MS Gothic" w:hAnsi="MS Gothic" w:cs="MS Gothic" w:hint="eastAsia"/>
        </w:rPr>
        <w:t>涅槃性</w:t>
      </w:r>
      <w:r>
        <w:t xml:space="preserve"> [nehan shō] /nirvāṇa nature/</w:t>
      </w:r>
    </w:p>
    <w:p w:rsidR="00A618CE" w:rsidRDefault="00A618CE" w:rsidP="00A618CE">
      <w:r>
        <w:rPr>
          <w:rFonts w:ascii="MS Gothic" w:eastAsia="MS Gothic" w:hAnsi="MS Gothic" w:cs="MS Gothic" w:hint="eastAsia"/>
        </w:rPr>
        <w:t>涅槃想</w:t>
      </w:r>
      <w:r>
        <w:t xml:space="preserve"> [nehan sō] /notion of nirvāṇa/</w:t>
      </w:r>
    </w:p>
    <w:p w:rsidR="00A618CE" w:rsidRDefault="00A618CE" w:rsidP="00A618CE">
      <w:r>
        <w:rPr>
          <w:rFonts w:ascii="MS Gothic" w:eastAsia="MS Gothic" w:hAnsi="MS Gothic" w:cs="MS Gothic" w:hint="eastAsia"/>
        </w:rPr>
        <w:t>涅槃時</w:t>
      </w:r>
      <w:r>
        <w:t xml:space="preserve"> [nehan ji] /time to die/</w:t>
      </w:r>
    </w:p>
    <w:p w:rsidR="00A618CE" w:rsidRDefault="00A618CE" w:rsidP="00A618CE">
      <w:r>
        <w:rPr>
          <w:rFonts w:ascii="MS Gothic" w:eastAsia="MS Gothic" w:hAnsi="MS Gothic" w:cs="MS Gothic" w:hint="eastAsia"/>
        </w:rPr>
        <w:t>涅槃智</w:t>
      </w:r>
      <w:r>
        <w:t xml:space="preserve"> [nehan chi] /wisdom that comes from attaining nirvāṇa/</w:t>
      </w:r>
    </w:p>
    <w:p w:rsidR="00A618CE" w:rsidRDefault="00A618CE" w:rsidP="00A618CE">
      <w:r>
        <w:rPr>
          <w:rFonts w:ascii="MS Gothic" w:eastAsia="MS Gothic" w:hAnsi="MS Gothic" w:cs="MS Gothic" w:hint="eastAsia"/>
        </w:rPr>
        <w:t>涅槃會</w:t>
      </w:r>
      <w:r>
        <w:t xml:space="preserve"> [nehan e] /nirvāṇa assembly/</w:t>
      </w:r>
    </w:p>
    <w:p w:rsidR="00A618CE" w:rsidRDefault="00A618CE" w:rsidP="00A618CE">
      <w:r>
        <w:rPr>
          <w:rFonts w:ascii="MS Gothic" w:eastAsia="MS Gothic" w:hAnsi="MS Gothic" w:cs="MS Gothic" w:hint="eastAsia"/>
        </w:rPr>
        <w:t>涅槃月日</w:t>
      </w:r>
      <w:r>
        <w:t xml:space="preserve"> [nehan gatsunichi] /date of the Buddha's death/</w:t>
      </w:r>
    </w:p>
    <w:p w:rsidR="00A618CE" w:rsidRDefault="00A618CE" w:rsidP="00A618CE">
      <w:r>
        <w:rPr>
          <w:rFonts w:ascii="MS Gothic" w:eastAsia="MS Gothic" w:hAnsi="MS Gothic" w:cs="MS Gothic" w:hint="eastAsia"/>
        </w:rPr>
        <w:lastRenderedPageBreak/>
        <w:t>涅槃果</w:t>
      </w:r>
      <w:r>
        <w:t xml:space="preserve"> [nehan ka] /the extinction-fruit/</w:t>
      </w:r>
    </w:p>
    <w:p w:rsidR="00A618CE" w:rsidRDefault="00A618CE" w:rsidP="00A618CE">
      <w:r>
        <w:rPr>
          <w:rFonts w:ascii="MS Gothic" w:eastAsia="MS Gothic" w:hAnsi="MS Gothic" w:cs="MS Gothic" w:hint="eastAsia"/>
        </w:rPr>
        <w:t>涅槃樂</w:t>
      </w:r>
      <w:r>
        <w:t xml:space="preserve"> [nehan raku] /nirvāṇa-bliss/</w:t>
      </w:r>
    </w:p>
    <w:p w:rsidR="00A618CE" w:rsidRDefault="00A618CE" w:rsidP="00A618CE">
      <w:r>
        <w:rPr>
          <w:rFonts w:ascii="MS Gothic" w:eastAsia="MS Gothic" w:hAnsi="MS Gothic" w:cs="MS Gothic" w:hint="eastAsia"/>
        </w:rPr>
        <w:t>涅槃法</w:t>
      </w:r>
      <w:r>
        <w:t xml:space="preserve"> [nehan (no) hō] /the Dharma of nirvāṇa/</w:t>
      </w:r>
    </w:p>
    <w:p w:rsidR="00A618CE" w:rsidRDefault="00A618CE" w:rsidP="00A618CE">
      <w:r>
        <w:rPr>
          <w:rFonts w:ascii="MS Gothic" w:eastAsia="MS Gothic" w:hAnsi="MS Gothic" w:cs="MS Gothic" w:hint="eastAsia"/>
        </w:rPr>
        <w:t>涅槃洲</w:t>
      </w:r>
      <w:r>
        <w:t xml:space="preserve"> [nehan shū] /nirvāṇa island/</w:t>
      </w:r>
    </w:p>
    <w:p w:rsidR="00A618CE" w:rsidRDefault="00A618CE" w:rsidP="00A618CE">
      <w:r>
        <w:rPr>
          <w:rFonts w:ascii="MS Gothic" w:eastAsia="MS Gothic" w:hAnsi="MS Gothic" w:cs="MS Gothic" w:hint="eastAsia"/>
        </w:rPr>
        <w:t>涅槃界</w:t>
      </w:r>
      <w:r>
        <w:t xml:space="preserve"> [nehan kai] /nirvāṇa-realm/</w:t>
      </w:r>
    </w:p>
    <w:p w:rsidR="00A618CE" w:rsidRDefault="00A618CE" w:rsidP="00A618CE">
      <w:r>
        <w:rPr>
          <w:rFonts w:ascii="MS Gothic" w:eastAsia="MS Gothic" w:hAnsi="MS Gothic" w:cs="MS Gothic" w:hint="eastAsia"/>
        </w:rPr>
        <w:t>涅槃疊那</w:t>
      </w:r>
      <w:r>
        <w:t xml:space="preserve"> [nehan jōna] /(Skt. nidhāpana) (?)/</w:t>
      </w:r>
    </w:p>
    <w:p w:rsidR="00A618CE" w:rsidRDefault="00A618CE" w:rsidP="00A618CE">
      <w:r>
        <w:rPr>
          <w:rFonts w:ascii="MS Gothic" w:eastAsia="MS Gothic" w:hAnsi="MS Gothic" w:cs="MS Gothic" w:hint="eastAsia"/>
        </w:rPr>
        <w:t>涅槃相</w:t>
      </w:r>
      <w:r>
        <w:t xml:space="preserve"> [nehan sō] /aspect of nirvāṇa/</w:t>
      </w:r>
    </w:p>
    <w:p w:rsidR="00A618CE" w:rsidRDefault="00A618CE" w:rsidP="00A618CE">
      <w:r>
        <w:rPr>
          <w:rFonts w:ascii="MS Gothic" w:eastAsia="MS Gothic" w:hAnsi="MS Gothic" w:cs="MS Gothic" w:hint="eastAsia"/>
        </w:rPr>
        <w:t>涅槃經</w:t>
      </w:r>
      <w:r>
        <w:t xml:space="preserve"> [Nehan gyō] /Nirvāṇa Sūtra/</w:t>
      </w:r>
    </w:p>
    <w:p w:rsidR="00A618CE" w:rsidRDefault="00A618CE" w:rsidP="00A618CE">
      <w:r>
        <w:rPr>
          <w:rFonts w:ascii="MS Gothic" w:eastAsia="MS Gothic" w:hAnsi="MS Gothic" w:cs="MS Gothic" w:hint="eastAsia"/>
        </w:rPr>
        <w:t>涅槃經後分</w:t>
      </w:r>
      <w:r>
        <w:t xml:space="preserve"> [Nehan kyō gobun] /Latter Portion of the Sūtra on the Great Decease/</w:t>
      </w:r>
    </w:p>
    <w:p w:rsidR="00A618CE" w:rsidRDefault="00A618CE" w:rsidP="00A618CE">
      <w:r>
        <w:rPr>
          <w:rFonts w:ascii="MS Gothic" w:eastAsia="MS Gothic" w:hAnsi="MS Gothic" w:cs="MS Gothic" w:hint="eastAsia"/>
        </w:rPr>
        <w:t>涅槃經本有今無偈論</w:t>
      </w:r>
      <w:r>
        <w:t xml:space="preserve"> [Nehan kyō honu kinmu ge ron] /Niepan jingbenyoujinwujie lun/</w:t>
      </w:r>
    </w:p>
    <w:p w:rsidR="00A618CE" w:rsidRDefault="00A618CE" w:rsidP="00A618CE">
      <w:r>
        <w:rPr>
          <w:rFonts w:ascii="MS Gothic" w:eastAsia="MS Gothic" w:hAnsi="MS Gothic" w:cs="MS Gothic" w:hint="eastAsia"/>
        </w:rPr>
        <w:t>涅槃經疏</w:t>
      </w:r>
      <w:r>
        <w:t xml:space="preserve"> [Nehangyō sho] /Commentary on the Mahāparinirvāṇa-sūtra/</w:t>
      </w:r>
    </w:p>
    <w:p w:rsidR="00A618CE" w:rsidRDefault="00A618CE" w:rsidP="00A618CE">
      <w:r>
        <w:rPr>
          <w:rFonts w:ascii="MS Gothic" w:eastAsia="MS Gothic" w:hAnsi="MS Gothic" w:cs="MS Gothic" w:hint="eastAsia"/>
        </w:rPr>
        <w:t>涅槃縛</w:t>
      </w:r>
      <w:r>
        <w:t xml:space="preserve"> [nehan baku] /fetter of nirvāṇa/</w:t>
      </w:r>
    </w:p>
    <w:p w:rsidR="00A618CE" w:rsidRDefault="00A618CE" w:rsidP="00A618CE">
      <w:r>
        <w:rPr>
          <w:rFonts w:ascii="MS Gothic" w:eastAsia="MS Gothic" w:hAnsi="MS Gothic" w:cs="MS Gothic" w:hint="eastAsia"/>
        </w:rPr>
        <w:t>涅槃聖</w:t>
      </w:r>
      <w:r>
        <w:t xml:space="preserve"> [nehan shō] /sage of the Nirvāṇa Sūtra/</w:t>
      </w:r>
    </w:p>
    <w:p w:rsidR="00A618CE" w:rsidRDefault="00A618CE" w:rsidP="00A618CE">
      <w:r>
        <w:rPr>
          <w:rFonts w:ascii="MS Gothic" w:eastAsia="MS Gothic" w:hAnsi="MS Gothic" w:cs="MS Gothic" w:hint="eastAsia"/>
        </w:rPr>
        <w:t>涅槃色</w:t>
      </w:r>
      <w:r>
        <w:t xml:space="preserve"> [nehan jiki] /nirvāṇa-color/</w:t>
      </w:r>
    </w:p>
    <w:p w:rsidR="00A618CE" w:rsidRDefault="00A618CE" w:rsidP="00A618CE">
      <w:r>
        <w:rPr>
          <w:rFonts w:ascii="MS Gothic" w:eastAsia="MS Gothic" w:hAnsi="MS Gothic" w:cs="MS Gothic" w:hint="eastAsia"/>
        </w:rPr>
        <w:t>涅槃菩提</w:t>
      </w:r>
      <w:r>
        <w:t xml:space="preserve"> [nehan bodai] /nirvāṇa and bodhi/</w:t>
      </w:r>
    </w:p>
    <w:p w:rsidR="00A618CE" w:rsidRDefault="00A618CE" w:rsidP="00A618CE">
      <w:r>
        <w:rPr>
          <w:rFonts w:ascii="MS Gothic" w:eastAsia="MS Gothic" w:hAnsi="MS Gothic" w:cs="MS Gothic" w:hint="eastAsia"/>
        </w:rPr>
        <w:t>涅槃記</w:t>
      </w:r>
      <w:r>
        <w:t xml:space="preserve"> [Nehan ki] /Nirvāṇa Record/</w:t>
      </w:r>
    </w:p>
    <w:p w:rsidR="00A618CE" w:rsidRDefault="00A618CE" w:rsidP="00A618CE">
      <w:r>
        <w:rPr>
          <w:rFonts w:ascii="MS Gothic" w:eastAsia="MS Gothic" w:hAnsi="MS Gothic" w:cs="MS Gothic" w:hint="eastAsia"/>
        </w:rPr>
        <w:t>涅槃路</w:t>
      </w:r>
      <w:r>
        <w:t xml:space="preserve"> [nehan ro] /path of nirvāṇa/</w:t>
      </w:r>
    </w:p>
    <w:p w:rsidR="00A618CE" w:rsidRDefault="00A618CE" w:rsidP="00A618CE">
      <w:r>
        <w:rPr>
          <w:rFonts w:ascii="MS Gothic" w:eastAsia="MS Gothic" w:hAnsi="MS Gothic" w:cs="MS Gothic" w:hint="eastAsia"/>
        </w:rPr>
        <w:t>涅槃道</w:t>
      </w:r>
      <w:r>
        <w:t xml:space="preserve"> [nehan dō] /the path to nirvāṇa/</w:t>
      </w:r>
    </w:p>
    <w:p w:rsidR="00A618CE" w:rsidRDefault="00A618CE" w:rsidP="00A618CE">
      <w:r>
        <w:rPr>
          <w:rFonts w:ascii="MS Gothic" w:eastAsia="MS Gothic" w:hAnsi="MS Gothic" w:cs="MS Gothic" w:hint="eastAsia"/>
        </w:rPr>
        <w:t>涅槃那</w:t>
      </w:r>
      <w:r>
        <w:t xml:space="preserve"> [nehanna] /nirvāṇa/</w:t>
      </w:r>
    </w:p>
    <w:p w:rsidR="00A618CE" w:rsidRDefault="00A618CE" w:rsidP="00A618CE">
      <w:r>
        <w:rPr>
          <w:rFonts w:ascii="MS Gothic" w:eastAsia="MS Gothic" w:hAnsi="MS Gothic" w:cs="MS Gothic" w:hint="eastAsia"/>
        </w:rPr>
        <w:t>涅槃門</w:t>
      </w:r>
      <w:r>
        <w:t xml:space="preserve"> [nehan mon] /gate to nirvāṇa/</w:t>
      </w:r>
    </w:p>
    <w:p w:rsidR="00A618CE" w:rsidRDefault="00A618CE" w:rsidP="00A618CE">
      <w:r>
        <w:rPr>
          <w:rFonts w:ascii="MS Gothic" w:eastAsia="MS Gothic" w:hAnsi="MS Gothic" w:cs="MS Gothic" w:hint="eastAsia"/>
        </w:rPr>
        <w:t>涅槃際</w:t>
      </w:r>
      <w:r>
        <w:t xml:space="preserve"> [nehan zai] /realm of nirvāṇa/</w:t>
      </w:r>
    </w:p>
    <w:p w:rsidR="00A618CE" w:rsidRDefault="00A618CE" w:rsidP="00A618CE">
      <w:r>
        <w:rPr>
          <w:rFonts w:ascii="MS Gothic" w:eastAsia="MS Gothic" w:hAnsi="MS Gothic" w:cs="MS Gothic" w:hint="eastAsia"/>
        </w:rPr>
        <w:t>涅槃風</w:t>
      </w:r>
      <w:r>
        <w:t xml:space="preserve"> [nehan fū] /wind of nirvāṇa/</w:t>
      </w:r>
    </w:p>
    <w:p w:rsidR="00A618CE" w:rsidRDefault="00A618CE" w:rsidP="00A618CE">
      <w:r>
        <w:rPr>
          <w:rFonts w:ascii="MS Gothic" w:eastAsia="MS Gothic" w:hAnsi="MS Gothic" w:cs="MS Gothic" w:hint="eastAsia"/>
        </w:rPr>
        <w:t>涅槃食</w:t>
      </w:r>
      <w:r>
        <w:t xml:space="preserve"> [nehan jiki] /nirvāṇa food/</w:t>
      </w:r>
    </w:p>
    <w:p w:rsidR="00A618CE" w:rsidRDefault="00A618CE" w:rsidP="00A618CE">
      <w:r>
        <w:rPr>
          <w:rFonts w:ascii="MS Gothic" w:eastAsia="MS Gothic" w:hAnsi="MS Gothic" w:cs="MS Gothic" w:hint="eastAsia"/>
        </w:rPr>
        <w:t>涅疊般那</w:t>
      </w:r>
      <w:r>
        <w:t xml:space="preserve"> [nejōhanna] /cremation/</w:t>
      </w:r>
    </w:p>
    <w:p w:rsidR="00A618CE" w:rsidRDefault="00A618CE" w:rsidP="00A618CE">
      <w:r>
        <w:rPr>
          <w:rFonts w:ascii="MS Gothic" w:eastAsia="MS Gothic" w:hAnsi="MS Gothic" w:cs="MS Gothic" w:hint="eastAsia"/>
        </w:rPr>
        <w:t>涅迦羅</w:t>
      </w:r>
      <w:r>
        <w:t xml:space="preserve"> [nekara] /niṣkala/</w:t>
      </w:r>
    </w:p>
    <w:p w:rsidR="00A618CE" w:rsidRDefault="00A618CE" w:rsidP="00A618CE">
      <w:r>
        <w:rPr>
          <w:rFonts w:ascii="MS Gothic" w:eastAsia="MS Gothic" w:hAnsi="MS Gothic" w:cs="MS Gothic" w:hint="eastAsia"/>
        </w:rPr>
        <w:t>消</w:t>
      </w:r>
      <w:r>
        <w:t xml:space="preserve"> [shō] /to extinguish/</w:t>
      </w:r>
    </w:p>
    <w:p w:rsidR="00A618CE" w:rsidRDefault="00A618CE" w:rsidP="00A618CE">
      <w:r>
        <w:rPr>
          <w:rFonts w:ascii="MS Gothic" w:eastAsia="MS Gothic" w:hAnsi="MS Gothic" w:cs="MS Gothic" w:hint="eastAsia"/>
        </w:rPr>
        <w:t>消伏毒害經</w:t>
      </w:r>
      <w:r>
        <w:t xml:space="preserve"> [Shōfuku dokugai kyō] /Xiaofu duhai jing/</w:t>
      </w:r>
    </w:p>
    <w:p w:rsidR="00A618CE" w:rsidRDefault="00A618CE" w:rsidP="00A618CE">
      <w:r>
        <w:rPr>
          <w:rFonts w:ascii="MS Gothic" w:eastAsia="MS Gothic" w:hAnsi="MS Gothic" w:cs="MS Gothic" w:hint="eastAsia"/>
        </w:rPr>
        <w:t>消化</w:t>
      </w:r>
      <w:r>
        <w:t xml:space="preserve"> [shōke] /extinguish/</w:t>
      </w:r>
    </w:p>
    <w:p w:rsidR="00A618CE" w:rsidRDefault="00A618CE" w:rsidP="00A618CE">
      <w:r>
        <w:rPr>
          <w:rFonts w:ascii="MS Gothic" w:eastAsia="MS Gothic" w:hAnsi="MS Gothic" w:cs="MS Gothic" w:hint="eastAsia"/>
        </w:rPr>
        <w:t>消息</w:t>
      </w:r>
      <w:r>
        <w:t xml:space="preserve"> [shōsoku] /to remedy/</w:t>
      </w:r>
    </w:p>
    <w:p w:rsidR="00A618CE" w:rsidRDefault="00A618CE" w:rsidP="00A618CE">
      <w:r>
        <w:rPr>
          <w:rFonts w:ascii="MS Gothic" w:eastAsia="MS Gothic" w:hAnsi="MS Gothic" w:cs="MS Gothic" w:hint="eastAsia"/>
        </w:rPr>
        <w:t>消散</w:t>
      </w:r>
      <w:r>
        <w:t xml:space="preserve"> [shōsan] /to completely disappear/</w:t>
      </w:r>
    </w:p>
    <w:p w:rsidR="00A618CE" w:rsidRDefault="00A618CE" w:rsidP="00A618CE">
      <w:r>
        <w:rPr>
          <w:rFonts w:ascii="MS Gothic" w:eastAsia="MS Gothic" w:hAnsi="MS Gothic" w:cs="MS Gothic" w:hint="eastAsia"/>
        </w:rPr>
        <w:lastRenderedPageBreak/>
        <w:t>消文</w:t>
      </w:r>
      <w:r>
        <w:t xml:space="preserve"> [shōmon] /to explicate/</w:t>
      </w:r>
    </w:p>
    <w:p w:rsidR="00A618CE" w:rsidRDefault="00A618CE" w:rsidP="00A618CE">
      <w:r>
        <w:rPr>
          <w:rFonts w:ascii="MS Gothic" w:eastAsia="MS Gothic" w:hAnsi="MS Gothic" w:cs="MS Gothic" w:hint="eastAsia"/>
        </w:rPr>
        <w:t>消文義</w:t>
      </w:r>
      <w:r>
        <w:t xml:space="preserve"> [shō mongi] /to explicate the meaning of a text/</w:t>
      </w:r>
    </w:p>
    <w:p w:rsidR="00A618CE" w:rsidRDefault="00A618CE" w:rsidP="00A618CE">
      <w:r>
        <w:rPr>
          <w:rFonts w:ascii="MS Gothic" w:eastAsia="MS Gothic" w:hAnsi="MS Gothic" w:cs="MS Gothic" w:hint="eastAsia"/>
        </w:rPr>
        <w:t>消滅</w:t>
      </w:r>
      <w:r>
        <w:t xml:space="preserve"> [shōmetsu] /to extinguish/</w:t>
      </w:r>
    </w:p>
    <w:p w:rsidR="00A618CE" w:rsidRDefault="00A618CE" w:rsidP="00A618CE">
      <w:r>
        <w:rPr>
          <w:rFonts w:ascii="MS Gothic" w:eastAsia="MS Gothic" w:hAnsi="MS Gothic" w:cs="MS Gothic" w:hint="eastAsia"/>
        </w:rPr>
        <w:t>消災</w:t>
      </w:r>
      <w:r>
        <w:t xml:space="preserve"> [shōsai] /to erase calamity/</w:t>
      </w:r>
    </w:p>
    <w:p w:rsidR="00A618CE" w:rsidRDefault="00A618CE" w:rsidP="00A618CE">
      <w:r>
        <w:rPr>
          <w:rFonts w:ascii="MS Gothic" w:eastAsia="MS Gothic" w:hAnsi="MS Gothic" w:cs="MS Gothic" w:hint="eastAsia"/>
        </w:rPr>
        <w:t>消災呪</w:t>
      </w:r>
      <w:r>
        <w:t xml:space="preserve"> [Shōsai shu ] /Disaster Preventing Dhāraṇī/</w:t>
      </w:r>
    </w:p>
    <w:p w:rsidR="00A618CE" w:rsidRDefault="00A618CE" w:rsidP="00A618CE">
      <w:r>
        <w:rPr>
          <w:rFonts w:ascii="MS Gothic" w:eastAsia="MS Gothic" w:hAnsi="MS Gothic" w:cs="MS Gothic" w:hint="eastAsia"/>
        </w:rPr>
        <w:t>消災妙吉祥陀羅尼</w:t>
      </w:r>
      <w:r>
        <w:t xml:space="preserve"> [shōsai myō kichijō darani] /marvelously beneficial disaster preventing dhāraṇī/</w:t>
      </w:r>
    </w:p>
    <w:p w:rsidR="00A618CE" w:rsidRDefault="00A618CE" w:rsidP="00A618CE">
      <w:r>
        <w:rPr>
          <w:rFonts w:ascii="MS Gothic" w:eastAsia="MS Gothic" w:hAnsi="MS Gothic" w:cs="MS Gothic" w:hint="eastAsia"/>
        </w:rPr>
        <w:t>消痩服</w:t>
      </w:r>
      <w:r>
        <w:t xml:space="preserve"> [shōshu fuku] /illusion-ending robe/</w:t>
      </w:r>
    </w:p>
    <w:p w:rsidR="00A618CE" w:rsidRDefault="00A618CE" w:rsidP="00A618CE">
      <w:r>
        <w:rPr>
          <w:rFonts w:ascii="MS Gothic" w:eastAsia="MS Gothic" w:hAnsi="MS Gothic" w:cs="MS Gothic" w:hint="eastAsia"/>
        </w:rPr>
        <w:t>消盡</w:t>
      </w:r>
      <w:r>
        <w:t xml:space="preserve"> [shōjin] /to become extinct/</w:t>
      </w:r>
    </w:p>
    <w:p w:rsidR="00A618CE" w:rsidRDefault="00A618CE" w:rsidP="00A618CE">
      <w:r>
        <w:rPr>
          <w:rFonts w:ascii="MS Gothic" w:eastAsia="MS Gothic" w:hAnsi="MS Gothic" w:cs="MS Gothic" w:hint="eastAsia"/>
        </w:rPr>
        <w:t>消竭</w:t>
      </w:r>
      <w:r>
        <w:t xml:space="preserve"> [shōketsu] /to remove/</w:t>
      </w:r>
    </w:p>
    <w:p w:rsidR="00A618CE" w:rsidRDefault="00A618CE" w:rsidP="00A618CE">
      <w:r>
        <w:rPr>
          <w:rFonts w:ascii="MS Gothic" w:eastAsia="MS Gothic" w:hAnsi="MS Gothic" w:cs="MS Gothic" w:hint="eastAsia"/>
        </w:rPr>
        <w:t>消釋</w:t>
      </w:r>
      <w:r>
        <w:t xml:space="preserve"> [shōshaku] /solve and explain/</w:t>
      </w:r>
    </w:p>
    <w:p w:rsidR="00A618CE" w:rsidRDefault="00A618CE" w:rsidP="00A618CE">
      <w:r>
        <w:rPr>
          <w:rFonts w:ascii="MS Gothic" w:eastAsia="MS Gothic" w:hAnsi="MS Gothic" w:cs="MS Gothic" w:hint="eastAsia"/>
        </w:rPr>
        <w:t>消除</w:t>
      </w:r>
      <w:r>
        <w:t xml:space="preserve"> [shōjo] /eradicate/</w:t>
      </w:r>
    </w:p>
    <w:p w:rsidR="00A618CE" w:rsidRDefault="00A618CE" w:rsidP="00A618CE">
      <w:r>
        <w:rPr>
          <w:rFonts w:ascii="MS Gothic" w:eastAsia="MS Gothic" w:hAnsi="MS Gothic" w:cs="MS Gothic" w:hint="eastAsia"/>
        </w:rPr>
        <w:t>涉</w:t>
      </w:r>
      <w:r>
        <w:t xml:space="preserve"> [shō] /to go over/</w:t>
      </w:r>
    </w:p>
    <w:p w:rsidR="00A618CE" w:rsidRDefault="00A618CE" w:rsidP="00A618CE">
      <w:r>
        <w:rPr>
          <w:rFonts w:ascii="MS Gothic" w:eastAsia="MS Gothic" w:hAnsi="MS Gothic" w:cs="MS Gothic" w:hint="eastAsia"/>
        </w:rPr>
        <w:t>涉入</w:t>
      </w:r>
      <w:r>
        <w:t xml:space="preserve"> [shōnyū] /application/</w:t>
      </w:r>
    </w:p>
    <w:p w:rsidR="00A618CE" w:rsidRDefault="00A618CE" w:rsidP="00A618CE">
      <w:r>
        <w:rPr>
          <w:rFonts w:ascii="MS Gothic" w:eastAsia="MS Gothic" w:hAnsi="MS Gothic" w:cs="MS Gothic" w:hint="eastAsia"/>
        </w:rPr>
        <w:t>涌</w:t>
      </w:r>
      <w:r>
        <w:t xml:space="preserve"> [yō] /to well up/</w:t>
      </w:r>
    </w:p>
    <w:p w:rsidR="00A618CE" w:rsidRDefault="00A618CE" w:rsidP="00A618CE">
      <w:r>
        <w:rPr>
          <w:rFonts w:ascii="MS Gothic" w:eastAsia="MS Gothic" w:hAnsi="MS Gothic" w:cs="MS Gothic" w:hint="eastAsia"/>
        </w:rPr>
        <w:t>涌出</w:t>
      </w:r>
      <w:r>
        <w:t xml:space="preserve"> [yōjutsu] /to spring forth/</w:t>
      </w:r>
    </w:p>
    <w:p w:rsidR="00A618CE" w:rsidRDefault="00A618CE" w:rsidP="00A618CE">
      <w:r>
        <w:rPr>
          <w:rFonts w:ascii="MS Gothic" w:eastAsia="MS Gothic" w:hAnsi="MS Gothic" w:cs="MS Gothic" w:hint="eastAsia"/>
        </w:rPr>
        <w:t>涌出品</w:t>
      </w:r>
      <w:r>
        <w:t xml:space="preserve"> [yushutsu hon] /Chapter of Springing out [from the Earth]/</w:t>
      </w:r>
    </w:p>
    <w:p w:rsidR="00A618CE" w:rsidRDefault="00A618CE" w:rsidP="00A618CE">
      <w:r>
        <w:rPr>
          <w:rFonts w:ascii="MS Gothic" w:eastAsia="MS Gothic" w:hAnsi="MS Gothic" w:cs="MS Gothic" w:hint="eastAsia"/>
        </w:rPr>
        <w:t>涌泉</w:t>
      </w:r>
      <w:r>
        <w:t xml:space="preserve"> [yusen] /welling fount/</w:t>
      </w:r>
    </w:p>
    <w:p w:rsidR="00A618CE" w:rsidRDefault="00A618CE" w:rsidP="00A618CE">
      <w:r>
        <w:rPr>
          <w:rFonts w:ascii="MS Gothic" w:eastAsia="MS Gothic" w:hAnsi="MS Gothic" w:cs="MS Gothic" w:hint="eastAsia"/>
        </w:rPr>
        <w:t>涎</w:t>
      </w:r>
      <w:r>
        <w:t xml:space="preserve"> [en] /to drool/</w:t>
      </w:r>
    </w:p>
    <w:p w:rsidR="00A618CE" w:rsidRDefault="00A618CE" w:rsidP="00A618CE">
      <w:r>
        <w:rPr>
          <w:rFonts w:ascii="MS Gothic" w:eastAsia="MS Gothic" w:hAnsi="MS Gothic" w:cs="MS Gothic" w:hint="eastAsia"/>
        </w:rPr>
        <w:t>涓流</w:t>
      </w:r>
      <w:r>
        <w:t xml:space="preserve"> [kenru] /rivulet/</w:t>
      </w:r>
    </w:p>
    <w:p w:rsidR="00A618CE" w:rsidRDefault="00A618CE" w:rsidP="00A618CE">
      <w:r>
        <w:rPr>
          <w:rFonts w:ascii="MS Gothic" w:eastAsia="MS Gothic" w:hAnsi="MS Gothic" w:cs="MS Gothic" w:hint="eastAsia"/>
        </w:rPr>
        <w:t>涕</w:t>
      </w:r>
      <w:r>
        <w:t xml:space="preserve"> [tei] /to cry/</w:t>
      </w:r>
    </w:p>
    <w:p w:rsidR="00A618CE" w:rsidRDefault="00A618CE" w:rsidP="00A618CE">
      <w:r>
        <w:rPr>
          <w:rFonts w:ascii="MS Gothic" w:eastAsia="MS Gothic" w:hAnsi="MS Gothic" w:cs="MS Gothic" w:hint="eastAsia"/>
        </w:rPr>
        <w:t>涕淚</w:t>
      </w:r>
      <w:r>
        <w:t xml:space="preserve"> [teirui] /tears/</w:t>
      </w:r>
    </w:p>
    <w:p w:rsidR="00A618CE" w:rsidRDefault="00A618CE" w:rsidP="00A618CE">
      <w:r>
        <w:rPr>
          <w:rFonts w:ascii="MS Gothic" w:eastAsia="MS Gothic" w:hAnsi="MS Gothic" w:cs="MS Gothic" w:hint="eastAsia"/>
        </w:rPr>
        <w:t>涯</w:t>
      </w:r>
      <w:r>
        <w:t xml:space="preserve"> [gai] /a shore/</w:t>
      </w:r>
    </w:p>
    <w:p w:rsidR="00A618CE" w:rsidRDefault="00A618CE" w:rsidP="00A618CE">
      <w:r>
        <w:rPr>
          <w:rFonts w:ascii="MS Gothic" w:eastAsia="MS Gothic" w:hAnsi="MS Gothic" w:cs="MS Gothic" w:hint="eastAsia"/>
        </w:rPr>
        <w:t>涵虛</w:t>
      </w:r>
      <w:r>
        <w:t xml:space="preserve"> [Kanko] /Hamheo/</w:t>
      </w:r>
    </w:p>
    <w:p w:rsidR="00A618CE" w:rsidRDefault="00A618CE" w:rsidP="00A618CE">
      <w:r>
        <w:rPr>
          <w:rFonts w:ascii="MS Gothic" w:eastAsia="MS Gothic" w:hAnsi="MS Gothic" w:cs="MS Gothic" w:hint="eastAsia"/>
        </w:rPr>
        <w:t>涵虛堂得通和尚語錄</w:t>
      </w:r>
      <w:r>
        <w:t xml:space="preserve"> [Kanko Dō Tokutsū Ōshō goroku] /Record of the Teachings of the Reverend Hamheo Deuktong/</w:t>
      </w:r>
    </w:p>
    <w:p w:rsidR="00A618CE" w:rsidRDefault="00A618CE" w:rsidP="00A618CE">
      <w:r>
        <w:rPr>
          <w:rFonts w:ascii="MS Gothic" w:eastAsia="MS Gothic" w:hAnsi="MS Gothic" w:cs="MS Gothic" w:hint="eastAsia"/>
        </w:rPr>
        <w:t>涵虛得通</w:t>
      </w:r>
      <w:r>
        <w:t xml:space="preserve"> [Kanko Tokutsū] /Hamheo Deuktong/</w:t>
      </w:r>
    </w:p>
    <w:p w:rsidR="00A618CE" w:rsidRDefault="00A618CE" w:rsidP="00A618CE">
      <w:r>
        <w:rPr>
          <w:rFonts w:ascii="MS Gothic" w:eastAsia="MS Gothic" w:hAnsi="MS Gothic" w:cs="MS Gothic" w:hint="eastAsia"/>
        </w:rPr>
        <w:t>涸</w:t>
      </w:r>
      <w:r>
        <w:t xml:space="preserve"> [ko] /dried/</w:t>
      </w:r>
    </w:p>
    <w:p w:rsidR="00A618CE" w:rsidRDefault="00A618CE" w:rsidP="00A618CE">
      <w:r>
        <w:rPr>
          <w:rFonts w:ascii="MS Gothic" w:eastAsia="MS Gothic" w:hAnsi="MS Gothic" w:cs="MS Gothic" w:hint="eastAsia"/>
        </w:rPr>
        <w:t>涼</w:t>
      </w:r>
      <w:r>
        <w:t xml:space="preserve"> [ryō] /cool/</w:t>
      </w:r>
    </w:p>
    <w:p w:rsidR="00A618CE" w:rsidRDefault="00A618CE" w:rsidP="00A618CE">
      <w:r>
        <w:rPr>
          <w:rFonts w:ascii="MS Gothic" w:eastAsia="MS Gothic" w:hAnsi="MS Gothic" w:cs="MS Gothic" w:hint="eastAsia"/>
        </w:rPr>
        <w:t>淄州</w:t>
      </w:r>
      <w:r>
        <w:t xml:space="preserve"> [Shishū] /Zizhou/</w:t>
      </w:r>
    </w:p>
    <w:p w:rsidR="00A618CE" w:rsidRDefault="00A618CE" w:rsidP="00A618CE">
      <w:r>
        <w:rPr>
          <w:rFonts w:ascii="MS Gothic" w:eastAsia="MS Gothic" w:hAnsi="MS Gothic" w:cs="MS Gothic" w:hint="eastAsia"/>
        </w:rPr>
        <w:t>淋</w:t>
      </w:r>
      <w:r>
        <w:t xml:space="preserve"> [rin] /to sprinkle/</w:t>
      </w:r>
    </w:p>
    <w:p w:rsidR="00A618CE" w:rsidRDefault="00A618CE" w:rsidP="00A618CE">
      <w:r>
        <w:rPr>
          <w:rFonts w:ascii="MS Gothic" w:eastAsia="MS Gothic" w:hAnsi="MS Gothic" w:cs="MS Gothic" w:hint="eastAsia"/>
        </w:rPr>
        <w:lastRenderedPageBreak/>
        <w:t>淋汗</w:t>
      </w:r>
      <w:r>
        <w:t xml:space="preserve"> [rinkan] /dripping wet/</w:t>
      </w:r>
    </w:p>
    <w:p w:rsidR="00A618CE" w:rsidRDefault="00A618CE" w:rsidP="00A618CE">
      <w:r>
        <w:rPr>
          <w:rFonts w:ascii="MS Gothic" w:eastAsia="MS Gothic" w:hAnsi="MS Gothic" w:cs="MS Gothic" w:hint="eastAsia"/>
        </w:rPr>
        <w:t>淘</w:t>
      </w:r>
      <w:r>
        <w:t xml:space="preserve"> [tō] /to cleanse/</w:t>
      </w:r>
    </w:p>
    <w:p w:rsidR="00A618CE" w:rsidRDefault="00A618CE" w:rsidP="00A618CE">
      <w:r>
        <w:rPr>
          <w:rFonts w:ascii="MS Gothic" w:eastAsia="MS Gothic" w:hAnsi="MS Gothic" w:cs="MS Gothic" w:hint="eastAsia"/>
        </w:rPr>
        <w:t>淘汰</w:t>
      </w:r>
      <w:r>
        <w:t xml:space="preserve"> [tōta] /cleansing/</w:t>
      </w:r>
    </w:p>
    <w:p w:rsidR="00A618CE" w:rsidRDefault="00A618CE" w:rsidP="00A618CE">
      <w:r>
        <w:rPr>
          <w:rFonts w:ascii="MS Gothic" w:eastAsia="MS Gothic" w:hAnsi="MS Gothic" w:cs="MS Gothic" w:hint="eastAsia"/>
        </w:rPr>
        <w:t>淚</w:t>
      </w:r>
      <w:r>
        <w:t xml:space="preserve"> [rui] /tears/</w:t>
      </w:r>
    </w:p>
    <w:p w:rsidR="00A618CE" w:rsidRDefault="00A618CE" w:rsidP="00A618CE">
      <w:r>
        <w:rPr>
          <w:rFonts w:ascii="MS Gothic" w:eastAsia="MS Gothic" w:hAnsi="MS Gothic" w:cs="MS Gothic" w:hint="eastAsia"/>
        </w:rPr>
        <w:t>淚墮</w:t>
      </w:r>
      <w:r>
        <w:t xml:space="preserve"> [ruida] /falling tears/</w:t>
      </w:r>
    </w:p>
    <w:p w:rsidR="00A618CE" w:rsidRDefault="00A618CE" w:rsidP="00A618CE">
      <w:r>
        <w:rPr>
          <w:rFonts w:ascii="MS Gothic" w:eastAsia="MS Gothic" w:hAnsi="MS Gothic" w:cs="MS Gothic" w:hint="eastAsia"/>
        </w:rPr>
        <w:t>淡</w:t>
      </w:r>
      <w:r>
        <w:t xml:space="preserve"> [tan] /light (color, flavor)/</w:t>
      </w:r>
    </w:p>
    <w:p w:rsidR="00A618CE" w:rsidRDefault="00A618CE" w:rsidP="00A618CE">
      <w:r>
        <w:rPr>
          <w:rFonts w:ascii="MS Gothic" w:eastAsia="MS Gothic" w:hAnsi="MS Gothic" w:cs="MS Gothic" w:hint="eastAsia"/>
        </w:rPr>
        <w:t>淡味</w:t>
      </w:r>
      <w:r>
        <w:t xml:space="preserve"> [tanmi] /astringent/</w:t>
      </w:r>
    </w:p>
    <w:p w:rsidR="00A618CE" w:rsidRDefault="00A618CE" w:rsidP="00A618CE">
      <w:r>
        <w:rPr>
          <w:rFonts w:ascii="MS Gothic" w:eastAsia="MS Gothic" w:hAnsi="MS Gothic" w:cs="MS Gothic" w:hint="eastAsia"/>
        </w:rPr>
        <w:t>淡泊</w:t>
      </w:r>
      <w:r>
        <w:t xml:space="preserve"> [tanbaku] /tranquil/</w:t>
      </w:r>
    </w:p>
    <w:p w:rsidR="00A618CE" w:rsidRDefault="00A618CE" w:rsidP="00A618CE">
      <w:r>
        <w:rPr>
          <w:rFonts w:ascii="MS Gothic" w:eastAsia="MS Gothic" w:hAnsi="MS Gothic" w:cs="MS Gothic" w:hint="eastAsia"/>
        </w:rPr>
        <w:t>淨</w:t>
      </w:r>
      <w:r>
        <w:t xml:space="preserve"> [jō] /clear/</w:t>
      </w:r>
    </w:p>
    <w:p w:rsidR="00A618CE" w:rsidRDefault="00A618CE" w:rsidP="00A618CE">
      <w:r>
        <w:rPr>
          <w:rFonts w:ascii="MS Gothic" w:eastAsia="MS Gothic" w:hAnsi="MS Gothic" w:cs="MS Gothic" w:hint="eastAsia"/>
        </w:rPr>
        <w:t>淨不淨</w:t>
      </w:r>
      <w:r>
        <w:t xml:space="preserve"> [jō fujō] /pure and impure/</w:t>
      </w:r>
    </w:p>
    <w:p w:rsidR="00A618CE" w:rsidRDefault="00A618CE" w:rsidP="00A618CE">
      <w:r>
        <w:rPr>
          <w:rFonts w:ascii="MS Gothic" w:eastAsia="MS Gothic" w:hAnsi="MS Gothic" w:cs="MS Gothic" w:hint="eastAsia"/>
        </w:rPr>
        <w:t>淨不淨業</w:t>
      </w:r>
      <w:r>
        <w:t xml:space="preserve"> [jō fujō gō] /pure and impure activities/</w:t>
      </w:r>
    </w:p>
    <w:p w:rsidR="00A618CE" w:rsidRDefault="00A618CE" w:rsidP="00A618CE">
      <w:r>
        <w:rPr>
          <w:rFonts w:ascii="MS Gothic" w:eastAsia="MS Gothic" w:hAnsi="MS Gothic" w:cs="MS Gothic" w:hint="eastAsia"/>
        </w:rPr>
        <w:t>淨主</w:t>
      </w:r>
      <w:r>
        <w:t xml:space="preserve"> [jōshu] /donor/</w:t>
      </w:r>
    </w:p>
    <w:p w:rsidR="00A618CE" w:rsidRDefault="00A618CE" w:rsidP="00A618CE">
      <w:r>
        <w:rPr>
          <w:rFonts w:ascii="MS Gothic" w:eastAsia="MS Gothic" w:hAnsi="MS Gothic" w:cs="MS Gothic" w:hint="eastAsia"/>
        </w:rPr>
        <w:t>淨人</w:t>
      </w:r>
      <w:r>
        <w:t xml:space="preserve"> [jōnin] /server/</w:t>
      </w:r>
    </w:p>
    <w:p w:rsidR="00A618CE" w:rsidRDefault="00A618CE" w:rsidP="00A618CE">
      <w:r>
        <w:rPr>
          <w:rFonts w:ascii="MS Gothic" w:eastAsia="MS Gothic" w:hAnsi="MS Gothic" w:cs="MS Gothic" w:hint="eastAsia"/>
        </w:rPr>
        <w:t>淨住</w:t>
      </w:r>
      <w:r>
        <w:t xml:space="preserve"> [jōjū] /pure abode/</w:t>
      </w:r>
    </w:p>
    <w:p w:rsidR="00A618CE" w:rsidRDefault="00A618CE" w:rsidP="00A618CE">
      <w:r>
        <w:rPr>
          <w:rFonts w:ascii="MS Gothic" w:eastAsia="MS Gothic" w:hAnsi="MS Gothic" w:cs="MS Gothic" w:hint="eastAsia"/>
        </w:rPr>
        <w:t>淨住子淨行法門</w:t>
      </w:r>
      <w:r>
        <w:t xml:space="preserve"> [Jōjūshi jōgyō hōmon] /Jingzhuzi jingxing famen/</w:t>
      </w:r>
    </w:p>
    <w:p w:rsidR="00A618CE" w:rsidRDefault="00A618CE" w:rsidP="00A618CE">
      <w:r>
        <w:rPr>
          <w:rFonts w:ascii="MS Gothic" w:eastAsia="MS Gothic" w:hAnsi="MS Gothic" w:cs="MS Gothic" w:hint="eastAsia"/>
        </w:rPr>
        <w:t>淨佛</w:t>
      </w:r>
      <w:r>
        <w:t xml:space="preserve"> [jōbutsu] /pure buddha/</w:t>
      </w:r>
    </w:p>
    <w:p w:rsidR="00A618CE" w:rsidRDefault="00A618CE" w:rsidP="00A618CE">
      <w:r>
        <w:rPr>
          <w:rFonts w:ascii="MS Gothic" w:eastAsia="MS Gothic" w:hAnsi="MS Gothic" w:cs="MS Gothic" w:hint="eastAsia"/>
        </w:rPr>
        <w:t>淨佛國土</w:t>
      </w:r>
      <w:r>
        <w:t xml:space="preserve"> [jō bukkokudo] /purify buddha-lands/</w:t>
      </w:r>
    </w:p>
    <w:p w:rsidR="00A618CE" w:rsidRDefault="00A618CE" w:rsidP="00A618CE">
      <w:r>
        <w:rPr>
          <w:rFonts w:ascii="MS Gothic" w:eastAsia="MS Gothic" w:hAnsi="MS Gothic" w:cs="MS Gothic" w:hint="eastAsia"/>
        </w:rPr>
        <w:t>淨侶</w:t>
      </w:r>
      <w:r>
        <w:t xml:space="preserve"> [jōryo] /saṃgha/</w:t>
      </w:r>
    </w:p>
    <w:p w:rsidR="00A618CE" w:rsidRDefault="00A618CE" w:rsidP="00A618CE">
      <w:r>
        <w:rPr>
          <w:rFonts w:ascii="MS Gothic" w:eastAsia="MS Gothic" w:hAnsi="MS Gothic" w:cs="MS Gothic" w:hint="eastAsia"/>
        </w:rPr>
        <w:t>淨信</w:t>
      </w:r>
      <w:r>
        <w:t xml:space="preserve"> [jōshin] /pure faith/</w:t>
      </w:r>
    </w:p>
    <w:p w:rsidR="00A618CE" w:rsidRDefault="00A618CE" w:rsidP="00A618CE">
      <w:r>
        <w:rPr>
          <w:rFonts w:ascii="MS Gothic" w:eastAsia="MS Gothic" w:hAnsi="MS Gothic" w:cs="MS Gothic" w:hint="eastAsia"/>
        </w:rPr>
        <w:t>淨信心</w:t>
      </w:r>
      <w:r>
        <w:t xml:space="preserve"> [jōshinjin] /mind of pure faith/</w:t>
      </w:r>
    </w:p>
    <w:p w:rsidR="00A618CE" w:rsidRDefault="00A618CE" w:rsidP="00A618CE">
      <w:r>
        <w:rPr>
          <w:rFonts w:ascii="MS Gothic" w:eastAsia="MS Gothic" w:hAnsi="MS Gothic" w:cs="MS Gothic" w:hint="eastAsia"/>
        </w:rPr>
        <w:t>淨修</w:t>
      </w:r>
      <w:r>
        <w:t xml:space="preserve"> [jōshu] /purify/</w:t>
      </w:r>
    </w:p>
    <w:p w:rsidR="00A618CE" w:rsidRDefault="00A618CE" w:rsidP="00A618CE">
      <w:r>
        <w:rPr>
          <w:rFonts w:ascii="MS Gothic" w:eastAsia="MS Gothic" w:hAnsi="MS Gothic" w:cs="MS Gothic" w:hint="eastAsia"/>
        </w:rPr>
        <w:t>淨修住法</w:t>
      </w:r>
      <w:r>
        <w:t xml:space="preserve"> [jōshujū hō] /factors at the stage of purification/</w:t>
      </w:r>
    </w:p>
    <w:p w:rsidR="00A618CE" w:rsidRDefault="00A618CE" w:rsidP="00A618CE">
      <w:r>
        <w:rPr>
          <w:rFonts w:ascii="MS Gothic" w:eastAsia="MS Gothic" w:hAnsi="MS Gothic" w:cs="MS Gothic" w:hint="eastAsia"/>
        </w:rPr>
        <w:t>淨修地</w:t>
      </w:r>
      <w:r>
        <w:t xml:space="preserve"> [jōshu ji] /purifying stages/</w:t>
      </w:r>
    </w:p>
    <w:p w:rsidR="00A618CE" w:rsidRDefault="00A618CE" w:rsidP="00A618CE">
      <w:r>
        <w:rPr>
          <w:rFonts w:ascii="MS Gothic" w:eastAsia="MS Gothic" w:hAnsi="MS Gothic" w:cs="MS Gothic" w:hint="eastAsia"/>
        </w:rPr>
        <w:t>淨修治</w:t>
      </w:r>
      <w:r>
        <w:t xml:space="preserve"> [jōshuji] /purification/</w:t>
      </w:r>
    </w:p>
    <w:p w:rsidR="00A618CE" w:rsidRDefault="00A618CE" w:rsidP="00A618CE">
      <w:r>
        <w:rPr>
          <w:rFonts w:ascii="MS Gothic" w:eastAsia="MS Gothic" w:hAnsi="MS Gothic" w:cs="MS Gothic" w:hint="eastAsia"/>
        </w:rPr>
        <w:t>淨修行</w:t>
      </w:r>
      <w:r>
        <w:t xml:space="preserve"> [jō shugyō] /purifying practice/</w:t>
      </w:r>
    </w:p>
    <w:p w:rsidR="00A618CE" w:rsidRDefault="00A618CE" w:rsidP="00A618CE">
      <w:r>
        <w:rPr>
          <w:rFonts w:ascii="MS Gothic" w:eastAsia="MS Gothic" w:hAnsi="MS Gothic" w:cs="MS Gothic" w:hint="eastAsia"/>
        </w:rPr>
        <w:t>淨光</w:t>
      </w:r>
      <w:r>
        <w:t xml:space="preserve"> [jōkō] /vimala-nirbhāsa/</w:t>
      </w:r>
    </w:p>
    <w:p w:rsidR="00A618CE" w:rsidRDefault="00A618CE" w:rsidP="00A618CE">
      <w:r>
        <w:rPr>
          <w:rFonts w:ascii="MS Gothic" w:eastAsia="MS Gothic" w:hAnsi="MS Gothic" w:cs="MS Gothic" w:hint="eastAsia"/>
        </w:rPr>
        <w:t>淨光大師</w:t>
      </w:r>
      <w:r>
        <w:t xml:space="preserve"> [Jōkō Daishi] /Jingguang Dashi/</w:t>
      </w:r>
    </w:p>
    <w:p w:rsidR="00A618CE" w:rsidRDefault="00A618CE" w:rsidP="00A618CE">
      <w:r>
        <w:rPr>
          <w:rFonts w:ascii="MS Gothic" w:eastAsia="MS Gothic" w:hAnsi="MS Gothic" w:cs="MS Gothic" w:hint="eastAsia"/>
        </w:rPr>
        <w:t>淨光明</w:t>
      </w:r>
      <w:r>
        <w:t xml:space="preserve"> [jōkōmyō] /vimala-prabhāsa/</w:t>
      </w:r>
    </w:p>
    <w:p w:rsidR="00A618CE" w:rsidRDefault="00A618CE" w:rsidP="00A618CE">
      <w:r>
        <w:rPr>
          <w:rFonts w:ascii="MS Gothic" w:eastAsia="MS Gothic" w:hAnsi="MS Gothic" w:cs="MS Gothic" w:hint="eastAsia"/>
        </w:rPr>
        <w:t>淨光莊嚴</w:t>
      </w:r>
      <w:r>
        <w:t xml:space="preserve"> [Jōkō shōgon] /Vairocana-raśmi-pratimaṇḍitā /</w:t>
      </w:r>
    </w:p>
    <w:p w:rsidR="00A618CE" w:rsidRDefault="00A618CE" w:rsidP="00A618CE">
      <w:r>
        <w:rPr>
          <w:rFonts w:ascii="MS Gothic" w:eastAsia="MS Gothic" w:hAnsi="MS Gothic" w:cs="MS Gothic" w:hint="eastAsia"/>
        </w:rPr>
        <w:t>淨刹</w:t>
      </w:r>
      <w:r>
        <w:t xml:space="preserve"> [jōsetsu] /pure world/</w:t>
      </w:r>
    </w:p>
    <w:p w:rsidR="00A618CE" w:rsidRDefault="00A618CE" w:rsidP="00A618CE">
      <w:r>
        <w:rPr>
          <w:rFonts w:ascii="MS Gothic" w:eastAsia="MS Gothic" w:hAnsi="MS Gothic" w:cs="MS Gothic" w:hint="eastAsia"/>
        </w:rPr>
        <w:lastRenderedPageBreak/>
        <w:t>淨勝</w:t>
      </w:r>
      <w:r>
        <w:t xml:space="preserve"> [jōshō] /superior purity/</w:t>
      </w:r>
    </w:p>
    <w:p w:rsidR="00A618CE" w:rsidRDefault="00A618CE" w:rsidP="00A618CE">
      <w:r>
        <w:rPr>
          <w:rFonts w:ascii="MS Gothic" w:eastAsia="MS Gothic" w:hAnsi="MS Gothic" w:cs="MS Gothic" w:hint="eastAsia"/>
        </w:rPr>
        <w:t>淨勝意樂</w:t>
      </w:r>
      <w:r>
        <w:t xml:space="preserve"> [jōshō igyō] /pure superior aspiration/</w:t>
      </w:r>
    </w:p>
    <w:p w:rsidR="00A618CE" w:rsidRDefault="00A618CE" w:rsidP="00A618CE">
      <w:r>
        <w:rPr>
          <w:rFonts w:ascii="MS Gothic" w:eastAsia="MS Gothic" w:hAnsi="MS Gothic" w:cs="MS Gothic" w:hint="eastAsia"/>
        </w:rPr>
        <w:t>淨勝意樂地</w:t>
      </w:r>
      <w:r>
        <w:t xml:space="preserve"> [jō shōigyō ji] /stage of pure superior intent/</w:t>
      </w:r>
    </w:p>
    <w:p w:rsidR="00A618CE" w:rsidRDefault="00A618CE" w:rsidP="00A618CE">
      <w:r>
        <w:rPr>
          <w:rFonts w:ascii="MS Gothic" w:eastAsia="MS Gothic" w:hAnsi="MS Gothic" w:cs="MS Gothic" w:hint="eastAsia"/>
        </w:rPr>
        <w:t>淨口業眞言</w:t>
      </w:r>
      <w:r>
        <w:t xml:space="preserve"> [jō kugō shingon] /mantra for purification of speech/</w:t>
      </w:r>
    </w:p>
    <w:p w:rsidR="00A618CE" w:rsidRDefault="00A618CE" w:rsidP="00A618CE">
      <w:r>
        <w:rPr>
          <w:rFonts w:ascii="MS Gothic" w:eastAsia="MS Gothic" w:hAnsi="MS Gothic" w:cs="MS Gothic" w:hint="eastAsia"/>
        </w:rPr>
        <w:t>淨名</w:t>
      </w:r>
      <w:r>
        <w:t xml:space="preserve"> [Jō Myō] /Vimalakīrti/</w:t>
      </w:r>
    </w:p>
    <w:p w:rsidR="00A618CE" w:rsidRDefault="00A618CE" w:rsidP="00A618CE">
      <w:r>
        <w:rPr>
          <w:rFonts w:ascii="MS Gothic" w:eastAsia="MS Gothic" w:hAnsi="MS Gothic" w:cs="MS Gothic" w:hint="eastAsia"/>
        </w:rPr>
        <w:t>淨名居士</w:t>
      </w:r>
      <w:r>
        <w:t xml:space="preserve"> [Jōmyō Koji] /Vimalakīrti/</w:t>
      </w:r>
    </w:p>
    <w:p w:rsidR="00A618CE" w:rsidRDefault="00A618CE" w:rsidP="00A618CE">
      <w:r>
        <w:rPr>
          <w:rFonts w:ascii="MS Gothic" w:eastAsia="MS Gothic" w:hAnsi="MS Gothic" w:cs="MS Gothic" w:hint="eastAsia"/>
        </w:rPr>
        <w:t>淨名玄</w:t>
      </w:r>
      <w:r>
        <w:t xml:space="preserve"> [Jōmyō gen] /Profound Commentary on the Vimalakīrti/</w:t>
      </w:r>
    </w:p>
    <w:p w:rsidR="00A618CE" w:rsidRDefault="00A618CE" w:rsidP="00A618CE">
      <w:r>
        <w:rPr>
          <w:rFonts w:ascii="MS Gothic" w:eastAsia="MS Gothic" w:hAnsi="MS Gothic" w:cs="MS Gothic" w:hint="eastAsia"/>
        </w:rPr>
        <w:t>淨名玄義</w:t>
      </w:r>
      <w:r>
        <w:t xml:space="preserve"> [Jōmyō gengi] /Profound Commentary on the Vimalakīrti/</w:t>
      </w:r>
    </w:p>
    <w:p w:rsidR="00A618CE" w:rsidRDefault="00A618CE" w:rsidP="00A618CE">
      <w:r>
        <w:rPr>
          <w:rFonts w:ascii="MS Gothic" w:eastAsia="MS Gothic" w:hAnsi="MS Gothic" w:cs="MS Gothic" w:hint="eastAsia"/>
        </w:rPr>
        <w:t>淨名經</w:t>
      </w:r>
      <w:r>
        <w:t xml:space="preserve"> [Jōmyō kyō] /Jingming jing/</w:t>
      </w:r>
    </w:p>
    <w:p w:rsidR="00A618CE" w:rsidRDefault="00A618CE" w:rsidP="00A618CE">
      <w:r>
        <w:rPr>
          <w:rFonts w:ascii="MS Gothic" w:eastAsia="MS Gothic" w:hAnsi="MS Gothic" w:cs="MS Gothic" w:hint="eastAsia"/>
        </w:rPr>
        <w:t>淨命</w:t>
      </w:r>
      <w:r>
        <w:t xml:space="preserve"> [jōmyō] /pure livelihood/</w:t>
      </w:r>
    </w:p>
    <w:p w:rsidR="00A618CE" w:rsidRDefault="00A618CE" w:rsidP="00A618CE">
      <w:r>
        <w:rPr>
          <w:rFonts w:ascii="MS Gothic" w:eastAsia="MS Gothic" w:hAnsi="MS Gothic" w:cs="MS Gothic" w:hint="eastAsia"/>
        </w:rPr>
        <w:t>淨品</w:t>
      </w:r>
      <w:r>
        <w:t xml:space="preserve"> [jōbon] /pure properties/</w:t>
      </w:r>
    </w:p>
    <w:p w:rsidR="00A618CE" w:rsidRDefault="00A618CE" w:rsidP="00A618CE">
      <w:r>
        <w:rPr>
          <w:rFonts w:ascii="MS Gothic" w:eastAsia="MS Gothic" w:hAnsi="MS Gothic" w:cs="MS Gothic" w:hint="eastAsia"/>
        </w:rPr>
        <w:t>淨國</w:t>
      </w:r>
      <w:r>
        <w:t xml:space="preserve"> [jōkoku] /pure land/</w:t>
      </w:r>
    </w:p>
    <w:p w:rsidR="00A618CE" w:rsidRDefault="00A618CE" w:rsidP="00A618CE">
      <w:r>
        <w:rPr>
          <w:rFonts w:ascii="MS Gothic" w:eastAsia="MS Gothic" w:hAnsi="MS Gothic" w:cs="MS Gothic" w:hint="eastAsia"/>
        </w:rPr>
        <w:t>淨圓覺心</w:t>
      </w:r>
      <w:r>
        <w:t xml:space="preserve"> [jō enkaku shin] /pure, perfectly enlightened mind/</w:t>
      </w:r>
    </w:p>
    <w:p w:rsidR="00A618CE" w:rsidRDefault="00A618CE" w:rsidP="00A618CE">
      <w:r>
        <w:rPr>
          <w:rFonts w:ascii="MS Gothic" w:eastAsia="MS Gothic" w:hAnsi="MS Gothic" w:cs="MS Gothic" w:hint="eastAsia"/>
        </w:rPr>
        <w:t>淨土</w:t>
      </w:r>
      <w:r>
        <w:t xml:space="preserve"> [jōdo] /Pure Land/</w:t>
      </w:r>
    </w:p>
    <w:p w:rsidR="00A618CE" w:rsidRDefault="00A618CE" w:rsidP="00A618CE">
      <w:r>
        <w:rPr>
          <w:rFonts w:ascii="MS Gothic" w:eastAsia="MS Gothic" w:hAnsi="MS Gothic" w:cs="MS Gothic" w:hint="eastAsia"/>
        </w:rPr>
        <w:t>淨土三昧經</w:t>
      </w:r>
      <w:r>
        <w:t xml:space="preserve"> [Jōdo zanmai kyō] /Samādhi-sūtra on Liberation through Purification Spoken by the Buddha/</w:t>
      </w:r>
    </w:p>
    <w:p w:rsidR="00A618CE" w:rsidRDefault="00A618CE" w:rsidP="00A618CE">
      <w:r>
        <w:rPr>
          <w:rFonts w:ascii="MS Gothic" w:eastAsia="MS Gothic" w:hAnsi="MS Gothic" w:cs="MS Gothic" w:hint="eastAsia"/>
        </w:rPr>
        <w:t>淨土三經</w:t>
      </w:r>
      <w:r>
        <w:t xml:space="preserve"> [jōto sangyō] /three principal texts of the Pure Land tradition/</w:t>
      </w:r>
    </w:p>
    <w:p w:rsidR="00A618CE" w:rsidRDefault="00A618CE" w:rsidP="00A618CE">
      <w:r>
        <w:rPr>
          <w:rFonts w:ascii="MS Gothic" w:eastAsia="MS Gothic" w:hAnsi="MS Gothic" w:cs="MS Gothic" w:hint="eastAsia"/>
        </w:rPr>
        <w:t>淨土三部經</w:t>
      </w:r>
      <w:r>
        <w:t xml:space="preserve"> [Jōdo sanbu kyō] /three principal texts of the Pure Land tradition/</w:t>
      </w:r>
    </w:p>
    <w:p w:rsidR="00A618CE" w:rsidRDefault="00A618CE" w:rsidP="00A618CE">
      <w:r>
        <w:rPr>
          <w:rFonts w:ascii="MS Gothic" w:eastAsia="MS Gothic" w:hAnsi="MS Gothic" w:cs="MS Gothic" w:hint="eastAsia"/>
        </w:rPr>
        <w:t>淨土十疑論</w:t>
      </w:r>
      <w:r>
        <w:t xml:space="preserve"> [Jōdo jūgi ron] /Jingtu shiyi lun/</w:t>
      </w:r>
    </w:p>
    <w:p w:rsidR="00A618CE" w:rsidRDefault="00A618CE" w:rsidP="00A618CE">
      <w:r>
        <w:rPr>
          <w:rFonts w:ascii="MS Gothic" w:eastAsia="MS Gothic" w:hAnsi="MS Gothic" w:cs="MS Gothic" w:hint="eastAsia"/>
        </w:rPr>
        <w:t>淨土因</w:t>
      </w:r>
      <w:r>
        <w:t xml:space="preserve"> [jōdo in] /causes of the pure land/</w:t>
      </w:r>
    </w:p>
    <w:p w:rsidR="00A618CE" w:rsidRDefault="00A618CE" w:rsidP="00A618CE">
      <w:r>
        <w:rPr>
          <w:rFonts w:ascii="MS Gothic" w:eastAsia="MS Gothic" w:hAnsi="MS Gothic" w:cs="MS Gothic" w:hint="eastAsia"/>
        </w:rPr>
        <w:t>淨土宗</w:t>
      </w:r>
      <w:r>
        <w:t xml:space="preserve"> [Jōdo Shū] /Pure Land School/</w:t>
      </w:r>
    </w:p>
    <w:p w:rsidR="00A618CE" w:rsidRDefault="00A618CE" w:rsidP="00A618CE">
      <w:r>
        <w:rPr>
          <w:rFonts w:ascii="MS Gothic" w:eastAsia="MS Gothic" w:hAnsi="MS Gothic" w:cs="MS Gothic" w:hint="eastAsia"/>
        </w:rPr>
        <w:t>淨土宗西山派</w:t>
      </w:r>
      <w:r>
        <w:t xml:space="preserve"> [Jōdoshū Seizanha] /Jōdoshū Seizanha/</w:t>
      </w:r>
    </w:p>
    <w:p w:rsidR="00A618CE" w:rsidRDefault="00A618CE" w:rsidP="00A618CE">
      <w:r>
        <w:rPr>
          <w:rFonts w:ascii="MS Gothic" w:eastAsia="MS Gothic" w:hAnsi="MS Gothic" w:cs="MS Gothic" w:hint="eastAsia"/>
        </w:rPr>
        <w:t>淨土宗鎭西派</w:t>
      </w:r>
      <w:r>
        <w:t xml:space="preserve"> [Jōdoshū Chinzeiha] /Jōdoshū Chinzeiha/</w:t>
      </w:r>
    </w:p>
    <w:p w:rsidR="00A618CE" w:rsidRDefault="00A618CE" w:rsidP="00A618CE">
      <w:r>
        <w:rPr>
          <w:rFonts w:ascii="MS Gothic" w:eastAsia="MS Gothic" w:hAnsi="MS Gothic" w:cs="MS Gothic" w:hint="eastAsia"/>
        </w:rPr>
        <w:t>淨土往生</w:t>
      </w:r>
      <w:r>
        <w:t xml:space="preserve"> [jōdo ōjō] /rebirth in the Pure Land/</w:t>
      </w:r>
    </w:p>
    <w:p w:rsidR="00A618CE" w:rsidRDefault="00A618CE" w:rsidP="00A618CE">
      <w:r>
        <w:rPr>
          <w:rFonts w:ascii="MS Gothic" w:eastAsia="MS Gothic" w:hAnsi="MS Gothic" w:cs="MS Gothic" w:hint="eastAsia"/>
        </w:rPr>
        <w:t>淨土往生論</w:t>
      </w:r>
      <w:r>
        <w:t xml:space="preserve"> [Jōdo ōjō ron] /Treatise on the Rebirth in the Pure Land/</w:t>
      </w:r>
    </w:p>
    <w:p w:rsidR="00A618CE" w:rsidRDefault="00A618CE" w:rsidP="00A618CE">
      <w:r>
        <w:rPr>
          <w:rFonts w:ascii="MS Gothic" w:eastAsia="MS Gothic" w:hAnsi="MS Gothic" w:cs="MS Gothic" w:hint="eastAsia"/>
        </w:rPr>
        <w:t>淨土教</w:t>
      </w:r>
      <w:r>
        <w:t xml:space="preserve"> [jōdo kyō] /Pure Land teaching/</w:t>
      </w:r>
    </w:p>
    <w:p w:rsidR="00A618CE" w:rsidRDefault="00A618CE" w:rsidP="00A618CE">
      <w:r>
        <w:rPr>
          <w:rFonts w:ascii="MS Gothic" w:eastAsia="MS Gothic" w:hAnsi="MS Gothic" w:cs="MS Gothic" w:hint="eastAsia"/>
        </w:rPr>
        <w:t>淨土文類</w:t>
      </w:r>
      <w:r>
        <w:t xml:space="preserve"> [Jōdo monrui] /Collected Pure Land Passages/</w:t>
      </w:r>
    </w:p>
    <w:p w:rsidR="00A618CE" w:rsidRDefault="00A618CE" w:rsidP="00A618CE">
      <w:r>
        <w:rPr>
          <w:rFonts w:ascii="MS Gothic" w:eastAsia="MS Gothic" w:hAnsi="MS Gothic" w:cs="MS Gothic" w:hint="eastAsia"/>
        </w:rPr>
        <w:t>淨土生無生論</w:t>
      </w:r>
      <w:r>
        <w:t xml:space="preserve"> [Jōdo shōmushō ron] /Jingtu sheng wusheng lun/</w:t>
      </w:r>
    </w:p>
    <w:p w:rsidR="00A618CE" w:rsidRDefault="00A618CE" w:rsidP="00A618CE">
      <w:r>
        <w:rPr>
          <w:rFonts w:ascii="MS Gothic" w:eastAsia="MS Gothic" w:hAnsi="MS Gothic" w:cs="MS Gothic" w:hint="eastAsia"/>
        </w:rPr>
        <w:t>淨土眞宗</w:t>
      </w:r>
      <w:r>
        <w:t xml:space="preserve"> [Jōdo shinshū] /True Pure Land School/</w:t>
      </w:r>
    </w:p>
    <w:p w:rsidR="00A618CE" w:rsidRDefault="00A618CE" w:rsidP="00A618CE">
      <w:r>
        <w:rPr>
          <w:rFonts w:ascii="MS Gothic" w:eastAsia="MS Gothic" w:hAnsi="MS Gothic" w:cs="MS Gothic" w:hint="eastAsia"/>
        </w:rPr>
        <w:t>淨土自在</w:t>
      </w:r>
      <w:r>
        <w:t xml:space="preserve"> [jōdo jizai] /the unimpededness of the pureness of one's land/</w:t>
      </w:r>
    </w:p>
    <w:p w:rsidR="00A618CE" w:rsidRDefault="00A618CE" w:rsidP="00A618CE">
      <w:r>
        <w:rPr>
          <w:rFonts w:ascii="MS Gothic" w:eastAsia="MS Gothic" w:hAnsi="MS Gothic" w:cs="MS Gothic" w:hint="eastAsia"/>
        </w:rPr>
        <w:lastRenderedPageBreak/>
        <w:t>淨土論</w:t>
      </w:r>
      <w:r>
        <w:t xml:space="preserve"> [Jōdo ron] /Treatise on the Pure Land/</w:t>
      </w:r>
    </w:p>
    <w:p w:rsidR="00A618CE" w:rsidRDefault="00A618CE" w:rsidP="00A618CE">
      <w:r>
        <w:rPr>
          <w:rFonts w:ascii="MS Gothic" w:eastAsia="MS Gothic" w:hAnsi="MS Gothic" w:cs="MS Gothic" w:hint="eastAsia"/>
        </w:rPr>
        <w:t>淨土論註</w:t>
      </w:r>
      <w:r>
        <w:t xml:space="preserve"> [Jōdoron chū] /Commentary on the Treatise on the Pure Land/</w:t>
      </w:r>
    </w:p>
    <w:p w:rsidR="00A618CE" w:rsidRDefault="00A618CE" w:rsidP="00A618CE">
      <w:r>
        <w:rPr>
          <w:rFonts w:ascii="MS Gothic" w:eastAsia="MS Gothic" w:hAnsi="MS Gothic" w:cs="MS Gothic" w:hint="eastAsia"/>
        </w:rPr>
        <w:t>淨土門</w:t>
      </w:r>
      <w:r>
        <w:t xml:space="preserve"> [jōdo mon] /Pure Land teaching/</w:t>
      </w:r>
    </w:p>
    <w:p w:rsidR="00A618CE" w:rsidRDefault="00A618CE" w:rsidP="00A618CE">
      <w:r>
        <w:rPr>
          <w:rFonts w:ascii="MS Gothic" w:eastAsia="MS Gothic" w:hAnsi="MS Gothic" w:cs="MS Gothic" w:hint="eastAsia"/>
        </w:rPr>
        <w:t>淨地</w:t>
      </w:r>
      <w:r>
        <w:t xml:space="preserve"> [jōchi] /pure place/</w:t>
      </w:r>
    </w:p>
    <w:p w:rsidR="00A618CE" w:rsidRDefault="00A618CE" w:rsidP="00A618CE">
      <w:r>
        <w:rPr>
          <w:rFonts w:ascii="MS Gothic" w:eastAsia="MS Gothic" w:hAnsi="MS Gothic" w:cs="MS Gothic" w:hint="eastAsia"/>
        </w:rPr>
        <w:t>淨垢</w:t>
      </w:r>
      <w:r>
        <w:t xml:space="preserve"> [jōku] /purity and pollution/</w:t>
      </w:r>
    </w:p>
    <w:p w:rsidR="00A618CE" w:rsidRDefault="00A618CE" w:rsidP="00A618CE">
      <w:r>
        <w:rPr>
          <w:rFonts w:ascii="MS Gothic" w:eastAsia="MS Gothic" w:hAnsi="MS Gothic" w:cs="MS Gothic" w:hint="eastAsia"/>
        </w:rPr>
        <w:t>淨域</w:t>
      </w:r>
      <w:r>
        <w:t xml:space="preserve"> [jōiki] /pure region/</w:t>
      </w:r>
    </w:p>
    <w:p w:rsidR="00A618CE" w:rsidRDefault="00A618CE" w:rsidP="00A618CE">
      <w:r>
        <w:rPr>
          <w:rFonts w:ascii="MS Gothic" w:eastAsia="MS Gothic" w:hAnsi="MS Gothic" w:cs="MS Gothic" w:hint="eastAsia"/>
        </w:rPr>
        <w:t>淨域寺</w:t>
      </w:r>
      <w:r>
        <w:t xml:space="preserve"> [Jōiki ji] /The Jingyu si temple in Chang'an/</w:t>
      </w:r>
    </w:p>
    <w:p w:rsidR="00A618CE" w:rsidRDefault="00A618CE" w:rsidP="00A618CE">
      <w:r>
        <w:rPr>
          <w:rFonts w:ascii="MS Gothic" w:eastAsia="MS Gothic" w:hAnsi="MS Gothic" w:cs="MS Gothic" w:hint="eastAsia"/>
        </w:rPr>
        <w:t>淨增上意</w:t>
      </w:r>
      <w:r>
        <w:t xml:space="preserve"> [jō zōjō i] /pure superior intention/</w:t>
      </w:r>
    </w:p>
    <w:p w:rsidR="00A618CE" w:rsidRDefault="00A618CE" w:rsidP="00A618CE">
      <w:r>
        <w:rPr>
          <w:rFonts w:ascii="MS Gothic" w:eastAsia="MS Gothic" w:hAnsi="MS Gothic" w:cs="MS Gothic" w:hint="eastAsia"/>
        </w:rPr>
        <w:t>淨天</w:t>
      </w:r>
      <w:r>
        <w:t xml:space="preserve"> [jō ten] /pure heaven/</w:t>
      </w:r>
    </w:p>
    <w:p w:rsidR="00A618CE" w:rsidRDefault="00A618CE" w:rsidP="00A618CE">
      <w:r>
        <w:rPr>
          <w:rFonts w:ascii="MS Gothic" w:eastAsia="MS Gothic" w:hAnsi="MS Gothic" w:cs="MS Gothic" w:hint="eastAsia"/>
        </w:rPr>
        <w:t>淨天眼</w:t>
      </w:r>
      <w:r>
        <w:t xml:space="preserve"> [jōten gen] /pure divine eye/</w:t>
      </w:r>
    </w:p>
    <w:p w:rsidR="00A618CE" w:rsidRDefault="00A618CE" w:rsidP="00A618CE">
      <w:r>
        <w:rPr>
          <w:rFonts w:ascii="MS Gothic" w:eastAsia="MS Gothic" w:hAnsi="MS Gothic" w:cs="MS Gothic" w:hint="eastAsia"/>
        </w:rPr>
        <w:t>淨好</w:t>
      </w:r>
      <w:r>
        <w:t xml:space="preserve"> [jōkō] /pure and nice/</w:t>
      </w:r>
    </w:p>
    <w:p w:rsidR="00A618CE" w:rsidRDefault="00A618CE" w:rsidP="00A618CE">
      <w:r>
        <w:rPr>
          <w:rFonts w:ascii="MS Gothic" w:eastAsia="MS Gothic" w:hAnsi="MS Gothic" w:cs="MS Gothic" w:hint="eastAsia"/>
        </w:rPr>
        <w:t>淨妙</w:t>
      </w:r>
      <w:r>
        <w:t xml:space="preserve"> [jōmyō] /pure/</w:t>
      </w:r>
    </w:p>
    <w:p w:rsidR="00A618CE" w:rsidRDefault="00A618CE" w:rsidP="00A618CE">
      <w:r>
        <w:rPr>
          <w:rFonts w:ascii="MS Gothic" w:eastAsia="MS Gothic" w:hAnsi="MS Gothic" w:cs="MS Gothic" w:hint="eastAsia"/>
        </w:rPr>
        <w:t>淨妙國土</w:t>
      </w:r>
      <w:r>
        <w:t xml:space="preserve"> [jōmyō kokudo] /pure marvelous land/</w:t>
      </w:r>
    </w:p>
    <w:p w:rsidR="00A618CE" w:rsidRDefault="00A618CE" w:rsidP="00A618CE">
      <w:r>
        <w:rPr>
          <w:rFonts w:ascii="MS Gothic" w:eastAsia="MS Gothic" w:hAnsi="MS Gothic" w:cs="MS Gothic" w:hint="eastAsia"/>
        </w:rPr>
        <w:t>淨宗</w:t>
      </w:r>
      <w:r>
        <w:t xml:space="preserve"> [jōshū] /Pure [Land] School/</w:t>
      </w:r>
    </w:p>
    <w:p w:rsidR="00A618CE" w:rsidRDefault="00A618CE" w:rsidP="00A618CE">
      <w:r>
        <w:rPr>
          <w:rFonts w:ascii="MS Gothic" w:eastAsia="MS Gothic" w:hAnsi="MS Gothic" w:cs="MS Gothic" w:hint="eastAsia"/>
        </w:rPr>
        <w:t>淨宮</w:t>
      </w:r>
      <w:r>
        <w:t xml:space="preserve"> [jōkyū] /pure abode/</w:t>
      </w:r>
    </w:p>
    <w:p w:rsidR="00A618CE" w:rsidRDefault="00A618CE" w:rsidP="00A618CE">
      <w:r>
        <w:rPr>
          <w:rFonts w:ascii="MS Gothic" w:eastAsia="MS Gothic" w:hAnsi="MS Gothic" w:cs="MS Gothic" w:hint="eastAsia"/>
        </w:rPr>
        <w:t>淨家</w:t>
      </w:r>
      <w:r>
        <w:t xml:space="preserve"> [jōke] /Pure Land master(s)/</w:t>
      </w:r>
    </w:p>
    <w:p w:rsidR="00A618CE" w:rsidRDefault="00A618CE" w:rsidP="00A618CE">
      <w:r>
        <w:rPr>
          <w:rFonts w:ascii="MS Gothic" w:eastAsia="MS Gothic" w:hAnsi="MS Gothic" w:cs="MS Gothic" w:hint="eastAsia"/>
        </w:rPr>
        <w:t>淨尸羅</w:t>
      </w:r>
      <w:r>
        <w:t xml:space="preserve"> [jō shira] /the pure precepts/</w:t>
      </w:r>
    </w:p>
    <w:p w:rsidR="00A618CE" w:rsidRDefault="00A618CE" w:rsidP="00A618CE">
      <w:r>
        <w:rPr>
          <w:rFonts w:ascii="MS Gothic" w:eastAsia="MS Gothic" w:hAnsi="MS Gothic" w:cs="MS Gothic" w:hint="eastAsia"/>
        </w:rPr>
        <w:t>淨居</w:t>
      </w:r>
      <w:r>
        <w:t xml:space="preserve"> [jō go] /pure abode/</w:t>
      </w:r>
    </w:p>
    <w:p w:rsidR="00A618CE" w:rsidRDefault="00A618CE" w:rsidP="00A618CE">
      <w:r>
        <w:rPr>
          <w:rFonts w:ascii="MS Gothic" w:eastAsia="MS Gothic" w:hAnsi="MS Gothic" w:cs="MS Gothic" w:hint="eastAsia"/>
        </w:rPr>
        <w:t>淨居天</w:t>
      </w:r>
      <w:r>
        <w:t xml:space="preserve"> [Jōgo Ten] /Heaven of Pure Abode/</w:t>
      </w:r>
    </w:p>
    <w:p w:rsidR="00A618CE" w:rsidRDefault="00A618CE" w:rsidP="00A618CE">
      <w:r>
        <w:rPr>
          <w:rFonts w:ascii="MS Gothic" w:eastAsia="MS Gothic" w:hAnsi="MS Gothic" w:cs="MS Gothic" w:hint="eastAsia"/>
        </w:rPr>
        <w:t>淨屋</w:t>
      </w:r>
      <w:r>
        <w:t xml:space="preserve"> [jō oku] /house of purity/</w:t>
      </w:r>
    </w:p>
    <w:p w:rsidR="00A618CE" w:rsidRDefault="00A618CE" w:rsidP="00A618CE">
      <w:r>
        <w:rPr>
          <w:rFonts w:ascii="MS Gothic" w:eastAsia="MS Gothic" w:hAnsi="MS Gothic" w:cs="MS Gothic" w:hint="eastAsia"/>
        </w:rPr>
        <w:t>淨巾</w:t>
      </w:r>
      <w:r>
        <w:t xml:space="preserve"> [zōkin] /a hand cloth/</w:t>
      </w:r>
    </w:p>
    <w:p w:rsidR="00A618CE" w:rsidRDefault="00A618CE" w:rsidP="00A618CE">
      <w:r>
        <w:rPr>
          <w:rFonts w:ascii="MS Gothic" w:eastAsia="MS Gothic" w:hAnsi="MS Gothic" w:cs="MS Gothic" w:hint="eastAsia"/>
        </w:rPr>
        <w:t>淨度三昧經</w:t>
      </w:r>
      <w:r>
        <w:t xml:space="preserve"> [Jōdo zanmai kyō] /Samādhi-sūtra on Liberation through Purification Spoken by the Buddha/</w:t>
      </w:r>
    </w:p>
    <w:p w:rsidR="00A618CE" w:rsidRDefault="00A618CE" w:rsidP="00A618CE">
      <w:r>
        <w:rPr>
          <w:rFonts w:ascii="MS Gothic" w:eastAsia="MS Gothic" w:hAnsi="MS Gothic" w:cs="MS Gothic" w:hint="eastAsia"/>
        </w:rPr>
        <w:t>淨度經</w:t>
      </w:r>
      <w:r>
        <w:t xml:space="preserve"> [Jōdo kyō] /Samādhi-sūtra on Liberation through Purification Spoken by the Buddha/</w:t>
      </w:r>
    </w:p>
    <w:p w:rsidR="00A618CE" w:rsidRDefault="00A618CE" w:rsidP="00A618CE">
      <w:r>
        <w:rPr>
          <w:rFonts w:ascii="MS Gothic" w:eastAsia="MS Gothic" w:hAnsi="MS Gothic" w:cs="MS Gothic" w:hint="eastAsia"/>
        </w:rPr>
        <w:t>淨影</w:t>
      </w:r>
      <w:r>
        <w:t xml:space="preserve"> [Jōyō] /Jingying/</w:t>
      </w:r>
    </w:p>
    <w:p w:rsidR="00A618CE" w:rsidRDefault="00A618CE" w:rsidP="00A618CE">
      <w:r>
        <w:rPr>
          <w:rFonts w:ascii="MS Gothic" w:eastAsia="MS Gothic" w:hAnsi="MS Gothic" w:cs="MS Gothic" w:hint="eastAsia"/>
        </w:rPr>
        <w:t>淨影大經疏</w:t>
      </w:r>
      <w:r>
        <w:t xml:space="preserve"> [Jōyō dai kyōsho] /Jingying's Great Commentary on the Sūtra of Immeasurable Life/</w:t>
      </w:r>
    </w:p>
    <w:p w:rsidR="00A618CE" w:rsidRDefault="00A618CE" w:rsidP="00A618CE">
      <w:r>
        <w:rPr>
          <w:rFonts w:ascii="MS Gothic" w:eastAsia="MS Gothic" w:hAnsi="MS Gothic" w:cs="MS Gothic" w:hint="eastAsia"/>
        </w:rPr>
        <w:t>淨影寺</w:t>
      </w:r>
      <w:r>
        <w:t xml:space="preserve"> [Jōyōji] /Jingying si/</w:t>
      </w:r>
    </w:p>
    <w:p w:rsidR="00A618CE" w:rsidRDefault="00A618CE" w:rsidP="00A618CE">
      <w:r>
        <w:rPr>
          <w:rFonts w:ascii="MS Gothic" w:eastAsia="MS Gothic" w:hAnsi="MS Gothic" w:cs="MS Gothic" w:hint="eastAsia"/>
        </w:rPr>
        <w:t>淨影慧遠</w:t>
      </w:r>
      <w:r>
        <w:t xml:space="preserve"> [Jōyō Eon] /Jingying Huiyuan/</w:t>
      </w:r>
    </w:p>
    <w:p w:rsidR="00A618CE" w:rsidRDefault="00A618CE" w:rsidP="00A618CE">
      <w:r>
        <w:rPr>
          <w:rFonts w:ascii="MS Gothic" w:eastAsia="MS Gothic" w:hAnsi="MS Gothic" w:cs="MS Gothic" w:hint="eastAsia"/>
        </w:rPr>
        <w:t>淨影疏</w:t>
      </w:r>
      <w:r>
        <w:t xml:space="preserve"> [Jōyō sho] /Jingying's Commentary [on the Awakening of Faith]/</w:t>
      </w:r>
    </w:p>
    <w:p w:rsidR="00A618CE" w:rsidRDefault="00A618CE" w:rsidP="00A618CE">
      <w:r>
        <w:rPr>
          <w:rFonts w:ascii="MS Gothic" w:eastAsia="MS Gothic" w:hAnsi="MS Gothic" w:cs="MS Gothic" w:hint="eastAsia"/>
        </w:rPr>
        <w:t>淨復淨</w:t>
      </w:r>
      <w:r>
        <w:t xml:space="preserve"> [Jōfukujō] /Śubha-vyūha/</w:t>
      </w:r>
    </w:p>
    <w:p w:rsidR="00A618CE" w:rsidRDefault="00A618CE" w:rsidP="00A618CE">
      <w:r>
        <w:rPr>
          <w:rFonts w:ascii="MS Gothic" w:eastAsia="MS Gothic" w:hAnsi="MS Gothic" w:cs="MS Gothic" w:hint="eastAsia"/>
        </w:rPr>
        <w:lastRenderedPageBreak/>
        <w:t>淨德</w:t>
      </w:r>
      <w:r>
        <w:t xml:space="preserve"> [jōtoku] /virtue of purity/</w:t>
      </w:r>
    </w:p>
    <w:p w:rsidR="00A618CE" w:rsidRDefault="00A618CE" w:rsidP="00A618CE">
      <w:r>
        <w:rPr>
          <w:rFonts w:ascii="MS Gothic" w:eastAsia="MS Gothic" w:hAnsi="MS Gothic" w:cs="MS Gothic" w:hint="eastAsia"/>
        </w:rPr>
        <w:t>淨心</w:t>
      </w:r>
      <w:r>
        <w:t xml:space="preserve"> [Jōshin] /pure mind/</w:t>
      </w:r>
    </w:p>
    <w:p w:rsidR="00A618CE" w:rsidRDefault="00A618CE" w:rsidP="00A618CE">
      <w:r>
        <w:rPr>
          <w:rFonts w:ascii="MS Gothic" w:eastAsia="MS Gothic" w:hAnsi="MS Gothic" w:cs="MS Gothic" w:hint="eastAsia"/>
        </w:rPr>
        <w:t>淨心住</w:t>
      </w:r>
      <w:r>
        <w:t xml:space="preserve"> [jōshin jū] /abode of the pure mind/</w:t>
      </w:r>
    </w:p>
    <w:p w:rsidR="00A618CE" w:rsidRDefault="00A618CE" w:rsidP="00A618CE">
      <w:r>
        <w:rPr>
          <w:rFonts w:ascii="MS Gothic" w:eastAsia="MS Gothic" w:hAnsi="MS Gothic" w:cs="MS Gothic" w:hint="eastAsia"/>
        </w:rPr>
        <w:t>淨心地</w:t>
      </w:r>
      <w:r>
        <w:t xml:space="preserve"> [jōshin ji] /ground of pure mind/</w:t>
      </w:r>
    </w:p>
    <w:p w:rsidR="00A618CE" w:rsidRDefault="00A618CE" w:rsidP="00A618CE">
      <w:r>
        <w:rPr>
          <w:rFonts w:ascii="MS Gothic" w:eastAsia="MS Gothic" w:hAnsi="MS Gothic" w:cs="MS Gothic" w:hint="eastAsia"/>
        </w:rPr>
        <w:t>淨心意樂</w:t>
      </w:r>
      <w:r>
        <w:t xml:space="preserve"> [jōshin igyō] /pure-minded aspiration/</w:t>
      </w:r>
    </w:p>
    <w:p w:rsidR="00A618CE" w:rsidRDefault="00A618CE" w:rsidP="00A618CE">
      <w:r>
        <w:rPr>
          <w:rFonts w:ascii="MS Gothic" w:eastAsia="MS Gothic" w:hAnsi="MS Gothic" w:cs="MS Gothic" w:hint="eastAsia"/>
        </w:rPr>
        <w:t>淨心戒觀法</w:t>
      </w:r>
      <w:r>
        <w:t xml:space="preserve"> [jōshin kaikan hō] /Jingxin jieguan fa/</w:t>
      </w:r>
    </w:p>
    <w:p w:rsidR="00A618CE" w:rsidRDefault="00A618CE" w:rsidP="00A618CE">
      <w:r>
        <w:rPr>
          <w:rFonts w:ascii="MS Gothic" w:eastAsia="MS Gothic" w:hAnsi="MS Gothic" w:cs="MS Gothic" w:hint="eastAsia"/>
        </w:rPr>
        <w:t>淨忍</w:t>
      </w:r>
      <w:r>
        <w:t xml:space="preserve"> [jōnin] /pure tolerance/</w:t>
      </w:r>
    </w:p>
    <w:p w:rsidR="00A618CE" w:rsidRDefault="00A618CE" w:rsidP="00A618CE">
      <w:r>
        <w:rPr>
          <w:rFonts w:ascii="MS Gothic" w:eastAsia="MS Gothic" w:hAnsi="MS Gothic" w:cs="MS Gothic" w:hint="eastAsia"/>
        </w:rPr>
        <w:t>淨志</w:t>
      </w:r>
      <w:r>
        <w:t xml:space="preserve"> [jōshi] /samaṇa/śramaṇa/</w:t>
      </w:r>
    </w:p>
    <w:p w:rsidR="00A618CE" w:rsidRDefault="00A618CE" w:rsidP="00A618CE">
      <w:r>
        <w:rPr>
          <w:rFonts w:ascii="MS Gothic" w:eastAsia="MS Gothic" w:hAnsi="MS Gothic" w:cs="MS Gothic" w:hint="eastAsia"/>
        </w:rPr>
        <w:t>淨性</w:t>
      </w:r>
      <w:r>
        <w:t xml:space="preserve"> [jōshō] /purity/</w:t>
      </w:r>
    </w:p>
    <w:p w:rsidR="00A618CE" w:rsidRDefault="00A618CE" w:rsidP="00A618CE">
      <w:r>
        <w:rPr>
          <w:rFonts w:ascii="MS Gothic" w:eastAsia="MS Gothic" w:hAnsi="MS Gothic" w:cs="MS Gothic" w:hint="eastAsia"/>
        </w:rPr>
        <w:t>淨意</w:t>
      </w:r>
      <w:r>
        <w:t xml:space="preserve"> [jōi] /pure intention/</w:t>
      </w:r>
    </w:p>
    <w:p w:rsidR="00A618CE" w:rsidRDefault="00A618CE" w:rsidP="00A618CE">
      <w:r>
        <w:rPr>
          <w:rFonts w:ascii="MS Gothic" w:eastAsia="MS Gothic" w:hAnsi="MS Gothic" w:cs="MS Gothic" w:hint="eastAsia"/>
        </w:rPr>
        <w:t>淨意樂</w:t>
      </w:r>
      <w:r>
        <w:t xml:space="preserve"> [jō igyō] /pure aspiration/</w:t>
      </w:r>
    </w:p>
    <w:p w:rsidR="00A618CE" w:rsidRDefault="00A618CE" w:rsidP="00A618CE">
      <w:r>
        <w:rPr>
          <w:rFonts w:ascii="MS Gothic" w:eastAsia="MS Gothic" w:hAnsi="MS Gothic" w:cs="MS Gothic" w:hint="eastAsia"/>
        </w:rPr>
        <w:t>淨慧</w:t>
      </w:r>
      <w:r>
        <w:t xml:space="preserve"> [jōe] /pure wisdom/</w:t>
      </w:r>
    </w:p>
    <w:p w:rsidR="00A618CE" w:rsidRDefault="00A618CE" w:rsidP="00A618CE">
      <w:r>
        <w:rPr>
          <w:rFonts w:ascii="MS Gothic" w:eastAsia="MS Gothic" w:hAnsi="MS Gothic" w:cs="MS Gothic" w:hint="eastAsia"/>
        </w:rPr>
        <w:t>淨我樂常</w:t>
      </w:r>
      <w:r>
        <w:t xml:space="preserve"> [jō ga raku jō] /[authentic] purity, self, bliss, and permanence/</w:t>
      </w:r>
    </w:p>
    <w:p w:rsidR="00A618CE" w:rsidRDefault="00A618CE" w:rsidP="00A618CE">
      <w:r>
        <w:rPr>
          <w:rFonts w:ascii="MS Gothic" w:eastAsia="MS Gothic" w:hAnsi="MS Gothic" w:cs="MS Gothic" w:hint="eastAsia"/>
        </w:rPr>
        <w:t>淨戒</w:t>
      </w:r>
      <w:r>
        <w:t xml:space="preserve"> [jōkai] /pure precepts/</w:t>
      </w:r>
    </w:p>
    <w:p w:rsidR="00A618CE" w:rsidRDefault="00A618CE" w:rsidP="00A618CE">
      <w:r>
        <w:rPr>
          <w:rFonts w:ascii="MS Gothic" w:eastAsia="MS Gothic" w:hAnsi="MS Gothic" w:cs="MS Gothic" w:hint="eastAsia"/>
        </w:rPr>
        <w:t>淨戒律儀</w:t>
      </w:r>
      <w:r>
        <w:t xml:space="preserve"> [jōkai ritsugi] /[moral] observances and restraints/</w:t>
      </w:r>
    </w:p>
    <w:p w:rsidR="00A618CE" w:rsidRDefault="00A618CE" w:rsidP="00A618CE">
      <w:r>
        <w:rPr>
          <w:rFonts w:ascii="MS Gothic" w:eastAsia="MS Gothic" w:hAnsi="MS Gothic" w:cs="MS Gothic" w:hint="eastAsia"/>
        </w:rPr>
        <w:t>淨方</w:t>
      </w:r>
      <w:r>
        <w:t xml:space="preserve"> [jōhō] /pure land/</w:t>
      </w:r>
    </w:p>
    <w:p w:rsidR="00A618CE" w:rsidRDefault="00A618CE" w:rsidP="00A618CE">
      <w:r>
        <w:rPr>
          <w:rFonts w:ascii="MS Gothic" w:eastAsia="MS Gothic" w:hAnsi="MS Gothic" w:cs="MS Gothic" w:hint="eastAsia"/>
        </w:rPr>
        <w:t>淨施</w:t>
      </w:r>
      <w:r>
        <w:t xml:space="preserve"> [jōse] /pure charity/</w:t>
      </w:r>
    </w:p>
    <w:p w:rsidR="00A618CE" w:rsidRDefault="00A618CE" w:rsidP="00A618CE">
      <w:r>
        <w:rPr>
          <w:rFonts w:ascii="MS Gothic" w:eastAsia="MS Gothic" w:hAnsi="MS Gothic" w:cs="MS Gothic" w:hint="eastAsia"/>
        </w:rPr>
        <w:t>淨明</w:t>
      </w:r>
      <w:r>
        <w:t xml:space="preserve"> [jōmyō] /to clear and bright/</w:t>
      </w:r>
    </w:p>
    <w:p w:rsidR="00A618CE" w:rsidRDefault="00A618CE" w:rsidP="00A618CE">
      <w:r>
        <w:rPr>
          <w:rFonts w:ascii="MS Gothic" w:eastAsia="MS Gothic" w:hAnsi="MS Gothic" w:cs="MS Gothic" w:hint="eastAsia"/>
        </w:rPr>
        <w:t>淨智</w:t>
      </w:r>
      <w:r>
        <w:t xml:space="preserve"> [jōchi] /pure cognition/</w:t>
      </w:r>
    </w:p>
    <w:p w:rsidR="00A618CE" w:rsidRDefault="00A618CE" w:rsidP="00A618CE">
      <w:r>
        <w:rPr>
          <w:rFonts w:ascii="MS Gothic" w:eastAsia="MS Gothic" w:hAnsi="MS Gothic" w:cs="MS Gothic" w:hint="eastAsia"/>
        </w:rPr>
        <w:t>淨智見</w:t>
      </w:r>
      <w:r>
        <w:t xml:space="preserve"> [jō chiken] /purified cognition and vision/</w:t>
      </w:r>
    </w:p>
    <w:p w:rsidR="00A618CE" w:rsidRDefault="00A618CE" w:rsidP="00A618CE">
      <w:r>
        <w:rPr>
          <w:rFonts w:ascii="MS Gothic" w:eastAsia="MS Gothic" w:hAnsi="MS Gothic" w:cs="MS Gothic" w:hint="eastAsia"/>
        </w:rPr>
        <w:t>淨梵王</w:t>
      </w:r>
      <w:r>
        <w:t xml:space="preserve"> [Jōbonnō] /Brahmā/</w:t>
      </w:r>
    </w:p>
    <w:p w:rsidR="00A618CE" w:rsidRDefault="00A618CE" w:rsidP="00A618CE">
      <w:r>
        <w:rPr>
          <w:rFonts w:ascii="MS Gothic" w:eastAsia="MS Gothic" w:hAnsi="MS Gothic" w:cs="MS Gothic" w:hint="eastAsia"/>
        </w:rPr>
        <w:t>淨業</w:t>
      </w:r>
      <w:r>
        <w:t xml:space="preserve"> [jōgō] /pure karma/</w:t>
      </w:r>
    </w:p>
    <w:p w:rsidR="00A618CE" w:rsidRDefault="00A618CE" w:rsidP="00A618CE">
      <w:r>
        <w:rPr>
          <w:rFonts w:ascii="MS Gothic" w:eastAsia="MS Gothic" w:hAnsi="MS Gothic" w:cs="MS Gothic" w:hint="eastAsia"/>
        </w:rPr>
        <w:t>淨業障經</w:t>
      </w:r>
      <w:r>
        <w:t xml:space="preserve"> [Jō gōshō kyō] /Jing yezhang jing/</w:t>
      </w:r>
    </w:p>
    <w:p w:rsidR="00A618CE" w:rsidRDefault="00A618CE" w:rsidP="00A618CE">
      <w:r>
        <w:rPr>
          <w:rFonts w:ascii="MS Gothic" w:eastAsia="MS Gothic" w:hAnsi="MS Gothic" w:cs="MS Gothic" w:hint="eastAsia"/>
        </w:rPr>
        <w:t>淨極</w:t>
      </w:r>
      <w:r>
        <w:t xml:space="preserve"> [jōgoku] /perfectly pure/</w:t>
      </w:r>
    </w:p>
    <w:p w:rsidR="00A618CE" w:rsidRDefault="00A618CE" w:rsidP="00A618CE">
      <w:r>
        <w:rPr>
          <w:rFonts w:ascii="MS Gothic" w:eastAsia="MS Gothic" w:hAnsi="MS Gothic" w:cs="MS Gothic" w:hint="eastAsia"/>
        </w:rPr>
        <w:t>淨治</w:t>
      </w:r>
      <w:r>
        <w:t xml:space="preserve"> [jōji] /purifies/</w:t>
      </w:r>
    </w:p>
    <w:p w:rsidR="00A618CE" w:rsidRDefault="00A618CE" w:rsidP="00A618CE">
      <w:r>
        <w:rPr>
          <w:rFonts w:ascii="MS Gothic" w:eastAsia="MS Gothic" w:hAnsi="MS Gothic" w:cs="MS Gothic" w:hint="eastAsia"/>
        </w:rPr>
        <w:t>淨法</w:t>
      </w:r>
      <w:r>
        <w:t xml:space="preserve"> [jō bō] /pure state/</w:t>
      </w:r>
    </w:p>
    <w:p w:rsidR="00A618CE" w:rsidRDefault="00A618CE" w:rsidP="00A618CE">
      <w:r>
        <w:rPr>
          <w:rFonts w:ascii="MS Gothic" w:eastAsia="MS Gothic" w:hAnsi="MS Gothic" w:cs="MS Gothic" w:hint="eastAsia"/>
        </w:rPr>
        <w:t>淨法熏習</w:t>
      </w:r>
      <w:r>
        <w:t xml:space="preserve"> [jōhō kunshū] /perfuming by pure dharmas/</w:t>
      </w:r>
    </w:p>
    <w:p w:rsidR="00A618CE" w:rsidRDefault="00A618CE" w:rsidP="00A618CE">
      <w:r>
        <w:rPr>
          <w:rFonts w:ascii="MS Gothic" w:eastAsia="MS Gothic" w:hAnsi="MS Gothic" w:cs="MS Gothic" w:hint="eastAsia"/>
        </w:rPr>
        <w:t>淨法界</w:t>
      </w:r>
      <w:r>
        <w:t xml:space="preserve"> [jō hokkai] /pure realm of reality/</w:t>
      </w:r>
    </w:p>
    <w:p w:rsidR="00A618CE" w:rsidRDefault="00A618CE" w:rsidP="00A618CE">
      <w:r>
        <w:rPr>
          <w:rFonts w:ascii="MS Gothic" w:eastAsia="MS Gothic" w:hAnsi="MS Gothic" w:cs="MS Gothic" w:hint="eastAsia"/>
        </w:rPr>
        <w:t>淨法界眞言</w:t>
      </w:r>
      <w:r>
        <w:t xml:space="preserve"> [jō hokkai shingon] /mantra that purifies the dharma-realm/</w:t>
      </w:r>
    </w:p>
    <w:p w:rsidR="00A618CE" w:rsidRDefault="00A618CE" w:rsidP="00A618CE">
      <w:r>
        <w:rPr>
          <w:rFonts w:ascii="MS Gothic" w:eastAsia="MS Gothic" w:hAnsi="MS Gothic" w:cs="MS Gothic" w:hint="eastAsia"/>
        </w:rPr>
        <w:t>淨法眼</w:t>
      </w:r>
      <w:r>
        <w:t xml:space="preserve"> [jōhō gen] /pure eye of the Dharma/</w:t>
      </w:r>
    </w:p>
    <w:p w:rsidR="00A618CE" w:rsidRDefault="00A618CE" w:rsidP="00A618CE">
      <w:r>
        <w:rPr>
          <w:rFonts w:ascii="MS Gothic" w:eastAsia="MS Gothic" w:hAnsi="MS Gothic" w:cs="MS Gothic" w:hint="eastAsia"/>
        </w:rPr>
        <w:lastRenderedPageBreak/>
        <w:t>淨法門</w:t>
      </w:r>
      <w:r>
        <w:t xml:space="preserve"> [jō hōmon] /pure dharma-gate/</w:t>
      </w:r>
    </w:p>
    <w:p w:rsidR="00A618CE" w:rsidRDefault="00A618CE" w:rsidP="00A618CE">
      <w:r>
        <w:rPr>
          <w:rFonts w:ascii="MS Gothic" w:eastAsia="MS Gothic" w:hAnsi="MS Gothic" w:cs="MS Gothic" w:hint="eastAsia"/>
        </w:rPr>
        <w:t>淨波羅蜜</w:t>
      </w:r>
      <w:r>
        <w:t xml:space="preserve"> [jō haramitsu] /perfection of purity/</w:t>
      </w:r>
    </w:p>
    <w:p w:rsidR="00A618CE" w:rsidRDefault="00A618CE" w:rsidP="00A618CE">
      <w:r>
        <w:rPr>
          <w:rFonts w:ascii="MS Gothic" w:eastAsia="MS Gothic" w:hAnsi="MS Gothic" w:cs="MS Gothic" w:hint="eastAsia"/>
        </w:rPr>
        <w:t>淨源</w:t>
      </w:r>
      <w:r>
        <w:t xml:space="preserve"> [Jōgen] /Jingyuan/</w:t>
      </w:r>
    </w:p>
    <w:p w:rsidR="00A618CE" w:rsidRDefault="00A618CE" w:rsidP="00A618CE">
      <w:r>
        <w:rPr>
          <w:rFonts w:ascii="MS Gothic" w:eastAsia="MS Gothic" w:hAnsi="MS Gothic" w:cs="MS Gothic" w:hint="eastAsia"/>
        </w:rPr>
        <w:t>淨潔</w:t>
      </w:r>
      <w:r>
        <w:t xml:space="preserve"> [jōketsu] /pure/</w:t>
      </w:r>
    </w:p>
    <w:p w:rsidR="00A618CE" w:rsidRDefault="00A618CE" w:rsidP="00A618CE">
      <w:r>
        <w:rPr>
          <w:rFonts w:ascii="MS Gothic" w:eastAsia="MS Gothic" w:hAnsi="MS Gothic" w:cs="MS Gothic" w:hint="eastAsia"/>
        </w:rPr>
        <w:t>淨潔五欲</w:t>
      </w:r>
      <w:r>
        <w:t xml:space="preserve"> [jōketsu goyoku] /five pure desires/</w:t>
      </w:r>
    </w:p>
    <w:p w:rsidR="00A618CE" w:rsidRDefault="00A618CE" w:rsidP="00A618CE">
      <w:r>
        <w:rPr>
          <w:rFonts w:ascii="MS Gothic" w:eastAsia="MS Gothic" w:hAnsi="MS Gothic" w:cs="MS Gothic" w:hint="eastAsia"/>
        </w:rPr>
        <w:t>淨無垢</w:t>
      </w:r>
      <w:r>
        <w:t xml:space="preserve"> [jō muku] /pure/</w:t>
      </w:r>
    </w:p>
    <w:p w:rsidR="00A618CE" w:rsidRDefault="00A618CE" w:rsidP="00A618CE">
      <w:r>
        <w:rPr>
          <w:rFonts w:ascii="MS Gothic" w:eastAsia="MS Gothic" w:hAnsi="MS Gothic" w:cs="MS Gothic" w:hint="eastAsia"/>
        </w:rPr>
        <w:t>淨無記</w:t>
      </w:r>
      <w:r>
        <w:t xml:space="preserve"> [jō muki] /pure and indeterminate/</w:t>
      </w:r>
    </w:p>
    <w:p w:rsidR="00A618CE" w:rsidRDefault="00A618CE" w:rsidP="00A618CE">
      <w:r>
        <w:rPr>
          <w:rFonts w:ascii="MS Gothic" w:eastAsia="MS Gothic" w:hAnsi="MS Gothic" w:cs="MS Gothic" w:hint="eastAsia"/>
        </w:rPr>
        <w:t>淨照明</w:t>
      </w:r>
      <w:r>
        <w:t xml:space="preserve"> [jōshōmyō] /vimala-bhāsa/</w:t>
      </w:r>
    </w:p>
    <w:p w:rsidR="00A618CE" w:rsidRDefault="00A618CE" w:rsidP="00A618CE">
      <w:r>
        <w:rPr>
          <w:rFonts w:ascii="MS Gothic" w:eastAsia="MS Gothic" w:hAnsi="MS Gothic" w:cs="MS Gothic" w:hint="eastAsia"/>
        </w:rPr>
        <w:t>淨王</w:t>
      </w:r>
      <w:r>
        <w:t xml:space="preserve"> [Jōō] /Vyūha-rāja/</w:t>
      </w:r>
    </w:p>
    <w:p w:rsidR="00A618CE" w:rsidRDefault="00A618CE" w:rsidP="00A618CE">
      <w:r>
        <w:rPr>
          <w:rFonts w:ascii="MS Gothic" w:eastAsia="MS Gothic" w:hAnsi="MS Gothic" w:cs="MS Gothic" w:hint="eastAsia"/>
        </w:rPr>
        <w:t>淨珠</w:t>
      </w:r>
      <w:r>
        <w:t xml:space="preserve"> [jōshu] /(Skt. brahma-maṇi)/</w:t>
      </w:r>
    </w:p>
    <w:p w:rsidR="00A618CE" w:rsidRDefault="00A618CE" w:rsidP="00A618CE">
      <w:r>
        <w:rPr>
          <w:rFonts w:ascii="MS Gothic" w:eastAsia="MS Gothic" w:hAnsi="MS Gothic" w:cs="MS Gothic" w:hint="eastAsia"/>
        </w:rPr>
        <w:t>淨珪</w:t>
      </w:r>
      <w:r>
        <w:t xml:space="preserve"> [Jōkei] /Jinggui /</w:t>
      </w:r>
    </w:p>
    <w:p w:rsidR="00A618CE" w:rsidRDefault="00A618CE" w:rsidP="00A618CE">
      <w:r>
        <w:rPr>
          <w:rFonts w:ascii="MS Gothic" w:eastAsia="MS Gothic" w:hAnsi="MS Gothic" w:cs="MS Gothic" w:hint="eastAsia"/>
        </w:rPr>
        <w:t>淨琉璃</w:t>
      </w:r>
      <w:r>
        <w:t xml:space="preserve"> [jōr yūri] /pure lapis lazuli/</w:t>
      </w:r>
    </w:p>
    <w:p w:rsidR="00A618CE" w:rsidRDefault="00A618CE" w:rsidP="00A618CE">
      <w:r>
        <w:rPr>
          <w:rFonts w:ascii="MS Gothic" w:eastAsia="MS Gothic" w:hAnsi="MS Gothic" w:cs="MS Gothic" w:hint="eastAsia"/>
        </w:rPr>
        <w:t>淨瑠璃</w:t>
      </w:r>
      <w:r>
        <w:t xml:space="preserve"> [jō ruri] /pure lapis lazuli/</w:t>
      </w:r>
    </w:p>
    <w:p w:rsidR="00A618CE" w:rsidRDefault="00A618CE" w:rsidP="00A618CE">
      <w:r>
        <w:rPr>
          <w:rFonts w:ascii="MS Gothic" w:eastAsia="MS Gothic" w:hAnsi="MS Gothic" w:cs="MS Gothic" w:hint="eastAsia"/>
        </w:rPr>
        <w:t>淨瑠璃世界</w:t>
      </w:r>
      <w:r>
        <w:t xml:space="preserve"> [jōruri sekai] /pure crystal realm/</w:t>
      </w:r>
    </w:p>
    <w:p w:rsidR="00A618CE" w:rsidRDefault="00A618CE" w:rsidP="00A618CE">
      <w:r>
        <w:rPr>
          <w:rFonts w:ascii="MS Gothic" w:eastAsia="MS Gothic" w:hAnsi="MS Gothic" w:cs="MS Gothic" w:hint="eastAsia"/>
        </w:rPr>
        <w:t>淨用</w:t>
      </w:r>
      <w:r>
        <w:t xml:space="preserve"> [jōyō] /pure function/</w:t>
      </w:r>
    </w:p>
    <w:p w:rsidR="00A618CE" w:rsidRDefault="00A618CE" w:rsidP="00A618CE">
      <w:r>
        <w:rPr>
          <w:rFonts w:ascii="MS Gothic" w:eastAsia="MS Gothic" w:hAnsi="MS Gothic" w:cs="MS Gothic" w:hint="eastAsia"/>
        </w:rPr>
        <w:t>淨界</w:t>
      </w:r>
      <w:r>
        <w:t xml:space="preserve"> [jōkai] /pure realm/</w:t>
      </w:r>
    </w:p>
    <w:p w:rsidR="00A618CE" w:rsidRDefault="00A618CE" w:rsidP="00A618CE">
      <w:r>
        <w:rPr>
          <w:rFonts w:ascii="MS Gothic" w:eastAsia="MS Gothic" w:hAnsi="MS Gothic" w:cs="MS Gothic" w:hint="eastAsia"/>
        </w:rPr>
        <w:t>淨相</w:t>
      </w:r>
      <w:r>
        <w:t xml:space="preserve"> [jō sō] /mark[s] of purity/</w:t>
      </w:r>
    </w:p>
    <w:p w:rsidR="00A618CE" w:rsidRDefault="00A618CE" w:rsidP="00A618CE">
      <w:r>
        <w:rPr>
          <w:rFonts w:ascii="MS Gothic" w:eastAsia="MS Gothic" w:hAnsi="MS Gothic" w:cs="MS Gothic" w:hint="eastAsia"/>
        </w:rPr>
        <w:t>淨眼</w:t>
      </w:r>
      <w:r>
        <w:t xml:space="preserve"> [jōgen] /pure eye/</w:t>
      </w:r>
    </w:p>
    <w:p w:rsidR="00A618CE" w:rsidRDefault="00A618CE" w:rsidP="00A618CE">
      <w:r>
        <w:rPr>
          <w:rFonts w:ascii="MS Gothic" w:eastAsia="MS Gothic" w:hAnsi="MS Gothic" w:cs="MS Gothic" w:hint="eastAsia"/>
        </w:rPr>
        <w:t>淨穢</w:t>
      </w:r>
      <w:r>
        <w:t xml:space="preserve"> [jōe] /pure and defiled/</w:t>
      </w:r>
    </w:p>
    <w:p w:rsidR="00A618CE" w:rsidRDefault="00A618CE" w:rsidP="00A618CE">
      <w:r>
        <w:rPr>
          <w:rFonts w:ascii="MS Gothic" w:eastAsia="MS Gothic" w:hAnsi="MS Gothic" w:cs="MS Gothic" w:hint="eastAsia"/>
        </w:rPr>
        <w:t>淨穢平等</w:t>
      </w:r>
      <w:r>
        <w:t xml:space="preserve"> [jōe byōdō] /equality of purity and defilement/</w:t>
      </w:r>
    </w:p>
    <w:p w:rsidR="00A618CE" w:rsidRDefault="00A618CE" w:rsidP="00A618CE">
      <w:r>
        <w:rPr>
          <w:rFonts w:ascii="MS Gothic" w:eastAsia="MS Gothic" w:hAnsi="MS Gothic" w:cs="MS Gothic" w:hint="eastAsia"/>
        </w:rPr>
        <w:t>淨空</w:t>
      </w:r>
      <w:r>
        <w:t xml:space="preserve"> [Jō Kū] /Jing Kong/</w:t>
      </w:r>
    </w:p>
    <w:p w:rsidR="00A618CE" w:rsidRDefault="00A618CE" w:rsidP="00A618CE">
      <w:r>
        <w:rPr>
          <w:rFonts w:ascii="MS Gothic" w:eastAsia="MS Gothic" w:hAnsi="MS Gothic" w:cs="MS Gothic" w:hint="eastAsia"/>
        </w:rPr>
        <w:t>淨緣</w:t>
      </w:r>
      <w:r>
        <w:t xml:space="preserve"> [jōen] /pure conditions/</w:t>
      </w:r>
    </w:p>
    <w:p w:rsidR="00A618CE" w:rsidRDefault="00A618CE" w:rsidP="00A618CE">
      <w:r>
        <w:rPr>
          <w:rFonts w:ascii="MS Gothic" w:eastAsia="MS Gothic" w:hAnsi="MS Gothic" w:cs="MS Gothic" w:hint="eastAsia"/>
        </w:rPr>
        <w:t>淨者</w:t>
      </w:r>
      <w:r>
        <w:t xml:space="preserve"> [jō sha] /something pure/</w:t>
      </w:r>
    </w:p>
    <w:p w:rsidR="00A618CE" w:rsidRDefault="00A618CE" w:rsidP="00A618CE">
      <w:r>
        <w:rPr>
          <w:rFonts w:ascii="MS Gothic" w:eastAsia="MS Gothic" w:hAnsi="MS Gothic" w:cs="MS Gothic" w:hint="eastAsia"/>
        </w:rPr>
        <w:t>淨聖</w:t>
      </w:r>
      <w:r>
        <w:t xml:space="preserve"> [jōshō] /pure saint/</w:t>
      </w:r>
    </w:p>
    <w:p w:rsidR="00A618CE" w:rsidRDefault="00A618CE" w:rsidP="00A618CE">
      <w:r>
        <w:rPr>
          <w:rFonts w:ascii="MS Gothic" w:eastAsia="MS Gothic" w:hAnsi="MS Gothic" w:cs="MS Gothic" w:hint="eastAsia"/>
        </w:rPr>
        <w:t>淨肉</w:t>
      </w:r>
      <w:r>
        <w:t xml:space="preserve"> [jōniku] /pure flesh/</w:t>
      </w:r>
    </w:p>
    <w:p w:rsidR="00A618CE" w:rsidRDefault="00A618CE" w:rsidP="00A618CE">
      <w:r>
        <w:rPr>
          <w:rFonts w:ascii="MS Gothic" w:eastAsia="MS Gothic" w:hAnsi="MS Gothic" w:cs="MS Gothic" w:hint="eastAsia"/>
        </w:rPr>
        <w:t>淨色</w:t>
      </w:r>
      <w:r>
        <w:t xml:space="preserve"> [jōshiki] /pure material existence/</w:t>
      </w:r>
    </w:p>
    <w:p w:rsidR="00A618CE" w:rsidRDefault="00A618CE" w:rsidP="00A618CE">
      <w:r>
        <w:rPr>
          <w:rFonts w:ascii="MS Gothic" w:eastAsia="MS Gothic" w:hAnsi="MS Gothic" w:cs="MS Gothic" w:hint="eastAsia"/>
        </w:rPr>
        <w:t>淨莊嚴</w:t>
      </w:r>
      <w:r>
        <w:t xml:space="preserve"> [jō shōgon] /alaṃkāra-śubha/</w:t>
      </w:r>
    </w:p>
    <w:p w:rsidR="00A618CE" w:rsidRDefault="00A618CE" w:rsidP="00A618CE">
      <w:r>
        <w:rPr>
          <w:rFonts w:ascii="MS Gothic" w:eastAsia="MS Gothic" w:hAnsi="MS Gothic" w:cs="MS Gothic" w:hint="eastAsia"/>
        </w:rPr>
        <w:t>淨菩提心</w:t>
      </w:r>
      <w:r>
        <w:t xml:space="preserve"> [jō bodai shin] /pure enlightenment/</w:t>
      </w:r>
    </w:p>
    <w:p w:rsidR="00A618CE" w:rsidRDefault="00A618CE" w:rsidP="00A618CE">
      <w:r>
        <w:rPr>
          <w:rFonts w:ascii="MS Gothic" w:eastAsia="MS Gothic" w:hAnsi="MS Gothic" w:cs="MS Gothic" w:hint="eastAsia"/>
        </w:rPr>
        <w:t>淨華</w:t>
      </w:r>
      <w:r>
        <w:t xml:space="preserve"> [jōke] /pure flowers/</w:t>
      </w:r>
    </w:p>
    <w:p w:rsidR="00A618CE" w:rsidRDefault="00A618CE" w:rsidP="00A618CE">
      <w:r>
        <w:rPr>
          <w:rFonts w:ascii="MS Gothic" w:eastAsia="MS Gothic" w:hAnsi="MS Gothic" w:cs="MS Gothic" w:hint="eastAsia"/>
        </w:rPr>
        <w:t>淨華宿王智</w:t>
      </w:r>
      <w:r>
        <w:t xml:space="preserve"> [jōkeshuku ō chi] /kamaladala-vimala-nakṣatra-rāja-saṃkusumitâbhijña/</w:t>
      </w:r>
    </w:p>
    <w:p w:rsidR="00A618CE" w:rsidRDefault="00A618CE" w:rsidP="00A618CE">
      <w:r>
        <w:rPr>
          <w:rFonts w:ascii="MS Gothic" w:eastAsia="MS Gothic" w:hAnsi="MS Gothic" w:cs="MS Gothic" w:hint="eastAsia"/>
        </w:rPr>
        <w:lastRenderedPageBreak/>
        <w:t>淨華衆</w:t>
      </w:r>
      <w:r>
        <w:t xml:space="preserve"> [jōke shu] /pure flower multitude/</w:t>
      </w:r>
    </w:p>
    <w:p w:rsidR="00A618CE" w:rsidRDefault="00A618CE" w:rsidP="00A618CE">
      <w:r>
        <w:rPr>
          <w:rFonts w:ascii="MS Gothic" w:eastAsia="MS Gothic" w:hAnsi="MS Gothic" w:cs="MS Gothic" w:hint="eastAsia"/>
        </w:rPr>
        <w:t>淨蓮寺</w:t>
      </w:r>
      <w:r>
        <w:t xml:space="preserve"> [Jōren ji] /Jinglian si/</w:t>
      </w:r>
    </w:p>
    <w:p w:rsidR="00A618CE" w:rsidRDefault="00A618CE" w:rsidP="00A618CE">
      <w:r>
        <w:rPr>
          <w:rFonts w:ascii="MS Gothic" w:eastAsia="MS Gothic" w:hAnsi="MS Gothic" w:cs="MS Gothic" w:hint="eastAsia"/>
        </w:rPr>
        <w:t>淨藏</w:t>
      </w:r>
      <w:r>
        <w:t xml:space="preserve"> [jō zō] /Vimalagarbha/</w:t>
      </w:r>
    </w:p>
    <w:p w:rsidR="00A618CE" w:rsidRDefault="00A618CE" w:rsidP="00A618CE">
      <w:r>
        <w:rPr>
          <w:rFonts w:ascii="MS Gothic" w:eastAsia="MS Gothic" w:hAnsi="MS Gothic" w:cs="MS Gothic" w:hint="eastAsia"/>
        </w:rPr>
        <w:t>淨處</w:t>
      </w:r>
      <w:r>
        <w:t xml:space="preserve"> [jōsho] /pure abode/</w:t>
      </w:r>
    </w:p>
    <w:p w:rsidR="00A618CE" w:rsidRDefault="00A618CE" w:rsidP="00A618CE">
      <w:r>
        <w:rPr>
          <w:rFonts w:ascii="MS Gothic" w:eastAsia="MS Gothic" w:hAnsi="MS Gothic" w:cs="MS Gothic" w:hint="eastAsia"/>
        </w:rPr>
        <w:t>淨衆</w:t>
      </w:r>
      <w:r>
        <w:t xml:space="preserve"> [jōshu] /pure assembly/</w:t>
      </w:r>
    </w:p>
    <w:p w:rsidR="00A618CE" w:rsidRDefault="00A618CE" w:rsidP="00A618CE">
      <w:r>
        <w:rPr>
          <w:rFonts w:ascii="MS Gothic" w:eastAsia="MS Gothic" w:hAnsi="MS Gothic" w:cs="MS Gothic" w:hint="eastAsia"/>
        </w:rPr>
        <w:t>淨行</w:t>
      </w:r>
      <w:r>
        <w:t xml:space="preserve"> [jōgyō] /to practice (behavior) of purity/</w:t>
      </w:r>
    </w:p>
    <w:p w:rsidR="00A618CE" w:rsidRDefault="00A618CE" w:rsidP="00A618CE">
      <w:r>
        <w:rPr>
          <w:rFonts w:ascii="MS Gothic" w:eastAsia="MS Gothic" w:hAnsi="MS Gothic" w:cs="MS Gothic" w:hint="eastAsia"/>
        </w:rPr>
        <w:t>淨行所緣</w:t>
      </w:r>
      <w:r>
        <w:t xml:space="preserve"> [jōgyō shoen] /object of purifying behavior/</w:t>
      </w:r>
    </w:p>
    <w:p w:rsidR="00A618CE" w:rsidRDefault="00A618CE" w:rsidP="00A618CE">
      <w:r>
        <w:rPr>
          <w:rFonts w:ascii="MS Gothic" w:eastAsia="MS Gothic" w:hAnsi="MS Gothic" w:cs="MS Gothic" w:hint="eastAsia"/>
        </w:rPr>
        <w:t>淨行者</w:t>
      </w:r>
      <w:r>
        <w:t xml:space="preserve"> [jōgyō sha] /pure practitioner/</w:t>
      </w:r>
    </w:p>
    <w:p w:rsidR="00A618CE" w:rsidRDefault="00A618CE" w:rsidP="00A618CE">
      <w:r>
        <w:rPr>
          <w:rFonts w:ascii="MS Gothic" w:eastAsia="MS Gothic" w:hAnsi="MS Gothic" w:cs="MS Gothic" w:hint="eastAsia"/>
        </w:rPr>
        <w:t>淨裔</w:t>
      </w:r>
      <w:r>
        <w:t xml:space="preserve"> [jōei] /pure lineage/</w:t>
      </w:r>
    </w:p>
    <w:p w:rsidR="00A618CE" w:rsidRDefault="00A618CE" w:rsidP="00A618CE">
      <w:r>
        <w:rPr>
          <w:rFonts w:ascii="MS Gothic" w:eastAsia="MS Gothic" w:hAnsi="MS Gothic" w:cs="MS Gothic" w:hint="eastAsia"/>
        </w:rPr>
        <w:t>淨覺</w:t>
      </w:r>
      <w:r>
        <w:t xml:space="preserve"> [jōkaku] /Jingjue/</w:t>
      </w:r>
    </w:p>
    <w:p w:rsidR="00A618CE" w:rsidRDefault="00A618CE" w:rsidP="00A618CE">
      <w:r>
        <w:rPr>
          <w:rFonts w:ascii="MS Gothic" w:eastAsia="MS Gothic" w:hAnsi="MS Gothic" w:cs="MS Gothic" w:hint="eastAsia"/>
        </w:rPr>
        <w:t>淨觀</w:t>
      </w:r>
      <w:r>
        <w:t xml:space="preserve"> [jōkan] /pure contemplation/</w:t>
      </w:r>
    </w:p>
    <w:p w:rsidR="00A618CE" w:rsidRDefault="00A618CE" w:rsidP="00A618CE">
      <w:r>
        <w:rPr>
          <w:rFonts w:ascii="MS Gothic" w:eastAsia="MS Gothic" w:hAnsi="MS Gothic" w:cs="MS Gothic" w:hint="eastAsia"/>
        </w:rPr>
        <w:t>淨解</w:t>
      </w:r>
      <w:r>
        <w:rPr>
          <w:rFonts w:ascii="Malgun Gothic" w:eastAsia="Malgun Gothic" w:hAnsi="Malgun Gothic" w:cs="Malgun Gothic" w:hint="eastAsia"/>
        </w:rPr>
        <w:t>脫</w:t>
      </w:r>
      <w:r>
        <w:t xml:space="preserve"> [jō gedatsu] /pure liberation/</w:t>
      </w:r>
    </w:p>
    <w:p w:rsidR="00A618CE" w:rsidRDefault="00A618CE" w:rsidP="00A618CE">
      <w:r>
        <w:rPr>
          <w:rFonts w:ascii="MS Gothic" w:eastAsia="MS Gothic" w:hAnsi="MS Gothic" w:cs="MS Gothic" w:hint="eastAsia"/>
        </w:rPr>
        <w:t>淨語</w:t>
      </w:r>
      <w:r>
        <w:t xml:space="preserve"> [jōgo] /pure words/</w:t>
      </w:r>
    </w:p>
    <w:p w:rsidR="00A618CE" w:rsidRDefault="00A618CE" w:rsidP="00A618CE">
      <w:r>
        <w:rPr>
          <w:rFonts w:ascii="MS Gothic" w:eastAsia="MS Gothic" w:hAnsi="MS Gothic" w:cs="MS Gothic" w:hint="eastAsia"/>
        </w:rPr>
        <w:t>淨諸根</w:t>
      </w:r>
      <w:r>
        <w:t xml:space="preserve"> [jō shokon] /pure senses/</w:t>
      </w:r>
    </w:p>
    <w:p w:rsidR="00A618CE" w:rsidRDefault="00A618CE" w:rsidP="00A618CE">
      <w:r>
        <w:rPr>
          <w:rFonts w:ascii="MS Gothic" w:eastAsia="MS Gothic" w:hAnsi="MS Gothic" w:cs="MS Gothic" w:hint="eastAsia"/>
        </w:rPr>
        <w:t>淨諸業障</w:t>
      </w:r>
      <w:r>
        <w:t xml:space="preserve"> [jōshogōshō] /Purifier of All Karmic Hindrances/</w:t>
      </w:r>
    </w:p>
    <w:p w:rsidR="00A618CE" w:rsidRDefault="00A618CE" w:rsidP="00A618CE">
      <w:r>
        <w:rPr>
          <w:rFonts w:ascii="MS Gothic" w:eastAsia="MS Gothic" w:hAnsi="MS Gothic" w:cs="MS Gothic" w:hint="eastAsia"/>
        </w:rPr>
        <w:t>淨識</w:t>
      </w:r>
      <w:r>
        <w:t xml:space="preserve"> [jōshiki] /pure consciousness/</w:t>
      </w:r>
    </w:p>
    <w:p w:rsidR="00A618CE" w:rsidRDefault="00A618CE" w:rsidP="00A618CE">
      <w:r>
        <w:rPr>
          <w:rFonts w:ascii="MS Gothic" w:eastAsia="MS Gothic" w:hAnsi="MS Gothic" w:cs="MS Gothic" w:hint="eastAsia"/>
        </w:rPr>
        <w:t>淨身</w:t>
      </w:r>
      <w:r>
        <w:t xml:space="preserve"> [jōshin] /purify the body/</w:t>
      </w:r>
    </w:p>
    <w:p w:rsidR="00A618CE" w:rsidRDefault="00A618CE" w:rsidP="00A618CE">
      <w:r>
        <w:rPr>
          <w:rFonts w:ascii="MS Gothic" w:eastAsia="MS Gothic" w:hAnsi="MS Gothic" w:cs="MS Gothic" w:hint="eastAsia"/>
        </w:rPr>
        <w:t>淨道</w:t>
      </w:r>
      <w:r>
        <w:t xml:space="preserve"> [jōdō] /pure path/</w:t>
      </w:r>
    </w:p>
    <w:p w:rsidR="00A618CE" w:rsidRDefault="00A618CE" w:rsidP="00A618CE">
      <w:r>
        <w:rPr>
          <w:rFonts w:ascii="MS Gothic" w:eastAsia="MS Gothic" w:hAnsi="MS Gothic" w:cs="MS Gothic" w:hint="eastAsia"/>
        </w:rPr>
        <w:t>淨道場</w:t>
      </w:r>
      <w:r>
        <w:t xml:space="preserve"> [jō dōjō] /to purify the place of practice/</w:t>
      </w:r>
    </w:p>
    <w:p w:rsidR="00A618CE" w:rsidRDefault="00A618CE" w:rsidP="00A618CE">
      <w:r>
        <w:rPr>
          <w:rFonts w:ascii="MS Gothic" w:eastAsia="MS Gothic" w:hAnsi="MS Gothic" w:cs="MS Gothic" w:hint="eastAsia"/>
        </w:rPr>
        <w:t>淨道場偈</w:t>
      </w:r>
      <w:r>
        <w:t xml:space="preserve"> [jō dōjō no ge ] /Verse of Purifying Place of Practice/</w:t>
      </w:r>
    </w:p>
    <w:p w:rsidR="00A618CE" w:rsidRDefault="00A618CE" w:rsidP="00A618CE">
      <w:r>
        <w:rPr>
          <w:rFonts w:ascii="MS Gothic" w:eastAsia="MS Gothic" w:hAnsi="MS Gothic" w:cs="MS Gothic" w:hint="eastAsia"/>
        </w:rPr>
        <w:t>淨邦</w:t>
      </w:r>
      <w:r>
        <w:t xml:space="preserve"> [jō hō] /pure land/</w:t>
      </w:r>
    </w:p>
    <w:p w:rsidR="00A618CE" w:rsidRDefault="00A618CE" w:rsidP="00A618CE">
      <w:r>
        <w:rPr>
          <w:rFonts w:ascii="MS Gothic" w:eastAsia="MS Gothic" w:hAnsi="MS Gothic" w:cs="MS Gothic" w:hint="eastAsia"/>
        </w:rPr>
        <w:t>淨鏡</w:t>
      </w:r>
      <w:r>
        <w:t xml:space="preserve"> [jōkyō] /clear mirror/</w:t>
      </w:r>
    </w:p>
    <w:p w:rsidR="00A618CE" w:rsidRDefault="00A618CE" w:rsidP="00A618CE">
      <w:r>
        <w:rPr>
          <w:rFonts w:ascii="MS Gothic" w:eastAsia="MS Gothic" w:hAnsi="MS Gothic" w:cs="MS Gothic" w:hint="eastAsia"/>
        </w:rPr>
        <w:t>淨門</w:t>
      </w:r>
      <w:r>
        <w:t xml:space="preserve"> [jōmon] /[meditative] approach of purity/</w:t>
      </w:r>
    </w:p>
    <w:p w:rsidR="00A618CE" w:rsidRDefault="00A618CE" w:rsidP="00A618CE">
      <w:r>
        <w:rPr>
          <w:rFonts w:ascii="MS Gothic" w:eastAsia="MS Gothic" w:hAnsi="MS Gothic" w:cs="MS Gothic" w:hint="eastAsia"/>
        </w:rPr>
        <w:t>淨除</w:t>
      </w:r>
      <w:r>
        <w:t xml:space="preserve"> [jōjo] /to cleanse oneself of/</w:t>
      </w:r>
    </w:p>
    <w:p w:rsidR="00A618CE" w:rsidRDefault="00A618CE" w:rsidP="00A618CE">
      <w:r>
        <w:rPr>
          <w:rFonts w:ascii="MS Gothic" w:eastAsia="MS Gothic" w:hAnsi="MS Gothic" w:cs="MS Gothic" w:hint="eastAsia"/>
        </w:rPr>
        <w:t>淨頭</w:t>
      </w:r>
      <w:r>
        <w:t xml:space="preserve"> [chinjū] /monk in charge of the latrines/</w:t>
      </w:r>
    </w:p>
    <w:p w:rsidR="00A618CE" w:rsidRDefault="00A618CE" w:rsidP="00A618CE">
      <w:r>
        <w:rPr>
          <w:rFonts w:ascii="MS Gothic" w:eastAsia="MS Gothic" w:hAnsi="MS Gothic" w:cs="MS Gothic" w:hint="eastAsia"/>
        </w:rPr>
        <w:t>淨食</w:t>
      </w:r>
      <w:r>
        <w:t xml:space="preserve"> [jōjiki] /pure food/</w:t>
      </w:r>
    </w:p>
    <w:p w:rsidR="00A618CE" w:rsidRDefault="00A618CE" w:rsidP="00A618CE">
      <w:r>
        <w:rPr>
          <w:rFonts w:ascii="MS Gothic" w:eastAsia="MS Gothic" w:hAnsi="MS Gothic" w:cs="MS Gothic" w:hint="eastAsia"/>
        </w:rPr>
        <w:t>淨飯王</w:t>
      </w:r>
      <w:r>
        <w:t xml:space="preserve"> [Jōbon nō] /Śuddhodana/</w:t>
      </w:r>
    </w:p>
    <w:p w:rsidR="00A618CE" w:rsidRDefault="00A618CE" w:rsidP="00A618CE">
      <w:r>
        <w:rPr>
          <w:rFonts w:ascii="MS Gothic" w:eastAsia="MS Gothic" w:hAnsi="MS Gothic" w:cs="MS Gothic" w:hint="eastAsia"/>
        </w:rPr>
        <w:t>淨飯王子</w:t>
      </w:r>
      <w:r>
        <w:t xml:space="preserve"> [Jōbanōshi] /Son of King Suddhodhana/</w:t>
      </w:r>
    </w:p>
    <w:p w:rsidR="00A618CE" w:rsidRDefault="00A618CE" w:rsidP="00A618CE">
      <w:r>
        <w:rPr>
          <w:rFonts w:ascii="MS Gothic" w:eastAsia="MS Gothic" w:hAnsi="MS Gothic" w:cs="MS Gothic" w:hint="eastAsia"/>
        </w:rPr>
        <w:t>淨髮</w:t>
      </w:r>
      <w:r>
        <w:t xml:space="preserve"> [jōhatsu] /to cleanse the hair/</w:t>
      </w:r>
    </w:p>
    <w:p w:rsidR="00A618CE" w:rsidRDefault="00A618CE" w:rsidP="00A618CE">
      <w:r>
        <w:rPr>
          <w:rFonts w:ascii="MS Gothic" w:eastAsia="MS Gothic" w:hAnsi="MS Gothic" w:cs="MS Gothic" w:hint="eastAsia"/>
        </w:rPr>
        <w:t>淪</w:t>
      </w:r>
      <w:r>
        <w:t xml:space="preserve"> [rin] /ripples/</w:t>
      </w:r>
    </w:p>
    <w:p w:rsidR="00A618CE" w:rsidRDefault="00A618CE" w:rsidP="00A618CE">
      <w:r>
        <w:rPr>
          <w:rFonts w:ascii="MS Gothic" w:eastAsia="MS Gothic" w:hAnsi="MS Gothic" w:cs="MS Gothic" w:hint="eastAsia"/>
        </w:rPr>
        <w:lastRenderedPageBreak/>
        <w:t>淫</w:t>
      </w:r>
      <w:r>
        <w:t xml:space="preserve"> [in] /loose/</w:t>
      </w:r>
    </w:p>
    <w:p w:rsidR="00A618CE" w:rsidRDefault="00A618CE" w:rsidP="00A618CE">
      <w:r>
        <w:rPr>
          <w:rFonts w:ascii="MS Gothic" w:eastAsia="MS Gothic" w:hAnsi="MS Gothic" w:cs="MS Gothic" w:hint="eastAsia"/>
        </w:rPr>
        <w:t>淫怒</w:t>
      </w:r>
      <w:r>
        <w:t xml:space="preserve"> [innu] /lust and anger/</w:t>
      </w:r>
    </w:p>
    <w:p w:rsidR="00A618CE" w:rsidRDefault="00A618CE" w:rsidP="00A618CE">
      <w:r>
        <w:rPr>
          <w:rFonts w:ascii="MS Gothic" w:eastAsia="MS Gothic" w:hAnsi="MS Gothic" w:cs="MS Gothic" w:hint="eastAsia"/>
        </w:rPr>
        <w:t>淫戒</w:t>
      </w:r>
      <w:r>
        <w:t xml:space="preserve"> [inkai] /precept prohibiting debauchery/</w:t>
      </w:r>
    </w:p>
    <w:p w:rsidR="00A618CE" w:rsidRDefault="00A618CE" w:rsidP="00A618CE">
      <w:r>
        <w:rPr>
          <w:rFonts w:ascii="MS Gothic" w:eastAsia="MS Gothic" w:hAnsi="MS Gothic" w:cs="MS Gothic" w:hint="eastAsia"/>
        </w:rPr>
        <w:t>淫欲</w:t>
      </w:r>
      <w:r>
        <w:t xml:space="preserve"> [inyoku] /sexual desire/</w:t>
      </w:r>
    </w:p>
    <w:p w:rsidR="00A618CE" w:rsidRDefault="00A618CE" w:rsidP="00A618CE">
      <w:r>
        <w:rPr>
          <w:rFonts w:ascii="MS Gothic" w:eastAsia="MS Gothic" w:hAnsi="MS Gothic" w:cs="MS Gothic" w:hint="eastAsia"/>
        </w:rPr>
        <w:t>淫欲火</w:t>
      </w:r>
      <w:r>
        <w:t xml:space="preserve"> [inyokuka] /the burning of sexual desire/</w:t>
      </w:r>
    </w:p>
    <w:p w:rsidR="00A618CE" w:rsidRDefault="00A618CE" w:rsidP="00A618CE">
      <w:r>
        <w:rPr>
          <w:rFonts w:ascii="MS Gothic" w:eastAsia="MS Gothic" w:hAnsi="MS Gothic" w:cs="MS Gothic" w:hint="eastAsia"/>
        </w:rPr>
        <w:t>淫欲病</w:t>
      </w:r>
      <w:r>
        <w:t xml:space="preserve"> [inyoku byō] /the disease of sexual desire/</w:t>
      </w:r>
    </w:p>
    <w:p w:rsidR="00A618CE" w:rsidRDefault="00A618CE" w:rsidP="00A618CE">
      <w:r>
        <w:rPr>
          <w:rFonts w:ascii="MS Gothic" w:eastAsia="MS Gothic" w:hAnsi="MS Gothic" w:cs="MS Gothic" w:hint="eastAsia"/>
        </w:rPr>
        <w:t>淫湯</w:t>
      </w:r>
      <w:r>
        <w:t xml:space="preserve"> [intō] /a kind of gruel/</w:t>
      </w:r>
    </w:p>
    <w:p w:rsidR="00A618CE" w:rsidRDefault="00A618CE" w:rsidP="00A618CE">
      <w:r>
        <w:rPr>
          <w:rFonts w:ascii="MS Gothic" w:eastAsia="MS Gothic" w:hAnsi="MS Gothic" w:cs="MS Gothic" w:hint="eastAsia"/>
        </w:rPr>
        <w:t>淫羅</w:t>
      </w:r>
      <w:r>
        <w:t xml:space="preserve"> [inra] /net of lust/</w:t>
      </w:r>
    </w:p>
    <w:p w:rsidR="00A618CE" w:rsidRDefault="00A618CE" w:rsidP="00A618CE">
      <w:r>
        <w:rPr>
          <w:rFonts w:ascii="MS Gothic" w:eastAsia="MS Gothic" w:hAnsi="MS Gothic" w:cs="MS Gothic" w:hint="eastAsia"/>
        </w:rPr>
        <w:t>深</w:t>
      </w:r>
      <w:r>
        <w:t xml:space="preserve"> [shin] /profound/</w:t>
      </w:r>
    </w:p>
    <w:p w:rsidR="00A618CE" w:rsidRDefault="00A618CE" w:rsidP="00A618CE">
      <w:r>
        <w:rPr>
          <w:rFonts w:ascii="MS Gothic" w:eastAsia="MS Gothic" w:hAnsi="MS Gothic" w:cs="MS Gothic" w:hint="eastAsia"/>
        </w:rPr>
        <w:t>深事</w:t>
      </w:r>
      <w:r>
        <w:t xml:space="preserve"> [shin ji] /profound matter/</w:t>
      </w:r>
    </w:p>
    <w:p w:rsidR="00A618CE" w:rsidRDefault="00A618CE" w:rsidP="00A618CE">
      <w:r>
        <w:rPr>
          <w:rFonts w:ascii="MS Gothic" w:eastAsia="MS Gothic" w:hAnsi="MS Gothic" w:cs="MS Gothic" w:hint="eastAsia"/>
        </w:rPr>
        <w:t>深信</w:t>
      </w:r>
      <w:r>
        <w:t xml:space="preserve"> [jinshin] /deep faith/</w:t>
      </w:r>
    </w:p>
    <w:p w:rsidR="00A618CE" w:rsidRDefault="00A618CE" w:rsidP="00A618CE">
      <w:r>
        <w:rPr>
          <w:rFonts w:ascii="MS Gothic" w:eastAsia="MS Gothic" w:hAnsi="MS Gothic" w:cs="MS Gothic" w:hint="eastAsia"/>
        </w:rPr>
        <w:t>深信解</w:t>
      </w:r>
      <w:r>
        <w:t xml:space="preserve"> [shin shinge] /profound belief and understanding/</w:t>
      </w:r>
    </w:p>
    <w:p w:rsidR="00A618CE" w:rsidRDefault="00A618CE" w:rsidP="00A618CE">
      <w:r>
        <w:rPr>
          <w:rFonts w:ascii="MS Gothic" w:eastAsia="MS Gothic" w:hAnsi="MS Gothic" w:cs="MS Gothic" w:hint="eastAsia"/>
        </w:rPr>
        <w:t>深入</w:t>
      </w:r>
      <w:r>
        <w:t xml:space="preserve"> [shinnyū] /to enter deeply/</w:t>
      </w:r>
    </w:p>
    <w:p w:rsidR="00A618CE" w:rsidRDefault="00A618CE" w:rsidP="00A618CE">
      <w:r>
        <w:rPr>
          <w:rFonts w:ascii="MS Gothic" w:eastAsia="MS Gothic" w:hAnsi="MS Gothic" w:cs="MS Gothic" w:hint="eastAsia"/>
        </w:rPr>
        <w:t>深入禪定</w:t>
      </w:r>
      <w:r>
        <w:t xml:space="preserve"> [shinnyū zenjō] /to enter deeply into meditative concentration/</w:t>
      </w:r>
    </w:p>
    <w:p w:rsidR="00A618CE" w:rsidRDefault="00A618CE" w:rsidP="00A618CE">
      <w:r>
        <w:rPr>
          <w:rFonts w:ascii="MS Gothic" w:eastAsia="MS Gothic" w:hAnsi="MS Gothic" w:cs="MS Gothic" w:hint="eastAsia"/>
        </w:rPr>
        <w:t>深厚</w:t>
      </w:r>
      <w:r>
        <w:t xml:space="preserve"> [shinkō] /deep-rooted/</w:t>
      </w:r>
    </w:p>
    <w:p w:rsidR="00A618CE" w:rsidRDefault="00A618CE" w:rsidP="00A618CE">
      <w:r>
        <w:rPr>
          <w:rFonts w:ascii="MS Gothic" w:eastAsia="MS Gothic" w:hAnsi="MS Gothic" w:cs="MS Gothic" w:hint="eastAsia"/>
        </w:rPr>
        <w:t>深固</w:t>
      </w:r>
      <w:r>
        <w:t xml:space="preserve"> [shinko] /deeply and firmly/</w:t>
      </w:r>
    </w:p>
    <w:p w:rsidR="00A618CE" w:rsidRDefault="00A618CE" w:rsidP="00A618CE">
      <w:r>
        <w:rPr>
          <w:rFonts w:ascii="MS Gothic" w:eastAsia="MS Gothic" w:hAnsi="MS Gothic" w:cs="MS Gothic" w:hint="eastAsia"/>
        </w:rPr>
        <w:t>深坑</w:t>
      </w:r>
      <w:r>
        <w:t xml:space="preserve"> [shinkyō] /deep pit/</w:t>
      </w:r>
    </w:p>
    <w:p w:rsidR="00A618CE" w:rsidRDefault="00A618CE" w:rsidP="00A618CE">
      <w:r>
        <w:rPr>
          <w:rFonts w:ascii="MS Gothic" w:eastAsia="MS Gothic" w:hAnsi="MS Gothic" w:cs="MS Gothic" w:hint="eastAsia"/>
        </w:rPr>
        <w:t>深奥</w:t>
      </w:r>
      <w:r>
        <w:t xml:space="preserve"> [shinō] /profound/</w:t>
      </w:r>
    </w:p>
    <w:p w:rsidR="00A618CE" w:rsidRDefault="00A618CE" w:rsidP="00A618CE">
      <w:r>
        <w:rPr>
          <w:rFonts w:ascii="MS Gothic" w:eastAsia="MS Gothic" w:hAnsi="MS Gothic" w:cs="MS Gothic" w:hint="eastAsia"/>
        </w:rPr>
        <w:t>深妙</w:t>
      </w:r>
      <w:r>
        <w:t xml:space="preserve"> [jinmyō] /profound/</w:t>
      </w:r>
    </w:p>
    <w:p w:rsidR="00A618CE" w:rsidRDefault="00A618CE" w:rsidP="00A618CE">
      <w:r>
        <w:rPr>
          <w:rFonts w:ascii="MS Gothic" w:eastAsia="MS Gothic" w:hAnsi="MS Gothic" w:cs="MS Gothic" w:hint="eastAsia"/>
        </w:rPr>
        <w:t>深妙理</w:t>
      </w:r>
      <w:r>
        <w:t xml:space="preserve"> [shinmyōri] /profound and wonderful principle/</w:t>
      </w:r>
    </w:p>
    <w:p w:rsidR="00A618CE" w:rsidRDefault="00A618CE" w:rsidP="00A618CE">
      <w:r>
        <w:rPr>
          <w:rFonts w:ascii="MS Gothic" w:eastAsia="MS Gothic" w:hAnsi="MS Gothic" w:cs="MS Gothic" w:hint="eastAsia"/>
        </w:rPr>
        <w:t>深定</w:t>
      </w:r>
      <w:r>
        <w:t xml:space="preserve"> [shinjō] /profound concentration/</w:t>
      </w:r>
    </w:p>
    <w:p w:rsidR="00A618CE" w:rsidRDefault="00A618CE" w:rsidP="00A618CE">
      <w:r>
        <w:rPr>
          <w:rFonts w:ascii="MS Gothic" w:eastAsia="MS Gothic" w:hAnsi="MS Gothic" w:cs="MS Gothic" w:hint="eastAsia"/>
        </w:rPr>
        <w:t>深密</w:t>
      </w:r>
      <w:r>
        <w:t xml:space="preserve"> [shinmitsu] /profound [teaching]/</w:t>
      </w:r>
    </w:p>
    <w:p w:rsidR="00A618CE" w:rsidRDefault="00A618CE" w:rsidP="00A618CE">
      <w:r>
        <w:rPr>
          <w:rFonts w:ascii="MS Gothic" w:eastAsia="MS Gothic" w:hAnsi="MS Gothic" w:cs="MS Gothic" w:hint="eastAsia"/>
        </w:rPr>
        <w:t>深密經</w:t>
      </w:r>
      <w:r>
        <w:t xml:space="preserve"> [Shinmikkyō] /Saṃdhinirmocana-sūtra/</w:t>
      </w:r>
    </w:p>
    <w:p w:rsidR="00A618CE" w:rsidRDefault="00A618CE" w:rsidP="00A618CE">
      <w:r>
        <w:rPr>
          <w:rFonts w:ascii="MS Gothic" w:eastAsia="MS Gothic" w:hAnsi="MS Gothic" w:cs="MS Gothic" w:hint="eastAsia"/>
        </w:rPr>
        <w:t>深密義</w:t>
      </w:r>
      <w:r>
        <w:t xml:space="preserve"> [shinmitsu gi] /profound meaning/</w:t>
      </w:r>
    </w:p>
    <w:p w:rsidR="00A618CE" w:rsidRDefault="00A618CE" w:rsidP="00A618CE">
      <w:r>
        <w:rPr>
          <w:rFonts w:ascii="MS Gothic" w:eastAsia="MS Gothic" w:hAnsi="MS Gothic" w:cs="MS Gothic" w:hint="eastAsia"/>
        </w:rPr>
        <w:t>深密藏</w:t>
      </w:r>
      <w:r>
        <w:t xml:space="preserve"> [shinmitsu zō] /profound canon/</w:t>
      </w:r>
    </w:p>
    <w:p w:rsidR="00A618CE" w:rsidRDefault="00A618CE" w:rsidP="00A618CE">
      <w:r>
        <w:rPr>
          <w:rFonts w:ascii="MS Gothic" w:eastAsia="MS Gothic" w:hAnsi="MS Gothic" w:cs="MS Gothic" w:hint="eastAsia"/>
        </w:rPr>
        <w:t>深密解</w:t>
      </w:r>
      <w:r>
        <w:rPr>
          <w:rFonts w:ascii="Malgun Gothic" w:eastAsia="Malgun Gothic" w:hAnsi="Malgun Gothic" w:cs="Malgun Gothic" w:hint="eastAsia"/>
        </w:rPr>
        <w:t>脫</w:t>
      </w:r>
      <w:r>
        <w:t xml:space="preserve"> [Shinmitsu gedatsu] /Profound Liberation/</w:t>
      </w:r>
    </w:p>
    <w:p w:rsidR="00A618CE" w:rsidRDefault="00A618CE" w:rsidP="00A618CE">
      <w:r>
        <w:rPr>
          <w:rFonts w:ascii="MS Gothic" w:eastAsia="MS Gothic" w:hAnsi="MS Gothic" w:cs="MS Gothic" w:hint="eastAsia"/>
        </w:rPr>
        <w:t>深密解</w:t>
      </w:r>
      <w:r>
        <w:rPr>
          <w:rFonts w:ascii="Malgun Gothic" w:eastAsia="Malgun Gothic" w:hAnsi="Malgun Gothic" w:cs="Malgun Gothic" w:hint="eastAsia"/>
        </w:rPr>
        <w:t>脫經</w:t>
      </w:r>
      <w:r>
        <w:t xml:space="preserve"> [Shinmitsu gedatsu kyō] /Shenmi jietuo jing/</w:t>
      </w:r>
    </w:p>
    <w:p w:rsidR="00A618CE" w:rsidRDefault="00A618CE" w:rsidP="00A618CE">
      <w:r>
        <w:rPr>
          <w:rFonts w:ascii="MS Gothic" w:eastAsia="MS Gothic" w:hAnsi="MS Gothic" w:cs="MS Gothic" w:hint="eastAsia"/>
        </w:rPr>
        <w:t>深山</w:t>
      </w:r>
      <w:r>
        <w:t xml:space="preserve"> [shinsan] /deep mountains/</w:t>
      </w:r>
    </w:p>
    <w:p w:rsidR="00A618CE" w:rsidRDefault="00A618CE" w:rsidP="00A618CE">
      <w:r>
        <w:rPr>
          <w:rFonts w:ascii="MS Gothic" w:eastAsia="MS Gothic" w:hAnsi="MS Gothic" w:cs="MS Gothic" w:hint="eastAsia"/>
        </w:rPr>
        <w:t>深山響</w:t>
      </w:r>
      <w:r>
        <w:t xml:space="preserve"> [shinsankyō] /a resonant (sound of) an echo/</w:t>
      </w:r>
    </w:p>
    <w:p w:rsidR="00A618CE" w:rsidRDefault="00A618CE" w:rsidP="00A618CE">
      <w:r>
        <w:rPr>
          <w:rFonts w:ascii="MS Gothic" w:eastAsia="MS Gothic" w:hAnsi="MS Gothic" w:cs="MS Gothic" w:hint="eastAsia"/>
        </w:rPr>
        <w:lastRenderedPageBreak/>
        <w:t>深廣</w:t>
      </w:r>
      <w:r>
        <w:t xml:space="preserve"> [shinkō] /deeply and broadly/</w:t>
      </w:r>
    </w:p>
    <w:p w:rsidR="00A618CE" w:rsidRDefault="00A618CE" w:rsidP="00A618CE">
      <w:r>
        <w:rPr>
          <w:rFonts w:ascii="MS Gothic" w:eastAsia="MS Gothic" w:hAnsi="MS Gothic" w:cs="MS Gothic" w:hint="eastAsia"/>
        </w:rPr>
        <w:t>深心</w:t>
      </w:r>
      <w:r>
        <w:t xml:space="preserve"> [shinshin] /profound mind/</w:t>
      </w:r>
    </w:p>
    <w:p w:rsidR="00A618CE" w:rsidRDefault="00A618CE" w:rsidP="00A618CE">
      <w:r>
        <w:rPr>
          <w:rFonts w:ascii="MS Gothic" w:eastAsia="MS Gothic" w:hAnsi="MS Gothic" w:cs="MS Gothic" w:hint="eastAsia"/>
        </w:rPr>
        <w:t>深心厭離</w:t>
      </w:r>
      <w:r>
        <w:t xml:space="preserve"> [shin shin enri] /profound sense of loathing and disgust/</w:t>
      </w:r>
    </w:p>
    <w:p w:rsidR="00A618CE" w:rsidRDefault="00A618CE" w:rsidP="00A618CE">
      <w:r>
        <w:rPr>
          <w:rFonts w:ascii="MS Gothic" w:eastAsia="MS Gothic" w:hAnsi="MS Gothic" w:cs="MS Gothic" w:hint="eastAsia"/>
        </w:rPr>
        <w:t>深心愛樂</w:t>
      </w:r>
      <w:r>
        <w:t xml:space="preserve"> [shinshin aigyō] /to delight in from the depths of one's heart/</w:t>
      </w:r>
    </w:p>
    <w:p w:rsidR="00A618CE" w:rsidRDefault="00A618CE" w:rsidP="00A618CE">
      <w:r>
        <w:rPr>
          <w:rFonts w:ascii="MS Gothic" w:eastAsia="MS Gothic" w:hAnsi="MS Gothic" w:cs="MS Gothic" w:hint="eastAsia"/>
        </w:rPr>
        <w:t>深慧</w:t>
      </w:r>
      <w:r>
        <w:t xml:space="preserve"> [shin'e] /profound wisdom/</w:t>
      </w:r>
    </w:p>
    <w:p w:rsidR="00A618CE" w:rsidRDefault="00A618CE" w:rsidP="00A618CE">
      <w:r>
        <w:rPr>
          <w:rFonts w:ascii="MS Gothic" w:eastAsia="MS Gothic" w:hAnsi="MS Gothic" w:cs="MS Gothic" w:hint="eastAsia"/>
        </w:rPr>
        <w:t>深摩舍那</w:t>
      </w:r>
      <w:r>
        <w:t xml:space="preserve"> [jinmashana] /śmaśāna/</w:t>
      </w:r>
    </w:p>
    <w:p w:rsidR="00A618CE" w:rsidRDefault="00A618CE" w:rsidP="00A618CE">
      <w:r>
        <w:rPr>
          <w:rFonts w:ascii="MS Gothic" w:eastAsia="MS Gothic" w:hAnsi="MS Gothic" w:cs="MS Gothic" w:hint="eastAsia"/>
        </w:rPr>
        <w:t>深智</w:t>
      </w:r>
      <w:r>
        <w:t xml:space="preserve"> [jinchi] /profound wisdom/</w:t>
      </w:r>
    </w:p>
    <w:p w:rsidR="00A618CE" w:rsidRDefault="00A618CE" w:rsidP="00A618CE">
      <w:r>
        <w:rPr>
          <w:rFonts w:ascii="MS Gothic" w:eastAsia="MS Gothic" w:hAnsi="MS Gothic" w:cs="MS Gothic" w:hint="eastAsia"/>
        </w:rPr>
        <w:t>深智慧</w:t>
      </w:r>
      <w:r>
        <w:t xml:space="preserve"> [shin chie] /profound insight/</w:t>
      </w:r>
    </w:p>
    <w:p w:rsidR="00A618CE" w:rsidRDefault="00A618CE" w:rsidP="00A618CE">
      <w:r>
        <w:rPr>
          <w:rFonts w:ascii="MS Gothic" w:eastAsia="MS Gothic" w:hAnsi="MS Gothic" w:cs="MS Gothic" w:hint="eastAsia"/>
        </w:rPr>
        <w:t>深樂</w:t>
      </w:r>
      <w:r>
        <w:t xml:space="preserve"> [shingyō] /deeply aspire/</w:t>
      </w:r>
    </w:p>
    <w:p w:rsidR="00A618CE" w:rsidRDefault="00A618CE" w:rsidP="00A618CE">
      <w:r>
        <w:rPr>
          <w:rFonts w:ascii="MS Gothic" w:eastAsia="MS Gothic" w:hAnsi="MS Gothic" w:cs="MS Gothic" w:hint="eastAsia"/>
        </w:rPr>
        <w:t>深法</w:t>
      </w:r>
      <w:r>
        <w:t xml:space="preserve"> [jinbō] /profound teaching/</w:t>
      </w:r>
    </w:p>
    <w:p w:rsidR="00A618CE" w:rsidRDefault="00A618CE" w:rsidP="00A618CE">
      <w:r>
        <w:rPr>
          <w:rFonts w:ascii="MS Gothic" w:eastAsia="MS Gothic" w:hAnsi="MS Gothic" w:cs="MS Gothic" w:hint="eastAsia"/>
        </w:rPr>
        <w:t>深法忍</w:t>
      </w:r>
      <w:r>
        <w:t xml:space="preserve"> [jinbō nin] /profound patience/</w:t>
      </w:r>
    </w:p>
    <w:p w:rsidR="00A618CE" w:rsidRDefault="00A618CE" w:rsidP="00A618CE">
      <w:r>
        <w:rPr>
          <w:rFonts w:ascii="MS Gothic" w:eastAsia="MS Gothic" w:hAnsi="MS Gothic" w:cs="MS Gothic" w:hint="eastAsia"/>
        </w:rPr>
        <w:t>深法門</w:t>
      </w:r>
      <w:r>
        <w:t xml:space="preserve"> [jinhō mon] /profound teaching/</w:t>
      </w:r>
    </w:p>
    <w:p w:rsidR="00A618CE" w:rsidRDefault="00A618CE" w:rsidP="00A618CE">
      <w:r>
        <w:rPr>
          <w:rFonts w:ascii="MS Gothic" w:eastAsia="MS Gothic" w:hAnsi="MS Gothic" w:cs="MS Gothic" w:hint="eastAsia"/>
        </w:rPr>
        <w:t>深淨</w:t>
      </w:r>
      <w:r>
        <w:t xml:space="preserve"> [jinjō] /deep and pure/</w:t>
      </w:r>
    </w:p>
    <w:p w:rsidR="00A618CE" w:rsidRDefault="00A618CE" w:rsidP="00A618CE">
      <w:r>
        <w:rPr>
          <w:rFonts w:ascii="MS Gothic" w:eastAsia="MS Gothic" w:hAnsi="MS Gothic" w:cs="MS Gothic" w:hint="eastAsia"/>
        </w:rPr>
        <w:t>深淺</w:t>
      </w:r>
      <w:r>
        <w:t xml:space="preserve"> [shinsen] /deep and shallow/</w:t>
      </w:r>
    </w:p>
    <w:p w:rsidR="00A618CE" w:rsidRDefault="00A618CE" w:rsidP="00A618CE">
      <w:r>
        <w:rPr>
          <w:rFonts w:ascii="MS Gothic" w:eastAsia="MS Gothic" w:hAnsi="MS Gothic" w:cs="MS Gothic" w:hint="eastAsia"/>
        </w:rPr>
        <w:t>深玄</w:t>
      </w:r>
      <w:r>
        <w:t xml:space="preserve"> [jingen] /dark/</w:t>
      </w:r>
    </w:p>
    <w:p w:rsidR="00A618CE" w:rsidRDefault="00A618CE" w:rsidP="00A618CE">
      <w:r>
        <w:rPr>
          <w:rFonts w:ascii="MS Gothic" w:eastAsia="MS Gothic" w:hAnsi="MS Gothic" w:cs="MS Gothic" w:hint="eastAsia"/>
        </w:rPr>
        <w:t>深理</w:t>
      </w:r>
      <w:r>
        <w:t xml:space="preserve"> [jinri] /profound principle/</w:t>
      </w:r>
    </w:p>
    <w:p w:rsidR="00A618CE" w:rsidRDefault="00A618CE" w:rsidP="00A618CE">
      <w:r>
        <w:rPr>
          <w:rFonts w:ascii="MS Gothic" w:eastAsia="MS Gothic" w:hAnsi="MS Gothic" w:cs="MS Gothic" w:hint="eastAsia"/>
        </w:rPr>
        <w:t>深生</w:t>
      </w:r>
      <w:r>
        <w:t xml:space="preserve"> [shinshō] /give rise from the depths/</w:t>
      </w:r>
    </w:p>
    <w:p w:rsidR="00A618CE" w:rsidRDefault="00A618CE" w:rsidP="00A618CE">
      <w:r>
        <w:rPr>
          <w:rFonts w:ascii="MS Gothic" w:eastAsia="MS Gothic" w:hAnsi="MS Gothic" w:cs="MS Gothic" w:hint="eastAsia"/>
        </w:rPr>
        <w:t>深生信解</w:t>
      </w:r>
      <w:r>
        <w:t xml:space="preserve"> [shinshō shinge] /to give rise to deep faith/</w:t>
      </w:r>
    </w:p>
    <w:p w:rsidR="00A618CE" w:rsidRDefault="00A618CE" w:rsidP="00A618CE">
      <w:r>
        <w:rPr>
          <w:rFonts w:ascii="MS Gothic" w:eastAsia="MS Gothic" w:hAnsi="MS Gothic" w:cs="MS Gothic" w:hint="eastAsia"/>
        </w:rPr>
        <w:t>深生喜樂</w:t>
      </w:r>
      <w:r>
        <w:t xml:space="preserve"> [shinshō kiraku] /experiences profound delight/</w:t>
      </w:r>
    </w:p>
    <w:p w:rsidR="00A618CE" w:rsidRDefault="00A618CE" w:rsidP="00A618CE">
      <w:r>
        <w:rPr>
          <w:rFonts w:ascii="MS Gothic" w:eastAsia="MS Gothic" w:hAnsi="MS Gothic" w:cs="MS Gothic" w:hint="eastAsia"/>
        </w:rPr>
        <w:t>深生怯弱</w:t>
      </w:r>
      <w:r>
        <w:t xml:space="preserve"> [shinshō kōjaku] /profoundly intimidated/</w:t>
      </w:r>
    </w:p>
    <w:p w:rsidR="00A618CE" w:rsidRDefault="00A618CE" w:rsidP="00A618CE">
      <w:r>
        <w:rPr>
          <w:rFonts w:ascii="MS Gothic" w:eastAsia="MS Gothic" w:hAnsi="MS Gothic" w:cs="MS Gothic" w:hint="eastAsia"/>
        </w:rPr>
        <w:t>深生愛</w:t>
      </w:r>
      <w:r>
        <w:t xml:space="preserve"> [shin shōai] /greatly pleased/satisfied/</w:t>
      </w:r>
    </w:p>
    <w:p w:rsidR="00A618CE" w:rsidRDefault="00A618CE" w:rsidP="00A618CE">
      <w:r>
        <w:rPr>
          <w:rFonts w:ascii="MS Gothic" w:eastAsia="MS Gothic" w:hAnsi="MS Gothic" w:cs="MS Gothic" w:hint="eastAsia"/>
        </w:rPr>
        <w:t>深生愛慕</w:t>
      </w:r>
      <w:r>
        <w:t xml:space="preserve"> [shin shō aibo] /eager desire/</w:t>
      </w:r>
    </w:p>
    <w:p w:rsidR="00A618CE" w:rsidRDefault="00A618CE" w:rsidP="00A618CE">
      <w:r>
        <w:rPr>
          <w:rFonts w:ascii="MS Gothic" w:eastAsia="MS Gothic" w:hAnsi="MS Gothic" w:cs="MS Gothic" w:hint="eastAsia"/>
        </w:rPr>
        <w:t>深生愛樂</w:t>
      </w:r>
      <w:r>
        <w:t xml:space="preserve"> [shinshō aigyō] /profound delight/</w:t>
      </w:r>
    </w:p>
    <w:p w:rsidR="00A618CE" w:rsidRDefault="00A618CE" w:rsidP="00A618CE">
      <w:r>
        <w:rPr>
          <w:rFonts w:ascii="MS Gothic" w:eastAsia="MS Gothic" w:hAnsi="MS Gothic" w:cs="MS Gothic" w:hint="eastAsia"/>
        </w:rPr>
        <w:t>深生慚愧</w:t>
      </w:r>
      <w:r>
        <w:t xml:space="preserve"> [shinshō zanki] /to experience profound shame/</w:t>
      </w:r>
    </w:p>
    <w:p w:rsidR="00A618CE" w:rsidRDefault="00A618CE" w:rsidP="00A618CE">
      <w:r>
        <w:rPr>
          <w:rFonts w:ascii="MS Gothic" w:eastAsia="MS Gothic" w:hAnsi="MS Gothic" w:cs="MS Gothic" w:hint="eastAsia"/>
        </w:rPr>
        <w:t>深生歡喜</w:t>
      </w:r>
      <w:r>
        <w:t xml:space="preserve"> [shinshō kanki] /profound bliss/</w:t>
      </w:r>
    </w:p>
    <w:p w:rsidR="00A618CE" w:rsidRDefault="00A618CE" w:rsidP="00A618CE">
      <w:r>
        <w:rPr>
          <w:rFonts w:ascii="MS Gothic" w:eastAsia="MS Gothic" w:hAnsi="MS Gothic" w:cs="MS Gothic" w:hint="eastAsia"/>
        </w:rPr>
        <w:t>深生淨信</w:t>
      </w:r>
      <w:r>
        <w:t xml:space="preserve"> [shin shō jōshin] /deeply produces pure faith/</w:t>
      </w:r>
    </w:p>
    <w:p w:rsidR="00A618CE" w:rsidRDefault="00A618CE" w:rsidP="00A618CE">
      <w:r>
        <w:rPr>
          <w:rFonts w:ascii="MS Gothic" w:eastAsia="MS Gothic" w:hAnsi="MS Gothic" w:cs="MS Gothic" w:hint="eastAsia"/>
        </w:rPr>
        <w:t>深祕</w:t>
      </w:r>
      <w:r>
        <w:t xml:space="preserve"> [jinpi] /recondite/</w:t>
      </w:r>
    </w:p>
    <w:p w:rsidR="00A618CE" w:rsidRDefault="00A618CE" w:rsidP="00A618CE">
      <w:r>
        <w:rPr>
          <w:rFonts w:ascii="MS Gothic" w:eastAsia="MS Gothic" w:hAnsi="MS Gothic" w:cs="MS Gothic" w:hint="eastAsia"/>
        </w:rPr>
        <w:t>深禪定</w:t>
      </w:r>
      <w:r>
        <w:t xml:space="preserve"> [shin zenjō] /deep meditative absorption/</w:t>
      </w:r>
    </w:p>
    <w:p w:rsidR="00A618CE" w:rsidRDefault="00A618CE" w:rsidP="00A618CE">
      <w:r>
        <w:rPr>
          <w:rFonts w:ascii="MS Gothic" w:eastAsia="MS Gothic" w:hAnsi="MS Gothic" w:cs="MS Gothic" w:hint="eastAsia"/>
        </w:rPr>
        <w:t>深秘</w:t>
      </w:r>
      <w:r>
        <w:t xml:space="preserve"> [shinhi] /profound/</w:t>
      </w:r>
    </w:p>
    <w:p w:rsidR="00A618CE" w:rsidRDefault="00A618CE" w:rsidP="00A618CE">
      <w:r>
        <w:rPr>
          <w:rFonts w:ascii="MS Gothic" w:eastAsia="MS Gothic" w:hAnsi="MS Gothic" w:cs="MS Gothic" w:hint="eastAsia"/>
        </w:rPr>
        <w:t>深細</w:t>
      </w:r>
      <w:r>
        <w:t xml:space="preserve"> [shinsai] /profound and subtle/</w:t>
      </w:r>
    </w:p>
    <w:p w:rsidR="00A618CE" w:rsidRDefault="00A618CE" w:rsidP="00A618CE">
      <w:r>
        <w:rPr>
          <w:rFonts w:ascii="MS Gothic" w:eastAsia="MS Gothic" w:hAnsi="MS Gothic" w:cs="MS Gothic" w:hint="eastAsia"/>
        </w:rPr>
        <w:lastRenderedPageBreak/>
        <w:t>深經</w:t>
      </w:r>
      <w:r>
        <w:t xml:space="preserve"> [jinkyō] /profound scriptures/</w:t>
      </w:r>
    </w:p>
    <w:p w:rsidR="00A618CE" w:rsidRDefault="00A618CE" w:rsidP="00A618CE">
      <w:r>
        <w:rPr>
          <w:rFonts w:ascii="MS Gothic" w:eastAsia="MS Gothic" w:hAnsi="MS Gothic" w:cs="MS Gothic" w:hint="eastAsia"/>
        </w:rPr>
        <w:t>深總持</w:t>
      </w:r>
      <w:r>
        <w:t xml:space="preserve"> [shin sōji] /profound dhāraṇī/</w:t>
      </w:r>
    </w:p>
    <w:p w:rsidR="00A618CE" w:rsidRDefault="00A618CE" w:rsidP="00A618CE">
      <w:r>
        <w:rPr>
          <w:rFonts w:ascii="MS Gothic" w:eastAsia="MS Gothic" w:hAnsi="MS Gothic" w:cs="MS Gothic" w:hint="eastAsia"/>
        </w:rPr>
        <w:t>深義</w:t>
      </w:r>
      <w:r>
        <w:t xml:space="preserve"> [shingi] /profound import/</w:t>
      </w:r>
    </w:p>
    <w:p w:rsidR="00A618CE" w:rsidRDefault="00A618CE" w:rsidP="00A618CE">
      <w:r>
        <w:rPr>
          <w:rFonts w:ascii="MS Gothic" w:eastAsia="MS Gothic" w:hAnsi="MS Gothic" w:cs="MS Gothic" w:hint="eastAsia"/>
        </w:rPr>
        <w:t>深著世樂</w:t>
      </w:r>
      <w:r>
        <w:t xml:space="preserve"> [shinjaku seraku] /profoundly addicted to worldly pleasures/</w:t>
      </w:r>
    </w:p>
    <w:p w:rsidR="00A618CE" w:rsidRDefault="00A618CE" w:rsidP="00A618CE">
      <w:r>
        <w:rPr>
          <w:rFonts w:ascii="MS Gothic" w:eastAsia="MS Gothic" w:hAnsi="MS Gothic" w:cs="MS Gothic" w:hint="eastAsia"/>
        </w:rPr>
        <w:t>深藏</w:t>
      </w:r>
      <w:r>
        <w:t xml:space="preserve"> [jinzō] /profound scriptures/</w:t>
      </w:r>
    </w:p>
    <w:p w:rsidR="00A618CE" w:rsidRDefault="00A618CE" w:rsidP="00A618CE">
      <w:r>
        <w:rPr>
          <w:rFonts w:ascii="MS Gothic" w:eastAsia="MS Gothic" w:hAnsi="MS Gothic" w:cs="MS Gothic" w:hint="eastAsia"/>
        </w:rPr>
        <w:t>深蜜經</w:t>
      </w:r>
      <w:r>
        <w:t xml:space="preserve"> [Shinmikkyō] /Saṃdhinirmocana-sūtra/</w:t>
      </w:r>
    </w:p>
    <w:p w:rsidR="00A618CE" w:rsidRDefault="00A618CE" w:rsidP="00A618CE">
      <w:r>
        <w:rPr>
          <w:rFonts w:ascii="MS Gothic" w:eastAsia="MS Gothic" w:hAnsi="MS Gothic" w:cs="MS Gothic" w:hint="eastAsia"/>
        </w:rPr>
        <w:t>深蟄經</w:t>
      </w:r>
      <w:r>
        <w:t xml:space="preserve"> [Shinchūkyō] /Shenzhe ching/</w:t>
      </w:r>
    </w:p>
    <w:p w:rsidR="00A618CE" w:rsidRDefault="00A618CE" w:rsidP="00A618CE">
      <w:r>
        <w:rPr>
          <w:rFonts w:ascii="MS Gothic" w:eastAsia="MS Gothic" w:hAnsi="MS Gothic" w:cs="MS Gothic" w:hint="eastAsia"/>
        </w:rPr>
        <w:t>深行</w:t>
      </w:r>
      <w:r>
        <w:t xml:space="preserve"> [jingyō] /profound practice/</w:t>
      </w:r>
    </w:p>
    <w:p w:rsidR="00A618CE" w:rsidRDefault="00A618CE" w:rsidP="00A618CE">
      <w:r>
        <w:rPr>
          <w:rFonts w:ascii="MS Gothic" w:eastAsia="MS Gothic" w:hAnsi="MS Gothic" w:cs="MS Gothic" w:hint="eastAsia"/>
        </w:rPr>
        <w:t>深要</w:t>
      </w:r>
      <w:r>
        <w:t xml:space="preserve"> [shinyō] /profound essential points/</w:t>
      </w:r>
    </w:p>
    <w:p w:rsidR="00A618CE" w:rsidRDefault="00A618CE" w:rsidP="00A618CE">
      <w:r>
        <w:rPr>
          <w:rFonts w:ascii="MS Gothic" w:eastAsia="MS Gothic" w:hAnsi="MS Gothic" w:cs="MS Gothic" w:hint="eastAsia"/>
        </w:rPr>
        <w:t>深見</w:t>
      </w:r>
      <w:r>
        <w:t xml:space="preserve"> [shinken] /to see deeply/</w:t>
      </w:r>
    </w:p>
    <w:p w:rsidR="00A618CE" w:rsidRDefault="00A618CE" w:rsidP="00A618CE">
      <w:r>
        <w:rPr>
          <w:rFonts w:ascii="MS Gothic" w:eastAsia="MS Gothic" w:hAnsi="MS Gothic" w:cs="MS Gothic" w:hint="eastAsia"/>
        </w:rPr>
        <w:t>深見過失</w:t>
      </w:r>
      <w:r>
        <w:t xml:space="preserve"> [shinken kashitsu] /to deeply perceive faults and errors/</w:t>
      </w:r>
    </w:p>
    <w:p w:rsidR="00A618CE" w:rsidRDefault="00A618CE" w:rsidP="00A618CE">
      <w:r>
        <w:rPr>
          <w:rFonts w:ascii="MS Gothic" w:eastAsia="MS Gothic" w:hAnsi="MS Gothic" w:cs="MS Gothic" w:hint="eastAsia"/>
        </w:rPr>
        <w:t>深見過失意樂</w:t>
      </w:r>
      <w:r>
        <w:t xml:space="preserve"> [shinken kashitsu igyō] /the aspiration to deeply perceive faults and errors/</w:t>
      </w:r>
    </w:p>
    <w:p w:rsidR="00A618CE" w:rsidRDefault="00A618CE" w:rsidP="00A618CE">
      <w:r>
        <w:rPr>
          <w:rFonts w:ascii="MS Gothic" w:eastAsia="MS Gothic" w:hAnsi="MS Gothic" w:cs="MS Gothic" w:hint="eastAsia"/>
        </w:rPr>
        <w:t>深見過患</w:t>
      </w:r>
      <w:r>
        <w:t xml:space="preserve"> [shinken kakan] /deeply perceiving faults and distress/</w:t>
      </w:r>
    </w:p>
    <w:p w:rsidR="00A618CE" w:rsidRDefault="00A618CE" w:rsidP="00A618CE">
      <w:r>
        <w:rPr>
          <w:rFonts w:ascii="MS Gothic" w:eastAsia="MS Gothic" w:hAnsi="MS Gothic" w:cs="MS Gothic" w:hint="eastAsia"/>
        </w:rPr>
        <w:t>深解</w:t>
      </w:r>
      <w:r>
        <w:t xml:space="preserve"> [shinge] /to understand deeply/</w:t>
      </w:r>
    </w:p>
    <w:p w:rsidR="00A618CE" w:rsidRDefault="00A618CE" w:rsidP="00A618CE">
      <w:r>
        <w:rPr>
          <w:rFonts w:ascii="MS Gothic" w:eastAsia="MS Gothic" w:hAnsi="MS Gothic" w:cs="MS Gothic" w:hint="eastAsia"/>
        </w:rPr>
        <w:t>深諦</w:t>
      </w:r>
      <w:r>
        <w:t xml:space="preserve"> [jintai] /to deeply understand/</w:t>
      </w:r>
    </w:p>
    <w:p w:rsidR="00A618CE" w:rsidRDefault="00A618CE" w:rsidP="00A618CE">
      <w:r>
        <w:rPr>
          <w:rFonts w:ascii="MS Gothic" w:eastAsia="MS Gothic" w:hAnsi="MS Gothic" w:cs="MS Gothic" w:hint="eastAsia"/>
        </w:rPr>
        <w:t>深谷</w:t>
      </w:r>
      <w:r>
        <w:t xml:space="preserve"> [shin koku] /a deep valley/</w:t>
      </w:r>
    </w:p>
    <w:p w:rsidR="00A618CE" w:rsidRDefault="00A618CE" w:rsidP="00A618CE">
      <w:r>
        <w:rPr>
          <w:rFonts w:ascii="MS Gothic" w:eastAsia="MS Gothic" w:hAnsi="MS Gothic" w:cs="MS Gothic" w:hint="eastAsia"/>
        </w:rPr>
        <w:t>深進</w:t>
      </w:r>
      <w:r>
        <w:t xml:space="preserve"> [shinjin] /to advance deeply/</w:t>
      </w:r>
    </w:p>
    <w:p w:rsidR="00A618CE" w:rsidRDefault="00A618CE" w:rsidP="00A618CE">
      <w:r>
        <w:rPr>
          <w:rFonts w:ascii="MS Gothic" w:eastAsia="MS Gothic" w:hAnsi="MS Gothic" w:cs="MS Gothic" w:hint="eastAsia"/>
        </w:rPr>
        <w:t>深遠</w:t>
      </w:r>
      <w:r>
        <w:t xml:space="preserve"> [jinnon] /profound/</w:t>
      </w:r>
    </w:p>
    <w:p w:rsidR="00A618CE" w:rsidRDefault="00A618CE" w:rsidP="00A618CE">
      <w:r>
        <w:rPr>
          <w:rFonts w:ascii="MS Gothic" w:eastAsia="MS Gothic" w:hAnsi="MS Gothic" w:cs="MS Gothic" w:hint="eastAsia"/>
        </w:rPr>
        <w:t>深重</w:t>
      </w:r>
      <w:r>
        <w:t xml:space="preserve"> [shinjū] /deep and grave/</w:t>
      </w:r>
    </w:p>
    <w:p w:rsidR="00A618CE" w:rsidRDefault="00A618CE" w:rsidP="00A618CE">
      <w:r>
        <w:rPr>
          <w:rFonts w:ascii="MS Gothic" w:eastAsia="MS Gothic" w:hAnsi="MS Gothic" w:cs="MS Gothic" w:hint="eastAsia"/>
        </w:rPr>
        <w:t>淳</w:t>
      </w:r>
      <w:r>
        <w:t xml:space="preserve"> [jun] /simple/</w:t>
      </w:r>
    </w:p>
    <w:p w:rsidR="00A618CE" w:rsidRDefault="00A618CE" w:rsidP="00A618CE">
      <w:r>
        <w:rPr>
          <w:rFonts w:ascii="MS Gothic" w:eastAsia="MS Gothic" w:hAnsi="MS Gothic" w:cs="MS Gothic" w:hint="eastAsia"/>
        </w:rPr>
        <w:t>淳一</w:t>
      </w:r>
      <w:r>
        <w:t xml:space="preserve"> [jun'ichi] /simple/</w:t>
      </w:r>
    </w:p>
    <w:p w:rsidR="00A618CE" w:rsidRDefault="00A618CE" w:rsidP="00A618CE">
      <w:r>
        <w:rPr>
          <w:rFonts w:ascii="MS Gothic" w:eastAsia="MS Gothic" w:hAnsi="MS Gothic" w:cs="MS Gothic" w:hint="eastAsia"/>
        </w:rPr>
        <w:t>淳一味</w:t>
      </w:r>
      <w:r>
        <w:t xml:space="preserve"> [junichimi] /extract/</w:t>
      </w:r>
    </w:p>
    <w:p w:rsidR="00A618CE" w:rsidRDefault="00A618CE" w:rsidP="00A618CE">
      <w:r>
        <w:rPr>
          <w:rFonts w:ascii="MS Gothic" w:eastAsia="MS Gothic" w:hAnsi="MS Gothic" w:cs="MS Gothic" w:hint="eastAsia"/>
        </w:rPr>
        <w:t>淳一無雜</w:t>
      </w:r>
      <w:r>
        <w:t xml:space="preserve"> [junichi muzō] /perfectly pure and unadulterated/</w:t>
      </w:r>
    </w:p>
    <w:p w:rsidR="00A618CE" w:rsidRDefault="00A618CE" w:rsidP="00A618CE">
      <w:r>
        <w:rPr>
          <w:rFonts w:ascii="MS Gothic" w:eastAsia="MS Gothic" w:hAnsi="MS Gothic" w:cs="MS Gothic" w:hint="eastAsia"/>
        </w:rPr>
        <w:t>淳善地</w:t>
      </w:r>
      <w:r>
        <w:t xml:space="preserve"> [junzen chi] /a pure and good state/</w:t>
      </w:r>
    </w:p>
    <w:p w:rsidR="00A618CE" w:rsidRDefault="00A618CE" w:rsidP="00A618CE">
      <w:r>
        <w:rPr>
          <w:rFonts w:ascii="MS Gothic" w:eastAsia="MS Gothic" w:hAnsi="MS Gothic" w:cs="MS Gothic" w:hint="eastAsia"/>
        </w:rPr>
        <w:t>淳愚</w:t>
      </w:r>
      <w:r>
        <w:t xml:space="preserve"> [jungu] /simple and dull/</w:t>
      </w:r>
    </w:p>
    <w:p w:rsidR="00A618CE" w:rsidRDefault="00A618CE" w:rsidP="00A618CE">
      <w:r>
        <w:rPr>
          <w:rFonts w:ascii="MS Gothic" w:eastAsia="MS Gothic" w:hAnsi="MS Gothic" w:cs="MS Gothic" w:hint="eastAsia"/>
        </w:rPr>
        <w:t>淳淑</w:t>
      </w:r>
      <w:r>
        <w:t xml:space="preserve"> [junshuku] /genuine/</w:t>
      </w:r>
    </w:p>
    <w:p w:rsidR="00A618CE" w:rsidRDefault="00A618CE" w:rsidP="00A618CE">
      <w:r>
        <w:rPr>
          <w:rFonts w:ascii="MS Gothic" w:eastAsia="MS Gothic" w:hAnsi="MS Gothic" w:cs="MS Gothic" w:hint="eastAsia"/>
        </w:rPr>
        <w:t>淳淨</w:t>
      </w:r>
      <w:r>
        <w:t xml:space="preserve"> [junjō] /pure/</w:t>
      </w:r>
    </w:p>
    <w:p w:rsidR="00A618CE" w:rsidRDefault="00A618CE" w:rsidP="00A618CE">
      <w:r>
        <w:rPr>
          <w:rFonts w:ascii="MS Gothic" w:eastAsia="MS Gothic" w:hAnsi="MS Gothic" w:cs="MS Gothic" w:hint="eastAsia"/>
        </w:rPr>
        <w:t>淳淨一味</w:t>
      </w:r>
      <w:r>
        <w:t xml:space="preserve"> [junjō ichimi] /single unadulterated taste/</w:t>
      </w:r>
    </w:p>
    <w:p w:rsidR="00A618CE" w:rsidRDefault="00A618CE" w:rsidP="00A618CE">
      <w:r>
        <w:rPr>
          <w:rFonts w:ascii="MS Gothic" w:eastAsia="MS Gothic" w:hAnsi="MS Gothic" w:cs="MS Gothic" w:hint="eastAsia"/>
        </w:rPr>
        <w:t>淳淨一味欲樂</w:t>
      </w:r>
      <w:r>
        <w:t xml:space="preserve"> [junjō ichimi yokugyō] /longing for the single unadulterated taste/</w:t>
      </w:r>
    </w:p>
    <w:p w:rsidR="00A618CE" w:rsidRDefault="00A618CE" w:rsidP="00A618CE">
      <w:r>
        <w:rPr>
          <w:rFonts w:ascii="MS Gothic" w:eastAsia="MS Gothic" w:hAnsi="MS Gothic" w:cs="MS Gothic" w:hint="eastAsia"/>
        </w:rPr>
        <w:t>淳淨上妙法味</w:t>
      </w:r>
      <w:r>
        <w:t xml:space="preserve"> [junjō jōmyō hōmi] /unadulterated sublime flavor of the dharma/</w:t>
      </w:r>
    </w:p>
    <w:p w:rsidR="00A618CE" w:rsidRDefault="00A618CE" w:rsidP="00A618CE">
      <w:r>
        <w:rPr>
          <w:rFonts w:ascii="MS Gothic" w:eastAsia="MS Gothic" w:hAnsi="MS Gothic" w:cs="MS Gothic" w:hint="eastAsia"/>
        </w:rPr>
        <w:lastRenderedPageBreak/>
        <w:t>淳淨明</w:t>
      </w:r>
      <w:r>
        <w:t xml:space="preserve"> [junjōmyō] /clear and bright/</w:t>
      </w:r>
    </w:p>
    <w:p w:rsidR="00A618CE" w:rsidRDefault="00A618CE" w:rsidP="00A618CE">
      <w:r>
        <w:rPr>
          <w:rFonts w:ascii="MS Gothic" w:eastAsia="MS Gothic" w:hAnsi="MS Gothic" w:cs="MS Gothic" w:hint="eastAsia"/>
        </w:rPr>
        <w:t>淳祐</w:t>
      </w:r>
      <w:r>
        <w:t xml:space="preserve"> [Shunnyū] /Shunnyū/</w:t>
      </w:r>
    </w:p>
    <w:p w:rsidR="00A618CE" w:rsidRDefault="00A618CE" w:rsidP="00A618CE">
      <w:r>
        <w:rPr>
          <w:rFonts w:ascii="MS Gothic" w:eastAsia="MS Gothic" w:hAnsi="MS Gothic" w:cs="MS Gothic" w:hint="eastAsia"/>
        </w:rPr>
        <w:t>淵</w:t>
      </w:r>
      <w:r>
        <w:t xml:space="preserve"> [en] /abyss/</w:t>
      </w:r>
    </w:p>
    <w:p w:rsidR="00A618CE" w:rsidRDefault="00A618CE" w:rsidP="00A618CE">
      <w:r>
        <w:rPr>
          <w:rFonts w:ascii="MS Gothic" w:eastAsia="MS Gothic" w:hAnsi="MS Gothic" w:cs="MS Gothic" w:hint="eastAsia"/>
        </w:rPr>
        <w:t>淵懿</w:t>
      </w:r>
      <w:r>
        <w:t xml:space="preserve"> [Eni] /Yeon-ui/</w:t>
      </w:r>
    </w:p>
    <w:p w:rsidR="00A618CE" w:rsidRDefault="00A618CE" w:rsidP="00A618CE">
      <w:r>
        <w:rPr>
          <w:rFonts w:ascii="MS Gothic" w:eastAsia="MS Gothic" w:hAnsi="MS Gothic" w:cs="MS Gothic" w:hint="eastAsia"/>
        </w:rPr>
        <w:t>混</w:t>
      </w:r>
      <w:r>
        <w:t xml:space="preserve"> [kon] /turbid/</w:t>
      </w:r>
    </w:p>
    <w:p w:rsidR="00A618CE" w:rsidRDefault="00A618CE" w:rsidP="00A618CE">
      <w:r>
        <w:rPr>
          <w:rFonts w:ascii="MS Gothic" w:eastAsia="MS Gothic" w:hAnsi="MS Gothic" w:cs="MS Gothic" w:hint="eastAsia"/>
        </w:rPr>
        <w:t>混元</w:t>
      </w:r>
      <w:r>
        <w:t xml:space="preserve"> [Kongen] /primordial chaos/</w:t>
      </w:r>
    </w:p>
    <w:p w:rsidR="00A618CE" w:rsidRDefault="00A618CE" w:rsidP="00A618CE">
      <w:r>
        <w:rPr>
          <w:rFonts w:ascii="MS Gothic" w:eastAsia="MS Gothic" w:hAnsi="MS Gothic" w:cs="MS Gothic" w:hint="eastAsia"/>
        </w:rPr>
        <w:t>混沌</w:t>
      </w:r>
      <w:r>
        <w:t xml:space="preserve"> [konton] /primordial chaos/</w:t>
      </w:r>
    </w:p>
    <w:p w:rsidR="00A618CE" w:rsidRDefault="00A618CE" w:rsidP="00A618CE">
      <w:r>
        <w:rPr>
          <w:rFonts w:ascii="MS Gothic" w:eastAsia="MS Gothic" w:hAnsi="MS Gothic" w:cs="MS Gothic" w:hint="eastAsia"/>
        </w:rPr>
        <w:t>混濁</w:t>
      </w:r>
      <w:r>
        <w:t xml:space="preserve"> [kondaku] /to be turbid/</w:t>
      </w:r>
    </w:p>
    <w:p w:rsidR="00A618CE" w:rsidRDefault="00A618CE" w:rsidP="00A618CE">
      <w:r>
        <w:rPr>
          <w:rFonts w:ascii="MS Gothic" w:eastAsia="MS Gothic" w:hAnsi="MS Gothic" w:cs="MS Gothic" w:hint="eastAsia"/>
        </w:rPr>
        <w:t>混融</w:t>
      </w:r>
      <w:r>
        <w:t xml:space="preserve"> [konyū] /to be blended together/</w:t>
      </w:r>
    </w:p>
    <w:p w:rsidR="00A618CE" w:rsidRDefault="00A618CE" w:rsidP="00A618CE">
      <w:r>
        <w:rPr>
          <w:rFonts w:ascii="MS Gothic" w:eastAsia="MS Gothic" w:hAnsi="MS Gothic" w:cs="MS Gothic" w:hint="eastAsia"/>
        </w:rPr>
        <w:t>淸</w:t>
      </w:r>
      <w:r>
        <w:t xml:space="preserve"> [sei] /pure/</w:t>
      </w:r>
    </w:p>
    <w:p w:rsidR="00A618CE" w:rsidRDefault="00A618CE" w:rsidP="00A618CE">
      <w:r>
        <w:rPr>
          <w:rFonts w:ascii="MS Gothic" w:eastAsia="MS Gothic" w:hAnsi="MS Gothic" w:cs="MS Gothic" w:hint="eastAsia"/>
        </w:rPr>
        <w:t>淸信士</w:t>
      </w:r>
      <w:r>
        <w:t xml:space="preserve"> [seishin ji] /male lay disciple/</w:t>
      </w:r>
    </w:p>
    <w:p w:rsidR="00A618CE" w:rsidRDefault="00A618CE" w:rsidP="00A618CE">
      <w:r>
        <w:rPr>
          <w:rFonts w:ascii="MS Gothic" w:eastAsia="MS Gothic" w:hAnsi="MS Gothic" w:cs="MS Gothic" w:hint="eastAsia"/>
        </w:rPr>
        <w:t>淸信士女</w:t>
      </w:r>
      <w:r>
        <w:t xml:space="preserve"> [shōshin jinyo] /men and women of pure faith/</w:t>
      </w:r>
    </w:p>
    <w:p w:rsidR="00A618CE" w:rsidRDefault="00A618CE" w:rsidP="00A618CE">
      <w:r>
        <w:rPr>
          <w:rFonts w:ascii="MS Gothic" w:eastAsia="MS Gothic" w:hAnsi="MS Gothic" w:cs="MS Gothic" w:hint="eastAsia"/>
        </w:rPr>
        <w:t>淸信士淸信女</w:t>
      </w:r>
      <w:r>
        <w:t xml:space="preserve"> [shōshinshi shōshinnyo] /men of pure faith and women of pure faith/</w:t>
      </w:r>
    </w:p>
    <w:p w:rsidR="00A618CE" w:rsidRDefault="00A618CE" w:rsidP="00A618CE">
      <w:r>
        <w:rPr>
          <w:rFonts w:ascii="MS Gothic" w:eastAsia="MS Gothic" w:hAnsi="MS Gothic" w:cs="MS Gothic" w:hint="eastAsia"/>
        </w:rPr>
        <w:t>淸信女</w:t>
      </w:r>
      <w:r>
        <w:t xml:space="preserve"> [seishin nyo] /a woman of pure faith/</w:t>
      </w:r>
    </w:p>
    <w:p w:rsidR="00A618CE" w:rsidRDefault="00A618CE" w:rsidP="00A618CE">
      <w:r>
        <w:rPr>
          <w:rFonts w:ascii="MS Gothic" w:eastAsia="MS Gothic" w:hAnsi="MS Gothic" w:cs="MS Gothic" w:hint="eastAsia"/>
        </w:rPr>
        <w:t>淸信男</w:t>
      </w:r>
      <w:r>
        <w:t xml:space="preserve"> [seishin nan] /male lay disciple/</w:t>
      </w:r>
    </w:p>
    <w:p w:rsidR="00A618CE" w:rsidRDefault="00A618CE" w:rsidP="00A618CE">
      <w:r>
        <w:rPr>
          <w:rFonts w:ascii="MS Gothic" w:eastAsia="MS Gothic" w:hAnsi="MS Gothic" w:cs="MS Gothic" w:hint="eastAsia"/>
        </w:rPr>
        <w:t>淸信高士</w:t>
      </w:r>
      <w:r>
        <w:t xml:space="preserve"> [shōshinkōshi] /a noble man with pure faith/</w:t>
      </w:r>
    </w:p>
    <w:p w:rsidR="00A618CE" w:rsidRDefault="00A618CE" w:rsidP="00A618CE">
      <w:r>
        <w:rPr>
          <w:rFonts w:ascii="MS Gothic" w:eastAsia="MS Gothic" w:hAnsi="MS Gothic" w:cs="MS Gothic" w:hint="eastAsia"/>
        </w:rPr>
        <w:t>淸冷</w:t>
      </w:r>
      <w:r>
        <w:t xml:space="preserve"> [shōryō] /fresh[ness]/</w:t>
      </w:r>
    </w:p>
    <w:p w:rsidR="00A618CE" w:rsidRDefault="00A618CE" w:rsidP="00A618CE">
      <w:r>
        <w:rPr>
          <w:rFonts w:ascii="MS Gothic" w:eastAsia="MS Gothic" w:hAnsi="MS Gothic" w:cs="MS Gothic" w:hint="eastAsia"/>
        </w:rPr>
        <w:t>淸凉</w:t>
      </w:r>
      <w:r>
        <w:t xml:space="preserve"> [shōryō] /pure and serene/</w:t>
      </w:r>
    </w:p>
    <w:p w:rsidR="00A618CE" w:rsidRDefault="00A618CE" w:rsidP="00A618CE">
      <w:r>
        <w:rPr>
          <w:rFonts w:ascii="MS Gothic" w:eastAsia="MS Gothic" w:hAnsi="MS Gothic" w:cs="MS Gothic" w:hint="eastAsia"/>
        </w:rPr>
        <w:t>淸嚴</w:t>
      </w:r>
      <w:r>
        <w:t xml:space="preserve"> [Shōgon] /Qingyan/</w:t>
      </w:r>
    </w:p>
    <w:p w:rsidR="00A618CE" w:rsidRDefault="00A618CE" w:rsidP="00A618CE">
      <w:r>
        <w:rPr>
          <w:rFonts w:ascii="MS Gothic" w:eastAsia="MS Gothic" w:hAnsi="MS Gothic" w:cs="MS Gothic" w:hint="eastAsia"/>
        </w:rPr>
        <w:t>淸學</w:t>
      </w:r>
      <w:r>
        <w:t xml:space="preserve"> [Shōgaku] /Cheonghak/</w:t>
      </w:r>
    </w:p>
    <w:p w:rsidR="00A618CE" w:rsidRDefault="00A618CE" w:rsidP="00A618CE">
      <w:r>
        <w:rPr>
          <w:rFonts w:ascii="MS Gothic" w:eastAsia="MS Gothic" w:hAnsi="MS Gothic" w:cs="MS Gothic" w:hint="eastAsia"/>
        </w:rPr>
        <w:t>淸寧</w:t>
      </w:r>
      <w:r>
        <w:t xml:space="preserve"> [shōnei] /peace and stability (in the world)/</w:t>
      </w:r>
    </w:p>
    <w:p w:rsidR="00A618CE" w:rsidRDefault="00A618CE" w:rsidP="00A618CE">
      <w:r>
        <w:rPr>
          <w:rFonts w:ascii="MS Gothic" w:eastAsia="MS Gothic" w:hAnsi="MS Gothic" w:cs="MS Gothic" w:hint="eastAsia"/>
        </w:rPr>
        <w:t>淸徹</w:t>
      </w:r>
      <w:r>
        <w:t xml:space="preserve"> [shōtetsu] /intelligible/</w:t>
      </w:r>
    </w:p>
    <w:p w:rsidR="00A618CE" w:rsidRDefault="00A618CE" w:rsidP="00A618CE">
      <w:r>
        <w:rPr>
          <w:rFonts w:ascii="MS Gothic" w:eastAsia="MS Gothic" w:hAnsi="MS Gothic" w:cs="MS Gothic" w:hint="eastAsia"/>
        </w:rPr>
        <w:t>淸心</w:t>
      </w:r>
      <w:r>
        <w:t xml:space="preserve"> [shōshin] /purify the mind/</w:t>
      </w:r>
    </w:p>
    <w:p w:rsidR="00A618CE" w:rsidRDefault="00A618CE" w:rsidP="00A618CE">
      <w:r>
        <w:rPr>
          <w:rFonts w:ascii="MS Gothic" w:eastAsia="MS Gothic" w:hAnsi="MS Gothic" w:cs="MS Gothic" w:hint="eastAsia"/>
        </w:rPr>
        <w:t>淸拙</w:t>
      </w:r>
      <w:r>
        <w:t xml:space="preserve"> [Shōsetsu] /Qingzhuo/</w:t>
      </w:r>
    </w:p>
    <w:p w:rsidR="00A618CE" w:rsidRDefault="00A618CE" w:rsidP="00A618CE">
      <w:r>
        <w:rPr>
          <w:rFonts w:ascii="MS Gothic" w:eastAsia="MS Gothic" w:hAnsi="MS Gothic" w:cs="MS Gothic" w:hint="eastAsia"/>
        </w:rPr>
        <w:t>淸拙派</w:t>
      </w:r>
      <w:r>
        <w:t xml:space="preserve"> [Shōsetsu ha] /Shōsetsu ha/</w:t>
      </w:r>
    </w:p>
    <w:p w:rsidR="00A618CE" w:rsidRDefault="00A618CE" w:rsidP="00A618CE">
      <w:r>
        <w:rPr>
          <w:rFonts w:ascii="MS Gothic" w:eastAsia="MS Gothic" w:hAnsi="MS Gothic" w:cs="MS Gothic" w:hint="eastAsia"/>
        </w:rPr>
        <w:t>淸揚</w:t>
      </w:r>
      <w:r>
        <w:t xml:space="preserve"> [shōyō] /clear and resonant/</w:t>
      </w:r>
    </w:p>
    <w:p w:rsidR="00A618CE" w:rsidRDefault="00A618CE" w:rsidP="00A618CE">
      <w:r>
        <w:rPr>
          <w:rFonts w:ascii="MS Gothic" w:eastAsia="MS Gothic" w:hAnsi="MS Gothic" w:cs="MS Gothic" w:hint="eastAsia"/>
        </w:rPr>
        <w:t>淸昇</w:t>
      </w:r>
      <w:r>
        <w:t xml:space="preserve"> [shōshō] /pure ascent/</w:t>
      </w:r>
    </w:p>
    <w:p w:rsidR="00A618CE" w:rsidRDefault="00A618CE" w:rsidP="00A618CE">
      <w:r>
        <w:rPr>
          <w:rFonts w:ascii="MS Gothic" w:eastAsia="MS Gothic" w:hAnsi="MS Gothic" w:cs="MS Gothic" w:hint="eastAsia"/>
        </w:rPr>
        <w:t>淸明</w:t>
      </w:r>
      <w:r>
        <w:t xml:space="preserve"> [shōmyō] /clear and bright/</w:t>
      </w:r>
    </w:p>
    <w:p w:rsidR="00A618CE" w:rsidRDefault="00A618CE" w:rsidP="00A618CE">
      <w:r>
        <w:rPr>
          <w:rFonts w:ascii="MS Gothic" w:eastAsia="MS Gothic" w:hAnsi="MS Gothic" w:cs="MS Gothic" w:hint="eastAsia"/>
        </w:rPr>
        <w:t>淸暢</w:t>
      </w:r>
      <w:r>
        <w:t xml:space="preserve"> [shōchō] /clear and resonant/</w:t>
      </w:r>
    </w:p>
    <w:p w:rsidR="00A618CE" w:rsidRDefault="00A618CE" w:rsidP="00A618CE">
      <w:r>
        <w:rPr>
          <w:rFonts w:ascii="MS Gothic" w:eastAsia="MS Gothic" w:hAnsi="MS Gothic" w:cs="MS Gothic" w:hint="eastAsia"/>
        </w:rPr>
        <w:t>淸梵</w:t>
      </w:r>
      <w:r>
        <w:t xml:space="preserve"> [shōbon] /Śākyamuni's pure voice/</w:t>
      </w:r>
    </w:p>
    <w:p w:rsidR="00A618CE" w:rsidRDefault="00A618CE" w:rsidP="00A618CE">
      <w:r>
        <w:rPr>
          <w:rFonts w:ascii="MS Gothic" w:eastAsia="MS Gothic" w:hAnsi="MS Gothic" w:cs="MS Gothic" w:hint="eastAsia"/>
        </w:rPr>
        <w:lastRenderedPageBreak/>
        <w:t>淸河</w:t>
      </w:r>
      <w:r>
        <w:t xml:space="preserve"> [Shōka] /Vaṅksu/</w:t>
      </w:r>
    </w:p>
    <w:p w:rsidR="00A618CE" w:rsidRDefault="00A618CE" w:rsidP="00A618CE">
      <w:r>
        <w:rPr>
          <w:rFonts w:ascii="MS Gothic" w:eastAsia="MS Gothic" w:hAnsi="MS Gothic" w:cs="MS Gothic" w:hint="eastAsia"/>
        </w:rPr>
        <w:t>淸泰國</w:t>
      </w:r>
      <w:r>
        <w:t xml:space="preserve"> [Shōtaikoku] /Land of Purity and Peace/</w:t>
      </w:r>
    </w:p>
    <w:p w:rsidR="00A618CE" w:rsidRDefault="00A618CE" w:rsidP="00A618CE">
      <w:r>
        <w:rPr>
          <w:rFonts w:ascii="MS Gothic" w:eastAsia="MS Gothic" w:hAnsi="MS Gothic" w:cs="MS Gothic" w:hint="eastAsia"/>
        </w:rPr>
        <w:t>淸流</w:t>
      </w:r>
      <w:r>
        <w:t xml:space="preserve"> [seiryū] /clear flow/</w:t>
      </w:r>
    </w:p>
    <w:p w:rsidR="00A618CE" w:rsidRDefault="00A618CE" w:rsidP="00A618CE">
      <w:r>
        <w:rPr>
          <w:rFonts w:ascii="MS Gothic" w:eastAsia="MS Gothic" w:hAnsi="MS Gothic" w:cs="MS Gothic" w:hint="eastAsia"/>
        </w:rPr>
        <w:t>淸涼</w:t>
      </w:r>
      <w:r>
        <w:t xml:space="preserve"> [shōryō] /tranquil/</w:t>
      </w:r>
    </w:p>
    <w:p w:rsidR="00A618CE" w:rsidRDefault="00A618CE" w:rsidP="00A618CE">
      <w:r>
        <w:rPr>
          <w:rFonts w:ascii="MS Gothic" w:eastAsia="MS Gothic" w:hAnsi="MS Gothic" w:cs="MS Gothic" w:hint="eastAsia"/>
        </w:rPr>
        <w:t>淸涼不變自在義</w:t>
      </w:r>
      <w:r>
        <w:t xml:space="preserve"> [shōryō fuhen jizai gi] /the meaning of pure unchanging unimpededness/</w:t>
      </w:r>
    </w:p>
    <w:p w:rsidR="00A618CE" w:rsidRDefault="00A618CE" w:rsidP="00A618CE">
      <w:r>
        <w:rPr>
          <w:rFonts w:ascii="MS Gothic" w:eastAsia="MS Gothic" w:hAnsi="MS Gothic" w:cs="MS Gothic" w:hint="eastAsia"/>
        </w:rPr>
        <w:t>淸涼國師</w:t>
      </w:r>
      <w:r>
        <w:t xml:space="preserve"> [Shōryō kokushi] /National Preceptor Qingliang/</w:t>
      </w:r>
    </w:p>
    <w:p w:rsidR="00A618CE" w:rsidRDefault="00A618CE" w:rsidP="00A618CE">
      <w:r>
        <w:rPr>
          <w:rFonts w:ascii="MS Gothic" w:eastAsia="MS Gothic" w:hAnsi="MS Gothic" w:cs="MS Gothic" w:hint="eastAsia"/>
        </w:rPr>
        <w:t>淸涼寺</w:t>
      </w:r>
      <w:r>
        <w:t xml:space="preserve"> [Shōryōji] /Qingliang si/</w:t>
      </w:r>
    </w:p>
    <w:p w:rsidR="00A618CE" w:rsidRDefault="00A618CE" w:rsidP="00A618CE">
      <w:r>
        <w:rPr>
          <w:rFonts w:ascii="MS Gothic" w:eastAsia="MS Gothic" w:hAnsi="MS Gothic" w:cs="MS Gothic" w:hint="eastAsia"/>
        </w:rPr>
        <w:t>淸涼寺釋迦如來像</w:t>
      </w:r>
      <w:r>
        <w:t xml:space="preserve"> [Seiryōji shaka nyorai zō] /Śākyamuni Buddha Sculpture of Seiryōji Temple/</w:t>
      </w:r>
    </w:p>
    <w:p w:rsidR="00A618CE" w:rsidRDefault="00A618CE" w:rsidP="00A618CE">
      <w:r>
        <w:rPr>
          <w:rFonts w:ascii="MS Gothic" w:eastAsia="MS Gothic" w:hAnsi="MS Gothic" w:cs="MS Gothic" w:hint="eastAsia"/>
        </w:rPr>
        <w:t>淸涼山</w:t>
      </w:r>
      <w:r>
        <w:t xml:space="preserve"> [Shōryōzan] /Qingliang shan/</w:t>
      </w:r>
    </w:p>
    <w:p w:rsidR="00A618CE" w:rsidRDefault="00A618CE" w:rsidP="00A618CE">
      <w:r>
        <w:rPr>
          <w:rFonts w:ascii="MS Gothic" w:eastAsia="MS Gothic" w:hAnsi="MS Gothic" w:cs="MS Gothic" w:hint="eastAsia"/>
        </w:rPr>
        <w:t>淸涼文益</w:t>
      </w:r>
      <w:r>
        <w:t xml:space="preserve"> [Shōryō Mon'eki] /Qingliang Wenyi/</w:t>
      </w:r>
    </w:p>
    <w:p w:rsidR="00A618CE" w:rsidRDefault="00A618CE" w:rsidP="00A618CE">
      <w:r>
        <w:rPr>
          <w:rFonts w:ascii="MS Gothic" w:eastAsia="MS Gothic" w:hAnsi="MS Gothic" w:cs="MS Gothic" w:hint="eastAsia"/>
        </w:rPr>
        <w:t>淸涼月</w:t>
      </w:r>
      <w:r>
        <w:t xml:space="preserve"> [shōryō getsu] /pure moon/</w:t>
      </w:r>
    </w:p>
    <w:p w:rsidR="00A618CE" w:rsidRDefault="00A618CE" w:rsidP="00A618CE">
      <w:r>
        <w:rPr>
          <w:rFonts w:ascii="MS Gothic" w:eastAsia="MS Gothic" w:hAnsi="MS Gothic" w:cs="MS Gothic" w:hint="eastAsia"/>
        </w:rPr>
        <w:t>淸涼池</w:t>
      </w:r>
      <w:r>
        <w:t xml:space="preserve"> [shōryō chi] /cool lake/</w:t>
      </w:r>
    </w:p>
    <w:p w:rsidR="00A618CE" w:rsidRDefault="00A618CE" w:rsidP="00A618CE">
      <w:r>
        <w:rPr>
          <w:rFonts w:ascii="MS Gothic" w:eastAsia="MS Gothic" w:hAnsi="MS Gothic" w:cs="MS Gothic" w:hint="eastAsia"/>
        </w:rPr>
        <w:t>淸淨</w:t>
      </w:r>
      <w:r>
        <w:t xml:space="preserve"> [shōjō] /pure/purified/purity/</w:t>
      </w:r>
    </w:p>
    <w:p w:rsidR="00A618CE" w:rsidRDefault="00A618CE" w:rsidP="00A618CE">
      <w:r>
        <w:rPr>
          <w:rFonts w:ascii="MS Gothic" w:eastAsia="MS Gothic" w:hAnsi="MS Gothic" w:cs="MS Gothic" w:hint="eastAsia"/>
        </w:rPr>
        <w:t>淸淨世界</w:t>
      </w:r>
      <w:r>
        <w:t xml:space="preserve"> [shōjō sekai] /pure realms of existence/</w:t>
      </w:r>
    </w:p>
    <w:p w:rsidR="00A618CE" w:rsidRDefault="00A618CE" w:rsidP="00A618CE">
      <w:r>
        <w:rPr>
          <w:rFonts w:ascii="MS Gothic" w:eastAsia="MS Gothic" w:hAnsi="MS Gothic" w:cs="MS Gothic" w:hint="eastAsia"/>
        </w:rPr>
        <w:t>淸淨之行</w:t>
      </w:r>
      <w:r>
        <w:t xml:space="preserve"> [shōjō no gyō] /pure practices/</w:t>
      </w:r>
    </w:p>
    <w:p w:rsidR="00A618CE" w:rsidRDefault="00A618CE" w:rsidP="00A618CE">
      <w:r>
        <w:rPr>
          <w:rFonts w:ascii="MS Gothic" w:eastAsia="MS Gothic" w:hAnsi="MS Gothic" w:cs="MS Gothic" w:hint="eastAsia"/>
        </w:rPr>
        <w:t>淸淨人</w:t>
      </w:r>
      <w:r>
        <w:t xml:space="preserve"> [shōjōnin] /pure person/</w:t>
      </w:r>
    </w:p>
    <w:p w:rsidR="00A618CE" w:rsidRDefault="00A618CE" w:rsidP="00A618CE">
      <w:r>
        <w:rPr>
          <w:rFonts w:ascii="MS Gothic" w:eastAsia="MS Gothic" w:hAnsi="MS Gothic" w:cs="MS Gothic" w:hint="eastAsia"/>
        </w:rPr>
        <w:t>淸淨位</w:t>
      </w:r>
      <w:r>
        <w:t xml:space="preserve"> [shōjō i] /perfectly pure level/</w:t>
      </w:r>
    </w:p>
    <w:p w:rsidR="00A618CE" w:rsidRDefault="00A618CE" w:rsidP="00A618CE">
      <w:r>
        <w:rPr>
          <w:rFonts w:ascii="MS Gothic" w:eastAsia="MS Gothic" w:hAnsi="MS Gothic" w:cs="MS Gothic" w:hint="eastAsia"/>
        </w:rPr>
        <w:t>淸淨佛土</w:t>
      </w:r>
      <w:r>
        <w:t xml:space="preserve"> [shōjō butsudo] /pure buddha-land/</w:t>
      </w:r>
    </w:p>
    <w:p w:rsidR="00A618CE" w:rsidRDefault="00A618CE" w:rsidP="00A618CE">
      <w:r>
        <w:rPr>
          <w:rFonts w:ascii="MS Gothic" w:eastAsia="MS Gothic" w:hAnsi="MS Gothic" w:cs="MS Gothic" w:hint="eastAsia"/>
        </w:rPr>
        <w:t>淸淨光佛</w:t>
      </w:r>
      <w:r>
        <w:t xml:space="preserve"> [Shōjō Kōbutsu] /Buddha of Pure Light/</w:t>
      </w:r>
    </w:p>
    <w:p w:rsidR="00A618CE" w:rsidRDefault="00A618CE" w:rsidP="00A618CE">
      <w:r>
        <w:rPr>
          <w:rFonts w:ascii="MS Gothic" w:eastAsia="MS Gothic" w:hAnsi="MS Gothic" w:cs="MS Gothic" w:hint="eastAsia"/>
        </w:rPr>
        <w:t>淸淨光明身</w:t>
      </w:r>
      <w:r>
        <w:t xml:space="preserve"> [shōjō kōmyō shin] /pure luminous body/</w:t>
      </w:r>
    </w:p>
    <w:p w:rsidR="00A618CE" w:rsidRDefault="00A618CE" w:rsidP="00A618CE">
      <w:r>
        <w:rPr>
          <w:rFonts w:ascii="MS Gothic" w:eastAsia="MS Gothic" w:hAnsi="MS Gothic" w:cs="MS Gothic" w:hint="eastAsia"/>
        </w:rPr>
        <w:t>淸淨勝</w:t>
      </w:r>
      <w:r>
        <w:t xml:space="preserve"> [shōjō shō] /pure and outstanding/</w:t>
      </w:r>
    </w:p>
    <w:p w:rsidR="00A618CE" w:rsidRDefault="00A618CE" w:rsidP="00A618CE">
      <w:r>
        <w:rPr>
          <w:rFonts w:ascii="MS Gothic" w:eastAsia="MS Gothic" w:hAnsi="MS Gothic" w:cs="MS Gothic" w:hint="eastAsia"/>
        </w:rPr>
        <w:t>淸淨勝意樂</w:t>
      </w:r>
      <w:r>
        <w:t xml:space="preserve"> [shōjō shō igyō] /pure superior aspiration/</w:t>
      </w:r>
    </w:p>
    <w:p w:rsidR="00A618CE" w:rsidRDefault="00A618CE" w:rsidP="00A618CE">
      <w:r>
        <w:rPr>
          <w:rFonts w:ascii="MS Gothic" w:eastAsia="MS Gothic" w:hAnsi="MS Gothic" w:cs="MS Gothic" w:hint="eastAsia"/>
        </w:rPr>
        <w:t>淸淨勝意樂地</w:t>
      </w:r>
      <w:r>
        <w:t xml:space="preserve"> [shōjō shō igyō chi] /stage of pure superior intent/</w:t>
      </w:r>
    </w:p>
    <w:p w:rsidR="00A618CE" w:rsidRDefault="00A618CE" w:rsidP="00A618CE">
      <w:r>
        <w:rPr>
          <w:rFonts w:ascii="MS Gothic" w:eastAsia="MS Gothic" w:hAnsi="MS Gothic" w:cs="MS Gothic" w:hint="eastAsia"/>
        </w:rPr>
        <w:t>淸淨勝解</w:t>
      </w:r>
      <w:r>
        <w:t xml:space="preserve"> [shōjō shōge] /pure resolve/</w:t>
      </w:r>
    </w:p>
    <w:p w:rsidR="00A618CE" w:rsidRDefault="00A618CE" w:rsidP="00A618CE">
      <w:r>
        <w:rPr>
          <w:rFonts w:ascii="MS Gothic" w:eastAsia="MS Gothic" w:hAnsi="MS Gothic" w:cs="MS Gothic" w:hint="eastAsia"/>
        </w:rPr>
        <w:t>淸淨品</w:t>
      </w:r>
      <w:r>
        <w:t xml:space="preserve"> [shōjōhon] /category of purity/</w:t>
      </w:r>
    </w:p>
    <w:p w:rsidR="00A618CE" w:rsidRDefault="00A618CE" w:rsidP="00A618CE">
      <w:r>
        <w:rPr>
          <w:rFonts w:ascii="MS Gothic" w:eastAsia="MS Gothic" w:hAnsi="MS Gothic" w:cs="MS Gothic" w:hint="eastAsia"/>
        </w:rPr>
        <w:t>淸淨園</w:t>
      </w:r>
      <w:r>
        <w:t xml:space="preserve"> [shōjō en] /monastery/</w:t>
      </w:r>
    </w:p>
    <w:p w:rsidR="00A618CE" w:rsidRDefault="00A618CE" w:rsidP="00A618CE">
      <w:r>
        <w:rPr>
          <w:rFonts w:ascii="MS Gothic" w:eastAsia="MS Gothic" w:hAnsi="MS Gothic" w:cs="MS Gothic" w:hint="eastAsia"/>
        </w:rPr>
        <w:t>淸淨圓滿</w:t>
      </w:r>
      <w:r>
        <w:t xml:space="preserve"> [shōjō enman] /completely filled with purity/</w:t>
      </w:r>
    </w:p>
    <w:p w:rsidR="00A618CE" w:rsidRDefault="00A618CE" w:rsidP="00A618CE">
      <w:r>
        <w:rPr>
          <w:rFonts w:ascii="MS Gothic" w:eastAsia="MS Gothic" w:hAnsi="MS Gothic" w:cs="MS Gothic" w:hint="eastAsia"/>
        </w:rPr>
        <w:t>淸淨土</w:t>
      </w:r>
      <w:r>
        <w:t xml:space="preserve"> [shōjōdo] /pure land(s)/</w:t>
      </w:r>
    </w:p>
    <w:p w:rsidR="00A618CE" w:rsidRDefault="00A618CE" w:rsidP="00A618CE">
      <w:r>
        <w:rPr>
          <w:rFonts w:ascii="MS Gothic" w:eastAsia="MS Gothic" w:hAnsi="MS Gothic" w:cs="MS Gothic" w:hint="eastAsia"/>
        </w:rPr>
        <w:t>淸淨增上意樂</w:t>
      </w:r>
      <w:r>
        <w:t xml:space="preserve"> [shōjō zōjō igyō] /pure superior intent/</w:t>
      </w:r>
    </w:p>
    <w:p w:rsidR="00A618CE" w:rsidRDefault="00A618CE" w:rsidP="00A618CE">
      <w:r>
        <w:rPr>
          <w:rFonts w:ascii="MS Gothic" w:eastAsia="MS Gothic" w:hAnsi="MS Gothic" w:cs="MS Gothic" w:hint="eastAsia"/>
        </w:rPr>
        <w:t>淸淨增上意樂地</w:t>
      </w:r>
      <w:r>
        <w:t xml:space="preserve"> [shōjō zōjō igyō chi] /pure stage of superior intent/</w:t>
      </w:r>
    </w:p>
    <w:p w:rsidR="00A618CE" w:rsidRDefault="00A618CE" w:rsidP="00A618CE">
      <w:r>
        <w:rPr>
          <w:rFonts w:ascii="MS Gothic" w:eastAsia="MS Gothic" w:hAnsi="MS Gothic" w:cs="MS Gothic" w:hint="eastAsia"/>
        </w:rPr>
        <w:lastRenderedPageBreak/>
        <w:t>淸淨大海衆</w:t>
      </w:r>
      <w:r>
        <w:t xml:space="preserve"> [shōjō daikai shu] /pure great oceanic assembly/</w:t>
      </w:r>
    </w:p>
    <w:p w:rsidR="00A618CE" w:rsidRDefault="00A618CE" w:rsidP="00A618CE">
      <w:r>
        <w:rPr>
          <w:rFonts w:ascii="MS Gothic" w:eastAsia="MS Gothic" w:hAnsi="MS Gothic" w:cs="MS Gothic" w:hint="eastAsia"/>
        </w:rPr>
        <w:t>淸淨天</w:t>
      </w:r>
      <w:r>
        <w:t xml:space="preserve"> [shōjō ten] /pure heaven/</w:t>
      </w:r>
    </w:p>
    <w:p w:rsidR="00A618CE" w:rsidRDefault="00A618CE" w:rsidP="00A618CE">
      <w:r>
        <w:rPr>
          <w:rFonts w:ascii="MS Gothic" w:eastAsia="MS Gothic" w:hAnsi="MS Gothic" w:cs="MS Gothic" w:hint="eastAsia"/>
        </w:rPr>
        <w:t>淸淨天眼</w:t>
      </w:r>
      <w:r>
        <w:t xml:space="preserve"> [shōjō tengen] /pure divine eye/</w:t>
      </w:r>
    </w:p>
    <w:p w:rsidR="00A618CE" w:rsidRDefault="00A618CE" w:rsidP="00A618CE">
      <w:r>
        <w:rPr>
          <w:rFonts w:ascii="MS Gothic" w:eastAsia="MS Gothic" w:hAnsi="MS Gothic" w:cs="MS Gothic" w:hint="eastAsia"/>
        </w:rPr>
        <w:t>淸淨天身</w:t>
      </w:r>
      <w:r>
        <w:t xml:space="preserve"> [shōjō tenshin] /a body (Skt. kāya) (group, mass) of pure and clean gods/</w:t>
      </w:r>
    </w:p>
    <w:p w:rsidR="00A618CE" w:rsidRDefault="00A618CE" w:rsidP="00A618CE">
      <w:r>
        <w:rPr>
          <w:rFonts w:ascii="MS Gothic" w:eastAsia="MS Gothic" w:hAnsi="MS Gothic" w:cs="MS Gothic" w:hint="eastAsia"/>
        </w:rPr>
        <w:t>淸淨如</w:t>
      </w:r>
      <w:r>
        <w:t xml:space="preserve"> [shōjō nyo] /pure thusness/</w:t>
      </w:r>
    </w:p>
    <w:p w:rsidR="00A618CE" w:rsidRDefault="00A618CE" w:rsidP="00A618CE">
      <w:r>
        <w:rPr>
          <w:rFonts w:ascii="MS Gothic" w:eastAsia="MS Gothic" w:hAnsi="MS Gothic" w:cs="MS Gothic" w:hint="eastAsia"/>
        </w:rPr>
        <w:t>淸淨妙智</w:t>
      </w:r>
      <w:r>
        <w:t xml:space="preserve"> [shōjō myōchi] /pure, marvelous cognition/</w:t>
      </w:r>
    </w:p>
    <w:p w:rsidR="00A618CE" w:rsidRDefault="00A618CE" w:rsidP="00A618CE">
      <w:r>
        <w:rPr>
          <w:rFonts w:ascii="MS Gothic" w:eastAsia="MS Gothic" w:hAnsi="MS Gothic" w:cs="MS Gothic" w:hint="eastAsia"/>
        </w:rPr>
        <w:t>淸淨心</w:t>
      </w:r>
      <w:r>
        <w:t xml:space="preserve"> [shōjō shin] /pure mind/</w:t>
      </w:r>
    </w:p>
    <w:p w:rsidR="00A618CE" w:rsidRDefault="00A618CE" w:rsidP="00A618CE">
      <w:r>
        <w:rPr>
          <w:rFonts w:ascii="MS Gothic" w:eastAsia="MS Gothic" w:hAnsi="MS Gothic" w:cs="MS Gothic" w:hint="eastAsia"/>
        </w:rPr>
        <w:t>淸淨性</w:t>
      </w:r>
      <w:r>
        <w:t xml:space="preserve"> [shōjōshō] /purity/</w:t>
      </w:r>
    </w:p>
    <w:p w:rsidR="00A618CE" w:rsidRDefault="00A618CE" w:rsidP="00A618CE">
      <w:r>
        <w:rPr>
          <w:rFonts w:ascii="MS Gothic" w:eastAsia="MS Gothic" w:hAnsi="MS Gothic" w:cs="MS Gothic" w:hint="eastAsia"/>
        </w:rPr>
        <w:t>淸淨意</w:t>
      </w:r>
      <w:r>
        <w:t xml:space="preserve"> [shōjō i] /pure intention/</w:t>
      </w:r>
    </w:p>
    <w:p w:rsidR="00A618CE" w:rsidRDefault="00A618CE" w:rsidP="00A618CE">
      <w:r>
        <w:rPr>
          <w:rFonts w:ascii="MS Gothic" w:eastAsia="MS Gothic" w:hAnsi="MS Gothic" w:cs="MS Gothic" w:hint="eastAsia"/>
        </w:rPr>
        <w:t>淸淨意樂</w:t>
      </w:r>
      <w:r>
        <w:t xml:space="preserve"> [shōjō igyō] /pure intention/</w:t>
      </w:r>
    </w:p>
    <w:p w:rsidR="00A618CE" w:rsidRDefault="00A618CE" w:rsidP="00A618CE">
      <w:r>
        <w:rPr>
          <w:rFonts w:ascii="MS Gothic" w:eastAsia="MS Gothic" w:hAnsi="MS Gothic" w:cs="MS Gothic" w:hint="eastAsia"/>
        </w:rPr>
        <w:t>淸淨慧</w:t>
      </w:r>
      <w:r>
        <w:t xml:space="preserve"> [shōjō e] /Pure Wisdom/</w:t>
      </w:r>
    </w:p>
    <w:p w:rsidR="00A618CE" w:rsidRDefault="00A618CE" w:rsidP="00A618CE">
      <w:r>
        <w:rPr>
          <w:rFonts w:ascii="MS Gothic" w:eastAsia="MS Gothic" w:hAnsi="MS Gothic" w:cs="MS Gothic" w:hint="eastAsia"/>
        </w:rPr>
        <w:t>淸淨智</w:t>
      </w:r>
      <w:r>
        <w:t xml:space="preserve"> [shōjō chi] /pure cognition/</w:t>
      </w:r>
    </w:p>
    <w:p w:rsidR="00A618CE" w:rsidRDefault="00A618CE" w:rsidP="00A618CE">
      <w:r>
        <w:rPr>
          <w:rFonts w:ascii="MS Gothic" w:eastAsia="MS Gothic" w:hAnsi="MS Gothic" w:cs="MS Gothic" w:hint="eastAsia"/>
        </w:rPr>
        <w:t>淸淨智見</w:t>
      </w:r>
      <w:r>
        <w:t xml:space="preserve"> [shōjō chiken] /pure cognition and seeing/</w:t>
      </w:r>
    </w:p>
    <w:p w:rsidR="00A618CE" w:rsidRDefault="00A618CE" w:rsidP="00A618CE">
      <w:r>
        <w:rPr>
          <w:rFonts w:ascii="MS Gothic" w:eastAsia="MS Gothic" w:hAnsi="MS Gothic" w:cs="MS Gothic" w:hint="eastAsia"/>
        </w:rPr>
        <w:t>淸淨本然</w:t>
      </w:r>
      <w:r>
        <w:t xml:space="preserve"> [shōjō honnen] /original condition of purity/</w:t>
      </w:r>
    </w:p>
    <w:p w:rsidR="00A618CE" w:rsidRDefault="00A618CE" w:rsidP="00A618CE">
      <w:r>
        <w:rPr>
          <w:rFonts w:ascii="MS Gothic" w:eastAsia="MS Gothic" w:hAnsi="MS Gothic" w:cs="MS Gothic" w:hint="eastAsia"/>
        </w:rPr>
        <w:t>淸淨果</w:t>
      </w:r>
      <w:r>
        <w:t xml:space="preserve"> [shōjōka] /pure fruits/pure effects/</w:t>
      </w:r>
    </w:p>
    <w:p w:rsidR="00A618CE" w:rsidRDefault="00A618CE" w:rsidP="00A618CE">
      <w:r>
        <w:rPr>
          <w:rFonts w:ascii="MS Gothic" w:eastAsia="MS Gothic" w:hAnsi="MS Gothic" w:cs="MS Gothic" w:hint="eastAsia"/>
        </w:rPr>
        <w:t>淸淨業處</w:t>
      </w:r>
      <w:r>
        <w:t xml:space="preserve"> [shōjōgossho] /state of pure karma/</w:t>
      </w:r>
    </w:p>
    <w:p w:rsidR="00A618CE" w:rsidRDefault="00A618CE" w:rsidP="00A618CE">
      <w:r>
        <w:rPr>
          <w:rFonts w:ascii="MS Gothic" w:eastAsia="MS Gothic" w:hAnsi="MS Gothic" w:cs="MS Gothic" w:hint="eastAsia"/>
        </w:rPr>
        <w:t>淸淨殊勝</w:t>
      </w:r>
      <w:r>
        <w:t xml:space="preserve"> [shōjō shushō] /excellence of purity/</w:t>
      </w:r>
    </w:p>
    <w:p w:rsidR="00A618CE" w:rsidRDefault="00A618CE" w:rsidP="00A618CE">
      <w:r>
        <w:rPr>
          <w:rFonts w:ascii="MS Gothic" w:eastAsia="MS Gothic" w:hAnsi="MS Gothic" w:cs="MS Gothic" w:hint="eastAsia"/>
        </w:rPr>
        <w:t>淸淨法</w:t>
      </w:r>
      <w:r>
        <w:t xml:space="preserve"> [shōjōhō] /pure dharmas/</w:t>
      </w:r>
    </w:p>
    <w:p w:rsidR="00A618CE" w:rsidRDefault="00A618CE" w:rsidP="00A618CE">
      <w:r>
        <w:rPr>
          <w:rFonts w:ascii="MS Gothic" w:eastAsia="MS Gothic" w:hAnsi="MS Gothic" w:cs="MS Gothic" w:hint="eastAsia"/>
        </w:rPr>
        <w:t>淸淨法界</w:t>
      </w:r>
      <w:r>
        <w:t xml:space="preserve"> [shōjō hokkai] /pure dharma realm/</w:t>
      </w:r>
    </w:p>
    <w:p w:rsidR="00A618CE" w:rsidRDefault="00A618CE" w:rsidP="00A618CE">
      <w:r>
        <w:rPr>
          <w:rFonts w:ascii="MS Gothic" w:eastAsia="MS Gothic" w:hAnsi="MS Gothic" w:cs="MS Gothic" w:hint="eastAsia"/>
        </w:rPr>
        <w:t>淸淨法眼</w:t>
      </w:r>
      <w:r>
        <w:t xml:space="preserve"> [shōjō hōgen] /pure dharma-eye/</w:t>
      </w:r>
    </w:p>
    <w:p w:rsidR="00A618CE" w:rsidRDefault="00A618CE" w:rsidP="00A618CE">
      <w:r>
        <w:rPr>
          <w:rFonts w:ascii="MS Gothic" w:eastAsia="MS Gothic" w:hAnsi="MS Gothic" w:cs="MS Gothic" w:hint="eastAsia"/>
        </w:rPr>
        <w:t>淸淨法行經</w:t>
      </w:r>
      <w:r>
        <w:t xml:space="preserve"> [Shōjō hōgyō kyō] /Sūtra of the Pure Dharma Conduct Spoken by the Buddha/</w:t>
      </w:r>
    </w:p>
    <w:p w:rsidR="00A618CE" w:rsidRDefault="00A618CE" w:rsidP="00A618CE">
      <w:r>
        <w:rPr>
          <w:rFonts w:ascii="MS Gothic" w:eastAsia="MS Gothic" w:hAnsi="MS Gothic" w:cs="MS Gothic" w:hint="eastAsia"/>
        </w:rPr>
        <w:t>淸淨法身</w:t>
      </w:r>
      <w:r>
        <w:t xml:space="preserve"> [shōjō hosshin] /pure dharma body/</w:t>
      </w:r>
    </w:p>
    <w:p w:rsidR="00A618CE" w:rsidRDefault="00A618CE" w:rsidP="00A618CE">
      <w:r>
        <w:rPr>
          <w:rFonts w:ascii="MS Gothic" w:eastAsia="MS Gothic" w:hAnsi="MS Gothic" w:cs="MS Gothic" w:hint="eastAsia"/>
        </w:rPr>
        <w:t>淸淨法身毘盧舍那佛</w:t>
      </w:r>
      <w:r>
        <w:t xml:space="preserve"> [shōjō hosshin biroshana butsu] /Vairocana Buddha, pure dharma body/</w:t>
      </w:r>
    </w:p>
    <w:p w:rsidR="00A618CE" w:rsidRDefault="00A618CE" w:rsidP="00A618CE">
      <w:r>
        <w:rPr>
          <w:rFonts w:ascii="MS Gothic" w:eastAsia="MS Gothic" w:hAnsi="MS Gothic" w:cs="MS Gothic" w:hint="eastAsia"/>
        </w:rPr>
        <w:t>淸淨法身毘盧遮那心地法門成就一切陀羅尼三種悉地</w:t>
      </w:r>
      <w:r>
        <w:t xml:space="preserve"> [Shōjō hosshin Birushana shinji hōmon jōju issai darani sanshu shicchi] /Accomplishing All Dhāraṇīs and the Three Siddhis through the Dharma-Gate of the Mental Ground of Vairocana, the Pure Dharma-Body/</w:t>
      </w:r>
    </w:p>
    <w:p w:rsidR="00A618CE" w:rsidRDefault="00A618CE" w:rsidP="00A618CE">
      <w:r>
        <w:rPr>
          <w:rFonts w:ascii="MS Gothic" w:eastAsia="MS Gothic" w:hAnsi="MS Gothic" w:cs="MS Gothic" w:hint="eastAsia"/>
        </w:rPr>
        <w:t>淸淨淨禪</w:t>
      </w:r>
      <w:r>
        <w:t xml:space="preserve"> [shōjōjō zen] /meditation on perfect purity in the termination of all delusion and distress and the obtaining of perfect enlightenment/</w:t>
      </w:r>
    </w:p>
    <w:p w:rsidR="00A618CE" w:rsidRDefault="00A618CE" w:rsidP="00A618CE">
      <w:r>
        <w:rPr>
          <w:rFonts w:ascii="MS Gothic" w:eastAsia="MS Gothic" w:hAnsi="MS Gothic" w:cs="MS Gothic" w:hint="eastAsia"/>
        </w:rPr>
        <w:t>淸淨無穢</w:t>
      </w:r>
      <w:r>
        <w:t xml:space="preserve"> [shōjō mue] /pure and undefiled/</w:t>
      </w:r>
    </w:p>
    <w:p w:rsidR="00A618CE" w:rsidRDefault="00A618CE" w:rsidP="00A618CE">
      <w:r>
        <w:rPr>
          <w:rFonts w:ascii="MS Gothic" w:eastAsia="MS Gothic" w:hAnsi="MS Gothic" w:cs="MS Gothic" w:hint="eastAsia"/>
        </w:rPr>
        <w:t>淸淨相</w:t>
      </w:r>
      <w:r>
        <w:t xml:space="preserve"> [shōjō sō] /pure marks/marks of purity/</w:t>
      </w:r>
    </w:p>
    <w:p w:rsidR="00A618CE" w:rsidRDefault="00A618CE" w:rsidP="00A618CE">
      <w:r>
        <w:rPr>
          <w:rFonts w:ascii="MS Gothic" w:eastAsia="MS Gothic" w:hAnsi="MS Gothic" w:cs="MS Gothic" w:hint="eastAsia"/>
        </w:rPr>
        <w:t>淸淨眞如</w:t>
      </w:r>
      <w:r>
        <w:t xml:space="preserve"> [shōjō shinnyo] /suchness of purity/</w:t>
      </w:r>
    </w:p>
    <w:p w:rsidR="00A618CE" w:rsidRDefault="00A618CE" w:rsidP="00A618CE">
      <w:r>
        <w:rPr>
          <w:rFonts w:ascii="MS Gothic" w:eastAsia="MS Gothic" w:hAnsi="MS Gothic" w:cs="MS Gothic" w:hint="eastAsia"/>
        </w:rPr>
        <w:lastRenderedPageBreak/>
        <w:t>淸淨者</w:t>
      </w:r>
      <w:r>
        <w:t xml:space="preserve"> [shōjō sha] /that which is pure/</w:t>
      </w:r>
    </w:p>
    <w:p w:rsidR="00A618CE" w:rsidRDefault="00A618CE" w:rsidP="00A618CE">
      <w:r>
        <w:rPr>
          <w:rFonts w:ascii="MS Gothic" w:eastAsia="MS Gothic" w:hAnsi="MS Gothic" w:cs="MS Gothic" w:hint="eastAsia"/>
        </w:rPr>
        <w:t>淸淨莊嚴</w:t>
      </w:r>
      <w:r>
        <w:t xml:space="preserve"> [shōjōshōgon] /pure adornment(s)/</w:t>
      </w:r>
    </w:p>
    <w:p w:rsidR="00A618CE" w:rsidRDefault="00A618CE" w:rsidP="00A618CE">
      <w:r>
        <w:rPr>
          <w:rFonts w:ascii="MS Gothic" w:eastAsia="MS Gothic" w:hAnsi="MS Gothic" w:cs="MS Gothic" w:hint="eastAsia"/>
        </w:rPr>
        <w:t>淸淨蓮華明王央倶捨</w:t>
      </w:r>
      <w:r>
        <w:t xml:space="preserve"> [Shōjō renge myōō ōgusha] /Amoghāṅkuśa/</w:t>
      </w:r>
    </w:p>
    <w:p w:rsidR="00A618CE" w:rsidRDefault="00A618CE" w:rsidP="00A618CE">
      <w:r>
        <w:rPr>
          <w:rFonts w:ascii="MS Gothic" w:eastAsia="MS Gothic" w:hAnsi="MS Gothic" w:cs="MS Gothic" w:hint="eastAsia"/>
        </w:rPr>
        <w:t>淸淨行</w:t>
      </w:r>
      <w:r>
        <w:t xml:space="preserve"> [shōjō gyō] /practicing purity/</w:t>
      </w:r>
    </w:p>
    <w:p w:rsidR="00A618CE" w:rsidRDefault="00A618CE" w:rsidP="00A618CE">
      <w:r>
        <w:rPr>
          <w:rFonts w:ascii="MS Gothic" w:eastAsia="MS Gothic" w:hAnsi="MS Gothic" w:cs="MS Gothic" w:hint="eastAsia"/>
        </w:rPr>
        <w:t>淸淨覺</w:t>
      </w:r>
      <w:r>
        <w:t xml:space="preserve"> [shōjōkaku] /pure awareness/</w:t>
      </w:r>
    </w:p>
    <w:p w:rsidR="00A618CE" w:rsidRDefault="00A618CE" w:rsidP="00A618CE">
      <w:r>
        <w:rPr>
          <w:rFonts w:ascii="MS Gothic" w:eastAsia="MS Gothic" w:hAnsi="MS Gothic" w:cs="MS Gothic" w:hint="eastAsia"/>
        </w:rPr>
        <w:t>淸淨覺海</w:t>
      </w:r>
      <w:r>
        <w:t xml:space="preserve"> [shōjō kaku kai] /ocean of pure enlightenment/</w:t>
      </w:r>
    </w:p>
    <w:p w:rsidR="00A618CE" w:rsidRDefault="00A618CE" w:rsidP="00A618CE">
      <w:r>
        <w:rPr>
          <w:rFonts w:ascii="MS Gothic" w:eastAsia="MS Gothic" w:hAnsi="MS Gothic" w:cs="MS Gothic" w:hint="eastAsia"/>
        </w:rPr>
        <w:t>淸淨觀</w:t>
      </w:r>
      <w:r>
        <w:t xml:space="preserve"> [shōjō kan] /contemplation on purity/</w:t>
      </w:r>
    </w:p>
    <w:p w:rsidR="00A618CE" w:rsidRDefault="00A618CE" w:rsidP="00A618CE">
      <w:r>
        <w:rPr>
          <w:rFonts w:ascii="MS Gothic" w:eastAsia="MS Gothic" w:hAnsi="MS Gothic" w:cs="MS Gothic" w:hint="eastAsia"/>
        </w:rPr>
        <w:t>淸淨觀世音普賢陀羅尼經</w:t>
      </w:r>
      <w:r>
        <w:t xml:space="preserve"> [Shōjō kanzeion fugen darani kyō] /Qingjing guanshiyin puxian tuoluoni jing/</w:t>
      </w:r>
    </w:p>
    <w:p w:rsidR="00A618CE" w:rsidRDefault="00A618CE" w:rsidP="00A618CE">
      <w:r>
        <w:rPr>
          <w:rFonts w:ascii="MS Gothic" w:eastAsia="MS Gothic" w:hAnsi="MS Gothic" w:cs="MS Gothic" w:hint="eastAsia"/>
        </w:rPr>
        <w:t>淸淨解</w:t>
      </w:r>
      <w:r>
        <w:rPr>
          <w:rFonts w:ascii="Malgun Gothic" w:eastAsia="Malgun Gothic" w:hAnsi="Malgun Gothic" w:cs="Malgun Gothic" w:hint="eastAsia"/>
        </w:rPr>
        <w:t>脫三昧</w:t>
      </w:r>
      <w:r>
        <w:t xml:space="preserve"> [shōjō gedatsu zanmai] /concentration of purity and liberation/</w:t>
      </w:r>
    </w:p>
    <w:p w:rsidR="00A618CE" w:rsidRDefault="00A618CE" w:rsidP="00A618CE">
      <w:r>
        <w:rPr>
          <w:rFonts w:ascii="MS Gothic" w:eastAsia="MS Gothic" w:hAnsi="MS Gothic" w:cs="MS Gothic" w:hint="eastAsia"/>
        </w:rPr>
        <w:t>淸淨識</w:t>
      </w:r>
      <w:r>
        <w:t xml:space="preserve"> [shōjō shiki] /pure consciousness/</w:t>
      </w:r>
    </w:p>
    <w:p w:rsidR="00A618CE" w:rsidRDefault="00A618CE" w:rsidP="00A618CE">
      <w:r>
        <w:rPr>
          <w:rFonts w:ascii="MS Gothic" w:eastAsia="MS Gothic" w:hAnsi="MS Gothic" w:cs="MS Gothic" w:hint="eastAsia"/>
        </w:rPr>
        <w:t>淸淨道</w:t>
      </w:r>
      <w:r>
        <w:t xml:space="preserve"> [shōjō dō] /pure path/</w:t>
      </w:r>
    </w:p>
    <w:p w:rsidR="00A618CE" w:rsidRDefault="00A618CE" w:rsidP="00A618CE">
      <w:r>
        <w:rPr>
          <w:rFonts w:ascii="MS Gothic" w:eastAsia="MS Gothic" w:hAnsi="MS Gothic" w:cs="MS Gothic" w:hint="eastAsia"/>
        </w:rPr>
        <w:t>淸淨道論</w:t>
      </w:r>
      <w:r>
        <w:t xml:space="preserve"> [Shōjōdō ron] /Path of Purification/</w:t>
      </w:r>
    </w:p>
    <w:p w:rsidR="00A618CE" w:rsidRDefault="00A618CE" w:rsidP="00A618CE">
      <w:r>
        <w:rPr>
          <w:rFonts w:ascii="MS Gothic" w:eastAsia="MS Gothic" w:hAnsi="MS Gothic" w:cs="MS Gothic" w:hint="eastAsia"/>
        </w:rPr>
        <w:t>淸淨鏡</w:t>
      </w:r>
      <w:r>
        <w:t xml:space="preserve"> [shōjō kyō] /a clear mirror/</w:t>
      </w:r>
    </w:p>
    <w:p w:rsidR="00A618CE" w:rsidRDefault="00A618CE" w:rsidP="00A618CE">
      <w:r>
        <w:rPr>
          <w:rFonts w:ascii="MS Gothic" w:eastAsia="MS Gothic" w:hAnsi="MS Gothic" w:cs="MS Gothic" w:hint="eastAsia"/>
        </w:rPr>
        <w:t>淸淨鏡面</w:t>
      </w:r>
      <w:r>
        <w:t xml:space="preserve"> [shōjō kyōmen] /the surface of a clear mirror/</w:t>
      </w:r>
    </w:p>
    <w:p w:rsidR="00A618CE" w:rsidRDefault="00A618CE" w:rsidP="00A618CE">
      <w:r>
        <w:rPr>
          <w:rFonts w:ascii="MS Gothic" w:eastAsia="MS Gothic" w:hAnsi="MS Gothic" w:cs="MS Gothic" w:hint="eastAsia"/>
        </w:rPr>
        <w:t>淸淨靜慮</w:t>
      </w:r>
      <w:r>
        <w:t xml:space="preserve"> [shōjō jōryo] /pure stilling of thoughts/</w:t>
      </w:r>
    </w:p>
    <w:p w:rsidR="00A618CE" w:rsidRDefault="00A618CE" w:rsidP="00A618CE">
      <w:r>
        <w:rPr>
          <w:rFonts w:ascii="MS Gothic" w:eastAsia="MS Gothic" w:hAnsi="MS Gothic" w:cs="MS Gothic" w:hint="eastAsia"/>
        </w:rPr>
        <w:t>淸淨體</w:t>
      </w:r>
      <w:r>
        <w:t xml:space="preserve"> [shōjō tai] /pure essence/</w:t>
      </w:r>
    </w:p>
    <w:p w:rsidR="00A618CE" w:rsidRDefault="00A618CE" w:rsidP="00A618CE">
      <w:r>
        <w:rPr>
          <w:rFonts w:ascii="MS Gothic" w:eastAsia="MS Gothic" w:hAnsi="MS Gothic" w:cs="MS Gothic" w:hint="eastAsia"/>
        </w:rPr>
        <w:t>淸源行思</w:t>
      </w:r>
      <w:r>
        <w:t xml:space="preserve"> [Seigen Gyōshi] /Qingyuan Xingsi/</w:t>
      </w:r>
    </w:p>
    <w:p w:rsidR="00A618CE" w:rsidRDefault="00A618CE" w:rsidP="00A618CE">
      <w:r>
        <w:rPr>
          <w:rFonts w:ascii="MS Gothic" w:eastAsia="MS Gothic" w:hAnsi="MS Gothic" w:cs="MS Gothic" w:hint="eastAsia"/>
        </w:rPr>
        <w:t>淸澤滿之</w:t>
      </w:r>
      <w:r>
        <w:t xml:space="preserve"> [Kiyozawa Manshi] /Kiyozawa Manshi/</w:t>
      </w:r>
    </w:p>
    <w:p w:rsidR="00A618CE" w:rsidRDefault="00A618CE" w:rsidP="00A618CE">
      <w:r>
        <w:rPr>
          <w:rFonts w:ascii="MS Gothic" w:eastAsia="MS Gothic" w:hAnsi="MS Gothic" w:cs="MS Gothic" w:hint="eastAsia"/>
        </w:rPr>
        <w:t>淸白</w:t>
      </w:r>
      <w:r>
        <w:t xml:space="preserve"> [shōbyaku] /pure white/</w:t>
      </w:r>
    </w:p>
    <w:p w:rsidR="00A618CE" w:rsidRDefault="00A618CE" w:rsidP="00A618CE">
      <w:r>
        <w:rPr>
          <w:rFonts w:ascii="MS Gothic" w:eastAsia="MS Gothic" w:hAnsi="MS Gothic" w:cs="MS Gothic" w:hint="eastAsia"/>
        </w:rPr>
        <w:t>淸白之法</w:t>
      </w:r>
      <w:r>
        <w:t xml:space="preserve"> [shōbyaku no hō] /pure dharma/</w:t>
      </w:r>
    </w:p>
    <w:p w:rsidR="00A618CE" w:rsidRDefault="00A618CE" w:rsidP="00A618CE">
      <w:r>
        <w:rPr>
          <w:rFonts w:ascii="MS Gothic" w:eastAsia="MS Gothic" w:hAnsi="MS Gothic" w:cs="MS Gothic" w:hint="eastAsia"/>
        </w:rPr>
        <w:t>淸白法</w:t>
      </w:r>
      <w:r>
        <w:t xml:space="preserve"> [shōbyaku hō] /unsullied dharma/</w:t>
      </w:r>
    </w:p>
    <w:p w:rsidR="00A618CE" w:rsidRDefault="00A618CE" w:rsidP="00A618CE">
      <w:r>
        <w:rPr>
          <w:rFonts w:ascii="MS Gothic" w:eastAsia="MS Gothic" w:hAnsi="MS Gothic" w:cs="MS Gothic" w:hint="eastAsia"/>
        </w:rPr>
        <w:t>淸美</w:t>
      </w:r>
      <w:r>
        <w:t xml:space="preserve"> [shōbi] /pellucid [sound]/</w:t>
      </w:r>
    </w:p>
    <w:p w:rsidR="00A618CE" w:rsidRDefault="00A618CE" w:rsidP="00A618CE">
      <w:r>
        <w:rPr>
          <w:rFonts w:ascii="MS Gothic" w:eastAsia="MS Gothic" w:hAnsi="MS Gothic" w:cs="MS Gothic" w:hint="eastAsia"/>
        </w:rPr>
        <w:t>淸規</w:t>
      </w:r>
      <w:r>
        <w:t xml:space="preserve"> [Shōki] /Pure Rules/</w:t>
      </w:r>
    </w:p>
    <w:p w:rsidR="00A618CE" w:rsidRDefault="00A618CE" w:rsidP="00A618CE">
      <w:r>
        <w:rPr>
          <w:rFonts w:ascii="MS Gothic" w:eastAsia="MS Gothic" w:hAnsi="MS Gothic" w:cs="MS Gothic" w:hint="eastAsia"/>
        </w:rPr>
        <w:t>淸辨</w:t>
      </w:r>
      <w:r>
        <w:t xml:space="preserve"> [Shōben] /Bhāvaviveka/</w:t>
      </w:r>
    </w:p>
    <w:p w:rsidR="00A618CE" w:rsidRDefault="00A618CE" w:rsidP="00A618CE">
      <w:r>
        <w:rPr>
          <w:rFonts w:ascii="MS Gothic" w:eastAsia="MS Gothic" w:hAnsi="MS Gothic" w:cs="MS Gothic" w:hint="eastAsia"/>
        </w:rPr>
        <w:t>淸辯</w:t>
      </w:r>
      <w:r>
        <w:t xml:space="preserve"> [Shōben] /Bhāvaviveka/</w:t>
      </w:r>
    </w:p>
    <w:p w:rsidR="00A618CE" w:rsidRDefault="00A618CE" w:rsidP="00A618CE">
      <w:r>
        <w:rPr>
          <w:rFonts w:ascii="MS Gothic" w:eastAsia="MS Gothic" w:hAnsi="MS Gothic" w:cs="MS Gothic" w:hint="eastAsia"/>
        </w:rPr>
        <w:t>淸風</w:t>
      </w:r>
      <w:r>
        <w:t xml:space="preserve"> [shō fū] /cool breeze(s)/</w:t>
      </w:r>
    </w:p>
    <w:p w:rsidR="00A618CE" w:rsidRDefault="00A618CE" w:rsidP="00A618CE">
      <w:r>
        <w:rPr>
          <w:rFonts w:ascii="MS Gothic" w:eastAsia="MS Gothic" w:hAnsi="MS Gothic" w:cs="MS Gothic" w:hint="eastAsia"/>
        </w:rPr>
        <w:t>淸風千古月嬋娟</w:t>
      </w:r>
      <w:r>
        <w:t xml:space="preserve"> [seifū sen kogetsu senken ] /pure habits of all are innumerable and have the gracefulness of the sliver of an old moon/</w:t>
      </w:r>
    </w:p>
    <w:p w:rsidR="00A618CE" w:rsidRDefault="00A618CE" w:rsidP="00A618CE">
      <w:r>
        <w:rPr>
          <w:rFonts w:ascii="MS Gothic" w:eastAsia="MS Gothic" w:hAnsi="MS Gothic" w:cs="MS Gothic" w:hint="eastAsia"/>
        </w:rPr>
        <w:t>淸齋</w:t>
      </w:r>
      <w:r>
        <w:t xml:space="preserve"> [shōsai] /pure observance of eating regulations/</w:t>
      </w:r>
    </w:p>
    <w:p w:rsidR="00A618CE" w:rsidRDefault="00A618CE" w:rsidP="00A618CE">
      <w:r>
        <w:rPr>
          <w:rFonts w:ascii="MS Gothic" w:eastAsia="MS Gothic" w:hAnsi="MS Gothic" w:cs="MS Gothic" w:hint="eastAsia"/>
        </w:rPr>
        <w:lastRenderedPageBreak/>
        <w:t>淹</w:t>
      </w:r>
      <w:r>
        <w:t xml:space="preserve"> [en] /to stagnate/</w:t>
      </w:r>
    </w:p>
    <w:p w:rsidR="00A618CE" w:rsidRDefault="00A618CE" w:rsidP="00A618CE">
      <w:r>
        <w:rPr>
          <w:rFonts w:ascii="MS Gothic" w:eastAsia="MS Gothic" w:hAnsi="MS Gothic" w:cs="MS Gothic" w:hint="eastAsia"/>
        </w:rPr>
        <w:t>淺</w:t>
      </w:r>
      <w:r>
        <w:t xml:space="preserve"> [sen] /shallow/</w:t>
      </w:r>
    </w:p>
    <w:p w:rsidR="00A618CE" w:rsidRDefault="00A618CE" w:rsidP="00A618CE">
      <w:r>
        <w:rPr>
          <w:rFonts w:ascii="MS Gothic" w:eastAsia="MS Gothic" w:hAnsi="MS Gothic" w:cs="MS Gothic" w:hint="eastAsia"/>
        </w:rPr>
        <w:t>淺智</w:t>
      </w:r>
      <w:r>
        <w:t xml:space="preserve"> [senchi] /shallow kind of wisdom/</w:t>
      </w:r>
    </w:p>
    <w:p w:rsidR="00A618CE" w:rsidRDefault="00A618CE" w:rsidP="00A618CE">
      <w:r>
        <w:rPr>
          <w:rFonts w:ascii="MS Gothic" w:eastAsia="MS Gothic" w:hAnsi="MS Gothic" w:cs="MS Gothic" w:hint="eastAsia"/>
        </w:rPr>
        <w:t>淺根</w:t>
      </w:r>
      <w:r>
        <w:t xml:space="preserve"> [senkon] /shallow faculties/</w:t>
      </w:r>
    </w:p>
    <w:p w:rsidR="00A618CE" w:rsidRDefault="00A618CE" w:rsidP="00A618CE">
      <w:r>
        <w:rPr>
          <w:rFonts w:ascii="MS Gothic" w:eastAsia="MS Gothic" w:hAnsi="MS Gothic" w:cs="MS Gothic" w:hint="eastAsia"/>
        </w:rPr>
        <w:t>淺深</w:t>
      </w:r>
      <w:r>
        <w:t xml:space="preserve"> [senshin] /shallow and deep/</w:t>
      </w:r>
    </w:p>
    <w:p w:rsidR="00A618CE" w:rsidRDefault="00A618CE" w:rsidP="00A618CE">
      <w:r>
        <w:rPr>
          <w:rFonts w:ascii="MS Gothic" w:eastAsia="MS Gothic" w:hAnsi="MS Gothic" w:cs="MS Gothic" w:hint="eastAsia"/>
        </w:rPr>
        <w:t>淺略</w:t>
      </w:r>
      <w:r>
        <w:t xml:space="preserve"> [senryaku] /simple/</w:t>
      </w:r>
    </w:p>
    <w:p w:rsidR="00A618CE" w:rsidRDefault="00A618CE" w:rsidP="00A618CE">
      <w:r>
        <w:rPr>
          <w:rFonts w:ascii="MS Gothic" w:eastAsia="MS Gothic" w:hAnsi="MS Gothic" w:cs="MS Gothic" w:hint="eastAsia"/>
        </w:rPr>
        <w:t>淺臘</w:t>
      </w:r>
      <w:r>
        <w:t xml:space="preserve"> [senrō] /shallow in dharma-time/</w:t>
      </w:r>
    </w:p>
    <w:p w:rsidR="00A618CE" w:rsidRDefault="00A618CE" w:rsidP="00A618CE">
      <w:r>
        <w:rPr>
          <w:rFonts w:ascii="MS Gothic" w:eastAsia="MS Gothic" w:hAnsi="MS Gothic" w:cs="MS Gothic" w:hint="eastAsia"/>
        </w:rPr>
        <w:t>淺行</w:t>
      </w:r>
      <w:r>
        <w:t xml:space="preserve"> [sengyō] /trifling activities/</w:t>
      </w:r>
    </w:p>
    <w:p w:rsidR="00A618CE" w:rsidRDefault="00A618CE" w:rsidP="00A618CE">
      <w:r>
        <w:rPr>
          <w:rFonts w:ascii="MS Gothic" w:eastAsia="MS Gothic" w:hAnsi="MS Gothic" w:cs="MS Gothic" w:hint="eastAsia"/>
        </w:rPr>
        <w:t>淺識</w:t>
      </w:r>
      <w:r>
        <w:t xml:space="preserve"> [senshiki] /an ignorant man/</w:t>
      </w:r>
    </w:p>
    <w:p w:rsidR="00A618CE" w:rsidRDefault="00A618CE" w:rsidP="00A618CE">
      <w:r>
        <w:rPr>
          <w:rFonts w:ascii="MS Gothic" w:eastAsia="MS Gothic" w:hAnsi="MS Gothic" w:cs="MS Gothic" w:hint="eastAsia"/>
        </w:rPr>
        <w:t>淺近</w:t>
      </w:r>
      <w:r>
        <w:t xml:space="preserve"> [senkon] /shallow/</w:t>
      </w:r>
    </w:p>
    <w:p w:rsidR="00A618CE" w:rsidRDefault="00A618CE" w:rsidP="00A618CE">
      <w:r>
        <w:rPr>
          <w:rFonts w:ascii="MS Gothic" w:eastAsia="MS Gothic" w:hAnsi="MS Gothic" w:cs="MS Gothic" w:hint="eastAsia"/>
        </w:rPr>
        <w:t>添</w:t>
      </w:r>
      <w:r>
        <w:t xml:space="preserve"> [ten] /to attach/</w:t>
      </w:r>
    </w:p>
    <w:p w:rsidR="00A618CE" w:rsidRDefault="00A618CE" w:rsidP="00A618CE">
      <w:r>
        <w:rPr>
          <w:rFonts w:ascii="MS Gothic" w:eastAsia="MS Gothic" w:hAnsi="MS Gothic" w:cs="MS Gothic" w:hint="eastAsia"/>
        </w:rPr>
        <w:t>添品</w:t>
      </w:r>
      <w:r>
        <w:t xml:space="preserve"> [tenhon] /appended section/</w:t>
      </w:r>
    </w:p>
    <w:p w:rsidR="00A618CE" w:rsidRDefault="00A618CE" w:rsidP="00A618CE">
      <w:r>
        <w:rPr>
          <w:rFonts w:ascii="MS Gothic" w:eastAsia="MS Gothic" w:hAnsi="MS Gothic" w:cs="MS Gothic" w:hint="eastAsia"/>
        </w:rPr>
        <w:t>添品妙法蓮華經</w:t>
      </w:r>
      <w:r>
        <w:t xml:space="preserve"> [Tenbon myōhō renge kyō] /Appended Lotus Sūtra/</w:t>
      </w:r>
    </w:p>
    <w:p w:rsidR="00A618CE" w:rsidRDefault="00A618CE" w:rsidP="00A618CE">
      <w:r>
        <w:rPr>
          <w:rFonts w:ascii="MS Gothic" w:eastAsia="MS Gothic" w:hAnsi="MS Gothic" w:cs="MS Gothic" w:hint="eastAsia"/>
        </w:rPr>
        <w:t>添品法華經</w:t>
      </w:r>
      <w:r>
        <w:t xml:space="preserve"> [Tenponhoke kyō] /Lotus Sūtra/</w:t>
      </w:r>
    </w:p>
    <w:p w:rsidR="00A618CE" w:rsidRDefault="00A618CE" w:rsidP="00A618CE">
      <w:r>
        <w:rPr>
          <w:rFonts w:ascii="MS Gothic" w:eastAsia="MS Gothic" w:hAnsi="MS Gothic" w:cs="MS Gothic" w:hint="eastAsia"/>
        </w:rPr>
        <w:t>渇</w:t>
      </w:r>
      <w:r>
        <w:t xml:space="preserve"> [katsu] /thirst/</w:t>
      </w:r>
    </w:p>
    <w:p w:rsidR="00A618CE" w:rsidRDefault="00A618CE" w:rsidP="00A618CE">
      <w:r>
        <w:rPr>
          <w:rFonts w:ascii="MS Gothic" w:eastAsia="MS Gothic" w:hAnsi="MS Gothic" w:cs="MS Gothic" w:hint="eastAsia"/>
        </w:rPr>
        <w:t>渇乏</w:t>
      </w:r>
      <w:r>
        <w:t xml:space="preserve"> [katsubō] /thirsty and exhausted/</w:t>
      </w:r>
    </w:p>
    <w:p w:rsidR="00A618CE" w:rsidRDefault="00A618CE" w:rsidP="00A618CE">
      <w:r>
        <w:rPr>
          <w:rFonts w:ascii="MS Gothic" w:eastAsia="MS Gothic" w:hAnsi="MS Gothic" w:cs="MS Gothic" w:hint="eastAsia"/>
        </w:rPr>
        <w:t>渇仰</w:t>
      </w:r>
      <w:r>
        <w:t xml:space="preserve"> [katsugō] /to hope for/</w:t>
      </w:r>
    </w:p>
    <w:p w:rsidR="00A618CE" w:rsidRDefault="00A618CE" w:rsidP="00A618CE">
      <w:r>
        <w:rPr>
          <w:rFonts w:ascii="MS Gothic" w:eastAsia="MS Gothic" w:hAnsi="MS Gothic" w:cs="MS Gothic" w:hint="eastAsia"/>
        </w:rPr>
        <w:t>渇伽婆沙</w:t>
      </w:r>
      <w:r>
        <w:t xml:space="preserve"> [kagabasha] /khaḍga-viṣāṇa/</w:t>
      </w:r>
    </w:p>
    <w:p w:rsidR="00A618CE" w:rsidRDefault="00A618CE" w:rsidP="00A618CE">
      <w:r>
        <w:rPr>
          <w:rFonts w:ascii="MS Gothic" w:eastAsia="MS Gothic" w:hAnsi="MS Gothic" w:cs="MS Gothic" w:hint="eastAsia"/>
        </w:rPr>
        <w:t>渇愛</w:t>
      </w:r>
      <w:r>
        <w:t xml:space="preserve"> [katsuai] /thirst/</w:t>
      </w:r>
    </w:p>
    <w:p w:rsidR="00A618CE" w:rsidRDefault="00A618CE" w:rsidP="00A618CE">
      <w:r>
        <w:rPr>
          <w:rFonts w:ascii="MS Gothic" w:eastAsia="MS Gothic" w:hAnsi="MS Gothic" w:cs="MS Gothic" w:hint="eastAsia"/>
        </w:rPr>
        <w:t>渇極</w:t>
      </w:r>
      <w:r>
        <w:t xml:space="preserve"> [katsugoku] /thirsty and exhausted/</w:t>
      </w:r>
    </w:p>
    <w:p w:rsidR="00A618CE" w:rsidRDefault="00A618CE" w:rsidP="00A618CE">
      <w:r>
        <w:rPr>
          <w:rFonts w:ascii="MS Gothic" w:eastAsia="MS Gothic" w:hAnsi="MS Gothic" w:cs="MS Gothic" w:hint="eastAsia"/>
        </w:rPr>
        <w:t>渉</w:t>
      </w:r>
      <w:r>
        <w:t xml:space="preserve"> [shō] /have a relationship with/</w:t>
      </w:r>
    </w:p>
    <w:p w:rsidR="00A618CE" w:rsidRDefault="00A618CE" w:rsidP="00A618CE">
      <w:r>
        <w:rPr>
          <w:rFonts w:ascii="MS Gothic" w:eastAsia="MS Gothic" w:hAnsi="MS Gothic" w:cs="MS Gothic" w:hint="eastAsia"/>
        </w:rPr>
        <w:t>渉入</w:t>
      </w:r>
      <w:r>
        <w:t xml:space="preserve"> [shōnyū] /application/</w:t>
      </w:r>
    </w:p>
    <w:p w:rsidR="00A618CE" w:rsidRDefault="00A618CE" w:rsidP="00A618CE">
      <w:r>
        <w:rPr>
          <w:rFonts w:ascii="MS Gothic" w:eastAsia="MS Gothic" w:hAnsi="MS Gothic" w:cs="MS Gothic" w:hint="eastAsia"/>
        </w:rPr>
        <w:t>渚</w:t>
      </w:r>
      <w:r>
        <w:t xml:space="preserve"> [sho] /island/</w:t>
      </w:r>
    </w:p>
    <w:p w:rsidR="00A618CE" w:rsidRDefault="00A618CE" w:rsidP="00A618CE">
      <w:r>
        <w:rPr>
          <w:rFonts w:ascii="MS Gothic" w:eastAsia="MS Gothic" w:hAnsi="MS Gothic" w:cs="MS Gothic" w:hint="eastAsia"/>
        </w:rPr>
        <w:t>減</w:t>
      </w:r>
      <w:r>
        <w:t xml:space="preserve"> [gen] /decrease/</w:t>
      </w:r>
    </w:p>
    <w:p w:rsidR="00A618CE" w:rsidRDefault="00A618CE" w:rsidP="00A618CE">
      <w:r>
        <w:rPr>
          <w:rFonts w:ascii="MS Gothic" w:eastAsia="MS Gothic" w:hAnsi="MS Gothic" w:cs="MS Gothic" w:hint="eastAsia"/>
        </w:rPr>
        <w:t>減劣</w:t>
      </w:r>
      <w:r>
        <w:t xml:space="preserve"> [genretsu] /less/</w:t>
      </w:r>
    </w:p>
    <w:p w:rsidR="00A618CE" w:rsidRDefault="00A618CE" w:rsidP="00A618CE">
      <w:r>
        <w:rPr>
          <w:rFonts w:ascii="MS Gothic" w:eastAsia="MS Gothic" w:hAnsi="MS Gothic" w:cs="MS Gothic" w:hint="eastAsia"/>
        </w:rPr>
        <w:t>減劫</w:t>
      </w:r>
      <w:r>
        <w:t xml:space="preserve"> [genkō] /eons of decrease/</w:t>
      </w:r>
    </w:p>
    <w:p w:rsidR="00A618CE" w:rsidRDefault="00A618CE" w:rsidP="00A618CE">
      <w:r>
        <w:rPr>
          <w:rFonts w:ascii="MS Gothic" w:eastAsia="MS Gothic" w:hAnsi="MS Gothic" w:cs="MS Gothic" w:hint="eastAsia"/>
        </w:rPr>
        <w:t>減執</w:t>
      </w:r>
      <w:r>
        <w:t xml:space="preserve"> [gen shū] /attachment to negation/</w:t>
      </w:r>
    </w:p>
    <w:p w:rsidR="00A618CE" w:rsidRDefault="00A618CE" w:rsidP="00A618CE">
      <w:r>
        <w:rPr>
          <w:rFonts w:ascii="MS Gothic" w:eastAsia="MS Gothic" w:hAnsi="MS Gothic" w:cs="MS Gothic" w:hint="eastAsia"/>
        </w:rPr>
        <w:t>減少</w:t>
      </w:r>
      <w:r>
        <w:t xml:space="preserve"> [genshō] /diminished/</w:t>
      </w:r>
    </w:p>
    <w:p w:rsidR="00A618CE" w:rsidRDefault="00A618CE" w:rsidP="00A618CE">
      <w:r>
        <w:rPr>
          <w:rFonts w:ascii="MS Gothic" w:eastAsia="MS Gothic" w:hAnsi="MS Gothic" w:cs="MS Gothic" w:hint="eastAsia"/>
        </w:rPr>
        <w:t>減損</w:t>
      </w:r>
      <w:r>
        <w:t xml:space="preserve"> [genson] /decrease/</w:t>
      </w:r>
    </w:p>
    <w:p w:rsidR="00A618CE" w:rsidRDefault="00A618CE" w:rsidP="00A618CE">
      <w:r>
        <w:rPr>
          <w:rFonts w:ascii="MS Gothic" w:eastAsia="MS Gothic" w:hAnsi="MS Gothic" w:cs="MS Gothic" w:hint="eastAsia"/>
        </w:rPr>
        <w:t>減滅</w:t>
      </w:r>
      <w:r>
        <w:t xml:space="preserve"> [genmetsu] /decrease/</w:t>
      </w:r>
    </w:p>
    <w:p w:rsidR="00A618CE" w:rsidRDefault="00A618CE" w:rsidP="00A618CE">
      <w:r>
        <w:rPr>
          <w:rFonts w:ascii="MS Gothic" w:eastAsia="MS Gothic" w:hAnsi="MS Gothic" w:cs="MS Gothic" w:hint="eastAsia"/>
        </w:rPr>
        <w:lastRenderedPageBreak/>
        <w:t>減見</w:t>
      </w:r>
      <w:r>
        <w:t xml:space="preserve"> [gen ken] /negating perspective/</w:t>
      </w:r>
    </w:p>
    <w:p w:rsidR="00A618CE" w:rsidRDefault="00A618CE" w:rsidP="00A618CE">
      <w:r>
        <w:rPr>
          <w:rFonts w:ascii="MS Gothic" w:eastAsia="MS Gothic" w:hAnsi="MS Gothic" w:cs="MS Gothic" w:hint="eastAsia"/>
        </w:rPr>
        <w:t>減費</w:t>
      </w:r>
      <w:r>
        <w:t xml:space="preserve"> [genhi] /to cut expenses/</w:t>
      </w:r>
    </w:p>
    <w:p w:rsidR="00A618CE" w:rsidRDefault="00A618CE" w:rsidP="00A618CE">
      <w:r>
        <w:rPr>
          <w:rFonts w:ascii="MS Gothic" w:eastAsia="MS Gothic" w:hAnsi="MS Gothic" w:cs="MS Gothic" w:hint="eastAsia"/>
        </w:rPr>
        <w:t>渠流</w:t>
      </w:r>
      <w:r>
        <w:t xml:space="preserve"> [goru] /canals/</w:t>
      </w:r>
    </w:p>
    <w:p w:rsidR="00A618CE" w:rsidRDefault="00A618CE" w:rsidP="00A618CE">
      <w:r>
        <w:rPr>
          <w:rFonts w:ascii="MS Gothic" w:eastAsia="MS Gothic" w:hAnsi="MS Gothic" w:cs="MS Gothic" w:hint="eastAsia"/>
        </w:rPr>
        <w:t>渡</w:t>
      </w:r>
      <w:r>
        <w:t xml:space="preserve"> [to] /cross over/</w:t>
      </w:r>
    </w:p>
    <w:p w:rsidR="00A618CE" w:rsidRDefault="00A618CE" w:rsidP="00A618CE">
      <w:r>
        <w:rPr>
          <w:rFonts w:ascii="MS Gothic" w:eastAsia="MS Gothic" w:hAnsi="MS Gothic" w:cs="MS Gothic" w:hint="eastAsia"/>
        </w:rPr>
        <w:t>渡河</w:t>
      </w:r>
      <w:r>
        <w:t xml:space="preserve"> [toga] /cross the river/</w:t>
      </w:r>
    </w:p>
    <w:p w:rsidR="00A618CE" w:rsidRDefault="00A618CE" w:rsidP="00A618CE">
      <w:r>
        <w:rPr>
          <w:rFonts w:ascii="MS Gothic" w:eastAsia="MS Gothic" w:hAnsi="MS Gothic" w:cs="MS Gothic" w:hint="eastAsia"/>
        </w:rPr>
        <w:t>渧</w:t>
      </w:r>
      <w:r>
        <w:t xml:space="preserve"> [tei] /a drop/</w:t>
      </w:r>
    </w:p>
    <w:p w:rsidR="00A618CE" w:rsidRDefault="00A618CE" w:rsidP="00A618CE">
      <w:r>
        <w:rPr>
          <w:rFonts w:ascii="MS Gothic" w:eastAsia="MS Gothic" w:hAnsi="MS Gothic" w:cs="MS Gothic" w:hint="eastAsia"/>
        </w:rPr>
        <w:t>測</w:t>
      </w:r>
      <w:r>
        <w:t xml:space="preserve"> [soku] /know by calculation/</w:t>
      </w:r>
    </w:p>
    <w:p w:rsidR="00A618CE" w:rsidRDefault="00A618CE" w:rsidP="00A618CE">
      <w:r>
        <w:rPr>
          <w:rFonts w:ascii="MS Gothic" w:eastAsia="MS Gothic" w:hAnsi="MS Gothic" w:cs="MS Gothic" w:hint="eastAsia"/>
        </w:rPr>
        <w:t>測度</w:t>
      </w:r>
      <w:r>
        <w:t xml:space="preserve"> [sokudo] /conjecture/</w:t>
      </w:r>
    </w:p>
    <w:p w:rsidR="00A618CE" w:rsidRDefault="00A618CE" w:rsidP="00A618CE">
      <w:r>
        <w:rPr>
          <w:rFonts w:ascii="MS Gothic" w:eastAsia="MS Gothic" w:hAnsi="MS Gothic" w:cs="MS Gothic" w:hint="eastAsia"/>
        </w:rPr>
        <w:t>測窮</w:t>
      </w:r>
      <w:r>
        <w:t xml:space="preserve"> [sokukyū] /to fathom/</w:t>
      </w:r>
    </w:p>
    <w:p w:rsidR="00A618CE" w:rsidRDefault="00A618CE" w:rsidP="00A618CE">
      <w:r>
        <w:rPr>
          <w:rFonts w:ascii="MS Gothic" w:eastAsia="MS Gothic" w:hAnsi="MS Gothic" w:cs="MS Gothic" w:hint="eastAsia"/>
        </w:rPr>
        <w:t>測量</w:t>
      </w:r>
      <w:r>
        <w:t xml:space="preserve"> [sokuryō] /to fathom/</w:t>
      </w:r>
    </w:p>
    <w:p w:rsidR="00A618CE" w:rsidRDefault="00A618CE" w:rsidP="00A618CE">
      <w:r>
        <w:rPr>
          <w:rFonts w:ascii="MS Gothic" w:eastAsia="MS Gothic" w:hAnsi="MS Gothic" w:cs="MS Gothic" w:hint="eastAsia"/>
        </w:rPr>
        <w:t>渴</w:t>
      </w:r>
      <w:r>
        <w:t xml:space="preserve"> [katsu] /thirst/</w:t>
      </w:r>
    </w:p>
    <w:p w:rsidR="00A618CE" w:rsidRDefault="00A618CE" w:rsidP="00A618CE">
      <w:r>
        <w:rPr>
          <w:rFonts w:ascii="MS Gothic" w:eastAsia="MS Gothic" w:hAnsi="MS Gothic" w:cs="MS Gothic" w:hint="eastAsia"/>
        </w:rPr>
        <w:t>渴仰</w:t>
      </w:r>
      <w:r>
        <w:t xml:space="preserve"> [katsugō] /to long for/</w:t>
      </w:r>
    </w:p>
    <w:p w:rsidR="00A618CE" w:rsidRDefault="00A618CE" w:rsidP="00A618CE">
      <w:r>
        <w:rPr>
          <w:rFonts w:ascii="MS Gothic" w:eastAsia="MS Gothic" w:hAnsi="MS Gothic" w:cs="MS Gothic" w:hint="eastAsia"/>
        </w:rPr>
        <w:t>渴伽</w:t>
      </w:r>
      <w:r>
        <w:t xml:space="preserve"> [kaga] /rhinoceros/</w:t>
      </w:r>
    </w:p>
    <w:p w:rsidR="00A618CE" w:rsidRDefault="00A618CE" w:rsidP="00A618CE">
      <w:r>
        <w:rPr>
          <w:rFonts w:ascii="MS Gothic" w:eastAsia="MS Gothic" w:hAnsi="MS Gothic" w:cs="MS Gothic" w:hint="eastAsia"/>
        </w:rPr>
        <w:t>渴地獄</w:t>
      </w:r>
      <w:r>
        <w:t xml:space="preserve"> [katsu jigoku] /thirst-hell/</w:t>
      </w:r>
    </w:p>
    <w:p w:rsidR="00A618CE" w:rsidRDefault="00A618CE" w:rsidP="00A618CE">
      <w:r>
        <w:rPr>
          <w:rFonts w:ascii="MS Gothic" w:eastAsia="MS Gothic" w:hAnsi="MS Gothic" w:cs="MS Gothic" w:hint="eastAsia"/>
        </w:rPr>
        <w:t>渴愛</w:t>
      </w:r>
      <w:r>
        <w:t xml:space="preserve"> [katsuai] /thirst/</w:t>
      </w:r>
    </w:p>
    <w:p w:rsidR="00A618CE" w:rsidRDefault="00A618CE" w:rsidP="00A618CE">
      <w:r>
        <w:rPr>
          <w:rFonts w:ascii="MS Gothic" w:eastAsia="MS Gothic" w:hAnsi="MS Gothic" w:cs="MS Gothic" w:hint="eastAsia"/>
        </w:rPr>
        <w:t>渴樹羅</w:t>
      </w:r>
      <w:r>
        <w:t xml:space="preserve"> [katsujura] /(Skt. kharjūra)/</w:t>
      </w:r>
    </w:p>
    <w:p w:rsidR="00A618CE" w:rsidRDefault="00A618CE" w:rsidP="00A618CE">
      <w:r>
        <w:rPr>
          <w:rFonts w:ascii="MS Gothic" w:eastAsia="MS Gothic" w:hAnsi="MS Gothic" w:cs="MS Gothic" w:hint="eastAsia"/>
        </w:rPr>
        <w:t>渴法</w:t>
      </w:r>
      <w:r>
        <w:t xml:space="preserve"> [katsuhō] /thirst for the dharma/</w:t>
      </w:r>
    </w:p>
    <w:p w:rsidR="00A618CE" w:rsidRDefault="00A618CE" w:rsidP="00A618CE">
      <w:r>
        <w:rPr>
          <w:rFonts w:ascii="MS Gothic" w:eastAsia="MS Gothic" w:hAnsi="MS Gothic" w:cs="MS Gothic" w:hint="eastAsia"/>
        </w:rPr>
        <w:t>渴鹿</w:t>
      </w:r>
      <w:r>
        <w:t xml:space="preserve"> [katsuroku] /thirsty deer/</w:t>
      </w:r>
    </w:p>
    <w:p w:rsidR="00A618CE" w:rsidRDefault="00A618CE" w:rsidP="00A618CE">
      <w:r>
        <w:rPr>
          <w:rFonts w:ascii="MS Gothic" w:eastAsia="MS Gothic" w:hAnsi="MS Gothic" w:cs="MS Gothic" w:hint="eastAsia"/>
        </w:rPr>
        <w:t>游</w:t>
      </w:r>
      <w:r>
        <w:t xml:space="preserve"> [yū] /to ramble/</w:t>
      </w:r>
    </w:p>
    <w:p w:rsidR="00A618CE" w:rsidRDefault="00A618CE" w:rsidP="00A618CE">
      <w:r>
        <w:rPr>
          <w:rFonts w:ascii="MS Gothic" w:eastAsia="MS Gothic" w:hAnsi="MS Gothic" w:cs="MS Gothic" w:hint="eastAsia"/>
        </w:rPr>
        <w:t>游方</w:t>
      </w:r>
      <w:r>
        <w:t xml:space="preserve"> [yūhō] /itinerant practice/</w:t>
      </w:r>
    </w:p>
    <w:p w:rsidR="00A618CE" w:rsidRDefault="00A618CE" w:rsidP="00A618CE">
      <w:r>
        <w:rPr>
          <w:rFonts w:ascii="MS Gothic" w:eastAsia="MS Gothic" w:hAnsi="MS Gothic" w:cs="MS Gothic" w:hint="eastAsia"/>
        </w:rPr>
        <w:t>游藍</w:t>
      </w:r>
      <w:r>
        <w:t xml:space="preserve"> [oran] /nectar/</w:t>
      </w:r>
    </w:p>
    <w:p w:rsidR="00A618CE" w:rsidRDefault="00A618CE" w:rsidP="00A618CE">
      <w:r>
        <w:rPr>
          <w:rFonts w:ascii="MS Gothic" w:eastAsia="MS Gothic" w:hAnsi="MS Gothic" w:cs="MS Gothic" w:hint="eastAsia"/>
        </w:rPr>
        <w:t>渺</w:t>
      </w:r>
      <w:r>
        <w:t xml:space="preserve"> [byō] /broad/</w:t>
      </w:r>
    </w:p>
    <w:p w:rsidR="00A618CE" w:rsidRDefault="00A618CE" w:rsidP="00A618CE">
      <w:r>
        <w:rPr>
          <w:rFonts w:ascii="MS Gothic" w:eastAsia="MS Gothic" w:hAnsi="MS Gothic" w:cs="MS Gothic" w:hint="eastAsia"/>
        </w:rPr>
        <w:t>渾</w:t>
      </w:r>
      <w:r>
        <w:t xml:space="preserve"> [kon] /all/</w:t>
      </w:r>
    </w:p>
    <w:p w:rsidR="00A618CE" w:rsidRDefault="00A618CE" w:rsidP="00A618CE">
      <w:r>
        <w:rPr>
          <w:rFonts w:ascii="MS Gothic" w:eastAsia="MS Gothic" w:hAnsi="MS Gothic" w:cs="MS Gothic" w:hint="eastAsia"/>
        </w:rPr>
        <w:t>渾同</w:t>
      </w:r>
      <w:r>
        <w:t xml:space="preserve"> [kondō] /combining together/</w:t>
      </w:r>
    </w:p>
    <w:p w:rsidR="00A618CE" w:rsidRDefault="00A618CE" w:rsidP="00A618CE">
      <w:r>
        <w:rPr>
          <w:rFonts w:ascii="MS Gothic" w:eastAsia="MS Gothic" w:hAnsi="MS Gothic" w:cs="MS Gothic" w:hint="eastAsia"/>
        </w:rPr>
        <w:t>湊滿</w:t>
      </w:r>
      <w:r>
        <w:t xml:space="preserve"> [suman] /to crowd/</w:t>
      </w:r>
    </w:p>
    <w:p w:rsidR="00A618CE" w:rsidRDefault="00A618CE" w:rsidP="00A618CE">
      <w:r>
        <w:rPr>
          <w:rFonts w:ascii="MS Gothic" w:eastAsia="MS Gothic" w:hAnsi="MS Gothic" w:cs="MS Gothic" w:hint="eastAsia"/>
        </w:rPr>
        <w:t>湏</w:t>
      </w:r>
      <w:r>
        <w:t xml:space="preserve"> [ke] /to wait/</w:t>
      </w:r>
    </w:p>
    <w:p w:rsidR="00A618CE" w:rsidRDefault="00A618CE" w:rsidP="00A618CE">
      <w:r>
        <w:rPr>
          <w:rFonts w:ascii="MS Gothic" w:eastAsia="MS Gothic" w:hAnsi="MS Gothic" w:cs="MS Gothic" w:hint="eastAsia"/>
        </w:rPr>
        <w:t>湖</w:t>
      </w:r>
      <w:r>
        <w:t xml:space="preserve"> [ko] /lake/</w:t>
      </w:r>
    </w:p>
    <w:p w:rsidR="00A618CE" w:rsidRDefault="00A618CE" w:rsidP="00A618CE">
      <w:r>
        <w:rPr>
          <w:rFonts w:ascii="MS Gothic" w:eastAsia="MS Gothic" w:hAnsi="MS Gothic" w:cs="MS Gothic" w:hint="eastAsia"/>
        </w:rPr>
        <w:t>湖南</w:t>
      </w:r>
      <w:r>
        <w:t xml:space="preserve"> [Konan] /Hunan/</w:t>
      </w:r>
    </w:p>
    <w:p w:rsidR="00A618CE" w:rsidRDefault="00A618CE" w:rsidP="00A618CE">
      <w:r>
        <w:rPr>
          <w:rFonts w:ascii="MS Gothic" w:eastAsia="MS Gothic" w:hAnsi="MS Gothic" w:cs="MS Gothic" w:hint="eastAsia"/>
        </w:rPr>
        <w:t>湛</w:t>
      </w:r>
      <w:r>
        <w:t xml:space="preserve"> [tan] /deep/</w:t>
      </w:r>
    </w:p>
    <w:p w:rsidR="00A618CE" w:rsidRDefault="00A618CE" w:rsidP="00A618CE">
      <w:r>
        <w:rPr>
          <w:rFonts w:ascii="MS Gothic" w:eastAsia="MS Gothic" w:hAnsi="MS Gothic" w:cs="MS Gothic" w:hint="eastAsia"/>
        </w:rPr>
        <w:t>湛山寺</w:t>
      </w:r>
      <w:r>
        <w:t xml:space="preserve"> [Tansan ji] /Zhanshan si/</w:t>
      </w:r>
    </w:p>
    <w:p w:rsidR="00A618CE" w:rsidRDefault="00A618CE" w:rsidP="00A618CE">
      <w:r>
        <w:rPr>
          <w:rFonts w:ascii="MS Gothic" w:eastAsia="MS Gothic" w:hAnsi="MS Gothic" w:cs="MS Gothic" w:hint="eastAsia"/>
        </w:rPr>
        <w:lastRenderedPageBreak/>
        <w:t>湛然</w:t>
      </w:r>
      <w:r>
        <w:t xml:space="preserve"> [tannen] /as if filled to the brim with water/</w:t>
      </w:r>
    </w:p>
    <w:p w:rsidR="00A618CE" w:rsidRDefault="00A618CE" w:rsidP="00A618CE">
      <w:r>
        <w:rPr>
          <w:rFonts w:ascii="MS Gothic" w:eastAsia="MS Gothic" w:hAnsi="MS Gothic" w:cs="MS Gothic" w:hint="eastAsia"/>
        </w:rPr>
        <w:t>湛爾</w:t>
      </w:r>
      <w:r>
        <w:t xml:space="preserve"> [tanni] /deep/</w:t>
      </w:r>
    </w:p>
    <w:p w:rsidR="00A618CE" w:rsidRDefault="00A618CE" w:rsidP="00A618CE">
      <w:r>
        <w:rPr>
          <w:rFonts w:ascii="MS Gothic" w:eastAsia="MS Gothic" w:hAnsi="MS Gothic" w:cs="MS Gothic" w:hint="eastAsia"/>
        </w:rPr>
        <w:t>湧浪</w:t>
      </w:r>
      <w:r>
        <w:t xml:space="preserve"> [yūrō] /fierce waves/</w:t>
      </w:r>
    </w:p>
    <w:p w:rsidR="00A618CE" w:rsidRDefault="00A618CE" w:rsidP="00A618CE">
      <w:r>
        <w:rPr>
          <w:rFonts w:ascii="MS Gothic" w:eastAsia="MS Gothic" w:hAnsi="MS Gothic" w:cs="MS Gothic" w:hint="eastAsia"/>
        </w:rPr>
        <w:t>湯</w:t>
      </w:r>
      <w:r>
        <w:t xml:space="preserve"> [tō] /hot water/</w:t>
      </w:r>
    </w:p>
    <w:p w:rsidR="00A618CE" w:rsidRDefault="00A618CE" w:rsidP="00A618CE">
      <w:r>
        <w:rPr>
          <w:rFonts w:ascii="MS Gothic" w:eastAsia="MS Gothic" w:hAnsi="MS Gothic" w:cs="MS Gothic" w:hint="eastAsia"/>
        </w:rPr>
        <w:t>湯藥</w:t>
      </w:r>
      <w:r>
        <w:t xml:space="preserve"> [tōyaku] /hot water and medicine/</w:t>
      </w:r>
    </w:p>
    <w:p w:rsidR="00A618CE" w:rsidRDefault="00A618CE" w:rsidP="00A618CE">
      <w:r>
        <w:rPr>
          <w:rFonts w:ascii="MS Gothic" w:eastAsia="MS Gothic" w:hAnsi="MS Gothic" w:cs="MS Gothic" w:hint="eastAsia"/>
        </w:rPr>
        <w:t>湯藥侍者</w:t>
      </w:r>
      <w:r>
        <w:t xml:space="preserve"> [tōyaku jisha] /dispenser of medicines/</w:t>
      </w:r>
    </w:p>
    <w:p w:rsidR="00A618CE" w:rsidRDefault="00A618CE" w:rsidP="00A618CE">
      <w:r>
        <w:rPr>
          <w:rFonts w:ascii="MS Gothic" w:eastAsia="MS Gothic" w:hAnsi="MS Gothic" w:cs="MS Gothic" w:hint="eastAsia"/>
        </w:rPr>
        <w:t>湯藥寮</w:t>
      </w:r>
      <w:r>
        <w:t xml:space="preserve"> [tōyakuryō] /dispensary/</w:t>
      </w:r>
    </w:p>
    <w:p w:rsidR="00A618CE" w:rsidRDefault="00A618CE" w:rsidP="00A618CE">
      <w:r>
        <w:rPr>
          <w:rFonts w:ascii="MS Gothic" w:eastAsia="MS Gothic" w:hAnsi="MS Gothic" w:cs="MS Gothic" w:hint="eastAsia"/>
        </w:rPr>
        <w:t>湯頭</w:t>
      </w:r>
      <w:r>
        <w:t xml:space="preserve"> [tōjū] /hot water manager/</w:t>
      </w:r>
    </w:p>
    <w:p w:rsidR="00A618CE" w:rsidRDefault="00A618CE" w:rsidP="00A618CE">
      <w:r>
        <w:rPr>
          <w:rFonts w:ascii="Microsoft JhengHei" w:eastAsia="Microsoft JhengHei" w:hAnsi="Microsoft JhengHei" w:cs="Microsoft JhengHei" w:hint="eastAsia"/>
        </w:rPr>
        <w:t>湼</w:t>
      </w:r>
      <w:r>
        <w:t xml:space="preserve"> [ne] /transcription for the Sanskrit nir/</w:t>
      </w:r>
    </w:p>
    <w:p w:rsidR="00A618CE" w:rsidRDefault="00A618CE" w:rsidP="00A618CE">
      <w:r>
        <w:rPr>
          <w:rFonts w:ascii="Microsoft JhengHei" w:eastAsia="Microsoft JhengHei" w:hAnsi="Microsoft JhengHei" w:cs="Microsoft JhengHei" w:hint="eastAsia"/>
        </w:rPr>
        <w:t>湼末</w:t>
      </w:r>
      <w:r>
        <w:t xml:space="preserve"> [Nematsu] /Nimat/</w:t>
      </w:r>
    </w:p>
    <w:p w:rsidR="00A618CE" w:rsidRDefault="00A618CE" w:rsidP="00A618CE">
      <w:r>
        <w:rPr>
          <w:rFonts w:ascii="Microsoft JhengHei" w:eastAsia="Microsoft JhengHei" w:hAnsi="Microsoft JhengHei" w:cs="Microsoft JhengHei" w:hint="eastAsia"/>
        </w:rPr>
        <w:t>湼槃</w:t>
      </w:r>
      <w:r>
        <w:t xml:space="preserve"> [nehan] /nirvāṇa/</w:t>
      </w:r>
    </w:p>
    <w:p w:rsidR="00A618CE" w:rsidRDefault="00A618CE" w:rsidP="00A618CE">
      <w:r>
        <w:rPr>
          <w:rFonts w:ascii="Microsoft JhengHei" w:eastAsia="Microsoft JhengHei" w:hAnsi="Microsoft JhengHei" w:cs="Microsoft JhengHei" w:hint="eastAsia"/>
        </w:rPr>
        <w:t>湼疊般那</w:t>
      </w:r>
      <w:r>
        <w:t xml:space="preserve"> [nejōhanna] /niṣṭapana/</w:t>
      </w:r>
    </w:p>
    <w:p w:rsidR="00A618CE" w:rsidRDefault="00A618CE" w:rsidP="00A618CE">
      <w:r>
        <w:rPr>
          <w:rFonts w:ascii="Microsoft JhengHei" w:eastAsia="Microsoft JhengHei" w:hAnsi="Microsoft JhengHei" w:cs="Microsoft JhengHei" w:hint="eastAsia"/>
        </w:rPr>
        <w:t>溈</w:t>
      </w:r>
      <w:r>
        <w:t xml:space="preserve"> [ki] /Gui River/</w:t>
      </w:r>
    </w:p>
    <w:p w:rsidR="00A618CE" w:rsidRDefault="00A618CE" w:rsidP="00A618CE">
      <w:r>
        <w:rPr>
          <w:rFonts w:ascii="Microsoft JhengHei" w:eastAsia="Microsoft JhengHei" w:hAnsi="Microsoft JhengHei" w:cs="Microsoft JhengHei" w:hint="eastAsia"/>
        </w:rPr>
        <w:t>溈山</w:t>
      </w:r>
      <w:r>
        <w:t xml:space="preserve"> [Isan] /Guishan/</w:t>
      </w:r>
    </w:p>
    <w:p w:rsidR="00A618CE" w:rsidRDefault="00A618CE" w:rsidP="00A618CE">
      <w:r>
        <w:rPr>
          <w:rFonts w:ascii="MS Gothic" w:eastAsia="MS Gothic" w:hAnsi="MS Gothic" w:cs="MS Gothic" w:hint="eastAsia"/>
        </w:rPr>
        <w:t>源</w:t>
      </w:r>
      <w:r>
        <w:t xml:space="preserve"> [gen] /spring/</w:t>
      </w:r>
    </w:p>
    <w:p w:rsidR="00A618CE" w:rsidRDefault="00A618CE" w:rsidP="00A618CE">
      <w:r>
        <w:rPr>
          <w:rFonts w:ascii="MS Gothic" w:eastAsia="MS Gothic" w:hAnsi="MS Gothic" w:cs="MS Gothic" w:hint="eastAsia"/>
        </w:rPr>
        <w:t>源信</w:t>
      </w:r>
      <w:r>
        <w:t xml:space="preserve"> [Genshin] /Genshin/</w:t>
      </w:r>
    </w:p>
    <w:p w:rsidR="00A618CE" w:rsidRDefault="00A618CE" w:rsidP="00A618CE">
      <w:r>
        <w:rPr>
          <w:rFonts w:ascii="MS Gothic" w:eastAsia="MS Gothic" w:hAnsi="MS Gothic" w:cs="MS Gothic" w:hint="eastAsia"/>
        </w:rPr>
        <w:t>源底</w:t>
      </w:r>
      <w:r>
        <w:t xml:space="preserve"> [gentei] /very beginning/</w:t>
      </w:r>
    </w:p>
    <w:p w:rsidR="00A618CE" w:rsidRDefault="00A618CE" w:rsidP="00A618CE">
      <w:r>
        <w:rPr>
          <w:rFonts w:ascii="MS Gothic" w:eastAsia="MS Gothic" w:hAnsi="MS Gothic" w:cs="MS Gothic" w:hint="eastAsia"/>
        </w:rPr>
        <w:t>源流</w:t>
      </w:r>
      <w:r>
        <w:t xml:space="preserve"> [genru] /source of the flow/</w:t>
      </w:r>
    </w:p>
    <w:p w:rsidR="00A618CE" w:rsidRDefault="00A618CE" w:rsidP="00A618CE">
      <w:r>
        <w:rPr>
          <w:rFonts w:ascii="MS Gothic" w:eastAsia="MS Gothic" w:hAnsi="MS Gothic" w:cs="MS Gothic" w:hint="eastAsia"/>
        </w:rPr>
        <w:t>源空</w:t>
      </w:r>
      <w:r>
        <w:t xml:space="preserve"> [Genkū] /Genkū/</w:t>
      </w:r>
    </w:p>
    <w:p w:rsidR="00A618CE" w:rsidRDefault="00A618CE" w:rsidP="00A618CE">
      <w:r>
        <w:rPr>
          <w:rFonts w:ascii="MS Gothic" w:eastAsia="MS Gothic" w:hAnsi="MS Gothic" w:cs="MS Gothic" w:hint="eastAsia"/>
        </w:rPr>
        <w:t>準</w:t>
      </w:r>
      <w:r>
        <w:t xml:space="preserve"> [jun] /to use as a standard/</w:t>
      </w:r>
    </w:p>
    <w:p w:rsidR="00A618CE" w:rsidRDefault="00A618CE" w:rsidP="00A618CE">
      <w:r>
        <w:rPr>
          <w:rFonts w:ascii="MS Gothic" w:eastAsia="MS Gothic" w:hAnsi="MS Gothic" w:cs="MS Gothic" w:hint="eastAsia"/>
        </w:rPr>
        <w:t>準提</w:t>
      </w:r>
      <w:r>
        <w:t xml:space="preserve"> [Juntei] /Cundi*/</w:t>
      </w:r>
    </w:p>
    <w:p w:rsidR="00A618CE" w:rsidRDefault="00A618CE" w:rsidP="00A618CE">
      <w:r>
        <w:rPr>
          <w:rFonts w:ascii="MS Gothic" w:eastAsia="MS Gothic" w:hAnsi="MS Gothic" w:cs="MS Gothic" w:hint="eastAsia"/>
        </w:rPr>
        <w:t>準陀</w:t>
      </w:r>
      <w:r>
        <w:t xml:space="preserve"> [Junda] /Cunda/</w:t>
      </w:r>
    </w:p>
    <w:p w:rsidR="00A618CE" w:rsidRDefault="00A618CE" w:rsidP="00A618CE">
      <w:r>
        <w:rPr>
          <w:rFonts w:ascii="MS Gothic" w:eastAsia="MS Gothic" w:hAnsi="MS Gothic" w:cs="MS Gothic" w:hint="eastAsia"/>
        </w:rPr>
        <w:t>溝港</w:t>
      </w:r>
      <w:r>
        <w:t xml:space="preserve"> [kōkō] /stream-enterer/</w:t>
      </w:r>
    </w:p>
    <w:p w:rsidR="00A618CE" w:rsidRDefault="00A618CE" w:rsidP="00A618CE">
      <w:r>
        <w:rPr>
          <w:rFonts w:ascii="MS Gothic" w:eastAsia="MS Gothic" w:hAnsi="MS Gothic" w:cs="MS Gothic" w:hint="eastAsia"/>
        </w:rPr>
        <w:t>溝邊溷鬼</w:t>
      </w:r>
      <w:r>
        <w:t xml:space="preserve"> [kōhen konki] /a demon of a privy by a ditch/</w:t>
      </w:r>
    </w:p>
    <w:p w:rsidR="00A618CE" w:rsidRDefault="00A618CE" w:rsidP="00A618CE">
      <w:r>
        <w:rPr>
          <w:rFonts w:ascii="MS Gothic" w:eastAsia="MS Gothic" w:hAnsi="MS Gothic" w:cs="MS Gothic" w:hint="eastAsia"/>
        </w:rPr>
        <w:t>溢</w:t>
      </w:r>
      <w:r>
        <w:t xml:space="preserve"> [itsu] /overflow[ing]/</w:t>
      </w:r>
    </w:p>
    <w:p w:rsidR="00A618CE" w:rsidRDefault="00A618CE" w:rsidP="00A618CE">
      <w:r>
        <w:rPr>
          <w:rFonts w:ascii="MS Gothic" w:eastAsia="MS Gothic" w:hAnsi="MS Gothic" w:cs="MS Gothic" w:hint="eastAsia"/>
        </w:rPr>
        <w:t>溥</w:t>
      </w:r>
      <w:r>
        <w:t xml:space="preserve"> [fu] /universally/</w:t>
      </w:r>
    </w:p>
    <w:p w:rsidR="00A618CE" w:rsidRDefault="00A618CE" w:rsidP="00A618CE">
      <w:r>
        <w:rPr>
          <w:rFonts w:ascii="MS Gothic" w:eastAsia="MS Gothic" w:hAnsi="MS Gothic" w:cs="MS Gothic" w:hint="eastAsia"/>
        </w:rPr>
        <w:t>溥柔軟音</w:t>
      </w:r>
      <w:r>
        <w:t xml:space="preserve"> [Fujūnanon] /Mañjughoṣa/</w:t>
      </w:r>
    </w:p>
    <w:p w:rsidR="00A618CE" w:rsidRDefault="00A618CE" w:rsidP="00A618CE">
      <w:r>
        <w:rPr>
          <w:rFonts w:ascii="MS Gothic" w:eastAsia="MS Gothic" w:hAnsi="MS Gothic" w:cs="MS Gothic" w:hint="eastAsia"/>
        </w:rPr>
        <w:t>溥首</w:t>
      </w:r>
      <w:r>
        <w:t xml:space="preserve"> [Fushu] /Mañjuśrī/</w:t>
      </w:r>
    </w:p>
    <w:p w:rsidR="00A618CE" w:rsidRDefault="00A618CE" w:rsidP="00A618CE">
      <w:r>
        <w:rPr>
          <w:rFonts w:ascii="MS Gothic" w:eastAsia="MS Gothic" w:hAnsi="MS Gothic" w:cs="MS Gothic" w:hint="eastAsia"/>
        </w:rPr>
        <w:t>溪嵐拾葉集</w:t>
      </w:r>
      <w:r>
        <w:t xml:space="preserve"> [Keiran shūyō shū] /Collection of Leaves Gathered in Tempestuous Brooks/</w:t>
      </w:r>
    </w:p>
    <w:p w:rsidR="00A618CE" w:rsidRDefault="00A618CE" w:rsidP="00A618CE">
      <w:r>
        <w:rPr>
          <w:rFonts w:ascii="MS Gothic" w:eastAsia="MS Gothic" w:hAnsi="MS Gothic" w:cs="MS Gothic" w:hint="eastAsia"/>
        </w:rPr>
        <w:lastRenderedPageBreak/>
        <w:t>溪月軒</w:t>
      </w:r>
      <w:r>
        <w:t xml:space="preserve"> [Keigetsuken] /Gyeworheon/</w:t>
      </w:r>
    </w:p>
    <w:p w:rsidR="00A618CE" w:rsidRDefault="00A618CE" w:rsidP="00A618CE">
      <w:r>
        <w:rPr>
          <w:rFonts w:ascii="MS Gothic" w:eastAsia="MS Gothic" w:hAnsi="MS Gothic" w:cs="MS Gothic" w:hint="eastAsia"/>
        </w:rPr>
        <w:t>溪渠</w:t>
      </w:r>
      <w:r>
        <w:t xml:space="preserve"> [keigo] /valleys and ditches/</w:t>
      </w:r>
    </w:p>
    <w:p w:rsidR="00A618CE" w:rsidRDefault="00A618CE" w:rsidP="00A618CE">
      <w:r>
        <w:rPr>
          <w:rFonts w:ascii="MS Gothic" w:eastAsia="MS Gothic" w:hAnsi="MS Gothic" w:cs="MS Gothic" w:hint="eastAsia"/>
        </w:rPr>
        <w:t>溫</w:t>
      </w:r>
      <w:r>
        <w:t xml:space="preserve"> [on] /warm/</w:t>
      </w:r>
    </w:p>
    <w:p w:rsidR="00A618CE" w:rsidRDefault="00A618CE" w:rsidP="00A618CE">
      <w:r>
        <w:rPr>
          <w:rFonts w:ascii="MS Gothic" w:eastAsia="MS Gothic" w:hAnsi="MS Gothic" w:cs="MS Gothic" w:hint="eastAsia"/>
        </w:rPr>
        <w:t>溫室</w:t>
      </w:r>
      <w:r>
        <w:t xml:space="preserve"> [unshitsu] /bath-house/</w:t>
      </w:r>
    </w:p>
    <w:p w:rsidR="00A618CE" w:rsidRDefault="00A618CE" w:rsidP="00A618CE">
      <w:r>
        <w:rPr>
          <w:rFonts w:ascii="MS Gothic" w:eastAsia="MS Gothic" w:hAnsi="MS Gothic" w:cs="MS Gothic" w:hint="eastAsia"/>
        </w:rPr>
        <w:t>溫宿</w:t>
      </w:r>
      <w:r>
        <w:t xml:space="preserve"> [Onshuku] /Wensu/</w:t>
      </w:r>
    </w:p>
    <w:p w:rsidR="00A618CE" w:rsidRDefault="00A618CE" w:rsidP="00A618CE">
      <w:r>
        <w:rPr>
          <w:rFonts w:ascii="MS Gothic" w:eastAsia="MS Gothic" w:hAnsi="MS Gothic" w:cs="MS Gothic" w:hint="eastAsia"/>
        </w:rPr>
        <w:t>溫泉林</w:t>
      </w:r>
      <w:r>
        <w:t xml:space="preserve"> [Onsenrin] /Tapodārāma/</w:t>
      </w:r>
    </w:p>
    <w:p w:rsidR="00A618CE" w:rsidRDefault="00A618CE" w:rsidP="00A618CE">
      <w:r>
        <w:rPr>
          <w:rFonts w:ascii="MS Gothic" w:eastAsia="MS Gothic" w:hAnsi="MS Gothic" w:cs="MS Gothic" w:hint="eastAsia"/>
        </w:rPr>
        <w:t>溫陀羅</w:t>
      </w:r>
      <w:r>
        <w:t xml:space="preserve"> [undara] /uttara/</w:t>
      </w:r>
    </w:p>
    <w:p w:rsidR="00A618CE" w:rsidRDefault="00A618CE" w:rsidP="00A618CE">
      <w:r>
        <w:rPr>
          <w:rFonts w:ascii="MS Gothic" w:eastAsia="MS Gothic" w:hAnsi="MS Gothic" w:cs="MS Gothic" w:hint="eastAsia"/>
        </w:rPr>
        <w:t>溫顏</w:t>
      </w:r>
      <w:r>
        <w:t xml:space="preserve"> [ongan] /a pleasant countenance/</w:t>
      </w:r>
    </w:p>
    <w:p w:rsidR="00A618CE" w:rsidRDefault="00A618CE" w:rsidP="00A618CE">
      <w:r>
        <w:rPr>
          <w:rFonts w:ascii="MS Gothic" w:eastAsia="MS Gothic" w:hAnsi="MS Gothic" w:cs="MS Gothic" w:hint="eastAsia"/>
        </w:rPr>
        <w:t>溶佛</w:t>
      </w:r>
      <w:r>
        <w:t xml:space="preserve"> [yōbutsu] /bathing the buddha/</w:t>
      </w:r>
    </w:p>
    <w:p w:rsidR="00A618CE" w:rsidRDefault="00A618CE" w:rsidP="00A618CE">
      <w:r>
        <w:rPr>
          <w:rFonts w:ascii="MS Gothic" w:eastAsia="MS Gothic" w:hAnsi="MS Gothic" w:cs="MS Gothic" w:hint="eastAsia"/>
        </w:rPr>
        <w:t>溶頭</w:t>
      </w:r>
      <w:r>
        <w:t xml:space="preserve"> [yōtō] /bath steward/</w:t>
      </w:r>
    </w:p>
    <w:p w:rsidR="00A618CE" w:rsidRDefault="00A618CE" w:rsidP="00A618CE">
      <w:r>
        <w:rPr>
          <w:rFonts w:ascii="MS Gothic" w:eastAsia="MS Gothic" w:hAnsi="MS Gothic" w:cs="MS Gothic" w:hint="eastAsia"/>
        </w:rPr>
        <w:t>溷</w:t>
      </w:r>
      <w:r>
        <w:t xml:space="preserve"> [kon] /to pollute/</w:t>
      </w:r>
    </w:p>
    <w:p w:rsidR="00A618CE" w:rsidRDefault="00A618CE" w:rsidP="00A618CE">
      <w:r>
        <w:rPr>
          <w:rFonts w:ascii="MS Gothic" w:eastAsia="MS Gothic" w:hAnsi="MS Gothic" w:cs="MS Gothic" w:hint="eastAsia"/>
        </w:rPr>
        <w:t>溷厠</w:t>
      </w:r>
      <w:r>
        <w:t xml:space="preserve"> [konshi] /a lavatory/</w:t>
      </w:r>
    </w:p>
    <w:p w:rsidR="00A618CE" w:rsidRDefault="00A618CE" w:rsidP="00A618CE">
      <w:r>
        <w:rPr>
          <w:rFonts w:ascii="MS Gothic" w:eastAsia="MS Gothic" w:hAnsi="MS Gothic" w:cs="MS Gothic" w:hint="eastAsia"/>
        </w:rPr>
        <w:t>溷厠鬼</w:t>
      </w:r>
      <w:r>
        <w:t xml:space="preserve"> [konshi ki] /a demon of the privy/</w:t>
      </w:r>
    </w:p>
    <w:p w:rsidR="00A618CE" w:rsidRDefault="00A618CE" w:rsidP="00A618CE">
      <w:r>
        <w:rPr>
          <w:rFonts w:ascii="MS Gothic" w:eastAsia="MS Gothic" w:hAnsi="MS Gothic" w:cs="MS Gothic" w:hint="eastAsia"/>
        </w:rPr>
        <w:t>溷神</w:t>
      </w:r>
      <w:r>
        <w:t xml:space="preserve"> [konjin] /a god of a privy/</w:t>
      </w:r>
    </w:p>
    <w:p w:rsidR="00A618CE" w:rsidRDefault="00A618CE" w:rsidP="00A618CE">
      <w:r>
        <w:rPr>
          <w:rFonts w:ascii="MS Gothic" w:eastAsia="MS Gothic" w:hAnsi="MS Gothic" w:cs="MS Gothic" w:hint="eastAsia"/>
        </w:rPr>
        <w:t>溷鬼</w:t>
      </w:r>
      <w:r>
        <w:t xml:space="preserve"> [konki] /ghost of the privy/</w:t>
      </w:r>
    </w:p>
    <w:p w:rsidR="00A618CE" w:rsidRDefault="00A618CE" w:rsidP="00A618CE">
      <w:r>
        <w:rPr>
          <w:rFonts w:ascii="MS Gothic" w:eastAsia="MS Gothic" w:hAnsi="MS Gothic" w:cs="MS Gothic" w:hint="eastAsia"/>
        </w:rPr>
        <w:t>溺</w:t>
      </w:r>
      <w:r>
        <w:t xml:space="preserve"> [nyaku] /drowning [in]/</w:t>
      </w:r>
    </w:p>
    <w:p w:rsidR="00A618CE" w:rsidRDefault="00A618CE" w:rsidP="00A618CE">
      <w:r>
        <w:rPr>
          <w:rFonts w:ascii="Microsoft JhengHei" w:eastAsia="Microsoft JhengHei" w:hAnsi="Microsoft JhengHei" w:cs="Microsoft JhengHei" w:hint="eastAsia"/>
        </w:rPr>
        <w:t>溼</w:t>
      </w:r>
      <w:r>
        <w:t xml:space="preserve"> [shitsu] /moisture/</w:t>
      </w:r>
    </w:p>
    <w:p w:rsidR="00A618CE" w:rsidRDefault="00A618CE" w:rsidP="00A618CE">
      <w:r>
        <w:rPr>
          <w:rFonts w:ascii="MS Gothic" w:eastAsia="MS Gothic" w:hAnsi="MS Gothic" w:cs="MS Gothic" w:hint="eastAsia"/>
        </w:rPr>
        <w:t>滄</w:t>
      </w:r>
      <w:r>
        <w:t xml:space="preserve"> [sō] /vast/</w:t>
      </w:r>
    </w:p>
    <w:p w:rsidR="00A618CE" w:rsidRDefault="00A618CE" w:rsidP="00A618CE">
      <w:r>
        <w:rPr>
          <w:rFonts w:ascii="MS Gothic" w:eastAsia="MS Gothic" w:hAnsi="MS Gothic" w:cs="MS Gothic" w:hint="eastAsia"/>
        </w:rPr>
        <w:t>滄海</w:t>
      </w:r>
      <w:r>
        <w:t xml:space="preserve"> [sōkai] /the vast ocean/</w:t>
      </w:r>
    </w:p>
    <w:p w:rsidR="00A618CE" w:rsidRDefault="00A618CE" w:rsidP="00A618CE">
      <w:r>
        <w:rPr>
          <w:rFonts w:ascii="MS Gothic" w:eastAsia="MS Gothic" w:hAnsi="MS Gothic" w:cs="MS Gothic" w:hint="eastAsia"/>
        </w:rPr>
        <w:t>滅</w:t>
      </w:r>
      <w:r>
        <w:t xml:space="preserve"> [metsu] /to annihilate/</w:t>
      </w:r>
    </w:p>
    <w:p w:rsidR="00A618CE" w:rsidRDefault="00A618CE" w:rsidP="00A618CE">
      <w:r>
        <w:rPr>
          <w:rFonts w:ascii="MS Gothic" w:eastAsia="MS Gothic" w:hAnsi="MS Gothic" w:cs="MS Gothic" w:hint="eastAsia"/>
        </w:rPr>
        <w:t>滅他</w:t>
      </w:r>
      <w:r>
        <w:t xml:space="preserve"> [metta] /extinguishes the other/</w:t>
      </w:r>
    </w:p>
    <w:p w:rsidR="00A618CE" w:rsidRDefault="00A618CE" w:rsidP="00A618CE">
      <w:r>
        <w:rPr>
          <w:rFonts w:ascii="MS Gothic" w:eastAsia="MS Gothic" w:hAnsi="MS Gothic" w:cs="MS Gothic" w:hint="eastAsia"/>
        </w:rPr>
        <w:t>滅刧</w:t>
      </w:r>
      <w:r>
        <w:t xml:space="preserve"> [metsukō] /eon of annihilation/</w:t>
      </w:r>
    </w:p>
    <w:p w:rsidR="00A618CE" w:rsidRDefault="00A618CE" w:rsidP="00A618CE">
      <w:r>
        <w:rPr>
          <w:rFonts w:ascii="MS Gothic" w:eastAsia="MS Gothic" w:hAnsi="MS Gothic" w:cs="MS Gothic" w:hint="eastAsia"/>
        </w:rPr>
        <w:t>滅劫</w:t>
      </w:r>
      <w:r>
        <w:t xml:space="preserve"> [metsukō] /eon of annihilation/</w:t>
      </w:r>
    </w:p>
    <w:p w:rsidR="00A618CE" w:rsidRDefault="00A618CE" w:rsidP="00A618CE">
      <w:r>
        <w:rPr>
          <w:rFonts w:ascii="MS Gothic" w:eastAsia="MS Gothic" w:hAnsi="MS Gothic" w:cs="MS Gothic" w:hint="eastAsia"/>
        </w:rPr>
        <w:t>滅受想定</w:t>
      </w:r>
      <w:r>
        <w:t xml:space="preserve"> [metsu jusō jō] /concentration of extinction of sensation and thought/</w:t>
      </w:r>
    </w:p>
    <w:p w:rsidR="00A618CE" w:rsidRDefault="00A618CE" w:rsidP="00A618CE">
      <w:r>
        <w:rPr>
          <w:rFonts w:ascii="MS Gothic" w:eastAsia="MS Gothic" w:hAnsi="MS Gothic" w:cs="MS Gothic" w:hint="eastAsia"/>
        </w:rPr>
        <w:t>滅受想定解</w:t>
      </w:r>
      <w:r>
        <w:rPr>
          <w:rFonts w:ascii="Malgun Gothic" w:eastAsia="Malgun Gothic" w:hAnsi="Malgun Gothic" w:cs="Malgun Gothic" w:hint="eastAsia"/>
        </w:rPr>
        <w:t>脫</w:t>
      </w:r>
      <w:r>
        <w:t xml:space="preserve"> [metsu jusō jō gedatsu] /liberation of the concentration that brings about the cessation of feeling and perception/</w:t>
      </w:r>
    </w:p>
    <w:p w:rsidR="00A618CE" w:rsidRDefault="00A618CE" w:rsidP="00A618CE">
      <w:r>
        <w:rPr>
          <w:rFonts w:ascii="MS Gothic" w:eastAsia="MS Gothic" w:hAnsi="MS Gothic" w:cs="MS Gothic" w:hint="eastAsia"/>
        </w:rPr>
        <w:t>滅場</w:t>
      </w:r>
      <w:r>
        <w:t xml:space="preserve"> [metsujō] /site of extinction/</w:t>
      </w:r>
    </w:p>
    <w:p w:rsidR="00A618CE" w:rsidRDefault="00A618CE" w:rsidP="00A618CE">
      <w:r>
        <w:rPr>
          <w:rFonts w:ascii="MS Gothic" w:eastAsia="MS Gothic" w:hAnsi="MS Gothic" w:cs="MS Gothic" w:hint="eastAsia"/>
        </w:rPr>
        <w:t>滅壞</w:t>
      </w:r>
      <w:r>
        <w:t xml:space="preserve"> [metsue] /annihilation/</w:t>
      </w:r>
    </w:p>
    <w:p w:rsidR="00A618CE" w:rsidRDefault="00A618CE" w:rsidP="00A618CE">
      <w:r>
        <w:rPr>
          <w:rFonts w:ascii="MS Gothic" w:eastAsia="MS Gothic" w:hAnsi="MS Gothic" w:cs="MS Gothic" w:hint="eastAsia"/>
        </w:rPr>
        <w:t>滅壞法</w:t>
      </w:r>
      <w:r>
        <w:t xml:space="preserve"> [metsue hō] /subject to cessation/</w:t>
      </w:r>
    </w:p>
    <w:p w:rsidR="00A618CE" w:rsidRDefault="00A618CE" w:rsidP="00A618CE">
      <w:r>
        <w:rPr>
          <w:rFonts w:ascii="MS Gothic" w:eastAsia="MS Gothic" w:hAnsi="MS Gothic" w:cs="MS Gothic" w:hint="eastAsia"/>
        </w:rPr>
        <w:t>滅壞無常</w:t>
      </w:r>
      <w:r>
        <w:t xml:space="preserve"> [metsue mujō] /decay and impermanence/</w:t>
      </w:r>
    </w:p>
    <w:p w:rsidR="00A618CE" w:rsidRDefault="00A618CE" w:rsidP="00A618CE">
      <w:r>
        <w:rPr>
          <w:rFonts w:ascii="MS Gothic" w:eastAsia="MS Gothic" w:hAnsi="MS Gothic" w:cs="MS Gothic" w:hint="eastAsia"/>
        </w:rPr>
        <w:lastRenderedPageBreak/>
        <w:t>滅定</w:t>
      </w:r>
      <w:r>
        <w:t xml:space="preserve"> [metsujō] /to state of concentration that reaches total cessation of mental activity/</w:t>
      </w:r>
    </w:p>
    <w:p w:rsidR="00A618CE" w:rsidRDefault="00A618CE" w:rsidP="00A618CE">
      <w:r>
        <w:rPr>
          <w:rFonts w:ascii="MS Gothic" w:eastAsia="MS Gothic" w:hAnsi="MS Gothic" w:cs="MS Gothic" w:hint="eastAsia"/>
        </w:rPr>
        <w:t>滅定智通</w:t>
      </w:r>
      <w:r>
        <w:t xml:space="preserve"> [metsujō chitsū] /wisdom power of the concentration of cesstation/</w:t>
      </w:r>
    </w:p>
    <w:p w:rsidR="00A618CE" w:rsidRDefault="00A618CE" w:rsidP="00A618CE">
      <w:r>
        <w:rPr>
          <w:rFonts w:ascii="MS Gothic" w:eastAsia="MS Gothic" w:hAnsi="MS Gothic" w:cs="MS Gothic" w:hint="eastAsia"/>
        </w:rPr>
        <w:t>滅已</w:t>
      </w:r>
      <w:r>
        <w:t xml:space="preserve"> [metsui] /[has] ceased/</w:t>
      </w:r>
    </w:p>
    <w:p w:rsidR="00A618CE" w:rsidRDefault="00A618CE" w:rsidP="00A618CE">
      <w:r>
        <w:rPr>
          <w:rFonts w:ascii="MS Gothic" w:eastAsia="MS Gothic" w:hAnsi="MS Gothic" w:cs="MS Gothic" w:hint="eastAsia"/>
        </w:rPr>
        <w:t>滅度</w:t>
      </w:r>
      <w:r>
        <w:t xml:space="preserve"> [metsudo] /extinction [of mental activity]/</w:t>
      </w:r>
    </w:p>
    <w:p w:rsidR="00A618CE" w:rsidRDefault="00A618CE" w:rsidP="00A618CE">
      <w:r>
        <w:rPr>
          <w:rFonts w:ascii="MS Gothic" w:eastAsia="MS Gothic" w:hAnsi="MS Gothic" w:cs="MS Gothic" w:hint="eastAsia"/>
        </w:rPr>
        <w:t>滅度一切衆生</w:t>
      </w:r>
      <w:r>
        <w:t xml:space="preserve"> [metsudo issai shushō] /liberate all sentient beings/</w:t>
      </w:r>
    </w:p>
    <w:p w:rsidR="00A618CE" w:rsidRDefault="00A618CE" w:rsidP="00A618CE">
      <w:r>
        <w:rPr>
          <w:rFonts w:ascii="MS Gothic" w:eastAsia="MS Gothic" w:hAnsi="MS Gothic" w:cs="MS Gothic" w:hint="eastAsia"/>
        </w:rPr>
        <w:t>滅度地</w:t>
      </w:r>
      <w:r>
        <w:t xml:space="preserve"> [metsudo chi] /the state of extinction (of suffering)/</w:t>
      </w:r>
    </w:p>
    <w:p w:rsidR="00A618CE" w:rsidRDefault="00A618CE" w:rsidP="00A618CE">
      <w:r>
        <w:rPr>
          <w:rFonts w:ascii="MS Gothic" w:eastAsia="MS Gothic" w:hAnsi="MS Gothic" w:cs="MS Gothic" w:hint="eastAsia"/>
        </w:rPr>
        <w:t>滅度後</w:t>
      </w:r>
      <w:r>
        <w:t xml:space="preserve"> [metsudo go] /after extinction/</w:t>
      </w:r>
    </w:p>
    <w:p w:rsidR="00A618CE" w:rsidRDefault="00A618CE" w:rsidP="00A618CE">
      <w:r>
        <w:rPr>
          <w:rFonts w:ascii="MS Gothic" w:eastAsia="MS Gothic" w:hAnsi="MS Gothic" w:cs="MS Gothic" w:hint="eastAsia"/>
        </w:rPr>
        <w:t>滅度想</w:t>
      </w:r>
      <w:r>
        <w:t xml:space="preserve"> [metsudo sō] /notion of extinction/</w:t>
      </w:r>
    </w:p>
    <w:p w:rsidR="00A618CE" w:rsidRDefault="00A618CE" w:rsidP="00A618CE">
      <w:r>
        <w:rPr>
          <w:rFonts w:ascii="MS Gothic" w:eastAsia="MS Gothic" w:hAnsi="MS Gothic" w:cs="MS Gothic" w:hint="eastAsia"/>
        </w:rPr>
        <w:t>滅後</w:t>
      </w:r>
      <w:r>
        <w:t xml:space="preserve"> [metsugo] /after [the Buddha's] death/</w:t>
      </w:r>
    </w:p>
    <w:p w:rsidR="00A618CE" w:rsidRDefault="00A618CE" w:rsidP="00A618CE">
      <w:r>
        <w:rPr>
          <w:rFonts w:ascii="MS Gothic" w:eastAsia="MS Gothic" w:hAnsi="MS Gothic" w:cs="MS Gothic" w:hint="eastAsia"/>
        </w:rPr>
        <w:t>滅心</w:t>
      </w:r>
      <w:r>
        <w:t xml:space="preserve"> [metsushin] /extinction of mind/</w:t>
      </w:r>
    </w:p>
    <w:p w:rsidR="00A618CE" w:rsidRDefault="00A618CE" w:rsidP="00A618CE">
      <w:r>
        <w:rPr>
          <w:rFonts w:ascii="MS Gothic" w:eastAsia="MS Gothic" w:hAnsi="MS Gothic" w:cs="MS Gothic" w:hint="eastAsia"/>
        </w:rPr>
        <w:t>滅心定</w:t>
      </w:r>
      <w:r>
        <w:t xml:space="preserve"> [metsushin jō] /meditative absorption with complete extinction of thought/</w:t>
      </w:r>
    </w:p>
    <w:p w:rsidR="00A618CE" w:rsidRDefault="00A618CE" w:rsidP="00A618CE">
      <w:r>
        <w:rPr>
          <w:rFonts w:ascii="MS Gothic" w:eastAsia="MS Gothic" w:hAnsi="MS Gothic" w:cs="MS Gothic" w:hint="eastAsia"/>
        </w:rPr>
        <w:t>滅惡</w:t>
      </w:r>
      <w:r>
        <w:t xml:space="preserve"> [metsuaku] /extinguishes evil/</w:t>
      </w:r>
    </w:p>
    <w:p w:rsidR="00A618CE" w:rsidRDefault="00A618CE" w:rsidP="00A618CE">
      <w:r>
        <w:rPr>
          <w:rFonts w:ascii="MS Gothic" w:eastAsia="MS Gothic" w:hAnsi="MS Gothic" w:cs="MS Gothic" w:hint="eastAsia"/>
        </w:rPr>
        <w:t>滅想</w:t>
      </w:r>
      <w:r>
        <w:t xml:space="preserve"> [messō] /cessation of associative thought/</w:t>
      </w:r>
    </w:p>
    <w:p w:rsidR="00A618CE" w:rsidRDefault="00A618CE" w:rsidP="00A618CE">
      <w:r>
        <w:rPr>
          <w:rFonts w:ascii="MS Gothic" w:eastAsia="MS Gothic" w:hAnsi="MS Gothic" w:cs="MS Gothic" w:hint="eastAsia"/>
        </w:rPr>
        <w:t>滅愛</w:t>
      </w:r>
      <w:r>
        <w:t xml:space="preserve"> [metsuai] /to annihilate craving/</w:t>
      </w:r>
    </w:p>
    <w:p w:rsidR="00A618CE" w:rsidRDefault="00A618CE" w:rsidP="00A618CE">
      <w:r>
        <w:rPr>
          <w:rFonts w:ascii="MS Gothic" w:eastAsia="MS Gothic" w:hAnsi="MS Gothic" w:cs="MS Gothic" w:hint="eastAsia"/>
        </w:rPr>
        <w:t>滅擯</w:t>
      </w:r>
      <w:r>
        <w:t xml:space="preserve"> [meppin] /permanent expulsion/</w:t>
      </w:r>
    </w:p>
    <w:p w:rsidR="00A618CE" w:rsidRDefault="00A618CE" w:rsidP="00A618CE">
      <w:r>
        <w:rPr>
          <w:rFonts w:ascii="MS Gothic" w:eastAsia="MS Gothic" w:hAnsi="MS Gothic" w:cs="MS Gothic" w:hint="eastAsia"/>
        </w:rPr>
        <w:t>滅時</w:t>
      </w:r>
      <w:r>
        <w:t xml:space="preserve"> [metsuji] /when [it] ceases/</w:t>
      </w:r>
    </w:p>
    <w:p w:rsidR="00A618CE" w:rsidRDefault="00A618CE" w:rsidP="00A618CE">
      <w:r>
        <w:rPr>
          <w:rFonts w:ascii="MS Gothic" w:eastAsia="MS Gothic" w:hAnsi="MS Gothic" w:cs="MS Gothic" w:hint="eastAsia"/>
        </w:rPr>
        <w:t>滅智</w:t>
      </w:r>
      <w:r>
        <w:t xml:space="preserve"> [metchi] /cognition of cessation/</w:t>
      </w:r>
    </w:p>
    <w:p w:rsidR="00A618CE" w:rsidRDefault="00A618CE" w:rsidP="00A618CE">
      <w:r>
        <w:rPr>
          <w:rFonts w:ascii="MS Gothic" w:eastAsia="MS Gothic" w:hAnsi="MS Gothic" w:cs="MS Gothic" w:hint="eastAsia"/>
        </w:rPr>
        <w:t>滅果</w:t>
      </w:r>
      <w:r>
        <w:t xml:space="preserve"> [mekka] /result of exinction/</w:t>
      </w:r>
    </w:p>
    <w:p w:rsidR="00A618CE" w:rsidRDefault="00A618CE" w:rsidP="00A618CE">
      <w:r>
        <w:rPr>
          <w:rFonts w:ascii="MS Gothic" w:eastAsia="MS Gothic" w:hAnsi="MS Gothic" w:cs="MS Gothic" w:hint="eastAsia"/>
        </w:rPr>
        <w:t>滅業</w:t>
      </w:r>
      <w:r>
        <w:t xml:space="preserve"> [metsugō] /extinction of karma/</w:t>
      </w:r>
    </w:p>
    <w:p w:rsidR="00A618CE" w:rsidRDefault="00A618CE" w:rsidP="00A618CE">
      <w:r>
        <w:rPr>
          <w:rFonts w:ascii="MS Gothic" w:eastAsia="MS Gothic" w:hAnsi="MS Gothic" w:cs="MS Gothic" w:hint="eastAsia"/>
        </w:rPr>
        <w:t>滅沒</w:t>
      </w:r>
      <w:r>
        <w:t xml:space="preserve"> [metsumotsu] /disappear/</w:t>
      </w:r>
    </w:p>
    <w:p w:rsidR="00A618CE" w:rsidRDefault="00A618CE" w:rsidP="00A618CE">
      <w:r>
        <w:rPr>
          <w:rFonts w:ascii="MS Gothic" w:eastAsia="MS Gothic" w:hAnsi="MS Gothic" w:cs="MS Gothic" w:hint="eastAsia"/>
        </w:rPr>
        <w:t>滅法</w:t>
      </w:r>
      <w:r>
        <w:t xml:space="preserve"> [meppō] /extinction of phenomena/</w:t>
      </w:r>
    </w:p>
    <w:p w:rsidR="00A618CE" w:rsidRDefault="00A618CE" w:rsidP="00A618CE">
      <w:r>
        <w:rPr>
          <w:rFonts w:ascii="MS Gothic" w:eastAsia="MS Gothic" w:hAnsi="MS Gothic" w:cs="MS Gothic" w:hint="eastAsia"/>
        </w:rPr>
        <w:t>滅法忍</w:t>
      </w:r>
      <w:r>
        <w:t xml:space="preserve"> [meppōnin] /the tolerance of the dharma of cessation//</w:t>
      </w:r>
    </w:p>
    <w:p w:rsidR="00A618CE" w:rsidRDefault="00A618CE" w:rsidP="00A618CE">
      <w:r>
        <w:rPr>
          <w:rFonts w:ascii="MS Gothic" w:eastAsia="MS Gothic" w:hAnsi="MS Gothic" w:cs="MS Gothic" w:hint="eastAsia"/>
        </w:rPr>
        <w:t>滅法智</w:t>
      </w:r>
      <w:r>
        <w:t xml:space="preserve"> [meppōcchi] /cognition of the reality of the cessation of suffering/</w:t>
      </w:r>
    </w:p>
    <w:p w:rsidR="00A618CE" w:rsidRDefault="00A618CE" w:rsidP="00A618CE">
      <w:r>
        <w:rPr>
          <w:rFonts w:ascii="MS Gothic" w:eastAsia="MS Gothic" w:hAnsi="MS Gothic" w:cs="MS Gothic" w:hint="eastAsia"/>
        </w:rPr>
        <w:t>滅法智忍</w:t>
      </w:r>
      <w:r>
        <w:t xml:space="preserve"> [metsuhō chi nin] /forbearance based on the wisdom that understands the reality of the cessation of suffering/</w:t>
      </w:r>
    </w:p>
    <w:p w:rsidR="00A618CE" w:rsidRDefault="00A618CE" w:rsidP="00A618CE">
      <w:r>
        <w:rPr>
          <w:rFonts w:ascii="MS Gothic" w:eastAsia="MS Gothic" w:hAnsi="MS Gothic" w:cs="MS Gothic" w:hint="eastAsia"/>
        </w:rPr>
        <w:t>滅法界</w:t>
      </w:r>
      <w:r>
        <w:t xml:space="preserve"> [meppōkai] /realm of extinction/</w:t>
      </w:r>
    </w:p>
    <w:p w:rsidR="00A618CE" w:rsidRDefault="00A618CE" w:rsidP="00A618CE">
      <w:r>
        <w:rPr>
          <w:rFonts w:ascii="MS Gothic" w:eastAsia="MS Gothic" w:hAnsi="MS Gothic" w:cs="MS Gothic" w:hint="eastAsia"/>
        </w:rPr>
        <w:t>滅無餘</w:t>
      </w:r>
      <w:r>
        <w:t xml:space="preserve"> [metsu muyo] /extinguished without remainder/</w:t>
      </w:r>
    </w:p>
    <w:p w:rsidR="00A618CE" w:rsidRDefault="00A618CE" w:rsidP="00A618CE">
      <w:r>
        <w:rPr>
          <w:rFonts w:ascii="MS Gothic" w:eastAsia="MS Gothic" w:hAnsi="MS Gothic" w:cs="MS Gothic" w:hint="eastAsia"/>
        </w:rPr>
        <w:t>滅理</w:t>
      </w:r>
      <w:r>
        <w:t xml:space="preserve"> [metsuri] /principle of extinction/</w:t>
      </w:r>
    </w:p>
    <w:p w:rsidR="00A618CE" w:rsidRDefault="00A618CE" w:rsidP="00A618CE">
      <w:r>
        <w:rPr>
          <w:rFonts w:ascii="MS Gothic" w:eastAsia="MS Gothic" w:hAnsi="MS Gothic" w:cs="MS Gothic" w:hint="eastAsia"/>
        </w:rPr>
        <w:t>滅病</w:t>
      </w:r>
      <w:r>
        <w:t xml:space="preserve"> [metsubyō] /annihilation sickness/</w:t>
      </w:r>
    </w:p>
    <w:p w:rsidR="00A618CE" w:rsidRDefault="00A618CE" w:rsidP="00A618CE">
      <w:r>
        <w:rPr>
          <w:rFonts w:ascii="MS Gothic" w:eastAsia="MS Gothic" w:hAnsi="MS Gothic" w:cs="MS Gothic" w:hint="eastAsia"/>
        </w:rPr>
        <w:t>滅盡</w:t>
      </w:r>
      <w:r>
        <w:t xml:space="preserve"> [metsujin] /cessation/</w:t>
      </w:r>
    </w:p>
    <w:p w:rsidR="00A618CE" w:rsidRDefault="00A618CE" w:rsidP="00A618CE">
      <w:r>
        <w:rPr>
          <w:rFonts w:ascii="MS Gothic" w:eastAsia="MS Gothic" w:hAnsi="MS Gothic" w:cs="MS Gothic" w:hint="eastAsia"/>
        </w:rPr>
        <w:lastRenderedPageBreak/>
        <w:t>滅盡三摩鉢底</w:t>
      </w:r>
      <w:r>
        <w:t xml:space="preserve"> [metsujin sanmapattei] /concentration of total cessation of thought/</w:t>
      </w:r>
    </w:p>
    <w:p w:rsidR="00A618CE" w:rsidRDefault="00A618CE" w:rsidP="00A618CE">
      <w:r>
        <w:rPr>
          <w:rFonts w:ascii="MS Gothic" w:eastAsia="MS Gothic" w:hAnsi="MS Gothic" w:cs="MS Gothic" w:hint="eastAsia"/>
        </w:rPr>
        <w:t>滅盡三昧</w:t>
      </w:r>
      <w:r>
        <w:t xml:space="preserve"> [metsujin zanmai] /samādhi of cessation/</w:t>
      </w:r>
    </w:p>
    <w:p w:rsidR="00A618CE" w:rsidRDefault="00A618CE" w:rsidP="00A618CE">
      <w:r>
        <w:rPr>
          <w:rFonts w:ascii="MS Gothic" w:eastAsia="MS Gothic" w:hAnsi="MS Gothic" w:cs="MS Gothic" w:hint="eastAsia"/>
        </w:rPr>
        <w:t>滅盡定</w:t>
      </w:r>
      <w:r>
        <w:t xml:space="preserve"> [metsujin jō] /concentration of cessation/</w:t>
      </w:r>
    </w:p>
    <w:p w:rsidR="00A618CE" w:rsidRDefault="00A618CE" w:rsidP="00A618CE">
      <w:r>
        <w:rPr>
          <w:rFonts w:ascii="MS Gothic" w:eastAsia="MS Gothic" w:hAnsi="MS Gothic" w:cs="MS Gothic" w:hint="eastAsia"/>
        </w:rPr>
        <w:t>滅盡定位</w:t>
      </w:r>
      <w:r>
        <w:t xml:space="preserve"> [metsujinjō i] /state of concentration of thorough cessation/</w:t>
      </w:r>
    </w:p>
    <w:p w:rsidR="00A618CE" w:rsidRDefault="00A618CE" w:rsidP="00A618CE">
      <w:r>
        <w:rPr>
          <w:rFonts w:ascii="MS Gothic" w:eastAsia="MS Gothic" w:hAnsi="MS Gothic" w:cs="MS Gothic" w:hint="eastAsia"/>
        </w:rPr>
        <w:t>滅盡定起</w:t>
      </w:r>
      <w:r>
        <w:t xml:space="preserve"> [metsujin jōki] /the arising of the concentration of total cessation/</w:t>
      </w:r>
    </w:p>
    <w:p w:rsidR="00A618CE" w:rsidRDefault="00A618CE" w:rsidP="00A618CE">
      <w:r>
        <w:rPr>
          <w:rFonts w:ascii="MS Gothic" w:eastAsia="MS Gothic" w:hAnsi="MS Gothic" w:cs="MS Gothic" w:hint="eastAsia"/>
        </w:rPr>
        <w:t>滅相</w:t>
      </w:r>
      <w:r>
        <w:t xml:space="preserve"> [messō] /to mark of extinction/</w:t>
      </w:r>
    </w:p>
    <w:p w:rsidR="00A618CE" w:rsidRDefault="00A618CE" w:rsidP="00A618CE">
      <w:r>
        <w:rPr>
          <w:rFonts w:ascii="MS Gothic" w:eastAsia="MS Gothic" w:hAnsi="MS Gothic" w:cs="MS Gothic" w:hint="eastAsia"/>
        </w:rPr>
        <w:t>滅種</w:t>
      </w:r>
      <w:r>
        <w:t xml:space="preserve"> [messhu] /to extinguish seeds/</w:t>
      </w:r>
    </w:p>
    <w:p w:rsidR="00A618CE" w:rsidRDefault="00A618CE" w:rsidP="00A618CE">
      <w:r>
        <w:rPr>
          <w:rFonts w:ascii="MS Gothic" w:eastAsia="MS Gothic" w:hAnsi="MS Gothic" w:cs="MS Gothic" w:hint="eastAsia"/>
        </w:rPr>
        <w:t>滅罪</w:t>
      </w:r>
      <w:r>
        <w:t xml:space="preserve"> [metsuzai] /to erase the karmic seeds of one's crimes/</w:t>
      </w:r>
    </w:p>
    <w:p w:rsidR="00A618CE" w:rsidRDefault="00A618CE" w:rsidP="00A618CE">
      <w:r>
        <w:rPr>
          <w:rFonts w:ascii="MS Gothic" w:eastAsia="MS Gothic" w:hAnsi="MS Gothic" w:cs="MS Gothic" w:hint="eastAsia"/>
        </w:rPr>
        <w:t>滅羯磨</w:t>
      </w:r>
      <w:r>
        <w:t xml:space="preserve"> [metsu konma] /official process of expulsion/</w:t>
      </w:r>
    </w:p>
    <w:p w:rsidR="00A618CE" w:rsidRDefault="00A618CE" w:rsidP="00A618CE">
      <w:r>
        <w:rPr>
          <w:rFonts w:ascii="MS Gothic" w:eastAsia="MS Gothic" w:hAnsi="MS Gothic" w:cs="MS Gothic" w:hint="eastAsia"/>
        </w:rPr>
        <w:t>滅聖諦</w:t>
      </w:r>
      <w:r>
        <w:t xml:space="preserve"> [metsushō tai] /noble truth of the cessation of suffering/</w:t>
      </w:r>
    </w:p>
    <w:p w:rsidR="00A618CE" w:rsidRDefault="00A618CE" w:rsidP="00A618CE">
      <w:r>
        <w:rPr>
          <w:rFonts w:ascii="MS Gothic" w:eastAsia="MS Gothic" w:hAnsi="MS Gothic" w:cs="MS Gothic" w:hint="eastAsia"/>
        </w:rPr>
        <w:t>滅苦</w:t>
      </w:r>
      <w:r>
        <w:t xml:space="preserve"> [metsuku] /cessation of suffering/</w:t>
      </w:r>
    </w:p>
    <w:p w:rsidR="00A618CE" w:rsidRDefault="00A618CE" w:rsidP="00A618CE">
      <w:r>
        <w:rPr>
          <w:rFonts w:ascii="MS Gothic" w:eastAsia="MS Gothic" w:hAnsi="MS Gothic" w:cs="MS Gothic" w:hint="eastAsia"/>
        </w:rPr>
        <w:t>滅觀</w:t>
      </w:r>
      <w:r>
        <w:t xml:space="preserve"> [mekkan] /contemplation of extinction/</w:t>
      </w:r>
    </w:p>
    <w:p w:rsidR="00A618CE" w:rsidRDefault="00A618CE" w:rsidP="00A618CE">
      <w:r>
        <w:rPr>
          <w:rFonts w:ascii="MS Gothic" w:eastAsia="MS Gothic" w:hAnsi="MS Gothic" w:cs="MS Gothic" w:hint="eastAsia"/>
        </w:rPr>
        <w:t>滅諍</w:t>
      </w:r>
      <w:r>
        <w:t xml:space="preserve"> [metsujō] /to settle disputes/</w:t>
      </w:r>
    </w:p>
    <w:p w:rsidR="00A618CE" w:rsidRDefault="00A618CE" w:rsidP="00A618CE">
      <w:r>
        <w:rPr>
          <w:rFonts w:ascii="MS Gothic" w:eastAsia="MS Gothic" w:hAnsi="MS Gothic" w:cs="MS Gothic" w:hint="eastAsia"/>
        </w:rPr>
        <w:t>滅諍法</w:t>
      </w:r>
      <w:r>
        <w:t xml:space="preserve"> [metsujōhō] /rules for settling disputes/</w:t>
      </w:r>
    </w:p>
    <w:p w:rsidR="00A618CE" w:rsidRDefault="00A618CE" w:rsidP="00A618CE">
      <w:r>
        <w:rPr>
          <w:rFonts w:ascii="MS Gothic" w:eastAsia="MS Gothic" w:hAnsi="MS Gothic" w:cs="MS Gothic" w:hint="eastAsia"/>
        </w:rPr>
        <w:t>滅諦</w:t>
      </w:r>
      <w:r>
        <w:t xml:space="preserve"> [mettai] /noble truth of the cessation of suffering/</w:t>
      </w:r>
    </w:p>
    <w:p w:rsidR="00A618CE" w:rsidRDefault="00A618CE" w:rsidP="00A618CE">
      <w:r>
        <w:rPr>
          <w:rFonts w:ascii="MS Gothic" w:eastAsia="MS Gothic" w:hAnsi="MS Gothic" w:cs="MS Gothic" w:hint="eastAsia"/>
        </w:rPr>
        <w:t>滅諸惡法</w:t>
      </w:r>
      <w:r>
        <w:t xml:space="preserve"> [metsu sho akuhō] /to extinguish all unwholesome dharmas/</w:t>
      </w:r>
    </w:p>
    <w:p w:rsidR="00A618CE" w:rsidRDefault="00A618CE" w:rsidP="00A618CE">
      <w:r>
        <w:rPr>
          <w:rFonts w:ascii="MS Gothic" w:eastAsia="MS Gothic" w:hAnsi="MS Gothic" w:cs="MS Gothic" w:hint="eastAsia"/>
        </w:rPr>
        <w:t>滅諸煩惱苦</w:t>
      </w:r>
      <w:r>
        <w:t xml:space="preserve"> [metsu sho bonnō ku] /to extinguish all affliction and suffering/</w:t>
      </w:r>
    </w:p>
    <w:p w:rsidR="00A618CE" w:rsidRDefault="00A618CE" w:rsidP="00A618CE">
      <w:r>
        <w:rPr>
          <w:rFonts w:ascii="MS Gothic" w:eastAsia="MS Gothic" w:hAnsi="MS Gothic" w:cs="MS Gothic" w:hint="eastAsia"/>
        </w:rPr>
        <w:t>滅身</w:t>
      </w:r>
      <w:r>
        <w:t xml:space="preserve"> [metsushin] /destruction of the body/</w:t>
      </w:r>
    </w:p>
    <w:p w:rsidR="00A618CE" w:rsidRDefault="00A618CE" w:rsidP="00A618CE">
      <w:r>
        <w:rPr>
          <w:rFonts w:ascii="MS Gothic" w:eastAsia="MS Gothic" w:hAnsi="MS Gothic" w:cs="MS Gothic" w:hint="eastAsia"/>
        </w:rPr>
        <w:t>滅道</w:t>
      </w:r>
      <w:r>
        <w:t xml:space="preserve"> [metsudō] /extinction and the path/</w:t>
      </w:r>
    </w:p>
    <w:p w:rsidR="00A618CE" w:rsidRDefault="00A618CE" w:rsidP="00A618CE">
      <w:r>
        <w:rPr>
          <w:rFonts w:ascii="MS Gothic" w:eastAsia="MS Gothic" w:hAnsi="MS Gothic" w:cs="MS Gothic" w:hint="eastAsia"/>
        </w:rPr>
        <w:t>滅道畏</w:t>
      </w:r>
      <w:r>
        <w:t xml:space="preserve"> [metsudōi] /fear in regard to the noble truths of cessation and the path/</w:t>
      </w:r>
    </w:p>
    <w:p w:rsidR="00A618CE" w:rsidRDefault="00A618CE" w:rsidP="00A618CE">
      <w:r>
        <w:rPr>
          <w:rFonts w:ascii="MS Gothic" w:eastAsia="MS Gothic" w:hAnsi="MS Gothic" w:cs="MS Gothic" w:hint="eastAsia"/>
        </w:rPr>
        <w:t>滅道諦</w:t>
      </w:r>
      <w:r>
        <w:t xml:space="preserve"> [metsudōtai] /truths of cessation and the path/</w:t>
      </w:r>
    </w:p>
    <w:p w:rsidR="00A618CE" w:rsidRDefault="00A618CE" w:rsidP="00A618CE">
      <w:r>
        <w:rPr>
          <w:rFonts w:ascii="MS Gothic" w:eastAsia="MS Gothic" w:hAnsi="MS Gothic" w:cs="MS Gothic" w:hint="eastAsia"/>
        </w:rPr>
        <w:t>滅除</w:t>
      </w:r>
      <w:r>
        <w:t xml:space="preserve"> [metsujo] /to remove/</w:t>
      </w:r>
    </w:p>
    <w:p w:rsidR="00A618CE" w:rsidRDefault="00A618CE" w:rsidP="00A618CE">
      <w:r>
        <w:rPr>
          <w:rFonts w:ascii="MS Gothic" w:eastAsia="MS Gothic" w:hAnsi="MS Gothic" w:cs="MS Gothic" w:hint="eastAsia"/>
        </w:rPr>
        <w:t>滅障</w:t>
      </w:r>
      <w:r>
        <w:t xml:space="preserve"> [messhō] /erasure of obstructions/</w:t>
      </w:r>
    </w:p>
    <w:p w:rsidR="00A618CE" w:rsidRDefault="00A618CE" w:rsidP="00A618CE">
      <w:r>
        <w:rPr>
          <w:rFonts w:ascii="MS Gothic" w:eastAsia="MS Gothic" w:hAnsi="MS Gothic" w:cs="MS Gothic" w:hint="eastAsia"/>
        </w:rPr>
        <w:t>滅類忍</w:t>
      </w:r>
      <w:r>
        <w:t xml:space="preserve"> [metsu ruinin] /the tolerance of kinds of cessation/</w:t>
      </w:r>
    </w:p>
    <w:p w:rsidR="00A618CE" w:rsidRDefault="00A618CE" w:rsidP="00A618CE">
      <w:r>
        <w:rPr>
          <w:rFonts w:ascii="MS Gothic" w:eastAsia="MS Gothic" w:hAnsi="MS Gothic" w:cs="MS Gothic" w:hint="eastAsia"/>
        </w:rPr>
        <w:t>滉瀁浩汗</w:t>
      </w:r>
      <w:r>
        <w:t xml:space="preserve"> [kōyō kōkan] /extending all the way without limit/</w:t>
      </w:r>
    </w:p>
    <w:p w:rsidR="00A618CE" w:rsidRDefault="00A618CE" w:rsidP="00A618CE">
      <w:r>
        <w:rPr>
          <w:rFonts w:ascii="MS Gothic" w:eastAsia="MS Gothic" w:hAnsi="MS Gothic" w:cs="MS Gothic" w:hint="eastAsia"/>
        </w:rPr>
        <w:t>滋</w:t>
      </w:r>
      <w:r>
        <w:t xml:space="preserve"> [ji] /more and more/</w:t>
      </w:r>
    </w:p>
    <w:p w:rsidR="00A618CE" w:rsidRDefault="00A618CE" w:rsidP="00A618CE">
      <w:r>
        <w:rPr>
          <w:rFonts w:ascii="MS Gothic" w:eastAsia="MS Gothic" w:hAnsi="MS Gothic" w:cs="MS Gothic" w:hint="eastAsia"/>
        </w:rPr>
        <w:t>滋味</w:t>
      </w:r>
      <w:r>
        <w:t xml:space="preserve"> [jimi] /taste of food/</w:t>
      </w:r>
    </w:p>
    <w:p w:rsidR="00A618CE" w:rsidRDefault="00A618CE" w:rsidP="00A618CE">
      <w:r>
        <w:rPr>
          <w:rFonts w:ascii="MS Gothic" w:eastAsia="MS Gothic" w:hAnsi="MS Gothic" w:cs="MS Gothic" w:hint="eastAsia"/>
        </w:rPr>
        <w:t>滋潤</w:t>
      </w:r>
      <w:r>
        <w:t xml:space="preserve"> [jinyun] /to nourish/</w:t>
      </w:r>
    </w:p>
    <w:p w:rsidR="00A618CE" w:rsidRDefault="00A618CE" w:rsidP="00A618CE">
      <w:r>
        <w:rPr>
          <w:rFonts w:ascii="MS Gothic" w:eastAsia="MS Gothic" w:hAnsi="MS Gothic" w:cs="MS Gothic" w:hint="eastAsia"/>
        </w:rPr>
        <w:t>滋育</w:t>
      </w:r>
      <w:r>
        <w:t xml:space="preserve"> [jiiku] /to breed/</w:t>
      </w:r>
    </w:p>
    <w:p w:rsidR="00A618CE" w:rsidRDefault="00A618CE" w:rsidP="00A618CE">
      <w:r>
        <w:rPr>
          <w:rFonts w:ascii="MS Gothic" w:eastAsia="MS Gothic" w:hAnsi="MS Gothic" w:cs="MS Gothic" w:hint="eastAsia"/>
        </w:rPr>
        <w:t>滋茂</w:t>
      </w:r>
      <w:r>
        <w:t xml:space="preserve"> [jimo] /to grow exuberant/</w:t>
      </w:r>
    </w:p>
    <w:p w:rsidR="00A618CE" w:rsidRDefault="00A618CE" w:rsidP="00A618CE">
      <w:r>
        <w:rPr>
          <w:rFonts w:ascii="MS Gothic" w:eastAsia="MS Gothic" w:hAnsi="MS Gothic" w:cs="MS Gothic" w:hint="eastAsia"/>
        </w:rPr>
        <w:lastRenderedPageBreak/>
        <w:t>滑</w:t>
      </w:r>
      <w:r>
        <w:t xml:space="preserve"> [katsu] /smoothness/</w:t>
      </w:r>
    </w:p>
    <w:p w:rsidR="00A618CE" w:rsidRDefault="00A618CE" w:rsidP="00A618CE">
      <w:r>
        <w:rPr>
          <w:rFonts w:ascii="MS Gothic" w:eastAsia="MS Gothic" w:hAnsi="MS Gothic" w:cs="MS Gothic" w:hint="eastAsia"/>
        </w:rPr>
        <w:t>滯</w:t>
      </w:r>
      <w:r>
        <w:t xml:space="preserve"> [tai] /obstructed/</w:t>
      </w:r>
    </w:p>
    <w:p w:rsidR="00A618CE" w:rsidRDefault="00A618CE" w:rsidP="00A618CE">
      <w:r>
        <w:rPr>
          <w:rFonts w:ascii="MS Gothic" w:eastAsia="MS Gothic" w:hAnsi="MS Gothic" w:cs="MS Gothic" w:hint="eastAsia"/>
        </w:rPr>
        <w:t>滯礙</w:t>
      </w:r>
      <w:r>
        <w:t xml:space="preserve"> [taige] /obstruction/</w:t>
      </w:r>
    </w:p>
    <w:p w:rsidR="00A618CE" w:rsidRDefault="00A618CE" w:rsidP="00A618CE">
      <w:r>
        <w:rPr>
          <w:rFonts w:ascii="MS Gothic" w:eastAsia="MS Gothic" w:hAnsi="MS Gothic" w:cs="MS Gothic" w:hint="eastAsia"/>
        </w:rPr>
        <w:t>滴水</w:t>
      </w:r>
      <w:r>
        <w:t xml:space="preserve"> [tekisui] /a drop of water/</w:t>
      </w:r>
    </w:p>
    <w:p w:rsidR="00A618CE" w:rsidRDefault="00A618CE" w:rsidP="00A618CE">
      <w:r>
        <w:rPr>
          <w:rFonts w:ascii="MS Gothic" w:eastAsia="MS Gothic" w:hAnsi="MS Gothic" w:cs="MS Gothic" w:hint="eastAsia"/>
        </w:rPr>
        <w:t>滿</w:t>
      </w:r>
      <w:r>
        <w:t xml:space="preserve"> [man] /full/</w:t>
      </w:r>
    </w:p>
    <w:p w:rsidR="00A618CE" w:rsidRDefault="00A618CE" w:rsidP="00A618CE">
      <w:r>
        <w:rPr>
          <w:rFonts w:ascii="MS Gothic" w:eastAsia="MS Gothic" w:hAnsi="MS Gothic" w:cs="MS Gothic" w:hint="eastAsia"/>
        </w:rPr>
        <w:t>滿分</w:t>
      </w:r>
      <w:r>
        <w:t xml:space="preserve"> [manfun] /full and partial/</w:t>
      </w:r>
    </w:p>
    <w:p w:rsidR="00A618CE" w:rsidRDefault="00A618CE" w:rsidP="00A618CE">
      <w:r>
        <w:rPr>
          <w:rFonts w:ascii="MS Gothic" w:eastAsia="MS Gothic" w:hAnsi="MS Gothic" w:cs="MS Gothic" w:hint="eastAsia"/>
        </w:rPr>
        <w:t>滿分戒</w:t>
      </w:r>
      <w:r>
        <w:t xml:space="preserve"> [manbun kai] /full set of precepts/</w:t>
      </w:r>
    </w:p>
    <w:p w:rsidR="00A618CE" w:rsidRDefault="00A618CE" w:rsidP="00A618CE">
      <w:r>
        <w:rPr>
          <w:rFonts w:ascii="MS Gothic" w:eastAsia="MS Gothic" w:hAnsi="MS Gothic" w:cs="MS Gothic" w:hint="eastAsia"/>
        </w:rPr>
        <w:t>滿分淸淨者</w:t>
      </w:r>
      <w:r>
        <w:t xml:space="preserve"> [manpun shōjō sha] /those purified wholly or in part/</w:t>
      </w:r>
    </w:p>
    <w:p w:rsidR="00A618CE" w:rsidRDefault="00A618CE" w:rsidP="00A618CE">
      <w:r>
        <w:rPr>
          <w:rFonts w:ascii="MS Gothic" w:eastAsia="MS Gothic" w:hAnsi="MS Gothic" w:cs="MS Gothic" w:hint="eastAsia"/>
        </w:rPr>
        <w:t>滿字</w:t>
      </w:r>
      <w:r>
        <w:t xml:space="preserve"> [manji] /full word/</w:t>
      </w:r>
    </w:p>
    <w:p w:rsidR="00A618CE" w:rsidRDefault="00A618CE" w:rsidP="00A618CE">
      <w:r>
        <w:rPr>
          <w:rFonts w:ascii="MS Gothic" w:eastAsia="MS Gothic" w:hAnsi="MS Gothic" w:cs="MS Gothic" w:hint="eastAsia"/>
        </w:rPr>
        <w:t>滿字教</w:t>
      </w:r>
      <w:r>
        <w:t xml:space="preserve"> [manji kyō] /to complete teachings/</w:t>
      </w:r>
    </w:p>
    <w:p w:rsidR="00A618CE" w:rsidRDefault="00A618CE" w:rsidP="00A618CE">
      <w:r>
        <w:rPr>
          <w:rFonts w:ascii="MS Gothic" w:eastAsia="MS Gothic" w:hAnsi="MS Gothic" w:cs="MS Gothic" w:hint="eastAsia"/>
        </w:rPr>
        <w:t>滿州語</w:t>
      </w:r>
      <w:r>
        <w:t xml:space="preserve"> [manshū go] /Manchurian language/</w:t>
      </w:r>
    </w:p>
    <w:p w:rsidR="00A618CE" w:rsidRDefault="00A618CE" w:rsidP="00A618CE">
      <w:r>
        <w:rPr>
          <w:rFonts w:ascii="MS Gothic" w:eastAsia="MS Gothic" w:hAnsi="MS Gothic" w:cs="MS Gothic" w:hint="eastAsia"/>
        </w:rPr>
        <w:t>滿座</w:t>
      </w:r>
      <w:r>
        <w:t xml:space="preserve"> [manza] /full house/</w:t>
      </w:r>
    </w:p>
    <w:p w:rsidR="00A618CE" w:rsidRDefault="00A618CE" w:rsidP="00A618CE">
      <w:r>
        <w:rPr>
          <w:rFonts w:ascii="MS Gothic" w:eastAsia="MS Gothic" w:hAnsi="MS Gothic" w:cs="MS Gothic" w:hint="eastAsia"/>
        </w:rPr>
        <w:t>滿怛羅</w:t>
      </w:r>
      <w:r>
        <w:t xml:space="preserve"> [mandara] /(Skt. maṇḍala)/</w:t>
      </w:r>
    </w:p>
    <w:p w:rsidR="00A618CE" w:rsidRDefault="00A618CE" w:rsidP="00A618CE">
      <w:r>
        <w:rPr>
          <w:rFonts w:ascii="MS Gothic" w:eastAsia="MS Gothic" w:hAnsi="MS Gothic" w:cs="MS Gothic" w:hint="eastAsia"/>
        </w:rPr>
        <w:t>滿慈子</w:t>
      </w:r>
      <w:r>
        <w:t xml:space="preserve"> [Manjishi] /Pūrṇa-maitrāyaṇī-putra/</w:t>
      </w:r>
    </w:p>
    <w:p w:rsidR="00A618CE" w:rsidRDefault="00A618CE" w:rsidP="00A618CE">
      <w:r>
        <w:rPr>
          <w:rFonts w:ascii="MS Gothic" w:eastAsia="MS Gothic" w:hAnsi="MS Gothic" w:cs="MS Gothic" w:hint="eastAsia"/>
        </w:rPr>
        <w:t>滿成</w:t>
      </w:r>
      <w:r>
        <w:t xml:space="preserve"> [manjō] /fully complete/</w:t>
      </w:r>
    </w:p>
    <w:p w:rsidR="00A618CE" w:rsidRDefault="00A618CE" w:rsidP="00A618CE">
      <w:r>
        <w:rPr>
          <w:rFonts w:ascii="MS Gothic" w:eastAsia="MS Gothic" w:hAnsi="MS Gothic" w:cs="MS Gothic" w:hint="eastAsia"/>
        </w:rPr>
        <w:t>滿教</w:t>
      </w:r>
      <w:r>
        <w:t xml:space="preserve"> [mankyō] /complete teaching/</w:t>
      </w:r>
    </w:p>
    <w:p w:rsidR="00A618CE" w:rsidRDefault="00A618CE" w:rsidP="00A618CE">
      <w:r>
        <w:rPr>
          <w:rFonts w:ascii="MS Gothic" w:eastAsia="MS Gothic" w:hAnsi="MS Gothic" w:cs="MS Gothic" w:hint="eastAsia"/>
        </w:rPr>
        <w:t>滿散</w:t>
      </w:r>
      <w:r>
        <w:t xml:space="preserve"> [mansan] /concluding day of a dharma assembly/</w:t>
      </w:r>
    </w:p>
    <w:p w:rsidR="00A618CE" w:rsidRDefault="00A618CE" w:rsidP="00A618CE">
      <w:r>
        <w:rPr>
          <w:rFonts w:ascii="MS Gothic" w:eastAsia="MS Gothic" w:hAnsi="MS Gothic" w:cs="MS Gothic" w:hint="eastAsia"/>
        </w:rPr>
        <w:t>滿時</w:t>
      </w:r>
      <w:r>
        <w:t xml:space="preserve"> [manji] /at the time of completion/</w:t>
      </w:r>
    </w:p>
    <w:p w:rsidR="00A618CE" w:rsidRDefault="00A618CE" w:rsidP="00A618CE">
      <w:r>
        <w:rPr>
          <w:rFonts w:ascii="MS Gothic" w:eastAsia="MS Gothic" w:hAnsi="MS Gothic" w:cs="MS Gothic" w:hint="eastAsia"/>
        </w:rPr>
        <w:t>滿月</w:t>
      </w:r>
      <w:r>
        <w:t xml:space="preserve"> [mangetsu] /a full moon (Skt. candra-aṃśu)/</w:t>
      </w:r>
    </w:p>
    <w:p w:rsidR="00A618CE" w:rsidRDefault="00A618CE" w:rsidP="00A618CE">
      <w:r>
        <w:rPr>
          <w:rFonts w:ascii="MS Gothic" w:eastAsia="MS Gothic" w:hAnsi="MS Gothic" w:cs="MS Gothic" w:hint="eastAsia"/>
        </w:rPr>
        <w:t>滿月尊</w:t>
      </w:r>
      <w:r>
        <w:t xml:space="preserve"> [Mangatsuson] /the full-moon honored one/</w:t>
      </w:r>
    </w:p>
    <w:p w:rsidR="00A618CE" w:rsidRDefault="00A618CE" w:rsidP="00A618CE">
      <w:r>
        <w:rPr>
          <w:rFonts w:ascii="MS Gothic" w:eastAsia="MS Gothic" w:hAnsi="MS Gothic" w:cs="MS Gothic" w:hint="eastAsia"/>
        </w:rPr>
        <w:t>滿期</w:t>
      </w:r>
      <w:r>
        <w:t xml:space="preserve"> [manki] /time fulfilled/</w:t>
      </w:r>
    </w:p>
    <w:p w:rsidR="00A618CE" w:rsidRDefault="00A618CE" w:rsidP="00A618CE">
      <w:r>
        <w:rPr>
          <w:rFonts w:ascii="MS Gothic" w:eastAsia="MS Gothic" w:hAnsi="MS Gothic" w:cs="MS Gothic" w:hint="eastAsia"/>
        </w:rPr>
        <w:t>滿果</w:t>
      </w:r>
      <w:r>
        <w:t xml:space="preserve"> [manka] /particularizing karma/</w:t>
      </w:r>
    </w:p>
    <w:p w:rsidR="00A618CE" w:rsidRDefault="00A618CE" w:rsidP="00A618CE">
      <w:r>
        <w:rPr>
          <w:rFonts w:ascii="MS Gothic" w:eastAsia="MS Gothic" w:hAnsi="MS Gothic" w:cs="MS Gothic" w:hint="eastAsia"/>
        </w:rPr>
        <w:t>滿業</w:t>
      </w:r>
      <w:r>
        <w:t xml:space="preserve"> [mangō] /particularizing karma/</w:t>
      </w:r>
    </w:p>
    <w:p w:rsidR="00A618CE" w:rsidRDefault="00A618CE" w:rsidP="00A618CE">
      <w:r>
        <w:rPr>
          <w:rFonts w:ascii="MS Gothic" w:eastAsia="MS Gothic" w:hAnsi="MS Gothic" w:cs="MS Gothic" w:hint="eastAsia"/>
        </w:rPr>
        <w:t>滿殊尸利</w:t>
      </w:r>
      <w:r>
        <w:t xml:space="preserve"> [Manjushiri] /Mañjuśrī/</w:t>
      </w:r>
    </w:p>
    <w:p w:rsidR="00A618CE" w:rsidRDefault="00A618CE" w:rsidP="00A618CE">
      <w:r>
        <w:rPr>
          <w:rFonts w:ascii="MS Gothic" w:eastAsia="MS Gothic" w:hAnsi="MS Gothic" w:cs="MS Gothic" w:hint="eastAsia"/>
        </w:rPr>
        <w:t>滿泥</w:t>
      </w:r>
      <w:r>
        <w:t xml:space="preserve"> [mandei] /vande/</w:t>
      </w:r>
    </w:p>
    <w:p w:rsidR="00A618CE" w:rsidRDefault="00A618CE" w:rsidP="00A618CE">
      <w:r>
        <w:rPr>
          <w:rFonts w:ascii="MS Gothic" w:eastAsia="MS Gothic" w:hAnsi="MS Gothic" w:cs="MS Gothic" w:hint="eastAsia"/>
        </w:rPr>
        <w:t>滿濡</w:t>
      </w:r>
      <w:r>
        <w:t xml:space="preserve"> [manju] /marvelous/</w:t>
      </w:r>
    </w:p>
    <w:p w:rsidR="00A618CE" w:rsidRDefault="00A618CE" w:rsidP="00A618CE">
      <w:r>
        <w:rPr>
          <w:rFonts w:ascii="MS Gothic" w:eastAsia="MS Gothic" w:hAnsi="MS Gothic" w:cs="MS Gothic" w:hint="eastAsia"/>
        </w:rPr>
        <w:t>滿祖室哩</w:t>
      </w:r>
      <w:r>
        <w:t xml:space="preserve"> [Mansoshiri] /Mañjuśrī Bodhisattva/</w:t>
      </w:r>
    </w:p>
    <w:p w:rsidR="00A618CE" w:rsidRDefault="00A618CE" w:rsidP="00A618CE">
      <w:r>
        <w:rPr>
          <w:rFonts w:ascii="MS Gothic" w:eastAsia="MS Gothic" w:hAnsi="MS Gothic" w:cs="MS Gothic" w:hint="eastAsia"/>
        </w:rPr>
        <w:t>滿祝子</w:t>
      </w:r>
      <w:r>
        <w:t xml:space="preserve"> [Manshukushi] /Pūrṇa/</w:t>
      </w:r>
    </w:p>
    <w:p w:rsidR="00A618CE" w:rsidRDefault="00A618CE" w:rsidP="00A618CE">
      <w:r>
        <w:rPr>
          <w:rFonts w:ascii="MS Gothic" w:eastAsia="MS Gothic" w:hAnsi="MS Gothic" w:cs="MS Gothic" w:hint="eastAsia"/>
        </w:rPr>
        <w:t>滿空</w:t>
      </w:r>
      <w:r>
        <w:t xml:space="preserve"> [Mankū] /Mangong/</w:t>
      </w:r>
    </w:p>
    <w:p w:rsidR="00A618CE" w:rsidRDefault="00A618CE" w:rsidP="00A618CE">
      <w:r>
        <w:rPr>
          <w:rFonts w:ascii="MS Gothic" w:eastAsia="MS Gothic" w:hAnsi="MS Gothic" w:cs="MS Gothic" w:hint="eastAsia"/>
        </w:rPr>
        <w:t>滿緣</w:t>
      </w:r>
      <w:r>
        <w:t xml:space="preserve"> [manen] /fulfillment of conditions/</w:t>
      </w:r>
    </w:p>
    <w:p w:rsidR="00A618CE" w:rsidRDefault="00A618CE" w:rsidP="00A618CE">
      <w:r>
        <w:rPr>
          <w:rFonts w:ascii="MS Gothic" w:eastAsia="MS Gothic" w:hAnsi="MS Gothic" w:cs="MS Gothic" w:hint="eastAsia"/>
        </w:rPr>
        <w:lastRenderedPageBreak/>
        <w:t>滿荼</w:t>
      </w:r>
      <w:r>
        <w:t xml:space="preserve"> [manda] /maṇḍa/</w:t>
      </w:r>
    </w:p>
    <w:p w:rsidR="00A618CE" w:rsidRDefault="00A618CE" w:rsidP="00A618CE">
      <w:r>
        <w:rPr>
          <w:rFonts w:ascii="MS Gothic" w:eastAsia="MS Gothic" w:hAnsi="MS Gothic" w:cs="MS Gothic" w:hint="eastAsia"/>
        </w:rPr>
        <w:t>滿荼邏</w:t>
      </w:r>
      <w:r>
        <w:t xml:space="preserve"> [mandara] /(Skt. maṇḍala)/</w:t>
      </w:r>
    </w:p>
    <w:p w:rsidR="00A618CE" w:rsidRDefault="00A618CE" w:rsidP="00A618CE">
      <w:r>
        <w:rPr>
          <w:rFonts w:ascii="MS Gothic" w:eastAsia="MS Gothic" w:hAnsi="MS Gothic" w:cs="MS Gothic" w:hint="eastAsia"/>
        </w:rPr>
        <w:t>滿見子</w:t>
      </w:r>
      <w:r>
        <w:t xml:space="preserve"> [Mankenshi] /Pūrṇa/</w:t>
      </w:r>
    </w:p>
    <w:p w:rsidR="00A618CE" w:rsidRDefault="00A618CE" w:rsidP="00A618CE">
      <w:r>
        <w:rPr>
          <w:rFonts w:ascii="MS Gothic" w:eastAsia="MS Gothic" w:hAnsi="MS Gothic" w:cs="MS Gothic" w:hint="eastAsia"/>
        </w:rPr>
        <w:t>滿賢</w:t>
      </w:r>
      <w:r>
        <w:t xml:space="preserve"> [Manken] /Pūrṇabhadra/</w:t>
      </w:r>
    </w:p>
    <w:p w:rsidR="00A618CE" w:rsidRDefault="00A618CE" w:rsidP="00A618CE">
      <w:r>
        <w:rPr>
          <w:rFonts w:ascii="MS Gothic" w:eastAsia="MS Gothic" w:hAnsi="MS Gothic" w:cs="MS Gothic" w:hint="eastAsia"/>
        </w:rPr>
        <w:t>滿足</w:t>
      </w:r>
      <w:r>
        <w:t xml:space="preserve"> [manzoku] /fulfillment/</w:t>
      </w:r>
    </w:p>
    <w:p w:rsidR="00A618CE" w:rsidRDefault="00A618CE" w:rsidP="00A618CE">
      <w:r>
        <w:rPr>
          <w:rFonts w:ascii="MS Gothic" w:eastAsia="MS Gothic" w:hAnsi="MS Gothic" w:cs="MS Gothic" w:hint="eastAsia"/>
        </w:rPr>
        <w:t>滿足願</w:t>
      </w:r>
      <w:r>
        <w:t xml:space="preserve"> [mansoku gan] /accomplished vow/</w:t>
      </w:r>
    </w:p>
    <w:p w:rsidR="00A618CE" w:rsidRDefault="00A618CE" w:rsidP="00A618CE">
      <w:r>
        <w:rPr>
          <w:rFonts w:ascii="MS Gothic" w:eastAsia="MS Gothic" w:hAnsi="MS Gothic" w:cs="MS Gothic" w:hint="eastAsia"/>
        </w:rPr>
        <w:t>滿願</w:t>
      </w:r>
      <w:r>
        <w:t xml:space="preserve"> [mangan] /fulfillment of a vow/</w:t>
      </w:r>
    </w:p>
    <w:p w:rsidR="00A618CE" w:rsidRDefault="00A618CE" w:rsidP="00A618CE">
      <w:r>
        <w:rPr>
          <w:rFonts w:ascii="MS Gothic" w:eastAsia="MS Gothic" w:hAnsi="MS Gothic" w:cs="MS Gothic" w:hint="eastAsia"/>
        </w:rPr>
        <w:t>滿願子</w:t>
      </w:r>
      <w:r>
        <w:t xml:space="preserve"> [Manganshi] /Pūrṇa/</w:t>
      </w:r>
    </w:p>
    <w:p w:rsidR="00A618CE" w:rsidRDefault="00A618CE" w:rsidP="00A618CE">
      <w:r>
        <w:rPr>
          <w:rFonts w:ascii="MS Gothic" w:eastAsia="MS Gothic" w:hAnsi="MS Gothic" w:cs="MS Gothic" w:hint="eastAsia"/>
        </w:rPr>
        <w:t>漁捕</w:t>
      </w:r>
      <w:r>
        <w:t xml:space="preserve"> [gyoho] /those who fish/</w:t>
      </w:r>
    </w:p>
    <w:p w:rsidR="00A618CE" w:rsidRDefault="00A618CE" w:rsidP="00A618CE">
      <w:r>
        <w:rPr>
          <w:rFonts w:ascii="MS Gothic" w:eastAsia="MS Gothic" w:hAnsi="MS Gothic" w:cs="MS Gothic" w:hint="eastAsia"/>
        </w:rPr>
        <w:t>漁獵</w:t>
      </w:r>
      <w:r>
        <w:t xml:space="preserve"> [gyoryō] /fishing and hunting/</w:t>
      </w:r>
    </w:p>
    <w:p w:rsidR="00A618CE" w:rsidRDefault="00A618CE" w:rsidP="00A618CE">
      <w:r>
        <w:rPr>
          <w:rFonts w:ascii="MS Gothic" w:eastAsia="MS Gothic" w:hAnsi="MS Gothic" w:cs="MS Gothic" w:hint="eastAsia"/>
        </w:rPr>
        <w:t>漂</w:t>
      </w:r>
      <w:r>
        <w:t xml:space="preserve"> [hyō] /floating/</w:t>
      </w:r>
    </w:p>
    <w:p w:rsidR="00A618CE" w:rsidRDefault="00A618CE" w:rsidP="00A618CE">
      <w:r>
        <w:rPr>
          <w:rFonts w:ascii="MS Gothic" w:eastAsia="MS Gothic" w:hAnsi="MS Gothic" w:cs="MS Gothic" w:hint="eastAsia"/>
        </w:rPr>
        <w:t>漂蕩</w:t>
      </w:r>
      <w:r>
        <w:t xml:space="preserve"> [hyōtō] /to be carried about/</w:t>
      </w:r>
    </w:p>
    <w:p w:rsidR="00A618CE" w:rsidRDefault="00A618CE" w:rsidP="00A618CE">
      <w:r>
        <w:rPr>
          <w:rFonts w:ascii="MS Gothic" w:eastAsia="MS Gothic" w:hAnsi="MS Gothic" w:cs="MS Gothic" w:hint="eastAsia"/>
        </w:rPr>
        <w:t>漂轉</w:t>
      </w:r>
      <w:r>
        <w:t xml:space="preserve"> [hyōten] /floats about aimlessly/</w:t>
      </w:r>
    </w:p>
    <w:p w:rsidR="00A618CE" w:rsidRDefault="00A618CE" w:rsidP="00A618CE">
      <w:r>
        <w:rPr>
          <w:rFonts w:ascii="MS Gothic" w:eastAsia="MS Gothic" w:hAnsi="MS Gothic" w:cs="MS Gothic" w:hint="eastAsia"/>
        </w:rPr>
        <w:t>漆</w:t>
      </w:r>
      <w:r>
        <w:t xml:space="preserve"> [shitsu] /varnish/</w:t>
      </w:r>
    </w:p>
    <w:p w:rsidR="00A618CE" w:rsidRDefault="00A618CE" w:rsidP="00A618CE">
      <w:r>
        <w:rPr>
          <w:rFonts w:ascii="MS Gothic" w:eastAsia="MS Gothic" w:hAnsi="MS Gothic" w:cs="MS Gothic" w:hint="eastAsia"/>
        </w:rPr>
        <w:t>漆桶</w:t>
      </w:r>
      <w:r>
        <w:t xml:space="preserve"> [shittsū] /lacquer bucket/</w:t>
      </w:r>
    </w:p>
    <w:p w:rsidR="00A618CE" w:rsidRDefault="00A618CE" w:rsidP="00A618CE">
      <w:r>
        <w:rPr>
          <w:rFonts w:ascii="MS Gothic" w:eastAsia="MS Gothic" w:hAnsi="MS Gothic" w:cs="MS Gothic" w:hint="eastAsia"/>
        </w:rPr>
        <w:t>漉</w:t>
      </w:r>
      <w:r>
        <w:t xml:space="preserve"> [roku] /to strain/</w:t>
      </w:r>
    </w:p>
    <w:p w:rsidR="00A618CE" w:rsidRDefault="00A618CE" w:rsidP="00A618CE">
      <w:r>
        <w:rPr>
          <w:rFonts w:ascii="MS Gothic" w:eastAsia="MS Gothic" w:hAnsi="MS Gothic" w:cs="MS Gothic" w:hint="eastAsia"/>
        </w:rPr>
        <w:t>漉囊</w:t>
      </w:r>
      <w:r>
        <w:t xml:space="preserve"> [rokunō] /water filter/</w:t>
      </w:r>
    </w:p>
    <w:p w:rsidR="00A618CE" w:rsidRDefault="00A618CE" w:rsidP="00A618CE">
      <w:r>
        <w:rPr>
          <w:rFonts w:ascii="MS Gothic" w:eastAsia="MS Gothic" w:hAnsi="MS Gothic" w:cs="MS Gothic" w:hint="eastAsia"/>
        </w:rPr>
        <w:t>漉水囊</w:t>
      </w:r>
      <w:r>
        <w:t xml:space="preserve"> [rokusui nō] /water filter/</w:t>
      </w:r>
    </w:p>
    <w:p w:rsidR="00A618CE" w:rsidRDefault="00A618CE" w:rsidP="00A618CE">
      <w:r>
        <w:rPr>
          <w:rFonts w:ascii="MS Gothic" w:eastAsia="MS Gothic" w:hAnsi="MS Gothic" w:cs="MS Gothic" w:hint="eastAsia"/>
        </w:rPr>
        <w:t>漉水袋</w:t>
      </w:r>
      <w:r>
        <w:t xml:space="preserve"> [rokusui tai] /filtering bag/</w:t>
      </w:r>
    </w:p>
    <w:p w:rsidR="00A618CE" w:rsidRDefault="00A618CE" w:rsidP="00A618CE">
      <w:r>
        <w:rPr>
          <w:rFonts w:ascii="MS Gothic" w:eastAsia="MS Gothic" w:hAnsi="MS Gothic" w:cs="MS Gothic" w:hint="eastAsia"/>
        </w:rPr>
        <w:t>漏</w:t>
      </w:r>
      <w:r>
        <w:t xml:space="preserve"> [ro] /taints/</w:t>
      </w:r>
    </w:p>
    <w:p w:rsidR="00A618CE" w:rsidRDefault="00A618CE" w:rsidP="00A618CE">
      <w:r>
        <w:rPr>
          <w:rFonts w:ascii="MS Gothic" w:eastAsia="MS Gothic" w:hAnsi="MS Gothic" w:cs="MS Gothic" w:hint="eastAsia"/>
        </w:rPr>
        <w:t>漏已盡</w:t>
      </w:r>
      <w:r>
        <w:t xml:space="preserve"> [roijin] /defilements already exhausted/</w:t>
      </w:r>
    </w:p>
    <w:p w:rsidR="00A618CE" w:rsidRDefault="00A618CE" w:rsidP="00A618CE">
      <w:r>
        <w:rPr>
          <w:rFonts w:ascii="MS Gothic" w:eastAsia="MS Gothic" w:hAnsi="MS Gothic" w:cs="MS Gothic" w:hint="eastAsia"/>
        </w:rPr>
        <w:t>漏心</w:t>
      </w:r>
      <w:r>
        <w:t xml:space="preserve"> [roshin] /contaminated thought/</w:t>
      </w:r>
    </w:p>
    <w:p w:rsidR="00A618CE" w:rsidRDefault="00A618CE" w:rsidP="00A618CE">
      <w:r>
        <w:rPr>
          <w:rFonts w:ascii="MS Gothic" w:eastAsia="MS Gothic" w:hAnsi="MS Gothic" w:cs="MS Gothic" w:hint="eastAsia"/>
        </w:rPr>
        <w:t>漏戒</w:t>
      </w:r>
      <w:r>
        <w:t xml:space="preserve"> [rokai] /breach of moral discipline/</w:t>
      </w:r>
    </w:p>
    <w:p w:rsidR="00A618CE" w:rsidRDefault="00A618CE" w:rsidP="00A618CE">
      <w:r>
        <w:rPr>
          <w:rFonts w:ascii="MS Gothic" w:eastAsia="MS Gothic" w:hAnsi="MS Gothic" w:cs="MS Gothic" w:hint="eastAsia"/>
        </w:rPr>
        <w:t>漏有漏法</w:t>
      </w:r>
      <w:r>
        <w:t xml:space="preserve"> [rou rohō] /contaminated existences and contaminated phenomena/</w:t>
      </w:r>
    </w:p>
    <w:p w:rsidR="00A618CE" w:rsidRDefault="00A618CE" w:rsidP="00A618CE">
      <w:r>
        <w:rPr>
          <w:rFonts w:ascii="MS Gothic" w:eastAsia="MS Gothic" w:hAnsi="MS Gothic" w:cs="MS Gothic" w:hint="eastAsia"/>
        </w:rPr>
        <w:t>漏業</w:t>
      </w:r>
      <w:r>
        <w:t xml:space="preserve"> [rogō] /contaminated activity/</w:t>
      </w:r>
    </w:p>
    <w:p w:rsidR="00A618CE" w:rsidRDefault="00A618CE" w:rsidP="00A618CE">
      <w:r>
        <w:rPr>
          <w:rFonts w:ascii="MS Gothic" w:eastAsia="MS Gothic" w:hAnsi="MS Gothic" w:cs="MS Gothic" w:hint="eastAsia"/>
        </w:rPr>
        <w:t>漏水</w:t>
      </w:r>
      <w:r>
        <w:t xml:space="preserve"> [rosui] /leaking water/</w:t>
      </w:r>
    </w:p>
    <w:p w:rsidR="00A618CE" w:rsidRDefault="00A618CE" w:rsidP="00A618CE">
      <w:r>
        <w:rPr>
          <w:rFonts w:ascii="MS Gothic" w:eastAsia="MS Gothic" w:hAnsi="MS Gothic" w:cs="MS Gothic" w:hint="eastAsia"/>
        </w:rPr>
        <w:t>漏永盡</w:t>
      </w:r>
      <w:r>
        <w:t xml:space="preserve"> [ro yōjin] /contamination is permanently eliminated/</w:t>
      </w:r>
    </w:p>
    <w:p w:rsidR="00A618CE" w:rsidRDefault="00A618CE" w:rsidP="00A618CE">
      <w:r>
        <w:rPr>
          <w:rFonts w:ascii="MS Gothic" w:eastAsia="MS Gothic" w:hAnsi="MS Gothic" w:cs="MS Gothic" w:hint="eastAsia"/>
        </w:rPr>
        <w:t>漏永盡無所畏</w:t>
      </w:r>
      <w:r>
        <w:t xml:space="preserve"> [ro yōjin mushoi] /no fear that contamination won't be permanently extinguished/</w:t>
      </w:r>
    </w:p>
    <w:p w:rsidR="00A618CE" w:rsidRDefault="00A618CE" w:rsidP="00A618CE">
      <w:r>
        <w:rPr>
          <w:rFonts w:ascii="MS Gothic" w:eastAsia="MS Gothic" w:hAnsi="MS Gothic" w:cs="MS Gothic" w:hint="eastAsia"/>
        </w:rPr>
        <w:t>漏永盡無畏</w:t>
      </w:r>
      <w:r>
        <w:t xml:space="preserve"> [ro ei jin mui] /fearlessness in asserting that he has destroyed all defilements/</w:t>
      </w:r>
    </w:p>
    <w:p w:rsidR="00A618CE" w:rsidRDefault="00A618CE" w:rsidP="00A618CE">
      <w:r>
        <w:rPr>
          <w:rFonts w:ascii="MS Gothic" w:eastAsia="MS Gothic" w:hAnsi="MS Gothic" w:cs="MS Gothic" w:hint="eastAsia"/>
        </w:rPr>
        <w:t>漏無漏</w:t>
      </w:r>
      <w:r>
        <w:t xml:space="preserve"> [ro muro] /tainted and untainted/</w:t>
      </w:r>
    </w:p>
    <w:p w:rsidR="00A618CE" w:rsidRDefault="00A618CE" w:rsidP="00A618CE">
      <w:r>
        <w:rPr>
          <w:rFonts w:ascii="MS Gothic" w:eastAsia="MS Gothic" w:hAnsi="MS Gothic" w:cs="MS Gothic" w:hint="eastAsia"/>
        </w:rPr>
        <w:lastRenderedPageBreak/>
        <w:t>漏盡</w:t>
      </w:r>
      <w:r>
        <w:t xml:space="preserve"> [rojin] /exhaustion of contamination/</w:t>
      </w:r>
    </w:p>
    <w:p w:rsidR="00A618CE" w:rsidRDefault="00A618CE" w:rsidP="00A618CE">
      <w:r>
        <w:rPr>
          <w:rFonts w:ascii="MS Gothic" w:eastAsia="MS Gothic" w:hAnsi="MS Gothic" w:cs="MS Gothic" w:hint="eastAsia"/>
        </w:rPr>
        <w:t>漏盡意解</w:t>
      </w:r>
      <w:r>
        <w:t xml:space="preserve"> [rojin ige] /contamination extinguished and the mind liberated/</w:t>
      </w:r>
    </w:p>
    <w:p w:rsidR="00A618CE" w:rsidRDefault="00A618CE" w:rsidP="00A618CE">
      <w:r>
        <w:rPr>
          <w:rFonts w:ascii="MS Gothic" w:eastAsia="MS Gothic" w:hAnsi="MS Gothic" w:cs="MS Gothic" w:hint="eastAsia"/>
        </w:rPr>
        <w:t>漏盡明</w:t>
      </w:r>
      <w:r>
        <w:t xml:space="preserve"> [rojin myō] /wisdom of the extinction of contamination/</w:t>
      </w:r>
    </w:p>
    <w:p w:rsidR="00A618CE" w:rsidRDefault="00A618CE" w:rsidP="00A618CE">
      <w:r>
        <w:rPr>
          <w:rFonts w:ascii="MS Gothic" w:eastAsia="MS Gothic" w:hAnsi="MS Gothic" w:cs="MS Gothic" w:hint="eastAsia"/>
        </w:rPr>
        <w:t>漏盡智</w:t>
      </w:r>
      <w:r>
        <w:t xml:space="preserve"> [rojin chi] /uncontaminated wisdom/</w:t>
      </w:r>
    </w:p>
    <w:p w:rsidR="00A618CE" w:rsidRDefault="00A618CE" w:rsidP="00A618CE">
      <w:r>
        <w:rPr>
          <w:rFonts w:ascii="MS Gothic" w:eastAsia="MS Gothic" w:hAnsi="MS Gothic" w:cs="MS Gothic" w:hint="eastAsia"/>
        </w:rPr>
        <w:t>漏盡智力</w:t>
      </w:r>
      <w:r>
        <w:t xml:space="preserve"> [rojin chiriki] /power of the knowledge of afflictions and the methods for their elimination/</w:t>
      </w:r>
    </w:p>
    <w:p w:rsidR="00A618CE" w:rsidRDefault="00A618CE" w:rsidP="00A618CE">
      <w:r>
        <w:rPr>
          <w:rFonts w:ascii="MS Gothic" w:eastAsia="MS Gothic" w:hAnsi="MS Gothic" w:cs="MS Gothic" w:hint="eastAsia"/>
        </w:rPr>
        <w:t>漏盡智明</w:t>
      </w:r>
      <w:r>
        <w:t xml:space="preserve"> [rojin chimyō] /wisdom of the extinction of contamination/</w:t>
      </w:r>
    </w:p>
    <w:p w:rsidR="00A618CE" w:rsidRDefault="00A618CE" w:rsidP="00A618CE">
      <w:r>
        <w:rPr>
          <w:rFonts w:ascii="MS Gothic" w:eastAsia="MS Gothic" w:hAnsi="MS Gothic" w:cs="MS Gothic" w:hint="eastAsia"/>
        </w:rPr>
        <w:t>漏盡智證明</w:t>
      </w:r>
      <w:r>
        <w:t xml:space="preserve"> [rojinchi shōmyō] /wisdom of the extinction of contamination/</w:t>
      </w:r>
    </w:p>
    <w:p w:rsidR="00A618CE" w:rsidRDefault="00A618CE" w:rsidP="00A618CE">
      <w:r>
        <w:rPr>
          <w:rFonts w:ascii="MS Gothic" w:eastAsia="MS Gothic" w:hAnsi="MS Gothic" w:cs="MS Gothic" w:hint="eastAsia"/>
        </w:rPr>
        <w:t>漏盡比丘</w:t>
      </w:r>
      <w:r>
        <w:t xml:space="preserve"> [rojin biku] /monk who has extinguished all contamination/</w:t>
      </w:r>
    </w:p>
    <w:p w:rsidR="00A618CE" w:rsidRDefault="00A618CE" w:rsidP="00A618CE">
      <w:r>
        <w:rPr>
          <w:rFonts w:ascii="MS Gothic" w:eastAsia="MS Gothic" w:hAnsi="MS Gothic" w:cs="MS Gothic" w:hint="eastAsia"/>
        </w:rPr>
        <w:t>漏盡證明</w:t>
      </w:r>
      <w:r>
        <w:t xml:space="preserve"> [rojin shōmyō] /realization of extinction of contamination/</w:t>
      </w:r>
    </w:p>
    <w:p w:rsidR="00A618CE" w:rsidRDefault="00A618CE" w:rsidP="00A618CE">
      <w:r>
        <w:rPr>
          <w:rFonts w:ascii="MS Gothic" w:eastAsia="MS Gothic" w:hAnsi="MS Gothic" w:cs="MS Gothic" w:hint="eastAsia"/>
        </w:rPr>
        <w:t>漏盡通</w:t>
      </w:r>
      <w:r>
        <w:t xml:space="preserve"> [rojin tsū] /supernatural power of the complete extinction of afflictions/</w:t>
      </w:r>
    </w:p>
    <w:p w:rsidR="00A618CE" w:rsidRDefault="00A618CE" w:rsidP="00A618CE">
      <w:r>
        <w:rPr>
          <w:rFonts w:ascii="MS Gothic" w:eastAsia="MS Gothic" w:hAnsi="MS Gothic" w:cs="MS Gothic" w:hint="eastAsia"/>
        </w:rPr>
        <w:t>漏盡阿羅漢</w:t>
      </w:r>
      <w:r>
        <w:t xml:space="preserve"> [rojin arakan] /ascendancy to the stage of arhat, which implies the elimination of all contamination/</w:t>
      </w:r>
    </w:p>
    <w:p w:rsidR="00A618CE" w:rsidRDefault="00A618CE" w:rsidP="00A618CE">
      <w:r>
        <w:rPr>
          <w:rFonts w:ascii="MS Gothic" w:eastAsia="MS Gothic" w:hAnsi="MS Gothic" w:cs="MS Gothic" w:hint="eastAsia"/>
        </w:rPr>
        <w:t>漏麤重</w:t>
      </w:r>
      <w:r>
        <w:t xml:space="preserve"> [ro sojū] /debilitating hindrances of simple contamination/</w:t>
      </w:r>
    </w:p>
    <w:p w:rsidR="00A618CE" w:rsidRDefault="00A618CE" w:rsidP="00A618CE">
      <w:r>
        <w:rPr>
          <w:rFonts w:ascii="MS Gothic" w:eastAsia="MS Gothic" w:hAnsi="MS Gothic" w:cs="MS Gothic" w:hint="eastAsia"/>
        </w:rPr>
        <w:t>演</w:t>
      </w:r>
      <w:r>
        <w:t xml:space="preserve"> [en] /to give a Buddhist sermon/</w:t>
      </w:r>
    </w:p>
    <w:p w:rsidR="00A618CE" w:rsidRDefault="00A618CE" w:rsidP="00A618CE">
      <w:r>
        <w:rPr>
          <w:rFonts w:ascii="MS Gothic" w:eastAsia="MS Gothic" w:hAnsi="MS Gothic" w:cs="MS Gothic" w:hint="eastAsia"/>
        </w:rPr>
        <w:t>演出</w:t>
      </w:r>
      <w:r>
        <w:t xml:space="preserve"> [enshutsu] /emits/</w:t>
      </w:r>
    </w:p>
    <w:p w:rsidR="00A618CE" w:rsidRDefault="00A618CE" w:rsidP="00A618CE">
      <w:r>
        <w:rPr>
          <w:rFonts w:ascii="MS Gothic" w:eastAsia="MS Gothic" w:hAnsi="MS Gothic" w:cs="MS Gothic" w:hint="eastAsia"/>
        </w:rPr>
        <w:t>演奮</w:t>
      </w:r>
      <w:r>
        <w:t xml:space="preserve"> [enpun] /emits/</w:t>
      </w:r>
    </w:p>
    <w:p w:rsidR="00A618CE" w:rsidRDefault="00A618CE" w:rsidP="00A618CE">
      <w:r>
        <w:rPr>
          <w:rFonts w:ascii="MS Gothic" w:eastAsia="MS Gothic" w:hAnsi="MS Gothic" w:cs="MS Gothic" w:hint="eastAsia"/>
        </w:rPr>
        <w:t>演布</w:t>
      </w:r>
      <w:r>
        <w:t xml:space="preserve"> [enpu] /to declare/</w:t>
      </w:r>
    </w:p>
    <w:p w:rsidR="00A618CE" w:rsidRDefault="00A618CE" w:rsidP="00A618CE">
      <w:r>
        <w:rPr>
          <w:rFonts w:ascii="MS Gothic" w:eastAsia="MS Gothic" w:hAnsi="MS Gothic" w:cs="MS Gothic" w:hint="eastAsia"/>
        </w:rPr>
        <w:t>演放</w:t>
      </w:r>
      <w:r>
        <w:t xml:space="preserve"> [enhō] /to emit/</w:t>
      </w:r>
    </w:p>
    <w:p w:rsidR="00A618CE" w:rsidRDefault="00A618CE" w:rsidP="00A618CE">
      <w:r>
        <w:rPr>
          <w:rFonts w:ascii="MS Gothic" w:eastAsia="MS Gothic" w:hAnsi="MS Gothic" w:cs="MS Gothic" w:hint="eastAsia"/>
        </w:rPr>
        <w:t>演散</w:t>
      </w:r>
      <w:r>
        <w:t xml:space="preserve"> [ensan] /to expound/</w:t>
      </w:r>
    </w:p>
    <w:p w:rsidR="00A618CE" w:rsidRDefault="00A618CE" w:rsidP="00A618CE">
      <w:r>
        <w:rPr>
          <w:rFonts w:ascii="MS Gothic" w:eastAsia="MS Gothic" w:hAnsi="MS Gothic" w:cs="MS Gothic" w:hint="eastAsia"/>
        </w:rPr>
        <w:t>演暢</w:t>
      </w:r>
      <w:r>
        <w:t xml:space="preserve"> [enchō] /to explain clearly/</w:t>
      </w:r>
    </w:p>
    <w:p w:rsidR="00A618CE" w:rsidRDefault="00A618CE" w:rsidP="00A618CE">
      <w:r>
        <w:rPr>
          <w:rFonts w:ascii="MS Gothic" w:eastAsia="MS Gothic" w:hAnsi="MS Gothic" w:cs="MS Gothic" w:hint="eastAsia"/>
        </w:rPr>
        <w:t>演現</w:t>
      </w:r>
      <w:r>
        <w:t xml:space="preserve"> [engen] /to expound/</w:t>
      </w:r>
    </w:p>
    <w:p w:rsidR="00A618CE" w:rsidRDefault="00A618CE" w:rsidP="00A618CE">
      <w:r>
        <w:rPr>
          <w:rFonts w:ascii="MS Gothic" w:eastAsia="MS Gothic" w:hAnsi="MS Gothic" w:cs="MS Gothic" w:hint="eastAsia"/>
        </w:rPr>
        <w:t>演祕</w:t>
      </w:r>
      <w:r>
        <w:t xml:space="preserve"> [Enbi] /Yanmi/</w:t>
      </w:r>
    </w:p>
    <w:p w:rsidR="00A618CE" w:rsidRDefault="00A618CE" w:rsidP="00A618CE">
      <w:r>
        <w:rPr>
          <w:rFonts w:ascii="MS Gothic" w:eastAsia="MS Gothic" w:hAnsi="MS Gothic" w:cs="MS Gothic" w:hint="eastAsia"/>
        </w:rPr>
        <w:t>演福寺</w:t>
      </w:r>
      <w:r>
        <w:t xml:space="preserve"> [Enpukuji] /Temple of Amplifying Virtue/</w:t>
      </w:r>
    </w:p>
    <w:p w:rsidR="00A618CE" w:rsidRDefault="00A618CE" w:rsidP="00A618CE">
      <w:r>
        <w:rPr>
          <w:rFonts w:ascii="MS Gothic" w:eastAsia="MS Gothic" w:hAnsi="MS Gothic" w:cs="MS Gothic" w:hint="eastAsia"/>
        </w:rPr>
        <w:t>演義</w:t>
      </w:r>
      <w:r>
        <w:t xml:space="preserve"> [engi] /draw out and explain the meaning or the real gist/</w:t>
      </w:r>
    </w:p>
    <w:p w:rsidR="00A618CE" w:rsidRDefault="00A618CE" w:rsidP="00A618CE">
      <w:r>
        <w:rPr>
          <w:rFonts w:ascii="MS Gothic" w:eastAsia="MS Gothic" w:hAnsi="MS Gothic" w:cs="MS Gothic" w:hint="eastAsia"/>
        </w:rPr>
        <w:t>演若</w:t>
      </w:r>
      <w:r>
        <w:t xml:space="preserve"> [Ennya] /Yajñadatta/</w:t>
      </w:r>
    </w:p>
    <w:p w:rsidR="00A618CE" w:rsidRDefault="00A618CE" w:rsidP="00A618CE">
      <w:r>
        <w:rPr>
          <w:rFonts w:ascii="MS Gothic" w:eastAsia="MS Gothic" w:hAnsi="MS Gothic" w:cs="MS Gothic" w:hint="eastAsia"/>
        </w:rPr>
        <w:t>演若狂性</w:t>
      </w:r>
      <w:r>
        <w:t xml:space="preserve"> [Ennyaku kyōsei] /Yajñadatta's madness/</w:t>
      </w:r>
    </w:p>
    <w:p w:rsidR="00A618CE" w:rsidRDefault="00A618CE" w:rsidP="00A618CE">
      <w:r>
        <w:rPr>
          <w:rFonts w:ascii="MS Gothic" w:eastAsia="MS Gothic" w:hAnsi="MS Gothic" w:cs="MS Gothic" w:hint="eastAsia"/>
        </w:rPr>
        <w:t>演若達多</w:t>
      </w:r>
      <w:r>
        <w:t xml:space="preserve"> [Ennyadatta] /Yajñadatta/</w:t>
      </w:r>
    </w:p>
    <w:p w:rsidR="00A618CE" w:rsidRDefault="00A618CE" w:rsidP="00A618CE">
      <w:r>
        <w:rPr>
          <w:rFonts w:ascii="MS Gothic" w:eastAsia="MS Gothic" w:hAnsi="MS Gothic" w:cs="MS Gothic" w:hint="eastAsia"/>
        </w:rPr>
        <w:t>演訓</w:t>
      </w:r>
      <w:r>
        <w:t xml:space="preserve"> [enkun] /to expound/</w:t>
      </w:r>
    </w:p>
    <w:p w:rsidR="00A618CE" w:rsidRDefault="00A618CE" w:rsidP="00A618CE">
      <w:r>
        <w:rPr>
          <w:rFonts w:ascii="MS Gothic" w:eastAsia="MS Gothic" w:hAnsi="MS Gothic" w:cs="MS Gothic" w:hint="eastAsia"/>
        </w:rPr>
        <w:t>演</w:t>
      </w:r>
      <w:r>
        <w:rPr>
          <w:rFonts w:ascii="Malgun Gothic" w:eastAsia="Malgun Gothic" w:hAnsi="Malgun Gothic" w:cs="Malgun Gothic" w:hint="eastAsia"/>
        </w:rPr>
        <w:t>說</w:t>
      </w:r>
      <w:r>
        <w:t xml:space="preserve"> [enzetsu] /explain a teaching/</w:t>
      </w:r>
    </w:p>
    <w:p w:rsidR="00A618CE" w:rsidRDefault="00A618CE" w:rsidP="00A618CE">
      <w:r>
        <w:rPr>
          <w:rFonts w:ascii="MS Gothic" w:eastAsia="MS Gothic" w:hAnsi="MS Gothic" w:cs="MS Gothic" w:hint="eastAsia"/>
        </w:rPr>
        <w:t>漕</w:t>
      </w:r>
      <w:r>
        <w:t xml:space="preserve"> [sō] /to transport by waterway/</w:t>
      </w:r>
    </w:p>
    <w:p w:rsidR="00A618CE" w:rsidRDefault="00A618CE" w:rsidP="00A618CE">
      <w:r>
        <w:rPr>
          <w:rFonts w:ascii="MS Gothic" w:eastAsia="MS Gothic" w:hAnsi="MS Gothic" w:cs="MS Gothic" w:hint="eastAsia"/>
        </w:rPr>
        <w:lastRenderedPageBreak/>
        <w:t>漕矩吒</w:t>
      </w:r>
      <w:r>
        <w:t xml:space="preserve"> [Sōkuta] /Tsaukūta/</w:t>
      </w:r>
    </w:p>
    <w:p w:rsidR="00A618CE" w:rsidRDefault="00A618CE" w:rsidP="00A618CE">
      <w:r>
        <w:rPr>
          <w:rFonts w:ascii="MS Gothic" w:eastAsia="MS Gothic" w:hAnsi="MS Gothic" w:cs="MS Gothic" w:hint="eastAsia"/>
        </w:rPr>
        <w:t>漚</w:t>
      </w:r>
      <w:r>
        <w:t xml:space="preserve"> [ō] /to soak/</w:t>
      </w:r>
    </w:p>
    <w:p w:rsidR="00A618CE" w:rsidRDefault="00A618CE" w:rsidP="00A618CE">
      <w:r>
        <w:rPr>
          <w:rFonts w:ascii="MS Gothic" w:eastAsia="MS Gothic" w:hAnsi="MS Gothic" w:cs="MS Gothic" w:hint="eastAsia"/>
        </w:rPr>
        <w:t>漚和</w:t>
      </w:r>
      <w:r>
        <w:t xml:space="preserve"> [ōwa] /expedient means/</w:t>
      </w:r>
    </w:p>
    <w:p w:rsidR="00A618CE" w:rsidRDefault="00A618CE" w:rsidP="00A618CE">
      <w:r>
        <w:rPr>
          <w:rFonts w:ascii="MS Gothic" w:eastAsia="MS Gothic" w:hAnsi="MS Gothic" w:cs="MS Gothic" w:hint="eastAsia"/>
        </w:rPr>
        <w:t>漚和倶舍羅</w:t>
      </w:r>
      <w:r>
        <w:t xml:space="preserve"> [ōwakushara] /upāya-kauśalya/</w:t>
      </w:r>
    </w:p>
    <w:p w:rsidR="00A618CE" w:rsidRDefault="00A618CE" w:rsidP="00A618CE">
      <w:r>
        <w:rPr>
          <w:rFonts w:ascii="MS Gothic" w:eastAsia="MS Gothic" w:hAnsi="MS Gothic" w:cs="MS Gothic" w:hint="eastAsia"/>
        </w:rPr>
        <w:t>漚和拘舍羅</w:t>
      </w:r>
      <w:r>
        <w:t xml:space="preserve"> [ōwakushara] /upāya-kauśalya/</w:t>
      </w:r>
    </w:p>
    <w:p w:rsidR="00A618CE" w:rsidRDefault="00A618CE" w:rsidP="00A618CE">
      <w:r>
        <w:rPr>
          <w:rFonts w:ascii="MS Gothic" w:eastAsia="MS Gothic" w:hAnsi="MS Gothic" w:cs="MS Gothic" w:hint="eastAsia"/>
        </w:rPr>
        <w:t>漚多羅僧</w:t>
      </w:r>
      <w:r>
        <w:t xml:space="preserve"> [ōtarasō] /(Skt. uttarâsaṅga)/</w:t>
      </w:r>
    </w:p>
    <w:p w:rsidR="00A618CE" w:rsidRDefault="00A618CE" w:rsidP="00A618CE">
      <w:r>
        <w:rPr>
          <w:rFonts w:ascii="MS Gothic" w:eastAsia="MS Gothic" w:hAnsi="MS Gothic" w:cs="MS Gothic" w:hint="eastAsia"/>
        </w:rPr>
        <w:t>漚波耶波羅蜜</w:t>
      </w:r>
      <w:r>
        <w:t xml:space="preserve"> [ōbaya haramitsu] /upāya-pāramitā/</w:t>
      </w:r>
    </w:p>
    <w:p w:rsidR="00A618CE" w:rsidRDefault="00A618CE" w:rsidP="00A618CE">
      <w:r>
        <w:rPr>
          <w:rFonts w:ascii="MS Gothic" w:eastAsia="MS Gothic" w:hAnsi="MS Gothic" w:cs="MS Gothic" w:hint="eastAsia"/>
        </w:rPr>
        <w:t>漚鉢羅</w:t>
      </w:r>
      <w:r>
        <w:t xml:space="preserve"> [ōhatsura] /utpala/</w:t>
      </w:r>
    </w:p>
    <w:p w:rsidR="00A618CE" w:rsidRDefault="00A618CE" w:rsidP="00A618CE">
      <w:r>
        <w:rPr>
          <w:rFonts w:ascii="MS Gothic" w:eastAsia="MS Gothic" w:hAnsi="MS Gothic" w:cs="MS Gothic" w:hint="eastAsia"/>
        </w:rPr>
        <w:t>漠漠</w:t>
      </w:r>
      <w:r>
        <w:t xml:space="preserve"> [bakubaku] /extended all over/</w:t>
      </w:r>
    </w:p>
    <w:p w:rsidR="00A618CE" w:rsidRDefault="00A618CE" w:rsidP="00A618CE">
      <w:r>
        <w:rPr>
          <w:rFonts w:ascii="MS Gothic" w:eastAsia="MS Gothic" w:hAnsi="MS Gothic" w:cs="MS Gothic" w:hint="eastAsia"/>
        </w:rPr>
        <w:t>漢</w:t>
      </w:r>
      <w:r>
        <w:t xml:space="preserve"> [kan] /cīna/</w:t>
      </w:r>
    </w:p>
    <w:p w:rsidR="00A618CE" w:rsidRDefault="00A618CE" w:rsidP="00A618CE">
      <w:r>
        <w:rPr>
          <w:rFonts w:ascii="MS Gothic" w:eastAsia="MS Gothic" w:hAnsi="MS Gothic" w:cs="MS Gothic" w:hint="eastAsia"/>
        </w:rPr>
        <w:t>漢天種</w:t>
      </w:r>
      <w:r>
        <w:t xml:space="preserve"> [Kantenshu] /Cīnadeva gotra/</w:t>
      </w:r>
    </w:p>
    <w:p w:rsidR="00A618CE" w:rsidRDefault="00A618CE" w:rsidP="00A618CE">
      <w:r>
        <w:rPr>
          <w:rFonts w:ascii="MS Gothic" w:eastAsia="MS Gothic" w:hAnsi="MS Gothic" w:cs="MS Gothic" w:hint="eastAsia"/>
        </w:rPr>
        <w:t>漢書</w:t>
      </w:r>
      <w:r>
        <w:t xml:space="preserve"> [Kansho] /The History of Han/</w:t>
      </w:r>
    </w:p>
    <w:p w:rsidR="00A618CE" w:rsidRDefault="00A618CE" w:rsidP="00A618CE">
      <w:r>
        <w:rPr>
          <w:rFonts w:ascii="MS Gothic" w:eastAsia="MS Gothic" w:hAnsi="MS Gothic" w:cs="MS Gothic" w:hint="eastAsia"/>
        </w:rPr>
        <w:t>漢永</w:t>
      </w:r>
      <w:r>
        <w:t xml:space="preserve"> [Kanyō] /Hanyeong/</w:t>
      </w:r>
    </w:p>
    <w:p w:rsidR="00A618CE" w:rsidRDefault="00A618CE" w:rsidP="00A618CE">
      <w:r>
        <w:rPr>
          <w:rFonts w:ascii="MS Gothic" w:eastAsia="MS Gothic" w:hAnsi="MS Gothic" w:cs="MS Gothic" w:hint="eastAsia"/>
        </w:rPr>
        <w:t>漢譯</w:t>
      </w:r>
      <w:r>
        <w:t xml:space="preserve"> [kanyaku] /Chinese translation/</w:t>
      </w:r>
    </w:p>
    <w:p w:rsidR="00A618CE" w:rsidRDefault="00A618CE" w:rsidP="00A618CE">
      <w:r>
        <w:rPr>
          <w:rFonts w:ascii="MS Gothic" w:eastAsia="MS Gothic" w:hAnsi="MS Gothic" w:cs="MS Gothic" w:hint="eastAsia"/>
        </w:rPr>
        <w:t>漢譯佛典</w:t>
      </w:r>
      <w:r>
        <w:t xml:space="preserve"> [kanyaku butten] /Chinese translated Buddhist texts/</w:t>
      </w:r>
    </w:p>
    <w:p w:rsidR="00A618CE" w:rsidRDefault="00A618CE" w:rsidP="00A618CE">
      <w:r>
        <w:rPr>
          <w:rFonts w:ascii="MS Gothic" w:eastAsia="MS Gothic" w:hAnsi="MS Gothic" w:cs="MS Gothic" w:hint="eastAsia"/>
        </w:rPr>
        <w:t>漢陰</w:t>
      </w:r>
      <w:r>
        <w:t xml:space="preserve"> [kanon] /vicinity of the river/</w:t>
      </w:r>
    </w:p>
    <w:p w:rsidR="00A618CE" w:rsidRDefault="00A618CE" w:rsidP="00A618CE">
      <w:r>
        <w:rPr>
          <w:rFonts w:ascii="MS Gothic" w:eastAsia="MS Gothic" w:hAnsi="MS Gothic" w:cs="MS Gothic" w:hint="eastAsia"/>
        </w:rPr>
        <w:t>漫</w:t>
      </w:r>
      <w:r>
        <w:t xml:space="preserve"> [man] /overflowing/</w:t>
      </w:r>
    </w:p>
    <w:p w:rsidR="00A618CE" w:rsidRDefault="00A618CE" w:rsidP="00A618CE">
      <w:r>
        <w:rPr>
          <w:rFonts w:ascii="MS Gothic" w:eastAsia="MS Gothic" w:hAnsi="MS Gothic" w:cs="MS Gothic" w:hint="eastAsia"/>
        </w:rPr>
        <w:t>漫天</w:t>
      </w:r>
      <w:r>
        <w:t xml:space="preserve"> [manten] /spreading out over the whole sky/</w:t>
      </w:r>
    </w:p>
    <w:p w:rsidR="00A618CE" w:rsidRDefault="00A618CE" w:rsidP="00A618CE">
      <w:r>
        <w:rPr>
          <w:rFonts w:ascii="MS Gothic" w:eastAsia="MS Gothic" w:hAnsi="MS Gothic" w:cs="MS Gothic" w:hint="eastAsia"/>
        </w:rPr>
        <w:t>漫怛羅</w:t>
      </w:r>
      <w:r>
        <w:t xml:space="preserve"> [mandara] /(Skt. maṇḍala)/</w:t>
      </w:r>
    </w:p>
    <w:p w:rsidR="00A618CE" w:rsidRDefault="00A618CE" w:rsidP="00A618CE">
      <w:r>
        <w:rPr>
          <w:rFonts w:ascii="MS Gothic" w:eastAsia="MS Gothic" w:hAnsi="MS Gothic" w:cs="MS Gothic" w:hint="eastAsia"/>
        </w:rPr>
        <w:t>漫提</w:t>
      </w:r>
      <w:r>
        <w:t xml:space="preserve"> [mandai] /vande/</w:t>
      </w:r>
    </w:p>
    <w:p w:rsidR="00A618CE" w:rsidRDefault="00A618CE" w:rsidP="00A618CE">
      <w:r>
        <w:rPr>
          <w:rFonts w:ascii="MS Gothic" w:eastAsia="MS Gothic" w:hAnsi="MS Gothic" w:cs="MS Gothic" w:hint="eastAsia"/>
        </w:rPr>
        <w:t>漫漫</w:t>
      </w:r>
      <w:r>
        <w:t xml:space="preserve"> [manman] /endless/</w:t>
      </w:r>
    </w:p>
    <w:p w:rsidR="00A618CE" w:rsidRDefault="00A618CE" w:rsidP="00A618CE">
      <w:r>
        <w:rPr>
          <w:rFonts w:ascii="MS Gothic" w:eastAsia="MS Gothic" w:hAnsi="MS Gothic" w:cs="MS Gothic" w:hint="eastAsia"/>
        </w:rPr>
        <w:t>漫荼羅</w:t>
      </w:r>
      <w:r>
        <w:t xml:space="preserve"> [mandara] /(Skt. maṇḍala)/</w:t>
      </w:r>
    </w:p>
    <w:p w:rsidR="00A618CE" w:rsidRDefault="00A618CE" w:rsidP="00A618CE">
      <w:r>
        <w:rPr>
          <w:rFonts w:ascii="MS Gothic" w:eastAsia="MS Gothic" w:hAnsi="MS Gothic" w:cs="MS Gothic" w:hint="eastAsia"/>
        </w:rPr>
        <w:t>漫荼迦</w:t>
      </w:r>
      <w:r>
        <w:t xml:space="preserve"> [mandaka] /maṇḍaka/</w:t>
      </w:r>
    </w:p>
    <w:p w:rsidR="00A618CE" w:rsidRDefault="00A618CE" w:rsidP="00A618CE">
      <w:r>
        <w:rPr>
          <w:rFonts w:ascii="MS Gothic" w:eastAsia="MS Gothic" w:hAnsi="MS Gothic" w:cs="MS Gothic" w:hint="eastAsia"/>
        </w:rPr>
        <w:t>漫陀羅</w:t>
      </w:r>
      <w:r>
        <w:t xml:space="preserve"> [mandara] /(Skt. maṇḍala)/</w:t>
      </w:r>
    </w:p>
    <w:p w:rsidR="00A618CE" w:rsidRDefault="00A618CE" w:rsidP="00A618CE">
      <w:r>
        <w:rPr>
          <w:rFonts w:ascii="MS Gothic" w:eastAsia="MS Gothic" w:hAnsi="MS Gothic" w:cs="MS Gothic" w:hint="eastAsia"/>
        </w:rPr>
        <w:t>漬溺</w:t>
      </w:r>
      <w:r>
        <w:t xml:space="preserve"> [shijō] /to get soaked or drowns/</w:t>
      </w:r>
    </w:p>
    <w:p w:rsidR="00A618CE" w:rsidRDefault="00A618CE" w:rsidP="00A618CE">
      <w:r>
        <w:rPr>
          <w:rFonts w:ascii="MS Gothic" w:eastAsia="MS Gothic" w:hAnsi="MS Gothic" w:cs="MS Gothic" w:hint="eastAsia"/>
        </w:rPr>
        <w:t>漸</w:t>
      </w:r>
      <w:r>
        <w:t xml:space="preserve"> [zen] /gradually/</w:t>
      </w:r>
    </w:p>
    <w:p w:rsidR="00A618CE" w:rsidRDefault="00A618CE" w:rsidP="00A618CE">
      <w:r>
        <w:rPr>
          <w:rFonts w:ascii="MS Gothic" w:eastAsia="MS Gothic" w:hAnsi="MS Gothic" w:cs="MS Gothic" w:hint="eastAsia"/>
        </w:rPr>
        <w:t>漸修</w:t>
      </w:r>
      <w:r>
        <w:t xml:space="preserve"> [senshū] /gradual cultivation/</w:t>
      </w:r>
    </w:p>
    <w:p w:rsidR="00A618CE" w:rsidRDefault="00A618CE" w:rsidP="00A618CE">
      <w:r>
        <w:rPr>
          <w:rFonts w:ascii="MS Gothic" w:eastAsia="MS Gothic" w:hAnsi="MS Gothic" w:cs="MS Gothic" w:hint="eastAsia"/>
        </w:rPr>
        <w:t>漸出</w:t>
      </w:r>
      <w:r>
        <w:t xml:space="preserve"> [zenshutsu] /gradually escapes/</w:t>
      </w:r>
    </w:p>
    <w:p w:rsidR="00A618CE" w:rsidRDefault="00A618CE" w:rsidP="00A618CE">
      <w:r>
        <w:rPr>
          <w:rFonts w:ascii="MS Gothic" w:eastAsia="MS Gothic" w:hAnsi="MS Gothic" w:cs="MS Gothic" w:hint="eastAsia"/>
        </w:rPr>
        <w:t>漸增</w:t>
      </w:r>
      <w:r>
        <w:t xml:space="preserve"> [zenzō] /gradually increase/</w:t>
      </w:r>
    </w:p>
    <w:p w:rsidR="00A618CE" w:rsidRDefault="00A618CE" w:rsidP="00A618CE">
      <w:r>
        <w:rPr>
          <w:rFonts w:ascii="MS Gothic" w:eastAsia="MS Gothic" w:hAnsi="MS Gothic" w:cs="MS Gothic" w:hint="eastAsia"/>
        </w:rPr>
        <w:t>漸增盛</w:t>
      </w:r>
      <w:r>
        <w:t xml:space="preserve"> [zenzōjō] /increasing, growing, prospering/</w:t>
      </w:r>
    </w:p>
    <w:p w:rsidR="00A618CE" w:rsidRDefault="00A618CE" w:rsidP="00A618CE">
      <w:r>
        <w:rPr>
          <w:rFonts w:ascii="MS Gothic" w:eastAsia="MS Gothic" w:hAnsi="MS Gothic" w:cs="MS Gothic" w:hint="eastAsia"/>
        </w:rPr>
        <w:lastRenderedPageBreak/>
        <w:t>漸增長</w:t>
      </w:r>
      <w:r>
        <w:t xml:space="preserve"> [zen zōjō] /gradually augmenting (increasing, furthering, promoting)/</w:t>
      </w:r>
    </w:p>
    <w:p w:rsidR="00A618CE" w:rsidRDefault="00A618CE" w:rsidP="00A618CE">
      <w:r>
        <w:rPr>
          <w:rFonts w:ascii="MS Gothic" w:eastAsia="MS Gothic" w:hAnsi="MS Gothic" w:cs="MS Gothic" w:hint="eastAsia"/>
        </w:rPr>
        <w:t>漸寫</w:t>
      </w:r>
      <w:r>
        <w:t xml:space="preserve"> [zensha] /gradual transcribing [of a sūtra]/</w:t>
      </w:r>
    </w:p>
    <w:p w:rsidR="00A618CE" w:rsidRDefault="00A618CE" w:rsidP="00A618CE">
      <w:r>
        <w:rPr>
          <w:rFonts w:ascii="MS Gothic" w:eastAsia="MS Gothic" w:hAnsi="MS Gothic" w:cs="MS Gothic" w:hint="eastAsia"/>
        </w:rPr>
        <w:t>漸得</w:t>
      </w:r>
      <w:r>
        <w:t xml:space="preserve"> [zentoku] /gradually attain/</w:t>
      </w:r>
    </w:p>
    <w:p w:rsidR="00A618CE" w:rsidRDefault="00A618CE" w:rsidP="00A618CE">
      <w:r>
        <w:rPr>
          <w:rFonts w:ascii="MS Gothic" w:eastAsia="MS Gothic" w:hAnsi="MS Gothic" w:cs="MS Gothic" w:hint="eastAsia"/>
        </w:rPr>
        <w:t>漸悟菩薩</w:t>
      </w:r>
      <w:r>
        <w:t xml:space="preserve"> [zengo bosatsu] /gradually enlightened bodhisattva/</w:t>
      </w:r>
    </w:p>
    <w:p w:rsidR="00A618CE" w:rsidRDefault="00A618CE" w:rsidP="00A618CE">
      <w:r>
        <w:rPr>
          <w:rFonts w:ascii="MS Gothic" w:eastAsia="MS Gothic" w:hAnsi="MS Gothic" w:cs="MS Gothic" w:hint="eastAsia"/>
        </w:rPr>
        <w:t>漸捨</w:t>
      </w:r>
      <w:r>
        <w:t xml:space="preserve"> [zensha] /gradually abandon (ignorance)/</w:t>
      </w:r>
    </w:p>
    <w:p w:rsidR="00A618CE" w:rsidRDefault="00A618CE" w:rsidP="00A618CE">
      <w:r>
        <w:rPr>
          <w:rFonts w:ascii="MS Gothic" w:eastAsia="MS Gothic" w:hAnsi="MS Gothic" w:cs="MS Gothic" w:hint="eastAsia"/>
        </w:rPr>
        <w:t>漸損</w:t>
      </w:r>
      <w:r>
        <w:t xml:space="preserve"> [zen son] /gradual decrease/</w:t>
      </w:r>
    </w:p>
    <w:p w:rsidR="00A618CE" w:rsidRDefault="00A618CE" w:rsidP="00A618CE">
      <w:r>
        <w:rPr>
          <w:rFonts w:ascii="MS Gothic" w:eastAsia="MS Gothic" w:hAnsi="MS Gothic" w:cs="MS Gothic" w:hint="eastAsia"/>
        </w:rPr>
        <w:t>漸教</w:t>
      </w:r>
      <w:r>
        <w:t xml:space="preserve"> [zengyō] /gradual teaching/</w:t>
      </w:r>
    </w:p>
    <w:p w:rsidR="00A618CE" w:rsidRDefault="00A618CE" w:rsidP="00A618CE">
      <w:r>
        <w:rPr>
          <w:rFonts w:ascii="MS Gothic" w:eastAsia="MS Gothic" w:hAnsi="MS Gothic" w:cs="MS Gothic" w:hint="eastAsia"/>
        </w:rPr>
        <w:t>漸斷</w:t>
      </w:r>
      <w:r>
        <w:t xml:space="preserve"> [zendan] /gradual elimination/</w:t>
      </w:r>
    </w:p>
    <w:p w:rsidR="00A618CE" w:rsidRDefault="00A618CE" w:rsidP="00A618CE">
      <w:r>
        <w:rPr>
          <w:rFonts w:ascii="MS Gothic" w:eastAsia="MS Gothic" w:hAnsi="MS Gothic" w:cs="MS Gothic" w:hint="eastAsia"/>
        </w:rPr>
        <w:t>漸明</w:t>
      </w:r>
      <w:r>
        <w:t xml:space="preserve"> [zenmyō] /to illuminate gradually/</w:t>
      </w:r>
    </w:p>
    <w:p w:rsidR="00A618CE" w:rsidRDefault="00A618CE" w:rsidP="00A618CE">
      <w:r>
        <w:rPr>
          <w:rFonts w:ascii="MS Gothic" w:eastAsia="MS Gothic" w:hAnsi="MS Gothic" w:cs="MS Gothic" w:hint="eastAsia"/>
        </w:rPr>
        <w:t>漸次</w:t>
      </w:r>
      <w:r>
        <w:t xml:space="preserve"> [zenji] /gradual advancement/</w:t>
      </w:r>
    </w:p>
    <w:p w:rsidR="00A618CE" w:rsidRDefault="00A618CE" w:rsidP="00A618CE">
      <w:r>
        <w:rPr>
          <w:rFonts w:ascii="MS Gothic" w:eastAsia="MS Gothic" w:hAnsi="MS Gothic" w:cs="MS Gothic" w:hint="eastAsia"/>
        </w:rPr>
        <w:t>漸次乃至</w:t>
      </w:r>
      <w:r>
        <w:t xml:space="preserve"> [zenshi naishi] /gradually [advance] until/</w:t>
      </w:r>
    </w:p>
    <w:p w:rsidR="00A618CE" w:rsidRDefault="00A618CE" w:rsidP="00A618CE">
      <w:r>
        <w:rPr>
          <w:rFonts w:ascii="MS Gothic" w:eastAsia="MS Gothic" w:hAnsi="MS Gothic" w:cs="MS Gothic" w:hint="eastAsia"/>
        </w:rPr>
        <w:t>漸次斷</w:t>
      </w:r>
      <w:r>
        <w:t xml:space="preserve"> [zenshi dan] /to gradually eliminate/</w:t>
      </w:r>
    </w:p>
    <w:p w:rsidR="00A618CE" w:rsidRDefault="00A618CE" w:rsidP="00A618CE">
      <w:r>
        <w:rPr>
          <w:rFonts w:ascii="MS Gothic" w:eastAsia="MS Gothic" w:hAnsi="MS Gothic" w:cs="MS Gothic" w:hint="eastAsia"/>
        </w:rPr>
        <w:t>漸次止觀</w:t>
      </w:r>
      <w:r>
        <w:t xml:space="preserve"> [zenji shikan] /graded stilling and insight/</w:t>
      </w:r>
    </w:p>
    <w:p w:rsidR="00A618CE" w:rsidRDefault="00A618CE" w:rsidP="00A618CE">
      <w:r>
        <w:rPr>
          <w:rFonts w:ascii="MS Gothic" w:eastAsia="MS Gothic" w:hAnsi="MS Gothic" w:cs="MS Gothic" w:hint="eastAsia"/>
        </w:rPr>
        <w:t>漸次觀</w:t>
      </w:r>
      <w:r>
        <w:t xml:space="preserve"> [zenji kan] /gradual [cessation and ]insight/</w:t>
      </w:r>
    </w:p>
    <w:p w:rsidR="00A618CE" w:rsidRDefault="00A618CE" w:rsidP="00A618CE">
      <w:r>
        <w:rPr>
          <w:rFonts w:ascii="MS Gothic" w:eastAsia="MS Gothic" w:hAnsi="MS Gothic" w:cs="MS Gothic" w:hint="eastAsia"/>
        </w:rPr>
        <w:t>漸滅</w:t>
      </w:r>
      <w:r>
        <w:t xml:space="preserve"> [zenmetsu] /to disappear gradually/</w:t>
      </w:r>
    </w:p>
    <w:p w:rsidR="00A618CE" w:rsidRDefault="00A618CE" w:rsidP="00A618CE">
      <w:r>
        <w:rPr>
          <w:rFonts w:ascii="MS Gothic" w:eastAsia="MS Gothic" w:hAnsi="MS Gothic" w:cs="MS Gothic" w:hint="eastAsia"/>
        </w:rPr>
        <w:t>漸漸</w:t>
      </w:r>
      <w:r>
        <w:t xml:space="preserve"> [zenzen] /gradually/</w:t>
      </w:r>
    </w:p>
    <w:p w:rsidR="00A618CE" w:rsidRDefault="00A618CE" w:rsidP="00A618CE">
      <w:r>
        <w:rPr>
          <w:rFonts w:ascii="MS Gothic" w:eastAsia="MS Gothic" w:hAnsi="MS Gothic" w:cs="MS Gothic" w:hint="eastAsia"/>
        </w:rPr>
        <w:t>漸熱</w:t>
      </w:r>
      <w:r>
        <w:t xml:space="preserve"> [zennetsu] /gradual warming/</w:t>
      </w:r>
    </w:p>
    <w:p w:rsidR="00A618CE" w:rsidRDefault="00A618CE" w:rsidP="00A618CE">
      <w:r>
        <w:rPr>
          <w:rFonts w:ascii="MS Gothic" w:eastAsia="MS Gothic" w:hAnsi="MS Gothic" w:cs="MS Gothic" w:hint="eastAsia"/>
        </w:rPr>
        <w:t>漸覺</w:t>
      </w:r>
      <w:r>
        <w:t xml:space="preserve"> [zenkaku] /gradually enlightened/</w:t>
      </w:r>
    </w:p>
    <w:p w:rsidR="00A618CE" w:rsidRDefault="00A618CE" w:rsidP="00A618CE">
      <w:r>
        <w:rPr>
          <w:rFonts w:ascii="MS Gothic" w:eastAsia="MS Gothic" w:hAnsi="MS Gothic" w:cs="MS Gothic" w:hint="eastAsia"/>
        </w:rPr>
        <w:t>漸</w:t>
      </w:r>
      <w:r>
        <w:rPr>
          <w:rFonts w:ascii="Malgun Gothic" w:eastAsia="Malgun Gothic" w:hAnsi="Malgun Gothic" w:cs="Malgun Gothic" w:hint="eastAsia"/>
        </w:rPr>
        <w:t>說</w:t>
      </w:r>
      <w:r>
        <w:t xml:space="preserve"> [zensetsu] /gradual teaching/</w:t>
      </w:r>
    </w:p>
    <w:p w:rsidR="00A618CE" w:rsidRDefault="00A618CE" w:rsidP="00A618CE">
      <w:r>
        <w:rPr>
          <w:rFonts w:ascii="MS Gothic" w:eastAsia="MS Gothic" w:hAnsi="MS Gothic" w:cs="MS Gothic" w:hint="eastAsia"/>
        </w:rPr>
        <w:t>漸頓</w:t>
      </w:r>
      <w:r>
        <w:t xml:space="preserve"> [zenton] /gradual and sudden/</w:t>
      </w:r>
    </w:p>
    <w:p w:rsidR="00A618CE" w:rsidRDefault="00A618CE" w:rsidP="00A618CE">
      <w:r>
        <w:rPr>
          <w:rFonts w:ascii="MS Gothic" w:eastAsia="MS Gothic" w:hAnsi="MS Gothic" w:cs="MS Gothic" w:hint="eastAsia"/>
        </w:rPr>
        <w:t>漿</w:t>
      </w:r>
      <w:r>
        <w:t xml:space="preserve"> [shō] /juice/</w:t>
      </w:r>
    </w:p>
    <w:p w:rsidR="00A618CE" w:rsidRDefault="00A618CE" w:rsidP="00A618CE">
      <w:r>
        <w:rPr>
          <w:rFonts w:ascii="MS Gothic" w:eastAsia="MS Gothic" w:hAnsi="MS Gothic" w:cs="MS Gothic" w:hint="eastAsia"/>
        </w:rPr>
        <w:t>潔</w:t>
      </w:r>
      <w:r>
        <w:t xml:space="preserve"> [ketsu] /clear, pure/</w:t>
      </w:r>
    </w:p>
    <w:p w:rsidR="00A618CE" w:rsidRDefault="00A618CE" w:rsidP="00A618CE">
      <w:r>
        <w:rPr>
          <w:rFonts w:ascii="MS Gothic" w:eastAsia="MS Gothic" w:hAnsi="MS Gothic" w:cs="MS Gothic" w:hint="eastAsia"/>
        </w:rPr>
        <w:t>潔淨</w:t>
      </w:r>
      <w:r>
        <w:t xml:space="preserve"> [ketsujō] /pure/</w:t>
      </w:r>
    </w:p>
    <w:p w:rsidR="00A618CE" w:rsidRDefault="00A618CE" w:rsidP="00A618CE">
      <w:r>
        <w:rPr>
          <w:rFonts w:ascii="MS Gothic" w:eastAsia="MS Gothic" w:hAnsi="MS Gothic" w:cs="MS Gothic" w:hint="eastAsia"/>
        </w:rPr>
        <w:t>潔白</w:t>
      </w:r>
      <w:r>
        <w:t xml:space="preserve"> [ketsubyaku] /pure and white/</w:t>
      </w:r>
    </w:p>
    <w:p w:rsidR="00A618CE" w:rsidRDefault="00A618CE" w:rsidP="00A618CE">
      <w:r>
        <w:rPr>
          <w:rFonts w:ascii="MS Gothic" w:eastAsia="MS Gothic" w:hAnsi="MS Gothic" w:cs="MS Gothic" w:hint="eastAsia"/>
        </w:rPr>
        <w:t>潔行</w:t>
      </w:r>
      <w:r>
        <w:t xml:space="preserve"> [kechigyō] /clean behavior/</w:t>
      </w:r>
    </w:p>
    <w:p w:rsidR="00A618CE" w:rsidRDefault="00A618CE" w:rsidP="00A618CE">
      <w:r>
        <w:rPr>
          <w:rFonts w:ascii="MS Gothic" w:eastAsia="MS Gothic" w:hAnsi="MS Gothic" w:cs="MS Gothic" w:hint="eastAsia"/>
        </w:rPr>
        <w:t>潔齋</w:t>
      </w:r>
      <w:r>
        <w:t xml:space="preserve"> [kessai] /abstinence from impure activities/</w:t>
      </w:r>
    </w:p>
    <w:p w:rsidR="00A618CE" w:rsidRDefault="00A618CE" w:rsidP="00A618CE">
      <w:r>
        <w:rPr>
          <w:rFonts w:ascii="MS Gothic" w:eastAsia="MS Gothic" w:hAnsi="MS Gothic" w:cs="MS Gothic" w:hint="eastAsia"/>
        </w:rPr>
        <w:t>潙</w:t>
      </w:r>
      <w:r>
        <w:t xml:space="preserve"> [ki] /name of a river in Henan./</w:t>
      </w:r>
    </w:p>
    <w:p w:rsidR="00A618CE" w:rsidRDefault="00A618CE" w:rsidP="00A618CE">
      <w:r>
        <w:rPr>
          <w:rFonts w:ascii="MS Gothic" w:eastAsia="MS Gothic" w:hAnsi="MS Gothic" w:cs="MS Gothic" w:hint="eastAsia"/>
        </w:rPr>
        <w:t>潙仰</w:t>
      </w:r>
      <w:r>
        <w:t xml:space="preserve"> [Ki Gyō] /Guiyang house/</w:t>
      </w:r>
    </w:p>
    <w:p w:rsidR="00A618CE" w:rsidRDefault="00A618CE" w:rsidP="00A618CE">
      <w:r>
        <w:rPr>
          <w:rFonts w:ascii="MS Gothic" w:eastAsia="MS Gothic" w:hAnsi="MS Gothic" w:cs="MS Gothic" w:hint="eastAsia"/>
        </w:rPr>
        <w:t>潙山</w:t>
      </w:r>
      <w:r>
        <w:t xml:space="preserve"> [Isan] /Weishan/</w:t>
      </w:r>
    </w:p>
    <w:p w:rsidR="00A618CE" w:rsidRDefault="00A618CE" w:rsidP="00A618CE">
      <w:r>
        <w:rPr>
          <w:rFonts w:ascii="MS Gothic" w:eastAsia="MS Gothic" w:hAnsi="MS Gothic" w:cs="MS Gothic" w:hint="eastAsia"/>
        </w:rPr>
        <w:t>潛</w:t>
      </w:r>
      <w:r>
        <w:t xml:space="preserve"> [sen] /to hide away/</w:t>
      </w:r>
    </w:p>
    <w:p w:rsidR="00A618CE" w:rsidRDefault="00A618CE" w:rsidP="00A618CE">
      <w:r>
        <w:rPr>
          <w:rFonts w:ascii="MS Gothic" w:eastAsia="MS Gothic" w:hAnsi="MS Gothic" w:cs="MS Gothic" w:hint="eastAsia"/>
        </w:rPr>
        <w:lastRenderedPageBreak/>
        <w:t>潛伏</w:t>
      </w:r>
      <w:r>
        <w:t xml:space="preserve"> [senpuku] /concealment/</w:t>
      </w:r>
    </w:p>
    <w:p w:rsidR="00A618CE" w:rsidRDefault="00A618CE" w:rsidP="00A618CE">
      <w:r>
        <w:rPr>
          <w:rFonts w:ascii="MS Gothic" w:eastAsia="MS Gothic" w:hAnsi="MS Gothic" w:cs="MS Gothic" w:hint="eastAsia"/>
        </w:rPr>
        <w:t>潛逝</w:t>
      </w:r>
      <w:r>
        <w:t xml:space="preserve"> [sensei] /to die/</w:t>
      </w:r>
    </w:p>
    <w:p w:rsidR="00A618CE" w:rsidRDefault="00A618CE" w:rsidP="00A618CE">
      <w:r>
        <w:rPr>
          <w:rFonts w:ascii="MS Gothic" w:eastAsia="MS Gothic" w:hAnsi="MS Gothic" w:cs="MS Gothic" w:hint="eastAsia"/>
        </w:rPr>
        <w:t>潤</w:t>
      </w:r>
      <w:r>
        <w:t xml:space="preserve"> [nyun] /moisten/</w:t>
      </w:r>
    </w:p>
    <w:p w:rsidR="00A618CE" w:rsidRDefault="00A618CE" w:rsidP="00A618CE">
      <w:r>
        <w:rPr>
          <w:rFonts w:ascii="MS Gothic" w:eastAsia="MS Gothic" w:hAnsi="MS Gothic" w:cs="MS Gothic" w:hint="eastAsia"/>
        </w:rPr>
        <w:t>潤業</w:t>
      </w:r>
      <w:r>
        <w:t xml:space="preserve"> [ningō] /enriched karma/</w:t>
      </w:r>
    </w:p>
    <w:p w:rsidR="00A618CE" w:rsidRDefault="00A618CE" w:rsidP="00A618CE">
      <w:r>
        <w:rPr>
          <w:rFonts w:ascii="MS Gothic" w:eastAsia="MS Gothic" w:hAnsi="MS Gothic" w:cs="MS Gothic" w:hint="eastAsia"/>
        </w:rPr>
        <w:t>潤滑</w:t>
      </w:r>
      <w:r>
        <w:t xml:space="preserve"> [jun katsu] /fluid(ity)/</w:t>
      </w:r>
    </w:p>
    <w:p w:rsidR="00A618CE" w:rsidRDefault="00A618CE" w:rsidP="00A618CE">
      <w:r>
        <w:rPr>
          <w:rFonts w:ascii="MS Gothic" w:eastAsia="MS Gothic" w:hAnsi="MS Gothic" w:cs="MS Gothic" w:hint="eastAsia"/>
        </w:rPr>
        <w:t>潤澤</w:t>
      </w:r>
      <w:r>
        <w:t xml:space="preserve"> [juntaku] /to enrich with/</w:t>
      </w:r>
    </w:p>
    <w:p w:rsidR="00A618CE" w:rsidRDefault="00A618CE" w:rsidP="00A618CE">
      <w:r>
        <w:rPr>
          <w:rFonts w:ascii="MS Gothic" w:eastAsia="MS Gothic" w:hAnsi="MS Gothic" w:cs="MS Gothic" w:hint="eastAsia"/>
        </w:rPr>
        <w:t>潤生</w:t>
      </w:r>
      <w:r>
        <w:t xml:space="preserve"> [ninjō] /nourishment/</w:t>
      </w:r>
    </w:p>
    <w:p w:rsidR="00A618CE" w:rsidRDefault="00A618CE" w:rsidP="00A618CE">
      <w:r>
        <w:rPr>
          <w:rFonts w:ascii="MS Gothic" w:eastAsia="MS Gothic" w:hAnsi="MS Gothic" w:cs="MS Gothic" w:hint="eastAsia"/>
        </w:rPr>
        <w:t>潤生惑</w:t>
      </w:r>
      <w:r>
        <w:t xml:space="preserve"> [junshō no  waku] /nourishing afflictions/</w:t>
      </w:r>
    </w:p>
    <w:p w:rsidR="00A618CE" w:rsidRDefault="00A618CE" w:rsidP="00A618CE">
      <w:r>
        <w:rPr>
          <w:rFonts w:ascii="MS Gothic" w:eastAsia="MS Gothic" w:hAnsi="MS Gothic" w:cs="MS Gothic" w:hint="eastAsia"/>
        </w:rPr>
        <w:t>潤生業</w:t>
      </w:r>
      <w:r>
        <w:t xml:space="preserve"> [junshō (no) gō] /karma produced from nourishment/</w:t>
      </w:r>
    </w:p>
    <w:p w:rsidR="00A618CE" w:rsidRDefault="00A618CE" w:rsidP="00A618CE">
      <w:r>
        <w:rPr>
          <w:rFonts w:ascii="MS Gothic" w:eastAsia="MS Gothic" w:hAnsi="MS Gothic" w:cs="MS Gothic" w:hint="eastAsia"/>
        </w:rPr>
        <w:t>潭</w:t>
      </w:r>
      <w:r>
        <w:t xml:space="preserve"> [tan] /a deep/</w:t>
      </w:r>
    </w:p>
    <w:p w:rsidR="00A618CE" w:rsidRDefault="00A618CE" w:rsidP="00A618CE">
      <w:r>
        <w:rPr>
          <w:rFonts w:ascii="MS Gothic" w:eastAsia="MS Gothic" w:hAnsi="MS Gothic" w:cs="MS Gothic" w:hint="eastAsia"/>
        </w:rPr>
        <w:t>潭恩</w:t>
      </w:r>
      <w:r>
        <w:t xml:space="preserve"> [tanon] /profound grace/</w:t>
      </w:r>
    </w:p>
    <w:p w:rsidR="00A618CE" w:rsidRDefault="00A618CE" w:rsidP="00A618CE">
      <w:r>
        <w:rPr>
          <w:rFonts w:ascii="MS Gothic" w:eastAsia="MS Gothic" w:hAnsi="MS Gothic" w:cs="MS Gothic" w:hint="eastAsia"/>
        </w:rPr>
        <w:t>潮</w:t>
      </w:r>
      <w:r>
        <w:t xml:space="preserve"> [chō] /moisture/</w:t>
      </w:r>
    </w:p>
    <w:p w:rsidR="00A618CE" w:rsidRDefault="00A618CE" w:rsidP="00A618CE">
      <w:r>
        <w:rPr>
          <w:rFonts w:ascii="MS Gothic" w:eastAsia="MS Gothic" w:hAnsi="MS Gothic" w:cs="MS Gothic" w:hint="eastAsia"/>
        </w:rPr>
        <w:t>潮汐</w:t>
      </w:r>
      <w:r>
        <w:t xml:space="preserve"> [chōseki] /tides/</w:t>
      </w:r>
    </w:p>
    <w:p w:rsidR="00A618CE" w:rsidRDefault="00A618CE" w:rsidP="00A618CE">
      <w:r>
        <w:rPr>
          <w:rFonts w:ascii="MS Gothic" w:eastAsia="MS Gothic" w:hAnsi="MS Gothic" w:cs="MS Gothic" w:hint="eastAsia"/>
        </w:rPr>
        <w:t>潮覺寺</w:t>
      </w:r>
      <w:r>
        <w:t xml:space="preserve"> [Chōkaku ji] /Tiao Kak See/</w:t>
      </w:r>
    </w:p>
    <w:p w:rsidR="00A618CE" w:rsidRDefault="00A618CE" w:rsidP="00A618CE">
      <w:r>
        <w:rPr>
          <w:rFonts w:ascii="MS Gothic" w:eastAsia="MS Gothic" w:hAnsi="MS Gothic" w:cs="MS Gothic" w:hint="eastAsia"/>
        </w:rPr>
        <w:t>潰爛</w:t>
      </w:r>
      <w:r>
        <w:t xml:space="preserve"> [kairan] /a wound/</w:t>
      </w:r>
    </w:p>
    <w:p w:rsidR="00A618CE" w:rsidRDefault="00A618CE" w:rsidP="00A618CE">
      <w:r>
        <w:rPr>
          <w:rFonts w:ascii="MS Gothic" w:eastAsia="MS Gothic" w:hAnsi="MS Gothic" w:cs="MS Gothic" w:hint="eastAsia"/>
        </w:rPr>
        <w:t>潽</w:t>
      </w:r>
      <w:r>
        <w:t xml:space="preserve"> [fu] /gurgling water/</w:t>
      </w:r>
    </w:p>
    <w:p w:rsidR="00A618CE" w:rsidRDefault="00A618CE" w:rsidP="00A618CE">
      <w:r>
        <w:rPr>
          <w:rFonts w:ascii="MS Gothic" w:eastAsia="MS Gothic" w:hAnsi="MS Gothic" w:cs="MS Gothic" w:hint="eastAsia"/>
        </w:rPr>
        <w:t>澀</w:t>
      </w:r>
      <w:r>
        <w:t xml:space="preserve"> [jū] /roughness/</w:t>
      </w:r>
    </w:p>
    <w:p w:rsidR="00A618CE" w:rsidRDefault="00A618CE" w:rsidP="00A618CE">
      <w:r>
        <w:rPr>
          <w:rFonts w:ascii="MS Gothic" w:eastAsia="MS Gothic" w:hAnsi="MS Gothic" w:cs="MS Gothic" w:hint="eastAsia"/>
        </w:rPr>
        <w:t>澁</w:t>
      </w:r>
      <w:r>
        <w:t xml:space="preserve"> [jū] /rough/</w:t>
      </w:r>
    </w:p>
    <w:p w:rsidR="00A618CE" w:rsidRDefault="00A618CE" w:rsidP="00A618CE">
      <w:r>
        <w:rPr>
          <w:rFonts w:ascii="MS Gothic" w:eastAsia="MS Gothic" w:hAnsi="MS Gothic" w:cs="MS Gothic" w:hint="eastAsia"/>
        </w:rPr>
        <w:t>澁觸</w:t>
      </w:r>
      <w:r>
        <w:t xml:space="preserve"> [jūsoku] /roughness/</w:t>
      </w:r>
    </w:p>
    <w:p w:rsidR="00A618CE" w:rsidRDefault="00A618CE" w:rsidP="00A618CE">
      <w:r>
        <w:rPr>
          <w:rFonts w:ascii="MS Gothic" w:eastAsia="MS Gothic" w:hAnsi="MS Gothic" w:cs="MS Gothic" w:hint="eastAsia"/>
        </w:rPr>
        <w:t>澄</w:t>
      </w:r>
      <w:r>
        <w:t xml:space="preserve"> [chō] /clear/</w:t>
      </w:r>
    </w:p>
    <w:p w:rsidR="00A618CE" w:rsidRDefault="00A618CE" w:rsidP="00A618CE">
      <w:r>
        <w:rPr>
          <w:rFonts w:ascii="MS Gothic" w:eastAsia="MS Gothic" w:hAnsi="MS Gothic" w:cs="MS Gothic" w:hint="eastAsia"/>
        </w:rPr>
        <w:t>澄嚴</w:t>
      </w:r>
      <w:r>
        <w:t xml:space="preserve"> [Chōgon] /Jing-eom/</w:t>
      </w:r>
    </w:p>
    <w:p w:rsidR="00A618CE" w:rsidRDefault="00A618CE" w:rsidP="00A618CE">
      <w:r>
        <w:rPr>
          <w:rFonts w:ascii="MS Gothic" w:eastAsia="MS Gothic" w:hAnsi="MS Gothic" w:cs="MS Gothic" w:hint="eastAsia"/>
        </w:rPr>
        <w:t>澄圓</w:t>
      </w:r>
      <w:r>
        <w:t xml:space="preserve"> [Chōen] /Jingwon/</w:t>
      </w:r>
    </w:p>
    <w:p w:rsidR="00A618CE" w:rsidRDefault="00A618CE" w:rsidP="00A618CE">
      <w:r>
        <w:rPr>
          <w:rFonts w:ascii="MS Gothic" w:eastAsia="MS Gothic" w:hAnsi="MS Gothic" w:cs="MS Gothic" w:hint="eastAsia"/>
        </w:rPr>
        <w:t>澄昭</w:t>
      </w:r>
      <w:r>
        <w:t xml:space="preserve"> [Chōshō] /Jingso/</w:t>
      </w:r>
    </w:p>
    <w:p w:rsidR="00A618CE" w:rsidRDefault="00A618CE" w:rsidP="00A618CE">
      <w:r>
        <w:rPr>
          <w:rFonts w:ascii="MS Gothic" w:eastAsia="MS Gothic" w:hAnsi="MS Gothic" w:cs="MS Gothic" w:hint="eastAsia"/>
        </w:rPr>
        <w:t>澄淨</w:t>
      </w:r>
      <w:r>
        <w:t xml:space="preserve"> [chōjō] /clarify/</w:t>
      </w:r>
    </w:p>
    <w:p w:rsidR="00A618CE" w:rsidRDefault="00A618CE" w:rsidP="00A618CE">
      <w:r>
        <w:rPr>
          <w:rFonts w:ascii="MS Gothic" w:eastAsia="MS Gothic" w:hAnsi="MS Gothic" w:cs="MS Gothic" w:hint="eastAsia"/>
        </w:rPr>
        <w:t>澄觀</w:t>
      </w:r>
      <w:r>
        <w:t xml:space="preserve"> [Chōkan] /Chengguan/</w:t>
      </w:r>
    </w:p>
    <w:p w:rsidR="00A618CE" w:rsidRDefault="00A618CE" w:rsidP="00A618CE">
      <w:r>
        <w:rPr>
          <w:rFonts w:ascii="MS Gothic" w:eastAsia="MS Gothic" w:hAnsi="MS Gothic" w:cs="MS Gothic" w:hint="eastAsia"/>
        </w:rPr>
        <w:t>澄靜</w:t>
      </w:r>
      <w:r>
        <w:t xml:space="preserve"> [chōjō] /quite/</w:t>
      </w:r>
    </w:p>
    <w:p w:rsidR="00A618CE" w:rsidRDefault="00A618CE" w:rsidP="00A618CE">
      <w:r>
        <w:rPr>
          <w:rFonts w:ascii="MS Gothic" w:eastAsia="MS Gothic" w:hAnsi="MS Gothic" w:cs="MS Gothic" w:hint="eastAsia"/>
        </w:rPr>
        <w:t>澆</w:t>
      </w:r>
      <w:r>
        <w:t xml:space="preserve"> [kyō] /to sprinkle/</w:t>
      </w:r>
    </w:p>
    <w:p w:rsidR="00A618CE" w:rsidRDefault="00A618CE" w:rsidP="00A618CE">
      <w:r>
        <w:rPr>
          <w:rFonts w:ascii="MS Gothic" w:eastAsia="MS Gothic" w:hAnsi="MS Gothic" w:cs="MS Gothic" w:hint="eastAsia"/>
        </w:rPr>
        <w:t>澆季</w:t>
      </w:r>
      <w:r>
        <w:t xml:space="preserve"> [gyōki] /frivolous age/</w:t>
      </w:r>
    </w:p>
    <w:p w:rsidR="00A618CE" w:rsidRDefault="00A618CE" w:rsidP="00A618CE">
      <w:r>
        <w:rPr>
          <w:rFonts w:ascii="MS Gothic" w:eastAsia="MS Gothic" w:hAnsi="MS Gothic" w:cs="MS Gothic" w:hint="eastAsia"/>
        </w:rPr>
        <w:t>澍</w:t>
      </w:r>
      <w:r>
        <w:t xml:space="preserve"> [ju] /to rain down on/</w:t>
      </w:r>
    </w:p>
    <w:p w:rsidR="00A618CE" w:rsidRDefault="00A618CE" w:rsidP="00A618CE">
      <w:r>
        <w:rPr>
          <w:rFonts w:ascii="MS Gothic" w:eastAsia="MS Gothic" w:hAnsi="MS Gothic" w:cs="MS Gothic" w:hint="eastAsia"/>
        </w:rPr>
        <w:t>澡</w:t>
      </w:r>
      <w:r>
        <w:t xml:space="preserve"> [sō] /to bathe/</w:t>
      </w:r>
    </w:p>
    <w:p w:rsidR="00A618CE" w:rsidRDefault="00A618CE" w:rsidP="00A618CE">
      <w:r>
        <w:rPr>
          <w:rFonts w:ascii="MS Gothic" w:eastAsia="MS Gothic" w:hAnsi="MS Gothic" w:cs="MS Gothic" w:hint="eastAsia"/>
        </w:rPr>
        <w:lastRenderedPageBreak/>
        <w:t>澡浴</w:t>
      </w:r>
      <w:r>
        <w:t xml:space="preserve"> [sōyoku] /to bathe/</w:t>
      </w:r>
    </w:p>
    <w:p w:rsidR="00A618CE" w:rsidRDefault="00A618CE" w:rsidP="00A618CE">
      <w:r>
        <w:rPr>
          <w:rFonts w:ascii="MS Gothic" w:eastAsia="MS Gothic" w:hAnsi="MS Gothic" w:cs="MS Gothic" w:hint="eastAsia"/>
        </w:rPr>
        <w:t>澡漱口齒</w:t>
      </w:r>
      <w:r>
        <w:t xml:space="preserve"> [sōshu kushi] /upon rinsing the mouth and teeth/</w:t>
      </w:r>
    </w:p>
    <w:p w:rsidR="00A618CE" w:rsidRDefault="00A618CE" w:rsidP="00A618CE">
      <w:r>
        <w:rPr>
          <w:rFonts w:ascii="MS Gothic" w:eastAsia="MS Gothic" w:hAnsi="MS Gothic" w:cs="MS Gothic" w:hint="eastAsia"/>
        </w:rPr>
        <w:t>澡甁</w:t>
      </w:r>
      <w:r>
        <w:t xml:space="preserve"> [sōhei] /pitcher/</w:t>
      </w:r>
    </w:p>
    <w:p w:rsidR="00A618CE" w:rsidRDefault="00A618CE" w:rsidP="00A618CE">
      <w:r>
        <w:rPr>
          <w:rFonts w:ascii="MS Gothic" w:eastAsia="MS Gothic" w:hAnsi="MS Gothic" w:cs="MS Gothic" w:hint="eastAsia"/>
        </w:rPr>
        <w:t>澡甁天子</w:t>
      </w:r>
      <w:r>
        <w:t xml:space="preserve"> [Sōhei Tenshi] /Śuddhāvasadeva/</w:t>
      </w:r>
    </w:p>
    <w:p w:rsidR="00A618CE" w:rsidRDefault="00A618CE" w:rsidP="00A618CE">
      <w:r>
        <w:rPr>
          <w:rFonts w:ascii="MS Gothic" w:eastAsia="MS Gothic" w:hAnsi="MS Gothic" w:cs="MS Gothic" w:hint="eastAsia"/>
        </w:rPr>
        <w:t>澡豆</w:t>
      </w:r>
      <w:r>
        <w:t xml:space="preserve"> [sōtō] /soap/</w:t>
      </w:r>
    </w:p>
    <w:p w:rsidR="00A618CE" w:rsidRDefault="00A618CE" w:rsidP="00A618CE">
      <w:r>
        <w:rPr>
          <w:rFonts w:ascii="MS Gothic" w:eastAsia="MS Gothic" w:hAnsi="MS Gothic" w:cs="MS Gothic" w:hint="eastAsia"/>
        </w:rPr>
        <w:t>澤光</w:t>
      </w:r>
      <w:r>
        <w:t xml:space="preserve"> [jakukō] /shining/</w:t>
      </w:r>
    </w:p>
    <w:p w:rsidR="00A618CE" w:rsidRDefault="00A618CE" w:rsidP="00A618CE">
      <w:r>
        <w:rPr>
          <w:rFonts w:ascii="MS Gothic" w:eastAsia="MS Gothic" w:hAnsi="MS Gothic" w:cs="MS Gothic" w:hint="eastAsia"/>
        </w:rPr>
        <w:t>澤庵宗彭</w:t>
      </w:r>
      <w:r>
        <w:t xml:space="preserve"> [Takuan Sōhō] /Takuan Sōhō/</w:t>
      </w:r>
    </w:p>
    <w:p w:rsidR="00A618CE" w:rsidRDefault="00A618CE" w:rsidP="00A618CE">
      <w:r>
        <w:rPr>
          <w:rFonts w:ascii="MS Gothic" w:eastAsia="MS Gothic" w:hAnsi="MS Gothic" w:cs="MS Gothic" w:hint="eastAsia"/>
        </w:rPr>
        <w:t>澤洽</w:t>
      </w:r>
      <w:r>
        <w:t xml:space="preserve"> [jakukō] /to wet/</w:t>
      </w:r>
    </w:p>
    <w:p w:rsidR="00A618CE" w:rsidRDefault="00A618CE" w:rsidP="00A618CE">
      <w:r>
        <w:rPr>
          <w:rFonts w:ascii="MS Gothic" w:eastAsia="MS Gothic" w:hAnsi="MS Gothic" w:cs="MS Gothic" w:hint="eastAsia"/>
        </w:rPr>
        <w:t>澤香</w:t>
      </w:r>
      <w:r>
        <w:t xml:space="preserve"> [jakukō] /fragrant ointment/</w:t>
      </w:r>
    </w:p>
    <w:p w:rsidR="00A618CE" w:rsidRDefault="00A618CE" w:rsidP="00A618CE">
      <w:r>
        <w:rPr>
          <w:rFonts w:ascii="MS Gothic" w:eastAsia="MS Gothic" w:hAnsi="MS Gothic" w:cs="MS Gothic" w:hint="eastAsia"/>
        </w:rPr>
        <w:t>澳</w:t>
      </w:r>
      <w:r>
        <w:t xml:space="preserve"> [oku] /corner/</w:t>
      </w:r>
    </w:p>
    <w:p w:rsidR="00A618CE" w:rsidRDefault="00A618CE" w:rsidP="00A618CE">
      <w:r>
        <w:rPr>
          <w:rFonts w:ascii="MS Gothic" w:eastAsia="MS Gothic" w:hAnsi="MS Gothic" w:cs="MS Gothic" w:hint="eastAsia"/>
        </w:rPr>
        <w:t>澳那</w:t>
      </w:r>
      <w:r>
        <w:t xml:space="preserve"> [Okuna*] /Khotan/</w:t>
      </w:r>
    </w:p>
    <w:p w:rsidR="00A618CE" w:rsidRDefault="00A618CE" w:rsidP="00A618CE">
      <w:r>
        <w:rPr>
          <w:rFonts w:ascii="MS Gothic" w:eastAsia="MS Gothic" w:hAnsi="MS Gothic" w:cs="MS Gothic" w:hint="eastAsia"/>
        </w:rPr>
        <w:t>澹</w:t>
      </w:r>
      <w:r>
        <w:t xml:space="preserve"> [dan] /settled/</w:t>
      </w:r>
    </w:p>
    <w:p w:rsidR="00A618CE" w:rsidRDefault="00A618CE" w:rsidP="00A618CE">
      <w:r>
        <w:rPr>
          <w:rFonts w:ascii="MS Gothic" w:eastAsia="MS Gothic" w:hAnsi="MS Gothic" w:cs="MS Gothic" w:hint="eastAsia"/>
        </w:rPr>
        <w:t>澹靜</w:t>
      </w:r>
      <w:r>
        <w:t xml:space="preserve"> [danjō] /calm/</w:t>
      </w:r>
    </w:p>
    <w:p w:rsidR="00A618CE" w:rsidRDefault="00A618CE" w:rsidP="00A618CE">
      <w:r>
        <w:rPr>
          <w:rFonts w:ascii="MS Gothic" w:eastAsia="MS Gothic" w:hAnsi="MS Gothic" w:cs="MS Gothic" w:hint="eastAsia"/>
        </w:rPr>
        <w:t>激質</w:t>
      </w:r>
      <w:r>
        <w:t xml:space="preserve"> [gekishitsu] /turbidity/</w:t>
      </w:r>
    </w:p>
    <w:p w:rsidR="00A618CE" w:rsidRDefault="00A618CE" w:rsidP="00A618CE">
      <w:r>
        <w:rPr>
          <w:rFonts w:ascii="MS Gothic" w:eastAsia="MS Gothic" w:hAnsi="MS Gothic" w:cs="MS Gothic" w:hint="eastAsia"/>
        </w:rPr>
        <w:t>濁</w:t>
      </w:r>
      <w:r>
        <w:t xml:space="preserve"> [joku] /muddy/</w:t>
      </w:r>
    </w:p>
    <w:p w:rsidR="00A618CE" w:rsidRDefault="00A618CE" w:rsidP="00A618CE">
      <w:r>
        <w:rPr>
          <w:rFonts w:ascii="MS Gothic" w:eastAsia="MS Gothic" w:hAnsi="MS Gothic" w:cs="MS Gothic" w:hint="eastAsia"/>
        </w:rPr>
        <w:t>濁世</w:t>
      </w:r>
      <w:r>
        <w:t xml:space="preserve"> [daku sei] /defiled age/</w:t>
      </w:r>
    </w:p>
    <w:p w:rsidR="00A618CE" w:rsidRDefault="00A618CE" w:rsidP="00A618CE">
      <w:r>
        <w:rPr>
          <w:rFonts w:ascii="MS Gothic" w:eastAsia="MS Gothic" w:hAnsi="MS Gothic" w:cs="MS Gothic" w:hint="eastAsia"/>
        </w:rPr>
        <w:t>濁亂</w:t>
      </w:r>
      <w:r>
        <w:t xml:space="preserve"> [jokuran] /disordered/</w:t>
      </w:r>
    </w:p>
    <w:p w:rsidR="00A618CE" w:rsidRDefault="00A618CE" w:rsidP="00A618CE">
      <w:r>
        <w:rPr>
          <w:rFonts w:ascii="MS Gothic" w:eastAsia="MS Gothic" w:hAnsi="MS Gothic" w:cs="MS Gothic" w:hint="eastAsia"/>
        </w:rPr>
        <w:t>濁俗</w:t>
      </w:r>
      <w:r>
        <w:t xml:space="preserve"> [jokuzoku] /defiled/</w:t>
      </w:r>
    </w:p>
    <w:p w:rsidR="00A618CE" w:rsidRDefault="00A618CE" w:rsidP="00A618CE">
      <w:r>
        <w:rPr>
          <w:rFonts w:ascii="MS Gothic" w:eastAsia="MS Gothic" w:hAnsi="MS Gothic" w:cs="MS Gothic" w:hint="eastAsia"/>
        </w:rPr>
        <w:t>濁劫</w:t>
      </w:r>
      <w:r>
        <w:t xml:space="preserve"> [jokukō] /polluted eon/</w:t>
      </w:r>
    </w:p>
    <w:p w:rsidR="00A618CE" w:rsidRDefault="00A618CE" w:rsidP="00A618CE">
      <w:r>
        <w:rPr>
          <w:rFonts w:ascii="MS Gothic" w:eastAsia="MS Gothic" w:hAnsi="MS Gothic" w:cs="MS Gothic" w:hint="eastAsia"/>
        </w:rPr>
        <w:t>濁惡</w:t>
      </w:r>
      <w:r>
        <w:t xml:space="preserve"> [dakuaku] /turbidity and evil/</w:t>
      </w:r>
    </w:p>
    <w:p w:rsidR="00A618CE" w:rsidRDefault="00A618CE" w:rsidP="00A618CE">
      <w:r>
        <w:rPr>
          <w:rFonts w:ascii="MS Gothic" w:eastAsia="MS Gothic" w:hAnsi="MS Gothic" w:cs="MS Gothic" w:hint="eastAsia"/>
        </w:rPr>
        <w:t>濁惡世</w:t>
      </w:r>
      <w:r>
        <w:t xml:space="preserve"> [jokuaku se] /a degenerate age/</w:t>
      </w:r>
    </w:p>
    <w:p w:rsidR="00A618CE" w:rsidRDefault="00A618CE" w:rsidP="00A618CE">
      <w:r>
        <w:rPr>
          <w:rFonts w:ascii="MS Gothic" w:eastAsia="MS Gothic" w:hAnsi="MS Gothic" w:cs="MS Gothic" w:hint="eastAsia"/>
        </w:rPr>
        <w:t>濁惡處</w:t>
      </w:r>
      <w:r>
        <w:t xml:space="preserve"> [jokuaku sho] /the present contaminated evil world/</w:t>
      </w:r>
    </w:p>
    <w:p w:rsidR="00A618CE" w:rsidRDefault="00A618CE" w:rsidP="00A618CE">
      <w:r>
        <w:rPr>
          <w:rFonts w:ascii="MS Gothic" w:eastAsia="MS Gothic" w:hAnsi="MS Gothic" w:cs="MS Gothic" w:hint="eastAsia"/>
        </w:rPr>
        <w:t>濁業</w:t>
      </w:r>
      <w:r>
        <w:t xml:space="preserve"> [jokugō] /contaminated karma/</w:t>
      </w:r>
    </w:p>
    <w:p w:rsidR="00A618CE" w:rsidRDefault="00A618CE" w:rsidP="00A618CE">
      <w:r>
        <w:rPr>
          <w:rFonts w:ascii="MS Gothic" w:eastAsia="MS Gothic" w:hAnsi="MS Gothic" w:cs="MS Gothic" w:hint="eastAsia"/>
        </w:rPr>
        <w:t>濁水</w:t>
      </w:r>
      <w:r>
        <w:t xml:space="preserve"> [jokusui] /muddy water/</w:t>
      </w:r>
    </w:p>
    <w:p w:rsidR="00A618CE" w:rsidRDefault="00A618CE" w:rsidP="00A618CE">
      <w:r>
        <w:rPr>
          <w:rFonts w:ascii="MS Gothic" w:eastAsia="MS Gothic" w:hAnsi="MS Gothic" w:cs="MS Gothic" w:hint="eastAsia"/>
        </w:rPr>
        <w:t>濃</w:t>
      </w:r>
      <w:r>
        <w:t xml:space="preserve"> [nō] /thick/</w:t>
      </w:r>
    </w:p>
    <w:p w:rsidR="00A618CE" w:rsidRDefault="00A618CE" w:rsidP="00A618CE">
      <w:r>
        <w:rPr>
          <w:rFonts w:ascii="MS Gothic" w:eastAsia="MS Gothic" w:hAnsi="MS Gothic" w:cs="MS Gothic" w:hint="eastAsia"/>
        </w:rPr>
        <w:t>濃淡</w:t>
      </w:r>
      <w:r>
        <w:t xml:space="preserve"> [nō tan] /thick and thin/</w:t>
      </w:r>
    </w:p>
    <w:p w:rsidR="00A618CE" w:rsidRDefault="00A618CE" w:rsidP="00A618CE">
      <w:r>
        <w:rPr>
          <w:rFonts w:ascii="MS Gothic" w:eastAsia="MS Gothic" w:hAnsi="MS Gothic" w:cs="MS Gothic" w:hint="eastAsia"/>
        </w:rPr>
        <w:t>濕</w:t>
      </w:r>
      <w:r>
        <w:t xml:space="preserve"> [shitsu] /dampness/</w:t>
      </w:r>
    </w:p>
    <w:p w:rsidR="00A618CE" w:rsidRDefault="00A618CE" w:rsidP="00A618CE">
      <w:r>
        <w:rPr>
          <w:rFonts w:ascii="MS Gothic" w:eastAsia="MS Gothic" w:hAnsi="MS Gothic" w:cs="MS Gothic" w:hint="eastAsia"/>
        </w:rPr>
        <w:t>濕性</w:t>
      </w:r>
      <w:r>
        <w:t xml:space="preserve"> [shitsushō] /wetness/</w:t>
      </w:r>
    </w:p>
    <w:p w:rsidR="00A618CE" w:rsidRDefault="00A618CE" w:rsidP="00A618CE">
      <w:r>
        <w:rPr>
          <w:rFonts w:ascii="MS Gothic" w:eastAsia="MS Gothic" w:hAnsi="MS Gothic" w:cs="MS Gothic" w:hint="eastAsia"/>
        </w:rPr>
        <w:t>濕生</w:t>
      </w:r>
      <w:r>
        <w:t xml:space="preserve"> [shitsushō] /born from moisture/</w:t>
      </w:r>
    </w:p>
    <w:p w:rsidR="00A618CE" w:rsidRDefault="00A618CE" w:rsidP="00A618CE">
      <w:r>
        <w:rPr>
          <w:rFonts w:ascii="MS Gothic" w:eastAsia="MS Gothic" w:hAnsi="MS Gothic" w:cs="MS Gothic" w:hint="eastAsia"/>
        </w:rPr>
        <w:t>濕衣</w:t>
      </w:r>
      <w:r>
        <w:t xml:space="preserve"> [shitsue] /wet clothes/</w:t>
      </w:r>
    </w:p>
    <w:p w:rsidR="00A618CE" w:rsidRDefault="00A618CE" w:rsidP="00A618CE">
      <w:r>
        <w:rPr>
          <w:rFonts w:ascii="MS Gothic" w:eastAsia="MS Gothic" w:hAnsi="MS Gothic" w:cs="MS Gothic" w:hint="eastAsia"/>
        </w:rPr>
        <w:lastRenderedPageBreak/>
        <w:t>濕鞞</w:t>
      </w:r>
      <w:r>
        <w:t xml:space="preserve"> [Shibi] /Śivi/</w:t>
      </w:r>
    </w:p>
    <w:p w:rsidR="00A618CE" w:rsidRDefault="00A618CE" w:rsidP="00A618CE">
      <w:r>
        <w:rPr>
          <w:rFonts w:ascii="MS Gothic" w:eastAsia="MS Gothic" w:hAnsi="MS Gothic" w:cs="MS Gothic" w:hint="eastAsia"/>
        </w:rPr>
        <w:t>濟</w:t>
      </w:r>
      <w:r>
        <w:t xml:space="preserve"> [sei] /to cross over/</w:t>
      </w:r>
    </w:p>
    <w:p w:rsidR="00A618CE" w:rsidRDefault="00A618CE" w:rsidP="00A618CE">
      <w:r>
        <w:rPr>
          <w:rFonts w:ascii="MS Gothic" w:eastAsia="MS Gothic" w:hAnsi="MS Gothic" w:cs="MS Gothic" w:hint="eastAsia"/>
        </w:rPr>
        <w:t>濟宗六句</w:t>
      </w:r>
      <w:r>
        <w:t xml:space="preserve"> [saishū rokku] /six [teaching] phrases of the Linji school/</w:t>
      </w:r>
    </w:p>
    <w:p w:rsidR="00A618CE" w:rsidRDefault="00A618CE" w:rsidP="00A618CE">
      <w:r>
        <w:rPr>
          <w:rFonts w:ascii="MS Gothic" w:eastAsia="MS Gothic" w:hAnsi="MS Gothic" w:cs="MS Gothic" w:hint="eastAsia"/>
        </w:rPr>
        <w:t>濟家</w:t>
      </w:r>
      <w:r>
        <w:t xml:space="preserve"> [saike] /adherents of Linji Chan/</w:t>
      </w:r>
    </w:p>
    <w:p w:rsidR="00A618CE" w:rsidRDefault="00A618CE" w:rsidP="00A618CE">
      <w:r>
        <w:rPr>
          <w:rFonts w:ascii="MS Gothic" w:eastAsia="MS Gothic" w:hAnsi="MS Gothic" w:cs="MS Gothic" w:hint="eastAsia"/>
        </w:rPr>
        <w:t>濟度</w:t>
      </w:r>
      <w:r>
        <w:t xml:space="preserve"> [saido] /to aid and liberate/</w:t>
      </w:r>
    </w:p>
    <w:p w:rsidR="00A618CE" w:rsidRDefault="00A618CE" w:rsidP="00A618CE">
      <w:r>
        <w:rPr>
          <w:rFonts w:ascii="MS Gothic" w:eastAsia="MS Gothic" w:hAnsi="MS Gothic" w:cs="MS Gothic" w:hint="eastAsia"/>
        </w:rPr>
        <w:t>濟拔</w:t>
      </w:r>
      <w:r>
        <w:t xml:space="preserve"> [saibachi] /to relieve/</w:t>
      </w:r>
    </w:p>
    <w:p w:rsidR="00A618CE" w:rsidRDefault="00A618CE" w:rsidP="00A618CE">
      <w:r>
        <w:rPr>
          <w:rFonts w:ascii="MS Gothic" w:eastAsia="MS Gothic" w:hAnsi="MS Gothic" w:cs="MS Gothic" w:hint="eastAsia"/>
        </w:rPr>
        <w:t>濟物</w:t>
      </w:r>
      <w:r>
        <w:t xml:space="preserve"> [sai motsu] /give aid to [living] beings/</w:t>
      </w:r>
    </w:p>
    <w:p w:rsidR="00A618CE" w:rsidRDefault="00A618CE" w:rsidP="00A618CE">
      <w:r>
        <w:rPr>
          <w:rFonts w:ascii="MS Gothic" w:eastAsia="MS Gothic" w:hAnsi="MS Gothic" w:cs="MS Gothic" w:hint="eastAsia"/>
        </w:rPr>
        <w:t>濟生</w:t>
      </w:r>
      <w:r>
        <w:t xml:space="preserve"> [saishō] /to save beings/</w:t>
      </w:r>
    </w:p>
    <w:p w:rsidR="00A618CE" w:rsidRDefault="00A618CE" w:rsidP="00A618CE">
      <w:r>
        <w:rPr>
          <w:rFonts w:ascii="MS Gothic" w:eastAsia="MS Gothic" w:hAnsi="MS Gothic" w:cs="MS Gothic" w:hint="eastAsia"/>
        </w:rPr>
        <w:t>濡</w:t>
      </w:r>
      <w:r>
        <w:t xml:space="preserve"> [ju] /to dip/</w:t>
      </w:r>
    </w:p>
    <w:p w:rsidR="00A618CE" w:rsidRDefault="00A618CE" w:rsidP="00A618CE">
      <w:r>
        <w:rPr>
          <w:rFonts w:ascii="MS Gothic" w:eastAsia="MS Gothic" w:hAnsi="MS Gothic" w:cs="MS Gothic" w:hint="eastAsia"/>
        </w:rPr>
        <w:t>濡佛</w:t>
      </w:r>
      <w:r>
        <w:t xml:space="preserve"> [nurebotoke] /a wet Buddha/</w:t>
      </w:r>
    </w:p>
    <w:p w:rsidR="00A618CE" w:rsidRDefault="00A618CE" w:rsidP="00A618CE">
      <w:r>
        <w:rPr>
          <w:rFonts w:ascii="MS Gothic" w:eastAsia="MS Gothic" w:hAnsi="MS Gothic" w:cs="MS Gothic" w:hint="eastAsia"/>
        </w:rPr>
        <w:t>濡首</w:t>
      </w:r>
      <w:r>
        <w:t xml:space="preserve"> [Jushu] /Mañjuśrī/</w:t>
      </w:r>
    </w:p>
    <w:p w:rsidR="00A618CE" w:rsidRDefault="00A618CE" w:rsidP="00A618CE">
      <w:r>
        <w:rPr>
          <w:rFonts w:ascii="MS Gothic" w:eastAsia="MS Gothic" w:hAnsi="MS Gothic" w:cs="MS Gothic" w:hint="eastAsia"/>
        </w:rPr>
        <w:t>濫</w:t>
      </w:r>
      <w:r>
        <w:t xml:space="preserve"> [ran] /overflowing/</w:t>
      </w:r>
    </w:p>
    <w:p w:rsidR="00A618CE" w:rsidRDefault="00A618CE" w:rsidP="00A618CE">
      <w:r>
        <w:rPr>
          <w:rFonts w:ascii="MS Gothic" w:eastAsia="MS Gothic" w:hAnsi="MS Gothic" w:cs="MS Gothic" w:hint="eastAsia"/>
        </w:rPr>
        <w:t>濫上聖</w:t>
      </w:r>
      <w:r>
        <w:t xml:space="preserve"> [ran jōshō] /conflation of [the ranks of] sages/</w:t>
      </w:r>
    </w:p>
    <w:p w:rsidR="00A618CE" w:rsidRDefault="00A618CE" w:rsidP="00A618CE">
      <w:r>
        <w:rPr>
          <w:rFonts w:ascii="MS Gothic" w:eastAsia="MS Gothic" w:hAnsi="MS Gothic" w:cs="MS Gothic" w:hint="eastAsia"/>
        </w:rPr>
        <w:t>濫波</w:t>
      </w:r>
      <w:r>
        <w:t xml:space="preserve"> [Ranha] /Lampā/</w:t>
      </w:r>
    </w:p>
    <w:p w:rsidR="00A618CE" w:rsidRDefault="00A618CE" w:rsidP="00A618CE">
      <w:r>
        <w:rPr>
          <w:rFonts w:ascii="MS Gothic" w:eastAsia="MS Gothic" w:hAnsi="MS Gothic" w:cs="MS Gothic" w:hint="eastAsia"/>
        </w:rPr>
        <w:t>濯</w:t>
      </w:r>
      <w:r>
        <w:t xml:space="preserve"> [taku] /to wash/</w:t>
      </w:r>
    </w:p>
    <w:p w:rsidR="00A618CE" w:rsidRDefault="00A618CE" w:rsidP="00A618CE">
      <w:r>
        <w:rPr>
          <w:rFonts w:ascii="MS Gothic" w:eastAsia="MS Gothic" w:hAnsi="MS Gothic" w:cs="MS Gothic" w:hint="eastAsia"/>
        </w:rPr>
        <w:t>濾</w:t>
      </w:r>
      <w:r>
        <w:t xml:space="preserve"> [ro] /to strain/</w:t>
      </w:r>
    </w:p>
    <w:p w:rsidR="00A618CE" w:rsidRDefault="00A618CE" w:rsidP="00A618CE">
      <w:r>
        <w:rPr>
          <w:rFonts w:ascii="MS Gothic" w:eastAsia="MS Gothic" w:hAnsi="MS Gothic" w:cs="MS Gothic" w:hint="eastAsia"/>
        </w:rPr>
        <w:t>濾水囊</w:t>
      </w:r>
      <w:r>
        <w:t xml:space="preserve"> [rosui nō] /water filter/</w:t>
      </w:r>
    </w:p>
    <w:p w:rsidR="00A618CE" w:rsidRDefault="00A618CE" w:rsidP="00A618CE">
      <w:r>
        <w:rPr>
          <w:rFonts w:ascii="MS Gothic" w:eastAsia="MS Gothic" w:hAnsi="MS Gothic" w:cs="MS Gothic" w:hint="eastAsia"/>
        </w:rPr>
        <w:t>瀉</w:t>
      </w:r>
      <w:r>
        <w:t xml:space="preserve"> [sha] /to purge/</w:t>
      </w:r>
    </w:p>
    <w:p w:rsidR="00A618CE" w:rsidRDefault="00A618CE" w:rsidP="00A618CE">
      <w:r>
        <w:rPr>
          <w:rFonts w:ascii="MS Gothic" w:eastAsia="MS Gothic" w:hAnsi="MS Gothic" w:cs="MS Gothic" w:hint="eastAsia"/>
        </w:rPr>
        <w:t>瀉甁</w:t>
      </w:r>
      <w:r>
        <w:t xml:space="preserve"> [shabyō] /perfect transmission of the single flavor/</w:t>
      </w:r>
    </w:p>
    <w:p w:rsidR="00A618CE" w:rsidRDefault="00A618CE" w:rsidP="00A618CE">
      <w:r>
        <w:rPr>
          <w:rFonts w:ascii="MS Gothic" w:eastAsia="MS Gothic" w:hAnsi="MS Gothic" w:cs="MS Gothic" w:hint="eastAsia"/>
        </w:rPr>
        <w:t>瀉藥</w:t>
      </w:r>
      <w:r>
        <w:t xml:space="preserve"> [shayaku] /purgatives/</w:t>
      </w:r>
    </w:p>
    <w:p w:rsidR="00A618CE" w:rsidRDefault="00A618CE" w:rsidP="00A618CE">
      <w:r>
        <w:rPr>
          <w:rFonts w:ascii="MS Gothic" w:eastAsia="MS Gothic" w:hAnsi="MS Gothic" w:cs="MS Gothic" w:hint="eastAsia"/>
        </w:rPr>
        <w:t>瀑</w:t>
      </w:r>
      <w:r>
        <w:t xml:space="preserve"> [baku] /raging current/</w:t>
      </w:r>
    </w:p>
    <w:p w:rsidR="00A618CE" w:rsidRDefault="00A618CE" w:rsidP="00A618CE">
      <w:r>
        <w:rPr>
          <w:rFonts w:ascii="MS Gothic" w:eastAsia="MS Gothic" w:hAnsi="MS Gothic" w:cs="MS Gothic" w:hint="eastAsia"/>
        </w:rPr>
        <w:t>瀑流</w:t>
      </w:r>
      <w:r>
        <w:t xml:space="preserve"> [boru] /raging current/</w:t>
      </w:r>
    </w:p>
    <w:p w:rsidR="00A618CE" w:rsidRDefault="00A618CE" w:rsidP="00A618CE">
      <w:r>
        <w:rPr>
          <w:rFonts w:ascii="MS Gothic" w:eastAsia="MS Gothic" w:hAnsi="MS Gothic" w:cs="MS Gothic" w:hint="eastAsia"/>
        </w:rPr>
        <w:t>瀛妙</w:t>
      </w:r>
      <w:r>
        <w:t xml:space="preserve"> [eimyō] /Yingmiao/</w:t>
      </w:r>
    </w:p>
    <w:p w:rsidR="00A618CE" w:rsidRDefault="00A618CE" w:rsidP="00A618CE">
      <w:r>
        <w:rPr>
          <w:rFonts w:ascii="MS Gothic" w:eastAsia="MS Gothic" w:hAnsi="MS Gothic" w:cs="MS Gothic" w:hint="eastAsia"/>
        </w:rPr>
        <w:t>瀾</w:t>
      </w:r>
      <w:r>
        <w:t xml:space="preserve"> [ran] /wave/</w:t>
      </w:r>
    </w:p>
    <w:p w:rsidR="00A618CE" w:rsidRDefault="00A618CE" w:rsidP="00A618CE">
      <w:r>
        <w:rPr>
          <w:rFonts w:ascii="MS Gothic" w:eastAsia="MS Gothic" w:hAnsi="MS Gothic" w:cs="MS Gothic" w:hint="eastAsia"/>
        </w:rPr>
        <w:t>瀾漫</w:t>
      </w:r>
      <w:r>
        <w:t xml:space="preserve"> [ranman] /overflowing (water, etc.)/</w:t>
      </w:r>
    </w:p>
    <w:p w:rsidR="00A618CE" w:rsidRDefault="00A618CE" w:rsidP="00A618CE">
      <w:r>
        <w:rPr>
          <w:rFonts w:ascii="MS Gothic" w:eastAsia="MS Gothic" w:hAnsi="MS Gothic" w:cs="MS Gothic" w:hint="eastAsia"/>
        </w:rPr>
        <w:t>瀾翻</w:t>
      </w:r>
      <w:r>
        <w:t xml:space="preserve"> [ranpon] /the rolling of waves/</w:t>
      </w:r>
    </w:p>
    <w:p w:rsidR="00A618CE" w:rsidRDefault="00A618CE" w:rsidP="00A618CE">
      <w:r>
        <w:rPr>
          <w:rFonts w:ascii="MS Gothic" w:eastAsia="MS Gothic" w:hAnsi="MS Gothic" w:cs="MS Gothic" w:hint="eastAsia"/>
        </w:rPr>
        <w:t>灌</w:t>
      </w:r>
      <w:r>
        <w:t xml:space="preserve"> [kan] /to water/</w:t>
      </w:r>
    </w:p>
    <w:p w:rsidR="00A618CE" w:rsidRDefault="00A618CE" w:rsidP="00A618CE">
      <w:r>
        <w:rPr>
          <w:rFonts w:ascii="MS Gothic" w:eastAsia="MS Gothic" w:hAnsi="MS Gothic" w:cs="MS Gothic" w:hint="eastAsia"/>
        </w:rPr>
        <w:t>灌佛</w:t>
      </w:r>
      <w:r>
        <w:t xml:space="preserve"> [kanbutsu] /to bathe a buddha-image/</w:t>
      </w:r>
    </w:p>
    <w:p w:rsidR="00A618CE" w:rsidRDefault="00A618CE" w:rsidP="00A618CE">
      <w:r>
        <w:rPr>
          <w:rFonts w:ascii="MS Gothic" w:eastAsia="MS Gothic" w:hAnsi="MS Gothic" w:cs="MS Gothic" w:hint="eastAsia"/>
        </w:rPr>
        <w:t>灌佛像</w:t>
      </w:r>
      <w:r>
        <w:t xml:space="preserve"> [kanbutsu zō] /washing Buddha image/</w:t>
      </w:r>
    </w:p>
    <w:p w:rsidR="00A618CE" w:rsidRDefault="00A618CE" w:rsidP="00A618CE">
      <w:r>
        <w:rPr>
          <w:rFonts w:ascii="MS Gothic" w:eastAsia="MS Gothic" w:hAnsi="MS Gothic" w:cs="MS Gothic" w:hint="eastAsia"/>
        </w:rPr>
        <w:t>灌佛會</w:t>
      </w:r>
      <w:r>
        <w:t xml:space="preserve"> [kanbutsu e] /Buddha image cleaning ceremony/</w:t>
      </w:r>
    </w:p>
    <w:p w:rsidR="00A618CE" w:rsidRDefault="00A618CE" w:rsidP="00A618CE">
      <w:r>
        <w:rPr>
          <w:rFonts w:ascii="MS Gothic" w:eastAsia="MS Gothic" w:hAnsi="MS Gothic" w:cs="MS Gothic" w:hint="eastAsia"/>
        </w:rPr>
        <w:lastRenderedPageBreak/>
        <w:t>灌佛經</w:t>
      </w:r>
      <w:r>
        <w:t xml:space="preserve"> [Kanbutsu kyō] /Sūtra on Consecrating and Washing Buddha Images/</w:t>
      </w:r>
    </w:p>
    <w:p w:rsidR="00A618CE" w:rsidRDefault="00A618CE" w:rsidP="00A618CE">
      <w:r>
        <w:rPr>
          <w:rFonts w:ascii="MS Gothic" w:eastAsia="MS Gothic" w:hAnsi="MS Gothic" w:cs="MS Gothic" w:hint="eastAsia"/>
        </w:rPr>
        <w:t>灌室</w:t>
      </w:r>
      <w:r>
        <w:t xml:space="preserve"> [kan shitsu] /initiation room/</w:t>
      </w:r>
    </w:p>
    <w:p w:rsidR="00A618CE" w:rsidRDefault="00A618CE" w:rsidP="00A618CE">
      <w:r>
        <w:rPr>
          <w:rFonts w:ascii="MS Gothic" w:eastAsia="MS Gothic" w:hAnsi="MS Gothic" w:cs="MS Gothic" w:hint="eastAsia"/>
        </w:rPr>
        <w:t>灌注</w:t>
      </w:r>
      <w:r>
        <w:t xml:space="preserve"> [kanchū] /flow together/</w:t>
      </w:r>
    </w:p>
    <w:p w:rsidR="00A618CE" w:rsidRDefault="00A618CE" w:rsidP="00A618CE">
      <w:r>
        <w:rPr>
          <w:rFonts w:ascii="MS Gothic" w:eastAsia="MS Gothic" w:hAnsi="MS Gothic" w:cs="MS Gothic" w:hint="eastAsia"/>
        </w:rPr>
        <w:t>灌洗</w:t>
      </w:r>
      <w:r>
        <w:t xml:space="preserve"> [kansen] /to wash a Buddha's image/</w:t>
      </w:r>
    </w:p>
    <w:p w:rsidR="00A618CE" w:rsidRDefault="00A618CE" w:rsidP="00A618CE">
      <w:r>
        <w:rPr>
          <w:rFonts w:ascii="MS Gothic" w:eastAsia="MS Gothic" w:hAnsi="MS Gothic" w:cs="MS Gothic" w:hint="eastAsia"/>
        </w:rPr>
        <w:t>灌洗佛形像經</w:t>
      </w:r>
      <w:r>
        <w:t xml:space="preserve"> [Kansen butsugyōzō kyō] /Sūtra on Consecrating and Washing Buddha Images/</w:t>
      </w:r>
    </w:p>
    <w:p w:rsidR="00A618CE" w:rsidRDefault="00A618CE" w:rsidP="00A618CE">
      <w:r>
        <w:rPr>
          <w:rFonts w:ascii="MS Gothic" w:eastAsia="MS Gothic" w:hAnsi="MS Gothic" w:cs="MS Gothic" w:hint="eastAsia"/>
        </w:rPr>
        <w:t>灌浴</w:t>
      </w:r>
      <w:r>
        <w:t xml:space="preserve"> [kan'yoku] /ablution/</w:t>
      </w:r>
    </w:p>
    <w:p w:rsidR="00A618CE" w:rsidRDefault="00A618CE" w:rsidP="00A618CE">
      <w:r>
        <w:rPr>
          <w:rFonts w:ascii="MS Gothic" w:eastAsia="MS Gothic" w:hAnsi="MS Gothic" w:cs="MS Gothic" w:hint="eastAsia"/>
        </w:rPr>
        <w:t>灌灑</w:t>
      </w:r>
      <w:r>
        <w:t xml:space="preserve"> [kansai] /pouring/</w:t>
      </w:r>
    </w:p>
    <w:p w:rsidR="00A618CE" w:rsidRDefault="00A618CE" w:rsidP="00A618CE">
      <w:r>
        <w:rPr>
          <w:rFonts w:ascii="MS Gothic" w:eastAsia="MS Gothic" w:hAnsi="MS Gothic" w:cs="MS Gothic" w:hint="eastAsia"/>
        </w:rPr>
        <w:t>灌灑其頂</w:t>
      </w:r>
      <w:r>
        <w:t xml:space="preserve"> [kansai ki chō] /sprinkled/</w:t>
      </w:r>
    </w:p>
    <w:p w:rsidR="00A618CE" w:rsidRDefault="00A618CE" w:rsidP="00A618CE">
      <w:r>
        <w:rPr>
          <w:rFonts w:ascii="MS Gothic" w:eastAsia="MS Gothic" w:hAnsi="MS Gothic" w:cs="MS Gothic" w:hint="eastAsia"/>
        </w:rPr>
        <w:t>灌臘</w:t>
      </w:r>
      <w:r>
        <w:t xml:space="preserve"> [kanrō] /washing of the image/</w:t>
      </w:r>
    </w:p>
    <w:p w:rsidR="00A618CE" w:rsidRDefault="00A618CE" w:rsidP="00A618CE">
      <w:r>
        <w:rPr>
          <w:rFonts w:ascii="MS Gothic" w:eastAsia="MS Gothic" w:hAnsi="MS Gothic" w:cs="MS Gothic" w:hint="eastAsia"/>
        </w:rPr>
        <w:t>灌頂</w:t>
      </w:r>
      <w:r>
        <w:t xml:space="preserve"> [kanjō] /consecration/</w:t>
      </w:r>
    </w:p>
    <w:p w:rsidR="00A618CE" w:rsidRDefault="00A618CE" w:rsidP="00A618CE">
      <w:r>
        <w:rPr>
          <w:rFonts w:ascii="MS Gothic" w:eastAsia="MS Gothic" w:hAnsi="MS Gothic" w:cs="MS Gothic" w:hint="eastAsia"/>
        </w:rPr>
        <w:t>灌頂七萬二千神王護比丘呪經</w:t>
      </w:r>
      <w:r>
        <w:t xml:space="preserve"> [Kanjō shichiuman nisen jinnō gobikuju kyō] /Guanding qiwanerjian shenwang hu biqiu zhou jing/</w:t>
      </w:r>
    </w:p>
    <w:p w:rsidR="00A618CE" w:rsidRDefault="00A618CE" w:rsidP="00A618CE">
      <w:r>
        <w:rPr>
          <w:rFonts w:ascii="MS Gothic" w:eastAsia="MS Gothic" w:hAnsi="MS Gothic" w:cs="MS Gothic" w:hint="eastAsia"/>
        </w:rPr>
        <w:t>灌頂位</w:t>
      </w:r>
      <w:r>
        <w:t xml:space="preserve"> [kanchōi] /stage of consecration/</w:t>
      </w:r>
    </w:p>
    <w:p w:rsidR="00A618CE" w:rsidRDefault="00A618CE" w:rsidP="00A618CE">
      <w:r>
        <w:rPr>
          <w:rFonts w:ascii="MS Gothic" w:eastAsia="MS Gothic" w:hAnsi="MS Gothic" w:cs="MS Gothic" w:hint="eastAsia"/>
        </w:rPr>
        <w:t>灌頂住</w:t>
      </w:r>
      <w:r>
        <w:t xml:space="preserve"> [kanjō jū] /abode of consecration/</w:t>
      </w:r>
    </w:p>
    <w:p w:rsidR="00A618CE" w:rsidRDefault="00A618CE" w:rsidP="00A618CE">
      <w:r>
        <w:rPr>
          <w:rFonts w:ascii="MS Gothic" w:eastAsia="MS Gothic" w:hAnsi="MS Gothic" w:cs="MS Gothic" w:hint="eastAsia"/>
        </w:rPr>
        <w:t>灌頂已</w:t>
      </w:r>
      <w:r>
        <w:t xml:space="preserve"> [kanjō i] /has undergone consecration/</w:t>
      </w:r>
    </w:p>
    <w:p w:rsidR="00A618CE" w:rsidRDefault="00A618CE" w:rsidP="00A618CE">
      <w:r>
        <w:rPr>
          <w:rFonts w:ascii="MS Gothic" w:eastAsia="MS Gothic" w:hAnsi="MS Gothic" w:cs="MS Gothic" w:hint="eastAsia"/>
        </w:rPr>
        <w:t>灌頂經</w:t>
      </w:r>
      <w:r>
        <w:t xml:space="preserve"> [Kanjō kyō] /Sūtra of Consecration/</w:t>
      </w:r>
    </w:p>
    <w:p w:rsidR="00A618CE" w:rsidRDefault="00A618CE" w:rsidP="00A618CE">
      <w:r>
        <w:rPr>
          <w:rFonts w:ascii="MS Gothic" w:eastAsia="MS Gothic" w:hAnsi="MS Gothic" w:cs="MS Gothic" w:hint="eastAsia"/>
        </w:rPr>
        <w:t>灑</w:t>
      </w:r>
      <w:r>
        <w:t xml:space="preserve"> [sha] /to sprinkle/</w:t>
      </w:r>
    </w:p>
    <w:p w:rsidR="00A618CE" w:rsidRDefault="00A618CE" w:rsidP="00A618CE">
      <w:r>
        <w:rPr>
          <w:rFonts w:ascii="MS Gothic" w:eastAsia="MS Gothic" w:hAnsi="MS Gothic" w:cs="MS Gothic" w:hint="eastAsia"/>
        </w:rPr>
        <w:t>灑水</w:t>
      </w:r>
      <w:r>
        <w:t xml:space="preserve"> [shasui] /to sprinkle water/</w:t>
      </w:r>
    </w:p>
    <w:p w:rsidR="00A618CE" w:rsidRDefault="00A618CE" w:rsidP="00A618CE">
      <w:r>
        <w:rPr>
          <w:rFonts w:ascii="MS Gothic" w:eastAsia="MS Gothic" w:hAnsi="MS Gothic" w:cs="MS Gothic" w:hint="eastAsia"/>
        </w:rPr>
        <w:t>灑淨</w:t>
      </w:r>
      <w:r>
        <w:t xml:space="preserve"> [shajō] /to purify by sprinkling/</w:t>
      </w:r>
    </w:p>
    <w:p w:rsidR="00A618CE" w:rsidRDefault="00A618CE" w:rsidP="00A618CE">
      <w:r>
        <w:rPr>
          <w:rFonts w:ascii="MS Gothic" w:eastAsia="MS Gothic" w:hAnsi="MS Gothic" w:cs="MS Gothic" w:hint="eastAsia"/>
        </w:rPr>
        <w:t>灑血</w:t>
      </w:r>
      <w:r>
        <w:t xml:space="preserve"> [sai ketsu] /to bleed/</w:t>
      </w:r>
    </w:p>
    <w:p w:rsidR="00A618CE" w:rsidRDefault="00A618CE" w:rsidP="00A618CE">
      <w:r>
        <w:rPr>
          <w:rFonts w:ascii="MS Gothic" w:eastAsia="MS Gothic" w:hAnsi="MS Gothic" w:cs="MS Gothic" w:hint="eastAsia"/>
        </w:rPr>
        <w:t>火</w:t>
      </w:r>
      <w:r>
        <w:t xml:space="preserve"> [hi] /fire/</w:t>
      </w:r>
    </w:p>
    <w:p w:rsidR="00A618CE" w:rsidRDefault="00A618CE" w:rsidP="00A618CE">
      <w:r>
        <w:rPr>
          <w:rFonts w:ascii="MS Gothic" w:eastAsia="MS Gothic" w:hAnsi="MS Gothic" w:cs="MS Gothic" w:hint="eastAsia"/>
        </w:rPr>
        <w:t>火一切處</w:t>
      </w:r>
      <w:r>
        <w:t xml:space="preserve"> [ka issai sho] /universal conflagration/</w:t>
      </w:r>
    </w:p>
    <w:p w:rsidR="00A618CE" w:rsidRDefault="00A618CE" w:rsidP="00A618CE">
      <w:r>
        <w:rPr>
          <w:rFonts w:ascii="MS Gothic" w:eastAsia="MS Gothic" w:hAnsi="MS Gothic" w:cs="MS Gothic" w:hint="eastAsia"/>
        </w:rPr>
        <w:t>火三昧</w:t>
      </w:r>
      <w:r>
        <w:t xml:space="preserve"> [ka zanmai] /fire samādhi/</w:t>
      </w:r>
    </w:p>
    <w:p w:rsidR="00A618CE" w:rsidRDefault="00A618CE" w:rsidP="00A618CE">
      <w:r>
        <w:rPr>
          <w:rFonts w:ascii="MS Gothic" w:eastAsia="MS Gothic" w:hAnsi="MS Gothic" w:cs="MS Gothic" w:hint="eastAsia"/>
        </w:rPr>
        <w:t>火伴</w:t>
      </w:r>
      <w:r>
        <w:t xml:space="preserve"> [ka han] /fire tender/</w:t>
      </w:r>
    </w:p>
    <w:p w:rsidR="00A618CE" w:rsidRDefault="00A618CE" w:rsidP="00A618CE">
      <w:r>
        <w:rPr>
          <w:rFonts w:ascii="MS Gothic" w:eastAsia="MS Gothic" w:hAnsi="MS Gothic" w:cs="MS Gothic" w:hint="eastAsia"/>
        </w:rPr>
        <w:t>火佃</w:t>
      </w:r>
      <w:r>
        <w:t xml:space="preserve"> [kaden] /fire-caretaker/</w:t>
      </w:r>
    </w:p>
    <w:p w:rsidR="00A618CE" w:rsidRDefault="00A618CE" w:rsidP="00A618CE">
      <w:r>
        <w:rPr>
          <w:rFonts w:ascii="MS Gothic" w:eastAsia="MS Gothic" w:hAnsi="MS Gothic" w:cs="MS Gothic" w:hint="eastAsia"/>
        </w:rPr>
        <w:t>火供</w:t>
      </w:r>
      <w:r>
        <w:t xml:space="preserve"> [kakyō] /homa/</w:t>
      </w:r>
    </w:p>
    <w:p w:rsidR="00A618CE" w:rsidRDefault="00A618CE" w:rsidP="00A618CE">
      <w:r>
        <w:rPr>
          <w:rFonts w:ascii="MS Gothic" w:eastAsia="MS Gothic" w:hAnsi="MS Gothic" w:cs="MS Gothic" w:hint="eastAsia"/>
        </w:rPr>
        <w:t>火供養法</w:t>
      </w:r>
      <w:r>
        <w:t xml:space="preserve"> [kakyō yōhō] /homa/</w:t>
      </w:r>
    </w:p>
    <w:p w:rsidR="00A618CE" w:rsidRDefault="00A618CE" w:rsidP="00A618CE">
      <w:r>
        <w:rPr>
          <w:rFonts w:ascii="MS Gothic" w:eastAsia="MS Gothic" w:hAnsi="MS Gothic" w:cs="MS Gothic" w:hint="eastAsia"/>
        </w:rPr>
        <w:t>火光</w:t>
      </w:r>
      <w:r>
        <w:t xml:space="preserve"> [kakō] /firelight/</w:t>
      </w:r>
    </w:p>
    <w:p w:rsidR="00A618CE" w:rsidRDefault="00A618CE" w:rsidP="00A618CE">
      <w:r>
        <w:rPr>
          <w:rFonts w:ascii="MS Gothic" w:eastAsia="MS Gothic" w:hAnsi="MS Gothic" w:cs="MS Gothic" w:hint="eastAsia"/>
        </w:rPr>
        <w:t>火光三昧</w:t>
      </w:r>
      <w:r>
        <w:t xml:space="preserve"> [kakō zanmai] /flame concentration/</w:t>
      </w:r>
    </w:p>
    <w:p w:rsidR="00A618CE" w:rsidRDefault="00A618CE" w:rsidP="00A618CE">
      <w:r>
        <w:rPr>
          <w:rFonts w:ascii="MS Gothic" w:eastAsia="MS Gothic" w:hAnsi="MS Gothic" w:cs="MS Gothic" w:hint="eastAsia"/>
        </w:rPr>
        <w:t>火光定</w:t>
      </w:r>
      <w:r>
        <w:t xml:space="preserve"> [kakō jō] /flame concentration/</w:t>
      </w:r>
    </w:p>
    <w:p w:rsidR="00A618CE" w:rsidRDefault="00A618CE" w:rsidP="00A618CE">
      <w:r>
        <w:rPr>
          <w:rFonts w:ascii="MS Gothic" w:eastAsia="MS Gothic" w:hAnsi="MS Gothic" w:cs="MS Gothic" w:hint="eastAsia"/>
        </w:rPr>
        <w:lastRenderedPageBreak/>
        <w:t>火光尊</w:t>
      </w:r>
      <w:r>
        <w:t xml:space="preserve"> [kakō son] /fire deities/</w:t>
      </w:r>
    </w:p>
    <w:p w:rsidR="00A618CE" w:rsidRDefault="00A618CE" w:rsidP="00A618CE">
      <w:r>
        <w:rPr>
          <w:rFonts w:ascii="MS Gothic" w:eastAsia="MS Gothic" w:hAnsi="MS Gothic" w:cs="MS Gothic" w:hint="eastAsia"/>
        </w:rPr>
        <w:t>火勢</w:t>
      </w:r>
      <w:r>
        <w:t xml:space="preserve"> [kasei] /energy of fire/</w:t>
      </w:r>
    </w:p>
    <w:p w:rsidR="00A618CE" w:rsidRDefault="00A618CE" w:rsidP="00A618CE">
      <w:r>
        <w:rPr>
          <w:rFonts w:ascii="MS Gothic" w:eastAsia="MS Gothic" w:hAnsi="MS Gothic" w:cs="MS Gothic" w:hint="eastAsia"/>
        </w:rPr>
        <w:t>火化</w:t>
      </w:r>
      <w:r>
        <w:t xml:space="preserve"> [kake] /cremation/</w:t>
      </w:r>
    </w:p>
    <w:p w:rsidR="00A618CE" w:rsidRDefault="00A618CE" w:rsidP="00A618CE">
      <w:r>
        <w:rPr>
          <w:rFonts w:ascii="MS Gothic" w:eastAsia="MS Gothic" w:hAnsi="MS Gothic" w:cs="MS Gothic" w:hint="eastAsia"/>
        </w:rPr>
        <w:t>火印</w:t>
      </w:r>
      <w:r>
        <w:t xml:space="preserve"> [ka in] /fire mudrā /</w:t>
      </w:r>
    </w:p>
    <w:p w:rsidR="00A618CE" w:rsidRDefault="00A618CE" w:rsidP="00A618CE">
      <w:r>
        <w:rPr>
          <w:rFonts w:ascii="MS Gothic" w:eastAsia="MS Gothic" w:hAnsi="MS Gothic" w:cs="MS Gothic" w:hint="eastAsia"/>
        </w:rPr>
        <w:t>火坑</w:t>
      </w:r>
      <w:r>
        <w:t xml:space="preserve"> [ka kō] /fiery pit/</w:t>
      </w:r>
    </w:p>
    <w:p w:rsidR="00A618CE" w:rsidRDefault="00A618CE" w:rsidP="00A618CE">
      <w:r>
        <w:rPr>
          <w:rFonts w:ascii="MS Gothic" w:eastAsia="MS Gothic" w:hAnsi="MS Gothic" w:cs="MS Gothic" w:hint="eastAsia"/>
        </w:rPr>
        <w:t>火塗</w:t>
      </w:r>
      <w:r>
        <w:t xml:space="preserve"> [kazu] /fiery destiny/</w:t>
      </w:r>
    </w:p>
    <w:p w:rsidR="00A618CE" w:rsidRDefault="00A618CE" w:rsidP="00A618CE">
      <w:r>
        <w:rPr>
          <w:rFonts w:ascii="MS Gothic" w:eastAsia="MS Gothic" w:hAnsi="MS Gothic" w:cs="MS Gothic" w:hint="eastAsia"/>
        </w:rPr>
        <w:t>火壇</w:t>
      </w:r>
      <w:r>
        <w:t xml:space="preserve"> [kadan] /fire altar/</w:t>
      </w:r>
    </w:p>
    <w:p w:rsidR="00A618CE" w:rsidRDefault="00A618CE" w:rsidP="00A618CE">
      <w:r>
        <w:rPr>
          <w:rFonts w:ascii="MS Gothic" w:eastAsia="MS Gothic" w:hAnsi="MS Gothic" w:cs="MS Gothic" w:hint="eastAsia"/>
        </w:rPr>
        <w:t>火夜</w:t>
      </w:r>
      <w:r>
        <w:t xml:space="preserve"> [haya] /hāva/</w:t>
      </w:r>
    </w:p>
    <w:p w:rsidR="00A618CE" w:rsidRDefault="00A618CE" w:rsidP="00A618CE">
      <w:r>
        <w:rPr>
          <w:rFonts w:ascii="MS Gothic" w:eastAsia="MS Gothic" w:hAnsi="MS Gothic" w:cs="MS Gothic" w:hint="eastAsia"/>
        </w:rPr>
        <w:t>火大</w:t>
      </w:r>
      <w:r>
        <w:t xml:space="preserve"> [kadai] /fire element/</w:t>
      </w:r>
    </w:p>
    <w:p w:rsidR="00A618CE" w:rsidRDefault="00A618CE" w:rsidP="00A618CE">
      <w:r>
        <w:rPr>
          <w:rFonts w:ascii="MS Gothic" w:eastAsia="MS Gothic" w:hAnsi="MS Gothic" w:cs="MS Gothic" w:hint="eastAsia"/>
        </w:rPr>
        <w:t>火天</w:t>
      </w:r>
      <w:r>
        <w:t xml:space="preserve"> [katen] /fire deity/</w:t>
      </w:r>
    </w:p>
    <w:p w:rsidR="00A618CE" w:rsidRDefault="00A618CE" w:rsidP="00A618CE">
      <w:r>
        <w:rPr>
          <w:rFonts w:ascii="MS Gothic" w:eastAsia="MS Gothic" w:hAnsi="MS Gothic" w:cs="MS Gothic" w:hint="eastAsia"/>
        </w:rPr>
        <w:t>火宅</w:t>
      </w:r>
      <w:r>
        <w:t xml:space="preserve"> [hi no ie] /burning house/</w:t>
      </w:r>
    </w:p>
    <w:p w:rsidR="00A618CE" w:rsidRDefault="00A618CE" w:rsidP="00A618CE">
      <w:r>
        <w:rPr>
          <w:rFonts w:ascii="MS Gothic" w:eastAsia="MS Gothic" w:hAnsi="MS Gothic" w:cs="MS Gothic" w:hint="eastAsia"/>
        </w:rPr>
        <w:t>火宅僧</w:t>
      </w:r>
      <w:r>
        <w:t xml:space="preserve"> [kataku sō] /monk in a burning house/</w:t>
      </w:r>
    </w:p>
    <w:p w:rsidR="00A618CE" w:rsidRDefault="00A618CE" w:rsidP="00A618CE">
      <w:r>
        <w:rPr>
          <w:rFonts w:ascii="MS Gothic" w:eastAsia="MS Gothic" w:hAnsi="MS Gothic" w:cs="MS Gothic" w:hint="eastAsia"/>
        </w:rPr>
        <w:t>火宅喩</w:t>
      </w:r>
      <w:r>
        <w:t xml:space="preserve"> [kataku yu] /the parable of the burning house/</w:t>
      </w:r>
    </w:p>
    <w:p w:rsidR="00A618CE" w:rsidRDefault="00A618CE" w:rsidP="00A618CE">
      <w:r>
        <w:rPr>
          <w:rFonts w:ascii="MS Gothic" w:eastAsia="MS Gothic" w:hAnsi="MS Gothic" w:cs="MS Gothic" w:hint="eastAsia"/>
        </w:rPr>
        <w:t>火定</w:t>
      </w:r>
      <w:r>
        <w:t xml:space="preserve"> [kajō] /fire concentration/</w:t>
      </w:r>
    </w:p>
    <w:p w:rsidR="00A618CE" w:rsidRDefault="00A618CE" w:rsidP="00A618CE">
      <w:r>
        <w:rPr>
          <w:rFonts w:ascii="MS Gothic" w:eastAsia="MS Gothic" w:hAnsi="MS Gothic" w:cs="MS Gothic" w:hint="eastAsia"/>
        </w:rPr>
        <w:t>火客</w:t>
      </w:r>
      <w:r>
        <w:t xml:space="preserve"> [ka kyaku] /fire-caretaker/</w:t>
      </w:r>
    </w:p>
    <w:p w:rsidR="00A618CE" w:rsidRDefault="00A618CE" w:rsidP="00A618CE">
      <w:r>
        <w:rPr>
          <w:rFonts w:ascii="MS Gothic" w:eastAsia="MS Gothic" w:hAnsi="MS Gothic" w:cs="MS Gothic" w:hint="eastAsia"/>
        </w:rPr>
        <w:t>火尊</w:t>
      </w:r>
      <w:r>
        <w:t xml:space="preserve"> [kason] /fire deities/</w:t>
      </w:r>
    </w:p>
    <w:p w:rsidR="00A618CE" w:rsidRDefault="00A618CE" w:rsidP="00A618CE">
      <w:r>
        <w:rPr>
          <w:rFonts w:ascii="MS Gothic" w:eastAsia="MS Gothic" w:hAnsi="MS Gothic" w:cs="MS Gothic" w:hint="eastAsia"/>
        </w:rPr>
        <w:t>火帳</w:t>
      </w:r>
      <w:r>
        <w:t xml:space="preserve"> [kochō] /kitchen account/</w:t>
      </w:r>
    </w:p>
    <w:p w:rsidR="00A618CE" w:rsidRDefault="00A618CE" w:rsidP="00A618CE">
      <w:r>
        <w:rPr>
          <w:rFonts w:ascii="MS Gothic" w:eastAsia="MS Gothic" w:hAnsi="MS Gothic" w:cs="MS Gothic" w:hint="eastAsia"/>
        </w:rPr>
        <w:t>火德星君</w:t>
      </w:r>
      <w:r>
        <w:t xml:space="preserve"> [kotetsushin kin] /ruler of Mars/</w:t>
      </w:r>
    </w:p>
    <w:p w:rsidR="00A618CE" w:rsidRDefault="00A618CE" w:rsidP="00A618CE">
      <w:r>
        <w:rPr>
          <w:rFonts w:ascii="MS Gothic" w:eastAsia="MS Gothic" w:hAnsi="MS Gothic" w:cs="MS Gothic" w:hint="eastAsia"/>
        </w:rPr>
        <w:t>火心</w:t>
      </w:r>
      <w:r>
        <w:t xml:space="preserve"> [ka shin] /burning mind/</w:t>
      </w:r>
    </w:p>
    <w:p w:rsidR="00A618CE" w:rsidRDefault="00A618CE" w:rsidP="00A618CE">
      <w:r>
        <w:rPr>
          <w:rFonts w:ascii="MS Gothic" w:eastAsia="MS Gothic" w:hAnsi="MS Gothic" w:cs="MS Gothic" w:hint="eastAsia"/>
        </w:rPr>
        <w:t>火性</w:t>
      </w:r>
      <w:r>
        <w:t xml:space="preserve"> [kashō] /nature of fire/</w:t>
      </w:r>
    </w:p>
    <w:p w:rsidR="00A618CE" w:rsidRDefault="00A618CE" w:rsidP="00A618CE">
      <w:r>
        <w:rPr>
          <w:rFonts w:ascii="MS Gothic" w:eastAsia="MS Gothic" w:hAnsi="MS Gothic" w:cs="MS Gothic" w:hint="eastAsia"/>
        </w:rPr>
        <w:t>火教</w:t>
      </w:r>
      <w:r>
        <w:t xml:space="preserve"> [kakyō] /Zoroastrianism/</w:t>
      </w:r>
    </w:p>
    <w:p w:rsidR="00A618CE" w:rsidRDefault="00A618CE" w:rsidP="00A618CE">
      <w:r>
        <w:rPr>
          <w:rFonts w:ascii="MS Gothic" w:eastAsia="MS Gothic" w:hAnsi="MS Gothic" w:cs="MS Gothic" w:hint="eastAsia"/>
        </w:rPr>
        <w:t>火星</w:t>
      </w:r>
      <w:r>
        <w:t xml:space="preserve"> [Kasei] /Mars/</w:t>
      </w:r>
    </w:p>
    <w:p w:rsidR="00A618CE" w:rsidRDefault="00A618CE" w:rsidP="00A618CE">
      <w:r>
        <w:rPr>
          <w:rFonts w:ascii="MS Gothic" w:eastAsia="MS Gothic" w:hAnsi="MS Gothic" w:cs="MS Gothic" w:hint="eastAsia"/>
        </w:rPr>
        <w:t>火星曜</w:t>
      </w:r>
      <w:r>
        <w:t xml:space="preserve"> [kashōyō] /Aṅgāraka/</w:t>
      </w:r>
    </w:p>
    <w:p w:rsidR="00A618CE" w:rsidRDefault="00A618CE" w:rsidP="00A618CE">
      <w:r>
        <w:rPr>
          <w:rFonts w:ascii="MS Gothic" w:eastAsia="MS Gothic" w:hAnsi="MS Gothic" w:cs="MS Gothic" w:hint="eastAsia"/>
        </w:rPr>
        <w:t>火曜</w:t>
      </w:r>
      <w:r>
        <w:t xml:space="preserve"> [Kayō] /Mars/</w:t>
      </w:r>
    </w:p>
    <w:p w:rsidR="00A618CE" w:rsidRDefault="00A618CE" w:rsidP="00A618CE">
      <w:r>
        <w:rPr>
          <w:rFonts w:ascii="MS Gothic" w:eastAsia="MS Gothic" w:hAnsi="MS Gothic" w:cs="MS Gothic" w:hint="eastAsia"/>
        </w:rPr>
        <w:t>火曜日</w:t>
      </w:r>
      <w:r>
        <w:t xml:space="preserve"> [Kayōnichi] /Mars/</w:t>
      </w:r>
    </w:p>
    <w:p w:rsidR="00A618CE" w:rsidRDefault="00A618CE" w:rsidP="00A618CE">
      <w:r>
        <w:rPr>
          <w:rFonts w:ascii="MS Gothic" w:eastAsia="MS Gothic" w:hAnsi="MS Gothic" w:cs="MS Gothic" w:hint="eastAsia"/>
        </w:rPr>
        <w:t>火毒</w:t>
      </w:r>
      <w:r>
        <w:t xml:space="preserve"> [kadoku] /fire and poison/</w:t>
      </w:r>
    </w:p>
    <w:p w:rsidR="00A618CE" w:rsidRDefault="00A618CE" w:rsidP="00A618CE">
      <w:r>
        <w:rPr>
          <w:rFonts w:ascii="MS Gothic" w:eastAsia="MS Gothic" w:hAnsi="MS Gothic" w:cs="MS Gothic" w:hint="eastAsia"/>
        </w:rPr>
        <w:t>火法</w:t>
      </w:r>
      <w:r>
        <w:t xml:space="preserve"> [kahō] /homa/</w:t>
      </w:r>
    </w:p>
    <w:p w:rsidR="00A618CE" w:rsidRDefault="00A618CE" w:rsidP="00A618CE">
      <w:r>
        <w:rPr>
          <w:rFonts w:ascii="MS Gothic" w:eastAsia="MS Gothic" w:hAnsi="MS Gothic" w:cs="MS Gothic" w:hint="eastAsia"/>
        </w:rPr>
        <w:t>火浣布袈裟</w:t>
      </w:r>
      <w:r>
        <w:t xml:space="preserve"> [kakanpu (no) kesa] /non-inflammable robe/</w:t>
      </w:r>
    </w:p>
    <w:p w:rsidR="00A618CE" w:rsidRDefault="00A618CE" w:rsidP="00A618CE">
      <w:r>
        <w:rPr>
          <w:rFonts w:ascii="MS Gothic" w:eastAsia="MS Gothic" w:hAnsi="MS Gothic" w:cs="MS Gothic" w:hint="eastAsia"/>
        </w:rPr>
        <w:t>火淨</w:t>
      </w:r>
      <w:r>
        <w:t xml:space="preserve"> [kajō] /purified by fire/</w:t>
      </w:r>
    </w:p>
    <w:p w:rsidR="00A618CE" w:rsidRDefault="00A618CE" w:rsidP="00A618CE">
      <w:r>
        <w:rPr>
          <w:rFonts w:ascii="MS Gothic" w:eastAsia="MS Gothic" w:hAnsi="MS Gothic" w:cs="MS Gothic" w:hint="eastAsia"/>
        </w:rPr>
        <w:t>火湯</w:t>
      </w:r>
      <w:r>
        <w:t xml:space="preserve"> [katō] /hell of liquid fire/</w:t>
      </w:r>
    </w:p>
    <w:p w:rsidR="00A618CE" w:rsidRDefault="00A618CE" w:rsidP="00A618CE">
      <w:r>
        <w:rPr>
          <w:rFonts w:ascii="MS Gothic" w:eastAsia="MS Gothic" w:hAnsi="MS Gothic" w:cs="MS Gothic" w:hint="eastAsia"/>
        </w:rPr>
        <w:lastRenderedPageBreak/>
        <w:t>火湯地獄</w:t>
      </w:r>
      <w:r>
        <w:t xml:space="preserve"> [katō jigoku] /hell of boiling water/</w:t>
      </w:r>
    </w:p>
    <w:p w:rsidR="00A618CE" w:rsidRDefault="00A618CE" w:rsidP="00A618CE">
      <w:r>
        <w:rPr>
          <w:rFonts w:ascii="MS Gothic" w:eastAsia="MS Gothic" w:hAnsi="MS Gothic" w:cs="MS Gothic" w:hint="eastAsia"/>
        </w:rPr>
        <w:t>火災</w:t>
      </w:r>
      <w:r>
        <w:t xml:space="preserve"> [kasai] /destruction caused by fire/</w:t>
      </w:r>
    </w:p>
    <w:p w:rsidR="00A618CE" w:rsidRDefault="00A618CE" w:rsidP="00A618CE">
      <w:r>
        <w:rPr>
          <w:rFonts w:ascii="MS Gothic" w:eastAsia="MS Gothic" w:hAnsi="MS Gothic" w:cs="MS Gothic" w:hint="eastAsia"/>
        </w:rPr>
        <w:t>火焚</w:t>
      </w:r>
      <w:r>
        <w:t xml:space="preserve"> [kafun] /blazing/</w:t>
      </w:r>
    </w:p>
    <w:p w:rsidR="00A618CE" w:rsidRDefault="00A618CE" w:rsidP="00A618CE">
      <w:r>
        <w:rPr>
          <w:rFonts w:ascii="MS Gothic" w:eastAsia="MS Gothic" w:hAnsi="MS Gothic" w:cs="MS Gothic" w:hint="eastAsia"/>
        </w:rPr>
        <w:t>火焚地獄</w:t>
      </w:r>
      <w:r>
        <w:t xml:space="preserve"> [kabon jigoku] /scorching hell/</w:t>
      </w:r>
    </w:p>
    <w:p w:rsidR="00A618CE" w:rsidRDefault="00A618CE" w:rsidP="00A618CE">
      <w:r>
        <w:rPr>
          <w:rFonts w:ascii="MS Gothic" w:eastAsia="MS Gothic" w:hAnsi="MS Gothic" w:cs="MS Gothic" w:hint="eastAsia"/>
        </w:rPr>
        <w:t>火焰中</w:t>
      </w:r>
      <w:r>
        <w:t xml:space="preserve"> [kaen chū] /in the fire/</w:t>
      </w:r>
    </w:p>
    <w:p w:rsidR="00A618CE" w:rsidRDefault="00A618CE" w:rsidP="00A618CE">
      <w:r>
        <w:rPr>
          <w:rFonts w:ascii="MS Gothic" w:eastAsia="MS Gothic" w:hAnsi="MS Gothic" w:cs="MS Gothic" w:hint="eastAsia"/>
        </w:rPr>
        <w:t>火燄三昧</w:t>
      </w:r>
      <w:r>
        <w:t xml:space="preserve"> [kaen zanmai] /burning concentration/</w:t>
      </w:r>
    </w:p>
    <w:p w:rsidR="00A618CE" w:rsidRDefault="00A618CE" w:rsidP="00A618CE">
      <w:r>
        <w:rPr>
          <w:rFonts w:ascii="MS Gothic" w:eastAsia="MS Gothic" w:hAnsi="MS Gothic" w:cs="MS Gothic" w:hint="eastAsia"/>
        </w:rPr>
        <w:t>火燒</w:t>
      </w:r>
      <w:r>
        <w:t xml:space="preserve"> [kashō] /burnt/</w:t>
      </w:r>
    </w:p>
    <w:p w:rsidR="00A618CE" w:rsidRDefault="00A618CE" w:rsidP="00A618CE">
      <w:r>
        <w:rPr>
          <w:rFonts w:ascii="MS Gothic" w:eastAsia="MS Gothic" w:hAnsi="MS Gothic" w:cs="MS Gothic" w:hint="eastAsia"/>
        </w:rPr>
        <w:t>火燧</w:t>
      </w:r>
      <w:r>
        <w:t xml:space="preserve"> [katsui] /fire-starter/</w:t>
      </w:r>
    </w:p>
    <w:p w:rsidR="00A618CE" w:rsidRDefault="00A618CE" w:rsidP="00A618CE">
      <w:r>
        <w:rPr>
          <w:rFonts w:ascii="MS Gothic" w:eastAsia="MS Gothic" w:hAnsi="MS Gothic" w:cs="MS Gothic" w:hint="eastAsia"/>
        </w:rPr>
        <w:t>火爐</w:t>
      </w:r>
      <w:r>
        <w:t xml:space="preserve"> [karo] /fire altar/</w:t>
      </w:r>
    </w:p>
    <w:p w:rsidR="00A618CE" w:rsidRDefault="00A618CE" w:rsidP="00A618CE">
      <w:r>
        <w:rPr>
          <w:rFonts w:ascii="MS Gothic" w:eastAsia="MS Gothic" w:hAnsi="MS Gothic" w:cs="MS Gothic" w:hint="eastAsia"/>
        </w:rPr>
        <w:t>火版</w:t>
      </w:r>
      <w:r>
        <w:t xml:space="preserve"> [koban] /fire board/</w:t>
      </w:r>
    </w:p>
    <w:p w:rsidR="00A618CE" w:rsidRDefault="00A618CE" w:rsidP="00A618CE">
      <w:r>
        <w:rPr>
          <w:rFonts w:ascii="MS Gothic" w:eastAsia="MS Gothic" w:hAnsi="MS Gothic" w:cs="MS Gothic" w:hint="eastAsia"/>
        </w:rPr>
        <w:t>火狗</w:t>
      </w:r>
      <w:r>
        <w:t xml:space="preserve"> [kaku] /fiery dogs/</w:t>
      </w:r>
    </w:p>
    <w:p w:rsidR="00A618CE" w:rsidRDefault="00A618CE" w:rsidP="00A618CE">
      <w:r>
        <w:rPr>
          <w:rFonts w:ascii="MS Gothic" w:eastAsia="MS Gothic" w:hAnsi="MS Gothic" w:cs="MS Gothic" w:hint="eastAsia"/>
        </w:rPr>
        <w:t>火王</w:t>
      </w:r>
      <w:r>
        <w:t xml:space="preserve"> [kaō] /fire-king/</w:t>
      </w:r>
    </w:p>
    <w:p w:rsidR="00A618CE" w:rsidRDefault="00A618CE" w:rsidP="00A618CE">
      <w:r>
        <w:rPr>
          <w:rFonts w:ascii="MS Gothic" w:eastAsia="MS Gothic" w:hAnsi="MS Gothic" w:cs="MS Gothic" w:hint="eastAsia"/>
        </w:rPr>
        <w:t>火珠</w:t>
      </w:r>
      <w:r>
        <w:t xml:space="preserve"> [kashu] /ruby/</w:t>
      </w:r>
    </w:p>
    <w:p w:rsidR="00A618CE" w:rsidRDefault="00A618CE" w:rsidP="00A618CE">
      <w:r>
        <w:rPr>
          <w:rFonts w:ascii="MS Gothic" w:eastAsia="MS Gothic" w:hAnsi="MS Gothic" w:cs="MS Gothic" w:hint="eastAsia"/>
        </w:rPr>
        <w:t>火生</w:t>
      </w:r>
      <w:r>
        <w:t xml:space="preserve"> [kashō] /fire-generating [concentration]/</w:t>
      </w:r>
    </w:p>
    <w:p w:rsidR="00A618CE" w:rsidRDefault="00A618CE" w:rsidP="00A618CE">
      <w:r>
        <w:rPr>
          <w:rFonts w:ascii="MS Gothic" w:eastAsia="MS Gothic" w:hAnsi="MS Gothic" w:cs="MS Gothic" w:hint="eastAsia"/>
        </w:rPr>
        <w:t>火生三昧</w:t>
      </w:r>
      <w:r>
        <w:t xml:space="preserve"> [kashō zanmai] /fire-generating concentration/</w:t>
      </w:r>
    </w:p>
    <w:p w:rsidR="00A618CE" w:rsidRDefault="00A618CE" w:rsidP="00A618CE">
      <w:r>
        <w:rPr>
          <w:rFonts w:ascii="MS Gothic" w:eastAsia="MS Gothic" w:hAnsi="MS Gothic" w:cs="MS Gothic" w:hint="eastAsia"/>
        </w:rPr>
        <w:t>火界</w:t>
      </w:r>
      <w:r>
        <w:t xml:space="preserve"> [kakai] /fire as element/</w:t>
      </w:r>
    </w:p>
    <w:p w:rsidR="00A618CE" w:rsidRDefault="00A618CE" w:rsidP="00A618CE">
      <w:r>
        <w:rPr>
          <w:rFonts w:ascii="MS Gothic" w:eastAsia="MS Gothic" w:hAnsi="MS Gothic" w:cs="MS Gothic" w:hint="eastAsia"/>
        </w:rPr>
        <w:t>火界咒</w:t>
      </w:r>
      <w:r>
        <w:t xml:space="preserve"> [kakai ju] /fire dhāraṇī /</w:t>
      </w:r>
    </w:p>
    <w:p w:rsidR="00A618CE" w:rsidRDefault="00A618CE" w:rsidP="00A618CE">
      <w:r>
        <w:rPr>
          <w:rFonts w:ascii="MS Gothic" w:eastAsia="MS Gothic" w:hAnsi="MS Gothic" w:cs="MS Gothic" w:hint="eastAsia"/>
        </w:rPr>
        <w:t>火界定</w:t>
      </w:r>
      <w:r>
        <w:t xml:space="preserve"> [kakai jō] /meditation on the final conflagration/</w:t>
      </w:r>
    </w:p>
    <w:p w:rsidR="00A618CE" w:rsidRDefault="00A618CE" w:rsidP="00A618CE">
      <w:r>
        <w:rPr>
          <w:rFonts w:ascii="MS Gothic" w:eastAsia="MS Gothic" w:hAnsi="MS Gothic" w:cs="MS Gothic" w:hint="eastAsia"/>
        </w:rPr>
        <w:t>火祆教</w:t>
      </w:r>
      <w:r>
        <w:t xml:space="preserve"> [kaken kyō] /Zoroastrianism/</w:t>
      </w:r>
    </w:p>
    <w:p w:rsidR="00A618CE" w:rsidRDefault="00A618CE" w:rsidP="00A618CE">
      <w:r>
        <w:rPr>
          <w:rFonts w:ascii="MS Gothic" w:eastAsia="MS Gothic" w:hAnsi="MS Gothic" w:cs="MS Gothic" w:hint="eastAsia"/>
        </w:rPr>
        <w:t>火神</w:t>
      </w:r>
      <w:r>
        <w:t xml:space="preserve"> [kashin] /fire deities/</w:t>
      </w:r>
    </w:p>
    <w:p w:rsidR="00A618CE" w:rsidRDefault="00A618CE" w:rsidP="00A618CE">
      <w:r>
        <w:rPr>
          <w:rFonts w:ascii="MS Gothic" w:eastAsia="MS Gothic" w:hAnsi="MS Gothic" w:cs="MS Gothic" w:hint="eastAsia"/>
        </w:rPr>
        <w:t>火祠法</w:t>
      </w:r>
      <w:r>
        <w:t xml:space="preserve"> [kashi hō] /vedic fire sacrifices/</w:t>
      </w:r>
    </w:p>
    <w:p w:rsidR="00A618CE" w:rsidRDefault="00A618CE" w:rsidP="00A618CE">
      <w:r>
        <w:rPr>
          <w:rFonts w:ascii="MS Gothic" w:eastAsia="MS Gothic" w:hAnsi="MS Gothic" w:cs="MS Gothic" w:hint="eastAsia"/>
        </w:rPr>
        <w:t>火祭</w:t>
      </w:r>
      <w:r>
        <w:t xml:space="preserve"> [kasai] /homa/</w:t>
      </w:r>
    </w:p>
    <w:p w:rsidR="00A618CE" w:rsidRDefault="00A618CE" w:rsidP="00A618CE">
      <w:r>
        <w:rPr>
          <w:rFonts w:ascii="MS Gothic" w:eastAsia="MS Gothic" w:hAnsi="MS Gothic" w:cs="MS Gothic" w:hint="eastAsia"/>
        </w:rPr>
        <w:t>火種居士</w:t>
      </w:r>
      <w:r>
        <w:t xml:space="preserve"> [Kashu koji] /Aggivessana/</w:t>
      </w:r>
    </w:p>
    <w:p w:rsidR="00A618CE" w:rsidRDefault="00A618CE" w:rsidP="00A618CE">
      <w:r>
        <w:rPr>
          <w:rFonts w:ascii="MS Gothic" w:eastAsia="MS Gothic" w:hAnsi="MS Gothic" w:cs="MS Gothic" w:hint="eastAsia"/>
        </w:rPr>
        <w:t>火等</w:t>
      </w:r>
      <w:r>
        <w:t xml:space="preserve"> [katō] /fire and so forth/</w:t>
      </w:r>
    </w:p>
    <w:p w:rsidR="00A618CE" w:rsidRDefault="00A618CE" w:rsidP="00A618CE">
      <w:r>
        <w:rPr>
          <w:rFonts w:ascii="MS Gothic" w:eastAsia="MS Gothic" w:hAnsi="MS Gothic" w:cs="MS Gothic" w:hint="eastAsia"/>
        </w:rPr>
        <w:t>火羅</w:t>
      </w:r>
      <w:r>
        <w:t xml:space="preserve"> [kara] /Hora/</w:t>
      </w:r>
    </w:p>
    <w:p w:rsidR="00A618CE" w:rsidRDefault="00A618CE" w:rsidP="00A618CE">
      <w:r>
        <w:rPr>
          <w:rFonts w:ascii="MS Gothic" w:eastAsia="MS Gothic" w:hAnsi="MS Gothic" w:cs="MS Gothic" w:hint="eastAsia"/>
        </w:rPr>
        <w:t>火聚</w:t>
      </w:r>
      <w:r>
        <w:t xml:space="preserve"> [kaju] /accumulated fires/</w:t>
      </w:r>
    </w:p>
    <w:p w:rsidR="00A618CE" w:rsidRDefault="00A618CE" w:rsidP="00A618CE">
      <w:r>
        <w:rPr>
          <w:rFonts w:ascii="MS Gothic" w:eastAsia="MS Gothic" w:hAnsi="MS Gothic" w:cs="MS Gothic" w:hint="eastAsia"/>
        </w:rPr>
        <w:t>火聚仙</w:t>
      </w:r>
      <w:r>
        <w:t xml:space="preserve"> [Kajusen] /fire-gathering recluse (?)/</w:t>
      </w:r>
    </w:p>
    <w:p w:rsidR="00A618CE" w:rsidRDefault="00A618CE" w:rsidP="00A618CE">
      <w:r>
        <w:rPr>
          <w:rFonts w:ascii="MS Gothic" w:eastAsia="MS Gothic" w:hAnsi="MS Gothic" w:cs="MS Gothic" w:hint="eastAsia"/>
        </w:rPr>
        <w:t>火聚佛頂</w:t>
      </w:r>
      <w:r>
        <w:t xml:space="preserve"> [Kaju butchō] /Tejorāśi-cakravarttī/</w:t>
      </w:r>
    </w:p>
    <w:p w:rsidR="00A618CE" w:rsidRDefault="00A618CE" w:rsidP="00A618CE">
      <w:r>
        <w:rPr>
          <w:rFonts w:ascii="MS Gothic" w:eastAsia="MS Gothic" w:hAnsi="MS Gothic" w:cs="MS Gothic" w:hint="eastAsia"/>
        </w:rPr>
        <w:t>火舍</w:t>
      </w:r>
      <w:r>
        <w:t xml:space="preserve"> [kasha] /censer/</w:t>
      </w:r>
    </w:p>
    <w:p w:rsidR="00A618CE" w:rsidRDefault="00A618CE" w:rsidP="00A618CE">
      <w:r>
        <w:rPr>
          <w:rFonts w:ascii="MS Gothic" w:eastAsia="MS Gothic" w:hAnsi="MS Gothic" w:cs="MS Gothic" w:hint="eastAsia"/>
        </w:rPr>
        <w:t>火葬</w:t>
      </w:r>
      <w:r>
        <w:t xml:space="preserve"> [kasō] /cremation/</w:t>
      </w:r>
    </w:p>
    <w:p w:rsidR="00A618CE" w:rsidRDefault="00A618CE" w:rsidP="00A618CE">
      <w:r>
        <w:rPr>
          <w:rFonts w:ascii="MS Gothic" w:eastAsia="MS Gothic" w:hAnsi="MS Gothic" w:cs="MS Gothic" w:hint="eastAsia"/>
        </w:rPr>
        <w:lastRenderedPageBreak/>
        <w:t>火蛇</w:t>
      </w:r>
      <w:r>
        <w:t xml:space="preserve"> [kaja] /fire serpents/</w:t>
      </w:r>
    </w:p>
    <w:p w:rsidR="00A618CE" w:rsidRDefault="00A618CE" w:rsidP="00A618CE">
      <w:r>
        <w:rPr>
          <w:rFonts w:ascii="MS Gothic" w:eastAsia="MS Gothic" w:hAnsi="MS Gothic" w:cs="MS Gothic" w:hint="eastAsia"/>
        </w:rPr>
        <w:t>火血刀</w:t>
      </w:r>
      <w:r>
        <w:t xml:space="preserve"> [ka ketsu tō] /fire, blood, and knife/</w:t>
      </w:r>
    </w:p>
    <w:p w:rsidR="00A618CE" w:rsidRDefault="00A618CE" w:rsidP="00A618CE">
      <w:r>
        <w:rPr>
          <w:rFonts w:ascii="MS Gothic" w:eastAsia="MS Gothic" w:hAnsi="MS Gothic" w:cs="MS Gothic" w:hint="eastAsia"/>
        </w:rPr>
        <w:t>火變</w:t>
      </w:r>
      <w:r>
        <w:t xml:space="preserve"> [kahen] /a disaster of a fire/</w:t>
      </w:r>
    </w:p>
    <w:p w:rsidR="00A618CE" w:rsidRDefault="00A618CE" w:rsidP="00A618CE">
      <w:r>
        <w:rPr>
          <w:rFonts w:ascii="MS Gothic" w:eastAsia="MS Gothic" w:hAnsi="MS Gothic" w:cs="MS Gothic" w:hint="eastAsia"/>
        </w:rPr>
        <w:t>火車</w:t>
      </w:r>
      <w:r>
        <w:t xml:space="preserve"> [hi no kuruma] /fiery chariot/</w:t>
      </w:r>
    </w:p>
    <w:p w:rsidR="00A618CE" w:rsidRDefault="00A618CE" w:rsidP="00A618CE">
      <w:r>
        <w:rPr>
          <w:rFonts w:ascii="MS Gothic" w:eastAsia="MS Gothic" w:hAnsi="MS Gothic" w:cs="MS Gothic" w:hint="eastAsia"/>
        </w:rPr>
        <w:t>火輪</w:t>
      </w:r>
      <w:r>
        <w:t xml:space="preserve"> [karin] /fire-wheel/</w:t>
      </w:r>
    </w:p>
    <w:p w:rsidR="00A618CE" w:rsidRDefault="00A618CE" w:rsidP="00A618CE">
      <w:r>
        <w:rPr>
          <w:rFonts w:ascii="MS Gothic" w:eastAsia="MS Gothic" w:hAnsi="MS Gothic" w:cs="MS Gothic" w:hint="eastAsia"/>
        </w:rPr>
        <w:t>火輪印</w:t>
      </w:r>
      <w:r>
        <w:t xml:space="preserve"> [karin in] /fire wheel mudrā /</w:t>
      </w:r>
    </w:p>
    <w:p w:rsidR="00A618CE" w:rsidRDefault="00A618CE" w:rsidP="00A618CE">
      <w:r>
        <w:rPr>
          <w:rFonts w:ascii="MS Gothic" w:eastAsia="MS Gothic" w:hAnsi="MS Gothic" w:cs="MS Gothic" w:hint="eastAsia"/>
        </w:rPr>
        <w:t>火辨</w:t>
      </w:r>
      <w:r>
        <w:t xml:space="preserve"> [Kaben] /Citrabhāna/</w:t>
      </w:r>
    </w:p>
    <w:p w:rsidR="00A618CE" w:rsidRDefault="00A618CE" w:rsidP="00A618CE">
      <w:r>
        <w:rPr>
          <w:rFonts w:ascii="MS Gothic" w:eastAsia="MS Gothic" w:hAnsi="MS Gothic" w:cs="MS Gothic" w:hint="eastAsia"/>
        </w:rPr>
        <w:t>火道</w:t>
      </w:r>
      <w:r>
        <w:t xml:space="preserve"> [kadō] /fiery destiny/</w:t>
      </w:r>
    </w:p>
    <w:p w:rsidR="00A618CE" w:rsidRDefault="00A618CE" w:rsidP="00A618CE">
      <w:r>
        <w:rPr>
          <w:rFonts w:ascii="MS Gothic" w:eastAsia="MS Gothic" w:hAnsi="MS Gothic" w:cs="MS Gothic" w:hint="eastAsia"/>
        </w:rPr>
        <w:t>火鈴</w:t>
      </w:r>
      <w:r>
        <w:t xml:space="preserve"> [korin] /fire-bell/</w:t>
      </w:r>
    </w:p>
    <w:p w:rsidR="00A618CE" w:rsidRDefault="00A618CE" w:rsidP="00A618CE">
      <w:r>
        <w:rPr>
          <w:rFonts w:ascii="MS Gothic" w:eastAsia="MS Gothic" w:hAnsi="MS Gothic" w:cs="MS Gothic" w:hint="eastAsia"/>
        </w:rPr>
        <w:t>火鑊</w:t>
      </w:r>
      <w:r>
        <w:t xml:space="preserve"> [kakaku] /fiery cauldron/</w:t>
      </w:r>
    </w:p>
    <w:p w:rsidR="00A618CE" w:rsidRDefault="00A618CE" w:rsidP="00A618CE">
      <w:r>
        <w:rPr>
          <w:rFonts w:ascii="MS Gothic" w:eastAsia="MS Gothic" w:hAnsi="MS Gothic" w:cs="MS Gothic" w:hint="eastAsia"/>
        </w:rPr>
        <w:t>火鑪</w:t>
      </w:r>
      <w:r>
        <w:t xml:space="preserve"> [karo] /fire altar/</w:t>
      </w:r>
    </w:p>
    <w:p w:rsidR="00A618CE" w:rsidRDefault="00A618CE" w:rsidP="00A618CE">
      <w:r>
        <w:rPr>
          <w:rFonts w:ascii="MS Gothic" w:eastAsia="MS Gothic" w:hAnsi="MS Gothic" w:cs="MS Gothic" w:hint="eastAsia"/>
        </w:rPr>
        <w:t>火院</w:t>
      </w:r>
      <w:r>
        <w:t xml:space="preserve"> [kain] /fire court/</w:t>
      </w:r>
    </w:p>
    <w:p w:rsidR="00A618CE" w:rsidRDefault="00A618CE" w:rsidP="00A618CE">
      <w:r>
        <w:rPr>
          <w:rFonts w:ascii="MS Gothic" w:eastAsia="MS Gothic" w:hAnsi="MS Gothic" w:cs="MS Gothic" w:hint="eastAsia"/>
        </w:rPr>
        <w:t>火頂山</w:t>
      </w:r>
      <w:r>
        <w:t xml:space="preserve"> [Kachōsan] /fire peak/</w:t>
      </w:r>
    </w:p>
    <w:p w:rsidR="00A618CE" w:rsidRDefault="00A618CE" w:rsidP="00A618CE">
      <w:r>
        <w:rPr>
          <w:rFonts w:ascii="MS Gothic" w:eastAsia="MS Gothic" w:hAnsi="MS Gothic" w:cs="MS Gothic" w:hint="eastAsia"/>
        </w:rPr>
        <w:t>火頭</w:t>
      </w:r>
      <w:r>
        <w:t xml:space="preserve"> [kazu] /lamp handler/</w:t>
      </w:r>
    </w:p>
    <w:p w:rsidR="00A618CE" w:rsidRDefault="00A618CE" w:rsidP="00A618CE">
      <w:r>
        <w:rPr>
          <w:rFonts w:ascii="MS Gothic" w:eastAsia="MS Gothic" w:hAnsi="MS Gothic" w:cs="MS Gothic" w:hint="eastAsia"/>
        </w:rPr>
        <w:t>火頭金剛</w:t>
      </w:r>
      <w:r>
        <w:t xml:space="preserve"> [katō kongō] /fiery headed vajra/</w:t>
      </w:r>
    </w:p>
    <w:p w:rsidR="00A618CE" w:rsidRDefault="00A618CE" w:rsidP="00A618CE">
      <w:r>
        <w:rPr>
          <w:rFonts w:ascii="MS Gothic" w:eastAsia="MS Gothic" w:hAnsi="MS Gothic" w:cs="MS Gothic" w:hint="eastAsia"/>
        </w:rPr>
        <w:t>火食</w:t>
      </w:r>
      <w:r>
        <w:t xml:space="preserve"> [kajiki] /burnt offerings/</w:t>
      </w:r>
    </w:p>
    <w:p w:rsidR="00A618CE" w:rsidRDefault="00A618CE" w:rsidP="00A618CE">
      <w:r>
        <w:rPr>
          <w:rFonts w:ascii="MS Gothic" w:eastAsia="MS Gothic" w:hAnsi="MS Gothic" w:cs="MS Gothic" w:hint="eastAsia"/>
        </w:rPr>
        <w:t>灰</w:t>
      </w:r>
      <w:r>
        <w:t xml:space="preserve"> [kai] /ash/</w:t>
      </w:r>
    </w:p>
    <w:p w:rsidR="00A618CE" w:rsidRDefault="00A618CE" w:rsidP="00A618CE">
      <w:r>
        <w:rPr>
          <w:rFonts w:ascii="MS Gothic" w:eastAsia="MS Gothic" w:hAnsi="MS Gothic" w:cs="MS Gothic" w:hint="eastAsia"/>
        </w:rPr>
        <w:t>灰人</w:t>
      </w:r>
      <w:r>
        <w:t xml:space="preserve"> [kenin] /ash-man/</w:t>
      </w:r>
    </w:p>
    <w:p w:rsidR="00A618CE" w:rsidRDefault="00A618CE" w:rsidP="00A618CE">
      <w:r>
        <w:rPr>
          <w:rFonts w:ascii="MS Gothic" w:eastAsia="MS Gothic" w:hAnsi="MS Gothic" w:cs="MS Gothic" w:hint="eastAsia"/>
        </w:rPr>
        <w:t>灰山住部</w:t>
      </w:r>
      <w:r>
        <w:t xml:space="preserve"> [Kaisanjū bu] /Gokulika/</w:t>
      </w:r>
    </w:p>
    <w:p w:rsidR="00A618CE" w:rsidRDefault="00A618CE" w:rsidP="00A618CE">
      <w:r>
        <w:rPr>
          <w:rFonts w:ascii="MS Gothic" w:eastAsia="MS Gothic" w:hAnsi="MS Gothic" w:cs="MS Gothic" w:hint="eastAsia"/>
        </w:rPr>
        <w:t>灰水</w:t>
      </w:r>
      <w:r>
        <w:t xml:space="preserve"> [kaisui] /alkaline water/</w:t>
      </w:r>
    </w:p>
    <w:p w:rsidR="00A618CE" w:rsidRDefault="00A618CE" w:rsidP="00A618CE">
      <w:r>
        <w:rPr>
          <w:rFonts w:ascii="MS Gothic" w:eastAsia="MS Gothic" w:hAnsi="MS Gothic" w:cs="MS Gothic" w:hint="eastAsia"/>
        </w:rPr>
        <w:t>灰沙</w:t>
      </w:r>
      <w:r>
        <w:t xml:space="preserve"> [kesha] /Lit. ash-sand/</w:t>
      </w:r>
    </w:p>
    <w:p w:rsidR="00A618CE" w:rsidRDefault="00A618CE" w:rsidP="00A618CE">
      <w:r>
        <w:rPr>
          <w:rFonts w:ascii="MS Gothic" w:eastAsia="MS Gothic" w:hAnsi="MS Gothic" w:cs="MS Gothic" w:hint="eastAsia"/>
        </w:rPr>
        <w:t>灰河</w:t>
      </w:r>
      <w:r>
        <w:t xml:space="preserve"> [kega] /ash-river/</w:t>
      </w:r>
    </w:p>
    <w:p w:rsidR="00A618CE" w:rsidRDefault="00A618CE" w:rsidP="00A618CE">
      <w:r>
        <w:rPr>
          <w:rFonts w:ascii="MS Gothic" w:eastAsia="MS Gothic" w:hAnsi="MS Gothic" w:cs="MS Gothic" w:hint="eastAsia"/>
        </w:rPr>
        <w:t>灰燼</w:t>
      </w:r>
      <w:r>
        <w:t xml:space="preserve"> [kaijin] /is burnt to ashes/</w:t>
      </w:r>
    </w:p>
    <w:p w:rsidR="00A618CE" w:rsidRDefault="00A618CE" w:rsidP="00A618CE">
      <w:r>
        <w:rPr>
          <w:rFonts w:ascii="MS Gothic" w:eastAsia="MS Gothic" w:hAnsi="MS Gothic" w:cs="MS Gothic" w:hint="eastAsia"/>
        </w:rPr>
        <w:t>灰蘆</w:t>
      </w:r>
      <w:r>
        <w:t xml:space="preserve"> [kairo] /burnt to ashes/</w:t>
      </w:r>
    </w:p>
    <w:p w:rsidR="00A618CE" w:rsidRDefault="00A618CE" w:rsidP="00A618CE">
      <w:r>
        <w:rPr>
          <w:rFonts w:ascii="MS Gothic" w:eastAsia="MS Gothic" w:hAnsi="MS Gothic" w:cs="MS Gothic" w:hint="eastAsia"/>
        </w:rPr>
        <w:t>灰身滅智</w:t>
      </w:r>
      <w:r>
        <w:t xml:space="preserve"> [keshin mecchi] /extinction of body and mind/</w:t>
      </w:r>
    </w:p>
    <w:p w:rsidR="00A618CE" w:rsidRDefault="00A618CE" w:rsidP="00A618CE">
      <w:r>
        <w:rPr>
          <w:rFonts w:ascii="MS Gothic" w:eastAsia="MS Gothic" w:hAnsi="MS Gothic" w:cs="MS Gothic" w:hint="eastAsia"/>
        </w:rPr>
        <w:t>灰頭土面</w:t>
      </w:r>
      <w:r>
        <w:t xml:space="preserve"> [kaitō domen] /to put ashes on the head and dust on the face/</w:t>
      </w:r>
    </w:p>
    <w:p w:rsidR="00A618CE" w:rsidRDefault="00A618CE" w:rsidP="00A618CE">
      <w:r>
        <w:rPr>
          <w:rFonts w:ascii="MS Gothic" w:eastAsia="MS Gothic" w:hAnsi="MS Gothic" w:cs="MS Gothic" w:hint="eastAsia"/>
        </w:rPr>
        <w:t>灼</w:t>
      </w:r>
      <w:r>
        <w:t xml:space="preserve"> [shaku] /burn, scorch, cauterize/</w:t>
      </w:r>
    </w:p>
    <w:p w:rsidR="00A618CE" w:rsidRDefault="00A618CE" w:rsidP="00A618CE">
      <w:r>
        <w:rPr>
          <w:rFonts w:ascii="MS Gothic" w:eastAsia="MS Gothic" w:hAnsi="MS Gothic" w:cs="MS Gothic" w:hint="eastAsia"/>
        </w:rPr>
        <w:t>灼愓</w:t>
      </w:r>
      <w:r>
        <w:t xml:space="preserve"> [shakutō] /to be distressed/</w:t>
      </w:r>
    </w:p>
    <w:p w:rsidR="00A618CE" w:rsidRDefault="00A618CE" w:rsidP="00A618CE">
      <w:r>
        <w:rPr>
          <w:rFonts w:ascii="MS Gothic" w:eastAsia="MS Gothic" w:hAnsi="MS Gothic" w:cs="MS Gothic" w:hint="eastAsia"/>
        </w:rPr>
        <w:t>灼然</w:t>
      </w:r>
      <w:r>
        <w:t xml:space="preserve"> [shakunen] /clear/</w:t>
      </w:r>
    </w:p>
    <w:p w:rsidR="00A618CE" w:rsidRDefault="00A618CE" w:rsidP="00A618CE">
      <w:r>
        <w:rPr>
          <w:rFonts w:ascii="MS Gothic" w:eastAsia="MS Gothic" w:hAnsi="MS Gothic" w:cs="MS Gothic" w:hint="eastAsia"/>
        </w:rPr>
        <w:t>災</w:t>
      </w:r>
      <w:r>
        <w:t xml:space="preserve"> [sai] /calamity/</w:t>
      </w:r>
    </w:p>
    <w:p w:rsidR="00A618CE" w:rsidRDefault="00A618CE" w:rsidP="00A618CE">
      <w:r>
        <w:rPr>
          <w:rFonts w:ascii="MS Gothic" w:eastAsia="MS Gothic" w:hAnsi="MS Gothic" w:cs="MS Gothic" w:hint="eastAsia"/>
        </w:rPr>
        <w:lastRenderedPageBreak/>
        <w:t>災厄</w:t>
      </w:r>
      <w:r>
        <w:t xml:space="preserve"> [saiyaku] /trouble/</w:t>
      </w:r>
    </w:p>
    <w:p w:rsidR="00A618CE" w:rsidRDefault="00A618CE" w:rsidP="00A618CE">
      <w:r>
        <w:rPr>
          <w:rFonts w:ascii="MS Gothic" w:eastAsia="MS Gothic" w:hAnsi="MS Gothic" w:cs="MS Gothic" w:hint="eastAsia"/>
        </w:rPr>
        <w:t>災厲</w:t>
      </w:r>
      <w:r>
        <w:t xml:space="preserve"> [sairei] /disaster and epidemic/</w:t>
      </w:r>
    </w:p>
    <w:p w:rsidR="00A618CE" w:rsidRDefault="00A618CE" w:rsidP="00A618CE">
      <w:r>
        <w:rPr>
          <w:rFonts w:ascii="MS Gothic" w:eastAsia="MS Gothic" w:hAnsi="MS Gothic" w:cs="MS Gothic" w:hint="eastAsia"/>
        </w:rPr>
        <w:t>災害</w:t>
      </w:r>
      <w:r>
        <w:t xml:space="preserve"> [saigai] /misfortune/</w:t>
      </w:r>
    </w:p>
    <w:p w:rsidR="00A618CE" w:rsidRDefault="00A618CE" w:rsidP="00A618CE">
      <w:r>
        <w:rPr>
          <w:rFonts w:ascii="MS Gothic" w:eastAsia="MS Gothic" w:hAnsi="MS Gothic" w:cs="MS Gothic" w:hint="eastAsia"/>
        </w:rPr>
        <w:t>災患</w:t>
      </w:r>
      <w:r>
        <w:t xml:space="preserve"> [saigen] /misfortune/</w:t>
      </w:r>
    </w:p>
    <w:p w:rsidR="00A618CE" w:rsidRDefault="00A618CE" w:rsidP="00A618CE">
      <w:r>
        <w:rPr>
          <w:rFonts w:ascii="MS Gothic" w:eastAsia="MS Gothic" w:hAnsi="MS Gothic" w:cs="MS Gothic" w:hint="eastAsia"/>
        </w:rPr>
        <w:t>災患畏</w:t>
      </w:r>
      <w:r>
        <w:t xml:space="preserve"> [saikan i] /fear of misfortune/</w:t>
      </w:r>
    </w:p>
    <w:p w:rsidR="00A618CE" w:rsidRDefault="00A618CE" w:rsidP="00A618CE">
      <w:r>
        <w:rPr>
          <w:rFonts w:ascii="MS Gothic" w:eastAsia="MS Gothic" w:hAnsi="MS Gothic" w:cs="MS Gothic" w:hint="eastAsia"/>
        </w:rPr>
        <w:t>災橫</w:t>
      </w:r>
      <w:r>
        <w:t xml:space="preserve"> [saiō] /calamity/</w:t>
      </w:r>
    </w:p>
    <w:p w:rsidR="00A618CE" w:rsidRDefault="00A618CE" w:rsidP="00A618CE">
      <w:r>
        <w:rPr>
          <w:rFonts w:ascii="MS Gothic" w:eastAsia="MS Gothic" w:hAnsi="MS Gothic" w:cs="MS Gothic" w:hint="eastAsia"/>
        </w:rPr>
        <w:t>災禍</w:t>
      </w:r>
      <w:r>
        <w:t xml:space="preserve"> [saika] /misfortune/</w:t>
      </w:r>
    </w:p>
    <w:p w:rsidR="00A618CE" w:rsidRDefault="00A618CE" w:rsidP="00A618CE">
      <w:r>
        <w:rPr>
          <w:rFonts w:ascii="MS Gothic" w:eastAsia="MS Gothic" w:hAnsi="MS Gothic" w:cs="MS Gothic" w:hint="eastAsia"/>
        </w:rPr>
        <w:t>災難</w:t>
      </w:r>
      <w:r>
        <w:t xml:space="preserve"> [sainan] /misfortune/</w:t>
      </w:r>
    </w:p>
    <w:p w:rsidR="00A618CE" w:rsidRDefault="00A618CE" w:rsidP="00A618CE">
      <w:r>
        <w:rPr>
          <w:rFonts w:ascii="MS Gothic" w:eastAsia="MS Gothic" w:hAnsi="MS Gothic" w:cs="MS Gothic" w:hint="eastAsia"/>
        </w:rPr>
        <w:t>灾</w:t>
      </w:r>
      <w:r>
        <w:t xml:space="preserve"> [sai] /misfortune/</w:t>
      </w:r>
    </w:p>
    <w:p w:rsidR="00A618CE" w:rsidRDefault="00A618CE" w:rsidP="00A618CE">
      <w:r>
        <w:rPr>
          <w:rFonts w:ascii="MS Gothic" w:eastAsia="MS Gothic" w:hAnsi="MS Gothic" w:cs="MS Gothic" w:hint="eastAsia"/>
        </w:rPr>
        <w:t>炎</w:t>
      </w:r>
      <w:r>
        <w:t xml:space="preserve"> [en] /blazing/</w:t>
      </w:r>
    </w:p>
    <w:p w:rsidR="00A618CE" w:rsidRDefault="00A618CE" w:rsidP="00A618CE">
      <w:r>
        <w:rPr>
          <w:rFonts w:ascii="MS Gothic" w:eastAsia="MS Gothic" w:hAnsi="MS Gothic" w:cs="MS Gothic" w:hint="eastAsia"/>
        </w:rPr>
        <w:t>炎光</w:t>
      </w:r>
      <w:r>
        <w:t xml:space="preserve"> [enkō] /flaming light/</w:t>
      </w:r>
    </w:p>
    <w:p w:rsidR="00A618CE" w:rsidRDefault="00A618CE" w:rsidP="00A618CE">
      <w:r>
        <w:rPr>
          <w:rFonts w:ascii="MS Gothic" w:eastAsia="MS Gothic" w:hAnsi="MS Gothic" w:cs="MS Gothic" w:hint="eastAsia"/>
        </w:rPr>
        <w:t>炎摩</w:t>
      </w:r>
      <w:r>
        <w:t xml:space="preserve"> [Enma] /Yama/</w:t>
      </w:r>
    </w:p>
    <w:p w:rsidR="00A618CE" w:rsidRDefault="00A618CE" w:rsidP="00A618CE">
      <w:r>
        <w:rPr>
          <w:rFonts w:ascii="MS Gothic" w:eastAsia="MS Gothic" w:hAnsi="MS Gothic" w:cs="MS Gothic" w:hint="eastAsia"/>
        </w:rPr>
        <w:t>炎明</w:t>
      </w:r>
      <w:r>
        <w:t xml:space="preserve"> [enmyō] /dazzling radiance/</w:t>
      </w:r>
    </w:p>
    <w:p w:rsidR="00A618CE" w:rsidRDefault="00A618CE" w:rsidP="00A618CE">
      <w:r>
        <w:rPr>
          <w:rFonts w:ascii="MS Gothic" w:eastAsia="MS Gothic" w:hAnsi="MS Gothic" w:cs="MS Gothic" w:hint="eastAsia"/>
        </w:rPr>
        <w:t>炎浮檀金</w:t>
      </w:r>
      <w:r>
        <w:t xml:space="preserve"> [enbuda gon] /gold produced from the river running through the groves of the jambu trees/</w:t>
      </w:r>
    </w:p>
    <w:p w:rsidR="00A618CE" w:rsidRDefault="00A618CE" w:rsidP="00A618CE">
      <w:r>
        <w:rPr>
          <w:rFonts w:ascii="MS Gothic" w:eastAsia="MS Gothic" w:hAnsi="MS Gothic" w:cs="MS Gothic" w:hint="eastAsia"/>
        </w:rPr>
        <w:t>炎照</w:t>
      </w:r>
      <w:r>
        <w:t xml:space="preserve"> [enshō] /to shine/</w:t>
      </w:r>
    </w:p>
    <w:p w:rsidR="00A618CE" w:rsidRDefault="00A618CE" w:rsidP="00A618CE">
      <w:r>
        <w:rPr>
          <w:rFonts w:ascii="MS Gothic" w:eastAsia="MS Gothic" w:hAnsi="MS Gothic" w:cs="MS Gothic" w:hint="eastAsia"/>
        </w:rPr>
        <w:t>炎熱地獄</w:t>
      </w:r>
      <w:r>
        <w:t xml:space="preserve"> [ennetsu jigoku] /scorching hot hell/</w:t>
      </w:r>
    </w:p>
    <w:p w:rsidR="00A618CE" w:rsidRDefault="00A618CE" w:rsidP="00A618CE">
      <w:r>
        <w:rPr>
          <w:rFonts w:ascii="MS Gothic" w:eastAsia="MS Gothic" w:hAnsi="MS Gothic" w:cs="MS Gothic" w:hint="eastAsia"/>
        </w:rPr>
        <w:t>炎經</w:t>
      </w:r>
      <w:r>
        <w:t xml:space="preserve"> [Enkyō] /Sūtra of the Cremation/</w:t>
      </w:r>
    </w:p>
    <w:p w:rsidR="00A618CE" w:rsidRDefault="00A618CE" w:rsidP="00A618CE">
      <w:r>
        <w:rPr>
          <w:rFonts w:ascii="MS Gothic" w:eastAsia="MS Gothic" w:hAnsi="MS Gothic" w:cs="MS Gothic" w:hint="eastAsia"/>
        </w:rPr>
        <w:t>炎點</w:t>
      </w:r>
      <w:r>
        <w:t xml:space="preserve"> [enten] /(Skt. nirvāṇa)/</w:t>
      </w:r>
    </w:p>
    <w:p w:rsidR="00A618CE" w:rsidRDefault="00A618CE" w:rsidP="00A618CE">
      <w:r>
        <w:rPr>
          <w:rFonts w:ascii="MS Gothic" w:eastAsia="MS Gothic" w:hAnsi="MS Gothic" w:cs="MS Gothic" w:hint="eastAsia"/>
        </w:rPr>
        <w:t>炙</w:t>
      </w:r>
      <w:r>
        <w:t xml:space="preserve"> [sha] /to broil/</w:t>
      </w:r>
    </w:p>
    <w:p w:rsidR="00A618CE" w:rsidRDefault="00A618CE" w:rsidP="00A618CE">
      <w:r>
        <w:rPr>
          <w:rFonts w:ascii="MS Gothic" w:eastAsia="MS Gothic" w:hAnsi="MS Gothic" w:cs="MS Gothic" w:hint="eastAsia"/>
        </w:rPr>
        <w:t>炙燎</w:t>
      </w:r>
      <w:r>
        <w:t xml:space="preserve"> [sekiryō] /to roast/</w:t>
      </w:r>
    </w:p>
    <w:p w:rsidR="00A618CE" w:rsidRDefault="00A618CE" w:rsidP="00A618CE">
      <w:r>
        <w:rPr>
          <w:rFonts w:ascii="MS Gothic" w:eastAsia="MS Gothic" w:hAnsi="MS Gothic" w:cs="MS Gothic" w:hint="eastAsia"/>
        </w:rPr>
        <w:t>炙燒</w:t>
      </w:r>
      <w:r>
        <w:t xml:space="preserve"> [sekishō] /to burn/</w:t>
      </w:r>
    </w:p>
    <w:p w:rsidR="00A618CE" w:rsidRDefault="00A618CE" w:rsidP="00A618CE">
      <w:r>
        <w:rPr>
          <w:rFonts w:ascii="MS Gothic" w:eastAsia="MS Gothic" w:hAnsi="MS Gothic" w:cs="MS Gothic" w:hint="eastAsia"/>
        </w:rPr>
        <w:t>炙茄會</w:t>
      </w:r>
      <w:r>
        <w:t xml:space="preserve"> [sekika e] /lily-root roasting assembly/</w:t>
      </w:r>
    </w:p>
    <w:p w:rsidR="00A618CE" w:rsidRDefault="00A618CE" w:rsidP="00A618CE">
      <w:r>
        <w:rPr>
          <w:rFonts w:ascii="MS Gothic" w:eastAsia="MS Gothic" w:hAnsi="MS Gothic" w:cs="MS Gothic" w:hint="eastAsia"/>
        </w:rPr>
        <w:t>炭</w:t>
      </w:r>
      <w:r>
        <w:t xml:space="preserve"> [tan] /coal/</w:t>
      </w:r>
    </w:p>
    <w:p w:rsidR="00A618CE" w:rsidRDefault="00A618CE" w:rsidP="00A618CE">
      <w:r>
        <w:rPr>
          <w:rFonts w:ascii="MS Gothic" w:eastAsia="MS Gothic" w:hAnsi="MS Gothic" w:cs="MS Gothic" w:hint="eastAsia"/>
        </w:rPr>
        <w:t>炭頭</w:t>
      </w:r>
      <w:r>
        <w:t xml:space="preserve"> [tanjū] /fire-keeper/</w:t>
      </w:r>
    </w:p>
    <w:p w:rsidR="00A618CE" w:rsidRDefault="00A618CE" w:rsidP="00A618CE">
      <w:r>
        <w:rPr>
          <w:rFonts w:ascii="MS Gothic" w:eastAsia="MS Gothic" w:hAnsi="MS Gothic" w:cs="MS Gothic" w:hint="eastAsia"/>
        </w:rPr>
        <w:t>炳爐</w:t>
      </w:r>
      <w:r>
        <w:t xml:space="preserve"> [heiro] /handled censer/</w:t>
      </w:r>
    </w:p>
    <w:p w:rsidR="00A618CE" w:rsidRDefault="00A618CE" w:rsidP="00A618CE">
      <w:r>
        <w:rPr>
          <w:rFonts w:ascii="MS Gothic" w:eastAsia="MS Gothic" w:hAnsi="MS Gothic" w:cs="MS Gothic" w:hint="eastAsia"/>
        </w:rPr>
        <w:t>炳鑑</w:t>
      </w:r>
      <w:r>
        <w:t xml:space="preserve"> [heikan] /luminous mirror/</w:t>
      </w:r>
    </w:p>
    <w:p w:rsidR="00A618CE" w:rsidRDefault="00A618CE" w:rsidP="00A618CE">
      <w:r>
        <w:rPr>
          <w:rFonts w:ascii="MS Gothic" w:eastAsia="MS Gothic" w:hAnsi="MS Gothic" w:cs="MS Gothic" w:hint="eastAsia"/>
        </w:rPr>
        <w:t>炷</w:t>
      </w:r>
      <w:r>
        <w:t xml:space="preserve"> [shu] /a wick/</w:t>
      </w:r>
    </w:p>
    <w:p w:rsidR="00A618CE" w:rsidRDefault="00A618CE" w:rsidP="00A618CE">
      <w:r>
        <w:rPr>
          <w:rFonts w:ascii="MS Gothic" w:eastAsia="MS Gothic" w:hAnsi="MS Gothic" w:cs="MS Gothic" w:hint="eastAsia"/>
        </w:rPr>
        <w:t>炷香</w:t>
      </w:r>
      <w:r>
        <w:t xml:space="preserve"> [chukō] /to burn incense/</w:t>
      </w:r>
    </w:p>
    <w:p w:rsidR="00A618CE" w:rsidRDefault="00A618CE" w:rsidP="00A618CE">
      <w:r>
        <w:rPr>
          <w:rFonts w:ascii="MS Gothic" w:eastAsia="MS Gothic" w:hAnsi="MS Gothic" w:cs="MS Gothic" w:hint="eastAsia"/>
        </w:rPr>
        <w:t>烈</w:t>
      </w:r>
      <w:r>
        <w:t xml:space="preserve"> [retsu] /burning/</w:t>
      </w:r>
    </w:p>
    <w:p w:rsidR="00A618CE" w:rsidRDefault="00A618CE" w:rsidP="00A618CE">
      <w:r>
        <w:rPr>
          <w:rFonts w:ascii="MS Gothic" w:eastAsia="MS Gothic" w:hAnsi="MS Gothic" w:cs="MS Gothic" w:hint="eastAsia"/>
        </w:rPr>
        <w:lastRenderedPageBreak/>
        <w:t>烈士池</w:t>
      </w:r>
      <w:r>
        <w:t xml:space="preserve"> [Resshiji] /Tyāgihrada/</w:t>
      </w:r>
    </w:p>
    <w:p w:rsidR="00A618CE" w:rsidRDefault="00A618CE" w:rsidP="00A618CE">
      <w:r>
        <w:rPr>
          <w:rFonts w:ascii="MS Gothic" w:eastAsia="MS Gothic" w:hAnsi="MS Gothic" w:cs="MS Gothic" w:hint="eastAsia"/>
        </w:rPr>
        <w:t>烏</w:t>
      </w:r>
      <w:r>
        <w:t xml:space="preserve"> [nanzo] /a crow/</w:t>
      </w:r>
    </w:p>
    <w:p w:rsidR="00A618CE" w:rsidRDefault="00A618CE" w:rsidP="00A618CE">
      <w:r>
        <w:rPr>
          <w:rFonts w:ascii="MS Gothic" w:eastAsia="MS Gothic" w:hAnsi="MS Gothic" w:cs="MS Gothic" w:hint="eastAsia"/>
        </w:rPr>
        <w:t>烏仗那</w:t>
      </w:r>
      <w:r>
        <w:t xml:space="preserve"> [ujōna] /park/</w:t>
      </w:r>
    </w:p>
    <w:p w:rsidR="00A618CE" w:rsidRDefault="00A618CE" w:rsidP="00A618CE">
      <w:r>
        <w:rPr>
          <w:rFonts w:ascii="MS Gothic" w:eastAsia="MS Gothic" w:hAnsi="MS Gothic" w:cs="MS Gothic" w:hint="eastAsia"/>
        </w:rPr>
        <w:t>烏仗那國</w:t>
      </w:r>
      <w:r>
        <w:t xml:space="preserve"> [Ujōna koku] /Udyāna//</w:t>
      </w:r>
    </w:p>
    <w:p w:rsidR="00A618CE" w:rsidRDefault="00A618CE" w:rsidP="00A618CE">
      <w:r>
        <w:rPr>
          <w:rFonts w:ascii="MS Gothic" w:eastAsia="MS Gothic" w:hAnsi="MS Gothic" w:cs="MS Gothic" w:hint="eastAsia"/>
        </w:rPr>
        <w:t>烏倶婆誐</w:t>
      </w:r>
      <w:r>
        <w:t xml:space="preserve"> [Okubaga] /Ugra-bhaga/</w:t>
      </w:r>
    </w:p>
    <w:p w:rsidR="00A618CE" w:rsidRDefault="00A618CE" w:rsidP="00A618CE">
      <w:r>
        <w:rPr>
          <w:rFonts w:ascii="MS Gothic" w:eastAsia="MS Gothic" w:hAnsi="MS Gothic" w:cs="MS Gothic" w:hint="eastAsia"/>
        </w:rPr>
        <w:t>烏剌尸</w:t>
      </w:r>
      <w:r>
        <w:t xml:space="preserve"> [Orashi] /Urāśi/</w:t>
      </w:r>
    </w:p>
    <w:p w:rsidR="00A618CE" w:rsidRDefault="00A618CE" w:rsidP="00A618CE">
      <w:r>
        <w:rPr>
          <w:rFonts w:ascii="MS Gothic" w:eastAsia="MS Gothic" w:hAnsi="MS Gothic" w:cs="MS Gothic" w:hint="eastAsia"/>
        </w:rPr>
        <w:t>烏合寺</w:t>
      </w:r>
      <w:r>
        <w:t xml:space="preserve"> [Ugōji] /Ohapsa/</w:t>
      </w:r>
    </w:p>
    <w:p w:rsidR="00A618CE" w:rsidRDefault="00A618CE" w:rsidP="00A618CE">
      <w:r>
        <w:rPr>
          <w:rFonts w:ascii="MS Gothic" w:eastAsia="MS Gothic" w:hAnsi="MS Gothic" w:cs="MS Gothic" w:hint="eastAsia"/>
        </w:rPr>
        <w:t>烏嚧咤羅迦叉</w:t>
      </w:r>
      <w:r>
        <w:t xml:space="preserve"> [urotarakasha] /bunched seeds/</w:t>
      </w:r>
    </w:p>
    <w:p w:rsidR="00A618CE" w:rsidRDefault="00A618CE" w:rsidP="00A618CE">
      <w:r>
        <w:rPr>
          <w:rFonts w:ascii="MS Gothic" w:eastAsia="MS Gothic" w:hAnsi="MS Gothic" w:cs="MS Gothic" w:hint="eastAsia"/>
        </w:rPr>
        <w:t>烏地多</w:t>
      </w:r>
      <w:r>
        <w:t xml:space="preserve"> [Ochita] /Wudiduo/</w:t>
      </w:r>
    </w:p>
    <w:p w:rsidR="00A618CE" w:rsidRDefault="00A618CE" w:rsidP="00A618CE">
      <w:r>
        <w:rPr>
          <w:rFonts w:ascii="MS Gothic" w:eastAsia="MS Gothic" w:hAnsi="MS Gothic" w:cs="MS Gothic" w:hint="eastAsia"/>
        </w:rPr>
        <w:t>烏場</w:t>
      </w:r>
      <w:r>
        <w:t xml:space="preserve"> [Ujō] /Udyāna/</w:t>
      </w:r>
    </w:p>
    <w:p w:rsidR="00A618CE" w:rsidRDefault="00A618CE" w:rsidP="00A618CE">
      <w:r>
        <w:rPr>
          <w:rFonts w:ascii="MS Gothic" w:eastAsia="MS Gothic" w:hAnsi="MS Gothic" w:cs="MS Gothic" w:hint="eastAsia"/>
        </w:rPr>
        <w:t>烏娜迦</w:t>
      </w:r>
      <w:r>
        <w:t xml:space="preserve"> [udaka] /water/</w:t>
      </w:r>
    </w:p>
    <w:p w:rsidR="00A618CE" w:rsidRDefault="00A618CE" w:rsidP="00A618CE">
      <w:r>
        <w:rPr>
          <w:rFonts w:ascii="MS Gothic" w:eastAsia="MS Gothic" w:hAnsi="MS Gothic" w:cs="MS Gothic" w:hint="eastAsia"/>
        </w:rPr>
        <w:t>烏婆計設尼</w:t>
      </w:r>
      <w:r>
        <w:t xml:space="preserve"> [Ubakeiseni] /Upakeśinī/</w:t>
      </w:r>
    </w:p>
    <w:p w:rsidR="00A618CE" w:rsidRDefault="00A618CE" w:rsidP="00A618CE">
      <w:r>
        <w:rPr>
          <w:rFonts w:ascii="MS Gothic" w:eastAsia="MS Gothic" w:hAnsi="MS Gothic" w:cs="MS Gothic" w:hint="eastAsia"/>
        </w:rPr>
        <w:t>烏尸國</w:t>
      </w:r>
      <w:r>
        <w:t xml:space="preserve"> [Oshi koku] /Uṣa/</w:t>
      </w:r>
    </w:p>
    <w:p w:rsidR="00A618CE" w:rsidRDefault="00A618CE" w:rsidP="00A618CE">
      <w:r>
        <w:rPr>
          <w:rFonts w:ascii="MS Gothic" w:eastAsia="MS Gothic" w:hAnsi="MS Gothic" w:cs="MS Gothic" w:hint="eastAsia"/>
        </w:rPr>
        <w:t>烏摩</w:t>
      </w:r>
      <w:r>
        <w:t xml:space="preserve"> [Oma] /Unmada/</w:t>
      </w:r>
    </w:p>
    <w:p w:rsidR="00A618CE" w:rsidRDefault="00A618CE" w:rsidP="00A618CE">
      <w:r>
        <w:rPr>
          <w:rFonts w:ascii="MS Gothic" w:eastAsia="MS Gothic" w:hAnsi="MS Gothic" w:cs="MS Gothic" w:hint="eastAsia"/>
        </w:rPr>
        <w:t>烏摩妃</w:t>
      </w:r>
      <w:r>
        <w:t xml:space="preserve"> [Omahi] /Umā/</w:t>
      </w:r>
    </w:p>
    <w:p w:rsidR="00A618CE" w:rsidRDefault="00A618CE" w:rsidP="00A618CE">
      <w:r>
        <w:rPr>
          <w:rFonts w:ascii="MS Gothic" w:eastAsia="MS Gothic" w:hAnsi="MS Gothic" w:cs="MS Gothic" w:hint="eastAsia"/>
        </w:rPr>
        <w:t>烏播磨</w:t>
      </w:r>
      <w:r>
        <w:t xml:space="preserve"> [upama] /(Skt. upama)/</w:t>
      </w:r>
    </w:p>
    <w:p w:rsidR="00A618CE" w:rsidRDefault="00A618CE" w:rsidP="00A618CE">
      <w:r>
        <w:rPr>
          <w:rFonts w:ascii="MS Gothic" w:eastAsia="MS Gothic" w:hAnsi="MS Gothic" w:cs="MS Gothic" w:hint="eastAsia"/>
        </w:rPr>
        <w:t>烏曇跋羅</w:t>
      </w:r>
      <w:r>
        <w:t xml:space="preserve"> [udonbara] /(Skt. udumbara) flower/</w:t>
      </w:r>
    </w:p>
    <w:p w:rsidR="00A618CE" w:rsidRDefault="00A618CE" w:rsidP="00A618CE">
      <w:r>
        <w:rPr>
          <w:rFonts w:ascii="MS Gothic" w:eastAsia="MS Gothic" w:hAnsi="MS Gothic" w:cs="MS Gothic" w:hint="eastAsia"/>
        </w:rPr>
        <w:t>烏杖那</w:t>
      </w:r>
      <w:r>
        <w:t xml:space="preserve"> [ojōna] /park/</w:t>
      </w:r>
    </w:p>
    <w:p w:rsidR="00A618CE" w:rsidRDefault="00A618CE" w:rsidP="00A618CE">
      <w:r>
        <w:rPr>
          <w:rFonts w:ascii="MS Gothic" w:eastAsia="MS Gothic" w:hAnsi="MS Gothic" w:cs="MS Gothic" w:hint="eastAsia"/>
        </w:rPr>
        <w:t>烏枕南</w:t>
      </w:r>
      <w:r>
        <w:t xml:space="preserve"> [ochinnan] /udāna/</w:t>
      </w:r>
    </w:p>
    <w:p w:rsidR="00A618CE" w:rsidRDefault="00A618CE" w:rsidP="00A618CE">
      <w:r>
        <w:rPr>
          <w:rFonts w:ascii="MS Gothic" w:eastAsia="MS Gothic" w:hAnsi="MS Gothic" w:cs="MS Gothic" w:hint="eastAsia"/>
        </w:rPr>
        <w:t>烏樞沙摩明王</w:t>
      </w:r>
      <w:r>
        <w:t xml:space="preserve"> [Usūshama myōō] /Ucchuṣma/</w:t>
      </w:r>
    </w:p>
    <w:p w:rsidR="00A618CE" w:rsidRDefault="00A618CE" w:rsidP="00A618CE">
      <w:r>
        <w:rPr>
          <w:rFonts w:ascii="MS Gothic" w:eastAsia="MS Gothic" w:hAnsi="MS Gothic" w:cs="MS Gothic" w:hint="eastAsia"/>
        </w:rPr>
        <w:t>烏殟</w:t>
      </w:r>
      <w:r>
        <w:t xml:space="preserve"> [uotsu] /perishes/</w:t>
      </w:r>
    </w:p>
    <w:p w:rsidR="00A618CE" w:rsidRDefault="00A618CE" w:rsidP="00A618CE">
      <w:r>
        <w:rPr>
          <w:rFonts w:ascii="MS Gothic" w:eastAsia="MS Gothic" w:hAnsi="MS Gothic" w:cs="MS Gothic" w:hint="eastAsia"/>
        </w:rPr>
        <w:t>烏沙斯</w:t>
      </w:r>
      <w:r>
        <w:t xml:space="preserve"> [Oshashi] /Venus/</w:t>
      </w:r>
    </w:p>
    <w:p w:rsidR="00A618CE" w:rsidRDefault="00A618CE" w:rsidP="00A618CE">
      <w:r>
        <w:rPr>
          <w:rFonts w:ascii="MS Gothic" w:eastAsia="MS Gothic" w:hAnsi="MS Gothic" w:cs="MS Gothic" w:hint="eastAsia"/>
        </w:rPr>
        <w:t>烏波</w:t>
      </w:r>
      <w:r>
        <w:t xml:space="preserve"> [uha] /being/</w:t>
      </w:r>
    </w:p>
    <w:p w:rsidR="00A618CE" w:rsidRDefault="00A618CE" w:rsidP="00A618CE">
      <w:r>
        <w:rPr>
          <w:rFonts w:ascii="MS Gothic" w:eastAsia="MS Gothic" w:hAnsi="MS Gothic" w:cs="MS Gothic" w:hint="eastAsia"/>
        </w:rPr>
        <w:t>烏波儞也</w:t>
      </w:r>
      <w:r>
        <w:t xml:space="preserve"> [ohaniya] /under-teacher/</w:t>
      </w:r>
    </w:p>
    <w:p w:rsidR="00A618CE" w:rsidRDefault="00A618CE" w:rsidP="00A618CE">
      <w:r>
        <w:rPr>
          <w:rFonts w:ascii="MS Gothic" w:eastAsia="MS Gothic" w:hAnsi="MS Gothic" w:cs="MS Gothic" w:hint="eastAsia"/>
        </w:rPr>
        <w:t>烏波提</w:t>
      </w:r>
      <w:r>
        <w:t xml:space="preserve"> [upadai] /upādhi/</w:t>
      </w:r>
    </w:p>
    <w:p w:rsidR="00A618CE" w:rsidRDefault="00A618CE" w:rsidP="00A618CE">
      <w:r>
        <w:rPr>
          <w:rFonts w:ascii="MS Gothic" w:eastAsia="MS Gothic" w:hAnsi="MS Gothic" w:cs="MS Gothic" w:hint="eastAsia"/>
        </w:rPr>
        <w:t>烏波斯迦</w:t>
      </w:r>
      <w:r>
        <w:t xml:space="preserve"> [upashika] /(Skt. upāsikā)/</w:t>
      </w:r>
    </w:p>
    <w:p w:rsidR="00A618CE" w:rsidRDefault="00A618CE" w:rsidP="00A618CE">
      <w:r>
        <w:rPr>
          <w:rFonts w:ascii="MS Gothic" w:eastAsia="MS Gothic" w:hAnsi="MS Gothic" w:cs="MS Gothic" w:hint="eastAsia"/>
        </w:rPr>
        <w:t>烏波毱多</w:t>
      </w:r>
      <w:r>
        <w:t xml:space="preserve"> [Upagikuta] /Upagupta/</w:t>
      </w:r>
    </w:p>
    <w:p w:rsidR="00A618CE" w:rsidRDefault="00A618CE" w:rsidP="00A618CE">
      <w:r>
        <w:rPr>
          <w:rFonts w:ascii="MS Gothic" w:eastAsia="MS Gothic" w:hAnsi="MS Gothic" w:cs="MS Gothic" w:hint="eastAsia"/>
        </w:rPr>
        <w:t>烏波第鑠</w:t>
      </w:r>
      <w:r>
        <w:t xml:space="preserve"> [upadaishaku] /finalized teachings/</w:t>
      </w:r>
    </w:p>
    <w:p w:rsidR="00A618CE" w:rsidRDefault="00A618CE" w:rsidP="00A618CE">
      <w:r>
        <w:rPr>
          <w:rFonts w:ascii="MS Gothic" w:eastAsia="MS Gothic" w:hAnsi="MS Gothic" w:cs="MS Gothic" w:hint="eastAsia"/>
        </w:rPr>
        <w:t>烏波索迦</w:t>
      </w:r>
      <w:r>
        <w:t xml:space="preserve"> [upasaka] /upāsaka/</w:t>
      </w:r>
    </w:p>
    <w:p w:rsidR="00A618CE" w:rsidRDefault="00A618CE" w:rsidP="00A618CE">
      <w:r>
        <w:rPr>
          <w:rFonts w:ascii="MS Gothic" w:eastAsia="MS Gothic" w:hAnsi="MS Gothic" w:cs="MS Gothic" w:hint="eastAsia"/>
        </w:rPr>
        <w:t>烏波陀耶</w:t>
      </w:r>
      <w:r>
        <w:t xml:space="preserve"> [upadaya] /(Skt. upādhyāya)/</w:t>
      </w:r>
    </w:p>
    <w:p w:rsidR="00A618CE" w:rsidRDefault="00A618CE" w:rsidP="00A618CE">
      <w:r>
        <w:rPr>
          <w:rFonts w:ascii="MS Gothic" w:eastAsia="MS Gothic" w:hAnsi="MS Gothic" w:cs="MS Gothic" w:hint="eastAsia"/>
        </w:rPr>
        <w:lastRenderedPageBreak/>
        <w:t>烏波難陀</w:t>
      </w:r>
      <w:r>
        <w:t xml:space="preserve"> [Upananda] /Upananda/</w:t>
      </w:r>
    </w:p>
    <w:p w:rsidR="00A618CE" w:rsidRDefault="00A618CE" w:rsidP="00A618CE">
      <w:r>
        <w:rPr>
          <w:rFonts w:ascii="MS Gothic" w:eastAsia="MS Gothic" w:hAnsi="MS Gothic" w:cs="MS Gothic" w:hint="eastAsia"/>
        </w:rPr>
        <w:t>烏波髻使者</w:t>
      </w:r>
      <w:r>
        <w:t xml:space="preserve"> [Upakeishisha] /Upakeśinī/</w:t>
      </w:r>
    </w:p>
    <w:p w:rsidR="00A618CE" w:rsidRDefault="00A618CE" w:rsidP="00A618CE">
      <w:r>
        <w:rPr>
          <w:rFonts w:ascii="MS Gothic" w:eastAsia="MS Gothic" w:hAnsi="MS Gothic" w:cs="MS Gothic" w:hint="eastAsia"/>
        </w:rPr>
        <w:t>烏波髻施儞</w:t>
      </w:r>
      <w:r>
        <w:t xml:space="preserve"> [Opakeiseni] /Upakeśīnī/</w:t>
      </w:r>
    </w:p>
    <w:p w:rsidR="00A618CE" w:rsidRDefault="00A618CE" w:rsidP="00A618CE">
      <w:r>
        <w:rPr>
          <w:rFonts w:ascii="MS Gothic" w:eastAsia="MS Gothic" w:hAnsi="MS Gothic" w:cs="MS Gothic" w:hint="eastAsia"/>
        </w:rPr>
        <w:t>烏波髻施尼</w:t>
      </w:r>
      <w:r>
        <w:t xml:space="preserve"> [Opakeiseni] /Upakeśīnī/</w:t>
      </w:r>
    </w:p>
    <w:p w:rsidR="00A618CE" w:rsidRDefault="00A618CE" w:rsidP="00A618CE">
      <w:r>
        <w:rPr>
          <w:rFonts w:ascii="MS Gothic" w:eastAsia="MS Gothic" w:hAnsi="MS Gothic" w:cs="MS Gothic" w:hint="eastAsia"/>
        </w:rPr>
        <w:t>烏洛迦</w:t>
      </w:r>
      <w:r>
        <w:t xml:space="preserve"> [uraka] /uraga/</w:t>
      </w:r>
    </w:p>
    <w:p w:rsidR="00A618CE" w:rsidRDefault="00A618CE" w:rsidP="00A618CE">
      <w:r>
        <w:rPr>
          <w:rFonts w:ascii="MS Gothic" w:eastAsia="MS Gothic" w:hAnsi="MS Gothic" w:cs="MS Gothic" w:hint="eastAsia"/>
        </w:rPr>
        <w:t>烏洛迦旃檀</w:t>
      </w:r>
      <w:r>
        <w:t xml:space="preserve"> [uraka sendan] /serpent-sandal/</w:t>
      </w:r>
    </w:p>
    <w:p w:rsidR="00A618CE" w:rsidRDefault="00A618CE" w:rsidP="00A618CE">
      <w:r>
        <w:rPr>
          <w:rFonts w:ascii="MS Gothic" w:eastAsia="MS Gothic" w:hAnsi="MS Gothic" w:cs="MS Gothic" w:hint="eastAsia"/>
        </w:rPr>
        <w:t>烏瑟</w:t>
      </w:r>
      <w:r>
        <w:t xml:space="preserve"> [ushitsu] /protuberance on the frontal crown/</w:t>
      </w:r>
    </w:p>
    <w:p w:rsidR="00A618CE" w:rsidRDefault="00A618CE" w:rsidP="00A618CE">
      <w:r>
        <w:rPr>
          <w:rFonts w:ascii="MS Gothic" w:eastAsia="MS Gothic" w:hAnsi="MS Gothic" w:cs="MS Gothic" w:hint="eastAsia"/>
        </w:rPr>
        <w:t>烏瑟膩沙</w:t>
      </w:r>
      <w:r>
        <w:t xml:space="preserve"> [ushitsunisha] /protuberance on the frontal crown/</w:t>
      </w:r>
    </w:p>
    <w:p w:rsidR="00A618CE" w:rsidRDefault="00A618CE" w:rsidP="00A618CE">
      <w:r>
        <w:rPr>
          <w:rFonts w:ascii="MS Gothic" w:eastAsia="MS Gothic" w:hAnsi="MS Gothic" w:cs="MS Gothic" w:hint="eastAsia"/>
        </w:rPr>
        <w:t>烏羅伽</w:t>
      </w:r>
      <w:r>
        <w:t xml:space="preserve"> [uraka] /belly-crawler—snakes and so forth/</w:t>
      </w:r>
    </w:p>
    <w:p w:rsidR="00A618CE" w:rsidRDefault="00A618CE" w:rsidP="00A618CE">
      <w:r>
        <w:rPr>
          <w:rFonts w:ascii="MS Gothic" w:eastAsia="MS Gothic" w:hAnsi="MS Gothic" w:cs="MS Gothic" w:hint="eastAsia"/>
        </w:rPr>
        <w:t>烏耆</w:t>
      </w:r>
      <w:r>
        <w:t xml:space="preserve"> [Ugi] /Agni/</w:t>
      </w:r>
    </w:p>
    <w:p w:rsidR="00A618CE" w:rsidRDefault="00A618CE" w:rsidP="00A618CE">
      <w:r>
        <w:rPr>
          <w:rFonts w:ascii="MS Gothic" w:eastAsia="MS Gothic" w:hAnsi="MS Gothic" w:cs="MS Gothic" w:hint="eastAsia"/>
        </w:rPr>
        <w:t>烏芻沙摩</w:t>
      </w:r>
      <w:r>
        <w:t xml:space="preserve"> [Ushushama] /Ucchuṣma/</w:t>
      </w:r>
    </w:p>
    <w:p w:rsidR="00A618CE" w:rsidRDefault="00A618CE" w:rsidP="00A618CE">
      <w:r>
        <w:rPr>
          <w:rFonts w:ascii="MS Gothic" w:eastAsia="MS Gothic" w:hAnsi="MS Gothic" w:cs="MS Gothic" w:hint="eastAsia"/>
        </w:rPr>
        <w:t>烏芻澁摩</w:t>
      </w:r>
      <w:r>
        <w:t xml:space="preserve"> [Ushushūma] /Ucchuṣma/</w:t>
      </w:r>
    </w:p>
    <w:p w:rsidR="00A618CE" w:rsidRDefault="00A618CE" w:rsidP="00A618CE">
      <w:r>
        <w:rPr>
          <w:rFonts w:ascii="MS Gothic" w:eastAsia="MS Gothic" w:hAnsi="MS Gothic" w:cs="MS Gothic" w:hint="eastAsia"/>
        </w:rPr>
        <w:t>烏芻瑟摩</w:t>
      </w:r>
      <w:r>
        <w:t xml:space="preserve"> [Ushushima] /Ucchuṣma(?)/</w:t>
      </w:r>
    </w:p>
    <w:p w:rsidR="00A618CE" w:rsidRDefault="00A618CE" w:rsidP="00A618CE">
      <w:r>
        <w:rPr>
          <w:rFonts w:ascii="MS Gothic" w:eastAsia="MS Gothic" w:hAnsi="MS Gothic" w:cs="MS Gothic" w:hint="eastAsia"/>
        </w:rPr>
        <w:t>烏荼</w:t>
      </w:r>
      <w:r>
        <w:t xml:space="preserve"> [Uda] /Uḍa/</w:t>
      </w:r>
    </w:p>
    <w:p w:rsidR="00A618CE" w:rsidRDefault="00A618CE" w:rsidP="00A618CE">
      <w:r>
        <w:rPr>
          <w:rFonts w:ascii="MS Gothic" w:eastAsia="MS Gothic" w:hAnsi="MS Gothic" w:cs="MS Gothic" w:hint="eastAsia"/>
        </w:rPr>
        <w:t>烏菴</w:t>
      </w:r>
      <w:r>
        <w:t xml:space="preserve"> [uon] /(Skt. aum)/</w:t>
      </w:r>
    </w:p>
    <w:p w:rsidR="00A618CE" w:rsidRDefault="00A618CE" w:rsidP="00A618CE">
      <w:r>
        <w:rPr>
          <w:rFonts w:ascii="MS Gothic" w:eastAsia="MS Gothic" w:hAnsi="MS Gothic" w:cs="MS Gothic" w:hint="eastAsia"/>
        </w:rPr>
        <w:t>烏萇</w:t>
      </w:r>
      <w:r>
        <w:t xml:space="preserve"> [Ochō] /Udyāna/</w:t>
      </w:r>
    </w:p>
    <w:p w:rsidR="00A618CE" w:rsidRDefault="00A618CE" w:rsidP="00A618CE">
      <w:r>
        <w:rPr>
          <w:rFonts w:ascii="MS Gothic" w:eastAsia="MS Gothic" w:hAnsi="MS Gothic" w:cs="MS Gothic" w:hint="eastAsia"/>
        </w:rPr>
        <w:t>烏落</w:t>
      </w:r>
      <w:r>
        <w:t xml:space="preserve"> [uraku] /horse/</w:t>
      </w:r>
    </w:p>
    <w:p w:rsidR="00A618CE" w:rsidRDefault="00A618CE" w:rsidP="00A618CE">
      <w:r>
        <w:rPr>
          <w:rFonts w:ascii="MS Gothic" w:eastAsia="MS Gothic" w:hAnsi="MS Gothic" w:cs="MS Gothic" w:hint="eastAsia"/>
        </w:rPr>
        <w:t>烏藍婆</w:t>
      </w:r>
      <w:r>
        <w:t xml:space="preserve"> [oranba] /ullambana/</w:t>
      </w:r>
    </w:p>
    <w:p w:rsidR="00A618CE" w:rsidRDefault="00A618CE" w:rsidP="00A618CE">
      <w:r>
        <w:rPr>
          <w:rFonts w:ascii="MS Gothic" w:eastAsia="MS Gothic" w:hAnsi="MS Gothic" w:cs="MS Gothic" w:hint="eastAsia"/>
        </w:rPr>
        <w:t>烏逋沙他</w:t>
      </w:r>
      <w:r>
        <w:t xml:space="preserve"> [ufushata] /(Skt. upavasaṭha)/</w:t>
      </w:r>
    </w:p>
    <w:p w:rsidR="00A618CE" w:rsidRDefault="00A618CE" w:rsidP="00A618CE">
      <w:r>
        <w:rPr>
          <w:rFonts w:ascii="MS Gothic" w:eastAsia="MS Gothic" w:hAnsi="MS Gothic" w:cs="MS Gothic" w:hint="eastAsia"/>
        </w:rPr>
        <w:t>烏鉢羅</w:t>
      </w:r>
      <w:r>
        <w:t xml:space="preserve"> [uhara] /blue lotus/</w:t>
      </w:r>
    </w:p>
    <w:p w:rsidR="00A618CE" w:rsidRDefault="00A618CE" w:rsidP="00A618CE">
      <w:r>
        <w:rPr>
          <w:rFonts w:ascii="MS Gothic" w:eastAsia="MS Gothic" w:hAnsi="MS Gothic" w:cs="MS Gothic" w:hint="eastAsia"/>
        </w:rPr>
        <w:t>烏鐸迦漢荼</w:t>
      </w:r>
      <w:r>
        <w:t xml:space="preserve"> [Utakakanda] /Uḍakhāṇḍa/</w:t>
      </w:r>
    </w:p>
    <w:p w:rsidR="00A618CE" w:rsidRDefault="00A618CE" w:rsidP="00A618CE">
      <w:r>
        <w:rPr>
          <w:rFonts w:ascii="MS Gothic" w:eastAsia="MS Gothic" w:hAnsi="MS Gothic" w:cs="MS Gothic" w:hint="eastAsia"/>
        </w:rPr>
        <w:t>烏闍衍那</w:t>
      </w:r>
      <w:r>
        <w:t xml:space="preserve"> [Ujaenna] /Ujjayinī/</w:t>
      </w:r>
    </w:p>
    <w:p w:rsidR="00A618CE" w:rsidRDefault="00A618CE" w:rsidP="00A618CE">
      <w:r>
        <w:rPr>
          <w:rFonts w:ascii="MS Gothic" w:eastAsia="MS Gothic" w:hAnsi="MS Gothic" w:cs="MS Gothic" w:hint="eastAsia"/>
        </w:rPr>
        <w:t>烏闍訶囉</w:t>
      </w:r>
      <w:r>
        <w:t xml:space="preserve"> [ujakara] /devourer of energy/</w:t>
      </w:r>
    </w:p>
    <w:p w:rsidR="00A618CE" w:rsidRDefault="00A618CE" w:rsidP="00A618CE">
      <w:r>
        <w:rPr>
          <w:rFonts w:ascii="MS Gothic" w:eastAsia="MS Gothic" w:hAnsi="MS Gothic" w:cs="MS Gothic" w:hint="eastAsia"/>
        </w:rPr>
        <w:t>烏陀南</w:t>
      </w:r>
      <w:r>
        <w:t xml:space="preserve"> [udanan] /(Skt. udāna)/</w:t>
      </w:r>
    </w:p>
    <w:p w:rsidR="00A618CE" w:rsidRDefault="00A618CE" w:rsidP="00A618CE">
      <w:r>
        <w:rPr>
          <w:rFonts w:ascii="MS Gothic" w:eastAsia="MS Gothic" w:hAnsi="MS Gothic" w:cs="MS Gothic" w:hint="eastAsia"/>
        </w:rPr>
        <w:t>烏陀夷</w:t>
      </w:r>
      <w:r>
        <w:t xml:space="preserve"> [Udai] /Udayin/</w:t>
      </w:r>
    </w:p>
    <w:p w:rsidR="00A618CE" w:rsidRDefault="00A618CE" w:rsidP="00A618CE">
      <w:r>
        <w:rPr>
          <w:rFonts w:ascii="MS Gothic" w:eastAsia="MS Gothic" w:hAnsi="MS Gothic" w:cs="MS Gothic" w:hint="eastAsia"/>
        </w:rPr>
        <w:t>烏陀愆那</w:t>
      </w:r>
      <w:r>
        <w:t xml:space="preserve"> [Udakenna] /Udayana/</w:t>
      </w:r>
    </w:p>
    <w:p w:rsidR="00A618CE" w:rsidRDefault="00A618CE" w:rsidP="00A618CE">
      <w:r>
        <w:rPr>
          <w:rFonts w:ascii="MS Gothic" w:eastAsia="MS Gothic" w:hAnsi="MS Gothic" w:cs="MS Gothic" w:hint="eastAsia"/>
        </w:rPr>
        <w:t>烏音</w:t>
      </w:r>
      <w:r>
        <w:t xml:space="preserve"> [Oon] /Kākaruta/</w:t>
      </w:r>
    </w:p>
    <w:p w:rsidR="00A618CE" w:rsidRDefault="00A618CE" w:rsidP="00A618CE">
      <w:r>
        <w:rPr>
          <w:rFonts w:ascii="MS Gothic" w:eastAsia="MS Gothic" w:hAnsi="MS Gothic" w:cs="MS Gothic" w:hint="eastAsia"/>
        </w:rPr>
        <w:t>烏馱訶羅</w:t>
      </w:r>
      <w:r>
        <w:t xml:space="preserve"> [udakara] /devourer of energy/</w:t>
      </w:r>
    </w:p>
    <w:p w:rsidR="00A618CE" w:rsidRDefault="00A618CE" w:rsidP="00A618CE">
      <w:r>
        <w:rPr>
          <w:rFonts w:ascii="MS Gothic" w:eastAsia="MS Gothic" w:hAnsi="MS Gothic" w:cs="MS Gothic" w:hint="eastAsia"/>
        </w:rPr>
        <w:t>烏鵲</w:t>
      </w:r>
      <w:r>
        <w:t xml:space="preserve"> [ushaku] /crows/</w:t>
      </w:r>
    </w:p>
    <w:p w:rsidR="00A618CE" w:rsidRDefault="00A618CE" w:rsidP="00A618CE">
      <w:r>
        <w:rPr>
          <w:rFonts w:ascii="MS Gothic" w:eastAsia="MS Gothic" w:hAnsi="MS Gothic" w:cs="MS Gothic" w:hint="eastAsia"/>
        </w:rPr>
        <w:t>烝</w:t>
      </w:r>
      <w:r>
        <w:t xml:space="preserve"> [jō] /to steam/</w:t>
      </w:r>
    </w:p>
    <w:p w:rsidR="00A618CE" w:rsidRDefault="00A618CE" w:rsidP="00A618CE">
      <w:r>
        <w:rPr>
          <w:rFonts w:ascii="MS Gothic" w:eastAsia="MS Gothic" w:hAnsi="MS Gothic" w:cs="MS Gothic" w:hint="eastAsia"/>
        </w:rPr>
        <w:lastRenderedPageBreak/>
        <w:t>烝砂作飯</w:t>
      </w:r>
      <w:r>
        <w:t xml:space="preserve"> [jōsa sahan] /like cooking sand for food/</w:t>
      </w:r>
    </w:p>
    <w:p w:rsidR="00A618CE" w:rsidRDefault="00A618CE" w:rsidP="00A618CE">
      <w:r>
        <w:rPr>
          <w:rFonts w:ascii="MS Gothic" w:eastAsia="MS Gothic" w:hAnsi="MS Gothic" w:cs="MS Gothic" w:hint="eastAsia"/>
        </w:rPr>
        <w:t>烟</w:t>
      </w:r>
      <w:r>
        <w:t xml:space="preserve"> [en] /smoke/</w:t>
      </w:r>
    </w:p>
    <w:p w:rsidR="00A618CE" w:rsidRDefault="00A618CE" w:rsidP="00A618CE">
      <w:r>
        <w:rPr>
          <w:rFonts w:ascii="MS Gothic" w:eastAsia="MS Gothic" w:hAnsi="MS Gothic" w:cs="MS Gothic" w:hint="eastAsia"/>
        </w:rPr>
        <w:t>烟蓋</w:t>
      </w:r>
      <w:r>
        <w:t xml:space="preserve"> [enkai] /canopy of smoke/</w:t>
      </w:r>
    </w:p>
    <w:p w:rsidR="00A618CE" w:rsidRDefault="00A618CE" w:rsidP="00A618CE">
      <w:r>
        <w:rPr>
          <w:rFonts w:ascii="MS Gothic" w:eastAsia="MS Gothic" w:hAnsi="MS Gothic" w:cs="MS Gothic" w:hint="eastAsia"/>
        </w:rPr>
        <w:t>焉</w:t>
      </w:r>
      <w:r>
        <w:t xml:space="preserve"> [en] /how? why? where?/</w:t>
      </w:r>
    </w:p>
    <w:p w:rsidR="00A618CE" w:rsidRDefault="00A618CE" w:rsidP="00A618CE">
      <w:r>
        <w:rPr>
          <w:rFonts w:ascii="MS Gothic" w:eastAsia="MS Gothic" w:hAnsi="MS Gothic" w:cs="MS Gothic" w:hint="eastAsia"/>
        </w:rPr>
        <w:t>焚</w:t>
      </w:r>
      <w:r>
        <w:t xml:space="preserve"> [fun] /to burn/</w:t>
      </w:r>
    </w:p>
    <w:p w:rsidR="00A618CE" w:rsidRDefault="00A618CE" w:rsidP="00A618CE">
      <w:r>
        <w:rPr>
          <w:rFonts w:ascii="MS Gothic" w:eastAsia="MS Gothic" w:hAnsi="MS Gothic" w:cs="MS Gothic" w:hint="eastAsia"/>
        </w:rPr>
        <w:t>焚</w:t>
      </w:r>
      <w:r>
        <w:rPr>
          <w:rFonts w:ascii="Malgun Gothic" w:eastAsia="Malgun Gothic" w:hAnsi="Malgun Gothic" w:cs="Malgun Gothic" w:hint="eastAsia"/>
        </w:rPr>
        <w:t>毁</w:t>
      </w:r>
      <w:r>
        <w:t xml:space="preserve"> [funki] /destroy by burning/</w:t>
      </w:r>
    </w:p>
    <w:p w:rsidR="00A618CE" w:rsidRDefault="00A618CE" w:rsidP="00A618CE">
      <w:r>
        <w:rPr>
          <w:rFonts w:ascii="MS Gothic" w:eastAsia="MS Gothic" w:hAnsi="MS Gothic" w:cs="MS Gothic" w:hint="eastAsia"/>
        </w:rPr>
        <w:t>焚燒</w:t>
      </w:r>
      <w:r>
        <w:t xml:space="preserve"> [funshō] /to set fire to/</w:t>
      </w:r>
    </w:p>
    <w:p w:rsidR="00A618CE" w:rsidRDefault="00A618CE" w:rsidP="00A618CE">
      <w:r>
        <w:rPr>
          <w:rFonts w:ascii="MS Gothic" w:eastAsia="MS Gothic" w:hAnsi="MS Gothic" w:cs="MS Gothic" w:hint="eastAsia"/>
        </w:rPr>
        <w:t>焚香</w:t>
      </w:r>
      <w:r>
        <w:t xml:space="preserve"> [funkō] /to burn incense/</w:t>
      </w:r>
    </w:p>
    <w:p w:rsidR="00A618CE" w:rsidRDefault="00A618CE" w:rsidP="00A618CE">
      <w:r>
        <w:rPr>
          <w:rFonts w:ascii="MS Gothic" w:eastAsia="MS Gothic" w:hAnsi="MS Gothic" w:cs="MS Gothic" w:hint="eastAsia"/>
        </w:rPr>
        <w:t>無</w:t>
      </w:r>
      <w:r>
        <w:t xml:space="preserve"> [mu] /non-existent/</w:t>
      </w:r>
    </w:p>
    <w:p w:rsidR="00A618CE" w:rsidRDefault="00A618CE" w:rsidP="00A618CE">
      <w:r>
        <w:rPr>
          <w:rFonts w:ascii="MS Gothic" w:eastAsia="MS Gothic" w:hAnsi="MS Gothic" w:cs="MS Gothic" w:hint="eastAsia"/>
        </w:rPr>
        <w:t>無一</w:t>
      </w:r>
      <w:r>
        <w:t xml:space="preserve"> [muichi] /not one/</w:t>
      </w:r>
    </w:p>
    <w:p w:rsidR="00A618CE" w:rsidRDefault="00A618CE" w:rsidP="00A618CE">
      <w:r>
        <w:rPr>
          <w:rFonts w:ascii="MS Gothic" w:eastAsia="MS Gothic" w:hAnsi="MS Gothic" w:cs="MS Gothic" w:hint="eastAsia"/>
        </w:rPr>
        <w:t>無一人</w:t>
      </w:r>
      <w:r>
        <w:t xml:space="preserve"> [mu ichinin] /not a single person/</w:t>
      </w:r>
    </w:p>
    <w:p w:rsidR="00A618CE" w:rsidRDefault="00A618CE" w:rsidP="00A618CE">
      <w:r>
        <w:rPr>
          <w:rFonts w:ascii="MS Gothic" w:eastAsia="MS Gothic" w:hAnsi="MS Gothic" w:cs="MS Gothic" w:hint="eastAsia"/>
        </w:rPr>
        <w:t>無一物</w:t>
      </w:r>
      <w:r>
        <w:t xml:space="preserve"> [ichi motsu nashi] /not a single thing/</w:t>
      </w:r>
    </w:p>
    <w:p w:rsidR="00A618CE" w:rsidRDefault="00A618CE" w:rsidP="00A618CE">
      <w:r>
        <w:rPr>
          <w:rFonts w:ascii="MS Gothic" w:eastAsia="MS Gothic" w:hAnsi="MS Gothic" w:cs="MS Gothic" w:hint="eastAsia"/>
        </w:rPr>
        <w:t>無三毒</w:t>
      </w:r>
      <w:r>
        <w:t xml:space="preserve"> [Mu sandoku] /lacking the three poisons/</w:t>
      </w:r>
    </w:p>
    <w:p w:rsidR="00A618CE" w:rsidRDefault="00A618CE" w:rsidP="00A618CE">
      <w:r>
        <w:rPr>
          <w:rFonts w:ascii="MS Gothic" w:eastAsia="MS Gothic" w:hAnsi="MS Gothic" w:cs="MS Gothic" w:hint="eastAsia"/>
        </w:rPr>
        <w:t>無上</w:t>
      </w:r>
      <w:r>
        <w:t xml:space="preserve"> [mujō] /most/</w:t>
      </w:r>
    </w:p>
    <w:p w:rsidR="00A618CE" w:rsidRDefault="00A618CE" w:rsidP="00A618CE">
      <w:r>
        <w:rPr>
          <w:rFonts w:ascii="MS Gothic" w:eastAsia="MS Gothic" w:hAnsi="MS Gothic" w:cs="MS Gothic" w:hint="eastAsia"/>
        </w:rPr>
        <w:t>無上上</w:t>
      </w:r>
      <w:r>
        <w:t xml:space="preserve"> [mujō jō] /greater than the greatest/</w:t>
      </w:r>
    </w:p>
    <w:p w:rsidR="00A618CE" w:rsidRDefault="00A618CE" w:rsidP="00A618CE">
      <w:r>
        <w:rPr>
          <w:rFonts w:ascii="MS Gothic" w:eastAsia="MS Gothic" w:hAnsi="MS Gothic" w:cs="MS Gothic" w:hint="eastAsia"/>
        </w:rPr>
        <w:t>無上世尊</w:t>
      </w:r>
      <w:r>
        <w:t xml:space="preserve"> [mujō seson] /Unexcelled Honored One/</w:t>
      </w:r>
    </w:p>
    <w:p w:rsidR="00A618CE" w:rsidRDefault="00A618CE" w:rsidP="00A618CE">
      <w:r>
        <w:rPr>
          <w:rFonts w:ascii="MS Gothic" w:eastAsia="MS Gothic" w:hAnsi="MS Gothic" w:cs="MS Gothic" w:hint="eastAsia"/>
        </w:rPr>
        <w:t>無上世間解</w:t>
      </w:r>
      <w:r>
        <w:t xml:space="preserve"> [mujō seken ge] /Unexcelled Knower of the World/</w:t>
      </w:r>
    </w:p>
    <w:p w:rsidR="00A618CE" w:rsidRDefault="00A618CE" w:rsidP="00A618CE">
      <w:r>
        <w:rPr>
          <w:rFonts w:ascii="MS Gothic" w:eastAsia="MS Gothic" w:hAnsi="MS Gothic" w:cs="MS Gothic" w:hint="eastAsia"/>
        </w:rPr>
        <w:t>無上乘</w:t>
      </w:r>
      <w:r>
        <w:t xml:space="preserve"> [mujō jō] /peerless vehicle/</w:t>
      </w:r>
    </w:p>
    <w:p w:rsidR="00A618CE" w:rsidRDefault="00A618CE" w:rsidP="00A618CE">
      <w:r>
        <w:rPr>
          <w:rFonts w:ascii="MS Gothic" w:eastAsia="MS Gothic" w:hAnsi="MS Gothic" w:cs="MS Gothic" w:hint="eastAsia"/>
        </w:rPr>
        <w:t>無上住</w:t>
      </w:r>
      <w:r>
        <w:t xml:space="preserve"> [mujō jū] /unsurpassed stage/</w:t>
      </w:r>
    </w:p>
    <w:p w:rsidR="00A618CE" w:rsidRDefault="00A618CE" w:rsidP="00A618CE">
      <w:r>
        <w:rPr>
          <w:rFonts w:ascii="MS Gothic" w:eastAsia="MS Gothic" w:hAnsi="MS Gothic" w:cs="MS Gothic" w:hint="eastAsia"/>
        </w:rPr>
        <w:t>無上佛道</w:t>
      </w:r>
      <w:r>
        <w:t xml:space="preserve"> [mujō butsudō] /the unexcelled Buddha-Path/</w:t>
      </w:r>
    </w:p>
    <w:p w:rsidR="00A618CE" w:rsidRDefault="00A618CE" w:rsidP="00A618CE">
      <w:r>
        <w:rPr>
          <w:rFonts w:ascii="MS Gothic" w:eastAsia="MS Gothic" w:hAnsi="MS Gothic" w:cs="MS Gothic" w:hint="eastAsia"/>
        </w:rPr>
        <w:t>無上依經</w:t>
      </w:r>
      <w:r>
        <w:t xml:space="preserve"> [Mujōe kyō] /Wushangyi jing//</w:t>
      </w:r>
    </w:p>
    <w:p w:rsidR="00A618CE" w:rsidRDefault="00A618CE" w:rsidP="00A618CE">
      <w:r>
        <w:rPr>
          <w:rFonts w:ascii="MS Gothic" w:eastAsia="MS Gothic" w:hAnsi="MS Gothic" w:cs="MS Gothic" w:hint="eastAsia"/>
        </w:rPr>
        <w:t>無上兩足尊</w:t>
      </w:r>
      <w:r>
        <w:t xml:space="preserve"> [mujō ryōsoku son] /most honored among tgeh two-legged/</w:t>
      </w:r>
    </w:p>
    <w:p w:rsidR="00A618CE" w:rsidRDefault="00A618CE" w:rsidP="00A618CE">
      <w:r>
        <w:rPr>
          <w:rFonts w:ascii="MS Gothic" w:eastAsia="MS Gothic" w:hAnsi="MS Gothic" w:cs="MS Gothic" w:hint="eastAsia"/>
        </w:rPr>
        <w:t>無上功德</w:t>
      </w:r>
      <w:r>
        <w:t xml:space="preserve"> [mujō kudoku] /unsurpassed virtue/</w:t>
      </w:r>
    </w:p>
    <w:p w:rsidR="00A618CE" w:rsidRDefault="00A618CE" w:rsidP="00A618CE">
      <w:r>
        <w:rPr>
          <w:rFonts w:ascii="MS Gothic" w:eastAsia="MS Gothic" w:hAnsi="MS Gothic" w:cs="MS Gothic" w:hint="eastAsia"/>
        </w:rPr>
        <w:t>無上士</w:t>
      </w:r>
      <w:r>
        <w:t xml:space="preserve"> [mujōshi] /unsurpassed person/</w:t>
      </w:r>
    </w:p>
    <w:p w:rsidR="00A618CE" w:rsidRDefault="00A618CE" w:rsidP="00A618CE">
      <w:r>
        <w:rPr>
          <w:rFonts w:ascii="MS Gothic" w:eastAsia="MS Gothic" w:hAnsi="MS Gothic" w:cs="MS Gothic" w:hint="eastAsia"/>
        </w:rPr>
        <w:t>無上士調御丈夫</w:t>
      </w:r>
      <w:r>
        <w:t xml:space="preserve"> [mujō shi jōgyo jōbu] /unsurpassed person and supreme tamer/</w:t>
      </w:r>
    </w:p>
    <w:p w:rsidR="00A618CE" w:rsidRDefault="00A618CE" w:rsidP="00A618CE">
      <w:r>
        <w:rPr>
          <w:rFonts w:ascii="MS Gothic" w:eastAsia="MS Gothic" w:hAnsi="MS Gothic" w:cs="MS Gothic" w:hint="eastAsia"/>
        </w:rPr>
        <w:t>無上大師</w:t>
      </w:r>
      <w:r>
        <w:t xml:space="preserve"> [mujō daishi] /unsurpassed teacher/</w:t>
      </w:r>
    </w:p>
    <w:p w:rsidR="00A618CE" w:rsidRDefault="00A618CE" w:rsidP="00A618CE">
      <w:r>
        <w:rPr>
          <w:rFonts w:ascii="MS Gothic" w:eastAsia="MS Gothic" w:hAnsi="MS Gothic" w:cs="MS Gothic" w:hint="eastAsia"/>
        </w:rPr>
        <w:t>無上大師圓滿</w:t>
      </w:r>
      <w:r>
        <w:t xml:space="preserve"> [mujō daishi enman] /unsurpassed perfect teacher/</w:t>
      </w:r>
    </w:p>
    <w:p w:rsidR="00A618CE" w:rsidRDefault="00A618CE" w:rsidP="00A618CE">
      <w:r>
        <w:rPr>
          <w:rFonts w:ascii="MS Gothic" w:eastAsia="MS Gothic" w:hAnsi="MS Gothic" w:cs="MS Gothic" w:hint="eastAsia"/>
        </w:rPr>
        <w:t>無上大涅槃</w:t>
      </w:r>
      <w:r>
        <w:t xml:space="preserve"> [mujō dai nehan] /supreme great nirvāṇa /</w:t>
      </w:r>
    </w:p>
    <w:p w:rsidR="00A618CE" w:rsidRDefault="00A618CE" w:rsidP="00A618CE">
      <w:r>
        <w:rPr>
          <w:rFonts w:ascii="MS Gothic" w:eastAsia="MS Gothic" w:hAnsi="MS Gothic" w:cs="MS Gothic" w:hint="eastAsia"/>
        </w:rPr>
        <w:t>無上大道</w:t>
      </w:r>
      <w:r>
        <w:t xml:space="preserve"> [mujō daidō] /the unexcelled great (Buddha-) path/</w:t>
      </w:r>
    </w:p>
    <w:p w:rsidR="00A618CE" w:rsidRDefault="00A618CE" w:rsidP="00A618CE">
      <w:r>
        <w:rPr>
          <w:rFonts w:ascii="MS Gothic" w:eastAsia="MS Gothic" w:hAnsi="MS Gothic" w:cs="MS Gothic" w:hint="eastAsia"/>
        </w:rPr>
        <w:t>無上妙覺</w:t>
      </w:r>
      <w:r>
        <w:t xml:space="preserve"> [mujō myōkaku] /supreme marvelous enlightenment/</w:t>
      </w:r>
    </w:p>
    <w:p w:rsidR="00A618CE" w:rsidRDefault="00A618CE" w:rsidP="00A618CE">
      <w:r>
        <w:rPr>
          <w:rFonts w:ascii="MS Gothic" w:eastAsia="MS Gothic" w:hAnsi="MS Gothic" w:cs="MS Gothic" w:hint="eastAsia"/>
        </w:rPr>
        <w:lastRenderedPageBreak/>
        <w:t>無上安隱</w:t>
      </w:r>
      <w:r>
        <w:t xml:space="preserve"> [mujō anon] /unsurpassed quiescence/</w:t>
      </w:r>
    </w:p>
    <w:p w:rsidR="00A618CE" w:rsidRDefault="00A618CE" w:rsidP="00A618CE">
      <w:r>
        <w:rPr>
          <w:rFonts w:ascii="MS Gothic" w:eastAsia="MS Gothic" w:hAnsi="MS Gothic" w:cs="MS Gothic" w:hint="eastAsia"/>
        </w:rPr>
        <w:t>無上安隱涅槃</w:t>
      </w:r>
      <w:r>
        <w:t xml:space="preserve"> [mujō anon nehan] /unsurpassed tranquil nirvāṇa/</w:t>
      </w:r>
    </w:p>
    <w:p w:rsidR="00A618CE" w:rsidRDefault="00A618CE" w:rsidP="00A618CE">
      <w:r>
        <w:rPr>
          <w:rFonts w:ascii="MS Gothic" w:eastAsia="MS Gothic" w:hAnsi="MS Gothic" w:cs="MS Gothic" w:hint="eastAsia"/>
        </w:rPr>
        <w:t>無上尊</w:t>
      </w:r>
      <w:r>
        <w:t xml:space="preserve"> [mujō son] /most honored/</w:t>
      </w:r>
    </w:p>
    <w:p w:rsidR="00A618CE" w:rsidRDefault="00A618CE" w:rsidP="00A618CE">
      <w:r>
        <w:rPr>
          <w:rFonts w:ascii="MS Gothic" w:eastAsia="MS Gothic" w:hAnsi="MS Gothic" w:cs="MS Gothic" w:hint="eastAsia"/>
        </w:rPr>
        <w:t>無上尊道</w:t>
      </w:r>
      <w:r>
        <w:t xml:space="preserve"> [mujō sondō] /the unexcelled supreme (Buddha-) path. /</w:t>
      </w:r>
    </w:p>
    <w:p w:rsidR="00A618CE" w:rsidRDefault="00A618CE" w:rsidP="00A618CE">
      <w:r>
        <w:rPr>
          <w:rFonts w:ascii="MS Gothic" w:eastAsia="MS Gothic" w:hAnsi="MS Gothic" w:cs="MS Gothic" w:hint="eastAsia"/>
        </w:rPr>
        <w:t>無上心</w:t>
      </w:r>
      <w:r>
        <w:t xml:space="preserve"> [mujō shin] /the unexcelled thought (of enlightenment)/</w:t>
      </w:r>
    </w:p>
    <w:p w:rsidR="00A618CE" w:rsidRDefault="00A618CE" w:rsidP="00A618CE">
      <w:r>
        <w:rPr>
          <w:rFonts w:ascii="MS Gothic" w:eastAsia="MS Gothic" w:hAnsi="MS Gothic" w:cs="MS Gothic" w:hint="eastAsia"/>
        </w:rPr>
        <w:t>無上忍</w:t>
      </w:r>
      <w:r>
        <w:t xml:space="preserve"> [mujō nin] /unsurpassed tolerance/</w:t>
      </w:r>
    </w:p>
    <w:p w:rsidR="00A618CE" w:rsidRDefault="00A618CE" w:rsidP="00A618CE">
      <w:r>
        <w:rPr>
          <w:rFonts w:ascii="MS Gothic" w:eastAsia="MS Gothic" w:hAnsi="MS Gothic" w:cs="MS Gothic" w:hint="eastAsia"/>
        </w:rPr>
        <w:t>無上意</w:t>
      </w:r>
      <w:r>
        <w:t xml:space="preserve"> [mujō i] /unexcelled thoughts/</w:t>
      </w:r>
    </w:p>
    <w:p w:rsidR="00A618CE" w:rsidRDefault="00A618CE" w:rsidP="00A618CE">
      <w:r>
        <w:rPr>
          <w:rFonts w:ascii="MS Gothic" w:eastAsia="MS Gothic" w:hAnsi="MS Gothic" w:cs="MS Gothic" w:hint="eastAsia"/>
        </w:rPr>
        <w:t>無上慚愧衣</w:t>
      </w:r>
      <w:r>
        <w:t xml:space="preserve"> [mujō zangi e] /supreme garment of sensitiveness to the shameful/</w:t>
      </w:r>
    </w:p>
    <w:p w:rsidR="00A618CE" w:rsidRDefault="00A618CE" w:rsidP="00A618CE">
      <w:r>
        <w:rPr>
          <w:rFonts w:ascii="MS Gothic" w:eastAsia="MS Gothic" w:hAnsi="MS Gothic" w:cs="MS Gothic" w:hint="eastAsia"/>
        </w:rPr>
        <w:t>無上慧</w:t>
      </w:r>
      <w:r>
        <w:t xml:space="preserve"> [mujō e] /unsurpassed wisdom/</w:t>
      </w:r>
    </w:p>
    <w:p w:rsidR="00A618CE" w:rsidRDefault="00A618CE" w:rsidP="00A618CE">
      <w:r>
        <w:rPr>
          <w:rFonts w:ascii="MS Gothic" w:eastAsia="MS Gothic" w:hAnsi="MS Gothic" w:cs="MS Gothic" w:hint="eastAsia"/>
        </w:rPr>
        <w:t>無上方便</w:t>
      </w:r>
      <w:r>
        <w:t xml:space="preserve"> [mujō hōben] /unsurpassed skillful means/</w:t>
      </w:r>
    </w:p>
    <w:p w:rsidR="00A618CE" w:rsidRDefault="00A618CE" w:rsidP="00A618CE">
      <w:r>
        <w:rPr>
          <w:rFonts w:ascii="MS Gothic" w:eastAsia="MS Gothic" w:hAnsi="MS Gothic" w:cs="MS Gothic" w:hint="eastAsia"/>
        </w:rPr>
        <w:t>無上智</w:t>
      </w:r>
      <w:r>
        <w:t xml:space="preserve"> [mujō chi] /peerless cognition/</w:t>
      </w:r>
    </w:p>
    <w:p w:rsidR="00A618CE" w:rsidRDefault="00A618CE" w:rsidP="00A618CE">
      <w:r>
        <w:rPr>
          <w:rFonts w:ascii="MS Gothic" w:eastAsia="MS Gothic" w:hAnsi="MS Gothic" w:cs="MS Gothic" w:hint="eastAsia"/>
        </w:rPr>
        <w:t>無上最勝</w:t>
      </w:r>
      <w:r>
        <w:t xml:space="preserve"> [mujō saishō] /unsurpassable excellence/</w:t>
      </w:r>
    </w:p>
    <w:p w:rsidR="00A618CE" w:rsidRDefault="00A618CE" w:rsidP="00A618CE">
      <w:r>
        <w:rPr>
          <w:rFonts w:ascii="MS Gothic" w:eastAsia="MS Gothic" w:hAnsi="MS Gothic" w:cs="MS Gothic" w:hint="eastAsia"/>
        </w:rPr>
        <w:t>無上正徧智</w:t>
      </w:r>
      <w:r>
        <w:t xml:space="preserve"> [mujō shō hen chi] /unsurpassed correct universal wisdom/</w:t>
      </w:r>
    </w:p>
    <w:p w:rsidR="00A618CE" w:rsidRDefault="00A618CE" w:rsidP="00A618CE">
      <w:r>
        <w:rPr>
          <w:rFonts w:ascii="MS Gothic" w:eastAsia="MS Gothic" w:hAnsi="MS Gothic" w:cs="MS Gothic" w:hint="eastAsia"/>
        </w:rPr>
        <w:t>無上正眞</w:t>
      </w:r>
      <w:r>
        <w:t xml:space="preserve"> [mujō shōshin] /the unsurpassed, right, and true (enlightenment)/</w:t>
      </w:r>
    </w:p>
    <w:p w:rsidR="00A618CE" w:rsidRDefault="00A618CE" w:rsidP="00A618CE">
      <w:r>
        <w:rPr>
          <w:rFonts w:ascii="MS Gothic" w:eastAsia="MS Gothic" w:hAnsi="MS Gothic" w:cs="MS Gothic" w:hint="eastAsia"/>
        </w:rPr>
        <w:t>無上正眞之道</w:t>
      </w:r>
      <w:r>
        <w:t xml:space="preserve"> [mujō shōshin no dō] /unexcelled, right and true Path (or enlightenment)/</w:t>
      </w:r>
    </w:p>
    <w:p w:rsidR="00A618CE" w:rsidRDefault="00A618CE" w:rsidP="00A618CE">
      <w:r>
        <w:rPr>
          <w:rFonts w:ascii="MS Gothic" w:eastAsia="MS Gothic" w:hAnsi="MS Gothic" w:cs="MS Gothic" w:hint="eastAsia"/>
        </w:rPr>
        <w:t>無上正眞道</w:t>
      </w:r>
      <w:r>
        <w:t xml:space="preserve"> [mujō shō shin dō] /peerless correct true enlightenment/</w:t>
      </w:r>
    </w:p>
    <w:p w:rsidR="00A618CE" w:rsidRDefault="00A618CE" w:rsidP="00A618CE">
      <w:r>
        <w:rPr>
          <w:rFonts w:ascii="MS Gothic" w:eastAsia="MS Gothic" w:hAnsi="MS Gothic" w:cs="MS Gothic" w:hint="eastAsia"/>
        </w:rPr>
        <w:t>無上正眞道意</w:t>
      </w:r>
      <w:r>
        <w:t xml:space="preserve"> [mujō shōshindō i] /an intention for the unsurpassed, right, and true enlightenment/</w:t>
      </w:r>
    </w:p>
    <w:p w:rsidR="00A618CE" w:rsidRDefault="00A618CE" w:rsidP="00A618CE">
      <w:r>
        <w:rPr>
          <w:rFonts w:ascii="MS Gothic" w:eastAsia="MS Gothic" w:hAnsi="MS Gothic" w:cs="MS Gothic" w:hint="eastAsia"/>
        </w:rPr>
        <w:t>無上正眞道教</w:t>
      </w:r>
      <w:r>
        <w:t xml:space="preserve"> [mujō shōshin dō kyō] /the teaching about the unsurpassed, right, and true enlightenment/</w:t>
      </w:r>
    </w:p>
    <w:p w:rsidR="00A618CE" w:rsidRDefault="00A618CE" w:rsidP="00A618CE">
      <w:r>
        <w:rPr>
          <w:rFonts w:ascii="MS Gothic" w:eastAsia="MS Gothic" w:hAnsi="MS Gothic" w:cs="MS Gothic" w:hint="eastAsia"/>
        </w:rPr>
        <w:t>無上正等正覺</w:t>
      </w:r>
      <w:r>
        <w:t xml:space="preserve"> [mujō shōtō shō gaku] /unsurpassed correct enlightenment/</w:t>
      </w:r>
    </w:p>
    <w:p w:rsidR="00A618CE" w:rsidRDefault="00A618CE" w:rsidP="00A618CE">
      <w:r>
        <w:rPr>
          <w:rFonts w:ascii="MS Gothic" w:eastAsia="MS Gothic" w:hAnsi="MS Gothic" w:cs="MS Gothic" w:hint="eastAsia"/>
        </w:rPr>
        <w:t>無上正等菩提</w:t>
      </w:r>
      <w:r>
        <w:t xml:space="preserve"> [mujō shōtō bodai] /peerless correct perfect enlightenment/</w:t>
      </w:r>
    </w:p>
    <w:p w:rsidR="00A618CE" w:rsidRDefault="00A618CE" w:rsidP="00A618CE">
      <w:r>
        <w:rPr>
          <w:rFonts w:ascii="MS Gothic" w:eastAsia="MS Gothic" w:hAnsi="MS Gothic" w:cs="MS Gothic" w:hint="eastAsia"/>
        </w:rPr>
        <w:t>無上正等覺</w:t>
      </w:r>
      <w:r>
        <w:t xml:space="preserve"> [mujō shōtō gaku] /peerless correct perfect enlightenment/</w:t>
      </w:r>
    </w:p>
    <w:p w:rsidR="00A618CE" w:rsidRDefault="00A618CE" w:rsidP="00A618CE">
      <w:r>
        <w:rPr>
          <w:rFonts w:ascii="MS Gothic" w:eastAsia="MS Gothic" w:hAnsi="MS Gothic" w:cs="MS Gothic" w:hint="eastAsia"/>
        </w:rPr>
        <w:t>無上正等覺心</w:t>
      </w:r>
      <w:r>
        <w:t xml:space="preserve"> [mujō shōtōkaku shin] /the aspiration for peerless perfect enlightenment/</w:t>
      </w:r>
    </w:p>
    <w:p w:rsidR="00A618CE" w:rsidRDefault="00A618CE" w:rsidP="00A618CE">
      <w:r>
        <w:rPr>
          <w:rFonts w:ascii="MS Gothic" w:eastAsia="MS Gothic" w:hAnsi="MS Gothic" w:cs="MS Gothic" w:hint="eastAsia"/>
        </w:rPr>
        <w:t>無上正覺</w:t>
      </w:r>
      <w:r>
        <w:t xml:space="preserve"> [mujō shō kaku] /unsurpassed correct enlightenment/</w:t>
      </w:r>
    </w:p>
    <w:p w:rsidR="00A618CE" w:rsidRDefault="00A618CE" w:rsidP="00A618CE">
      <w:r>
        <w:rPr>
          <w:rFonts w:ascii="MS Gothic" w:eastAsia="MS Gothic" w:hAnsi="MS Gothic" w:cs="MS Gothic" w:hint="eastAsia"/>
        </w:rPr>
        <w:t>無上正遍智</w:t>
      </w:r>
      <w:r>
        <w:t xml:space="preserve"> [mujō shō hen chi] /unsurpassed correct universal wisdom/</w:t>
      </w:r>
    </w:p>
    <w:p w:rsidR="00A618CE" w:rsidRDefault="00A618CE" w:rsidP="00A618CE">
      <w:r>
        <w:rPr>
          <w:rFonts w:ascii="MS Gothic" w:eastAsia="MS Gothic" w:hAnsi="MS Gothic" w:cs="MS Gothic" w:hint="eastAsia"/>
        </w:rPr>
        <w:t>無上正遍道</w:t>
      </w:r>
      <w:r>
        <w:t xml:space="preserve"> [mujō shō hen dō] /unsurpassed perfect enlightenment/</w:t>
      </w:r>
    </w:p>
    <w:p w:rsidR="00A618CE" w:rsidRDefault="00A618CE" w:rsidP="00A618CE">
      <w:r>
        <w:rPr>
          <w:rFonts w:ascii="MS Gothic" w:eastAsia="MS Gothic" w:hAnsi="MS Gothic" w:cs="MS Gothic" w:hint="eastAsia"/>
        </w:rPr>
        <w:t>無上殊勝</w:t>
      </w:r>
      <w:r>
        <w:t xml:space="preserve"> [mujō shushō] /unsurpassed, excellent/</w:t>
      </w:r>
    </w:p>
    <w:p w:rsidR="00A618CE" w:rsidRDefault="00A618CE" w:rsidP="00A618CE">
      <w:r>
        <w:rPr>
          <w:rFonts w:ascii="MS Gothic" w:eastAsia="MS Gothic" w:hAnsi="MS Gothic" w:cs="MS Gothic" w:hint="eastAsia"/>
        </w:rPr>
        <w:t>無上法</w:t>
      </w:r>
      <w:r>
        <w:t xml:space="preserve"> [mujō hō] /supreme dharma/</w:t>
      </w:r>
    </w:p>
    <w:p w:rsidR="00A618CE" w:rsidRDefault="00A618CE" w:rsidP="00A618CE">
      <w:r>
        <w:rPr>
          <w:rFonts w:ascii="MS Gothic" w:eastAsia="MS Gothic" w:hAnsi="MS Gothic" w:cs="MS Gothic" w:hint="eastAsia"/>
        </w:rPr>
        <w:t>無上法王</w:t>
      </w:r>
      <w:r>
        <w:t xml:space="preserve"> [mujōhōō] /unsurpassed king of the dharma/</w:t>
      </w:r>
    </w:p>
    <w:p w:rsidR="00A618CE" w:rsidRDefault="00A618CE" w:rsidP="00A618CE">
      <w:r>
        <w:rPr>
          <w:rFonts w:ascii="MS Gothic" w:eastAsia="MS Gothic" w:hAnsi="MS Gothic" w:cs="MS Gothic" w:hint="eastAsia"/>
        </w:rPr>
        <w:t>無上法輪</w:t>
      </w:r>
      <w:r>
        <w:t xml:space="preserve"> [mujō hōrin] /unsurpassed wheel of the dharma/</w:t>
      </w:r>
    </w:p>
    <w:p w:rsidR="00A618CE" w:rsidRDefault="00A618CE" w:rsidP="00A618CE">
      <w:r>
        <w:rPr>
          <w:rFonts w:ascii="MS Gothic" w:eastAsia="MS Gothic" w:hAnsi="MS Gothic" w:cs="MS Gothic" w:hint="eastAsia"/>
        </w:rPr>
        <w:lastRenderedPageBreak/>
        <w:t>無上涅槃</w:t>
      </w:r>
      <w:r>
        <w:t xml:space="preserve"> [mujō nehan] /unsurpassed nirvāṇa/</w:t>
      </w:r>
    </w:p>
    <w:p w:rsidR="00A618CE" w:rsidRDefault="00A618CE" w:rsidP="00A618CE">
      <w:r>
        <w:rPr>
          <w:rFonts w:ascii="MS Gothic" w:eastAsia="MS Gothic" w:hAnsi="MS Gothic" w:cs="MS Gothic" w:hint="eastAsia"/>
        </w:rPr>
        <w:t>無上淸淨</w:t>
      </w:r>
      <w:r>
        <w:t xml:space="preserve"> [mujō shōjō] /unsurpassed purity/</w:t>
      </w:r>
    </w:p>
    <w:p w:rsidR="00A618CE" w:rsidRDefault="00A618CE" w:rsidP="00A618CE">
      <w:r>
        <w:rPr>
          <w:rFonts w:ascii="MS Gothic" w:eastAsia="MS Gothic" w:hAnsi="MS Gothic" w:cs="MS Gothic" w:hint="eastAsia"/>
        </w:rPr>
        <w:t>無上燈</w:t>
      </w:r>
      <w:r>
        <w:t xml:space="preserve"> [mujō tō] /unsurpassed lamp/</w:t>
      </w:r>
    </w:p>
    <w:p w:rsidR="00A618CE" w:rsidRDefault="00A618CE" w:rsidP="00A618CE">
      <w:r>
        <w:rPr>
          <w:rFonts w:ascii="MS Gothic" w:eastAsia="MS Gothic" w:hAnsi="MS Gothic" w:cs="MS Gothic" w:hint="eastAsia"/>
        </w:rPr>
        <w:t>無上甚深</w:t>
      </w:r>
      <w:r>
        <w:t xml:space="preserve"> [mujō shinshin] /unsurpassed and extremely profound/</w:t>
      </w:r>
    </w:p>
    <w:p w:rsidR="00A618CE" w:rsidRDefault="00A618CE" w:rsidP="00A618CE">
      <w:r>
        <w:rPr>
          <w:rFonts w:ascii="MS Gothic" w:eastAsia="MS Gothic" w:hAnsi="MS Gothic" w:cs="MS Gothic" w:hint="eastAsia"/>
        </w:rPr>
        <w:t>無上眞</w:t>
      </w:r>
      <w:r>
        <w:t xml:space="preserve"> [mujō shin] /the unsurpassed and true one/</w:t>
      </w:r>
    </w:p>
    <w:p w:rsidR="00A618CE" w:rsidRDefault="00A618CE" w:rsidP="00A618CE">
      <w:r>
        <w:rPr>
          <w:rFonts w:ascii="MS Gothic" w:eastAsia="MS Gothic" w:hAnsi="MS Gothic" w:cs="MS Gothic" w:hint="eastAsia"/>
        </w:rPr>
        <w:t>無上眼</w:t>
      </w:r>
      <w:r>
        <w:t xml:space="preserve"> [mujō gen] /supreme eye/</w:t>
      </w:r>
    </w:p>
    <w:p w:rsidR="00A618CE" w:rsidRDefault="00A618CE" w:rsidP="00A618CE">
      <w:r>
        <w:rPr>
          <w:rFonts w:ascii="MS Gothic" w:eastAsia="MS Gothic" w:hAnsi="MS Gothic" w:cs="MS Gothic" w:hint="eastAsia"/>
        </w:rPr>
        <w:t>無上福田衣</w:t>
      </w:r>
      <w:r>
        <w:t xml:space="preserve"> [mujō fukuden e] /unsurpassed garment of the field of merit/</w:t>
      </w:r>
    </w:p>
    <w:p w:rsidR="00A618CE" w:rsidRDefault="00A618CE" w:rsidP="00A618CE">
      <w:r>
        <w:rPr>
          <w:rFonts w:ascii="MS Gothic" w:eastAsia="MS Gothic" w:hAnsi="MS Gothic" w:cs="MS Gothic" w:hint="eastAsia"/>
        </w:rPr>
        <w:t>無上聖賢</w:t>
      </w:r>
      <w:r>
        <w:t xml:space="preserve"> [mujō shōken] /the paramount sage/</w:t>
      </w:r>
    </w:p>
    <w:p w:rsidR="00A618CE" w:rsidRDefault="00A618CE" w:rsidP="00A618CE">
      <w:r>
        <w:rPr>
          <w:rFonts w:ascii="MS Gothic" w:eastAsia="MS Gothic" w:hAnsi="MS Gothic" w:cs="MS Gothic" w:hint="eastAsia"/>
        </w:rPr>
        <w:t>無上至眞正覺</w:t>
      </w:r>
      <w:r>
        <w:t xml:space="preserve"> [mujō shishin shōkaku] /the unsurpassed, utmost true, right enlightenment/</w:t>
      </w:r>
    </w:p>
    <w:p w:rsidR="00A618CE" w:rsidRDefault="00A618CE" w:rsidP="00A618CE">
      <w:r>
        <w:rPr>
          <w:rFonts w:ascii="MS Gothic" w:eastAsia="MS Gothic" w:hAnsi="MS Gothic" w:cs="MS Gothic" w:hint="eastAsia"/>
        </w:rPr>
        <w:t>無上菩提</w:t>
      </w:r>
      <w:r>
        <w:t xml:space="preserve"> [mujō bodai] /supreme enlightenment/</w:t>
      </w:r>
    </w:p>
    <w:p w:rsidR="00A618CE" w:rsidRDefault="00A618CE" w:rsidP="00A618CE">
      <w:r>
        <w:rPr>
          <w:rFonts w:ascii="MS Gothic" w:eastAsia="MS Gothic" w:hAnsi="MS Gothic" w:cs="MS Gothic" w:hint="eastAsia"/>
        </w:rPr>
        <w:t>無上菩提心</w:t>
      </w:r>
      <w:r>
        <w:t xml:space="preserve"> [mujō bodai shin] /unsurpassed mind of enlightenment/</w:t>
      </w:r>
    </w:p>
    <w:p w:rsidR="00A618CE" w:rsidRDefault="00A618CE" w:rsidP="00A618CE">
      <w:r>
        <w:rPr>
          <w:rFonts w:ascii="MS Gothic" w:eastAsia="MS Gothic" w:hAnsi="MS Gothic" w:cs="MS Gothic" w:hint="eastAsia"/>
        </w:rPr>
        <w:t>無上覺</w:t>
      </w:r>
      <w:r>
        <w:t xml:space="preserve"> [mujō kaku] /unsurpassed enlightenment/</w:t>
      </w:r>
    </w:p>
    <w:p w:rsidR="00A618CE" w:rsidRDefault="00A618CE" w:rsidP="00A618CE">
      <w:r>
        <w:rPr>
          <w:rFonts w:ascii="MS Gothic" w:eastAsia="MS Gothic" w:hAnsi="MS Gothic" w:cs="MS Gothic" w:hint="eastAsia"/>
        </w:rPr>
        <w:t>無上道</w:t>
      </w:r>
      <w:r>
        <w:t xml:space="preserve"> [mujō dō] /the supreme way/</w:t>
      </w:r>
    </w:p>
    <w:p w:rsidR="00A618CE" w:rsidRDefault="00A618CE" w:rsidP="00A618CE">
      <w:r>
        <w:rPr>
          <w:rFonts w:ascii="MS Gothic" w:eastAsia="MS Gothic" w:hAnsi="MS Gothic" w:cs="MS Gothic" w:hint="eastAsia"/>
        </w:rPr>
        <w:t>無上道教</w:t>
      </w:r>
      <w:r>
        <w:t xml:space="preserve"> [mujō dōkyō] /the teachings of the unexcelled (Buddha-)Path/</w:t>
      </w:r>
    </w:p>
    <w:p w:rsidR="00A618CE" w:rsidRDefault="00A618CE" w:rsidP="00A618CE">
      <w:r>
        <w:rPr>
          <w:rFonts w:ascii="MS Gothic" w:eastAsia="MS Gothic" w:hAnsi="MS Gothic" w:cs="MS Gothic" w:hint="eastAsia"/>
        </w:rPr>
        <w:t>無下劣</w:t>
      </w:r>
      <w:r>
        <w:t xml:space="preserve"> [mu geretsu] /undegraded/</w:t>
      </w:r>
    </w:p>
    <w:p w:rsidR="00A618CE" w:rsidRDefault="00A618CE" w:rsidP="00A618CE">
      <w:r>
        <w:rPr>
          <w:rFonts w:ascii="MS Gothic" w:eastAsia="MS Gothic" w:hAnsi="MS Gothic" w:cs="MS Gothic" w:hint="eastAsia"/>
        </w:rPr>
        <w:t>無下精進</w:t>
      </w:r>
      <w:r>
        <w:t xml:space="preserve"> [muge shōjin] /undaunted exertion/</w:t>
      </w:r>
    </w:p>
    <w:p w:rsidR="00A618CE" w:rsidRDefault="00A618CE" w:rsidP="00A618CE">
      <w:r>
        <w:rPr>
          <w:rFonts w:ascii="MS Gothic" w:eastAsia="MS Gothic" w:hAnsi="MS Gothic" w:cs="MS Gothic" w:hint="eastAsia"/>
        </w:rPr>
        <w:t>無不</w:t>
      </w:r>
      <w:r>
        <w:t xml:space="preserve"> [mufu] /double negative/</w:t>
      </w:r>
    </w:p>
    <w:p w:rsidR="00A618CE" w:rsidRDefault="00A618CE" w:rsidP="00A618CE">
      <w:r>
        <w:rPr>
          <w:rFonts w:ascii="MS Gothic" w:eastAsia="MS Gothic" w:hAnsi="MS Gothic" w:cs="MS Gothic" w:hint="eastAsia"/>
        </w:rPr>
        <w:t>無不善</w:t>
      </w:r>
      <w:r>
        <w:t xml:space="preserve"> [mu fuzen] /no unwholesomeness/</w:t>
      </w:r>
    </w:p>
    <w:p w:rsidR="00A618CE" w:rsidRDefault="00A618CE" w:rsidP="00A618CE">
      <w:r>
        <w:rPr>
          <w:rFonts w:ascii="MS Gothic" w:eastAsia="MS Gothic" w:hAnsi="MS Gothic" w:cs="MS Gothic" w:hint="eastAsia"/>
        </w:rPr>
        <w:t>無不定</w:t>
      </w:r>
      <w:r>
        <w:t xml:space="preserve"> [mu fujō] /not inconclusive/</w:t>
      </w:r>
    </w:p>
    <w:p w:rsidR="00A618CE" w:rsidRDefault="00A618CE" w:rsidP="00A618CE">
      <w:r>
        <w:rPr>
          <w:rFonts w:ascii="MS Gothic" w:eastAsia="MS Gothic" w:hAnsi="MS Gothic" w:cs="MS Gothic" w:hint="eastAsia"/>
        </w:rPr>
        <w:t>無不活畏</w:t>
      </w:r>
      <w:r>
        <w:t xml:space="preserve"> [mu fukatsu i] /no fear of not being able to earn a living/</w:t>
      </w:r>
    </w:p>
    <w:p w:rsidR="00A618CE" w:rsidRDefault="00A618CE" w:rsidP="00A618CE">
      <w:r>
        <w:rPr>
          <w:rFonts w:ascii="MS Gothic" w:eastAsia="MS Gothic" w:hAnsi="MS Gothic" w:cs="MS Gothic" w:hint="eastAsia"/>
        </w:rPr>
        <w:t>無不然</w:t>
      </w:r>
      <w:r>
        <w:t xml:space="preserve"> [mufunen] /that which should not be thus/</w:t>
      </w:r>
    </w:p>
    <w:p w:rsidR="00A618CE" w:rsidRDefault="00A618CE" w:rsidP="00A618CE">
      <w:r>
        <w:rPr>
          <w:rFonts w:ascii="MS Gothic" w:eastAsia="MS Gothic" w:hAnsi="MS Gothic" w:cs="MS Gothic" w:hint="eastAsia"/>
        </w:rPr>
        <w:t>無中邊</w:t>
      </w:r>
      <w:r>
        <w:t xml:space="preserve"> [mu chūhen] /no middle or extremes/</w:t>
      </w:r>
    </w:p>
    <w:p w:rsidR="00A618CE" w:rsidRDefault="00A618CE" w:rsidP="00A618CE">
      <w:r>
        <w:rPr>
          <w:rFonts w:ascii="MS Gothic" w:eastAsia="MS Gothic" w:hAnsi="MS Gothic" w:cs="MS Gothic" w:hint="eastAsia"/>
        </w:rPr>
        <w:t>無亂</w:t>
      </w:r>
      <w:r>
        <w:t xml:space="preserve"> [muran] /not confused/</w:t>
      </w:r>
    </w:p>
    <w:p w:rsidR="00A618CE" w:rsidRDefault="00A618CE" w:rsidP="00A618CE">
      <w:r>
        <w:rPr>
          <w:rFonts w:ascii="MS Gothic" w:eastAsia="MS Gothic" w:hAnsi="MS Gothic" w:cs="MS Gothic" w:hint="eastAsia"/>
        </w:rPr>
        <w:t>無亂倒</w:t>
      </w:r>
      <w:r>
        <w:t xml:space="preserve"> [mu rantō] /no distortion/</w:t>
      </w:r>
    </w:p>
    <w:p w:rsidR="00A618CE" w:rsidRDefault="00A618CE" w:rsidP="00A618CE">
      <w:r>
        <w:rPr>
          <w:rFonts w:ascii="MS Gothic" w:eastAsia="MS Gothic" w:hAnsi="MS Gothic" w:cs="MS Gothic" w:hint="eastAsia"/>
        </w:rPr>
        <w:t>無事</w:t>
      </w:r>
      <w:r>
        <w:t xml:space="preserve"> [muji] /no phenomena/</w:t>
      </w:r>
    </w:p>
    <w:p w:rsidR="00A618CE" w:rsidRDefault="00A618CE" w:rsidP="00A618CE">
      <w:r>
        <w:rPr>
          <w:rFonts w:ascii="MS Gothic" w:eastAsia="MS Gothic" w:hAnsi="MS Gothic" w:cs="MS Gothic" w:hint="eastAsia"/>
        </w:rPr>
        <w:t>無事比丘</w:t>
      </w:r>
      <w:r>
        <w:t xml:space="preserve"> [muji biku] /monk who lives as a forest dweller/</w:t>
      </w:r>
    </w:p>
    <w:p w:rsidR="00A618CE" w:rsidRDefault="00A618CE" w:rsidP="00A618CE">
      <w:r>
        <w:rPr>
          <w:rFonts w:ascii="MS Gothic" w:eastAsia="MS Gothic" w:hAnsi="MS Gothic" w:cs="MS Gothic" w:hint="eastAsia"/>
        </w:rPr>
        <w:t>無二</w:t>
      </w:r>
      <w:r>
        <w:t xml:space="preserve"> [muni] /non-duality/</w:t>
      </w:r>
    </w:p>
    <w:p w:rsidR="00A618CE" w:rsidRDefault="00A618CE" w:rsidP="00A618CE">
      <w:r>
        <w:rPr>
          <w:rFonts w:ascii="MS Gothic" w:eastAsia="MS Gothic" w:hAnsi="MS Gothic" w:cs="MS Gothic" w:hint="eastAsia"/>
        </w:rPr>
        <w:t>無二亦無三</w:t>
      </w:r>
      <w:r>
        <w:t xml:space="preserve"> [mu ni yaku mu san] /neither two nor three [vehicles]/</w:t>
      </w:r>
    </w:p>
    <w:p w:rsidR="00A618CE" w:rsidRDefault="00A618CE" w:rsidP="00A618CE">
      <w:r>
        <w:rPr>
          <w:rFonts w:ascii="MS Gothic" w:eastAsia="MS Gothic" w:hAnsi="MS Gothic" w:cs="MS Gothic" w:hint="eastAsia"/>
        </w:rPr>
        <w:t>無二平等最上瑜伽大教王經</w:t>
      </w:r>
      <w:r>
        <w:t xml:space="preserve"> [uni byōdō saijō yuga daikyō ōkyō] /Triumphant Yoga of the Nonduality of Sameness, Great King of Tantras/</w:t>
      </w:r>
    </w:p>
    <w:p w:rsidR="00A618CE" w:rsidRDefault="00A618CE" w:rsidP="00A618CE">
      <w:r>
        <w:rPr>
          <w:rFonts w:ascii="MS Gothic" w:eastAsia="MS Gothic" w:hAnsi="MS Gothic" w:cs="MS Gothic" w:hint="eastAsia"/>
        </w:rPr>
        <w:lastRenderedPageBreak/>
        <w:t>無二無三</w:t>
      </w:r>
      <w:r>
        <w:t xml:space="preserve"> [muni musan] /neither two nor three/</w:t>
      </w:r>
    </w:p>
    <w:p w:rsidR="00A618CE" w:rsidRDefault="00A618CE" w:rsidP="00A618CE">
      <w:r>
        <w:rPr>
          <w:rFonts w:ascii="MS Gothic" w:eastAsia="MS Gothic" w:hAnsi="MS Gothic" w:cs="MS Gothic" w:hint="eastAsia"/>
        </w:rPr>
        <w:t>無二無別</w:t>
      </w:r>
      <w:r>
        <w:t xml:space="preserve"> [muni mubetsu] /without duality or distinction/</w:t>
      </w:r>
    </w:p>
    <w:p w:rsidR="00A618CE" w:rsidRDefault="00A618CE" w:rsidP="00A618CE">
      <w:r>
        <w:rPr>
          <w:rFonts w:ascii="MS Gothic" w:eastAsia="MS Gothic" w:hAnsi="MS Gothic" w:cs="MS Gothic" w:hint="eastAsia"/>
        </w:rPr>
        <w:t>無二</w:t>
      </w:r>
      <w:r>
        <w:rPr>
          <w:rFonts w:ascii="Malgun Gothic" w:eastAsia="Malgun Gothic" w:hAnsi="Malgun Gothic" w:cs="Malgun Gothic" w:hint="eastAsia"/>
        </w:rPr>
        <w:t>說</w:t>
      </w:r>
      <w:r>
        <w:t xml:space="preserve"> [mu nisetsu] /no dualistic explanation/</w:t>
      </w:r>
    </w:p>
    <w:p w:rsidR="00A618CE" w:rsidRDefault="00A618CE" w:rsidP="00A618CE">
      <w:r>
        <w:rPr>
          <w:rFonts w:ascii="MS Gothic" w:eastAsia="MS Gothic" w:hAnsi="MS Gothic" w:cs="MS Gothic" w:hint="eastAsia"/>
        </w:rPr>
        <w:t>無二際</w:t>
      </w:r>
      <w:r>
        <w:t xml:space="preserve"> [munisai] /not two realms/</w:t>
      </w:r>
    </w:p>
    <w:p w:rsidR="00A618CE" w:rsidRDefault="00A618CE" w:rsidP="00A618CE">
      <w:r>
        <w:rPr>
          <w:rFonts w:ascii="MS Gothic" w:eastAsia="MS Gothic" w:hAnsi="MS Gothic" w:cs="MS Gothic" w:hint="eastAsia"/>
        </w:rPr>
        <w:t>無交涉</w:t>
      </w:r>
      <w:r>
        <w:t xml:space="preserve"> [mu kyōshō] /no relationship/</w:t>
      </w:r>
    </w:p>
    <w:p w:rsidR="00A618CE" w:rsidRDefault="00A618CE" w:rsidP="00A618CE">
      <w:r>
        <w:rPr>
          <w:rFonts w:ascii="MS Gothic" w:eastAsia="MS Gothic" w:hAnsi="MS Gothic" w:cs="MS Gothic" w:hint="eastAsia"/>
        </w:rPr>
        <w:t>無人</w:t>
      </w:r>
      <w:r>
        <w:t xml:space="preserve"> [munin] /absence of individual existence/</w:t>
      </w:r>
    </w:p>
    <w:p w:rsidR="00A618CE" w:rsidRDefault="00A618CE" w:rsidP="00A618CE">
      <w:r>
        <w:rPr>
          <w:rFonts w:ascii="MS Gothic" w:eastAsia="MS Gothic" w:hAnsi="MS Gothic" w:cs="MS Gothic" w:hint="eastAsia"/>
        </w:rPr>
        <w:t>無他心智者</w:t>
      </w:r>
      <w:r>
        <w:t xml:space="preserve"> [mu tashinchi sha] /lacking knowledge of the minds of others/</w:t>
      </w:r>
    </w:p>
    <w:p w:rsidR="00A618CE" w:rsidRDefault="00A618CE" w:rsidP="00A618CE">
      <w:r>
        <w:rPr>
          <w:rFonts w:ascii="MS Gothic" w:eastAsia="MS Gothic" w:hAnsi="MS Gothic" w:cs="MS Gothic" w:hint="eastAsia"/>
        </w:rPr>
        <w:t>無以</w:t>
      </w:r>
      <w:r>
        <w:t xml:space="preserve"> [mui] /no means of.../</w:t>
      </w:r>
    </w:p>
    <w:p w:rsidR="00A618CE" w:rsidRDefault="00A618CE" w:rsidP="00A618CE">
      <w:r>
        <w:rPr>
          <w:rFonts w:ascii="MS Gothic" w:eastAsia="MS Gothic" w:hAnsi="MS Gothic" w:cs="MS Gothic" w:hint="eastAsia"/>
        </w:rPr>
        <w:t>無位</w:t>
      </w:r>
      <w:r>
        <w:t xml:space="preserve"> [mui] /no rank/</w:t>
      </w:r>
    </w:p>
    <w:p w:rsidR="00A618CE" w:rsidRDefault="00A618CE" w:rsidP="00A618CE">
      <w:r>
        <w:rPr>
          <w:rFonts w:ascii="MS Gothic" w:eastAsia="MS Gothic" w:hAnsi="MS Gothic" w:cs="MS Gothic" w:hint="eastAsia"/>
        </w:rPr>
        <w:t>無位眞人</w:t>
      </w:r>
      <w:r>
        <w:t xml:space="preserve"> [mui (no) shinnin] /true person of no status/</w:t>
      </w:r>
    </w:p>
    <w:p w:rsidR="00A618CE" w:rsidRDefault="00A618CE" w:rsidP="00A618CE">
      <w:r>
        <w:rPr>
          <w:rFonts w:ascii="MS Gothic" w:eastAsia="MS Gothic" w:hAnsi="MS Gothic" w:cs="MS Gothic" w:hint="eastAsia"/>
        </w:rPr>
        <w:t>無住</w:t>
      </w:r>
      <w:r>
        <w:t xml:space="preserve"> [mujū] /non-abiding/</w:t>
      </w:r>
    </w:p>
    <w:p w:rsidR="00A618CE" w:rsidRDefault="00A618CE" w:rsidP="00A618CE">
      <w:r>
        <w:rPr>
          <w:rFonts w:ascii="MS Gothic" w:eastAsia="MS Gothic" w:hAnsi="MS Gothic" w:cs="MS Gothic" w:hint="eastAsia"/>
        </w:rPr>
        <w:t>無住三昧</w:t>
      </w:r>
      <w:r>
        <w:t xml:space="preserve"> [mujū zanmai] /concentration of non-abiding/</w:t>
      </w:r>
    </w:p>
    <w:p w:rsidR="00A618CE" w:rsidRDefault="00A618CE" w:rsidP="00A618CE">
      <w:r>
        <w:rPr>
          <w:rFonts w:ascii="MS Gothic" w:eastAsia="MS Gothic" w:hAnsi="MS Gothic" w:cs="MS Gothic" w:hint="eastAsia"/>
        </w:rPr>
        <w:t>無住涅槃</w:t>
      </w:r>
      <w:r>
        <w:t xml:space="preserve"> [mujū nehan] /nirvāṇa of no abiding/</w:t>
      </w:r>
    </w:p>
    <w:p w:rsidR="00A618CE" w:rsidRDefault="00A618CE" w:rsidP="00A618CE">
      <w:r>
        <w:rPr>
          <w:rFonts w:ascii="MS Gothic" w:eastAsia="MS Gothic" w:hAnsi="MS Gothic" w:cs="MS Gothic" w:hint="eastAsia"/>
        </w:rPr>
        <w:t>無住處涅槃</w:t>
      </w:r>
      <w:r>
        <w:t xml:space="preserve"> [mujū sho nehan] /nirvāṇa of no-abiding/</w:t>
      </w:r>
    </w:p>
    <w:p w:rsidR="00A618CE" w:rsidRDefault="00A618CE" w:rsidP="00A618CE">
      <w:r>
        <w:rPr>
          <w:rFonts w:ascii="MS Gothic" w:eastAsia="MS Gothic" w:hAnsi="MS Gothic" w:cs="MS Gothic" w:hint="eastAsia"/>
        </w:rPr>
        <w:t>無佛</w:t>
      </w:r>
      <w:r>
        <w:t xml:space="preserve"> [mubutsu] /no buddha/</w:t>
      </w:r>
    </w:p>
    <w:p w:rsidR="00A618CE" w:rsidRDefault="00A618CE" w:rsidP="00A618CE">
      <w:r>
        <w:rPr>
          <w:rFonts w:ascii="MS Gothic" w:eastAsia="MS Gothic" w:hAnsi="MS Gothic" w:cs="MS Gothic" w:hint="eastAsia"/>
        </w:rPr>
        <w:t>無佛性</w:t>
      </w:r>
      <w:r>
        <w:t xml:space="preserve"> [busshō nashi] /no buddha-nature/</w:t>
      </w:r>
    </w:p>
    <w:p w:rsidR="00A618CE" w:rsidRDefault="00A618CE" w:rsidP="00A618CE">
      <w:r>
        <w:rPr>
          <w:rFonts w:ascii="MS Gothic" w:eastAsia="MS Gothic" w:hAnsi="MS Gothic" w:cs="MS Gothic" w:hint="eastAsia"/>
        </w:rPr>
        <w:t>無作</w:t>
      </w:r>
      <w:r>
        <w:t xml:space="preserve"> [musa] /uncreated/</w:t>
      </w:r>
    </w:p>
    <w:p w:rsidR="00A618CE" w:rsidRDefault="00A618CE" w:rsidP="00A618CE">
      <w:r>
        <w:rPr>
          <w:rFonts w:ascii="MS Gothic" w:eastAsia="MS Gothic" w:hAnsi="MS Gothic" w:cs="MS Gothic" w:hint="eastAsia"/>
        </w:rPr>
        <w:t>無作三昧</w:t>
      </w:r>
      <w:r>
        <w:t xml:space="preserve"> [musa zanmai] /meditative absorption lacking intent/</w:t>
      </w:r>
    </w:p>
    <w:p w:rsidR="00A618CE" w:rsidRDefault="00A618CE" w:rsidP="00A618CE">
      <w:r>
        <w:rPr>
          <w:rFonts w:ascii="MS Gothic" w:eastAsia="MS Gothic" w:hAnsi="MS Gothic" w:cs="MS Gothic" w:hint="eastAsia"/>
        </w:rPr>
        <w:t>無作四諦</w:t>
      </w:r>
      <w:r>
        <w:t xml:space="preserve"> [musa shitai] /four unconstructed noble truths/</w:t>
      </w:r>
    </w:p>
    <w:p w:rsidR="00A618CE" w:rsidRDefault="00A618CE" w:rsidP="00A618CE">
      <w:r>
        <w:rPr>
          <w:rFonts w:ascii="MS Gothic" w:eastAsia="MS Gothic" w:hAnsi="MS Gothic" w:cs="MS Gothic" w:hint="eastAsia"/>
        </w:rPr>
        <w:t>無作戒</w:t>
      </w:r>
      <w:r>
        <w:t xml:space="preserve"> [musa kai] /non-indicative precepts/</w:t>
      </w:r>
    </w:p>
    <w:p w:rsidR="00A618CE" w:rsidRDefault="00A618CE" w:rsidP="00A618CE">
      <w:r>
        <w:rPr>
          <w:rFonts w:ascii="MS Gothic" w:eastAsia="MS Gothic" w:hAnsi="MS Gothic" w:cs="MS Gothic" w:hint="eastAsia"/>
        </w:rPr>
        <w:t>無作業</w:t>
      </w:r>
      <w:r>
        <w:t xml:space="preserve"> [musa gō] /unexpressed activity/</w:t>
      </w:r>
    </w:p>
    <w:p w:rsidR="00A618CE" w:rsidRDefault="00A618CE" w:rsidP="00A618CE">
      <w:r>
        <w:rPr>
          <w:rFonts w:ascii="MS Gothic" w:eastAsia="MS Gothic" w:hAnsi="MS Gothic" w:cs="MS Gothic" w:hint="eastAsia"/>
        </w:rPr>
        <w:t>無作用</w:t>
      </w:r>
      <w:r>
        <w:t xml:space="preserve"> [mu sayū] /free from activity/</w:t>
      </w:r>
    </w:p>
    <w:p w:rsidR="00A618CE" w:rsidRDefault="00A618CE" w:rsidP="00A618CE">
      <w:r>
        <w:rPr>
          <w:rFonts w:ascii="MS Gothic" w:eastAsia="MS Gothic" w:hAnsi="MS Gothic" w:cs="MS Gothic" w:hint="eastAsia"/>
        </w:rPr>
        <w:t>無作聖諦</w:t>
      </w:r>
      <w:r>
        <w:t xml:space="preserve"> [musa shōtai] /four unconstructed noble truths/</w:t>
      </w:r>
    </w:p>
    <w:p w:rsidR="00A618CE" w:rsidRDefault="00A618CE" w:rsidP="00A618CE">
      <w:r>
        <w:rPr>
          <w:rFonts w:ascii="MS Gothic" w:eastAsia="MS Gothic" w:hAnsi="MS Gothic" w:cs="MS Gothic" w:hint="eastAsia"/>
        </w:rPr>
        <w:t>無作色</w:t>
      </w:r>
      <w:r>
        <w:t xml:space="preserve"> [musa shiki] /non-indicative form/</w:t>
      </w:r>
    </w:p>
    <w:p w:rsidR="00A618CE" w:rsidRDefault="00A618CE" w:rsidP="00A618CE">
      <w:r>
        <w:rPr>
          <w:rFonts w:ascii="MS Gothic" w:eastAsia="MS Gothic" w:hAnsi="MS Gothic" w:cs="MS Gothic" w:hint="eastAsia"/>
        </w:rPr>
        <w:t>無作門</w:t>
      </w:r>
      <w:r>
        <w:t xml:space="preserve"> [musaku mon] /unconstructed approach/</w:t>
      </w:r>
    </w:p>
    <w:p w:rsidR="00A618CE" w:rsidRDefault="00A618CE" w:rsidP="00A618CE">
      <w:r>
        <w:rPr>
          <w:rFonts w:ascii="MS Gothic" w:eastAsia="MS Gothic" w:hAnsi="MS Gothic" w:cs="MS Gothic" w:hint="eastAsia"/>
        </w:rPr>
        <w:t>無來</w:t>
      </w:r>
      <w:r>
        <w:t xml:space="preserve"> [murai] /not coming/</w:t>
      </w:r>
    </w:p>
    <w:p w:rsidR="00A618CE" w:rsidRDefault="00A618CE" w:rsidP="00A618CE">
      <w:r>
        <w:rPr>
          <w:rFonts w:ascii="MS Gothic" w:eastAsia="MS Gothic" w:hAnsi="MS Gothic" w:cs="MS Gothic" w:hint="eastAsia"/>
        </w:rPr>
        <w:t>無依</w:t>
      </w:r>
      <w:r>
        <w:t xml:space="preserve"> [mue] /lacking basis/</w:t>
      </w:r>
    </w:p>
    <w:p w:rsidR="00A618CE" w:rsidRDefault="00A618CE" w:rsidP="00A618CE">
      <w:r>
        <w:rPr>
          <w:rFonts w:ascii="MS Gothic" w:eastAsia="MS Gothic" w:hAnsi="MS Gothic" w:cs="MS Gothic" w:hint="eastAsia"/>
        </w:rPr>
        <w:t>無依惠施</w:t>
      </w:r>
      <w:r>
        <w:t xml:space="preserve"> [mue ese] /giving without reliance/</w:t>
      </w:r>
    </w:p>
    <w:p w:rsidR="00A618CE" w:rsidRDefault="00A618CE" w:rsidP="00A618CE">
      <w:r>
        <w:rPr>
          <w:rFonts w:ascii="MS Gothic" w:eastAsia="MS Gothic" w:hAnsi="MS Gothic" w:cs="MS Gothic" w:hint="eastAsia"/>
        </w:rPr>
        <w:t>無依有情</w:t>
      </w:r>
      <w:r>
        <w:t xml:space="preserve"> [mue ujō] /not relying on sentient beings/</w:t>
      </w:r>
    </w:p>
    <w:p w:rsidR="00A618CE" w:rsidRDefault="00A618CE" w:rsidP="00A618CE">
      <w:r>
        <w:rPr>
          <w:rFonts w:ascii="MS Gothic" w:eastAsia="MS Gothic" w:hAnsi="MS Gothic" w:cs="MS Gothic" w:hint="eastAsia"/>
        </w:rPr>
        <w:t>無依涅槃</w:t>
      </w:r>
      <w:r>
        <w:t xml:space="preserve"> [mue nehan] /nirvāṇa without basis/</w:t>
      </w:r>
    </w:p>
    <w:p w:rsidR="00A618CE" w:rsidRDefault="00A618CE" w:rsidP="00A618CE">
      <w:r>
        <w:rPr>
          <w:rFonts w:ascii="MS Gothic" w:eastAsia="MS Gothic" w:hAnsi="MS Gothic" w:cs="MS Gothic" w:hint="eastAsia"/>
        </w:rPr>
        <w:lastRenderedPageBreak/>
        <w:t>無依</w:t>
      </w:r>
      <w:r>
        <w:rPr>
          <w:rFonts w:ascii="Microsoft JhengHei" w:eastAsia="Microsoft JhengHei" w:hAnsi="Microsoft JhengHei" w:cs="Microsoft JhengHei" w:hint="eastAsia"/>
        </w:rPr>
        <w:t>湼槃</w:t>
      </w:r>
      <w:r>
        <w:t xml:space="preserve"> [mue nehan] /nirvāṇa without subject/</w:t>
      </w:r>
    </w:p>
    <w:p w:rsidR="00A618CE" w:rsidRDefault="00A618CE" w:rsidP="00A618CE">
      <w:r>
        <w:rPr>
          <w:rFonts w:ascii="MS Gothic" w:eastAsia="MS Gothic" w:hAnsi="MS Gothic" w:cs="MS Gothic" w:hint="eastAsia"/>
        </w:rPr>
        <w:t>無侶</w:t>
      </w:r>
      <w:r>
        <w:t xml:space="preserve"> [muryo] /unparalleled/</w:t>
      </w:r>
    </w:p>
    <w:p w:rsidR="00A618CE" w:rsidRDefault="00A618CE" w:rsidP="00A618CE">
      <w:r>
        <w:rPr>
          <w:rFonts w:ascii="MS Gothic" w:eastAsia="MS Gothic" w:hAnsi="MS Gothic" w:cs="MS Gothic" w:hint="eastAsia"/>
        </w:rPr>
        <w:t>無俗</w:t>
      </w:r>
      <w:r>
        <w:t xml:space="preserve"> [muzoku] /not mundane/</w:t>
      </w:r>
    </w:p>
    <w:p w:rsidR="00A618CE" w:rsidRDefault="00A618CE" w:rsidP="00A618CE">
      <w:r>
        <w:rPr>
          <w:rFonts w:ascii="MS Gothic" w:eastAsia="MS Gothic" w:hAnsi="MS Gothic" w:cs="MS Gothic" w:hint="eastAsia"/>
        </w:rPr>
        <w:t>無俗意樂</w:t>
      </w:r>
      <w:r>
        <w:t xml:space="preserve"> [mu zoku igyō] /lacking worldly aspirations/</w:t>
      </w:r>
    </w:p>
    <w:p w:rsidR="00A618CE" w:rsidRDefault="00A618CE" w:rsidP="00A618CE">
      <w:r>
        <w:rPr>
          <w:rFonts w:ascii="MS Gothic" w:eastAsia="MS Gothic" w:hAnsi="MS Gothic" w:cs="MS Gothic" w:hint="eastAsia"/>
        </w:rPr>
        <w:t>無信</w:t>
      </w:r>
      <w:r>
        <w:t xml:space="preserve"> [mushin] /no faith/</w:t>
      </w:r>
    </w:p>
    <w:p w:rsidR="00A618CE" w:rsidRDefault="00A618CE" w:rsidP="00A618CE">
      <w:r>
        <w:rPr>
          <w:rFonts w:ascii="MS Gothic" w:eastAsia="MS Gothic" w:hAnsi="MS Gothic" w:cs="MS Gothic" w:hint="eastAsia"/>
        </w:rPr>
        <w:t>無信女</w:t>
      </w:r>
      <w:r>
        <w:t xml:space="preserve"> [mushin nyo] /faithless women/</w:t>
      </w:r>
    </w:p>
    <w:p w:rsidR="00A618CE" w:rsidRDefault="00A618CE" w:rsidP="00A618CE">
      <w:r>
        <w:rPr>
          <w:rFonts w:ascii="MS Gothic" w:eastAsia="MS Gothic" w:hAnsi="MS Gothic" w:cs="MS Gothic" w:hint="eastAsia"/>
        </w:rPr>
        <w:t>無信解</w:t>
      </w:r>
      <w:r>
        <w:t xml:space="preserve"> [mu shinge] /lack of confidence [in the truth, dharma, etc.]/</w:t>
      </w:r>
    </w:p>
    <w:p w:rsidR="00A618CE" w:rsidRDefault="00A618CE" w:rsidP="00A618CE">
      <w:r>
        <w:rPr>
          <w:rFonts w:ascii="MS Gothic" w:eastAsia="MS Gothic" w:hAnsi="MS Gothic" w:cs="MS Gothic" w:hint="eastAsia"/>
        </w:rPr>
        <w:t>無倒</w:t>
      </w:r>
      <w:r>
        <w:t xml:space="preserve"> [mudō] /without cognitive distortion/</w:t>
      </w:r>
    </w:p>
    <w:p w:rsidR="00A618CE" w:rsidRDefault="00A618CE" w:rsidP="00A618CE">
      <w:r>
        <w:rPr>
          <w:rFonts w:ascii="MS Gothic" w:eastAsia="MS Gothic" w:hAnsi="MS Gothic" w:cs="MS Gothic" w:hint="eastAsia"/>
        </w:rPr>
        <w:t>無倒作意</w:t>
      </w:r>
      <w:r>
        <w:t xml:space="preserve"> [mutō sai] /undistorted attention/</w:t>
      </w:r>
    </w:p>
    <w:p w:rsidR="00A618CE" w:rsidRDefault="00A618CE" w:rsidP="00A618CE">
      <w:r>
        <w:rPr>
          <w:rFonts w:ascii="MS Gothic" w:eastAsia="MS Gothic" w:hAnsi="MS Gothic" w:cs="MS Gothic" w:hint="eastAsia"/>
        </w:rPr>
        <w:t>無倒修</w:t>
      </w:r>
      <w:r>
        <w:t xml:space="preserve"> [mutō shu] /undistorted cultivation/</w:t>
      </w:r>
    </w:p>
    <w:p w:rsidR="00A618CE" w:rsidRDefault="00A618CE" w:rsidP="00A618CE">
      <w:r>
        <w:rPr>
          <w:rFonts w:ascii="MS Gothic" w:eastAsia="MS Gothic" w:hAnsi="MS Gothic" w:cs="MS Gothic" w:hint="eastAsia"/>
        </w:rPr>
        <w:t>無倒勝三摩地</w:t>
      </w:r>
      <w:r>
        <w:t xml:space="preserve"> [mutō shō sanmaji] /undistorted overpowering concentration/</w:t>
      </w:r>
    </w:p>
    <w:p w:rsidR="00A618CE" w:rsidRDefault="00A618CE" w:rsidP="00A618CE">
      <w:r>
        <w:rPr>
          <w:rFonts w:ascii="MS Gothic" w:eastAsia="MS Gothic" w:hAnsi="MS Gothic" w:cs="MS Gothic" w:hint="eastAsia"/>
        </w:rPr>
        <w:t>無倒勝生道</w:t>
      </w:r>
      <w:r>
        <w:t xml:space="preserve"> [mutō shōshō dō] /not failing to take a superior rebirth/</w:t>
      </w:r>
    </w:p>
    <w:p w:rsidR="00A618CE" w:rsidRDefault="00A618CE" w:rsidP="00A618CE">
      <w:r>
        <w:rPr>
          <w:rFonts w:ascii="MS Gothic" w:eastAsia="MS Gothic" w:hAnsi="MS Gothic" w:cs="MS Gothic" w:hint="eastAsia"/>
        </w:rPr>
        <w:t>無倒思惟</w:t>
      </w:r>
      <w:r>
        <w:t xml:space="preserve"> [mutō shiyui] /without mistaken thinking/</w:t>
      </w:r>
    </w:p>
    <w:p w:rsidR="00A618CE" w:rsidRDefault="00A618CE" w:rsidP="00A618CE">
      <w:r>
        <w:rPr>
          <w:rFonts w:ascii="MS Gothic" w:eastAsia="MS Gothic" w:hAnsi="MS Gothic" w:cs="MS Gothic" w:hint="eastAsia"/>
        </w:rPr>
        <w:t>無倒意樂</w:t>
      </w:r>
      <w:r>
        <w:t xml:space="preserve"> [mutō igyō] /faultless aspiration/</w:t>
      </w:r>
    </w:p>
    <w:p w:rsidR="00A618CE" w:rsidRDefault="00A618CE" w:rsidP="00A618CE">
      <w:r>
        <w:rPr>
          <w:rFonts w:ascii="MS Gothic" w:eastAsia="MS Gothic" w:hAnsi="MS Gothic" w:cs="MS Gothic" w:hint="eastAsia"/>
        </w:rPr>
        <w:t>無倒攝受</w:t>
      </w:r>
      <w:r>
        <w:t xml:space="preserve"> [mutō shōju] /faultless taking in/</w:t>
      </w:r>
    </w:p>
    <w:p w:rsidR="00A618CE" w:rsidRDefault="00A618CE" w:rsidP="00A618CE">
      <w:r>
        <w:rPr>
          <w:rFonts w:ascii="MS Gothic" w:eastAsia="MS Gothic" w:hAnsi="MS Gothic" w:cs="MS Gothic" w:hint="eastAsia"/>
        </w:rPr>
        <w:t>無倒教授</w:t>
      </w:r>
      <w:r>
        <w:t xml:space="preserve"> [mutō kyōju] /unerring teaching/</w:t>
      </w:r>
    </w:p>
    <w:p w:rsidR="00A618CE" w:rsidRDefault="00A618CE" w:rsidP="00A618CE">
      <w:r>
        <w:rPr>
          <w:rFonts w:ascii="MS Gothic" w:eastAsia="MS Gothic" w:hAnsi="MS Gothic" w:cs="MS Gothic" w:hint="eastAsia"/>
        </w:rPr>
        <w:t>無倒迴向</w:t>
      </w:r>
      <w:r>
        <w:t xml:space="preserve"> [mutō ekō] /faultless dedication of merits/</w:t>
      </w:r>
    </w:p>
    <w:p w:rsidR="00A618CE" w:rsidRDefault="00A618CE" w:rsidP="00A618CE">
      <w:r>
        <w:rPr>
          <w:rFonts w:ascii="MS Gothic" w:eastAsia="MS Gothic" w:hAnsi="MS Gothic" w:cs="MS Gothic" w:hint="eastAsia"/>
        </w:rPr>
        <w:t>無倒速疾</w:t>
      </w:r>
      <w:r>
        <w:t xml:space="preserve"> [mutō sokushitsu] /unerring quickness/</w:t>
      </w:r>
    </w:p>
    <w:p w:rsidR="00A618CE" w:rsidRDefault="00A618CE" w:rsidP="00A618CE">
      <w:r>
        <w:rPr>
          <w:rFonts w:ascii="MS Gothic" w:eastAsia="MS Gothic" w:hAnsi="MS Gothic" w:cs="MS Gothic" w:hint="eastAsia"/>
        </w:rPr>
        <w:t>無倦</w:t>
      </w:r>
      <w:r>
        <w:t xml:space="preserve"> [muken] /unwearing/</w:t>
      </w:r>
    </w:p>
    <w:p w:rsidR="00A618CE" w:rsidRDefault="00A618CE" w:rsidP="00A618CE">
      <w:r>
        <w:rPr>
          <w:rFonts w:ascii="MS Gothic" w:eastAsia="MS Gothic" w:hAnsi="MS Gothic" w:cs="MS Gothic" w:hint="eastAsia"/>
        </w:rPr>
        <w:t>無倦憐愍</w:t>
      </w:r>
      <w:r>
        <w:t xml:space="preserve"> [muken renbin] /untiring kindness/</w:t>
      </w:r>
    </w:p>
    <w:p w:rsidR="00A618CE" w:rsidRDefault="00A618CE" w:rsidP="00A618CE">
      <w:r>
        <w:rPr>
          <w:rFonts w:ascii="MS Gothic" w:eastAsia="MS Gothic" w:hAnsi="MS Gothic" w:cs="MS Gothic" w:hint="eastAsia"/>
        </w:rPr>
        <w:t>無倫</w:t>
      </w:r>
      <w:r>
        <w:t xml:space="preserve"> [murin] /unrelated/</w:t>
      </w:r>
    </w:p>
    <w:p w:rsidR="00A618CE" w:rsidRDefault="00A618CE" w:rsidP="00A618CE">
      <w:r>
        <w:rPr>
          <w:rFonts w:ascii="MS Gothic" w:eastAsia="MS Gothic" w:hAnsi="MS Gothic" w:cs="MS Gothic" w:hint="eastAsia"/>
        </w:rPr>
        <w:t>無倫匹</w:t>
      </w:r>
      <w:r>
        <w:t xml:space="preserve"> [murinhitsu] /peerless/</w:t>
      </w:r>
    </w:p>
    <w:p w:rsidR="00A618CE" w:rsidRDefault="00A618CE" w:rsidP="00A618CE">
      <w:r>
        <w:rPr>
          <w:rFonts w:ascii="MS Gothic" w:eastAsia="MS Gothic" w:hAnsi="MS Gothic" w:cs="MS Gothic" w:hint="eastAsia"/>
        </w:rPr>
        <w:t>無倶不成</w:t>
      </w:r>
      <w:r>
        <w:t xml:space="preserve"> [mu ku fujō] /neither are established/</w:t>
      </w:r>
    </w:p>
    <w:p w:rsidR="00A618CE" w:rsidRDefault="00A618CE" w:rsidP="00A618CE">
      <w:r>
        <w:rPr>
          <w:rFonts w:ascii="MS Gothic" w:eastAsia="MS Gothic" w:hAnsi="MS Gothic" w:cs="MS Gothic" w:hint="eastAsia"/>
        </w:rPr>
        <w:t>無傷</w:t>
      </w:r>
      <w:r>
        <w:t xml:space="preserve"> [mu shō] /unimpaired/unvitiated/</w:t>
      </w:r>
    </w:p>
    <w:p w:rsidR="00A618CE" w:rsidRDefault="00A618CE" w:rsidP="00A618CE">
      <w:r>
        <w:rPr>
          <w:rFonts w:ascii="MS Gothic" w:eastAsia="MS Gothic" w:hAnsi="MS Gothic" w:cs="MS Gothic" w:hint="eastAsia"/>
        </w:rPr>
        <w:t>無價</w:t>
      </w:r>
      <w:r>
        <w:t xml:space="preserve"> [muka] /priceless/</w:t>
      </w:r>
    </w:p>
    <w:p w:rsidR="00A618CE" w:rsidRDefault="00A618CE" w:rsidP="00A618CE">
      <w:r>
        <w:rPr>
          <w:rFonts w:ascii="MS Gothic" w:eastAsia="MS Gothic" w:hAnsi="MS Gothic" w:cs="MS Gothic" w:hint="eastAsia"/>
        </w:rPr>
        <w:t>無價之寶</w:t>
      </w:r>
      <w:r>
        <w:t xml:space="preserve"> [muge no hō] /priceless treasure/</w:t>
      </w:r>
    </w:p>
    <w:p w:rsidR="00A618CE" w:rsidRDefault="00A618CE" w:rsidP="00A618CE">
      <w:r>
        <w:rPr>
          <w:rFonts w:ascii="MS Gothic" w:eastAsia="MS Gothic" w:hAnsi="MS Gothic" w:cs="MS Gothic" w:hint="eastAsia"/>
        </w:rPr>
        <w:t>無價寶</w:t>
      </w:r>
      <w:r>
        <w:t xml:space="preserve"> [muge hō] /priceless jewel/</w:t>
      </w:r>
    </w:p>
    <w:p w:rsidR="00A618CE" w:rsidRDefault="00A618CE" w:rsidP="00A618CE">
      <w:r>
        <w:rPr>
          <w:rFonts w:ascii="MS Gothic" w:eastAsia="MS Gothic" w:hAnsi="MS Gothic" w:cs="MS Gothic" w:hint="eastAsia"/>
        </w:rPr>
        <w:t>無光佛</w:t>
      </w:r>
      <w:r>
        <w:t xml:space="preserve"> [mukō butsu] /lightless buddha/</w:t>
      </w:r>
    </w:p>
    <w:p w:rsidR="00A618CE" w:rsidRDefault="00A618CE" w:rsidP="00A618CE">
      <w:r>
        <w:rPr>
          <w:rFonts w:ascii="MS Gothic" w:eastAsia="MS Gothic" w:hAnsi="MS Gothic" w:cs="MS Gothic" w:hint="eastAsia"/>
        </w:rPr>
        <w:t>無出</w:t>
      </w:r>
      <w:r>
        <w:t xml:space="preserve"> [mu shutsu] /nothing lies outside/</w:t>
      </w:r>
    </w:p>
    <w:p w:rsidR="00A618CE" w:rsidRDefault="00A618CE" w:rsidP="00A618CE">
      <w:r>
        <w:rPr>
          <w:rFonts w:ascii="MS Gothic" w:eastAsia="MS Gothic" w:hAnsi="MS Gothic" w:cs="MS Gothic" w:hint="eastAsia"/>
        </w:rPr>
        <w:t>無刀大賊</w:t>
      </w:r>
      <w:r>
        <w:t xml:space="preserve"> [mutō no daizoku] /great thief without a sword/</w:t>
      </w:r>
    </w:p>
    <w:p w:rsidR="00A618CE" w:rsidRDefault="00A618CE" w:rsidP="00A618CE">
      <w:r>
        <w:rPr>
          <w:rFonts w:ascii="MS Gothic" w:eastAsia="MS Gothic" w:hAnsi="MS Gothic" w:cs="MS Gothic" w:hint="eastAsia"/>
        </w:rPr>
        <w:lastRenderedPageBreak/>
        <w:t>無分</w:t>
      </w:r>
      <w:r>
        <w:t xml:space="preserve"> [mu pun] /indistinct/</w:t>
      </w:r>
    </w:p>
    <w:p w:rsidR="00A618CE" w:rsidRDefault="00A618CE" w:rsidP="00A618CE">
      <w:r>
        <w:rPr>
          <w:rFonts w:ascii="MS Gothic" w:eastAsia="MS Gothic" w:hAnsi="MS Gothic" w:cs="MS Gothic" w:hint="eastAsia"/>
        </w:rPr>
        <w:t>無分位</w:t>
      </w:r>
      <w:r>
        <w:t xml:space="preserve"> [mu bun'i] /without a distinct status/</w:t>
      </w:r>
    </w:p>
    <w:p w:rsidR="00A618CE" w:rsidRDefault="00A618CE" w:rsidP="00A618CE">
      <w:r>
        <w:rPr>
          <w:rFonts w:ascii="MS Gothic" w:eastAsia="MS Gothic" w:hAnsi="MS Gothic" w:cs="MS Gothic" w:hint="eastAsia"/>
        </w:rPr>
        <w:t>無分別</w:t>
      </w:r>
      <w:r>
        <w:t xml:space="preserve"> [mu funbetsu] /devoid of discrimination/</w:t>
      </w:r>
    </w:p>
    <w:p w:rsidR="00A618CE" w:rsidRDefault="00A618CE" w:rsidP="00A618CE">
      <w:r>
        <w:rPr>
          <w:rFonts w:ascii="MS Gothic" w:eastAsia="MS Gothic" w:hAnsi="MS Gothic" w:cs="MS Gothic" w:hint="eastAsia"/>
        </w:rPr>
        <w:t>無分別器</w:t>
      </w:r>
      <w:r>
        <w:t xml:space="preserve"> [mu funbetsu ki] /no discrimination of the container world/</w:t>
      </w:r>
    </w:p>
    <w:p w:rsidR="00A618CE" w:rsidRDefault="00A618CE" w:rsidP="00A618CE">
      <w:r>
        <w:rPr>
          <w:rFonts w:ascii="MS Gothic" w:eastAsia="MS Gothic" w:hAnsi="MS Gothic" w:cs="MS Gothic" w:hint="eastAsia"/>
        </w:rPr>
        <w:t>無分別器相</w:t>
      </w:r>
      <w:r>
        <w:t xml:space="preserve"> [mu funbetsuki sō] /no discrimination of the characteristics of the container world/</w:t>
      </w:r>
    </w:p>
    <w:p w:rsidR="00A618CE" w:rsidRDefault="00A618CE" w:rsidP="00A618CE">
      <w:r>
        <w:rPr>
          <w:rFonts w:ascii="MS Gothic" w:eastAsia="MS Gothic" w:hAnsi="MS Gothic" w:cs="MS Gothic" w:hint="eastAsia"/>
        </w:rPr>
        <w:t>無分別心</w:t>
      </w:r>
      <w:r>
        <w:t xml:space="preserve"> [mu funbetsu shin] /mind free of discrimination/</w:t>
      </w:r>
    </w:p>
    <w:p w:rsidR="00A618CE" w:rsidRDefault="00A618CE" w:rsidP="00A618CE">
      <w:r>
        <w:rPr>
          <w:rFonts w:ascii="MS Gothic" w:eastAsia="MS Gothic" w:hAnsi="MS Gothic" w:cs="MS Gothic" w:hint="eastAsia"/>
        </w:rPr>
        <w:t>無分別慧</w:t>
      </w:r>
      <w:r>
        <w:t xml:space="preserve"> [mu funbetsu e] /nondiscriminating insight/</w:t>
      </w:r>
    </w:p>
    <w:p w:rsidR="00A618CE" w:rsidRDefault="00A618CE" w:rsidP="00A618CE">
      <w:r>
        <w:rPr>
          <w:rFonts w:ascii="MS Gothic" w:eastAsia="MS Gothic" w:hAnsi="MS Gothic" w:cs="MS Gothic" w:hint="eastAsia"/>
        </w:rPr>
        <w:t>無分別智</w:t>
      </w:r>
      <w:r>
        <w:t xml:space="preserve"> [mu funbetsu chi] /non-discriminating cognition/</w:t>
      </w:r>
    </w:p>
    <w:p w:rsidR="00A618CE" w:rsidRDefault="00A618CE" w:rsidP="00A618CE">
      <w:r>
        <w:rPr>
          <w:rFonts w:ascii="MS Gothic" w:eastAsia="MS Gothic" w:hAnsi="MS Gothic" w:cs="MS Gothic" w:hint="eastAsia"/>
        </w:rPr>
        <w:t>無分別智所行自性</w:t>
      </w:r>
      <w:r>
        <w:t xml:space="preserve"> [mu funbetsuchi shogyō jishō] /the own-nature of what is formulated by non-discriminating cognition/</w:t>
      </w:r>
    </w:p>
    <w:p w:rsidR="00A618CE" w:rsidRDefault="00A618CE" w:rsidP="00A618CE">
      <w:r>
        <w:rPr>
          <w:rFonts w:ascii="MS Gothic" w:eastAsia="MS Gothic" w:hAnsi="MS Gothic" w:cs="MS Gothic" w:hint="eastAsia"/>
        </w:rPr>
        <w:t>無分別法</w:t>
      </w:r>
      <w:r>
        <w:t xml:space="preserve"> [mu funbetsu hō] /undiscriminated phenomenon/</w:t>
      </w:r>
    </w:p>
    <w:p w:rsidR="00A618CE" w:rsidRDefault="00A618CE" w:rsidP="00A618CE">
      <w:r>
        <w:rPr>
          <w:rFonts w:ascii="MS Gothic" w:eastAsia="MS Gothic" w:hAnsi="MS Gothic" w:cs="MS Gothic" w:hint="eastAsia"/>
        </w:rPr>
        <w:t>無分別無相之心</w:t>
      </w:r>
      <w:r>
        <w:t xml:space="preserve"> [mu funbetsu musō no shin] /non-discriminating markless mind/</w:t>
      </w:r>
    </w:p>
    <w:p w:rsidR="00A618CE" w:rsidRDefault="00A618CE" w:rsidP="00A618CE">
      <w:r>
        <w:rPr>
          <w:rFonts w:ascii="MS Gothic" w:eastAsia="MS Gothic" w:hAnsi="MS Gothic" w:cs="MS Gothic" w:hint="eastAsia"/>
        </w:rPr>
        <w:t>無分別自在</w:t>
      </w:r>
      <w:r>
        <w:t xml:space="preserve"> [mu funbetsu jizai] /unimpededness by non-discrimination/</w:t>
      </w:r>
    </w:p>
    <w:p w:rsidR="00A618CE" w:rsidRDefault="00A618CE" w:rsidP="00A618CE">
      <w:r>
        <w:rPr>
          <w:rFonts w:ascii="MS Gothic" w:eastAsia="MS Gothic" w:hAnsi="MS Gothic" w:cs="MS Gothic" w:hint="eastAsia"/>
        </w:rPr>
        <w:t>無別</w:t>
      </w:r>
      <w:r>
        <w:t xml:space="preserve"> [mubetsu] /no discrimination/</w:t>
      </w:r>
    </w:p>
    <w:p w:rsidR="00A618CE" w:rsidRDefault="00A618CE" w:rsidP="00A618CE">
      <w:r>
        <w:rPr>
          <w:rFonts w:ascii="MS Gothic" w:eastAsia="MS Gothic" w:hAnsi="MS Gothic" w:cs="MS Gothic" w:hint="eastAsia"/>
        </w:rPr>
        <w:t>無別可得</w:t>
      </w:r>
      <w:r>
        <w:t xml:space="preserve"> [mubetsu katoku] /nothing else to attain/</w:t>
      </w:r>
    </w:p>
    <w:p w:rsidR="00A618CE" w:rsidRDefault="00A618CE" w:rsidP="00A618CE">
      <w:r>
        <w:rPr>
          <w:rFonts w:ascii="MS Gothic" w:eastAsia="MS Gothic" w:hAnsi="MS Gothic" w:cs="MS Gothic" w:hint="eastAsia"/>
        </w:rPr>
        <w:t>無別用</w:t>
      </w:r>
      <w:r>
        <w:t xml:space="preserve"> [mu betsuyū] /no separate function/</w:t>
      </w:r>
    </w:p>
    <w:p w:rsidR="00A618CE" w:rsidRDefault="00A618CE" w:rsidP="00A618CE">
      <w:r>
        <w:rPr>
          <w:rFonts w:ascii="MS Gothic" w:eastAsia="MS Gothic" w:hAnsi="MS Gothic" w:cs="MS Gothic" w:hint="eastAsia"/>
        </w:rPr>
        <w:t>無別相</w:t>
      </w:r>
      <w:r>
        <w:t xml:space="preserve"> [mu bessō] /no distinctive properties/</w:t>
      </w:r>
    </w:p>
    <w:p w:rsidR="00A618CE" w:rsidRDefault="00A618CE" w:rsidP="00A618CE">
      <w:r>
        <w:rPr>
          <w:rFonts w:ascii="MS Gothic" w:eastAsia="MS Gothic" w:hAnsi="MS Gothic" w:cs="MS Gothic" w:hint="eastAsia"/>
        </w:rPr>
        <w:t>無別眞如</w:t>
      </w:r>
      <w:r>
        <w:t xml:space="preserve"> [mubetsu shinnyo] /subjective non-differentiation of thusness/</w:t>
      </w:r>
    </w:p>
    <w:p w:rsidR="00A618CE" w:rsidRDefault="00A618CE" w:rsidP="00A618CE">
      <w:r>
        <w:rPr>
          <w:rFonts w:ascii="MS Gothic" w:eastAsia="MS Gothic" w:hAnsi="MS Gothic" w:cs="MS Gothic" w:hint="eastAsia"/>
        </w:rPr>
        <w:t>無利</w:t>
      </w:r>
      <w:r>
        <w:t xml:space="preserve"> [muri] /useless/</w:t>
      </w:r>
    </w:p>
    <w:p w:rsidR="00A618CE" w:rsidRDefault="00A618CE" w:rsidP="00A618CE">
      <w:r>
        <w:rPr>
          <w:rFonts w:ascii="MS Gothic" w:eastAsia="MS Gothic" w:hAnsi="MS Gothic" w:cs="MS Gothic" w:hint="eastAsia"/>
        </w:rPr>
        <w:t>無利益</w:t>
      </w:r>
      <w:r>
        <w:t xml:space="preserve"> [murieki] /harmful/</w:t>
      </w:r>
    </w:p>
    <w:p w:rsidR="00A618CE" w:rsidRDefault="00A618CE" w:rsidP="00A618CE">
      <w:r>
        <w:rPr>
          <w:rFonts w:ascii="MS Gothic" w:eastAsia="MS Gothic" w:hAnsi="MS Gothic" w:cs="MS Gothic" w:hint="eastAsia"/>
        </w:rPr>
        <w:t>無利益事</w:t>
      </w:r>
      <w:r>
        <w:t xml:space="preserve"> [mu rieki ji] /a useless thing/</w:t>
      </w:r>
    </w:p>
    <w:p w:rsidR="00A618CE" w:rsidRDefault="00A618CE" w:rsidP="00A618CE">
      <w:r>
        <w:rPr>
          <w:rFonts w:ascii="MS Gothic" w:eastAsia="MS Gothic" w:hAnsi="MS Gothic" w:cs="MS Gothic" w:hint="eastAsia"/>
        </w:rPr>
        <w:t>無到</w:t>
      </w:r>
      <w:r>
        <w:t xml:space="preserve"> [mutō] /without fault/</w:t>
      </w:r>
    </w:p>
    <w:p w:rsidR="00A618CE" w:rsidRDefault="00A618CE" w:rsidP="00A618CE">
      <w:r>
        <w:rPr>
          <w:rFonts w:ascii="MS Gothic" w:eastAsia="MS Gothic" w:hAnsi="MS Gothic" w:cs="MS Gothic" w:hint="eastAsia"/>
        </w:rPr>
        <w:t>無前</w:t>
      </w:r>
      <w:r>
        <w:t xml:space="preserve"> [muzen] /unpreceded/</w:t>
      </w:r>
    </w:p>
    <w:p w:rsidR="00A618CE" w:rsidRDefault="00A618CE" w:rsidP="00A618CE">
      <w:r>
        <w:rPr>
          <w:rFonts w:ascii="MS Gothic" w:eastAsia="MS Gothic" w:hAnsi="MS Gothic" w:cs="MS Gothic" w:hint="eastAsia"/>
        </w:rPr>
        <w:t>無前後</w:t>
      </w:r>
      <w:r>
        <w:t xml:space="preserve"> [mu zengo] /no prior or subsequent/</w:t>
      </w:r>
    </w:p>
    <w:p w:rsidR="00A618CE" w:rsidRDefault="00A618CE" w:rsidP="00A618CE">
      <w:r>
        <w:rPr>
          <w:rFonts w:ascii="MS Gothic" w:eastAsia="MS Gothic" w:hAnsi="MS Gothic" w:cs="MS Gothic" w:hint="eastAsia"/>
        </w:rPr>
        <w:t>無力</w:t>
      </w:r>
      <w:r>
        <w:t xml:space="preserve"> [muriki] /powerless/</w:t>
      </w:r>
    </w:p>
    <w:p w:rsidR="00A618CE" w:rsidRDefault="00A618CE" w:rsidP="00A618CE">
      <w:r>
        <w:rPr>
          <w:rFonts w:ascii="MS Gothic" w:eastAsia="MS Gothic" w:hAnsi="MS Gothic" w:cs="MS Gothic" w:hint="eastAsia"/>
        </w:rPr>
        <w:t>無力無能</w:t>
      </w:r>
      <w:r>
        <w:t xml:space="preserve"> [muriki munō] /having neither strength nor ability/</w:t>
      </w:r>
    </w:p>
    <w:p w:rsidR="00A618CE" w:rsidRDefault="00A618CE" w:rsidP="00A618CE">
      <w:r>
        <w:rPr>
          <w:rFonts w:ascii="MS Gothic" w:eastAsia="MS Gothic" w:hAnsi="MS Gothic" w:cs="MS Gothic" w:hint="eastAsia"/>
        </w:rPr>
        <w:t>無力能</w:t>
      </w:r>
      <w:r>
        <w:t xml:space="preserve"> [mu rikinō] /unable/</w:t>
      </w:r>
    </w:p>
    <w:p w:rsidR="00A618CE" w:rsidRDefault="00A618CE" w:rsidP="00A618CE">
      <w:r>
        <w:rPr>
          <w:rFonts w:ascii="MS Gothic" w:eastAsia="MS Gothic" w:hAnsi="MS Gothic" w:cs="MS Gothic" w:hint="eastAsia"/>
        </w:rPr>
        <w:t>無功</w:t>
      </w:r>
      <w:r>
        <w:t xml:space="preserve"> [mukō] /no effort/</w:t>
      </w:r>
    </w:p>
    <w:p w:rsidR="00A618CE" w:rsidRDefault="00A618CE" w:rsidP="00A618CE">
      <w:r>
        <w:rPr>
          <w:rFonts w:ascii="MS Gothic" w:eastAsia="MS Gothic" w:hAnsi="MS Gothic" w:cs="MS Gothic" w:hint="eastAsia"/>
        </w:rPr>
        <w:t>無功德</w:t>
      </w:r>
      <w:r>
        <w:t xml:space="preserve"> [mu kudoku] /meritless/</w:t>
      </w:r>
    </w:p>
    <w:p w:rsidR="00A618CE" w:rsidRDefault="00A618CE" w:rsidP="00A618CE">
      <w:r>
        <w:rPr>
          <w:rFonts w:ascii="MS Gothic" w:eastAsia="MS Gothic" w:hAnsi="MS Gothic" w:cs="MS Gothic" w:hint="eastAsia"/>
        </w:rPr>
        <w:t>無功用</w:t>
      </w:r>
      <w:r>
        <w:t xml:space="preserve"> [mu kuyū] /effortless[ness]/</w:t>
      </w:r>
    </w:p>
    <w:p w:rsidR="00A618CE" w:rsidRDefault="00A618CE" w:rsidP="00A618CE">
      <w:r>
        <w:rPr>
          <w:rFonts w:ascii="MS Gothic" w:eastAsia="MS Gothic" w:hAnsi="MS Gothic" w:cs="MS Gothic" w:hint="eastAsia"/>
        </w:rPr>
        <w:lastRenderedPageBreak/>
        <w:t>無功用位</w:t>
      </w:r>
      <w:r>
        <w:t xml:space="preserve"> [mu kuyū i] /stage of effortlessness/</w:t>
      </w:r>
    </w:p>
    <w:p w:rsidR="00A618CE" w:rsidRDefault="00A618CE" w:rsidP="00A618CE">
      <w:r>
        <w:rPr>
          <w:rFonts w:ascii="MS Gothic" w:eastAsia="MS Gothic" w:hAnsi="MS Gothic" w:cs="MS Gothic" w:hint="eastAsia"/>
        </w:rPr>
        <w:t>無功用無相住</w:t>
      </w:r>
      <w:r>
        <w:t xml:space="preserve"> [mu kuyū musō jū] /stage that has neither marks nor effort/</w:t>
      </w:r>
    </w:p>
    <w:p w:rsidR="00A618CE" w:rsidRDefault="00A618CE" w:rsidP="00A618CE">
      <w:r>
        <w:rPr>
          <w:rFonts w:ascii="MS Gothic" w:eastAsia="MS Gothic" w:hAnsi="MS Gothic" w:cs="MS Gothic" w:hint="eastAsia"/>
        </w:rPr>
        <w:t>無加行</w:t>
      </w:r>
      <w:r>
        <w:t xml:space="preserve"> [mu kegyō] /without application [of purposive cultivation]/</w:t>
      </w:r>
    </w:p>
    <w:p w:rsidR="00A618CE" w:rsidRDefault="00A618CE" w:rsidP="00A618CE">
      <w:r>
        <w:rPr>
          <w:rFonts w:ascii="MS Gothic" w:eastAsia="MS Gothic" w:hAnsi="MS Gothic" w:cs="MS Gothic" w:hint="eastAsia"/>
        </w:rPr>
        <w:t>無加行無功用無相住</w:t>
      </w:r>
      <w:r>
        <w:t xml:space="preserve"> [mu kegyō mu kuyō musō jū] /the [bodhisattva's] markless stage that has neither applied practices nor exertion/</w:t>
      </w:r>
    </w:p>
    <w:p w:rsidR="00A618CE" w:rsidRDefault="00A618CE" w:rsidP="00A618CE">
      <w:r>
        <w:rPr>
          <w:rFonts w:ascii="MS Gothic" w:eastAsia="MS Gothic" w:hAnsi="MS Gothic" w:cs="MS Gothic" w:hint="eastAsia"/>
        </w:rPr>
        <w:t>無劣</w:t>
      </w:r>
      <w:r>
        <w:t xml:space="preserve"> [muretsu] /unweakening/</w:t>
      </w:r>
    </w:p>
    <w:p w:rsidR="00A618CE" w:rsidRDefault="00A618CE" w:rsidP="00A618CE">
      <w:r>
        <w:rPr>
          <w:rFonts w:ascii="MS Gothic" w:eastAsia="MS Gothic" w:hAnsi="MS Gothic" w:cs="MS Gothic" w:hint="eastAsia"/>
        </w:rPr>
        <w:t>無動</w:t>
      </w:r>
      <w:r>
        <w:t xml:space="preserve"> [mudō] /unmoving/</w:t>
      </w:r>
    </w:p>
    <w:p w:rsidR="00A618CE" w:rsidRDefault="00A618CE" w:rsidP="00A618CE">
      <w:r>
        <w:rPr>
          <w:rFonts w:ascii="MS Gothic" w:eastAsia="MS Gothic" w:hAnsi="MS Gothic" w:cs="MS Gothic" w:hint="eastAsia"/>
        </w:rPr>
        <w:t>無動亂</w:t>
      </w:r>
      <w:r>
        <w:t xml:space="preserve"> [mu dōran] /imperturbable/</w:t>
      </w:r>
    </w:p>
    <w:p w:rsidR="00A618CE" w:rsidRDefault="00A618CE" w:rsidP="00A618CE">
      <w:r>
        <w:rPr>
          <w:rFonts w:ascii="MS Gothic" w:eastAsia="MS Gothic" w:hAnsi="MS Gothic" w:cs="MS Gothic" w:hint="eastAsia"/>
        </w:rPr>
        <w:t>無動佛</w:t>
      </w:r>
      <w:r>
        <w:t xml:space="preserve"> [Mudō butsu] /Akṣobhya/</w:t>
      </w:r>
    </w:p>
    <w:p w:rsidR="00A618CE" w:rsidRDefault="00A618CE" w:rsidP="00A618CE">
      <w:r>
        <w:rPr>
          <w:rFonts w:ascii="MS Gothic" w:eastAsia="MS Gothic" w:hAnsi="MS Gothic" w:cs="MS Gothic" w:hint="eastAsia"/>
        </w:rPr>
        <w:t>無動使者</w:t>
      </w:r>
      <w:r>
        <w:t xml:space="preserve"> [mudō shisha] /messengers of Akṣobhya/</w:t>
      </w:r>
    </w:p>
    <w:p w:rsidR="00A618CE" w:rsidRDefault="00A618CE" w:rsidP="00A618CE">
      <w:r>
        <w:rPr>
          <w:rFonts w:ascii="MS Gothic" w:eastAsia="MS Gothic" w:hAnsi="MS Gothic" w:cs="MS Gothic" w:hint="eastAsia"/>
        </w:rPr>
        <w:t>無動尊</w:t>
      </w:r>
      <w:r>
        <w:t xml:space="preserve"> [Mudō Son] /Acala/</w:t>
      </w:r>
    </w:p>
    <w:p w:rsidR="00A618CE" w:rsidRDefault="00A618CE" w:rsidP="00A618CE">
      <w:r>
        <w:rPr>
          <w:rFonts w:ascii="MS Gothic" w:eastAsia="MS Gothic" w:hAnsi="MS Gothic" w:cs="MS Gothic" w:hint="eastAsia"/>
        </w:rPr>
        <w:t>無動精進</w:t>
      </w:r>
      <w:r>
        <w:t xml:space="preserve"> [mudō shōjin] /unshakable exertion/</w:t>
      </w:r>
    </w:p>
    <w:p w:rsidR="00A618CE" w:rsidRDefault="00A618CE" w:rsidP="00A618CE">
      <w:r>
        <w:rPr>
          <w:rFonts w:ascii="MS Gothic" w:eastAsia="MS Gothic" w:hAnsi="MS Gothic" w:cs="MS Gothic" w:hint="eastAsia"/>
        </w:rPr>
        <w:t>無勝</w:t>
      </w:r>
      <w:r>
        <w:t xml:space="preserve"> [mushō] /invincible/</w:t>
      </w:r>
    </w:p>
    <w:p w:rsidR="00A618CE" w:rsidRDefault="00A618CE" w:rsidP="00A618CE">
      <w:r>
        <w:rPr>
          <w:rFonts w:ascii="MS Gothic" w:eastAsia="MS Gothic" w:hAnsi="MS Gothic" w:cs="MS Gothic" w:hint="eastAsia"/>
        </w:rPr>
        <w:t>無勝印</w:t>
      </w:r>
      <w:r>
        <w:t xml:space="preserve"> [mushō in] /aparājita/</w:t>
      </w:r>
    </w:p>
    <w:p w:rsidR="00A618CE" w:rsidRDefault="00A618CE" w:rsidP="00A618CE">
      <w:r>
        <w:rPr>
          <w:rFonts w:ascii="MS Gothic" w:eastAsia="MS Gothic" w:hAnsi="MS Gothic" w:cs="MS Gothic" w:hint="eastAsia"/>
        </w:rPr>
        <w:t>無勝國</w:t>
      </w:r>
      <w:r>
        <w:t xml:space="preserve"> [mushō koku] /unexcelled land/</w:t>
      </w:r>
    </w:p>
    <w:p w:rsidR="00A618CE" w:rsidRDefault="00A618CE" w:rsidP="00A618CE">
      <w:r>
        <w:rPr>
          <w:rFonts w:ascii="MS Gothic" w:eastAsia="MS Gothic" w:hAnsi="MS Gothic" w:cs="MS Gothic" w:hint="eastAsia"/>
        </w:rPr>
        <w:t>無勝解</w:t>
      </w:r>
      <w:r>
        <w:t xml:space="preserve"> [mu shōge] /lack of devoted interest/</w:t>
      </w:r>
    </w:p>
    <w:p w:rsidR="00A618CE" w:rsidRDefault="00A618CE" w:rsidP="00A618CE">
      <w:r>
        <w:rPr>
          <w:rFonts w:ascii="MS Gothic" w:eastAsia="MS Gothic" w:hAnsi="MS Gothic" w:cs="MS Gothic" w:hint="eastAsia"/>
        </w:rPr>
        <w:t>無勞</w:t>
      </w:r>
      <w:r>
        <w:t xml:space="preserve"> [murō] /no difficulty/</w:t>
      </w:r>
    </w:p>
    <w:p w:rsidR="00A618CE" w:rsidRDefault="00A618CE" w:rsidP="00A618CE">
      <w:r>
        <w:rPr>
          <w:rFonts w:ascii="MS Gothic" w:eastAsia="MS Gothic" w:hAnsi="MS Gothic" w:cs="MS Gothic" w:hint="eastAsia"/>
        </w:rPr>
        <w:t>無厚</w:t>
      </w:r>
      <w:r>
        <w:t xml:space="preserve"> [mukō] /not substantial/</w:t>
      </w:r>
    </w:p>
    <w:p w:rsidR="00A618CE" w:rsidRDefault="00A618CE" w:rsidP="00A618CE">
      <w:r>
        <w:rPr>
          <w:rFonts w:ascii="MS Gothic" w:eastAsia="MS Gothic" w:hAnsi="MS Gothic" w:cs="MS Gothic" w:hint="eastAsia"/>
        </w:rPr>
        <w:t>無厭</w:t>
      </w:r>
      <w:r>
        <w:t xml:space="preserve"> [muon] /unwearying/</w:t>
      </w:r>
    </w:p>
    <w:p w:rsidR="00A618CE" w:rsidRDefault="00A618CE" w:rsidP="00A618CE">
      <w:r>
        <w:rPr>
          <w:rFonts w:ascii="MS Gothic" w:eastAsia="MS Gothic" w:hAnsi="MS Gothic" w:cs="MS Gothic" w:hint="eastAsia"/>
        </w:rPr>
        <w:t>無厭倦</w:t>
      </w:r>
      <w:r>
        <w:t xml:space="preserve"> [mu enken] /not wearying/</w:t>
      </w:r>
    </w:p>
    <w:p w:rsidR="00A618CE" w:rsidRDefault="00A618CE" w:rsidP="00A618CE">
      <w:r>
        <w:rPr>
          <w:rFonts w:ascii="MS Gothic" w:eastAsia="MS Gothic" w:hAnsi="MS Gothic" w:cs="MS Gothic" w:hint="eastAsia"/>
        </w:rPr>
        <w:t>無厭倦所對治</w:t>
      </w:r>
      <w:r>
        <w:t xml:space="preserve"> [mu enken sho taiji] /counteracted by tirelessness/</w:t>
      </w:r>
    </w:p>
    <w:p w:rsidR="00A618CE" w:rsidRDefault="00A618CE" w:rsidP="00A618CE">
      <w:r>
        <w:rPr>
          <w:rFonts w:ascii="MS Gothic" w:eastAsia="MS Gothic" w:hAnsi="MS Gothic" w:cs="MS Gothic" w:hint="eastAsia"/>
        </w:rPr>
        <w:t>無厭倦方便</w:t>
      </w:r>
      <w:r>
        <w:t xml:space="preserve"> [muenken hōben] /untiring skilful means/</w:t>
      </w:r>
    </w:p>
    <w:p w:rsidR="00A618CE" w:rsidRDefault="00A618CE" w:rsidP="00A618CE">
      <w:r>
        <w:rPr>
          <w:rFonts w:ascii="MS Gothic" w:eastAsia="MS Gothic" w:hAnsi="MS Gothic" w:cs="MS Gothic" w:hint="eastAsia"/>
        </w:rPr>
        <w:t>無厭寺</w:t>
      </w:r>
      <w:r>
        <w:t xml:space="preserve"> [Muenji] /Saṃghārāma/</w:t>
      </w:r>
    </w:p>
    <w:p w:rsidR="00A618CE" w:rsidRDefault="00A618CE" w:rsidP="00A618CE">
      <w:r>
        <w:rPr>
          <w:rFonts w:ascii="MS Gothic" w:eastAsia="MS Gothic" w:hAnsi="MS Gothic" w:cs="MS Gothic" w:hint="eastAsia"/>
        </w:rPr>
        <w:t>無厭怠</w:t>
      </w:r>
      <w:r>
        <w:t xml:space="preserve"> [mu entai] /no indolence/</w:t>
      </w:r>
    </w:p>
    <w:p w:rsidR="00A618CE" w:rsidRDefault="00A618CE" w:rsidP="00A618CE">
      <w:r>
        <w:rPr>
          <w:rFonts w:ascii="MS Gothic" w:eastAsia="MS Gothic" w:hAnsi="MS Gothic" w:cs="MS Gothic" w:hint="eastAsia"/>
        </w:rPr>
        <w:t>無厭無劣</w:t>
      </w:r>
      <w:r>
        <w:t xml:space="preserve"> [muen muretsu] /never tiring and never faltering/</w:t>
      </w:r>
    </w:p>
    <w:p w:rsidR="00A618CE" w:rsidRDefault="00A618CE" w:rsidP="00A618CE">
      <w:r>
        <w:rPr>
          <w:rFonts w:ascii="MS Gothic" w:eastAsia="MS Gothic" w:hAnsi="MS Gothic" w:cs="MS Gothic" w:hint="eastAsia"/>
        </w:rPr>
        <w:t>無厭無劣加行</w:t>
      </w:r>
      <w:r>
        <w:t xml:space="preserve"> [muen muretsu kegyō] /unweakening, unfaltering application of practices/</w:t>
      </w:r>
    </w:p>
    <w:p w:rsidR="00A618CE" w:rsidRDefault="00A618CE" w:rsidP="00A618CE">
      <w:r>
        <w:rPr>
          <w:rFonts w:ascii="MS Gothic" w:eastAsia="MS Gothic" w:hAnsi="MS Gothic" w:cs="MS Gothic" w:hint="eastAsia"/>
        </w:rPr>
        <w:t>無厭足</w:t>
      </w:r>
      <w:r>
        <w:t xml:space="preserve"> [Muensoku] /unsatisfied/</w:t>
      </w:r>
    </w:p>
    <w:p w:rsidR="00A618CE" w:rsidRDefault="00A618CE" w:rsidP="00A618CE">
      <w:r>
        <w:rPr>
          <w:rFonts w:ascii="MS Gothic" w:eastAsia="MS Gothic" w:hAnsi="MS Gothic" w:cs="MS Gothic" w:hint="eastAsia"/>
        </w:rPr>
        <w:t>無去</w:t>
      </w:r>
      <w:r>
        <w:t xml:space="preserve"> [muko] /not going/</w:t>
      </w:r>
    </w:p>
    <w:p w:rsidR="00A618CE" w:rsidRDefault="00A618CE" w:rsidP="00A618CE">
      <w:r>
        <w:rPr>
          <w:rFonts w:ascii="MS Gothic" w:eastAsia="MS Gothic" w:hAnsi="MS Gothic" w:cs="MS Gothic" w:hint="eastAsia"/>
        </w:rPr>
        <w:t>無去無來</w:t>
      </w:r>
      <w:r>
        <w:t xml:space="preserve"> [muko murai] /neither going nor coming/</w:t>
      </w:r>
    </w:p>
    <w:p w:rsidR="00A618CE" w:rsidRDefault="00A618CE" w:rsidP="00A618CE">
      <w:r>
        <w:rPr>
          <w:rFonts w:ascii="MS Gothic" w:eastAsia="MS Gothic" w:hAnsi="MS Gothic" w:cs="MS Gothic" w:hint="eastAsia"/>
        </w:rPr>
        <w:t>無叉羅</w:t>
      </w:r>
      <w:r>
        <w:t xml:space="preserve"> [Mushara] /Mokṣala/</w:t>
      </w:r>
    </w:p>
    <w:p w:rsidR="00A618CE" w:rsidRDefault="00A618CE" w:rsidP="00A618CE">
      <w:r>
        <w:rPr>
          <w:rFonts w:ascii="MS Gothic" w:eastAsia="MS Gothic" w:hAnsi="MS Gothic" w:cs="MS Gothic" w:hint="eastAsia"/>
        </w:rPr>
        <w:lastRenderedPageBreak/>
        <w:t>無取</w:t>
      </w:r>
      <w:r>
        <w:t xml:space="preserve"> [mushu] /absence of grasping/</w:t>
      </w:r>
    </w:p>
    <w:p w:rsidR="00A618CE" w:rsidRDefault="00A618CE" w:rsidP="00A618CE">
      <w:r>
        <w:rPr>
          <w:rFonts w:ascii="MS Gothic" w:eastAsia="MS Gothic" w:hAnsi="MS Gothic" w:cs="MS Gothic" w:hint="eastAsia"/>
        </w:rPr>
        <w:t>無取受性</w:t>
      </w:r>
      <w:r>
        <w:t xml:space="preserve"> [mu shuju shō] /lacking [the nature of] appropriation/</w:t>
      </w:r>
    </w:p>
    <w:p w:rsidR="00A618CE" w:rsidRDefault="00A618CE" w:rsidP="00A618CE">
      <w:r>
        <w:rPr>
          <w:rFonts w:ascii="MS Gothic" w:eastAsia="MS Gothic" w:hAnsi="MS Gothic" w:cs="MS Gothic" w:hint="eastAsia"/>
        </w:rPr>
        <w:t>無受</w:t>
      </w:r>
      <w:r>
        <w:t xml:space="preserve"> [mu ju] /no appropriation/</w:t>
      </w:r>
    </w:p>
    <w:p w:rsidR="00A618CE" w:rsidRDefault="00A618CE" w:rsidP="00A618CE">
      <w:r>
        <w:rPr>
          <w:rFonts w:ascii="MS Gothic" w:eastAsia="MS Gothic" w:hAnsi="MS Gothic" w:cs="MS Gothic" w:hint="eastAsia"/>
        </w:rPr>
        <w:t>無受者</w:t>
      </w:r>
      <w:r>
        <w:t xml:space="preserve"> [mu jusha] /no experiencer/</w:t>
      </w:r>
    </w:p>
    <w:p w:rsidR="00A618CE" w:rsidRDefault="00A618CE" w:rsidP="00A618CE">
      <w:r>
        <w:rPr>
          <w:rFonts w:ascii="MS Gothic" w:eastAsia="MS Gothic" w:hAnsi="MS Gothic" w:cs="MS Gothic" w:hint="eastAsia"/>
        </w:rPr>
        <w:t>無可</w:t>
      </w:r>
      <w:r>
        <w:t xml:space="preserve"> [muka] /impossible/</w:t>
      </w:r>
    </w:p>
    <w:p w:rsidR="00A618CE" w:rsidRDefault="00A618CE" w:rsidP="00A618CE">
      <w:r>
        <w:rPr>
          <w:rFonts w:ascii="MS Gothic" w:eastAsia="MS Gothic" w:hAnsi="MS Gothic" w:cs="MS Gothic" w:hint="eastAsia"/>
        </w:rPr>
        <w:t>無可大地獄</w:t>
      </w:r>
      <w:r>
        <w:t xml:space="preserve"> [muka dai jigoku] /Avīci/</w:t>
      </w:r>
    </w:p>
    <w:p w:rsidR="00A618CE" w:rsidRDefault="00A618CE" w:rsidP="00A618CE">
      <w:r>
        <w:rPr>
          <w:rFonts w:ascii="MS Gothic" w:eastAsia="MS Gothic" w:hAnsi="MS Gothic" w:cs="MS Gothic" w:hint="eastAsia"/>
        </w:rPr>
        <w:t>無可樂</w:t>
      </w:r>
      <w:r>
        <w:t xml:space="preserve"> [mukaraku] /nothing to be enjoyed/</w:t>
      </w:r>
    </w:p>
    <w:p w:rsidR="00A618CE" w:rsidRDefault="00A618CE" w:rsidP="00A618CE">
      <w:r>
        <w:rPr>
          <w:rFonts w:ascii="MS Gothic" w:eastAsia="MS Gothic" w:hAnsi="MS Gothic" w:cs="MS Gothic" w:hint="eastAsia"/>
        </w:rPr>
        <w:t>無可獄</w:t>
      </w:r>
      <w:r>
        <w:t xml:space="preserve"> [muka goku] /Avīci/</w:t>
      </w:r>
    </w:p>
    <w:p w:rsidR="00A618CE" w:rsidRDefault="00A618CE" w:rsidP="00A618CE">
      <w:r>
        <w:rPr>
          <w:rFonts w:ascii="MS Gothic" w:eastAsia="MS Gothic" w:hAnsi="MS Gothic" w:cs="MS Gothic" w:hint="eastAsia"/>
        </w:rPr>
        <w:t>無合</w:t>
      </w:r>
      <w:r>
        <w:t xml:space="preserve"> [mugō] /lacking connection/</w:t>
      </w:r>
    </w:p>
    <w:p w:rsidR="00A618CE" w:rsidRDefault="00A618CE" w:rsidP="00A618CE">
      <w:r>
        <w:rPr>
          <w:rFonts w:ascii="MS Gothic" w:eastAsia="MS Gothic" w:hAnsi="MS Gothic" w:cs="MS Gothic" w:hint="eastAsia"/>
        </w:rPr>
        <w:t>無合會</w:t>
      </w:r>
      <w:r>
        <w:t xml:space="preserve"> [mu gōe] /free from ties/</w:t>
      </w:r>
    </w:p>
    <w:p w:rsidR="00A618CE" w:rsidRDefault="00A618CE" w:rsidP="00A618CE">
      <w:r>
        <w:rPr>
          <w:rFonts w:ascii="MS Gothic" w:eastAsia="MS Gothic" w:hAnsi="MS Gothic" w:cs="MS Gothic" w:hint="eastAsia"/>
        </w:rPr>
        <w:t>無同類</w:t>
      </w:r>
      <w:r>
        <w:t xml:space="preserve"> [mu dōrui] /lacking the same type [of reasons]/</w:t>
      </w:r>
    </w:p>
    <w:p w:rsidR="00A618CE" w:rsidRDefault="00A618CE" w:rsidP="00A618CE">
      <w:r>
        <w:rPr>
          <w:rFonts w:ascii="MS Gothic" w:eastAsia="MS Gothic" w:hAnsi="MS Gothic" w:cs="MS Gothic" w:hint="eastAsia"/>
        </w:rPr>
        <w:t>無同類因</w:t>
      </w:r>
      <w:r>
        <w:t xml:space="preserve"> [mu dōrui in] /lacking reasons in common/</w:t>
      </w:r>
    </w:p>
    <w:p w:rsidR="00A618CE" w:rsidRDefault="00A618CE" w:rsidP="00A618CE">
      <w:r>
        <w:rPr>
          <w:rFonts w:ascii="MS Gothic" w:eastAsia="MS Gothic" w:hAnsi="MS Gothic" w:cs="MS Gothic" w:hint="eastAsia"/>
        </w:rPr>
        <w:t>無名</w:t>
      </w:r>
      <w:r>
        <w:t xml:space="preserve"> [mumyō] /no name/</w:t>
      </w:r>
    </w:p>
    <w:p w:rsidR="00A618CE" w:rsidRDefault="00A618CE" w:rsidP="00A618CE">
      <w:r>
        <w:rPr>
          <w:rFonts w:ascii="MS Gothic" w:eastAsia="MS Gothic" w:hAnsi="MS Gothic" w:cs="MS Gothic" w:hint="eastAsia"/>
        </w:rPr>
        <w:t>無味</w:t>
      </w:r>
      <w:r>
        <w:t xml:space="preserve"> [mumi] /lacks taste/</w:t>
      </w:r>
    </w:p>
    <w:p w:rsidR="00A618CE" w:rsidRDefault="00A618CE" w:rsidP="00A618CE">
      <w:r>
        <w:rPr>
          <w:rFonts w:ascii="MS Gothic" w:eastAsia="MS Gothic" w:hAnsi="MS Gothic" w:cs="MS Gothic" w:hint="eastAsia"/>
        </w:rPr>
        <w:t>無命</w:t>
      </w:r>
      <w:r>
        <w:t xml:space="preserve"> [mumyō] /lacking life/</w:t>
      </w:r>
    </w:p>
    <w:p w:rsidR="00A618CE" w:rsidRDefault="00A618CE" w:rsidP="00A618CE">
      <w:r>
        <w:rPr>
          <w:rFonts w:ascii="MS Gothic" w:eastAsia="MS Gothic" w:hAnsi="MS Gothic" w:cs="MS Gothic" w:hint="eastAsia"/>
        </w:rPr>
        <w:t>無咎</w:t>
      </w:r>
      <w:r>
        <w:t xml:space="preserve"> [mukyū] /faultless/</w:t>
      </w:r>
    </w:p>
    <w:p w:rsidR="00A618CE" w:rsidRDefault="00A618CE" w:rsidP="00A618CE">
      <w:r>
        <w:rPr>
          <w:rFonts w:ascii="MS Gothic" w:eastAsia="MS Gothic" w:hAnsi="MS Gothic" w:cs="MS Gothic" w:hint="eastAsia"/>
        </w:rPr>
        <w:t>無哀</w:t>
      </w:r>
      <w:r>
        <w:t xml:space="preserve"> [muai] /merciless/</w:t>
      </w:r>
    </w:p>
    <w:p w:rsidR="00A618CE" w:rsidRDefault="00A618CE" w:rsidP="00A618CE">
      <w:r>
        <w:rPr>
          <w:rFonts w:ascii="MS Gothic" w:eastAsia="MS Gothic" w:hAnsi="MS Gothic" w:cs="MS Gothic" w:hint="eastAsia"/>
        </w:rPr>
        <w:t>無哀愍</w:t>
      </w:r>
      <w:r>
        <w:t xml:space="preserve"> [mu aimin] /pitiless/</w:t>
      </w:r>
    </w:p>
    <w:p w:rsidR="00A618CE" w:rsidRDefault="00A618CE" w:rsidP="00A618CE">
      <w:r>
        <w:rPr>
          <w:rFonts w:ascii="MS Gothic" w:eastAsia="MS Gothic" w:hAnsi="MS Gothic" w:cs="MS Gothic" w:hint="eastAsia"/>
        </w:rPr>
        <w:t>無問</w:t>
      </w:r>
      <w:r>
        <w:t xml:space="preserve"> [mumon] /unasked/</w:t>
      </w:r>
    </w:p>
    <w:p w:rsidR="00A618CE" w:rsidRDefault="00A618CE" w:rsidP="00A618CE">
      <w:r>
        <w:rPr>
          <w:rFonts w:ascii="MS Gothic" w:eastAsia="MS Gothic" w:hAnsi="MS Gothic" w:cs="MS Gothic" w:hint="eastAsia"/>
        </w:rPr>
        <w:t>無問自</w:t>
      </w:r>
      <w:r>
        <w:rPr>
          <w:rFonts w:ascii="Malgun Gothic" w:eastAsia="Malgun Gothic" w:hAnsi="Malgun Gothic" w:cs="Malgun Gothic" w:hint="eastAsia"/>
        </w:rPr>
        <w:t>說</w:t>
      </w:r>
      <w:r>
        <w:t xml:space="preserve"> [mumon jisetsu] /(Skt. udāna)/</w:t>
      </w:r>
    </w:p>
    <w:p w:rsidR="00A618CE" w:rsidRDefault="00A618CE" w:rsidP="00A618CE">
      <w:r>
        <w:rPr>
          <w:rFonts w:ascii="MS Gothic" w:eastAsia="MS Gothic" w:hAnsi="MS Gothic" w:cs="MS Gothic" w:hint="eastAsia"/>
        </w:rPr>
        <w:t>無善</w:t>
      </w:r>
      <w:r>
        <w:t xml:space="preserve"> [muzen] /no goodness/</w:t>
      </w:r>
    </w:p>
    <w:p w:rsidR="00A618CE" w:rsidRDefault="00A618CE" w:rsidP="00A618CE">
      <w:r>
        <w:rPr>
          <w:rFonts w:ascii="MS Gothic" w:eastAsia="MS Gothic" w:hAnsi="MS Gothic" w:cs="MS Gothic" w:hint="eastAsia"/>
        </w:rPr>
        <w:t>無喜足</w:t>
      </w:r>
      <w:r>
        <w:t xml:space="preserve"> [mu kisoku] /dissatisfaction/</w:t>
      </w:r>
    </w:p>
    <w:p w:rsidR="00A618CE" w:rsidRDefault="00A618CE" w:rsidP="00A618CE">
      <w:r>
        <w:rPr>
          <w:rFonts w:ascii="MS Gothic" w:eastAsia="MS Gothic" w:hAnsi="MS Gothic" w:cs="MS Gothic" w:hint="eastAsia"/>
        </w:rPr>
        <w:t>無喜足精進</w:t>
      </w:r>
      <w:r>
        <w:t xml:space="preserve"> [mu kisoku shōjin] /uncontented exertion/</w:t>
      </w:r>
    </w:p>
    <w:p w:rsidR="00A618CE" w:rsidRDefault="00A618CE" w:rsidP="00A618CE">
      <w:r>
        <w:rPr>
          <w:rFonts w:ascii="MS Gothic" w:eastAsia="MS Gothic" w:hAnsi="MS Gothic" w:cs="MS Gothic" w:hint="eastAsia"/>
        </w:rPr>
        <w:t>無喩</w:t>
      </w:r>
      <w:r>
        <w:t xml:space="preserve"> [muyu] /incomparable/</w:t>
      </w:r>
    </w:p>
    <w:p w:rsidR="00A618CE" w:rsidRDefault="00A618CE" w:rsidP="00A618CE">
      <w:r>
        <w:rPr>
          <w:rFonts w:ascii="MS Gothic" w:eastAsia="MS Gothic" w:hAnsi="MS Gothic" w:cs="MS Gothic" w:hint="eastAsia"/>
        </w:rPr>
        <w:t>無嗔</w:t>
      </w:r>
      <w:r>
        <w:t xml:space="preserve"> [mushin] /free from wrath/</w:t>
      </w:r>
    </w:p>
    <w:p w:rsidR="00A618CE" w:rsidRDefault="00A618CE" w:rsidP="00A618CE">
      <w:r>
        <w:rPr>
          <w:rFonts w:ascii="MS Gothic" w:eastAsia="MS Gothic" w:hAnsi="MS Gothic" w:cs="MS Gothic" w:hint="eastAsia"/>
        </w:rPr>
        <w:t>無因</w:t>
      </w:r>
      <w:r>
        <w:t xml:space="preserve"> [muin] /nonexistence of cause/</w:t>
      </w:r>
    </w:p>
    <w:p w:rsidR="00A618CE" w:rsidRDefault="00A618CE" w:rsidP="00A618CE">
      <w:r>
        <w:rPr>
          <w:rFonts w:ascii="MS Gothic" w:eastAsia="MS Gothic" w:hAnsi="MS Gothic" w:cs="MS Gothic" w:hint="eastAsia"/>
        </w:rPr>
        <w:t>無因惡因</w:t>
      </w:r>
      <w:r>
        <w:t xml:space="preserve"> [muin akuin] /non-causation and mistakenly understood causation/</w:t>
      </w:r>
    </w:p>
    <w:p w:rsidR="00A618CE" w:rsidRDefault="00A618CE" w:rsidP="00A618CE">
      <w:r>
        <w:rPr>
          <w:rFonts w:ascii="MS Gothic" w:eastAsia="MS Gothic" w:hAnsi="MS Gothic" w:cs="MS Gothic" w:hint="eastAsia"/>
        </w:rPr>
        <w:t>無因惡因種種諍論</w:t>
      </w:r>
      <w:r>
        <w:t xml:space="preserve"> [muin akuin shuju sōron] /various arguments articulating non-causation or mistakenly understood causation/</w:t>
      </w:r>
    </w:p>
    <w:p w:rsidR="00A618CE" w:rsidRDefault="00A618CE" w:rsidP="00A618CE">
      <w:r>
        <w:rPr>
          <w:rFonts w:ascii="MS Gothic" w:eastAsia="MS Gothic" w:hAnsi="MS Gothic" w:cs="MS Gothic" w:hint="eastAsia"/>
        </w:rPr>
        <w:t>無因有果</w:t>
      </w:r>
      <w:r>
        <w:t xml:space="preserve"> [muin uka] /existence of an effect without a cause/</w:t>
      </w:r>
    </w:p>
    <w:p w:rsidR="00A618CE" w:rsidRDefault="00A618CE" w:rsidP="00A618CE">
      <w:r>
        <w:rPr>
          <w:rFonts w:ascii="MS Gothic" w:eastAsia="MS Gothic" w:hAnsi="MS Gothic" w:cs="MS Gothic" w:hint="eastAsia"/>
        </w:rPr>
        <w:lastRenderedPageBreak/>
        <w:t>無因果</w:t>
      </w:r>
      <w:r>
        <w:t xml:space="preserve"> [mu inka] /no [law of] cause and effect/</w:t>
      </w:r>
    </w:p>
    <w:p w:rsidR="00A618CE" w:rsidRDefault="00A618CE" w:rsidP="00A618CE">
      <w:r>
        <w:rPr>
          <w:rFonts w:ascii="MS Gothic" w:eastAsia="MS Gothic" w:hAnsi="MS Gothic" w:cs="MS Gothic" w:hint="eastAsia"/>
        </w:rPr>
        <w:t>無因生</w:t>
      </w:r>
      <w:r>
        <w:t xml:space="preserve"> [mu in shō] /not produced by causes/</w:t>
      </w:r>
    </w:p>
    <w:p w:rsidR="00A618CE" w:rsidRDefault="00A618CE" w:rsidP="00A618CE">
      <w:r>
        <w:rPr>
          <w:rFonts w:ascii="MS Gothic" w:eastAsia="MS Gothic" w:hAnsi="MS Gothic" w:cs="MS Gothic" w:hint="eastAsia"/>
        </w:rPr>
        <w:t>無因緣</w:t>
      </w:r>
      <w:r>
        <w:t xml:space="preserve"> [mu innen] /no reasons/</w:t>
      </w:r>
    </w:p>
    <w:p w:rsidR="00A618CE" w:rsidRDefault="00A618CE" w:rsidP="00A618CE">
      <w:r>
        <w:rPr>
          <w:rFonts w:ascii="MS Gothic" w:eastAsia="MS Gothic" w:hAnsi="MS Gothic" w:cs="MS Gothic" w:hint="eastAsia"/>
        </w:rPr>
        <w:t>無因論</w:t>
      </w:r>
      <w:r>
        <w:t xml:space="preserve"> [muin ron] /doctrine of non-causality/</w:t>
      </w:r>
    </w:p>
    <w:p w:rsidR="00A618CE" w:rsidRDefault="00A618CE" w:rsidP="00A618CE">
      <w:r>
        <w:rPr>
          <w:rFonts w:ascii="MS Gothic" w:eastAsia="MS Gothic" w:hAnsi="MS Gothic" w:cs="MS Gothic" w:hint="eastAsia"/>
        </w:rPr>
        <w:t>無垢</w:t>
      </w:r>
      <w:r>
        <w:t xml:space="preserve"> [muku] /undefiled/</w:t>
      </w:r>
    </w:p>
    <w:p w:rsidR="00A618CE" w:rsidRDefault="00A618CE" w:rsidP="00A618CE">
      <w:r>
        <w:rPr>
          <w:rFonts w:ascii="MS Gothic" w:eastAsia="MS Gothic" w:hAnsi="MS Gothic" w:cs="MS Gothic" w:hint="eastAsia"/>
        </w:rPr>
        <w:t>無垢光</w:t>
      </w:r>
      <w:r>
        <w:t xml:space="preserve"> [muku kō] /unblemished light/</w:t>
      </w:r>
    </w:p>
    <w:p w:rsidR="00A618CE" w:rsidRDefault="00A618CE" w:rsidP="00A618CE">
      <w:r>
        <w:rPr>
          <w:rFonts w:ascii="MS Gothic" w:eastAsia="MS Gothic" w:hAnsi="MS Gothic" w:cs="MS Gothic" w:hint="eastAsia"/>
        </w:rPr>
        <w:t>無垢光明</w:t>
      </w:r>
      <w:r>
        <w:t xml:space="preserve"> [muku kōmyō] /unblemished radiance/</w:t>
      </w:r>
    </w:p>
    <w:p w:rsidR="00A618CE" w:rsidRDefault="00A618CE" w:rsidP="00A618CE">
      <w:r>
        <w:rPr>
          <w:rFonts w:ascii="MS Gothic" w:eastAsia="MS Gothic" w:hAnsi="MS Gothic" w:cs="MS Gothic" w:hint="eastAsia"/>
        </w:rPr>
        <w:t>無垢地</w:t>
      </w:r>
      <w:r>
        <w:t xml:space="preserve"> [mu ku ji] /undefiled stage/</w:t>
      </w:r>
    </w:p>
    <w:p w:rsidR="00A618CE" w:rsidRDefault="00A618CE" w:rsidP="00A618CE">
      <w:r>
        <w:rPr>
          <w:rFonts w:ascii="MS Gothic" w:eastAsia="MS Gothic" w:hAnsi="MS Gothic" w:cs="MS Gothic" w:hint="eastAsia"/>
        </w:rPr>
        <w:t>無垢忍</w:t>
      </w:r>
      <w:r>
        <w:t xml:space="preserve"> [muku nin] /stainless tolerance/</w:t>
      </w:r>
    </w:p>
    <w:p w:rsidR="00A618CE" w:rsidRDefault="00A618CE" w:rsidP="00A618CE">
      <w:r>
        <w:rPr>
          <w:rFonts w:ascii="MS Gothic" w:eastAsia="MS Gothic" w:hAnsi="MS Gothic" w:cs="MS Gothic" w:hint="eastAsia"/>
        </w:rPr>
        <w:t>無垢性</w:t>
      </w:r>
      <w:r>
        <w:t xml:space="preserve"> [muku shō] /undefiled-ness/</w:t>
      </w:r>
    </w:p>
    <w:p w:rsidR="00A618CE" w:rsidRDefault="00A618CE" w:rsidP="00A618CE">
      <w:r>
        <w:rPr>
          <w:rFonts w:ascii="MS Gothic" w:eastAsia="MS Gothic" w:hAnsi="MS Gothic" w:cs="MS Gothic" w:hint="eastAsia"/>
        </w:rPr>
        <w:t>無垢智</w:t>
      </w:r>
      <w:r>
        <w:t xml:space="preserve"> [muku chi] /unstained cognition/</w:t>
      </w:r>
    </w:p>
    <w:p w:rsidR="00A618CE" w:rsidRDefault="00A618CE" w:rsidP="00A618CE">
      <w:r>
        <w:rPr>
          <w:rFonts w:ascii="MS Gothic" w:eastAsia="MS Gothic" w:hAnsi="MS Gothic" w:cs="MS Gothic" w:hint="eastAsia"/>
        </w:rPr>
        <w:t>無垢染</w:t>
      </w:r>
      <w:r>
        <w:t xml:space="preserve"> [mu kuzen] /spotless/</w:t>
      </w:r>
    </w:p>
    <w:p w:rsidR="00A618CE" w:rsidRDefault="00A618CE" w:rsidP="00A618CE">
      <w:r>
        <w:rPr>
          <w:rFonts w:ascii="MS Gothic" w:eastAsia="MS Gothic" w:hAnsi="MS Gothic" w:cs="MS Gothic" w:hint="eastAsia"/>
        </w:rPr>
        <w:t>無垢淨光大陀羅尼經</w:t>
      </w:r>
      <w:r>
        <w:t xml:space="preserve"> [Mukujōkō daidaranikyō] /Dhāraṇī of the Pure Immaculate Light/</w:t>
      </w:r>
    </w:p>
    <w:p w:rsidR="00A618CE" w:rsidRDefault="00A618CE" w:rsidP="00A618CE">
      <w:r>
        <w:rPr>
          <w:rFonts w:ascii="MS Gothic" w:eastAsia="MS Gothic" w:hAnsi="MS Gothic" w:cs="MS Gothic" w:hint="eastAsia"/>
        </w:rPr>
        <w:t>無垢淨光經</w:t>
      </w:r>
      <w:r>
        <w:t xml:space="preserve"> [Muku jōkō kyō] /Wúgòujìngguāng dàtuóluóní jīng/</w:t>
      </w:r>
    </w:p>
    <w:p w:rsidR="00A618CE" w:rsidRDefault="00A618CE" w:rsidP="00A618CE">
      <w:r>
        <w:rPr>
          <w:rFonts w:ascii="MS Gothic" w:eastAsia="MS Gothic" w:hAnsi="MS Gothic" w:cs="MS Gothic" w:hint="eastAsia"/>
        </w:rPr>
        <w:t>無垢眞如</w:t>
      </w:r>
      <w:r>
        <w:t xml:space="preserve"> [muku shinnyo] /untainted thusness/</w:t>
      </w:r>
    </w:p>
    <w:p w:rsidR="00A618CE" w:rsidRDefault="00A618CE" w:rsidP="00A618CE">
      <w:r>
        <w:rPr>
          <w:rFonts w:ascii="MS Gothic" w:eastAsia="MS Gothic" w:hAnsi="MS Gothic" w:cs="MS Gothic" w:hint="eastAsia"/>
        </w:rPr>
        <w:t>無垢稱</w:t>
      </w:r>
      <w:r>
        <w:t xml:space="preserve"> [Muku Shō] /Vimalakīrti/</w:t>
      </w:r>
    </w:p>
    <w:p w:rsidR="00A618CE" w:rsidRDefault="00A618CE" w:rsidP="00A618CE">
      <w:r>
        <w:rPr>
          <w:rFonts w:ascii="MS Gothic" w:eastAsia="MS Gothic" w:hAnsi="MS Gothic" w:cs="MS Gothic" w:hint="eastAsia"/>
        </w:rPr>
        <w:t>無垢稱經</w:t>
      </w:r>
      <w:r>
        <w:t xml:space="preserve"> [Mukushō kyō] /Scripture of the Stainless Name/</w:t>
      </w:r>
    </w:p>
    <w:p w:rsidR="00A618CE" w:rsidRDefault="00A618CE" w:rsidP="00A618CE">
      <w:r>
        <w:rPr>
          <w:rFonts w:ascii="MS Gothic" w:eastAsia="MS Gothic" w:hAnsi="MS Gothic" w:cs="MS Gothic" w:hint="eastAsia"/>
        </w:rPr>
        <w:t>無垢衣</w:t>
      </w:r>
      <w:r>
        <w:t xml:space="preserve"> [muku e] /undefiled garment/</w:t>
      </w:r>
    </w:p>
    <w:p w:rsidR="00A618CE" w:rsidRDefault="00A618CE" w:rsidP="00A618CE">
      <w:r>
        <w:rPr>
          <w:rFonts w:ascii="MS Gothic" w:eastAsia="MS Gothic" w:hAnsi="MS Gothic" w:cs="MS Gothic" w:hint="eastAsia"/>
        </w:rPr>
        <w:t>無垢識</w:t>
      </w:r>
      <w:r>
        <w:t xml:space="preserve"> [muku shiki] /undefiled consciousness/</w:t>
      </w:r>
    </w:p>
    <w:p w:rsidR="00A618CE" w:rsidRDefault="00A618CE" w:rsidP="00A618CE">
      <w:r>
        <w:rPr>
          <w:rFonts w:ascii="MS Gothic" w:eastAsia="MS Gothic" w:hAnsi="MS Gothic" w:cs="MS Gothic" w:hint="eastAsia"/>
        </w:rPr>
        <w:t>無執</w:t>
      </w:r>
      <w:r>
        <w:t xml:space="preserve"> [mushū] /no appropriation/</w:t>
      </w:r>
    </w:p>
    <w:p w:rsidR="00A618CE" w:rsidRDefault="00A618CE" w:rsidP="00A618CE">
      <w:r>
        <w:rPr>
          <w:rFonts w:ascii="MS Gothic" w:eastAsia="MS Gothic" w:hAnsi="MS Gothic" w:cs="MS Gothic" w:hint="eastAsia"/>
        </w:rPr>
        <w:t>無執受</w:t>
      </w:r>
      <w:r>
        <w:t xml:space="preserve"> [mu shūju] /unfelt/</w:t>
      </w:r>
    </w:p>
    <w:p w:rsidR="00A618CE" w:rsidRDefault="00A618CE" w:rsidP="00A618CE">
      <w:r>
        <w:rPr>
          <w:rFonts w:ascii="MS Gothic" w:eastAsia="MS Gothic" w:hAnsi="MS Gothic" w:cs="MS Gothic" w:hint="eastAsia"/>
        </w:rPr>
        <w:t>無堪任性</w:t>
      </w:r>
      <w:r>
        <w:t xml:space="preserve"> [mu kannin shō] /inability/</w:t>
      </w:r>
    </w:p>
    <w:p w:rsidR="00A618CE" w:rsidRDefault="00A618CE" w:rsidP="00A618CE">
      <w:r>
        <w:rPr>
          <w:rFonts w:ascii="MS Gothic" w:eastAsia="MS Gothic" w:hAnsi="MS Gothic" w:cs="MS Gothic" w:hint="eastAsia"/>
        </w:rPr>
        <w:t>無堪能</w:t>
      </w:r>
      <w:r>
        <w:t xml:space="preserve"> [mu kannō] /incapable/</w:t>
      </w:r>
    </w:p>
    <w:p w:rsidR="00A618CE" w:rsidRDefault="00A618CE" w:rsidP="00A618CE">
      <w:r>
        <w:rPr>
          <w:rFonts w:ascii="MS Gothic" w:eastAsia="MS Gothic" w:hAnsi="MS Gothic" w:cs="MS Gothic" w:hint="eastAsia"/>
        </w:rPr>
        <w:t>無堪能性</w:t>
      </w:r>
      <w:r>
        <w:t xml:space="preserve"> [mu kannō shō] /incapability/</w:t>
      </w:r>
    </w:p>
    <w:p w:rsidR="00A618CE" w:rsidRDefault="00A618CE" w:rsidP="00A618CE">
      <w:r>
        <w:rPr>
          <w:rFonts w:ascii="MS Gothic" w:eastAsia="MS Gothic" w:hAnsi="MS Gothic" w:cs="MS Gothic" w:hint="eastAsia"/>
        </w:rPr>
        <w:t>無塵</w:t>
      </w:r>
      <w:r>
        <w:t xml:space="preserve"> [mujin] /without dust/</w:t>
      </w:r>
    </w:p>
    <w:p w:rsidR="00A618CE" w:rsidRDefault="00A618CE" w:rsidP="00A618CE">
      <w:r>
        <w:rPr>
          <w:rFonts w:ascii="MS Gothic" w:eastAsia="MS Gothic" w:hAnsi="MS Gothic" w:cs="MS Gothic" w:hint="eastAsia"/>
        </w:rPr>
        <w:t>無塵垢</w:t>
      </w:r>
      <w:r>
        <w:t xml:space="preserve"> [mu jinku] /immaculate/</w:t>
      </w:r>
    </w:p>
    <w:p w:rsidR="00A618CE" w:rsidRDefault="00A618CE" w:rsidP="00A618CE">
      <w:r>
        <w:rPr>
          <w:rFonts w:ascii="MS Gothic" w:eastAsia="MS Gothic" w:hAnsi="MS Gothic" w:cs="MS Gothic" w:hint="eastAsia"/>
        </w:rPr>
        <w:t>無塵法界</w:t>
      </w:r>
      <w:r>
        <w:t xml:space="preserve"> [mujin hokkai] /immaterial realm of reality/</w:t>
      </w:r>
    </w:p>
    <w:p w:rsidR="00A618CE" w:rsidRDefault="00A618CE" w:rsidP="00A618CE">
      <w:r>
        <w:rPr>
          <w:rFonts w:ascii="MS Gothic" w:eastAsia="MS Gothic" w:hAnsi="MS Gothic" w:cs="MS Gothic" w:hint="eastAsia"/>
        </w:rPr>
        <w:t>無境</w:t>
      </w:r>
      <w:r>
        <w:t xml:space="preserve"> [mu kyō] /no object/</w:t>
      </w:r>
    </w:p>
    <w:p w:rsidR="00A618CE" w:rsidRDefault="00A618CE" w:rsidP="00A618CE">
      <w:r>
        <w:rPr>
          <w:rFonts w:ascii="MS Gothic" w:eastAsia="MS Gothic" w:hAnsi="MS Gothic" w:cs="MS Gothic" w:hint="eastAsia"/>
        </w:rPr>
        <w:t>無增</w:t>
      </w:r>
      <w:r>
        <w:t xml:space="preserve"> [muzō] /unsurpassed/</w:t>
      </w:r>
    </w:p>
    <w:p w:rsidR="00A618CE" w:rsidRDefault="00A618CE" w:rsidP="00A618CE">
      <w:r>
        <w:rPr>
          <w:rFonts w:ascii="MS Gothic" w:eastAsia="MS Gothic" w:hAnsi="MS Gothic" w:cs="MS Gothic" w:hint="eastAsia"/>
        </w:rPr>
        <w:t>無增上慢</w:t>
      </w:r>
      <w:r>
        <w:t xml:space="preserve"> [mu zōjō man] /no pride in spiritual superiority/</w:t>
      </w:r>
    </w:p>
    <w:p w:rsidR="00A618CE" w:rsidRDefault="00A618CE" w:rsidP="00A618CE">
      <w:r>
        <w:rPr>
          <w:rFonts w:ascii="MS Gothic" w:eastAsia="MS Gothic" w:hAnsi="MS Gothic" w:cs="MS Gothic" w:hint="eastAsia"/>
        </w:rPr>
        <w:lastRenderedPageBreak/>
        <w:t>無增上慢行</w:t>
      </w:r>
      <w:r>
        <w:t xml:space="preserve"> [mu zōjōman gyō] /practice of no pride in spiritual attainments/</w:t>
      </w:r>
    </w:p>
    <w:p w:rsidR="00A618CE" w:rsidRDefault="00A618CE" w:rsidP="00A618CE">
      <w:r>
        <w:rPr>
          <w:rFonts w:ascii="MS Gothic" w:eastAsia="MS Gothic" w:hAnsi="MS Gothic" w:cs="MS Gothic" w:hint="eastAsia"/>
        </w:rPr>
        <w:t>無增減</w:t>
      </w:r>
      <w:r>
        <w:t xml:space="preserve"> [mu zōgen] /neither increase nor decrease/</w:t>
      </w:r>
    </w:p>
    <w:p w:rsidR="00A618CE" w:rsidRDefault="00A618CE" w:rsidP="00A618CE">
      <w:r>
        <w:rPr>
          <w:rFonts w:ascii="MS Gothic" w:eastAsia="MS Gothic" w:hAnsi="MS Gothic" w:cs="MS Gothic" w:hint="eastAsia"/>
        </w:rPr>
        <w:t>無增無減</w:t>
      </w:r>
      <w:r>
        <w:t xml:space="preserve"> [muzō mugen] /neither increase nor decrease/</w:t>
      </w:r>
    </w:p>
    <w:p w:rsidR="00A618CE" w:rsidRDefault="00A618CE" w:rsidP="00A618CE">
      <w:r>
        <w:rPr>
          <w:rFonts w:ascii="MS Gothic" w:eastAsia="MS Gothic" w:hAnsi="MS Gothic" w:cs="MS Gothic" w:hint="eastAsia"/>
        </w:rPr>
        <w:t>無增長</w:t>
      </w:r>
      <w:r>
        <w:t xml:space="preserve"> [mu zōjō] /no increase/</w:t>
      </w:r>
    </w:p>
    <w:p w:rsidR="00A618CE" w:rsidRDefault="00A618CE" w:rsidP="00A618CE">
      <w:r>
        <w:rPr>
          <w:rFonts w:ascii="MS Gothic" w:eastAsia="MS Gothic" w:hAnsi="MS Gothic" w:cs="MS Gothic" w:hint="eastAsia"/>
        </w:rPr>
        <w:t>無壞</w:t>
      </w:r>
      <w:r>
        <w:t xml:space="preserve"> [mue] /non-decay/</w:t>
      </w:r>
    </w:p>
    <w:p w:rsidR="00A618CE" w:rsidRDefault="00A618CE" w:rsidP="00A618CE">
      <w:r>
        <w:rPr>
          <w:rFonts w:ascii="MS Gothic" w:eastAsia="MS Gothic" w:hAnsi="MS Gothic" w:cs="MS Gothic" w:hint="eastAsia"/>
        </w:rPr>
        <w:t>無壽</w:t>
      </w:r>
      <w:r>
        <w:t xml:space="preserve"> [muju] /non-living/</w:t>
      </w:r>
    </w:p>
    <w:p w:rsidR="00A618CE" w:rsidRDefault="00A618CE" w:rsidP="00A618CE">
      <w:r>
        <w:rPr>
          <w:rFonts w:ascii="MS Gothic" w:eastAsia="MS Gothic" w:hAnsi="MS Gothic" w:cs="MS Gothic" w:hint="eastAsia"/>
        </w:rPr>
        <w:t>無壽無命</w:t>
      </w:r>
      <w:r>
        <w:t xml:space="preserve"> [muju mumyō] /non-living/</w:t>
      </w:r>
    </w:p>
    <w:p w:rsidR="00A618CE" w:rsidRDefault="00A618CE" w:rsidP="00A618CE">
      <w:r>
        <w:rPr>
          <w:rFonts w:ascii="MS Gothic" w:eastAsia="MS Gothic" w:hAnsi="MS Gothic" w:cs="MS Gothic" w:hint="eastAsia"/>
        </w:rPr>
        <w:t>無多</w:t>
      </w:r>
      <w:r>
        <w:t xml:space="preserve"> [muta] /not many/</w:t>
      </w:r>
    </w:p>
    <w:p w:rsidR="00A618CE" w:rsidRDefault="00A618CE" w:rsidP="00A618CE">
      <w:r>
        <w:rPr>
          <w:rFonts w:ascii="MS Gothic" w:eastAsia="MS Gothic" w:hAnsi="MS Gothic" w:cs="MS Gothic" w:hint="eastAsia"/>
        </w:rPr>
        <w:t>無天</w:t>
      </w:r>
      <w:r>
        <w:t xml:space="preserve"> [muten] /non-god/</w:t>
      </w:r>
    </w:p>
    <w:p w:rsidR="00A618CE" w:rsidRDefault="00A618CE" w:rsidP="00A618CE">
      <w:r>
        <w:rPr>
          <w:rFonts w:ascii="MS Gothic" w:eastAsia="MS Gothic" w:hAnsi="MS Gothic" w:cs="MS Gothic" w:hint="eastAsia"/>
        </w:rPr>
        <w:t>無央數</w:t>
      </w:r>
      <w:r>
        <w:t xml:space="preserve"> [muōshu] /countless/</w:t>
      </w:r>
    </w:p>
    <w:p w:rsidR="00A618CE" w:rsidRDefault="00A618CE" w:rsidP="00A618CE">
      <w:r>
        <w:rPr>
          <w:rFonts w:ascii="MS Gothic" w:eastAsia="MS Gothic" w:hAnsi="MS Gothic" w:cs="MS Gothic" w:hint="eastAsia"/>
        </w:rPr>
        <w:t>無央數劫</w:t>
      </w:r>
      <w:r>
        <w:t xml:space="preserve"> [mu ōshu kō] /numberless eons/</w:t>
      </w:r>
    </w:p>
    <w:p w:rsidR="00A618CE" w:rsidRDefault="00A618CE" w:rsidP="00A618CE">
      <w:r>
        <w:rPr>
          <w:rFonts w:ascii="MS Gothic" w:eastAsia="MS Gothic" w:hAnsi="MS Gothic" w:cs="MS Gothic" w:hint="eastAsia"/>
        </w:rPr>
        <w:t>無失</w:t>
      </w:r>
      <w:r>
        <w:t xml:space="preserve"> [mushitsu] /without loss/</w:t>
      </w:r>
    </w:p>
    <w:p w:rsidR="00A618CE" w:rsidRDefault="00A618CE" w:rsidP="00A618CE">
      <w:r>
        <w:rPr>
          <w:rFonts w:ascii="MS Gothic" w:eastAsia="MS Gothic" w:hAnsi="MS Gothic" w:cs="MS Gothic" w:hint="eastAsia"/>
        </w:rPr>
        <w:t>無失壞</w:t>
      </w:r>
      <w:r>
        <w:t xml:space="preserve"> [mu shitsue] /lacking impairment/</w:t>
      </w:r>
    </w:p>
    <w:p w:rsidR="00A618CE" w:rsidRDefault="00A618CE" w:rsidP="00A618CE">
      <w:r>
        <w:rPr>
          <w:rFonts w:ascii="MS Gothic" w:eastAsia="MS Gothic" w:hAnsi="MS Gothic" w:cs="MS Gothic" w:hint="eastAsia"/>
        </w:rPr>
        <w:t>無失戒</w:t>
      </w:r>
      <w:r>
        <w:t xml:space="preserve"> [mu shitsukai] /no failure to observe the precepts/</w:t>
      </w:r>
    </w:p>
    <w:p w:rsidR="00A618CE" w:rsidRDefault="00A618CE" w:rsidP="00A618CE">
      <w:r>
        <w:rPr>
          <w:rFonts w:ascii="MS Gothic" w:eastAsia="MS Gothic" w:hAnsi="MS Gothic" w:cs="MS Gothic" w:hint="eastAsia"/>
        </w:rPr>
        <w:t>無奈</w:t>
      </w:r>
      <w:r>
        <w:t xml:space="preserve"> [muna] /what can be done...?/</w:t>
      </w:r>
    </w:p>
    <w:p w:rsidR="00A618CE" w:rsidRDefault="00A618CE" w:rsidP="00A618CE">
      <w:r>
        <w:rPr>
          <w:rFonts w:ascii="MS Gothic" w:eastAsia="MS Gothic" w:hAnsi="MS Gothic" w:cs="MS Gothic" w:hint="eastAsia"/>
        </w:rPr>
        <w:t>無如實知</w:t>
      </w:r>
      <w:r>
        <w:t xml:space="preserve"> [mu nyojitsu chi] /without accurate cognition/</w:t>
      </w:r>
    </w:p>
    <w:p w:rsidR="00A618CE" w:rsidRDefault="00A618CE" w:rsidP="00A618CE">
      <w:r>
        <w:rPr>
          <w:rFonts w:ascii="MS Gothic" w:eastAsia="MS Gothic" w:hAnsi="MS Gothic" w:cs="MS Gothic" w:hint="eastAsia"/>
        </w:rPr>
        <w:t>無妄</w:t>
      </w:r>
      <w:r>
        <w:t xml:space="preserve"> [mumō] /no delusion/</w:t>
      </w:r>
    </w:p>
    <w:p w:rsidR="00A618CE" w:rsidRDefault="00A618CE" w:rsidP="00A618CE">
      <w:r>
        <w:rPr>
          <w:rFonts w:ascii="MS Gothic" w:eastAsia="MS Gothic" w:hAnsi="MS Gothic" w:cs="MS Gothic" w:hint="eastAsia"/>
        </w:rPr>
        <w:t>無妄想</w:t>
      </w:r>
      <w:r>
        <w:t xml:space="preserve"> [mu mōsō] /no [false] conceptualization/</w:t>
      </w:r>
    </w:p>
    <w:p w:rsidR="00A618CE" w:rsidRDefault="00A618CE" w:rsidP="00A618CE">
      <w:r>
        <w:rPr>
          <w:rFonts w:ascii="MS Gothic" w:eastAsia="MS Gothic" w:hAnsi="MS Gothic" w:cs="MS Gothic" w:hint="eastAsia"/>
        </w:rPr>
        <w:t>無始</w:t>
      </w:r>
      <w:r>
        <w:t xml:space="preserve"> [muji] /beginningless/</w:t>
      </w:r>
    </w:p>
    <w:p w:rsidR="00A618CE" w:rsidRDefault="00A618CE" w:rsidP="00A618CE">
      <w:r>
        <w:rPr>
          <w:rFonts w:ascii="MS Gothic" w:eastAsia="MS Gothic" w:hAnsi="MS Gothic" w:cs="MS Gothic" w:hint="eastAsia"/>
        </w:rPr>
        <w:t>無始世</w:t>
      </w:r>
      <w:r>
        <w:t xml:space="preserve"> [mushise] /from the beginningless past/</w:t>
      </w:r>
    </w:p>
    <w:p w:rsidR="00A618CE" w:rsidRDefault="00A618CE" w:rsidP="00A618CE">
      <w:r>
        <w:rPr>
          <w:rFonts w:ascii="MS Gothic" w:eastAsia="MS Gothic" w:hAnsi="MS Gothic" w:cs="MS Gothic" w:hint="eastAsia"/>
        </w:rPr>
        <w:t>無始世來</w:t>
      </w:r>
      <w:r>
        <w:t xml:space="preserve"> [mushi serai] /from beginningless time/</w:t>
      </w:r>
    </w:p>
    <w:p w:rsidR="00A618CE" w:rsidRDefault="00A618CE" w:rsidP="00A618CE">
      <w:r>
        <w:rPr>
          <w:rFonts w:ascii="MS Gothic" w:eastAsia="MS Gothic" w:hAnsi="MS Gothic" w:cs="MS Gothic" w:hint="eastAsia"/>
        </w:rPr>
        <w:t>無始以來</w:t>
      </w:r>
      <w:r>
        <w:t xml:space="preserve"> [mushi irai] /since beginningless time/</w:t>
      </w:r>
    </w:p>
    <w:p w:rsidR="00A618CE" w:rsidRDefault="00A618CE" w:rsidP="00A618CE">
      <w:r>
        <w:rPr>
          <w:rFonts w:ascii="MS Gothic" w:eastAsia="MS Gothic" w:hAnsi="MS Gothic" w:cs="MS Gothic" w:hint="eastAsia"/>
        </w:rPr>
        <w:t>無始來</w:t>
      </w:r>
      <w:r>
        <w:t xml:space="preserve"> [mushirai] /from beginningless [time]/</w:t>
      </w:r>
    </w:p>
    <w:p w:rsidR="00A618CE" w:rsidRDefault="00A618CE" w:rsidP="00A618CE">
      <w:r>
        <w:rPr>
          <w:rFonts w:ascii="MS Gothic" w:eastAsia="MS Gothic" w:hAnsi="MS Gothic" w:cs="MS Gothic" w:hint="eastAsia"/>
        </w:rPr>
        <w:t>無始已來</w:t>
      </w:r>
      <w:r>
        <w:t xml:space="preserve"> [mushi irai] /since beginningless time/</w:t>
      </w:r>
    </w:p>
    <w:p w:rsidR="00A618CE" w:rsidRDefault="00A618CE" w:rsidP="00A618CE">
      <w:r>
        <w:rPr>
          <w:rFonts w:ascii="MS Gothic" w:eastAsia="MS Gothic" w:hAnsi="MS Gothic" w:cs="MS Gothic" w:hint="eastAsia"/>
        </w:rPr>
        <w:t>無始時</w:t>
      </w:r>
      <w:r>
        <w:t xml:space="preserve"> [mushiji] /beginningless time/</w:t>
      </w:r>
    </w:p>
    <w:p w:rsidR="00A618CE" w:rsidRDefault="00A618CE" w:rsidP="00A618CE">
      <w:r>
        <w:rPr>
          <w:rFonts w:ascii="MS Gothic" w:eastAsia="MS Gothic" w:hAnsi="MS Gothic" w:cs="MS Gothic" w:hint="eastAsia"/>
        </w:rPr>
        <w:t>無始時來</w:t>
      </w:r>
      <w:r>
        <w:t xml:space="preserve"> [mushijirai] /from beginningless time/</w:t>
      </w:r>
    </w:p>
    <w:p w:rsidR="00A618CE" w:rsidRDefault="00A618CE" w:rsidP="00A618CE">
      <w:r>
        <w:rPr>
          <w:rFonts w:ascii="MS Gothic" w:eastAsia="MS Gothic" w:hAnsi="MS Gothic" w:cs="MS Gothic" w:hint="eastAsia"/>
        </w:rPr>
        <w:t>無始曠劫</w:t>
      </w:r>
      <w:r>
        <w:t xml:space="preserve"> [mushi kōkō] /beginningless through vast eons/</w:t>
      </w:r>
    </w:p>
    <w:p w:rsidR="00A618CE" w:rsidRDefault="00A618CE" w:rsidP="00A618CE">
      <w:r>
        <w:rPr>
          <w:rFonts w:ascii="MS Gothic" w:eastAsia="MS Gothic" w:hAnsi="MS Gothic" w:cs="MS Gothic" w:hint="eastAsia"/>
        </w:rPr>
        <w:t>無始無明</w:t>
      </w:r>
      <w:r>
        <w:t xml:space="preserve"> [mushi mumyō] /beginningless nescience/</w:t>
      </w:r>
    </w:p>
    <w:p w:rsidR="00A618CE" w:rsidRDefault="00A618CE" w:rsidP="00A618CE">
      <w:r>
        <w:rPr>
          <w:rFonts w:ascii="MS Gothic" w:eastAsia="MS Gothic" w:hAnsi="MS Gothic" w:cs="MS Gothic" w:hint="eastAsia"/>
        </w:rPr>
        <w:t>無始無明住地</w:t>
      </w:r>
      <w:r>
        <w:t xml:space="preserve"> [mushi mumyō jūji] /entrenchment of beginningless nescience/</w:t>
      </w:r>
    </w:p>
    <w:p w:rsidR="00A618CE" w:rsidRDefault="00A618CE" w:rsidP="00A618CE">
      <w:r>
        <w:rPr>
          <w:rFonts w:ascii="MS Gothic" w:eastAsia="MS Gothic" w:hAnsi="MS Gothic" w:cs="MS Gothic" w:hint="eastAsia"/>
        </w:rPr>
        <w:t>無始無終</w:t>
      </w:r>
      <w:r>
        <w:t xml:space="preserve"> [mushi mushū] /beginningless and endless/</w:t>
      </w:r>
    </w:p>
    <w:p w:rsidR="00A618CE" w:rsidRDefault="00A618CE" w:rsidP="00A618CE">
      <w:r>
        <w:rPr>
          <w:rFonts w:ascii="MS Gothic" w:eastAsia="MS Gothic" w:hAnsi="MS Gothic" w:cs="MS Gothic" w:hint="eastAsia"/>
        </w:rPr>
        <w:lastRenderedPageBreak/>
        <w:t>無始無邊</w:t>
      </w:r>
      <w:r>
        <w:t xml:space="preserve"> [mushi muhen] /beginningless and limitless/</w:t>
      </w:r>
    </w:p>
    <w:p w:rsidR="00A618CE" w:rsidRDefault="00A618CE" w:rsidP="00A618CE">
      <w:r>
        <w:rPr>
          <w:rFonts w:ascii="MS Gothic" w:eastAsia="MS Gothic" w:hAnsi="MS Gothic" w:cs="MS Gothic" w:hint="eastAsia"/>
        </w:rPr>
        <w:t>無始熏習</w:t>
      </w:r>
      <w:r>
        <w:t xml:space="preserve"> [mushi kunshū] /beginningless perfuming/</w:t>
      </w:r>
    </w:p>
    <w:p w:rsidR="00A618CE" w:rsidRDefault="00A618CE" w:rsidP="00A618CE">
      <w:r>
        <w:rPr>
          <w:rFonts w:ascii="MS Gothic" w:eastAsia="MS Gothic" w:hAnsi="MS Gothic" w:cs="MS Gothic" w:hint="eastAsia"/>
        </w:rPr>
        <w:t>無始生死</w:t>
      </w:r>
      <w:r>
        <w:t xml:space="preserve"> [mushi shōji] /beginningless birth-and-death/</w:t>
      </w:r>
    </w:p>
    <w:p w:rsidR="00A618CE" w:rsidRDefault="00A618CE" w:rsidP="00A618CE">
      <w:r>
        <w:rPr>
          <w:rFonts w:ascii="MS Gothic" w:eastAsia="MS Gothic" w:hAnsi="MS Gothic" w:cs="MS Gothic" w:hint="eastAsia"/>
        </w:rPr>
        <w:t>無始空</w:t>
      </w:r>
      <w:r>
        <w:t xml:space="preserve"> [mushi kū] /beginningless emptiness/</w:t>
      </w:r>
    </w:p>
    <w:p w:rsidR="00A618CE" w:rsidRDefault="00A618CE" w:rsidP="00A618CE">
      <w:r>
        <w:rPr>
          <w:rFonts w:ascii="MS Gothic" w:eastAsia="MS Gothic" w:hAnsi="MS Gothic" w:cs="MS Gothic" w:hint="eastAsia"/>
        </w:rPr>
        <w:t>無始終</w:t>
      </w:r>
      <w:r>
        <w:t xml:space="preserve"> [mu shishū] /no beginning or end/</w:t>
      </w:r>
    </w:p>
    <w:p w:rsidR="00A618CE" w:rsidRDefault="00A618CE" w:rsidP="00A618CE">
      <w:r>
        <w:rPr>
          <w:rFonts w:ascii="MS Gothic" w:eastAsia="MS Gothic" w:hAnsi="MS Gothic" w:cs="MS Gothic" w:hint="eastAsia"/>
        </w:rPr>
        <w:t>無姓</w:t>
      </w:r>
      <w:r>
        <w:t xml:space="preserve"> [mushō] /without lineage/</w:t>
      </w:r>
    </w:p>
    <w:p w:rsidR="00A618CE" w:rsidRDefault="00A618CE" w:rsidP="00A618CE">
      <w:r>
        <w:rPr>
          <w:rFonts w:ascii="MS Gothic" w:eastAsia="MS Gothic" w:hAnsi="MS Gothic" w:cs="MS Gothic" w:hint="eastAsia"/>
        </w:rPr>
        <w:t>無姓有情</w:t>
      </w:r>
      <w:r>
        <w:t xml:space="preserve"> [mushō ujō] /sentient beings lacking the capacity for buddhahood/</w:t>
      </w:r>
    </w:p>
    <w:p w:rsidR="00A618CE" w:rsidRDefault="00A618CE" w:rsidP="00A618CE">
      <w:r>
        <w:rPr>
          <w:rFonts w:ascii="MS Gothic" w:eastAsia="MS Gothic" w:hAnsi="MS Gothic" w:cs="MS Gothic" w:hint="eastAsia"/>
        </w:rPr>
        <w:t>無威德</w:t>
      </w:r>
      <w:r>
        <w:t xml:space="preserve"> [mu itoku] /lacking authoritative presence/</w:t>
      </w:r>
    </w:p>
    <w:p w:rsidR="00A618CE" w:rsidRDefault="00A618CE" w:rsidP="00A618CE">
      <w:r>
        <w:rPr>
          <w:rFonts w:ascii="MS Gothic" w:eastAsia="MS Gothic" w:hAnsi="MS Gothic" w:cs="MS Gothic" w:hint="eastAsia"/>
        </w:rPr>
        <w:t>無字</w:t>
      </w:r>
      <w:r>
        <w:t xml:space="preserve"> [muji] /without letters/</w:t>
      </w:r>
    </w:p>
    <w:p w:rsidR="00A618CE" w:rsidRDefault="00A618CE" w:rsidP="00A618CE">
      <w:r>
        <w:rPr>
          <w:rFonts w:ascii="MS Gothic" w:eastAsia="MS Gothic" w:hAnsi="MS Gothic" w:cs="MS Gothic" w:hint="eastAsia"/>
        </w:rPr>
        <w:t>無字寶篋經</w:t>
      </w:r>
      <w:r>
        <w:t xml:space="preserve"> [Muji hōkyō kyō] /Wuzi baoqie jing/</w:t>
      </w:r>
    </w:p>
    <w:p w:rsidR="00A618CE" w:rsidRDefault="00A618CE" w:rsidP="00A618CE">
      <w:r>
        <w:rPr>
          <w:rFonts w:ascii="MS Gothic" w:eastAsia="MS Gothic" w:hAnsi="MS Gothic" w:cs="MS Gothic" w:hint="eastAsia"/>
        </w:rPr>
        <w:t>無字法門經</w:t>
      </w:r>
      <w:r>
        <w:t xml:space="preserve"> [Muji hōmon kyō] /Wuzi famen jing/</w:t>
      </w:r>
    </w:p>
    <w:p w:rsidR="00A618CE" w:rsidRDefault="00A618CE" w:rsidP="00A618CE">
      <w:r>
        <w:rPr>
          <w:rFonts w:ascii="MS Gothic" w:eastAsia="MS Gothic" w:hAnsi="MS Gothic" w:cs="MS Gothic" w:hint="eastAsia"/>
        </w:rPr>
        <w:t>無學</w:t>
      </w:r>
      <w:r>
        <w:t xml:space="preserve"> [mugaku] /no more applied practice/</w:t>
      </w:r>
    </w:p>
    <w:p w:rsidR="00A618CE" w:rsidRDefault="00A618CE" w:rsidP="00A618CE">
      <w:r>
        <w:rPr>
          <w:rFonts w:ascii="MS Gothic" w:eastAsia="MS Gothic" w:hAnsi="MS Gothic" w:cs="MS Gothic" w:hint="eastAsia"/>
        </w:rPr>
        <w:t>無學人田</w:t>
      </w:r>
      <w:r>
        <w:t xml:space="preserve"> [mugakunin den] /field of merit of post-learners/</w:t>
      </w:r>
    </w:p>
    <w:p w:rsidR="00A618CE" w:rsidRDefault="00A618CE" w:rsidP="00A618CE">
      <w:r>
        <w:rPr>
          <w:rFonts w:ascii="MS Gothic" w:eastAsia="MS Gothic" w:hAnsi="MS Gothic" w:cs="MS Gothic" w:hint="eastAsia"/>
        </w:rPr>
        <w:t>無學位</w:t>
      </w:r>
      <w:r>
        <w:t xml:space="preserve"> [mugak ui] /level of no more applied practice/</w:t>
      </w:r>
    </w:p>
    <w:p w:rsidR="00A618CE" w:rsidRDefault="00A618CE" w:rsidP="00A618CE">
      <w:r>
        <w:rPr>
          <w:rFonts w:ascii="MS Gothic" w:eastAsia="MS Gothic" w:hAnsi="MS Gothic" w:cs="MS Gothic" w:hint="eastAsia"/>
        </w:rPr>
        <w:t>無學勝解</w:t>
      </w:r>
      <w:r>
        <w:t xml:space="preserve"> [mugaku shōge] /devoted interest of those beyond training/</w:t>
      </w:r>
    </w:p>
    <w:p w:rsidR="00A618CE" w:rsidRDefault="00A618CE" w:rsidP="00A618CE">
      <w:r>
        <w:rPr>
          <w:rFonts w:ascii="MS Gothic" w:eastAsia="MS Gothic" w:hAnsi="MS Gothic" w:cs="MS Gothic" w:hint="eastAsia"/>
        </w:rPr>
        <w:t>無學實慧</w:t>
      </w:r>
      <w:r>
        <w:t xml:space="preserve"> [mugaku jitsue] /true wisdom of the adepts/</w:t>
      </w:r>
    </w:p>
    <w:p w:rsidR="00A618CE" w:rsidRDefault="00A618CE" w:rsidP="00A618CE">
      <w:r>
        <w:rPr>
          <w:rFonts w:ascii="MS Gothic" w:eastAsia="MS Gothic" w:hAnsi="MS Gothic" w:cs="MS Gothic" w:hint="eastAsia"/>
        </w:rPr>
        <w:t>無學心</w:t>
      </w:r>
      <w:r>
        <w:t xml:space="preserve"> [mugaku shin] /mental state beyond training/</w:t>
      </w:r>
    </w:p>
    <w:p w:rsidR="00A618CE" w:rsidRDefault="00A618CE" w:rsidP="00A618CE">
      <w:r>
        <w:rPr>
          <w:rFonts w:ascii="MS Gothic" w:eastAsia="MS Gothic" w:hAnsi="MS Gothic" w:cs="MS Gothic" w:hint="eastAsia"/>
        </w:rPr>
        <w:t>無學果</w:t>
      </w:r>
      <w:r>
        <w:t xml:space="preserve"> [mugaku ka] /stage of no more applied practice/</w:t>
      </w:r>
    </w:p>
    <w:p w:rsidR="00A618CE" w:rsidRDefault="00A618CE" w:rsidP="00A618CE">
      <w:r>
        <w:rPr>
          <w:rFonts w:ascii="MS Gothic" w:eastAsia="MS Gothic" w:hAnsi="MS Gothic" w:cs="MS Gothic" w:hint="eastAsia"/>
        </w:rPr>
        <w:t>無學正勤</w:t>
      </w:r>
      <w:r>
        <w:t xml:space="preserve"> [mugaku shōgon] /right effort of post-learners/</w:t>
      </w:r>
    </w:p>
    <w:p w:rsidR="00A618CE" w:rsidRDefault="00A618CE" w:rsidP="00A618CE">
      <w:r>
        <w:rPr>
          <w:rFonts w:ascii="MS Gothic" w:eastAsia="MS Gothic" w:hAnsi="MS Gothic" w:cs="MS Gothic" w:hint="eastAsia"/>
        </w:rPr>
        <w:t>無學正命</w:t>
      </w:r>
      <w:r>
        <w:t xml:space="preserve"> [mugaku shōmyō] /right livelihood of postlearners/</w:t>
      </w:r>
    </w:p>
    <w:p w:rsidR="00A618CE" w:rsidRDefault="00A618CE" w:rsidP="00A618CE">
      <w:r>
        <w:rPr>
          <w:rFonts w:ascii="MS Gothic" w:eastAsia="MS Gothic" w:hAnsi="MS Gothic" w:cs="MS Gothic" w:hint="eastAsia"/>
        </w:rPr>
        <w:t>無學正定</w:t>
      </w:r>
      <w:r>
        <w:t xml:space="preserve"> [mugaku shōjō] /right concentration of post-learners/</w:t>
      </w:r>
    </w:p>
    <w:p w:rsidR="00A618CE" w:rsidRDefault="00A618CE" w:rsidP="00A618CE">
      <w:r>
        <w:rPr>
          <w:rFonts w:ascii="MS Gothic" w:eastAsia="MS Gothic" w:hAnsi="MS Gothic" w:cs="MS Gothic" w:hint="eastAsia"/>
        </w:rPr>
        <w:t>無學正念</w:t>
      </w:r>
      <w:r>
        <w:t xml:space="preserve"> [mugaku shōnen] /right mindfulness as held by the adepts/</w:t>
      </w:r>
    </w:p>
    <w:p w:rsidR="00A618CE" w:rsidRDefault="00A618CE" w:rsidP="00A618CE">
      <w:r>
        <w:rPr>
          <w:rFonts w:ascii="MS Gothic" w:eastAsia="MS Gothic" w:hAnsi="MS Gothic" w:cs="MS Gothic" w:hint="eastAsia"/>
        </w:rPr>
        <w:t>無學正思惟</w:t>
      </w:r>
      <w:r>
        <w:t xml:space="preserve"> [mugaku shōshiyui] /right thought of post-learners/</w:t>
      </w:r>
    </w:p>
    <w:p w:rsidR="00A618CE" w:rsidRDefault="00A618CE" w:rsidP="00A618CE">
      <w:r>
        <w:rPr>
          <w:rFonts w:ascii="MS Gothic" w:eastAsia="MS Gothic" w:hAnsi="MS Gothic" w:cs="MS Gothic" w:hint="eastAsia"/>
        </w:rPr>
        <w:t>無學正智</w:t>
      </w:r>
      <w:r>
        <w:t xml:space="preserve"> [mugaku shōchi] /right wisdom of post-learners/</w:t>
      </w:r>
    </w:p>
    <w:p w:rsidR="00A618CE" w:rsidRDefault="00A618CE" w:rsidP="00A618CE">
      <w:r>
        <w:rPr>
          <w:rFonts w:ascii="MS Gothic" w:eastAsia="MS Gothic" w:hAnsi="MS Gothic" w:cs="MS Gothic" w:hint="eastAsia"/>
        </w:rPr>
        <w:t>無學正業</w:t>
      </w:r>
      <w:r>
        <w:t xml:space="preserve"> [mugaku shōgō] /right behavior of post-learners/</w:t>
      </w:r>
    </w:p>
    <w:p w:rsidR="00A618CE" w:rsidRDefault="00A618CE" w:rsidP="00A618CE">
      <w:r>
        <w:rPr>
          <w:rFonts w:ascii="MS Gothic" w:eastAsia="MS Gothic" w:hAnsi="MS Gothic" w:cs="MS Gothic" w:hint="eastAsia"/>
        </w:rPr>
        <w:t>無學正見</w:t>
      </w:r>
      <w:r>
        <w:t xml:space="preserve"> [mugaku shōken] /right view of post-learners/</w:t>
      </w:r>
    </w:p>
    <w:p w:rsidR="00A618CE" w:rsidRDefault="00A618CE" w:rsidP="00A618CE">
      <w:r>
        <w:rPr>
          <w:rFonts w:ascii="MS Gothic" w:eastAsia="MS Gothic" w:hAnsi="MS Gothic" w:cs="MS Gothic" w:hint="eastAsia"/>
        </w:rPr>
        <w:t>無學正解</w:t>
      </w:r>
      <w:r>
        <w:rPr>
          <w:rFonts w:ascii="Malgun Gothic" w:eastAsia="Malgun Gothic" w:hAnsi="Malgun Gothic" w:cs="Malgun Gothic" w:hint="eastAsia"/>
        </w:rPr>
        <w:t>脫</w:t>
      </w:r>
      <w:r>
        <w:t xml:space="preserve"> [mugaku shō gedatsu] /right emancipation as held by the adepts/</w:t>
      </w:r>
    </w:p>
    <w:p w:rsidR="00A618CE" w:rsidRDefault="00A618CE" w:rsidP="00A618CE">
      <w:r>
        <w:rPr>
          <w:rFonts w:ascii="MS Gothic" w:eastAsia="MS Gothic" w:hAnsi="MS Gothic" w:cs="MS Gothic" w:hint="eastAsia"/>
        </w:rPr>
        <w:t>無學正語</w:t>
      </w:r>
      <w:r>
        <w:t xml:space="preserve"> [mugaku shōgo] /right speech of post-learners/</w:t>
      </w:r>
    </w:p>
    <w:p w:rsidR="00A618CE" w:rsidRDefault="00A618CE" w:rsidP="00A618CE">
      <w:r>
        <w:rPr>
          <w:rFonts w:ascii="MS Gothic" w:eastAsia="MS Gothic" w:hAnsi="MS Gothic" w:cs="MS Gothic" w:hint="eastAsia"/>
        </w:rPr>
        <w:t>無學祖元</w:t>
      </w:r>
      <w:r>
        <w:t xml:space="preserve"> [Mugaku Sogen] /Wuxue Zuyuan/</w:t>
      </w:r>
    </w:p>
    <w:p w:rsidR="00A618CE" w:rsidRDefault="00A618CE" w:rsidP="00A618CE">
      <w:r>
        <w:rPr>
          <w:rFonts w:ascii="MS Gothic" w:eastAsia="MS Gothic" w:hAnsi="MS Gothic" w:cs="MS Gothic" w:hint="eastAsia"/>
        </w:rPr>
        <w:t>無學聖人</w:t>
      </w:r>
      <w:r>
        <w:t xml:space="preserve"> [mugaku shōnin] /post-learning arhats/</w:t>
      </w:r>
    </w:p>
    <w:p w:rsidR="00A618CE" w:rsidRDefault="00A618CE" w:rsidP="00A618CE">
      <w:r>
        <w:rPr>
          <w:rFonts w:ascii="MS Gothic" w:eastAsia="MS Gothic" w:hAnsi="MS Gothic" w:cs="MS Gothic" w:hint="eastAsia"/>
        </w:rPr>
        <w:lastRenderedPageBreak/>
        <w:t>無學自超</w:t>
      </w:r>
      <w:r>
        <w:t xml:space="preserve"> [Mugaku Jichō] /Muhak Jacho/</w:t>
      </w:r>
    </w:p>
    <w:p w:rsidR="00A618CE" w:rsidRDefault="00A618CE" w:rsidP="00A618CE">
      <w:r>
        <w:rPr>
          <w:rFonts w:ascii="MS Gothic" w:eastAsia="MS Gothic" w:hAnsi="MS Gothic" w:cs="MS Gothic" w:hint="eastAsia"/>
        </w:rPr>
        <w:t>無學解</w:t>
      </w:r>
      <w:r>
        <w:rPr>
          <w:rFonts w:ascii="Malgun Gothic" w:eastAsia="Malgun Gothic" w:hAnsi="Malgun Gothic" w:cs="Malgun Gothic" w:hint="eastAsia"/>
        </w:rPr>
        <w:t>脫</w:t>
      </w:r>
      <w:r>
        <w:t xml:space="preserve"> [mugaku gedatsu] /post-learner liberation/</w:t>
      </w:r>
    </w:p>
    <w:p w:rsidR="00A618CE" w:rsidRDefault="00A618CE" w:rsidP="00A618CE">
      <w:r>
        <w:rPr>
          <w:rFonts w:ascii="MS Gothic" w:eastAsia="MS Gothic" w:hAnsi="MS Gothic" w:cs="MS Gothic" w:hint="eastAsia"/>
        </w:rPr>
        <w:t>無學身</w:t>
      </w:r>
      <w:r>
        <w:t xml:space="preserve"> [mugaku shin] /body of the post-learner/</w:t>
      </w:r>
    </w:p>
    <w:p w:rsidR="00A618CE" w:rsidRDefault="00A618CE" w:rsidP="00A618CE">
      <w:r>
        <w:rPr>
          <w:rFonts w:ascii="MS Gothic" w:eastAsia="MS Gothic" w:hAnsi="MS Gothic" w:cs="MS Gothic" w:hint="eastAsia"/>
        </w:rPr>
        <w:t>無學道</w:t>
      </w:r>
      <w:r>
        <w:t xml:space="preserve"> [mugaku dō] /path of no more applied practice/</w:t>
      </w:r>
    </w:p>
    <w:p w:rsidR="00A618CE" w:rsidRDefault="00A618CE" w:rsidP="00A618CE">
      <w:r>
        <w:rPr>
          <w:rFonts w:ascii="MS Gothic" w:eastAsia="MS Gothic" w:hAnsi="MS Gothic" w:cs="MS Gothic" w:hint="eastAsia"/>
        </w:rPr>
        <w:t>無定</w:t>
      </w:r>
      <w:r>
        <w:t xml:space="preserve"> [mujō] /undecided/</w:t>
      </w:r>
    </w:p>
    <w:p w:rsidR="00A618CE" w:rsidRDefault="00A618CE" w:rsidP="00A618CE">
      <w:r>
        <w:rPr>
          <w:rFonts w:ascii="MS Gothic" w:eastAsia="MS Gothic" w:hAnsi="MS Gothic" w:cs="MS Gothic" w:hint="eastAsia"/>
        </w:rPr>
        <w:t>無定性</w:t>
      </w:r>
      <w:r>
        <w:t xml:space="preserve"> [mu jōshō] /lacking a determined nature/</w:t>
      </w:r>
    </w:p>
    <w:p w:rsidR="00A618CE" w:rsidRDefault="00A618CE" w:rsidP="00A618CE">
      <w:r>
        <w:rPr>
          <w:rFonts w:ascii="MS Gothic" w:eastAsia="MS Gothic" w:hAnsi="MS Gothic" w:cs="MS Gothic" w:hint="eastAsia"/>
        </w:rPr>
        <w:t>無定法</w:t>
      </w:r>
      <w:r>
        <w:t xml:space="preserve"> [mu jōhō] /absence of a set doctrine/</w:t>
      </w:r>
    </w:p>
    <w:p w:rsidR="00A618CE" w:rsidRDefault="00A618CE" w:rsidP="00A618CE">
      <w:r>
        <w:rPr>
          <w:rFonts w:ascii="MS Gothic" w:eastAsia="MS Gothic" w:hAnsi="MS Gothic" w:cs="MS Gothic" w:hint="eastAsia"/>
        </w:rPr>
        <w:t>無害</w:t>
      </w:r>
      <w:r>
        <w:t xml:space="preserve"> [mugai] /non-injurious/</w:t>
      </w:r>
    </w:p>
    <w:p w:rsidR="00A618CE" w:rsidRDefault="00A618CE" w:rsidP="00A618CE">
      <w:r>
        <w:rPr>
          <w:rFonts w:ascii="MS Gothic" w:eastAsia="MS Gothic" w:hAnsi="MS Gothic" w:cs="MS Gothic" w:hint="eastAsia"/>
        </w:rPr>
        <w:t>無容</w:t>
      </w:r>
      <w:r>
        <w:t xml:space="preserve"> [muyō] /no room/</w:t>
      </w:r>
    </w:p>
    <w:p w:rsidR="00A618CE" w:rsidRDefault="00A618CE" w:rsidP="00A618CE">
      <w:r>
        <w:rPr>
          <w:rFonts w:ascii="MS Gothic" w:eastAsia="MS Gothic" w:hAnsi="MS Gothic" w:cs="MS Gothic" w:hint="eastAsia"/>
        </w:rPr>
        <w:t>無寄</w:t>
      </w:r>
      <w:r>
        <w:t xml:space="preserve"> [Muki] /Mugi/</w:t>
      </w:r>
    </w:p>
    <w:p w:rsidR="00A618CE" w:rsidRDefault="00A618CE" w:rsidP="00A618CE">
      <w:r>
        <w:rPr>
          <w:rFonts w:ascii="MS Gothic" w:eastAsia="MS Gothic" w:hAnsi="MS Gothic" w:cs="MS Gothic" w:hint="eastAsia"/>
        </w:rPr>
        <w:t>無實</w:t>
      </w:r>
      <w:r>
        <w:t xml:space="preserve"> [mujitsu] /insubstantial/</w:t>
      </w:r>
    </w:p>
    <w:p w:rsidR="00A618CE" w:rsidRDefault="00A618CE" w:rsidP="00A618CE">
      <w:r>
        <w:rPr>
          <w:rFonts w:ascii="MS Gothic" w:eastAsia="MS Gothic" w:hAnsi="MS Gothic" w:cs="MS Gothic" w:hint="eastAsia"/>
        </w:rPr>
        <w:t>無實事</w:t>
      </w:r>
      <w:r>
        <w:t xml:space="preserve"> [mujitsu ji] /insubstantial/</w:t>
      </w:r>
    </w:p>
    <w:p w:rsidR="00A618CE" w:rsidRDefault="00A618CE" w:rsidP="00A618CE">
      <w:r>
        <w:rPr>
          <w:rFonts w:ascii="MS Gothic" w:eastAsia="MS Gothic" w:hAnsi="MS Gothic" w:cs="MS Gothic" w:hint="eastAsia"/>
        </w:rPr>
        <w:t>無實我</w:t>
      </w:r>
      <w:r>
        <w:t xml:space="preserve"> [mu jitsuga] /no true self/</w:t>
      </w:r>
    </w:p>
    <w:p w:rsidR="00A618CE" w:rsidRDefault="00A618CE" w:rsidP="00A618CE">
      <w:r>
        <w:rPr>
          <w:rFonts w:ascii="MS Gothic" w:eastAsia="MS Gothic" w:hAnsi="MS Gothic" w:cs="MS Gothic" w:hint="eastAsia"/>
        </w:rPr>
        <w:t>無實有我</w:t>
      </w:r>
      <w:r>
        <w:t xml:space="preserve"> [mu jitsuu ga] /there is no truly existent self/</w:t>
      </w:r>
    </w:p>
    <w:p w:rsidR="00A618CE" w:rsidRDefault="00A618CE" w:rsidP="00A618CE">
      <w:r>
        <w:rPr>
          <w:rFonts w:ascii="MS Gothic" w:eastAsia="MS Gothic" w:hAnsi="MS Gothic" w:cs="MS Gothic" w:hint="eastAsia"/>
        </w:rPr>
        <w:t>無尋</w:t>
      </w:r>
      <w:r>
        <w:t xml:space="preserve"> [mujin] /lacking discursive thought/</w:t>
      </w:r>
    </w:p>
    <w:p w:rsidR="00A618CE" w:rsidRDefault="00A618CE" w:rsidP="00A618CE">
      <w:r>
        <w:rPr>
          <w:rFonts w:ascii="MS Gothic" w:eastAsia="MS Gothic" w:hAnsi="MS Gothic" w:cs="MS Gothic" w:hint="eastAsia"/>
        </w:rPr>
        <w:t>無對</w:t>
      </w:r>
      <w:r>
        <w:t xml:space="preserve"> [mutai] /unobstructed/</w:t>
      </w:r>
    </w:p>
    <w:p w:rsidR="00A618CE" w:rsidRDefault="00A618CE" w:rsidP="00A618CE">
      <w:r>
        <w:rPr>
          <w:rFonts w:ascii="MS Gothic" w:eastAsia="MS Gothic" w:hAnsi="MS Gothic" w:cs="MS Gothic" w:hint="eastAsia"/>
        </w:rPr>
        <w:t>無對光佛</w:t>
      </w:r>
      <w:r>
        <w:t xml:space="preserve"> [Mu tai kō butsu] /Buddha of Incomparable Light/</w:t>
      </w:r>
    </w:p>
    <w:p w:rsidR="00A618CE" w:rsidRDefault="00A618CE" w:rsidP="00A618CE">
      <w:r>
        <w:rPr>
          <w:rFonts w:ascii="MS Gothic" w:eastAsia="MS Gothic" w:hAnsi="MS Gothic" w:cs="MS Gothic" w:hint="eastAsia"/>
        </w:rPr>
        <w:t>無少</w:t>
      </w:r>
      <w:r>
        <w:t xml:space="preserve"> [mushō] /not few/</w:t>
      </w:r>
    </w:p>
    <w:p w:rsidR="00A618CE" w:rsidRDefault="00A618CE" w:rsidP="00A618CE">
      <w:r>
        <w:rPr>
          <w:rFonts w:ascii="MS Gothic" w:eastAsia="MS Gothic" w:hAnsi="MS Gothic" w:cs="MS Gothic" w:hint="eastAsia"/>
        </w:rPr>
        <w:t>無屈撓</w:t>
      </w:r>
      <w:r>
        <w:t xml:space="preserve"> [mu kutsudō] /without limit/</w:t>
      </w:r>
    </w:p>
    <w:p w:rsidR="00A618CE" w:rsidRDefault="00A618CE" w:rsidP="00A618CE">
      <w:r>
        <w:rPr>
          <w:rFonts w:ascii="MS Gothic" w:eastAsia="MS Gothic" w:hAnsi="MS Gothic" w:cs="MS Gothic" w:hint="eastAsia"/>
        </w:rPr>
        <w:t>無屈撓行</w:t>
      </w:r>
      <w:r>
        <w:t xml:space="preserve"> [mu kutsudō gyō] /the practice of indomitability/</w:t>
      </w:r>
    </w:p>
    <w:p w:rsidR="00A618CE" w:rsidRDefault="00A618CE" w:rsidP="00A618CE">
      <w:r>
        <w:rPr>
          <w:rFonts w:ascii="MS Gothic" w:eastAsia="MS Gothic" w:hAnsi="MS Gothic" w:cs="MS Gothic" w:hint="eastAsia"/>
        </w:rPr>
        <w:t>無崖</w:t>
      </w:r>
      <w:r>
        <w:t xml:space="preserve"> [muge] /limitless/</w:t>
      </w:r>
    </w:p>
    <w:p w:rsidR="00A618CE" w:rsidRDefault="00A618CE" w:rsidP="00A618CE">
      <w:r>
        <w:rPr>
          <w:rFonts w:ascii="MS Gothic" w:eastAsia="MS Gothic" w:hAnsi="MS Gothic" w:cs="MS Gothic" w:hint="eastAsia"/>
        </w:rPr>
        <w:t>無差</w:t>
      </w:r>
      <w:r>
        <w:t xml:space="preserve"> [mu sha] /no difference/</w:t>
      </w:r>
    </w:p>
    <w:p w:rsidR="00A618CE" w:rsidRDefault="00A618CE" w:rsidP="00A618CE">
      <w:r>
        <w:rPr>
          <w:rFonts w:ascii="MS Gothic" w:eastAsia="MS Gothic" w:hAnsi="MS Gothic" w:cs="MS Gothic" w:hint="eastAsia"/>
        </w:rPr>
        <w:t>無差別</w:t>
      </w:r>
      <w:r>
        <w:t xml:space="preserve"> [mu sabetsu] /lack of distinction/</w:t>
      </w:r>
    </w:p>
    <w:p w:rsidR="00A618CE" w:rsidRDefault="00A618CE" w:rsidP="00A618CE">
      <w:r>
        <w:rPr>
          <w:rFonts w:ascii="MS Gothic" w:eastAsia="MS Gothic" w:hAnsi="MS Gothic" w:cs="MS Gothic" w:hint="eastAsia"/>
        </w:rPr>
        <w:t>無巴鼻</w:t>
      </w:r>
      <w:r>
        <w:t xml:space="preserve"> [mu habi] /unattainable/</w:t>
      </w:r>
    </w:p>
    <w:p w:rsidR="00A618CE" w:rsidRDefault="00A618CE" w:rsidP="00A618CE">
      <w:r>
        <w:rPr>
          <w:rFonts w:ascii="MS Gothic" w:eastAsia="MS Gothic" w:hAnsi="MS Gothic" w:cs="MS Gothic" w:hint="eastAsia"/>
        </w:rPr>
        <w:t>無希望</w:t>
      </w:r>
      <w:r>
        <w:t xml:space="preserve"> [mu kemō] /desireless/</w:t>
      </w:r>
    </w:p>
    <w:p w:rsidR="00A618CE" w:rsidRDefault="00A618CE" w:rsidP="00A618CE">
      <w:r>
        <w:rPr>
          <w:rFonts w:ascii="MS Gothic" w:eastAsia="MS Gothic" w:hAnsi="MS Gothic" w:cs="MS Gothic" w:hint="eastAsia"/>
        </w:rPr>
        <w:t>無希望住</w:t>
      </w:r>
      <w:r>
        <w:t xml:space="preserve"> [mu kemō jū] /abiding in wishlessness/</w:t>
      </w:r>
    </w:p>
    <w:p w:rsidR="00A618CE" w:rsidRDefault="00A618CE" w:rsidP="00A618CE">
      <w:r>
        <w:rPr>
          <w:rFonts w:ascii="MS Gothic" w:eastAsia="MS Gothic" w:hAnsi="MS Gothic" w:cs="MS Gothic" w:hint="eastAsia"/>
        </w:rPr>
        <w:t>無師</w:t>
      </w:r>
      <w:r>
        <w:t xml:space="preserve"> [mushi] /without a teacher/</w:t>
      </w:r>
    </w:p>
    <w:p w:rsidR="00A618CE" w:rsidRDefault="00A618CE" w:rsidP="00A618CE">
      <w:r>
        <w:rPr>
          <w:rFonts w:ascii="MS Gothic" w:eastAsia="MS Gothic" w:hAnsi="MS Gothic" w:cs="MS Gothic" w:hint="eastAsia"/>
        </w:rPr>
        <w:t>無師智</w:t>
      </w:r>
      <w:r>
        <w:t xml:space="preserve"> [mushi chi] /untaught wisdom/</w:t>
      </w:r>
    </w:p>
    <w:p w:rsidR="00A618CE" w:rsidRDefault="00A618CE" w:rsidP="00A618CE">
      <w:r>
        <w:rPr>
          <w:rFonts w:ascii="MS Gothic" w:eastAsia="MS Gothic" w:hAnsi="MS Gothic" w:cs="MS Gothic" w:hint="eastAsia"/>
        </w:rPr>
        <w:t>無師獨悟</w:t>
      </w:r>
      <w:r>
        <w:t xml:space="preserve"> [mushi dokugo] /to realize the dharma by oneself through (personal) experience/</w:t>
      </w:r>
    </w:p>
    <w:p w:rsidR="00A618CE" w:rsidRDefault="00A618CE" w:rsidP="00A618CE">
      <w:r>
        <w:rPr>
          <w:rFonts w:ascii="MS Gothic" w:eastAsia="MS Gothic" w:hAnsi="MS Gothic" w:cs="MS Gothic" w:hint="eastAsia"/>
        </w:rPr>
        <w:t>無師自然</w:t>
      </w:r>
      <w:r>
        <w:t xml:space="preserve"> [mushi jinen] /[attained, produced] arisen naturally, without a teacher/</w:t>
      </w:r>
    </w:p>
    <w:p w:rsidR="00A618CE" w:rsidRDefault="00A618CE" w:rsidP="00A618CE">
      <w:r>
        <w:rPr>
          <w:rFonts w:ascii="MS Gothic" w:eastAsia="MS Gothic" w:hAnsi="MS Gothic" w:cs="MS Gothic" w:hint="eastAsia"/>
        </w:rPr>
        <w:lastRenderedPageBreak/>
        <w:t>無師自然妙智</w:t>
      </w:r>
      <w:r>
        <w:t xml:space="preserve"> [mushi jinen myōchi] /the excellent wisdom that is attained naturally without a teacher/</w:t>
      </w:r>
    </w:p>
    <w:p w:rsidR="00A618CE" w:rsidRDefault="00A618CE" w:rsidP="00A618CE">
      <w:r>
        <w:rPr>
          <w:rFonts w:ascii="MS Gothic" w:eastAsia="MS Gothic" w:hAnsi="MS Gothic" w:cs="MS Gothic" w:hint="eastAsia"/>
        </w:rPr>
        <w:t>無常</w:t>
      </w:r>
      <w:r>
        <w:t xml:space="preserve"> [mujō] /impermanent/</w:t>
      </w:r>
    </w:p>
    <w:p w:rsidR="00A618CE" w:rsidRDefault="00A618CE" w:rsidP="00A618CE">
      <w:r>
        <w:rPr>
          <w:rFonts w:ascii="MS Gothic" w:eastAsia="MS Gothic" w:hAnsi="MS Gothic" w:cs="MS Gothic" w:hint="eastAsia"/>
        </w:rPr>
        <w:t>無常依</w:t>
      </w:r>
      <w:r>
        <w:t xml:space="preserve"> [mujō e] /reliance for impermanence/</w:t>
      </w:r>
    </w:p>
    <w:p w:rsidR="00A618CE" w:rsidRDefault="00A618CE" w:rsidP="00A618CE">
      <w:r>
        <w:rPr>
          <w:rFonts w:ascii="MS Gothic" w:eastAsia="MS Gothic" w:hAnsi="MS Gothic" w:cs="MS Gothic" w:hint="eastAsia"/>
        </w:rPr>
        <w:t>無常修</w:t>
      </w:r>
      <w:r>
        <w:t xml:space="preserve"> [mujō shu] /cultivation of (awareness of) impermanence/</w:t>
      </w:r>
    </w:p>
    <w:p w:rsidR="00A618CE" w:rsidRDefault="00A618CE" w:rsidP="00A618CE">
      <w:r>
        <w:rPr>
          <w:rFonts w:ascii="MS Gothic" w:eastAsia="MS Gothic" w:hAnsi="MS Gothic" w:cs="MS Gothic" w:hint="eastAsia"/>
        </w:rPr>
        <w:t>無常偈</w:t>
      </w:r>
      <w:r>
        <w:t xml:space="preserve"> [mujō ge] /Verse of Impermanence/</w:t>
      </w:r>
    </w:p>
    <w:p w:rsidR="00A618CE" w:rsidRDefault="00A618CE" w:rsidP="00A618CE">
      <w:r>
        <w:rPr>
          <w:rFonts w:ascii="MS Gothic" w:eastAsia="MS Gothic" w:hAnsi="MS Gothic" w:cs="MS Gothic" w:hint="eastAsia"/>
        </w:rPr>
        <w:t>無常堂</w:t>
      </w:r>
      <w:r>
        <w:t xml:space="preserve"> [mujō dō] /hall of impermanence/</w:t>
      </w:r>
    </w:p>
    <w:p w:rsidR="00A618CE" w:rsidRDefault="00A618CE" w:rsidP="00A618CE">
      <w:r>
        <w:rPr>
          <w:rFonts w:ascii="MS Gothic" w:eastAsia="MS Gothic" w:hAnsi="MS Gothic" w:cs="MS Gothic" w:hint="eastAsia"/>
        </w:rPr>
        <w:t>無常性</w:t>
      </w:r>
      <w:r>
        <w:t xml:space="preserve"> [mujō shō] /impermanence/</w:t>
      </w:r>
    </w:p>
    <w:p w:rsidR="00A618CE" w:rsidRDefault="00A618CE" w:rsidP="00A618CE">
      <w:r>
        <w:rPr>
          <w:rFonts w:ascii="MS Gothic" w:eastAsia="MS Gothic" w:hAnsi="MS Gothic" w:cs="MS Gothic" w:hint="eastAsia"/>
        </w:rPr>
        <w:t>無常想</w:t>
      </w:r>
      <w:r>
        <w:t xml:space="preserve"> [mujō sō] /conception of impermanence/</w:t>
      </w:r>
    </w:p>
    <w:p w:rsidR="00A618CE" w:rsidRDefault="00A618CE" w:rsidP="00A618CE">
      <w:r>
        <w:rPr>
          <w:rFonts w:ascii="MS Gothic" w:eastAsia="MS Gothic" w:hAnsi="MS Gothic" w:cs="MS Gothic" w:hint="eastAsia"/>
        </w:rPr>
        <w:t>無常相</w:t>
      </w:r>
      <w:r>
        <w:t xml:space="preserve"> [mujō sō] /characteristic of impermanence/</w:t>
      </w:r>
    </w:p>
    <w:p w:rsidR="00A618CE" w:rsidRDefault="00A618CE" w:rsidP="00A618CE">
      <w:r>
        <w:rPr>
          <w:rFonts w:ascii="MS Gothic" w:eastAsia="MS Gothic" w:hAnsi="MS Gothic" w:cs="MS Gothic" w:hint="eastAsia"/>
        </w:rPr>
        <w:t>無常磬</w:t>
      </w:r>
      <w:r>
        <w:t xml:space="preserve"> [mujō kei] /gong for the deceased/</w:t>
      </w:r>
    </w:p>
    <w:p w:rsidR="00A618CE" w:rsidRDefault="00A618CE" w:rsidP="00A618CE">
      <w:r>
        <w:rPr>
          <w:rFonts w:ascii="MS Gothic" w:eastAsia="MS Gothic" w:hAnsi="MS Gothic" w:cs="MS Gothic" w:hint="eastAsia"/>
        </w:rPr>
        <w:t>無常等</w:t>
      </w:r>
      <w:r>
        <w:t xml:space="preserve"> [mujō tō] /impermanence and so forth/</w:t>
      </w:r>
    </w:p>
    <w:p w:rsidR="00A618CE" w:rsidRDefault="00A618CE" w:rsidP="00A618CE">
      <w:r>
        <w:rPr>
          <w:rFonts w:ascii="MS Gothic" w:eastAsia="MS Gothic" w:hAnsi="MS Gothic" w:cs="MS Gothic" w:hint="eastAsia"/>
        </w:rPr>
        <w:t>無常苦</w:t>
      </w:r>
      <w:r>
        <w:t xml:space="preserve"> [mujō ku] /suffering caused by impermanence/</w:t>
      </w:r>
    </w:p>
    <w:p w:rsidR="00A618CE" w:rsidRDefault="00A618CE" w:rsidP="00A618CE">
      <w:r>
        <w:rPr>
          <w:rFonts w:ascii="MS Gothic" w:eastAsia="MS Gothic" w:hAnsi="MS Gothic" w:cs="MS Gothic" w:hint="eastAsia"/>
        </w:rPr>
        <w:t>無常觀</w:t>
      </w:r>
      <w:r>
        <w:t xml:space="preserve"> [mujō kan] /contemplation of impermanence/</w:t>
      </w:r>
    </w:p>
    <w:p w:rsidR="00A618CE" w:rsidRDefault="00A618CE" w:rsidP="00A618CE">
      <w:r>
        <w:rPr>
          <w:rFonts w:ascii="MS Gothic" w:eastAsia="MS Gothic" w:hAnsi="MS Gothic" w:cs="MS Gothic" w:hint="eastAsia"/>
        </w:rPr>
        <w:t>無常迅速</w:t>
      </w:r>
      <w:r>
        <w:t xml:space="preserve"> [mujō jinsoku] /impermanence is swift /</w:t>
      </w:r>
    </w:p>
    <w:p w:rsidR="00A618CE" w:rsidRDefault="00A618CE" w:rsidP="00A618CE">
      <w:r>
        <w:rPr>
          <w:rFonts w:ascii="MS Gothic" w:eastAsia="MS Gothic" w:hAnsi="MS Gothic" w:cs="MS Gothic" w:hint="eastAsia"/>
        </w:rPr>
        <w:t>無常鐘</w:t>
      </w:r>
      <w:r>
        <w:t xml:space="preserve"> [mujō shō] /gong for the deceased/</w:t>
      </w:r>
    </w:p>
    <w:p w:rsidR="00A618CE" w:rsidRDefault="00A618CE" w:rsidP="00A618CE">
      <w:r>
        <w:rPr>
          <w:rFonts w:ascii="MS Gothic" w:eastAsia="MS Gothic" w:hAnsi="MS Gothic" w:cs="MS Gothic" w:hint="eastAsia"/>
        </w:rPr>
        <w:t>無常院</w:t>
      </w:r>
      <w:r>
        <w:t xml:space="preserve"> [mujō in] /hall of impermanence/</w:t>
      </w:r>
    </w:p>
    <w:p w:rsidR="00A618CE" w:rsidRDefault="00A618CE" w:rsidP="00A618CE">
      <w:r>
        <w:rPr>
          <w:rFonts w:ascii="MS Gothic" w:eastAsia="MS Gothic" w:hAnsi="MS Gothic" w:cs="MS Gothic" w:hint="eastAsia"/>
        </w:rPr>
        <w:t>無常鵑</w:t>
      </w:r>
      <w:r>
        <w:t xml:space="preserve"> [mujō ken] /cuckoo of impermanence/</w:t>
      </w:r>
    </w:p>
    <w:p w:rsidR="00A618CE" w:rsidRDefault="00A618CE" w:rsidP="00A618CE">
      <w:r>
        <w:rPr>
          <w:rFonts w:ascii="MS Gothic" w:eastAsia="MS Gothic" w:hAnsi="MS Gothic" w:cs="MS Gothic" w:hint="eastAsia"/>
        </w:rPr>
        <w:t>無底</w:t>
      </w:r>
      <w:r>
        <w:t xml:space="preserve"> [mutei] /bottomless/</w:t>
      </w:r>
    </w:p>
    <w:p w:rsidR="00A618CE" w:rsidRDefault="00A618CE" w:rsidP="00A618CE">
      <w:r>
        <w:rPr>
          <w:rFonts w:ascii="MS Gothic" w:eastAsia="MS Gothic" w:hAnsi="MS Gothic" w:cs="MS Gothic" w:hint="eastAsia"/>
        </w:rPr>
        <w:t>無底鉢</w:t>
      </w:r>
      <w:r>
        <w:t xml:space="preserve"> [mutei no hatsu] /bottomless bowl/</w:t>
      </w:r>
    </w:p>
    <w:p w:rsidR="00A618CE" w:rsidRDefault="00A618CE" w:rsidP="00A618CE">
      <w:r>
        <w:rPr>
          <w:rFonts w:ascii="MS Gothic" w:eastAsia="MS Gothic" w:hAnsi="MS Gothic" w:cs="MS Gothic" w:hint="eastAsia"/>
        </w:rPr>
        <w:t>無底鉢之齋供</w:t>
      </w:r>
      <w:r>
        <w:t xml:space="preserve"> [mutei hatsu no saiku ] /bottomless bowl of meal offerings/</w:t>
      </w:r>
    </w:p>
    <w:p w:rsidR="00A618CE" w:rsidRDefault="00A618CE" w:rsidP="00A618CE">
      <w:r>
        <w:rPr>
          <w:rFonts w:ascii="MS Gothic" w:eastAsia="MS Gothic" w:hAnsi="MS Gothic" w:cs="MS Gothic" w:hint="eastAsia"/>
        </w:rPr>
        <w:t>無廢</w:t>
      </w:r>
      <w:r>
        <w:t xml:space="preserve"> [muhai] /not declining/</w:t>
      </w:r>
    </w:p>
    <w:p w:rsidR="00A618CE" w:rsidRDefault="00A618CE" w:rsidP="00A618CE">
      <w:r>
        <w:rPr>
          <w:rFonts w:ascii="MS Gothic" w:eastAsia="MS Gothic" w:hAnsi="MS Gothic" w:cs="MS Gothic" w:hint="eastAsia"/>
        </w:rPr>
        <w:t>無廢時</w:t>
      </w:r>
      <w:r>
        <w:t xml:space="preserve"> [mu haiji] /never in disuse/</w:t>
      </w:r>
    </w:p>
    <w:p w:rsidR="00A618CE" w:rsidRDefault="00A618CE" w:rsidP="00A618CE">
      <w:r>
        <w:rPr>
          <w:rFonts w:ascii="MS Gothic" w:eastAsia="MS Gothic" w:hAnsi="MS Gothic" w:cs="MS Gothic" w:hint="eastAsia"/>
        </w:rPr>
        <w:t>無形</w:t>
      </w:r>
      <w:r>
        <w:t xml:space="preserve"> [mugyō] /immaterial/</w:t>
      </w:r>
    </w:p>
    <w:p w:rsidR="00A618CE" w:rsidRDefault="00A618CE" w:rsidP="00A618CE">
      <w:r>
        <w:rPr>
          <w:rFonts w:ascii="MS Gothic" w:eastAsia="MS Gothic" w:hAnsi="MS Gothic" w:cs="MS Gothic" w:hint="eastAsia"/>
        </w:rPr>
        <w:t>無形礙</w:t>
      </w:r>
      <w:r>
        <w:t xml:space="preserve"> [mu gyōge] /no physical obstruction/</w:t>
      </w:r>
    </w:p>
    <w:p w:rsidR="00A618CE" w:rsidRDefault="00A618CE" w:rsidP="00A618CE">
      <w:r>
        <w:rPr>
          <w:rFonts w:ascii="MS Gothic" w:eastAsia="MS Gothic" w:hAnsi="MS Gothic" w:cs="MS Gothic" w:hint="eastAsia"/>
        </w:rPr>
        <w:t>無影</w:t>
      </w:r>
      <w:r>
        <w:t xml:space="preserve"> [muyō] /shadowless/</w:t>
      </w:r>
    </w:p>
    <w:p w:rsidR="00A618CE" w:rsidRDefault="00A618CE" w:rsidP="00A618CE">
      <w:r>
        <w:rPr>
          <w:rFonts w:ascii="MS Gothic" w:eastAsia="MS Gothic" w:hAnsi="MS Gothic" w:cs="MS Gothic" w:hint="eastAsia"/>
        </w:rPr>
        <w:t>無影像</w:t>
      </w:r>
      <w:r>
        <w:t xml:space="preserve"> [mu yōzō] /lacking appearance/</w:t>
      </w:r>
    </w:p>
    <w:p w:rsidR="00A618CE" w:rsidRDefault="00A618CE" w:rsidP="00A618CE">
      <w:r>
        <w:rPr>
          <w:rFonts w:ascii="MS Gothic" w:eastAsia="MS Gothic" w:hAnsi="MS Gothic" w:cs="MS Gothic" w:hint="eastAsia"/>
        </w:rPr>
        <w:t>無後</w:t>
      </w:r>
      <w:r>
        <w:t xml:space="preserve"> [mugo] /nothing after/</w:t>
      </w:r>
    </w:p>
    <w:p w:rsidR="00A618CE" w:rsidRDefault="00A618CE" w:rsidP="00A618CE">
      <w:r>
        <w:rPr>
          <w:rFonts w:ascii="MS Gothic" w:eastAsia="MS Gothic" w:hAnsi="MS Gothic" w:cs="MS Gothic" w:hint="eastAsia"/>
        </w:rPr>
        <w:t>無後生死</w:t>
      </w:r>
      <w:r>
        <w:t xml:space="preserve"> [mugo shōji] /no more birth and death/</w:t>
      </w:r>
    </w:p>
    <w:p w:rsidR="00A618CE" w:rsidRDefault="00A618CE" w:rsidP="00A618CE">
      <w:r>
        <w:rPr>
          <w:rFonts w:ascii="MS Gothic" w:eastAsia="MS Gothic" w:hAnsi="MS Gothic" w:cs="MS Gothic" w:hint="eastAsia"/>
        </w:rPr>
        <w:t>無得</w:t>
      </w:r>
      <w:r>
        <w:t xml:space="preserve"> [mutoku] /unobtainable/</w:t>
      </w:r>
    </w:p>
    <w:p w:rsidR="00A618CE" w:rsidRDefault="00A618CE" w:rsidP="00A618CE">
      <w:r>
        <w:rPr>
          <w:rFonts w:ascii="MS Gothic" w:eastAsia="MS Gothic" w:hAnsi="MS Gothic" w:cs="MS Gothic" w:hint="eastAsia"/>
        </w:rPr>
        <w:lastRenderedPageBreak/>
        <w:t>無從生</w:t>
      </w:r>
      <w:r>
        <w:t xml:space="preserve"> [mujūshō] /(the principle of) unborn Dharmas/</w:t>
      </w:r>
    </w:p>
    <w:p w:rsidR="00A618CE" w:rsidRDefault="00A618CE" w:rsidP="00A618CE">
      <w:r>
        <w:rPr>
          <w:rFonts w:ascii="MS Gothic" w:eastAsia="MS Gothic" w:hAnsi="MS Gothic" w:cs="MS Gothic" w:hint="eastAsia"/>
        </w:rPr>
        <w:t>無從生忍</w:t>
      </w:r>
      <w:r>
        <w:t xml:space="preserve"> [mujūshō nin] /the acceptance of (the principle of) unborn Dharmas/</w:t>
      </w:r>
    </w:p>
    <w:p w:rsidR="00A618CE" w:rsidRDefault="00A618CE" w:rsidP="00A618CE">
      <w:r>
        <w:rPr>
          <w:rFonts w:ascii="MS Gothic" w:eastAsia="MS Gothic" w:hAnsi="MS Gothic" w:cs="MS Gothic" w:hint="eastAsia"/>
        </w:rPr>
        <w:t>無復</w:t>
      </w:r>
      <w:r>
        <w:t xml:space="preserve"> [mufuku] /never again/</w:t>
      </w:r>
    </w:p>
    <w:p w:rsidR="00A618CE" w:rsidRDefault="00A618CE" w:rsidP="00A618CE">
      <w:r>
        <w:rPr>
          <w:rFonts w:ascii="MS Gothic" w:eastAsia="MS Gothic" w:hAnsi="MS Gothic" w:cs="MS Gothic" w:hint="eastAsia"/>
        </w:rPr>
        <w:t>無復煩惱</w:t>
      </w:r>
      <w:r>
        <w:t xml:space="preserve"> [mu fuku bonnō] /never again subject to affliction/</w:t>
      </w:r>
    </w:p>
    <w:p w:rsidR="00A618CE" w:rsidRDefault="00A618CE" w:rsidP="00A618CE">
      <w:r>
        <w:rPr>
          <w:rFonts w:ascii="MS Gothic" w:eastAsia="MS Gothic" w:hAnsi="MS Gothic" w:cs="MS Gothic" w:hint="eastAsia"/>
        </w:rPr>
        <w:t>無復退轉</w:t>
      </w:r>
      <w:r>
        <w:t xml:space="preserve"> [mufuku taiten] /never again retrogress/</w:t>
      </w:r>
    </w:p>
    <w:p w:rsidR="00A618CE" w:rsidRDefault="00A618CE" w:rsidP="00A618CE">
      <w:r>
        <w:rPr>
          <w:rFonts w:ascii="MS Gothic" w:eastAsia="MS Gothic" w:hAnsi="MS Gothic" w:cs="MS Gothic" w:hint="eastAsia"/>
        </w:rPr>
        <w:t>無德</w:t>
      </w:r>
      <w:r>
        <w:t xml:space="preserve"> [mutoku] /no quality/</w:t>
      </w:r>
    </w:p>
    <w:p w:rsidR="00A618CE" w:rsidRDefault="00A618CE" w:rsidP="00A618CE">
      <w:r>
        <w:rPr>
          <w:rFonts w:ascii="MS Gothic" w:eastAsia="MS Gothic" w:hAnsi="MS Gothic" w:cs="MS Gothic" w:hint="eastAsia"/>
        </w:rPr>
        <w:t>無心</w:t>
      </w:r>
      <w:r>
        <w:t xml:space="preserve"> [mushin] /lacking (defiled) thought/</w:t>
      </w:r>
    </w:p>
    <w:p w:rsidR="00A618CE" w:rsidRDefault="00A618CE" w:rsidP="00A618CE">
      <w:r>
        <w:rPr>
          <w:rFonts w:ascii="MS Gothic" w:eastAsia="MS Gothic" w:hAnsi="MS Gothic" w:cs="MS Gothic" w:hint="eastAsia"/>
        </w:rPr>
        <w:t>無心三昧</w:t>
      </w:r>
      <w:r>
        <w:t xml:space="preserve"> [mushin zanmai] /thought-free concentration/</w:t>
      </w:r>
    </w:p>
    <w:p w:rsidR="00A618CE" w:rsidRDefault="00A618CE" w:rsidP="00A618CE">
      <w:r>
        <w:rPr>
          <w:rFonts w:ascii="MS Gothic" w:eastAsia="MS Gothic" w:hAnsi="MS Gothic" w:cs="MS Gothic" w:hint="eastAsia"/>
        </w:rPr>
        <w:t>無心位</w:t>
      </w:r>
      <w:r>
        <w:t xml:space="preserve"> [mushini] /states of mental inactivity/</w:t>
      </w:r>
    </w:p>
    <w:p w:rsidR="00A618CE" w:rsidRDefault="00A618CE" w:rsidP="00A618CE">
      <w:r>
        <w:rPr>
          <w:rFonts w:ascii="MS Gothic" w:eastAsia="MS Gothic" w:hAnsi="MS Gothic" w:cs="MS Gothic" w:hint="eastAsia"/>
        </w:rPr>
        <w:t>無心地</w:t>
      </w:r>
      <w:r>
        <w:t xml:space="preserve"> [mushin chi] /state of no-thought/</w:t>
      </w:r>
    </w:p>
    <w:p w:rsidR="00A618CE" w:rsidRDefault="00A618CE" w:rsidP="00A618CE">
      <w:r>
        <w:rPr>
          <w:rFonts w:ascii="MS Gothic" w:eastAsia="MS Gothic" w:hAnsi="MS Gothic" w:cs="MS Gothic" w:hint="eastAsia"/>
        </w:rPr>
        <w:t>無心定</w:t>
      </w:r>
      <w:r>
        <w:t xml:space="preserve"> [mushin jō] /thought-free concentration/</w:t>
      </w:r>
    </w:p>
    <w:p w:rsidR="00A618CE" w:rsidRDefault="00A618CE" w:rsidP="00A618CE">
      <w:r>
        <w:rPr>
          <w:rFonts w:ascii="MS Gothic" w:eastAsia="MS Gothic" w:hAnsi="MS Gothic" w:cs="MS Gothic" w:hint="eastAsia"/>
        </w:rPr>
        <w:t>無心悶</w:t>
      </w:r>
      <w:r>
        <w:rPr>
          <w:rFonts w:ascii="Microsoft JhengHei" w:eastAsia="Microsoft JhengHei" w:hAnsi="Microsoft JhengHei" w:cs="Microsoft JhengHei" w:hint="eastAsia"/>
        </w:rPr>
        <w:t>絕</w:t>
      </w:r>
      <w:r>
        <w:t xml:space="preserve"> [mushin monzetsu] /thoughtless swoon/</w:t>
      </w:r>
    </w:p>
    <w:p w:rsidR="00A618CE" w:rsidRDefault="00A618CE" w:rsidP="00A618CE">
      <w:r>
        <w:rPr>
          <w:rFonts w:ascii="MS Gothic" w:eastAsia="MS Gothic" w:hAnsi="MS Gothic" w:cs="MS Gothic" w:hint="eastAsia"/>
        </w:rPr>
        <w:t>無心悶</w:t>
      </w:r>
      <w:r>
        <w:rPr>
          <w:rFonts w:ascii="Microsoft JhengHei" w:eastAsia="Microsoft JhengHei" w:hAnsi="Microsoft JhengHei" w:cs="Microsoft JhengHei" w:hint="eastAsia"/>
        </w:rPr>
        <w:t>絕位</w:t>
      </w:r>
      <w:r>
        <w:t xml:space="preserve"> [mushin monzetsu i] /state of thoughtless fainting/</w:t>
      </w:r>
    </w:p>
    <w:p w:rsidR="00A618CE" w:rsidRDefault="00A618CE" w:rsidP="00A618CE">
      <w:r>
        <w:rPr>
          <w:rFonts w:ascii="MS Gothic" w:eastAsia="MS Gothic" w:hAnsi="MS Gothic" w:cs="MS Gothic" w:hint="eastAsia"/>
        </w:rPr>
        <w:t>無心睡眠</w:t>
      </w:r>
      <w:r>
        <w:t xml:space="preserve"> [mushin suimin] /state of thoughtless sleep/</w:t>
      </w:r>
    </w:p>
    <w:p w:rsidR="00A618CE" w:rsidRDefault="00A618CE" w:rsidP="00A618CE">
      <w:r>
        <w:rPr>
          <w:rFonts w:ascii="MS Gothic" w:eastAsia="MS Gothic" w:hAnsi="MS Gothic" w:cs="MS Gothic" w:hint="eastAsia"/>
        </w:rPr>
        <w:t>無心睡眠位</w:t>
      </w:r>
      <w:r>
        <w:t xml:space="preserve"> [mushin suimin i] /state of thoughtless sleep/</w:t>
      </w:r>
    </w:p>
    <w:p w:rsidR="00A618CE" w:rsidRDefault="00A618CE" w:rsidP="00A618CE">
      <w:r>
        <w:rPr>
          <w:rFonts w:ascii="MS Gothic" w:eastAsia="MS Gothic" w:hAnsi="MS Gothic" w:cs="MS Gothic" w:hint="eastAsia"/>
        </w:rPr>
        <w:t>無心道人</w:t>
      </w:r>
      <w:r>
        <w:t xml:space="preserve"> [mushin dōnin] /person of the Way who is without thoughts/</w:t>
      </w:r>
    </w:p>
    <w:p w:rsidR="00A618CE" w:rsidRDefault="00A618CE" w:rsidP="00A618CE">
      <w:r>
        <w:rPr>
          <w:rFonts w:ascii="MS Gothic" w:eastAsia="MS Gothic" w:hAnsi="MS Gothic" w:cs="MS Gothic" w:hint="eastAsia"/>
        </w:rPr>
        <w:t>無忍</w:t>
      </w:r>
      <w:r>
        <w:t xml:space="preserve"> [munin] /no patience/</w:t>
      </w:r>
    </w:p>
    <w:p w:rsidR="00A618CE" w:rsidRDefault="00A618CE" w:rsidP="00A618CE">
      <w:r>
        <w:rPr>
          <w:rFonts w:ascii="MS Gothic" w:eastAsia="MS Gothic" w:hAnsi="MS Gothic" w:cs="MS Gothic" w:hint="eastAsia"/>
        </w:rPr>
        <w:t>無忘</w:t>
      </w:r>
      <w:r>
        <w:t xml:space="preserve"> [mubō] /not forgetting/</w:t>
      </w:r>
    </w:p>
    <w:p w:rsidR="00A618CE" w:rsidRDefault="00A618CE" w:rsidP="00A618CE">
      <w:r>
        <w:rPr>
          <w:rFonts w:ascii="MS Gothic" w:eastAsia="MS Gothic" w:hAnsi="MS Gothic" w:cs="MS Gothic" w:hint="eastAsia"/>
        </w:rPr>
        <w:t>無忘失</w:t>
      </w:r>
      <w:r>
        <w:t xml:space="preserve"> [mu bōshitsu] /no forgetting/</w:t>
      </w:r>
    </w:p>
    <w:p w:rsidR="00A618CE" w:rsidRDefault="00A618CE" w:rsidP="00A618CE">
      <w:r>
        <w:rPr>
          <w:rFonts w:ascii="MS Gothic" w:eastAsia="MS Gothic" w:hAnsi="MS Gothic" w:cs="MS Gothic" w:hint="eastAsia"/>
        </w:rPr>
        <w:t>無忘失念</w:t>
      </w:r>
      <w:r>
        <w:t xml:space="preserve"> [mu bōshitsu nen] /possessing undeclining memory/</w:t>
      </w:r>
    </w:p>
    <w:p w:rsidR="00A618CE" w:rsidRDefault="00A618CE" w:rsidP="00A618CE">
      <w:r>
        <w:rPr>
          <w:rFonts w:ascii="MS Gothic" w:eastAsia="MS Gothic" w:hAnsi="MS Gothic" w:cs="MS Gothic" w:hint="eastAsia"/>
        </w:rPr>
        <w:t>無忘失法</w:t>
      </w:r>
      <w:r>
        <w:t xml:space="preserve"> [mu bōshitsu hō] /no forgetfulness/</w:t>
      </w:r>
    </w:p>
    <w:p w:rsidR="00A618CE" w:rsidRDefault="00A618CE" w:rsidP="00A618CE">
      <w:r>
        <w:rPr>
          <w:rFonts w:ascii="MS Gothic" w:eastAsia="MS Gothic" w:hAnsi="MS Gothic" w:cs="MS Gothic" w:hint="eastAsia"/>
        </w:rPr>
        <w:t>無念</w:t>
      </w:r>
      <w:r>
        <w:t xml:space="preserve"> [munen] /free from (false) thought/</w:t>
      </w:r>
    </w:p>
    <w:p w:rsidR="00A618CE" w:rsidRDefault="00A618CE" w:rsidP="00A618CE">
      <w:r>
        <w:rPr>
          <w:rFonts w:ascii="MS Gothic" w:eastAsia="MS Gothic" w:hAnsi="MS Gothic" w:cs="MS Gothic" w:hint="eastAsia"/>
        </w:rPr>
        <w:t>無念智</w:t>
      </w:r>
      <w:r>
        <w:t xml:space="preserve"> [munen chi] /nonconceptual wisdom/</w:t>
      </w:r>
    </w:p>
    <w:p w:rsidR="00A618CE" w:rsidRDefault="00A618CE" w:rsidP="00A618CE">
      <w:r>
        <w:rPr>
          <w:rFonts w:ascii="MS Gothic" w:eastAsia="MS Gothic" w:hAnsi="MS Gothic" w:cs="MS Gothic" w:hint="eastAsia"/>
        </w:rPr>
        <w:t>無念無心</w:t>
      </w:r>
      <w:r>
        <w:t xml:space="preserve"> [munen mushin] /absence of deluded thought/</w:t>
      </w:r>
    </w:p>
    <w:p w:rsidR="00A618CE" w:rsidRDefault="00A618CE" w:rsidP="00A618CE">
      <w:r>
        <w:rPr>
          <w:rFonts w:ascii="MS Gothic" w:eastAsia="MS Gothic" w:hAnsi="MS Gothic" w:cs="MS Gothic" w:hint="eastAsia"/>
        </w:rPr>
        <w:t>無念無想</w:t>
      </w:r>
      <w:r>
        <w:t xml:space="preserve"> [munen musō] /no thought/</w:t>
      </w:r>
    </w:p>
    <w:p w:rsidR="00A618CE" w:rsidRDefault="00A618CE" w:rsidP="00A618CE">
      <w:r>
        <w:rPr>
          <w:rFonts w:ascii="MS Gothic" w:eastAsia="MS Gothic" w:hAnsi="MS Gothic" w:cs="MS Gothic" w:hint="eastAsia"/>
        </w:rPr>
        <w:t>無念禪定</w:t>
      </w:r>
      <w:r>
        <w:t xml:space="preserve"> [munen zenjō] /no-thought meditation/</w:t>
      </w:r>
    </w:p>
    <w:p w:rsidR="00A618CE" w:rsidRDefault="00A618CE" w:rsidP="00A618CE">
      <w:r>
        <w:rPr>
          <w:rFonts w:ascii="MS Gothic" w:eastAsia="MS Gothic" w:hAnsi="MS Gothic" w:cs="MS Gothic" w:hint="eastAsia"/>
        </w:rPr>
        <w:t>無忿</w:t>
      </w:r>
      <w:r>
        <w:t xml:space="preserve"> [mufun] /no anger/</w:t>
      </w:r>
    </w:p>
    <w:p w:rsidR="00A618CE" w:rsidRDefault="00A618CE" w:rsidP="00A618CE">
      <w:r>
        <w:rPr>
          <w:rFonts w:ascii="MS Gothic" w:eastAsia="MS Gothic" w:hAnsi="MS Gothic" w:cs="MS Gothic" w:hint="eastAsia"/>
        </w:rPr>
        <w:t>無怒</w:t>
      </w:r>
      <w:r>
        <w:t xml:space="preserve"> [Munu] /Akṣobhya/</w:t>
      </w:r>
    </w:p>
    <w:p w:rsidR="00A618CE" w:rsidRDefault="00A618CE" w:rsidP="00A618CE">
      <w:r>
        <w:rPr>
          <w:rFonts w:ascii="MS Gothic" w:eastAsia="MS Gothic" w:hAnsi="MS Gothic" w:cs="MS Gothic" w:hint="eastAsia"/>
        </w:rPr>
        <w:t>無怖</w:t>
      </w:r>
      <w:r>
        <w:t xml:space="preserve"> [mufu] /fearless/</w:t>
      </w:r>
    </w:p>
    <w:p w:rsidR="00A618CE" w:rsidRDefault="00A618CE" w:rsidP="00A618CE">
      <w:r>
        <w:rPr>
          <w:rFonts w:ascii="MS Gothic" w:eastAsia="MS Gothic" w:hAnsi="MS Gothic" w:cs="MS Gothic" w:hint="eastAsia"/>
        </w:rPr>
        <w:lastRenderedPageBreak/>
        <w:t>無怖畏</w:t>
      </w:r>
      <w:r>
        <w:t xml:space="preserve"> [mufui] /fearlessness/</w:t>
      </w:r>
    </w:p>
    <w:p w:rsidR="00A618CE" w:rsidRDefault="00A618CE" w:rsidP="00A618CE">
      <w:r>
        <w:rPr>
          <w:rFonts w:ascii="MS Gothic" w:eastAsia="MS Gothic" w:hAnsi="MS Gothic" w:cs="MS Gothic" w:hint="eastAsia"/>
        </w:rPr>
        <w:t>無思</w:t>
      </w:r>
      <w:r>
        <w:t xml:space="preserve"> [mushi] /without thought/</w:t>
      </w:r>
    </w:p>
    <w:p w:rsidR="00A618CE" w:rsidRDefault="00A618CE" w:rsidP="00A618CE">
      <w:r>
        <w:rPr>
          <w:rFonts w:ascii="MS Gothic" w:eastAsia="MS Gothic" w:hAnsi="MS Gothic" w:cs="MS Gothic" w:hint="eastAsia"/>
        </w:rPr>
        <w:t>無思慮</w:t>
      </w:r>
      <w:r>
        <w:t xml:space="preserve"> [mu shiryo] /without thought/</w:t>
      </w:r>
    </w:p>
    <w:p w:rsidR="00A618CE" w:rsidRDefault="00A618CE" w:rsidP="00A618CE">
      <w:r>
        <w:rPr>
          <w:rFonts w:ascii="MS Gothic" w:eastAsia="MS Gothic" w:hAnsi="MS Gothic" w:cs="MS Gothic" w:hint="eastAsia"/>
        </w:rPr>
        <w:t>無思誼</w:t>
      </w:r>
      <w:r>
        <w:t xml:space="preserve"> [mushigi] /inconceivable/</w:t>
      </w:r>
    </w:p>
    <w:p w:rsidR="00A618CE" w:rsidRDefault="00A618CE" w:rsidP="00A618CE">
      <w:r>
        <w:rPr>
          <w:rFonts w:ascii="MS Gothic" w:eastAsia="MS Gothic" w:hAnsi="MS Gothic" w:cs="MS Gothic" w:hint="eastAsia"/>
        </w:rPr>
        <w:t>無性</w:t>
      </w:r>
      <w:r>
        <w:t xml:space="preserve"> [mushō] /no self-nature/</w:t>
      </w:r>
    </w:p>
    <w:p w:rsidR="00A618CE" w:rsidRDefault="00A618CE" w:rsidP="00A618CE">
      <w:r>
        <w:rPr>
          <w:rFonts w:ascii="MS Gothic" w:eastAsia="MS Gothic" w:hAnsi="MS Gothic" w:cs="MS Gothic" w:hint="eastAsia"/>
        </w:rPr>
        <w:t>無性性</w:t>
      </w:r>
      <w:r>
        <w:t xml:space="preserve"> [mushō shō] /naturelessness/</w:t>
      </w:r>
    </w:p>
    <w:p w:rsidR="00A618CE" w:rsidRDefault="00A618CE" w:rsidP="00A618CE">
      <w:r>
        <w:rPr>
          <w:rFonts w:ascii="MS Gothic" w:eastAsia="MS Gothic" w:hAnsi="MS Gothic" w:cs="MS Gothic" w:hint="eastAsia"/>
        </w:rPr>
        <w:t>無性攝論</w:t>
      </w:r>
      <w:r>
        <w:t xml:space="preserve"> [Mushōshō ron] /Asvabhāva's Commentary on the Compendium of the Great Vehicle/</w:t>
      </w:r>
    </w:p>
    <w:p w:rsidR="00A618CE" w:rsidRDefault="00A618CE" w:rsidP="00A618CE">
      <w:r>
        <w:rPr>
          <w:rFonts w:ascii="MS Gothic" w:eastAsia="MS Gothic" w:hAnsi="MS Gothic" w:cs="MS Gothic" w:hint="eastAsia"/>
        </w:rPr>
        <w:t>無性有情</w:t>
      </w:r>
      <w:r>
        <w:t xml:space="preserve"> [mushō ujō] /sentient beings who lack the nature of buddhahood/</w:t>
      </w:r>
    </w:p>
    <w:p w:rsidR="00A618CE" w:rsidRDefault="00A618CE" w:rsidP="00A618CE">
      <w:r>
        <w:rPr>
          <w:rFonts w:ascii="MS Gothic" w:eastAsia="MS Gothic" w:hAnsi="MS Gothic" w:cs="MS Gothic" w:hint="eastAsia"/>
        </w:rPr>
        <w:t>無性空</w:t>
      </w:r>
      <w:r>
        <w:t xml:space="preserve"> [mushō kū] /emptiness of non-nature/</w:t>
      </w:r>
    </w:p>
    <w:p w:rsidR="00A618CE" w:rsidRDefault="00A618CE" w:rsidP="00A618CE">
      <w:r>
        <w:rPr>
          <w:rFonts w:ascii="MS Gothic" w:eastAsia="MS Gothic" w:hAnsi="MS Gothic" w:cs="MS Gothic" w:hint="eastAsia"/>
        </w:rPr>
        <w:t>無性自性空</w:t>
      </w:r>
      <w:r>
        <w:t xml:space="preserve"> [mushō jishō kū] /emptiness of having no nature as an own-nature/</w:t>
      </w:r>
    </w:p>
    <w:p w:rsidR="00A618CE" w:rsidRDefault="00A618CE" w:rsidP="00A618CE">
      <w:r>
        <w:rPr>
          <w:rFonts w:ascii="MS Gothic" w:eastAsia="MS Gothic" w:hAnsi="MS Gothic" w:cs="MS Gothic" w:hint="eastAsia"/>
        </w:rPr>
        <w:t>無性論</w:t>
      </w:r>
      <w:r>
        <w:t xml:space="preserve"> [Mushō ron] /Asvabhāva's Commentary/</w:t>
      </w:r>
    </w:p>
    <w:p w:rsidR="00A618CE" w:rsidRDefault="00A618CE" w:rsidP="00A618CE">
      <w:r>
        <w:rPr>
          <w:rFonts w:ascii="MS Gothic" w:eastAsia="MS Gothic" w:hAnsi="MS Gothic" w:cs="MS Gothic" w:hint="eastAsia"/>
        </w:rPr>
        <w:t>無怨</w:t>
      </w:r>
      <w:r>
        <w:t xml:space="preserve"> [muon] /nonexistence of hatred/</w:t>
      </w:r>
    </w:p>
    <w:p w:rsidR="00A618CE" w:rsidRDefault="00A618CE" w:rsidP="00A618CE">
      <w:r>
        <w:rPr>
          <w:rFonts w:ascii="MS Gothic" w:eastAsia="MS Gothic" w:hAnsi="MS Gothic" w:cs="MS Gothic" w:hint="eastAsia"/>
        </w:rPr>
        <w:t>無怯</w:t>
      </w:r>
      <w:r>
        <w:t xml:space="preserve"> [mukō] /no faltering/</w:t>
      </w:r>
    </w:p>
    <w:p w:rsidR="00A618CE" w:rsidRDefault="00A618CE" w:rsidP="00A618CE">
      <w:r>
        <w:rPr>
          <w:rFonts w:ascii="MS Gothic" w:eastAsia="MS Gothic" w:hAnsi="MS Gothic" w:cs="MS Gothic" w:hint="eastAsia"/>
        </w:rPr>
        <w:t>無怯劣</w:t>
      </w:r>
      <w:r>
        <w:t xml:space="preserve"> [mu kōretsu] /no lassitude/</w:t>
      </w:r>
    </w:p>
    <w:p w:rsidR="00A618CE" w:rsidRDefault="00A618CE" w:rsidP="00A618CE">
      <w:r>
        <w:rPr>
          <w:rFonts w:ascii="MS Gothic" w:eastAsia="MS Gothic" w:hAnsi="MS Gothic" w:cs="MS Gothic" w:hint="eastAsia"/>
        </w:rPr>
        <w:t>無怯弱</w:t>
      </w:r>
      <w:r>
        <w:t xml:space="preserve"> [mu kōjaku] /without being intimidated/</w:t>
      </w:r>
    </w:p>
    <w:p w:rsidR="00A618CE" w:rsidRDefault="00A618CE" w:rsidP="00A618CE">
      <w:r>
        <w:rPr>
          <w:rFonts w:ascii="MS Gothic" w:eastAsia="MS Gothic" w:hAnsi="MS Gothic" w:cs="MS Gothic" w:hint="eastAsia"/>
        </w:rPr>
        <w:t>無怯懼</w:t>
      </w:r>
      <w:r>
        <w:t xml:space="preserve"> [mu kyōku] /fearless(ness)(ly)/</w:t>
      </w:r>
    </w:p>
    <w:p w:rsidR="00A618CE" w:rsidRDefault="00A618CE" w:rsidP="00A618CE">
      <w:r>
        <w:rPr>
          <w:rFonts w:ascii="MS Gothic" w:eastAsia="MS Gothic" w:hAnsi="MS Gothic" w:cs="MS Gothic" w:hint="eastAsia"/>
        </w:rPr>
        <w:t>無恆</w:t>
      </w:r>
      <w:r>
        <w:t xml:space="preserve"> [mu gō] /inconstant/</w:t>
      </w:r>
    </w:p>
    <w:p w:rsidR="00A618CE" w:rsidRDefault="00A618CE" w:rsidP="00A618CE">
      <w:r>
        <w:rPr>
          <w:rFonts w:ascii="MS Gothic" w:eastAsia="MS Gothic" w:hAnsi="MS Gothic" w:cs="MS Gothic" w:hint="eastAsia"/>
        </w:rPr>
        <w:t>無恥</w:t>
      </w:r>
      <w:r>
        <w:t xml:space="preserve"> [muchi] /shameless/</w:t>
      </w:r>
    </w:p>
    <w:p w:rsidR="00A618CE" w:rsidRDefault="00A618CE" w:rsidP="00A618CE">
      <w:r>
        <w:rPr>
          <w:rFonts w:ascii="MS Gothic" w:eastAsia="MS Gothic" w:hAnsi="MS Gothic" w:cs="MS Gothic" w:hint="eastAsia"/>
        </w:rPr>
        <w:t>無恨</w:t>
      </w:r>
      <w:r>
        <w:t xml:space="preserve"> [mukon] /no emnity/</w:t>
      </w:r>
    </w:p>
    <w:p w:rsidR="00A618CE" w:rsidRDefault="00A618CE" w:rsidP="00A618CE">
      <w:r>
        <w:rPr>
          <w:rFonts w:ascii="MS Gothic" w:eastAsia="MS Gothic" w:hAnsi="MS Gothic" w:cs="MS Gothic" w:hint="eastAsia"/>
        </w:rPr>
        <w:t>無恩</w:t>
      </w:r>
      <w:r>
        <w:t xml:space="preserve"> [muon] /malicious/</w:t>
      </w:r>
    </w:p>
    <w:p w:rsidR="00A618CE" w:rsidRDefault="00A618CE" w:rsidP="00A618CE">
      <w:r>
        <w:rPr>
          <w:rFonts w:ascii="MS Gothic" w:eastAsia="MS Gothic" w:hAnsi="MS Gothic" w:cs="MS Gothic" w:hint="eastAsia"/>
        </w:rPr>
        <w:t>無悋</w:t>
      </w:r>
      <w:r>
        <w:t xml:space="preserve"> [murin] /no stinginess/</w:t>
      </w:r>
    </w:p>
    <w:p w:rsidR="00A618CE" w:rsidRDefault="00A618CE" w:rsidP="00A618CE">
      <w:r>
        <w:rPr>
          <w:rFonts w:ascii="MS Gothic" w:eastAsia="MS Gothic" w:hAnsi="MS Gothic" w:cs="MS Gothic" w:hint="eastAsia"/>
        </w:rPr>
        <w:t>無悔</w:t>
      </w:r>
      <w:r>
        <w:t xml:space="preserve"> [muke] /without regret/</w:t>
      </w:r>
    </w:p>
    <w:p w:rsidR="00A618CE" w:rsidRDefault="00A618CE" w:rsidP="00A618CE">
      <w:r>
        <w:rPr>
          <w:rFonts w:ascii="MS Gothic" w:eastAsia="MS Gothic" w:hAnsi="MS Gothic" w:cs="MS Gothic" w:hint="eastAsia"/>
        </w:rPr>
        <w:t>無患子</w:t>
      </w:r>
      <w:r>
        <w:t xml:space="preserve"> [mugenshi] /soapberry/</w:t>
      </w:r>
    </w:p>
    <w:p w:rsidR="00A618CE" w:rsidRDefault="00A618CE" w:rsidP="00A618CE">
      <w:r>
        <w:rPr>
          <w:rFonts w:ascii="MS Gothic" w:eastAsia="MS Gothic" w:hAnsi="MS Gothic" w:cs="MS Gothic" w:hint="eastAsia"/>
        </w:rPr>
        <w:t>無悲</w:t>
      </w:r>
      <w:r>
        <w:t xml:space="preserve"> [muhi] /no compassion/</w:t>
      </w:r>
    </w:p>
    <w:p w:rsidR="00A618CE" w:rsidRDefault="00A618CE" w:rsidP="00A618CE">
      <w:r>
        <w:rPr>
          <w:rFonts w:ascii="MS Gothic" w:eastAsia="MS Gothic" w:hAnsi="MS Gothic" w:cs="MS Gothic" w:hint="eastAsia"/>
        </w:rPr>
        <w:t>無情</w:t>
      </w:r>
      <w:r>
        <w:t xml:space="preserve"> [mujō] /non-sentient/</w:t>
      </w:r>
    </w:p>
    <w:p w:rsidR="00A618CE" w:rsidRDefault="00A618CE" w:rsidP="00A618CE">
      <w:r>
        <w:rPr>
          <w:rFonts w:ascii="MS Gothic" w:eastAsia="MS Gothic" w:hAnsi="MS Gothic" w:cs="MS Gothic" w:hint="eastAsia"/>
        </w:rPr>
        <w:t>無情物</w:t>
      </w:r>
      <w:r>
        <w:t xml:space="preserve"> [mujō motsu] /non-sentient objects/</w:t>
      </w:r>
    </w:p>
    <w:p w:rsidR="00A618CE" w:rsidRDefault="00A618CE" w:rsidP="00A618CE">
      <w:r>
        <w:rPr>
          <w:rFonts w:ascii="MS Gothic" w:eastAsia="MS Gothic" w:hAnsi="MS Gothic" w:cs="MS Gothic" w:hint="eastAsia"/>
        </w:rPr>
        <w:t>無情</w:t>
      </w:r>
      <w:r>
        <w:rPr>
          <w:rFonts w:ascii="Malgun Gothic" w:eastAsia="Malgun Gothic" w:hAnsi="Malgun Gothic" w:cs="Malgun Gothic" w:hint="eastAsia"/>
        </w:rPr>
        <w:t>說法</w:t>
      </w:r>
      <w:r>
        <w:t xml:space="preserve"> [mujō seppō] /teaching of the dharma from the insentient/</w:t>
      </w:r>
    </w:p>
    <w:p w:rsidR="00A618CE" w:rsidRDefault="00A618CE" w:rsidP="00A618CE">
      <w:r>
        <w:rPr>
          <w:rFonts w:ascii="MS Gothic" w:eastAsia="MS Gothic" w:hAnsi="MS Gothic" w:cs="MS Gothic" w:hint="eastAsia"/>
        </w:rPr>
        <w:t>無惑</w:t>
      </w:r>
      <w:r>
        <w:t xml:space="preserve"> [muwaku] /lacking mental disturbance/</w:t>
      </w:r>
    </w:p>
    <w:p w:rsidR="00A618CE" w:rsidRDefault="00A618CE" w:rsidP="00A618CE">
      <w:r>
        <w:rPr>
          <w:rFonts w:ascii="MS Gothic" w:eastAsia="MS Gothic" w:hAnsi="MS Gothic" w:cs="MS Gothic" w:hint="eastAsia"/>
        </w:rPr>
        <w:t>無惑無疑</w:t>
      </w:r>
      <w:r>
        <w:t xml:space="preserve"> [muwaku mugi] /without confusion or doubt/</w:t>
      </w:r>
    </w:p>
    <w:p w:rsidR="00A618CE" w:rsidRDefault="00A618CE" w:rsidP="00A618CE">
      <w:r>
        <w:rPr>
          <w:rFonts w:ascii="MS Gothic" w:eastAsia="MS Gothic" w:hAnsi="MS Gothic" w:cs="MS Gothic" w:hint="eastAsia"/>
        </w:rPr>
        <w:t>無惓</w:t>
      </w:r>
      <w:r>
        <w:t xml:space="preserve"> [muken] /untiring/</w:t>
      </w:r>
    </w:p>
    <w:p w:rsidR="00A618CE" w:rsidRDefault="00A618CE" w:rsidP="00A618CE">
      <w:r>
        <w:rPr>
          <w:rFonts w:ascii="MS Gothic" w:eastAsia="MS Gothic" w:hAnsi="MS Gothic" w:cs="MS Gothic" w:hint="eastAsia"/>
        </w:rPr>
        <w:lastRenderedPageBreak/>
        <w:t>無惠</w:t>
      </w:r>
      <w:r>
        <w:t xml:space="preserve"> [mue] /no wisdom/</w:t>
      </w:r>
    </w:p>
    <w:p w:rsidR="00A618CE" w:rsidRDefault="00A618CE" w:rsidP="00A618CE">
      <w:r>
        <w:rPr>
          <w:rFonts w:ascii="MS Gothic" w:eastAsia="MS Gothic" w:hAnsi="MS Gothic" w:cs="MS Gothic" w:hint="eastAsia"/>
        </w:rPr>
        <w:t>無惡</w:t>
      </w:r>
      <w:r>
        <w:t xml:space="preserve"> [muaku] /no evil/</w:t>
      </w:r>
    </w:p>
    <w:p w:rsidR="00A618CE" w:rsidRDefault="00A618CE" w:rsidP="00A618CE">
      <w:r>
        <w:rPr>
          <w:rFonts w:ascii="MS Gothic" w:eastAsia="MS Gothic" w:hAnsi="MS Gothic" w:cs="MS Gothic" w:hint="eastAsia"/>
        </w:rPr>
        <w:t>無惱</w:t>
      </w:r>
      <w:r>
        <w:t xml:space="preserve"> [munō] /unvexed/</w:t>
      </w:r>
    </w:p>
    <w:p w:rsidR="00A618CE" w:rsidRDefault="00A618CE" w:rsidP="00A618CE">
      <w:r>
        <w:rPr>
          <w:rFonts w:ascii="MS Gothic" w:eastAsia="MS Gothic" w:hAnsi="MS Gothic" w:cs="MS Gothic" w:hint="eastAsia"/>
        </w:rPr>
        <w:t>無想</w:t>
      </w:r>
      <w:r>
        <w:t xml:space="preserve"> [musō] /lacking associative thought/</w:t>
      </w:r>
    </w:p>
    <w:p w:rsidR="00A618CE" w:rsidRDefault="00A618CE" w:rsidP="00A618CE">
      <w:r>
        <w:rPr>
          <w:rFonts w:ascii="MS Gothic" w:eastAsia="MS Gothic" w:hAnsi="MS Gothic" w:cs="MS Gothic" w:hint="eastAsia"/>
        </w:rPr>
        <w:t>無想事</w:t>
      </w:r>
      <w:r>
        <w:t xml:space="preserve"> [musōji] /condition of no-mind/</w:t>
      </w:r>
    </w:p>
    <w:p w:rsidR="00A618CE" w:rsidRDefault="00A618CE" w:rsidP="00A618CE">
      <w:r>
        <w:rPr>
          <w:rFonts w:ascii="MS Gothic" w:eastAsia="MS Gothic" w:hAnsi="MS Gothic" w:cs="MS Gothic" w:hint="eastAsia"/>
        </w:rPr>
        <w:t>無想五那含</w:t>
      </w:r>
      <w:r>
        <w:t xml:space="preserve"> [musō go nagon] /non-thought heaven and the heaven of the non-returners/</w:t>
      </w:r>
    </w:p>
    <w:p w:rsidR="00A618CE" w:rsidRDefault="00A618CE" w:rsidP="00A618CE">
      <w:r>
        <w:rPr>
          <w:rFonts w:ascii="MS Gothic" w:eastAsia="MS Gothic" w:hAnsi="MS Gothic" w:cs="MS Gothic" w:hint="eastAsia"/>
        </w:rPr>
        <w:t>無想報</w:t>
      </w:r>
      <w:r>
        <w:t xml:space="preserve"> [musō hō] /results of non-conceptualization/</w:t>
      </w:r>
    </w:p>
    <w:p w:rsidR="00A618CE" w:rsidRDefault="00A618CE" w:rsidP="00A618CE">
      <w:r>
        <w:rPr>
          <w:rFonts w:ascii="MS Gothic" w:eastAsia="MS Gothic" w:hAnsi="MS Gothic" w:cs="MS Gothic" w:hint="eastAsia"/>
        </w:rPr>
        <w:t>無想天</w:t>
      </w:r>
      <w:r>
        <w:t xml:space="preserve"> [musō ten] /Heaven of No Thought/</w:t>
      </w:r>
    </w:p>
    <w:p w:rsidR="00A618CE" w:rsidRDefault="00A618CE" w:rsidP="00A618CE">
      <w:r>
        <w:rPr>
          <w:rFonts w:ascii="MS Gothic" w:eastAsia="MS Gothic" w:hAnsi="MS Gothic" w:cs="MS Gothic" w:hint="eastAsia"/>
        </w:rPr>
        <w:t>無想定</w:t>
      </w:r>
      <w:r>
        <w:t xml:space="preserve"> [musō jō] /concentration without thought/</w:t>
      </w:r>
    </w:p>
    <w:p w:rsidR="00A618CE" w:rsidRDefault="00A618CE" w:rsidP="00A618CE">
      <w:r>
        <w:rPr>
          <w:rFonts w:ascii="MS Gothic" w:eastAsia="MS Gothic" w:hAnsi="MS Gothic" w:cs="MS Gothic" w:hint="eastAsia"/>
        </w:rPr>
        <w:t>無想定位</w:t>
      </w:r>
      <w:r>
        <w:t xml:space="preserve"> [musō jō i] /state of thoughtless meditative concentration/</w:t>
      </w:r>
    </w:p>
    <w:p w:rsidR="00A618CE" w:rsidRDefault="00A618CE" w:rsidP="00A618CE">
      <w:r>
        <w:rPr>
          <w:rFonts w:ascii="MS Gothic" w:eastAsia="MS Gothic" w:hAnsi="MS Gothic" w:cs="MS Gothic" w:hint="eastAsia"/>
        </w:rPr>
        <w:t>無想所有</w:t>
      </w:r>
      <w:r>
        <w:t xml:space="preserve"> [musō shou] /having no discrimination/</w:t>
      </w:r>
    </w:p>
    <w:p w:rsidR="00A618CE" w:rsidRDefault="00A618CE" w:rsidP="00A618CE">
      <w:r>
        <w:rPr>
          <w:rFonts w:ascii="MS Gothic" w:eastAsia="MS Gothic" w:hAnsi="MS Gothic" w:cs="MS Gothic" w:hint="eastAsia"/>
        </w:rPr>
        <w:t>無想有情</w:t>
      </w:r>
      <w:r>
        <w:t xml:space="preserve"> [musō ujō] /beings without ideation/</w:t>
      </w:r>
    </w:p>
    <w:p w:rsidR="00A618CE" w:rsidRDefault="00A618CE" w:rsidP="00A618CE">
      <w:r>
        <w:rPr>
          <w:rFonts w:ascii="MS Gothic" w:eastAsia="MS Gothic" w:hAnsi="MS Gothic" w:cs="MS Gothic" w:hint="eastAsia"/>
        </w:rPr>
        <w:t>無想果</w:t>
      </w:r>
      <w:r>
        <w:t xml:space="preserve"> [musō ka] /realization gained by no-thought meditation/</w:t>
      </w:r>
    </w:p>
    <w:p w:rsidR="00A618CE" w:rsidRDefault="00A618CE" w:rsidP="00A618CE">
      <w:r>
        <w:rPr>
          <w:rFonts w:ascii="MS Gothic" w:eastAsia="MS Gothic" w:hAnsi="MS Gothic" w:cs="MS Gothic" w:hint="eastAsia"/>
        </w:rPr>
        <w:t>無想界</w:t>
      </w:r>
      <w:r>
        <w:t xml:space="preserve"> [musō kai] /non-conceptual realm/</w:t>
      </w:r>
    </w:p>
    <w:p w:rsidR="00A618CE" w:rsidRDefault="00A618CE" w:rsidP="00A618CE">
      <w:r>
        <w:rPr>
          <w:rFonts w:ascii="MS Gothic" w:eastAsia="MS Gothic" w:hAnsi="MS Gothic" w:cs="MS Gothic" w:hint="eastAsia"/>
        </w:rPr>
        <w:t>無想經</w:t>
      </w:r>
      <w:r>
        <w:t xml:space="preserve"> [Musō kyō] /*Mahāmegha-sūtra/</w:t>
      </w:r>
    </w:p>
    <w:p w:rsidR="00A618CE" w:rsidRDefault="00A618CE" w:rsidP="00A618CE">
      <w:r>
        <w:rPr>
          <w:rFonts w:ascii="MS Gothic" w:eastAsia="MS Gothic" w:hAnsi="MS Gothic" w:cs="MS Gothic" w:hint="eastAsia"/>
        </w:rPr>
        <w:t>無想論</w:t>
      </w:r>
      <w:r>
        <w:t xml:space="preserve"> [Musōron] /Wuxiang lun/</w:t>
      </w:r>
    </w:p>
    <w:p w:rsidR="00A618CE" w:rsidRDefault="00A618CE" w:rsidP="00A618CE">
      <w:r>
        <w:rPr>
          <w:rFonts w:ascii="MS Gothic" w:eastAsia="MS Gothic" w:hAnsi="MS Gothic" w:cs="MS Gothic" w:hint="eastAsia"/>
        </w:rPr>
        <w:t>無想門</w:t>
      </w:r>
      <w:r>
        <w:t xml:space="preserve"> [musō mon] /gate of no-conceptualization/</w:t>
      </w:r>
    </w:p>
    <w:p w:rsidR="00A618CE" w:rsidRDefault="00A618CE" w:rsidP="00A618CE">
      <w:r>
        <w:rPr>
          <w:rFonts w:ascii="MS Gothic" w:eastAsia="MS Gothic" w:hAnsi="MS Gothic" w:cs="MS Gothic" w:hint="eastAsia"/>
        </w:rPr>
        <w:t>無想願</w:t>
      </w:r>
      <w:r>
        <w:t xml:space="preserve"> [musō gan] /without conception or intent/</w:t>
      </w:r>
    </w:p>
    <w:p w:rsidR="00A618CE" w:rsidRDefault="00A618CE" w:rsidP="00A618CE">
      <w:r>
        <w:rPr>
          <w:rFonts w:ascii="MS Gothic" w:eastAsia="MS Gothic" w:hAnsi="MS Gothic" w:cs="MS Gothic" w:hint="eastAsia"/>
        </w:rPr>
        <w:t>無愁憂</w:t>
      </w:r>
      <w:r>
        <w:t xml:space="preserve"> [mushūu] /free from grief/</w:t>
      </w:r>
    </w:p>
    <w:p w:rsidR="00A618CE" w:rsidRDefault="00A618CE" w:rsidP="00A618CE">
      <w:r>
        <w:rPr>
          <w:rFonts w:ascii="MS Gothic" w:eastAsia="MS Gothic" w:hAnsi="MS Gothic" w:cs="MS Gothic" w:hint="eastAsia"/>
        </w:rPr>
        <w:t>無意</w:t>
      </w:r>
      <w:r>
        <w:t xml:space="preserve"> [mui] /absence of intentional thought/</w:t>
      </w:r>
    </w:p>
    <w:p w:rsidR="00A618CE" w:rsidRDefault="00A618CE" w:rsidP="00A618CE">
      <w:r>
        <w:rPr>
          <w:rFonts w:ascii="MS Gothic" w:eastAsia="MS Gothic" w:hAnsi="MS Gothic" w:cs="MS Gothic" w:hint="eastAsia"/>
        </w:rPr>
        <w:t>無愛</w:t>
      </w:r>
      <w:r>
        <w:t xml:space="preserve"> [muai] /free from attached love/</w:t>
      </w:r>
    </w:p>
    <w:p w:rsidR="00A618CE" w:rsidRDefault="00A618CE" w:rsidP="00A618CE">
      <w:r>
        <w:rPr>
          <w:rFonts w:ascii="MS Gothic" w:eastAsia="MS Gothic" w:hAnsi="MS Gothic" w:cs="MS Gothic" w:hint="eastAsia"/>
        </w:rPr>
        <w:t>無愛染</w:t>
      </w:r>
      <w:r>
        <w:t xml:space="preserve"> [mu aizen] /without worldly attachments/</w:t>
      </w:r>
    </w:p>
    <w:p w:rsidR="00A618CE" w:rsidRDefault="00A618CE" w:rsidP="00A618CE">
      <w:r>
        <w:rPr>
          <w:rFonts w:ascii="MS Gothic" w:eastAsia="MS Gothic" w:hAnsi="MS Gothic" w:cs="MS Gothic" w:hint="eastAsia"/>
        </w:rPr>
        <w:t>無愛染心</w:t>
      </w:r>
      <w:r>
        <w:t xml:space="preserve"> [mu aizen shin] /mind lacking defiled attachment/</w:t>
      </w:r>
    </w:p>
    <w:p w:rsidR="00A618CE" w:rsidRDefault="00A618CE" w:rsidP="00A618CE">
      <w:r>
        <w:rPr>
          <w:rFonts w:ascii="MS Gothic" w:eastAsia="MS Gothic" w:hAnsi="MS Gothic" w:cs="MS Gothic" w:hint="eastAsia"/>
        </w:rPr>
        <w:t>無愧</w:t>
      </w:r>
      <w:r>
        <w:t xml:space="preserve"> [mugi] /shamelessness/</w:t>
      </w:r>
    </w:p>
    <w:p w:rsidR="00A618CE" w:rsidRDefault="00A618CE" w:rsidP="00A618CE">
      <w:r>
        <w:rPr>
          <w:rFonts w:ascii="MS Gothic" w:eastAsia="MS Gothic" w:hAnsi="MS Gothic" w:cs="MS Gothic" w:hint="eastAsia"/>
        </w:rPr>
        <w:t>無慚</w:t>
      </w:r>
      <w:r>
        <w:t xml:space="preserve"> [muzan] /lack of conscience/</w:t>
      </w:r>
    </w:p>
    <w:p w:rsidR="00A618CE" w:rsidRDefault="00A618CE" w:rsidP="00A618CE">
      <w:r>
        <w:rPr>
          <w:rFonts w:ascii="MS Gothic" w:eastAsia="MS Gothic" w:hAnsi="MS Gothic" w:cs="MS Gothic" w:hint="eastAsia"/>
        </w:rPr>
        <w:t>無慚外道</w:t>
      </w:r>
      <w:r>
        <w:t xml:space="preserve"> [muzan gedō] /Saivites/</w:t>
      </w:r>
    </w:p>
    <w:p w:rsidR="00A618CE" w:rsidRDefault="00A618CE" w:rsidP="00A618CE">
      <w:r>
        <w:rPr>
          <w:rFonts w:ascii="MS Gothic" w:eastAsia="MS Gothic" w:hAnsi="MS Gothic" w:cs="MS Gothic" w:hint="eastAsia"/>
        </w:rPr>
        <w:t>無慚愧</w:t>
      </w:r>
      <w:r>
        <w:t xml:space="preserve"> [mu zanki] /neither conscience nor shame/</w:t>
      </w:r>
    </w:p>
    <w:p w:rsidR="00A618CE" w:rsidRDefault="00A618CE" w:rsidP="00A618CE">
      <w:r>
        <w:rPr>
          <w:rFonts w:ascii="MS Gothic" w:eastAsia="MS Gothic" w:hAnsi="MS Gothic" w:cs="MS Gothic" w:hint="eastAsia"/>
        </w:rPr>
        <w:t>無慚無愧</w:t>
      </w:r>
      <w:r>
        <w:t xml:space="preserve"> [muzan muki] /lack of conscience and lack of shame/</w:t>
      </w:r>
    </w:p>
    <w:p w:rsidR="00A618CE" w:rsidRDefault="00A618CE" w:rsidP="00A618CE">
      <w:r>
        <w:rPr>
          <w:rFonts w:ascii="MS Gothic" w:eastAsia="MS Gothic" w:hAnsi="MS Gothic" w:cs="MS Gothic" w:hint="eastAsia"/>
        </w:rPr>
        <w:t>無慢</w:t>
      </w:r>
      <w:r>
        <w:t xml:space="preserve"> [muman] /without pride/</w:t>
      </w:r>
    </w:p>
    <w:p w:rsidR="00A618CE" w:rsidRDefault="00A618CE" w:rsidP="00A618CE">
      <w:r>
        <w:rPr>
          <w:rFonts w:ascii="MS Gothic" w:eastAsia="MS Gothic" w:hAnsi="MS Gothic" w:cs="MS Gothic" w:hint="eastAsia"/>
        </w:rPr>
        <w:t>無慢心</w:t>
      </w:r>
      <w:r>
        <w:t xml:space="preserve"> [mu manshin] /devoid of arrogance/</w:t>
      </w:r>
    </w:p>
    <w:p w:rsidR="00A618CE" w:rsidRDefault="00A618CE" w:rsidP="00A618CE">
      <w:r>
        <w:rPr>
          <w:rFonts w:ascii="MS Gothic" w:eastAsia="MS Gothic" w:hAnsi="MS Gothic" w:cs="MS Gothic" w:hint="eastAsia"/>
        </w:rPr>
        <w:lastRenderedPageBreak/>
        <w:t>無慧</w:t>
      </w:r>
      <w:r>
        <w:t xml:space="preserve"> [mue] /no wisdom/</w:t>
      </w:r>
    </w:p>
    <w:p w:rsidR="00A618CE" w:rsidRDefault="00A618CE" w:rsidP="00A618CE">
      <w:r>
        <w:rPr>
          <w:rFonts w:ascii="MS Gothic" w:eastAsia="MS Gothic" w:hAnsi="MS Gothic" w:cs="MS Gothic" w:hint="eastAsia"/>
        </w:rPr>
        <w:t>無慳</w:t>
      </w:r>
      <w:r>
        <w:t xml:space="preserve"> [muken] /no stinginess/</w:t>
      </w:r>
    </w:p>
    <w:p w:rsidR="00A618CE" w:rsidRDefault="00A618CE" w:rsidP="00A618CE">
      <w:r>
        <w:rPr>
          <w:rFonts w:ascii="MS Gothic" w:eastAsia="MS Gothic" w:hAnsi="MS Gothic" w:cs="MS Gothic" w:hint="eastAsia"/>
        </w:rPr>
        <w:t>無憂</w:t>
      </w:r>
      <w:r>
        <w:t xml:space="preserve"> [muu] /Aśoka/</w:t>
      </w:r>
    </w:p>
    <w:p w:rsidR="00A618CE" w:rsidRDefault="00A618CE" w:rsidP="00A618CE">
      <w:r>
        <w:rPr>
          <w:rFonts w:ascii="MS Gothic" w:eastAsia="MS Gothic" w:hAnsi="MS Gothic" w:cs="MS Gothic" w:hint="eastAsia"/>
        </w:rPr>
        <w:t>無憂伽藍</w:t>
      </w:r>
      <w:r>
        <w:t xml:space="preserve"> [muu karan] /Aśokārāma/</w:t>
      </w:r>
    </w:p>
    <w:p w:rsidR="00A618CE" w:rsidRDefault="00A618CE" w:rsidP="00A618CE">
      <w:r>
        <w:rPr>
          <w:rFonts w:ascii="MS Gothic" w:eastAsia="MS Gothic" w:hAnsi="MS Gothic" w:cs="MS Gothic" w:hint="eastAsia"/>
        </w:rPr>
        <w:t>無憂惱</w:t>
      </w:r>
      <w:r>
        <w:t xml:space="preserve"> [mu unō] /no misery/</w:t>
      </w:r>
    </w:p>
    <w:p w:rsidR="00A618CE" w:rsidRDefault="00A618CE" w:rsidP="00A618CE">
      <w:r>
        <w:rPr>
          <w:rFonts w:ascii="MS Gothic" w:eastAsia="MS Gothic" w:hAnsi="MS Gothic" w:cs="MS Gothic" w:hint="eastAsia"/>
        </w:rPr>
        <w:t>無憂樹</w:t>
      </w:r>
      <w:r>
        <w:t xml:space="preserve"> [muu ju] /tree of no sorrow/</w:t>
      </w:r>
    </w:p>
    <w:p w:rsidR="00A618CE" w:rsidRDefault="00A618CE" w:rsidP="00A618CE">
      <w:r>
        <w:rPr>
          <w:rFonts w:ascii="MS Gothic" w:eastAsia="MS Gothic" w:hAnsi="MS Gothic" w:cs="MS Gothic" w:hint="eastAsia"/>
        </w:rPr>
        <w:t>無憂王</w:t>
      </w:r>
      <w:r>
        <w:t xml:space="preserve"> [Muu ō] /King Aśoka/</w:t>
      </w:r>
    </w:p>
    <w:p w:rsidR="00A618CE" w:rsidRDefault="00A618CE" w:rsidP="00A618CE">
      <w:r>
        <w:rPr>
          <w:rFonts w:ascii="MS Gothic" w:eastAsia="MS Gothic" w:hAnsi="MS Gothic" w:cs="MS Gothic" w:hint="eastAsia"/>
        </w:rPr>
        <w:t>無憒鬧</w:t>
      </w:r>
      <w:r>
        <w:t xml:space="preserve"> [mu kaitō] /no hustle-bustle (of the world)/</w:t>
      </w:r>
    </w:p>
    <w:p w:rsidR="00A618CE" w:rsidRDefault="00A618CE" w:rsidP="00A618CE">
      <w:r>
        <w:rPr>
          <w:rFonts w:ascii="MS Gothic" w:eastAsia="MS Gothic" w:hAnsi="MS Gothic" w:cs="MS Gothic" w:hint="eastAsia"/>
        </w:rPr>
        <w:t>無憶念</w:t>
      </w:r>
      <w:r>
        <w:t xml:space="preserve"> [mu okunen] /not remembering /</w:t>
      </w:r>
    </w:p>
    <w:p w:rsidR="00A618CE" w:rsidRDefault="00A618CE" w:rsidP="00A618CE">
      <w:r>
        <w:rPr>
          <w:rFonts w:ascii="MS Gothic" w:eastAsia="MS Gothic" w:hAnsi="MS Gothic" w:cs="MS Gothic" w:hint="eastAsia"/>
        </w:rPr>
        <w:t>無懈</w:t>
      </w:r>
      <w:r>
        <w:t xml:space="preserve"> [muke] /without laziness/</w:t>
      </w:r>
    </w:p>
    <w:p w:rsidR="00A618CE" w:rsidRDefault="00A618CE" w:rsidP="00A618CE">
      <w:r>
        <w:rPr>
          <w:rFonts w:ascii="MS Gothic" w:eastAsia="MS Gothic" w:hAnsi="MS Gothic" w:cs="MS Gothic" w:hint="eastAsia"/>
        </w:rPr>
        <w:t>無懈退</w:t>
      </w:r>
      <w:r>
        <w:t xml:space="preserve"> [mu ketai] /no idleness/</w:t>
      </w:r>
    </w:p>
    <w:p w:rsidR="00A618CE" w:rsidRDefault="00A618CE" w:rsidP="00A618CE">
      <w:r>
        <w:rPr>
          <w:rFonts w:ascii="MS Gothic" w:eastAsia="MS Gothic" w:hAnsi="MS Gothic" w:cs="MS Gothic" w:hint="eastAsia"/>
        </w:rPr>
        <w:t>無成</w:t>
      </w:r>
      <w:r>
        <w:t xml:space="preserve"> [mujō] /not forming/</w:t>
      </w:r>
    </w:p>
    <w:p w:rsidR="00A618CE" w:rsidRDefault="00A618CE" w:rsidP="00A618CE">
      <w:r>
        <w:rPr>
          <w:rFonts w:ascii="MS Gothic" w:eastAsia="MS Gothic" w:hAnsi="MS Gothic" w:cs="MS Gothic" w:hint="eastAsia"/>
        </w:rPr>
        <w:t>無成無壞</w:t>
      </w:r>
      <w:r>
        <w:t xml:space="preserve"> [mujō mue] /neither formed nor disintegrated/</w:t>
      </w:r>
    </w:p>
    <w:p w:rsidR="00A618CE" w:rsidRDefault="00A618CE" w:rsidP="00A618CE">
      <w:r>
        <w:rPr>
          <w:rFonts w:ascii="MS Gothic" w:eastAsia="MS Gothic" w:hAnsi="MS Gothic" w:cs="MS Gothic" w:hint="eastAsia"/>
        </w:rPr>
        <w:t>無我</w:t>
      </w:r>
      <w:r>
        <w:t xml:space="preserve"> [muga] /no-self/</w:t>
      </w:r>
    </w:p>
    <w:p w:rsidR="00A618CE" w:rsidRDefault="00A618CE" w:rsidP="00A618CE">
      <w:r>
        <w:rPr>
          <w:rFonts w:ascii="MS Gothic" w:eastAsia="MS Gothic" w:hAnsi="MS Gothic" w:cs="MS Gothic" w:hint="eastAsia"/>
        </w:rPr>
        <w:t>無我修</w:t>
      </w:r>
      <w:r>
        <w:t xml:space="preserve"> [muga shu] /cultivation of selflessness/</w:t>
      </w:r>
    </w:p>
    <w:p w:rsidR="00A618CE" w:rsidRDefault="00A618CE" w:rsidP="00A618CE">
      <w:r>
        <w:rPr>
          <w:rFonts w:ascii="MS Gothic" w:eastAsia="MS Gothic" w:hAnsi="MS Gothic" w:cs="MS Gothic" w:hint="eastAsia"/>
        </w:rPr>
        <w:t>無我妙智</w:t>
      </w:r>
      <w:r>
        <w:t xml:space="preserve"> [muga myōchi] /marvelous no-self cognition/</w:t>
      </w:r>
    </w:p>
    <w:p w:rsidR="00A618CE" w:rsidRDefault="00A618CE" w:rsidP="00A618CE">
      <w:r>
        <w:rPr>
          <w:rFonts w:ascii="MS Gothic" w:eastAsia="MS Gothic" w:hAnsi="MS Gothic" w:cs="MS Gothic" w:hint="eastAsia"/>
        </w:rPr>
        <w:t>無我性</w:t>
      </w:r>
      <w:r>
        <w:t xml:space="preserve"> [muga shō] /selflessness/</w:t>
      </w:r>
    </w:p>
    <w:p w:rsidR="00A618CE" w:rsidRDefault="00A618CE" w:rsidP="00A618CE">
      <w:r>
        <w:rPr>
          <w:rFonts w:ascii="MS Gothic" w:eastAsia="MS Gothic" w:hAnsi="MS Gothic" w:cs="MS Gothic" w:hint="eastAsia"/>
        </w:rPr>
        <w:t>無我想</w:t>
      </w:r>
      <w:r>
        <w:t xml:space="preserve"> [muga sō] /conception of selflessness/</w:t>
      </w:r>
    </w:p>
    <w:p w:rsidR="00A618CE" w:rsidRDefault="00A618CE" w:rsidP="00A618CE">
      <w:r>
        <w:rPr>
          <w:rFonts w:ascii="MS Gothic" w:eastAsia="MS Gothic" w:hAnsi="MS Gothic" w:cs="MS Gothic" w:hint="eastAsia"/>
        </w:rPr>
        <w:t>無我我所</w:t>
      </w:r>
      <w:r>
        <w:t xml:space="preserve"> [mu ga gasho] /no I or mine/</w:t>
      </w:r>
    </w:p>
    <w:p w:rsidR="00A618CE" w:rsidRDefault="00A618CE" w:rsidP="00A618CE">
      <w:r>
        <w:rPr>
          <w:rFonts w:ascii="MS Gothic" w:eastAsia="MS Gothic" w:hAnsi="MS Gothic" w:cs="MS Gothic" w:hint="eastAsia"/>
        </w:rPr>
        <w:t>無我所</w:t>
      </w:r>
      <w:r>
        <w:t xml:space="preserve"> [mu gasho] /no objects of self/</w:t>
      </w:r>
    </w:p>
    <w:p w:rsidR="00A618CE" w:rsidRDefault="00A618CE" w:rsidP="00A618CE">
      <w:r>
        <w:rPr>
          <w:rFonts w:ascii="MS Gothic" w:eastAsia="MS Gothic" w:hAnsi="MS Gothic" w:cs="MS Gothic" w:hint="eastAsia"/>
        </w:rPr>
        <w:t>無我智</w:t>
      </w:r>
      <w:r>
        <w:t xml:space="preserve"> [muga chi] /cognition of selflessness/</w:t>
      </w:r>
    </w:p>
    <w:p w:rsidR="00A618CE" w:rsidRDefault="00A618CE" w:rsidP="00A618CE">
      <w:r>
        <w:rPr>
          <w:rFonts w:ascii="MS Gothic" w:eastAsia="MS Gothic" w:hAnsi="MS Gothic" w:cs="MS Gothic" w:hint="eastAsia"/>
        </w:rPr>
        <w:t>無我無人</w:t>
      </w:r>
      <w:r>
        <w:t xml:space="preserve"> [muga munin] /neither self nor person/</w:t>
      </w:r>
    </w:p>
    <w:p w:rsidR="00A618CE" w:rsidRDefault="00A618CE" w:rsidP="00A618CE">
      <w:r>
        <w:rPr>
          <w:rFonts w:ascii="MS Gothic" w:eastAsia="MS Gothic" w:hAnsi="MS Gothic" w:cs="MS Gothic" w:hint="eastAsia"/>
        </w:rPr>
        <w:t>無我理</w:t>
      </w:r>
      <w:r>
        <w:t xml:space="preserve"> [mugari] /principle of selflessness/</w:t>
      </w:r>
    </w:p>
    <w:p w:rsidR="00A618CE" w:rsidRDefault="00A618CE" w:rsidP="00A618CE">
      <w:r>
        <w:rPr>
          <w:rFonts w:ascii="MS Gothic" w:eastAsia="MS Gothic" w:hAnsi="MS Gothic" w:cs="MS Gothic" w:hint="eastAsia"/>
        </w:rPr>
        <w:t>無我空</w:t>
      </w:r>
      <w:r>
        <w:t xml:space="preserve"> [muga kū] /emptiness of no-self/</w:t>
      </w:r>
    </w:p>
    <w:p w:rsidR="00A618CE" w:rsidRDefault="00A618CE" w:rsidP="00A618CE">
      <w:r>
        <w:rPr>
          <w:rFonts w:ascii="MS Gothic" w:eastAsia="MS Gothic" w:hAnsi="MS Gothic" w:cs="MS Gothic" w:hint="eastAsia"/>
        </w:rPr>
        <w:t>無我立我</w:t>
      </w:r>
      <w:r>
        <w:t xml:space="preserve"> [muga ryūga] /to posit a self when there is no self/</w:t>
      </w:r>
    </w:p>
    <w:p w:rsidR="00A618CE" w:rsidRDefault="00A618CE" w:rsidP="00A618CE">
      <w:r>
        <w:rPr>
          <w:rFonts w:ascii="MS Gothic" w:eastAsia="MS Gothic" w:hAnsi="MS Gothic" w:cs="MS Gothic" w:hint="eastAsia"/>
        </w:rPr>
        <w:t>無我義</w:t>
      </w:r>
      <w:r>
        <w:t xml:space="preserve"> [muga gi] /meaning of no-self/</w:t>
      </w:r>
    </w:p>
    <w:p w:rsidR="00A618CE" w:rsidRDefault="00A618CE" w:rsidP="00A618CE">
      <w:r>
        <w:rPr>
          <w:rFonts w:ascii="MS Gothic" w:eastAsia="MS Gothic" w:hAnsi="MS Gothic" w:cs="MS Gothic" w:hint="eastAsia"/>
        </w:rPr>
        <w:t>無我見</w:t>
      </w:r>
      <w:r>
        <w:t xml:space="preserve"> [mu gaken] /lacking the view of self/</w:t>
      </w:r>
    </w:p>
    <w:p w:rsidR="00A618CE" w:rsidRDefault="00A618CE" w:rsidP="00A618CE">
      <w:r>
        <w:rPr>
          <w:rFonts w:ascii="MS Gothic" w:eastAsia="MS Gothic" w:hAnsi="MS Gothic" w:cs="MS Gothic" w:hint="eastAsia"/>
        </w:rPr>
        <w:t>無我觀</w:t>
      </w:r>
      <w:r>
        <w:t xml:space="preserve"> [muga kan] /contemplation of selflessness/</w:t>
      </w:r>
    </w:p>
    <w:p w:rsidR="00A618CE" w:rsidRDefault="00A618CE" w:rsidP="00A618CE">
      <w:r>
        <w:rPr>
          <w:rFonts w:ascii="MS Gothic" w:eastAsia="MS Gothic" w:hAnsi="MS Gothic" w:cs="MS Gothic" w:hint="eastAsia"/>
        </w:rPr>
        <w:t>無戒</w:t>
      </w:r>
      <w:r>
        <w:t xml:space="preserve"> [mu kai] /no moral discipline/</w:t>
      </w:r>
    </w:p>
    <w:p w:rsidR="00A618CE" w:rsidRDefault="00A618CE" w:rsidP="00A618CE">
      <w:r>
        <w:rPr>
          <w:rFonts w:ascii="MS Gothic" w:eastAsia="MS Gothic" w:hAnsi="MS Gothic" w:cs="MS Gothic" w:hint="eastAsia"/>
        </w:rPr>
        <w:t>無戲論</w:t>
      </w:r>
      <w:r>
        <w:t xml:space="preserve"> [mu keron] /without conceptual proliferations/</w:t>
      </w:r>
    </w:p>
    <w:p w:rsidR="00A618CE" w:rsidRDefault="00A618CE" w:rsidP="00A618CE">
      <w:r>
        <w:rPr>
          <w:rFonts w:ascii="MS Gothic" w:eastAsia="MS Gothic" w:hAnsi="MS Gothic" w:cs="MS Gothic" w:hint="eastAsia"/>
        </w:rPr>
        <w:lastRenderedPageBreak/>
        <w:t>無戲論平等性</w:t>
      </w:r>
      <w:r>
        <w:t xml:space="preserve"> [mu keron byōdō shō] /sameness in the lack of conceptual elaboration/</w:t>
      </w:r>
    </w:p>
    <w:p w:rsidR="00A618CE" w:rsidRDefault="00A618CE" w:rsidP="00A618CE">
      <w:r>
        <w:rPr>
          <w:rFonts w:ascii="MS Gothic" w:eastAsia="MS Gothic" w:hAnsi="MS Gothic" w:cs="MS Gothic" w:hint="eastAsia"/>
        </w:rPr>
        <w:t>無所</w:t>
      </w:r>
      <w:r>
        <w:t xml:space="preserve"> [musho] /no object/</w:t>
      </w:r>
    </w:p>
    <w:p w:rsidR="00A618CE" w:rsidRDefault="00A618CE" w:rsidP="00A618CE">
      <w:r>
        <w:rPr>
          <w:rFonts w:ascii="MS Gothic" w:eastAsia="MS Gothic" w:hAnsi="MS Gothic" w:cs="MS Gothic" w:hint="eastAsia"/>
        </w:rPr>
        <w:t>無所不能</w:t>
      </w:r>
      <w:r>
        <w:t xml:space="preserve"> [mu sho funō] /omnipotent/</w:t>
      </w:r>
    </w:p>
    <w:p w:rsidR="00A618CE" w:rsidRDefault="00A618CE" w:rsidP="00A618CE">
      <w:r>
        <w:rPr>
          <w:rFonts w:ascii="MS Gothic" w:eastAsia="MS Gothic" w:hAnsi="MS Gothic" w:cs="MS Gothic" w:hint="eastAsia"/>
        </w:rPr>
        <w:t>無所不至</w:t>
      </w:r>
      <w:r>
        <w:t xml:space="preserve"> [mushofushi] /nowhere it does not reach/</w:t>
      </w:r>
    </w:p>
    <w:p w:rsidR="00A618CE" w:rsidRDefault="00A618CE" w:rsidP="00A618CE">
      <w:r>
        <w:rPr>
          <w:rFonts w:ascii="MS Gothic" w:eastAsia="MS Gothic" w:hAnsi="MS Gothic" w:cs="MS Gothic" w:hint="eastAsia"/>
        </w:rPr>
        <w:t>無所不遍</w:t>
      </w:r>
      <w:r>
        <w:t xml:space="preserve"> [musho fuhen] /no place that it does not reach/</w:t>
      </w:r>
    </w:p>
    <w:p w:rsidR="00A618CE" w:rsidRDefault="00A618CE" w:rsidP="00A618CE">
      <w:r>
        <w:rPr>
          <w:rFonts w:ascii="MS Gothic" w:eastAsia="MS Gothic" w:hAnsi="MS Gothic" w:cs="MS Gothic" w:hint="eastAsia"/>
        </w:rPr>
        <w:t>無所住</w:t>
      </w:r>
      <w:r>
        <w:t xml:space="preserve"> [mu shojū] /no place to abide/</w:t>
      </w:r>
    </w:p>
    <w:p w:rsidR="00A618CE" w:rsidRDefault="00A618CE" w:rsidP="00A618CE">
      <w:r>
        <w:rPr>
          <w:rFonts w:ascii="MS Gothic" w:eastAsia="MS Gothic" w:hAnsi="MS Gothic" w:cs="MS Gothic" w:hint="eastAsia"/>
        </w:rPr>
        <w:t>無所住識</w:t>
      </w:r>
      <w:r>
        <w:t xml:space="preserve"> [mushojū shiki] /unlocalized consciousness/</w:t>
      </w:r>
    </w:p>
    <w:p w:rsidR="00A618CE" w:rsidRDefault="00A618CE" w:rsidP="00A618CE">
      <w:r>
        <w:rPr>
          <w:rFonts w:ascii="MS Gothic" w:eastAsia="MS Gothic" w:hAnsi="MS Gothic" w:cs="MS Gothic" w:hint="eastAsia"/>
        </w:rPr>
        <w:t>無所作</w:t>
      </w:r>
      <w:r>
        <w:t xml:space="preserve"> [mu shosa] /inactive/</w:t>
      </w:r>
    </w:p>
    <w:p w:rsidR="00A618CE" w:rsidRDefault="00A618CE" w:rsidP="00A618CE">
      <w:r>
        <w:rPr>
          <w:rFonts w:ascii="MS Gothic" w:eastAsia="MS Gothic" w:hAnsi="MS Gothic" w:cs="MS Gothic" w:hint="eastAsia"/>
        </w:rPr>
        <w:t>無所作聲</w:t>
      </w:r>
      <w:r>
        <w:t xml:space="preserve"> [mushosa shō] /sound of non-activity/</w:t>
      </w:r>
    </w:p>
    <w:p w:rsidR="00A618CE" w:rsidRDefault="00A618CE" w:rsidP="00A618CE">
      <w:r>
        <w:rPr>
          <w:rFonts w:ascii="MS Gothic" w:eastAsia="MS Gothic" w:hAnsi="MS Gothic" w:cs="MS Gothic" w:hint="eastAsia"/>
        </w:rPr>
        <w:t>無所依</w:t>
      </w:r>
      <w:r>
        <w:t xml:space="preserve"> [mu shoe] /no support/</w:t>
      </w:r>
    </w:p>
    <w:p w:rsidR="00A618CE" w:rsidRDefault="00A618CE" w:rsidP="00A618CE">
      <w:r>
        <w:rPr>
          <w:rFonts w:ascii="MS Gothic" w:eastAsia="MS Gothic" w:hAnsi="MS Gothic" w:cs="MS Gothic" w:hint="eastAsia"/>
        </w:rPr>
        <w:t>無所依止</w:t>
      </w:r>
      <w:r>
        <w:t xml:space="preserve"> [mu shoeshi] /detached/</w:t>
      </w:r>
    </w:p>
    <w:p w:rsidR="00A618CE" w:rsidRDefault="00A618CE" w:rsidP="00A618CE">
      <w:r>
        <w:rPr>
          <w:rFonts w:ascii="MS Gothic" w:eastAsia="MS Gothic" w:hAnsi="MS Gothic" w:cs="MS Gothic" w:hint="eastAsia"/>
        </w:rPr>
        <w:t>無所分別</w:t>
      </w:r>
      <w:r>
        <w:t xml:space="preserve"> [mu sho funbetsu] /free from discrimination/conceptualization/</w:t>
      </w:r>
    </w:p>
    <w:p w:rsidR="00A618CE" w:rsidRDefault="00A618CE" w:rsidP="00A618CE">
      <w:r>
        <w:rPr>
          <w:rFonts w:ascii="MS Gothic" w:eastAsia="MS Gothic" w:hAnsi="MS Gothic" w:cs="MS Gothic" w:hint="eastAsia"/>
        </w:rPr>
        <w:t>無所化</w:t>
      </w:r>
      <w:r>
        <w:t xml:space="preserve"> [mu shoke] /no one to teach/</w:t>
      </w:r>
    </w:p>
    <w:p w:rsidR="00A618CE" w:rsidRDefault="00A618CE" w:rsidP="00A618CE">
      <w:r>
        <w:rPr>
          <w:rFonts w:ascii="MS Gothic" w:eastAsia="MS Gothic" w:hAnsi="MS Gothic" w:cs="MS Gothic" w:hint="eastAsia"/>
        </w:rPr>
        <w:t>無所取</w:t>
      </w:r>
      <w:r>
        <w:t xml:space="preserve"> [mu shoshu] /nothing to cling to/</w:t>
      </w:r>
    </w:p>
    <w:p w:rsidR="00A618CE" w:rsidRDefault="00A618CE" w:rsidP="00A618CE">
      <w:r>
        <w:rPr>
          <w:rFonts w:ascii="MS Gothic" w:eastAsia="MS Gothic" w:hAnsi="MS Gothic" w:cs="MS Gothic" w:hint="eastAsia"/>
        </w:rPr>
        <w:t>無所受</w:t>
      </w:r>
      <w:r>
        <w:t xml:space="preserve"> [mu shoju] /imperceptible/</w:t>
      </w:r>
    </w:p>
    <w:p w:rsidR="00A618CE" w:rsidRDefault="00A618CE" w:rsidP="00A618CE">
      <w:r>
        <w:rPr>
          <w:rFonts w:ascii="MS Gothic" w:eastAsia="MS Gothic" w:hAnsi="MS Gothic" w:cs="MS Gothic" w:hint="eastAsia"/>
        </w:rPr>
        <w:t>無所執</w:t>
      </w:r>
      <w:r>
        <w:t xml:space="preserve"> [mu shoshū] /nothing to appropriate/</w:t>
      </w:r>
    </w:p>
    <w:p w:rsidR="00A618CE" w:rsidRDefault="00A618CE" w:rsidP="00A618CE">
      <w:r>
        <w:rPr>
          <w:rFonts w:ascii="MS Gothic" w:eastAsia="MS Gothic" w:hAnsi="MS Gothic" w:cs="MS Gothic" w:hint="eastAsia"/>
        </w:rPr>
        <w:t>無所堪能</w:t>
      </w:r>
      <w:r>
        <w:t xml:space="preserve"> [mu sho kannō] /not workable/</w:t>
      </w:r>
    </w:p>
    <w:p w:rsidR="00A618CE" w:rsidRDefault="00A618CE" w:rsidP="00A618CE">
      <w:r>
        <w:rPr>
          <w:rFonts w:ascii="MS Gothic" w:eastAsia="MS Gothic" w:hAnsi="MS Gothic" w:cs="MS Gothic" w:hint="eastAsia"/>
        </w:rPr>
        <w:t>無所得</w:t>
      </w:r>
      <w:r>
        <w:t xml:space="preserve"> [mu shotoku] /nothing to be attained/</w:t>
      </w:r>
    </w:p>
    <w:p w:rsidR="00A618CE" w:rsidRDefault="00A618CE" w:rsidP="00A618CE">
      <w:r>
        <w:rPr>
          <w:rFonts w:ascii="MS Gothic" w:eastAsia="MS Gothic" w:hAnsi="MS Gothic" w:cs="MS Gothic" w:hint="eastAsia"/>
        </w:rPr>
        <w:t>無所得性</w:t>
      </w:r>
      <w:r>
        <w:t xml:space="preserve"> [mu shotoku shō] /unobtainable nature/</w:t>
      </w:r>
    </w:p>
    <w:p w:rsidR="00A618CE" w:rsidRDefault="00A618CE" w:rsidP="00A618CE">
      <w:r>
        <w:rPr>
          <w:rFonts w:ascii="MS Gothic" w:eastAsia="MS Gothic" w:hAnsi="MS Gothic" w:cs="MS Gothic" w:hint="eastAsia"/>
        </w:rPr>
        <w:t>無所從生不起法忍</w:t>
      </w:r>
      <w:r>
        <w:t xml:space="preserve"> [mushojūshō fuki hō nin] /the acceptance of (the principle of) non-arising/</w:t>
      </w:r>
    </w:p>
    <w:p w:rsidR="00A618CE" w:rsidRDefault="00A618CE" w:rsidP="00A618CE">
      <w:r>
        <w:rPr>
          <w:rFonts w:ascii="MS Gothic" w:eastAsia="MS Gothic" w:hAnsi="MS Gothic" w:cs="MS Gothic" w:hint="eastAsia"/>
        </w:rPr>
        <w:t>無所從生法忍</w:t>
      </w:r>
      <w:r>
        <w:t xml:space="preserve"> [mushojū shōhō nin] /the acceptance of (the principle of) non-arising dharmas/</w:t>
      </w:r>
    </w:p>
    <w:p w:rsidR="00A618CE" w:rsidRDefault="00A618CE" w:rsidP="00A618CE">
      <w:r>
        <w:rPr>
          <w:rFonts w:ascii="MS Gothic" w:eastAsia="MS Gothic" w:hAnsi="MS Gothic" w:cs="MS Gothic" w:hint="eastAsia"/>
        </w:rPr>
        <w:t>無所怯懼</w:t>
      </w:r>
      <w:r>
        <w:t xml:space="preserve"> [mu sho kōku] /not being faint-hearted/</w:t>
      </w:r>
    </w:p>
    <w:p w:rsidR="00A618CE" w:rsidRDefault="00A618CE" w:rsidP="00A618CE">
      <w:r>
        <w:rPr>
          <w:rFonts w:ascii="MS Gothic" w:eastAsia="MS Gothic" w:hAnsi="MS Gothic" w:cs="MS Gothic" w:hint="eastAsia"/>
        </w:rPr>
        <w:t>無所悕</w:t>
      </w:r>
      <w:r>
        <w:t xml:space="preserve"> [mu shoke] /no expectation/</w:t>
      </w:r>
    </w:p>
    <w:p w:rsidR="00A618CE" w:rsidRDefault="00A618CE" w:rsidP="00A618CE">
      <w:r>
        <w:rPr>
          <w:rFonts w:ascii="MS Gothic" w:eastAsia="MS Gothic" w:hAnsi="MS Gothic" w:cs="MS Gothic" w:hint="eastAsia"/>
        </w:rPr>
        <w:t>無所悕望</w:t>
      </w:r>
      <w:r>
        <w:t xml:space="preserve"> [mu sho kemō] /no expectation(s)/</w:t>
      </w:r>
    </w:p>
    <w:p w:rsidR="00A618CE" w:rsidRDefault="00A618CE" w:rsidP="00A618CE">
      <w:r>
        <w:rPr>
          <w:rFonts w:ascii="MS Gothic" w:eastAsia="MS Gothic" w:hAnsi="MS Gothic" w:cs="MS Gothic" w:hint="eastAsia"/>
        </w:rPr>
        <w:t>無所悕求</w:t>
      </w:r>
      <w:r>
        <w:t xml:space="preserve"> [mu sho kegu] /without expectation(s)/</w:t>
      </w:r>
    </w:p>
    <w:p w:rsidR="00A618CE" w:rsidRDefault="00A618CE" w:rsidP="00A618CE">
      <w:r>
        <w:rPr>
          <w:rFonts w:ascii="MS Gothic" w:eastAsia="MS Gothic" w:hAnsi="MS Gothic" w:cs="MS Gothic" w:hint="eastAsia"/>
        </w:rPr>
        <w:t>無所憂</w:t>
      </w:r>
      <w:r>
        <w:t xml:space="preserve"> [mu shou] /nothing to be anxious about/</w:t>
      </w:r>
    </w:p>
    <w:p w:rsidR="00A618CE" w:rsidRDefault="00A618CE" w:rsidP="00A618CE">
      <w:r>
        <w:rPr>
          <w:rFonts w:ascii="MS Gothic" w:eastAsia="MS Gothic" w:hAnsi="MS Gothic" w:cs="MS Gothic" w:hint="eastAsia"/>
        </w:rPr>
        <w:t>無所有</w:t>
      </w:r>
      <w:r>
        <w:t xml:space="preserve"> [mu shou] /without/</w:t>
      </w:r>
    </w:p>
    <w:p w:rsidR="00A618CE" w:rsidRDefault="00A618CE" w:rsidP="00A618CE">
      <w:r>
        <w:rPr>
          <w:rFonts w:ascii="MS Gothic" w:eastAsia="MS Gothic" w:hAnsi="MS Gothic" w:cs="MS Gothic" w:hint="eastAsia"/>
        </w:rPr>
        <w:t>無所有空</w:t>
      </w:r>
      <w:r>
        <w:t xml:space="preserve"> [mushou kū] /ungraspable emptiness/</w:t>
      </w:r>
    </w:p>
    <w:p w:rsidR="00A618CE" w:rsidRDefault="00A618CE" w:rsidP="00A618CE">
      <w:r>
        <w:rPr>
          <w:rFonts w:ascii="MS Gothic" w:eastAsia="MS Gothic" w:hAnsi="MS Gothic" w:cs="MS Gothic" w:hint="eastAsia"/>
        </w:rPr>
        <w:t>無所有處</w:t>
      </w:r>
      <w:r>
        <w:t xml:space="preserve"> [mu sho u sho] /the sphere of nothingness/</w:t>
      </w:r>
    </w:p>
    <w:p w:rsidR="00A618CE" w:rsidRDefault="00A618CE" w:rsidP="00A618CE">
      <w:r>
        <w:rPr>
          <w:rFonts w:ascii="MS Gothic" w:eastAsia="MS Gothic" w:hAnsi="MS Gothic" w:cs="MS Gothic" w:hint="eastAsia"/>
        </w:rPr>
        <w:t>無所有處地</w:t>
      </w:r>
      <w:r>
        <w:t xml:space="preserve"> [mu shou sho chi] /realm of nothingness/</w:t>
      </w:r>
    </w:p>
    <w:p w:rsidR="00A618CE" w:rsidRDefault="00A618CE" w:rsidP="00A618CE">
      <w:r>
        <w:rPr>
          <w:rFonts w:ascii="MS Gothic" w:eastAsia="MS Gothic" w:hAnsi="MS Gothic" w:cs="MS Gothic" w:hint="eastAsia"/>
        </w:rPr>
        <w:lastRenderedPageBreak/>
        <w:t>無所有處定</w:t>
      </w:r>
      <w:r>
        <w:t xml:space="preserve"> [mu shousho jō] /a meditative state in which nothing exists/</w:t>
      </w:r>
    </w:p>
    <w:p w:rsidR="00A618CE" w:rsidRDefault="00A618CE" w:rsidP="00A618CE">
      <w:r>
        <w:rPr>
          <w:rFonts w:ascii="MS Gothic" w:eastAsia="MS Gothic" w:hAnsi="MS Gothic" w:cs="MS Gothic" w:hint="eastAsia"/>
        </w:rPr>
        <w:t>無所有處欲</w:t>
      </w:r>
      <w:r>
        <w:t xml:space="preserve"> [mu shou sho yoku] /desire for the station of nothing whatsoever/</w:t>
      </w:r>
    </w:p>
    <w:p w:rsidR="00A618CE" w:rsidRDefault="00A618CE" w:rsidP="00A618CE">
      <w:r>
        <w:rPr>
          <w:rFonts w:ascii="MS Gothic" w:eastAsia="MS Gothic" w:hAnsi="MS Gothic" w:cs="MS Gothic" w:hint="eastAsia"/>
        </w:rPr>
        <w:t>無所歸依</w:t>
      </w:r>
      <w:r>
        <w:t xml:space="preserve"> [musho kie] /no refuge/</w:t>
      </w:r>
    </w:p>
    <w:p w:rsidR="00A618CE" w:rsidRDefault="00A618CE" w:rsidP="00A618CE">
      <w:r>
        <w:rPr>
          <w:rFonts w:ascii="MS Gothic" w:eastAsia="MS Gothic" w:hAnsi="MS Gothic" w:cs="MS Gothic" w:hint="eastAsia"/>
        </w:rPr>
        <w:t>無所求行</w:t>
      </w:r>
      <w:r>
        <w:t xml:space="preserve"> [mu shogu gyō] /not seeking after anything/</w:t>
      </w:r>
    </w:p>
    <w:p w:rsidR="00A618CE" w:rsidRDefault="00A618CE" w:rsidP="00A618CE">
      <w:r>
        <w:rPr>
          <w:rFonts w:ascii="MS Gothic" w:eastAsia="MS Gothic" w:hAnsi="MS Gothic" w:cs="MS Gothic" w:hint="eastAsia"/>
        </w:rPr>
        <w:t>無所爲</w:t>
      </w:r>
      <w:r>
        <w:t xml:space="preserve"> [mu shoi] /without formation/</w:t>
      </w:r>
    </w:p>
    <w:p w:rsidR="00A618CE" w:rsidRDefault="00A618CE" w:rsidP="00A618CE">
      <w:r>
        <w:rPr>
          <w:rFonts w:ascii="MS Gothic" w:eastAsia="MS Gothic" w:hAnsi="MS Gothic" w:cs="MS Gothic" w:hint="eastAsia"/>
        </w:rPr>
        <w:t>無所生法</w:t>
      </w:r>
      <w:r>
        <w:t xml:space="preserve"> [mu shoshō hō] /(the principle of) unborn Dharmas/</w:t>
      </w:r>
    </w:p>
    <w:p w:rsidR="00A618CE" w:rsidRDefault="00A618CE" w:rsidP="00A618CE">
      <w:r>
        <w:rPr>
          <w:rFonts w:ascii="MS Gothic" w:eastAsia="MS Gothic" w:hAnsi="MS Gothic" w:cs="MS Gothic" w:hint="eastAsia"/>
        </w:rPr>
        <w:t>無所畏</w:t>
      </w:r>
      <w:r>
        <w:t xml:space="preserve"> [mu shoi] /fearless/</w:t>
      </w:r>
    </w:p>
    <w:p w:rsidR="00A618CE" w:rsidRDefault="00A618CE" w:rsidP="00A618CE">
      <w:r>
        <w:rPr>
          <w:rFonts w:ascii="MS Gothic" w:eastAsia="MS Gothic" w:hAnsi="MS Gothic" w:cs="MS Gothic" w:hint="eastAsia"/>
        </w:rPr>
        <w:t>無所疑</w:t>
      </w:r>
      <w:r>
        <w:t xml:space="preserve"> [mu shogi] /undoubted/</w:t>
      </w:r>
    </w:p>
    <w:p w:rsidR="00A618CE" w:rsidRDefault="00A618CE" w:rsidP="00A618CE">
      <w:r>
        <w:rPr>
          <w:rFonts w:ascii="MS Gothic" w:eastAsia="MS Gothic" w:hAnsi="MS Gothic" w:cs="MS Gothic" w:hint="eastAsia"/>
        </w:rPr>
        <w:t>無所疑慮</w:t>
      </w:r>
      <w:r>
        <w:t xml:space="preserve"> [mu sho giryo] /to have no doubts/</w:t>
      </w:r>
    </w:p>
    <w:p w:rsidR="00A618CE" w:rsidRDefault="00A618CE" w:rsidP="00A618CE">
      <w:r>
        <w:rPr>
          <w:rFonts w:ascii="MS Gothic" w:eastAsia="MS Gothic" w:hAnsi="MS Gothic" w:cs="MS Gothic" w:hint="eastAsia"/>
        </w:rPr>
        <w:t>無所發</w:t>
      </w:r>
      <w:r>
        <w:t xml:space="preserve"> [Mushohotsu] /Nothing to Reveal/</w:t>
      </w:r>
    </w:p>
    <w:p w:rsidR="00A618CE" w:rsidRDefault="00A618CE" w:rsidP="00A618CE">
      <w:r>
        <w:rPr>
          <w:rFonts w:ascii="MS Gothic" w:eastAsia="MS Gothic" w:hAnsi="MS Gothic" w:cs="MS Gothic" w:hint="eastAsia"/>
        </w:rPr>
        <w:t>無所緣</w:t>
      </w:r>
      <w:r>
        <w:t xml:space="preserve"> [mu shoen] /unsupported/</w:t>
      </w:r>
    </w:p>
    <w:p w:rsidR="00A618CE" w:rsidRDefault="00A618CE" w:rsidP="00A618CE">
      <w:r>
        <w:rPr>
          <w:rFonts w:ascii="MS Gothic" w:eastAsia="MS Gothic" w:hAnsi="MS Gothic" w:cs="MS Gothic" w:hint="eastAsia"/>
        </w:rPr>
        <w:t>無所能爲</w:t>
      </w:r>
      <w:r>
        <w:t xml:space="preserve"> [mu sho nō i] /no place to function/</w:t>
      </w:r>
    </w:p>
    <w:p w:rsidR="00A618CE" w:rsidRDefault="00A618CE" w:rsidP="00A618CE">
      <w:r>
        <w:rPr>
          <w:rFonts w:ascii="MS Gothic" w:eastAsia="MS Gothic" w:hAnsi="MS Gothic" w:cs="MS Gothic" w:hint="eastAsia"/>
        </w:rPr>
        <w:t>無所著</w:t>
      </w:r>
      <w:r>
        <w:t xml:space="preserve"> [mu shojaku] /no attachment/</w:t>
      </w:r>
    </w:p>
    <w:p w:rsidR="00A618CE" w:rsidRDefault="00A618CE" w:rsidP="00A618CE">
      <w:r>
        <w:rPr>
          <w:rFonts w:ascii="MS Gothic" w:eastAsia="MS Gothic" w:hAnsi="MS Gothic" w:cs="MS Gothic" w:hint="eastAsia"/>
        </w:rPr>
        <w:t>無所藏積</w:t>
      </w:r>
      <w:r>
        <w:t xml:space="preserve"> [musho zōshaku] /nothing to store/</w:t>
      </w:r>
    </w:p>
    <w:p w:rsidR="00A618CE" w:rsidRDefault="00A618CE" w:rsidP="00A618CE">
      <w:r>
        <w:rPr>
          <w:rFonts w:ascii="MS Gothic" w:eastAsia="MS Gothic" w:hAnsi="MS Gothic" w:cs="MS Gothic" w:hint="eastAsia"/>
        </w:rPr>
        <w:t>無所見</w:t>
      </w:r>
      <w:r>
        <w:t xml:space="preserve"> [mu shoken] /nothing to see/</w:t>
      </w:r>
    </w:p>
    <w:p w:rsidR="00A618CE" w:rsidRDefault="00A618CE" w:rsidP="00A618CE">
      <w:r>
        <w:rPr>
          <w:rFonts w:ascii="MS Gothic" w:eastAsia="MS Gothic" w:hAnsi="MS Gothic" w:cs="MS Gothic" w:hint="eastAsia"/>
        </w:rPr>
        <w:t>無所觀</w:t>
      </w:r>
      <w:r>
        <w:t xml:space="preserve"> [musho kan] /contemplation of nonsubstantiality/</w:t>
      </w:r>
    </w:p>
    <w:p w:rsidR="00A618CE" w:rsidRDefault="00A618CE" w:rsidP="00A618CE">
      <w:r>
        <w:rPr>
          <w:rFonts w:ascii="MS Gothic" w:eastAsia="MS Gothic" w:hAnsi="MS Gothic" w:cs="MS Gothic" w:hint="eastAsia"/>
        </w:rPr>
        <w:t>無所</w:t>
      </w:r>
      <w:r>
        <w:rPr>
          <w:rFonts w:ascii="Malgun Gothic" w:eastAsia="Malgun Gothic" w:hAnsi="Malgun Gothic" w:cs="Malgun Gothic" w:hint="eastAsia"/>
        </w:rPr>
        <w:t>說</w:t>
      </w:r>
      <w:r>
        <w:t xml:space="preserve"> [mu shosetsu] /nothing to teach/</w:t>
      </w:r>
    </w:p>
    <w:p w:rsidR="00A618CE" w:rsidRDefault="00A618CE" w:rsidP="00A618CE">
      <w:r>
        <w:rPr>
          <w:rFonts w:ascii="MS Gothic" w:eastAsia="MS Gothic" w:hAnsi="MS Gothic" w:cs="MS Gothic" w:hint="eastAsia"/>
        </w:rPr>
        <w:t>無所</w:t>
      </w:r>
      <w:r>
        <w:rPr>
          <w:rFonts w:ascii="Malgun Gothic" w:eastAsia="Malgun Gothic" w:hAnsi="Malgun Gothic" w:cs="Malgun Gothic" w:hint="eastAsia"/>
        </w:rPr>
        <w:t>說法</w:t>
      </w:r>
      <w:r>
        <w:t xml:space="preserve"> [mu sho seppō] /no dharma to be explained/</w:t>
      </w:r>
    </w:p>
    <w:p w:rsidR="00A618CE" w:rsidRDefault="00A618CE" w:rsidP="00A618CE">
      <w:r>
        <w:rPr>
          <w:rFonts w:ascii="MS Gothic" w:eastAsia="MS Gothic" w:hAnsi="MS Gothic" w:cs="MS Gothic" w:hint="eastAsia"/>
        </w:rPr>
        <w:t>無所起</w:t>
      </w:r>
      <w:r>
        <w:t xml:space="preserve"> [mu shoki] /nothing to give rise to/</w:t>
      </w:r>
    </w:p>
    <w:p w:rsidR="00A618CE" w:rsidRDefault="00A618CE" w:rsidP="00A618CE">
      <w:r>
        <w:rPr>
          <w:rFonts w:ascii="MS Gothic" w:eastAsia="MS Gothic" w:hAnsi="MS Gothic" w:cs="MS Gothic" w:hint="eastAsia"/>
        </w:rPr>
        <w:t>無所障</w:t>
      </w:r>
      <w:r>
        <w:t xml:space="preserve"> [mu shoshō] /unobstructed/</w:t>
      </w:r>
    </w:p>
    <w:p w:rsidR="00A618CE" w:rsidRDefault="00A618CE" w:rsidP="00A618CE">
      <w:r>
        <w:rPr>
          <w:rFonts w:ascii="MS Gothic" w:eastAsia="MS Gothic" w:hAnsi="MS Gothic" w:cs="MS Gothic" w:hint="eastAsia"/>
        </w:rPr>
        <w:t>無所障礙</w:t>
      </w:r>
      <w:r>
        <w:t xml:space="preserve"> [mu shoshōge] /not obstructed by anything/</w:t>
      </w:r>
    </w:p>
    <w:p w:rsidR="00A618CE" w:rsidRDefault="00A618CE" w:rsidP="00A618CE">
      <w:r>
        <w:rPr>
          <w:rFonts w:ascii="MS Gothic" w:eastAsia="MS Gothic" w:hAnsi="MS Gothic" w:cs="MS Gothic" w:hint="eastAsia"/>
        </w:rPr>
        <w:t>無所顧</w:t>
      </w:r>
      <w:r>
        <w:t xml:space="preserve"> [mu shoko] /renouncing/</w:t>
      </w:r>
    </w:p>
    <w:p w:rsidR="00A618CE" w:rsidRDefault="00A618CE" w:rsidP="00A618CE">
      <w:r>
        <w:rPr>
          <w:rFonts w:ascii="MS Gothic" w:eastAsia="MS Gothic" w:hAnsi="MS Gothic" w:cs="MS Gothic" w:hint="eastAsia"/>
        </w:rPr>
        <w:t>無所顧戀</w:t>
      </w:r>
      <w:r>
        <w:t xml:space="preserve"> [mu sho koren] /unconcerned/</w:t>
      </w:r>
    </w:p>
    <w:p w:rsidR="00A618CE" w:rsidRDefault="00A618CE" w:rsidP="00A618CE">
      <w:r>
        <w:rPr>
          <w:rFonts w:ascii="MS Gothic" w:eastAsia="MS Gothic" w:hAnsi="MS Gothic" w:cs="MS Gothic" w:hint="eastAsia"/>
        </w:rPr>
        <w:t>無持</w:t>
      </w:r>
      <w:r>
        <w:t xml:space="preserve"> [muji] /no support/</w:t>
      </w:r>
    </w:p>
    <w:p w:rsidR="00A618CE" w:rsidRDefault="00A618CE" w:rsidP="00A618CE">
      <w:r>
        <w:rPr>
          <w:rFonts w:ascii="MS Gothic" w:eastAsia="MS Gothic" w:hAnsi="MS Gothic" w:cs="MS Gothic" w:hint="eastAsia"/>
        </w:rPr>
        <w:t>無捨</w:t>
      </w:r>
      <w:r>
        <w:t xml:space="preserve"> [musha] /no removal/</w:t>
      </w:r>
    </w:p>
    <w:p w:rsidR="00A618CE" w:rsidRDefault="00A618CE" w:rsidP="00A618CE">
      <w:r>
        <w:rPr>
          <w:rFonts w:ascii="MS Gothic" w:eastAsia="MS Gothic" w:hAnsi="MS Gothic" w:cs="MS Gothic" w:hint="eastAsia"/>
        </w:rPr>
        <w:t>無掉</w:t>
      </w:r>
      <w:r>
        <w:t xml:space="preserve"> [mutō] /without agitation/</w:t>
      </w:r>
    </w:p>
    <w:p w:rsidR="00A618CE" w:rsidRDefault="00A618CE" w:rsidP="00A618CE">
      <w:r>
        <w:rPr>
          <w:rFonts w:ascii="MS Gothic" w:eastAsia="MS Gothic" w:hAnsi="MS Gothic" w:cs="MS Gothic" w:hint="eastAsia"/>
        </w:rPr>
        <w:t>無掉無動</w:t>
      </w:r>
      <w:r>
        <w:t xml:space="preserve"> [mutō mudō] /without agitation or perturbance/</w:t>
      </w:r>
    </w:p>
    <w:p w:rsidR="00A618CE" w:rsidRDefault="00A618CE" w:rsidP="00A618CE">
      <w:r>
        <w:rPr>
          <w:rFonts w:ascii="MS Gothic" w:eastAsia="MS Gothic" w:hAnsi="MS Gothic" w:cs="MS Gothic" w:hint="eastAsia"/>
        </w:rPr>
        <w:t>無損</w:t>
      </w:r>
      <w:r>
        <w:t xml:space="preserve"> [muson] /no injury/</w:t>
      </w:r>
    </w:p>
    <w:p w:rsidR="00A618CE" w:rsidRDefault="00A618CE" w:rsidP="00A618CE">
      <w:r>
        <w:rPr>
          <w:rFonts w:ascii="MS Gothic" w:eastAsia="MS Gothic" w:hAnsi="MS Gothic" w:cs="MS Gothic" w:hint="eastAsia"/>
        </w:rPr>
        <w:t>無損加行</w:t>
      </w:r>
      <w:r>
        <w:t xml:space="preserve"> [muson kegyō] /the applied practice of not-harming/</w:t>
      </w:r>
    </w:p>
    <w:p w:rsidR="00A618CE" w:rsidRDefault="00A618CE" w:rsidP="00A618CE">
      <w:r>
        <w:rPr>
          <w:rFonts w:ascii="MS Gothic" w:eastAsia="MS Gothic" w:hAnsi="MS Gothic" w:cs="MS Gothic" w:hint="eastAsia"/>
        </w:rPr>
        <w:lastRenderedPageBreak/>
        <w:t>無損害</w:t>
      </w:r>
      <w:r>
        <w:t xml:space="preserve"> [mu songai] /unimpaired/</w:t>
      </w:r>
    </w:p>
    <w:p w:rsidR="00A618CE" w:rsidRDefault="00A618CE" w:rsidP="00A618CE">
      <w:r>
        <w:rPr>
          <w:rFonts w:ascii="MS Gothic" w:eastAsia="MS Gothic" w:hAnsi="MS Gothic" w:cs="MS Gothic" w:hint="eastAsia"/>
        </w:rPr>
        <w:t>無損惱</w:t>
      </w:r>
      <w:r>
        <w:t xml:space="preserve"> [mu sonnō] /benign/</w:t>
      </w:r>
    </w:p>
    <w:p w:rsidR="00A618CE" w:rsidRDefault="00A618CE" w:rsidP="00A618CE">
      <w:r>
        <w:rPr>
          <w:rFonts w:ascii="MS Gothic" w:eastAsia="MS Gothic" w:hAnsi="MS Gothic" w:cs="MS Gothic" w:hint="eastAsia"/>
        </w:rPr>
        <w:t>無損惱寂滅</w:t>
      </w:r>
      <w:r>
        <w:t xml:space="preserve"> [musonnō jakumetsu] /benign extinction/</w:t>
      </w:r>
    </w:p>
    <w:p w:rsidR="00A618CE" w:rsidRDefault="00A618CE" w:rsidP="00A618CE">
      <w:r>
        <w:rPr>
          <w:rFonts w:ascii="MS Gothic" w:eastAsia="MS Gothic" w:hAnsi="MS Gothic" w:cs="MS Gothic" w:hint="eastAsia"/>
        </w:rPr>
        <w:t>無擇</w:t>
      </w:r>
      <w:r>
        <w:t xml:space="preserve"> [muchaku] /(Skt. avīci)/</w:t>
      </w:r>
    </w:p>
    <w:p w:rsidR="00A618CE" w:rsidRDefault="00A618CE" w:rsidP="00A618CE">
      <w:r>
        <w:rPr>
          <w:rFonts w:ascii="MS Gothic" w:eastAsia="MS Gothic" w:hAnsi="MS Gothic" w:cs="MS Gothic" w:hint="eastAsia"/>
        </w:rPr>
        <w:t>無擇地獄</w:t>
      </w:r>
      <w:r>
        <w:t xml:space="preserve"> [muchaku jigoku] /(Skt. avīci) hell/</w:t>
      </w:r>
    </w:p>
    <w:p w:rsidR="00A618CE" w:rsidRDefault="00A618CE" w:rsidP="00A618CE">
      <w:r>
        <w:rPr>
          <w:rFonts w:ascii="MS Gothic" w:eastAsia="MS Gothic" w:hAnsi="MS Gothic" w:cs="MS Gothic" w:hint="eastAsia"/>
        </w:rPr>
        <w:t>無擇大地獄</w:t>
      </w:r>
      <w:r>
        <w:t xml:space="preserve"> [mutakudai jigoku] /avīci mahāniraya/</w:t>
      </w:r>
    </w:p>
    <w:p w:rsidR="00A618CE" w:rsidRDefault="00A618CE" w:rsidP="00A618CE">
      <w:r>
        <w:rPr>
          <w:rFonts w:ascii="MS Gothic" w:eastAsia="MS Gothic" w:hAnsi="MS Gothic" w:cs="MS Gothic" w:hint="eastAsia"/>
        </w:rPr>
        <w:t>無擇獄</w:t>
      </w:r>
      <w:r>
        <w:t xml:space="preserve"> [mutaku goku] /Avīci/</w:t>
      </w:r>
    </w:p>
    <w:p w:rsidR="00A618CE" w:rsidRDefault="00A618CE" w:rsidP="00A618CE">
      <w:r>
        <w:rPr>
          <w:rFonts w:ascii="MS Gothic" w:eastAsia="MS Gothic" w:hAnsi="MS Gothic" w:cs="MS Gothic" w:hint="eastAsia"/>
        </w:rPr>
        <w:t>無攝</w:t>
      </w:r>
      <w:r>
        <w:t xml:space="preserve"> [mushō] /not grasped/</w:t>
      </w:r>
    </w:p>
    <w:p w:rsidR="00A618CE" w:rsidRDefault="00A618CE" w:rsidP="00A618CE">
      <w:r>
        <w:rPr>
          <w:rFonts w:ascii="MS Gothic" w:eastAsia="MS Gothic" w:hAnsi="MS Gothic" w:cs="MS Gothic" w:hint="eastAsia"/>
        </w:rPr>
        <w:t>無攝受眞如</w:t>
      </w:r>
      <w:r>
        <w:t xml:space="preserve"> [mu shōju shinnyo] /the independence or self-containedness of thusness/</w:t>
      </w:r>
    </w:p>
    <w:p w:rsidR="00A618CE" w:rsidRDefault="00A618CE" w:rsidP="00A618CE">
      <w:r>
        <w:rPr>
          <w:rFonts w:ascii="MS Gothic" w:eastAsia="MS Gothic" w:hAnsi="MS Gothic" w:cs="MS Gothic" w:hint="eastAsia"/>
        </w:rPr>
        <w:t>無放逸</w:t>
      </w:r>
      <w:r>
        <w:t xml:space="preserve"> [mu hōitsu] /careful/</w:t>
      </w:r>
    </w:p>
    <w:p w:rsidR="00A618CE" w:rsidRDefault="00A618CE" w:rsidP="00A618CE">
      <w:r>
        <w:rPr>
          <w:rFonts w:ascii="MS Gothic" w:eastAsia="MS Gothic" w:hAnsi="MS Gothic" w:cs="MS Gothic" w:hint="eastAsia"/>
        </w:rPr>
        <w:t>無放逸住</w:t>
      </w:r>
      <w:r>
        <w:t xml:space="preserve"> [mu hōitsu jū] /abiding in non-frivolity/</w:t>
      </w:r>
    </w:p>
    <w:p w:rsidR="00A618CE" w:rsidRDefault="00A618CE" w:rsidP="00A618CE">
      <w:r>
        <w:rPr>
          <w:rFonts w:ascii="MS Gothic" w:eastAsia="MS Gothic" w:hAnsi="MS Gothic" w:cs="MS Gothic" w:hint="eastAsia"/>
        </w:rPr>
        <w:t>無教</w:t>
      </w:r>
      <w:r>
        <w:t xml:space="preserve"> [mukyō] /no teaching/</w:t>
      </w:r>
    </w:p>
    <w:p w:rsidR="00A618CE" w:rsidRDefault="00A618CE" w:rsidP="00A618CE">
      <w:r>
        <w:rPr>
          <w:rFonts w:ascii="MS Gothic" w:eastAsia="MS Gothic" w:hAnsi="MS Gothic" w:cs="MS Gothic" w:hint="eastAsia"/>
        </w:rPr>
        <w:t>無散亂</w:t>
      </w:r>
      <w:r>
        <w:t xml:space="preserve"> [mu sanran] /unwavering/</w:t>
      </w:r>
    </w:p>
    <w:p w:rsidR="00A618CE" w:rsidRDefault="00A618CE" w:rsidP="00A618CE">
      <w:r>
        <w:rPr>
          <w:rFonts w:ascii="MS Gothic" w:eastAsia="MS Gothic" w:hAnsi="MS Gothic" w:cs="MS Gothic" w:hint="eastAsia"/>
        </w:rPr>
        <w:t>無散動</w:t>
      </w:r>
      <w:r>
        <w:t xml:space="preserve"> [musan dō] /unconfused activity/</w:t>
      </w:r>
    </w:p>
    <w:p w:rsidR="00A618CE" w:rsidRDefault="00A618CE" w:rsidP="00A618CE">
      <w:r>
        <w:rPr>
          <w:rFonts w:ascii="MS Gothic" w:eastAsia="MS Gothic" w:hAnsi="MS Gothic" w:cs="MS Gothic" w:hint="eastAsia"/>
        </w:rPr>
        <w:t>無數</w:t>
      </w:r>
      <w:r>
        <w:t xml:space="preserve"> [mushu] /countless/</w:t>
      </w:r>
    </w:p>
    <w:p w:rsidR="00A618CE" w:rsidRDefault="00A618CE" w:rsidP="00A618CE">
      <w:r>
        <w:rPr>
          <w:rFonts w:ascii="MS Gothic" w:eastAsia="MS Gothic" w:hAnsi="MS Gothic" w:cs="MS Gothic" w:hint="eastAsia"/>
        </w:rPr>
        <w:t>無數劫</w:t>
      </w:r>
      <w:r>
        <w:t xml:space="preserve"> [mushu kō] /incalculably long eon(s)/</w:t>
      </w:r>
    </w:p>
    <w:p w:rsidR="00A618CE" w:rsidRDefault="00A618CE" w:rsidP="00A618CE">
      <w:r>
        <w:rPr>
          <w:rFonts w:ascii="MS Gothic" w:eastAsia="MS Gothic" w:hAnsi="MS Gothic" w:cs="MS Gothic" w:hint="eastAsia"/>
        </w:rPr>
        <w:t>無數大劫</w:t>
      </w:r>
      <w:r>
        <w:t xml:space="preserve"> [mushu daikō] /an incalculably long great kalpa/</w:t>
      </w:r>
    </w:p>
    <w:p w:rsidR="00A618CE" w:rsidRDefault="00A618CE" w:rsidP="00A618CE">
      <w:r>
        <w:rPr>
          <w:rFonts w:ascii="MS Gothic" w:eastAsia="MS Gothic" w:hAnsi="MS Gothic" w:cs="MS Gothic" w:hint="eastAsia"/>
        </w:rPr>
        <w:t>無數方便</w:t>
      </w:r>
      <w:r>
        <w:t xml:space="preserve"> [mushu hōben] /countless skillful means/</w:t>
      </w:r>
    </w:p>
    <w:p w:rsidR="00A618CE" w:rsidRDefault="00A618CE" w:rsidP="00A618CE">
      <w:r>
        <w:rPr>
          <w:rFonts w:ascii="MS Gothic" w:eastAsia="MS Gothic" w:hAnsi="MS Gothic" w:cs="MS Gothic" w:hint="eastAsia"/>
        </w:rPr>
        <w:t>無數無量</w:t>
      </w:r>
      <w:r>
        <w:t xml:space="preserve"> [mushu muryō] /numberless and immeasurable/</w:t>
      </w:r>
    </w:p>
    <w:p w:rsidR="00A618CE" w:rsidRDefault="00A618CE" w:rsidP="00A618CE">
      <w:r>
        <w:rPr>
          <w:rFonts w:ascii="MS Gothic" w:eastAsia="MS Gothic" w:hAnsi="MS Gothic" w:cs="MS Gothic" w:hint="eastAsia"/>
        </w:rPr>
        <w:t>無數量</w:t>
      </w:r>
      <w:r>
        <w:t xml:space="preserve"> [mu shuryō] /incalculable/</w:t>
      </w:r>
    </w:p>
    <w:p w:rsidR="00A618CE" w:rsidRDefault="00A618CE" w:rsidP="00A618CE">
      <w:r>
        <w:rPr>
          <w:rFonts w:ascii="MS Gothic" w:eastAsia="MS Gothic" w:hAnsi="MS Gothic" w:cs="MS Gothic" w:hint="eastAsia"/>
        </w:rPr>
        <w:t>無文</w:t>
      </w:r>
      <w:r>
        <w:t xml:space="preserve"> [mumon] /no text/</w:t>
      </w:r>
    </w:p>
    <w:p w:rsidR="00A618CE" w:rsidRDefault="00A618CE" w:rsidP="00A618CE">
      <w:r>
        <w:rPr>
          <w:rFonts w:ascii="MS Gothic" w:eastAsia="MS Gothic" w:hAnsi="MS Gothic" w:cs="MS Gothic" w:hint="eastAsia"/>
        </w:rPr>
        <w:t>無斷</w:t>
      </w:r>
      <w:r>
        <w:t xml:space="preserve"> [mudan] /uninterrupted/</w:t>
      </w:r>
    </w:p>
    <w:p w:rsidR="00A618CE" w:rsidRDefault="00A618CE" w:rsidP="00A618CE">
      <w:r>
        <w:rPr>
          <w:rFonts w:ascii="MS Gothic" w:eastAsia="MS Gothic" w:hAnsi="MS Gothic" w:cs="MS Gothic" w:hint="eastAsia"/>
        </w:rPr>
        <w:t>無斷加行</w:t>
      </w:r>
      <w:r>
        <w:t xml:space="preserve"> [mudan kegyō] /uninterrupted application of practices/</w:t>
      </w:r>
    </w:p>
    <w:p w:rsidR="00A618CE" w:rsidRDefault="00A618CE" w:rsidP="00A618CE">
      <w:r>
        <w:rPr>
          <w:rFonts w:ascii="MS Gothic" w:eastAsia="MS Gothic" w:hAnsi="MS Gothic" w:cs="MS Gothic" w:hint="eastAsia"/>
        </w:rPr>
        <w:t>無斷盡</w:t>
      </w:r>
      <w:r>
        <w:t xml:space="preserve"> [mu danjin] /no extinction/</w:t>
      </w:r>
    </w:p>
    <w:p w:rsidR="00A618CE" w:rsidRDefault="00A618CE" w:rsidP="00A618CE">
      <w:r>
        <w:rPr>
          <w:rFonts w:ascii="MS Gothic" w:eastAsia="MS Gothic" w:hAnsi="MS Gothic" w:cs="MS Gothic" w:hint="eastAsia"/>
        </w:rPr>
        <w:t>無斷</w:t>
      </w:r>
      <w:r>
        <w:rPr>
          <w:rFonts w:ascii="Microsoft JhengHei" w:eastAsia="Microsoft JhengHei" w:hAnsi="Microsoft JhengHei" w:cs="Microsoft JhengHei" w:hint="eastAsia"/>
        </w:rPr>
        <w:t>絕</w:t>
      </w:r>
      <w:r>
        <w:t xml:space="preserve"> [mu danzetsu] /uninterrupted/</w:t>
      </w:r>
    </w:p>
    <w:p w:rsidR="00A618CE" w:rsidRDefault="00A618CE" w:rsidP="00A618CE">
      <w:r>
        <w:rPr>
          <w:rFonts w:ascii="MS Gothic" w:eastAsia="MS Gothic" w:hAnsi="MS Gothic" w:cs="MS Gothic" w:hint="eastAsia"/>
        </w:rPr>
        <w:t>無方</w:t>
      </w:r>
      <w:r>
        <w:t xml:space="preserve"> [muhō] /no special place/</w:t>
      </w:r>
    </w:p>
    <w:p w:rsidR="00A618CE" w:rsidRDefault="00A618CE" w:rsidP="00A618CE">
      <w:r>
        <w:rPr>
          <w:rFonts w:ascii="MS Gothic" w:eastAsia="MS Gothic" w:hAnsi="MS Gothic" w:cs="MS Gothic" w:hint="eastAsia"/>
        </w:rPr>
        <w:t>無方便</w:t>
      </w:r>
      <w:r>
        <w:t xml:space="preserve"> [mu hōben] /lacking expedient means/</w:t>
      </w:r>
    </w:p>
    <w:p w:rsidR="00A618CE" w:rsidRDefault="00A618CE" w:rsidP="00A618CE">
      <w:r>
        <w:rPr>
          <w:rFonts w:ascii="MS Gothic" w:eastAsia="MS Gothic" w:hAnsi="MS Gothic" w:cs="MS Gothic" w:hint="eastAsia"/>
        </w:rPr>
        <w:t>無方便求道</w:t>
      </w:r>
      <w:r>
        <w:t xml:space="preserve"> [mu hōben gudō] /seeking the path without expedient means (?)/</w:t>
      </w:r>
    </w:p>
    <w:p w:rsidR="00A618CE" w:rsidRDefault="00A618CE" w:rsidP="00A618CE">
      <w:r>
        <w:rPr>
          <w:rFonts w:ascii="MS Gothic" w:eastAsia="MS Gothic" w:hAnsi="MS Gothic" w:cs="MS Gothic" w:hint="eastAsia"/>
        </w:rPr>
        <w:t>無方無處</w:t>
      </w:r>
      <w:r>
        <w:t xml:space="preserve"> [muhō musho] /no direction, no location/</w:t>
      </w:r>
    </w:p>
    <w:p w:rsidR="00A618CE" w:rsidRDefault="00A618CE" w:rsidP="00A618CE">
      <w:r>
        <w:rPr>
          <w:rFonts w:ascii="MS Gothic" w:eastAsia="MS Gothic" w:hAnsi="MS Gothic" w:cs="MS Gothic" w:hint="eastAsia"/>
        </w:rPr>
        <w:t>無施</w:t>
      </w:r>
      <w:r>
        <w:t xml:space="preserve"> [mu se] /no charity/</w:t>
      </w:r>
    </w:p>
    <w:p w:rsidR="00A618CE" w:rsidRDefault="00A618CE" w:rsidP="00A618CE">
      <w:r>
        <w:rPr>
          <w:rFonts w:ascii="MS Gothic" w:eastAsia="MS Gothic" w:hAnsi="MS Gothic" w:cs="MS Gothic" w:hint="eastAsia"/>
        </w:rPr>
        <w:lastRenderedPageBreak/>
        <w:t>無无</w:t>
      </w:r>
      <w:r>
        <w:t xml:space="preserve"> [mumu] /earnestly/</w:t>
      </w:r>
    </w:p>
    <w:p w:rsidR="00A618CE" w:rsidRDefault="00A618CE" w:rsidP="00A618CE">
      <w:r>
        <w:rPr>
          <w:rFonts w:ascii="MS Gothic" w:eastAsia="MS Gothic" w:hAnsi="MS Gothic" w:cs="MS Gothic" w:hint="eastAsia"/>
        </w:rPr>
        <w:t>無明</w:t>
      </w:r>
      <w:r>
        <w:t xml:space="preserve"> [mumyō] /nescience/</w:t>
      </w:r>
    </w:p>
    <w:p w:rsidR="00A618CE" w:rsidRDefault="00A618CE" w:rsidP="00A618CE">
      <w:r>
        <w:rPr>
          <w:rFonts w:ascii="MS Gothic" w:eastAsia="MS Gothic" w:hAnsi="MS Gothic" w:cs="MS Gothic" w:hint="eastAsia"/>
        </w:rPr>
        <w:t>無明了性</w:t>
      </w:r>
      <w:r>
        <w:t xml:space="preserve"> [mumyōryō shō] /tendency to lack cognition (?)/</w:t>
      </w:r>
    </w:p>
    <w:p w:rsidR="00A618CE" w:rsidRDefault="00A618CE" w:rsidP="00A618CE">
      <w:r>
        <w:rPr>
          <w:rFonts w:ascii="MS Gothic" w:eastAsia="MS Gothic" w:hAnsi="MS Gothic" w:cs="MS Gothic" w:hint="eastAsia"/>
        </w:rPr>
        <w:t>無明住地</w:t>
      </w:r>
      <w:r>
        <w:t xml:space="preserve"> [mumyō jūji] /nescience entrenchments/</w:t>
      </w:r>
    </w:p>
    <w:p w:rsidR="00A618CE" w:rsidRDefault="00A618CE" w:rsidP="00A618CE">
      <w:r>
        <w:rPr>
          <w:rFonts w:ascii="MS Gothic" w:eastAsia="MS Gothic" w:hAnsi="MS Gothic" w:cs="MS Gothic" w:hint="eastAsia"/>
        </w:rPr>
        <w:t>無明住地惑</w:t>
      </w:r>
      <w:r>
        <w:t xml:space="preserve"> [mumyō jūji waku] /mental disturbances of the nescience entrenchments/</w:t>
      </w:r>
    </w:p>
    <w:p w:rsidR="00A618CE" w:rsidRDefault="00A618CE" w:rsidP="00A618CE">
      <w:r>
        <w:rPr>
          <w:rFonts w:ascii="MS Gothic" w:eastAsia="MS Gothic" w:hAnsi="MS Gothic" w:cs="MS Gothic" w:hint="eastAsia"/>
        </w:rPr>
        <w:t>無明使</w:t>
      </w:r>
      <w:r>
        <w:t xml:space="preserve"> [mumyō shi] /negative tendency for nescience/</w:t>
      </w:r>
    </w:p>
    <w:p w:rsidR="00A618CE" w:rsidRDefault="00A618CE" w:rsidP="00A618CE">
      <w:r>
        <w:rPr>
          <w:rFonts w:ascii="MS Gothic" w:eastAsia="MS Gothic" w:hAnsi="MS Gothic" w:cs="MS Gothic" w:hint="eastAsia"/>
        </w:rPr>
        <w:t>無明力</w:t>
      </w:r>
      <w:r>
        <w:t xml:space="preserve"> [mumyō riki] /power of nescience/</w:t>
      </w:r>
    </w:p>
    <w:p w:rsidR="00A618CE" w:rsidRDefault="00A618CE" w:rsidP="00A618CE">
      <w:r>
        <w:rPr>
          <w:rFonts w:ascii="MS Gothic" w:eastAsia="MS Gothic" w:hAnsi="MS Gothic" w:cs="MS Gothic" w:hint="eastAsia"/>
        </w:rPr>
        <w:t>無明地</w:t>
      </w:r>
      <w:r>
        <w:t xml:space="preserve"> [mumyō chi] /nescience entrenchment/</w:t>
      </w:r>
    </w:p>
    <w:p w:rsidR="00A618CE" w:rsidRDefault="00A618CE" w:rsidP="00A618CE">
      <w:r>
        <w:rPr>
          <w:rFonts w:ascii="MS Gothic" w:eastAsia="MS Gothic" w:hAnsi="MS Gothic" w:cs="MS Gothic" w:hint="eastAsia"/>
        </w:rPr>
        <w:t>無明惑</w:t>
      </w:r>
      <w:r>
        <w:t xml:space="preserve"> [mumyō waku] /mental disturbance(s) of nescience/</w:t>
      </w:r>
    </w:p>
    <w:p w:rsidR="00A618CE" w:rsidRDefault="00A618CE" w:rsidP="00A618CE">
      <w:r>
        <w:rPr>
          <w:rFonts w:ascii="MS Gothic" w:eastAsia="MS Gothic" w:hAnsi="MS Gothic" w:cs="MS Gothic" w:hint="eastAsia"/>
        </w:rPr>
        <w:t>無明故</w:t>
      </w:r>
      <w:r>
        <w:t xml:space="preserve"> [mumyō ko] /due to nescience/</w:t>
      </w:r>
    </w:p>
    <w:p w:rsidR="00A618CE" w:rsidRDefault="00A618CE" w:rsidP="00A618CE">
      <w:r>
        <w:rPr>
          <w:rFonts w:ascii="MS Gothic" w:eastAsia="MS Gothic" w:hAnsi="MS Gothic" w:cs="MS Gothic" w:hint="eastAsia"/>
        </w:rPr>
        <w:t>無明暴流</w:t>
      </w:r>
      <w:r>
        <w:t xml:space="preserve"> [mumyō bōru] /raging current of nescience/</w:t>
      </w:r>
    </w:p>
    <w:p w:rsidR="00A618CE" w:rsidRDefault="00A618CE" w:rsidP="00A618CE">
      <w:r>
        <w:rPr>
          <w:rFonts w:ascii="MS Gothic" w:eastAsia="MS Gothic" w:hAnsi="MS Gothic" w:cs="MS Gothic" w:hint="eastAsia"/>
        </w:rPr>
        <w:t>無明業愛</w:t>
      </w:r>
      <w:r>
        <w:t xml:space="preserve"> [mumyō gō ai] /nescience, karma, and attached love/</w:t>
      </w:r>
    </w:p>
    <w:p w:rsidR="00A618CE" w:rsidRDefault="00A618CE" w:rsidP="00A618CE">
      <w:r>
        <w:rPr>
          <w:rFonts w:ascii="MS Gothic" w:eastAsia="MS Gothic" w:hAnsi="MS Gothic" w:cs="MS Gothic" w:hint="eastAsia"/>
        </w:rPr>
        <w:t>無明業相</w:t>
      </w:r>
      <w:r>
        <w:t xml:space="preserve"> [mumyō gossō] /(subtle) mark of karma/</w:t>
      </w:r>
    </w:p>
    <w:p w:rsidR="00A618CE" w:rsidRDefault="00A618CE" w:rsidP="00A618CE">
      <w:r>
        <w:rPr>
          <w:rFonts w:ascii="MS Gothic" w:eastAsia="MS Gothic" w:hAnsi="MS Gothic" w:cs="MS Gothic" w:hint="eastAsia"/>
        </w:rPr>
        <w:t>無明樹</w:t>
      </w:r>
      <w:r>
        <w:t xml:space="preserve"> [mumyō ju] /tree of nescience/</w:t>
      </w:r>
    </w:p>
    <w:p w:rsidR="00A618CE" w:rsidRDefault="00A618CE" w:rsidP="00A618CE">
      <w:r>
        <w:rPr>
          <w:rFonts w:ascii="MS Gothic" w:eastAsia="MS Gothic" w:hAnsi="MS Gothic" w:cs="MS Gothic" w:hint="eastAsia"/>
        </w:rPr>
        <w:t>無明氣</w:t>
      </w:r>
      <w:r>
        <w:t xml:space="preserve"> [mumyōki] /karmic impressions of nescience/</w:t>
      </w:r>
    </w:p>
    <w:p w:rsidR="00A618CE" w:rsidRDefault="00A618CE" w:rsidP="00A618CE">
      <w:r>
        <w:rPr>
          <w:rFonts w:ascii="MS Gothic" w:eastAsia="MS Gothic" w:hAnsi="MS Gothic" w:cs="MS Gothic" w:hint="eastAsia"/>
        </w:rPr>
        <w:t>無明法性一體</w:t>
      </w:r>
      <w:r>
        <w:t xml:space="preserve"> [mumyō hosshō ittai] /nescience and dharma nature are one in essence/</w:t>
      </w:r>
    </w:p>
    <w:p w:rsidR="00A618CE" w:rsidRDefault="00A618CE" w:rsidP="00A618CE">
      <w:r>
        <w:rPr>
          <w:rFonts w:ascii="MS Gothic" w:eastAsia="MS Gothic" w:hAnsi="MS Gothic" w:cs="MS Gothic" w:hint="eastAsia"/>
        </w:rPr>
        <w:t>無明流</w:t>
      </w:r>
      <w:r>
        <w:t xml:space="preserve"> [mumyōru] /nescience as a flowing current/</w:t>
      </w:r>
    </w:p>
    <w:p w:rsidR="00A618CE" w:rsidRDefault="00A618CE" w:rsidP="00A618CE">
      <w:r>
        <w:rPr>
          <w:rFonts w:ascii="MS Gothic" w:eastAsia="MS Gothic" w:hAnsi="MS Gothic" w:cs="MS Gothic" w:hint="eastAsia"/>
        </w:rPr>
        <w:t>無明滅</w:t>
      </w:r>
      <w:r>
        <w:t xml:space="preserve"> [mumyō metsu] /nescience vanishes/</w:t>
      </w:r>
    </w:p>
    <w:p w:rsidR="00A618CE" w:rsidRDefault="00A618CE" w:rsidP="00A618CE">
      <w:r>
        <w:rPr>
          <w:rFonts w:ascii="MS Gothic" w:eastAsia="MS Gothic" w:hAnsi="MS Gothic" w:cs="MS Gothic" w:hint="eastAsia"/>
        </w:rPr>
        <w:t>無明漏</w:t>
      </w:r>
      <w:r>
        <w:t xml:space="preserve"> [mumyōro] /contamination by nescience/</w:t>
      </w:r>
    </w:p>
    <w:p w:rsidR="00A618CE" w:rsidRDefault="00A618CE" w:rsidP="00A618CE">
      <w:r>
        <w:rPr>
          <w:rFonts w:ascii="MS Gothic" w:eastAsia="MS Gothic" w:hAnsi="MS Gothic" w:cs="MS Gothic" w:hint="eastAsia"/>
        </w:rPr>
        <w:t>無明熏習</w:t>
      </w:r>
      <w:r>
        <w:t xml:space="preserve"> [mumyō kunjū] /perfuming by nescience/</w:t>
      </w:r>
    </w:p>
    <w:p w:rsidR="00A618CE" w:rsidRDefault="00A618CE" w:rsidP="00A618CE">
      <w:r>
        <w:rPr>
          <w:rFonts w:ascii="MS Gothic" w:eastAsia="MS Gothic" w:hAnsi="MS Gothic" w:cs="MS Gothic" w:hint="eastAsia"/>
        </w:rPr>
        <w:t>無明爲緣</w:t>
      </w:r>
      <w:r>
        <w:t xml:space="preserve"> [mumyō i en] /nescience as condition/</w:t>
      </w:r>
    </w:p>
    <w:p w:rsidR="00A618CE" w:rsidRDefault="00A618CE" w:rsidP="00A618CE">
      <w:r>
        <w:rPr>
          <w:rFonts w:ascii="MS Gothic" w:eastAsia="MS Gothic" w:hAnsi="MS Gothic" w:cs="MS Gothic" w:hint="eastAsia"/>
        </w:rPr>
        <w:t>無明父</w:t>
      </w:r>
      <w:r>
        <w:t xml:space="preserve"> [mumyō fu] /nescience as father/</w:t>
      </w:r>
    </w:p>
    <w:p w:rsidR="00A618CE" w:rsidRDefault="00A618CE" w:rsidP="00A618CE">
      <w:r>
        <w:rPr>
          <w:rFonts w:ascii="MS Gothic" w:eastAsia="MS Gothic" w:hAnsi="MS Gothic" w:cs="MS Gothic" w:hint="eastAsia"/>
        </w:rPr>
        <w:t>無明父母</w:t>
      </w:r>
      <w:r>
        <w:t xml:space="preserve"> [mumyō fumo] /mother and father of nescience/</w:t>
      </w:r>
    </w:p>
    <w:p w:rsidR="00A618CE" w:rsidRDefault="00A618CE" w:rsidP="00A618CE">
      <w:r>
        <w:rPr>
          <w:rFonts w:ascii="MS Gothic" w:eastAsia="MS Gothic" w:hAnsi="MS Gothic" w:cs="MS Gothic" w:hint="eastAsia"/>
        </w:rPr>
        <w:t>無明界</w:t>
      </w:r>
      <w:r>
        <w:t xml:space="preserve"> [mumyō kai] /kernels of nescience/</w:t>
      </w:r>
    </w:p>
    <w:p w:rsidR="00A618CE" w:rsidRDefault="00A618CE" w:rsidP="00A618CE">
      <w:r>
        <w:rPr>
          <w:rFonts w:ascii="MS Gothic" w:eastAsia="MS Gothic" w:hAnsi="MS Gothic" w:cs="MS Gothic" w:hint="eastAsia"/>
        </w:rPr>
        <w:t>無明種</w:t>
      </w:r>
      <w:r>
        <w:t xml:space="preserve"> [mumyō shu] /seeds of nescience/</w:t>
      </w:r>
    </w:p>
    <w:p w:rsidR="00A618CE" w:rsidRDefault="00A618CE" w:rsidP="00A618CE">
      <w:r>
        <w:rPr>
          <w:rFonts w:ascii="MS Gothic" w:eastAsia="MS Gothic" w:hAnsi="MS Gothic" w:cs="MS Gothic" w:hint="eastAsia"/>
        </w:rPr>
        <w:t>無明等</w:t>
      </w:r>
      <w:r>
        <w:t xml:space="preserve"> [mumyō tō] /nescience and so forth/</w:t>
      </w:r>
    </w:p>
    <w:p w:rsidR="00A618CE" w:rsidRDefault="00A618CE" w:rsidP="00A618CE">
      <w:r>
        <w:rPr>
          <w:rFonts w:ascii="MS Gothic" w:eastAsia="MS Gothic" w:hAnsi="MS Gothic" w:cs="MS Gothic" w:hint="eastAsia"/>
        </w:rPr>
        <w:t>無明結</w:t>
      </w:r>
      <w:r>
        <w:t xml:space="preserve"> [mumyō ketsu] /bond of nescience/</w:t>
      </w:r>
    </w:p>
    <w:p w:rsidR="00A618CE" w:rsidRDefault="00A618CE" w:rsidP="00A618CE">
      <w:r>
        <w:rPr>
          <w:rFonts w:ascii="MS Gothic" w:eastAsia="MS Gothic" w:hAnsi="MS Gothic" w:cs="MS Gothic" w:hint="eastAsia"/>
        </w:rPr>
        <w:t>無明網</w:t>
      </w:r>
      <w:r>
        <w:t xml:space="preserve"> [mumyō mō] /net of nescience/</w:t>
      </w:r>
    </w:p>
    <w:p w:rsidR="00A618CE" w:rsidRDefault="00A618CE" w:rsidP="00A618CE">
      <w:r>
        <w:rPr>
          <w:rFonts w:ascii="MS Gothic" w:eastAsia="MS Gothic" w:hAnsi="MS Gothic" w:cs="MS Gothic" w:hint="eastAsia"/>
        </w:rPr>
        <w:t>無明緣</w:t>
      </w:r>
      <w:r>
        <w:t xml:space="preserve"> [mum yōen] /condition of nescience/</w:t>
      </w:r>
    </w:p>
    <w:p w:rsidR="00A618CE" w:rsidRDefault="00A618CE" w:rsidP="00A618CE">
      <w:r>
        <w:rPr>
          <w:rFonts w:ascii="MS Gothic" w:eastAsia="MS Gothic" w:hAnsi="MS Gothic" w:cs="MS Gothic" w:hint="eastAsia"/>
        </w:rPr>
        <w:t>無明緣行</w:t>
      </w:r>
      <w:r>
        <w:t xml:space="preserve"> [mumyō en gyō] /being conditioned by nescience there are the formative forces/</w:t>
      </w:r>
    </w:p>
    <w:p w:rsidR="00A618CE" w:rsidRDefault="00A618CE" w:rsidP="00A618CE">
      <w:r>
        <w:rPr>
          <w:rFonts w:ascii="MS Gothic" w:eastAsia="MS Gothic" w:hAnsi="MS Gothic" w:cs="MS Gothic" w:hint="eastAsia"/>
        </w:rPr>
        <w:lastRenderedPageBreak/>
        <w:t>無明義</w:t>
      </w:r>
      <w:r>
        <w:t xml:space="preserve"> [mumyō gi] /the meaning of nescience/</w:t>
      </w:r>
    </w:p>
    <w:p w:rsidR="00A618CE" w:rsidRDefault="00A618CE" w:rsidP="00A618CE">
      <w:r>
        <w:rPr>
          <w:rFonts w:ascii="MS Gothic" w:eastAsia="MS Gothic" w:hAnsi="MS Gothic" w:cs="MS Gothic" w:hint="eastAsia"/>
        </w:rPr>
        <w:t>無明習氣</w:t>
      </w:r>
      <w:r>
        <w:t xml:space="preserve"> [mumyō jikke] /karmic impressions of nescience/</w:t>
      </w:r>
    </w:p>
    <w:p w:rsidR="00A618CE" w:rsidRDefault="00A618CE" w:rsidP="00A618CE">
      <w:r>
        <w:rPr>
          <w:rFonts w:ascii="MS Gothic" w:eastAsia="MS Gothic" w:hAnsi="MS Gothic" w:cs="MS Gothic" w:hint="eastAsia"/>
        </w:rPr>
        <w:t>無明者</w:t>
      </w:r>
      <w:r>
        <w:t xml:space="preserve"> [mumyō sha] /the nescient/the ignorant/</w:t>
      </w:r>
    </w:p>
    <w:p w:rsidR="00A618CE" w:rsidRDefault="00A618CE" w:rsidP="00A618CE">
      <w:r>
        <w:rPr>
          <w:rFonts w:ascii="MS Gothic" w:eastAsia="MS Gothic" w:hAnsi="MS Gothic" w:cs="MS Gothic" w:hint="eastAsia"/>
        </w:rPr>
        <w:t>無明聚</w:t>
      </w:r>
      <w:r>
        <w:t xml:space="preserve"> [mumyō ju ] /aggregate of ignorance/</w:t>
      </w:r>
    </w:p>
    <w:p w:rsidR="00A618CE" w:rsidRDefault="00A618CE" w:rsidP="00A618CE">
      <w:r>
        <w:rPr>
          <w:rFonts w:ascii="MS Gothic" w:eastAsia="MS Gothic" w:hAnsi="MS Gothic" w:cs="MS Gothic" w:hint="eastAsia"/>
        </w:rPr>
        <w:t>無明蓋</w:t>
      </w:r>
      <w:r>
        <w:t xml:space="preserve"> [mumyō gai] /obscuration of nescience/</w:t>
      </w:r>
    </w:p>
    <w:p w:rsidR="00A618CE" w:rsidRDefault="00A618CE" w:rsidP="00A618CE">
      <w:r>
        <w:rPr>
          <w:rFonts w:ascii="MS Gothic" w:eastAsia="MS Gothic" w:hAnsi="MS Gothic" w:cs="MS Gothic" w:hint="eastAsia"/>
        </w:rPr>
        <w:t>無明藏</w:t>
      </w:r>
      <w:r>
        <w:t xml:space="preserve"> [mumyō zō] /matrix of nescience/</w:t>
      </w:r>
    </w:p>
    <w:p w:rsidR="00A618CE" w:rsidRDefault="00A618CE" w:rsidP="00A618CE">
      <w:r>
        <w:rPr>
          <w:rFonts w:ascii="MS Gothic" w:eastAsia="MS Gothic" w:hAnsi="MS Gothic" w:cs="MS Gothic" w:hint="eastAsia"/>
        </w:rPr>
        <w:t>無明行</w:t>
      </w:r>
      <w:r>
        <w:t xml:space="preserve"> [mumyō gyō] /activity of nescience/</w:t>
      </w:r>
    </w:p>
    <w:p w:rsidR="00A618CE" w:rsidRDefault="00A618CE" w:rsidP="00A618CE">
      <w:r>
        <w:rPr>
          <w:rFonts w:ascii="MS Gothic" w:eastAsia="MS Gothic" w:hAnsi="MS Gothic" w:cs="MS Gothic" w:hint="eastAsia"/>
        </w:rPr>
        <w:t>無明覆</w:t>
      </w:r>
      <w:r>
        <w:t xml:space="preserve"> [mumyō fuku] /veil of nescience/</w:t>
      </w:r>
    </w:p>
    <w:p w:rsidR="00A618CE" w:rsidRDefault="00A618CE" w:rsidP="00A618CE">
      <w:r>
        <w:rPr>
          <w:rFonts w:ascii="MS Gothic" w:eastAsia="MS Gothic" w:hAnsi="MS Gothic" w:cs="MS Gothic" w:hint="eastAsia"/>
        </w:rPr>
        <w:t>無明見</w:t>
      </w:r>
      <w:r>
        <w:t xml:space="preserve"> [mumyō ken] /nescient views/</w:t>
      </w:r>
    </w:p>
    <w:p w:rsidR="00A618CE" w:rsidRDefault="00A618CE" w:rsidP="00A618CE">
      <w:r>
        <w:rPr>
          <w:rFonts w:ascii="MS Gothic" w:eastAsia="MS Gothic" w:hAnsi="MS Gothic" w:cs="MS Gothic" w:hint="eastAsia"/>
        </w:rPr>
        <w:t>無明識</w:t>
      </w:r>
      <w:r>
        <w:t xml:space="preserve"> [mumyō shiki] /nescient consciousness/</w:t>
      </w:r>
    </w:p>
    <w:p w:rsidR="00A618CE" w:rsidRDefault="00A618CE" w:rsidP="00A618CE">
      <w:r>
        <w:rPr>
          <w:rFonts w:ascii="MS Gothic" w:eastAsia="MS Gothic" w:hAnsi="MS Gothic" w:cs="MS Gothic" w:hint="eastAsia"/>
        </w:rPr>
        <w:t>無明貪欲父母</w:t>
      </w:r>
      <w:r>
        <w:t xml:space="preserve"> [mumyō tonyoku fumo] /nescience is the father and passions the mother/</w:t>
      </w:r>
    </w:p>
    <w:p w:rsidR="00A618CE" w:rsidRDefault="00A618CE" w:rsidP="00A618CE">
      <w:r>
        <w:rPr>
          <w:rFonts w:ascii="MS Gothic" w:eastAsia="MS Gothic" w:hAnsi="MS Gothic" w:cs="MS Gothic" w:hint="eastAsia"/>
        </w:rPr>
        <w:t>無明闇</w:t>
      </w:r>
      <w:r>
        <w:t xml:space="preserve"> [mumyō no an] /the darkness of nescience/</w:t>
      </w:r>
    </w:p>
    <w:p w:rsidR="00A618CE" w:rsidRDefault="00A618CE" w:rsidP="00A618CE">
      <w:r>
        <w:rPr>
          <w:rFonts w:ascii="MS Gothic" w:eastAsia="MS Gothic" w:hAnsi="MS Gothic" w:cs="MS Gothic" w:hint="eastAsia"/>
        </w:rPr>
        <w:t>無明闇惑</w:t>
      </w:r>
      <w:r>
        <w:t xml:space="preserve"> [mumyō anwaku] /nescience and delusion/</w:t>
      </w:r>
    </w:p>
    <w:p w:rsidR="00A618CE" w:rsidRDefault="00A618CE" w:rsidP="00A618CE">
      <w:r>
        <w:rPr>
          <w:rFonts w:ascii="MS Gothic" w:eastAsia="MS Gothic" w:hAnsi="MS Gothic" w:cs="MS Gothic" w:hint="eastAsia"/>
        </w:rPr>
        <w:t>無明隨眠</w:t>
      </w:r>
      <w:r>
        <w:t xml:space="preserve"> [mumyō zuimin] /latent nescience/</w:t>
      </w:r>
    </w:p>
    <w:p w:rsidR="00A618CE" w:rsidRDefault="00A618CE" w:rsidP="00A618CE">
      <w:r>
        <w:rPr>
          <w:rFonts w:ascii="MS Gothic" w:eastAsia="MS Gothic" w:hAnsi="MS Gothic" w:cs="MS Gothic" w:hint="eastAsia"/>
        </w:rPr>
        <w:t>無明風</w:t>
      </w:r>
      <w:r>
        <w:t xml:space="preserve"> [mumyō fū] /wind of nescience/</w:t>
      </w:r>
    </w:p>
    <w:p w:rsidR="00A618CE" w:rsidRDefault="00A618CE" w:rsidP="00A618CE">
      <w:r>
        <w:rPr>
          <w:rFonts w:ascii="MS Gothic" w:eastAsia="MS Gothic" w:hAnsi="MS Gothic" w:cs="MS Gothic" w:hint="eastAsia"/>
        </w:rPr>
        <w:t>無是處</w:t>
      </w:r>
      <w:r>
        <w:t xml:space="preserve"> [mu zesho] /impossible/</w:t>
      </w:r>
    </w:p>
    <w:p w:rsidR="00A618CE" w:rsidRDefault="00A618CE" w:rsidP="00A618CE">
      <w:r>
        <w:rPr>
          <w:rFonts w:ascii="MS Gothic" w:eastAsia="MS Gothic" w:hAnsi="MS Gothic" w:cs="MS Gothic" w:hint="eastAsia"/>
        </w:rPr>
        <w:t>無時</w:t>
      </w:r>
      <w:r>
        <w:t xml:space="preserve"> [muji] /immediate/</w:t>
      </w:r>
    </w:p>
    <w:p w:rsidR="00A618CE" w:rsidRDefault="00A618CE" w:rsidP="00A618CE">
      <w:r>
        <w:rPr>
          <w:rFonts w:ascii="MS Gothic" w:eastAsia="MS Gothic" w:hAnsi="MS Gothic" w:cs="MS Gothic" w:hint="eastAsia"/>
        </w:rPr>
        <w:t>無智</w:t>
      </w:r>
      <w:r>
        <w:t xml:space="preserve"> [chi nashi] /not knowing/</w:t>
      </w:r>
    </w:p>
    <w:p w:rsidR="00A618CE" w:rsidRDefault="00A618CE" w:rsidP="00A618CE">
      <w:r>
        <w:rPr>
          <w:rFonts w:ascii="MS Gothic" w:eastAsia="MS Gothic" w:hAnsi="MS Gothic" w:cs="MS Gothic" w:hint="eastAsia"/>
        </w:rPr>
        <w:t>無智人</w:t>
      </w:r>
      <w:r>
        <w:t xml:space="preserve"> [mu chi nin] /a ignorant person/</w:t>
      </w:r>
    </w:p>
    <w:p w:rsidR="00A618CE" w:rsidRDefault="00A618CE" w:rsidP="00A618CE">
      <w:r>
        <w:rPr>
          <w:rFonts w:ascii="MS Gothic" w:eastAsia="MS Gothic" w:hAnsi="MS Gothic" w:cs="MS Gothic" w:hint="eastAsia"/>
        </w:rPr>
        <w:t>無智慧</w:t>
      </w:r>
      <w:r>
        <w:t xml:space="preserve"> [mu chie] /lacking intelligence/</w:t>
      </w:r>
    </w:p>
    <w:p w:rsidR="00A618CE" w:rsidRDefault="00A618CE" w:rsidP="00A618CE">
      <w:r>
        <w:rPr>
          <w:rFonts w:ascii="MS Gothic" w:eastAsia="MS Gothic" w:hAnsi="MS Gothic" w:cs="MS Gothic" w:hint="eastAsia"/>
        </w:rPr>
        <w:t>無智邪執</w:t>
      </w:r>
      <w:r>
        <w:t xml:space="preserve"> [muchi jashū] /deluded/</w:t>
      </w:r>
    </w:p>
    <w:p w:rsidR="00A618CE" w:rsidRDefault="00A618CE" w:rsidP="00A618CE">
      <w:r>
        <w:rPr>
          <w:rFonts w:ascii="MS Gothic" w:eastAsia="MS Gothic" w:hAnsi="MS Gothic" w:cs="MS Gothic" w:hint="eastAsia"/>
        </w:rPr>
        <w:t>無暇</w:t>
      </w:r>
      <w:r>
        <w:t xml:space="preserve"> [muka] /inopportune/</w:t>
      </w:r>
    </w:p>
    <w:p w:rsidR="00A618CE" w:rsidRDefault="00A618CE" w:rsidP="00A618CE">
      <w:r>
        <w:rPr>
          <w:rFonts w:ascii="MS Gothic" w:eastAsia="MS Gothic" w:hAnsi="MS Gothic" w:cs="MS Gothic" w:hint="eastAsia"/>
        </w:rPr>
        <w:t>無有</w:t>
      </w:r>
      <w:r>
        <w:t xml:space="preserve"> [mū] /does not exist/</w:t>
      </w:r>
    </w:p>
    <w:p w:rsidR="00A618CE" w:rsidRDefault="00A618CE" w:rsidP="00A618CE">
      <w:r>
        <w:rPr>
          <w:rFonts w:ascii="MS Gothic" w:eastAsia="MS Gothic" w:hAnsi="MS Gothic" w:cs="MS Gothic" w:hint="eastAsia"/>
        </w:rPr>
        <w:t>無有上</w:t>
      </w:r>
      <w:r>
        <w:t xml:space="preserve"> [mu u jō] /is unsurpassed/</w:t>
      </w:r>
    </w:p>
    <w:p w:rsidR="00A618CE" w:rsidRDefault="00A618CE" w:rsidP="00A618CE">
      <w:r>
        <w:rPr>
          <w:rFonts w:ascii="MS Gothic" w:eastAsia="MS Gothic" w:hAnsi="MS Gothic" w:cs="MS Gothic" w:hint="eastAsia"/>
        </w:rPr>
        <w:t>無有事</w:t>
      </w:r>
      <w:r>
        <w:t xml:space="preserve"> [mu u ji] /immaterial/</w:t>
      </w:r>
    </w:p>
    <w:p w:rsidR="00A618CE" w:rsidRDefault="00A618CE" w:rsidP="00A618CE">
      <w:r>
        <w:rPr>
          <w:rFonts w:ascii="MS Gothic" w:eastAsia="MS Gothic" w:hAnsi="MS Gothic" w:cs="MS Gothic" w:hint="eastAsia"/>
        </w:rPr>
        <w:t>無有二</w:t>
      </w:r>
      <w:r>
        <w:t xml:space="preserve"> [muuni] /there are not two/</w:t>
      </w:r>
    </w:p>
    <w:p w:rsidR="00A618CE" w:rsidRDefault="00A618CE" w:rsidP="00A618CE">
      <w:r>
        <w:rPr>
          <w:rFonts w:ascii="MS Gothic" w:eastAsia="MS Gothic" w:hAnsi="MS Gothic" w:cs="MS Gothic" w:hint="eastAsia"/>
        </w:rPr>
        <w:t>無有二乘</w:t>
      </w:r>
      <w:r>
        <w:t xml:space="preserve"> [muu nijō] /there are no two vehicles/</w:t>
      </w:r>
    </w:p>
    <w:p w:rsidR="00A618CE" w:rsidRDefault="00A618CE" w:rsidP="00A618CE">
      <w:r>
        <w:rPr>
          <w:rFonts w:ascii="MS Gothic" w:eastAsia="MS Gothic" w:hAnsi="MS Gothic" w:cs="MS Gothic" w:hint="eastAsia"/>
        </w:rPr>
        <w:t>無有休息</w:t>
      </w:r>
      <w:r>
        <w:t xml:space="preserve"> [mu u kyūsoku] /without respite/</w:t>
      </w:r>
    </w:p>
    <w:p w:rsidR="00A618CE" w:rsidRDefault="00A618CE" w:rsidP="00A618CE">
      <w:r>
        <w:rPr>
          <w:rFonts w:ascii="MS Gothic" w:eastAsia="MS Gothic" w:hAnsi="MS Gothic" w:cs="MS Gothic" w:hint="eastAsia"/>
        </w:rPr>
        <w:t>無有分別</w:t>
      </w:r>
      <w:r>
        <w:t xml:space="preserve"> [muu funbetsu] /no discrimination/</w:t>
      </w:r>
    </w:p>
    <w:p w:rsidR="00A618CE" w:rsidRDefault="00A618CE" w:rsidP="00A618CE">
      <w:r>
        <w:rPr>
          <w:rFonts w:ascii="MS Gothic" w:eastAsia="MS Gothic" w:hAnsi="MS Gothic" w:cs="MS Gothic" w:hint="eastAsia"/>
        </w:rPr>
        <w:t>無有前後</w:t>
      </w:r>
      <w:r>
        <w:t xml:space="preserve"> [mu u zengo] /there is neither prior nor subsequent/</w:t>
      </w:r>
    </w:p>
    <w:p w:rsidR="00A618CE" w:rsidRDefault="00A618CE" w:rsidP="00A618CE">
      <w:r>
        <w:rPr>
          <w:rFonts w:ascii="MS Gothic" w:eastAsia="MS Gothic" w:hAnsi="MS Gothic" w:cs="MS Gothic" w:hint="eastAsia"/>
        </w:rPr>
        <w:lastRenderedPageBreak/>
        <w:t>無有勢力</w:t>
      </w:r>
      <w:r>
        <w:t xml:space="preserve"> [muu seiriki] /powerless/</w:t>
      </w:r>
    </w:p>
    <w:p w:rsidR="00A618CE" w:rsidRDefault="00A618CE" w:rsidP="00A618CE">
      <w:r>
        <w:rPr>
          <w:rFonts w:ascii="MS Gothic" w:eastAsia="MS Gothic" w:hAnsi="MS Gothic" w:cs="MS Gothic" w:hint="eastAsia"/>
        </w:rPr>
        <w:t>無有厭倦</w:t>
      </w:r>
      <w:r>
        <w:t xml:space="preserve"> [muu enken] /free from lassitude/fatigue/</w:t>
      </w:r>
    </w:p>
    <w:p w:rsidR="00A618CE" w:rsidRDefault="00A618CE" w:rsidP="00A618CE">
      <w:r>
        <w:rPr>
          <w:rFonts w:ascii="MS Gothic" w:eastAsia="MS Gothic" w:hAnsi="MS Gothic" w:cs="MS Gothic" w:hint="eastAsia"/>
        </w:rPr>
        <w:t>無有因</w:t>
      </w:r>
      <w:r>
        <w:t xml:space="preserve"> [mu u in] /lacking a cause/</w:t>
      </w:r>
    </w:p>
    <w:p w:rsidR="00A618CE" w:rsidRDefault="00A618CE" w:rsidP="00A618CE">
      <w:r>
        <w:rPr>
          <w:rFonts w:ascii="MS Gothic" w:eastAsia="MS Gothic" w:hAnsi="MS Gothic" w:cs="MS Gothic" w:hint="eastAsia"/>
        </w:rPr>
        <w:t>無有因緣</w:t>
      </w:r>
      <w:r>
        <w:t xml:space="preserve"> [muu innen] /without reason/</w:t>
      </w:r>
    </w:p>
    <w:p w:rsidR="00A618CE" w:rsidRDefault="00A618CE" w:rsidP="00A618CE">
      <w:r>
        <w:rPr>
          <w:rFonts w:ascii="MS Gothic" w:eastAsia="MS Gothic" w:hAnsi="MS Gothic" w:cs="MS Gothic" w:hint="eastAsia"/>
        </w:rPr>
        <w:t>無有失</w:t>
      </w:r>
      <w:r>
        <w:t xml:space="preserve"> [mu ushitsu] /nothing to lose/</w:t>
      </w:r>
    </w:p>
    <w:p w:rsidR="00A618CE" w:rsidRDefault="00A618CE" w:rsidP="00A618CE">
      <w:r>
        <w:rPr>
          <w:rFonts w:ascii="MS Gothic" w:eastAsia="MS Gothic" w:hAnsi="MS Gothic" w:cs="MS Gothic" w:hint="eastAsia"/>
        </w:rPr>
        <w:t>無有失壞</w:t>
      </w:r>
      <w:r>
        <w:t xml:space="preserve"> [mu u shitsue] /nothing to lose/</w:t>
      </w:r>
    </w:p>
    <w:p w:rsidR="00A618CE" w:rsidRDefault="00A618CE" w:rsidP="00A618CE">
      <w:r>
        <w:rPr>
          <w:rFonts w:ascii="MS Gothic" w:eastAsia="MS Gothic" w:hAnsi="MS Gothic" w:cs="MS Gothic" w:hint="eastAsia"/>
        </w:rPr>
        <w:t>無有實</w:t>
      </w:r>
      <w:r>
        <w:t xml:space="preserve"> [muujitsu] /lacking substantiality/</w:t>
      </w:r>
    </w:p>
    <w:p w:rsidR="00A618CE" w:rsidRDefault="00A618CE" w:rsidP="00A618CE">
      <w:r>
        <w:rPr>
          <w:rFonts w:ascii="MS Gothic" w:eastAsia="MS Gothic" w:hAnsi="MS Gothic" w:cs="MS Gothic" w:hint="eastAsia"/>
        </w:rPr>
        <w:t>無有差別</w:t>
      </w:r>
      <w:r>
        <w:t xml:space="preserve"> [muu shabetsu] /lacking distinctions/</w:t>
      </w:r>
    </w:p>
    <w:p w:rsidR="00A618CE" w:rsidRDefault="00A618CE" w:rsidP="00A618CE">
      <w:r>
        <w:rPr>
          <w:rFonts w:ascii="MS Gothic" w:eastAsia="MS Gothic" w:hAnsi="MS Gothic" w:cs="MS Gothic" w:hint="eastAsia"/>
        </w:rPr>
        <w:t>無有怖畏</w:t>
      </w:r>
      <w:r>
        <w:t xml:space="preserve"> [muu fui] /fearless/</w:t>
      </w:r>
    </w:p>
    <w:p w:rsidR="00A618CE" w:rsidRDefault="00A618CE" w:rsidP="00A618CE">
      <w:r>
        <w:rPr>
          <w:rFonts w:ascii="MS Gothic" w:eastAsia="MS Gothic" w:hAnsi="MS Gothic" w:cs="MS Gothic" w:hint="eastAsia"/>
        </w:rPr>
        <w:t>無有性</w:t>
      </w:r>
      <w:r>
        <w:t xml:space="preserve"> [mu u shō] /non-substantiality/</w:t>
      </w:r>
    </w:p>
    <w:p w:rsidR="00A618CE" w:rsidRDefault="00A618CE" w:rsidP="00A618CE">
      <w:r>
        <w:rPr>
          <w:rFonts w:ascii="MS Gothic" w:eastAsia="MS Gothic" w:hAnsi="MS Gothic" w:cs="MS Gothic" w:hint="eastAsia"/>
        </w:rPr>
        <w:t>無有怯劣</w:t>
      </w:r>
      <w:r>
        <w:t xml:space="preserve"> [muu kōretsu] /unwavering/</w:t>
      </w:r>
    </w:p>
    <w:p w:rsidR="00A618CE" w:rsidRDefault="00A618CE" w:rsidP="00A618CE">
      <w:r>
        <w:rPr>
          <w:rFonts w:ascii="MS Gothic" w:eastAsia="MS Gothic" w:hAnsi="MS Gothic" w:cs="MS Gothic" w:hint="eastAsia"/>
        </w:rPr>
        <w:t>無有怯弱</w:t>
      </w:r>
      <w:r>
        <w:t xml:space="preserve"> [muu kōjaku] /to be unintimidated/</w:t>
      </w:r>
    </w:p>
    <w:p w:rsidR="00A618CE" w:rsidRDefault="00A618CE" w:rsidP="00A618CE">
      <w:r>
        <w:rPr>
          <w:rFonts w:ascii="MS Gothic" w:eastAsia="MS Gothic" w:hAnsi="MS Gothic" w:cs="MS Gothic" w:hint="eastAsia"/>
        </w:rPr>
        <w:t>無有悔</w:t>
      </w:r>
      <w:r>
        <w:t xml:space="preserve"> [muuke] /free from regret/</w:t>
      </w:r>
    </w:p>
    <w:p w:rsidR="00A618CE" w:rsidRDefault="00A618CE" w:rsidP="00A618CE">
      <w:r>
        <w:rPr>
          <w:rFonts w:ascii="MS Gothic" w:eastAsia="MS Gothic" w:hAnsi="MS Gothic" w:cs="MS Gothic" w:hint="eastAsia"/>
        </w:rPr>
        <w:t>無有愛</w:t>
      </w:r>
      <w:r>
        <w:t xml:space="preserve"> [muuai] /desire for non-existence/</w:t>
      </w:r>
    </w:p>
    <w:p w:rsidR="00A618CE" w:rsidRDefault="00A618CE" w:rsidP="00A618CE">
      <w:r>
        <w:rPr>
          <w:rFonts w:ascii="MS Gothic" w:eastAsia="MS Gothic" w:hAnsi="MS Gothic" w:cs="MS Gothic" w:hint="eastAsia"/>
        </w:rPr>
        <w:t>無有我</w:t>
      </w:r>
      <w:r>
        <w:t xml:space="preserve"> [mu u ga] /lacking self/</w:t>
      </w:r>
    </w:p>
    <w:p w:rsidR="00A618CE" w:rsidRDefault="00A618CE" w:rsidP="00A618CE">
      <w:r>
        <w:rPr>
          <w:rFonts w:ascii="MS Gothic" w:eastAsia="MS Gothic" w:hAnsi="MS Gothic" w:cs="MS Gothic" w:hint="eastAsia"/>
        </w:rPr>
        <w:t>無有放逸</w:t>
      </w:r>
      <w:r>
        <w:t xml:space="preserve"> [muu hōitsu] /without dissipation/</w:t>
      </w:r>
    </w:p>
    <w:p w:rsidR="00A618CE" w:rsidRDefault="00A618CE" w:rsidP="00A618CE">
      <w:r>
        <w:rPr>
          <w:rFonts w:ascii="MS Gothic" w:eastAsia="MS Gothic" w:hAnsi="MS Gothic" w:cs="MS Gothic" w:hint="eastAsia"/>
        </w:rPr>
        <w:t>無有救護</w:t>
      </w:r>
      <w:r>
        <w:t xml:space="preserve"> [muu kugo] /no protection/</w:t>
      </w:r>
    </w:p>
    <w:p w:rsidR="00A618CE" w:rsidRDefault="00A618CE" w:rsidP="00A618CE">
      <w:r>
        <w:rPr>
          <w:rFonts w:ascii="MS Gothic" w:eastAsia="MS Gothic" w:hAnsi="MS Gothic" w:cs="MS Gothic" w:hint="eastAsia"/>
        </w:rPr>
        <w:t>無有是處</w:t>
      </w:r>
      <w:r>
        <w:t xml:space="preserve"> [muu ze sho] /there is no possibility that..... /</w:t>
      </w:r>
    </w:p>
    <w:p w:rsidR="00A618CE" w:rsidRDefault="00A618CE" w:rsidP="00A618CE">
      <w:r>
        <w:rPr>
          <w:rFonts w:ascii="MS Gothic" w:eastAsia="MS Gothic" w:hAnsi="MS Gothic" w:cs="MS Gothic" w:hint="eastAsia"/>
        </w:rPr>
        <w:t>無有滅</w:t>
      </w:r>
      <w:r>
        <w:t xml:space="preserve"> [muumetsu] /lacking cessation/imperishable/</w:t>
      </w:r>
    </w:p>
    <w:p w:rsidR="00A618CE" w:rsidRDefault="00A618CE" w:rsidP="00A618CE">
      <w:r>
        <w:rPr>
          <w:rFonts w:ascii="MS Gothic" w:eastAsia="MS Gothic" w:hAnsi="MS Gothic" w:cs="MS Gothic" w:hint="eastAsia"/>
        </w:rPr>
        <w:t>無有物</w:t>
      </w:r>
      <w:r>
        <w:t xml:space="preserve"> [muumotsu] /nothing exists/</w:t>
      </w:r>
    </w:p>
    <w:p w:rsidR="00A618CE" w:rsidRDefault="00A618CE" w:rsidP="00A618CE">
      <w:r>
        <w:rPr>
          <w:rFonts w:ascii="MS Gothic" w:eastAsia="MS Gothic" w:hAnsi="MS Gothic" w:cs="MS Gothic" w:hint="eastAsia"/>
        </w:rPr>
        <w:t>無有生</w:t>
      </w:r>
      <w:r>
        <w:t xml:space="preserve"> [mu u shō] /non-arising/</w:t>
      </w:r>
    </w:p>
    <w:p w:rsidR="00A618CE" w:rsidRDefault="00A618CE" w:rsidP="00A618CE">
      <w:r>
        <w:rPr>
          <w:rFonts w:ascii="MS Gothic" w:eastAsia="MS Gothic" w:hAnsi="MS Gothic" w:cs="MS Gothic" w:hint="eastAsia"/>
        </w:rPr>
        <w:t>無有生死</w:t>
      </w:r>
      <w:r>
        <w:t xml:space="preserve"> [muu shōji] /lacks birth and death/</w:t>
      </w:r>
    </w:p>
    <w:p w:rsidR="00A618CE" w:rsidRDefault="00A618CE" w:rsidP="00A618CE">
      <w:r>
        <w:rPr>
          <w:rFonts w:ascii="MS Gothic" w:eastAsia="MS Gothic" w:hAnsi="MS Gothic" w:cs="MS Gothic" w:hint="eastAsia"/>
        </w:rPr>
        <w:t>無有異</w:t>
      </w:r>
      <w:r>
        <w:t xml:space="preserve"> [muui] /not having any differences/</w:t>
      </w:r>
    </w:p>
    <w:p w:rsidR="00A618CE" w:rsidRDefault="00A618CE" w:rsidP="00A618CE">
      <w:r>
        <w:rPr>
          <w:rFonts w:ascii="MS Gothic" w:eastAsia="MS Gothic" w:hAnsi="MS Gothic" w:cs="MS Gothic" w:hint="eastAsia"/>
        </w:rPr>
        <w:t>無有疑惑</w:t>
      </w:r>
      <w:r>
        <w:t xml:space="preserve"> [muu giwaku] /indubitable/</w:t>
      </w:r>
    </w:p>
    <w:p w:rsidR="00A618CE" w:rsidRDefault="00A618CE" w:rsidP="00A618CE">
      <w:r>
        <w:rPr>
          <w:rFonts w:ascii="MS Gothic" w:eastAsia="MS Gothic" w:hAnsi="MS Gothic" w:cs="MS Gothic" w:hint="eastAsia"/>
        </w:rPr>
        <w:t>無有相</w:t>
      </w:r>
      <w:r>
        <w:t xml:space="preserve"> [muusō] /signless/</w:t>
      </w:r>
    </w:p>
    <w:p w:rsidR="00A618CE" w:rsidRDefault="00A618CE" w:rsidP="00A618CE">
      <w:r>
        <w:rPr>
          <w:rFonts w:ascii="MS Gothic" w:eastAsia="MS Gothic" w:hAnsi="MS Gothic" w:cs="MS Gothic" w:hint="eastAsia"/>
        </w:rPr>
        <w:t>無有礙</w:t>
      </w:r>
      <w:r>
        <w:t xml:space="preserve"> [muu ge] /has no obstruction/</w:t>
      </w:r>
    </w:p>
    <w:p w:rsidR="00A618CE" w:rsidRDefault="00A618CE" w:rsidP="00A618CE">
      <w:r>
        <w:rPr>
          <w:rFonts w:ascii="MS Gothic" w:eastAsia="MS Gothic" w:hAnsi="MS Gothic" w:cs="MS Gothic" w:hint="eastAsia"/>
        </w:rPr>
        <w:t>無有羞恥</w:t>
      </w:r>
      <w:r>
        <w:t xml:space="preserve"> [muu shūchi] /shameless/</w:t>
      </w:r>
    </w:p>
    <w:p w:rsidR="00A618CE" w:rsidRDefault="00A618CE" w:rsidP="00A618CE">
      <w:r>
        <w:rPr>
          <w:rFonts w:ascii="MS Gothic" w:eastAsia="MS Gothic" w:hAnsi="MS Gothic" w:cs="MS Gothic" w:hint="eastAsia"/>
        </w:rPr>
        <w:t>無有能</w:t>
      </w:r>
      <w:r>
        <w:t xml:space="preserve"> [mu u nō] /lacking ability/</w:t>
      </w:r>
    </w:p>
    <w:p w:rsidR="00A618CE" w:rsidRDefault="00A618CE" w:rsidP="00A618CE">
      <w:r>
        <w:rPr>
          <w:rFonts w:ascii="MS Gothic" w:eastAsia="MS Gothic" w:hAnsi="MS Gothic" w:cs="MS Gothic" w:hint="eastAsia"/>
        </w:rPr>
        <w:t>無有自在</w:t>
      </w:r>
      <w:r>
        <w:t xml:space="preserve"> [mu u jizai] /lacking sovereignty/</w:t>
      </w:r>
    </w:p>
    <w:p w:rsidR="00A618CE" w:rsidRDefault="00A618CE" w:rsidP="00A618CE">
      <w:r>
        <w:rPr>
          <w:rFonts w:ascii="MS Gothic" w:eastAsia="MS Gothic" w:hAnsi="MS Gothic" w:cs="MS Gothic" w:hint="eastAsia"/>
        </w:rPr>
        <w:t>無有艱苦</w:t>
      </w:r>
      <w:r>
        <w:t xml:space="preserve"> [muu kanku] /with almost no trouble/</w:t>
      </w:r>
    </w:p>
    <w:p w:rsidR="00A618CE" w:rsidRDefault="00A618CE" w:rsidP="00A618CE">
      <w:r>
        <w:rPr>
          <w:rFonts w:ascii="MS Gothic" w:eastAsia="MS Gothic" w:hAnsi="MS Gothic" w:cs="MS Gothic" w:hint="eastAsia"/>
        </w:rPr>
        <w:lastRenderedPageBreak/>
        <w:t>無有若過若增</w:t>
      </w:r>
      <w:r>
        <w:t xml:space="preserve"> [muu nyaka nyazō] /nothing superfluous and nothing to be added/</w:t>
      </w:r>
    </w:p>
    <w:p w:rsidR="00A618CE" w:rsidRDefault="00A618CE" w:rsidP="00A618CE">
      <w:r>
        <w:rPr>
          <w:rFonts w:ascii="MS Gothic" w:eastAsia="MS Gothic" w:hAnsi="MS Gothic" w:cs="MS Gothic" w:hint="eastAsia"/>
        </w:rPr>
        <w:t>無有諍</w:t>
      </w:r>
      <w:r>
        <w:t xml:space="preserve"> [muusō] /no conflict/</w:t>
      </w:r>
    </w:p>
    <w:p w:rsidR="00A618CE" w:rsidRDefault="00A618CE" w:rsidP="00A618CE">
      <w:r>
        <w:rPr>
          <w:rFonts w:ascii="MS Gothic" w:eastAsia="MS Gothic" w:hAnsi="MS Gothic" w:cs="MS Gothic" w:hint="eastAsia"/>
        </w:rPr>
        <w:t>無有變易</w:t>
      </w:r>
      <w:r>
        <w:t xml:space="preserve"> [muu hen'i] /immutable/</w:t>
      </w:r>
    </w:p>
    <w:p w:rsidR="00A618CE" w:rsidRDefault="00A618CE" w:rsidP="00A618CE">
      <w:r>
        <w:rPr>
          <w:rFonts w:ascii="MS Gothic" w:eastAsia="MS Gothic" w:hAnsi="MS Gothic" w:cs="MS Gothic" w:hint="eastAsia"/>
        </w:rPr>
        <w:t>無有變異</w:t>
      </w:r>
      <w:r>
        <w:t xml:space="preserve"> [mu u hen'i] /unchanging/</w:t>
      </w:r>
    </w:p>
    <w:p w:rsidR="00A618CE" w:rsidRDefault="00A618CE" w:rsidP="00A618CE">
      <w:r>
        <w:rPr>
          <w:rFonts w:ascii="MS Gothic" w:eastAsia="MS Gothic" w:hAnsi="MS Gothic" w:cs="MS Gothic" w:hint="eastAsia"/>
        </w:rPr>
        <w:t>無有退</w:t>
      </w:r>
      <w:r>
        <w:t xml:space="preserve"> [muutai] /without retrogression/</w:t>
      </w:r>
    </w:p>
    <w:p w:rsidR="00A618CE" w:rsidRDefault="00A618CE" w:rsidP="00A618CE">
      <w:r>
        <w:rPr>
          <w:rFonts w:ascii="MS Gothic" w:eastAsia="MS Gothic" w:hAnsi="MS Gothic" w:cs="MS Gothic" w:hint="eastAsia"/>
        </w:rPr>
        <w:t>無有退失</w:t>
      </w:r>
      <w:r>
        <w:t xml:space="preserve"> [mu u taishitsu] /lacking loss (deficiency, retrogression, etc.)/</w:t>
      </w:r>
    </w:p>
    <w:p w:rsidR="00A618CE" w:rsidRDefault="00A618CE" w:rsidP="00A618CE">
      <w:r>
        <w:rPr>
          <w:rFonts w:ascii="MS Gothic" w:eastAsia="MS Gothic" w:hAnsi="MS Gothic" w:cs="MS Gothic" w:hint="eastAsia"/>
        </w:rPr>
        <w:t>無有過</w:t>
      </w:r>
      <w:r>
        <w:t xml:space="preserve"> [muuka] /faultless/</w:t>
      </w:r>
    </w:p>
    <w:p w:rsidR="00A618CE" w:rsidRDefault="00A618CE" w:rsidP="00A618CE">
      <w:r>
        <w:rPr>
          <w:rFonts w:ascii="MS Gothic" w:eastAsia="MS Gothic" w:hAnsi="MS Gothic" w:cs="MS Gothic" w:hint="eastAsia"/>
        </w:rPr>
        <w:t>無有間斷</w:t>
      </w:r>
      <w:r>
        <w:t xml:space="preserve"> [muu kendan] /without interruption/</w:t>
      </w:r>
    </w:p>
    <w:p w:rsidR="00A618CE" w:rsidRDefault="00A618CE" w:rsidP="00A618CE">
      <w:r>
        <w:rPr>
          <w:rFonts w:ascii="MS Gothic" w:eastAsia="MS Gothic" w:hAnsi="MS Gothic" w:cs="MS Gothic" w:hint="eastAsia"/>
        </w:rPr>
        <w:t>無有顧戀希望染著</w:t>
      </w:r>
      <w:r>
        <w:t xml:space="preserve"> [muu koren gemō zenjaku] /no defiled attachment to hopes and dreams/</w:t>
      </w:r>
    </w:p>
    <w:p w:rsidR="00A618CE" w:rsidRDefault="00A618CE" w:rsidP="00A618CE">
      <w:r>
        <w:rPr>
          <w:rFonts w:ascii="MS Gothic" w:eastAsia="MS Gothic" w:hAnsi="MS Gothic" w:cs="MS Gothic" w:hint="eastAsia"/>
        </w:rPr>
        <w:t>無有餘</w:t>
      </w:r>
      <w:r>
        <w:t xml:space="preserve"> [mu u yo] /no remainder/</w:t>
      </w:r>
    </w:p>
    <w:p w:rsidR="00A618CE" w:rsidRDefault="00A618CE" w:rsidP="00A618CE">
      <w:r>
        <w:rPr>
          <w:rFonts w:ascii="MS Gothic" w:eastAsia="MS Gothic" w:hAnsi="MS Gothic" w:cs="MS Gothic" w:hint="eastAsia"/>
        </w:rPr>
        <w:t>無本</w:t>
      </w:r>
      <w:r>
        <w:t xml:space="preserve"> [muhon] /no basis/</w:t>
      </w:r>
    </w:p>
    <w:p w:rsidR="00A618CE" w:rsidRDefault="00A618CE" w:rsidP="00A618CE">
      <w:r>
        <w:rPr>
          <w:rFonts w:ascii="MS Gothic" w:eastAsia="MS Gothic" w:hAnsi="MS Gothic" w:cs="MS Gothic" w:hint="eastAsia"/>
        </w:rPr>
        <w:t>無本覺心</w:t>
      </w:r>
      <w:r>
        <w:t xml:space="preserve"> [Muhon Kakushin] /Muhon Kakushin/</w:t>
      </w:r>
    </w:p>
    <w:p w:rsidR="00A618CE" w:rsidRDefault="00A618CE" w:rsidP="00A618CE">
      <w:r>
        <w:rPr>
          <w:rFonts w:ascii="MS Gothic" w:eastAsia="MS Gothic" w:hAnsi="MS Gothic" w:cs="MS Gothic" w:hint="eastAsia"/>
        </w:rPr>
        <w:t>無朽</w:t>
      </w:r>
      <w:r>
        <w:t xml:space="preserve"> [muku] /no disappearance/</w:t>
      </w:r>
    </w:p>
    <w:p w:rsidR="00A618CE" w:rsidRDefault="00A618CE" w:rsidP="00A618CE">
      <w:r>
        <w:rPr>
          <w:rFonts w:ascii="MS Gothic" w:eastAsia="MS Gothic" w:hAnsi="MS Gothic" w:cs="MS Gothic" w:hint="eastAsia"/>
        </w:rPr>
        <w:t>無果</w:t>
      </w:r>
      <w:r>
        <w:t xml:space="preserve"> [muka] /fruitless/</w:t>
      </w:r>
    </w:p>
    <w:p w:rsidR="00A618CE" w:rsidRDefault="00A618CE" w:rsidP="00A618CE">
      <w:r>
        <w:rPr>
          <w:rFonts w:ascii="MS Gothic" w:eastAsia="MS Gothic" w:hAnsi="MS Gothic" w:cs="MS Gothic" w:hint="eastAsia"/>
        </w:rPr>
        <w:t>無染</w:t>
      </w:r>
      <w:r>
        <w:t xml:space="preserve"> [muzen] /undefiled/</w:t>
      </w:r>
    </w:p>
    <w:p w:rsidR="00A618CE" w:rsidRDefault="00A618CE" w:rsidP="00A618CE">
      <w:r>
        <w:rPr>
          <w:rFonts w:ascii="MS Gothic" w:eastAsia="MS Gothic" w:hAnsi="MS Gothic" w:cs="MS Gothic" w:hint="eastAsia"/>
        </w:rPr>
        <w:t>無染心</w:t>
      </w:r>
      <w:r>
        <w:t xml:space="preserve"> [muzenshin] /undefiled mind/</w:t>
      </w:r>
    </w:p>
    <w:p w:rsidR="00A618CE" w:rsidRDefault="00A618CE" w:rsidP="00A618CE">
      <w:r>
        <w:rPr>
          <w:rFonts w:ascii="MS Gothic" w:eastAsia="MS Gothic" w:hAnsi="MS Gothic" w:cs="MS Gothic" w:hint="eastAsia"/>
        </w:rPr>
        <w:t>無染惠施</w:t>
      </w:r>
      <w:r>
        <w:t xml:space="preserve"> [muzen ese] /unpolluted giving/</w:t>
      </w:r>
    </w:p>
    <w:p w:rsidR="00A618CE" w:rsidRDefault="00A618CE" w:rsidP="00A618CE">
      <w:r>
        <w:rPr>
          <w:rFonts w:ascii="MS Gothic" w:eastAsia="MS Gothic" w:hAnsi="MS Gothic" w:cs="MS Gothic" w:hint="eastAsia"/>
        </w:rPr>
        <w:t>無染憐愍</w:t>
      </w:r>
      <w:r>
        <w:t xml:space="preserve"> [muzen renbin] /untainted kindness/</w:t>
      </w:r>
    </w:p>
    <w:p w:rsidR="00A618CE" w:rsidRDefault="00A618CE" w:rsidP="00A618CE">
      <w:r>
        <w:rPr>
          <w:rFonts w:ascii="MS Gothic" w:eastAsia="MS Gothic" w:hAnsi="MS Gothic" w:cs="MS Gothic" w:hint="eastAsia"/>
        </w:rPr>
        <w:t>無染汚</w:t>
      </w:r>
      <w:r>
        <w:t xml:space="preserve"> [mu zenma] /undefiled/</w:t>
      </w:r>
    </w:p>
    <w:p w:rsidR="00A618CE" w:rsidRDefault="00A618CE" w:rsidP="00A618CE">
      <w:r>
        <w:rPr>
          <w:rFonts w:ascii="MS Gothic" w:eastAsia="MS Gothic" w:hAnsi="MS Gothic" w:cs="MS Gothic" w:hint="eastAsia"/>
        </w:rPr>
        <w:t>無染汚心</w:t>
      </w:r>
      <w:r>
        <w:t xml:space="preserve"> [mu zenma shin] /undefiled mind/</w:t>
      </w:r>
    </w:p>
    <w:p w:rsidR="00A618CE" w:rsidRDefault="00A618CE" w:rsidP="00A618CE">
      <w:r>
        <w:rPr>
          <w:rFonts w:ascii="MS Gothic" w:eastAsia="MS Gothic" w:hAnsi="MS Gothic" w:cs="MS Gothic" w:hint="eastAsia"/>
        </w:rPr>
        <w:t>無染淨眞如</w:t>
      </w:r>
      <w:r>
        <w:t xml:space="preserve"> [muzen jō shinnyo] /non-difference of impurity and purity in thusness/</w:t>
      </w:r>
    </w:p>
    <w:p w:rsidR="00A618CE" w:rsidRDefault="00A618CE" w:rsidP="00A618CE">
      <w:r>
        <w:rPr>
          <w:rFonts w:ascii="MS Gothic" w:eastAsia="MS Gothic" w:hAnsi="MS Gothic" w:cs="MS Gothic" w:hint="eastAsia"/>
        </w:rPr>
        <w:t>無根</w:t>
      </w:r>
      <w:r>
        <w:t xml:space="preserve"> [mukon] /lacking ability/</w:t>
      </w:r>
    </w:p>
    <w:p w:rsidR="00A618CE" w:rsidRDefault="00A618CE" w:rsidP="00A618CE">
      <w:r>
        <w:rPr>
          <w:rFonts w:ascii="MS Gothic" w:eastAsia="MS Gothic" w:hAnsi="MS Gothic" w:cs="MS Gothic" w:hint="eastAsia"/>
        </w:rPr>
        <w:t>無根信</w:t>
      </w:r>
      <w:r>
        <w:t xml:space="preserve"> [mukon shin] /faith without (good) roots/</w:t>
      </w:r>
    </w:p>
    <w:p w:rsidR="00A618CE" w:rsidRDefault="00A618CE" w:rsidP="00A618CE">
      <w:r>
        <w:rPr>
          <w:rFonts w:ascii="MS Gothic" w:eastAsia="MS Gothic" w:hAnsi="MS Gothic" w:cs="MS Gothic" w:hint="eastAsia"/>
        </w:rPr>
        <w:t>無根有情</w:t>
      </w:r>
      <w:r>
        <w:t xml:space="preserve"> [mu kon ujō] /sentient beings lacking [religious] faculties/</w:t>
      </w:r>
    </w:p>
    <w:p w:rsidR="00A618CE" w:rsidRDefault="00A618CE" w:rsidP="00A618CE">
      <w:r>
        <w:rPr>
          <w:rFonts w:ascii="MS Gothic" w:eastAsia="MS Gothic" w:hAnsi="MS Gothic" w:cs="MS Gothic" w:hint="eastAsia"/>
        </w:rPr>
        <w:t>無根重罪謗他</w:t>
      </w:r>
      <w:r>
        <w:t xml:space="preserve"> [mukon jūzai hōta] /denunciation of a good monk without due reason/</w:t>
      </w:r>
    </w:p>
    <w:p w:rsidR="00A618CE" w:rsidRDefault="00A618CE" w:rsidP="00A618CE">
      <w:r>
        <w:rPr>
          <w:rFonts w:ascii="MS Gothic" w:eastAsia="MS Gothic" w:hAnsi="MS Gothic" w:cs="MS Gothic" w:hint="eastAsia"/>
        </w:rPr>
        <w:t>無梗澀</w:t>
      </w:r>
      <w:r>
        <w:t xml:space="preserve"> [mu kyōjū] /no obstruction/</w:t>
      </w:r>
    </w:p>
    <w:p w:rsidR="00A618CE" w:rsidRDefault="00A618CE" w:rsidP="00A618CE">
      <w:r>
        <w:rPr>
          <w:rFonts w:ascii="MS Gothic" w:eastAsia="MS Gothic" w:hAnsi="MS Gothic" w:cs="MS Gothic" w:hint="eastAsia"/>
        </w:rPr>
        <w:t>無條件</w:t>
      </w:r>
      <w:r>
        <w:t xml:space="preserve"> [mujōken] /unconditioned/</w:t>
      </w:r>
    </w:p>
    <w:p w:rsidR="00A618CE" w:rsidRDefault="00A618CE" w:rsidP="00A618CE">
      <w:r>
        <w:rPr>
          <w:rFonts w:ascii="MS Gothic" w:eastAsia="MS Gothic" w:hAnsi="MS Gothic" w:cs="MS Gothic" w:hint="eastAsia"/>
        </w:rPr>
        <w:t>無業</w:t>
      </w:r>
      <w:r>
        <w:t xml:space="preserve"> [mugō] /non-karmic/</w:t>
      </w:r>
    </w:p>
    <w:p w:rsidR="00A618CE" w:rsidRDefault="00A618CE" w:rsidP="00A618CE">
      <w:r>
        <w:rPr>
          <w:rFonts w:ascii="MS Gothic" w:eastAsia="MS Gothic" w:hAnsi="MS Gothic" w:cs="MS Gothic" w:hint="eastAsia"/>
        </w:rPr>
        <w:t>無業用</w:t>
      </w:r>
      <w:r>
        <w:t xml:space="preserve"> [mu gōyō] /non-karmic/</w:t>
      </w:r>
    </w:p>
    <w:p w:rsidR="00A618CE" w:rsidRDefault="00A618CE" w:rsidP="00A618CE">
      <w:r>
        <w:rPr>
          <w:rFonts w:ascii="MS Gothic" w:eastAsia="MS Gothic" w:hAnsi="MS Gothic" w:cs="MS Gothic" w:hint="eastAsia"/>
        </w:rPr>
        <w:t>無極</w:t>
      </w:r>
      <w:r>
        <w:t xml:space="preserve"> [mukyoku] /limitless/</w:t>
      </w:r>
    </w:p>
    <w:p w:rsidR="00A618CE" w:rsidRDefault="00A618CE" w:rsidP="00A618CE">
      <w:r>
        <w:rPr>
          <w:rFonts w:ascii="MS Gothic" w:eastAsia="MS Gothic" w:hAnsi="MS Gothic" w:cs="MS Gothic" w:hint="eastAsia"/>
        </w:rPr>
        <w:lastRenderedPageBreak/>
        <w:t>無極之體</w:t>
      </w:r>
      <w:r>
        <w:t xml:space="preserve"> [mugoku no tai] /limitless body/</w:t>
      </w:r>
    </w:p>
    <w:p w:rsidR="00A618CE" w:rsidRDefault="00A618CE" w:rsidP="00A618CE">
      <w:r>
        <w:rPr>
          <w:rFonts w:ascii="MS Gothic" w:eastAsia="MS Gothic" w:hAnsi="MS Gothic" w:cs="MS Gothic" w:hint="eastAsia"/>
        </w:rPr>
        <w:t>無極仁</w:t>
      </w:r>
      <w:r>
        <w:t xml:space="preserve"> [mugoku nin] /the supreme benefactor/</w:t>
      </w:r>
    </w:p>
    <w:p w:rsidR="00A618CE" w:rsidRDefault="00A618CE" w:rsidP="00A618CE">
      <w:r>
        <w:rPr>
          <w:rFonts w:ascii="MS Gothic" w:eastAsia="MS Gothic" w:hAnsi="MS Gothic" w:cs="MS Gothic" w:hint="eastAsia"/>
        </w:rPr>
        <w:t>無極仙</w:t>
      </w:r>
      <w:r>
        <w:t xml:space="preserve"> [mugoku sen] /the supreme sage/</w:t>
      </w:r>
    </w:p>
    <w:p w:rsidR="00A618CE" w:rsidRDefault="00A618CE" w:rsidP="00A618CE">
      <w:r>
        <w:rPr>
          <w:rFonts w:ascii="MS Gothic" w:eastAsia="MS Gothic" w:hAnsi="MS Gothic" w:cs="MS Gothic" w:hint="eastAsia"/>
        </w:rPr>
        <w:t>無極典</w:t>
      </w:r>
      <w:r>
        <w:t xml:space="preserve"> [mugoku ten] /the supreme scripture/</w:t>
      </w:r>
    </w:p>
    <w:p w:rsidR="00A618CE" w:rsidRDefault="00A618CE" w:rsidP="00A618CE">
      <w:r>
        <w:rPr>
          <w:rFonts w:ascii="MS Gothic" w:eastAsia="MS Gothic" w:hAnsi="MS Gothic" w:cs="MS Gothic" w:hint="eastAsia"/>
        </w:rPr>
        <w:t>無極大仙</w:t>
      </w:r>
      <w:r>
        <w:t xml:space="preserve"> [mugoku daisen] /the supreme great sage/</w:t>
      </w:r>
    </w:p>
    <w:p w:rsidR="00A618CE" w:rsidRDefault="00A618CE" w:rsidP="00A618CE">
      <w:r>
        <w:rPr>
          <w:rFonts w:ascii="MS Gothic" w:eastAsia="MS Gothic" w:hAnsi="MS Gothic" w:cs="MS Gothic" w:hint="eastAsia"/>
        </w:rPr>
        <w:t>無極大聖</w:t>
      </w:r>
      <w:r>
        <w:t xml:space="preserve"> [mugokudaishō] /the supreme great saint/</w:t>
      </w:r>
    </w:p>
    <w:p w:rsidR="00A618CE" w:rsidRDefault="00A618CE" w:rsidP="00A618CE">
      <w:r>
        <w:rPr>
          <w:rFonts w:ascii="MS Gothic" w:eastAsia="MS Gothic" w:hAnsi="MS Gothic" w:cs="MS Gothic" w:hint="eastAsia"/>
        </w:rPr>
        <w:t>無極慧</w:t>
      </w:r>
      <w:r>
        <w:t xml:space="preserve"> [mugoku e] /the supreme wisdom/</w:t>
      </w:r>
    </w:p>
    <w:p w:rsidR="00A618CE" w:rsidRDefault="00A618CE" w:rsidP="00A618CE">
      <w:r>
        <w:rPr>
          <w:rFonts w:ascii="MS Gothic" w:eastAsia="MS Gothic" w:hAnsi="MS Gothic" w:cs="MS Gothic" w:hint="eastAsia"/>
        </w:rPr>
        <w:t>無極明目</w:t>
      </w:r>
      <w:r>
        <w:t xml:space="preserve"> [mugoku myōmoku] /one who has the infinite clear eye/</w:t>
      </w:r>
    </w:p>
    <w:p w:rsidR="00A618CE" w:rsidRDefault="00A618CE" w:rsidP="00A618CE">
      <w:r>
        <w:rPr>
          <w:rFonts w:ascii="MS Gothic" w:eastAsia="MS Gothic" w:hAnsi="MS Gothic" w:cs="MS Gothic" w:hint="eastAsia"/>
        </w:rPr>
        <w:t>無極聖慧</w:t>
      </w:r>
      <w:r>
        <w:t xml:space="preserve"> [mugoku shōe] /the supreme wisdom of saints/</w:t>
      </w:r>
    </w:p>
    <w:p w:rsidR="00A618CE" w:rsidRDefault="00A618CE" w:rsidP="00A618CE">
      <w:r>
        <w:rPr>
          <w:rFonts w:ascii="MS Gothic" w:eastAsia="MS Gothic" w:hAnsi="MS Gothic" w:cs="MS Gothic" w:hint="eastAsia"/>
        </w:rPr>
        <w:t>無極道帝</w:t>
      </w:r>
      <w:r>
        <w:t xml:space="preserve"> [mugokudō tai] /the Emperor of the supreme Path/</w:t>
      </w:r>
    </w:p>
    <w:p w:rsidR="00A618CE" w:rsidRDefault="00A618CE" w:rsidP="00A618CE">
      <w:r>
        <w:rPr>
          <w:rFonts w:ascii="MS Gothic" w:eastAsia="MS Gothic" w:hAnsi="MS Gothic" w:cs="MS Gothic" w:hint="eastAsia"/>
        </w:rPr>
        <w:t>無止息</w:t>
      </w:r>
      <w:r>
        <w:t xml:space="preserve"> [mu shisoku] /no cessation/</w:t>
      </w:r>
    </w:p>
    <w:p w:rsidR="00A618CE" w:rsidRDefault="00A618CE" w:rsidP="00A618CE">
      <w:r>
        <w:rPr>
          <w:rFonts w:ascii="MS Gothic" w:eastAsia="MS Gothic" w:hAnsi="MS Gothic" w:cs="MS Gothic" w:hint="eastAsia"/>
        </w:rPr>
        <w:t>無止息性</w:t>
      </w:r>
      <w:r>
        <w:t xml:space="preserve"> [mu shisoku shō] /lacking the predisposition toward cessation/</w:t>
      </w:r>
    </w:p>
    <w:p w:rsidR="00A618CE" w:rsidRDefault="00A618CE" w:rsidP="00A618CE">
      <w:r>
        <w:rPr>
          <w:rFonts w:ascii="MS Gothic" w:eastAsia="MS Gothic" w:hAnsi="MS Gothic" w:cs="MS Gothic" w:hint="eastAsia"/>
        </w:rPr>
        <w:t>無此過</w:t>
      </w:r>
      <w:r>
        <w:t xml:space="preserve"> [mu shi ka] /no [such] fallacy/</w:t>
      </w:r>
    </w:p>
    <w:p w:rsidR="00A618CE" w:rsidRDefault="00A618CE" w:rsidP="00A618CE">
      <w:r>
        <w:rPr>
          <w:rFonts w:ascii="MS Gothic" w:eastAsia="MS Gothic" w:hAnsi="MS Gothic" w:cs="MS Gothic" w:hint="eastAsia"/>
        </w:rPr>
        <w:t>無死</w:t>
      </w:r>
      <w:r>
        <w:t xml:space="preserve"> [mushi] /immortality/</w:t>
      </w:r>
    </w:p>
    <w:p w:rsidR="00A618CE" w:rsidRDefault="00A618CE" w:rsidP="00A618CE">
      <w:r>
        <w:rPr>
          <w:rFonts w:ascii="MS Gothic" w:eastAsia="MS Gothic" w:hAnsi="MS Gothic" w:cs="MS Gothic" w:hint="eastAsia"/>
        </w:rPr>
        <w:t>無死畏</w:t>
      </w:r>
      <w:r>
        <w:t xml:space="preserve"> [mu shii] /no fear of death/</w:t>
      </w:r>
    </w:p>
    <w:p w:rsidR="00A618CE" w:rsidRDefault="00A618CE" w:rsidP="00A618CE">
      <w:r>
        <w:rPr>
          <w:rFonts w:ascii="MS Gothic" w:eastAsia="MS Gothic" w:hAnsi="MS Gothic" w:cs="MS Gothic" w:hint="eastAsia"/>
        </w:rPr>
        <w:t>無毀犯</w:t>
      </w:r>
      <w:r>
        <w:t xml:space="preserve"> [mu kibon] /no transgressions/</w:t>
      </w:r>
    </w:p>
    <w:p w:rsidR="00A618CE" w:rsidRDefault="00A618CE" w:rsidP="00A618CE">
      <w:r>
        <w:rPr>
          <w:rFonts w:ascii="MS Gothic" w:eastAsia="MS Gothic" w:hAnsi="MS Gothic" w:cs="MS Gothic" w:hint="eastAsia"/>
        </w:rPr>
        <w:t>無毀犯退屈</w:t>
      </w:r>
      <w:r>
        <w:t xml:space="preserve"> [mu kibon taikutsu] /no violation or retrogression/</w:t>
      </w:r>
    </w:p>
    <w:p w:rsidR="00A618CE" w:rsidRDefault="00A618CE" w:rsidP="00A618CE">
      <w:r>
        <w:rPr>
          <w:rFonts w:ascii="MS Gothic" w:eastAsia="MS Gothic" w:hAnsi="MS Gothic" w:cs="MS Gothic" w:hint="eastAsia"/>
        </w:rPr>
        <w:t>無比</w:t>
      </w:r>
      <w:r>
        <w:t xml:space="preserve"> [muhi] /incomparable/</w:t>
      </w:r>
    </w:p>
    <w:p w:rsidR="00A618CE" w:rsidRDefault="00A618CE" w:rsidP="00A618CE">
      <w:r>
        <w:rPr>
          <w:rFonts w:ascii="MS Gothic" w:eastAsia="MS Gothic" w:hAnsi="MS Gothic" w:cs="MS Gothic" w:hint="eastAsia"/>
        </w:rPr>
        <w:t>無比女人</w:t>
      </w:r>
      <w:r>
        <w:t xml:space="preserve"> [muhinyonin] /Anupamā/</w:t>
      </w:r>
    </w:p>
    <w:p w:rsidR="00A618CE" w:rsidRDefault="00A618CE" w:rsidP="00A618CE">
      <w:r>
        <w:rPr>
          <w:rFonts w:ascii="MS Gothic" w:eastAsia="MS Gothic" w:hAnsi="MS Gothic" w:cs="MS Gothic" w:hint="eastAsia"/>
        </w:rPr>
        <w:t>無比法</w:t>
      </w:r>
      <w:r>
        <w:t xml:space="preserve"> [mubi hō] /incomparable dharma/</w:t>
      </w:r>
    </w:p>
    <w:p w:rsidR="00A618CE" w:rsidRDefault="00A618CE" w:rsidP="00A618CE">
      <w:r>
        <w:rPr>
          <w:rFonts w:ascii="MS Gothic" w:eastAsia="MS Gothic" w:hAnsi="MS Gothic" w:cs="MS Gothic" w:hint="eastAsia"/>
        </w:rPr>
        <w:t>無比身</w:t>
      </w:r>
      <w:r>
        <w:t xml:space="preserve"> [muhi shin] /incomparable body/</w:t>
      </w:r>
    </w:p>
    <w:p w:rsidR="00A618CE" w:rsidRDefault="00A618CE" w:rsidP="00A618CE">
      <w:r>
        <w:rPr>
          <w:rFonts w:ascii="MS Gothic" w:eastAsia="MS Gothic" w:hAnsi="MS Gothic" w:cs="MS Gothic" w:hint="eastAsia"/>
        </w:rPr>
        <w:t>無求</w:t>
      </w:r>
      <w:r>
        <w:t xml:space="preserve"> [mugu] /without expectation/</w:t>
      </w:r>
    </w:p>
    <w:p w:rsidR="00A618CE" w:rsidRDefault="00A618CE" w:rsidP="00A618CE">
      <w:r>
        <w:rPr>
          <w:rFonts w:ascii="MS Gothic" w:eastAsia="MS Gothic" w:hAnsi="MS Gothic" w:cs="MS Gothic" w:hint="eastAsia"/>
        </w:rPr>
        <w:t>無求憐愍</w:t>
      </w:r>
      <w:r>
        <w:t xml:space="preserve"> [mugu renbin] /unsought kindness/</w:t>
      </w:r>
    </w:p>
    <w:p w:rsidR="00A618CE" w:rsidRDefault="00A618CE" w:rsidP="00A618CE">
      <w:r>
        <w:rPr>
          <w:rFonts w:ascii="MS Gothic" w:eastAsia="MS Gothic" w:hAnsi="MS Gothic" w:cs="MS Gothic" w:hint="eastAsia"/>
        </w:rPr>
        <w:t>無求道方便</w:t>
      </w:r>
      <w:r>
        <w:t xml:space="preserve"> [mu gudō hōben] /one who lacks the expedient means for seeking the path (?)/</w:t>
      </w:r>
    </w:p>
    <w:p w:rsidR="00A618CE" w:rsidRDefault="00A618CE" w:rsidP="00A618CE">
      <w:r>
        <w:rPr>
          <w:rFonts w:ascii="MS Gothic" w:eastAsia="MS Gothic" w:hAnsi="MS Gothic" w:cs="MS Gothic" w:hint="eastAsia"/>
        </w:rPr>
        <w:t>無沒</w:t>
      </w:r>
      <w:r>
        <w:t xml:space="preserve"> [mumotsu] /non-perishing/</w:t>
      </w:r>
    </w:p>
    <w:p w:rsidR="00A618CE" w:rsidRDefault="00A618CE" w:rsidP="00A618CE">
      <w:r>
        <w:rPr>
          <w:rFonts w:ascii="MS Gothic" w:eastAsia="MS Gothic" w:hAnsi="MS Gothic" w:cs="MS Gothic" w:hint="eastAsia"/>
        </w:rPr>
        <w:t>無沒想</w:t>
      </w:r>
      <w:r>
        <w:t xml:space="preserve"> [mumossō] /conceptions of immortality/</w:t>
      </w:r>
    </w:p>
    <w:p w:rsidR="00A618CE" w:rsidRDefault="00A618CE" w:rsidP="00A618CE">
      <w:r>
        <w:rPr>
          <w:rFonts w:ascii="MS Gothic" w:eastAsia="MS Gothic" w:hAnsi="MS Gothic" w:cs="MS Gothic" w:hint="eastAsia"/>
        </w:rPr>
        <w:t>無沒識</w:t>
      </w:r>
      <w:r>
        <w:t xml:space="preserve"> [mumotsu shiki] /consciousness with no loss/</w:t>
      </w:r>
    </w:p>
    <w:p w:rsidR="00A618CE" w:rsidRDefault="00A618CE" w:rsidP="00A618CE">
      <w:r>
        <w:rPr>
          <w:rFonts w:ascii="MS Gothic" w:eastAsia="MS Gothic" w:hAnsi="MS Gothic" w:cs="MS Gothic" w:hint="eastAsia"/>
        </w:rPr>
        <w:t>無没</w:t>
      </w:r>
      <w:r>
        <w:t xml:space="preserve"> [mu mochi] /undying [nescience] /</w:t>
      </w:r>
    </w:p>
    <w:p w:rsidR="00A618CE" w:rsidRDefault="00A618CE" w:rsidP="00A618CE">
      <w:r>
        <w:rPr>
          <w:rFonts w:ascii="MS Gothic" w:eastAsia="MS Gothic" w:hAnsi="MS Gothic" w:cs="MS Gothic" w:hint="eastAsia"/>
        </w:rPr>
        <w:t>無没識</w:t>
      </w:r>
      <w:r>
        <w:t xml:space="preserve"> [mumotsushiki] /consciousness with no loss/</w:t>
      </w:r>
    </w:p>
    <w:p w:rsidR="00A618CE" w:rsidRDefault="00A618CE" w:rsidP="00A618CE">
      <w:r>
        <w:rPr>
          <w:rFonts w:ascii="MS Gothic" w:eastAsia="MS Gothic" w:hAnsi="MS Gothic" w:cs="MS Gothic" w:hint="eastAsia"/>
        </w:rPr>
        <w:t>無法</w:t>
      </w:r>
      <w:r>
        <w:t xml:space="preserve"> [muhō] /non existent/</w:t>
      </w:r>
    </w:p>
    <w:p w:rsidR="00A618CE" w:rsidRDefault="00A618CE" w:rsidP="00A618CE">
      <w:r>
        <w:rPr>
          <w:rFonts w:ascii="MS Gothic" w:eastAsia="MS Gothic" w:hAnsi="MS Gothic" w:cs="MS Gothic" w:hint="eastAsia"/>
        </w:rPr>
        <w:lastRenderedPageBreak/>
        <w:t>無法可</w:t>
      </w:r>
      <w:r>
        <w:rPr>
          <w:rFonts w:ascii="Malgun Gothic" w:eastAsia="Malgun Gothic" w:hAnsi="Malgun Gothic" w:cs="Malgun Gothic" w:hint="eastAsia"/>
        </w:rPr>
        <w:t>說</w:t>
      </w:r>
      <w:r>
        <w:t xml:space="preserve"> [muhō kasetsu] /no dharma to be explained/</w:t>
      </w:r>
    </w:p>
    <w:p w:rsidR="00A618CE" w:rsidRDefault="00A618CE" w:rsidP="00A618CE">
      <w:r>
        <w:rPr>
          <w:rFonts w:ascii="MS Gothic" w:eastAsia="MS Gothic" w:hAnsi="MS Gothic" w:cs="MS Gothic" w:hint="eastAsia"/>
        </w:rPr>
        <w:t>無法執</w:t>
      </w:r>
      <w:r>
        <w:t xml:space="preserve"> [mu hōshū] /no attachment to dharmas/</w:t>
      </w:r>
    </w:p>
    <w:p w:rsidR="00A618CE" w:rsidRDefault="00A618CE" w:rsidP="00A618CE">
      <w:r>
        <w:rPr>
          <w:rFonts w:ascii="MS Gothic" w:eastAsia="MS Gothic" w:hAnsi="MS Gothic" w:cs="MS Gothic" w:hint="eastAsia"/>
        </w:rPr>
        <w:t>無法愛</w:t>
      </w:r>
      <w:r>
        <w:t xml:space="preserve"> [mu hōai] /non-attachment to the dharma/</w:t>
      </w:r>
    </w:p>
    <w:p w:rsidR="00A618CE" w:rsidRDefault="00A618CE" w:rsidP="00A618CE">
      <w:r>
        <w:rPr>
          <w:rFonts w:ascii="MS Gothic" w:eastAsia="MS Gothic" w:hAnsi="MS Gothic" w:cs="MS Gothic" w:hint="eastAsia"/>
        </w:rPr>
        <w:t>無法有法空</w:t>
      </w:r>
      <w:r>
        <w:t xml:space="preserve"> [muhō uhō kū] /emptiness of non-existence and existence/</w:t>
      </w:r>
    </w:p>
    <w:p w:rsidR="00A618CE" w:rsidRDefault="00A618CE" w:rsidP="00A618CE">
      <w:r>
        <w:rPr>
          <w:rFonts w:ascii="MS Gothic" w:eastAsia="MS Gothic" w:hAnsi="MS Gothic" w:cs="MS Gothic" w:hint="eastAsia"/>
        </w:rPr>
        <w:t>無法空</w:t>
      </w:r>
      <w:r>
        <w:t xml:space="preserve"> [muhōkū] /emptiness of non-existence/</w:t>
      </w:r>
    </w:p>
    <w:p w:rsidR="00A618CE" w:rsidRDefault="00A618CE" w:rsidP="00A618CE">
      <w:r>
        <w:rPr>
          <w:rFonts w:ascii="MS Gothic" w:eastAsia="MS Gothic" w:hAnsi="MS Gothic" w:cs="MS Gothic" w:hint="eastAsia"/>
        </w:rPr>
        <w:t>無流</w:t>
      </w:r>
      <w:r>
        <w:t xml:space="preserve"> [muru] /untainted/</w:t>
      </w:r>
    </w:p>
    <w:p w:rsidR="00A618CE" w:rsidRDefault="00A618CE" w:rsidP="00A618CE">
      <w:r>
        <w:rPr>
          <w:rFonts w:ascii="MS Gothic" w:eastAsia="MS Gothic" w:hAnsi="MS Gothic" w:cs="MS Gothic" w:hint="eastAsia"/>
        </w:rPr>
        <w:t>無流心</w:t>
      </w:r>
      <w:r>
        <w:t xml:space="preserve"> [muru shin] /untainted mind/</w:t>
      </w:r>
    </w:p>
    <w:p w:rsidR="00A618CE" w:rsidRDefault="00A618CE" w:rsidP="00A618CE">
      <w:r>
        <w:rPr>
          <w:rFonts w:ascii="MS Gothic" w:eastAsia="MS Gothic" w:hAnsi="MS Gothic" w:cs="MS Gothic" w:hint="eastAsia"/>
        </w:rPr>
        <w:t>無流轉性</w:t>
      </w:r>
      <w:r>
        <w:t xml:space="preserve"> [mu ruten shō] /lacking in the tendency [nature] to come forth/</w:t>
      </w:r>
    </w:p>
    <w:p w:rsidR="00A618CE" w:rsidRDefault="00A618CE" w:rsidP="00A618CE">
      <w:r>
        <w:rPr>
          <w:rFonts w:ascii="MS Gothic" w:eastAsia="MS Gothic" w:hAnsi="MS Gothic" w:cs="MS Gothic" w:hint="eastAsia"/>
        </w:rPr>
        <w:t>無涅槃</w:t>
      </w:r>
      <w:r>
        <w:t xml:space="preserve"> [mu nehan] /no nirvāṇa/</w:t>
      </w:r>
    </w:p>
    <w:p w:rsidR="00A618CE" w:rsidRDefault="00A618CE" w:rsidP="00A618CE">
      <w:r>
        <w:rPr>
          <w:rFonts w:ascii="MS Gothic" w:eastAsia="MS Gothic" w:hAnsi="MS Gothic" w:cs="MS Gothic" w:hint="eastAsia"/>
        </w:rPr>
        <w:t>無涅槃性</w:t>
      </w:r>
      <w:r>
        <w:t xml:space="preserve"> [mu nehan shō] /lacking the predisposition to attain liberation/</w:t>
      </w:r>
    </w:p>
    <w:p w:rsidR="00A618CE" w:rsidRDefault="00A618CE" w:rsidP="00A618CE">
      <w:r>
        <w:rPr>
          <w:rFonts w:ascii="MS Gothic" w:eastAsia="MS Gothic" w:hAnsi="MS Gothic" w:cs="MS Gothic" w:hint="eastAsia"/>
        </w:rPr>
        <w:t>無涅槃法</w:t>
      </w:r>
      <w:r>
        <w:t xml:space="preserve"> [mu nehan hō] /dharmin of non-nirvāṇa/</w:t>
      </w:r>
    </w:p>
    <w:p w:rsidR="00A618CE" w:rsidRDefault="00A618CE" w:rsidP="00A618CE">
      <w:r>
        <w:rPr>
          <w:rFonts w:ascii="MS Gothic" w:eastAsia="MS Gothic" w:hAnsi="MS Gothic" w:cs="MS Gothic" w:hint="eastAsia"/>
        </w:rPr>
        <w:t>無涯</w:t>
      </w:r>
      <w:r>
        <w:t xml:space="preserve"> [mugai] /limitless/</w:t>
      </w:r>
    </w:p>
    <w:p w:rsidR="00A618CE" w:rsidRDefault="00A618CE" w:rsidP="00A618CE">
      <w:r>
        <w:rPr>
          <w:rFonts w:ascii="MS Gothic" w:eastAsia="MS Gothic" w:hAnsi="MS Gothic" w:cs="MS Gothic" w:hint="eastAsia"/>
        </w:rPr>
        <w:t>無減</w:t>
      </w:r>
      <w:r>
        <w:t xml:space="preserve"> [mugen] /undiminished/</w:t>
      </w:r>
    </w:p>
    <w:p w:rsidR="00A618CE" w:rsidRDefault="00A618CE" w:rsidP="00A618CE">
      <w:r>
        <w:rPr>
          <w:rFonts w:ascii="MS Gothic" w:eastAsia="MS Gothic" w:hAnsi="MS Gothic" w:cs="MS Gothic" w:hint="eastAsia"/>
        </w:rPr>
        <w:t>無減少</w:t>
      </w:r>
      <w:r>
        <w:t xml:space="preserve"> [mu genshō] /no diminution/</w:t>
      </w:r>
    </w:p>
    <w:p w:rsidR="00A618CE" w:rsidRDefault="00A618CE" w:rsidP="00A618CE">
      <w:r>
        <w:rPr>
          <w:rFonts w:ascii="MS Gothic" w:eastAsia="MS Gothic" w:hAnsi="MS Gothic" w:cs="MS Gothic" w:hint="eastAsia"/>
        </w:rPr>
        <w:t>無滅</w:t>
      </w:r>
      <w:r>
        <w:t xml:space="preserve"> [mumetsu] /unceasing/</w:t>
      </w:r>
    </w:p>
    <w:p w:rsidR="00A618CE" w:rsidRDefault="00A618CE" w:rsidP="00A618CE">
      <w:r>
        <w:rPr>
          <w:rFonts w:ascii="MS Gothic" w:eastAsia="MS Gothic" w:hAnsi="MS Gothic" w:cs="MS Gothic" w:hint="eastAsia"/>
        </w:rPr>
        <w:t>無滯</w:t>
      </w:r>
      <w:r>
        <w:t xml:space="preserve"> [mutai] /no obstruction/</w:t>
      </w:r>
    </w:p>
    <w:p w:rsidR="00A618CE" w:rsidRDefault="00A618CE" w:rsidP="00A618CE">
      <w:r>
        <w:rPr>
          <w:rFonts w:ascii="MS Gothic" w:eastAsia="MS Gothic" w:hAnsi="MS Gothic" w:cs="MS Gothic" w:hint="eastAsia"/>
        </w:rPr>
        <w:t>無滯智</w:t>
      </w:r>
      <w:r>
        <w:t xml:space="preserve"> [mutai chi] /unimpeded cognition/</w:t>
      </w:r>
    </w:p>
    <w:p w:rsidR="00A618CE" w:rsidRDefault="00A618CE" w:rsidP="00A618CE">
      <w:r>
        <w:rPr>
          <w:rFonts w:ascii="MS Gothic" w:eastAsia="MS Gothic" w:hAnsi="MS Gothic" w:cs="MS Gothic" w:hint="eastAsia"/>
        </w:rPr>
        <w:t>無滯無障</w:t>
      </w:r>
      <w:r>
        <w:t xml:space="preserve"> [mutai mushō] /neither impediment nor obscuration/</w:t>
      </w:r>
    </w:p>
    <w:p w:rsidR="00A618CE" w:rsidRDefault="00A618CE" w:rsidP="00A618CE">
      <w:r>
        <w:rPr>
          <w:rFonts w:ascii="MS Gothic" w:eastAsia="MS Gothic" w:hAnsi="MS Gothic" w:cs="MS Gothic" w:hint="eastAsia"/>
        </w:rPr>
        <w:t>無滯礙</w:t>
      </w:r>
      <w:r>
        <w:t xml:space="preserve"> [mu taige] /unimpeded/</w:t>
      </w:r>
    </w:p>
    <w:p w:rsidR="00A618CE" w:rsidRDefault="00A618CE" w:rsidP="00A618CE">
      <w:r>
        <w:rPr>
          <w:rFonts w:ascii="MS Gothic" w:eastAsia="MS Gothic" w:hAnsi="MS Gothic" w:cs="MS Gothic" w:hint="eastAsia"/>
        </w:rPr>
        <w:t>無漏</w:t>
      </w:r>
      <w:r>
        <w:t xml:space="preserve"> [muro] /untainted/</w:t>
      </w:r>
    </w:p>
    <w:p w:rsidR="00A618CE" w:rsidRDefault="00A618CE" w:rsidP="00A618CE">
      <w:r>
        <w:rPr>
          <w:rFonts w:ascii="MS Gothic" w:eastAsia="MS Gothic" w:hAnsi="MS Gothic" w:cs="MS Gothic" w:hint="eastAsia"/>
        </w:rPr>
        <w:t>無漏善</w:t>
      </w:r>
      <w:r>
        <w:t xml:space="preserve"> [muro zen] /untainted wholesomeness/</w:t>
      </w:r>
    </w:p>
    <w:p w:rsidR="00A618CE" w:rsidRDefault="00A618CE" w:rsidP="00A618CE">
      <w:r>
        <w:rPr>
          <w:rFonts w:ascii="MS Gothic" w:eastAsia="MS Gothic" w:hAnsi="MS Gothic" w:cs="MS Gothic" w:hint="eastAsia"/>
        </w:rPr>
        <w:t>無漏善根</w:t>
      </w:r>
      <w:r>
        <w:t xml:space="preserve"> [muro zenkon] /untainted wholesome roots/</w:t>
      </w:r>
    </w:p>
    <w:p w:rsidR="00A618CE" w:rsidRDefault="00A618CE" w:rsidP="00A618CE">
      <w:r>
        <w:rPr>
          <w:rFonts w:ascii="MS Gothic" w:eastAsia="MS Gothic" w:hAnsi="MS Gothic" w:cs="MS Gothic" w:hint="eastAsia"/>
        </w:rPr>
        <w:t>無漏因</w:t>
      </w:r>
      <w:r>
        <w:t xml:space="preserve"> [muro in] /untainted cause/</w:t>
      </w:r>
    </w:p>
    <w:p w:rsidR="00A618CE" w:rsidRDefault="00A618CE" w:rsidP="00A618CE">
      <w:r>
        <w:rPr>
          <w:rFonts w:ascii="MS Gothic" w:eastAsia="MS Gothic" w:hAnsi="MS Gothic" w:cs="MS Gothic" w:hint="eastAsia"/>
        </w:rPr>
        <w:t>無漏定</w:t>
      </w:r>
      <w:r>
        <w:t xml:space="preserve"> [muro jō] /untainted absorption/</w:t>
      </w:r>
    </w:p>
    <w:p w:rsidR="00A618CE" w:rsidRDefault="00A618CE" w:rsidP="00A618CE">
      <w:r>
        <w:rPr>
          <w:rFonts w:ascii="MS Gothic" w:eastAsia="MS Gothic" w:hAnsi="MS Gothic" w:cs="MS Gothic" w:hint="eastAsia"/>
        </w:rPr>
        <w:t>無漏實相</w:t>
      </w:r>
      <w:r>
        <w:t xml:space="preserve"> [muro jissō] /untainted true character/</w:t>
      </w:r>
    </w:p>
    <w:p w:rsidR="00A618CE" w:rsidRDefault="00A618CE" w:rsidP="00A618CE">
      <w:r>
        <w:rPr>
          <w:rFonts w:ascii="MS Gothic" w:eastAsia="MS Gothic" w:hAnsi="MS Gothic" w:cs="MS Gothic" w:hint="eastAsia"/>
        </w:rPr>
        <w:t>無漏後得世間智</w:t>
      </w:r>
      <w:r>
        <w:t xml:space="preserve"> [muro gotoku seken chi] /untainted subsequently attained mundane cognition/</w:t>
      </w:r>
    </w:p>
    <w:p w:rsidR="00A618CE" w:rsidRDefault="00A618CE" w:rsidP="00A618CE">
      <w:r>
        <w:rPr>
          <w:rFonts w:ascii="MS Gothic" w:eastAsia="MS Gothic" w:hAnsi="MS Gothic" w:cs="MS Gothic" w:hint="eastAsia"/>
        </w:rPr>
        <w:t>無漏後身</w:t>
      </w:r>
      <w:r>
        <w:t xml:space="preserve"> [muro goshin] /untainted final body/</w:t>
      </w:r>
    </w:p>
    <w:p w:rsidR="00A618CE" w:rsidRDefault="00A618CE" w:rsidP="00A618CE">
      <w:r>
        <w:rPr>
          <w:rFonts w:ascii="MS Gothic" w:eastAsia="MS Gothic" w:hAnsi="MS Gothic" w:cs="MS Gothic" w:hint="eastAsia"/>
        </w:rPr>
        <w:t>無漏心</w:t>
      </w:r>
      <w:r>
        <w:t xml:space="preserve"> [muro shin] /untainted mind/</w:t>
      </w:r>
    </w:p>
    <w:p w:rsidR="00A618CE" w:rsidRDefault="00A618CE" w:rsidP="00A618CE">
      <w:r>
        <w:rPr>
          <w:rFonts w:ascii="MS Gothic" w:eastAsia="MS Gothic" w:hAnsi="MS Gothic" w:cs="MS Gothic" w:hint="eastAsia"/>
        </w:rPr>
        <w:t>無漏心慧解</w:t>
      </w:r>
      <w:r>
        <w:rPr>
          <w:rFonts w:ascii="Malgun Gothic" w:eastAsia="Malgun Gothic" w:hAnsi="Malgun Gothic" w:cs="Malgun Gothic" w:hint="eastAsia"/>
        </w:rPr>
        <w:t>脫</w:t>
      </w:r>
      <w:r>
        <w:t xml:space="preserve"> [muro shine gedatsu] /untainted mind liberated by insight/</w:t>
      </w:r>
    </w:p>
    <w:p w:rsidR="00A618CE" w:rsidRDefault="00A618CE" w:rsidP="00A618CE">
      <w:r>
        <w:rPr>
          <w:rFonts w:ascii="MS Gothic" w:eastAsia="MS Gothic" w:hAnsi="MS Gothic" w:cs="MS Gothic" w:hint="eastAsia"/>
        </w:rPr>
        <w:lastRenderedPageBreak/>
        <w:t>無漏意識</w:t>
      </w:r>
      <w:r>
        <w:t xml:space="preserve"> [muro ishiki] /untainted thinking consciousness/</w:t>
      </w:r>
    </w:p>
    <w:p w:rsidR="00A618CE" w:rsidRDefault="00A618CE" w:rsidP="00A618CE">
      <w:r>
        <w:rPr>
          <w:rFonts w:ascii="MS Gothic" w:eastAsia="MS Gothic" w:hAnsi="MS Gothic" w:cs="MS Gothic" w:hint="eastAsia"/>
        </w:rPr>
        <w:t>無漏慧</w:t>
      </w:r>
      <w:r>
        <w:t xml:space="preserve"> [muro e] /untainted wisdom/</w:t>
      </w:r>
    </w:p>
    <w:p w:rsidR="00A618CE" w:rsidRDefault="00A618CE" w:rsidP="00A618CE">
      <w:r>
        <w:rPr>
          <w:rFonts w:ascii="MS Gothic" w:eastAsia="MS Gothic" w:hAnsi="MS Gothic" w:cs="MS Gothic" w:hint="eastAsia"/>
        </w:rPr>
        <w:t>無漏智</w:t>
      </w:r>
      <w:r>
        <w:t xml:space="preserve"> [muro chi] /untainted cognition/</w:t>
      </w:r>
    </w:p>
    <w:p w:rsidR="00A618CE" w:rsidRDefault="00A618CE" w:rsidP="00A618CE">
      <w:r>
        <w:rPr>
          <w:rFonts w:ascii="MS Gothic" w:eastAsia="MS Gothic" w:hAnsi="MS Gothic" w:cs="MS Gothic" w:hint="eastAsia"/>
        </w:rPr>
        <w:t>無漏最後身</w:t>
      </w:r>
      <w:r>
        <w:t xml:space="preserve"> [muro saigo shin] /untainted final body/</w:t>
      </w:r>
    </w:p>
    <w:p w:rsidR="00A618CE" w:rsidRDefault="00A618CE" w:rsidP="00A618CE">
      <w:r>
        <w:rPr>
          <w:rFonts w:ascii="MS Gothic" w:eastAsia="MS Gothic" w:hAnsi="MS Gothic" w:cs="MS Gothic" w:hint="eastAsia"/>
        </w:rPr>
        <w:t>無漏有學</w:t>
      </w:r>
      <w:r>
        <w:t xml:space="preserve"> [muro ugaku] /undefiled learners/</w:t>
      </w:r>
    </w:p>
    <w:p w:rsidR="00A618CE" w:rsidRDefault="00A618CE" w:rsidP="00A618CE">
      <w:r>
        <w:rPr>
          <w:rFonts w:ascii="MS Gothic" w:eastAsia="MS Gothic" w:hAnsi="MS Gothic" w:cs="MS Gothic" w:hint="eastAsia"/>
        </w:rPr>
        <w:t>無漏有爲</w:t>
      </w:r>
      <w:r>
        <w:t xml:space="preserve"> [muro ui] /untainted and conditioned/</w:t>
      </w:r>
    </w:p>
    <w:p w:rsidR="00A618CE" w:rsidRDefault="00A618CE" w:rsidP="00A618CE">
      <w:r>
        <w:rPr>
          <w:rFonts w:ascii="MS Gothic" w:eastAsia="MS Gothic" w:hAnsi="MS Gothic" w:cs="MS Gothic" w:hint="eastAsia"/>
        </w:rPr>
        <w:t>無漏果</w:t>
      </w:r>
      <w:r>
        <w:t xml:space="preserve"> [muro ka] /to untainted result/</w:t>
      </w:r>
    </w:p>
    <w:p w:rsidR="00A618CE" w:rsidRDefault="00A618CE" w:rsidP="00A618CE">
      <w:r>
        <w:rPr>
          <w:rFonts w:ascii="MS Gothic" w:eastAsia="MS Gothic" w:hAnsi="MS Gothic" w:cs="MS Gothic" w:hint="eastAsia"/>
        </w:rPr>
        <w:t>無漏根</w:t>
      </w:r>
      <w:r>
        <w:t xml:space="preserve"> [muro kon] /untainted faculties/</w:t>
      </w:r>
    </w:p>
    <w:p w:rsidR="00A618CE" w:rsidRDefault="00A618CE" w:rsidP="00A618CE">
      <w:r>
        <w:rPr>
          <w:rFonts w:ascii="MS Gothic" w:eastAsia="MS Gothic" w:hAnsi="MS Gothic" w:cs="MS Gothic" w:hint="eastAsia"/>
        </w:rPr>
        <w:t>無漏業</w:t>
      </w:r>
      <w:r>
        <w:t xml:space="preserve"> [muro gō] /untainted karma/</w:t>
      </w:r>
    </w:p>
    <w:p w:rsidR="00A618CE" w:rsidRDefault="00A618CE" w:rsidP="00A618CE">
      <w:r>
        <w:rPr>
          <w:rFonts w:ascii="MS Gothic" w:eastAsia="MS Gothic" w:hAnsi="MS Gothic" w:cs="MS Gothic" w:hint="eastAsia"/>
        </w:rPr>
        <w:t>無漏業因</w:t>
      </w:r>
      <w:r>
        <w:t xml:space="preserve"> [muro gō in] /causes of uncontaminated karma/</w:t>
      </w:r>
    </w:p>
    <w:p w:rsidR="00A618CE" w:rsidRDefault="00A618CE" w:rsidP="00A618CE">
      <w:r>
        <w:rPr>
          <w:rFonts w:ascii="MS Gothic" w:eastAsia="MS Gothic" w:hAnsi="MS Gothic" w:cs="MS Gothic" w:hint="eastAsia"/>
        </w:rPr>
        <w:t>無漏法</w:t>
      </w:r>
      <w:r>
        <w:t xml:space="preserve"> [muro hō] /untainted factors/</w:t>
      </w:r>
    </w:p>
    <w:p w:rsidR="00A618CE" w:rsidRDefault="00A618CE" w:rsidP="00A618CE">
      <w:r>
        <w:rPr>
          <w:rFonts w:ascii="MS Gothic" w:eastAsia="MS Gothic" w:hAnsi="MS Gothic" w:cs="MS Gothic" w:hint="eastAsia"/>
        </w:rPr>
        <w:t>無漏法性</w:t>
      </w:r>
      <w:r>
        <w:t xml:space="preserve"> [muro hosshō] /untainted dharma nature/</w:t>
      </w:r>
    </w:p>
    <w:p w:rsidR="00A618CE" w:rsidRDefault="00A618CE" w:rsidP="00A618CE">
      <w:r>
        <w:rPr>
          <w:rFonts w:ascii="MS Gothic" w:eastAsia="MS Gothic" w:hAnsi="MS Gothic" w:cs="MS Gothic" w:hint="eastAsia"/>
        </w:rPr>
        <w:t>無漏無明</w:t>
      </w:r>
      <w:r>
        <w:t xml:space="preserve"> [muro mumyō] /undefiled nescience/</w:t>
      </w:r>
    </w:p>
    <w:p w:rsidR="00A618CE" w:rsidRDefault="00A618CE" w:rsidP="00A618CE">
      <w:r>
        <w:rPr>
          <w:rFonts w:ascii="MS Gothic" w:eastAsia="MS Gothic" w:hAnsi="MS Gothic" w:cs="MS Gothic" w:hint="eastAsia"/>
        </w:rPr>
        <w:t>無漏界</w:t>
      </w:r>
      <w:r>
        <w:t xml:space="preserve"> [muro kai] /untainted realm/</w:t>
      </w:r>
    </w:p>
    <w:p w:rsidR="00A618CE" w:rsidRDefault="00A618CE" w:rsidP="00A618CE">
      <w:r>
        <w:rPr>
          <w:rFonts w:ascii="MS Gothic" w:eastAsia="MS Gothic" w:hAnsi="MS Gothic" w:cs="MS Gothic" w:hint="eastAsia"/>
        </w:rPr>
        <w:t>無漏種子</w:t>
      </w:r>
      <w:r>
        <w:t xml:space="preserve"> [muro shuji] /untainted seeds/</w:t>
      </w:r>
    </w:p>
    <w:p w:rsidR="00A618CE" w:rsidRDefault="00A618CE" w:rsidP="00A618CE">
      <w:r>
        <w:rPr>
          <w:rFonts w:ascii="MS Gothic" w:eastAsia="MS Gothic" w:hAnsi="MS Gothic" w:cs="MS Gothic" w:hint="eastAsia"/>
        </w:rPr>
        <w:t>無漏聖道</w:t>
      </w:r>
      <w:r>
        <w:t xml:space="preserve"> [muro shōdō] /untainted noble path(s)/</w:t>
      </w:r>
    </w:p>
    <w:p w:rsidR="00A618CE" w:rsidRDefault="00A618CE" w:rsidP="00A618CE">
      <w:r>
        <w:rPr>
          <w:rFonts w:ascii="MS Gothic" w:eastAsia="MS Gothic" w:hAnsi="MS Gothic" w:cs="MS Gothic" w:hint="eastAsia"/>
        </w:rPr>
        <w:t>無漏觀</w:t>
      </w:r>
      <w:r>
        <w:t xml:space="preserve"> [murokan] /untainted contemplation/</w:t>
      </w:r>
    </w:p>
    <w:p w:rsidR="00A618CE" w:rsidRDefault="00A618CE" w:rsidP="00A618CE">
      <w:r>
        <w:rPr>
          <w:rFonts w:ascii="MS Gothic" w:eastAsia="MS Gothic" w:hAnsi="MS Gothic" w:cs="MS Gothic" w:hint="eastAsia"/>
        </w:rPr>
        <w:t>無漏識</w:t>
      </w:r>
      <w:r>
        <w:t xml:space="preserve"> [muro shiki] /uncontaminated consciousness/</w:t>
      </w:r>
    </w:p>
    <w:p w:rsidR="00A618CE" w:rsidRDefault="00A618CE" w:rsidP="00A618CE">
      <w:r>
        <w:rPr>
          <w:rFonts w:ascii="MS Gothic" w:eastAsia="MS Gothic" w:hAnsi="MS Gothic" w:cs="MS Gothic" w:hint="eastAsia"/>
        </w:rPr>
        <w:t>無漏身</w:t>
      </w:r>
      <w:r>
        <w:t xml:space="preserve"> [muro shin] /untainted body/</w:t>
      </w:r>
    </w:p>
    <w:p w:rsidR="00A618CE" w:rsidRDefault="00A618CE" w:rsidP="00A618CE">
      <w:r>
        <w:rPr>
          <w:rFonts w:ascii="MS Gothic" w:eastAsia="MS Gothic" w:hAnsi="MS Gothic" w:cs="MS Gothic" w:hint="eastAsia"/>
        </w:rPr>
        <w:t>無漏道</w:t>
      </w:r>
      <w:r>
        <w:t xml:space="preserve"> [muro dō] /untainted path/</w:t>
      </w:r>
    </w:p>
    <w:p w:rsidR="00A618CE" w:rsidRDefault="00A618CE" w:rsidP="00A618CE">
      <w:r>
        <w:rPr>
          <w:rFonts w:ascii="MS Gothic" w:eastAsia="MS Gothic" w:hAnsi="MS Gothic" w:cs="MS Gothic" w:hint="eastAsia"/>
        </w:rPr>
        <w:t>無漏門</w:t>
      </w:r>
      <w:r>
        <w:t xml:space="preserve"> [muro mon] /untainted entry/</w:t>
      </w:r>
    </w:p>
    <w:p w:rsidR="00A618CE" w:rsidRDefault="00A618CE" w:rsidP="00A618CE">
      <w:r>
        <w:rPr>
          <w:rFonts w:ascii="MS Gothic" w:eastAsia="MS Gothic" w:hAnsi="MS Gothic" w:cs="MS Gothic" w:hint="eastAsia"/>
        </w:rPr>
        <w:t>無漏集諦</w:t>
      </w:r>
      <w:r>
        <w:t xml:space="preserve"> [muroshūtai] /untainted noble truth of arising/</w:t>
      </w:r>
    </w:p>
    <w:p w:rsidR="00A618CE" w:rsidRDefault="00A618CE" w:rsidP="00A618CE">
      <w:r>
        <w:rPr>
          <w:rFonts w:ascii="MS Gothic" w:eastAsia="MS Gothic" w:hAnsi="MS Gothic" w:cs="MS Gothic" w:hint="eastAsia"/>
        </w:rPr>
        <w:t>無漏靜慮</w:t>
      </w:r>
      <w:r>
        <w:t xml:space="preserve"> [murō jōro] /untainted meditation/</w:t>
      </w:r>
    </w:p>
    <w:p w:rsidR="00A618CE" w:rsidRDefault="00A618CE" w:rsidP="00A618CE">
      <w:r>
        <w:rPr>
          <w:rFonts w:ascii="MS Gothic" w:eastAsia="MS Gothic" w:hAnsi="MS Gothic" w:cs="MS Gothic" w:hint="eastAsia"/>
        </w:rPr>
        <w:t>無無</w:t>
      </w:r>
      <w:r>
        <w:t xml:space="preserve"> [mumu] /earnestly/</w:t>
      </w:r>
    </w:p>
    <w:p w:rsidR="00A618CE" w:rsidRDefault="00A618CE" w:rsidP="00A618CE">
      <w:r>
        <w:rPr>
          <w:rFonts w:ascii="MS Gothic" w:eastAsia="MS Gothic" w:hAnsi="MS Gothic" w:cs="MS Gothic" w:hint="eastAsia"/>
        </w:rPr>
        <w:t>無然</w:t>
      </w:r>
      <w:r>
        <w:t xml:space="preserve"> [munen] /should not be/</w:t>
      </w:r>
    </w:p>
    <w:p w:rsidR="00A618CE" w:rsidRDefault="00A618CE" w:rsidP="00A618CE">
      <w:r>
        <w:rPr>
          <w:rFonts w:ascii="MS Gothic" w:eastAsia="MS Gothic" w:hAnsi="MS Gothic" w:cs="MS Gothic" w:hint="eastAsia"/>
        </w:rPr>
        <w:t>無煩</w:t>
      </w:r>
      <w:r>
        <w:t xml:space="preserve"> [mubon] /free from trouble/</w:t>
      </w:r>
    </w:p>
    <w:p w:rsidR="00A618CE" w:rsidRDefault="00A618CE" w:rsidP="00A618CE">
      <w:r>
        <w:rPr>
          <w:rFonts w:ascii="MS Gothic" w:eastAsia="MS Gothic" w:hAnsi="MS Gothic" w:cs="MS Gothic" w:hint="eastAsia"/>
        </w:rPr>
        <w:t>無煩天</w:t>
      </w:r>
      <w:r>
        <w:t xml:space="preserve"> [mubon ten] /heaven of no anxiety/</w:t>
      </w:r>
    </w:p>
    <w:p w:rsidR="00A618CE" w:rsidRDefault="00A618CE" w:rsidP="00A618CE">
      <w:r>
        <w:rPr>
          <w:rFonts w:ascii="MS Gothic" w:eastAsia="MS Gothic" w:hAnsi="MS Gothic" w:cs="MS Gothic" w:hint="eastAsia"/>
        </w:rPr>
        <w:t>無煩惱</w:t>
      </w:r>
      <w:r>
        <w:t xml:space="preserve"> [mu bonnō] /no affliction/</w:t>
      </w:r>
    </w:p>
    <w:p w:rsidR="00A618CE" w:rsidRDefault="00A618CE" w:rsidP="00A618CE">
      <w:r>
        <w:rPr>
          <w:rFonts w:ascii="MS Gothic" w:eastAsia="MS Gothic" w:hAnsi="MS Gothic" w:cs="MS Gothic" w:hint="eastAsia"/>
        </w:rPr>
        <w:t>無熱</w:t>
      </w:r>
      <w:r>
        <w:t xml:space="preserve"> [munetsu] /no heat/</w:t>
      </w:r>
    </w:p>
    <w:p w:rsidR="00A618CE" w:rsidRDefault="00A618CE" w:rsidP="00A618CE">
      <w:r>
        <w:rPr>
          <w:rFonts w:ascii="MS Gothic" w:eastAsia="MS Gothic" w:hAnsi="MS Gothic" w:cs="MS Gothic" w:hint="eastAsia"/>
        </w:rPr>
        <w:t>無熱天</w:t>
      </w:r>
      <w:r>
        <w:t xml:space="preserve"> [munetsu ten] /heaven of no heat/</w:t>
      </w:r>
    </w:p>
    <w:p w:rsidR="00A618CE" w:rsidRDefault="00A618CE" w:rsidP="00A618CE">
      <w:r>
        <w:rPr>
          <w:rFonts w:ascii="MS Gothic" w:eastAsia="MS Gothic" w:hAnsi="MS Gothic" w:cs="MS Gothic" w:hint="eastAsia"/>
        </w:rPr>
        <w:lastRenderedPageBreak/>
        <w:t>無熱惱</w:t>
      </w:r>
      <w:r>
        <w:t xml:space="preserve"> [munetsunō] /unafflicted/</w:t>
      </w:r>
    </w:p>
    <w:p w:rsidR="00A618CE" w:rsidRDefault="00A618CE" w:rsidP="00A618CE">
      <w:r>
        <w:rPr>
          <w:rFonts w:ascii="MS Gothic" w:eastAsia="MS Gothic" w:hAnsi="MS Gothic" w:cs="MS Gothic" w:hint="eastAsia"/>
        </w:rPr>
        <w:t>無熱惱池</w:t>
      </w:r>
      <w:r>
        <w:t xml:space="preserve"> [mu netsunō chi] /Anavatapta/</w:t>
      </w:r>
    </w:p>
    <w:p w:rsidR="00A618CE" w:rsidRDefault="00A618CE" w:rsidP="00A618CE">
      <w:r>
        <w:rPr>
          <w:rFonts w:ascii="MS Gothic" w:eastAsia="MS Gothic" w:hAnsi="MS Gothic" w:cs="MS Gothic" w:hint="eastAsia"/>
        </w:rPr>
        <w:t>無熱池</w:t>
      </w:r>
      <w:r>
        <w:t xml:space="preserve"> [munetsu chi] /Mānasarovara/</w:t>
      </w:r>
    </w:p>
    <w:p w:rsidR="00A618CE" w:rsidRDefault="00A618CE" w:rsidP="00A618CE">
      <w:r>
        <w:rPr>
          <w:rFonts w:ascii="MS Gothic" w:eastAsia="MS Gothic" w:hAnsi="MS Gothic" w:cs="MS Gothic" w:hint="eastAsia"/>
        </w:rPr>
        <w:t>無熾</w:t>
      </w:r>
      <w:r>
        <w:t xml:space="preserve"> [mushi] /not blazing/</w:t>
      </w:r>
    </w:p>
    <w:p w:rsidR="00A618CE" w:rsidRDefault="00A618CE" w:rsidP="00A618CE">
      <w:r>
        <w:rPr>
          <w:rFonts w:ascii="MS Gothic" w:eastAsia="MS Gothic" w:hAnsi="MS Gothic" w:cs="MS Gothic" w:hint="eastAsia"/>
        </w:rPr>
        <w:t>無熾然</w:t>
      </w:r>
      <w:r>
        <w:t xml:space="preserve"> [mu shinen] /free from fever/</w:t>
      </w:r>
    </w:p>
    <w:p w:rsidR="00A618CE" w:rsidRDefault="00A618CE" w:rsidP="00A618CE">
      <w:r>
        <w:rPr>
          <w:rFonts w:ascii="MS Gothic" w:eastAsia="MS Gothic" w:hAnsi="MS Gothic" w:cs="MS Gothic" w:hint="eastAsia"/>
        </w:rPr>
        <w:t>無爲</w:t>
      </w:r>
      <w:r>
        <w:t xml:space="preserve"> [mui] /unconditioned/</w:t>
      </w:r>
    </w:p>
    <w:p w:rsidR="00A618CE" w:rsidRDefault="00A618CE" w:rsidP="00A618CE">
      <w:r>
        <w:rPr>
          <w:rFonts w:ascii="MS Gothic" w:eastAsia="MS Gothic" w:hAnsi="MS Gothic" w:cs="MS Gothic" w:hint="eastAsia"/>
        </w:rPr>
        <w:t>無爲世間</w:t>
      </w:r>
      <w:r>
        <w:t xml:space="preserve"> [mui seken] /unconditioned cyclic existence/</w:t>
      </w:r>
    </w:p>
    <w:p w:rsidR="00A618CE" w:rsidRDefault="00A618CE" w:rsidP="00A618CE">
      <w:r>
        <w:rPr>
          <w:rFonts w:ascii="MS Gothic" w:eastAsia="MS Gothic" w:hAnsi="MS Gothic" w:cs="MS Gothic" w:hint="eastAsia"/>
        </w:rPr>
        <w:t>無爲之安</w:t>
      </w:r>
      <w:r>
        <w:t xml:space="preserve"> [mui no yasuki] /the peace of the unconditioned/</w:t>
      </w:r>
    </w:p>
    <w:p w:rsidR="00A618CE" w:rsidRDefault="00A618CE" w:rsidP="00A618CE">
      <w:r>
        <w:rPr>
          <w:rFonts w:ascii="MS Gothic" w:eastAsia="MS Gothic" w:hAnsi="MS Gothic" w:cs="MS Gothic" w:hint="eastAsia"/>
        </w:rPr>
        <w:t>無爲常住</w:t>
      </w:r>
      <w:r>
        <w:t xml:space="preserve"> [mui jōjū] /unconditioned, eternally abiding/</w:t>
      </w:r>
    </w:p>
    <w:p w:rsidR="00A618CE" w:rsidRDefault="00A618CE" w:rsidP="00A618CE">
      <w:r>
        <w:rPr>
          <w:rFonts w:ascii="MS Gothic" w:eastAsia="MS Gothic" w:hAnsi="MS Gothic" w:cs="MS Gothic" w:hint="eastAsia"/>
        </w:rPr>
        <w:t>無爲戒</w:t>
      </w:r>
      <w:r>
        <w:t xml:space="preserve"> [mui kai] /unconditioned precepts/</w:t>
      </w:r>
    </w:p>
    <w:p w:rsidR="00A618CE" w:rsidRDefault="00A618CE" w:rsidP="00A618CE">
      <w:r>
        <w:rPr>
          <w:rFonts w:ascii="MS Gothic" w:eastAsia="MS Gothic" w:hAnsi="MS Gothic" w:cs="MS Gothic" w:hint="eastAsia"/>
        </w:rPr>
        <w:t>無爲法</w:t>
      </w:r>
      <w:r>
        <w:t xml:space="preserve"> [mui hō] /unconditioned phenomena/</w:t>
      </w:r>
    </w:p>
    <w:p w:rsidR="00A618CE" w:rsidRDefault="00A618CE" w:rsidP="00A618CE">
      <w:r>
        <w:rPr>
          <w:rFonts w:ascii="MS Gothic" w:eastAsia="MS Gothic" w:hAnsi="MS Gothic" w:cs="MS Gothic" w:hint="eastAsia"/>
        </w:rPr>
        <w:t>無爲法身</w:t>
      </w:r>
      <w:r>
        <w:t xml:space="preserve"> [mui hosshin] /unconditioned reality body/</w:t>
      </w:r>
    </w:p>
    <w:p w:rsidR="00A618CE" w:rsidRDefault="00A618CE" w:rsidP="00A618CE">
      <w:r>
        <w:rPr>
          <w:rFonts w:ascii="MS Gothic" w:eastAsia="MS Gothic" w:hAnsi="MS Gothic" w:cs="MS Gothic" w:hint="eastAsia"/>
        </w:rPr>
        <w:t>無爲泥洹之道</w:t>
      </w:r>
      <w:r>
        <w:t xml:space="preserve"> [mui nion no dō] /path of unconditioned nirvāṇa/</w:t>
      </w:r>
    </w:p>
    <w:p w:rsidR="00A618CE" w:rsidRDefault="00A618CE" w:rsidP="00A618CE">
      <w:r>
        <w:rPr>
          <w:rFonts w:ascii="MS Gothic" w:eastAsia="MS Gothic" w:hAnsi="MS Gothic" w:cs="MS Gothic" w:hint="eastAsia"/>
        </w:rPr>
        <w:t>無爲涅槃</w:t>
      </w:r>
      <w:r>
        <w:t xml:space="preserve"> [mui nehan] /unconditioned nirvāṇa/</w:t>
      </w:r>
    </w:p>
    <w:p w:rsidR="00A618CE" w:rsidRDefault="00A618CE" w:rsidP="00A618CE">
      <w:r>
        <w:rPr>
          <w:rFonts w:ascii="MS Gothic" w:eastAsia="MS Gothic" w:hAnsi="MS Gothic" w:cs="MS Gothic" w:hint="eastAsia"/>
        </w:rPr>
        <w:t>無爲</w:t>
      </w:r>
      <w:r>
        <w:rPr>
          <w:rFonts w:ascii="Microsoft JhengHei" w:eastAsia="Microsoft JhengHei" w:hAnsi="Microsoft JhengHei" w:cs="Microsoft JhengHei" w:hint="eastAsia"/>
        </w:rPr>
        <w:t>湼槃</w:t>
      </w:r>
      <w:r>
        <w:t xml:space="preserve"> [mui nehan] /unconditioned nirvāṇa/</w:t>
      </w:r>
    </w:p>
    <w:p w:rsidR="00A618CE" w:rsidRDefault="00A618CE" w:rsidP="00A618CE">
      <w:r>
        <w:rPr>
          <w:rFonts w:ascii="MS Gothic" w:eastAsia="MS Gothic" w:hAnsi="MS Gothic" w:cs="MS Gothic" w:hint="eastAsia"/>
        </w:rPr>
        <w:t>無爲生死</w:t>
      </w:r>
      <w:r>
        <w:t xml:space="preserve"> [mui shōji] /unconditioned birth-and-death/</w:t>
      </w:r>
    </w:p>
    <w:p w:rsidR="00A618CE" w:rsidRDefault="00A618CE" w:rsidP="00A618CE">
      <w:r>
        <w:rPr>
          <w:rFonts w:ascii="MS Gothic" w:eastAsia="MS Gothic" w:hAnsi="MS Gothic" w:cs="MS Gothic" w:hint="eastAsia"/>
        </w:rPr>
        <w:t>無爲空</w:t>
      </w:r>
      <w:r>
        <w:t xml:space="preserve"> [mui kū] /emptiness of unconditioned phenomena/</w:t>
      </w:r>
    </w:p>
    <w:p w:rsidR="00A618CE" w:rsidRDefault="00A618CE" w:rsidP="00A618CE">
      <w:r>
        <w:rPr>
          <w:rFonts w:ascii="MS Gothic" w:eastAsia="MS Gothic" w:hAnsi="MS Gothic" w:cs="MS Gothic" w:hint="eastAsia"/>
        </w:rPr>
        <w:t>無爲自然</w:t>
      </w:r>
      <w:r>
        <w:t xml:space="preserve"> [mui jinen] /unconditioned and spontaneous/</w:t>
      </w:r>
    </w:p>
    <w:p w:rsidR="00A618CE" w:rsidRDefault="00A618CE" w:rsidP="00A618CE">
      <w:r>
        <w:rPr>
          <w:rFonts w:ascii="MS Gothic" w:eastAsia="MS Gothic" w:hAnsi="MS Gothic" w:cs="MS Gothic" w:hint="eastAsia"/>
        </w:rPr>
        <w:t>無爲舍</w:t>
      </w:r>
      <w:r>
        <w:t xml:space="preserve"> [mui sha] /unconditioned abode/</w:t>
      </w:r>
    </w:p>
    <w:p w:rsidR="00A618CE" w:rsidRDefault="00A618CE" w:rsidP="00A618CE">
      <w:r>
        <w:rPr>
          <w:rFonts w:ascii="MS Gothic" w:eastAsia="MS Gothic" w:hAnsi="MS Gothic" w:cs="MS Gothic" w:hint="eastAsia"/>
        </w:rPr>
        <w:t>無爲行</w:t>
      </w:r>
      <w:r>
        <w:t xml:space="preserve"> [mui gyō] /unconditioned phenomena/</w:t>
      </w:r>
    </w:p>
    <w:p w:rsidR="00A618CE" w:rsidRDefault="00A618CE" w:rsidP="00A618CE">
      <w:r>
        <w:rPr>
          <w:rFonts w:ascii="MS Gothic" w:eastAsia="MS Gothic" w:hAnsi="MS Gothic" w:cs="MS Gothic" w:hint="eastAsia"/>
        </w:rPr>
        <w:t>無爲解</w:t>
      </w:r>
      <w:r>
        <w:rPr>
          <w:rFonts w:ascii="Malgun Gothic" w:eastAsia="Malgun Gothic" w:hAnsi="Malgun Gothic" w:cs="Malgun Gothic" w:hint="eastAsia"/>
        </w:rPr>
        <w:t>脫</w:t>
      </w:r>
      <w:r>
        <w:t xml:space="preserve"> [mui gedatsu] /unconditioned liberation/</w:t>
      </w:r>
    </w:p>
    <w:p w:rsidR="00A618CE" w:rsidRDefault="00A618CE" w:rsidP="00A618CE">
      <w:r>
        <w:rPr>
          <w:rFonts w:ascii="MS Gothic" w:eastAsia="MS Gothic" w:hAnsi="MS Gothic" w:cs="MS Gothic" w:hint="eastAsia"/>
        </w:rPr>
        <w:t>無爲逆行</w:t>
      </w:r>
      <w:r>
        <w:t xml:space="preserve"> [mui gyakugyō] /not resenting/</w:t>
      </w:r>
    </w:p>
    <w:p w:rsidR="00A618CE" w:rsidRDefault="00A618CE" w:rsidP="00A618CE">
      <w:r>
        <w:rPr>
          <w:rFonts w:ascii="MS Gothic" w:eastAsia="MS Gothic" w:hAnsi="MS Gothic" w:cs="MS Gothic" w:hint="eastAsia"/>
        </w:rPr>
        <w:t>無物</w:t>
      </w:r>
      <w:r>
        <w:t xml:space="preserve"> [mumotsu] /no thing/</w:t>
      </w:r>
    </w:p>
    <w:p w:rsidR="00A618CE" w:rsidRDefault="00A618CE" w:rsidP="00A618CE">
      <w:r>
        <w:rPr>
          <w:rFonts w:ascii="MS Gothic" w:eastAsia="MS Gothic" w:hAnsi="MS Gothic" w:cs="MS Gothic" w:hint="eastAsia"/>
        </w:rPr>
        <w:t>無物空</w:t>
      </w:r>
      <w:r>
        <w:t xml:space="preserve"> [mumotsu kū] /emptiness of non-existence/</w:t>
      </w:r>
    </w:p>
    <w:p w:rsidR="00A618CE" w:rsidRDefault="00A618CE" w:rsidP="00A618CE">
      <w:r>
        <w:rPr>
          <w:rFonts w:ascii="MS Gothic" w:eastAsia="MS Gothic" w:hAnsi="MS Gothic" w:cs="MS Gothic" w:hint="eastAsia"/>
        </w:rPr>
        <w:t>無犯</w:t>
      </w:r>
      <w:r>
        <w:t xml:space="preserve"> [mubon] /no fault/</w:t>
      </w:r>
    </w:p>
    <w:p w:rsidR="00A618CE" w:rsidRDefault="00A618CE" w:rsidP="00A618CE">
      <w:r>
        <w:rPr>
          <w:rFonts w:ascii="MS Gothic" w:eastAsia="MS Gothic" w:hAnsi="MS Gothic" w:cs="MS Gothic" w:hint="eastAsia"/>
        </w:rPr>
        <w:t>無理</w:t>
      </w:r>
      <w:r>
        <w:t xml:space="preserve"> [mu ri] /no principle/</w:t>
      </w:r>
    </w:p>
    <w:p w:rsidR="00A618CE" w:rsidRDefault="00A618CE" w:rsidP="00A618CE">
      <w:r>
        <w:rPr>
          <w:rFonts w:ascii="MS Gothic" w:eastAsia="MS Gothic" w:hAnsi="MS Gothic" w:cs="MS Gothic" w:hint="eastAsia"/>
        </w:rPr>
        <w:t>無生</w:t>
      </w:r>
      <w:r>
        <w:t xml:space="preserve"> [mushō] /unborn/</w:t>
      </w:r>
    </w:p>
    <w:p w:rsidR="00A618CE" w:rsidRDefault="00A618CE" w:rsidP="00A618CE">
      <w:r>
        <w:rPr>
          <w:rFonts w:ascii="MS Gothic" w:eastAsia="MS Gothic" w:hAnsi="MS Gothic" w:cs="MS Gothic" w:hint="eastAsia"/>
        </w:rPr>
        <w:t>無生之生</w:t>
      </w:r>
      <w:r>
        <w:t xml:space="preserve"> [mushō no shō] /unborn life/</w:t>
      </w:r>
    </w:p>
    <w:p w:rsidR="00A618CE" w:rsidRDefault="00A618CE" w:rsidP="00A618CE">
      <w:r>
        <w:rPr>
          <w:rFonts w:ascii="MS Gothic" w:eastAsia="MS Gothic" w:hAnsi="MS Gothic" w:cs="MS Gothic" w:hint="eastAsia"/>
        </w:rPr>
        <w:t>無生六度</w:t>
      </w:r>
      <w:r>
        <w:t xml:space="preserve"> [mushō rokudo/taku] /six perfections [at the level] of non-arising/</w:t>
      </w:r>
    </w:p>
    <w:p w:rsidR="00A618CE" w:rsidRDefault="00A618CE" w:rsidP="00A618CE">
      <w:r>
        <w:rPr>
          <w:rFonts w:ascii="MS Gothic" w:eastAsia="MS Gothic" w:hAnsi="MS Gothic" w:cs="MS Gothic" w:hint="eastAsia"/>
        </w:rPr>
        <w:lastRenderedPageBreak/>
        <w:t>無生四眞諦</w:t>
      </w:r>
      <w:r>
        <w:t xml:space="preserve"> [mushō shishintai] /unarisen four noble truths/</w:t>
      </w:r>
    </w:p>
    <w:p w:rsidR="00A618CE" w:rsidRDefault="00A618CE" w:rsidP="00A618CE">
      <w:r>
        <w:rPr>
          <w:rFonts w:ascii="MS Gothic" w:eastAsia="MS Gothic" w:hAnsi="MS Gothic" w:cs="MS Gothic" w:hint="eastAsia"/>
        </w:rPr>
        <w:t>無生四諦</w:t>
      </w:r>
      <w:r>
        <w:t xml:space="preserve"> [mushō shi no tai] /Four Truths as non-arising (and non-perishing) /</w:t>
      </w:r>
    </w:p>
    <w:p w:rsidR="00A618CE" w:rsidRDefault="00A618CE" w:rsidP="00A618CE">
      <w:r>
        <w:rPr>
          <w:rFonts w:ascii="MS Gothic" w:eastAsia="MS Gothic" w:hAnsi="MS Gothic" w:cs="MS Gothic" w:hint="eastAsia"/>
        </w:rPr>
        <w:t>無生因</w:t>
      </w:r>
      <w:r>
        <w:t xml:space="preserve"> [mu shōin] /lacking a cause for coming into being/</w:t>
      </w:r>
    </w:p>
    <w:p w:rsidR="00A618CE" w:rsidRDefault="00A618CE" w:rsidP="00A618CE">
      <w:r>
        <w:rPr>
          <w:rFonts w:ascii="MS Gothic" w:eastAsia="MS Gothic" w:hAnsi="MS Gothic" w:cs="MS Gothic" w:hint="eastAsia"/>
        </w:rPr>
        <w:t>無生寶國</w:t>
      </w:r>
      <w:r>
        <w:t xml:space="preserve"> [mushō no hōkoku] /unborn jeweled land/</w:t>
      </w:r>
    </w:p>
    <w:p w:rsidR="00A618CE" w:rsidRDefault="00A618CE" w:rsidP="00A618CE">
      <w:r>
        <w:rPr>
          <w:rFonts w:ascii="MS Gothic" w:eastAsia="MS Gothic" w:hAnsi="MS Gothic" w:cs="MS Gothic" w:hint="eastAsia"/>
        </w:rPr>
        <w:t>無生心</w:t>
      </w:r>
      <w:r>
        <w:t xml:space="preserve"> [mushō shin] /unarisen mind/</w:t>
      </w:r>
    </w:p>
    <w:p w:rsidR="00A618CE" w:rsidRDefault="00A618CE" w:rsidP="00A618CE">
      <w:r>
        <w:rPr>
          <w:rFonts w:ascii="MS Gothic" w:eastAsia="MS Gothic" w:hAnsi="MS Gothic" w:cs="MS Gothic" w:hint="eastAsia"/>
        </w:rPr>
        <w:t>無生忍</w:t>
      </w:r>
      <w:r>
        <w:t xml:space="preserve"> [mushō nin] /patient acceptance based on awareness of the non-arising of phenomena/</w:t>
      </w:r>
    </w:p>
    <w:p w:rsidR="00A618CE" w:rsidRDefault="00A618CE" w:rsidP="00A618CE">
      <w:r>
        <w:rPr>
          <w:rFonts w:ascii="MS Gothic" w:eastAsia="MS Gothic" w:hAnsi="MS Gothic" w:cs="MS Gothic" w:hint="eastAsia"/>
        </w:rPr>
        <w:t>無生性</w:t>
      </w:r>
      <w:r>
        <w:t xml:space="preserve"> [mushō shō] /non-productivity/</w:t>
      </w:r>
    </w:p>
    <w:p w:rsidR="00A618CE" w:rsidRDefault="00A618CE" w:rsidP="00A618CE">
      <w:r>
        <w:rPr>
          <w:rFonts w:ascii="MS Gothic" w:eastAsia="MS Gothic" w:hAnsi="MS Gothic" w:cs="MS Gothic" w:hint="eastAsia"/>
        </w:rPr>
        <w:t>無生悔</w:t>
      </w:r>
      <w:r>
        <w:t xml:space="preserve"> [mushōke] /unborn repentance/</w:t>
      </w:r>
    </w:p>
    <w:p w:rsidR="00A618CE" w:rsidRDefault="00A618CE" w:rsidP="00A618CE">
      <w:r>
        <w:rPr>
          <w:rFonts w:ascii="MS Gothic" w:eastAsia="MS Gothic" w:hAnsi="MS Gothic" w:cs="MS Gothic" w:hint="eastAsia"/>
        </w:rPr>
        <w:t>無生智</w:t>
      </w:r>
      <w:r>
        <w:t xml:space="preserve"> [mushō chi] /cognition of non-arising/</w:t>
      </w:r>
    </w:p>
    <w:p w:rsidR="00A618CE" w:rsidRDefault="00A618CE" w:rsidP="00A618CE">
      <w:r>
        <w:rPr>
          <w:rFonts w:ascii="MS Gothic" w:eastAsia="MS Gothic" w:hAnsi="MS Gothic" w:cs="MS Gothic" w:hint="eastAsia"/>
        </w:rPr>
        <w:t>無生法</w:t>
      </w:r>
      <w:r>
        <w:t xml:space="preserve"> [mushō bō] /the state of the non-arising of dharmas/</w:t>
      </w:r>
    </w:p>
    <w:p w:rsidR="00A618CE" w:rsidRDefault="00A618CE" w:rsidP="00A618CE">
      <w:r>
        <w:rPr>
          <w:rFonts w:ascii="MS Gothic" w:eastAsia="MS Gothic" w:hAnsi="MS Gothic" w:cs="MS Gothic" w:hint="eastAsia"/>
        </w:rPr>
        <w:t>無生法忍</w:t>
      </w:r>
      <w:r>
        <w:t xml:space="preserve"> [mushō bō nin] /patient acceptance based on awareness of the non-arising of phenomena/</w:t>
      </w:r>
    </w:p>
    <w:p w:rsidR="00A618CE" w:rsidRDefault="00A618CE" w:rsidP="00A618CE">
      <w:r>
        <w:rPr>
          <w:rFonts w:ascii="MS Gothic" w:eastAsia="MS Gothic" w:hAnsi="MS Gothic" w:cs="MS Gothic" w:hint="eastAsia"/>
        </w:rPr>
        <w:t>無生法性</w:t>
      </w:r>
      <w:r>
        <w:t xml:space="preserve"> [mushō hosshō] /unborn essential nature/</w:t>
      </w:r>
    </w:p>
    <w:p w:rsidR="00A618CE" w:rsidRDefault="00A618CE" w:rsidP="00A618CE">
      <w:r>
        <w:rPr>
          <w:rFonts w:ascii="MS Gothic" w:eastAsia="MS Gothic" w:hAnsi="MS Gothic" w:cs="MS Gothic" w:hint="eastAsia"/>
        </w:rPr>
        <w:t>無生法界</w:t>
      </w:r>
      <w:r>
        <w:t xml:space="preserve"> [mushō hokkai] /unproduced experiential realm/</w:t>
      </w:r>
    </w:p>
    <w:p w:rsidR="00A618CE" w:rsidRDefault="00A618CE" w:rsidP="00A618CE">
      <w:r>
        <w:rPr>
          <w:rFonts w:ascii="MS Gothic" w:eastAsia="MS Gothic" w:hAnsi="MS Gothic" w:cs="MS Gothic" w:hint="eastAsia"/>
        </w:rPr>
        <w:t>無生滅慧</w:t>
      </w:r>
      <w:r>
        <w:t xml:space="preserve"> [mushō metsue] /wisdom of neither arising or nor ceasing/</w:t>
      </w:r>
    </w:p>
    <w:p w:rsidR="00A618CE" w:rsidRDefault="00A618CE" w:rsidP="00A618CE">
      <w:r>
        <w:rPr>
          <w:rFonts w:ascii="MS Gothic" w:eastAsia="MS Gothic" w:hAnsi="MS Gothic" w:cs="MS Gothic" w:hint="eastAsia"/>
        </w:rPr>
        <w:t>無生無滅</w:t>
      </w:r>
      <w:r>
        <w:t xml:space="preserve"> [mushō mumetsu] /neither arising nor cessation/</w:t>
      </w:r>
    </w:p>
    <w:p w:rsidR="00A618CE" w:rsidRDefault="00A618CE" w:rsidP="00A618CE">
      <w:r>
        <w:rPr>
          <w:rFonts w:ascii="MS Gothic" w:eastAsia="MS Gothic" w:hAnsi="MS Gothic" w:cs="MS Gothic" w:hint="eastAsia"/>
        </w:rPr>
        <w:t>無生無滅四諦</w:t>
      </w:r>
      <w:r>
        <w:t xml:space="preserve"> [mushō mumetsu shitai] /Four Truths as non-arising (and non-perishing) /</w:t>
      </w:r>
    </w:p>
    <w:p w:rsidR="00A618CE" w:rsidRDefault="00A618CE" w:rsidP="00A618CE">
      <w:r>
        <w:rPr>
          <w:rFonts w:ascii="MS Gothic" w:eastAsia="MS Gothic" w:hAnsi="MS Gothic" w:cs="MS Gothic" w:hint="eastAsia"/>
        </w:rPr>
        <w:t>無生無滅觀</w:t>
      </w:r>
      <w:r>
        <w:t xml:space="preserve"> [mushō mumetsu kan] /contemplation of non-arising/</w:t>
      </w:r>
    </w:p>
    <w:p w:rsidR="00A618CE" w:rsidRDefault="00A618CE" w:rsidP="00A618CE">
      <w:r>
        <w:rPr>
          <w:rFonts w:ascii="MS Gothic" w:eastAsia="MS Gothic" w:hAnsi="MS Gothic" w:cs="MS Gothic" w:hint="eastAsia"/>
        </w:rPr>
        <w:t>無生藏</w:t>
      </w:r>
      <w:r>
        <w:t xml:space="preserve"> [mushō zō] /unproduced collection/</w:t>
      </w:r>
    </w:p>
    <w:p w:rsidR="00A618CE" w:rsidRDefault="00A618CE" w:rsidP="00A618CE">
      <w:r>
        <w:rPr>
          <w:rFonts w:ascii="MS Gothic" w:eastAsia="MS Gothic" w:hAnsi="MS Gothic" w:cs="MS Gothic" w:hint="eastAsia"/>
        </w:rPr>
        <w:t>無生觀</w:t>
      </w:r>
      <w:r>
        <w:t xml:space="preserve"> [mushō kan] /meditation on non-production/</w:t>
      </w:r>
    </w:p>
    <w:p w:rsidR="00A618CE" w:rsidRDefault="00A618CE" w:rsidP="00A618CE">
      <w:r>
        <w:rPr>
          <w:rFonts w:ascii="MS Gothic" w:eastAsia="MS Gothic" w:hAnsi="MS Gothic" w:cs="MS Gothic" w:hint="eastAsia"/>
        </w:rPr>
        <w:t>無生身</w:t>
      </w:r>
      <w:r>
        <w:t xml:space="preserve"> [mushō shin] /unborn body/</w:t>
      </w:r>
    </w:p>
    <w:p w:rsidR="00A618CE" w:rsidRDefault="00A618CE" w:rsidP="00A618CE">
      <w:r>
        <w:rPr>
          <w:rFonts w:ascii="MS Gothic" w:eastAsia="MS Gothic" w:hAnsi="MS Gothic" w:cs="MS Gothic" w:hint="eastAsia"/>
        </w:rPr>
        <w:t>無生長</w:t>
      </w:r>
      <w:r>
        <w:t xml:space="preserve"> [mu shōchō] /absence of arising/</w:t>
      </w:r>
    </w:p>
    <w:p w:rsidR="00A618CE" w:rsidRDefault="00A618CE" w:rsidP="00A618CE">
      <w:r>
        <w:rPr>
          <w:rFonts w:ascii="MS Gothic" w:eastAsia="MS Gothic" w:hAnsi="MS Gothic" w:cs="MS Gothic" w:hint="eastAsia"/>
        </w:rPr>
        <w:t>無生門</w:t>
      </w:r>
      <w:r>
        <w:t xml:space="preserve"> [mushō mon] /approach of non-production/</w:t>
      </w:r>
    </w:p>
    <w:p w:rsidR="00A618CE" w:rsidRDefault="00A618CE" w:rsidP="00A618CE">
      <w:r>
        <w:rPr>
          <w:rFonts w:ascii="MS Gothic" w:eastAsia="MS Gothic" w:hAnsi="MS Gothic" w:cs="MS Gothic" w:hint="eastAsia"/>
        </w:rPr>
        <w:t>無生際</w:t>
      </w:r>
      <w:r>
        <w:t xml:space="preserve"> [mushō sai] /uncreated region/</w:t>
      </w:r>
    </w:p>
    <w:p w:rsidR="00A618CE" w:rsidRDefault="00A618CE" w:rsidP="00A618CE">
      <w:r>
        <w:rPr>
          <w:rFonts w:ascii="MS Gothic" w:eastAsia="MS Gothic" w:hAnsi="MS Gothic" w:cs="MS Gothic" w:hint="eastAsia"/>
        </w:rPr>
        <w:t>無用</w:t>
      </w:r>
      <w:r>
        <w:t xml:space="preserve"> [muyō] /no function/</w:t>
      </w:r>
    </w:p>
    <w:p w:rsidR="00A618CE" w:rsidRDefault="00A618CE" w:rsidP="00A618CE">
      <w:r>
        <w:rPr>
          <w:rFonts w:ascii="MS Gothic" w:eastAsia="MS Gothic" w:hAnsi="MS Gothic" w:cs="MS Gothic" w:hint="eastAsia"/>
        </w:rPr>
        <w:t>無畏</w:t>
      </w:r>
      <w:r>
        <w:t xml:space="preserve"> [mui] /fearlessness/</w:t>
      </w:r>
    </w:p>
    <w:p w:rsidR="00A618CE" w:rsidRDefault="00A618CE" w:rsidP="00A618CE">
      <w:r>
        <w:rPr>
          <w:rFonts w:ascii="MS Gothic" w:eastAsia="MS Gothic" w:hAnsi="MS Gothic" w:cs="MS Gothic" w:hint="eastAsia"/>
        </w:rPr>
        <w:t>無畏三藏禪要</w:t>
      </w:r>
      <w:r>
        <w:t xml:space="preserve"> [Mui sanzō zenyō] /Tripiṭaka Master Śubha's Guide to Meditation/</w:t>
      </w:r>
    </w:p>
    <w:p w:rsidR="00A618CE" w:rsidRDefault="00A618CE" w:rsidP="00A618CE">
      <w:r>
        <w:rPr>
          <w:rFonts w:ascii="MS Gothic" w:eastAsia="MS Gothic" w:hAnsi="MS Gothic" w:cs="MS Gothic" w:hint="eastAsia"/>
        </w:rPr>
        <w:t>無畏山</w:t>
      </w:r>
      <w:r>
        <w:t xml:space="preserve"> [Mui San] /Abhayagiri/</w:t>
      </w:r>
    </w:p>
    <w:p w:rsidR="00A618CE" w:rsidRDefault="00A618CE" w:rsidP="00A618CE">
      <w:r>
        <w:rPr>
          <w:rFonts w:ascii="MS Gothic" w:eastAsia="MS Gothic" w:hAnsi="MS Gothic" w:cs="MS Gothic" w:hint="eastAsia"/>
        </w:rPr>
        <w:t>無畏心</w:t>
      </w:r>
      <w:r>
        <w:t xml:space="preserve"> [mui shin] /fearlessness/</w:t>
      </w:r>
    </w:p>
    <w:p w:rsidR="00A618CE" w:rsidRDefault="00A618CE" w:rsidP="00A618CE">
      <w:r>
        <w:rPr>
          <w:rFonts w:ascii="MS Gothic" w:eastAsia="MS Gothic" w:hAnsi="MS Gothic" w:cs="MS Gothic" w:hint="eastAsia"/>
        </w:rPr>
        <w:t>無畏憐愍</w:t>
      </w:r>
      <w:r>
        <w:t xml:space="preserve"> [mui renbin] /fearless kindness/</w:t>
      </w:r>
    </w:p>
    <w:p w:rsidR="00A618CE" w:rsidRDefault="00A618CE" w:rsidP="00A618CE">
      <w:r>
        <w:rPr>
          <w:rFonts w:ascii="MS Gothic" w:eastAsia="MS Gothic" w:hAnsi="MS Gothic" w:cs="MS Gothic" w:hint="eastAsia"/>
        </w:rPr>
        <w:lastRenderedPageBreak/>
        <w:t>無畏捨</w:t>
      </w:r>
      <w:r>
        <w:t xml:space="preserve"> [mui sha] /bestower of fearlessness/</w:t>
      </w:r>
    </w:p>
    <w:p w:rsidR="00A618CE" w:rsidRDefault="00A618CE" w:rsidP="00A618CE">
      <w:r>
        <w:rPr>
          <w:rFonts w:ascii="MS Gothic" w:eastAsia="MS Gothic" w:hAnsi="MS Gothic" w:cs="MS Gothic" w:hint="eastAsia"/>
        </w:rPr>
        <w:t>無畏授</w:t>
      </w:r>
      <w:r>
        <w:t xml:space="preserve"> [mui ju] /heroic bestower/</w:t>
      </w:r>
    </w:p>
    <w:p w:rsidR="00A618CE" w:rsidRDefault="00A618CE" w:rsidP="00A618CE">
      <w:r>
        <w:rPr>
          <w:rFonts w:ascii="MS Gothic" w:eastAsia="MS Gothic" w:hAnsi="MS Gothic" w:cs="MS Gothic" w:hint="eastAsia"/>
        </w:rPr>
        <w:t>無畏文</w:t>
      </w:r>
      <w:r>
        <w:t xml:space="preserve"> [mui mon] /writings on fearlessness (?)/</w:t>
      </w:r>
    </w:p>
    <w:p w:rsidR="00A618CE" w:rsidRDefault="00A618CE" w:rsidP="00A618CE">
      <w:r>
        <w:rPr>
          <w:rFonts w:ascii="MS Gothic" w:eastAsia="MS Gothic" w:hAnsi="MS Gothic" w:cs="MS Gothic" w:hint="eastAsia"/>
        </w:rPr>
        <w:t>無畏施</w:t>
      </w:r>
      <w:r>
        <w:t xml:space="preserve"> [mui se] /bestower of fearlessness/</w:t>
      </w:r>
    </w:p>
    <w:p w:rsidR="00A618CE" w:rsidRDefault="00A618CE" w:rsidP="00A618CE">
      <w:r>
        <w:rPr>
          <w:rFonts w:ascii="MS Gothic" w:eastAsia="MS Gothic" w:hAnsi="MS Gothic" w:cs="MS Gothic" w:hint="eastAsia"/>
        </w:rPr>
        <w:t>無畏藏</w:t>
      </w:r>
      <w:r>
        <w:t xml:space="preserve"> [mui zō] /store of fearlessness/</w:t>
      </w:r>
    </w:p>
    <w:p w:rsidR="00A618CE" w:rsidRDefault="00A618CE" w:rsidP="00A618CE">
      <w:r>
        <w:rPr>
          <w:rFonts w:ascii="MS Gothic" w:eastAsia="MS Gothic" w:hAnsi="MS Gothic" w:cs="MS Gothic" w:hint="eastAsia"/>
        </w:rPr>
        <w:t>無畏識</w:t>
      </w:r>
      <w:r>
        <w:t xml:space="preserve"> [mui shiki] /fearless consciousness/</w:t>
      </w:r>
    </w:p>
    <w:p w:rsidR="00A618CE" w:rsidRDefault="00A618CE" w:rsidP="00A618CE">
      <w:r>
        <w:rPr>
          <w:rFonts w:ascii="MS Gothic" w:eastAsia="MS Gothic" w:hAnsi="MS Gothic" w:cs="MS Gothic" w:hint="eastAsia"/>
        </w:rPr>
        <w:t>無畏陀羅尼經</w:t>
      </w:r>
      <w:r>
        <w:t xml:space="preserve"> [Mui daranikyō] /Dhāraṇī of Dispelling Fear/</w:t>
      </w:r>
    </w:p>
    <w:p w:rsidR="00A618CE" w:rsidRDefault="00A618CE" w:rsidP="00A618CE">
      <w:r>
        <w:rPr>
          <w:rFonts w:ascii="MS Gothic" w:eastAsia="MS Gothic" w:hAnsi="MS Gothic" w:cs="MS Gothic" w:hint="eastAsia"/>
        </w:rPr>
        <w:t>無異</w:t>
      </w:r>
      <w:r>
        <w:t xml:space="preserve"> [mui] /not different from/</w:t>
      </w:r>
    </w:p>
    <w:p w:rsidR="00A618CE" w:rsidRDefault="00A618CE" w:rsidP="00A618CE">
      <w:r>
        <w:rPr>
          <w:rFonts w:ascii="MS Gothic" w:eastAsia="MS Gothic" w:hAnsi="MS Gothic" w:cs="MS Gothic" w:hint="eastAsia"/>
        </w:rPr>
        <w:t>無異分別</w:t>
      </w:r>
      <w:r>
        <w:t xml:space="preserve"> [mui funbetsu] /not discriminating [differences]/</w:t>
      </w:r>
    </w:p>
    <w:p w:rsidR="00A618CE" w:rsidRDefault="00A618CE" w:rsidP="00A618CE">
      <w:r>
        <w:rPr>
          <w:rFonts w:ascii="MS Gothic" w:eastAsia="MS Gothic" w:hAnsi="MS Gothic" w:cs="MS Gothic" w:hint="eastAsia"/>
        </w:rPr>
        <w:t>無疑</w:t>
      </w:r>
      <w:r>
        <w:t xml:space="preserve"> [mugi] /free from doubt/</w:t>
      </w:r>
    </w:p>
    <w:p w:rsidR="00A618CE" w:rsidRDefault="00A618CE" w:rsidP="00A618CE">
      <w:r>
        <w:rPr>
          <w:rFonts w:ascii="MS Gothic" w:eastAsia="MS Gothic" w:hAnsi="MS Gothic" w:cs="MS Gothic" w:hint="eastAsia"/>
        </w:rPr>
        <w:t>無疑惑</w:t>
      </w:r>
      <w:r>
        <w:t xml:space="preserve"> [mu giwaku] /without doubt/</w:t>
      </w:r>
    </w:p>
    <w:p w:rsidR="00A618CE" w:rsidRDefault="00A618CE" w:rsidP="00A618CE">
      <w:r>
        <w:rPr>
          <w:rFonts w:ascii="MS Gothic" w:eastAsia="MS Gothic" w:hAnsi="MS Gothic" w:cs="MS Gothic" w:hint="eastAsia"/>
        </w:rPr>
        <w:t>無疑滯</w:t>
      </w:r>
      <w:r>
        <w:t xml:space="preserve"> [mu gitai] /undoubted/</w:t>
      </w:r>
    </w:p>
    <w:p w:rsidR="00A618CE" w:rsidRDefault="00A618CE" w:rsidP="00A618CE">
      <w:r>
        <w:rPr>
          <w:rFonts w:ascii="MS Gothic" w:eastAsia="MS Gothic" w:hAnsi="MS Gothic" w:cs="MS Gothic" w:hint="eastAsia"/>
        </w:rPr>
        <w:t>無病</w:t>
      </w:r>
      <w:r>
        <w:t xml:space="preserve"> [mubyō] /free from disease/</w:t>
      </w:r>
    </w:p>
    <w:p w:rsidR="00A618CE" w:rsidRDefault="00A618CE" w:rsidP="00A618CE">
      <w:r>
        <w:rPr>
          <w:rFonts w:ascii="MS Gothic" w:eastAsia="MS Gothic" w:hAnsi="MS Gothic" w:cs="MS Gothic" w:hint="eastAsia"/>
        </w:rPr>
        <w:t>無癡</w:t>
      </w:r>
      <w:r>
        <w:t xml:space="preserve"> [muchi] /no delusion/</w:t>
      </w:r>
    </w:p>
    <w:p w:rsidR="00A618CE" w:rsidRDefault="00A618CE" w:rsidP="00A618CE">
      <w:r>
        <w:rPr>
          <w:rFonts w:ascii="MS Gothic" w:eastAsia="MS Gothic" w:hAnsi="MS Gothic" w:cs="MS Gothic" w:hint="eastAsia"/>
        </w:rPr>
        <w:t>無癡亂</w:t>
      </w:r>
      <w:r>
        <w:t xml:space="preserve"> [mu chiran] /not confused/</w:t>
      </w:r>
    </w:p>
    <w:p w:rsidR="00A618CE" w:rsidRDefault="00A618CE" w:rsidP="00A618CE">
      <w:r>
        <w:rPr>
          <w:rFonts w:ascii="MS Gothic" w:eastAsia="MS Gothic" w:hAnsi="MS Gothic" w:cs="MS Gothic" w:hint="eastAsia"/>
        </w:rPr>
        <w:t>無癡亂行</w:t>
      </w:r>
      <w:r>
        <w:t xml:space="preserve"> [mu chiran gyō] /the practice of non-confusion/</w:t>
      </w:r>
    </w:p>
    <w:p w:rsidR="00A618CE" w:rsidRDefault="00A618CE" w:rsidP="00A618CE">
      <w:r>
        <w:rPr>
          <w:rFonts w:ascii="MS Gothic" w:eastAsia="MS Gothic" w:hAnsi="MS Gothic" w:cs="MS Gothic" w:hint="eastAsia"/>
        </w:rPr>
        <w:t>無癡善根</w:t>
      </w:r>
      <w:r>
        <w:t xml:space="preserve"> [muchi zenkon] /wholesome root of no folly/</w:t>
      </w:r>
    </w:p>
    <w:p w:rsidR="00A618CE" w:rsidRDefault="00A618CE" w:rsidP="00A618CE">
      <w:r>
        <w:rPr>
          <w:rFonts w:ascii="MS Gothic" w:eastAsia="MS Gothic" w:hAnsi="MS Gothic" w:cs="MS Gothic" w:hint="eastAsia"/>
        </w:rPr>
        <w:t>無益</w:t>
      </w:r>
      <w:r>
        <w:t xml:space="preserve"> [muyaku] /disadvantageous/</w:t>
      </w:r>
    </w:p>
    <w:p w:rsidR="00A618CE" w:rsidRDefault="00A618CE" w:rsidP="00A618CE">
      <w:r>
        <w:rPr>
          <w:rFonts w:ascii="MS Gothic" w:eastAsia="MS Gothic" w:hAnsi="MS Gothic" w:cs="MS Gothic" w:hint="eastAsia"/>
        </w:rPr>
        <w:t>無盡</w:t>
      </w:r>
      <w:r>
        <w:t xml:space="preserve"> [mujin] /inexhaustible/</w:t>
      </w:r>
    </w:p>
    <w:p w:rsidR="00A618CE" w:rsidRDefault="00A618CE" w:rsidP="00A618CE">
      <w:r>
        <w:rPr>
          <w:rFonts w:ascii="MS Gothic" w:eastAsia="MS Gothic" w:hAnsi="MS Gothic" w:cs="MS Gothic" w:hint="eastAsia"/>
        </w:rPr>
        <w:t>無盡功德藏</w:t>
      </w:r>
      <w:r>
        <w:t xml:space="preserve"> [mujin kudoku zō] /inexhaustible treasury of merit/</w:t>
      </w:r>
    </w:p>
    <w:p w:rsidR="00A618CE" w:rsidRDefault="00A618CE" w:rsidP="00A618CE">
      <w:r>
        <w:rPr>
          <w:rFonts w:ascii="MS Gothic" w:eastAsia="MS Gothic" w:hAnsi="MS Gothic" w:cs="MS Gothic" w:hint="eastAsia"/>
        </w:rPr>
        <w:t>無盡意</w:t>
      </w:r>
      <w:r>
        <w:t xml:space="preserve"> [Mujin i] /Akṣayamati/</w:t>
      </w:r>
    </w:p>
    <w:p w:rsidR="00A618CE" w:rsidRDefault="00A618CE" w:rsidP="00A618CE">
      <w:r>
        <w:rPr>
          <w:rFonts w:ascii="MS Gothic" w:eastAsia="MS Gothic" w:hAnsi="MS Gothic" w:cs="MS Gothic" w:hint="eastAsia"/>
        </w:rPr>
        <w:t>無盡法</w:t>
      </w:r>
      <w:r>
        <w:t xml:space="preserve"> [mujin hō] /inexhaustible teaching/</w:t>
      </w:r>
    </w:p>
    <w:p w:rsidR="00A618CE" w:rsidRDefault="00A618CE" w:rsidP="00A618CE">
      <w:r>
        <w:rPr>
          <w:rFonts w:ascii="MS Gothic" w:eastAsia="MS Gothic" w:hAnsi="MS Gothic" w:cs="MS Gothic" w:hint="eastAsia"/>
        </w:rPr>
        <w:t>無盡法性</w:t>
      </w:r>
      <w:r>
        <w:t xml:space="preserve"> [mujin hosshō] /inexhaustible nature of reality/</w:t>
      </w:r>
    </w:p>
    <w:p w:rsidR="00A618CE" w:rsidRDefault="00A618CE" w:rsidP="00A618CE">
      <w:r>
        <w:rPr>
          <w:rFonts w:ascii="MS Gothic" w:eastAsia="MS Gothic" w:hAnsi="MS Gothic" w:cs="MS Gothic" w:hint="eastAsia"/>
        </w:rPr>
        <w:t>無盡法界</w:t>
      </w:r>
      <w:r>
        <w:t xml:space="preserve"> [mujin hokkai] /infinite dharma-realm/</w:t>
      </w:r>
    </w:p>
    <w:p w:rsidR="00A618CE" w:rsidRDefault="00A618CE" w:rsidP="00A618CE">
      <w:r>
        <w:rPr>
          <w:rFonts w:ascii="MS Gothic" w:eastAsia="MS Gothic" w:hAnsi="MS Gothic" w:cs="MS Gothic" w:hint="eastAsia"/>
        </w:rPr>
        <w:t>無盡海</w:t>
      </w:r>
      <w:r>
        <w:t xml:space="preserve"> [mujin kai] /inexhaustible as the ocean/</w:t>
      </w:r>
    </w:p>
    <w:p w:rsidR="00A618CE" w:rsidRDefault="00A618CE" w:rsidP="00A618CE">
      <w:r>
        <w:rPr>
          <w:rFonts w:ascii="MS Gothic" w:eastAsia="MS Gothic" w:hAnsi="MS Gothic" w:cs="MS Gothic" w:hint="eastAsia"/>
        </w:rPr>
        <w:t>無盡燈</w:t>
      </w:r>
      <w:r>
        <w:t xml:space="preserve"> [mujin tō] /inexhaustible lamp/</w:t>
      </w:r>
    </w:p>
    <w:p w:rsidR="00A618CE" w:rsidRDefault="00A618CE" w:rsidP="00A618CE">
      <w:r>
        <w:rPr>
          <w:rFonts w:ascii="MS Gothic" w:eastAsia="MS Gothic" w:hAnsi="MS Gothic" w:cs="MS Gothic" w:hint="eastAsia"/>
        </w:rPr>
        <w:t>無盡緣起</w:t>
      </w:r>
      <w:r>
        <w:t xml:space="preserve"> [mujin engi] /inexhaustible conditioned arising/</w:t>
      </w:r>
    </w:p>
    <w:p w:rsidR="00A618CE" w:rsidRDefault="00A618CE" w:rsidP="00A618CE">
      <w:r>
        <w:rPr>
          <w:rFonts w:ascii="MS Gothic" w:eastAsia="MS Gothic" w:hAnsi="MS Gothic" w:cs="MS Gothic" w:hint="eastAsia"/>
        </w:rPr>
        <w:t>無盡藏</w:t>
      </w:r>
      <w:r>
        <w:t xml:space="preserve"> [mujin zō] /inexhaustible storehouse/</w:t>
      </w:r>
    </w:p>
    <w:p w:rsidR="00A618CE" w:rsidRDefault="00A618CE" w:rsidP="00A618CE">
      <w:r>
        <w:rPr>
          <w:rFonts w:ascii="MS Gothic" w:eastAsia="MS Gothic" w:hAnsi="MS Gothic" w:cs="MS Gothic" w:hint="eastAsia"/>
        </w:rPr>
        <w:t>無盡財</w:t>
      </w:r>
      <w:r>
        <w:t xml:space="preserve"> [mujin zai] /endowment for the departed/</w:t>
      </w:r>
    </w:p>
    <w:p w:rsidR="00A618CE" w:rsidRDefault="00A618CE" w:rsidP="00A618CE">
      <w:r>
        <w:rPr>
          <w:rFonts w:ascii="MS Gothic" w:eastAsia="MS Gothic" w:hAnsi="MS Gothic" w:cs="MS Gothic" w:hint="eastAsia"/>
        </w:rPr>
        <w:t>無相</w:t>
      </w:r>
      <w:r>
        <w:t xml:space="preserve"> [musō] /devoid of marks/</w:t>
      </w:r>
    </w:p>
    <w:p w:rsidR="00A618CE" w:rsidRDefault="00A618CE" w:rsidP="00A618CE">
      <w:r>
        <w:rPr>
          <w:rFonts w:ascii="MS Gothic" w:eastAsia="MS Gothic" w:hAnsi="MS Gothic" w:cs="MS Gothic" w:hint="eastAsia"/>
        </w:rPr>
        <w:lastRenderedPageBreak/>
        <w:t>無相三摩地</w:t>
      </w:r>
      <w:r>
        <w:t xml:space="preserve"> [musō sanmachi] /signless meditative absorption/</w:t>
      </w:r>
    </w:p>
    <w:p w:rsidR="00A618CE" w:rsidRDefault="00A618CE" w:rsidP="00A618CE">
      <w:r>
        <w:rPr>
          <w:rFonts w:ascii="MS Gothic" w:eastAsia="MS Gothic" w:hAnsi="MS Gothic" w:cs="MS Gothic" w:hint="eastAsia"/>
        </w:rPr>
        <w:t>無相三昧</w:t>
      </w:r>
      <w:r>
        <w:t xml:space="preserve"> [musō zanmai] /signless meditative absorption/</w:t>
      </w:r>
    </w:p>
    <w:p w:rsidR="00A618CE" w:rsidRDefault="00A618CE" w:rsidP="00A618CE">
      <w:r>
        <w:rPr>
          <w:rFonts w:ascii="MS Gothic" w:eastAsia="MS Gothic" w:hAnsi="MS Gothic" w:cs="MS Gothic" w:hint="eastAsia"/>
        </w:rPr>
        <w:t>無相之心</w:t>
      </w:r>
      <w:r>
        <w:t xml:space="preserve"> [musō no shin] /markless mind/</w:t>
      </w:r>
    </w:p>
    <w:p w:rsidR="00A618CE" w:rsidRDefault="00A618CE" w:rsidP="00A618CE">
      <w:r>
        <w:rPr>
          <w:rFonts w:ascii="MS Gothic" w:eastAsia="MS Gothic" w:hAnsi="MS Gothic" w:cs="MS Gothic" w:hint="eastAsia"/>
        </w:rPr>
        <w:t>無相之法</w:t>
      </w:r>
      <w:r>
        <w:t xml:space="preserve"> [musō no hō] /dharma without characteristics/</w:t>
      </w:r>
    </w:p>
    <w:p w:rsidR="00A618CE" w:rsidRDefault="00A618CE" w:rsidP="00A618CE">
      <w:r>
        <w:rPr>
          <w:rFonts w:ascii="MS Gothic" w:eastAsia="MS Gothic" w:hAnsi="MS Gothic" w:cs="MS Gothic" w:hint="eastAsia"/>
        </w:rPr>
        <w:t>無相住</w:t>
      </w:r>
      <w:r>
        <w:t xml:space="preserve"> [musō jū] /the markless stages/</w:t>
      </w:r>
    </w:p>
    <w:p w:rsidR="00A618CE" w:rsidRDefault="00A618CE" w:rsidP="00A618CE">
      <w:r>
        <w:rPr>
          <w:rFonts w:ascii="MS Gothic" w:eastAsia="MS Gothic" w:hAnsi="MS Gothic" w:cs="MS Gothic" w:hint="eastAsia"/>
        </w:rPr>
        <w:t>無相佛</w:t>
      </w:r>
      <w:r>
        <w:t xml:space="preserve"> [musō butsu] /signless buddha/</w:t>
      </w:r>
    </w:p>
    <w:p w:rsidR="00A618CE" w:rsidRDefault="00A618CE" w:rsidP="00A618CE">
      <w:r>
        <w:rPr>
          <w:rFonts w:ascii="MS Gothic" w:eastAsia="MS Gothic" w:hAnsi="MS Gothic" w:cs="MS Gothic" w:hint="eastAsia"/>
        </w:rPr>
        <w:t>無相修</w:t>
      </w:r>
      <w:r>
        <w:t xml:space="preserve"> [musō shu] /markless cultivation/</w:t>
      </w:r>
    </w:p>
    <w:p w:rsidR="00A618CE" w:rsidRDefault="00A618CE" w:rsidP="00A618CE">
      <w:r>
        <w:rPr>
          <w:rFonts w:ascii="MS Gothic" w:eastAsia="MS Gothic" w:hAnsi="MS Gothic" w:cs="MS Gothic" w:hint="eastAsia"/>
        </w:rPr>
        <w:t>無相加行障</w:t>
      </w:r>
      <w:r>
        <w:t xml:space="preserve"> [musō kegyō shō] /hindrance of formless preparatory practices/</w:t>
      </w:r>
    </w:p>
    <w:p w:rsidR="00A618CE" w:rsidRDefault="00A618CE" w:rsidP="00A618CE">
      <w:r>
        <w:rPr>
          <w:rFonts w:ascii="MS Gothic" w:eastAsia="MS Gothic" w:hAnsi="MS Gothic" w:cs="MS Gothic" w:hint="eastAsia"/>
        </w:rPr>
        <w:t>無相大乘</w:t>
      </w:r>
      <w:r>
        <w:t xml:space="preserve"> [musō daijō] /markless Great Vehicle/</w:t>
      </w:r>
    </w:p>
    <w:p w:rsidR="00A618CE" w:rsidRDefault="00A618CE" w:rsidP="00A618CE">
      <w:r>
        <w:rPr>
          <w:rFonts w:ascii="MS Gothic" w:eastAsia="MS Gothic" w:hAnsi="MS Gothic" w:cs="MS Gothic" w:hint="eastAsia"/>
        </w:rPr>
        <w:t>無相好佛</w:t>
      </w:r>
      <w:r>
        <w:t xml:space="preserve"> [musōgō butsu] /Upagupta/</w:t>
      </w:r>
    </w:p>
    <w:p w:rsidR="00A618CE" w:rsidRDefault="00A618CE" w:rsidP="00A618CE">
      <w:r>
        <w:rPr>
          <w:rFonts w:ascii="MS Gothic" w:eastAsia="MS Gothic" w:hAnsi="MS Gothic" w:cs="MS Gothic" w:hint="eastAsia"/>
        </w:rPr>
        <w:t>無相安樂行</w:t>
      </w:r>
      <w:r>
        <w:t xml:space="preserve"> [musō anraku gyō] /practice without [substantial] features/</w:t>
      </w:r>
    </w:p>
    <w:p w:rsidR="00A618CE" w:rsidRDefault="00A618CE" w:rsidP="00A618CE">
      <w:r>
        <w:rPr>
          <w:rFonts w:ascii="MS Gothic" w:eastAsia="MS Gothic" w:hAnsi="MS Gothic" w:cs="MS Gothic" w:hint="eastAsia"/>
        </w:rPr>
        <w:t>無相宗</w:t>
      </w:r>
      <w:r>
        <w:t xml:space="preserve"> [musō shū] /teaching of no characteristics/</w:t>
      </w:r>
    </w:p>
    <w:p w:rsidR="00A618CE" w:rsidRDefault="00A618CE" w:rsidP="00A618CE">
      <w:r>
        <w:rPr>
          <w:rFonts w:ascii="MS Gothic" w:eastAsia="MS Gothic" w:hAnsi="MS Gothic" w:cs="MS Gothic" w:hint="eastAsia"/>
        </w:rPr>
        <w:t>無相定</w:t>
      </w:r>
      <w:r>
        <w:t xml:space="preserve"> [musō jō] /the markless concentration/</w:t>
      </w:r>
    </w:p>
    <w:p w:rsidR="00A618CE" w:rsidRDefault="00A618CE" w:rsidP="00A618CE">
      <w:r>
        <w:rPr>
          <w:rFonts w:ascii="MS Gothic" w:eastAsia="MS Gothic" w:hAnsi="MS Gothic" w:cs="MS Gothic" w:hint="eastAsia"/>
        </w:rPr>
        <w:t>無相平等</w:t>
      </w:r>
      <w:r>
        <w:t xml:space="preserve"> [musō byōdō] /markless equality/</w:t>
      </w:r>
    </w:p>
    <w:p w:rsidR="00A618CE" w:rsidRDefault="00A618CE" w:rsidP="00A618CE">
      <w:r>
        <w:rPr>
          <w:rFonts w:ascii="MS Gothic" w:eastAsia="MS Gothic" w:hAnsi="MS Gothic" w:cs="MS Gothic" w:hint="eastAsia"/>
        </w:rPr>
        <w:t>無相平等性</w:t>
      </w:r>
      <w:r>
        <w:t xml:space="preserve"> [musō byōdō shō] /equality in terms of signlessness/</w:t>
      </w:r>
    </w:p>
    <w:p w:rsidR="00A618CE" w:rsidRDefault="00A618CE" w:rsidP="00A618CE">
      <w:r>
        <w:rPr>
          <w:rFonts w:ascii="MS Gothic" w:eastAsia="MS Gothic" w:hAnsi="MS Gothic" w:cs="MS Gothic" w:hint="eastAsia"/>
        </w:rPr>
        <w:t>無相思塵論</w:t>
      </w:r>
      <w:r>
        <w:t xml:space="preserve"> [Musō shijin ron] /Wuxiang sichen lun/</w:t>
      </w:r>
    </w:p>
    <w:p w:rsidR="00A618CE" w:rsidRDefault="00A618CE" w:rsidP="00A618CE">
      <w:r>
        <w:rPr>
          <w:rFonts w:ascii="MS Gothic" w:eastAsia="MS Gothic" w:hAnsi="MS Gothic" w:cs="MS Gothic" w:hint="eastAsia"/>
        </w:rPr>
        <w:t>無相慧</w:t>
      </w:r>
      <w:r>
        <w:t xml:space="preserve"> [musōe] /markless wisdom/</w:t>
      </w:r>
    </w:p>
    <w:p w:rsidR="00A618CE" w:rsidRDefault="00A618CE" w:rsidP="00A618CE">
      <w:r>
        <w:rPr>
          <w:rFonts w:ascii="MS Gothic" w:eastAsia="MS Gothic" w:hAnsi="MS Gothic" w:cs="MS Gothic" w:hint="eastAsia"/>
        </w:rPr>
        <w:t>無相應義</w:t>
      </w:r>
      <w:r>
        <w:t xml:space="preserve"> [musōō gi] /connotation of non-concomitance/</w:t>
      </w:r>
    </w:p>
    <w:p w:rsidR="00A618CE" w:rsidRDefault="00A618CE" w:rsidP="00A618CE">
      <w:r>
        <w:rPr>
          <w:rFonts w:ascii="MS Gothic" w:eastAsia="MS Gothic" w:hAnsi="MS Gothic" w:cs="MS Gothic" w:hint="eastAsia"/>
        </w:rPr>
        <w:t>無相懺悔</w:t>
      </w:r>
      <w:r>
        <w:t xml:space="preserve"> [musō sange] /markless repentance/</w:t>
      </w:r>
    </w:p>
    <w:p w:rsidR="00A618CE" w:rsidRDefault="00A618CE" w:rsidP="00A618CE">
      <w:r>
        <w:rPr>
          <w:rFonts w:ascii="MS Gothic" w:eastAsia="MS Gothic" w:hAnsi="MS Gothic" w:cs="MS Gothic" w:hint="eastAsia"/>
        </w:rPr>
        <w:t>無相戒</w:t>
      </w:r>
      <w:r>
        <w:t xml:space="preserve"> [musō kai] /formless precepts/</w:t>
      </w:r>
    </w:p>
    <w:p w:rsidR="00A618CE" w:rsidRDefault="00A618CE" w:rsidP="00A618CE">
      <w:r>
        <w:rPr>
          <w:rFonts w:ascii="MS Gothic" w:eastAsia="MS Gothic" w:hAnsi="MS Gothic" w:cs="MS Gothic" w:hint="eastAsia"/>
        </w:rPr>
        <w:t>無相教</w:t>
      </w:r>
      <w:r>
        <w:t xml:space="preserve"> [musō kyō] /teaching of no characteristics/</w:t>
      </w:r>
    </w:p>
    <w:p w:rsidR="00A618CE" w:rsidRDefault="00A618CE" w:rsidP="00A618CE">
      <w:r>
        <w:rPr>
          <w:rFonts w:ascii="MS Gothic" w:eastAsia="MS Gothic" w:hAnsi="MS Gothic" w:cs="MS Gothic" w:hint="eastAsia"/>
        </w:rPr>
        <w:t>無相方便地</w:t>
      </w:r>
      <w:r>
        <w:t xml:space="preserve"> [musōhōben ji] /stage of markless expedient means/</w:t>
      </w:r>
    </w:p>
    <w:p w:rsidR="00A618CE" w:rsidRDefault="00A618CE" w:rsidP="00A618CE">
      <w:r>
        <w:rPr>
          <w:rFonts w:ascii="MS Gothic" w:eastAsia="MS Gothic" w:hAnsi="MS Gothic" w:cs="MS Gothic" w:hint="eastAsia"/>
        </w:rPr>
        <w:t>無相法</w:t>
      </w:r>
      <w:r>
        <w:t xml:space="preserve"> [musō hō] /teachings based on the approach of marklessness/</w:t>
      </w:r>
    </w:p>
    <w:p w:rsidR="00A618CE" w:rsidRDefault="00A618CE" w:rsidP="00A618CE">
      <w:r>
        <w:rPr>
          <w:rFonts w:ascii="MS Gothic" w:eastAsia="MS Gothic" w:hAnsi="MS Gothic" w:cs="MS Gothic" w:hint="eastAsia"/>
        </w:rPr>
        <w:t>無相法輪</w:t>
      </w:r>
      <w:r>
        <w:t xml:space="preserve"> [musō hōrin] /teachings based on the approach of marklessness/</w:t>
      </w:r>
    </w:p>
    <w:p w:rsidR="00A618CE" w:rsidRDefault="00A618CE" w:rsidP="00A618CE">
      <w:r>
        <w:rPr>
          <w:rFonts w:ascii="MS Gothic" w:eastAsia="MS Gothic" w:hAnsi="MS Gothic" w:cs="MS Gothic" w:hint="eastAsia"/>
        </w:rPr>
        <w:t>無相無上</w:t>
      </w:r>
      <w:r>
        <w:t xml:space="preserve"> [musō mujō] /unsurpassed marklessness/</w:t>
      </w:r>
    </w:p>
    <w:p w:rsidR="00A618CE" w:rsidRDefault="00A618CE" w:rsidP="00A618CE">
      <w:r>
        <w:rPr>
          <w:rFonts w:ascii="MS Gothic" w:eastAsia="MS Gothic" w:hAnsi="MS Gothic" w:cs="MS Gothic" w:hint="eastAsia"/>
        </w:rPr>
        <w:t>無相無上法輪</w:t>
      </w:r>
      <w:r>
        <w:t xml:space="preserve"> [musō mujō hōrin] /turning of the dharma-wheel of unsurpassed signlessness/</w:t>
      </w:r>
    </w:p>
    <w:p w:rsidR="00A618CE" w:rsidRDefault="00A618CE" w:rsidP="00A618CE">
      <w:r>
        <w:rPr>
          <w:rFonts w:ascii="MS Gothic" w:eastAsia="MS Gothic" w:hAnsi="MS Gothic" w:cs="MS Gothic" w:hint="eastAsia"/>
        </w:rPr>
        <w:t>無相眞如</w:t>
      </w:r>
      <w:r>
        <w:t xml:space="preserve"> [musō shinnyo] /markless thusness/</w:t>
      </w:r>
    </w:p>
    <w:p w:rsidR="00A618CE" w:rsidRDefault="00A618CE" w:rsidP="00A618CE">
      <w:r>
        <w:rPr>
          <w:rFonts w:ascii="MS Gothic" w:eastAsia="MS Gothic" w:hAnsi="MS Gothic" w:cs="MS Gothic" w:hint="eastAsia"/>
        </w:rPr>
        <w:t>無相福田</w:t>
      </w:r>
      <w:r>
        <w:t xml:space="preserve"> [musō fukuden] /markless field of blessings/</w:t>
      </w:r>
    </w:p>
    <w:p w:rsidR="00A618CE" w:rsidRDefault="00A618CE" w:rsidP="00A618CE">
      <w:r>
        <w:rPr>
          <w:rFonts w:ascii="MS Gothic" w:eastAsia="MS Gothic" w:hAnsi="MS Gothic" w:cs="MS Gothic" w:hint="eastAsia"/>
        </w:rPr>
        <w:t>無相福田衣</w:t>
      </w:r>
      <w:r>
        <w:t xml:space="preserve"> [musō fukuden e] /monk's robe as a markless field of merit/</w:t>
      </w:r>
    </w:p>
    <w:p w:rsidR="00A618CE" w:rsidRDefault="00A618CE" w:rsidP="00A618CE">
      <w:r>
        <w:rPr>
          <w:rFonts w:ascii="MS Gothic" w:eastAsia="MS Gothic" w:hAnsi="MS Gothic" w:cs="MS Gothic" w:hint="eastAsia"/>
        </w:rPr>
        <w:t>無相續</w:t>
      </w:r>
      <w:r>
        <w:t xml:space="preserve"> [mu sōzoku] /no continuity/</w:t>
      </w:r>
    </w:p>
    <w:p w:rsidR="00A618CE" w:rsidRDefault="00A618CE" w:rsidP="00A618CE">
      <w:r>
        <w:rPr>
          <w:rFonts w:ascii="MS Gothic" w:eastAsia="MS Gothic" w:hAnsi="MS Gothic" w:cs="MS Gothic" w:hint="eastAsia"/>
        </w:rPr>
        <w:lastRenderedPageBreak/>
        <w:t>無相菩提</w:t>
      </w:r>
      <w:r>
        <w:t xml:space="preserve"> [musō bodai] /markless enlightenment/</w:t>
      </w:r>
    </w:p>
    <w:p w:rsidR="00A618CE" w:rsidRDefault="00A618CE" w:rsidP="00A618CE">
      <w:r>
        <w:rPr>
          <w:rFonts w:ascii="MS Gothic" w:eastAsia="MS Gothic" w:hAnsi="MS Gothic" w:cs="MS Gothic" w:hint="eastAsia"/>
        </w:rPr>
        <w:t>無相見</w:t>
      </w:r>
      <w:r>
        <w:t xml:space="preserve"> [musō ken] /view of the non-existence of marks/</w:t>
      </w:r>
    </w:p>
    <w:p w:rsidR="00A618CE" w:rsidRDefault="00A618CE" w:rsidP="00A618CE">
      <w:r>
        <w:rPr>
          <w:rFonts w:ascii="MS Gothic" w:eastAsia="MS Gothic" w:hAnsi="MS Gothic" w:cs="MS Gothic" w:hint="eastAsia"/>
        </w:rPr>
        <w:t>無相觀</w:t>
      </w:r>
      <w:r>
        <w:t xml:space="preserve"> [musō kan] /contemplation of marklessness/</w:t>
      </w:r>
    </w:p>
    <w:p w:rsidR="00A618CE" w:rsidRDefault="00A618CE" w:rsidP="00A618CE">
      <w:r>
        <w:rPr>
          <w:rFonts w:ascii="MS Gothic" w:eastAsia="MS Gothic" w:hAnsi="MS Gothic" w:cs="MS Gothic" w:hint="eastAsia"/>
        </w:rPr>
        <w:t>無相解</w:t>
      </w:r>
      <w:r>
        <w:rPr>
          <w:rFonts w:ascii="Malgun Gothic" w:eastAsia="Malgun Gothic" w:hAnsi="Malgun Gothic" w:cs="Malgun Gothic" w:hint="eastAsia"/>
        </w:rPr>
        <w:t>脫門</w:t>
      </w:r>
      <w:r>
        <w:t xml:space="preserve"> [musō gedatsu mon] /liberation through signlessness/</w:t>
      </w:r>
    </w:p>
    <w:p w:rsidR="00A618CE" w:rsidRDefault="00A618CE" w:rsidP="00A618CE">
      <w:r>
        <w:rPr>
          <w:rFonts w:ascii="MS Gothic" w:eastAsia="MS Gothic" w:hAnsi="MS Gothic" w:cs="MS Gothic" w:hint="eastAsia"/>
        </w:rPr>
        <w:t>無相論</w:t>
      </w:r>
      <w:r>
        <w:t xml:space="preserve"> [Musō ron] /Wuxiang lun/</w:t>
      </w:r>
    </w:p>
    <w:p w:rsidR="00A618CE" w:rsidRDefault="00A618CE" w:rsidP="00A618CE">
      <w:r>
        <w:rPr>
          <w:rFonts w:ascii="MS Gothic" w:eastAsia="MS Gothic" w:hAnsi="MS Gothic" w:cs="MS Gothic" w:hint="eastAsia"/>
        </w:rPr>
        <w:t>無相違</w:t>
      </w:r>
      <w:r>
        <w:t xml:space="preserve"> [mu sōi] /no contradiction/</w:t>
      </w:r>
    </w:p>
    <w:p w:rsidR="00A618CE" w:rsidRDefault="00A618CE" w:rsidP="00A618CE">
      <w:r>
        <w:rPr>
          <w:rFonts w:ascii="MS Gothic" w:eastAsia="MS Gothic" w:hAnsi="MS Gothic" w:cs="MS Gothic" w:hint="eastAsia"/>
        </w:rPr>
        <w:t>無相違過</w:t>
      </w:r>
      <w:r>
        <w:t xml:space="preserve"> [mu sōi ka] /no error of contradiction/</w:t>
      </w:r>
    </w:p>
    <w:p w:rsidR="00A618CE" w:rsidRDefault="00A618CE" w:rsidP="00A618CE">
      <w:r>
        <w:rPr>
          <w:rFonts w:ascii="MS Gothic" w:eastAsia="MS Gothic" w:hAnsi="MS Gothic" w:cs="MS Gothic" w:hint="eastAsia"/>
        </w:rPr>
        <w:t>無相門</w:t>
      </w:r>
      <w:r>
        <w:t xml:space="preserve"> [musō mon] /approach of liberation from signs/</w:t>
      </w:r>
    </w:p>
    <w:p w:rsidR="00A618CE" w:rsidRDefault="00A618CE" w:rsidP="00A618CE">
      <w:r>
        <w:rPr>
          <w:rFonts w:ascii="MS Gothic" w:eastAsia="MS Gothic" w:hAnsi="MS Gothic" w:cs="MS Gothic" w:hint="eastAsia"/>
        </w:rPr>
        <w:t>無相願</w:t>
      </w:r>
      <w:r>
        <w:t xml:space="preserve"> [musō gan] /the state which is formless, purposeless/</w:t>
      </w:r>
    </w:p>
    <w:p w:rsidR="00A618CE" w:rsidRDefault="00A618CE" w:rsidP="00A618CE">
      <w:r>
        <w:rPr>
          <w:rFonts w:ascii="MS Gothic" w:eastAsia="MS Gothic" w:hAnsi="MS Gothic" w:cs="MS Gothic" w:hint="eastAsia"/>
        </w:rPr>
        <w:t>無眼見者</w:t>
      </w:r>
      <w:r>
        <w:t xml:space="preserve"> [mu genken sha] /lacking divine vision/</w:t>
      </w:r>
    </w:p>
    <w:p w:rsidR="00A618CE" w:rsidRDefault="00A618CE" w:rsidP="00A618CE">
      <w:r>
        <w:rPr>
          <w:rFonts w:ascii="MS Gothic" w:eastAsia="MS Gothic" w:hAnsi="MS Gothic" w:cs="MS Gothic" w:hint="eastAsia"/>
        </w:rPr>
        <w:t>無着</w:t>
      </w:r>
      <w:r>
        <w:t xml:space="preserve"> [mujaku] /without attachment/</w:t>
      </w:r>
    </w:p>
    <w:p w:rsidR="00A618CE" w:rsidRDefault="00A618CE" w:rsidP="00A618CE">
      <w:r>
        <w:rPr>
          <w:rFonts w:ascii="MS Gothic" w:eastAsia="MS Gothic" w:hAnsi="MS Gothic" w:cs="MS Gothic" w:hint="eastAsia"/>
        </w:rPr>
        <w:t>無瞋</w:t>
      </w:r>
      <w:r>
        <w:t xml:space="preserve"> [mu shin] /no-enmity/</w:t>
      </w:r>
    </w:p>
    <w:p w:rsidR="00A618CE" w:rsidRDefault="00A618CE" w:rsidP="00A618CE">
      <w:r>
        <w:rPr>
          <w:rFonts w:ascii="MS Gothic" w:eastAsia="MS Gothic" w:hAnsi="MS Gothic" w:cs="MS Gothic" w:hint="eastAsia"/>
        </w:rPr>
        <w:t>無瞋恚</w:t>
      </w:r>
      <w:r>
        <w:t xml:space="preserve"> [Mushini] /Free From Anger/</w:t>
      </w:r>
    </w:p>
    <w:p w:rsidR="00A618CE" w:rsidRDefault="00A618CE" w:rsidP="00A618CE">
      <w:r>
        <w:rPr>
          <w:rFonts w:ascii="MS Gothic" w:eastAsia="MS Gothic" w:hAnsi="MS Gothic" w:cs="MS Gothic" w:hint="eastAsia"/>
        </w:rPr>
        <w:t>無知</w:t>
      </w:r>
      <w:r>
        <w:t xml:space="preserve"> [chi nashi] /not knowing/</w:t>
      </w:r>
    </w:p>
    <w:p w:rsidR="00A618CE" w:rsidRDefault="00A618CE" w:rsidP="00A618CE">
      <w:r>
        <w:rPr>
          <w:rFonts w:ascii="MS Gothic" w:eastAsia="MS Gothic" w:hAnsi="MS Gothic" w:cs="MS Gothic" w:hint="eastAsia"/>
        </w:rPr>
        <w:t>無知惑</w:t>
      </w:r>
      <w:r>
        <w:t xml:space="preserve"> [muchi waku] /cognitive mental disturbances/</w:t>
      </w:r>
    </w:p>
    <w:p w:rsidR="00A618CE" w:rsidRDefault="00A618CE" w:rsidP="00A618CE">
      <w:r>
        <w:rPr>
          <w:rFonts w:ascii="MS Gothic" w:eastAsia="MS Gothic" w:hAnsi="MS Gothic" w:cs="MS Gothic" w:hint="eastAsia"/>
        </w:rPr>
        <w:t>無破</w:t>
      </w:r>
      <w:r>
        <w:t xml:space="preserve"> [mu ha] /no refutation/</w:t>
      </w:r>
    </w:p>
    <w:p w:rsidR="00A618CE" w:rsidRDefault="00A618CE" w:rsidP="00A618CE">
      <w:r>
        <w:rPr>
          <w:rFonts w:ascii="MS Gothic" w:eastAsia="MS Gothic" w:hAnsi="MS Gothic" w:cs="MS Gothic" w:hint="eastAsia"/>
        </w:rPr>
        <w:t>無碍</w:t>
      </w:r>
      <w:r>
        <w:t xml:space="preserve"> [muge] /unobstructed./</w:t>
      </w:r>
    </w:p>
    <w:p w:rsidR="00A618CE" w:rsidRDefault="00A618CE" w:rsidP="00A618CE">
      <w:r>
        <w:rPr>
          <w:rFonts w:ascii="MS Gothic" w:eastAsia="MS Gothic" w:hAnsi="MS Gothic" w:cs="MS Gothic" w:hint="eastAsia"/>
        </w:rPr>
        <w:t>無礙</w:t>
      </w:r>
      <w:r>
        <w:t xml:space="preserve"> [muge] /unobstructed/</w:t>
      </w:r>
    </w:p>
    <w:p w:rsidR="00A618CE" w:rsidRDefault="00A618CE" w:rsidP="00A618CE">
      <w:r>
        <w:rPr>
          <w:rFonts w:ascii="MS Gothic" w:eastAsia="MS Gothic" w:hAnsi="MS Gothic" w:cs="MS Gothic" w:hint="eastAsia"/>
        </w:rPr>
        <w:t>無礙人</w:t>
      </w:r>
      <w:r>
        <w:t xml:space="preserve"> [muge nin] /unhindered one/</w:t>
      </w:r>
    </w:p>
    <w:p w:rsidR="00A618CE" w:rsidRDefault="00A618CE" w:rsidP="00A618CE">
      <w:r>
        <w:rPr>
          <w:rFonts w:ascii="MS Gothic" w:eastAsia="MS Gothic" w:hAnsi="MS Gothic" w:cs="MS Gothic" w:hint="eastAsia"/>
        </w:rPr>
        <w:t>無礙光</w:t>
      </w:r>
      <w:r>
        <w:t xml:space="preserve"> [muge kō] /unobstructed illumination/</w:t>
      </w:r>
    </w:p>
    <w:p w:rsidR="00A618CE" w:rsidRDefault="00A618CE" w:rsidP="00A618CE">
      <w:r>
        <w:rPr>
          <w:rFonts w:ascii="MS Gothic" w:eastAsia="MS Gothic" w:hAnsi="MS Gothic" w:cs="MS Gothic" w:hint="eastAsia"/>
        </w:rPr>
        <w:t>無礙光佛</w:t>
      </w:r>
      <w:r>
        <w:t xml:space="preserve"> [Mugekō Butsu] /Buddha of Unobstructed Luminosity/</w:t>
      </w:r>
    </w:p>
    <w:p w:rsidR="00A618CE" w:rsidRDefault="00A618CE" w:rsidP="00A618CE">
      <w:r>
        <w:rPr>
          <w:rFonts w:ascii="MS Gothic" w:eastAsia="MS Gothic" w:hAnsi="MS Gothic" w:cs="MS Gothic" w:hint="eastAsia"/>
        </w:rPr>
        <w:t>無礙光如來</w:t>
      </w:r>
      <w:r>
        <w:t xml:space="preserve"> [muge kō nyorai] /Tathāgata of Unobstructed Luminosity/</w:t>
      </w:r>
    </w:p>
    <w:p w:rsidR="00A618CE" w:rsidRDefault="00A618CE" w:rsidP="00A618CE">
      <w:r>
        <w:rPr>
          <w:rFonts w:ascii="MS Gothic" w:eastAsia="MS Gothic" w:hAnsi="MS Gothic" w:cs="MS Gothic" w:hint="eastAsia"/>
        </w:rPr>
        <w:t>無礙大會</w:t>
      </w:r>
      <w:r>
        <w:t xml:space="preserve"> [muge daie] /undiscriminating great assembly/</w:t>
      </w:r>
    </w:p>
    <w:p w:rsidR="00A618CE" w:rsidRDefault="00A618CE" w:rsidP="00A618CE">
      <w:r>
        <w:rPr>
          <w:rFonts w:ascii="MS Gothic" w:eastAsia="MS Gothic" w:hAnsi="MS Gothic" w:cs="MS Gothic" w:hint="eastAsia"/>
        </w:rPr>
        <w:t>無礙心</w:t>
      </w:r>
      <w:r>
        <w:t xml:space="preserve"> [muge shin] /unobstructed mind/</w:t>
      </w:r>
    </w:p>
    <w:p w:rsidR="00A618CE" w:rsidRDefault="00A618CE" w:rsidP="00A618CE">
      <w:r>
        <w:rPr>
          <w:rFonts w:ascii="MS Gothic" w:eastAsia="MS Gothic" w:hAnsi="MS Gothic" w:cs="MS Gothic" w:hint="eastAsia"/>
        </w:rPr>
        <w:t>無礙智</w:t>
      </w:r>
      <w:r>
        <w:t xml:space="preserve"> [muge chi] /unimpeded cognition/</w:t>
      </w:r>
    </w:p>
    <w:p w:rsidR="00A618CE" w:rsidRDefault="00A618CE" w:rsidP="00A618CE">
      <w:r>
        <w:rPr>
          <w:rFonts w:ascii="MS Gothic" w:eastAsia="MS Gothic" w:hAnsi="MS Gothic" w:cs="MS Gothic" w:hint="eastAsia"/>
        </w:rPr>
        <w:t>無礙自在</w:t>
      </w:r>
      <w:r>
        <w:t xml:space="preserve"> [muge jizai] /unobstructed freedom/</w:t>
      </w:r>
    </w:p>
    <w:p w:rsidR="00A618CE" w:rsidRDefault="00A618CE" w:rsidP="00A618CE">
      <w:r>
        <w:rPr>
          <w:rFonts w:ascii="MS Gothic" w:eastAsia="MS Gothic" w:hAnsi="MS Gothic" w:cs="MS Gothic" w:hint="eastAsia"/>
        </w:rPr>
        <w:t>無礙行</w:t>
      </w:r>
      <w:r>
        <w:t xml:space="preserve"> [muge gyō] /unobstructed action/</w:t>
      </w:r>
    </w:p>
    <w:p w:rsidR="00A618CE" w:rsidRDefault="00A618CE" w:rsidP="00A618CE">
      <w:r>
        <w:rPr>
          <w:rFonts w:ascii="MS Gothic" w:eastAsia="MS Gothic" w:hAnsi="MS Gothic" w:cs="MS Gothic" w:hint="eastAsia"/>
        </w:rPr>
        <w:t>無礙解</w:t>
      </w:r>
      <w:r>
        <w:t xml:space="preserve"> [muge ge] /unobstructed understanding/</w:t>
      </w:r>
    </w:p>
    <w:p w:rsidR="00A618CE" w:rsidRDefault="00A618CE" w:rsidP="00A618CE">
      <w:r>
        <w:rPr>
          <w:rFonts w:ascii="MS Gothic" w:eastAsia="MS Gothic" w:hAnsi="MS Gothic" w:cs="MS Gothic" w:hint="eastAsia"/>
        </w:rPr>
        <w:t>無礙解住</w:t>
      </w:r>
      <w:r>
        <w:t xml:space="preserve"> [muge ge jū] /the abode [stage] of unimpeded understanding/</w:t>
      </w:r>
    </w:p>
    <w:p w:rsidR="00A618CE" w:rsidRDefault="00A618CE" w:rsidP="00A618CE">
      <w:r>
        <w:rPr>
          <w:rFonts w:ascii="MS Gothic" w:eastAsia="MS Gothic" w:hAnsi="MS Gothic" w:cs="MS Gothic" w:hint="eastAsia"/>
        </w:rPr>
        <w:t>無礙解慧</w:t>
      </w:r>
      <w:r>
        <w:t xml:space="preserve"> [mugege e] /unobstructed wisdom/</w:t>
      </w:r>
    </w:p>
    <w:p w:rsidR="00A618CE" w:rsidRDefault="00A618CE" w:rsidP="00A618CE">
      <w:r>
        <w:rPr>
          <w:rFonts w:ascii="MS Gothic" w:eastAsia="MS Gothic" w:hAnsi="MS Gothic" w:cs="MS Gothic" w:hint="eastAsia"/>
        </w:rPr>
        <w:lastRenderedPageBreak/>
        <w:t>無礙解</w:t>
      </w:r>
      <w:r>
        <w:rPr>
          <w:rFonts w:ascii="Malgun Gothic" w:eastAsia="Malgun Gothic" w:hAnsi="Malgun Gothic" w:cs="Malgun Gothic" w:hint="eastAsia"/>
        </w:rPr>
        <w:t>脫</w:t>
      </w:r>
      <w:r>
        <w:t xml:space="preserve"> [muge gedatsu] /unobstructed liberation/</w:t>
      </w:r>
    </w:p>
    <w:p w:rsidR="00A618CE" w:rsidRDefault="00A618CE" w:rsidP="00A618CE">
      <w:r>
        <w:rPr>
          <w:rFonts w:ascii="MS Gothic" w:eastAsia="MS Gothic" w:hAnsi="MS Gothic" w:cs="MS Gothic" w:hint="eastAsia"/>
        </w:rPr>
        <w:t>無礙辯</w:t>
      </w:r>
      <w:r>
        <w:t xml:space="preserve"> [muge ben] /unobstructed intelligence/</w:t>
      </w:r>
    </w:p>
    <w:p w:rsidR="00A618CE" w:rsidRDefault="00A618CE" w:rsidP="00A618CE">
      <w:r>
        <w:rPr>
          <w:rFonts w:ascii="MS Gothic" w:eastAsia="MS Gothic" w:hAnsi="MS Gothic" w:cs="MS Gothic" w:hint="eastAsia"/>
        </w:rPr>
        <w:t>無礙辯才</w:t>
      </w:r>
      <w:r>
        <w:t xml:space="preserve"> [muge benzai] /unimpeded intelligence/</w:t>
      </w:r>
    </w:p>
    <w:p w:rsidR="00A618CE" w:rsidRDefault="00A618CE" w:rsidP="00A618CE">
      <w:r>
        <w:rPr>
          <w:rFonts w:ascii="MS Gothic" w:eastAsia="MS Gothic" w:hAnsi="MS Gothic" w:cs="MS Gothic" w:hint="eastAsia"/>
        </w:rPr>
        <w:t>無礙道</w:t>
      </w:r>
      <w:r>
        <w:t xml:space="preserve"> [muge dō] /unobstructed path/</w:t>
      </w:r>
    </w:p>
    <w:p w:rsidR="00A618CE" w:rsidRDefault="00A618CE" w:rsidP="00A618CE">
      <w:r>
        <w:rPr>
          <w:rFonts w:ascii="MS Gothic" w:eastAsia="MS Gothic" w:hAnsi="MS Gothic" w:cs="MS Gothic" w:hint="eastAsia"/>
        </w:rPr>
        <w:t>無示無識</w:t>
      </w:r>
      <w:r>
        <w:t xml:space="preserve"> [muji mushiki] /no indications, no consciousness/</w:t>
      </w:r>
    </w:p>
    <w:p w:rsidR="00A618CE" w:rsidRDefault="00A618CE" w:rsidP="00A618CE">
      <w:r>
        <w:rPr>
          <w:rFonts w:ascii="MS Gothic" w:eastAsia="MS Gothic" w:hAnsi="MS Gothic" w:cs="MS Gothic" w:hint="eastAsia"/>
        </w:rPr>
        <w:t>無神我</w:t>
      </w:r>
      <w:r>
        <w:t xml:space="preserve"> [mu jinga] /no spiritual essence/no soul/</w:t>
      </w:r>
    </w:p>
    <w:p w:rsidR="00A618CE" w:rsidRDefault="00A618CE" w:rsidP="00A618CE">
      <w:r>
        <w:rPr>
          <w:rFonts w:ascii="MS Gothic" w:eastAsia="MS Gothic" w:hAnsi="MS Gothic" w:cs="MS Gothic" w:hint="eastAsia"/>
        </w:rPr>
        <w:t>無祠祀</w:t>
      </w:r>
      <w:r>
        <w:t xml:space="preserve"> [mu shiji] /no religious ceremonies/</w:t>
      </w:r>
    </w:p>
    <w:p w:rsidR="00A618CE" w:rsidRDefault="00A618CE" w:rsidP="00A618CE">
      <w:r>
        <w:rPr>
          <w:rFonts w:ascii="MS Gothic" w:eastAsia="MS Gothic" w:hAnsi="MS Gothic" w:cs="MS Gothic" w:hint="eastAsia"/>
        </w:rPr>
        <w:t>無福</w:t>
      </w:r>
      <w:r>
        <w:t xml:space="preserve"> [mufuku] /no luck/</w:t>
      </w:r>
    </w:p>
    <w:p w:rsidR="00A618CE" w:rsidRDefault="00A618CE" w:rsidP="00A618CE">
      <w:r>
        <w:rPr>
          <w:rFonts w:ascii="MS Gothic" w:eastAsia="MS Gothic" w:hAnsi="MS Gothic" w:cs="MS Gothic" w:hint="eastAsia"/>
        </w:rPr>
        <w:t>無福德</w:t>
      </w:r>
      <w:r>
        <w:t xml:space="preserve"> [mu fukudoku] /lacking merit/</w:t>
      </w:r>
    </w:p>
    <w:p w:rsidR="00A618CE" w:rsidRDefault="00A618CE" w:rsidP="00A618CE">
      <w:r>
        <w:rPr>
          <w:rFonts w:ascii="MS Gothic" w:eastAsia="MS Gothic" w:hAnsi="MS Gothic" w:cs="MS Gothic" w:hint="eastAsia"/>
        </w:rPr>
        <w:t>無種</w:t>
      </w:r>
      <w:r>
        <w:t xml:space="preserve"> [mushu] /seedless/</w:t>
      </w:r>
    </w:p>
    <w:p w:rsidR="00A618CE" w:rsidRDefault="00A618CE" w:rsidP="00A618CE">
      <w:r>
        <w:rPr>
          <w:rFonts w:ascii="MS Gothic" w:eastAsia="MS Gothic" w:hAnsi="MS Gothic" w:cs="MS Gothic" w:hint="eastAsia"/>
        </w:rPr>
        <w:t>無種姓</w:t>
      </w:r>
      <w:r>
        <w:t xml:space="preserve"> [mu shushō] /devoid of a spiritual family/</w:t>
      </w:r>
    </w:p>
    <w:p w:rsidR="00A618CE" w:rsidRDefault="00A618CE" w:rsidP="00A618CE">
      <w:r>
        <w:rPr>
          <w:rFonts w:ascii="MS Gothic" w:eastAsia="MS Gothic" w:hAnsi="MS Gothic" w:cs="MS Gothic" w:hint="eastAsia"/>
        </w:rPr>
        <w:t>無種子</w:t>
      </w:r>
      <w:r>
        <w:t xml:space="preserve"> [mu shuji] /lacking seeds/</w:t>
      </w:r>
    </w:p>
    <w:p w:rsidR="00A618CE" w:rsidRDefault="00A618CE" w:rsidP="00A618CE">
      <w:r>
        <w:rPr>
          <w:rFonts w:ascii="MS Gothic" w:eastAsia="MS Gothic" w:hAnsi="MS Gothic" w:cs="MS Gothic" w:hint="eastAsia"/>
        </w:rPr>
        <w:t>無種性</w:t>
      </w:r>
      <w:r>
        <w:t xml:space="preserve"> [mushu shō] /lacking the seeds [for buddhahood]/</w:t>
      </w:r>
    </w:p>
    <w:p w:rsidR="00A618CE" w:rsidRDefault="00A618CE" w:rsidP="00A618CE">
      <w:r>
        <w:rPr>
          <w:rFonts w:ascii="MS Gothic" w:eastAsia="MS Gothic" w:hAnsi="MS Gothic" w:cs="MS Gothic" w:hint="eastAsia"/>
        </w:rPr>
        <w:t>無種闡提</w:t>
      </w:r>
      <w:r>
        <w:t xml:space="preserve"> [mushu sendai] /seedless icchantika /</w:t>
      </w:r>
    </w:p>
    <w:p w:rsidR="00A618CE" w:rsidRDefault="00A618CE" w:rsidP="00A618CE">
      <w:r>
        <w:rPr>
          <w:rFonts w:ascii="MS Gothic" w:eastAsia="MS Gothic" w:hAnsi="MS Gothic" w:cs="MS Gothic" w:hint="eastAsia"/>
        </w:rPr>
        <w:t>無稱佛</w:t>
      </w:r>
      <w:r>
        <w:t xml:space="preserve"> [Mushō Butsu] /Indescribable Buddha/</w:t>
      </w:r>
    </w:p>
    <w:p w:rsidR="00A618CE" w:rsidRDefault="00A618CE" w:rsidP="00A618CE">
      <w:r>
        <w:rPr>
          <w:rFonts w:ascii="MS Gothic" w:eastAsia="MS Gothic" w:hAnsi="MS Gothic" w:cs="MS Gothic" w:hint="eastAsia"/>
        </w:rPr>
        <w:t>無稱光</w:t>
      </w:r>
      <w:r>
        <w:t xml:space="preserve"> [mushō kō] /ineffable light/</w:t>
      </w:r>
    </w:p>
    <w:p w:rsidR="00A618CE" w:rsidRDefault="00A618CE" w:rsidP="00A618CE">
      <w:r>
        <w:rPr>
          <w:rFonts w:ascii="MS Gothic" w:eastAsia="MS Gothic" w:hAnsi="MS Gothic" w:cs="MS Gothic" w:hint="eastAsia"/>
        </w:rPr>
        <w:t>無稱光佛</w:t>
      </w:r>
      <w:r>
        <w:t xml:space="preserve"> [Mushōkō Butsu] /Buddha of Ineffable Light/</w:t>
      </w:r>
    </w:p>
    <w:p w:rsidR="00A618CE" w:rsidRDefault="00A618CE" w:rsidP="00A618CE">
      <w:r>
        <w:rPr>
          <w:rFonts w:ascii="MS Gothic" w:eastAsia="MS Gothic" w:hAnsi="MS Gothic" w:cs="MS Gothic" w:hint="eastAsia"/>
        </w:rPr>
        <w:t>無穢</w:t>
      </w:r>
      <w:r>
        <w:t xml:space="preserve"> [mue] /without stain/</w:t>
      </w:r>
    </w:p>
    <w:p w:rsidR="00A618CE" w:rsidRDefault="00A618CE" w:rsidP="00A618CE">
      <w:r>
        <w:rPr>
          <w:rFonts w:ascii="MS Gothic" w:eastAsia="MS Gothic" w:hAnsi="MS Gothic" w:cs="MS Gothic" w:hint="eastAsia"/>
        </w:rPr>
        <w:t>無窮</w:t>
      </w:r>
      <w:r>
        <w:t xml:space="preserve"> [mu gū] /inexhaustible/</w:t>
      </w:r>
    </w:p>
    <w:p w:rsidR="00A618CE" w:rsidRDefault="00A618CE" w:rsidP="00A618CE">
      <w:r>
        <w:rPr>
          <w:rFonts w:ascii="MS Gothic" w:eastAsia="MS Gothic" w:hAnsi="MS Gothic" w:cs="MS Gothic" w:hint="eastAsia"/>
        </w:rPr>
        <w:t>無窮盡</w:t>
      </w:r>
      <w:r>
        <w:t xml:space="preserve"> [mu gūjin] /undecaying/</w:t>
      </w:r>
    </w:p>
    <w:p w:rsidR="00A618CE" w:rsidRDefault="00A618CE" w:rsidP="00A618CE">
      <w:r>
        <w:rPr>
          <w:rFonts w:ascii="MS Gothic" w:eastAsia="MS Gothic" w:hAnsi="MS Gothic" w:cs="MS Gothic" w:hint="eastAsia"/>
        </w:rPr>
        <w:t>無端</w:t>
      </w:r>
      <w:r>
        <w:t xml:space="preserve"> [mu tan] /bottomless/</w:t>
      </w:r>
    </w:p>
    <w:p w:rsidR="00A618CE" w:rsidRDefault="00A618CE" w:rsidP="00A618CE">
      <w:r>
        <w:rPr>
          <w:rFonts w:ascii="MS Gothic" w:eastAsia="MS Gothic" w:hAnsi="MS Gothic" w:cs="MS Gothic" w:hint="eastAsia"/>
        </w:rPr>
        <w:t>無端正</w:t>
      </w:r>
      <w:r>
        <w:t xml:space="preserve"> [mu tanshō] /improper/</w:t>
      </w:r>
    </w:p>
    <w:p w:rsidR="00A618CE" w:rsidRDefault="00A618CE" w:rsidP="00A618CE">
      <w:r>
        <w:rPr>
          <w:rFonts w:ascii="MS Gothic" w:eastAsia="MS Gothic" w:hAnsi="MS Gothic" w:cs="MS Gothic" w:hint="eastAsia"/>
        </w:rPr>
        <w:t>無第二</w:t>
      </w:r>
      <w:r>
        <w:t xml:space="preserve"> [mudaini] /there is no second.../</w:t>
      </w:r>
    </w:p>
    <w:p w:rsidR="00A618CE" w:rsidRDefault="00A618CE" w:rsidP="00A618CE">
      <w:r>
        <w:rPr>
          <w:rFonts w:ascii="MS Gothic" w:eastAsia="MS Gothic" w:hAnsi="MS Gothic" w:cs="MS Gothic" w:hint="eastAsia"/>
        </w:rPr>
        <w:t>無等</w:t>
      </w:r>
      <w:r>
        <w:t xml:space="preserve"> [mutō] /unequalled/</w:t>
      </w:r>
    </w:p>
    <w:p w:rsidR="00A618CE" w:rsidRDefault="00A618CE" w:rsidP="00A618CE">
      <w:r>
        <w:rPr>
          <w:rFonts w:ascii="MS Gothic" w:eastAsia="MS Gothic" w:hAnsi="MS Gothic" w:cs="MS Gothic" w:hint="eastAsia"/>
        </w:rPr>
        <w:t>無等乘</w:t>
      </w:r>
      <w:r>
        <w:t xml:space="preserve"> [mutō jō] /peerless vehicle/</w:t>
      </w:r>
    </w:p>
    <w:p w:rsidR="00A618CE" w:rsidRDefault="00A618CE" w:rsidP="00A618CE">
      <w:r>
        <w:rPr>
          <w:rFonts w:ascii="MS Gothic" w:eastAsia="MS Gothic" w:hAnsi="MS Gothic" w:cs="MS Gothic" w:hint="eastAsia"/>
        </w:rPr>
        <w:t>無等倫</w:t>
      </w:r>
      <w:r>
        <w:t xml:space="preserve"> [mu tōrin] /unparalleled/</w:t>
      </w:r>
    </w:p>
    <w:p w:rsidR="00A618CE" w:rsidRDefault="00A618CE" w:rsidP="00A618CE">
      <w:r>
        <w:rPr>
          <w:rFonts w:ascii="MS Gothic" w:eastAsia="MS Gothic" w:hAnsi="MS Gothic" w:cs="MS Gothic" w:hint="eastAsia"/>
        </w:rPr>
        <w:t>無等學</w:t>
      </w:r>
      <w:r>
        <w:t xml:space="preserve"> [mutō gaku] /unequalled study/</w:t>
      </w:r>
    </w:p>
    <w:p w:rsidR="00A618CE" w:rsidRDefault="00A618CE" w:rsidP="00A618CE">
      <w:r>
        <w:rPr>
          <w:rFonts w:ascii="MS Gothic" w:eastAsia="MS Gothic" w:hAnsi="MS Gothic" w:cs="MS Gothic" w:hint="eastAsia"/>
        </w:rPr>
        <w:t>無等無倫最上勝智</w:t>
      </w:r>
      <w:r>
        <w:t xml:space="preserve"> [mutō murin saijō shōchi] /unequalled, most excellent cognition/</w:t>
      </w:r>
    </w:p>
    <w:p w:rsidR="00A618CE" w:rsidRDefault="00A618CE" w:rsidP="00A618CE">
      <w:r>
        <w:rPr>
          <w:rFonts w:ascii="MS Gothic" w:eastAsia="MS Gothic" w:hAnsi="MS Gothic" w:cs="MS Gothic" w:hint="eastAsia"/>
        </w:rPr>
        <w:t>無等生起</w:t>
      </w:r>
      <w:r>
        <w:t xml:space="preserve"> [mutō shōki] /no such coming into existence/</w:t>
      </w:r>
    </w:p>
    <w:p w:rsidR="00A618CE" w:rsidRDefault="00A618CE" w:rsidP="00A618CE">
      <w:r>
        <w:rPr>
          <w:rFonts w:ascii="MS Gothic" w:eastAsia="MS Gothic" w:hAnsi="MS Gothic" w:cs="MS Gothic" w:hint="eastAsia"/>
        </w:rPr>
        <w:t>無等等</w:t>
      </w:r>
      <w:r>
        <w:t xml:space="preserve"> [mu tōdō] /unequalled/</w:t>
      </w:r>
    </w:p>
    <w:p w:rsidR="00A618CE" w:rsidRDefault="00A618CE" w:rsidP="00A618CE">
      <w:r>
        <w:rPr>
          <w:rFonts w:ascii="MS Gothic" w:eastAsia="MS Gothic" w:hAnsi="MS Gothic" w:cs="MS Gothic" w:hint="eastAsia"/>
        </w:rPr>
        <w:lastRenderedPageBreak/>
        <w:t>無等等乘</w:t>
      </w:r>
      <w:r>
        <w:t xml:space="preserve"> [mutōdō jō] /unequalled vehicle/</w:t>
      </w:r>
    </w:p>
    <w:p w:rsidR="00A618CE" w:rsidRDefault="00A618CE" w:rsidP="00A618CE">
      <w:r>
        <w:rPr>
          <w:rFonts w:ascii="MS Gothic" w:eastAsia="MS Gothic" w:hAnsi="MS Gothic" w:cs="MS Gothic" w:hint="eastAsia"/>
        </w:rPr>
        <w:t>無等覺</w:t>
      </w:r>
      <w:r>
        <w:t xml:space="preserve"> [mutō gaku] /unequalled enlightenment/</w:t>
      </w:r>
    </w:p>
    <w:p w:rsidR="00A618CE" w:rsidRDefault="00A618CE" w:rsidP="00A618CE">
      <w:r>
        <w:rPr>
          <w:rFonts w:ascii="MS Gothic" w:eastAsia="MS Gothic" w:hAnsi="MS Gothic" w:cs="MS Gothic" w:hint="eastAsia"/>
        </w:rPr>
        <w:t>無等雙</w:t>
      </w:r>
      <w:r>
        <w:t xml:space="preserve"> [mu tōsō] /incomparable/</w:t>
      </w:r>
    </w:p>
    <w:p w:rsidR="00A618CE" w:rsidRDefault="00A618CE" w:rsidP="00A618CE">
      <w:r>
        <w:rPr>
          <w:rFonts w:ascii="MS Gothic" w:eastAsia="MS Gothic" w:hAnsi="MS Gothic" w:cs="MS Gothic" w:hint="eastAsia"/>
        </w:rPr>
        <w:t>無節</w:t>
      </w:r>
      <w:r>
        <w:t xml:space="preserve"> [musetsu] /lacking restraint/</w:t>
      </w:r>
    </w:p>
    <w:p w:rsidR="00A618CE" w:rsidRDefault="00A618CE" w:rsidP="00A618CE">
      <w:r>
        <w:rPr>
          <w:rFonts w:ascii="MS Gothic" w:eastAsia="MS Gothic" w:hAnsi="MS Gothic" w:cs="MS Gothic" w:hint="eastAsia"/>
        </w:rPr>
        <w:t>無簡別</w:t>
      </w:r>
      <w:r>
        <w:t xml:space="preserve"> [mu kenbetsu] /undistinguished/</w:t>
      </w:r>
    </w:p>
    <w:p w:rsidR="00A618CE" w:rsidRDefault="00A618CE" w:rsidP="00A618CE">
      <w:r>
        <w:rPr>
          <w:rFonts w:ascii="MS Gothic" w:eastAsia="MS Gothic" w:hAnsi="MS Gothic" w:cs="MS Gothic" w:hint="eastAsia"/>
        </w:rPr>
        <w:t>無終</w:t>
      </w:r>
      <w:r>
        <w:t xml:space="preserve"> [mushū] /endless/</w:t>
      </w:r>
    </w:p>
    <w:p w:rsidR="00A618CE" w:rsidRDefault="00A618CE" w:rsidP="00A618CE">
      <w:r>
        <w:rPr>
          <w:rFonts w:ascii="MS Gothic" w:eastAsia="MS Gothic" w:hAnsi="MS Gothic" w:cs="MS Gothic" w:hint="eastAsia"/>
        </w:rPr>
        <w:t>無結</w:t>
      </w:r>
      <w:r>
        <w:t xml:space="preserve"> [mukechi] /be unbound/</w:t>
      </w:r>
    </w:p>
    <w:p w:rsidR="00A618CE" w:rsidRDefault="00A618CE" w:rsidP="00A618CE">
      <w:r>
        <w:rPr>
          <w:rFonts w:ascii="MS Gothic" w:eastAsia="MS Gothic" w:hAnsi="MS Gothic" w:cs="MS Gothic" w:hint="eastAsia"/>
        </w:rPr>
        <w:t>無緣</w:t>
      </w:r>
      <w:r>
        <w:t xml:space="preserve"> [muen] /unconditioned/</w:t>
      </w:r>
    </w:p>
    <w:p w:rsidR="00A618CE" w:rsidRDefault="00A618CE" w:rsidP="00A618CE">
      <w:r>
        <w:rPr>
          <w:rFonts w:ascii="MS Gothic" w:eastAsia="MS Gothic" w:hAnsi="MS Gothic" w:cs="MS Gothic" w:hint="eastAsia"/>
        </w:rPr>
        <w:t>無緣三昧</w:t>
      </w:r>
      <w:r>
        <w:t xml:space="preserve"> [muen zanmai] /unconditioned concentration/</w:t>
      </w:r>
    </w:p>
    <w:p w:rsidR="00A618CE" w:rsidRDefault="00A618CE" w:rsidP="00A618CE">
      <w:r>
        <w:rPr>
          <w:rFonts w:ascii="MS Gothic" w:eastAsia="MS Gothic" w:hAnsi="MS Gothic" w:cs="MS Gothic" w:hint="eastAsia"/>
        </w:rPr>
        <w:t>無緣乘</w:t>
      </w:r>
      <w:r>
        <w:t xml:space="preserve"> [muen jō] /unconditioned vehicle/</w:t>
      </w:r>
    </w:p>
    <w:p w:rsidR="00A618CE" w:rsidRDefault="00A618CE" w:rsidP="00A618CE">
      <w:r>
        <w:rPr>
          <w:rFonts w:ascii="MS Gothic" w:eastAsia="MS Gothic" w:hAnsi="MS Gothic" w:cs="MS Gothic" w:hint="eastAsia"/>
        </w:rPr>
        <w:t>無緣乘心</w:t>
      </w:r>
      <w:r>
        <w:t xml:space="preserve"> [mu enjō shin] /mind of non-referentiality/</w:t>
      </w:r>
    </w:p>
    <w:p w:rsidR="00A618CE" w:rsidRDefault="00A618CE" w:rsidP="00A618CE">
      <w:r>
        <w:rPr>
          <w:rFonts w:ascii="MS Gothic" w:eastAsia="MS Gothic" w:hAnsi="MS Gothic" w:cs="MS Gothic" w:hint="eastAsia"/>
        </w:rPr>
        <w:t>無緣坐具淨</w:t>
      </w:r>
      <w:r>
        <w:t xml:space="preserve"> [muen zagu jō] /using a mat without a border/</w:t>
      </w:r>
    </w:p>
    <w:p w:rsidR="00A618CE" w:rsidRDefault="00A618CE" w:rsidP="00A618CE">
      <w:r>
        <w:rPr>
          <w:rFonts w:ascii="MS Gothic" w:eastAsia="MS Gothic" w:hAnsi="MS Gothic" w:cs="MS Gothic" w:hint="eastAsia"/>
        </w:rPr>
        <w:t>無緣塔</w:t>
      </w:r>
      <w:r>
        <w:t xml:space="preserve"> [muen tō] /unconnected stūpa /</w:t>
      </w:r>
    </w:p>
    <w:p w:rsidR="00A618CE" w:rsidRDefault="00A618CE" w:rsidP="00A618CE">
      <w:r>
        <w:rPr>
          <w:rFonts w:ascii="MS Gothic" w:eastAsia="MS Gothic" w:hAnsi="MS Gothic" w:cs="MS Gothic" w:hint="eastAsia"/>
        </w:rPr>
        <w:t>無緣塚</w:t>
      </w:r>
      <w:r>
        <w:t xml:space="preserve"> [muen zuka] /unconnected stūpa /</w:t>
      </w:r>
    </w:p>
    <w:p w:rsidR="00A618CE" w:rsidRDefault="00A618CE" w:rsidP="00A618CE">
      <w:r>
        <w:rPr>
          <w:rFonts w:ascii="MS Gothic" w:eastAsia="MS Gothic" w:hAnsi="MS Gothic" w:cs="MS Gothic" w:hint="eastAsia"/>
        </w:rPr>
        <w:t>無緣大悲</w:t>
      </w:r>
      <w:r>
        <w:t xml:space="preserve"> [muen daihi] /great compassion lacking a specific object/</w:t>
      </w:r>
    </w:p>
    <w:p w:rsidR="00A618CE" w:rsidRDefault="00A618CE" w:rsidP="00A618CE">
      <w:r>
        <w:rPr>
          <w:rFonts w:ascii="MS Gothic" w:eastAsia="MS Gothic" w:hAnsi="MS Gothic" w:cs="MS Gothic" w:hint="eastAsia"/>
        </w:rPr>
        <w:t>無緣慈悲</w:t>
      </w:r>
      <w:r>
        <w:t xml:space="preserve"> [muen (no) jihi] /compassion lacking a specific object/</w:t>
      </w:r>
    </w:p>
    <w:p w:rsidR="00A618CE" w:rsidRDefault="00A618CE" w:rsidP="00A618CE">
      <w:r>
        <w:rPr>
          <w:rFonts w:ascii="MS Gothic" w:eastAsia="MS Gothic" w:hAnsi="MS Gothic" w:cs="MS Gothic" w:hint="eastAsia"/>
        </w:rPr>
        <w:t>無緣憐愍</w:t>
      </w:r>
      <w:r>
        <w:t xml:space="preserve"> [muen renbin] /unconditional kindness/</w:t>
      </w:r>
    </w:p>
    <w:p w:rsidR="00A618CE" w:rsidRDefault="00A618CE" w:rsidP="00A618CE">
      <w:r>
        <w:rPr>
          <w:rFonts w:ascii="MS Gothic" w:eastAsia="MS Gothic" w:hAnsi="MS Gothic" w:cs="MS Gothic" w:hint="eastAsia"/>
        </w:rPr>
        <w:t>無緣衆生</w:t>
      </w:r>
      <w:r>
        <w:t xml:space="preserve"> [en naki shujō] /sentient beings who have no relationship/</w:t>
      </w:r>
    </w:p>
    <w:p w:rsidR="00A618CE" w:rsidRDefault="00A618CE" w:rsidP="00A618CE">
      <w:r>
        <w:rPr>
          <w:rFonts w:ascii="MS Gothic" w:eastAsia="MS Gothic" w:hAnsi="MS Gothic" w:cs="MS Gothic" w:hint="eastAsia"/>
        </w:rPr>
        <w:t>無緩</w:t>
      </w:r>
      <w:r>
        <w:t xml:space="preserve"> [mugan] /no laxity/</w:t>
      </w:r>
    </w:p>
    <w:p w:rsidR="00A618CE" w:rsidRDefault="00A618CE" w:rsidP="00A618CE">
      <w:r>
        <w:rPr>
          <w:rFonts w:ascii="MS Gothic" w:eastAsia="MS Gothic" w:hAnsi="MS Gothic" w:cs="MS Gothic" w:hint="eastAsia"/>
        </w:rPr>
        <w:t>無縛</w:t>
      </w:r>
      <w:r>
        <w:t xml:space="preserve"> [mubaku] /no binding/</w:t>
      </w:r>
    </w:p>
    <w:p w:rsidR="00A618CE" w:rsidRDefault="00A618CE" w:rsidP="00A618CE">
      <w:r>
        <w:rPr>
          <w:rFonts w:ascii="MS Gothic" w:eastAsia="MS Gothic" w:hAnsi="MS Gothic" w:cs="MS Gothic" w:hint="eastAsia"/>
        </w:rPr>
        <w:t>無縛無著解</w:t>
      </w:r>
      <w:r>
        <w:rPr>
          <w:rFonts w:ascii="Malgun Gothic" w:eastAsia="Malgun Gothic" w:hAnsi="Malgun Gothic" w:cs="Malgun Gothic" w:hint="eastAsia"/>
        </w:rPr>
        <w:t>脫</w:t>
      </w:r>
      <w:r>
        <w:t xml:space="preserve"> [mubaku mujaku gedatsu] /unbound, unattached liberation/</w:t>
      </w:r>
    </w:p>
    <w:p w:rsidR="00A618CE" w:rsidRDefault="00A618CE" w:rsidP="00A618CE">
      <w:r>
        <w:rPr>
          <w:rFonts w:ascii="MS Gothic" w:eastAsia="MS Gothic" w:hAnsi="MS Gothic" w:cs="MS Gothic" w:hint="eastAsia"/>
        </w:rPr>
        <w:t>無縛解</w:t>
      </w:r>
      <w:r>
        <w:rPr>
          <w:rFonts w:ascii="Malgun Gothic" w:eastAsia="Malgun Gothic" w:hAnsi="Malgun Gothic" w:cs="Malgun Gothic" w:hint="eastAsia"/>
        </w:rPr>
        <w:t>脫</w:t>
      </w:r>
      <w:r>
        <w:t xml:space="preserve"> [mubaku gedatsu] /unbound emancipation/</w:t>
      </w:r>
    </w:p>
    <w:p w:rsidR="00A618CE" w:rsidRDefault="00A618CE" w:rsidP="00A618CE">
      <w:r>
        <w:rPr>
          <w:rFonts w:ascii="MS Gothic" w:eastAsia="MS Gothic" w:hAnsi="MS Gothic" w:cs="MS Gothic" w:hint="eastAsia"/>
        </w:rPr>
        <w:t>無縱逸</w:t>
      </w:r>
      <w:r>
        <w:t xml:space="preserve"> [mu shōitsu] /careful/</w:t>
      </w:r>
    </w:p>
    <w:p w:rsidR="00A618CE" w:rsidRDefault="00A618CE" w:rsidP="00A618CE">
      <w:r>
        <w:rPr>
          <w:rFonts w:ascii="MS Gothic" w:eastAsia="MS Gothic" w:hAnsi="MS Gothic" w:cs="MS Gothic" w:hint="eastAsia"/>
        </w:rPr>
        <w:t>無繋</w:t>
      </w:r>
      <w:r>
        <w:t xml:space="preserve"> [mukei] /unfettered/</w:t>
      </w:r>
    </w:p>
    <w:p w:rsidR="00A618CE" w:rsidRDefault="00A618CE" w:rsidP="00A618CE">
      <w:r>
        <w:rPr>
          <w:rFonts w:ascii="MS Gothic" w:eastAsia="MS Gothic" w:hAnsi="MS Gothic" w:cs="MS Gothic" w:hint="eastAsia"/>
        </w:rPr>
        <w:t>無繫</w:t>
      </w:r>
      <w:r>
        <w:t xml:space="preserve"> [muke] /unfettered/</w:t>
      </w:r>
    </w:p>
    <w:p w:rsidR="00A618CE" w:rsidRDefault="00A618CE" w:rsidP="00A618CE">
      <w:r>
        <w:rPr>
          <w:rFonts w:ascii="MS Gothic" w:eastAsia="MS Gothic" w:hAnsi="MS Gothic" w:cs="MS Gothic" w:hint="eastAsia"/>
        </w:rPr>
        <w:t>無繫著</w:t>
      </w:r>
      <w:r>
        <w:t xml:space="preserve"> [mu kejaku] /without attachment/</w:t>
      </w:r>
    </w:p>
    <w:p w:rsidR="00A618CE" w:rsidRDefault="00A618CE" w:rsidP="00A618CE">
      <w:r>
        <w:rPr>
          <w:rFonts w:ascii="MS Gothic" w:eastAsia="MS Gothic" w:hAnsi="MS Gothic" w:cs="MS Gothic" w:hint="eastAsia"/>
        </w:rPr>
        <w:t>無缺</w:t>
      </w:r>
      <w:r>
        <w:t xml:space="preserve"> [muketsu] /faultless/</w:t>
      </w:r>
    </w:p>
    <w:p w:rsidR="00A618CE" w:rsidRDefault="00A618CE" w:rsidP="00A618CE">
      <w:r>
        <w:rPr>
          <w:rFonts w:ascii="MS Gothic" w:eastAsia="MS Gothic" w:hAnsi="MS Gothic" w:cs="MS Gothic" w:hint="eastAsia"/>
        </w:rPr>
        <w:t>無缺無間</w:t>
      </w:r>
      <w:r>
        <w:t xml:space="preserve"> [muketsu muken] /without lapse or gap/</w:t>
      </w:r>
    </w:p>
    <w:p w:rsidR="00A618CE" w:rsidRDefault="00A618CE" w:rsidP="00A618CE">
      <w:r>
        <w:rPr>
          <w:rFonts w:ascii="MS Gothic" w:eastAsia="MS Gothic" w:hAnsi="MS Gothic" w:cs="MS Gothic" w:hint="eastAsia"/>
        </w:rPr>
        <w:t>無缺無餘</w:t>
      </w:r>
      <w:r>
        <w:t xml:space="preserve"> [muketsu muyo] /nothing missing and nothing in excess/</w:t>
      </w:r>
    </w:p>
    <w:p w:rsidR="00A618CE" w:rsidRDefault="00A618CE" w:rsidP="00A618CE">
      <w:r>
        <w:rPr>
          <w:rFonts w:ascii="MS Gothic" w:eastAsia="MS Gothic" w:hAnsi="MS Gothic" w:cs="MS Gothic" w:hint="eastAsia"/>
        </w:rPr>
        <w:lastRenderedPageBreak/>
        <w:t>無罪</w:t>
      </w:r>
      <w:r>
        <w:t xml:space="preserve"> [muzai] /not guilty/</w:t>
      </w:r>
    </w:p>
    <w:p w:rsidR="00A618CE" w:rsidRDefault="00A618CE" w:rsidP="00A618CE">
      <w:r>
        <w:rPr>
          <w:rFonts w:ascii="MS Gothic" w:eastAsia="MS Gothic" w:hAnsi="MS Gothic" w:cs="MS Gothic" w:hint="eastAsia"/>
        </w:rPr>
        <w:t>無罪修作</w:t>
      </w:r>
      <w:r>
        <w:t xml:space="preserve"> [muzai shusa] /irreproachable activity/</w:t>
      </w:r>
    </w:p>
    <w:p w:rsidR="00A618CE" w:rsidRDefault="00A618CE" w:rsidP="00A618CE">
      <w:r>
        <w:rPr>
          <w:rFonts w:ascii="MS Gothic" w:eastAsia="MS Gothic" w:hAnsi="MS Gothic" w:cs="MS Gothic" w:hint="eastAsia"/>
        </w:rPr>
        <w:t>無罪樹</w:t>
      </w:r>
      <w:r>
        <w:t xml:space="preserve"> [muzaiju] /tree of sinlessness/</w:t>
      </w:r>
    </w:p>
    <w:p w:rsidR="00A618CE" w:rsidRDefault="00A618CE" w:rsidP="00A618CE">
      <w:r>
        <w:rPr>
          <w:rFonts w:ascii="MS Gothic" w:eastAsia="MS Gothic" w:hAnsi="MS Gothic" w:cs="MS Gothic" w:hint="eastAsia"/>
        </w:rPr>
        <w:t>無罪生</w:t>
      </w:r>
      <w:r>
        <w:t xml:space="preserve"> [muzai shō] /sinless birth/</w:t>
      </w:r>
    </w:p>
    <w:p w:rsidR="00A618CE" w:rsidRDefault="00A618CE" w:rsidP="00A618CE">
      <w:r>
        <w:rPr>
          <w:rFonts w:ascii="MS Gothic" w:eastAsia="MS Gothic" w:hAnsi="MS Gothic" w:cs="MS Gothic" w:hint="eastAsia"/>
        </w:rPr>
        <w:t>無羅叉</w:t>
      </w:r>
      <w:r>
        <w:t xml:space="preserve"> [Murasha] /*Mokṣala/</w:t>
      </w:r>
    </w:p>
    <w:p w:rsidR="00A618CE" w:rsidRDefault="00A618CE" w:rsidP="00A618CE">
      <w:r>
        <w:rPr>
          <w:rFonts w:ascii="MS Gothic" w:eastAsia="MS Gothic" w:hAnsi="MS Gothic" w:cs="MS Gothic" w:hint="eastAsia"/>
        </w:rPr>
        <w:t>無羞恥</w:t>
      </w:r>
      <w:r>
        <w:t xml:space="preserve"> [mu shūchi] /shameless/</w:t>
      </w:r>
    </w:p>
    <w:p w:rsidR="00A618CE" w:rsidRDefault="00A618CE" w:rsidP="00A618CE">
      <w:r>
        <w:rPr>
          <w:rFonts w:ascii="MS Gothic" w:eastAsia="MS Gothic" w:hAnsi="MS Gothic" w:cs="MS Gothic" w:hint="eastAsia"/>
        </w:rPr>
        <w:t>無義</w:t>
      </w:r>
      <w:r>
        <w:t xml:space="preserve"> [mugi] /meaningless/</w:t>
      </w:r>
    </w:p>
    <w:p w:rsidR="00A618CE" w:rsidRDefault="00A618CE" w:rsidP="00A618CE">
      <w:r>
        <w:rPr>
          <w:rFonts w:ascii="MS Gothic" w:eastAsia="MS Gothic" w:hAnsi="MS Gothic" w:cs="MS Gothic" w:hint="eastAsia"/>
        </w:rPr>
        <w:t>無義利</w:t>
      </w:r>
      <w:r>
        <w:t xml:space="preserve"> [mu giri] /useless/</w:t>
      </w:r>
    </w:p>
    <w:p w:rsidR="00A618CE" w:rsidRDefault="00A618CE" w:rsidP="00A618CE">
      <w:r>
        <w:rPr>
          <w:rFonts w:ascii="MS Gothic" w:eastAsia="MS Gothic" w:hAnsi="MS Gothic" w:cs="MS Gothic" w:hint="eastAsia"/>
        </w:rPr>
        <w:t>無老</w:t>
      </w:r>
      <w:r>
        <w:t xml:space="preserve"> [murō] /no old age/</w:t>
      </w:r>
    </w:p>
    <w:p w:rsidR="00A618CE" w:rsidRDefault="00A618CE" w:rsidP="00A618CE">
      <w:r>
        <w:rPr>
          <w:rFonts w:ascii="MS Gothic" w:eastAsia="MS Gothic" w:hAnsi="MS Gothic" w:cs="MS Gothic" w:hint="eastAsia"/>
        </w:rPr>
        <w:t>無者</w:t>
      </w:r>
      <w:r>
        <w:t xml:space="preserve"> [musha] /nihilist/</w:t>
      </w:r>
    </w:p>
    <w:p w:rsidR="00A618CE" w:rsidRDefault="00A618CE" w:rsidP="00A618CE">
      <w:r>
        <w:rPr>
          <w:rFonts w:ascii="MS Gothic" w:eastAsia="MS Gothic" w:hAnsi="MS Gothic" w:cs="MS Gothic" w:hint="eastAsia"/>
        </w:rPr>
        <w:t>無聖</w:t>
      </w:r>
      <w:r>
        <w:t xml:space="preserve"> [mushō] /nothing sacred/</w:t>
      </w:r>
    </w:p>
    <w:p w:rsidR="00A618CE" w:rsidRDefault="00A618CE" w:rsidP="00A618CE">
      <w:r>
        <w:rPr>
          <w:rFonts w:ascii="MS Gothic" w:eastAsia="MS Gothic" w:hAnsi="MS Gothic" w:cs="MS Gothic" w:hint="eastAsia"/>
        </w:rPr>
        <w:t>無聚集</w:t>
      </w:r>
      <w:r>
        <w:t xml:space="preserve"> [mu shushū] /no clusters/</w:t>
      </w:r>
    </w:p>
    <w:p w:rsidR="00A618CE" w:rsidRDefault="00A618CE" w:rsidP="00A618CE">
      <w:r>
        <w:rPr>
          <w:rFonts w:ascii="MS Gothic" w:eastAsia="MS Gothic" w:hAnsi="MS Gothic" w:cs="MS Gothic" w:hint="eastAsia"/>
        </w:rPr>
        <w:t>無聞</w:t>
      </w:r>
      <w:r>
        <w:t xml:space="preserve"> [mumon] /no hearing [of the Buddha's teachings]/</w:t>
      </w:r>
    </w:p>
    <w:p w:rsidR="00A618CE" w:rsidRDefault="00A618CE" w:rsidP="00A618CE">
      <w:r>
        <w:rPr>
          <w:rFonts w:ascii="MS Gothic" w:eastAsia="MS Gothic" w:hAnsi="MS Gothic" w:cs="MS Gothic" w:hint="eastAsia"/>
        </w:rPr>
        <w:t>無聞比丘</w:t>
      </w:r>
      <w:r>
        <w:t xml:space="preserve"> [mumon biku] /untaught monk/</w:t>
      </w:r>
    </w:p>
    <w:p w:rsidR="00A618CE" w:rsidRDefault="00A618CE" w:rsidP="00A618CE">
      <w:r>
        <w:rPr>
          <w:rFonts w:ascii="MS Gothic" w:eastAsia="MS Gothic" w:hAnsi="MS Gothic" w:cs="MS Gothic" w:hint="eastAsia"/>
        </w:rPr>
        <w:t>無聞無得</w:t>
      </w:r>
      <w:r>
        <w:t xml:space="preserve"> [mumon mutoku] /neither hearing nor apprehending/</w:t>
      </w:r>
    </w:p>
    <w:p w:rsidR="00A618CE" w:rsidRDefault="00A618CE" w:rsidP="00A618CE">
      <w:r>
        <w:rPr>
          <w:rFonts w:ascii="MS Gothic" w:eastAsia="MS Gothic" w:hAnsi="MS Gothic" w:cs="MS Gothic" w:hint="eastAsia"/>
        </w:rPr>
        <w:t>無聲漏</w:t>
      </w:r>
      <w:r>
        <w:t xml:space="preserve"> [mushōro] /soundless traces/</w:t>
      </w:r>
    </w:p>
    <w:p w:rsidR="00A618CE" w:rsidRDefault="00A618CE" w:rsidP="00A618CE">
      <w:r>
        <w:rPr>
          <w:rFonts w:ascii="MS Gothic" w:eastAsia="MS Gothic" w:hAnsi="MS Gothic" w:cs="MS Gothic" w:hint="eastAsia"/>
        </w:rPr>
        <w:t>無能</w:t>
      </w:r>
      <w:r>
        <w:t xml:space="preserve"> [munō] /unable/</w:t>
      </w:r>
    </w:p>
    <w:p w:rsidR="00A618CE" w:rsidRDefault="00A618CE" w:rsidP="00A618CE">
      <w:r>
        <w:rPr>
          <w:rFonts w:ascii="MS Gothic" w:eastAsia="MS Gothic" w:hAnsi="MS Gothic" w:cs="MS Gothic" w:hint="eastAsia"/>
        </w:rPr>
        <w:t>無能勝</w:t>
      </w:r>
      <w:r>
        <w:t xml:space="preserve"> [Munōshō] /invincible/</w:t>
      </w:r>
    </w:p>
    <w:p w:rsidR="00A618CE" w:rsidRDefault="00A618CE" w:rsidP="00A618CE">
      <w:r>
        <w:rPr>
          <w:rFonts w:ascii="MS Gothic" w:eastAsia="MS Gothic" w:hAnsi="MS Gothic" w:cs="MS Gothic" w:hint="eastAsia"/>
        </w:rPr>
        <w:t>無能勝幡王如來莊嚴陀羅尼經</w:t>
      </w:r>
      <w:r>
        <w:t xml:space="preserve"> [Munōshō bannō nyorai shōgon daranikyō] /Dhāraṇī of [the Tathāgatas Ornament, the Invincible] Ring-Adorned Banner/</w:t>
      </w:r>
    </w:p>
    <w:p w:rsidR="00A618CE" w:rsidRDefault="00A618CE" w:rsidP="00A618CE">
      <w:r>
        <w:rPr>
          <w:rFonts w:ascii="MS Gothic" w:eastAsia="MS Gothic" w:hAnsi="MS Gothic" w:cs="MS Gothic" w:hint="eastAsia"/>
        </w:rPr>
        <w:t>無能及者</w:t>
      </w:r>
      <w:r>
        <w:t xml:space="preserve"> [mu nōkyū sha] /unsurpassed/</w:t>
      </w:r>
    </w:p>
    <w:p w:rsidR="00A618CE" w:rsidRDefault="00A618CE" w:rsidP="00A618CE">
      <w:r>
        <w:rPr>
          <w:rFonts w:ascii="MS Gothic" w:eastAsia="MS Gothic" w:hAnsi="MS Gothic" w:cs="MS Gothic" w:hint="eastAsia"/>
        </w:rPr>
        <w:t>無能見</w:t>
      </w:r>
      <w:r>
        <w:t xml:space="preserve"> [Munōken] /Durdharṣa/</w:t>
      </w:r>
    </w:p>
    <w:p w:rsidR="00A618CE" w:rsidRDefault="00A618CE" w:rsidP="00A618CE">
      <w:r>
        <w:rPr>
          <w:rFonts w:ascii="MS Gothic" w:eastAsia="MS Gothic" w:hAnsi="MS Gothic" w:cs="MS Gothic" w:hint="eastAsia"/>
        </w:rPr>
        <w:t>無能見頂</w:t>
      </w:r>
      <w:r>
        <w:t xml:space="preserve"> [mu nō ken chō] /unable to see its head (?)/</w:t>
      </w:r>
    </w:p>
    <w:p w:rsidR="00A618CE" w:rsidRDefault="00A618CE" w:rsidP="00A618CE">
      <w:r>
        <w:rPr>
          <w:rFonts w:ascii="MS Gothic" w:eastAsia="MS Gothic" w:hAnsi="MS Gothic" w:cs="MS Gothic" w:hint="eastAsia"/>
        </w:rPr>
        <w:t>無能遏</w:t>
      </w:r>
      <w:r>
        <w:rPr>
          <w:rFonts w:ascii="Microsoft JhengHei" w:eastAsia="Microsoft JhengHei" w:hAnsi="Microsoft JhengHei" w:cs="Microsoft JhengHei" w:hint="eastAsia"/>
        </w:rPr>
        <w:t>絕</w:t>
      </w:r>
      <w:r>
        <w:t xml:space="preserve"> [mu nō atsuzetsu] /cannot be obstructed/</w:t>
      </w:r>
    </w:p>
    <w:p w:rsidR="00A618CE" w:rsidRDefault="00A618CE" w:rsidP="00A618CE">
      <w:r>
        <w:rPr>
          <w:rFonts w:ascii="MS Gothic" w:eastAsia="MS Gothic" w:hAnsi="MS Gothic" w:cs="MS Gothic" w:hint="eastAsia"/>
        </w:rPr>
        <w:t>無</w:t>
      </w:r>
      <w:r>
        <w:rPr>
          <w:rFonts w:ascii="Malgun Gothic" w:eastAsia="Malgun Gothic" w:hAnsi="Malgun Gothic" w:cs="Malgun Gothic" w:hint="eastAsia"/>
        </w:rPr>
        <w:t>脫</w:t>
      </w:r>
      <w:r>
        <w:t xml:space="preserve"> [mudatsu] /no liberation/</w:t>
      </w:r>
    </w:p>
    <w:p w:rsidR="00A618CE" w:rsidRDefault="00A618CE" w:rsidP="00A618CE">
      <w:r>
        <w:rPr>
          <w:rFonts w:ascii="MS Gothic" w:eastAsia="MS Gothic" w:hAnsi="MS Gothic" w:cs="MS Gothic" w:hint="eastAsia"/>
        </w:rPr>
        <w:t>無自性</w:t>
      </w:r>
      <w:r>
        <w:t xml:space="preserve"> [mu jishō] /lacking self-nature/</w:t>
      </w:r>
    </w:p>
    <w:p w:rsidR="00A618CE" w:rsidRDefault="00A618CE" w:rsidP="00A618CE">
      <w:r>
        <w:rPr>
          <w:rFonts w:ascii="MS Gothic" w:eastAsia="MS Gothic" w:hAnsi="MS Gothic" w:cs="MS Gothic" w:hint="eastAsia"/>
        </w:rPr>
        <w:t>無自性性</w:t>
      </w:r>
      <w:r>
        <w:t xml:space="preserve"> [mu jishō shō] /self-natureless-ness/</w:t>
      </w:r>
    </w:p>
    <w:p w:rsidR="00A618CE" w:rsidRDefault="00A618CE" w:rsidP="00A618CE">
      <w:r>
        <w:rPr>
          <w:rFonts w:ascii="MS Gothic" w:eastAsia="MS Gothic" w:hAnsi="MS Gothic" w:cs="MS Gothic" w:hint="eastAsia"/>
        </w:rPr>
        <w:t>無自體</w:t>
      </w:r>
      <w:r>
        <w:t xml:space="preserve"> [mu jitai] /no essence/</w:t>
      </w:r>
    </w:p>
    <w:p w:rsidR="00A618CE" w:rsidRDefault="00A618CE" w:rsidP="00A618CE">
      <w:r>
        <w:rPr>
          <w:rFonts w:ascii="MS Gothic" w:eastAsia="MS Gothic" w:hAnsi="MS Gothic" w:cs="MS Gothic" w:hint="eastAsia"/>
        </w:rPr>
        <w:t>無與等</w:t>
      </w:r>
      <w:r>
        <w:t xml:space="preserve"> [mu yodō] /unequalled/</w:t>
      </w:r>
    </w:p>
    <w:p w:rsidR="00A618CE" w:rsidRDefault="00A618CE" w:rsidP="00A618CE">
      <w:r>
        <w:rPr>
          <w:rFonts w:ascii="MS Gothic" w:eastAsia="MS Gothic" w:hAnsi="MS Gothic" w:cs="MS Gothic" w:hint="eastAsia"/>
        </w:rPr>
        <w:t>無與等者</w:t>
      </w:r>
      <w:r>
        <w:t xml:space="preserve"> [mu yo tō sha] /beyond all comparison/</w:t>
      </w:r>
    </w:p>
    <w:p w:rsidR="00A618CE" w:rsidRDefault="00A618CE" w:rsidP="00A618CE">
      <w:r>
        <w:rPr>
          <w:rFonts w:ascii="MS Gothic" w:eastAsia="MS Gothic" w:hAnsi="MS Gothic" w:cs="MS Gothic" w:hint="eastAsia"/>
        </w:rPr>
        <w:lastRenderedPageBreak/>
        <w:t>無般涅槃法</w:t>
      </w:r>
      <w:r>
        <w:t xml:space="preserve"> [mu hatsu nehan hō] /lacking the dharma of parinirvāṇa/</w:t>
      </w:r>
    </w:p>
    <w:p w:rsidR="00A618CE" w:rsidRDefault="00A618CE" w:rsidP="00A618CE">
      <w:r>
        <w:rPr>
          <w:rFonts w:ascii="MS Gothic" w:eastAsia="MS Gothic" w:hAnsi="MS Gothic" w:cs="MS Gothic" w:hint="eastAsia"/>
        </w:rPr>
        <w:t>無艱難</w:t>
      </w:r>
      <w:r>
        <w:t xml:space="preserve"> [mu kannan] /no suffering and distress/</w:t>
      </w:r>
    </w:p>
    <w:p w:rsidR="00A618CE" w:rsidRDefault="00A618CE" w:rsidP="00A618CE">
      <w:r>
        <w:rPr>
          <w:rFonts w:ascii="MS Gothic" w:eastAsia="MS Gothic" w:hAnsi="MS Gothic" w:cs="MS Gothic" w:hint="eastAsia"/>
        </w:rPr>
        <w:t>無色</w:t>
      </w:r>
      <w:r>
        <w:t xml:space="preserve"> [mushiki] /formless/</w:t>
      </w:r>
    </w:p>
    <w:p w:rsidR="00A618CE" w:rsidRDefault="00A618CE" w:rsidP="00A618CE">
      <w:r>
        <w:rPr>
          <w:rFonts w:ascii="MS Gothic" w:eastAsia="MS Gothic" w:hAnsi="MS Gothic" w:cs="MS Gothic" w:hint="eastAsia"/>
        </w:rPr>
        <w:t>無色定</w:t>
      </w:r>
      <w:r>
        <w:t xml:space="preserve"> [mu shiki jō] /concentrations of the formless realm/</w:t>
      </w:r>
    </w:p>
    <w:p w:rsidR="00A618CE" w:rsidRDefault="00A618CE" w:rsidP="00A618CE">
      <w:r>
        <w:rPr>
          <w:rFonts w:ascii="MS Gothic" w:eastAsia="MS Gothic" w:hAnsi="MS Gothic" w:cs="MS Gothic" w:hint="eastAsia"/>
        </w:rPr>
        <w:t>無色愛</w:t>
      </w:r>
      <w:r>
        <w:t xml:space="preserve"> [mushiki ai] /attachment to the formless realm/</w:t>
      </w:r>
    </w:p>
    <w:p w:rsidR="00A618CE" w:rsidRDefault="00A618CE" w:rsidP="00A618CE">
      <w:r>
        <w:rPr>
          <w:rFonts w:ascii="MS Gothic" w:eastAsia="MS Gothic" w:hAnsi="MS Gothic" w:cs="MS Gothic" w:hint="eastAsia"/>
        </w:rPr>
        <w:t>無色愛住地</w:t>
      </w:r>
      <w:r>
        <w:t xml:space="preserve"> [mushikiai jūji] /entrenchment of attachment to the formless/</w:t>
      </w:r>
    </w:p>
    <w:p w:rsidR="00A618CE" w:rsidRDefault="00A618CE" w:rsidP="00A618CE">
      <w:r>
        <w:rPr>
          <w:rFonts w:ascii="MS Gothic" w:eastAsia="MS Gothic" w:hAnsi="MS Gothic" w:cs="MS Gothic" w:hint="eastAsia"/>
        </w:rPr>
        <w:t>無色有</w:t>
      </w:r>
      <w:r>
        <w:t xml:space="preserve"> [mushiki u] /formless existence/</w:t>
      </w:r>
    </w:p>
    <w:p w:rsidR="00A618CE" w:rsidRDefault="00A618CE" w:rsidP="00A618CE">
      <w:r>
        <w:rPr>
          <w:rFonts w:ascii="MS Gothic" w:eastAsia="MS Gothic" w:hAnsi="MS Gothic" w:cs="MS Gothic" w:hint="eastAsia"/>
        </w:rPr>
        <w:t>無色有情</w:t>
      </w:r>
      <w:r>
        <w:t xml:space="preserve"> [mushiki ujō] /beings without form/</w:t>
      </w:r>
    </w:p>
    <w:p w:rsidR="00A618CE" w:rsidRDefault="00A618CE" w:rsidP="00A618CE">
      <w:r>
        <w:rPr>
          <w:rFonts w:ascii="MS Gothic" w:eastAsia="MS Gothic" w:hAnsi="MS Gothic" w:cs="MS Gothic" w:hint="eastAsia"/>
        </w:rPr>
        <w:t>無色法</w:t>
      </w:r>
      <w:r>
        <w:t xml:space="preserve"> [mushiki hō] /immaterial dharmas/</w:t>
      </w:r>
    </w:p>
    <w:p w:rsidR="00A618CE" w:rsidRDefault="00A618CE" w:rsidP="00A618CE">
      <w:r>
        <w:rPr>
          <w:rFonts w:ascii="MS Gothic" w:eastAsia="MS Gothic" w:hAnsi="MS Gothic" w:cs="MS Gothic" w:hint="eastAsia"/>
        </w:rPr>
        <w:t>無色法種子</w:t>
      </w:r>
      <w:r>
        <w:t xml:space="preserve"> [mushikihō shuji] /seeds of formless phenomena/</w:t>
      </w:r>
    </w:p>
    <w:p w:rsidR="00A618CE" w:rsidRDefault="00A618CE" w:rsidP="00A618CE">
      <w:r>
        <w:rPr>
          <w:rFonts w:ascii="MS Gothic" w:eastAsia="MS Gothic" w:hAnsi="MS Gothic" w:cs="MS Gothic" w:hint="eastAsia"/>
        </w:rPr>
        <w:t>無色界</w:t>
      </w:r>
      <w:r>
        <w:t xml:space="preserve"> [mushiki kai] /formless realm/</w:t>
      </w:r>
    </w:p>
    <w:p w:rsidR="00A618CE" w:rsidRDefault="00A618CE" w:rsidP="00A618CE">
      <w:r>
        <w:rPr>
          <w:rFonts w:ascii="MS Gothic" w:eastAsia="MS Gothic" w:hAnsi="MS Gothic" w:cs="MS Gothic" w:hint="eastAsia"/>
        </w:rPr>
        <w:t>無色界住地</w:t>
      </w:r>
      <w:r>
        <w:t xml:space="preserve"> [mushikikai jūji] /entrenchment of attachment to objects in the formless realm/</w:t>
      </w:r>
    </w:p>
    <w:p w:rsidR="00A618CE" w:rsidRDefault="00A618CE" w:rsidP="00A618CE">
      <w:r>
        <w:rPr>
          <w:rFonts w:ascii="MS Gothic" w:eastAsia="MS Gothic" w:hAnsi="MS Gothic" w:cs="MS Gothic" w:hint="eastAsia"/>
        </w:rPr>
        <w:t>無色界四天</w:t>
      </w:r>
      <w:r>
        <w:t xml:space="preserve"> [mushikikai shiten] /four heavens of the formless realm/</w:t>
      </w:r>
    </w:p>
    <w:p w:rsidR="00A618CE" w:rsidRDefault="00A618CE" w:rsidP="00A618CE">
      <w:r>
        <w:rPr>
          <w:rFonts w:ascii="MS Gothic" w:eastAsia="MS Gothic" w:hAnsi="MS Gothic" w:cs="MS Gothic" w:hint="eastAsia"/>
        </w:rPr>
        <w:t>無色界定</w:t>
      </w:r>
      <w:r>
        <w:t xml:space="preserve"> [mushikikai jō] /concentrations of the formless realm/</w:t>
      </w:r>
    </w:p>
    <w:p w:rsidR="00A618CE" w:rsidRDefault="00A618CE" w:rsidP="00A618CE">
      <w:r>
        <w:rPr>
          <w:rFonts w:ascii="MS Gothic" w:eastAsia="MS Gothic" w:hAnsi="MS Gothic" w:cs="MS Gothic" w:hint="eastAsia"/>
        </w:rPr>
        <w:t>無色界生行</w:t>
      </w:r>
      <w:r>
        <w:t xml:space="preserve"> [mushikikai shōgyō] /coursing through birth in the formless realm/</w:t>
      </w:r>
    </w:p>
    <w:p w:rsidR="00A618CE" w:rsidRDefault="00A618CE" w:rsidP="00A618CE">
      <w:r>
        <w:rPr>
          <w:rFonts w:ascii="MS Gothic" w:eastAsia="MS Gothic" w:hAnsi="MS Gothic" w:cs="MS Gothic" w:hint="eastAsia"/>
        </w:rPr>
        <w:t>無色相</w:t>
      </w:r>
      <w:r>
        <w:t xml:space="preserve"> [mu shikisō] /no marks of form/</w:t>
      </w:r>
    </w:p>
    <w:p w:rsidR="00A618CE" w:rsidRDefault="00A618CE" w:rsidP="00A618CE">
      <w:r>
        <w:rPr>
          <w:rFonts w:ascii="MS Gothic" w:eastAsia="MS Gothic" w:hAnsi="MS Gothic" w:cs="MS Gothic" w:hint="eastAsia"/>
        </w:rPr>
        <w:t>無色蘊</w:t>
      </w:r>
      <w:r>
        <w:t xml:space="preserve"> [mu shiki un] /formless aggregate(s)/</w:t>
      </w:r>
    </w:p>
    <w:p w:rsidR="00A618CE" w:rsidRDefault="00A618CE" w:rsidP="00A618CE">
      <w:r>
        <w:rPr>
          <w:rFonts w:ascii="MS Gothic" w:eastAsia="MS Gothic" w:hAnsi="MS Gothic" w:cs="MS Gothic" w:hint="eastAsia"/>
        </w:rPr>
        <w:t>無色行</w:t>
      </w:r>
      <w:r>
        <w:t xml:space="preserve"> [mushiki gyō] /connected with the formless realm/</w:t>
      </w:r>
    </w:p>
    <w:p w:rsidR="00A618CE" w:rsidRDefault="00A618CE" w:rsidP="00A618CE">
      <w:r>
        <w:rPr>
          <w:rFonts w:ascii="MS Gothic" w:eastAsia="MS Gothic" w:hAnsi="MS Gothic" w:cs="MS Gothic" w:hint="eastAsia"/>
        </w:rPr>
        <w:t>無色解</w:t>
      </w:r>
      <w:r>
        <w:rPr>
          <w:rFonts w:ascii="Malgun Gothic" w:eastAsia="Malgun Gothic" w:hAnsi="Malgun Gothic" w:cs="Malgun Gothic" w:hint="eastAsia"/>
        </w:rPr>
        <w:t>脫</w:t>
      </w:r>
      <w:r>
        <w:t xml:space="preserve"> [mushiki gedatsu] /formless liberation/</w:t>
      </w:r>
    </w:p>
    <w:p w:rsidR="00A618CE" w:rsidRDefault="00A618CE" w:rsidP="00A618CE">
      <w:r>
        <w:rPr>
          <w:rFonts w:ascii="MS Gothic" w:eastAsia="MS Gothic" w:hAnsi="MS Gothic" w:cs="MS Gothic" w:hint="eastAsia"/>
        </w:rPr>
        <w:t>無色解</w:t>
      </w:r>
      <w:r>
        <w:rPr>
          <w:rFonts w:ascii="Malgun Gothic" w:eastAsia="Malgun Gothic" w:hAnsi="Malgun Gothic" w:cs="Malgun Gothic" w:hint="eastAsia"/>
        </w:rPr>
        <w:t>脫定</w:t>
      </w:r>
      <w:r>
        <w:t xml:space="preserve"> [mushiki gedatsu jō] /concentrations of liberation from form/</w:t>
      </w:r>
    </w:p>
    <w:p w:rsidR="00A618CE" w:rsidRDefault="00A618CE" w:rsidP="00A618CE">
      <w:r>
        <w:rPr>
          <w:rFonts w:ascii="MS Gothic" w:eastAsia="MS Gothic" w:hAnsi="MS Gothic" w:cs="MS Gothic" w:hint="eastAsia"/>
        </w:rPr>
        <w:t>無色貪</w:t>
      </w:r>
      <w:r>
        <w:t xml:space="preserve"> [mushiki ton] /the desire of the formless realm/</w:t>
      </w:r>
    </w:p>
    <w:p w:rsidR="00A618CE" w:rsidRDefault="00A618CE" w:rsidP="00A618CE">
      <w:r>
        <w:rPr>
          <w:rFonts w:ascii="MS Gothic" w:eastAsia="MS Gothic" w:hAnsi="MS Gothic" w:cs="MS Gothic" w:hint="eastAsia"/>
        </w:rPr>
        <w:t>無苦</w:t>
      </w:r>
      <w:r>
        <w:t xml:space="preserve"> [muku] /no suffering/</w:t>
      </w:r>
    </w:p>
    <w:p w:rsidR="00A618CE" w:rsidRDefault="00A618CE" w:rsidP="00A618CE">
      <w:r>
        <w:rPr>
          <w:rFonts w:ascii="MS Gothic" w:eastAsia="MS Gothic" w:hAnsi="MS Gothic" w:cs="MS Gothic" w:hint="eastAsia"/>
        </w:rPr>
        <w:t>無著</w:t>
      </w:r>
      <w:r>
        <w:t xml:space="preserve"> [Mujaku] /Asaṅga/</w:t>
      </w:r>
    </w:p>
    <w:p w:rsidR="00A618CE" w:rsidRDefault="00A618CE" w:rsidP="00A618CE">
      <w:r>
        <w:rPr>
          <w:rFonts w:ascii="MS Gothic" w:eastAsia="MS Gothic" w:hAnsi="MS Gothic" w:cs="MS Gothic" w:hint="eastAsia"/>
        </w:rPr>
        <w:t>無著光三昧</w:t>
      </w:r>
      <w:r>
        <w:t xml:space="preserve"> [mujakukō zanmai] /anilambha-samādhi/</w:t>
      </w:r>
    </w:p>
    <w:p w:rsidR="00A618CE" w:rsidRDefault="00A618CE" w:rsidP="00A618CE">
      <w:r>
        <w:rPr>
          <w:rFonts w:ascii="MS Gothic" w:eastAsia="MS Gothic" w:hAnsi="MS Gothic" w:cs="MS Gothic" w:hint="eastAsia"/>
        </w:rPr>
        <w:t>無著塔</w:t>
      </w:r>
      <w:r>
        <w:t xml:space="preserve"> [mujaku tō] /(one, who) is free from attachment/</w:t>
      </w:r>
    </w:p>
    <w:p w:rsidR="00A618CE" w:rsidRDefault="00A618CE" w:rsidP="00A618CE">
      <w:r>
        <w:rPr>
          <w:rFonts w:ascii="MS Gothic" w:eastAsia="MS Gothic" w:hAnsi="MS Gothic" w:cs="MS Gothic" w:hint="eastAsia"/>
        </w:rPr>
        <w:t>無著天親宗</w:t>
      </w:r>
      <w:r>
        <w:t xml:space="preserve"> [Mujaku Tenjin Shū] /the school of Asaṅga and Vasubandhu/</w:t>
      </w:r>
    </w:p>
    <w:p w:rsidR="00A618CE" w:rsidRDefault="00A618CE" w:rsidP="00A618CE">
      <w:r>
        <w:rPr>
          <w:rFonts w:ascii="MS Gothic" w:eastAsia="MS Gothic" w:hAnsi="MS Gothic" w:cs="MS Gothic" w:hint="eastAsia"/>
        </w:rPr>
        <w:t>無著智</w:t>
      </w:r>
      <w:r>
        <w:t xml:space="preserve"> [mujaku chi] /unattached cognition/</w:t>
      </w:r>
    </w:p>
    <w:p w:rsidR="00A618CE" w:rsidRDefault="00A618CE" w:rsidP="00A618CE">
      <w:r>
        <w:rPr>
          <w:rFonts w:ascii="MS Gothic" w:eastAsia="MS Gothic" w:hAnsi="MS Gothic" w:cs="MS Gothic" w:hint="eastAsia"/>
        </w:rPr>
        <w:t>無著智現前</w:t>
      </w:r>
      <w:r>
        <w:t xml:space="preserve"> [mujaku chi genzen] /manifestation of unattached cognition/</w:t>
      </w:r>
    </w:p>
    <w:p w:rsidR="00A618CE" w:rsidRDefault="00A618CE" w:rsidP="00A618CE">
      <w:r>
        <w:rPr>
          <w:rFonts w:ascii="MS Gothic" w:eastAsia="MS Gothic" w:hAnsi="MS Gothic" w:cs="MS Gothic" w:hint="eastAsia"/>
        </w:rPr>
        <w:t>無著無礙</w:t>
      </w:r>
      <w:r>
        <w:t xml:space="preserve"> [mujaku muge] /unattached and unimpeded/</w:t>
      </w:r>
    </w:p>
    <w:p w:rsidR="00A618CE" w:rsidRDefault="00A618CE" w:rsidP="00A618CE">
      <w:r>
        <w:rPr>
          <w:rFonts w:ascii="MS Gothic" w:eastAsia="MS Gothic" w:hAnsi="MS Gothic" w:cs="MS Gothic" w:hint="eastAsia"/>
        </w:rPr>
        <w:lastRenderedPageBreak/>
        <w:t>無著無礙一切智見</w:t>
      </w:r>
      <w:r>
        <w:t xml:space="preserve"> [mujaku muge issai chiken] /unattached unhindered omniscience and insight/</w:t>
      </w:r>
    </w:p>
    <w:p w:rsidR="00A618CE" w:rsidRDefault="00A618CE" w:rsidP="00A618CE">
      <w:r>
        <w:rPr>
          <w:rFonts w:ascii="MS Gothic" w:eastAsia="MS Gothic" w:hAnsi="MS Gothic" w:cs="MS Gothic" w:hint="eastAsia"/>
        </w:rPr>
        <w:t>無著行</w:t>
      </w:r>
      <w:r>
        <w:t xml:space="preserve"> [mujaku gyō] /unattached practice/</w:t>
      </w:r>
    </w:p>
    <w:p w:rsidR="00A618CE" w:rsidRDefault="00A618CE" w:rsidP="00A618CE">
      <w:r>
        <w:rPr>
          <w:rFonts w:ascii="MS Gothic" w:eastAsia="MS Gothic" w:hAnsi="MS Gothic" w:cs="MS Gothic" w:hint="eastAsia"/>
        </w:rPr>
        <w:t>無著證</w:t>
      </w:r>
      <w:r>
        <w:t xml:space="preserve"> [mujaku shō] /attainment (or realization) of the stage of one who is free from attachment/</w:t>
      </w:r>
    </w:p>
    <w:p w:rsidR="00A618CE" w:rsidRDefault="00A618CE" w:rsidP="00A618CE">
      <w:r>
        <w:rPr>
          <w:rFonts w:ascii="MS Gothic" w:eastAsia="MS Gothic" w:hAnsi="MS Gothic" w:cs="MS Gothic" w:hint="eastAsia"/>
        </w:rPr>
        <w:t>無著道忠</w:t>
      </w:r>
      <w:r>
        <w:t xml:space="preserve"> [Mujaku Dōchū] /Mujaku Dōchū/</w:t>
      </w:r>
    </w:p>
    <w:p w:rsidR="00A618CE" w:rsidRDefault="00A618CE" w:rsidP="00A618CE">
      <w:r>
        <w:rPr>
          <w:rFonts w:ascii="MS Gothic" w:eastAsia="MS Gothic" w:hAnsi="MS Gothic" w:cs="MS Gothic" w:hint="eastAsia"/>
        </w:rPr>
        <w:t>無蓋</w:t>
      </w:r>
      <w:r>
        <w:t xml:space="preserve"> [mugai] /not covered/</w:t>
      </w:r>
    </w:p>
    <w:p w:rsidR="00A618CE" w:rsidRDefault="00A618CE" w:rsidP="00A618CE">
      <w:r>
        <w:rPr>
          <w:rFonts w:ascii="MS Gothic" w:eastAsia="MS Gothic" w:hAnsi="MS Gothic" w:cs="MS Gothic" w:hint="eastAsia"/>
        </w:rPr>
        <w:t>無蓋哀</w:t>
      </w:r>
      <w:r>
        <w:t xml:space="preserve"> [mukai ai] /compassion free from hindrances/</w:t>
      </w:r>
    </w:p>
    <w:p w:rsidR="00A618CE" w:rsidRDefault="00A618CE" w:rsidP="00A618CE">
      <w:r>
        <w:rPr>
          <w:rFonts w:ascii="MS Gothic" w:eastAsia="MS Gothic" w:hAnsi="MS Gothic" w:cs="MS Gothic" w:hint="eastAsia"/>
        </w:rPr>
        <w:t>無蓋善師</w:t>
      </w:r>
      <w:r>
        <w:t xml:space="preserve"> [mukai zenshi] /an unhindered good teacher/</w:t>
      </w:r>
    </w:p>
    <w:p w:rsidR="00A618CE" w:rsidRDefault="00A618CE" w:rsidP="00A618CE">
      <w:r>
        <w:rPr>
          <w:rFonts w:ascii="MS Gothic" w:eastAsia="MS Gothic" w:hAnsi="MS Gothic" w:cs="MS Gothic" w:hint="eastAsia"/>
        </w:rPr>
        <w:t>無蓋大會</w:t>
      </w:r>
      <w:r>
        <w:t xml:space="preserve"> [mukai daie] /undiscriminating great assembly/</w:t>
      </w:r>
    </w:p>
    <w:p w:rsidR="00A618CE" w:rsidRDefault="00A618CE" w:rsidP="00A618CE">
      <w:r>
        <w:rPr>
          <w:rFonts w:ascii="MS Gothic" w:eastAsia="MS Gothic" w:hAnsi="MS Gothic" w:cs="MS Gothic" w:hint="eastAsia"/>
        </w:rPr>
        <w:t>無處</w:t>
      </w:r>
      <w:r>
        <w:t xml:space="preserve"> [musho] /no place/</w:t>
      </w:r>
    </w:p>
    <w:p w:rsidR="00A618CE" w:rsidRDefault="00A618CE" w:rsidP="00A618CE">
      <w:r>
        <w:rPr>
          <w:rFonts w:ascii="MS Gothic" w:eastAsia="MS Gothic" w:hAnsi="MS Gothic" w:cs="MS Gothic" w:hint="eastAsia"/>
        </w:rPr>
        <w:t>無虛</w:t>
      </w:r>
      <w:r>
        <w:t xml:space="preserve"> [muko] /not inauthentic/</w:t>
      </w:r>
    </w:p>
    <w:p w:rsidR="00A618CE" w:rsidRDefault="00A618CE" w:rsidP="00A618CE">
      <w:r>
        <w:rPr>
          <w:rFonts w:ascii="MS Gothic" w:eastAsia="MS Gothic" w:hAnsi="MS Gothic" w:cs="MS Gothic" w:hint="eastAsia"/>
        </w:rPr>
        <w:t>無虛妄</w:t>
      </w:r>
      <w:r>
        <w:t xml:space="preserve"> [mukomō] /not deceptive/</w:t>
      </w:r>
    </w:p>
    <w:p w:rsidR="00A618CE" w:rsidRDefault="00A618CE" w:rsidP="00A618CE">
      <w:r>
        <w:rPr>
          <w:rFonts w:ascii="MS Gothic" w:eastAsia="MS Gothic" w:hAnsi="MS Gothic" w:cs="MS Gothic" w:hint="eastAsia"/>
        </w:rPr>
        <w:t>無虛妄意樂</w:t>
      </w:r>
      <w:r>
        <w:t xml:space="preserve"> [mu komō igyō] /aspiration for freedom from falsity/</w:t>
      </w:r>
    </w:p>
    <w:p w:rsidR="00A618CE" w:rsidRDefault="00A618CE" w:rsidP="00A618CE">
      <w:r>
        <w:rPr>
          <w:rFonts w:ascii="MS Gothic" w:eastAsia="MS Gothic" w:hAnsi="MS Gothic" w:cs="MS Gothic" w:hint="eastAsia"/>
        </w:rPr>
        <w:t>無衆生</w:t>
      </w:r>
      <w:r>
        <w:t xml:space="preserve"> [mu shūjō] /no sentient being(s)/</w:t>
      </w:r>
    </w:p>
    <w:p w:rsidR="00A618CE" w:rsidRDefault="00A618CE" w:rsidP="00A618CE">
      <w:r>
        <w:rPr>
          <w:rFonts w:ascii="MS Gothic" w:eastAsia="MS Gothic" w:hAnsi="MS Gothic" w:cs="MS Gothic" w:hint="eastAsia"/>
        </w:rPr>
        <w:t>無行</w:t>
      </w:r>
      <w:r>
        <w:t xml:space="preserve"> [mugyō] /lack of practices/</w:t>
      </w:r>
    </w:p>
    <w:p w:rsidR="00A618CE" w:rsidRDefault="00A618CE" w:rsidP="00A618CE">
      <w:r>
        <w:rPr>
          <w:rFonts w:ascii="MS Gothic" w:eastAsia="MS Gothic" w:hAnsi="MS Gothic" w:cs="MS Gothic" w:hint="eastAsia"/>
        </w:rPr>
        <w:t>無行動</w:t>
      </w:r>
      <w:r>
        <w:t xml:space="preserve"> [mu gyōdō] /motionless/</w:t>
      </w:r>
    </w:p>
    <w:p w:rsidR="00A618CE" w:rsidRDefault="00A618CE" w:rsidP="00A618CE">
      <w:r>
        <w:rPr>
          <w:rFonts w:ascii="MS Gothic" w:eastAsia="MS Gothic" w:hAnsi="MS Gothic" w:cs="MS Gothic" w:hint="eastAsia"/>
        </w:rPr>
        <w:t>無行空</w:t>
      </w:r>
      <w:r>
        <w:t xml:space="preserve"> [mu gyō kū] /does not practice emptiness/</w:t>
      </w:r>
    </w:p>
    <w:p w:rsidR="00A618CE" w:rsidRDefault="00A618CE" w:rsidP="00A618CE">
      <w:r>
        <w:rPr>
          <w:rFonts w:ascii="MS Gothic" w:eastAsia="MS Gothic" w:hAnsi="MS Gothic" w:cs="MS Gothic" w:hint="eastAsia"/>
        </w:rPr>
        <w:t>無行般</w:t>
      </w:r>
      <w:r>
        <w:t xml:space="preserve"> [mugyō hatsu] /nirvāṇa without practice/</w:t>
      </w:r>
    </w:p>
    <w:p w:rsidR="00A618CE" w:rsidRDefault="00A618CE" w:rsidP="00A618CE">
      <w:r>
        <w:rPr>
          <w:rFonts w:ascii="MS Gothic" w:eastAsia="MS Gothic" w:hAnsi="MS Gothic" w:cs="MS Gothic" w:hint="eastAsia"/>
        </w:rPr>
        <w:t>無行般涅槃</w:t>
      </w:r>
      <w:r>
        <w:t xml:space="preserve"> [mugyō hannehan] /one who attains liberation without effort/</w:t>
      </w:r>
    </w:p>
    <w:p w:rsidR="00A618CE" w:rsidRDefault="00A618CE" w:rsidP="00A618CE">
      <w:r>
        <w:rPr>
          <w:rFonts w:ascii="MS Gothic" w:eastAsia="MS Gothic" w:hAnsi="MS Gothic" w:cs="MS Gothic" w:hint="eastAsia"/>
        </w:rPr>
        <w:t>無衣</w:t>
      </w:r>
      <w:r>
        <w:t xml:space="preserve"> [mue] /acelaka/</w:t>
      </w:r>
    </w:p>
    <w:p w:rsidR="00A618CE" w:rsidRDefault="00A618CE" w:rsidP="00A618CE">
      <w:r>
        <w:rPr>
          <w:rFonts w:ascii="MS Gothic" w:eastAsia="MS Gothic" w:hAnsi="MS Gothic" w:cs="MS Gothic" w:hint="eastAsia"/>
        </w:rPr>
        <w:t>無衣子</w:t>
      </w:r>
      <w:r>
        <w:t xml:space="preserve"> [Mueshi] /Muuija/</w:t>
      </w:r>
    </w:p>
    <w:p w:rsidR="00A618CE" w:rsidRDefault="00A618CE" w:rsidP="00A618CE">
      <w:r>
        <w:rPr>
          <w:rFonts w:ascii="MS Gothic" w:eastAsia="MS Gothic" w:hAnsi="MS Gothic" w:cs="MS Gothic" w:hint="eastAsia"/>
        </w:rPr>
        <w:t>無表</w:t>
      </w:r>
      <w:r>
        <w:t xml:space="preserve"> [muhyō] /unexpressed/</w:t>
      </w:r>
    </w:p>
    <w:p w:rsidR="00A618CE" w:rsidRDefault="00A618CE" w:rsidP="00A618CE">
      <w:r>
        <w:rPr>
          <w:rFonts w:ascii="MS Gothic" w:eastAsia="MS Gothic" w:hAnsi="MS Gothic" w:cs="MS Gothic" w:hint="eastAsia"/>
        </w:rPr>
        <w:t>無表戒</w:t>
      </w:r>
      <w:r>
        <w:t xml:space="preserve"> [muhyō kai] /unexpressed precepts/</w:t>
      </w:r>
    </w:p>
    <w:p w:rsidR="00A618CE" w:rsidRDefault="00A618CE" w:rsidP="00A618CE">
      <w:r>
        <w:rPr>
          <w:rFonts w:ascii="MS Gothic" w:eastAsia="MS Gothic" w:hAnsi="MS Gothic" w:cs="MS Gothic" w:hint="eastAsia"/>
        </w:rPr>
        <w:t>無表業</w:t>
      </w:r>
      <w:r>
        <w:t xml:space="preserve"> [muhyō gō] /non-manifest karma/</w:t>
      </w:r>
    </w:p>
    <w:p w:rsidR="00A618CE" w:rsidRDefault="00A618CE" w:rsidP="00A618CE">
      <w:r>
        <w:rPr>
          <w:rFonts w:ascii="MS Gothic" w:eastAsia="MS Gothic" w:hAnsi="MS Gothic" w:cs="MS Gothic" w:hint="eastAsia"/>
        </w:rPr>
        <w:t>無表色</w:t>
      </w:r>
      <w:r>
        <w:t xml:space="preserve"> [muhyō shiki] /unexpressed form/</w:t>
      </w:r>
    </w:p>
    <w:p w:rsidR="00A618CE" w:rsidRDefault="00A618CE" w:rsidP="00A618CE">
      <w:r>
        <w:rPr>
          <w:rFonts w:ascii="MS Gothic" w:eastAsia="MS Gothic" w:hAnsi="MS Gothic" w:cs="MS Gothic" w:hint="eastAsia"/>
        </w:rPr>
        <w:t>無補特伽羅</w:t>
      </w:r>
      <w:r>
        <w:t xml:space="preserve"> [mu futogara] /no personal identity/</w:t>
      </w:r>
    </w:p>
    <w:p w:rsidR="00A618CE" w:rsidRDefault="00A618CE" w:rsidP="00A618CE">
      <w:r>
        <w:rPr>
          <w:rFonts w:ascii="MS Gothic" w:eastAsia="MS Gothic" w:hAnsi="MS Gothic" w:cs="MS Gothic" w:hint="eastAsia"/>
        </w:rPr>
        <w:t>無覆</w:t>
      </w:r>
      <w:r>
        <w:t xml:space="preserve"> [mufuku] /unhindered/</w:t>
      </w:r>
    </w:p>
    <w:p w:rsidR="00A618CE" w:rsidRDefault="00A618CE" w:rsidP="00A618CE">
      <w:r>
        <w:rPr>
          <w:rFonts w:ascii="MS Gothic" w:eastAsia="MS Gothic" w:hAnsi="MS Gothic" w:cs="MS Gothic" w:hint="eastAsia"/>
        </w:rPr>
        <w:t>無覆無記</w:t>
      </w:r>
      <w:r>
        <w:t xml:space="preserve"> [mufuku muki] /non-impedimentary moral indeterminacy/</w:t>
      </w:r>
    </w:p>
    <w:p w:rsidR="00A618CE" w:rsidRDefault="00A618CE" w:rsidP="00A618CE">
      <w:r>
        <w:rPr>
          <w:rFonts w:ascii="MS Gothic" w:eastAsia="MS Gothic" w:hAnsi="MS Gothic" w:cs="MS Gothic" w:hint="eastAsia"/>
        </w:rPr>
        <w:t>無覆無記心</w:t>
      </w:r>
      <w:r>
        <w:t xml:space="preserve"> [mufuku muki shin] /non-obstructed morally indeterminate mental states/</w:t>
      </w:r>
    </w:p>
    <w:p w:rsidR="00A618CE" w:rsidRDefault="00A618CE" w:rsidP="00A618CE">
      <w:r>
        <w:rPr>
          <w:rFonts w:ascii="MS Gothic" w:eastAsia="MS Gothic" w:hAnsi="MS Gothic" w:cs="MS Gothic" w:hint="eastAsia"/>
        </w:rPr>
        <w:t>無覆無記性</w:t>
      </w:r>
      <w:r>
        <w:t xml:space="preserve"> [mufuku muki shō] /unobstructed, indeterminate (karmic) moral quality/</w:t>
      </w:r>
    </w:p>
    <w:p w:rsidR="00A618CE" w:rsidRDefault="00A618CE" w:rsidP="00A618CE">
      <w:r>
        <w:rPr>
          <w:rFonts w:ascii="MS Gothic" w:eastAsia="MS Gothic" w:hAnsi="MS Gothic" w:cs="MS Gothic" w:hint="eastAsia"/>
        </w:rPr>
        <w:t>無見</w:t>
      </w:r>
      <w:r>
        <w:t xml:space="preserve"> [muken] /nihilism/</w:t>
      </w:r>
    </w:p>
    <w:p w:rsidR="00A618CE" w:rsidRDefault="00A618CE" w:rsidP="00A618CE">
      <w:r>
        <w:rPr>
          <w:rFonts w:ascii="MS Gothic" w:eastAsia="MS Gothic" w:hAnsi="MS Gothic" w:cs="MS Gothic" w:hint="eastAsia"/>
        </w:rPr>
        <w:lastRenderedPageBreak/>
        <w:t>無見有對色</w:t>
      </w:r>
      <w:r>
        <w:t xml:space="preserve"> [muken utai shiki] /to form that is invisible but which can be sensed by other organs/</w:t>
      </w:r>
    </w:p>
    <w:p w:rsidR="00A618CE" w:rsidRDefault="00A618CE" w:rsidP="00A618CE">
      <w:r>
        <w:rPr>
          <w:rFonts w:ascii="MS Gothic" w:eastAsia="MS Gothic" w:hAnsi="MS Gothic" w:cs="MS Gothic" w:hint="eastAsia"/>
        </w:rPr>
        <w:t>無見無對色</w:t>
      </w:r>
      <w:r>
        <w:t xml:space="preserve"> [muken mutai shiki] /form is invisible as well as insensible to other organs/</w:t>
      </w:r>
    </w:p>
    <w:p w:rsidR="00A618CE" w:rsidRDefault="00A618CE" w:rsidP="00A618CE">
      <w:r>
        <w:rPr>
          <w:rFonts w:ascii="MS Gothic" w:eastAsia="MS Gothic" w:hAnsi="MS Gothic" w:cs="MS Gothic" w:hint="eastAsia"/>
        </w:rPr>
        <w:t>無見頂</w:t>
      </w:r>
      <w:r>
        <w:t xml:space="preserve"> [muken chō] /invisible crown/</w:t>
      </w:r>
    </w:p>
    <w:p w:rsidR="00A618CE" w:rsidRDefault="00A618CE" w:rsidP="00A618CE">
      <w:r>
        <w:rPr>
          <w:rFonts w:ascii="MS Gothic" w:eastAsia="MS Gothic" w:hAnsi="MS Gothic" w:cs="MS Gothic" w:hint="eastAsia"/>
        </w:rPr>
        <w:t>無見頂相</w:t>
      </w:r>
      <w:r>
        <w:t xml:space="preserve"> [muken chōsō] /invisible mark on the head/</w:t>
      </w:r>
    </w:p>
    <w:p w:rsidR="00A618CE" w:rsidRDefault="00A618CE" w:rsidP="00A618CE">
      <w:r>
        <w:rPr>
          <w:rFonts w:ascii="MS Gothic" w:eastAsia="MS Gothic" w:hAnsi="MS Gothic" w:cs="MS Gothic" w:hint="eastAsia"/>
        </w:rPr>
        <w:t>無覺</w:t>
      </w:r>
      <w:r>
        <w:t xml:space="preserve"> [mukaku] /unconscious/</w:t>
      </w:r>
    </w:p>
    <w:p w:rsidR="00A618CE" w:rsidRDefault="00A618CE" w:rsidP="00A618CE">
      <w:r>
        <w:rPr>
          <w:rFonts w:ascii="MS Gothic" w:eastAsia="MS Gothic" w:hAnsi="MS Gothic" w:cs="MS Gothic" w:hint="eastAsia"/>
        </w:rPr>
        <w:t>無覺分別相</w:t>
      </w:r>
      <w:r>
        <w:t xml:space="preserve"> [mugaku funbetsu sō] /non-discursively imagined character of existence/</w:t>
      </w:r>
    </w:p>
    <w:p w:rsidR="00A618CE" w:rsidRDefault="00A618CE" w:rsidP="00A618CE">
      <w:r>
        <w:rPr>
          <w:rFonts w:ascii="MS Gothic" w:eastAsia="MS Gothic" w:hAnsi="MS Gothic" w:cs="MS Gothic" w:hint="eastAsia"/>
        </w:rPr>
        <w:t>無覺受</w:t>
      </w:r>
      <w:r>
        <w:t xml:space="preserve"> [mu kakuju] /lacking perception/</w:t>
      </w:r>
    </w:p>
    <w:p w:rsidR="00A618CE" w:rsidRDefault="00A618CE" w:rsidP="00A618CE">
      <w:r>
        <w:rPr>
          <w:rFonts w:ascii="MS Gothic" w:eastAsia="MS Gothic" w:hAnsi="MS Gothic" w:cs="MS Gothic" w:hint="eastAsia"/>
        </w:rPr>
        <w:t>無解</w:t>
      </w:r>
      <w:r>
        <w:t xml:space="preserve"> [muge] /no understanding/</w:t>
      </w:r>
    </w:p>
    <w:p w:rsidR="00A618CE" w:rsidRDefault="00A618CE" w:rsidP="00A618CE">
      <w:r>
        <w:rPr>
          <w:rFonts w:ascii="MS Gothic" w:eastAsia="MS Gothic" w:hAnsi="MS Gothic" w:cs="MS Gothic" w:hint="eastAsia"/>
        </w:rPr>
        <w:t>無解</w:t>
      </w:r>
      <w:r>
        <w:rPr>
          <w:rFonts w:ascii="Malgun Gothic" w:eastAsia="Malgun Gothic" w:hAnsi="Malgun Gothic" w:cs="Malgun Gothic" w:hint="eastAsia"/>
        </w:rPr>
        <w:t>脫</w:t>
      </w:r>
      <w:r>
        <w:t xml:space="preserve"> [mu gedatsu] /no liberation/</w:t>
      </w:r>
    </w:p>
    <w:p w:rsidR="00A618CE" w:rsidRDefault="00A618CE" w:rsidP="00A618CE">
      <w:r>
        <w:rPr>
          <w:rFonts w:ascii="MS Gothic" w:eastAsia="MS Gothic" w:hAnsi="MS Gothic" w:cs="MS Gothic" w:hint="eastAsia"/>
        </w:rPr>
        <w:t>無解</w:t>
      </w:r>
      <w:r>
        <w:rPr>
          <w:rFonts w:ascii="Malgun Gothic" w:eastAsia="Malgun Gothic" w:hAnsi="Malgun Gothic" w:cs="Malgun Gothic" w:hint="eastAsia"/>
        </w:rPr>
        <w:t>脫分善根</w:t>
      </w:r>
      <w:r>
        <w:t xml:space="preserve"> [mu gedatsu fun zenkon] /lacking the portion of wholesome roots conducive to liberation/</w:t>
      </w:r>
    </w:p>
    <w:p w:rsidR="00A618CE" w:rsidRDefault="00A618CE" w:rsidP="00A618CE">
      <w:r>
        <w:rPr>
          <w:rFonts w:ascii="MS Gothic" w:eastAsia="MS Gothic" w:hAnsi="MS Gothic" w:cs="MS Gothic" w:hint="eastAsia"/>
        </w:rPr>
        <w:t>無言</w:t>
      </w:r>
      <w:r>
        <w:t xml:space="preserve"> [mugon] /wordless/</w:t>
      </w:r>
    </w:p>
    <w:p w:rsidR="00A618CE" w:rsidRDefault="00A618CE" w:rsidP="00A618CE">
      <w:r>
        <w:rPr>
          <w:rFonts w:ascii="MS Gothic" w:eastAsia="MS Gothic" w:hAnsi="MS Gothic" w:cs="MS Gothic" w:hint="eastAsia"/>
        </w:rPr>
        <w:t>無言無</w:t>
      </w:r>
      <w:r>
        <w:rPr>
          <w:rFonts w:ascii="Malgun Gothic" w:eastAsia="Malgun Gothic" w:hAnsi="Malgun Gothic" w:cs="Malgun Gothic" w:hint="eastAsia"/>
        </w:rPr>
        <w:t>說</w:t>
      </w:r>
      <w:r>
        <w:t xml:space="preserve"> [mugon musetsu] /without language/</w:t>
      </w:r>
    </w:p>
    <w:p w:rsidR="00A618CE" w:rsidRDefault="00A618CE" w:rsidP="00A618CE">
      <w:r>
        <w:rPr>
          <w:rFonts w:ascii="MS Gothic" w:eastAsia="MS Gothic" w:hAnsi="MS Gothic" w:cs="MS Gothic" w:hint="eastAsia"/>
        </w:rPr>
        <w:t>無言語</w:t>
      </w:r>
      <w:r>
        <w:t xml:space="preserve"> [mu gongo] /without language/</w:t>
      </w:r>
    </w:p>
    <w:p w:rsidR="00A618CE" w:rsidRDefault="00A618CE" w:rsidP="00A618CE">
      <w:r>
        <w:rPr>
          <w:rFonts w:ascii="MS Gothic" w:eastAsia="MS Gothic" w:hAnsi="MS Gothic" w:cs="MS Gothic" w:hint="eastAsia"/>
        </w:rPr>
        <w:t>無言</w:t>
      </w:r>
      <w:r>
        <w:rPr>
          <w:rFonts w:ascii="Malgun Gothic" w:eastAsia="Malgun Gothic" w:hAnsi="Malgun Gothic" w:cs="Malgun Gothic" w:hint="eastAsia"/>
        </w:rPr>
        <w:t>說</w:t>
      </w:r>
      <w:r>
        <w:t xml:space="preserve"> [mugonsetsu] /inexpressible (path) /</w:t>
      </w:r>
    </w:p>
    <w:p w:rsidR="00A618CE" w:rsidRDefault="00A618CE" w:rsidP="00A618CE">
      <w:r>
        <w:rPr>
          <w:rFonts w:ascii="MS Gothic" w:eastAsia="MS Gothic" w:hAnsi="MS Gothic" w:cs="MS Gothic" w:hint="eastAsia"/>
        </w:rPr>
        <w:t>無言</w:t>
      </w:r>
      <w:r>
        <w:rPr>
          <w:rFonts w:ascii="Malgun Gothic" w:eastAsia="Malgun Gothic" w:hAnsi="Malgun Gothic" w:cs="Malgun Gothic" w:hint="eastAsia"/>
        </w:rPr>
        <w:t>說道</w:t>
      </w:r>
      <w:r>
        <w:t xml:space="preserve"> [mu gonsetsu dō] /the path that lies beyond verbal explanations/</w:t>
      </w:r>
    </w:p>
    <w:p w:rsidR="00A618CE" w:rsidRDefault="00A618CE" w:rsidP="00A618CE">
      <w:r>
        <w:rPr>
          <w:rFonts w:ascii="MS Gothic" w:eastAsia="MS Gothic" w:hAnsi="MS Gothic" w:cs="MS Gothic" w:hint="eastAsia"/>
        </w:rPr>
        <w:t>無記</w:t>
      </w:r>
      <w:r>
        <w:t xml:space="preserve"> [mugi] /moral indeterminacy in karma/</w:t>
      </w:r>
    </w:p>
    <w:p w:rsidR="00A618CE" w:rsidRDefault="00A618CE" w:rsidP="00A618CE">
      <w:r>
        <w:rPr>
          <w:rFonts w:ascii="MS Gothic" w:eastAsia="MS Gothic" w:hAnsi="MS Gothic" w:cs="MS Gothic" w:hint="eastAsia"/>
        </w:rPr>
        <w:t>無記化化</w:t>
      </w:r>
      <w:r>
        <w:t xml:space="preserve"> [muki keke] /transformations without production/</w:t>
      </w:r>
    </w:p>
    <w:p w:rsidR="00A618CE" w:rsidRDefault="00A618CE" w:rsidP="00A618CE">
      <w:r>
        <w:rPr>
          <w:rFonts w:ascii="MS Gothic" w:eastAsia="MS Gothic" w:hAnsi="MS Gothic" w:cs="MS Gothic" w:hint="eastAsia"/>
        </w:rPr>
        <w:t>無記差別</w:t>
      </w:r>
      <w:r>
        <w:t xml:space="preserve"> [muki shabetsu] /neutral/</w:t>
      </w:r>
    </w:p>
    <w:p w:rsidR="00A618CE" w:rsidRDefault="00A618CE" w:rsidP="00A618CE">
      <w:r>
        <w:rPr>
          <w:rFonts w:ascii="MS Gothic" w:eastAsia="MS Gothic" w:hAnsi="MS Gothic" w:cs="MS Gothic" w:hint="eastAsia"/>
        </w:rPr>
        <w:t>無記心</w:t>
      </w:r>
      <w:r>
        <w:t xml:space="preserve"> [muki shin] /a morally indeterminate state of mind/</w:t>
      </w:r>
    </w:p>
    <w:p w:rsidR="00A618CE" w:rsidRDefault="00A618CE" w:rsidP="00A618CE">
      <w:r>
        <w:rPr>
          <w:rFonts w:ascii="MS Gothic" w:eastAsia="MS Gothic" w:hAnsi="MS Gothic" w:cs="MS Gothic" w:hint="eastAsia"/>
        </w:rPr>
        <w:t>無記性</w:t>
      </w:r>
      <w:r>
        <w:t xml:space="preserve"> [muki shō] /morally indeterminate quality/</w:t>
      </w:r>
    </w:p>
    <w:p w:rsidR="00A618CE" w:rsidRDefault="00A618CE" w:rsidP="00A618CE">
      <w:r>
        <w:rPr>
          <w:rFonts w:ascii="MS Gothic" w:eastAsia="MS Gothic" w:hAnsi="MS Gothic" w:cs="MS Gothic" w:hint="eastAsia"/>
        </w:rPr>
        <w:t>無記業</w:t>
      </w:r>
      <w:r>
        <w:t xml:space="preserve"> [muki gō] /indeterminate activity/</w:t>
      </w:r>
    </w:p>
    <w:p w:rsidR="00A618CE" w:rsidRDefault="00A618CE" w:rsidP="00A618CE">
      <w:r>
        <w:rPr>
          <w:rFonts w:ascii="MS Gothic" w:eastAsia="MS Gothic" w:hAnsi="MS Gothic" w:cs="MS Gothic" w:hint="eastAsia"/>
        </w:rPr>
        <w:t>無記法</w:t>
      </w:r>
      <w:r>
        <w:t xml:space="preserve"> [muki hō] /morally indeterminate dharmas/</w:t>
      </w:r>
    </w:p>
    <w:p w:rsidR="00A618CE" w:rsidRDefault="00A618CE" w:rsidP="00A618CE">
      <w:r>
        <w:rPr>
          <w:rFonts w:ascii="MS Gothic" w:eastAsia="MS Gothic" w:hAnsi="MS Gothic" w:cs="MS Gothic" w:hint="eastAsia"/>
        </w:rPr>
        <w:t>無記種子</w:t>
      </w:r>
      <w:r>
        <w:t xml:space="preserve"> [muki shuji] /morally neutral (or indeterminate) seeds/</w:t>
      </w:r>
    </w:p>
    <w:p w:rsidR="00A618CE" w:rsidRDefault="00A618CE" w:rsidP="00A618CE">
      <w:r>
        <w:rPr>
          <w:rFonts w:ascii="MS Gothic" w:eastAsia="MS Gothic" w:hAnsi="MS Gothic" w:cs="MS Gothic" w:hint="eastAsia"/>
        </w:rPr>
        <w:t>無訟</w:t>
      </w:r>
      <w:r>
        <w:t xml:space="preserve"> [mushō] /no dispute/</w:t>
      </w:r>
    </w:p>
    <w:p w:rsidR="00A618CE" w:rsidRDefault="00A618CE" w:rsidP="00A618CE">
      <w:r>
        <w:rPr>
          <w:rFonts w:ascii="MS Gothic" w:eastAsia="MS Gothic" w:hAnsi="MS Gothic" w:cs="MS Gothic" w:hint="eastAsia"/>
        </w:rPr>
        <w:t>無誑</w:t>
      </w:r>
      <w:r>
        <w:t xml:space="preserve"> [mukyō] /without deception/</w:t>
      </w:r>
    </w:p>
    <w:p w:rsidR="00A618CE" w:rsidRDefault="00A618CE" w:rsidP="00A618CE">
      <w:r>
        <w:rPr>
          <w:rFonts w:ascii="MS Gothic" w:eastAsia="MS Gothic" w:hAnsi="MS Gothic" w:cs="MS Gothic" w:hint="eastAsia"/>
        </w:rPr>
        <w:t>無誘</w:t>
      </w:r>
      <w:r>
        <w:t xml:space="preserve"> [mu yū] /without invitation/</w:t>
      </w:r>
    </w:p>
    <w:p w:rsidR="00A618CE" w:rsidRDefault="00A618CE" w:rsidP="00A618CE">
      <w:r>
        <w:rPr>
          <w:rFonts w:ascii="MS Gothic" w:eastAsia="MS Gothic" w:hAnsi="MS Gothic" w:cs="MS Gothic" w:hint="eastAsia"/>
        </w:rPr>
        <w:t>無誤</w:t>
      </w:r>
      <w:r>
        <w:t xml:space="preserve"> [mugo] /unmistaken/</w:t>
      </w:r>
    </w:p>
    <w:p w:rsidR="00A618CE" w:rsidRDefault="00A618CE" w:rsidP="00A618CE">
      <w:r>
        <w:rPr>
          <w:rFonts w:ascii="MS Gothic" w:eastAsia="MS Gothic" w:hAnsi="MS Gothic" w:cs="MS Gothic" w:hint="eastAsia"/>
        </w:rPr>
        <w:t>無</w:t>
      </w:r>
      <w:r>
        <w:rPr>
          <w:rFonts w:ascii="Malgun Gothic" w:eastAsia="Malgun Gothic" w:hAnsi="Malgun Gothic" w:cs="Malgun Gothic" w:hint="eastAsia"/>
        </w:rPr>
        <w:t>說</w:t>
      </w:r>
      <w:r>
        <w:t xml:space="preserve"> [musetsu] /ineffable/</w:t>
      </w:r>
    </w:p>
    <w:p w:rsidR="00A618CE" w:rsidRDefault="00A618CE" w:rsidP="00A618CE">
      <w:r>
        <w:rPr>
          <w:rFonts w:ascii="MS Gothic" w:eastAsia="MS Gothic" w:hAnsi="MS Gothic" w:cs="MS Gothic" w:hint="eastAsia"/>
        </w:rPr>
        <w:lastRenderedPageBreak/>
        <w:t>無</w:t>
      </w:r>
      <w:r>
        <w:rPr>
          <w:rFonts w:ascii="Malgun Gothic" w:eastAsia="Malgun Gothic" w:hAnsi="Malgun Gothic" w:cs="Malgun Gothic" w:hint="eastAsia"/>
        </w:rPr>
        <w:t>說無示</w:t>
      </w:r>
      <w:r>
        <w:t xml:space="preserve"> [musetsu muji] /nothing explained, nothing shown/</w:t>
      </w:r>
    </w:p>
    <w:p w:rsidR="00A618CE" w:rsidRDefault="00A618CE" w:rsidP="00A618CE">
      <w:r>
        <w:rPr>
          <w:rFonts w:ascii="MS Gothic" w:eastAsia="MS Gothic" w:hAnsi="MS Gothic" w:cs="MS Gothic" w:hint="eastAsia"/>
        </w:rPr>
        <w:t>無諂</w:t>
      </w:r>
      <w:r>
        <w:t xml:space="preserve"> [muten] /without trickery/</w:t>
      </w:r>
    </w:p>
    <w:p w:rsidR="00A618CE" w:rsidRDefault="00A618CE" w:rsidP="00A618CE">
      <w:r>
        <w:rPr>
          <w:rFonts w:ascii="MS Gothic" w:eastAsia="MS Gothic" w:hAnsi="MS Gothic" w:cs="MS Gothic" w:hint="eastAsia"/>
        </w:rPr>
        <w:t>無諂曲</w:t>
      </w:r>
      <w:r>
        <w:t xml:space="preserve"> [mu tengoku] /without deceit/</w:t>
      </w:r>
    </w:p>
    <w:p w:rsidR="00A618CE" w:rsidRDefault="00A618CE" w:rsidP="00A618CE">
      <w:r>
        <w:rPr>
          <w:rFonts w:ascii="MS Gothic" w:eastAsia="MS Gothic" w:hAnsi="MS Gothic" w:cs="MS Gothic" w:hint="eastAsia"/>
        </w:rPr>
        <w:t>無諍</w:t>
      </w:r>
      <w:r>
        <w:t xml:space="preserve"> [mujō] /without strife/</w:t>
      </w:r>
    </w:p>
    <w:p w:rsidR="00A618CE" w:rsidRDefault="00A618CE" w:rsidP="00A618CE">
      <w:r>
        <w:rPr>
          <w:rFonts w:ascii="MS Gothic" w:eastAsia="MS Gothic" w:hAnsi="MS Gothic" w:cs="MS Gothic" w:hint="eastAsia"/>
        </w:rPr>
        <w:t>無諍三昧</w:t>
      </w:r>
      <w:r>
        <w:t xml:space="preserve"> [musō zanmai] /no-strife concentration/</w:t>
      </w:r>
    </w:p>
    <w:p w:rsidR="00A618CE" w:rsidRDefault="00A618CE" w:rsidP="00A618CE">
      <w:r>
        <w:rPr>
          <w:rFonts w:ascii="MS Gothic" w:eastAsia="MS Gothic" w:hAnsi="MS Gothic" w:cs="MS Gothic" w:hint="eastAsia"/>
        </w:rPr>
        <w:t>無諦</w:t>
      </w:r>
      <w:r>
        <w:t xml:space="preserve"> [mutai] /truth of emptiness/</w:t>
      </w:r>
    </w:p>
    <w:p w:rsidR="00A618CE" w:rsidRDefault="00A618CE" w:rsidP="00A618CE">
      <w:r>
        <w:rPr>
          <w:rFonts w:ascii="MS Gothic" w:eastAsia="MS Gothic" w:hAnsi="MS Gothic" w:cs="MS Gothic" w:hint="eastAsia"/>
        </w:rPr>
        <w:t>無諸怖畏</w:t>
      </w:r>
      <w:r>
        <w:t xml:space="preserve"> [musho fui] /no fears/</w:t>
      </w:r>
    </w:p>
    <w:p w:rsidR="00A618CE" w:rsidRDefault="00A618CE" w:rsidP="00A618CE">
      <w:r>
        <w:rPr>
          <w:rFonts w:ascii="MS Gothic" w:eastAsia="MS Gothic" w:hAnsi="MS Gothic" w:cs="MS Gothic" w:hint="eastAsia"/>
        </w:rPr>
        <w:t>無諸獷悷</w:t>
      </w:r>
      <w:r>
        <w:t xml:space="preserve"> [mu sho kōrai] /not harsh/</w:t>
      </w:r>
    </w:p>
    <w:p w:rsidR="00A618CE" w:rsidRDefault="00A618CE" w:rsidP="00A618CE">
      <w:r>
        <w:rPr>
          <w:rFonts w:ascii="MS Gothic" w:eastAsia="MS Gothic" w:hAnsi="MS Gothic" w:cs="MS Gothic" w:hint="eastAsia"/>
        </w:rPr>
        <w:t>無證</w:t>
      </w:r>
      <w:r>
        <w:t xml:space="preserve"> [mushō] /no realization/</w:t>
      </w:r>
    </w:p>
    <w:p w:rsidR="00A618CE" w:rsidRDefault="00A618CE" w:rsidP="00A618CE">
      <w:r>
        <w:rPr>
          <w:rFonts w:ascii="MS Gothic" w:eastAsia="MS Gothic" w:hAnsi="MS Gothic" w:cs="MS Gothic" w:hint="eastAsia"/>
        </w:rPr>
        <w:t>無識</w:t>
      </w:r>
      <w:r>
        <w:t xml:space="preserve"> [mushiki] /no consciousness/</w:t>
      </w:r>
    </w:p>
    <w:p w:rsidR="00A618CE" w:rsidRDefault="00A618CE" w:rsidP="00A618CE">
      <w:r>
        <w:rPr>
          <w:rFonts w:ascii="MS Gothic" w:eastAsia="MS Gothic" w:hAnsi="MS Gothic" w:cs="MS Gothic" w:hint="eastAsia"/>
        </w:rPr>
        <w:t>無識身</w:t>
      </w:r>
      <w:r>
        <w:t xml:space="preserve"> [mushiki shin] /body without consciousness/</w:t>
      </w:r>
    </w:p>
    <w:p w:rsidR="00A618CE" w:rsidRDefault="00A618CE" w:rsidP="00A618CE">
      <w:r>
        <w:rPr>
          <w:rFonts w:ascii="MS Gothic" w:eastAsia="MS Gothic" w:hAnsi="MS Gothic" w:cs="MS Gothic" w:hint="eastAsia"/>
        </w:rPr>
        <w:t>無譬</w:t>
      </w:r>
      <w:r>
        <w:t xml:space="preserve"> [muhi] /non-metaphorical/</w:t>
      </w:r>
    </w:p>
    <w:p w:rsidR="00A618CE" w:rsidRDefault="00A618CE" w:rsidP="00A618CE">
      <w:r>
        <w:rPr>
          <w:rFonts w:ascii="MS Gothic" w:eastAsia="MS Gothic" w:hAnsi="MS Gothic" w:cs="MS Gothic" w:hint="eastAsia"/>
        </w:rPr>
        <w:t>無譬喩</w:t>
      </w:r>
      <w:r>
        <w:t xml:space="preserve"> [mu hiyu] /non-metaphorical/</w:t>
      </w:r>
    </w:p>
    <w:p w:rsidR="00A618CE" w:rsidRDefault="00A618CE" w:rsidP="00A618CE">
      <w:r>
        <w:rPr>
          <w:rFonts w:ascii="MS Gothic" w:eastAsia="MS Gothic" w:hAnsi="MS Gothic" w:cs="MS Gothic" w:hint="eastAsia"/>
        </w:rPr>
        <w:t>無變</w:t>
      </w:r>
      <w:r>
        <w:t xml:space="preserve"> [muhen] /unchanged/</w:t>
      </w:r>
    </w:p>
    <w:p w:rsidR="00A618CE" w:rsidRDefault="00A618CE" w:rsidP="00A618CE">
      <w:r>
        <w:rPr>
          <w:rFonts w:ascii="MS Gothic" w:eastAsia="MS Gothic" w:hAnsi="MS Gothic" w:cs="MS Gothic" w:hint="eastAsia"/>
        </w:rPr>
        <w:t>無變易</w:t>
      </w:r>
      <w:r>
        <w:t xml:space="preserve"> [mu hen'i] /unchanged/</w:t>
      </w:r>
    </w:p>
    <w:p w:rsidR="00A618CE" w:rsidRDefault="00A618CE" w:rsidP="00A618CE">
      <w:r>
        <w:rPr>
          <w:rFonts w:ascii="MS Gothic" w:eastAsia="MS Gothic" w:hAnsi="MS Gothic" w:cs="MS Gothic" w:hint="eastAsia"/>
        </w:rPr>
        <w:t>無變無盡</w:t>
      </w:r>
      <w:r>
        <w:t xml:space="preserve"> [muhen mujin] /changeless and inexhaustible/</w:t>
      </w:r>
    </w:p>
    <w:p w:rsidR="00A618CE" w:rsidRDefault="00A618CE" w:rsidP="00A618CE">
      <w:r>
        <w:rPr>
          <w:rFonts w:ascii="MS Gothic" w:eastAsia="MS Gothic" w:hAnsi="MS Gothic" w:cs="MS Gothic" w:hint="eastAsia"/>
        </w:rPr>
        <w:t>無變異</w:t>
      </w:r>
      <w:r>
        <w:t xml:space="preserve"> [mu heni] /immutable/</w:t>
      </w:r>
    </w:p>
    <w:p w:rsidR="00A618CE" w:rsidRDefault="00A618CE" w:rsidP="00A618CE">
      <w:r>
        <w:rPr>
          <w:rFonts w:ascii="MS Gothic" w:eastAsia="MS Gothic" w:hAnsi="MS Gothic" w:cs="MS Gothic" w:hint="eastAsia"/>
        </w:rPr>
        <w:t>無變異空</w:t>
      </w:r>
      <w:r>
        <w:t xml:space="preserve"> [muheni kū] /emptiness of immutability/</w:t>
      </w:r>
    </w:p>
    <w:p w:rsidR="00A618CE" w:rsidRDefault="00A618CE" w:rsidP="00A618CE">
      <w:r>
        <w:rPr>
          <w:rFonts w:ascii="MS Gothic" w:eastAsia="MS Gothic" w:hAnsi="MS Gothic" w:cs="MS Gothic" w:hint="eastAsia"/>
        </w:rPr>
        <w:t>無象靜照</w:t>
      </w:r>
      <w:r>
        <w:t xml:space="preserve"> [Muzō Jōshō] /Muzō Jōshō/</w:t>
      </w:r>
    </w:p>
    <w:p w:rsidR="00A618CE" w:rsidRDefault="00A618CE" w:rsidP="00A618CE">
      <w:r>
        <w:rPr>
          <w:rFonts w:ascii="MS Gothic" w:eastAsia="MS Gothic" w:hAnsi="MS Gothic" w:cs="MS Gothic" w:hint="eastAsia"/>
        </w:rPr>
        <w:t>無財</w:t>
      </w:r>
      <w:r>
        <w:t xml:space="preserve"> [muzai] /lacking possessions/</w:t>
      </w:r>
    </w:p>
    <w:p w:rsidR="00A618CE" w:rsidRDefault="00A618CE" w:rsidP="00A618CE">
      <w:r>
        <w:rPr>
          <w:rFonts w:ascii="MS Gothic" w:eastAsia="MS Gothic" w:hAnsi="MS Gothic" w:cs="MS Gothic" w:hint="eastAsia"/>
        </w:rPr>
        <w:t>無貧</w:t>
      </w:r>
      <w:r>
        <w:t xml:space="preserve"> [muhin] /no craving/</w:t>
      </w:r>
    </w:p>
    <w:p w:rsidR="00A618CE" w:rsidRDefault="00A618CE" w:rsidP="00A618CE">
      <w:r>
        <w:rPr>
          <w:rFonts w:ascii="MS Gothic" w:eastAsia="MS Gothic" w:hAnsi="MS Gothic" w:cs="MS Gothic" w:hint="eastAsia"/>
        </w:rPr>
        <w:t>無貪</w:t>
      </w:r>
      <w:r>
        <w:t xml:space="preserve"> [muton] /non-craving/</w:t>
      </w:r>
    </w:p>
    <w:p w:rsidR="00A618CE" w:rsidRDefault="00A618CE" w:rsidP="00A618CE">
      <w:r>
        <w:rPr>
          <w:rFonts w:ascii="MS Gothic" w:eastAsia="MS Gothic" w:hAnsi="MS Gothic" w:cs="MS Gothic" w:hint="eastAsia"/>
        </w:rPr>
        <w:t>無貪善根</w:t>
      </w:r>
      <w:r>
        <w:t xml:space="preserve"> [muton zenkon] /good root of absence of craving/</w:t>
      </w:r>
    </w:p>
    <w:p w:rsidR="00A618CE" w:rsidRDefault="00A618CE" w:rsidP="00A618CE">
      <w:r>
        <w:rPr>
          <w:rFonts w:ascii="MS Gothic" w:eastAsia="MS Gothic" w:hAnsi="MS Gothic" w:cs="MS Gothic" w:hint="eastAsia"/>
        </w:rPr>
        <w:t>無貪等</w:t>
      </w:r>
      <w:r>
        <w:t xml:space="preserve"> [muton tō] /no craving and so forth/</w:t>
      </w:r>
    </w:p>
    <w:p w:rsidR="00A618CE" w:rsidRDefault="00A618CE" w:rsidP="00A618CE">
      <w:r>
        <w:rPr>
          <w:rFonts w:ascii="MS Gothic" w:eastAsia="MS Gothic" w:hAnsi="MS Gothic" w:cs="MS Gothic" w:hint="eastAsia"/>
        </w:rPr>
        <w:t>無起</w:t>
      </w:r>
      <w:r>
        <w:t xml:space="preserve"> [muki] /non-arising/</w:t>
      </w:r>
    </w:p>
    <w:p w:rsidR="00A618CE" w:rsidRDefault="00A618CE" w:rsidP="00A618CE">
      <w:r>
        <w:rPr>
          <w:rFonts w:ascii="MS Gothic" w:eastAsia="MS Gothic" w:hAnsi="MS Gothic" w:cs="MS Gothic" w:hint="eastAsia"/>
        </w:rPr>
        <w:t>無起法忍</w:t>
      </w:r>
      <w:r>
        <w:t xml:space="preserve"> [mukihō nin] /patience based on the realization of the non-arising of phenomena/</w:t>
      </w:r>
    </w:p>
    <w:p w:rsidR="00A618CE" w:rsidRDefault="00A618CE" w:rsidP="00A618CE">
      <w:r>
        <w:rPr>
          <w:rFonts w:ascii="MS Gothic" w:eastAsia="MS Gothic" w:hAnsi="MS Gothic" w:cs="MS Gothic" w:hint="eastAsia"/>
        </w:rPr>
        <w:t>無越</w:t>
      </w:r>
      <w:r>
        <w:t xml:space="preserve"> [muotsu] /without overstepping/</w:t>
      </w:r>
    </w:p>
    <w:p w:rsidR="00A618CE" w:rsidRDefault="00A618CE" w:rsidP="00A618CE">
      <w:r>
        <w:rPr>
          <w:rFonts w:ascii="MS Gothic" w:eastAsia="MS Gothic" w:hAnsi="MS Gothic" w:cs="MS Gothic" w:hint="eastAsia"/>
        </w:rPr>
        <w:t>無越作用</w:t>
      </w:r>
      <w:r>
        <w:t xml:space="preserve"> [muotsu sayō] /non-excessive activity/</w:t>
      </w:r>
    </w:p>
    <w:p w:rsidR="00A618CE" w:rsidRDefault="00A618CE" w:rsidP="00A618CE">
      <w:r>
        <w:rPr>
          <w:rFonts w:ascii="MS Gothic" w:eastAsia="MS Gothic" w:hAnsi="MS Gothic" w:cs="MS Gothic" w:hint="eastAsia"/>
        </w:rPr>
        <w:t>無足</w:t>
      </w:r>
      <w:r>
        <w:t xml:space="preserve"> [musoku] /no legs/</w:t>
      </w:r>
    </w:p>
    <w:p w:rsidR="00A618CE" w:rsidRDefault="00A618CE" w:rsidP="00A618CE">
      <w:r>
        <w:rPr>
          <w:rFonts w:ascii="MS Gothic" w:eastAsia="MS Gothic" w:hAnsi="MS Gothic" w:cs="MS Gothic" w:hint="eastAsia"/>
        </w:rPr>
        <w:t>無轉</w:t>
      </w:r>
      <w:r>
        <w:t xml:space="preserve"> [muten] /uninclined/</w:t>
      </w:r>
    </w:p>
    <w:p w:rsidR="00A618CE" w:rsidRDefault="00A618CE" w:rsidP="00A618CE">
      <w:r>
        <w:rPr>
          <w:rFonts w:ascii="MS Gothic" w:eastAsia="MS Gothic" w:hAnsi="MS Gothic" w:cs="MS Gothic" w:hint="eastAsia"/>
        </w:rPr>
        <w:lastRenderedPageBreak/>
        <w:t>無追悔</w:t>
      </w:r>
      <w:r>
        <w:t xml:space="preserve"> [mu tsuike] /absence of regret/</w:t>
      </w:r>
    </w:p>
    <w:p w:rsidR="00A618CE" w:rsidRDefault="00A618CE" w:rsidP="00A618CE">
      <w:r>
        <w:rPr>
          <w:rFonts w:ascii="MS Gothic" w:eastAsia="MS Gothic" w:hAnsi="MS Gothic" w:cs="MS Gothic" w:hint="eastAsia"/>
        </w:rPr>
        <w:t>無退</w:t>
      </w:r>
      <w:r>
        <w:t xml:space="preserve"> [mutai] /non-retrogression/</w:t>
      </w:r>
    </w:p>
    <w:p w:rsidR="00A618CE" w:rsidRDefault="00A618CE" w:rsidP="00A618CE">
      <w:r>
        <w:rPr>
          <w:rFonts w:ascii="MS Gothic" w:eastAsia="MS Gothic" w:hAnsi="MS Gothic" w:cs="MS Gothic" w:hint="eastAsia"/>
        </w:rPr>
        <w:t>無退失</w:t>
      </w:r>
      <w:r>
        <w:t xml:space="preserve"> [mu taishitsu] /no loss [e.g., of one's meditative state]/</w:t>
      </w:r>
    </w:p>
    <w:p w:rsidR="00A618CE" w:rsidRDefault="00A618CE" w:rsidP="00A618CE">
      <w:r>
        <w:rPr>
          <w:rFonts w:ascii="MS Gothic" w:eastAsia="MS Gothic" w:hAnsi="MS Gothic" w:cs="MS Gothic" w:hint="eastAsia"/>
        </w:rPr>
        <w:t>無退屈</w:t>
      </w:r>
      <w:r>
        <w:t xml:space="preserve"> [mu taikutsu] /to doe not falter/</w:t>
      </w:r>
    </w:p>
    <w:p w:rsidR="00A618CE" w:rsidRDefault="00A618CE" w:rsidP="00A618CE">
      <w:r>
        <w:rPr>
          <w:rFonts w:ascii="MS Gothic" w:eastAsia="MS Gothic" w:hAnsi="MS Gothic" w:cs="MS Gothic" w:hint="eastAsia"/>
        </w:rPr>
        <w:t>無退捨</w:t>
      </w:r>
      <w:r>
        <w:t xml:space="preserve"> [mu taisha] /no abandonment/</w:t>
      </w:r>
    </w:p>
    <w:p w:rsidR="00A618CE" w:rsidRDefault="00A618CE" w:rsidP="00A618CE">
      <w:r>
        <w:rPr>
          <w:rFonts w:ascii="MS Gothic" w:eastAsia="MS Gothic" w:hAnsi="MS Gothic" w:cs="MS Gothic" w:hint="eastAsia"/>
        </w:rPr>
        <w:t>無退轉</w:t>
      </w:r>
      <w:r>
        <w:t xml:space="preserve"> [mu taiten] /no turning back/</w:t>
      </w:r>
    </w:p>
    <w:p w:rsidR="00A618CE" w:rsidRDefault="00A618CE" w:rsidP="00A618CE">
      <w:r>
        <w:rPr>
          <w:rFonts w:ascii="MS Gothic" w:eastAsia="MS Gothic" w:hAnsi="MS Gothic" w:cs="MS Gothic" w:hint="eastAsia"/>
        </w:rPr>
        <w:t>無造</w:t>
      </w:r>
      <w:r>
        <w:t xml:space="preserve"> [mu zō] /uncreated/</w:t>
      </w:r>
    </w:p>
    <w:p w:rsidR="00A618CE" w:rsidRDefault="00A618CE" w:rsidP="00A618CE">
      <w:r>
        <w:rPr>
          <w:rFonts w:ascii="MS Gothic" w:eastAsia="MS Gothic" w:hAnsi="MS Gothic" w:cs="MS Gothic" w:hint="eastAsia"/>
        </w:rPr>
        <w:t>無過</w:t>
      </w:r>
      <w:r>
        <w:t xml:space="preserve"> [muka] /unsurpassed/</w:t>
      </w:r>
    </w:p>
    <w:p w:rsidR="00A618CE" w:rsidRDefault="00A618CE" w:rsidP="00A618CE">
      <w:r>
        <w:rPr>
          <w:rFonts w:ascii="MS Gothic" w:eastAsia="MS Gothic" w:hAnsi="MS Gothic" w:cs="MS Gothic" w:hint="eastAsia"/>
        </w:rPr>
        <w:t>無過失</w:t>
      </w:r>
      <w:r>
        <w:t xml:space="preserve"> [mu kashitsu] /faultless/</w:t>
      </w:r>
    </w:p>
    <w:p w:rsidR="00A618CE" w:rsidRDefault="00A618CE" w:rsidP="00A618CE">
      <w:r>
        <w:rPr>
          <w:rFonts w:ascii="MS Gothic" w:eastAsia="MS Gothic" w:hAnsi="MS Gothic" w:cs="MS Gothic" w:hint="eastAsia"/>
        </w:rPr>
        <w:t>無過此難</w:t>
      </w:r>
      <w:r>
        <w:t xml:space="preserve"> [mu kashi nan] /nothing is more difficult than this/</w:t>
      </w:r>
    </w:p>
    <w:p w:rsidR="00A618CE" w:rsidRDefault="00A618CE" w:rsidP="00A618CE">
      <w:r>
        <w:rPr>
          <w:rFonts w:ascii="MS Gothic" w:eastAsia="MS Gothic" w:hAnsi="MS Gothic" w:cs="MS Gothic" w:hint="eastAsia"/>
        </w:rPr>
        <w:t>無道</w:t>
      </w:r>
      <w:r>
        <w:t xml:space="preserve"> [mudō] /no path/</w:t>
      </w:r>
    </w:p>
    <w:p w:rsidR="00A618CE" w:rsidRDefault="00A618CE" w:rsidP="00A618CE">
      <w:r>
        <w:rPr>
          <w:rFonts w:ascii="MS Gothic" w:eastAsia="MS Gothic" w:hAnsi="MS Gothic" w:cs="MS Gothic" w:hint="eastAsia"/>
        </w:rPr>
        <w:t>無道心</w:t>
      </w:r>
      <w:r>
        <w:t xml:space="preserve"> [mudō shin] /lacking the aspiration for enlightenment/</w:t>
      </w:r>
    </w:p>
    <w:p w:rsidR="00A618CE" w:rsidRDefault="00A618CE" w:rsidP="00A618CE">
      <w:r>
        <w:rPr>
          <w:rFonts w:ascii="MS Gothic" w:eastAsia="MS Gothic" w:hAnsi="MS Gothic" w:cs="MS Gothic" w:hint="eastAsia"/>
        </w:rPr>
        <w:t>無違</w:t>
      </w:r>
      <w:r>
        <w:t xml:space="preserve"> [mui] /no mistake/</w:t>
      </w:r>
    </w:p>
    <w:p w:rsidR="00A618CE" w:rsidRDefault="00A618CE" w:rsidP="00A618CE">
      <w:r>
        <w:rPr>
          <w:rFonts w:ascii="MS Gothic" w:eastAsia="MS Gothic" w:hAnsi="MS Gothic" w:cs="MS Gothic" w:hint="eastAsia"/>
        </w:rPr>
        <w:t>無違犯</w:t>
      </w:r>
      <w:r>
        <w:t xml:space="preserve"> [mu ibon] /non-transgression/</w:t>
      </w:r>
    </w:p>
    <w:p w:rsidR="00A618CE" w:rsidRDefault="00A618CE" w:rsidP="00A618CE">
      <w:r>
        <w:rPr>
          <w:rFonts w:ascii="MS Gothic" w:eastAsia="MS Gothic" w:hAnsi="MS Gothic" w:cs="MS Gothic" w:hint="eastAsia"/>
        </w:rPr>
        <w:t>無違逆</w:t>
      </w:r>
      <w:r>
        <w:t xml:space="preserve"> [mu igyaku] /no obstinacy/</w:t>
      </w:r>
    </w:p>
    <w:p w:rsidR="00A618CE" w:rsidRDefault="00A618CE" w:rsidP="00A618CE">
      <w:r>
        <w:rPr>
          <w:rFonts w:ascii="MS Gothic" w:eastAsia="MS Gothic" w:hAnsi="MS Gothic" w:cs="MS Gothic" w:hint="eastAsia"/>
        </w:rPr>
        <w:t>無違逆行</w:t>
      </w:r>
      <w:r>
        <w:t xml:space="preserve"> [mu igyaku gyō] /the practice of no-obstinacy/</w:t>
      </w:r>
    </w:p>
    <w:p w:rsidR="00A618CE" w:rsidRDefault="00A618CE" w:rsidP="00A618CE">
      <w:r>
        <w:rPr>
          <w:rFonts w:ascii="MS Gothic" w:eastAsia="MS Gothic" w:hAnsi="MS Gothic" w:cs="MS Gothic" w:hint="eastAsia"/>
        </w:rPr>
        <w:t>無遮</w:t>
      </w:r>
      <w:r>
        <w:t xml:space="preserve"> [musha] /non-differentiation/</w:t>
      </w:r>
    </w:p>
    <w:p w:rsidR="00A618CE" w:rsidRDefault="00A618CE" w:rsidP="00A618CE">
      <w:r>
        <w:rPr>
          <w:rFonts w:ascii="MS Gothic" w:eastAsia="MS Gothic" w:hAnsi="MS Gothic" w:cs="MS Gothic" w:hint="eastAsia"/>
        </w:rPr>
        <w:t>無遮大會</w:t>
      </w:r>
      <w:r>
        <w:t xml:space="preserve"> [musha daie] /great equal assembly/</w:t>
      </w:r>
    </w:p>
    <w:p w:rsidR="00A618CE" w:rsidRDefault="00A618CE" w:rsidP="00A618CE">
      <w:r>
        <w:rPr>
          <w:rFonts w:ascii="MS Gothic" w:eastAsia="MS Gothic" w:hAnsi="MS Gothic" w:cs="MS Gothic" w:hint="eastAsia"/>
        </w:rPr>
        <w:t>無遮平等</w:t>
      </w:r>
      <w:r>
        <w:t xml:space="preserve"> [musha byōdō] /non-discriminated equality/</w:t>
      </w:r>
    </w:p>
    <w:p w:rsidR="00A618CE" w:rsidRDefault="00A618CE" w:rsidP="00A618CE">
      <w:r>
        <w:rPr>
          <w:rFonts w:ascii="MS Gothic" w:eastAsia="MS Gothic" w:hAnsi="MS Gothic" w:cs="MS Gothic" w:hint="eastAsia"/>
        </w:rPr>
        <w:t>無遮會</w:t>
      </w:r>
      <w:r>
        <w:t xml:space="preserve"> [musha e] /dharma-assembly of equality/</w:t>
      </w:r>
    </w:p>
    <w:p w:rsidR="00A618CE" w:rsidRDefault="00A618CE" w:rsidP="00A618CE">
      <w:r>
        <w:rPr>
          <w:rFonts w:ascii="MS Gothic" w:eastAsia="MS Gothic" w:hAnsi="MS Gothic" w:cs="MS Gothic" w:hint="eastAsia"/>
        </w:rPr>
        <w:t>無遺</w:t>
      </w:r>
      <w:r>
        <w:t xml:space="preserve"> [mu i] /no remainder/</w:t>
      </w:r>
    </w:p>
    <w:p w:rsidR="00A618CE" w:rsidRDefault="00A618CE" w:rsidP="00A618CE">
      <w:r>
        <w:rPr>
          <w:rFonts w:ascii="MS Gothic" w:eastAsia="MS Gothic" w:hAnsi="MS Gothic" w:cs="MS Gothic" w:hint="eastAsia"/>
        </w:rPr>
        <w:t>無遺餘</w:t>
      </w:r>
      <w:r>
        <w:t xml:space="preserve"> [mu iyo] /without remainder/</w:t>
      </w:r>
    </w:p>
    <w:p w:rsidR="00A618CE" w:rsidRDefault="00A618CE" w:rsidP="00A618CE">
      <w:r>
        <w:rPr>
          <w:rFonts w:ascii="MS Gothic" w:eastAsia="MS Gothic" w:hAnsi="MS Gothic" w:cs="MS Gothic" w:hint="eastAsia"/>
        </w:rPr>
        <w:t>無邊</w:t>
      </w:r>
      <w:r>
        <w:t xml:space="preserve"> [muhen] /limitless/</w:t>
      </w:r>
    </w:p>
    <w:p w:rsidR="00A618CE" w:rsidRDefault="00A618CE" w:rsidP="00A618CE">
      <w:r>
        <w:rPr>
          <w:rFonts w:ascii="MS Gothic" w:eastAsia="MS Gothic" w:hAnsi="MS Gothic" w:cs="MS Gothic" w:hint="eastAsia"/>
        </w:rPr>
        <w:t>無邊三世</w:t>
      </w:r>
      <w:r>
        <w:t xml:space="preserve"> [muhen sanse] /the limitless three times/</w:t>
      </w:r>
    </w:p>
    <w:p w:rsidR="00A618CE" w:rsidRDefault="00A618CE" w:rsidP="00A618CE">
      <w:r>
        <w:rPr>
          <w:rFonts w:ascii="MS Gothic" w:eastAsia="MS Gothic" w:hAnsi="MS Gothic" w:cs="MS Gothic" w:hint="eastAsia"/>
        </w:rPr>
        <w:t>無邊世界</w:t>
      </w:r>
      <w:r>
        <w:t xml:space="preserve"> [muhen sekai] /limitless world/</w:t>
      </w:r>
    </w:p>
    <w:p w:rsidR="00A618CE" w:rsidRDefault="00A618CE" w:rsidP="00A618CE">
      <w:r>
        <w:rPr>
          <w:rFonts w:ascii="MS Gothic" w:eastAsia="MS Gothic" w:hAnsi="MS Gothic" w:cs="MS Gothic" w:hint="eastAsia"/>
        </w:rPr>
        <w:t>無邊光佛</w:t>
      </w:r>
      <w:r>
        <w:t xml:space="preserve"> [Muhen kōbutsu] /Buddha of Boundless Light/</w:t>
      </w:r>
    </w:p>
    <w:p w:rsidR="00A618CE" w:rsidRDefault="00A618CE" w:rsidP="00A618CE">
      <w:r>
        <w:rPr>
          <w:rFonts w:ascii="MS Gothic" w:eastAsia="MS Gothic" w:hAnsi="MS Gothic" w:cs="MS Gothic" w:hint="eastAsia"/>
        </w:rPr>
        <w:t>無邊刹境</w:t>
      </w:r>
      <w:r>
        <w:t xml:space="preserve"> [muhen sekkyō] /limitless realm/</w:t>
      </w:r>
    </w:p>
    <w:p w:rsidR="00A618CE" w:rsidRDefault="00A618CE" w:rsidP="00A618CE">
      <w:r>
        <w:rPr>
          <w:rFonts w:ascii="MS Gothic" w:eastAsia="MS Gothic" w:hAnsi="MS Gothic" w:cs="MS Gothic" w:hint="eastAsia"/>
        </w:rPr>
        <w:t>無邊因果</w:t>
      </w:r>
      <w:r>
        <w:t xml:space="preserve"> [muhen inga] /unlimited causes and effects/</w:t>
      </w:r>
    </w:p>
    <w:p w:rsidR="00A618CE" w:rsidRDefault="00A618CE" w:rsidP="00A618CE">
      <w:r>
        <w:rPr>
          <w:rFonts w:ascii="MS Gothic" w:eastAsia="MS Gothic" w:hAnsi="MS Gothic" w:cs="MS Gothic" w:hint="eastAsia"/>
        </w:rPr>
        <w:t>無邊故</w:t>
      </w:r>
      <w:r>
        <w:t xml:space="preserve"> [muhen ko] /because [it] is limitless/</w:t>
      </w:r>
    </w:p>
    <w:p w:rsidR="00A618CE" w:rsidRDefault="00A618CE" w:rsidP="00A618CE">
      <w:r>
        <w:rPr>
          <w:rFonts w:ascii="MS Gothic" w:eastAsia="MS Gothic" w:hAnsi="MS Gothic" w:cs="MS Gothic" w:hint="eastAsia"/>
        </w:rPr>
        <w:t>無邊法界</w:t>
      </w:r>
      <w:r>
        <w:t xml:space="preserve"> [muhen hokkai] /limitless realm of reality/</w:t>
      </w:r>
    </w:p>
    <w:p w:rsidR="00A618CE" w:rsidRDefault="00A618CE" w:rsidP="00A618CE">
      <w:r>
        <w:rPr>
          <w:rFonts w:ascii="MS Gothic" w:eastAsia="MS Gothic" w:hAnsi="MS Gothic" w:cs="MS Gothic" w:hint="eastAsia"/>
        </w:rPr>
        <w:lastRenderedPageBreak/>
        <w:t>無邊無盡</w:t>
      </w:r>
      <w:r>
        <w:t xml:space="preserve"> [muhen mujin] /limitless, inexhaustible/</w:t>
      </w:r>
    </w:p>
    <w:p w:rsidR="00A618CE" w:rsidRDefault="00A618CE" w:rsidP="00A618CE">
      <w:r>
        <w:rPr>
          <w:rFonts w:ascii="MS Gothic" w:eastAsia="MS Gothic" w:hAnsi="MS Gothic" w:cs="MS Gothic" w:hint="eastAsia"/>
        </w:rPr>
        <w:t>無邊無際</w:t>
      </w:r>
      <w:r>
        <w:t xml:space="preserve"> [muhen musai] /limitless and endless/</w:t>
      </w:r>
    </w:p>
    <w:p w:rsidR="00A618CE" w:rsidRDefault="00A618CE" w:rsidP="00A618CE">
      <w:r>
        <w:rPr>
          <w:rFonts w:ascii="MS Gothic" w:eastAsia="MS Gothic" w:hAnsi="MS Gothic" w:cs="MS Gothic" w:hint="eastAsia"/>
        </w:rPr>
        <w:t>無邊盡</w:t>
      </w:r>
      <w:r>
        <w:t xml:space="preserve"> [mu henjin] /endless and inexhaustible/</w:t>
      </w:r>
    </w:p>
    <w:p w:rsidR="00A618CE" w:rsidRDefault="00A618CE" w:rsidP="00A618CE">
      <w:r>
        <w:rPr>
          <w:rFonts w:ascii="MS Gothic" w:eastAsia="MS Gothic" w:hAnsi="MS Gothic" w:cs="MS Gothic" w:hint="eastAsia"/>
        </w:rPr>
        <w:t>無邊空處天</w:t>
      </w:r>
      <w:r>
        <w:t xml:space="preserve"> [muhen kūsho ten] /heaven of infinite space/</w:t>
      </w:r>
    </w:p>
    <w:p w:rsidR="00A618CE" w:rsidRDefault="00A618CE" w:rsidP="00A618CE">
      <w:r>
        <w:rPr>
          <w:rFonts w:ascii="MS Gothic" w:eastAsia="MS Gothic" w:hAnsi="MS Gothic" w:cs="MS Gothic" w:hint="eastAsia"/>
        </w:rPr>
        <w:t>無邊行</w:t>
      </w:r>
      <w:r>
        <w:t xml:space="preserve"> [muhen gyō] /Unlimited Practice/</w:t>
      </w:r>
    </w:p>
    <w:p w:rsidR="00A618CE" w:rsidRDefault="00A618CE" w:rsidP="00A618CE">
      <w:r>
        <w:rPr>
          <w:rFonts w:ascii="MS Gothic" w:eastAsia="MS Gothic" w:hAnsi="MS Gothic" w:cs="MS Gothic" w:hint="eastAsia"/>
        </w:rPr>
        <w:t>無邊識處天</w:t>
      </w:r>
      <w:r>
        <w:t xml:space="preserve"> [muhen shikisho ten] /heaven of infinite consciousness/</w:t>
      </w:r>
    </w:p>
    <w:p w:rsidR="00A618CE" w:rsidRDefault="00A618CE" w:rsidP="00A618CE">
      <w:r>
        <w:rPr>
          <w:rFonts w:ascii="MS Gothic" w:eastAsia="MS Gothic" w:hAnsi="MS Gothic" w:cs="MS Gothic" w:hint="eastAsia"/>
        </w:rPr>
        <w:t>無邊身</w:t>
      </w:r>
      <w:r>
        <w:t xml:space="preserve"> [muhen shin] /limitless body/</w:t>
      </w:r>
    </w:p>
    <w:p w:rsidR="00A618CE" w:rsidRDefault="00A618CE" w:rsidP="00A618CE">
      <w:r>
        <w:rPr>
          <w:rFonts w:ascii="MS Gothic" w:eastAsia="MS Gothic" w:hAnsi="MS Gothic" w:cs="MS Gothic" w:hint="eastAsia"/>
        </w:rPr>
        <w:t>無邊際</w:t>
      </w:r>
      <w:r>
        <w:t xml:space="preserve"> [mu hensai] /boundless/</w:t>
      </w:r>
    </w:p>
    <w:p w:rsidR="00A618CE" w:rsidRDefault="00A618CE" w:rsidP="00A618CE">
      <w:r>
        <w:rPr>
          <w:rFonts w:ascii="MS Gothic" w:eastAsia="MS Gothic" w:hAnsi="MS Gothic" w:cs="MS Gothic" w:hint="eastAsia"/>
        </w:rPr>
        <w:t>無邪</w:t>
      </w:r>
      <w:r>
        <w:t xml:space="preserve"> [muja] /non-deviant/</w:t>
      </w:r>
    </w:p>
    <w:p w:rsidR="00A618CE" w:rsidRDefault="00A618CE" w:rsidP="00A618CE">
      <w:r>
        <w:rPr>
          <w:rFonts w:ascii="MS Gothic" w:eastAsia="MS Gothic" w:hAnsi="MS Gothic" w:cs="MS Gothic" w:hint="eastAsia"/>
        </w:rPr>
        <w:t>無酒</w:t>
      </w:r>
      <w:r>
        <w:t xml:space="preserve"> [mushu] /demigods/</w:t>
      </w:r>
    </w:p>
    <w:p w:rsidR="00A618CE" w:rsidRDefault="00A618CE" w:rsidP="00A618CE">
      <w:r>
        <w:rPr>
          <w:rFonts w:ascii="MS Gothic" w:eastAsia="MS Gothic" w:hAnsi="MS Gothic" w:cs="MS Gothic" w:hint="eastAsia"/>
        </w:rPr>
        <w:t>無量</w:t>
      </w:r>
      <w:r>
        <w:t xml:space="preserve"> [muryō] /uncountable/</w:t>
      </w:r>
    </w:p>
    <w:p w:rsidR="00A618CE" w:rsidRDefault="00A618CE" w:rsidP="00A618CE">
      <w:r>
        <w:rPr>
          <w:rFonts w:ascii="MS Gothic" w:eastAsia="MS Gothic" w:hAnsi="MS Gothic" w:cs="MS Gothic" w:hint="eastAsia"/>
        </w:rPr>
        <w:t>無量三摩地</w:t>
      </w:r>
      <w:r>
        <w:t xml:space="preserve"> [muryō sanmaji] /immeasurable absorption/</w:t>
      </w:r>
    </w:p>
    <w:p w:rsidR="00A618CE" w:rsidRDefault="00A618CE" w:rsidP="00A618CE">
      <w:r>
        <w:rPr>
          <w:rFonts w:ascii="MS Gothic" w:eastAsia="MS Gothic" w:hAnsi="MS Gothic" w:cs="MS Gothic" w:hint="eastAsia"/>
        </w:rPr>
        <w:t>無量三昧</w:t>
      </w:r>
      <w:r>
        <w:t xml:space="preserve"> [muryō zanmai] /immeasurable concentration/</w:t>
      </w:r>
    </w:p>
    <w:p w:rsidR="00A618CE" w:rsidRDefault="00A618CE" w:rsidP="00A618CE">
      <w:r>
        <w:rPr>
          <w:rFonts w:ascii="MS Gothic" w:eastAsia="MS Gothic" w:hAnsi="MS Gothic" w:cs="MS Gothic" w:hint="eastAsia"/>
        </w:rPr>
        <w:t>無量世</w:t>
      </w:r>
      <w:r>
        <w:t xml:space="preserve"> [muryō se] /innumerable worlds/</w:t>
      </w:r>
    </w:p>
    <w:p w:rsidR="00A618CE" w:rsidRDefault="00A618CE" w:rsidP="00A618CE">
      <w:r>
        <w:rPr>
          <w:rFonts w:ascii="MS Gothic" w:eastAsia="MS Gothic" w:hAnsi="MS Gothic" w:cs="MS Gothic" w:hint="eastAsia"/>
        </w:rPr>
        <w:t>無量世來</w:t>
      </w:r>
      <w:r>
        <w:t xml:space="preserve"> [muryō serai] /from uncountable ages past/</w:t>
      </w:r>
    </w:p>
    <w:p w:rsidR="00A618CE" w:rsidRDefault="00A618CE" w:rsidP="00A618CE">
      <w:r>
        <w:rPr>
          <w:rFonts w:ascii="MS Gothic" w:eastAsia="MS Gothic" w:hAnsi="MS Gothic" w:cs="MS Gothic" w:hint="eastAsia"/>
        </w:rPr>
        <w:t>無量世界</w:t>
      </w:r>
      <w:r>
        <w:t xml:space="preserve"> [muryō sekai] /innumerable worlds/</w:t>
      </w:r>
    </w:p>
    <w:p w:rsidR="00A618CE" w:rsidRDefault="00A618CE" w:rsidP="00A618CE">
      <w:r>
        <w:rPr>
          <w:rFonts w:ascii="MS Gothic" w:eastAsia="MS Gothic" w:hAnsi="MS Gothic" w:cs="MS Gothic" w:hint="eastAsia"/>
        </w:rPr>
        <w:t>無量乘</w:t>
      </w:r>
      <w:r>
        <w:t xml:space="preserve"> [muryō jō] /innumerable vehicles/</w:t>
      </w:r>
    </w:p>
    <w:p w:rsidR="00A618CE" w:rsidRDefault="00A618CE" w:rsidP="00A618CE">
      <w:r>
        <w:rPr>
          <w:rFonts w:ascii="MS Gothic" w:eastAsia="MS Gothic" w:hAnsi="MS Gothic" w:cs="MS Gothic" w:hint="eastAsia"/>
        </w:rPr>
        <w:t>無量佛</w:t>
      </w:r>
      <w:r>
        <w:t xml:space="preserve"> [muryō butsu] /immeasurable buddhas/</w:t>
      </w:r>
    </w:p>
    <w:p w:rsidR="00A618CE" w:rsidRDefault="00A618CE" w:rsidP="00A618CE">
      <w:r>
        <w:rPr>
          <w:rFonts w:ascii="MS Gothic" w:eastAsia="MS Gothic" w:hAnsi="MS Gothic" w:cs="MS Gothic" w:hint="eastAsia"/>
        </w:rPr>
        <w:t>無量億劫</w:t>
      </w:r>
      <w:r>
        <w:t xml:space="preserve"> [muryō oku kō] /countless millions of eons/</w:t>
      </w:r>
    </w:p>
    <w:p w:rsidR="00A618CE" w:rsidRDefault="00A618CE" w:rsidP="00A618CE">
      <w:r>
        <w:rPr>
          <w:rFonts w:ascii="MS Gothic" w:eastAsia="MS Gothic" w:hAnsi="MS Gothic" w:cs="MS Gothic" w:hint="eastAsia"/>
        </w:rPr>
        <w:t>無量光</w:t>
      </w:r>
      <w:r>
        <w:t xml:space="preserve"> [muryō kō] /limitless light/</w:t>
      </w:r>
    </w:p>
    <w:p w:rsidR="00A618CE" w:rsidRDefault="00A618CE" w:rsidP="00A618CE">
      <w:r>
        <w:rPr>
          <w:rFonts w:ascii="MS Gothic" w:eastAsia="MS Gothic" w:hAnsi="MS Gothic" w:cs="MS Gothic" w:hint="eastAsia"/>
        </w:rPr>
        <w:t>無量光佛</w:t>
      </w:r>
      <w:r>
        <w:t xml:space="preserve"> [Muryōkō Butsu] /Amitâyus/</w:t>
      </w:r>
    </w:p>
    <w:p w:rsidR="00A618CE" w:rsidRDefault="00A618CE" w:rsidP="00A618CE">
      <w:r>
        <w:rPr>
          <w:rFonts w:ascii="MS Gothic" w:eastAsia="MS Gothic" w:hAnsi="MS Gothic" w:cs="MS Gothic" w:hint="eastAsia"/>
        </w:rPr>
        <w:t>無量光天</w:t>
      </w:r>
      <w:r>
        <w:t xml:space="preserve"> [muryōkō ten] /heaven of unlimited light/</w:t>
      </w:r>
    </w:p>
    <w:p w:rsidR="00A618CE" w:rsidRDefault="00A618CE" w:rsidP="00A618CE">
      <w:r>
        <w:rPr>
          <w:rFonts w:ascii="MS Gothic" w:eastAsia="MS Gothic" w:hAnsi="MS Gothic" w:cs="MS Gothic" w:hint="eastAsia"/>
        </w:rPr>
        <w:t>無量光如來</w:t>
      </w:r>
      <w:r>
        <w:t xml:space="preserve"> [Muryōkō Nyorai] /Tathāgata of Immeasurable Light/</w:t>
      </w:r>
    </w:p>
    <w:p w:rsidR="00A618CE" w:rsidRDefault="00A618CE" w:rsidP="00A618CE">
      <w:r>
        <w:rPr>
          <w:rFonts w:ascii="MS Gothic" w:eastAsia="MS Gothic" w:hAnsi="MS Gothic" w:cs="MS Gothic" w:hint="eastAsia"/>
        </w:rPr>
        <w:t>無量光明</w:t>
      </w:r>
      <w:r>
        <w:t xml:space="preserve"> [muryō kōmyō] /Amitâbha/</w:t>
      </w:r>
    </w:p>
    <w:p w:rsidR="00A618CE" w:rsidRDefault="00A618CE" w:rsidP="00A618CE">
      <w:r>
        <w:rPr>
          <w:rFonts w:ascii="MS Gothic" w:eastAsia="MS Gothic" w:hAnsi="MS Gothic" w:cs="MS Gothic" w:hint="eastAsia"/>
        </w:rPr>
        <w:t>無量光明土</w:t>
      </w:r>
      <w:r>
        <w:t xml:space="preserve"> [muryō kōmyō do] /[Amitâbha's] land of infinite light/</w:t>
      </w:r>
    </w:p>
    <w:p w:rsidR="00A618CE" w:rsidRDefault="00A618CE" w:rsidP="00A618CE">
      <w:r>
        <w:rPr>
          <w:rFonts w:ascii="MS Gothic" w:eastAsia="MS Gothic" w:hAnsi="MS Gothic" w:cs="MS Gothic" w:hint="eastAsia"/>
        </w:rPr>
        <w:t>無量力</w:t>
      </w:r>
      <w:r>
        <w:t xml:space="preserve"> [muryōriki] /Immeasurable Power/</w:t>
      </w:r>
    </w:p>
    <w:p w:rsidR="00A618CE" w:rsidRDefault="00A618CE" w:rsidP="00A618CE">
      <w:r>
        <w:rPr>
          <w:rFonts w:ascii="MS Gothic" w:eastAsia="MS Gothic" w:hAnsi="MS Gothic" w:cs="MS Gothic" w:hint="eastAsia"/>
        </w:rPr>
        <w:t>無量力神通無動者</w:t>
      </w:r>
      <w:r>
        <w:t xml:space="preserve"> [Muryōriki jintsū mudōsha] /Āryācalanātha/</w:t>
      </w:r>
    </w:p>
    <w:p w:rsidR="00A618CE" w:rsidRDefault="00A618CE" w:rsidP="00A618CE">
      <w:r>
        <w:rPr>
          <w:rFonts w:ascii="MS Gothic" w:eastAsia="MS Gothic" w:hAnsi="MS Gothic" w:cs="MS Gothic" w:hint="eastAsia"/>
        </w:rPr>
        <w:t>無量功德</w:t>
      </w:r>
      <w:r>
        <w:t xml:space="preserve"> [muryō kudoku] /immeasurable merit/</w:t>
      </w:r>
    </w:p>
    <w:p w:rsidR="00A618CE" w:rsidRDefault="00A618CE" w:rsidP="00A618CE">
      <w:r>
        <w:rPr>
          <w:rFonts w:ascii="MS Gothic" w:eastAsia="MS Gothic" w:hAnsi="MS Gothic" w:cs="MS Gothic" w:hint="eastAsia"/>
        </w:rPr>
        <w:t>無量功德藏</w:t>
      </w:r>
      <w:r>
        <w:t xml:space="preserve"> [muryō kudoku zō] /store of immeasurable merit/</w:t>
      </w:r>
    </w:p>
    <w:p w:rsidR="00A618CE" w:rsidRDefault="00A618CE" w:rsidP="00A618CE">
      <w:r>
        <w:rPr>
          <w:rFonts w:ascii="MS Gothic" w:eastAsia="MS Gothic" w:hAnsi="MS Gothic" w:cs="MS Gothic" w:hint="eastAsia"/>
        </w:rPr>
        <w:t>無量功德陀羅尼經</w:t>
      </w:r>
      <w:r>
        <w:t xml:space="preserve"> [Muryō kudoku daranikyō] /Dhāraṇī of Immeasurable Merit/</w:t>
      </w:r>
    </w:p>
    <w:p w:rsidR="00A618CE" w:rsidRDefault="00A618CE" w:rsidP="00A618CE">
      <w:r>
        <w:rPr>
          <w:rFonts w:ascii="MS Gothic" w:eastAsia="MS Gothic" w:hAnsi="MS Gothic" w:cs="MS Gothic" w:hint="eastAsia"/>
        </w:rPr>
        <w:lastRenderedPageBreak/>
        <w:t>無量劫</w:t>
      </w:r>
      <w:r>
        <w:t xml:space="preserve"> [muryō kō] /innumerable eons/</w:t>
      </w:r>
    </w:p>
    <w:p w:rsidR="00A618CE" w:rsidRDefault="00A618CE" w:rsidP="00A618CE">
      <w:r>
        <w:rPr>
          <w:rFonts w:ascii="MS Gothic" w:eastAsia="MS Gothic" w:hAnsi="MS Gothic" w:cs="MS Gothic" w:hint="eastAsia"/>
        </w:rPr>
        <w:t>無量品類</w:t>
      </w:r>
      <w:r>
        <w:t xml:space="preserve"> [muryō honrui] /countless varieties/</w:t>
      </w:r>
    </w:p>
    <w:p w:rsidR="00A618CE" w:rsidRDefault="00A618CE" w:rsidP="00A618CE">
      <w:r>
        <w:rPr>
          <w:rFonts w:ascii="MS Gothic" w:eastAsia="MS Gothic" w:hAnsi="MS Gothic" w:cs="MS Gothic" w:hint="eastAsia"/>
        </w:rPr>
        <w:t>無量四諦</w:t>
      </w:r>
      <w:r>
        <w:t xml:space="preserve"> [muryō shitai] /four truths as immeasurable/</w:t>
      </w:r>
    </w:p>
    <w:p w:rsidR="00A618CE" w:rsidRDefault="00A618CE" w:rsidP="00A618CE">
      <w:r>
        <w:rPr>
          <w:rFonts w:ascii="MS Gothic" w:eastAsia="MS Gothic" w:hAnsi="MS Gothic" w:cs="MS Gothic" w:hint="eastAsia"/>
        </w:rPr>
        <w:t>無量境界</w:t>
      </w:r>
      <w:r>
        <w:t xml:space="preserve"> [muryō kyōgai] /innumerable objective realms/</w:t>
      </w:r>
    </w:p>
    <w:p w:rsidR="00A618CE" w:rsidRDefault="00A618CE" w:rsidP="00A618CE">
      <w:r>
        <w:rPr>
          <w:rFonts w:ascii="MS Gothic" w:eastAsia="MS Gothic" w:hAnsi="MS Gothic" w:cs="MS Gothic" w:hint="eastAsia"/>
        </w:rPr>
        <w:t>無量壽</w:t>
      </w:r>
      <w:r>
        <w:t xml:space="preserve"> [muryō ju] /immeasurable life/</w:t>
      </w:r>
    </w:p>
    <w:p w:rsidR="00A618CE" w:rsidRDefault="00A618CE" w:rsidP="00A618CE">
      <w:r>
        <w:rPr>
          <w:rFonts w:ascii="MS Gothic" w:eastAsia="MS Gothic" w:hAnsi="MS Gothic" w:cs="MS Gothic" w:hint="eastAsia"/>
        </w:rPr>
        <w:t>無量壽佛</w:t>
      </w:r>
      <w:r>
        <w:t xml:space="preserve"> [Muryōju Butsu] /Buddha of Immeasurable Life/</w:t>
      </w:r>
    </w:p>
    <w:p w:rsidR="00A618CE" w:rsidRDefault="00A618CE" w:rsidP="00A618CE">
      <w:r>
        <w:rPr>
          <w:rFonts w:ascii="MS Gothic" w:eastAsia="MS Gothic" w:hAnsi="MS Gothic" w:cs="MS Gothic" w:hint="eastAsia"/>
        </w:rPr>
        <w:t>無量壽國</w:t>
      </w:r>
      <w:r>
        <w:t xml:space="preserve"> [muryōju koku] /Land of Amitāyus/</w:t>
      </w:r>
    </w:p>
    <w:p w:rsidR="00A618CE" w:rsidRDefault="00A618CE" w:rsidP="00A618CE">
      <w:r>
        <w:rPr>
          <w:rFonts w:ascii="MS Gothic" w:eastAsia="MS Gothic" w:hAnsi="MS Gothic" w:cs="MS Gothic" w:hint="eastAsia"/>
        </w:rPr>
        <w:t>無量壽如來</w:t>
      </w:r>
      <w:r>
        <w:t xml:space="preserve"> [Muryōju Nyorai] /Tathāgata of Immeasurable Life/</w:t>
      </w:r>
    </w:p>
    <w:p w:rsidR="00A618CE" w:rsidRDefault="00A618CE" w:rsidP="00A618CE">
      <w:r>
        <w:rPr>
          <w:rFonts w:ascii="MS Gothic" w:eastAsia="MS Gothic" w:hAnsi="MS Gothic" w:cs="MS Gothic" w:hint="eastAsia"/>
        </w:rPr>
        <w:t>無量壽如來會</w:t>
      </w:r>
      <w:r>
        <w:t xml:space="preserve"> [Muryō ju nyorai e] /Tathāgata's Sermon on the Contemplation of the Buddha of Limitless Life/</w:t>
      </w:r>
    </w:p>
    <w:p w:rsidR="00A618CE" w:rsidRDefault="00A618CE" w:rsidP="00A618CE">
      <w:r>
        <w:rPr>
          <w:rFonts w:ascii="MS Gothic" w:eastAsia="MS Gothic" w:hAnsi="MS Gothic" w:cs="MS Gothic" w:hint="eastAsia"/>
        </w:rPr>
        <w:t>無量壽殿</w:t>
      </w:r>
      <w:r>
        <w:t xml:space="preserve"> [muryōju den] /hall of immeasurable life/</w:t>
      </w:r>
    </w:p>
    <w:p w:rsidR="00A618CE" w:rsidRDefault="00A618CE" w:rsidP="00A618CE">
      <w:r>
        <w:rPr>
          <w:rFonts w:ascii="MS Gothic" w:eastAsia="MS Gothic" w:hAnsi="MS Gothic" w:cs="MS Gothic" w:hint="eastAsia"/>
        </w:rPr>
        <w:t>無量壽經</w:t>
      </w:r>
      <w:r>
        <w:t xml:space="preserve"> [Muryōju kyō] /Sūtra of Immeasurable Life/</w:t>
      </w:r>
    </w:p>
    <w:p w:rsidR="00A618CE" w:rsidRDefault="00A618CE" w:rsidP="00A618CE">
      <w:r>
        <w:rPr>
          <w:rFonts w:ascii="MS Gothic" w:eastAsia="MS Gothic" w:hAnsi="MS Gothic" w:cs="MS Gothic" w:hint="eastAsia"/>
        </w:rPr>
        <w:t>無量壽經優婆提舍願生偈</w:t>
      </w:r>
      <w:r>
        <w:t xml:space="preserve"> [Muryōjukyō ubadaisha ganshō ge] /Treatise on the Sūtra of Limitless Life/</w:t>
      </w:r>
    </w:p>
    <w:p w:rsidR="00A618CE" w:rsidRDefault="00A618CE" w:rsidP="00A618CE">
      <w:r>
        <w:rPr>
          <w:rFonts w:ascii="MS Gothic" w:eastAsia="MS Gothic" w:hAnsi="MS Gothic" w:cs="MS Gothic" w:hint="eastAsia"/>
        </w:rPr>
        <w:t>無量壽經優婆提舍願生偈婆藪槃頭菩薩造并註</w:t>
      </w:r>
      <w:r>
        <w:t xml:space="preserve"> [Muryōjukyō ubadaisha ganshōge basōbanzu bosatsu zōhyōchū] /Commentary on Vasubandhu's Treatise on the Pure Land/</w:t>
      </w:r>
    </w:p>
    <w:p w:rsidR="00A618CE" w:rsidRDefault="00A618CE" w:rsidP="00A618CE">
      <w:r>
        <w:rPr>
          <w:rFonts w:ascii="MS Gothic" w:eastAsia="MS Gothic" w:hAnsi="MS Gothic" w:cs="MS Gothic" w:hint="eastAsia"/>
        </w:rPr>
        <w:t>無量壽經優婆提舍願生偈註</w:t>
      </w:r>
      <w:r>
        <w:t xml:space="preserve"> [Muryōjukyō ubadaisha ganshōge chū] /Commentary on the Treatise on the Pure Land/</w:t>
      </w:r>
    </w:p>
    <w:p w:rsidR="00A618CE" w:rsidRDefault="00A618CE" w:rsidP="00A618CE">
      <w:r>
        <w:rPr>
          <w:rFonts w:ascii="MS Gothic" w:eastAsia="MS Gothic" w:hAnsi="MS Gothic" w:cs="MS Gothic" w:hint="eastAsia"/>
        </w:rPr>
        <w:t>無量壽經優波提舍</w:t>
      </w:r>
      <w:r>
        <w:t xml:space="preserve"> [Muryōjukyō upadaisha] /Treatise on the Sūtra of Limitless Life/</w:t>
      </w:r>
    </w:p>
    <w:p w:rsidR="00A618CE" w:rsidRDefault="00A618CE" w:rsidP="00A618CE">
      <w:r>
        <w:rPr>
          <w:rFonts w:ascii="MS Gothic" w:eastAsia="MS Gothic" w:hAnsi="MS Gothic" w:cs="MS Gothic" w:hint="eastAsia"/>
        </w:rPr>
        <w:t>無量壽經優波提舍經論</w:t>
      </w:r>
      <w:r>
        <w:t xml:space="preserve"> [Muryōjukyō upadaisha kyōron] /Treatise on the Sūtra of Limitless Life/</w:t>
      </w:r>
    </w:p>
    <w:p w:rsidR="00A618CE" w:rsidRDefault="00A618CE" w:rsidP="00A618CE">
      <w:r>
        <w:rPr>
          <w:rFonts w:ascii="MS Gothic" w:eastAsia="MS Gothic" w:hAnsi="MS Gothic" w:cs="MS Gothic" w:hint="eastAsia"/>
        </w:rPr>
        <w:t>無量壽經優波提舍願生偈</w:t>
      </w:r>
      <w:r>
        <w:t xml:space="preserve"> [Muryōjukyō upadaisha ganshō ge] /Treatise on the Sūtra of Limitless Life/</w:t>
      </w:r>
    </w:p>
    <w:p w:rsidR="00A618CE" w:rsidRDefault="00A618CE" w:rsidP="00A618CE">
      <w:r>
        <w:rPr>
          <w:rFonts w:ascii="MS Gothic" w:eastAsia="MS Gothic" w:hAnsi="MS Gothic" w:cs="MS Gothic" w:hint="eastAsia"/>
        </w:rPr>
        <w:t>無量壽經宗要</w:t>
      </w:r>
      <w:r>
        <w:t xml:space="preserve"> [Muryōju kyō shūyō] /Doctrinal Essentials of the Sūtra of Immeasurable Life/</w:t>
      </w:r>
    </w:p>
    <w:p w:rsidR="00A618CE" w:rsidRDefault="00A618CE" w:rsidP="00A618CE">
      <w:r>
        <w:rPr>
          <w:rFonts w:ascii="MS Gothic" w:eastAsia="MS Gothic" w:hAnsi="MS Gothic" w:cs="MS Gothic" w:hint="eastAsia"/>
        </w:rPr>
        <w:t>無量壽經疏</w:t>
      </w:r>
      <w:r>
        <w:t xml:space="preserve"> [Muryō ju kyōsho] /Commentary on the Sūtra of Immeasurable Life/</w:t>
      </w:r>
    </w:p>
    <w:p w:rsidR="00A618CE" w:rsidRDefault="00A618CE" w:rsidP="00A618CE">
      <w:r>
        <w:rPr>
          <w:rFonts w:ascii="MS Gothic" w:eastAsia="MS Gothic" w:hAnsi="MS Gothic" w:cs="MS Gothic" w:hint="eastAsia"/>
        </w:rPr>
        <w:t>無量壽經義疏</w:t>
      </w:r>
      <w:r>
        <w:t xml:space="preserve"> [Muryō ju kyō gisho] /Commentary on the Sūtra of Immeasurable Life/</w:t>
      </w:r>
    </w:p>
    <w:p w:rsidR="00A618CE" w:rsidRDefault="00A618CE" w:rsidP="00A618CE">
      <w:r>
        <w:rPr>
          <w:rFonts w:ascii="MS Gothic" w:eastAsia="MS Gothic" w:hAnsi="MS Gothic" w:cs="MS Gothic" w:hint="eastAsia"/>
        </w:rPr>
        <w:t>無量壽經論</w:t>
      </w:r>
      <w:r>
        <w:t xml:space="preserve"> [Muryōjukyō ron] /Treatise on the Sūtra of Limitless Life/</w:t>
      </w:r>
    </w:p>
    <w:p w:rsidR="00A618CE" w:rsidRDefault="00A618CE" w:rsidP="00A618CE">
      <w:r>
        <w:rPr>
          <w:rFonts w:ascii="MS Gothic" w:eastAsia="MS Gothic" w:hAnsi="MS Gothic" w:cs="MS Gothic" w:hint="eastAsia"/>
        </w:rPr>
        <w:t>無量壽經論注</w:t>
      </w:r>
      <w:r>
        <w:t xml:space="preserve"> [Muryōjukyō ronchū] /Commentary on the Treatise on the Pure Land/</w:t>
      </w:r>
    </w:p>
    <w:p w:rsidR="00A618CE" w:rsidRDefault="00A618CE" w:rsidP="00A618CE">
      <w:r>
        <w:rPr>
          <w:rFonts w:ascii="MS Gothic" w:eastAsia="MS Gothic" w:hAnsi="MS Gothic" w:cs="MS Gothic" w:hint="eastAsia"/>
        </w:rPr>
        <w:t>無量壽莊嚴</w:t>
      </w:r>
      <w:r>
        <w:t xml:space="preserve"> [Muryōju shōgon] /Immeasurable Life Adornment/</w:t>
      </w:r>
    </w:p>
    <w:p w:rsidR="00A618CE" w:rsidRDefault="00A618CE" w:rsidP="00A618CE">
      <w:r>
        <w:rPr>
          <w:rFonts w:ascii="MS Gothic" w:eastAsia="MS Gothic" w:hAnsi="MS Gothic" w:cs="MS Gothic" w:hint="eastAsia"/>
        </w:rPr>
        <w:t>無量壽院</w:t>
      </w:r>
      <w:r>
        <w:t xml:space="preserve"> [Muryōjuin] /Muryōjuin/</w:t>
      </w:r>
    </w:p>
    <w:p w:rsidR="00A618CE" w:rsidRDefault="00A618CE" w:rsidP="00A618CE">
      <w:r>
        <w:rPr>
          <w:rFonts w:ascii="MS Gothic" w:eastAsia="MS Gothic" w:hAnsi="MS Gothic" w:cs="MS Gothic" w:hint="eastAsia"/>
        </w:rPr>
        <w:t>無量好</w:t>
      </w:r>
      <w:r>
        <w:t xml:space="preserve"> [muryō kō] /innumerable minor marks/</w:t>
      </w:r>
    </w:p>
    <w:p w:rsidR="00A618CE" w:rsidRDefault="00A618CE" w:rsidP="00A618CE">
      <w:r>
        <w:rPr>
          <w:rFonts w:ascii="MS Gothic" w:eastAsia="MS Gothic" w:hAnsi="MS Gothic" w:cs="MS Gothic" w:hint="eastAsia"/>
        </w:rPr>
        <w:t>無量寶</w:t>
      </w:r>
      <w:r>
        <w:t xml:space="preserve"> [muryō hō] /innumerable treasures/</w:t>
      </w:r>
    </w:p>
    <w:p w:rsidR="00A618CE" w:rsidRDefault="00A618CE" w:rsidP="00A618CE">
      <w:r>
        <w:rPr>
          <w:rFonts w:ascii="MS Gothic" w:eastAsia="MS Gothic" w:hAnsi="MS Gothic" w:cs="MS Gothic" w:hint="eastAsia"/>
        </w:rPr>
        <w:t>無量尊</w:t>
      </w:r>
      <w:r>
        <w:t xml:space="preserve"> [Muryō Son] /Amitâbha/</w:t>
      </w:r>
    </w:p>
    <w:p w:rsidR="00A618CE" w:rsidRDefault="00A618CE" w:rsidP="00A618CE">
      <w:r>
        <w:rPr>
          <w:rFonts w:ascii="MS Gothic" w:eastAsia="MS Gothic" w:hAnsi="MS Gothic" w:cs="MS Gothic" w:hint="eastAsia"/>
        </w:rPr>
        <w:lastRenderedPageBreak/>
        <w:t>無量心</w:t>
      </w:r>
      <w:r>
        <w:t xml:space="preserve"> [muryō shin] /immeasurable mind/</w:t>
      </w:r>
    </w:p>
    <w:p w:rsidR="00A618CE" w:rsidRDefault="00A618CE" w:rsidP="00A618CE">
      <w:r>
        <w:rPr>
          <w:rFonts w:ascii="MS Gothic" w:eastAsia="MS Gothic" w:hAnsi="MS Gothic" w:cs="MS Gothic" w:hint="eastAsia"/>
        </w:rPr>
        <w:t>無量意</w:t>
      </w:r>
      <w:r>
        <w:t xml:space="preserve"> [muryō i] /immeasurable intention/</w:t>
      </w:r>
    </w:p>
    <w:p w:rsidR="00A618CE" w:rsidRDefault="00A618CE" w:rsidP="00A618CE">
      <w:r>
        <w:rPr>
          <w:rFonts w:ascii="MS Gothic" w:eastAsia="MS Gothic" w:hAnsi="MS Gothic" w:cs="MS Gothic" w:hint="eastAsia"/>
        </w:rPr>
        <w:t>無量慧</w:t>
      </w:r>
      <w:r>
        <w:t xml:space="preserve"> [muryō e] /immeasurable wisdom/</w:t>
      </w:r>
    </w:p>
    <w:p w:rsidR="00A618CE" w:rsidRDefault="00A618CE" w:rsidP="00A618CE">
      <w:r>
        <w:rPr>
          <w:rFonts w:ascii="MS Gothic" w:eastAsia="MS Gothic" w:hAnsi="MS Gothic" w:cs="MS Gothic" w:hint="eastAsia"/>
        </w:rPr>
        <w:t>無量所緣三摩地王</w:t>
      </w:r>
      <w:r>
        <w:t xml:space="preserve"> [muryō shoen sanmaj ō] /royal samādhi of numberless referents/</w:t>
      </w:r>
    </w:p>
    <w:p w:rsidR="00A618CE" w:rsidRDefault="00A618CE" w:rsidP="00A618CE">
      <w:r>
        <w:rPr>
          <w:rFonts w:ascii="MS Gothic" w:eastAsia="MS Gothic" w:hAnsi="MS Gothic" w:cs="MS Gothic" w:hint="eastAsia"/>
        </w:rPr>
        <w:t>無量方便</w:t>
      </w:r>
      <w:r>
        <w:t xml:space="preserve"> [muryō hōben] /innumerable skillful means/</w:t>
      </w:r>
    </w:p>
    <w:p w:rsidR="00A618CE" w:rsidRDefault="00A618CE" w:rsidP="00A618CE">
      <w:r>
        <w:rPr>
          <w:rFonts w:ascii="MS Gothic" w:eastAsia="MS Gothic" w:hAnsi="MS Gothic" w:cs="MS Gothic" w:hint="eastAsia"/>
        </w:rPr>
        <w:t>無量智</w:t>
      </w:r>
      <w:r>
        <w:t xml:space="preserve"> [muryō chi] /immeasurable wisdom/</w:t>
      </w:r>
    </w:p>
    <w:p w:rsidR="00A618CE" w:rsidRDefault="00A618CE" w:rsidP="00A618CE">
      <w:r>
        <w:rPr>
          <w:rFonts w:ascii="MS Gothic" w:eastAsia="MS Gothic" w:hAnsi="MS Gothic" w:cs="MS Gothic" w:hint="eastAsia"/>
        </w:rPr>
        <w:t>無量法</w:t>
      </w:r>
      <w:r>
        <w:t xml:space="preserve"> [muryō hō] /numberless dharmas/</w:t>
      </w:r>
    </w:p>
    <w:p w:rsidR="00A618CE" w:rsidRDefault="00A618CE" w:rsidP="00A618CE">
      <w:r>
        <w:rPr>
          <w:rFonts w:ascii="MS Gothic" w:eastAsia="MS Gothic" w:hAnsi="MS Gothic" w:cs="MS Gothic" w:hint="eastAsia"/>
        </w:rPr>
        <w:t>無量法句文字</w:t>
      </w:r>
      <w:r>
        <w:t xml:space="preserve"> [muryō hokku monji] /innumerable phrases, words, and letters of the Dharma/</w:t>
      </w:r>
    </w:p>
    <w:p w:rsidR="00A618CE" w:rsidRDefault="00A618CE" w:rsidP="00A618CE">
      <w:r>
        <w:rPr>
          <w:rFonts w:ascii="MS Gothic" w:eastAsia="MS Gothic" w:hAnsi="MS Gothic" w:cs="MS Gothic" w:hint="eastAsia"/>
        </w:rPr>
        <w:t>無量淨</w:t>
      </w:r>
      <w:r>
        <w:t xml:space="preserve"> [muryō jō] /immeasurable purity/</w:t>
      </w:r>
    </w:p>
    <w:p w:rsidR="00A618CE" w:rsidRDefault="00A618CE" w:rsidP="00A618CE">
      <w:r>
        <w:rPr>
          <w:rFonts w:ascii="MS Gothic" w:eastAsia="MS Gothic" w:hAnsi="MS Gothic" w:cs="MS Gothic" w:hint="eastAsia"/>
        </w:rPr>
        <w:t>無量淨天</w:t>
      </w:r>
      <w:r>
        <w:t xml:space="preserve"> [muryō jō ten] /heaven of infinite purity/</w:t>
      </w:r>
    </w:p>
    <w:p w:rsidR="00A618CE" w:rsidRDefault="00A618CE" w:rsidP="00A618CE">
      <w:r>
        <w:rPr>
          <w:rFonts w:ascii="MS Gothic" w:eastAsia="MS Gothic" w:hAnsi="MS Gothic" w:cs="MS Gothic" w:hint="eastAsia"/>
        </w:rPr>
        <w:t>無量淸浄平等覺經</w:t>
      </w:r>
      <w:r>
        <w:t xml:space="preserve"> [Muryō shōjō byōdō kaku kyō] /Sūtra of Immeasurable Life/</w:t>
      </w:r>
    </w:p>
    <w:p w:rsidR="00A618CE" w:rsidRDefault="00A618CE" w:rsidP="00A618CE">
      <w:r>
        <w:rPr>
          <w:rFonts w:ascii="MS Gothic" w:eastAsia="MS Gothic" w:hAnsi="MS Gothic" w:cs="MS Gothic" w:hint="eastAsia"/>
        </w:rPr>
        <w:t>無量淸浄經</w:t>
      </w:r>
      <w:r>
        <w:t xml:space="preserve"> [Muryō shōjō kyō] /Sūtra of Immeasurable Life/</w:t>
      </w:r>
    </w:p>
    <w:p w:rsidR="00A618CE" w:rsidRDefault="00A618CE" w:rsidP="00A618CE">
      <w:r>
        <w:rPr>
          <w:rFonts w:ascii="MS Gothic" w:eastAsia="MS Gothic" w:hAnsi="MS Gothic" w:cs="MS Gothic" w:hint="eastAsia"/>
        </w:rPr>
        <w:t>無量淸淨佛</w:t>
      </w:r>
      <w:r>
        <w:t xml:space="preserve"> [Muryō Shōjō Butsu] /Amitâbha/</w:t>
      </w:r>
    </w:p>
    <w:p w:rsidR="00A618CE" w:rsidRDefault="00A618CE" w:rsidP="00A618CE">
      <w:r>
        <w:rPr>
          <w:rFonts w:ascii="MS Gothic" w:eastAsia="MS Gothic" w:hAnsi="MS Gothic" w:cs="MS Gothic" w:hint="eastAsia"/>
        </w:rPr>
        <w:t>無量無數</w:t>
      </w:r>
      <w:r>
        <w:t xml:space="preserve"> [muryō mushu] /immeasurable and countless/</w:t>
      </w:r>
    </w:p>
    <w:p w:rsidR="00A618CE" w:rsidRDefault="00A618CE" w:rsidP="00A618CE">
      <w:r>
        <w:rPr>
          <w:rFonts w:ascii="MS Gothic" w:eastAsia="MS Gothic" w:hAnsi="MS Gothic" w:cs="MS Gothic" w:hint="eastAsia"/>
        </w:rPr>
        <w:t>無量無數劫</w:t>
      </w:r>
      <w:r>
        <w:t xml:space="preserve"> [muryō mushu kō] /innumerable and limitless eons/</w:t>
      </w:r>
    </w:p>
    <w:p w:rsidR="00A618CE" w:rsidRDefault="00A618CE" w:rsidP="00A618CE">
      <w:r>
        <w:rPr>
          <w:rFonts w:ascii="MS Gothic" w:eastAsia="MS Gothic" w:hAnsi="MS Gothic" w:cs="MS Gothic" w:hint="eastAsia"/>
        </w:rPr>
        <w:t>無量無邊</w:t>
      </w:r>
      <w:r>
        <w:t xml:space="preserve"> [muryō muhen] /countless and limitless/</w:t>
      </w:r>
    </w:p>
    <w:p w:rsidR="00A618CE" w:rsidRDefault="00A618CE" w:rsidP="00A618CE">
      <w:r>
        <w:rPr>
          <w:rFonts w:ascii="MS Gothic" w:eastAsia="MS Gothic" w:hAnsi="MS Gothic" w:cs="MS Gothic" w:hint="eastAsia"/>
        </w:rPr>
        <w:t>無量無邊阿僧祇劫</w:t>
      </w:r>
      <w:r>
        <w:t xml:space="preserve"> [muryō muhen asōgikō] /innumerable, unlimited, incalculable eons/</w:t>
      </w:r>
    </w:p>
    <w:p w:rsidR="00A618CE" w:rsidRDefault="00A618CE" w:rsidP="00A618CE">
      <w:r>
        <w:rPr>
          <w:rFonts w:ascii="MS Gothic" w:eastAsia="MS Gothic" w:hAnsi="MS Gothic" w:cs="MS Gothic" w:hint="eastAsia"/>
        </w:rPr>
        <w:t>無量生死</w:t>
      </w:r>
      <w:r>
        <w:t xml:space="preserve"> [muryō shōji] /countless births and deaths/</w:t>
      </w:r>
    </w:p>
    <w:p w:rsidR="00A618CE" w:rsidRDefault="00A618CE" w:rsidP="00A618CE">
      <w:r>
        <w:rPr>
          <w:rFonts w:ascii="MS Gothic" w:eastAsia="MS Gothic" w:hAnsi="MS Gothic" w:cs="MS Gothic" w:hint="eastAsia"/>
        </w:rPr>
        <w:t>無量百千萬億</w:t>
      </w:r>
      <w:r>
        <w:t xml:space="preserve"> [muryō hyakusen mannoku] /incalculable hundreds of thousands of myriads of millions of.../</w:t>
      </w:r>
    </w:p>
    <w:p w:rsidR="00A618CE" w:rsidRDefault="00A618CE" w:rsidP="00A618CE">
      <w:r>
        <w:rPr>
          <w:rFonts w:ascii="MS Gothic" w:eastAsia="MS Gothic" w:hAnsi="MS Gothic" w:cs="MS Gothic" w:hint="eastAsia"/>
        </w:rPr>
        <w:t>無量相</w:t>
      </w:r>
      <w:r>
        <w:t xml:space="preserve"> [muryō sō] /innumerable characteristics/</w:t>
      </w:r>
    </w:p>
    <w:p w:rsidR="00A618CE" w:rsidRDefault="00A618CE" w:rsidP="00A618CE">
      <w:r>
        <w:rPr>
          <w:rFonts w:ascii="MS Gothic" w:eastAsia="MS Gothic" w:hAnsi="MS Gothic" w:cs="MS Gothic" w:hint="eastAsia"/>
        </w:rPr>
        <w:t>無量福</w:t>
      </w:r>
      <w:r>
        <w:t xml:space="preserve"> [muryō fuku] /immeasurable merit/</w:t>
      </w:r>
    </w:p>
    <w:p w:rsidR="00A618CE" w:rsidRDefault="00A618CE" w:rsidP="00A618CE">
      <w:r>
        <w:rPr>
          <w:rFonts w:ascii="MS Gothic" w:eastAsia="MS Gothic" w:hAnsi="MS Gothic" w:cs="MS Gothic" w:hint="eastAsia"/>
        </w:rPr>
        <w:t>無量福德</w:t>
      </w:r>
      <w:r>
        <w:t xml:space="preserve"> [muryō fukudoku] /immeasurable merit(s)/</w:t>
      </w:r>
    </w:p>
    <w:p w:rsidR="00A618CE" w:rsidRDefault="00A618CE" w:rsidP="00A618CE">
      <w:r>
        <w:rPr>
          <w:rFonts w:ascii="MS Gothic" w:eastAsia="MS Gothic" w:hAnsi="MS Gothic" w:cs="MS Gothic" w:hint="eastAsia"/>
        </w:rPr>
        <w:t>無量種</w:t>
      </w:r>
      <w:r>
        <w:t xml:space="preserve"> [muryō shu] /countless varieties/</w:t>
      </w:r>
    </w:p>
    <w:p w:rsidR="00A618CE" w:rsidRDefault="00A618CE" w:rsidP="00A618CE">
      <w:r>
        <w:rPr>
          <w:rFonts w:ascii="MS Gothic" w:eastAsia="MS Gothic" w:hAnsi="MS Gothic" w:cs="MS Gothic" w:hint="eastAsia"/>
        </w:rPr>
        <w:t>無量空處</w:t>
      </w:r>
      <w:r>
        <w:t xml:space="preserve"> [muryō kūsho] /sphere of the infinity of space/</w:t>
      </w:r>
    </w:p>
    <w:p w:rsidR="00A618CE" w:rsidRDefault="00A618CE" w:rsidP="00A618CE">
      <w:r>
        <w:rPr>
          <w:rFonts w:ascii="MS Gothic" w:eastAsia="MS Gothic" w:hAnsi="MS Gothic" w:cs="MS Gothic" w:hint="eastAsia"/>
        </w:rPr>
        <w:t>無量義</w:t>
      </w:r>
      <w:r>
        <w:t xml:space="preserve"> [muryō gi] /immeasurable meanings/</w:t>
      </w:r>
    </w:p>
    <w:p w:rsidR="00A618CE" w:rsidRDefault="00A618CE" w:rsidP="00A618CE">
      <w:r>
        <w:rPr>
          <w:rFonts w:ascii="MS Gothic" w:eastAsia="MS Gothic" w:hAnsi="MS Gothic" w:cs="MS Gothic" w:hint="eastAsia"/>
        </w:rPr>
        <w:t>無量義經</w:t>
      </w:r>
      <w:r>
        <w:t xml:space="preserve"> [Muryōgi kyō] /Sūtra of Innumerable Meanings/</w:t>
      </w:r>
    </w:p>
    <w:p w:rsidR="00A618CE" w:rsidRDefault="00A618CE" w:rsidP="00A618CE">
      <w:r>
        <w:rPr>
          <w:rFonts w:ascii="MS Gothic" w:eastAsia="MS Gothic" w:hAnsi="MS Gothic" w:cs="MS Gothic" w:hint="eastAsia"/>
        </w:rPr>
        <w:t>無量義處三昧</w:t>
      </w:r>
      <w:r>
        <w:t xml:space="preserve"> [muryō gisho zanmai] /meditation on the infinite meanings of reality/</w:t>
      </w:r>
    </w:p>
    <w:p w:rsidR="00A618CE" w:rsidRDefault="00A618CE" w:rsidP="00A618CE">
      <w:r>
        <w:rPr>
          <w:rFonts w:ascii="MS Gothic" w:eastAsia="MS Gothic" w:hAnsi="MS Gothic" w:cs="MS Gothic" w:hint="eastAsia"/>
        </w:rPr>
        <w:t>無量苦</w:t>
      </w:r>
      <w:r>
        <w:t xml:space="preserve"> [muryō ku] /innumerable sufferings/</w:t>
      </w:r>
    </w:p>
    <w:p w:rsidR="00A618CE" w:rsidRDefault="00A618CE" w:rsidP="00A618CE">
      <w:r>
        <w:rPr>
          <w:rFonts w:ascii="MS Gothic" w:eastAsia="MS Gothic" w:hAnsi="MS Gothic" w:cs="MS Gothic" w:hint="eastAsia"/>
        </w:rPr>
        <w:t>無量衆</w:t>
      </w:r>
      <w:r>
        <w:t xml:space="preserve"> [muryō shu] /countless multitude/</w:t>
      </w:r>
    </w:p>
    <w:p w:rsidR="00A618CE" w:rsidRDefault="00A618CE" w:rsidP="00A618CE">
      <w:r>
        <w:rPr>
          <w:rFonts w:ascii="MS Gothic" w:eastAsia="MS Gothic" w:hAnsi="MS Gothic" w:cs="MS Gothic" w:hint="eastAsia"/>
        </w:rPr>
        <w:lastRenderedPageBreak/>
        <w:t>無量衆生</w:t>
      </w:r>
      <w:r>
        <w:t xml:space="preserve"> [muryō shūjō] /countless sentient beings/</w:t>
      </w:r>
    </w:p>
    <w:p w:rsidR="00A618CE" w:rsidRDefault="00A618CE" w:rsidP="00A618CE">
      <w:r>
        <w:rPr>
          <w:rFonts w:ascii="MS Gothic" w:eastAsia="MS Gothic" w:hAnsi="MS Gothic" w:cs="MS Gothic" w:hint="eastAsia"/>
        </w:rPr>
        <w:t>無量行</w:t>
      </w:r>
      <w:r>
        <w:t xml:space="preserve"> [muryō gyō] /innumerable practices/</w:t>
      </w:r>
    </w:p>
    <w:p w:rsidR="00A618CE" w:rsidRDefault="00A618CE" w:rsidP="00A618CE">
      <w:r>
        <w:rPr>
          <w:rFonts w:ascii="MS Gothic" w:eastAsia="MS Gothic" w:hAnsi="MS Gothic" w:cs="MS Gothic" w:hint="eastAsia"/>
        </w:rPr>
        <w:t>無量覺</w:t>
      </w:r>
      <w:r>
        <w:t xml:space="preserve"> [muryō kaku] /immeasurable enlightenment/</w:t>
      </w:r>
    </w:p>
    <w:p w:rsidR="00A618CE" w:rsidRDefault="00A618CE" w:rsidP="00A618CE">
      <w:r>
        <w:rPr>
          <w:rFonts w:ascii="MS Gothic" w:eastAsia="MS Gothic" w:hAnsi="MS Gothic" w:cs="MS Gothic" w:hint="eastAsia"/>
        </w:rPr>
        <w:t>無量</w:t>
      </w:r>
      <w:r>
        <w:rPr>
          <w:rFonts w:ascii="Malgun Gothic" w:eastAsia="Malgun Gothic" w:hAnsi="Malgun Gothic" w:cs="Malgun Gothic" w:hint="eastAsia"/>
        </w:rPr>
        <w:t>說法</w:t>
      </w:r>
      <w:r>
        <w:t xml:space="preserve"> [muryō seppō] /boundless explanation of the Dharma/</w:t>
      </w:r>
    </w:p>
    <w:p w:rsidR="00A618CE" w:rsidRDefault="00A618CE" w:rsidP="00A618CE">
      <w:r>
        <w:rPr>
          <w:rFonts w:ascii="MS Gothic" w:eastAsia="MS Gothic" w:hAnsi="MS Gothic" w:cs="MS Gothic" w:hint="eastAsia"/>
        </w:rPr>
        <w:t>無量身</w:t>
      </w:r>
      <w:r>
        <w:t xml:space="preserve"> [muryō shin] /innumerable bodies/</w:t>
      </w:r>
    </w:p>
    <w:p w:rsidR="00A618CE" w:rsidRDefault="00A618CE" w:rsidP="00A618CE">
      <w:r>
        <w:rPr>
          <w:rFonts w:ascii="MS Gothic" w:eastAsia="MS Gothic" w:hAnsi="MS Gothic" w:cs="MS Gothic" w:hint="eastAsia"/>
        </w:rPr>
        <w:t>無量門微密持經</w:t>
      </w:r>
      <w:r>
        <w:t xml:space="preserve"> [Muryō mon mimitsuji kyō] /Wuliang men weimi chi jing/</w:t>
      </w:r>
    </w:p>
    <w:p w:rsidR="00A618CE" w:rsidRDefault="00A618CE" w:rsidP="00A618CE">
      <w:r>
        <w:rPr>
          <w:rFonts w:ascii="MS Gothic" w:eastAsia="MS Gothic" w:hAnsi="MS Gothic" w:cs="MS Gothic" w:hint="eastAsia"/>
        </w:rPr>
        <w:t>無量門破魔陀羅尼經</w:t>
      </w:r>
      <w:r>
        <w:t xml:space="preserve"> [Muryōmon hama tarani kyō] /Wuliangmen pomo tuoluoni jing/</w:t>
      </w:r>
    </w:p>
    <w:p w:rsidR="00A618CE" w:rsidRDefault="00A618CE" w:rsidP="00A618CE">
      <w:r>
        <w:rPr>
          <w:rFonts w:ascii="MS Gothic" w:eastAsia="MS Gothic" w:hAnsi="MS Gothic" w:cs="MS Gothic" w:hint="eastAsia"/>
        </w:rPr>
        <w:t>無量阿僧祇</w:t>
      </w:r>
      <w:r>
        <w:t xml:space="preserve"> [muryō asōgi] /numberless and incalculable/</w:t>
      </w:r>
    </w:p>
    <w:p w:rsidR="00A618CE" w:rsidRDefault="00A618CE" w:rsidP="00A618CE">
      <w:r>
        <w:rPr>
          <w:rFonts w:ascii="MS Gothic" w:eastAsia="MS Gothic" w:hAnsi="MS Gothic" w:cs="MS Gothic" w:hint="eastAsia"/>
        </w:rPr>
        <w:t>無量阿僧祇劫</w:t>
      </w:r>
      <w:r>
        <w:t xml:space="preserve"> [muryō asōgi kō] /countless incalculably long eons/</w:t>
      </w:r>
    </w:p>
    <w:p w:rsidR="00A618CE" w:rsidRDefault="00A618CE" w:rsidP="00A618CE">
      <w:r>
        <w:rPr>
          <w:rFonts w:ascii="MS Gothic" w:eastAsia="MS Gothic" w:hAnsi="MS Gothic" w:cs="MS Gothic" w:hint="eastAsia"/>
        </w:rPr>
        <w:t>無量音</w:t>
      </w:r>
      <w:r>
        <w:t xml:space="preserve"> [Muryō on] /Amita-svara/</w:t>
      </w:r>
    </w:p>
    <w:p w:rsidR="00A618CE" w:rsidRDefault="00A618CE" w:rsidP="00A618CE">
      <w:r>
        <w:rPr>
          <w:rFonts w:ascii="MS Gothic" w:eastAsia="MS Gothic" w:hAnsi="MS Gothic" w:cs="MS Gothic" w:hint="eastAsia"/>
        </w:rPr>
        <w:t>無量頌</w:t>
      </w:r>
      <w:r>
        <w:t xml:space="preserve"> [muryō ju] /ananta-nirdeśa-pratiṣṭhāna/</w:t>
      </w:r>
    </w:p>
    <w:p w:rsidR="00A618CE" w:rsidRDefault="00A618CE" w:rsidP="00A618CE">
      <w:r>
        <w:rPr>
          <w:rFonts w:ascii="MS Gothic" w:eastAsia="MS Gothic" w:hAnsi="MS Gothic" w:cs="MS Gothic" w:hint="eastAsia"/>
        </w:rPr>
        <w:t>無門</w:t>
      </w:r>
      <w:r>
        <w:t xml:space="preserve"> [mumon] /gateless/</w:t>
      </w:r>
    </w:p>
    <w:p w:rsidR="00A618CE" w:rsidRDefault="00A618CE" w:rsidP="00A618CE">
      <w:r>
        <w:rPr>
          <w:rFonts w:ascii="MS Gothic" w:eastAsia="MS Gothic" w:hAnsi="MS Gothic" w:cs="MS Gothic" w:hint="eastAsia"/>
        </w:rPr>
        <w:t>無門宗</w:t>
      </w:r>
      <w:r>
        <w:t xml:space="preserve"> [mumon shū] /gateless school/</w:t>
      </w:r>
    </w:p>
    <w:p w:rsidR="00A618CE" w:rsidRDefault="00A618CE" w:rsidP="00A618CE">
      <w:r>
        <w:rPr>
          <w:rFonts w:ascii="MS Gothic" w:eastAsia="MS Gothic" w:hAnsi="MS Gothic" w:cs="MS Gothic" w:hint="eastAsia"/>
        </w:rPr>
        <w:t>無門關</w:t>
      </w:r>
      <w:r>
        <w:t xml:space="preserve"> [Mumon kan] /Gateless Barrier/</w:t>
      </w:r>
    </w:p>
    <w:p w:rsidR="00A618CE" w:rsidRDefault="00A618CE" w:rsidP="00A618CE">
      <w:r>
        <w:rPr>
          <w:rFonts w:ascii="MS Gothic" w:eastAsia="MS Gothic" w:hAnsi="MS Gothic" w:cs="MS Gothic" w:hint="eastAsia"/>
        </w:rPr>
        <w:t>無開發</w:t>
      </w:r>
      <w:r>
        <w:t xml:space="preserve"> [mu kaihotsu] /effortless/</w:t>
      </w:r>
    </w:p>
    <w:p w:rsidR="00A618CE" w:rsidRDefault="00A618CE" w:rsidP="00A618CE">
      <w:r>
        <w:rPr>
          <w:rFonts w:ascii="MS Gothic" w:eastAsia="MS Gothic" w:hAnsi="MS Gothic" w:cs="MS Gothic" w:hint="eastAsia"/>
        </w:rPr>
        <w:t>無間</w:t>
      </w:r>
      <w:r>
        <w:t xml:space="preserve"> [mugen] /immediately/</w:t>
      </w:r>
    </w:p>
    <w:p w:rsidR="00A618CE" w:rsidRDefault="00A618CE" w:rsidP="00A618CE">
      <w:r>
        <w:rPr>
          <w:rFonts w:ascii="MS Gothic" w:eastAsia="MS Gothic" w:hAnsi="MS Gothic" w:cs="MS Gothic" w:hint="eastAsia"/>
        </w:rPr>
        <w:t>無間三昧</w:t>
      </w:r>
      <w:r>
        <w:t xml:space="preserve"> [mugen zanmai] /uninterrupted samādhi/</w:t>
      </w:r>
    </w:p>
    <w:p w:rsidR="00A618CE" w:rsidRDefault="00A618CE" w:rsidP="00A618CE">
      <w:r>
        <w:rPr>
          <w:rFonts w:ascii="MS Gothic" w:eastAsia="MS Gothic" w:hAnsi="MS Gothic" w:cs="MS Gothic" w:hint="eastAsia"/>
        </w:rPr>
        <w:t>無間修</w:t>
      </w:r>
      <w:r>
        <w:t xml:space="preserve"> [mugen shu] /uninterrupted cultivation/</w:t>
      </w:r>
    </w:p>
    <w:p w:rsidR="00A618CE" w:rsidRDefault="00A618CE" w:rsidP="00A618CE">
      <w:r>
        <w:rPr>
          <w:rFonts w:ascii="MS Gothic" w:eastAsia="MS Gothic" w:hAnsi="MS Gothic" w:cs="MS Gothic" w:hint="eastAsia"/>
        </w:rPr>
        <w:t>無間修習</w:t>
      </w:r>
      <w:r>
        <w:t xml:space="preserve"> [mugen shushū] /uninterrupted cultivation/</w:t>
      </w:r>
    </w:p>
    <w:p w:rsidR="00A618CE" w:rsidRDefault="00A618CE" w:rsidP="00A618CE">
      <w:r>
        <w:rPr>
          <w:rFonts w:ascii="MS Gothic" w:eastAsia="MS Gothic" w:hAnsi="MS Gothic" w:cs="MS Gothic" w:hint="eastAsia"/>
        </w:rPr>
        <w:t>無間卽於爾時</w:t>
      </w:r>
      <w:r>
        <w:t xml:space="preserve"> [mugen soku o niji] /immediately from this point [in time]/</w:t>
      </w:r>
    </w:p>
    <w:p w:rsidR="00A618CE" w:rsidRDefault="00A618CE" w:rsidP="00A618CE">
      <w:r>
        <w:rPr>
          <w:rFonts w:ascii="MS Gothic" w:eastAsia="MS Gothic" w:hAnsi="MS Gothic" w:cs="MS Gothic" w:hint="eastAsia"/>
        </w:rPr>
        <w:t>無間地獄</w:t>
      </w:r>
      <w:r>
        <w:t xml:space="preserve"> [mugen jigoku] /unremitting hell/</w:t>
      </w:r>
    </w:p>
    <w:p w:rsidR="00A618CE" w:rsidRDefault="00A618CE" w:rsidP="00A618CE">
      <w:r>
        <w:rPr>
          <w:rFonts w:ascii="MS Gothic" w:eastAsia="MS Gothic" w:hAnsi="MS Gothic" w:cs="MS Gothic" w:hint="eastAsia"/>
        </w:rPr>
        <w:t>無間定</w:t>
      </w:r>
      <w:r>
        <w:t xml:space="preserve"> [mugen jō] /concentration of no-separation/</w:t>
      </w:r>
    </w:p>
    <w:p w:rsidR="00A618CE" w:rsidRDefault="00A618CE" w:rsidP="00A618CE">
      <w:r>
        <w:rPr>
          <w:rFonts w:ascii="MS Gothic" w:eastAsia="MS Gothic" w:hAnsi="MS Gothic" w:cs="MS Gothic" w:hint="eastAsia"/>
        </w:rPr>
        <w:t>無間斷</w:t>
      </w:r>
      <w:r>
        <w:t xml:space="preserve"> [mu kendan] /without break/</w:t>
      </w:r>
    </w:p>
    <w:p w:rsidR="00A618CE" w:rsidRDefault="00A618CE" w:rsidP="00A618CE">
      <w:r>
        <w:rPr>
          <w:rFonts w:ascii="MS Gothic" w:eastAsia="MS Gothic" w:hAnsi="MS Gothic" w:cs="MS Gothic" w:hint="eastAsia"/>
        </w:rPr>
        <w:t>無間業</w:t>
      </w:r>
      <w:r>
        <w:t xml:space="preserve"> [muken gō] /unremitting karma/</w:t>
      </w:r>
    </w:p>
    <w:p w:rsidR="00A618CE" w:rsidRDefault="00A618CE" w:rsidP="00A618CE">
      <w:r>
        <w:rPr>
          <w:rFonts w:ascii="MS Gothic" w:eastAsia="MS Gothic" w:hAnsi="MS Gothic" w:cs="MS Gothic" w:hint="eastAsia"/>
        </w:rPr>
        <w:t>無間殷重加行</w:t>
      </w:r>
      <w:r>
        <w:t xml:space="preserve"> [mugen injū kegyō] /unremitting application of reverence/</w:t>
      </w:r>
    </w:p>
    <w:p w:rsidR="00A618CE" w:rsidRDefault="00A618CE" w:rsidP="00A618CE">
      <w:r>
        <w:rPr>
          <w:rFonts w:ascii="MS Gothic" w:eastAsia="MS Gothic" w:hAnsi="MS Gothic" w:cs="MS Gothic" w:hint="eastAsia"/>
        </w:rPr>
        <w:t>無間無斷</w:t>
      </w:r>
      <w:r>
        <w:t xml:space="preserve"> [mugen mudan] /without gap or break/</w:t>
      </w:r>
    </w:p>
    <w:p w:rsidR="00A618CE" w:rsidRDefault="00A618CE" w:rsidP="00A618CE">
      <w:r>
        <w:rPr>
          <w:rFonts w:ascii="MS Gothic" w:eastAsia="MS Gothic" w:hAnsi="MS Gothic" w:cs="MS Gothic" w:hint="eastAsia"/>
        </w:rPr>
        <w:t>無間無缺</w:t>
      </w:r>
      <w:r>
        <w:t xml:space="preserve"> [muken muketsu] /uninterrupted and faultless/</w:t>
      </w:r>
    </w:p>
    <w:p w:rsidR="00A618CE" w:rsidRDefault="00A618CE" w:rsidP="00A618CE">
      <w:r>
        <w:rPr>
          <w:rFonts w:ascii="MS Gothic" w:eastAsia="MS Gothic" w:hAnsi="MS Gothic" w:cs="MS Gothic" w:hint="eastAsia"/>
        </w:rPr>
        <w:t>無間生</w:t>
      </w:r>
      <w:r>
        <w:t xml:space="preserve"> [mugen shō] /instantly arisen/</w:t>
      </w:r>
    </w:p>
    <w:p w:rsidR="00A618CE" w:rsidRDefault="00A618CE" w:rsidP="00A618CE">
      <w:r>
        <w:rPr>
          <w:rFonts w:ascii="MS Gothic" w:eastAsia="MS Gothic" w:hAnsi="MS Gothic" w:cs="MS Gothic" w:hint="eastAsia"/>
        </w:rPr>
        <w:t>無間生習氣</w:t>
      </w:r>
      <w:r>
        <w:t xml:space="preserve"> [mukenshō jikke] /instantaneously produced karmic impressions/</w:t>
      </w:r>
    </w:p>
    <w:p w:rsidR="00A618CE" w:rsidRDefault="00A618CE" w:rsidP="00A618CE">
      <w:r>
        <w:rPr>
          <w:rFonts w:ascii="MS Gothic" w:eastAsia="MS Gothic" w:hAnsi="MS Gothic" w:cs="MS Gothic" w:hint="eastAsia"/>
        </w:rPr>
        <w:t>無間禪定</w:t>
      </w:r>
      <w:r>
        <w:t xml:space="preserve"> [mugen zenjō] /meditation of no interruption/</w:t>
      </w:r>
    </w:p>
    <w:p w:rsidR="00A618CE" w:rsidRDefault="00A618CE" w:rsidP="00A618CE">
      <w:r>
        <w:rPr>
          <w:rFonts w:ascii="MS Gothic" w:eastAsia="MS Gothic" w:hAnsi="MS Gothic" w:cs="MS Gothic" w:hint="eastAsia"/>
        </w:rPr>
        <w:lastRenderedPageBreak/>
        <w:t>無間缺</w:t>
      </w:r>
      <w:r>
        <w:t xml:space="preserve"> [mu genketsu] /flawless/</w:t>
      </w:r>
    </w:p>
    <w:p w:rsidR="00A618CE" w:rsidRDefault="00A618CE" w:rsidP="00A618CE">
      <w:r>
        <w:rPr>
          <w:rFonts w:ascii="MS Gothic" w:eastAsia="MS Gothic" w:hAnsi="MS Gothic" w:cs="MS Gothic" w:hint="eastAsia"/>
        </w:rPr>
        <w:t>無間行</w:t>
      </w:r>
      <w:r>
        <w:t xml:space="preserve"> [mugen gyō] /uninterrupted practice/</w:t>
      </w:r>
    </w:p>
    <w:p w:rsidR="00A618CE" w:rsidRDefault="00A618CE" w:rsidP="00A618CE">
      <w:r>
        <w:rPr>
          <w:rFonts w:ascii="MS Gothic" w:eastAsia="MS Gothic" w:hAnsi="MS Gothic" w:cs="MS Gothic" w:hint="eastAsia"/>
        </w:rPr>
        <w:t>無間解</w:t>
      </w:r>
      <w:r>
        <w:rPr>
          <w:rFonts w:ascii="Malgun Gothic" w:eastAsia="Malgun Gothic" w:hAnsi="Malgun Gothic" w:cs="Malgun Gothic" w:hint="eastAsia"/>
        </w:rPr>
        <w:t>脫</w:t>
      </w:r>
      <w:r>
        <w:t xml:space="preserve"> [mugen gedatsu] /instantaneous liberation/</w:t>
      </w:r>
    </w:p>
    <w:p w:rsidR="00A618CE" w:rsidRDefault="00A618CE" w:rsidP="00A618CE">
      <w:r>
        <w:rPr>
          <w:rFonts w:ascii="MS Gothic" w:eastAsia="MS Gothic" w:hAnsi="MS Gothic" w:cs="MS Gothic" w:hint="eastAsia"/>
        </w:rPr>
        <w:t>無間解</w:t>
      </w:r>
      <w:r>
        <w:rPr>
          <w:rFonts w:ascii="Malgun Gothic" w:eastAsia="Malgun Gothic" w:hAnsi="Malgun Gothic" w:cs="Malgun Gothic" w:hint="eastAsia"/>
        </w:rPr>
        <w:t>脫道</w:t>
      </w:r>
      <w:r>
        <w:t xml:space="preserve"> [mugen gedatsu dō] /path of instantaneous liberation/</w:t>
      </w:r>
    </w:p>
    <w:p w:rsidR="00A618CE" w:rsidRDefault="00A618CE" w:rsidP="00A618CE">
      <w:r>
        <w:rPr>
          <w:rFonts w:ascii="MS Gothic" w:eastAsia="MS Gothic" w:hAnsi="MS Gothic" w:cs="MS Gothic" w:hint="eastAsia"/>
        </w:rPr>
        <w:t>無間道</w:t>
      </w:r>
      <w:r>
        <w:t xml:space="preserve"> [mugen dō] /uninterrupted path/</w:t>
      </w:r>
    </w:p>
    <w:p w:rsidR="00A618CE" w:rsidRDefault="00A618CE" w:rsidP="00A618CE">
      <w:r>
        <w:rPr>
          <w:rFonts w:ascii="MS Gothic" w:eastAsia="MS Gothic" w:hAnsi="MS Gothic" w:cs="MS Gothic" w:hint="eastAsia"/>
        </w:rPr>
        <w:t>無間隙</w:t>
      </w:r>
      <w:r>
        <w:t xml:space="preserve"> [mu gengeki] /no gap/</w:t>
      </w:r>
    </w:p>
    <w:p w:rsidR="00A618CE" w:rsidRDefault="00A618CE" w:rsidP="00A618CE">
      <w:r>
        <w:rPr>
          <w:rFonts w:ascii="MS Gothic" w:eastAsia="MS Gothic" w:hAnsi="MS Gothic" w:cs="MS Gothic" w:hint="eastAsia"/>
        </w:rPr>
        <w:t>無閡</w:t>
      </w:r>
      <w:r>
        <w:t xml:space="preserve"> [muge] /unobstructed/</w:t>
      </w:r>
    </w:p>
    <w:p w:rsidR="00A618CE" w:rsidRDefault="00A618CE" w:rsidP="00A618CE">
      <w:r>
        <w:rPr>
          <w:rFonts w:ascii="MS Gothic" w:eastAsia="MS Gothic" w:hAnsi="MS Gothic" w:cs="MS Gothic" w:hint="eastAsia"/>
        </w:rPr>
        <w:t>無闇</w:t>
      </w:r>
      <w:r>
        <w:t xml:space="preserve"> [muan] /undimmed/</w:t>
      </w:r>
    </w:p>
    <w:p w:rsidR="00A618CE" w:rsidRDefault="00A618CE" w:rsidP="00A618CE">
      <w:r>
        <w:rPr>
          <w:rFonts w:ascii="MS Gothic" w:eastAsia="MS Gothic" w:hAnsi="MS Gothic" w:cs="MS Gothic" w:hint="eastAsia"/>
        </w:rPr>
        <w:t>無關</w:t>
      </w:r>
      <w:r>
        <w:t xml:space="preserve"> [mukan] /no barrier/</w:t>
      </w:r>
    </w:p>
    <w:p w:rsidR="00A618CE" w:rsidRDefault="00A618CE" w:rsidP="00A618CE">
      <w:r>
        <w:rPr>
          <w:rFonts w:ascii="MS Gothic" w:eastAsia="MS Gothic" w:hAnsi="MS Gothic" w:cs="MS Gothic" w:hint="eastAsia"/>
        </w:rPr>
        <w:t>無防</w:t>
      </w:r>
      <w:r>
        <w:t xml:space="preserve"> [mu bō] /no protection/</w:t>
      </w:r>
    </w:p>
    <w:p w:rsidR="00A618CE" w:rsidRDefault="00A618CE" w:rsidP="00A618CE">
      <w:r>
        <w:rPr>
          <w:rFonts w:ascii="MS Gothic" w:eastAsia="MS Gothic" w:hAnsi="MS Gothic" w:cs="MS Gothic" w:hint="eastAsia"/>
        </w:rPr>
        <w:t>無限</w:t>
      </w:r>
      <w:r>
        <w:t xml:space="preserve"> [mugen] /infinite/</w:t>
      </w:r>
    </w:p>
    <w:p w:rsidR="00A618CE" w:rsidRDefault="00A618CE" w:rsidP="00A618CE">
      <w:r>
        <w:rPr>
          <w:rFonts w:ascii="MS Gothic" w:eastAsia="MS Gothic" w:hAnsi="MS Gothic" w:cs="MS Gothic" w:hint="eastAsia"/>
        </w:rPr>
        <w:t>無限量</w:t>
      </w:r>
      <w:r>
        <w:t xml:space="preserve"> [mu genryō] /limitless/</w:t>
      </w:r>
    </w:p>
    <w:p w:rsidR="00A618CE" w:rsidRDefault="00A618CE" w:rsidP="00A618CE">
      <w:r>
        <w:rPr>
          <w:rFonts w:ascii="MS Gothic" w:eastAsia="MS Gothic" w:hAnsi="MS Gothic" w:cs="MS Gothic" w:hint="eastAsia"/>
        </w:rPr>
        <w:t>無隔</w:t>
      </w:r>
      <w:r>
        <w:t xml:space="preserve"> [mukyaku] /without gap/</w:t>
      </w:r>
    </w:p>
    <w:p w:rsidR="00A618CE" w:rsidRDefault="00A618CE" w:rsidP="00A618CE">
      <w:r>
        <w:rPr>
          <w:rFonts w:ascii="MS Gothic" w:eastAsia="MS Gothic" w:hAnsi="MS Gothic" w:cs="MS Gothic" w:hint="eastAsia"/>
        </w:rPr>
        <w:t>無隙</w:t>
      </w:r>
      <w:r>
        <w:t xml:space="preserve"> [mugeki] /no gaps/</w:t>
      </w:r>
    </w:p>
    <w:p w:rsidR="00A618CE" w:rsidRDefault="00A618CE" w:rsidP="00A618CE">
      <w:r>
        <w:rPr>
          <w:rFonts w:ascii="MS Gothic" w:eastAsia="MS Gothic" w:hAnsi="MS Gothic" w:cs="MS Gothic" w:hint="eastAsia"/>
        </w:rPr>
        <w:t>無際</w:t>
      </w:r>
      <w:r>
        <w:t xml:space="preserve"> [musai] /unlimited/</w:t>
      </w:r>
    </w:p>
    <w:p w:rsidR="00A618CE" w:rsidRDefault="00A618CE" w:rsidP="00A618CE">
      <w:r>
        <w:rPr>
          <w:rFonts w:ascii="MS Gothic" w:eastAsia="MS Gothic" w:hAnsi="MS Gothic" w:cs="MS Gothic" w:hint="eastAsia"/>
        </w:rPr>
        <w:t>無際土</w:t>
      </w:r>
      <w:r>
        <w:t xml:space="preserve"> [musai do] /world without limit/</w:t>
      </w:r>
    </w:p>
    <w:p w:rsidR="00A618CE" w:rsidRDefault="00A618CE" w:rsidP="00A618CE">
      <w:r>
        <w:rPr>
          <w:rFonts w:ascii="MS Gothic" w:eastAsia="MS Gothic" w:hAnsi="MS Gothic" w:cs="MS Gothic" w:hint="eastAsia"/>
        </w:rPr>
        <w:t>無際空</w:t>
      </w:r>
      <w:r>
        <w:t xml:space="preserve"> [musai kū] /emptiness of atemporality/</w:t>
      </w:r>
    </w:p>
    <w:p w:rsidR="00A618CE" w:rsidRDefault="00A618CE" w:rsidP="00A618CE">
      <w:r>
        <w:rPr>
          <w:rFonts w:ascii="MS Gothic" w:eastAsia="MS Gothic" w:hAnsi="MS Gothic" w:cs="MS Gothic" w:hint="eastAsia"/>
        </w:rPr>
        <w:t>無障</w:t>
      </w:r>
      <w:r>
        <w:t xml:space="preserve"> [mushō] /no hindrance/</w:t>
      </w:r>
    </w:p>
    <w:p w:rsidR="00A618CE" w:rsidRDefault="00A618CE" w:rsidP="00A618CE">
      <w:r>
        <w:rPr>
          <w:rFonts w:ascii="MS Gothic" w:eastAsia="MS Gothic" w:hAnsi="MS Gothic" w:cs="MS Gothic" w:hint="eastAsia"/>
        </w:rPr>
        <w:t>無障心</w:t>
      </w:r>
      <w:r>
        <w:t xml:space="preserve"> [mushō shin] /unobstructed mind/</w:t>
      </w:r>
    </w:p>
    <w:p w:rsidR="00A618CE" w:rsidRDefault="00A618CE" w:rsidP="00A618CE">
      <w:r>
        <w:rPr>
          <w:rFonts w:ascii="MS Gothic" w:eastAsia="MS Gothic" w:hAnsi="MS Gothic" w:cs="MS Gothic" w:hint="eastAsia"/>
        </w:rPr>
        <w:t>無障智</w:t>
      </w:r>
      <w:r>
        <w:t xml:space="preserve"> [mushō chi] /unobstructed cognition/</w:t>
      </w:r>
    </w:p>
    <w:p w:rsidR="00A618CE" w:rsidRDefault="00A618CE" w:rsidP="00A618CE">
      <w:r>
        <w:rPr>
          <w:rFonts w:ascii="MS Gothic" w:eastAsia="MS Gothic" w:hAnsi="MS Gothic" w:cs="MS Gothic" w:hint="eastAsia"/>
        </w:rPr>
        <w:t>無障智淨根本</w:t>
      </w:r>
      <w:r>
        <w:t xml:space="preserve"> [mushōchi jō konpon] /pure root of unobscured cognition/</w:t>
      </w:r>
    </w:p>
    <w:p w:rsidR="00A618CE" w:rsidRDefault="00A618CE" w:rsidP="00A618CE">
      <w:r>
        <w:rPr>
          <w:rFonts w:ascii="MS Gothic" w:eastAsia="MS Gothic" w:hAnsi="MS Gothic" w:cs="MS Gothic" w:hint="eastAsia"/>
        </w:rPr>
        <w:t>無障淨智</w:t>
      </w:r>
      <w:r>
        <w:t xml:space="preserve"> [mushō jōchi] /unobstructed pure cognition/</w:t>
      </w:r>
    </w:p>
    <w:p w:rsidR="00A618CE" w:rsidRDefault="00A618CE" w:rsidP="00A618CE">
      <w:r>
        <w:rPr>
          <w:rFonts w:ascii="MS Gothic" w:eastAsia="MS Gothic" w:hAnsi="MS Gothic" w:cs="MS Gothic" w:hint="eastAsia"/>
        </w:rPr>
        <w:t>無障無礙</w:t>
      </w:r>
      <w:r>
        <w:t xml:space="preserve"> [mushō muge] /without hindrance or impediment/</w:t>
      </w:r>
    </w:p>
    <w:p w:rsidR="00A618CE" w:rsidRDefault="00A618CE" w:rsidP="00A618CE">
      <w:r>
        <w:rPr>
          <w:rFonts w:ascii="MS Gothic" w:eastAsia="MS Gothic" w:hAnsi="MS Gothic" w:cs="MS Gothic" w:hint="eastAsia"/>
        </w:rPr>
        <w:t>無障礙</w:t>
      </w:r>
      <w:r>
        <w:t xml:space="preserve"> [mu shōge] /free from obscurations/</w:t>
      </w:r>
    </w:p>
    <w:p w:rsidR="00A618CE" w:rsidRDefault="00A618CE" w:rsidP="00A618CE">
      <w:r>
        <w:rPr>
          <w:rFonts w:ascii="MS Gothic" w:eastAsia="MS Gothic" w:hAnsi="MS Gothic" w:cs="MS Gothic" w:hint="eastAsia"/>
        </w:rPr>
        <w:t>無障礙智</w:t>
      </w:r>
      <w:r>
        <w:t xml:space="preserve"> [mushōge chi] /unobstructed cognition/</w:t>
      </w:r>
    </w:p>
    <w:p w:rsidR="00A618CE" w:rsidRDefault="00A618CE" w:rsidP="00A618CE">
      <w:r>
        <w:rPr>
          <w:rFonts w:ascii="MS Gothic" w:eastAsia="MS Gothic" w:hAnsi="MS Gothic" w:cs="MS Gothic" w:hint="eastAsia"/>
        </w:rPr>
        <w:t>無障閡</w:t>
      </w:r>
      <w:r>
        <w:t xml:space="preserve"> [mu shōge] /no hindrance/</w:t>
      </w:r>
    </w:p>
    <w:p w:rsidR="00A618CE" w:rsidRDefault="00A618CE" w:rsidP="00A618CE">
      <w:r>
        <w:rPr>
          <w:rFonts w:ascii="MS Gothic" w:eastAsia="MS Gothic" w:hAnsi="MS Gothic" w:cs="MS Gothic" w:hint="eastAsia"/>
        </w:rPr>
        <w:t>無雜</w:t>
      </w:r>
      <w:r>
        <w:t xml:space="preserve"> [muzō] /not disjointed/</w:t>
      </w:r>
    </w:p>
    <w:p w:rsidR="00A618CE" w:rsidRDefault="00A618CE" w:rsidP="00A618CE">
      <w:r>
        <w:rPr>
          <w:rFonts w:ascii="MS Gothic" w:eastAsia="MS Gothic" w:hAnsi="MS Gothic" w:cs="MS Gothic" w:hint="eastAsia"/>
        </w:rPr>
        <w:t>無雜亂</w:t>
      </w:r>
      <w:r>
        <w:t xml:space="preserve"> [mu zōran] /without confusion/</w:t>
      </w:r>
    </w:p>
    <w:p w:rsidR="00A618CE" w:rsidRDefault="00A618CE" w:rsidP="00A618CE">
      <w:r>
        <w:rPr>
          <w:rFonts w:ascii="MS Gothic" w:eastAsia="MS Gothic" w:hAnsi="MS Gothic" w:cs="MS Gothic" w:hint="eastAsia"/>
        </w:rPr>
        <w:t>無雜染</w:t>
      </w:r>
      <w:r>
        <w:t xml:space="preserve"> [mu zōzen] /no affliction/</w:t>
      </w:r>
    </w:p>
    <w:p w:rsidR="00A618CE" w:rsidRDefault="00A618CE" w:rsidP="00A618CE">
      <w:r>
        <w:rPr>
          <w:rFonts w:ascii="MS Gothic" w:eastAsia="MS Gothic" w:hAnsi="MS Gothic" w:cs="MS Gothic" w:hint="eastAsia"/>
        </w:rPr>
        <w:lastRenderedPageBreak/>
        <w:t>無雜染施</w:t>
      </w:r>
      <w:r>
        <w:t xml:space="preserve"> [mu zōzen se] /undefiled giving/</w:t>
      </w:r>
    </w:p>
    <w:p w:rsidR="00A618CE" w:rsidRDefault="00A618CE" w:rsidP="00A618CE">
      <w:r>
        <w:rPr>
          <w:rFonts w:ascii="MS Gothic" w:eastAsia="MS Gothic" w:hAnsi="MS Gothic" w:cs="MS Gothic" w:hint="eastAsia"/>
        </w:rPr>
        <w:t>無雜穢</w:t>
      </w:r>
      <w:r>
        <w:t xml:space="preserve"> [mu zōe] /without defilement/</w:t>
      </w:r>
    </w:p>
    <w:p w:rsidR="00A618CE" w:rsidRDefault="00A618CE" w:rsidP="00A618CE">
      <w:r>
        <w:rPr>
          <w:rFonts w:ascii="MS Gothic" w:eastAsia="MS Gothic" w:hAnsi="MS Gothic" w:cs="MS Gothic" w:hint="eastAsia"/>
        </w:rPr>
        <w:t>無離</w:t>
      </w:r>
      <w:r>
        <w:t xml:space="preserve"> [muri] /lacking exclusion/</w:t>
      </w:r>
    </w:p>
    <w:p w:rsidR="00A618CE" w:rsidRDefault="00A618CE" w:rsidP="00A618CE">
      <w:r>
        <w:rPr>
          <w:rFonts w:ascii="MS Gothic" w:eastAsia="MS Gothic" w:hAnsi="MS Gothic" w:cs="MS Gothic" w:hint="eastAsia"/>
        </w:rPr>
        <w:t>無難</w:t>
      </w:r>
      <w:r>
        <w:t xml:space="preserve"> [Bunan] /no difficulty/</w:t>
      </w:r>
    </w:p>
    <w:p w:rsidR="00A618CE" w:rsidRDefault="00A618CE" w:rsidP="00A618CE">
      <w:r>
        <w:rPr>
          <w:rFonts w:ascii="MS Gothic" w:eastAsia="MS Gothic" w:hAnsi="MS Gothic" w:cs="MS Gothic" w:hint="eastAsia"/>
        </w:rPr>
        <w:t>無雲</w:t>
      </w:r>
      <w:r>
        <w:t xml:space="preserve"> [muun] /cloudless/</w:t>
      </w:r>
    </w:p>
    <w:p w:rsidR="00A618CE" w:rsidRDefault="00A618CE" w:rsidP="00A618CE">
      <w:r>
        <w:rPr>
          <w:rFonts w:ascii="MS Gothic" w:eastAsia="MS Gothic" w:hAnsi="MS Gothic" w:cs="MS Gothic" w:hint="eastAsia"/>
        </w:rPr>
        <w:t>無雲天</w:t>
      </w:r>
      <w:r>
        <w:t xml:space="preserve"> [muun ten] /cloudless heaven/</w:t>
      </w:r>
    </w:p>
    <w:p w:rsidR="00A618CE" w:rsidRDefault="00A618CE" w:rsidP="00A618CE">
      <w:r>
        <w:rPr>
          <w:rFonts w:ascii="MS Gothic" w:eastAsia="MS Gothic" w:hAnsi="MS Gothic" w:cs="MS Gothic" w:hint="eastAsia"/>
        </w:rPr>
        <w:t>無非</w:t>
      </w:r>
      <w:r>
        <w:t xml:space="preserve"> [mu hi] /nothing but/</w:t>
      </w:r>
    </w:p>
    <w:p w:rsidR="00A618CE" w:rsidRDefault="00A618CE" w:rsidP="00A618CE">
      <w:r>
        <w:rPr>
          <w:rFonts w:ascii="MS Gothic" w:eastAsia="MS Gothic" w:hAnsi="MS Gothic" w:cs="MS Gothic" w:hint="eastAsia"/>
        </w:rPr>
        <w:t>無願</w:t>
      </w:r>
      <w:r>
        <w:t xml:space="preserve"> [mugan] /absence of aspiration/</w:t>
      </w:r>
    </w:p>
    <w:p w:rsidR="00A618CE" w:rsidRDefault="00A618CE" w:rsidP="00A618CE">
      <w:r>
        <w:rPr>
          <w:rFonts w:ascii="MS Gothic" w:eastAsia="MS Gothic" w:hAnsi="MS Gothic" w:cs="MS Gothic" w:hint="eastAsia"/>
        </w:rPr>
        <w:t>無願三昧</w:t>
      </w:r>
      <w:r>
        <w:t xml:space="preserve"> [mugan zanmai] /wishless samādhi/</w:t>
      </w:r>
    </w:p>
    <w:p w:rsidR="00A618CE" w:rsidRDefault="00A618CE" w:rsidP="00A618CE">
      <w:r>
        <w:rPr>
          <w:rFonts w:ascii="MS Gothic" w:eastAsia="MS Gothic" w:hAnsi="MS Gothic" w:cs="MS Gothic" w:hint="eastAsia"/>
        </w:rPr>
        <w:t>無顚倒</w:t>
      </w:r>
      <w:r>
        <w:t xml:space="preserve"> [mu tendō] /undistorted/</w:t>
      </w:r>
    </w:p>
    <w:p w:rsidR="00A618CE" w:rsidRDefault="00A618CE" w:rsidP="00A618CE">
      <w:r>
        <w:rPr>
          <w:rFonts w:ascii="MS Gothic" w:eastAsia="MS Gothic" w:hAnsi="MS Gothic" w:cs="MS Gothic" w:hint="eastAsia"/>
        </w:rPr>
        <w:t>無顚倒性</w:t>
      </w:r>
      <w:r>
        <w:t xml:space="preserve"> [mu tendō shō] /undistorted-ness/</w:t>
      </w:r>
    </w:p>
    <w:p w:rsidR="00A618CE" w:rsidRDefault="00A618CE" w:rsidP="00A618CE">
      <w:r>
        <w:rPr>
          <w:rFonts w:ascii="MS Gothic" w:eastAsia="MS Gothic" w:hAnsi="MS Gothic" w:cs="MS Gothic" w:hint="eastAsia"/>
        </w:rPr>
        <w:t>無顚倒智</w:t>
      </w:r>
      <w:r>
        <w:t xml:space="preserve"> [mu tendō chi] /undistorted cognition/</w:t>
      </w:r>
    </w:p>
    <w:p w:rsidR="00A618CE" w:rsidRDefault="00A618CE" w:rsidP="00A618CE">
      <w:r>
        <w:rPr>
          <w:rFonts w:ascii="MS Gothic" w:eastAsia="MS Gothic" w:hAnsi="MS Gothic" w:cs="MS Gothic" w:hint="eastAsia"/>
        </w:rPr>
        <w:t>無顚倒智發起</w:t>
      </w:r>
      <w:r>
        <w:t xml:space="preserve"> [mu tendō chi hokki] /initiated by undistorted cognition/</w:t>
      </w:r>
    </w:p>
    <w:p w:rsidR="00A618CE" w:rsidRDefault="00A618CE" w:rsidP="00A618CE">
      <w:r>
        <w:rPr>
          <w:rFonts w:ascii="MS Gothic" w:eastAsia="MS Gothic" w:hAnsi="MS Gothic" w:cs="MS Gothic" w:hint="eastAsia"/>
        </w:rPr>
        <w:t>無類</w:t>
      </w:r>
      <w:r>
        <w:t xml:space="preserve"> [murui] /category of the non-existent/</w:t>
      </w:r>
    </w:p>
    <w:p w:rsidR="00A618CE" w:rsidRDefault="00A618CE" w:rsidP="00A618CE">
      <w:r>
        <w:rPr>
          <w:rFonts w:ascii="MS Gothic" w:eastAsia="MS Gothic" w:hAnsi="MS Gothic" w:cs="MS Gothic" w:hint="eastAsia"/>
        </w:rPr>
        <w:t>無顧</w:t>
      </w:r>
      <w:r>
        <w:t xml:space="preserve"> [muko] /indifferent/</w:t>
      </w:r>
    </w:p>
    <w:p w:rsidR="00A618CE" w:rsidRDefault="00A618CE" w:rsidP="00A618CE">
      <w:r>
        <w:rPr>
          <w:rFonts w:ascii="MS Gothic" w:eastAsia="MS Gothic" w:hAnsi="MS Gothic" w:cs="MS Gothic" w:hint="eastAsia"/>
        </w:rPr>
        <w:t>無顧戀</w:t>
      </w:r>
      <w:r>
        <w:t xml:space="preserve"> [mu koren] /indifference/</w:t>
      </w:r>
    </w:p>
    <w:p w:rsidR="00A618CE" w:rsidRDefault="00A618CE" w:rsidP="00A618CE">
      <w:r>
        <w:rPr>
          <w:rFonts w:ascii="MS Gothic" w:eastAsia="MS Gothic" w:hAnsi="MS Gothic" w:cs="MS Gothic" w:hint="eastAsia"/>
        </w:rPr>
        <w:t>無顧戀住</w:t>
      </w:r>
      <w:r>
        <w:t xml:space="preserve"> [mu koren jū] /abides in indifference/</w:t>
      </w:r>
    </w:p>
    <w:p w:rsidR="00A618CE" w:rsidRDefault="00A618CE" w:rsidP="00A618CE">
      <w:r>
        <w:rPr>
          <w:rFonts w:ascii="MS Gothic" w:eastAsia="MS Gothic" w:hAnsi="MS Gothic" w:cs="MS Gothic" w:hint="eastAsia"/>
        </w:rPr>
        <w:t>無餘</w:t>
      </w:r>
      <w:r>
        <w:t xml:space="preserve"> [muyo] /no remainder/</w:t>
      </w:r>
    </w:p>
    <w:p w:rsidR="00A618CE" w:rsidRDefault="00A618CE" w:rsidP="00A618CE">
      <w:r>
        <w:rPr>
          <w:rFonts w:ascii="MS Gothic" w:eastAsia="MS Gothic" w:hAnsi="MS Gothic" w:cs="MS Gothic" w:hint="eastAsia"/>
        </w:rPr>
        <w:t>無餘依</w:t>
      </w:r>
      <w:r>
        <w:t xml:space="preserve"> [mu yoe] /without any remaining basis/</w:t>
      </w:r>
    </w:p>
    <w:p w:rsidR="00A618CE" w:rsidRDefault="00A618CE" w:rsidP="00A618CE">
      <w:r>
        <w:rPr>
          <w:rFonts w:ascii="MS Gothic" w:eastAsia="MS Gothic" w:hAnsi="MS Gothic" w:cs="MS Gothic" w:hint="eastAsia"/>
        </w:rPr>
        <w:t>無餘依地</w:t>
      </w:r>
      <w:r>
        <w:t xml:space="preserve"> [mu yoe chi] /the ground without remainder/</w:t>
      </w:r>
    </w:p>
    <w:p w:rsidR="00A618CE" w:rsidRDefault="00A618CE" w:rsidP="00A618CE">
      <w:r>
        <w:rPr>
          <w:rFonts w:ascii="MS Gothic" w:eastAsia="MS Gothic" w:hAnsi="MS Gothic" w:cs="MS Gothic" w:hint="eastAsia"/>
        </w:rPr>
        <w:t>無餘依涅槃</w:t>
      </w:r>
      <w:r>
        <w:t xml:space="preserve"> [mu yoe nehan] /nirvāṇa without remainder/</w:t>
      </w:r>
    </w:p>
    <w:p w:rsidR="00A618CE" w:rsidRDefault="00A618CE" w:rsidP="00A618CE">
      <w:r>
        <w:rPr>
          <w:rFonts w:ascii="MS Gothic" w:eastAsia="MS Gothic" w:hAnsi="MS Gothic" w:cs="MS Gothic" w:hint="eastAsia"/>
        </w:rPr>
        <w:t>無餘依涅槃界</w:t>
      </w:r>
      <w:r>
        <w:t xml:space="preserve"> [muyoe nehan kai] /state of remainderless nirvāṇa/</w:t>
      </w:r>
    </w:p>
    <w:p w:rsidR="00A618CE" w:rsidRDefault="00A618CE" w:rsidP="00A618CE">
      <w:r>
        <w:rPr>
          <w:rFonts w:ascii="MS Gothic" w:eastAsia="MS Gothic" w:hAnsi="MS Gothic" w:cs="MS Gothic" w:hint="eastAsia"/>
        </w:rPr>
        <w:t>無餘依般涅槃</w:t>
      </w:r>
      <w:r>
        <w:t xml:space="preserve"> [muyoe han nehan] /great extinction without remainder/</w:t>
      </w:r>
    </w:p>
    <w:p w:rsidR="00A618CE" w:rsidRDefault="00A618CE" w:rsidP="00A618CE">
      <w:r>
        <w:rPr>
          <w:rFonts w:ascii="MS Gothic" w:eastAsia="MS Gothic" w:hAnsi="MS Gothic" w:cs="MS Gothic" w:hint="eastAsia"/>
        </w:rPr>
        <w:t>無餘依般涅槃界</w:t>
      </w:r>
      <w:r>
        <w:t xml:space="preserve"> [muyoe han nehan kai] /the state of great extinction without remainder/</w:t>
      </w:r>
    </w:p>
    <w:p w:rsidR="00A618CE" w:rsidRDefault="00A618CE" w:rsidP="00A618CE">
      <w:r>
        <w:rPr>
          <w:rFonts w:ascii="MS Gothic" w:eastAsia="MS Gothic" w:hAnsi="MS Gothic" w:cs="MS Gothic" w:hint="eastAsia"/>
        </w:rPr>
        <w:t>無餘授記</w:t>
      </w:r>
      <w:r>
        <w:t xml:space="preserve"> [muyo juki] /prediction without remainder/</w:t>
      </w:r>
    </w:p>
    <w:p w:rsidR="00A618CE" w:rsidRDefault="00A618CE" w:rsidP="00A618CE">
      <w:r>
        <w:rPr>
          <w:rFonts w:ascii="MS Gothic" w:eastAsia="MS Gothic" w:hAnsi="MS Gothic" w:cs="MS Gothic" w:hint="eastAsia"/>
        </w:rPr>
        <w:t>無餘斷</w:t>
      </w:r>
      <w:r>
        <w:t xml:space="preserve"> [muyo dan] /eliminated without remainder/</w:t>
      </w:r>
    </w:p>
    <w:p w:rsidR="00A618CE" w:rsidRDefault="00A618CE" w:rsidP="00A618CE">
      <w:r>
        <w:rPr>
          <w:rFonts w:ascii="MS Gothic" w:eastAsia="MS Gothic" w:hAnsi="MS Gothic" w:cs="MS Gothic" w:hint="eastAsia"/>
        </w:rPr>
        <w:t>無餘殘</w:t>
      </w:r>
      <w:r>
        <w:t xml:space="preserve"> [mu yozan] /without remainder/</w:t>
      </w:r>
    </w:p>
    <w:p w:rsidR="00A618CE" w:rsidRDefault="00A618CE" w:rsidP="00A618CE">
      <w:r>
        <w:rPr>
          <w:rFonts w:ascii="MS Gothic" w:eastAsia="MS Gothic" w:hAnsi="MS Gothic" w:cs="MS Gothic" w:hint="eastAsia"/>
        </w:rPr>
        <w:t>無餘永斷</w:t>
      </w:r>
      <w:r>
        <w:t xml:space="preserve"> [muyo yōdan] /to fully eliminate without remainder/</w:t>
      </w:r>
    </w:p>
    <w:p w:rsidR="00A618CE" w:rsidRDefault="00A618CE" w:rsidP="00A618CE">
      <w:r>
        <w:rPr>
          <w:rFonts w:ascii="MS Gothic" w:eastAsia="MS Gothic" w:hAnsi="MS Gothic" w:cs="MS Gothic" w:hint="eastAsia"/>
        </w:rPr>
        <w:t>無餘永滅</w:t>
      </w:r>
      <w:r>
        <w:t xml:space="preserve"> [muyo yōmetsu] /permanently extinguished without remainder/</w:t>
      </w:r>
    </w:p>
    <w:p w:rsidR="00A618CE" w:rsidRDefault="00A618CE" w:rsidP="00A618CE">
      <w:r>
        <w:rPr>
          <w:rFonts w:ascii="MS Gothic" w:eastAsia="MS Gothic" w:hAnsi="MS Gothic" w:cs="MS Gothic" w:hint="eastAsia"/>
        </w:rPr>
        <w:t>無餘涅槃</w:t>
      </w:r>
      <w:r>
        <w:t xml:space="preserve"> [muyo nehan] /nirvāṇa without remainder/</w:t>
      </w:r>
    </w:p>
    <w:p w:rsidR="00A618CE" w:rsidRDefault="00A618CE" w:rsidP="00A618CE">
      <w:r>
        <w:rPr>
          <w:rFonts w:ascii="MS Gothic" w:eastAsia="MS Gothic" w:hAnsi="MS Gothic" w:cs="MS Gothic" w:hint="eastAsia"/>
        </w:rPr>
        <w:lastRenderedPageBreak/>
        <w:t>無餘涅槃界</w:t>
      </w:r>
      <w:r>
        <w:t xml:space="preserve"> [muyo nehan kai] /the state of remainderless nirvāṇa/</w:t>
      </w:r>
    </w:p>
    <w:p w:rsidR="00A618CE" w:rsidRDefault="00A618CE" w:rsidP="00A618CE">
      <w:r>
        <w:rPr>
          <w:rFonts w:ascii="MS Gothic" w:eastAsia="MS Gothic" w:hAnsi="MS Gothic" w:cs="MS Gothic" w:hint="eastAsia"/>
        </w:rPr>
        <w:t>無餘涅槃界位</w:t>
      </w:r>
      <w:r>
        <w:t xml:space="preserve"> [muyo nehan kai i] /to state of the state of nirvāṇa without remainder/</w:t>
      </w:r>
    </w:p>
    <w:p w:rsidR="00A618CE" w:rsidRDefault="00A618CE" w:rsidP="00A618CE">
      <w:r>
        <w:rPr>
          <w:rFonts w:ascii="MS Gothic" w:eastAsia="MS Gothic" w:hAnsi="MS Gothic" w:cs="MS Gothic" w:hint="eastAsia"/>
        </w:rPr>
        <w:t>無餘</w:t>
      </w:r>
      <w:r>
        <w:rPr>
          <w:rFonts w:ascii="Microsoft JhengHei" w:eastAsia="Microsoft JhengHei" w:hAnsi="Microsoft JhengHei" w:cs="Microsoft JhengHei" w:hint="eastAsia"/>
        </w:rPr>
        <w:t>湼槃</w:t>
      </w:r>
      <w:r>
        <w:t xml:space="preserve"> [muyo nehan] /nirvāṇa without remainder/</w:t>
      </w:r>
    </w:p>
    <w:p w:rsidR="00A618CE" w:rsidRDefault="00A618CE" w:rsidP="00A618CE">
      <w:r>
        <w:rPr>
          <w:rFonts w:ascii="MS Gothic" w:eastAsia="MS Gothic" w:hAnsi="MS Gothic" w:cs="MS Gothic" w:hint="eastAsia"/>
        </w:rPr>
        <w:t>無餘滅</w:t>
      </w:r>
      <w:r>
        <w:t xml:space="preserve"> [muyo metsu] /extinguished without remainder/</w:t>
      </w:r>
    </w:p>
    <w:p w:rsidR="00A618CE" w:rsidRDefault="00A618CE" w:rsidP="00A618CE">
      <w:r>
        <w:rPr>
          <w:rFonts w:ascii="MS Gothic" w:eastAsia="MS Gothic" w:hAnsi="MS Gothic" w:cs="MS Gothic" w:hint="eastAsia"/>
        </w:rPr>
        <w:t>無餘界</w:t>
      </w:r>
      <w:r>
        <w:t xml:space="preserve"> [muyo kai] /the sphere (of nirvāṇa) without residue/</w:t>
      </w:r>
    </w:p>
    <w:p w:rsidR="00A618CE" w:rsidRDefault="00A618CE" w:rsidP="00A618CE">
      <w:r>
        <w:rPr>
          <w:rFonts w:ascii="MS Gothic" w:eastAsia="MS Gothic" w:hAnsi="MS Gothic" w:cs="MS Gothic" w:hint="eastAsia"/>
        </w:rPr>
        <w:t>無餘究竟涅槃</w:t>
      </w:r>
      <w:r>
        <w:t xml:space="preserve"> [muyo kukyō nehan] /remainderless final nirvāṇa/</w:t>
      </w:r>
    </w:p>
    <w:p w:rsidR="00A618CE" w:rsidRDefault="00A618CE" w:rsidP="00A618CE">
      <w:r>
        <w:rPr>
          <w:rFonts w:ascii="MS Gothic" w:eastAsia="MS Gothic" w:hAnsi="MS Gothic" w:cs="MS Gothic" w:hint="eastAsia"/>
        </w:rPr>
        <w:t>無餘記</w:t>
      </w:r>
      <w:r>
        <w:t xml:space="preserve"> [muyo ki] /full prediction/</w:t>
      </w:r>
    </w:p>
    <w:p w:rsidR="00A618CE" w:rsidRDefault="00A618CE" w:rsidP="00A618CE">
      <w:r>
        <w:rPr>
          <w:rFonts w:ascii="MS Gothic" w:eastAsia="MS Gothic" w:hAnsi="MS Gothic" w:cs="MS Gothic" w:hint="eastAsia"/>
        </w:rPr>
        <w:t>無驚懼</w:t>
      </w:r>
      <w:r>
        <w:t xml:space="preserve"> [mu kyōku] /fearless/</w:t>
      </w:r>
    </w:p>
    <w:p w:rsidR="00A618CE" w:rsidRDefault="00A618CE" w:rsidP="00A618CE">
      <w:r>
        <w:rPr>
          <w:rFonts w:ascii="MS Gothic" w:eastAsia="MS Gothic" w:hAnsi="MS Gothic" w:cs="MS Gothic" w:hint="eastAsia"/>
        </w:rPr>
        <w:t>無體</w:t>
      </w:r>
      <w:r>
        <w:t xml:space="preserve"> [mutai] /no essence/</w:t>
      </w:r>
    </w:p>
    <w:p w:rsidR="00A618CE" w:rsidRDefault="00A618CE" w:rsidP="00A618CE">
      <w:r>
        <w:rPr>
          <w:rFonts w:ascii="MS Gothic" w:eastAsia="MS Gothic" w:hAnsi="MS Gothic" w:cs="MS Gothic" w:hint="eastAsia"/>
        </w:rPr>
        <w:t>無體性</w:t>
      </w:r>
      <w:r>
        <w:t xml:space="preserve"> [mu taishō] /no essence/</w:t>
      </w:r>
    </w:p>
    <w:p w:rsidR="00A618CE" w:rsidRDefault="00A618CE" w:rsidP="00A618CE">
      <w:r>
        <w:rPr>
          <w:rFonts w:ascii="MS Gothic" w:eastAsia="MS Gothic" w:hAnsi="MS Gothic" w:cs="MS Gothic" w:hint="eastAsia"/>
        </w:rPr>
        <w:t>無體隨情假</w:t>
      </w:r>
      <w:r>
        <w:t xml:space="preserve"> [mutaizuijō ke] /non-substantial hypothesis/</w:t>
      </w:r>
    </w:p>
    <w:p w:rsidR="00A618CE" w:rsidRDefault="00A618CE" w:rsidP="00A618CE">
      <w:r>
        <w:rPr>
          <w:rFonts w:ascii="MS Gothic" w:eastAsia="MS Gothic" w:hAnsi="MS Gothic" w:cs="MS Gothic" w:hint="eastAsia"/>
        </w:rPr>
        <w:t>無黠</w:t>
      </w:r>
      <w:r>
        <w:t xml:space="preserve"> [mukatsu] /nescience/</w:t>
      </w:r>
    </w:p>
    <w:p w:rsidR="00A618CE" w:rsidRDefault="00A618CE" w:rsidP="00A618CE">
      <w:r>
        <w:rPr>
          <w:rFonts w:ascii="MS Gothic" w:eastAsia="MS Gothic" w:hAnsi="MS Gothic" w:cs="MS Gothic" w:hint="eastAsia"/>
        </w:rPr>
        <w:t>無齒大蟲</w:t>
      </w:r>
      <w:r>
        <w:t xml:space="preserve"> [mushi daijū] /toothless tiger/</w:t>
      </w:r>
    </w:p>
    <w:p w:rsidR="00A618CE" w:rsidRDefault="00A618CE" w:rsidP="00A618CE">
      <w:r>
        <w:rPr>
          <w:rFonts w:ascii="MS Gothic" w:eastAsia="MS Gothic" w:hAnsi="MS Gothic" w:cs="MS Gothic" w:hint="eastAsia"/>
        </w:rPr>
        <w:t>焦</w:t>
      </w:r>
      <w:r>
        <w:t xml:space="preserve"> [shō] /scorch/</w:t>
      </w:r>
    </w:p>
    <w:p w:rsidR="00A618CE" w:rsidRDefault="00A618CE" w:rsidP="00A618CE">
      <w:r>
        <w:rPr>
          <w:rFonts w:ascii="MS Gothic" w:eastAsia="MS Gothic" w:hAnsi="MS Gothic" w:cs="MS Gothic" w:hint="eastAsia"/>
        </w:rPr>
        <w:t>焦山規約</w:t>
      </w:r>
      <w:r>
        <w:t xml:space="preserve"> [Shōsan kiyaku] /The Jiaoshan code of rules/</w:t>
      </w:r>
    </w:p>
    <w:p w:rsidR="00A618CE" w:rsidRDefault="00A618CE" w:rsidP="00A618CE">
      <w:r>
        <w:rPr>
          <w:rFonts w:ascii="MS Gothic" w:eastAsia="MS Gothic" w:hAnsi="MS Gothic" w:cs="MS Gothic" w:hint="eastAsia"/>
        </w:rPr>
        <w:t>焦熱地獄</w:t>
      </w:r>
      <w:r>
        <w:t xml:space="preserve"> [shōnetsu jigoku] /scorching hot hell/</w:t>
      </w:r>
    </w:p>
    <w:p w:rsidR="00A618CE" w:rsidRDefault="00A618CE" w:rsidP="00A618CE">
      <w:r>
        <w:rPr>
          <w:rFonts w:ascii="MS Gothic" w:eastAsia="MS Gothic" w:hAnsi="MS Gothic" w:cs="MS Gothic" w:hint="eastAsia"/>
        </w:rPr>
        <w:t>焦爛</w:t>
      </w:r>
      <w:r>
        <w:t xml:space="preserve"> [shōran] /to burn severely/</w:t>
      </w:r>
    </w:p>
    <w:p w:rsidR="00A618CE" w:rsidRDefault="00A618CE" w:rsidP="00A618CE">
      <w:r>
        <w:rPr>
          <w:rFonts w:ascii="MS Gothic" w:eastAsia="MS Gothic" w:hAnsi="MS Gothic" w:cs="MS Gothic" w:hint="eastAsia"/>
        </w:rPr>
        <w:t>焦種</w:t>
      </w:r>
      <w:r>
        <w:t xml:space="preserve"> [shōshu] /person who has burnt the seeds of the possibility of awakening/</w:t>
      </w:r>
    </w:p>
    <w:p w:rsidR="00A618CE" w:rsidRDefault="00A618CE" w:rsidP="00A618CE">
      <w:r>
        <w:rPr>
          <w:rFonts w:ascii="MS Gothic" w:eastAsia="MS Gothic" w:hAnsi="MS Gothic" w:cs="MS Gothic" w:hint="eastAsia"/>
        </w:rPr>
        <w:t>焰</w:t>
      </w:r>
      <w:r>
        <w:t xml:space="preserve"> [en] /blaze/</w:t>
      </w:r>
    </w:p>
    <w:p w:rsidR="00A618CE" w:rsidRDefault="00A618CE" w:rsidP="00A618CE">
      <w:r>
        <w:rPr>
          <w:rFonts w:ascii="MS Gothic" w:eastAsia="MS Gothic" w:hAnsi="MS Gothic" w:cs="MS Gothic" w:hint="eastAsia"/>
        </w:rPr>
        <w:t>焰地</w:t>
      </w:r>
      <w:r>
        <w:t xml:space="preserve"> [enji] /burning ground/</w:t>
      </w:r>
    </w:p>
    <w:p w:rsidR="00A618CE" w:rsidRDefault="00A618CE" w:rsidP="00A618CE">
      <w:r>
        <w:rPr>
          <w:rFonts w:ascii="MS Gothic" w:eastAsia="MS Gothic" w:hAnsi="MS Gothic" w:cs="MS Gothic" w:hint="eastAsia"/>
        </w:rPr>
        <w:t>焰天王</w:t>
      </w:r>
      <w:r>
        <w:t xml:space="preserve"> [en tennō] /suyāma/</w:t>
      </w:r>
    </w:p>
    <w:p w:rsidR="00A618CE" w:rsidRDefault="00A618CE" w:rsidP="00A618CE">
      <w:r>
        <w:rPr>
          <w:rFonts w:ascii="MS Gothic" w:eastAsia="MS Gothic" w:hAnsi="MS Gothic" w:cs="MS Gothic" w:hint="eastAsia"/>
        </w:rPr>
        <w:t>焰慧</w:t>
      </w:r>
      <w:r>
        <w:t xml:space="preserve"> [enne] /blazing wisdom/</w:t>
      </w:r>
    </w:p>
    <w:p w:rsidR="00A618CE" w:rsidRDefault="00A618CE" w:rsidP="00A618CE">
      <w:r>
        <w:rPr>
          <w:rFonts w:ascii="MS Gothic" w:eastAsia="MS Gothic" w:hAnsi="MS Gothic" w:cs="MS Gothic" w:hint="eastAsia"/>
        </w:rPr>
        <w:t>焰慧地</w:t>
      </w:r>
      <w:r>
        <w:t xml:space="preserve"> [en'e ji] /ground of burning wisdom/</w:t>
      </w:r>
    </w:p>
    <w:p w:rsidR="00A618CE" w:rsidRDefault="00A618CE" w:rsidP="00A618CE">
      <w:r>
        <w:rPr>
          <w:rFonts w:ascii="MS Gothic" w:eastAsia="MS Gothic" w:hAnsi="MS Gothic" w:cs="MS Gothic" w:hint="eastAsia"/>
        </w:rPr>
        <w:t>焰慧心</w:t>
      </w:r>
      <w:r>
        <w:t xml:space="preserve"> [ene shin] /mind of glowing wisdom/</w:t>
      </w:r>
    </w:p>
    <w:p w:rsidR="00A618CE" w:rsidRDefault="00A618CE" w:rsidP="00A618CE">
      <w:r>
        <w:rPr>
          <w:rFonts w:ascii="MS Gothic" w:eastAsia="MS Gothic" w:hAnsi="MS Gothic" w:cs="MS Gothic" w:hint="eastAsia"/>
        </w:rPr>
        <w:t>焰摩大火仙</w:t>
      </w:r>
      <w:r>
        <w:t xml:space="preserve"> [Enma daika sen] /Jamadagni/</w:t>
      </w:r>
    </w:p>
    <w:p w:rsidR="00A618CE" w:rsidRDefault="00A618CE" w:rsidP="00A618CE">
      <w:r>
        <w:rPr>
          <w:rFonts w:ascii="MS Gothic" w:eastAsia="MS Gothic" w:hAnsi="MS Gothic" w:cs="MS Gothic" w:hint="eastAsia"/>
        </w:rPr>
        <w:t>焰摩天</w:t>
      </w:r>
      <w:r>
        <w:t xml:space="preserve"> [Enma Ten] /(Skt. Yamadevaloka)/</w:t>
      </w:r>
    </w:p>
    <w:p w:rsidR="00A618CE" w:rsidRDefault="00A618CE" w:rsidP="00A618CE">
      <w:r>
        <w:rPr>
          <w:rFonts w:ascii="MS Gothic" w:eastAsia="MS Gothic" w:hAnsi="MS Gothic" w:cs="MS Gothic" w:hint="eastAsia"/>
        </w:rPr>
        <w:t>焰水</w:t>
      </w:r>
      <w:r>
        <w:t xml:space="preserve"> [ensui] /shimmering waters/</w:t>
      </w:r>
    </w:p>
    <w:p w:rsidR="00A618CE" w:rsidRDefault="00A618CE" w:rsidP="00A618CE">
      <w:r>
        <w:rPr>
          <w:rFonts w:ascii="MS Gothic" w:eastAsia="MS Gothic" w:hAnsi="MS Gothic" w:cs="MS Gothic" w:hint="eastAsia"/>
        </w:rPr>
        <w:t>焰熾</w:t>
      </w:r>
      <w:r>
        <w:t xml:space="preserve"> [enjiki] /burning brightly/</w:t>
      </w:r>
    </w:p>
    <w:p w:rsidR="00A618CE" w:rsidRDefault="00A618CE" w:rsidP="00A618CE">
      <w:r>
        <w:rPr>
          <w:rFonts w:ascii="MS Gothic" w:eastAsia="MS Gothic" w:hAnsi="MS Gothic" w:cs="MS Gothic" w:hint="eastAsia"/>
        </w:rPr>
        <w:t>焰王光佛</w:t>
      </w:r>
      <w:r>
        <w:t xml:space="preserve"> [Enōkō butsu] /Buddha of Burning Light/</w:t>
      </w:r>
    </w:p>
    <w:p w:rsidR="00A618CE" w:rsidRDefault="00A618CE" w:rsidP="00A618CE">
      <w:r>
        <w:rPr>
          <w:rFonts w:ascii="MS Gothic" w:eastAsia="MS Gothic" w:hAnsi="MS Gothic" w:cs="MS Gothic" w:hint="eastAsia"/>
        </w:rPr>
        <w:t>焰網</w:t>
      </w:r>
      <w:r>
        <w:t xml:space="preserve"> [enmō] /flaming net/</w:t>
      </w:r>
    </w:p>
    <w:p w:rsidR="00A618CE" w:rsidRDefault="00A618CE" w:rsidP="00A618CE">
      <w:r>
        <w:rPr>
          <w:rFonts w:ascii="MS Gothic" w:eastAsia="MS Gothic" w:hAnsi="MS Gothic" w:cs="MS Gothic" w:hint="eastAsia"/>
        </w:rPr>
        <w:lastRenderedPageBreak/>
        <w:t>焰胎</w:t>
      </w:r>
      <w:r>
        <w:t xml:space="preserve"> [entai] /flaming womb/</w:t>
      </w:r>
    </w:p>
    <w:p w:rsidR="00A618CE" w:rsidRDefault="00A618CE" w:rsidP="00A618CE">
      <w:r>
        <w:rPr>
          <w:rFonts w:ascii="MS Gothic" w:eastAsia="MS Gothic" w:hAnsi="MS Gothic" w:cs="MS Gothic" w:hint="eastAsia"/>
        </w:rPr>
        <w:t>焰響</w:t>
      </w:r>
      <w:r>
        <w:t xml:space="preserve"> [enkyō] /a ray of light (or a mirage) and an echo/</w:t>
      </w:r>
    </w:p>
    <w:p w:rsidR="00A618CE" w:rsidRDefault="00A618CE" w:rsidP="00A618CE">
      <w:r>
        <w:rPr>
          <w:rFonts w:ascii="MS Gothic" w:eastAsia="MS Gothic" w:hAnsi="MS Gothic" w:cs="MS Gothic" w:hint="eastAsia"/>
        </w:rPr>
        <w:t>焰鬘得迦</w:t>
      </w:r>
      <w:r>
        <w:t xml:space="preserve"> [Enmantoka] /Yamāntaka/</w:t>
      </w:r>
    </w:p>
    <w:p w:rsidR="00A618CE" w:rsidRDefault="00A618CE" w:rsidP="00A618CE">
      <w:r>
        <w:rPr>
          <w:rFonts w:ascii="MS Gothic" w:eastAsia="MS Gothic" w:hAnsi="MS Gothic" w:cs="MS Gothic" w:hint="eastAsia"/>
        </w:rPr>
        <w:t>焰魔天</w:t>
      </w:r>
      <w:r>
        <w:t xml:space="preserve"> [Enma ten] /Yama Heaven/</w:t>
      </w:r>
    </w:p>
    <w:p w:rsidR="00A618CE" w:rsidRDefault="00A618CE" w:rsidP="00A618CE">
      <w:r>
        <w:rPr>
          <w:rFonts w:ascii="MS Gothic" w:eastAsia="MS Gothic" w:hAnsi="MS Gothic" w:cs="MS Gothic" w:hint="eastAsia"/>
        </w:rPr>
        <w:t>然</w:t>
      </w:r>
      <w:r>
        <w:t xml:space="preserve"> [nen] /in this way/</w:t>
      </w:r>
    </w:p>
    <w:p w:rsidR="00A618CE" w:rsidRDefault="00A618CE" w:rsidP="00A618CE">
      <w:r>
        <w:rPr>
          <w:rFonts w:ascii="MS Gothic" w:eastAsia="MS Gothic" w:hAnsi="MS Gothic" w:cs="MS Gothic" w:hint="eastAsia"/>
        </w:rPr>
        <w:t>然乃</w:t>
      </w:r>
      <w:r>
        <w:t xml:space="preserve"> [nennai] /thenceforth/</w:t>
      </w:r>
    </w:p>
    <w:p w:rsidR="00A618CE" w:rsidRDefault="00A618CE" w:rsidP="00A618CE">
      <w:r>
        <w:rPr>
          <w:rFonts w:ascii="MS Gothic" w:eastAsia="MS Gothic" w:hAnsi="MS Gothic" w:cs="MS Gothic" w:hint="eastAsia"/>
        </w:rPr>
        <w:t>然也</w:t>
      </w:r>
      <w:r>
        <w:t xml:space="preserve"> [nenya] /certainly/</w:t>
      </w:r>
    </w:p>
    <w:p w:rsidR="00A618CE" w:rsidRDefault="00A618CE" w:rsidP="00A618CE">
      <w:r>
        <w:rPr>
          <w:rFonts w:ascii="MS Gothic" w:eastAsia="MS Gothic" w:hAnsi="MS Gothic" w:cs="MS Gothic" w:hint="eastAsia"/>
        </w:rPr>
        <w:t>然則</w:t>
      </w:r>
      <w:r>
        <w:t xml:space="preserve"> [nensoku] /then.../</w:t>
      </w:r>
    </w:p>
    <w:p w:rsidR="00A618CE" w:rsidRDefault="00A618CE" w:rsidP="00A618CE">
      <w:r>
        <w:rPr>
          <w:rFonts w:ascii="MS Gothic" w:eastAsia="MS Gothic" w:hAnsi="MS Gothic" w:cs="MS Gothic" w:hint="eastAsia"/>
        </w:rPr>
        <w:t>然始</w:t>
      </w:r>
      <w:r>
        <w:t xml:space="preserve"> [nenshi] /thenceforth/</w:t>
      </w:r>
    </w:p>
    <w:p w:rsidR="00A618CE" w:rsidRDefault="00A618CE" w:rsidP="00A618CE">
      <w:r>
        <w:rPr>
          <w:rFonts w:ascii="MS Gothic" w:eastAsia="MS Gothic" w:hAnsi="MS Gothic" w:cs="MS Gothic" w:hint="eastAsia"/>
        </w:rPr>
        <w:t>然後</w:t>
      </w:r>
      <w:r>
        <w:t xml:space="preserve"> [nengo] /after that/</w:t>
      </w:r>
    </w:p>
    <w:p w:rsidR="00A618CE" w:rsidRDefault="00A618CE" w:rsidP="00A618CE">
      <w:r>
        <w:rPr>
          <w:rFonts w:ascii="MS Gothic" w:eastAsia="MS Gothic" w:hAnsi="MS Gothic" w:cs="MS Gothic" w:hint="eastAsia"/>
        </w:rPr>
        <w:t>然燈</w:t>
      </w:r>
      <w:r>
        <w:t xml:space="preserve"> [nentō] /burning lamp/</w:t>
      </w:r>
    </w:p>
    <w:p w:rsidR="00A618CE" w:rsidRDefault="00A618CE" w:rsidP="00A618CE">
      <w:r>
        <w:rPr>
          <w:rFonts w:ascii="MS Gothic" w:eastAsia="MS Gothic" w:hAnsi="MS Gothic" w:cs="MS Gothic" w:hint="eastAsia"/>
        </w:rPr>
        <w:t>然燈佛</w:t>
      </w:r>
      <w:r>
        <w:t xml:space="preserve"> [Nentō Butsu] /Dīpaṃkara Buddha/</w:t>
      </w:r>
    </w:p>
    <w:p w:rsidR="00A618CE" w:rsidRDefault="00A618CE" w:rsidP="00A618CE">
      <w:r>
        <w:rPr>
          <w:rFonts w:ascii="MS Gothic" w:eastAsia="MS Gothic" w:hAnsi="MS Gothic" w:cs="MS Gothic" w:hint="eastAsia"/>
        </w:rPr>
        <w:t>然猶</w:t>
      </w:r>
      <w:r>
        <w:t xml:space="preserve"> [nen yu] /yet if.../</w:t>
      </w:r>
    </w:p>
    <w:p w:rsidR="00A618CE" w:rsidRDefault="00A618CE" w:rsidP="00A618CE">
      <w:r>
        <w:rPr>
          <w:rFonts w:ascii="MS Gothic" w:eastAsia="MS Gothic" w:hAnsi="MS Gothic" w:cs="MS Gothic" w:hint="eastAsia"/>
        </w:rPr>
        <w:t>然而</w:t>
      </w:r>
      <w:r>
        <w:t xml:space="preserve"> [nen ni] /nonetheless/</w:t>
      </w:r>
    </w:p>
    <w:p w:rsidR="00A618CE" w:rsidRDefault="00A618CE" w:rsidP="00A618CE">
      <w:r>
        <w:rPr>
          <w:rFonts w:ascii="MS Gothic" w:eastAsia="MS Gothic" w:hAnsi="MS Gothic" w:cs="MS Gothic" w:hint="eastAsia"/>
        </w:rPr>
        <w:t>然雖</w:t>
      </w:r>
      <w:r>
        <w:t xml:space="preserve"> [iedomo] /even though/</w:t>
      </w:r>
    </w:p>
    <w:p w:rsidR="00A618CE" w:rsidRDefault="00A618CE" w:rsidP="00A618CE">
      <w:r>
        <w:rPr>
          <w:rFonts w:ascii="MS Gothic" w:eastAsia="MS Gothic" w:hAnsi="MS Gothic" w:cs="MS Gothic" w:hint="eastAsia"/>
        </w:rPr>
        <w:t>煅</w:t>
      </w:r>
      <w:r>
        <w:t xml:space="preserve"> [tan] /to forge/</w:t>
      </w:r>
    </w:p>
    <w:p w:rsidR="00A618CE" w:rsidRDefault="00A618CE" w:rsidP="00A618CE">
      <w:r>
        <w:rPr>
          <w:rFonts w:ascii="MS Gothic" w:eastAsia="MS Gothic" w:hAnsi="MS Gothic" w:cs="MS Gothic" w:hint="eastAsia"/>
        </w:rPr>
        <w:t>煅髮</w:t>
      </w:r>
      <w:r>
        <w:t xml:space="preserve"> [tanpatsu] /burn the hair of a novice/</w:t>
      </w:r>
    </w:p>
    <w:p w:rsidR="00A618CE" w:rsidRDefault="00A618CE" w:rsidP="00A618CE">
      <w:r>
        <w:rPr>
          <w:rFonts w:ascii="MS Gothic" w:eastAsia="MS Gothic" w:hAnsi="MS Gothic" w:cs="MS Gothic" w:hint="eastAsia"/>
        </w:rPr>
        <w:t>煉</w:t>
      </w:r>
      <w:r>
        <w:t xml:space="preserve"> [ren] /forge metal/</w:t>
      </w:r>
    </w:p>
    <w:p w:rsidR="00A618CE" w:rsidRDefault="00A618CE" w:rsidP="00A618CE">
      <w:r>
        <w:rPr>
          <w:rFonts w:ascii="MS Gothic" w:eastAsia="MS Gothic" w:hAnsi="MS Gothic" w:cs="MS Gothic" w:hint="eastAsia"/>
        </w:rPr>
        <w:t>煎</w:t>
      </w:r>
      <w:r>
        <w:t xml:space="preserve"> [sen] /to simmer/</w:t>
      </w:r>
    </w:p>
    <w:p w:rsidR="00A618CE" w:rsidRDefault="00A618CE" w:rsidP="00A618CE">
      <w:r>
        <w:rPr>
          <w:rFonts w:ascii="MS Gothic" w:eastAsia="MS Gothic" w:hAnsi="MS Gothic" w:cs="MS Gothic" w:hint="eastAsia"/>
        </w:rPr>
        <w:t>煎乳論</w:t>
      </w:r>
      <w:r>
        <w:t xml:space="preserve"> [Sennyū ron] /Treatise on Simmered Milk/</w:t>
      </w:r>
    </w:p>
    <w:p w:rsidR="00A618CE" w:rsidRDefault="00A618CE" w:rsidP="00A618CE">
      <w:r>
        <w:rPr>
          <w:rFonts w:ascii="MS Gothic" w:eastAsia="MS Gothic" w:hAnsi="MS Gothic" w:cs="MS Gothic" w:hint="eastAsia"/>
        </w:rPr>
        <w:t>煎點</w:t>
      </w:r>
      <w:r>
        <w:t xml:space="preserve"> [senten] /a tea ceremony/</w:t>
      </w:r>
    </w:p>
    <w:p w:rsidR="00A618CE" w:rsidRDefault="00A618CE" w:rsidP="00A618CE">
      <w:r>
        <w:rPr>
          <w:rFonts w:ascii="Microsoft JhengHei" w:eastAsia="Microsoft JhengHei" w:hAnsi="Microsoft JhengHei" w:cs="Microsoft JhengHei" w:hint="eastAsia"/>
        </w:rPr>
        <w:t>煏</w:t>
      </w:r>
      <w:r>
        <w:t xml:space="preserve"> [hyoku] /to dry by the fire/</w:t>
      </w:r>
    </w:p>
    <w:p w:rsidR="00A618CE" w:rsidRDefault="00A618CE" w:rsidP="00A618CE">
      <w:r>
        <w:rPr>
          <w:rFonts w:ascii="Microsoft JhengHei" w:eastAsia="Microsoft JhengHei" w:hAnsi="Microsoft JhengHei" w:cs="Microsoft JhengHei" w:hint="eastAsia"/>
        </w:rPr>
        <w:t>煏芻</w:t>
      </w:r>
      <w:r>
        <w:t xml:space="preserve"> [hisshu] /monk/</w:t>
      </w:r>
    </w:p>
    <w:p w:rsidR="00A618CE" w:rsidRDefault="00A618CE" w:rsidP="00A618CE">
      <w:r>
        <w:rPr>
          <w:rFonts w:ascii="MS Gothic" w:eastAsia="MS Gothic" w:hAnsi="MS Gothic" w:cs="MS Gothic" w:hint="eastAsia"/>
        </w:rPr>
        <w:t>煒曄</w:t>
      </w:r>
      <w:r>
        <w:t xml:space="preserve"> [iyō] /shining/</w:t>
      </w:r>
    </w:p>
    <w:p w:rsidR="00A618CE" w:rsidRDefault="00A618CE" w:rsidP="00A618CE">
      <w:r>
        <w:rPr>
          <w:rFonts w:ascii="MS Gothic" w:eastAsia="MS Gothic" w:hAnsi="MS Gothic" w:cs="MS Gothic" w:hint="eastAsia"/>
        </w:rPr>
        <w:t>煒燁煥爛</w:t>
      </w:r>
      <w:r>
        <w:t xml:space="preserve"> [iyō kanran] /shining brilliantly/</w:t>
      </w:r>
    </w:p>
    <w:p w:rsidR="00A618CE" w:rsidRDefault="00A618CE" w:rsidP="00A618CE">
      <w:r>
        <w:rPr>
          <w:rFonts w:ascii="MS Gothic" w:eastAsia="MS Gothic" w:hAnsi="MS Gothic" w:cs="MS Gothic" w:hint="eastAsia"/>
        </w:rPr>
        <w:t>煕</w:t>
      </w:r>
      <w:r>
        <w:t xml:space="preserve"> [ki] /bright/</w:t>
      </w:r>
    </w:p>
    <w:p w:rsidR="00A618CE" w:rsidRDefault="00A618CE" w:rsidP="00A618CE">
      <w:r>
        <w:rPr>
          <w:rFonts w:ascii="MS Gothic" w:eastAsia="MS Gothic" w:hAnsi="MS Gothic" w:cs="MS Gothic" w:hint="eastAsia"/>
        </w:rPr>
        <w:t>煕連</w:t>
      </w:r>
      <w:r>
        <w:t xml:space="preserve"> [Kiren] /the river Hiraṇyavatī/</w:t>
      </w:r>
    </w:p>
    <w:p w:rsidR="00A618CE" w:rsidRDefault="00A618CE" w:rsidP="00A618CE">
      <w:r>
        <w:rPr>
          <w:rFonts w:ascii="MS Gothic" w:eastAsia="MS Gothic" w:hAnsi="MS Gothic" w:cs="MS Gothic" w:hint="eastAsia"/>
        </w:rPr>
        <w:t>煖</w:t>
      </w:r>
      <w:r>
        <w:t xml:space="preserve"> [dan] /warm/</w:t>
      </w:r>
    </w:p>
    <w:p w:rsidR="00A618CE" w:rsidRDefault="00A618CE" w:rsidP="00A618CE">
      <w:r>
        <w:rPr>
          <w:rFonts w:ascii="MS Gothic" w:eastAsia="MS Gothic" w:hAnsi="MS Gothic" w:cs="MS Gothic" w:hint="eastAsia"/>
        </w:rPr>
        <w:t>煖位</w:t>
      </w:r>
      <w:r>
        <w:t xml:space="preserve"> [nan'i] /stage of warmth/</w:t>
      </w:r>
    </w:p>
    <w:p w:rsidR="00A618CE" w:rsidRDefault="00A618CE" w:rsidP="00A618CE">
      <w:r>
        <w:rPr>
          <w:rFonts w:ascii="MS Gothic" w:eastAsia="MS Gothic" w:hAnsi="MS Gothic" w:cs="MS Gothic" w:hint="eastAsia"/>
        </w:rPr>
        <w:lastRenderedPageBreak/>
        <w:t>煖法</w:t>
      </w:r>
      <w:r>
        <w:t xml:space="preserve"> [nanpō] /dharmas that are at the level of warmth/</w:t>
      </w:r>
    </w:p>
    <w:p w:rsidR="00A618CE" w:rsidRDefault="00A618CE" w:rsidP="00A618CE">
      <w:r>
        <w:rPr>
          <w:rFonts w:ascii="MS Gothic" w:eastAsia="MS Gothic" w:hAnsi="MS Gothic" w:cs="MS Gothic" w:hint="eastAsia"/>
        </w:rPr>
        <w:t>煖頂</w:t>
      </w:r>
      <w:r>
        <w:t xml:space="preserve"> [nanchō] /warmth and the pinnacle/</w:t>
      </w:r>
    </w:p>
    <w:p w:rsidR="00A618CE" w:rsidRDefault="00A618CE" w:rsidP="00A618CE">
      <w:r>
        <w:rPr>
          <w:rFonts w:ascii="MS Gothic" w:eastAsia="MS Gothic" w:hAnsi="MS Gothic" w:cs="MS Gothic" w:hint="eastAsia"/>
        </w:rPr>
        <w:t>煗</w:t>
      </w:r>
      <w:r>
        <w:t xml:space="preserve"> [nan] /heat/</w:t>
      </w:r>
    </w:p>
    <w:p w:rsidR="00A618CE" w:rsidRDefault="00A618CE" w:rsidP="00A618CE">
      <w:r>
        <w:rPr>
          <w:rFonts w:ascii="MS Gothic" w:eastAsia="MS Gothic" w:hAnsi="MS Gothic" w:cs="MS Gothic" w:hint="eastAsia"/>
        </w:rPr>
        <w:t>煗位</w:t>
      </w:r>
      <w:r>
        <w:t xml:space="preserve"> [nani] /stage of warmth/</w:t>
      </w:r>
    </w:p>
    <w:p w:rsidR="00A618CE" w:rsidRDefault="00A618CE" w:rsidP="00A618CE">
      <w:r>
        <w:rPr>
          <w:rFonts w:ascii="MS Gothic" w:eastAsia="MS Gothic" w:hAnsi="MS Gothic" w:cs="MS Gothic" w:hint="eastAsia"/>
        </w:rPr>
        <w:t>煗法</w:t>
      </w:r>
      <w:r>
        <w:t xml:space="preserve"> [nan hō] /stage of warmth/</w:t>
      </w:r>
    </w:p>
    <w:p w:rsidR="00A618CE" w:rsidRDefault="00A618CE" w:rsidP="00A618CE">
      <w:r>
        <w:rPr>
          <w:rFonts w:ascii="MS Gothic" w:eastAsia="MS Gothic" w:hAnsi="MS Gothic" w:cs="MS Gothic" w:hint="eastAsia"/>
        </w:rPr>
        <w:t>煙</w:t>
      </w:r>
      <w:r>
        <w:t xml:space="preserve"> [en] /to smoke/</w:t>
      </w:r>
    </w:p>
    <w:p w:rsidR="00A618CE" w:rsidRDefault="00A618CE" w:rsidP="00A618CE">
      <w:r>
        <w:rPr>
          <w:rFonts w:ascii="MS Gothic" w:eastAsia="MS Gothic" w:hAnsi="MS Gothic" w:cs="MS Gothic" w:hint="eastAsia"/>
        </w:rPr>
        <w:t>煙滅</w:t>
      </w:r>
      <w:r>
        <w:t xml:space="preserve"> [enmetsu] /dying out of smoke/</w:t>
      </w:r>
    </w:p>
    <w:p w:rsidR="00A618CE" w:rsidRDefault="00A618CE" w:rsidP="00A618CE">
      <w:r>
        <w:rPr>
          <w:rFonts w:ascii="MS Gothic" w:eastAsia="MS Gothic" w:hAnsi="MS Gothic" w:cs="MS Gothic" w:hint="eastAsia"/>
        </w:rPr>
        <w:t>煙蓋</w:t>
      </w:r>
      <w:r>
        <w:t xml:space="preserve"> [enkai] /canopy of smoke/</w:t>
      </w:r>
    </w:p>
    <w:p w:rsidR="00A618CE" w:rsidRDefault="00A618CE" w:rsidP="00A618CE">
      <w:r>
        <w:rPr>
          <w:rFonts w:ascii="MS Gothic" w:eastAsia="MS Gothic" w:hAnsi="MS Gothic" w:cs="MS Gothic" w:hint="eastAsia"/>
        </w:rPr>
        <w:t>煜爚</w:t>
      </w:r>
      <w:r>
        <w:t xml:space="preserve"> [ikuyaku] /shining/</w:t>
      </w:r>
    </w:p>
    <w:p w:rsidR="00A618CE" w:rsidRDefault="00A618CE" w:rsidP="00A618CE">
      <w:r>
        <w:rPr>
          <w:rFonts w:ascii="MS Gothic" w:eastAsia="MS Gothic" w:hAnsi="MS Gothic" w:cs="MS Gothic" w:hint="eastAsia"/>
        </w:rPr>
        <w:t>煞</w:t>
      </w:r>
      <w:r>
        <w:t xml:space="preserve"> [setsu] /to kill/</w:t>
      </w:r>
    </w:p>
    <w:p w:rsidR="00A618CE" w:rsidRDefault="00A618CE" w:rsidP="00A618CE">
      <w:r>
        <w:rPr>
          <w:rFonts w:ascii="MS Gothic" w:eastAsia="MS Gothic" w:hAnsi="MS Gothic" w:cs="MS Gothic" w:hint="eastAsia"/>
        </w:rPr>
        <w:t>煞人</w:t>
      </w:r>
      <w:r>
        <w:t xml:space="preserve"> [setsunin] /murder/</w:t>
      </w:r>
    </w:p>
    <w:p w:rsidR="00A618CE" w:rsidRDefault="00A618CE" w:rsidP="00A618CE">
      <w:r>
        <w:rPr>
          <w:rFonts w:ascii="MS Gothic" w:eastAsia="MS Gothic" w:hAnsi="MS Gothic" w:cs="MS Gothic" w:hint="eastAsia"/>
        </w:rPr>
        <w:t>煞戒</w:t>
      </w:r>
      <w:r>
        <w:t xml:space="preserve"> [sekkai] /precept (forbidding) killing/</w:t>
      </w:r>
    </w:p>
    <w:p w:rsidR="00A618CE" w:rsidRDefault="00A618CE" w:rsidP="00A618CE">
      <w:r>
        <w:rPr>
          <w:rFonts w:ascii="MS Gothic" w:eastAsia="MS Gothic" w:hAnsi="MS Gothic" w:cs="MS Gothic" w:hint="eastAsia"/>
        </w:rPr>
        <w:t>煞業</w:t>
      </w:r>
      <w:r>
        <w:t xml:space="preserve"> [setsugō] /deed of killing/</w:t>
      </w:r>
    </w:p>
    <w:p w:rsidR="00A618CE" w:rsidRDefault="00A618CE" w:rsidP="00A618CE">
      <w:r>
        <w:rPr>
          <w:rFonts w:ascii="MS Gothic" w:eastAsia="MS Gothic" w:hAnsi="MS Gothic" w:cs="MS Gothic" w:hint="eastAsia"/>
        </w:rPr>
        <w:t>煞生具</w:t>
      </w:r>
      <w:r>
        <w:t xml:space="preserve"> [sesshōgu] /lethal weapons/</w:t>
      </w:r>
    </w:p>
    <w:p w:rsidR="00A618CE" w:rsidRDefault="00A618CE" w:rsidP="00A618CE">
      <w:r>
        <w:rPr>
          <w:rFonts w:ascii="MS Gothic" w:eastAsia="MS Gothic" w:hAnsi="MS Gothic" w:cs="MS Gothic" w:hint="eastAsia"/>
        </w:rPr>
        <w:t>煞畜生</w:t>
      </w:r>
      <w:r>
        <w:t xml:space="preserve"> [setsu chikushō] /killing animals/</w:t>
      </w:r>
    </w:p>
    <w:p w:rsidR="00A618CE" w:rsidRDefault="00A618CE" w:rsidP="00A618CE">
      <w:r>
        <w:rPr>
          <w:rFonts w:ascii="MS Gothic" w:eastAsia="MS Gothic" w:hAnsi="MS Gothic" w:cs="MS Gothic" w:hint="eastAsia"/>
        </w:rPr>
        <w:t>照</w:t>
      </w:r>
      <w:r>
        <w:t xml:space="preserve"> [shō] /to illumine/</w:t>
      </w:r>
    </w:p>
    <w:p w:rsidR="00A618CE" w:rsidRDefault="00A618CE" w:rsidP="00A618CE">
      <w:r>
        <w:rPr>
          <w:rFonts w:ascii="MS Gothic" w:eastAsia="MS Gothic" w:hAnsi="MS Gothic" w:cs="MS Gothic" w:hint="eastAsia"/>
        </w:rPr>
        <w:t>照世間</w:t>
      </w:r>
      <w:r>
        <w:t xml:space="preserve"> [shō seken] /illuminates the world/</w:t>
      </w:r>
    </w:p>
    <w:p w:rsidR="00A618CE" w:rsidRDefault="00A618CE" w:rsidP="00A618CE">
      <w:r>
        <w:rPr>
          <w:rFonts w:ascii="MS Gothic" w:eastAsia="MS Gothic" w:hAnsi="MS Gothic" w:cs="MS Gothic" w:hint="eastAsia"/>
        </w:rPr>
        <w:t>照了</w:t>
      </w:r>
      <w:r>
        <w:t xml:space="preserve"> [shōryō] /manifest/</w:t>
      </w:r>
    </w:p>
    <w:p w:rsidR="00A618CE" w:rsidRDefault="00A618CE" w:rsidP="00A618CE">
      <w:r>
        <w:rPr>
          <w:rFonts w:ascii="MS Gothic" w:eastAsia="MS Gothic" w:hAnsi="MS Gothic" w:cs="MS Gothic" w:hint="eastAsia"/>
        </w:rPr>
        <w:t>照事</w:t>
      </w:r>
      <w:r>
        <w:t xml:space="preserve"> [shōji] /[correctly] observe affairs/</w:t>
      </w:r>
    </w:p>
    <w:p w:rsidR="00A618CE" w:rsidRDefault="00A618CE" w:rsidP="00A618CE">
      <w:r>
        <w:rPr>
          <w:rFonts w:ascii="MS Gothic" w:eastAsia="MS Gothic" w:hAnsi="MS Gothic" w:cs="MS Gothic" w:hint="eastAsia"/>
        </w:rPr>
        <w:t>照冰堂</w:t>
      </w:r>
      <w:r>
        <w:t xml:space="preserve"> [Shōhyō Dō] /Shōhyō Dō/</w:t>
      </w:r>
    </w:p>
    <w:p w:rsidR="00A618CE" w:rsidRDefault="00A618CE" w:rsidP="00A618CE">
      <w:r>
        <w:rPr>
          <w:rFonts w:ascii="MS Gothic" w:eastAsia="MS Gothic" w:hAnsi="MS Gothic" w:cs="MS Gothic" w:hint="eastAsia"/>
        </w:rPr>
        <w:t>照取</w:t>
      </w:r>
      <w:r>
        <w:t xml:space="preserve"> [shōshu] /apprehend/</w:t>
      </w:r>
    </w:p>
    <w:p w:rsidR="00A618CE" w:rsidRDefault="00A618CE" w:rsidP="00A618CE">
      <w:r>
        <w:rPr>
          <w:rFonts w:ascii="MS Gothic" w:eastAsia="MS Gothic" w:hAnsi="MS Gothic" w:cs="MS Gothic" w:hint="eastAsia"/>
        </w:rPr>
        <w:t>照境</w:t>
      </w:r>
      <w:r>
        <w:t xml:space="preserve"> [shōkyō] /to cognize object(s)/</w:t>
      </w:r>
    </w:p>
    <w:p w:rsidR="00A618CE" w:rsidRDefault="00A618CE" w:rsidP="00A618CE">
      <w:r>
        <w:rPr>
          <w:rFonts w:ascii="MS Gothic" w:eastAsia="MS Gothic" w:hAnsi="MS Gothic" w:cs="MS Gothic" w:hint="eastAsia"/>
        </w:rPr>
        <w:t>照寂</w:t>
      </w:r>
      <w:r>
        <w:t xml:space="preserve"> [shōjaku] /luminous and quiescent/</w:t>
      </w:r>
    </w:p>
    <w:p w:rsidR="00A618CE" w:rsidRDefault="00A618CE" w:rsidP="00A618CE">
      <w:r>
        <w:rPr>
          <w:rFonts w:ascii="MS Gothic" w:eastAsia="MS Gothic" w:hAnsi="MS Gothic" w:cs="MS Gothic" w:hint="eastAsia"/>
        </w:rPr>
        <w:t>照寂慧</w:t>
      </w:r>
      <w:r>
        <w:t xml:space="preserve"> [shōjaku e] /wisdom of illumination and quiescence/</w:t>
      </w:r>
    </w:p>
    <w:p w:rsidR="00A618CE" w:rsidRDefault="00A618CE" w:rsidP="00A618CE">
      <w:r>
        <w:rPr>
          <w:rFonts w:ascii="MS Gothic" w:eastAsia="MS Gothic" w:hAnsi="MS Gothic" w:cs="MS Gothic" w:hint="eastAsia"/>
        </w:rPr>
        <w:t>照心</w:t>
      </w:r>
      <w:r>
        <w:t xml:space="preserve"> [shōshin] /to illuminate the mind/</w:t>
      </w:r>
    </w:p>
    <w:p w:rsidR="00A618CE" w:rsidRDefault="00A618CE" w:rsidP="00A618CE">
      <w:r>
        <w:rPr>
          <w:rFonts w:ascii="MS Gothic" w:eastAsia="MS Gothic" w:hAnsi="MS Gothic" w:cs="MS Gothic" w:hint="eastAsia"/>
        </w:rPr>
        <w:t>照慶寺</w:t>
      </w:r>
      <w:r>
        <w:t xml:space="preserve"> [Shōkyō ji] /Zhaoqing si/</w:t>
      </w:r>
    </w:p>
    <w:p w:rsidR="00A618CE" w:rsidRDefault="00A618CE" w:rsidP="00A618CE">
      <w:r>
        <w:rPr>
          <w:rFonts w:ascii="MS Gothic" w:eastAsia="MS Gothic" w:hAnsi="MS Gothic" w:cs="MS Gothic" w:hint="eastAsia"/>
        </w:rPr>
        <w:t>照拂</w:t>
      </w:r>
      <w:r>
        <w:t xml:space="preserve"> [shō futsu] /supervisor/</w:t>
      </w:r>
    </w:p>
    <w:p w:rsidR="00A618CE" w:rsidRDefault="00A618CE" w:rsidP="00A618CE">
      <w:r>
        <w:rPr>
          <w:rFonts w:ascii="MS Gothic" w:eastAsia="MS Gothic" w:hAnsi="MS Gothic" w:cs="MS Gothic" w:hint="eastAsia"/>
        </w:rPr>
        <w:t>照明嚴飾</w:t>
      </w:r>
      <w:r>
        <w:t xml:space="preserve"> [Shōmyōgonshoku] /Vairocana-raśmi-pratimaṇḍitā/</w:t>
      </w:r>
    </w:p>
    <w:p w:rsidR="00A618CE" w:rsidRDefault="00A618CE" w:rsidP="00A618CE">
      <w:r>
        <w:rPr>
          <w:rFonts w:ascii="MS Gothic" w:eastAsia="MS Gothic" w:hAnsi="MS Gothic" w:cs="MS Gothic" w:hint="eastAsia"/>
        </w:rPr>
        <w:t>照曜</w:t>
      </w:r>
      <w:r>
        <w:t xml:space="preserve"> [shōyō] /to shine on/</w:t>
      </w:r>
    </w:p>
    <w:p w:rsidR="00A618CE" w:rsidRDefault="00A618CE" w:rsidP="00A618CE">
      <w:r>
        <w:rPr>
          <w:rFonts w:ascii="MS Gothic" w:eastAsia="MS Gothic" w:hAnsi="MS Gothic" w:cs="MS Gothic" w:hint="eastAsia"/>
        </w:rPr>
        <w:t>照法輪</w:t>
      </w:r>
      <w:r>
        <w:t xml:space="preserve"> [shō hōrin] /illuminate the wheel of the dharma/</w:t>
      </w:r>
    </w:p>
    <w:p w:rsidR="00A618CE" w:rsidRDefault="00A618CE" w:rsidP="00A618CE">
      <w:r>
        <w:rPr>
          <w:rFonts w:ascii="MS Gothic" w:eastAsia="MS Gothic" w:hAnsi="MS Gothic" w:cs="MS Gothic" w:hint="eastAsia"/>
        </w:rPr>
        <w:lastRenderedPageBreak/>
        <w:t>照牌</w:t>
      </w:r>
      <w:r>
        <w:t xml:space="preserve"> [shō hai] /name plates/</w:t>
      </w:r>
    </w:p>
    <w:p w:rsidR="00A618CE" w:rsidRDefault="00A618CE" w:rsidP="00A618CE">
      <w:r>
        <w:rPr>
          <w:rFonts w:ascii="MS Gothic" w:eastAsia="MS Gothic" w:hAnsi="MS Gothic" w:cs="MS Gothic" w:hint="eastAsia"/>
        </w:rPr>
        <w:t>照理</w:t>
      </w:r>
      <w:r>
        <w:t xml:space="preserve"> [shōri] /to illuminate the principle/</w:t>
      </w:r>
    </w:p>
    <w:p w:rsidR="00A618CE" w:rsidRDefault="00A618CE" w:rsidP="00A618CE">
      <w:r>
        <w:rPr>
          <w:rFonts w:ascii="MS Gothic" w:eastAsia="MS Gothic" w:hAnsi="MS Gothic" w:cs="MS Gothic" w:hint="eastAsia"/>
        </w:rPr>
        <w:t>照用</w:t>
      </w:r>
      <w:r>
        <w:t xml:space="preserve"> [shōyō] /illuminating function/</w:t>
      </w:r>
    </w:p>
    <w:p w:rsidR="00A618CE" w:rsidRDefault="00A618CE" w:rsidP="00A618CE">
      <w:r>
        <w:rPr>
          <w:rFonts w:ascii="MS Gothic" w:eastAsia="MS Gothic" w:hAnsi="MS Gothic" w:cs="MS Gothic" w:hint="eastAsia"/>
        </w:rPr>
        <w:t>照耀</w:t>
      </w:r>
      <w:r>
        <w:t xml:space="preserve"> [shōyō] /to shine/</w:t>
      </w:r>
    </w:p>
    <w:p w:rsidR="00A618CE" w:rsidRDefault="00A618CE" w:rsidP="00A618CE">
      <w:r>
        <w:rPr>
          <w:rFonts w:ascii="MS Gothic" w:eastAsia="MS Gothic" w:hAnsi="MS Gothic" w:cs="MS Gothic" w:hint="eastAsia"/>
        </w:rPr>
        <w:t>照臨</w:t>
      </w:r>
      <w:r>
        <w:t xml:space="preserve"> [shōrin] /illuminate the surrounding area from a high place/</w:t>
      </w:r>
    </w:p>
    <w:p w:rsidR="00A618CE" w:rsidRDefault="00A618CE" w:rsidP="00A618CE">
      <w:r>
        <w:rPr>
          <w:rFonts w:ascii="MS Gothic" w:eastAsia="MS Gothic" w:hAnsi="MS Gothic" w:cs="MS Gothic" w:hint="eastAsia"/>
        </w:rPr>
        <w:t>照見</w:t>
      </w:r>
      <w:r>
        <w:t xml:space="preserve"> [shōken] /to illuminate/</w:t>
      </w:r>
    </w:p>
    <w:p w:rsidR="00A618CE" w:rsidRDefault="00A618CE" w:rsidP="00A618CE">
      <w:r>
        <w:rPr>
          <w:rFonts w:ascii="MS Gothic" w:eastAsia="MS Gothic" w:hAnsi="MS Gothic" w:cs="MS Gothic" w:hint="eastAsia"/>
        </w:rPr>
        <w:t>照見五蘊皆空</w:t>
      </w:r>
      <w:r>
        <w:t xml:space="preserve"> [shōken goun kaikū] /perceiving that the five aggregates are empty in their own-nature/</w:t>
      </w:r>
    </w:p>
    <w:p w:rsidR="00A618CE" w:rsidRDefault="00A618CE" w:rsidP="00A618CE">
      <w:r>
        <w:rPr>
          <w:rFonts w:ascii="MS Gothic" w:eastAsia="MS Gothic" w:hAnsi="MS Gothic" w:cs="MS Gothic" w:hint="eastAsia"/>
        </w:rPr>
        <w:t>照覽</w:t>
      </w:r>
      <w:r>
        <w:t xml:space="preserve"> [shōran] /observes clearly/</w:t>
      </w:r>
    </w:p>
    <w:p w:rsidR="00A618CE" w:rsidRDefault="00A618CE" w:rsidP="00A618CE">
      <w:r>
        <w:rPr>
          <w:rFonts w:ascii="MS Gothic" w:eastAsia="MS Gothic" w:hAnsi="MS Gothic" w:cs="MS Gothic" w:hint="eastAsia"/>
        </w:rPr>
        <w:t>照鏡</w:t>
      </w:r>
      <w:r>
        <w:t xml:space="preserve"> [shōkyō] /to look at oneself in a mirror/</w:t>
      </w:r>
    </w:p>
    <w:p w:rsidR="00A618CE" w:rsidRDefault="00A618CE" w:rsidP="00A618CE">
      <w:r>
        <w:rPr>
          <w:rFonts w:ascii="MS Gothic" w:eastAsia="MS Gothic" w:hAnsi="MS Gothic" w:cs="MS Gothic" w:hint="eastAsia"/>
        </w:rPr>
        <w:t>煩</w:t>
      </w:r>
      <w:r>
        <w:t xml:space="preserve"> [bon] /troublesome/</w:t>
      </w:r>
    </w:p>
    <w:p w:rsidR="00A618CE" w:rsidRDefault="00A618CE" w:rsidP="00A618CE">
      <w:r>
        <w:rPr>
          <w:rFonts w:ascii="MS Gothic" w:eastAsia="MS Gothic" w:hAnsi="MS Gothic" w:cs="MS Gothic" w:hint="eastAsia"/>
        </w:rPr>
        <w:t>煩亂</w:t>
      </w:r>
      <w:r>
        <w:t xml:space="preserve"> [bonran] /to cause confusion/</w:t>
      </w:r>
    </w:p>
    <w:p w:rsidR="00A618CE" w:rsidRDefault="00A618CE" w:rsidP="00A618CE">
      <w:r>
        <w:rPr>
          <w:rFonts w:ascii="MS Gothic" w:eastAsia="MS Gothic" w:hAnsi="MS Gothic" w:cs="MS Gothic" w:hint="eastAsia"/>
        </w:rPr>
        <w:t>煩勞</w:t>
      </w:r>
      <w:r>
        <w:t xml:space="preserve"> [bonrō] /affliction/</w:t>
      </w:r>
    </w:p>
    <w:p w:rsidR="00A618CE" w:rsidRDefault="00A618CE" w:rsidP="00A618CE">
      <w:r>
        <w:rPr>
          <w:rFonts w:ascii="MS Gothic" w:eastAsia="MS Gothic" w:hAnsi="MS Gothic" w:cs="MS Gothic" w:hint="eastAsia"/>
        </w:rPr>
        <w:t>煩惋</w:t>
      </w:r>
      <w:r>
        <w:t xml:space="preserve"> [bonwan] /depressed/</w:t>
      </w:r>
    </w:p>
    <w:p w:rsidR="00A618CE" w:rsidRDefault="00A618CE" w:rsidP="00A618CE">
      <w:r>
        <w:rPr>
          <w:rFonts w:ascii="MS Gothic" w:eastAsia="MS Gothic" w:hAnsi="MS Gothic" w:cs="MS Gothic" w:hint="eastAsia"/>
        </w:rPr>
        <w:t>煩惑</w:t>
      </w:r>
      <w:r>
        <w:t xml:space="preserve"> [bonwaku] /affliction/</w:t>
      </w:r>
    </w:p>
    <w:p w:rsidR="00A618CE" w:rsidRDefault="00A618CE" w:rsidP="00A618CE">
      <w:r>
        <w:rPr>
          <w:rFonts w:ascii="MS Gothic" w:eastAsia="MS Gothic" w:hAnsi="MS Gothic" w:cs="MS Gothic" w:hint="eastAsia"/>
        </w:rPr>
        <w:t>煩惱</w:t>
      </w:r>
      <w:r>
        <w:t xml:space="preserve"> [bonnō] /afflictions/</w:t>
      </w:r>
    </w:p>
    <w:p w:rsidR="00A618CE" w:rsidRDefault="00A618CE" w:rsidP="00A618CE">
      <w:r>
        <w:rPr>
          <w:rFonts w:ascii="MS Gothic" w:eastAsia="MS Gothic" w:hAnsi="MS Gothic" w:cs="MS Gothic" w:hint="eastAsia"/>
        </w:rPr>
        <w:t>煩惱七位</w:t>
      </w:r>
      <w:r>
        <w:t xml:space="preserve"> [bonnō shichii] /seven phases of affliction/</w:t>
      </w:r>
    </w:p>
    <w:p w:rsidR="00A618CE" w:rsidRDefault="00A618CE" w:rsidP="00A618CE">
      <w:r>
        <w:rPr>
          <w:rFonts w:ascii="MS Gothic" w:eastAsia="MS Gothic" w:hAnsi="MS Gothic" w:cs="MS Gothic" w:hint="eastAsia"/>
        </w:rPr>
        <w:t>煩惱上品</w:t>
      </w:r>
      <w:r>
        <w:t xml:space="preserve"> [bonnō jōhon] /most virulent afflictions/</w:t>
      </w:r>
    </w:p>
    <w:p w:rsidR="00A618CE" w:rsidRDefault="00A618CE" w:rsidP="00A618CE">
      <w:r>
        <w:rPr>
          <w:rFonts w:ascii="MS Gothic" w:eastAsia="MS Gothic" w:hAnsi="MS Gothic" w:cs="MS Gothic" w:hint="eastAsia"/>
        </w:rPr>
        <w:t>煩惱事</w:t>
      </w:r>
      <w:r>
        <w:t xml:space="preserve"> [bonnō ji] /occurrences of affliction/</w:t>
      </w:r>
    </w:p>
    <w:p w:rsidR="00A618CE" w:rsidRDefault="00A618CE" w:rsidP="00A618CE">
      <w:r>
        <w:rPr>
          <w:rFonts w:ascii="MS Gothic" w:eastAsia="MS Gothic" w:hAnsi="MS Gothic" w:cs="MS Gothic" w:hint="eastAsia"/>
        </w:rPr>
        <w:t>煩惱位</w:t>
      </w:r>
      <w:r>
        <w:t xml:space="preserve"> [bonnō i] /the category of afflictions/</w:t>
      </w:r>
    </w:p>
    <w:p w:rsidR="00A618CE" w:rsidRDefault="00A618CE" w:rsidP="00A618CE">
      <w:r>
        <w:rPr>
          <w:rFonts w:ascii="MS Gothic" w:eastAsia="MS Gothic" w:hAnsi="MS Gothic" w:cs="MS Gothic" w:hint="eastAsia"/>
        </w:rPr>
        <w:t>煩惱具足</w:t>
      </w:r>
      <w:r>
        <w:t xml:space="preserve"> [bonnō gusoku] /replete with affliction/</w:t>
      </w:r>
    </w:p>
    <w:p w:rsidR="00A618CE" w:rsidRDefault="00A618CE" w:rsidP="00A618CE">
      <w:r>
        <w:rPr>
          <w:rFonts w:ascii="MS Gothic" w:eastAsia="MS Gothic" w:hAnsi="MS Gothic" w:cs="MS Gothic" w:hint="eastAsia"/>
        </w:rPr>
        <w:t>煩惱冰</w:t>
      </w:r>
      <w:r>
        <w:t xml:space="preserve"> [bonnō hyō] /ice of affliction/</w:t>
      </w:r>
    </w:p>
    <w:p w:rsidR="00A618CE" w:rsidRDefault="00A618CE" w:rsidP="00A618CE">
      <w:r>
        <w:rPr>
          <w:rFonts w:ascii="MS Gothic" w:eastAsia="MS Gothic" w:hAnsi="MS Gothic" w:cs="MS Gothic" w:hint="eastAsia"/>
        </w:rPr>
        <w:t>煩惱力</w:t>
      </w:r>
      <w:r>
        <w:t xml:space="preserve"> [bonnōriki] /power of affliction(s)/</w:t>
      </w:r>
    </w:p>
    <w:p w:rsidR="00A618CE" w:rsidRDefault="00A618CE" w:rsidP="00A618CE">
      <w:r>
        <w:rPr>
          <w:rFonts w:ascii="MS Gothic" w:eastAsia="MS Gothic" w:hAnsi="MS Gothic" w:cs="MS Gothic" w:hint="eastAsia"/>
        </w:rPr>
        <w:t>煩惱助伴</w:t>
      </w:r>
      <w:r>
        <w:t xml:space="preserve"> [bonnō johan] /adjuncts of the afflictions/</w:t>
      </w:r>
    </w:p>
    <w:p w:rsidR="00A618CE" w:rsidRDefault="00A618CE" w:rsidP="00A618CE">
      <w:r>
        <w:rPr>
          <w:rFonts w:ascii="MS Gothic" w:eastAsia="MS Gothic" w:hAnsi="MS Gothic" w:cs="MS Gothic" w:hint="eastAsia"/>
        </w:rPr>
        <w:t>煩惱卽菩提</w:t>
      </w:r>
      <w:r>
        <w:t xml:space="preserve"> [bonnō soku bodai] /the afflictions are none other than enlightenment/</w:t>
      </w:r>
    </w:p>
    <w:p w:rsidR="00A618CE" w:rsidRDefault="00A618CE" w:rsidP="00A618CE">
      <w:r>
        <w:rPr>
          <w:rFonts w:ascii="MS Gothic" w:eastAsia="MS Gothic" w:hAnsi="MS Gothic" w:cs="MS Gothic" w:hint="eastAsia"/>
        </w:rPr>
        <w:t>煩惱品</w:t>
      </w:r>
      <w:r>
        <w:t xml:space="preserve"> [bonnōbon] /category of affliction/</w:t>
      </w:r>
    </w:p>
    <w:p w:rsidR="00A618CE" w:rsidRDefault="00A618CE" w:rsidP="00A618CE">
      <w:r>
        <w:rPr>
          <w:rFonts w:ascii="MS Gothic" w:eastAsia="MS Gothic" w:hAnsi="MS Gothic" w:cs="MS Gothic" w:hint="eastAsia"/>
        </w:rPr>
        <w:t>煩惱品別</w:t>
      </w:r>
      <w:r>
        <w:t xml:space="preserve"> [bonnō honbetsu] /distinct categories of affliction/</w:t>
      </w:r>
    </w:p>
    <w:p w:rsidR="00A618CE" w:rsidRDefault="00A618CE" w:rsidP="00A618CE">
      <w:r>
        <w:rPr>
          <w:rFonts w:ascii="MS Gothic" w:eastAsia="MS Gothic" w:hAnsi="MS Gothic" w:cs="MS Gothic" w:hint="eastAsia"/>
        </w:rPr>
        <w:t>煩惱因</w:t>
      </w:r>
      <w:r>
        <w:t xml:space="preserve"> [bonnō in] /causes of affliction/</w:t>
      </w:r>
    </w:p>
    <w:p w:rsidR="00A618CE" w:rsidRDefault="00A618CE" w:rsidP="00A618CE">
      <w:r>
        <w:rPr>
          <w:rFonts w:ascii="MS Gothic" w:eastAsia="MS Gothic" w:hAnsi="MS Gothic" w:cs="MS Gothic" w:hint="eastAsia"/>
        </w:rPr>
        <w:t>煩惱垢</w:t>
      </w:r>
      <w:r>
        <w:t xml:space="preserve"> [bonnōku] /stain of afflictions/</w:t>
      </w:r>
    </w:p>
    <w:p w:rsidR="00A618CE" w:rsidRDefault="00A618CE" w:rsidP="00A618CE">
      <w:r>
        <w:rPr>
          <w:rFonts w:ascii="MS Gothic" w:eastAsia="MS Gothic" w:hAnsi="MS Gothic" w:cs="MS Gothic" w:hint="eastAsia"/>
        </w:rPr>
        <w:t>煩惱塵</w:t>
      </w:r>
      <w:r>
        <w:t xml:space="preserve"> [bonnō jin] /dust of the afflictions/</w:t>
      </w:r>
    </w:p>
    <w:p w:rsidR="00A618CE" w:rsidRDefault="00A618CE" w:rsidP="00A618CE">
      <w:r>
        <w:rPr>
          <w:rFonts w:ascii="MS Gothic" w:eastAsia="MS Gothic" w:hAnsi="MS Gothic" w:cs="MS Gothic" w:hint="eastAsia"/>
        </w:rPr>
        <w:lastRenderedPageBreak/>
        <w:t>煩惱塵埃</w:t>
      </w:r>
      <w:r>
        <w:t xml:space="preserve"> [bonnō jinai] /dust of the afflictions/</w:t>
      </w:r>
    </w:p>
    <w:p w:rsidR="00A618CE" w:rsidRDefault="00A618CE" w:rsidP="00A618CE">
      <w:r>
        <w:rPr>
          <w:rFonts w:ascii="MS Gothic" w:eastAsia="MS Gothic" w:hAnsi="MS Gothic" w:cs="MS Gothic" w:hint="eastAsia"/>
        </w:rPr>
        <w:t>煩惱境</w:t>
      </w:r>
      <w:r>
        <w:t xml:space="preserve"> [bonnō kyō] /afflictions as object/</w:t>
      </w:r>
    </w:p>
    <w:p w:rsidR="00A618CE" w:rsidRDefault="00A618CE" w:rsidP="00A618CE">
      <w:r>
        <w:rPr>
          <w:rFonts w:ascii="MS Gothic" w:eastAsia="MS Gothic" w:hAnsi="MS Gothic" w:cs="MS Gothic" w:hint="eastAsia"/>
        </w:rPr>
        <w:t>煩惱多</w:t>
      </w:r>
      <w:r>
        <w:t xml:space="preserve"> [bonnō ta] /abundant afflictions/</w:t>
      </w:r>
    </w:p>
    <w:p w:rsidR="00A618CE" w:rsidRDefault="00A618CE" w:rsidP="00A618CE">
      <w:r>
        <w:rPr>
          <w:rFonts w:ascii="MS Gothic" w:eastAsia="MS Gothic" w:hAnsi="MS Gothic" w:cs="MS Gothic" w:hint="eastAsia"/>
        </w:rPr>
        <w:t>煩惱妄想</w:t>
      </w:r>
      <w:r>
        <w:t xml:space="preserve"> [bonnō mōsō] /affliction and delusion/</w:t>
      </w:r>
    </w:p>
    <w:p w:rsidR="00A618CE" w:rsidRDefault="00A618CE" w:rsidP="00A618CE">
      <w:r>
        <w:rPr>
          <w:rFonts w:ascii="MS Gothic" w:eastAsia="MS Gothic" w:hAnsi="MS Gothic" w:cs="MS Gothic" w:hint="eastAsia"/>
        </w:rPr>
        <w:t>煩惱客塵</w:t>
      </w:r>
      <w:r>
        <w:t xml:space="preserve"> [bonnō kakujin] /adventitious afflictions/</w:t>
      </w:r>
    </w:p>
    <w:p w:rsidR="00A618CE" w:rsidRDefault="00A618CE" w:rsidP="00A618CE">
      <w:r>
        <w:rPr>
          <w:rFonts w:ascii="MS Gothic" w:eastAsia="MS Gothic" w:hAnsi="MS Gothic" w:cs="MS Gothic" w:hint="eastAsia"/>
        </w:rPr>
        <w:t>煩惱寂靜</w:t>
      </w:r>
      <w:r>
        <w:t xml:space="preserve"> [bonnō jakujō] /tranquilization of afflictions/</w:t>
      </w:r>
    </w:p>
    <w:p w:rsidR="00A618CE" w:rsidRDefault="00A618CE" w:rsidP="00A618CE">
      <w:r>
        <w:rPr>
          <w:rFonts w:ascii="MS Gothic" w:eastAsia="MS Gothic" w:hAnsi="MS Gothic" w:cs="MS Gothic" w:hint="eastAsia"/>
        </w:rPr>
        <w:t>煩惱差別</w:t>
      </w:r>
      <w:r>
        <w:t xml:space="preserve"> [bonnō shabetsu] /distinction between (types of) afflictions/</w:t>
      </w:r>
    </w:p>
    <w:p w:rsidR="00A618CE" w:rsidRDefault="00A618CE" w:rsidP="00A618CE">
      <w:r>
        <w:rPr>
          <w:rFonts w:ascii="MS Gothic" w:eastAsia="MS Gothic" w:hAnsi="MS Gothic" w:cs="MS Gothic" w:hint="eastAsia"/>
        </w:rPr>
        <w:t>煩惱心</w:t>
      </w:r>
      <w:r>
        <w:t xml:space="preserve"> [bonnō shin] /afflicted mind/</w:t>
      </w:r>
    </w:p>
    <w:p w:rsidR="00A618CE" w:rsidRDefault="00A618CE" w:rsidP="00A618CE">
      <w:r>
        <w:rPr>
          <w:rFonts w:ascii="MS Gothic" w:eastAsia="MS Gothic" w:hAnsi="MS Gothic" w:cs="MS Gothic" w:hint="eastAsia"/>
        </w:rPr>
        <w:t>煩惱性</w:t>
      </w:r>
      <w:r>
        <w:t xml:space="preserve"> [bonnō shō] /afflictive/</w:t>
      </w:r>
    </w:p>
    <w:p w:rsidR="00A618CE" w:rsidRDefault="00A618CE" w:rsidP="00A618CE">
      <w:r>
        <w:rPr>
          <w:rFonts w:ascii="MS Gothic" w:eastAsia="MS Gothic" w:hAnsi="MS Gothic" w:cs="MS Gothic" w:hint="eastAsia"/>
        </w:rPr>
        <w:t>煩惱性空</w:t>
      </w:r>
      <w:r>
        <w:t xml:space="preserve"> [bonnō shō kū] /nature of afflictions is emptiness/</w:t>
      </w:r>
    </w:p>
    <w:p w:rsidR="00A618CE" w:rsidRDefault="00A618CE" w:rsidP="00A618CE">
      <w:r>
        <w:rPr>
          <w:rFonts w:ascii="MS Gothic" w:eastAsia="MS Gothic" w:hAnsi="MS Gothic" w:cs="MS Gothic" w:hint="eastAsia"/>
        </w:rPr>
        <w:t>煩惱所作</w:t>
      </w:r>
      <w:r>
        <w:t xml:space="preserve"> [bonnō sho sa] /generated from affliction/</w:t>
      </w:r>
    </w:p>
    <w:p w:rsidR="00A618CE" w:rsidRDefault="00A618CE" w:rsidP="00A618CE">
      <w:r>
        <w:rPr>
          <w:rFonts w:ascii="MS Gothic" w:eastAsia="MS Gothic" w:hAnsi="MS Gothic" w:cs="MS Gothic" w:hint="eastAsia"/>
        </w:rPr>
        <w:t>煩惱所知</w:t>
      </w:r>
      <w:r>
        <w:t xml:space="preserve"> [bonnō shochi] /afflictive and cognitive [hindrances]/</w:t>
      </w:r>
    </w:p>
    <w:p w:rsidR="00A618CE" w:rsidRDefault="00A618CE" w:rsidP="00A618CE">
      <w:r>
        <w:rPr>
          <w:rFonts w:ascii="MS Gothic" w:eastAsia="MS Gothic" w:hAnsi="MS Gothic" w:cs="MS Gothic" w:hint="eastAsia"/>
        </w:rPr>
        <w:t>煩惱所知二障</w:t>
      </w:r>
      <w:r>
        <w:t xml:space="preserve"> [bonnō shochi nishō] /the two hindrances of afflictive and cognitive/</w:t>
      </w:r>
    </w:p>
    <w:p w:rsidR="00A618CE" w:rsidRDefault="00A618CE" w:rsidP="00A618CE">
      <w:r>
        <w:rPr>
          <w:rFonts w:ascii="MS Gothic" w:eastAsia="MS Gothic" w:hAnsi="MS Gothic" w:cs="MS Gothic" w:hint="eastAsia"/>
        </w:rPr>
        <w:t>煩惱所知障</w:t>
      </w:r>
      <w:r>
        <w:t xml:space="preserve"> [bonnō shochi shō] /afflictive and cognitive hindrances/</w:t>
      </w:r>
    </w:p>
    <w:p w:rsidR="00A618CE" w:rsidRDefault="00A618CE" w:rsidP="00A618CE">
      <w:r>
        <w:rPr>
          <w:rFonts w:ascii="MS Gothic" w:eastAsia="MS Gothic" w:hAnsi="MS Gothic" w:cs="MS Gothic" w:hint="eastAsia"/>
        </w:rPr>
        <w:t>煩惱所障</w:t>
      </w:r>
      <w:r>
        <w:t xml:space="preserve"> [bonnō sho shō] /obstructed by affliction/</w:t>
      </w:r>
    </w:p>
    <w:p w:rsidR="00A618CE" w:rsidRDefault="00A618CE" w:rsidP="00A618CE">
      <w:r>
        <w:rPr>
          <w:rFonts w:ascii="MS Gothic" w:eastAsia="MS Gothic" w:hAnsi="MS Gothic" w:cs="MS Gothic" w:hint="eastAsia"/>
        </w:rPr>
        <w:t>煩惱斷</w:t>
      </w:r>
      <w:r>
        <w:t xml:space="preserve"> [bonnō dan] /afflictions are eliminated/</w:t>
      </w:r>
    </w:p>
    <w:p w:rsidR="00A618CE" w:rsidRDefault="00A618CE" w:rsidP="00A618CE">
      <w:r>
        <w:rPr>
          <w:rFonts w:ascii="MS Gothic" w:eastAsia="MS Gothic" w:hAnsi="MS Gothic" w:cs="MS Gothic" w:hint="eastAsia"/>
        </w:rPr>
        <w:t>煩惱有二</w:t>
      </w:r>
      <w:r>
        <w:t xml:space="preserve"> [bonnō uni] /there are two kinds of afflictions/</w:t>
      </w:r>
    </w:p>
    <w:p w:rsidR="00A618CE" w:rsidRDefault="00A618CE" w:rsidP="00A618CE">
      <w:r>
        <w:rPr>
          <w:rFonts w:ascii="MS Gothic" w:eastAsia="MS Gothic" w:hAnsi="MS Gothic" w:cs="MS Gothic" w:hint="eastAsia"/>
        </w:rPr>
        <w:t>煩惱本來空寂</w:t>
      </w:r>
      <w:r>
        <w:t xml:space="preserve"> [bonnō honrai kū jaku] /afflictions are originally empty/</w:t>
      </w:r>
    </w:p>
    <w:p w:rsidR="00A618CE" w:rsidRDefault="00A618CE" w:rsidP="00A618CE">
      <w:r>
        <w:rPr>
          <w:rFonts w:ascii="MS Gothic" w:eastAsia="MS Gothic" w:hAnsi="MS Gothic" w:cs="MS Gothic" w:hint="eastAsia"/>
        </w:rPr>
        <w:t>煩惱本無</w:t>
      </w:r>
      <w:r>
        <w:t xml:space="preserve"> [bonnō honmu] /afflictions are inherently non-existent/</w:t>
      </w:r>
    </w:p>
    <w:p w:rsidR="00A618CE" w:rsidRDefault="00A618CE" w:rsidP="00A618CE">
      <w:r>
        <w:rPr>
          <w:rFonts w:ascii="MS Gothic" w:eastAsia="MS Gothic" w:hAnsi="MS Gothic" w:cs="MS Gothic" w:hint="eastAsia"/>
        </w:rPr>
        <w:t>煩惱本空</w:t>
      </w:r>
      <w:r>
        <w:t xml:space="preserve"> [bonnō hon kū] /afflictions are inherently empty/</w:t>
      </w:r>
    </w:p>
    <w:p w:rsidR="00A618CE" w:rsidRDefault="00A618CE" w:rsidP="00A618CE">
      <w:r>
        <w:rPr>
          <w:rFonts w:ascii="MS Gothic" w:eastAsia="MS Gothic" w:hAnsi="MS Gothic" w:cs="MS Gothic" w:hint="eastAsia"/>
        </w:rPr>
        <w:t>煩惱林</w:t>
      </w:r>
      <w:r>
        <w:t xml:space="preserve"> [bonnō rin] /forest of affliction/</w:t>
      </w:r>
    </w:p>
    <w:p w:rsidR="00A618CE" w:rsidRDefault="00A618CE" w:rsidP="00A618CE">
      <w:r>
        <w:rPr>
          <w:rFonts w:ascii="MS Gothic" w:eastAsia="MS Gothic" w:hAnsi="MS Gothic" w:cs="MS Gothic" w:hint="eastAsia"/>
        </w:rPr>
        <w:t>煩惱染</w:t>
      </w:r>
      <w:r>
        <w:t xml:space="preserve"> [bonnō zen] /afflictions and defilements/</w:t>
      </w:r>
    </w:p>
    <w:p w:rsidR="00A618CE" w:rsidRDefault="00A618CE" w:rsidP="00A618CE">
      <w:r>
        <w:rPr>
          <w:rFonts w:ascii="MS Gothic" w:eastAsia="MS Gothic" w:hAnsi="MS Gothic" w:cs="MS Gothic" w:hint="eastAsia"/>
        </w:rPr>
        <w:t>煩惱染汚</w:t>
      </w:r>
      <w:r>
        <w:t xml:space="preserve"> [bonnō zenu] /affliction and defilement/</w:t>
      </w:r>
    </w:p>
    <w:p w:rsidR="00A618CE" w:rsidRDefault="00A618CE" w:rsidP="00A618CE">
      <w:r>
        <w:rPr>
          <w:rFonts w:ascii="MS Gothic" w:eastAsia="MS Gothic" w:hAnsi="MS Gothic" w:cs="MS Gothic" w:hint="eastAsia"/>
        </w:rPr>
        <w:t>煩惱業</w:t>
      </w:r>
      <w:r>
        <w:t xml:space="preserve"> [bonnō gō] /afflicted karma/</w:t>
      </w:r>
    </w:p>
    <w:p w:rsidR="00A618CE" w:rsidRDefault="00A618CE" w:rsidP="00A618CE">
      <w:r>
        <w:rPr>
          <w:rFonts w:ascii="MS Gothic" w:eastAsia="MS Gothic" w:hAnsi="MS Gothic" w:cs="MS Gothic" w:hint="eastAsia"/>
        </w:rPr>
        <w:t>煩惱業苦</w:t>
      </w:r>
      <w:r>
        <w:t xml:space="preserve"> [bonnō gokku] /afflictions, activity, suffering/</w:t>
      </w:r>
    </w:p>
    <w:p w:rsidR="00A618CE" w:rsidRDefault="00A618CE" w:rsidP="00A618CE">
      <w:r>
        <w:rPr>
          <w:rFonts w:ascii="MS Gothic" w:eastAsia="MS Gothic" w:hAnsi="MS Gothic" w:cs="MS Gothic" w:hint="eastAsia"/>
        </w:rPr>
        <w:t>煩惱河</w:t>
      </w:r>
      <w:r>
        <w:t xml:space="preserve"> [bonnō ka] /river of affliction/</w:t>
      </w:r>
    </w:p>
    <w:p w:rsidR="00A618CE" w:rsidRDefault="00A618CE" w:rsidP="00A618CE">
      <w:r>
        <w:rPr>
          <w:rFonts w:ascii="MS Gothic" w:eastAsia="MS Gothic" w:hAnsi="MS Gothic" w:cs="MS Gothic" w:hint="eastAsia"/>
        </w:rPr>
        <w:t>煩惱泥</w:t>
      </w:r>
      <w:r>
        <w:t xml:space="preserve"> [bonnō dei] /mud of affliction/</w:t>
      </w:r>
    </w:p>
    <w:p w:rsidR="00A618CE" w:rsidRDefault="00A618CE" w:rsidP="00A618CE">
      <w:r>
        <w:rPr>
          <w:rFonts w:ascii="MS Gothic" w:eastAsia="MS Gothic" w:hAnsi="MS Gothic" w:cs="MS Gothic" w:hint="eastAsia"/>
        </w:rPr>
        <w:t>煩惱海</w:t>
      </w:r>
      <w:r>
        <w:t xml:space="preserve"> [bonnō kai] /ocean of affliction/</w:t>
      </w:r>
    </w:p>
    <w:p w:rsidR="00A618CE" w:rsidRDefault="00A618CE" w:rsidP="00A618CE">
      <w:r>
        <w:rPr>
          <w:rFonts w:ascii="MS Gothic" w:eastAsia="MS Gothic" w:hAnsi="MS Gothic" w:cs="MS Gothic" w:hint="eastAsia"/>
        </w:rPr>
        <w:t>煩惱淸淨</w:t>
      </w:r>
      <w:r>
        <w:t xml:space="preserve"> [bonnō shōjō] /purify the afflictions/</w:t>
      </w:r>
    </w:p>
    <w:p w:rsidR="00A618CE" w:rsidRDefault="00A618CE" w:rsidP="00A618CE">
      <w:r>
        <w:rPr>
          <w:rFonts w:ascii="MS Gothic" w:eastAsia="MS Gothic" w:hAnsi="MS Gothic" w:cs="MS Gothic" w:hint="eastAsia"/>
        </w:rPr>
        <w:t>煩惱濁</w:t>
      </w:r>
      <w:r>
        <w:t xml:space="preserve"> [bonnō joku] /impurity of afflictions/</w:t>
      </w:r>
    </w:p>
    <w:p w:rsidR="00A618CE" w:rsidRDefault="00A618CE" w:rsidP="00A618CE">
      <w:r>
        <w:rPr>
          <w:rFonts w:ascii="MS Gothic" w:eastAsia="MS Gothic" w:hAnsi="MS Gothic" w:cs="MS Gothic" w:hint="eastAsia"/>
        </w:rPr>
        <w:lastRenderedPageBreak/>
        <w:t>煩惱無實</w:t>
      </w:r>
      <w:r>
        <w:t xml:space="preserve"> [bonnō mujitsu] /afflictions lack substance/</w:t>
      </w:r>
    </w:p>
    <w:p w:rsidR="00A618CE" w:rsidRDefault="00A618CE" w:rsidP="00A618CE">
      <w:r>
        <w:rPr>
          <w:rFonts w:ascii="MS Gothic" w:eastAsia="MS Gothic" w:hAnsi="MS Gothic" w:cs="MS Gothic" w:hint="eastAsia"/>
        </w:rPr>
        <w:t>煩惱無數誓願斷</w:t>
      </w:r>
      <w:r>
        <w:t xml:space="preserve"> [bonnō mushu seigan dan] /vowing to eliminate inexhaustible afflictions/</w:t>
      </w:r>
    </w:p>
    <w:p w:rsidR="00A618CE" w:rsidRDefault="00A618CE" w:rsidP="00A618CE">
      <w:r>
        <w:rPr>
          <w:rFonts w:ascii="MS Gothic" w:eastAsia="MS Gothic" w:hAnsi="MS Gothic" w:cs="MS Gothic" w:hint="eastAsia"/>
        </w:rPr>
        <w:t>煩惱無盡誓願斷</w:t>
      </w:r>
      <w:r>
        <w:t xml:space="preserve"> [bonnō wa mujin na richi katte danzen koto wo negau] /however inexhaustible afflictions may be, I vow to extinguish them/</w:t>
      </w:r>
    </w:p>
    <w:p w:rsidR="00A618CE" w:rsidRDefault="00A618CE" w:rsidP="00A618CE">
      <w:r>
        <w:rPr>
          <w:rFonts w:ascii="MS Gothic" w:eastAsia="MS Gothic" w:hAnsi="MS Gothic" w:cs="MS Gothic" w:hint="eastAsia"/>
        </w:rPr>
        <w:t>煩惱熾盛</w:t>
      </w:r>
      <w:r>
        <w:t xml:space="preserve"> [bonnō shijō] /afflictions blazing/</w:t>
      </w:r>
    </w:p>
    <w:p w:rsidR="00A618CE" w:rsidRDefault="00A618CE" w:rsidP="00A618CE">
      <w:r>
        <w:rPr>
          <w:rFonts w:ascii="MS Gothic" w:eastAsia="MS Gothic" w:hAnsi="MS Gothic" w:cs="MS Gothic" w:hint="eastAsia"/>
        </w:rPr>
        <w:t>煩惱現行</w:t>
      </w:r>
      <w:r>
        <w:t xml:space="preserve"> [bonnō gengyō] /activity of afflictions/</w:t>
      </w:r>
    </w:p>
    <w:p w:rsidR="00A618CE" w:rsidRDefault="00A618CE" w:rsidP="00A618CE">
      <w:r>
        <w:rPr>
          <w:rFonts w:ascii="MS Gothic" w:eastAsia="MS Gothic" w:hAnsi="MS Gothic" w:cs="MS Gothic" w:hint="eastAsia"/>
        </w:rPr>
        <w:t>煩惱生</w:t>
      </w:r>
      <w:r>
        <w:t xml:space="preserve"> [bonnō shō] /affliction arises/</w:t>
      </w:r>
    </w:p>
    <w:p w:rsidR="00A618CE" w:rsidRDefault="00A618CE" w:rsidP="00A618CE">
      <w:r>
        <w:rPr>
          <w:rFonts w:ascii="MS Gothic" w:eastAsia="MS Gothic" w:hAnsi="MS Gothic" w:cs="MS Gothic" w:hint="eastAsia"/>
        </w:rPr>
        <w:t>煩惱生起</w:t>
      </w:r>
      <w:r>
        <w:t xml:space="preserve"> [bonnō shōki] /arising [production] of afflictions/</w:t>
      </w:r>
    </w:p>
    <w:p w:rsidR="00A618CE" w:rsidRDefault="00A618CE" w:rsidP="00A618CE">
      <w:r>
        <w:rPr>
          <w:rFonts w:ascii="MS Gothic" w:eastAsia="MS Gothic" w:hAnsi="MS Gothic" w:cs="MS Gothic" w:hint="eastAsia"/>
        </w:rPr>
        <w:t>煩惱病</w:t>
      </w:r>
      <w:r>
        <w:t xml:space="preserve"> [bonnō byō] /disease of affliction/</w:t>
      </w:r>
    </w:p>
    <w:p w:rsidR="00A618CE" w:rsidRDefault="00A618CE" w:rsidP="00A618CE">
      <w:r>
        <w:rPr>
          <w:rFonts w:ascii="MS Gothic" w:eastAsia="MS Gothic" w:hAnsi="MS Gothic" w:cs="MS Gothic" w:hint="eastAsia"/>
        </w:rPr>
        <w:t>煩惱皆</w:t>
      </w:r>
      <w:r>
        <w:t xml:space="preserve"> [bonnō kai] /all afflictions/</w:t>
      </w:r>
    </w:p>
    <w:p w:rsidR="00A618CE" w:rsidRDefault="00A618CE" w:rsidP="00A618CE">
      <w:r>
        <w:rPr>
          <w:rFonts w:ascii="MS Gothic" w:eastAsia="MS Gothic" w:hAnsi="MS Gothic" w:cs="MS Gothic" w:hint="eastAsia"/>
        </w:rPr>
        <w:t>煩惱盛</w:t>
      </w:r>
      <w:r>
        <w:t xml:space="preserve"> [bonnō jō] /energetic afflictive activity/</w:t>
      </w:r>
    </w:p>
    <w:p w:rsidR="00A618CE" w:rsidRDefault="00A618CE" w:rsidP="00A618CE">
      <w:r>
        <w:rPr>
          <w:rFonts w:ascii="MS Gothic" w:eastAsia="MS Gothic" w:hAnsi="MS Gothic" w:cs="MS Gothic" w:hint="eastAsia"/>
        </w:rPr>
        <w:t>煩惱盡</w:t>
      </w:r>
      <w:r>
        <w:t xml:space="preserve"> [bonnō jin] /extinction of afflictions/</w:t>
      </w:r>
    </w:p>
    <w:p w:rsidR="00A618CE" w:rsidRDefault="00A618CE" w:rsidP="00A618CE">
      <w:r>
        <w:rPr>
          <w:rFonts w:ascii="MS Gothic" w:eastAsia="MS Gothic" w:hAnsi="MS Gothic" w:cs="MS Gothic" w:hint="eastAsia"/>
        </w:rPr>
        <w:t>煩惱相應無明</w:t>
      </w:r>
      <w:r>
        <w:t xml:space="preserve"> [bonnō sōō mumyō] /(Skt. nescience associated with the afflictions)/</w:t>
      </w:r>
    </w:p>
    <w:p w:rsidR="00A618CE" w:rsidRDefault="00A618CE" w:rsidP="00A618CE">
      <w:r>
        <w:rPr>
          <w:rFonts w:ascii="MS Gothic" w:eastAsia="MS Gothic" w:hAnsi="MS Gothic" w:cs="MS Gothic" w:hint="eastAsia"/>
        </w:rPr>
        <w:t>煩惱碍</w:t>
      </w:r>
      <w:r>
        <w:t xml:space="preserve"> [bonnō ge] /afflictive obstruction(s)/</w:t>
      </w:r>
    </w:p>
    <w:p w:rsidR="00A618CE" w:rsidRDefault="00A618CE" w:rsidP="00A618CE">
      <w:r>
        <w:rPr>
          <w:rFonts w:ascii="MS Gothic" w:eastAsia="MS Gothic" w:hAnsi="MS Gothic" w:cs="MS Gothic" w:hint="eastAsia"/>
        </w:rPr>
        <w:t>煩惱礙</w:t>
      </w:r>
      <w:r>
        <w:t xml:space="preserve"> [bonnō ge] /afflictive obstructions/</w:t>
      </w:r>
    </w:p>
    <w:p w:rsidR="00A618CE" w:rsidRDefault="00A618CE" w:rsidP="00A618CE">
      <w:r>
        <w:rPr>
          <w:rFonts w:ascii="MS Gothic" w:eastAsia="MS Gothic" w:hAnsi="MS Gothic" w:cs="MS Gothic" w:hint="eastAsia"/>
        </w:rPr>
        <w:t>煩惱種</w:t>
      </w:r>
      <w:r>
        <w:t xml:space="preserve"> [bonnō shu] /seeds of affliction/</w:t>
      </w:r>
    </w:p>
    <w:p w:rsidR="00A618CE" w:rsidRDefault="00A618CE" w:rsidP="00A618CE">
      <w:r>
        <w:rPr>
          <w:rFonts w:ascii="MS Gothic" w:eastAsia="MS Gothic" w:hAnsi="MS Gothic" w:cs="MS Gothic" w:hint="eastAsia"/>
        </w:rPr>
        <w:t>煩惱種子</w:t>
      </w:r>
      <w:r>
        <w:t xml:space="preserve"> [bonnō shuji] /seeds of affliction/</w:t>
      </w:r>
    </w:p>
    <w:p w:rsidR="00A618CE" w:rsidRDefault="00A618CE" w:rsidP="00A618CE">
      <w:r>
        <w:rPr>
          <w:rFonts w:ascii="MS Gothic" w:eastAsia="MS Gothic" w:hAnsi="MS Gothic" w:cs="MS Gothic" w:hint="eastAsia"/>
        </w:rPr>
        <w:t>煩惱網</w:t>
      </w:r>
      <w:r>
        <w:t xml:space="preserve"> [bonnō mō] /net of afflictions/</w:t>
      </w:r>
    </w:p>
    <w:p w:rsidR="00A618CE" w:rsidRDefault="00A618CE" w:rsidP="00A618CE">
      <w:r>
        <w:rPr>
          <w:rFonts w:ascii="MS Gothic" w:eastAsia="MS Gothic" w:hAnsi="MS Gothic" w:cs="MS Gothic" w:hint="eastAsia"/>
        </w:rPr>
        <w:t>煩惱縛</w:t>
      </w:r>
      <w:r>
        <w:t xml:space="preserve"> [bonnō baku] /bonds of affliction/</w:t>
      </w:r>
    </w:p>
    <w:p w:rsidR="00A618CE" w:rsidRDefault="00A618CE" w:rsidP="00A618CE">
      <w:r>
        <w:rPr>
          <w:rFonts w:ascii="MS Gothic" w:eastAsia="MS Gothic" w:hAnsi="MS Gothic" w:cs="MS Gothic" w:hint="eastAsia"/>
        </w:rPr>
        <w:t>煩惱繫</w:t>
      </w:r>
      <w:r>
        <w:t xml:space="preserve"> [bonnō ke] /binding by the afflictions/</w:t>
      </w:r>
    </w:p>
    <w:p w:rsidR="00A618CE" w:rsidRDefault="00A618CE" w:rsidP="00A618CE">
      <w:r>
        <w:rPr>
          <w:rFonts w:ascii="MS Gothic" w:eastAsia="MS Gothic" w:hAnsi="MS Gothic" w:cs="MS Gothic" w:hint="eastAsia"/>
        </w:rPr>
        <w:t>煩惱纏</w:t>
      </w:r>
      <w:r>
        <w:t xml:space="preserve"> [bonnō den] /entangling afflictions/</w:t>
      </w:r>
    </w:p>
    <w:p w:rsidR="00A618CE" w:rsidRDefault="00A618CE" w:rsidP="00A618CE">
      <w:r>
        <w:rPr>
          <w:rFonts w:ascii="MS Gothic" w:eastAsia="MS Gothic" w:hAnsi="MS Gothic" w:cs="MS Gothic" w:hint="eastAsia"/>
        </w:rPr>
        <w:t>煩惱習</w:t>
      </w:r>
      <w:r>
        <w:t xml:space="preserve"> [bonnō jū] /habituated tendencies of affliction/</w:t>
      </w:r>
    </w:p>
    <w:p w:rsidR="00A618CE" w:rsidRDefault="00A618CE" w:rsidP="00A618CE">
      <w:r>
        <w:rPr>
          <w:rFonts w:ascii="MS Gothic" w:eastAsia="MS Gothic" w:hAnsi="MS Gothic" w:cs="MS Gothic" w:hint="eastAsia"/>
        </w:rPr>
        <w:t>煩惱習氣</w:t>
      </w:r>
      <w:r>
        <w:t xml:space="preserve"> [bonnō jikke] /afflictive karmic impressions/</w:t>
      </w:r>
    </w:p>
    <w:p w:rsidR="00A618CE" w:rsidRDefault="00A618CE" w:rsidP="00A618CE">
      <w:r>
        <w:rPr>
          <w:rFonts w:ascii="MS Gothic" w:eastAsia="MS Gothic" w:hAnsi="MS Gothic" w:cs="MS Gothic" w:hint="eastAsia"/>
        </w:rPr>
        <w:t>煩惱苦</w:t>
      </w:r>
      <w:r>
        <w:t xml:space="preserve"> [bonnō ku] /affliction and suffering/</w:t>
      </w:r>
    </w:p>
    <w:p w:rsidR="00A618CE" w:rsidRDefault="00A618CE" w:rsidP="00A618CE">
      <w:r>
        <w:rPr>
          <w:rFonts w:ascii="MS Gothic" w:eastAsia="MS Gothic" w:hAnsi="MS Gothic" w:cs="MS Gothic" w:hint="eastAsia"/>
        </w:rPr>
        <w:t>煩惱苦離繫法性</w:t>
      </w:r>
      <w:r>
        <w:t xml:space="preserve"> [bonnō ku rike hosshō] /dharma nature free from binding to affliction and suffering/</w:t>
      </w:r>
    </w:p>
    <w:p w:rsidR="00A618CE" w:rsidRDefault="00A618CE" w:rsidP="00A618CE">
      <w:r>
        <w:rPr>
          <w:rFonts w:ascii="MS Gothic" w:eastAsia="MS Gothic" w:hAnsi="MS Gothic" w:cs="MS Gothic" w:hint="eastAsia"/>
        </w:rPr>
        <w:t>煩惱薪</w:t>
      </w:r>
      <w:r>
        <w:t xml:space="preserve"> [bonnō shin] /afflictions as firewood/</w:t>
      </w:r>
    </w:p>
    <w:p w:rsidR="00A618CE" w:rsidRDefault="00A618CE" w:rsidP="00A618CE">
      <w:r>
        <w:rPr>
          <w:rFonts w:ascii="MS Gothic" w:eastAsia="MS Gothic" w:hAnsi="MS Gothic" w:cs="MS Gothic" w:hint="eastAsia"/>
        </w:rPr>
        <w:t>煩惱藏</w:t>
      </w:r>
      <w:r>
        <w:t xml:space="preserve"> [bonnō zō] /affliction store/</w:t>
      </w:r>
    </w:p>
    <w:p w:rsidR="00A618CE" w:rsidRDefault="00A618CE" w:rsidP="00A618CE">
      <w:r>
        <w:rPr>
          <w:rFonts w:ascii="MS Gothic" w:eastAsia="MS Gothic" w:hAnsi="MS Gothic" w:cs="MS Gothic" w:hint="eastAsia"/>
        </w:rPr>
        <w:t>煩惱解</w:t>
      </w:r>
      <w:r>
        <w:rPr>
          <w:rFonts w:ascii="Malgun Gothic" w:eastAsia="Malgun Gothic" w:hAnsi="Malgun Gothic" w:cs="Malgun Gothic" w:hint="eastAsia"/>
        </w:rPr>
        <w:t>脫</w:t>
      </w:r>
      <w:r>
        <w:t xml:space="preserve"> [bonnō gedatsu] /liberation from affliction/</w:t>
      </w:r>
    </w:p>
    <w:p w:rsidR="00A618CE" w:rsidRDefault="00A618CE" w:rsidP="00A618CE">
      <w:r>
        <w:rPr>
          <w:rFonts w:ascii="MS Gothic" w:eastAsia="MS Gothic" w:hAnsi="MS Gothic" w:cs="MS Gothic" w:hint="eastAsia"/>
        </w:rPr>
        <w:t>煩惱諸毒</w:t>
      </w:r>
      <w:r>
        <w:t xml:space="preserve"> [bonnō shodoku] /the venom of the afflictions/</w:t>
      </w:r>
    </w:p>
    <w:p w:rsidR="00A618CE" w:rsidRDefault="00A618CE" w:rsidP="00A618CE">
      <w:r>
        <w:rPr>
          <w:rFonts w:ascii="MS Gothic" w:eastAsia="MS Gothic" w:hAnsi="MS Gothic" w:cs="MS Gothic" w:hint="eastAsia"/>
        </w:rPr>
        <w:lastRenderedPageBreak/>
        <w:t>煩惱變異事</w:t>
      </w:r>
      <w:r>
        <w:t xml:space="preserve"> [bonnō heniji] /frustrations of the afflictions/</w:t>
      </w:r>
    </w:p>
    <w:p w:rsidR="00A618CE" w:rsidRDefault="00A618CE" w:rsidP="00A618CE">
      <w:r>
        <w:rPr>
          <w:rFonts w:ascii="MS Gothic" w:eastAsia="MS Gothic" w:hAnsi="MS Gothic" w:cs="MS Gothic" w:hint="eastAsia"/>
        </w:rPr>
        <w:t>煩惱賊</w:t>
      </w:r>
      <w:r>
        <w:t xml:space="preserve"> [bonnō zoku] /afflictions as robbers/</w:t>
      </w:r>
    </w:p>
    <w:p w:rsidR="00A618CE" w:rsidRDefault="00A618CE" w:rsidP="00A618CE">
      <w:r>
        <w:rPr>
          <w:rFonts w:ascii="MS Gothic" w:eastAsia="MS Gothic" w:hAnsi="MS Gothic" w:cs="MS Gothic" w:hint="eastAsia"/>
        </w:rPr>
        <w:t>煩惱轉</w:t>
      </w:r>
      <w:r>
        <w:t xml:space="preserve"> [bonnō ten] /manifestation of the afflictions/</w:t>
      </w:r>
    </w:p>
    <w:p w:rsidR="00A618CE" w:rsidRDefault="00A618CE" w:rsidP="00A618CE">
      <w:r>
        <w:rPr>
          <w:rFonts w:ascii="MS Gothic" w:eastAsia="MS Gothic" w:hAnsi="MS Gothic" w:cs="MS Gothic" w:hint="eastAsia"/>
        </w:rPr>
        <w:t>煩惱道</w:t>
      </w:r>
      <w:r>
        <w:t xml:space="preserve"> [bonnō dō] /path of affliction/</w:t>
      </w:r>
    </w:p>
    <w:p w:rsidR="00A618CE" w:rsidRDefault="00A618CE" w:rsidP="00A618CE">
      <w:r>
        <w:rPr>
          <w:rFonts w:ascii="MS Gothic" w:eastAsia="MS Gothic" w:hAnsi="MS Gothic" w:cs="MS Gothic" w:hint="eastAsia"/>
        </w:rPr>
        <w:t>煩惱陣</w:t>
      </w:r>
      <w:r>
        <w:t xml:space="preserve"> [bonnō chin] /army of afflictions/</w:t>
      </w:r>
    </w:p>
    <w:p w:rsidR="00A618CE" w:rsidRDefault="00A618CE" w:rsidP="00A618CE">
      <w:r>
        <w:rPr>
          <w:rFonts w:ascii="MS Gothic" w:eastAsia="MS Gothic" w:hAnsi="MS Gothic" w:cs="MS Gothic" w:hint="eastAsia"/>
        </w:rPr>
        <w:t>煩惱障</w:t>
      </w:r>
      <w:r>
        <w:t xml:space="preserve"> [bonnō shō] /afflictive hindrances/</w:t>
      </w:r>
    </w:p>
    <w:p w:rsidR="00A618CE" w:rsidRDefault="00A618CE" w:rsidP="00A618CE">
      <w:r>
        <w:rPr>
          <w:rFonts w:ascii="MS Gothic" w:eastAsia="MS Gothic" w:hAnsi="MS Gothic" w:cs="MS Gothic" w:hint="eastAsia"/>
        </w:rPr>
        <w:t>煩惱障及所知障</w:t>
      </w:r>
      <w:r>
        <w:t xml:space="preserve"> [bonnōshō kyū shochishō] /afflictive hindrances as well as cognitive hindrances/</w:t>
      </w:r>
    </w:p>
    <w:p w:rsidR="00A618CE" w:rsidRDefault="00A618CE" w:rsidP="00A618CE">
      <w:r>
        <w:rPr>
          <w:rFonts w:ascii="MS Gothic" w:eastAsia="MS Gothic" w:hAnsi="MS Gothic" w:cs="MS Gothic" w:hint="eastAsia"/>
        </w:rPr>
        <w:t>煩惱障品</w:t>
      </w:r>
      <w:r>
        <w:t xml:space="preserve"> [bonnōshō hon] /the category of the afflictive hindrances/</w:t>
      </w:r>
    </w:p>
    <w:p w:rsidR="00A618CE" w:rsidRDefault="00A618CE" w:rsidP="00A618CE">
      <w:r>
        <w:rPr>
          <w:rFonts w:ascii="MS Gothic" w:eastAsia="MS Gothic" w:hAnsi="MS Gothic" w:cs="MS Gothic" w:hint="eastAsia"/>
        </w:rPr>
        <w:t>煩惱障斷</w:t>
      </w:r>
      <w:r>
        <w:t xml:space="preserve"> [bonnō shō dan] /elimination of afflictive hindrances/</w:t>
      </w:r>
    </w:p>
    <w:p w:rsidR="00A618CE" w:rsidRDefault="00A618CE" w:rsidP="00A618CE">
      <w:r>
        <w:rPr>
          <w:rFonts w:ascii="MS Gothic" w:eastAsia="MS Gothic" w:hAnsi="MS Gothic" w:cs="MS Gothic" w:hint="eastAsia"/>
        </w:rPr>
        <w:t>煩惱障智障</w:t>
      </w:r>
      <w:r>
        <w:t xml:space="preserve"> [bonnōshō chishō] /afflictive and cognitive hindrances/</w:t>
      </w:r>
    </w:p>
    <w:p w:rsidR="00A618CE" w:rsidRDefault="00A618CE" w:rsidP="00A618CE">
      <w:r>
        <w:rPr>
          <w:rFonts w:ascii="MS Gothic" w:eastAsia="MS Gothic" w:hAnsi="MS Gothic" w:cs="MS Gothic" w:hint="eastAsia"/>
        </w:rPr>
        <w:t>煩惱障永解</w:t>
      </w:r>
      <w:r>
        <w:rPr>
          <w:rFonts w:ascii="Malgun Gothic" w:eastAsia="Malgun Gothic" w:hAnsi="Malgun Gothic" w:cs="Malgun Gothic" w:hint="eastAsia"/>
        </w:rPr>
        <w:t>脫</w:t>
      </w:r>
      <w:r>
        <w:t xml:space="preserve"> [bonnō shō yō gedatsu] /forever liberated from the afflictive hindrances/</w:t>
      </w:r>
    </w:p>
    <w:p w:rsidR="00A618CE" w:rsidRDefault="00A618CE" w:rsidP="00A618CE">
      <w:r>
        <w:rPr>
          <w:rFonts w:ascii="MS Gothic" w:eastAsia="MS Gothic" w:hAnsi="MS Gothic" w:cs="MS Gothic" w:hint="eastAsia"/>
        </w:rPr>
        <w:t>煩惱障淨</w:t>
      </w:r>
      <w:r>
        <w:t xml:space="preserve"> [bonnō shō jō] /purified of afflictive hindrances/</w:t>
      </w:r>
    </w:p>
    <w:p w:rsidR="00A618CE" w:rsidRDefault="00A618CE" w:rsidP="00A618CE">
      <w:r>
        <w:rPr>
          <w:rFonts w:ascii="MS Gothic" w:eastAsia="MS Gothic" w:hAnsi="MS Gothic" w:cs="MS Gothic" w:hint="eastAsia"/>
        </w:rPr>
        <w:t>煩惱障淨智</w:t>
      </w:r>
      <w:r>
        <w:t xml:space="preserve"> [bonnō shō jōchi] /cognition purified of the afflictive hindrances/</w:t>
      </w:r>
    </w:p>
    <w:p w:rsidR="00A618CE" w:rsidRDefault="00A618CE" w:rsidP="00A618CE">
      <w:r>
        <w:rPr>
          <w:rFonts w:ascii="MS Gothic" w:eastAsia="MS Gothic" w:hAnsi="MS Gothic" w:cs="MS Gothic" w:hint="eastAsia"/>
        </w:rPr>
        <w:t>煩惱障淨智所行</w:t>
      </w:r>
      <w:r>
        <w:t xml:space="preserve"> [bonnō shō jōchi shogyō] /cognition formulated based on the purification of the afflictive hindrances/</w:t>
      </w:r>
    </w:p>
    <w:p w:rsidR="00A618CE" w:rsidRDefault="00A618CE" w:rsidP="00A618CE">
      <w:r>
        <w:rPr>
          <w:rFonts w:ascii="MS Gothic" w:eastAsia="MS Gothic" w:hAnsi="MS Gothic" w:cs="MS Gothic" w:hint="eastAsia"/>
        </w:rPr>
        <w:t>煩惱障淨智所行眞實</w:t>
      </w:r>
      <w:r>
        <w:t xml:space="preserve"> [bonnōshō jōchi shogyō shinjitsu] /knowledge of reality wherein the sphere of cognitive activity is completely purified of the afflictive hindrances /</w:t>
      </w:r>
    </w:p>
    <w:p w:rsidR="00A618CE" w:rsidRDefault="00A618CE" w:rsidP="00A618CE">
      <w:r>
        <w:rPr>
          <w:rFonts w:ascii="MS Gothic" w:eastAsia="MS Gothic" w:hAnsi="MS Gothic" w:cs="MS Gothic" w:hint="eastAsia"/>
        </w:rPr>
        <w:t>煩惱障識</w:t>
      </w:r>
      <w:r>
        <w:t xml:space="preserve"> [bonnō shō shiki] /afflictively hindered consciousness/</w:t>
      </w:r>
    </w:p>
    <w:p w:rsidR="00A618CE" w:rsidRDefault="00A618CE" w:rsidP="00A618CE">
      <w:r>
        <w:rPr>
          <w:rFonts w:ascii="MS Gothic" w:eastAsia="MS Gothic" w:hAnsi="MS Gothic" w:cs="MS Gothic" w:hint="eastAsia"/>
        </w:rPr>
        <w:t>煩惱障離繫</w:t>
      </w:r>
      <w:r>
        <w:t xml:space="preserve"> [bonnō shō rike] /free from the tethers of the afflictive hindrances/</w:t>
      </w:r>
    </w:p>
    <w:p w:rsidR="00A618CE" w:rsidRDefault="00A618CE" w:rsidP="00A618CE">
      <w:r>
        <w:rPr>
          <w:rFonts w:ascii="MS Gothic" w:eastAsia="MS Gothic" w:hAnsi="MS Gothic" w:cs="MS Gothic" w:hint="eastAsia"/>
        </w:rPr>
        <w:t>煩惱隨煩惱</w:t>
      </w:r>
      <w:r>
        <w:t xml:space="preserve"> [bonnō zuibonnō] /[primary] afflictions and derivative afflictions/</w:t>
      </w:r>
    </w:p>
    <w:p w:rsidR="00A618CE" w:rsidRDefault="00A618CE" w:rsidP="00A618CE">
      <w:r>
        <w:rPr>
          <w:rFonts w:ascii="MS Gothic" w:eastAsia="MS Gothic" w:hAnsi="MS Gothic" w:cs="MS Gothic" w:hint="eastAsia"/>
        </w:rPr>
        <w:t>煩惱隨眠</w:t>
      </w:r>
      <w:r>
        <w:t xml:space="preserve"> [bonnō zuimin] /tendencies for affliction/</w:t>
      </w:r>
    </w:p>
    <w:p w:rsidR="00A618CE" w:rsidRDefault="00A618CE" w:rsidP="00A618CE">
      <w:r>
        <w:rPr>
          <w:rFonts w:ascii="MS Gothic" w:eastAsia="MS Gothic" w:hAnsi="MS Gothic" w:cs="MS Gothic" w:hint="eastAsia"/>
        </w:rPr>
        <w:t>煩惱隨眠有</w:t>
      </w:r>
      <w:r>
        <w:t xml:space="preserve"> [bonnō zuimin u] /latently defiled existence/</w:t>
      </w:r>
    </w:p>
    <w:p w:rsidR="00A618CE" w:rsidRDefault="00A618CE" w:rsidP="00A618CE">
      <w:r>
        <w:rPr>
          <w:rFonts w:ascii="MS Gothic" w:eastAsia="MS Gothic" w:hAnsi="MS Gothic" w:cs="MS Gothic" w:hint="eastAsia"/>
        </w:rPr>
        <w:t>煩惱隨眠有情</w:t>
      </w:r>
      <w:r>
        <w:t xml:space="preserve"> [bonnō zuimin ujō] /beings with latent tendencies for mental disturbance/</w:t>
      </w:r>
    </w:p>
    <w:p w:rsidR="00A618CE" w:rsidRDefault="00A618CE" w:rsidP="00A618CE">
      <w:r>
        <w:rPr>
          <w:rFonts w:ascii="MS Gothic" w:eastAsia="MS Gothic" w:hAnsi="MS Gothic" w:cs="MS Gothic" w:hint="eastAsia"/>
        </w:rPr>
        <w:t>煩惱雜染</w:t>
      </w:r>
      <w:r>
        <w:t xml:space="preserve"> [bonnō zōzen] /defilement by affliction/</w:t>
      </w:r>
    </w:p>
    <w:p w:rsidR="00A618CE" w:rsidRDefault="00A618CE" w:rsidP="00A618CE">
      <w:r>
        <w:rPr>
          <w:rFonts w:ascii="MS Gothic" w:eastAsia="MS Gothic" w:hAnsi="MS Gothic" w:cs="MS Gothic" w:hint="eastAsia"/>
        </w:rPr>
        <w:t>煩惱餘</w:t>
      </w:r>
      <w:r>
        <w:t xml:space="preserve"> [bonnō yo] /remnants of affliction/</w:t>
      </w:r>
    </w:p>
    <w:p w:rsidR="00A618CE" w:rsidRDefault="00A618CE" w:rsidP="00A618CE">
      <w:r>
        <w:rPr>
          <w:rFonts w:ascii="MS Gothic" w:eastAsia="MS Gothic" w:hAnsi="MS Gothic" w:cs="MS Gothic" w:hint="eastAsia"/>
        </w:rPr>
        <w:t>煩惱魔</w:t>
      </w:r>
      <w:r>
        <w:t xml:space="preserve"> [bonnō ma] /evil demon of afflictions/</w:t>
      </w:r>
    </w:p>
    <w:p w:rsidR="00A618CE" w:rsidRDefault="00A618CE" w:rsidP="00A618CE">
      <w:r>
        <w:rPr>
          <w:rFonts w:ascii="MS Gothic" w:eastAsia="MS Gothic" w:hAnsi="MS Gothic" w:cs="MS Gothic" w:hint="eastAsia"/>
        </w:rPr>
        <w:t>煩淡</w:t>
      </w:r>
      <w:r>
        <w:t xml:space="preserve"> [bondan] /obeisance/</w:t>
      </w:r>
    </w:p>
    <w:p w:rsidR="00A618CE" w:rsidRDefault="00A618CE" w:rsidP="00A618CE">
      <w:r>
        <w:rPr>
          <w:rFonts w:ascii="MS Gothic" w:eastAsia="MS Gothic" w:hAnsi="MS Gothic" w:cs="MS Gothic" w:hint="eastAsia"/>
        </w:rPr>
        <w:t>煩籠</w:t>
      </w:r>
      <w:r>
        <w:t xml:space="preserve"> [bonrō] /cage of the afflictions/</w:t>
      </w:r>
    </w:p>
    <w:p w:rsidR="00A618CE" w:rsidRDefault="00A618CE" w:rsidP="00A618CE">
      <w:r>
        <w:rPr>
          <w:rFonts w:ascii="MS Gothic" w:eastAsia="MS Gothic" w:hAnsi="MS Gothic" w:cs="MS Gothic" w:hint="eastAsia"/>
        </w:rPr>
        <w:t>煩談</w:t>
      </w:r>
      <w:r>
        <w:t xml:space="preserve"> [bondan] /praise/</w:t>
      </w:r>
    </w:p>
    <w:p w:rsidR="00A618CE" w:rsidRDefault="00A618CE" w:rsidP="00A618CE">
      <w:r>
        <w:rPr>
          <w:rFonts w:ascii="MS Gothic" w:eastAsia="MS Gothic" w:hAnsi="MS Gothic" w:cs="MS Gothic" w:hint="eastAsia"/>
        </w:rPr>
        <w:t>煩重</w:t>
      </w:r>
      <w:r>
        <w:t xml:space="preserve"> [bonjū] /redundancy/</w:t>
      </w:r>
    </w:p>
    <w:p w:rsidR="00A618CE" w:rsidRDefault="00A618CE" w:rsidP="00A618CE">
      <w:r>
        <w:rPr>
          <w:rFonts w:ascii="MS Gothic" w:eastAsia="MS Gothic" w:hAnsi="MS Gothic" w:cs="MS Gothic" w:hint="eastAsia"/>
        </w:rPr>
        <w:lastRenderedPageBreak/>
        <w:t>煮沙</w:t>
      </w:r>
      <w:r>
        <w:t xml:space="preserve"> [shasha] /boiling sand/</w:t>
      </w:r>
    </w:p>
    <w:p w:rsidR="00A618CE" w:rsidRDefault="00A618CE" w:rsidP="00A618CE">
      <w:r>
        <w:rPr>
          <w:rFonts w:ascii="MS Gothic" w:eastAsia="MS Gothic" w:hAnsi="MS Gothic" w:cs="MS Gothic" w:hint="eastAsia"/>
        </w:rPr>
        <w:t>煮熟</w:t>
      </w:r>
      <w:r>
        <w:t xml:space="preserve"> [shajuku] /to boil thoroughly/</w:t>
      </w:r>
    </w:p>
    <w:p w:rsidR="00A618CE" w:rsidRDefault="00A618CE" w:rsidP="00A618CE">
      <w:r>
        <w:rPr>
          <w:rFonts w:ascii="Microsoft JhengHei" w:eastAsia="Microsoft JhengHei" w:hAnsi="Microsoft JhengHei" w:cs="Microsoft JhengHei" w:hint="eastAsia"/>
        </w:rPr>
        <w:t>煲</w:t>
      </w:r>
      <w:r>
        <w:t xml:space="preserve"> [ho] /to heat/</w:t>
      </w:r>
    </w:p>
    <w:p w:rsidR="00A618CE" w:rsidRDefault="00A618CE" w:rsidP="00A618CE">
      <w:r>
        <w:rPr>
          <w:rFonts w:ascii="Microsoft JhengHei" w:eastAsia="Microsoft JhengHei" w:hAnsi="Microsoft JhengHei" w:cs="Microsoft JhengHei" w:hint="eastAsia"/>
        </w:rPr>
        <w:t>煲牒薩督呀</w:t>
      </w:r>
      <w:r>
        <w:t xml:space="preserve"> [bochōsatoke] /(Skt. bodhisattva)/</w:t>
      </w:r>
    </w:p>
    <w:p w:rsidR="00A618CE" w:rsidRDefault="00A618CE" w:rsidP="00A618CE">
      <w:r>
        <w:rPr>
          <w:rFonts w:ascii="MS Gothic" w:eastAsia="MS Gothic" w:hAnsi="MS Gothic" w:cs="MS Gothic" w:hint="eastAsia"/>
        </w:rPr>
        <w:t>熊</w:t>
      </w:r>
      <w:r>
        <w:t xml:space="preserve"> [yū] /a bear/</w:t>
      </w:r>
    </w:p>
    <w:p w:rsidR="00A618CE" w:rsidRDefault="00A618CE" w:rsidP="00A618CE">
      <w:r>
        <w:rPr>
          <w:rFonts w:ascii="MS Gothic" w:eastAsia="MS Gothic" w:hAnsi="MS Gothic" w:cs="MS Gothic" w:hint="eastAsia"/>
        </w:rPr>
        <w:t>熊耳</w:t>
      </w:r>
      <w:r>
        <w:t xml:space="preserve"> [Yūji] /Mt. Xionger/</w:t>
      </w:r>
    </w:p>
    <w:p w:rsidR="00A618CE" w:rsidRDefault="00A618CE" w:rsidP="00A618CE">
      <w:r>
        <w:rPr>
          <w:rFonts w:ascii="MS Gothic" w:eastAsia="MS Gothic" w:hAnsi="MS Gothic" w:cs="MS Gothic" w:hint="eastAsia"/>
        </w:rPr>
        <w:t>熊耳山</w:t>
      </w:r>
      <w:r>
        <w:t xml:space="preserve"> [Yūji san] /Xionger Shan/</w:t>
      </w:r>
    </w:p>
    <w:p w:rsidR="00A618CE" w:rsidRDefault="00A618CE" w:rsidP="00A618CE">
      <w:r>
        <w:rPr>
          <w:rFonts w:ascii="MS Gothic" w:eastAsia="MS Gothic" w:hAnsi="MS Gothic" w:cs="MS Gothic" w:hint="eastAsia"/>
        </w:rPr>
        <w:t>熏</w:t>
      </w:r>
      <w:r>
        <w:t xml:space="preserve"> [kun] /to impregnate/</w:t>
      </w:r>
    </w:p>
    <w:p w:rsidR="00A618CE" w:rsidRDefault="00A618CE" w:rsidP="00A618CE">
      <w:r>
        <w:rPr>
          <w:rFonts w:ascii="MS Gothic" w:eastAsia="MS Gothic" w:hAnsi="MS Gothic" w:cs="MS Gothic" w:hint="eastAsia"/>
        </w:rPr>
        <w:t>熏修</w:t>
      </w:r>
      <w:r>
        <w:t xml:space="preserve"> [kunshu] /to instill by repeated practice/</w:t>
      </w:r>
    </w:p>
    <w:p w:rsidR="00A618CE" w:rsidRDefault="00A618CE" w:rsidP="00A618CE">
      <w:r>
        <w:rPr>
          <w:rFonts w:ascii="MS Gothic" w:eastAsia="MS Gothic" w:hAnsi="MS Gothic" w:cs="MS Gothic" w:hint="eastAsia"/>
        </w:rPr>
        <w:t>熏修其心</w:t>
      </w:r>
      <w:r>
        <w:t xml:space="preserve"> [kunshu ki shin] /to instill in the mind by repeated practice/</w:t>
      </w:r>
    </w:p>
    <w:p w:rsidR="00A618CE" w:rsidRDefault="00A618CE" w:rsidP="00A618CE">
      <w:r>
        <w:rPr>
          <w:rFonts w:ascii="MS Gothic" w:eastAsia="MS Gothic" w:hAnsi="MS Gothic" w:cs="MS Gothic" w:hint="eastAsia"/>
        </w:rPr>
        <w:t>熏修心</w:t>
      </w:r>
      <w:r>
        <w:t xml:space="preserve"> [kunshu shin] /permeate the mind/</w:t>
      </w:r>
    </w:p>
    <w:p w:rsidR="00A618CE" w:rsidRDefault="00A618CE" w:rsidP="00A618CE">
      <w:r>
        <w:rPr>
          <w:rFonts w:ascii="MS Gothic" w:eastAsia="MS Gothic" w:hAnsi="MS Gothic" w:cs="MS Gothic" w:hint="eastAsia"/>
        </w:rPr>
        <w:t>熏力</w:t>
      </w:r>
      <w:r>
        <w:t xml:space="preserve"> [kunriki] /power of perfuming/</w:t>
      </w:r>
    </w:p>
    <w:p w:rsidR="00A618CE" w:rsidRDefault="00A618CE" w:rsidP="00A618CE">
      <w:r>
        <w:rPr>
          <w:rFonts w:ascii="MS Gothic" w:eastAsia="MS Gothic" w:hAnsi="MS Gothic" w:cs="MS Gothic" w:hint="eastAsia"/>
        </w:rPr>
        <w:t>熏成</w:t>
      </w:r>
      <w:r>
        <w:t xml:space="preserve"> [kunjō] /to perfume/</w:t>
      </w:r>
    </w:p>
    <w:p w:rsidR="00A618CE" w:rsidRDefault="00A618CE" w:rsidP="00A618CE">
      <w:r>
        <w:rPr>
          <w:rFonts w:ascii="MS Gothic" w:eastAsia="MS Gothic" w:hAnsi="MS Gothic" w:cs="MS Gothic" w:hint="eastAsia"/>
        </w:rPr>
        <w:t>熏種</w:t>
      </w:r>
      <w:r>
        <w:t xml:space="preserve"> [kunshu] /perfuming of seeds/</w:t>
      </w:r>
    </w:p>
    <w:p w:rsidR="00A618CE" w:rsidRDefault="00A618CE" w:rsidP="00A618CE">
      <w:r>
        <w:rPr>
          <w:rFonts w:ascii="MS Gothic" w:eastAsia="MS Gothic" w:hAnsi="MS Gothic" w:cs="MS Gothic" w:hint="eastAsia"/>
        </w:rPr>
        <w:t>熏習</w:t>
      </w:r>
      <w:r>
        <w:t xml:space="preserve"> [kunjū] /to perfume/</w:t>
      </w:r>
    </w:p>
    <w:p w:rsidR="00A618CE" w:rsidRDefault="00A618CE" w:rsidP="00A618CE">
      <w:r>
        <w:rPr>
          <w:rFonts w:ascii="MS Gothic" w:eastAsia="MS Gothic" w:hAnsi="MS Gothic" w:cs="MS Gothic" w:hint="eastAsia"/>
        </w:rPr>
        <w:t>熏習力</w:t>
      </w:r>
      <w:r>
        <w:t xml:space="preserve"> [kunjūriki] /power of impressions/</w:t>
      </w:r>
    </w:p>
    <w:p w:rsidR="00A618CE" w:rsidRDefault="00A618CE" w:rsidP="00A618CE">
      <w:r>
        <w:rPr>
          <w:rFonts w:ascii="MS Gothic" w:eastAsia="MS Gothic" w:hAnsi="MS Gothic" w:cs="MS Gothic" w:hint="eastAsia"/>
        </w:rPr>
        <w:t>熏習界</w:t>
      </w:r>
      <w:r>
        <w:t xml:space="preserve"> [kunshū kai] /perfumed realm/</w:t>
      </w:r>
    </w:p>
    <w:p w:rsidR="00A618CE" w:rsidRDefault="00A618CE" w:rsidP="00A618CE">
      <w:r>
        <w:rPr>
          <w:rFonts w:ascii="MS Gothic" w:eastAsia="MS Gothic" w:hAnsi="MS Gothic" w:cs="MS Gothic" w:hint="eastAsia"/>
        </w:rPr>
        <w:t>熏習種子</w:t>
      </w:r>
      <w:r>
        <w:t xml:space="preserve"> [kunjū shuji] /perfuming of seeds/</w:t>
      </w:r>
    </w:p>
    <w:p w:rsidR="00A618CE" w:rsidRDefault="00A618CE" w:rsidP="00A618CE">
      <w:r>
        <w:rPr>
          <w:rFonts w:ascii="MS Gothic" w:eastAsia="MS Gothic" w:hAnsi="MS Gothic" w:cs="MS Gothic" w:hint="eastAsia"/>
        </w:rPr>
        <w:t>熒</w:t>
      </w:r>
      <w:r>
        <w:t xml:space="preserve"> [gyō] /to glitter/</w:t>
      </w:r>
    </w:p>
    <w:p w:rsidR="00A618CE" w:rsidRDefault="00A618CE" w:rsidP="00A618CE">
      <w:r>
        <w:rPr>
          <w:rFonts w:ascii="MS Gothic" w:eastAsia="MS Gothic" w:hAnsi="MS Gothic" w:cs="MS Gothic" w:hint="eastAsia"/>
        </w:rPr>
        <w:t>熒惑天</w:t>
      </w:r>
      <w:r>
        <w:t xml:space="preserve"> [Keiwakuten] /Mars/</w:t>
      </w:r>
    </w:p>
    <w:p w:rsidR="00A618CE" w:rsidRDefault="00A618CE" w:rsidP="00A618CE">
      <w:r>
        <w:rPr>
          <w:rFonts w:ascii="MS Gothic" w:eastAsia="MS Gothic" w:hAnsi="MS Gothic" w:cs="MS Gothic" w:hint="eastAsia"/>
        </w:rPr>
        <w:t>熒惑心</w:t>
      </w:r>
      <w:r>
        <w:t xml:space="preserve"> [Gyōwakushin] /Mars/</w:t>
      </w:r>
    </w:p>
    <w:p w:rsidR="00A618CE" w:rsidRDefault="00A618CE" w:rsidP="00A618CE">
      <w:r>
        <w:rPr>
          <w:rFonts w:ascii="MS Gothic" w:eastAsia="MS Gothic" w:hAnsi="MS Gothic" w:cs="MS Gothic" w:hint="eastAsia"/>
        </w:rPr>
        <w:t>熙彦</w:t>
      </w:r>
      <w:r>
        <w:t xml:space="preserve"> [Kigen] /Huieon/</w:t>
      </w:r>
    </w:p>
    <w:p w:rsidR="00A618CE" w:rsidRDefault="00A618CE" w:rsidP="00A618CE">
      <w:r>
        <w:rPr>
          <w:rFonts w:ascii="MS Gothic" w:eastAsia="MS Gothic" w:hAnsi="MS Gothic" w:cs="MS Gothic" w:hint="eastAsia"/>
        </w:rPr>
        <w:t>熟</w:t>
      </w:r>
      <w:r>
        <w:t xml:space="preserve"> [juku] /to ripen/</w:t>
      </w:r>
    </w:p>
    <w:p w:rsidR="00A618CE" w:rsidRDefault="00A618CE" w:rsidP="00A618CE">
      <w:r>
        <w:rPr>
          <w:rFonts w:ascii="MS Gothic" w:eastAsia="MS Gothic" w:hAnsi="MS Gothic" w:cs="MS Gothic" w:hint="eastAsia"/>
        </w:rPr>
        <w:t>熟因</w:t>
      </w:r>
      <w:r>
        <w:t xml:space="preserve"> [jukuin] /causes of retribution/</w:t>
      </w:r>
    </w:p>
    <w:p w:rsidR="00A618CE" w:rsidRDefault="00A618CE" w:rsidP="00A618CE">
      <w:r>
        <w:rPr>
          <w:rFonts w:ascii="MS Gothic" w:eastAsia="MS Gothic" w:hAnsi="MS Gothic" w:cs="MS Gothic" w:hint="eastAsia"/>
        </w:rPr>
        <w:t>熟思</w:t>
      </w:r>
      <w:r>
        <w:t xml:space="preserve"> [jukushi] /to think deeply about/</w:t>
      </w:r>
    </w:p>
    <w:p w:rsidR="00A618CE" w:rsidRDefault="00A618CE" w:rsidP="00A618CE">
      <w:r>
        <w:rPr>
          <w:rFonts w:ascii="MS Gothic" w:eastAsia="MS Gothic" w:hAnsi="MS Gothic" w:cs="MS Gothic" w:hint="eastAsia"/>
        </w:rPr>
        <w:t>熟治修習</w:t>
      </w:r>
      <w:r>
        <w:t xml:space="preserve"> [jukuji shujū] /preparatory cultivation/</w:t>
      </w:r>
    </w:p>
    <w:p w:rsidR="00A618CE" w:rsidRDefault="00A618CE" w:rsidP="00A618CE">
      <w:r>
        <w:rPr>
          <w:rFonts w:ascii="MS Gothic" w:eastAsia="MS Gothic" w:hAnsi="MS Gothic" w:cs="MS Gothic" w:hint="eastAsia"/>
        </w:rPr>
        <w:t>熟眠</w:t>
      </w:r>
      <w:r>
        <w:t xml:space="preserve"> [jukumin] /deep sleep/</w:t>
      </w:r>
    </w:p>
    <w:p w:rsidR="00A618CE" w:rsidRDefault="00A618CE" w:rsidP="00A618CE">
      <w:r>
        <w:rPr>
          <w:rFonts w:ascii="MS Gothic" w:eastAsia="MS Gothic" w:hAnsi="MS Gothic" w:cs="MS Gothic" w:hint="eastAsia"/>
        </w:rPr>
        <w:t>熟眠一如</w:t>
      </w:r>
      <w:r>
        <w:t xml:space="preserve"> [jukumin ichinyo] /continuous awareness (even) during deep sleep/</w:t>
      </w:r>
    </w:p>
    <w:p w:rsidR="00A618CE" w:rsidRDefault="00A618CE" w:rsidP="00A618CE">
      <w:r>
        <w:rPr>
          <w:rFonts w:ascii="MS Gothic" w:eastAsia="MS Gothic" w:hAnsi="MS Gothic" w:cs="MS Gothic" w:hint="eastAsia"/>
        </w:rPr>
        <w:t>熟藏</w:t>
      </w:r>
      <w:r>
        <w:t xml:space="preserve"> [jukuzō] /receptacle of the cooked/</w:t>
      </w:r>
    </w:p>
    <w:p w:rsidR="00A618CE" w:rsidRDefault="00A618CE" w:rsidP="00A618CE">
      <w:r>
        <w:rPr>
          <w:rFonts w:ascii="MS Gothic" w:eastAsia="MS Gothic" w:hAnsi="MS Gothic" w:cs="MS Gothic" w:hint="eastAsia"/>
        </w:rPr>
        <w:lastRenderedPageBreak/>
        <w:t>熟變</w:t>
      </w:r>
      <w:r>
        <w:t xml:space="preserve"> [jukuhen] /transformation in accordance with the fruition of karma/</w:t>
      </w:r>
    </w:p>
    <w:p w:rsidR="00A618CE" w:rsidRDefault="00A618CE" w:rsidP="00A618CE">
      <w:r>
        <w:rPr>
          <w:rFonts w:ascii="MS Gothic" w:eastAsia="MS Gothic" w:hAnsi="MS Gothic" w:cs="MS Gothic" w:hint="eastAsia"/>
        </w:rPr>
        <w:t>熟酥</w:t>
      </w:r>
      <w:r>
        <w:t xml:space="preserve"> [jukuso] /butter/</w:t>
      </w:r>
    </w:p>
    <w:p w:rsidR="00A618CE" w:rsidRDefault="00A618CE" w:rsidP="00A618CE">
      <w:r>
        <w:rPr>
          <w:rFonts w:ascii="MS Gothic" w:eastAsia="MS Gothic" w:hAnsi="MS Gothic" w:cs="MS Gothic" w:hint="eastAsia"/>
        </w:rPr>
        <w:t>熟酥味</w:t>
      </w:r>
      <w:r>
        <w:t xml:space="preserve"> [jukuso mi] /flavor of butter/</w:t>
      </w:r>
    </w:p>
    <w:p w:rsidR="00A618CE" w:rsidRDefault="00A618CE" w:rsidP="00A618CE">
      <w:r>
        <w:rPr>
          <w:rFonts w:ascii="MS Gothic" w:eastAsia="MS Gothic" w:hAnsi="MS Gothic" w:cs="MS Gothic" w:hint="eastAsia"/>
        </w:rPr>
        <w:t>熟酥經</w:t>
      </w:r>
      <w:r>
        <w:t xml:space="preserve"> [jukuso kyō] /sūtras of ripened cheese/</w:t>
      </w:r>
    </w:p>
    <w:p w:rsidR="00A618CE" w:rsidRDefault="00A618CE" w:rsidP="00A618CE">
      <w:r>
        <w:rPr>
          <w:rFonts w:ascii="MS Gothic" w:eastAsia="MS Gothic" w:hAnsi="MS Gothic" w:cs="MS Gothic" w:hint="eastAsia"/>
        </w:rPr>
        <w:t>熱</w:t>
      </w:r>
      <w:r>
        <w:t xml:space="preserve"> [netsu] /heat/</w:t>
      </w:r>
    </w:p>
    <w:p w:rsidR="00A618CE" w:rsidRDefault="00A618CE" w:rsidP="00A618CE">
      <w:r>
        <w:rPr>
          <w:rFonts w:ascii="MS Gothic" w:eastAsia="MS Gothic" w:hAnsi="MS Gothic" w:cs="MS Gothic" w:hint="eastAsia"/>
        </w:rPr>
        <w:t>熱地獄</w:t>
      </w:r>
      <w:r>
        <w:t xml:space="preserve"> [netsu jigoku] /hot hell/</w:t>
      </w:r>
    </w:p>
    <w:p w:rsidR="00A618CE" w:rsidRDefault="00A618CE" w:rsidP="00A618CE">
      <w:r>
        <w:rPr>
          <w:rFonts w:ascii="MS Gothic" w:eastAsia="MS Gothic" w:hAnsi="MS Gothic" w:cs="MS Gothic" w:hint="eastAsia"/>
        </w:rPr>
        <w:t>熱惱</w:t>
      </w:r>
      <w:r>
        <w:t xml:space="preserve"> [netsunō] /torment/</w:t>
      </w:r>
    </w:p>
    <w:p w:rsidR="00A618CE" w:rsidRDefault="00A618CE" w:rsidP="00A618CE">
      <w:r>
        <w:rPr>
          <w:rFonts w:ascii="MS Gothic" w:eastAsia="MS Gothic" w:hAnsi="MS Gothic" w:cs="MS Gothic" w:hint="eastAsia"/>
        </w:rPr>
        <w:t>熱時</w:t>
      </w:r>
      <w:r>
        <w:t xml:space="preserve"> [netsuji] /when it is hot/</w:t>
      </w:r>
    </w:p>
    <w:p w:rsidR="00A618CE" w:rsidRDefault="00A618CE" w:rsidP="00A618CE">
      <w:r>
        <w:rPr>
          <w:rFonts w:ascii="MS Gothic" w:eastAsia="MS Gothic" w:hAnsi="MS Gothic" w:cs="MS Gothic" w:hint="eastAsia"/>
        </w:rPr>
        <w:t>熱時炎</w:t>
      </w:r>
      <w:r>
        <w:t xml:space="preserve"> [netsuji en] /mirage/</w:t>
      </w:r>
    </w:p>
    <w:p w:rsidR="00A618CE" w:rsidRDefault="00A618CE" w:rsidP="00A618CE">
      <w:r>
        <w:rPr>
          <w:rFonts w:ascii="MS Gothic" w:eastAsia="MS Gothic" w:hAnsi="MS Gothic" w:cs="MS Gothic" w:hint="eastAsia"/>
        </w:rPr>
        <w:t>熱沙</w:t>
      </w:r>
      <w:r>
        <w:t xml:space="preserve"> [nessha] /to cook sand/</w:t>
      </w:r>
    </w:p>
    <w:p w:rsidR="00A618CE" w:rsidRDefault="00A618CE" w:rsidP="00A618CE">
      <w:r>
        <w:rPr>
          <w:rFonts w:ascii="MS Gothic" w:eastAsia="MS Gothic" w:hAnsi="MS Gothic" w:cs="MS Gothic" w:hint="eastAsia"/>
        </w:rPr>
        <w:t>熱病</w:t>
      </w:r>
      <w:r>
        <w:t xml:space="preserve"> [netsubyō] /fever/</w:t>
      </w:r>
    </w:p>
    <w:p w:rsidR="00A618CE" w:rsidRDefault="00A618CE" w:rsidP="00A618CE">
      <w:r>
        <w:rPr>
          <w:rFonts w:ascii="MS Gothic" w:eastAsia="MS Gothic" w:hAnsi="MS Gothic" w:cs="MS Gothic" w:hint="eastAsia"/>
        </w:rPr>
        <w:t>熱鐡地獄</w:t>
      </w:r>
      <w:r>
        <w:t xml:space="preserve"> [netsutetsu jigoku] /hell of hot iron/</w:t>
      </w:r>
    </w:p>
    <w:p w:rsidR="00A618CE" w:rsidRDefault="00A618CE" w:rsidP="00A618CE">
      <w:r>
        <w:rPr>
          <w:rFonts w:ascii="MS Gothic" w:eastAsia="MS Gothic" w:hAnsi="MS Gothic" w:cs="MS Gothic" w:hint="eastAsia"/>
        </w:rPr>
        <w:t>熾</w:t>
      </w:r>
      <w:r>
        <w:t xml:space="preserve"> [shi] /blaze/</w:t>
      </w:r>
    </w:p>
    <w:p w:rsidR="00A618CE" w:rsidRDefault="00A618CE" w:rsidP="00A618CE">
      <w:r>
        <w:rPr>
          <w:rFonts w:ascii="MS Gothic" w:eastAsia="MS Gothic" w:hAnsi="MS Gothic" w:cs="MS Gothic" w:hint="eastAsia"/>
        </w:rPr>
        <w:t>熾火</w:t>
      </w:r>
      <w:r>
        <w:t xml:space="preserve"> [shika] /blazing fire(s)/</w:t>
      </w:r>
    </w:p>
    <w:p w:rsidR="00A618CE" w:rsidRDefault="00A618CE" w:rsidP="00A618CE">
      <w:r>
        <w:rPr>
          <w:rFonts w:ascii="MS Gothic" w:eastAsia="MS Gothic" w:hAnsi="MS Gothic" w:cs="MS Gothic" w:hint="eastAsia"/>
        </w:rPr>
        <w:t>熾然</w:t>
      </w:r>
      <w:r>
        <w:t xml:space="preserve"> [shinen] /feverish torment/</w:t>
      </w:r>
    </w:p>
    <w:p w:rsidR="00A618CE" w:rsidRDefault="00A618CE" w:rsidP="00A618CE">
      <w:r>
        <w:rPr>
          <w:rFonts w:ascii="MS Gothic" w:eastAsia="MS Gothic" w:hAnsi="MS Gothic" w:cs="MS Gothic" w:hint="eastAsia"/>
        </w:rPr>
        <w:t>熾然善法</w:t>
      </w:r>
      <w:r>
        <w:t xml:space="preserve"> [shinen zenhō] /sparkling good factors/</w:t>
      </w:r>
    </w:p>
    <w:p w:rsidR="00A618CE" w:rsidRDefault="00A618CE" w:rsidP="00A618CE">
      <w:r>
        <w:rPr>
          <w:rFonts w:ascii="MS Gothic" w:eastAsia="MS Gothic" w:hAnsi="MS Gothic" w:cs="MS Gothic" w:hint="eastAsia"/>
        </w:rPr>
        <w:t>熾然無動妙善</w:t>
      </w:r>
      <w:r>
        <w:t xml:space="preserve"> [shinen mudō myōzen] /ardent, unwavering, excellent/</w:t>
      </w:r>
    </w:p>
    <w:p w:rsidR="00A618CE" w:rsidRDefault="00A618CE" w:rsidP="00A618CE">
      <w:r>
        <w:rPr>
          <w:rFonts w:ascii="MS Gothic" w:eastAsia="MS Gothic" w:hAnsi="MS Gothic" w:cs="MS Gothic" w:hint="eastAsia"/>
        </w:rPr>
        <w:t>熾然精進</w:t>
      </w:r>
      <w:r>
        <w:t xml:space="preserve"> [shinen shōjin] /fiery zeal/</w:t>
      </w:r>
    </w:p>
    <w:p w:rsidR="00A618CE" w:rsidRDefault="00A618CE" w:rsidP="00A618CE">
      <w:r>
        <w:rPr>
          <w:rFonts w:ascii="MS Gothic" w:eastAsia="MS Gothic" w:hAnsi="MS Gothic" w:cs="MS Gothic" w:hint="eastAsia"/>
        </w:rPr>
        <w:t>熾燃</w:t>
      </w:r>
      <w:r>
        <w:t xml:space="preserve"> [shinen] /blazing/</w:t>
      </w:r>
    </w:p>
    <w:p w:rsidR="00A618CE" w:rsidRDefault="00A618CE" w:rsidP="00A618CE">
      <w:r>
        <w:rPr>
          <w:rFonts w:ascii="MS Gothic" w:eastAsia="MS Gothic" w:hAnsi="MS Gothic" w:cs="MS Gothic" w:hint="eastAsia"/>
        </w:rPr>
        <w:t>熾盛</w:t>
      </w:r>
      <w:r>
        <w:t xml:space="preserve"> [shijō] /to flourish/</w:t>
      </w:r>
    </w:p>
    <w:p w:rsidR="00A618CE" w:rsidRDefault="00A618CE" w:rsidP="00A618CE">
      <w:r>
        <w:rPr>
          <w:rFonts w:ascii="MS Gothic" w:eastAsia="MS Gothic" w:hAnsi="MS Gothic" w:cs="MS Gothic" w:hint="eastAsia"/>
        </w:rPr>
        <w:t>熾盛光佛</w:t>
      </w:r>
      <w:r>
        <w:t xml:space="preserve"> [Shijōkō butsu] /fully effulgent Buddha/</w:t>
      </w:r>
    </w:p>
    <w:p w:rsidR="00A618CE" w:rsidRDefault="00A618CE" w:rsidP="00A618CE">
      <w:r>
        <w:rPr>
          <w:rFonts w:ascii="MS Gothic" w:eastAsia="MS Gothic" w:hAnsi="MS Gothic" w:cs="MS Gothic" w:hint="eastAsia"/>
        </w:rPr>
        <w:t>燃</w:t>
      </w:r>
      <w:r>
        <w:t xml:space="preserve"> [nen] /to burn/</w:t>
      </w:r>
    </w:p>
    <w:p w:rsidR="00A618CE" w:rsidRDefault="00A618CE" w:rsidP="00A618CE">
      <w:r>
        <w:rPr>
          <w:rFonts w:ascii="MS Gothic" w:eastAsia="MS Gothic" w:hAnsi="MS Gothic" w:cs="MS Gothic" w:hint="eastAsia"/>
        </w:rPr>
        <w:t>燃指</w:t>
      </w:r>
      <w:r>
        <w:t xml:space="preserve"> [nenshi] /burning fingers/</w:t>
      </w:r>
    </w:p>
    <w:p w:rsidR="00A618CE" w:rsidRDefault="00A618CE" w:rsidP="00A618CE">
      <w:r>
        <w:rPr>
          <w:rFonts w:ascii="MS Gothic" w:eastAsia="MS Gothic" w:hAnsi="MS Gothic" w:cs="MS Gothic" w:hint="eastAsia"/>
        </w:rPr>
        <w:t>燃燈</w:t>
      </w:r>
      <w:r>
        <w:t xml:space="preserve"> [nentō] /a burning lamp/</w:t>
      </w:r>
    </w:p>
    <w:p w:rsidR="00A618CE" w:rsidRDefault="00A618CE" w:rsidP="00A618CE">
      <w:r>
        <w:rPr>
          <w:rFonts w:ascii="MS Gothic" w:eastAsia="MS Gothic" w:hAnsi="MS Gothic" w:cs="MS Gothic" w:hint="eastAsia"/>
        </w:rPr>
        <w:t>燃燈佛</w:t>
      </w:r>
      <w:r>
        <w:t xml:space="preserve"> [Nentō Butsu] /Dīpaṃkara/</w:t>
      </w:r>
    </w:p>
    <w:p w:rsidR="00A618CE" w:rsidRDefault="00A618CE" w:rsidP="00A618CE">
      <w:r>
        <w:rPr>
          <w:rFonts w:ascii="MS Gothic" w:eastAsia="MS Gothic" w:hAnsi="MS Gothic" w:cs="MS Gothic" w:hint="eastAsia"/>
        </w:rPr>
        <w:t>燃燈會</w:t>
      </w:r>
      <w:r>
        <w:t xml:space="preserve"> [Nentō e] /lantern-lighting ceremony/</w:t>
      </w:r>
    </w:p>
    <w:p w:rsidR="00A618CE" w:rsidRDefault="00A618CE" w:rsidP="00A618CE">
      <w:r>
        <w:rPr>
          <w:rFonts w:ascii="MS Gothic" w:eastAsia="MS Gothic" w:hAnsi="MS Gothic" w:cs="MS Gothic" w:hint="eastAsia"/>
        </w:rPr>
        <w:t>燄</w:t>
      </w:r>
      <w:r>
        <w:t xml:space="preserve"> [en] /flame/</w:t>
      </w:r>
    </w:p>
    <w:p w:rsidR="00A618CE" w:rsidRDefault="00A618CE" w:rsidP="00A618CE">
      <w:r>
        <w:rPr>
          <w:rFonts w:ascii="MS Gothic" w:eastAsia="MS Gothic" w:hAnsi="MS Gothic" w:cs="MS Gothic" w:hint="eastAsia"/>
        </w:rPr>
        <w:t>燄口</w:t>
      </w:r>
      <w:r>
        <w:t xml:space="preserve"> [enku] /burning mouth/</w:t>
      </w:r>
    </w:p>
    <w:p w:rsidR="00A618CE" w:rsidRDefault="00A618CE" w:rsidP="00A618CE">
      <w:r>
        <w:rPr>
          <w:rFonts w:ascii="MS Gothic" w:eastAsia="MS Gothic" w:hAnsi="MS Gothic" w:cs="MS Gothic" w:hint="eastAsia"/>
        </w:rPr>
        <w:t>燄摩</w:t>
      </w:r>
      <w:r>
        <w:t xml:space="preserve"> [Enma] /Yama/</w:t>
      </w:r>
    </w:p>
    <w:p w:rsidR="00A618CE" w:rsidRDefault="00A618CE" w:rsidP="00A618CE">
      <w:r>
        <w:rPr>
          <w:rFonts w:ascii="MS Gothic" w:eastAsia="MS Gothic" w:hAnsi="MS Gothic" w:cs="MS Gothic" w:hint="eastAsia"/>
        </w:rPr>
        <w:t>燄王光佛</w:t>
      </w:r>
      <w:r>
        <w:t xml:space="preserve"> [Ennō Kōbutsu] /Buddha of King Yama's Radiance/</w:t>
      </w:r>
    </w:p>
    <w:p w:rsidR="00A618CE" w:rsidRDefault="00A618CE" w:rsidP="00A618CE">
      <w:r>
        <w:rPr>
          <w:rFonts w:ascii="MS Gothic" w:eastAsia="MS Gothic" w:hAnsi="MS Gothic" w:cs="MS Gothic" w:hint="eastAsia"/>
        </w:rPr>
        <w:lastRenderedPageBreak/>
        <w:t>燈</w:t>
      </w:r>
      <w:r>
        <w:t xml:space="preserve"> [tō] /lamp/</w:t>
      </w:r>
    </w:p>
    <w:p w:rsidR="00A618CE" w:rsidRDefault="00A618CE" w:rsidP="00A618CE">
      <w:r>
        <w:rPr>
          <w:rFonts w:ascii="MS Gothic" w:eastAsia="MS Gothic" w:hAnsi="MS Gothic" w:cs="MS Gothic" w:hint="eastAsia"/>
        </w:rPr>
        <w:t>燈光</w:t>
      </w:r>
      <w:r>
        <w:t xml:space="preserve"> [tōkō] /lamp light/</w:t>
      </w:r>
    </w:p>
    <w:p w:rsidR="00A618CE" w:rsidRDefault="00A618CE" w:rsidP="00A618CE">
      <w:r>
        <w:rPr>
          <w:rFonts w:ascii="MS Gothic" w:eastAsia="MS Gothic" w:hAnsi="MS Gothic" w:cs="MS Gothic" w:hint="eastAsia"/>
        </w:rPr>
        <w:t>燈慧</w:t>
      </w:r>
      <w:r>
        <w:t xml:space="preserve"> [tōe] /a lamp as (a symbol of) wisdom/</w:t>
      </w:r>
    </w:p>
    <w:p w:rsidR="00A618CE" w:rsidRDefault="00A618CE" w:rsidP="00A618CE">
      <w:r>
        <w:rPr>
          <w:rFonts w:ascii="MS Gothic" w:eastAsia="MS Gothic" w:hAnsi="MS Gothic" w:cs="MS Gothic" w:hint="eastAsia"/>
        </w:rPr>
        <w:t>燈明</w:t>
      </w:r>
      <w:r>
        <w:t xml:space="preserve"> [tōmyō] /brightness of a burning lamp/</w:t>
      </w:r>
    </w:p>
    <w:p w:rsidR="00A618CE" w:rsidRDefault="00A618CE" w:rsidP="00A618CE">
      <w:r>
        <w:rPr>
          <w:rFonts w:ascii="MS Gothic" w:eastAsia="MS Gothic" w:hAnsi="MS Gothic" w:cs="MS Gothic" w:hint="eastAsia"/>
        </w:rPr>
        <w:t>燈明佛</w:t>
      </w:r>
      <w:r>
        <w:t xml:space="preserve"> [Tōmyō Butsu] /Candrārkadīpa/</w:t>
      </w:r>
    </w:p>
    <w:p w:rsidR="00A618CE" w:rsidRDefault="00A618CE" w:rsidP="00A618CE">
      <w:r>
        <w:rPr>
          <w:rFonts w:ascii="MS Gothic" w:eastAsia="MS Gothic" w:hAnsi="MS Gothic" w:cs="MS Gothic" w:hint="eastAsia"/>
        </w:rPr>
        <w:t>燈滅</w:t>
      </w:r>
      <w:r>
        <w:t xml:space="preserve"> [tōmetsu] /the extinction of a lamp/</w:t>
      </w:r>
    </w:p>
    <w:p w:rsidR="00A618CE" w:rsidRDefault="00A618CE" w:rsidP="00A618CE">
      <w:r>
        <w:rPr>
          <w:rFonts w:ascii="MS Gothic" w:eastAsia="MS Gothic" w:hAnsi="MS Gothic" w:cs="MS Gothic" w:hint="eastAsia"/>
        </w:rPr>
        <w:t>燈火</w:t>
      </w:r>
      <w:r>
        <w:t xml:space="preserve"> [tōka] /lamp flame/</w:t>
      </w:r>
    </w:p>
    <w:p w:rsidR="00A618CE" w:rsidRDefault="00A618CE" w:rsidP="00A618CE">
      <w:r>
        <w:rPr>
          <w:rFonts w:ascii="MS Gothic" w:eastAsia="MS Gothic" w:hAnsi="MS Gothic" w:cs="MS Gothic" w:hint="eastAsia"/>
        </w:rPr>
        <w:t>燈炷</w:t>
      </w:r>
      <w:r>
        <w:t xml:space="preserve"> [tōshu] /wick/</w:t>
      </w:r>
    </w:p>
    <w:p w:rsidR="00A618CE" w:rsidRDefault="00A618CE" w:rsidP="00A618CE">
      <w:r>
        <w:rPr>
          <w:rFonts w:ascii="MS Gothic" w:eastAsia="MS Gothic" w:hAnsi="MS Gothic" w:cs="MS Gothic" w:hint="eastAsia"/>
        </w:rPr>
        <w:t>燈焰</w:t>
      </w:r>
      <w:r>
        <w:t xml:space="preserve"> [tōen] /burning lamp/</w:t>
      </w:r>
    </w:p>
    <w:p w:rsidR="00A618CE" w:rsidRDefault="00A618CE" w:rsidP="00A618CE">
      <w:r>
        <w:rPr>
          <w:rFonts w:ascii="MS Gothic" w:eastAsia="MS Gothic" w:hAnsi="MS Gothic" w:cs="MS Gothic" w:hint="eastAsia"/>
        </w:rPr>
        <w:t>燈焰生</w:t>
      </w:r>
      <w:r>
        <w:t xml:space="preserve"> [tōen shō] /lamp-flame burning/</w:t>
      </w:r>
    </w:p>
    <w:p w:rsidR="00A618CE" w:rsidRDefault="00A618CE" w:rsidP="00A618CE">
      <w:r>
        <w:rPr>
          <w:rFonts w:ascii="MS Gothic" w:eastAsia="MS Gothic" w:hAnsi="MS Gothic" w:cs="MS Gothic" w:hint="eastAsia"/>
        </w:rPr>
        <w:t>燈爐</w:t>
      </w:r>
      <w:r>
        <w:t xml:space="preserve"> [tōro] /lantern/</w:t>
      </w:r>
    </w:p>
    <w:p w:rsidR="00A618CE" w:rsidRDefault="00A618CE" w:rsidP="00A618CE">
      <w:r>
        <w:rPr>
          <w:rFonts w:ascii="MS Gothic" w:eastAsia="MS Gothic" w:hAnsi="MS Gothic" w:cs="MS Gothic" w:hint="eastAsia"/>
        </w:rPr>
        <w:t>燈籠</w:t>
      </w:r>
      <w:r>
        <w:t xml:space="preserve"> [tōrō] /lantern/</w:t>
      </w:r>
    </w:p>
    <w:p w:rsidR="00A618CE" w:rsidRDefault="00A618CE" w:rsidP="00A618CE">
      <w:r>
        <w:rPr>
          <w:rFonts w:ascii="MS Gothic" w:eastAsia="MS Gothic" w:hAnsi="MS Gothic" w:cs="MS Gothic" w:hint="eastAsia"/>
        </w:rPr>
        <w:t>燉煌</w:t>
      </w:r>
      <w:r>
        <w:t xml:space="preserve"> [Tonkō] /Dunhuang/</w:t>
      </w:r>
    </w:p>
    <w:p w:rsidR="00A618CE" w:rsidRDefault="00A618CE" w:rsidP="00A618CE">
      <w:r>
        <w:rPr>
          <w:rFonts w:ascii="MS Gothic" w:eastAsia="MS Gothic" w:hAnsi="MS Gothic" w:cs="MS Gothic" w:hint="eastAsia"/>
        </w:rPr>
        <w:t>燉煌三藏</w:t>
      </w:r>
      <w:r>
        <w:t xml:space="preserve"> [Donkō Sanzō] /Dunhuang Sanzang/</w:t>
      </w:r>
    </w:p>
    <w:p w:rsidR="00A618CE" w:rsidRDefault="00A618CE" w:rsidP="00A618CE">
      <w:r>
        <w:rPr>
          <w:rFonts w:ascii="MS Gothic" w:eastAsia="MS Gothic" w:hAnsi="MS Gothic" w:cs="MS Gothic" w:hint="eastAsia"/>
        </w:rPr>
        <w:t>燉煌菩薩</w:t>
      </w:r>
      <w:r>
        <w:t xml:space="preserve"> [Donkō Bosatsu] /Dunhuang Bodhisattva/</w:t>
      </w:r>
    </w:p>
    <w:p w:rsidR="00A618CE" w:rsidRDefault="00A618CE" w:rsidP="00A618CE">
      <w:r>
        <w:rPr>
          <w:rFonts w:ascii="MS Gothic" w:eastAsia="MS Gothic" w:hAnsi="MS Gothic" w:cs="MS Gothic" w:hint="eastAsia"/>
        </w:rPr>
        <w:t>燋</w:t>
      </w:r>
      <w:r>
        <w:t xml:space="preserve"> [shō] /cook, burn/</w:t>
      </w:r>
    </w:p>
    <w:p w:rsidR="00A618CE" w:rsidRDefault="00A618CE" w:rsidP="00A618CE">
      <w:r>
        <w:rPr>
          <w:rFonts w:ascii="MS Gothic" w:eastAsia="MS Gothic" w:hAnsi="MS Gothic" w:cs="MS Gothic" w:hint="eastAsia"/>
        </w:rPr>
        <w:t>燋然</w:t>
      </w:r>
      <w:r>
        <w:t xml:space="preserve"> [shōnen] /to burn/</w:t>
      </w:r>
    </w:p>
    <w:p w:rsidR="00A618CE" w:rsidRDefault="00A618CE" w:rsidP="00A618CE">
      <w:r>
        <w:rPr>
          <w:rFonts w:ascii="MS Gothic" w:eastAsia="MS Gothic" w:hAnsi="MS Gothic" w:cs="MS Gothic" w:hint="eastAsia"/>
        </w:rPr>
        <w:t>燋種</w:t>
      </w:r>
      <w:r>
        <w:t xml:space="preserve"> [shōshu] /(Skt. icchantika)/</w:t>
      </w:r>
    </w:p>
    <w:p w:rsidR="00A618CE" w:rsidRDefault="00A618CE" w:rsidP="00A618CE">
      <w:r>
        <w:rPr>
          <w:rFonts w:ascii="MS Gothic" w:eastAsia="MS Gothic" w:hAnsi="MS Gothic" w:cs="MS Gothic" w:hint="eastAsia"/>
        </w:rPr>
        <w:t>燎却</w:t>
      </w:r>
      <w:r>
        <w:t xml:space="preserve"> [ryōkaku] /to burn off/</w:t>
      </w:r>
    </w:p>
    <w:p w:rsidR="00A618CE" w:rsidRDefault="00A618CE" w:rsidP="00A618CE">
      <w:r>
        <w:rPr>
          <w:rFonts w:ascii="MS Gothic" w:eastAsia="MS Gothic" w:hAnsi="MS Gothic" w:cs="MS Gothic" w:hint="eastAsia"/>
        </w:rPr>
        <w:t>燎却眉毛</w:t>
      </w:r>
      <w:r>
        <w:t xml:space="preserve"> [bimō wo ryōkyaku su] /to burn off one's eyebrows/</w:t>
      </w:r>
    </w:p>
    <w:p w:rsidR="00A618CE" w:rsidRDefault="00A618CE" w:rsidP="00A618CE">
      <w:r>
        <w:rPr>
          <w:rFonts w:ascii="MS Gothic" w:eastAsia="MS Gothic" w:hAnsi="MS Gothic" w:cs="MS Gothic" w:hint="eastAsia"/>
        </w:rPr>
        <w:t>燎卻</w:t>
      </w:r>
      <w:r>
        <w:t xml:space="preserve"> [ryōkyaku] /to burn off/</w:t>
      </w:r>
    </w:p>
    <w:p w:rsidR="00A618CE" w:rsidRDefault="00A618CE" w:rsidP="00A618CE">
      <w:r>
        <w:rPr>
          <w:rFonts w:ascii="MS Gothic" w:eastAsia="MS Gothic" w:hAnsi="MS Gothic" w:cs="MS Gothic" w:hint="eastAsia"/>
        </w:rPr>
        <w:t>燎卻眉毛</w:t>
      </w:r>
      <w:r>
        <w:t xml:space="preserve"> [ryōkyaku mimō] /to burn off one's eyebrows/</w:t>
      </w:r>
    </w:p>
    <w:p w:rsidR="00A618CE" w:rsidRDefault="00A618CE" w:rsidP="00A618CE">
      <w:r>
        <w:rPr>
          <w:rFonts w:ascii="MS Gothic" w:eastAsia="MS Gothic" w:hAnsi="MS Gothic" w:cs="MS Gothic" w:hint="eastAsia"/>
        </w:rPr>
        <w:t>燒</w:t>
      </w:r>
      <w:r>
        <w:t xml:space="preserve"> [shō] /burn/</w:t>
      </w:r>
    </w:p>
    <w:p w:rsidR="00A618CE" w:rsidRDefault="00A618CE" w:rsidP="00A618CE">
      <w:r>
        <w:rPr>
          <w:rFonts w:ascii="MS Gothic" w:eastAsia="MS Gothic" w:hAnsi="MS Gothic" w:cs="MS Gothic" w:hint="eastAsia"/>
        </w:rPr>
        <w:t>燒喪</w:t>
      </w:r>
      <w:r>
        <w:t xml:space="preserve"> [shōsō] /perishes in a fire/</w:t>
      </w:r>
    </w:p>
    <w:p w:rsidR="00A618CE" w:rsidRDefault="00A618CE" w:rsidP="00A618CE">
      <w:r>
        <w:rPr>
          <w:rFonts w:ascii="MS Gothic" w:eastAsia="MS Gothic" w:hAnsi="MS Gothic" w:cs="MS Gothic" w:hint="eastAsia"/>
        </w:rPr>
        <w:t>燒害</w:t>
      </w:r>
      <w:r>
        <w:t xml:space="preserve"> [shōgai] /to burn and damages/</w:t>
      </w:r>
    </w:p>
    <w:p w:rsidR="00A618CE" w:rsidRDefault="00A618CE" w:rsidP="00A618CE">
      <w:r>
        <w:rPr>
          <w:rFonts w:ascii="MS Gothic" w:eastAsia="MS Gothic" w:hAnsi="MS Gothic" w:cs="MS Gothic" w:hint="eastAsia"/>
        </w:rPr>
        <w:t>燒惱</w:t>
      </w:r>
      <w:r>
        <w:t xml:space="preserve"> [shōnō] /burning distress/</w:t>
      </w:r>
    </w:p>
    <w:p w:rsidR="00A618CE" w:rsidRDefault="00A618CE" w:rsidP="00A618CE">
      <w:r>
        <w:rPr>
          <w:rFonts w:ascii="MS Gothic" w:eastAsia="MS Gothic" w:hAnsi="MS Gothic" w:cs="MS Gothic" w:hint="eastAsia"/>
        </w:rPr>
        <w:t>燒打磨</w:t>
      </w:r>
      <w:r>
        <w:t xml:space="preserve"> [shō chō ma] /burning, hitting, and grinding/</w:t>
      </w:r>
    </w:p>
    <w:p w:rsidR="00A618CE" w:rsidRDefault="00A618CE" w:rsidP="00A618CE">
      <w:r>
        <w:rPr>
          <w:rFonts w:ascii="MS Gothic" w:eastAsia="MS Gothic" w:hAnsi="MS Gothic" w:cs="MS Gothic" w:hint="eastAsia"/>
        </w:rPr>
        <w:t>燒木</w:t>
      </w:r>
      <w:r>
        <w:t xml:space="preserve"> [shōmoku] /to burn wood/</w:t>
      </w:r>
    </w:p>
    <w:p w:rsidR="00A618CE" w:rsidRDefault="00A618CE" w:rsidP="00A618CE">
      <w:r>
        <w:rPr>
          <w:rFonts w:ascii="MS Gothic" w:eastAsia="MS Gothic" w:hAnsi="MS Gothic" w:cs="MS Gothic" w:hint="eastAsia"/>
        </w:rPr>
        <w:t>燒滅</w:t>
      </w:r>
      <w:r>
        <w:t xml:space="preserve"> [shōmetsu] /to burn up/</w:t>
      </w:r>
    </w:p>
    <w:p w:rsidR="00A618CE" w:rsidRDefault="00A618CE" w:rsidP="00A618CE">
      <w:r>
        <w:rPr>
          <w:rFonts w:ascii="MS Gothic" w:eastAsia="MS Gothic" w:hAnsi="MS Gothic" w:cs="MS Gothic" w:hint="eastAsia"/>
        </w:rPr>
        <w:t>燒灸地獄</w:t>
      </w:r>
      <w:r>
        <w:t xml:space="preserve"> [shōkyū jigoku] /the burning, blistering hell/</w:t>
      </w:r>
    </w:p>
    <w:p w:rsidR="00A618CE" w:rsidRDefault="00A618CE" w:rsidP="00A618CE">
      <w:r>
        <w:rPr>
          <w:rFonts w:ascii="MS Gothic" w:eastAsia="MS Gothic" w:hAnsi="MS Gothic" w:cs="MS Gothic" w:hint="eastAsia"/>
        </w:rPr>
        <w:lastRenderedPageBreak/>
        <w:t>燒炙</w:t>
      </w:r>
      <w:r>
        <w:t xml:space="preserve"> [shōseki] /to burn/</w:t>
      </w:r>
    </w:p>
    <w:p w:rsidR="00A618CE" w:rsidRDefault="00A618CE" w:rsidP="00A618CE">
      <w:r>
        <w:rPr>
          <w:rFonts w:ascii="MS Gothic" w:eastAsia="MS Gothic" w:hAnsi="MS Gothic" w:cs="MS Gothic" w:hint="eastAsia"/>
        </w:rPr>
        <w:t>燒然</w:t>
      </w:r>
      <w:r>
        <w:t xml:space="preserve"> [shōnen] /to burn/</w:t>
      </w:r>
    </w:p>
    <w:p w:rsidR="00A618CE" w:rsidRDefault="00A618CE" w:rsidP="00A618CE">
      <w:r>
        <w:rPr>
          <w:rFonts w:ascii="MS Gothic" w:eastAsia="MS Gothic" w:hAnsi="MS Gothic" w:cs="MS Gothic" w:hint="eastAsia"/>
        </w:rPr>
        <w:t>燒煮</w:t>
      </w:r>
      <w:r>
        <w:t xml:space="preserve"> [shōsha] /to burn/</w:t>
      </w:r>
    </w:p>
    <w:p w:rsidR="00A618CE" w:rsidRDefault="00A618CE" w:rsidP="00A618CE">
      <w:r>
        <w:rPr>
          <w:rFonts w:ascii="MS Gothic" w:eastAsia="MS Gothic" w:hAnsi="MS Gothic" w:cs="MS Gothic" w:hint="eastAsia"/>
        </w:rPr>
        <w:t>燒盡</w:t>
      </w:r>
      <w:r>
        <w:t xml:space="preserve"> [shōjin] /to consume (something) by fire/</w:t>
      </w:r>
    </w:p>
    <w:p w:rsidR="00A618CE" w:rsidRDefault="00A618CE" w:rsidP="00A618CE">
      <w:r>
        <w:rPr>
          <w:rFonts w:ascii="MS Gothic" w:eastAsia="MS Gothic" w:hAnsi="MS Gothic" w:cs="MS Gothic" w:hint="eastAsia"/>
        </w:rPr>
        <w:t>燒罪</w:t>
      </w:r>
      <w:r>
        <w:t xml:space="preserve"> [shōzai] /consumes bad karma by fire/</w:t>
      </w:r>
    </w:p>
    <w:p w:rsidR="00A618CE" w:rsidRDefault="00A618CE" w:rsidP="00A618CE">
      <w:r>
        <w:rPr>
          <w:rFonts w:ascii="MS Gothic" w:eastAsia="MS Gothic" w:hAnsi="MS Gothic" w:cs="MS Gothic" w:hint="eastAsia"/>
        </w:rPr>
        <w:t>燒鍊</w:t>
      </w:r>
      <w:r>
        <w:t xml:space="preserve"> [shōren] /to forge/</w:t>
      </w:r>
    </w:p>
    <w:p w:rsidR="00A618CE" w:rsidRDefault="00A618CE" w:rsidP="00A618CE">
      <w:r>
        <w:rPr>
          <w:rFonts w:ascii="MS Gothic" w:eastAsia="MS Gothic" w:hAnsi="MS Gothic" w:cs="MS Gothic" w:hint="eastAsia"/>
        </w:rPr>
        <w:t>燒香</w:t>
      </w:r>
      <w:r>
        <w:t xml:space="preserve"> [shōkō] /to burn incense/</w:t>
      </w:r>
    </w:p>
    <w:p w:rsidR="00A618CE" w:rsidRDefault="00A618CE" w:rsidP="00A618CE">
      <w:r>
        <w:rPr>
          <w:rFonts w:ascii="MS Gothic" w:eastAsia="MS Gothic" w:hAnsi="MS Gothic" w:cs="MS Gothic" w:hint="eastAsia"/>
        </w:rPr>
        <w:t>燒香侍者</w:t>
      </w:r>
      <w:r>
        <w:t xml:space="preserve"> [shōkō shisha] /incense keeper/</w:t>
      </w:r>
    </w:p>
    <w:p w:rsidR="00A618CE" w:rsidRDefault="00A618CE" w:rsidP="00A618CE">
      <w:r>
        <w:rPr>
          <w:rFonts w:ascii="MS Gothic" w:eastAsia="MS Gothic" w:hAnsi="MS Gothic" w:cs="MS Gothic" w:hint="eastAsia"/>
        </w:rPr>
        <w:t>燕坐</w:t>
      </w:r>
      <w:r>
        <w:t xml:space="preserve"> [enza] /to sit calmly/</w:t>
      </w:r>
    </w:p>
    <w:p w:rsidR="00A618CE" w:rsidRDefault="00A618CE" w:rsidP="00A618CE">
      <w:r>
        <w:rPr>
          <w:rFonts w:ascii="MS Gothic" w:eastAsia="MS Gothic" w:hAnsi="MS Gothic" w:cs="MS Gothic" w:hint="eastAsia"/>
        </w:rPr>
        <w:t>燕坐行</w:t>
      </w:r>
      <w:r>
        <w:t xml:space="preserve"> [enza gyō] /sitting calmly as (meditative) practice/</w:t>
      </w:r>
    </w:p>
    <w:p w:rsidR="00A618CE" w:rsidRDefault="00A618CE" w:rsidP="00A618CE">
      <w:r>
        <w:rPr>
          <w:rFonts w:ascii="MS Gothic" w:eastAsia="MS Gothic" w:hAnsi="MS Gothic" w:cs="MS Gothic" w:hint="eastAsia"/>
        </w:rPr>
        <w:t>燕居</w:t>
      </w:r>
      <w:r>
        <w:t xml:space="preserve"> [enkyo] /to be relaxed/</w:t>
      </w:r>
    </w:p>
    <w:p w:rsidR="00A618CE" w:rsidRDefault="00A618CE" w:rsidP="00A618CE">
      <w:r>
        <w:rPr>
          <w:rFonts w:ascii="MS Gothic" w:eastAsia="MS Gothic" w:hAnsi="MS Gothic" w:cs="MS Gothic" w:hint="eastAsia"/>
        </w:rPr>
        <w:t>燕居阿須倫</w:t>
      </w:r>
      <w:r>
        <w:t xml:space="preserve"> [Enkyoashurin] /Kharaskandha/</w:t>
      </w:r>
    </w:p>
    <w:p w:rsidR="00A618CE" w:rsidRDefault="00A618CE" w:rsidP="00A618CE">
      <w:r>
        <w:rPr>
          <w:rFonts w:ascii="MS Gothic" w:eastAsia="MS Gothic" w:hAnsi="MS Gothic" w:cs="MS Gothic" w:hint="eastAsia"/>
        </w:rPr>
        <w:t>燕捺利</w:t>
      </w:r>
      <w:r>
        <w:t xml:space="preserve"> [Ennari] /Indrāṇī/</w:t>
      </w:r>
    </w:p>
    <w:p w:rsidR="00A618CE" w:rsidRDefault="00A618CE" w:rsidP="00A618CE">
      <w:r>
        <w:rPr>
          <w:rFonts w:ascii="MS Gothic" w:eastAsia="MS Gothic" w:hAnsi="MS Gothic" w:cs="MS Gothic" w:hint="eastAsia"/>
        </w:rPr>
        <w:t>燕石</w:t>
      </w:r>
      <w:r>
        <w:t xml:space="preserve"> [enseki] /imitation jewel/</w:t>
      </w:r>
    </w:p>
    <w:p w:rsidR="00A618CE" w:rsidRDefault="00A618CE" w:rsidP="00A618CE">
      <w:r>
        <w:rPr>
          <w:rFonts w:ascii="MS Gothic" w:eastAsia="MS Gothic" w:hAnsi="MS Gothic" w:cs="MS Gothic" w:hint="eastAsia"/>
        </w:rPr>
        <w:t>營</w:t>
      </w:r>
      <w:r>
        <w:t xml:space="preserve"> [yō] /occupied/</w:t>
      </w:r>
    </w:p>
    <w:p w:rsidR="00A618CE" w:rsidRDefault="00A618CE" w:rsidP="00A618CE">
      <w:r>
        <w:rPr>
          <w:rFonts w:ascii="MS Gothic" w:eastAsia="MS Gothic" w:hAnsi="MS Gothic" w:cs="MS Gothic" w:hint="eastAsia"/>
        </w:rPr>
        <w:t>營世務</w:t>
      </w:r>
      <w:r>
        <w:t xml:space="preserve"> [yōsemu] /engaged with one's worldly occupation/</w:t>
      </w:r>
    </w:p>
    <w:p w:rsidR="00A618CE" w:rsidRDefault="00A618CE" w:rsidP="00A618CE">
      <w:r>
        <w:rPr>
          <w:rFonts w:ascii="MS Gothic" w:eastAsia="MS Gothic" w:hAnsi="MS Gothic" w:cs="MS Gothic" w:hint="eastAsia"/>
        </w:rPr>
        <w:t>營作</w:t>
      </w:r>
      <w:r>
        <w:t xml:space="preserve"> [yōsa] /to build/</w:t>
      </w:r>
    </w:p>
    <w:p w:rsidR="00A618CE" w:rsidRDefault="00A618CE" w:rsidP="00A618CE">
      <w:r>
        <w:rPr>
          <w:rFonts w:ascii="MS Gothic" w:eastAsia="MS Gothic" w:hAnsi="MS Gothic" w:cs="MS Gothic" w:hint="eastAsia"/>
        </w:rPr>
        <w:t>營務</w:t>
      </w:r>
      <w:r>
        <w:t xml:space="preserve"> [yōmu] /toil/</w:t>
      </w:r>
    </w:p>
    <w:p w:rsidR="00A618CE" w:rsidRDefault="00A618CE" w:rsidP="00A618CE">
      <w:r>
        <w:rPr>
          <w:rFonts w:ascii="MS Gothic" w:eastAsia="MS Gothic" w:hAnsi="MS Gothic" w:cs="MS Gothic" w:hint="eastAsia"/>
        </w:rPr>
        <w:t>營從</w:t>
      </w:r>
      <w:r>
        <w:t xml:space="preserve"> [yōjū] /followers/</w:t>
      </w:r>
    </w:p>
    <w:p w:rsidR="00A618CE" w:rsidRDefault="00A618CE" w:rsidP="00A618CE">
      <w:r>
        <w:rPr>
          <w:rFonts w:ascii="MS Gothic" w:eastAsia="MS Gothic" w:hAnsi="MS Gothic" w:cs="MS Gothic" w:hint="eastAsia"/>
        </w:rPr>
        <w:t>營護</w:t>
      </w:r>
      <w:r>
        <w:t xml:space="preserve"> [yōgo] /to guard/</w:t>
      </w:r>
    </w:p>
    <w:p w:rsidR="00A618CE" w:rsidRDefault="00A618CE" w:rsidP="00A618CE">
      <w:r>
        <w:rPr>
          <w:rFonts w:ascii="MS Gothic" w:eastAsia="MS Gothic" w:hAnsi="MS Gothic" w:cs="MS Gothic" w:hint="eastAsia"/>
        </w:rPr>
        <w:t>營農</w:t>
      </w:r>
      <w:r>
        <w:t xml:space="preserve"> [yōnō] /agriculture/</w:t>
      </w:r>
    </w:p>
    <w:p w:rsidR="00A618CE" w:rsidRDefault="00A618CE" w:rsidP="00A618CE">
      <w:r>
        <w:rPr>
          <w:rFonts w:ascii="MS Gothic" w:eastAsia="MS Gothic" w:hAnsi="MS Gothic" w:cs="MS Gothic" w:hint="eastAsia"/>
        </w:rPr>
        <w:t>營農商估</w:t>
      </w:r>
      <w:r>
        <w:t xml:space="preserve"> [yōnō shōko] /farming and commerce/</w:t>
      </w:r>
    </w:p>
    <w:p w:rsidR="00A618CE" w:rsidRDefault="00A618CE" w:rsidP="00A618CE">
      <w:r>
        <w:rPr>
          <w:rFonts w:ascii="MS Gothic" w:eastAsia="MS Gothic" w:hAnsi="MS Gothic" w:cs="MS Gothic" w:hint="eastAsia"/>
        </w:rPr>
        <w:t>燠惱</w:t>
      </w:r>
      <w:r>
        <w:t xml:space="preserve"> [ikunō] /to be vexed/</w:t>
      </w:r>
    </w:p>
    <w:p w:rsidR="00A618CE" w:rsidRDefault="00A618CE" w:rsidP="00A618CE">
      <w:r>
        <w:rPr>
          <w:rFonts w:ascii="MS Gothic" w:eastAsia="MS Gothic" w:hAnsi="MS Gothic" w:cs="MS Gothic" w:hint="eastAsia"/>
        </w:rPr>
        <w:t>燥</w:t>
      </w:r>
      <w:r>
        <w:t xml:space="preserve"> [sō] /dried/</w:t>
      </w:r>
    </w:p>
    <w:p w:rsidR="00A618CE" w:rsidRDefault="00A618CE" w:rsidP="00A618CE">
      <w:r>
        <w:rPr>
          <w:rFonts w:ascii="MS Gothic" w:eastAsia="MS Gothic" w:hAnsi="MS Gothic" w:cs="MS Gothic" w:hint="eastAsia"/>
        </w:rPr>
        <w:t>燥乾</w:t>
      </w:r>
      <w:r>
        <w:t xml:space="preserve"> [sōken] /dried up/</w:t>
      </w:r>
    </w:p>
    <w:p w:rsidR="00A618CE" w:rsidRDefault="00A618CE" w:rsidP="00A618CE">
      <w:r>
        <w:rPr>
          <w:rFonts w:ascii="MS Gothic" w:eastAsia="MS Gothic" w:hAnsi="MS Gothic" w:cs="MS Gothic" w:hint="eastAsia"/>
        </w:rPr>
        <w:t>燧</w:t>
      </w:r>
      <w:r>
        <w:t xml:space="preserve"> [sui] /flame/</w:t>
      </w:r>
    </w:p>
    <w:p w:rsidR="00A618CE" w:rsidRDefault="00A618CE" w:rsidP="00A618CE">
      <w:r>
        <w:rPr>
          <w:rFonts w:ascii="MS Gothic" w:eastAsia="MS Gothic" w:hAnsi="MS Gothic" w:cs="MS Gothic" w:hint="eastAsia"/>
        </w:rPr>
        <w:t>燭</w:t>
      </w:r>
      <w:r>
        <w:t xml:space="preserve"> [soku] /a candle/</w:t>
      </w:r>
    </w:p>
    <w:p w:rsidR="00A618CE" w:rsidRDefault="00A618CE" w:rsidP="00A618CE">
      <w:r>
        <w:rPr>
          <w:rFonts w:ascii="MS Gothic" w:eastAsia="MS Gothic" w:hAnsi="MS Gothic" w:cs="MS Gothic" w:hint="eastAsia"/>
        </w:rPr>
        <w:t>燸</w:t>
      </w:r>
      <w:r>
        <w:t xml:space="preserve"> [nan] /warm/</w:t>
      </w:r>
    </w:p>
    <w:p w:rsidR="00A618CE" w:rsidRDefault="00A618CE" w:rsidP="00A618CE">
      <w:r>
        <w:rPr>
          <w:rFonts w:ascii="MS Gothic" w:eastAsia="MS Gothic" w:hAnsi="MS Gothic" w:cs="MS Gothic" w:hint="eastAsia"/>
        </w:rPr>
        <w:t>燸法</w:t>
      </w:r>
      <w:r>
        <w:t xml:space="preserve"> [nan hō] /factor of warmth/</w:t>
      </w:r>
    </w:p>
    <w:p w:rsidR="00A618CE" w:rsidRDefault="00A618CE" w:rsidP="00A618CE">
      <w:r>
        <w:rPr>
          <w:rFonts w:ascii="MS Gothic" w:eastAsia="MS Gothic" w:hAnsi="MS Gothic" w:cs="MS Gothic" w:hint="eastAsia"/>
        </w:rPr>
        <w:t>燼</w:t>
      </w:r>
      <w:r>
        <w:t xml:space="preserve"> [shin] /ashes/</w:t>
      </w:r>
    </w:p>
    <w:p w:rsidR="00A618CE" w:rsidRDefault="00A618CE" w:rsidP="00A618CE">
      <w:r>
        <w:rPr>
          <w:rFonts w:ascii="MS Gothic" w:eastAsia="MS Gothic" w:hAnsi="MS Gothic" w:cs="MS Gothic" w:hint="eastAsia"/>
        </w:rPr>
        <w:lastRenderedPageBreak/>
        <w:t>爍</w:t>
      </w:r>
      <w:r>
        <w:t xml:space="preserve"> [shaku] /bright/</w:t>
      </w:r>
    </w:p>
    <w:p w:rsidR="00A618CE" w:rsidRDefault="00A618CE" w:rsidP="00A618CE">
      <w:r>
        <w:rPr>
          <w:rFonts w:ascii="MS Gothic" w:eastAsia="MS Gothic" w:hAnsi="MS Gothic" w:cs="MS Gothic" w:hint="eastAsia"/>
        </w:rPr>
        <w:t>爍羯囉</w:t>
      </w:r>
      <w:r>
        <w:t xml:space="preserve"> [shakara] /Śakra/</w:t>
      </w:r>
    </w:p>
    <w:p w:rsidR="00A618CE" w:rsidRDefault="00A618CE" w:rsidP="00A618CE">
      <w:r>
        <w:rPr>
          <w:rFonts w:ascii="MS Gothic" w:eastAsia="MS Gothic" w:hAnsi="MS Gothic" w:cs="MS Gothic" w:hint="eastAsia"/>
        </w:rPr>
        <w:t>爍覩嚧</w:t>
      </w:r>
      <w:r>
        <w:t xml:space="preserve"> [shatoro] /śatru/</w:t>
      </w:r>
    </w:p>
    <w:p w:rsidR="00A618CE" w:rsidRDefault="00A618CE" w:rsidP="00A618CE">
      <w:r>
        <w:rPr>
          <w:rFonts w:ascii="MS Gothic" w:eastAsia="MS Gothic" w:hAnsi="MS Gothic" w:cs="MS Gothic" w:hint="eastAsia"/>
        </w:rPr>
        <w:t>爍訖帝</w:t>
      </w:r>
      <w:r>
        <w:t xml:space="preserve"> [shakkittei] /spear/</w:t>
      </w:r>
    </w:p>
    <w:p w:rsidR="00A618CE" w:rsidRDefault="00A618CE" w:rsidP="00A618CE">
      <w:r>
        <w:rPr>
          <w:rFonts w:ascii="MS Gothic" w:eastAsia="MS Gothic" w:hAnsi="MS Gothic" w:cs="MS Gothic" w:hint="eastAsia"/>
        </w:rPr>
        <w:t>爍迦羅</w:t>
      </w:r>
      <w:r>
        <w:t xml:space="preserve"> [shakara] /cakra/</w:t>
      </w:r>
    </w:p>
    <w:p w:rsidR="00A618CE" w:rsidRDefault="00A618CE" w:rsidP="00A618CE">
      <w:r>
        <w:rPr>
          <w:rFonts w:ascii="MS Gothic" w:eastAsia="MS Gothic" w:hAnsi="MS Gothic" w:cs="MS Gothic" w:hint="eastAsia"/>
        </w:rPr>
        <w:t>爐</w:t>
      </w:r>
      <w:r>
        <w:t xml:space="preserve"> [ro] /a brazier/</w:t>
      </w:r>
    </w:p>
    <w:p w:rsidR="00A618CE" w:rsidRDefault="00A618CE" w:rsidP="00A618CE">
      <w:r>
        <w:rPr>
          <w:rFonts w:ascii="MS Gothic" w:eastAsia="MS Gothic" w:hAnsi="MS Gothic" w:cs="MS Gothic" w:hint="eastAsia"/>
        </w:rPr>
        <w:t>爐壇</w:t>
      </w:r>
      <w:r>
        <w:t xml:space="preserve"> [rodan] /a fire-altar/</w:t>
      </w:r>
    </w:p>
    <w:p w:rsidR="00A618CE" w:rsidRDefault="00A618CE" w:rsidP="00A618CE">
      <w:r>
        <w:rPr>
          <w:rFonts w:ascii="MS Gothic" w:eastAsia="MS Gothic" w:hAnsi="MS Gothic" w:cs="MS Gothic" w:hint="eastAsia"/>
        </w:rPr>
        <w:t>爐火</w:t>
      </w:r>
      <w:r>
        <w:t xml:space="preserve"> [roka] /censer fire/</w:t>
      </w:r>
    </w:p>
    <w:p w:rsidR="00A618CE" w:rsidRDefault="00A618CE" w:rsidP="00A618CE">
      <w:r>
        <w:rPr>
          <w:rFonts w:ascii="MS Gothic" w:eastAsia="MS Gothic" w:hAnsi="MS Gothic" w:cs="MS Gothic" w:hint="eastAsia"/>
        </w:rPr>
        <w:t>爐蓋</w:t>
      </w:r>
      <w:r>
        <w:t xml:space="preserve"> [rogai ] /censer lid/</w:t>
      </w:r>
    </w:p>
    <w:p w:rsidR="00A618CE" w:rsidRDefault="00A618CE" w:rsidP="00A618CE">
      <w:r>
        <w:rPr>
          <w:rFonts w:ascii="MS Gothic" w:eastAsia="MS Gothic" w:hAnsi="MS Gothic" w:cs="MS Gothic" w:hint="eastAsia"/>
        </w:rPr>
        <w:t>爐身</w:t>
      </w:r>
      <w:r>
        <w:t xml:space="preserve"> [roshin] /to offer up one's body as a sacrifice/</w:t>
      </w:r>
    </w:p>
    <w:p w:rsidR="00A618CE" w:rsidRDefault="00A618CE" w:rsidP="00A618CE">
      <w:r>
        <w:rPr>
          <w:rFonts w:ascii="MS Gothic" w:eastAsia="MS Gothic" w:hAnsi="MS Gothic" w:cs="MS Gothic" w:hint="eastAsia"/>
        </w:rPr>
        <w:t>爐頭</w:t>
      </w:r>
      <w:r>
        <w:t xml:space="preserve"> [rojū] /fire tender/</w:t>
      </w:r>
    </w:p>
    <w:p w:rsidR="00A618CE" w:rsidRDefault="00A618CE" w:rsidP="00A618CE">
      <w:r>
        <w:rPr>
          <w:rFonts w:ascii="MS Gothic" w:eastAsia="MS Gothic" w:hAnsi="MS Gothic" w:cs="MS Gothic" w:hint="eastAsia"/>
        </w:rPr>
        <w:t>爓</w:t>
      </w:r>
      <w:r>
        <w:t xml:space="preserve"> [en] /flame/</w:t>
      </w:r>
    </w:p>
    <w:p w:rsidR="00A618CE" w:rsidRDefault="00A618CE" w:rsidP="00A618CE">
      <w:r>
        <w:rPr>
          <w:rFonts w:ascii="MS Gothic" w:eastAsia="MS Gothic" w:hAnsi="MS Gothic" w:cs="MS Gothic" w:hint="eastAsia"/>
        </w:rPr>
        <w:t>爛</w:t>
      </w:r>
      <w:r>
        <w:t xml:space="preserve"> [ran] /to rot/</w:t>
      </w:r>
    </w:p>
    <w:p w:rsidR="00A618CE" w:rsidRDefault="00A618CE" w:rsidP="00A618CE">
      <w:r>
        <w:rPr>
          <w:rFonts w:ascii="MS Gothic" w:eastAsia="MS Gothic" w:hAnsi="MS Gothic" w:cs="MS Gothic" w:hint="eastAsia"/>
        </w:rPr>
        <w:t>爛圓</w:t>
      </w:r>
      <w:r>
        <w:t xml:space="preserve"> [Ranen] /Nanwon/</w:t>
      </w:r>
    </w:p>
    <w:p w:rsidR="00A618CE" w:rsidRDefault="00A618CE" w:rsidP="00A618CE">
      <w:r>
        <w:rPr>
          <w:rFonts w:ascii="MS Gothic" w:eastAsia="MS Gothic" w:hAnsi="MS Gothic" w:cs="MS Gothic" w:hint="eastAsia"/>
        </w:rPr>
        <w:t>爛壞</w:t>
      </w:r>
      <w:r>
        <w:t xml:space="preserve"> [rane] /to rot/</w:t>
      </w:r>
    </w:p>
    <w:p w:rsidR="00A618CE" w:rsidRDefault="00A618CE" w:rsidP="00A618CE">
      <w:r>
        <w:rPr>
          <w:rFonts w:ascii="MS Gothic" w:eastAsia="MS Gothic" w:hAnsi="MS Gothic" w:cs="MS Gothic" w:hint="eastAsia"/>
        </w:rPr>
        <w:t>爛魚</w:t>
      </w:r>
      <w:r>
        <w:t xml:space="preserve"> [rangyo] /rotten/</w:t>
      </w:r>
    </w:p>
    <w:p w:rsidR="00A618CE" w:rsidRDefault="00A618CE" w:rsidP="00A618CE">
      <w:r>
        <w:rPr>
          <w:rFonts w:ascii="MS Gothic" w:eastAsia="MS Gothic" w:hAnsi="MS Gothic" w:cs="MS Gothic" w:hint="eastAsia"/>
        </w:rPr>
        <w:t>爪</w:t>
      </w:r>
      <w:r>
        <w:t xml:space="preserve"> [sō] /claws/</w:t>
      </w:r>
    </w:p>
    <w:p w:rsidR="00A618CE" w:rsidRDefault="00A618CE" w:rsidP="00A618CE">
      <w:r>
        <w:rPr>
          <w:rFonts w:ascii="MS Gothic" w:eastAsia="MS Gothic" w:hAnsi="MS Gothic" w:cs="MS Gothic" w:hint="eastAsia"/>
        </w:rPr>
        <w:t>爪上土</w:t>
      </w:r>
      <w:r>
        <w:t xml:space="preserve"> [sōjō no tsuchi] /a toenail's amount of dirt/</w:t>
      </w:r>
    </w:p>
    <w:p w:rsidR="00A618CE" w:rsidRDefault="00A618CE" w:rsidP="00A618CE">
      <w:r>
        <w:rPr>
          <w:rFonts w:ascii="MS Gothic" w:eastAsia="MS Gothic" w:hAnsi="MS Gothic" w:cs="MS Gothic" w:hint="eastAsia"/>
        </w:rPr>
        <w:t>爪土</w:t>
      </w:r>
      <w:r>
        <w:t xml:space="preserve"> [sōdo] /a toenail's amount of dirt/</w:t>
      </w:r>
    </w:p>
    <w:p w:rsidR="00A618CE" w:rsidRDefault="00A618CE" w:rsidP="00A618CE">
      <w:r>
        <w:rPr>
          <w:rFonts w:ascii="MS Gothic" w:eastAsia="MS Gothic" w:hAnsi="MS Gothic" w:cs="MS Gothic" w:hint="eastAsia"/>
        </w:rPr>
        <w:t>爪塔</w:t>
      </w:r>
      <w:r>
        <w:t xml:space="preserve"> [sō tō] /nail reliquary/</w:t>
      </w:r>
    </w:p>
    <w:p w:rsidR="00A618CE" w:rsidRDefault="00A618CE" w:rsidP="00A618CE">
      <w:r>
        <w:rPr>
          <w:rFonts w:ascii="MS Gothic" w:eastAsia="MS Gothic" w:hAnsi="MS Gothic" w:cs="MS Gothic" w:hint="eastAsia"/>
        </w:rPr>
        <w:t>爪淨</w:t>
      </w:r>
      <w:r>
        <w:t xml:space="preserve"> [sō jō] /cleaned with the nails/</w:t>
      </w:r>
    </w:p>
    <w:p w:rsidR="00A618CE" w:rsidRDefault="00A618CE" w:rsidP="00A618CE">
      <w:r>
        <w:rPr>
          <w:rFonts w:ascii="MS Gothic" w:eastAsia="MS Gothic" w:hAnsi="MS Gothic" w:cs="MS Gothic" w:hint="eastAsia"/>
        </w:rPr>
        <w:t>爪犢</w:t>
      </w:r>
      <w:r>
        <w:t xml:space="preserve"> [Sōtoku] /Brahmacārī/</w:t>
      </w:r>
    </w:p>
    <w:p w:rsidR="00A618CE" w:rsidRDefault="00A618CE" w:rsidP="00A618CE">
      <w:r>
        <w:rPr>
          <w:rFonts w:ascii="MS Gothic" w:eastAsia="MS Gothic" w:hAnsi="MS Gothic" w:cs="MS Gothic" w:hint="eastAsia"/>
        </w:rPr>
        <w:t>爪甲</w:t>
      </w:r>
      <w:r>
        <w:t xml:space="preserve"> [sōkan] /finger-nail/</w:t>
      </w:r>
    </w:p>
    <w:p w:rsidR="00A618CE" w:rsidRDefault="00A618CE" w:rsidP="00A618CE">
      <w:r>
        <w:rPr>
          <w:rFonts w:ascii="MS Gothic" w:eastAsia="MS Gothic" w:hAnsi="MS Gothic" w:cs="MS Gothic" w:hint="eastAsia"/>
        </w:rPr>
        <w:t>爭</w:t>
      </w:r>
      <w:r>
        <w:t xml:space="preserve"> [ikadeka] /why is it so...?/</w:t>
      </w:r>
    </w:p>
    <w:p w:rsidR="00A618CE" w:rsidRDefault="00A618CE" w:rsidP="00A618CE">
      <w:r>
        <w:rPr>
          <w:rFonts w:ascii="MS Gothic" w:eastAsia="MS Gothic" w:hAnsi="MS Gothic" w:cs="MS Gothic" w:hint="eastAsia"/>
        </w:rPr>
        <w:t>爭奈</w:t>
      </w:r>
      <w:r>
        <w:t xml:space="preserve"> [ikan] /what can be done...?/</w:t>
      </w:r>
    </w:p>
    <w:p w:rsidR="00A618CE" w:rsidRDefault="00A618CE" w:rsidP="00A618CE">
      <w:r>
        <w:rPr>
          <w:rFonts w:ascii="MS Gothic" w:eastAsia="MS Gothic" w:hAnsi="MS Gothic" w:cs="MS Gothic" w:hint="eastAsia"/>
        </w:rPr>
        <w:t>爲</w:t>
      </w:r>
      <w:r>
        <w:t xml:space="preserve"> [i] /that which is created or conditioned/</w:t>
      </w:r>
    </w:p>
    <w:p w:rsidR="00A618CE" w:rsidRDefault="00A618CE" w:rsidP="00A618CE">
      <w:r>
        <w:rPr>
          <w:rFonts w:ascii="MS Gothic" w:eastAsia="MS Gothic" w:hAnsi="MS Gothic" w:cs="MS Gothic" w:hint="eastAsia"/>
        </w:rPr>
        <w:t>爲一</w:t>
      </w:r>
      <w:r>
        <w:t xml:space="preserve"> [iichi] /become one/</w:t>
      </w:r>
    </w:p>
    <w:p w:rsidR="00A618CE" w:rsidRDefault="00A618CE" w:rsidP="00A618CE">
      <w:r>
        <w:rPr>
          <w:rFonts w:ascii="MS Gothic" w:eastAsia="MS Gothic" w:hAnsi="MS Gothic" w:cs="MS Gothic" w:hint="eastAsia"/>
        </w:rPr>
        <w:t>爲一事</w:t>
      </w:r>
      <w:r>
        <w:t xml:space="preserve"> [i ichi ji] /for a single purpose/</w:t>
      </w:r>
    </w:p>
    <w:p w:rsidR="00A618CE" w:rsidRDefault="00A618CE" w:rsidP="00A618CE">
      <w:r>
        <w:rPr>
          <w:rFonts w:ascii="MS Gothic" w:eastAsia="MS Gothic" w:hAnsi="MS Gothic" w:cs="MS Gothic" w:hint="eastAsia"/>
        </w:rPr>
        <w:t>爲一聚</w:t>
      </w:r>
      <w:r>
        <w:t xml:space="preserve"> [iichishu] /to take as one group/</w:t>
      </w:r>
    </w:p>
    <w:p w:rsidR="00A618CE" w:rsidRDefault="00A618CE" w:rsidP="00A618CE">
      <w:r>
        <w:rPr>
          <w:rFonts w:ascii="MS Gothic" w:eastAsia="MS Gothic" w:hAnsi="MS Gothic" w:cs="MS Gothic" w:hint="eastAsia"/>
        </w:rPr>
        <w:t>爲上</w:t>
      </w:r>
      <w:r>
        <w:t xml:space="preserve"> [ijō] /[as the] best/</w:t>
      </w:r>
    </w:p>
    <w:p w:rsidR="00A618CE" w:rsidRDefault="00A618CE" w:rsidP="00A618CE">
      <w:r>
        <w:rPr>
          <w:rFonts w:ascii="MS Gothic" w:eastAsia="MS Gothic" w:hAnsi="MS Gothic" w:cs="MS Gothic" w:hint="eastAsia"/>
        </w:rPr>
        <w:lastRenderedPageBreak/>
        <w:t>爲上首</w:t>
      </w:r>
      <w:r>
        <w:t xml:space="preserve"> [i jōshu] /to serve as the leader/</w:t>
      </w:r>
    </w:p>
    <w:p w:rsidR="00A618CE" w:rsidRDefault="00A618CE" w:rsidP="00A618CE">
      <w:r>
        <w:rPr>
          <w:rFonts w:ascii="MS Gothic" w:eastAsia="MS Gothic" w:hAnsi="MS Gothic" w:cs="MS Gothic" w:hint="eastAsia"/>
        </w:rPr>
        <w:t>爲主</w:t>
      </w:r>
      <w:r>
        <w:t xml:space="preserve"> [i shu] /be the lord/</w:t>
      </w:r>
    </w:p>
    <w:p w:rsidR="00A618CE" w:rsidRDefault="00A618CE" w:rsidP="00A618CE">
      <w:r>
        <w:rPr>
          <w:rFonts w:ascii="MS Gothic" w:eastAsia="MS Gothic" w:hAnsi="MS Gothic" w:cs="MS Gothic" w:hint="eastAsia"/>
        </w:rPr>
        <w:t>爲之所</w:t>
      </w:r>
      <w:r>
        <w:t xml:space="preserve"> [inosho] /(formation of passive)/</w:t>
      </w:r>
    </w:p>
    <w:p w:rsidR="00A618CE" w:rsidRDefault="00A618CE" w:rsidP="00A618CE">
      <w:r>
        <w:rPr>
          <w:rFonts w:ascii="MS Gothic" w:eastAsia="MS Gothic" w:hAnsi="MS Gothic" w:cs="MS Gothic" w:hint="eastAsia"/>
        </w:rPr>
        <w:t>爲事</w:t>
      </w:r>
      <w:r>
        <w:t xml:space="preserve"> [iji] /having made it a basis/</w:t>
      </w:r>
    </w:p>
    <w:p w:rsidR="00A618CE" w:rsidRDefault="00A618CE" w:rsidP="00A618CE">
      <w:r>
        <w:rPr>
          <w:rFonts w:ascii="MS Gothic" w:eastAsia="MS Gothic" w:hAnsi="MS Gothic" w:cs="MS Gothic" w:hint="eastAsia"/>
        </w:rPr>
        <w:t>爲五</w:t>
      </w:r>
      <w:r>
        <w:t xml:space="preserve"> [igo] /to be five/</w:t>
      </w:r>
    </w:p>
    <w:p w:rsidR="00A618CE" w:rsidRDefault="00A618CE" w:rsidP="00A618CE">
      <w:r>
        <w:rPr>
          <w:rFonts w:ascii="MS Gothic" w:eastAsia="MS Gothic" w:hAnsi="MS Gothic" w:cs="MS Gothic" w:hint="eastAsia"/>
        </w:rPr>
        <w:t>爲人</w:t>
      </w:r>
      <w:r>
        <w:t xml:space="preserve"> [hito no tame ni su] /for people/</w:t>
      </w:r>
    </w:p>
    <w:p w:rsidR="00A618CE" w:rsidRDefault="00A618CE" w:rsidP="00A618CE">
      <w:r>
        <w:rPr>
          <w:rFonts w:ascii="MS Gothic" w:eastAsia="MS Gothic" w:hAnsi="MS Gothic" w:cs="MS Gothic" w:hint="eastAsia"/>
        </w:rPr>
        <w:t>爲他</w:t>
      </w:r>
      <w:r>
        <w:t xml:space="preserve"> [ita] /for others/</w:t>
      </w:r>
    </w:p>
    <w:p w:rsidR="00A618CE" w:rsidRDefault="00A618CE" w:rsidP="00A618CE">
      <w:r>
        <w:rPr>
          <w:rFonts w:ascii="MS Gothic" w:eastAsia="MS Gothic" w:hAnsi="MS Gothic" w:cs="MS Gothic" w:hint="eastAsia"/>
        </w:rPr>
        <w:t>爲他所勝</w:t>
      </w:r>
      <w:r>
        <w:t xml:space="preserve"> [ita shoshō] /to be overcome by others/</w:t>
      </w:r>
    </w:p>
    <w:p w:rsidR="00A618CE" w:rsidRDefault="00A618CE" w:rsidP="00A618CE">
      <w:r>
        <w:rPr>
          <w:rFonts w:ascii="MS Gothic" w:eastAsia="MS Gothic" w:hAnsi="MS Gothic" w:cs="MS Gothic" w:hint="eastAsia"/>
        </w:rPr>
        <w:t>爲他比量</w:t>
      </w:r>
      <w:r>
        <w:t xml:space="preserve"> [ita hiryō] /reasoning for others/</w:t>
      </w:r>
    </w:p>
    <w:p w:rsidR="00A618CE" w:rsidRDefault="00A618CE" w:rsidP="00A618CE">
      <w:r>
        <w:rPr>
          <w:rFonts w:ascii="MS Gothic" w:eastAsia="MS Gothic" w:hAnsi="MS Gothic" w:cs="MS Gothic" w:hint="eastAsia"/>
        </w:rPr>
        <w:t>爲他</w:t>
      </w:r>
      <w:r>
        <w:rPr>
          <w:rFonts w:ascii="Malgun Gothic" w:eastAsia="Malgun Gothic" w:hAnsi="Malgun Gothic" w:cs="Malgun Gothic" w:hint="eastAsia"/>
        </w:rPr>
        <w:t>說</w:t>
      </w:r>
      <w:r>
        <w:t xml:space="preserve"> [itasetsu] /to explain for others/</w:t>
      </w:r>
    </w:p>
    <w:p w:rsidR="00A618CE" w:rsidRDefault="00A618CE" w:rsidP="00A618CE">
      <w:r>
        <w:rPr>
          <w:rFonts w:ascii="MS Gothic" w:eastAsia="MS Gothic" w:hAnsi="MS Gothic" w:cs="MS Gothic" w:hint="eastAsia"/>
        </w:rPr>
        <w:t>爲他</w:t>
      </w:r>
      <w:r>
        <w:rPr>
          <w:rFonts w:ascii="Malgun Gothic" w:eastAsia="Malgun Gothic" w:hAnsi="Malgun Gothic" w:cs="Malgun Gothic" w:hint="eastAsia"/>
        </w:rPr>
        <w:t>說法</w:t>
      </w:r>
      <w:r>
        <w:t xml:space="preserve"> [ita seppō] /explain the dharma for others/</w:t>
      </w:r>
    </w:p>
    <w:p w:rsidR="00A618CE" w:rsidRDefault="00A618CE" w:rsidP="00A618CE">
      <w:r>
        <w:rPr>
          <w:rFonts w:ascii="MS Gothic" w:eastAsia="MS Gothic" w:hAnsi="MS Gothic" w:cs="MS Gothic" w:hint="eastAsia"/>
        </w:rPr>
        <w:t>爲他顯了</w:t>
      </w:r>
      <w:r>
        <w:t xml:space="preserve"> [ita kenryō] /to clarify for others/</w:t>
      </w:r>
    </w:p>
    <w:p w:rsidR="00A618CE" w:rsidRDefault="00A618CE" w:rsidP="00A618CE">
      <w:r>
        <w:rPr>
          <w:rFonts w:ascii="MS Gothic" w:eastAsia="MS Gothic" w:hAnsi="MS Gothic" w:cs="MS Gothic" w:hint="eastAsia"/>
        </w:rPr>
        <w:t>爲令</w:t>
      </w:r>
      <w:r>
        <w:t xml:space="preserve"> [iryō] /for/</w:t>
      </w:r>
    </w:p>
    <w:p w:rsidR="00A618CE" w:rsidRDefault="00A618CE" w:rsidP="00A618CE">
      <w:r>
        <w:rPr>
          <w:rFonts w:ascii="MS Gothic" w:eastAsia="MS Gothic" w:hAnsi="MS Gothic" w:cs="MS Gothic" w:hint="eastAsia"/>
        </w:rPr>
        <w:t>爲伴</w:t>
      </w:r>
      <w:r>
        <w:t xml:space="preserve"> [ihan] /to be a companion/</w:t>
      </w:r>
    </w:p>
    <w:p w:rsidR="00A618CE" w:rsidRDefault="00A618CE" w:rsidP="00A618CE">
      <w:r>
        <w:rPr>
          <w:rFonts w:ascii="MS Gothic" w:eastAsia="MS Gothic" w:hAnsi="MS Gothic" w:cs="MS Gothic" w:hint="eastAsia"/>
        </w:rPr>
        <w:t>爲何</w:t>
      </w:r>
      <w:r>
        <w:t xml:space="preserve"> [ika] /why?/</w:t>
      </w:r>
    </w:p>
    <w:p w:rsidR="00A618CE" w:rsidRDefault="00A618CE" w:rsidP="00A618CE">
      <w:r>
        <w:rPr>
          <w:rFonts w:ascii="MS Gothic" w:eastAsia="MS Gothic" w:hAnsi="MS Gothic" w:cs="MS Gothic" w:hint="eastAsia"/>
        </w:rPr>
        <w:t>爲作</w:t>
      </w:r>
      <w:r>
        <w:t xml:space="preserve"> [isa] /to do/</w:t>
      </w:r>
    </w:p>
    <w:p w:rsidR="00A618CE" w:rsidRDefault="00A618CE" w:rsidP="00A618CE">
      <w:r>
        <w:rPr>
          <w:rFonts w:ascii="MS Gothic" w:eastAsia="MS Gothic" w:hAnsi="MS Gothic" w:cs="MS Gothic" w:hint="eastAsia"/>
        </w:rPr>
        <w:t>爲作饒益</w:t>
      </w:r>
      <w:r>
        <w:t xml:space="preserve"> [isa nyōyaku ] /enriches [sentient beings]/</w:t>
      </w:r>
    </w:p>
    <w:p w:rsidR="00A618CE" w:rsidRDefault="00A618CE" w:rsidP="00A618CE">
      <w:r>
        <w:rPr>
          <w:rFonts w:ascii="MS Gothic" w:eastAsia="MS Gothic" w:hAnsi="MS Gothic" w:cs="MS Gothic" w:hint="eastAsia"/>
        </w:rPr>
        <w:t>爲依</w:t>
      </w:r>
      <w:r>
        <w:t xml:space="preserve"> [ie] /depending upon/</w:t>
      </w:r>
    </w:p>
    <w:p w:rsidR="00A618CE" w:rsidRDefault="00A618CE" w:rsidP="00A618CE">
      <w:r>
        <w:rPr>
          <w:rFonts w:ascii="MS Gothic" w:eastAsia="MS Gothic" w:hAnsi="MS Gothic" w:cs="MS Gothic" w:hint="eastAsia"/>
        </w:rPr>
        <w:t>爲依止</w:t>
      </w:r>
      <w:r>
        <w:t xml:space="preserve"> [i eshi] /[taken as] a support/</w:t>
      </w:r>
    </w:p>
    <w:p w:rsidR="00A618CE" w:rsidRDefault="00A618CE" w:rsidP="00A618CE">
      <w:r>
        <w:rPr>
          <w:rFonts w:ascii="MS Gothic" w:eastAsia="MS Gothic" w:hAnsi="MS Gothic" w:cs="MS Gothic" w:hint="eastAsia"/>
        </w:rPr>
        <w:t>爲依處</w:t>
      </w:r>
      <w:r>
        <w:t xml:space="preserve"> [i esho] /as a basis/</w:t>
      </w:r>
    </w:p>
    <w:p w:rsidR="00A618CE" w:rsidRDefault="00A618CE" w:rsidP="00A618CE">
      <w:r>
        <w:rPr>
          <w:rFonts w:ascii="MS Gothic" w:eastAsia="MS Gothic" w:hAnsi="MS Gothic" w:cs="MS Gothic" w:hint="eastAsia"/>
        </w:rPr>
        <w:t>爲先</w:t>
      </w:r>
      <w:r>
        <w:t xml:space="preserve"> [isen] /to be prior to/</w:t>
      </w:r>
    </w:p>
    <w:p w:rsidR="00A618CE" w:rsidRDefault="00A618CE" w:rsidP="00A618CE">
      <w:r>
        <w:rPr>
          <w:rFonts w:ascii="MS Gothic" w:eastAsia="MS Gothic" w:hAnsi="MS Gothic" w:cs="MS Gothic" w:hint="eastAsia"/>
        </w:rPr>
        <w:t>爲光麗</w:t>
      </w:r>
      <w:r>
        <w:t xml:space="preserve"> [i kōrai] /shining/</w:t>
      </w:r>
    </w:p>
    <w:p w:rsidR="00A618CE" w:rsidRDefault="00A618CE" w:rsidP="00A618CE">
      <w:r>
        <w:rPr>
          <w:rFonts w:ascii="MS Gothic" w:eastAsia="MS Gothic" w:hAnsi="MS Gothic" w:cs="MS Gothic" w:hint="eastAsia"/>
        </w:rPr>
        <w:t>爲初</w:t>
      </w:r>
      <w:r>
        <w:t xml:space="preserve"> [isho] /beginning with/</w:t>
      </w:r>
    </w:p>
    <w:p w:rsidR="00A618CE" w:rsidRDefault="00A618CE" w:rsidP="00A618CE">
      <w:r>
        <w:rPr>
          <w:rFonts w:ascii="MS Gothic" w:eastAsia="MS Gothic" w:hAnsi="MS Gothic" w:cs="MS Gothic" w:hint="eastAsia"/>
        </w:rPr>
        <w:t>爲利</w:t>
      </w:r>
      <w:r>
        <w:t xml:space="preserve"> [iri] /for gain/</w:t>
      </w:r>
    </w:p>
    <w:p w:rsidR="00A618CE" w:rsidRDefault="00A618CE" w:rsidP="00A618CE">
      <w:r>
        <w:rPr>
          <w:rFonts w:ascii="MS Gothic" w:eastAsia="MS Gothic" w:hAnsi="MS Gothic" w:cs="MS Gothic" w:hint="eastAsia"/>
        </w:rPr>
        <w:t>爲利樂</w:t>
      </w:r>
      <w:r>
        <w:t xml:space="preserve"> [i riraku] /in order to give benefit and joy/</w:t>
      </w:r>
    </w:p>
    <w:p w:rsidR="00A618CE" w:rsidRDefault="00A618CE" w:rsidP="00A618CE">
      <w:r>
        <w:rPr>
          <w:rFonts w:ascii="MS Gothic" w:eastAsia="MS Gothic" w:hAnsi="MS Gothic" w:cs="MS Gothic" w:hint="eastAsia"/>
        </w:rPr>
        <w:t>爲利益</w:t>
      </w:r>
      <w:r>
        <w:t xml:space="preserve"> [i riyaku] /to improve/</w:t>
      </w:r>
    </w:p>
    <w:p w:rsidR="00A618CE" w:rsidRDefault="00A618CE" w:rsidP="00A618CE">
      <w:r>
        <w:rPr>
          <w:rFonts w:ascii="MS Gothic" w:eastAsia="MS Gothic" w:hAnsi="MS Gothic" w:cs="MS Gothic" w:hint="eastAsia"/>
        </w:rPr>
        <w:t>爲前</w:t>
      </w:r>
      <w:r>
        <w:t xml:space="preserve"> [izen] /earlier/</w:t>
      </w:r>
    </w:p>
    <w:p w:rsidR="00A618CE" w:rsidRDefault="00A618CE" w:rsidP="00A618CE">
      <w:r>
        <w:rPr>
          <w:rFonts w:ascii="MS Gothic" w:eastAsia="MS Gothic" w:hAnsi="MS Gothic" w:cs="MS Gothic" w:hint="eastAsia"/>
        </w:rPr>
        <w:t>爲前導</w:t>
      </w:r>
      <w:r>
        <w:t xml:space="preserve"> [i zendō] /as a guide/</w:t>
      </w:r>
    </w:p>
    <w:p w:rsidR="00A618CE" w:rsidRDefault="00A618CE" w:rsidP="00A618CE">
      <w:r>
        <w:rPr>
          <w:rFonts w:ascii="MS Gothic" w:eastAsia="MS Gothic" w:hAnsi="MS Gothic" w:cs="MS Gothic" w:hint="eastAsia"/>
        </w:rPr>
        <w:t>爲助伴</w:t>
      </w:r>
      <w:r>
        <w:t xml:space="preserve"> [i johan] /being companions/</w:t>
      </w:r>
    </w:p>
    <w:p w:rsidR="00A618CE" w:rsidRDefault="00A618CE" w:rsidP="00A618CE">
      <w:r>
        <w:rPr>
          <w:rFonts w:ascii="MS Gothic" w:eastAsia="MS Gothic" w:hAnsi="MS Gothic" w:cs="MS Gothic" w:hint="eastAsia"/>
        </w:rPr>
        <w:lastRenderedPageBreak/>
        <w:t>爲勝</w:t>
      </w:r>
      <w:r>
        <w:t xml:space="preserve"> [i shō] /[regarded as] better/</w:t>
      </w:r>
    </w:p>
    <w:p w:rsidR="00A618CE" w:rsidRDefault="00A618CE" w:rsidP="00A618CE">
      <w:r>
        <w:rPr>
          <w:rFonts w:ascii="MS Gothic" w:eastAsia="MS Gothic" w:hAnsi="MS Gothic" w:cs="MS Gothic" w:hint="eastAsia"/>
        </w:rPr>
        <w:t>爲同</w:t>
      </w:r>
      <w:r>
        <w:t xml:space="preserve"> [i dō] /taken to be the same/</w:t>
      </w:r>
    </w:p>
    <w:p w:rsidR="00A618CE" w:rsidRDefault="00A618CE" w:rsidP="00A618CE">
      <w:r>
        <w:rPr>
          <w:rFonts w:ascii="MS Gothic" w:eastAsia="MS Gothic" w:hAnsi="MS Gothic" w:cs="MS Gothic" w:hint="eastAsia"/>
        </w:rPr>
        <w:t>爲名</w:t>
      </w:r>
      <w:r>
        <w:t xml:space="preserve"> [imyō] /to take as a name/</w:t>
      </w:r>
    </w:p>
    <w:p w:rsidR="00A618CE" w:rsidRDefault="00A618CE" w:rsidP="00A618CE">
      <w:r>
        <w:rPr>
          <w:rFonts w:ascii="MS Gothic" w:eastAsia="MS Gothic" w:hAnsi="MS Gothic" w:cs="MS Gothic" w:hint="eastAsia"/>
        </w:rPr>
        <w:t>爲善</w:t>
      </w:r>
      <w:r>
        <w:t xml:space="preserve"> [izen] /do good/</w:t>
      </w:r>
    </w:p>
    <w:p w:rsidR="00A618CE" w:rsidRDefault="00A618CE" w:rsidP="00A618CE">
      <w:r>
        <w:rPr>
          <w:rFonts w:ascii="MS Gothic" w:eastAsia="MS Gothic" w:hAnsi="MS Gothic" w:cs="MS Gothic" w:hint="eastAsia"/>
        </w:rPr>
        <w:t>爲喩</w:t>
      </w:r>
      <w:r>
        <w:t xml:space="preserve"> [iyu] /to be a metaphor/</w:t>
      </w:r>
    </w:p>
    <w:p w:rsidR="00A618CE" w:rsidRDefault="00A618CE" w:rsidP="00A618CE">
      <w:r>
        <w:rPr>
          <w:rFonts w:ascii="MS Gothic" w:eastAsia="MS Gothic" w:hAnsi="MS Gothic" w:cs="MS Gothic" w:hint="eastAsia"/>
        </w:rPr>
        <w:t>爲因</w:t>
      </w:r>
      <w:r>
        <w:t xml:space="preserve"> [iin] /[taken] as cause/</w:t>
      </w:r>
    </w:p>
    <w:p w:rsidR="00A618CE" w:rsidRDefault="00A618CE" w:rsidP="00A618CE">
      <w:r>
        <w:rPr>
          <w:rFonts w:ascii="MS Gothic" w:eastAsia="MS Gothic" w:hAnsi="MS Gothic" w:cs="MS Gothic" w:hint="eastAsia"/>
        </w:rPr>
        <w:t>爲因緣</w:t>
      </w:r>
      <w:r>
        <w:t xml:space="preserve"> [i innen] /[serve as] causes and condition[s]/</w:t>
      </w:r>
    </w:p>
    <w:p w:rsidR="00A618CE" w:rsidRDefault="00A618CE" w:rsidP="00A618CE">
      <w:r>
        <w:rPr>
          <w:rFonts w:ascii="MS Gothic" w:eastAsia="MS Gothic" w:hAnsi="MS Gothic" w:cs="MS Gothic" w:hint="eastAsia"/>
        </w:rPr>
        <w:t>爲因緣故</w:t>
      </w:r>
      <w:r>
        <w:t xml:space="preserve"> [i innen ko] /because they serve as causes and conditions.../</w:t>
      </w:r>
    </w:p>
    <w:p w:rsidR="00A618CE" w:rsidRDefault="00A618CE" w:rsidP="00A618CE">
      <w:r>
        <w:rPr>
          <w:rFonts w:ascii="MS Gothic" w:eastAsia="MS Gothic" w:hAnsi="MS Gothic" w:cs="MS Gothic" w:hint="eastAsia"/>
        </w:rPr>
        <w:t>爲國王</w:t>
      </w:r>
      <w:r>
        <w:t xml:space="preserve"> [i kokuō] /[as as/be seen as] a ruler of the state/</w:t>
      </w:r>
    </w:p>
    <w:p w:rsidR="00A618CE" w:rsidRDefault="00A618CE" w:rsidP="00A618CE">
      <w:r>
        <w:rPr>
          <w:rFonts w:ascii="MS Gothic" w:eastAsia="MS Gothic" w:hAnsi="MS Gothic" w:cs="MS Gothic" w:hint="eastAsia"/>
        </w:rPr>
        <w:t>爲地</w:t>
      </w:r>
      <w:r>
        <w:t xml:space="preserve"> [ichi] /comprises [becomes, constitutes] a ground (stage)/</w:t>
      </w:r>
    </w:p>
    <w:p w:rsidR="00A618CE" w:rsidRDefault="00A618CE" w:rsidP="00A618CE">
      <w:r>
        <w:rPr>
          <w:rFonts w:ascii="MS Gothic" w:eastAsia="MS Gothic" w:hAnsi="MS Gothic" w:cs="MS Gothic" w:hint="eastAsia"/>
        </w:rPr>
        <w:t>爲境</w:t>
      </w:r>
      <w:r>
        <w:t xml:space="preserve"> [i kyō] /[taken]  as object/</w:t>
      </w:r>
    </w:p>
    <w:p w:rsidR="00A618CE" w:rsidRDefault="00A618CE" w:rsidP="00A618CE">
      <w:r>
        <w:rPr>
          <w:rFonts w:ascii="MS Gothic" w:eastAsia="MS Gothic" w:hAnsi="MS Gothic" w:cs="MS Gothic" w:hint="eastAsia"/>
        </w:rPr>
        <w:t>爲境界</w:t>
      </w:r>
      <w:r>
        <w:t xml:space="preserve"> [i kyōgai] /[taken] as object/</w:t>
      </w:r>
    </w:p>
    <w:p w:rsidR="00A618CE" w:rsidRDefault="00A618CE" w:rsidP="00A618CE">
      <w:r>
        <w:rPr>
          <w:rFonts w:ascii="MS Gothic" w:eastAsia="MS Gothic" w:hAnsi="MS Gothic" w:cs="MS Gothic" w:hint="eastAsia"/>
        </w:rPr>
        <w:t>爲增上</w:t>
      </w:r>
      <w:r>
        <w:t xml:space="preserve"> [i zōjō] /being superior/</w:t>
      </w:r>
    </w:p>
    <w:p w:rsidR="00A618CE" w:rsidRDefault="00A618CE" w:rsidP="00A618CE">
      <w:r>
        <w:rPr>
          <w:rFonts w:ascii="MS Gothic" w:eastAsia="MS Gothic" w:hAnsi="MS Gothic" w:cs="MS Gothic" w:hint="eastAsia"/>
        </w:rPr>
        <w:t>爲增上緣</w:t>
      </w:r>
      <w:r>
        <w:t xml:space="preserve"> [i zōjō en] /to be [a] predominating condition/</w:t>
      </w:r>
    </w:p>
    <w:p w:rsidR="00A618CE" w:rsidRDefault="00A618CE" w:rsidP="00A618CE">
      <w:r>
        <w:rPr>
          <w:rFonts w:ascii="MS Gothic" w:eastAsia="MS Gothic" w:hAnsi="MS Gothic" w:cs="MS Gothic" w:hint="eastAsia"/>
        </w:rPr>
        <w:t>爲妙</w:t>
      </w:r>
      <w:r>
        <w:t xml:space="preserve"> [imyō] /[taken as] excellent/</w:t>
      </w:r>
    </w:p>
    <w:p w:rsidR="00A618CE" w:rsidRDefault="00A618CE" w:rsidP="00A618CE">
      <w:r>
        <w:rPr>
          <w:rFonts w:ascii="MS Gothic" w:eastAsia="MS Gothic" w:hAnsi="MS Gothic" w:cs="MS Gothic" w:hint="eastAsia"/>
        </w:rPr>
        <w:t>爲宗</w:t>
      </w:r>
      <w:r>
        <w:t xml:space="preserve"> [i shū] /regarded as the definitive doctrine/</w:t>
      </w:r>
    </w:p>
    <w:p w:rsidR="00A618CE" w:rsidRDefault="00A618CE" w:rsidP="00A618CE">
      <w:r>
        <w:rPr>
          <w:rFonts w:ascii="MS Gothic" w:eastAsia="MS Gothic" w:hAnsi="MS Gothic" w:cs="MS Gothic" w:hint="eastAsia"/>
        </w:rPr>
        <w:t>爲定量</w:t>
      </w:r>
      <w:r>
        <w:t xml:space="preserve"> [i jōryō] /to serve as a standard inference/</w:t>
      </w:r>
    </w:p>
    <w:p w:rsidR="00A618CE" w:rsidRDefault="00A618CE" w:rsidP="00A618CE">
      <w:r>
        <w:rPr>
          <w:rFonts w:ascii="MS Gothic" w:eastAsia="MS Gothic" w:hAnsi="MS Gothic" w:cs="MS Gothic" w:hint="eastAsia"/>
        </w:rPr>
        <w:t>爲宣</w:t>
      </w:r>
      <w:r>
        <w:rPr>
          <w:rFonts w:ascii="Malgun Gothic" w:eastAsia="Malgun Gothic" w:hAnsi="Malgun Gothic" w:cs="Malgun Gothic" w:hint="eastAsia"/>
        </w:rPr>
        <w:t>說</w:t>
      </w:r>
      <w:r>
        <w:t xml:space="preserve"> [i sensetsu] /to teach/</w:t>
      </w:r>
    </w:p>
    <w:p w:rsidR="00A618CE" w:rsidRDefault="00A618CE" w:rsidP="00A618CE">
      <w:r>
        <w:rPr>
          <w:rFonts w:ascii="MS Gothic" w:eastAsia="MS Gothic" w:hAnsi="MS Gothic" w:cs="MS Gothic" w:hint="eastAsia"/>
        </w:rPr>
        <w:t>爲害</w:t>
      </w:r>
      <w:r>
        <w:t xml:space="preserve"> [igai] /harmful/</w:t>
      </w:r>
    </w:p>
    <w:p w:rsidR="00A618CE" w:rsidRDefault="00A618CE" w:rsidP="00A618CE">
      <w:r>
        <w:rPr>
          <w:rFonts w:ascii="MS Gothic" w:eastAsia="MS Gothic" w:hAnsi="MS Gothic" w:cs="MS Gothic" w:hint="eastAsia"/>
        </w:rPr>
        <w:t>爲家主</w:t>
      </w:r>
      <w:r>
        <w:t xml:space="preserve"> [i keshu] /[as the] head of the family/clan/</w:t>
      </w:r>
    </w:p>
    <w:p w:rsidR="00A618CE" w:rsidRDefault="00A618CE" w:rsidP="00A618CE">
      <w:r>
        <w:rPr>
          <w:rFonts w:ascii="MS Gothic" w:eastAsia="MS Gothic" w:hAnsi="MS Gothic" w:cs="MS Gothic" w:hint="eastAsia"/>
        </w:rPr>
        <w:t>爲實</w:t>
      </w:r>
      <w:r>
        <w:t xml:space="preserve"> [i jitsu] /[regarded as] real/</w:t>
      </w:r>
    </w:p>
    <w:p w:rsidR="00A618CE" w:rsidRDefault="00A618CE" w:rsidP="00A618CE">
      <w:r>
        <w:rPr>
          <w:rFonts w:ascii="MS Gothic" w:eastAsia="MS Gothic" w:hAnsi="MS Gothic" w:cs="MS Gothic" w:hint="eastAsia"/>
        </w:rPr>
        <w:t>爲少用功</w:t>
      </w:r>
      <w:r>
        <w:t xml:space="preserve"> [i shō yūku] /makes a bit of effort/</w:t>
      </w:r>
    </w:p>
    <w:p w:rsidR="00A618CE" w:rsidRDefault="00A618CE" w:rsidP="00A618CE">
      <w:r>
        <w:rPr>
          <w:rFonts w:ascii="MS Gothic" w:eastAsia="MS Gothic" w:hAnsi="MS Gothic" w:cs="MS Gothic" w:hint="eastAsia"/>
        </w:rPr>
        <w:t>爲己</w:t>
      </w:r>
      <w:r>
        <w:t xml:space="preserve"> [iko] /for oneself/</w:t>
      </w:r>
    </w:p>
    <w:p w:rsidR="00A618CE" w:rsidRDefault="00A618CE" w:rsidP="00A618CE">
      <w:r>
        <w:rPr>
          <w:rFonts w:ascii="MS Gothic" w:eastAsia="MS Gothic" w:hAnsi="MS Gothic" w:cs="MS Gothic" w:hint="eastAsia"/>
        </w:rPr>
        <w:t>爲己有</w:t>
      </w:r>
      <w:r>
        <w:t xml:space="preserve"> [i kou] /to appropriate/</w:t>
      </w:r>
    </w:p>
    <w:p w:rsidR="00A618CE" w:rsidRDefault="00A618CE" w:rsidP="00A618CE">
      <w:r>
        <w:rPr>
          <w:rFonts w:ascii="MS Gothic" w:eastAsia="MS Gothic" w:hAnsi="MS Gothic" w:cs="MS Gothic" w:hint="eastAsia"/>
        </w:rPr>
        <w:t>爲度有情</w:t>
      </w:r>
      <w:r>
        <w:t xml:space="preserve"> [i do ujō] /saves sentient beings/</w:t>
      </w:r>
    </w:p>
    <w:p w:rsidR="00A618CE" w:rsidRDefault="00A618CE" w:rsidP="00A618CE">
      <w:r>
        <w:rPr>
          <w:rFonts w:ascii="MS Gothic" w:eastAsia="MS Gothic" w:hAnsi="MS Gothic" w:cs="MS Gothic" w:hint="eastAsia"/>
        </w:rPr>
        <w:t>爲度衆生故</w:t>
      </w:r>
      <w:r>
        <w:t xml:space="preserve"> [i do shūjō ko] /for the purpose of saving sentient beings/</w:t>
      </w:r>
    </w:p>
    <w:p w:rsidR="00A618CE" w:rsidRDefault="00A618CE" w:rsidP="00A618CE">
      <w:r>
        <w:rPr>
          <w:rFonts w:ascii="MS Gothic" w:eastAsia="MS Gothic" w:hAnsi="MS Gothic" w:cs="MS Gothic" w:hint="eastAsia"/>
        </w:rPr>
        <w:t>爲建立</w:t>
      </w:r>
      <w:r>
        <w:t xml:space="preserve"> [i kenryū] /being established/</w:t>
      </w:r>
    </w:p>
    <w:p w:rsidR="00A618CE" w:rsidRDefault="00A618CE" w:rsidP="00A618CE">
      <w:r>
        <w:rPr>
          <w:rFonts w:ascii="MS Gothic" w:eastAsia="MS Gothic" w:hAnsi="MS Gothic" w:cs="MS Gothic" w:hint="eastAsia"/>
        </w:rPr>
        <w:t>爲引攝</w:t>
      </w:r>
      <w:r>
        <w:t xml:space="preserve"> [i inshō] /in order to procure/</w:t>
      </w:r>
    </w:p>
    <w:p w:rsidR="00A618CE" w:rsidRDefault="00A618CE" w:rsidP="00A618CE">
      <w:r>
        <w:rPr>
          <w:rFonts w:ascii="MS Gothic" w:eastAsia="MS Gothic" w:hAnsi="MS Gothic" w:cs="MS Gothic" w:hint="eastAsia"/>
        </w:rPr>
        <w:t>爲後</w:t>
      </w:r>
      <w:r>
        <w:t xml:space="preserve"> [igo] /end/</w:t>
      </w:r>
    </w:p>
    <w:p w:rsidR="00A618CE" w:rsidRDefault="00A618CE" w:rsidP="00A618CE">
      <w:r>
        <w:rPr>
          <w:rFonts w:ascii="MS Gothic" w:eastAsia="MS Gothic" w:hAnsi="MS Gothic" w:cs="MS Gothic" w:hint="eastAsia"/>
        </w:rPr>
        <w:t>爲得</w:t>
      </w:r>
      <w:r>
        <w:t xml:space="preserve"> [itoku] /regarding as object [to be attained]/</w:t>
      </w:r>
    </w:p>
    <w:p w:rsidR="00A618CE" w:rsidRDefault="00A618CE" w:rsidP="00A618CE">
      <w:r>
        <w:rPr>
          <w:rFonts w:ascii="MS Gothic" w:eastAsia="MS Gothic" w:hAnsi="MS Gothic" w:cs="MS Gothic" w:hint="eastAsia"/>
        </w:rPr>
        <w:lastRenderedPageBreak/>
        <w:t>爲心</w:t>
      </w:r>
      <w:r>
        <w:t xml:space="preserve"> [ishin] /as one's intention/</w:t>
      </w:r>
    </w:p>
    <w:p w:rsidR="00A618CE" w:rsidRDefault="00A618CE" w:rsidP="00A618CE">
      <w:r>
        <w:rPr>
          <w:rFonts w:ascii="MS Gothic" w:eastAsia="MS Gothic" w:hAnsi="MS Gothic" w:cs="MS Gothic" w:hint="eastAsia"/>
        </w:rPr>
        <w:t>爲性</w:t>
      </w:r>
      <w:r>
        <w:t xml:space="preserve"> [ishō] /(to take)as nature/</w:t>
      </w:r>
    </w:p>
    <w:p w:rsidR="00A618CE" w:rsidRDefault="00A618CE" w:rsidP="00A618CE">
      <w:r>
        <w:rPr>
          <w:rFonts w:ascii="MS Gothic" w:eastAsia="MS Gothic" w:hAnsi="MS Gothic" w:cs="MS Gothic" w:hint="eastAsia"/>
        </w:rPr>
        <w:t>爲惡</w:t>
      </w:r>
      <w:r>
        <w:t xml:space="preserve"> [iaku] /to do evil/</w:t>
      </w:r>
    </w:p>
    <w:p w:rsidR="00A618CE" w:rsidRDefault="00A618CE" w:rsidP="00A618CE">
      <w:r>
        <w:rPr>
          <w:rFonts w:ascii="MS Gothic" w:eastAsia="MS Gothic" w:hAnsi="MS Gothic" w:cs="MS Gothic" w:hint="eastAsia"/>
        </w:rPr>
        <w:t>爲成</w:t>
      </w:r>
      <w:r>
        <w:t xml:space="preserve"> [i jō] /in order to accomplish/</w:t>
      </w:r>
    </w:p>
    <w:p w:rsidR="00A618CE" w:rsidRDefault="00A618CE" w:rsidP="00A618CE">
      <w:r>
        <w:rPr>
          <w:rFonts w:ascii="MS Gothic" w:eastAsia="MS Gothic" w:hAnsi="MS Gothic" w:cs="MS Gothic" w:hint="eastAsia"/>
        </w:rPr>
        <w:t>爲成辦</w:t>
      </w:r>
      <w:r>
        <w:t xml:space="preserve"> [i jōhan] /to be employed, directed/</w:t>
      </w:r>
    </w:p>
    <w:p w:rsidR="00A618CE" w:rsidRDefault="00A618CE" w:rsidP="00A618CE">
      <w:r>
        <w:rPr>
          <w:rFonts w:ascii="MS Gothic" w:eastAsia="MS Gothic" w:hAnsi="MS Gothic" w:cs="MS Gothic" w:hint="eastAsia"/>
        </w:rPr>
        <w:t>爲我</w:t>
      </w:r>
      <w:r>
        <w:t xml:space="preserve"> [iga] /for me/</w:t>
      </w:r>
    </w:p>
    <w:p w:rsidR="00A618CE" w:rsidRDefault="00A618CE" w:rsidP="00A618CE">
      <w:r>
        <w:rPr>
          <w:rFonts w:ascii="MS Gothic" w:eastAsia="MS Gothic" w:hAnsi="MS Gothic" w:cs="MS Gothic" w:hint="eastAsia"/>
        </w:rPr>
        <w:t>爲所依</w:t>
      </w:r>
      <w:r>
        <w:t xml:space="preserve"> [is hoe] /takes as a basis/</w:t>
      </w:r>
    </w:p>
    <w:p w:rsidR="00A618CE" w:rsidRDefault="00A618CE" w:rsidP="00A618CE">
      <w:r>
        <w:rPr>
          <w:rFonts w:ascii="MS Gothic" w:eastAsia="MS Gothic" w:hAnsi="MS Gothic" w:cs="MS Gothic" w:hint="eastAsia"/>
        </w:rPr>
        <w:t>爲所依故</w:t>
      </w:r>
      <w:r>
        <w:t xml:space="preserve"> [i shoe ko] /by help of/</w:t>
      </w:r>
    </w:p>
    <w:p w:rsidR="00A618CE" w:rsidRDefault="00A618CE" w:rsidP="00A618CE">
      <w:r>
        <w:rPr>
          <w:rFonts w:ascii="MS Gothic" w:eastAsia="MS Gothic" w:hAnsi="MS Gothic" w:cs="MS Gothic" w:hint="eastAsia"/>
        </w:rPr>
        <w:t>爲所依止</w:t>
      </w:r>
      <w:r>
        <w:t xml:space="preserve"> [i shoeshi] /takes as a basis/</w:t>
      </w:r>
    </w:p>
    <w:p w:rsidR="00A618CE" w:rsidRDefault="00A618CE" w:rsidP="00A618CE">
      <w:r>
        <w:rPr>
          <w:rFonts w:ascii="MS Gothic" w:eastAsia="MS Gothic" w:hAnsi="MS Gothic" w:cs="MS Gothic" w:hint="eastAsia"/>
        </w:rPr>
        <w:t>爲所緣</w:t>
      </w:r>
      <w:r>
        <w:t xml:space="preserve"> [i shoen] /to serve as a referent/</w:t>
      </w:r>
    </w:p>
    <w:p w:rsidR="00A618CE" w:rsidRDefault="00A618CE" w:rsidP="00A618CE">
      <w:r>
        <w:rPr>
          <w:rFonts w:ascii="MS Gothic" w:eastAsia="MS Gothic" w:hAnsi="MS Gothic" w:cs="MS Gothic" w:hint="eastAsia"/>
        </w:rPr>
        <w:t>爲攝</w:t>
      </w:r>
      <w:r>
        <w:t xml:space="preserve"> [ishō] /favor/</w:t>
      </w:r>
    </w:p>
    <w:p w:rsidR="00A618CE" w:rsidRDefault="00A618CE" w:rsidP="00A618CE">
      <w:r>
        <w:rPr>
          <w:rFonts w:ascii="MS Gothic" w:eastAsia="MS Gothic" w:hAnsi="MS Gothic" w:cs="MS Gothic" w:hint="eastAsia"/>
        </w:rPr>
        <w:t>爲斷</w:t>
      </w:r>
      <w:r>
        <w:t xml:space="preserve"> [idan] /in order to eliminate/</w:t>
      </w:r>
    </w:p>
    <w:p w:rsidR="00A618CE" w:rsidRDefault="00A618CE" w:rsidP="00A618CE">
      <w:r>
        <w:rPr>
          <w:rFonts w:ascii="MS Gothic" w:eastAsia="MS Gothic" w:hAnsi="MS Gothic" w:cs="MS Gothic" w:hint="eastAsia"/>
        </w:rPr>
        <w:t>爲於</w:t>
      </w:r>
      <w:r>
        <w:t xml:space="preserve"> [io] /because of/</w:t>
      </w:r>
    </w:p>
    <w:p w:rsidR="00A618CE" w:rsidRDefault="00A618CE" w:rsidP="00A618CE">
      <w:r>
        <w:rPr>
          <w:rFonts w:ascii="MS Gothic" w:eastAsia="MS Gothic" w:hAnsi="MS Gothic" w:cs="MS Gothic" w:hint="eastAsia"/>
        </w:rPr>
        <w:t>爲是</w:t>
      </w:r>
      <w:r>
        <w:t xml:space="preserve"> [hata] /like this/</w:t>
      </w:r>
    </w:p>
    <w:p w:rsidR="00A618CE" w:rsidRDefault="00A618CE" w:rsidP="00A618CE">
      <w:r>
        <w:rPr>
          <w:rFonts w:ascii="MS Gothic" w:eastAsia="MS Gothic" w:hAnsi="MS Gothic" w:cs="MS Gothic" w:hint="eastAsia"/>
        </w:rPr>
        <w:t>爲是義</w:t>
      </w:r>
      <w:r>
        <w:t xml:space="preserve"> [i ze gi] /for that purpose/</w:t>
      </w:r>
    </w:p>
    <w:p w:rsidR="00A618CE" w:rsidRDefault="00A618CE" w:rsidP="00A618CE">
      <w:r>
        <w:rPr>
          <w:rFonts w:ascii="MS Gothic" w:eastAsia="MS Gothic" w:hAnsi="MS Gothic" w:cs="MS Gothic" w:hint="eastAsia"/>
        </w:rPr>
        <w:t>爲智</w:t>
      </w:r>
      <w:r>
        <w:t xml:space="preserve"> [ichi] /to be wise/</w:t>
      </w:r>
    </w:p>
    <w:p w:rsidR="00A618CE" w:rsidRDefault="00A618CE" w:rsidP="00A618CE">
      <w:r>
        <w:rPr>
          <w:rFonts w:ascii="MS Gothic" w:eastAsia="MS Gothic" w:hAnsi="MS Gothic" w:cs="MS Gothic" w:hint="eastAsia"/>
        </w:rPr>
        <w:t>爲最勝</w:t>
      </w:r>
      <w:r>
        <w:t xml:space="preserve"> [i saishō] /is the best/</w:t>
      </w:r>
    </w:p>
    <w:p w:rsidR="00A618CE" w:rsidRDefault="00A618CE" w:rsidP="00A618CE">
      <w:r>
        <w:rPr>
          <w:rFonts w:ascii="MS Gothic" w:eastAsia="MS Gothic" w:hAnsi="MS Gothic" w:cs="MS Gothic" w:hint="eastAsia"/>
        </w:rPr>
        <w:t>爲最第一</w:t>
      </w:r>
      <w:r>
        <w:t xml:space="preserve"> [i saidaiichi] /to be [considered] the greatest/</w:t>
      </w:r>
    </w:p>
    <w:p w:rsidR="00A618CE" w:rsidRDefault="00A618CE" w:rsidP="00A618CE">
      <w:r>
        <w:rPr>
          <w:rFonts w:ascii="MS Gothic" w:eastAsia="MS Gothic" w:hAnsi="MS Gothic" w:cs="MS Gothic" w:hint="eastAsia"/>
        </w:rPr>
        <w:t>爲有</w:t>
      </w:r>
      <w:r>
        <w:t xml:space="preserve"> [iu] /obtain/</w:t>
      </w:r>
    </w:p>
    <w:p w:rsidR="00A618CE" w:rsidRDefault="00A618CE" w:rsidP="00A618CE">
      <w:r>
        <w:rPr>
          <w:rFonts w:ascii="MS Gothic" w:eastAsia="MS Gothic" w:hAnsi="MS Gothic" w:cs="MS Gothic" w:hint="eastAsia"/>
        </w:rPr>
        <w:t>爲本</w:t>
      </w:r>
      <w:r>
        <w:t xml:space="preserve"> [i hon] /as a basis/</w:t>
      </w:r>
    </w:p>
    <w:p w:rsidR="00A618CE" w:rsidRDefault="00A618CE" w:rsidP="00A618CE">
      <w:r>
        <w:rPr>
          <w:rFonts w:ascii="MS Gothic" w:eastAsia="MS Gothic" w:hAnsi="MS Gothic" w:cs="MS Gothic" w:hint="eastAsia"/>
        </w:rPr>
        <w:t>爲果</w:t>
      </w:r>
      <w:r>
        <w:t xml:space="preserve"> [ika] /to bear fruit/</w:t>
      </w:r>
    </w:p>
    <w:p w:rsidR="00A618CE" w:rsidRDefault="00A618CE" w:rsidP="00A618CE">
      <w:r>
        <w:rPr>
          <w:rFonts w:ascii="MS Gothic" w:eastAsia="MS Gothic" w:hAnsi="MS Gothic" w:cs="MS Gothic" w:hint="eastAsia"/>
        </w:rPr>
        <w:t>爲根</w:t>
      </w:r>
      <w:r>
        <w:t xml:space="preserve"> [ikon] /[taken as] basic/</w:t>
      </w:r>
    </w:p>
    <w:p w:rsidR="00A618CE" w:rsidRDefault="00A618CE" w:rsidP="00A618CE">
      <w:r>
        <w:rPr>
          <w:rFonts w:ascii="MS Gothic" w:eastAsia="MS Gothic" w:hAnsi="MS Gothic" w:cs="MS Gothic" w:hint="eastAsia"/>
        </w:rPr>
        <w:t>爲根本</w:t>
      </w:r>
      <w:r>
        <w:t xml:space="preserve"> [i konpon] /[regarded as] fundamental/</w:t>
      </w:r>
    </w:p>
    <w:p w:rsidR="00A618CE" w:rsidRDefault="00A618CE" w:rsidP="00A618CE">
      <w:r>
        <w:rPr>
          <w:rFonts w:ascii="MS Gothic" w:eastAsia="MS Gothic" w:hAnsi="MS Gothic" w:cs="MS Gothic" w:hint="eastAsia"/>
        </w:rPr>
        <w:t>爲格</w:t>
      </w:r>
      <w:r>
        <w:t xml:space="preserve"> [ikyaku] /dative case/</w:t>
      </w:r>
    </w:p>
    <w:p w:rsidR="00A618CE" w:rsidRDefault="00A618CE" w:rsidP="00A618CE">
      <w:r>
        <w:rPr>
          <w:rFonts w:ascii="MS Gothic" w:eastAsia="MS Gothic" w:hAnsi="MS Gothic" w:cs="MS Gothic" w:hint="eastAsia"/>
        </w:rPr>
        <w:t>爲業</w:t>
      </w:r>
      <w:r>
        <w:t xml:space="preserve"> [igō] /to regard as one's work/</w:t>
      </w:r>
    </w:p>
    <w:p w:rsidR="00A618CE" w:rsidRDefault="00A618CE" w:rsidP="00A618CE">
      <w:r>
        <w:rPr>
          <w:rFonts w:ascii="MS Gothic" w:eastAsia="MS Gothic" w:hAnsi="MS Gothic" w:cs="MS Gothic" w:hint="eastAsia"/>
        </w:rPr>
        <w:t>爲欣悅</w:t>
      </w:r>
      <w:r>
        <w:t xml:space="preserve"> [i konetsu] /for the sake of delight/</w:t>
      </w:r>
    </w:p>
    <w:p w:rsidR="00A618CE" w:rsidRDefault="00A618CE" w:rsidP="00A618CE">
      <w:r>
        <w:rPr>
          <w:rFonts w:ascii="MS Gothic" w:eastAsia="MS Gothic" w:hAnsi="MS Gothic" w:cs="MS Gothic" w:hint="eastAsia"/>
        </w:rPr>
        <w:t>爲欲</w:t>
      </w:r>
      <w:r>
        <w:t xml:space="preserve"> [iyoku] /desiring to.../</w:t>
      </w:r>
    </w:p>
    <w:p w:rsidR="00A618CE" w:rsidRDefault="00A618CE" w:rsidP="00A618CE">
      <w:r>
        <w:rPr>
          <w:rFonts w:ascii="MS Gothic" w:eastAsia="MS Gothic" w:hAnsi="MS Gothic" w:cs="MS Gothic" w:hint="eastAsia"/>
        </w:rPr>
        <w:t>爲欲令他知</w:t>
      </w:r>
      <w:r>
        <w:t xml:space="preserve"> [i yoku ryō ta chi] /wanting to allow others to know/</w:t>
      </w:r>
    </w:p>
    <w:p w:rsidR="00A618CE" w:rsidRDefault="00A618CE" w:rsidP="00A618CE">
      <w:r>
        <w:rPr>
          <w:rFonts w:ascii="MS Gothic" w:eastAsia="MS Gothic" w:hAnsi="MS Gothic" w:cs="MS Gothic" w:hint="eastAsia"/>
        </w:rPr>
        <w:t>爲此</w:t>
      </w:r>
      <w:r>
        <w:t xml:space="preserve"> [ishi] /intended for that/</w:t>
      </w:r>
    </w:p>
    <w:p w:rsidR="00A618CE" w:rsidRDefault="00A618CE" w:rsidP="00A618CE">
      <w:r>
        <w:rPr>
          <w:rFonts w:ascii="MS Gothic" w:eastAsia="MS Gothic" w:hAnsi="MS Gothic" w:cs="MS Gothic" w:hint="eastAsia"/>
        </w:rPr>
        <w:t>爲殊勝</w:t>
      </w:r>
      <w:r>
        <w:t xml:space="preserve"> [i shushō] /[regarded as] outstanding/</w:t>
      </w:r>
    </w:p>
    <w:p w:rsidR="00A618CE" w:rsidRDefault="00A618CE" w:rsidP="00A618CE">
      <w:r>
        <w:rPr>
          <w:rFonts w:ascii="MS Gothic" w:eastAsia="MS Gothic" w:hAnsi="MS Gothic" w:cs="MS Gothic" w:hint="eastAsia"/>
        </w:rPr>
        <w:lastRenderedPageBreak/>
        <w:t>爲求</w:t>
      </w:r>
      <w:r>
        <w:t xml:space="preserve"> [igu] /what is sought/wanted/</w:t>
      </w:r>
    </w:p>
    <w:p w:rsidR="00A618CE" w:rsidRDefault="00A618CE" w:rsidP="00A618CE">
      <w:r>
        <w:rPr>
          <w:rFonts w:ascii="MS Gothic" w:eastAsia="MS Gothic" w:hAnsi="MS Gothic" w:cs="MS Gothic" w:hint="eastAsia"/>
        </w:rPr>
        <w:t>爲求解</w:t>
      </w:r>
      <w:r>
        <w:rPr>
          <w:rFonts w:ascii="Malgun Gothic" w:eastAsia="Malgun Gothic" w:hAnsi="Malgun Gothic" w:cs="Malgun Gothic" w:hint="eastAsia"/>
        </w:rPr>
        <w:t>脫</w:t>
      </w:r>
      <w:r>
        <w:t xml:space="preserve"> [i gu gedatsu] /to seek liberation/</w:t>
      </w:r>
    </w:p>
    <w:p w:rsidR="00A618CE" w:rsidRDefault="00A618CE" w:rsidP="00A618CE">
      <w:r>
        <w:rPr>
          <w:rFonts w:ascii="MS Gothic" w:eastAsia="MS Gothic" w:hAnsi="MS Gothic" w:cs="MS Gothic" w:hint="eastAsia"/>
        </w:rPr>
        <w:t>爲汝</w:t>
      </w:r>
      <w:r>
        <w:t xml:space="preserve"> [i nyo] /for you/</w:t>
      </w:r>
    </w:p>
    <w:p w:rsidR="00A618CE" w:rsidRDefault="00A618CE" w:rsidP="00A618CE">
      <w:r>
        <w:rPr>
          <w:rFonts w:ascii="MS Gothic" w:eastAsia="MS Gothic" w:hAnsi="MS Gothic" w:cs="MS Gothic" w:hint="eastAsia"/>
        </w:rPr>
        <w:t>爲法</w:t>
      </w:r>
      <w:r>
        <w:t xml:space="preserve"> [ihō] /for the dharma/</w:t>
      </w:r>
    </w:p>
    <w:p w:rsidR="00A618CE" w:rsidRDefault="00A618CE" w:rsidP="00A618CE">
      <w:r>
        <w:rPr>
          <w:rFonts w:ascii="MS Gothic" w:eastAsia="MS Gothic" w:hAnsi="MS Gothic" w:cs="MS Gothic" w:hint="eastAsia"/>
        </w:rPr>
        <w:t>爲無爲</w:t>
      </w:r>
      <w:r>
        <w:t xml:space="preserve"> [i mui] /conditioned and unconditioned (dharmas)/</w:t>
      </w:r>
    </w:p>
    <w:p w:rsidR="00A618CE" w:rsidRDefault="00A618CE" w:rsidP="00A618CE">
      <w:r>
        <w:rPr>
          <w:rFonts w:ascii="MS Gothic" w:eastAsia="MS Gothic" w:hAnsi="MS Gothic" w:cs="MS Gothic" w:hint="eastAsia"/>
        </w:rPr>
        <w:t>爲物身</w:t>
      </w:r>
      <w:r>
        <w:t xml:space="preserve"> [imotsu shin] /material body/</w:t>
      </w:r>
    </w:p>
    <w:p w:rsidR="00A618CE" w:rsidRDefault="00A618CE" w:rsidP="00A618CE">
      <w:r>
        <w:rPr>
          <w:rFonts w:ascii="MS Gothic" w:eastAsia="MS Gothic" w:hAnsi="MS Gothic" w:cs="MS Gothic" w:hint="eastAsia"/>
        </w:rPr>
        <w:t>爲王</w:t>
      </w:r>
      <w:r>
        <w:t xml:space="preserve"> [iō] /to be the ruler/</w:t>
      </w:r>
    </w:p>
    <w:p w:rsidR="00A618CE" w:rsidRDefault="00A618CE" w:rsidP="00A618CE">
      <w:r>
        <w:rPr>
          <w:rFonts w:ascii="MS Gothic" w:eastAsia="MS Gothic" w:hAnsi="MS Gothic" w:cs="MS Gothic" w:hint="eastAsia"/>
        </w:rPr>
        <w:t>爲生</w:t>
      </w:r>
      <w:r>
        <w:t xml:space="preserve"> [ishō] /is born/</w:t>
      </w:r>
    </w:p>
    <w:p w:rsidR="00A618CE" w:rsidRDefault="00A618CE" w:rsidP="00A618CE">
      <w:r>
        <w:rPr>
          <w:rFonts w:ascii="MS Gothic" w:eastAsia="MS Gothic" w:hAnsi="MS Gothic" w:cs="MS Gothic" w:hint="eastAsia"/>
        </w:rPr>
        <w:t>爲留</w:t>
      </w:r>
      <w:r>
        <w:t xml:space="preserve"> [iru] /in order to stay/</w:t>
      </w:r>
    </w:p>
    <w:p w:rsidR="00A618CE" w:rsidRDefault="00A618CE" w:rsidP="00A618CE">
      <w:r>
        <w:rPr>
          <w:rFonts w:ascii="MS Gothic" w:eastAsia="MS Gothic" w:hAnsi="MS Gothic" w:cs="MS Gothic" w:hint="eastAsia"/>
        </w:rPr>
        <w:t>爲異</w:t>
      </w:r>
      <w:r>
        <w:t xml:space="preserve"> [i i] /to differ [from]/</w:t>
      </w:r>
    </w:p>
    <w:p w:rsidR="00A618CE" w:rsidRDefault="00A618CE" w:rsidP="00A618CE">
      <w:r>
        <w:rPr>
          <w:rFonts w:ascii="MS Gothic" w:eastAsia="MS Gothic" w:hAnsi="MS Gothic" w:cs="MS Gothic" w:hint="eastAsia"/>
        </w:rPr>
        <w:t>爲療</w:t>
      </w:r>
      <w:r>
        <w:t xml:space="preserve"> [iryō] /(to use as) a treatment/</w:t>
      </w:r>
    </w:p>
    <w:p w:rsidR="00A618CE" w:rsidRDefault="00A618CE" w:rsidP="00A618CE">
      <w:r>
        <w:rPr>
          <w:rFonts w:ascii="MS Gothic" w:eastAsia="MS Gothic" w:hAnsi="MS Gothic" w:cs="MS Gothic" w:hint="eastAsia"/>
        </w:rPr>
        <w:t>爲眷屬</w:t>
      </w:r>
      <w:r>
        <w:t xml:space="preserve"> [i kenzoku] /as their retinue/</w:t>
      </w:r>
    </w:p>
    <w:p w:rsidR="00A618CE" w:rsidRDefault="00A618CE" w:rsidP="00A618CE">
      <w:r>
        <w:rPr>
          <w:rFonts w:ascii="MS Gothic" w:eastAsia="MS Gothic" w:hAnsi="MS Gothic" w:cs="MS Gothic" w:hint="eastAsia"/>
        </w:rPr>
        <w:t>爲破</w:t>
      </w:r>
      <w:r>
        <w:t xml:space="preserve"> [i ha] /in order to refute/</w:t>
      </w:r>
    </w:p>
    <w:p w:rsidR="00A618CE" w:rsidRDefault="00A618CE" w:rsidP="00A618CE">
      <w:r>
        <w:rPr>
          <w:rFonts w:ascii="MS Gothic" w:eastAsia="MS Gothic" w:hAnsi="MS Gothic" w:cs="MS Gothic" w:hint="eastAsia"/>
        </w:rPr>
        <w:t>爲礙</w:t>
      </w:r>
      <w:r>
        <w:t xml:space="preserve"> [ige] /to be an obstruction/</w:t>
      </w:r>
    </w:p>
    <w:p w:rsidR="00A618CE" w:rsidRDefault="00A618CE" w:rsidP="00A618CE">
      <w:r>
        <w:rPr>
          <w:rFonts w:ascii="MS Gothic" w:eastAsia="MS Gothic" w:hAnsi="MS Gothic" w:cs="MS Gothic" w:hint="eastAsia"/>
        </w:rPr>
        <w:t>爲示</w:t>
      </w:r>
      <w:r>
        <w:t xml:space="preserve"> [iji] /in order to show/</w:t>
      </w:r>
    </w:p>
    <w:p w:rsidR="00A618CE" w:rsidRDefault="00A618CE" w:rsidP="00A618CE">
      <w:r>
        <w:rPr>
          <w:rFonts w:ascii="MS Gothic" w:eastAsia="MS Gothic" w:hAnsi="MS Gothic" w:cs="MS Gothic" w:hint="eastAsia"/>
        </w:rPr>
        <w:t>爲祈禱</w:t>
      </w:r>
      <w:r>
        <w:t xml:space="preserve"> [i kitō] /for the sake of prayers/</w:t>
      </w:r>
    </w:p>
    <w:p w:rsidR="00A618CE" w:rsidRDefault="00A618CE" w:rsidP="00A618CE">
      <w:r>
        <w:rPr>
          <w:rFonts w:ascii="MS Gothic" w:eastAsia="MS Gothic" w:hAnsi="MS Gothic" w:cs="MS Gothic" w:hint="eastAsia"/>
        </w:rPr>
        <w:t>爲究竟</w:t>
      </w:r>
      <w:r>
        <w:t xml:space="preserve"> [i kukyō] /to reach the terminus/</w:t>
      </w:r>
    </w:p>
    <w:p w:rsidR="00A618CE" w:rsidRDefault="00A618CE" w:rsidP="00A618CE">
      <w:r>
        <w:rPr>
          <w:rFonts w:ascii="MS Gothic" w:eastAsia="MS Gothic" w:hAnsi="MS Gothic" w:cs="MS Gothic" w:hint="eastAsia"/>
        </w:rPr>
        <w:t>爲第一</w:t>
      </w:r>
      <w:r>
        <w:t xml:space="preserve"> [i daiichi] /constitute the first/</w:t>
      </w:r>
    </w:p>
    <w:p w:rsidR="00A618CE" w:rsidRDefault="00A618CE" w:rsidP="00A618CE">
      <w:r>
        <w:rPr>
          <w:rFonts w:ascii="MS Gothic" w:eastAsia="MS Gothic" w:hAnsi="MS Gothic" w:cs="MS Gothic" w:hint="eastAsia"/>
        </w:rPr>
        <w:t>爲簡</w:t>
      </w:r>
      <w:r>
        <w:t xml:space="preserve"> [i ken] /in order to distinguish/</w:t>
      </w:r>
    </w:p>
    <w:p w:rsidR="00A618CE" w:rsidRDefault="00A618CE" w:rsidP="00A618CE">
      <w:r>
        <w:rPr>
          <w:rFonts w:ascii="MS Gothic" w:eastAsia="MS Gothic" w:hAnsi="MS Gothic" w:cs="MS Gothic" w:hint="eastAsia"/>
        </w:rPr>
        <w:t>爲緣</w:t>
      </w:r>
      <w:r>
        <w:t xml:space="preserve"> [ien] /[take] as condition/</w:t>
      </w:r>
    </w:p>
    <w:p w:rsidR="00A618CE" w:rsidRDefault="00A618CE" w:rsidP="00A618CE">
      <w:r>
        <w:rPr>
          <w:rFonts w:ascii="MS Gothic" w:eastAsia="MS Gothic" w:hAnsi="MS Gothic" w:cs="MS Gothic" w:hint="eastAsia"/>
        </w:rPr>
        <w:t>爲緣生意</w:t>
      </w:r>
      <w:r>
        <w:t xml:space="preserve"> [i en shō i] /serves as referent for the production of thought/</w:t>
      </w:r>
    </w:p>
    <w:p w:rsidR="00A618CE" w:rsidRDefault="00A618CE" w:rsidP="00A618CE">
      <w:r>
        <w:rPr>
          <w:rFonts w:ascii="MS Gothic" w:eastAsia="MS Gothic" w:hAnsi="MS Gothic" w:cs="MS Gothic" w:hint="eastAsia"/>
        </w:rPr>
        <w:t>爲緣起</w:t>
      </w:r>
      <w:r>
        <w:t xml:space="preserve"> [i engi] /as primary cause/</w:t>
      </w:r>
    </w:p>
    <w:p w:rsidR="00A618CE" w:rsidRDefault="00A618CE" w:rsidP="00A618CE">
      <w:r>
        <w:rPr>
          <w:rFonts w:ascii="MS Gothic" w:eastAsia="MS Gothic" w:hAnsi="MS Gothic" w:cs="MS Gothic" w:hint="eastAsia"/>
        </w:rPr>
        <w:t>爲義利</w:t>
      </w:r>
      <w:r>
        <w:t xml:space="preserve"> [igiri] /for the sake of what is wanted/</w:t>
      </w:r>
    </w:p>
    <w:p w:rsidR="00A618CE" w:rsidRDefault="00A618CE" w:rsidP="00A618CE">
      <w:r>
        <w:rPr>
          <w:rFonts w:ascii="MS Gothic" w:eastAsia="MS Gothic" w:hAnsi="MS Gothic" w:cs="MS Gothic" w:hint="eastAsia"/>
        </w:rPr>
        <w:t>爲聲</w:t>
      </w:r>
      <w:r>
        <w:t xml:space="preserve"> [ishō] /dative case/</w:t>
      </w:r>
    </w:p>
    <w:p w:rsidR="00A618CE" w:rsidRDefault="00A618CE" w:rsidP="00A618CE">
      <w:r>
        <w:rPr>
          <w:rFonts w:ascii="MS Gothic" w:eastAsia="MS Gothic" w:hAnsi="MS Gothic" w:cs="MS Gothic" w:hint="eastAsia"/>
        </w:rPr>
        <w:t>爲自利</w:t>
      </w:r>
      <w:r>
        <w:t xml:space="preserve"> [ijiri] /for one's own sake/</w:t>
      </w:r>
    </w:p>
    <w:p w:rsidR="00A618CE" w:rsidRDefault="00A618CE" w:rsidP="00A618CE">
      <w:r>
        <w:rPr>
          <w:rFonts w:ascii="MS Gothic" w:eastAsia="MS Gothic" w:hAnsi="MS Gothic" w:cs="MS Gothic" w:hint="eastAsia"/>
        </w:rPr>
        <w:t>爲自利益</w:t>
      </w:r>
      <w:r>
        <w:t xml:space="preserve"> [i ji riyaku] /for one's own benefit/</w:t>
      </w:r>
    </w:p>
    <w:p w:rsidR="00A618CE" w:rsidRDefault="00A618CE" w:rsidP="00A618CE">
      <w:r>
        <w:rPr>
          <w:rFonts w:ascii="MS Gothic" w:eastAsia="MS Gothic" w:hAnsi="MS Gothic" w:cs="MS Gothic" w:hint="eastAsia"/>
        </w:rPr>
        <w:t>爲自己</w:t>
      </w:r>
      <w:r>
        <w:t xml:space="preserve"> [ijiko] /for oneself/</w:t>
      </w:r>
    </w:p>
    <w:p w:rsidR="00A618CE" w:rsidRDefault="00A618CE" w:rsidP="00A618CE">
      <w:r>
        <w:rPr>
          <w:rFonts w:ascii="MS Gothic" w:eastAsia="MS Gothic" w:hAnsi="MS Gothic" w:cs="MS Gothic" w:hint="eastAsia"/>
        </w:rPr>
        <w:t>爲自性</w:t>
      </w:r>
      <w:r>
        <w:t xml:space="preserve"> [i jishō] /taken as essential nature/</w:t>
      </w:r>
    </w:p>
    <w:p w:rsidR="00A618CE" w:rsidRDefault="00A618CE" w:rsidP="00A618CE">
      <w:r>
        <w:rPr>
          <w:rFonts w:ascii="MS Gothic" w:eastAsia="MS Gothic" w:hAnsi="MS Gothic" w:cs="MS Gothic" w:hint="eastAsia"/>
        </w:rPr>
        <w:t>爲苦</w:t>
      </w:r>
      <w:r>
        <w:t xml:space="preserve"> [i ku] /is painful/</w:t>
      </w:r>
    </w:p>
    <w:p w:rsidR="00A618CE" w:rsidRDefault="00A618CE" w:rsidP="00A618CE">
      <w:r>
        <w:rPr>
          <w:rFonts w:ascii="MS Gothic" w:eastAsia="MS Gothic" w:hAnsi="MS Gothic" w:cs="MS Gothic" w:hint="eastAsia"/>
        </w:rPr>
        <w:t>爲菩薩時</w:t>
      </w:r>
      <w:r>
        <w:t xml:space="preserve"> [i bosatsu ji] /at the time of being a bodhisattva/</w:t>
      </w:r>
    </w:p>
    <w:p w:rsidR="00A618CE" w:rsidRDefault="00A618CE" w:rsidP="00A618CE">
      <w:r>
        <w:rPr>
          <w:rFonts w:ascii="MS Gothic" w:eastAsia="MS Gothic" w:hAnsi="MS Gothic" w:cs="MS Gothic" w:hint="eastAsia"/>
        </w:rPr>
        <w:lastRenderedPageBreak/>
        <w:t>爲處</w:t>
      </w:r>
      <w:r>
        <w:t xml:space="preserve"> [isho] /having made it a vehicle/</w:t>
      </w:r>
    </w:p>
    <w:p w:rsidR="00A618CE" w:rsidRDefault="00A618CE" w:rsidP="00A618CE">
      <w:r>
        <w:rPr>
          <w:rFonts w:ascii="MS Gothic" w:eastAsia="MS Gothic" w:hAnsi="MS Gothic" w:cs="MS Gothic" w:hint="eastAsia"/>
        </w:rPr>
        <w:t>爲衆生</w:t>
      </w:r>
      <w:r>
        <w:t xml:space="preserve"> [i shūjō] /as sentient being/</w:t>
      </w:r>
    </w:p>
    <w:p w:rsidR="00A618CE" w:rsidRDefault="00A618CE" w:rsidP="00A618CE">
      <w:r>
        <w:rPr>
          <w:rFonts w:ascii="MS Gothic" w:eastAsia="MS Gothic" w:hAnsi="MS Gothic" w:cs="MS Gothic" w:hint="eastAsia"/>
        </w:rPr>
        <w:t>爲要</w:t>
      </w:r>
      <w:r>
        <w:t xml:space="preserve"> [i yō] /is necessary/</w:t>
      </w:r>
    </w:p>
    <w:p w:rsidR="00A618CE" w:rsidRDefault="00A618CE" w:rsidP="00A618CE">
      <w:r>
        <w:rPr>
          <w:rFonts w:ascii="MS Gothic" w:eastAsia="MS Gothic" w:hAnsi="MS Gothic" w:cs="MS Gothic" w:hint="eastAsia"/>
        </w:rPr>
        <w:t>爲解</w:t>
      </w:r>
      <w:r>
        <w:rPr>
          <w:rFonts w:ascii="Malgun Gothic" w:eastAsia="Malgun Gothic" w:hAnsi="Malgun Gothic" w:cs="Malgun Gothic" w:hint="eastAsia"/>
        </w:rPr>
        <w:t>脫</w:t>
      </w:r>
      <w:r>
        <w:t xml:space="preserve"> [i gedatsu] /for liberation/</w:t>
      </w:r>
    </w:p>
    <w:p w:rsidR="00A618CE" w:rsidRDefault="00A618CE" w:rsidP="00A618CE">
      <w:r>
        <w:rPr>
          <w:rFonts w:ascii="MS Gothic" w:eastAsia="MS Gothic" w:hAnsi="MS Gothic" w:cs="MS Gothic" w:hint="eastAsia"/>
        </w:rPr>
        <w:t>爲</w:t>
      </w:r>
      <w:r>
        <w:rPr>
          <w:rFonts w:ascii="Malgun Gothic" w:eastAsia="Malgun Gothic" w:hAnsi="Malgun Gothic" w:cs="Malgun Gothic" w:hint="eastAsia"/>
        </w:rPr>
        <w:t>說</w:t>
      </w:r>
      <w:r>
        <w:t xml:space="preserve"> [isetsu] /to utter/</w:t>
      </w:r>
    </w:p>
    <w:p w:rsidR="00A618CE" w:rsidRDefault="00A618CE" w:rsidP="00A618CE">
      <w:r>
        <w:rPr>
          <w:rFonts w:ascii="MS Gothic" w:eastAsia="MS Gothic" w:hAnsi="MS Gothic" w:cs="MS Gothic" w:hint="eastAsia"/>
        </w:rPr>
        <w:t>爲</w:t>
      </w:r>
      <w:r>
        <w:rPr>
          <w:rFonts w:ascii="Malgun Gothic" w:eastAsia="Malgun Gothic" w:hAnsi="Malgun Gothic" w:cs="Malgun Gothic" w:hint="eastAsia"/>
        </w:rPr>
        <w:t>說法</w:t>
      </w:r>
      <w:r>
        <w:t xml:space="preserve"> [i seppō] /teach the dharma [to someone else]/</w:t>
      </w:r>
    </w:p>
    <w:p w:rsidR="00A618CE" w:rsidRDefault="00A618CE" w:rsidP="00A618CE">
      <w:r>
        <w:rPr>
          <w:rFonts w:ascii="MS Gothic" w:eastAsia="MS Gothic" w:hAnsi="MS Gothic" w:cs="MS Gothic" w:hint="eastAsia"/>
        </w:rPr>
        <w:t>爲諸衆生</w:t>
      </w:r>
      <w:r>
        <w:t xml:space="preserve"> [i sho shūjō] /for sentient beings/</w:t>
      </w:r>
    </w:p>
    <w:p w:rsidR="00A618CE" w:rsidRDefault="00A618CE" w:rsidP="00A618CE">
      <w:r>
        <w:rPr>
          <w:rFonts w:ascii="MS Gothic" w:eastAsia="MS Gothic" w:hAnsi="MS Gothic" w:cs="MS Gothic" w:hint="eastAsia"/>
        </w:rPr>
        <w:t>爲諸衆生作利益</w:t>
      </w:r>
      <w:r>
        <w:t xml:space="preserve"> [i sho shūjō sa riyaku] /works for the benefit of sentient beings/</w:t>
      </w:r>
    </w:p>
    <w:p w:rsidR="00A618CE" w:rsidRDefault="00A618CE" w:rsidP="00A618CE">
      <w:r>
        <w:rPr>
          <w:rFonts w:ascii="MS Gothic" w:eastAsia="MS Gothic" w:hAnsi="MS Gothic" w:cs="MS Gothic" w:hint="eastAsia"/>
        </w:rPr>
        <w:t>爲證</w:t>
      </w:r>
      <w:r>
        <w:t xml:space="preserve"> [i shō] /to be realized/</w:t>
      </w:r>
    </w:p>
    <w:p w:rsidR="00A618CE" w:rsidRDefault="00A618CE" w:rsidP="00A618CE">
      <w:r>
        <w:rPr>
          <w:rFonts w:ascii="MS Gothic" w:eastAsia="MS Gothic" w:hAnsi="MS Gothic" w:cs="MS Gothic" w:hint="eastAsia"/>
        </w:rPr>
        <w:t>爲護</w:t>
      </w:r>
      <w:r>
        <w:t xml:space="preserve"> [i go] /guarding/</w:t>
      </w:r>
    </w:p>
    <w:p w:rsidR="00A618CE" w:rsidRDefault="00A618CE" w:rsidP="00A618CE">
      <w:r>
        <w:rPr>
          <w:rFonts w:ascii="MS Gothic" w:eastAsia="MS Gothic" w:hAnsi="MS Gothic" w:cs="MS Gothic" w:hint="eastAsia"/>
        </w:rPr>
        <w:t>爲通</w:t>
      </w:r>
      <w:r>
        <w:t xml:space="preserve"> [itsū] /acts to penetrate/</w:t>
      </w:r>
    </w:p>
    <w:p w:rsidR="00A618CE" w:rsidRDefault="00A618CE" w:rsidP="00A618CE">
      <w:r>
        <w:rPr>
          <w:rFonts w:ascii="MS Gothic" w:eastAsia="MS Gothic" w:hAnsi="MS Gothic" w:cs="MS Gothic" w:hint="eastAsia"/>
        </w:rPr>
        <w:t>爲過</w:t>
      </w:r>
      <w:r>
        <w:t xml:space="preserve"> [ika] /[taken as] past/</w:t>
      </w:r>
    </w:p>
    <w:p w:rsidR="00A618CE" w:rsidRDefault="00A618CE" w:rsidP="00A618CE">
      <w:r>
        <w:rPr>
          <w:rFonts w:ascii="MS Gothic" w:eastAsia="MS Gothic" w:hAnsi="MS Gothic" w:cs="MS Gothic" w:hint="eastAsia"/>
        </w:rPr>
        <w:t>爲遣</w:t>
      </w:r>
      <w:r>
        <w:t xml:space="preserve"> [iken] /to dispatch/</w:t>
      </w:r>
    </w:p>
    <w:p w:rsidR="00A618CE" w:rsidRDefault="00A618CE" w:rsidP="00A618CE">
      <w:r>
        <w:rPr>
          <w:rFonts w:ascii="MS Gothic" w:eastAsia="MS Gothic" w:hAnsi="MS Gothic" w:cs="MS Gothic" w:hint="eastAsia"/>
        </w:rPr>
        <w:t>爲邪行</w:t>
      </w:r>
      <w:r>
        <w:t xml:space="preserve"> [i jagyō] /carries out immoral activities/</w:t>
      </w:r>
    </w:p>
    <w:p w:rsidR="00A618CE" w:rsidRDefault="00A618CE" w:rsidP="00A618CE">
      <w:r>
        <w:rPr>
          <w:rFonts w:ascii="MS Gothic" w:eastAsia="MS Gothic" w:hAnsi="MS Gothic" w:cs="MS Gothic" w:hint="eastAsia"/>
        </w:rPr>
        <w:t>爲開解</w:t>
      </w:r>
      <w:r>
        <w:t xml:space="preserve"> [i kaige] /discloses [for them]/</w:t>
      </w:r>
    </w:p>
    <w:p w:rsidR="00A618CE" w:rsidRDefault="00A618CE" w:rsidP="00A618CE">
      <w:r>
        <w:rPr>
          <w:rFonts w:ascii="MS Gothic" w:eastAsia="MS Gothic" w:hAnsi="MS Gothic" w:cs="MS Gothic" w:hint="eastAsia"/>
        </w:rPr>
        <w:t>爲開顯</w:t>
      </w:r>
      <w:r>
        <w:t xml:space="preserve"> [i kaiken] /to reveal/</w:t>
      </w:r>
    </w:p>
    <w:p w:rsidR="00A618CE" w:rsidRDefault="00A618CE" w:rsidP="00A618CE">
      <w:r>
        <w:rPr>
          <w:rFonts w:ascii="MS Gothic" w:eastAsia="MS Gothic" w:hAnsi="MS Gothic" w:cs="MS Gothic" w:hint="eastAsia"/>
        </w:rPr>
        <w:t>爲除</w:t>
      </w:r>
      <w:r>
        <w:t xml:space="preserve"> [ijo] /prevents [for others]/</w:t>
      </w:r>
    </w:p>
    <w:p w:rsidR="00A618CE" w:rsidRDefault="00A618CE" w:rsidP="00A618CE">
      <w:r>
        <w:rPr>
          <w:rFonts w:ascii="MS Gothic" w:eastAsia="MS Gothic" w:hAnsi="MS Gothic" w:cs="MS Gothic" w:hint="eastAsia"/>
        </w:rPr>
        <w:t>爲障</w:t>
      </w:r>
      <w:r>
        <w:t xml:space="preserve"> [ishō] /to serve as a hindrance/</w:t>
      </w:r>
    </w:p>
    <w:p w:rsidR="00A618CE" w:rsidRDefault="00A618CE" w:rsidP="00A618CE">
      <w:r>
        <w:rPr>
          <w:rFonts w:ascii="MS Gothic" w:eastAsia="MS Gothic" w:hAnsi="MS Gothic" w:cs="MS Gothic" w:hint="eastAsia"/>
        </w:rPr>
        <w:t>爲障礙</w:t>
      </w:r>
      <w:r>
        <w:t xml:space="preserve"> [i shōge] /to serve as an obstruction (obscuration, etc.)/</w:t>
      </w:r>
    </w:p>
    <w:p w:rsidR="00A618CE" w:rsidRDefault="00A618CE" w:rsidP="00A618CE">
      <w:r>
        <w:rPr>
          <w:rFonts w:ascii="MS Gothic" w:eastAsia="MS Gothic" w:hAnsi="MS Gothic" w:cs="MS Gothic" w:hint="eastAsia"/>
        </w:rPr>
        <w:t>爲雜</w:t>
      </w:r>
      <w:r>
        <w:t xml:space="preserve"> [izō] /become complicated/</w:t>
      </w:r>
    </w:p>
    <w:p w:rsidR="00A618CE" w:rsidRDefault="00A618CE" w:rsidP="00A618CE">
      <w:r>
        <w:rPr>
          <w:rFonts w:ascii="MS Gothic" w:eastAsia="MS Gothic" w:hAnsi="MS Gothic" w:cs="MS Gothic" w:hint="eastAsia"/>
        </w:rPr>
        <w:t>爲難</w:t>
      </w:r>
      <w:r>
        <w:t xml:space="preserve"> [inan] /difficult/</w:t>
      </w:r>
    </w:p>
    <w:p w:rsidR="00A618CE" w:rsidRDefault="00A618CE" w:rsidP="00A618CE">
      <w:r>
        <w:rPr>
          <w:rFonts w:ascii="MS Gothic" w:eastAsia="MS Gothic" w:hAnsi="MS Gothic" w:cs="MS Gothic" w:hint="eastAsia"/>
        </w:rPr>
        <w:t>爲顯</w:t>
      </w:r>
      <w:r>
        <w:t xml:space="preserve"> [i ken] /to make manifest/</w:t>
      </w:r>
    </w:p>
    <w:p w:rsidR="00A618CE" w:rsidRDefault="00A618CE" w:rsidP="00A618CE">
      <w:r>
        <w:rPr>
          <w:rFonts w:ascii="MS Gothic" w:eastAsia="MS Gothic" w:hAnsi="MS Gothic" w:cs="MS Gothic" w:hint="eastAsia"/>
        </w:rPr>
        <w:t>爲食</w:t>
      </w:r>
      <w:r>
        <w:t xml:space="preserve"> [ijiki] /to be eaten/</w:t>
      </w:r>
    </w:p>
    <w:p w:rsidR="00A618CE" w:rsidRDefault="00A618CE" w:rsidP="00A618CE">
      <w:r>
        <w:rPr>
          <w:rFonts w:ascii="MS Gothic" w:eastAsia="MS Gothic" w:hAnsi="MS Gothic" w:cs="MS Gothic" w:hint="eastAsia"/>
        </w:rPr>
        <w:t>爲首</w:t>
      </w:r>
      <w:r>
        <w:t xml:space="preserve"> [ishu] /takes the lead/</w:t>
      </w:r>
    </w:p>
    <w:p w:rsidR="00A618CE" w:rsidRDefault="00A618CE" w:rsidP="00A618CE">
      <w:r>
        <w:rPr>
          <w:rFonts w:ascii="MS Gothic" w:eastAsia="MS Gothic" w:hAnsi="MS Gothic" w:cs="MS Gothic" w:hint="eastAsia"/>
        </w:rPr>
        <w:t>爲體</w:t>
      </w:r>
      <w:r>
        <w:t xml:space="preserve"> [i tai] /as an essence/</w:t>
      </w:r>
    </w:p>
    <w:p w:rsidR="00A618CE" w:rsidRDefault="00A618CE" w:rsidP="00A618CE">
      <w:r>
        <w:rPr>
          <w:rFonts w:ascii="MS Gothic" w:eastAsia="MS Gothic" w:hAnsi="MS Gothic" w:cs="MS Gothic" w:hint="eastAsia"/>
        </w:rPr>
        <w:t>爲高</w:t>
      </w:r>
      <w:r>
        <w:t xml:space="preserve"> [ikō] /to raise/</w:t>
      </w:r>
    </w:p>
    <w:p w:rsidR="00A618CE" w:rsidRDefault="00A618CE" w:rsidP="00A618CE">
      <w:r>
        <w:rPr>
          <w:rFonts w:ascii="MS Gothic" w:eastAsia="MS Gothic" w:hAnsi="MS Gothic" w:cs="MS Gothic" w:hint="eastAsia"/>
        </w:rPr>
        <w:t>爵祿</w:t>
      </w:r>
      <w:r>
        <w:t xml:space="preserve"> [shakuroku] /rank and emolument/</w:t>
      </w:r>
    </w:p>
    <w:p w:rsidR="00A618CE" w:rsidRDefault="00A618CE" w:rsidP="00A618CE">
      <w:r>
        <w:rPr>
          <w:rFonts w:ascii="MS Gothic" w:eastAsia="MS Gothic" w:hAnsi="MS Gothic" w:cs="MS Gothic" w:hint="eastAsia"/>
        </w:rPr>
        <w:t>父</w:t>
      </w:r>
      <w:r>
        <w:t xml:space="preserve"> [chichi] /father/</w:t>
      </w:r>
    </w:p>
    <w:p w:rsidR="00A618CE" w:rsidRDefault="00A618CE" w:rsidP="00A618CE">
      <w:r>
        <w:rPr>
          <w:rFonts w:ascii="MS Gothic" w:eastAsia="MS Gothic" w:hAnsi="MS Gothic" w:cs="MS Gothic" w:hint="eastAsia"/>
        </w:rPr>
        <w:t>父城</w:t>
      </w:r>
      <w:r>
        <w:t xml:space="preserve"> [fujō] /paternal city/</w:t>
      </w:r>
    </w:p>
    <w:p w:rsidR="00A618CE" w:rsidRDefault="00A618CE" w:rsidP="00A618CE">
      <w:r>
        <w:rPr>
          <w:rFonts w:ascii="MS Gothic" w:eastAsia="MS Gothic" w:hAnsi="MS Gothic" w:cs="MS Gothic" w:hint="eastAsia"/>
        </w:rPr>
        <w:lastRenderedPageBreak/>
        <w:t>父子</w:t>
      </w:r>
      <w:r>
        <w:t xml:space="preserve"> [fushi] /fathers and sons/</w:t>
      </w:r>
    </w:p>
    <w:p w:rsidR="00A618CE" w:rsidRDefault="00A618CE" w:rsidP="00A618CE">
      <w:r>
        <w:rPr>
          <w:rFonts w:ascii="MS Gothic" w:eastAsia="MS Gothic" w:hAnsi="MS Gothic" w:cs="MS Gothic" w:hint="eastAsia"/>
        </w:rPr>
        <w:t>父子親密</w:t>
      </w:r>
      <w:r>
        <w:t xml:space="preserve"> [fûshi shinmitsu] /father and son shall be intimate/</w:t>
      </w:r>
    </w:p>
    <w:p w:rsidR="00A618CE" w:rsidRDefault="00A618CE" w:rsidP="00A618CE">
      <w:r>
        <w:rPr>
          <w:rFonts w:ascii="MS Gothic" w:eastAsia="MS Gothic" w:hAnsi="MS Gothic" w:cs="MS Gothic" w:hint="eastAsia"/>
        </w:rPr>
        <w:t>父母</w:t>
      </w:r>
      <w:r>
        <w:t xml:space="preserve"> [bumo] /father and mother/</w:t>
      </w:r>
    </w:p>
    <w:p w:rsidR="00A618CE" w:rsidRDefault="00A618CE" w:rsidP="00A618CE">
      <w:r>
        <w:rPr>
          <w:rFonts w:ascii="MS Gothic" w:eastAsia="MS Gothic" w:hAnsi="MS Gothic" w:cs="MS Gothic" w:hint="eastAsia"/>
        </w:rPr>
        <w:t>父母妻子</w:t>
      </w:r>
      <w:r>
        <w:t xml:space="preserve"> [fu mo sai shi] /father, mother, wife, and children/</w:t>
      </w:r>
    </w:p>
    <w:p w:rsidR="00A618CE" w:rsidRDefault="00A618CE" w:rsidP="00A618CE">
      <w:r>
        <w:rPr>
          <w:rFonts w:ascii="MS Gothic" w:eastAsia="MS Gothic" w:hAnsi="MS Gothic" w:cs="MS Gothic" w:hint="eastAsia"/>
        </w:rPr>
        <w:t>父母所生</w:t>
      </w:r>
      <w:r>
        <w:t xml:space="preserve"> [fumo sho shō] /born from a father and mother/</w:t>
      </w:r>
    </w:p>
    <w:p w:rsidR="00A618CE" w:rsidRDefault="00A618CE" w:rsidP="00A618CE">
      <w:r>
        <w:rPr>
          <w:rFonts w:ascii="MS Gothic" w:eastAsia="MS Gothic" w:hAnsi="MS Gothic" w:cs="MS Gothic" w:hint="eastAsia"/>
        </w:rPr>
        <w:t>父母未生前</w:t>
      </w:r>
      <w:r>
        <w:t xml:space="preserve"> [fumo mishō zen] /before your parents were born/</w:t>
      </w:r>
    </w:p>
    <w:p w:rsidR="00A618CE" w:rsidRDefault="00A618CE" w:rsidP="00A618CE">
      <w:r>
        <w:rPr>
          <w:rFonts w:ascii="MS Gothic" w:eastAsia="MS Gothic" w:hAnsi="MS Gothic" w:cs="MS Gothic" w:hint="eastAsia"/>
        </w:rPr>
        <w:t>父母親</w:t>
      </w:r>
      <w:r>
        <w:t xml:space="preserve"> [fumoshin] /father, mother, and relatives/</w:t>
      </w:r>
    </w:p>
    <w:p w:rsidR="00A618CE" w:rsidRDefault="00A618CE" w:rsidP="00A618CE">
      <w:r>
        <w:rPr>
          <w:rFonts w:ascii="MS Gothic" w:eastAsia="MS Gothic" w:hAnsi="MS Gothic" w:cs="MS Gothic" w:hint="eastAsia"/>
        </w:rPr>
        <w:t>父王</w:t>
      </w:r>
      <w:r>
        <w:t xml:space="preserve"> [fuō] /one's father who is a king/</w:t>
      </w:r>
    </w:p>
    <w:p w:rsidR="00A618CE" w:rsidRDefault="00A618CE" w:rsidP="00A618CE">
      <w:r>
        <w:rPr>
          <w:rFonts w:ascii="MS Gothic" w:eastAsia="MS Gothic" w:hAnsi="MS Gothic" w:cs="MS Gothic" w:hint="eastAsia"/>
        </w:rPr>
        <w:t>父親</w:t>
      </w:r>
      <w:r>
        <w:t xml:space="preserve"> [fushin] /father/</w:t>
      </w:r>
    </w:p>
    <w:p w:rsidR="00A618CE" w:rsidRDefault="00A618CE" w:rsidP="00A618CE">
      <w:r>
        <w:rPr>
          <w:rFonts w:ascii="MS Gothic" w:eastAsia="MS Gothic" w:hAnsi="MS Gothic" w:cs="MS Gothic" w:hint="eastAsia"/>
        </w:rPr>
        <w:t>爾</w:t>
      </w:r>
      <w:r>
        <w:t xml:space="preserve"> [nanji] /so/</w:t>
      </w:r>
    </w:p>
    <w:p w:rsidR="00A618CE" w:rsidRDefault="00A618CE" w:rsidP="00A618CE">
      <w:r>
        <w:rPr>
          <w:rFonts w:ascii="MS Gothic" w:eastAsia="MS Gothic" w:hAnsi="MS Gothic" w:cs="MS Gothic" w:hint="eastAsia"/>
        </w:rPr>
        <w:t>爾乃</w:t>
      </w:r>
      <w:r>
        <w:t xml:space="preserve"> [ninai] /then/</w:t>
      </w:r>
    </w:p>
    <w:p w:rsidR="00A618CE" w:rsidRDefault="00A618CE" w:rsidP="00A618CE">
      <w:r>
        <w:rPr>
          <w:rFonts w:ascii="MS Gothic" w:eastAsia="MS Gothic" w:hAnsi="MS Gothic" w:cs="MS Gothic" w:hint="eastAsia"/>
        </w:rPr>
        <w:t>爾前</w:t>
      </w:r>
      <w:r>
        <w:t xml:space="preserve"> [nizen] /before this/</w:t>
      </w:r>
    </w:p>
    <w:p w:rsidR="00A618CE" w:rsidRDefault="00A618CE" w:rsidP="00A618CE">
      <w:r>
        <w:rPr>
          <w:rFonts w:ascii="MS Gothic" w:eastAsia="MS Gothic" w:hAnsi="MS Gothic" w:cs="MS Gothic" w:hint="eastAsia"/>
        </w:rPr>
        <w:t>爾所</w:t>
      </w:r>
      <w:r>
        <w:t xml:space="preserve"> [nisho] /so many/</w:t>
      </w:r>
    </w:p>
    <w:p w:rsidR="00A618CE" w:rsidRDefault="00A618CE" w:rsidP="00A618CE">
      <w:r>
        <w:rPr>
          <w:rFonts w:ascii="MS Gothic" w:eastAsia="MS Gothic" w:hAnsi="MS Gothic" w:cs="MS Gothic" w:hint="eastAsia"/>
        </w:rPr>
        <w:t>爾所事</w:t>
      </w:r>
      <w:r>
        <w:t xml:space="preserve"> [nishoji] /such a thing/</w:t>
      </w:r>
    </w:p>
    <w:p w:rsidR="00A618CE" w:rsidRDefault="00A618CE" w:rsidP="00A618CE">
      <w:r>
        <w:rPr>
          <w:rFonts w:ascii="MS Gothic" w:eastAsia="MS Gothic" w:hAnsi="MS Gothic" w:cs="MS Gothic" w:hint="eastAsia"/>
        </w:rPr>
        <w:t>爾所時</w:t>
      </w:r>
      <w:r>
        <w:t xml:space="preserve"> [nishoji] /for that period of time/</w:t>
      </w:r>
    </w:p>
    <w:p w:rsidR="00A618CE" w:rsidRDefault="00A618CE" w:rsidP="00A618CE">
      <w:r>
        <w:rPr>
          <w:rFonts w:ascii="MS Gothic" w:eastAsia="MS Gothic" w:hAnsi="MS Gothic" w:cs="MS Gothic" w:hint="eastAsia"/>
        </w:rPr>
        <w:t>爾時</w:t>
      </w:r>
      <w:r>
        <w:t xml:space="preserve"> [niji] /at that time/</w:t>
      </w:r>
    </w:p>
    <w:p w:rsidR="00A618CE" w:rsidRDefault="00A618CE" w:rsidP="00A618CE">
      <w:r>
        <w:rPr>
          <w:rFonts w:ascii="MS Gothic" w:eastAsia="MS Gothic" w:hAnsi="MS Gothic" w:cs="MS Gothic" w:hint="eastAsia"/>
        </w:rPr>
        <w:t>爾時世尊</w:t>
      </w:r>
      <w:r>
        <w:t xml:space="preserve"> [niji seson] /at that time the World Honored One. . ./</w:t>
      </w:r>
    </w:p>
    <w:p w:rsidR="00A618CE" w:rsidRDefault="00A618CE" w:rsidP="00A618CE">
      <w:r>
        <w:rPr>
          <w:rFonts w:ascii="MS Gothic" w:eastAsia="MS Gothic" w:hAnsi="MS Gothic" w:cs="MS Gothic" w:hint="eastAsia"/>
        </w:rPr>
        <w:t>爾炎</w:t>
      </w:r>
      <w:r>
        <w:t xml:space="preserve"> [nien] /jñeya/</w:t>
      </w:r>
    </w:p>
    <w:p w:rsidR="00A618CE" w:rsidRDefault="00A618CE" w:rsidP="00A618CE">
      <w:r>
        <w:rPr>
          <w:rFonts w:ascii="MS Gothic" w:eastAsia="MS Gothic" w:hAnsi="MS Gothic" w:cs="MS Gothic" w:hint="eastAsia"/>
        </w:rPr>
        <w:t>爾炎慧</w:t>
      </w:r>
      <w:r>
        <w:t xml:space="preserve"> [nien e] /intelligence that cognizes knowable objects (?)/</w:t>
      </w:r>
    </w:p>
    <w:p w:rsidR="00A618CE" w:rsidRDefault="00A618CE" w:rsidP="00A618CE">
      <w:r>
        <w:rPr>
          <w:rFonts w:ascii="MS Gothic" w:eastAsia="MS Gothic" w:hAnsi="MS Gothic" w:cs="MS Gothic" w:hint="eastAsia"/>
        </w:rPr>
        <w:t>爾焰</w:t>
      </w:r>
      <w:r>
        <w:t xml:space="preserve"> [nien] /jñeya/</w:t>
      </w:r>
    </w:p>
    <w:p w:rsidR="00A618CE" w:rsidRDefault="00A618CE" w:rsidP="00A618CE">
      <w:r>
        <w:rPr>
          <w:rFonts w:ascii="MS Gothic" w:eastAsia="MS Gothic" w:hAnsi="MS Gothic" w:cs="MS Gothic" w:hint="eastAsia"/>
        </w:rPr>
        <w:t>爾燄</w:t>
      </w:r>
      <w:r>
        <w:t xml:space="preserve"> [nien] /jñeya/</w:t>
      </w:r>
    </w:p>
    <w:p w:rsidR="00A618CE" w:rsidRDefault="00A618CE" w:rsidP="00A618CE">
      <w:r>
        <w:rPr>
          <w:rFonts w:ascii="MS Gothic" w:eastAsia="MS Gothic" w:hAnsi="MS Gothic" w:cs="MS Gothic" w:hint="eastAsia"/>
        </w:rPr>
        <w:t>爾者</w:t>
      </w:r>
      <w:r>
        <w:t xml:space="preserve"> [ni sha] /if it's the case.../</w:t>
      </w:r>
    </w:p>
    <w:p w:rsidR="00A618CE" w:rsidRDefault="00A618CE" w:rsidP="00A618CE">
      <w:r>
        <w:rPr>
          <w:rFonts w:ascii="MS Gothic" w:eastAsia="MS Gothic" w:hAnsi="MS Gothic" w:cs="MS Gothic" w:hint="eastAsia"/>
        </w:rPr>
        <w:t>爾能</w:t>
      </w:r>
      <w:r>
        <w:t xml:space="preserve"> [ninō] /then/</w:t>
      </w:r>
    </w:p>
    <w:p w:rsidR="00A618CE" w:rsidRDefault="00A618CE" w:rsidP="00A618CE">
      <w:r>
        <w:rPr>
          <w:rFonts w:ascii="MS Gothic" w:eastAsia="MS Gothic" w:hAnsi="MS Gothic" w:cs="MS Gothic" w:hint="eastAsia"/>
        </w:rPr>
        <w:t>牀</w:t>
      </w:r>
      <w:r>
        <w:t xml:space="preserve"> [jō] /a couch or bed/</w:t>
      </w:r>
    </w:p>
    <w:p w:rsidR="00A618CE" w:rsidRDefault="00A618CE" w:rsidP="00A618CE">
      <w:r>
        <w:rPr>
          <w:rFonts w:ascii="MS Gothic" w:eastAsia="MS Gothic" w:hAnsi="MS Gothic" w:cs="MS Gothic" w:hint="eastAsia"/>
        </w:rPr>
        <w:t>牀榻</w:t>
      </w:r>
      <w:r>
        <w:t xml:space="preserve"> [shōtō] /a bed/</w:t>
      </w:r>
    </w:p>
    <w:p w:rsidR="00A618CE" w:rsidRDefault="00A618CE" w:rsidP="00A618CE">
      <w:r>
        <w:rPr>
          <w:rFonts w:ascii="MS Gothic" w:eastAsia="MS Gothic" w:hAnsi="MS Gothic" w:cs="MS Gothic" w:hint="eastAsia"/>
        </w:rPr>
        <w:t>牀褥</w:t>
      </w:r>
      <w:r>
        <w:t xml:space="preserve"> [shōniku] /seats and mats/</w:t>
      </w:r>
    </w:p>
    <w:p w:rsidR="00A618CE" w:rsidRDefault="00A618CE" w:rsidP="00A618CE">
      <w:r>
        <w:rPr>
          <w:rFonts w:ascii="MS Gothic" w:eastAsia="MS Gothic" w:hAnsi="MS Gothic" w:cs="MS Gothic" w:hint="eastAsia"/>
        </w:rPr>
        <w:t>牆壁</w:t>
      </w:r>
      <w:r>
        <w:t xml:space="preserve"> [shōheki] /wall(s)/</w:t>
      </w:r>
    </w:p>
    <w:p w:rsidR="00A618CE" w:rsidRDefault="00A618CE" w:rsidP="00A618CE">
      <w:r>
        <w:rPr>
          <w:rFonts w:ascii="MS Gothic" w:eastAsia="MS Gothic" w:hAnsi="MS Gothic" w:cs="MS Gothic" w:hint="eastAsia"/>
        </w:rPr>
        <w:t>片</w:t>
      </w:r>
      <w:r>
        <w:t xml:space="preserve"> [hen] /piece/</w:t>
      </w:r>
    </w:p>
    <w:p w:rsidR="00A618CE" w:rsidRDefault="00A618CE" w:rsidP="00A618CE">
      <w:r>
        <w:rPr>
          <w:rFonts w:ascii="MS Gothic" w:eastAsia="MS Gothic" w:hAnsi="MS Gothic" w:cs="MS Gothic" w:hint="eastAsia"/>
        </w:rPr>
        <w:t>版</w:t>
      </w:r>
      <w:r>
        <w:t xml:space="preserve"> [han] /a wooden plate/</w:t>
      </w:r>
    </w:p>
    <w:p w:rsidR="00A618CE" w:rsidRDefault="00A618CE" w:rsidP="00A618CE">
      <w:r>
        <w:rPr>
          <w:rFonts w:ascii="MS Gothic" w:eastAsia="MS Gothic" w:hAnsi="MS Gothic" w:cs="MS Gothic" w:hint="eastAsia"/>
        </w:rPr>
        <w:t>版偈</w:t>
      </w:r>
      <w:r>
        <w:t xml:space="preserve"> [han no ge ] /verse on the sounding board/</w:t>
      </w:r>
    </w:p>
    <w:p w:rsidR="00A618CE" w:rsidRDefault="00A618CE" w:rsidP="00A618CE">
      <w:r>
        <w:rPr>
          <w:rFonts w:ascii="MS Gothic" w:eastAsia="MS Gothic" w:hAnsi="MS Gothic" w:cs="MS Gothic" w:hint="eastAsia"/>
        </w:rPr>
        <w:lastRenderedPageBreak/>
        <w:t>牌</w:t>
      </w:r>
      <w:r>
        <w:t xml:space="preserve"> [hai] /signboard/</w:t>
      </w:r>
    </w:p>
    <w:p w:rsidR="00A618CE" w:rsidRDefault="00A618CE" w:rsidP="00A618CE">
      <w:r>
        <w:rPr>
          <w:rFonts w:ascii="MS Gothic" w:eastAsia="MS Gothic" w:hAnsi="MS Gothic" w:cs="MS Gothic" w:hint="eastAsia"/>
        </w:rPr>
        <w:t>牒</w:t>
      </w:r>
      <w:r>
        <w:t xml:space="preserve"> [chō] /to refer/</w:t>
      </w:r>
    </w:p>
    <w:p w:rsidR="00A618CE" w:rsidRDefault="00A618CE" w:rsidP="00A618CE">
      <w:r>
        <w:rPr>
          <w:rFonts w:ascii="MS Gothic" w:eastAsia="MS Gothic" w:hAnsi="MS Gothic" w:cs="MS Gothic" w:hint="eastAsia"/>
        </w:rPr>
        <w:t>牙</w:t>
      </w:r>
      <w:r>
        <w:t xml:space="preserve"> [ga] /tooth/</w:t>
      </w:r>
    </w:p>
    <w:p w:rsidR="00A618CE" w:rsidRDefault="00A618CE" w:rsidP="00A618CE">
      <w:r>
        <w:rPr>
          <w:rFonts w:ascii="MS Gothic" w:eastAsia="MS Gothic" w:hAnsi="MS Gothic" w:cs="MS Gothic" w:hint="eastAsia"/>
        </w:rPr>
        <w:t>牙菩薩</w:t>
      </w:r>
      <w:r>
        <w:t xml:space="preserve"> [Ga bosatsu] /teeth-bearing bodhisattva/</w:t>
      </w:r>
    </w:p>
    <w:p w:rsidR="00A618CE" w:rsidRDefault="00A618CE" w:rsidP="00A618CE">
      <w:r>
        <w:rPr>
          <w:rFonts w:ascii="MS Gothic" w:eastAsia="MS Gothic" w:hAnsi="MS Gothic" w:cs="MS Gothic" w:hint="eastAsia"/>
        </w:rPr>
        <w:t>牛</w:t>
      </w:r>
      <w:r>
        <w:t xml:space="preserve"> [go] /ox/</w:t>
      </w:r>
    </w:p>
    <w:p w:rsidR="00A618CE" w:rsidRDefault="00A618CE" w:rsidP="00A618CE">
      <w:r>
        <w:rPr>
          <w:rFonts w:ascii="MS Gothic" w:eastAsia="MS Gothic" w:hAnsi="MS Gothic" w:cs="MS Gothic" w:hint="eastAsia"/>
        </w:rPr>
        <w:t>牛主</w:t>
      </w:r>
      <w:r>
        <w:t xml:space="preserve"> [Go shu] /Gavāṃpati/</w:t>
      </w:r>
    </w:p>
    <w:p w:rsidR="00A618CE" w:rsidRDefault="00A618CE" w:rsidP="00A618CE">
      <w:r>
        <w:rPr>
          <w:rFonts w:ascii="MS Gothic" w:eastAsia="MS Gothic" w:hAnsi="MS Gothic" w:cs="MS Gothic" w:hint="eastAsia"/>
        </w:rPr>
        <w:t>牛呞</w:t>
      </w:r>
      <w:r>
        <w:t xml:space="preserve"> [Gyūshi] /Gavāṃpati/</w:t>
      </w:r>
    </w:p>
    <w:p w:rsidR="00A618CE" w:rsidRDefault="00A618CE" w:rsidP="00A618CE">
      <w:r>
        <w:rPr>
          <w:rFonts w:ascii="MS Gothic" w:eastAsia="MS Gothic" w:hAnsi="MS Gothic" w:cs="MS Gothic" w:hint="eastAsia"/>
        </w:rPr>
        <w:t>牛子</w:t>
      </w:r>
      <w:r>
        <w:t xml:space="preserve"> [goshi] /calf/</w:t>
      </w:r>
    </w:p>
    <w:p w:rsidR="00A618CE" w:rsidRDefault="00A618CE" w:rsidP="00A618CE">
      <w:r>
        <w:rPr>
          <w:rFonts w:ascii="MS Gothic" w:eastAsia="MS Gothic" w:hAnsi="MS Gothic" w:cs="MS Gothic" w:hint="eastAsia"/>
        </w:rPr>
        <w:t>牛屎</w:t>
      </w:r>
      <w:r>
        <w:t xml:space="preserve"> [goki] /cow dung/</w:t>
      </w:r>
    </w:p>
    <w:p w:rsidR="00A618CE" w:rsidRDefault="00A618CE" w:rsidP="00A618CE">
      <w:r>
        <w:rPr>
          <w:rFonts w:ascii="MS Gothic" w:eastAsia="MS Gothic" w:hAnsi="MS Gothic" w:cs="MS Gothic" w:hint="eastAsia"/>
        </w:rPr>
        <w:t>牛戒</w:t>
      </w:r>
      <w:r>
        <w:t xml:space="preserve"> [gōkai] /discipline of cow-like wandering/</w:t>
      </w:r>
    </w:p>
    <w:p w:rsidR="00A618CE" w:rsidRDefault="00A618CE" w:rsidP="00A618CE">
      <w:r>
        <w:rPr>
          <w:rFonts w:ascii="MS Gothic" w:eastAsia="MS Gothic" w:hAnsi="MS Gothic" w:cs="MS Gothic" w:hint="eastAsia"/>
        </w:rPr>
        <w:t>牛檀栴檀</w:t>
      </w:r>
      <w:r>
        <w:t xml:space="preserve"> [godan sendan] /ox-head sandalwood/</w:t>
      </w:r>
    </w:p>
    <w:p w:rsidR="00A618CE" w:rsidRDefault="00A618CE" w:rsidP="00A618CE">
      <w:r>
        <w:rPr>
          <w:rFonts w:ascii="MS Gothic" w:eastAsia="MS Gothic" w:hAnsi="MS Gothic" w:cs="MS Gothic" w:hint="eastAsia"/>
        </w:rPr>
        <w:t>牛檀香</w:t>
      </w:r>
      <w:r>
        <w:t xml:space="preserve"> [go dankō] /ox-head sandalwood/</w:t>
      </w:r>
    </w:p>
    <w:p w:rsidR="00A618CE" w:rsidRDefault="00A618CE" w:rsidP="00A618CE">
      <w:r>
        <w:rPr>
          <w:rFonts w:ascii="MS Gothic" w:eastAsia="MS Gothic" w:hAnsi="MS Gothic" w:cs="MS Gothic" w:hint="eastAsia"/>
        </w:rPr>
        <w:t>牛毛塵</w:t>
      </w:r>
      <w:r>
        <w:t xml:space="preserve"> [gomō jin] /amount of dust that can rest on the top of a cow's hair/</w:t>
      </w:r>
    </w:p>
    <w:p w:rsidR="00A618CE" w:rsidRDefault="00A618CE" w:rsidP="00A618CE">
      <w:r>
        <w:rPr>
          <w:rFonts w:ascii="MS Gothic" w:eastAsia="MS Gothic" w:hAnsi="MS Gothic" w:cs="MS Gothic" w:hint="eastAsia"/>
        </w:rPr>
        <w:t>牛狗</w:t>
      </w:r>
      <w:r>
        <w:t xml:space="preserve"> [gyūku] /ascetic practice of living like an animal/</w:t>
      </w:r>
    </w:p>
    <w:p w:rsidR="00A618CE" w:rsidRDefault="00A618CE" w:rsidP="00A618CE">
      <w:r>
        <w:rPr>
          <w:rFonts w:ascii="MS Gothic" w:eastAsia="MS Gothic" w:hAnsi="MS Gothic" w:cs="MS Gothic" w:hint="eastAsia"/>
        </w:rPr>
        <w:t>牛狗外道</w:t>
      </w:r>
      <w:r>
        <w:t xml:space="preserve"> [goku gedō] /(Skt. go-vrauka)/</w:t>
      </w:r>
    </w:p>
    <w:p w:rsidR="00A618CE" w:rsidRDefault="00A618CE" w:rsidP="00A618CE">
      <w:r>
        <w:rPr>
          <w:rFonts w:ascii="MS Gothic" w:eastAsia="MS Gothic" w:hAnsi="MS Gothic" w:cs="MS Gothic" w:hint="eastAsia"/>
        </w:rPr>
        <w:t>牛王</w:t>
      </w:r>
      <w:r>
        <w:t xml:space="preserve"> [goō] /king of the herd/</w:t>
      </w:r>
    </w:p>
    <w:p w:rsidR="00A618CE" w:rsidRDefault="00A618CE" w:rsidP="00A618CE">
      <w:r>
        <w:rPr>
          <w:rFonts w:ascii="MS Gothic" w:eastAsia="MS Gothic" w:hAnsi="MS Gothic" w:cs="MS Gothic" w:hint="eastAsia"/>
        </w:rPr>
        <w:t>牛王尊者</w:t>
      </w:r>
      <w:r>
        <w:t xml:space="preserve"> [Goō sonja] /Gavāṃpati/</w:t>
      </w:r>
    </w:p>
    <w:p w:rsidR="00A618CE" w:rsidRDefault="00A618CE" w:rsidP="00A618CE">
      <w:r>
        <w:rPr>
          <w:rFonts w:ascii="MS Gothic" w:eastAsia="MS Gothic" w:hAnsi="MS Gothic" w:cs="MS Gothic" w:hint="eastAsia"/>
        </w:rPr>
        <w:t>牛王睫相</w:t>
      </w:r>
      <w:r>
        <w:t xml:space="preserve"> [goōshō sō] /his eyelashes are like those of a magnificent heifer/</w:t>
      </w:r>
    </w:p>
    <w:p w:rsidR="00A618CE" w:rsidRDefault="00A618CE" w:rsidP="00A618CE">
      <w:r>
        <w:rPr>
          <w:rFonts w:ascii="MS Gothic" w:eastAsia="MS Gothic" w:hAnsi="MS Gothic" w:cs="MS Gothic" w:hint="eastAsia"/>
        </w:rPr>
        <w:t>牛皮</w:t>
      </w:r>
      <w:r>
        <w:t xml:space="preserve"> [gohi] /ox-hide/</w:t>
      </w:r>
    </w:p>
    <w:p w:rsidR="00A618CE" w:rsidRDefault="00A618CE" w:rsidP="00A618CE">
      <w:r>
        <w:rPr>
          <w:rFonts w:ascii="MS Gothic" w:eastAsia="MS Gothic" w:hAnsi="MS Gothic" w:cs="MS Gothic" w:hint="eastAsia"/>
        </w:rPr>
        <w:t>牛相</w:t>
      </w:r>
      <w:r>
        <w:t xml:space="preserve"> [Gosō] /*Gavāṃpati/</w:t>
      </w:r>
    </w:p>
    <w:p w:rsidR="00A618CE" w:rsidRDefault="00A618CE" w:rsidP="00A618CE">
      <w:r>
        <w:rPr>
          <w:rFonts w:ascii="MS Gothic" w:eastAsia="MS Gothic" w:hAnsi="MS Gothic" w:cs="MS Gothic" w:hint="eastAsia"/>
        </w:rPr>
        <w:t>牛糞</w:t>
      </w:r>
      <w:r>
        <w:t xml:space="preserve"> [go fun] /cow-dung/</w:t>
      </w:r>
    </w:p>
    <w:p w:rsidR="00A618CE" w:rsidRDefault="00A618CE" w:rsidP="00A618CE">
      <w:r>
        <w:rPr>
          <w:rFonts w:ascii="MS Gothic" w:eastAsia="MS Gothic" w:hAnsi="MS Gothic" w:cs="MS Gothic" w:hint="eastAsia"/>
        </w:rPr>
        <w:t>牛糞種</w:t>
      </w:r>
      <w:r>
        <w:t xml:space="preserve"> [gofun shu] /cow-dung seed/</w:t>
      </w:r>
    </w:p>
    <w:p w:rsidR="00A618CE" w:rsidRDefault="00A618CE" w:rsidP="00A618CE">
      <w:r>
        <w:rPr>
          <w:rFonts w:ascii="MS Gothic" w:eastAsia="MS Gothic" w:hAnsi="MS Gothic" w:cs="MS Gothic" w:hint="eastAsia"/>
        </w:rPr>
        <w:t>牛羊心眼</w:t>
      </w:r>
      <w:r>
        <w:t xml:space="preserve"> [goyō shingen] /insight of cattle and sheep/</w:t>
      </w:r>
    </w:p>
    <w:p w:rsidR="00A618CE" w:rsidRDefault="00A618CE" w:rsidP="00A618CE">
      <w:r>
        <w:rPr>
          <w:rFonts w:ascii="MS Gothic" w:eastAsia="MS Gothic" w:hAnsi="MS Gothic" w:cs="MS Gothic" w:hint="eastAsia"/>
        </w:rPr>
        <w:t>牛羊眼</w:t>
      </w:r>
      <w:r>
        <w:t xml:space="preserve"> [goyō gen] /insight of cattle and sheep/</w:t>
      </w:r>
    </w:p>
    <w:p w:rsidR="00A618CE" w:rsidRDefault="00A618CE" w:rsidP="00A618CE">
      <w:r>
        <w:rPr>
          <w:rFonts w:ascii="MS Gothic" w:eastAsia="MS Gothic" w:hAnsi="MS Gothic" w:cs="MS Gothic" w:hint="eastAsia"/>
        </w:rPr>
        <w:t>牛膝草</w:t>
      </w:r>
      <w:r>
        <w:t xml:space="preserve"> [goshitsusō] /hyssop/</w:t>
      </w:r>
    </w:p>
    <w:p w:rsidR="00A618CE" w:rsidRDefault="00A618CE" w:rsidP="00A618CE">
      <w:r>
        <w:rPr>
          <w:rFonts w:ascii="MS Gothic" w:eastAsia="MS Gothic" w:hAnsi="MS Gothic" w:cs="MS Gothic" w:hint="eastAsia"/>
        </w:rPr>
        <w:t>牛角</w:t>
      </w:r>
      <w:r>
        <w:t xml:space="preserve"> [gokaku] /ox horns/</w:t>
      </w:r>
    </w:p>
    <w:p w:rsidR="00A618CE" w:rsidRDefault="00A618CE" w:rsidP="00A618CE">
      <w:r>
        <w:rPr>
          <w:rFonts w:ascii="MS Gothic" w:eastAsia="MS Gothic" w:hAnsi="MS Gothic" w:cs="MS Gothic" w:hint="eastAsia"/>
        </w:rPr>
        <w:t>牛角一觸</w:t>
      </w:r>
      <w:r>
        <w:t xml:space="preserve"> [gokaku issoku] /one touch with its horn/</w:t>
      </w:r>
    </w:p>
    <w:p w:rsidR="00A618CE" w:rsidRDefault="00A618CE" w:rsidP="00A618CE">
      <w:r>
        <w:rPr>
          <w:rFonts w:ascii="MS Gothic" w:eastAsia="MS Gothic" w:hAnsi="MS Gothic" w:cs="MS Gothic" w:hint="eastAsia"/>
        </w:rPr>
        <w:t>牛角娑羅林</w:t>
      </w:r>
      <w:r>
        <w:t xml:space="preserve"> [Gokaku sara rin] /Gosingasālavana/</w:t>
      </w:r>
    </w:p>
    <w:p w:rsidR="00A618CE" w:rsidRDefault="00A618CE" w:rsidP="00A618CE">
      <w:r>
        <w:rPr>
          <w:rFonts w:ascii="MS Gothic" w:eastAsia="MS Gothic" w:hAnsi="MS Gothic" w:cs="MS Gothic" w:hint="eastAsia"/>
        </w:rPr>
        <w:t>牛角山</w:t>
      </w:r>
      <w:r>
        <w:t xml:space="preserve"> [Gokaku san] /Niujue shan/</w:t>
      </w:r>
    </w:p>
    <w:p w:rsidR="00A618CE" w:rsidRDefault="00A618CE" w:rsidP="00A618CE">
      <w:r>
        <w:rPr>
          <w:rFonts w:ascii="MS Gothic" w:eastAsia="MS Gothic" w:hAnsi="MS Gothic" w:cs="MS Gothic" w:hint="eastAsia"/>
        </w:rPr>
        <w:t>牛貨洲</w:t>
      </w:r>
      <w:r>
        <w:t xml:space="preserve"> [Gokeshū] /Godānīya/</w:t>
      </w:r>
    </w:p>
    <w:p w:rsidR="00A618CE" w:rsidRDefault="00A618CE" w:rsidP="00A618CE">
      <w:r>
        <w:rPr>
          <w:rFonts w:ascii="MS Gothic" w:eastAsia="MS Gothic" w:hAnsi="MS Gothic" w:cs="MS Gothic" w:hint="eastAsia"/>
        </w:rPr>
        <w:lastRenderedPageBreak/>
        <w:t>牛跡</w:t>
      </w:r>
      <w:r>
        <w:t xml:space="preserve"> [goshaku] /ox-tracks/</w:t>
      </w:r>
    </w:p>
    <w:p w:rsidR="00A618CE" w:rsidRDefault="00A618CE" w:rsidP="00A618CE">
      <w:r>
        <w:rPr>
          <w:rFonts w:ascii="MS Gothic" w:eastAsia="MS Gothic" w:hAnsi="MS Gothic" w:cs="MS Gothic" w:hint="eastAsia"/>
        </w:rPr>
        <w:t>牛跡比丘</w:t>
      </w:r>
      <w:r>
        <w:t xml:space="preserve"> [Goshaku Biku] /Gavāṃpati Bhikṣu/</w:t>
      </w:r>
    </w:p>
    <w:p w:rsidR="00A618CE" w:rsidRDefault="00A618CE" w:rsidP="00A618CE">
      <w:r>
        <w:rPr>
          <w:rFonts w:ascii="MS Gothic" w:eastAsia="MS Gothic" w:hAnsi="MS Gothic" w:cs="MS Gothic" w:hint="eastAsia"/>
        </w:rPr>
        <w:t>牛車</w:t>
      </w:r>
      <w:r>
        <w:t xml:space="preserve"> [go sha] /oxcart/</w:t>
      </w:r>
    </w:p>
    <w:p w:rsidR="00A618CE" w:rsidRDefault="00A618CE" w:rsidP="00A618CE">
      <w:r>
        <w:rPr>
          <w:rFonts w:ascii="MS Gothic" w:eastAsia="MS Gothic" w:hAnsi="MS Gothic" w:cs="MS Gothic" w:hint="eastAsia"/>
        </w:rPr>
        <w:t>牛車</w:t>
      </w:r>
      <w:r>
        <w:t xml:space="preserve"> [ushi no kuruma] /ox cart/</w:t>
      </w:r>
    </w:p>
    <w:p w:rsidR="00A618CE" w:rsidRDefault="00A618CE" w:rsidP="00A618CE">
      <w:r>
        <w:rPr>
          <w:rFonts w:ascii="MS Gothic" w:eastAsia="MS Gothic" w:hAnsi="MS Gothic" w:cs="MS Gothic" w:hint="eastAsia"/>
        </w:rPr>
        <w:t>牛頭</w:t>
      </w:r>
      <w:r>
        <w:t xml:space="preserve"> [gozu] /ox head/</w:t>
      </w:r>
    </w:p>
    <w:p w:rsidR="00A618CE" w:rsidRDefault="00A618CE" w:rsidP="00A618CE">
      <w:r>
        <w:rPr>
          <w:rFonts w:ascii="MS Gothic" w:eastAsia="MS Gothic" w:hAnsi="MS Gothic" w:cs="MS Gothic" w:hint="eastAsia"/>
        </w:rPr>
        <w:t>牛頭大王</w:t>
      </w:r>
      <w:r>
        <w:t xml:space="preserve"> [gozu daiō] /great oxhead king/</w:t>
      </w:r>
    </w:p>
    <w:p w:rsidR="00A618CE" w:rsidRDefault="00A618CE" w:rsidP="00A618CE">
      <w:r>
        <w:rPr>
          <w:rFonts w:ascii="MS Gothic" w:eastAsia="MS Gothic" w:hAnsi="MS Gothic" w:cs="MS Gothic" w:hint="eastAsia"/>
        </w:rPr>
        <w:t>牛頭天王</w:t>
      </w:r>
      <w:r>
        <w:t xml:space="preserve"> [Gozu Tennō] /Ox-Headed Emperor/</w:t>
      </w:r>
    </w:p>
    <w:p w:rsidR="00A618CE" w:rsidRDefault="00A618CE" w:rsidP="00A618CE">
      <w:r>
        <w:rPr>
          <w:rFonts w:ascii="MS Gothic" w:eastAsia="MS Gothic" w:hAnsi="MS Gothic" w:cs="MS Gothic" w:hint="eastAsia"/>
        </w:rPr>
        <w:t>牛頭宗</w:t>
      </w:r>
      <w:r>
        <w:t xml:space="preserve"> [Gozu Shū] /Oxhead School/</w:t>
      </w:r>
    </w:p>
    <w:p w:rsidR="00A618CE" w:rsidRDefault="00A618CE" w:rsidP="00A618CE">
      <w:r>
        <w:rPr>
          <w:rFonts w:ascii="MS Gothic" w:eastAsia="MS Gothic" w:hAnsi="MS Gothic" w:cs="MS Gothic" w:hint="eastAsia"/>
        </w:rPr>
        <w:t>牛頭山</w:t>
      </w:r>
      <w:r>
        <w:t xml:space="preserve"> [Gozu san] /Oxhead Mountain/</w:t>
      </w:r>
    </w:p>
    <w:p w:rsidR="00A618CE" w:rsidRDefault="00A618CE" w:rsidP="00A618CE">
      <w:r>
        <w:rPr>
          <w:rFonts w:ascii="MS Gothic" w:eastAsia="MS Gothic" w:hAnsi="MS Gothic" w:cs="MS Gothic" w:hint="eastAsia"/>
        </w:rPr>
        <w:t>牛頭栴檀</w:t>
      </w:r>
      <w:r>
        <w:t xml:space="preserve"> [gozu sendan] /ox-head sandalwood/</w:t>
      </w:r>
    </w:p>
    <w:p w:rsidR="00A618CE" w:rsidRDefault="00A618CE" w:rsidP="00A618CE">
      <w:r>
        <w:rPr>
          <w:rFonts w:ascii="MS Gothic" w:eastAsia="MS Gothic" w:hAnsi="MS Gothic" w:cs="MS Gothic" w:hint="eastAsia"/>
        </w:rPr>
        <w:t>牛頭禪</w:t>
      </w:r>
      <w:r>
        <w:t xml:space="preserve"> [Gozu zen] /Niutou Chan/</w:t>
      </w:r>
    </w:p>
    <w:p w:rsidR="00A618CE" w:rsidRDefault="00A618CE" w:rsidP="00A618CE">
      <w:r>
        <w:rPr>
          <w:rFonts w:ascii="MS Gothic" w:eastAsia="MS Gothic" w:hAnsi="MS Gothic" w:cs="MS Gothic" w:hint="eastAsia"/>
        </w:rPr>
        <w:t>牛驢二乳</w:t>
      </w:r>
      <w:r>
        <w:t xml:space="preserve"> [goro ninyū] /milk of cow and ass/</w:t>
      </w:r>
    </w:p>
    <w:p w:rsidR="00A618CE" w:rsidRDefault="00A618CE" w:rsidP="00A618CE">
      <w:r>
        <w:rPr>
          <w:rFonts w:ascii="MS Gothic" w:eastAsia="MS Gothic" w:hAnsi="MS Gothic" w:cs="MS Gothic" w:hint="eastAsia"/>
        </w:rPr>
        <w:t>牛黃</w:t>
      </w:r>
      <w:r>
        <w:t xml:space="preserve"> [gokō] /bovine bile/</w:t>
      </w:r>
    </w:p>
    <w:p w:rsidR="00A618CE" w:rsidRDefault="00A618CE" w:rsidP="00A618CE">
      <w:r>
        <w:rPr>
          <w:rFonts w:ascii="MS Gothic" w:eastAsia="MS Gothic" w:hAnsi="MS Gothic" w:cs="MS Gothic" w:hint="eastAsia"/>
        </w:rPr>
        <w:t>牛黃加持</w:t>
      </w:r>
      <w:r>
        <w:t xml:space="preserve"> [gokō keji] /cow bezoar aid/</w:t>
      </w:r>
    </w:p>
    <w:p w:rsidR="00A618CE" w:rsidRDefault="00A618CE" w:rsidP="00A618CE">
      <w:r>
        <w:rPr>
          <w:rFonts w:ascii="MS Gothic" w:eastAsia="MS Gothic" w:hAnsi="MS Gothic" w:cs="MS Gothic" w:hint="eastAsia"/>
        </w:rPr>
        <w:t>牟</w:t>
      </w:r>
      <w:r>
        <w:t xml:space="preserve"> [mu] /ox/</w:t>
      </w:r>
    </w:p>
    <w:p w:rsidR="00A618CE" w:rsidRDefault="00A618CE" w:rsidP="00A618CE">
      <w:r>
        <w:rPr>
          <w:rFonts w:ascii="MS Gothic" w:eastAsia="MS Gothic" w:hAnsi="MS Gothic" w:cs="MS Gothic" w:hint="eastAsia"/>
        </w:rPr>
        <w:t>牟呼栗多</w:t>
      </w:r>
      <w:r>
        <w:t xml:space="preserve"> [mukorita] /(Skt. muhūrta)/</w:t>
      </w:r>
    </w:p>
    <w:p w:rsidR="00A618CE" w:rsidRDefault="00A618CE" w:rsidP="00A618CE">
      <w:r>
        <w:rPr>
          <w:rFonts w:ascii="MS Gothic" w:eastAsia="MS Gothic" w:hAnsi="MS Gothic" w:cs="MS Gothic" w:hint="eastAsia"/>
        </w:rPr>
        <w:t>牟呼洛</w:t>
      </w:r>
      <w:r>
        <w:t xml:space="preserve"> [mukora] /mahoraga/</w:t>
      </w:r>
    </w:p>
    <w:p w:rsidR="00A618CE" w:rsidRDefault="00A618CE" w:rsidP="00A618CE">
      <w:r>
        <w:rPr>
          <w:rFonts w:ascii="MS Gothic" w:eastAsia="MS Gothic" w:hAnsi="MS Gothic" w:cs="MS Gothic" w:hint="eastAsia"/>
        </w:rPr>
        <w:t>牟呼洛伽</w:t>
      </w:r>
      <w:r>
        <w:t xml:space="preserve"> [mukoraga] /mahoraga/</w:t>
      </w:r>
    </w:p>
    <w:p w:rsidR="00A618CE" w:rsidRDefault="00A618CE" w:rsidP="00A618CE">
      <w:r>
        <w:rPr>
          <w:rFonts w:ascii="MS Gothic" w:eastAsia="MS Gothic" w:hAnsi="MS Gothic" w:cs="MS Gothic" w:hint="eastAsia"/>
        </w:rPr>
        <w:t>牟娑</w:t>
      </w:r>
      <w:r>
        <w:t xml:space="preserve"> [musa] /cornelian/</w:t>
      </w:r>
    </w:p>
    <w:p w:rsidR="00A618CE" w:rsidRDefault="00A618CE" w:rsidP="00A618CE">
      <w:r>
        <w:rPr>
          <w:rFonts w:ascii="MS Gothic" w:eastAsia="MS Gothic" w:hAnsi="MS Gothic" w:cs="MS Gothic" w:hint="eastAsia"/>
        </w:rPr>
        <w:t>牟娑洛</w:t>
      </w:r>
      <w:r>
        <w:t xml:space="preserve"> [musharaku] /a kind of coral/</w:t>
      </w:r>
    </w:p>
    <w:p w:rsidR="00A618CE" w:rsidRDefault="00A618CE" w:rsidP="00A618CE">
      <w:r>
        <w:rPr>
          <w:rFonts w:ascii="MS Gothic" w:eastAsia="MS Gothic" w:hAnsi="MS Gothic" w:cs="MS Gothic" w:hint="eastAsia"/>
        </w:rPr>
        <w:t>牟娑羅</w:t>
      </w:r>
      <w:r>
        <w:t xml:space="preserve"> [mushara] /musāra/</w:t>
      </w:r>
    </w:p>
    <w:p w:rsidR="00A618CE" w:rsidRDefault="00A618CE" w:rsidP="00A618CE">
      <w:r>
        <w:rPr>
          <w:rFonts w:ascii="MS Gothic" w:eastAsia="MS Gothic" w:hAnsi="MS Gothic" w:cs="MS Gothic" w:hint="eastAsia"/>
        </w:rPr>
        <w:t>牟尼</w:t>
      </w:r>
      <w:r>
        <w:t xml:space="preserve"> [muni] /(Skt. muni)/</w:t>
      </w:r>
    </w:p>
    <w:p w:rsidR="00A618CE" w:rsidRDefault="00A618CE" w:rsidP="00A618CE">
      <w:r>
        <w:rPr>
          <w:rFonts w:ascii="MS Gothic" w:eastAsia="MS Gothic" w:hAnsi="MS Gothic" w:cs="MS Gothic" w:hint="eastAsia"/>
        </w:rPr>
        <w:t>牟尼世尊</w:t>
      </w:r>
      <w:r>
        <w:t xml:space="preserve"> [Muni Seson] /World Honored Śākyamuni/</w:t>
      </w:r>
    </w:p>
    <w:p w:rsidR="00A618CE" w:rsidRDefault="00A618CE" w:rsidP="00A618CE">
      <w:r>
        <w:rPr>
          <w:rFonts w:ascii="MS Gothic" w:eastAsia="MS Gothic" w:hAnsi="MS Gothic" w:cs="MS Gothic" w:hint="eastAsia"/>
        </w:rPr>
        <w:t>牟尼室利</w:t>
      </w:r>
      <w:r>
        <w:t xml:space="preserve"> [Munishiri] /Muniśrī/</w:t>
      </w:r>
    </w:p>
    <w:p w:rsidR="00A618CE" w:rsidRDefault="00A618CE" w:rsidP="00A618CE">
      <w:r>
        <w:rPr>
          <w:rFonts w:ascii="MS Gothic" w:eastAsia="MS Gothic" w:hAnsi="MS Gothic" w:cs="MS Gothic" w:hint="eastAsia"/>
        </w:rPr>
        <w:t>牟尼王</w:t>
      </w:r>
      <w:r>
        <w:t xml:space="preserve"> [muni ō] /king of the monks/</w:t>
      </w:r>
    </w:p>
    <w:p w:rsidR="00A618CE" w:rsidRDefault="00A618CE" w:rsidP="00A618CE">
      <w:r>
        <w:rPr>
          <w:rFonts w:ascii="MS Gothic" w:eastAsia="MS Gothic" w:hAnsi="MS Gothic" w:cs="MS Gothic" w:hint="eastAsia"/>
        </w:rPr>
        <w:t>牟梨經</w:t>
      </w:r>
      <w:r>
        <w:t xml:space="preserve"> [Mōri kyō] /Mouli jing/</w:t>
      </w:r>
    </w:p>
    <w:p w:rsidR="00A618CE" w:rsidRDefault="00A618CE" w:rsidP="00A618CE">
      <w:r>
        <w:rPr>
          <w:rFonts w:ascii="MS Gothic" w:eastAsia="MS Gothic" w:hAnsi="MS Gothic" w:cs="MS Gothic" w:hint="eastAsia"/>
        </w:rPr>
        <w:t>牟犁破群那</w:t>
      </w:r>
      <w:r>
        <w:t xml:space="preserve"> [Murihagunna] /Moliyaphagguna/</w:t>
      </w:r>
    </w:p>
    <w:p w:rsidR="00A618CE" w:rsidRDefault="00A618CE" w:rsidP="00A618CE">
      <w:r>
        <w:rPr>
          <w:rFonts w:ascii="MS Gothic" w:eastAsia="MS Gothic" w:hAnsi="MS Gothic" w:cs="MS Gothic" w:hint="eastAsia"/>
        </w:rPr>
        <w:t>牟眞鄰陀</w:t>
      </w:r>
      <w:r>
        <w:t xml:space="preserve"> [Mushinrinda] /Mucilinda/</w:t>
      </w:r>
    </w:p>
    <w:p w:rsidR="00A618CE" w:rsidRDefault="00A618CE" w:rsidP="00A618CE">
      <w:r>
        <w:rPr>
          <w:rFonts w:ascii="MS Gothic" w:eastAsia="MS Gothic" w:hAnsi="MS Gothic" w:cs="MS Gothic" w:hint="eastAsia"/>
        </w:rPr>
        <w:t>牟薩羅</w:t>
      </w:r>
      <w:r>
        <w:t xml:space="preserve"> [musara] /musāra/</w:t>
      </w:r>
    </w:p>
    <w:p w:rsidR="00A618CE" w:rsidRDefault="00A618CE" w:rsidP="00A618CE">
      <w:r>
        <w:rPr>
          <w:rFonts w:ascii="MS Gothic" w:eastAsia="MS Gothic" w:hAnsi="MS Gothic" w:cs="MS Gothic" w:hint="eastAsia"/>
        </w:rPr>
        <w:t>牟裟羅</w:t>
      </w:r>
      <w:r>
        <w:t xml:space="preserve"> [musara] /a kind of coral/</w:t>
      </w:r>
    </w:p>
    <w:p w:rsidR="00A618CE" w:rsidRDefault="00A618CE" w:rsidP="00A618CE">
      <w:r>
        <w:rPr>
          <w:rFonts w:ascii="MS Gothic" w:eastAsia="MS Gothic" w:hAnsi="MS Gothic" w:cs="MS Gothic" w:hint="eastAsia"/>
        </w:rPr>
        <w:lastRenderedPageBreak/>
        <w:t>牟裟羅寶</w:t>
      </w:r>
      <w:r>
        <w:t xml:space="preserve"> [musarabō] /a kind of coral/</w:t>
      </w:r>
    </w:p>
    <w:p w:rsidR="00A618CE" w:rsidRDefault="00A618CE" w:rsidP="00A618CE">
      <w:r>
        <w:rPr>
          <w:rFonts w:ascii="MS Gothic" w:eastAsia="MS Gothic" w:hAnsi="MS Gothic" w:cs="MS Gothic" w:hint="eastAsia"/>
        </w:rPr>
        <w:t>牟陀羅</w:t>
      </w:r>
      <w:r>
        <w:t xml:space="preserve"> [mudara] /(Skt. mudrā)/</w:t>
      </w:r>
    </w:p>
    <w:p w:rsidR="00A618CE" w:rsidRDefault="00A618CE" w:rsidP="00A618CE">
      <w:r>
        <w:rPr>
          <w:rFonts w:ascii="MS Gothic" w:eastAsia="MS Gothic" w:hAnsi="MS Gothic" w:cs="MS Gothic" w:hint="eastAsia"/>
        </w:rPr>
        <w:t>牢</w:t>
      </w:r>
      <w:r>
        <w:t xml:space="preserve"> [rō] /a pen/</w:t>
      </w:r>
    </w:p>
    <w:p w:rsidR="00A618CE" w:rsidRDefault="00A618CE" w:rsidP="00A618CE">
      <w:r>
        <w:rPr>
          <w:rFonts w:ascii="MS Gothic" w:eastAsia="MS Gothic" w:hAnsi="MS Gothic" w:cs="MS Gothic" w:hint="eastAsia"/>
        </w:rPr>
        <w:t>牢固</w:t>
      </w:r>
      <w:r>
        <w:t xml:space="preserve"> [rōko] /firm/</w:t>
      </w:r>
    </w:p>
    <w:p w:rsidR="00A618CE" w:rsidRDefault="00A618CE" w:rsidP="00A618CE">
      <w:r>
        <w:rPr>
          <w:rFonts w:ascii="MS Gothic" w:eastAsia="MS Gothic" w:hAnsi="MS Gothic" w:cs="MS Gothic" w:hint="eastAsia"/>
        </w:rPr>
        <w:t>牢宜</w:t>
      </w:r>
      <w:r>
        <w:t xml:space="preserve"> [Rōgi] /Laoyi/</w:t>
      </w:r>
    </w:p>
    <w:p w:rsidR="00A618CE" w:rsidRDefault="00A618CE" w:rsidP="00A618CE">
      <w:r>
        <w:rPr>
          <w:rFonts w:ascii="MS Gothic" w:eastAsia="MS Gothic" w:hAnsi="MS Gothic" w:cs="MS Gothic" w:hint="eastAsia"/>
        </w:rPr>
        <w:t>牢獄</w:t>
      </w:r>
      <w:r>
        <w:t xml:space="preserve"> [rōgoku] /a prison/</w:t>
      </w:r>
    </w:p>
    <w:p w:rsidR="00A618CE" w:rsidRDefault="00A618CE" w:rsidP="00A618CE">
      <w:r>
        <w:rPr>
          <w:rFonts w:ascii="MS Gothic" w:eastAsia="MS Gothic" w:hAnsi="MS Gothic" w:cs="MS Gothic" w:hint="eastAsia"/>
        </w:rPr>
        <w:t>牢籠</w:t>
      </w:r>
      <w:r>
        <w:t xml:space="preserve"> [rōrō] /pen and cage/</w:t>
      </w:r>
    </w:p>
    <w:p w:rsidR="00A618CE" w:rsidRDefault="00A618CE" w:rsidP="00A618CE">
      <w:r>
        <w:rPr>
          <w:rFonts w:ascii="MS Gothic" w:eastAsia="MS Gothic" w:hAnsi="MS Gothic" w:cs="MS Gothic" w:hint="eastAsia"/>
        </w:rPr>
        <w:t>牢關</w:t>
      </w:r>
      <w:r>
        <w:t xml:space="preserve"> [rōkan] /a firm barrier/</w:t>
      </w:r>
    </w:p>
    <w:p w:rsidR="00A618CE" w:rsidRDefault="00A618CE" w:rsidP="00A618CE">
      <w:r>
        <w:rPr>
          <w:rFonts w:ascii="MS Gothic" w:eastAsia="MS Gothic" w:hAnsi="MS Gothic" w:cs="MS Gothic" w:hint="eastAsia"/>
        </w:rPr>
        <w:t>牧</w:t>
      </w:r>
      <w:r>
        <w:t xml:space="preserve"> [boku] /a pasture/</w:t>
      </w:r>
    </w:p>
    <w:p w:rsidR="00A618CE" w:rsidRDefault="00A618CE" w:rsidP="00A618CE">
      <w:r>
        <w:rPr>
          <w:rFonts w:ascii="MS Gothic" w:eastAsia="MS Gothic" w:hAnsi="MS Gothic" w:cs="MS Gothic" w:hint="eastAsia"/>
        </w:rPr>
        <w:t>牧牛</w:t>
      </w:r>
      <w:r>
        <w:t xml:space="preserve"> [bokugo] /cowherd/</w:t>
      </w:r>
    </w:p>
    <w:p w:rsidR="00A618CE" w:rsidRDefault="00A618CE" w:rsidP="00A618CE">
      <w:r>
        <w:rPr>
          <w:rFonts w:ascii="MS Gothic" w:eastAsia="MS Gothic" w:hAnsi="MS Gothic" w:cs="MS Gothic" w:hint="eastAsia"/>
        </w:rPr>
        <w:t>牧牛人</w:t>
      </w:r>
      <w:r>
        <w:t xml:space="preserve"> [bokugo nin] /cowherd/</w:t>
      </w:r>
    </w:p>
    <w:p w:rsidR="00A618CE" w:rsidRDefault="00A618CE" w:rsidP="00A618CE">
      <w:r>
        <w:rPr>
          <w:rFonts w:ascii="MS Gothic" w:eastAsia="MS Gothic" w:hAnsi="MS Gothic" w:cs="MS Gothic" w:hint="eastAsia"/>
        </w:rPr>
        <w:t>牧牛圖</w:t>
      </w:r>
      <w:r>
        <w:t xml:space="preserve"> [bokugo zu] /ox-herding pictures/</w:t>
      </w:r>
    </w:p>
    <w:p w:rsidR="00A618CE" w:rsidRDefault="00A618CE" w:rsidP="00A618CE">
      <w:r>
        <w:rPr>
          <w:rFonts w:ascii="MS Gothic" w:eastAsia="MS Gothic" w:hAnsi="MS Gothic" w:cs="MS Gothic" w:hint="eastAsia"/>
        </w:rPr>
        <w:t>牧牛子修心訣</w:t>
      </w:r>
      <w:r>
        <w:t xml:space="preserve"> [Bokugyū shi shushin ketsu] /Moguja susim gyeol/</w:t>
      </w:r>
    </w:p>
    <w:p w:rsidR="00A618CE" w:rsidRDefault="00A618CE" w:rsidP="00A618CE">
      <w:r>
        <w:rPr>
          <w:rFonts w:ascii="MS Gothic" w:eastAsia="MS Gothic" w:hAnsi="MS Gothic" w:cs="MS Gothic" w:hint="eastAsia"/>
        </w:rPr>
        <w:t>牧牛行</w:t>
      </w:r>
      <w:r>
        <w:t xml:space="preserve"> [bokugo gyō] /ox-taming practices/</w:t>
      </w:r>
    </w:p>
    <w:p w:rsidR="00A618CE" w:rsidRDefault="00A618CE" w:rsidP="00A618CE">
      <w:r>
        <w:rPr>
          <w:rFonts w:ascii="MS Gothic" w:eastAsia="MS Gothic" w:hAnsi="MS Gothic" w:cs="MS Gothic" w:hint="eastAsia"/>
        </w:rPr>
        <w:t>牧童</w:t>
      </w:r>
      <w:r>
        <w:t xml:space="preserve"> [bokudō] /a boy charged with taking care of an ox/</w:t>
      </w:r>
    </w:p>
    <w:p w:rsidR="00A618CE" w:rsidRDefault="00A618CE" w:rsidP="00A618CE">
      <w:r>
        <w:rPr>
          <w:rFonts w:ascii="MS Gothic" w:eastAsia="MS Gothic" w:hAnsi="MS Gothic" w:cs="MS Gothic" w:hint="eastAsia"/>
        </w:rPr>
        <w:t>牧羊山人</w:t>
      </w:r>
      <w:r>
        <w:t xml:space="preserve"> [Bokuyō Sennin] /Mogyang Sanin/</w:t>
      </w:r>
    </w:p>
    <w:p w:rsidR="00A618CE" w:rsidRDefault="00A618CE" w:rsidP="00A618CE">
      <w:r>
        <w:rPr>
          <w:rFonts w:ascii="MS Gothic" w:eastAsia="MS Gothic" w:hAnsi="MS Gothic" w:cs="MS Gothic" w:hint="eastAsia"/>
        </w:rPr>
        <w:t>物</w:t>
      </w:r>
      <w:r>
        <w:t xml:space="preserve"> [butsu] /matter/</w:t>
      </w:r>
    </w:p>
    <w:p w:rsidR="00A618CE" w:rsidRDefault="00A618CE" w:rsidP="00A618CE">
      <w:r>
        <w:rPr>
          <w:rFonts w:ascii="MS Gothic" w:eastAsia="MS Gothic" w:hAnsi="MS Gothic" w:cs="MS Gothic" w:hint="eastAsia"/>
        </w:rPr>
        <w:t>物外</w:t>
      </w:r>
      <w:r>
        <w:t xml:space="preserve"> [motsuge] /beyond things/</w:t>
      </w:r>
    </w:p>
    <w:p w:rsidR="00A618CE" w:rsidRDefault="00A618CE" w:rsidP="00A618CE">
      <w:r>
        <w:rPr>
          <w:rFonts w:ascii="MS Gothic" w:eastAsia="MS Gothic" w:hAnsi="MS Gothic" w:cs="MS Gothic" w:hint="eastAsia"/>
        </w:rPr>
        <w:t>物我</w:t>
      </w:r>
      <w:r>
        <w:t xml:space="preserve"> [motsuga] /things and self/</w:t>
      </w:r>
    </w:p>
    <w:p w:rsidR="00A618CE" w:rsidRDefault="00A618CE" w:rsidP="00A618CE">
      <w:r>
        <w:rPr>
          <w:rFonts w:ascii="MS Gothic" w:eastAsia="MS Gothic" w:hAnsi="MS Gothic" w:cs="MS Gothic" w:hint="eastAsia"/>
        </w:rPr>
        <w:t>物我一如</w:t>
      </w:r>
      <w:r>
        <w:t xml:space="preserve"> [motsuga ichinyo] /things and the self are one/</w:t>
      </w:r>
    </w:p>
    <w:p w:rsidR="00A618CE" w:rsidRDefault="00A618CE" w:rsidP="00A618CE">
      <w:r>
        <w:rPr>
          <w:rFonts w:ascii="MS Gothic" w:eastAsia="MS Gothic" w:hAnsi="MS Gothic" w:cs="MS Gothic" w:hint="eastAsia"/>
        </w:rPr>
        <w:t>物我一體</w:t>
      </w:r>
      <w:r>
        <w:t xml:space="preserve"> [motsuga ittai] /things and the self form a single body/</w:t>
      </w:r>
    </w:p>
    <w:p w:rsidR="00A618CE" w:rsidRDefault="00A618CE" w:rsidP="00A618CE">
      <w:r>
        <w:rPr>
          <w:rFonts w:ascii="MS Gothic" w:eastAsia="MS Gothic" w:hAnsi="MS Gothic" w:cs="MS Gothic" w:hint="eastAsia"/>
        </w:rPr>
        <w:t>物故</w:t>
      </w:r>
      <w:r>
        <w:t xml:space="preserve"> [mokko] /death/</w:t>
      </w:r>
    </w:p>
    <w:p w:rsidR="00A618CE" w:rsidRDefault="00A618CE" w:rsidP="00A618CE">
      <w:r>
        <w:rPr>
          <w:rFonts w:ascii="MS Gothic" w:eastAsia="MS Gothic" w:hAnsi="MS Gothic" w:cs="MS Gothic" w:hint="eastAsia"/>
        </w:rPr>
        <w:t>物施</w:t>
      </w:r>
      <w:r>
        <w:t xml:space="preserve"> [busse] /giving things/</w:t>
      </w:r>
    </w:p>
    <w:p w:rsidR="00A618CE" w:rsidRDefault="00A618CE" w:rsidP="00A618CE">
      <w:r>
        <w:rPr>
          <w:rFonts w:ascii="MS Gothic" w:eastAsia="MS Gothic" w:hAnsi="MS Gothic" w:cs="MS Gothic" w:hint="eastAsia"/>
        </w:rPr>
        <w:t>物機</w:t>
      </w:r>
      <w:r>
        <w:t xml:space="preserve"> [motsu ki] /ability/</w:t>
      </w:r>
    </w:p>
    <w:p w:rsidR="00A618CE" w:rsidRDefault="00A618CE" w:rsidP="00A618CE">
      <w:r>
        <w:rPr>
          <w:rFonts w:ascii="MS Gothic" w:eastAsia="MS Gothic" w:hAnsi="MS Gothic" w:cs="MS Gothic" w:hint="eastAsia"/>
        </w:rPr>
        <w:t>物理</w:t>
      </w:r>
      <w:r>
        <w:t xml:space="preserve"> [motsuri] /principles of things/</w:t>
      </w:r>
    </w:p>
    <w:p w:rsidR="00A618CE" w:rsidRDefault="00A618CE" w:rsidP="00A618CE">
      <w:r>
        <w:rPr>
          <w:rFonts w:ascii="MS Gothic" w:eastAsia="MS Gothic" w:hAnsi="MS Gothic" w:cs="MS Gothic" w:hint="eastAsia"/>
        </w:rPr>
        <w:t>物等</w:t>
      </w:r>
      <w:r>
        <w:t xml:space="preserve"> [motsutō] /goods and so forth/</w:t>
      </w:r>
    </w:p>
    <w:p w:rsidR="00A618CE" w:rsidRDefault="00A618CE" w:rsidP="00A618CE">
      <w:r>
        <w:rPr>
          <w:rFonts w:ascii="MS Gothic" w:eastAsia="MS Gothic" w:hAnsi="MS Gothic" w:cs="MS Gothic" w:hint="eastAsia"/>
        </w:rPr>
        <w:t>物類</w:t>
      </w:r>
      <w:r>
        <w:t xml:space="preserve"> [motsurui] /things of like kind/</w:t>
      </w:r>
    </w:p>
    <w:p w:rsidR="00A618CE" w:rsidRDefault="00A618CE" w:rsidP="00A618CE">
      <w:r>
        <w:rPr>
          <w:rFonts w:ascii="MS Gothic" w:eastAsia="MS Gothic" w:hAnsi="MS Gothic" w:cs="MS Gothic" w:hint="eastAsia"/>
        </w:rPr>
        <w:t>物類善男子</w:t>
      </w:r>
      <w:r>
        <w:t xml:space="preserve"> [motsurui zendanshi] /sentient beings of similar type/</w:t>
      </w:r>
    </w:p>
    <w:p w:rsidR="00A618CE" w:rsidRDefault="00A618CE" w:rsidP="00A618CE">
      <w:r>
        <w:rPr>
          <w:rFonts w:ascii="MS Gothic" w:eastAsia="MS Gothic" w:hAnsi="MS Gothic" w:cs="MS Gothic" w:hint="eastAsia"/>
        </w:rPr>
        <w:t>特</w:t>
      </w:r>
      <w:r>
        <w:t xml:space="preserve"> [toku] /special/</w:t>
      </w:r>
    </w:p>
    <w:p w:rsidR="00A618CE" w:rsidRDefault="00A618CE" w:rsidP="00A618CE">
      <w:r>
        <w:rPr>
          <w:rFonts w:ascii="MS Gothic" w:eastAsia="MS Gothic" w:hAnsi="MS Gothic" w:cs="MS Gothic" w:hint="eastAsia"/>
        </w:rPr>
        <w:t>特勝</w:t>
      </w:r>
      <w:r>
        <w:t xml:space="preserve"> [dokushō] /extraordinary/</w:t>
      </w:r>
    </w:p>
    <w:p w:rsidR="00A618CE" w:rsidRDefault="00A618CE" w:rsidP="00A618CE">
      <w:r>
        <w:rPr>
          <w:rFonts w:ascii="MS Gothic" w:eastAsia="MS Gothic" w:hAnsi="MS Gothic" w:cs="MS Gothic" w:hint="eastAsia"/>
        </w:rPr>
        <w:lastRenderedPageBreak/>
        <w:t>特尊</w:t>
      </w:r>
      <w:r>
        <w:t xml:space="preserve"> [dokuson] /specially honored/</w:t>
      </w:r>
    </w:p>
    <w:p w:rsidR="00A618CE" w:rsidRDefault="00A618CE" w:rsidP="00A618CE">
      <w:r>
        <w:rPr>
          <w:rFonts w:ascii="MS Gothic" w:eastAsia="MS Gothic" w:hAnsi="MS Gothic" w:cs="MS Gothic" w:hint="eastAsia"/>
        </w:rPr>
        <w:t>特欹拏伽陀</w:t>
      </w:r>
      <w:r>
        <w:t xml:space="preserve"> [tokidakada] /dakṣiṇāgāthā/</w:t>
      </w:r>
    </w:p>
    <w:p w:rsidR="00A618CE" w:rsidRDefault="00A618CE" w:rsidP="00A618CE">
      <w:r>
        <w:rPr>
          <w:rFonts w:ascii="MS Gothic" w:eastAsia="MS Gothic" w:hAnsi="MS Gothic" w:cs="MS Gothic" w:hint="eastAsia"/>
        </w:rPr>
        <w:t>特留此經</w:t>
      </w:r>
      <w:r>
        <w:t xml:space="preserve"> [tokuru shi kyō] /to preserve this scripture/</w:t>
      </w:r>
    </w:p>
    <w:p w:rsidR="00A618CE" w:rsidRDefault="00A618CE" w:rsidP="00A618CE">
      <w:r>
        <w:rPr>
          <w:rFonts w:ascii="MS Gothic" w:eastAsia="MS Gothic" w:hAnsi="MS Gothic" w:cs="MS Gothic" w:hint="eastAsia"/>
        </w:rPr>
        <w:t>牽</w:t>
      </w:r>
      <w:r>
        <w:t xml:space="preserve"> [ken] /to pull/</w:t>
      </w:r>
    </w:p>
    <w:p w:rsidR="00A618CE" w:rsidRDefault="00A618CE" w:rsidP="00A618CE">
      <w:r>
        <w:rPr>
          <w:rFonts w:ascii="MS Gothic" w:eastAsia="MS Gothic" w:hAnsi="MS Gothic" w:cs="MS Gothic" w:hint="eastAsia"/>
        </w:rPr>
        <w:t>牽引</w:t>
      </w:r>
      <w:r>
        <w:t xml:space="preserve"> [kenin] /to pull/</w:t>
      </w:r>
    </w:p>
    <w:p w:rsidR="00A618CE" w:rsidRDefault="00A618CE" w:rsidP="00A618CE">
      <w:r>
        <w:rPr>
          <w:rFonts w:ascii="MS Gothic" w:eastAsia="MS Gothic" w:hAnsi="MS Gothic" w:cs="MS Gothic" w:hint="eastAsia"/>
        </w:rPr>
        <w:t>牽引因</w:t>
      </w:r>
      <w:r>
        <w:t xml:space="preserve"> [kenin in] /inductive causes/</w:t>
      </w:r>
    </w:p>
    <w:p w:rsidR="00A618CE" w:rsidRDefault="00A618CE" w:rsidP="00A618CE">
      <w:r>
        <w:rPr>
          <w:rFonts w:ascii="MS Gothic" w:eastAsia="MS Gothic" w:hAnsi="MS Gothic" w:cs="MS Gothic" w:hint="eastAsia"/>
        </w:rPr>
        <w:t>牽引業</w:t>
      </w:r>
      <w:r>
        <w:t xml:space="preserve"> [kenin gō] /directive karma/</w:t>
      </w:r>
    </w:p>
    <w:p w:rsidR="00A618CE" w:rsidRDefault="00A618CE" w:rsidP="00A618CE">
      <w:r>
        <w:rPr>
          <w:rFonts w:ascii="MS Gothic" w:eastAsia="MS Gothic" w:hAnsi="MS Gothic" w:cs="MS Gothic" w:hint="eastAsia"/>
        </w:rPr>
        <w:t>牽生</w:t>
      </w:r>
      <w:r>
        <w:t xml:space="preserve"> [kenshō] /subtly produced (karma) or unmanifestly produced karma/</w:t>
      </w:r>
    </w:p>
    <w:p w:rsidR="00A618CE" w:rsidRDefault="00A618CE" w:rsidP="00A618CE">
      <w:r>
        <w:rPr>
          <w:rFonts w:ascii="MS Gothic" w:eastAsia="MS Gothic" w:hAnsi="MS Gothic" w:cs="MS Gothic" w:hint="eastAsia"/>
        </w:rPr>
        <w:t>牽生業</w:t>
      </w:r>
      <w:r>
        <w:t xml:space="preserve"> [kenshō gō] /directive karma/</w:t>
      </w:r>
    </w:p>
    <w:p w:rsidR="00A618CE" w:rsidRDefault="00A618CE" w:rsidP="00A618CE">
      <w:r>
        <w:rPr>
          <w:rFonts w:ascii="MS Gothic" w:eastAsia="MS Gothic" w:hAnsi="MS Gothic" w:cs="MS Gothic" w:hint="eastAsia"/>
        </w:rPr>
        <w:t>牽纏</w:t>
      </w:r>
      <w:r>
        <w:t xml:space="preserve"> [kenden] /entangle/</w:t>
      </w:r>
    </w:p>
    <w:p w:rsidR="00A618CE" w:rsidRDefault="00A618CE" w:rsidP="00A618CE">
      <w:r>
        <w:rPr>
          <w:rFonts w:ascii="MS Gothic" w:eastAsia="MS Gothic" w:hAnsi="MS Gothic" w:cs="MS Gothic" w:hint="eastAsia"/>
        </w:rPr>
        <w:t>牽道八道行城</w:t>
      </w:r>
      <w:r>
        <w:t xml:space="preserve"> [kendō hachidō gyōjō] /to advance on the castle from all sides/</w:t>
      </w:r>
    </w:p>
    <w:p w:rsidR="00A618CE" w:rsidRDefault="00A618CE" w:rsidP="00A618CE">
      <w:r>
        <w:rPr>
          <w:rFonts w:ascii="MS Gothic" w:eastAsia="MS Gothic" w:hAnsi="MS Gothic" w:cs="MS Gothic" w:hint="eastAsia"/>
        </w:rPr>
        <w:t>犀</w:t>
      </w:r>
      <w:r>
        <w:t xml:space="preserve"> [sai] /rhinoceros/</w:t>
      </w:r>
    </w:p>
    <w:p w:rsidR="00A618CE" w:rsidRDefault="00A618CE" w:rsidP="00A618CE">
      <w:r>
        <w:rPr>
          <w:rFonts w:ascii="MS Gothic" w:eastAsia="MS Gothic" w:hAnsi="MS Gothic" w:cs="MS Gothic" w:hint="eastAsia"/>
        </w:rPr>
        <w:t>犀角</w:t>
      </w:r>
      <w:r>
        <w:t xml:space="preserve"> [saikaku] /rhinoceros horn/</w:t>
      </w:r>
    </w:p>
    <w:p w:rsidR="00A618CE" w:rsidRDefault="00A618CE" w:rsidP="00A618CE">
      <w:r>
        <w:rPr>
          <w:rFonts w:ascii="MS Gothic" w:eastAsia="MS Gothic" w:hAnsi="MS Gothic" w:cs="MS Gothic" w:hint="eastAsia"/>
        </w:rPr>
        <w:t>犍</w:t>
      </w:r>
      <w:r>
        <w:t xml:space="preserve"> [kon] /castrated man/</w:t>
      </w:r>
    </w:p>
    <w:p w:rsidR="00A618CE" w:rsidRDefault="00A618CE" w:rsidP="00A618CE">
      <w:r>
        <w:rPr>
          <w:rFonts w:ascii="MS Gothic" w:eastAsia="MS Gothic" w:hAnsi="MS Gothic" w:cs="MS Gothic" w:hint="eastAsia"/>
        </w:rPr>
        <w:t>犍不男</w:t>
      </w:r>
      <w:r>
        <w:t xml:space="preserve"> [kon funan] /eunuch by castration/</w:t>
      </w:r>
    </w:p>
    <w:p w:rsidR="00A618CE" w:rsidRDefault="00A618CE" w:rsidP="00A618CE">
      <w:r>
        <w:rPr>
          <w:rFonts w:ascii="MS Gothic" w:eastAsia="MS Gothic" w:hAnsi="MS Gothic" w:cs="MS Gothic" w:hint="eastAsia"/>
        </w:rPr>
        <w:t>犍地</w:t>
      </w:r>
      <w:r>
        <w:t xml:space="preserve"> [konchi] /ghaṇṭā/</w:t>
      </w:r>
    </w:p>
    <w:p w:rsidR="00A618CE" w:rsidRDefault="00A618CE" w:rsidP="00A618CE">
      <w:r>
        <w:rPr>
          <w:rFonts w:ascii="MS Gothic" w:eastAsia="MS Gothic" w:hAnsi="MS Gothic" w:cs="MS Gothic" w:hint="eastAsia"/>
        </w:rPr>
        <w:t>犍度</w:t>
      </w:r>
      <w:r>
        <w:t xml:space="preserve"> [kendo] /aggregate, collection/</w:t>
      </w:r>
    </w:p>
    <w:p w:rsidR="00A618CE" w:rsidRDefault="00A618CE" w:rsidP="00A618CE">
      <w:r>
        <w:rPr>
          <w:rFonts w:ascii="MS Gothic" w:eastAsia="MS Gothic" w:hAnsi="MS Gothic" w:cs="MS Gothic" w:hint="eastAsia"/>
        </w:rPr>
        <w:t>犍德</w:t>
      </w:r>
      <w:r>
        <w:t xml:space="preserve"> [Kentoku] /Kaṇṭhaka/</w:t>
      </w:r>
    </w:p>
    <w:p w:rsidR="00A618CE" w:rsidRDefault="00A618CE" w:rsidP="00A618CE">
      <w:r>
        <w:rPr>
          <w:rFonts w:ascii="MS Gothic" w:eastAsia="MS Gothic" w:hAnsi="MS Gothic" w:cs="MS Gothic" w:hint="eastAsia"/>
        </w:rPr>
        <w:t>犍椎</w:t>
      </w:r>
      <w:r>
        <w:t xml:space="preserve"> [kentsui] /ghaṇṭā/</w:t>
      </w:r>
    </w:p>
    <w:p w:rsidR="00A618CE" w:rsidRDefault="00A618CE" w:rsidP="00A618CE">
      <w:r>
        <w:rPr>
          <w:rFonts w:ascii="MS Gothic" w:eastAsia="MS Gothic" w:hAnsi="MS Gothic" w:cs="MS Gothic" w:hint="eastAsia"/>
        </w:rPr>
        <w:t>犍槌</w:t>
      </w:r>
      <w:r>
        <w:t xml:space="preserve"> [kentsui] /ghaṇṭā/</w:t>
      </w:r>
    </w:p>
    <w:p w:rsidR="00A618CE" w:rsidRDefault="00A618CE" w:rsidP="00A618CE">
      <w:r>
        <w:rPr>
          <w:rFonts w:ascii="MS Gothic" w:eastAsia="MS Gothic" w:hAnsi="MS Gothic" w:cs="MS Gothic" w:hint="eastAsia"/>
        </w:rPr>
        <w:t>犍沓</w:t>
      </w:r>
      <w:r>
        <w:t xml:space="preserve"> [kentō] /(Skt. gandharva)/</w:t>
      </w:r>
    </w:p>
    <w:p w:rsidR="00A618CE" w:rsidRDefault="00A618CE" w:rsidP="00A618CE">
      <w:r>
        <w:rPr>
          <w:rFonts w:ascii="MS Gothic" w:eastAsia="MS Gothic" w:hAnsi="MS Gothic" w:cs="MS Gothic" w:hint="eastAsia"/>
        </w:rPr>
        <w:t>犍渉駒</w:t>
      </w:r>
      <w:r>
        <w:t xml:space="preserve"> [Konshōku] /Kaṇṭhaka Aśvarāja/</w:t>
      </w:r>
    </w:p>
    <w:p w:rsidR="00A618CE" w:rsidRDefault="00A618CE" w:rsidP="00A618CE">
      <w:r>
        <w:rPr>
          <w:rFonts w:ascii="MS Gothic" w:eastAsia="MS Gothic" w:hAnsi="MS Gothic" w:cs="MS Gothic" w:hint="eastAsia"/>
        </w:rPr>
        <w:t>犍稚</w:t>
      </w:r>
      <w:r>
        <w:t xml:space="preserve"> [kenchi] /ghaṇṭā/</w:t>
      </w:r>
    </w:p>
    <w:p w:rsidR="00A618CE" w:rsidRDefault="00A618CE" w:rsidP="00A618CE">
      <w:r>
        <w:rPr>
          <w:rFonts w:ascii="MS Gothic" w:eastAsia="MS Gothic" w:hAnsi="MS Gothic" w:cs="MS Gothic" w:hint="eastAsia"/>
        </w:rPr>
        <w:t>犍遲</w:t>
      </w:r>
      <w:r>
        <w:t xml:space="preserve"> [kenchi] /ghaṇṭā/</w:t>
      </w:r>
    </w:p>
    <w:p w:rsidR="00A618CE" w:rsidRDefault="00A618CE" w:rsidP="00A618CE">
      <w:r>
        <w:rPr>
          <w:rFonts w:ascii="MS Gothic" w:eastAsia="MS Gothic" w:hAnsi="MS Gothic" w:cs="MS Gothic" w:hint="eastAsia"/>
        </w:rPr>
        <w:t>犍闥婆</w:t>
      </w:r>
      <w:r>
        <w:t xml:space="preserve"> [kondatsuba] /(Skt. gandharva)/</w:t>
      </w:r>
    </w:p>
    <w:p w:rsidR="00A618CE" w:rsidRDefault="00A618CE" w:rsidP="00A618CE">
      <w:r>
        <w:rPr>
          <w:rFonts w:ascii="MS Gothic" w:eastAsia="MS Gothic" w:hAnsi="MS Gothic" w:cs="MS Gothic" w:hint="eastAsia"/>
        </w:rPr>
        <w:t>犍陀</w:t>
      </w:r>
      <w:r>
        <w:t xml:space="preserve"> [kenda] /skandha/</w:t>
      </w:r>
    </w:p>
    <w:p w:rsidR="00A618CE" w:rsidRDefault="00A618CE" w:rsidP="00A618CE">
      <w:r>
        <w:rPr>
          <w:rFonts w:ascii="MS Gothic" w:eastAsia="MS Gothic" w:hAnsi="MS Gothic" w:cs="MS Gothic" w:hint="eastAsia"/>
        </w:rPr>
        <w:t>犍陀羅</w:t>
      </w:r>
      <w:r>
        <w:t xml:space="preserve"> [Kendara] /Gandhāra/</w:t>
      </w:r>
    </w:p>
    <w:p w:rsidR="00A618CE" w:rsidRDefault="00A618CE" w:rsidP="00A618CE">
      <w:r>
        <w:rPr>
          <w:rFonts w:ascii="MS Gothic" w:eastAsia="MS Gothic" w:hAnsi="MS Gothic" w:cs="MS Gothic" w:hint="eastAsia"/>
        </w:rPr>
        <w:t>犍陀羅國</w:t>
      </w:r>
      <w:r>
        <w:t xml:space="preserve"> [Kendara koku] /Gandhāra/</w:t>
      </w:r>
    </w:p>
    <w:p w:rsidR="00A618CE" w:rsidRDefault="00A618CE" w:rsidP="00A618CE">
      <w:r>
        <w:rPr>
          <w:rFonts w:ascii="MS Gothic" w:eastAsia="MS Gothic" w:hAnsi="MS Gothic" w:cs="MS Gothic" w:hint="eastAsia"/>
        </w:rPr>
        <w:t>犍陀越</w:t>
      </w:r>
      <w:r>
        <w:t xml:space="preserve"> [Kendaotsu] /Gandhāra/</w:t>
      </w:r>
    </w:p>
    <w:p w:rsidR="00A618CE" w:rsidRDefault="00A618CE" w:rsidP="00A618CE">
      <w:r>
        <w:rPr>
          <w:rFonts w:ascii="MS Gothic" w:eastAsia="MS Gothic" w:hAnsi="MS Gothic" w:cs="MS Gothic" w:hint="eastAsia"/>
        </w:rPr>
        <w:t>犍陟</w:t>
      </w:r>
      <w:r>
        <w:t xml:space="preserve"> [Kondei] /Kaṇṭhaka/</w:t>
      </w:r>
    </w:p>
    <w:p w:rsidR="00A618CE" w:rsidRDefault="00A618CE" w:rsidP="00A618CE">
      <w:r>
        <w:rPr>
          <w:rFonts w:ascii="MS Gothic" w:eastAsia="MS Gothic" w:hAnsi="MS Gothic" w:cs="MS Gothic" w:hint="eastAsia"/>
        </w:rPr>
        <w:lastRenderedPageBreak/>
        <w:t>犍陟馬</w:t>
      </w:r>
      <w:r>
        <w:t xml:space="preserve"> [Kendei Ma] /Kaṇṭhaka/</w:t>
      </w:r>
    </w:p>
    <w:p w:rsidR="00A618CE" w:rsidRDefault="00A618CE" w:rsidP="00A618CE">
      <w:r>
        <w:rPr>
          <w:rFonts w:ascii="MS Gothic" w:eastAsia="MS Gothic" w:hAnsi="MS Gothic" w:cs="MS Gothic" w:hint="eastAsia"/>
        </w:rPr>
        <w:t>犍馱羅國</w:t>
      </w:r>
      <w:r>
        <w:t xml:space="preserve"> [Kendara koku] /Gandhāra/</w:t>
      </w:r>
    </w:p>
    <w:p w:rsidR="00A618CE" w:rsidRDefault="00A618CE" w:rsidP="00A618CE">
      <w:r>
        <w:rPr>
          <w:rFonts w:ascii="MS Gothic" w:eastAsia="MS Gothic" w:hAnsi="MS Gothic" w:cs="MS Gothic" w:hint="eastAsia"/>
        </w:rPr>
        <w:t>犍駄羅國</w:t>
      </w:r>
      <w:r>
        <w:t xml:space="preserve"> [Kendara koku] /Gandhāra/</w:t>
      </w:r>
    </w:p>
    <w:p w:rsidR="00A618CE" w:rsidRDefault="00A618CE" w:rsidP="00A618CE">
      <w:r>
        <w:rPr>
          <w:rFonts w:ascii="MS Gothic" w:eastAsia="MS Gothic" w:hAnsi="MS Gothic" w:cs="MS Gothic" w:hint="eastAsia"/>
        </w:rPr>
        <w:t>犍黃門</w:t>
      </w:r>
      <w:r>
        <w:t xml:space="preserve"> [ken kōmon] /palace eunuch/</w:t>
      </w:r>
    </w:p>
    <w:p w:rsidR="00A618CE" w:rsidRDefault="00A618CE" w:rsidP="00A618CE">
      <w:r>
        <w:rPr>
          <w:rFonts w:ascii="MS Gothic" w:eastAsia="MS Gothic" w:hAnsi="MS Gothic" w:cs="MS Gothic" w:hint="eastAsia"/>
        </w:rPr>
        <w:t>犛</w:t>
      </w:r>
      <w:r>
        <w:t xml:space="preserve"> [myō] /yak/</w:t>
      </w:r>
    </w:p>
    <w:p w:rsidR="00A618CE" w:rsidRDefault="00A618CE" w:rsidP="00A618CE">
      <w:r>
        <w:rPr>
          <w:rFonts w:ascii="MS Gothic" w:eastAsia="MS Gothic" w:hAnsi="MS Gothic" w:cs="MS Gothic" w:hint="eastAsia"/>
        </w:rPr>
        <w:t>犛牛</w:t>
      </w:r>
      <w:r>
        <w:t xml:space="preserve"> [myōgo] /yak/</w:t>
      </w:r>
    </w:p>
    <w:p w:rsidR="00A618CE" w:rsidRDefault="00A618CE" w:rsidP="00A618CE">
      <w:r>
        <w:rPr>
          <w:rFonts w:ascii="MS Gothic" w:eastAsia="MS Gothic" w:hAnsi="MS Gothic" w:cs="MS Gothic" w:hint="eastAsia"/>
        </w:rPr>
        <w:t>犢</w:t>
      </w:r>
      <w:r>
        <w:t xml:space="preserve"> [toku] /calf/</w:t>
      </w:r>
    </w:p>
    <w:p w:rsidR="00A618CE" w:rsidRDefault="00A618CE" w:rsidP="00A618CE">
      <w:r>
        <w:rPr>
          <w:rFonts w:ascii="MS Gothic" w:eastAsia="MS Gothic" w:hAnsi="MS Gothic" w:cs="MS Gothic" w:hint="eastAsia"/>
        </w:rPr>
        <w:t>犢子</w:t>
      </w:r>
      <w:r>
        <w:t xml:space="preserve"> [Tokushi] /Vatsa/</w:t>
      </w:r>
    </w:p>
    <w:p w:rsidR="00A618CE" w:rsidRDefault="00A618CE" w:rsidP="00A618CE">
      <w:r>
        <w:rPr>
          <w:rFonts w:ascii="MS Gothic" w:eastAsia="MS Gothic" w:hAnsi="MS Gothic" w:cs="MS Gothic" w:hint="eastAsia"/>
        </w:rPr>
        <w:t>犢子部</w:t>
      </w:r>
      <w:r>
        <w:t xml:space="preserve"> [Tokushi bu] /Vātsīputrīya/</w:t>
      </w:r>
    </w:p>
    <w:p w:rsidR="00A618CE" w:rsidRDefault="00A618CE" w:rsidP="00A618CE">
      <w:r>
        <w:rPr>
          <w:rFonts w:ascii="MS Gothic" w:eastAsia="MS Gothic" w:hAnsi="MS Gothic" w:cs="MS Gothic" w:hint="eastAsia"/>
        </w:rPr>
        <w:t>犧牲</w:t>
      </w:r>
      <w:r>
        <w:t xml:space="preserve"> [gisei] /sacrificial animals/</w:t>
      </w:r>
    </w:p>
    <w:p w:rsidR="00A618CE" w:rsidRDefault="00A618CE" w:rsidP="00A618CE">
      <w:r>
        <w:rPr>
          <w:rFonts w:ascii="MS Gothic" w:eastAsia="MS Gothic" w:hAnsi="MS Gothic" w:cs="MS Gothic" w:hint="eastAsia"/>
        </w:rPr>
        <w:t>犧牲祭</w:t>
      </w:r>
      <w:r>
        <w:t xml:space="preserve"> [kishōsai] /sacrificial ceremonies/</w:t>
      </w:r>
    </w:p>
    <w:p w:rsidR="00A618CE" w:rsidRDefault="00A618CE" w:rsidP="00A618CE">
      <w:r>
        <w:rPr>
          <w:rFonts w:ascii="MS Gothic" w:eastAsia="MS Gothic" w:hAnsi="MS Gothic" w:cs="MS Gothic" w:hint="eastAsia"/>
        </w:rPr>
        <w:t>犯</w:t>
      </w:r>
      <w:r>
        <w:t xml:space="preserve"> [bon] /to commit crimes/</w:t>
      </w:r>
    </w:p>
    <w:p w:rsidR="00A618CE" w:rsidRDefault="00A618CE" w:rsidP="00A618CE">
      <w:r>
        <w:rPr>
          <w:rFonts w:ascii="MS Gothic" w:eastAsia="MS Gothic" w:hAnsi="MS Gothic" w:cs="MS Gothic" w:hint="eastAsia"/>
        </w:rPr>
        <w:t>犯制</w:t>
      </w:r>
      <w:r>
        <w:t xml:space="preserve"> [bonsei] /violating rules/</w:t>
      </w:r>
    </w:p>
    <w:p w:rsidR="00A618CE" w:rsidRDefault="00A618CE" w:rsidP="00A618CE">
      <w:r>
        <w:rPr>
          <w:rFonts w:ascii="MS Gothic" w:eastAsia="MS Gothic" w:hAnsi="MS Gothic" w:cs="MS Gothic" w:hint="eastAsia"/>
        </w:rPr>
        <w:t>犯已</w:t>
      </w:r>
      <w:r>
        <w:t xml:space="preserve"> [bon'i] /a crime has been committed (past tense)/</w:t>
      </w:r>
    </w:p>
    <w:p w:rsidR="00A618CE" w:rsidRDefault="00A618CE" w:rsidP="00A618CE">
      <w:r>
        <w:rPr>
          <w:rFonts w:ascii="MS Gothic" w:eastAsia="MS Gothic" w:hAnsi="MS Gothic" w:cs="MS Gothic" w:hint="eastAsia"/>
        </w:rPr>
        <w:t>犯心</w:t>
      </w:r>
      <w:r>
        <w:t xml:space="preserve"> [bonshin] /thoughts of transgression/</w:t>
      </w:r>
    </w:p>
    <w:p w:rsidR="00A618CE" w:rsidRDefault="00A618CE" w:rsidP="00A618CE">
      <w:r>
        <w:rPr>
          <w:rFonts w:ascii="MS Gothic" w:eastAsia="MS Gothic" w:hAnsi="MS Gothic" w:cs="MS Gothic" w:hint="eastAsia"/>
        </w:rPr>
        <w:t>犯戒</w:t>
      </w:r>
      <w:r>
        <w:t xml:space="preserve"> [bonkai] /to transgress the precepts/</w:t>
      </w:r>
    </w:p>
    <w:p w:rsidR="00A618CE" w:rsidRDefault="00A618CE" w:rsidP="00A618CE">
      <w:r>
        <w:rPr>
          <w:rFonts w:ascii="MS Gothic" w:eastAsia="MS Gothic" w:hAnsi="MS Gothic" w:cs="MS Gothic" w:hint="eastAsia"/>
        </w:rPr>
        <w:t>犯戒垢</w:t>
      </w:r>
      <w:r>
        <w:t xml:space="preserve"> [bonkai ku] /stain from immoral action/</w:t>
      </w:r>
    </w:p>
    <w:p w:rsidR="00A618CE" w:rsidRDefault="00A618CE" w:rsidP="00A618CE">
      <w:r>
        <w:rPr>
          <w:rFonts w:ascii="MS Gothic" w:eastAsia="MS Gothic" w:hAnsi="MS Gothic" w:cs="MS Gothic" w:hint="eastAsia"/>
        </w:rPr>
        <w:t>犯戒者</w:t>
      </w:r>
      <w:r>
        <w:t xml:space="preserve"> [bonkaisha] /immoral/</w:t>
      </w:r>
    </w:p>
    <w:p w:rsidR="00A618CE" w:rsidRDefault="00A618CE" w:rsidP="00A618CE">
      <w:r>
        <w:rPr>
          <w:rFonts w:ascii="MS Gothic" w:eastAsia="MS Gothic" w:hAnsi="MS Gothic" w:cs="MS Gothic" w:hint="eastAsia"/>
        </w:rPr>
        <w:t>犯於所犯</w:t>
      </w:r>
      <w:r>
        <w:t xml:space="preserve"> [bon o shobon] /when there is an offense/</w:t>
      </w:r>
    </w:p>
    <w:p w:rsidR="00A618CE" w:rsidRDefault="00A618CE" w:rsidP="00A618CE">
      <w:r>
        <w:rPr>
          <w:rFonts w:ascii="MS Gothic" w:eastAsia="MS Gothic" w:hAnsi="MS Gothic" w:cs="MS Gothic" w:hint="eastAsia"/>
        </w:rPr>
        <w:t>犯煞戒</w:t>
      </w:r>
      <w:r>
        <w:t xml:space="preserve"> [bonsetsukai] /transgress the precept against killing/</w:t>
      </w:r>
    </w:p>
    <w:p w:rsidR="00A618CE" w:rsidRDefault="00A618CE" w:rsidP="00A618CE">
      <w:r>
        <w:rPr>
          <w:rFonts w:ascii="MS Gothic" w:eastAsia="MS Gothic" w:hAnsi="MS Gothic" w:cs="MS Gothic" w:hint="eastAsia"/>
        </w:rPr>
        <w:t>犯罪</w:t>
      </w:r>
      <w:r>
        <w:t xml:space="preserve"> [bonzai] /commit crimes/</w:t>
      </w:r>
    </w:p>
    <w:p w:rsidR="00A618CE" w:rsidRDefault="00A618CE" w:rsidP="00A618CE">
      <w:r>
        <w:rPr>
          <w:rFonts w:ascii="MS Gothic" w:eastAsia="MS Gothic" w:hAnsi="MS Gothic" w:cs="MS Gothic" w:hint="eastAsia"/>
        </w:rPr>
        <w:t>犯者</w:t>
      </w:r>
      <w:r>
        <w:t xml:space="preserve"> [bonsha] /offender/</w:t>
      </w:r>
    </w:p>
    <w:p w:rsidR="00A618CE" w:rsidRDefault="00A618CE" w:rsidP="00A618CE">
      <w:r>
        <w:rPr>
          <w:rFonts w:ascii="MS Gothic" w:eastAsia="MS Gothic" w:hAnsi="MS Gothic" w:cs="MS Gothic" w:hint="eastAsia"/>
        </w:rPr>
        <w:t>犯衆罪</w:t>
      </w:r>
      <w:r>
        <w:t xml:space="preserve"> [bon shuzai] /to commit myriad sins/</w:t>
      </w:r>
    </w:p>
    <w:p w:rsidR="00A618CE" w:rsidRDefault="00A618CE" w:rsidP="00A618CE">
      <w:r>
        <w:rPr>
          <w:rFonts w:ascii="MS Gothic" w:eastAsia="MS Gothic" w:hAnsi="MS Gothic" w:cs="MS Gothic" w:hint="eastAsia"/>
        </w:rPr>
        <w:t>犯重</w:t>
      </w:r>
      <w:r>
        <w:t xml:space="preserve"> [bonjū] /to commit a grave offense/</w:t>
      </w:r>
    </w:p>
    <w:p w:rsidR="00A618CE" w:rsidRDefault="00A618CE" w:rsidP="00A618CE">
      <w:r>
        <w:rPr>
          <w:rFonts w:ascii="MS Gothic" w:eastAsia="MS Gothic" w:hAnsi="MS Gothic" w:cs="MS Gothic" w:hint="eastAsia"/>
        </w:rPr>
        <w:t>狀</w:t>
      </w:r>
      <w:r>
        <w:t xml:space="preserve"> [jō] /way of being/</w:t>
      </w:r>
    </w:p>
    <w:p w:rsidR="00A618CE" w:rsidRDefault="00A618CE" w:rsidP="00A618CE">
      <w:r>
        <w:rPr>
          <w:rFonts w:ascii="MS Gothic" w:eastAsia="MS Gothic" w:hAnsi="MS Gothic" w:cs="MS Gothic" w:hint="eastAsia"/>
        </w:rPr>
        <w:t>狀相</w:t>
      </w:r>
      <w:r>
        <w:t xml:space="preserve"> [jōsō] /mark/</w:t>
      </w:r>
    </w:p>
    <w:p w:rsidR="00A618CE" w:rsidRDefault="00A618CE" w:rsidP="00A618CE">
      <w:r>
        <w:rPr>
          <w:rFonts w:ascii="MS Gothic" w:eastAsia="MS Gothic" w:hAnsi="MS Gothic" w:cs="MS Gothic" w:hint="eastAsia"/>
        </w:rPr>
        <w:t>狀貌</w:t>
      </w:r>
      <w:r>
        <w:t xml:space="preserve"> [jōbō] /appearance/</w:t>
      </w:r>
    </w:p>
    <w:p w:rsidR="00A618CE" w:rsidRDefault="00A618CE" w:rsidP="00A618CE">
      <w:r>
        <w:rPr>
          <w:rFonts w:ascii="MS Gothic" w:eastAsia="MS Gothic" w:hAnsi="MS Gothic" w:cs="MS Gothic" w:hint="eastAsia"/>
        </w:rPr>
        <w:t>狂</w:t>
      </w:r>
      <w:r>
        <w:t xml:space="preserve"> [kyō] /crazy/</w:t>
      </w:r>
    </w:p>
    <w:p w:rsidR="00A618CE" w:rsidRDefault="00A618CE" w:rsidP="00A618CE">
      <w:r>
        <w:rPr>
          <w:rFonts w:ascii="MS Gothic" w:eastAsia="MS Gothic" w:hAnsi="MS Gothic" w:cs="MS Gothic" w:hint="eastAsia"/>
        </w:rPr>
        <w:t>狂亂</w:t>
      </w:r>
      <w:r>
        <w:t xml:space="preserve"> [kyōran] /confusion/</w:t>
      </w:r>
    </w:p>
    <w:p w:rsidR="00A618CE" w:rsidRDefault="00A618CE" w:rsidP="00A618CE">
      <w:r>
        <w:rPr>
          <w:rFonts w:ascii="MS Gothic" w:eastAsia="MS Gothic" w:hAnsi="MS Gothic" w:cs="MS Gothic" w:hint="eastAsia"/>
        </w:rPr>
        <w:t>狂亂往生</w:t>
      </w:r>
      <w:r>
        <w:t xml:space="preserve"> [kyōran ōjō] /out of confusion, born into the Pure Land/</w:t>
      </w:r>
    </w:p>
    <w:p w:rsidR="00A618CE" w:rsidRDefault="00A618CE" w:rsidP="00A618CE">
      <w:r>
        <w:rPr>
          <w:rFonts w:ascii="MS Gothic" w:eastAsia="MS Gothic" w:hAnsi="MS Gothic" w:cs="MS Gothic" w:hint="eastAsia"/>
        </w:rPr>
        <w:lastRenderedPageBreak/>
        <w:t>狂心</w:t>
      </w:r>
      <w:r>
        <w:t xml:space="preserve"> [kyōshin] /insane/</w:t>
      </w:r>
    </w:p>
    <w:p w:rsidR="00A618CE" w:rsidRDefault="00A618CE" w:rsidP="00A618CE">
      <w:r>
        <w:rPr>
          <w:rFonts w:ascii="MS Gothic" w:eastAsia="MS Gothic" w:hAnsi="MS Gothic" w:cs="MS Gothic" w:hint="eastAsia"/>
        </w:rPr>
        <w:t>狂愚</w:t>
      </w:r>
      <w:r>
        <w:t xml:space="preserve"> [kyōgu] /fool/</w:t>
      </w:r>
    </w:p>
    <w:p w:rsidR="00A618CE" w:rsidRDefault="00A618CE" w:rsidP="00A618CE">
      <w:r>
        <w:rPr>
          <w:rFonts w:ascii="MS Gothic" w:eastAsia="MS Gothic" w:hAnsi="MS Gothic" w:cs="MS Gothic" w:hint="eastAsia"/>
        </w:rPr>
        <w:t>狂慧</w:t>
      </w:r>
      <w:r>
        <w:t xml:space="preserve"> [kyōe] /mad wisdom/</w:t>
      </w:r>
    </w:p>
    <w:p w:rsidR="00A618CE" w:rsidRDefault="00A618CE" w:rsidP="00A618CE">
      <w:r>
        <w:rPr>
          <w:rFonts w:ascii="MS Gothic" w:eastAsia="MS Gothic" w:hAnsi="MS Gothic" w:cs="MS Gothic" w:hint="eastAsia"/>
        </w:rPr>
        <w:t>狂狗</w:t>
      </w:r>
      <w:r>
        <w:t xml:space="preserve"> [kyōku] /mad dog/</w:t>
      </w:r>
    </w:p>
    <w:p w:rsidR="00A618CE" w:rsidRDefault="00A618CE" w:rsidP="00A618CE">
      <w:r>
        <w:rPr>
          <w:rFonts w:ascii="MS Gothic" w:eastAsia="MS Gothic" w:hAnsi="MS Gothic" w:cs="MS Gothic" w:hint="eastAsia"/>
        </w:rPr>
        <w:t>狂華</w:t>
      </w:r>
      <w:r>
        <w:t xml:space="preserve"> [kyōke] /crazy flowers/</w:t>
      </w:r>
    </w:p>
    <w:p w:rsidR="00A618CE" w:rsidRDefault="00A618CE" w:rsidP="00A618CE">
      <w:r>
        <w:rPr>
          <w:rFonts w:ascii="MS Gothic" w:eastAsia="MS Gothic" w:hAnsi="MS Gothic" w:cs="MS Gothic" w:hint="eastAsia"/>
        </w:rPr>
        <w:t>狂象</w:t>
      </w:r>
      <w:r>
        <w:t xml:space="preserve"> [kyōshō] /mad elephant/</w:t>
      </w:r>
    </w:p>
    <w:p w:rsidR="00A618CE" w:rsidRDefault="00A618CE" w:rsidP="00A618CE">
      <w:r>
        <w:rPr>
          <w:rFonts w:ascii="MS Gothic" w:eastAsia="MS Gothic" w:hAnsi="MS Gothic" w:cs="MS Gothic" w:hint="eastAsia"/>
        </w:rPr>
        <w:t>狐</w:t>
      </w:r>
      <w:r>
        <w:t xml:space="preserve"> [kitsune] /fox/</w:t>
      </w:r>
    </w:p>
    <w:p w:rsidR="00A618CE" w:rsidRDefault="00A618CE" w:rsidP="00A618CE">
      <w:r>
        <w:rPr>
          <w:rFonts w:ascii="MS Gothic" w:eastAsia="MS Gothic" w:hAnsi="MS Gothic" w:cs="MS Gothic" w:hint="eastAsia"/>
        </w:rPr>
        <w:t>狖狸</w:t>
      </w:r>
      <w:r>
        <w:t xml:space="preserve"> [yūri] /weasels and raccoon dogs/</w:t>
      </w:r>
    </w:p>
    <w:p w:rsidR="00A618CE" w:rsidRDefault="00A618CE" w:rsidP="00A618CE">
      <w:r>
        <w:rPr>
          <w:rFonts w:ascii="MS Gothic" w:eastAsia="MS Gothic" w:hAnsi="MS Gothic" w:cs="MS Gothic" w:hint="eastAsia"/>
        </w:rPr>
        <w:t>狗</w:t>
      </w:r>
      <w:r>
        <w:t xml:space="preserve"> [inu] /dog/</w:t>
      </w:r>
    </w:p>
    <w:p w:rsidR="00A618CE" w:rsidRDefault="00A618CE" w:rsidP="00A618CE">
      <w:r>
        <w:rPr>
          <w:rFonts w:ascii="MS Gothic" w:eastAsia="MS Gothic" w:hAnsi="MS Gothic" w:cs="MS Gothic" w:hint="eastAsia"/>
        </w:rPr>
        <w:t>狗子</w:t>
      </w:r>
      <w:r>
        <w:t xml:space="preserve"> [kusu] /a dog/</w:t>
      </w:r>
    </w:p>
    <w:p w:rsidR="00A618CE" w:rsidRDefault="00A618CE" w:rsidP="00A618CE">
      <w:r>
        <w:rPr>
          <w:rFonts w:ascii="MS Gothic" w:eastAsia="MS Gothic" w:hAnsi="MS Gothic" w:cs="MS Gothic" w:hint="eastAsia"/>
        </w:rPr>
        <w:t>狗子佛性</w:t>
      </w:r>
      <w:r>
        <w:t xml:space="preserve"> [kushi busshō] /dog, buddha-nature/</w:t>
      </w:r>
    </w:p>
    <w:p w:rsidR="00A618CE" w:rsidRDefault="00A618CE" w:rsidP="00A618CE">
      <w:r>
        <w:rPr>
          <w:rFonts w:ascii="MS Gothic" w:eastAsia="MS Gothic" w:hAnsi="MS Gothic" w:cs="MS Gothic" w:hint="eastAsia"/>
        </w:rPr>
        <w:t>狗心</w:t>
      </w:r>
      <w:r>
        <w:t xml:space="preserve"> [kushin] /dog's mind/</w:t>
      </w:r>
    </w:p>
    <w:p w:rsidR="00A618CE" w:rsidRDefault="00A618CE" w:rsidP="00A618CE">
      <w:r>
        <w:rPr>
          <w:rFonts w:ascii="MS Gothic" w:eastAsia="MS Gothic" w:hAnsi="MS Gothic" w:cs="MS Gothic" w:hint="eastAsia"/>
        </w:rPr>
        <w:t>狗戒</w:t>
      </w:r>
      <w:r>
        <w:t xml:space="preserve"> [kukai] /dog morality/</w:t>
      </w:r>
    </w:p>
    <w:p w:rsidR="00A618CE" w:rsidRDefault="00A618CE" w:rsidP="00A618CE">
      <w:r>
        <w:rPr>
          <w:rFonts w:ascii="MS Gothic" w:eastAsia="MS Gothic" w:hAnsi="MS Gothic" w:cs="MS Gothic" w:hint="eastAsia"/>
        </w:rPr>
        <w:t>狗法</w:t>
      </w:r>
      <w:r>
        <w:t xml:space="preserve"> [kuhō] /dog laws/</w:t>
      </w:r>
    </w:p>
    <w:p w:rsidR="00A618CE" w:rsidRDefault="00A618CE" w:rsidP="00A618CE">
      <w:r>
        <w:rPr>
          <w:rFonts w:ascii="MS Gothic" w:eastAsia="MS Gothic" w:hAnsi="MS Gothic" w:cs="MS Gothic" w:hint="eastAsia"/>
        </w:rPr>
        <w:t>狗犬</w:t>
      </w:r>
      <w:r>
        <w:t xml:space="preserve"> [kuken] /dogs/</w:t>
      </w:r>
    </w:p>
    <w:p w:rsidR="00A618CE" w:rsidRDefault="00A618CE" w:rsidP="00A618CE">
      <w:r>
        <w:rPr>
          <w:rFonts w:ascii="MS Gothic" w:eastAsia="MS Gothic" w:hAnsi="MS Gothic" w:cs="MS Gothic" w:hint="eastAsia"/>
        </w:rPr>
        <w:t>狗臨井吠</w:t>
      </w:r>
      <w:r>
        <w:t xml:space="preserve"> [inu-ido-ni-hoyu kurinshōhai] /the dog, approaching the well, barks/</w:t>
      </w:r>
    </w:p>
    <w:p w:rsidR="00A618CE" w:rsidRDefault="00A618CE" w:rsidP="00A618CE">
      <w:r>
        <w:rPr>
          <w:rFonts w:ascii="MS Gothic" w:eastAsia="MS Gothic" w:hAnsi="MS Gothic" w:cs="MS Gothic" w:hint="eastAsia"/>
        </w:rPr>
        <w:t>狗著獅子皮</w:t>
      </w:r>
      <w:r>
        <w:t xml:space="preserve"> [kujaku shishi hi] /dog wearing the lion's cloak/</w:t>
      </w:r>
    </w:p>
    <w:p w:rsidR="00A618CE" w:rsidRDefault="00A618CE" w:rsidP="00A618CE">
      <w:r>
        <w:rPr>
          <w:rFonts w:ascii="MS Gothic" w:eastAsia="MS Gothic" w:hAnsi="MS Gothic" w:cs="MS Gothic" w:hint="eastAsia"/>
        </w:rPr>
        <w:t>狹</w:t>
      </w:r>
      <w:r>
        <w:t xml:space="preserve"> [kyō] /narrow/</w:t>
      </w:r>
    </w:p>
    <w:p w:rsidR="00A618CE" w:rsidRDefault="00A618CE" w:rsidP="00A618CE">
      <w:r>
        <w:rPr>
          <w:rFonts w:ascii="MS Gothic" w:eastAsia="MS Gothic" w:hAnsi="MS Gothic" w:cs="MS Gothic" w:hint="eastAsia"/>
        </w:rPr>
        <w:t>狹劣</w:t>
      </w:r>
      <w:r>
        <w:t xml:space="preserve"> [kyōretsu] /mean/</w:t>
      </w:r>
    </w:p>
    <w:p w:rsidR="00A618CE" w:rsidRDefault="00A618CE" w:rsidP="00A618CE">
      <w:r>
        <w:rPr>
          <w:rFonts w:ascii="MS Gothic" w:eastAsia="MS Gothic" w:hAnsi="MS Gothic" w:cs="MS Gothic" w:hint="eastAsia"/>
        </w:rPr>
        <w:t>狹劣心</w:t>
      </w:r>
      <w:r>
        <w:t xml:space="preserve"> [kyōretsu shin] /narrow and inferior-mind/</w:t>
      </w:r>
    </w:p>
    <w:p w:rsidR="00A618CE" w:rsidRDefault="00A618CE" w:rsidP="00A618CE">
      <w:r>
        <w:rPr>
          <w:rFonts w:ascii="MS Gothic" w:eastAsia="MS Gothic" w:hAnsi="MS Gothic" w:cs="MS Gothic" w:hint="eastAsia"/>
        </w:rPr>
        <w:t>狹小</w:t>
      </w:r>
      <w:r>
        <w:t xml:space="preserve"> [kyōshō] /lesser/</w:t>
      </w:r>
    </w:p>
    <w:p w:rsidR="00A618CE" w:rsidRDefault="00A618CE" w:rsidP="00A618CE">
      <w:r>
        <w:rPr>
          <w:rFonts w:ascii="MS Gothic" w:eastAsia="MS Gothic" w:hAnsi="MS Gothic" w:cs="MS Gothic" w:hint="eastAsia"/>
        </w:rPr>
        <w:t>狹小執受</w:t>
      </w:r>
      <w:r>
        <w:t xml:space="preserve"> [kyōshō shūju] /small appropriation/</w:t>
      </w:r>
    </w:p>
    <w:p w:rsidR="00A618CE" w:rsidRDefault="00A618CE" w:rsidP="00A618CE">
      <w:r>
        <w:rPr>
          <w:rFonts w:ascii="MS Gothic" w:eastAsia="MS Gothic" w:hAnsi="MS Gothic" w:cs="MS Gothic" w:hint="eastAsia"/>
        </w:rPr>
        <w:t>狹少</w:t>
      </w:r>
      <w:r>
        <w:t xml:space="preserve"> [kyōshō] /limited/</w:t>
      </w:r>
    </w:p>
    <w:p w:rsidR="00A618CE" w:rsidRDefault="00A618CE" w:rsidP="00A618CE">
      <w:r>
        <w:rPr>
          <w:rFonts w:ascii="MS Gothic" w:eastAsia="MS Gothic" w:hAnsi="MS Gothic" w:cs="MS Gothic" w:hint="eastAsia"/>
        </w:rPr>
        <w:t>狹義</w:t>
      </w:r>
      <w:r>
        <w:t xml:space="preserve"> [kyō gi] /limited meaning/</w:t>
      </w:r>
    </w:p>
    <w:p w:rsidR="00A618CE" w:rsidRDefault="00A618CE" w:rsidP="00A618CE">
      <w:r>
        <w:rPr>
          <w:rFonts w:ascii="MS Gothic" w:eastAsia="MS Gothic" w:hAnsi="MS Gothic" w:cs="MS Gothic" w:hint="eastAsia"/>
        </w:rPr>
        <w:t>狹長</w:t>
      </w:r>
      <w:r>
        <w:t xml:space="preserve"> [kyōchō] /narrow and long/</w:t>
      </w:r>
    </w:p>
    <w:p w:rsidR="00A618CE" w:rsidRDefault="00A618CE" w:rsidP="00A618CE">
      <w:r>
        <w:rPr>
          <w:rFonts w:ascii="MS Gothic" w:eastAsia="MS Gothic" w:hAnsi="MS Gothic" w:cs="MS Gothic" w:hint="eastAsia"/>
        </w:rPr>
        <w:t>狼</w:t>
      </w:r>
      <w:r>
        <w:t xml:space="preserve"> [rō] /wolf/</w:t>
      </w:r>
    </w:p>
    <w:p w:rsidR="00A618CE" w:rsidRDefault="00A618CE" w:rsidP="00A618CE">
      <w:r>
        <w:rPr>
          <w:rFonts w:ascii="MS Gothic" w:eastAsia="MS Gothic" w:hAnsi="MS Gothic" w:cs="MS Gothic" w:hint="eastAsia"/>
        </w:rPr>
        <w:t>狼跡山</w:t>
      </w:r>
      <w:r>
        <w:t xml:space="preserve"> [Rōshaku Sen] /Wolf Track Hill/</w:t>
      </w:r>
    </w:p>
    <w:p w:rsidR="00A618CE" w:rsidRDefault="00A618CE" w:rsidP="00A618CE">
      <w:r>
        <w:rPr>
          <w:rFonts w:ascii="MS Gothic" w:eastAsia="MS Gothic" w:hAnsi="MS Gothic" w:cs="MS Gothic" w:hint="eastAsia"/>
        </w:rPr>
        <w:t>猊</w:t>
      </w:r>
      <w:r>
        <w:t xml:space="preserve"> [gei] /lion/</w:t>
      </w:r>
    </w:p>
    <w:p w:rsidR="00A618CE" w:rsidRDefault="00A618CE" w:rsidP="00A618CE">
      <w:r>
        <w:rPr>
          <w:rFonts w:ascii="MS Gothic" w:eastAsia="MS Gothic" w:hAnsi="MS Gothic" w:cs="MS Gothic" w:hint="eastAsia"/>
        </w:rPr>
        <w:t>猊下</w:t>
      </w:r>
      <w:r>
        <w:t xml:space="preserve"> [geika] /an honorific title attached to the name of a priest of high rank/</w:t>
      </w:r>
    </w:p>
    <w:p w:rsidR="00A618CE" w:rsidRDefault="00A618CE" w:rsidP="00A618CE">
      <w:r>
        <w:rPr>
          <w:rFonts w:ascii="MS Gothic" w:eastAsia="MS Gothic" w:hAnsi="MS Gothic" w:cs="MS Gothic" w:hint="eastAsia"/>
        </w:rPr>
        <w:t>猊座</w:t>
      </w:r>
      <w:r>
        <w:t xml:space="preserve"> [geigi] /lion-throne/</w:t>
      </w:r>
    </w:p>
    <w:p w:rsidR="00A618CE" w:rsidRDefault="00A618CE" w:rsidP="00A618CE">
      <w:r>
        <w:rPr>
          <w:rFonts w:ascii="MS Gothic" w:eastAsia="MS Gothic" w:hAnsi="MS Gothic" w:cs="MS Gothic" w:hint="eastAsia"/>
        </w:rPr>
        <w:lastRenderedPageBreak/>
        <w:t>猗</w:t>
      </w:r>
      <w:r>
        <w:t xml:space="preserve"> [i] /flexibility/</w:t>
      </w:r>
    </w:p>
    <w:p w:rsidR="00A618CE" w:rsidRDefault="00A618CE" w:rsidP="00A618CE">
      <w:r>
        <w:rPr>
          <w:rFonts w:ascii="MS Gothic" w:eastAsia="MS Gothic" w:hAnsi="MS Gothic" w:cs="MS Gothic" w:hint="eastAsia"/>
        </w:rPr>
        <w:t>猗著</w:t>
      </w:r>
      <w:r>
        <w:t xml:space="preserve"> [ijaku] /leans on/</w:t>
      </w:r>
    </w:p>
    <w:p w:rsidR="00A618CE" w:rsidRDefault="00A618CE" w:rsidP="00A618CE">
      <w:r>
        <w:rPr>
          <w:rFonts w:ascii="MS Gothic" w:eastAsia="MS Gothic" w:hAnsi="MS Gothic" w:cs="MS Gothic" w:hint="eastAsia"/>
        </w:rPr>
        <w:t>猗適</w:t>
      </w:r>
      <w:r>
        <w:t xml:space="preserve"> [ishaku] /flexibility/</w:t>
      </w:r>
    </w:p>
    <w:p w:rsidR="00A618CE" w:rsidRDefault="00A618CE" w:rsidP="00A618CE">
      <w:r>
        <w:rPr>
          <w:rFonts w:ascii="MS Gothic" w:eastAsia="MS Gothic" w:hAnsi="MS Gothic" w:cs="MS Gothic" w:hint="eastAsia"/>
        </w:rPr>
        <w:t>猛</w:t>
      </w:r>
      <w:r>
        <w:t xml:space="preserve"> [mō] /ardent/</w:t>
      </w:r>
    </w:p>
    <w:p w:rsidR="00A618CE" w:rsidRDefault="00A618CE" w:rsidP="00A618CE">
      <w:r>
        <w:rPr>
          <w:rFonts w:ascii="MS Gothic" w:eastAsia="MS Gothic" w:hAnsi="MS Gothic" w:cs="MS Gothic" w:hint="eastAsia"/>
        </w:rPr>
        <w:t>猛利</w:t>
      </w:r>
      <w:r>
        <w:t xml:space="preserve"> [myōri] /ardent/</w:t>
      </w:r>
    </w:p>
    <w:p w:rsidR="00A618CE" w:rsidRDefault="00A618CE" w:rsidP="00A618CE">
      <w:r>
        <w:rPr>
          <w:rFonts w:ascii="MS Gothic" w:eastAsia="MS Gothic" w:hAnsi="MS Gothic" w:cs="MS Gothic" w:hint="eastAsia"/>
        </w:rPr>
        <w:t>猛利信</w:t>
      </w:r>
      <w:r>
        <w:t xml:space="preserve"> [mōrishin] /ardent lucid confidence/</w:t>
      </w:r>
    </w:p>
    <w:p w:rsidR="00A618CE" w:rsidRDefault="00A618CE" w:rsidP="00A618CE">
      <w:r>
        <w:rPr>
          <w:rFonts w:ascii="MS Gothic" w:eastAsia="MS Gothic" w:hAnsi="MS Gothic" w:cs="MS Gothic" w:hint="eastAsia"/>
        </w:rPr>
        <w:t>猛利忍</w:t>
      </w:r>
      <w:r>
        <w:t xml:space="preserve"> [mōri nin] /intense forbearance/</w:t>
      </w:r>
    </w:p>
    <w:p w:rsidR="00A618CE" w:rsidRDefault="00A618CE" w:rsidP="00A618CE">
      <w:r>
        <w:rPr>
          <w:rFonts w:ascii="MS Gothic" w:eastAsia="MS Gothic" w:hAnsi="MS Gothic" w:cs="MS Gothic" w:hint="eastAsia"/>
        </w:rPr>
        <w:t>猛利愛</w:t>
      </w:r>
      <w:r>
        <w:t xml:space="preserve"> [mōriai] /ardent longing/</w:t>
      </w:r>
    </w:p>
    <w:p w:rsidR="00A618CE" w:rsidRDefault="00A618CE" w:rsidP="00A618CE">
      <w:r>
        <w:rPr>
          <w:rFonts w:ascii="MS Gothic" w:eastAsia="MS Gothic" w:hAnsi="MS Gothic" w:cs="MS Gothic" w:hint="eastAsia"/>
        </w:rPr>
        <w:t>猛利樂</w:t>
      </w:r>
      <w:r>
        <w:t xml:space="preserve"> [mōri raku] /ardent delight/</w:t>
      </w:r>
    </w:p>
    <w:p w:rsidR="00A618CE" w:rsidRDefault="00A618CE" w:rsidP="00A618CE">
      <w:r>
        <w:rPr>
          <w:rFonts w:ascii="MS Gothic" w:eastAsia="MS Gothic" w:hAnsi="MS Gothic" w:cs="MS Gothic" w:hint="eastAsia"/>
        </w:rPr>
        <w:t>猛利樂欲</w:t>
      </w:r>
      <w:r>
        <w:t xml:space="preserve"> [mōri rakuyoku] /ardent desire/</w:t>
      </w:r>
    </w:p>
    <w:p w:rsidR="00A618CE" w:rsidRDefault="00A618CE" w:rsidP="00A618CE">
      <w:r>
        <w:rPr>
          <w:rFonts w:ascii="MS Gothic" w:eastAsia="MS Gothic" w:hAnsi="MS Gothic" w:cs="MS Gothic" w:hint="eastAsia"/>
        </w:rPr>
        <w:t>猛利欲</w:t>
      </w:r>
      <w:r>
        <w:t xml:space="preserve"> [mōri yoku] /a keen longing/</w:t>
      </w:r>
    </w:p>
    <w:p w:rsidR="00A618CE" w:rsidRDefault="00A618CE" w:rsidP="00A618CE">
      <w:r>
        <w:rPr>
          <w:rFonts w:ascii="MS Gothic" w:eastAsia="MS Gothic" w:hAnsi="MS Gothic" w:cs="MS Gothic" w:hint="eastAsia"/>
        </w:rPr>
        <w:t>猛利欲樂</w:t>
      </w:r>
      <w:r>
        <w:t xml:space="preserve"> [mōri yokuraku] /powerful intention/</w:t>
      </w:r>
    </w:p>
    <w:p w:rsidR="00A618CE" w:rsidRDefault="00A618CE" w:rsidP="00A618CE">
      <w:r>
        <w:rPr>
          <w:rFonts w:ascii="MS Gothic" w:eastAsia="MS Gothic" w:hAnsi="MS Gothic" w:cs="MS Gothic" w:hint="eastAsia"/>
        </w:rPr>
        <w:t>猛利煩惱</w:t>
      </w:r>
      <w:r>
        <w:t xml:space="preserve"> [mōri bonnō] /violent afflictions/</w:t>
      </w:r>
    </w:p>
    <w:p w:rsidR="00A618CE" w:rsidRDefault="00A618CE" w:rsidP="00A618CE">
      <w:r>
        <w:rPr>
          <w:rFonts w:ascii="MS Gothic" w:eastAsia="MS Gothic" w:hAnsi="MS Gothic" w:cs="MS Gothic" w:hint="eastAsia"/>
        </w:rPr>
        <w:t>猛利癡</w:t>
      </w:r>
      <w:r>
        <w:t xml:space="preserve"> [mōrichi] /powerful delusion/</w:t>
      </w:r>
    </w:p>
    <w:p w:rsidR="00A618CE" w:rsidRDefault="00A618CE" w:rsidP="00A618CE">
      <w:r>
        <w:rPr>
          <w:rFonts w:ascii="MS Gothic" w:eastAsia="MS Gothic" w:hAnsi="MS Gothic" w:cs="MS Gothic" w:hint="eastAsia"/>
        </w:rPr>
        <w:t>猛利瞋</w:t>
      </w:r>
      <w:r>
        <w:t xml:space="preserve"> [mōri shin] /strong anger/</w:t>
      </w:r>
    </w:p>
    <w:p w:rsidR="00A618CE" w:rsidRDefault="00A618CE" w:rsidP="00A618CE">
      <w:r>
        <w:rPr>
          <w:rFonts w:ascii="MS Gothic" w:eastAsia="MS Gothic" w:hAnsi="MS Gothic" w:cs="MS Gothic" w:hint="eastAsia"/>
        </w:rPr>
        <w:t>猛利貪</w:t>
      </w:r>
      <w:r>
        <w:t xml:space="preserve"> [mōriton] /powerful thirst/</w:t>
      </w:r>
    </w:p>
    <w:p w:rsidR="00A618CE" w:rsidRDefault="00A618CE" w:rsidP="00A618CE">
      <w:r>
        <w:rPr>
          <w:rFonts w:ascii="MS Gothic" w:eastAsia="MS Gothic" w:hAnsi="MS Gothic" w:cs="MS Gothic" w:hint="eastAsia"/>
        </w:rPr>
        <w:t>猛利貪欲</w:t>
      </w:r>
      <w:r>
        <w:t xml:space="preserve"> [mōri tonyoku] /intense desire/</w:t>
      </w:r>
    </w:p>
    <w:p w:rsidR="00A618CE" w:rsidRDefault="00A618CE" w:rsidP="00A618CE">
      <w:r>
        <w:rPr>
          <w:rFonts w:ascii="MS Gothic" w:eastAsia="MS Gothic" w:hAnsi="MS Gothic" w:cs="MS Gothic" w:hint="eastAsia"/>
        </w:rPr>
        <w:t>猛尊導</w:t>
      </w:r>
      <w:r>
        <w:t xml:space="preserve"> [mō sondō] /a vigorous, pre-eminent guide, i.e. a buddha/</w:t>
      </w:r>
    </w:p>
    <w:p w:rsidR="00A618CE" w:rsidRDefault="00A618CE" w:rsidP="00A618CE">
      <w:r>
        <w:rPr>
          <w:rFonts w:ascii="MS Gothic" w:eastAsia="MS Gothic" w:hAnsi="MS Gothic" w:cs="MS Gothic" w:hint="eastAsia"/>
        </w:rPr>
        <w:t>猛慧</w:t>
      </w:r>
      <w:r>
        <w:t xml:space="preserve"> [mōe] /outstanding (lit. fierce) wisdom/</w:t>
      </w:r>
    </w:p>
    <w:p w:rsidR="00A618CE" w:rsidRDefault="00A618CE" w:rsidP="00A618CE">
      <w:r>
        <w:rPr>
          <w:rFonts w:ascii="MS Gothic" w:eastAsia="MS Gothic" w:hAnsi="MS Gothic" w:cs="MS Gothic" w:hint="eastAsia"/>
        </w:rPr>
        <w:t>猛火</w:t>
      </w:r>
      <w:r>
        <w:t xml:space="preserve"> [mō ka] /conflagration/</w:t>
      </w:r>
    </w:p>
    <w:p w:rsidR="00A618CE" w:rsidRDefault="00A618CE" w:rsidP="00A618CE">
      <w:r>
        <w:rPr>
          <w:rFonts w:ascii="MS Gothic" w:eastAsia="MS Gothic" w:hAnsi="MS Gothic" w:cs="MS Gothic" w:hint="eastAsia"/>
        </w:rPr>
        <w:t>猛虎</w:t>
      </w:r>
      <w:r>
        <w:t xml:space="preserve"> [mōko] /fierce tiger/</w:t>
      </w:r>
    </w:p>
    <w:p w:rsidR="00A618CE" w:rsidRDefault="00A618CE" w:rsidP="00A618CE">
      <w:r>
        <w:rPr>
          <w:rFonts w:ascii="MS Gothic" w:eastAsia="MS Gothic" w:hAnsi="MS Gothic" w:cs="MS Gothic" w:hint="eastAsia"/>
        </w:rPr>
        <w:t>猜</w:t>
      </w:r>
      <w:r>
        <w:t xml:space="preserve"> [sai] /envious/</w:t>
      </w:r>
    </w:p>
    <w:p w:rsidR="00A618CE" w:rsidRDefault="00A618CE" w:rsidP="00A618CE">
      <w:r>
        <w:rPr>
          <w:rFonts w:ascii="MS Gothic" w:eastAsia="MS Gothic" w:hAnsi="MS Gothic" w:cs="MS Gothic" w:hint="eastAsia"/>
        </w:rPr>
        <w:t>猥</w:t>
      </w:r>
      <w:r>
        <w:t xml:space="preserve"> [wai] /confused/</w:t>
      </w:r>
    </w:p>
    <w:p w:rsidR="00A618CE" w:rsidRDefault="00A618CE" w:rsidP="00A618CE">
      <w:r>
        <w:rPr>
          <w:rFonts w:ascii="MS Gothic" w:eastAsia="MS Gothic" w:hAnsi="MS Gothic" w:cs="MS Gothic" w:hint="eastAsia"/>
        </w:rPr>
        <w:t>猪</w:t>
      </w:r>
      <w:r>
        <w:t xml:space="preserve"> [cho] /hog/</w:t>
      </w:r>
    </w:p>
    <w:p w:rsidR="00A618CE" w:rsidRDefault="00A618CE" w:rsidP="00A618CE">
      <w:r>
        <w:rPr>
          <w:rFonts w:ascii="MS Gothic" w:eastAsia="MS Gothic" w:hAnsi="MS Gothic" w:cs="MS Gothic" w:hint="eastAsia"/>
        </w:rPr>
        <w:t>猪頭和尚</w:t>
      </w:r>
      <w:r>
        <w:t xml:space="preserve"> [choto oshō] /pig-headed monk/</w:t>
      </w:r>
    </w:p>
    <w:p w:rsidR="00A618CE" w:rsidRDefault="00A618CE" w:rsidP="00A618CE">
      <w:r>
        <w:rPr>
          <w:rFonts w:ascii="MS Gothic" w:eastAsia="MS Gothic" w:hAnsi="MS Gothic" w:cs="MS Gothic" w:hint="eastAsia"/>
        </w:rPr>
        <w:t>猬</w:t>
      </w:r>
      <w:r>
        <w:t xml:space="preserve"> [i] /hedgehog/</w:t>
      </w:r>
    </w:p>
    <w:p w:rsidR="00A618CE" w:rsidRDefault="00A618CE" w:rsidP="00A618CE">
      <w:r>
        <w:rPr>
          <w:rFonts w:ascii="MS Gothic" w:eastAsia="MS Gothic" w:hAnsi="MS Gothic" w:cs="MS Gothic" w:hint="eastAsia"/>
        </w:rPr>
        <w:t>猴</w:t>
      </w:r>
      <w:r>
        <w:t xml:space="preserve"> [go] /monkey/</w:t>
      </w:r>
    </w:p>
    <w:p w:rsidR="00A618CE" w:rsidRDefault="00A618CE" w:rsidP="00A618CE">
      <w:r>
        <w:rPr>
          <w:rFonts w:ascii="MS Gothic" w:eastAsia="MS Gothic" w:hAnsi="MS Gothic" w:cs="MS Gothic" w:hint="eastAsia"/>
        </w:rPr>
        <w:t>猶</w:t>
      </w:r>
      <w:r>
        <w:t xml:space="preserve"> [yu] /similar to/</w:t>
      </w:r>
    </w:p>
    <w:p w:rsidR="00A618CE" w:rsidRDefault="00A618CE" w:rsidP="00A618CE">
      <w:r>
        <w:rPr>
          <w:rFonts w:ascii="MS Gothic" w:eastAsia="MS Gothic" w:hAnsi="MS Gothic" w:cs="MS Gothic" w:hint="eastAsia"/>
        </w:rPr>
        <w:t>猶如</w:t>
      </w:r>
      <w:r>
        <w:t xml:space="preserve"> [yunyo] /well...just like/</w:t>
      </w:r>
    </w:p>
    <w:p w:rsidR="00A618CE" w:rsidRDefault="00A618CE" w:rsidP="00A618CE">
      <w:r>
        <w:rPr>
          <w:rFonts w:ascii="MS Gothic" w:eastAsia="MS Gothic" w:hAnsi="MS Gothic" w:cs="MS Gothic" w:hint="eastAsia"/>
        </w:rPr>
        <w:t>猶如夢</w:t>
      </w:r>
      <w:r>
        <w:t xml:space="preserve"> [yunyo mu] /just like a dream/</w:t>
      </w:r>
    </w:p>
    <w:p w:rsidR="00A618CE" w:rsidRDefault="00A618CE" w:rsidP="00A618CE">
      <w:r>
        <w:rPr>
          <w:rFonts w:ascii="MS Gothic" w:eastAsia="MS Gothic" w:hAnsi="MS Gothic" w:cs="MS Gothic" w:hint="eastAsia"/>
        </w:rPr>
        <w:lastRenderedPageBreak/>
        <w:t>猶如天鼓</w:t>
      </w:r>
      <w:r>
        <w:t xml:space="preserve"> [yunyo tenko] /just like a heavenly drum/</w:t>
      </w:r>
    </w:p>
    <w:p w:rsidR="00A618CE" w:rsidRDefault="00A618CE" w:rsidP="00A618CE">
      <w:r>
        <w:rPr>
          <w:rFonts w:ascii="MS Gothic" w:eastAsia="MS Gothic" w:hAnsi="MS Gothic" w:cs="MS Gothic" w:hint="eastAsia"/>
        </w:rPr>
        <w:t>猶如有</w:t>
      </w:r>
      <w:r>
        <w:t xml:space="preserve"> [yunyou] /just like the case of.../</w:t>
      </w:r>
    </w:p>
    <w:p w:rsidR="00A618CE" w:rsidRDefault="00A618CE" w:rsidP="00A618CE">
      <w:r>
        <w:rPr>
          <w:rFonts w:ascii="MS Gothic" w:eastAsia="MS Gothic" w:hAnsi="MS Gothic" w:cs="MS Gothic" w:hint="eastAsia"/>
        </w:rPr>
        <w:t>猶如有人</w:t>
      </w:r>
      <w:r>
        <w:t xml:space="preserve"> [yunyo unin] /just like the case of a person who.../</w:t>
      </w:r>
    </w:p>
    <w:p w:rsidR="00A618CE" w:rsidRDefault="00A618CE" w:rsidP="00A618CE">
      <w:r>
        <w:rPr>
          <w:rFonts w:ascii="MS Gothic" w:eastAsia="MS Gothic" w:hAnsi="MS Gothic" w:cs="MS Gothic" w:hint="eastAsia"/>
        </w:rPr>
        <w:t>猶如虛空</w:t>
      </w:r>
      <w:r>
        <w:t xml:space="preserve"> [yunyo kokū] /just like space/</w:t>
      </w:r>
    </w:p>
    <w:p w:rsidR="00A618CE" w:rsidRDefault="00A618CE" w:rsidP="00A618CE">
      <w:r>
        <w:rPr>
          <w:rFonts w:ascii="MS Gothic" w:eastAsia="MS Gothic" w:hAnsi="MS Gothic" w:cs="MS Gothic" w:hint="eastAsia"/>
        </w:rPr>
        <w:t>猶如變化</w:t>
      </w:r>
      <w:r>
        <w:t xml:space="preserve"> [yunyo henge] /like an apparition/</w:t>
      </w:r>
    </w:p>
    <w:p w:rsidR="00A618CE" w:rsidRDefault="00A618CE" w:rsidP="00A618CE">
      <w:r>
        <w:rPr>
          <w:rFonts w:ascii="MS Gothic" w:eastAsia="MS Gothic" w:hAnsi="MS Gothic" w:cs="MS Gothic" w:hint="eastAsia"/>
        </w:rPr>
        <w:t>猶存</w:t>
      </w:r>
      <w:r>
        <w:t xml:space="preserve"> [yu son] /still remains/</w:t>
      </w:r>
    </w:p>
    <w:p w:rsidR="00A618CE" w:rsidRDefault="00A618CE" w:rsidP="00A618CE">
      <w:r>
        <w:rPr>
          <w:rFonts w:ascii="MS Gothic" w:eastAsia="MS Gothic" w:hAnsi="MS Gothic" w:cs="MS Gothic" w:hint="eastAsia"/>
        </w:rPr>
        <w:t>猶故</w:t>
      </w:r>
      <w:r>
        <w:t xml:space="preserve"> [yuko] /still/</w:t>
      </w:r>
    </w:p>
    <w:p w:rsidR="00A618CE" w:rsidRDefault="00A618CE" w:rsidP="00A618CE">
      <w:r>
        <w:rPr>
          <w:rFonts w:ascii="MS Gothic" w:eastAsia="MS Gothic" w:hAnsi="MS Gothic" w:cs="MS Gothic" w:hint="eastAsia"/>
        </w:rPr>
        <w:t>猶是</w:t>
      </w:r>
      <w:r>
        <w:t xml:space="preserve"> [yuze] /just the same as.../</w:t>
      </w:r>
    </w:p>
    <w:p w:rsidR="00A618CE" w:rsidRDefault="00A618CE" w:rsidP="00A618CE">
      <w:r>
        <w:rPr>
          <w:rFonts w:ascii="MS Gothic" w:eastAsia="MS Gothic" w:hAnsi="MS Gothic" w:cs="MS Gothic" w:hint="eastAsia"/>
        </w:rPr>
        <w:t>猶未</w:t>
      </w:r>
      <w:r>
        <w:t xml:space="preserve"> [yumi] /still not/</w:t>
      </w:r>
    </w:p>
    <w:p w:rsidR="00A618CE" w:rsidRDefault="00A618CE" w:rsidP="00A618CE">
      <w:r>
        <w:rPr>
          <w:rFonts w:ascii="MS Gothic" w:eastAsia="MS Gothic" w:hAnsi="MS Gothic" w:cs="MS Gothic" w:hint="eastAsia"/>
        </w:rPr>
        <w:t>猶未定</w:t>
      </w:r>
      <w:r>
        <w:t xml:space="preserve"> [yumijō] /still unsure/</w:t>
      </w:r>
    </w:p>
    <w:p w:rsidR="00A618CE" w:rsidRDefault="00A618CE" w:rsidP="00A618CE">
      <w:r>
        <w:rPr>
          <w:rFonts w:ascii="MS Gothic" w:eastAsia="MS Gothic" w:hAnsi="MS Gothic" w:cs="MS Gothic" w:hint="eastAsia"/>
        </w:rPr>
        <w:t>猶疑</w:t>
      </w:r>
      <w:r>
        <w:t xml:space="preserve"> [yugi] /doubting/</w:t>
      </w:r>
    </w:p>
    <w:p w:rsidR="00A618CE" w:rsidRDefault="00A618CE" w:rsidP="00A618CE">
      <w:r>
        <w:rPr>
          <w:rFonts w:ascii="MS Gothic" w:eastAsia="MS Gothic" w:hAnsi="MS Gothic" w:cs="MS Gothic" w:hint="eastAsia"/>
        </w:rPr>
        <w:t>猶若</w:t>
      </w:r>
      <w:r>
        <w:t xml:space="preserve"> [yunya] /as if/</w:t>
      </w:r>
    </w:p>
    <w:p w:rsidR="00A618CE" w:rsidRDefault="00A618CE" w:rsidP="00A618CE">
      <w:r>
        <w:rPr>
          <w:rFonts w:ascii="MS Gothic" w:eastAsia="MS Gothic" w:hAnsi="MS Gothic" w:cs="MS Gothic" w:hint="eastAsia"/>
        </w:rPr>
        <w:t>猶若如</w:t>
      </w:r>
      <w:r>
        <w:t xml:space="preserve"> [yunyanyo] /just like/</w:t>
      </w:r>
    </w:p>
    <w:p w:rsidR="00A618CE" w:rsidRDefault="00A618CE" w:rsidP="00A618CE">
      <w:r>
        <w:rPr>
          <w:rFonts w:ascii="MS Gothic" w:eastAsia="MS Gothic" w:hAnsi="MS Gothic" w:cs="MS Gothic" w:hint="eastAsia"/>
        </w:rPr>
        <w:t>猶豫</w:t>
      </w:r>
      <w:r>
        <w:t xml:space="preserve"> [yuyo] /doubt/</w:t>
      </w:r>
    </w:p>
    <w:p w:rsidR="00A618CE" w:rsidRDefault="00A618CE" w:rsidP="00A618CE">
      <w:r>
        <w:rPr>
          <w:rFonts w:ascii="MS Gothic" w:eastAsia="MS Gothic" w:hAnsi="MS Gothic" w:cs="MS Gothic" w:hint="eastAsia"/>
        </w:rPr>
        <w:t>猶豫不成</w:t>
      </w:r>
      <w:r>
        <w:t xml:space="preserve"> [yuyo fujō] /being doubtful/</w:t>
      </w:r>
    </w:p>
    <w:p w:rsidR="00A618CE" w:rsidRDefault="00A618CE" w:rsidP="00A618CE">
      <w:r>
        <w:rPr>
          <w:rFonts w:ascii="MS Gothic" w:eastAsia="MS Gothic" w:hAnsi="MS Gothic" w:cs="MS Gothic" w:hint="eastAsia"/>
        </w:rPr>
        <w:t>猶豫不成過</w:t>
      </w:r>
      <w:r>
        <w:t xml:space="preserve"> [yuyo fujō ka] /fallacy of being doubtful/</w:t>
      </w:r>
    </w:p>
    <w:p w:rsidR="00A618CE" w:rsidRDefault="00A618CE" w:rsidP="00A618CE">
      <w:r>
        <w:rPr>
          <w:rFonts w:ascii="MS Gothic" w:eastAsia="MS Gothic" w:hAnsi="MS Gothic" w:cs="MS Gothic" w:hint="eastAsia"/>
        </w:rPr>
        <w:t>猶豫疑惑</w:t>
      </w:r>
      <w:r>
        <w:t xml:space="preserve"> [yuyo giwaku] /uncertainty/</w:t>
      </w:r>
    </w:p>
    <w:p w:rsidR="00A618CE" w:rsidRDefault="00A618CE" w:rsidP="00A618CE">
      <w:r>
        <w:rPr>
          <w:rFonts w:ascii="MS Gothic" w:eastAsia="MS Gothic" w:hAnsi="MS Gothic" w:cs="MS Gothic" w:hint="eastAsia"/>
        </w:rPr>
        <w:t>猶靈瑞華</w:t>
      </w:r>
      <w:r>
        <w:t xml:space="preserve"> [yu ryōzuike] /just like an udumbara flower/</w:t>
      </w:r>
    </w:p>
    <w:p w:rsidR="00A618CE" w:rsidRDefault="00A618CE" w:rsidP="00A618CE">
      <w:r>
        <w:rPr>
          <w:rFonts w:ascii="MS Gothic" w:eastAsia="MS Gothic" w:hAnsi="MS Gothic" w:cs="MS Gothic" w:hint="eastAsia"/>
        </w:rPr>
        <w:t>猷</w:t>
      </w:r>
      <w:r>
        <w:t xml:space="preserve"> [yū] /path/</w:t>
      </w:r>
    </w:p>
    <w:p w:rsidR="00A618CE" w:rsidRDefault="00A618CE" w:rsidP="00A618CE">
      <w:r>
        <w:rPr>
          <w:rFonts w:ascii="MS Gothic" w:eastAsia="MS Gothic" w:hAnsi="MS Gothic" w:cs="MS Gothic" w:hint="eastAsia"/>
        </w:rPr>
        <w:t>猿</w:t>
      </w:r>
      <w:r>
        <w:t xml:space="preserve"> [en] /monkey/</w:t>
      </w:r>
    </w:p>
    <w:p w:rsidR="00A618CE" w:rsidRDefault="00A618CE" w:rsidP="00A618CE">
      <w:r>
        <w:rPr>
          <w:rFonts w:ascii="MS Gothic" w:eastAsia="MS Gothic" w:hAnsi="MS Gothic" w:cs="MS Gothic" w:hint="eastAsia"/>
        </w:rPr>
        <w:t>猿猴</w:t>
      </w:r>
      <w:r>
        <w:t xml:space="preserve"> [engo] /monkeys/</w:t>
      </w:r>
    </w:p>
    <w:p w:rsidR="00A618CE" w:rsidRDefault="00A618CE" w:rsidP="00A618CE">
      <w:r>
        <w:rPr>
          <w:rFonts w:ascii="MS Gothic" w:eastAsia="MS Gothic" w:hAnsi="MS Gothic" w:cs="MS Gothic" w:hint="eastAsia"/>
        </w:rPr>
        <w:t>獄</w:t>
      </w:r>
      <w:r>
        <w:t xml:space="preserve"> [goku] /prison/</w:t>
      </w:r>
    </w:p>
    <w:p w:rsidR="00A618CE" w:rsidRDefault="00A618CE" w:rsidP="00A618CE">
      <w:r>
        <w:rPr>
          <w:rFonts w:ascii="MS Gothic" w:eastAsia="MS Gothic" w:hAnsi="MS Gothic" w:cs="MS Gothic" w:hint="eastAsia"/>
        </w:rPr>
        <w:t>獄卒</w:t>
      </w:r>
      <w:r>
        <w:t xml:space="preserve"> [gokusotsu] /demon jailer/</w:t>
      </w:r>
    </w:p>
    <w:p w:rsidR="00A618CE" w:rsidRDefault="00A618CE" w:rsidP="00A618CE">
      <w:r>
        <w:rPr>
          <w:rFonts w:ascii="MS Gothic" w:eastAsia="MS Gothic" w:hAnsi="MS Gothic" w:cs="MS Gothic" w:hint="eastAsia"/>
        </w:rPr>
        <w:t>獅</w:t>
      </w:r>
      <w:r>
        <w:t xml:space="preserve"> [shi] /lion/</w:t>
      </w:r>
    </w:p>
    <w:p w:rsidR="00A618CE" w:rsidRDefault="00A618CE" w:rsidP="00A618CE">
      <w:r>
        <w:rPr>
          <w:rFonts w:ascii="MS Gothic" w:eastAsia="MS Gothic" w:hAnsi="MS Gothic" w:cs="MS Gothic" w:hint="eastAsia"/>
        </w:rPr>
        <w:t>獅子</w:t>
      </w:r>
      <w:r>
        <w:t xml:space="preserve"> [shishi] /lion/</w:t>
      </w:r>
    </w:p>
    <w:p w:rsidR="00A618CE" w:rsidRDefault="00A618CE" w:rsidP="00A618CE">
      <w:r>
        <w:rPr>
          <w:rFonts w:ascii="MS Gothic" w:eastAsia="MS Gothic" w:hAnsi="MS Gothic" w:cs="MS Gothic" w:hint="eastAsia"/>
        </w:rPr>
        <w:t>獅子吼</w:t>
      </w:r>
      <w:r>
        <w:t xml:space="preserve"> [shishi ku] /lion's roar/</w:t>
      </w:r>
    </w:p>
    <w:p w:rsidR="00A618CE" w:rsidRDefault="00A618CE" w:rsidP="00A618CE">
      <w:r>
        <w:rPr>
          <w:rFonts w:ascii="MS Gothic" w:eastAsia="MS Gothic" w:hAnsi="MS Gothic" w:cs="MS Gothic" w:hint="eastAsia"/>
        </w:rPr>
        <w:t>獅子山</w:t>
      </w:r>
      <w:r>
        <w:t xml:space="preserve"> [Shishi zan] /Saja san/</w:t>
      </w:r>
    </w:p>
    <w:p w:rsidR="00A618CE" w:rsidRDefault="00A618CE" w:rsidP="00A618CE">
      <w:r>
        <w:rPr>
          <w:rFonts w:ascii="MS Gothic" w:eastAsia="MS Gothic" w:hAnsi="MS Gothic" w:cs="MS Gothic" w:hint="eastAsia"/>
        </w:rPr>
        <w:t>獅子山派</w:t>
      </w:r>
      <w:r>
        <w:t xml:space="preserve"> [Shishisan ha] /Sajasan school/</w:t>
      </w:r>
    </w:p>
    <w:p w:rsidR="00A618CE" w:rsidRDefault="00A618CE" w:rsidP="00A618CE">
      <w:r>
        <w:rPr>
          <w:rFonts w:ascii="MS Gothic" w:eastAsia="MS Gothic" w:hAnsi="MS Gothic" w:cs="MS Gothic" w:hint="eastAsia"/>
        </w:rPr>
        <w:t>獅子山門</w:t>
      </w:r>
      <w:r>
        <w:t xml:space="preserve"> [Shishisan mon] /Sajasan school/</w:t>
      </w:r>
    </w:p>
    <w:p w:rsidR="00A618CE" w:rsidRDefault="00A618CE" w:rsidP="00A618CE">
      <w:r>
        <w:rPr>
          <w:rFonts w:ascii="MS Gothic" w:eastAsia="MS Gothic" w:hAnsi="MS Gothic" w:cs="MS Gothic" w:hint="eastAsia"/>
        </w:rPr>
        <w:t>獅子座</w:t>
      </w:r>
      <w:r>
        <w:t xml:space="preserve"> [shishi za] /lion's seat/</w:t>
      </w:r>
    </w:p>
    <w:p w:rsidR="00A618CE" w:rsidRDefault="00A618CE" w:rsidP="00A618CE">
      <w:r>
        <w:rPr>
          <w:rFonts w:ascii="MS Gothic" w:eastAsia="MS Gothic" w:hAnsi="MS Gothic" w:cs="MS Gothic" w:hint="eastAsia"/>
        </w:rPr>
        <w:lastRenderedPageBreak/>
        <w:t>獅子王</w:t>
      </w:r>
      <w:r>
        <w:t xml:space="preserve"> [shishiō] /lion king/</w:t>
      </w:r>
    </w:p>
    <w:p w:rsidR="00A618CE" w:rsidRDefault="00A618CE" w:rsidP="00A618CE">
      <w:r>
        <w:rPr>
          <w:rFonts w:ascii="MS Gothic" w:eastAsia="MS Gothic" w:hAnsi="MS Gothic" w:cs="MS Gothic" w:hint="eastAsia"/>
        </w:rPr>
        <w:t>獅子窟</w:t>
      </w:r>
      <w:r>
        <w:t xml:space="preserve"> [shishi  kutsu] /lion's cave/</w:t>
      </w:r>
    </w:p>
    <w:p w:rsidR="00A618CE" w:rsidRDefault="00A618CE" w:rsidP="00A618CE">
      <w:r>
        <w:rPr>
          <w:rFonts w:ascii="MS Gothic" w:eastAsia="MS Gothic" w:hAnsi="MS Gothic" w:cs="MS Gothic" w:hint="eastAsia"/>
        </w:rPr>
        <w:t>獅子鉀</w:t>
      </w:r>
      <w:r>
        <w:t xml:space="preserve"> [Shishikō] /Harivarman/</w:t>
      </w:r>
    </w:p>
    <w:p w:rsidR="00A618CE" w:rsidRDefault="00A618CE" w:rsidP="00A618CE">
      <w:r>
        <w:rPr>
          <w:rFonts w:ascii="MS Gothic" w:eastAsia="MS Gothic" w:hAnsi="MS Gothic" w:cs="MS Gothic" w:hint="eastAsia"/>
        </w:rPr>
        <w:t>獅子頰相</w:t>
      </w:r>
      <w:r>
        <w:t xml:space="preserve"> [shishi kyōsō] /the cheeks rounded like a lion/</w:t>
      </w:r>
    </w:p>
    <w:p w:rsidR="00A618CE" w:rsidRDefault="00A618CE" w:rsidP="00A618CE">
      <w:r>
        <w:rPr>
          <w:rFonts w:ascii="MS Gothic" w:eastAsia="MS Gothic" w:hAnsi="MS Gothic" w:cs="MS Gothic" w:hint="eastAsia"/>
        </w:rPr>
        <w:t>獅子髮</w:t>
      </w:r>
      <w:r>
        <w:t xml:space="preserve"> [Shishihatsu] /Harikeśa/</w:t>
      </w:r>
    </w:p>
    <w:p w:rsidR="00A618CE" w:rsidRDefault="00A618CE" w:rsidP="00A618CE">
      <w:r>
        <w:rPr>
          <w:rFonts w:ascii="MS Gothic" w:eastAsia="MS Gothic" w:hAnsi="MS Gothic" w:cs="MS Gothic" w:hint="eastAsia"/>
        </w:rPr>
        <w:t>獎</w:t>
      </w:r>
      <w:r>
        <w:t xml:space="preserve"> [shō] /to recommend/</w:t>
      </w:r>
    </w:p>
    <w:p w:rsidR="00A618CE" w:rsidRDefault="00A618CE" w:rsidP="00A618CE">
      <w:r>
        <w:rPr>
          <w:rFonts w:ascii="MS Gothic" w:eastAsia="MS Gothic" w:hAnsi="MS Gothic" w:cs="MS Gothic" w:hint="eastAsia"/>
        </w:rPr>
        <w:t>獦獠</w:t>
      </w:r>
      <w:r>
        <w:t xml:space="preserve"> [katsuryō] /Klao/</w:t>
      </w:r>
    </w:p>
    <w:p w:rsidR="00A618CE" w:rsidRDefault="00A618CE" w:rsidP="00A618CE">
      <w:r>
        <w:rPr>
          <w:rFonts w:ascii="MS Gothic" w:eastAsia="MS Gothic" w:hAnsi="MS Gothic" w:cs="MS Gothic" w:hint="eastAsia"/>
        </w:rPr>
        <w:t>獨</w:t>
      </w:r>
      <w:r>
        <w:t xml:space="preserve"> [doku] /only/</w:t>
      </w:r>
    </w:p>
    <w:p w:rsidR="00A618CE" w:rsidRDefault="00A618CE" w:rsidP="00A618CE">
      <w:r>
        <w:rPr>
          <w:rFonts w:ascii="MS Gothic" w:eastAsia="MS Gothic" w:hAnsi="MS Gothic" w:cs="MS Gothic" w:hint="eastAsia"/>
        </w:rPr>
        <w:t>獨一</w:t>
      </w:r>
      <w:r>
        <w:t xml:space="preserve"> [dokuichi] /alone/</w:t>
      </w:r>
    </w:p>
    <w:p w:rsidR="00A618CE" w:rsidRDefault="00A618CE" w:rsidP="00A618CE">
      <w:r>
        <w:rPr>
          <w:rFonts w:ascii="MS Gothic" w:eastAsia="MS Gothic" w:hAnsi="MS Gothic" w:cs="MS Gothic" w:hint="eastAsia"/>
        </w:rPr>
        <w:t>獨一有</w:t>
      </w:r>
      <w:r>
        <w:t xml:space="preserve"> [dokuichiu] /isolated/</w:t>
      </w:r>
    </w:p>
    <w:p w:rsidR="00A618CE" w:rsidRDefault="00A618CE" w:rsidP="00A618CE">
      <w:r>
        <w:rPr>
          <w:rFonts w:ascii="MS Gothic" w:eastAsia="MS Gothic" w:hAnsi="MS Gothic" w:cs="MS Gothic" w:hint="eastAsia"/>
        </w:rPr>
        <w:t>獨一有義</w:t>
      </w:r>
      <w:r>
        <w:t xml:space="preserve"> [dokuichiu gi] /meaning of unique to /</w:t>
      </w:r>
    </w:p>
    <w:p w:rsidR="00A618CE" w:rsidRDefault="00A618CE" w:rsidP="00A618CE">
      <w:r>
        <w:rPr>
          <w:rFonts w:ascii="MS Gothic" w:eastAsia="MS Gothic" w:hAnsi="MS Gothic" w:cs="MS Gothic" w:hint="eastAsia"/>
        </w:rPr>
        <w:t>獨一法界</w:t>
      </w:r>
      <w:r>
        <w:t xml:space="preserve"> [dokuichi hokkai] /solitary realm of reality/</w:t>
      </w:r>
    </w:p>
    <w:p w:rsidR="00A618CE" w:rsidRDefault="00A618CE" w:rsidP="00A618CE">
      <w:r>
        <w:rPr>
          <w:rFonts w:ascii="MS Gothic" w:eastAsia="MS Gothic" w:hAnsi="MS Gothic" w:cs="MS Gothic" w:hint="eastAsia"/>
        </w:rPr>
        <w:t>獨住</w:t>
      </w:r>
      <w:r>
        <w:t xml:space="preserve"> [dokujū] /to live alone/</w:t>
      </w:r>
    </w:p>
    <w:p w:rsidR="00A618CE" w:rsidRDefault="00A618CE" w:rsidP="00A618CE">
      <w:r>
        <w:rPr>
          <w:rFonts w:ascii="MS Gothic" w:eastAsia="MS Gothic" w:hAnsi="MS Gothic" w:cs="MS Gothic" w:hint="eastAsia"/>
        </w:rPr>
        <w:t>獨修聖</w:t>
      </w:r>
      <w:r>
        <w:t xml:space="preserve"> [dokushu shō] /hermit sage/</w:t>
      </w:r>
    </w:p>
    <w:p w:rsidR="00A618CE" w:rsidRDefault="00A618CE" w:rsidP="00A618CE">
      <w:r>
        <w:rPr>
          <w:rFonts w:ascii="MS Gothic" w:eastAsia="MS Gothic" w:hAnsi="MS Gothic" w:cs="MS Gothic" w:hint="eastAsia"/>
        </w:rPr>
        <w:t>獨參</w:t>
      </w:r>
      <w:r>
        <w:t xml:space="preserve"> [dokusan] /private interview/</w:t>
      </w:r>
    </w:p>
    <w:p w:rsidR="00A618CE" w:rsidRDefault="00A618CE" w:rsidP="00A618CE">
      <w:r>
        <w:rPr>
          <w:rFonts w:ascii="MS Gothic" w:eastAsia="MS Gothic" w:hAnsi="MS Gothic" w:cs="MS Gothic" w:hint="eastAsia"/>
        </w:rPr>
        <w:t>獨參入室</w:t>
      </w:r>
      <w:r>
        <w:t xml:space="preserve"> [dokusan nyūshitsu] /private interview/</w:t>
      </w:r>
    </w:p>
    <w:p w:rsidR="00A618CE" w:rsidRDefault="00A618CE" w:rsidP="00A618CE">
      <w:r>
        <w:rPr>
          <w:rFonts w:ascii="MS Gothic" w:eastAsia="MS Gothic" w:hAnsi="MS Gothic" w:cs="MS Gothic" w:hint="eastAsia"/>
        </w:rPr>
        <w:t>獨善</w:t>
      </w:r>
      <w:r>
        <w:t xml:space="preserve"> [dokuzen] /self-righteous/</w:t>
      </w:r>
    </w:p>
    <w:p w:rsidR="00A618CE" w:rsidRDefault="00A618CE" w:rsidP="00A618CE">
      <w:r>
        <w:rPr>
          <w:rFonts w:ascii="MS Gothic" w:eastAsia="MS Gothic" w:hAnsi="MS Gothic" w:cs="MS Gothic" w:hint="eastAsia"/>
        </w:rPr>
        <w:t>獨園</w:t>
      </w:r>
      <w:r>
        <w:t xml:space="preserve"> [Dokuon] /Anātha-piṇḍadasyârāmaḥ/</w:t>
      </w:r>
    </w:p>
    <w:p w:rsidR="00A618CE" w:rsidRDefault="00A618CE" w:rsidP="00A618CE">
      <w:r>
        <w:rPr>
          <w:rFonts w:ascii="MS Gothic" w:eastAsia="MS Gothic" w:hAnsi="MS Gothic" w:cs="MS Gothic" w:hint="eastAsia"/>
        </w:rPr>
        <w:t>獨在</w:t>
      </w:r>
      <w:r>
        <w:t xml:space="preserve"> [dokuzai] /alone/</w:t>
      </w:r>
    </w:p>
    <w:p w:rsidR="00A618CE" w:rsidRDefault="00A618CE" w:rsidP="00A618CE">
      <w:r>
        <w:rPr>
          <w:rFonts w:ascii="MS Gothic" w:eastAsia="MS Gothic" w:hAnsi="MS Gothic" w:cs="MS Gothic" w:hint="eastAsia"/>
        </w:rPr>
        <w:t>獨妙</w:t>
      </w:r>
      <w:r>
        <w:t xml:space="preserve"> [dokumyō] /exquisite/</w:t>
      </w:r>
    </w:p>
    <w:p w:rsidR="00A618CE" w:rsidRDefault="00A618CE" w:rsidP="00A618CE">
      <w:r>
        <w:rPr>
          <w:rFonts w:ascii="MS Gothic" w:eastAsia="MS Gothic" w:hAnsi="MS Gothic" w:cs="MS Gothic" w:hint="eastAsia"/>
        </w:rPr>
        <w:t>獨存</w:t>
      </w:r>
      <w:r>
        <w:t xml:space="preserve"> [dokuson] /alone/</w:t>
      </w:r>
    </w:p>
    <w:p w:rsidR="00A618CE" w:rsidRDefault="00A618CE" w:rsidP="00A618CE">
      <w:r>
        <w:rPr>
          <w:rFonts w:ascii="MS Gothic" w:eastAsia="MS Gothic" w:hAnsi="MS Gothic" w:cs="MS Gothic" w:hint="eastAsia"/>
        </w:rPr>
        <w:t>獨孤洛加</w:t>
      </w:r>
      <w:r>
        <w:t xml:space="preserve"> [dokoraka] /dukūla/</w:t>
      </w:r>
    </w:p>
    <w:p w:rsidR="00A618CE" w:rsidRDefault="00A618CE" w:rsidP="00A618CE">
      <w:r>
        <w:rPr>
          <w:rFonts w:ascii="MS Gothic" w:eastAsia="MS Gothic" w:hAnsi="MS Gothic" w:cs="MS Gothic" w:hint="eastAsia"/>
        </w:rPr>
        <w:t>獨尊</w:t>
      </w:r>
      <w:r>
        <w:t xml:space="preserve"> [dokuson] /the alone-honored one/</w:t>
      </w:r>
    </w:p>
    <w:p w:rsidR="00A618CE" w:rsidRDefault="00A618CE" w:rsidP="00A618CE">
      <w:r>
        <w:rPr>
          <w:rFonts w:ascii="MS Gothic" w:eastAsia="MS Gothic" w:hAnsi="MS Gothic" w:cs="MS Gothic" w:hint="eastAsia"/>
        </w:rPr>
        <w:t>獨居</w:t>
      </w:r>
      <w:r>
        <w:t xml:space="preserve"> [dokukyo] /solitary dwelling/</w:t>
      </w:r>
    </w:p>
    <w:p w:rsidR="00A618CE" w:rsidRDefault="00A618CE" w:rsidP="00A618CE">
      <w:r>
        <w:rPr>
          <w:rFonts w:ascii="MS Gothic" w:eastAsia="MS Gothic" w:hAnsi="MS Gothic" w:cs="MS Gothic" w:hint="eastAsia"/>
        </w:rPr>
        <w:t>獨己</w:t>
      </w:r>
      <w:r>
        <w:t xml:space="preserve"> [dokuko] /alone/</w:t>
      </w:r>
    </w:p>
    <w:p w:rsidR="00A618CE" w:rsidRDefault="00A618CE" w:rsidP="00A618CE">
      <w:r>
        <w:rPr>
          <w:rFonts w:ascii="MS Gothic" w:eastAsia="MS Gothic" w:hAnsi="MS Gothic" w:cs="MS Gothic" w:hint="eastAsia"/>
        </w:rPr>
        <w:t>獨彰境</w:t>
      </w:r>
      <w:r>
        <w:t xml:space="preserve"> [dokushō kyō] /images only/</w:t>
      </w:r>
    </w:p>
    <w:p w:rsidR="00A618CE" w:rsidRDefault="00A618CE" w:rsidP="00A618CE">
      <w:r>
        <w:rPr>
          <w:rFonts w:ascii="MS Gothic" w:eastAsia="MS Gothic" w:hAnsi="MS Gothic" w:cs="MS Gothic" w:hint="eastAsia"/>
        </w:rPr>
        <w:t>獨影境</w:t>
      </w:r>
      <w:r>
        <w:t xml:space="preserve"> [dokuyō kyō] /objects illusorily manifested from a subjective view/</w:t>
      </w:r>
    </w:p>
    <w:p w:rsidR="00A618CE" w:rsidRDefault="00A618CE" w:rsidP="00A618CE">
      <w:r>
        <w:rPr>
          <w:rFonts w:ascii="MS Gothic" w:eastAsia="MS Gothic" w:hAnsi="MS Gothic" w:cs="MS Gothic" w:hint="eastAsia"/>
        </w:rPr>
        <w:t>獨得</w:t>
      </w:r>
      <w:r>
        <w:t xml:space="preserve"> [dokudoku] /separately/</w:t>
      </w:r>
    </w:p>
    <w:p w:rsidR="00A618CE" w:rsidRDefault="00A618CE" w:rsidP="00A618CE">
      <w:r>
        <w:rPr>
          <w:rFonts w:ascii="MS Gothic" w:eastAsia="MS Gothic" w:hAnsi="MS Gothic" w:cs="MS Gothic" w:hint="eastAsia"/>
        </w:rPr>
        <w:t>獨悟</w:t>
      </w:r>
      <w:r>
        <w:t xml:space="preserve"> [dokugo] /individually enlightened/</w:t>
      </w:r>
    </w:p>
    <w:p w:rsidR="00A618CE" w:rsidRDefault="00A618CE" w:rsidP="00A618CE">
      <w:r>
        <w:rPr>
          <w:rFonts w:ascii="MS Gothic" w:eastAsia="MS Gothic" w:hAnsi="MS Gothic" w:cs="MS Gothic" w:hint="eastAsia"/>
        </w:rPr>
        <w:t>獨柯多</w:t>
      </w:r>
      <w:r>
        <w:t xml:space="preserve"> [dokata] /duṣkṛta/</w:t>
      </w:r>
    </w:p>
    <w:p w:rsidR="00A618CE" w:rsidRDefault="00A618CE" w:rsidP="00A618CE">
      <w:r>
        <w:rPr>
          <w:rFonts w:ascii="MS Gothic" w:eastAsia="MS Gothic" w:hAnsi="MS Gothic" w:cs="MS Gothic" w:hint="eastAsia"/>
        </w:rPr>
        <w:lastRenderedPageBreak/>
        <w:t>獨生</w:t>
      </w:r>
      <w:r>
        <w:t xml:space="preserve"> [dokushō] /worldling/</w:t>
      </w:r>
    </w:p>
    <w:p w:rsidR="00A618CE" w:rsidRDefault="00A618CE" w:rsidP="00A618CE">
      <w:r>
        <w:rPr>
          <w:rFonts w:ascii="MS Gothic" w:eastAsia="MS Gothic" w:hAnsi="MS Gothic" w:cs="MS Gothic" w:hint="eastAsia"/>
        </w:rPr>
        <w:t>獨生獨死</w:t>
      </w:r>
      <w:r>
        <w:t xml:space="preserve"> [dokushō dokushi] /to be born alone and die alone/</w:t>
      </w:r>
    </w:p>
    <w:p w:rsidR="00A618CE" w:rsidRDefault="00A618CE" w:rsidP="00A618CE">
      <w:r>
        <w:rPr>
          <w:rFonts w:ascii="MS Gothic" w:eastAsia="MS Gothic" w:hAnsi="MS Gothic" w:cs="MS Gothic" w:hint="eastAsia"/>
        </w:rPr>
        <w:t>獨生獨死獨去獨來</w:t>
      </w:r>
      <w:r>
        <w:t xml:space="preserve"> [dokushō dokushi dokuko dokurai] /alone we are born and die, go and come/</w:t>
      </w:r>
    </w:p>
    <w:p w:rsidR="00A618CE" w:rsidRDefault="00A618CE" w:rsidP="00A618CE">
      <w:r>
        <w:rPr>
          <w:rFonts w:ascii="MS Gothic" w:eastAsia="MS Gothic" w:hAnsi="MS Gothic" w:cs="MS Gothic" w:hint="eastAsia"/>
        </w:rPr>
        <w:t>獨空</w:t>
      </w:r>
      <w:r>
        <w:t xml:space="preserve"> [dokukū] /viewpoint that all phenomena are nothing but emptiness/</w:t>
      </w:r>
    </w:p>
    <w:p w:rsidR="00A618CE" w:rsidRDefault="00A618CE" w:rsidP="00A618CE">
      <w:r>
        <w:rPr>
          <w:rFonts w:ascii="MS Gothic" w:eastAsia="MS Gothic" w:hAnsi="MS Gothic" w:cs="MS Gothic" w:hint="eastAsia"/>
        </w:rPr>
        <w:t>獨立論證派</w:t>
      </w:r>
      <w:r>
        <w:t xml:space="preserve"> [dokuritsuronshōha] /Svātrantika school/</w:t>
      </w:r>
    </w:p>
    <w:p w:rsidR="00A618CE" w:rsidRDefault="00A618CE" w:rsidP="00A618CE">
      <w:r>
        <w:rPr>
          <w:rFonts w:ascii="MS Gothic" w:eastAsia="MS Gothic" w:hAnsi="MS Gothic" w:cs="MS Gothic" w:hint="eastAsia"/>
        </w:rPr>
        <w:t>獨聖</w:t>
      </w:r>
      <w:r>
        <w:t xml:space="preserve"> [dokushō] /hermit sage/</w:t>
      </w:r>
    </w:p>
    <w:p w:rsidR="00A618CE" w:rsidRDefault="00A618CE" w:rsidP="00A618CE">
      <w:r>
        <w:rPr>
          <w:rFonts w:ascii="MS Gothic" w:eastAsia="MS Gothic" w:hAnsi="MS Gothic" w:cs="MS Gothic" w:hint="eastAsia"/>
        </w:rPr>
        <w:t>獨聖閣</w:t>
      </w:r>
      <w:r>
        <w:t xml:space="preserve"> [dokushō kaku] /hall of the hermit sage/</w:t>
      </w:r>
    </w:p>
    <w:p w:rsidR="00A618CE" w:rsidRDefault="00A618CE" w:rsidP="00A618CE">
      <w:r>
        <w:rPr>
          <w:rFonts w:ascii="MS Gothic" w:eastAsia="MS Gothic" w:hAnsi="MS Gothic" w:cs="MS Gothic" w:hint="eastAsia"/>
        </w:rPr>
        <w:t>獨股杵</w:t>
      </w:r>
      <w:r>
        <w:t xml:space="preserve"> [dokukosho] /single-arm vajra /</w:t>
      </w:r>
    </w:p>
    <w:p w:rsidR="00A618CE" w:rsidRDefault="00A618CE" w:rsidP="00A618CE">
      <w:r>
        <w:rPr>
          <w:rFonts w:ascii="MS Gothic" w:eastAsia="MS Gothic" w:hAnsi="MS Gothic" w:cs="MS Gothic" w:hint="eastAsia"/>
        </w:rPr>
        <w:t>獨自</w:t>
      </w:r>
      <w:r>
        <w:t xml:space="preserve"> [dokuji] /independent/</w:t>
      </w:r>
    </w:p>
    <w:p w:rsidR="00A618CE" w:rsidRDefault="00A618CE" w:rsidP="00A618CE">
      <w:r>
        <w:rPr>
          <w:rFonts w:ascii="MS Gothic" w:eastAsia="MS Gothic" w:hAnsi="MS Gothic" w:cs="MS Gothic" w:hint="eastAsia"/>
        </w:rPr>
        <w:t>獨行</w:t>
      </w:r>
      <w:r>
        <w:t xml:space="preserve"> [dokugyō] /functioning independently/</w:t>
      </w:r>
    </w:p>
    <w:p w:rsidR="00A618CE" w:rsidRDefault="00A618CE" w:rsidP="00A618CE">
      <w:r>
        <w:rPr>
          <w:rFonts w:ascii="MS Gothic" w:eastAsia="MS Gothic" w:hAnsi="MS Gothic" w:cs="MS Gothic" w:hint="eastAsia"/>
        </w:rPr>
        <w:t>獨行無明</w:t>
      </w:r>
      <w:r>
        <w:t xml:space="preserve"> [dokugyō mumyō] /independently functioning ignorance/</w:t>
      </w:r>
    </w:p>
    <w:p w:rsidR="00A618CE" w:rsidRDefault="00A618CE" w:rsidP="00A618CE">
      <w:r>
        <w:rPr>
          <w:rFonts w:ascii="MS Gothic" w:eastAsia="MS Gothic" w:hAnsi="MS Gothic" w:cs="MS Gothic" w:hint="eastAsia"/>
        </w:rPr>
        <w:t>獨覺</w:t>
      </w:r>
      <w:r>
        <w:t xml:space="preserve"> [dokukaku] /solitary realizer/</w:t>
      </w:r>
    </w:p>
    <w:p w:rsidR="00A618CE" w:rsidRDefault="00A618CE" w:rsidP="00A618CE">
      <w:r>
        <w:rPr>
          <w:rFonts w:ascii="MS Gothic" w:eastAsia="MS Gothic" w:hAnsi="MS Gothic" w:cs="MS Gothic" w:hint="eastAsia"/>
        </w:rPr>
        <w:t>獨覺乘</w:t>
      </w:r>
      <w:r>
        <w:t xml:space="preserve"> [dokukaku jō] /the Way of the Pratyekabuddhas/</w:t>
      </w:r>
    </w:p>
    <w:p w:rsidR="00A618CE" w:rsidRDefault="00A618CE" w:rsidP="00A618CE">
      <w:r>
        <w:rPr>
          <w:rFonts w:ascii="MS Gothic" w:eastAsia="MS Gothic" w:hAnsi="MS Gothic" w:cs="MS Gothic" w:hint="eastAsia"/>
        </w:rPr>
        <w:t>獨覺乘種性</w:t>
      </w:r>
      <w:r>
        <w:t xml:space="preserve"> [dokkaku jō shushō] /seed nature of the pratyekabuddha vehicle/</w:t>
      </w:r>
    </w:p>
    <w:p w:rsidR="00A618CE" w:rsidRDefault="00A618CE" w:rsidP="00A618CE">
      <w:r>
        <w:rPr>
          <w:rFonts w:ascii="MS Gothic" w:eastAsia="MS Gothic" w:hAnsi="MS Gothic" w:cs="MS Gothic" w:hint="eastAsia"/>
        </w:rPr>
        <w:t>獨覺地</w:t>
      </w:r>
      <w:r>
        <w:t xml:space="preserve"> [dokukakuchi] /ground/stage of the solitary realizer/</w:t>
      </w:r>
    </w:p>
    <w:p w:rsidR="00A618CE" w:rsidRDefault="00A618CE" w:rsidP="00A618CE">
      <w:r>
        <w:rPr>
          <w:rFonts w:ascii="MS Gothic" w:eastAsia="MS Gothic" w:hAnsi="MS Gothic" w:cs="MS Gothic" w:hint="eastAsia"/>
        </w:rPr>
        <w:t>獨覺境界</w:t>
      </w:r>
      <w:r>
        <w:t xml:space="preserve"> [dokukaku kyōgai] /realm of solitary realizers/</w:t>
      </w:r>
    </w:p>
    <w:p w:rsidR="00A618CE" w:rsidRDefault="00A618CE" w:rsidP="00A618CE">
      <w:r>
        <w:rPr>
          <w:rFonts w:ascii="MS Gothic" w:eastAsia="MS Gothic" w:hAnsi="MS Gothic" w:cs="MS Gothic" w:hint="eastAsia"/>
        </w:rPr>
        <w:t>獨覺果</w:t>
      </w:r>
      <w:r>
        <w:t xml:space="preserve"> [dokukaku ka] /attainment of the solitary realizer/</w:t>
      </w:r>
    </w:p>
    <w:p w:rsidR="00A618CE" w:rsidRDefault="00A618CE" w:rsidP="00A618CE">
      <w:r>
        <w:rPr>
          <w:rFonts w:ascii="MS Gothic" w:eastAsia="MS Gothic" w:hAnsi="MS Gothic" w:cs="MS Gothic" w:hint="eastAsia"/>
        </w:rPr>
        <w:t>獨覺界</w:t>
      </w:r>
      <w:r>
        <w:t xml:space="preserve"> [dokukagu kai] /experiential realm of the solitary realizer/</w:t>
      </w:r>
    </w:p>
    <w:p w:rsidR="00A618CE" w:rsidRDefault="00A618CE" w:rsidP="00A618CE">
      <w:r>
        <w:rPr>
          <w:rFonts w:ascii="MS Gothic" w:eastAsia="MS Gothic" w:hAnsi="MS Gothic" w:cs="MS Gothic" w:hint="eastAsia"/>
        </w:rPr>
        <w:t>獨覺種姓</w:t>
      </w:r>
      <w:r>
        <w:t xml:space="preserve"> [dokukaku shushō] /family of the self-enlightened ones/</w:t>
      </w:r>
    </w:p>
    <w:p w:rsidR="00A618CE" w:rsidRDefault="00A618CE" w:rsidP="00A618CE">
      <w:r>
        <w:rPr>
          <w:rFonts w:ascii="MS Gothic" w:eastAsia="MS Gothic" w:hAnsi="MS Gothic" w:cs="MS Gothic" w:hint="eastAsia"/>
        </w:rPr>
        <w:t>獨覺種性</w:t>
      </w:r>
      <w:r>
        <w:t xml:space="preserve"> [dokukaku shushō] /seed-nature of pratyekabuddha /</w:t>
      </w:r>
    </w:p>
    <w:p w:rsidR="00A618CE" w:rsidRDefault="00A618CE" w:rsidP="00A618CE">
      <w:r>
        <w:rPr>
          <w:rFonts w:ascii="MS Gothic" w:eastAsia="MS Gothic" w:hAnsi="MS Gothic" w:cs="MS Gothic" w:hint="eastAsia"/>
        </w:rPr>
        <w:t>獨覺菩提</w:t>
      </w:r>
      <w:r>
        <w:t xml:space="preserve"> [dokukaku bodai] /enlightenment of the pratyekabuddhas/</w:t>
      </w:r>
    </w:p>
    <w:p w:rsidR="00A618CE" w:rsidRDefault="00A618CE" w:rsidP="00A618CE">
      <w:r>
        <w:rPr>
          <w:rFonts w:ascii="MS Gothic" w:eastAsia="MS Gothic" w:hAnsi="MS Gothic" w:cs="MS Gothic" w:hint="eastAsia"/>
        </w:rPr>
        <w:t>獨角仙人</w:t>
      </w:r>
      <w:r>
        <w:t xml:space="preserve"> [dokkaku sennin] /Ekaśṛṅga/</w:t>
      </w:r>
    </w:p>
    <w:p w:rsidR="00A618CE" w:rsidRDefault="00A618CE" w:rsidP="00A618CE">
      <w:r>
        <w:rPr>
          <w:rFonts w:ascii="MS Gothic" w:eastAsia="MS Gothic" w:hAnsi="MS Gothic" w:cs="MS Gothic" w:hint="eastAsia"/>
        </w:rPr>
        <w:t>獨身</w:t>
      </w:r>
      <w:r>
        <w:t xml:space="preserve"> [dokushin] /celibacy/</w:t>
      </w:r>
    </w:p>
    <w:p w:rsidR="00A618CE" w:rsidRDefault="00A618CE" w:rsidP="00A618CE">
      <w:r>
        <w:rPr>
          <w:rFonts w:ascii="MS Gothic" w:eastAsia="MS Gothic" w:hAnsi="MS Gothic" w:cs="MS Gothic" w:hint="eastAsia"/>
        </w:rPr>
        <w:t>獨身主義</w:t>
      </w:r>
      <w:r>
        <w:t xml:space="preserve"> [dokushin shugi] /celibacy/</w:t>
      </w:r>
    </w:p>
    <w:p w:rsidR="00A618CE" w:rsidRDefault="00A618CE" w:rsidP="00A618CE">
      <w:r>
        <w:rPr>
          <w:rFonts w:ascii="MS Gothic" w:eastAsia="MS Gothic" w:hAnsi="MS Gothic" w:cs="MS Gothic" w:hint="eastAsia"/>
        </w:rPr>
        <w:t>獨身宗派</w:t>
      </w:r>
      <w:r>
        <w:t xml:space="preserve"> [dokushin shūha] /celibate religious order/</w:t>
      </w:r>
    </w:p>
    <w:p w:rsidR="00A618CE" w:rsidRDefault="00A618CE" w:rsidP="00A618CE">
      <w:r>
        <w:rPr>
          <w:rFonts w:ascii="MS Gothic" w:eastAsia="MS Gothic" w:hAnsi="MS Gothic" w:cs="MS Gothic" w:hint="eastAsia"/>
        </w:rPr>
        <w:t>獨頭</w:t>
      </w:r>
      <w:r>
        <w:t xml:space="preserve"> [dokuzu] /independent/</w:t>
      </w:r>
    </w:p>
    <w:p w:rsidR="00A618CE" w:rsidRDefault="00A618CE" w:rsidP="00A618CE">
      <w:r>
        <w:rPr>
          <w:rFonts w:ascii="MS Gothic" w:eastAsia="MS Gothic" w:hAnsi="MS Gothic" w:cs="MS Gothic" w:hint="eastAsia"/>
        </w:rPr>
        <w:t>獨頭意識</w:t>
      </w:r>
      <w:r>
        <w:t xml:space="preserve"> [dokuzu ishiki] /independently arising thinking consciousness/</w:t>
      </w:r>
    </w:p>
    <w:p w:rsidR="00A618CE" w:rsidRDefault="00A618CE" w:rsidP="00A618CE">
      <w:r>
        <w:rPr>
          <w:rFonts w:ascii="MS Gothic" w:eastAsia="MS Gothic" w:hAnsi="MS Gothic" w:cs="MS Gothic" w:hint="eastAsia"/>
        </w:rPr>
        <w:t>獨頭戒取</w:t>
      </w:r>
      <w:r>
        <w:t xml:space="preserve"> [dokutō kaishu] /exclusivist attachment to the precepts/</w:t>
      </w:r>
    </w:p>
    <w:p w:rsidR="00A618CE" w:rsidRDefault="00A618CE" w:rsidP="00A618CE">
      <w:r>
        <w:rPr>
          <w:rFonts w:ascii="MS Gothic" w:eastAsia="MS Gothic" w:hAnsi="MS Gothic" w:cs="MS Gothic" w:hint="eastAsia"/>
        </w:rPr>
        <w:t>獨頭無明</w:t>
      </w:r>
      <w:r>
        <w:t xml:space="preserve"> [dokuzu mumyō] /independently-functioning ignorance/</w:t>
      </w:r>
    </w:p>
    <w:p w:rsidR="00A618CE" w:rsidRDefault="00A618CE" w:rsidP="00A618CE">
      <w:r>
        <w:rPr>
          <w:rFonts w:ascii="MS Gothic" w:eastAsia="MS Gothic" w:hAnsi="MS Gothic" w:cs="MS Gothic" w:hint="eastAsia"/>
        </w:rPr>
        <w:t>獨顯</w:t>
      </w:r>
      <w:r>
        <w:t xml:space="preserve"> [doku ken] /only expresses/</w:t>
      </w:r>
    </w:p>
    <w:p w:rsidR="00A618CE" w:rsidRDefault="00A618CE" w:rsidP="00A618CE">
      <w:r>
        <w:rPr>
          <w:rFonts w:ascii="MS Gothic" w:eastAsia="MS Gothic" w:hAnsi="MS Gothic" w:cs="MS Gothic" w:hint="eastAsia"/>
        </w:rPr>
        <w:lastRenderedPageBreak/>
        <w:t>獮</w:t>
      </w:r>
      <w:r>
        <w:t xml:space="preserve"> [sen] /a monkey/</w:t>
      </w:r>
    </w:p>
    <w:p w:rsidR="00A618CE" w:rsidRDefault="00A618CE" w:rsidP="00A618CE">
      <w:r>
        <w:rPr>
          <w:rFonts w:ascii="MS Gothic" w:eastAsia="MS Gothic" w:hAnsi="MS Gothic" w:cs="MS Gothic" w:hint="eastAsia"/>
        </w:rPr>
        <w:t>獮猴</w:t>
      </w:r>
      <w:r>
        <w:t xml:space="preserve"> [sengo] /a monkey/</w:t>
      </w:r>
    </w:p>
    <w:p w:rsidR="00A618CE" w:rsidRDefault="00A618CE" w:rsidP="00A618CE">
      <w:r>
        <w:rPr>
          <w:rFonts w:ascii="MS Gothic" w:eastAsia="MS Gothic" w:hAnsi="MS Gothic" w:cs="MS Gothic" w:hint="eastAsia"/>
        </w:rPr>
        <w:t>獮猴地</w:t>
      </w:r>
      <w:r>
        <w:t xml:space="preserve"> [sengo chi] /monkey-ground/</w:t>
      </w:r>
    </w:p>
    <w:p w:rsidR="00A618CE" w:rsidRDefault="00A618CE" w:rsidP="00A618CE">
      <w:r>
        <w:rPr>
          <w:rFonts w:ascii="MS Gothic" w:eastAsia="MS Gothic" w:hAnsi="MS Gothic" w:cs="MS Gothic" w:hint="eastAsia"/>
        </w:rPr>
        <w:t>獯狐</w:t>
      </w:r>
      <w:r>
        <w:t xml:space="preserve"> [kunko] /Vaiśeṣika/</w:t>
      </w:r>
    </w:p>
    <w:p w:rsidR="00A618CE" w:rsidRDefault="00A618CE" w:rsidP="00A618CE">
      <w:r>
        <w:rPr>
          <w:rFonts w:ascii="MS Gothic" w:eastAsia="MS Gothic" w:hAnsi="MS Gothic" w:cs="MS Gothic" w:hint="eastAsia"/>
        </w:rPr>
        <w:t>獯狐子</w:t>
      </w:r>
      <w:r>
        <w:t xml:space="preserve"> [Kunkoshi] /Vaiśeṣika/</w:t>
      </w:r>
    </w:p>
    <w:p w:rsidR="00A618CE" w:rsidRDefault="00A618CE" w:rsidP="00A618CE">
      <w:r>
        <w:rPr>
          <w:rFonts w:ascii="MS Gothic" w:eastAsia="MS Gothic" w:hAnsi="MS Gothic" w:cs="MS Gothic" w:hint="eastAsia"/>
        </w:rPr>
        <w:t>獲</w:t>
      </w:r>
      <w:r>
        <w:t xml:space="preserve"> [gyaku] /to catch/</w:t>
      </w:r>
    </w:p>
    <w:p w:rsidR="00A618CE" w:rsidRDefault="00A618CE" w:rsidP="00A618CE">
      <w:r>
        <w:rPr>
          <w:rFonts w:ascii="MS Gothic" w:eastAsia="MS Gothic" w:hAnsi="MS Gothic" w:cs="MS Gothic" w:hint="eastAsia"/>
        </w:rPr>
        <w:t>獲得</w:t>
      </w:r>
      <w:r>
        <w:t xml:space="preserve"> [gyakutoku] /to attain to/</w:t>
      </w:r>
    </w:p>
    <w:p w:rsidR="00A618CE" w:rsidRDefault="00A618CE" w:rsidP="00A618CE">
      <w:r>
        <w:rPr>
          <w:rFonts w:ascii="MS Gothic" w:eastAsia="MS Gothic" w:hAnsi="MS Gothic" w:cs="MS Gothic" w:hint="eastAsia"/>
        </w:rPr>
        <w:t>獲得堅固</w:t>
      </w:r>
      <w:r>
        <w:t xml:space="preserve"> [kakudoku kenko] /become firm (strong)/</w:t>
      </w:r>
    </w:p>
    <w:p w:rsidR="00A618CE" w:rsidRDefault="00A618CE" w:rsidP="00A618CE">
      <w:r>
        <w:rPr>
          <w:rFonts w:ascii="MS Gothic" w:eastAsia="MS Gothic" w:hAnsi="MS Gothic" w:cs="MS Gothic" w:hint="eastAsia"/>
        </w:rPr>
        <w:t>獲得如實之道</w:t>
      </w:r>
      <w:r>
        <w:t xml:space="preserve"> [ka kudoku nyojitsunodō] /attain the true path/</w:t>
      </w:r>
    </w:p>
    <w:p w:rsidR="00A618CE" w:rsidRDefault="00A618CE" w:rsidP="00A618CE">
      <w:r>
        <w:rPr>
          <w:rFonts w:ascii="MS Gothic" w:eastAsia="MS Gothic" w:hAnsi="MS Gothic" w:cs="MS Gothic" w:hint="eastAsia"/>
        </w:rPr>
        <w:t>獲得授記</w:t>
      </w:r>
      <w:r>
        <w:t xml:space="preserve"> [kakudoku juki] /obtain a prediction [for future buddhahood]/</w:t>
      </w:r>
    </w:p>
    <w:p w:rsidR="00A618CE" w:rsidRDefault="00A618CE" w:rsidP="00A618CE">
      <w:r>
        <w:rPr>
          <w:rFonts w:ascii="MS Gothic" w:eastAsia="MS Gothic" w:hAnsi="MS Gothic" w:cs="MS Gothic" w:hint="eastAsia"/>
        </w:rPr>
        <w:t>獲得自在</w:t>
      </w:r>
      <w:r>
        <w:t xml:space="preserve"> [kakudoku jizai] /obtain sovereignty (unimpededness)/</w:t>
      </w:r>
    </w:p>
    <w:p w:rsidR="00A618CE" w:rsidRDefault="00A618CE" w:rsidP="00A618CE">
      <w:r>
        <w:rPr>
          <w:rFonts w:ascii="MS Gothic" w:eastAsia="MS Gothic" w:hAnsi="MS Gothic" w:cs="MS Gothic" w:hint="eastAsia"/>
        </w:rPr>
        <w:t>獲成</w:t>
      </w:r>
      <w:r>
        <w:t xml:space="preserve"> [kakujō] /to achieve/</w:t>
      </w:r>
    </w:p>
    <w:p w:rsidR="00A618CE" w:rsidRDefault="00A618CE" w:rsidP="00A618CE">
      <w:r>
        <w:rPr>
          <w:rFonts w:ascii="MS Gothic" w:eastAsia="MS Gothic" w:hAnsi="MS Gothic" w:cs="MS Gothic" w:hint="eastAsia"/>
        </w:rPr>
        <w:t>獲聞</w:t>
      </w:r>
      <w:r>
        <w:t xml:space="preserve"> [kakubun] /to obtain a hearing/</w:t>
      </w:r>
    </w:p>
    <w:p w:rsidR="00A618CE" w:rsidRDefault="00A618CE" w:rsidP="00A618CE">
      <w:r>
        <w:rPr>
          <w:rFonts w:ascii="MS Gothic" w:eastAsia="MS Gothic" w:hAnsi="MS Gothic" w:cs="MS Gothic" w:hint="eastAsia"/>
        </w:rPr>
        <w:t>獲至</w:t>
      </w:r>
      <w:r>
        <w:t xml:space="preserve"> [kakushi] /to obtain/</w:t>
      </w:r>
    </w:p>
    <w:p w:rsidR="00A618CE" w:rsidRDefault="00A618CE" w:rsidP="00A618CE">
      <w:r>
        <w:rPr>
          <w:rFonts w:ascii="MS Gothic" w:eastAsia="MS Gothic" w:hAnsi="MS Gothic" w:cs="MS Gothic" w:hint="eastAsia"/>
        </w:rPr>
        <w:t>獲致</w:t>
      </w:r>
      <w:r>
        <w:t xml:space="preserve"> [kakuchi] /to obtain/</w:t>
      </w:r>
    </w:p>
    <w:p w:rsidR="00A618CE" w:rsidRDefault="00A618CE" w:rsidP="00A618CE">
      <w:r>
        <w:rPr>
          <w:rFonts w:ascii="MS Gothic" w:eastAsia="MS Gothic" w:hAnsi="MS Gothic" w:cs="MS Gothic" w:hint="eastAsia"/>
        </w:rPr>
        <w:t>獲逮</w:t>
      </w:r>
      <w:r>
        <w:t xml:space="preserve"> [kakutai] /to obtain/</w:t>
      </w:r>
    </w:p>
    <w:p w:rsidR="00A618CE" w:rsidRDefault="00A618CE" w:rsidP="00A618CE">
      <w:r>
        <w:rPr>
          <w:rFonts w:ascii="MS Gothic" w:eastAsia="MS Gothic" w:hAnsi="MS Gothic" w:cs="MS Gothic" w:hint="eastAsia"/>
        </w:rPr>
        <w:t>獵</w:t>
      </w:r>
      <w:r>
        <w:t xml:space="preserve"> [ryō] /to hunt/</w:t>
      </w:r>
    </w:p>
    <w:p w:rsidR="00A618CE" w:rsidRDefault="00A618CE" w:rsidP="00A618CE">
      <w:r>
        <w:rPr>
          <w:rFonts w:ascii="MS Gothic" w:eastAsia="MS Gothic" w:hAnsi="MS Gothic" w:cs="MS Gothic" w:hint="eastAsia"/>
        </w:rPr>
        <w:t>獵師</w:t>
      </w:r>
      <w:r>
        <w:t xml:space="preserve"> [ryōshi] /a hunter/</w:t>
      </w:r>
    </w:p>
    <w:p w:rsidR="00A618CE" w:rsidRDefault="00A618CE" w:rsidP="00A618CE">
      <w:r>
        <w:rPr>
          <w:rFonts w:ascii="MS Gothic" w:eastAsia="MS Gothic" w:hAnsi="MS Gothic" w:cs="MS Gothic" w:hint="eastAsia"/>
        </w:rPr>
        <w:t>獷</w:t>
      </w:r>
      <w:r>
        <w:t xml:space="preserve"> [kō] /harsh/</w:t>
      </w:r>
    </w:p>
    <w:p w:rsidR="00A618CE" w:rsidRDefault="00A618CE" w:rsidP="00A618CE">
      <w:r>
        <w:rPr>
          <w:rFonts w:ascii="MS Gothic" w:eastAsia="MS Gothic" w:hAnsi="MS Gothic" w:cs="MS Gothic" w:hint="eastAsia"/>
        </w:rPr>
        <w:t>獷悷</w:t>
      </w:r>
      <w:r>
        <w:t xml:space="preserve"> [kōrei] /roughness/</w:t>
      </w:r>
    </w:p>
    <w:p w:rsidR="00A618CE" w:rsidRDefault="00A618CE" w:rsidP="00A618CE">
      <w:r>
        <w:rPr>
          <w:rFonts w:ascii="MS Gothic" w:eastAsia="MS Gothic" w:hAnsi="MS Gothic" w:cs="MS Gothic" w:hint="eastAsia"/>
        </w:rPr>
        <w:t>獸</w:t>
      </w:r>
      <w:r>
        <w:t xml:space="preserve"> [shū] /an animal/</w:t>
      </w:r>
    </w:p>
    <w:p w:rsidR="00A618CE" w:rsidRDefault="00A618CE" w:rsidP="00A618CE">
      <w:r>
        <w:rPr>
          <w:rFonts w:ascii="MS Gothic" w:eastAsia="MS Gothic" w:hAnsi="MS Gothic" w:cs="MS Gothic" w:hint="eastAsia"/>
        </w:rPr>
        <w:t>獸主</w:t>
      </w:r>
      <w:r>
        <w:t xml:space="preserve"> [Shūshu] /Paśupati/</w:t>
      </w:r>
    </w:p>
    <w:p w:rsidR="00A618CE" w:rsidRDefault="00A618CE" w:rsidP="00A618CE">
      <w:r>
        <w:rPr>
          <w:rFonts w:ascii="MS Gothic" w:eastAsia="MS Gothic" w:hAnsi="MS Gothic" w:cs="MS Gothic" w:hint="eastAsia"/>
        </w:rPr>
        <w:t>獻</w:t>
      </w:r>
      <w:r>
        <w:t xml:space="preserve"> [ken] /to offer up/</w:t>
      </w:r>
    </w:p>
    <w:p w:rsidR="00A618CE" w:rsidRDefault="00A618CE" w:rsidP="00A618CE">
      <w:r>
        <w:rPr>
          <w:rFonts w:ascii="MS Gothic" w:eastAsia="MS Gothic" w:hAnsi="MS Gothic" w:cs="MS Gothic" w:hint="eastAsia"/>
        </w:rPr>
        <w:t>獻香</w:t>
      </w:r>
      <w:r>
        <w:t xml:space="preserve"> [kenkō] /offering of incense/</w:t>
      </w:r>
    </w:p>
    <w:p w:rsidR="00A618CE" w:rsidRDefault="00A618CE" w:rsidP="00A618CE">
      <w:r>
        <w:rPr>
          <w:rFonts w:ascii="MS Gothic" w:eastAsia="MS Gothic" w:hAnsi="MS Gothic" w:cs="MS Gothic" w:hint="eastAsia"/>
        </w:rPr>
        <w:t>獼猴</w:t>
      </w:r>
      <w:r>
        <w:t xml:space="preserve"> [migo] /large monkey/</w:t>
      </w:r>
    </w:p>
    <w:p w:rsidR="00A618CE" w:rsidRDefault="00A618CE" w:rsidP="00A618CE">
      <w:r>
        <w:rPr>
          <w:rFonts w:ascii="MS Gothic" w:eastAsia="MS Gothic" w:hAnsi="MS Gothic" w:cs="MS Gothic" w:hint="eastAsia"/>
        </w:rPr>
        <w:t>玄</w:t>
      </w:r>
      <w:r>
        <w:t xml:space="preserve"> [gen] /profound/</w:t>
      </w:r>
    </w:p>
    <w:p w:rsidR="00A618CE" w:rsidRDefault="00A618CE" w:rsidP="00A618CE">
      <w:r>
        <w:rPr>
          <w:rFonts w:ascii="MS Gothic" w:eastAsia="MS Gothic" w:hAnsi="MS Gothic" w:cs="MS Gothic" w:hint="eastAsia"/>
        </w:rPr>
        <w:t>玄一</w:t>
      </w:r>
      <w:r>
        <w:t xml:space="preserve"> [Genichi] /Xuanyi/</w:t>
      </w:r>
    </w:p>
    <w:p w:rsidR="00A618CE" w:rsidRDefault="00A618CE" w:rsidP="00A618CE">
      <w:r>
        <w:rPr>
          <w:rFonts w:ascii="MS Gothic" w:eastAsia="MS Gothic" w:hAnsi="MS Gothic" w:cs="MS Gothic" w:hint="eastAsia"/>
        </w:rPr>
        <w:t>玄則</w:t>
      </w:r>
      <w:r>
        <w:t xml:space="preserve"> [gen soku] /profound principle/</w:t>
      </w:r>
    </w:p>
    <w:p w:rsidR="00A618CE" w:rsidRDefault="00A618CE" w:rsidP="00A618CE">
      <w:r>
        <w:rPr>
          <w:rFonts w:ascii="MS Gothic" w:eastAsia="MS Gothic" w:hAnsi="MS Gothic" w:cs="MS Gothic" w:hint="eastAsia"/>
        </w:rPr>
        <w:t>玄叡</w:t>
      </w:r>
      <w:r>
        <w:t xml:space="preserve"> [Gen'ei] /Gen'ei/</w:t>
      </w:r>
    </w:p>
    <w:p w:rsidR="00A618CE" w:rsidRDefault="00A618CE" w:rsidP="00A618CE">
      <w:r>
        <w:rPr>
          <w:rFonts w:ascii="MS Gothic" w:eastAsia="MS Gothic" w:hAnsi="MS Gothic" w:cs="MS Gothic" w:hint="eastAsia"/>
        </w:rPr>
        <w:t>玄堂</w:t>
      </w:r>
      <w:r>
        <w:t xml:space="preserve"> [gendō] /mysterious hall/</w:t>
      </w:r>
    </w:p>
    <w:p w:rsidR="00A618CE" w:rsidRDefault="00A618CE" w:rsidP="00A618CE">
      <w:r>
        <w:rPr>
          <w:rFonts w:ascii="MS Gothic" w:eastAsia="MS Gothic" w:hAnsi="MS Gothic" w:cs="MS Gothic" w:hint="eastAsia"/>
        </w:rPr>
        <w:lastRenderedPageBreak/>
        <w:t>玄奘</w:t>
      </w:r>
      <w:r>
        <w:t xml:space="preserve"> [Genjō] /Xuanzang/</w:t>
      </w:r>
    </w:p>
    <w:p w:rsidR="00A618CE" w:rsidRDefault="00A618CE" w:rsidP="00A618CE">
      <w:r>
        <w:rPr>
          <w:rFonts w:ascii="MS Gothic" w:eastAsia="MS Gothic" w:hAnsi="MS Gothic" w:cs="MS Gothic" w:hint="eastAsia"/>
        </w:rPr>
        <w:t>玄奘三藏</w:t>
      </w:r>
      <w:r>
        <w:t xml:space="preserve"> [Genjō sanzō] /Tripitaka Master Xuanzang sanzang/</w:t>
      </w:r>
    </w:p>
    <w:p w:rsidR="00A618CE" w:rsidRDefault="00A618CE" w:rsidP="00A618CE">
      <w:r>
        <w:rPr>
          <w:rFonts w:ascii="MS Gothic" w:eastAsia="MS Gothic" w:hAnsi="MS Gothic" w:cs="MS Gothic" w:hint="eastAsia"/>
        </w:rPr>
        <w:t>玄妙</w:t>
      </w:r>
      <w:r>
        <w:t xml:space="preserve"> [genmyō] /subtle/</w:t>
      </w:r>
    </w:p>
    <w:p w:rsidR="00A618CE" w:rsidRDefault="00A618CE" w:rsidP="00A618CE">
      <w:r>
        <w:rPr>
          <w:rFonts w:ascii="MS Gothic" w:eastAsia="MS Gothic" w:hAnsi="MS Gothic" w:cs="MS Gothic" w:hint="eastAsia"/>
        </w:rPr>
        <w:t>玄宗</w:t>
      </w:r>
      <w:r>
        <w:t xml:space="preserve"> [genshū] /profound doctrine/</w:t>
      </w:r>
    </w:p>
    <w:p w:rsidR="00A618CE" w:rsidRDefault="00A618CE" w:rsidP="00A618CE">
      <w:r>
        <w:rPr>
          <w:rFonts w:ascii="MS Gothic" w:eastAsia="MS Gothic" w:hAnsi="MS Gothic" w:cs="MS Gothic" w:hint="eastAsia"/>
        </w:rPr>
        <w:t>玄德</w:t>
      </w:r>
      <w:r>
        <w:t xml:space="preserve"> [gen toku] /profound virtue/</w:t>
      </w:r>
    </w:p>
    <w:p w:rsidR="00A618CE" w:rsidRDefault="00A618CE" w:rsidP="00A618CE">
      <w:r>
        <w:rPr>
          <w:rFonts w:ascii="MS Gothic" w:eastAsia="MS Gothic" w:hAnsi="MS Gothic" w:cs="MS Gothic" w:hint="eastAsia"/>
        </w:rPr>
        <w:t>玄悟</w:t>
      </w:r>
      <w:r>
        <w:t xml:space="preserve"> [gengo] /profound realization/</w:t>
      </w:r>
    </w:p>
    <w:p w:rsidR="00A618CE" w:rsidRDefault="00A618CE" w:rsidP="00A618CE">
      <w:r>
        <w:rPr>
          <w:rFonts w:ascii="MS Gothic" w:eastAsia="MS Gothic" w:hAnsi="MS Gothic" w:cs="MS Gothic" w:hint="eastAsia"/>
        </w:rPr>
        <w:t>玄應</w:t>
      </w:r>
      <w:r>
        <w:t xml:space="preserve"> [gen'ō] /profound resonance/</w:t>
      </w:r>
    </w:p>
    <w:p w:rsidR="00A618CE" w:rsidRDefault="00A618CE" w:rsidP="00A618CE">
      <w:r>
        <w:rPr>
          <w:rFonts w:ascii="MS Gothic" w:eastAsia="MS Gothic" w:hAnsi="MS Gothic" w:cs="MS Gothic" w:hint="eastAsia"/>
        </w:rPr>
        <w:t>玄應音義</w:t>
      </w:r>
      <w:r>
        <w:t xml:space="preserve"> [Gennō ongi] /Xuanying's Transliterations and Senses/</w:t>
      </w:r>
    </w:p>
    <w:p w:rsidR="00A618CE" w:rsidRDefault="00A618CE" w:rsidP="00A618CE">
      <w:r>
        <w:rPr>
          <w:rFonts w:ascii="MS Gothic" w:eastAsia="MS Gothic" w:hAnsi="MS Gothic" w:cs="MS Gothic" w:hint="eastAsia"/>
        </w:rPr>
        <w:t>玄旨</w:t>
      </w:r>
      <w:r>
        <w:t xml:space="preserve"> [genshi] /profound implications/</w:t>
      </w:r>
    </w:p>
    <w:p w:rsidR="00A618CE" w:rsidRDefault="00A618CE" w:rsidP="00A618CE">
      <w:r>
        <w:rPr>
          <w:rFonts w:ascii="MS Gothic" w:eastAsia="MS Gothic" w:hAnsi="MS Gothic" w:cs="MS Gothic" w:hint="eastAsia"/>
        </w:rPr>
        <w:t>玄昉</w:t>
      </w:r>
      <w:r>
        <w:t xml:space="preserve"> [Genbō] /Genbō/</w:t>
      </w:r>
    </w:p>
    <w:p w:rsidR="00A618CE" w:rsidRDefault="00A618CE" w:rsidP="00A618CE">
      <w:r>
        <w:rPr>
          <w:rFonts w:ascii="MS Gothic" w:eastAsia="MS Gothic" w:hAnsi="MS Gothic" w:cs="MS Gothic" w:hint="eastAsia"/>
        </w:rPr>
        <w:t>玄景</w:t>
      </w:r>
      <w:r>
        <w:t xml:space="preserve"> [Genkei] /Xuanjing/</w:t>
      </w:r>
    </w:p>
    <w:p w:rsidR="00A618CE" w:rsidRDefault="00A618CE" w:rsidP="00A618CE">
      <w:r>
        <w:rPr>
          <w:rFonts w:ascii="MS Gothic" w:eastAsia="MS Gothic" w:hAnsi="MS Gothic" w:cs="MS Gothic" w:hint="eastAsia"/>
        </w:rPr>
        <w:t>玄暉</w:t>
      </w:r>
      <w:r>
        <w:t xml:space="preserve"> [Genki] /Hyeonhwi/</w:t>
      </w:r>
    </w:p>
    <w:p w:rsidR="00A618CE" w:rsidRDefault="00A618CE" w:rsidP="00A618CE">
      <w:r>
        <w:rPr>
          <w:rFonts w:ascii="MS Gothic" w:eastAsia="MS Gothic" w:hAnsi="MS Gothic" w:cs="MS Gothic" w:hint="eastAsia"/>
        </w:rPr>
        <w:t>玄暢</w:t>
      </w:r>
      <w:r>
        <w:t xml:space="preserve"> [Genchō] /Xuanchang/</w:t>
      </w:r>
    </w:p>
    <w:p w:rsidR="00A618CE" w:rsidRDefault="00A618CE" w:rsidP="00A618CE">
      <w:r>
        <w:rPr>
          <w:rFonts w:ascii="MS Gothic" w:eastAsia="MS Gothic" w:hAnsi="MS Gothic" w:cs="MS Gothic" w:hint="eastAsia"/>
        </w:rPr>
        <w:t>玄曦</w:t>
      </w:r>
      <w:r>
        <w:t xml:space="preserve"> [gengi] /sun/</w:t>
      </w:r>
    </w:p>
    <w:p w:rsidR="00A618CE" w:rsidRDefault="00A618CE" w:rsidP="00A618CE">
      <w:r>
        <w:rPr>
          <w:rFonts w:ascii="MS Gothic" w:eastAsia="MS Gothic" w:hAnsi="MS Gothic" w:cs="MS Gothic" w:hint="eastAsia"/>
        </w:rPr>
        <w:t>玄會</w:t>
      </w:r>
      <w:r>
        <w:t xml:space="preserve"> [gene] /to come together mysteriously/</w:t>
      </w:r>
    </w:p>
    <w:p w:rsidR="00A618CE" w:rsidRDefault="00A618CE" w:rsidP="00A618CE">
      <w:r>
        <w:rPr>
          <w:rFonts w:ascii="MS Gothic" w:eastAsia="MS Gothic" w:hAnsi="MS Gothic" w:cs="MS Gothic" w:hint="eastAsia"/>
        </w:rPr>
        <w:t>玄朗</w:t>
      </w:r>
      <w:r>
        <w:t xml:space="preserve"> [Genrō] /Xuanlang/</w:t>
      </w:r>
    </w:p>
    <w:p w:rsidR="00A618CE" w:rsidRDefault="00A618CE" w:rsidP="00A618CE">
      <w:r>
        <w:rPr>
          <w:rFonts w:ascii="MS Gothic" w:eastAsia="MS Gothic" w:hAnsi="MS Gothic" w:cs="MS Gothic" w:hint="eastAsia"/>
        </w:rPr>
        <w:t>玄極</w:t>
      </w:r>
      <w:r>
        <w:t xml:space="preserve"> [gengoku] /ultimate profundity/</w:t>
      </w:r>
    </w:p>
    <w:p w:rsidR="00A618CE" w:rsidRDefault="00A618CE" w:rsidP="00A618CE">
      <w:r>
        <w:rPr>
          <w:rFonts w:ascii="MS Gothic" w:eastAsia="MS Gothic" w:hAnsi="MS Gothic" w:cs="MS Gothic" w:hint="eastAsia"/>
        </w:rPr>
        <w:t>玄沙</w:t>
      </w:r>
      <w:r>
        <w:t xml:space="preserve"> [Gensha] /Xuansha/</w:t>
      </w:r>
    </w:p>
    <w:p w:rsidR="00A618CE" w:rsidRDefault="00A618CE" w:rsidP="00A618CE">
      <w:r>
        <w:rPr>
          <w:rFonts w:ascii="MS Gothic" w:eastAsia="MS Gothic" w:hAnsi="MS Gothic" w:cs="MS Gothic" w:hint="eastAsia"/>
        </w:rPr>
        <w:t>玄流</w:t>
      </w:r>
      <w:r>
        <w:t xml:space="preserve"> [genru] /black tradition/</w:t>
      </w:r>
    </w:p>
    <w:p w:rsidR="00A618CE" w:rsidRDefault="00A618CE" w:rsidP="00A618CE">
      <w:r>
        <w:rPr>
          <w:rFonts w:ascii="MS Gothic" w:eastAsia="MS Gothic" w:hAnsi="MS Gothic" w:cs="MS Gothic" w:hint="eastAsia"/>
        </w:rPr>
        <w:t>玄猷</w:t>
      </w:r>
      <w:r>
        <w:t xml:space="preserve"> [genyū] /arcane path/</w:t>
      </w:r>
    </w:p>
    <w:p w:rsidR="00A618CE" w:rsidRDefault="00A618CE" w:rsidP="00A618CE">
      <w:r>
        <w:rPr>
          <w:rFonts w:ascii="MS Gothic" w:eastAsia="MS Gothic" w:hAnsi="MS Gothic" w:cs="MS Gothic" w:hint="eastAsia"/>
        </w:rPr>
        <w:t>玄玄</w:t>
      </w:r>
      <w:r>
        <w:t xml:space="preserve"> [gengen] /mystery within mystery/</w:t>
      </w:r>
    </w:p>
    <w:p w:rsidR="00A618CE" w:rsidRDefault="00A618CE" w:rsidP="00A618CE">
      <w:r>
        <w:rPr>
          <w:rFonts w:ascii="MS Gothic" w:eastAsia="MS Gothic" w:hAnsi="MS Gothic" w:cs="MS Gothic" w:hint="eastAsia"/>
        </w:rPr>
        <w:t>玄理</w:t>
      </w:r>
      <w:r>
        <w:t xml:space="preserve"> [genri] /unfathomably deep principle of the Way/</w:t>
      </w:r>
    </w:p>
    <w:p w:rsidR="00A618CE" w:rsidRDefault="00A618CE" w:rsidP="00A618CE">
      <w:r>
        <w:rPr>
          <w:rFonts w:ascii="MS Gothic" w:eastAsia="MS Gothic" w:hAnsi="MS Gothic" w:cs="MS Gothic" w:hint="eastAsia"/>
        </w:rPr>
        <w:t>玄琬</w:t>
      </w:r>
      <w:r>
        <w:t xml:space="preserve"> [Genon] /Xuanwan/</w:t>
      </w:r>
    </w:p>
    <w:p w:rsidR="00A618CE" w:rsidRDefault="00A618CE" w:rsidP="00A618CE">
      <w:r>
        <w:rPr>
          <w:rFonts w:ascii="MS Gothic" w:eastAsia="MS Gothic" w:hAnsi="MS Gothic" w:cs="MS Gothic" w:hint="eastAsia"/>
        </w:rPr>
        <w:t>玄疏</w:t>
      </w:r>
      <w:r>
        <w:t xml:space="preserve"> [genso] /profound commentary/</w:t>
      </w:r>
    </w:p>
    <w:p w:rsidR="00A618CE" w:rsidRDefault="00A618CE" w:rsidP="00A618CE">
      <w:r>
        <w:rPr>
          <w:rFonts w:ascii="MS Gothic" w:eastAsia="MS Gothic" w:hAnsi="MS Gothic" w:cs="MS Gothic" w:hint="eastAsia"/>
        </w:rPr>
        <w:t>玄範</w:t>
      </w:r>
      <w:r>
        <w:t xml:space="preserve"> [Genpan] /Xuanfan/</w:t>
      </w:r>
    </w:p>
    <w:p w:rsidR="00A618CE" w:rsidRDefault="00A618CE" w:rsidP="00A618CE">
      <w:r>
        <w:rPr>
          <w:rFonts w:ascii="MS Gothic" w:eastAsia="MS Gothic" w:hAnsi="MS Gothic" w:cs="MS Gothic" w:hint="eastAsia"/>
        </w:rPr>
        <w:t>玄籤</w:t>
      </w:r>
      <w:r>
        <w:t xml:space="preserve"> [Gensen] /Explanation of the Profound Meaning of the Lotus/</w:t>
      </w:r>
    </w:p>
    <w:p w:rsidR="00A618CE" w:rsidRDefault="00A618CE" w:rsidP="00A618CE">
      <w:r>
        <w:rPr>
          <w:rFonts w:ascii="MS Gothic" w:eastAsia="MS Gothic" w:hAnsi="MS Gothic" w:cs="MS Gothic" w:hint="eastAsia"/>
        </w:rPr>
        <w:t>玄義</w:t>
      </w:r>
      <w:r>
        <w:t xml:space="preserve"> [gengi] /profound meaning/</w:t>
      </w:r>
    </w:p>
    <w:p w:rsidR="00A618CE" w:rsidRDefault="00A618CE" w:rsidP="00A618CE">
      <w:r>
        <w:rPr>
          <w:rFonts w:ascii="MS Gothic" w:eastAsia="MS Gothic" w:hAnsi="MS Gothic" w:cs="MS Gothic" w:hint="eastAsia"/>
        </w:rPr>
        <w:t>玄義釋籤</w:t>
      </w:r>
      <w:r>
        <w:t xml:space="preserve"> [Gengi shakusen] /Explanation of the Profound Meaning [of the Lotus]/</w:t>
      </w:r>
    </w:p>
    <w:p w:rsidR="00A618CE" w:rsidRDefault="00A618CE" w:rsidP="00A618CE">
      <w:r>
        <w:rPr>
          <w:rFonts w:ascii="MS Gothic" w:eastAsia="MS Gothic" w:hAnsi="MS Gothic" w:cs="MS Gothic" w:hint="eastAsia"/>
        </w:rPr>
        <w:t>玄覺</w:t>
      </w:r>
      <w:r>
        <w:t xml:space="preserve"> [Genkaku] /Xuanjue/</w:t>
      </w:r>
    </w:p>
    <w:p w:rsidR="00A618CE" w:rsidRDefault="00A618CE" w:rsidP="00A618CE">
      <w:r>
        <w:rPr>
          <w:rFonts w:ascii="MS Gothic" w:eastAsia="MS Gothic" w:hAnsi="MS Gothic" w:cs="MS Gothic" w:hint="eastAsia"/>
        </w:rPr>
        <w:lastRenderedPageBreak/>
        <w:t>玄覽</w:t>
      </w:r>
      <w:r>
        <w:t xml:space="preserve"> [genran] /to be absorbed in the deepest part of one's mind and not see the myriad phenomena/</w:t>
      </w:r>
    </w:p>
    <w:p w:rsidR="00A618CE" w:rsidRDefault="00A618CE" w:rsidP="00A618CE">
      <w:r>
        <w:rPr>
          <w:rFonts w:ascii="MS Gothic" w:eastAsia="MS Gothic" w:hAnsi="MS Gothic" w:cs="MS Gothic" w:hint="eastAsia"/>
        </w:rPr>
        <w:t>玄賓</w:t>
      </w:r>
      <w:r>
        <w:t xml:space="preserve"> [Genbin] /Genbin/</w:t>
      </w:r>
    </w:p>
    <w:p w:rsidR="00A618CE" w:rsidRDefault="00A618CE" w:rsidP="00A618CE">
      <w:r>
        <w:rPr>
          <w:rFonts w:ascii="MS Gothic" w:eastAsia="MS Gothic" w:hAnsi="MS Gothic" w:cs="MS Gothic" w:hint="eastAsia"/>
        </w:rPr>
        <w:t>玄贊</w:t>
      </w:r>
      <w:r>
        <w:t xml:space="preserve"> [Gensan] /Xuanzan/</w:t>
      </w:r>
    </w:p>
    <w:p w:rsidR="00A618CE" w:rsidRDefault="00A618CE" w:rsidP="00A618CE">
      <w:r>
        <w:rPr>
          <w:rFonts w:ascii="MS Gothic" w:eastAsia="MS Gothic" w:hAnsi="MS Gothic" w:cs="MS Gothic" w:hint="eastAsia"/>
        </w:rPr>
        <w:t>玄軌</w:t>
      </w:r>
      <w:r>
        <w:t xml:space="preserve"> [gen ki] /mysterious way/</w:t>
      </w:r>
    </w:p>
    <w:p w:rsidR="00A618CE" w:rsidRDefault="00A618CE" w:rsidP="00A618CE">
      <w:r>
        <w:rPr>
          <w:rFonts w:ascii="MS Gothic" w:eastAsia="MS Gothic" w:hAnsi="MS Gothic" w:cs="MS Gothic" w:hint="eastAsia"/>
        </w:rPr>
        <w:t>玄透</w:t>
      </w:r>
      <w:r>
        <w:t xml:space="preserve"> [Gentō] /Gentō/</w:t>
      </w:r>
    </w:p>
    <w:p w:rsidR="00A618CE" w:rsidRDefault="00A618CE" w:rsidP="00A618CE">
      <w:r>
        <w:rPr>
          <w:rFonts w:ascii="MS Gothic" w:eastAsia="MS Gothic" w:hAnsi="MS Gothic" w:cs="MS Gothic" w:hint="eastAsia"/>
        </w:rPr>
        <w:t>玄道</w:t>
      </w:r>
      <w:r>
        <w:t xml:space="preserve"> [gendō] /profound way/</w:t>
      </w:r>
    </w:p>
    <w:p w:rsidR="00A618CE" w:rsidRDefault="00A618CE" w:rsidP="00A618CE">
      <w:r>
        <w:rPr>
          <w:rFonts w:ascii="MS Gothic" w:eastAsia="MS Gothic" w:hAnsi="MS Gothic" w:cs="MS Gothic" w:hint="eastAsia"/>
        </w:rPr>
        <w:t>玄邃</w:t>
      </w:r>
      <w:r>
        <w:t xml:space="preserve"> [gensui] /deep/</w:t>
      </w:r>
    </w:p>
    <w:p w:rsidR="00A618CE" w:rsidRDefault="00A618CE" w:rsidP="00A618CE">
      <w:r>
        <w:rPr>
          <w:rFonts w:ascii="MS Gothic" w:eastAsia="MS Gothic" w:hAnsi="MS Gothic" w:cs="MS Gothic" w:hint="eastAsia"/>
        </w:rPr>
        <w:t>玄鏡</w:t>
      </w:r>
      <w:r>
        <w:t xml:space="preserve"> [Genkyō] /Xuanjing/</w:t>
      </w:r>
    </w:p>
    <w:p w:rsidR="00A618CE" w:rsidRDefault="00A618CE" w:rsidP="00A618CE">
      <w:r>
        <w:rPr>
          <w:rFonts w:ascii="MS Gothic" w:eastAsia="MS Gothic" w:hAnsi="MS Gothic" w:cs="MS Gothic" w:hint="eastAsia"/>
        </w:rPr>
        <w:t>玄鑑居士</w:t>
      </w:r>
      <w:r>
        <w:t xml:space="preserve"> [Genkan koji] /profound mirror layman/</w:t>
      </w:r>
    </w:p>
    <w:p w:rsidR="00A618CE" w:rsidRDefault="00A618CE" w:rsidP="00A618CE">
      <w:r>
        <w:rPr>
          <w:rFonts w:ascii="MS Gothic" w:eastAsia="MS Gothic" w:hAnsi="MS Gothic" w:cs="MS Gothic" w:hint="eastAsia"/>
        </w:rPr>
        <w:t>玄門</w:t>
      </w:r>
      <w:r>
        <w:t xml:space="preserve"> [genmon] /profound approach/</w:t>
      </w:r>
    </w:p>
    <w:p w:rsidR="00A618CE" w:rsidRDefault="00A618CE" w:rsidP="00A618CE">
      <w:r>
        <w:rPr>
          <w:rFonts w:ascii="MS Gothic" w:eastAsia="MS Gothic" w:hAnsi="MS Gothic" w:cs="MS Gothic" w:hint="eastAsia"/>
        </w:rPr>
        <w:t>玄關</w:t>
      </w:r>
      <w:r>
        <w:t xml:space="preserve"> [genkan] /portico/</w:t>
      </w:r>
    </w:p>
    <w:p w:rsidR="00A618CE" w:rsidRDefault="00A618CE" w:rsidP="00A618CE">
      <w:r>
        <w:rPr>
          <w:rFonts w:ascii="MS Gothic" w:eastAsia="MS Gothic" w:hAnsi="MS Gothic" w:cs="MS Gothic" w:hint="eastAsia"/>
        </w:rPr>
        <w:t>玄風</w:t>
      </w:r>
      <w:r>
        <w:t xml:space="preserve"> [genpū] /mysterious wind/</w:t>
      </w:r>
    </w:p>
    <w:p w:rsidR="00A618CE" w:rsidRDefault="00A618CE" w:rsidP="00A618CE">
      <w:r>
        <w:rPr>
          <w:rFonts w:ascii="MS Gothic" w:eastAsia="MS Gothic" w:hAnsi="MS Gothic" w:cs="MS Gothic" w:hint="eastAsia"/>
        </w:rPr>
        <w:t>玄高</w:t>
      </w:r>
      <w:r>
        <w:t xml:space="preserve"> [Genkō] /Xuangao/</w:t>
      </w:r>
    </w:p>
    <w:p w:rsidR="00A618CE" w:rsidRDefault="00A618CE" w:rsidP="00A618CE">
      <w:r>
        <w:rPr>
          <w:rFonts w:ascii="MS Gothic" w:eastAsia="MS Gothic" w:hAnsi="MS Gothic" w:cs="MS Gothic" w:hint="eastAsia"/>
        </w:rPr>
        <w:t>玄黃</w:t>
      </w:r>
      <w:r>
        <w:t xml:space="preserve"> [genkō] /black and yellow/</w:t>
      </w:r>
    </w:p>
    <w:p w:rsidR="00A618CE" w:rsidRDefault="00A618CE" w:rsidP="00A618CE">
      <w:r>
        <w:rPr>
          <w:rFonts w:ascii="MS Gothic" w:eastAsia="MS Gothic" w:hAnsi="MS Gothic" w:cs="MS Gothic" w:hint="eastAsia"/>
        </w:rPr>
        <w:t>玆</w:t>
      </w:r>
      <w:r>
        <w:t xml:space="preserve"> [shi] /black/</w:t>
      </w:r>
    </w:p>
    <w:p w:rsidR="00A618CE" w:rsidRDefault="00A618CE" w:rsidP="00A618CE">
      <w:r>
        <w:rPr>
          <w:rFonts w:ascii="MS Gothic" w:eastAsia="MS Gothic" w:hAnsi="MS Gothic" w:cs="MS Gothic" w:hint="eastAsia"/>
        </w:rPr>
        <w:t>率</w:t>
      </w:r>
      <w:r>
        <w:t xml:space="preserve"> [shutsu] /to follow/</w:t>
      </w:r>
    </w:p>
    <w:p w:rsidR="00A618CE" w:rsidRDefault="00A618CE" w:rsidP="00A618CE">
      <w:r>
        <w:rPr>
          <w:rFonts w:ascii="MS Gothic" w:eastAsia="MS Gothic" w:hAnsi="MS Gothic" w:cs="MS Gothic" w:hint="eastAsia"/>
        </w:rPr>
        <w:t>率伏</w:t>
      </w:r>
      <w:r>
        <w:t xml:space="preserve"> [shutsufuku] /to obey/</w:t>
      </w:r>
    </w:p>
    <w:p w:rsidR="00A618CE" w:rsidRDefault="00A618CE" w:rsidP="00A618CE">
      <w:r>
        <w:rPr>
          <w:rFonts w:ascii="MS Gothic" w:eastAsia="MS Gothic" w:hAnsi="MS Gothic" w:cs="MS Gothic" w:hint="eastAsia"/>
        </w:rPr>
        <w:t>率化</w:t>
      </w:r>
      <w:r>
        <w:t xml:space="preserve"> [sotsuke] /to instruct/</w:t>
      </w:r>
    </w:p>
    <w:p w:rsidR="00A618CE" w:rsidRDefault="00A618CE" w:rsidP="00A618CE">
      <w:r>
        <w:rPr>
          <w:rFonts w:ascii="MS Gothic" w:eastAsia="MS Gothic" w:hAnsi="MS Gothic" w:cs="MS Gothic" w:hint="eastAsia"/>
        </w:rPr>
        <w:t>率土</w:t>
      </w:r>
      <w:r>
        <w:t xml:space="preserve"> [sotsudo] /all in this land/</w:t>
      </w:r>
    </w:p>
    <w:p w:rsidR="00A618CE" w:rsidRDefault="00A618CE" w:rsidP="00A618CE">
      <w:r>
        <w:rPr>
          <w:rFonts w:ascii="MS Gothic" w:eastAsia="MS Gothic" w:hAnsi="MS Gothic" w:cs="MS Gothic" w:hint="eastAsia"/>
        </w:rPr>
        <w:t>率爾</w:t>
      </w:r>
      <w:r>
        <w:t xml:space="preserve"> [sotsuni] /to suddenly arise into flurried activity/</w:t>
      </w:r>
    </w:p>
    <w:p w:rsidR="00A618CE" w:rsidRDefault="00A618CE" w:rsidP="00A618CE">
      <w:r>
        <w:rPr>
          <w:rFonts w:ascii="MS Gothic" w:eastAsia="MS Gothic" w:hAnsi="MS Gothic" w:cs="MS Gothic" w:hint="eastAsia"/>
        </w:rPr>
        <w:t>率爾敦逼</w:t>
      </w:r>
      <w:r>
        <w:t xml:space="preserve"> [shutsuini tonhiki] /hard/</w:t>
      </w:r>
    </w:p>
    <w:p w:rsidR="00A618CE" w:rsidRDefault="00A618CE" w:rsidP="00A618CE">
      <w:r>
        <w:rPr>
          <w:rFonts w:ascii="MS Gothic" w:eastAsia="MS Gothic" w:hAnsi="MS Gothic" w:cs="MS Gothic" w:hint="eastAsia"/>
        </w:rPr>
        <w:t>率祿勤那</w:t>
      </w:r>
      <w:r>
        <w:t xml:space="preserve"> [Shurogonna] /Srughna/</w:t>
      </w:r>
    </w:p>
    <w:p w:rsidR="00A618CE" w:rsidRDefault="00A618CE" w:rsidP="00A618CE">
      <w:r>
        <w:rPr>
          <w:rFonts w:ascii="MS Gothic" w:eastAsia="MS Gothic" w:hAnsi="MS Gothic" w:cs="MS Gothic" w:hint="eastAsia"/>
        </w:rPr>
        <w:t>率都婆</w:t>
      </w:r>
      <w:r>
        <w:t xml:space="preserve"> [sotaba] /stūpa/</w:t>
      </w:r>
    </w:p>
    <w:p w:rsidR="00A618CE" w:rsidRDefault="00A618CE" w:rsidP="00A618CE">
      <w:r>
        <w:rPr>
          <w:rFonts w:ascii="MS Gothic" w:eastAsia="MS Gothic" w:hAnsi="MS Gothic" w:cs="MS Gothic" w:hint="eastAsia"/>
        </w:rPr>
        <w:t>率領</w:t>
      </w:r>
      <w:r>
        <w:t xml:space="preserve"> [shuchiryō] /to lead/</w:t>
      </w:r>
    </w:p>
    <w:p w:rsidR="00A618CE" w:rsidRDefault="00A618CE" w:rsidP="00A618CE">
      <w:r>
        <w:rPr>
          <w:rFonts w:ascii="MS Gothic" w:eastAsia="MS Gothic" w:hAnsi="MS Gothic" w:cs="MS Gothic" w:hint="eastAsia"/>
        </w:rPr>
        <w:t>玉</w:t>
      </w:r>
      <w:r>
        <w:t xml:space="preserve"> [tama] /gem/</w:t>
      </w:r>
    </w:p>
    <w:p w:rsidR="00A618CE" w:rsidRDefault="00A618CE" w:rsidP="00A618CE">
      <w:r>
        <w:rPr>
          <w:rFonts w:ascii="MS Gothic" w:eastAsia="MS Gothic" w:hAnsi="MS Gothic" w:cs="MS Gothic" w:hint="eastAsia"/>
        </w:rPr>
        <w:t>玉佛</w:t>
      </w:r>
      <w:r>
        <w:t xml:space="preserve"> [gyokubutsu] /jade Buddha/</w:t>
      </w:r>
    </w:p>
    <w:p w:rsidR="00A618CE" w:rsidRDefault="00A618CE" w:rsidP="00A618CE">
      <w:r>
        <w:rPr>
          <w:rFonts w:ascii="MS Gothic" w:eastAsia="MS Gothic" w:hAnsi="MS Gothic" w:cs="MS Gothic" w:hint="eastAsia"/>
        </w:rPr>
        <w:t>玉林</w:t>
      </w:r>
      <w:r>
        <w:t xml:space="preserve"> [gyoku rin] /jeweled forest/</w:t>
      </w:r>
    </w:p>
    <w:p w:rsidR="00A618CE" w:rsidRDefault="00A618CE" w:rsidP="00A618CE">
      <w:r>
        <w:rPr>
          <w:rFonts w:ascii="MS Gothic" w:eastAsia="MS Gothic" w:hAnsi="MS Gothic" w:cs="MS Gothic" w:hint="eastAsia"/>
        </w:rPr>
        <w:t>玉柔</w:t>
      </w:r>
      <w:r>
        <w:t xml:space="preserve"> [gyokunyū] /pliable jade/</w:t>
      </w:r>
    </w:p>
    <w:p w:rsidR="00A618CE" w:rsidRDefault="00A618CE" w:rsidP="00A618CE">
      <w:r>
        <w:rPr>
          <w:rFonts w:ascii="MS Gothic" w:eastAsia="MS Gothic" w:hAnsi="MS Gothic" w:cs="MS Gothic" w:hint="eastAsia"/>
        </w:rPr>
        <w:t>玉樹</w:t>
      </w:r>
      <w:r>
        <w:t xml:space="preserve"> [gyokuju] /jeweled trees/</w:t>
      </w:r>
    </w:p>
    <w:p w:rsidR="00A618CE" w:rsidRDefault="00A618CE" w:rsidP="00A618CE">
      <w:r>
        <w:rPr>
          <w:rFonts w:ascii="MS Gothic" w:eastAsia="MS Gothic" w:hAnsi="MS Gothic" w:cs="MS Gothic" w:hint="eastAsia"/>
        </w:rPr>
        <w:lastRenderedPageBreak/>
        <w:t>玉毫</w:t>
      </w:r>
      <w:r>
        <w:t xml:space="preserve"> [gyokugō] /(Skt. ūrṇā)/</w:t>
      </w:r>
    </w:p>
    <w:p w:rsidR="00A618CE" w:rsidRDefault="00A618CE" w:rsidP="00A618CE">
      <w:r>
        <w:rPr>
          <w:rFonts w:ascii="MS Gothic" w:eastAsia="MS Gothic" w:hAnsi="MS Gothic" w:cs="MS Gothic" w:hint="eastAsia"/>
        </w:rPr>
        <w:t>玉泉</w:t>
      </w:r>
      <w:r>
        <w:t xml:space="preserve"> [Gyokusen] /Yuquan/</w:t>
      </w:r>
    </w:p>
    <w:p w:rsidR="00A618CE" w:rsidRDefault="00A618CE" w:rsidP="00A618CE">
      <w:r>
        <w:rPr>
          <w:rFonts w:ascii="MS Gothic" w:eastAsia="MS Gothic" w:hAnsi="MS Gothic" w:cs="MS Gothic" w:hint="eastAsia"/>
        </w:rPr>
        <w:t>玉泉寺</w:t>
      </w:r>
      <w:r>
        <w:t xml:space="preserve"> [Gyokusenji] /Yuquansi/</w:t>
      </w:r>
    </w:p>
    <w:p w:rsidR="00A618CE" w:rsidRDefault="00A618CE" w:rsidP="00A618CE">
      <w:r>
        <w:rPr>
          <w:rFonts w:ascii="MS Gothic" w:eastAsia="MS Gothic" w:hAnsi="MS Gothic" w:cs="MS Gothic" w:hint="eastAsia"/>
        </w:rPr>
        <w:t>玉泉玉花兩宗</w:t>
      </w:r>
      <w:r>
        <w:t xml:space="preserve"> [Gyokusen gyokka ryōshū] /two schools of the Jade Fountain and Jade Flower/</w:t>
      </w:r>
    </w:p>
    <w:p w:rsidR="00A618CE" w:rsidRDefault="00A618CE" w:rsidP="00A618CE">
      <w:r>
        <w:rPr>
          <w:rFonts w:ascii="MS Gothic" w:eastAsia="MS Gothic" w:hAnsi="MS Gothic" w:cs="MS Gothic" w:hint="eastAsia"/>
        </w:rPr>
        <w:t>玉環</w:t>
      </w:r>
      <w:r>
        <w:t xml:space="preserve"> [gyokkan] /jade ring/</w:t>
      </w:r>
    </w:p>
    <w:p w:rsidR="00A618CE" w:rsidRDefault="00A618CE" w:rsidP="00A618CE">
      <w:r>
        <w:rPr>
          <w:rFonts w:ascii="MS Gothic" w:eastAsia="MS Gothic" w:hAnsi="MS Gothic" w:cs="MS Gothic" w:hint="eastAsia"/>
        </w:rPr>
        <w:t>玉耶</w:t>
      </w:r>
      <w:r>
        <w:t xml:space="preserve"> [Gyokuya] /one of the seven wives (?)/</w:t>
      </w:r>
    </w:p>
    <w:p w:rsidR="00A618CE" w:rsidRDefault="00A618CE" w:rsidP="00A618CE">
      <w:r>
        <w:rPr>
          <w:rFonts w:ascii="MS Gothic" w:eastAsia="MS Gothic" w:hAnsi="MS Gothic" w:cs="MS Gothic" w:hint="eastAsia"/>
        </w:rPr>
        <w:t>玉耶女經</w:t>
      </w:r>
      <w:r>
        <w:t xml:space="preserve"> [Gyokuyanyo kyō] /Yuyenǚ jing/</w:t>
      </w:r>
    </w:p>
    <w:p w:rsidR="00A618CE" w:rsidRDefault="00A618CE" w:rsidP="00A618CE">
      <w:r>
        <w:rPr>
          <w:rFonts w:ascii="MS Gothic" w:eastAsia="MS Gothic" w:hAnsi="MS Gothic" w:cs="MS Gothic" w:hint="eastAsia"/>
        </w:rPr>
        <w:t>玉耶經</w:t>
      </w:r>
      <w:r>
        <w:t xml:space="preserve"> [Gyokuya kyō] /Yuye jing/</w:t>
      </w:r>
    </w:p>
    <w:p w:rsidR="00A618CE" w:rsidRDefault="00A618CE" w:rsidP="00A618CE">
      <w:r>
        <w:rPr>
          <w:rFonts w:ascii="MS Gothic" w:eastAsia="MS Gothic" w:hAnsi="MS Gothic" w:cs="MS Gothic" w:hint="eastAsia"/>
        </w:rPr>
        <w:t>玉花</w:t>
      </w:r>
      <w:r>
        <w:t xml:space="preserve"> [gyokka] /jewel-flower/</w:t>
      </w:r>
    </w:p>
    <w:p w:rsidR="00A618CE" w:rsidRDefault="00A618CE" w:rsidP="00A618CE">
      <w:r>
        <w:rPr>
          <w:rFonts w:ascii="MS Gothic" w:eastAsia="MS Gothic" w:hAnsi="MS Gothic" w:cs="MS Gothic" w:hint="eastAsia"/>
        </w:rPr>
        <w:t>玉豪</w:t>
      </w:r>
      <w:r>
        <w:t xml:space="preserve"> [gyokugō] /jeweled brow/</w:t>
      </w:r>
    </w:p>
    <w:p w:rsidR="00A618CE" w:rsidRDefault="00A618CE" w:rsidP="00A618CE">
      <w:r>
        <w:rPr>
          <w:rFonts w:ascii="MS Gothic" w:eastAsia="MS Gothic" w:hAnsi="MS Gothic" w:cs="MS Gothic" w:hint="eastAsia"/>
        </w:rPr>
        <w:t>王</w:t>
      </w:r>
      <w:r>
        <w:t xml:space="preserve"> [ō] /king/</w:t>
      </w:r>
    </w:p>
    <w:p w:rsidR="00A618CE" w:rsidRDefault="00A618CE" w:rsidP="00A618CE">
      <w:r>
        <w:rPr>
          <w:rFonts w:ascii="MS Gothic" w:eastAsia="MS Gothic" w:hAnsi="MS Gothic" w:cs="MS Gothic" w:hint="eastAsia"/>
        </w:rPr>
        <w:t>王三昧</w:t>
      </w:r>
      <w:r>
        <w:t xml:space="preserve"> [ō zanmai] /royal samādhi /</w:t>
      </w:r>
    </w:p>
    <w:p w:rsidR="00A618CE" w:rsidRDefault="00A618CE" w:rsidP="00A618CE">
      <w:r>
        <w:rPr>
          <w:rFonts w:ascii="MS Gothic" w:eastAsia="MS Gothic" w:hAnsi="MS Gothic" w:cs="MS Gothic" w:hint="eastAsia"/>
        </w:rPr>
        <w:t>王事</w:t>
      </w:r>
      <w:r>
        <w:t xml:space="preserve"> [ōji] /royal affairs/</w:t>
      </w:r>
    </w:p>
    <w:p w:rsidR="00A618CE" w:rsidRDefault="00A618CE" w:rsidP="00A618CE">
      <w:r>
        <w:rPr>
          <w:rFonts w:ascii="MS Gothic" w:eastAsia="MS Gothic" w:hAnsi="MS Gothic" w:cs="MS Gothic" w:hint="eastAsia"/>
        </w:rPr>
        <w:t>王仙</w:t>
      </w:r>
      <w:r>
        <w:t xml:space="preserve"> [ōsen] /royal sage/</w:t>
      </w:r>
    </w:p>
    <w:p w:rsidR="00A618CE" w:rsidRDefault="00A618CE" w:rsidP="00A618CE">
      <w:r>
        <w:rPr>
          <w:rFonts w:ascii="MS Gothic" w:eastAsia="MS Gothic" w:hAnsi="MS Gothic" w:cs="MS Gothic" w:hint="eastAsia"/>
        </w:rPr>
        <w:t>王古</w:t>
      </w:r>
      <w:r>
        <w:t xml:space="preserve"> [Ōko] /Wanggu/</w:t>
      </w:r>
    </w:p>
    <w:p w:rsidR="00A618CE" w:rsidRDefault="00A618CE" w:rsidP="00A618CE">
      <w:r>
        <w:rPr>
          <w:rFonts w:ascii="MS Gothic" w:eastAsia="MS Gothic" w:hAnsi="MS Gothic" w:cs="MS Gothic" w:hint="eastAsia"/>
        </w:rPr>
        <w:t>王四大洲</w:t>
      </w:r>
      <w:r>
        <w:t xml:space="preserve"> [ō shidaishū] /to rule the four continents/</w:t>
      </w:r>
    </w:p>
    <w:p w:rsidR="00A618CE" w:rsidRDefault="00A618CE" w:rsidP="00A618CE">
      <w:r>
        <w:rPr>
          <w:rFonts w:ascii="MS Gothic" w:eastAsia="MS Gothic" w:hAnsi="MS Gothic" w:cs="MS Gothic" w:hint="eastAsia"/>
        </w:rPr>
        <w:t>王城</w:t>
      </w:r>
      <w:r>
        <w:t xml:space="preserve"> [Ōjō] /Rājagṛha/</w:t>
      </w:r>
    </w:p>
    <w:p w:rsidR="00A618CE" w:rsidRDefault="00A618CE" w:rsidP="00A618CE">
      <w:r>
        <w:rPr>
          <w:rFonts w:ascii="MS Gothic" w:eastAsia="MS Gothic" w:hAnsi="MS Gothic" w:cs="MS Gothic" w:hint="eastAsia"/>
        </w:rPr>
        <w:t>王女</w:t>
      </w:r>
      <w:r>
        <w:t xml:space="preserve"> [ōnyo] /princess/</w:t>
      </w:r>
    </w:p>
    <w:p w:rsidR="00A618CE" w:rsidRDefault="00A618CE" w:rsidP="00A618CE">
      <w:r>
        <w:rPr>
          <w:rFonts w:ascii="MS Gothic" w:eastAsia="MS Gothic" w:hAnsi="MS Gothic" w:cs="MS Gothic" w:hint="eastAsia"/>
        </w:rPr>
        <w:t>王妃</w:t>
      </w:r>
      <w:r>
        <w:t xml:space="preserve"> [ōhi] /(Skt. rājñī)/</w:t>
      </w:r>
    </w:p>
    <w:p w:rsidR="00A618CE" w:rsidRDefault="00A618CE" w:rsidP="00A618CE">
      <w:r>
        <w:rPr>
          <w:rFonts w:ascii="MS Gothic" w:eastAsia="MS Gothic" w:hAnsi="MS Gothic" w:cs="MS Gothic" w:hint="eastAsia"/>
        </w:rPr>
        <w:t>王子</w:t>
      </w:r>
      <w:r>
        <w:t xml:space="preserve"> [ōji] /prince/</w:t>
      </w:r>
    </w:p>
    <w:p w:rsidR="00A618CE" w:rsidRDefault="00A618CE" w:rsidP="00A618CE">
      <w:r>
        <w:rPr>
          <w:rFonts w:ascii="MS Gothic" w:eastAsia="MS Gothic" w:hAnsi="MS Gothic" w:cs="MS Gothic" w:hint="eastAsia"/>
        </w:rPr>
        <w:t>王宮</w:t>
      </w:r>
      <w:r>
        <w:t xml:space="preserve"> [ōkyū] /royal palace/</w:t>
      </w:r>
    </w:p>
    <w:p w:rsidR="00A618CE" w:rsidRDefault="00A618CE" w:rsidP="00A618CE">
      <w:r>
        <w:rPr>
          <w:rFonts w:ascii="MS Gothic" w:eastAsia="MS Gothic" w:hAnsi="MS Gothic" w:cs="MS Gothic" w:hint="eastAsia"/>
        </w:rPr>
        <w:t>王家</w:t>
      </w:r>
      <w:r>
        <w:t xml:space="preserve"> [ōke] /the king's household/</w:t>
      </w:r>
    </w:p>
    <w:p w:rsidR="00A618CE" w:rsidRDefault="00A618CE" w:rsidP="00A618CE">
      <w:r>
        <w:rPr>
          <w:rFonts w:ascii="MS Gothic" w:eastAsia="MS Gothic" w:hAnsi="MS Gothic" w:cs="MS Gothic" w:hint="eastAsia"/>
        </w:rPr>
        <w:t>王師</w:t>
      </w:r>
      <w:r>
        <w:t xml:space="preserve"> [ōshi] /royal preceptor/</w:t>
      </w:r>
    </w:p>
    <w:p w:rsidR="00A618CE" w:rsidRDefault="00A618CE" w:rsidP="00A618CE">
      <w:r>
        <w:rPr>
          <w:rFonts w:ascii="MS Gothic" w:eastAsia="MS Gothic" w:hAnsi="MS Gothic" w:cs="MS Gothic" w:hint="eastAsia"/>
        </w:rPr>
        <w:t>王座</w:t>
      </w:r>
      <w:r>
        <w:t xml:space="preserve"> [ōza] /throne/</w:t>
      </w:r>
    </w:p>
    <w:p w:rsidR="00A618CE" w:rsidRDefault="00A618CE" w:rsidP="00A618CE">
      <w:r>
        <w:rPr>
          <w:rFonts w:ascii="MS Gothic" w:eastAsia="MS Gothic" w:hAnsi="MS Gothic" w:cs="MS Gothic" w:hint="eastAsia"/>
        </w:rPr>
        <w:t>王弼</w:t>
      </w:r>
      <w:r>
        <w:t xml:space="preserve"> [Ōhitsu] /Wang Bi/</w:t>
      </w:r>
    </w:p>
    <w:p w:rsidR="00A618CE" w:rsidRDefault="00A618CE" w:rsidP="00A618CE">
      <w:r>
        <w:rPr>
          <w:rFonts w:ascii="MS Gothic" w:eastAsia="MS Gothic" w:hAnsi="MS Gothic" w:cs="MS Gothic" w:hint="eastAsia"/>
        </w:rPr>
        <w:t>王數</w:t>
      </w:r>
      <w:r>
        <w:t xml:space="preserve"> [ōshu] /mind as a whole and its various factors/</w:t>
      </w:r>
    </w:p>
    <w:p w:rsidR="00A618CE" w:rsidRDefault="00A618CE" w:rsidP="00A618CE">
      <w:r>
        <w:rPr>
          <w:rFonts w:ascii="MS Gothic" w:eastAsia="MS Gothic" w:hAnsi="MS Gothic" w:cs="MS Gothic" w:hint="eastAsia"/>
        </w:rPr>
        <w:t>王日</w:t>
      </w:r>
      <w:r>
        <w:t xml:space="preserve"> [ōnichi] /royal days/</w:t>
      </w:r>
    </w:p>
    <w:p w:rsidR="00A618CE" w:rsidRDefault="00A618CE" w:rsidP="00A618CE">
      <w:r>
        <w:rPr>
          <w:rFonts w:ascii="MS Gothic" w:eastAsia="MS Gothic" w:hAnsi="MS Gothic" w:cs="MS Gothic" w:hint="eastAsia"/>
        </w:rPr>
        <w:t>王日休</w:t>
      </w:r>
      <w:r>
        <w:t xml:space="preserve"> [Ō Nikkyū] /Wang Rixiu/</w:t>
      </w:r>
    </w:p>
    <w:p w:rsidR="00A618CE" w:rsidRDefault="00A618CE" w:rsidP="00A618CE">
      <w:r>
        <w:rPr>
          <w:rFonts w:ascii="MS Gothic" w:eastAsia="MS Gothic" w:hAnsi="MS Gothic" w:cs="MS Gothic" w:hint="eastAsia"/>
        </w:rPr>
        <w:t>王曷邏閣伐彈那</w:t>
      </w:r>
      <w:r>
        <w:t xml:space="preserve"> [Ōkarakakubadanna] /Rājyavardhana/</w:t>
      </w:r>
    </w:p>
    <w:p w:rsidR="00A618CE" w:rsidRDefault="00A618CE" w:rsidP="00A618CE">
      <w:r>
        <w:rPr>
          <w:rFonts w:ascii="MS Gothic" w:eastAsia="MS Gothic" w:hAnsi="MS Gothic" w:cs="MS Gothic" w:hint="eastAsia"/>
        </w:rPr>
        <w:t>王法</w:t>
      </w:r>
      <w:r>
        <w:t xml:space="preserve"> [ōbō] /law of the king/</w:t>
      </w:r>
    </w:p>
    <w:p w:rsidR="00A618CE" w:rsidRDefault="00A618CE" w:rsidP="00A618CE">
      <w:r>
        <w:rPr>
          <w:rFonts w:ascii="MS Gothic" w:eastAsia="MS Gothic" w:hAnsi="MS Gothic" w:cs="MS Gothic" w:hint="eastAsia"/>
        </w:rPr>
        <w:lastRenderedPageBreak/>
        <w:t>王法正理經</w:t>
      </w:r>
      <w:r>
        <w:t xml:space="preserve"> [Ōhō shōri kyō] /Sūtra of [Maitreya's] Correct Principles of Royal Rule/</w:t>
      </w:r>
    </w:p>
    <w:p w:rsidR="00A618CE" w:rsidRDefault="00A618CE" w:rsidP="00A618CE">
      <w:r>
        <w:rPr>
          <w:rFonts w:ascii="MS Gothic" w:eastAsia="MS Gothic" w:hAnsi="MS Gothic" w:cs="MS Gothic" w:hint="eastAsia"/>
        </w:rPr>
        <w:t>王法牢獄</w:t>
      </w:r>
      <w:r>
        <w:t xml:space="preserve"> [ōhō rōgoku] /earthly laws and punisments/</w:t>
      </w:r>
    </w:p>
    <w:p w:rsidR="00A618CE" w:rsidRDefault="00A618CE" w:rsidP="00A618CE">
      <w:r>
        <w:rPr>
          <w:rFonts w:ascii="MS Gothic" w:eastAsia="MS Gothic" w:hAnsi="MS Gothic" w:cs="MS Gothic" w:hint="eastAsia"/>
        </w:rPr>
        <w:t>王法經</w:t>
      </w:r>
      <w:r>
        <w:t xml:space="preserve"> [Ōbō kyō] /Sūtra on Royal Law/</w:t>
      </w:r>
    </w:p>
    <w:p w:rsidR="00A618CE" w:rsidRDefault="00A618CE" w:rsidP="00A618CE">
      <w:r>
        <w:rPr>
          <w:rFonts w:ascii="MS Gothic" w:eastAsia="MS Gothic" w:hAnsi="MS Gothic" w:cs="MS Gothic" w:hint="eastAsia"/>
        </w:rPr>
        <w:t>王淮之</w:t>
      </w:r>
      <w:r>
        <w:t xml:space="preserve"> [Ō Eshi] /Wang Huaizhi/</w:t>
      </w:r>
    </w:p>
    <w:p w:rsidR="00A618CE" w:rsidRDefault="00A618CE" w:rsidP="00A618CE">
      <w:r>
        <w:rPr>
          <w:rFonts w:ascii="MS Gothic" w:eastAsia="MS Gothic" w:hAnsi="MS Gothic" w:cs="MS Gothic" w:hint="eastAsia"/>
        </w:rPr>
        <w:t>王膳</w:t>
      </w:r>
      <w:r>
        <w:t xml:space="preserve"> [ōzen] /royal feast/</w:t>
      </w:r>
    </w:p>
    <w:p w:rsidR="00A618CE" w:rsidRDefault="00A618CE" w:rsidP="00A618CE">
      <w:r>
        <w:rPr>
          <w:rFonts w:ascii="MS Gothic" w:eastAsia="MS Gothic" w:hAnsi="MS Gothic" w:cs="MS Gothic" w:hint="eastAsia"/>
        </w:rPr>
        <w:t>王臣</w:t>
      </w:r>
      <w:r>
        <w:t xml:space="preserve"> [ōshin] /king and ministers/</w:t>
      </w:r>
    </w:p>
    <w:p w:rsidR="00A618CE" w:rsidRDefault="00A618CE" w:rsidP="00A618CE">
      <w:r>
        <w:rPr>
          <w:rFonts w:ascii="MS Gothic" w:eastAsia="MS Gothic" w:hAnsi="MS Gothic" w:cs="MS Gothic" w:hint="eastAsia"/>
        </w:rPr>
        <w:t>王舍</w:t>
      </w:r>
      <w:r>
        <w:t xml:space="preserve"> [ōsha] /Rājagṛha/</w:t>
      </w:r>
    </w:p>
    <w:p w:rsidR="00A618CE" w:rsidRDefault="00A618CE" w:rsidP="00A618CE">
      <w:r>
        <w:rPr>
          <w:rFonts w:ascii="MS Gothic" w:eastAsia="MS Gothic" w:hAnsi="MS Gothic" w:cs="MS Gothic" w:hint="eastAsia"/>
        </w:rPr>
        <w:t>王舍城</w:t>
      </w:r>
      <w:r>
        <w:t xml:space="preserve"> [Ōsha jō] /Rājagṛha/</w:t>
      </w:r>
    </w:p>
    <w:p w:rsidR="00A618CE" w:rsidRDefault="00A618CE" w:rsidP="00A618CE">
      <w:r>
        <w:rPr>
          <w:rFonts w:ascii="MS Gothic" w:eastAsia="MS Gothic" w:hAnsi="MS Gothic" w:cs="MS Gothic" w:hint="eastAsia"/>
        </w:rPr>
        <w:t>王舍城結集</w:t>
      </w:r>
      <w:r>
        <w:t xml:space="preserve"> [ōshajō ketsujhū] /council at Rājagṛha//</w:t>
      </w:r>
    </w:p>
    <w:p w:rsidR="00A618CE" w:rsidRDefault="00A618CE" w:rsidP="00A618CE">
      <w:r>
        <w:rPr>
          <w:rFonts w:ascii="MS Gothic" w:eastAsia="MS Gothic" w:hAnsi="MS Gothic" w:cs="MS Gothic" w:hint="eastAsia"/>
        </w:rPr>
        <w:t>王舍大城</w:t>
      </w:r>
      <w:r>
        <w:t xml:space="preserve"> [Ōsha daijō] /Rājagṛha/</w:t>
      </w:r>
    </w:p>
    <w:p w:rsidR="00A618CE" w:rsidRDefault="00A618CE" w:rsidP="00A618CE">
      <w:r>
        <w:rPr>
          <w:rFonts w:ascii="MS Gothic" w:eastAsia="MS Gothic" w:hAnsi="MS Gothic" w:cs="MS Gothic" w:hint="eastAsia"/>
        </w:rPr>
        <w:t>王衞</w:t>
      </w:r>
      <w:r>
        <w:t xml:space="preserve"> [Ō Ei] /Wang Wei/</w:t>
      </w:r>
    </w:p>
    <w:p w:rsidR="00A618CE" w:rsidRDefault="00A618CE" w:rsidP="00A618CE">
      <w:r>
        <w:rPr>
          <w:rFonts w:ascii="MS Gothic" w:eastAsia="MS Gothic" w:hAnsi="MS Gothic" w:cs="MS Gothic" w:hint="eastAsia"/>
        </w:rPr>
        <w:t>王謐</w:t>
      </w:r>
      <w:r>
        <w:t xml:space="preserve"> [Ōhitsu] /Wang Mi/</w:t>
      </w:r>
    </w:p>
    <w:p w:rsidR="00A618CE" w:rsidRDefault="00A618CE" w:rsidP="00A618CE">
      <w:r>
        <w:rPr>
          <w:rFonts w:ascii="MS Gothic" w:eastAsia="MS Gothic" w:hAnsi="MS Gothic" w:cs="MS Gothic" w:hint="eastAsia"/>
        </w:rPr>
        <w:t>王賊</w:t>
      </w:r>
      <w:r>
        <w:t xml:space="preserve"> [ōzoku] /kings and thieves/</w:t>
      </w:r>
    </w:p>
    <w:p w:rsidR="00A618CE" w:rsidRDefault="00A618CE" w:rsidP="00A618CE">
      <w:r>
        <w:rPr>
          <w:rFonts w:ascii="MS Gothic" w:eastAsia="MS Gothic" w:hAnsi="MS Gothic" w:cs="MS Gothic" w:hint="eastAsia"/>
        </w:rPr>
        <w:t>王遵</w:t>
      </w:r>
      <w:r>
        <w:t xml:space="preserve"> [Ōjun] /Wang Zun/</w:t>
      </w:r>
    </w:p>
    <w:p w:rsidR="00A618CE" w:rsidRDefault="00A618CE" w:rsidP="00A618CE">
      <w:r>
        <w:rPr>
          <w:rFonts w:ascii="MS Gothic" w:eastAsia="MS Gothic" w:hAnsi="MS Gothic" w:cs="MS Gothic" w:hint="eastAsia"/>
        </w:rPr>
        <w:t>玫瑰</w:t>
      </w:r>
      <w:r>
        <w:t xml:space="preserve"> [mai kai] /a sparkling red gem/</w:t>
      </w:r>
    </w:p>
    <w:p w:rsidR="00A618CE" w:rsidRDefault="00A618CE" w:rsidP="00A618CE">
      <w:r>
        <w:rPr>
          <w:rFonts w:ascii="MS Gothic" w:eastAsia="MS Gothic" w:hAnsi="MS Gothic" w:cs="MS Gothic" w:hint="eastAsia"/>
        </w:rPr>
        <w:t>玲瓏</w:t>
      </w:r>
      <w:r>
        <w:t xml:space="preserve"> [reirō] /exquisite/</w:t>
      </w:r>
    </w:p>
    <w:p w:rsidR="00A618CE" w:rsidRDefault="00A618CE" w:rsidP="00A618CE">
      <w:r>
        <w:rPr>
          <w:rFonts w:ascii="MS Gothic" w:eastAsia="MS Gothic" w:hAnsi="MS Gothic" w:cs="MS Gothic" w:hint="eastAsia"/>
        </w:rPr>
        <w:t>玲瓏巖畔</w:t>
      </w:r>
      <w:r>
        <w:t xml:space="preserve"> [reirō ganban ] /these exquisitely craggy shores/</w:t>
      </w:r>
    </w:p>
    <w:p w:rsidR="00A618CE" w:rsidRDefault="00A618CE" w:rsidP="00A618CE">
      <w:r>
        <w:rPr>
          <w:rFonts w:ascii="MS Gothic" w:eastAsia="MS Gothic" w:hAnsi="MS Gothic" w:cs="MS Gothic" w:hint="eastAsia"/>
        </w:rPr>
        <w:t>玻璃</w:t>
      </w:r>
      <w:r>
        <w:t xml:space="preserve"> [hari] /sphaṭika/</w:t>
      </w:r>
    </w:p>
    <w:p w:rsidR="00A618CE" w:rsidRDefault="00A618CE" w:rsidP="00A618CE">
      <w:r>
        <w:rPr>
          <w:rFonts w:ascii="MS Gothic" w:eastAsia="MS Gothic" w:hAnsi="MS Gothic" w:cs="MS Gothic" w:hint="eastAsia"/>
        </w:rPr>
        <w:t>玼瑕</w:t>
      </w:r>
      <w:r>
        <w:t xml:space="preserve"> [shika] /flaw in a gem/</w:t>
      </w:r>
    </w:p>
    <w:p w:rsidR="00A618CE" w:rsidRDefault="00A618CE" w:rsidP="00A618CE">
      <w:r>
        <w:rPr>
          <w:rFonts w:ascii="MS Gothic" w:eastAsia="MS Gothic" w:hAnsi="MS Gothic" w:cs="MS Gothic" w:hint="eastAsia"/>
        </w:rPr>
        <w:t>珂</w:t>
      </w:r>
      <w:r>
        <w:t xml:space="preserve"> [ka] /white jade shell/</w:t>
      </w:r>
    </w:p>
    <w:p w:rsidR="00A618CE" w:rsidRDefault="00A618CE" w:rsidP="00A618CE">
      <w:r>
        <w:rPr>
          <w:rFonts w:ascii="MS Gothic" w:eastAsia="MS Gothic" w:hAnsi="MS Gothic" w:cs="MS Gothic" w:hint="eastAsia"/>
        </w:rPr>
        <w:t>珂但尼</w:t>
      </w:r>
      <w:r>
        <w:t xml:space="preserve"> [kadanni] /(Skt. khādanīya)/</w:t>
      </w:r>
    </w:p>
    <w:p w:rsidR="00A618CE" w:rsidRDefault="00A618CE" w:rsidP="00A618CE">
      <w:r>
        <w:rPr>
          <w:rFonts w:ascii="MS Gothic" w:eastAsia="MS Gothic" w:hAnsi="MS Gothic" w:cs="MS Gothic" w:hint="eastAsia"/>
        </w:rPr>
        <w:t>珂咄羅</w:t>
      </w:r>
      <w:r>
        <w:t xml:space="preserve"> [Katora] /Kotlan/</w:t>
      </w:r>
    </w:p>
    <w:p w:rsidR="00A618CE" w:rsidRDefault="00A618CE" w:rsidP="00A618CE">
      <w:r>
        <w:rPr>
          <w:rFonts w:ascii="MS Gothic" w:eastAsia="MS Gothic" w:hAnsi="MS Gothic" w:cs="MS Gothic" w:hint="eastAsia"/>
        </w:rPr>
        <w:t>珂月</w:t>
      </w:r>
      <w:r>
        <w:t xml:space="preserve"> [kagatsu] /pearly moon/</w:t>
      </w:r>
    </w:p>
    <w:p w:rsidR="00A618CE" w:rsidRDefault="00A618CE" w:rsidP="00A618CE">
      <w:r>
        <w:rPr>
          <w:rFonts w:ascii="MS Gothic" w:eastAsia="MS Gothic" w:hAnsi="MS Gothic" w:cs="MS Gothic" w:hint="eastAsia"/>
        </w:rPr>
        <w:t>珂梨羅</w:t>
      </w:r>
      <w:r>
        <w:t xml:space="preserve"> [karira] /khadira/</w:t>
      </w:r>
    </w:p>
    <w:p w:rsidR="00A618CE" w:rsidRDefault="00A618CE" w:rsidP="00A618CE">
      <w:r>
        <w:rPr>
          <w:rFonts w:ascii="MS Gothic" w:eastAsia="MS Gothic" w:hAnsi="MS Gothic" w:cs="MS Gothic" w:hint="eastAsia"/>
        </w:rPr>
        <w:t>珂貝</w:t>
      </w:r>
      <w:r>
        <w:t xml:space="preserve"> [kabai] /jade and cowries/</w:t>
      </w:r>
    </w:p>
    <w:p w:rsidR="00A618CE" w:rsidRDefault="00A618CE" w:rsidP="00A618CE">
      <w:r>
        <w:rPr>
          <w:rFonts w:ascii="MS Gothic" w:eastAsia="MS Gothic" w:hAnsi="MS Gothic" w:cs="MS Gothic" w:hint="eastAsia"/>
        </w:rPr>
        <w:t>珂雪</w:t>
      </w:r>
      <w:r>
        <w:t xml:space="preserve"> [kasetsu] /cowrie white as snow/</w:t>
      </w:r>
    </w:p>
    <w:p w:rsidR="00A618CE" w:rsidRDefault="00A618CE" w:rsidP="00A618CE">
      <w:r>
        <w:rPr>
          <w:rFonts w:ascii="MS Gothic" w:eastAsia="MS Gothic" w:hAnsi="MS Gothic" w:cs="MS Gothic" w:hint="eastAsia"/>
        </w:rPr>
        <w:t>珊</w:t>
      </w:r>
      <w:r>
        <w:t xml:space="preserve"> [san] /coral/</w:t>
      </w:r>
    </w:p>
    <w:p w:rsidR="00A618CE" w:rsidRDefault="00A618CE" w:rsidP="00A618CE">
      <w:r>
        <w:rPr>
          <w:rFonts w:ascii="MS Gothic" w:eastAsia="MS Gothic" w:hAnsi="MS Gothic" w:cs="MS Gothic" w:hint="eastAsia"/>
        </w:rPr>
        <w:t>珊兜史多</w:t>
      </w:r>
      <w:r>
        <w:t xml:space="preserve"> [Santoshita] /(Skt. Saṃtuṣita)/</w:t>
      </w:r>
    </w:p>
    <w:p w:rsidR="00A618CE" w:rsidRDefault="00A618CE" w:rsidP="00A618CE">
      <w:r>
        <w:rPr>
          <w:rFonts w:ascii="MS Gothic" w:eastAsia="MS Gothic" w:hAnsi="MS Gothic" w:cs="MS Gothic" w:hint="eastAsia"/>
        </w:rPr>
        <w:t>珊尼羅闍</w:t>
      </w:r>
      <w:r>
        <w:t xml:space="preserve"> [Sanniraja] /Sanirājā/</w:t>
      </w:r>
    </w:p>
    <w:p w:rsidR="00A618CE" w:rsidRDefault="00A618CE" w:rsidP="00A618CE">
      <w:r>
        <w:rPr>
          <w:rFonts w:ascii="MS Gothic" w:eastAsia="MS Gothic" w:hAnsi="MS Gothic" w:cs="MS Gothic" w:hint="eastAsia"/>
        </w:rPr>
        <w:t>珊底羅</w:t>
      </w:r>
      <w:r>
        <w:t xml:space="preserve"> [Santeira] /Śaṇḍila/</w:t>
      </w:r>
    </w:p>
    <w:p w:rsidR="00A618CE" w:rsidRDefault="00A618CE" w:rsidP="00A618CE">
      <w:r>
        <w:rPr>
          <w:rFonts w:ascii="MS Gothic" w:eastAsia="MS Gothic" w:hAnsi="MS Gothic" w:cs="MS Gothic" w:hint="eastAsia"/>
        </w:rPr>
        <w:lastRenderedPageBreak/>
        <w:t>珊明</w:t>
      </w:r>
      <w:r>
        <w:t xml:space="preserve"> [sanmyō] /coral/</w:t>
      </w:r>
    </w:p>
    <w:p w:rsidR="00A618CE" w:rsidRDefault="00A618CE" w:rsidP="00A618CE">
      <w:r>
        <w:rPr>
          <w:rFonts w:ascii="MS Gothic" w:eastAsia="MS Gothic" w:hAnsi="MS Gothic" w:cs="MS Gothic" w:hint="eastAsia"/>
        </w:rPr>
        <w:t>珊瑚</w:t>
      </w:r>
      <w:r>
        <w:t xml:space="preserve"> [sanko] /crystal/</w:t>
      </w:r>
    </w:p>
    <w:p w:rsidR="00A618CE" w:rsidRDefault="00A618CE" w:rsidP="00A618CE">
      <w:r>
        <w:rPr>
          <w:rFonts w:ascii="MS Gothic" w:eastAsia="MS Gothic" w:hAnsi="MS Gothic" w:cs="MS Gothic" w:hint="eastAsia"/>
        </w:rPr>
        <w:t>珊睹史多</w:t>
      </w:r>
      <w:r>
        <w:t xml:space="preserve"> [Santoshita] /(Skt. Saṃtuṣita)/</w:t>
      </w:r>
    </w:p>
    <w:p w:rsidR="00A618CE" w:rsidRDefault="00A618CE" w:rsidP="00A618CE">
      <w:r>
        <w:rPr>
          <w:rFonts w:ascii="MS Gothic" w:eastAsia="MS Gothic" w:hAnsi="MS Gothic" w:cs="MS Gothic" w:hint="eastAsia"/>
        </w:rPr>
        <w:t>珊若</w:t>
      </w:r>
      <w:r>
        <w:t xml:space="preserve"> [sannya] /1,000 septillions/</w:t>
      </w:r>
    </w:p>
    <w:p w:rsidR="00A618CE" w:rsidRDefault="00A618CE" w:rsidP="00A618CE">
      <w:r>
        <w:rPr>
          <w:rFonts w:ascii="MS Gothic" w:eastAsia="MS Gothic" w:hAnsi="MS Gothic" w:cs="MS Gothic" w:hint="eastAsia"/>
        </w:rPr>
        <w:t>珊若婆</w:t>
      </w:r>
      <w:r>
        <w:t xml:space="preserve"> [sannyaba] /a wasting disease/</w:t>
      </w:r>
    </w:p>
    <w:p w:rsidR="00A618CE" w:rsidRDefault="00A618CE" w:rsidP="00A618CE">
      <w:r>
        <w:rPr>
          <w:rFonts w:ascii="MS Gothic" w:eastAsia="MS Gothic" w:hAnsi="MS Gothic" w:cs="MS Gothic" w:hint="eastAsia"/>
        </w:rPr>
        <w:t>珊覩史多</w:t>
      </w:r>
      <w:r>
        <w:t xml:space="preserve"> [Santoshita] /(Skt. Tuṣita)/</w:t>
      </w:r>
    </w:p>
    <w:p w:rsidR="00A618CE" w:rsidRDefault="00A618CE" w:rsidP="00A618CE">
      <w:r>
        <w:rPr>
          <w:rFonts w:ascii="MS Gothic" w:eastAsia="MS Gothic" w:hAnsi="MS Gothic" w:cs="MS Gothic" w:hint="eastAsia"/>
        </w:rPr>
        <w:t>珊覩史多天王</w:t>
      </w:r>
      <w:r>
        <w:t xml:space="preserve"> [Santoshita tennō] /King of Saṃtuṣita Heaven/</w:t>
      </w:r>
    </w:p>
    <w:p w:rsidR="00A618CE" w:rsidRDefault="00A618CE" w:rsidP="00A618CE">
      <w:r>
        <w:rPr>
          <w:rFonts w:ascii="MS Gothic" w:eastAsia="MS Gothic" w:hAnsi="MS Gothic" w:cs="MS Gothic" w:hint="eastAsia"/>
        </w:rPr>
        <w:t>珊都史多</w:t>
      </w:r>
      <w:r>
        <w:t xml:space="preserve"> [Santoshita] /(Skt. Saṃtuṣita)/</w:t>
      </w:r>
    </w:p>
    <w:p w:rsidR="00A618CE" w:rsidRDefault="00A618CE" w:rsidP="00A618CE">
      <w:r>
        <w:rPr>
          <w:rFonts w:ascii="MS Gothic" w:eastAsia="MS Gothic" w:hAnsi="MS Gothic" w:cs="MS Gothic" w:hint="eastAsia"/>
        </w:rPr>
        <w:t>珊闍夜毘羅胝</w:t>
      </w:r>
      <w:r>
        <w:t xml:space="preserve"> [Sanjaya birachi] /Sañjaya-vairāṭi/</w:t>
      </w:r>
    </w:p>
    <w:p w:rsidR="00A618CE" w:rsidRDefault="00A618CE" w:rsidP="00A618CE">
      <w:r>
        <w:rPr>
          <w:rFonts w:ascii="MS Gothic" w:eastAsia="MS Gothic" w:hAnsi="MS Gothic" w:cs="MS Gothic" w:hint="eastAsia"/>
        </w:rPr>
        <w:t>珊闍邪毘羅胝</w:t>
      </w:r>
      <w:r>
        <w:t xml:space="preserve"> [Sanjaja birachi] /Sañjaya-vairāṭi/</w:t>
      </w:r>
    </w:p>
    <w:p w:rsidR="00A618CE" w:rsidRDefault="00A618CE" w:rsidP="00A618CE">
      <w:r>
        <w:rPr>
          <w:rFonts w:ascii="MS Gothic" w:eastAsia="MS Gothic" w:hAnsi="MS Gothic" w:cs="MS Gothic" w:hint="eastAsia"/>
        </w:rPr>
        <w:t>珍</w:t>
      </w:r>
      <w:r>
        <w:t xml:space="preserve"> [chin] /precious/</w:t>
      </w:r>
    </w:p>
    <w:p w:rsidR="00A618CE" w:rsidRDefault="00A618CE" w:rsidP="00A618CE">
      <w:r>
        <w:rPr>
          <w:rFonts w:ascii="MS Gothic" w:eastAsia="MS Gothic" w:hAnsi="MS Gothic" w:cs="MS Gothic" w:hint="eastAsia"/>
        </w:rPr>
        <w:t>珍域</w:t>
      </w:r>
      <w:r>
        <w:t xml:space="preserve"> [chiniki] /precious region/</w:t>
      </w:r>
    </w:p>
    <w:p w:rsidR="00A618CE" w:rsidRDefault="00A618CE" w:rsidP="00A618CE">
      <w:r>
        <w:rPr>
          <w:rFonts w:ascii="MS Gothic" w:eastAsia="MS Gothic" w:hAnsi="MS Gothic" w:cs="MS Gothic" w:hint="eastAsia"/>
        </w:rPr>
        <w:t>珍妙</w:t>
      </w:r>
      <w:r>
        <w:t xml:space="preserve"> [chinmyō] /marvelous/</w:t>
      </w:r>
    </w:p>
    <w:p w:rsidR="00A618CE" w:rsidRDefault="00A618CE" w:rsidP="00A618CE">
      <w:r>
        <w:rPr>
          <w:rFonts w:ascii="MS Gothic" w:eastAsia="MS Gothic" w:hAnsi="MS Gothic" w:cs="MS Gothic" w:hint="eastAsia"/>
        </w:rPr>
        <w:t>珍妙華</w:t>
      </w:r>
      <w:r>
        <w:t xml:space="preserve"> [chinmyō ke] /rare and marvelous flowers/</w:t>
      </w:r>
    </w:p>
    <w:p w:rsidR="00A618CE" w:rsidRDefault="00A618CE" w:rsidP="00A618CE">
      <w:r>
        <w:rPr>
          <w:rFonts w:ascii="MS Gothic" w:eastAsia="MS Gothic" w:hAnsi="MS Gothic" w:cs="MS Gothic" w:hint="eastAsia"/>
        </w:rPr>
        <w:t>珍寶</w:t>
      </w:r>
      <w:r>
        <w:t xml:space="preserve"> [chinbō] /jewels/</w:t>
      </w:r>
    </w:p>
    <w:p w:rsidR="00A618CE" w:rsidRDefault="00A618CE" w:rsidP="00A618CE">
      <w:r>
        <w:rPr>
          <w:rFonts w:ascii="MS Gothic" w:eastAsia="MS Gothic" w:hAnsi="MS Gothic" w:cs="MS Gothic" w:hint="eastAsia"/>
        </w:rPr>
        <w:t>珍寶珠</w:t>
      </w:r>
      <w:r>
        <w:t xml:space="preserve"> [chin bōju ] /precious pearl/</w:t>
      </w:r>
    </w:p>
    <w:p w:rsidR="00A618CE" w:rsidRDefault="00A618CE" w:rsidP="00A618CE">
      <w:r>
        <w:rPr>
          <w:rFonts w:ascii="MS Gothic" w:eastAsia="MS Gothic" w:hAnsi="MS Gothic" w:cs="MS Gothic" w:hint="eastAsia"/>
        </w:rPr>
        <w:t>珍寶聚</w:t>
      </w:r>
      <w:r>
        <w:t xml:space="preserve"> [chinbō shu] /pile (heap, mass) of [rare] jewels/</w:t>
      </w:r>
    </w:p>
    <w:p w:rsidR="00A618CE" w:rsidRDefault="00A618CE" w:rsidP="00A618CE">
      <w:r>
        <w:rPr>
          <w:rFonts w:ascii="MS Gothic" w:eastAsia="MS Gothic" w:hAnsi="MS Gothic" w:cs="MS Gothic" w:hint="eastAsia"/>
        </w:rPr>
        <w:t>珍寶藏</w:t>
      </w:r>
      <w:r>
        <w:t xml:space="preserve"> [chinhō zō] /store of rare treasures/</w:t>
      </w:r>
    </w:p>
    <w:p w:rsidR="00A618CE" w:rsidRDefault="00A618CE" w:rsidP="00A618CE">
      <w:r>
        <w:rPr>
          <w:rFonts w:ascii="MS Gothic" w:eastAsia="MS Gothic" w:hAnsi="MS Gothic" w:cs="MS Gothic" w:hint="eastAsia"/>
        </w:rPr>
        <w:t>珍御</w:t>
      </w:r>
      <w:r>
        <w:t xml:space="preserve"> [chin gyo] /fine trappings/</w:t>
      </w:r>
    </w:p>
    <w:p w:rsidR="00A618CE" w:rsidRDefault="00A618CE" w:rsidP="00A618CE">
      <w:r>
        <w:rPr>
          <w:rFonts w:ascii="MS Gothic" w:eastAsia="MS Gothic" w:hAnsi="MS Gothic" w:cs="MS Gothic" w:hint="eastAsia"/>
        </w:rPr>
        <w:t>珍御服</w:t>
      </w:r>
      <w:r>
        <w:t xml:space="preserve"> [chingo no fuku] /exquisite clothing/</w:t>
      </w:r>
    </w:p>
    <w:p w:rsidR="00A618CE" w:rsidRDefault="00A618CE" w:rsidP="00A618CE">
      <w:r>
        <w:rPr>
          <w:rFonts w:ascii="MS Gothic" w:eastAsia="MS Gothic" w:hAnsi="MS Gothic" w:cs="MS Gothic" w:hint="eastAsia"/>
        </w:rPr>
        <w:t>珍敬</w:t>
      </w:r>
      <w:r>
        <w:t xml:space="preserve"> [chinkyō] /teacher/</w:t>
      </w:r>
    </w:p>
    <w:p w:rsidR="00A618CE" w:rsidRDefault="00A618CE" w:rsidP="00A618CE">
      <w:r>
        <w:rPr>
          <w:rFonts w:ascii="MS Gothic" w:eastAsia="MS Gothic" w:hAnsi="MS Gothic" w:cs="MS Gothic" w:hint="eastAsia"/>
        </w:rPr>
        <w:t>珍海</w:t>
      </w:r>
      <w:r>
        <w:t xml:space="preserve"> [Chinkai] /Chinkai/</w:t>
      </w:r>
    </w:p>
    <w:p w:rsidR="00A618CE" w:rsidRDefault="00A618CE" w:rsidP="00A618CE">
      <w:r>
        <w:rPr>
          <w:rFonts w:ascii="MS Gothic" w:eastAsia="MS Gothic" w:hAnsi="MS Gothic" w:cs="MS Gothic" w:hint="eastAsia"/>
        </w:rPr>
        <w:t>珍異</w:t>
      </w:r>
      <w:r>
        <w:t xml:space="preserve"> [chini] /rare/</w:t>
      </w:r>
    </w:p>
    <w:p w:rsidR="00A618CE" w:rsidRDefault="00A618CE" w:rsidP="00A618CE">
      <w:r>
        <w:rPr>
          <w:rFonts w:ascii="MS Gothic" w:eastAsia="MS Gothic" w:hAnsi="MS Gothic" w:cs="MS Gothic" w:hint="eastAsia"/>
        </w:rPr>
        <w:t>珍膳</w:t>
      </w:r>
      <w:r>
        <w:t xml:space="preserve"> [chinzen] /delicious feast/</w:t>
      </w:r>
    </w:p>
    <w:p w:rsidR="00A618CE" w:rsidRDefault="00A618CE" w:rsidP="00A618CE">
      <w:r>
        <w:rPr>
          <w:rFonts w:ascii="MS Gothic" w:eastAsia="MS Gothic" w:hAnsi="MS Gothic" w:cs="MS Gothic" w:hint="eastAsia"/>
        </w:rPr>
        <w:t>珍著</w:t>
      </w:r>
      <w:r>
        <w:t xml:space="preserve"> [chinjaku] /savors/</w:t>
      </w:r>
    </w:p>
    <w:p w:rsidR="00A618CE" w:rsidRDefault="00A618CE" w:rsidP="00A618CE">
      <w:r>
        <w:rPr>
          <w:rFonts w:ascii="MS Gothic" w:eastAsia="MS Gothic" w:hAnsi="MS Gothic" w:cs="MS Gothic" w:hint="eastAsia"/>
        </w:rPr>
        <w:t>珍財</w:t>
      </w:r>
      <w:r>
        <w:t xml:space="preserve"> [chinzai] /wealth and possessions/</w:t>
      </w:r>
    </w:p>
    <w:p w:rsidR="00A618CE" w:rsidRDefault="00A618CE" w:rsidP="00A618CE">
      <w:r>
        <w:rPr>
          <w:rFonts w:ascii="MS Gothic" w:eastAsia="MS Gothic" w:hAnsi="MS Gothic" w:cs="MS Gothic" w:hint="eastAsia"/>
        </w:rPr>
        <w:t>珍重</w:t>
      </w:r>
      <w:r>
        <w:t xml:space="preserve"> [chinchō] /to take care of/</w:t>
      </w:r>
    </w:p>
    <w:p w:rsidR="00A618CE" w:rsidRDefault="00A618CE" w:rsidP="00A618CE">
      <w:r>
        <w:rPr>
          <w:rFonts w:ascii="MS Gothic" w:eastAsia="MS Gothic" w:hAnsi="MS Gothic" w:cs="MS Gothic" w:hint="eastAsia"/>
        </w:rPr>
        <w:t>珓卦</w:t>
      </w:r>
      <w:r>
        <w:t xml:space="preserve"> [kōka] /divining blocks/</w:t>
      </w:r>
    </w:p>
    <w:p w:rsidR="00A618CE" w:rsidRDefault="00A618CE" w:rsidP="00A618CE">
      <w:r>
        <w:rPr>
          <w:rFonts w:ascii="MS Gothic" w:eastAsia="MS Gothic" w:hAnsi="MS Gothic" w:cs="MS Gothic" w:hint="eastAsia"/>
        </w:rPr>
        <w:t>珓珞</w:t>
      </w:r>
      <w:r>
        <w:t xml:space="preserve"> [kōraku] /a jewel-strewn curtain/</w:t>
      </w:r>
    </w:p>
    <w:p w:rsidR="00A618CE" w:rsidRDefault="00A618CE" w:rsidP="00A618CE">
      <w:r>
        <w:rPr>
          <w:rFonts w:ascii="MS Gothic" w:eastAsia="MS Gothic" w:hAnsi="MS Gothic" w:cs="MS Gothic" w:hint="eastAsia"/>
        </w:rPr>
        <w:t>珠</w:t>
      </w:r>
      <w:r>
        <w:t xml:space="preserve"> [shu] /pearl/</w:t>
      </w:r>
    </w:p>
    <w:p w:rsidR="00A618CE" w:rsidRDefault="00A618CE" w:rsidP="00A618CE">
      <w:r>
        <w:rPr>
          <w:rFonts w:ascii="MS Gothic" w:eastAsia="MS Gothic" w:hAnsi="MS Gothic" w:cs="MS Gothic" w:hint="eastAsia"/>
        </w:rPr>
        <w:lastRenderedPageBreak/>
        <w:t>珠交露幔</w:t>
      </w:r>
      <w:r>
        <w:t xml:space="preserve"> [shukyōroman] /a pearl-strewn curtain/</w:t>
      </w:r>
    </w:p>
    <w:p w:rsidR="00A618CE" w:rsidRDefault="00A618CE" w:rsidP="00A618CE">
      <w:r>
        <w:rPr>
          <w:rFonts w:ascii="MS Gothic" w:eastAsia="MS Gothic" w:hAnsi="MS Gothic" w:cs="MS Gothic" w:hint="eastAsia"/>
        </w:rPr>
        <w:t>珠光</w:t>
      </w:r>
      <w:r>
        <w:t xml:space="preserve"> [shu kō] /radiance of a gem/</w:t>
      </w:r>
    </w:p>
    <w:p w:rsidR="00A618CE" w:rsidRDefault="00A618CE" w:rsidP="00A618CE">
      <w:r>
        <w:rPr>
          <w:rFonts w:ascii="MS Gothic" w:eastAsia="MS Gothic" w:hAnsi="MS Gothic" w:cs="MS Gothic" w:hint="eastAsia"/>
        </w:rPr>
        <w:t>珠利耶</w:t>
      </w:r>
      <w:r>
        <w:t xml:space="preserve"> [Shuriya] /Culya/</w:t>
      </w:r>
    </w:p>
    <w:p w:rsidR="00A618CE" w:rsidRDefault="00A618CE" w:rsidP="00A618CE">
      <w:r>
        <w:rPr>
          <w:rFonts w:ascii="MS Gothic" w:eastAsia="MS Gothic" w:hAnsi="MS Gothic" w:cs="MS Gothic" w:hint="eastAsia"/>
        </w:rPr>
        <w:t>珠環</w:t>
      </w:r>
      <w:r>
        <w:t xml:space="preserve"> [shugen] /bracelet of pearls or beads/</w:t>
      </w:r>
    </w:p>
    <w:p w:rsidR="00A618CE" w:rsidRDefault="00A618CE" w:rsidP="00A618CE">
      <w:r>
        <w:rPr>
          <w:rFonts w:ascii="MS Gothic" w:eastAsia="MS Gothic" w:hAnsi="MS Gothic" w:cs="MS Gothic" w:hint="eastAsia"/>
        </w:rPr>
        <w:t>珠瓔</w:t>
      </w:r>
      <w:r>
        <w:t xml:space="preserve"> [shuyō] /ornament of pearls/</w:t>
      </w:r>
    </w:p>
    <w:p w:rsidR="00A618CE" w:rsidRDefault="00A618CE" w:rsidP="00A618CE">
      <w:r>
        <w:rPr>
          <w:rFonts w:ascii="MS Gothic" w:eastAsia="MS Gothic" w:hAnsi="MS Gothic" w:cs="MS Gothic" w:hint="eastAsia"/>
        </w:rPr>
        <w:t>珠箔</w:t>
      </w:r>
      <w:r>
        <w:t xml:space="preserve"> [shuhaku] /a bamboo blind with strings of beads woven in /</w:t>
      </w:r>
    </w:p>
    <w:p w:rsidR="00A618CE" w:rsidRDefault="00A618CE" w:rsidP="00A618CE">
      <w:r>
        <w:rPr>
          <w:rFonts w:ascii="MS Gothic" w:eastAsia="MS Gothic" w:hAnsi="MS Gothic" w:cs="MS Gothic" w:hint="eastAsia"/>
        </w:rPr>
        <w:t>珠簾</w:t>
      </w:r>
      <w:r>
        <w:t xml:space="preserve"> [shuren] /a bamboo blind with strings of beads woven in /</w:t>
      </w:r>
    </w:p>
    <w:p w:rsidR="00A618CE" w:rsidRDefault="00A618CE" w:rsidP="00A618CE">
      <w:r>
        <w:rPr>
          <w:rFonts w:ascii="MS Gothic" w:eastAsia="MS Gothic" w:hAnsi="MS Gothic" w:cs="MS Gothic" w:hint="eastAsia"/>
        </w:rPr>
        <w:t>珠花鬘</w:t>
      </w:r>
      <w:r>
        <w:t xml:space="preserve"> [shukeman] /garland made of beads and flowers/</w:t>
      </w:r>
    </w:p>
    <w:p w:rsidR="00A618CE" w:rsidRDefault="00A618CE" w:rsidP="00A618CE">
      <w:r>
        <w:rPr>
          <w:rFonts w:ascii="MS Gothic" w:eastAsia="MS Gothic" w:hAnsi="MS Gothic" w:cs="MS Gothic" w:hint="eastAsia"/>
        </w:rPr>
        <w:t>班</w:t>
      </w:r>
      <w:r>
        <w:t xml:space="preserve"> [han] /rank/</w:t>
      </w:r>
    </w:p>
    <w:p w:rsidR="00A618CE" w:rsidRDefault="00A618CE" w:rsidP="00A618CE">
      <w:r>
        <w:rPr>
          <w:rFonts w:ascii="MS Gothic" w:eastAsia="MS Gothic" w:hAnsi="MS Gothic" w:cs="MS Gothic" w:hint="eastAsia"/>
        </w:rPr>
        <w:t>班</w:t>
      </w:r>
      <w:r>
        <w:rPr>
          <w:rFonts w:ascii="Microsoft JhengHei" w:eastAsia="Microsoft JhengHei" w:hAnsi="Microsoft JhengHei" w:cs="Microsoft JhengHei" w:hint="eastAsia"/>
        </w:rPr>
        <w:t>吿</w:t>
      </w:r>
      <w:r>
        <w:t xml:space="preserve"> [hankoku] /to proclaim/</w:t>
      </w:r>
    </w:p>
    <w:p w:rsidR="00A618CE" w:rsidRDefault="00A618CE" w:rsidP="00A618CE">
      <w:r>
        <w:rPr>
          <w:rFonts w:ascii="MS Gothic" w:eastAsia="MS Gothic" w:hAnsi="MS Gothic" w:cs="MS Gothic" w:hint="eastAsia"/>
        </w:rPr>
        <w:t>班宣</w:t>
      </w:r>
      <w:r>
        <w:t xml:space="preserve"> [hansen] /to proclaim/</w:t>
      </w:r>
    </w:p>
    <w:p w:rsidR="00A618CE" w:rsidRDefault="00A618CE" w:rsidP="00A618CE">
      <w:r>
        <w:rPr>
          <w:rFonts w:ascii="MS Gothic" w:eastAsia="MS Gothic" w:hAnsi="MS Gothic" w:cs="MS Gothic" w:hint="eastAsia"/>
        </w:rPr>
        <w:t>班禪喇嘛</w:t>
      </w:r>
      <w:r>
        <w:t xml:space="preserve"> [Hanzen Rama] /Panchen Lama/</w:t>
      </w:r>
    </w:p>
    <w:p w:rsidR="00A618CE" w:rsidRDefault="00A618CE" w:rsidP="00A618CE">
      <w:r>
        <w:rPr>
          <w:rFonts w:ascii="MS Gothic" w:eastAsia="MS Gothic" w:hAnsi="MS Gothic" w:cs="MS Gothic" w:hint="eastAsia"/>
        </w:rPr>
        <w:t>現</w:t>
      </w:r>
      <w:r>
        <w:t xml:space="preserve"> [gen] /manifestation/</w:t>
      </w:r>
    </w:p>
    <w:p w:rsidR="00A618CE" w:rsidRDefault="00A618CE" w:rsidP="00A618CE">
      <w:r>
        <w:rPr>
          <w:rFonts w:ascii="MS Gothic" w:eastAsia="MS Gothic" w:hAnsi="MS Gothic" w:cs="MS Gothic" w:hint="eastAsia"/>
        </w:rPr>
        <w:t>現一切世間</w:t>
      </w:r>
      <w:r>
        <w:t xml:space="preserve"> [gen issai seken] /Sarva-rūpa-saṃdarśanā/</w:t>
      </w:r>
    </w:p>
    <w:p w:rsidR="00A618CE" w:rsidRDefault="00A618CE" w:rsidP="00A618CE">
      <w:r>
        <w:rPr>
          <w:rFonts w:ascii="MS Gothic" w:eastAsia="MS Gothic" w:hAnsi="MS Gothic" w:cs="MS Gothic" w:hint="eastAsia"/>
        </w:rPr>
        <w:t>現一切色身</w:t>
      </w:r>
      <w:r>
        <w:t xml:space="preserve"> [gen issai shikishin] /sarvarūpasaṃdarśana/</w:t>
      </w:r>
    </w:p>
    <w:p w:rsidR="00A618CE" w:rsidRDefault="00A618CE" w:rsidP="00A618CE">
      <w:r>
        <w:rPr>
          <w:rFonts w:ascii="MS Gothic" w:eastAsia="MS Gothic" w:hAnsi="MS Gothic" w:cs="MS Gothic" w:hint="eastAsia"/>
        </w:rPr>
        <w:t>現世</w:t>
      </w:r>
      <w:r>
        <w:t xml:space="preserve"> [gensei] /this life/</w:t>
      </w:r>
    </w:p>
    <w:p w:rsidR="00A618CE" w:rsidRDefault="00A618CE" w:rsidP="00A618CE">
      <w:r>
        <w:rPr>
          <w:rFonts w:ascii="MS Gothic" w:eastAsia="MS Gothic" w:hAnsi="MS Gothic" w:cs="MS Gothic" w:hint="eastAsia"/>
        </w:rPr>
        <w:t>現世樂</w:t>
      </w:r>
      <w:r>
        <w:t xml:space="preserve"> [genseraku] /enjoyment in the present life/</w:t>
      </w:r>
    </w:p>
    <w:p w:rsidR="00A618CE" w:rsidRDefault="00A618CE" w:rsidP="00A618CE">
      <w:r>
        <w:rPr>
          <w:rFonts w:ascii="MS Gothic" w:eastAsia="MS Gothic" w:hAnsi="MS Gothic" w:cs="MS Gothic" w:hint="eastAsia"/>
        </w:rPr>
        <w:t>現世間</w:t>
      </w:r>
      <w:r>
        <w:t xml:space="preserve"> [gen seken] /the present world/</w:t>
      </w:r>
    </w:p>
    <w:p w:rsidR="00A618CE" w:rsidRDefault="00A618CE" w:rsidP="00A618CE">
      <w:r>
        <w:rPr>
          <w:rFonts w:ascii="MS Gothic" w:eastAsia="MS Gothic" w:hAnsi="MS Gothic" w:cs="MS Gothic" w:hint="eastAsia"/>
        </w:rPr>
        <w:t>現事</w:t>
      </w:r>
      <w:r>
        <w:t xml:space="preserve"> [genji] /direct awareness/</w:t>
      </w:r>
    </w:p>
    <w:p w:rsidR="00A618CE" w:rsidRDefault="00A618CE" w:rsidP="00A618CE">
      <w:r>
        <w:rPr>
          <w:rFonts w:ascii="MS Gothic" w:eastAsia="MS Gothic" w:hAnsi="MS Gothic" w:cs="MS Gothic" w:hint="eastAsia"/>
        </w:rPr>
        <w:t>現似</w:t>
      </w:r>
      <w:r>
        <w:t xml:space="preserve"> [genji] /to appear as/</w:t>
      </w:r>
    </w:p>
    <w:p w:rsidR="00A618CE" w:rsidRDefault="00A618CE" w:rsidP="00A618CE">
      <w:r>
        <w:rPr>
          <w:rFonts w:ascii="MS Gothic" w:eastAsia="MS Gothic" w:hAnsi="MS Gothic" w:cs="MS Gothic" w:hint="eastAsia"/>
        </w:rPr>
        <w:t>現似有</w:t>
      </w:r>
      <w:r>
        <w:t xml:space="preserve"> [gen ji u] /to seem to exist/</w:t>
      </w:r>
    </w:p>
    <w:p w:rsidR="00A618CE" w:rsidRDefault="00A618CE" w:rsidP="00A618CE">
      <w:r>
        <w:rPr>
          <w:rFonts w:ascii="MS Gothic" w:eastAsia="MS Gothic" w:hAnsi="MS Gothic" w:cs="MS Gothic" w:hint="eastAsia"/>
        </w:rPr>
        <w:t>現作</w:t>
      </w:r>
      <w:r>
        <w:t xml:space="preserve"> [gensa] /display (a form, body, etc.)/</w:t>
      </w:r>
    </w:p>
    <w:p w:rsidR="00A618CE" w:rsidRDefault="00A618CE" w:rsidP="00A618CE">
      <w:r>
        <w:rPr>
          <w:rFonts w:ascii="MS Gothic" w:eastAsia="MS Gothic" w:hAnsi="MS Gothic" w:cs="MS Gothic" w:hint="eastAsia"/>
        </w:rPr>
        <w:t>現來</w:t>
      </w:r>
      <w:r>
        <w:t xml:space="preserve"> [genrai] /occurring immediately (?)/</w:t>
      </w:r>
    </w:p>
    <w:p w:rsidR="00A618CE" w:rsidRDefault="00A618CE" w:rsidP="00A618CE">
      <w:r>
        <w:rPr>
          <w:rFonts w:ascii="MS Gothic" w:eastAsia="MS Gothic" w:hAnsi="MS Gothic" w:cs="MS Gothic" w:hint="eastAsia"/>
        </w:rPr>
        <w:t>現入</w:t>
      </w:r>
      <w:r>
        <w:t xml:space="preserve"> [gennyū] /become apparent/</w:t>
      </w:r>
    </w:p>
    <w:p w:rsidR="00A618CE" w:rsidRDefault="00A618CE" w:rsidP="00A618CE">
      <w:r>
        <w:rPr>
          <w:rFonts w:ascii="MS Gothic" w:eastAsia="MS Gothic" w:hAnsi="MS Gothic" w:cs="MS Gothic" w:hint="eastAsia"/>
        </w:rPr>
        <w:t>現入衆像</w:t>
      </w:r>
      <w:r>
        <w:t xml:space="preserve"> [gennyū shuzō] /sarva-rūpa-saṃdarśana/</w:t>
      </w:r>
    </w:p>
    <w:p w:rsidR="00A618CE" w:rsidRDefault="00A618CE" w:rsidP="00A618CE">
      <w:r>
        <w:rPr>
          <w:rFonts w:ascii="MS Gothic" w:eastAsia="MS Gothic" w:hAnsi="MS Gothic" w:cs="MS Gothic" w:hint="eastAsia"/>
        </w:rPr>
        <w:t>現其人前</w:t>
      </w:r>
      <w:r>
        <w:t xml:space="preserve"> [gen go nin zen] /to be in a person's presence/</w:t>
      </w:r>
    </w:p>
    <w:p w:rsidR="00A618CE" w:rsidRDefault="00A618CE" w:rsidP="00A618CE">
      <w:r>
        <w:rPr>
          <w:rFonts w:ascii="MS Gothic" w:eastAsia="MS Gothic" w:hAnsi="MS Gothic" w:cs="MS Gothic" w:hint="eastAsia"/>
        </w:rPr>
        <w:t>現其身</w:t>
      </w:r>
      <w:r>
        <w:t xml:space="preserve"> [gen ki shin] /manifests his body/</w:t>
      </w:r>
    </w:p>
    <w:p w:rsidR="00A618CE" w:rsidRDefault="00A618CE" w:rsidP="00A618CE">
      <w:r>
        <w:rPr>
          <w:rFonts w:ascii="MS Gothic" w:eastAsia="MS Gothic" w:hAnsi="MS Gothic" w:cs="MS Gothic" w:hint="eastAsia"/>
        </w:rPr>
        <w:t>現出</w:t>
      </w:r>
      <w:r>
        <w:t xml:space="preserve"> [genshutsu] /to appear/</w:t>
      </w:r>
    </w:p>
    <w:p w:rsidR="00A618CE" w:rsidRDefault="00A618CE" w:rsidP="00A618CE">
      <w:r>
        <w:rPr>
          <w:rFonts w:ascii="MS Gothic" w:eastAsia="MS Gothic" w:hAnsi="MS Gothic" w:cs="MS Gothic" w:hint="eastAsia"/>
        </w:rPr>
        <w:t>現前</w:t>
      </w:r>
      <w:r>
        <w:t xml:space="preserve"> [genzen] /to be manifested/</w:t>
      </w:r>
    </w:p>
    <w:p w:rsidR="00A618CE" w:rsidRDefault="00A618CE" w:rsidP="00A618CE">
      <w:r>
        <w:rPr>
          <w:rFonts w:ascii="MS Gothic" w:eastAsia="MS Gothic" w:hAnsi="MS Gothic" w:cs="MS Gothic" w:hint="eastAsia"/>
        </w:rPr>
        <w:t>現前僧</w:t>
      </w:r>
      <w:r>
        <w:t xml:space="preserve"> [genzen sō] /resident monks/nuns/</w:t>
      </w:r>
    </w:p>
    <w:p w:rsidR="00A618CE" w:rsidRDefault="00A618CE" w:rsidP="00A618CE">
      <w:r>
        <w:rPr>
          <w:rFonts w:ascii="MS Gothic" w:eastAsia="MS Gothic" w:hAnsi="MS Gothic" w:cs="MS Gothic" w:hint="eastAsia"/>
        </w:rPr>
        <w:lastRenderedPageBreak/>
        <w:t>現前僧物</w:t>
      </w:r>
      <w:r>
        <w:t xml:space="preserve"> [genzen sō motsu] /property of the resident saṃgha/</w:t>
      </w:r>
    </w:p>
    <w:p w:rsidR="00A618CE" w:rsidRDefault="00A618CE" w:rsidP="00A618CE">
      <w:r>
        <w:rPr>
          <w:rFonts w:ascii="MS Gothic" w:eastAsia="MS Gothic" w:hAnsi="MS Gothic" w:cs="MS Gothic" w:hint="eastAsia"/>
        </w:rPr>
        <w:t>現前地</w:t>
      </w:r>
      <w:r>
        <w:t xml:space="preserve"> [genzen chi] /ground of direct appearance/</w:t>
      </w:r>
    </w:p>
    <w:p w:rsidR="00A618CE" w:rsidRDefault="00A618CE" w:rsidP="00A618CE">
      <w:r>
        <w:rPr>
          <w:rFonts w:ascii="MS Gothic" w:eastAsia="MS Gothic" w:hAnsi="MS Gothic" w:cs="MS Gothic" w:hint="eastAsia"/>
        </w:rPr>
        <w:t>現前心</w:t>
      </w:r>
      <w:r>
        <w:t xml:space="preserve"> [genzenshin] /mind of the open way/</w:t>
      </w:r>
    </w:p>
    <w:p w:rsidR="00A618CE" w:rsidRDefault="00A618CE" w:rsidP="00A618CE">
      <w:r>
        <w:rPr>
          <w:rFonts w:ascii="MS Gothic" w:eastAsia="MS Gothic" w:hAnsi="MS Gothic" w:cs="MS Gothic" w:hint="eastAsia"/>
        </w:rPr>
        <w:t>現前時</w:t>
      </w:r>
      <w:r>
        <w:t xml:space="preserve"> [genzen ji] /when it appears/</w:t>
      </w:r>
    </w:p>
    <w:p w:rsidR="00A618CE" w:rsidRDefault="00A618CE" w:rsidP="00A618CE">
      <w:r>
        <w:rPr>
          <w:rFonts w:ascii="MS Gothic" w:eastAsia="MS Gothic" w:hAnsi="MS Gothic" w:cs="MS Gothic" w:hint="eastAsia"/>
        </w:rPr>
        <w:t>現前毘尼</w:t>
      </w:r>
      <w:r>
        <w:t xml:space="preserve"> [genzen bini] /direct testimony/</w:t>
      </w:r>
    </w:p>
    <w:p w:rsidR="00A618CE" w:rsidRDefault="00A618CE" w:rsidP="00A618CE">
      <w:r>
        <w:rPr>
          <w:rFonts w:ascii="MS Gothic" w:eastAsia="MS Gothic" w:hAnsi="MS Gothic" w:cs="MS Gothic" w:hint="eastAsia"/>
        </w:rPr>
        <w:t>現前現前</w:t>
      </w:r>
      <w:r>
        <w:t xml:space="preserve"> [genzen genzen] /personal belongings of each monk or nun/</w:t>
      </w:r>
    </w:p>
    <w:p w:rsidR="00A618CE" w:rsidRDefault="00A618CE" w:rsidP="00A618CE">
      <w:r>
        <w:rPr>
          <w:rFonts w:ascii="MS Gothic" w:eastAsia="MS Gothic" w:hAnsi="MS Gothic" w:cs="MS Gothic" w:hint="eastAsia"/>
        </w:rPr>
        <w:t>現前現前物</w:t>
      </w:r>
      <w:r>
        <w:t xml:space="preserve"> [genzen genzen motsu] /personal belongings of each monk or nun/</w:t>
      </w:r>
    </w:p>
    <w:p w:rsidR="00A618CE" w:rsidRDefault="00A618CE" w:rsidP="00A618CE">
      <w:r>
        <w:rPr>
          <w:rFonts w:ascii="MS Gothic" w:eastAsia="MS Gothic" w:hAnsi="MS Gothic" w:cs="MS Gothic" w:hint="eastAsia"/>
        </w:rPr>
        <w:t>現前知</w:t>
      </w:r>
      <w:r>
        <w:t xml:space="preserve"> [genzen chi] /visible evidence/</w:t>
      </w:r>
    </w:p>
    <w:p w:rsidR="00A618CE" w:rsidRDefault="00A618CE" w:rsidP="00A618CE">
      <w:r>
        <w:rPr>
          <w:rFonts w:ascii="MS Gothic" w:eastAsia="MS Gothic" w:hAnsi="MS Gothic" w:cs="MS Gothic" w:hint="eastAsia"/>
        </w:rPr>
        <w:t>現前等覺</w:t>
      </w:r>
      <w:r>
        <w:t xml:space="preserve"> [genzen tōkaku] /manifestation of enlightenment/</w:t>
      </w:r>
    </w:p>
    <w:p w:rsidR="00A618CE" w:rsidRDefault="00A618CE" w:rsidP="00A618CE">
      <w:r>
        <w:rPr>
          <w:rFonts w:ascii="MS Gothic" w:eastAsia="MS Gothic" w:hAnsi="MS Gothic" w:cs="MS Gothic" w:hint="eastAsia"/>
        </w:rPr>
        <w:t>現前等覺大菩提</w:t>
      </w:r>
      <w:r>
        <w:t xml:space="preserve"> [genzen tōkaku dai bodai] /appearance of the great bodhi of virtual enlightenment/</w:t>
      </w:r>
    </w:p>
    <w:p w:rsidR="00A618CE" w:rsidRDefault="00A618CE" w:rsidP="00A618CE">
      <w:r>
        <w:rPr>
          <w:rFonts w:ascii="MS Gothic" w:eastAsia="MS Gothic" w:hAnsi="MS Gothic" w:cs="MS Gothic" w:hint="eastAsia"/>
        </w:rPr>
        <w:t>現前等覺大菩提住</w:t>
      </w:r>
      <w:r>
        <w:t xml:space="preserve"> [genzen tōkaku dai bodai jū] /stage of the appearance of virtual enlightenment and great bodhi/</w:t>
      </w:r>
    </w:p>
    <w:p w:rsidR="00A618CE" w:rsidRDefault="00A618CE" w:rsidP="00A618CE">
      <w:r>
        <w:rPr>
          <w:rFonts w:ascii="MS Gothic" w:eastAsia="MS Gothic" w:hAnsi="MS Gothic" w:cs="MS Gothic" w:hint="eastAsia"/>
        </w:rPr>
        <w:t>現化</w:t>
      </w:r>
      <w:r>
        <w:t xml:space="preserve"> [genke] /incarnation/</w:t>
      </w:r>
    </w:p>
    <w:p w:rsidR="00A618CE" w:rsidRDefault="00A618CE" w:rsidP="00A618CE">
      <w:r>
        <w:rPr>
          <w:rFonts w:ascii="MS Gothic" w:eastAsia="MS Gothic" w:hAnsi="MS Gothic" w:cs="MS Gothic" w:hint="eastAsia"/>
        </w:rPr>
        <w:t>現受</w:t>
      </w:r>
      <w:r>
        <w:t xml:space="preserve"> [genju] /actively experience/</w:t>
      </w:r>
    </w:p>
    <w:p w:rsidR="00A618CE" w:rsidRDefault="00A618CE" w:rsidP="00A618CE">
      <w:r>
        <w:rPr>
          <w:rFonts w:ascii="MS Gothic" w:eastAsia="MS Gothic" w:hAnsi="MS Gothic" w:cs="MS Gothic" w:hint="eastAsia"/>
        </w:rPr>
        <w:t>現可得</w:t>
      </w:r>
      <w:r>
        <w:t xml:space="preserve"> [gen katoku] /evident/</w:t>
      </w:r>
    </w:p>
    <w:p w:rsidR="00A618CE" w:rsidRDefault="00A618CE" w:rsidP="00A618CE">
      <w:r>
        <w:rPr>
          <w:rFonts w:ascii="MS Gothic" w:eastAsia="MS Gothic" w:hAnsi="MS Gothic" w:cs="MS Gothic" w:hint="eastAsia"/>
        </w:rPr>
        <w:t>現喩</w:t>
      </w:r>
      <w:r>
        <w:t xml:space="preserve"> [genyu] /actual example/</w:t>
      </w:r>
    </w:p>
    <w:p w:rsidR="00A618CE" w:rsidRDefault="00A618CE" w:rsidP="00A618CE">
      <w:r>
        <w:rPr>
          <w:rFonts w:ascii="MS Gothic" w:eastAsia="MS Gothic" w:hAnsi="MS Gothic" w:cs="MS Gothic" w:hint="eastAsia"/>
        </w:rPr>
        <w:t>現圖曼陀羅</w:t>
      </w:r>
      <w:r>
        <w:t xml:space="preserve"> [genzu mandara] /two manifest maṇḍalas/</w:t>
      </w:r>
    </w:p>
    <w:p w:rsidR="00A618CE" w:rsidRDefault="00A618CE" w:rsidP="00A618CE">
      <w:r>
        <w:rPr>
          <w:rFonts w:ascii="MS Gothic" w:eastAsia="MS Gothic" w:hAnsi="MS Gothic" w:cs="MS Gothic" w:hint="eastAsia"/>
        </w:rPr>
        <w:t>現在</w:t>
      </w:r>
      <w:r>
        <w:t xml:space="preserve"> [genzai] /present/</w:t>
      </w:r>
    </w:p>
    <w:p w:rsidR="00A618CE" w:rsidRDefault="00A618CE" w:rsidP="00A618CE">
      <w:r>
        <w:rPr>
          <w:rFonts w:ascii="MS Gothic" w:eastAsia="MS Gothic" w:hAnsi="MS Gothic" w:cs="MS Gothic" w:hint="eastAsia"/>
        </w:rPr>
        <w:t>現在三世</w:t>
      </w:r>
      <w:r>
        <w:t xml:space="preserve"> [genzai sanse] /three divisions of the present/</w:t>
      </w:r>
    </w:p>
    <w:p w:rsidR="00A618CE" w:rsidRDefault="00A618CE" w:rsidP="00A618CE">
      <w:r>
        <w:rPr>
          <w:rFonts w:ascii="MS Gothic" w:eastAsia="MS Gothic" w:hAnsi="MS Gothic" w:cs="MS Gothic" w:hint="eastAsia"/>
        </w:rPr>
        <w:t>現在世</w:t>
      </w:r>
      <w:r>
        <w:t xml:space="preserve"> [genzaise] /present world/</w:t>
      </w:r>
    </w:p>
    <w:p w:rsidR="00A618CE" w:rsidRDefault="00A618CE" w:rsidP="00A618CE">
      <w:r>
        <w:rPr>
          <w:rFonts w:ascii="MS Gothic" w:eastAsia="MS Gothic" w:hAnsi="MS Gothic" w:cs="MS Gothic" w:hint="eastAsia"/>
        </w:rPr>
        <w:t>現在五果</w:t>
      </w:r>
      <w:r>
        <w:t xml:space="preserve"> [genzai goka] /five effects in the present/</w:t>
      </w:r>
    </w:p>
    <w:p w:rsidR="00A618CE" w:rsidRDefault="00A618CE" w:rsidP="00A618CE">
      <w:r>
        <w:rPr>
          <w:rFonts w:ascii="MS Gothic" w:eastAsia="MS Gothic" w:hAnsi="MS Gothic" w:cs="MS Gothic" w:hint="eastAsia"/>
        </w:rPr>
        <w:t>現在佛名經</w:t>
      </w:r>
      <w:r>
        <w:t xml:space="preserve"> [Genzai butsumyō kyō] /Sūtra on the Merit [Acquired by] Praising the Buddha/</w:t>
      </w:r>
    </w:p>
    <w:p w:rsidR="00A618CE" w:rsidRDefault="00A618CE" w:rsidP="00A618CE">
      <w:r>
        <w:rPr>
          <w:rFonts w:ascii="MS Gothic" w:eastAsia="MS Gothic" w:hAnsi="MS Gothic" w:cs="MS Gothic" w:hint="eastAsia"/>
        </w:rPr>
        <w:t>現在分</w:t>
      </w:r>
      <w:r>
        <w:t xml:space="preserve"> [genzai bun] /the present portion/</w:t>
      </w:r>
    </w:p>
    <w:p w:rsidR="00A618CE" w:rsidRDefault="00A618CE" w:rsidP="00A618CE">
      <w:r>
        <w:rPr>
          <w:rFonts w:ascii="MS Gothic" w:eastAsia="MS Gothic" w:hAnsi="MS Gothic" w:cs="MS Gothic" w:hint="eastAsia"/>
        </w:rPr>
        <w:t>現在前</w:t>
      </w:r>
      <w:r>
        <w:t xml:space="preserve"> [genzai zen] /presently manifest/</w:t>
      </w:r>
    </w:p>
    <w:p w:rsidR="00A618CE" w:rsidRDefault="00A618CE" w:rsidP="00A618CE">
      <w:r>
        <w:rPr>
          <w:rFonts w:ascii="MS Gothic" w:eastAsia="MS Gothic" w:hAnsi="MS Gothic" w:cs="MS Gothic" w:hint="eastAsia"/>
        </w:rPr>
        <w:t>現在前時</w:t>
      </w:r>
      <w:r>
        <w:t xml:space="preserve"> [genzai zen ji] /when [it, they, that] is/are present/</w:t>
      </w:r>
    </w:p>
    <w:p w:rsidR="00A618CE" w:rsidRDefault="00A618CE" w:rsidP="00A618CE">
      <w:r>
        <w:rPr>
          <w:rFonts w:ascii="MS Gothic" w:eastAsia="MS Gothic" w:hAnsi="MS Gothic" w:cs="MS Gothic" w:hint="eastAsia"/>
        </w:rPr>
        <w:t>現在前行</w:t>
      </w:r>
      <w:r>
        <w:t xml:space="preserve"> [genzai zengyō] /come into existence/</w:t>
      </w:r>
    </w:p>
    <w:p w:rsidR="00A618CE" w:rsidRDefault="00A618CE" w:rsidP="00A618CE">
      <w:r>
        <w:rPr>
          <w:rFonts w:ascii="MS Gothic" w:eastAsia="MS Gothic" w:hAnsi="MS Gothic" w:cs="MS Gothic" w:hint="eastAsia"/>
        </w:rPr>
        <w:t>現在愛味</w:t>
      </w:r>
      <w:r>
        <w:t xml:space="preserve"> [genzai aimi] /present gratification/</w:t>
      </w:r>
    </w:p>
    <w:p w:rsidR="00A618CE" w:rsidRDefault="00A618CE" w:rsidP="00A618CE">
      <w:r>
        <w:rPr>
          <w:rFonts w:ascii="MS Gothic" w:eastAsia="MS Gothic" w:hAnsi="MS Gothic" w:cs="MS Gothic" w:hint="eastAsia"/>
        </w:rPr>
        <w:t>現在時</w:t>
      </w:r>
      <w:r>
        <w:t xml:space="preserve"> [genzai ji] /present time/</w:t>
      </w:r>
    </w:p>
    <w:p w:rsidR="00A618CE" w:rsidRDefault="00A618CE" w:rsidP="00A618CE">
      <w:r>
        <w:rPr>
          <w:rFonts w:ascii="MS Gothic" w:eastAsia="MS Gothic" w:hAnsi="MS Gothic" w:cs="MS Gothic" w:hint="eastAsia"/>
        </w:rPr>
        <w:t>現在未來</w:t>
      </w:r>
      <w:r>
        <w:t xml:space="preserve"> [genzai mirai] /present of the future/</w:t>
      </w:r>
    </w:p>
    <w:p w:rsidR="00A618CE" w:rsidRDefault="00A618CE" w:rsidP="00A618CE">
      <w:r>
        <w:rPr>
          <w:rFonts w:ascii="MS Gothic" w:eastAsia="MS Gothic" w:hAnsi="MS Gothic" w:cs="MS Gothic" w:hint="eastAsia"/>
        </w:rPr>
        <w:t>現在緣</w:t>
      </w:r>
      <w:r>
        <w:t xml:space="preserve"> [genzai en] /present conditions/</w:t>
      </w:r>
    </w:p>
    <w:p w:rsidR="00A618CE" w:rsidRDefault="00A618CE" w:rsidP="00A618CE">
      <w:r>
        <w:rPr>
          <w:rFonts w:ascii="MS Gothic" w:eastAsia="MS Gothic" w:hAnsi="MS Gothic" w:cs="MS Gothic" w:hint="eastAsia"/>
        </w:rPr>
        <w:lastRenderedPageBreak/>
        <w:t>現在行</w:t>
      </w:r>
      <w:r>
        <w:t xml:space="preserve"> [genzai gyō] /currently active/</w:t>
      </w:r>
    </w:p>
    <w:p w:rsidR="00A618CE" w:rsidRDefault="00A618CE" w:rsidP="00A618CE">
      <w:r>
        <w:rPr>
          <w:rFonts w:ascii="MS Gothic" w:eastAsia="MS Gothic" w:hAnsi="MS Gothic" w:cs="MS Gothic" w:hint="eastAsia"/>
        </w:rPr>
        <w:t>現在賢劫</w:t>
      </w:r>
      <w:r>
        <w:t xml:space="preserve"> [genzai kenkō] /the auspicious eon of the present/</w:t>
      </w:r>
    </w:p>
    <w:p w:rsidR="00A618CE" w:rsidRDefault="00A618CE" w:rsidP="00A618CE">
      <w:r>
        <w:rPr>
          <w:rFonts w:ascii="MS Gothic" w:eastAsia="MS Gothic" w:hAnsi="MS Gothic" w:cs="MS Gothic" w:hint="eastAsia"/>
        </w:rPr>
        <w:t>現在過去未來</w:t>
      </w:r>
      <w:r>
        <w:t xml:space="preserve"> [genzai kako mirai] /present, past, and future/</w:t>
      </w:r>
    </w:p>
    <w:p w:rsidR="00A618CE" w:rsidRDefault="00A618CE" w:rsidP="00A618CE">
      <w:r>
        <w:rPr>
          <w:rFonts w:ascii="MS Gothic" w:eastAsia="MS Gothic" w:hAnsi="MS Gothic" w:cs="MS Gothic" w:hint="eastAsia"/>
        </w:rPr>
        <w:t>現報</w:t>
      </w:r>
      <w:r>
        <w:t xml:space="preserve"> [genpō] /present retribution/</w:t>
      </w:r>
    </w:p>
    <w:p w:rsidR="00A618CE" w:rsidRDefault="00A618CE" w:rsidP="00A618CE">
      <w:r>
        <w:rPr>
          <w:rFonts w:ascii="MS Gothic" w:eastAsia="MS Gothic" w:hAnsi="MS Gothic" w:cs="MS Gothic" w:hint="eastAsia"/>
        </w:rPr>
        <w:t>現境</w:t>
      </w:r>
      <w:r>
        <w:t xml:space="preserve"> [genkyō] /directly cognized object/</w:t>
      </w:r>
    </w:p>
    <w:p w:rsidR="00A618CE" w:rsidRDefault="00A618CE" w:rsidP="00A618CE">
      <w:r>
        <w:rPr>
          <w:rFonts w:ascii="MS Gothic" w:eastAsia="MS Gothic" w:hAnsi="MS Gothic" w:cs="MS Gothic" w:hint="eastAsia"/>
        </w:rPr>
        <w:t>現增現減</w:t>
      </w:r>
      <w:r>
        <w:t xml:space="preserve"> [genzō gengen] /manifest increase and decrease/</w:t>
      </w:r>
    </w:p>
    <w:p w:rsidR="00A618CE" w:rsidRDefault="00A618CE" w:rsidP="00A618CE">
      <w:r>
        <w:rPr>
          <w:rFonts w:ascii="MS Gothic" w:eastAsia="MS Gothic" w:hAnsi="MS Gothic" w:cs="MS Gothic" w:hint="eastAsia"/>
        </w:rPr>
        <w:t>現壞</w:t>
      </w:r>
      <w:r>
        <w:t xml:space="preserve"> [gen'e] /to display destruction/</w:t>
      </w:r>
    </w:p>
    <w:p w:rsidR="00A618CE" w:rsidRDefault="00A618CE" w:rsidP="00A618CE">
      <w:r>
        <w:rPr>
          <w:rFonts w:ascii="MS Gothic" w:eastAsia="MS Gothic" w:hAnsi="MS Gothic" w:cs="MS Gothic" w:hint="eastAsia"/>
        </w:rPr>
        <w:t>現實</w:t>
      </w:r>
      <w:r>
        <w:t xml:space="preserve"> [genjitsu] /actuality/</w:t>
      </w:r>
    </w:p>
    <w:p w:rsidR="00A618CE" w:rsidRDefault="00A618CE" w:rsidP="00A618CE">
      <w:r>
        <w:rPr>
          <w:rFonts w:ascii="MS Gothic" w:eastAsia="MS Gothic" w:hAnsi="MS Gothic" w:cs="MS Gothic" w:hint="eastAsia"/>
        </w:rPr>
        <w:t>現常</w:t>
      </w:r>
      <w:r>
        <w:t xml:space="preserve"> [genjō] /present constant/</w:t>
      </w:r>
    </w:p>
    <w:p w:rsidR="00A618CE" w:rsidRDefault="00A618CE" w:rsidP="00A618CE">
      <w:r>
        <w:rPr>
          <w:rFonts w:ascii="MS Gothic" w:eastAsia="MS Gothic" w:hAnsi="MS Gothic" w:cs="MS Gothic" w:hint="eastAsia"/>
        </w:rPr>
        <w:t>現形</w:t>
      </w:r>
      <w:r>
        <w:t xml:space="preserve"> [gengyō] /avatar/</w:t>
      </w:r>
    </w:p>
    <w:p w:rsidR="00A618CE" w:rsidRDefault="00A618CE" w:rsidP="00A618CE">
      <w:r>
        <w:rPr>
          <w:rFonts w:ascii="MS Gothic" w:eastAsia="MS Gothic" w:hAnsi="MS Gothic" w:cs="MS Gothic" w:hint="eastAsia"/>
        </w:rPr>
        <w:t>現影</w:t>
      </w:r>
      <w:r>
        <w:t xml:space="preserve"> [genyō] /appearance/</w:t>
      </w:r>
    </w:p>
    <w:p w:rsidR="00A618CE" w:rsidRDefault="00A618CE" w:rsidP="00A618CE">
      <w:r>
        <w:rPr>
          <w:rFonts w:ascii="MS Gothic" w:eastAsia="MS Gothic" w:hAnsi="MS Gothic" w:cs="MS Gothic" w:hint="eastAsia"/>
        </w:rPr>
        <w:t>現念</w:t>
      </w:r>
      <w:r>
        <w:t xml:space="preserve"> [gennen] /present thought/</w:t>
      </w:r>
    </w:p>
    <w:p w:rsidR="00A618CE" w:rsidRDefault="00A618CE" w:rsidP="00A618CE">
      <w:r>
        <w:rPr>
          <w:rFonts w:ascii="MS Gothic" w:eastAsia="MS Gothic" w:hAnsi="MS Gothic" w:cs="MS Gothic" w:hint="eastAsia"/>
        </w:rPr>
        <w:t>現成</w:t>
      </w:r>
      <w:r>
        <w:t xml:space="preserve"> [gensei] /spontaneously appearing/</w:t>
      </w:r>
    </w:p>
    <w:p w:rsidR="00A618CE" w:rsidRDefault="00A618CE" w:rsidP="00A618CE">
      <w:r>
        <w:rPr>
          <w:rFonts w:ascii="MS Gothic" w:eastAsia="MS Gothic" w:hAnsi="MS Gothic" w:cs="MS Gothic" w:hint="eastAsia"/>
        </w:rPr>
        <w:t>現成菩提果</w:t>
      </w:r>
      <w:r>
        <w:t xml:space="preserve"> [genjō  bodaika ] /to manifest the fruit of awakening/</w:t>
      </w:r>
    </w:p>
    <w:p w:rsidR="00A618CE" w:rsidRDefault="00A618CE" w:rsidP="00A618CE">
      <w:r>
        <w:rPr>
          <w:rFonts w:ascii="MS Gothic" w:eastAsia="MS Gothic" w:hAnsi="MS Gothic" w:cs="MS Gothic" w:hint="eastAsia"/>
        </w:rPr>
        <w:t>現時</w:t>
      </w:r>
      <w:r>
        <w:t xml:space="preserve"> [genji] /present time/</w:t>
      </w:r>
    </w:p>
    <w:p w:rsidR="00A618CE" w:rsidRDefault="00A618CE" w:rsidP="00A618CE">
      <w:r>
        <w:rPr>
          <w:rFonts w:ascii="MS Gothic" w:eastAsia="MS Gothic" w:hAnsi="MS Gothic" w:cs="MS Gothic" w:hint="eastAsia"/>
        </w:rPr>
        <w:t>現有</w:t>
      </w:r>
      <w:r>
        <w:t xml:space="preserve"> [genu] /manifestly existing/</w:t>
      </w:r>
    </w:p>
    <w:p w:rsidR="00A618CE" w:rsidRDefault="00A618CE" w:rsidP="00A618CE">
      <w:r>
        <w:rPr>
          <w:rFonts w:ascii="MS Gothic" w:eastAsia="MS Gothic" w:hAnsi="MS Gothic" w:cs="MS Gothic" w:hint="eastAsia"/>
        </w:rPr>
        <w:t>現正攝受</w:t>
      </w:r>
      <w:r>
        <w:t xml:space="preserve"> [genshō shōju] /to take possession of/</w:t>
      </w:r>
    </w:p>
    <w:p w:rsidR="00A618CE" w:rsidRDefault="00A618CE" w:rsidP="00A618CE">
      <w:r>
        <w:rPr>
          <w:rFonts w:ascii="MS Gothic" w:eastAsia="MS Gothic" w:hAnsi="MS Gothic" w:cs="MS Gothic" w:hint="eastAsia"/>
        </w:rPr>
        <w:t>現正等覺</w:t>
      </w:r>
      <w:r>
        <w:t xml:space="preserve"> [gen shōtōkaku] /to actualize perfect enlightenment/</w:t>
      </w:r>
    </w:p>
    <w:p w:rsidR="00A618CE" w:rsidRDefault="00A618CE" w:rsidP="00A618CE">
      <w:r>
        <w:rPr>
          <w:rFonts w:ascii="MS Gothic" w:eastAsia="MS Gothic" w:hAnsi="MS Gothic" w:cs="MS Gothic" w:hint="eastAsia"/>
        </w:rPr>
        <w:t>現法</w:t>
      </w:r>
      <w:r>
        <w:t xml:space="preserve"> [genpō] /manifest world/</w:t>
      </w:r>
    </w:p>
    <w:p w:rsidR="00A618CE" w:rsidRDefault="00A618CE" w:rsidP="00A618CE">
      <w:r>
        <w:rPr>
          <w:rFonts w:ascii="MS Gothic" w:eastAsia="MS Gothic" w:hAnsi="MS Gothic" w:cs="MS Gothic" w:hint="eastAsia"/>
        </w:rPr>
        <w:t>現法中</w:t>
      </w:r>
      <w:r>
        <w:t xml:space="preserve"> [genbō chū] /within the present world/</w:t>
      </w:r>
    </w:p>
    <w:p w:rsidR="00A618CE" w:rsidRDefault="00A618CE" w:rsidP="00A618CE">
      <w:r>
        <w:rPr>
          <w:rFonts w:ascii="MS Gothic" w:eastAsia="MS Gothic" w:hAnsi="MS Gothic" w:cs="MS Gothic" w:hint="eastAsia"/>
        </w:rPr>
        <w:t>現法喜樂住</w:t>
      </w:r>
      <w:r>
        <w:t xml:space="preserve"> [genpō kiraku jū] /abiding joyfully in the manifest world/</w:t>
      </w:r>
    </w:p>
    <w:p w:rsidR="00A618CE" w:rsidRDefault="00A618CE" w:rsidP="00A618CE">
      <w:r>
        <w:rPr>
          <w:rFonts w:ascii="MS Gothic" w:eastAsia="MS Gothic" w:hAnsi="MS Gothic" w:cs="MS Gothic" w:hint="eastAsia"/>
        </w:rPr>
        <w:t>現法安樂住</w:t>
      </w:r>
      <w:r>
        <w:t xml:space="preserve"> [genpō anrakuj ū] /abiding joyfully in the manifest world/</w:t>
      </w:r>
    </w:p>
    <w:p w:rsidR="00A618CE" w:rsidRDefault="00A618CE" w:rsidP="00A618CE">
      <w:r>
        <w:rPr>
          <w:rFonts w:ascii="MS Gothic" w:eastAsia="MS Gothic" w:hAnsi="MS Gothic" w:cs="MS Gothic" w:hint="eastAsia"/>
        </w:rPr>
        <w:t>現法後法</w:t>
      </w:r>
      <w:r>
        <w:t xml:space="preserve"> [genpō gohō] /presently manifest existence and subsequent existence/</w:t>
      </w:r>
    </w:p>
    <w:p w:rsidR="00A618CE" w:rsidRDefault="00A618CE" w:rsidP="00A618CE">
      <w:r>
        <w:rPr>
          <w:rFonts w:ascii="MS Gothic" w:eastAsia="MS Gothic" w:hAnsi="MS Gothic" w:cs="MS Gothic" w:hint="eastAsia"/>
        </w:rPr>
        <w:t>現法後法罪</w:t>
      </w:r>
      <w:r>
        <w:t xml:space="preserve"> [genpō gohō zai] /faults in the manifest present and in a subsequent existence/</w:t>
      </w:r>
    </w:p>
    <w:p w:rsidR="00A618CE" w:rsidRDefault="00A618CE" w:rsidP="00A618CE">
      <w:r>
        <w:rPr>
          <w:rFonts w:ascii="MS Gothic" w:eastAsia="MS Gothic" w:hAnsi="MS Gothic" w:cs="MS Gothic" w:hint="eastAsia"/>
        </w:rPr>
        <w:t>現法得涅槃</w:t>
      </w:r>
      <w:r>
        <w:t xml:space="preserve"> [genpō toku nehan] /intention to attain nirvāṇa in the present circumstance/</w:t>
      </w:r>
    </w:p>
    <w:p w:rsidR="00A618CE" w:rsidRDefault="00A618CE" w:rsidP="00A618CE">
      <w:r>
        <w:rPr>
          <w:rFonts w:ascii="MS Gothic" w:eastAsia="MS Gothic" w:hAnsi="MS Gothic" w:cs="MS Gothic" w:hint="eastAsia"/>
        </w:rPr>
        <w:t>現法樂</w:t>
      </w:r>
      <w:r>
        <w:t xml:space="preserve"> [genpōraku] /abiding comfortably in the manifest world/</w:t>
      </w:r>
    </w:p>
    <w:p w:rsidR="00A618CE" w:rsidRDefault="00A618CE" w:rsidP="00A618CE">
      <w:r>
        <w:rPr>
          <w:rFonts w:ascii="MS Gothic" w:eastAsia="MS Gothic" w:hAnsi="MS Gothic" w:cs="MS Gothic" w:hint="eastAsia"/>
        </w:rPr>
        <w:t>現法樂住</w:t>
      </w:r>
      <w:r>
        <w:t xml:space="preserve"> [genpō rakujū] /to abide comfortably in the manifest world/</w:t>
      </w:r>
    </w:p>
    <w:p w:rsidR="00A618CE" w:rsidRDefault="00A618CE" w:rsidP="00A618CE">
      <w:r>
        <w:rPr>
          <w:rFonts w:ascii="MS Gothic" w:eastAsia="MS Gothic" w:hAnsi="MS Gothic" w:cs="MS Gothic" w:hint="eastAsia"/>
        </w:rPr>
        <w:t>現法當來</w:t>
      </w:r>
      <w:r>
        <w:t xml:space="preserve"> [genpō tōrai] /present and future/</w:t>
      </w:r>
    </w:p>
    <w:p w:rsidR="00A618CE" w:rsidRDefault="00A618CE" w:rsidP="00A618CE">
      <w:r>
        <w:rPr>
          <w:rFonts w:ascii="MS Gothic" w:eastAsia="MS Gothic" w:hAnsi="MS Gothic" w:cs="MS Gothic" w:hint="eastAsia"/>
        </w:rPr>
        <w:t>現法罪</w:t>
      </w:r>
      <w:r>
        <w:t xml:space="preserve"> [genpō zai] /faults in the present world/</w:t>
      </w:r>
    </w:p>
    <w:p w:rsidR="00A618CE" w:rsidRDefault="00A618CE" w:rsidP="00A618CE">
      <w:r>
        <w:rPr>
          <w:rFonts w:ascii="MS Gothic" w:eastAsia="MS Gothic" w:hAnsi="MS Gothic" w:cs="MS Gothic" w:hint="eastAsia"/>
        </w:rPr>
        <w:t>現法資糧</w:t>
      </w:r>
      <w:r>
        <w:t xml:space="preserve"> [genpō shiryō] /accumulation from present events/</w:t>
      </w:r>
    </w:p>
    <w:p w:rsidR="00A618CE" w:rsidRDefault="00A618CE" w:rsidP="00A618CE">
      <w:r>
        <w:rPr>
          <w:rFonts w:ascii="MS Gothic" w:eastAsia="MS Gothic" w:hAnsi="MS Gothic" w:cs="MS Gothic" w:hint="eastAsia"/>
        </w:rPr>
        <w:lastRenderedPageBreak/>
        <w:t>現滅</w:t>
      </w:r>
      <w:r>
        <w:t xml:space="preserve"> [genmetsu] /manifest extinction/</w:t>
      </w:r>
    </w:p>
    <w:p w:rsidR="00A618CE" w:rsidRDefault="00A618CE" w:rsidP="00A618CE">
      <w:r>
        <w:rPr>
          <w:rFonts w:ascii="MS Gothic" w:eastAsia="MS Gothic" w:hAnsi="MS Gothic" w:cs="MS Gothic" w:hint="eastAsia"/>
        </w:rPr>
        <w:t>現滅度</w:t>
      </w:r>
      <w:r>
        <w:t xml:space="preserve"> [gen metsudo] /manifests passage into nirvāṇa/</w:t>
      </w:r>
    </w:p>
    <w:p w:rsidR="00A618CE" w:rsidRDefault="00A618CE" w:rsidP="00A618CE">
      <w:r>
        <w:rPr>
          <w:rFonts w:ascii="MS Gothic" w:eastAsia="MS Gothic" w:hAnsi="MS Gothic" w:cs="MS Gothic" w:hint="eastAsia"/>
        </w:rPr>
        <w:t>現照</w:t>
      </w:r>
      <w:r>
        <w:t xml:space="preserve"> [genshō] /clear, distinct, manifest/</w:t>
      </w:r>
    </w:p>
    <w:p w:rsidR="00A618CE" w:rsidRDefault="00A618CE" w:rsidP="00A618CE">
      <w:r>
        <w:rPr>
          <w:rFonts w:ascii="MS Gothic" w:eastAsia="MS Gothic" w:hAnsi="MS Gothic" w:cs="MS Gothic" w:hint="eastAsia"/>
        </w:rPr>
        <w:t>現生</w:t>
      </w:r>
      <w:r>
        <w:t xml:space="preserve"> [gensei] /the present life/</w:t>
      </w:r>
    </w:p>
    <w:p w:rsidR="00A618CE" w:rsidRDefault="00A618CE" w:rsidP="00A618CE">
      <w:r>
        <w:rPr>
          <w:rFonts w:ascii="MS Gothic" w:eastAsia="MS Gothic" w:hAnsi="MS Gothic" w:cs="MS Gothic" w:hint="eastAsia"/>
        </w:rPr>
        <w:t>現生利益</w:t>
      </w:r>
      <w:r>
        <w:t xml:space="preserve"> [genshō rieki] /benefit in the present life/</w:t>
      </w:r>
    </w:p>
    <w:p w:rsidR="00A618CE" w:rsidRDefault="00A618CE" w:rsidP="00A618CE">
      <w:r>
        <w:rPr>
          <w:rFonts w:ascii="MS Gothic" w:eastAsia="MS Gothic" w:hAnsi="MS Gothic" w:cs="MS Gothic" w:hint="eastAsia"/>
        </w:rPr>
        <w:t>現當</w:t>
      </w:r>
      <w:r>
        <w:t xml:space="preserve"> [gentō] /present world and future world./</w:t>
      </w:r>
    </w:p>
    <w:p w:rsidR="00A618CE" w:rsidRDefault="00A618CE" w:rsidP="00A618CE">
      <w:r>
        <w:rPr>
          <w:rFonts w:ascii="MS Gothic" w:eastAsia="MS Gothic" w:hAnsi="MS Gothic" w:cs="MS Gothic" w:hint="eastAsia"/>
        </w:rPr>
        <w:t>現益</w:t>
      </w:r>
      <w:r>
        <w:t xml:space="preserve"> [genyaku] /present benefits/</w:t>
      </w:r>
    </w:p>
    <w:p w:rsidR="00A618CE" w:rsidRDefault="00A618CE" w:rsidP="00A618CE">
      <w:r>
        <w:rPr>
          <w:rFonts w:ascii="MS Gothic" w:eastAsia="MS Gothic" w:hAnsi="MS Gothic" w:cs="MS Gothic" w:hint="eastAsia"/>
        </w:rPr>
        <w:t>現相</w:t>
      </w:r>
      <w:r>
        <w:t xml:space="preserve"> [gensō] /manifest characteristic/</w:t>
      </w:r>
    </w:p>
    <w:p w:rsidR="00A618CE" w:rsidRDefault="00A618CE" w:rsidP="00A618CE">
      <w:r>
        <w:rPr>
          <w:rFonts w:ascii="MS Gothic" w:eastAsia="MS Gothic" w:hAnsi="MS Gothic" w:cs="MS Gothic" w:hint="eastAsia"/>
        </w:rPr>
        <w:t>現種</w:t>
      </w:r>
      <w:r>
        <w:t xml:space="preserve"> [genshu] /manifest activity and seeds/</w:t>
      </w:r>
    </w:p>
    <w:p w:rsidR="00A618CE" w:rsidRDefault="00A618CE" w:rsidP="00A618CE">
      <w:r>
        <w:rPr>
          <w:rFonts w:ascii="MS Gothic" w:eastAsia="MS Gothic" w:hAnsi="MS Gothic" w:cs="MS Gothic" w:hint="eastAsia"/>
        </w:rPr>
        <w:t>現等正覺</w:t>
      </w:r>
      <w:r>
        <w:t xml:space="preserve"> [gentō shōkaku] /directly and fully enlightened/</w:t>
      </w:r>
    </w:p>
    <w:p w:rsidR="00A618CE" w:rsidRDefault="00A618CE" w:rsidP="00A618CE">
      <w:r>
        <w:rPr>
          <w:rFonts w:ascii="MS Gothic" w:eastAsia="MS Gothic" w:hAnsi="MS Gothic" w:cs="MS Gothic" w:hint="eastAsia"/>
        </w:rPr>
        <w:t>現等覺</w:t>
      </w:r>
      <w:r>
        <w:t xml:space="preserve"> [gen tōgaku] /complete enlightenment/</w:t>
      </w:r>
    </w:p>
    <w:p w:rsidR="00A618CE" w:rsidRDefault="00A618CE" w:rsidP="00A618CE">
      <w:r>
        <w:rPr>
          <w:rFonts w:ascii="MS Gothic" w:eastAsia="MS Gothic" w:hAnsi="MS Gothic" w:cs="MS Gothic" w:hint="eastAsia"/>
        </w:rPr>
        <w:t>現縛</w:t>
      </w:r>
      <w:r>
        <w:t xml:space="preserve"> [genbaku] /presently manifested affliction/</w:t>
      </w:r>
    </w:p>
    <w:p w:rsidR="00A618CE" w:rsidRDefault="00A618CE" w:rsidP="00A618CE">
      <w:r>
        <w:rPr>
          <w:rFonts w:ascii="MS Gothic" w:eastAsia="MS Gothic" w:hAnsi="MS Gothic" w:cs="MS Gothic" w:hint="eastAsia"/>
        </w:rPr>
        <w:t>現纏</w:t>
      </w:r>
      <w:r>
        <w:t xml:space="preserve"> [genden] /active bondages/</w:t>
      </w:r>
    </w:p>
    <w:p w:rsidR="00A618CE" w:rsidRDefault="00A618CE" w:rsidP="00A618CE">
      <w:r>
        <w:rPr>
          <w:rFonts w:ascii="MS Gothic" w:eastAsia="MS Gothic" w:hAnsi="MS Gothic" w:cs="MS Gothic" w:hint="eastAsia"/>
        </w:rPr>
        <w:t>現般</w:t>
      </w:r>
      <w:r>
        <w:t xml:space="preserve"> [genhatsu] /attainer of nirvāṇa directly within the desire realm/</w:t>
      </w:r>
    </w:p>
    <w:p w:rsidR="00A618CE" w:rsidRDefault="00A618CE" w:rsidP="00A618CE">
      <w:r>
        <w:rPr>
          <w:rFonts w:ascii="MS Gothic" w:eastAsia="MS Gothic" w:hAnsi="MS Gothic" w:cs="MS Gothic" w:hint="eastAsia"/>
        </w:rPr>
        <w:t>現般涅槃</w:t>
      </w:r>
      <w:r>
        <w:t xml:space="preserve"> [gen hatsu nehan] /manifest nirvāṇa/</w:t>
      </w:r>
    </w:p>
    <w:p w:rsidR="00A618CE" w:rsidRDefault="00A618CE" w:rsidP="00A618CE">
      <w:r>
        <w:rPr>
          <w:rFonts w:ascii="MS Gothic" w:eastAsia="MS Gothic" w:hAnsi="MS Gothic" w:cs="MS Gothic" w:hint="eastAsia"/>
        </w:rPr>
        <w:t>現色</w:t>
      </w:r>
      <w:r>
        <w:t xml:space="preserve"> [genshiki] /manifest form/</w:t>
      </w:r>
    </w:p>
    <w:p w:rsidR="00A618CE" w:rsidRDefault="00A618CE" w:rsidP="00A618CE">
      <w:r>
        <w:rPr>
          <w:rFonts w:ascii="MS Gothic" w:eastAsia="MS Gothic" w:hAnsi="MS Gothic" w:cs="MS Gothic" w:hint="eastAsia"/>
        </w:rPr>
        <w:t>現色不相應染</w:t>
      </w:r>
      <w:r>
        <w:t xml:space="preserve"> [genshiki fusōō zen] /defilement in which the mind is not associated with manifest form/</w:t>
      </w:r>
    </w:p>
    <w:p w:rsidR="00A618CE" w:rsidRDefault="00A618CE" w:rsidP="00A618CE">
      <w:r>
        <w:rPr>
          <w:rFonts w:ascii="MS Gothic" w:eastAsia="MS Gothic" w:hAnsi="MS Gothic" w:cs="MS Gothic" w:hint="eastAsia"/>
        </w:rPr>
        <w:t>現苦</w:t>
      </w:r>
      <w:r>
        <w:t xml:space="preserve"> [genku] /active suffering/</w:t>
      </w:r>
    </w:p>
    <w:p w:rsidR="00A618CE" w:rsidRDefault="00A618CE" w:rsidP="00A618CE">
      <w:r>
        <w:rPr>
          <w:rFonts w:ascii="MS Gothic" w:eastAsia="MS Gothic" w:hAnsi="MS Gothic" w:cs="MS Gothic" w:hint="eastAsia"/>
        </w:rPr>
        <w:t>現行</w:t>
      </w:r>
      <w:r>
        <w:t xml:space="preserve"> [gengyō] /occurring/</w:t>
      </w:r>
    </w:p>
    <w:p w:rsidR="00A618CE" w:rsidRDefault="00A618CE" w:rsidP="00A618CE">
      <w:r>
        <w:rPr>
          <w:rFonts w:ascii="MS Gothic" w:eastAsia="MS Gothic" w:hAnsi="MS Gothic" w:cs="MS Gothic" w:hint="eastAsia"/>
        </w:rPr>
        <w:t>現行大悲</w:t>
      </w:r>
      <w:r>
        <w:t xml:space="preserve"> [gengyō daihi] /visible manifestations of great compassion/</w:t>
      </w:r>
    </w:p>
    <w:p w:rsidR="00A618CE" w:rsidRDefault="00A618CE" w:rsidP="00A618CE">
      <w:r>
        <w:rPr>
          <w:rFonts w:ascii="MS Gothic" w:eastAsia="MS Gothic" w:hAnsi="MS Gothic" w:cs="MS Gothic" w:hint="eastAsia"/>
        </w:rPr>
        <w:t>現行法</w:t>
      </w:r>
      <w:r>
        <w:t xml:space="preserve"> [gengyō hō] /manifest phenomena/</w:t>
      </w:r>
    </w:p>
    <w:p w:rsidR="00A618CE" w:rsidRDefault="00A618CE" w:rsidP="00A618CE">
      <w:r>
        <w:rPr>
          <w:rFonts w:ascii="MS Gothic" w:eastAsia="MS Gothic" w:hAnsi="MS Gothic" w:cs="MS Gothic" w:hint="eastAsia"/>
        </w:rPr>
        <w:t>現行煩惱</w:t>
      </w:r>
      <w:r>
        <w:t xml:space="preserve"> [gengyō bonnō] /afflictions in their state of manifest activity/</w:t>
      </w:r>
    </w:p>
    <w:p w:rsidR="00A618CE" w:rsidRDefault="00A618CE" w:rsidP="00A618CE">
      <w:r>
        <w:rPr>
          <w:rFonts w:ascii="MS Gothic" w:eastAsia="MS Gothic" w:hAnsi="MS Gothic" w:cs="MS Gothic" w:hint="eastAsia"/>
        </w:rPr>
        <w:t>現行熏種子</w:t>
      </w:r>
      <w:r>
        <w:t xml:space="preserve"> [gengyō kun shuji] /manifest activity perfuming seeds/</w:t>
      </w:r>
    </w:p>
    <w:p w:rsidR="00A618CE" w:rsidRDefault="00A618CE" w:rsidP="00A618CE">
      <w:r>
        <w:rPr>
          <w:rFonts w:ascii="MS Gothic" w:eastAsia="MS Gothic" w:hAnsi="MS Gothic" w:cs="MS Gothic" w:hint="eastAsia"/>
        </w:rPr>
        <w:t>現行率爾敦逼</w:t>
      </w:r>
      <w:r>
        <w:t xml:space="preserve"> [gengyō shutsuini tonpiki] /active harshness, cruelty, violence/</w:t>
      </w:r>
    </w:p>
    <w:p w:rsidR="00A618CE" w:rsidRDefault="00A618CE" w:rsidP="00A618CE">
      <w:r>
        <w:rPr>
          <w:rFonts w:ascii="MS Gothic" w:eastAsia="MS Gothic" w:hAnsi="MS Gothic" w:cs="MS Gothic" w:hint="eastAsia"/>
        </w:rPr>
        <w:t>現行現起</w:t>
      </w:r>
      <w:r>
        <w:t xml:space="preserve"> [gengyō genki] /manifestly functioning/</w:t>
      </w:r>
    </w:p>
    <w:p w:rsidR="00A618CE" w:rsidRDefault="00A618CE" w:rsidP="00A618CE">
      <w:r>
        <w:rPr>
          <w:rFonts w:ascii="MS Gothic" w:eastAsia="MS Gothic" w:hAnsi="MS Gothic" w:cs="MS Gothic" w:hint="eastAsia"/>
        </w:rPr>
        <w:t>現行種子</w:t>
      </w:r>
      <w:r>
        <w:t xml:space="preserve"> [gengyō shushi] /active seeds/</w:t>
      </w:r>
    </w:p>
    <w:p w:rsidR="00A618CE" w:rsidRDefault="00A618CE" w:rsidP="00A618CE">
      <w:r>
        <w:rPr>
          <w:rFonts w:ascii="MS Gothic" w:eastAsia="MS Gothic" w:hAnsi="MS Gothic" w:cs="MS Gothic" w:hint="eastAsia"/>
        </w:rPr>
        <w:t>現行過失</w:t>
      </w:r>
      <w:r>
        <w:t xml:space="preserve"> [gengyō kashitsu] /manifest faults/</w:t>
      </w:r>
    </w:p>
    <w:p w:rsidR="00A618CE" w:rsidRDefault="00A618CE" w:rsidP="00A618CE">
      <w:r>
        <w:rPr>
          <w:rFonts w:ascii="MS Gothic" w:eastAsia="MS Gothic" w:hAnsi="MS Gothic" w:cs="MS Gothic" w:hint="eastAsia"/>
        </w:rPr>
        <w:t>現見</w:t>
      </w:r>
      <w:r>
        <w:t xml:space="preserve"> [genken] /to reveal/</w:t>
      </w:r>
    </w:p>
    <w:p w:rsidR="00A618CE" w:rsidRDefault="00A618CE" w:rsidP="00A618CE">
      <w:r>
        <w:rPr>
          <w:rFonts w:ascii="MS Gothic" w:eastAsia="MS Gothic" w:hAnsi="MS Gothic" w:cs="MS Gothic" w:hint="eastAsia"/>
        </w:rPr>
        <w:t>現見事</w:t>
      </w:r>
      <w:r>
        <w:t xml:space="preserve"> [genken ji] /things that are actually present/</w:t>
      </w:r>
    </w:p>
    <w:p w:rsidR="00A618CE" w:rsidRDefault="00A618CE" w:rsidP="00A618CE">
      <w:r>
        <w:rPr>
          <w:rFonts w:ascii="MS Gothic" w:eastAsia="MS Gothic" w:hAnsi="MS Gothic" w:cs="MS Gothic" w:hint="eastAsia"/>
        </w:rPr>
        <w:lastRenderedPageBreak/>
        <w:t>現見諸佛</w:t>
      </w:r>
      <w:r>
        <w:t xml:space="preserve"> [genken shobutsu] /directly see the buddhas/</w:t>
      </w:r>
    </w:p>
    <w:p w:rsidR="00A618CE" w:rsidRDefault="00A618CE" w:rsidP="00A618CE">
      <w:r>
        <w:rPr>
          <w:rFonts w:ascii="MS Gothic" w:eastAsia="MS Gothic" w:hAnsi="MS Gothic" w:cs="MS Gothic" w:hint="eastAsia"/>
        </w:rPr>
        <w:t>現觀</w:t>
      </w:r>
      <w:r>
        <w:t xml:space="preserve"> [genkan] /to clearly observe reality/</w:t>
      </w:r>
    </w:p>
    <w:p w:rsidR="00A618CE" w:rsidRDefault="00A618CE" w:rsidP="00A618CE">
      <w:r>
        <w:rPr>
          <w:rFonts w:ascii="MS Gothic" w:eastAsia="MS Gothic" w:hAnsi="MS Gothic" w:cs="MS Gothic" w:hint="eastAsia"/>
        </w:rPr>
        <w:t>現觀四諦</w:t>
      </w:r>
      <w:r>
        <w:t xml:space="preserve"> [genkan shitai] /through the realization of the four noble truths/</w:t>
      </w:r>
    </w:p>
    <w:p w:rsidR="00A618CE" w:rsidRDefault="00A618CE" w:rsidP="00A618CE">
      <w:r>
        <w:rPr>
          <w:rFonts w:ascii="MS Gothic" w:eastAsia="MS Gothic" w:hAnsi="MS Gothic" w:cs="MS Gothic" w:hint="eastAsia"/>
        </w:rPr>
        <w:t>現觀智</w:t>
      </w:r>
      <w:r>
        <w:t xml:space="preserve"> [genkan chi] /clearly observing cognition/</w:t>
      </w:r>
    </w:p>
    <w:p w:rsidR="00A618CE" w:rsidRDefault="00A618CE" w:rsidP="00A618CE">
      <w:r>
        <w:rPr>
          <w:rFonts w:ascii="MS Gothic" w:eastAsia="MS Gothic" w:hAnsi="MS Gothic" w:cs="MS Gothic" w:hint="eastAsia"/>
        </w:rPr>
        <w:t>現觀智諦現觀</w:t>
      </w:r>
      <w:r>
        <w:t xml:space="preserve"> [genkanchi taigen kan] /uncontaminated wisdom that observes the essence of suchness/</w:t>
      </w:r>
    </w:p>
    <w:p w:rsidR="00A618CE" w:rsidRDefault="00A618CE" w:rsidP="00A618CE">
      <w:r>
        <w:rPr>
          <w:rFonts w:ascii="MS Gothic" w:eastAsia="MS Gothic" w:hAnsi="MS Gothic" w:cs="MS Gothic" w:hint="eastAsia"/>
        </w:rPr>
        <w:t>現觀莊嚴般若波羅蜜多優波提舍論</w:t>
      </w:r>
      <w:r>
        <w:t xml:space="preserve"> [Genkan shōgon hannya haramitta ubadaisha ron] /Ornament of Clear Realisation/</w:t>
      </w:r>
    </w:p>
    <w:p w:rsidR="00A618CE" w:rsidRDefault="00A618CE" w:rsidP="00A618CE">
      <w:r>
        <w:rPr>
          <w:rFonts w:ascii="MS Gothic" w:eastAsia="MS Gothic" w:hAnsi="MS Gothic" w:cs="MS Gothic" w:hint="eastAsia"/>
        </w:rPr>
        <w:t>現觀莊嚴論</w:t>
      </w:r>
      <w:r>
        <w:t xml:space="preserve"> [Genkan shōgon ron] /Ornament of Clear Realization/</w:t>
      </w:r>
    </w:p>
    <w:p w:rsidR="00A618CE" w:rsidRDefault="00A618CE" w:rsidP="00A618CE">
      <w:r>
        <w:rPr>
          <w:rFonts w:ascii="MS Gothic" w:eastAsia="MS Gothic" w:hAnsi="MS Gothic" w:cs="MS Gothic" w:hint="eastAsia"/>
        </w:rPr>
        <w:t>現</w:t>
      </w:r>
      <w:r>
        <w:rPr>
          <w:rFonts w:ascii="Malgun Gothic" w:eastAsia="Malgun Gothic" w:hAnsi="Malgun Gothic" w:cs="Malgun Gothic" w:hint="eastAsia"/>
        </w:rPr>
        <w:t>說</w:t>
      </w:r>
      <w:r>
        <w:t xml:space="preserve"> [gensetsu] /to preach before one's eyes/</w:t>
      </w:r>
    </w:p>
    <w:p w:rsidR="00A618CE" w:rsidRDefault="00A618CE" w:rsidP="00A618CE">
      <w:r>
        <w:rPr>
          <w:rFonts w:ascii="MS Gothic" w:eastAsia="MS Gothic" w:hAnsi="MS Gothic" w:cs="MS Gothic" w:hint="eastAsia"/>
        </w:rPr>
        <w:t>現證</w:t>
      </w:r>
      <w:r>
        <w:t xml:space="preserve"> [genshō] /realization/</w:t>
      </w:r>
    </w:p>
    <w:p w:rsidR="00A618CE" w:rsidRDefault="00A618CE" w:rsidP="00A618CE">
      <w:r>
        <w:rPr>
          <w:rFonts w:ascii="MS Gothic" w:eastAsia="MS Gothic" w:hAnsi="MS Gothic" w:cs="MS Gothic" w:hint="eastAsia"/>
        </w:rPr>
        <w:t>現證量</w:t>
      </w:r>
      <w:r>
        <w:t xml:space="preserve"> [genshōryō] /the valid cognition of direct perception/</w:t>
      </w:r>
    </w:p>
    <w:p w:rsidR="00A618CE" w:rsidRDefault="00A618CE" w:rsidP="00A618CE">
      <w:r>
        <w:rPr>
          <w:rFonts w:ascii="MS Gothic" w:eastAsia="MS Gothic" w:hAnsi="MS Gothic" w:cs="MS Gothic" w:hint="eastAsia"/>
        </w:rPr>
        <w:t>現識</w:t>
      </w:r>
      <w:r>
        <w:t xml:space="preserve"> [genshiki] /manifesting consciousness/</w:t>
      </w:r>
    </w:p>
    <w:p w:rsidR="00A618CE" w:rsidRDefault="00A618CE" w:rsidP="00A618CE">
      <w:r>
        <w:rPr>
          <w:rFonts w:ascii="MS Gothic" w:eastAsia="MS Gothic" w:hAnsi="MS Gothic" w:cs="MS Gothic" w:hint="eastAsia"/>
        </w:rPr>
        <w:t>現象</w:t>
      </w:r>
      <w:r>
        <w:t xml:space="preserve"> [genzō] /phenomenon/</w:t>
      </w:r>
    </w:p>
    <w:p w:rsidR="00A618CE" w:rsidRDefault="00A618CE" w:rsidP="00A618CE">
      <w:r>
        <w:rPr>
          <w:rFonts w:ascii="MS Gothic" w:eastAsia="MS Gothic" w:hAnsi="MS Gothic" w:cs="MS Gothic" w:hint="eastAsia"/>
        </w:rPr>
        <w:t>現象界</w:t>
      </w:r>
      <w:r>
        <w:t xml:space="preserve"> [genzō kai] /phenomenal world/</w:t>
      </w:r>
    </w:p>
    <w:p w:rsidR="00A618CE" w:rsidRDefault="00A618CE" w:rsidP="00A618CE">
      <w:r>
        <w:rPr>
          <w:rFonts w:ascii="MS Gothic" w:eastAsia="MS Gothic" w:hAnsi="MS Gothic" w:cs="MS Gothic" w:hint="eastAsia"/>
        </w:rPr>
        <w:t>現起</w:t>
      </w:r>
      <w:r>
        <w:t xml:space="preserve"> [genki] /to be manifest/</w:t>
      </w:r>
    </w:p>
    <w:p w:rsidR="00A618CE" w:rsidRDefault="00A618CE" w:rsidP="00A618CE">
      <w:r>
        <w:rPr>
          <w:rFonts w:ascii="MS Gothic" w:eastAsia="MS Gothic" w:hAnsi="MS Gothic" w:cs="MS Gothic" w:hint="eastAsia"/>
        </w:rPr>
        <w:t>現起光</w:t>
      </w:r>
      <w:r>
        <w:t xml:space="preserve"> [genki kō] /circumstantial halo/</w:t>
      </w:r>
    </w:p>
    <w:p w:rsidR="00A618CE" w:rsidRDefault="00A618CE" w:rsidP="00A618CE">
      <w:r>
        <w:rPr>
          <w:rFonts w:ascii="MS Gothic" w:eastAsia="MS Gothic" w:hAnsi="MS Gothic" w:cs="MS Gothic" w:hint="eastAsia"/>
        </w:rPr>
        <w:t>現身</w:t>
      </w:r>
      <w:r>
        <w:t xml:space="preserve"> [genshin] /avatar/</w:t>
      </w:r>
    </w:p>
    <w:p w:rsidR="00A618CE" w:rsidRDefault="00A618CE" w:rsidP="00A618CE">
      <w:r>
        <w:rPr>
          <w:rFonts w:ascii="MS Gothic" w:eastAsia="MS Gothic" w:hAnsi="MS Gothic" w:cs="MS Gothic" w:hint="eastAsia"/>
        </w:rPr>
        <w:t>現通假實宗</w:t>
      </w:r>
      <w:r>
        <w:t xml:space="preserve"> [gentsū ke jitsu shū] /the present has both provisional and real dharmas/</w:t>
      </w:r>
    </w:p>
    <w:p w:rsidR="00A618CE" w:rsidRDefault="00A618CE" w:rsidP="00A618CE">
      <w:r>
        <w:rPr>
          <w:rFonts w:ascii="MS Gothic" w:eastAsia="MS Gothic" w:hAnsi="MS Gothic" w:cs="MS Gothic" w:hint="eastAsia"/>
        </w:rPr>
        <w:t>現過未</w:t>
      </w:r>
      <w:r>
        <w:t xml:space="preserve"> [gen ka mi] /present, past, future/</w:t>
      </w:r>
    </w:p>
    <w:p w:rsidR="00A618CE" w:rsidRDefault="00A618CE" w:rsidP="00A618CE">
      <w:r>
        <w:rPr>
          <w:rFonts w:ascii="MS Gothic" w:eastAsia="MS Gothic" w:hAnsi="MS Gothic" w:cs="MS Gothic" w:hint="eastAsia"/>
        </w:rPr>
        <w:t>現重</w:t>
      </w:r>
      <w:r>
        <w:t xml:space="preserve"> [genjū] /manifest heaviness/</w:t>
      </w:r>
    </w:p>
    <w:p w:rsidR="00A618CE" w:rsidRDefault="00A618CE" w:rsidP="00A618CE">
      <w:r>
        <w:rPr>
          <w:rFonts w:ascii="MS Gothic" w:eastAsia="MS Gothic" w:hAnsi="MS Gothic" w:cs="MS Gothic" w:hint="eastAsia"/>
        </w:rPr>
        <w:t>現量</w:t>
      </w:r>
      <w:r>
        <w:t xml:space="preserve"> [genryō] /to be seen clearly/</w:t>
      </w:r>
    </w:p>
    <w:p w:rsidR="00A618CE" w:rsidRDefault="00A618CE" w:rsidP="00A618CE">
      <w:r>
        <w:rPr>
          <w:rFonts w:ascii="MS Gothic" w:eastAsia="MS Gothic" w:hAnsi="MS Gothic" w:cs="MS Gothic" w:hint="eastAsia"/>
        </w:rPr>
        <w:t>現量智</w:t>
      </w:r>
      <w:r>
        <w:t xml:space="preserve"> [genryō chi] /direct insight/</w:t>
      </w:r>
    </w:p>
    <w:p w:rsidR="00A618CE" w:rsidRDefault="00A618CE" w:rsidP="00A618CE">
      <w:r>
        <w:rPr>
          <w:rFonts w:ascii="MS Gothic" w:eastAsia="MS Gothic" w:hAnsi="MS Gothic" w:cs="MS Gothic" w:hint="eastAsia"/>
        </w:rPr>
        <w:t>現量智生</w:t>
      </w:r>
      <w:r>
        <w:t xml:space="preserve"> [genryō chi shō] /experiences direct and valid perception/</w:t>
      </w:r>
    </w:p>
    <w:p w:rsidR="00A618CE" w:rsidRDefault="00A618CE" w:rsidP="00A618CE">
      <w:r>
        <w:rPr>
          <w:rFonts w:ascii="MS Gothic" w:eastAsia="MS Gothic" w:hAnsi="MS Gothic" w:cs="MS Gothic" w:hint="eastAsia"/>
        </w:rPr>
        <w:t>現量相違</w:t>
      </w:r>
      <w:r>
        <w:t xml:space="preserve"> [genryō sōi] /contradiction with experience/</w:t>
      </w:r>
    </w:p>
    <w:p w:rsidR="00A618CE" w:rsidRDefault="00A618CE" w:rsidP="00A618CE">
      <w:r>
        <w:rPr>
          <w:rFonts w:ascii="MS Gothic" w:eastAsia="MS Gothic" w:hAnsi="MS Gothic" w:cs="MS Gothic" w:hint="eastAsia"/>
        </w:rPr>
        <w:t>現量相違過</w:t>
      </w:r>
      <w:r>
        <w:t xml:space="preserve"> [genryō sōi ka] /error (fallacy) of contradiction with experience/</w:t>
      </w:r>
    </w:p>
    <w:p w:rsidR="00A618CE" w:rsidRDefault="00A618CE" w:rsidP="00A618CE">
      <w:r>
        <w:rPr>
          <w:rFonts w:ascii="MS Gothic" w:eastAsia="MS Gothic" w:hAnsi="MS Gothic" w:cs="MS Gothic" w:hint="eastAsia"/>
        </w:rPr>
        <w:t>現量義</w:t>
      </w:r>
      <w:r>
        <w:t xml:space="preserve"> [genryō gi] /an object of direct perception/</w:t>
      </w:r>
    </w:p>
    <w:p w:rsidR="00A618CE" w:rsidRDefault="00A618CE" w:rsidP="00A618CE">
      <w:r>
        <w:rPr>
          <w:rFonts w:ascii="MS Gothic" w:eastAsia="MS Gothic" w:hAnsi="MS Gothic" w:cs="MS Gothic" w:hint="eastAsia"/>
        </w:rPr>
        <w:t>現量除分別</w:t>
      </w:r>
      <w:r>
        <w:t xml:space="preserve"> [genryō jo funbetsu] /direct perception is free from conceptual construction/</w:t>
      </w:r>
    </w:p>
    <w:p w:rsidR="00A618CE" w:rsidRDefault="00A618CE" w:rsidP="00A618CE">
      <w:r>
        <w:rPr>
          <w:rFonts w:ascii="MS Gothic" w:eastAsia="MS Gothic" w:hAnsi="MS Gothic" w:cs="MS Gothic" w:hint="eastAsia"/>
        </w:rPr>
        <w:t>現露</w:t>
      </w:r>
      <w:r>
        <w:t xml:space="preserve"> [genro] /to reveal/</w:t>
      </w:r>
    </w:p>
    <w:p w:rsidR="00A618CE" w:rsidRDefault="00A618CE" w:rsidP="00A618CE">
      <w:r>
        <w:rPr>
          <w:rFonts w:ascii="MS Gothic" w:eastAsia="MS Gothic" w:hAnsi="MS Gothic" w:cs="MS Gothic" w:hint="eastAsia"/>
        </w:rPr>
        <w:t>理</w:t>
      </w:r>
      <w:r>
        <w:t xml:space="preserve"> [ri] /principle/</w:t>
      </w:r>
    </w:p>
    <w:p w:rsidR="00A618CE" w:rsidRDefault="00A618CE" w:rsidP="00A618CE">
      <w:r>
        <w:rPr>
          <w:rFonts w:ascii="MS Gothic" w:eastAsia="MS Gothic" w:hAnsi="MS Gothic" w:cs="MS Gothic" w:hint="eastAsia"/>
        </w:rPr>
        <w:lastRenderedPageBreak/>
        <w:t>理一</w:t>
      </w:r>
      <w:r>
        <w:t xml:space="preserve"> [ri ichi] /oneness of reality/</w:t>
      </w:r>
    </w:p>
    <w:p w:rsidR="00A618CE" w:rsidRDefault="00A618CE" w:rsidP="00A618CE">
      <w:r>
        <w:rPr>
          <w:rFonts w:ascii="MS Gothic" w:eastAsia="MS Gothic" w:hAnsi="MS Gothic" w:cs="MS Gothic" w:hint="eastAsia"/>
        </w:rPr>
        <w:t>理事</w:t>
      </w:r>
      <w:r>
        <w:t xml:space="preserve"> [riji] /principle and phenomena/</w:t>
      </w:r>
    </w:p>
    <w:p w:rsidR="00A618CE" w:rsidRDefault="00A618CE" w:rsidP="00A618CE">
      <w:r>
        <w:rPr>
          <w:rFonts w:ascii="MS Gothic" w:eastAsia="MS Gothic" w:hAnsi="MS Gothic" w:cs="MS Gothic" w:hint="eastAsia"/>
        </w:rPr>
        <w:t>理事交徹</w:t>
      </w:r>
      <w:r>
        <w:t xml:space="preserve"> [riji kyōtetsu] /principle and phenomena interpenetrate/</w:t>
      </w:r>
    </w:p>
    <w:p w:rsidR="00A618CE" w:rsidRDefault="00A618CE" w:rsidP="00A618CE">
      <w:r>
        <w:rPr>
          <w:rFonts w:ascii="MS Gothic" w:eastAsia="MS Gothic" w:hAnsi="MS Gothic" w:cs="MS Gothic" w:hint="eastAsia"/>
        </w:rPr>
        <w:t>理事無礙</w:t>
      </w:r>
      <w:r>
        <w:t xml:space="preserve"> [riji muge] /no obstruction between principle and phenomena/</w:t>
      </w:r>
    </w:p>
    <w:p w:rsidR="00A618CE" w:rsidRDefault="00A618CE" w:rsidP="00A618CE">
      <w:r>
        <w:rPr>
          <w:rFonts w:ascii="MS Gothic" w:eastAsia="MS Gothic" w:hAnsi="MS Gothic" w:cs="MS Gothic" w:hint="eastAsia"/>
        </w:rPr>
        <w:t>理事無礙十門</w:t>
      </w:r>
      <w:r>
        <w:t xml:space="preserve"> [riji muge jūmon] /ten aspects of non-obstruction between principle and phenomena/</w:t>
      </w:r>
    </w:p>
    <w:p w:rsidR="00A618CE" w:rsidRDefault="00A618CE" w:rsidP="00A618CE">
      <w:r>
        <w:rPr>
          <w:rFonts w:ascii="MS Gothic" w:eastAsia="MS Gothic" w:hAnsi="MS Gothic" w:cs="MS Gothic" w:hint="eastAsia"/>
        </w:rPr>
        <w:t>理事無礙法界</w:t>
      </w:r>
      <w:r>
        <w:t xml:space="preserve"> [riji muge hokkai] /realm of non-obstruction between principle and phenomena/</w:t>
      </w:r>
    </w:p>
    <w:p w:rsidR="00A618CE" w:rsidRDefault="00A618CE" w:rsidP="00A618CE">
      <w:r>
        <w:rPr>
          <w:rFonts w:ascii="MS Gothic" w:eastAsia="MS Gothic" w:hAnsi="MS Gothic" w:cs="MS Gothic" w:hint="eastAsia"/>
        </w:rPr>
        <w:t>理佛</w:t>
      </w:r>
      <w:r>
        <w:t xml:space="preserve"> [ributsu] /intrinsic buddha/</w:t>
      </w:r>
    </w:p>
    <w:p w:rsidR="00A618CE" w:rsidRDefault="00A618CE" w:rsidP="00A618CE">
      <w:r>
        <w:rPr>
          <w:rFonts w:ascii="MS Gothic" w:eastAsia="MS Gothic" w:hAnsi="MS Gothic" w:cs="MS Gothic" w:hint="eastAsia"/>
        </w:rPr>
        <w:t>理佛性</w:t>
      </w:r>
      <w:r>
        <w:t xml:space="preserve"> [ri busshō] /Buddha-nature as the principle or cause of awakening/</w:t>
      </w:r>
    </w:p>
    <w:p w:rsidR="00A618CE" w:rsidRDefault="00A618CE" w:rsidP="00A618CE">
      <w:r>
        <w:rPr>
          <w:rFonts w:ascii="MS Gothic" w:eastAsia="MS Gothic" w:hAnsi="MS Gothic" w:cs="MS Gothic" w:hint="eastAsia"/>
        </w:rPr>
        <w:t>理作</w:t>
      </w:r>
      <w:r>
        <w:t xml:space="preserve"> [risa] /to make neatly/</w:t>
      </w:r>
    </w:p>
    <w:p w:rsidR="00A618CE" w:rsidRDefault="00A618CE" w:rsidP="00A618CE">
      <w:r>
        <w:rPr>
          <w:rFonts w:ascii="MS Gothic" w:eastAsia="MS Gothic" w:hAnsi="MS Gothic" w:cs="MS Gothic" w:hint="eastAsia"/>
        </w:rPr>
        <w:t>理入</w:t>
      </w:r>
      <w:r>
        <w:t xml:space="preserve"> [rinyū] /entry by principle/</w:t>
      </w:r>
    </w:p>
    <w:p w:rsidR="00A618CE" w:rsidRDefault="00A618CE" w:rsidP="00A618CE">
      <w:r>
        <w:rPr>
          <w:rFonts w:ascii="MS Gothic" w:eastAsia="MS Gothic" w:hAnsi="MS Gothic" w:cs="MS Gothic" w:hint="eastAsia"/>
        </w:rPr>
        <w:t>理具</w:t>
      </w:r>
      <w:r>
        <w:t xml:space="preserve"> [rigu] /the noumenal is fully present/</w:t>
      </w:r>
    </w:p>
    <w:p w:rsidR="00A618CE" w:rsidRDefault="00A618CE" w:rsidP="00A618CE">
      <w:r>
        <w:rPr>
          <w:rFonts w:ascii="MS Gothic" w:eastAsia="MS Gothic" w:hAnsi="MS Gothic" w:cs="MS Gothic" w:hint="eastAsia"/>
        </w:rPr>
        <w:t>理具三千</w:t>
      </w:r>
      <w:r>
        <w:t xml:space="preserve"> [rigu sanzen] /principle is complete throughout the chiliocosm/</w:t>
      </w:r>
    </w:p>
    <w:p w:rsidR="00A618CE" w:rsidRDefault="00A618CE" w:rsidP="00A618CE">
      <w:r>
        <w:rPr>
          <w:rFonts w:ascii="MS Gothic" w:eastAsia="MS Gothic" w:hAnsi="MS Gothic" w:cs="MS Gothic" w:hint="eastAsia"/>
        </w:rPr>
        <w:t>理判</w:t>
      </w:r>
      <w:r>
        <w:t xml:space="preserve"> [rihan] /meditation/</w:t>
      </w:r>
    </w:p>
    <w:p w:rsidR="00A618CE" w:rsidRDefault="00A618CE" w:rsidP="00A618CE">
      <w:r>
        <w:rPr>
          <w:rFonts w:ascii="MS Gothic" w:eastAsia="MS Gothic" w:hAnsi="MS Gothic" w:cs="MS Gothic" w:hint="eastAsia"/>
        </w:rPr>
        <w:t>理判僧</w:t>
      </w:r>
      <w:r>
        <w:t xml:space="preserve"> [rihan sō] /meditating monk/</w:t>
      </w:r>
    </w:p>
    <w:p w:rsidR="00A618CE" w:rsidRDefault="00A618CE" w:rsidP="00A618CE">
      <w:r>
        <w:rPr>
          <w:rFonts w:ascii="MS Gothic" w:eastAsia="MS Gothic" w:hAnsi="MS Gothic" w:cs="MS Gothic" w:hint="eastAsia"/>
        </w:rPr>
        <w:t>理卽</w:t>
      </w:r>
      <w:r>
        <w:t xml:space="preserve"> [risoku] /things in principle are enlightened/</w:t>
      </w:r>
    </w:p>
    <w:p w:rsidR="00A618CE" w:rsidRDefault="00A618CE" w:rsidP="00A618CE">
      <w:r>
        <w:rPr>
          <w:rFonts w:ascii="MS Gothic" w:eastAsia="MS Gothic" w:hAnsi="MS Gothic" w:cs="MS Gothic" w:hint="eastAsia"/>
        </w:rPr>
        <w:t>理卽佛</w:t>
      </w:r>
      <w:r>
        <w:t xml:space="preserve"> [risoku butsu] /things in principle are enlightened/</w:t>
      </w:r>
    </w:p>
    <w:p w:rsidR="00A618CE" w:rsidRDefault="00A618CE" w:rsidP="00A618CE">
      <w:r>
        <w:rPr>
          <w:rFonts w:ascii="MS Gothic" w:eastAsia="MS Gothic" w:hAnsi="MS Gothic" w:cs="MS Gothic" w:hint="eastAsia"/>
        </w:rPr>
        <w:t>理唯識</w:t>
      </w:r>
      <w:r>
        <w:t xml:space="preserve"> [ri yuishiki] /consciousness-only in principles/</w:t>
      </w:r>
    </w:p>
    <w:p w:rsidR="00A618CE" w:rsidRDefault="00A618CE" w:rsidP="00A618CE">
      <w:r>
        <w:rPr>
          <w:rFonts w:ascii="MS Gothic" w:eastAsia="MS Gothic" w:hAnsi="MS Gothic" w:cs="MS Gothic" w:hint="eastAsia"/>
        </w:rPr>
        <w:t>理善</w:t>
      </w:r>
      <w:r>
        <w:t xml:space="preserve"> [ri zen] /good (insight into) reality/</w:t>
      </w:r>
    </w:p>
    <w:p w:rsidR="00A618CE" w:rsidRDefault="00A618CE" w:rsidP="00A618CE">
      <w:r>
        <w:rPr>
          <w:rFonts w:ascii="MS Gothic" w:eastAsia="MS Gothic" w:hAnsi="MS Gothic" w:cs="MS Gothic" w:hint="eastAsia"/>
        </w:rPr>
        <w:t>理在</w:t>
      </w:r>
      <w:r>
        <w:rPr>
          <w:rFonts w:ascii="Microsoft JhengHei" w:eastAsia="Microsoft JhengHei" w:hAnsi="Microsoft JhengHei" w:cs="Microsoft JhengHei" w:hint="eastAsia"/>
        </w:rPr>
        <w:t>絕言</w:t>
      </w:r>
      <w:r>
        <w:t xml:space="preserve"> [ri zai zetsugon] /principle is found in cutting off language/</w:t>
      </w:r>
    </w:p>
    <w:p w:rsidR="00A618CE" w:rsidRDefault="00A618CE" w:rsidP="00A618CE">
      <w:r>
        <w:rPr>
          <w:rFonts w:ascii="MS Gothic" w:eastAsia="MS Gothic" w:hAnsi="MS Gothic" w:cs="MS Gothic" w:hint="eastAsia"/>
        </w:rPr>
        <w:t>理學</w:t>
      </w:r>
      <w:r>
        <w:t xml:space="preserve"> [rigaku] /investigation of principle/</w:t>
      </w:r>
    </w:p>
    <w:p w:rsidR="00A618CE" w:rsidRDefault="00A618CE" w:rsidP="00A618CE">
      <w:r>
        <w:rPr>
          <w:rFonts w:ascii="MS Gothic" w:eastAsia="MS Gothic" w:hAnsi="MS Gothic" w:cs="MS Gothic" w:hint="eastAsia"/>
        </w:rPr>
        <w:t>理家</w:t>
      </w:r>
      <w:r>
        <w:t xml:space="preserve"> [rike] /elder/</w:t>
      </w:r>
    </w:p>
    <w:p w:rsidR="00A618CE" w:rsidRDefault="00A618CE" w:rsidP="00A618CE">
      <w:r>
        <w:rPr>
          <w:rFonts w:ascii="MS Gothic" w:eastAsia="MS Gothic" w:hAnsi="MS Gothic" w:cs="MS Gothic" w:hint="eastAsia"/>
        </w:rPr>
        <w:t>理實</w:t>
      </w:r>
      <w:r>
        <w:t xml:space="preserve"> [rijitsu] /truth/</w:t>
      </w:r>
    </w:p>
    <w:p w:rsidR="00A618CE" w:rsidRDefault="00A618CE" w:rsidP="00A618CE">
      <w:r>
        <w:rPr>
          <w:rFonts w:ascii="MS Gothic" w:eastAsia="MS Gothic" w:hAnsi="MS Gothic" w:cs="MS Gothic" w:hint="eastAsia"/>
        </w:rPr>
        <w:t>理必不然</w:t>
      </w:r>
      <w:r>
        <w:t xml:space="preserve"> [rihitsu funen] /definitely unsuitable/</w:t>
      </w:r>
    </w:p>
    <w:p w:rsidR="00A618CE" w:rsidRDefault="00A618CE" w:rsidP="00A618CE">
      <w:r>
        <w:rPr>
          <w:rFonts w:ascii="MS Gothic" w:eastAsia="MS Gothic" w:hAnsi="MS Gothic" w:cs="MS Gothic" w:hint="eastAsia"/>
        </w:rPr>
        <w:t>理性</w:t>
      </w:r>
      <w:r>
        <w:t xml:space="preserve"> [rishō] /essential nature/</w:t>
      </w:r>
    </w:p>
    <w:p w:rsidR="00A618CE" w:rsidRDefault="00A618CE" w:rsidP="00A618CE">
      <w:r>
        <w:rPr>
          <w:rFonts w:ascii="MS Gothic" w:eastAsia="MS Gothic" w:hAnsi="MS Gothic" w:cs="MS Gothic" w:hint="eastAsia"/>
        </w:rPr>
        <w:t>理性院</w:t>
      </w:r>
      <w:r>
        <w:t xml:space="preserve"> [Rishōin] /Rishōin/</w:t>
      </w:r>
    </w:p>
    <w:p w:rsidR="00A618CE" w:rsidRDefault="00A618CE" w:rsidP="00A618CE">
      <w:r>
        <w:rPr>
          <w:rFonts w:ascii="MS Gothic" w:eastAsia="MS Gothic" w:hAnsi="MS Gothic" w:cs="MS Gothic" w:hint="eastAsia"/>
        </w:rPr>
        <w:t>理惑</w:t>
      </w:r>
      <w:r>
        <w:t xml:space="preserve"> [riwaku] /delusion in regard to truths/</w:t>
      </w:r>
    </w:p>
    <w:p w:rsidR="00A618CE" w:rsidRDefault="00A618CE" w:rsidP="00A618CE">
      <w:r>
        <w:rPr>
          <w:rFonts w:ascii="MS Gothic" w:eastAsia="MS Gothic" w:hAnsi="MS Gothic" w:cs="MS Gothic" w:hint="eastAsia"/>
        </w:rPr>
        <w:t>理應不成</w:t>
      </w:r>
      <w:r>
        <w:t xml:space="preserve"> [ri ō fujō] /principle would not hold true/</w:t>
      </w:r>
    </w:p>
    <w:p w:rsidR="00A618CE" w:rsidRDefault="00A618CE" w:rsidP="00A618CE">
      <w:r>
        <w:rPr>
          <w:rFonts w:ascii="MS Gothic" w:eastAsia="MS Gothic" w:hAnsi="MS Gothic" w:cs="MS Gothic" w:hint="eastAsia"/>
        </w:rPr>
        <w:t>理懺</w:t>
      </w:r>
      <w:r>
        <w:t xml:space="preserve"> [risen] /repentance through principle/</w:t>
      </w:r>
    </w:p>
    <w:p w:rsidR="00A618CE" w:rsidRDefault="00A618CE" w:rsidP="00A618CE">
      <w:r>
        <w:rPr>
          <w:rFonts w:ascii="MS Gothic" w:eastAsia="MS Gothic" w:hAnsi="MS Gothic" w:cs="MS Gothic" w:hint="eastAsia"/>
        </w:rPr>
        <w:t>理懺悔</w:t>
      </w:r>
      <w:r>
        <w:t xml:space="preserve"> [ri sange] /repentance through principle/</w:t>
      </w:r>
    </w:p>
    <w:p w:rsidR="00A618CE" w:rsidRDefault="00A618CE" w:rsidP="00A618CE">
      <w:r>
        <w:rPr>
          <w:rFonts w:ascii="MS Gothic" w:eastAsia="MS Gothic" w:hAnsi="MS Gothic" w:cs="MS Gothic" w:hint="eastAsia"/>
        </w:rPr>
        <w:t>理戒</w:t>
      </w:r>
      <w:r>
        <w:t xml:space="preserve"> [ri kai] /upholding the precepts in principle/</w:t>
      </w:r>
    </w:p>
    <w:p w:rsidR="00A618CE" w:rsidRDefault="00A618CE" w:rsidP="00A618CE">
      <w:r>
        <w:rPr>
          <w:rFonts w:ascii="MS Gothic" w:eastAsia="MS Gothic" w:hAnsi="MS Gothic" w:cs="MS Gothic" w:hint="eastAsia"/>
        </w:rPr>
        <w:lastRenderedPageBreak/>
        <w:t>理教</w:t>
      </w:r>
      <w:r>
        <w:t xml:space="preserve"> [rikyō] /principle and doctrine/</w:t>
      </w:r>
    </w:p>
    <w:p w:rsidR="00A618CE" w:rsidRDefault="00A618CE" w:rsidP="00A618CE">
      <w:r>
        <w:rPr>
          <w:rFonts w:ascii="MS Gothic" w:eastAsia="MS Gothic" w:hAnsi="MS Gothic" w:cs="MS Gothic" w:hint="eastAsia"/>
        </w:rPr>
        <w:t>理數</w:t>
      </w:r>
      <w:r>
        <w:t xml:space="preserve"> [risū] /principle/</w:t>
      </w:r>
    </w:p>
    <w:p w:rsidR="00A618CE" w:rsidRDefault="00A618CE" w:rsidP="00A618CE">
      <w:r>
        <w:rPr>
          <w:rFonts w:ascii="MS Gothic" w:eastAsia="MS Gothic" w:hAnsi="MS Gothic" w:cs="MS Gothic" w:hint="eastAsia"/>
        </w:rPr>
        <w:t>理智</w:t>
      </w:r>
      <w:r>
        <w:t xml:space="preserve"> [richi] /cognition of principle/</w:t>
      </w:r>
    </w:p>
    <w:p w:rsidR="00A618CE" w:rsidRDefault="00A618CE" w:rsidP="00A618CE">
      <w:r>
        <w:rPr>
          <w:rFonts w:ascii="MS Gothic" w:eastAsia="MS Gothic" w:hAnsi="MS Gothic" w:cs="MS Gothic" w:hint="eastAsia"/>
        </w:rPr>
        <w:t>理智五法</w:t>
      </w:r>
      <w:r>
        <w:t xml:space="preserve"> [richi gohō] /five categories of essential wisdom/</w:t>
      </w:r>
    </w:p>
    <w:p w:rsidR="00A618CE" w:rsidRDefault="00A618CE" w:rsidP="00A618CE">
      <w:r>
        <w:rPr>
          <w:rFonts w:ascii="MS Gothic" w:eastAsia="MS Gothic" w:hAnsi="MS Gothic" w:cs="MS Gothic" w:hint="eastAsia"/>
        </w:rPr>
        <w:t>理曼陀羅</w:t>
      </w:r>
      <w:r>
        <w:t xml:space="preserve"> [ri mandara] /maṇḍala of principle/</w:t>
      </w:r>
    </w:p>
    <w:p w:rsidR="00A618CE" w:rsidRDefault="00A618CE" w:rsidP="00A618CE">
      <w:r>
        <w:rPr>
          <w:rFonts w:ascii="MS Gothic" w:eastAsia="MS Gothic" w:hAnsi="MS Gothic" w:cs="MS Gothic" w:hint="eastAsia"/>
        </w:rPr>
        <w:t>理極成</w:t>
      </w:r>
      <w:r>
        <w:t xml:space="preserve"> [ri gokujō] /fully established reason/</w:t>
      </w:r>
    </w:p>
    <w:p w:rsidR="00A618CE" w:rsidRDefault="00A618CE" w:rsidP="00A618CE">
      <w:r>
        <w:rPr>
          <w:rFonts w:ascii="MS Gothic" w:eastAsia="MS Gothic" w:hAnsi="MS Gothic" w:cs="MS Gothic" w:hint="eastAsia"/>
        </w:rPr>
        <w:t>理水</w:t>
      </w:r>
      <w:r>
        <w:t xml:space="preserve"> [risui] /principle-water/</w:t>
      </w:r>
    </w:p>
    <w:p w:rsidR="00A618CE" w:rsidRDefault="00A618CE" w:rsidP="00A618CE">
      <w:r>
        <w:rPr>
          <w:rFonts w:ascii="MS Gothic" w:eastAsia="MS Gothic" w:hAnsi="MS Gothic" w:cs="MS Gothic" w:hint="eastAsia"/>
        </w:rPr>
        <w:t>理法</w:t>
      </w:r>
      <w:r>
        <w:t xml:space="preserve"> [rihō] /law/</w:t>
      </w:r>
    </w:p>
    <w:p w:rsidR="00A618CE" w:rsidRDefault="00A618CE" w:rsidP="00A618CE">
      <w:r>
        <w:rPr>
          <w:rFonts w:ascii="MS Gothic" w:eastAsia="MS Gothic" w:hAnsi="MS Gothic" w:cs="MS Gothic" w:hint="eastAsia"/>
        </w:rPr>
        <w:t>理法界</w:t>
      </w:r>
      <w:r>
        <w:t xml:space="preserve"> [ri hokkai] /view of the dharma realm as the perception of all things in the universe as true thusness/</w:t>
      </w:r>
    </w:p>
    <w:p w:rsidR="00A618CE" w:rsidRDefault="00A618CE" w:rsidP="00A618CE">
      <w:r>
        <w:rPr>
          <w:rFonts w:ascii="MS Gothic" w:eastAsia="MS Gothic" w:hAnsi="MS Gothic" w:cs="MS Gothic" w:hint="eastAsia"/>
        </w:rPr>
        <w:t>理法身</w:t>
      </w:r>
      <w:r>
        <w:t xml:space="preserve"> [ri hosshin] /reality-body as principle/</w:t>
      </w:r>
    </w:p>
    <w:p w:rsidR="00A618CE" w:rsidRDefault="00A618CE" w:rsidP="00A618CE">
      <w:r>
        <w:rPr>
          <w:rFonts w:ascii="MS Gothic" w:eastAsia="MS Gothic" w:hAnsi="MS Gothic" w:cs="MS Gothic" w:hint="eastAsia"/>
        </w:rPr>
        <w:t>理由</w:t>
      </w:r>
      <w:r>
        <w:t xml:space="preserve"> [riyu] /reasons/</w:t>
      </w:r>
    </w:p>
    <w:p w:rsidR="00A618CE" w:rsidRDefault="00A618CE" w:rsidP="00A618CE">
      <w:r>
        <w:rPr>
          <w:rFonts w:ascii="MS Gothic" w:eastAsia="MS Gothic" w:hAnsi="MS Gothic" w:cs="MS Gothic" w:hint="eastAsia"/>
        </w:rPr>
        <w:t>理界</w:t>
      </w:r>
      <w:r>
        <w:t xml:space="preserve"> [rikai] /realm of principle/</w:t>
      </w:r>
    </w:p>
    <w:p w:rsidR="00A618CE" w:rsidRDefault="00A618CE" w:rsidP="00A618CE">
      <w:r>
        <w:rPr>
          <w:rFonts w:ascii="MS Gothic" w:eastAsia="MS Gothic" w:hAnsi="MS Gothic" w:cs="MS Gothic" w:hint="eastAsia"/>
        </w:rPr>
        <w:t>理禪</w:t>
      </w:r>
      <w:r>
        <w:t xml:space="preserve"> [ri zen] /noumenal meditation/</w:t>
      </w:r>
    </w:p>
    <w:p w:rsidR="00A618CE" w:rsidRDefault="00A618CE" w:rsidP="00A618CE">
      <w:r>
        <w:rPr>
          <w:rFonts w:ascii="MS Gothic" w:eastAsia="MS Gothic" w:hAnsi="MS Gothic" w:cs="MS Gothic" w:hint="eastAsia"/>
        </w:rPr>
        <w:t>理致</w:t>
      </w:r>
      <w:r>
        <w:t xml:space="preserve"> [richi] /principle/</w:t>
      </w:r>
    </w:p>
    <w:p w:rsidR="00A618CE" w:rsidRDefault="00A618CE" w:rsidP="00A618CE">
      <w:r>
        <w:rPr>
          <w:rFonts w:ascii="MS Gothic" w:eastAsia="MS Gothic" w:hAnsi="MS Gothic" w:cs="MS Gothic" w:hint="eastAsia"/>
        </w:rPr>
        <w:t>理觀</w:t>
      </w:r>
      <w:r>
        <w:t xml:space="preserve"> [rikan] /contemplation of principle/</w:t>
      </w:r>
    </w:p>
    <w:p w:rsidR="00A618CE" w:rsidRDefault="00A618CE" w:rsidP="00A618CE">
      <w:r>
        <w:rPr>
          <w:rFonts w:ascii="MS Gothic" w:eastAsia="MS Gothic" w:hAnsi="MS Gothic" w:cs="MS Gothic" w:hint="eastAsia"/>
        </w:rPr>
        <w:t>理解</w:t>
      </w:r>
      <w:r>
        <w:t xml:space="preserve"> [rikai] /to comprehend/</w:t>
      </w:r>
    </w:p>
    <w:p w:rsidR="00A618CE" w:rsidRDefault="00A618CE" w:rsidP="00A618CE">
      <w:r>
        <w:rPr>
          <w:rFonts w:ascii="MS Gothic" w:eastAsia="MS Gothic" w:hAnsi="MS Gothic" w:cs="MS Gothic" w:hint="eastAsia"/>
        </w:rPr>
        <w:t>理論</w:t>
      </w:r>
      <w:r>
        <w:t xml:space="preserve"> [riron] /reasoning on principles/</w:t>
      </w:r>
    </w:p>
    <w:p w:rsidR="00A618CE" w:rsidRDefault="00A618CE" w:rsidP="00A618CE">
      <w:r>
        <w:rPr>
          <w:rFonts w:ascii="MS Gothic" w:eastAsia="MS Gothic" w:hAnsi="MS Gothic" w:cs="MS Gothic" w:hint="eastAsia"/>
        </w:rPr>
        <w:t>理護摩</w:t>
      </w:r>
      <w:r>
        <w:t xml:space="preserve"> [ri goma] /internal fire ritual/</w:t>
      </w:r>
    </w:p>
    <w:p w:rsidR="00A618CE" w:rsidRDefault="00A618CE" w:rsidP="00A618CE">
      <w:r>
        <w:rPr>
          <w:rFonts w:ascii="MS Gothic" w:eastAsia="MS Gothic" w:hAnsi="MS Gothic" w:cs="MS Gothic" w:hint="eastAsia"/>
        </w:rPr>
        <w:t>理趣</w:t>
      </w:r>
      <w:r>
        <w:t xml:space="preserve"> [rishu] /appearance of the true principle/</w:t>
      </w:r>
    </w:p>
    <w:p w:rsidR="00A618CE" w:rsidRDefault="00A618CE" w:rsidP="00A618CE">
      <w:r>
        <w:rPr>
          <w:rFonts w:ascii="MS Gothic" w:eastAsia="MS Gothic" w:hAnsi="MS Gothic" w:cs="MS Gothic" w:hint="eastAsia"/>
        </w:rPr>
        <w:t>理趣經</w:t>
      </w:r>
      <w:r>
        <w:t xml:space="preserve"> [Rishu kyō] /Scripture that Transcends the Principle/</w:t>
      </w:r>
    </w:p>
    <w:p w:rsidR="00A618CE" w:rsidRDefault="00A618CE" w:rsidP="00A618CE">
      <w:r>
        <w:rPr>
          <w:rFonts w:ascii="MS Gothic" w:eastAsia="MS Gothic" w:hAnsi="MS Gothic" w:cs="MS Gothic" w:hint="eastAsia"/>
        </w:rPr>
        <w:t>理趣釋</w:t>
      </w:r>
      <w:r>
        <w:t xml:space="preserve"> [Rishushaku] /Liqushi/</w:t>
      </w:r>
    </w:p>
    <w:p w:rsidR="00A618CE" w:rsidRDefault="00A618CE" w:rsidP="00A618CE">
      <w:r>
        <w:rPr>
          <w:rFonts w:ascii="MS Gothic" w:eastAsia="MS Gothic" w:hAnsi="MS Gothic" w:cs="MS Gothic" w:hint="eastAsia"/>
        </w:rPr>
        <w:t>理身理土</w:t>
      </w:r>
      <w:r>
        <w:t xml:space="preserve"> [rishin rido] /underlying body/</w:t>
      </w:r>
    </w:p>
    <w:p w:rsidR="00A618CE" w:rsidRDefault="00A618CE" w:rsidP="00A618CE">
      <w:r>
        <w:rPr>
          <w:rFonts w:ascii="MS Gothic" w:eastAsia="MS Gothic" w:hAnsi="MS Gothic" w:cs="MS Gothic" w:hint="eastAsia"/>
        </w:rPr>
        <w:t>理門</w:t>
      </w:r>
      <w:r>
        <w:t xml:space="preserve"> [rimon] /certain theoretical approach//</w:t>
      </w:r>
    </w:p>
    <w:p w:rsidR="00A618CE" w:rsidRDefault="00A618CE" w:rsidP="00A618CE">
      <w:r>
        <w:rPr>
          <w:rFonts w:ascii="MS Gothic" w:eastAsia="MS Gothic" w:hAnsi="MS Gothic" w:cs="MS Gothic" w:hint="eastAsia"/>
        </w:rPr>
        <w:t>理門論</w:t>
      </w:r>
      <w:r>
        <w:t xml:space="preserve"> [Rimon ron] /Nyāyamukha/</w:t>
      </w:r>
    </w:p>
    <w:p w:rsidR="00A618CE" w:rsidRDefault="00A618CE" w:rsidP="00A618CE">
      <w:r>
        <w:rPr>
          <w:rFonts w:ascii="MS Gothic" w:eastAsia="MS Gothic" w:hAnsi="MS Gothic" w:cs="MS Gothic" w:hint="eastAsia"/>
        </w:rPr>
        <w:t>理障</w:t>
      </w:r>
      <w:r>
        <w:t xml:space="preserve"> [rishō] /hindrances of principle/</w:t>
      </w:r>
    </w:p>
    <w:p w:rsidR="00A618CE" w:rsidRDefault="00A618CE" w:rsidP="00A618CE">
      <w:r>
        <w:rPr>
          <w:rFonts w:ascii="MS Gothic" w:eastAsia="MS Gothic" w:hAnsi="MS Gothic" w:cs="MS Gothic" w:hint="eastAsia"/>
        </w:rPr>
        <w:t>理體</w:t>
      </w:r>
      <w:r>
        <w:t xml:space="preserve"> [ritai] /essence of myriad existences/</w:t>
      </w:r>
    </w:p>
    <w:p w:rsidR="00A618CE" w:rsidRDefault="00A618CE" w:rsidP="00A618CE">
      <w:r>
        <w:rPr>
          <w:rFonts w:ascii="MS Gothic" w:eastAsia="MS Gothic" w:hAnsi="MS Gothic" w:cs="MS Gothic" w:hint="eastAsia"/>
        </w:rPr>
        <w:t>琉璃</w:t>
      </w:r>
      <w:r>
        <w:t xml:space="preserve"> [ruri] /beryl/</w:t>
      </w:r>
    </w:p>
    <w:p w:rsidR="00A618CE" w:rsidRDefault="00A618CE" w:rsidP="00A618CE">
      <w:r>
        <w:rPr>
          <w:rFonts w:ascii="MS Gothic" w:eastAsia="MS Gothic" w:hAnsi="MS Gothic" w:cs="MS Gothic" w:hint="eastAsia"/>
        </w:rPr>
        <w:t>琉璃光</w:t>
      </w:r>
      <w:r>
        <w:t xml:space="preserve"> [Ryūri Kō] /Beryl Light/</w:t>
      </w:r>
    </w:p>
    <w:p w:rsidR="00A618CE" w:rsidRDefault="00A618CE" w:rsidP="00A618CE">
      <w:r>
        <w:rPr>
          <w:rFonts w:ascii="MS Gothic" w:eastAsia="MS Gothic" w:hAnsi="MS Gothic" w:cs="MS Gothic" w:hint="eastAsia"/>
        </w:rPr>
        <w:t>琉璃寶</w:t>
      </w:r>
      <w:r>
        <w:t xml:space="preserve"> [rūrihō] /beryl/emerald, lapis lazuli/</w:t>
      </w:r>
    </w:p>
    <w:p w:rsidR="00A618CE" w:rsidRDefault="00A618CE" w:rsidP="00A618CE">
      <w:r>
        <w:rPr>
          <w:rFonts w:ascii="MS Gothic" w:eastAsia="MS Gothic" w:hAnsi="MS Gothic" w:cs="MS Gothic" w:hint="eastAsia"/>
        </w:rPr>
        <w:lastRenderedPageBreak/>
        <w:t>琉璃寶珠</w:t>
      </w:r>
      <w:r>
        <w:t xml:space="preserve"> [ryūri hōshu] /emerald jewel/</w:t>
      </w:r>
    </w:p>
    <w:p w:rsidR="00A618CE" w:rsidRDefault="00A618CE" w:rsidP="00A618CE">
      <w:r>
        <w:rPr>
          <w:rFonts w:ascii="MS Gothic" w:eastAsia="MS Gothic" w:hAnsi="MS Gothic" w:cs="MS Gothic" w:hint="eastAsia"/>
        </w:rPr>
        <w:t>琉璃王</w:t>
      </w:r>
      <w:r>
        <w:t xml:space="preserve"> [Ryūri ō] /Virūḍhaka/</w:t>
      </w:r>
    </w:p>
    <w:p w:rsidR="00A618CE" w:rsidRDefault="00A618CE" w:rsidP="00A618CE">
      <w:r>
        <w:rPr>
          <w:rFonts w:ascii="MS Gothic" w:eastAsia="MS Gothic" w:hAnsi="MS Gothic" w:cs="MS Gothic" w:hint="eastAsia"/>
        </w:rPr>
        <w:t>琥珀</w:t>
      </w:r>
      <w:r>
        <w:t xml:space="preserve"> [kohaku] /amber/</w:t>
      </w:r>
    </w:p>
    <w:p w:rsidR="00A618CE" w:rsidRDefault="00A618CE" w:rsidP="00A618CE">
      <w:r>
        <w:rPr>
          <w:rFonts w:ascii="MS Gothic" w:eastAsia="MS Gothic" w:hAnsi="MS Gothic" w:cs="MS Gothic" w:hint="eastAsia"/>
        </w:rPr>
        <w:t>琦妙</w:t>
      </w:r>
      <w:r>
        <w:t xml:space="preserve"> [kimyō] /marvelous/</w:t>
      </w:r>
    </w:p>
    <w:p w:rsidR="00A618CE" w:rsidRDefault="00A618CE" w:rsidP="00A618CE">
      <w:r>
        <w:rPr>
          <w:rFonts w:ascii="MS Gothic" w:eastAsia="MS Gothic" w:hAnsi="MS Gothic" w:cs="MS Gothic" w:hint="eastAsia"/>
        </w:rPr>
        <w:t>琰摩</w:t>
      </w:r>
      <w:r>
        <w:t xml:space="preserve"> [Enma] /Yama/</w:t>
      </w:r>
    </w:p>
    <w:p w:rsidR="00A618CE" w:rsidRDefault="00A618CE" w:rsidP="00A618CE">
      <w:r>
        <w:rPr>
          <w:rFonts w:ascii="MS Gothic" w:eastAsia="MS Gothic" w:hAnsi="MS Gothic" w:cs="MS Gothic" w:hint="eastAsia"/>
        </w:rPr>
        <w:t>琰母那</w:t>
      </w:r>
      <w:r>
        <w:t xml:space="preserve"> [Enmona] /Yamunā/</w:t>
      </w:r>
    </w:p>
    <w:p w:rsidR="00A618CE" w:rsidRDefault="00A618CE" w:rsidP="00A618CE">
      <w:r>
        <w:rPr>
          <w:rFonts w:ascii="MS Gothic" w:eastAsia="MS Gothic" w:hAnsi="MS Gothic" w:cs="MS Gothic" w:hint="eastAsia"/>
        </w:rPr>
        <w:t>琰魔</w:t>
      </w:r>
      <w:r>
        <w:t xml:space="preserve"> [Enma] /Yama/</w:t>
      </w:r>
    </w:p>
    <w:p w:rsidR="00A618CE" w:rsidRDefault="00A618CE" w:rsidP="00A618CE">
      <w:r>
        <w:rPr>
          <w:rFonts w:ascii="MS Gothic" w:eastAsia="MS Gothic" w:hAnsi="MS Gothic" w:cs="MS Gothic" w:hint="eastAsia"/>
        </w:rPr>
        <w:t>琰魔使</w:t>
      </w:r>
      <w:r>
        <w:t xml:space="preserve"> [Enma shi] /Yama's messengers/</w:t>
      </w:r>
    </w:p>
    <w:p w:rsidR="00A618CE" w:rsidRDefault="00A618CE" w:rsidP="00A618CE">
      <w:r>
        <w:rPr>
          <w:rFonts w:ascii="MS Gothic" w:eastAsia="MS Gothic" w:hAnsi="MS Gothic" w:cs="MS Gothic" w:hint="eastAsia"/>
        </w:rPr>
        <w:t>琰魔卒</w:t>
      </w:r>
      <w:r>
        <w:t xml:space="preserve"> [Enma sotsu] /Yama's lictors/</w:t>
      </w:r>
    </w:p>
    <w:p w:rsidR="00A618CE" w:rsidRDefault="00A618CE" w:rsidP="00A618CE">
      <w:r>
        <w:rPr>
          <w:rFonts w:ascii="MS Gothic" w:eastAsia="MS Gothic" w:hAnsi="MS Gothic" w:cs="MS Gothic" w:hint="eastAsia"/>
        </w:rPr>
        <w:t>琰魔王廳</w:t>
      </w:r>
      <w:r>
        <w:t xml:space="preserve"> [Enmaō chō] /Yama's judgment hall/</w:t>
      </w:r>
    </w:p>
    <w:p w:rsidR="00A618CE" w:rsidRDefault="00A618CE" w:rsidP="00A618CE">
      <w:r>
        <w:rPr>
          <w:rFonts w:ascii="MS Gothic" w:eastAsia="MS Gothic" w:hAnsi="MS Gothic" w:cs="MS Gothic" w:hint="eastAsia"/>
        </w:rPr>
        <w:t>琰魔界</w:t>
      </w:r>
      <w:r>
        <w:t xml:space="preserve"> [Enma kai] /Yamaloka/</w:t>
      </w:r>
    </w:p>
    <w:p w:rsidR="00A618CE" w:rsidRDefault="00A618CE" w:rsidP="00A618CE">
      <w:r>
        <w:rPr>
          <w:rFonts w:ascii="MS Gothic" w:eastAsia="MS Gothic" w:hAnsi="MS Gothic" w:cs="MS Gothic" w:hint="eastAsia"/>
        </w:rPr>
        <w:t>琴</w:t>
      </w:r>
      <w:r>
        <w:t xml:space="preserve"> [kin] /lute/</w:t>
      </w:r>
    </w:p>
    <w:p w:rsidR="00A618CE" w:rsidRDefault="00A618CE" w:rsidP="00A618CE">
      <w:r>
        <w:rPr>
          <w:rFonts w:ascii="MS Gothic" w:eastAsia="MS Gothic" w:hAnsi="MS Gothic" w:cs="MS Gothic" w:hint="eastAsia"/>
        </w:rPr>
        <w:t>琵琶</w:t>
      </w:r>
      <w:r>
        <w:t xml:space="preserve"> [biwa] /string instrument/</w:t>
      </w:r>
    </w:p>
    <w:p w:rsidR="00A618CE" w:rsidRDefault="00A618CE" w:rsidP="00A618CE">
      <w:r>
        <w:rPr>
          <w:rFonts w:ascii="MS Gothic" w:eastAsia="MS Gothic" w:hAnsi="MS Gothic" w:cs="MS Gothic" w:hint="eastAsia"/>
        </w:rPr>
        <w:t>瑕</w:t>
      </w:r>
      <w:r>
        <w:t xml:space="preserve"> [ka] /a flaw/</w:t>
      </w:r>
    </w:p>
    <w:p w:rsidR="00A618CE" w:rsidRDefault="00A618CE" w:rsidP="00A618CE">
      <w:r>
        <w:rPr>
          <w:rFonts w:ascii="MS Gothic" w:eastAsia="MS Gothic" w:hAnsi="MS Gothic" w:cs="MS Gothic" w:hint="eastAsia"/>
        </w:rPr>
        <w:t>瑕猥</w:t>
      </w:r>
      <w:r>
        <w:t xml:space="preserve"> [kawai] /carefree (= </w:t>
      </w:r>
      <w:r>
        <w:rPr>
          <w:rFonts w:ascii="MS Gothic" w:eastAsia="MS Gothic" w:hAnsi="MS Gothic" w:cs="MS Gothic" w:hint="eastAsia"/>
        </w:rPr>
        <w:t>暇</w:t>
      </w:r>
      <w:r>
        <w:t>) and absent-minded (?)/</w:t>
      </w:r>
    </w:p>
    <w:p w:rsidR="00A618CE" w:rsidRDefault="00A618CE" w:rsidP="00A618CE">
      <w:r>
        <w:rPr>
          <w:rFonts w:ascii="MS Gothic" w:eastAsia="MS Gothic" w:hAnsi="MS Gothic" w:cs="MS Gothic" w:hint="eastAsia"/>
        </w:rPr>
        <w:t>瑕疵</w:t>
      </w:r>
      <w:r>
        <w:t xml:space="preserve"> [kashi] /blemish/</w:t>
      </w:r>
    </w:p>
    <w:p w:rsidR="00A618CE" w:rsidRDefault="00A618CE" w:rsidP="00A618CE">
      <w:r>
        <w:rPr>
          <w:rFonts w:ascii="MS Gothic" w:eastAsia="MS Gothic" w:hAnsi="MS Gothic" w:cs="MS Gothic" w:hint="eastAsia"/>
        </w:rPr>
        <w:t>瑚</w:t>
      </w:r>
      <w:r>
        <w:t xml:space="preserve"> [ko] /coral/</w:t>
      </w:r>
    </w:p>
    <w:p w:rsidR="00A618CE" w:rsidRDefault="00A618CE" w:rsidP="00A618CE">
      <w:r>
        <w:rPr>
          <w:rFonts w:ascii="MS Gothic" w:eastAsia="MS Gothic" w:hAnsi="MS Gothic" w:cs="MS Gothic" w:hint="eastAsia"/>
        </w:rPr>
        <w:t>瑚璉</w:t>
      </w:r>
      <w:r>
        <w:t xml:space="preserve"> [koren] /sacrificial grain vessel/</w:t>
      </w:r>
    </w:p>
    <w:p w:rsidR="00A618CE" w:rsidRDefault="00A618CE" w:rsidP="00A618CE">
      <w:r>
        <w:rPr>
          <w:rFonts w:ascii="MS Gothic" w:eastAsia="MS Gothic" w:hAnsi="MS Gothic" w:cs="MS Gothic" w:hint="eastAsia"/>
        </w:rPr>
        <w:t>瑜</w:t>
      </w:r>
      <w:r>
        <w:t xml:space="preserve"> [yu] /glimmer of a gem/</w:t>
      </w:r>
    </w:p>
    <w:p w:rsidR="00A618CE" w:rsidRDefault="00A618CE" w:rsidP="00A618CE">
      <w:r>
        <w:rPr>
          <w:rFonts w:ascii="MS Gothic" w:eastAsia="MS Gothic" w:hAnsi="MS Gothic" w:cs="MS Gothic" w:hint="eastAsia"/>
        </w:rPr>
        <w:t>瑜乾馱羅</w:t>
      </w:r>
      <w:r>
        <w:t xml:space="preserve"> [Yukendara] /Yugaṃdhara/</w:t>
      </w:r>
    </w:p>
    <w:p w:rsidR="00A618CE" w:rsidRDefault="00A618CE" w:rsidP="00A618CE">
      <w:r>
        <w:rPr>
          <w:rFonts w:ascii="MS Gothic" w:eastAsia="MS Gothic" w:hAnsi="MS Gothic" w:cs="MS Gothic" w:hint="eastAsia"/>
        </w:rPr>
        <w:t>瑜伽</w:t>
      </w:r>
      <w:r>
        <w:t xml:space="preserve"> [yuga] /yoga/</w:t>
      </w:r>
    </w:p>
    <w:p w:rsidR="00A618CE" w:rsidRDefault="00A618CE" w:rsidP="00A618CE">
      <w:r>
        <w:rPr>
          <w:rFonts w:ascii="MS Gothic" w:eastAsia="MS Gothic" w:hAnsi="MS Gothic" w:cs="MS Gothic" w:hint="eastAsia"/>
        </w:rPr>
        <w:t>瑜伽大教王經</w:t>
      </w:r>
      <w:r>
        <w:t xml:space="preserve"> [Yuga daikyōō kyō] /Yujia dajiaowang jing/</w:t>
      </w:r>
    </w:p>
    <w:p w:rsidR="00A618CE" w:rsidRDefault="00A618CE" w:rsidP="00A618CE">
      <w:r>
        <w:rPr>
          <w:rFonts w:ascii="MS Gothic" w:eastAsia="MS Gothic" w:hAnsi="MS Gothic" w:cs="MS Gothic" w:hint="eastAsia"/>
        </w:rPr>
        <w:t>瑜伽宗</w:t>
      </w:r>
      <w:r>
        <w:t xml:space="preserve"> [Yuga Shū] /Yoga School/</w:t>
      </w:r>
    </w:p>
    <w:p w:rsidR="00A618CE" w:rsidRDefault="00A618CE" w:rsidP="00A618CE">
      <w:r>
        <w:rPr>
          <w:rFonts w:ascii="MS Gothic" w:eastAsia="MS Gothic" w:hAnsi="MS Gothic" w:cs="MS Gothic" w:hint="eastAsia"/>
        </w:rPr>
        <w:t>瑜伽寺</w:t>
      </w:r>
      <w:r>
        <w:t xml:space="preserve"> [Yugaji] /Yugasa/</w:t>
      </w:r>
    </w:p>
    <w:p w:rsidR="00A618CE" w:rsidRDefault="00A618CE" w:rsidP="00A618CE">
      <w:r>
        <w:rPr>
          <w:rFonts w:ascii="MS Gothic" w:eastAsia="MS Gothic" w:hAnsi="MS Gothic" w:cs="MS Gothic" w:hint="eastAsia"/>
        </w:rPr>
        <w:t>瑜伽師</w:t>
      </w:r>
      <w:r>
        <w:t xml:space="preserve"> [yuga shi] /meditation master/</w:t>
      </w:r>
    </w:p>
    <w:p w:rsidR="00A618CE" w:rsidRDefault="00A618CE" w:rsidP="00A618CE">
      <w:r>
        <w:rPr>
          <w:rFonts w:ascii="MS Gothic" w:eastAsia="MS Gothic" w:hAnsi="MS Gothic" w:cs="MS Gothic" w:hint="eastAsia"/>
        </w:rPr>
        <w:t>瑜伽師地</w:t>
      </w:r>
      <w:r>
        <w:t xml:space="preserve"> [yuga shiji] /stages of yoga practice/</w:t>
      </w:r>
    </w:p>
    <w:p w:rsidR="00A618CE" w:rsidRDefault="00A618CE" w:rsidP="00A618CE">
      <w:r>
        <w:rPr>
          <w:rFonts w:ascii="MS Gothic" w:eastAsia="MS Gothic" w:hAnsi="MS Gothic" w:cs="MS Gothic" w:hint="eastAsia"/>
        </w:rPr>
        <w:t>瑜伽師地論</w:t>
      </w:r>
      <w:r>
        <w:t xml:space="preserve"> [Yuga shiji ron] /Discourse on the Stages of Concentration Practice/</w:t>
      </w:r>
    </w:p>
    <w:p w:rsidR="00A618CE" w:rsidRDefault="00A618CE" w:rsidP="00A618CE">
      <w:r>
        <w:rPr>
          <w:rFonts w:ascii="MS Gothic" w:eastAsia="MS Gothic" w:hAnsi="MS Gothic" w:cs="MS Gothic" w:hint="eastAsia"/>
        </w:rPr>
        <w:t>瑜伽師地論略纂</w:t>
      </w:r>
      <w:r>
        <w:t xml:space="preserve"> [Yugashijiron ryakusan] /Commentary on the Yogâcārabhūmi-śāstra/</w:t>
      </w:r>
    </w:p>
    <w:p w:rsidR="00A618CE" w:rsidRDefault="00A618CE" w:rsidP="00A618CE">
      <w:r>
        <w:rPr>
          <w:rFonts w:ascii="MS Gothic" w:eastAsia="MS Gothic" w:hAnsi="MS Gothic" w:cs="MS Gothic" w:hint="eastAsia"/>
        </w:rPr>
        <w:t>瑜伽師地論釋</w:t>
      </w:r>
      <w:r>
        <w:t xml:space="preserve"> [Yugashijiron shaku] /Explanation of the Stages of Yoga Practice Treatise/</w:t>
      </w:r>
    </w:p>
    <w:p w:rsidR="00A618CE" w:rsidRDefault="00A618CE" w:rsidP="00A618CE">
      <w:r>
        <w:rPr>
          <w:rFonts w:ascii="MS Gothic" w:eastAsia="MS Gothic" w:hAnsi="MS Gothic" w:cs="MS Gothic" w:hint="eastAsia"/>
        </w:rPr>
        <w:t>瑜伽抄</w:t>
      </w:r>
      <w:r>
        <w:t xml:space="preserve"> [Yuga shō] /Extracts of the Yogâcārabhūmi/</w:t>
      </w:r>
    </w:p>
    <w:p w:rsidR="00A618CE" w:rsidRDefault="00A618CE" w:rsidP="00A618CE">
      <w:r>
        <w:rPr>
          <w:rFonts w:ascii="MS Gothic" w:eastAsia="MS Gothic" w:hAnsi="MS Gothic" w:cs="MS Gothic" w:hint="eastAsia"/>
        </w:rPr>
        <w:lastRenderedPageBreak/>
        <w:t>瑜伽派</w:t>
      </w:r>
      <w:r>
        <w:t xml:space="preserve"> [Yuga ha] /the Yoga school/</w:t>
      </w:r>
    </w:p>
    <w:p w:rsidR="00A618CE" w:rsidRDefault="00A618CE" w:rsidP="00A618CE">
      <w:r>
        <w:rPr>
          <w:rFonts w:ascii="MS Gothic" w:eastAsia="MS Gothic" w:hAnsi="MS Gothic" w:cs="MS Gothic" w:hint="eastAsia"/>
        </w:rPr>
        <w:t>瑜伽祇</w:t>
      </w:r>
      <w:r>
        <w:t xml:space="preserve"> [yugagi] /(Skt. yogin)/</w:t>
      </w:r>
    </w:p>
    <w:p w:rsidR="00A618CE" w:rsidRDefault="00A618CE" w:rsidP="00A618CE">
      <w:r>
        <w:rPr>
          <w:rFonts w:ascii="MS Gothic" w:eastAsia="MS Gothic" w:hAnsi="MS Gothic" w:cs="MS Gothic" w:hint="eastAsia"/>
        </w:rPr>
        <w:t>瑜伽處</w:t>
      </w:r>
      <w:r>
        <w:t xml:space="preserve"> [yugasho] /yoga stage/</w:t>
      </w:r>
    </w:p>
    <w:p w:rsidR="00A618CE" w:rsidRDefault="00A618CE" w:rsidP="00A618CE">
      <w:r>
        <w:rPr>
          <w:rFonts w:ascii="MS Gothic" w:eastAsia="MS Gothic" w:hAnsi="MS Gothic" w:cs="MS Gothic" w:hint="eastAsia"/>
        </w:rPr>
        <w:t>瑜伽行</w:t>
      </w:r>
      <w:r>
        <w:t xml:space="preserve"> [yugagyō] /yoga practice/</w:t>
      </w:r>
    </w:p>
    <w:p w:rsidR="00A618CE" w:rsidRDefault="00A618CE" w:rsidP="00A618CE">
      <w:r>
        <w:rPr>
          <w:rFonts w:ascii="MS Gothic" w:eastAsia="MS Gothic" w:hAnsi="MS Gothic" w:cs="MS Gothic" w:hint="eastAsia"/>
        </w:rPr>
        <w:t>瑜伽行派</w:t>
      </w:r>
      <w:r>
        <w:t xml:space="preserve"> [Yugagyō ha] /Yogâcāra/</w:t>
      </w:r>
    </w:p>
    <w:p w:rsidR="00A618CE" w:rsidRDefault="00A618CE" w:rsidP="00A618CE">
      <w:r>
        <w:rPr>
          <w:rFonts w:ascii="MS Gothic" w:eastAsia="MS Gothic" w:hAnsi="MS Gothic" w:cs="MS Gothic" w:hint="eastAsia"/>
        </w:rPr>
        <w:t>瑜伽論</w:t>
      </w:r>
      <w:r>
        <w:t xml:space="preserve"> [Yugaron] /Yogâcārabhūmi-śāstra/</w:t>
      </w:r>
    </w:p>
    <w:p w:rsidR="00A618CE" w:rsidRDefault="00A618CE" w:rsidP="00A618CE">
      <w:r>
        <w:rPr>
          <w:rFonts w:ascii="MS Gothic" w:eastAsia="MS Gothic" w:hAnsi="MS Gothic" w:cs="MS Gothic" w:hint="eastAsia"/>
        </w:rPr>
        <w:t>瑜伽論中實</w:t>
      </w:r>
      <w:r>
        <w:t xml:space="preserve"> [Yugaron chūjitsu] /Marrow of the Yogâcārabhūmi/</w:t>
      </w:r>
    </w:p>
    <w:p w:rsidR="00A618CE" w:rsidRDefault="00A618CE" w:rsidP="00A618CE">
      <w:r>
        <w:rPr>
          <w:rFonts w:ascii="MS Gothic" w:eastAsia="MS Gothic" w:hAnsi="MS Gothic" w:cs="MS Gothic" w:hint="eastAsia"/>
        </w:rPr>
        <w:t>瑜伽論略纂</w:t>
      </w:r>
      <w:r>
        <w:t xml:space="preserve"> [Yugaron ryakusan] /Commentary on the Yogâcārabhūmi-śāstra/</w:t>
      </w:r>
    </w:p>
    <w:p w:rsidR="00A618CE" w:rsidRDefault="00A618CE" w:rsidP="00A618CE">
      <w:r>
        <w:rPr>
          <w:rFonts w:ascii="MS Gothic" w:eastAsia="MS Gothic" w:hAnsi="MS Gothic" w:cs="MS Gothic" w:hint="eastAsia"/>
        </w:rPr>
        <w:t>瑜伽論記</w:t>
      </w:r>
      <w:r>
        <w:t xml:space="preserve"> [Yugaron ki] /Commentaries on the Yogâcārabhūmi/</w:t>
      </w:r>
    </w:p>
    <w:p w:rsidR="00A618CE" w:rsidRDefault="00A618CE" w:rsidP="00A618CE">
      <w:r>
        <w:rPr>
          <w:rFonts w:ascii="MS Gothic" w:eastAsia="MS Gothic" w:hAnsi="MS Gothic" w:cs="MS Gothic" w:hint="eastAsia"/>
        </w:rPr>
        <w:t>瑜伽論釋</w:t>
      </w:r>
      <w:r>
        <w:t xml:space="preserve"> [Yugaron shaku] /Commentary on the Yogâcārabhūmi-śāstra/</w:t>
      </w:r>
    </w:p>
    <w:p w:rsidR="00A618CE" w:rsidRDefault="00A618CE" w:rsidP="00A618CE">
      <w:r>
        <w:rPr>
          <w:rFonts w:ascii="MS Gothic" w:eastAsia="MS Gothic" w:hAnsi="MS Gothic" w:cs="MS Gothic" w:hint="eastAsia"/>
        </w:rPr>
        <w:t>瑜伽釋</w:t>
      </w:r>
      <w:r>
        <w:t xml:space="preserve"> [Yuga shaku] /Explanation of the Stages of Yoga Practice Treatise/</w:t>
      </w:r>
    </w:p>
    <w:p w:rsidR="00A618CE" w:rsidRDefault="00A618CE" w:rsidP="00A618CE">
      <w:r>
        <w:rPr>
          <w:rFonts w:ascii="MS Gothic" w:eastAsia="MS Gothic" w:hAnsi="MS Gothic" w:cs="MS Gothic" w:hint="eastAsia"/>
        </w:rPr>
        <w:t>瑜伽釋論</w:t>
      </w:r>
      <w:r>
        <w:t xml:space="preserve"> [Yuga shakuron] /Explanation of the Stages of Yoga Practice Treatise/</w:t>
      </w:r>
    </w:p>
    <w:p w:rsidR="00A618CE" w:rsidRDefault="00A618CE" w:rsidP="00A618CE">
      <w:r>
        <w:rPr>
          <w:rFonts w:ascii="MS Gothic" w:eastAsia="MS Gothic" w:hAnsi="MS Gothic" w:cs="MS Gothic" w:hint="eastAsia"/>
        </w:rPr>
        <w:t>瑜伽鈔</w:t>
      </w:r>
      <w:r>
        <w:t xml:space="preserve"> [Yugashō] /Commentary on the Yogâcārabhūmi-śāstra/</w:t>
      </w:r>
    </w:p>
    <w:p w:rsidR="00A618CE" w:rsidRDefault="00A618CE" w:rsidP="00A618CE">
      <w:r>
        <w:rPr>
          <w:rFonts w:ascii="MS Gothic" w:eastAsia="MS Gothic" w:hAnsi="MS Gothic" w:cs="MS Gothic" w:hint="eastAsia"/>
        </w:rPr>
        <w:t>瑜伽集要救阿難陀羅尼焰口軌儀經</w:t>
      </w:r>
      <w:r>
        <w:t xml:space="preserve"> [Yugashū yōkyū anan darani enku kigi kyō] /Conditions and Causes Which Gave Rise to the Teaching to Ānanda Concerning the Essentials of the Yoga [Tradition] on Distribution of Food to Burning Mouths/</w:t>
      </w:r>
    </w:p>
    <w:p w:rsidR="00A618CE" w:rsidRDefault="00A618CE" w:rsidP="00A618CE">
      <w:r>
        <w:rPr>
          <w:rFonts w:ascii="MS Gothic" w:eastAsia="MS Gothic" w:hAnsi="MS Gothic" w:cs="MS Gothic" w:hint="eastAsia"/>
        </w:rPr>
        <w:t>瑜伽集要焰口施食儀軌</w:t>
      </w:r>
      <w:r>
        <w:t xml:space="preserve"> [Yugashū yō enku sejiki giki] /Ritual Procedures from the Yoga Collection for Feeding the Searing Mouths/</w:t>
      </w:r>
    </w:p>
    <w:p w:rsidR="00A618CE" w:rsidRDefault="00A618CE" w:rsidP="00A618CE">
      <w:r>
        <w:rPr>
          <w:rFonts w:ascii="MS Gothic" w:eastAsia="MS Gothic" w:hAnsi="MS Gothic" w:cs="MS Gothic" w:hint="eastAsia"/>
        </w:rPr>
        <w:t>瑜伽集要焰口施食起教阿難陀緣由</w:t>
      </w:r>
      <w:r>
        <w:t xml:space="preserve"> [Yuga shūyō enku sejiki kikyō ananda enyu] /Conditions and Causes Which Gave Rise to the Teaching to Ānanda Concerning the Essentials of the Yoga [Tradition] on Distribution of Food to Burning Mouths/</w:t>
      </w:r>
    </w:p>
    <w:p w:rsidR="00A618CE" w:rsidRDefault="00A618CE" w:rsidP="00A618CE">
      <w:r>
        <w:rPr>
          <w:rFonts w:ascii="MS Gothic" w:eastAsia="MS Gothic" w:hAnsi="MS Gothic" w:cs="MS Gothic" w:hint="eastAsia"/>
        </w:rPr>
        <w:t>瑜健達羅</w:t>
      </w:r>
      <w:r>
        <w:t xml:space="preserve"> [Yukendara] /Yugaṃdhara/</w:t>
      </w:r>
    </w:p>
    <w:p w:rsidR="00A618CE" w:rsidRDefault="00A618CE" w:rsidP="00A618CE">
      <w:r>
        <w:rPr>
          <w:rFonts w:ascii="MS Gothic" w:eastAsia="MS Gothic" w:hAnsi="MS Gothic" w:cs="MS Gothic" w:hint="eastAsia"/>
        </w:rPr>
        <w:t>瑜岐</w:t>
      </w:r>
      <w:r>
        <w:t xml:space="preserve"> [yugi] /(Skt. yogin)/</w:t>
      </w:r>
    </w:p>
    <w:p w:rsidR="00A618CE" w:rsidRDefault="00A618CE" w:rsidP="00A618CE">
      <w:r>
        <w:rPr>
          <w:rFonts w:ascii="MS Gothic" w:eastAsia="MS Gothic" w:hAnsi="MS Gothic" w:cs="MS Gothic" w:hint="eastAsia"/>
        </w:rPr>
        <w:t>瑜祁</w:t>
      </w:r>
      <w:r>
        <w:t xml:space="preserve"> [yugi] /(Skt. yogin)/</w:t>
      </w:r>
    </w:p>
    <w:p w:rsidR="00A618CE" w:rsidRDefault="00A618CE" w:rsidP="00A618CE">
      <w:r>
        <w:rPr>
          <w:rFonts w:ascii="MS Gothic" w:eastAsia="MS Gothic" w:hAnsi="MS Gothic" w:cs="MS Gothic" w:hint="eastAsia"/>
        </w:rPr>
        <w:t>瑜祇經</w:t>
      </w:r>
      <w:r>
        <w:t xml:space="preserve"> [Yugi kyō] /Yuqi jing/</w:t>
      </w:r>
    </w:p>
    <w:p w:rsidR="00A618CE" w:rsidRDefault="00A618CE" w:rsidP="00A618CE">
      <w:r>
        <w:rPr>
          <w:rFonts w:ascii="MS Gothic" w:eastAsia="MS Gothic" w:hAnsi="MS Gothic" w:cs="MS Gothic" w:hint="eastAsia"/>
        </w:rPr>
        <w:t>瑜誐</w:t>
      </w:r>
      <w:r>
        <w:t xml:space="preserve"> [yuga] /yoga/</w:t>
      </w:r>
    </w:p>
    <w:p w:rsidR="00A618CE" w:rsidRDefault="00A618CE" w:rsidP="00A618CE">
      <w:r>
        <w:rPr>
          <w:rFonts w:ascii="MS Gothic" w:eastAsia="MS Gothic" w:hAnsi="MS Gothic" w:cs="MS Gothic" w:hint="eastAsia"/>
        </w:rPr>
        <w:t>瑞</w:t>
      </w:r>
      <w:r>
        <w:t xml:space="preserve"> [zui] /good omens/</w:t>
      </w:r>
    </w:p>
    <w:p w:rsidR="00A618CE" w:rsidRDefault="00A618CE" w:rsidP="00A618CE">
      <w:r>
        <w:rPr>
          <w:rFonts w:ascii="MS Gothic" w:eastAsia="MS Gothic" w:hAnsi="MS Gothic" w:cs="MS Gothic" w:hint="eastAsia"/>
        </w:rPr>
        <w:t>瑞世</w:t>
      </w:r>
      <w:r>
        <w:t xml:space="preserve"> [zuise] /debut/</w:t>
      </w:r>
    </w:p>
    <w:p w:rsidR="00A618CE" w:rsidRDefault="00A618CE" w:rsidP="00A618CE">
      <w:r>
        <w:rPr>
          <w:rFonts w:ascii="MS Gothic" w:eastAsia="MS Gothic" w:hAnsi="MS Gothic" w:cs="MS Gothic" w:hint="eastAsia"/>
        </w:rPr>
        <w:t>瑞世拜登</w:t>
      </w:r>
      <w:r>
        <w:t xml:space="preserve"> [zuise haitō ] /debut and respectfully ascend to abbacy/</w:t>
      </w:r>
    </w:p>
    <w:p w:rsidR="00A618CE" w:rsidRDefault="00A618CE" w:rsidP="00A618CE">
      <w:r>
        <w:rPr>
          <w:rFonts w:ascii="MS Gothic" w:eastAsia="MS Gothic" w:hAnsi="MS Gothic" w:cs="MS Gothic" w:hint="eastAsia"/>
        </w:rPr>
        <w:t>瑞像</w:t>
      </w:r>
      <w:r>
        <w:t xml:space="preserve"> [zuizō] /auspicious image/</w:t>
      </w:r>
    </w:p>
    <w:p w:rsidR="00A618CE" w:rsidRDefault="00A618CE" w:rsidP="00A618CE">
      <w:r>
        <w:rPr>
          <w:rFonts w:ascii="MS Gothic" w:eastAsia="MS Gothic" w:hAnsi="MS Gothic" w:cs="MS Gothic" w:hint="eastAsia"/>
        </w:rPr>
        <w:t>瑞州洞山良价禪師語錄</w:t>
      </w:r>
      <w:r>
        <w:t xml:space="preserve"> [Zuishū tōzan ryōkai zenshi goroku] /Ruizhou Zongshan Liangjie chanshi yulu/</w:t>
      </w:r>
    </w:p>
    <w:p w:rsidR="00A618CE" w:rsidRDefault="00A618CE" w:rsidP="00A618CE">
      <w:r>
        <w:rPr>
          <w:rFonts w:ascii="MS Gothic" w:eastAsia="MS Gothic" w:hAnsi="MS Gothic" w:cs="MS Gothic" w:hint="eastAsia"/>
        </w:rPr>
        <w:lastRenderedPageBreak/>
        <w:t>瑞應</w:t>
      </w:r>
      <w:r>
        <w:t xml:space="preserve"> [suiō] /auspicious response/</w:t>
      </w:r>
    </w:p>
    <w:p w:rsidR="00A618CE" w:rsidRDefault="00A618CE" w:rsidP="00A618CE">
      <w:r>
        <w:rPr>
          <w:rFonts w:ascii="MS Gothic" w:eastAsia="MS Gothic" w:hAnsi="MS Gothic" w:cs="MS Gothic" w:hint="eastAsia"/>
        </w:rPr>
        <w:t>瑞方</w:t>
      </w:r>
      <w:r>
        <w:t xml:space="preserve"> [Zuihō] /Zuihō/</w:t>
      </w:r>
    </w:p>
    <w:p w:rsidR="00A618CE" w:rsidRDefault="00A618CE" w:rsidP="00A618CE">
      <w:r>
        <w:rPr>
          <w:rFonts w:ascii="MS Gothic" w:eastAsia="MS Gothic" w:hAnsi="MS Gothic" w:cs="MS Gothic" w:hint="eastAsia"/>
        </w:rPr>
        <w:t>瑞相</w:t>
      </w:r>
      <w:r>
        <w:t xml:space="preserve"> [zuisō] /auspicious sign/</w:t>
      </w:r>
    </w:p>
    <w:p w:rsidR="00A618CE" w:rsidRDefault="00A618CE" w:rsidP="00A618CE">
      <w:r>
        <w:rPr>
          <w:rFonts w:ascii="MS Gothic" w:eastAsia="MS Gothic" w:hAnsi="MS Gothic" w:cs="MS Gothic" w:hint="eastAsia"/>
        </w:rPr>
        <w:t>瑟</w:t>
      </w:r>
      <w:r>
        <w:t xml:space="preserve"> [shichi] /lute/</w:t>
      </w:r>
    </w:p>
    <w:p w:rsidR="00A618CE" w:rsidRDefault="00A618CE" w:rsidP="00A618CE">
      <w:r>
        <w:rPr>
          <w:rFonts w:ascii="MS Gothic" w:eastAsia="MS Gothic" w:hAnsi="MS Gothic" w:cs="MS Gothic" w:hint="eastAsia"/>
        </w:rPr>
        <w:t>瑟匿</w:t>
      </w:r>
      <w:r>
        <w:t xml:space="preserve"> [Shichinyoku] /Chighnān/</w:t>
      </w:r>
    </w:p>
    <w:p w:rsidR="00A618CE" w:rsidRDefault="00A618CE" w:rsidP="00A618CE">
      <w:r>
        <w:rPr>
          <w:rFonts w:ascii="MS Gothic" w:eastAsia="MS Gothic" w:hAnsi="MS Gothic" w:cs="MS Gothic" w:hint="eastAsia"/>
        </w:rPr>
        <w:t>瑟瑟</w:t>
      </w:r>
      <w:r>
        <w:t xml:space="preserve"> [shitsushitsu] /a prized gem/</w:t>
      </w:r>
    </w:p>
    <w:p w:rsidR="00A618CE" w:rsidRDefault="00A618CE" w:rsidP="00A618CE">
      <w:r>
        <w:rPr>
          <w:rFonts w:ascii="MS Gothic" w:eastAsia="MS Gothic" w:hAnsi="MS Gothic" w:cs="MS Gothic" w:hint="eastAsia"/>
        </w:rPr>
        <w:t>瑟石</w:t>
      </w:r>
      <w:r>
        <w:t xml:space="preserve"> [shitsushaku] /a prized gem/</w:t>
      </w:r>
    </w:p>
    <w:p w:rsidR="00A618CE" w:rsidRDefault="00A618CE" w:rsidP="00A618CE">
      <w:r>
        <w:rPr>
          <w:rFonts w:ascii="MS Gothic" w:eastAsia="MS Gothic" w:hAnsi="MS Gothic" w:cs="MS Gothic" w:hint="eastAsia"/>
        </w:rPr>
        <w:t>瑠璃</w:t>
      </w:r>
      <w:r>
        <w:t xml:space="preserve"> [ruri] /beryl/lapis lazuli/</w:t>
      </w:r>
    </w:p>
    <w:p w:rsidR="00A618CE" w:rsidRDefault="00A618CE" w:rsidP="00A618CE">
      <w:r>
        <w:rPr>
          <w:rFonts w:ascii="MS Gothic" w:eastAsia="MS Gothic" w:hAnsi="MS Gothic" w:cs="MS Gothic" w:hint="eastAsia"/>
        </w:rPr>
        <w:t>瑠璃王</w:t>
      </w:r>
      <w:r>
        <w:t xml:space="preserve"> [Ruri ō] /Virūḍhaka/</w:t>
      </w:r>
    </w:p>
    <w:p w:rsidR="00A618CE" w:rsidRDefault="00A618CE" w:rsidP="00A618CE">
      <w:r>
        <w:rPr>
          <w:rFonts w:ascii="MS Gothic" w:eastAsia="MS Gothic" w:hAnsi="MS Gothic" w:cs="MS Gothic" w:hint="eastAsia"/>
        </w:rPr>
        <w:t>瑤</w:t>
      </w:r>
      <w:r>
        <w:t xml:space="preserve"> [yō] /jasper (green)/</w:t>
      </w:r>
    </w:p>
    <w:p w:rsidR="00A618CE" w:rsidRDefault="00A618CE" w:rsidP="00A618CE">
      <w:r>
        <w:rPr>
          <w:rFonts w:ascii="MS Gothic" w:eastAsia="MS Gothic" w:hAnsi="MS Gothic" w:cs="MS Gothic" w:hint="eastAsia"/>
        </w:rPr>
        <w:t>瑩</w:t>
      </w:r>
      <w:r>
        <w:t xml:space="preserve"> [kei] /clear/</w:t>
      </w:r>
    </w:p>
    <w:p w:rsidR="00A618CE" w:rsidRDefault="00A618CE" w:rsidP="00A618CE">
      <w:r>
        <w:rPr>
          <w:rFonts w:ascii="MS Gothic" w:eastAsia="MS Gothic" w:hAnsi="MS Gothic" w:cs="MS Gothic" w:hint="eastAsia"/>
        </w:rPr>
        <w:t>瑩山</w:t>
      </w:r>
      <w:r>
        <w:t xml:space="preserve"> [Keizan] /Keizan/</w:t>
      </w:r>
    </w:p>
    <w:p w:rsidR="00A618CE" w:rsidRDefault="00A618CE" w:rsidP="00A618CE">
      <w:r>
        <w:rPr>
          <w:rFonts w:ascii="MS Gothic" w:eastAsia="MS Gothic" w:hAnsi="MS Gothic" w:cs="MS Gothic" w:hint="eastAsia"/>
        </w:rPr>
        <w:t>瑩山和尚淸規</w:t>
      </w:r>
      <w:r>
        <w:t xml:space="preserve"> [Keizan Oshō shingi] /Keizan's Rules of Purity/</w:t>
      </w:r>
    </w:p>
    <w:p w:rsidR="00A618CE" w:rsidRDefault="00A618CE" w:rsidP="00A618CE">
      <w:r>
        <w:rPr>
          <w:rFonts w:ascii="MS Gothic" w:eastAsia="MS Gothic" w:hAnsi="MS Gothic" w:cs="MS Gothic" w:hint="eastAsia"/>
        </w:rPr>
        <w:t>瑩山淸規</w:t>
      </w:r>
      <w:r>
        <w:t xml:space="preserve"> [Keizan shingi] /Keizan's Rules of Purity/</w:t>
      </w:r>
    </w:p>
    <w:p w:rsidR="00A618CE" w:rsidRDefault="00A618CE" w:rsidP="00A618CE">
      <w:r>
        <w:rPr>
          <w:rFonts w:ascii="MS Gothic" w:eastAsia="MS Gothic" w:hAnsi="MS Gothic" w:cs="MS Gothic" w:hint="eastAsia"/>
        </w:rPr>
        <w:t>瑩山紹瑾</w:t>
      </w:r>
      <w:r>
        <w:t xml:space="preserve"> [Keizan Jōkin] /Keizan Jōkin/</w:t>
      </w:r>
    </w:p>
    <w:p w:rsidR="00A618CE" w:rsidRDefault="00A618CE" w:rsidP="00A618CE">
      <w:r>
        <w:rPr>
          <w:rFonts w:ascii="MS Gothic" w:eastAsia="MS Gothic" w:hAnsi="MS Gothic" w:cs="MS Gothic" w:hint="eastAsia"/>
        </w:rPr>
        <w:t>瑩規</w:t>
      </w:r>
      <w:r>
        <w:t xml:space="preserve"> [Keigi] /Keizan's Rules/</w:t>
      </w:r>
    </w:p>
    <w:p w:rsidR="00A618CE" w:rsidRDefault="00A618CE" w:rsidP="00A618CE">
      <w:r>
        <w:rPr>
          <w:rFonts w:ascii="MS Gothic" w:eastAsia="MS Gothic" w:hAnsi="MS Gothic" w:cs="MS Gothic" w:hint="eastAsia"/>
        </w:rPr>
        <w:t>瑩飾</w:t>
      </w:r>
      <w:r>
        <w:t xml:space="preserve"> [yōshoku] /to trim/</w:t>
      </w:r>
    </w:p>
    <w:p w:rsidR="00A618CE" w:rsidRDefault="00A618CE" w:rsidP="00A618CE">
      <w:r>
        <w:rPr>
          <w:rFonts w:ascii="MS Gothic" w:eastAsia="MS Gothic" w:hAnsi="MS Gothic" w:cs="MS Gothic" w:hint="eastAsia"/>
        </w:rPr>
        <w:t>瑩飾廁鈿</w:t>
      </w:r>
      <w:r>
        <w:t xml:space="preserve"> [yōshoku shiten] /to decorate with inlaid gold, silver, etc./</w:t>
      </w:r>
    </w:p>
    <w:p w:rsidR="00A618CE" w:rsidRDefault="00A618CE" w:rsidP="00A618CE">
      <w:r>
        <w:rPr>
          <w:rFonts w:ascii="MS Gothic" w:eastAsia="MS Gothic" w:hAnsi="MS Gothic" w:cs="MS Gothic" w:hint="eastAsia"/>
        </w:rPr>
        <w:t>瑪</w:t>
      </w:r>
      <w:r>
        <w:t xml:space="preserve"> [me] /agate/</w:t>
      </w:r>
    </w:p>
    <w:p w:rsidR="00A618CE" w:rsidRDefault="00A618CE" w:rsidP="00A618CE">
      <w:r>
        <w:rPr>
          <w:rFonts w:ascii="MS Gothic" w:eastAsia="MS Gothic" w:hAnsi="MS Gothic" w:cs="MS Gothic" w:hint="eastAsia"/>
        </w:rPr>
        <w:t>瑪瑙</w:t>
      </w:r>
      <w:r>
        <w:t xml:space="preserve"> [medō] /cornelian/</w:t>
      </w:r>
    </w:p>
    <w:p w:rsidR="00A618CE" w:rsidRDefault="00A618CE" w:rsidP="00A618CE">
      <w:r>
        <w:rPr>
          <w:rFonts w:ascii="MS Gothic" w:eastAsia="MS Gothic" w:hAnsi="MS Gothic" w:cs="MS Gothic" w:hint="eastAsia"/>
        </w:rPr>
        <w:t>瑰異</w:t>
      </w:r>
      <w:r>
        <w:t xml:space="preserve"> [kaii] /a rare and precious thing/</w:t>
      </w:r>
    </w:p>
    <w:p w:rsidR="00A618CE" w:rsidRDefault="00A618CE" w:rsidP="00A618CE">
      <w:r>
        <w:rPr>
          <w:rFonts w:ascii="Microsoft JhengHei" w:eastAsia="Microsoft JhengHei" w:hAnsi="Microsoft JhengHei" w:cs="Microsoft JhengHei" w:hint="eastAsia"/>
        </w:rPr>
        <w:t>瑿泥耶</w:t>
      </w:r>
      <w:r>
        <w:t xml:space="preserve"> [einiya] /produced or coming from the female black antelope/</w:t>
      </w:r>
    </w:p>
    <w:p w:rsidR="00A618CE" w:rsidRDefault="00A618CE" w:rsidP="00A618CE">
      <w:r>
        <w:rPr>
          <w:rFonts w:ascii="Microsoft JhengHei" w:eastAsia="Microsoft JhengHei" w:hAnsi="Microsoft JhengHei" w:cs="Microsoft JhengHei" w:hint="eastAsia"/>
        </w:rPr>
        <w:t>瑿泥耶踹</w:t>
      </w:r>
      <w:r>
        <w:t xml:space="preserve"> [einiya sen] /antelope shanks/</w:t>
      </w:r>
    </w:p>
    <w:p w:rsidR="00A618CE" w:rsidRDefault="00A618CE" w:rsidP="00A618CE">
      <w:r>
        <w:rPr>
          <w:rFonts w:ascii="Microsoft JhengHei" w:eastAsia="Microsoft JhengHei" w:hAnsi="Microsoft JhengHei" w:cs="Microsoft JhengHei" w:hint="eastAsia"/>
        </w:rPr>
        <w:t>瑿泥耶踹相</w:t>
      </w:r>
      <w:r>
        <w:t xml:space="preserve"> [einiya sen sō] /the bodily characteristic of slender legs like an antelope/</w:t>
      </w:r>
    </w:p>
    <w:p w:rsidR="00A618CE" w:rsidRDefault="00A618CE" w:rsidP="00A618CE">
      <w:r>
        <w:rPr>
          <w:rFonts w:ascii="Malgun Gothic" w:eastAsia="Malgun Gothic" w:hAnsi="Malgun Gothic" w:cs="Malgun Gothic" w:hint="eastAsia"/>
        </w:rPr>
        <w:t>璝異</w:t>
      </w:r>
      <w:r>
        <w:t xml:space="preserve"> [kaii] /a rare and precious thing/</w:t>
      </w:r>
    </w:p>
    <w:p w:rsidR="00A618CE" w:rsidRDefault="00A618CE" w:rsidP="00A618CE">
      <w:r>
        <w:rPr>
          <w:rFonts w:ascii="MS Gothic" w:eastAsia="MS Gothic" w:hAnsi="MS Gothic" w:cs="MS Gothic" w:hint="eastAsia"/>
        </w:rPr>
        <w:t>璢璃</w:t>
      </w:r>
      <w:r>
        <w:t xml:space="preserve"> [ruri] /beryl/lapis lazuli/</w:t>
      </w:r>
    </w:p>
    <w:p w:rsidR="00A618CE" w:rsidRDefault="00A618CE" w:rsidP="00A618CE">
      <w:r>
        <w:rPr>
          <w:rFonts w:ascii="MS Gothic" w:eastAsia="MS Gothic" w:hAnsi="MS Gothic" w:cs="MS Gothic" w:hint="eastAsia"/>
        </w:rPr>
        <w:t>璢璃王</w:t>
      </w:r>
      <w:r>
        <w:t xml:space="preserve"> [Ruriō] /Virūḍhaka/</w:t>
      </w:r>
    </w:p>
    <w:p w:rsidR="00A618CE" w:rsidRDefault="00A618CE" w:rsidP="00A618CE">
      <w:r>
        <w:rPr>
          <w:rFonts w:ascii="MS Gothic" w:eastAsia="MS Gothic" w:hAnsi="MS Gothic" w:cs="MS Gothic" w:hint="eastAsia"/>
        </w:rPr>
        <w:t>璨幽</w:t>
      </w:r>
      <w:r>
        <w:t xml:space="preserve"> [Sanyū] /Chanyu/</w:t>
      </w:r>
    </w:p>
    <w:p w:rsidR="00A618CE" w:rsidRDefault="00A618CE" w:rsidP="00A618CE">
      <w:r>
        <w:rPr>
          <w:rFonts w:ascii="MS Gothic" w:eastAsia="MS Gothic" w:hAnsi="MS Gothic" w:cs="MS Gothic" w:hint="eastAsia"/>
        </w:rPr>
        <w:t>璨麗</w:t>
      </w:r>
      <w:r>
        <w:t xml:space="preserve"> [sanrai] /brilliant and beautiful/</w:t>
      </w:r>
    </w:p>
    <w:p w:rsidR="00A618CE" w:rsidRDefault="00A618CE" w:rsidP="00A618CE">
      <w:r>
        <w:rPr>
          <w:rFonts w:ascii="MS Gothic" w:eastAsia="MS Gothic" w:hAnsi="MS Gothic" w:cs="MS Gothic" w:hint="eastAsia"/>
        </w:rPr>
        <w:lastRenderedPageBreak/>
        <w:t>環</w:t>
      </w:r>
      <w:r>
        <w:t xml:space="preserve"> [gen] /a jade ring or bracelet/</w:t>
      </w:r>
    </w:p>
    <w:p w:rsidR="00A618CE" w:rsidRDefault="00A618CE" w:rsidP="00A618CE">
      <w:r>
        <w:rPr>
          <w:rFonts w:ascii="MS Gothic" w:eastAsia="MS Gothic" w:hAnsi="MS Gothic" w:cs="MS Gothic" w:hint="eastAsia"/>
        </w:rPr>
        <w:t>環中</w:t>
      </w:r>
      <w:r>
        <w:t xml:space="preserve"> [kanchū] /the middle of a ring/</w:t>
      </w:r>
    </w:p>
    <w:p w:rsidR="00A618CE" w:rsidRDefault="00A618CE" w:rsidP="00A618CE">
      <w:r>
        <w:rPr>
          <w:rFonts w:ascii="MS Gothic" w:eastAsia="MS Gothic" w:hAnsi="MS Gothic" w:cs="MS Gothic" w:hint="eastAsia"/>
        </w:rPr>
        <w:t>璽</w:t>
      </w:r>
      <w:r>
        <w:t xml:space="preserve"> [shi] /seal/</w:t>
      </w:r>
    </w:p>
    <w:p w:rsidR="00A618CE" w:rsidRDefault="00A618CE" w:rsidP="00A618CE">
      <w:r>
        <w:rPr>
          <w:rFonts w:ascii="MS Gothic" w:eastAsia="MS Gothic" w:hAnsi="MS Gothic" w:cs="MS Gothic" w:hint="eastAsia"/>
        </w:rPr>
        <w:t>瓔</w:t>
      </w:r>
      <w:r>
        <w:t xml:space="preserve"> [yō] /a gem/</w:t>
      </w:r>
    </w:p>
    <w:p w:rsidR="00A618CE" w:rsidRDefault="00A618CE" w:rsidP="00A618CE">
      <w:r>
        <w:rPr>
          <w:rFonts w:ascii="MS Gothic" w:eastAsia="MS Gothic" w:hAnsi="MS Gothic" w:cs="MS Gothic" w:hint="eastAsia"/>
        </w:rPr>
        <w:t>瓔珞</w:t>
      </w:r>
      <w:r>
        <w:t xml:space="preserve"> [yōraku] /necklace of precious stones/</w:t>
      </w:r>
    </w:p>
    <w:p w:rsidR="00A618CE" w:rsidRDefault="00A618CE" w:rsidP="00A618CE">
      <w:r>
        <w:rPr>
          <w:rFonts w:ascii="MS Gothic" w:eastAsia="MS Gothic" w:hAnsi="MS Gothic" w:cs="MS Gothic" w:hint="eastAsia"/>
        </w:rPr>
        <w:t>瓔珞本業經</w:t>
      </w:r>
      <w:r>
        <w:t xml:space="preserve"> [Yōraku hongō kyō] /Yingluo benye jing/</w:t>
      </w:r>
    </w:p>
    <w:p w:rsidR="00A618CE" w:rsidRDefault="00A618CE" w:rsidP="00A618CE">
      <w:r>
        <w:rPr>
          <w:rFonts w:ascii="MS Gothic" w:eastAsia="MS Gothic" w:hAnsi="MS Gothic" w:cs="MS Gothic" w:hint="eastAsia"/>
        </w:rPr>
        <w:t>瓔珞經</w:t>
      </w:r>
      <w:r>
        <w:t xml:space="preserve"> [Yōrakukyō] /Yingluo jing/</w:t>
      </w:r>
    </w:p>
    <w:p w:rsidR="00A618CE" w:rsidRDefault="00A618CE" w:rsidP="00A618CE">
      <w:r>
        <w:rPr>
          <w:rFonts w:ascii="MS Gothic" w:eastAsia="MS Gothic" w:hAnsi="MS Gothic" w:cs="MS Gothic" w:hint="eastAsia"/>
        </w:rPr>
        <w:t>瓜</w:t>
      </w:r>
      <w:r>
        <w:t xml:space="preserve"> [ka] /gourd/</w:t>
      </w:r>
    </w:p>
    <w:p w:rsidR="00A618CE" w:rsidRDefault="00A618CE" w:rsidP="00A618CE">
      <w:r>
        <w:rPr>
          <w:rFonts w:ascii="MS Gothic" w:eastAsia="MS Gothic" w:hAnsi="MS Gothic" w:cs="MS Gothic" w:hint="eastAsia"/>
        </w:rPr>
        <w:t>瓜皮</w:t>
      </w:r>
      <w:r>
        <w:t xml:space="preserve"> [wari no kahi] /melon rind/</w:t>
      </w:r>
    </w:p>
    <w:p w:rsidR="00A618CE" w:rsidRDefault="00A618CE" w:rsidP="00A618CE">
      <w:r>
        <w:rPr>
          <w:rFonts w:ascii="MS Gothic" w:eastAsia="MS Gothic" w:hAnsi="MS Gothic" w:cs="MS Gothic" w:hint="eastAsia"/>
        </w:rPr>
        <w:t>瓣</w:t>
      </w:r>
      <w:r>
        <w:t xml:space="preserve"> [han] /a section/</w:t>
      </w:r>
    </w:p>
    <w:p w:rsidR="00A618CE" w:rsidRDefault="00A618CE" w:rsidP="00A618CE">
      <w:r>
        <w:rPr>
          <w:rFonts w:ascii="MS Gothic" w:eastAsia="MS Gothic" w:hAnsi="MS Gothic" w:cs="MS Gothic" w:hint="eastAsia"/>
        </w:rPr>
        <w:t>瓣香</w:t>
      </w:r>
      <w:r>
        <w:t xml:space="preserve"> [benkō] /incense with sections resembling a melon/</w:t>
      </w:r>
    </w:p>
    <w:p w:rsidR="00A618CE" w:rsidRDefault="00A618CE" w:rsidP="00A618CE">
      <w:r>
        <w:rPr>
          <w:rFonts w:ascii="MS Gothic" w:eastAsia="MS Gothic" w:hAnsi="MS Gothic" w:cs="MS Gothic" w:hint="eastAsia"/>
        </w:rPr>
        <w:t>瓦</w:t>
      </w:r>
      <w:r>
        <w:t xml:space="preserve"> [kaware] /tile/</w:t>
      </w:r>
    </w:p>
    <w:p w:rsidR="00A618CE" w:rsidRDefault="00A618CE" w:rsidP="00A618CE">
      <w:r>
        <w:rPr>
          <w:rFonts w:ascii="MS Gothic" w:eastAsia="MS Gothic" w:hAnsi="MS Gothic" w:cs="MS Gothic" w:hint="eastAsia"/>
        </w:rPr>
        <w:t>瓦器</w:t>
      </w:r>
      <w:r>
        <w:t xml:space="preserve"> [gaki] /pottery/</w:t>
      </w:r>
    </w:p>
    <w:p w:rsidR="00A618CE" w:rsidRDefault="00A618CE" w:rsidP="00A618CE">
      <w:r>
        <w:rPr>
          <w:rFonts w:ascii="MS Gothic" w:eastAsia="MS Gothic" w:hAnsi="MS Gothic" w:cs="MS Gothic" w:hint="eastAsia"/>
        </w:rPr>
        <w:t>瓦器金器</w:t>
      </w:r>
      <w:r>
        <w:t xml:space="preserve"> [gaki konki] /earthen vessel and gold vessel/</w:t>
      </w:r>
    </w:p>
    <w:p w:rsidR="00A618CE" w:rsidRDefault="00A618CE" w:rsidP="00A618CE">
      <w:r>
        <w:rPr>
          <w:rFonts w:ascii="MS Gothic" w:eastAsia="MS Gothic" w:hAnsi="MS Gothic" w:cs="MS Gothic" w:hint="eastAsia"/>
        </w:rPr>
        <w:t>瓦師</w:t>
      </w:r>
      <w:r>
        <w:t xml:space="preserve"> [gashi] /potter/</w:t>
      </w:r>
    </w:p>
    <w:p w:rsidR="00A618CE" w:rsidRDefault="00A618CE" w:rsidP="00A618CE">
      <w:r>
        <w:rPr>
          <w:rFonts w:ascii="MS Gothic" w:eastAsia="MS Gothic" w:hAnsi="MS Gothic" w:cs="MS Gothic" w:hint="eastAsia"/>
        </w:rPr>
        <w:t>瓦石</w:t>
      </w:r>
      <w:r>
        <w:t xml:space="preserve"> [gaseki] /tiles and stones/</w:t>
      </w:r>
    </w:p>
    <w:p w:rsidR="00A618CE" w:rsidRDefault="00A618CE" w:rsidP="00A618CE">
      <w:r>
        <w:rPr>
          <w:rFonts w:ascii="MS Gothic" w:eastAsia="MS Gothic" w:hAnsi="MS Gothic" w:cs="MS Gothic" w:hint="eastAsia"/>
        </w:rPr>
        <w:t>瓦碗</w:t>
      </w:r>
      <w:r>
        <w:t xml:space="preserve"> [gawan] /earthenware vessel/</w:t>
      </w:r>
    </w:p>
    <w:p w:rsidR="00A618CE" w:rsidRDefault="00A618CE" w:rsidP="00A618CE">
      <w:r>
        <w:rPr>
          <w:rFonts w:ascii="MS Gothic" w:eastAsia="MS Gothic" w:hAnsi="MS Gothic" w:cs="MS Gothic" w:hint="eastAsia"/>
        </w:rPr>
        <w:t>瓫</w:t>
      </w:r>
      <w:r>
        <w:t xml:space="preserve"> [bon] /a pot/</w:t>
      </w:r>
    </w:p>
    <w:p w:rsidR="00A618CE" w:rsidRDefault="00A618CE" w:rsidP="00A618CE">
      <w:r>
        <w:rPr>
          <w:rFonts w:ascii="MS Gothic" w:eastAsia="MS Gothic" w:hAnsi="MS Gothic" w:cs="MS Gothic" w:hint="eastAsia"/>
        </w:rPr>
        <w:t>甁</w:t>
      </w:r>
      <w:r>
        <w:t xml:space="preserve"> [kamebyō] /water-bottle/</w:t>
      </w:r>
    </w:p>
    <w:p w:rsidR="00A618CE" w:rsidRDefault="00A618CE" w:rsidP="00A618CE">
      <w:r>
        <w:rPr>
          <w:rFonts w:ascii="MS Gothic" w:eastAsia="MS Gothic" w:hAnsi="MS Gothic" w:cs="MS Gothic" w:hint="eastAsia"/>
        </w:rPr>
        <w:t>甁沙</w:t>
      </w:r>
      <w:r>
        <w:t xml:space="preserve"> [Heisha] /*Bimbisāra/</w:t>
      </w:r>
    </w:p>
    <w:p w:rsidR="00A618CE" w:rsidRDefault="00A618CE" w:rsidP="00A618CE">
      <w:r>
        <w:rPr>
          <w:rFonts w:ascii="MS Gothic" w:eastAsia="MS Gothic" w:hAnsi="MS Gothic" w:cs="MS Gothic" w:hint="eastAsia"/>
        </w:rPr>
        <w:t>甁沙王</w:t>
      </w:r>
      <w:r>
        <w:t xml:space="preserve"> [Binjaō] /Bimbisāra/</w:t>
      </w:r>
    </w:p>
    <w:p w:rsidR="00A618CE" w:rsidRDefault="00A618CE" w:rsidP="00A618CE">
      <w:r>
        <w:rPr>
          <w:rFonts w:ascii="MS Gothic" w:eastAsia="MS Gothic" w:hAnsi="MS Gothic" w:cs="MS Gothic" w:hint="eastAsia"/>
        </w:rPr>
        <w:t>甁灌</w:t>
      </w:r>
      <w:r>
        <w:t xml:space="preserve"> [heikan] /vase initiation/</w:t>
      </w:r>
    </w:p>
    <w:p w:rsidR="00A618CE" w:rsidRDefault="00A618CE" w:rsidP="00A618CE">
      <w:r>
        <w:rPr>
          <w:rFonts w:ascii="MS Gothic" w:eastAsia="MS Gothic" w:hAnsi="MS Gothic" w:cs="MS Gothic" w:hint="eastAsia"/>
        </w:rPr>
        <w:t>甁盆</w:t>
      </w:r>
      <w:r>
        <w:t xml:space="preserve"> [heibon] /jar/</w:t>
      </w:r>
    </w:p>
    <w:p w:rsidR="00A618CE" w:rsidRDefault="00A618CE" w:rsidP="00A618CE">
      <w:r>
        <w:rPr>
          <w:rFonts w:ascii="MS Gothic" w:eastAsia="MS Gothic" w:hAnsi="MS Gothic" w:cs="MS Gothic" w:hint="eastAsia"/>
        </w:rPr>
        <w:t>甁窣都渡</w:t>
      </w:r>
      <w:r>
        <w:t xml:space="preserve"> [hei sototo] /droṇastūpa/</w:t>
      </w:r>
    </w:p>
    <w:p w:rsidR="00A618CE" w:rsidRDefault="00A618CE" w:rsidP="00A618CE">
      <w:r>
        <w:rPr>
          <w:rFonts w:ascii="MS Gothic" w:eastAsia="MS Gothic" w:hAnsi="MS Gothic" w:cs="MS Gothic" w:hint="eastAsia"/>
        </w:rPr>
        <w:t>甁耆羅</w:t>
      </w:r>
      <w:r>
        <w:t xml:space="preserve"> [Heikira] /Viṅgila (?)/</w:t>
      </w:r>
    </w:p>
    <w:p w:rsidR="00A618CE" w:rsidRDefault="00A618CE" w:rsidP="00A618CE">
      <w:r>
        <w:rPr>
          <w:rFonts w:ascii="MS Gothic" w:eastAsia="MS Gothic" w:hAnsi="MS Gothic" w:cs="MS Gothic" w:hint="eastAsia"/>
        </w:rPr>
        <w:t>甄</w:t>
      </w:r>
      <w:r>
        <w:t xml:space="preserve"> [ken] /earthenware/</w:t>
      </w:r>
    </w:p>
    <w:p w:rsidR="00A618CE" w:rsidRDefault="00A618CE" w:rsidP="00A618CE">
      <w:r>
        <w:rPr>
          <w:rFonts w:ascii="MS Gothic" w:eastAsia="MS Gothic" w:hAnsi="MS Gothic" w:cs="MS Gothic" w:hint="eastAsia"/>
        </w:rPr>
        <w:t>甄叔迦</w:t>
      </w:r>
      <w:r>
        <w:t xml:space="preserve"> [kenshuka] /kiṃśuka/</w:t>
      </w:r>
    </w:p>
    <w:p w:rsidR="00A618CE" w:rsidRDefault="00A618CE" w:rsidP="00A618CE">
      <w:r>
        <w:rPr>
          <w:rFonts w:ascii="MS Gothic" w:eastAsia="MS Gothic" w:hAnsi="MS Gothic" w:cs="MS Gothic" w:hint="eastAsia"/>
        </w:rPr>
        <w:t>甄叔迦樹</w:t>
      </w:r>
      <w:r>
        <w:t xml:space="preserve"> [kenshuka ju] /(Skt. kiṃśuka)/</w:t>
      </w:r>
    </w:p>
    <w:p w:rsidR="00A618CE" w:rsidRDefault="00A618CE" w:rsidP="00A618CE">
      <w:r>
        <w:rPr>
          <w:rFonts w:ascii="MS Gothic" w:eastAsia="MS Gothic" w:hAnsi="MS Gothic" w:cs="MS Gothic" w:hint="eastAsia"/>
        </w:rPr>
        <w:t>甄迦羅</w:t>
      </w:r>
      <w:r>
        <w:t xml:space="preserve"> [kengara] /10,000,000,000/</w:t>
      </w:r>
    </w:p>
    <w:p w:rsidR="00A618CE" w:rsidRDefault="00A618CE" w:rsidP="00A618CE">
      <w:r>
        <w:rPr>
          <w:rFonts w:ascii="MS Gothic" w:eastAsia="MS Gothic" w:hAnsi="MS Gothic" w:cs="MS Gothic" w:hint="eastAsia"/>
        </w:rPr>
        <w:t>甄陀</w:t>
      </w:r>
      <w:r>
        <w:t xml:space="preserve"> [kenda] /(Skt. kinnara)/</w:t>
      </w:r>
    </w:p>
    <w:p w:rsidR="00A618CE" w:rsidRDefault="00A618CE" w:rsidP="00A618CE">
      <w:r>
        <w:rPr>
          <w:rFonts w:ascii="MS Gothic" w:eastAsia="MS Gothic" w:hAnsi="MS Gothic" w:cs="MS Gothic" w:hint="eastAsia"/>
        </w:rPr>
        <w:lastRenderedPageBreak/>
        <w:t>甄陀羅</w:t>
      </w:r>
      <w:r>
        <w:t xml:space="preserve"> [kentara] /kiṃnara/</w:t>
      </w:r>
    </w:p>
    <w:p w:rsidR="00A618CE" w:rsidRDefault="00A618CE" w:rsidP="00A618CE">
      <w:r>
        <w:rPr>
          <w:rFonts w:ascii="MS Gothic" w:eastAsia="MS Gothic" w:hAnsi="MS Gothic" w:cs="MS Gothic" w:hint="eastAsia"/>
        </w:rPr>
        <w:t>甕</w:t>
      </w:r>
      <w:r>
        <w:t xml:space="preserve"> [ō] /jar/</w:t>
      </w:r>
    </w:p>
    <w:p w:rsidR="00A618CE" w:rsidRDefault="00A618CE" w:rsidP="00A618CE">
      <w:r>
        <w:rPr>
          <w:rFonts w:ascii="MS Gothic" w:eastAsia="MS Gothic" w:hAnsi="MS Gothic" w:cs="MS Gothic" w:hint="eastAsia"/>
        </w:rPr>
        <w:t>甕形</w:t>
      </w:r>
      <w:r>
        <w:t xml:space="preserve"> [ōgyō] /jar-shaped/</w:t>
      </w:r>
    </w:p>
    <w:p w:rsidR="00A618CE" w:rsidRDefault="00A618CE" w:rsidP="00A618CE">
      <w:r>
        <w:rPr>
          <w:rFonts w:ascii="MS Gothic" w:eastAsia="MS Gothic" w:hAnsi="MS Gothic" w:cs="MS Gothic" w:hint="eastAsia"/>
        </w:rPr>
        <w:t>甕形鬼</w:t>
      </w:r>
      <w:r>
        <w:t xml:space="preserve"> [Ōgyōki] /jar-shaped demon/</w:t>
      </w:r>
    </w:p>
    <w:p w:rsidR="00A618CE" w:rsidRDefault="00A618CE" w:rsidP="00A618CE">
      <w:r>
        <w:rPr>
          <w:rFonts w:ascii="MS Gothic" w:eastAsia="MS Gothic" w:hAnsi="MS Gothic" w:cs="MS Gothic" w:hint="eastAsia"/>
        </w:rPr>
        <w:t>甘</w:t>
      </w:r>
      <w:r>
        <w:t xml:space="preserve"> [kan] /sweet/sweetness/</w:t>
      </w:r>
    </w:p>
    <w:p w:rsidR="00A618CE" w:rsidRDefault="00A618CE" w:rsidP="00A618CE">
      <w:r>
        <w:rPr>
          <w:rFonts w:ascii="MS Gothic" w:eastAsia="MS Gothic" w:hAnsi="MS Gothic" w:cs="MS Gothic" w:hint="eastAsia"/>
        </w:rPr>
        <w:t>甘丹</w:t>
      </w:r>
      <w:r>
        <w:t xml:space="preserve"> [Kantan] /Dgahldan/</w:t>
      </w:r>
    </w:p>
    <w:p w:rsidR="00A618CE" w:rsidRDefault="00A618CE" w:rsidP="00A618CE">
      <w:r>
        <w:rPr>
          <w:rFonts w:ascii="MS Gothic" w:eastAsia="MS Gothic" w:hAnsi="MS Gothic" w:cs="MS Gothic" w:hint="eastAsia"/>
        </w:rPr>
        <w:t>甘奇</w:t>
      </w:r>
      <w:r>
        <w:t xml:space="preserve"> [kanki] /sweet and uncommon/</w:t>
      </w:r>
    </w:p>
    <w:p w:rsidR="00A618CE" w:rsidRDefault="00A618CE" w:rsidP="00A618CE">
      <w:r>
        <w:rPr>
          <w:rFonts w:ascii="MS Gothic" w:eastAsia="MS Gothic" w:hAnsi="MS Gothic" w:cs="MS Gothic" w:hint="eastAsia"/>
        </w:rPr>
        <w:t>甘山寺</w:t>
      </w:r>
      <w:r>
        <w:t xml:space="preserve"> [Kansenji] /Gamsan sa Monastery/</w:t>
      </w:r>
    </w:p>
    <w:p w:rsidR="00A618CE" w:rsidRDefault="00A618CE" w:rsidP="00A618CE">
      <w:r>
        <w:rPr>
          <w:rFonts w:ascii="MS Gothic" w:eastAsia="MS Gothic" w:hAnsi="MS Gothic" w:cs="MS Gothic" w:hint="eastAsia"/>
        </w:rPr>
        <w:t>甘旨</w:t>
      </w:r>
      <w:r>
        <w:t xml:space="preserve"> [kanshi] /delicacies/</w:t>
      </w:r>
    </w:p>
    <w:p w:rsidR="00A618CE" w:rsidRDefault="00A618CE" w:rsidP="00A618CE">
      <w:r>
        <w:rPr>
          <w:rFonts w:ascii="MS Gothic" w:eastAsia="MS Gothic" w:hAnsi="MS Gothic" w:cs="MS Gothic" w:hint="eastAsia"/>
        </w:rPr>
        <w:t>甘珠佛爺呼圖克圖</w:t>
      </w:r>
      <w:r>
        <w:t xml:space="preserve"> [Kanshu butsuya kozukokuzu] /Kanjurwa Khutughtu/</w:t>
      </w:r>
    </w:p>
    <w:p w:rsidR="00A618CE" w:rsidRDefault="00A618CE" w:rsidP="00A618CE">
      <w:r>
        <w:rPr>
          <w:rFonts w:ascii="MS Gothic" w:eastAsia="MS Gothic" w:hAnsi="MS Gothic" w:cs="MS Gothic" w:hint="eastAsia"/>
        </w:rPr>
        <w:t>甘珠爾</w:t>
      </w:r>
      <w:r>
        <w:t xml:space="preserve"> [kanjūru] /Kanjur/</w:t>
      </w:r>
    </w:p>
    <w:p w:rsidR="00A618CE" w:rsidRDefault="00A618CE" w:rsidP="00A618CE">
      <w:r>
        <w:rPr>
          <w:rFonts w:ascii="MS Gothic" w:eastAsia="MS Gothic" w:hAnsi="MS Gothic" w:cs="MS Gothic" w:hint="eastAsia"/>
        </w:rPr>
        <w:t>甘美</w:t>
      </w:r>
      <w:r>
        <w:t xml:space="preserve"> [kanbi] /sweet[ness]/</w:t>
      </w:r>
    </w:p>
    <w:p w:rsidR="00A618CE" w:rsidRDefault="00A618CE" w:rsidP="00A618CE">
      <w:r>
        <w:rPr>
          <w:rFonts w:ascii="MS Gothic" w:eastAsia="MS Gothic" w:hAnsi="MS Gothic" w:cs="MS Gothic" w:hint="eastAsia"/>
        </w:rPr>
        <w:t>甘膳</w:t>
      </w:r>
      <w:r>
        <w:t xml:space="preserve"> [kansen] /a delicious meal/</w:t>
      </w:r>
    </w:p>
    <w:p w:rsidR="00A618CE" w:rsidRDefault="00A618CE" w:rsidP="00A618CE">
      <w:r>
        <w:rPr>
          <w:rFonts w:ascii="MS Gothic" w:eastAsia="MS Gothic" w:hAnsi="MS Gothic" w:cs="MS Gothic" w:hint="eastAsia"/>
        </w:rPr>
        <w:t>甘茶</w:t>
      </w:r>
      <w:r>
        <w:t xml:space="preserve"> [amacha] /sweet tea/</w:t>
      </w:r>
    </w:p>
    <w:p w:rsidR="00A618CE" w:rsidRDefault="00A618CE" w:rsidP="00A618CE">
      <w:r>
        <w:rPr>
          <w:rFonts w:ascii="MS Gothic" w:eastAsia="MS Gothic" w:hAnsi="MS Gothic" w:cs="MS Gothic" w:hint="eastAsia"/>
        </w:rPr>
        <w:t>甘菩</w:t>
      </w:r>
      <w:r>
        <w:t xml:space="preserve"> [Kanbo] /Kamboja/</w:t>
      </w:r>
    </w:p>
    <w:p w:rsidR="00A618CE" w:rsidRDefault="00A618CE" w:rsidP="00A618CE">
      <w:r>
        <w:rPr>
          <w:rFonts w:ascii="MS Gothic" w:eastAsia="MS Gothic" w:hAnsi="MS Gothic" w:cs="MS Gothic" w:hint="eastAsia"/>
        </w:rPr>
        <w:t>甘菩國</w:t>
      </w:r>
      <w:r>
        <w:t xml:space="preserve"> [Kanbo koku] /Kamboja/</w:t>
      </w:r>
    </w:p>
    <w:p w:rsidR="00A618CE" w:rsidRDefault="00A618CE" w:rsidP="00A618CE">
      <w:r>
        <w:rPr>
          <w:rFonts w:ascii="MS Gothic" w:eastAsia="MS Gothic" w:hAnsi="MS Gothic" w:cs="MS Gothic" w:hint="eastAsia"/>
        </w:rPr>
        <w:t>甘菩遮</w:t>
      </w:r>
      <w:r>
        <w:t xml:space="preserve"> [Kanbosha] /Kamboja/</w:t>
      </w:r>
    </w:p>
    <w:p w:rsidR="00A618CE" w:rsidRDefault="00A618CE" w:rsidP="00A618CE">
      <w:r>
        <w:rPr>
          <w:rFonts w:ascii="MS Gothic" w:eastAsia="MS Gothic" w:hAnsi="MS Gothic" w:cs="MS Gothic" w:hint="eastAsia"/>
        </w:rPr>
        <w:t>甘蔗王</w:t>
      </w:r>
      <w:r>
        <w:t xml:space="preserve"> [Kansho ō] /Ikṣvāku Virūḍhaka/</w:t>
      </w:r>
    </w:p>
    <w:p w:rsidR="00A618CE" w:rsidRDefault="00A618CE" w:rsidP="00A618CE">
      <w:r>
        <w:rPr>
          <w:rFonts w:ascii="MS Gothic" w:eastAsia="MS Gothic" w:hAnsi="MS Gothic" w:cs="MS Gothic" w:hint="eastAsia"/>
        </w:rPr>
        <w:t>甘酒</w:t>
      </w:r>
      <w:r>
        <w:t xml:space="preserve"> [kanshu] /sweet alcoholic beverages/</w:t>
      </w:r>
    </w:p>
    <w:p w:rsidR="00A618CE" w:rsidRDefault="00A618CE" w:rsidP="00A618CE">
      <w:r>
        <w:rPr>
          <w:rFonts w:ascii="MS Gothic" w:eastAsia="MS Gothic" w:hAnsi="MS Gothic" w:cs="MS Gothic" w:hint="eastAsia"/>
        </w:rPr>
        <w:t>甘露</w:t>
      </w:r>
      <w:r>
        <w:t xml:space="preserve"> [kanro] /nectar/</w:t>
      </w:r>
    </w:p>
    <w:p w:rsidR="00A618CE" w:rsidRDefault="00A618CE" w:rsidP="00A618CE">
      <w:r>
        <w:rPr>
          <w:rFonts w:ascii="MS Gothic" w:eastAsia="MS Gothic" w:hAnsi="MS Gothic" w:cs="MS Gothic" w:hint="eastAsia"/>
        </w:rPr>
        <w:t>甘露味</w:t>
      </w:r>
      <w:r>
        <w:t xml:space="preserve"> [kanro mi] /flavor of ambrosia/</w:t>
      </w:r>
    </w:p>
    <w:p w:rsidR="00A618CE" w:rsidRDefault="00A618CE" w:rsidP="00A618CE">
      <w:r>
        <w:rPr>
          <w:rFonts w:ascii="MS Gothic" w:eastAsia="MS Gothic" w:hAnsi="MS Gothic" w:cs="MS Gothic" w:hint="eastAsia"/>
        </w:rPr>
        <w:t>甘露法</w:t>
      </w:r>
      <w:r>
        <w:t xml:space="preserve"> [kanro hō] /nectar-like dharma/</w:t>
      </w:r>
    </w:p>
    <w:p w:rsidR="00A618CE" w:rsidRDefault="00A618CE" w:rsidP="00A618CE">
      <w:r>
        <w:rPr>
          <w:rFonts w:ascii="MS Gothic" w:eastAsia="MS Gothic" w:hAnsi="MS Gothic" w:cs="MS Gothic" w:hint="eastAsia"/>
        </w:rPr>
        <w:t>甘露法界</w:t>
      </w:r>
      <w:r>
        <w:t xml:space="preserve"> [kanro ōkai] /nature of the dharma, which is like sweet nectar/</w:t>
      </w:r>
    </w:p>
    <w:p w:rsidR="00A618CE" w:rsidRDefault="00A618CE" w:rsidP="00A618CE">
      <w:r>
        <w:rPr>
          <w:rFonts w:ascii="MS Gothic" w:eastAsia="MS Gothic" w:hAnsi="MS Gothic" w:cs="MS Gothic" w:hint="eastAsia"/>
        </w:rPr>
        <w:t>甘露法門</w:t>
      </w:r>
      <w:r>
        <w:t xml:space="preserve"> [kanro no hōmon] /method of the ambrosial truth/</w:t>
      </w:r>
    </w:p>
    <w:p w:rsidR="00A618CE" w:rsidRDefault="00A618CE" w:rsidP="00A618CE">
      <w:r>
        <w:rPr>
          <w:rFonts w:ascii="MS Gothic" w:eastAsia="MS Gothic" w:hAnsi="MS Gothic" w:cs="MS Gothic" w:hint="eastAsia"/>
        </w:rPr>
        <w:t>甘露法雨</w:t>
      </w:r>
      <w:r>
        <w:t xml:space="preserve"> [kanro hōu] /sweet dharma-rain/</w:t>
      </w:r>
    </w:p>
    <w:p w:rsidR="00A618CE" w:rsidRDefault="00A618CE" w:rsidP="00A618CE">
      <w:r>
        <w:rPr>
          <w:rFonts w:ascii="MS Gothic" w:eastAsia="MS Gothic" w:hAnsi="MS Gothic" w:cs="MS Gothic" w:hint="eastAsia"/>
        </w:rPr>
        <w:t>甘露法鼓</w:t>
      </w:r>
      <w:r>
        <w:t xml:space="preserve"> [kanro hōko] /the drum of the ambrosial doctrine/</w:t>
      </w:r>
    </w:p>
    <w:p w:rsidR="00A618CE" w:rsidRDefault="00A618CE" w:rsidP="00A618CE">
      <w:r>
        <w:rPr>
          <w:rFonts w:ascii="MS Gothic" w:eastAsia="MS Gothic" w:hAnsi="MS Gothic" w:cs="MS Gothic" w:hint="eastAsia"/>
        </w:rPr>
        <w:t>甘露淨法</w:t>
      </w:r>
      <w:r>
        <w:t xml:space="preserve"> [kanro jōhō] /the pure doctrine of ambrosia/</w:t>
      </w:r>
    </w:p>
    <w:p w:rsidR="00A618CE" w:rsidRDefault="00A618CE" w:rsidP="00A618CE">
      <w:r>
        <w:rPr>
          <w:rFonts w:ascii="MS Gothic" w:eastAsia="MS Gothic" w:hAnsi="MS Gothic" w:cs="MS Gothic" w:hint="eastAsia"/>
        </w:rPr>
        <w:t>甘露滅</w:t>
      </w:r>
      <w:r>
        <w:t xml:space="preserve"> [kanro metsu] /nirvāṇa nectar/</w:t>
      </w:r>
    </w:p>
    <w:p w:rsidR="00A618CE" w:rsidRDefault="00A618CE" w:rsidP="00A618CE">
      <w:r>
        <w:rPr>
          <w:rFonts w:ascii="MS Gothic" w:eastAsia="MS Gothic" w:hAnsi="MS Gothic" w:cs="MS Gothic" w:hint="eastAsia"/>
        </w:rPr>
        <w:t>甘露王</w:t>
      </w:r>
      <w:r>
        <w:t xml:space="preserve"> [kanro ō] /king of immortality/</w:t>
      </w:r>
    </w:p>
    <w:p w:rsidR="00A618CE" w:rsidRDefault="00A618CE" w:rsidP="00A618CE">
      <w:r>
        <w:rPr>
          <w:rFonts w:ascii="MS Gothic" w:eastAsia="MS Gothic" w:hAnsi="MS Gothic" w:cs="MS Gothic" w:hint="eastAsia"/>
        </w:rPr>
        <w:t>甘露王如來</w:t>
      </w:r>
      <w:r>
        <w:t xml:space="preserve"> [Kanro ō nyorai] /Āmṛta-rāja-tathāgata/</w:t>
      </w:r>
    </w:p>
    <w:p w:rsidR="00A618CE" w:rsidRDefault="00A618CE" w:rsidP="00A618CE">
      <w:r>
        <w:rPr>
          <w:rFonts w:ascii="MS Gothic" w:eastAsia="MS Gothic" w:hAnsi="MS Gothic" w:cs="MS Gothic" w:hint="eastAsia"/>
        </w:rPr>
        <w:lastRenderedPageBreak/>
        <w:t>甘露界</w:t>
      </w:r>
      <w:r>
        <w:t xml:space="preserve"> [kanro kai] /nectar realm/</w:t>
      </w:r>
    </w:p>
    <w:p w:rsidR="00A618CE" w:rsidRDefault="00A618CE" w:rsidP="00A618CE">
      <w:r>
        <w:rPr>
          <w:rFonts w:ascii="MS Gothic" w:eastAsia="MS Gothic" w:hAnsi="MS Gothic" w:cs="MS Gothic" w:hint="eastAsia"/>
        </w:rPr>
        <w:t>甘露經陀羅尼呪</w:t>
      </w:r>
      <w:r>
        <w:t xml:space="preserve"> [Kanrokyō darani ju] /Ambrosia Dhāraṇī/</w:t>
      </w:r>
    </w:p>
    <w:p w:rsidR="00A618CE" w:rsidRDefault="00A618CE" w:rsidP="00A618CE">
      <w:r>
        <w:rPr>
          <w:rFonts w:ascii="MS Gothic" w:eastAsia="MS Gothic" w:hAnsi="MS Gothic" w:cs="MS Gothic" w:hint="eastAsia"/>
        </w:rPr>
        <w:t>甘露蜜</w:t>
      </w:r>
      <w:r>
        <w:t xml:space="preserve"> [kanro mitsu] /ambrosia and honey/</w:t>
      </w:r>
    </w:p>
    <w:p w:rsidR="00A618CE" w:rsidRDefault="00A618CE" w:rsidP="00A618CE">
      <w:r>
        <w:rPr>
          <w:rFonts w:ascii="MS Gothic" w:eastAsia="MS Gothic" w:hAnsi="MS Gothic" w:cs="MS Gothic" w:hint="eastAsia"/>
        </w:rPr>
        <w:t>甘露軍拏利</w:t>
      </w:r>
      <w:r>
        <w:t xml:space="preserve"> [Kanro Gunnari] /Amṛta-kuṇḍalī/</w:t>
      </w:r>
    </w:p>
    <w:p w:rsidR="00A618CE" w:rsidRDefault="00A618CE" w:rsidP="00A618CE">
      <w:r>
        <w:rPr>
          <w:rFonts w:ascii="MS Gothic" w:eastAsia="MS Gothic" w:hAnsi="MS Gothic" w:cs="MS Gothic" w:hint="eastAsia"/>
        </w:rPr>
        <w:t>甘露軍荼利</w:t>
      </w:r>
      <w:r>
        <w:t xml:space="preserve"> [Kanro Gundari] /Amṛta-kuṇḍalī/</w:t>
      </w:r>
    </w:p>
    <w:p w:rsidR="00A618CE" w:rsidRDefault="00A618CE" w:rsidP="00A618CE">
      <w:r>
        <w:rPr>
          <w:rFonts w:ascii="MS Gothic" w:eastAsia="MS Gothic" w:hAnsi="MS Gothic" w:cs="MS Gothic" w:hint="eastAsia"/>
        </w:rPr>
        <w:t>甘露軍荼利明王</w:t>
      </w:r>
      <w:r>
        <w:t xml:space="preserve"> [kanno gundari myōō] /(Skt. amṛtakuṇḍalin)/</w:t>
      </w:r>
    </w:p>
    <w:p w:rsidR="00A618CE" w:rsidRDefault="00A618CE" w:rsidP="00A618CE">
      <w:r>
        <w:rPr>
          <w:rFonts w:ascii="MS Gothic" w:eastAsia="MS Gothic" w:hAnsi="MS Gothic" w:cs="MS Gothic" w:hint="eastAsia"/>
        </w:rPr>
        <w:t>甘露門</w:t>
      </w:r>
      <w:r>
        <w:t xml:space="preserve"> [kanro mon] /ambrosia gate/</w:t>
      </w:r>
    </w:p>
    <w:p w:rsidR="00A618CE" w:rsidRDefault="00A618CE" w:rsidP="00A618CE">
      <w:r>
        <w:rPr>
          <w:rFonts w:ascii="MS Gothic" w:eastAsia="MS Gothic" w:hAnsi="MS Gothic" w:cs="MS Gothic" w:hint="eastAsia"/>
        </w:rPr>
        <w:t>甘露陀羅尼呪</w:t>
      </w:r>
      <w:r>
        <w:t xml:space="preserve"> [Kanro darani ju] /Ambrosia Dhāraṇī/</w:t>
      </w:r>
    </w:p>
    <w:p w:rsidR="00A618CE" w:rsidRDefault="00A618CE" w:rsidP="00A618CE">
      <w:r>
        <w:rPr>
          <w:rFonts w:ascii="MS Gothic" w:eastAsia="MS Gothic" w:hAnsi="MS Gothic" w:cs="MS Gothic" w:hint="eastAsia"/>
        </w:rPr>
        <w:t>甘露飯</w:t>
      </w:r>
      <w:r>
        <w:t xml:space="preserve"> [Kanrohan] /Amṛtodana/</w:t>
      </w:r>
    </w:p>
    <w:p w:rsidR="00A618CE" w:rsidRDefault="00A618CE" w:rsidP="00A618CE">
      <w:r>
        <w:rPr>
          <w:rFonts w:ascii="MS Gothic" w:eastAsia="MS Gothic" w:hAnsi="MS Gothic" w:cs="MS Gothic" w:hint="eastAsia"/>
        </w:rPr>
        <w:t>甘露鼓</w:t>
      </w:r>
      <w:r>
        <w:t xml:space="preserve"> [kanro ku] /ambrosial drum/</w:t>
      </w:r>
    </w:p>
    <w:p w:rsidR="00A618CE" w:rsidRDefault="00A618CE" w:rsidP="00A618CE">
      <w:r>
        <w:rPr>
          <w:rFonts w:ascii="MS Gothic" w:eastAsia="MS Gothic" w:hAnsi="MS Gothic" w:cs="MS Gothic" w:hint="eastAsia"/>
        </w:rPr>
        <w:t>甘饍</w:t>
      </w:r>
      <w:r>
        <w:t xml:space="preserve"> [kanzen] /a delicious meal/</w:t>
      </w:r>
    </w:p>
    <w:p w:rsidR="00A618CE" w:rsidRDefault="00A618CE" w:rsidP="00A618CE">
      <w:r>
        <w:rPr>
          <w:rFonts w:ascii="MS Gothic" w:eastAsia="MS Gothic" w:hAnsi="MS Gothic" w:cs="MS Gothic" w:hint="eastAsia"/>
        </w:rPr>
        <w:t>甚</w:t>
      </w:r>
      <w:r>
        <w:t xml:space="preserve"> [nani] /extreme/</w:t>
      </w:r>
    </w:p>
    <w:p w:rsidR="00A618CE" w:rsidRDefault="00A618CE" w:rsidP="00A618CE">
      <w:r>
        <w:rPr>
          <w:rFonts w:ascii="MS Gothic" w:eastAsia="MS Gothic" w:hAnsi="MS Gothic" w:cs="MS Gothic" w:hint="eastAsia"/>
        </w:rPr>
        <w:t>甚可悲</w:t>
      </w:r>
      <w:r>
        <w:t xml:space="preserve"> [shin kahi] /extremely pitiable/</w:t>
      </w:r>
    </w:p>
    <w:p w:rsidR="00A618CE" w:rsidRDefault="00A618CE" w:rsidP="00A618CE">
      <w:r>
        <w:rPr>
          <w:rFonts w:ascii="MS Gothic" w:eastAsia="MS Gothic" w:hAnsi="MS Gothic" w:cs="MS Gothic" w:hint="eastAsia"/>
        </w:rPr>
        <w:t>甚多</w:t>
      </w:r>
      <w:r>
        <w:t xml:space="preserve"> [shinta] /very abundant/</w:t>
      </w:r>
    </w:p>
    <w:p w:rsidR="00A618CE" w:rsidRDefault="00A618CE" w:rsidP="00A618CE">
      <w:r>
        <w:rPr>
          <w:rFonts w:ascii="MS Gothic" w:eastAsia="MS Gothic" w:hAnsi="MS Gothic" w:cs="MS Gothic" w:hint="eastAsia"/>
        </w:rPr>
        <w:t>甚大</w:t>
      </w:r>
      <w:r>
        <w:t xml:space="preserve"> [shindai] /extremely great/</w:t>
      </w:r>
    </w:p>
    <w:p w:rsidR="00A618CE" w:rsidRDefault="00A618CE" w:rsidP="00A618CE">
      <w:r>
        <w:rPr>
          <w:rFonts w:ascii="MS Gothic" w:eastAsia="MS Gothic" w:hAnsi="MS Gothic" w:cs="MS Gothic" w:hint="eastAsia"/>
        </w:rPr>
        <w:t>甚希奇</w:t>
      </w:r>
      <w:r>
        <w:t xml:space="preserve"> [shin keki] /extremely rare/</w:t>
      </w:r>
    </w:p>
    <w:p w:rsidR="00A618CE" w:rsidRDefault="00A618CE" w:rsidP="00A618CE">
      <w:r>
        <w:rPr>
          <w:rFonts w:ascii="MS Gothic" w:eastAsia="MS Gothic" w:hAnsi="MS Gothic" w:cs="MS Gothic" w:hint="eastAsia"/>
        </w:rPr>
        <w:t>甚希有經</w:t>
      </w:r>
      <w:r>
        <w:t xml:space="preserve"> [Shin keu kyō] /Sūtra on Most Rarified Existence/</w:t>
      </w:r>
    </w:p>
    <w:p w:rsidR="00A618CE" w:rsidRDefault="00A618CE" w:rsidP="00A618CE">
      <w:r>
        <w:rPr>
          <w:rFonts w:ascii="MS Gothic" w:eastAsia="MS Gothic" w:hAnsi="MS Gothic" w:cs="MS Gothic" w:hint="eastAsia"/>
        </w:rPr>
        <w:t>甚快</w:t>
      </w:r>
      <w:r>
        <w:t xml:space="preserve"> [shin ke] /very pleased/</w:t>
      </w:r>
    </w:p>
    <w:p w:rsidR="00A618CE" w:rsidRDefault="00A618CE" w:rsidP="00A618CE">
      <w:r>
        <w:rPr>
          <w:rFonts w:ascii="MS Gothic" w:eastAsia="MS Gothic" w:hAnsi="MS Gothic" w:cs="MS Gothic" w:hint="eastAsia"/>
        </w:rPr>
        <w:t>甚慢</w:t>
      </w:r>
      <w:r>
        <w:t xml:space="preserve"> [shinman] /overweening pride/</w:t>
      </w:r>
    </w:p>
    <w:p w:rsidR="00A618CE" w:rsidRDefault="00A618CE" w:rsidP="00A618CE">
      <w:r>
        <w:rPr>
          <w:rFonts w:ascii="MS Gothic" w:eastAsia="MS Gothic" w:hAnsi="MS Gothic" w:cs="MS Gothic" w:hint="eastAsia"/>
        </w:rPr>
        <w:t>甚慢恣</w:t>
      </w:r>
      <w:r>
        <w:t xml:space="preserve"> [shinmanshi] /extremely arrogant and lazy/</w:t>
      </w:r>
    </w:p>
    <w:p w:rsidR="00A618CE" w:rsidRDefault="00A618CE" w:rsidP="00A618CE">
      <w:r>
        <w:rPr>
          <w:rFonts w:ascii="MS Gothic" w:eastAsia="MS Gothic" w:hAnsi="MS Gothic" w:cs="MS Gothic" w:hint="eastAsia"/>
        </w:rPr>
        <w:t>甚樂</w:t>
      </w:r>
      <w:r>
        <w:t xml:space="preserve"> [shinraku] /Abhirati/</w:t>
      </w:r>
    </w:p>
    <w:p w:rsidR="00A618CE" w:rsidRDefault="00A618CE" w:rsidP="00A618CE">
      <w:r>
        <w:rPr>
          <w:rFonts w:ascii="MS Gothic" w:eastAsia="MS Gothic" w:hAnsi="MS Gothic" w:cs="MS Gothic" w:hint="eastAsia"/>
        </w:rPr>
        <w:t>甚歡喜</w:t>
      </w:r>
      <w:r>
        <w:t xml:space="preserve"> [shin kanki] /profoundly delighted/</w:t>
      </w:r>
    </w:p>
    <w:p w:rsidR="00A618CE" w:rsidRDefault="00A618CE" w:rsidP="00A618CE">
      <w:r>
        <w:rPr>
          <w:rFonts w:ascii="MS Gothic" w:eastAsia="MS Gothic" w:hAnsi="MS Gothic" w:cs="MS Gothic" w:hint="eastAsia"/>
        </w:rPr>
        <w:t>甚深</w:t>
      </w:r>
      <w:r>
        <w:t xml:space="preserve"> [jinjin] /incredibly profound/</w:t>
      </w:r>
    </w:p>
    <w:p w:rsidR="00A618CE" w:rsidRDefault="00A618CE" w:rsidP="00A618CE">
      <w:r>
        <w:rPr>
          <w:rFonts w:ascii="MS Gothic" w:eastAsia="MS Gothic" w:hAnsi="MS Gothic" w:cs="MS Gothic" w:hint="eastAsia"/>
        </w:rPr>
        <w:t>甚深住</w:t>
      </w:r>
      <w:r>
        <w:t xml:space="preserve"> [shinshin jū] /deeply abiding/</w:t>
      </w:r>
    </w:p>
    <w:p w:rsidR="00A618CE" w:rsidRDefault="00A618CE" w:rsidP="00A618CE">
      <w:r>
        <w:rPr>
          <w:rFonts w:ascii="MS Gothic" w:eastAsia="MS Gothic" w:hAnsi="MS Gothic" w:cs="MS Gothic" w:hint="eastAsia"/>
        </w:rPr>
        <w:t>甚深廣大</w:t>
      </w:r>
      <w:r>
        <w:t xml:space="preserve"> [shin shin kōdai] /extremely deep and vast/</w:t>
      </w:r>
    </w:p>
    <w:p w:rsidR="00A618CE" w:rsidRDefault="00A618CE" w:rsidP="00A618CE">
      <w:r>
        <w:rPr>
          <w:rFonts w:ascii="MS Gothic" w:eastAsia="MS Gothic" w:hAnsi="MS Gothic" w:cs="MS Gothic" w:hint="eastAsia"/>
        </w:rPr>
        <w:t>甚深廣大正法</w:t>
      </w:r>
      <w:r>
        <w:t xml:space="preserve"> [shinshin kōdai shōbō] /exceedingly deep and vast correct dharma/</w:t>
      </w:r>
    </w:p>
    <w:p w:rsidR="00A618CE" w:rsidRDefault="00A618CE" w:rsidP="00A618CE">
      <w:r>
        <w:rPr>
          <w:rFonts w:ascii="MS Gothic" w:eastAsia="MS Gothic" w:hAnsi="MS Gothic" w:cs="MS Gothic" w:hint="eastAsia"/>
        </w:rPr>
        <w:t>甚深廣大無量無數</w:t>
      </w:r>
      <w:r>
        <w:t xml:space="preserve"> [shinshin kōdai muryō mushu] /extremely deep and vast, without measure or number/</w:t>
      </w:r>
    </w:p>
    <w:p w:rsidR="00A618CE" w:rsidRDefault="00A618CE" w:rsidP="00A618CE">
      <w:r>
        <w:rPr>
          <w:rFonts w:ascii="MS Gothic" w:eastAsia="MS Gothic" w:hAnsi="MS Gothic" w:cs="MS Gothic" w:hint="eastAsia"/>
        </w:rPr>
        <w:t>甚深微妙</w:t>
      </w:r>
      <w:r>
        <w:t xml:space="preserve"> [shinshin mimyō] /extremely profound and subtle/</w:t>
      </w:r>
    </w:p>
    <w:p w:rsidR="00A618CE" w:rsidRDefault="00A618CE" w:rsidP="00A618CE">
      <w:r>
        <w:rPr>
          <w:rFonts w:ascii="MS Gothic" w:eastAsia="MS Gothic" w:hAnsi="MS Gothic" w:cs="MS Gothic" w:hint="eastAsia"/>
        </w:rPr>
        <w:t>甚深微妙法</w:t>
      </w:r>
      <w:r>
        <w:t xml:space="preserve"> [shinshin mimyō hō] /extremely profound and subtle dharma/</w:t>
      </w:r>
    </w:p>
    <w:p w:rsidR="00A618CE" w:rsidRDefault="00A618CE" w:rsidP="00A618CE">
      <w:r>
        <w:rPr>
          <w:rFonts w:ascii="MS Gothic" w:eastAsia="MS Gothic" w:hAnsi="MS Gothic" w:cs="MS Gothic" w:hint="eastAsia"/>
        </w:rPr>
        <w:lastRenderedPageBreak/>
        <w:t>甚深教</w:t>
      </w:r>
      <w:r>
        <w:t xml:space="preserve"> [jinjinkyō] /extremely profound teaching/</w:t>
      </w:r>
    </w:p>
    <w:p w:rsidR="00A618CE" w:rsidRDefault="00A618CE" w:rsidP="00A618CE">
      <w:r>
        <w:rPr>
          <w:rFonts w:ascii="MS Gothic" w:eastAsia="MS Gothic" w:hAnsi="MS Gothic" w:cs="MS Gothic" w:hint="eastAsia"/>
        </w:rPr>
        <w:t>甚深正法</w:t>
      </w:r>
      <w:r>
        <w:t xml:space="preserve"> [shinshin shōbō] /extremely recondite true teaching/</w:t>
      </w:r>
    </w:p>
    <w:p w:rsidR="00A618CE" w:rsidRDefault="00A618CE" w:rsidP="00A618CE">
      <w:r>
        <w:rPr>
          <w:rFonts w:ascii="MS Gothic" w:eastAsia="MS Gothic" w:hAnsi="MS Gothic" w:cs="MS Gothic" w:hint="eastAsia"/>
        </w:rPr>
        <w:t>甚深法</w:t>
      </w:r>
      <w:r>
        <w:t xml:space="preserve"> [shinshin hō] /profound dharma/</w:t>
      </w:r>
    </w:p>
    <w:p w:rsidR="00A618CE" w:rsidRDefault="00A618CE" w:rsidP="00A618CE">
      <w:r>
        <w:rPr>
          <w:rFonts w:ascii="MS Gothic" w:eastAsia="MS Gothic" w:hAnsi="MS Gothic" w:cs="MS Gothic" w:hint="eastAsia"/>
        </w:rPr>
        <w:t>甚深法忍</w:t>
      </w:r>
      <w:r>
        <w:t xml:space="preserve"> [shinshin hōnin] /profound tolerance based on awareness of non-arising of phenomena/</w:t>
      </w:r>
    </w:p>
    <w:p w:rsidR="00A618CE" w:rsidRDefault="00A618CE" w:rsidP="00A618CE">
      <w:r>
        <w:rPr>
          <w:rFonts w:ascii="MS Gothic" w:eastAsia="MS Gothic" w:hAnsi="MS Gothic" w:cs="MS Gothic" w:hint="eastAsia"/>
        </w:rPr>
        <w:t>甚深法界</w:t>
      </w:r>
      <w:r>
        <w:t xml:space="preserve"> [shinshin hokkai] /extremely profound dharma-realm/</w:t>
      </w:r>
    </w:p>
    <w:p w:rsidR="00A618CE" w:rsidRDefault="00A618CE" w:rsidP="00A618CE">
      <w:r>
        <w:rPr>
          <w:rFonts w:ascii="MS Gothic" w:eastAsia="MS Gothic" w:hAnsi="MS Gothic" w:cs="MS Gothic" w:hint="eastAsia"/>
        </w:rPr>
        <w:t>甚深牢固淨信</w:t>
      </w:r>
      <w:r>
        <w:t xml:space="preserve"> [shinshin rōko jōshin] /deep, firm, pure faith/</w:t>
      </w:r>
    </w:p>
    <w:p w:rsidR="00A618CE" w:rsidRDefault="00A618CE" w:rsidP="00A618CE">
      <w:r>
        <w:rPr>
          <w:rFonts w:ascii="MS Gothic" w:eastAsia="MS Gothic" w:hAnsi="MS Gothic" w:cs="MS Gothic" w:hint="eastAsia"/>
        </w:rPr>
        <w:t>甚深細</w:t>
      </w:r>
      <w:r>
        <w:t xml:space="preserve"> [shinshinsai] /extremely deep and subtle/</w:t>
      </w:r>
    </w:p>
    <w:p w:rsidR="00A618CE" w:rsidRDefault="00A618CE" w:rsidP="00A618CE">
      <w:r>
        <w:rPr>
          <w:rFonts w:ascii="MS Gothic" w:eastAsia="MS Gothic" w:hAnsi="MS Gothic" w:cs="MS Gothic" w:hint="eastAsia"/>
        </w:rPr>
        <w:t>甚深經</w:t>
      </w:r>
      <w:r>
        <w:t xml:space="preserve"> [shinshin kyō] /extremely profound scripture/</w:t>
      </w:r>
    </w:p>
    <w:p w:rsidR="00A618CE" w:rsidRDefault="00A618CE" w:rsidP="00A618CE">
      <w:r>
        <w:rPr>
          <w:rFonts w:ascii="MS Gothic" w:eastAsia="MS Gothic" w:hAnsi="MS Gothic" w:cs="MS Gothic" w:hint="eastAsia"/>
        </w:rPr>
        <w:t>甚深經典</w:t>
      </w:r>
      <w:r>
        <w:t xml:space="preserve"> [shinshin kyōten] /extremely profound scripture/</w:t>
      </w:r>
    </w:p>
    <w:p w:rsidR="00A618CE" w:rsidRDefault="00A618CE" w:rsidP="00A618CE">
      <w:r>
        <w:rPr>
          <w:rFonts w:ascii="MS Gothic" w:eastAsia="MS Gothic" w:hAnsi="MS Gothic" w:cs="MS Gothic" w:hint="eastAsia"/>
        </w:rPr>
        <w:t>甚深緣起</w:t>
      </w:r>
      <w:r>
        <w:t xml:space="preserve"> [shinshin engi] /profound dependent arising/</w:t>
      </w:r>
    </w:p>
    <w:p w:rsidR="00A618CE" w:rsidRDefault="00A618CE" w:rsidP="00A618CE">
      <w:r>
        <w:rPr>
          <w:rFonts w:ascii="MS Gothic" w:eastAsia="MS Gothic" w:hAnsi="MS Gothic" w:cs="MS Gothic" w:hint="eastAsia"/>
        </w:rPr>
        <w:t>甚深緣起道理</w:t>
      </w:r>
      <w:r>
        <w:t xml:space="preserve"> [shinshin engi dōri] /profound principle of dependent arising/</w:t>
      </w:r>
    </w:p>
    <w:p w:rsidR="00A618CE" w:rsidRDefault="00A618CE" w:rsidP="00A618CE">
      <w:r>
        <w:rPr>
          <w:rFonts w:ascii="MS Gothic" w:eastAsia="MS Gothic" w:hAnsi="MS Gothic" w:cs="MS Gothic" w:hint="eastAsia"/>
        </w:rPr>
        <w:t>甚深義</w:t>
      </w:r>
      <w:r>
        <w:t xml:space="preserve"> [shinshin gi] /exceedingly profound meaning/</w:t>
      </w:r>
    </w:p>
    <w:p w:rsidR="00A618CE" w:rsidRDefault="00A618CE" w:rsidP="00A618CE">
      <w:r>
        <w:rPr>
          <w:rFonts w:ascii="MS Gothic" w:eastAsia="MS Gothic" w:hAnsi="MS Gothic" w:cs="MS Gothic" w:hint="eastAsia"/>
        </w:rPr>
        <w:t>甚深義句</w:t>
      </w:r>
      <w:r>
        <w:t xml:space="preserve"> [shinshin giku] /profound words and meanings/</w:t>
      </w:r>
    </w:p>
    <w:p w:rsidR="00A618CE" w:rsidRDefault="00A618CE" w:rsidP="00A618CE">
      <w:r>
        <w:rPr>
          <w:rFonts w:ascii="MS Gothic" w:eastAsia="MS Gothic" w:hAnsi="MS Gothic" w:cs="MS Gothic" w:hint="eastAsia"/>
        </w:rPr>
        <w:t>甚深義理</w:t>
      </w:r>
      <w:r>
        <w:t xml:space="preserve"> [shinshin giri] /profound meaning/</w:t>
      </w:r>
    </w:p>
    <w:p w:rsidR="00A618CE" w:rsidRDefault="00A618CE" w:rsidP="00A618CE">
      <w:r>
        <w:rPr>
          <w:rFonts w:ascii="MS Gothic" w:eastAsia="MS Gothic" w:hAnsi="MS Gothic" w:cs="MS Gothic" w:hint="eastAsia"/>
        </w:rPr>
        <w:t>甚深義趣</w:t>
      </w:r>
      <w:r>
        <w:t xml:space="preserve"> [shinshin gishu] /exceedingly profound import/</w:t>
      </w:r>
    </w:p>
    <w:p w:rsidR="00A618CE" w:rsidRDefault="00A618CE" w:rsidP="00A618CE">
      <w:r>
        <w:rPr>
          <w:rFonts w:ascii="MS Gothic" w:eastAsia="MS Gothic" w:hAnsi="MS Gothic" w:cs="MS Gothic" w:hint="eastAsia"/>
        </w:rPr>
        <w:t>甚深難見法</w:t>
      </w:r>
      <w:r>
        <w:t xml:space="preserve"> [shinshin nanken hō] /the teaching that is extremely profound and difficult to see/</w:t>
      </w:r>
    </w:p>
    <w:p w:rsidR="00A618CE" w:rsidRDefault="00A618CE" w:rsidP="00A618CE">
      <w:r>
        <w:rPr>
          <w:rFonts w:ascii="MS Gothic" w:eastAsia="MS Gothic" w:hAnsi="MS Gothic" w:cs="MS Gothic" w:hint="eastAsia"/>
        </w:rPr>
        <w:t>甚深難解</w:t>
      </w:r>
      <w:r>
        <w:t xml:space="preserve"> [shinshin nange] /extremely difficult to understand/</w:t>
      </w:r>
    </w:p>
    <w:p w:rsidR="00A618CE" w:rsidRDefault="00A618CE" w:rsidP="00A618CE">
      <w:r>
        <w:rPr>
          <w:rFonts w:ascii="MS Gothic" w:eastAsia="MS Gothic" w:hAnsi="MS Gothic" w:cs="MS Gothic" w:hint="eastAsia"/>
        </w:rPr>
        <w:t>甚源</w:t>
      </w:r>
      <w:r>
        <w:t xml:space="preserve"> [shingen] /ultimate source/</w:t>
      </w:r>
    </w:p>
    <w:p w:rsidR="00A618CE" w:rsidRDefault="00A618CE" w:rsidP="00A618CE">
      <w:r>
        <w:rPr>
          <w:rFonts w:ascii="MS Gothic" w:eastAsia="MS Gothic" w:hAnsi="MS Gothic" w:cs="MS Gothic" w:hint="eastAsia"/>
        </w:rPr>
        <w:t>甚理家</w:t>
      </w:r>
      <w:r>
        <w:t xml:space="preserve"> [Shinrike] /Ugra/</w:t>
      </w:r>
    </w:p>
    <w:p w:rsidR="00A618CE" w:rsidRDefault="00A618CE" w:rsidP="00A618CE">
      <w:r>
        <w:rPr>
          <w:rFonts w:ascii="MS Gothic" w:eastAsia="MS Gothic" w:hAnsi="MS Gothic" w:cs="MS Gothic" w:hint="eastAsia"/>
        </w:rPr>
        <w:t>甚自</w:t>
      </w:r>
      <w:r>
        <w:t xml:space="preserve"> [shinji] /extremely/</w:t>
      </w:r>
    </w:p>
    <w:p w:rsidR="00A618CE" w:rsidRDefault="00A618CE" w:rsidP="00A618CE">
      <w:r>
        <w:rPr>
          <w:rFonts w:ascii="MS Gothic" w:eastAsia="MS Gothic" w:hAnsi="MS Gothic" w:cs="MS Gothic" w:hint="eastAsia"/>
        </w:rPr>
        <w:t>甚適</w:t>
      </w:r>
      <w:r>
        <w:t xml:space="preserve"> [shinshaku] /having a lot of free time/</w:t>
      </w:r>
    </w:p>
    <w:p w:rsidR="00A618CE" w:rsidRDefault="00A618CE" w:rsidP="00A618CE">
      <w:r>
        <w:rPr>
          <w:rFonts w:ascii="MS Gothic" w:eastAsia="MS Gothic" w:hAnsi="MS Gothic" w:cs="MS Gothic" w:hint="eastAsia"/>
        </w:rPr>
        <w:t>甚難</w:t>
      </w:r>
      <w:r>
        <w:t xml:space="preserve"> [shinnan] /extremely difficult/</w:t>
      </w:r>
    </w:p>
    <w:p w:rsidR="00A618CE" w:rsidRDefault="00A618CE" w:rsidP="00A618CE">
      <w:r>
        <w:rPr>
          <w:rFonts w:ascii="MS Gothic" w:eastAsia="MS Gothic" w:hAnsi="MS Gothic" w:cs="MS Gothic" w:hint="eastAsia"/>
        </w:rPr>
        <w:t>甚難思</w:t>
      </w:r>
      <w:r>
        <w:t xml:space="preserve"> [shinnan shi] /difficult to fathom/</w:t>
      </w:r>
    </w:p>
    <w:p w:rsidR="00A618CE" w:rsidRDefault="00A618CE" w:rsidP="00A618CE">
      <w:r>
        <w:rPr>
          <w:rFonts w:ascii="MS Gothic" w:eastAsia="MS Gothic" w:hAnsi="MS Gothic" w:cs="MS Gothic" w:hint="eastAsia"/>
        </w:rPr>
        <w:t>甚麼</w:t>
      </w:r>
      <w:r>
        <w:t xml:space="preserve"> [jinmo] /that/</w:t>
      </w:r>
    </w:p>
    <w:p w:rsidR="00A618CE" w:rsidRDefault="00A618CE" w:rsidP="00A618CE">
      <w:r>
        <w:rPr>
          <w:rFonts w:ascii="MS Gothic" w:eastAsia="MS Gothic" w:hAnsi="MS Gothic" w:cs="MS Gothic" w:hint="eastAsia"/>
        </w:rPr>
        <w:t>生</w:t>
      </w:r>
      <w:r>
        <w:t xml:space="preserve"> [shō] /arising/</w:t>
      </w:r>
    </w:p>
    <w:p w:rsidR="00A618CE" w:rsidRDefault="00A618CE" w:rsidP="00A618CE">
      <w:r>
        <w:rPr>
          <w:rFonts w:ascii="MS Gothic" w:eastAsia="MS Gothic" w:hAnsi="MS Gothic" w:cs="MS Gothic" w:hint="eastAsia"/>
        </w:rPr>
        <w:t>生三有</w:t>
      </w:r>
      <w:r>
        <w:t xml:space="preserve"> [shō san'u] /born in the three realms/</w:t>
      </w:r>
    </w:p>
    <w:p w:rsidR="00A618CE" w:rsidRDefault="00A618CE" w:rsidP="00A618CE">
      <w:r>
        <w:rPr>
          <w:rFonts w:ascii="MS Gothic" w:eastAsia="MS Gothic" w:hAnsi="MS Gothic" w:cs="MS Gothic" w:hint="eastAsia"/>
        </w:rPr>
        <w:t>生三界</w:t>
      </w:r>
      <w:r>
        <w:t xml:space="preserve"> [shō sangai] /gives rise to the three realms/</w:t>
      </w:r>
    </w:p>
    <w:p w:rsidR="00A618CE" w:rsidRDefault="00A618CE" w:rsidP="00A618CE">
      <w:r>
        <w:rPr>
          <w:rFonts w:ascii="MS Gothic" w:eastAsia="MS Gothic" w:hAnsi="MS Gothic" w:cs="MS Gothic" w:hint="eastAsia"/>
        </w:rPr>
        <w:t>生上</w:t>
      </w:r>
      <w:r>
        <w:t xml:space="preserve"> [shōjō] /to be reborn into a higher level of existence/</w:t>
      </w:r>
    </w:p>
    <w:p w:rsidR="00A618CE" w:rsidRDefault="00A618CE" w:rsidP="00A618CE">
      <w:r>
        <w:rPr>
          <w:rFonts w:ascii="MS Gothic" w:eastAsia="MS Gothic" w:hAnsi="MS Gothic" w:cs="MS Gothic" w:hint="eastAsia"/>
        </w:rPr>
        <w:t>生上地</w:t>
      </w:r>
      <w:r>
        <w:t xml:space="preserve"> [shō jōchi] /to be reborn into a higher realm of existence/</w:t>
      </w:r>
    </w:p>
    <w:p w:rsidR="00A618CE" w:rsidRDefault="00A618CE" w:rsidP="00A618CE">
      <w:r>
        <w:rPr>
          <w:rFonts w:ascii="MS Gothic" w:eastAsia="MS Gothic" w:hAnsi="MS Gothic" w:cs="MS Gothic" w:hint="eastAsia"/>
        </w:rPr>
        <w:t>生下</w:t>
      </w:r>
      <w:r>
        <w:t xml:space="preserve"> [shōge] /subsequent rebirth/</w:t>
      </w:r>
    </w:p>
    <w:p w:rsidR="00A618CE" w:rsidRDefault="00A618CE" w:rsidP="00A618CE">
      <w:r>
        <w:rPr>
          <w:rFonts w:ascii="MS Gothic" w:eastAsia="MS Gothic" w:hAnsi="MS Gothic" w:cs="MS Gothic" w:hint="eastAsia"/>
        </w:rPr>
        <w:lastRenderedPageBreak/>
        <w:t>生不生</w:t>
      </w:r>
      <w:r>
        <w:t xml:space="preserve"> [shō fushō] /birth and non-birth/</w:t>
      </w:r>
    </w:p>
    <w:p w:rsidR="00A618CE" w:rsidRDefault="00A618CE" w:rsidP="00A618CE">
      <w:r>
        <w:rPr>
          <w:rFonts w:ascii="MS Gothic" w:eastAsia="MS Gothic" w:hAnsi="MS Gothic" w:cs="MS Gothic" w:hint="eastAsia"/>
        </w:rPr>
        <w:t>生主</w:t>
      </w:r>
      <w:r>
        <w:t xml:space="preserve"> [Shōshu] /Prajāpati/</w:t>
      </w:r>
    </w:p>
    <w:p w:rsidR="00A618CE" w:rsidRDefault="00A618CE" w:rsidP="00A618CE">
      <w:r>
        <w:rPr>
          <w:rFonts w:ascii="MS Gothic" w:eastAsia="MS Gothic" w:hAnsi="MS Gothic" w:cs="MS Gothic" w:hint="eastAsia"/>
        </w:rPr>
        <w:t>生位</w:t>
      </w:r>
      <w:r>
        <w:t xml:space="preserve"> [shōi] /state of production/</w:t>
      </w:r>
    </w:p>
    <w:p w:rsidR="00A618CE" w:rsidRDefault="00A618CE" w:rsidP="00A618CE">
      <w:r>
        <w:rPr>
          <w:rFonts w:ascii="MS Gothic" w:eastAsia="MS Gothic" w:hAnsi="MS Gothic" w:cs="MS Gothic" w:hint="eastAsia"/>
        </w:rPr>
        <w:t>生住</w:t>
      </w:r>
      <w:r>
        <w:t xml:space="preserve"> [shōjū] /(Skt. utpāda-sthiti)/</w:t>
      </w:r>
    </w:p>
    <w:p w:rsidR="00A618CE" w:rsidRDefault="00A618CE" w:rsidP="00A618CE">
      <w:r>
        <w:rPr>
          <w:rFonts w:ascii="MS Gothic" w:eastAsia="MS Gothic" w:hAnsi="MS Gothic" w:cs="MS Gothic" w:hint="eastAsia"/>
        </w:rPr>
        <w:t>生住滅</w:t>
      </w:r>
      <w:r>
        <w:t xml:space="preserve"> [shō jū metsu] /arising, abiding, ceasing/</w:t>
      </w:r>
    </w:p>
    <w:p w:rsidR="00A618CE" w:rsidRDefault="00A618CE" w:rsidP="00A618CE">
      <w:r>
        <w:rPr>
          <w:rFonts w:ascii="MS Gothic" w:eastAsia="MS Gothic" w:hAnsi="MS Gothic" w:cs="MS Gothic" w:hint="eastAsia"/>
        </w:rPr>
        <w:t>生住異滅</w:t>
      </w:r>
      <w:r>
        <w:t xml:space="preserve"> [shō jū i metsu] /arising, abiding, changing and extinction of all existences/</w:t>
      </w:r>
    </w:p>
    <w:p w:rsidR="00A618CE" w:rsidRDefault="00A618CE" w:rsidP="00A618CE">
      <w:r>
        <w:rPr>
          <w:rFonts w:ascii="MS Gothic" w:eastAsia="MS Gothic" w:hAnsi="MS Gothic" w:cs="MS Gothic" w:hint="eastAsia"/>
        </w:rPr>
        <w:t>生佛</w:t>
      </w:r>
      <w:r>
        <w:t xml:space="preserve"> [shōbutsu] /sentient being and Buddha/</w:t>
      </w:r>
    </w:p>
    <w:p w:rsidR="00A618CE" w:rsidRDefault="00A618CE" w:rsidP="00A618CE">
      <w:r>
        <w:rPr>
          <w:rFonts w:ascii="MS Gothic" w:eastAsia="MS Gothic" w:hAnsi="MS Gothic" w:cs="MS Gothic" w:hint="eastAsia"/>
        </w:rPr>
        <w:t>生佛一如</w:t>
      </w:r>
      <w:r>
        <w:t xml:space="preserve"> [shōbutsu ichinyo] /sentient beings and buddha are of the same essence/</w:t>
      </w:r>
    </w:p>
    <w:p w:rsidR="00A618CE" w:rsidRDefault="00A618CE" w:rsidP="00A618CE">
      <w:r>
        <w:rPr>
          <w:rFonts w:ascii="MS Gothic" w:eastAsia="MS Gothic" w:hAnsi="MS Gothic" w:cs="MS Gothic" w:hint="eastAsia"/>
        </w:rPr>
        <w:t>生佛一體</w:t>
      </w:r>
      <w:r>
        <w:t xml:space="preserve"> [shōbutsu ittai] /sentient beings and buddha are of the same essence/</w:t>
      </w:r>
    </w:p>
    <w:p w:rsidR="00A618CE" w:rsidRDefault="00A618CE" w:rsidP="00A618CE">
      <w:r>
        <w:rPr>
          <w:rFonts w:ascii="MS Gothic" w:eastAsia="MS Gothic" w:hAnsi="MS Gothic" w:cs="MS Gothic" w:hint="eastAsia"/>
        </w:rPr>
        <w:t>生佛不二</w:t>
      </w:r>
      <w:r>
        <w:t xml:space="preserve"> [shōbutsu funi] /sentient beings and buddha are of the same essence/</w:t>
      </w:r>
    </w:p>
    <w:p w:rsidR="00A618CE" w:rsidRDefault="00A618CE" w:rsidP="00A618CE">
      <w:r>
        <w:rPr>
          <w:rFonts w:ascii="MS Gothic" w:eastAsia="MS Gothic" w:hAnsi="MS Gothic" w:cs="MS Gothic" w:hint="eastAsia"/>
        </w:rPr>
        <w:t>生佛不增不滅</w:t>
      </w:r>
      <w:r>
        <w:t xml:space="preserve"> [shōbutsu fuzō fumetsu] /sentient beings and buddhas neither increase nor decrease/</w:t>
      </w:r>
    </w:p>
    <w:p w:rsidR="00A618CE" w:rsidRDefault="00A618CE" w:rsidP="00A618CE">
      <w:r>
        <w:rPr>
          <w:rFonts w:ascii="MS Gothic" w:eastAsia="MS Gothic" w:hAnsi="MS Gothic" w:cs="MS Gothic" w:hint="eastAsia"/>
        </w:rPr>
        <w:t>生佛假名</w:t>
      </w:r>
      <w:r>
        <w:t xml:space="preserve"> [shōbutsu kemyō] /sentient being and Buddha are provisional terms/</w:t>
      </w:r>
    </w:p>
    <w:p w:rsidR="00A618CE" w:rsidRDefault="00A618CE" w:rsidP="00A618CE">
      <w:r>
        <w:rPr>
          <w:rFonts w:ascii="MS Gothic" w:eastAsia="MS Gothic" w:hAnsi="MS Gothic" w:cs="MS Gothic" w:hint="eastAsia"/>
        </w:rPr>
        <w:t>生信</w:t>
      </w:r>
      <w:r>
        <w:t xml:space="preserve"> [shōshin] /give rise to firm conviction/</w:t>
      </w:r>
    </w:p>
    <w:p w:rsidR="00A618CE" w:rsidRDefault="00A618CE" w:rsidP="00A618CE">
      <w:r>
        <w:rPr>
          <w:rFonts w:ascii="MS Gothic" w:eastAsia="MS Gothic" w:hAnsi="MS Gothic" w:cs="MS Gothic" w:hint="eastAsia"/>
        </w:rPr>
        <w:t>生信勝解</w:t>
      </w:r>
      <w:r>
        <w:t xml:space="preserve"> [shō shin shōge] /arouse faith and determination/</w:t>
      </w:r>
    </w:p>
    <w:p w:rsidR="00A618CE" w:rsidRDefault="00A618CE" w:rsidP="00A618CE">
      <w:r>
        <w:rPr>
          <w:rFonts w:ascii="MS Gothic" w:eastAsia="MS Gothic" w:hAnsi="MS Gothic" w:cs="MS Gothic" w:hint="eastAsia"/>
        </w:rPr>
        <w:t>生信心</w:t>
      </w:r>
      <w:r>
        <w:t xml:space="preserve"> [shō shinshin] /produces faith/</w:t>
      </w:r>
    </w:p>
    <w:p w:rsidR="00A618CE" w:rsidRDefault="00A618CE" w:rsidP="00A618CE">
      <w:r>
        <w:rPr>
          <w:rFonts w:ascii="MS Gothic" w:eastAsia="MS Gothic" w:hAnsi="MS Gothic" w:cs="MS Gothic" w:hint="eastAsia"/>
        </w:rPr>
        <w:t>生信解</w:t>
      </w:r>
      <w:r>
        <w:t xml:space="preserve"> [shō shinge] /arouses an inclination/</w:t>
      </w:r>
    </w:p>
    <w:p w:rsidR="00A618CE" w:rsidRDefault="00A618CE" w:rsidP="00A618CE">
      <w:r>
        <w:rPr>
          <w:rFonts w:ascii="MS Gothic" w:eastAsia="MS Gothic" w:hAnsi="MS Gothic" w:cs="MS Gothic" w:hint="eastAsia"/>
        </w:rPr>
        <w:t>生像</w:t>
      </w:r>
      <w:r>
        <w:t xml:space="preserve"> [shōzō] /natural and semblance/</w:t>
      </w:r>
    </w:p>
    <w:p w:rsidR="00A618CE" w:rsidRDefault="00A618CE" w:rsidP="00A618CE">
      <w:r>
        <w:rPr>
          <w:rFonts w:ascii="MS Gothic" w:eastAsia="MS Gothic" w:hAnsi="MS Gothic" w:cs="MS Gothic" w:hint="eastAsia"/>
        </w:rPr>
        <w:t>生分別</w:t>
      </w:r>
      <w:r>
        <w:t xml:space="preserve"> [shō funbetsu] /give rise to discriminations/</w:t>
      </w:r>
    </w:p>
    <w:p w:rsidR="00A618CE" w:rsidRDefault="00A618CE" w:rsidP="00A618CE">
      <w:r>
        <w:rPr>
          <w:rFonts w:ascii="MS Gothic" w:eastAsia="MS Gothic" w:hAnsi="MS Gothic" w:cs="MS Gothic" w:hint="eastAsia"/>
        </w:rPr>
        <w:t>生初靜慮</w:t>
      </w:r>
      <w:r>
        <w:t xml:space="preserve"> [shō shojōryo] /give rise to the first meditation/</w:t>
      </w:r>
    </w:p>
    <w:p w:rsidR="00A618CE" w:rsidRDefault="00A618CE" w:rsidP="00A618CE">
      <w:r>
        <w:rPr>
          <w:rFonts w:ascii="MS Gothic" w:eastAsia="MS Gothic" w:hAnsi="MS Gothic" w:cs="MS Gothic" w:hint="eastAsia"/>
        </w:rPr>
        <w:t>生前</w:t>
      </w:r>
      <w:r>
        <w:t xml:space="preserve"> [shōzen] /prior to birth/</w:t>
      </w:r>
    </w:p>
    <w:p w:rsidR="00A618CE" w:rsidRDefault="00A618CE" w:rsidP="00A618CE">
      <w:r>
        <w:rPr>
          <w:rFonts w:ascii="MS Gothic" w:eastAsia="MS Gothic" w:hAnsi="MS Gothic" w:cs="MS Gothic" w:hint="eastAsia"/>
        </w:rPr>
        <w:t>生化</w:t>
      </w:r>
      <w:r>
        <w:t xml:space="preserve"> [shōke] /(Skt. aupapāduka)/</w:t>
      </w:r>
    </w:p>
    <w:p w:rsidR="00A618CE" w:rsidRDefault="00A618CE" w:rsidP="00A618CE">
      <w:r>
        <w:rPr>
          <w:rFonts w:ascii="MS Gothic" w:eastAsia="MS Gothic" w:hAnsi="MS Gothic" w:cs="MS Gothic" w:hint="eastAsia"/>
        </w:rPr>
        <w:t>生化二身</w:t>
      </w:r>
      <w:r>
        <w:t xml:space="preserve"> [shōke nishin] /two bodies, physical and transformation/</w:t>
      </w:r>
    </w:p>
    <w:p w:rsidR="00A618CE" w:rsidRDefault="00A618CE" w:rsidP="00A618CE">
      <w:r>
        <w:rPr>
          <w:rFonts w:ascii="MS Gothic" w:eastAsia="MS Gothic" w:hAnsi="MS Gothic" w:cs="MS Gothic" w:hint="eastAsia"/>
        </w:rPr>
        <w:t>生卽無生</w:t>
      </w:r>
      <w:r>
        <w:t xml:space="preserve"> [shōsoku mushō] /birth is non-birth/</w:t>
      </w:r>
    </w:p>
    <w:p w:rsidR="00A618CE" w:rsidRDefault="00A618CE" w:rsidP="00A618CE">
      <w:r>
        <w:rPr>
          <w:rFonts w:ascii="MS Gothic" w:eastAsia="MS Gothic" w:hAnsi="MS Gothic" w:cs="MS Gothic" w:hint="eastAsia"/>
        </w:rPr>
        <w:t>生卽無生無生卽生</w:t>
      </w:r>
      <w:r>
        <w:t xml:space="preserve"> [shō soku mushō mushōsokushō] /to be born is not to be born, not to be born is to be born/</w:t>
      </w:r>
    </w:p>
    <w:p w:rsidR="00A618CE" w:rsidRDefault="00A618CE" w:rsidP="00A618CE">
      <w:r>
        <w:rPr>
          <w:rFonts w:ascii="MS Gothic" w:eastAsia="MS Gothic" w:hAnsi="MS Gothic" w:cs="MS Gothic" w:hint="eastAsia"/>
        </w:rPr>
        <w:t>生厭</w:t>
      </w:r>
      <w:r>
        <w:t xml:space="preserve"> [shōen] /get distaste for/</w:t>
      </w:r>
    </w:p>
    <w:p w:rsidR="00A618CE" w:rsidRDefault="00A618CE" w:rsidP="00A618CE">
      <w:r>
        <w:rPr>
          <w:rFonts w:ascii="MS Gothic" w:eastAsia="MS Gothic" w:hAnsi="MS Gothic" w:cs="MS Gothic" w:hint="eastAsia"/>
        </w:rPr>
        <w:t>生厭責</w:t>
      </w:r>
      <w:r>
        <w:t xml:space="preserve"> [shō enseki] /completely despise/</w:t>
      </w:r>
    </w:p>
    <w:p w:rsidR="00A618CE" w:rsidRDefault="00A618CE" w:rsidP="00A618CE">
      <w:r>
        <w:rPr>
          <w:rFonts w:ascii="MS Gothic" w:eastAsia="MS Gothic" w:hAnsi="MS Gothic" w:cs="MS Gothic" w:hint="eastAsia"/>
        </w:rPr>
        <w:t>生名</w:t>
      </w:r>
      <w:r>
        <w:t xml:space="preserve"> [shōmyō] /to produce words/</w:t>
      </w:r>
    </w:p>
    <w:p w:rsidR="00A618CE" w:rsidRDefault="00A618CE" w:rsidP="00A618CE">
      <w:r>
        <w:rPr>
          <w:rFonts w:ascii="MS Gothic" w:eastAsia="MS Gothic" w:hAnsi="MS Gothic" w:cs="MS Gothic" w:hint="eastAsia"/>
        </w:rPr>
        <w:t>生味著</w:t>
      </w:r>
      <w:r>
        <w:t xml:space="preserve"> [shō mijaku] /to savor/</w:t>
      </w:r>
    </w:p>
    <w:p w:rsidR="00A618CE" w:rsidRDefault="00A618CE" w:rsidP="00A618CE">
      <w:r>
        <w:rPr>
          <w:rFonts w:ascii="MS Gothic" w:eastAsia="MS Gothic" w:hAnsi="MS Gothic" w:cs="MS Gothic" w:hint="eastAsia"/>
        </w:rPr>
        <w:t>生命思想</w:t>
      </w:r>
      <w:r>
        <w:t xml:space="preserve"> [shōmyō shisō] /life-nourishing studies/</w:t>
      </w:r>
    </w:p>
    <w:p w:rsidR="00A618CE" w:rsidRDefault="00A618CE" w:rsidP="00A618CE">
      <w:r>
        <w:rPr>
          <w:rFonts w:ascii="MS Gothic" w:eastAsia="MS Gothic" w:hAnsi="MS Gothic" w:cs="MS Gothic" w:hint="eastAsia"/>
        </w:rPr>
        <w:lastRenderedPageBreak/>
        <w:t>生和合淨</w:t>
      </w:r>
      <w:r>
        <w:t xml:space="preserve"> [shōwagō jō] /after eating, drinking unchurned milk that is somewhere between the states of milk and curd/</w:t>
      </w:r>
    </w:p>
    <w:p w:rsidR="00A618CE" w:rsidRDefault="00A618CE" w:rsidP="00A618CE">
      <w:r>
        <w:rPr>
          <w:rFonts w:ascii="MS Gothic" w:eastAsia="MS Gothic" w:hAnsi="MS Gothic" w:cs="MS Gothic" w:hint="eastAsia"/>
        </w:rPr>
        <w:t>生善</w:t>
      </w:r>
      <w:r>
        <w:t xml:space="preserve"> [shōzen] /produce goodness/</w:t>
      </w:r>
    </w:p>
    <w:p w:rsidR="00A618CE" w:rsidRDefault="00A618CE" w:rsidP="00A618CE">
      <w:r>
        <w:rPr>
          <w:rFonts w:ascii="MS Gothic" w:eastAsia="MS Gothic" w:hAnsi="MS Gothic" w:cs="MS Gothic" w:hint="eastAsia"/>
        </w:rPr>
        <w:t>生喜</w:t>
      </w:r>
      <w:r>
        <w:t xml:space="preserve"> [shōki] /[gives rise to] joy, bliss, happiness/</w:t>
      </w:r>
    </w:p>
    <w:p w:rsidR="00A618CE" w:rsidRDefault="00A618CE" w:rsidP="00A618CE">
      <w:r>
        <w:rPr>
          <w:rFonts w:ascii="MS Gothic" w:eastAsia="MS Gothic" w:hAnsi="MS Gothic" w:cs="MS Gothic" w:hint="eastAsia"/>
        </w:rPr>
        <w:t>生喜樂</w:t>
      </w:r>
      <w:r>
        <w:t xml:space="preserve"> [shō kiraku ] /feels joy and pleasure/</w:t>
      </w:r>
    </w:p>
    <w:p w:rsidR="00A618CE" w:rsidRDefault="00A618CE" w:rsidP="00A618CE">
      <w:r>
        <w:rPr>
          <w:rFonts w:ascii="MS Gothic" w:eastAsia="MS Gothic" w:hAnsi="MS Gothic" w:cs="MS Gothic" w:hint="eastAsia"/>
        </w:rPr>
        <w:t>生喜足</w:t>
      </w:r>
      <w:r>
        <w:t xml:space="preserve"> [shō kisoku] /quite satisfied or contented/</w:t>
      </w:r>
    </w:p>
    <w:p w:rsidR="00A618CE" w:rsidRDefault="00A618CE" w:rsidP="00A618CE">
      <w:r>
        <w:rPr>
          <w:rFonts w:ascii="MS Gothic" w:eastAsia="MS Gothic" w:hAnsi="MS Gothic" w:cs="MS Gothic" w:hint="eastAsia"/>
        </w:rPr>
        <w:t>生因</w:t>
      </w:r>
      <w:r>
        <w:t xml:space="preserve"> [shō in] /generative cause/</w:t>
      </w:r>
    </w:p>
    <w:p w:rsidR="00A618CE" w:rsidRDefault="00A618CE" w:rsidP="00A618CE">
      <w:r>
        <w:rPr>
          <w:rFonts w:ascii="MS Gothic" w:eastAsia="MS Gothic" w:hAnsi="MS Gothic" w:cs="MS Gothic" w:hint="eastAsia"/>
        </w:rPr>
        <w:t>生因性</w:t>
      </w:r>
      <w:r>
        <w:t xml:space="preserve"> [shōin shō] /generative cause/</w:t>
      </w:r>
    </w:p>
    <w:p w:rsidR="00A618CE" w:rsidRDefault="00A618CE" w:rsidP="00A618CE">
      <w:r>
        <w:rPr>
          <w:rFonts w:ascii="MS Gothic" w:eastAsia="MS Gothic" w:hAnsi="MS Gothic" w:cs="MS Gothic" w:hint="eastAsia"/>
        </w:rPr>
        <w:t>生在</w:t>
      </w:r>
      <w:r>
        <w:t xml:space="preserve"> [shōzai] /to arise/</w:t>
      </w:r>
    </w:p>
    <w:p w:rsidR="00A618CE" w:rsidRDefault="00A618CE" w:rsidP="00A618CE">
      <w:r>
        <w:rPr>
          <w:rFonts w:ascii="MS Gothic" w:eastAsia="MS Gothic" w:hAnsi="MS Gothic" w:cs="MS Gothic" w:hint="eastAsia"/>
        </w:rPr>
        <w:t>生執</w:t>
      </w:r>
      <w:r>
        <w:t xml:space="preserve"> [shōshū] /attachment to life/</w:t>
      </w:r>
    </w:p>
    <w:p w:rsidR="00A618CE" w:rsidRDefault="00A618CE" w:rsidP="00A618CE">
      <w:r>
        <w:rPr>
          <w:rFonts w:ascii="MS Gothic" w:eastAsia="MS Gothic" w:hAnsi="MS Gothic" w:cs="MS Gothic" w:hint="eastAsia"/>
        </w:rPr>
        <w:t>生報</w:t>
      </w:r>
      <w:r>
        <w:t xml:space="preserve"> [shōhō] /retribution in the next rebirth/</w:t>
      </w:r>
    </w:p>
    <w:p w:rsidR="00A618CE" w:rsidRDefault="00A618CE" w:rsidP="00A618CE">
      <w:r>
        <w:rPr>
          <w:rFonts w:ascii="MS Gothic" w:eastAsia="MS Gothic" w:hAnsi="MS Gothic" w:cs="MS Gothic" w:hint="eastAsia"/>
        </w:rPr>
        <w:t>生大怖</w:t>
      </w:r>
      <w:r>
        <w:t xml:space="preserve"> [shō daifu] /to become terrified/</w:t>
      </w:r>
    </w:p>
    <w:p w:rsidR="00A618CE" w:rsidRDefault="00A618CE" w:rsidP="00A618CE">
      <w:r>
        <w:rPr>
          <w:rFonts w:ascii="MS Gothic" w:eastAsia="MS Gothic" w:hAnsi="MS Gothic" w:cs="MS Gothic" w:hint="eastAsia"/>
        </w:rPr>
        <w:t>生天</w:t>
      </w:r>
      <w:r>
        <w:t xml:space="preserve"> [shōten] /to be born in a heaven/</w:t>
      </w:r>
    </w:p>
    <w:p w:rsidR="00A618CE" w:rsidRDefault="00A618CE" w:rsidP="00A618CE">
      <w:r>
        <w:rPr>
          <w:rFonts w:ascii="MS Gothic" w:eastAsia="MS Gothic" w:hAnsi="MS Gothic" w:cs="MS Gothic" w:hint="eastAsia"/>
        </w:rPr>
        <w:t>生天上</w:t>
      </w:r>
      <w:r>
        <w:t xml:space="preserve"> [shō tenjō] /born in a heavenly existence/</w:t>
      </w:r>
    </w:p>
    <w:p w:rsidR="00A618CE" w:rsidRDefault="00A618CE" w:rsidP="00A618CE">
      <w:r>
        <w:rPr>
          <w:rFonts w:ascii="MS Gothic" w:eastAsia="MS Gothic" w:hAnsi="MS Gothic" w:cs="MS Gothic" w:hint="eastAsia"/>
        </w:rPr>
        <w:t>生如來家</w:t>
      </w:r>
      <w:r>
        <w:t xml:space="preserve"> [shō nyorai ke] /born from the family of the tathāgatas/</w:t>
      </w:r>
    </w:p>
    <w:p w:rsidR="00A618CE" w:rsidRDefault="00A618CE" w:rsidP="00A618CE">
      <w:r>
        <w:rPr>
          <w:rFonts w:ascii="MS Gothic" w:eastAsia="MS Gothic" w:hAnsi="MS Gothic" w:cs="MS Gothic" w:hint="eastAsia"/>
        </w:rPr>
        <w:t>生如是心</w:t>
      </w:r>
      <w:r>
        <w:t xml:space="preserve"> [shō nyoze shin] /gives rise to this mind/</w:t>
      </w:r>
    </w:p>
    <w:p w:rsidR="00A618CE" w:rsidRDefault="00A618CE" w:rsidP="00A618CE">
      <w:r>
        <w:rPr>
          <w:rFonts w:ascii="MS Gothic" w:eastAsia="MS Gothic" w:hAnsi="MS Gothic" w:cs="MS Gothic" w:hint="eastAsia"/>
        </w:rPr>
        <w:t>生子</w:t>
      </w:r>
      <w:r>
        <w:t xml:space="preserve"> [shō shi] /gives birth to a child/</w:t>
      </w:r>
    </w:p>
    <w:p w:rsidR="00A618CE" w:rsidRDefault="00A618CE" w:rsidP="00A618CE">
      <w:r>
        <w:rPr>
          <w:rFonts w:ascii="MS Gothic" w:eastAsia="MS Gothic" w:hAnsi="MS Gothic" w:cs="MS Gothic" w:hint="eastAsia"/>
        </w:rPr>
        <w:t>生尊貴家</w:t>
      </w:r>
      <w:r>
        <w:t xml:space="preserve"> [shō sonki ke] /born into noble families/</w:t>
      </w:r>
    </w:p>
    <w:p w:rsidR="00A618CE" w:rsidRDefault="00A618CE" w:rsidP="00A618CE">
      <w:r>
        <w:rPr>
          <w:rFonts w:ascii="MS Gothic" w:eastAsia="MS Gothic" w:hAnsi="MS Gothic" w:cs="MS Gothic" w:hint="eastAsia"/>
        </w:rPr>
        <w:t>生差別</w:t>
      </w:r>
      <w:r>
        <w:t xml:space="preserve"> [shōshabetsu] /distinctions in modes of rebirth/</w:t>
      </w:r>
    </w:p>
    <w:p w:rsidR="00A618CE" w:rsidRDefault="00A618CE" w:rsidP="00A618CE">
      <w:r>
        <w:rPr>
          <w:rFonts w:ascii="MS Gothic" w:eastAsia="MS Gothic" w:hAnsi="MS Gothic" w:cs="MS Gothic" w:hint="eastAsia"/>
        </w:rPr>
        <w:t>生已</w:t>
      </w:r>
      <w:r>
        <w:t xml:space="preserve"> [shō i] /be fully arisen/</w:t>
      </w:r>
    </w:p>
    <w:p w:rsidR="00A618CE" w:rsidRDefault="00A618CE" w:rsidP="00A618CE">
      <w:r>
        <w:rPr>
          <w:rFonts w:ascii="MS Gothic" w:eastAsia="MS Gothic" w:hAnsi="MS Gothic" w:cs="MS Gothic" w:hint="eastAsia"/>
        </w:rPr>
        <w:t>生希有心</w:t>
      </w:r>
      <w:r>
        <w:t xml:space="preserve"> [shō keu shin] /to give rise to a rare state of mind/</w:t>
      </w:r>
    </w:p>
    <w:p w:rsidR="00A618CE" w:rsidRDefault="00A618CE" w:rsidP="00A618CE">
      <w:r>
        <w:rPr>
          <w:rFonts w:ascii="MS Gothic" w:eastAsia="MS Gothic" w:hAnsi="MS Gothic" w:cs="MS Gothic" w:hint="eastAsia"/>
        </w:rPr>
        <w:t>生後法罪</w:t>
      </w:r>
      <w:r>
        <w:t xml:space="preserve"> [shō gohō zai] /gives rise to subsequent offenses/</w:t>
      </w:r>
    </w:p>
    <w:p w:rsidR="00A618CE" w:rsidRDefault="00A618CE" w:rsidP="00A618CE">
      <w:r>
        <w:rPr>
          <w:rFonts w:ascii="MS Gothic" w:eastAsia="MS Gothic" w:hAnsi="MS Gothic" w:cs="MS Gothic" w:hint="eastAsia"/>
        </w:rPr>
        <w:t>生得</w:t>
      </w:r>
      <w:r>
        <w:t xml:space="preserve"> [shōtoku] /innately endowed/</w:t>
      </w:r>
    </w:p>
    <w:p w:rsidR="00A618CE" w:rsidRDefault="00A618CE" w:rsidP="00A618CE">
      <w:r>
        <w:rPr>
          <w:rFonts w:ascii="MS Gothic" w:eastAsia="MS Gothic" w:hAnsi="MS Gothic" w:cs="MS Gothic" w:hint="eastAsia"/>
        </w:rPr>
        <w:t>生得住地</w:t>
      </w:r>
      <w:r>
        <w:t xml:space="preserve"> [shōtoku jūji] /innate entrenchment (of affliction)/</w:t>
      </w:r>
    </w:p>
    <w:p w:rsidR="00A618CE" w:rsidRDefault="00A618CE" w:rsidP="00A618CE">
      <w:r>
        <w:rPr>
          <w:rFonts w:ascii="MS Gothic" w:eastAsia="MS Gothic" w:hAnsi="MS Gothic" w:cs="MS Gothic" w:hint="eastAsia"/>
        </w:rPr>
        <w:t>生得定</w:t>
      </w:r>
      <w:r>
        <w:t xml:space="preserve"> [shōtoku jō] /innately endowed meditative absorption (samādhi)/</w:t>
      </w:r>
    </w:p>
    <w:p w:rsidR="00A618CE" w:rsidRDefault="00A618CE" w:rsidP="00A618CE">
      <w:r>
        <w:rPr>
          <w:rFonts w:ascii="MS Gothic" w:eastAsia="MS Gothic" w:hAnsi="MS Gothic" w:cs="MS Gothic" w:hint="eastAsia"/>
        </w:rPr>
        <w:t>生得慧</w:t>
      </w:r>
      <w:r>
        <w:t xml:space="preserve"> [Shōtoku e] /innate wisdom/</w:t>
      </w:r>
    </w:p>
    <w:p w:rsidR="00A618CE" w:rsidRDefault="00A618CE" w:rsidP="00A618CE">
      <w:r>
        <w:rPr>
          <w:rFonts w:ascii="MS Gothic" w:eastAsia="MS Gothic" w:hAnsi="MS Gothic" w:cs="MS Gothic" w:hint="eastAsia"/>
        </w:rPr>
        <w:t>生心</w:t>
      </w:r>
      <w:r>
        <w:t xml:space="preserve"> [shōshin] /to give rise to thought/</w:t>
      </w:r>
    </w:p>
    <w:p w:rsidR="00A618CE" w:rsidRDefault="00A618CE" w:rsidP="00A618CE">
      <w:r>
        <w:rPr>
          <w:rFonts w:ascii="MS Gothic" w:eastAsia="MS Gothic" w:hAnsi="MS Gothic" w:cs="MS Gothic" w:hint="eastAsia"/>
        </w:rPr>
        <w:t>生忍</w:t>
      </w:r>
      <w:r>
        <w:t xml:space="preserve"> [shō nin] /the forbearance of sentient beings/</w:t>
      </w:r>
    </w:p>
    <w:p w:rsidR="00A618CE" w:rsidRDefault="00A618CE" w:rsidP="00A618CE">
      <w:r>
        <w:rPr>
          <w:rFonts w:ascii="MS Gothic" w:eastAsia="MS Gothic" w:hAnsi="MS Gothic" w:cs="MS Gothic" w:hint="eastAsia"/>
        </w:rPr>
        <w:t>生念處菩薩</w:t>
      </w:r>
      <w:r>
        <w:t xml:space="preserve"> [shōnensho bosatsu] /Smriti-sajātyaḥ/</w:t>
      </w:r>
    </w:p>
    <w:p w:rsidR="00A618CE" w:rsidRDefault="00A618CE" w:rsidP="00A618CE">
      <w:r>
        <w:rPr>
          <w:rFonts w:ascii="MS Gothic" w:eastAsia="MS Gothic" w:hAnsi="MS Gothic" w:cs="MS Gothic" w:hint="eastAsia"/>
        </w:rPr>
        <w:t>生怖</w:t>
      </w:r>
      <w:r>
        <w:t xml:space="preserve"> [shōfu] /to give rise to fear/</w:t>
      </w:r>
    </w:p>
    <w:p w:rsidR="00A618CE" w:rsidRDefault="00A618CE" w:rsidP="00A618CE">
      <w:r>
        <w:rPr>
          <w:rFonts w:ascii="MS Gothic" w:eastAsia="MS Gothic" w:hAnsi="MS Gothic" w:cs="MS Gothic" w:hint="eastAsia"/>
        </w:rPr>
        <w:lastRenderedPageBreak/>
        <w:t>生怖畏</w:t>
      </w:r>
      <w:r>
        <w:t xml:space="preserve"> [shō fui] /creates fear/</w:t>
      </w:r>
    </w:p>
    <w:p w:rsidR="00A618CE" w:rsidRDefault="00A618CE" w:rsidP="00A618CE">
      <w:r>
        <w:rPr>
          <w:rFonts w:ascii="MS Gothic" w:eastAsia="MS Gothic" w:hAnsi="MS Gothic" w:cs="MS Gothic" w:hint="eastAsia"/>
        </w:rPr>
        <w:t>生性</w:t>
      </w:r>
      <w:r>
        <w:t xml:space="preserve"> [shōshō] /creative/</w:t>
      </w:r>
    </w:p>
    <w:p w:rsidR="00A618CE" w:rsidRDefault="00A618CE" w:rsidP="00A618CE">
      <w:r>
        <w:rPr>
          <w:rFonts w:ascii="MS Gothic" w:eastAsia="MS Gothic" w:hAnsi="MS Gothic" w:cs="MS Gothic" w:hint="eastAsia"/>
        </w:rPr>
        <w:t>生怯弱</w:t>
      </w:r>
      <w:r>
        <w:t xml:space="preserve"> [shō kōjaku] /to beintimidated/</w:t>
      </w:r>
    </w:p>
    <w:p w:rsidR="00A618CE" w:rsidRDefault="00A618CE" w:rsidP="00A618CE">
      <w:r>
        <w:rPr>
          <w:rFonts w:ascii="MS Gothic" w:eastAsia="MS Gothic" w:hAnsi="MS Gothic" w:cs="MS Gothic" w:hint="eastAsia"/>
        </w:rPr>
        <w:t>生息</w:t>
      </w:r>
      <w:r>
        <w:t xml:space="preserve"> [shōsoku] /generates (monetary) interest/</w:t>
      </w:r>
    </w:p>
    <w:p w:rsidR="00A618CE" w:rsidRDefault="00A618CE" w:rsidP="00A618CE">
      <w:r>
        <w:rPr>
          <w:rFonts w:ascii="MS Gothic" w:eastAsia="MS Gothic" w:hAnsi="MS Gothic" w:cs="MS Gothic" w:hint="eastAsia"/>
        </w:rPr>
        <w:t>生惡</w:t>
      </w:r>
      <w:r>
        <w:t xml:space="preserve"> [shōaku] /to give rise to evil/</w:t>
      </w:r>
    </w:p>
    <w:p w:rsidR="00A618CE" w:rsidRDefault="00A618CE" w:rsidP="00A618CE">
      <w:r>
        <w:rPr>
          <w:rFonts w:ascii="MS Gothic" w:eastAsia="MS Gothic" w:hAnsi="MS Gothic" w:cs="MS Gothic" w:hint="eastAsia"/>
        </w:rPr>
        <w:t>生意</w:t>
      </w:r>
      <w:r>
        <w:t xml:space="preserve"> [shō i] /gives rise to thought/</w:t>
      </w:r>
    </w:p>
    <w:p w:rsidR="00A618CE" w:rsidRDefault="00A618CE" w:rsidP="00A618CE">
      <w:r>
        <w:rPr>
          <w:rFonts w:ascii="MS Gothic" w:eastAsia="MS Gothic" w:hAnsi="MS Gothic" w:cs="MS Gothic" w:hint="eastAsia"/>
        </w:rPr>
        <w:t>生愛</w:t>
      </w:r>
      <w:r>
        <w:t xml:space="preserve"> [shōai] /arising of attachment/</w:t>
      </w:r>
    </w:p>
    <w:p w:rsidR="00A618CE" w:rsidRDefault="00A618CE" w:rsidP="00A618CE">
      <w:r>
        <w:rPr>
          <w:rFonts w:ascii="MS Gothic" w:eastAsia="MS Gothic" w:hAnsi="MS Gothic" w:cs="MS Gothic" w:hint="eastAsia"/>
        </w:rPr>
        <w:t>生愛樂</w:t>
      </w:r>
      <w:r>
        <w:t xml:space="preserve"> [shō aigyō] /to take delight in/</w:t>
      </w:r>
    </w:p>
    <w:p w:rsidR="00A618CE" w:rsidRDefault="00A618CE" w:rsidP="00A618CE">
      <w:r>
        <w:rPr>
          <w:rFonts w:ascii="MS Gothic" w:eastAsia="MS Gothic" w:hAnsi="MS Gothic" w:cs="MS Gothic" w:hint="eastAsia"/>
        </w:rPr>
        <w:t>生愛求願</w:t>
      </w:r>
      <w:r>
        <w:t xml:space="preserve"> [shōai gugan] /to give rise to craving and aspirations/</w:t>
      </w:r>
    </w:p>
    <w:p w:rsidR="00A618CE" w:rsidRDefault="00A618CE" w:rsidP="00A618CE">
      <w:r>
        <w:rPr>
          <w:rFonts w:ascii="MS Gothic" w:eastAsia="MS Gothic" w:hAnsi="MS Gothic" w:cs="MS Gothic" w:hint="eastAsia"/>
        </w:rPr>
        <w:t>生慚</w:t>
      </w:r>
      <w:r>
        <w:t xml:space="preserve"> [shōzan] /ashamed/</w:t>
      </w:r>
    </w:p>
    <w:p w:rsidR="00A618CE" w:rsidRDefault="00A618CE" w:rsidP="00A618CE">
      <w:r>
        <w:rPr>
          <w:rFonts w:ascii="MS Gothic" w:eastAsia="MS Gothic" w:hAnsi="MS Gothic" w:cs="MS Gothic" w:hint="eastAsia"/>
        </w:rPr>
        <w:t>生慚愧</w:t>
      </w:r>
      <w:r>
        <w:t xml:space="preserve"> [shō zanki] /ashamed and embarrassed/</w:t>
      </w:r>
    </w:p>
    <w:p w:rsidR="00A618CE" w:rsidRDefault="00A618CE" w:rsidP="00A618CE">
      <w:r>
        <w:rPr>
          <w:rFonts w:ascii="MS Gothic" w:eastAsia="MS Gothic" w:hAnsi="MS Gothic" w:cs="MS Gothic" w:hint="eastAsia"/>
        </w:rPr>
        <w:t>生成</w:t>
      </w:r>
      <w:r>
        <w:t xml:space="preserve"> [shōjō] /formation/</w:t>
      </w:r>
    </w:p>
    <w:p w:rsidR="00A618CE" w:rsidRDefault="00A618CE" w:rsidP="00A618CE">
      <w:r>
        <w:rPr>
          <w:rFonts w:ascii="MS Gothic" w:eastAsia="MS Gothic" w:hAnsi="MS Gothic" w:cs="MS Gothic" w:hint="eastAsia"/>
        </w:rPr>
        <w:t>生所依</w:t>
      </w:r>
      <w:r>
        <w:t xml:space="preserve"> [shō shoe] /gives rise to bases/</w:t>
      </w:r>
    </w:p>
    <w:p w:rsidR="00A618CE" w:rsidRDefault="00A618CE" w:rsidP="00A618CE">
      <w:r>
        <w:rPr>
          <w:rFonts w:ascii="MS Gothic" w:eastAsia="MS Gothic" w:hAnsi="MS Gothic" w:cs="MS Gothic" w:hint="eastAsia"/>
        </w:rPr>
        <w:t>生支</w:t>
      </w:r>
      <w:r>
        <w:t xml:space="preserve"> [shōshi] /penis/</w:t>
      </w:r>
    </w:p>
    <w:p w:rsidR="00A618CE" w:rsidRDefault="00A618CE" w:rsidP="00A618CE">
      <w:r>
        <w:rPr>
          <w:rFonts w:ascii="MS Gothic" w:eastAsia="MS Gothic" w:hAnsi="MS Gothic" w:cs="MS Gothic" w:hint="eastAsia"/>
        </w:rPr>
        <w:t>生時</w:t>
      </w:r>
      <w:r>
        <w:t xml:space="preserve"> [shōji] /time of birth/</w:t>
      </w:r>
    </w:p>
    <w:p w:rsidR="00A618CE" w:rsidRDefault="00A618CE" w:rsidP="00A618CE">
      <w:r>
        <w:rPr>
          <w:rFonts w:ascii="MS Gothic" w:eastAsia="MS Gothic" w:hAnsi="MS Gothic" w:cs="MS Gothic" w:hint="eastAsia"/>
        </w:rPr>
        <w:t>生時暫住</w:t>
      </w:r>
      <w:r>
        <w:t xml:space="preserve"> [shōji zanjū] /abides momentarily at the time of production/</w:t>
      </w:r>
    </w:p>
    <w:p w:rsidR="00A618CE" w:rsidRDefault="00A618CE" w:rsidP="00A618CE">
      <w:r>
        <w:rPr>
          <w:rFonts w:ascii="MS Gothic" w:eastAsia="MS Gothic" w:hAnsi="MS Gothic" w:cs="MS Gothic" w:hint="eastAsia"/>
        </w:rPr>
        <w:t>生有</w:t>
      </w:r>
      <w:r>
        <w:t xml:space="preserve"> [shōu] /state of birth/</w:t>
      </w:r>
    </w:p>
    <w:p w:rsidR="00A618CE" w:rsidRDefault="00A618CE" w:rsidP="00A618CE">
      <w:r>
        <w:rPr>
          <w:rFonts w:ascii="MS Gothic" w:eastAsia="MS Gothic" w:hAnsi="MS Gothic" w:cs="MS Gothic" w:hint="eastAsia"/>
        </w:rPr>
        <w:t>生果</w:t>
      </w:r>
      <w:r>
        <w:t xml:space="preserve"> [shōka] /to result that is produced/</w:t>
      </w:r>
    </w:p>
    <w:p w:rsidR="00A618CE" w:rsidRDefault="00A618CE" w:rsidP="00A618CE">
      <w:r>
        <w:rPr>
          <w:rFonts w:ascii="MS Gothic" w:eastAsia="MS Gothic" w:hAnsi="MS Gothic" w:cs="MS Gothic" w:hint="eastAsia"/>
        </w:rPr>
        <w:t>生業</w:t>
      </w:r>
      <w:r>
        <w:t xml:space="preserve"> [shōgō] /particularizing karma/</w:t>
      </w:r>
    </w:p>
    <w:p w:rsidR="00A618CE" w:rsidRDefault="00A618CE" w:rsidP="00A618CE">
      <w:r>
        <w:rPr>
          <w:rFonts w:ascii="MS Gothic" w:eastAsia="MS Gothic" w:hAnsi="MS Gothic" w:cs="MS Gothic" w:hint="eastAsia"/>
        </w:rPr>
        <w:t>生樂欲</w:t>
      </w:r>
      <w:r>
        <w:t xml:space="preserve"> [shōyōyoku] /producing longing for/</w:t>
      </w:r>
    </w:p>
    <w:p w:rsidR="00A618CE" w:rsidRDefault="00A618CE" w:rsidP="00A618CE">
      <w:r>
        <w:rPr>
          <w:rFonts w:ascii="MS Gothic" w:eastAsia="MS Gothic" w:hAnsi="MS Gothic" w:cs="MS Gothic" w:hint="eastAsia"/>
        </w:rPr>
        <w:t>生欲界</w:t>
      </w:r>
      <w:r>
        <w:t xml:space="preserve"> [shō yokukai] /give rise to the desire realm/</w:t>
      </w:r>
    </w:p>
    <w:p w:rsidR="00A618CE" w:rsidRDefault="00A618CE" w:rsidP="00A618CE">
      <w:r>
        <w:rPr>
          <w:rFonts w:ascii="MS Gothic" w:eastAsia="MS Gothic" w:hAnsi="MS Gothic" w:cs="MS Gothic" w:hint="eastAsia"/>
        </w:rPr>
        <w:t>生歡喜</w:t>
      </w:r>
      <w:r>
        <w:t xml:space="preserve"> [shō kanki] /experiences bliss/</w:t>
      </w:r>
    </w:p>
    <w:p w:rsidR="00A618CE" w:rsidRDefault="00A618CE" w:rsidP="00A618CE">
      <w:r>
        <w:rPr>
          <w:rFonts w:ascii="MS Gothic" w:eastAsia="MS Gothic" w:hAnsi="MS Gothic" w:cs="MS Gothic" w:hint="eastAsia"/>
        </w:rPr>
        <w:t>生歡喜心</w:t>
      </w:r>
      <w:r>
        <w:t xml:space="preserve"> [shō kanki shin] /to become happy/</w:t>
      </w:r>
    </w:p>
    <w:p w:rsidR="00A618CE" w:rsidRDefault="00A618CE" w:rsidP="00A618CE">
      <w:r>
        <w:rPr>
          <w:rFonts w:ascii="MS Gothic" w:eastAsia="MS Gothic" w:hAnsi="MS Gothic" w:cs="MS Gothic" w:hint="eastAsia"/>
        </w:rPr>
        <w:t>生正解</w:t>
      </w:r>
      <w:r>
        <w:t xml:space="preserve"> [shō shōge] /to produce a correct understanding/</w:t>
      </w:r>
    </w:p>
    <w:p w:rsidR="00A618CE" w:rsidRDefault="00A618CE" w:rsidP="00A618CE">
      <w:r>
        <w:rPr>
          <w:rFonts w:ascii="MS Gothic" w:eastAsia="MS Gothic" w:hAnsi="MS Gothic" w:cs="MS Gothic" w:hint="eastAsia"/>
        </w:rPr>
        <w:t>生死</w:t>
      </w:r>
      <w:r>
        <w:t xml:space="preserve"> [seishi] /birth and death/</w:t>
      </w:r>
    </w:p>
    <w:p w:rsidR="00A618CE" w:rsidRDefault="00A618CE" w:rsidP="00A618CE">
      <w:r>
        <w:rPr>
          <w:rFonts w:ascii="MS Gothic" w:eastAsia="MS Gothic" w:hAnsi="MS Gothic" w:cs="MS Gothic" w:hint="eastAsia"/>
        </w:rPr>
        <w:t>生死中</w:t>
      </w:r>
      <w:r>
        <w:t xml:space="preserve"> [shōji chū] /in cyclic existence/</w:t>
      </w:r>
    </w:p>
    <w:p w:rsidR="00A618CE" w:rsidRDefault="00A618CE" w:rsidP="00A618CE">
      <w:r>
        <w:rPr>
          <w:rFonts w:ascii="MS Gothic" w:eastAsia="MS Gothic" w:hAnsi="MS Gothic" w:cs="MS Gothic" w:hint="eastAsia"/>
        </w:rPr>
        <w:t>生死之海</w:t>
      </w:r>
      <w:r>
        <w:t xml:space="preserve"> [shōji no kai] /the sea of birth and death/</w:t>
      </w:r>
    </w:p>
    <w:p w:rsidR="00A618CE" w:rsidRDefault="00A618CE" w:rsidP="00A618CE">
      <w:r>
        <w:rPr>
          <w:rFonts w:ascii="MS Gothic" w:eastAsia="MS Gothic" w:hAnsi="MS Gothic" w:cs="MS Gothic" w:hint="eastAsia"/>
        </w:rPr>
        <w:t>生死之苦</w:t>
      </w:r>
      <w:r>
        <w:t xml:space="preserve"> [shōji no ku] /suffering of cyclic existence/</w:t>
      </w:r>
    </w:p>
    <w:p w:rsidR="00A618CE" w:rsidRDefault="00A618CE" w:rsidP="00A618CE">
      <w:r>
        <w:rPr>
          <w:rFonts w:ascii="MS Gothic" w:eastAsia="MS Gothic" w:hAnsi="MS Gothic" w:cs="MS Gothic" w:hint="eastAsia"/>
        </w:rPr>
        <w:t>生死之際</w:t>
      </w:r>
      <w:r>
        <w:t xml:space="preserve"> [shōji no sai] /between life and death/</w:t>
      </w:r>
    </w:p>
    <w:p w:rsidR="00A618CE" w:rsidRDefault="00A618CE" w:rsidP="00A618CE">
      <w:r>
        <w:rPr>
          <w:rFonts w:ascii="MS Gothic" w:eastAsia="MS Gothic" w:hAnsi="MS Gothic" w:cs="MS Gothic" w:hint="eastAsia"/>
        </w:rPr>
        <w:t>生死事大</w:t>
      </w:r>
      <w:r>
        <w:t xml:space="preserve"> [shōji jidai] /the matter of birth and death is great /</w:t>
      </w:r>
    </w:p>
    <w:p w:rsidR="00A618CE" w:rsidRDefault="00A618CE" w:rsidP="00A618CE">
      <w:r>
        <w:rPr>
          <w:rFonts w:ascii="MS Gothic" w:eastAsia="MS Gothic" w:hAnsi="MS Gothic" w:cs="MS Gothic" w:hint="eastAsia"/>
        </w:rPr>
        <w:lastRenderedPageBreak/>
        <w:t>生死二身</w:t>
      </w:r>
      <w:r>
        <w:t xml:space="preserve"> [shōji nishin] /two bodies of birth and death/</w:t>
      </w:r>
    </w:p>
    <w:p w:rsidR="00A618CE" w:rsidRDefault="00A618CE" w:rsidP="00A618CE">
      <w:r>
        <w:rPr>
          <w:rFonts w:ascii="MS Gothic" w:eastAsia="MS Gothic" w:hAnsi="MS Gothic" w:cs="MS Gothic" w:hint="eastAsia"/>
        </w:rPr>
        <w:t>生死依</w:t>
      </w:r>
      <w:r>
        <w:t xml:space="preserve"> [shōji e] /basis of transmigration/</w:t>
      </w:r>
    </w:p>
    <w:p w:rsidR="00A618CE" w:rsidRDefault="00A618CE" w:rsidP="00A618CE">
      <w:r>
        <w:rPr>
          <w:rFonts w:ascii="MS Gothic" w:eastAsia="MS Gothic" w:hAnsi="MS Gothic" w:cs="MS Gothic" w:hint="eastAsia"/>
        </w:rPr>
        <w:t>生死卽涅槃</w:t>
      </w:r>
      <w:r>
        <w:t xml:space="preserve"> [shōshi soku nehan] /saṃsāra is no different from nirvāṇa/</w:t>
      </w:r>
    </w:p>
    <w:p w:rsidR="00A618CE" w:rsidRDefault="00A618CE" w:rsidP="00A618CE">
      <w:r>
        <w:rPr>
          <w:rFonts w:ascii="MS Gothic" w:eastAsia="MS Gothic" w:hAnsi="MS Gothic" w:cs="MS Gothic" w:hint="eastAsia"/>
        </w:rPr>
        <w:t>生死園</w:t>
      </w:r>
      <w:r>
        <w:t xml:space="preserve"> [shōji en] /garden of birth and death/</w:t>
      </w:r>
    </w:p>
    <w:p w:rsidR="00A618CE" w:rsidRDefault="00A618CE" w:rsidP="00A618CE">
      <w:r>
        <w:rPr>
          <w:rFonts w:ascii="MS Gothic" w:eastAsia="MS Gothic" w:hAnsi="MS Gothic" w:cs="MS Gothic" w:hint="eastAsia"/>
        </w:rPr>
        <w:t>生死大海</w:t>
      </w:r>
      <w:r>
        <w:t xml:space="preserve"> [shōshi daikai] /great ocean of birth and death/</w:t>
      </w:r>
    </w:p>
    <w:p w:rsidR="00A618CE" w:rsidRDefault="00A618CE" w:rsidP="00A618CE">
      <w:r>
        <w:rPr>
          <w:rFonts w:ascii="MS Gothic" w:eastAsia="MS Gothic" w:hAnsi="MS Gothic" w:cs="MS Gothic" w:hint="eastAsia"/>
        </w:rPr>
        <w:t>生死大苦</w:t>
      </w:r>
      <w:r>
        <w:t xml:space="preserve"> [shōji daiku] /the [great] suffering of birth and death/</w:t>
      </w:r>
    </w:p>
    <w:p w:rsidR="00A618CE" w:rsidRDefault="00A618CE" w:rsidP="00A618CE">
      <w:r>
        <w:rPr>
          <w:rFonts w:ascii="MS Gothic" w:eastAsia="MS Gothic" w:hAnsi="MS Gothic" w:cs="MS Gothic" w:hint="eastAsia"/>
        </w:rPr>
        <w:t>生死岸</w:t>
      </w:r>
      <w:r>
        <w:t xml:space="preserve"> [shōji gan] /this shore of birth and death/</w:t>
      </w:r>
    </w:p>
    <w:p w:rsidR="00A618CE" w:rsidRDefault="00A618CE" w:rsidP="00A618CE">
      <w:r>
        <w:rPr>
          <w:rFonts w:ascii="MS Gothic" w:eastAsia="MS Gothic" w:hAnsi="MS Gothic" w:cs="MS Gothic" w:hint="eastAsia"/>
        </w:rPr>
        <w:t>生死常道</w:t>
      </w:r>
      <w:r>
        <w:t xml:space="preserve"> [shōji jōdō] /eternal principle of birth and death/</w:t>
      </w:r>
    </w:p>
    <w:p w:rsidR="00A618CE" w:rsidRDefault="00A618CE" w:rsidP="00A618CE">
      <w:r>
        <w:rPr>
          <w:rFonts w:ascii="MS Gothic" w:eastAsia="MS Gothic" w:hAnsi="MS Gothic" w:cs="MS Gothic" w:hint="eastAsia"/>
        </w:rPr>
        <w:t>生死曠野嶮道</w:t>
      </w:r>
      <w:r>
        <w:t xml:space="preserve"> [shōji kōyaken dō] /the treacherous course of cyclic existence/</w:t>
      </w:r>
    </w:p>
    <w:p w:rsidR="00A618CE" w:rsidRDefault="00A618CE" w:rsidP="00A618CE">
      <w:r>
        <w:rPr>
          <w:rFonts w:ascii="MS Gothic" w:eastAsia="MS Gothic" w:hAnsi="MS Gothic" w:cs="MS Gothic" w:hint="eastAsia"/>
        </w:rPr>
        <w:t>生死流</w:t>
      </w:r>
      <w:r>
        <w:t xml:space="preserve"> [shōji no nagare] /current of birth and death/</w:t>
      </w:r>
    </w:p>
    <w:p w:rsidR="00A618CE" w:rsidRDefault="00A618CE" w:rsidP="00A618CE">
      <w:r>
        <w:rPr>
          <w:rFonts w:ascii="MS Gothic" w:eastAsia="MS Gothic" w:hAnsi="MS Gothic" w:cs="MS Gothic" w:hint="eastAsia"/>
        </w:rPr>
        <w:t>生死流轉</w:t>
      </w:r>
      <w:r>
        <w:t xml:space="preserve"> [shōji ruten] /transmigration through birth and death/</w:t>
      </w:r>
    </w:p>
    <w:p w:rsidR="00A618CE" w:rsidRDefault="00A618CE" w:rsidP="00A618CE">
      <w:r>
        <w:rPr>
          <w:rFonts w:ascii="MS Gothic" w:eastAsia="MS Gothic" w:hAnsi="MS Gothic" w:cs="MS Gothic" w:hint="eastAsia"/>
        </w:rPr>
        <w:t>生死流轉法</w:t>
      </w:r>
      <w:r>
        <w:t xml:space="preserve"> [shōji ruten hō] /principle of cyclic existence/</w:t>
      </w:r>
    </w:p>
    <w:p w:rsidR="00A618CE" w:rsidRDefault="00A618CE" w:rsidP="00A618CE">
      <w:r>
        <w:rPr>
          <w:rFonts w:ascii="MS Gothic" w:eastAsia="MS Gothic" w:hAnsi="MS Gothic" w:cs="MS Gothic" w:hint="eastAsia"/>
        </w:rPr>
        <w:t>生死海</w:t>
      </w:r>
      <w:r>
        <w:t xml:space="preserve"> [shōji kai] /ocean of mortality/</w:t>
      </w:r>
    </w:p>
    <w:p w:rsidR="00A618CE" w:rsidRDefault="00A618CE" w:rsidP="00A618CE">
      <w:r>
        <w:rPr>
          <w:rFonts w:ascii="MS Gothic" w:eastAsia="MS Gothic" w:hAnsi="MS Gothic" w:cs="MS Gothic" w:hint="eastAsia"/>
        </w:rPr>
        <w:t>生死涅槃</w:t>
      </w:r>
      <w:r>
        <w:t xml:space="preserve"> [shōji nehan] /cyclic existence and its cessation/</w:t>
      </w:r>
    </w:p>
    <w:p w:rsidR="00A618CE" w:rsidRDefault="00A618CE" w:rsidP="00A618CE">
      <w:r>
        <w:rPr>
          <w:rFonts w:ascii="MS Gothic" w:eastAsia="MS Gothic" w:hAnsi="MS Gothic" w:cs="MS Gothic" w:hint="eastAsia"/>
        </w:rPr>
        <w:t>生死涅槃一向背趣</w:t>
      </w:r>
      <w:r>
        <w:t xml:space="preserve"> [shōji nehan ikkō haishu] /one-sided rejection of saṃsāra and pursuit of nirvāṇa/</w:t>
      </w:r>
    </w:p>
    <w:p w:rsidR="00A618CE" w:rsidRDefault="00A618CE" w:rsidP="00A618CE">
      <w:r>
        <w:rPr>
          <w:rFonts w:ascii="MS Gothic" w:eastAsia="MS Gothic" w:hAnsi="MS Gothic" w:cs="MS Gothic" w:hint="eastAsia"/>
        </w:rPr>
        <w:t>生死涅槃因果</w:t>
      </w:r>
      <w:r>
        <w:t xml:space="preserve"> [shōji nehan inka] /causes and effects of saṃsāra and nirvāṇa/</w:t>
      </w:r>
    </w:p>
    <w:p w:rsidR="00A618CE" w:rsidRDefault="00A618CE" w:rsidP="00A618CE">
      <w:r>
        <w:rPr>
          <w:rFonts w:ascii="MS Gothic" w:eastAsia="MS Gothic" w:hAnsi="MS Gothic" w:cs="MS Gothic" w:hint="eastAsia"/>
        </w:rPr>
        <w:t>生死涅槃無二無別</w:t>
      </w:r>
      <w:r>
        <w:t xml:space="preserve"> [shōji nehan muni mubetsu] /saṃsāra and nirvāṇa are not two — they lack distinction/</w:t>
      </w:r>
    </w:p>
    <w:p w:rsidR="00A618CE" w:rsidRDefault="00A618CE" w:rsidP="00A618CE">
      <w:r>
        <w:rPr>
          <w:rFonts w:ascii="MS Gothic" w:eastAsia="MS Gothic" w:hAnsi="MS Gothic" w:cs="MS Gothic" w:hint="eastAsia"/>
        </w:rPr>
        <w:t>生死罪</w:t>
      </w:r>
      <w:r>
        <w:t xml:space="preserve"> [shōji zai] /crimes accumulated in cyclic existence/</w:t>
      </w:r>
    </w:p>
    <w:p w:rsidR="00A618CE" w:rsidRDefault="00A618CE" w:rsidP="00A618CE">
      <w:r>
        <w:rPr>
          <w:rFonts w:ascii="MS Gothic" w:eastAsia="MS Gothic" w:hAnsi="MS Gothic" w:cs="MS Gothic" w:hint="eastAsia"/>
        </w:rPr>
        <w:t>生死苦</w:t>
      </w:r>
      <w:r>
        <w:t xml:space="preserve"> [shōji ku] /suffering of cyclic existence/</w:t>
      </w:r>
    </w:p>
    <w:p w:rsidR="00A618CE" w:rsidRDefault="00A618CE" w:rsidP="00A618CE">
      <w:r>
        <w:rPr>
          <w:rFonts w:ascii="MS Gothic" w:eastAsia="MS Gothic" w:hAnsi="MS Gothic" w:cs="MS Gothic" w:hint="eastAsia"/>
        </w:rPr>
        <w:t>生死苦海</w:t>
      </w:r>
      <w:r>
        <w:t xml:space="preserve"> [shōji kukai] /sea of suffering through birth and death/</w:t>
      </w:r>
    </w:p>
    <w:p w:rsidR="00A618CE" w:rsidRDefault="00A618CE" w:rsidP="00A618CE">
      <w:r>
        <w:rPr>
          <w:rFonts w:ascii="MS Gothic" w:eastAsia="MS Gothic" w:hAnsi="MS Gothic" w:cs="MS Gothic" w:hint="eastAsia"/>
        </w:rPr>
        <w:t>生死解</w:t>
      </w:r>
      <w:r>
        <w:rPr>
          <w:rFonts w:ascii="Malgun Gothic" w:eastAsia="Malgun Gothic" w:hAnsi="Malgun Gothic" w:cs="Malgun Gothic" w:hint="eastAsia"/>
        </w:rPr>
        <w:t>脫</w:t>
      </w:r>
      <w:r>
        <w:t xml:space="preserve"> [shōji gedatsu] /liberation from birth and death/</w:t>
      </w:r>
    </w:p>
    <w:p w:rsidR="00A618CE" w:rsidRDefault="00A618CE" w:rsidP="00A618CE">
      <w:r>
        <w:rPr>
          <w:rFonts w:ascii="MS Gothic" w:eastAsia="MS Gothic" w:hAnsi="MS Gothic" w:cs="MS Gothic" w:hint="eastAsia"/>
        </w:rPr>
        <w:t>生死輪</w:t>
      </w:r>
      <w:r>
        <w:t xml:space="preserve"> [shōjirin] /wheel of birth and death/</w:t>
      </w:r>
    </w:p>
    <w:p w:rsidR="00A618CE" w:rsidRDefault="00A618CE" w:rsidP="00A618CE">
      <w:r>
        <w:rPr>
          <w:rFonts w:ascii="MS Gothic" w:eastAsia="MS Gothic" w:hAnsi="MS Gothic" w:cs="MS Gothic" w:hint="eastAsia"/>
        </w:rPr>
        <w:t>生死輪轉</w:t>
      </w:r>
      <w:r>
        <w:t xml:space="preserve"> [shōji rinten] /transmigration through birth and death/</w:t>
      </w:r>
    </w:p>
    <w:p w:rsidR="00A618CE" w:rsidRDefault="00A618CE" w:rsidP="00A618CE">
      <w:r>
        <w:rPr>
          <w:rFonts w:ascii="MS Gothic" w:eastAsia="MS Gothic" w:hAnsi="MS Gothic" w:cs="MS Gothic" w:hint="eastAsia"/>
        </w:rPr>
        <w:t>生死道</w:t>
      </w:r>
      <w:r>
        <w:t xml:space="preserve"> [shōji dō] /course of cyclic existence/</w:t>
      </w:r>
    </w:p>
    <w:p w:rsidR="00A618CE" w:rsidRDefault="00A618CE" w:rsidP="00A618CE">
      <w:r>
        <w:rPr>
          <w:rFonts w:ascii="MS Gothic" w:eastAsia="MS Gothic" w:hAnsi="MS Gothic" w:cs="MS Gothic" w:hint="eastAsia"/>
        </w:rPr>
        <w:t>生死長夜</w:t>
      </w:r>
      <w:r>
        <w:t xml:space="preserve"> [shōji jōya] /long night of birth and death/</w:t>
      </w:r>
    </w:p>
    <w:p w:rsidR="00A618CE" w:rsidRDefault="00A618CE" w:rsidP="00A618CE">
      <w:r>
        <w:rPr>
          <w:rFonts w:ascii="MS Gothic" w:eastAsia="MS Gothic" w:hAnsi="MS Gothic" w:cs="MS Gothic" w:hint="eastAsia"/>
        </w:rPr>
        <w:t>生死門</w:t>
      </w:r>
      <w:r>
        <w:t xml:space="preserve"> [shōji mon] /the gate of birth and death/</w:t>
      </w:r>
    </w:p>
    <w:p w:rsidR="00A618CE" w:rsidRDefault="00A618CE" w:rsidP="00A618CE">
      <w:r>
        <w:rPr>
          <w:rFonts w:ascii="MS Gothic" w:eastAsia="MS Gothic" w:hAnsi="MS Gothic" w:cs="MS Gothic" w:hint="eastAsia"/>
        </w:rPr>
        <w:t>生死際</w:t>
      </w:r>
      <w:r>
        <w:t xml:space="preserve"> [shōji sai] /realm of birth and death/</w:t>
      </w:r>
    </w:p>
    <w:p w:rsidR="00A618CE" w:rsidRDefault="00A618CE" w:rsidP="00A618CE">
      <w:r>
        <w:rPr>
          <w:rFonts w:ascii="MS Gothic" w:eastAsia="MS Gothic" w:hAnsi="MS Gothic" w:cs="MS Gothic" w:hint="eastAsia"/>
        </w:rPr>
        <w:t>生死雲</w:t>
      </w:r>
      <w:r>
        <w:t xml:space="preserve"> [shōji un] /clouds of birth and death/</w:t>
      </w:r>
    </w:p>
    <w:p w:rsidR="00A618CE" w:rsidRDefault="00A618CE" w:rsidP="00A618CE">
      <w:r>
        <w:rPr>
          <w:rFonts w:ascii="MS Gothic" w:eastAsia="MS Gothic" w:hAnsi="MS Gothic" w:cs="MS Gothic" w:hint="eastAsia"/>
        </w:rPr>
        <w:t>生法</w:t>
      </w:r>
      <w:r>
        <w:t xml:space="preserve"> [shōbō] /dharma of life/</w:t>
      </w:r>
    </w:p>
    <w:p w:rsidR="00A618CE" w:rsidRDefault="00A618CE" w:rsidP="00A618CE">
      <w:r>
        <w:rPr>
          <w:rFonts w:ascii="MS Gothic" w:eastAsia="MS Gothic" w:hAnsi="MS Gothic" w:cs="MS Gothic" w:hint="eastAsia"/>
        </w:rPr>
        <w:lastRenderedPageBreak/>
        <w:t>生法二身</w:t>
      </w:r>
      <w:r>
        <w:t xml:space="preserve"> [shō hō nishin] /the physical body and the spiritual body of the Buddha/</w:t>
      </w:r>
    </w:p>
    <w:p w:rsidR="00A618CE" w:rsidRDefault="00A618CE" w:rsidP="00A618CE">
      <w:r>
        <w:rPr>
          <w:rFonts w:ascii="MS Gothic" w:eastAsia="MS Gothic" w:hAnsi="MS Gothic" w:cs="MS Gothic" w:hint="eastAsia"/>
        </w:rPr>
        <w:t>生津</w:t>
      </w:r>
      <w:r>
        <w:t xml:space="preserve"> [shōshin] /ford of life/</w:t>
      </w:r>
    </w:p>
    <w:p w:rsidR="00A618CE" w:rsidRDefault="00A618CE" w:rsidP="00A618CE">
      <w:r>
        <w:rPr>
          <w:rFonts w:ascii="MS Gothic" w:eastAsia="MS Gothic" w:hAnsi="MS Gothic" w:cs="MS Gothic" w:hint="eastAsia"/>
        </w:rPr>
        <w:t>生活</w:t>
      </w:r>
      <w:r>
        <w:t xml:space="preserve"> [shōkatsu] /one's living/</w:t>
      </w:r>
    </w:p>
    <w:p w:rsidR="00A618CE" w:rsidRDefault="00A618CE" w:rsidP="00A618CE">
      <w:r>
        <w:rPr>
          <w:rFonts w:ascii="MS Gothic" w:eastAsia="MS Gothic" w:hAnsi="MS Gothic" w:cs="MS Gothic" w:hint="eastAsia"/>
        </w:rPr>
        <w:t>生淨信</w:t>
      </w:r>
      <w:r>
        <w:t xml:space="preserve"> [shō jōshin] /arouse pure faith/</w:t>
      </w:r>
    </w:p>
    <w:p w:rsidR="00A618CE" w:rsidRDefault="00A618CE" w:rsidP="00A618CE">
      <w:r>
        <w:rPr>
          <w:rFonts w:ascii="MS Gothic" w:eastAsia="MS Gothic" w:hAnsi="MS Gothic" w:cs="MS Gothic" w:hint="eastAsia"/>
        </w:rPr>
        <w:t>生滅</w:t>
      </w:r>
      <w:r>
        <w:t xml:space="preserve"> [shōmetsu] /arising and ceasing/</w:t>
      </w:r>
    </w:p>
    <w:p w:rsidR="00A618CE" w:rsidRDefault="00A618CE" w:rsidP="00A618CE">
      <w:r>
        <w:rPr>
          <w:rFonts w:ascii="MS Gothic" w:eastAsia="MS Gothic" w:hAnsi="MS Gothic" w:cs="MS Gothic" w:hint="eastAsia"/>
        </w:rPr>
        <w:t>生滅去來</w:t>
      </w:r>
      <w:r>
        <w:t xml:space="preserve"> [shōmetsu korai] /arising and ceasing, going and coming/</w:t>
      </w:r>
    </w:p>
    <w:p w:rsidR="00A618CE" w:rsidRDefault="00A618CE" w:rsidP="00A618CE">
      <w:r>
        <w:rPr>
          <w:rFonts w:ascii="MS Gothic" w:eastAsia="MS Gothic" w:hAnsi="MS Gothic" w:cs="MS Gothic" w:hint="eastAsia"/>
        </w:rPr>
        <w:t>生滅去來一異斷常</w:t>
      </w:r>
      <w:r>
        <w:t xml:space="preserve"> [shōmetsu korai ichii danjō] /birth, extinction, going, coming, uniformity, diversity, cessation, and permanence/</w:t>
      </w:r>
    </w:p>
    <w:p w:rsidR="00A618CE" w:rsidRDefault="00A618CE" w:rsidP="00A618CE">
      <w:r>
        <w:rPr>
          <w:rFonts w:ascii="MS Gothic" w:eastAsia="MS Gothic" w:hAnsi="MS Gothic" w:cs="MS Gothic" w:hint="eastAsia"/>
        </w:rPr>
        <w:t>生滅四諦</w:t>
      </w:r>
      <w:r>
        <w:t xml:space="preserve"> [shōmetsu shitai] /Four Truths as arising-and-perishing/</w:t>
      </w:r>
    </w:p>
    <w:p w:rsidR="00A618CE" w:rsidRDefault="00A618CE" w:rsidP="00A618CE">
      <w:r>
        <w:rPr>
          <w:rFonts w:ascii="MS Gothic" w:eastAsia="MS Gothic" w:hAnsi="MS Gothic" w:cs="MS Gothic" w:hint="eastAsia"/>
        </w:rPr>
        <w:t>生滅家</w:t>
      </w:r>
      <w:r>
        <w:t xml:space="preserve"> [ke] /philosophers who understand things from the perspective of arising and ceasing/</w:t>
      </w:r>
    </w:p>
    <w:p w:rsidR="00A618CE" w:rsidRDefault="00A618CE" w:rsidP="00A618CE">
      <w:r>
        <w:rPr>
          <w:rFonts w:ascii="MS Gothic" w:eastAsia="MS Gothic" w:hAnsi="MS Gothic" w:cs="MS Gothic" w:hint="eastAsia"/>
        </w:rPr>
        <w:t>生滅心</w:t>
      </w:r>
      <w:r>
        <w:t xml:space="preserve"> [shōmetsu shin] /arising and ceasing mind/</w:t>
      </w:r>
    </w:p>
    <w:p w:rsidR="00A618CE" w:rsidRDefault="00A618CE" w:rsidP="00A618CE">
      <w:r>
        <w:rPr>
          <w:rFonts w:ascii="MS Gothic" w:eastAsia="MS Gothic" w:hAnsi="MS Gothic" w:cs="MS Gothic" w:hint="eastAsia"/>
        </w:rPr>
        <w:t>生滅法</w:t>
      </w:r>
      <w:r>
        <w:t xml:space="preserve"> [shōmetsu hō] /things that arise and cease/</w:t>
      </w:r>
    </w:p>
    <w:p w:rsidR="00A618CE" w:rsidRDefault="00A618CE" w:rsidP="00A618CE">
      <w:r>
        <w:rPr>
          <w:rFonts w:ascii="MS Gothic" w:eastAsia="MS Gothic" w:hAnsi="MS Gothic" w:cs="MS Gothic" w:hint="eastAsia"/>
        </w:rPr>
        <w:t>生滅滅已</w:t>
      </w:r>
      <w:r>
        <w:t xml:space="preserve"> [shōmetsu mecchi] /arising and ceasing are extinguished/</w:t>
      </w:r>
    </w:p>
    <w:p w:rsidR="00A618CE" w:rsidRDefault="00A618CE" w:rsidP="00A618CE">
      <w:r>
        <w:rPr>
          <w:rFonts w:ascii="MS Gothic" w:eastAsia="MS Gothic" w:hAnsi="MS Gothic" w:cs="MS Gothic" w:hint="eastAsia"/>
        </w:rPr>
        <w:t>生滅相</w:t>
      </w:r>
      <w:r>
        <w:t xml:space="preserve"> [shōmetsu sō] /arising and ceasing aspect of the mind/</w:t>
      </w:r>
    </w:p>
    <w:p w:rsidR="00A618CE" w:rsidRDefault="00A618CE" w:rsidP="00A618CE">
      <w:r>
        <w:rPr>
          <w:rFonts w:ascii="MS Gothic" w:eastAsia="MS Gothic" w:hAnsi="MS Gothic" w:cs="MS Gothic" w:hint="eastAsia"/>
        </w:rPr>
        <w:t>生滅門</w:t>
      </w:r>
      <w:r>
        <w:t xml:space="preserve"> [shōmetsu mon] /arising and ceasing aspect/</w:t>
      </w:r>
    </w:p>
    <w:p w:rsidR="00A618CE" w:rsidRDefault="00A618CE" w:rsidP="00A618CE">
      <w:r>
        <w:rPr>
          <w:rFonts w:ascii="MS Gothic" w:eastAsia="MS Gothic" w:hAnsi="MS Gothic" w:cs="MS Gothic" w:hint="eastAsia"/>
        </w:rPr>
        <w:t>生漏</w:t>
      </w:r>
      <w:r>
        <w:t xml:space="preserve"> [Shōro] /Jāṇussoṇi/</w:t>
      </w:r>
    </w:p>
    <w:p w:rsidR="00A618CE" w:rsidRDefault="00A618CE" w:rsidP="00A618CE">
      <w:r>
        <w:rPr>
          <w:rFonts w:ascii="MS Gothic" w:eastAsia="MS Gothic" w:hAnsi="MS Gothic" w:cs="MS Gothic" w:hint="eastAsia"/>
        </w:rPr>
        <w:t>生無性</w:t>
      </w:r>
      <w:r>
        <w:t xml:space="preserve"> [shō mushō] /non-nature of arising/</w:t>
      </w:r>
    </w:p>
    <w:p w:rsidR="00A618CE" w:rsidRDefault="00A618CE" w:rsidP="00A618CE">
      <w:r>
        <w:rPr>
          <w:rFonts w:ascii="MS Gothic" w:eastAsia="MS Gothic" w:hAnsi="MS Gothic" w:cs="MS Gothic" w:hint="eastAsia"/>
        </w:rPr>
        <w:t>生無想天</w:t>
      </w:r>
      <w:r>
        <w:t xml:space="preserve"> [shō musō ten] /birth in a nonconceptual heaven/</w:t>
      </w:r>
    </w:p>
    <w:p w:rsidR="00A618CE" w:rsidRDefault="00A618CE" w:rsidP="00A618CE">
      <w:r>
        <w:rPr>
          <w:rFonts w:ascii="MS Gothic" w:eastAsia="MS Gothic" w:hAnsi="MS Gothic" w:cs="MS Gothic" w:hint="eastAsia"/>
        </w:rPr>
        <w:t>生無自性性</w:t>
      </w:r>
      <w:r>
        <w:t xml:space="preserve"> [shō mu jishō shō] /the absence of intrinsic nature in/of arising/</w:t>
      </w:r>
    </w:p>
    <w:p w:rsidR="00A618CE" w:rsidRDefault="00A618CE" w:rsidP="00A618CE">
      <w:r>
        <w:rPr>
          <w:rFonts w:ascii="MS Gothic" w:eastAsia="MS Gothic" w:hAnsi="MS Gothic" w:cs="MS Gothic" w:hint="eastAsia"/>
        </w:rPr>
        <w:t>生現法罪</w:t>
      </w:r>
      <w:r>
        <w:t xml:space="preserve"> [shō genpō zai] /carries out crimes in the present/</w:t>
      </w:r>
    </w:p>
    <w:p w:rsidR="00A618CE" w:rsidRDefault="00A618CE" w:rsidP="00A618CE">
      <w:r>
        <w:rPr>
          <w:rFonts w:ascii="MS Gothic" w:eastAsia="MS Gothic" w:hAnsi="MS Gothic" w:cs="MS Gothic" w:hint="eastAsia"/>
        </w:rPr>
        <w:t>生生</w:t>
      </w:r>
      <w:r>
        <w:t xml:space="preserve"> [shōshō] /continued rebirth/</w:t>
      </w:r>
    </w:p>
    <w:p w:rsidR="00A618CE" w:rsidRDefault="00A618CE" w:rsidP="00A618CE">
      <w:r>
        <w:rPr>
          <w:rFonts w:ascii="MS Gothic" w:eastAsia="MS Gothic" w:hAnsi="MS Gothic" w:cs="MS Gothic" w:hint="eastAsia"/>
        </w:rPr>
        <w:t>生生世世</w:t>
      </w:r>
      <w:r>
        <w:t xml:space="preserve"> [shōshōseze] /continuous life/</w:t>
      </w:r>
    </w:p>
    <w:p w:rsidR="00A618CE" w:rsidRDefault="00A618CE" w:rsidP="00A618CE">
      <w:r>
        <w:rPr>
          <w:rFonts w:ascii="MS Gothic" w:eastAsia="MS Gothic" w:hAnsi="MS Gothic" w:cs="MS Gothic" w:hint="eastAsia"/>
        </w:rPr>
        <w:t>生生相續</w:t>
      </w:r>
      <w:r>
        <w:t xml:space="preserve"> [shōshō sōzoku] /continuous rebirth/</w:t>
      </w:r>
    </w:p>
    <w:p w:rsidR="00A618CE" w:rsidRDefault="00A618CE" w:rsidP="00A618CE">
      <w:r>
        <w:rPr>
          <w:rFonts w:ascii="MS Gothic" w:eastAsia="MS Gothic" w:hAnsi="MS Gothic" w:cs="MS Gothic" w:hint="eastAsia"/>
        </w:rPr>
        <w:t>生生鳥</w:t>
      </w:r>
      <w:r>
        <w:t xml:space="preserve"> [shōshō chō] /(Skt. jīvaṃ-jīvaka)/</w:t>
      </w:r>
    </w:p>
    <w:p w:rsidR="00A618CE" w:rsidRDefault="00A618CE" w:rsidP="00A618CE">
      <w:r>
        <w:rPr>
          <w:rFonts w:ascii="MS Gothic" w:eastAsia="MS Gothic" w:hAnsi="MS Gothic" w:cs="MS Gothic" w:hint="eastAsia"/>
        </w:rPr>
        <w:t>生田</w:t>
      </w:r>
      <w:r>
        <w:t xml:space="preserve"> [shōden] /field of birth/</w:t>
      </w:r>
    </w:p>
    <w:p w:rsidR="00A618CE" w:rsidRDefault="00A618CE" w:rsidP="00A618CE">
      <w:r>
        <w:rPr>
          <w:rFonts w:ascii="MS Gothic" w:eastAsia="MS Gothic" w:hAnsi="MS Gothic" w:cs="MS Gothic" w:hint="eastAsia"/>
        </w:rPr>
        <w:t>生疎</w:t>
      </w:r>
      <w:r>
        <w:t xml:space="preserve"> [shōso] /uncultivated/</w:t>
      </w:r>
    </w:p>
    <w:p w:rsidR="00A618CE" w:rsidRDefault="00A618CE" w:rsidP="00A618CE">
      <w:r>
        <w:rPr>
          <w:rFonts w:ascii="MS Gothic" w:eastAsia="MS Gothic" w:hAnsi="MS Gothic" w:cs="MS Gothic" w:hint="eastAsia"/>
        </w:rPr>
        <w:t>生疑</w:t>
      </w:r>
      <w:r>
        <w:t xml:space="preserve"> [shō gi] /to have doubts/</w:t>
      </w:r>
    </w:p>
    <w:p w:rsidR="00A618CE" w:rsidRDefault="00A618CE" w:rsidP="00A618CE">
      <w:r>
        <w:rPr>
          <w:rFonts w:ascii="MS Gothic" w:eastAsia="MS Gothic" w:hAnsi="MS Gothic" w:cs="MS Gothic" w:hint="eastAsia"/>
        </w:rPr>
        <w:t>生疑惑</w:t>
      </w:r>
      <w:r>
        <w:t xml:space="preserve"> [shō giwaku] /give rise to perplexity/</w:t>
      </w:r>
    </w:p>
    <w:p w:rsidR="00A618CE" w:rsidRDefault="00A618CE" w:rsidP="00A618CE">
      <w:r>
        <w:rPr>
          <w:rFonts w:ascii="MS Gothic" w:eastAsia="MS Gothic" w:hAnsi="MS Gothic" w:cs="MS Gothic" w:hint="eastAsia"/>
        </w:rPr>
        <w:t>生盤</w:t>
      </w:r>
      <w:r>
        <w:t xml:space="preserve"> [sanban] /offerings bowl/</w:t>
      </w:r>
    </w:p>
    <w:p w:rsidR="00A618CE" w:rsidRDefault="00A618CE" w:rsidP="00A618CE">
      <w:r>
        <w:rPr>
          <w:rFonts w:ascii="MS Gothic" w:eastAsia="MS Gothic" w:hAnsi="MS Gothic" w:cs="MS Gothic" w:hint="eastAsia"/>
        </w:rPr>
        <w:t>生盲</w:t>
      </w:r>
      <w:r>
        <w:t xml:space="preserve"> [shōmō] /blind from birth/</w:t>
      </w:r>
    </w:p>
    <w:p w:rsidR="00A618CE" w:rsidRDefault="00A618CE" w:rsidP="00A618CE">
      <w:r>
        <w:rPr>
          <w:rFonts w:ascii="MS Gothic" w:eastAsia="MS Gothic" w:hAnsi="MS Gothic" w:cs="MS Gothic" w:hint="eastAsia"/>
        </w:rPr>
        <w:lastRenderedPageBreak/>
        <w:t>生相</w:t>
      </w:r>
      <w:r>
        <w:t xml:space="preserve"> [shōsō] /to mark of arising/</w:t>
      </w:r>
    </w:p>
    <w:p w:rsidR="00A618CE" w:rsidRDefault="00A618CE" w:rsidP="00A618CE">
      <w:r>
        <w:rPr>
          <w:rFonts w:ascii="MS Gothic" w:eastAsia="MS Gothic" w:hAnsi="MS Gothic" w:cs="MS Gothic" w:hint="eastAsia"/>
        </w:rPr>
        <w:t>生相續</w:t>
      </w:r>
      <w:r>
        <w:t xml:space="preserve"> [shō sōzoku] /continuity of births/</w:t>
      </w:r>
    </w:p>
    <w:p w:rsidR="00A618CE" w:rsidRDefault="00A618CE" w:rsidP="00A618CE">
      <w:r>
        <w:rPr>
          <w:rFonts w:ascii="MS Gothic" w:eastAsia="MS Gothic" w:hAnsi="MS Gothic" w:cs="MS Gothic" w:hint="eastAsia"/>
        </w:rPr>
        <w:t>生眞如</w:t>
      </w:r>
      <w:r>
        <w:t xml:space="preserve"> [shō shinnyo] /suchness of arising/</w:t>
      </w:r>
    </w:p>
    <w:p w:rsidR="00A618CE" w:rsidRDefault="00A618CE" w:rsidP="00A618CE">
      <w:r>
        <w:rPr>
          <w:rFonts w:ascii="MS Gothic" w:eastAsia="MS Gothic" w:hAnsi="MS Gothic" w:cs="MS Gothic" w:hint="eastAsia"/>
        </w:rPr>
        <w:t>生瞋</w:t>
      </w:r>
      <w:r>
        <w:t xml:space="preserve"> [shōshin] /to become angry/</w:t>
      </w:r>
    </w:p>
    <w:p w:rsidR="00A618CE" w:rsidRDefault="00A618CE" w:rsidP="00A618CE">
      <w:r>
        <w:rPr>
          <w:rFonts w:ascii="MS Gothic" w:eastAsia="MS Gothic" w:hAnsi="MS Gothic" w:cs="MS Gothic" w:hint="eastAsia"/>
        </w:rPr>
        <w:t>生瞋恨</w:t>
      </w:r>
      <w:r>
        <w:t xml:space="preserve"> [shō shinkon] /to become angry/</w:t>
      </w:r>
    </w:p>
    <w:p w:rsidR="00A618CE" w:rsidRDefault="00A618CE" w:rsidP="00A618CE">
      <w:r>
        <w:rPr>
          <w:rFonts w:ascii="MS Gothic" w:eastAsia="MS Gothic" w:hAnsi="MS Gothic" w:cs="MS Gothic" w:hint="eastAsia"/>
        </w:rPr>
        <w:t>生知</w:t>
      </w:r>
      <w:r>
        <w:t xml:space="preserve"> [shōchi] /innate knowledge/</w:t>
      </w:r>
    </w:p>
    <w:p w:rsidR="00A618CE" w:rsidRDefault="00A618CE" w:rsidP="00A618CE">
      <w:r>
        <w:rPr>
          <w:rFonts w:ascii="MS Gothic" w:eastAsia="MS Gothic" w:hAnsi="MS Gothic" w:cs="MS Gothic" w:hint="eastAsia"/>
        </w:rPr>
        <w:t>生礙</w:t>
      </w:r>
      <w:r>
        <w:t xml:space="preserve"> [shōge] /to create obstructions/</w:t>
      </w:r>
    </w:p>
    <w:p w:rsidR="00A618CE" w:rsidRDefault="00A618CE" w:rsidP="00A618CE">
      <w:r>
        <w:rPr>
          <w:rFonts w:ascii="MS Gothic" w:eastAsia="MS Gothic" w:hAnsi="MS Gothic" w:cs="MS Gothic" w:hint="eastAsia"/>
        </w:rPr>
        <w:t>生空</w:t>
      </w:r>
      <w:r>
        <w:t xml:space="preserve"> [shōkū] /emptiness of person/</w:t>
      </w:r>
    </w:p>
    <w:p w:rsidR="00A618CE" w:rsidRDefault="00A618CE" w:rsidP="00A618CE">
      <w:r>
        <w:rPr>
          <w:rFonts w:ascii="MS Gothic" w:eastAsia="MS Gothic" w:hAnsi="MS Gothic" w:cs="MS Gothic" w:hint="eastAsia"/>
        </w:rPr>
        <w:t>生空觀</w:t>
      </w:r>
      <w:r>
        <w:t xml:space="preserve"> [shōkū kan] /contemplation on arising from emptiness/</w:t>
      </w:r>
    </w:p>
    <w:p w:rsidR="00A618CE" w:rsidRDefault="00A618CE" w:rsidP="00A618CE">
      <w:r>
        <w:rPr>
          <w:rFonts w:ascii="MS Gothic" w:eastAsia="MS Gothic" w:hAnsi="MS Gothic" w:cs="MS Gothic" w:hint="eastAsia"/>
        </w:rPr>
        <w:t>生經</w:t>
      </w:r>
      <w:r>
        <w:t xml:space="preserve"> [Shō kyō] /Jātaka-sūtra/</w:t>
      </w:r>
    </w:p>
    <w:p w:rsidR="00A618CE" w:rsidRDefault="00A618CE" w:rsidP="00A618CE">
      <w:r>
        <w:rPr>
          <w:rFonts w:ascii="MS Gothic" w:eastAsia="MS Gothic" w:hAnsi="MS Gothic" w:cs="MS Gothic" w:hint="eastAsia"/>
        </w:rPr>
        <w:t>生緣</w:t>
      </w:r>
      <w:r>
        <w:t xml:space="preserve"> [shōen] /various causes which contribute to a things coming into being/</w:t>
      </w:r>
    </w:p>
    <w:p w:rsidR="00A618CE" w:rsidRDefault="00A618CE" w:rsidP="00A618CE">
      <w:r>
        <w:rPr>
          <w:rFonts w:ascii="MS Gothic" w:eastAsia="MS Gothic" w:hAnsi="MS Gothic" w:cs="MS Gothic" w:hint="eastAsia"/>
        </w:rPr>
        <w:t>生緣慈悲</w:t>
      </w:r>
      <w:r>
        <w:t xml:space="preserve"> [shōen jihi] /compassion based on the awareness of [the suffering of] sentient beings/</w:t>
      </w:r>
    </w:p>
    <w:p w:rsidR="00A618CE" w:rsidRDefault="00A618CE" w:rsidP="00A618CE">
      <w:r>
        <w:rPr>
          <w:rFonts w:ascii="MS Gothic" w:eastAsia="MS Gothic" w:hAnsi="MS Gothic" w:cs="MS Gothic" w:hint="eastAsia"/>
        </w:rPr>
        <w:t>生緣老死</w:t>
      </w:r>
      <w:r>
        <w:t xml:space="preserve"> [shō en rōshi] /birth is the condition for aging and death/</w:t>
      </w:r>
    </w:p>
    <w:p w:rsidR="00A618CE" w:rsidRDefault="00A618CE" w:rsidP="00A618CE">
      <w:r>
        <w:rPr>
          <w:rFonts w:ascii="MS Gothic" w:eastAsia="MS Gothic" w:hAnsi="MS Gothic" w:cs="MS Gothic" w:hint="eastAsia"/>
        </w:rPr>
        <w:t>生老病</w:t>
      </w:r>
      <w:r>
        <w:t xml:space="preserve"> [shō rō byō] /birth, old age, and sickness/</w:t>
      </w:r>
    </w:p>
    <w:p w:rsidR="00A618CE" w:rsidRDefault="00A618CE" w:rsidP="00A618CE">
      <w:r>
        <w:rPr>
          <w:rFonts w:ascii="MS Gothic" w:eastAsia="MS Gothic" w:hAnsi="MS Gothic" w:cs="MS Gothic" w:hint="eastAsia"/>
        </w:rPr>
        <w:t>生老病死</w:t>
      </w:r>
      <w:r>
        <w:t xml:space="preserve"> [shō rō byō shi] /birth, aging, sickness, and death/</w:t>
      </w:r>
    </w:p>
    <w:p w:rsidR="00A618CE" w:rsidRDefault="00A618CE" w:rsidP="00A618CE">
      <w:r>
        <w:rPr>
          <w:rFonts w:ascii="MS Gothic" w:eastAsia="MS Gothic" w:hAnsi="MS Gothic" w:cs="MS Gothic" w:hint="eastAsia"/>
        </w:rPr>
        <w:t>生老病死苦</w:t>
      </w:r>
      <w:r>
        <w:t xml:space="preserve"> [shōrōbyōshi ku] /suffering of birth, age, sickness, death/</w:t>
      </w:r>
    </w:p>
    <w:p w:rsidR="00A618CE" w:rsidRDefault="00A618CE" w:rsidP="00A618CE">
      <w:r>
        <w:rPr>
          <w:rFonts w:ascii="MS Gothic" w:eastAsia="MS Gothic" w:hAnsi="MS Gothic" w:cs="MS Gothic" w:hint="eastAsia"/>
        </w:rPr>
        <w:t>生者</w:t>
      </w:r>
      <w:r>
        <w:t xml:space="preserve"> [shōja] /creature/</w:t>
      </w:r>
    </w:p>
    <w:p w:rsidR="00A618CE" w:rsidRDefault="00A618CE" w:rsidP="00A618CE">
      <w:r>
        <w:rPr>
          <w:rFonts w:ascii="MS Gothic" w:eastAsia="MS Gothic" w:hAnsi="MS Gothic" w:cs="MS Gothic" w:hint="eastAsia"/>
        </w:rPr>
        <w:t>生者必滅</w:t>
      </w:r>
      <w:r>
        <w:t xml:space="preserve"> [shōja hitsu metsu] /all who are born must perish/</w:t>
      </w:r>
    </w:p>
    <w:p w:rsidR="00A618CE" w:rsidRDefault="00A618CE" w:rsidP="00A618CE">
      <w:r>
        <w:rPr>
          <w:rFonts w:ascii="MS Gothic" w:eastAsia="MS Gothic" w:hAnsi="MS Gothic" w:cs="MS Gothic" w:hint="eastAsia"/>
        </w:rPr>
        <w:t>生聲</w:t>
      </w:r>
      <w:r>
        <w:t xml:space="preserve"> [shōshō] /arising from sound/</w:t>
      </w:r>
    </w:p>
    <w:p w:rsidR="00A618CE" w:rsidRDefault="00A618CE" w:rsidP="00A618CE">
      <w:r>
        <w:rPr>
          <w:rFonts w:ascii="MS Gothic" w:eastAsia="MS Gothic" w:hAnsi="MS Gothic" w:cs="MS Gothic" w:hint="eastAsia"/>
        </w:rPr>
        <w:t>生肇融叡</w:t>
      </w:r>
      <w:r>
        <w:t xml:space="preserve"> [shō chō yū ei] /Sheng, Zhao, Rong, and Rui/</w:t>
      </w:r>
    </w:p>
    <w:p w:rsidR="00A618CE" w:rsidRDefault="00A618CE" w:rsidP="00A618CE">
      <w:r>
        <w:rPr>
          <w:rFonts w:ascii="MS Gothic" w:eastAsia="MS Gothic" w:hAnsi="MS Gothic" w:cs="MS Gothic" w:hint="eastAsia"/>
        </w:rPr>
        <w:t>生自在</w:t>
      </w:r>
      <w:r>
        <w:t xml:space="preserve"> [shō jizai] /mastery over birth/</w:t>
      </w:r>
    </w:p>
    <w:p w:rsidR="00A618CE" w:rsidRDefault="00A618CE" w:rsidP="00A618CE">
      <w:r>
        <w:rPr>
          <w:rFonts w:ascii="MS Gothic" w:eastAsia="MS Gothic" w:hAnsi="MS Gothic" w:cs="MS Gothic" w:hint="eastAsia"/>
        </w:rPr>
        <w:t>生臭</w:t>
      </w:r>
      <w:r>
        <w:t xml:space="preserve"> [shōshū] /disgusting odor/</w:t>
      </w:r>
    </w:p>
    <w:p w:rsidR="00A618CE" w:rsidRDefault="00A618CE" w:rsidP="00A618CE">
      <w:r>
        <w:rPr>
          <w:rFonts w:ascii="MS Gothic" w:eastAsia="MS Gothic" w:hAnsi="MS Gothic" w:cs="MS Gothic" w:hint="eastAsia"/>
        </w:rPr>
        <w:t>生臺</w:t>
      </w:r>
      <w:r>
        <w:t xml:space="preserve"> [sandai] /offerings table/</w:t>
      </w:r>
    </w:p>
    <w:p w:rsidR="00A618CE" w:rsidRDefault="00A618CE" w:rsidP="00A618CE">
      <w:r>
        <w:rPr>
          <w:rFonts w:ascii="MS Gothic" w:eastAsia="MS Gothic" w:hAnsi="MS Gothic" w:cs="MS Gothic" w:hint="eastAsia"/>
        </w:rPr>
        <w:t>生般</w:t>
      </w:r>
      <w:r>
        <w:t xml:space="preserve"> [shōhan] /rebirth into nirvāṇa/</w:t>
      </w:r>
    </w:p>
    <w:p w:rsidR="00A618CE" w:rsidRDefault="00A618CE" w:rsidP="00A618CE">
      <w:r>
        <w:rPr>
          <w:rFonts w:ascii="MS Gothic" w:eastAsia="MS Gothic" w:hAnsi="MS Gothic" w:cs="MS Gothic" w:hint="eastAsia"/>
        </w:rPr>
        <w:t>生般涅槃</w:t>
      </w:r>
      <w:r>
        <w:t xml:space="preserve"> [shō hannehan] /one who attains final nirvāṇa when being reborn in the form realm/</w:t>
      </w:r>
    </w:p>
    <w:p w:rsidR="00A618CE" w:rsidRDefault="00A618CE" w:rsidP="00A618CE">
      <w:r>
        <w:rPr>
          <w:rFonts w:ascii="MS Gothic" w:eastAsia="MS Gothic" w:hAnsi="MS Gothic" w:cs="MS Gothic" w:hint="eastAsia"/>
        </w:rPr>
        <w:t>生色</w:t>
      </w:r>
      <w:r>
        <w:t xml:space="preserve"> [shōshiki] /natural color/</w:t>
      </w:r>
    </w:p>
    <w:p w:rsidR="00A618CE" w:rsidRDefault="00A618CE" w:rsidP="00A618CE">
      <w:r>
        <w:rPr>
          <w:rFonts w:ascii="MS Gothic" w:eastAsia="MS Gothic" w:hAnsi="MS Gothic" w:cs="MS Gothic" w:hint="eastAsia"/>
        </w:rPr>
        <w:t>生色無色</w:t>
      </w:r>
      <w:r>
        <w:t xml:space="preserve"> [shō shiki mushiki] /born in form or formlessness/</w:t>
      </w:r>
    </w:p>
    <w:p w:rsidR="00A618CE" w:rsidRDefault="00A618CE" w:rsidP="00A618CE">
      <w:r>
        <w:rPr>
          <w:rFonts w:ascii="MS Gothic" w:eastAsia="MS Gothic" w:hAnsi="MS Gothic" w:cs="MS Gothic" w:hint="eastAsia"/>
        </w:rPr>
        <w:t>生色無色界</w:t>
      </w:r>
      <w:r>
        <w:t xml:space="preserve"> [shō shiki mushiki kai] /born in the form and formless realms/</w:t>
      </w:r>
    </w:p>
    <w:p w:rsidR="00A618CE" w:rsidRDefault="00A618CE" w:rsidP="00A618CE">
      <w:r>
        <w:rPr>
          <w:rFonts w:ascii="MS Gothic" w:eastAsia="MS Gothic" w:hAnsi="MS Gothic" w:cs="MS Gothic" w:hint="eastAsia"/>
        </w:rPr>
        <w:t>生色界</w:t>
      </w:r>
      <w:r>
        <w:t xml:space="preserve"> [shō shikikai] /born in the form realm/</w:t>
      </w:r>
    </w:p>
    <w:p w:rsidR="00A618CE" w:rsidRDefault="00A618CE" w:rsidP="00A618CE">
      <w:r>
        <w:rPr>
          <w:rFonts w:ascii="MS Gothic" w:eastAsia="MS Gothic" w:hAnsi="MS Gothic" w:cs="MS Gothic" w:hint="eastAsia"/>
        </w:rPr>
        <w:t>生苦</w:t>
      </w:r>
      <w:r>
        <w:t xml:space="preserve"> [shōku] /suffering of being born/</w:t>
      </w:r>
    </w:p>
    <w:p w:rsidR="00A618CE" w:rsidRDefault="00A618CE" w:rsidP="00A618CE">
      <w:r>
        <w:rPr>
          <w:rFonts w:ascii="MS Gothic" w:eastAsia="MS Gothic" w:hAnsi="MS Gothic" w:cs="MS Gothic" w:hint="eastAsia"/>
        </w:rPr>
        <w:lastRenderedPageBreak/>
        <w:t>生草</w:t>
      </w:r>
      <w:r>
        <w:t xml:space="preserve"> [shōsō] /live grass/</w:t>
      </w:r>
    </w:p>
    <w:p w:rsidR="00A618CE" w:rsidRDefault="00A618CE" w:rsidP="00A618CE">
      <w:r>
        <w:rPr>
          <w:rFonts w:ascii="MS Gothic" w:eastAsia="MS Gothic" w:hAnsi="MS Gothic" w:cs="MS Gothic" w:hint="eastAsia"/>
        </w:rPr>
        <w:t>生薑</w:t>
      </w:r>
      <w:r>
        <w:t xml:space="preserve"> [shōkyō] /fresh ginger/</w:t>
      </w:r>
    </w:p>
    <w:p w:rsidR="00A618CE" w:rsidRDefault="00A618CE" w:rsidP="00A618CE">
      <w:r>
        <w:rPr>
          <w:rFonts w:ascii="MS Gothic" w:eastAsia="MS Gothic" w:hAnsi="MS Gothic" w:cs="MS Gothic" w:hint="eastAsia"/>
        </w:rPr>
        <w:t>生藏</w:t>
      </w:r>
      <w:r>
        <w:t xml:space="preserve"> [shōzō] /receptacle of the uncooked/</w:t>
      </w:r>
    </w:p>
    <w:p w:rsidR="00A618CE" w:rsidRDefault="00A618CE" w:rsidP="00A618CE">
      <w:r>
        <w:rPr>
          <w:rFonts w:ascii="MS Gothic" w:eastAsia="MS Gothic" w:hAnsi="MS Gothic" w:cs="MS Gothic" w:hint="eastAsia"/>
        </w:rPr>
        <w:t>生處</w:t>
      </w:r>
      <w:r>
        <w:t xml:space="preserve"> [shō sho] /locus for the arising of something/</w:t>
      </w:r>
    </w:p>
    <w:p w:rsidR="00A618CE" w:rsidRDefault="00A618CE" w:rsidP="00A618CE">
      <w:r>
        <w:rPr>
          <w:rFonts w:ascii="MS Gothic" w:eastAsia="MS Gothic" w:hAnsi="MS Gothic" w:cs="MS Gothic" w:hint="eastAsia"/>
        </w:rPr>
        <w:t>生解</w:t>
      </w:r>
      <w:r>
        <w:t xml:space="preserve"> [shōge] /to produce an understanding/</w:t>
      </w:r>
    </w:p>
    <w:p w:rsidR="00A618CE" w:rsidRDefault="00A618CE" w:rsidP="00A618CE">
      <w:r>
        <w:rPr>
          <w:rFonts w:ascii="MS Gothic" w:eastAsia="MS Gothic" w:hAnsi="MS Gothic" w:cs="MS Gothic" w:hint="eastAsia"/>
        </w:rPr>
        <w:t>生誹謗</w:t>
      </w:r>
      <w:r>
        <w:t xml:space="preserve"> [shō hihō] /to revile/</w:t>
      </w:r>
    </w:p>
    <w:p w:rsidR="00A618CE" w:rsidRDefault="00A618CE" w:rsidP="00A618CE">
      <w:r>
        <w:rPr>
          <w:rFonts w:ascii="MS Gothic" w:eastAsia="MS Gothic" w:hAnsi="MS Gothic" w:cs="MS Gothic" w:hint="eastAsia"/>
        </w:rPr>
        <w:t>生豪貴家</w:t>
      </w:r>
      <w:r>
        <w:t xml:space="preserve"> [shō gōki ke] /to be born into a noble family/</w:t>
      </w:r>
    </w:p>
    <w:p w:rsidR="00A618CE" w:rsidRDefault="00A618CE" w:rsidP="00A618CE">
      <w:r>
        <w:rPr>
          <w:rFonts w:ascii="MS Gothic" w:eastAsia="MS Gothic" w:hAnsi="MS Gothic" w:cs="MS Gothic" w:hint="eastAsia"/>
        </w:rPr>
        <w:t>生貴</w:t>
      </w:r>
      <w:r>
        <w:t xml:space="preserve"> [shōki] /to produce virtues/</w:t>
      </w:r>
    </w:p>
    <w:p w:rsidR="00A618CE" w:rsidRDefault="00A618CE" w:rsidP="00A618CE">
      <w:r>
        <w:rPr>
          <w:rFonts w:ascii="MS Gothic" w:eastAsia="MS Gothic" w:hAnsi="MS Gothic" w:cs="MS Gothic" w:hint="eastAsia"/>
        </w:rPr>
        <w:t>生貴住</w:t>
      </w:r>
      <w:r>
        <w:t xml:space="preserve"> [shōkijū] /abode of producing virtues/</w:t>
      </w:r>
    </w:p>
    <w:p w:rsidR="00A618CE" w:rsidRDefault="00A618CE" w:rsidP="00A618CE">
      <w:r>
        <w:rPr>
          <w:rFonts w:ascii="MS Gothic" w:eastAsia="MS Gothic" w:hAnsi="MS Gothic" w:cs="MS Gothic" w:hint="eastAsia"/>
        </w:rPr>
        <w:t>生起</w:t>
      </w:r>
      <w:r>
        <w:t xml:space="preserve"> [shōki] /arising/</w:t>
      </w:r>
    </w:p>
    <w:p w:rsidR="00A618CE" w:rsidRDefault="00A618CE" w:rsidP="00A618CE">
      <w:r>
        <w:rPr>
          <w:rFonts w:ascii="MS Gothic" w:eastAsia="MS Gothic" w:hAnsi="MS Gothic" w:cs="MS Gothic" w:hint="eastAsia"/>
        </w:rPr>
        <w:t>生起因</w:t>
      </w:r>
      <w:r>
        <w:t xml:space="preserve"> [shōki in] /produced causes/</w:t>
      </w:r>
    </w:p>
    <w:p w:rsidR="00A618CE" w:rsidRDefault="00A618CE" w:rsidP="00A618CE">
      <w:r>
        <w:rPr>
          <w:rFonts w:ascii="MS Gothic" w:eastAsia="MS Gothic" w:hAnsi="MS Gothic" w:cs="MS Gothic" w:hint="eastAsia"/>
        </w:rPr>
        <w:t>生起因緣</w:t>
      </w:r>
      <w:r>
        <w:t xml:space="preserve"> [shōki innen] /causes for rebirth/</w:t>
      </w:r>
    </w:p>
    <w:p w:rsidR="00A618CE" w:rsidRDefault="00A618CE" w:rsidP="00A618CE">
      <w:r>
        <w:rPr>
          <w:rFonts w:ascii="MS Gothic" w:eastAsia="MS Gothic" w:hAnsi="MS Gothic" w:cs="MS Gothic" w:hint="eastAsia"/>
        </w:rPr>
        <w:t>生起差別</w:t>
      </w:r>
      <w:r>
        <w:t xml:space="preserve"> [shōki shabetsu] /to give rise to differences/</w:t>
      </w:r>
    </w:p>
    <w:p w:rsidR="00A618CE" w:rsidRDefault="00A618CE" w:rsidP="00A618CE">
      <w:r>
        <w:rPr>
          <w:rFonts w:ascii="MS Gothic" w:eastAsia="MS Gothic" w:hAnsi="MS Gothic" w:cs="MS Gothic" w:hint="eastAsia"/>
        </w:rPr>
        <w:t>生起根本</w:t>
      </w:r>
      <w:r>
        <w:t xml:space="preserve"> [shōki konpon] /the root of coming-about/</w:t>
      </w:r>
    </w:p>
    <w:p w:rsidR="00A618CE" w:rsidRDefault="00A618CE" w:rsidP="00A618CE">
      <w:r>
        <w:rPr>
          <w:rFonts w:ascii="MS Gothic" w:eastAsia="MS Gothic" w:hAnsi="MS Gothic" w:cs="MS Gothic" w:hint="eastAsia"/>
        </w:rPr>
        <w:t>生起疑惑</w:t>
      </w:r>
      <w:r>
        <w:t xml:space="preserve"> [shōki giwaku] /gives rise to doubts and confusions/</w:t>
      </w:r>
    </w:p>
    <w:p w:rsidR="00A618CE" w:rsidRDefault="00A618CE" w:rsidP="00A618CE">
      <w:r>
        <w:rPr>
          <w:rFonts w:ascii="MS Gothic" w:eastAsia="MS Gothic" w:hAnsi="MS Gothic" w:cs="MS Gothic" w:hint="eastAsia"/>
        </w:rPr>
        <w:t>生起相違</w:t>
      </w:r>
      <w:r>
        <w:t xml:space="preserve"> [shōki sōi] /contradictions in production/</w:t>
      </w:r>
    </w:p>
    <w:p w:rsidR="00A618CE" w:rsidRDefault="00A618CE" w:rsidP="00A618CE">
      <w:r>
        <w:rPr>
          <w:rFonts w:ascii="MS Gothic" w:eastAsia="MS Gothic" w:hAnsi="MS Gothic" w:cs="MS Gothic" w:hint="eastAsia"/>
        </w:rPr>
        <w:t>生起識</w:t>
      </w:r>
      <w:r>
        <w:t xml:space="preserve"> [shōkishiki] /active consciousnesses/</w:t>
      </w:r>
    </w:p>
    <w:p w:rsidR="00A618CE" w:rsidRDefault="00A618CE" w:rsidP="00A618CE">
      <w:r>
        <w:rPr>
          <w:rFonts w:ascii="MS Gothic" w:eastAsia="MS Gothic" w:hAnsi="MS Gothic" w:cs="MS Gothic" w:hint="eastAsia"/>
        </w:rPr>
        <w:t>生起道理</w:t>
      </w:r>
      <w:r>
        <w:t xml:space="preserve"> [shōki dōri] /principle of production/</w:t>
      </w:r>
    </w:p>
    <w:p w:rsidR="00A618CE" w:rsidRDefault="00A618CE" w:rsidP="00A618CE">
      <w:r>
        <w:rPr>
          <w:rFonts w:ascii="MS Gothic" w:eastAsia="MS Gothic" w:hAnsi="MS Gothic" w:cs="MS Gothic" w:hint="eastAsia"/>
        </w:rPr>
        <w:t>生趣</w:t>
      </w:r>
      <w:r>
        <w:t xml:space="preserve"> [shōshu] /births and destinies/</w:t>
      </w:r>
    </w:p>
    <w:p w:rsidR="00A618CE" w:rsidRDefault="00A618CE" w:rsidP="00A618CE">
      <w:r>
        <w:rPr>
          <w:rFonts w:ascii="MS Gothic" w:eastAsia="MS Gothic" w:hAnsi="MS Gothic" w:cs="MS Gothic" w:hint="eastAsia"/>
        </w:rPr>
        <w:t>生身</w:t>
      </w:r>
      <w:r>
        <w:t xml:space="preserve"> [shōjin] /earthly body/</w:t>
      </w:r>
    </w:p>
    <w:p w:rsidR="00A618CE" w:rsidRDefault="00A618CE" w:rsidP="00A618CE">
      <w:r>
        <w:rPr>
          <w:rFonts w:ascii="MS Gothic" w:eastAsia="MS Gothic" w:hAnsi="MS Gothic" w:cs="MS Gothic" w:hint="eastAsia"/>
        </w:rPr>
        <w:t>生身佛</w:t>
      </w:r>
      <w:r>
        <w:t xml:space="preserve"> [shōshin butsu] /a born buddha/</w:t>
      </w:r>
    </w:p>
    <w:p w:rsidR="00A618CE" w:rsidRDefault="00A618CE" w:rsidP="00A618CE">
      <w:r>
        <w:rPr>
          <w:rFonts w:ascii="MS Gothic" w:eastAsia="MS Gothic" w:hAnsi="MS Gothic" w:cs="MS Gothic" w:hint="eastAsia"/>
        </w:rPr>
        <w:t>生身供</w:t>
      </w:r>
      <w:r>
        <w:t xml:space="preserve"> [shōjin ku] /offerings to relics/</w:t>
      </w:r>
    </w:p>
    <w:p w:rsidR="00A618CE" w:rsidRDefault="00A618CE" w:rsidP="00A618CE">
      <w:r>
        <w:rPr>
          <w:rFonts w:ascii="MS Gothic" w:eastAsia="MS Gothic" w:hAnsi="MS Gothic" w:cs="MS Gothic" w:hint="eastAsia"/>
        </w:rPr>
        <w:t>生身舍利塔</w:t>
      </w:r>
      <w:r>
        <w:t xml:space="preserve"> [shōshin shari tō] /pagoda with the Buddha's relics/</w:t>
      </w:r>
    </w:p>
    <w:p w:rsidR="00A618CE" w:rsidRDefault="00A618CE" w:rsidP="00A618CE">
      <w:r>
        <w:rPr>
          <w:rFonts w:ascii="MS Gothic" w:eastAsia="MS Gothic" w:hAnsi="MS Gothic" w:cs="MS Gothic" w:hint="eastAsia"/>
        </w:rPr>
        <w:t>生途</w:t>
      </w:r>
      <w:r>
        <w:t xml:space="preserve"> [shōzu] /path of the living/</w:t>
      </w:r>
    </w:p>
    <w:p w:rsidR="00A618CE" w:rsidRDefault="00A618CE" w:rsidP="00A618CE">
      <w:r>
        <w:rPr>
          <w:rFonts w:ascii="MS Gothic" w:eastAsia="MS Gothic" w:hAnsi="MS Gothic" w:cs="MS Gothic" w:hint="eastAsia"/>
        </w:rPr>
        <w:t>生過</w:t>
      </w:r>
      <w:r>
        <w:t xml:space="preserve"> [shōka] /give rise to error/</w:t>
      </w:r>
    </w:p>
    <w:p w:rsidR="00A618CE" w:rsidRDefault="00A618CE" w:rsidP="00A618CE">
      <w:r>
        <w:rPr>
          <w:rFonts w:ascii="MS Gothic" w:eastAsia="MS Gothic" w:hAnsi="MS Gothic" w:cs="MS Gothic" w:hint="eastAsia"/>
        </w:rPr>
        <w:t>生過想</w:t>
      </w:r>
      <w:r>
        <w:t xml:space="preserve"> [shō kasō] /give rise to mistaken conceptions/</w:t>
      </w:r>
    </w:p>
    <w:p w:rsidR="00A618CE" w:rsidRDefault="00A618CE" w:rsidP="00A618CE">
      <w:r>
        <w:rPr>
          <w:rFonts w:ascii="MS Gothic" w:eastAsia="MS Gothic" w:hAnsi="MS Gothic" w:cs="MS Gothic" w:hint="eastAsia"/>
        </w:rPr>
        <w:t>生那落迦</w:t>
      </w:r>
      <w:r>
        <w:t xml:space="preserve"> [shō naraka] /born into a hell/</w:t>
      </w:r>
    </w:p>
    <w:p w:rsidR="00A618CE" w:rsidRDefault="00A618CE" w:rsidP="00A618CE">
      <w:r>
        <w:rPr>
          <w:rFonts w:ascii="MS Gothic" w:eastAsia="MS Gothic" w:hAnsi="MS Gothic" w:cs="MS Gothic" w:hint="eastAsia"/>
        </w:rPr>
        <w:t>生酥</w:t>
      </w:r>
      <w:r>
        <w:t xml:space="preserve"> [shōso] /freshly curdled butter/</w:t>
      </w:r>
    </w:p>
    <w:p w:rsidR="00A618CE" w:rsidRDefault="00A618CE" w:rsidP="00A618CE">
      <w:r>
        <w:rPr>
          <w:rFonts w:ascii="MS Gothic" w:eastAsia="MS Gothic" w:hAnsi="MS Gothic" w:cs="MS Gothic" w:hint="eastAsia"/>
        </w:rPr>
        <w:t>生酥味</w:t>
      </w:r>
      <w:r>
        <w:t xml:space="preserve"> [shōso mi] /flavor of freshly curdled butter/</w:t>
      </w:r>
    </w:p>
    <w:p w:rsidR="00A618CE" w:rsidRDefault="00A618CE" w:rsidP="00A618CE">
      <w:r>
        <w:rPr>
          <w:rFonts w:ascii="MS Gothic" w:eastAsia="MS Gothic" w:hAnsi="MS Gothic" w:cs="MS Gothic" w:hint="eastAsia"/>
        </w:rPr>
        <w:t>生長</w:t>
      </w:r>
      <w:r>
        <w:t xml:space="preserve"> [shōchō] /emergent/</w:t>
      </w:r>
    </w:p>
    <w:p w:rsidR="00A618CE" w:rsidRDefault="00A618CE" w:rsidP="00A618CE">
      <w:r>
        <w:rPr>
          <w:rFonts w:ascii="MS Gothic" w:eastAsia="MS Gothic" w:hAnsi="MS Gothic" w:cs="MS Gothic" w:hint="eastAsia"/>
        </w:rPr>
        <w:lastRenderedPageBreak/>
        <w:t>生障</w:t>
      </w:r>
      <w:r>
        <w:t xml:space="preserve"> [shōshō] /hindrance of birth/</w:t>
      </w:r>
    </w:p>
    <w:p w:rsidR="00A618CE" w:rsidRDefault="00A618CE" w:rsidP="00A618CE">
      <w:r>
        <w:rPr>
          <w:rFonts w:ascii="MS Gothic" w:eastAsia="MS Gothic" w:hAnsi="MS Gothic" w:cs="MS Gothic" w:hint="eastAsia"/>
        </w:rPr>
        <w:t>生雜染</w:t>
      </w:r>
      <w:r>
        <w:t xml:space="preserve"> [shō zōzen] /rebirth as defilement/</w:t>
      </w:r>
    </w:p>
    <w:p w:rsidR="00A618CE" w:rsidRDefault="00A618CE" w:rsidP="00A618CE">
      <w:r>
        <w:rPr>
          <w:rFonts w:ascii="MS Gothic" w:eastAsia="MS Gothic" w:hAnsi="MS Gothic" w:cs="MS Gothic" w:hint="eastAsia"/>
        </w:rPr>
        <w:t>生靈</w:t>
      </w:r>
      <w:r>
        <w:t xml:space="preserve"> [seirei] /spirit of the living/</w:t>
      </w:r>
    </w:p>
    <w:p w:rsidR="00A618CE" w:rsidRDefault="00A618CE" w:rsidP="00A618CE">
      <w:r>
        <w:rPr>
          <w:rFonts w:ascii="MS Gothic" w:eastAsia="MS Gothic" w:hAnsi="MS Gothic" w:cs="MS Gothic" w:hint="eastAsia"/>
        </w:rPr>
        <w:t>生類</w:t>
      </w:r>
      <w:r>
        <w:t xml:space="preserve"> [shōrui] /type of birth/</w:t>
      </w:r>
    </w:p>
    <w:p w:rsidR="00A618CE" w:rsidRDefault="00A618CE" w:rsidP="00A618CE">
      <w:r>
        <w:rPr>
          <w:rFonts w:ascii="MS Gothic" w:eastAsia="MS Gothic" w:hAnsi="MS Gothic" w:cs="MS Gothic" w:hint="eastAsia"/>
        </w:rPr>
        <w:t>生類差別</w:t>
      </w:r>
      <w:r>
        <w:t xml:space="preserve"> [shōrui shabetsu] /differentiation of species/</w:t>
      </w:r>
    </w:p>
    <w:p w:rsidR="00A618CE" w:rsidRDefault="00A618CE" w:rsidP="00A618CE">
      <w:r>
        <w:rPr>
          <w:rFonts w:ascii="MS Gothic" w:eastAsia="MS Gothic" w:hAnsi="MS Gothic" w:cs="MS Gothic" w:hint="eastAsia"/>
        </w:rPr>
        <w:t>生飯</w:t>
      </w:r>
      <w:r>
        <w:t xml:space="preserve"> [sanban] /offerings to the living/</w:t>
      </w:r>
    </w:p>
    <w:p w:rsidR="00A618CE" w:rsidRDefault="00A618CE" w:rsidP="00A618CE">
      <w:r>
        <w:rPr>
          <w:rFonts w:ascii="MS Gothic" w:eastAsia="MS Gothic" w:hAnsi="MS Gothic" w:cs="MS Gothic" w:hint="eastAsia"/>
        </w:rPr>
        <w:t>生飯偈</w:t>
      </w:r>
      <w:r>
        <w:t xml:space="preserve"> [saba  ge ] /Verse of Rice for Spirits/</w:t>
      </w:r>
    </w:p>
    <w:p w:rsidR="00A618CE" w:rsidRDefault="00A618CE" w:rsidP="00A618CE">
      <w:r>
        <w:rPr>
          <w:rFonts w:ascii="MS Gothic" w:eastAsia="MS Gothic" w:hAnsi="MS Gothic" w:cs="MS Gothic" w:hint="eastAsia"/>
        </w:rPr>
        <w:t>生餓鬼</w:t>
      </w:r>
      <w:r>
        <w:t xml:space="preserve"> [shō gaki] /born as a hungry ghost/</w:t>
      </w:r>
    </w:p>
    <w:p w:rsidR="00A618CE" w:rsidRDefault="00A618CE" w:rsidP="00A618CE">
      <w:r>
        <w:rPr>
          <w:rFonts w:ascii="MS Gothic" w:eastAsia="MS Gothic" w:hAnsi="MS Gothic" w:cs="MS Gothic" w:hint="eastAsia"/>
        </w:rPr>
        <w:t>生香</w:t>
      </w:r>
      <w:r>
        <w:t xml:space="preserve"> [shōkō] /the scent of jāti/</w:t>
      </w:r>
    </w:p>
    <w:p w:rsidR="00A618CE" w:rsidRDefault="00A618CE" w:rsidP="00A618CE">
      <w:r>
        <w:rPr>
          <w:rFonts w:ascii="MS Gothic" w:eastAsia="MS Gothic" w:hAnsi="MS Gothic" w:cs="MS Gothic" w:hint="eastAsia"/>
        </w:rPr>
        <w:t>生驚怖</w:t>
      </w:r>
      <w:r>
        <w:t xml:space="preserve"> [shō kyōfu] /to be afraid/</w:t>
      </w:r>
    </w:p>
    <w:p w:rsidR="00A618CE" w:rsidRDefault="00A618CE" w:rsidP="00A618CE">
      <w:r>
        <w:rPr>
          <w:rFonts w:ascii="Microsoft JhengHei" w:eastAsia="Microsoft JhengHei" w:hAnsi="Microsoft JhengHei" w:cs="Microsoft JhengHei" w:hint="eastAsia"/>
        </w:rPr>
        <w:t>產</w:t>
      </w:r>
      <w:r>
        <w:t xml:space="preserve"> [san] /to give birth/</w:t>
      </w:r>
    </w:p>
    <w:p w:rsidR="00A618CE" w:rsidRDefault="00A618CE" w:rsidP="00A618CE">
      <w:r>
        <w:rPr>
          <w:rFonts w:ascii="Microsoft JhengHei" w:eastAsia="Microsoft JhengHei" w:hAnsi="Microsoft JhengHei" w:cs="Microsoft JhengHei" w:hint="eastAsia"/>
        </w:rPr>
        <w:t>產生</w:t>
      </w:r>
      <w:r>
        <w:t xml:space="preserve"> [sanshō] /the womb/</w:t>
      </w:r>
    </w:p>
    <w:p w:rsidR="00A618CE" w:rsidRDefault="00A618CE" w:rsidP="00A618CE">
      <w:r>
        <w:rPr>
          <w:rFonts w:ascii="Microsoft JhengHei" w:eastAsia="Microsoft JhengHei" w:hAnsi="Microsoft JhengHei" w:cs="Microsoft JhengHei" w:hint="eastAsia"/>
        </w:rPr>
        <w:t>產處</w:t>
      </w:r>
      <w:r>
        <w:t xml:space="preserve"> [sansho] /a birth-place/</w:t>
      </w:r>
    </w:p>
    <w:p w:rsidR="00A618CE" w:rsidRDefault="00A618CE" w:rsidP="00A618CE">
      <w:r>
        <w:rPr>
          <w:rFonts w:ascii="MS Gothic" w:eastAsia="MS Gothic" w:hAnsi="MS Gothic" w:cs="MS Gothic" w:hint="eastAsia"/>
        </w:rPr>
        <w:t>用</w:t>
      </w:r>
      <w:r>
        <w:t xml:space="preserve"> [yō] /to use/</w:t>
      </w:r>
    </w:p>
    <w:p w:rsidR="00A618CE" w:rsidRDefault="00A618CE" w:rsidP="00A618CE">
      <w:r>
        <w:rPr>
          <w:rFonts w:ascii="MS Gothic" w:eastAsia="MS Gothic" w:hAnsi="MS Gothic" w:cs="MS Gothic" w:hint="eastAsia"/>
        </w:rPr>
        <w:t>用事</w:t>
      </w:r>
      <w:r>
        <w:t xml:space="preserve"> [yūji] /pleasure/</w:t>
      </w:r>
    </w:p>
    <w:p w:rsidR="00A618CE" w:rsidRDefault="00A618CE" w:rsidP="00A618CE">
      <w:r>
        <w:rPr>
          <w:rFonts w:ascii="MS Gothic" w:eastAsia="MS Gothic" w:hAnsi="MS Gothic" w:cs="MS Gothic" w:hint="eastAsia"/>
        </w:rPr>
        <w:t>用功</w:t>
      </w:r>
      <w:r>
        <w:t xml:space="preserve"> [yūkō] /exertion/</w:t>
      </w:r>
    </w:p>
    <w:p w:rsidR="00A618CE" w:rsidRDefault="00A618CE" w:rsidP="00A618CE">
      <w:r>
        <w:rPr>
          <w:rFonts w:ascii="MS Gothic" w:eastAsia="MS Gothic" w:hAnsi="MS Gothic" w:cs="MS Gothic" w:hint="eastAsia"/>
        </w:rPr>
        <w:t>用功力</w:t>
      </w:r>
      <w:r>
        <w:t xml:space="preserve"> [yū kuriki] /exertion/</w:t>
      </w:r>
    </w:p>
    <w:p w:rsidR="00A618CE" w:rsidRDefault="00A618CE" w:rsidP="00A618CE">
      <w:r>
        <w:rPr>
          <w:rFonts w:ascii="MS Gothic" w:eastAsia="MS Gothic" w:hAnsi="MS Gothic" w:cs="MS Gothic" w:hint="eastAsia"/>
        </w:rPr>
        <w:t>用大</w:t>
      </w:r>
      <w:r>
        <w:t xml:space="preserve"> [yūdai] /greatness of function/</w:t>
      </w:r>
    </w:p>
    <w:p w:rsidR="00A618CE" w:rsidRDefault="00A618CE" w:rsidP="00A618CE">
      <w:r>
        <w:rPr>
          <w:rFonts w:ascii="MS Gothic" w:eastAsia="MS Gothic" w:hAnsi="MS Gothic" w:cs="MS Gothic" w:hint="eastAsia"/>
        </w:rPr>
        <w:t>用心</w:t>
      </w:r>
      <w:r>
        <w:t xml:space="preserve"> [yōjin] /use one's mind/</w:t>
      </w:r>
    </w:p>
    <w:p w:rsidR="00A618CE" w:rsidRDefault="00A618CE" w:rsidP="00A618CE">
      <w:r>
        <w:rPr>
          <w:rFonts w:ascii="MS Gothic" w:eastAsia="MS Gothic" w:hAnsi="MS Gothic" w:cs="MS Gothic" w:hint="eastAsia"/>
        </w:rPr>
        <w:t>用故</w:t>
      </w:r>
      <w:r>
        <w:t xml:space="preserve"> [yūko] /for the sake of/</w:t>
      </w:r>
    </w:p>
    <w:p w:rsidR="00A618CE" w:rsidRDefault="00A618CE" w:rsidP="00A618CE">
      <w:r>
        <w:rPr>
          <w:rFonts w:ascii="MS Gothic" w:eastAsia="MS Gothic" w:hAnsi="MS Gothic" w:cs="MS Gothic" w:hint="eastAsia"/>
        </w:rPr>
        <w:t>用正</w:t>
      </w:r>
      <w:r>
        <w:t xml:space="preserve"> [yūshō] /functional correctness/</w:t>
      </w:r>
    </w:p>
    <w:p w:rsidR="00A618CE" w:rsidRDefault="00A618CE" w:rsidP="00A618CE">
      <w:r>
        <w:rPr>
          <w:rFonts w:ascii="MS Gothic" w:eastAsia="MS Gothic" w:hAnsi="MS Gothic" w:cs="MS Gothic" w:hint="eastAsia"/>
        </w:rPr>
        <w:t>用滅</w:t>
      </w:r>
      <w:r>
        <w:t xml:space="preserve"> [yōmetsu] /cessation of function/</w:t>
      </w:r>
    </w:p>
    <w:p w:rsidR="00A618CE" w:rsidRDefault="00A618CE" w:rsidP="00A618CE">
      <w:r>
        <w:rPr>
          <w:rFonts w:ascii="MS Gothic" w:eastAsia="MS Gothic" w:hAnsi="MS Gothic" w:cs="MS Gothic" w:hint="eastAsia"/>
        </w:rPr>
        <w:t>用熏習</w:t>
      </w:r>
      <w:r>
        <w:t xml:space="preserve"> [yū kunshū] /permeation by the function of suchness/</w:t>
      </w:r>
    </w:p>
    <w:p w:rsidR="00A618CE" w:rsidRDefault="00A618CE" w:rsidP="00A618CE">
      <w:r>
        <w:rPr>
          <w:rFonts w:ascii="MS Gothic" w:eastAsia="MS Gothic" w:hAnsi="MS Gothic" w:cs="MS Gothic" w:hint="eastAsia"/>
        </w:rPr>
        <w:t>用聲</w:t>
      </w:r>
      <w:r>
        <w:t xml:space="preserve"> [yōshō] /to spread a report/</w:t>
      </w:r>
    </w:p>
    <w:p w:rsidR="00A618CE" w:rsidRDefault="00A618CE" w:rsidP="00A618CE">
      <w:r>
        <w:rPr>
          <w:rFonts w:ascii="MS Gothic" w:eastAsia="MS Gothic" w:hAnsi="MS Gothic" w:cs="MS Gothic" w:hint="eastAsia"/>
        </w:rPr>
        <w:t>用聲爲體</w:t>
      </w:r>
      <w:r>
        <w:t xml:space="preserve"> [yū shō i tai] /take sound as substantial/</w:t>
      </w:r>
    </w:p>
    <w:p w:rsidR="00A618CE" w:rsidRDefault="00A618CE" w:rsidP="00A618CE">
      <w:r>
        <w:rPr>
          <w:rFonts w:ascii="MS Gothic" w:eastAsia="MS Gothic" w:hAnsi="MS Gothic" w:cs="MS Gothic" w:hint="eastAsia"/>
        </w:rPr>
        <w:t>用識</w:t>
      </w:r>
      <w:r>
        <w:t xml:space="preserve"> [yūshiki] /functioning consciousness/</w:t>
      </w:r>
    </w:p>
    <w:p w:rsidR="00A618CE" w:rsidRDefault="00A618CE" w:rsidP="00A618CE">
      <w:r>
        <w:rPr>
          <w:rFonts w:ascii="MS Gothic" w:eastAsia="MS Gothic" w:hAnsi="MS Gothic" w:cs="MS Gothic" w:hint="eastAsia"/>
        </w:rPr>
        <w:t>甫</w:t>
      </w:r>
      <w:r>
        <w:t xml:space="preserve"> [fu] /flat field where a seedling is grown/</w:t>
      </w:r>
    </w:p>
    <w:p w:rsidR="00A618CE" w:rsidRDefault="00A618CE" w:rsidP="00A618CE">
      <w:r>
        <w:rPr>
          <w:rFonts w:ascii="MS Gothic" w:eastAsia="MS Gothic" w:hAnsi="MS Gothic" w:cs="MS Gothic" w:hint="eastAsia"/>
        </w:rPr>
        <w:t>甫便</w:t>
      </w:r>
      <w:r>
        <w:t xml:space="preserve"> [fuben] /now/</w:t>
      </w:r>
    </w:p>
    <w:p w:rsidR="00A618CE" w:rsidRDefault="00A618CE" w:rsidP="00A618CE">
      <w:r>
        <w:rPr>
          <w:rFonts w:ascii="MS Gothic" w:eastAsia="MS Gothic" w:hAnsi="MS Gothic" w:cs="MS Gothic" w:hint="eastAsia"/>
        </w:rPr>
        <w:t>甫當</w:t>
      </w:r>
      <w:r>
        <w:t xml:space="preserve"> [futō] /about to/</w:t>
      </w:r>
    </w:p>
    <w:p w:rsidR="00A618CE" w:rsidRDefault="00A618CE" w:rsidP="00A618CE">
      <w:r>
        <w:rPr>
          <w:rFonts w:ascii="MS Gothic" w:eastAsia="MS Gothic" w:hAnsi="MS Gothic" w:cs="MS Gothic" w:hint="eastAsia"/>
        </w:rPr>
        <w:lastRenderedPageBreak/>
        <w:t>田</w:t>
      </w:r>
      <w:r>
        <w:t xml:space="preserve"> [den] /field/</w:t>
      </w:r>
    </w:p>
    <w:p w:rsidR="00A618CE" w:rsidRDefault="00A618CE" w:rsidP="00A618CE">
      <w:r>
        <w:rPr>
          <w:rFonts w:ascii="MS Gothic" w:eastAsia="MS Gothic" w:hAnsi="MS Gothic" w:cs="MS Gothic" w:hint="eastAsia"/>
        </w:rPr>
        <w:t>田器</w:t>
      </w:r>
      <w:r>
        <w:t xml:space="preserve"> [denki] /a suitable recipient/</w:t>
      </w:r>
    </w:p>
    <w:p w:rsidR="00A618CE" w:rsidRDefault="00A618CE" w:rsidP="00A618CE">
      <w:r>
        <w:rPr>
          <w:rFonts w:ascii="MS Gothic" w:eastAsia="MS Gothic" w:hAnsi="MS Gothic" w:cs="MS Gothic" w:hint="eastAsia"/>
        </w:rPr>
        <w:t>田園</w:t>
      </w:r>
      <w:r>
        <w:t xml:space="preserve"> [den'en] /farm fields/</w:t>
      </w:r>
    </w:p>
    <w:p w:rsidR="00A618CE" w:rsidRDefault="00A618CE" w:rsidP="00A618CE">
      <w:r>
        <w:rPr>
          <w:rFonts w:ascii="MS Gothic" w:eastAsia="MS Gothic" w:hAnsi="MS Gothic" w:cs="MS Gothic" w:hint="eastAsia"/>
        </w:rPr>
        <w:t>田宅</w:t>
      </w:r>
      <w:r>
        <w:t xml:space="preserve"> [dentaku] /farmland and housing land/</w:t>
      </w:r>
    </w:p>
    <w:p w:rsidR="00A618CE" w:rsidRDefault="00A618CE" w:rsidP="00A618CE">
      <w:r>
        <w:rPr>
          <w:rFonts w:ascii="MS Gothic" w:eastAsia="MS Gothic" w:hAnsi="MS Gothic" w:cs="MS Gothic" w:hint="eastAsia"/>
        </w:rPr>
        <w:t>田相衣</w:t>
      </w:r>
      <w:r>
        <w:t xml:space="preserve"> [densō e] /patch-robe/</w:t>
      </w:r>
    </w:p>
    <w:p w:rsidR="00A618CE" w:rsidRDefault="00A618CE" w:rsidP="00A618CE">
      <w:r>
        <w:rPr>
          <w:rFonts w:ascii="MS Gothic" w:eastAsia="MS Gothic" w:hAnsi="MS Gothic" w:cs="MS Gothic" w:hint="eastAsia"/>
        </w:rPr>
        <w:t>田糞水</w:t>
      </w:r>
      <w:r>
        <w:t xml:space="preserve"> [den fun sui] /fields, manure, and water/</w:t>
      </w:r>
    </w:p>
    <w:p w:rsidR="00A618CE" w:rsidRDefault="00A618CE" w:rsidP="00A618CE">
      <w:r>
        <w:rPr>
          <w:rFonts w:ascii="MS Gothic" w:eastAsia="MS Gothic" w:hAnsi="MS Gothic" w:cs="MS Gothic" w:hint="eastAsia"/>
        </w:rPr>
        <w:t>田衣</w:t>
      </w:r>
      <w:r>
        <w:t xml:space="preserve"> [dene] /patch-robe/</w:t>
      </w:r>
    </w:p>
    <w:p w:rsidR="00A618CE" w:rsidRDefault="00A618CE" w:rsidP="00A618CE">
      <w:r>
        <w:rPr>
          <w:rFonts w:ascii="MS Gothic" w:eastAsia="MS Gothic" w:hAnsi="MS Gothic" w:cs="MS Gothic" w:hint="eastAsia"/>
        </w:rPr>
        <w:t>田頭</w:t>
      </w:r>
      <w:r>
        <w:t xml:space="preserve"> [denjū] /fields overseer/</w:t>
      </w:r>
    </w:p>
    <w:p w:rsidR="00A618CE" w:rsidRDefault="00A618CE" w:rsidP="00A618CE">
      <w:r>
        <w:rPr>
          <w:rFonts w:ascii="MS Gothic" w:eastAsia="MS Gothic" w:hAnsi="MS Gothic" w:cs="MS Gothic" w:hint="eastAsia"/>
        </w:rPr>
        <w:t>由</w:t>
      </w:r>
      <w:r>
        <w:t xml:space="preserve"> [yu] /through/</w:t>
      </w:r>
    </w:p>
    <w:p w:rsidR="00A618CE" w:rsidRDefault="00A618CE" w:rsidP="00A618CE">
      <w:r>
        <w:rPr>
          <w:rFonts w:ascii="MS Gothic" w:eastAsia="MS Gothic" w:hAnsi="MS Gothic" w:cs="MS Gothic" w:hint="eastAsia"/>
        </w:rPr>
        <w:t>由三</w:t>
      </w:r>
      <w:r>
        <w:t xml:space="preserve"> [yusan] /based on three/</w:t>
      </w:r>
    </w:p>
    <w:p w:rsidR="00A618CE" w:rsidRDefault="00A618CE" w:rsidP="00A618CE">
      <w:r>
        <w:rPr>
          <w:rFonts w:ascii="MS Gothic" w:eastAsia="MS Gothic" w:hAnsi="MS Gothic" w:cs="MS Gothic" w:hint="eastAsia"/>
        </w:rPr>
        <w:t>由世俗</w:t>
      </w:r>
      <w:r>
        <w:t xml:space="preserve"> [yu sezoku] /conventionally/</w:t>
      </w:r>
    </w:p>
    <w:p w:rsidR="00A618CE" w:rsidRDefault="00A618CE" w:rsidP="00A618CE">
      <w:r>
        <w:rPr>
          <w:rFonts w:ascii="MS Gothic" w:eastAsia="MS Gothic" w:hAnsi="MS Gothic" w:cs="MS Gothic" w:hint="eastAsia"/>
        </w:rPr>
        <w:t>由乾陀山</w:t>
      </w:r>
      <w:r>
        <w:t xml:space="preserve"> [Yugandasen] /Yugaṃdhara/</w:t>
      </w:r>
    </w:p>
    <w:p w:rsidR="00A618CE" w:rsidRDefault="00A618CE" w:rsidP="00A618CE">
      <w:r>
        <w:rPr>
          <w:rFonts w:ascii="MS Gothic" w:eastAsia="MS Gothic" w:hAnsi="MS Gothic" w:cs="MS Gothic" w:hint="eastAsia"/>
        </w:rPr>
        <w:t>由乾陀山王</w:t>
      </w:r>
      <w:r>
        <w:t xml:space="preserve"> [Yugandasen ō] /Yugaṃdhara/</w:t>
      </w:r>
    </w:p>
    <w:p w:rsidR="00A618CE" w:rsidRDefault="00A618CE" w:rsidP="00A618CE">
      <w:r>
        <w:rPr>
          <w:rFonts w:ascii="MS Gothic" w:eastAsia="MS Gothic" w:hAnsi="MS Gothic" w:cs="MS Gothic" w:hint="eastAsia"/>
        </w:rPr>
        <w:t>由乾陀羅</w:t>
      </w:r>
      <w:r>
        <w:t xml:space="preserve"> [Yukendara] /Yugaṃdhara/</w:t>
      </w:r>
    </w:p>
    <w:p w:rsidR="00A618CE" w:rsidRDefault="00A618CE" w:rsidP="00A618CE">
      <w:r>
        <w:rPr>
          <w:rFonts w:ascii="MS Gothic" w:eastAsia="MS Gothic" w:hAnsi="MS Gothic" w:cs="MS Gothic" w:hint="eastAsia"/>
        </w:rPr>
        <w:t>由事</w:t>
      </w:r>
      <w:r>
        <w:t xml:space="preserve"> [yuji] /based on phenomenal events/</w:t>
      </w:r>
    </w:p>
    <w:p w:rsidR="00A618CE" w:rsidRDefault="00A618CE" w:rsidP="00A618CE">
      <w:r>
        <w:rPr>
          <w:rFonts w:ascii="MS Gothic" w:eastAsia="MS Gothic" w:hAnsi="MS Gothic" w:cs="MS Gothic" w:hint="eastAsia"/>
        </w:rPr>
        <w:t>由他</w:t>
      </w:r>
      <w:r>
        <w:t xml:space="preserve"> [yuta] /from others/</w:t>
      </w:r>
    </w:p>
    <w:p w:rsidR="00A618CE" w:rsidRDefault="00A618CE" w:rsidP="00A618CE">
      <w:r>
        <w:rPr>
          <w:rFonts w:ascii="MS Gothic" w:eastAsia="MS Gothic" w:hAnsi="MS Gothic" w:cs="MS Gothic" w:hint="eastAsia"/>
        </w:rPr>
        <w:t>由來</w:t>
      </w:r>
      <w:r>
        <w:t xml:space="preserve"> [yurai] /originally/</w:t>
      </w:r>
    </w:p>
    <w:p w:rsidR="00A618CE" w:rsidRDefault="00A618CE" w:rsidP="00A618CE">
      <w:r>
        <w:rPr>
          <w:rFonts w:ascii="MS Gothic" w:eastAsia="MS Gothic" w:hAnsi="MS Gothic" w:cs="MS Gothic" w:hint="eastAsia"/>
        </w:rPr>
        <w:t>由依</w:t>
      </w:r>
      <w:r>
        <w:t xml:space="preserve"> [yue] /resting upon/</w:t>
      </w:r>
    </w:p>
    <w:p w:rsidR="00A618CE" w:rsidRDefault="00A618CE" w:rsidP="00A618CE">
      <w:r>
        <w:rPr>
          <w:rFonts w:ascii="MS Gothic" w:eastAsia="MS Gothic" w:hAnsi="MS Gothic" w:cs="MS Gothic" w:hint="eastAsia"/>
        </w:rPr>
        <w:t>由分別</w:t>
      </w:r>
      <w:r>
        <w:t xml:space="preserve"> [yu funbetsu] /based on discrimination/</w:t>
      </w:r>
    </w:p>
    <w:p w:rsidR="00A618CE" w:rsidRDefault="00A618CE" w:rsidP="00A618CE">
      <w:r>
        <w:rPr>
          <w:rFonts w:ascii="MS Gothic" w:eastAsia="MS Gothic" w:hAnsi="MS Gothic" w:cs="MS Gothic" w:hint="eastAsia"/>
        </w:rPr>
        <w:t>由前所</w:t>
      </w:r>
      <w:r>
        <w:rPr>
          <w:rFonts w:ascii="Malgun Gothic" w:eastAsia="Malgun Gothic" w:hAnsi="Malgun Gothic" w:cs="Malgun Gothic" w:hint="eastAsia"/>
        </w:rPr>
        <w:t>說</w:t>
      </w:r>
      <w:r>
        <w:t xml:space="preserve"> [yu zen shosetsu] /according to the above-explained.../</w:t>
      </w:r>
    </w:p>
    <w:p w:rsidR="00A618CE" w:rsidRDefault="00A618CE" w:rsidP="00A618CE">
      <w:r>
        <w:rPr>
          <w:rFonts w:ascii="MS Gothic" w:eastAsia="MS Gothic" w:hAnsi="MS Gothic" w:cs="MS Gothic" w:hint="eastAsia"/>
        </w:rPr>
        <w:t>由如是故</w:t>
      </w:r>
      <w:r>
        <w:t xml:space="preserve"> [yu nyoze ko] /since it is like this.../</w:t>
      </w:r>
    </w:p>
    <w:p w:rsidR="00A618CE" w:rsidRDefault="00A618CE" w:rsidP="00A618CE">
      <w:r>
        <w:rPr>
          <w:rFonts w:ascii="MS Gothic" w:eastAsia="MS Gothic" w:hAnsi="MS Gothic" w:cs="MS Gothic" w:hint="eastAsia"/>
        </w:rPr>
        <w:t>由如病等行智</w:t>
      </w:r>
      <w:r>
        <w:t xml:space="preserve"> [yu nyobyō dō gyō chi] /knowledge of when conduct is disease-like/</w:t>
      </w:r>
    </w:p>
    <w:p w:rsidR="00A618CE" w:rsidRDefault="00A618CE" w:rsidP="00A618CE">
      <w:r>
        <w:rPr>
          <w:rFonts w:ascii="MS Gothic" w:eastAsia="MS Gothic" w:hAnsi="MS Gothic" w:cs="MS Gothic" w:hint="eastAsia"/>
        </w:rPr>
        <w:t>由對治故</w:t>
      </w:r>
      <w:r>
        <w:t xml:space="preserve"> [yu taiji ko] /based on antidotes/</w:t>
      </w:r>
    </w:p>
    <w:p w:rsidR="00A618CE" w:rsidRDefault="00A618CE" w:rsidP="00A618CE">
      <w:r>
        <w:rPr>
          <w:rFonts w:ascii="MS Gothic" w:eastAsia="MS Gothic" w:hAnsi="MS Gothic" w:cs="MS Gothic" w:hint="eastAsia"/>
        </w:rPr>
        <w:t>由己</w:t>
      </w:r>
      <w:r>
        <w:t xml:space="preserve"> [yuko] /self-possessed/</w:t>
      </w:r>
    </w:p>
    <w:p w:rsidR="00A618CE" w:rsidRDefault="00A618CE" w:rsidP="00A618CE">
      <w:r>
        <w:rPr>
          <w:rFonts w:ascii="MS Gothic" w:eastAsia="MS Gothic" w:hAnsi="MS Gothic" w:cs="MS Gothic" w:hint="eastAsia"/>
        </w:rPr>
        <w:t>由己行者</w:t>
      </w:r>
      <w:r>
        <w:t xml:space="preserve"> [yukogyōsha] /one who practices (the Buddhist teachings) self-composedly/</w:t>
      </w:r>
    </w:p>
    <w:p w:rsidR="00A618CE" w:rsidRDefault="00A618CE" w:rsidP="00A618CE">
      <w:r>
        <w:rPr>
          <w:rFonts w:ascii="MS Gothic" w:eastAsia="MS Gothic" w:hAnsi="MS Gothic" w:cs="MS Gothic" w:hint="eastAsia"/>
        </w:rPr>
        <w:t>由幾種相</w:t>
      </w:r>
      <w:r>
        <w:t xml:space="preserve"> [yu kishu sō] /from how many kinds of characteristics?/</w:t>
      </w:r>
    </w:p>
    <w:p w:rsidR="00A618CE" w:rsidRDefault="00A618CE" w:rsidP="00A618CE">
      <w:r>
        <w:rPr>
          <w:rFonts w:ascii="MS Gothic" w:eastAsia="MS Gothic" w:hAnsi="MS Gothic" w:cs="MS Gothic" w:hint="eastAsia"/>
        </w:rPr>
        <w:t>由延</w:t>
      </w:r>
      <w:r>
        <w:t xml:space="preserve"> [yuen] /(Skt. yojana)/</w:t>
      </w:r>
    </w:p>
    <w:p w:rsidR="00A618CE" w:rsidRDefault="00A618CE" w:rsidP="00A618CE">
      <w:r>
        <w:rPr>
          <w:rFonts w:ascii="MS Gothic" w:eastAsia="MS Gothic" w:hAnsi="MS Gothic" w:cs="MS Gothic" w:hint="eastAsia"/>
        </w:rPr>
        <w:t>由彼</w:t>
      </w:r>
      <w:r>
        <w:t xml:space="preserve"> [yuhi] /henceforth/</w:t>
      </w:r>
    </w:p>
    <w:p w:rsidR="00A618CE" w:rsidRDefault="00A618CE" w:rsidP="00A618CE">
      <w:r>
        <w:rPr>
          <w:rFonts w:ascii="MS Gothic" w:eastAsia="MS Gothic" w:hAnsi="MS Gothic" w:cs="MS Gothic" w:hint="eastAsia"/>
        </w:rPr>
        <w:t>由彼故</w:t>
      </w:r>
      <w:r>
        <w:t xml:space="preserve"> [yuhi ko] /because of that/</w:t>
      </w:r>
    </w:p>
    <w:p w:rsidR="00A618CE" w:rsidRDefault="00A618CE" w:rsidP="00A618CE">
      <w:r>
        <w:rPr>
          <w:rFonts w:ascii="MS Gothic" w:eastAsia="MS Gothic" w:hAnsi="MS Gothic" w:cs="MS Gothic" w:hint="eastAsia"/>
        </w:rPr>
        <w:t>由彼故空</w:t>
      </w:r>
      <w:r>
        <w:t xml:space="preserve"> [yuhiko kū] /because of this, things are empty/</w:t>
      </w:r>
    </w:p>
    <w:p w:rsidR="00A618CE" w:rsidRDefault="00A618CE" w:rsidP="00A618CE">
      <w:r>
        <w:rPr>
          <w:rFonts w:ascii="MS Gothic" w:eastAsia="MS Gothic" w:hAnsi="MS Gothic" w:cs="MS Gothic" w:hint="eastAsia"/>
        </w:rPr>
        <w:lastRenderedPageBreak/>
        <w:t>由得</w:t>
      </w:r>
      <w:r>
        <w:t xml:space="preserve"> [yutoku] /due to attaining/</w:t>
      </w:r>
    </w:p>
    <w:p w:rsidR="00A618CE" w:rsidRDefault="00A618CE" w:rsidP="00A618CE">
      <w:r>
        <w:rPr>
          <w:rFonts w:ascii="MS Gothic" w:eastAsia="MS Gothic" w:hAnsi="MS Gothic" w:cs="MS Gothic" w:hint="eastAsia"/>
        </w:rPr>
        <w:t>由得此故</w:t>
      </w:r>
      <w:r>
        <w:t xml:space="preserve"> [yu tokushi ko] /because of attaining this.../</w:t>
      </w:r>
    </w:p>
    <w:p w:rsidR="00A618CE" w:rsidRDefault="00A618CE" w:rsidP="00A618CE">
      <w:r>
        <w:rPr>
          <w:rFonts w:ascii="MS Gothic" w:eastAsia="MS Gothic" w:hAnsi="MS Gothic" w:cs="MS Gothic" w:hint="eastAsia"/>
        </w:rPr>
        <w:t>由從</w:t>
      </w:r>
      <w:r>
        <w:t xml:space="preserve"> [yujū] /from/</w:t>
      </w:r>
    </w:p>
    <w:p w:rsidR="00A618CE" w:rsidRDefault="00A618CE" w:rsidP="00A618CE">
      <w:r>
        <w:rPr>
          <w:rFonts w:ascii="MS Gothic" w:eastAsia="MS Gothic" w:hAnsi="MS Gothic" w:cs="MS Gothic" w:hint="eastAsia"/>
        </w:rPr>
        <w:t>由斯</w:t>
      </w:r>
      <w:r>
        <w:t xml:space="preserve"> [yushi] /from this/</w:t>
      </w:r>
    </w:p>
    <w:p w:rsidR="00A618CE" w:rsidRDefault="00A618CE" w:rsidP="00A618CE">
      <w:r>
        <w:rPr>
          <w:rFonts w:ascii="MS Gothic" w:eastAsia="MS Gothic" w:hAnsi="MS Gothic" w:cs="MS Gothic" w:hint="eastAsia"/>
        </w:rPr>
        <w:t>由斷</w:t>
      </w:r>
      <w:r>
        <w:t xml:space="preserve"> [yudan] /by removing/</w:t>
      </w:r>
    </w:p>
    <w:p w:rsidR="00A618CE" w:rsidRDefault="00A618CE" w:rsidP="00A618CE">
      <w:r>
        <w:rPr>
          <w:rFonts w:ascii="MS Gothic" w:eastAsia="MS Gothic" w:hAnsi="MS Gothic" w:cs="MS Gothic" w:hint="eastAsia"/>
        </w:rPr>
        <w:t>由旬</w:t>
      </w:r>
      <w:r>
        <w:t xml:space="preserve"> [yujun] /yojana/</w:t>
      </w:r>
    </w:p>
    <w:p w:rsidR="00A618CE" w:rsidRDefault="00A618CE" w:rsidP="00A618CE">
      <w:r>
        <w:rPr>
          <w:rFonts w:ascii="MS Gothic" w:eastAsia="MS Gothic" w:hAnsi="MS Gothic" w:cs="MS Gothic" w:hint="eastAsia"/>
        </w:rPr>
        <w:t>由是</w:t>
      </w:r>
      <w:r>
        <w:t xml:space="preserve"> [yuze] /based on this/</w:t>
      </w:r>
    </w:p>
    <w:p w:rsidR="00A618CE" w:rsidRDefault="00A618CE" w:rsidP="00A618CE">
      <w:r>
        <w:rPr>
          <w:rFonts w:ascii="MS Gothic" w:eastAsia="MS Gothic" w:hAnsi="MS Gothic" w:cs="MS Gothic" w:hint="eastAsia"/>
        </w:rPr>
        <w:t>由是因緣</w:t>
      </w:r>
      <w:r>
        <w:t xml:space="preserve"> [yuze innen] /for this reason/</w:t>
      </w:r>
    </w:p>
    <w:p w:rsidR="00A618CE" w:rsidRDefault="00A618CE" w:rsidP="00A618CE">
      <w:r>
        <w:rPr>
          <w:rFonts w:ascii="MS Gothic" w:eastAsia="MS Gothic" w:hAnsi="MS Gothic" w:cs="MS Gothic" w:hint="eastAsia"/>
        </w:rPr>
        <w:t>由是義故</w:t>
      </w:r>
      <w:r>
        <w:t xml:space="preserve"> [yu ze gi ko] /for this reason/therefore/</w:t>
      </w:r>
    </w:p>
    <w:p w:rsidR="00A618CE" w:rsidRDefault="00A618CE" w:rsidP="00A618CE">
      <w:r>
        <w:rPr>
          <w:rFonts w:ascii="MS Gothic" w:eastAsia="MS Gothic" w:hAnsi="MS Gothic" w:cs="MS Gothic" w:hint="eastAsia"/>
        </w:rPr>
        <w:t>由是道理</w:t>
      </w:r>
      <w:r>
        <w:t xml:space="preserve"> [yuze dōri] /for this reason/</w:t>
      </w:r>
    </w:p>
    <w:p w:rsidR="00A618CE" w:rsidRDefault="00A618CE" w:rsidP="00A618CE">
      <w:r>
        <w:rPr>
          <w:rFonts w:ascii="MS Gothic" w:eastAsia="MS Gothic" w:hAnsi="MS Gothic" w:cs="MS Gothic" w:hint="eastAsia"/>
        </w:rPr>
        <w:t>由果故</w:t>
      </w:r>
      <w:r>
        <w:t xml:space="preserve"> [yuka ko] /through [its] results/</w:t>
      </w:r>
    </w:p>
    <w:p w:rsidR="00A618CE" w:rsidRDefault="00A618CE" w:rsidP="00A618CE">
      <w:r>
        <w:rPr>
          <w:rFonts w:ascii="MS Gothic" w:eastAsia="MS Gothic" w:hAnsi="MS Gothic" w:cs="MS Gothic" w:hint="eastAsia"/>
        </w:rPr>
        <w:t>由此</w:t>
      </w:r>
      <w:r>
        <w:t xml:space="preserve"> [yushi] /based on this.../</w:t>
      </w:r>
    </w:p>
    <w:p w:rsidR="00A618CE" w:rsidRDefault="00A618CE" w:rsidP="00A618CE">
      <w:r>
        <w:rPr>
          <w:rFonts w:ascii="MS Gothic" w:eastAsia="MS Gothic" w:hAnsi="MS Gothic" w:cs="MS Gothic" w:hint="eastAsia"/>
        </w:rPr>
        <w:t>由此勢力</w:t>
      </w:r>
      <w:r>
        <w:t xml:space="preserve"> [yu shi seiriki] /based on this momentum.../</w:t>
      </w:r>
    </w:p>
    <w:p w:rsidR="00A618CE" w:rsidRDefault="00A618CE" w:rsidP="00A618CE">
      <w:r>
        <w:rPr>
          <w:rFonts w:ascii="MS Gothic" w:eastAsia="MS Gothic" w:hAnsi="MS Gothic" w:cs="MS Gothic" w:hint="eastAsia"/>
        </w:rPr>
        <w:t>由此因</w:t>
      </w:r>
      <w:r>
        <w:t xml:space="preserve"> [yu shiin] /by this cause/</w:t>
      </w:r>
    </w:p>
    <w:p w:rsidR="00A618CE" w:rsidRDefault="00A618CE" w:rsidP="00A618CE">
      <w:r>
        <w:rPr>
          <w:rFonts w:ascii="MS Gothic" w:eastAsia="MS Gothic" w:hAnsi="MS Gothic" w:cs="MS Gothic" w:hint="eastAsia"/>
        </w:rPr>
        <w:t>由此因緣</w:t>
      </w:r>
      <w:r>
        <w:t xml:space="preserve"> [yushi innen] /by these causes and conditions/</w:t>
      </w:r>
    </w:p>
    <w:p w:rsidR="00A618CE" w:rsidRDefault="00A618CE" w:rsidP="00A618CE">
      <w:r>
        <w:rPr>
          <w:rFonts w:ascii="MS Gothic" w:eastAsia="MS Gothic" w:hAnsi="MS Gothic" w:cs="MS Gothic" w:hint="eastAsia"/>
        </w:rPr>
        <w:t>由此故</w:t>
      </w:r>
      <w:r>
        <w:t xml:space="preserve"> [yu shi ko] /because of this.../</w:t>
      </w:r>
    </w:p>
    <w:p w:rsidR="00A618CE" w:rsidRDefault="00A618CE" w:rsidP="00A618CE">
      <w:r>
        <w:rPr>
          <w:rFonts w:ascii="MS Gothic" w:eastAsia="MS Gothic" w:hAnsi="MS Gothic" w:cs="MS Gothic" w:hint="eastAsia"/>
        </w:rPr>
        <w:t>由此於此爲此</w:t>
      </w:r>
      <w:r>
        <w:t xml:space="preserve"> [yushi oshi ishi] /from this, in this, for this/</w:t>
      </w:r>
    </w:p>
    <w:p w:rsidR="00A618CE" w:rsidRDefault="00A618CE" w:rsidP="00A618CE">
      <w:r>
        <w:rPr>
          <w:rFonts w:ascii="MS Gothic" w:eastAsia="MS Gothic" w:hAnsi="MS Gothic" w:cs="MS Gothic" w:hint="eastAsia"/>
        </w:rPr>
        <w:t>由此爲先</w:t>
      </w:r>
      <w:r>
        <w:t xml:space="preserve"> [yu sh i isen] /having these at the fore.../</w:t>
      </w:r>
    </w:p>
    <w:p w:rsidR="00A618CE" w:rsidRDefault="00A618CE" w:rsidP="00A618CE">
      <w:r>
        <w:rPr>
          <w:rFonts w:ascii="MS Gothic" w:eastAsia="MS Gothic" w:hAnsi="MS Gothic" w:cs="MS Gothic" w:hint="eastAsia"/>
        </w:rPr>
        <w:t>由此爲緣</w:t>
      </w:r>
      <w:r>
        <w:t xml:space="preserve"> [yushi ien] /with these as the conditions/</w:t>
      </w:r>
    </w:p>
    <w:p w:rsidR="00A618CE" w:rsidRDefault="00A618CE" w:rsidP="00A618CE">
      <w:r>
        <w:rPr>
          <w:rFonts w:ascii="MS Gothic" w:eastAsia="MS Gothic" w:hAnsi="MS Gothic" w:cs="MS Gothic" w:hint="eastAsia"/>
        </w:rPr>
        <w:t>由此義</w:t>
      </w:r>
      <w:r>
        <w:t xml:space="preserve"> [yushigi] /hence/</w:t>
      </w:r>
    </w:p>
    <w:p w:rsidR="00A618CE" w:rsidRDefault="00A618CE" w:rsidP="00A618CE">
      <w:r>
        <w:rPr>
          <w:rFonts w:ascii="MS Gothic" w:eastAsia="MS Gothic" w:hAnsi="MS Gothic" w:cs="MS Gothic" w:hint="eastAsia"/>
        </w:rPr>
        <w:t>由此道理</w:t>
      </w:r>
      <w:r>
        <w:t xml:space="preserve"> [yushi dōri] /in this way/</w:t>
      </w:r>
    </w:p>
    <w:p w:rsidR="00A618CE" w:rsidRDefault="00A618CE" w:rsidP="00A618CE">
      <w:r>
        <w:rPr>
          <w:rFonts w:ascii="MS Gothic" w:eastAsia="MS Gothic" w:hAnsi="MS Gothic" w:cs="MS Gothic" w:hint="eastAsia"/>
        </w:rPr>
        <w:t>由法</w:t>
      </w:r>
      <w:r>
        <w:t xml:space="preserve"> [yu hō] /according to law or rule/</w:t>
      </w:r>
    </w:p>
    <w:p w:rsidR="00A618CE" w:rsidRDefault="00A618CE" w:rsidP="00A618CE">
      <w:r>
        <w:rPr>
          <w:rFonts w:ascii="MS Gothic" w:eastAsia="MS Gothic" w:hAnsi="MS Gothic" w:cs="MS Gothic" w:hint="eastAsia"/>
        </w:rPr>
        <w:t>由法爾</w:t>
      </w:r>
      <w:r>
        <w:t xml:space="preserve"> [yu hōni] /according to reality/</w:t>
      </w:r>
    </w:p>
    <w:p w:rsidR="00A618CE" w:rsidRDefault="00A618CE" w:rsidP="00A618CE">
      <w:r>
        <w:rPr>
          <w:rFonts w:ascii="MS Gothic" w:eastAsia="MS Gothic" w:hAnsi="MS Gothic" w:cs="MS Gothic" w:hint="eastAsia"/>
        </w:rPr>
        <w:t>由無知</w:t>
      </w:r>
      <w:r>
        <w:t xml:space="preserve"> [yu muchi] /based on ignorance/</w:t>
      </w:r>
    </w:p>
    <w:p w:rsidR="00A618CE" w:rsidRDefault="00A618CE" w:rsidP="00A618CE">
      <w:r>
        <w:rPr>
          <w:rFonts w:ascii="MS Gothic" w:eastAsia="MS Gothic" w:hAnsi="MS Gothic" w:cs="MS Gothic" w:hint="eastAsia"/>
        </w:rPr>
        <w:t>由理</w:t>
      </w:r>
      <w:r>
        <w:t xml:space="preserve"> [yuri] /according to reason/</w:t>
      </w:r>
    </w:p>
    <w:p w:rsidR="00A618CE" w:rsidRDefault="00A618CE" w:rsidP="00A618CE">
      <w:r>
        <w:rPr>
          <w:rFonts w:ascii="MS Gothic" w:eastAsia="MS Gothic" w:hAnsi="MS Gothic" w:cs="MS Gothic" w:hint="eastAsia"/>
        </w:rPr>
        <w:t>由異相</w:t>
      </w:r>
      <w:r>
        <w:t xml:space="preserve"> [yuisō] /based on different characteristics/</w:t>
      </w:r>
    </w:p>
    <w:p w:rsidR="00A618CE" w:rsidRDefault="00A618CE" w:rsidP="00A618CE">
      <w:r>
        <w:rPr>
          <w:rFonts w:ascii="MS Gothic" w:eastAsia="MS Gothic" w:hAnsi="MS Gothic" w:cs="MS Gothic" w:hint="eastAsia"/>
        </w:rPr>
        <w:t>由緣</w:t>
      </w:r>
      <w:r>
        <w:t xml:space="preserve"> [yuen] /origin/</w:t>
      </w:r>
    </w:p>
    <w:p w:rsidR="00A618CE" w:rsidRDefault="00A618CE" w:rsidP="00A618CE">
      <w:r>
        <w:rPr>
          <w:rFonts w:ascii="MS Gothic" w:eastAsia="MS Gothic" w:hAnsi="MS Gothic" w:cs="MS Gothic" w:hint="eastAsia"/>
        </w:rPr>
        <w:t>由纏</w:t>
      </w:r>
      <w:r>
        <w:t xml:space="preserve"> [yuden] /based on active affliction/</w:t>
      </w:r>
    </w:p>
    <w:p w:rsidR="00A618CE" w:rsidRDefault="00A618CE" w:rsidP="00A618CE">
      <w:r>
        <w:rPr>
          <w:rFonts w:ascii="MS Gothic" w:eastAsia="MS Gothic" w:hAnsi="MS Gothic" w:cs="MS Gothic" w:hint="eastAsia"/>
        </w:rPr>
        <w:t>由自</w:t>
      </w:r>
      <w:r>
        <w:t xml:space="preserve"> [yuji] /because of/</w:t>
      </w:r>
    </w:p>
    <w:p w:rsidR="00A618CE" w:rsidRDefault="00A618CE" w:rsidP="00A618CE">
      <w:r>
        <w:rPr>
          <w:rFonts w:ascii="MS Gothic" w:eastAsia="MS Gothic" w:hAnsi="MS Gothic" w:cs="MS Gothic" w:hint="eastAsia"/>
        </w:rPr>
        <w:t>由自性</w:t>
      </w:r>
      <w:r>
        <w:t xml:space="preserve"> [yu jishō] /through [its] intrinsic nature/</w:t>
      </w:r>
    </w:p>
    <w:p w:rsidR="00A618CE" w:rsidRDefault="00A618CE" w:rsidP="00A618CE">
      <w:r>
        <w:rPr>
          <w:rFonts w:ascii="MS Gothic" w:eastAsia="MS Gothic" w:hAnsi="MS Gothic" w:cs="MS Gothic" w:hint="eastAsia"/>
        </w:rPr>
        <w:lastRenderedPageBreak/>
        <w:t>由自性故</w:t>
      </w:r>
      <w:r>
        <w:t xml:space="preserve"> [yu jishō ko] /through [its] intrinsic nature/</w:t>
      </w:r>
    </w:p>
    <w:p w:rsidR="00A618CE" w:rsidRDefault="00A618CE" w:rsidP="00A618CE">
      <w:r>
        <w:rPr>
          <w:rFonts w:ascii="MS Gothic" w:eastAsia="MS Gothic" w:hAnsi="MS Gothic" w:cs="MS Gothic" w:hint="eastAsia"/>
        </w:rPr>
        <w:t>由自相</w:t>
      </w:r>
      <w:r>
        <w:t xml:space="preserve"> [yu jisō] /from its own nature/</w:t>
      </w:r>
    </w:p>
    <w:p w:rsidR="00A618CE" w:rsidRDefault="00A618CE" w:rsidP="00A618CE">
      <w:r>
        <w:rPr>
          <w:rFonts w:ascii="MS Gothic" w:eastAsia="MS Gothic" w:hAnsi="MS Gothic" w:cs="MS Gothic" w:hint="eastAsia"/>
        </w:rPr>
        <w:t>由致</w:t>
      </w:r>
      <w:r>
        <w:t xml:space="preserve"> [yuchi] /motivation/</w:t>
      </w:r>
    </w:p>
    <w:p w:rsidR="00A618CE" w:rsidRDefault="00A618CE" w:rsidP="00A618CE">
      <w:r>
        <w:rPr>
          <w:rFonts w:ascii="MS Gothic" w:eastAsia="MS Gothic" w:hAnsi="MS Gothic" w:cs="MS Gothic" w:hint="eastAsia"/>
        </w:rPr>
        <w:t>由言</w:t>
      </w:r>
      <w:r>
        <w:rPr>
          <w:rFonts w:ascii="Malgun Gothic" w:eastAsia="Malgun Gothic" w:hAnsi="Malgun Gothic" w:cs="Malgun Gothic" w:hint="eastAsia"/>
        </w:rPr>
        <w:t>說爲依止故</w:t>
      </w:r>
      <w:r>
        <w:t xml:space="preserve"> [yu gonsetsu i eshi ko] /because one takes language as the basis/</w:t>
      </w:r>
    </w:p>
    <w:p w:rsidR="00A618CE" w:rsidRDefault="00A618CE" w:rsidP="00A618CE">
      <w:r>
        <w:rPr>
          <w:rFonts w:ascii="MS Gothic" w:eastAsia="MS Gothic" w:hAnsi="MS Gothic" w:cs="MS Gothic" w:hint="eastAsia"/>
        </w:rPr>
        <w:t>由路</w:t>
      </w:r>
      <w:r>
        <w:t xml:space="preserve"> [yuro] /a way/</w:t>
      </w:r>
    </w:p>
    <w:p w:rsidR="00A618CE" w:rsidRDefault="00A618CE" w:rsidP="00A618CE">
      <w:r>
        <w:rPr>
          <w:rFonts w:ascii="MS Gothic" w:eastAsia="MS Gothic" w:hAnsi="MS Gothic" w:cs="MS Gothic" w:hint="eastAsia"/>
        </w:rPr>
        <w:t>由隨</w:t>
      </w:r>
      <w:r>
        <w:t xml:space="preserve"> [yuzui] /accordingly/</w:t>
      </w:r>
    </w:p>
    <w:p w:rsidR="00A618CE" w:rsidRDefault="00A618CE" w:rsidP="00A618CE">
      <w:r>
        <w:rPr>
          <w:rFonts w:ascii="MS Gothic" w:eastAsia="MS Gothic" w:hAnsi="MS Gothic" w:cs="MS Gothic" w:hint="eastAsia"/>
        </w:rPr>
        <w:t>由隨眠</w:t>
      </w:r>
      <w:r>
        <w:t xml:space="preserve"> [yu zuimin] /due to propensities/</w:t>
      </w:r>
    </w:p>
    <w:p w:rsidR="00A618CE" w:rsidRDefault="00A618CE" w:rsidP="00A618CE">
      <w:r>
        <w:rPr>
          <w:rFonts w:ascii="MS Gothic" w:eastAsia="MS Gothic" w:hAnsi="MS Gothic" w:cs="MS Gothic" w:hint="eastAsia"/>
        </w:rPr>
        <w:t>由願</w:t>
      </w:r>
      <w:r>
        <w:t xml:space="preserve"> [yu gan] /based on one's vow/</w:t>
      </w:r>
    </w:p>
    <w:p w:rsidR="00A618CE" w:rsidRDefault="00A618CE" w:rsidP="00A618CE">
      <w:r>
        <w:rPr>
          <w:rFonts w:ascii="MS Gothic" w:eastAsia="MS Gothic" w:hAnsi="MS Gothic" w:cs="MS Gothic" w:hint="eastAsia"/>
        </w:rPr>
        <w:t>由願力</w:t>
      </w:r>
      <w:r>
        <w:t xml:space="preserve"> [yu ganriki] /using the strength of their vow/</w:t>
      </w:r>
    </w:p>
    <w:p w:rsidR="00A618CE" w:rsidRDefault="00A618CE" w:rsidP="00A618CE">
      <w:r>
        <w:rPr>
          <w:rFonts w:ascii="MS Gothic" w:eastAsia="MS Gothic" w:hAnsi="MS Gothic" w:cs="MS Gothic" w:hint="eastAsia"/>
        </w:rPr>
        <w:t>甲</w:t>
      </w:r>
      <w:r>
        <w:t xml:space="preserve"> [kan] /armor/</w:t>
      </w:r>
    </w:p>
    <w:p w:rsidR="00A618CE" w:rsidRDefault="00A618CE" w:rsidP="00A618CE">
      <w:r>
        <w:rPr>
          <w:rFonts w:ascii="MS Gothic" w:eastAsia="MS Gothic" w:hAnsi="MS Gothic" w:cs="MS Gothic" w:hint="eastAsia"/>
        </w:rPr>
        <w:t>甲冑印</w:t>
      </w:r>
      <w:r>
        <w:t xml:space="preserve"> [kacchū in] /sign of mail and helmet/</w:t>
      </w:r>
    </w:p>
    <w:p w:rsidR="00A618CE" w:rsidRDefault="00A618CE" w:rsidP="00A618CE">
      <w:r>
        <w:rPr>
          <w:rFonts w:ascii="MS Gothic" w:eastAsia="MS Gothic" w:hAnsi="MS Gothic" w:cs="MS Gothic" w:hint="eastAsia"/>
        </w:rPr>
        <w:t>甲寺</w:t>
      </w:r>
      <w:r>
        <w:t xml:space="preserve"> [Kan ji] /Gapsa/</w:t>
      </w:r>
    </w:p>
    <w:p w:rsidR="00A618CE" w:rsidRDefault="00A618CE" w:rsidP="00A618CE">
      <w:r>
        <w:rPr>
          <w:rFonts w:ascii="MS Gothic" w:eastAsia="MS Gothic" w:hAnsi="MS Gothic" w:cs="MS Gothic" w:hint="eastAsia"/>
        </w:rPr>
        <w:t>甲幹</w:t>
      </w:r>
      <w:r>
        <w:t xml:space="preserve"> [kōkan] /official name of a monk in charge of cleaning/</w:t>
      </w:r>
    </w:p>
    <w:p w:rsidR="00A618CE" w:rsidRDefault="00A618CE" w:rsidP="00A618CE">
      <w:r>
        <w:rPr>
          <w:rFonts w:ascii="MS Gothic" w:eastAsia="MS Gothic" w:hAnsi="MS Gothic" w:cs="MS Gothic" w:hint="eastAsia"/>
        </w:rPr>
        <w:t>甲馬</w:t>
      </w:r>
      <w:r>
        <w:t xml:space="preserve"> [kanma] /horse picture/</w:t>
      </w:r>
    </w:p>
    <w:p w:rsidR="00A618CE" w:rsidRDefault="00A618CE" w:rsidP="00A618CE">
      <w:r>
        <w:rPr>
          <w:rFonts w:ascii="MS Gothic" w:eastAsia="MS Gothic" w:hAnsi="MS Gothic" w:cs="MS Gothic" w:hint="eastAsia"/>
        </w:rPr>
        <w:t>申</w:t>
      </w:r>
      <w:r>
        <w:t xml:space="preserve"> [shin] /extend/</w:t>
      </w:r>
    </w:p>
    <w:p w:rsidR="00A618CE" w:rsidRDefault="00A618CE" w:rsidP="00A618CE">
      <w:r>
        <w:rPr>
          <w:rFonts w:ascii="MS Gothic" w:eastAsia="MS Gothic" w:hAnsi="MS Gothic" w:cs="MS Gothic" w:hint="eastAsia"/>
        </w:rPr>
        <w:t>申怒林</w:t>
      </w:r>
      <w:r>
        <w:t xml:space="preserve"> [shindorin] /(Skt. yaṣṭi-vana)/</w:t>
      </w:r>
    </w:p>
    <w:p w:rsidR="00A618CE" w:rsidRDefault="00A618CE" w:rsidP="00A618CE">
      <w:r>
        <w:rPr>
          <w:rFonts w:ascii="MS Gothic" w:eastAsia="MS Gothic" w:hAnsi="MS Gothic" w:cs="MS Gothic" w:hint="eastAsia"/>
        </w:rPr>
        <w:t>申敍</w:t>
      </w:r>
      <w:r>
        <w:t xml:space="preserve"> [shinjo] /to be recommended and accepted as an employee/</w:t>
      </w:r>
    </w:p>
    <w:p w:rsidR="00A618CE" w:rsidRDefault="00A618CE" w:rsidP="00A618CE">
      <w:r>
        <w:rPr>
          <w:rFonts w:ascii="MS Gothic" w:eastAsia="MS Gothic" w:hAnsi="MS Gothic" w:cs="MS Gothic" w:hint="eastAsia"/>
        </w:rPr>
        <w:t>申日</w:t>
      </w:r>
      <w:r>
        <w:t xml:space="preserve"> [shinji] /candra/</w:t>
      </w:r>
    </w:p>
    <w:p w:rsidR="00A618CE" w:rsidRDefault="00A618CE" w:rsidP="00A618CE">
      <w:r>
        <w:rPr>
          <w:rFonts w:ascii="MS Gothic" w:eastAsia="MS Gothic" w:hAnsi="MS Gothic" w:cs="MS Gothic" w:hint="eastAsia"/>
        </w:rPr>
        <w:t>申毒</w:t>
      </w:r>
      <w:r>
        <w:t xml:space="preserve"> [Shindoku] /Sindhu/</w:t>
      </w:r>
    </w:p>
    <w:p w:rsidR="00A618CE" w:rsidRDefault="00A618CE" w:rsidP="00A618CE">
      <w:r>
        <w:rPr>
          <w:rFonts w:ascii="MS Gothic" w:eastAsia="MS Gothic" w:hAnsi="MS Gothic" w:cs="MS Gothic" w:hint="eastAsia"/>
        </w:rPr>
        <w:t>申河</w:t>
      </w:r>
      <w:r>
        <w:t xml:space="preserve"> [Shinka] /Hiraṇyavatī/</w:t>
      </w:r>
    </w:p>
    <w:p w:rsidR="00A618CE" w:rsidRDefault="00A618CE" w:rsidP="00A618CE">
      <w:r>
        <w:rPr>
          <w:rFonts w:ascii="MS Gothic" w:eastAsia="MS Gothic" w:hAnsi="MS Gothic" w:cs="MS Gothic" w:hint="eastAsia"/>
        </w:rPr>
        <w:t>申瑟知林</w:t>
      </w:r>
      <w:r>
        <w:t xml:space="preserve"> [shinshichi rin] /(Skt. yaṣṭi-vana)/</w:t>
      </w:r>
    </w:p>
    <w:p w:rsidR="00A618CE" w:rsidRDefault="00A618CE" w:rsidP="00A618CE">
      <w:r>
        <w:rPr>
          <w:rFonts w:ascii="MS Gothic" w:eastAsia="MS Gothic" w:hAnsi="MS Gothic" w:cs="MS Gothic" w:hint="eastAsia"/>
        </w:rPr>
        <w:t>申頭羅</w:t>
      </w:r>
      <w:r>
        <w:t xml:space="preserve"> [shindōra] /(Skt. sindūra) (?) /</w:t>
      </w:r>
    </w:p>
    <w:p w:rsidR="00A618CE" w:rsidRDefault="00A618CE" w:rsidP="00A618CE">
      <w:r>
        <w:rPr>
          <w:rFonts w:ascii="MS Gothic" w:eastAsia="MS Gothic" w:hAnsi="MS Gothic" w:cs="MS Gothic" w:hint="eastAsia"/>
        </w:rPr>
        <w:t>男</w:t>
      </w:r>
      <w:r>
        <w:t xml:space="preserve"> [nan] /male/</w:t>
      </w:r>
    </w:p>
    <w:p w:rsidR="00A618CE" w:rsidRDefault="00A618CE" w:rsidP="00A618CE">
      <w:r>
        <w:rPr>
          <w:rFonts w:ascii="MS Gothic" w:eastAsia="MS Gothic" w:hAnsi="MS Gothic" w:cs="MS Gothic" w:hint="eastAsia"/>
        </w:rPr>
        <w:t>男女</w:t>
      </w:r>
      <w:r>
        <w:t xml:space="preserve"> [nannyo] /man and woman/</w:t>
      </w:r>
    </w:p>
    <w:p w:rsidR="00A618CE" w:rsidRDefault="00A618CE" w:rsidP="00A618CE">
      <w:r>
        <w:rPr>
          <w:rFonts w:ascii="MS Gothic" w:eastAsia="MS Gothic" w:hAnsi="MS Gothic" w:cs="MS Gothic" w:hint="eastAsia"/>
        </w:rPr>
        <w:t>男女形</w:t>
      </w:r>
      <w:r>
        <w:t xml:space="preserve"> [dannyo gyō] /male and female forms/</w:t>
      </w:r>
    </w:p>
    <w:p w:rsidR="00A618CE" w:rsidRDefault="00A618CE" w:rsidP="00A618CE">
      <w:r>
        <w:rPr>
          <w:rFonts w:ascii="MS Gothic" w:eastAsia="MS Gothic" w:hAnsi="MS Gothic" w:cs="MS Gothic" w:hint="eastAsia"/>
        </w:rPr>
        <w:t>男女承事</w:t>
      </w:r>
      <w:r>
        <w:t xml:space="preserve"> [dannyo shōji] /duties of husband and wife/</w:t>
      </w:r>
    </w:p>
    <w:p w:rsidR="00A618CE" w:rsidRDefault="00A618CE" w:rsidP="00A618CE">
      <w:r>
        <w:rPr>
          <w:rFonts w:ascii="MS Gothic" w:eastAsia="MS Gothic" w:hAnsi="MS Gothic" w:cs="MS Gothic" w:hint="eastAsia"/>
        </w:rPr>
        <w:t>男子</w:t>
      </w:r>
      <w:r>
        <w:t xml:space="preserve"> [danshi] /son/</w:t>
      </w:r>
    </w:p>
    <w:p w:rsidR="00A618CE" w:rsidRDefault="00A618CE" w:rsidP="00A618CE">
      <w:r>
        <w:rPr>
          <w:rFonts w:ascii="MS Gothic" w:eastAsia="MS Gothic" w:hAnsi="MS Gothic" w:cs="MS Gothic" w:hint="eastAsia"/>
        </w:rPr>
        <w:t>男根</w:t>
      </w:r>
      <w:r>
        <w:t xml:space="preserve"> [dankon] /faculty of masculinity/</w:t>
      </w:r>
    </w:p>
    <w:p w:rsidR="00A618CE" w:rsidRDefault="00A618CE" w:rsidP="00A618CE">
      <w:r>
        <w:rPr>
          <w:rFonts w:ascii="MS Gothic" w:eastAsia="MS Gothic" w:hAnsi="MS Gothic" w:cs="MS Gothic" w:hint="eastAsia"/>
        </w:rPr>
        <w:t>男相</w:t>
      </w:r>
      <w:r>
        <w:t xml:space="preserve"> [dan sō] /masculinity/</w:t>
      </w:r>
    </w:p>
    <w:p w:rsidR="00A618CE" w:rsidRDefault="00A618CE" w:rsidP="00A618CE">
      <w:r>
        <w:rPr>
          <w:rFonts w:ascii="MS Gothic" w:eastAsia="MS Gothic" w:hAnsi="MS Gothic" w:cs="MS Gothic" w:hint="eastAsia"/>
        </w:rPr>
        <w:t>男莖</w:t>
      </w:r>
      <w:r>
        <w:t xml:space="preserve"> [dankyō] /penis/</w:t>
      </w:r>
    </w:p>
    <w:p w:rsidR="00A618CE" w:rsidRDefault="00A618CE" w:rsidP="00A618CE">
      <w:r>
        <w:rPr>
          <w:rFonts w:ascii="MS Gothic" w:eastAsia="MS Gothic" w:hAnsi="MS Gothic" w:cs="MS Gothic" w:hint="eastAsia"/>
        </w:rPr>
        <w:lastRenderedPageBreak/>
        <w:t>界</w:t>
      </w:r>
      <w:r>
        <w:t xml:space="preserve"> [kai] /realm/</w:t>
      </w:r>
    </w:p>
    <w:p w:rsidR="00A618CE" w:rsidRDefault="00A618CE" w:rsidP="00A618CE">
      <w:r>
        <w:rPr>
          <w:rFonts w:ascii="MS Gothic" w:eastAsia="MS Gothic" w:hAnsi="MS Gothic" w:cs="MS Gothic" w:hint="eastAsia"/>
        </w:rPr>
        <w:t>界中</w:t>
      </w:r>
      <w:r>
        <w:t xml:space="preserve"> [kaichū] /in [this] world/</w:t>
      </w:r>
    </w:p>
    <w:p w:rsidR="00A618CE" w:rsidRDefault="00A618CE" w:rsidP="00A618CE">
      <w:r>
        <w:rPr>
          <w:rFonts w:ascii="MS Gothic" w:eastAsia="MS Gothic" w:hAnsi="MS Gothic" w:cs="MS Gothic" w:hint="eastAsia"/>
        </w:rPr>
        <w:t>界互違</w:t>
      </w:r>
      <w:r>
        <w:t xml:space="preserve"> [kai goi] /disagreement with the world/</w:t>
      </w:r>
    </w:p>
    <w:p w:rsidR="00A618CE" w:rsidRDefault="00A618CE" w:rsidP="00A618CE">
      <w:r>
        <w:rPr>
          <w:rFonts w:ascii="MS Gothic" w:eastAsia="MS Gothic" w:hAnsi="MS Gothic" w:cs="MS Gothic" w:hint="eastAsia"/>
        </w:rPr>
        <w:t>界</w:t>
      </w:r>
      <w:r>
        <w:rPr>
          <w:rFonts w:ascii="Malgun Gothic" w:eastAsia="Malgun Gothic" w:hAnsi="Malgun Gothic" w:cs="Malgun Gothic" w:hint="eastAsia"/>
        </w:rPr>
        <w:t>內</w:t>
      </w:r>
      <w:r>
        <w:t xml:space="preserve"> [kainai] /within the world/</w:t>
      </w:r>
    </w:p>
    <w:p w:rsidR="00A618CE" w:rsidRDefault="00A618CE" w:rsidP="00A618CE">
      <w:r>
        <w:rPr>
          <w:rFonts w:ascii="MS Gothic" w:eastAsia="MS Gothic" w:hAnsi="MS Gothic" w:cs="MS Gothic" w:hint="eastAsia"/>
        </w:rPr>
        <w:t>界</w:t>
      </w:r>
      <w:r>
        <w:rPr>
          <w:rFonts w:ascii="Malgun Gothic" w:eastAsia="Malgun Gothic" w:hAnsi="Malgun Gothic" w:cs="Malgun Gothic" w:hint="eastAsia"/>
        </w:rPr>
        <w:t>內事</w:t>
      </w:r>
      <w:r>
        <w:rPr>
          <w:rFonts w:ascii="MS Gothic" w:eastAsia="MS Gothic" w:hAnsi="MS Gothic" w:cs="MS Gothic" w:hint="eastAsia"/>
        </w:rPr>
        <w:t>教</w:t>
      </w:r>
      <w:r>
        <w:t xml:space="preserve"> [kainai (no) jikyō] /teaching of phenomena within the [three] realms/</w:t>
      </w:r>
    </w:p>
    <w:p w:rsidR="00A618CE" w:rsidRDefault="00A618CE" w:rsidP="00A618CE">
      <w:r>
        <w:rPr>
          <w:rFonts w:ascii="MS Gothic" w:eastAsia="MS Gothic" w:hAnsi="MS Gothic" w:cs="MS Gothic" w:hint="eastAsia"/>
        </w:rPr>
        <w:t>界</w:t>
      </w:r>
      <w:r>
        <w:rPr>
          <w:rFonts w:ascii="Malgun Gothic" w:eastAsia="Malgun Gothic" w:hAnsi="Malgun Gothic" w:cs="Malgun Gothic" w:hint="eastAsia"/>
        </w:rPr>
        <w:t>內惑</w:t>
      </w:r>
      <w:r>
        <w:t xml:space="preserve"> [kainai (no) waku] /mental disturbances within the [three] realms/</w:t>
      </w:r>
    </w:p>
    <w:p w:rsidR="00A618CE" w:rsidRDefault="00A618CE" w:rsidP="00A618CE">
      <w:r>
        <w:rPr>
          <w:rFonts w:ascii="MS Gothic" w:eastAsia="MS Gothic" w:hAnsi="MS Gothic" w:cs="MS Gothic" w:hint="eastAsia"/>
        </w:rPr>
        <w:t>界</w:t>
      </w:r>
      <w:r>
        <w:rPr>
          <w:rFonts w:ascii="Malgun Gothic" w:eastAsia="Malgun Gothic" w:hAnsi="Malgun Gothic" w:cs="Malgun Gothic" w:hint="eastAsia"/>
        </w:rPr>
        <w:t>內</w:t>
      </w:r>
      <w:r>
        <w:rPr>
          <w:rFonts w:ascii="MS Gothic" w:eastAsia="MS Gothic" w:hAnsi="MS Gothic" w:cs="MS Gothic" w:hint="eastAsia"/>
        </w:rPr>
        <w:t>教</w:t>
      </w:r>
      <w:r>
        <w:t xml:space="preserve"> [kainai(no)kyō] /within-the-realms teaching /</w:t>
      </w:r>
    </w:p>
    <w:p w:rsidR="00A618CE" w:rsidRDefault="00A618CE" w:rsidP="00A618CE">
      <w:r>
        <w:rPr>
          <w:rFonts w:ascii="MS Gothic" w:eastAsia="MS Gothic" w:hAnsi="MS Gothic" w:cs="MS Gothic" w:hint="eastAsia"/>
        </w:rPr>
        <w:t>界</w:t>
      </w:r>
      <w:r>
        <w:rPr>
          <w:rFonts w:ascii="Malgun Gothic" w:eastAsia="Malgun Gothic" w:hAnsi="Malgun Gothic" w:cs="Malgun Gothic" w:hint="eastAsia"/>
        </w:rPr>
        <w:t>內理</w:t>
      </w:r>
      <w:r>
        <w:rPr>
          <w:rFonts w:ascii="MS Gothic" w:eastAsia="MS Gothic" w:hAnsi="MS Gothic" w:cs="MS Gothic" w:hint="eastAsia"/>
        </w:rPr>
        <w:t>教</w:t>
      </w:r>
      <w:r>
        <w:t xml:space="preserve"> [kainai (no) rikyō] /teaching of the principle within the realms/</w:t>
      </w:r>
    </w:p>
    <w:p w:rsidR="00A618CE" w:rsidRDefault="00A618CE" w:rsidP="00A618CE">
      <w:r>
        <w:rPr>
          <w:rFonts w:ascii="MS Gothic" w:eastAsia="MS Gothic" w:hAnsi="MS Gothic" w:cs="MS Gothic" w:hint="eastAsia"/>
        </w:rPr>
        <w:t>界分</w:t>
      </w:r>
      <w:r>
        <w:t xml:space="preserve"> [kaibun] /region/</w:t>
      </w:r>
    </w:p>
    <w:p w:rsidR="00A618CE" w:rsidRDefault="00A618CE" w:rsidP="00A618CE">
      <w:r>
        <w:rPr>
          <w:rFonts w:ascii="MS Gothic" w:eastAsia="MS Gothic" w:hAnsi="MS Gothic" w:cs="MS Gothic" w:hint="eastAsia"/>
        </w:rPr>
        <w:t>界分別觀</w:t>
      </w:r>
      <w:r>
        <w:t xml:space="preserve"> [kai funbetsu kan] /meditation on worldly discrimination/</w:t>
      </w:r>
    </w:p>
    <w:p w:rsidR="00A618CE" w:rsidRDefault="00A618CE" w:rsidP="00A618CE">
      <w:r>
        <w:rPr>
          <w:rFonts w:ascii="MS Gothic" w:eastAsia="MS Gothic" w:hAnsi="MS Gothic" w:cs="MS Gothic" w:hint="eastAsia"/>
        </w:rPr>
        <w:t>界外</w:t>
      </w:r>
      <w:r>
        <w:t xml:space="preserve"> [kaige] /outside the realms/</w:t>
      </w:r>
    </w:p>
    <w:p w:rsidR="00A618CE" w:rsidRDefault="00A618CE" w:rsidP="00A618CE">
      <w:r>
        <w:rPr>
          <w:rFonts w:ascii="MS Gothic" w:eastAsia="MS Gothic" w:hAnsi="MS Gothic" w:cs="MS Gothic" w:hint="eastAsia"/>
        </w:rPr>
        <w:t>界外事教</w:t>
      </w:r>
      <w:r>
        <w:t xml:space="preserve"> [kaige (no) jikyō] /teaching that deals with phenomena matters beyond the [three] realms/</w:t>
      </w:r>
    </w:p>
    <w:p w:rsidR="00A618CE" w:rsidRDefault="00A618CE" w:rsidP="00A618CE">
      <w:r>
        <w:rPr>
          <w:rFonts w:ascii="MS Gothic" w:eastAsia="MS Gothic" w:hAnsi="MS Gothic" w:cs="MS Gothic" w:hint="eastAsia"/>
        </w:rPr>
        <w:t>界外惑</w:t>
      </w:r>
      <w:r>
        <w:t xml:space="preserve"> [kaige waku] /mental disturbances that lie beyond the (three) realms/</w:t>
      </w:r>
    </w:p>
    <w:p w:rsidR="00A618CE" w:rsidRDefault="00A618CE" w:rsidP="00A618CE">
      <w:r>
        <w:rPr>
          <w:rFonts w:ascii="MS Gothic" w:eastAsia="MS Gothic" w:hAnsi="MS Gothic" w:cs="MS Gothic" w:hint="eastAsia"/>
        </w:rPr>
        <w:t>界外教</w:t>
      </w:r>
      <w:r>
        <w:t xml:space="preserve"> [kaige (no) kyō] /teaching that goes beyond the [three] realms/</w:t>
      </w:r>
    </w:p>
    <w:p w:rsidR="00A618CE" w:rsidRDefault="00A618CE" w:rsidP="00A618CE">
      <w:r>
        <w:rPr>
          <w:rFonts w:ascii="MS Gothic" w:eastAsia="MS Gothic" w:hAnsi="MS Gothic" w:cs="MS Gothic" w:hint="eastAsia"/>
        </w:rPr>
        <w:t>界外理教</w:t>
      </w:r>
      <w:r>
        <w:t xml:space="preserve"> [kaige (no) rikyō] /teaching that deals with principle beyond the realms/</w:t>
      </w:r>
    </w:p>
    <w:p w:rsidR="00A618CE" w:rsidRDefault="00A618CE" w:rsidP="00A618CE">
      <w:r>
        <w:rPr>
          <w:rFonts w:ascii="MS Gothic" w:eastAsia="MS Gothic" w:hAnsi="MS Gothic" w:cs="MS Gothic" w:hint="eastAsia"/>
        </w:rPr>
        <w:t>界如</w:t>
      </w:r>
      <w:r>
        <w:t xml:space="preserve"> [kainyo] /realms and thusness/</w:t>
      </w:r>
    </w:p>
    <w:p w:rsidR="00A618CE" w:rsidRDefault="00A618CE" w:rsidP="00A618CE">
      <w:r>
        <w:rPr>
          <w:rFonts w:ascii="MS Gothic" w:eastAsia="MS Gothic" w:hAnsi="MS Gothic" w:cs="MS Gothic" w:hint="eastAsia"/>
        </w:rPr>
        <w:t>界差別</w:t>
      </w:r>
      <w:r>
        <w:t xml:space="preserve"> [kai shabetsu] /distinction of compositional elements/</w:t>
      </w:r>
    </w:p>
    <w:p w:rsidR="00A618CE" w:rsidRDefault="00A618CE" w:rsidP="00A618CE">
      <w:r>
        <w:rPr>
          <w:rFonts w:ascii="MS Gothic" w:eastAsia="MS Gothic" w:hAnsi="MS Gothic" w:cs="MS Gothic" w:hint="eastAsia"/>
        </w:rPr>
        <w:t>界智</w:t>
      </w:r>
      <w:r>
        <w:t xml:space="preserve"> [kaichi] /cognition of constituent factors/</w:t>
      </w:r>
    </w:p>
    <w:p w:rsidR="00A618CE" w:rsidRDefault="00A618CE" w:rsidP="00A618CE">
      <w:r>
        <w:rPr>
          <w:rFonts w:ascii="MS Gothic" w:eastAsia="MS Gothic" w:hAnsi="MS Gothic" w:cs="MS Gothic" w:hint="eastAsia"/>
        </w:rPr>
        <w:t>界種類</w:t>
      </w:r>
      <w:r>
        <w:t xml:space="preserve"> [kai shurui] /types of causal factors/</w:t>
      </w:r>
    </w:p>
    <w:p w:rsidR="00A618CE" w:rsidRDefault="00A618CE" w:rsidP="00A618CE">
      <w:r>
        <w:rPr>
          <w:rFonts w:ascii="MS Gothic" w:eastAsia="MS Gothic" w:hAnsi="MS Gothic" w:cs="MS Gothic" w:hint="eastAsia"/>
        </w:rPr>
        <w:t>界繫</w:t>
      </w:r>
      <w:r>
        <w:t xml:space="preserve"> [kaike] /tethers to the [three] realms/</w:t>
      </w:r>
    </w:p>
    <w:p w:rsidR="00A618CE" w:rsidRDefault="00A618CE" w:rsidP="00A618CE">
      <w:r>
        <w:rPr>
          <w:rFonts w:ascii="MS Gothic" w:eastAsia="MS Gothic" w:hAnsi="MS Gothic" w:cs="MS Gothic" w:hint="eastAsia"/>
        </w:rPr>
        <w:t>界義</w:t>
      </w:r>
      <w:r>
        <w:t xml:space="preserve"> [kaigi] /meaning of a verbal root/</w:t>
      </w:r>
    </w:p>
    <w:p w:rsidR="00A618CE" w:rsidRDefault="00A618CE" w:rsidP="00A618CE">
      <w:r>
        <w:rPr>
          <w:rFonts w:ascii="MS Gothic" w:eastAsia="MS Gothic" w:hAnsi="MS Gothic" w:cs="MS Gothic" w:hint="eastAsia"/>
        </w:rPr>
        <w:t>界趣</w:t>
      </w:r>
      <w:r>
        <w:t xml:space="preserve"> [kai shu] /realms and destinies/</w:t>
      </w:r>
    </w:p>
    <w:p w:rsidR="00A618CE" w:rsidRDefault="00A618CE" w:rsidP="00A618CE">
      <w:r>
        <w:rPr>
          <w:rFonts w:ascii="MS Gothic" w:eastAsia="MS Gothic" w:hAnsi="MS Gothic" w:cs="MS Gothic" w:hint="eastAsia"/>
        </w:rPr>
        <w:t>界身足論</w:t>
      </w:r>
      <w:r>
        <w:t xml:space="preserve"> [Kaishin soku ron] /Dhātukāya-pāda-śāstra./</w:t>
      </w:r>
    </w:p>
    <w:p w:rsidR="00A618CE" w:rsidRDefault="00A618CE" w:rsidP="00A618CE">
      <w:r>
        <w:rPr>
          <w:rFonts w:ascii="MS Gothic" w:eastAsia="MS Gothic" w:hAnsi="MS Gothic" w:cs="MS Gothic" w:hint="eastAsia"/>
        </w:rPr>
        <w:t>畏</w:t>
      </w:r>
      <w:r>
        <w:t xml:space="preserve"> [i] /to be afraid/</w:t>
      </w:r>
    </w:p>
    <w:p w:rsidR="00A618CE" w:rsidRDefault="00A618CE" w:rsidP="00A618CE">
      <w:r>
        <w:rPr>
          <w:rFonts w:ascii="MS Gothic" w:eastAsia="MS Gothic" w:hAnsi="MS Gothic" w:cs="MS Gothic" w:hint="eastAsia"/>
        </w:rPr>
        <w:t>畏厭</w:t>
      </w:r>
      <w:r>
        <w:t xml:space="preserve"> [ien] /fears and disgusts/</w:t>
      </w:r>
    </w:p>
    <w:p w:rsidR="00A618CE" w:rsidRDefault="00A618CE" w:rsidP="00A618CE">
      <w:r>
        <w:rPr>
          <w:rFonts w:ascii="MS Gothic" w:eastAsia="MS Gothic" w:hAnsi="MS Gothic" w:cs="MS Gothic" w:hint="eastAsia"/>
        </w:rPr>
        <w:t>畔</w:t>
      </w:r>
      <w:r>
        <w:t xml:space="preserve"> [han] /boundary path/</w:t>
      </w:r>
    </w:p>
    <w:p w:rsidR="00A618CE" w:rsidRDefault="00A618CE" w:rsidP="00A618CE">
      <w:r>
        <w:rPr>
          <w:rFonts w:ascii="MS Gothic" w:eastAsia="MS Gothic" w:hAnsi="MS Gothic" w:cs="MS Gothic" w:hint="eastAsia"/>
        </w:rPr>
        <w:t>畔喋婆</w:t>
      </w:r>
      <w:r>
        <w:t xml:space="preserve"> [hanchōba] /vātyā/</w:t>
      </w:r>
    </w:p>
    <w:p w:rsidR="00A618CE" w:rsidRDefault="00A618CE" w:rsidP="00A618CE">
      <w:r>
        <w:rPr>
          <w:rFonts w:ascii="MS Gothic" w:eastAsia="MS Gothic" w:hAnsi="MS Gothic" w:cs="MS Gothic" w:hint="eastAsia"/>
        </w:rPr>
        <w:t>畔度室利</w:t>
      </w:r>
      <w:r>
        <w:t xml:space="preserve"> [Bandoshiri] /Bandhuśri/</w:t>
      </w:r>
    </w:p>
    <w:p w:rsidR="00A618CE" w:rsidRDefault="00A618CE" w:rsidP="00A618CE">
      <w:r>
        <w:rPr>
          <w:rFonts w:ascii="MS Gothic" w:eastAsia="MS Gothic" w:hAnsi="MS Gothic" w:cs="MS Gothic" w:hint="eastAsia"/>
        </w:rPr>
        <w:t>畔彈南</w:t>
      </w:r>
      <w:r>
        <w:t xml:space="preserve"> [bandannan] /obeisance/</w:t>
      </w:r>
    </w:p>
    <w:p w:rsidR="00A618CE" w:rsidRDefault="00A618CE" w:rsidP="00A618CE">
      <w:r>
        <w:rPr>
          <w:rFonts w:ascii="MS Gothic" w:eastAsia="MS Gothic" w:hAnsi="MS Gothic" w:cs="MS Gothic" w:hint="eastAsia"/>
        </w:rPr>
        <w:lastRenderedPageBreak/>
        <w:t>畔彈那</w:t>
      </w:r>
      <w:r>
        <w:t xml:space="preserve"> [handanna] /(Skt. caitya-vandana)/</w:t>
      </w:r>
    </w:p>
    <w:p w:rsidR="00A618CE" w:rsidRDefault="00A618CE" w:rsidP="00A618CE">
      <w:r>
        <w:rPr>
          <w:rFonts w:ascii="MS Gothic" w:eastAsia="MS Gothic" w:hAnsi="MS Gothic" w:cs="MS Gothic" w:hint="eastAsia"/>
        </w:rPr>
        <w:t>畔徒室利</w:t>
      </w:r>
      <w:r>
        <w:t xml:space="preserve"> [Bantoshiri] /Bandhuśri/</w:t>
      </w:r>
    </w:p>
    <w:p w:rsidR="00A618CE" w:rsidRDefault="00A618CE" w:rsidP="00A618CE">
      <w:r>
        <w:rPr>
          <w:rFonts w:ascii="MS Gothic" w:eastAsia="MS Gothic" w:hAnsi="MS Gothic" w:cs="MS Gothic" w:hint="eastAsia"/>
        </w:rPr>
        <w:t>畔睇</w:t>
      </w:r>
      <w:r>
        <w:t xml:space="preserve"> [bandai] /obeisance/</w:t>
      </w:r>
    </w:p>
    <w:p w:rsidR="00A618CE" w:rsidRDefault="00A618CE" w:rsidP="00A618CE">
      <w:r>
        <w:rPr>
          <w:rFonts w:ascii="MS Gothic" w:eastAsia="MS Gothic" w:hAnsi="MS Gothic" w:cs="MS Gothic" w:hint="eastAsia"/>
        </w:rPr>
        <w:t>留</w:t>
      </w:r>
      <w:r>
        <w:t xml:space="preserve"> [ru] /to stop/</w:t>
      </w:r>
    </w:p>
    <w:p w:rsidR="00A618CE" w:rsidRDefault="00A618CE" w:rsidP="00A618CE">
      <w:r>
        <w:rPr>
          <w:rFonts w:ascii="MS Gothic" w:eastAsia="MS Gothic" w:hAnsi="MS Gothic" w:cs="MS Gothic" w:hint="eastAsia"/>
        </w:rPr>
        <w:t>留拏</w:t>
      </w:r>
      <w:r>
        <w:t xml:space="preserve"> [rudora] /ruṇa/</w:t>
      </w:r>
    </w:p>
    <w:p w:rsidR="00A618CE" w:rsidRDefault="00A618CE" w:rsidP="00A618CE">
      <w:r>
        <w:rPr>
          <w:rFonts w:ascii="MS Gothic" w:eastAsia="MS Gothic" w:hAnsi="MS Gothic" w:cs="MS Gothic" w:hint="eastAsia"/>
        </w:rPr>
        <w:t>留毘尼</w:t>
      </w:r>
      <w:r>
        <w:t xml:space="preserve"> [Rubini] /Lumbinī/</w:t>
      </w:r>
    </w:p>
    <w:p w:rsidR="00A618CE" w:rsidRDefault="00A618CE" w:rsidP="00A618CE">
      <w:r>
        <w:rPr>
          <w:rFonts w:ascii="MS Gothic" w:eastAsia="MS Gothic" w:hAnsi="MS Gothic" w:cs="MS Gothic" w:hint="eastAsia"/>
        </w:rPr>
        <w:t>留滯</w:t>
      </w:r>
      <w:r>
        <w:t xml:space="preserve"> [rutai] /to be stuck in one place/</w:t>
      </w:r>
    </w:p>
    <w:p w:rsidR="00A618CE" w:rsidRDefault="00A618CE" w:rsidP="00A618CE">
      <w:r>
        <w:rPr>
          <w:rFonts w:ascii="MS Gothic" w:eastAsia="MS Gothic" w:hAnsi="MS Gothic" w:cs="MS Gothic" w:hint="eastAsia"/>
        </w:rPr>
        <w:t>留礙</w:t>
      </w:r>
      <w:r>
        <w:t xml:space="preserve"> [ruge] /hinder/</w:t>
      </w:r>
    </w:p>
    <w:p w:rsidR="00A618CE" w:rsidRDefault="00A618CE" w:rsidP="00A618CE">
      <w:r>
        <w:rPr>
          <w:rFonts w:ascii="MS Gothic" w:eastAsia="MS Gothic" w:hAnsi="MS Gothic" w:cs="MS Gothic" w:hint="eastAsia"/>
        </w:rPr>
        <w:t>留難</w:t>
      </w:r>
      <w:r>
        <w:t xml:space="preserve"> [runan] /the difficulty of good behavior being hindered by evil/</w:t>
      </w:r>
    </w:p>
    <w:p w:rsidR="00A618CE" w:rsidRDefault="00A618CE" w:rsidP="00A618CE">
      <w:r>
        <w:rPr>
          <w:rFonts w:ascii="MS Gothic" w:eastAsia="MS Gothic" w:hAnsi="MS Gothic" w:cs="MS Gothic" w:hint="eastAsia"/>
        </w:rPr>
        <w:t>畜</w:t>
      </w:r>
      <w:r>
        <w:t xml:space="preserve"> [chiku] /to store/</w:t>
      </w:r>
    </w:p>
    <w:p w:rsidR="00A618CE" w:rsidRDefault="00A618CE" w:rsidP="00A618CE">
      <w:r>
        <w:rPr>
          <w:rFonts w:ascii="MS Gothic" w:eastAsia="MS Gothic" w:hAnsi="MS Gothic" w:cs="MS Gothic" w:hint="eastAsia"/>
        </w:rPr>
        <w:t>畜生</w:t>
      </w:r>
      <w:r>
        <w:t xml:space="preserve"> [chikushō] /rebirth as an animal/</w:t>
      </w:r>
    </w:p>
    <w:p w:rsidR="00A618CE" w:rsidRDefault="00A618CE" w:rsidP="00A618CE">
      <w:r>
        <w:rPr>
          <w:rFonts w:ascii="MS Gothic" w:eastAsia="MS Gothic" w:hAnsi="MS Gothic" w:cs="MS Gothic" w:hint="eastAsia"/>
        </w:rPr>
        <w:t>畜生因</w:t>
      </w:r>
      <w:r>
        <w:t xml:space="preserve"> [chikushō in] /causes of rebirth as an animal/</w:t>
      </w:r>
    </w:p>
    <w:p w:rsidR="00A618CE" w:rsidRDefault="00A618CE" w:rsidP="00A618CE">
      <w:r>
        <w:rPr>
          <w:rFonts w:ascii="MS Gothic" w:eastAsia="MS Gothic" w:hAnsi="MS Gothic" w:cs="MS Gothic" w:hint="eastAsia"/>
        </w:rPr>
        <w:t>畜生界</w:t>
      </w:r>
      <w:r>
        <w:t xml:space="preserve"> [chikushō kai] /animals/</w:t>
      </w:r>
    </w:p>
    <w:p w:rsidR="00A618CE" w:rsidRDefault="00A618CE" w:rsidP="00A618CE">
      <w:r>
        <w:rPr>
          <w:rFonts w:ascii="MS Gothic" w:eastAsia="MS Gothic" w:hAnsi="MS Gothic" w:cs="MS Gothic" w:hint="eastAsia"/>
        </w:rPr>
        <w:t>畜生處</w:t>
      </w:r>
      <w:r>
        <w:t xml:space="preserve"> [chikushō sho] /the animal state of existence/</w:t>
      </w:r>
    </w:p>
    <w:p w:rsidR="00A618CE" w:rsidRDefault="00A618CE" w:rsidP="00A618CE">
      <w:r>
        <w:rPr>
          <w:rFonts w:ascii="MS Gothic" w:eastAsia="MS Gothic" w:hAnsi="MS Gothic" w:cs="MS Gothic" w:hint="eastAsia"/>
        </w:rPr>
        <w:t>畜生趣</w:t>
      </w:r>
      <w:r>
        <w:t xml:space="preserve"> [chikushō shu] /rebirth as an animal/</w:t>
      </w:r>
    </w:p>
    <w:p w:rsidR="00A618CE" w:rsidRDefault="00A618CE" w:rsidP="00A618CE">
      <w:r>
        <w:rPr>
          <w:rFonts w:ascii="MS Gothic" w:eastAsia="MS Gothic" w:hAnsi="MS Gothic" w:cs="MS Gothic" w:hint="eastAsia"/>
        </w:rPr>
        <w:t>畜生道</w:t>
      </w:r>
      <w:r>
        <w:t xml:space="preserve"> [chikushō dō] /rebirth as an animal/</w:t>
      </w:r>
    </w:p>
    <w:p w:rsidR="00A618CE" w:rsidRDefault="00A618CE" w:rsidP="00A618CE">
      <w:r>
        <w:rPr>
          <w:rFonts w:ascii="MS Gothic" w:eastAsia="MS Gothic" w:hAnsi="MS Gothic" w:cs="MS Gothic" w:hint="eastAsia"/>
        </w:rPr>
        <w:t>畜生食時</w:t>
      </w:r>
      <w:r>
        <w:t xml:space="preserve"> [chikushō jikiji] /eating time of animals/</w:t>
      </w:r>
    </w:p>
    <w:p w:rsidR="00A618CE" w:rsidRDefault="00A618CE" w:rsidP="00A618CE">
      <w:r>
        <w:rPr>
          <w:rFonts w:ascii="MS Gothic" w:eastAsia="MS Gothic" w:hAnsi="MS Gothic" w:cs="MS Gothic" w:hint="eastAsia"/>
        </w:rPr>
        <w:t>畢</w:t>
      </w:r>
      <w:r>
        <w:t xml:space="preserve"> [hitsu] /to finish/</w:t>
      </w:r>
    </w:p>
    <w:p w:rsidR="00A618CE" w:rsidRDefault="00A618CE" w:rsidP="00A618CE">
      <w:r>
        <w:rPr>
          <w:rFonts w:ascii="MS Gothic" w:eastAsia="MS Gothic" w:hAnsi="MS Gothic" w:cs="MS Gothic" w:hint="eastAsia"/>
        </w:rPr>
        <w:t>畢利叉</w:t>
      </w:r>
      <w:r>
        <w:t xml:space="preserve"> [hirisha] /vṛkṣa/</w:t>
      </w:r>
    </w:p>
    <w:p w:rsidR="00A618CE" w:rsidRDefault="00A618CE" w:rsidP="00A618CE">
      <w:r>
        <w:rPr>
          <w:rFonts w:ascii="MS Gothic" w:eastAsia="MS Gothic" w:hAnsi="MS Gothic" w:cs="MS Gothic" w:hint="eastAsia"/>
        </w:rPr>
        <w:t>畢利多</w:t>
      </w:r>
      <w:r>
        <w:t xml:space="preserve"> [hitsurita] /preta/</w:t>
      </w:r>
    </w:p>
    <w:p w:rsidR="00A618CE" w:rsidRDefault="00A618CE" w:rsidP="00A618CE">
      <w:r>
        <w:rPr>
          <w:rFonts w:ascii="MS Gothic" w:eastAsia="MS Gothic" w:hAnsi="MS Gothic" w:cs="MS Gothic" w:hint="eastAsia"/>
        </w:rPr>
        <w:t>畢剌叉</w:t>
      </w:r>
      <w:r>
        <w:t xml:space="preserve"> [hirasha] /tree/</w:t>
      </w:r>
    </w:p>
    <w:p w:rsidR="00A618CE" w:rsidRDefault="00A618CE" w:rsidP="00A618CE">
      <w:r>
        <w:rPr>
          <w:rFonts w:ascii="MS Gothic" w:eastAsia="MS Gothic" w:hAnsi="MS Gothic" w:cs="MS Gothic" w:hint="eastAsia"/>
        </w:rPr>
        <w:t>畢力迦</w:t>
      </w:r>
      <w:r>
        <w:t xml:space="preserve"> [hitsurika] /pṛkkā/</w:t>
      </w:r>
    </w:p>
    <w:p w:rsidR="00A618CE" w:rsidRDefault="00A618CE" w:rsidP="00A618CE">
      <w:r>
        <w:rPr>
          <w:rFonts w:ascii="MS Gothic" w:eastAsia="MS Gothic" w:hAnsi="MS Gothic" w:cs="MS Gothic" w:hint="eastAsia"/>
        </w:rPr>
        <w:t>畢勒支底迦</w:t>
      </w:r>
      <w:r>
        <w:t xml:space="preserve"> [hiroshichigya] /pratyekabuddha/</w:t>
      </w:r>
    </w:p>
    <w:p w:rsidR="00A618CE" w:rsidRDefault="00A618CE" w:rsidP="00A618CE">
      <w:r>
        <w:rPr>
          <w:rFonts w:ascii="MS Gothic" w:eastAsia="MS Gothic" w:hAnsi="MS Gothic" w:cs="MS Gothic" w:hint="eastAsia"/>
        </w:rPr>
        <w:t>畢勒支底迦佛</w:t>
      </w:r>
      <w:r>
        <w:t xml:space="preserve"> [hiroshiteika butsu] /pratyekabuddha/</w:t>
      </w:r>
    </w:p>
    <w:p w:rsidR="00A618CE" w:rsidRDefault="00A618CE" w:rsidP="00A618CE">
      <w:r>
        <w:rPr>
          <w:rFonts w:ascii="MS Gothic" w:eastAsia="MS Gothic" w:hAnsi="MS Gothic" w:cs="MS Gothic" w:hint="eastAsia"/>
        </w:rPr>
        <w:t>畢已</w:t>
      </w:r>
      <w:r>
        <w:t xml:space="preserve"> [hitsui] /after having completed an action/</w:t>
      </w:r>
    </w:p>
    <w:p w:rsidR="00A618CE" w:rsidRDefault="00A618CE" w:rsidP="00A618CE">
      <w:r>
        <w:rPr>
          <w:rFonts w:ascii="MS Gothic" w:eastAsia="MS Gothic" w:hAnsi="MS Gothic" w:cs="MS Gothic" w:hint="eastAsia"/>
        </w:rPr>
        <w:t>畢帝黎</w:t>
      </w:r>
      <w:r>
        <w:t xml:space="preserve"> [hiteirai] /pitṛ/</w:t>
      </w:r>
    </w:p>
    <w:p w:rsidR="00A618CE" w:rsidRDefault="00A618CE" w:rsidP="00A618CE">
      <w:r>
        <w:rPr>
          <w:rFonts w:ascii="MS Gothic" w:eastAsia="MS Gothic" w:hAnsi="MS Gothic" w:cs="MS Gothic" w:hint="eastAsia"/>
        </w:rPr>
        <w:t>畢支佛</w:t>
      </w:r>
      <w:r>
        <w:t xml:space="preserve"> [hishibutsu] /pratyekabuddha/</w:t>
      </w:r>
    </w:p>
    <w:p w:rsidR="00A618CE" w:rsidRDefault="00A618CE" w:rsidP="00A618CE">
      <w:r>
        <w:rPr>
          <w:rFonts w:ascii="MS Gothic" w:eastAsia="MS Gothic" w:hAnsi="MS Gothic" w:cs="MS Gothic" w:hint="eastAsia"/>
        </w:rPr>
        <w:t>畢栗迦</w:t>
      </w:r>
      <w:r>
        <w:t xml:space="preserve"> [hitsurika] /a type of fragrant plant/</w:t>
      </w:r>
    </w:p>
    <w:p w:rsidR="00A618CE" w:rsidRDefault="00A618CE" w:rsidP="00A618CE">
      <w:r>
        <w:rPr>
          <w:rFonts w:ascii="MS Gothic" w:eastAsia="MS Gothic" w:hAnsi="MS Gothic" w:cs="MS Gothic" w:hint="eastAsia"/>
        </w:rPr>
        <w:t>畢波羅</w:t>
      </w:r>
      <w:r>
        <w:t xml:space="preserve"> [Pippara] /Pippalāyāna/</w:t>
      </w:r>
    </w:p>
    <w:p w:rsidR="00A618CE" w:rsidRDefault="00A618CE" w:rsidP="00A618CE">
      <w:r>
        <w:rPr>
          <w:rFonts w:ascii="MS Gothic" w:eastAsia="MS Gothic" w:hAnsi="MS Gothic" w:cs="MS Gothic" w:hint="eastAsia"/>
        </w:rPr>
        <w:t>畢洛叉</w:t>
      </w:r>
      <w:r>
        <w:t xml:space="preserve"> [hirasha] /tree/</w:t>
      </w:r>
    </w:p>
    <w:p w:rsidR="00A618CE" w:rsidRDefault="00A618CE" w:rsidP="00A618CE">
      <w:r>
        <w:rPr>
          <w:rFonts w:ascii="MS Gothic" w:eastAsia="MS Gothic" w:hAnsi="MS Gothic" w:cs="MS Gothic" w:hint="eastAsia"/>
        </w:rPr>
        <w:lastRenderedPageBreak/>
        <w:t>畢竟</w:t>
      </w:r>
      <w:r>
        <w:t xml:space="preserve"> [hikkyō] /absolute/</w:t>
      </w:r>
    </w:p>
    <w:p w:rsidR="00A618CE" w:rsidRDefault="00A618CE" w:rsidP="00A618CE">
      <w:r>
        <w:rPr>
          <w:rFonts w:ascii="MS Gothic" w:eastAsia="MS Gothic" w:hAnsi="MS Gothic" w:cs="MS Gothic" w:hint="eastAsia"/>
        </w:rPr>
        <w:t>畢竟不作</w:t>
      </w:r>
      <w:r>
        <w:t xml:space="preserve"> [hikkyō fusa] /is note carried out after all/</w:t>
      </w:r>
    </w:p>
    <w:p w:rsidR="00A618CE" w:rsidRDefault="00A618CE" w:rsidP="00A618CE">
      <w:r>
        <w:rPr>
          <w:rFonts w:ascii="MS Gothic" w:eastAsia="MS Gothic" w:hAnsi="MS Gothic" w:cs="MS Gothic" w:hint="eastAsia"/>
        </w:rPr>
        <w:t>畢竟不生</w:t>
      </w:r>
      <w:r>
        <w:t xml:space="preserve"> [hikkyōfushō] /absolute non-arising/</w:t>
      </w:r>
    </w:p>
    <w:p w:rsidR="00A618CE" w:rsidRDefault="00A618CE" w:rsidP="00A618CE">
      <w:r>
        <w:rPr>
          <w:rFonts w:ascii="MS Gothic" w:eastAsia="MS Gothic" w:hAnsi="MS Gothic" w:cs="MS Gothic" w:hint="eastAsia"/>
        </w:rPr>
        <w:t>畢竟依</w:t>
      </w:r>
      <w:r>
        <w:t xml:space="preserve"> [hikkyō e] /ultimate reliance/</w:t>
      </w:r>
    </w:p>
    <w:p w:rsidR="00A618CE" w:rsidRDefault="00A618CE" w:rsidP="00A618CE">
      <w:r>
        <w:rPr>
          <w:rFonts w:ascii="MS Gothic" w:eastAsia="MS Gothic" w:hAnsi="MS Gothic" w:cs="MS Gothic" w:hint="eastAsia"/>
        </w:rPr>
        <w:t>畢竟斷</w:t>
      </w:r>
      <w:r>
        <w:t xml:space="preserve"> [hikkyō dan] /final elimination/</w:t>
      </w:r>
    </w:p>
    <w:p w:rsidR="00A618CE" w:rsidRDefault="00A618CE" w:rsidP="00A618CE">
      <w:r>
        <w:rPr>
          <w:rFonts w:ascii="MS Gothic" w:eastAsia="MS Gothic" w:hAnsi="MS Gothic" w:cs="MS Gothic" w:hint="eastAsia"/>
        </w:rPr>
        <w:t>畢竟斷對治</w:t>
      </w:r>
      <w:r>
        <w:t xml:space="preserve"> [hikkyō dan taiji] /utterly purged and purified/</w:t>
      </w:r>
    </w:p>
    <w:p w:rsidR="00A618CE" w:rsidRDefault="00A618CE" w:rsidP="00A618CE">
      <w:r>
        <w:rPr>
          <w:rFonts w:ascii="MS Gothic" w:eastAsia="MS Gothic" w:hAnsi="MS Gothic" w:cs="MS Gothic" w:hint="eastAsia"/>
        </w:rPr>
        <w:t>畢竟智</w:t>
      </w:r>
      <w:r>
        <w:t xml:space="preserve"> [hikkyō chi] /ultimate wisdom/</w:t>
      </w:r>
    </w:p>
    <w:p w:rsidR="00A618CE" w:rsidRDefault="00A618CE" w:rsidP="00A618CE">
      <w:r>
        <w:rPr>
          <w:rFonts w:ascii="MS Gothic" w:eastAsia="MS Gothic" w:hAnsi="MS Gothic" w:cs="MS Gothic" w:hint="eastAsia"/>
        </w:rPr>
        <w:t>畢竟淸淨</w:t>
      </w:r>
      <w:r>
        <w:t xml:space="preserve"> [hikkyō shōjō] /total purity/</w:t>
      </w:r>
    </w:p>
    <w:p w:rsidR="00A618CE" w:rsidRDefault="00A618CE" w:rsidP="00A618CE">
      <w:r>
        <w:rPr>
          <w:rFonts w:ascii="MS Gothic" w:eastAsia="MS Gothic" w:hAnsi="MS Gothic" w:cs="MS Gothic" w:hint="eastAsia"/>
        </w:rPr>
        <w:t>畢竟無</w:t>
      </w:r>
      <w:r>
        <w:t xml:space="preserve"> [hikkyō mu] /ultimate nothingness/</w:t>
      </w:r>
    </w:p>
    <w:p w:rsidR="00A618CE" w:rsidRDefault="00A618CE" w:rsidP="00A618CE">
      <w:r>
        <w:rPr>
          <w:rFonts w:ascii="MS Gothic" w:eastAsia="MS Gothic" w:hAnsi="MS Gothic" w:cs="MS Gothic" w:hint="eastAsia"/>
        </w:rPr>
        <w:t>畢竟無般涅槃法</w:t>
      </w:r>
      <w:r>
        <w:t xml:space="preserve"> [hikkyō mu hatsu nehan hō] /dharmin never passing beyond suffering/</w:t>
      </w:r>
    </w:p>
    <w:p w:rsidR="00A618CE" w:rsidRDefault="00A618CE" w:rsidP="00A618CE">
      <w:r>
        <w:rPr>
          <w:rFonts w:ascii="MS Gothic" w:eastAsia="MS Gothic" w:hAnsi="MS Gothic" w:cs="MS Gothic" w:hint="eastAsia"/>
        </w:rPr>
        <w:t>畢竟空</w:t>
      </w:r>
      <w:r>
        <w:t xml:space="preserve"> [hikkyō kū] /absolutely empty/</w:t>
      </w:r>
    </w:p>
    <w:p w:rsidR="00A618CE" w:rsidRDefault="00A618CE" w:rsidP="00A618CE">
      <w:r>
        <w:rPr>
          <w:rFonts w:ascii="MS Gothic" w:eastAsia="MS Gothic" w:hAnsi="MS Gothic" w:cs="MS Gothic" w:hint="eastAsia"/>
        </w:rPr>
        <w:t>畢竟空寂</w:t>
      </w:r>
      <w:r>
        <w:t xml:space="preserve"> [hikkyō kūjaku] /totally empty and quiescent/</w:t>
      </w:r>
    </w:p>
    <w:p w:rsidR="00A618CE" w:rsidRDefault="00A618CE" w:rsidP="00A618CE">
      <w:r>
        <w:rPr>
          <w:rFonts w:ascii="MS Gothic" w:eastAsia="MS Gothic" w:hAnsi="MS Gothic" w:cs="MS Gothic" w:hint="eastAsia"/>
        </w:rPr>
        <w:t>畢竟覺</w:t>
      </w:r>
      <w:r>
        <w:t xml:space="preserve"> [hikkyō kaku] /ultimate enlightenment/</w:t>
      </w:r>
    </w:p>
    <w:p w:rsidR="00A618CE" w:rsidRDefault="00A618CE" w:rsidP="00A618CE">
      <w:r>
        <w:rPr>
          <w:rFonts w:ascii="MS Gothic" w:eastAsia="MS Gothic" w:hAnsi="MS Gothic" w:cs="MS Gothic" w:hint="eastAsia"/>
        </w:rPr>
        <w:t>畢竟離</w:t>
      </w:r>
      <w:r>
        <w:t xml:space="preserve"> [hikkyō ri] /perfectly free/</w:t>
      </w:r>
    </w:p>
    <w:p w:rsidR="00A618CE" w:rsidRDefault="00A618CE" w:rsidP="00A618CE">
      <w:r>
        <w:rPr>
          <w:rFonts w:ascii="MS Gothic" w:eastAsia="MS Gothic" w:hAnsi="MS Gothic" w:cs="MS Gothic" w:hint="eastAsia"/>
        </w:rPr>
        <w:t>畢舍遮</w:t>
      </w:r>
      <w:r>
        <w:t xml:space="preserve"> [hishasha] /piśācāḥ/</w:t>
      </w:r>
    </w:p>
    <w:p w:rsidR="00A618CE" w:rsidRDefault="00A618CE" w:rsidP="00A618CE">
      <w:r>
        <w:rPr>
          <w:rFonts w:ascii="MS Gothic" w:eastAsia="MS Gothic" w:hAnsi="MS Gothic" w:cs="MS Gothic" w:hint="eastAsia"/>
        </w:rPr>
        <w:t>畢蘭陀筏蹉</w:t>
      </w:r>
      <w:r>
        <w:t xml:space="preserve"> [Hirindabasha] /Pilinda-vatsa/</w:t>
      </w:r>
    </w:p>
    <w:p w:rsidR="00A618CE" w:rsidRDefault="00A618CE" w:rsidP="00A618CE">
      <w:r>
        <w:rPr>
          <w:rFonts w:ascii="MS Gothic" w:eastAsia="MS Gothic" w:hAnsi="MS Gothic" w:cs="MS Gothic" w:hint="eastAsia"/>
        </w:rPr>
        <w:t>畢那嚩蹉</w:t>
      </w:r>
      <w:r>
        <w:t xml:space="preserve"> [Hinabasha] /Pilinda-vatsa/</w:t>
      </w:r>
    </w:p>
    <w:p w:rsidR="00A618CE" w:rsidRDefault="00A618CE" w:rsidP="00A618CE">
      <w:r>
        <w:rPr>
          <w:rFonts w:ascii="MS Gothic" w:eastAsia="MS Gothic" w:hAnsi="MS Gothic" w:cs="MS Gothic" w:hint="eastAsia"/>
        </w:rPr>
        <w:t>畢鄰陀婆蹉</w:t>
      </w:r>
      <w:r>
        <w:t xml:space="preserve"> [Hirindabasha] /Pilinda-vatsa/</w:t>
      </w:r>
    </w:p>
    <w:p w:rsidR="00A618CE" w:rsidRDefault="00A618CE" w:rsidP="00A618CE">
      <w:r>
        <w:rPr>
          <w:rFonts w:ascii="MS Gothic" w:eastAsia="MS Gothic" w:hAnsi="MS Gothic" w:cs="MS Gothic" w:hint="eastAsia"/>
        </w:rPr>
        <w:t>畢鄰陀王</w:t>
      </w:r>
      <w:r>
        <w:t xml:space="preserve"> [Hirinda ō] /King Miliṇḍa/</w:t>
      </w:r>
    </w:p>
    <w:p w:rsidR="00A618CE" w:rsidRDefault="00A618CE" w:rsidP="00A618CE">
      <w:r>
        <w:rPr>
          <w:rFonts w:ascii="MS Gothic" w:eastAsia="MS Gothic" w:hAnsi="MS Gothic" w:cs="MS Gothic" w:hint="eastAsia"/>
        </w:rPr>
        <w:t>畢鉢</w:t>
      </w:r>
      <w:r>
        <w:t xml:space="preserve"> [pippa] /Pippalāyāna/</w:t>
      </w:r>
    </w:p>
    <w:p w:rsidR="00A618CE" w:rsidRDefault="00A618CE" w:rsidP="00A618CE">
      <w:r>
        <w:rPr>
          <w:rFonts w:ascii="MS Gothic" w:eastAsia="MS Gothic" w:hAnsi="MS Gothic" w:cs="MS Gothic" w:hint="eastAsia"/>
        </w:rPr>
        <w:t>畢鉢樹</w:t>
      </w:r>
      <w:r>
        <w:t xml:space="preserve"> [hippaju] /(Skt. pippala)/</w:t>
      </w:r>
    </w:p>
    <w:p w:rsidR="00A618CE" w:rsidRDefault="00A618CE" w:rsidP="00A618CE">
      <w:r>
        <w:rPr>
          <w:rFonts w:ascii="MS Gothic" w:eastAsia="MS Gothic" w:hAnsi="MS Gothic" w:cs="MS Gothic" w:hint="eastAsia"/>
        </w:rPr>
        <w:t>畢鉢羅</w:t>
      </w:r>
      <w:r>
        <w:t xml:space="preserve"> [Hippara] /Pippalāyāna/</w:t>
      </w:r>
    </w:p>
    <w:p w:rsidR="00A618CE" w:rsidRDefault="00A618CE" w:rsidP="00A618CE">
      <w:r>
        <w:rPr>
          <w:rFonts w:ascii="MS Gothic" w:eastAsia="MS Gothic" w:hAnsi="MS Gothic" w:cs="MS Gothic" w:hint="eastAsia"/>
        </w:rPr>
        <w:t>畢鉢羅樹</w:t>
      </w:r>
      <w:r>
        <w:t xml:space="preserve"> [hippara ju] /(Skt. pippala)/</w:t>
      </w:r>
    </w:p>
    <w:p w:rsidR="00A618CE" w:rsidRDefault="00A618CE" w:rsidP="00A618CE">
      <w:r>
        <w:rPr>
          <w:rFonts w:ascii="MS Gothic" w:eastAsia="MS Gothic" w:hAnsi="MS Gothic" w:cs="MS Gothic" w:hint="eastAsia"/>
        </w:rPr>
        <w:t>畢鉢羅窟</w:t>
      </w:r>
      <w:r>
        <w:t xml:space="preserve"> [Hippara kutsu] /Vaibhāra-guhā/</w:t>
      </w:r>
    </w:p>
    <w:p w:rsidR="00A618CE" w:rsidRDefault="00A618CE" w:rsidP="00A618CE">
      <w:r>
        <w:rPr>
          <w:rFonts w:ascii="MS Gothic" w:eastAsia="MS Gothic" w:hAnsi="MS Gothic" w:cs="MS Gothic" w:hint="eastAsia"/>
        </w:rPr>
        <w:t>畢陵</w:t>
      </w:r>
      <w:r>
        <w:t xml:space="preserve"> [Hitsuryō] /Pilinda-vatsa/</w:t>
      </w:r>
    </w:p>
    <w:p w:rsidR="00A618CE" w:rsidRDefault="00A618CE" w:rsidP="00A618CE">
      <w:r>
        <w:rPr>
          <w:rFonts w:ascii="MS Gothic" w:eastAsia="MS Gothic" w:hAnsi="MS Gothic" w:cs="MS Gothic" w:hint="eastAsia"/>
        </w:rPr>
        <w:t>畢陵伽</w:t>
      </w:r>
      <w:r>
        <w:t xml:space="preserve"> [Hitsuryōka] /Pindila/</w:t>
      </w:r>
    </w:p>
    <w:p w:rsidR="00A618CE" w:rsidRDefault="00A618CE" w:rsidP="00A618CE">
      <w:r>
        <w:rPr>
          <w:rFonts w:ascii="MS Gothic" w:eastAsia="MS Gothic" w:hAnsi="MS Gothic" w:cs="MS Gothic" w:hint="eastAsia"/>
        </w:rPr>
        <w:t>畢陵伽婆蹉</w:t>
      </w:r>
      <w:r>
        <w:t xml:space="preserve"> [Hitsuryōka basa] /Pilinda-vatsa/</w:t>
      </w:r>
    </w:p>
    <w:p w:rsidR="00A618CE" w:rsidRDefault="00A618CE" w:rsidP="00A618CE">
      <w:r>
        <w:rPr>
          <w:rFonts w:ascii="MS Gothic" w:eastAsia="MS Gothic" w:hAnsi="MS Gothic" w:cs="MS Gothic" w:hint="eastAsia"/>
        </w:rPr>
        <w:t>畢陵伽筏蹉</w:t>
      </w:r>
      <w:r>
        <w:t xml:space="preserve"> [Hiryōkabasha] /Pilinda-vatsa/</w:t>
      </w:r>
    </w:p>
    <w:p w:rsidR="00A618CE" w:rsidRDefault="00A618CE" w:rsidP="00A618CE">
      <w:r>
        <w:rPr>
          <w:rFonts w:ascii="MS Gothic" w:eastAsia="MS Gothic" w:hAnsi="MS Gothic" w:cs="MS Gothic" w:hint="eastAsia"/>
        </w:rPr>
        <w:t>略</w:t>
      </w:r>
      <w:r>
        <w:t xml:space="preserve"> [ryaku] /to grasp/</w:t>
      </w:r>
    </w:p>
    <w:p w:rsidR="00A618CE" w:rsidRDefault="00A618CE" w:rsidP="00A618CE">
      <w:r>
        <w:rPr>
          <w:rFonts w:ascii="MS Gothic" w:eastAsia="MS Gothic" w:hAnsi="MS Gothic" w:cs="MS Gothic" w:hint="eastAsia"/>
        </w:rPr>
        <w:t>略七階佛名經</w:t>
      </w:r>
      <w:r>
        <w:t xml:space="preserve"> [Ryakushichikai butsumyō kyō] /Lueqijie foming jing/</w:t>
      </w:r>
    </w:p>
    <w:p w:rsidR="00A618CE" w:rsidRDefault="00A618CE" w:rsidP="00A618CE">
      <w:r>
        <w:rPr>
          <w:rFonts w:ascii="MS Gothic" w:eastAsia="MS Gothic" w:hAnsi="MS Gothic" w:cs="MS Gothic" w:hint="eastAsia"/>
        </w:rPr>
        <w:lastRenderedPageBreak/>
        <w:t>略傳</w:t>
      </w:r>
      <w:r>
        <w:t xml:space="preserve"> [ryakuden] /short memorial-stele biography/</w:t>
      </w:r>
    </w:p>
    <w:p w:rsidR="00A618CE" w:rsidRDefault="00A618CE" w:rsidP="00A618CE">
      <w:r>
        <w:rPr>
          <w:rFonts w:ascii="MS Gothic" w:eastAsia="MS Gothic" w:hAnsi="MS Gothic" w:cs="MS Gothic" w:hint="eastAsia"/>
        </w:rPr>
        <w:t>略出念誦經</w:t>
      </w:r>
      <w:r>
        <w:t xml:space="preserve"> [Ryakujutsu nenshō kyō] /Lüechu niansong jing/</w:t>
      </w:r>
    </w:p>
    <w:p w:rsidR="00A618CE" w:rsidRDefault="00A618CE" w:rsidP="00A618CE">
      <w:r>
        <w:rPr>
          <w:rFonts w:ascii="MS Gothic" w:eastAsia="MS Gothic" w:hAnsi="MS Gothic" w:cs="MS Gothic" w:hint="eastAsia"/>
        </w:rPr>
        <w:t>略出經</w:t>
      </w:r>
      <w:r>
        <w:t xml:space="preserve"> [Ryakushukkyō] /Lüechu jing/</w:t>
      </w:r>
    </w:p>
    <w:p w:rsidR="00A618CE" w:rsidRDefault="00A618CE" w:rsidP="00A618CE">
      <w:r>
        <w:rPr>
          <w:rFonts w:ascii="MS Gothic" w:eastAsia="MS Gothic" w:hAnsi="MS Gothic" w:cs="MS Gothic" w:hint="eastAsia"/>
        </w:rPr>
        <w:t>略問訊</w:t>
      </w:r>
      <w:r>
        <w:t xml:space="preserve"> [ryaku monjin] /abbreviated bow with palms clasped/</w:t>
      </w:r>
    </w:p>
    <w:p w:rsidR="00A618CE" w:rsidRDefault="00A618CE" w:rsidP="00A618CE">
      <w:r>
        <w:rPr>
          <w:rFonts w:ascii="MS Gothic" w:eastAsia="MS Gothic" w:hAnsi="MS Gothic" w:cs="MS Gothic" w:hint="eastAsia"/>
        </w:rPr>
        <w:t>略戒</w:t>
      </w:r>
      <w:r>
        <w:t xml:space="preserve"> [ryakukai] /summarized precepts/</w:t>
      </w:r>
    </w:p>
    <w:p w:rsidR="00A618CE" w:rsidRDefault="00A618CE" w:rsidP="00A618CE">
      <w:r>
        <w:rPr>
          <w:rFonts w:ascii="MS Gothic" w:eastAsia="MS Gothic" w:hAnsi="MS Gothic" w:cs="MS Gothic" w:hint="eastAsia"/>
        </w:rPr>
        <w:t>略所</w:t>
      </w:r>
      <w:r>
        <w:rPr>
          <w:rFonts w:ascii="Malgun Gothic" w:eastAsia="Malgun Gothic" w:hAnsi="Malgun Gothic" w:cs="Malgun Gothic" w:hint="eastAsia"/>
        </w:rPr>
        <w:t>說</w:t>
      </w:r>
      <w:r>
        <w:t xml:space="preserve"> [ryaku shosetsu] /mentioned/</w:t>
      </w:r>
    </w:p>
    <w:p w:rsidR="00A618CE" w:rsidRDefault="00A618CE" w:rsidP="00A618CE">
      <w:r>
        <w:rPr>
          <w:rFonts w:ascii="MS Gothic" w:eastAsia="MS Gothic" w:hAnsi="MS Gothic" w:cs="MS Gothic" w:hint="eastAsia"/>
        </w:rPr>
        <w:t>略探記</w:t>
      </w:r>
      <w:r>
        <w:t xml:space="preserve"> [Ryakutanki] /Yaktamgi/</w:t>
      </w:r>
    </w:p>
    <w:p w:rsidR="00A618CE" w:rsidRDefault="00A618CE" w:rsidP="00A618CE">
      <w:r>
        <w:rPr>
          <w:rFonts w:ascii="MS Gothic" w:eastAsia="MS Gothic" w:hAnsi="MS Gothic" w:cs="MS Gothic" w:hint="eastAsia"/>
        </w:rPr>
        <w:t>略攝</w:t>
      </w:r>
      <w:r>
        <w:t xml:space="preserve"> [ryaku shō] /summarize/</w:t>
      </w:r>
    </w:p>
    <w:p w:rsidR="00A618CE" w:rsidRDefault="00A618CE" w:rsidP="00A618CE">
      <w:r>
        <w:rPr>
          <w:rFonts w:ascii="MS Gothic" w:eastAsia="MS Gothic" w:hAnsi="MS Gothic" w:cs="MS Gothic" w:hint="eastAsia"/>
        </w:rPr>
        <w:t>略敍</w:t>
      </w:r>
      <w:r>
        <w:t xml:space="preserve"> [ryakujo] /to abbreviate/</w:t>
      </w:r>
    </w:p>
    <w:p w:rsidR="00A618CE" w:rsidRDefault="00A618CE" w:rsidP="00A618CE">
      <w:r>
        <w:rPr>
          <w:rFonts w:ascii="MS Gothic" w:eastAsia="MS Gothic" w:hAnsi="MS Gothic" w:cs="MS Gothic" w:hint="eastAsia"/>
        </w:rPr>
        <w:t>略有</w:t>
      </w:r>
      <w:r>
        <w:t xml:space="preserve"> [ryakuu] /there are in brief . . ./</w:t>
      </w:r>
    </w:p>
    <w:p w:rsidR="00A618CE" w:rsidRDefault="00A618CE" w:rsidP="00A618CE">
      <w:r>
        <w:rPr>
          <w:rFonts w:ascii="MS Gothic" w:eastAsia="MS Gothic" w:hAnsi="MS Gothic" w:cs="MS Gothic" w:hint="eastAsia"/>
        </w:rPr>
        <w:t>略有二種</w:t>
      </w:r>
      <w:r>
        <w:t xml:space="preserve"> [ryakuu nishu] /there are, briefly, two kinds/</w:t>
      </w:r>
    </w:p>
    <w:p w:rsidR="00A618CE" w:rsidRDefault="00A618CE" w:rsidP="00A618CE">
      <w:r>
        <w:rPr>
          <w:rFonts w:ascii="MS Gothic" w:eastAsia="MS Gothic" w:hAnsi="MS Gothic" w:cs="MS Gothic" w:hint="eastAsia"/>
        </w:rPr>
        <w:t>略本</w:t>
      </w:r>
      <w:r>
        <w:t xml:space="preserve"> [ryakuhon] /short text/</w:t>
      </w:r>
    </w:p>
    <w:p w:rsidR="00A618CE" w:rsidRDefault="00A618CE" w:rsidP="00A618CE">
      <w:r>
        <w:rPr>
          <w:rFonts w:ascii="MS Gothic" w:eastAsia="MS Gothic" w:hAnsi="MS Gothic" w:cs="MS Gothic" w:hint="eastAsia"/>
        </w:rPr>
        <w:t>略標</w:t>
      </w:r>
      <w:r>
        <w:t xml:space="preserve"> [ryakuhyō] /brief indication/</w:t>
      </w:r>
    </w:p>
    <w:p w:rsidR="00A618CE" w:rsidRDefault="00A618CE" w:rsidP="00A618CE">
      <w:r>
        <w:rPr>
          <w:rFonts w:ascii="MS Gothic" w:eastAsia="MS Gothic" w:hAnsi="MS Gothic" w:cs="MS Gothic" w:hint="eastAsia"/>
        </w:rPr>
        <w:t>略標廣釋</w:t>
      </w:r>
      <w:r>
        <w:t xml:space="preserve"> [ryakuhyō kōshaku] /indicating and explaining/</w:t>
      </w:r>
    </w:p>
    <w:p w:rsidR="00A618CE" w:rsidRDefault="00A618CE" w:rsidP="00A618CE">
      <w:r>
        <w:rPr>
          <w:rFonts w:ascii="MS Gothic" w:eastAsia="MS Gothic" w:hAnsi="MS Gothic" w:cs="MS Gothic" w:hint="eastAsia"/>
        </w:rPr>
        <w:t>略爲一</w:t>
      </w:r>
      <w:r>
        <w:t xml:space="preserve"> [ryaku i ichi] /summarized in one/</w:t>
      </w:r>
    </w:p>
    <w:p w:rsidR="00A618CE" w:rsidRDefault="00A618CE" w:rsidP="00A618CE">
      <w:r>
        <w:rPr>
          <w:rFonts w:ascii="MS Gothic" w:eastAsia="MS Gothic" w:hAnsi="MS Gothic" w:cs="MS Gothic" w:hint="eastAsia"/>
        </w:rPr>
        <w:t>略示</w:t>
      </w:r>
      <w:r>
        <w:t xml:space="preserve"> [ryakuji] /to outline/</w:t>
      </w:r>
    </w:p>
    <w:p w:rsidR="00A618CE" w:rsidRDefault="00A618CE" w:rsidP="00A618CE">
      <w:r>
        <w:rPr>
          <w:rFonts w:ascii="MS Gothic" w:eastAsia="MS Gothic" w:hAnsi="MS Gothic" w:cs="MS Gothic" w:hint="eastAsia"/>
        </w:rPr>
        <w:t>略義</w:t>
      </w:r>
      <w:r>
        <w:t xml:space="preserve"> [ryakugi] /a summary of the point/</w:t>
      </w:r>
    </w:p>
    <w:p w:rsidR="00A618CE" w:rsidRDefault="00A618CE" w:rsidP="00A618CE">
      <w:r>
        <w:rPr>
          <w:rFonts w:ascii="MS Gothic" w:eastAsia="MS Gothic" w:hAnsi="MS Gothic" w:cs="MS Gothic" w:hint="eastAsia"/>
        </w:rPr>
        <w:t>略而</w:t>
      </w:r>
      <w:r>
        <w:rPr>
          <w:rFonts w:ascii="Malgun Gothic" w:eastAsia="Malgun Gothic" w:hAnsi="Malgun Gothic" w:cs="Malgun Gothic" w:hint="eastAsia"/>
        </w:rPr>
        <w:t>說之</w:t>
      </w:r>
      <w:r>
        <w:t xml:space="preserve"> [ryaku ji setsu no] /explain in outline form/</w:t>
      </w:r>
    </w:p>
    <w:p w:rsidR="00A618CE" w:rsidRDefault="00A618CE" w:rsidP="00A618CE">
      <w:r>
        <w:rPr>
          <w:rFonts w:ascii="MS Gothic" w:eastAsia="MS Gothic" w:hAnsi="MS Gothic" w:cs="MS Gothic" w:hint="eastAsia"/>
        </w:rPr>
        <w:t>略言</w:t>
      </w:r>
      <w:r>
        <w:t xml:space="preserve"> [ryakugon] /summarize/</w:t>
      </w:r>
    </w:p>
    <w:p w:rsidR="00A618CE" w:rsidRDefault="00A618CE" w:rsidP="00A618CE">
      <w:r>
        <w:rPr>
          <w:rFonts w:ascii="MS Gothic" w:eastAsia="MS Gothic" w:hAnsi="MS Gothic" w:cs="MS Gothic" w:hint="eastAsia"/>
        </w:rPr>
        <w:t>略</w:t>
      </w:r>
      <w:r>
        <w:rPr>
          <w:rFonts w:ascii="Malgun Gothic" w:eastAsia="Malgun Gothic" w:hAnsi="Malgun Gothic" w:cs="Malgun Gothic" w:hint="eastAsia"/>
        </w:rPr>
        <w:t>說</w:t>
      </w:r>
      <w:r>
        <w:t xml:space="preserve"> [ryakusetsu] /briefly speaking/</w:t>
      </w:r>
    </w:p>
    <w:p w:rsidR="00A618CE" w:rsidRDefault="00A618CE" w:rsidP="00A618CE">
      <w:r>
        <w:rPr>
          <w:rFonts w:ascii="MS Gothic" w:eastAsia="MS Gothic" w:hAnsi="MS Gothic" w:cs="MS Gothic" w:hint="eastAsia"/>
        </w:rPr>
        <w:t>略</w:t>
      </w:r>
      <w:r>
        <w:rPr>
          <w:rFonts w:ascii="Malgun Gothic" w:eastAsia="Malgun Gothic" w:hAnsi="Malgun Gothic" w:cs="Malgun Gothic" w:hint="eastAsia"/>
        </w:rPr>
        <w:t>說偈</w:t>
      </w:r>
      <w:r>
        <w:t xml:space="preserve"> [ryaku setsu ge] /to summarize by speaking a verse/</w:t>
      </w:r>
    </w:p>
    <w:p w:rsidR="00A618CE" w:rsidRDefault="00A618CE" w:rsidP="00A618CE">
      <w:r>
        <w:rPr>
          <w:rFonts w:ascii="MS Gothic" w:eastAsia="MS Gothic" w:hAnsi="MS Gothic" w:cs="MS Gothic" w:hint="eastAsia"/>
        </w:rPr>
        <w:t>略</w:t>
      </w:r>
      <w:r>
        <w:rPr>
          <w:rFonts w:ascii="Malgun Gothic" w:eastAsia="Malgun Gothic" w:hAnsi="Malgun Gothic" w:cs="Malgun Gothic" w:hint="eastAsia"/>
        </w:rPr>
        <w:t>說</w:t>
      </w:r>
      <w:r>
        <w:rPr>
          <w:rFonts w:ascii="MS Gothic" w:eastAsia="MS Gothic" w:hAnsi="MS Gothic" w:cs="MS Gothic" w:hint="eastAsia"/>
        </w:rPr>
        <w:t>教誡經</w:t>
      </w:r>
      <w:r>
        <w:t xml:space="preserve"> [Ryakusetsu kyōkai kyō] /Sūtra of the Deathbed Injunction/</w:t>
      </w:r>
    </w:p>
    <w:p w:rsidR="00A618CE" w:rsidRDefault="00A618CE" w:rsidP="00A618CE">
      <w:r>
        <w:rPr>
          <w:rFonts w:ascii="MS Gothic" w:eastAsia="MS Gothic" w:hAnsi="MS Gothic" w:cs="MS Gothic" w:hint="eastAsia"/>
        </w:rPr>
        <w:t>略述</w:t>
      </w:r>
      <w:r>
        <w:t xml:space="preserve"> [ryakujutsu] /briefly relate/</w:t>
      </w:r>
    </w:p>
    <w:p w:rsidR="00A618CE" w:rsidRDefault="00A618CE" w:rsidP="00A618CE">
      <w:r>
        <w:rPr>
          <w:rFonts w:ascii="MS Gothic" w:eastAsia="MS Gothic" w:hAnsi="MS Gothic" w:cs="MS Gothic" w:hint="eastAsia"/>
        </w:rPr>
        <w:t>略釋</w:t>
      </w:r>
      <w:r>
        <w:t xml:space="preserve"> [ryaku shaku] /briefly explain(s)/</w:t>
      </w:r>
    </w:p>
    <w:p w:rsidR="00A618CE" w:rsidRDefault="00A618CE" w:rsidP="00A618CE">
      <w:r>
        <w:rPr>
          <w:rFonts w:ascii="MS Gothic" w:eastAsia="MS Gothic" w:hAnsi="MS Gothic" w:cs="MS Gothic" w:hint="eastAsia"/>
        </w:rPr>
        <w:t>略釋新華嚴經修行次第決疑論</w:t>
      </w:r>
      <w:r>
        <w:t xml:space="preserve"> [Ryakushaku shinkegonkyō shugyōshidai ketsugi ron] /Lueshi xin Huayan jing xiuxing cidi jueyi lun/</w:t>
      </w:r>
    </w:p>
    <w:p w:rsidR="00A618CE" w:rsidRDefault="00A618CE" w:rsidP="00A618CE">
      <w:r>
        <w:rPr>
          <w:rFonts w:ascii="MS Gothic" w:eastAsia="MS Gothic" w:hAnsi="MS Gothic" w:cs="MS Gothic" w:hint="eastAsia"/>
        </w:rPr>
        <w:t>略開</w:t>
      </w:r>
      <w:r>
        <w:t xml:space="preserve"> [ryakukai] /to unlock/</w:t>
      </w:r>
    </w:p>
    <w:p w:rsidR="00A618CE" w:rsidRDefault="00A618CE" w:rsidP="00A618CE">
      <w:r>
        <w:rPr>
          <w:rFonts w:ascii="MS Gothic" w:eastAsia="MS Gothic" w:hAnsi="MS Gothic" w:cs="MS Gothic" w:hint="eastAsia"/>
        </w:rPr>
        <w:t>略顯</w:t>
      </w:r>
      <w:r>
        <w:t xml:space="preserve"> [ryakuken] /shows/</w:t>
      </w:r>
    </w:p>
    <w:p w:rsidR="00A618CE" w:rsidRDefault="00A618CE" w:rsidP="00A618CE">
      <w:r>
        <w:rPr>
          <w:rFonts w:ascii="MS Gothic" w:eastAsia="MS Gothic" w:hAnsi="MS Gothic" w:cs="MS Gothic" w:hint="eastAsia"/>
        </w:rPr>
        <w:t>略飯台</w:t>
      </w:r>
      <w:r>
        <w:t xml:space="preserve"> [ryaku handai ] /informal meal/</w:t>
      </w:r>
    </w:p>
    <w:p w:rsidR="00A618CE" w:rsidRDefault="00A618CE" w:rsidP="00A618CE">
      <w:r>
        <w:rPr>
          <w:rFonts w:ascii="MS Gothic" w:eastAsia="MS Gothic" w:hAnsi="MS Gothic" w:cs="MS Gothic" w:hint="eastAsia"/>
        </w:rPr>
        <w:lastRenderedPageBreak/>
        <w:t>番</w:t>
      </w:r>
      <w:r>
        <w:t xml:space="preserve"> [ban] /to guard/</w:t>
      </w:r>
    </w:p>
    <w:p w:rsidR="00A618CE" w:rsidRDefault="00A618CE" w:rsidP="00A618CE">
      <w:r>
        <w:rPr>
          <w:rFonts w:ascii="MS Gothic" w:eastAsia="MS Gothic" w:hAnsi="MS Gothic" w:cs="MS Gothic" w:hint="eastAsia"/>
        </w:rPr>
        <w:t>番僧</w:t>
      </w:r>
      <w:r>
        <w:t xml:space="preserve"> [bansō] /foreign monk/</w:t>
      </w:r>
    </w:p>
    <w:p w:rsidR="00A618CE" w:rsidRDefault="00A618CE" w:rsidP="00A618CE">
      <w:r>
        <w:rPr>
          <w:rFonts w:ascii="MS Gothic" w:eastAsia="MS Gothic" w:hAnsi="MS Gothic" w:cs="MS Gothic" w:hint="eastAsia"/>
        </w:rPr>
        <w:t>番大悲神呪</w:t>
      </w:r>
      <w:r>
        <w:t xml:space="preserve"> [Ban daihi jinju] /Fan dabei shenzhou/</w:t>
      </w:r>
    </w:p>
    <w:p w:rsidR="00A618CE" w:rsidRDefault="00A618CE" w:rsidP="00A618CE">
      <w:r>
        <w:rPr>
          <w:rFonts w:ascii="MS Gothic" w:eastAsia="MS Gothic" w:hAnsi="MS Gothic" w:cs="MS Gothic" w:hint="eastAsia"/>
        </w:rPr>
        <w:t>畫</w:t>
      </w:r>
      <w:r>
        <w:t xml:space="preserve"> [ga] /to draw/</w:t>
      </w:r>
    </w:p>
    <w:p w:rsidR="00A618CE" w:rsidRDefault="00A618CE" w:rsidP="00A618CE">
      <w:r>
        <w:rPr>
          <w:rFonts w:ascii="MS Gothic" w:eastAsia="MS Gothic" w:hAnsi="MS Gothic" w:cs="MS Gothic" w:hint="eastAsia"/>
        </w:rPr>
        <w:t>畫作</w:t>
      </w:r>
      <w:r>
        <w:t xml:space="preserve"> [gasa] /to paint/</w:t>
      </w:r>
    </w:p>
    <w:p w:rsidR="00A618CE" w:rsidRDefault="00A618CE" w:rsidP="00A618CE">
      <w:r>
        <w:rPr>
          <w:rFonts w:ascii="MS Gothic" w:eastAsia="MS Gothic" w:hAnsi="MS Gothic" w:cs="MS Gothic" w:hint="eastAsia"/>
        </w:rPr>
        <w:t>畫像</w:t>
      </w:r>
      <w:r>
        <w:t xml:space="preserve"> [gazō] /portraits/</w:t>
      </w:r>
    </w:p>
    <w:p w:rsidR="00A618CE" w:rsidRDefault="00A618CE" w:rsidP="00A618CE">
      <w:r>
        <w:rPr>
          <w:rFonts w:ascii="MS Gothic" w:eastAsia="MS Gothic" w:hAnsi="MS Gothic" w:cs="MS Gothic" w:hint="eastAsia"/>
        </w:rPr>
        <w:t>畫師</w:t>
      </w:r>
      <w:r>
        <w:t xml:space="preserve"> [gashi] /master painter/</w:t>
      </w:r>
    </w:p>
    <w:p w:rsidR="00A618CE" w:rsidRDefault="00A618CE" w:rsidP="00A618CE">
      <w:r>
        <w:rPr>
          <w:rFonts w:ascii="MS Gothic" w:eastAsia="MS Gothic" w:hAnsi="MS Gothic" w:cs="MS Gothic" w:hint="eastAsia"/>
        </w:rPr>
        <w:t>畫度樹</w:t>
      </w:r>
      <w:r>
        <w:t xml:space="preserve"> [gadoju] /lit. Picture-Passing-Over-Tree/</w:t>
      </w:r>
    </w:p>
    <w:p w:rsidR="00A618CE" w:rsidRDefault="00A618CE" w:rsidP="00A618CE">
      <w:r>
        <w:rPr>
          <w:rFonts w:ascii="MS Gothic" w:eastAsia="MS Gothic" w:hAnsi="MS Gothic" w:cs="MS Gothic" w:hint="eastAsia"/>
        </w:rPr>
        <w:t>畫水</w:t>
      </w:r>
      <w:r>
        <w:t xml:space="preserve"> [gasui] /drawing on water/</w:t>
      </w:r>
    </w:p>
    <w:p w:rsidR="00A618CE" w:rsidRDefault="00A618CE" w:rsidP="00A618CE">
      <w:r>
        <w:rPr>
          <w:rFonts w:ascii="MS Gothic" w:eastAsia="MS Gothic" w:hAnsi="MS Gothic" w:cs="MS Gothic" w:hint="eastAsia"/>
        </w:rPr>
        <w:t>畫石</w:t>
      </w:r>
      <w:r>
        <w:t xml:space="preserve"> [gashaku] /painting of a rock/</w:t>
      </w:r>
    </w:p>
    <w:p w:rsidR="00A618CE" w:rsidRDefault="00A618CE" w:rsidP="00A618CE">
      <w:r>
        <w:rPr>
          <w:rFonts w:ascii="MS Gothic" w:eastAsia="MS Gothic" w:hAnsi="MS Gothic" w:cs="MS Gothic" w:hint="eastAsia"/>
        </w:rPr>
        <w:t>畫餠</w:t>
      </w:r>
      <w:r>
        <w:t xml:space="preserve"> [gabei] /depicted biscuits/</w:t>
      </w:r>
    </w:p>
    <w:p w:rsidR="00A618CE" w:rsidRDefault="00A618CE" w:rsidP="00A618CE">
      <w:r>
        <w:rPr>
          <w:rFonts w:ascii="MS Gothic" w:eastAsia="MS Gothic" w:hAnsi="MS Gothic" w:cs="MS Gothic" w:hint="eastAsia"/>
        </w:rPr>
        <w:t>異</w:t>
      </w:r>
      <w:r>
        <w:t xml:space="preserve"> [i] /to differ/</w:t>
      </w:r>
    </w:p>
    <w:p w:rsidR="00A618CE" w:rsidRDefault="00A618CE" w:rsidP="00A618CE">
      <w:r>
        <w:rPr>
          <w:rFonts w:ascii="MS Gothic" w:eastAsia="MS Gothic" w:hAnsi="MS Gothic" w:cs="MS Gothic" w:hint="eastAsia"/>
        </w:rPr>
        <w:t>異不異</w:t>
      </w:r>
      <w:r>
        <w:t xml:space="preserve"> [i fui] /different and not-different/</w:t>
      </w:r>
    </w:p>
    <w:p w:rsidR="00A618CE" w:rsidRDefault="00A618CE" w:rsidP="00A618CE">
      <w:r>
        <w:rPr>
          <w:rFonts w:ascii="MS Gothic" w:eastAsia="MS Gothic" w:hAnsi="MS Gothic" w:cs="MS Gothic" w:hint="eastAsia"/>
        </w:rPr>
        <w:t>異不異性</w:t>
      </w:r>
      <w:r>
        <w:t xml:space="preserve"> [i fui shō] /difference and non-difference/</w:t>
      </w:r>
    </w:p>
    <w:p w:rsidR="00A618CE" w:rsidRDefault="00A618CE" w:rsidP="00A618CE">
      <w:r>
        <w:rPr>
          <w:rFonts w:ascii="MS Gothic" w:eastAsia="MS Gothic" w:hAnsi="MS Gothic" w:cs="MS Gothic" w:hint="eastAsia"/>
        </w:rPr>
        <w:t>異乘</w:t>
      </w:r>
      <w:r>
        <w:t xml:space="preserve"> [ijō] /other vehicle/</w:t>
      </w:r>
    </w:p>
    <w:p w:rsidR="00A618CE" w:rsidRDefault="00A618CE" w:rsidP="00A618CE">
      <w:r>
        <w:rPr>
          <w:rFonts w:ascii="MS Gothic" w:eastAsia="MS Gothic" w:hAnsi="MS Gothic" w:cs="MS Gothic" w:hint="eastAsia"/>
        </w:rPr>
        <w:t>異人</w:t>
      </w:r>
      <w:r>
        <w:t xml:space="preserve"> [inin] /another person/</w:t>
      </w:r>
    </w:p>
    <w:p w:rsidR="00A618CE" w:rsidRDefault="00A618CE" w:rsidP="00A618CE">
      <w:r>
        <w:rPr>
          <w:rFonts w:ascii="MS Gothic" w:eastAsia="MS Gothic" w:hAnsi="MS Gothic" w:cs="MS Gothic" w:hint="eastAsia"/>
        </w:rPr>
        <w:t>異分</w:t>
      </w:r>
      <w:r>
        <w:t xml:space="preserve"> [ifun] /contrary/</w:t>
      </w:r>
    </w:p>
    <w:p w:rsidR="00A618CE" w:rsidRDefault="00A618CE" w:rsidP="00A618CE">
      <w:r>
        <w:rPr>
          <w:rFonts w:ascii="MS Gothic" w:eastAsia="MS Gothic" w:hAnsi="MS Gothic" w:cs="MS Gothic" w:hint="eastAsia"/>
        </w:rPr>
        <w:t>異分別</w:t>
      </w:r>
      <w:r>
        <w:t xml:space="preserve"> [i funbetsu] /discrimination of differences/</w:t>
      </w:r>
    </w:p>
    <w:p w:rsidR="00A618CE" w:rsidRDefault="00A618CE" w:rsidP="00A618CE">
      <w:r>
        <w:rPr>
          <w:rFonts w:ascii="MS Gothic" w:eastAsia="MS Gothic" w:hAnsi="MS Gothic" w:cs="MS Gothic" w:hint="eastAsia"/>
        </w:rPr>
        <w:t>異前</w:t>
      </w:r>
      <w:r>
        <w:t xml:space="preserve"> [izen] /as opposed to the prior.../</w:t>
      </w:r>
    </w:p>
    <w:p w:rsidR="00A618CE" w:rsidRDefault="00A618CE" w:rsidP="00A618CE">
      <w:r>
        <w:rPr>
          <w:rFonts w:ascii="MS Gothic" w:eastAsia="MS Gothic" w:hAnsi="MS Gothic" w:cs="MS Gothic" w:hint="eastAsia"/>
        </w:rPr>
        <w:t>異口同音</w:t>
      </w:r>
      <w:r>
        <w:t xml:space="preserve"> [iku dō'on] /different mouths, same voice/</w:t>
      </w:r>
    </w:p>
    <w:p w:rsidR="00A618CE" w:rsidRDefault="00A618CE" w:rsidP="00A618CE">
      <w:r>
        <w:rPr>
          <w:rFonts w:ascii="MS Gothic" w:eastAsia="MS Gothic" w:hAnsi="MS Gothic" w:cs="MS Gothic" w:hint="eastAsia"/>
        </w:rPr>
        <w:t>異名</w:t>
      </w:r>
      <w:r>
        <w:t xml:space="preserve"> [imyō] /different name/</w:t>
      </w:r>
    </w:p>
    <w:p w:rsidR="00A618CE" w:rsidRDefault="00A618CE" w:rsidP="00A618CE">
      <w:r>
        <w:rPr>
          <w:rFonts w:ascii="MS Gothic" w:eastAsia="MS Gothic" w:hAnsi="MS Gothic" w:cs="MS Gothic" w:hint="eastAsia"/>
        </w:rPr>
        <w:t>異品</w:t>
      </w:r>
      <w:r>
        <w:t xml:space="preserve"> [ihon] /negative example/</w:t>
      </w:r>
    </w:p>
    <w:p w:rsidR="00A618CE" w:rsidRDefault="00A618CE" w:rsidP="00A618CE">
      <w:r>
        <w:rPr>
          <w:rFonts w:ascii="MS Gothic" w:eastAsia="MS Gothic" w:hAnsi="MS Gothic" w:cs="MS Gothic" w:hint="eastAsia"/>
        </w:rPr>
        <w:t>異品一分轉同品遍轉</w:t>
      </w:r>
      <w:r>
        <w:t xml:space="preserve"> [ihon ichibun ten dōhon henten] /dissimilar-partial, similar-whole/</w:t>
      </w:r>
    </w:p>
    <w:p w:rsidR="00A618CE" w:rsidRDefault="00A618CE" w:rsidP="00A618CE">
      <w:r>
        <w:rPr>
          <w:rFonts w:ascii="MS Gothic" w:eastAsia="MS Gothic" w:hAnsi="MS Gothic" w:cs="MS Gothic" w:hint="eastAsia"/>
        </w:rPr>
        <w:t>異品有</w:t>
      </w:r>
      <w:r>
        <w:t xml:space="preserve"> [ihon u] /the negative example is fully applicable/</w:t>
      </w:r>
    </w:p>
    <w:p w:rsidR="00A618CE" w:rsidRDefault="00A618CE" w:rsidP="00A618CE">
      <w:r>
        <w:rPr>
          <w:rFonts w:ascii="MS Gothic" w:eastAsia="MS Gothic" w:hAnsi="MS Gothic" w:cs="MS Gothic" w:hint="eastAsia"/>
        </w:rPr>
        <w:t>異品有非有</w:t>
      </w:r>
      <w:r>
        <w:t xml:space="preserve"> [ihon u hiu] /the properties of the negative example are not consistently applicable/</w:t>
      </w:r>
    </w:p>
    <w:p w:rsidR="00A618CE" w:rsidRDefault="00A618CE" w:rsidP="00A618CE">
      <w:r>
        <w:rPr>
          <w:rFonts w:ascii="MS Gothic" w:eastAsia="MS Gothic" w:hAnsi="MS Gothic" w:cs="MS Gothic" w:hint="eastAsia"/>
        </w:rPr>
        <w:t>異品遍無性</w:t>
      </w:r>
      <w:r>
        <w:t xml:space="preserve"> [ihon henmu shō] /the properties of the negative example are completely absent in the proposition/</w:t>
      </w:r>
    </w:p>
    <w:p w:rsidR="00A618CE" w:rsidRDefault="00A618CE" w:rsidP="00A618CE">
      <w:r>
        <w:rPr>
          <w:rFonts w:ascii="MS Gothic" w:eastAsia="MS Gothic" w:hAnsi="MS Gothic" w:cs="MS Gothic" w:hint="eastAsia"/>
        </w:rPr>
        <w:t>異品非有</w:t>
      </w:r>
      <w:r>
        <w:t xml:space="preserve"> [ihon hiu] /the negative example is fully inapplicable/</w:t>
      </w:r>
    </w:p>
    <w:p w:rsidR="00A618CE" w:rsidRDefault="00A618CE" w:rsidP="00A618CE">
      <w:r>
        <w:rPr>
          <w:rFonts w:ascii="MS Gothic" w:eastAsia="MS Gothic" w:hAnsi="MS Gothic" w:cs="MS Gothic" w:hint="eastAsia"/>
        </w:rPr>
        <w:t>異品類</w:t>
      </w:r>
      <w:r>
        <w:t xml:space="preserve"> [i honrui] /a different sort/</w:t>
      </w:r>
    </w:p>
    <w:p w:rsidR="00A618CE" w:rsidRDefault="00A618CE" w:rsidP="00A618CE">
      <w:r>
        <w:rPr>
          <w:rFonts w:ascii="MS Gothic" w:eastAsia="MS Gothic" w:hAnsi="MS Gothic" w:cs="MS Gothic" w:hint="eastAsia"/>
        </w:rPr>
        <w:t>異善</w:t>
      </w:r>
      <w:r>
        <w:t xml:space="preserve"> [i zen] /non-Buddhist wholesomeness/</w:t>
      </w:r>
    </w:p>
    <w:p w:rsidR="00A618CE" w:rsidRDefault="00A618CE" w:rsidP="00A618CE">
      <w:r>
        <w:rPr>
          <w:rFonts w:ascii="MS Gothic" w:eastAsia="MS Gothic" w:hAnsi="MS Gothic" w:cs="MS Gothic" w:hint="eastAsia"/>
        </w:rPr>
        <w:lastRenderedPageBreak/>
        <w:t>異喩</w:t>
      </w:r>
      <w:r>
        <w:t xml:space="preserve"> [iyu] /negative example/</w:t>
      </w:r>
    </w:p>
    <w:p w:rsidR="00A618CE" w:rsidRDefault="00A618CE" w:rsidP="00A618CE">
      <w:r>
        <w:rPr>
          <w:rFonts w:ascii="MS Gothic" w:eastAsia="MS Gothic" w:hAnsi="MS Gothic" w:cs="MS Gothic" w:hint="eastAsia"/>
        </w:rPr>
        <w:t>異因</w:t>
      </w:r>
      <w:r>
        <w:t xml:space="preserve"> [iin] /different cause/</w:t>
      </w:r>
    </w:p>
    <w:p w:rsidR="00A618CE" w:rsidRDefault="00A618CE" w:rsidP="00A618CE">
      <w:r>
        <w:rPr>
          <w:rFonts w:ascii="MS Gothic" w:eastAsia="MS Gothic" w:hAnsi="MS Gothic" w:cs="MS Gothic" w:hint="eastAsia"/>
        </w:rPr>
        <w:t>異因緣</w:t>
      </w:r>
      <w:r>
        <w:t xml:space="preserve"> [i inen] /synonym/</w:t>
      </w:r>
    </w:p>
    <w:p w:rsidR="00A618CE" w:rsidRDefault="00A618CE" w:rsidP="00A618CE">
      <w:r>
        <w:rPr>
          <w:rFonts w:ascii="MS Gothic" w:eastAsia="MS Gothic" w:hAnsi="MS Gothic" w:cs="MS Gothic" w:hint="eastAsia"/>
        </w:rPr>
        <w:t>異地</w:t>
      </w:r>
      <w:r>
        <w:t xml:space="preserve"> [ichi] /different stage/</w:t>
      </w:r>
    </w:p>
    <w:p w:rsidR="00A618CE" w:rsidRDefault="00A618CE" w:rsidP="00A618CE">
      <w:r>
        <w:rPr>
          <w:rFonts w:ascii="MS Gothic" w:eastAsia="MS Gothic" w:hAnsi="MS Gothic" w:cs="MS Gothic" w:hint="eastAsia"/>
        </w:rPr>
        <w:t>異執</w:t>
      </w:r>
      <w:r>
        <w:t xml:space="preserve"> [ishū] /differing attachments/</w:t>
      </w:r>
    </w:p>
    <w:p w:rsidR="00A618CE" w:rsidRDefault="00A618CE" w:rsidP="00A618CE">
      <w:r>
        <w:rPr>
          <w:rFonts w:ascii="MS Gothic" w:eastAsia="MS Gothic" w:hAnsi="MS Gothic" w:cs="MS Gothic" w:hint="eastAsia"/>
        </w:rPr>
        <w:t>異夢</w:t>
      </w:r>
      <w:r>
        <w:t xml:space="preserve"> [i mu] /another dream/</w:t>
      </w:r>
    </w:p>
    <w:p w:rsidR="00A618CE" w:rsidRDefault="00A618CE" w:rsidP="00A618CE">
      <w:r>
        <w:rPr>
          <w:rFonts w:ascii="MS Gothic" w:eastAsia="MS Gothic" w:hAnsi="MS Gothic" w:cs="MS Gothic" w:hint="eastAsia"/>
        </w:rPr>
        <w:t>異學</w:t>
      </w:r>
      <w:r>
        <w:t xml:space="preserve"> [igaku] /non-Buddhist teachings/</w:t>
      </w:r>
    </w:p>
    <w:p w:rsidR="00A618CE" w:rsidRDefault="00A618CE" w:rsidP="00A618CE">
      <w:r>
        <w:rPr>
          <w:rFonts w:ascii="MS Gothic" w:eastAsia="MS Gothic" w:hAnsi="MS Gothic" w:cs="MS Gothic" w:hint="eastAsia"/>
        </w:rPr>
        <w:t>異寶</w:t>
      </w:r>
      <w:r>
        <w:t xml:space="preserve"> [ihō] /a marvelous jewel/</w:t>
      </w:r>
    </w:p>
    <w:p w:rsidR="00A618CE" w:rsidRDefault="00A618CE" w:rsidP="00A618CE">
      <w:r>
        <w:rPr>
          <w:rFonts w:ascii="MS Gothic" w:eastAsia="MS Gothic" w:hAnsi="MS Gothic" w:cs="MS Gothic" w:hint="eastAsia"/>
        </w:rPr>
        <w:t>異心</w:t>
      </w:r>
      <w:r>
        <w:t xml:space="preserve"> [ishin] /different mind/</w:t>
      </w:r>
    </w:p>
    <w:p w:rsidR="00A618CE" w:rsidRDefault="00A618CE" w:rsidP="00A618CE">
      <w:r>
        <w:rPr>
          <w:rFonts w:ascii="MS Gothic" w:eastAsia="MS Gothic" w:hAnsi="MS Gothic" w:cs="MS Gothic" w:hint="eastAsia"/>
        </w:rPr>
        <w:t>異性</w:t>
      </w:r>
      <w:r>
        <w:t xml:space="preserve"> [ishō] /differ/</w:t>
      </w:r>
    </w:p>
    <w:p w:rsidR="00A618CE" w:rsidRDefault="00A618CE" w:rsidP="00A618CE">
      <w:r>
        <w:rPr>
          <w:rFonts w:ascii="MS Gothic" w:eastAsia="MS Gothic" w:hAnsi="MS Gothic" w:cs="MS Gothic" w:hint="eastAsia"/>
        </w:rPr>
        <w:t>異性空</w:t>
      </w:r>
      <w:r>
        <w:t xml:space="preserve"> [ishō kū] /emptiness of changing nature/</w:t>
      </w:r>
    </w:p>
    <w:p w:rsidR="00A618CE" w:rsidRDefault="00A618CE" w:rsidP="00A618CE">
      <w:r>
        <w:rPr>
          <w:rFonts w:ascii="MS Gothic" w:eastAsia="MS Gothic" w:hAnsi="MS Gothic" w:cs="MS Gothic" w:hint="eastAsia"/>
        </w:rPr>
        <w:t>異意</w:t>
      </w:r>
      <w:r>
        <w:t xml:space="preserve"> [ii] /displeasing/</w:t>
      </w:r>
    </w:p>
    <w:p w:rsidR="00A618CE" w:rsidRDefault="00A618CE" w:rsidP="00A618CE">
      <w:r>
        <w:rPr>
          <w:rFonts w:ascii="MS Gothic" w:eastAsia="MS Gothic" w:hAnsi="MS Gothic" w:cs="MS Gothic" w:hint="eastAsia"/>
        </w:rPr>
        <w:t>異慧</w:t>
      </w:r>
      <w:r>
        <w:t xml:space="preserve"> [ie] /non-Buddhist wisdom/</w:t>
      </w:r>
    </w:p>
    <w:p w:rsidR="00A618CE" w:rsidRDefault="00A618CE" w:rsidP="00A618CE">
      <w:r>
        <w:rPr>
          <w:rFonts w:ascii="MS Gothic" w:eastAsia="MS Gothic" w:hAnsi="MS Gothic" w:cs="MS Gothic" w:hint="eastAsia"/>
        </w:rPr>
        <w:t>異方</w:t>
      </w:r>
      <w:r>
        <w:t xml:space="preserve"> [ihō] /different/</w:t>
      </w:r>
    </w:p>
    <w:p w:rsidR="00A618CE" w:rsidRDefault="00A618CE" w:rsidP="00A618CE">
      <w:r>
        <w:rPr>
          <w:rFonts w:ascii="MS Gothic" w:eastAsia="MS Gothic" w:hAnsi="MS Gothic" w:cs="MS Gothic" w:hint="eastAsia"/>
        </w:rPr>
        <w:t>異方便</w:t>
      </w:r>
      <w:r>
        <w:t xml:space="preserve"> [i hōben] /special skillful means/</w:t>
      </w:r>
    </w:p>
    <w:p w:rsidR="00A618CE" w:rsidRDefault="00A618CE" w:rsidP="00A618CE">
      <w:r>
        <w:rPr>
          <w:rFonts w:ascii="MS Gothic" w:eastAsia="MS Gothic" w:hAnsi="MS Gothic" w:cs="MS Gothic" w:hint="eastAsia"/>
        </w:rPr>
        <w:t>異本</w:t>
      </w:r>
      <w:r>
        <w:t xml:space="preserve"> [ihon] /variant edition/</w:t>
      </w:r>
    </w:p>
    <w:p w:rsidR="00A618CE" w:rsidRDefault="00A618CE" w:rsidP="00A618CE">
      <w:r>
        <w:rPr>
          <w:rFonts w:ascii="MS Gothic" w:eastAsia="MS Gothic" w:hAnsi="MS Gothic" w:cs="MS Gothic" w:hint="eastAsia"/>
        </w:rPr>
        <w:t>異次頓</w:t>
      </w:r>
      <w:r>
        <w:t xml:space="preserve"> [I Shiton] /I Chadon/</w:t>
      </w:r>
    </w:p>
    <w:p w:rsidR="00A618CE" w:rsidRDefault="00A618CE" w:rsidP="00A618CE">
      <w:r>
        <w:rPr>
          <w:rFonts w:ascii="MS Gothic" w:eastAsia="MS Gothic" w:hAnsi="MS Gothic" w:cs="MS Gothic" w:hint="eastAsia"/>
        </w:rPr>
        <w:t>異欲</w:t>
      </w:r>
      <w:r>
        <w:t xml:space="preserve"> [iyoku] /different desires (goals, intentions, views)/</w:t>
      </w:r>
    </w:p>
    <w:p w:rsidR="00A618CE" w:rsidRDefault="00A618CE" w:rsidP="00A618CE">
      <w:r>
        <w:rPr>
          <w:rFonts w:ascii="MS Gothic" w:eastAsia="MS Gothic" w:hAnsi="MS Gothic" w:cs="MS Gothic" w:hint="eastAsia"/>
        </w:rPr>
        <w:t>異法</w:t>
      </w:r>
      <w:r>
        <w:t xml:space="preserve"> [ihō] /another thing/</w:t>
      </w:r>
    </w:p>
    <w:p w:rsidR="00A618CE" w:rsidRDefault="00A618CE" w:rsidP="00A618CE">
      <w:r>
        <w:rPr>
          <w:rFonts w:ascii="MS Gothic" w:eastAsia="MS Gothic" w:hAnsi="MS Gothic" w:cs="MS Gothic" w:hint="eastAsia"/>
        </w:rPr>
        <w:t>異法喩</w:t>
      </w:r>
      <w:r>
        <w:t xml:space="preserve"> [ihō yu] /an example using distinction/</w:t>
      </w:r>
    </w:p>
    <w:p w:rsidR="00A618CE" w:rsidRDefault="00A618CE" w:rsidP="00A618CE">
      <w:r>
        <w:rPr>
          <w:rFonts w:ascii="MS Gothic" w:eastAsia="MS Gothic" w:hAnsi="MS Gothic" w:cs="MS Gothic" w:hint="eastAsia"/>
        </w:rPr>
        <w:t>異熟</w:t>
      </w:r>
      <w:r>
        <w:t xml:space="preserve"> [ijuku] /maturation/retribution/</w:t>
      </w:r>
    </w:p>
    <w:p w:rsidR="00A618CE" w:rsidRDefault="00A618CE" w:rsidP="00A618CE">
      <w:r>
        <w:rPr>
          <w:rFonts w:ascii="MS Gothic" w:eastAsia="MS Gothic" w:hAnsi="MS Gothic" w:cs="MS Gothic" w:hint="eastAsia"/>
        </w:rPr>
        <w:t>異熟品</w:t>
      </w:r>
      <w:r>
        <w:t xml:space="preserve"> [ijuku hon] /category of the ripened/</w:t>
      </w:r>
    </w:p>
    <w:p w:rsidR="00A618CE" w:rsidRDefault="00A618CE" w:rsidP="00A618CE">
      <w:r>
        <w:rPr>
          <w:rFonts w:ascii="MS Gothic" w:eastAsia="MS Gothic" w:hAnsi="MS Gothic" w:cs="MS Gothic" w:hint="eastAsia"/>
        </w:rPr>
        <w:t>異熟因</w:t>
      </w:r>
      <w:r>
        <w:t xml:space="preserve"> [ijuku in] /ripening cause/</w:t>
      </w:r>
    </w:p>
    <w:p w:rsidR="00A618CE" w:rsidRDefault="00A618CE" w:rsidP="00A618CE">
      <w:r>
        <w:rPr>
          <w:rFonts w:ascii="MS Gothic" w:eastAsia="MS Gothic" w:hAnsi="MS Gothic" w:cs="MS Gothic" w:hint="eastAsia"/>
        </w:rPr>
        <w:t>異熟因果</w:t>
      </w:r>
      <w:r>
        <w:t xml:space="preserve"> [ijuku inka] /ripening of causes into effects/</w:t>
      </w:r>
    </w:p>
    <w:p w:rsidR="00A618CE" w:rsidRDefault="00A618CE" w:rsidP="00A618CE">
      <w:r>
        <w:rPr>
          <w:rFonts w:ascii="MS Gothic" w:eastAsia="MS Gothic" w:hAnsi="MS Gothic" w:cs="MS Gothic" w:hint="eastAsia"/>
        </w:rPr>
        <w:t>異熟心</w:t>
      </w:r>
      <w:r>
        <w:t xml:space="preserve"> [ijuku shin] /mind of [karmic] maturation/</w:t>
      </w:r>
    </w:p>
    <w:p w:rsidR="00A618CE" w:rsidRDefault="00A618CE" w:rsidP="00A618CE">
      <w:r>
        <w:rPr>
          <w:rFonts w:ascii="MS Gothic" w:eastAsia="MS Gothic" w:hAnsi="MS Gothic" w:cs="MS Gothic" w:hint="eastAsia"/>
        </w:rPr>
        <w:t>異熟性</w:t>
      </w:r>
      <w:r>
        <w:t xml:space="preserve"> [ijukushō] /having the nature of karmic maturation/</w:t>
      </w:r>
    </w:p>
    <w:p w:rsidR="00A618CE" w:rsidRDefault="00A618CE" w:rsidP="00A618CE">
      <w:r>
        <w:rPr>
          <w:rFonts w:ascii="MS Gothic" w:eastAsia="MS Gothic" w:hAnsi="MS Gothic" w:cs="MS Gothic" w:hint="eastAsia"/>
        </w:rPr>
        <w:t>異熟愚</w:t>
      </w:r>
      <w:r>
        <w:t xml:space="preserve"> [ijukugu] /ignorance in regard to how karma matures/</w:t>
      </w:r>
    </w:p>
    <w:p w:rsidR="00A618CE" w:rsidRDefault="00A618CE" w:rsidP="00A618CE">
      <w:r>
        <w:rPr>
          <w:rFonts w:ascii="MS Gothic" w:eastAsia="MS Gothic" w:hAnsi="MS Gothic" w:cs="MS Gothic" w:hint="eastAsia"/>
        </w:rPr>
        <w:t>異熟所攝</w:t>
      </w:r>
      <w:r>
        <w:t xml:space="preserve"> [ijuku shoshō] /included in karmic maturation/</w:t>
      </w:r>
    </w:p>
    <w:p w:rsidR="00A618CE" w:rsidRDefault="00A618CE" w:rsidP="00A618CE">
      <w:r>
        <w:rPr>
          <w:rFonts w:ascii="MS Gothic" w:eastAsia="MS Gothic" w:hAnsi="MS Gothic" w:cs="MS Gothic" w:hint="eastAsia"/>
        </w:rPr>
        <w:t>異熟果</w:t>
      </w:r>
      <w:r>
        <w:t xml:space="preserve"> [ijuku ka] /result of maturation/</w:t>
      </w:r>
    </w:p>
    <w:p w:rsidR="00A618CE" w:rsidRDefault="00A618CE" w:rsidP="00A618CE">
      <w:r>
        <w:rPr>
          <w:rFonts w:ascii="MS Gothic" w:eastAsia="MS Gothic" w:hAnsi="MS Gothic" w:cs="MS Gothic" w:hint="eastAsia"/>
        </w:rPr>
        <w:t>異熟法</w:t>
      </w:r>
      <w:r>
        <w:t xml:space="preserve"> [ijuku hō] /ripened phenomenon/</w:t>
      </w:r>
    </w:p>
    <w:p w:rsidR="00A618CE" w:rsidRDefault="00A618CE" w:rsidP="00A618CE">
      <w:r>
        <w:rPr>
          <w:rFonts w:ascii="MS Gothic" w:eastAsia="MS Gothic" w:hAnsi="MS Gothic" w:cs="MS Gothic" w:hint="eastAsia"/>
        </w:rPr>
        <w:lastRenderedPageBreak/>
        <w:t>異熟無記</w:t>
      </w:r>
      <w:r>
        <w:t xml:space="preserve"> [ijuku muki] /[non-impedimentary] morally indeterminate hindrances of heterogeneous result/</w:t>
      </w:r>
    </w:p>
    <w:p w:rsidR="00A618CE" w:rsidRDefault="00A618CE" w:rsidP="00A618CE">
      <w:r>
        <w:rPr>
          <w:rFonts w:ascii="MS Gothic" w:eastAsia="MS Gothic" w:hAnsi="MS Gothic" w:cs="MS Gothic" w:hint="eastAsia"/>
        </w:rPr>
        <w:t>異熟生</w:t>
      </w:r>
      <w:r>
        <w:t xml:space="preserve"> [ijuku shō] /produced by maturation/</w:t>
      </w:r>
    </w:p>
    <w:p w:rsidR="00A618CE" w:rsidRDefault="00A618CE" w:rsidP="00A618CE">
      <w:r>
        <w:rPr>
          <w:rFonts w:ascii="MS Gothic" w:eastAsia="MS Gothic" w:hAnsi="MS Gothic" w:cs="MS Gothic" w:hint="eastAsia"/>
        </w:rPr>
        <w:t>異熟等五果</w:t>
      </w:r>
      <w:r>
        <w:t xml:space="preserve"> [ijuku tō goka] /five effects of karmic maturation/</w:t>
      </w:r>
    </w:p>
    <w:p w:rsidR="00A618CE" w:rsidRDefault="00A618CE" w:rsidP="00A618CE">
      <w:r>
        <w:rPr>
          <w:rFonts w:ascii="MS Gothic" w:eastAsia="MS Gothic" w:hAnsi="MS Gothic" w:cs="MS Gothic" w:hint="eastAsia"/>
        </w:rPr>
        <w:t>異熟識</w:t>
      </w:r>
      <w:r>
        <w:t xml:space="preserve"> [ijuku shiki] /consciousness that is resultant of maturation/</w:t>
      </w:r>
    </w:p>
    <w:p w:rsidR="00A618CE" w:rsidRDefault="00A618CE" w:rsidP="00A618CE">
      <w:r>
        <w:rPr>
          <w:rFonts w:ascii="MS Gothic" w:eastAsia="MS Gothic" w:hAnsi="MS Gothic" w:cs="MS Gothic" w:hint="eastAsia"/>
        </w:rPr>
        <w:t>異熟障</w:t>
      </w:r>
      <w:r>
        <w:t xml:space="preserve"> [ijuku shō] /retributive hindrances/</w:t>
      </w:r>
    </w:p>
    <w:p w:rsidR="00A618CE" w:rsidRDefault="00A618CE" w:rsidP="00A618CE">
      <w:r>
        <w:rPr>
          <w:rFonts w:ascii="MS Gothic" w:eastAsia="MS Gothic" w:hAnsi="MS Gothic" w:cs="MS Gothic" w:hint="eastAsia"/>
        </w:rPr>
        <w:t>異狀</w:t>
      </w:r>
      <w:r>
        <w:t xml:space="preserve"> [ijō] /difference/</w:t>
      </w:r>
    </w:p>
    <w:p w:rsidR="00A618CE" w:rsidRDefault="00A618CE" w:rsidP="00A618CE">
      <w:r>
        <w:rPr>
          <w:rFonts w:ascii="MS Gothic" w:eastAsia="MS Gothic" w:hAnsi="MS Gothic" w:cs="MS Gothic" w:hint="eastAsia"/>
        </w:rPr>
        <w:t>異生</w:t>
      </w:r>
      <w:r>
        <w:t xml:space="preserve"> [ishō] /worldling/</w:t>
      </w:r>
    </w:p>
    <w:p w:rsidR="00A618CE" w:rsidRDefault="00A618CE" w:rsidP="00A618CE">
      <w:r>
        <w:rPr>
          <w:rFonts w:ascii="MS Gothic" w:eastAsia="MS Gothic" w:hAnsi="MS Gothic" w:cs="MS Gothic" w:hint="eastAsia"/>
        </w:rPr>
        <w:t>異生二乘</w:t>
      </w:r>
      <w:r>
        <w:t xml:space="preserve"> [ishō nijō] /unenlightened sentient beings and adherents of the two vehicles/</w:t>
      </w:r>
    </w:p>
    <w:p w:rsidR="00A618CE" w:rsidRDefault="00A618CE" w:rsidP="00A618CE">
      <w:r>
        <w:rPr>
          <w:rFonts w:ascii="MS Gothic" w:eastAsia="MS Gothic" w:hAnsi="MS Gothic" w:cs="MS Gothic" w:hint="eastAsia"/>
        </w:rPr>
        <w:t>異生位</w:t>
      </w:r>
      <w:r>
        <w:t xml:space="preserve"> [ishō i] /stage of worldling/</w:t>
      </w:r>
    </w:p>
    <w:p w:rsidR="00A618CE" w:rsidRDefault="00A618CE" w:rsidP="00A618CE">
      <w:r>
        <w:rPr>
          <w:rFonts w:ascii="MS Gothic" w:eastAsia="MS Gothic" w:hAnsi="MS Gothic" w:cs="MS Gothic" w:hint="eastAsia"/>
        </w:rPr>
        <w:t>異生地</w:t>
      </w:r>
      <w:r>
        <w:t xml:space="preserve"> [ishōchi] /stage of worldlings/</w:t>
      </w:r>
    </w:p>
    <w:p w:rsidR="00A618CE" w:rsidRDefault="00A618CE" w:rsidP="00A618CE">
      <w:r>
        <w:rPr>
          <w:rFonts w:ascii="MS Gothic" w:eastAsia="MS Gothic" w:hAnsi="MS Gothic" w:cs="MS Gothic" w:hint="eastAsia"/>
        </w:rPr>
        <w:t>異生性</w:t>
      </w:r>
      <w:r>
        <w:t xml:space="preserve"> [ishō shō] /worldling-nature/</w:t>
      </w:r>
    </w:p>
    <w:p w:rsidR="00A618CE" w:rsidRDefault="00A618CE" w:rsidP="00A618CE">
      <w:r>
        <w:rPr>
          <w:rFonts w:ascii="MS Gothic" w:eastAsia="MS Gothic" w:hAnsi="MS Gothic" w:cs="MS Gothic" w:hint="eastAsia"/>
        </w:rPr>
        <w:t>異生性障</w:t>
      </w:r>
      <w:r>
        <w:t xml:space="preserve"> [ishōshō shō] /hindrances affecting the unenlightened/</w:t>
      </w:r>
    </w:p>
    <w:p w:rsidR="00A618CE" w:rsidRDefault="00A618CE" w:rsidP="00A618CE">
      <w:r>
        <w:rPr>
          <w:rFonts w:ascii="MS Gothic" w:eastAsia="MS Gothic" w:hAnsi="MS Gothic" w:cs="MS Gothic" w:hint="eastAsia"/>
        </w:rPr>
        <w:t>異生羝羊心</w:t>
      </w:r>
      <w:r>
        <w:t xml:space="preserve"> [ishō teiyō shin] /the mental level of ordinary people, the same as sheep/</w:t>
      </w:r>
    </w:p>
    <w:p w:rsidR="00A618CE" w:rsidRDefault="00A618CE" w:rsidP="00A618CE">
      <w:r>
        <w:rPr>
          <w:rFonts w:ascii="MS Gothic" w:eastAsia="MS Gothic" w:hAnsi="MS Gothic" w:cs="MS Gothic" w:hint="eastAsia"/>
        </w:rPr>
        <w:t>異生聲聞</w:t>
      </w:r>
      <w:r>
        <w:t xml:space="preserve"> [ishō shōmon] /unenlightened beings and direct disciples/</w:t>
      </w:r>
    </w:p>
    <w:p w:rsidR="00A618CE" w:rsidRDefault="00A618CE" w:rsidP="00A618CE">
      <w:r>
        <w:rPr>
          <w:rFonts w:ascii="MS Gothic" w:eastAsia="MS Gothic" w:hAnsi="MS Gothic" w:cs="MS Gothic" w:hint="eastAsia"/>
        </w:rPr>
        <w:t>異生菩薩</w:t>
      </w:r>
      <w:r>
        <w:t xml:space="preserve"> [ishō bosatsu] /unenlightened beings and bodhisattvas/</w:t>
      </w:r>
    </w:p>
    <w:p w:rsidR="00A618CE" w:rsidRDefault="00A618CE" w:rsidP="00A618CE">
      <w:r>
        <w:rPr>
          <w:rFonts w:ascii="MS Gothic" w:eastAsia="MS Gothic" w:hAnsi="MS Gothic" w:cs="MS Gothic" w:hint="eastAsia"/>
        </w:rPr>
        <w:t>異相</w:t>
      </w:r>
      <w:r>
        <w:t xml:space="preserve"> [isō] /difference/</w:t>
      </w:r>
    </w:p>
    <w:p w:rsidR="00A618CE" w:rsidRDefault="00A618CE" w:rsidP="00A618CE">
      <w:r>
        <w:rPr>
          <w:rFonts w:ascii="MS Gothic" w:eastAsia="MS Gothic" w:hAnsi="MS Gothic" w:cs="MS Gothic" w:hint="eastAsia"/>
        </w:rPr>
        <w:t>異種</w:t>
      </w:r>
      <w:r>
        <w:t xml:space="preserve"> [ishu] /various/</w:t>
      </w:r>
    </w:p>
    <w:p w:rsidR="00A618CE" w:rsidRDefault="00A618CE" w:rsidP="00A618CE">
      <w:r>
        <w:rPr>
          <w:rFonts w:ascii="MS Gothic" w:eastAsia="MS Gothic" w:hAnsi="MS Gothic" w:cs="MS Gothic" w:hint="eastAsia"/>
        </w:rPr>
        <w:t>異空</w:t>
      </w:r>
      <w:r>
        <w:t xml:space="preserve"> [i kū] /different from emptiness/</w:t>
      </w:r>
    </w:p>
    <w:p w:rsidR="00A618CE" w:rsidRDefault="00A618CE" w:rsidP="00A618CE">
      <w:r>
        <w:rPr>
          <w:rFonts w:ascii="MS Gothic" w:eastAsia="MS Gothic" w:hAnsi="MS Gothic" w:cs="MS Gothic" w:hint="eastAsia"/>
        </w:rPr>
        <w:t>異端</w:t>
      </w:r>
      <w:r>
        <w:t xml:space="preserve"> [itan] /non-Buddhist teachings/</w:t>
      </w:r>
    </w:p>
    <w:p w:rsidR="00A618CE" w:rsidRDefault="00A618CE" w:rsidP="00A618CE">
      <w:r>
        <w:rPr>
          <w:rFonts w:ascii="MS Gothic" w:eastAsia="MS Gothic" w:hAnsi="MS Gothic" w:cs="MS Gothic" w:hint="eastAsia"/>
        </w:rPr>
        <w:t>異緣</w:t>
      </w:r>
      <w:r>
        <w:t xml:space="preserve"> [ien] /other referents/</w:t>
      </w:r>
    </w:p>
    <w:p w:rsidR="00A618CE" w:rsidRDefault="00A618CE" w:rsidP="00A618CE">
      <w:r>
        <w:rPr>
          <w:rFonts w:ascii="MS Gothic" w:eastAsia="MS Gothic" w:hAnsi="MS Gothic" w:cs="MS Gothic" w:hint="eastAsia"/>
        </w:rPr>
        <w:t>異義</w:t>
      </w:r>
      <w:r>
        <w:t xml:space="preserve"> [igi] /different meanings/</w:t>
      </w:r>
    </w:p>
    <w:p w:rsidR="00A618CE" w:rsidRDefault="00A618CE" w:rsidP="00A618CE">
      <w:r>
        <w:rPr>
          <w:rFonts w:ascii="MS Gothic" w:eastAsia="MS Gothic" w:hAnsi="MS Gothic" w:cs="MS Gothic" w:hint="eastAsia"/>
        </w:rPr>
        <w:t>異苗</w:t>
      </w:r>
      <w:r>
        <w:t xml:space="preserve"> [ibyō ] /extraordinary seedling/</w:t>
      </w:r>
    </w:p>
    <w:p w:rsidR="00A618CE" w:rsidRDefault="00A618CE" w:rsidP="00A618CE">
      <w:r>
        <w:rPr>
          <w:rFonts w:ascii="MS Gothic" w:eastAsia="MS Gothic" w:hAnsi="MS Gothic" w:cs="MS Gothic" w:hint="eastAsia"/>
        </w:rPr>
        <w:t>異處</w:t>
      </w:r>
      <w:r>
        <w:t xml:space="preserve"> [isho] /another place/</w:t>
      </w:r>
    </w:p>
    <w:p w:rsidR="00A618CE" w:rsidRDefault="00A618CE" w:rsidP="00A618CE">
      <w:r>
        <w:rPr>
          <w:rFonts w:ascii="MS Gothic" w:eastAsia="MS Gothic" w:hAnsi="MS Gothic" w:cs="MS Gothic" w:hint="eastAsia"/>
        </w:rPr>
        <w:t>異行</w:t>
      </w:r>
      <w:r>
        <w:t xml:space="preserve"> [igyō] /Viśiṣṭacāritra/</w:t>
      </w:r>
    </w:p>
    <w:p w:rsidR="00A618CE" w:rsidRDefault="00A618CE" w:rsidP="00A618CE">
      <w:r>
        <w:rPr>
          <w:rFonts w:ascii="MS Gothic" w:eastAsia="MS Gothic" w:hAnsi="MS Gothic" w:cs="MS Gothic" w:hint="eastAsia"/>
        </w:rPr>
        <w:t>異見</w:t>
      </w:r>
      <w:r>
        <w:t xml:space="preserve"> [iken] /different view/</w:t>
      </w:r>
    </w:p>
    <w:p w:rsidR="00A618CE" w:rsidRDefault="00A618CE" w:rsidP="00A618CE">
      <w:r>
        <w:rPr>
          <w:rFonts w:ascii="MS Gothic" w:eastAsia="MS Gothic" w:hAnsi="MS Gothic" w:cs="MS Gothic" w:hint="eastAsia"/>
        </w:rPr>
        <w:t>異覺</w:t>
      </w:r>
      <w:r>
        <w:t xml:space="preserve"> [ikaku] /doubt/</w:t>
      </w:r>
    </w:p>
    <w:p w:rsidR="00A618CE" w:rsidRDefault="00A618CE" w:rsidP="00A618CE">
      <w:r>
        <w:rPr>
          <w:rFonts w:ascii="MS Gothic" w:eastAsia="MS Gothic" w:hAnsi="MS Gothic" w:cs="MS Gothic" w:hint="eastAsia"/>
        </w:rPr>
        <w:t>異解</w:t>
      </w:r>
      <w:r>
        <w:t xml:space="preserve"> [ige] /different interpretation/</w:t>
      </w:r>
    </w:p>
    <w:p w:rsidR="00A618CE" w:rsidRDefault="00A618CE" w:rsidP="00A618CE">
      <w:r>
        <w:rPr>
          <w:rFonts w:ascii="MS Gothic" w:eastAsia="MS Gothic" w:hAnsi="MS Gothic" w:cs="MS Gothic" w:hint="eastAsia"/>
        </w:rPr>
        <w:t>異計</w:t>
      </w:r>
      <w:r>
        <w:t xml:space="preserve"> [ike] /non-Buddhist speculation/</w:t>
      </w:r>
    </w:p>
    <w:p w:rsidR="00A618CE" w:rsidRDefault="00A618CE" w:rsidP="00A618CE">
      <w:r>
        <w:rPr>
          <w:rFonts w:ascii="MS Gothic" w:eastAsia="MS Gothic" w:hAnsi="MS Gothic" w:cs="MS Gothic" w:hint="eastAsia"/>
        </w:rPr>
        <w:t>異記</w:t>
      </w:r>
      <w:r>
        <w:t xml:space="preserve"> [i ki] /mistaken prediction [of enlightenment]/</w:t>
      </w:r>
    </w:p>
    <w:p w:rsidR="00A618CE" w:rsidRDefault="00A618CE" w:rsidP="00A618CE">
      <w:r>
        <w:rPr>
          <w:rFonts w:ascii="MS Gothic" w:eastAsia="MS Gothic" w:hAnsi="MS Gothic" w:cs="MS Gothic" w:hint="eastAsia"/>
        </w:rPr>
        <w:lastRenderedPageBreak/>
        <w:t>異語</w:t>
      </w:r>
      <w:r>
        <w:t xml:space="preserve"> [igo] /inaccurate speech/</w:t>
      </w:r>
    </w:p>
    <w:p w:rsidR="00A618CE" w:rsidRDefault="00A618CE" w:rsidP="00A618CE">
      <w:r>
        <w:rPr>
          <w:rFonts w:ascii="MS Gothic" w:eastAsia="MS Gothic" w:hAnsi="MS Gothic" w:cs="MS Gothic" w:hint="eastAsia"/>
        </w:rPr>
        <w:t>異</w:t>
      </w:r>
      <w:r>
        <w:rPr>
          <w:rFonts w:ascii="Malgun Gothic" w:eastAsia="Malgun Gothic" w:hAnsi="Malgun Gothic" w:cs="Malgun Gothic" w:hint="eastAsia"/>
        </w:rPr>
        <w:t>說</w:t>
      </w:r>
      <w:r>
        <w:t xml:space="preserve"> [isetsu] /different explanation/</w:t>
      </w:r>
    </w:p>
    <w:p w:rsidR="00A618CE" w:rsidRDefault="00A618CE" w:rsidP="00A618CE">
      <w:r>
        <w:rPr>
          <w:rFonts w:ascii="MS Gothic" w:eastAsia="MS Gothic" w:hAnsi="MS Gothic" w:cs="MS Gothic" w:hint="eastAsia"/>
        </w:rPr>
        <w:t>異諍</w:t>
      </w:r>
      <w:r>
        <w:t xml:space="preserve"> [i sō] /differing arguments/</w:t>
      </w:r>
    </w:p>
    <w:p w:rsidR="00A618CE" w:rsidRDefault="00A618CE" w:rsidP="00A618CE">
      <w:r>
        <w:rPr>
          <w:rFonts w:ascii="MS Gothic" w:eastAsia="MS Gothic" w:hAnsi="MS Gothic" w:cs="MS Gothic" w:hint="eastAsia"/>
        </w:rPr>
        <w:t>異論</w:t>
      </w:r>
      <w:r>
        <w:t xml:space="preserve"> [iron] /disputing position/</w:t>
      </w:r>
    </w:p>
    <w:p w:rsidR="00A618CE" w:rsidRDefault="00A618CE" w:rsidP="00A618CE">
      <w:r>
        <w:rPr>
          <w:rFonts w:ascii="MS Gothic" w:eastAsia="MS Gothic" w:hAnsi="MS Gothic" w:cs="MS Gothic" w:hint="eastAsia"/>
        </w:rPr>
        <w:t>異變</w:t>
      </w:r>
      <w:r>
        <w:t xml:space="preserve"> [ihen] /change [into something different]/</w:t>
      </w:r>
    </w:p>
    <w:p w:rsidR="00A618CE" w:rsidRDefault="00A618CE" w:rsidP="00A618CE">
      <w:r>
        <w:rPr>
          <w:rFonts w:ascii="MS Gothic" w:eastAsia="MS Gothic" w:hAnsi="MS Gothic" w:cs="MS Gothic" w:hint="eastAsia"/>
        </w:rPr>
        <w:t>異身</w:t>
      </w:r>
      <w:r>
        <w:t xml:space="preserve"> [ishin] /different body/</w:t>
      </w:r>
    </w:p>
    <w:p w:rsidR="00A618CE" w:rsidRDefault="00A618CE" w:rsidP="00A618CE">
      <w:r>
        <w:rPr>
          <w:rFonts w:ascii="MS Gothic" w:eastAsia="MS Gothic" w:hAnsi="MS Gothic" w:cs="MS Gothic" w:hint="eastAsia"/>
        </w:rPr>
        <w:t>異迹</w:t>
      </w:r>
      <w:r>
        <w:t xml:space="preserve"> [ishaku] /special achievements/</w:t>
      </w:r>
    </w:p>
    <w:p w:rsidR="00A618CE" w:rsidRDefault="00A618CE" w:rsidP="00A618CE">
      <w:r>
        <w:rPr>
          <w:rFonts w:ascii="MS Gothic" w:eastAsia="MS Gothic" w:hAnsi="MS Gothic" w:cs="MS Gothic" w:hint="eastAsia"/>
        </w:rPr>
        <w:t>異道</w:t>
      </w:r>
      <w:r>
        <w:t xml:space="preserve"> [idō] /outsider/</w:t>
      </w:r>
    </w:p>
    <w:p w:rsidR="00A618CE" w:rsidRDefault="00A618CE" w:rsidP="00A618CE">
      <w:r>
        <w:rPr>
          <w:rFonts w:ascii="MS Gothic" w:eastAsia="MS Gothic" w:hAnsi="MS Gothic" w:cs="MS Gothic" w:hint="eastAsia"/>
        </w:rPr>
        <w:t>異部</w:t>
      </w:r>
      <w:r>
        <w:t xml:space="preserve"> [ibu] /different group/</w:t>
      </w:r>
    </w:p>
    <w:p w:rsidR="00A618CE" w:rsidRDefault="00A618CE" w:rsidP="00A618CE">
      <w:r>
        <w:rPr>
          <w:rFonts w:ascii="MS Gothic" w:eastAsia="MS Gothic" w:hAnsi="MS Gothic" w:cs="MS Gothic" w:hint="eastAsia"/>
        </w:rPr>
        <w:t>異部宗輪論</w:t>
      </w:r>
      <w:r>
        <w:t xml:space="preserve"> [Ibu shūrin ron] /Treatise of the Wheel of the Different Divisions of the Tenets/</w:t>
      </w:r>
    </w:p>
    <w:p w:rsidR="00A618CE" w:rsidRDefault="00A618CE" w:rsidP="00A618CE">
      <w:r>
        <w:rPr>
          <w:rFonts w:ascii="MS Gothic" w:eastAsia="MS Gothic" w:hAnsi="MS Gothic" w:cs="MS Gothic" w:hint="eastAsia"/>
        </w:rPr>
        <w:t>異門</w:t>
      </w:r>
      <w:r>
        <w:t xml:space="preserve"> [imon] /another approach/</w:t>
      </w:r>
    </w:p>
    <w:p w:rsidR="00A618CE" w:rsidRDefault="00A618CE" w:rsidP="00A618CE">
      <w:r>
        <w:rPr>
          <w:rFonts w:ascii="MS Gothic" w:eastAsia="MS Gothic" w:hAnsi="MS Gothic" w:cs="MS Gothic" w:hint="eastAsia"/>
        </w:rPr>
        <w:t>異門義</w:t>
      </w:r>
      <w:r>
        <w:t xml:space="preserve"> [imongi] /synonym/</w:t>
      </w:r>
    </w:p>
    <w:p w:rsidR="00A618CE" w:rsidRDefault="00A618CE" w:rsidP="00A618CE">
      <w:r>
        <w:rPr>
          <w:rFonts w:ascii="MS Gothic" w:eastAsia="MS Gothic" w:hAnsi="MS Gothic" w:cs="MS Gothic" w:hint="eastAsia"/>
        </w:rPr>
        <w:t>異門義趣釋詞差別</w:t>
      </w:r>
      <w:r>
        <w:t xml:space="preserve"> [imon gishu shakushi shabetsu] /distinguish between the various interpretations, meanings, and terminology [of all phenomena]/</w:t>
      </w:r>
    </w:p>
    <w:p w:rsidR="00A618CE" w:rsidRDefault="00A618CE" w:rsidP="00A618CE">
      <w:r>
        <w:rPr>
          <w:rFonts w:ascii="MS Gothic" w:eastAsia="MS Gothic" w:hAnsi="MS Gothic" w:cs="MS Gothic" w:hint="eastAsia"/>
        </w:rPr>
        <w:t>異類</w:t>
      </w:r>
      <w:r>
        <w:t xml:space="preserve"> [irui] /various/</w:t>
      </w:r>
    </w:p>
    <w:p w:rsidR="00A618CE" w:rsidRDefault="00A618CE" w:rsidP="00A618CE">
      <w:r>
        <w:rPr>
          <w:rFonts w:ascii="MS Gothic" w:eastAsia="MS Gothic" w:hAnsi="MS Gothic" w:cs="MS Gothic" w:hint="eastAsia"/>
        </w:rPr>
        <w:t>異類中行</w:t>
      </w:r>
      <w:r>
        <w:t xml:space="preserve"> [irui chūgyō] /going along with different types [of beings]/</w:t>
      </w:r>
    </w:p>
    <w:p w:rsidR="00A618CE" w:rsidRDefault="00A618CE" w:rsidP="00A618CE">
      <w:r>
        <w:rPr>
          <w:rFonts w:ascii="MS Gothic" w:eastAsia="MS Gothic" w:hAnsi="MS Gothic" w:cs="MS Gothic" w:hint="eastAsia"/>
        </w:rPr>
        <w:t>異類譬喩</w:t>
      </w:r>
      <w:r>
        <w:t xml:space="preserve"> [irui hiyu] /a contrary example/</w:t>
      </w:r>
    </w:p>
    <w:p w:rsidR="00A618CE" w:rsidRDefault="00A618CE" w:rsidP="00A618CE">
      <w:r>
        <w:rPr>
          <w:rFonts w:ascii="MS Gothic" w:eastAsia="MS Gothic" w:hAnsi="MS Gothic" w:cs="MS Gothic" w:hint="eastAsia"/>
        </w:rPr>
        <w:t>異體</w:t>
      </w:r>
      <w:r>
        <w:t xml:space="preserve"> [i tai] /separate essence/</w:t>
      </w:r>
    </w:p>
    <w:p w:rsidR="00A618CE" w:rsidRDefault="00A618CE" w:rsidP="00A618CE">
      <w:r>
        <w:rPr>
          <w:rFonts w:ascii="MS Gothic" w:eastAsia="MS Gothic" w:hAnsi="MS Gothic" w:cs="MS Gothic" w:hint="eastAsia"/>
        </w:rPr>
        <w:t>當</w:t>
      </w:r>
      <w:r>
        <w:t xml:space="preserve"> [tō] /should be/</w:t>
      </w:r>
    </w:p>
    <w:p w:rsidR="00A618CE" w:rsidRDefault="00A618CE" w:rsidP="00A618CE">
      <w:r>
        <w:rPr>
          <w:rFonts w:ascii="MS Gothic" w:eastAsia="MS Gothic" w:hAnsi="MS Gothic" w:cs="MS Gothic" w:hint="eastAsia"/>
        </w:rPr>
        <w:t>當事</w:t>
      </w:r>
      <w:r>
        <w:t xml:space="preserve"> [koto ni ataru] /this matter/</w:t>
      </w:r>
    </w:p>
    <w:p w:rsidR="00A618CE" w:rsidRDefault="00A618CE" w:rsidP="00A618CE">
      <w:r>
        <w:rPr>
          <w:rFonts w:ascii="MS Gothic" w:eastAsia="MS Gothic" w:hAnsi="MS Gothic" w:cs="MS Gothic" w:hint="eastAsia"/>
        </w:rPr>
        <w:t>當云何通</w:t>
      </w:r>
      <w:r>
        <w:t xml:space="preserve"> [tō unka tsū] /how should it be interpreted?/</w:t>
      </w:r>
    </w:p>
    <w:p w:rsidR="00A618CE" w:rsidRDefault="00A618CE" w:rsidP="00A618CE">
      <w:r>
        <w:rPr>
          <w:rFonts w:ascii="MS Gothic" w:eastAsia="MS Gothic" w:hAnsi="MS Gothic" w:cs="MS Gothic" w:hint="eastAsia"/>
        </w:rPr>
        <w:t>當位卽妙</w:t>
      </w:r>
      <w:r>
        <w:t xml:space="preserve"> [tōi soku myō] /marvelous according to the situation/</w:t>
      </w:r>
    </w:p>
    <w:p w:rsidR="00A618CE" w:rsidRDefault="00A618CE" w:rsidP="00A618CE">
      <w:r>
        <w:rPr>
          <w:rFonts w:ascii="MS Gothic" w:eastAsia="MS Gothic" w:hAnsi="MS Gothic" w:cs="MS Gothic" w:hint="eastAsia"/>
        </w:rPr>
        <w:t>當作</w:t>
      </w:r>
      <w:r>
        <w:t xml:space="preserve"> [tōsa] /to be done/</w:t>
      </w:r>
    </w:p>
    <w:p w:rsidR="00A618CE" w:rsidRDefault="00A618CE" w:rsidP="00A618CE">
      <w:r>
        <w:rPr>
          <w:rFonts w:ascii="MS Gothic" w:eastAsia="MS Gothic" w:hAnsi="MS Gothic" w:cs="MS Gothic" w:hint="eastAsia"/>
        </w:rPr>
        <w:t>當來</w:t>
      </w:r>
      <w:r>
        <w:t xml:space="preserve"> [tōrai] /the future/</w:t>
      </w:r>
    </w:p>
    <w:p w:rsidR="00A618CE" w:rsidRDefault="00A618CE" w:rsidP="00A618CE">
      <w:r>
        <w:rPr>
          <w:rFonts w:ascii="MS Gothic" w:eastAsia="MS Gothic" w:hAnsi="MS Gothic" w:cs="MS Gothic" w:hint="eastAsia"/>
        </w:rPr>
        <w:t>當來下生彌勒尊佛</w:t>
      </w:r>
      <w:r>
        <w:t xml:space="preserve"> [tōraigeshō Mirokuson butsu] /Maitreya Buddha, of future birth/</w:t>
      </w:r>
    </w:p>
    <w:p w:rsidR="00A618CE" w:rsidRDefault="00A618CE" w:rsidP="00A618CE">
      <w:r>
        <w:rPr>
          <w:rFonts w:ascii="MS Gothic" w:eastAsia="MS Gothic" w:hAnsi="MS Gothic" w:cs="MS Gothic" w:hint="eastAsia"/>
        </w:rPr>
        <w:t>當來世</w:t>
      </w:r>
      <w:r>
        <w:t xml:space="preserve"> [tōrai se] /future/</w:t>
      </w:r>
    </w:p>
    <w:p w:rsidR="00A618CE" w:rsidRDefault="00A618CE" w:rsidP="00A618CE">
      <w:r>
        <w:rPr>
          <w:rFonts w:ascii="MS Gothic" w:eastAsia="MS Gothic" w:hAnsi="MS Gothic" w:cs="MS Gothic" w:hint="eastAsia"/>
        </w:rPr>
        <w:t>當來世因</w:t>
      </w:r>
      <w:r>
        <w:t xml:space="preserve"> [tōraise in] /causes of future lives/</w:t>
      </w:r>
    </w:p>
    <w:p w:rsidR="00A618CE" w:rsidRDefault="00A618CE" w:rsidP="00A618CE">
      <w:r>
        <w:rPr>
          <w:rFonts w:ascii="MS Gothic" w:eastAsia="MS Gothic" w:hAnsi="MS Gothic" w:cs="MS Gothic" w:hint="eastAsia"/>
        </w:rPr>
        <w:t>當來之世</w:t>
      </w:r>
      <w:r>
        <w:t xml:space="preserve"> [tōrai no yo] /a future age/</w:t>
      </w:r>
    </w:p>
    <w:p w:rsidR="00A618CE" w:rsidRDefault="00A618CE" w:rsidP="00A618CE">
      <w:r>
        <w:rPr>
          <w:rFonts w:ascii="MS Gothic" w:eastAsia="MS Gothic" w:hAnsi="MS Gothic" w:cs="MS Gothic" w:hint="eastAsia"/>
        </w:rPr>
        <w:t>當來佛</w:t>
      </w:r>
      <w:r>
        <w:t xml:space="preserve"> [tōrai butsu] /future Buddha/</w:t>
      </w:r>
    </w:p>
    <w:p w:rsidR="00A618CE" w:rsidRDefault="00A618CE" w:rsidP="00A618CE">
      <w:r>
        <w:rPr>
          <w:rFonts w:ascii="MS Gothic" w:eastAsia="MS Gothic" w:hAnsi="MS Gothic" w:cs="MS Gothic" w:hint="eastAsia"/>
        </w:rPr>
        <w:t>當來後有</w:t>
      </w:r>
      <w:r>
        <w:t xml:space="preserve"> [tōrai gou] /future existence/</w:t>
      </w:r>
    </w:p>
    <w:p w:rsidR="00A618CE" w:rsidRDefault="00A618CE" w:rsidP="00A618CE">
      <w:r>
        <w:rPr>
          <w:rFonts w:ascii="MS Gothic" w:eastAsia="MS Gothic" w:hAnsi="MS Gothic" w:cs="MS Gothic" w:hint="eastAsia"/>
        </w:rPr>
        <w:lastRenderedPageBreak/>
        <w:t>當來成佛</w:t>
      </w:r>
      <w:r>
        <w:t xml:space="preserve"> [tōrai jōbutsu] /Buddhahood in the future/</w:t>
      </w:r>
    </w:p>
    <w:p w:rsidR="00A618CE" w:rsidRDefault="00A618CE" w:rsidP="00A618CE">
      <w:r>
        <w:rPr>
          <w:rFonts w:ascii="MS Gothic" w:eastAsia="MS Gothic" w:hAnsi="MS Gothic" w:cs="MS Gothic" w:hint="eastAsia"/>
        </w:rPr>
        <w:t>當來末世</w:t>
      </w:r>
      <w:r>
        <w:t xml:space="preserve"> [tōrai masse] /a future degenerate age/</w:t>
      </w:r>
    </w:p>
    <w:p w:rsidR="00A618CE" w:rsidRDefault="00A618CE" w:rsidP="00A618CE">
      <w:r>
        <w:rPr>
          <w:rFonts w:ascii="MS Gothic" w:eastAsia="MS Gothic" w:hAnsi="MS Gothic" w:cs="MS Gothic" w:hint="eastAsia"/>
        </w:rPr>
        <w:t>當修</w:t>
      </w:r>
      <w:r>
        <w:t xml:space="preserve"> [tōshu] /to be practiced or performed/</w:t>
      </w:r>
    </w:p>
    <w:p w:rsidR="00A618CE" w:rsidRDefault="00A618CE" w:rsidP="00A618CE">
      <w:r>
        <w:rPr>
          <w:rFonts w:ascii="MS Gothic" w:eastAsia="MS Gothic" w:hAnsi="MS Gothic" w:cs="MS Gothic" w:hint="eastAsia"/>
        </w:rPr>
        <w:t>當入</w:t>
      </w:r>
      <w:r>
        <w:t xml:space="preserve"> [tō nyū] /will enter/</w:t>
      </w:r>
    </w:p>
    <w:p w:rsidR="00A618CE" w:rsidRDefault="00A618CE" w:rsidP="00A618CE">
      <w:r>
        <w:rPr>
          <w:rFonts w:ascii="MS Gothic" w:eastAsia="MS Gothic" w:hAnsi="MS Gothic" w:cs="MS Gothic" w:hint="eastAsia"/>
        </w:rPr>
        <w:t>當具</w:t>
      </w:r>
      <w:r>
        <w:t xml:space="preserve"> [tōgu] /to constitute/</w:t>
      </w:r>
    </w:p>
    <w:p w:rsidR="00A618CE" w:rsidRDefault="00A618CE" w:rsidP="00A618CE">
      <w:r>
        <w:rPr>
          <w:rFonts w:ascii="MS Gothic" w:eastAsia="MS Gothic" w:hAnsi="MS Gothic" w:cs="MS Gothic" w:hint="eastAsia"/>
        </w:rPr>
        <w:t>當分</w:t>
      </w:r>
      <w:r>
        <w:t xml:space="preserve"> [tōfun] /according to the situation/</w:t>
      </w:r>
    </w:p>
    <w:p w:rsidR="00A618CE" w:rsidRDefault="00A618CE" w:rsidP="00A618CE">
      <w:r>
        <w:rPr>
          <w:rFonts w:ascii="MS Gothic" w:eastAsia="MS Gothic" w:hAnsi="MS Gothic" w:cs="MS Gothic" w:hint="eastAsia"/>
        </w:rPr>
        <w:t>當午</w:t>
      </w:r>
      <w:r>
        <w:t xml:space="preserve"> [tō go] /noon/</w:t>
      </w:r>
    </w:p>
    <w:p w:rsidR="00A618CE" w:rsidRDefault="00A618CE" w:rsidP="00A618CE">
      <w:r>
        <w:rPr>
          <w:rFonts w:ascii="MS Gothic" w:eastAsia="MS Gothic" w:hAnsi="MS Gothic" w:cs="MS Gothic" w:hint="eastAsia"/>
        </w:rPr>
        <w:t>當受</w:t>
      </w:r>
      <w:r>
        <w:t xml:space="preserve"> [tō ju] /to be taken or received/</w:t>
      </w:r>
    </w:p>
    <w:p w:rsidR="00A618CE" w:rsidRDefault="00A618CE" w:rsidP="00A618CE">
      <w:r>
        <w:rPr>
          <w:rFonts w:ascii="MS Gothic" w:eastAsia="MS Gothic" w:hAnsi="MS Gothic" w:cs="MS Gothic" w:hint="eastAsia"/>
        </w:rPr>
        <w:t>當坐</w:t>
      </w:r>
      <w:r>
        <w:t xml:space="preserve"> [tōza] /sit immediately/</w:t>
      </w:r>
    </w:p>
    <w:p w:rsidR="00A618CE" w:rsidRDefault="00A618CE" w:rsidP="00A618CE">
      <w:r>
        <w:rPr>
          <w:rFonts w:ascii="MS Gothic" w:eastAsia="MS Gothic" w:hAnsi="MS Gothic" w:cs="MS Gothic" w:hint="eastAsia"/>
        </w:rPr>
        <w:t>當常</w:t>
      </w:r>
      <w:r>
        <w:t xml:space="preserve"> [tōjō] /future constant/</w:t>
      </w:r>
    </w:p>
    <w:p w:rsidR="00A618CE" w:rsidRDefault="00A618CE" w:rsidP="00A618CE">
      <w:r>
        <w:rPr>
          <w:rFonts w:ascii="MS Gothic" w:eastAsia="MS Gothic" w:hAnsi="MS Gothic" w:cs="MS Gothic" w:hint="eastAsia"/>
        </w:rPr>
        <w:t>當廣分別</w:t>
      </w:r>
      <w:r>
        <w:t xml:space="preserve"> [tō kō funbetsu] /will be specified in great detail/</w:t>
      </w:r>
    </w:p>
    <w:p w:rsidR="00A618CE" w:rsidRDefault="00A618CE" w:rsidP="00A618CE">
      <w:r>
        <w:rPr>
          <w:rFonts w:ascii="MS Gothic" w:eastAsia="MS Gothic" w:hAnsi="MS Gothic" w:cs="MS Gothic" w:hint="eastAsia"/>
        </w:rPr>
        <w:t>當廣</w:t>
      </w:r>
      <w:r>
        <w:rPr>
          <w:rFonts w:ascii="Malgun Gothic" w:eastAsia="Malgun Gothic" w:hAnsi="Malgun Gothic" w:cs="Malgun Gothic" w:hint="eastAsia"/>
        </w:rPr>
        <w:t>說</w:t>
      </w:r>
      <w:r>
        <w:t xml:space="preserve"> [tō kōsetsu] /will be explained at length/</w:t>
      </w:r>
    </w:p>
    <w:p w:rsidR="00A618CE" w:rsidRDefault="00A618CE" w:rsidP="00A618CE">
      <w:r>
        <w:rPr>
          <w:rFonts w:ascii="MS Gothic" w:eastAsia="MS Gothic" w:hAnsi="MS Gothic" w:cs="MS Gothic" w:hint="eastAsia"/>
        </w:rPr>
        <w:t>當往</w:t>
      </w:r>
      <w:r>
        <w:t xml:space="preserve"> [tōō] /will go [on, via]/</w:t>
      </w:r>
    </w:p>
    <w:p w:rsidR="00A618CE" w:rsidRDefault="00A618CE" w:rsidP="00A618CE">
      <w:r>
        <w:rPr>
          <w:rFonts w:ascii="MS Gothic" w:eastAsia="MS Gothic" w:hAnsi="MS Gothic" w:cs="MS Gothic" w:hint="eastAsia"/>
        </w:rPr>
        <w:t>當往生</w:t>
      </w:r>
      <w:r>
        <w:t xml:space="preserve"> [tō ōshō] /will be reborn/</w:t>
      </w:r>
    </w:p>
    <w:p w:rsidR="00A618CE" w:rsidRDefault="00A618CE" w:rsidP="00A618CE">
      <w:r>
        <w:rPr>
          <w:rFonts w:ascii="MS Gothic" w:eastAsia="MS Gothic" w:hAnsi="MS Gothic" w:cs="MS Gothic" w:hint="eastAsia"/>
        </w:rPr>
        <w:t>當得</w:t>
      </w:r>
      <w:r>
        <w:t xml:space="preserve"> [tōtoku] /imminent/</w:t>
      </w:r>
    </w:p>
    <w:p w:rsidR="00A618CE" w:rsidRDefault="00A618CE" w:rsidP="00A618CE">
      <w:r>
        <w:rPr>
          <w:rFonts w:ascii="MS Gothic" w:eastAsia="MS Gothic" w:hAnsi="MS Gothic" w:cs="MS Gothic" w:hint="eastAsia"/>
        </w:rPr>
        <w:t>當得作佛</w:t>
      </w:r>
      <w:r>
        <w:t xml:space="preserve"> [tō toku sabutsu] /will become buddhas/</w:t>
      </w:r>
    </w:p>
    <w:p w:rsidR="00A618CE" w:rsidRDefault="00A618CE" w:rsidP="00A618CE">
      <w:r>
        <w:rPr>
          <w:rFonts w:ascii="MS Gothic" w:eastAsia="MS Gothic" w:hAnsi="MS Gothic" w:cs="MS Gothic" w:hint="eastAsia"/>
        </w:rPr>
        <w:t>當得成</w:t>
      </w:r>
      <w:r>
        <w:t xml:space="preserve"> [tō tokujō] /will attain.../</w:t>
      </w:r>
    </w:p>
    <w:p w:rsidR="00A618CE" w:rsidRDefault="00A618CE" w:rsidP="00A618CE">
      <w:r>
        <w:rPr>
          <w:rFonts w:ascii="MS Gothic" w:eastAsia="MS Gothic" w:hAnsi="MS Gothic" w:cs="MS Gothic" w:hint="eastAsia"/>
        </w:rPr>
        <w:t>當得有</w:t>
      </w:r>
      <w:r>
        <w:t xml:space="preserve"> [tō tokuu] /become/</w:t>
      </w:r>
    </w:p>
    <w:p w:rsidR="00A618CE" w:rsidRDefault="00A618CE" w:rsidP="00A618CE">
      <w:r>
        <w:rPr>
          <w:rFonts w:ascii="MS Gothic" w:eastAsia="MS Gothic" w:hAnsi="MS Gothic" w:cs="MS Gothic" w:hint="eastAsia"/>
        </w:rPr>
        <w:t>當得興盛</w:t>
      </w:r>
      <w:r>
        <w:t xml:space="preserve"> [tōtoku kōjō] /flourishing is imminent/</w:t>
      </w:r>
    </w:p>
    <w:p w:rsidR="00A618CE" w:rsidRDefault="00A618CE" w:rsidP="00A618CE">
      <w:r>
        <w:rPr>
          <w:rFonts w:ascii="MS Gothic" w:eastAsia="MS Gothic" w:hAnsi="MS Gothic" w:cs="MS Gothic" w:hint="eastAsia"/>
        </w:rPr>
        <w:t>當復</w:t>
      </w:r>
      <w:r>
        <w:t xml:space="preserve"> [tōfuku] /(how, what,) who on earth?/</w:t>
      </w:r>
    </w:p>
    <w:p w:rsidR="00A618CE" w:rsidRDefault="00A618CE" w:rsidP="00A618CE">
      <w:r>
        <w:rPr>
          <w:rFonts w:ascii="MS Gothic" w:eastAsia="MS Gothic" w:hAnsi="MS Gothic" w:cs="MS Gothic" w:hint="eastAsia"/>
        </w:rPr>
        <w:t>當念</w:t>
      </w:r>
      <w:r>
        <w:t xml:space="preserve"> [tōnen] /will be aware of/</w:t>
      </w:r>
    </w:p>
    <w:p w:rsidR="00A618CE" w:rsidRDefault="00A618CE" w:rsidP="00A618CE">
      <w:r>
        <w:rPr>
          <w:rFonts w:ascii="MS Gothic" w:eastAsia="MS Gothic" w:hAnsi="MS Gothic" w:cs="MS Gothic" w:hint="eastAsia"/>
        </w:rPr>
        <w:t>當情</w:t>
      </w:r>
      <w:r>
        <w:t xml:space="preserve"> [tōjō] /common sense/</w:t>
      </w:r>
    </w:p>
    <w:p w:rsidR="00A618CE" w:rsidRDefault="00A618CE" w:rsidP="00A618CE">
      <w:r>
        <w:rPr>
          <w:rFonts w:ascii="MS Gothic" w:eastAsia="MS Gothic" w:hAnsi="MS Gothic" w:cs="MS Gothic" w:hint="eastAsia"/>
        </w:rPr>
        <w:t>當情現相</w:t>
      </w:r>
      <w:r>
        <w:t xml:space="preserve"> [tōjōgensō] /deludedly cognized world/</w:t>
      </w:r>
    </w:p>
    <w:p w:rsidR="00A618CE" w:rsidRDefault="00A618CE" w:rsidP="00A618CE">
      <w:r>
        <w:rPr>
          <w:rFonts w:ascii="MS Gothic" w:eastAsia="MS Gothic" w:hAnsi="MS Gothic" w:cs="MS Gothic" w:hint="eastAsia"/>
        </w:rPr>
        <w:t>當成</w:t>
      </w:r>
      <w:r>
        <w:t xml:space="preserve"> [tō jō] /will become [buddha]/</w:t>
      </w:r>
    </w:p>
    <w:p w:rsidR="00A618CE" w:rsidRDefault="00A618CE" w:rsidP="00A618CE">
      <w:r>
        <w:rPr>
          <w:rFonts w:ascii="MS Gothic" w:eastAsia="MS Gothic" w:hAnsi="MS Gothic" w:cs="MS Gothic" w:hint="eastAsia"/>
        </w:rPr>
        <w:t>當成佛</w:t>
      </w:r>
      <w:r>
        <w:t xml:space="preserve"> [tō jōbutsu] /will become buddha/</w:t>
      </w:r>
    </w:p>
    <w:p w:rsidR="00A618CE" w:rsidRDefault="00A618CE" w:rsidP="00A618CE">
      <w:r>
        <w:rPr>
          <w:rFonts w:ascii="MS Gothic" w:eastAsia="MS Gothic" w:hAnsi="MS Gothic" w:cs="MS Gothic" w:hint="eastAsia"/>
        </w:rPr>
        <w:t>當所受生</w:t>
      </w:r>
      <w:r>
        <w:t xml:space="preserve"> [tō shoju shō] /birth to be attained in the future/</w:t>
      </w:r>
    </w:p>
    <w:p w:rsidR="00A618CE" w:rsidRDefault="00A618CE" w:rsidP="00A618CE">
      <w:r>
        <w:rPr>
          <w:rFonts w:ascii="MS Gothic" w:eastAsia="MS Gothic" w:hAnsi="MS Gothic" w:cs="MS Gothic" w:hint="eastAsia"/>
        </w:rPr>
        <w:t>當捨</w:t>
      </w:r>
      <w:r>
        <w:t xml:space="preserve"> [tōsha] /will be deprived of/</w:t>
      </w:r>
    </w:p>
    <w:p w:rsidR="00A618CE" w:rsidRDefault="00A618CE" w:rsidP="00A618CE">
      <w:r>
        <w:rPr>
          <w:rFonts w:ascii="MS Gothic" w:eastAsia="MS Gothic" w:hAnsi="MS Gothic" w:cs="MS Gothic" w:hint="eastAsia"/>
        </w:rPr>
        <w:t>當教</w:t>
      </w:r>
      <w:r>
        <w:t xml:space="preserve"> [tōkyō] /application of the teaching/</w:t>
      </w:r>
    </w:p>
    <w:p w:rsidR="00A618CE" w:rsidRDefault="00A618CE" w:rsidP="00A618CE">
      <w:r>
        <w:rPr>
          <w:rFonts w:ascii="MS Gothic" w:eastAsia="MS Gothic" w:hAnsi="MS Gothic" w:cs="MS Gothic" w:hint="eastAsia"/>
        </w:rPr>
        <w:t>當日</w:t>
      </w:r>
      <w:r>
        <w:t xml:space="preserve"> [tōnichi] /that day/</w:t>
      </w:r>
    </w:p>
    <w:p w:rsidR="00A618CE" w:rsidRDefault="00A618CE" w:rsidP="00A618CE">
      <w:r>
        <w:rPr>
          <w:rFonts w:ascii="MS Gothic" w:eastAsia="MS Gothic" w:hAnsi="MS Gothic" w:cs="MS Gothic" w:hint="eastAsia"/>
        </w:rPr>
        <w:t>當時</w:t>
      </w:r>
      <w:r>
        <w:t xml:space="preserve"> [tōji] /at this time/</w:t>
      </w:r>
    </w:p>
    <w:p w:rsidR="00A618CE" w:rsidRDefault="00A618CE" w:rsidP="00A618CE">
      <w:r>
        <w:rPr>
          <w:rFonts w:ascii="MS Gothic" w:eastAsia="MS Gothic" w:hAnsi="MS Gothic" w:cs="MS Gothic" w:hint="eastAsia"/>
        </w:rPr>
        <w:lastRenderedPageBreak/>
        <w:t>當有</w:t>
      </w:r>
      <w:r>
        <w:t xml:space="preserve"> [tōu] /will exist/</w:t>
      </w:r>
    </w:p>
    <w:p w:rsidR="00A618CE" w:rsidRDefault="00A618CE" w:rsidP="00A618CE">
      <w:r>
        <w:rPr>
          <w:rFonts w:ascii="MS Gothic" w:eastAsia="MS Gothic" w:hAnsi="MS Gothic" w:cs="MS Gothic" w:hint="eastAsia"/>
        </w:rPr>
        <w:t>當果</w:t>
      </w:r>
      <w:r>
        <w:t xml:space="preserve"> [tō ka] /future effect/</w:t>
      </w:r>
    </w:p>
    <w:p w:rsidR="00A618CE" w:rsidRDefault="00A618CE" w:rsidP="00A618CE">
      <w:r>
        <w:rPr>
          <w:rFonts w:ascii="MS Gothic" w:eastAsia="MS Gothic" w:hAnsi="MS Gothic" w:cs="MS Gothic" w:hint="eastAsia"/>
        </w:rPr>
        <w:t>當機</w:t>
      </w:r>
      <w:r>
        <w:t xml:space="preserve"> [tōki] /according to capacity/</w:t>
      </w:r>
    </w:p>
    <w:p w:rsidR="00A618CE" w:rsidRDefault="00A618CE" w:rsidP="00A618CE">
      <w:r>
        <w:rPr>
          <w:rFonts w:ascii="MS Gothic" w:eastAsia="MS Gothic" w:hAnsi="MS Gothic" w:cs="MS Gothic" w:hint="eastAsia"/>
        </w:rPr>
        <w:t>當機衆</w:t>
      </w:r>
      <w:r>
        <w:t xml:space="preserve"> [tōki shu] /those with the appropriate faculties/</w:t>
      </w:r>
    </w:p>
    <w:p w:rsidR="00A618CE" w:rsidRDefault="00A618CE" w:rsidP="00A618CE">
      <w:r>
        <w:rPr>
          <w:rFonts w:ascii="MS Gothic" w:eastAsia="MS Gothic" w:hAnsi="MS Gothic" w:cs="MS Gothic" w:hint="eastAsia"/>
        </w:rPr>
        <w:t>當正攝受</w:t>
      </w:r>
      <w:r>
        <w:t xml:space="preserve"> [tō shō shōju] /will be correctly taken in [in the future]/</w:t>
      </w:r>
    </w:p>
    <w:p w:rsidR="00A618CE" w:rsidRDefault="00A618CE" w:rsidP="00A618CE">
      <w:r>
        <w:rPr>
          <w:rFonts w:ascii="MS Gothic" w:eastAsia="MS Gothic" w:hAnsi="MS Gothic" w:cs="MS Gothic" w:hint="eastAsia"/>
        </w:rPr>
        <w:t>當求</w:t>
      </w:r>
      <w:r>
        <w:t xml:space="preserve"> [tōgu] /should seek/</w:t>
      </w:r>
    </w:p>
    <w:p w:rsidR="00A618CE" w:rsidRDefault="00A618CE" w:rsidP="00A618CE">
      <w:r>
        <w:rPr>
          <w:rFonts w:ascii="MS Gothic" w:eastAsia="MS Gothic" w:hAnsi="MS Gothic" w:cs="MS Gothic" w:hint="eastAsia"/>
        </w:rPr>
        <w:t>當滅</w:t>
      </w:r>
      <w:r>
        <w:t xml:space="preserve"> [tō metsu] /will cease/</w:t>
      </w:r>
    </w:p>
    <w:p w:rsidR="00A618CE" w:rsidRDefault="00A618CE" w:rsidP="00A618CE">
      <w:r>
        <w:rPr>
          <w:rFonts w:ascii="MS Gothic" w:eastAsia="MS Gothic" w:hAnsi="MS Gothic" w:cs="MS Gothic" w:hint="eastAsia"/>
        </w:rPr>
        <w:t>當爲汝</w:t>
      </w:r>
      <w:r>
        <w:rPr>
          <w:rFonts w:ascii="Malgun Gothic" w:eastAsia="Malgun Gothic" w:hAnsi="Malgun Gothic" w:cs="Malgun Gothic" w:hint="eastAsia"/>
        </w:rPr>
        <w:t>說</w:t>
      </w:r>
      <w:r>
        <w:t xml:space="preserve"> [tō inyo setsu] /I will explain it for you/</w:t>
      </w:r>
    </w:p>
    <w:p w:rsidR="00A618CE" w:rsidRDefault="00A618CE" w:rsidP="00A618CE">
      <w:r>
        <w:rPr>
          <w:rFonts w:ascii="MS Gothic" w:eastAsia="MS Gothic" w:hAnsi="MS Gothic" w:cs="MS Gothic" w:hint="eastAsia"/>
        </w:rPr>
        <w:t>當生</w:t>
      </w:r>
      <w:r>
        <w:t xml:space="preserve"> [tōshō] /next life/</w:t>
      </w:r>
    </w:p>
    <w:p w:rsidR="00A618CE" w:rsidRDefault="00A618CE" w:rsidP="00A618CE">
      <w:r>
        <w:rPr>
          <w:rFonts w:ascii="MS Gothic" w:eastAsia="MS Gothic" w:hAnsi="MS Gothic" w:cs="MS Gothic" w:hint="eastAsia"/>
        </w:rPr>
        <w:t>當生愛</w:t>
      </w:r>
      <w:r>
        <w:t xml:space="preserve"> [tōshō ai] /feeling of attachment toward the coming life/</w:t>
      </w:r>
    </w:p>
    <w:p w:rsidR="00A618CE" w:rsidRDefault="00A618CE" w:rsidP="00A618CE">
      <w:r>
        <w:rPr>
          <w:rFonts w:ascii="MS Gothic" w:eastAsia="MS Gothic" w:hAnsi="MS Gothic" w:cs="MS Gothic" w:hint="eastAsia"/>
        </w:rPr>
        <w:t>當發</w:t>
      </w:r>
      <w:r>
        <w:t xml:space="preserve"> [tō hotsu] /will give rise to/</w:t>
      </w:r>
    </w:p>
    <w:p w:rsidR="00A618CE" w:rsidRDefault="00A618CE" w:rsidP="00A618CE">
      <w:r>
        <w:rPr>
          <w:rFonts w:ascii="MS Gothic" w:eastAsia="MS Gothic" w:hAnsi="MS Gothic" w:cs="MS Gothic" w:hint="eastAsia"/>
        </w:rPr>
        <w:t>當直</w:t>
      </w:r>
      <w:r>
        <w:t xml:space="preserve"> [tōjiki] /on duty/</w:t>
      </w:r>
    </w:p>
    <w:p w:rsidR="00A618CE" w:rsidRDefault="00A618CE" w:rsidP="00A618CE">
      <w:r>
        <w:rPr>
          <w:rFonts w:ascii="MS Gothic" w:eastAsia="MS Gothic" w:hAnsi="MS Gothic" w:cs="MS Gothic" w:hint="eastAsia"/>
        </w:rPr>
        <w:t>當相</w:t>
      </w:r>
      <w:r>
        <w:t xml:space="preserve"> [tōsō] /things as they are/</w:t>
      </w:r>
    </w:p>
    <w:p w:rsidR="00A618CE" w:rsidRDefault="00A618CE" w:rsidP="00A618CE">
      <w:r>
        <w:rPr>
          <w:rFonts w:ascii="MS Gothic" w:eastAsia="MS Gothic" w:hAnsi="MS Gothic" w:cs="MS Gothic" w:hint="eastAsia"/>
        </w:rPr>
        <w:t>當相卽空</w:t>
      </w:r>
      <w:r>
        <w:t xml:space="preserve"> [tōsō soku kū] /phenomena are none other than emptiness/</w:t>
      </w:r>
    </w:p>
    <w:p w:rsidR="00A618CE" w:rsidRDefault="00A618CE" w:rsidP="00A618CE">
      <w:r>
        <w:rPr>
          <w:rFonts w:ascii="MS Gothic" w:eastAsia="MS Gothic" w:hAnsi="MS Gothic" w:cs="MS Gothic" w:hint="eastAsia"/>
        </w:rPr>
        <w:t>當相卽道</w:t>
      </w:r>
      <w:r>
        <w:t xml:space="preserve"> [tōsō soku dō] /phenomena are none other than reality/</w:t>
      </w:r>
    </w:p>
    <w:p w:rsidR="00A618CE" w:rsidRDefault="00A618CE" w:rsidP="00A618CE">
      <w:r>
        <w:rPr>
          <w:rFonts w:ascii="MS Gothic" w:eastAsia="MS Gothic" w:hAnsi="MS Gothic" w:cs="MS Gothic" w:hint="eastAsia"/>
        </w:rPr>
        <w:t>當知</w:t>
      </w:r>
      <w:r>
        <w:t xml:space="preserve"> [tōchi] /it should be understood [that]/</w:t>
      </w:r>
    </w:p>
    <w:p w:rsidR="00A618CE" w:rsidRDefault="00A618CE" w:rsidP="00A618CE">
      <w:r>
        <w:rPr>
          <w:rFonts w:ascii="MS Gothic" w:eastAsia="MS Gothic" w:hAnsi="MS Gothic" w:cs="MS Gothic" w:hint="eastAsia"/>
        </w:rPr>
        <w:t>當知亦爾</w:t>
      </w:r>
      <w:r>
        <w:t xml:space="preserve"> [tōchi yakuni] /...should be understood to be the same [as the above]/</w:t>
      </w:r>
    </w:p>
    <w:p w:rsidR="00A618CE" w:rsidRDefault="00A618CE" w:rsidP="00A618CE">
      <w:r>
        <w:rPr>
          <w:rFonts w:ascii="MS Gothic" w:eastAsia="MS Gothic" w:hAnsi="MS Gothic" w:cs="MS Gothic" w:hint="eastAsia"/>
        </w:rPr>
        <w:t>當知無量</w:t>
      </w:r>
      <w:r>
        <w:t xml:space="preserve"> [tōchi muryō] /you should know that they are beyond calculation/</w:t>
      </w:r>
    </w:p>
    <w:p w:rsidR="00A618CE" w:rsidRDefault="00A618CE" w:rsidP="00A618CE">
      <w:r>
        <w:rPr>
          <w:rFonts w:ascii="MS Gothic" w:eastAsia="MS Gothic" w:hAnsi="MS Gothic" w:cs="MS Gothic" w:hint="eastAsia"/>
        </w:rPr>
        <w:t>當行</w:t>
      </w:r>
      <w:r>
        <w:t xml:space="preserve"> [tōgyō] /should go/</w:t>
      </w:r>
    </w:p>
    <w:p w:rsidR="00A618CE" w:rsidRDefault="00A618CE" w:rsidP="00A618CE">
      <w:r>
        <w:rPr>
          <w:rFonts w:ascii="MS Gothic" w:eastAsia="MS Gothic" w:hAnsi="MS Gothic" w:cs="MS Gothic" w:hint="eastAsia"/>
        </w:rPr>
        <w:t>當觀</w:t>
      </w:r>
      <w:r>
        <w:t xml:space="preserve"> [tōkan] /just see/</w:t>
      </w:r>
    </w:p>
    <w:p w:rsidR="00A618CE" w:rsidRDefault="00A618CE" w:rsidP="00A618CE">
      <w:r>
        <w:rPr>
          <w:rFonts w:ascii="MS Gothic" w:eastAsia="MS Gothic" w:hAnsi="MS Gothic" w:cs="MS Gothic" w:hint="eastAsia"/>
        </w:rPr>
        <w:t>當言</w:t>
      </w:r>
      <w:r>
        <w:t xml:space="preserve"> [tō gon] /will say/</w:t>
      </w:r>
    </w:p>
    <w:p w:rsidR="00A618CE" w:rsidRDefault="00A618CE" w:rsidP="00A618CE">
      <w:r>
        <w:rPr>
          <w:rFonts w:ascii="MS Gothic" w:eastAsia="MS Gothic" w:hAnsi="MS Gothic" w:cs="MS Gothic" w:hint="eastAsia"/>
        </w:rPr>
        <w:t>當</w:t>
      </w:r>
      <w:r>
        <w:rPr>
          <w:rFonts w:ascii="Malgun Gothic" w:eastAsia="Malgun Gothic" w:hAnsi="Malgun Gothic" w:cs="Malgun Gothic" w:hint="eastAsia"/>
        </w:rPr>
        <w:t>說</w:t>
      </w:r>
      <w:r>
        <w:t xml:space="preserve"> [tōsetsu] /will explain/</w:t>
      </w:r>
    </w:p>
    <w:p w:rsidR="00A618CE" w:rsidRDefault="00A618CE" w:rsidP="00A618CE">
      <w:r>
        <w:rPr>
          <w:rFonts w:ascii="MS Gothic" w:eastAsia="MS Gothic" w:hAnsi="MS Gothic" w:cs="MS Gothic" w:hint="eastAsia"/>
        </w:rPr>
        <w:t>當證</w:t>
      </w:r>
      <w:r>
        <w:t xml:space="preserve"> [tōshō] /should realize/</w:t>
      </w:r>
    </w:p>
    <w:p w:rsidR="00A618CE" w:rsidRDefault="00A618CE" w:rsidP="00A618CE">
      <w:r>
        <w:rPr>
          <w:rFonts w:ascii="MS Gothic" w:eastAsia="MS Gothic" w:hAnsi="MS Gothic" w:cs="MS Gothic" w:hint="eastAsia"/>
        </w:rPr>
        <w:t>當辨</w:t>
      </w:r>
      <w:r>
        <w:t xml:space="preserve"> [tōben] /I will articulate.../</w:t>
      </w:r>
    </w:p>
    <w:p w:rsidR="00A618CE" w:rsidRDefault="00A618CE" w:rsidP="00A618CE">
      <w:r>
        <w:rPr>
          <w:rFonts w:ascii="MS Gothic" w:eastAsia="MS Gothic" w:hAnsi="MS Gothic" w:cs="MS Gothic" w:hint="eastAsia"/>
        </w:rPr>
        <w:t>當辯</w:t>
      </w:r>
      <w:r>
        <w:t xml:space="preserve"> [tōben] /articulate/</w:t>
      </w:r>
    </w:p>
    <w:p w:rsidR="00A618CE" w:rsidRDefault="00A618CE" w:rsidP="00A618CE">
      <w:r>
        <w:rPr>
          <w:rFonts w:ascii="MS Gothic" w:eastAsia="MS Gothic" w:hAnsi="MS Gothic" w:cs="MS Gothic" w:hint="eastAsia"/>
        </w:rPr>
        <w:t>當速滅沒</w:t>
      </w:r>
      <w:r>
        <w:t xml:space="preserve"> [tōsoku metsumotsu] /will quickly vanish/</w:t>
      </w:r>
    </w:p>
    <w:p w:rsidR="00A618CE" w:rsidRDefault="00A618CE" w:rsidP="00A618CE">
      <w:r>
        <w:rPr>
          <w:rFonts w:ascii="MS Gothic" w:eastAsia="MS Gothic" w:hAnsi="MS Gothic" w:cs="MS Gothic" w:hint="eastAsia"/>
        </w:rPr>
        <w:t>當遠離</w:t>
      </w:r>
      <w:r>
        <w:t xml:space="preserve"> [tō onri] /should avoid/</w:t>
      </w:r>
    </w:p>
    <w:p w:rsidR="00A618CE" w:rsidRDefault="00A618CE" w:rsidP="00A618CE">
      <w:r>
        <w:rPr>
          <w:rFonts w:ascii="MS Gothic" w:eastAsia="MS Gothic" w:hAnsi="MS Gothic" w:cs="MS Gothic" w:hint="eastAsia"/>
        </w:rPr>
        <w:t>當陽</w:t>
      </w:r>
      <w:r>
        <w:t xml:space="preserve"> [tōyō] /in the sun/</w:t>
      </w:r>
    </w:p>
    <w:p w:rsidR="00A618CE" w:rsidRDefault="00A618CE" w:rsidP="00A618CE">
      <w:r>
        <w:rPr>
          <w:rFonts w:ascii="MS Gothic" w:eastAsia="MS Gothic" w:hAnsi="MS Gothic" w:cs="MS Gothic" w:hint="eastAsia"/>
        </w:rPr>
        <w:t>當離</w:t>
      </w:r>
      <w:r>
        <w:t xml:space="preserve"> [tōri] /will give up/</w:t>
      </w:r>
    </w:p>
    <w:p w:rsidR="00A618CE" w:rsidRDefault="00A618CE" w:rsidP="00A618CE">
      <w:r>
        <w:rPr>
          <w:rFonts w:ascii="MS Gothic" w:eastAsia="MS Gothic" w:hAnsi="MS Gothic" w:cs="MS Gothic" w:hint="eastAsia"/>
        </w:rPr>
        <w:lastRenderedPageBreak/>
        <w:t>當體</w:t>
      </w:r>
      <w:r>
        <w:t xml:space="preserve"> [tōtai] /essence/</w:t>
      </w:r>
    </w:p>
    <w:p w:rsidR="00A618CE" w:rsidRDefault="00A618CE" w:rsidP="00A618CE">
      <w:r>
        <w:rPr>
          <w:rFonts w:ascii="MS Gothic" w:eastAsia="MS Gothic" w:hAnsi="MS Gothic" w:cs="MS Gothic" w:hint="eastAsia"/>
        </w:rPr>
        <w:t>當體卽是</w:t>
      </w:r>
      <w:r>
        <w:t xml:space="preserve"> [tōtai soku ze] /the same in essence/</w:t>
      </w:r>
    </w:p>
    <w:p w:rsidR="00A618CE" w:rsidRDefault="00A618CE" w:rsidP="00A618CE">
      <w:r>
        <w:rPr>
          <w:rFonts w:ascii="MS Gothic" w:eastAsia="MS Gothic" w:hAnsi="MS Gothic" w:cs="MS Gothic" w:hint="eastAsia"/>
        </w:rPr>
        <w:t>當體卽空</w:t>
      </w:r>
      <w:r>
        <w:t xml:space="preserve"> [tōtai sokkū] /all things are empty in essence/</w:t>
      </w:r>
    </w:p>
    <w:p w:rsidR="00A618CE" w:rsidRDefault="00A618CE" w:rsidP="00A618CE">
      <w:r>
        <w:rPr>
          <w:rFonts w:ascii="MS Gothic" w:eastAsia="MS Gothic" w:hAnsi="MS Gothic" w:cs="MS Gothic" w:hint="eastAsia"/>
        </w:rPr>
        <w:t>當麻曼荼羅</w:t>
      </w:r>
      <w:r>
        <w:t xml:space="preserve"> [Taima (no) mandara] /Taima maṇḍala/</w:t>
      </w:r>
    </w:p>
    <w:p w:rsidR="00A618CE" w:rsidRDefault="00A618CE" w:rsidP="00A618CE">
      <w:r>
        <w:rPr>
          <w:rFonts w:ascii="MS Gothic" w:eastAsia="MS Gothic" w:hAnsi="MS Gothic" w:cs="MS Gothic" w:hint="eastAsia"/>
        </w:rPr>
        <w:t>畺良耶舍</w:t>
      </w:r>
      <w:r>
        <w:t xml:space="preserve"> [Kyōryōyasha] /Kālayaśas/</w:t>
      </w:r>
    </w:p>
    <w:p w:rsidR="00A618CE" w:rsidRDefault="00A618CE" w:rsidP="00A618CE">
      <w:r>
        <w:rPr>
          <w:rFonts w:ascii="MS Gothic" w:eastAsia="MS Gothic" w:hAnsi="MS Gothic" w:cs="MS Gothic" w:hint="eastAsia"/>
        </w:rPr>
        <w:t>疆</w:t>
      </w:r>
      <w:r>
        <w:t xml:space="preserve"> [kyō] /boundary/</w:t>
      </w:r>
    </w:p>
    <w:p w:rsidR="00A618CE" w:rsidRDefault="00A618CE" w:rsidP="00A618CE">
      <w:r>
        <w:rPr>
          <w:rFonts w:ascii="MS Gothic" w:eastAsia="MS Gothic" w:hAnsi="MS Gothic" w:cs="MS Gothic" w:hint="eastAsia"/>
        </w:rPr>
        <w:t>疆界</w:t>
      </w:r>
      <w:r>
        <w:t xml:space="preserve"> [kyōkai] /realm/</w:t>
      </w:r>
    </w:p>
    <w:p w:rsidR="00A618CE" w:rsidRDefault="00A618CE" w:rsidP="00A618CE">
      <w:r>
        <w:rPr>
          <w:rFonts w:ascii="MS Gothic" w:eastAsia="MS Gothic" w:hAnsi="MS Gothic" w:cs="MS Gothic" w:hint="eastAsia"/>
        </w:rPr>
        <w:t>疇</w:t>
      </w:r>
      <w:r>
        <w:t xml:space="preserve"> [chū] /one's group, companions, peers/</w:t>
      </w:r>
    </w:p>
    <w:p w:rsidR="00A618CE" w:rsidRDefault="00A618CE" w:rsidP="00A618CE">
      <w:r>
        <w:rPr>
          <w:rFonts w:ascii="MS Gothic" w:eastAsia="MS Gothic" w:hAnsi="MS Gothic" w:cs="MS Gothic" w:hint="eastAsia"/>
        </w:rPr>
        <w:t>疎</w:t>
      </w:r>
      <w:r>
        <w:t xml:space="preserve"> [so] /penetrate/</w:t>
      </w:r>
    </w:p>
    <w:p w:rsidR="00A618CE" w:rsidRDefault="00A618CE" w:rsidP="00A618CE">
      <w:r>
        <w:rPr>
          <w:rFonts w:ascii="MS Gothic" w:eastAsia="MS Gothic" w:hAnsi="MS Gothic" w:cs="MS Gothic" w:hint="eastAsia"/>
        </w:rPr>
        <w:t>疎所緣</w:t>
      </w:r>
      <w:r>
        <w:t xml:space="preserve"> [soshoen] /the true nature of the object that gives rise to the objective aspect of consciousness/</w:t>
      </w:r>
    </w:p>
    <w:p w:rsidR="00A618CE" w:rsidRDefault="00A618CE" w:rsidP="00A618CE">
      <w:r>
        <w:rPr>
          <w:rFonts w:ascii="MS Gothic" w:eastAsia="MS Gothic" w:hAnsi="MS Gothic" w:cs="MS Gothic" w:hint="eastAsia"/>
        </w:rPr>
        <w:t>疎所緣緣</w:t>
      </w:r>
      <w:r>
        <w:t xml:space="preserve"> [so shoen en] /distant causal referent(s)/</w:t>
      </w:r>
    </w:p>
    <w:p w:rsidR="00A618CE" w:rsidRDefault="00A618CE" w:rsidP="00A618CE">
      <w:r>
        <w:rPr>
          <w:rFonts w:ascii="MS Gothic" w:eastAsia="MS Gothic" w:hAnsi="MS Gothic" w:cs="MS Gothic" w:hint="eastAsia"/>
        </w:rPr>
        <w:t>疎遠</w:t>
      </w:r>
      <w:r>
        <w:t xml:space="preserve"> [soen] /distant/</w:t>
      </w:r>
    </w:p>
    <w:p w:rsidR="00A618CE" w:rsidRDefault="00A618CE" w:rsidP="00A618CE">
      <w:r>
        <w:rPr>
          <w:rFonts w:ascii="MS Gothic" w:eastAsia="MS Gothic" w:hAnsi="MS Gothic" w:cs="MS Gothic" w:hint="eastAsia"/>
        </w:rPr>
        <w:t>疏</w:t>
      </w:r>
      <w:r>
        <w:t xml:space="preserve"> [sho] /to write a commentary/</w:t>
      </w:r>
    </w:p>
    <w:p w:rsidR="00A618CE" w:rsidRDefault="00A618CE" w:rsidP="00A618CE">
      <w:r>
        <w:rPr>
          <w:rFonts w:ascii="MS Gothic" w:eastAsia="MS Gothic" w:hAnsi="MS Gothic" w:cs="MS Gothic" w:hint="eastAsia"/>
        </w:rPr>
        <w:t>疏勒</w:t>
      </w:r>
      <w:r>
        <w:t xml:space="preserve"> [Shoroku] /Kashgar/</w:t>
      </w:r>
    </w:p>
    <w:p w:rsidR="00A618CE" w:rsidRDefault="00A618CE" w:rsidP="00A618CE">
      <w:r>
        <w:rPr>
          <w:rFonts w:ascii="MS Gothic" w:eastAsia="MS Gothic" w:hAnsi="MS Gothic" w:cs="MS Gothic" w:hint="eastAsia"/>
        </w:rPr>
        <w:t>疏家</w:t>
      </w:r>
      <w:r>
        <w:t xml:space="preserve"> [shoke] /commentator/</w:t>
      </w:r>
    </w:p>
    <w:p w:rsidR="00A618CE" w:rsidRDefault="00A618CE" w:rsidP="00A618CE">
      <w:r>
        <w:rPr>
          <w:rFonts w:ascii="MS Gothic" w:eastAsia="MS Gothic" w:hAnsi="MS Gothic" w:cs="MS Gothic" w:hint="eastAsia"/>
        </w:rPr>
        <w:t>疏所緣緣</w:t>
      </w:r>
      <w:r>
        <w:t xml:space="preserve"> [sho shoen en] /distant referents as causal condition/</w:t>
      </w:r>
    </w:p>
    <w:p w:rsidR="00A618CE" w:rsidRDefault="00A618CE" w:rsidP="00A618CE">
      <w:r>
        <w:rPr>
          <w:rFonts w:ascii="MS Gothic" w:eastAsia="MS Gothic" w:hAnsi="MS Gothic" w:cs="MS Gothic" w:hint="eastAsia"/>
        </w:rPr>
        <w:t>疏抄</w:t>
      </w:r>
      <w:r>
        <w:t xml:space="preserve"> [shoshō] /commentaries and notes attached to a scriptural text/</w:t>
      </w:r>
    </w:p>
    <w:p w:rsidR="00A618CE" w:rsidRDefault="00A618CE" w:rsidP="00A618CE">
      <w:r>
        <w:rPr>
          <w:rFonts w:ascii="MS Gothic" w:eastAsia="MS Gothic" w:hAnsi="MS Gothic" w:cs="MS Gothic" w:hint="eastAsia"/>
        </w:rPr>
        <w:t>疏漏</w:t>
      </w:r>
      <w:r>
        <w:t xml:space="preserve"> [shoro] /omission/</w:t>
      </w:r>
    </w:p>
    <w:p w:rsidR="00A618CE" w:rsidRDefault="00A618CE" w:rsidP="00A618CE">
      <w:r>
        <w:rPr>
          <w:rFonts w:ascii="MS Gothic" w:eastAsia="MS Gothic" w:hAnsi="MS Gothic" w:cs="MS Gothic" w:hint="eastAsia"/>
        </w:rPr>
        <w:t>疏記會本</w:t>
      </w:r>
      <w:r>
        <w:t xml:space="preserve"> [Shoki ehon] /combined text of the commentary and expository notes/</w:t>
      </w:r>
    </w:p>
    <w:p w:rsidR="00A618CE" w:rsidRDefault="00A618CE" w:rsidP="00A618CE">
      <w:r>
        <w:rPr>
          <w:rFonts w:ascii="MS Gothic" w:eastAsia="MS Gothic" w:hAnsi="MS Gothic" w:cs="MS Gothic" w:hint="eastAsia"/>
        </w:rPr>
        <w:t>疏語</w:t>
      </w:r>
      <w:r>
        <w:t xml:space="preserve"> [shōgo] /words of praise for the buddhas and patriarchs/</w:t>
      </w:r>
    </w:p>
    <w:p w:rsidR="00A618CE" w:rsidRDefault="00A618CE" w:rsidP="00A618CE">
      <w:r>
        <w:rPr>
          <w:rFonts w:ascii="MS Gothic" w:eastAsia="MS Gothic" w:hAnsi="MS Gothic" w:cs="MS Gothic" w:hint="eastAsia"/>
        </w:rPr>
        <w:t>疏遠</w:t>
      </w:r>
      <w:r>
        <w:t xml:space="preserve"> [shoon] /distant/</w:t>
      </w:r>
    </w:p>
    <w:p w:rsidR="00A618CE" w:rsidRDefault="00A618CE" w:rsidP="00A618CE">
      <w:r>
        <w:rPr>
          <w:rFonts w:ascii="MS Gothic" w:eastAsia="MS Gothic" w:hAnsi="MS Gothic" w:cs="MS Gothic" w:hint="eastAsia"/>
        </w:rPr>
        <w:t>疏頭</w:t>
      </w:r>
      <w:r>
        <w:t xml:space="preserve"> [shozu] /written incantations/</w:t>
      </w:r>
    </w:p>
    <w:p w:rsidR="00A618CE" w:rsidRDefault="00A618CE" w:rsidP="00A618CE">
      <w:r>
        <w:rPr>
          <w:rFonts w:ascii="MS Gothic" w:eastAsia="MS Gothic" w:hAnsi="MS Gothic" w:cs="MS Gothic" w:hint="eastAsia"/>
        </w:rPr>
        <w:t>疑</w:t>
      </w:r>
      <w:r>
        <w:t xml:space="preserve"> [gi] /doubt/</w:t>
      </w:r>
    </w:p>
    <w:p w:rsidR="00A618CE" w:rsidRDefault="00A618CE" w:rsidP="00A618CE">
      <w:r>
        <w:rPr>
          <w:rFonts w:ascii="MS Gothic" w:eastAsia="MS Gothic" w:hAnsi="MS Gothic" w:cs="MS Gothic" w:hint="eastAsia"/>
        </w:rPr>
        <w:t>疑使</w:t>
      </w:r>
      <w:r>
        <w:t xml:space="preserve"> [gishi] /the tendency toward doubt/</w:t>
      </w:r>
    </w:p>
    <w:p w:rsidR="00A618CE" w:rsidRDefault="00A618CE" w:rsidP="00A618CE">
      <w:r>
        <w:rPr>
          <w:rFonts w:ascii="MS Gothic" w:eastAsia="MS Gothic" w:hAnsi="MS Gothic" w:cs="MS Gothic" w:hint="eastAsia"/>
        </w:rPr>
        <w:t>疑剌</w:t>
      </w:r>
      <w:r>
        <w:t xml:space="preserve"> [giratsu] /the thorn of doubt/</w:t>
      </w:r>
    </w:p>
    <w:p w:rsidR="00A618CE" w:rsidRDefault="00A618CE" w:rsidP="00A618CE">
      <w:r>
        <w:rPr>
          <w:rFonts w:ascii="MS Gothic" w:eastAsia="MS Gothic" w:hAnsi="MS Gothic" w:cs="MS Gothic" w:hint="eastAsia"/>
        </w:rPr>
        <w:t>疑因</w:t>
      </w:r>
      <w:r>
        <w:t xml:space="preserve"> [giin] /doubtful reason/</w:t>
      </w:r>
    </w:p>
    <w:p w:rsidR="00A618CE" w:rsidRDefault="00A618CE" w:rsidP="00A618CE">
      <w:r>
        <w:rPr>
          <w:rFonts w:ascii="MS Gothic" w:eastAsia="MS Gothic" w:hAnsi="MS Gothic" w:cs="MS Gothic" w:hint="eastAsia"/>
        </w:rPr>
        <w:t>疑團</w:t>
      </w:r>
      <w:r>
        <w:t xml:space="preserve"> [gidan] /doubt mass/</w:t>
      </w:r>
    </w:p>
    <w:p w:rsidR="00A618CE" w:rsidRDefault="00A618CE" w:rsidP="00A618CE">
      <w:r>
        <w:rPr>
          <w:rFonts w:ascii="MS Gothic" w:eastAsia="MS Gothic" w:hAnsi="MS Gothic" w:cs="MS Gothic" w:hint="eastAsia"/>
        </w:rPr>
        <w:t>疑域胎宮</w:t>
      </w:r>
      <w:r>
        <w:t xml:space="preserve"> [giiki taigū] /the palace for doubters outside Amitâbha's heaven/</w:t>
      </w:r>
    </w:p>
    <w:p w:rsidR="00A618CE" w:rsidRDefault="00A618CE" w:rsidP="00A618CE">
      <w:r>
        <w:rPr>
          <w:rFonts w:ascii="MS Gothic" w:eastAsia="MS Gothic" w:hAnsi="MS Gothic" w:cs="MS Gothic" w:hint="eastAsia"/>
        </w:rPr>
        <w:t>疑執</w:t>
      </w:r>
      <w:r>
        <w:t xml:space="preserve"> [gi shū] /reification of doubt/</w:t>
      </w:r>
    </w:p>
    <w:p w:rsidR="00A618CE" w:rsidRDefault="00A618CE" w:rsidP="00A618CE">
      <w:r>
        <w:rPr>
          <w:rFonts w:ascii="MS Gothic" w:eastAsia="MS Gothic" w:hAnsi="MS Gothic" w:cs="MS Gothic" w:hint="eastAsia"/>
        </w:rPr>
        <w:lastRenderedPageBreak/>
        <w:t>疑心</w:t>
      </w:r>
      <w:r>
        <w:t xml:space="preserve"> [gishin] /suspicious/</w:t>
      </w:r>
    </w:p>
    <w:p w:rsidR="00A618CE" w:rsidRDefault="00A618CE" w:rsidP="00A618CE">
      <w:r>
        <w:rPr>
          <w:rFonts w:ascii="MS Gothic" w:eastAsia="MS Gothic" w:hAnsi="MS Gothic" w:cs="MS Gothic" w:hint="eastAsia"/>
        </w:rPr>
        <w:t>疑怪</w:t>
      </w:r>
      <w:r>
        <w:t xml:space="preserve"> [gike] /to wonder/</w:t>
      </w:r>
    </w:p>
    <w:p w:rsidR="00A618CE" w:rsidRDefault="00A618CE" w:rsidP="00A618CE">
      <w:r>
        <w:rPr>
          <w:rFonts w:ascii="MS Gothic" w:eastAsia="MS Gothic" w:hAnsi="MS Gothic" w:cs="MS Gothic" w:hint="eastAsia"/>
        </w:rPr>
        <w:t>疑悔</w:t>
      </w:r>
      <w:r>
        <w:t xml:space="preserve"> [gikai] /doubts and regrets/</w:t>
      </w:r>
    </w:p>
    <w:p w:rsidR="00A618CE" w:rsidRDefault="00A618CE" w:rsidP="00A618CE">
      <w:r>
        <w:rPr>
          <w:rFonts w:ascii="MS Gothic" w:eastAsia="MS Gothic" w:hAnsi="MS Gothic" w:cs="MS Gothic" w:hint="eastAsia"/>
        </w:rPr>
        <w:t>疑情</w:t>
      </w:r>
      <w:r>
        <w:t xml:space="preserve"> [gijō] /feelings of doubt/</w:t>
      </w:r>
    </w:p>
    <w:p w:rsidR="00A618CE" w:rsidRDefault="00A618CE" w:rsidP="00A618CE">
      <w:r>
        <w:rPr>
          <w:rFonts w:ascii="MS Gothic" w:eastAsia="MS Gothic" w:hAnsi="MS Gothic" w:cs="MS Gothic" w:hint="eastAsia"/>
        </w:rPr>
        <w:t>疑惑</w:t>
      </w:r>
      <w:r>
        <w:t xml:space="preserve"> [giwaku] /doubt/</w:t>
      </w:r>
    </w:p>
    <w:p w:rsidR="00A618CE" w:rsidRDefault="00A618CE" w:rsidP="00A618CE">
      <w:r>
        <w:rPr>
          <w:rFonts w:ascii="MS Gothic" w:eastAsia="MS Gothic" w:hAnsi="MS Gothic" w:cs="MS Gothic" w:hint="eastAsia"/>
        </w:rPr>
        <w:t>疑惑心</w:t>
      </w:r>
      <w:r>
        <w:t xml:space="preserve"> [giwaku shin] /mental state of uncertainty/</w:t>
      </w:r>
    </w:p>
    <w:p w:rsidR="00A618CE" w:rsidRDefault="00A618CE" w:rsidP="00A618CE">
      <w:r>
        <w:rPr>
          <w:rFonts w:ascii="MS Gothic" w:eastAsia="MS Gothic" w:hAnsi="MS Gothic" w:cs="MS Gothic" w:hint="eastAsia"/>
        </w:rPr>
        <w:t>疑慢</w:t>
      </w:r>
      <w:r>
        <w:t xml:space="preserve"> [giman] /doubts and becomes arrogant/</w:t>
      </w:r>
    </w:p>
    <w:p w:rsidR="00A618CE" w:rsidRDefault="00A618CE" w:rsidP="00A618CE">
      <w:r>
        <w:rPr>
          <w:rFonts w:ascii="MS Gothic" w:eastAsia="MS Gothic" w:hAnsi="MS Gothic" w:cs="MS Gothic" w:hint="eastAsia"/>
        </w:rPr>
        <w:t>疑慮</w:t>
      </w:r>
      <w:r>
        <w:t xml:space="preserve"> [giryo] /suspicious/</w:t>
      </w:r>
    </w:p>
    <w:p w:rsidR="00A618CE" w:rsidRDefault="00A618CE" w:rsidP="00A618CE">
      <w:r>
        <w:rPr>
          <w:rFonts w:ascii="MS Gothic" w:eastAsia="MS Gothic" w:hAnsi="MS Gothic" w:cs="MS Gothic" w:hint="eastAsia"/>
        </w:rPr>
        <w:t>疑斷</w:t>
      </w:r>
      <w:r>
        <w:t xml:space="preserve"> [gidan] /eliminate doubt/</w:t>
      </w:r>
    </w:p>
    <w:p w:rsidR="00A618CE" w:rsidRDefault="00A618CE" w:rsidP="00A618CE">
      <w:r>
        <w:rPr>
          <w:rFonts w:ascii="MS Gothic" w:eastAsia="MS Gothic" w:hAnsi="MS Gothic" w:cs="MS Gothic" w:hint="eastAsia"/>
        </w:rPr>
        <w:t>疑結</w:t>
      </w:r>
      <w:r>
        <w:t xml:space="preserve"> [giketsu] /bond of doubt/</w:t>
      </w:r>
    </w:p>
    <w:p w:rsidR="00A618CE" w:rsidRDefault="00A618CE" w:rsidP="00A618CE">
      <w:r>
        <w:rPr>
          <w:rFonts w:ascii="MS Gothic" w:eastAsia="MS Gothic" w:hAnsi="MS Gothic" w:cs="MS Gothic" w:hint="eastAsia"/>
        </w:rPr>
        <w:t>疑經</w:t>
      </w:r>
      <w:r>
        <w:t xml:space="preserve"> [gikyō] /scriptures of doubtful authenticity/</w:t>
      </w:r>
    </w:p>
    <w:p w:rsidR="00A618CE" w:rsidRDefault="00A618CE" w:rsidP="00A618CE">
      <w:r>
        <w:rPr>
          <w:rFonts w:ascii="MS Gothic" w:eastAsia="MS Gothic" w:hAnsi="MS Gothic" w:cs="MS Gothic" w:hint="eastAsia"/>
        </w:rPr>
        <w:t>疑網</w:t>
      </w:r>
      <w:r>
        <w:t xml:space="preserve"> [gimō] /web of doubt/</w:t>
      </w:r>
    </w:p>
    <w:p w:rsidR="00A618CE" w:rsidRDefault="00A618CE" w:rsidP="00A618CE">
      <w:r>
        <w:rPr>
          <w:rFonts w:ascii="MS Gothic" w:eastAsia="MS Gothic" w:hAnsi="MS Gothic" w:cs="MS Gothic" w:hint="eastAsia"/>
        </w:rPr>
        <w:t>疑著心</w:t>
      </w:r>
      <w:r>
        <w:t xml:space="preserve"> [gijaku shin] /mind attached to doubt/</w:t>
      </w:r>
    </w:p>
    <w:p w:rsidR="00A618CE" w:rsidRDefault="00A618CE" w:rsidP="00A618CE">
      <w:r>
        <w:rPr>
          <w:rFonts w:ascii="MS Gothic" w:eastAsia="MS Gothic" w:hAnsi="MS Gothic" w:cs="MS Gothic" w:hint="eastAsia"/>
        </w:rPr>
        <w:t>疑蓋</w:t>
      </w:r>
      <w:r>
        <w:t xml:space="preserve"> [gigai] /obstruction of doubt/</w:t>
      </w:r>
    </w:p>
    <w:p w:rsidR="00A618CE" w:rsidRDefault="00A618CE" w:rsidP="00A618CE">
      <w:r>
        <w:rPr>
          <w:rFonts w:ascii="MS Gothic" w:eastAsia="MS Gothic" w:hAnsi="MS Gothic" w:cs="MS Gothic" w:hint="eastAsia"/>
        </w:rPr>
        <w:t>疑見</w:t>
      </w:r>
      <w:r>
        <w:t xml:space="preserve"> [giken] /doubtful views/</w:t>
      </w:r>
    </w:p>
    <w:p w:rsidR="00A618CE" w:rsidRDefault="00A618CE" w:rsidP="00A618CE">
      <w:r>
        <w:rPr>
          <w:rFonts w:ascii="MS Gothic" w:eastAsia="MS Gothic" w:hAnsi="MS Gothic" w:cs="MS Gothic" w:hint="eastAsia"/>
        </w:rPr>
        <w:t>疑難</w:t>
      </w:r>
      <w:r>
        <w:t xml:space="preserve"> [ginan] /difficulty/</w:t>
      </w:r>
    </w:p>
    <w:p w:rsidR="00A618CE" w:rsidRDefault="00A618CE" w:rsidP="00A618CE">
      <w:r>
        <w:rPr>
          <w:rFonts w:ascii="MS Gothic" w:eastAsia="MS Gothic" w:hAnsi="MS Gothic" w:cs="MS Gothic" w:hint="eastAsia"/>
        </w:rPr>
        <w:t>疥</w:t>
      </w:r>
      <w:r>
        <w:t xml:space="preserve"> [kai] /scabs/</w:t>
      </w:r>
    </w:p>
    <w:p w:rsidR="00A618CE" w:rsidRDefault="00A618CE" w:rsidP="00A618CE">
      <w:r>
        <w:rPr>
          <w:rFonts w:ascii="MS Gothic" w:eastAsia="MS Gothic" w:hAnsi="MS Gothic" w:cs="MS Gothic" w:hint="eastAsia"/>
        </w:rPr>
        <w:t>疥癩</w:t>
      </w:r>
      <w:r>
        <w:t xml:space="preserve"> [kairai] /scabby/</w:t>
      </w:r>
    </w:p>
    <w:p w:rsidR="00A618CE" w:rsidRDefault="00A618CE" w:rsidP="00A618CE">
      <w:r>
        <w:rPr>
          <w:rFonts w:ascii="MS Gothic" w:eastAsia="MS Gothic" w:hAnsi="MS Gothic" w:cs="MS Gothic" w:hint="eastAsia"/>
        </w:rPr>
        <w:t>疥癩野干</w:t>
      </w:r>
      <w:r>
        <w:t xml:space="preserve"> [kairai yakan] /scabby fox/</w:t>
      </w:r>
    </w:p>
    <w:p w:rsidR="00A618CE" w:rsidRDefault="00A618CE" w:rsidP="00A618CE">
      <w:r>
        <w:rPr>
          <w:rFonts w:ascii="MS Gothic" w:eastAsia="MS Gothic" w:hAnsi="MS Gothic" w:cs="MS Gothic" w:hint="eastAsia"/>
        </w:rPr>
        <w:t>疫</w:t>
      </w:r>
      <w:r>
        <w:t xml:space="preserve"> [yaku] /epidemic/</w:t>
      </w:r>
    </w:p>
    <w:p w:rsidR="00A618CE" w:rsidRDefault="00A618CE" w:rsidP="00A618CE">
      <w:r>
        <w:rPr>
          <w:rFonts w:ascii="MS Gothic" w:eastAsia="MS Gothic" w:hAnsi="MS Gothic" w:cs="MS Gothic" w:hint="eastAsia"/>
        </w:rPr>
        <w:t>疲</w:t>
      </w:r>
      <w:r>
        <w:t xml:space="preserve"> [hi] /to tire/</w:t>
      </w:r>
    </w:p>
    <w:p w:rsidR="00A618CE" w:rsidRDefault="00A618CE" w:rsidP="00A618CE">
      <w:r>
        <w:rPr>
          <w:rFonts w:ascii="MS Gothic" w:eastAsia="MS Gothic" w:hAnsi="MS Gothic" w:cs="MS Gothic" w:hint="eastAsia"/>
        </w:rPr>
        <w:t>疲勞</w:t>
      </w:r>
      <w:r>
        <w:t xml:space="preserve"> [hirō] /fatigue/</w:t>
      </w:r>
    </w:p>
    <w:p w:rsidR="00A618CE" w:rsidRDefault="00A618CE" w:rsidP="00A618CE">
      <w:r>
        <w:rPr>
          <w:rFonts w:ascii="MS Gothic" w:eastAsia="MS Gothic" w:hAnsi="MS Gothic" w:cs="MS Gothic" w:hint="eastAsia"/>
        </w:rPr>
        <w:t>疲厭</w:t>
      </w:r>
      <w:r>
        <w:t xml:space="preserve"> [hien] /fatigued/</w:t>
      </w:r>
    </w:p>
    <w:p w:rsidR="00A618CE" w:rsidRDefault="00A618CE" w:rsidP="00A618CE">
      <w:r>
        <w:rPr>
          <w:rFonts w:ascii="MS Gothic" w:eastAsia="MS Gothic" w:hAnsi="MS Gothic" w:cs="MS Gothic" w:hint="eastAsia"/>
        </w:rPr>
        <w:t>疲怠</w:t>
      </w:r>
      <w:r>
        <w:t xml:space="preserve"> [hitai] /weary/</w:t>
      </w:r>
    </w:p>
    <w:p w:rsidR="00A618CE" w:rsidRDefault="00A618CE" w:rsidP="00A618CE">
      <w:r>
        <w:rPr>
          <w:rFonts w:ascii="MS Gothic" w:eastAsia="MS Gothic" w:hAnsi="MS Gothic" w:cs="MS Gothic" w:hint="eastAsia"/>
        </w:rPr>
        <w:t>疲憊</w:t>
      </w:r>
      <w:r>
        <w:t xml:space="preserve"> [hihai] /tired/</w:t>
      </w:r>
    </w:p>
    <w:p w:rsidR="00A618CE" w:rsidRDefault="00A618CE" w:rsidP="00A618CE">
      <w:r>
        <w:rPr>
          <w:rFonts w:ascii="MS Gothic" w:eastAsia="MS Gothic" w:hAnsi="MS Gothic" w:cs="MS Gothic" w:hint="eastAsia"/>
        </w:rPr>
        <w:t>疲懈</w:t>
      </w:r>
      <w:r>
        <w:t xml:space="preserve"> [hike] /lazy/</w:t>
      </w:r>
    </w:p>
    <w:p w:rsidR="00A618CE" w:rsidRDefault="00A618CE" w:rsidP="00A618CE">
      <w:r>
        <w:rPr>
          <w:rFonts w:ascii="MS Gothic" w:eastAsia="MS Gothic" w:hAnsi="MS Gothic" w:cs="MS Gothic" w:hint="eastAsia"/>
        </w:rPr>
        <w:t>疲極</w:t>
      </w:r>
      <w:r>
        <w:t xml:space="preserve"> [higoku] /to be very fatigued/</w:t>
      </w:r>
    </w:p>
    <w:p w:rsidR="00A618CE" w:rsidRDefault="00A618CE" w:rsidP="00A618CE">
      <w:r>
        <w:rPr>
          <w:rFonts w:ascii="MS Gothic" w:eastAsia="MS Gothic" w:hAnsi="MS Gothic" w:cs="MS Gothic" w:hint="eastAsia"/>
        </w:rPr>
        <w:t>疲殆</w:t>
      </w:r>
      <w:r>
        <w:t xml:space="preserve"> [hitai] /weary/</w:t>
      </w:r>
    </w:p>
    <w:p w:rsidR="00A618CE" w:rsidRDefault="00A618CE" w:rsidP="00A618CE">
      <w:r>
        <w:rPr>
          <w:rFonts w:ascii="MS Gothic" w:eastAsia="MS Gothic" w:hAnsi="MS Gothic" w:cs="MS Gothic" w:hint="eastAsia"/>
        </w:rPr>
        <w:t>疲痩</w:t>
      </w:r>
      <w:r>
        <w:t xml:space="preserve"> [hishu] /to get exhausted and emaciated/</w:t>
      </w:r>
    </w:p>
    <w:p w:rsidR="00A618CE" w:rsidRDefault="00A618CE" w:rsidP="00A618CE">
      <w:r>
        <w:rPr>
          <w:rFonts w:ascii="MS Gothic" w:eastAsia="MS Gothic" w:hAnsi="MS Gothic" w:cs="MS Gothic" w:hint="eastAsia"/>
        </w:rPr>
        <w:t>疵癘</w:t>
      </w:r>
      <w:r>
        <w:t xml:space="preserve"> [shirai] /disease and pestilence/</w:t>
      </w:r>
    </w:p>
    <w:p w:rsidR="00A618CE" w:rsidRDefault="00A618CE" w:rsidP="00A618CE">
      <w:r>
        <w:rPr>
          <w:rFonts w:ascii="MS Gothic" w:eastAsia="MS Gothic" w:hAnsi="MS Gothic" w:cs="MS Gothic" w:hint="eastAsia"/>
        </w:rPr>
        <w:lastRenderedPageBreak/>
        <w:t>疹疾</w:t>
      </w:r>
      <w:r>
        <w:t xml:space="preserve"> [shinshitsu] /disease/</w:t>
      </w:r>
    </w:p>
    <w:p w:rsidR="00A618CE" w:rsidRDefault="00A618CE" w:rsidP="00A618CE">
      <w:r>
        <w:rPr>
          <w:rFonts w:ascii="MS Gothic" w:eastAsia="MS Gothic" w:hAnsi="MS Gothic" w:cs="MS Gothic" w:hint="eastAsia"/>
        </w:rPr>
        <w:t>疽癘</w:t>
      </w:r>
      <w:r>
        <w:t xml:space="preserve"> [shorai] /ulcers/</w:t>
      </w:r>
    </w:p>
    <w:p w:rsidR="00A618CE" w:rsidRDefault="00A618CE" w:rsidP="00A618CE">
      <w:r>
        <w:rPr>
          <w:rFonts w:ascii="MS Gothic" w:eastAsia="MS Gothic" w:hAnsi="MS Gothic" w:cs="MS Gothic" w:hint="eastAsia"/>
        </w:rPr>
        <w:t>疽蟲</w:t>
      </w:r>
      <w:r>
        <w:t xml:space="preserve"> [shojū] /a maggot/</w:t>
      </w:r>
    </w:p>
    <w:p w:rsidR="00A618CE" w:rsidRDefault="00A618CE" w:rsidP="00A618CE">
      <w:r>
        <w:rPr>
          <w:rFonts w:ascii="MS Gothic" w:eastAsia="MS Gothic" w:hAnsi="MS Gothic" w:cs="MS Gothic" w:hint="eastAsia"/>
        </w:rPr>
        <w:t>疾</w:t>
      </w:r>
      <w:r>
        <w:t xml:space="preserve"> [shitsu] /sickness/</w:t>
      </w:r>
    </w:p>
    <w:p w:rsidR="00A618CE" w:rsidRDefault="00A618CE" w:rsidP="00A618CE">
      <w:r>
        <w:rPr>
          <w:rFonts w:ascii="MS Gothic" w:eastAsia="MS Gothic" w:hAnsi="MS Gothic" w:cs="MS Gothic" w:hint="eastAsia"/>
        </w:rPr>
        <w:t>疾得成佛</w:t>
      </w:r>
      <w:r>
        <w:t xml:space="preserve"> [shitsu toku jōbutsu] /quickly enabled to become a buddha/</w:t>
      </w:r>
    </w:p>
    <w:p w:rsidR="00A618CE" w:rsidRDefault="00A618CE" w:rsidP="00A618CE">
      <w:r>
        <w:rPr>
          <w:rFonts w:ascii="MS Gothic" w:eastAsia="MS Gothic" w:hAnsi="MS Gothic" w:cs="MS Gothic" w:hint="eastAsia"/>
        </w:rPr>
        <w:t>疾心</w:t>
      </w:r>
      <w:r>
        <w:t xml:space="preserve"> [shisshin] /jealousy/</w:t>
      </w:r>
    </w:p>
    <w:p w:rsidR="00A618CE" w:rsidRDefault="00A618CE" w:rsidP="00A618CE">
      <w:r>
        <w:rPr>
          <w:rFonts w:ascii="MS Gothic" w:eastAsia="MS Gothic" w:hAnsi="MS Gothic" w:cs="MS Gothic" w:hint="eastAsia"/>
        </w:rPr>
        <w:t>疾惱</w:t>
      </w:r>
      <w:r>
        <w:t xml:space="preserve"> [shitsunō] /anxiety/</w:t>
      </w:r>
    </w:p>
    <w:p w:rsidR="00A618CE" w:rsidRDefault="00A618CE" w:rsidP="00A618CE">
      <w:r>
        <w:rPr>
          <w:rFonts w:ascii="MS Gothic" w:eastAsia="MS Gothic" w:hAnsi="MS Gothic" w:cs="MS Gothic" w:hint="eastAsia"/>
        </w:rPr>
        <w:t>疾書</w:t>
      </w:r>
      <w:r>
        <w:t xml:space="preserve"> [shissho] /hurried writing/</w:t>
      </w:r>
    </w:p>
    <w:p w:rsidR="00A618CE" w:rsidRDefault="00A618CE" w:rsidP="00A618CE">
      <w:r>
        <w:rPr>
          <w:rFonts w:ascii="MS Gothic" w:eastAsia="MS Gothic" w:hAnsi="MS Gothic" w:cs="MS Gothic" w:hint="eastAsia"/>
        </w:rPr>
        <w:t>疾疫</w:t>
      </w:r>
      <w:r>
        <w:t xml:space="preserve"> [shitsuyaku] /epidemic/</w:t>
      </w:r>
    </w:p>
    <w:p w:rsidR="00A618CE" w:rsidRDefault="00A618CE" w:rsidP="00A618CE">
      <w:r>
        <w:rPr>
          <w:rFonts w:ascii="MS Gothic" w:eastAsia="MS Gothic" w:hAnsi="MS Gothic" w:cs="MS Gothic" w:hint="eastAsia"/>
        </w:rPr>
        <w:t>疾疾</w:t>
      </w:r>
      <w:r>
        <w:t xml:space="preserve"> [shitsushitsu] /swiftly/</w:t>
      </w:r>
    </w:p>
    <w:p w:rsidR="00A618CE" w:rsidRDefault="00A618CE" w:rsidP="00A618CE">
      <w:r>
        <w:rPr>
          <w:rFonts w:ascii="MS Gothic" w:eastAsia="MS Gothic" w:hAnsi="MS Gothic" w:cs="MS Gothic" w:hint="eastAsia"/>
        </w:rPr>
        <w:t>疾病</w:t>
      </w:r>
      <w:r>
        <w:t xml:space="preserve"> [shitsubyō] /sickness/</w:t>
      </w:r>
    </w:p>
    <w:p w:rsidR="00A618CE" w:rsidRDefault="00A618CE" w:rsidP="00A618CE">
      <w:r>
        <w:rPr>
          <w:rFonts w:ascii="MS Gothic" w:eastAsia="MS Gothic" w:hAnsi="MS Gothic" w:cs="MS Gothic" w:hint="eastAsia"/>
        </w:rPr>
        <w:t>疾病者</w:t>
      </w:r>
      <w:r>
        <w:t xml:space="preserve"> [shitsubyōsha] /sickness/</w:t>
      </w:r>
    </w:p>
    <w:p w:rsidR="00A618CE" w:rsidRDefault="00A618CE" w:rsidP="00A618CE">
      <w:r>
        <w:rPr>
          <w:rFonts w:ascii="MS Gothic" w:eastAsia="MS Gothic" w:hAnsi="MS Gothic" w:cs="MS Gothic" w:hint="eastAsia"/>
        </w:rPr>
        <w:t>疾病除愈</w:t>
      </w:r>
      <w:r>
        <w:t xml:space="preserve"> [shitsubyō joyu] /sickness is healed/</w:t>
      </w:r>
    </w:p>
    <w:p w:rsidR="00A618CE" w:rsidRDefault="00A618CE" w:rsidP="00A618CE">
      <w:r>
        <w:rPr>
          <w:rFonts w:ascii="MS Gothic" w:eastAsia="MS Gothic" w:hAnsi="MS Gothic" w:cs="MS Gothic" w:hint="eastAsia"/>
        </w:rPr>
        <w:t>疾病除愈方便</w:t>
      </w:r>
      <w:r>
        <w:t xml:space="preserve"> [shitsubyō joyu hōben] /skillful remedy/</w:t>
      </w:r>
    </w:p>
    <w:p w:rsidR="00A618CE" w:rsidRDefault="00A618CE" w:rsidP="00A618CE">
      <w:r>
        <w:rPr>
          <w:rFonts w:ascii="MS Gothic" w:eastAsia="MS Gothic" w:hAnsi="MS Gothic" w:cs="MS Gothic" w:hint="eastAsia"/>
        </w:rPr>
        <w:t>疾癩</w:t>
      </w:r>
      <w:r>
        <w:t xml:space="preserve"> [shitsurai] /one who has scabies (or leprosy)/</w:t>
      </w:r>
    </w:p>
    <w:p w:rsidR="00A618CE" w:rsidRDefault="00A618CE" w:rsidP="00A618CE">
      <w:r>
        <w:rPr>
          <w:rFonts w:ascii="MS Gothic" w:eastAsia="MS Gothic" w:hAnsi="MS Gothic" w:cs="MS Gothic" w:hint="eastAsia"/>
        </w:rPr>
        <w:t>疾證</w:t>
      </w:r>
      <w:r>
        <w:t xml:space="preserve"> [shitsushō] /quickly realize/</w:t>
      </w:r>
    </w:p>
    <w:p w:rsidR="00A618CE" w:rsidRDefault="00A618CE" w:rsidP="00A618CE">
      <w:r>
        <w:rPr>
          <w:rFonts w:ascii="MS Gothic" w:eastAsia="MS Gothic" w:hAnsi="MS Gothic" w:cs="MS Gothic" w:hint="eastAsia"/>
        </w:rPr>
        <w:t>疾走</w:t>
      </w:r>
      <w:r>
        <w:t xml:space="preserve"> [shissō] /runs quickly/</w:t>
      </w:r>
    </w:p>
    <w:p w:rsidR="00A618CE" w:rsidRDefault="00A618CE" w:rsidP="00A618CE">
      <w:r>
        <w:rPr>
          <w:rFonts w:ascii="MS Gothic" w:eastAsia="MS Gothic" w:hAnsi="MS Gothic" w:cs="MS Gothic" w:hint="eastAsia"/>
        </w:rPr>
        <w:t>病</w:t>
      </w:r>
      <w:r>
        <w:t xml:space="preserve"> [byō] /to get sick/</w:t>
      </w:r>
    </w:p>
    <w:p w:rsidR="00A618CE" w:rsidRDefault="00A618CE" w:rsidP="00A618CE">
      <w:r>
        <w:rPr>
          <w:rFonts w:ascii="MS Gothic" w:eastAsia="MS Gothic" w:hAnsi="MS Gothic" w:cs="MS Gothic" w:hint="eastAsia"/>
        </w:rPr>
        <w:t>病人</w:t>
      </w:r>
      <w:r>
        <w:t xml:space="preserve"> [byōnin] /sick person/</w:t>
      </w:r>
    </w:p>
    <w:p w:rsidR="00A618CE" w:rsidRDefault="00A618CE" w:rsidP="00A618CE">
      <w:r>
        <w:rPr>
          <w:rFonts w:ascii="MS Gothic" w:eastAsia="MS Gothic" w:hAnsi="MS Gothic" w:cs="MS Gothic" w:hint="eastAsia"/>
        </w:rPr>
        <w:t>病倦</w:t>
      </w:r>
      <w:r>
        <w:t xml:space="preserve"> [byōken] /tire of/</w:t>
      </w:r>
    </w:p>
    <w:p w:rsidR="00A618CE" w:rsidRDefault="00A618CE" w:rsidP="00A618CE">
      <w:r>
        <w:rPr>
          <w:rFonts w:ascii="MS Gothic" w:eastAsia="MS Gothic" w:hAnsi="MS Gothic" w:cs="MS Gothic" w:hint="eastAsia"/>
        </w:rPr>
        <w:t>病力</w:t>
      </w:r>
      <w:r>
        <w:t xml:space="preserve"> [byōriki] /the strength of the disease/</w:t>
      </w:r>
    </w:p>
    <w:p w:rsidR="00A618CE" w:rsidRDefault="00A618CE" w:rsidP="00A618CE">
      <w:r>
        <w:rPr>
          <w:rFonts w:ascii="MS Gothic" w:eastAsia="MS Gothic" w:hAnsi="MS Gothic" w:cs="MS Gothic" w:hint="eastAsia"/>
        </w:rPr>
        <w:t>病力羸頓</w:t>
      </w:r>
      <w:r>
        <w:t xml:space="preserve"> [byōriki ruiton] /to be overcome by the strength of the disease (?)/</w:t>
      </w:r>
    </w:p>
    <w:p w:rsidR="00A618CE" w:rsidRDefault="00A618CE" w:rsidP="00A618CE">
      <w:r>
        <w:rPr>
          <w:rFonts w:ascii="MS Gothic" w:eastAsia="MS Gothic" w:hAnsi="MS Gothic" w:cs="MS Gothic" w:hint="eastAsia"/>
        </w:rPr>
        <w:t>病子</w:t>
      </w:r>
      <w:r>
        <w:t xml:space="preserve"> [byōshi] /sick child/</w:t>
      </w:r>
    </w:p>
    <w:p w:rsidR="00A618CE" w:rsidRDefault="00A618CE" w:rsidP="00A618CE">
      <w:r>
        <w:rPr>
          <w:rFonts w:ascii="MS Gothic" w:eastAsia="MS Gothic" w:hAnsi="MS Gothic" w:cs="MS Gothic" w:hint="eastAsia"/>
        </w:rPr>
        <w:t>病室</w:t>
      </w:r>
      <w:r>
        <w:t xml:space="preserve"> [byōshitsu] /infirmary/</w:t>
      </w:r>
    </w:p>
    <w:p w:rsidR="00A618CE" w:rsidRDefault="00A618CE" w:rsidP="00A618CE">
      <w:r>
        <w:rPr>
          <w:rFonts w:ascii="MS Gothic" w:eastAsia="MS Gothic" w:hAnsi="MS Gothic" w:cs="MS Gothic" w:hint="eastAsia"/>
        </w:rPr>
        <w:t>病患境</w:t>
      </w:r>
      <w:r>
        <w:t xml:space="preserve"> [byōkan kyō] /disease as an object (of contemplation)/</w:t>
      </w:r>
    </w:p>
    <w:p w:rsidR="00A618CE" w:rsidRDefault="00A618CE" w:rsidP="00A618CE">
      <w:r>
        <w:rPr>
          <w:rFonts w:ascii="MS Gothic" w:eastAsia="MS Gothic" w:hAnsi="MS Gothic" w:cs="MS Gothic" w:hint="eastAsia"/>
        </w:rPr>
        <w:t>病死</w:t>
      </w:r>
      <w:r>
        <w:t xml:space="preserve"> [byōshi] /sickness and death/</w:t>
      </w:r>
    </w:p>
    <w:p w:rsidR="00A618CE" w:rsidRDefault="00A618CE" w:rsidP="00A618CE">
      <w:r>
        <w:rPr>
          <w:rFonts w:ascii="MS Gothic" w:eastAsia="MS Gothic" w:hAnsi="MS Gothic" w:cs="MS Gothic" w:hint="eastAsia"/>
        </w:rPr>
        <w:t>病氣</w:t>
      </w:r>
      <w:r>
        <w:t xml:space="preserve"> [byōki] /sickness/</w:t>
      </w:r>
    </w:p>
    <w:p w:rsidR="00A618CE" w:rsidRDefault="00A618CE" w:rsidP="00A618CE">
      <w:r>
        <w:rPr>
          <w:rFonts w:ascii="MS Gothic" w:eastAsia="MS Gothic" w:hAnsi="MS Gothic" w:cs="MS Gothic" w:hint="eastAsia"/>
        </w:rPr>
        <w:t>病痛</w:t>
      </w:r>
      <w:r>
        <w:t xml:space="preserve"> [byōtsū] /disease/</w:t>
      </w:r>
    </w:p>
    <w:p w:rsidR="00A618CE" w:rsidRDefault="00A618CE" w:rsidP="00A618CE">
      <w:r>
        <w:rPr>
          <w:rFonts w:ascii="MS Gothic" w:eastAsia="MS Gothic" w:hAnsi="MS Gothic" w:cs="MS Gothic" w:hint="eastAsia"/>
        </w:rPr>
        <w:t>病者</w:t>
      </w:r>
      <w:r>
        <w:t xml:space="preserve"> [byōsha] /sickness/</w:t>
      </w:r>
    </w:p>
    <w:p w:rsidR="00A618CE" w:rsidRDefault="00A618CE" w:rsidP="00A618CE">
      <w:r>
        <w:rPr>
          <w:rFonts w:ascii="MS Gothic" w:eastAsia="MS Gothic" w:hAnsi="MS Gothic" w:cs="MS Gothic" w:hint="eastAsia"/>
        </w:rPr>
        <w:t>病苦</w:t>
      </w:r>
      <w:r>
        <w:t xml:space="preserve"> [byōku] /suffering from illness/</w:t>
      </w:r>
    </w:p>
    <w:p w:rsidR="00A618CE" w:rsidRDefault="00A618CE" w:rsidP="00A618CE">
      <w:r>
        <w:rPr>
          <w:rFonts w:ascii="MS Gothic" w:eastAsia="MS Gothic" w:hAnsi="MS Gothic" w:cs="MS Gothic" w:hint="eastAsia"/>
        </w:rPr>
        <w:lastRenderedPageBreak/>
        <w:t>病除愈</w:t>
      </w:r>
      <w:r>
        <w:t xml:space="preserve"> [byō joyu] /sickness is healed/</w:t>
      </w:r>
    </w:p>
    <w:p w:rsidR="00A618CE" w:rsidRDefault="00A618CE" w:rsidP="00A618CE">
      <w:r>
        <w:rPr>
          <w:rFonts w:ascii="MS Gothic" w:eastAsia="MS Gothic" w:hAnsi="MS Gothic" w:cs="MS Gothic" w:hint="eastAsia"/>
        </w:rPr>
        <w:t>痒</w:t>
      </w:r>
      <w:r>
        <w:t xml:space="preserve"> [yō] /itching/</w:t>
      </w:r>
    </w:p>
    <w:p w:rsidR="00A618CE" w:rsidRDefault="00A618CE" w:rsidP="00A618CE">
      <w:r>
        <w:rPr>
          <w:rFonts w:ascii="MS Gothic" w:eastAsia="MS Gothic" w:hAnsi="MS Gothic" w:cs="MS Gothic" w:hint="eastAsia"/>
        </w:rPr>
        <w:t>痔</w:t>
      </w:r>
      <w:r>
        <w:t xml:space="preserve"> [ji] /sores/</w:t>
      </w:r>
    </w:p>
    <w:p w:rsidR="00A618CE" w:rsidRDefault="00A618CE" w:rsidP="00A618CE">
      <w:r>
        <w:rPr>
          <w:rFonts w:ascii="MS Gothic" w:eastAsia="MS Gothic" w:hAnsi="MS Gothic" w:cs="MS Gothic" w:hint="eastAsia"/>
        </w:rPr>
        <w:t>痔病</w:t>
      </w:r>
      <w:r>
        <w:t xml:space="preserve"> [jibyō] /sores/</w:t>
      </w:r>
    </w:p>
    <w:p w:rsidR="00A618CE" w:rsidRDefault="00A618CE" w:rsidP="00A618CE">
      <w:r>
        <w:rPr>
          <w:rFonts w:ascii="MS Gothic" w:eastAsia="MS Gothic" w:hAnsi="MS Gothic" w:cs="MS Gothic" w:hint="eastAsia"/>
        </w:rPr>
        <w:t>痛</w:t>
      </w:r>
      <w:r>
        <w:t xml:space="preserve"> [tsū] /pain/</w:t>
      </w:r>
    </w:p>
    <w:p w:rsidR="00A618CE" w:rsidRDefault="00A618CE" w:rsidP="00A618CE">
      <w:r>
        <w:rPr>
          <w:rFonts w:ascii="MS Gothic" w:eastAsia="MS Gothic" w:hAnsi="MS Gothic" w:cs="MS Gothic" w:hint="eastAsia"/>
        </w:rPr>
        <w:t>痛苦</w:t>
      </w:r>
      <w:r>
        <w:t xml:space="preserve"> [tsūku] /pain and suffering/</w:t>
      </w:r>
    </w:p>
    <w:p w:rsidR="00A618CE" w:rsidRDefault="00A618CE" w:rsidP="00A618CE">
      <w:r>
        <w:rPr>
          <w:rFonts w:ascii="MS Gothic" w:eastAsia="MS Gothic" w:hAnsi="MS Gothic" w:cs="MS Gothic" w:hint="eastAsia"/>
        </w:rPr>
        <w:t>痛著</w:t>
      </w:r>
      <w:r>
        <w:t xml:space="preserve"> [tsūjaku] /to grieve/</w:t>
      </w:r>
    </w:p>
    <w:p w:rsidR="00A618CE" w:rsidRDefault="00A618CE" w:rsidP="00A618CE">
      <w:r>
        <w:rPr>
          <w:rFonts w:ascii="MS Gothic" w:eastAsia="MS Gothic" w:hAnsi="MS Gothic" w:cs="MS Gothic" w:hint="eastAsia"/>
        </w:rPr>
        <w:t>痟痩</w:t>
      </w:r>
      <w:r>
        <w:t xml:space="preserve"> [shōshu] /wasted/</w:t>
      </w:r>
    </w:p>
    <w:p w:rsidR="00A618CE" w:rsidRDefault="00A618CE" w:rsidP="00A618CE">
      <w:r>
        <w:rPr>
          <w:rFonts w:ascii="MS Gothic" w:eastAsia="MS Gothic" w:hAnsi="MS Gothic" w:cs="MS Gothic" w:hint="eastAsia"/>
        </w:rPr>
        <w:t>痤陋</w:t>
      </w:r>
      <w:r>
        <w:t xml:space="preserve"> [zarō] /suffering from acne and ugly/</w:t>
      </w:r>
    </w:p>
    <w:p w:rsidR="00A618CE" w:rsidRDefault="00A618CE" w:rsidP="00A618CE">
      <w:r>
        <w:rPr>
          <w:rFonts w:ascii="MS Gothic" w:eastAsia="MS Gothic" w:hAnsi="MS Gothic" w:cs="MS Gothic" w:hint="eastAsia"/>
        </w:rPr>
        <w:t>痰</w:t>
      </w:r>
      <w:r>
        <w:t xml:space="preserve"> [tan] /mucous/</w:t>
      </w:r>
    </w:p>
    <w:p w:rsidR="00A618CE" w:rsidRDefault="00A618CE" w:rsidP="00A618CE">
      <w:r>
        <w:rPr>
          <w:rFonts w:ascii="MS Gothic" w:eastAsia="MS Gothic" w:hAnsi="MS Gothic" w:cs="MS Gothic" w:hint="eastAsia"/>
        </w:rPr>
        <w:t>痺</w:t>
      </w:r>
      <w:r>
        <w:t xml:space="preserve"> [hi] /numbness/</w:t>
      </w:r>
    </w:p>
    <w:p w:rsidR="00A618CE" w:rsidRDefault="00A618CE" w:rsidP="00A618CE">
      <w:r>
        <w:rPr>
          <w:rFonts w:ascii="MS Gothic" w:eastAsia="MS Gothic" w:hAnsi="MS Gothic" w:cs="MS Gothic" w:hint="eastAsia"/>
        </w:rPr>
        <w:t>痺鉢羅</w:t>
      </w:r>
      <w:r>
        <w:t xml:space="preserve"> [hihara] /(Skt. pippala)/</w:t>
      </w:r>
    </w:p>
    <w:p w:rsidR="00A618CE" w:rsidRDefault="00A618CE" w:rsidP="00A618CE">
      <w:r>
        <w:rPr>
          <w:rFonts w:ascii="MS Gothic" w:eastAsia="MS Gothic" w:hAnsi="MS Gothic" w:cs="MS Gothic" w:hint="eastAsia"/>
        </w:rPr>
        <w:t>痾</w:t>
      </w:r>
      <w:r>
        <w:t xml:space="preserve"> [a] /sickness/</w:t>
      </w:r>
    </w:p>
    <w:p w:rsidR="00A618CE" w:rsidRDefault="00A618CE" w:rsidP="00A618CE">
      <w:r>
        <w:rPr>
          <w:rFonts w:ascii="MS Gothic" w:eastAsia="MS Gothic" w:hAnsi="MS Gothic" w:cs="MS Gothic" w:hint="eastAsia"/>
        </w:rPr>
        <w:t>瘀</w:t>
      </w:r>
      <w:r>
        <w:t xml:space="preserve"> [o] /contusion/</w:t>
      </w:r>
    </w:p>
    <w:p w:rsidR="00A618CE" w:rsidRDefault="00A618CE" w:rsidP="00A618CE">
      <w:r>
        <w:rPr>
          <w:rFonts w:ascii="MS Gothic" w:eastAsia="MS Gothic" w:hAnsi="MS Gothic" w:cs="MS Gothic" w:hint="eastAsia"/>
        </w:rPr>
        <w:t>瘂</w:t>
      </w:r>
      <w:r>
        <w:t xml:space="preserve"> [a] /dumb/</w:t>
      </w:r>
    </w:p>
    <w:p w:rsidR="00A618CE" w:rsidRDefault="00A618CE" w:rsidP="00A618CE">
      <w:r>
        <w:rPr>
          <w:rFonts w:ascii="MS Gothic" w:eastAsia="MS Gothic" w:hAnsi="MS Gothic" w:cs="MS Gothic" w:hint="eastAsia"/>
        </w:rPr>
        <w:t>瘖啞</w:t>
      </w:r>
      <w:r>
        <w:t xml:space="preserve"> [in'a] /dumb/</w:t>
      </w:r>
    </w:p>
    <w:p w:rsidR="00A618CE" w:rsidRDefault="00A618CE" w:rsidP="00A618CE">
      <w:r>
        <w:rPr>
          <w:rFonts w:ascii="MS Gothic" w:eastAsia="MS Gothic" w:hAnsi="MS Gothic" w:cs="MS Gothic" w:hint="eastAsia"/>
        </w:rPr>
        <w:t>瘖瘂</w:t>
      </w:r>
      <w:r>
        <w:t xml:space="preserve"> [on'a] /dumb/</w:t>
      </w:r>
    </w:p>
    <w:p w:rsidR="00A618CE" w:rsidRDefault="00A618CE" w:rsidP="00A618CE">
      <w:r>
        <w:rPr>
          <w:rFonts w:ascii="MS Gothic" w:eastAsia="MS Gothic" w:hAnsi="MS Gothic" w:cs="MS Gothic" w:hint="eastAsia"/>
        </w:rPr>
        <w:t>瘞錢</w:t>
      </w:r>
      <w:r>
        <w:t xml:space="preserve"> [aisen] /monetary offerings for the dead/</w:t>
      </w:r>
    </w:p>
    <w:p w:rsidR="00A618CE" w:rsidRDefault="00A618CE" w:rsidP="00A618CE">
      <w:r>
        <w:rPr>
          <w:rFonts w:ascii="MS Gothic" w:eastAsia="MS Gothic" w:hAnsi="MS Gothic" w:cs="MS Gothic" w:hint="eastAsia"/>
        </w:rPr>
        <w:t>瘡</w:t>
      </w:r>
      <w:r>
        <w:t xml:space="preserve"> [sō] /tumor/</w:t>
      </w:r>
    </w:p>
    <w:p w:rsidR="00A618CE" w:rsidRDefault="00A618CE" w:rsidP="00A618CE">
      <w:r>
        <w:rPr>
          <w:rFonts w:ascii="MS Gothic" w:eastAsia="MS Gothic" w:hAnsi="MS Gothic" w:cs="MS Gothic" w:hint="eastAsia"/>
        </w:rPr>
        <w:t>瘡癬</w:t>
      </w:r>
      <w:r>
        <w:t xml:space="preserve"> [shōsen] /sores and ringworm/</w:t>
      </w:r>
    </w:p>
    <w:p w:rsidR="00A618CE" w:rsidRDefault="00A618CE" w:rsidP="00A618CE">
      <w:r>
        <w:rPr>
          <w:rFonts w:ascii="MS Gothic" w:eastAsia="MS Gothic" w:hAnsi="MS Gothic" w:cs="MS Gothic" w:hint="eastAsia"/>
        </w:rPr>
        <w:t>瘡胗</w:t>
      </w:r>
      <w:r>
        <w:t xml:space="preserve"> [shōshin] /ulcers on the lips/</w:t>
      </w:r>
    </w:p>
    <w:p w:rsidR="00A618CE" w:rsidRDefault="00A618CE" w:rsidP="00A618CE">
      <w:r>
        <w:rPr>
          <w:rFonts w:ascii="MS Gothic" w:eastAsia="MS Gothic" w:hAnsi="MS Gothic" w:cs="MS Gothic" w:hint="eastAsia"/>
        </w:rPr>
        <w:t>瘡門</w:t>
      </w:r>
      <w:r>
        <w:t xml:space="preserve"> [shōmon] /ulcerating orifices/</w:t>
      </w:r>
    </w:p>
    <w:p w:rsidR="00A618CE" w:rsidRDefault="00A618CE" w:rsidP="00A618CE">
      <w:r>
        <w:rPr>
          <w:rFonts w:ascii="MS Gothic" w:eastAsia="MS Gothic" w:hAnsi="MS Gothic" w:cs="MS Gothic" w:hint="eastAsia"/>
        </w:rPr>
        <w:t>瘦燥</w:t>
      </w:r>
      <w:r>
        <w:t xml:space="preserve"> [shusō] /emaciated and dried up/</w:t>
      </w:r>
    </w:p>
    <w:p w:rsidR="00A618CE" w:rsidRDefault="00A618CE" w:rsidP="00A618CE">
      <w:r>
        <w:rPr>
          <w:rFonts w:ascii="MS Gothic" w:eastAsia="MS Gothic" w:hAnsi="MS Gothic" w:cs="MS Gothic" w:hint="eastAsia"/>
        </w:rPr>
        <w:t>瘧</w:t>
      </w:r>
      <w:r>
        <w:t xml:space="preserve"> [gaku] /a fever/</w:t>
      </w:r>
    </w:p>
    <w:p w:rsidR="00A618CE" w:rsidRDefault="00A618CE" w:rsidP="00A618CE">
      <w:r>
        <w:rPr>
          <w:rFonts w:ascii="MS Gothic" w:eastAsia="MS Gothic" w:hAnsi="MS Gothic" w:cs="MS Gothic" w:hint="eastAsia"/>
        </w:rPr>
        <w:t>瘧加持</w:t>
      </w:r>
      <w:r>
        <w:t xml:space="preserve"> [gakukeji] /treatment of feverish ailments by tantric measures/</w:t>
      </w:r>
    </w:p>
    <w:p w:rsidR="00A618CE" w:rsidRDefault="00A618CE" w:rsidP="00A618CE">
      <w:r>
        <w:rPr>
          <w:rFonts w:ascii="MS Gothic" w:eastAsia="MS Gothic" w:hAnsi="MS Gothic" w:cs="MS Gothic" w:hint="eastAsia"/>
        </w:rPr>
        <w:t>瘧病法</w:t>
      </w:r>
      <w:r>
        <w:t xml:space="preserve"> [gakubyō hō] /treatment of feverish ailments by tantric measures/</w:t>
      </w:r>
    </w:p>
    <w:p w:rsidR="00A618CE" w:rsidRDefault="00A618CE" w:rsidP="00A618CE">
      <w:r>
        <w:rPr>
          <w:rFonts w:ascii="MS Gothic" w:eastAsia="MS Gothic" w:hAnsi="MS Gothic" w:cs="MS Gothic" w:hint="eastAsia"/>
        </w:rPr>
        <w:t>瘧鬼</w:t>
      </w:r>
      <w:r>
        <w:t xml:space="preserve"> [Gakuki] /Apasmāra/</w:t>
      </w:r>
    </w:p>
    <w:p w:rsidR="00A618CE" w:rsidRDefault="00A618CE" w:rsidP="00A618CE">
      <w:r>
        <w:rPr>
          <w:rFonts w:ascii="MS Gothic" w:eastAsia="MS Gothic" w:hAnsi="MS Gothic" w:cs="MS Gothic" w:hint="eastAsia"/>
        </w:rPr>
        <w:t>瘳</w:t>
      </w:r>
      <w:r>
        <w:t xml:space="preserve"> [chū] /to be healed/</w:t>
      </w:r>
    </w:p>
    <w:p w:rsidR="00A618CE" w:rsidRDefault="00A618CE" w:rsidP="00A618CE">
      <w:r>
        <w:rPr>
          <w:rFonts w:ascii="MS Gothic" w:eastAsia="MS Gothic" w:hAnsi="MS Gothic" w:cs="MS Gothic" w:hint="eastAsia"/>
        </w:rPr>
        <w:t>瘳除</w:t>
      </w:r>
      <w:r>
        <w:t xml:space="preserve"> [chūjo] /to be healed/</w:t>
      </w:r>
    </w:p>
    <w:p w:rsidR="00A618CE" w:rsidRDefault="00A618CE" w:rsidP="00A618CE">
      <w:r>
        <w:rPr>
          <w:rFonts w:ascii="MS Gothic" w:eastAsia="MS Gothic" w:hAnsi="MS Gothic" w:cs="MS Gothic" w:hint="eastAsia"/>
        </w:rPr>
        <w:t>療</w:t>
      </w:r>
      <w:r>
        <w:t xml:space="preserve"> [ryō] /to heal/</w:t>
      </w:r>
    </w:p>
    <w:p w:rsidR="00A618CE" w:rsidRDefault="00A618CE" w:rsidP="00A618CE">
      <w:r>
        <w:rPr>
          <w:rFonts w:ascii="MS Gothic" w:eastAsia="MS Gothic" w:hAnsi="MS Gothic" w:cs="MS Gothic" w:hint="eastAsia"/>
        </w:rPr>
        <w:lastRenderedPageBreak/>
        <w:t>療治</w:t>
      </w:r>
      <w:r>
        <w:t xml:space="preserve"> [ryōji] /to treat/</w:t>
      </w:r>
    </w:p>
    <w:p w:rsidR="00A618CE" w:rsidRDefault="00A618CE" w:rsidP="00A618CE">
      <w:r>
        <w:rPr>
          <w:rFonts w:ascii="MS Gothic" w:eastAsia="MS Gothic" w:hAnsi="MS Gothic" w:cs="MS Gothic" w:hint="eastAsia"/>
        </w:rPr>
        <w:t>療痔病經</w:t>
      </w:r>
      <w:r>
        <w:t xml:space="preserve"> [Ryōji byō kyō] /Sūtra on Relieving Sores/</w:t>
      </w:r>
    </w:p>
    <w:p w:rsidR="00A618CE" w:rsidRDefault="00A618CE" w:rsidP="00A618CE">
      <w:r>
        <w:rPr>
          <w:rFonts w:ascii="MS Gothic" w:eastAsia="MS Gothic" w:hAnsi="MS Gothic" w:cs="MS Gothic" w:hint="eastAsia"/>
        </w:rPr>
        <w:t>癃</w:t>
      </w:r>
      <w:r>
        <w:t xml:space="preserve"> [ryū] /phlegm/</w:t>
      </w:r>
    </w:p>
    <w:p w:rsidR="00A618CE" w:rsidRDefault="00A618CE" w:rsidP="00A618CE">
      <w:r>
        <w:rPr>
          <w:rFonts w:ascii="MS Gothic" w:eastAsia="MS Gothic" w:hAnsi="MS Gothic" w:cs="MS Gothic" w:hint="eastAsia"/>
        </w:rPr>
        <w:t>癈</w:t>
      </w:r>
      <w:r>
        <w:t xml:space="preserve"> [hai] /a chronic disease/</w:t>
      </w:r>
    </w:p>
    <w:p w:rsidR="00A618CE" w:rsidRDefault="00A618CE" w:rsidP="00A618CE">
      <w:r>
        <w:rPr>
          <w:rFonts w:ascii="MS Gothic" w:eastAsia="MS Gothic" w:hAnsi="MS Gothic" w:cs="MS Gothic" w:hint="eastAsia"/>
        </w:rPr>
        <w:t>癖</w:t>
      </w:r>
      <w:r>
        <w:t xml:space="preserve"> [hyaku] /chronic swelling of the spleen/</w:t>
      </w:r>
    </w:p>
    <w:p w:rsidR="00A618CE" w:rsidRDefault="00A618CE" w:rsidP="00A618CE">
      <w:r>
        <w:rPr>
          <w:rFonts w:ascii="MS Gothic" w:eastAsia="MS Gothic" w:hAnsi="MS Gothic" w:cs="MS Gothic" w:hint="eastAsia"/>
        </w:rPr>
        <w:t>癡</w:t>
      </w:r>
      <w:r>
        <w:t xml:space="preserve"> [chi] /delusion/</w:t>
      </w:r>
    </w:p>
    <w:p w:rsidR="00A618CE" w:rsidRDefault="00A618CE" w:rsidP="00A618CE">
      <w:r>
        <w:rPr>
          <w:rFonts w:ascii="MS Gothic" w:eastAsia="MS Gothic" w:hAnsi="MS Gothic" w:cs="MS Gothic" w:hint="eastAsia"/>
        </w:rPr>
        <w:t>癡亂</w:t>
      </w:r>
      <w:r>
        <w:t xml:space="preserve"> [chiran] /bewildered/</w:t>
      </w:r>
    </w:p>
    <w:p w:rsidR="00A618CE" w:rsidRDefault="00A618CE" w:rsidP="00A618CE">
      <w:r>
        <w:rPr>
          <w:rFonts w:ascii="MS Gothic" w:eastAsia="MS Gothic" w:hAnsi="MS Gothic" w:cs="MS Gothic" w:hint="eastAsia"/>
        </w:rPr>
        <w:t>癡人</w:t>
      </w:r>
      <w:r>
        <w:t xml:space="preserve"> [chinin] /a fool/</w:t>
      </w:r>
    </w:p>
    <w:p w:rsidR="00A618CE" w:rsidRDefault="00A618CE" w:rsidP="00A618CE">
      <w:r>
        <w:rPr>
          <w:rFonts w:ascii="MS Gothic" w:eastAsia="MS Gothic" w:hAnsi="MS Gothic" w:cs="MS Gothic" w:hint="eastAsia"/>
        </w:rPr>
        <w:t>癡使</w:t>
      </w:r>
      <w:r>
        <w:t xml:space="preserve"> [chishi] /propensity towards nescience/</w:t>
      </w:r>
    </w:p>
    <w:p w:rsidR="00A618CE" w:rsidRDefault="00A618CE" w:rsidP="00A618CE">
      <w:r>
        <w:rPr>
          <w:rFonts w:ascii="MS Gothic" w:eastAsia="MS Gothic" w:hAnsi="MS Gothic" w:cs="MS Gothic" w:hint="eastAsia"/>
        </w:rPr>
        <w:t>癡冥</w:t>
      </w:r>
      <w:r>
        <w:t xml:space="preserve"> [chimyō] /benighted/</w:t>
      </w:r>
    </w:p>
    <w:p w:rsidR="00A618CE" w:rsidRDefault="00A618CE" w:rsidP="00A618CE">
      <w:r>
        <w:rPr>
          <w:rFonts w:ascii="MS Gothic" w:eastAsia="MS Gothic" w:hAnsi="MS Gothic" w:cs="MS Gothic" w:hint="eastAsia"/>
        </w:rPr>
        <w:t>癡凡</w:t>
      </w:r>
      <w:r>
        <w:t xml:space="preserve"> [chibon] /unenlightened people/</w:t>
      </w:r>
    </w:p>
    <w:p w:rsidR="00A618CE" w:rsidRDefault="00A618CE" w:rsidP="00A618CE">
      <w:r>
        <w:rPr>
          <w:rFonts w:ascii="MS Gothic" w:eastAsia="MS Gothic" w:hAnsi="MS Gothic" w:cs="MS Gothic" w:hint="eastAsia"/>
        </w:rPr>
        <w:t>癡取</w:t>
      </w:r>
      <w:r>
        <w:t xml:space="preserve"> [chishu] /nescient attachment/</w:t>
      </w:r>
    </w:p>
    <w:p w:rsidR="00A618CE" w:rsidRDefault="00A618CE" w:rsidP="00A618CE">
      <w:r>
        <w:rPr>
          <w:rFonts w:ascii="MS Gothic" w:eastAsia="MS Gothic" w:hAnsi="MS Gothic" w:cs="MS Gothic" w:hint="eastAsia"/>
        </w:rPr>
        <w:t>癡定</w:t>
      </w:r>
      <w:r>
        <w:t xml:space="preserve"> [chijō] /ignorant meditation/</w:t>
      </w:r>
    </w:p>
    <w:p w:rsidR="00A618CE" w:rsidRDefault="00A618CE" w:rsidP="00A618CE">
      <w:r>
        <w:rPr>
          <w:rFonts w:ascii="MS Gothic" w:eastAsia="MS Gothic" w:hAnsi="MS Gothic" w:cs="MS Gothic" w:hint="eastAsia"/>
        </w:rPr>
        <w:t>癡心</w:t>
      </w:r>
      <w:r>
        <w:t xml:space="preserve"> [chi shin] /foolish mind/</w:t>
      </w:r>
    </w:p>
    <w:p w:rsidR="00A618CE" w:rsidRDefault="00A618CE" w:rsidP="00A618CE">
      <w:r>
        <w:rPr>
          <w:rFonts w:ascii="MS Gothic" w:eastAsia="MS Gothic" w:hAnsi="MS Gothic" w:cs="MS Gothic" w:hint="eastAsia"/>
        </w:rPr>
        <w:t>癡惑</w:t>
      </w:r>
      <w:r>
        <w:t xml:space="preserve"> [chiwaku] /foolish/</w:t>
      </w:r>
    </w:p>
    <w:p w:rsidR="00A618CE" w:rsidRDefault="00A618CE" w:rsidP="00A618CE">
      <w:r>
        <w:rPr>
          <w:rFonts w:ascii="MS Gothic" w:eastAsia="MS Gothic" w:hAnsi="MS Gothic" w:cs="MS Gothic" w:hint="eastAsia"/>
        </w:rPr>
        <w:t>癡愛</w:t>
      </w:r>
      <w:r>
        <w:t xml:space="preserve"> [chiai] /folly and desire/</w:t>
      </w:r>
    </w:p>
    <w:p w:rsidR="00A618CE" w:rsidRDefault="00A618CE" w:rsidP="00A618CE">
      <w:r>
        <w:rPr>
          <w:rFonts w:ascii="MS Gothic" w:eastAsia="MS Gothic" w:hAnsi="MS Gothic" w:cs="MS Gothic" w:hint="eastAsia"/>
        </w:rPr>
        <w:t>癡慢</w:t>
      </w:r>
      <w:r>
        <w:t xml:space="preserve"> [chiman] /ignorance and pride/</w:t>
      </w:r>
    </w:p>
    <w:p w:rsidR="00A618CE" w:rsidRDefault="00A618CE" w:rsidP="00A618CE">
      <w:r>
        <w:rPr>
          <w:rFonts w:ascii="MS Gothic" w:eastAsia="MS Gothic" w:hAnsi="MS Gothic" w:cs="MS Gothic" w:hint="eastAsia"/>
        </w:rPr>
        <w:t>癡染</w:t>
      </w:r>
      <w:r>
        <w:t xml:space="preserve"> [chizen] /folly and defilement/</w:t>
      </w:r>
    </w:p>
    <w:p w:rsidR="00A618CE" w:rsidRDefault="00A618CE" w:rsidP="00A618CE">
      <w:r>
        <w:rPr>
          <w:rFonts w:ascii="MS Gothic" w:eastAsia="MS Gothic" w:hAnsi="MS Gothic" w:cs="MS Gothic" w:hint="eastAsia"/>
        </w:rPr>
        <w:t>癡毒</w:t>
      </w:r>
      <w:r>
        <w:t xml:space="preserve"> [chidoku] /poison of ignorance/</w:t>
      </w:r>
    </w:p>
    <w:p w:rsidR="00A618CE" w:rsidRDefault="00A618CE" w:rsidP="00A618CE">
      <w:r>
        <w:rPr>
          <w:rFonts w:ascii="MS Gothic" w:eastAsia="MS Gothic" w:hAnsi="MS Gothic" w:cs="MS Gothic" w:hint="eastAsia"/>
        </w:rPr>
        <w:t>癡水</w:t>
      </w:r>
      <w:r>
        <w:t xml:space="preserve"> [chisui] /waters of delusion/</w:t>
      </w:r>
    </w:p>
    <w:p w:rsidR="00A618CE" w:rsidRDefault="00A618CE" w:rsidP="00A618CE">
      <w:r>
        <w:rPr>
          <w:rFonts w:ascii="MS Gothic" w:eastAsia="MS Gothic" w:hAnsi="MS Gothic" w:cs="MS Gothic" w:hint="eastAsia"/>
        </w:rPr>
        <w:t>癡無明</w:t>
      </w:r>
      <w:r>
        <w:t xml:space="preserve"> [chi mumyō] /delusion/</w:t>
      </w:r>
    </w:p>
    <w:p w:rsidR="00A618CE" w:rsidRDefault="00A618CE" w:rsidP="00A618CE">
      <w:r>
        <w:rPr>
          <w:rFonts w:ascii="MS Gothic" w:eastAsia="MS Gothic" w:hAnsi="MS Gothic" w:cs="MS Gothic" w:hint="eastAsia"/>
        </w:rPr>
        <w:t>癡燈</w:t>
      </w:r>
      <w:r>
        <w:t xml:space="preserve"> [chitō] /lamp of delusion/</w:t>
      </w:r>
    </w:p>
    <w:p w:rsidR="00A618CE" w:rsidRDefault="00A618CE" w:rsidP="00A618CE">
      <w:r>
        <w:rPr>
          <w:rFonts w:ascii="MS Gothic" w:eastAsia="MS Gothic" w:hAnsi="MS Gothic" w:cs="MS Gothic" w:hint="eastAsia"/>
        </w:rPr>
        <w:t>癡狂</w:t>
      </w:r>
      <w:r>
        <w:t xml:space="preserve"> [chikyō] /intoxicated/</w:t>
      </w:r>
    </w:p>
    <w:p w:rsidR="00A618CE" w:rsidRDefault="00A618CE" w:rsidP="00A618CE">
      <w:r>
        <w:rPr>
          <w:rFonts w:ascii="MS Gothic" w:eastAsia="MS Gothic" w:hAnsi="MS Gothic" w:cs="MS Gothic" w:hint="eastAsia"/>
        </w:rPr>
        <w:t>癡狗</w:t>
      </w:r>
      <w:r>
        <w:t xml:space="preserve"> [chiku] /deluded dogs/</w:t>
      </w:r>
    </w:p>
    <w:p w:rsidR="00A618CE" w:rsidRDefault="00A618CE" w:rsidP="00A618CE">
      <w:r>
        <w:rPr>
          <w:rFonts w:ascii="MS Gothic" w:eastAsia="MS Gothic" w:hAnsi="MS Gothic" w:cs="MS Gothic" w:hint="eastAsia"/>
        </w:rPr>
        <w:t>癡猴</w:t>
      </w:r>
      <w:r>
        <w:t xml:space="preserve"> [chigo] /deluded monkey/</w:t>
      </w:r>
    </w:p>
    <w:p w:rsidR="00A618CE" w:rsidRDefault="00A618CE" w:rsidP="00A618CE">
      <w:r>
        <w:rPr>
          <w:rFonts w:ascii="MS Gothic" w:eastAsia="MS Gothic" w:hAnsi="MS Gothic" w:cs="MS Gothic" w:hint="eastAsia"/>
        </w:rPr>
        <w:t>癡禪</w:t>
      </w:r>
      <w:r>
        <w:t xml:space="preserve"> [chizen] /foolish Seon/</w:t>
      </w:r>
    </w:p>
    <w:p w:rsidR="00A618CE" w:rsidRDefault="00A618CE" w:rsidP="00A618CE">
      <w:r>
        <w:rPr>
          <w:rFonts w:ascii="MS Gothic" w:eastAsia="MS Gothic" w:hAnsi="MS Gothic" w:cs="MS Gothic" w:hint="eastAsia"/>
        </w:rPr>
        <w:t>癡綱</w:t>
      </w:r>
      <w:r>
        <w:t xml:space="preserve"> [chikō] /net of delusion/</w:t>
      </w:r>
    </w:p>
    <w:p w:rsidR="00A618CE" w:rsidRDefault="00A618CE" w:rsidP="00A618CE">
      <w:r>
        <w:rPr>
          <w:rFonts w:ascii="MS Gothic" w:eastAsia="MS Gothic" w:hAnsi="MS Gothic" w:cs="MS Gothic" w:hint="eastAsia"/>
        </w:rPr>
        <w:t>癡網</w:t>
      </w:r>
      <w:r>
        <w:t xml:space="preserve"> [chimō] /net of delusion/</w:t>
      </w:r>
    </w:p>
    <w:p w:rsidR="00A618CE" w:rsidRDefault="00A618CE" w:rsidP="00A618CE">
      <w:r>
        <w:rPr>
          <w:rFonts w:ascii="MS Gothic" w:eastAsia="MS Gothic" w:hAnsi="MS Gothic" w:cs="MS Gothic" w:hint="eastAsia"/>
        </w:rPr>
        <w:t>癡縛</w:t>
      </w:r>
      <w:r>
        <w:t xml:space="preserve"> [chibaku] /bonds of delusion/</w:t>
      </w:r>
    </w:p>
    <w:p w:rsidR="00A618CE" w:rsidRDefault="00A618CE" w:rsidP="00A618CE">
      <w:r>
        <w:rPr>
          <w:rFonts w:ascii="MS Gothic" w:eastAsia="MS Gothic" w:hAnsi="MS Gothic" w:cs="MS Gothic" w:hint="eastAsia"/>
        </w:rPr>
        <w:t>癡纏</w:t>
      </w:r>
      <w:r>
        <w:t xml:space="preserve"> [chiden] /tethered by delusion/</w:t>
      </w:r>
    </w:p>
    <w:p w:rsidR="00A618CE" w:rsidRDefault="00A618CE" w:rsidP="00A618CE">
      <w:r>
        <w:rPr>
          <w:rFonts w:ascii="MS Gothic" w:eastAsia="MS Gothic" w:hAnsi="MS Gothic" w:cs="MS Gothic" w:hint="eastAsia"/>
        </w:rPr>
        <w:lastRenderedPageBreak/>
        <w:t>癡者</w:t>
      </w:r>
      <w:r>
        <w:t xml:space="preserve"> [chisha] /a fool/</w:t>
      </w:r>
    </w:p>
    <w:p w:rsidR="00A618CE" w:rsidRDefault="00A618CE" w:rsidP="00A618CE">
      <w:r>
        <w:rPr>
          <w:rFonts w:ascii="MS Gothic" w:eastAsia="MS Gothic" w:hAnsi="MS Gothic" w:cs="MS Gothic" w:hint="eastAsia"/>
        </w:rPr>
        <w:t>癡行</w:t>
      </w:r>
      <w:r>
        <w:t xml:space="preserve"> [chigyō] /dull temperament/</w:t>
      </w:r>
    </w:p>
    <w:p w:rsidR="00A618CE" w:rsidRDefault="00A618CE" w:rsidP="00A618CE">
      <w:r>
        <w:rPr>
          <w:rFonts w:ascii="MS Gothic" w:eastAsia="MS Gothic" w:hAnsi="MS Gothic" w:cs="MS Gothic" w:hint="eastAsia"/>
        </w:rPr>
        <w:t>癡迷</w:t>
      </w:r>
      <w:r>
        <w:t xml:space="preserve"> [chimei] /deluded/</w:t>
      </w:r>
    </w:p>
    <w:p w:rsidR="00A618CE" w:rsidRDefault="00A618CE" w:rsidP="00A618CE">
      <w:r>
        <w:rPr>
          <w:rFonts w:ascii="MS Gothic" w:eastAsia="MS Gothic" w:hAnsi="MS Gothic" w:cs="MS Gothic" w:hint="eastAsia"/>
        </w:rPr>
        <w:t>癡闇</w:t>
      </w:r>
      <w:r>
        <w:t xml:space="preserve"> [chian] /darkness of delusion/</w:t>
      </w:r>
    </w:p>
    <w:p w:rsidR="00A618CE" w:rsidRDefault="00A618CE" w:rsidP="00A618CE">
      <w:r>
        <w:rPr>
          <w:rFonts w:ascii="MS Gothic" w:eastAsia="MS Gothic" w:hAnsi="MS Gothic" w:cs="MS Gothic" w:hint="eastAsia"/>
        </w:rPr>
        <w:t>癢</w:t>
      </w:r>
      <w:r>
        <w:t xml:space="preserve"> [yō] /to itch/</w:t>
      </w:r>
    </w:p>
    <w:p w:rsidR="00A618CE" w:rsidRDefault="00A618CE" w:rsidP="00A618CE">
      <w:r>
        <w:rPr>
          <w:rFonts w:ascii="MS Gothic" w:eastAsia="MS Gothic" w:hAnsi="MS Gothic" w:cs="MS Gothic" w:hint="eastAsia"/>
        </w:rPr>
        <w:t>癢和子</w:t>
      </w:r>
      <w:r>
        <w:t xml:space="preserve"> [yōwasu] /a back-scratcher/</w:t>
      </w:r>
    </w:p>
    <w:p w:rsidR="00A618CE" w:rsidRDefault="00A618CE" w:rsidP="00A618CE">
      <w:r>
        <w:rPr>
          <w:rFonts w:ascii="MS Gothic" w:eastAsia="MS Gothic" w:hAnsi="MS Gothic" w:cs="MS Gothic" w:hint="eastAsia"/>
        </w:rPr>
        <w:t>癩</w:t>
      </w:r>
      <w:r>
        <w:t xml:space="preserve"> [rai] /leprosy/</w:t>
      </w:r>
    </w:p>
    <w:p w:rsidR="00A618CE" w:rsidRDefault="00A618CE" w:rsidP="00A618CE">
      <w:r>
        <w:rPr>
          <w:rFonts w:ascii="MS Gothic" w:eastAsia="MS Gothic" w:hAnsi="MS Gothic" w:cs="MS Gothic" w:hint="eastAsia"/>
        </w:rPr>
        <w:t>癩病</w:t>
      </w:r>
      <w:r>
        <w:t xml:space="preserve"> [raibyō] /scabies/</w:t>
      </w:r>
    </w:p>
    <w:p w:rsidR="00A618CE" w:rsidRDefault="00A618CE" w:rsidP="00A618CE">
      <w:r>
        <w:rPr>
          <w:rFonts w:ascii="MS Gothic" w:eastAsia="MS Gothic" w:hAnsi="MS Gothic" w:cs="MS Gothic" w:hint="eastAsia"/>
        </w:rPr>
        <w:t>癰</w:t>
      </w:r>
      <w:r>
        <w:t xml:space="preserve"> [yō] /a tumor/</w:t>
      </w:r>
    </w:p>
    <w:p w:rsidR="00A618CE" w:rsidRDefault="00A618CE" w:rsidP="00A618CE">
      <w:r>
        <w:rPr>
          <w:rFonts w:ascii="MS Gothic" w:eastAsia="MS Gothic" w:hAnsi="MS Gothic" w:cs="MS Gothic" w:hint="eastAsia"/>
        </w:rPr>
        <w:t>癰疽</w:t>
      </w:r>
      <w:r>
        <w:t xml:space="preserve"> [yōsho] /ulcer/</w:t>
      </w:r>
    </w:p>
    <w:p w:rsidR="00A618CE" w:rsidRDefault="00A618CE" w:rsidP="00A618CE">
      <w:r>
        <w:rPr>
          <w:rFonts w:ascii="MS Gothic" w:eastAsia="MS Gothic" w:hAnsi="MS Gothic" w:cs="MS Gothic" w:hint="eastAsia"/>
        </w:rPr>
        <w:t>癰痤</w:t>
      </w:r>
      <w:r>
        <w:t xml:space="preserve"> [yōza] /tumor/</w:t>
      </w:r>
    </w:p>
    <w:p w:rsidR="00A618CE" w:rsidRDefault="00A618CE" w:rsidP="00A618CE">
      <w:r>
        <w:rPr>
          <w:rFonts w:ascii="MS Gothic" w:eastAsia="MS Gothic" w:hAnsi="MS Gothic" w:cs="MS Gothic" w:hint="eastAsia"/>
        </w:rPr>
        <w:t>癰瘡</w:t>
      </w:r>
      <w:r>
        <w:t xml:space="preserve"> [yōsō] /a tumor of pus/</w:t>
      </w:r>
    </w:p>
    <w:p w:rsidR="00A618CE" w:rsidRDefault="00A618CE" w:rsidP="00A618CE">
      <w:r>
        <w:rPr>
          <w:rFonts w:ascii="MS Gothic" w:eastAsia="MS Gothic" w:hAnsi="MS Gothic" w:cs="MS Gothic" w:hint="eastAsia"/>
        </w:rPr>
        <w:t>癰腫</w:t>
      </w:r>
      <w:r>
        <w:t xml:space="preserve"> [yōshō] /tumor /</w:t>
      </w:r>
    </w:p>
    <w:p w:rsidR="00A618CE" w:rsidRDefault="00A618CE" w:rsidP="00A618CE">
      <w:r>
        <w:rPr>
          <w:rFonts w:ascii="MS Gothic" w:eastAsia="MS Gothic" w:hAnsi="MS Gothic" w:cs="MS Gothic" w:hint="eastAsia"/>
        </w:rPr>
        <w:t>癲癇</w:t>
      </w:r>
      <w:r>
        <w:t xml:space="preserve"> [tenkan] /insane/</w:t>
      </w:r>
    </w:p>
    <w:p w:rsidR="00A618CE" w:rsidRDefault="00A618CE" w:rsidP="00A618CE">
      <w:r>
        <w:rPr>
          <w:rFonts w:ascii="MS Gothic" w:eastAsia="MS Gothic" w:hAnsi="MS Gothic" w:cs="MS Gothic" w:hint="eastAsia"/>
        </w:rPr>
        <w:t>登</w:t>
      </w:r>
      <w:r>
        <w:t xml:space="preserve"> [tō] /to climb/</w:t>
      </w:r>
    </w:p>
    <w:p w:rsidR="00A618CE" w:rsidRDefault="00A618CE" w:rsidP="00A618CE">
      <w:r>
        <w:rPr>
          <w:rFonts w:ascii="MS Gothic" w:eastAsia="MS Gothic" w:hAnsi="MS Gothic" w:cs="MS Gothic" w:hint="eastAsia"/>
        </w:rPr>
        <w:t>登住</w:t>
      </w:r>
      <w:r>
        <w:t xml:space="preserve"> [tōjū] /to advance to the abodes/</w:t>
      </w:r>
    </w:p>
    <w:p w:rsidR="00A618CE" w:rsidRDefault="00A618CE" w:rsidP="00A618CE">
      <w:r>
        <w:rPr>
          <w:rFonts w:ascii="MS Gothic" w:eastAsia="MS Gothic" w:hAnsi="MS Gothic" w:cs="MS Gothic" w:hint="eastAsia"/>
        </w:rPr>
        <w:t>登地</w:t>
      </w:r>
      <w:r>
        <w:t xml:space="preserve"> [tōji] /to advance to the [bodhisattva] grounds/</w:t>
      </w:r>
    </w:p>
    <w:p w:rsidR="00A618CE" w:rsidRDefault="00A618CE" w:rsidP="00A618CE">
      <w:r>
        <w:rPr>
          <w:rFonts w:ascii="MS Gothic" w:eastAsia="MS Gothic" w:hAnsi="MS Gothic" w:cs="MS Gothic" w:hint="eastAsia"/>
        </w:rPr>
        <w:t>登壇</w:t>
      </w:r>
      <w:r>
        <w:t xml:space="preserve"> [tō dan] /ascends to the (ordination) platform/</w:t>
      </w:r>
    </w:p>
    <w:p w:rsidR="00A618CE" w:rsidRDefault="00A618CE" w:rsidP="00A618CE">
      <w:r>
        <w:rPr>
          <w:rFonts w:ascii="MS Gothic" w:eastAsia="MS Gothic" w:hAnsi="MS Gothic" w:cs="MS Gothic" w:hint="eastAsia"/>
        </w:rPr>
        <w:t>登天</w:t>
      </w:r>
      <w:r>
        <w:t xml:space="preserve"> [tōten] /ascend to heaven/</w:t>
      </w:r>
    </w:p>
    <w:p w:rsidR="00A618CE" w:rsidRDefault="00A618CE" w:rsidP="00A618CE">
      <w:r>
        <w:rPr>
          <w:rFonts w:ascii="MS Gothic" w:eastAsia="MS Gothic" w:hAnsi="MS Gothic" w:cs="MS Gothic" w:hint="eastAsia"/>
        </w:rPr>
        <w:t>登寶華座</w:t>
      </w:r>
      <w:r>
        <w:t xml:space="preserve"> [tō hōke za] /to ascend the jeweled, flower-bedecked throne/</w:t>
      </w:r>
    </w:p>
    <w:p w:rsidR="00A618CE" w:rsidRDefault="00A618CE" w:rsidP="00A618CE">
      <w:r>
        <w:rPr>
          <w:rFonts w:ascii="MS Gothic" w:eastAsia="MS Gothic" w:hAnsi="MS Gothic" w:cs="MS Gothic" w:hint="eastAsia"/>
        </w:rPr>
        <w:t>登座</w:t>
      </w:r>
      <w:r>
        <w:t xml:space="preserve"> [tōza] /to ascend to the [high] seat/</w:t>
      </w:r>
    </w:p>
    <w:p w:rsidR="00A618CE" w:rsidRDefault="00A618CE" w:rsidP="00A618CE">
      <w:r>
        <w:rPr>
          <w:rFonts w:ascii="MS Gothic" w:eastAsia="MS Gothic" w:hAnsi="MS Gothic" w:cs="MS Gothic" w:hint="eastAsia"/>
        </w:rPr>
        <w:t>登時</w:t>
      </w:r>
      <w:r>
        <w:t xml:space="preserve"> [tōji] /immediately/</w:t>
      </w:r>
    </w:p>
    <w:p w:rsidR="00A618CE" w:rsidRDefault="00A618CE" w:rsidP="00A618CE">
      <w:r>
        <w:rPr>
          <w:rFonts w:ascii="MS Gothic" w:eastAsia="MS Gothic" w:hAnsi="MS Gothic" w:cs="MS Gothic" w:hint="eastAsia"/>
        </w:rPr>
        <w:t>發</w:t>
      </w:r>
      <w:r>
        <w:t xml:space="preserve"> [hatsu] /arise/</w:t>
      </w:r>
    </w:p>
    <w:p w:rsidR="00A618CE" w:rsidRDefault="00A618CE" w:rsidP="00A618CE">
      <w:r>
        <w:rPr>
          <w:rFonts w:ascii="MS Gothic" w:eastAsia="MS Gothic" w:hAnsi="MS Gothic" w:cs="MS Gothic" w:hint="eastAsia"/>
        </w:rPr>
        <w:t>發來</w:t>
      </w:r>
      <w:r>
        <w:t xml:space="preserve"> [hotsurai] /to appear/</w:t>
      </w:r>
    </w:p>
    <w:p w:rsidR="00A618CE" w:rsidRDefault="00A618CE" w:rsidP="00A618CE">
      <w:r>
        <w:rPr>
          <w:rFonts w:ascii="MS Gothic" w:eastAsia="MS Gothic" w:hAnsi="MS Gothic" w:cs="MS Gothic" w:hint="eastAsia"/>
        </w:rPr>
        <w:t>發光</w:t>
      </w:r>
      <w:r>
        <w:t xml:space="preserve"> [hokkō] /to radiate/</w:t>
      </w:r>
    </w:p>
    <w:p w:rsidR="00A618CE" w:rsidRDefault="00A618CE" w:rsidP="00A618CE">
      <w:r>
        <w:rPr>
          <w:rFonts w:ascii="MS Gothic" w:eastAsia="MS Gothic" w:hAnsi="MS Gothic" w:cs="MS Gothic" w:hint="eastAsia"/>
        </w:rPr>
        <w:t>發光地</w:t>
      </w:r>
      <w:r>
        <w:t xml:space="preserve"> [hokkō chi] /ground of the emission of light/</w:t>
      </w:r>
    </w:p>
    <w:p w:rsidR="00A618CE" w:rsidRDefault="00A618CE" w:rsidP="00A618CE">
      <w:r>
        <w:rPr>
          <w:rFonts w:ascii="MS Gothic" w:eastAsia="MS Gothic" w:hAnsi="MS Gothic" w:cs="MS Gothic" w:hint="eastAsia"/>
        </w:rPr>
        <w:t>發光明</w:t>
      </w:r>
      <w:r>
        <w:t xml:space="preserve"> [hotsukōmyō] /shining brightly/</w:t>
      </w:r>
    </w:p>
    <w:p w:rsidR="00A618CE" w:rsidRDefault="00A618CE" w:rsidP="00A618CE">
      <w:r>
        <w:rPr>
          <w:rFonts w:ascii="MS Gothic" w:eastAsia="MS Gothic" w:hAnsi="MS Gothic" w:cs="MS Gothic" w:hint="eastAsia"/>
        </w:rPr>
        <w:t>發出</w:t>
      </w:r>
      <w:r>
        <w:t xml:space="preserve"> [hosshutsu] /produce/</w:t>
      </w:r>
    </w:p>
    <w:p w:rsidR="00A618CE" w:rsidRDefault="00A618CE" w:rsidP="00A618CE">
      <w:r>
        <w:rPr>
          <w:rFonts w:ascii="MS Gothic" w:eastAsia="MS Gothic" w:hAnsi="MS Gothic" w:cs="MS Gothic" w:hint="eastAsia"/>
        </w:rPr>
        <w:t>發動</w:t>
      </w:r>
      <w:r>
        <w:t xml:space="preserve"> [hatsudō] /initiative/</w:t>
      </w:r>
    </w:p>
    <w:p w:rsidR="00A618CE" w:rsidRDefault="00A618CE" w:rsidP="00A618CE">
      <w:r>
        <w:rPr>
          <w:rFonts w:ascii="MS Gothic" w:eastAsia="MS Gothic" w:hAnsi="MS Gothic" w:cs="MS Gothic" w:hint="eastAsia"/>
        </w:rPr>
        <w:t>發勤精進</w:t>
      </w:r>
      <w:r>
        <w:t xml:space="preserve"> [hotsu gon shōjin] /arouses zeal/</w:t>
      </w:r>
    </w:p>
    <w:p w:rsidR="00A618CE" w:rsidRDefault="00A618CE" w:rsidP="00A618CE">
      <w:r>
        <w:rPr>
          <w:rFonts w:ascii="MS Gothic" w:eastAsia="MS Gothic" w:hAnsi="MS Gothic" w:cs="MS Gothic" w:hint="eastAsia"/>
        </w:rPr>
        <w:lastRenderedPageBreak/>
        <w:t>發合思巴</w:t>
      </w:r>
      <w:r>
        <w:t xml:space="preserve"> [Hatsugōshiha] /'Phags-pa/</w:t>
      </w:r>
    </w:p>
    <w:p w:rsidR="00A618CE" w:rsidRDefault="00A618CE" w:rsidP="00A618CE">
      <w:r>
        <w:rPr>
          <w:rFonts w:ascii="MS Gothic" w:eastAsia="MS Gothic" w:hAnsi="MS Gothic" w:cs="MS Gothic" w:hint="eastAsia"/>
        </w:rPr>
        <w:t>發問</w:t>
      </w:r>
      <w:r>
        <w:t xml:space="preserve"> [hotsu mon] /asks a question/</w:t>
      </w:r>
    </w:p>
    <w:p w:rsidR="00A618CE" w:rsidRDefault="00A618CE" w:rsidP="00A618CE">
      <w:r>
        <w:rPr>
          <w:rFonts w:ascii="MS Gothic" w:eastAsia="MS Gothic" w:hAnsi="MS Gothic" w:cs="MS Gothic" w:hint="eastAsia"/>
        </w:rPr>
        <w:t>發喜</w:t>
      </w:r>
      <w:r>
        <w:t xml:space="preserve"> [hokki] /to cause joy/</w:t>
      </w:r>
    </w:p>
    <w:p w:rsidR="00A618CE" w:rsidRDefault="00A618CE" w:rsidP="00A618CE">
      <w:r>
        <w:rPr>
          <w:rFonts w:ascii="MS Gothic" w:eastAsia="MS Gothic" w:hAnsi="MS Gothic" w:cs="MS Gothic" w:hint="eastAsia"/>
        </w:rPr>
        <w:t>發大乘</w:t>
      </w:r>
      <w:r>
        <w:t xml:space="preserve"> [hotsu daijō] /to commence great vehicle practices/</w:t>
      </w:r>
    </w:p>
    <w:p w:rsidR="00A618CE" w:rsidRDefault="00A618CE" w:rsidP="00A618CE">
      <w:r>
        <w:rPr>
          <w:rFonts w:ascii="MS Gothic" w:eastAsia="MS Gothic" w:hAnsi="MS Gothic" w:cs="MS Gothic" w:hint="eastAsia"/>
        </w:rPr>
        <w:t>發大乘心</w:t>
      </w:r>
      <w:r>
        <w:t xml:space="preserve"> [hotsu daijō shin] /gives rise to the great vehicle aspiration/</w:t>
      </w:r>
    </w:p>
    <w:p w:rsidR="00A618CE" w:rsidRDefault="00A618CE" w:rsidP="00A618CE">
      <w:r>
        <w:rPr>
          <w:rFonts w:ascii="MS Gothic" w:eastAsia="MS Gothic" w:hAnsi="MS Gothic" w:cs="MS Gothic" w:hint="eastAsia"/>
        </w:rPr>
        <w:t>發大心</w:t>
      </w:r>
      <w:r>
        <w:t xml:space="preserve"> [hotsu daishin] /to give rise to the great aspiration (for enlightenment)/</w:t>
      </w:r>
    </w:p>
    <w:p w:rsidR="00A618CE" w:rsidRDefault="00A618CE" w:rsidP="00A618CE">
      <w:r>
        <w:rPr>
          <w:rFonts w:ascii="MS Gothic" w:eastAsia="MS Gothic" w:hAnsi="MS Gothic" w:cs="MS Gothic" w:hint="eastAsia"/>
        </w:rPr>
        <w:t>發大精進</w:t>
      </w:r>
      <w:r>
        <w:t xml:space="preserve"> [hotsu dai shōjin] /makes great effort/</w:t>
      </w:r>
    </w:p>
    <w:p w:rsidR="00A618CE" w:rsidRDefault="00A618CE" w:rsidP="00A618CE">
      <w:r>
        <w:rPr>
          <w:rFonts w:ascii="MS Gothic" w:eastAsia="MS Gothic" w:hAnsi="MS Gothic" w:cs="MS Gothic" w:hint="eastAsia"/>
        </w:rPr>
        <w:t>發得</w:t>
      </w:r>
      <w:r>
        <w:t xml:space="preserve"> [hottoku] /produce/</w:t>
      </w:r>
    </w:p>
    <w:p w:rsidR="00A618CE" w:rsidRDefault="00A618CE" w:rsidP="00A618CE">
      <w:r>
        <w:rPr>
          <w:rFonts w:ascii="MS Gothic" w:eastAsia="MS Gothic" w:hAnsi="MS Gothic" w:cs="MS Gothic" w:hint="eastAsia"/>
        </w:rPr>
        <w:t>發心</w:t>
      </w:r>
      <w:r>
        <w:t xml:space="preserve"> [hosshin] /arousal of mind/</w:t>
      </w:r>
    </w:p>
    <w:p w:rsidR="00A618CE" w:rsidRDefault="00A618CE" w:rsidP="00A618CE">
      <w:r>
        <w:rPr>
          <w:rFonts w:ascii="MS Gothic" w:eastAsia="MS Gothic" w:hAnsi="MS Gothic" w:cs="MS Gothic" w:hint="eastAsia"/>
        </w:rPr>
        <w:t>發心之人</w:t>
      </w:r>
      <w:r>
        <w:t xml:space="preserve"> [hosshin no hito] /ordinand/</w:t>
      </w:r>
    </w:p>
    <w:p w:rsidR="00A618CE" w:rsidRDefault="00A618CE" w:rsidP="00A618CE">
      <w:r>
        <w:rPr>
          <w:rFonts w:ascii="MS Gothic" w:eastAsia="MS Gothic" w:hAnsi="MS Gothic" w:cs="MS Gothic" w:hint="eastAsia"/>
        </w:rPr>
        <w:t>發心之頃</w:t>
      </w:r>
      <w:r>
        <w:t xml:space="preserve"> [hotsushin no kei] /in an instant (as short as) raising but one single thought/</w:t>
      </w:r>
    </w:p>
    <w:p w:rsidR="00A618CE" w:rsidRDefault="00A618CE" w:rsidP="00A618CE">
      <w:r>
        <w:rPr>
          <w:rFonts w:ascii="MS Gothic" w:eastAsia="MS Gothic" w:hAnsi="MS Gothic" w:cs="MS Gothic" w:hint="eastAsia"/>
        </w:rPr>
        <w:t>發心人</w:t>
      </w:r>
      <w:r>
        <w:t xml:space="preserve"> [hosshin no hito] /ordinand/</w:t>
      </w:r>
    </w:p>
    <w:p w:rsidR="00A618CE" w:rsidRDefault="00A618CE" w:rsidP="00A618CE">
      <w:r>
        <w:rPr>
          <w:rFonts w:ascii="MS Gothic" w:eastAsia="MS Gothic" w:hAnsi="MS Gothic" w:cs="MS Gothic" w:hint="eastAsia"/>
        </w:rPr>
        <w:t>發心住</w:t>
      </w:r>
      <w:r>
        <w:t xml:space="preserve"> [hosshin jū] /abode of arousal of the intention [for enlightenment]/</w:t>
      </w:r>
    </w:p>
    <w:p w:rsidR="00A618CE" w:rsidRDefault="00A618CE" w:rsidP="00A618CE">
      <w:r>
        <w:rPr>
          <w:rFonts w:ascii="MS Gothic" w:eastAsia="MS Gothic" w:hAnsi="MS Gothic" w:cs="MS Gothic" w:hint="eastAsia"/>
        </w:rPr>
        <w:t>發心供養</w:t>
      </w:r>
      <w:r>
        <w:t xml:space="preserve"> [hosshin kuyō] /arouse the intention to make offerings/</w:t>
      </w:r>
    </w:p>
    <w:p w:rsidR="00A618CE" w:rsidRDefault="00A618CE" w:rsidP="00A618CE">
      <w:r>
        <w:rPr>
          <w:rFonts w:ascii="MS Gothic" w:eastAsia="MS Gothic" w:hAnsi="MS Gothic" w:cs="MS Gothic" w:hint="eastAsia"/>
        </w:rPr>
        <w:t>發心修行章</w:t>
      </w:r>
      <w:r>
        <w:t xml:space="preserve"> [Hosshin shugyō shō] /Awaken Your Mind to Practice/</w:t>
      </w:r>
    </w:p>
    <w:p w:rsidR="00A618CE" w:rsidRDefault="00A618CE" w:rsidP="00A618CE">
      <w:r>
        <w:rPr>
          <w:rFonts w:ascii="MS Gothic" w:eastAsia="MS Gothic" w:hAnsi="MS Gothic" w:cs="MS Gothic" w:hint="eastAsia"/>
        </w:rPr>
        <w:t>發心偈</w:t>
      </w:r>
      <w:r>
        <w:t xml:space="preserve"> [hosshin no ge ] /Verse of Spiritual Aspiration/</w:t>
      </w:r>
    </w:p>
    <w:p w:rsidR="00A618CE" w:rsidRDefault="00A618CE" w:rsidP="00A618CE">
      <w:r>
        <w:rPr>
          <w:rFonts w:ascii="MS Gothic" w:eastAsia="MS Gothic" w:hAnsi="MS Gothic" w:cs="MS Gothic" w:hint="eastAsia"/>
        </w:rPr>
        <w:t>發心已</w:t>
      </w:r>
      <w:r>
        <w:t xml:space="preserve"> [hosshin i] /has aroused the determination [for enlightenment]/</w:t>
      </w:r>
    </w:p>
    <w:p w:rsidR="00A618CE" w:rsidRDefault="00A618CE" w:rsidP="00A618CE">
      <w:r>
        <w:rPr>
          <w:rFonts w:ascii="MS Gothic" w:eastAsia="MS Gothic" w:hAnsi="MS Gothic" w:cs="MS Gothic" w:hint="eastAsia"/>
        </w:rPr>
        <w:t>發心畢竟二不別</w:t>
      </w:r>
      <w:r>
        <w:t xml:space="preserve"> [hosshin hikkyō ni fu betsu] /the arousal of the aspiration for enlightenment and its final attainment are not two/</w:t>
      </w:r>
    </w:p>
    <w:p w:rsidR="00A618CE" w:rsidRDefault="00A618CE" w:rsidP="00A618CE">
      <w:r>
        <w:rPr>
          <w:rFonts w:ascii="MS Gothic" w:eastAsia="MS Gothic" w:hAnsi="MS Gothic" w:cs="MS Gothic" w:hint="eastAsia"/>
        </w:rPr>
        <w:t>發心畢竟二無別</w:t>
      </w:r>
      <w:r>
        <w:t xml:space="preserve"> [hosshin hikkyōto futatsu nagara betsu nashi] /the arousal of the aspiration for enlightenment and its final attainment are not two/</w:t>
      </w:r>
    </w:p>
    <w:p w:rsidR="00A618CE" w:rsidRDefault="00A618CE" w:rsidP="00A618CE">
      <w:r>
        <w:rPr>
          <w:rFonts w:ascii="MS Gothic" w:eastAsia="MS Gothic" w:hAnsi="MS Gothic" w:cs="MS Gothic" w:hint="eastAsia"/>
        </w:rPr>
        <w:t>發心相</w:t>
      </w:r>
      <w:r>
        <w:t xml:space="preserve"> [hosshin sō] /characteristic of the aspiration for enlightenment/</w:t>
      </w:r>
    </w:p>
    <w:p w:rsidR="00A618CE" w:rsidRDefault="00A618CE" w:rsidP="00A618CE">
      <w:r>
        <w:rPr>
          <w:rFonts w:ascii="MS Gothic" w:eastAsia="MS Gothic" w:hAnsi="MS Gothic" w:cs="MS Gothic" w:hint="eastAsia"/>
        </w:rPr>
        <w:t>發心菩提</w:t>
      </w:r>
      <w:r>
        <w:t xml:space="preserve"> [hosshin bodai] /enlightenment of resolve on supreme bodhi/</w:t>
      </w:r>
    </w:p>
    <w:p w:rsidR="00A618CE" w:rsidRDefault="00A618CE" w:rsidP="00A618CE">
      <w:r>
        <w:rPr>
          <w:rFonts w:ascii="MS Gothic" w:eastAsia="MS Gothic" w:hAnsi="MS Gothic" w:cs="MS Gothic" w:hint="eastAsia"/>
        </w:rPr>
        <w:t>發心菩薩</w:t>
      </w:r>
      <w:r>
        <w:t xml:space="preserve"> [hosshin bosatsu] /bodhisattvas who have arisen the aspiration for enlightenment/</w:t>
      </w:r>
    </w:p>
    <w:p w:rsidR="00A618CE" w:rsidRDefault="00A618CE" w:rsidP="00A618CE">
      <w:r>
        <w:rPr>
          <w:rFonts w:ascii="MS Gothic" w:eastAsia="MS Gothic" w:hAnsi="MS Gothic" w:cs="MS Gothic" w:hint="eastAsia"/>
        </w:rPr>
        <w:t>發心薩埵</w:t>
      </w:r>
      <w:r>
        <w:t xml:space="preserve"> [hosshin satsuta] /bodhisattvas who have aroused the aspiration for enlightenment/</w:t>
      </w:r>
    </w:p>
    <w:p w:rsidR="00A618CE" w:rsidRDefault="00A618CE" w:rsidP="00A618CE">
      <w:r>
        <w:rPr>
          <w:rFonts w:ascii="MS Gothic" w:eastAsia="MS Gothic" w:hAnsi="MS Gothic" w:cs="MS Gothic" w:hint="eastAsia"/>
        </w:rPr>
        <w:t>發心門</w:t>
      </w:r>
      <w:r>
        <w:t xml:space="preserve"> [hosshin mon ] /gate of aspiration/</w:t>
      </w:r>
    </w:p>
    <w:p w:rsidR="00A618CE" w:rsidRDefault="00A618CE" w:rsidP="00A618CE">
      <w:r>
        <w:rPr>
          <w:rFonts w:ascii="MS Gothic" w:eastAsia="MS Gothic" w:hAnsi="MS Gothic" w:cs="MS Gothic" w:hint="eastAsia"/>
        </w:rPr>
        <w:t>發思八</w:t>
      </w:r>
      <w:r>
        <w:t xml:space="preserve"> [Hossihachi] /Bāṣpa/</w:t>
      </w:r>
    </w:p>
    <w:p w:rsidR="00A618CE" w:rsidRDefault="00A618CE" w:rsidP="00A618CE">
      <w:r>
        <w:rPr>
          <w:rFonts w:ascii="MS Gothic" w:eastAsia="MS Gothic" w:hAnsi="MS Gothic" w:cs="MS Gothic" w:hint="eastAsia"/>
        </w:rPr>
        <w:t>發思巴</w:t>
      </w:r>
      <w:r>
        <w:t xml:space="preserve"> [Hatsushiha] /'Phags-pa/</w:t>
      </w:r>
    </w:p>
    <w:p w:rsidR="00A618CE" w:rsidRDefault="00A618CE" w:rsidP="00A618CE">
      <w:r>
        <w:rPr>
          <w:rFonts w:ascii="MS Gothic" w:eastAsia="MS Gothic" w:hAnsi="MS Gothic" w:cs="MS Gothic" w:hint="eastAsia"/>
        </w:rPr>
        <w:t>發悟</w:t>
      </w:r>
      <w:r>
        <w:t xml:space="preserve"> [hotsugo] /endeavor/</w:t>
      </w:r>
    </w:p>
    <w:p w:rsidR="00A618CE" w:rsidRDefault="00A618CE" w:rsidP="00A618CE">
      <w:r>
        <w:rPr>
          <w:rFonts w:ascii="MS Gothic" w:eastAsia="MS Gothic" w:hAnsi="MS Gothic" w:cs="MS Gothic" w:hint="eastAsia"/>
        </w:rPr>
        <w:t>發意</w:t>
      </w:r>
      <w:r>
        <w:t xml:space="preserve"> [hotchi] /to have an intention/</w:t>
      </w:r>
    </w:p>
    <w:p w:rsidR="00A618CE" w:rsidRDefault="00A618CE" w:rsidP="00A618CE">
      <w:r>
        <w:rPr>
          <w:rFonts w:ascii="MS Gothic" w:eastAsia="MS Gothic" w:hAnsi="MS Gothic" w:cs="MS Gothic" w:hint="eastAsia"/>
        </w:rPr>
        <w:t>發意之頃</w:t>
      </w:r>
      <w:r>
        <w:t xml:space="preserve"> [hotsui no kei] /in an instant (as short as) raising but one single thought/</w:t>
      </w:r>
    </w:p>
    <w:p w:rsidR="00A618CE" w:rsidRDefault="00A618CE" w:rsidP="00A618CE">
      <w:r>
        <w:rPr>
          <w:rFonts w:ascii="MS Gothic" w:eastAsia="MS Gothic" w:hAnsi="MS Gothic" w:cs="MS Gothic" w:hint="eastAsia"/>
        </w:rPr>
        <w:lastRenderedPageBreak/>
        <w:t>發意頃</w:t>
      </w:r>
      <w:r>
        <w:t xml:space="preserve"> [hotsuikei] /in an instant (as short as) raising but one single thought/</w:t>
      </w:r>
    </w:p>
    <w:p w:rsidR="00A618CE" w:rsidRDefault="00A618CE" w:rsidP="00A618CE">
      <w:r>
        <w:rPr>
          <w:rFonts w:ascii="MS Gothic" w:eastAsia="MS Gothic" w:hAnsi="MS Gothic" w:cs="MS Gothic" w:hint="eastAsia"/>
        </w:rPr>
        <w:t>發懃精進</w:t>
      </w:r>
      <w:r>
        <w:t xml:space="preserve"> [hotsu gonshōjin] /generates vigorous effort/</w:t>
      </w:r>
    </w:p>
    <w:p w:rsidR="00A618CE" w:rsidRDefault="00A618CE" w:rsidP="00A618CE">
      <w:r>
        <w:rPr>
          <w:rFonts w:ascii="MS Gothic" w:eastAsia="MS Gothic" w:hAnsi="MS Gothic" w:cs="MS Gothic" w:hint="eastAsia"/>
        </w:rPr>
        <w:t>發戒</w:t>
      </w:r>
      <w:r>
        <w:t xml:space="preserve"> [hokkai] /to bestow precepts/</w:t>
      </w:r>
    </w:p>
    <w:p w:rsidR="00A618CE" w:rsidRDefault="00A618CE" w:rsidP="00A618CE">
      <w:r>
        <w:rPr>
          <w:rFonts w:ascii="MS Gothic" w:eastAsia="MS Gothic" w:hAnsi="MS Gothic" w:cs="MS Gothic" w:hint="eastAsia"/>
        </w:rPr>
        <w:t>發揚</w:t>
      </w:r>
      <w:r>
        <w:t xml:space="preserve"> [hotsuyō] /make known/</w:t>
      </w:r>
    </w:p>
    <w:p w:rsidR="00A618CE" w:rsidRDefault="00A618CE" w:rsidP="00A618CE">
      <w:r>
        <w:rPr>
          <w:rFonts w:ascii="MS Gothic" w:eastAsia="MS Gothic" w:hAnsi="MS Gothic" w:cs="MS Gothic" w:hint="eastAsia"/>
        </w:rPr>
        <w:t>發揮</w:t>
      </w:r>
      <w:r>
        <w:t xml:space="preserve"> [hokki] /spreading of the teachings/</w:t>
      </w:r>
    </w:p>
    <w:p w:rsidR="00A618CE" w:rsidRDefault="00A618CE" w:rsidP="00A618CE">
      <w:r>
        <w:rPr>
          <w:rFonts w:ascii="MS Gothic" w:eastAsia="MS Gothic" w:hAnsi="MS Gothic" w:cs="MS Gothic" w:hint="eastAsia"/>
        </w:rPr>
        <w:t>發明</w:t>
      </w:r>
      <w:r>
        <w:t xml:space="preserve"> [hotsumyō] /to enlighten/</w:t>
      </w:r>
    </w:p>
    <w:p w:rsidR="00A618CE" w:rsidRDefault="00A618CE" w:rsidP="00A618CE">
      <w:r>
        <w:rPr>
          <w:rFonts w:ascii="MS Gothic" w:eastAsia="MS Gothic" w:hAnsi="MS Gothic" w:cs="MS Gothic" w:hint="eastAsia"/>
        </w:rPr>
        <w:t>發是心</w:t>
      </w:r>
      <w:r>
        <w:t xml:space="preserve"> [hotsu ze shin] /arouses this mind/</w:t>
      </w:r>
    </w:p>
    <w:p w:rsidR="00A618CE" w:rsidRDefault="00A618CE" w:rsidP="00A618CE">
      <w:r>
        <w:rPr>
          <w:rFonts w:ascii="MS Gothic" w:eastAsia="MS Gothic" w:hAnsi="MS Gothic" w:cs="MS Gothic" w:hint="eastAsia"/>
        </w:rPr>
        <w:t>發智</w:t>
      </w:r>
      <w:r>
        <w:t xml:space="preserve"> [hotchi] /to produce wisdom/</w:t>
      </w:r>
    </w:p>
    <w:p w:rsidR="00A618CE" w:rsidRDefault="00A618CE" w:rsidP="00A618CE">
      <w:r>
        <w:rPr>
          <w:rFonts w:ascii="MS Gothic" w:eastAsia="MS Gothic" w:hAnsi="MS Gothic" w:cs="MS Gothic" w:hint="eastAsia"/>
        </w:rPr>
        <w:t>發智論</w:t>
      </w:r>
      <w:r>
        <w:t xml:space="preserve"> [Hotchi ron] /Fazhi lun/</w:t>
      </w:r>
    </w:p>
    <w:p w:rsidR="00A618CE" w:rsidRDefault="00A618CE" w:rsidP="00A618CE">
      <w:r>
        <w:rPr>
          <w:rFonts w:ascii="MS Gothic" w:eastAsia="MS Gothic" w:hAnsi="MS Gothic" w:cs="MS Gothic" w:hint="eastAsia"/>
        </w:rPr>
        <w:t>發業</w:t>
      </w:r>
      <w:r>
        <w:t xml:space="preserve"> [hotsugō] /to produce karma/</w:t>
      </w:r>
    </w:p>
    <w:p w:rsidR="00A618CE" w:rsidRDefault="00A618CE" w:rsidP="00A618CE">
      <w:r>
        <w:rPr>
          <w:rFonts w:ascii="MS Gothic" w:eastAsia="MS Gothic" w:hAnsi="MS Gothic" w:cs="MS Gothic" w:hint="eastAsia"/>
        </w:rPr>
        <w:t>發業惑</w:t>
      </w:r>
      <w:r>
        <w:t xml:space="preserve"> [hotsugō no waku] /retribution-inviting afflictions/</w:t>
      </w:r>
    </w:p>
    <w:p w:rsidR="00A618CE" w:rsidRDefault="00A618CE" w:rsidP="00A618CE">
      <w:r>
        <w:rPr>
          <w:rFonts w:ascii="MS Gothic" w:eastAsia="MS Gothic" w:hAnsi="MS Gothic" w:cs="MS Gothic" w:hint="eastAsia"/>
        </w:rPr>
        <w:t>發業潤生</w:t>
      </w:r>
      <w:r>
        <w:t xml:space="preserve"> [hotsugō junshō] /produced by activity and born from fertility/</w:t>
      </w:r>
    </w:p>
    <w:p w:rsidR="00A618CE" w:rsidRDefault="00A618CE" w:rsidP="00A618CE">
      <w:r>
        <w:rPr>
          <w:rFonts w:ascii="MS Gothic" w:eastAsia="MS Gothic" w:hAnsi="MS Gothic" w:cs="MS Gothic" w:hint="eastAsia"/>
        </w:rPr>
        <w:t>發正願</w:t>
      </w:r>
      <w:r>
        <w:t xml:space="preserve"> [hotsu shōgan] /makes a correct vow/</w:t>
      </w:r>
    </w:p>
    <w:p w:rsidR="00A618CE" w:rsidRDefault="00A618CE" w:rsidP="00A618CE">
      <w:r>
        <w:rPr>
          <w:rFonts w:ascii="MS Gothic" w:eastAsia="MS Gothic" w:hAnsi="MS Gothic" w:cs="MS Gothic" w:hint="eastAsia"/>
        </w:rPr>
        <w:t>發求</w:t>
      </w:r>
      <w:r>
        <w:t xml:space="preserve"> [hotsugu] /to seek/</w:t>
      </w:r>
    </w:p>
    <w:p w:rsidR="00A618CE" w:rsidRDefault="00A618CE" w:rsidP="00A618CE">
      <w:r>
        <w:rPr>
          <w:rFonts w:ascii="MS Gothic" w:eastAsia="MS Gothic" w:hAnsi="MS Gothic" w:cs="MS Gothic" w:hint="eastAsia"/>
        </w:rPr>
        <w:t>發無上意</w:t>
      </w:r>
      <w:r>
        <w:t xml:space="preserve"> [hatsu mujō i ] /to give rise to the highest aspiration/</w:t>
      </w:r>
    </w:p>
    <w:p w:rsidR="00A618CE" w:rsidRDefault="00A618CE" w:rsidP="00A618CE">
      <w:r>
        <w:rPr>
          <w:rFonts w:ascii="MS Gothic" w:eastAsia="MS Gothic" w:hAnsi="MS Gothic" w:cs="MS Gothic" w:hint="eastAsia"/>
        </w:rPr>
        <w:t>發無上正覺之心</w:t>
      </w:r>
      <w:r>
        <w:t xml:space="preserve"> [hotsu mujō shōkaku no shin] /to awaken the aspiration for peerless perfect enlightenment/</w:t>
      </w:r>
    </w:p>
    <w:p w:rsidR="00A618CE" w:rsidRDefault="00A618CE" w:rsidP="00A618CE">
      <w:r>
        <w:rPr>
          <w:rFonts w:ascii="MS Gothic" w:eastAsia="MS Gothic" w:hAnsi="MS Gothic" w:cs="MS Gothic" w:hint="eastAsia"/>
        </w:rPr>
        <w:t>發狂</w:t>
      </w:r>
      <w:r>
        <w:t xml:space="preserve"> [hokkyō] /to go mad /</w:t>
      </w:r>
    </w:p>
    <w:p w:rsidR="00A618CE" w:rsidRDefault="00A618CE" w:rsidP="00A618CE">
      <w:r>
        <w:rPr>
          <w:rFonts w:ascii="MS Gothic" w:eastAsia="MS Gothic" w:hAnsi="MS Gothic" w:cs="MS Gothic" w:hint="eastAsia"/>
        </w:rPr>
        <w:t>發現</w:t>
      </w:r>
      <w:r>
        <w:t xml:space="preserve"> [hotsugen] /to appear/</w:t>
      </w:r>
    </w:p>
    <w:p w:rsidR="00A618CE" w:rsidRDefault="00A618CE" w:rsidP="00A618CE">
      <w:r>
        <w:rPr>
          <w:rFonts w:ascii="MS Gothic" w:eastAsia="MS Gothic" w:hAnsi="MS Gothic" w:cs="MS Gothic" w:hint="eastAsia"/>
        </w:rPr>
        <w:t>發生</w:t>
      </w:r>
      <w:r>
        <w:t xml:space="preserve"> [hosshō] /to initiate/</w:t>
      </w:r>
    </w:p>
    <w:p w:rsidR="00A618CE" w:rsidRDefault="00A618CE" w:rsidP="00A618CE">
      <w:r>
        <w:rPr>
          <w:rFonts w:ascii="MS Gothic" w:eastAsia="MS Gothic" w:hAnsi="MS Gothic" w:cs="MS Gothic" w:hint="eastAsia"/>
        </w:rPr>
        <w:t>發生歡喜</w:t>
      </w:r>
      <w:r>
        <w:t xml:space="preserve"> [hosshō kanki] /to give rise to joy/</w:t>
      </w:r>
    </w:p>
    <w:p w:rsidR="00A618CE" w:rsidRDefault="00A618CE" w:rsidP="00A618CE">
      <w:r>
        <w:rPr>
          <w:rFonts w:ascii="MS Gothic" w:eastAsia="MS Gothic" w:hAnsi="MS Gothic" w:cs="MS Gothic" w:hint="eastAsia"/>
        </w:rPr>
        <w:t>發眞</w:t>
      </w:r>
      <w:r>
        <w:t xml:space="preserve"> [hosshin] /disclose the truth/</w:t>
      </w:r>
    </w:p>
    <w:p w:rsidR="00A618CE" w:rsidRDefault="00A618CE" w:rsidP="00A618CE">
      <w:r>
        <w:rPr>
          <w:rFonts w:ascii="MS Gothic" w:eastAsia="MS Gothic" w:hAnsi="MS Gothic" w:cs="MS Gothic" w:hint="eastAsia"/>
        </w:rPr>
        <w:t>發眞正菩提心</w:t>
      </w:r>
      <w:r>
        <w:t xml:space="preserve"> [hotsu shinshō bodai shin] /To resolve to attain enlightenment and save all beings/</w:t>
      </w:r>
    </w:p>
    <w:p w:rsidR="00A618CE" w:rsidRDefault="00A618CE" w:rsidP="00A618CE">
      <w:r>
        <w:rPr>
          <w:rFonts w:ascii="MS Gothic" w:eastAsia="MS Gothic" w:hAnsi="MS Gothic" w:cs="MS Gothic" w:hint="eastAsia"/>
        </w:rPr>
        <w:t>發聲讚歎</w:t>
      </w:r>
      <w:r>
        <w:t xml:space="preserve"> [hosshō santan] /shout praises/</w:t>
      </w:r>
    </w:p>
    <w:p w:rsidR="00A618CE" w:rsidRDefault="00A618CE" w:rsidP="00A618CE">
      <w:r>
        <w:rPr>
          <w:rFonts w:ascii="MS Gothic" w:eastAsia="MS Gothic" w:hAnsi="MS Gothic" w:cs="MS Gothic" w:hint="eastAsia"/>
        </w:rPr>
        <w:t>發菩提</w:t>
      </w:r>
      <w:r>
        <w:t xml:space="preserve"> [hotsu bodai] /arouse the mind determined for enlightenment/</w:t>
      </w:r>
    </w:p>
    <w:p w:rsidR="00A618CE" w:rsidRDefault="00A618CE" w:rsidP="00A618CE">
      <w:r>
        <w:rPr>
          <w:rFonts w:ascii="MS Gothic" w:eastAsia="MS Gothic" w:hAnsi="MS Gothic" w:cs="MS Gothic" w:hint="eastAsia"/>
        </w:rPr>
        <w:t>發菩提心</w:t>
      </w:r>
      <w:r>
        <w:t xml:space="preserve"> [hotsu bodai shin] /to arouse the mind (thought) of intention to achieve enlightenment/</w:t>
      </w:r>
    </w:p>
    <w:p w:rsidR="00A618CE" w:rsidRDefault="00A618CE" w:rsidP="00A618CE">
      <w:r>
        <w:rPr>
          <w:rFonts w:ascii="MS Gothic" w:eastAsia="MS Gothic" w:hAnsi="MS Gothic" w:cs="MS Gothic" w:hint="eastAsia"/>
        </w:rPr>
        <w:t>發菩提心方便</w:t>
      </w:r>
      <w:r>
        <w:t xml:space="preserve"> [hotsu bodaishin hōben] /vowing to devote the mind to bodhi/</w:t>
      </w:r>
    </w:p>
    <w:p w:rsidR="00A618CE" w:rsidRDefault="00A618CE" w:rsidP="00A618CE">
      <w:r>
        <w:rPr>
          <w:rFonts w:ascii="MS Gothic" w:eastAsia="MS Gothic" w:hAnsi="MS Gothic" w:cs="MS Gothic" w:hint="eastAsia"/>
        </w:rPr>
        <w:t>發菩薩意</w:t>
      </w:r>
      <w:r>
        <w:t xml:space="preserve"> [hotsu bosatsu i] /give rise to the bodhisattvas' aspiration/</w:t>
      </w:r>
    </w:p>
    <w:p w:rsidR="00A618CE" w:rsidRDefault="00A618CE" w:rsidP="00A618CE">
      <w:r>
        <w:rPr>
          <w:rFonts w:ascii="MS Gothic" w:eastAsia="MS Gothic" w:hAnsi="MS Gothic" w:cs="MS Gothic" w:hint="eastAsia"/>
        </w:rPr>
        <w:t>發行</w:t>
      </w:r>
      <w:r>
        <w:t xml:space="preserve"> [hotsugyō] /to start to practice/</w:t>
      </w:r>
    </w:p>
    <w:p w:rsidR="00A618CE" w:rsidRDefault="00A618CE" w:rsidP="00A618CE">
      <w:r>
        <w:rPr>
          <w:rFonts w:ascii="MS Gothic" w:eastAsia="MS Gothic" w:hAnsi="MS Gothic" w:cs="MS Gothic" w:hint="eastAsia"/>
        </w:rPr>
        <w:t>發言</w:t>
      </w:r>
      <w:r>
        <w:t xml:space="preserve"> [hotsugon] /to utter/</w:t>
      </w:r>
    </w:p>
    <w:p w:rsidR="00A618CE" w:rsidRDefault="00A618CE" w:rsidP="00A618CE">
      <w:r>
        <w:rPr>
          <w:rFonts w:ascii="MS Gothic" w:eastAsia="MS Gothic" w:hAnsi="MS Gothic" w:cs="MS Gothic" w:hint="eastAsia"/>
        </w:rPr>
        <w:lastRenderedPageBreak/>
        <w:t>發言慰問</w:t>
      </w:r>
      <w:r>
        <w:t xml:space="preserve"> [hotsugon imon] /asking about welfare/</w:t>
      </w:r>
    </w:p>
    <w:p w:rsidR="00A618CE" w:rsidRDefault="00A618CE" w:rsidP="00A618CE">
      <w:r>
        <w:rPr>
          <w:rFonts w:ascii="MS Gothic" w:eastAsia="MS Gothic" w:hAnsi="MS Gothic" w:cs="MS Gothic" w:hint="eastAsia"/>
        </w:rPr>
        <w:t>發詣</w:t>
      </w:r>
      <w:r>
        <w:t xml:space="preserve"> [hotsukei] /to appear/</w:t>
      </w:r>
    </w:p>
    <w:p w:rsidR="00A618CE" w:rsidRDefault="00A618CE" w:rsidP="00A618CE">
      <w:r>
        <w:rPr>
          <w:rFonts w:ascii="MS Gothic" w:eastAsia="MS Gothic" w:hAnsi="MS Gothic" w:cs="MS Gothic" w:hint="eastAsia"/>
        </w:rPr>
        <w:t>發誠信言</w:t>
      </w:r>
      <w:r>
        <w:t xml:space="preserve"> [hotsu jōshin gon] /speaking sincerely/</w:t>
      </w:r>
    </w:p>
    <w:p w:rsidR="00A618CE" w:rsidRDefault="00A618CE" w:rsidP="00A618CE">
      <w:r>
        <w:rPr>
          <w:rFonts w:ascii="MS Gothic" w:eastAsia="MS Gothic" w:hAnsi="MS Gothic" w:cs="MS Gothic" w:hint="eastAsia"/>
        </w:rPr>
        <w:t>發講</w:t>
      </w:r>
      <w:r>
        <w:t xml:space="preserve"> [hokkō] /to expound/</w:t>
      </w:r>
    </w:p>
    <w:p w:rsidR="00A618CE" w:rsidRDefault="00A618CE" w:rsidP="00A618CE">
      <w:r>
        <w:rPr>
          <w:rFonts w:ascii="MS Gothic" w:eastAsia="MS Gothic" w:hAnsi="MS Gothic" w:cs="MS Gothic" w:hint="eastAsia"/>
        </w:rPr>
        <w:t>發起</w:t>
      </w:r>
      <w:r>
        <w:t xml:space="preserve"> [hokki] /to begin/</w:t>
      </w:r>
    </w:p>
    <w:p w:rsidR="00A618CE" w:rsidRDefault="00A618CE" w:rsidP="00A618CE">
      <w:r>
        <w:rPr>
          <w:rFonts w:ascii="MS Gothic" w:eastAsia="MS Gothic" w:hAnsi="MS Gothic" w:cs="MS Gothic" w:hint="eastAsia"/>
        </w:rPr>
        <w:t>發起加行</w:t>
      </w:r>
      <w:r>
        <w:t xml:space="preserve"> [hokki kegyō] /initiates applied practices/</w:t>
      </w:r>
    </w:p>
    <w:p w:rsidR="00A618CE" w:rsidRDefault="00A618CE" w:rsidP="00A618CE">
      <w:r>
        <w:rPr>
          <w:rFonts w:ascii="MS Gothic" w:eastAsia="MS Gothic" w:hAnsi="MS Gothic" w:cs="MS Gothic" w:hint="eastAsia"/>
        </w:rPr>
        <w:t>發起勝解</w:t>
      </w:r>
      <w:r>
        <w:t xml:space="preserve"> [hokki shōge] /arouses devoted interest/</w:t>
      </w:r>
    </w:p>
    <w:p w:rsidR="00A618CE" w:rsidRDefault="00A618CE" w:rsidP="00A618CE">
      <w:r>
        <w:rPr>
          <w:rFonts w:ascii="MS Gothic" w:eastAsia="MS Gothic" w:hAnsi="MS Gothic" w:cs="MS Gothic" w:hint="eastAsia"/>
        </w:rPr>
        <w:t>發起善根增長方便</w:t>
      </w:r>
      <w:r>
        <w:t xml:space="preserve"> [hokki zenkon zōjō hōben] /expedient means of producing and nurturing wholesome roots/</w:t>
      </w:r>
    </w:p>
    <w:p w:rsidR="00A618CE" w:rsidRDefault="00A618CE" w:rsidP="00A618CE">
      <w:r>
        <w:rPr>
          <w:rFonts w:ascii="MS Gothic" w:eastAsia="MS Gothic" w:hAnsi="MS Gothic" w:cs="MS Gothic" w:hint="eastAsia"/>
        </w:rPr>
        <w:t>發起大悲</w:t>
      </w:r>
      <w:r>
        <w:t xml:space="preserve"> [hokki daihi] /arouses great pity/</w:t>
      </w:r>
    </w:p>
    <w:p w:rsidR="00A618CE" w:rsidRDefault="00A618CE" w:rsidP="00A618CE">
      <w:r>
        <w:rPr>
          <w:rFonts w:ascii="MS Gothic" w:eastAsia="MS Gothic" w:hAnsi="MS Gothic" w:cs="MS Gothic" w:hint="eastAsia"/>
        </w:rPr>
        <w:t>發起大慈</w:t>
      </w:r>
      <w:r>
        <w:t xml:space="preserve"> [hokki daiji] /arouses great compassion/</w:t>
      </w:r>
    </w:p>
    <w:p w:rsidR="00A618CE" w:rsidRDefault="00A618CE" w:rsidP="00A618CE">
      <w:r>
        <w:rPr>
          <w:rFonts w:ascii="MS Gothic" w:eastAsia="MS Gothic" w:hAnsi="MS Gothic" w:cs="MS Gothic" w:hint="eastAsia"/>
        </w:rPr>
        <w:t>發起悅可</w:t>
      </w:r>
      <w:r>
        <w:t xml:space="preserve"> [hokki etsuka] /to encourage and bring joy to/</w:t>
      </w:r>
    </w:p>
    <w:p w:rsidR="00A618CE" w:rsidRDefault="00A618CE" w:rsidP="00A618CE">
      <w:r>
        <w:rPr>
          <w:rFonts w:ascii="MS Gothic" w:eastAsia="MS Gothic" w:hAnsi="MS Gothic" w:cs="MS Gothic" w:hint="eastAsia"/>
        </w:rPr>
        <w:t>發起猛利</w:t>
      </w:r>
      <w:r>
        <w:t xml:space="preserve"> [hokkimyōri] /generates ferocity/</w:t>
      </w:r>
    </w:p>
    <w:p w:rsidR="00A618CE" w:rsidRDefault="00A618CE" w:rsidP="00A618CE">
      <w:r>
        <w:rPr>
          <w:rFonts w:ascii="MS Gothic" w:eastAsia="MS Gothic" w:hAnsi="MS Gothic" w:cs="MS Gothic" w:hint="eastAsia"/>
        </w:rPr>
        <w:t>發起精進</w:t>
      </w:r>
      <w:r>
        <w:t xml:space="preserve"> [hokki shōjin] /arouses zeal/</w:t>
      </w:r>
    </w:p>
    <w:p w:rsidR="00A618CE" w:rsidRDefault="00A618CE" w:rsidP="00A618CE">
      <w:r>
        <w:rPr>
          <w:rFonts w:ascii="MS Gothic" w:eastAsia="MS Gothic" w:hAnsi="MS Gothic" w:cs="MS Gothic" w:hint="eastAsia"/>
        </w:rPr>
        <w:t>發起貪著</w:t>
      </w:r>
      <w:r>
        <w:t xml:space="preserve"> [hokki tonjaku] /become addicted/</w:t>
      </w:r>
    </w:p>
    <w:p w:rsidR="00A618CE" w:rsidRDefault="00A618CE" w:rsidP="00A618CE">
      <w:r>
        <w:rPr>
          <w:rFonts w:ascii="MS Gothic" w:eastAsia="MS Gothic" w:hAnsi="MS Gothic" w:cs="MS Gothic" w:hint="eastAsia"/>
        </w:rPr>
        <w:t>發起邪行</w:t>
      </w:r>
      <w:r>
        <w:t xml:space="preserve"> [hokki jagyō] /to behave wrongly/</w:t>
      </w:r>
    </w:p>
    <w:p w:rsidR="00A618CE" w:rsidRDefault="00A618CE" w:rsidP="00A618CE">
      <w:r>
        <w:rPr>
          <w:rFonts w:ascii="MS Gothic" w:eastAsia="MS Gothic" w:hAnsi="MS Gothic" w:cs="MS Gothic" w:hint="eastAsia"/>
        </w:rPr>
        <w:t>發起隨念</w:t>
      </w:r>
      <w:r>
        <w:t xml:space="preserve"> [hokki zuinen] /remembering/</w:t>
      </w:r>
    </w:p>
    <w:p w:rsidR="00A618CE" w:rsidRDefault="00A618CE" w:rsidP="00A618CE">
      <w:r>
        <w:rPr>
          <w:rFonts w:ascii="MS Gothic" w:eastAsia="MS Gothic" w:hAnsi="MS Gothic" w:cs="MS Gothic" w:hint="eastAsia"/>
        </w:rPr>
        <w:t>發趣</w:t>
      </w:r>
      <w:r>
        <w:t xml:space="preserve"> [hosshu] /unfold a clear destiny/</w:t>
      </w:r>
    </w:p>
    <w:p w:rsidR="00A618CE" w:rsidRDefault="00A618CE" w:rsidP="00A618CE">
      <w:r>
        <w:rPr>
          <w:rFonts w:ascii="MS Gothic" w:eastAsia="MS Gothic" w:hAnsi="MS Gothic" w:cs="MS Gothic" w:hint="eastAsia"/>
        </w:rPr>
        <w:t>發趣一切乘者</w:t>
      </w:r>
      <w:r>
        <w:t xml:space="preserve"> [hosshu issai jō sha] /aiming for all vehicles/</w:t>
      </w:r>
    </w:p>
    <w:p w:rsidR="00A618CE" w:rsidRDefault="00A618CE" w:rsidP="00A618CE">
      <w:r>
        <w:rPr>
          <w:rFonts w:ascii="MS Gothic" w:eastAsia="MS Gothic" w:hAnsi="MS Gothic" w:cs="MS Gothic" w:hint="eastAsia"/>
        </w:rPr>
        <w:t>發趣位</w:t>
      </w:r>
      <w:r>
        <w:t xml:space="preserve"> [hosshu i] /starting point of practice/</w:t>
      </w:r>
    </w:p>
    <w:p w:rsidR="00A618CE" w:rsidRDefault="00A618CE" w:rsidP="00A618CE">
      <w:r>
        <w:rPr>
          <w:rFonts w:ascii="MS Gothic" w:eastAsia="MS Gothic" w:hAnsi="MS Gothic" w:cs="MS Gothic" w:hint="eastAsia"/>
        </w:rPr>
        <w:t>發趣聲聞乘</w:t>
      </w:r>
      <w:r>
        <w:t xml:space="preserve"> [hosshu shōmon jō] /engaged in the vehicle of the disciples/</w:t>
      </w:r>
    </w:p>
    <w:p w:rsidR="00A618CE" w:rsidRDefault="00A618CE" w:rsidP="00A618CE">
      <w:r>
        <w:rPr>
          <w:rFonts w:ascii="MS Gothic" w:eastAsia="MS Gothic" w:hAnsi="MS Gothic" w:cs="MS Gothic" w:hint="eastAsia"/>
        </w:rPr>
        <w:t>發趣菩薩乘</w:t>
      </w:r>
      <w:r>
        <w:t xml:space="preserve"> [hosshu bosatsu jō] /adherents of the bodhisattva vehicle/</w:t>
      </w:r>
    </w:p>
    <w:p w:rsidR="00A618CE" w:rsidRDefault="00A618CE" w:rsidP="00A618CE">
      <w:r>
        <w:rPr>
          <w:rFonts w:ascii="MS Gothic" w:eastAsia="MS Gothic" w:hAnsi="MS Gothic" w:cs="MS Gothic" w:hint="eastAsia"/>
        </w:rPr>
        <w:t>發迹顯本</w:t>
      </w:r>
      <w:r>
        <w:t xml:space="preserve"> [hosshaku kenbon] /starting with the traces to disclose the source/</w:t>
      </w:r>
    </w:p>
    <w:p w:rsidR="00A618CE" w:rsidRDefault="00A618CE" w:rsidP="00A618CE">
      <w:r>
        <w:rPr>
          <w:rFonts w:ascii="MS Gothic" w:eastAsia="MS Gothic" w:hAnsi="MS Gothic" w:cs="MS Gothic" w:hint="eastAsia"/>
        </w:rPr>
        <w:t>發遣</w:t>
      </w:r>
      <w:r>
        <w:t xml:space="preserve"> [hokken] /to abandon/</w:t>
      </w:r>
    </w:p>
    <w:p w:rsidR="00A618CE" w:rsidRDefault="00A618CE" w:rsidP="00A618CE">
      <w:r>
        <w:rPr>
          <w:rFonts w:ascii="MS Gothic" w:eastAsia="MS Gothic" w:hAnsi="MS Gothic" w:cs="MS Gothic" w:hint="eastAsia"/>
        </w:rPr>
        <w:t>發阿耨多羅三藐三菩提心</w:t>
      </w:r>
      <w:r>
        <w:t xml:space="preserve"> [hotsuanokutara sanmyaku sanbodai shin] /give rise to the mind bent on perfect enlightenment/</w:t>
      </w:r>
    </w:p>
    <w:p w:rsidR="00A618CE" w:rsidRDefault="00A618CE" w:rsidP="00A618CE">
      <w:r>
        <w:rPr>
          <w:rFonts w:ascii="MS Gothic" w:eastAsia="MS Gothic" w:hAnsi="MS Gothic" w:cs="MS Gothic" w:hint="eastAsia"/>
        </w:rPr>
        <w:t>發露</w:t>
      </w:r>
      <w:r>
        <w:t xml:space="preserve"> [horro] /to disclose/</w:t>
      </w:r>
    </w:p>
    <w:p w:rsidR="00A618CE" w:rsidRDefault="00A618CE" w:rsidP="00A618CE">
      <w:r>
        <w:rPr>
          <w:rFonts w:ascii="MS Gothic" w:eastAsia="MS Gothic" w:hAnsi="MS Gothic" w:cs="MS Gothic" w:hint="eastAsia"/>
        </w:rPr>
        <w:t>發露懺悔</w:t>
      </w:r>
      <w:r>
        <w:t xml:space="preserve"> [hotsuro sange] /to reveal and confess/</w:t>
      </w:r>
    </w:p>
    <w:p w:rsidR="00A618CE" w:rsidRDefault="00A618CE" w:rsidP="00A618CE">
      <w:r>
        <w:rPr>
          <w:rFonts w:ascii="MS Gothic" w:eastAsia="MS Gothic" w:hAnsi="MS Gothic" w:cs="MS Gothic" w:hint="eastAsia"/>
        </w:rPr>
        <w:t>發願</w:t>
      </w:r>
      <w:r>
        <w:t xml:space="preserve"> [hotsugan] /arouse the vow/</w:t>
      </w:r>
    </w:p>
    <w:p w:rsidR="00A618CE" w:rsidRDefault="00A618CE" w:rsidP="00A618CE">
      <w:r>
        <w:rPr>
          <w:rFonts w:ascii="MS Gothic" w:eastAsia="MS Gothic" w:hAnsi="MS Gothic" w:cs="MS Gothic" w:hint="eastAsia"/>
        </w:rPr>
        <w:t>發願文</w:t>
      </w:r>
      <w:r>
        <w:t xml:space="preserve"> [hotsugan mon] /written vow/</w:t>
      </w:r>
    </w:p>
    <w:p w:rsidR="00A618CE" w:rsidRDefault="00A618CE" w:rsidP="00A618CE">
      <w:r>
        <w:rPr>
          <w:rFonts w:ascii="MS Gothic" w:eastAsia="MS Gothic" w:hAnsi="MS Gothic" w:cs="MS Gothic" w:hint="eastAsia"/>
        </w:rPr>
        <w:t>白</w:t>
      </w:r>
      <w:r>
        <w:t xml:space="preserve"> [byaku] /white/</w:t>
      </w:r>
    </w:p>
    <w:p w:rsidR="00A618CE" w:rsidRDefault="00A618CE" w:rsidP="00A618CE">
      <w:r>
        <w:rPr>
          <w:rFonts w:ascii="MS Gothic" w:eastAsia="MS Gothic" w:hAnsi="MS Gothic" w:cs="MS Gothic" w:hint="eastAsia"/>
        </w:rPr>
        <w:lastRenderedPageBreak/>
        <w:t>白一羯磨</w:t>
      </w:r>
      <w:r>
        <w:t xml:space="preserve"> [byakuichi konma] /(Skt. jñaptidvitīyā karma-vācanā)/</w:t>
      </w:r>
    </w:p>
    <w:p w:rsidR="00A618CE" w:rsidRDefault="00A618CE" w:rsidP="00A618CE">
      <w:r>
        <w:rPr>
          <w:rFonts w:ascii="MS Gothic" w:eastAsia="MS Gothic" w:hAnsi="MS Gothic" w:cs="MS Gothic" w:hint="eastAsia"/>
        </w:rPr>
        <w:t>白中</w:t>
      </w:r>
      <w:r>
        <w:t xml:space="preserve"> [byakuchū] /All Souls' Day/</w:t>
      </w:r>
    </w:p>
    <w:p w:rsidR="00A618CE" w:rsidRDefault="00A618CE" w:rsidP="00A618CE">
      <w:r>
        <w:rPr>
          <w:rFonts w:ascii="MS Gothic" w:eastAsia="MS Gothic" w:hAnsi="MS Gothic" w:cs="MS Gothic" w:hint="eastAsia"/>
        </w:rPr>
        <w:t>白二羯磨</w:t>
      </w:r>
      <w:r>
        <w:t xml:space="preserve"> [byakuni konma] /to discuss with and explain to the body of monks the proposals of work to be undertaken/</w:t>
      </w:r>
    </w:p>
    <w:p w:rsidR="00A618CE" w:rsidRDefault="00A618CE" w:rsidP="00A618CE">
      <w:r>
        <w:rPr>
          <w:rFonts w:ascii="MS Gothic" w:eastAsia="MS Gothic" w:hAnsi="MS Gothic" w:cs="MS Gothic" w:hint="eastAsia"/>
        </w:rPr>
        <w:t>白佛</w:t>
      </w:r>
      <w:r>
        <w:t xml:space="preserve"> [byakubutsu] /to address the buddha/</w:t>
      </w:r>
    </w:p>
    <w:p w:rsidR="00A618CE" w:rsidRDefault="00A618CE" w:rsidP="00A618CE">
      <w:r>
        <w:rPr>
          <w:rFonts w:ascii="MS Gothic" w:eastAsia="MS Gothic" w:hAnsi="MS Gothic" w:cs="MS Gothic" w:hint="eastAsia"/>
        </w:rPr>
        <w:t>白佛言</w:t>
      </w:r>
      <w:r>
        <w:t xml:space="preserve"> [hotoke ni mōshi temō saku] /...addressed the Buddha, saying.../</w:t>
      </w:r>
    </w:p>
    <w:p w:rsidR="00A618CE" w:rsidRDefault="00A618CE" w:rsidP="00A618CE">
      <w:r>
        <w:rPr>
          <w:rFonts w:ascii="MS Gothic" w:eastAsia="MS Gothic" w:hAnsi="MS Gothic" w:cs="MS Gothic" w:hint="eastAsia"/>
        </w:rPr>
        <w:t>白傘佛頂</w:t>
      </w:r>
      <w:r>
        <w:t xml:space="preserve"> [byakusan butchō] /white canopy over the Buddha's head/</w:t>
      </w:r>
    </w:p>
    <w:p w:rsidR="00A618CE" w:rsidRDefault="00A618CE" w:rsidP="00A618CE">
      <w:r>
        <w:rPr>
          <w:rFonts w:ascii="MS Gothic" w:eastAsia="MS Gothic" w:hAnsi="MS Gothic" w:cs="MS Gothic" w:hint="eastAsia"/>
        </w:rPr>
        <w:t>白兆志圓</w:t>
      </w:r>
      <w:r>
        <w:t xml:space="preserve"> [Hakuchō shien] /Baizhao zhiyuan/</w:t>
      </w:r>
    </w:p>
    <w:p w:rsidR="00A618CE" w:rsidRDefault="00A618CE" w:rsidP="00A618CE">
      <w:r>
        <w:rPr>
          <w:rFonts w:ascii="MS Gothic" w:eastAsia="MS Gothic" w:hAnsi="MS Gothic" w:cs="MS Gothic" w:hint="eastAsia"/>
        </w:rPr>
        <w:t>白光</w:t>
      </w:r>
      <w:r>
        <w:t xml:space="preserve"> [byakkō] /white light/</w:t>
      </w:r>
    </w:p>
    <w:p w:rsidR="00A618CE" w:rsidRDefault="00A618CE" w:rsidP="00A618CE">
      <w:r>
        <w:rPr>
          <w:rFonts w:ascii="MS Gothic" w:eastAsia="MS Gothic" w:hAnsi="MS Gothic" w:cs="MS Gothic" w:hint="eastAsia"/>
        </w:rPr>
        <w:t>白分</w:t>
      </w:r>
      <w:r>
        <w:t xml:space="preserve"> [byaku bun] /bright time of the moon/</w:t>
      </w:r>
    </w:p>
    <w:p w:rsidR="00A618CE" w:rsidRDefault="00A618CE" w:rsidP="00A618CE">
      <w:r>
        <w:rPr>
          <w:rFonts w:ascii="MS Gothic" w:eastAsia="MS Gothic" w:hAnsi="MS Gothic" w:cs="MS Gothic" w:hint="eastAsia"/>
        </w:rPr>
        <w:t>白品</w:t>
      </w:r>
      <w:r>
        <w:t xml:space="preserve"> [byakuhon] /light/pure elements/</w:t>
      </w:r>
    </w:p>
    <w:p w:rsidR="00A618CE" w:rsidRDefault="00A618CE" w:rsidP="00A618CE">
      <w:r>
        <w:rPr>
          <w:rFonts w:ascii="MS Gothic" w:eastAsia="MS Gothic" w:hAnsi="MS Gothic" w:cs="MS Gothic" w:hint="eastAsia"/>
        </w:rPr>
        <w:t>白四羯磨</w:t>
      </w:r>
      <w:r>
        <w:t xml:space="preserve"> [byakushi konma] /four-announcement ceremony/</w:t>
      </w:r>
    </w:p>
    <w:p w:rsidR="00A618CE" w:rsidRDefault="00A618CE" w:rsidP="00A618CE">
      <w:r>
        <w:rPr>
          <w:rFonts w:ascii="MS Gothic" w:eastAsia="MS Gothic" w:hAnsi="MS Gothic" w:cs="MS Gothic" w:hint="eastAsia"/>
        </w:rPr>
        <w:t>白坡</w:t>
      </w:r>
      <w:r>
        <w:t xml:space="preserve"> [Byakuha] /Baekpa/</w:t>
      </w:r>
    </w:p>
    <w:p w:rsidR="00A618CE" w:rsidRDefault="00A618CE" w:rsidP="00A618CE">
      <w:r>
        <w:rPr>
          <w:rFonts w:ascii="MS Gothic" w:eastAsia="MS Gothic" w:hAnsi="MS Gothic" w:cs="MS Gothic" w:hint="eastAsia"/>
        </w:rPr>
        <w:t>白坡亘璇</w:t>
      </w:r>
      <w:r>
        <w:t xml:space="preserve"> [Byakuha Sensen] /Baekpa Seonseon/</w:t>
      </w:r>
    </w:p>
    <w:p w:rsidR="00A618CE" w:rsidRDefault="00A618CE" w:rsidP="00A618CE">
      <w:r>
        <w:rPr>
          <w:rFonts w:ascii="MS Gothic" w:eastAsia="MS Gothic" w:hAnsi="MS Gothic" w:cs="MS Gothic" w:hint="eastAsia"/>
        </w:rPr>
        <w:t>白報</w:t>
      </w:r>
      <w:r>
        <w:t xml:space="preserve"> [byappō] /good retribution/</w:t>
      </w:r>
    </w:p>
    <w:p w:rsidR="00A618CE" w:rsidRDefault="00A618CE" w:rsidP="00A618CE">
      <w:r>
        <w:rPr>
          <w:rFonts w:ascii="MS Gothic" w:eastAsia="MS Gothic" w:hAnsi="MS Gothic" w:cs="MS Gothic" w:hint="eastAsia"/>
        </w:rPr>
        <w:t>白大衆</w:t>
      </w:r>
      <w:r>
        <w:t xml:space="preserve"> [byaku daishu] /to announce to the assembly/</w:t>
      </w:r>
    </w:p>
    <w:p w:rsidR="00A618CE" w:rsidRDefault="00A618CE" w:rsidP="00A618CE">
      <w:r>
        <w:rPr>
          <w:rFonts w:ascii="MS Gothic" w:eastAsia="MS Gothic" w:hAnsi="MS Gothic" w:cs="MS Gothic" w:hint="eastAsia"/>
        </w:rPr>
        <w:t>白寶口鈔</w:t>
      </w:r>
      <w:r>
        <w:t xml:space="preserve"> [Byakuhokku shō] /Record of the Precious Spoken Tradition/</w:t>
      </w:r>
    </w:p>
    <w:p w:rsidR="00A618CE" w:rsidRDefault="00A618CE" w:rsidP="00A618CE">
      <w:r>
        <w:rPr>
          <w:rFonts w:ascii="MS Gothic" w:eastAsia="MS Gothic" w:hAnsi="MS Gothic" w:cs="MS Gothic" w:hint="eastAsia"/>
        </w:rPr>
        <w:t>白居易</w:t>
      </w:r>
      <w:r>
        <w:t xml:space="preserve"> [Byaku Kyoi] /Bo Juyi/</w:t>
      </w:r>
    </w:p>
    <w:p w:rsidR="00A618CE" w:rsidRDefault="00A618CE" w:rsidP="00A618CE">
      <w:r>
        <w:rPr>
          <w:rFonts w:ascii="MS Gothic" w:eastAsia="MS Gothic" w:hAnsi="MS Gothic" w:cs="MS Gothic" w:hint="eastAsia"/>
        </w:rPr>
        <w:t>白幡</w:t>
      </w:r>
      <w:r>
        <w:t xml:space="preserve"> [ shirobata] /white banners/</w:t>
      </w:r>
    </w:p>
    <w:p w:rsidR="00A618CE" w:rsidRDefault="00A618CE" w:rsidP="00A618CE">
      <w:r>
        <w:rPr>
          <w:rFonts w:ascii="MS Gothic" w:eastAsia="MS Gothic" w:hAnsi="MS Gothic" w:cs="MS Gothic" w:hint="eastAsia"/>
        </w:rPr>
        <w:t>白幡四流</w:t>
      </w:r>
      <w:r>
        <w:t xml:space="preserve"> [shirobata shiryū ] /four white banners/</w:t>
      </w:r>
    </w:p>
    <w:p w:rsidR="00A618CE" w:rsidRDefault="00A618CE" w:rsidP="00A618CE">
      <w:r>
        <w:rPr>
          <w:rFonts w:ascii="MS Gothic" w:eastAsia="MS Gothic" w:hAnsi="MS Gothic" w:cs="MS Gothic" w:hint="eastAsia"/>
        </w:rPr>
        <w:t>白心</w:t>
      </w:r>
      <w:r>
        <w:t xml:space="preserve"> [byakushin] /pure heart/</w:t>
      </w:r>
    </w:p>
    <w:p w:rsidR="00A618CE" w:rsidRDefault="00A618CE" w:rsidP="00A618CE">
      <w:r>
        <w:rPr>
          <w:rFonts w:ascii="MS Gothic" w:eastAsia="MS Gothic" w:hAnsi="MS Gothic" w:cs="MS Gothic" w:hint="eastAsia"/>
        </w:rPr>
        <w:t>白拂</w:t>
      </w:r>
      <w:r>
        <w:t xml:space="preserve"> [byakuhotsu] /white yak-tail fan/</w:t>
      </w:r>
    </w:p>
    <w:p w:rsidR="00A618CE" w:rsidRDefault="00A618CE" w:rsidP="00A618CE">
      <w:r>
        <w:rPr>
          <w:rFonts w:ascii="MS Gothic" w:eastAsia="MS Gothic" w:hAnsi="MS Gothic" w:cs="MS Gothic" w:hint="eastAsia"/>
        </w:rPr>
        <w:t>白拈</w:t>
      </w:r>
      <w:r>
        <w:t xml:space="preserve"> [byaku nen] /daytime robber/</w:t>
      </w:r>
    </w:p>
    <w:p w:rsidR="00A618CE" w:rsidRDefault="00A618CE" w:rsidP="00A618CE">
      <w:r>
        <w:rPr>
          <w:rFonts w:ascii="MS Gothic" w:eastAsia="MS Gothic" w:hAnsi="MS Gothic" w:cs="MS Gothic" w:hint="eastAsia"/>
        </w:rPr>
        <w:t>白拈賊</w:t>
      </w:r>
      <w:r>
        <w:t xml:space="preserve"> [byaku nenzoku] /daytime robber/</w:t>
      </w:r>
    </w:p>
    <w:p w:rsidR="00A618CE" w:rsidRDefault="00A618CE" w:rsidP="00A618CE">
      <w:r>
        <w:rPr>
          <w:rFonts w:ascii="MS Gothic" w:eastAsia="MS Gothic" w:hAnsi="MS Gothic" w:cs="MS Gothic" w:hint="eastAsia"/>
        </w:rPr>
        <w:t>白月</w:t>
      </w:r>
      <w:r>
        <w:t xml:space="preserve"> [byakugatsu] /bright time of the moon/</w:t>
      </w:r>
    </w:p>
    <w:p w:rsidR="00A618CE" w:rsidRDefault="00A618CE" w:rsidP="00A618CE">
      <w:r>
        <w:rPr>
          <w:rFonts w:ascii="MS Gothic" w:eastAsia="MS Gothic" w:hAnsi="MS Gothic" w:cs="MS Gothic" w:hint="eastAsia"/>
        </w:rPr>
        <w:t>白椎</w:t>
      </w:r>
      <w:r>
        <w:t xml:space="preserve"> [byakutsui] /announcement hammer/</w:t>
      </w:r>
    </w:p>
    <w:p w:rsidR="00A618CE" w:rsidRDefault="00A618CE" w:rsidP="00A618CE">
      <w:r>
        <w:rPr>
          <w:rFonts w:ascii="MS Gothic" w:eastAsia="MS Gothic" w:hAnsi="MS Gothic" w:cs="MS Gothic" w:hint="eastAsia"/>
        </w:rPr>
        <w:t>白業</w:t>
      </w:r>
      <w:r>
        <w:t xml:space="preserve"> [hakugō] /white karma/</w:t>
      </w:r>
    </w:p>
    <w:p w:rsidR="00A618CE" w:rsidRDefault="00A618CE" w:rsidP="00A618CE">
      <w:r>
        <w:rPr>
          <w:rFonts w:ascii="MS Gothic" w:eastAsia="MS Gothic" w:hAnsi="MS Gothic" w:cs="MS Gothic" w:hint="eastAsia"/>
        </w:rPr>
        <w:t>白槌</w:t>
      </w:r>
      <w:r>
        <w:t xml:space="preserve"> [byakutsui] /an announcement/</w:t>
      </w:r>
    </w:p>
    <w:p w:rsidR="00A618CE" w:rsidRDefault="00A618CE" w:rsidP="00A618CE">
      <w:r>
        <w:rPr>
          <w:rFonts w:ascii="MS Gothic" w:eastAsia="MS Gothic" w:hAnsi="MS Gothic" w:cs="MS Gothic" w:hint="eastAsia"/>
        </w:rPr>
        <w:t>白樂天</w:t>
      </w:r>
      <w:r>
        <w:t xml:space="preserve"> [Haku Rakuten] /Bai Letian/</w:t>
      </w:r>
    </w:p>
    <w:p w:rsidR="00A618CE" w:rsidRDefault="00A618CE" w:rsidP="00A618CE">
      <w:r>
        <w:rPr>
          <w:rFonts w:ascii="MS Gothic" w:eastAsia="MS Gothic" w:hAnsi="MS Gothic" w:cs="MS Gothic" w:hint="eastAsia"/>
        </w:rPr>
        <w:t>白檀</w:t>
      </w:r>
      <w:r>
        <w:t xml:space="preserve"> [byakudan] /white sandalwood/</w:t>
      </w:r>
    </w:p>
    <w:p w:rsidR="00A618CE" w:rsidRDefault="00A618CE" w:rsidP="00A618CE">
      <w:r>
        <w:rPr>
          <w:rFonts w:ascii="MS Gothic" w:eastAsia="MS Gothic" w:hAnsi="MS Gothic" w:cs="MS Gothic" w:hint="eastAsia"/>
        </w:rPr>
        <w:lastRenderedPageBreak/>
        <w:t>白毫</w:t>
      </w:r>
      <w:r>
        <w:t xml:space="preserve"> [byakugō] /curl between the eyebrows/</w:t>
      </w:r>
    </w:p>
    <w:p w:rsidR="00A618CE" w:rsidRDefault="00A618CE" w:rsidP="00A618CE">
      <w:r>
        <w:rPr>
          <w:rFonts w:ascii="MS Gothic" w:eastAsia="MS Gothic" w:hAnsi="MS Gothic" w:cs="MS Gothic" w:hint="eastAsia"/>
        </w:rPr>
        <w:t>白毫相</w:t>
      </w:r>
      <w:r>
        <w:t xml:space="preserve"> [byakugō sō] /a white tuft of hair between the eye-balls/</w:t>
      </w:r>
    </w:p>
    <w:p w:rsidR="00A618CE" w:rsidRDefault="00A618CE" w:rsidP="00A618CE">
      <w:r>
        <w:rPr>
          <w:rFonts w:ascii="MS Gothic" w:eastAsia="MS Gothic" w:hAnsi="MS Gothic" w:cs="MS Gothic" w:hint="eastAsia"/>
        </w:rPr>
        <w:t>白毫相光</w:t>
      </w:r>
      <w:r>
        <w:t xml:space="preserve"> [byakugōsō no hikari] /a ray of light from the tuft of white hair (between the eyebrows)/</w:t>
      </w:r>
    </w:p>
    <w:p w:rsidR="00A618CE" w:rsidRDefault="00A618CE" w:rsidP="00A618CE">
      <w:r>
        <w:rPr>
          <w:rFonts w:ascii="MS Gothic" w:eastAsia="MS Gothic" w:hAnsi="MS Gothic" w:cs="MS Gothic" w:hint="eastAsia"/>
        </w:rPr>
        <w:t>白水城</w:t>
      </w:r>
      <w:r>
        <w:t xml:space="preserve"> [Byakusui jō] /Isfijab/</w:t>
      </w:r>
    </w:p>
    <w:p w:rsidR="00A618CE" w:rsidRDefault="00A618CE" w:rsidP="00A618CE">
      <w:r>
        <w:rPr>
          <w:rFonts w:ascii="MS Gothic" w:eastAsia="MS Gothic" w:hAnsi="MS Gothic" w:cs="MS Gothic" w:hint="eastAsia"/>
        </w:rPr>
        <w:t>白法</w:t>
      </w:r>
      <w:r>
        <w:t xml:space="preserve"> [byakuhō] /pure dharmas/</w:t>
      </w:r>
    </w:p>
    <w:p w:rsidR="00A618CE" w:rsidRDefault="00A618CE" w:rsidP="00A618CE">
      <w:r>
        <w:rPr>
          <w:rFonts w:ascii="MS Gothic" w:eastAsia="MS Gothic" w:hAnsi="MS Gothic" w:cs="MS Gothic" w:hint="eastAsia"/>
        </w:rPr>
        <w:t>白法祖</w:t>
      </w:r>
      <w:r>
        <w:t xml:space="preserve"> [Byaku Hōso] /Bo Fazu/</w:t>
      </w:r>
    </w:p>
    <w:p w:rsidR="00A618CE" w:rsidRDefault="00A618CE" w:rsidP="00A618CE">
      <w:r>
        <w:rPr>
          <w:rFonts w:ascii="MS Gothic" w:eastAsia="MS Gothic" w:hAnsi="MS Gothic" w:cs="MS Gothic" w:hint="eastAsia"/>
        </w:rPr>
        <w:t>白淨</w:t>
      </w:r>
      <w:r>
        <w:t xml:space="preserve"> [byakujō] /pure/</w:t>
      </w:r>
    </w:p>
    <w:p w:rsidR="00A618CE" w:rsidRDefault="00A618CE" w:rsidP="00A618CE">
      <w:r>
        <w:rPr>
          <w:rFonts w:ascii="MS Gothic" w:eastAsia="MS Gothic" w:hAnsi="MS Gothic" w:cs="MS Gothic" w:hint="eastAsia"/>
        </w:rPr>
        <w:t>白淨願</w:t>
      </w:r>
      <w:r>
        <w:t xml:space="preserve"> [byakujō gan] /pure vow/</w:t>
      </w:r>
    </w:p>
    <w:p w:rsidR="00A618CE" w:rsidRDefault="00A618CE" w:rsidP="00A618CE">
      <w:r>
        <w:rPr>
          <w:rFonts w:ascii="MS Gothic" w:eastAsia="MS Gothic" w:hAnsi="MS Gothic" w:cs="MS Gothic" w:hint="eastAsia"/>
        </w:rPr>
        <w:t>白牙</w:t>
      </w:r>
      <w:r>
        <w:t xml:space="preserve"> [Byakuga] /white teeth/</w:t>
      </w:r>
    </w:p>
    <w:p w:rsidR="00A618CE" w:rsidRDefault="00A618CE" w:rsidP="00A618CE">
      <w:r>
        <w:rPr>
          <w:rFonts w:ascii="MS Gothic" w:eastAsia="MS Gothic" w:hAnsi="MS Gothic" w:cs="MS Gothic" w:hint="eastAsia"/>
        </w:rPr>
        <w:t>白牛</w:t>
      </w:r>
      <w:r>
        <w:t xml:space="preserve"> [byakugyū] /white ox/</w:t>
      </w:r>
    </w:p>
    <w:p w:rsidR="00A618CE" w:rsidRDefault="00A618CE" w:rsidP="00A618CE">
      <w:r>
        <w:rPr>
          <w:rFonts w:ascii="MS Gothic" w:eastAsia="MS Gothic" w:hAnsi="MS Gothic" w:cs="MS Gothic" w:hint="eastAsia"/>
        </w:rPr>
        <w:t>白牛無角</w:t>
      </w:r>
      <w:r>
        <w:t xml:space="preserve"> [byakugo mukaku] /hornless white ox/</w:t>
      </w:r>
    </w:p>
    <w:p w:rsidR="00A618CE" w:rsidRDefault="00A618CE" w:rsidP="00A618CE">
      <w:r>
        <w:rPr>
          <w:rFonts w:ascii="MS Gothic" w:eastAsia="MS Gothic" w:hAnsi="MS Gothic" w:cs="MS Gothic" w:hint="eastAsia"/>
        </w:rPr>
        <w:t>白癩病</w:t>
      </w:r>
      <w:r>
        <w:t xml:space="preserve"> [byakurai byō] /leprosy/</w:t>
      </w:r>
    </w:p>
    <w:p w:rsidR="00A618CE" w:rsidRDefault="00A618CE" w:rsidP="00A618CE">
      <w:r>
        <w:rPr>
          <w:rFonts w:ascii="MS Gothic" w:eastAsia="MS Gothic" w:hAnsi="MS Gothic" w:cs="MS Gothic" w:hint="eastAsia"/>
        </w:rPr>
        <w:t>白眞</w:t>
      </w:r>
      <w:r>
        <w:t xml:space="preserve"> [byakushin] /speak the truth/</w:t>
      </w:r>
    </w:p>
    <w:p w:rsidR="00A618CE" w:rsidRDefault="00A618CE" w:rsidP="00A618CE">
      <w:r>
        <w:rPr>
          <w:rFonts w:ascii="MS Gothic" w:eastAsia="MS Gothic" w:hAnsi="MS Gothic" w:cs="MS Gothic" w:hint="eastAsia"/>
        </w:rPr>
        <w:t>白繖佛頂</w:t>
      </w:r>
      <w:r>
        <w:t xml:space="preserve"> [byakusan butchō] /white canopy over the Buddha's head/</w:t>
      </w:r>
    </w:p>
    <w:p w:rsidR="00A618CE" w:rsidRDefault="00A618CE" w:rsidP="00A618CE">
      <w:r>
        <w:rPr>
          <w:rFonts w:ascii="MS Gothic" w:eastAsia="MS Gothic" w:hAnsi="MS Gothic" w:cs="MS Gothic" w:hint="eastAsia"/>
        </w:rPr>
        <w:t>白羊寺</w:t>
      </w:r>
      <w:r>
        <w:t xml:space="preserve"> [Hakuyōji] /Baegyangsa/</w:t>
      </w:r>
    </w:p>
    <w:p w:rsidR="00A618CE" w:rsidRDefault="00A618CE" w:rsidP="00A618CE">
      <w:r>
        <w:rPr>
          <w:rFonts w:ascii="MS Gothic" w:eastAsia="MS Gothic" w:hAnsi="MS Gothic" w:cs="MS Gothic" w:hint="eastAsia"/>
        </w:rPr>
        <w:t>白膏</w:t>
      </w:r>
      <w:r>
        <w:t xml:space="preserve"> [byakkō] /medicinal topical ointment/</w:t>
      </w:r>
    </w:p>
    <w:p w:rsidR="00A618CE" w:rsidRDefault="00A618CE" w:rsidP="00A618CE">
      <w:r>
        <w:rPr>
          <w:rFonts w:ascii="MS Gothic" w:eastAsia="MS Gothic" w:hAnsi="MS Gothic" w:cs="MS Gothic" w:hint="eastAsia"/>
        </w:rPr>
        <w:t>白色</w:t>
      </w:r>
      <w:r>
        <w:t xml:space="preserve"> [byaku shiki] /white-colored/</w:t>
      </w:r>
    </w:p>
    <w:p w:rsidR="00A618CE" w:rsidRDefault="00A618CE" w:rsidP="00A618CE">
      <w:r>
        <w:rPr>
          <w:rFonts w:ascii="MS Gothic" w:eastAsia="MS Gothic" w:hAnsi="MS Gothic" w:cs="MS Gothic" w:hint="eastAsia"/>
        </w:rPr>
        <w:t>白花</w:t>
      </w:r>
      <w:r>
        <w:t xml:space="preserve"> [hakke] /white flower/</w:t>
      </w:r>
    </w:p>
    <w:p w:rsidR="00A618CE" w:rsidRDefault="00A618CE" w:rsidP="00A618CE">
      <w:r>
        <w:rPr>
          <w:rFonts w:ascii="MS Gothic" w:eastAsia="MS Gothic" w:hAnsi="MS Gothic" w:cs="MS Gothic" w:hint="eastAsia"/>
        </w:rPr>
        <w:t>白花道場發願文</w:t>
      </w:r>
      <w:r>
        <w:t xml:space="preserve"> [Hakke dōjō hotsugan mon] /Vow Made at the White Lotus Enlightenment Site/</w:t>
      </w:r>
    </w:p>
    <w:p w:rsidR="00A618CE" w:rsidRDefault="00A618CE" w:rsidP="00A618CE">
      <w:r>
        <w:rPr>
          <w:rFonts w:ascii="MS Gothic" w:eastAsia="MS Gothic" w:hAnsi="MS Gothic" w:cs="MS Gothic" w:hint="eastAsia"/>
        </w:rPr>
        <w:t>白華</w:t>
      </w:r>
      <w:r>
        <w:t xml:space="preserve"> [hakke] /white flower/</w:t>
      </w:r>
    </w:p>
    <w:p w:rsidR="00A618CE" w:rsidRDefault="00A618CE" w:rsidP="00A618CE">
      <w:r>
        <w:rPr>
          <w:rFonts w:ascii="MS Gothic" w:eastAsia="MS Gothic" w:hAnsi="MS Gothic" w:cs="MS Gothic" w:hint="eastAsia"/>
        </w:rPr>
        <w:t>白蓋</w:t>
      </w:r>
      <w:r>
        <w:t xml:space="preserve"> [byakugai] /a white canopy/</w:t>
      </w:r>
    </w:p>
    <w:p w:rsidR="00A618CE" w:rsidRDefault="00A618CE" w:rsidP="00A618CE">
      <w:r>
        <w:rPr>
          <w:rFonts w:ascii="MS Gothic" w:eastAsia="MS Gothic" w:hAnsi="MS Gothic" w:cs="MS Gothic" w:hint="eastAsia"/>
        </w:rPr>
        <w:t>白蓮</w:t>
      </w:r>
      <w:r>
        <w:t xml:space="preserve"> [byakuren] /white lotus/</w:t>
      </w:r>
    </w:p>
    <w:p w:rsidR="00A618CE" w:rsidRDefault="00A618CE" w:rsidP="00A618CE">
      <w:r>
        <w:rPr>
          <w:rFonts w:ascii="MS Gothic" w:eastAsia="MS Gothic" w:hAnsi="MS Gothic" w:cs="MS Gothic" w:hint="eastAsia"/>
        </w:rPr>
        <w:t>白蓮之交</w:t>
      </w:r>
      <w:r>
        <w:t xml:space="preserve"> [Byakuren shi kyō] /the White Lotus Society/</w:t>
      </w:r>
    </w:p>
    <w:p w:rsidR="00A618CE" w:rsidRDefault="00A618CE" w:rsidP="00A618CE">
      <w:r>
        <w:rPr>
          <w:rFonts w:ascii="MS Gothic" w:eastAsia="MS Gothic" w:hAnsi="MS Gothic" w:cs="MS Gothic" w:hint="eastAsia"/>
        </w:rPr>
        <w:t>白蓮教</w:t>
      </w:r>
      <w:r>
        <w:t xml:space="preserve"> [Byakuren kyō] /White Lotus Society/</w:t>
      </w:r>
    </w:p>
    <w:p w:rsidR="00A618CE" w:rsidRDefault="00A618CE" w:rsidP="00A618CE">
      <w:r>
        <w:rPr>
          <w:rFonts w:ascii="MS Gothic" w:eastAsia="MS Gothic" w:hAnsi="MS Gothic" w:cs="MS Gothic" w:hint="eastAsia"/>
        </w:rPr>
        <w:t>白蓮社</w:t>
      </w:r>
      <w:r>
        <w:t xml:space="preserve"> [Byakuren sha] /the White Lotus Society/</w:t>
      </w:r>
    </w:p>
    <w:p w:rsidR="00A618CE" w:rsidRDefault="00A618CE" w:rsidP="00A618CE">
      <w:r>
        <w:rPr>
          <w:rFonts w:ascii="MS Gothic" w:eastAsia="MS Gothic" w:hAnsi="MS Gothic" w:cs="MS Gothic" w:hint="eastAsia"/>
        </w:rPr>
        <w:t>白蓮花</w:t>
      </w:r>
      <w:r>
        <w:t xml:space="preserve"> [byaku renge] /white lotus flower/</w:t>
      </w:r>
    </w:p>
    <w:p w:rsidR="00A618CE" w:rsidRDefault="00A618CE" w:rsidP="00A618CE">
      <w:r>
        <w:rPr>
          <w:rFonts w:ascii="MS Gothic" w:eastAsia="MS Gothic" w:hAnsi="MS Gothic" w:cs="MS Gothic" w:hint="eastAsia"/>
        </w:rPr>
        <w:t>白蓮菜</w:t>
      </w:r>
      <w:r>
        <w:t xml:space="preserve"> [byakuren sai] /white lotus vegetarians/</w:t>
      </w:r>
    </w:p>
    <w:p w:rsidR="00A618CE" w:rsidRDefault="00A618CE" w:rsidP="00A618CE">
      <w:r>
        <w:rPr>
          <w:rFonts w:ascii="MS Gothic" w:eastAsia="MS Gothic" w:hAnsi="MS Gothic" w:cs="MS Gothic" w:hint="eastAsia"/>
        </w:rPr>
        <w:t>白蓮華</w:t>
      </w:r>
      <w:r>
        <w:t xml:space="preserve"> [byaku renge] /white lotus/</w:t>
      </w:r>
    </w:p>
    <w:p w:rsidR="00A618CE" w:rsidRDefault="00A618CE" w:rsidP="00A618CE">
      <w:r>
        <w:rPr>
          <w:rFonts w:ascii="MS Gothic" w:eastAsia="MS Gothic" w:hAnsi="MS Gothic" w:cs="MS Gothic" w:hint="eastAsia"/>
        </w:rPr>
        <w:t>白蓮華座</w:t>
      </w:r>
      <w:r>
        <w:t xml:space="preserve"> [byaku renge za] /white lotus throne/</w:t>
      </w:r>
    </w:p>
    <w:p w:rsidR="00A618CE" w:rsidRDefault="00A618CE" w:rsidP="00A618CE">
      <w:r>
        <w:rPr>
          <w:rFonts w:ascii="MS Gothic" w:eastAsia="MS Gothic" w:hAnsi="MS Gothic" w:cs="MS Gothic" w:hint="eastAsia"/>
        </w:rPr>
        <w:t>白蓮華社</w:t>
      </w:r>
      <w:r>
        <w:t xml:space="preserve"> [Byaku renge sha] /the White Lotus Society/</w:t>
      </w:r>
    </w:p>
    <w:p w:rsidR="00A618CE" w:rsidRDefault="00A618CE" w:rsidP="00A618CE">
      <w:r>
        <w:rPr>
          <w:rFonts w:ascii="MS Gothic" w:eastAsia="MS Gothic" w:hAnsi="MS Gothic" w:cs="MS Gothic" w:hint="eastAsia"/>
        </w:rPr>
        <w:lastRenderedPageBreak/>
        <w:t>白處觀音</w:t>
      </w:r>
      <w:r>
        <w:t xml:space="preserve"> [Byakusho Kannon] /White-robed Avalokitêśvara/</w:t>
      </w:r>
    </w:p>
    <w:p w:rsidR="00A618CE" w:rsidRDefault="00A618CE" w:rsidP="00A618CE">
      <w:r>
        <w:rPr>
          <w:rFonts w:ascii="MS Gothic" w:eastAsia="MS Gothic" w:hAnsi="MS Gothic" w:cs="MS Gothic" w:hint="eastAsia"/>
        </w:rPr>
        <w:t>白衣</w:t>
      </w:r>
      <w:r>
        <w:t xml:space="preserve"> [byaku e] /literally  white robed /</w:t>
      </w:r>
    </w:p>
    <w:p w:rsidR="00A618CE" w:rsidRDefault="00A618CE" w:rsidP="00A618CE">
      <w:r>
        <w:rPr>
          <w:rFonts w:ascii="MS Gothic" w:eastAsia="MS Gothic" w:hAnsi="MS Gothic" w:cs="MS Gothic" w:hint="eastAsia"/>
        </w:rPr>
        <w:t>白衣舍</w:t>
      </w:r>
      <w:r>
        <w:t xml:space="preserve"> [byaku e sha] /the home of a white-clothed layman/</w:t>
      </w:r>
    </w:p>
    <w:p w:rsidR="00A618CE" w:rsidRDefault="00A618CE" w:rsidP="00A618CE">
      <w:r>
        <w:rPr>
          <w:rFonts w:ascii="MS Gothic" w:eastAsia="MS Gothic" w:hAnsi="MS Gothic" w:cs="MS Gothic" w:hint="eastAsia"/>
        </w:rPr>
        <w:t>白衣觀音</w:t>
      </w:r>
      <w:r>
        <w:t xml:space="preserve"> [Byakue Kannon] /Pāṇḍaravāsinī-Avalokitêśvara/</w:t>
      </w:r>
    </w:p>
    <w:p w:rsidR="00A618CE" w:rsidRDefault="00A618CE" w:rsidP="00A618CE">
      <w:r>
        <w:rPr>
          <w:rFonts w:ascii="MS Gothic" w:eastAsia="MS Gothic" w:hAnsi="MS Gothic" w:cs="MS Gothic" w:hint="eastAsia"/>
        </w:rPr>
        <w:t>白言</w:t>
      </w:r>
      <w:r>
        <w:t xml:space="preserve"> [byakugon] /...spoke, saying.../</w:t>
      </w:r>
    </w:p>
    <w:p w:rsidR="00A618CE" w:rsidRDefault="00A618CE" w:rsidP="00A618CE">
      <w:r>
        <w:rPr>
          <w:rFonts w:ascii="MS Gothic" w:eastAsia="MS Gothic" w:hAnsi="MS Gothic" w:cs="MS Gothic" w:hint="eastAsia"/>
        </w:rPr>
        <w:t>白象</w:t>
      </w:r>
      <w:r>
        <w:t xml:space="preserve"> [byakuzō] /white elephant/</w:t>
      </w:r>
    </w:p>
    <w:p w:rsidR="00A618CE" w:rsidRDefault="00A618CE" w:rsidP="00A618CE">
      <w:r>
        <w:rPr>
          <w:rFonts w:ascii="MS Gothic" w:eastAsia="MS Gothic" w:hAnsi="MS Gothic" w:cs="MS Gothic" w:hint="eastAsia"/>
        </w:rPr>
        <w:t>白象王</w:t>
      </w:r>
      <w:r>
        <w:t xml:space="preserve"> [byakuzō ō] /Pāṇḍara-gaja-rāja*/</w:t>
      </w:r>
    </w:p>
    <w:p w:rsidR="00A618CE" w:rsidRDefault="00A618CE" w:rsidP="00A618CE">
      <w:r>
        <w:rPr>
          <w:rFonts w:ascii="MS Gothic" w:eastAsia="MS Gothic" w:hAnsi="MS Gothic" w:cs="MS Gothic" w:hint="eastAsia"/>
        </w:rPr>
        <w:t>白贊</w:t>
      </w:r>
      <w:r>
        <w:t xml:space="preserve"> [byakusan] /to utter praises/</w:t>
      </w:r>
    </w:p>
    <w:p w:rsidR="00A618CE" w:rsidRDefault="00A618CE" w:rsidP="00A618CE">
      <w:r>
        <w:rPr>
          <w:rFonts w:ascii="MS Gothic" w:eastAsia="MS Gothic" w:hAnsi="MS Gothic" w:cs="MS Gothic" w:hint="eastAsia"/>
        </w:rPr>
        <w:t>白足</w:t>
      </w:r>
      <w:r>
        <w:t xml:space="preserve"> [Byakusoku] /bare feet/</w:t>
      </w:r>
    </w:p>
    <w:p w:rsidR="00A618CE" w:rsidRDefault="00A618CE" w:rsidP="00A618CE">
      <w:r>
        <w:rPr>
          <w:rFonts w:ascii="MS Gothic" w:eastAsia="MS Gothic" w:hAnsi="MS Gothic" w:cs="MS Gothic" w:hint="eastAsia"/>
        </w:rPr>
        <w:t>白足和尚</w:t>
      </w:r>
      <w:r>
        <w:t xml:space="preserve"> [Byakusoku washō] /bare footed reverend/</w:t>
      </w:r>
    </w:p>
    <w:p w:rsidR="00A618CE" w:rsidRDefault="00A618CE" w:rsidP="00A618CE">
      <w:r>
        <w:rPr>
          <w:rFonts w:ascii="MS Gothic" w:eastAsia="MS Gothic" w:hAnsi="MS Gothic" w:cs="MS Gothic" w:hint="eastAsia"/>
        </w:rPr>
        <w:t>白道</w:t>
      </w:r>
      <w:r>
        <w:t xml:space="preserve"> [byakudō] /white path/</w:t>
      </w:r>
    </w:p>
    <w:p w:rsidR="00A618CE" w:rsidRDefault="00A618CE" w:rsidP="00A618CE">
      <w:r>
        <w:rPr>
          <w:rFonts w:ascii="MS Gothic" w:eastAsia="MS Gothic" w:hAnsi="MS Gothic" w:cs="MS Gothic" w:hint="eastAsia"/>
        </w:rPr>
        <w:t>白銀</w:t>
      </w:r>
      <w:r>
        <w:t xml:space="preserve"> [byakugin] /silver/</w:t>
      </w:r>
    </w:p>
    <w:p w:rsidR="00A618CE" w:rsidRDefault="00A618CE" w:rsidP="00A618CE">
      <w:r>
        <w:rPr>
          <w:rFonts w:ascii="MS Gothic" w:eastAsia="MS Gothic" w:hAnsi="MS Gothic" w:cs="MS Gothic" w:hint="eastAsia"/>
        </w:rPr>
        <w:t>白鑞</w:t>
      </w:r>
      <w:r>
        <w:t xml:space="preserve"> [byakurō] /tin or solder/</w:t>
      </w:r>
    </w:p>
    <w:p w:rsidR="00A618CE" w:rsidRDefault="00A618CE" w:rsidP="00A618CE">
      <w:r>
        <w:rPr>
          <w:rFonts w:ascii="MS Gothic" w:eastAsia="MS Gothic" w:hAnsi="MS Gothic" w:cs="MS Gothic" w:hint="eastAsia"/>
        </w:rPr>
        <w:t>白隱</w:t>
      </w:r>
      <w:r>
        <w:t xml:space="preserve"> [Hakuin] /Hakuin/</w:t>
      </w:r>
    </w:p>
    <w:p w:rsidR="00A618CE" w:rsidRDefault="00A618CE" w:rsidP="00A618CE">
      <w:r>
        <w:rPr>
          <w:rFonts w:ascii="MS Gothic" w:eastAsia="MS Gothic" w:hAnsi="MS Gothic" w:cs="MS Gothic" w:hint="eastAsia"/>
        </w:rPr>
        <w:t>白隱慧鶴</w:t>
      </w:r>
      <w:r>
        <w:t xml:space="preserve"> [Hakui Ekaku] /Hakuin Ekaku/</w:t>
      </w:r>
    </w:p>
    <w:p w:rsidR="00A618CE" w:rsidRDefault="00A618CE" w:rsidP="00A618CE">
      <w:r>
        <w:rPr>
          <w:rFonts w:ascii="MS Gothic" w:eastAsia="MS Gothic" w:hAnsi="MS Gothic" w:cs="MS Gothic" w:hint="eastAsia"/>
        </w:rPr>
        <w:t>白雲</w:t>
      </w:r>
      <w:r>
        <w:t xml:space="preserve"> [Hakuun] /Baeg-un/</w:t>
      </w:r>
    </w:p>
    <w:p w:rsidR="00A618CE" w:rsidRDefault="00A618CE" w:rsidP="00A618CE">
      <w:r>
        <w:rPr>
          <w:rFonts w:ascii="MS Gothic" w:eastAsia="MS Gothic" w:hAnsi="MS Gothic" w:cs="MS Gothic" w:hint="eastAsia"/>
        </w:rPr>
        <w:t>白雲和尚語錄</w:t>
      </w:r>
      <w:r>
        <w:t xml:space="preserve"> [Hakuun oshō goroku] /Baeg-un hwasang eorok/</w:t>
      </w:r>
    </w:p>
    <w:p w:rsidR="00A618CE" w:rsidRDefault="00A618CE" w:rsidP="00A618CE">
      <w:r>
        <w:rPr>
          <w:rFonts w:ascii="MS Gothic" w:eastAsia="MS Gothic" w:hAnsi="MS Gothic" w:cs="MS Gothic" w:hint="eastAsia"/>
        </w:rPr>
        <w:t>白雲宗</w:t>
      </w:r>
      <w:r>
        <w:t xml:space="preserve"> [Hakuun shū] /White Cloud School/</w:t>
      </w:r>
    </w:p>
    <w:p w:rsidR="00A618CE" w:rsidRDefault="00A618CE" w:rsidP="00A618CE">
      <w:r>
        <w:rPr>
          <w:rFonts w:ascii="MS Gothic" w:eastAsia="MS Gothic" w:hAnsi="MS Gothic" w:cs="MS Gothic" w:hint="eastAsia"/>
        </w:rPr>
        <w:t>白飯王</w:t>
      </w:r>
      <w:r>
        <w:t xml:space="preserve"> [Byakuhan ō] /Śuklôdana-rāja/</w:t>
      </w:r>
    </w:p>
    <w:p w:rsidR="00A618CE" w:rsidRDefault="00A618CE" w:rsidP="00A618CE">
      <w:r>
        <w:rPr>
          <w:rFonts w:ascii="MS Gothic" w:eastAsia="MS Gothic" w:hAnsi="MS Gothic" w:cs="MS Gothic" w:hint="eastAsia"/>
        </w:rPr>
        <w:t>白首</w:t>
      </w:r>
      <w:r>
        <w:t xml:space="preserve"> [byakushu] /a head of white hair/</w:t>
      </w:r>
    </w:p>
    <w:p w:rsidR="00A618CE" w:rsidRDefault="00A618CE" w:rsidP="00A618CE">
      <w:r>
        <w:rPr>
          <w:rFonts w:ascii="MS Gothic" w:eastAsia="MS Gothic" w:hAnsi="MS Gothic" w:cs="MS Gothic" w:hint="eastAsia"/>
        </w:rPr>
        <w:t>白馬寺</w:t>
      </w:r>
      <w:r>
        <w:t xml:space="preserve"> [Hakuma ji] /Baima si/</w:t>
      </w:r>
    </w:p>
    <w:p w:rsidR="00A618CE" w:rsidRDefault="00A618CE" w:rsidP="00A618CE">
      <w:r>
        <w:rPr>
          <w:rFonts w:ascii="MS Gothic" w:eastAsia="MS Gothic" w:hAnsi="MS Gothic" w:cs="MS Gothic" w:hint="eastAsia"/>
        </w:rPr>
        <w:t>白髮</w:t>
      </w:r>
      <w:r>
        <w:t xml:space="preserve"> [byaku hatsu] /white hair/</w:t>
      </w:r>
    </w:p>
    <w:p w:rsidR="00A618CE" w:rsidRDefault="00A618CE" w:rsidP="00A618CE">
      <w:r>
        <w:rPr>
          <w:rFonts w:ascii="MS Gothic" w:eastAsia="MS Gothic" w:hAnsi="MS Gothic" w:cs="MS Gothic" w:hint="eastAsia"/>
        </w:rPr>
        <w:t>白鵠</w:t>
      </w:r>
      <w:r>
        <w:t xml:space="preserve"> [byakukoku] /swan/</w:t>
      </w:r>
    </w:p>
    <w:p w:rsidR="00A618CE" w:rsidRDefault="00A618CE" w:rsidP="00A618CE">
      <w:r>
        <w:rPr>
          <w:rFonts w:ascii="MS Gothic" w:eastAsia="MS Gothic" w:hAnsi="MS Gothic" w:cs="MS Gothic" w:hint="eastAsia"/>
        </w:rPr>
        <w:t>白鷺池</w:t>
      </w:r>
      <w:r>
        <w:t xml:space="preserve"> [Byakurochi] /White Heron Lake/</w:t>
      </w:r>
    </w:p>
    <w:p w:rsidR="00A618CE" w:rsidRDefault="00A618CE" w:rsidP="00A618CE">
      <w:r>
        <w:rPr>
          <w:rFonts w:ascii="MS Gothic" w:eastAsia="MS Gothic" w:hAnsi="MS Gothic" w:cs="MS Gothic" w:hint="eastAsia"/>
        </w:rPr>
        <w:t>白黑</w:t>
      </w:r>
      <w:r>
        <w:t xml:space="preserve"> [byakukoku] /good and evil (activity)/</w:t>
      </w:r>
    </w:p>
    <w:p w:rsidR="00A618CE" w:rsidRDefault="00A618CE" w:rsidP="00A618CE">
      <w:r>
        <w:rPr>
          <w:rFonts w:ascii="MS Gothic" w:eastAsia="MS Gothic" w:hAnsi="MS Gothic" w:cs="MS Gothic" w:hint="eastAsia"/>
        </w:rPr>
        <w:t>白黑布薩</w:t>
      </w:r>
      <w:r>
        <w:t xml:space="preserve"> [byakukoku fusatsu] /waxing and waning observances/</w:t>
      </w:r>
    </w:p>
    <w:p w:rsidR="00A618CE" w:rsidRDefault="00A618CE" w:rsidP="00A618CE">
      <w:r>
        <w:rPr>
          <w:rFonts w:ascii="MS Gothic" w:eastAsia="MS Gothic" w:hAnsi="MS Gothic" w:cs="MS Gothic" w:hint="eastAsia"/>
        </w:rPr>
        <w:t>百</w:t>
      </w:r>
      <w:r>
        <w:t xml:space="preserve"> [hyaku] /hundred/</w:t>
      </w:r>
    </w:p>
    <w:p w:rsidR="00A618CE" w:rsidRDefault="00A618CE" w:rsidP="00A618CE">
      <w:r>
        <w:rPr>
          <w:rFonts w:ascii="MS Gothic" w:eastAsia="MS Gothic" w:hAnsi="MS Gothic" w:cs="MS Gothic" w:hint="eastAsia"/>
        </w:rPr>
        <w:t>百一</w:t>
      </w:r>
      <w:r>
        <w:t xml:space="preserve"> [hyakuichi] /one out of a hundred/</w:t>
      </w:r>
    </w:p>
    <w:p w:rsidR="00A618CE" w:rsidRDefault="00A618CE" w:rsidP="00A618CE">
      <w:r>
        <w:rPr>
          <w:rFonts w:ascii="MS Gothic" w:eastAsia="MS Gothic" w:hAnsi="MS Gothic" w:cs="MS Gothic" w:hint="eastAsia"/>
        </w:rPr>
        <w:t>百一十</w:t>
      </w:r>
      <w:r>
        <w:t xml:space="preserve"> [hyakuichijū] /one hundred and ten (110)/</w:t>
      </w:r>
    </w:p>
    <w:p w:rsidR="00A618CE" w:rsidRDefault="00A618CE" w:rsidP="00A618CE">
      <w:r>
        <w:rPr>
          <w:rFonts w:ascii="MS Gothic" w:eastAsia="MS Gothic" w:hAnsi="MS Gothic" w:cs="MS Gothic" w:hint="eastAsia"/>
        </w:rPr>
        <w:t>百一十苦</w:t>
      </w:r>
      <w:r>
        <w:t xml:space="preserve"> [hyakuichijū ku] /one hundred and one kinds of suffering/</w:t>
      </w:r>
    </w:p>
    <w:p w:rsidR="00A618CE" w:rsidRDefault="00A618CE" w:rsidP="00A618CE">
      <w:r>
        <w:rPr>
          <w:rFonts w:ascii="MS Gothic" w:eastAsia="MS Gothic" w:hAnsi="MS Gothic" w:cs="MS Gothic" w:hint="eastAsia"/>
        </w:rPr>
        <w:lastRenderedPageBreak/>
        <w:t>百一羯磨</w:t>
      </w:r>
      <w:r>
        <w:t xml:space="preserve"> [hyakuichi konma] /hundred and one rituals/</w:t>
      </w:r>
    </w:p>
    <w:p w:rsidR="00A618CE" w:rsidRDefault="00A618CE" w:rsidP="00A618CE">
      <w:r>
        <w:rPr>
          <w:rFonts w:ascii="MS Gothic" w:eastAsia="MS Gothic" w:hAnsi="MS Gothic" w:cs="MS Gothic" w:hint="eastAsia"/>
        </w:rPr>
        <w:t>百一衆具</w:t>
      </w:r>
      <w:r>
        <w:t xml:space="preserve"> [hyakuichi shugu] /one hundred and one implements/</w:t>
      </w:r>
    </w:p>
    <w:p w:rsidR="00A618CE" w:rsidRDefault="00A618CE" w:rsidP="00A618CE">
      <w:r>
        <w:rPr>
          <w:rFonts w:ascii="MS Gothic" w:eastAsia="MS Gothic" w:hAnsi="MS Gothic" w:cs="MS Gothic" w:hint="eastAsia"/>
        </w:rPr>
        <w:t>百丈</w:t>
      </w:r>
      <w:r>
        <w:t xml:space="preserve"> [Hyakujō] /Baizhang/</w:t>
      </w:r>
    </w:p>
    <w:p w:rsidR="00A618CE" w:rsidRDefault="00A618CE" w:rsidP="00A618CE">
      <w:r>
        <w:rPr>
          <w:rFonts w:ascii="MS Gothic" w:eastAsia="MS Gothic" w:hAnsi="MS Gothic" w:cs="MS Gothic" w:hint="eastAsia"/>
        </w:rPr>
        <w:t>百丈不昧因果</w:t>
      </w:r>
      <w:r>
        <w:t xml:space="preserve"> [Hyakujō fumai inga] /Baizhang's unobscured causality/</w:t>
      </w:r>
    </w:p>
    <w:p w:rsidR="00A618CE" w:rsidRDefault="00A618CE" w:rsidP="00A618CE">
      <w:r>
        <w:rPr>
          <w:rFonts w:ascii="MS Gothic" w:eastAsia="MS Gothic" w:hAnsi="MS Gothic" w:cs="MS Gothic" w:hint="eastAsia"/>
        </w:rPr>
        <w:t>百丈古淸規</w:t>
      </w:r>
      <w:r>
        <w:t xml:space="preserve"> [Hyakujō ko shingi] /Original Version of Baizhang's Pure Rules/</w:t>
      </w:r>
    </w:p>
    <w:p w:rsidR="00A618CE" w:rsidRDefault="00A618CE" w:rsidP="00A618CE">
      <w:r>
        <w:rPr>
          <w:rFonts w:ascii="MS Gothic" w:eastAsia="MS Gothic" w:hAnsi="MS Gothic" w:cs="MS Gothic" w:hint="eastAsia"/>
        </w:rPr>
        <w:t>百丈懷海</w:t>
      </w:r>
      <w:r>
        <w:t xml:space="preserve"> [Hyakujō Ekai] /Baizhang Huaihai/</w:t>
      </w:r>
    </w:p>
    <w:p w:rsidR="00A618CE" w:rsidRDefault="00A618CE" w:rsidP="00A618CE">
      <w:r>
        <w:rPr>
          <w:rFonts w:ascii="MS Gothic" w:eastAsia="MS Gothic" w:hAnsi="MS Gothic" w:cs="MS Gothic" w:hint="eastAsia"/>
        </w:rPr>
        <w:t>百丈淸規</w:t>
      </w:r>
      <w:r>
        <w:t xml:space="preserve"> [Hyakujō shingi] /Baizhang's Pure Rules/</w:t>
      </w:r>
    </w:p>
    <w:p w:rsidR="00A618CE" w:rsidRDefault="00A618CE" w:rsidP="00A618CE">
      <w:r>
        <w:rPr>
          <w:rFonts w:ascii="MS Gothic" w:eastAsia="MS Gothic" w:hAnsi="MS Gothic" w:cs="MS Gothic" w:hint="eastAsia"/>
        </w:rPr>
        <w:t>百丈野狐</w:t>
      </w:r>
      <w:r>
        <w:t xml:space="preserve"> [Hyakujō yako] /Baizhang's fox/</w:t>
      </w:r>
    </w:p>
    <w:p w:rsidR="00A618CE" w:rsidRDefault="00A618CE" w:rsidP="00A618CE">
      <w:r>
        <w:rPr>
          <w:rFonts w:ascii="MS Gothic" w:eastAsia="MS Gothic" w:hAnsi="MS Gothic" w:cs="MS Gothic" w:hint="eastAsia"/>
        </w:rPr>
        <w:t>百丈野狐墮</w:t>
      </w:r>
      <w:r>
        <w:rPr>
          <w:rFonts w:ascii="Malgun Gothic" w:eastAsia="Malgun Gothic" w:hAnsi="Malgun Gothic" w:cs="Malgun Gothic" w:hint="eastAsia"/>
        </w:rPr>
        <w:t>脫</w:t>
      </w:r>
      <w:r>
        <w:t xml:space="preserve"> [Hyakujō yako dadatsu] /Baizhang's escape from falling into a fox existence/</w:t>
      </w:r>
    </w:p>
    <w:p w:rsidR="00A618CE" w:rsidRDefault="00A618CE" w:rsidP="00A618CE">
      <w:r>
        <w:rPr>
          <w:rFonts w:ascii="MS Gothic" w:eastAsia="MS Gothic" w:hAnsi="MS Gothic" w:cs="MS Gothic" w:hint="eastAsia"/>
        </w:rPr>
        <w:t>百不會</w:t>
      </w:r>
      <w:r>
        <w:t xml:space="preserve"> [hyakufue] /to be completely unaware/</w:t>
      </w:r>
    </w:p>
    <w:p w:rsidR="00A618CE" w:rsidRDefault="00A618CE" w:rsidP="00A618CE">
      <w:r>
        <w:rPr>
          <w:rFonts w:ascii="MS Gothic" w:eastAsia="MS Gothic" w:hAnsi="MS Gothic" w:cs="MS Gothic" w:hint="eastAsia"/>
        </w:rPr>
        <w:t>百不知</w:t>
      </w:r>
      <w:r>
        <w:t xml:space="preserve"> [hyakufuchi] /to be completely unaware/</w:t>
      </w:r>
    </w:p>
    <w:p w:rsidR="00A618CE" w:rsidRDefault="00A618CE" w:rsidP="00A618CE">
      <w:r>
        <w:rPr>
          <w:rFonts w:ascii="MS Gothic" w:eastAsia="MS Gothic" w:hAnsi="MS Gothic" w:cs="MS Gothic" w:hint="eastAsia"/>
        </w:rPr>
        <w:t>百中</w:t>
      </w:r>
      <w:r>
        <w:t xml:space="preserve"> [hyakuchū] /All Souls' Day/</w:t>
      </w:r>
    </w:p>
    <w:p w:rsidR="00A618CE" w:rsidRDefault="00A618CE" w:rsidP="00A618CE">
      <w:r>
        <w:rPr>
          <w:rFonts w:ascii="MS Gothic" w:eastAsia="MS Gothic" w:hAnsi="MS Gothic" w:cs="MS Gothic" w:hint="eastAsia"/>
        </w:rPr>
        <w:t>百二十八使</w:t>
      </w:r>
      <w:r>
        <w:t xml:space="preserve"> [hyakunijūhachi shi] /one hundred twenty-eight fundamental afflictions/</w:t>
      </w:r>
    </w:p>
    <w:p w:rsidR="00A618CE" w:rsidRDefault="00A618CE" w:rsidP="00A618CE">
      <w:r>
        <w:rPr>
          <w:rFonts w:ascii="MS Gothic" w:eastAsia="MS Gothic" w:hAnsi="MS Gothic" w:cs="MS Gothic" w:hint="eastAsia"/>
        </w:rPr>
        <w:t>百二十八根本煩惱</w:t>
      </w:r>
      <w:r>
        <w:t xml:space="preserve"> [hyakunijūhachi konpon bonnō] /one hundred twenty-eight fundamental afflictions/</w:t>
      </w:r>
    </w:p>
    <w:p w:rsidR="00A618CE" w:rsidRDefault="00A618CE" w:rsidP="00A618CE">
      <w:r>
        <w:rPr>
          <w:rFonts w:ascii="MS Gothic" w:eastAsia="MS Gothic" w:hAnsi="MS Gothic" w:cs="MS Gothic" w:hint="eastAsia"/>
        </w:rPr>
        <w:t>百二十八煩惱</w:t>
      </w:r>
      <w:r>
        <w:t xml:space="preserve"> [hyakunijūhachi bonnō] /one hundred and twenty-eight kinds of afflictions/</w:t>
      </w:r>
    </w:p>
    <w:p w:rsidR="00A618CE" w:rsidRDefault="00A618CE" w:rsidP="00A618CE">
      <w:r>
        <w:rPr>
          <w:rFonts w:ascii="MS Gothic" w:eastAsia="MS Gothic" w:hAnsi="MS Gothic" w:cs="MS Gothic" w:hint="eastAsia"/>
        </w:rPr>
        <w:t>百倍</w:t>
      </w:r>
      <w:r>
        <w:t xml:space="preserve"> [hyakubai] /a hundredfold/</w:t>
      </w:r>
    </w:p>
    <w:p w:rsidR="00A618CE" w:rsidRDefault="00A618CE" w:rsidP="00A618CE">
      <w:r>
        <w:rPr>
          <w:rFonts w:ascii="MS Gothic" w:eastAsia="MS Gothic" w:hAnsi="MS Gothic" w:cs="MS Gothic" w:hint="eastAsia"/>
        </w:rPr>
        <w:t>百倶胝</w:t>
      </w:r>
      <w:r>
        <w:t xml:space="preserve"> [hyaku guchi] /100 koṭīs/</w:t>
      </w:r>
    </w:p>
    <w:p w:rsidR="00A618CE" w:rsidRDefault="00A618CE" w:rsidP="00A618CE">
      <w:r>
        <w:rPr>
          <w:rFonts w:ascii="MS Gothic" w:eastAsia="MS Gothic" w:hAnsi="MS Gothic" w:cs="MS Gothic" w:hint="eastAsia"/>
        </w:rPr>
        <w:t>百億</w:t>
      </w:r>
      <w:r>
        <w:t xml:space="preserve"> [hyaku oku] /ten billion/</w:t>
      </w:r>
    </w:p>
    <w:p w:rsidR="00A618CE" w:rsidRDefault="00A618CE" w:rsidP="00A618CE">
      <w:r>
        <w:rPr>
          <w:rFonts w:ascii="MS Gothic" w:eastAsia="MS Gothic" w:hAnsi="MS Gothic" w:cs="MS Gothic" w:hint="eastAsia"/>
        </w:rPr>
        <w:t>百光遍照王</w:t>
      </w:r>
      <w:r>
        <w:t xml:space="preserve"> [Hyakkō henshō ō] /king of all light universally shining/</w:t>
      </w:r>
    </w:p>
    <w:p w:rsidR="00A618CE" w:rsidRDefault="00A618CE" w:rsidP="00A618CE">
      <w:r>
        <w:rPr>
          <w:rFonts w:ascii="MS Gothic" w:eastAsia="MS Gothic" w:hAnsi="MS Gothic" w:cs="MS Gothic" w:hint="eastAsia"/>
        </w:rPr>
        <w:t>百八</w:t>
      </w:r>
      <w:r>
        <w:t xml:space="preserve"> [hyakuhachi] /one hundred and eight/</w:t>
      </w:r>
    </w:p>
    <w:p w:rsidR="00A618CE" w:rsidRDefault="00A618CE" w:rsidP="00A618CE">
      <w:r>
        <w:rPr>
          <w:rFonts w:ascii="MS Gothic" w:eastAsia="MS Gothic" w:hAnsi="MS Gothic" w:cs="MS Gothic" w:hint="eastAsia"/>
        </w:rPr>
        <w:t>百八三昧</w:t>
      </w:r>
      <w:r>
        <w:t xml:space="preserve"> [hyakuhachi zanmai] /one hundred eight kinds of samādhi/</w:t>
      </w:r>
    </w:p>
    <w:p w:rsidR="00A618CE" w:rsidRDefault="00A618CE" w:rsidP="00A618CE">
      <w:r>
        <w:rPr>
          <w:rFonts w:ascii="MS Gothic" w:eastAsia="MS Gothic" w:hAnsi="MS Gothic" w:cs="MS Gothic" w:hint="eastAsia"/>
        </w:rPr>
        <w:t>百八丸</w:t>
      </w:r>
      <w:r>
        <w:t xml:space="preserve"> [hyakuhachi gan] /108 beads/</w:t>
      </w:r>
    </w:p>
    <w:p w:rsidR="00A618CE" w:rsidRDefault="00A618CE" w:rsidP="00A618CE">
      <w:r>
        <w:rPr>
          <w:rFonts w:ascii="MS Gothic" w:eastAsia="MS Gothic" w:hAnsi="MS Gothic" w:cs="MS Gothic" w:hint="eastAsia"/>
        </w:rPr>
        <w:t>百八尊</w:t>
      </w:r>
      <w:r>
        <w:t xml:space="preserve"> [hyakuhasson] /108 honored ones/</w:t>
      </w:r>
    </w:p>
    <w:p w:rsidR="00A618CE" w:rsidRDefault="00A618CE" w:rsidP="00A618CE">
      <w:r>
        <w:rPr>
          <w:rFonts w:ascii="MS Gothic" w:eastAsia="MS Gothic" w:hAnsi="MS Gothic" w:cs="MS Gothic" w:hint="eastAsia"/>
        </w:rPr>
        <w:t>百八念珠</w:t>
      </w:r>
      <w:r>
        <w:t xml:space="preserve"> [hyakuhachi nenju] /string of 108 beads/</w:t>
      </w:r>
    </w:p>
    <w:p w:rsidR="00A618CE" w:rsidRDefault="00A618CE" w:rsidP="00A618CE">
      <w:r>
        <w:rPr>
          <w:rFonts w:ascii="MS Gothic" w:eastAsia="MS Gothic" w:hAnsi="MS Gothic" w:cs="MS Gothic" w:hint="eastAsia"/>
        </w:rPr>
        <w:t>百八數珠</w:t>
      </w:r>
      <w:r>
        <w:t xml:space="preserve"> [hyakuhachi (no) juzu] /rosary of 108 beads/</w:t>
      </w:r>
    </w:p>
    <w:p w:rsidR="00A618CE" w:rsidRDefault="00A618CE" w:rsidP="00A618CE">
      <w:r>
        <w:rPr>
          <w:rFonts w:ascii="MS Gothic" w:eastAsia="MS Gothic" w:hAnsi="MS Gothic" w:cs="MS Gothic" w:hint="eastAsia"/>
        </w:rPr>
        <w:t>百八煩惱</w:t>
      </w:r>
      <w:r>
        <w:t xml:space="preserve"> [hyakuhachi bonnō] /108 afflictions/</w:t>
      </w:r>
    </w:p>
    <w:p w:rsidR="00A618CE" w:rsidRDefault="00A618CE" w:rsidP="00A618CE">
      <w:r>
        <w:rPr>
          <w:rFonts w:ascii="MS Gothic" w:eastAsia="MS Gothic" w:hAnsi="MS Gothic" w:cs="MS Gothic" w:hint="eastAsia"/>
        </w:rPr>
        <w:t>百八珠</w:t>
      </w:r>
      <w:r>
        <w:t xml:space="preserve"> [hyakuhachi shu] /one hundred and eight beads/</w:t>
      </w:r>
    </w:p>
    <w:p w:rsidR="00A618CE" w:rsidRDefault="00A618CE" w:rsidP="00A618CE">
      <w:r>
        <w:rPr>
          <w:rFonts w:ascii="MS Gothic" w:eastAsia="MS Gothic" w:hAnsi="MS Gothic" w:cs="MS Gothic" w:hint="eastAsia"/>
        </w:rPr>
        <w:t>百八結業</w:t>
      </w:r>
      <w:r>
        <w:t xml:space="preserve"> [hyakuhachi ketsugō] /108 bounds of karma/</w:t>
      </w:r>
    </w:p>
    <w:p w:rsidR="00A618CE" w:rsidRDefault="00A618CE" w:rsidP="00A618CE">
      <w:r>
        <w:rPr>
          <w:rFonts w:ascii="MS Gothic" w:eastAsia="MS Gothic" w:hAnsi="MS Gothic" w:cs="MS Gothic" w:hint="eastAsia"/>
        </w:rPr>
        <w:t>百八聲</w:t>
      </w:r>
      <w:r>
        <w:t xml:space="preserve"> [hyakkuhasshō ] /one hundred and eight rings/</w:t>
      </w:r>
    </w:p>
    <w:p w:rsidR="00A618CE" w:rsidRDefault="00A618CE" w:rsidP="00A618CE">
      <w:r>
        <w:rPr>
          <w:rFonts w:ascii="MS Gothic" w:eastAsia="MS Gothic" w:hAnsi="MS Gothic" w:cs="MS Gothic" w:hint="eastAsia"/>
        </w:rPr>
        <w:lastRenderedPageBreak/>
        <w:t>百八鐘</w:t>
      </w:r>
      <w:r>
        <w:t xml:space="preserve"> [hyakuhachi no kane] /108 tolls of the bell/</w:t>
      </w:r>
    </w:p>
    <w:p w:rsidR="00A618CE" w:rsidRDefault="00A618CE" w:rsidP="00A618CE">
      <w:r>
        <w:rPr>
          <w:rFonts w:ascii="MS Gothic" w:eastAsia="MS Gothic" w:hAnsi="MS Gothic" w:cs="MS Gothic" w:hint="eastAsia"/>
        </w:rPr>
        <w:t>百分</w:t>
      </w:r>
      <w:r>
        <w:t xml:space="preserve"> [hyakubun] /a hundredth part/</w:t>
      </w:r>
    </w:p>
    <w:p w:rsidR="00A618CE" w:rsidRDefault="00A618CE" w:rsidP="00A618CE">
      <w:r>
        <w:rPr>
          <w:rFonts w:ascii="MS Gothic" w:eastAsia="MS Gothic" w:hAnsi="MS Gothic" w:cs="MS Gothic" w:hint="eastAsia"/>
        </w:rPr>
        <w:t>百分不及一</w:t>
      </w:r>
      <w:r>
        <w:t xml:space="preserve"> [hyakubun fu kyū ichi] /not even a hundredth/</w:t>
      </w:r>
    </w:p>
    <w:p w:rsidR="00A618CE" w:rsidRDefault="00A618CE" w:rsidP="00A618CE">
      <w:r>
        <w:rPr>
          <w:rFonts w:ascii="MS Gothic" w:eastAsia="MS Gothic" w:hAnsi="MS Gothic" w:cs="MS Gothic" w:hint="eastAsia"/>
        </w:rPr>
        <w:t>百劫</w:t>
      </w:r>
      <w:r>
        <w:t xml:space="preserve"> [hyakkō] /one hundred eons/</w:t>
      </w:r>
    </w:p>
    <w:p w:rsidR="00A618CE" w:rsidRDefault="00A618CE" w:rsidP="00A618CE">
      <w:r>
        <w:rPr>
          <w:rFonts w:ascii="MS Gothic" w:eastAsia="MS Gothic" w:hAnsi="MS Gothic" w:cs="MS Gothic" w:hint="eastAsia"/>
        </w:rPr>
        <w:t>百千</w:t>
      </w:r>
      <w:r>
        <w:t xml:space="preserve"> [hyakusen] /one hundred thousand/</w:t>
      </w:r>
    </w:p>
    <w:p w:rsidR="00A618CE" w:rsidRDefault="00A618CE" w:rsidP="00A618CE">
      <w:r>
        <w:rPr>
          <w:rFonts w:ascii="MS Gothic" w:eastAsia="MS Gothic" w:hAnsi="MS Gothic" w:cs="MS Gothic" w:hint="eastAsia"/>
        </w:rPr>
        <w:t>百千倍</w:t>
      </w:r>
      <w:r>
        <w:t xml:space="preserve"> [hyakusenbai] /a hundred thousandfold/</w:t>
      </w:r>
    </w:p>
    <w:p w:rsidR="00A618CE" w:rsidRDefault="00A618CE" w:rsidP="00A618CE">
      <w:r>
        <w:rPr>
          <w:rFonts w:ascii="MS Gothic" w:eastAsia="MS Gothic" w:hAnsi="MS Gothic" w:cs="MS Gothic" w:hint="eastAsia"/>
        </w:rPr>
        <w:t>百千光明</w:t>
      </w:r>
      <w:r>
        <w:t xml:space="preserve"> [hyakusen kōmyō] /one hundred thousand rays of light/</w:t>
      </w:r>
    </w:p>
    <w:p w:rsidR="00A618CE" w:rsidRDefault="00A618CE" w:rsidP="00A618CE">
      <w:r>
        <w:rPr>
          <w:rFonts w:ascii="MS Gothic" w:eastAsia="MS Gothic" w:hAnsi="MS Gothic" w:cs="MS Gothic" w:hint="eastAsia"/>
        </w:rPr>
        <w:t>百千劫</w:t>
      </w:r>
      <w:r>
        <w:t xml:space="preserve"> [hyakusen kō] /one hundred thousand eons/</w:t>
      </w:r>
    </w:p>
    <w:p w:rsidR="00A618CE" w:rsidRDefault="00A618CE" w:rsidP="00A618CE">
      <w:r>
        <w:rPr>
          <w:rFonts w:ascii="MS Gothic" w:eastAsia="MS Gothic" w:hAnsi="MS Gothic" w:cs="MS Gothic" w:hint="eastAsia"/>
        </w:rPr>
        <w:t>百千數</w:t>
      </w:r>
      <w:r>
        <w:t xml:space="preserve"> [hyakusenshu] /one hundred thousand in number/</w:t>
      </w:r>
    </w:p>
    <w:p w:rsidR="00A618CE" w:rsidRDefault="00A618CE" w:rsidP="00A618CE">
      <w:r>
        <w:rPr>
          <w:rFonts w:ascii="MS Gothic" w:eastAsia="MS Gothic" w:hAnsi="MS Gothic" w:cs="MS Gothic" w:hint="eastAsia"/>
        </w:rPr>
        <w:t>百千</w:t>
      </w:r>
      <w:r>
        <w:rPr>
          <w:rFonts w:ascii="Malgun Gothic" w:eastAsia="Malgun Gothic" w:hAnsi="Malgun Gothic" w:cs="Malgun Gothic" w:hint="eastAsia"/>
        </w:rPr>
        <w:t>歲</w:t>
      </w:r>
      <w:r>
        <w:t xml:space="preserve"> [hyakusen sai] /a hundred thousand years/</w:t>
      </w:r>
    </w:p>
    <w:p w:rsidR="00A618CE" w:rsidRDefault="00A618CE" w:rsidP="00A618CE">
      <w:r>
        <w:rPr>
          <w:rFonts w:ascii="MS Gothic" w:eastAsia="MS Gothic" w:hAnsi="MS Gothic" w:cs="MS Gothic" w:hint="eastAsia"/>
        </w:rPr>
        <w:t>百千萬億旋</w:t>
      </w:r>
      <w:r>
        <w:t xml:space="preserve"> [hyakusenmanoku sen] /koṭīśatasahasrâvartī/</w:t>
      </w:r>
    </w:p>
    <w:p w:rsidR="00A618CE" w:rsidRDefault="00A618CE" w:rsidP="00A618CE">
      <w:r>
        <w:rPr>
          <w:rFonts w:ascii="MS Gothic" w:eastAsia="MS Gothic" w:hAnsi="MS Gothic" w:cs="MS Gothic" w:hint="eastAsia"/>
        </w:rPr>
        <w:t>百千萬劫</w:t>
      </w:r>
      <w:r>
        <w:t xml:space="preserve"> [hyakusenman kō] /thousand million eons/</w:t>
      </w:r>
    </w:p>
    <w:p w:rsidR="00A618CE" w:rsidRDefault="00A618CE" w:rsidP="00A618CE">
      <w:r>
        <w:rPr>
          <w:rFonts w:ascii="MS Gothic" w:eastAsia="MS Gothic" w:hAnsi="MS Gothic" w:cs="MS Gothic" w:hint="eastAsia"/>
        </w:rPr>
        <w:t>百卽百生</w:t>
      </w:r>
      <w:r>
        <w:t xml:space="preserve"> [hyaku soku hyaku shō] /one hundred come, one hundred live/</w:t>
      </w:r>
    </w:p>
    <w:p w:rsidR="00A618CE" w:rsidRDefault="00A618CE" w:rsidP="00A618CE">
      <w:r>
        <w:rPr>
          <w:rFonts w:ascii="MS Gothic" w:eastAsia="MS Gothic" w:hAnsi="MS Gothic" w:cs="MS Gothic" w:hint="eastAsia"/>
        </w:rPr>
        <w:t>百句譬喩經</w:t>
      </w:r>
      <w:r>
        <w:t xml:space="preserve"> [Hyakuku hiyu kyō] /Scripture of the 100 Parables/</w:t>
      </w:r>
    </w:p>
    <w:p w:rsidR="00A618CE" w:rsidRDefault="00A618CE" w:rsidP="00A618CE">
      <w:r>
        <w:rPr>
          <w:rFonts w:ascii="MS Gothic" w:eastAsia="MS Gothic" w:hAnsi="MS Gothic" w:cs="MS Gothic" w:hint="eastAsia"/>
        </w:rPr>
        <w:t>百句譬喩集經</w:t>
      </w:r>
      <w:r>
        <w:t xml:space="preserve"> [Hyakku hiyu shū kyō] /Sūtra of the 100 Parables/</w:t>
      </w:r>
    </w:p>
    <w:p w:rsidR="00A618CE" w:rsidRDefault="00A618CE" w:rsidP="00A618CE">
      <w:r>
        <w:rPr>
          <w:rFonts w:ascii="MS Gothic" w:eastAsia="MS Gothic" w:hAnsi="MS Gothic" w:cs="MS Gothic" w:hint="eastAsia"/>
        </w:rPr>
        <w:t>百味</w:t>
      </w:r>
      <w:r>
        <w:t xml:space="preserve"> [hyakumi] /one hundred flavors/</w:t>
      </w:r>
    </w:p>
    <w:p w:rsidR="00A618CE" w:rsidRDefault="00A618CE" w:rsidP="00A618CE">
      <w:r>
        <w:rPr>
          <w:rFonts w:ascii="MS Gothic" w:eastAsia="MS Gothic" w:hAnsi="MS Gothic" w:cs="MS Gothic" w:hint="eastAsia"/>
        </w:rPr>
        <w:t>百味飮食</w:t>
      </w:r>
      <w:r>
        <w:t xml:space="preserve"> [hyakumi onjiki] /food of a hundred flavors/</w:t>
      </w:r>
    </w:p>
    <w:p w:rsidR="00A618CE" w:rsidRDefault="00A618CE" w:rsidP="00A618CE">
      <w:r>
        <w:rPr>
          <w:rFonts w:ascii="MS Gothic" w:eastAsia="MS Gothic" w:hAnsi="MS Gothic" w:cs="MS Gothic" w:hint="eastAsia"/>
        </w:rPr>
        <w:t>百喩經</w:t>
      </w:r>
      <w:r>
        <w:t xml:space="preserve"> [Hyakuyu kyō] /Sūtra of the 100 Parables/</w:t>
      </w:r>
    </w:p>
    <w:p w:rsidR="00A618CE" w:rsidRDefault="00A618CE" w:rsidP="00A618CE">
      <w:r>
        <w:rPr>
          <w:rFonts w:ascii="MS Gothic" w:eastAsia="MS Gothic" w:hAnsi="MS Gothic" w:cs="MS Gothic" w:hint="eastAsia"/>
        </w:rPr>
        <w:t>百喩集</w:t>
      </w:r>
      <w:r>
        <w:t xml:space="preserve"> [Hyakuyu shū] /Sūtra of the 100 Parables/</w:t>
      </w:r>
    </w:p>
    <w:p w:rsidR="00A618CE" w:rsidRDefault="00A618CE" w:rsidP="00A618CE">
      <w:r>
        <w:rPr>
          <w:rFonts w:ascii="MS Gothic" w:eastAsia="MS Gothic" w:hAnsi="MS Gothic" w:cs="MS Gothic" w:hint="eastAsia"/>
        </w:rPr>
        <w:t>百四十不共佛法</w:t>
      </w:r>
      <w:r>
        <w:t xml:space="preserve"> [hyakuyonjū fugū buppō] /one hundred forty distinctive characteristics of a tathāgata/</w:t>
      </w:r>
    </w:p>
    <w:p w:rsidR="00A618CE" w:rsidRDefault="00A618CE" w:rsidP="00A618CE">
      <w:r>
        <w:rPr>
          <w:rFonts w:ascii="MS Gothic" w:eastAsia="MS Gothic" w:hAnsi="MS Gothic" w:cs="MS Gothic" w:hint="eastAsia"/>
        </w:rPr>
        <w:t>百四十不共法</w:t>
      </w:r>
      <w:r>
        <w:t xml:space="preserve"> [hyakushijū fugū hō] /140 distinctive characteristics/</w:t>
      </w:r>
    </w:p>
    <w:p w:rsidR="00A618CE" w:rsidRDefault="00A618CE" w:rsidP="00A618CE">
      <w:r>
        <w:rPr>
          <w:rFonts w:ascii="MS Gothic" w:eastAsia="MS Gothic" w:hAnsi="MS Gothic" w:cs="MS Gothic" w:hint="eastAsia"/>
        </w:rPr>
        <w:t>百四十種不共佛法</w:t>
      </w:r>
      <w:r>
        <w:t xml:space="preserve"> [hyakushijū shu fugū buppō] /one hundred forty distinctive characteristics of a Buddha/</w:t>
      </w:r>
    </w:p>
    <w:p w:rsidR="00A618CE" w:rsidRDefault="00A618CE" w:rsidP="00A618CE">
      <w:r>
        <w:rPr>
          <w:rFonts w:ascii="MS Gothic" w:eastAsia="MS Gothic" w:hAnsi="MS Gothic" w:cs="MS Gothic" w:hint="eastAsia"/>
        </w:rPr>
        <w:t>百四煩惱</w:t>
      </w:r>
      <w:r>
        <w:t xml:space="preserve"> [hyakushi bonnō] /104 afflictions/</w:t>
      </w:r>
    </w:p>
    <w:p w:rsidR="00A618CE" w:rsidRDefault="00A618CE" w:rsidP="00A618CE">
      <w:r>
        <w:rPr>
          <w:rFonts w:ascii="MS Gothic" w:eastAsia="MS Gothic" w:hAnsi="MS Gothic" w:cs="MS Gothic" w:hint="eastAsia"/>
        </w:rPr>
        <w:t>百因緣集</w:t>
      </w:r>
      <w:r>
        <w:t xml:space="preserve"> [Hyaku innen shū] /Personal Collection of Numerous Stories on Causes and Conditions Private compilation of One Hundred Stories/</w:t>
      </w:r>
    </w:p>
    <w:p w:rsidR="00A618CE" w:rsidRDefault="00A618CE" w:rsidP="00A618CE">
      <w:r>
        <w:rPr>
          <w:rFonts w:ascii="MS Gothic" w:eastAsia="MS Gothic" w:hAnsi="MS Gothic" w:cs="MS Gothic" w:hint="eastAsia"/>
        </w:rPr>
        <w:t>百塔寺</w:t>
      </w:r>
      <w:r>
        <w:t xml:space="preserve"> [Hyakutō ji] /Baita si/</w:t>
      </w:r>
    </w:p>
    <w:p w:rsidR="00A618CE" w:rsidRDefault="00A618CE" w:rsidP="00A618CE">
      <w:r>
        <w:rPr>
          <w:rFonts w:ascii="MS Gothic" w:eastAsia="MS Gothic" w:hAnsi="MS Gothic" w:cs="MS Gothic" w:hint="eastAsia"/>
        </w:rPr>
        <w:t>百字論</w:t>
      </w:r>
      <w:r>
        <w:t xml:space="preserve"> [Hyakujiron] /Akṣaraśataka/</w:t>
      </w:r>
    </w:p>
    <w:p w:rsidR="00A618CE" w:rsidRDefault="00A618CE" w:rsidP="00A618CE">
      <w:r>
        <w:rPr>
          <w:rFonts w:ascii="MS Gothic" w:eastAsia="MS Gothic" w:hAnsi="MS Gothic" w:cs="MS Gothic" w:hint="eastAsia"/>
        </w:rPr>
        <w:t>百家</w:t>
      </w:r>
      <w:r>
        <w:t xml:space="preserve"> [hyakka] /all the philosophers/</w:t>
      </w:r>
    </w:p>
    <w:p w:rsidR="00A618CE" w:rsidRDefault="00A618CE" w:rsidP="00A618CE">
      <w:r>
        <w:rPr>
          <w:rFonts w:ascii="MS Gothic" w:eastAsia="MS Gothic" w:hAnsi="MS Gothic" w:cs="MS Gothic" w:hint="eastAsia"/>
        </w:rPr>
        <w:t>百尺竿頭</w:t>
      </w:r>
      <w:r>
        <w:t xml:space="preserve"> [hyakushaku kan tō] /the tip of a hundred-foot pole/</w:t>
      </w:r>
    </w:p>
    <w:p w:rsidR="00A618CE" w:rsidRDefault="00A618CE" w:rsidP="00A618CE">
      <w:r>
        <w:rPr>
          <w:rFonts w:ascii="MS Gothic" w:eastAsia="MS Gothic" w:hAnsi="MS Gothic" w:cs="MS Gothic" w:hint="eastAsia"/>
        </w:rPr>
        <w:lastRenderedPageBreak/>
        <w:t>百年</w:t>
      </w:r>
      <w:r>
        <w:t xml:space="preserve"> [hyakunen] /a hundred years/</w:t>
      </w:r>
    </w:p>
    <w:p w:rsidR="00A618CE" w:rsidRDefault="00A618CE" w:rsidP="00A618CE">
      <w:r>
        <w:rPr>
          <w:rFonts w:ascii="MS Gothic" w:eastAsia="MS Gothic" w:hAnsi="MS Gothic" w:cs="MS Gothic" w:hint="eastAsia"/>
        </w:rPr>
        <w:t>百座</w:t>
      </w:r>
      <w:r>
        <w:t xml:space="preserve"> [hyakuza] /one hundred seats/</w:t>
      </w:r>
    </w:p>
    <w:p w:rsidR="00A618CE" w:rsidRDefault="00A618CE" w:rsidP="00A618CE">
      <w:r>
        <w:rPr>
          <w:rFonts w:ascii="MS Gothic" w:eastAsia="MS Gothic" w:hAnsi="MS Gothic" w:cs="MS Gothic" w:hint="eastAsia"/>
        </w:rPr>
        <w:t>百座講會</w:t>
      </w:r>
      <w:r>
        <w:t xml:space="preserve"> [hyakuza kōe] /hundred sites lecture/</w:t>
      </w:r>
    </w:p>
    <w:p w:rsidR="00A618CE" w:rsidRDefault="00A618CE" w:rsidP="00A618CE">
      <w:r>
        <w:rPr>
          <w:rFonts w:ascii="MS Gothic" w:eastAsia="MS Gothic" w:hAnsi="MS Gothic" w:cs="MS Gothic" w:hint="eastAsia"/>
        </w:rPr>
        <w:t>百座道場</w:t>
      </w:r>
      <w:r>
        <w:t xml:space="preserve"> [hyakuza dōjō] /one hundred lecture sites/</w:t>
      </w:r>
    </w:p>
    <w:p w:rsidR="00A618CE" w:rsidRDefault="00A618CE" w:rsidP="00A618CE">
      <w:r>
        <w:rPr>
          <w:rFonts w:ascii="MS Gothic" w:eastAsia="MS Gothic" w:hAnsi="MS Gothic" w:cs="MS Gothic" w:hint="eastAsia"/>
        </w:rPr>
        <w:t>百拘胝</w:t>
      </w:r>
      <w:r>
        <w:t xml:space="preserve"> [hyaku kuchi] /100 koṭīs/</w:t>
      </w:r>
    </w:p>
    <w:p w:rsidR="00A618CE" w:rsidRDefault="00A618CE" w:rsidP="00A618CE">
      <w:r>
        <w:rPr>
          <w:rFonts w:ascii="MS Gothic" w:eastAsia="MS Gothic" w:hAnsi="MS Gothic" w:cs="MS Gothic" w:hint="eastAsia"/>
        </w:rPr>
        <w:t>百拜</w:t>
      </w:r>
      <w:r>
        <w:t xml:space="preserve"> [hyappai] /one hundred prostrations/</w:t>
      </w:r>
    </w:p>
    <w:p w:rsidR="00A618CE" w:rsidRDefault="00A618CE" w:rsidP="00A618CE">
      <w:r>
        <w:rPr>
          <w:rFonts w:ascii="MS Gothic" w:eastAsia="MS Gothic" w:hAnsi="MS Gothic" w:cs="MS Gothic" w:hint="eastAsia"/>
        </w:rPr>
        <w:t>百會</w:t>
      </w:r>
      <w:r>
        <w:t xml:space="preserve"> [hyakue] /conjunction of all things/</w:t>
      </w:r>
    </w:p>
    <w:p w:rsidR="00A618CE" w:rsidRDefault="00A618CE" w:rsidP="00A618CE">
      <w:r>
        <w:rPr>
          <w:rFonts w:ascii="MS Gothic" w:eastAsia="MS Gothic" w:hAnsi="MS Gothic" w:cs="MS Gothic" w:hint="eastAsia"/>
        </w:rPr>
        <w:t>百本疏主</w:t>
      </w:r>
      <w:r>
        <w:t xml:space="preserve"> [hyakuhon shoshu] /Master of the Hundred Commentaries/</w:t>
      </w:r>
    </w:p>
    <w:p w:rsidR="00A618CE" w:rsidRDefault="00A618CE" w:rsidP="00A618CE">
      <w:r>
        <w:rPr>
          <w:rFonts w:ascii="MS Gothic" w:eastAsia="MS Gothic" w:hAnsi="MS Gothic" w:cs="MS Gothic" w:hint="eastAsia"/>
        </w:rPr>
        <w:t>百本論師</w:t>
      </w:r>
      <w:r>
        <w:t xml:space="preserve"> [hyakuhon ronji] /lord of the hundred commentaries/</w:t>
      </w:r>
    </w:p>
    <w:p w:rsidR="00A618CE" w:rsidRDefault="00A618CE" w:rsidP="00A618CE">
      <w:r>
        <w:rPr>
          <w:rFonts w:ascii="MS Gothic" w:eastAsia="MS Gothic" w:hAnsi="MS Gothic" w:cs="MS Gothic" w:hint="eastAsia"/>
        </w:rPr>
        <w:t>百杖</w:t>
      </w:r>
      <w:r>
        <w:t xml:space="preserve"> [Hyakujō] /Baizhang/</w:t>
      </w:r>
    </w:p>
    <w:p w:rsidR="00A618CE" w:rsidRDefault="00A618CE" w:rsidP="00A618CE">
      <w:r>
        <w:rPr>
          <w:rFonts w:ascii="MS Gothic" w:eastAsia="MS Gothic" w:hAnsi="MS Gothic" w:cs="MS Gothic" w:hint="eastAsia"/>
        </w:rPr>
        <w:t>百步</w:t>
      </w:r>
      <w:r>
        <w:t xml:space="preserve"> [hyappo] /one hundred steps /</w:t>
      </w:r>
    </w:p>
    <w:p w:rsidR="00A618CE" w:rsidRDefault="00A618CE" w:rsidP="00A618CE">
      <w:r>
        <w:rPr>
          <w:rFonts w:ascii="MS Gothic" w:eastAsia="MS Gothic" w:hAnsi="MS Gothic" w:cs="MS Gothic" w:hint="eastAsia"/>
        </w:rPr>
        <w:t>百</w:t>
      </w:r>
      <w:r>
        <w:rPr>
          <w:rFonts w:ascii="Malgun Gothic" w:eastAsia="Malgun Gothic" w:hAnsi="Malgun Gothic" w:cs="Malgun Gothic" w:hint="eastAsia"/>
        </w:rPr>
        <w:t>歲</w:t>
      </w:r>
      <w:r>
        <w:t xml:space="preserve"> [hyaku sai] /one hundred years/</w:t>
      </w:r>
    </w:p>
    <w:p w:rsidR="00A618CE" w:rsidRDefault="00A618CE" w:rsidP="00A618CE">
      <w:r>
        <w:rPr>
          <w:rFonts w:ascii="MS Gothic" w:eastAsia="MS Gothic" w:hAnsi="MS Gothic" w:cs="MS Gothic" w:hint="eastAsia"/>
        </w:rPr>
        <w:t>百法</w:t>
      </w:r>
      <w:r>
        <w:t xml:space="preserve"> [hyappō] /one hundred dharmas/</w:t>
      </w:r>
    </w:p>
    <w:p w:rsidR="00A618CE" w:rsidRDefault="00A618CE" w:rsidP="00A618CE">
      <w:r>
        <w:rPr>
          <w:rFonts w:ascii="MS Gothic" w:eastAsia="MS Gothic" w:hAnsi="MS Gothic" w:cs="MS Gothic" w:hint="eastAsia"/>
        </w:rPr>
        <w:t>百法明門</w:t>
      </w:r>
      <w:r>
        <w:t xml:space="preserve"> [hyakuhō myōmon] /gate to all phenomena/</w:t>
      </w:r>
    </w:p>
    <w:p w:rsidR="00A618CE" w:rsidRDefault="00A618CE" w:rsidP="00A618CE">
      <w:r>
        <w:rPr>
          <w:rFonts w:ascii="MS Gothic" w:eastAsia="MS Gothic" w:hAnsi="MS Gothic" w:cs="MS Gothic" w:hint="eastAsia"/>
        </w:rPr>
        <w:t>百法明門論</w:t>
      </w:r>
      <w:r>
        <w:t xml:space="preserve"> [Hyappō myōmon ron] /Baifa mingmen lun/</w:t>
      </w:r>
    </w:p>
    <w:p w:rsidR="00A618CE" w:rsidRDefault="00A618CE" w:rsidP="00A618CE">
      <w:r>
        <w:rPr>
          <w:rFonts w:ascii="MS Gothic" w:eastAsia="MS Gothic" w:hAnsi="MS Gothic" w:cs="MS Gothic" w:hint="eastAsia"/>
        </w:rPr>
        <w:t>百法界</w:t>
      </w:r>
      <w:r>
        <w:t xml:space="preserve"> [hyappōkkai] /realm of the hundred qualities/</w:t>
      </w:r>
    </w:p>
    <w:p w:rsidR="00A618CE" w:rsidRDefault="00A618CE" w:rsidP="00A618CE">
      <w:r>
        <w:rPr>
          <w:rFonts w:ascii="MS Gothic" w:eastAsia="MS Gothic" w:hAnsi="MS Gothic" w:cs="MS Gothic" w:hint="eastAsia"/>
        </w:rPr>
        <w:t>百法論</w:t>
      </w:r>
      <w:r>
        <w:t xml:space="preserve"> [Hyappōron] /Treatise on the Hundred Dharmas/</w:t>
      </w:r>
    </w:p>
    <w:p w:rsidR="00A618CE" w:rsidRDefault="00A618CE" w:rsidP="00A618CE">
      <w:r>
        <w:rPr>
          <w:rFonts w:ascii="MS Gothic" w:eastAsia="MS Gothic" w:hAnsi="MS Gothic" w:cs="MS Gothic" w:hint="eastAsia"/>
        </w:rPr>
        <w:t>百法門</w:t>
      </w:r>
      <w:r>
        <w:t xml:space="preserve"> [hyappōmon] /the teaching of the 100 dharmas/</w:t>
      </w:r>
    </w:p>
    <w:p w:rsidR="00A618CE" w:rsidRDefault="00A618CE" w:rsidP="00A618CE">
      <w:r>
        <w:rPr>
          <w:rFonts w:ascii="MS Gothic" w:eastAsia="MS Gothic" w:hAnsi="MS Gothic" w:cs="MS Gothic" w:hint="eastAsia"/>
        </w:rPr>
        <w:t>百潭寺</w:t>
      </w:r>
      <w:r>
        <w:t xml:space="preserve"> [Hyakutanji] /Baekdamsa/</w:t>
      </w:r>
    </w:p>
    <w:p w:rsidR="00A618CE" w:rsidRDefault="00A618CE" w:rsidP="00A618CE">
      <w:r>
        <w:rPr>
          <w:rFonts w:ascii="MS Gothic" w:eastAsia="MS Gothic" w:hAnsi="MS Gothic" w:cs="MS Gothic" w:hint="eastAsia"/>
        </w:rPr>
        <w:t>百王</w:t>
      </w:r>
      <w:r>
        <w:t xml:space="preserve"> [hyakuō] /all the kings/</w:t>
      </w:r>
    </w:p>
    <w:p w:rsidR="00A618CE" w:rsidRDefault="00A618CE" w:rsidP="00A618CE">
      <w:r>
        <w:rPr>
          <w:rFonts w:ascii="MS Gothic" w:eastAsia="MS Gothic" w:hAnsi="MS Gothic" w:cs="MS Gothic" w:hint="eastAsia"/>
        </w:rPr>
        <w:t>百由旬</w:t>
      </w:r>
      <w:r>
        <w:t xml:space="preserve"> [hyaku yujun] /one hundred yojanas/</w:t>
      </w:r>
    </w:p>
    <w:p w:rsidR="00A618CE" w:rsidRDefault="00A618CE" w:rsidP="00A618CE">
      <w:r>
        <w:rPr>
          <w:rFonts w:ascii="MS Gothic" w:eastAsia="MS Gothic" w:hAnsi="MS Gothic" w:cs="MS Gothic" w:hint="eastAsia"/>
        </w:rPr>
        <w:t>百界</w:t>
      </w:r>
      <w:r>
        <w:t xml:space="preserve"> [hyakkai] /hundred realms/</w:t>
      </w:r>
    </w:p>
    <w:p w:rsidR="00A618CE" w:rsidRDefault="00A618CE" w:rsidP="00A618CE">
      <w:r>
        <w:rPr>
          <w:rFonts w:ascii="MS Gothic" w:eastAsia="MS Gothic" w:hAnsi="MS Gothic" w:cs="MS Gothic" w:hint="eastAsia"/>
        </w:rPr>
        <w:t>百界千如</w:t>
      </w:r>
      <w:r>
        <w:t xml:space="preserve"> [hyakkai sennyo] /a hundred realms and a thousand thusnesses/</w:t>
      </w:r>
    </w:p>
    <w:p w:rsidR="00A618CE" w:rsidRDefault="00A618CE" w:rsidP="00A618CE">
      <w:r>
        <w:rPr>
          <w:rFonts w:ascii="MS Gothic" w:eastAsia="MS Gothic" w:hAnsi="MS Gothic" w:cs="MS Gothic" w:hint="eastAsia"/>
        </w:rPr>
        <w:t>百目</w:t>
      </w:r>
      <w:r>
        <w:t xml:space="preserve"> [hyakumoku] /hundred eyes/</w:t>
      </w:r>
    </w:p>
    <w:p w:rsidR="00A618CE" w:rsidRDefault="00A618CE" w:rsidP="00A618CE">
      <w:r>
        <w:rPr>
          <w:rFonts w:ascii="MS Gothic" w:eastAsia="MS Gothic" w:hAnsi="MS Gothic" w:cs="MS Gothic" w:hint="eastAsia"/>
        </w:rPr>
        <w:t>百福</w:t>
      </w:r>
      <w:r>
        <w:t xml:space="preserve"> [hyakufuku] /one hundred merits/</w:t>
      </w:r>
    </w:p>
    <w:p w:rsidR="00A618CE" w:rsidRDefault="00A618CE" w:rsidP="00A618CE">
      <w:r>
        <w:rPr>
          <w:rFonts w:ascii="MS Gothic" w:eastAsia="MS Gothic" w:hAnsi="MS Gothic" w:cs="MS Gothic" w:hint="eastAsia"/>
        </w:rPr>
        <w:t>百福法</w:t>
      </w:r>
      <w:r>
        <w:t xml:space="preserve"> [hyappuku hō] /the Dharma of hundredfold merits/</w:t>
      </w:r>
    </w:p>
    <w:p w:rsidR="00A618CE" w:rsidRDefault="00A618CE" w:rsidP="00A618CE">
      <w:r>
        <w:rPr>
          <w:rFonts w:ascii="MS Gothic" w:eastAsia="MS Gothic" w:hAnsi="MS Gothic" w:cs="MS Gothic" w:hint="eastAsia"/>
        </w:rPr>
        <w:t>百福相</w:t>
      </w:r>
      <w:r>
        <w:t xml:space="preserve"> [hyappuku sō] /the marks of hundredfold merits/</w:t>
      </w:r>
    </w:p>
    <w:p w:rsidR="00A618CE" w:rsidRDefault="00A618CE" w:rsidP="00A618CE">
      <w:r>
        <w:rPr>
          <w:rFonts w:ascii="MS Gothic" w:eastAsia="MS Gothic" w:hAnsi="MS Gothic" w:cs="MS Gothic" w:hint="eastAsia"/>
        </w:rPr>
        <w:t>百福莊嚴相</w:t>
      </w:r>
      <w:r>
        <w:t xml:space="preserve"> [hyappuku shōgon sō] /the marks of hundredfold merits/</w:t>
      </w:r>
    </w:p>
    <w:p w:rsidR="00A618CE" w:rsidRDefault="00A618CE" w:rsidP="00A618CE">
      <w:r>
        <w:rPr>
          <w:rFonts w:ascii="MS Gothic" w:eastAsia="MS Gothic" w:hAnsi="MS Gothic" w:cs="MS Gothic" w:hint="eastAsia"/>
        </w:rPr>
        <w:t>百種</w:t>
      </w:r>
      <w:r>
        <w:t xml:space="preserve"> [hyakushu] /Festival of the Hungry Ghosts/</w:t>
      </w:r>
    </w:p>
    <w:p w:rsidR="00A618CE" w:rsidRDefault="00A618CE" w:rsidP="00A618CE">
      <w:r>
        <w:rPr>
          <w:rFonts w:ascii="MS Gothic" w:eastAsia="MS Gothic" w:hAnsi="MS Gothic" w:cs="MS Gothic" w:hint="eastAsia"/>
        </w:rPr>
        <w:t>百納衣</w:t>
      </w:r>
      <w:r>
        <w:t xml:space="preserve"> [hyaku nōe] /hundred patch [monk's] robe/</w:t>
      </w:r>
    </w:p>
    <w:p w:rsidR="00A618CE" w:rsidRDefault="00A618CE" w:rsidP="00A618CE">
      <w:r>
        <w:rPr>
          <w:rFonts w:ascii="MS Gothic" w:eastAsia="MS Gothic" w:hAnsi="MS Gothic" w:cs="MS Gothic" w:hint="eastAsia"/>
        </w:rPr>
        <w:lastRenderedPageBreak/>
        <w:t>百緣經</w:t>
      </w:r>
      <w:r>
        <w:t xml:space="preserve"> [Hyakuen kyō] /Avadānaśataka/</w:t>
      </w:r>
    </w:p>
    <w:p w:rsidR="00A618CE" w:rsidRDefault="00A618CE" w:rsidP="00A618CE">
      <w:r>
        <w:rPr>
          <w:rFonts w:ascii="MS Gothic" w:eastAsia="MS Gothic" w:hAnsi="MS Gothic" w:cs="MS Gothic" w:hint="eastAsia"/>
        </w:rPr>
        <w:t>百萬</w:t>
      </w:r>
      <w:r>
        <w:t xml:space="preserve"> [hyakuman] /a million/</w:t>
      </w:r>
    </w:p>
    <w:p w:rsidR="00A618CE" w:rsidRDefault="00A618CE" w:rsidP="00A618CE">
      <w:r>
        <w:rPr>
          <w:rFonts w:ascii="MS Gothic" w:eastAsia="MS Gothic" w:hAnsi="MS Gothic" w:cs="MS Gothic" w:hint="eastAsia"/>
        </w:rPr>
        <w:t>百萬遍</w:t>
      </w:r>
      <w:r>
        <w:t xml:space="preserve"> [hyakuman ben] /a million recitations/</w:t>
      </w:r>
    </w:p>
    <w:p w:rsidR="00A618CE" w:rsidRDefault="00A618CE" w:rsidP="00A618CE">
      <w:r>
        <w:rPr>
          <w:rFonts w:ascii="MS Gothic" w:eastAsia="MS Gothic" w:hAnsi="MS Gothic" w:cs="MS Gothic" w:hint="eastAsia"/>
        </w:rPr>
        <w:t>百萬遍念佛</w:t>
      </w:r>
      <w:r>
        <w:t xml:space="preserve"> [hyakuman ben nembutsu] /a million recitations of the name of the Buddha/</w:t>
      </w:r>
    </w:p>
    <w:p w:rsidR="00A618CE" w:rsidRDefault="00A618CE" w:rsidP="00A618CE">
      <w:r>
        <w:rPr>
          <w:rFonts w:ascii="MS Gothic" w:eastAsia="MS Gothic" w:hAnsi="MS Gothic" w:cs="MS Gothic" w:hint="eastAsia"/>
        </w:rPr>
        <w:t>百葉華</w:t>
      </w:r>
      <w:r>
        <w:t xml:space="preserve"> [hyakuyō ke] /hundred petaled flower/</w:t>
      </w:r>
    </w:p>
    <w:p w:rsidR="00A618CE" w:rsidRDefault="00A618CE" w:rsidP="00A618CE">
      <w:r>
        <w:rPr>
          <w:rFonts w:ascii="MS Gothic" w:eastAsia="MS Gothic" w:hAnsi="MS Gothic" w:cs="MS Gothic" w:hint="eastAsia"/>
        </w:rPr>
        <w:t>百衆</w:t>
      </w:r>
      <w:r>
        <w:t xml:space="preserve"> [hyakushu] /festival of the hungry ghosts/</w:t>
      </w:r>
    </w:p>
    <w:p w:rsidR="00A618CE" w:rsidRDefault="00A618CE" w:rsidP="00A618CE">
      <w:r>
        <w:rPr>
          <w:rFonts w:ascii="MS Gothic" w:eastAsia="MS Gothic" w:hAnsi="MS Gothic" w:cs="MS Gothic" w:hint="eastAsia"/>
        </w:rPr>
        <w:t>百衆學</w:t>
      </w:r>
      <w:r>
        <w:t xml:space="preserve"> [hyakushu gaku] /one hundred [proper] modes of behavior [for monks and nuns]/</w:t>
      </w:r>
    </w:p>
    <w:p w:rsidR="00A618CE" w:rsidRDefault="00A618CE" w:rsidP="00A618CE">
      <w:r>
        <w:rPr>
          <w:rFonts w:ascii="MS Gothic" w:eastAsia="MS Gothic" w:hAnsi="MS Gothic" w:cs="MS Gothic" w:hint="eastAsia"/>
        </w:rPr>
        <w:t>百衆學戒</w:t>
      </w:r>
      <w:r>
        <w:t xml:space="preserve"> [hyakushu gakkai] /one hundred [proper] modes of behavior for monks and nuns/</w:t>
      </w:r>
    </w:p>
    <w:p w:rsidR="00A618CE" w:rsidRDefault="00A618CE" w:rsidP="00A618CE">
      <w:r>
        <w:rPr>
          <w:rFonts w:ascii="MS Gothic" w:eastAsia="MS Gothic" w:hAnsi="MS Gothic" w:cs="MS Gothic" w:hint="eastAsia"/>
        </w:rPr>
        <w:t>百衆學法</w:t>
      </w:r>
      <w:r>
        <w:t xml:space="preserve"> [hyakushu gakuhō] /one hundred kinds of behavior/</w:t>
      </w:r>
    </w:p>
    <w:p w:rsidR="00A618CE" w:rsidRDefault="00A618CE" w:rsidP="00A618CE">
      <w:r>
        <w:rPr>
          <w:rFonts w:ascii="MS Gothic" w:eastAsia="MS Gothic" w:hAnsi="MS Gothic" w:cs="MS Gothic" w:hint="eastAsia"/>
        </w:rPr>
        <w:t>百衲衣</w:t>
      </w:r>
      <w:r>
        <w:t xml:space="preserve"> [hyakusōe] /hundred patch robe/</w:t>
      </w:r>
    </w:p>
    <w:p w:rsidR="00A618CE" w:rsidRDefault="00A618CE" w:rsidP="00A618CE">
      <w:r>
        <w:rPr>
          <w:rFonts w:ascii="MS Gothic" w:eastAsia="MS Gothic" w:hAnsi="MS Gothic" w:cs="MS Gothic" w:hint="eastAsia"/>
        </w:rPr>
        <w:t>百論</w:t>
      </w:r>
      <w:r>
        <w:t xml:space="preserve"> [Hyakuron] /Śata-śāstra/</w:t>
      </w:r>
    </w:p>
    <w:p w:rsidR="00A618CE" w:rsidRDefault="00A618CE" w:rsidP="00A618CE">
      <w:r>
        <w:rPr>
          <w:rFonts w:ascii="MS Gothic" w:eastAsia="MS Gothic" w:hAnsi="MS Gothic" w:cs="MS Gothic" w:hint="eastAsia"/>
        </w:rPr>
        <w:t>百譬經</w:t>
      </w:r>
      <w:r>
        <w:t xml:space="preserve"> [Hyakuhi kyō] /Sūtra of the 100 Parables/</w:t>
      </w:r>
    </w:p>
    <w:p w:rsidR="00A618CE" w:rsidRDefault="00A618CE" w:rsidP="00A618CE">
      <w:r>
        <w:rPr>
          <w:rFonts w:ascii="MS Gothic" w:eastAsia="MS Gothic" w:hAnsi="MS Gothic" w:cs="MS Gothic" w:hint="eastAsia"/>
        </w:rPr>
        <w:t>百非</w:t>
      </w:r>
      <w:r>
        <w:t xml:space="preserve"> [hyappi] /one hundred negations/</w:t>
      </w:r>
    </w:p>
    <w:p w:rsidR="00A618CE" w:rsidRDefault="00A618CE" w:rsidP="00A618CE">
      <w:r>
        <w:rPr>
          <w:rFonts w:ascii="MS Gothic" w:eastAsia="MS Gothic" w:hAnsi="MS Gothic" w:cs="MS Gothic" w:hint="eastAsia"/>
        </w:rPr>
        <w:t>百餘</w:t>
      </w:r>
      <w:r>
        <w:t xml:space="preserve"> [hyakuyo] /more than a hundred/</w:t>
      </w:r>
    </w:p>
    <w:p w:rsidR="00A618CE" w:rsidRDefault="00A618CE" w:rsidP="00A618CE">
      <w:r>
        <w:rPr>
          <w:rFonts w:ascii="MS Gothic" w:eastAsia="MS Gothic" w:hAnsi="MS Gothic" w:cs="MS Gothic" w:hint="eastAsia"/>
        </w:rPr>
        <w:t>百骸調適</w:t>
      </w:r>
      <w:r>
        <w:t xml:space="preserve"> [hyakugaichōteki] /every part of the body in perfect condition/</w:t>
      </w:r>
    </w:p>
    <w:p w:rsidR="00A618CE" w:rsidRDefault="00A618CE" w:rsidP="00A618CE">
      <w:r>
        <w:rPr>
          <w:rFonts w:ascii="MS Gothic" w:eastAsia="MS Gothic" w:hAnsi="MS Gothic" w:cs="MS Gothic" w:hint="eastAsia"/>
        </w:rPr>
        <w:t>百高座</w:t>
      </w:r>
      <w:r>
        <w:t xml:space="preserve"> [hyaku kōza] /Dharma Assembly of the Hundred Seats/</w:t>
      </w:r>
    </w:p>
    <w:p w:rsidR="00A618CE" w:rsidRDefault="00A618CE" w:rsidP="00A618CE">
      <w:r>
        <w:rPr>
          <w:rFonts w:ascii="MS Gothic" w:eastAsia="MS Gothic" w:hAnsi="MS Gothic" w:cs="MS Gothic" w:hint="eastAsia"/>
        </w:rPr>
        <w:t>百高座會</w:t>
      </w:r>
      <w:r>
        <w:t xml:space="preserve"> [hyakukōza e] /hundred-seat dharma assembly/</w:t>
      </w:r>
    </w:p>
    <w:p w:rsidR="00A618CE" w:rsidRDefault="00A618CE" w:rsidP="00A618CE">
      <w:r>
        <w:rPr>
          <w:rFonts w:ascii="MS Gothic" w:eastAsia="MS Gothic" w:hAnsi="MS Gothic" w:cs="MS Gothic" w:hint="eastAsia"/>
        </w:rPr>
        <w:t>百高座道場</w:t>
      </w:r>
      <w:r>
        <w:t xml:space="preserve"> [hyaku kōza dōjō] /hundred seats council/</w:t>
      </w:r>
    </w:p>
    <w:p w:rsidR="00A618CE" w:rsidRDefault="00A618CE" w:rsidP="00A618CE">
      <w:r>
        <w:rPr>
          <w:rFonts w:ascii="MS Gothic" w:eastAsia="MS Gothic" w:hAnsi="MS Gothic" w:cs="MS Gothic" w:hint="eastAsia"/>
        </w:rPr>
        <w:t>的</w:t>
      </w:r>
      <w:r>
        <w:t xml:space="preserve"> [teki] /main point/</w:t>
      </w:r>
    </w:p>
    <w:p w:rsidR="00A618CE" w:rsidRDefault="00A618CE" w:rsidP="00A618CE">
      <w:r>
        <w:rPr>
          <w:rFonts w:ascii="MS Gothic" w:eastAsia="MS Gothic" w:hAnsi="MS Gothic" w:cs="MS Gothic" w:hint="eastAsia"/>
        </w:rPr>
        <w:t>皆</w:t>
      </w:r>
      <w:r>
        <w:t xml:space="preserve"> [kai] /everyone/</w:t>
      </w:r>
    </w:p>
    <w:p w:rsidR="00A618CE" w:rsidRDefault="00A618CE" w:rsidP="00A618CE">
      <w:r>
        <w:rPr>
          <w:rFonts w:ascii="MS Gothic" w:eastAsia="MS Gothic" w:hAnsi="MS Gothic" w:cs="MS Gothic" w:hint="eastAsia"/>
        </w:rPr>
        <w:t>皆依佛性</w:t>
      </w:r>
      <w:r>
        <w:t xml:space="preserve"> [kai e busshō] /all rely on the buddha-nature/</w:t>
      </w:r>
    </w:p>
    <w:p w:rsidR="00A618CE" w:rsidRDefault="00A618CE" w:rsidP="00A618CE">
      <w:r>
        <w:rPr>
          <w:rFonts w:ascii="MS Gothic" w:eastAsia="MS Gothic" w:hAnsi="MS Gothic" w:cs="MS Gothic" w:hint="eastAsia"/>
        </w:rPr>
        <w:t>皆倶</w:t>
      </w:r>
      <w:r>
        <w:t xml:space="preserve"> [kaiku] /all/</w:t>
      </w:r>
    </w:p>
    <w:p w:rsidR="00A618CE" w:rsidRDefault="00A618CE" w:rsidP="00A618CE">
      <w:r>
        <w:rPr>
          <w:rFonts w:ascii="MS Gothic" w:eastAsia="MS Gothic" w:hAnsi="MS Gothic" w:cs="MS Gothic" w:hint="eastAsia"/>
        </w:rPr>
        <w:t>皆共</w:t>
      </w:r>
      <w:r>
        <w:t xml:space="preserve"> [kaigū] /all/</w:t>
      </w:r>
    </w:p>
    <w:p w:rsidR="00A618CE" w:rsidRDefault="00A618CE" w:rsidP="00A618CE">
      <w:r>
        <w:rPr>
          <w:rFonts w:ascii="MS Gothic" w:eastAsia="MS Gothic" w:hAnsi="MS Gothic" w:cs="MS Gothic" w:hint="eastAsia"/>
        </w:rPr>
        <w:t>皆具</w:t>
      </w:r>
      <w:r>
        <w:t xml:space="preserve"> [kaigu] /all (both) included/</w:t>
      </w:r>
    </w:p>
    <w:p w:rsidR="00A618CE" w:rsidRDefault="00A618CE" w:rsidP="00A618CE">
      <w:r>
        <w:rPr>
          <w:rFonts w:ascii="MS Gothic" w:eastAsia="MS Gothic" w:hAnsi="MS Gothic" w:cs="MS Gothic" w:hint="eastAsia"/>
        </w:rPr>
        <w:t>皆各</w:t>
      </w:r>
      <w:r>
        <w:t xml:space="preserve"> [kaikaku] /each/</w:t>
      </w:r>
    </w:p>
    <w:p w:rsidR="00A618CE" w:rsidRDefault="00A618CE" w:rsidP="00A618CE">
      <w:r>
        <w:rPr>
          <w:rFonts w:ascii="MS Gothic" w:eastAsia="MS Gothic" w:hAnsi="MS Gothic" w:cs="MS Gothic" w:hint="eastAsia"/>
        </w:rPr>
        <w:t>皆大歡喜</w:t>
      </w:r>
      <w:r>
        <w:t xml:space="preserve"> [kai dai kanki] /all were overjoyed/</w:t>
      </w:r>
    </w:p>
    <w:p w:rsidR="00A618CE" w:rsidRDefault="00A618CE" w:rsidP="00A618CE">
      <w:r>
        <w:rPr>
          <w:rFonts w:ascii="MS Gothic" w:eastAsia="MS Gothic" w:hAnsi="MS Gothic" w:cs="MS Gothic" w:hint="eastAsia"/>
        </w:rPr>
        <w:t>皆如實知</w:t>
      </w:r>
      <w:r>
        <w:t xml:space="preserve"> [kai nyojitsu chi] /knows them all exactly as they are/</w:t>
      </w:r>
    </w:p>
    <w:p w:rsidR="00A618CE" w:rsidRDefault="00A618CE" w:rsidP="00A618CE">
      <w:r>
        <w:rPr>
          <w:rFonts w:ascii="MS Gothic" w:eastAsia="MS Gothic" w:hAnsi="MS Gothic" w:cs="MS Gothic" w:hint="eastAsia"/>
        </w:rPr>
        <w:t>皆如幻</w:t>
      </w:r>
      <w:r>
        <w:t xml:space="preserve"> [kai nyogen] /all [are] illusory/</w:t>
      </w:r>
    </w:p>
    <w:p w:rsidR="00A618CE" w:rsidRDefault="00A618CE" w:rsidP="00A618CE">
      <w:r>
        <w:rPr>
          <w:rFonts w:ascii="MS Gothic" w:eastAsia="MS Gothic" w:hAnsi="MS Gothic" w:cs="MS Gothic" w:hint="eastAsia"/>
        </w:rPr>
        <w:t>皆如幻夢</w:t>
      </w:r>
      <w:r>
        <w:t xml:space="preserve"> [kai nyo genmu] /all are illusory and dreamlike/</w:t>
      </w:r>
    </w:p>
    <w:p w:rsidR="00A618CE" w:rsidRDefault="00A618CE" w:rsidP="00A618CE">
      <w:r>
        <w:rPr>
          <w:rFonts w:ascii="MS Gothic" w:eastAsia="MS Gothic" w:hAnsi="MS Gothic" w:cs="MS Gothic" w:hint="eastAsia"/>
        </w:rPr>
        <w:t>皆妄</w:t>
      </w:r>
      <w:r>
        <w:t xml:space="preserve"> [kaimō] /everything is illusory/</w:t>
      </w:r>
    </w:p>
    <w:p w:rsidR="00A618CE" w:rsidRDefault="00A618CE" w:rsidP="00A618CE">
      <w:r>
        <w:rPr>
          <w:rFonts w:ascii="MS Gothic" w:eastAsia="MS Gothic" w:hAnsi="MS Gothic" w:cs="MS Gothic" w:hint="eastAsia"/>
        </w:rPr>
        <w:lastRenderedPageBreak/>
        <w:t>皆得</w:t>
      </w:r>
      <w:r>
        <w:t xml:space="preserve"> [kaitoku] /all attain/</w:t>
      </w:r>
    </w:p>
    <w:p w:rsidR="00A618CE" w:rsidRDefault="00A618CE" w:rsidP="00A618CE">
      <w:r>
        <w:rPr>
          <w:rFonts w:ascii="MS Gothic" w:eastAsia="MS Gothic" w:hAnsi="MS Gothic" w:cs="MS Gothic" w:hint="eastAsia"/>
        </w:rPr>
        <w:t>皆悉</w:t>
      </w:r>
      <w:r>
        <w:t xml:space="preserve"> [kaishitsu] /all/</w:t>
      </w:r>
    </w:p>
    <w:p w:rsidR="00A618CE" w:rsidRDefault="00A618CE" w:rsidP="00A618CE">
      <w:r>
        <w:rPr>
          <w:rFonts w:ascii="MS Gothic" w:eastAsia="MS Gothic" w:hAnsi="MS Gothic" w:cs="MS Gothic" w:hint="eastAsia"/>
        </w:rPr>
        <w:t>皆悉具足</w:t>
      </w:r>
      <w:r>
        <w:t xml:space="preserve"> [kaishitsu gusoku] /all fully possess/</w:t>
      </w:r>
    </w:p>
    <w:p w:rsidR="00A618CE" w:rsidRDefault="00A618CE" w:rsidP="00A618CE">
      <w:r>
        <w:rPr>
          <w:rFonts w:ascii="MS Gothic" w:eastAsia="MS Gothic" w:hAnsi="MS Gothic" w:cs="MS Gothic" w:hint="eastAsia"/>
        </w:rPr>
        <w:t>皆悉增盛</w:t>
      </w:r>
      <w:r>
        <w:t xml:space="preserve"> [kaishitsu zōjō] /all become abundant/</w:t>
      </w:r>
    </w:p>
    <w:p w:rsidR="00A618CE" w:rsidRDefault="00A618CE" w:rsidP="00A618CE">
      <w:r>
        <w:rPr>
          <w:rFonts w:ascii="MS Gothic" w:eastAsia="MS Gothic" w:hAnsi="MS Gothic" w:cs="MS Gothic" w:hint="eastAsia"/>
        </w:rPr>
        <w:t>皆悉已斷</w:t>
      </w:r>
      <w:r>
        <w:t xml:space="preserve"> [kaishitsu idan] /already completely removed/</w:t>
      </w:r>
    </w:p>
    <w:p w:rsidR="00A618CE" w:rsidRDefault="00A618CE" w:rsidP="00A618CE">
      <w:r>
        <w:rPr>
          <w:rFonts w:ascii="MS Gothic" w:eastAsia="MS Gothic" w:hAnsi="MS Gothic" w:cs="MS Gothic" w:hint="eastAsia"/>
        </w:rPr>
        <w:t>皆悉成就</w:t>
      </w:r>
      <w:r>
        <w:t xml:space="preserve"> [kaishitsu jōshū] /perfectly succeeding/perfection, excellence/</w:t>
      </w:r>
    </w:p>
    <w:p w:rsidR="00A618CE" w:rsidRDefault="00A618CE" w:rsidP="00A618CE">
      <w:r>
        <w:rPr>
          <w:rFonts w:ascii="MS Gothic" w:eastAsia="MS Gothic" w:hAnsi="MS Gothic" w:cs="MS Gothic" w:hint="eastAsia"/>
        </w:rPr>
        <w:t>皆悉永斷</w:t>
      </w:r>
      <w:r>
        <w:t xml:space="preserve"> [kaishitsu yōdan] /thoroughly and permanently eliminate/</w:t>
      </w:r>
    </w:p>
    <w:p w:rsidR="00A618CE" w:rsidRDefault="00A618CE" w:rsidP="00A618CE">
      <w:r>
        <w:rPr>
          <w:rFonts w:ascii="MS Gothic" w:eastAsia="MS Gothic" w:hAnsi="MS Gothic" w:cs="MS Gothic" w:hint="eastAsia"/>
        </w:rPr>
        <w:t>皆悉遠離</w:t>
      </w:r>
      <w:r>
        <w:t xml:space="preserve"> [kaishitsu onri] /all are abandoned/</w:t>
      </w:r>
    </w:p>
    <w:p w:rsidR="00A618CE" w:rsidRDefault="00A618CE" w:rsidP="00A618CE">
      <w:r>
        <w:rPr>
          <w:rFonts w:ascii="MS Gothic" w:eastAsia="MS Gothic" w:hAnsi="MS Gothic" w:cs="MS Gothic" w:hint="eastAsia"/>
        </w:rPr>
        <w:t>皆悉除斷</w:t>
      </w:r>
      <w:r>
        <w:t xml:space="preserve"> [kaishitsu jodan] /all are totally eliminated/</w:t>
      </w:r>
    </w:p>
    <w:p w:rsidR="00A618CE" w:rsidRDefault="00A618CE" w:rsidP="00A618CE">
      <w:r>
        <w:rPr>
          <w:rFonts w:ascii="MS Gothic" w:eastAsia="MS Gothic" w:hAnsi="MS Gothic" w:cs="MS Gothic" w:hint="eastAsia"/>
        </w:rPr>
        <w:t>皆悉顯現</w:t>
      </w:r>
      <w:r>
        <w:t xml:space="preserve"> [kaishitsu kengen] /all are fully manifest/</w:t>
      </w:r>
    </w:p>
    <w:p w:rsidR="00A618CE" w:rsidRDefault="00A618CE" w:rsidP="00A618CE">
      <w:r>
        <w:rPr>
          <w:rFonts w:ascii="MS Gothic" w:eastAsia="MS Gothic" w:hAnsi="MS Gothic" w:cs="MS Gothic" w:hint="eastAsia"/>
        </w:rPr>
        <w:t>皆應了知</w:t>
      </w:r>
      <w:r>
        <w:t xml:space="preserve"> [kaiō ryōchi] /should all be fully understood/</w:t>
      </w:r>
    </w:p>
    <w:p w:rsidR="00A618CE" w:rsidRDefault="00A618CE" w:rsidP="00A618CE">
      <w:r>
        <w:rPr>
          <w:rFonts w:ascii="MS Gothic" w:eastAsia="MS Gothic" w:hAnsi="MS Gothic" w:cs="MS Gothic" w:hint="eastAsia"/>
        </w:rPr>
        <w:t>皆成佛道</w:t>
      </w:r>
      <w:r>
        <w:t xml:space="preserve"> [kai jō butsudō] /all accomplish the buddha-way/</w:t>
      </w:r>
    </w:p>
    <w:p w:rsidR="00A618CE" w:rsidRDefault="00A618CE" w:rsidP="00A618CE">
      <w:r>
        <w:rPr>
          <w:rFonts w:ascii="MS Gothic" w:eastAsia="MS Gothic" w:hAnsi="MS Gothic" w:cs="MS Gothic" w:hint="eastAsia"/>
        </w:rPr>
        <w:t>皆普</w:t>
      </w:r>
      <w:r>
        <w:t xml:space="preserve"> [kaifu] /all/</w:t>
      </w:r>
    </w:p>
    <w:p w:rsidR="00A618CE" w:rsidRDefault="00A618CE" w:rsidP="00A618CE">
      <w:r>
        <w:rPr>
          <w:rFonts w:ascii="MS Gothic" w:eastAsia="MS Gothic" w:hAnsi="MS Gothic" w:cs="MS Gothic" w:hint="eastAsia"/>
        </w:rPr>
        <w:t>皆有</w:t>
      </w:r>
      <w:r>
        <w:t xml:space="preserve"> [kaiu] /they all have/</w:t>
      </w:r>
    </w:p>
    <w:p w:rsidR="00A618CE" w:rsidRDefault="00A618CE" w:rsidP="00A618CE">
      <w:r>
        <w:rPr>
          <w:rFonts w:ascii="MS Gothic" w:eastAsia="MS Gothic" w:hAnsi="MS Gothic" w:cs="MS Gothic" w:hint="eastAsia"/>
        </w:rPr>
        <w:t>皆有佛性</w:t>
      </w:r>
      <w:r>
        <w:t xml:space="preserve"> [kai u busshō] /all [sentient beings] possess the buddha-nature/</w:t>
      </w:r>
    </w:p>
    <w:p w:rsidR="00A618CE" w:rsidRDefault="00A618CE" w:rsidP="00A618CE">
      <w:r>
        <w:rPr>
          <w:rFonts w:ascii="MS Gothic" w:eastAsia="MS Gothic" w:hAnsi="MS Gothic" w:cs="MS Gothic" w:hint="eastAsia"/>
        </w:rPr>
        <w:t>皆有道理</w:t>
      </w:r>
      <w:r>
        <w:t xml:space="preserve"> [kai u dōri] /each has its own principle/</w:t>
      </w:r>
    </w:p>
    <w:p w:rsidR="00A618CE" w:rsidRDefault="00A618CE" w:rsidP="00A618CE">
      <w:r>
        <w:rPr>
          <w:rFonts w:ascii="MS Gothic" w:eastAsia="MS Gothic" w:hAnsi="MS Gothic" w:cs="MS Gothic" w:hint="eastAsia"/>
        </w:rPr>
        <w:t>皆無</w:t>
      </w:r>
      <w:r>
        <w:t xml:space="preserve"> [kai mu] /all lack.../</w:t>
      </w:r>
    </w:p>
    <w:p w:rsidR="00A618CE" w:rsidRDefault="00A618CE" w:rsidP="00A618CE">
      <w:r>
        <w:rPr>
          <w:rFonts w:ascii="MS Gothic" w:eastAsia="MS Gothic" w:hAnsi="MS Gothic" w:cs="MS Gothic" w:hint="eastAsia"/>
        </w:rPr>
        <w:t>皆無所有</w:t>
      </w:r>
      <w:r>
        <w:t xml:space="preserve"> [kai mu shou] /none of them exist/</w:t>
      </w:r>
    </w:p>
    <w:p w:rsidR="00A618CE" w:rsidRDefault="00A618CE" w:rsidP="00A618CE">
      <w:r>
        <w:rPr>
          <w:rFonts w:ascii="MS Gothic" w:eastAsia="MS Gothic" w:hAnsi="MS Gothic" w:cs="MS Gothic" w:hint="eastAsia"/>
        </w:rPr>
        <w:t>皆生</w:t>
      </w:r>
      <w:r>
        <w:t xml:space="preserve"> [kaishō] /[they] all produce/</w:t>
      </w:r>
    </w:p>
    <w:p w:rsidR="00A618CE" w:rsidRDefault="00A618CE" w:rsidP="00A618CE">
      <w:r>
        <w:rPr>
          <w:rFonts w:ascii="MS Gothic" w:eastAsia="MS Gothic" w:hAnsi="MS Gothic" w:cs="MS Gothic" w:hint="eastAsia"/>
        </w:rPr>
        <w:t>皆由無始貪恚癡</w:t>
      </w:r>
      <w:r>
        <w:t xml:space="preserve"> [kai yu mushi ton i chi] /all originates from desire, ill-will, and folly/</w:t>
      </w:r>
    </w:p>
    <w:p w:rsidR="00A618CE" w:rsidRDefault="00A618CE" w:rsidP="00A618CE">
      <w:r>
        <w:rPr>
          <w:rFonts w:ascii="MS Gothic" w:eastAsia="MS Gothic" w:hAnsi="MS Gothic" w:cs="MS Gothic" w:hint="eastAsia"/>
        </w:rPr>
        <w:t>皆當作佛</w:t>
      </w:r>
      <w:r>
        <w:t xml:space="preserve"> [kai tō sabutsu] /all will become buddhas/</w:t>
      </w:r>
    </w:p>
    <w:p w:rsidR="00A618CE" w:rsidRDefault="00A618CE" w:rsidP="00A618CE">
      <w:r>
        <w:rPr>
          <w:rFonts w:ascii="MS Gothic" w:eastAsia="MS Gothic" w:hAnsi="MS Gothic" w:cs="MS Gothic" w:hint="eastAsia"/>
        </w:rPr>
        <w:t>皆空</w:t>
      </w:r>
      <w:r>
        <w:t xml:space="preserve"> [kaikū] /all is empty/</w:t>
      </w:r>
    </w:p>
    <w:p w:rsidR="00A618CE" w:rsidRDefault="00A618CE" w:rsidP="00A618CE">
      <w:r>
        <w:rPr>
          <w:rFonts w:ascii="MS Gothic" w:eastAsia="MS Gothic" w:hAnsi="MS Gothic" w:cs="MS Gothic" w:hint="eastAsia"/>
        </w:rPr>
        <w:t>皆能辨了</w:t>
      </w:r>
      <w:r>
        <w:t xml:space="preserve"> [kainō benryō] /are all intelligible/</w:t>
      </w:r>
    </w:p>
    <w:p w:rsidR="00A618CE" w:rsidRDefault="00A618CE" w:rsidP="00A618CE">
      <w:r>
        <w:rPr>
          <w:rFonts w:ascii="MS Gothic" w:eastAsia="MS Gothic" w:hAnsi="MS Gothic" w:cs="MS Gothic" w:hint="eastAsia"/>
        </w:rPr>
        <w:t>皇</w:t>
      </w:r>
      <w:r>
        <w:t xml:space="preserve"> [ō] /ruler/</w:t>
      </w:r>
    </w:p>
    <w:p w:rsidR="00A618CE" w:rsidRDefault="00A618CE" w:rsidP="00A618CE">
      <w:r>
        <w:rPr>
          <w:rFonts w:ascii="MS Gothic" w:eastAsia="MS Gothic" w:hAnsi="MS Gothic" w:cs="MS Gothic" w:hint="eastAsia"/>
        </w:rPr>
        <w:t>皇后</w:t>
      </w:r>
      <w:r>
        <w:t xml:space="preserve"> [kōgō] /empress/</w:t>
      </w:r>
    </w:p>
    <w:p w:rsidR="00A618CE" w:rsidRDefault="00A618CE" w:rsidP="00A618CE">
      <w:r>
        <w:rPr>
          <w:rFonts w:ascii="MS Gothic" w:eastAsia="MS Gothic" w:hAnsi="MS Gothic" w:cs="MS Gothic" w:hint="eastAsia"/>
        </w:rPr>
        <w:t>皇極</w:t>
      </w:r>
      <w:r>
        <w:t xml:space="preserve"> [kōgoku] /rules for public observance/</w:t>
      </w:r>
    </w:p>
    <w:p w:rsidR="00A618CE" w:rsidRDefault="00A618CE" w:rsidP="00A618CE">
      <w:r>
        <w:rPr>
          <w:rFonts w:ascii="MS Gothic" w:eastAsia="MS Gothic" w:hAnsi="MS Gothic" w:cs="MS Gothic" w:hint="eastAsia"/>
        </w:rPr>
        <w:t>皇龍寺</w:t>
      </w:r>
      <w:r>
        <w:t xml:space="preserve"> [Kōryūji] /Hwangnyongsa/</w:t>
      </w:r>
    </w:p>
    <w:p w:rsidR="00A618CE" w:rsidRDefault="00A618CE" w:rsidP="00A618CE">
      <w:r>
        <w:rPr>
          <w:rFonts w:ascii="MS Gothic" w:eastAsia="MS Gothic" w:hAnsi="MS Gothic" w:cs="MS Gothic" w:hint="eastAsia"/>
        </w:rPr>
        <w:t>皈</w:t>
      </w:r>
      <w:r>
        <w:t xml:space="preserve"> [ki] /to return/</w:t>
      </w:r>
    </w:p>
    <w:p w:rsidR="00A618CE" w:rsidRDefault="00A618CE" w:rsidP="00A618CE">
      <w:r>
        <w:rPr>
          <w:rFonts w:ascii="MS Gothic" w:eastAsia="MS Gothic" w:hAnsi="MS Gothic" w:cs="MS Gothic" w:hint="eastAsia"/>
        </w:rPr>
        <w:t>皈依</w:t>
      </w:r>
      <w:r>
        <w:t xml:space="preserve"> [kie] /to take refuge in/</w:t>
      </w:r>
    </w:p>
    <w:p w:rsidR="00A618CE" w:rsidRDefault="00A618CE" w:rsidP="00A618CE">
      <w:r>
        <w:rPr>
          <w:rFonts w:ascii="MS Gothic" w:eastAsia="MS Gothic" w:hAnsi="MS Gothic" w:cs="MS Gothic" w:hint="eastAsia"/>
        </w:rPr>
        <w:t>皎然</w:t>
      </w:r>
      <w:r>
        <w:t xml:space="preserve"> [kōzen] /clear as day/</w:t>
      </w:r>
    </w:p>
    <w:p w:rsidR="00A618CE" w:rsidRDefault="00A618CE" w:rsidP="00A618CE">
      <w:r>
        <w:rPr>
          <w:rFonts w:ascii="MS Gothic" w:eastAsia="MS Gothic" w:hAnsi="MS Gothic" w:cs="MS Gothic" w:hint="eastAsia"/>
        </w:rPr>
        <w:lastRenderedPageBreak/>
        <w:t>皐</w:t>
      </w:r>
      <w:r>
        <w:t xml:space="preserve"> [kō] /marsh/</w:t>
      </w:r>
    </w:p>
    <w:p w:rsidR="00A618CE" w:rsidRDefault="00A618CE" w:rsidP="00A618CE">
      <w:r>
        <w:rPr>
          <w:rFonts w:ascii="MS Gothic" w:eastAsia="MS Gothic" w:hAnsi="MS Gothic" w:cs="MS Gothic" w:hint="eastAsia"/>
        </w:rPr>
        <w:t>皐帝</w:t>
      </w:r>
      <w:r>
        <w:t xml:space="preserve"> [Kōtai] /Kuntī/</w:t>
      </w:r>
    </w:p>
    <w:p w:rsidR="00A618CE" w:rsidRDefault="00A618CE" w:rsidP="00A618CE">
      <w:r>
        <w:rPr>
          <w:rFonts w:ascii="MS Gothic" w:eastAsia="MS Gothic" w:hAnsi="MS Gothic" w:cs="MS Gothic" w:hint="eastAsia"/>
        </w:rPr>
        <w:t>皐諦</w:t>
      </w:r>
      <w:r>
        <w:t xml:space="preserve"> [Kōtai] /Kuntī/</w:t>
      </w:r>
    </w:p>
    <w:p w:rsidR="00A618CE" w:rsidRDefault="00A618CE" w:rsidP="00A618CE">
      <w:r>
        <w:rPr>
          <w:rFonts w:ascii="MS Gothic" w:eastAsia="MS Gothic" w:hAnsi="MS Gothic" w:cs="MS Gothic" w:hint="eastAsia"/>
        </w:rPr>
        <w:t>皓</w:t>
      </w:r>
      <w:r>
        <w:t xml:space="preserve"> [kyō] /white/</w:t>
      </w:r>
    </w:p>
    <w:p w:rsidR="00A618CE" w:rsidRDefault="00A618CE" w:rsidP="00A618CE">
      <w:r>
        <w:rPr>
          <w:rFonts w:ascii="MS Gothic" w:eastAsia="MS Gothic" w:hAnsi="MS Gothic" w:cs="MS Gothic" w:hint="eastAsia"/>
        </w:rPr>
        <w:t>皓皺</w:t>
      </w:r>
      <w:r>
        <w:t xml:space="preserve"> [kyō shū] /white-haired and wrinkled/</w:t>
      </w:r>
    </w:p>
    <w:p w:rsidR="00A618CE" w:rsidRDefault="00A618CE" w:rsidP="00A618CE">
      <w:r>
        <w:rPr>
          <w:rFonts w:ascii="MS Gothic" w:eastAsia="MS Gothic" w:hAnsi="MS Gothic" w:cs="MS Gothic" w:hint="eastAsia"/>
        </w:rPr>
        <w:t>皓首</w:t>
      </w:r>
      <w:r>
        <w:t xml:space="preserve"> [kyōshu] /grey-headed/</w:t>
      </w:r>
    </w:p>
    <w:p w:rsidR="00A618CE" w:rsidRDefault="00A618CE" w:rsidP="00A618CE">
      <w:r>
        <w:rPr>
          <w:rFonts w:ascii="MS Gothic" w:eastAsia="MS Gothic" w:hAnsi="MS Gothic" w:cs="MS Gothic" w:hint="eastAsia"/>
        </w:rPr>
        <w:t>皓齒</w:t>
      </w:r>
      <w:r>
        <w:t xml:space="preserve"> [kyōshi] /white teeth/</w:t>
      </w:r>
    </w:p>
    <w:p w:rsidR="00A618CE" w:rsidRDefault="00A618CE" w:rsidP="00A618CE">
      <w:r>
        <w:rPr>
          <w:rFonts w:ascii="MS Gothic" w:eastAsia="MS Gothic" w:hAnsi="MS Gothic" w:cs="MS Gothic" w:hint="eastAsia"/>
        </w:rPr>
        <w:t>皤</w:t>
      </w:r>
      <w:r>
        <w:t xml:space="preserve"> [ba] /grey/</w:t>
      </w:r>
    </w:p>
    <w:p w:rsidR="00A618CE" w:rsidRDefault="00A618CE" w:rsidP="00A618CE">
      <w:r>
        <w:rPr>
          <w:rFonts w:ascii="MS Gothic" w:eastAsia="MS Gothic" w:hAnsi="MS Gothic" w:cs="MS Gothic" w:hint="eastAsia"/>
        </w:rPr>
        <w:t>皤利</w:t>
      </w:r>
      <w:r>
        <w:t xml:space="preserve"> [bari] /bali/</w:t>
      </w:r>
    </w:p>
    <w:p w:rsidR="00A618CE" w:rsidRDefault="00A618CE" w:rsidP="00A618CE">
      <w:r>
        <w:rPr>
          <w:rFonts w:ascii="MS Gothic" w:eastAsia="MS Gothic" w:hAnsi="MS Gothic" w:cs="MS Gothic" w:hint="eastAsia"/>
        </w:rPr>
        <w:t>皤雌子部</w:t>
      </w:r>
      <w:r>
        <w:t xml:space="preserve"> [Bashishibu] /Vātsīputrīya/</w:t>
      </w:r>
    </w:p>
    <w:p w:rsidR="00A618CE" w:rsidRDefault="00A618CE" w:rsidP="00A618CE">
      <w:r>
        <w:rPr>
          <w:rFonts w:ascii="MS Gothic" w:eastAsia="MS Gothic" w:hAnsi="MS Gothic" w:cs="MS Gothic" w:hint="eastAsia"/>
        </w:rPr>
        <w:t>皥吠</w:t>
      </w:r>
      <w:r>
        <w:t xml:space="preserve"> [gōhai] /roars/</w:t>
      </w:r>
    </w:p>
    <w:p w:rsidR="00A618CE" w:rsidRDefault="00A618CE" w:rsidP="00A618CE">
      <w:r>
        <w:rPr>
          <w:rFonts w:ascii="MS Gothic" w:eastAsia="MS Gothic" w:hAnsi="MS Gothic" w:cs="MS Gothic" w:hint="eastAsia"/>
        </w:rPr>
        <w:t>皮</w:t>
      </w:r>
      <w:r>
        <w:t xml:space="preserve"> [hi] /skin/</w:t>
      </w:r>
    </w:p>
    <w:p w:rsidR="00A618CE" w:rsidRDefault="00A618CE" w:rsidP="00A618CE">
      <w:r>
        <w:rPr>
          <w:rFonts w:ascii="MS Gothic" w:eastAsia="MS Gothic" w:hAnsi="MS Gothic" w:cs="MS Gothic" w:hint="eastAsia"/>
        </w:rPr>
        <w:t>皮可漏子</w:t>
      </w:r>
      <w:r>
        <w:t xml:space="preserve"> [hikarosu] /leaking skin and shell/</w:t>
      </w:r>
    </w:p>
    <w:p w:rsidR="00A618CE" w:rsidRDefault="00A618CE" w:rsidP="00A618CE">
      <w:r>
        <w:rPr>
          <w:rFonts w:ascii="MS Gothic" w:eastAsia="MS Gothic" w:hAnsi="MS Gothic" w:cs="MS Gothic" w:hint="eastAsia"/>
        </w:rPr>
        <w:t>皮殼漏子</w:t>
      </w:r>
      <w:r>
        <w:t xml:space="preserve"> [hikoku rosu] /leaking skin and shell/</w:t>
      </w:r>
    </w:p>
    <w:p w:rsidR="00A618CE" w:rsidRDefault="00A618CE" w:rsidP="00A618CE">
      <w:r>
        <w:rPr>
          <w:rFonts w:ascii="MS Gothic" w:eastAsia="MS Gothic" w:hAnsi="MS Gothic" w:cs="MS Gothic" w:hint="eastAsia"/>
        </w:rPr>
        <w:t>皮糩</w:t>
      </w:r>
      <w:r>
        <w:t xml:space="preserve"> [hikai] /chaff/</w:t>
      </w:r>
    </w:p>
    <w:p w:rsidR="00A618CE" w:rsidRDefault="00A618CE" w:rsidP="00A618CE">
      <w:r>
        <w:rPr>
          <w:rFonts w:ascii="MS Gothic" w:eastAsia="MS Gothic" w:hAnsi="MS Gothic" w:cs="MS Gothic" w:hint="eastAsia"/>
        </w:rPr>
        <w:t>皮衣</w:t>
      </w:r>
      <w:r>
        <w:t xml:space="preserve"> [kawa goromo] /leather clothes/</w:t>
      </w:r>
    </w:p>
    <w:p w:rsidR="00A618CE" w:rsidRDefault="00A618CE" w:rsidP="00A618CE">
      <w:r>
        <w:rPr>
          <w:rFonts w:ascii="MS Gothic" w:eastAsia="MS Gothic" w:hAnsi="MS Gothic" w:cs="MS Gothic" w:hint="eastAsia"/>
        </w:rPr>
        <w:t>皮袋</w:t>
      </w:r>
      <w:r>
        <w:t xml:space="preserve"> [hitai] /leather sack/</w:t>
      </w:r>
    </w:p>
    <w:p w:rsidR="00A618CE" w:rsidRDefault="00A618CE" w:rsidP="00A618CE">
      <w:r>
        <w:rPr>
          <w:rFonts w:ascii="MS Gothic" w:eastAsia="MS Gothic" w:hAnsi="MS Gothic" w:cs="MS Gothic" w:hint="eastAsia"/>
        </w:rPr>
        <w:t>皮陀</w:t>
      </w:r>
      <w:r>
        <w:t xml:space="preserve"> [Hida] /Veda/</w:t>
      </w:r>
    </w:p>
    <w:p w:rsidR="00A618CE" w:rsidRDefault="00A618CE" w:rsidP="00A618CE">
      <w:r>
        <w:rPr>
          <w:rFonts w:ascii="MS Gothic" w:eastAsia="MS Gothic" w:hAnsi="MS Gothic" w:cs="MS Gothic" w:hint="eastAsia"/>
        </w:rPr>
        <w:t>皮革犍度</w:t>
      </w:r>
      <w:r>
        <w:t xml:space="preserve"> [hikaku kendo] /rules regarding leather/</w:t>
      </w:r>
    </w:p>
    <w:p w:rsidR="00A618CE" w:rsidRDefault="00A618CE" w:rsidP="00A618CE">
      <w:r>
        <w:rPr>
          <w:rFonts w:ascii="MS Gothic" w:eastAsia="MS Gothic" w:hAnsi="MS Gothic" w:cs="MS Gothic" w:hint="eastAsia"/>
        </w:rPr>
        <w:t>皮麁重</w:t>
      </w:r>
      <w:r>
        <w:t xml:space="preserve"> [hisojū] /external debilitating hindrances/</w:t>
      </w:r>
    </w:p>
    <w:p w:rsidR="00A618CE" w:rsidRDefault="00A618CE" w:rsidP="00A618CE">
      <w:r>
        <w:rPr>
          <w:rFonts w:ascii="MS Gothic" w:eastAsia="MS Gothic" w:hAnsi="MS Gothic" w:cs="MS Gothic" w:hint="eastAsia"/>
        </w:rPr>
        <w:t>皮麤重</w:t>
      </w:r>
      <w:r>
        <w:t xml:space="preserve"> [hisojū] /external debilitating hindrances/</w:t>
      </w:r>
    </w:p>
    <w:p w:rsidR="00A618CE" w:rsidRDefault="00A618CE" w:rsidP="00A618CE">
      <w:r>
        <w:rPr>
          <w:rFonts w:ascii="MS Gothic" w:eastAsia="MS Gothic" w:hAnsi="MS Gothic" w:cs="MS Gothic" w:hint="eastAsia"/>
        </w:rPr>
        <w:t>皰</w:t>
      </w:r>
      <w:r>
        <w:t xml:space="preserve"> [hō] /blistering/</w:t>
      </w:r>
    </w:p>
    <w:p w:rsidR="00A618CE" w:rsidRDefault="00A618CE" w:rsidP="00A618CE">
      <w:r>
        <w:rPr>
          <w:rFonts w:ascii="MS Gothic" w:eastAsia="MS Gothic" w:hAnsi="MS Gothic" w:cs="MS Gothic" w:hint="eastAsia"/>
        </w:rPr>
        <w:t>皰裂</w:t>
      </w:r>
      <w:r>
        <w:t xml:space="preserve"> [hōretsu] /bursting blisters/</w:t>
      </w:r>
    </w:p>
    <w:p w:rsidR="00A618CE" w:rsidRDefault="00A618CE" w:rsidP="00A618CE">
      <w:r>
        <w:rPr>
          <w:rFonts w:ascii="MS Gothic" w:eastAsia="MS Gothic" w:hAnsi="MS Gothic" w:cs="MS Gothic" w:hint="eastAsia"/>
        </w:rPr>
        <w:t>皺</w:t>
      </w:r>
      <w:r>
        <w:t xml:space="preserve"> [shū] /wrinkles/</w:t>
      </w:r>
    </w:p>
    <w:p w:rsidR="00A618CE" w:rsidRDefault="00A618CE" w:rsidP="00A618CE">
      <w:r>
        <w:rPr>
          <w:rFonts w:ascii="MS Gothic" w:eastAsia="MS Gothic" w:hAnsi="MS Gothic" w:cs="MS Gothic" w:hint="eastAsia"/>
        </w:rPr>
        <w:t>皺面</w:t>
      </w:r>
      <w:r>
        <w:t xml:space="preserve"> [shū men] /wrinkled surface/</w:t>
      </w:r>
    </w:p>
    <w:p w:rsidR="00A618CE" w:rsidRDefault="00A618CE" w:rsidP="00A618CE">
      <w:r>
        <w:rPr>
          <w:rFonts w:ascii="MS Gothic" w:eastAsia="MS Gothic" w:hAnsi="MS Gothic" w:cs="MS Gothic" w:hint="eastAsia"/>
        </w:rPr>
        <w:t>盂蘭</w:t>
      </w:r>
      <w:r>
        <w:t xml:space="preserve"> [uran] /ullambana/</w:t>
      </w:r>
    </w:p>
    <w:p w:rsidR="00A618CE" w:rsidRDefault="00A618CE" w:rsidP="00A618CE">
      <w:r>
        <w:rPr>
          <w:rFonts w:ascii="MS Gothic" w:eastAsia="MS Gothic" w:hAnsi="MS Gothic" w:cs="MS Gothic" w:hint="eastAsia"/>
        </w:rPr>
        <w:t>盂蘭會</w:t>
      </w:r>
      <w:r>
        <w:t xml:space="preserve"> [uran e] /ullambana/</w:t>
      </w:r>
    </w:p>
    <w:p w:rsidR="00A618CE" w:rsidRDefault="00A618CE" w:rsidP="00A618CE">
      <w:r>
        <w:rPr>
          <w:rFonts w:ascii="MS Gothic" w:eastAsia="MS Gothic" w:hAnsi="MS Gothic" w:cs="MS Gothic" w:hint="eastAsia"/>
        </w:rPr>
        <w:t>盂蘭盆</w:t>
      </w:r>
      <w:r>
        <w:t xml:space="preserve"> [urabon] /ullambana/</w:t>
      </w:r>
    </w:p>
    <w:p w:rsidR="00A618CE" w:rsidRDefault="00A618CE" w:rsidP="00A618CE">
      <w:r>
        <w:rPr>
          <w:rFonts w:ascii="MS Gothic" w:eastAsia="MS Gothic" w:hAnsi="MS Gothic" w:cs="MS Gothic" w:hint="eastAsia"/>
        </w:rPr>
        <w:t>盂蘭盆會</w:t>
      </w:r>
      <w:r>
        <w:t xml:space="preserve"> [urabon e] /ullambana/</w:t>
      </w:r>
    </w:p>
    <w:p w:rsidR="00A618CE" w:rsidRDefault="00A618CE" w:rsidP="00A618CE">
      <w:r>
        <w:rPr>
          <w:rFonts w:ascii="MS Gothic" w:eastAsia="MS Gothic" w:hAnsi="MS Gothic" w:cs="MS Gothic" w:hint="eastAsia"/>
        </w:rPr>
        <w:t>盂蘭盆經</w:t>
      </w:r>
      <w:r>
        <w:t xml:space="preserve"> [Urabon kyō] /Ullambana-sūtra/</w:t>
      </w:r>
    </w:p>
    <w:p w:rsidR="00A618CE" w:rsidRDefault="00A618CE" w:rsidP="00A618CE">
      <w:r>
        <w:rPr>
          <w:rFonts w:ascii="MS Gothic" w:eastAsia="MS Gothic" w:hAnsi="MS Gothic" w:cs="MS Gothic" w:hint="eastAsia"/>
        </w:rPr>
        <w:lastRenderedPageBreak/>
        <w:t>盂蘭盆經疏</w:t>
      </w:r>
      <w:r>
        <w:t xml:space="preserve"> [Urabonkyōso] /Yulanpen jing shou/</w:t>
      </w:r>
    </w:p>
    <w:p w:rsidR="00A618CE" w:rsidRDefault="00A618CE" w:rsidP="00A618CE">
      <w:r>
        <w:rPr>
          <w:rFonts w:ascii="MS Gothic" w:eastAsia="MS Gothic" w:hAnsi="MS Gothic" w:cs="MS Gothic" w:hint="eastAsia"/>
        </w:rPr>
        <w:t>盂蘭盆齋</w:t>
      </w:r>
      <w:r>
        <w:t xml:space="preserve"> [urabon sai] /ullambana/</w:t>
      </w:r>
    </w:p>
    <w:p w:rsidR="00A618CE" w:rsidRDefault="00A618CE" w:rsidP="00A618CE">
      <w:r>
        <w:rPr>
          <w:rFonts w:ascii="MS Gothic" w:eastAsia="MS Gothic" w:hAnsi="MS Gothic" w:cs="MS Gothic" w:hint="eastAsia"/>
        </w:rPr>
        <w:t>盂蘭齋</w:t>
      </w:r>
      <w:r>
        <w:t xml:space="preserve"> [uran sai] /ullambana/</w:t>
      </w:r>
    </w:p>
    <w:p w:rsidR="00A618CE" w:rsidRDefault="00A618CE" w:rsidP="00A618CE">
      <w:r>
        <w:rPr>
          <w:rFonts w:ascii="MS Gothic" w:eastAsia="MS Gothic" w:hAnsi="MS Gothic" w:cs="MS Gothic" w:hint="eastAsia"/>
        </w:rPr>
        <w:t>盂鉢</w:t>
      </w:r>
      <w:r>
        <w:t xml:space="preserve"> [uhatsu] /alms bowl/</w:t>
      </w:r>
    </w:p>
    <w:p w:rsidR="00A618CE" w:rsidRDefault="00A618CE" w:rsidP="00A618CE">
      <w:r>
        <w:rPr>
          <w:rFonts w:ascii="MS Gothic" w:eastAsia="MS Gothic" w:hAnsi="MS Gothic" w:cs="MS Gothic" w:hint="eastAsia"/>
        </w:rPr>
        <w:t>盆</w:t>
      </w:r>
      <w:r>
        <w:t xml:space="preserve"> [bon] /bowl/</w:t>
      </w:r>
    </w:p>
    <w:p w:rsidR="00A618CE" w:rsidRDefault="00A618CE" w:rsidP="00A618CE">
      <w:r>
        <w:rPr>
          <w:rFonts w:ascii="MS Gothic" w:eastAsia="MS Gothic" w:hAnsi="MS Gothic" w:cs="MS Gothic" w:hint="eastAsia"/>
        </w:rPr>
        <w:t>盆會</w:t>
      </w:r>
      <w:r>
        <w:t xml:space="preserve"> [bon'e] /all souls day/</w:t>
      </w:r>
    </w:p>
    <w:p w:rsidR="00A618CE" w:rsidRDefault="00A618CE" w:rsidP="00A618CE">
      <w:r>
        <w:rPr>
          <w:rFonts w:ascii="MS Gothic" w:eastAsia="MS Gothic" w:hAnsi="MS Gothic" w:cs="MS Gothic" w:hint="eastAsia"/>
        </w:rPr>
        <w:t>盈</w:t>
      </w:r>
      <w:r>
        <w:t xml:space="preserve"> [yō] /filled/</w:t>
      </w:r>
    </w:p>
    <w:p w:rsidR="00A618CE" w:rsidRDefault="00A618CE" w:rsidP="00A618CE">
      <w:r>
        <w:rPr>
          <w:rFonts w:ascii="MS Gothic" w:eastAsia="MS Gothic" w:hAnsi="MS Gothic" w:cs="MS Gothic" w:hint="eastAsia"/>
        </w:rPr>
        <w:t>盈溢</w:t>
      </w:r>
      <w:r>
        <w:t xml:space="preserve"> [eiitsu] /overflowing/</w:t>
      </w:r>
    </w:p>
    <w:p w:rsidR="00A618CE" w:rsidRDefault="00A618CE" w:rsidP="00A618CE">
      <w:r>
        <w:rPr>
          <w:rFonts w:ascii="MS Gothic" w:eastAsia="MS Gothic" w:hAnsi="MS Gothic" w:cs="MS Gothic" w:hint="eastAsia"/>
        </w:rPr>
        <w:t>盈滿</w:t>
      </w:r>
      <w:r>
        <w:t xml:space="preserve"> [yō man] /filled to the brim/</w:t>
      </w:r>
    </w:p>
    <w:p w:rsidR="00A618CE" w:rsidRDefault="00A618CE" w:rsidP="00A618CE">
      <w:r>
        <w:rPr>
          <w:rFonts w:ascii="MS Gothic" w:eastAsia="MS Gothic" w:hAnsi="MS Gothic" w:cs="MS Gothic" w:hint="eastAsia"/>
        </w:rPr>
        <w:t>盈逸</w:t>
      </w:r>
      <w:r>
        <w:t xml:space="preserve"> [yōitsu] /wanton/</w:t>
      </w:r>
    </w:p>
    <w:p w:rsidR="00A618CE" w:rsidRDefault="00A618CE" w:rsidP="00A618CE">
      <w:r>
        <w:rPr>
          <w:rFonts w:ascii="MS Gothic" w:eastAsia="MS Gothic" w:hAnsi="MS Gothic" w:cs="MS Gothic" w:hint="eastAsia"/>
        </w:rPr>
        <w:t>益</w:t>
      </w:r>
      <w:r>
        <w:t xml:space="preserve"> [eki] /increase/</w:t>
      </w:r>
    </w:p>
    <w:p w:rsidR="00A618CE" w:rsidRDefault="00A618CE" w:rsidP="00A618CE">
      <w:r>
        <w:rPr>
          <w:rFonts w:ascii="MS Gothic" w:eastAsia="MS Gothic" w:hAnsi="MS Gothic" w:cs="MS Gothic" w:hint="eastAsia"/>
        </w:rPr>
        <w:t>益他</w:t>
      </w:r>
      <w:r>
        <w:t xml:space="preserve"> [yakuta] /brings benefit to others/</w:t>
      </w:r>
    </w:p>
    <w:p w:rsidR="00A618CE" w:rsidRDefault="00A618CE" w:rsidP="00A618CE">
      <w:r>
        <w:rPr>
          <w:rFonts w:ascii="MS Gothic" w:eastAsia="MS Gothic" w:hAnsi="MS Gothic" w:cs="MS Gothic" w:hint="eastAsia"/>
        </w:rPr>
        <w:t>益信</w:t>
      </w:r>
      <w:r>
        <w:t xml:space="preserve"> [ekishin] /Yakushin, Ekishin/</w:t>
      </w:r>
    </w:p>
    <w:p w:rsidR="00A618CE" w:rsidRDefault="00A618CE" w:rsidP="00A618CE">
      <w:r>
        <w:rPr>
          <w:rFonts w:ascii="MS Gothic" w:eastAsia="MS Gothic" w:hAnsi="MS Gothic" w:cs="MS Gothic" w:hint="eastAsia"/>
        </w:rPr>
        <w:t>益加</w:t>
      </w:r>
      <w:r>
        <w:t xml:space="preserve"> [ekike] /all the more/</w:t>
      </w:r>
    </w:p>
    <w:p w:rsidR="00A618CE" w:rsidRDefault="00A618CE" w:rsidP="00A618CE">
      <w:r>
        <w:rPr>
          <w:rFonts w:ascii="MS Gothic" w:eastAsia="MS Gothic" w:hAnsi="MS Gothic" w:cs="MS Gothic" w:hint="eastAsia"/>
        </w:rPr>
        <w:t>益壽</w:t>
      </w:r>
      <w:r>
        <w:t xml:space="preserve"> [ekiju] /prolong life/</w:t>
      </w:r>
    </w:p>
    <w:p w:rsidR="00A618CE" w:rsidRDefault="00A618CE" w:rsidP="00A618CE">
      <w:r>
        <w:rPr>
          <w:rFonts w:ascii="MS Gothic" w:eastAsia="MS Gothic" w:hAnsi="MS Gothic" w:cs="MS Gothic" w:hint="eastAsia"/>
        </w:rPr>
        <w:t>益物</w:t>
      </w:r>
      <w:r>
        <w:t xml:space="preserve"> [yakumotsu] /bring benefit to other beings/</w:t>
      </w:r>
    </w:p>
    <w:p w:rsidR="00A618CE" w:rsidRDefault="00A618CE" w:rsidP="00A618CE">
      <w:r>
        <w:rPr>
          <w:rFonts w:ascii="MS Gothic" w:eastAsia="MS Gothic" w:hAnsi="MS Gothic" w:cs="MS Gothic" w:hint="eastAsia"/>
        </w:rPr>
        <w:t>盎</w:t>
      </w:r>
      <w:r>
        <w:t xml:space="preserve"> [ō] /bowl/</w:t>
      </w:r>
    </w:p>
    <w:p w:rsidR="00A618CE" w:rsidRDefault="00A618CE" w:rsidP="00A618CE">
      <w:r>
        <w:rPr>
          <w:rFonts w:ascii="MS Gothic" w:eastAsia="MS Gothic" w:hAnsi="MS Gothic" w:cs="MS Gothic" w:hint="eastAsia"/>
        </w:rPr>
        <w:t>盎哦囉迦</w:t>
      </w:r>
      <w:r>
        <w:t xml:space="preserve"> [Ōgaraka] /(Skt. Aṅgāraka)/</w:t>
      </w:r>
    </w:p>
    <w:p w:rsidR="00A618CE" w:rsidRDefault="00A618CE" w:rsidP="00A618CE">
      <w:r>
        <w:rPr>
          <w:rFonts w:ascii="MS Gothic" w:eastAsia="MS Gothic" w:hAnsi="MS Gothic" w:cs="MS Gothic" w:hint="eastAsia"/>
        </w:rPr>
        <w:t>盎窶利魔羅</w:t>
      </w:r>
      <w:r>
        <w:t xml:space="preserve"> [ōkurimara] /aṅgulimālīya/</w:t>
      </w:r>
    </w:p>
    <w:p w:rsidR="00A618CE" w:rsidRDefault="00A618CE" w:rsidP="00A618CE">
      <w:r>
        <w:rPr>
          <w:rFonts w:ascii="MS Gothic" w:eastAsia="MS Gothic" w:hAnsi="MS Gothic" w:cs="MS Gothic" w:hint="eastAsia"/>
        </w:rPr>
        <w:t>盎誐國</w:t>
      </w:r>
      <w:r>
        <w:t xml:space="preserve"> [Ōga koku] /Aṅga country/</w:t>
      </w:r>
    </w:p>
    <w:p w:rsidR="00A618CE" w:rsidRDefault="00A618CE" w:rsidP="00A618CE">
      <w:r>
        <w:rPr>
          <w:rFonts w:ascii="MS Gothic" w:eastAsia="MS Gothic" w:hAnsi="MS Gothic" w:cs="MS Gothic" w:hint="eastAsia"/>
        </w:rPr>
        <w:t>盗</w:t>
      </w:r>
      <w:r>
        <w:t xml:space="preserve"> [tō] /to steal/</w:t>
      </w:r>
    </w:p>
    <w:p w:rsidR="00A618CE" w:rsidRDefault="00A618CE" w:rsidP="00A618CE">
      <w:r>
        <w:rPr>
          <w:rFonts w:ascii="MS Gothic" w:eastAsia="MS Gothic" w:hAnsi="MS Gothic" w:cs="MS Gothic" w:hint="eastAsia"/>
        </w:rPr>
        <w:t>盛</w:t>
      </w:r>
      <w:r>
        <w:t xml:space="preserve"> [jō] /abundant/</w:t>
      </w:r>
    </w:p>
    <w:p w:rsidR="00A618CE" w:rsidRDefault="00A618CE" w:rsidP="00A618CE">
      <w:r>
        <w:rPr>
          <w:rFonts w:ascii="MS Gothic" w:eastAsia="MS Gothic" w:hAnsi="MS Gothic" w:cs="MS Gothic" w:hint="eastAsia"/>
        </w:rPr>
        <w:t>盛壯</w:t>
      </w:r>
      <w:r>
        <w:t xml:space="preserve"> [jōsō] /maturity/</w:t>
      </w:r>
    </w:p>
    <w:p w:rsidR="00A618CE" w:rsidRDefault="00A618CE" w:rsidP="00A618CE">
      <w:r>
        <w:rPr>
          <w:rFonts w:ascii="MS Gothic" w:eastAsia="MS Gothic" w:hAnsi="MS Gothic" w:cs="MS Gothic" w:hint="eastAsia"/>
        </w:rPr>
        <w:t>盛時</w:t>
      </w:r>
      <w:r>
        <w:t xml:space="preserve"> [jō ji] /just risen/</w:t>
      </w:r>
    </w:p>
    <w:p w:rsidR="00A618CE" w:rsidRDefault="00A618CE" w:rsidP="00A618CE">
      <w:r>
        <w:rPr>
          <w:rFonts w:ascii="MS Gothic" w:eastAsia="MS Gothic" w:hAnsi="MS Gothic" w:cs="MS Gothic" w:hint="eastAsia"/>
        </w:rPr>
        <w:t>盛殷</w:t>
      </w:r>
      <w:r>
        <w:t xml:space="preserve"> [jōin] /abundant/</w:t>
      </w:r>
    </w:p>
    <w:p w:rsidR="00A618CE" w:rsidRDefault="00A618CE" w:rsidP="00A618CE">
      <w:r>
        <w:rPr>
          <w:rFonts w:ascii="MS Gothic" w:eastAsia="MS Gothic" w:hAnsi="MS Gothic" w:cs="MS Gothic" w:hint="eastAsia"/>
        </w:rPr>
        <w:t>盛衣</w:t>
      </w:r>
      <w:r>
        <w:t xml:space="preserve"> [jōe] /robe sack/</w:t>
      </w:r>
    </w:p>
    <w:p w:rsidR="00A618CE" w:rsidRDefault="00A618CE" w:rsidP="00A618CE">
      <w:r>
        <w:rPr>
          <w:rFonts w:ascii="MS Gothic" w:eastAsia="MS Gothic" w:hAnsi="MS Gothic" w:cs="MS Gothic" w:hint="eastAsia"/>
        </w:rPr>
        <w:t>盛衰</w:t>
      </w:r>
      <w:r>
        <w:t xml:space="preserve"> [jōsui] /prosperity and adversity/</w:t>
      </w:r>
    </w:p>
    <w:p w:rsidR="00A618CE" w:rsidRDefault="00A618CE" w:rsidP="00A618CE">
      <w:r>
        <w:rPr>
          <w:rFonts w:ascii="MS Gothic" w:eastAsia="MS Gothic" w:hAnsi="MS Gothic" w:cs="MS Gothic" w:hint="eastAsia"/>
        </w:rPr>
        <w:t>盜</w:t>
      </w:r>
      <w:r>
        <w:t xml:space="preserve"> [tō] /to steal/</w:t>
      </w:r>
    </w:p>
    <w:p w:rsidR="00A618CE" w:rsidRDefault="00A618CE" w:rsidP="00A618CE">
      <w:r>
        <w:rPr>
          <w:rFonts w:ascii="MS Gothic" w:eastAsia="MS Gothic" w:hAnsi="MS Gothic" w:cs="MS Gothic" w:hint="eastAsia"/>
        </w:rPr>
        <w:t>盜僧物</w:t>
      </w:r>
      <w:r>
        <w:t xml:space="preserve"> [tōsōmotsu] /stealing the property of the saṃgha/</w:t>
      </w:r>
    </w:p>
    <w:p w:rsidR="00A618CE" w:rsidRDefault="00A618CE" w:rsidP="00A618CE">
      <w:r>
        <w:rPr>
          <w:rFonts w:ascii="MS Gothic" w:eastAsia="MS Gothic" w:hAnsi="MS Gothic" w:cs="MS Gothic" w:hint="eastAsia"/>
        </w:rPr>
        <w:t>盜心</w:t>
      </w:r>
      <w:r>
        <w:t xml:space="preserve"> [tōshin] /the intention to steal/</w:t>
      </w:r>
    </w:p>
    <w:p w:rsidR="00A618CE" w:rsidRDefault="00A618CE" w:rsidP="00A618CE">
      <w:r>
        <w:rPr>
          <w:rFonts w:ascii="MS Gothic" w:eastAsia="MS Gothic" w:hAnsi="MS Gothic" w:cs="MS Gothic" w:hint="eastAsia"/>
        </w:rPr>
        <w:lastRenderedPageBreak/>
        <w:t>盜戒</w:t>
      </w:r>
      <w:r>
        <w:t xml:space="preserve"> [tōkai] /precepts regarding stealing/</w:t>
      </w:r>
    </w:p>
    <w:p w:rsidR="00A618CE" w:rsidRDefault="00A618CE" w:rsidP="00A618CE">
      <w:r>
        <w:rPr>
          <w:rFonts w:ascii="MS Gothic" w:eastAsia="MS Gothic" w:hAnsi="MS Gothic" w:cs="MS Gothic" w:hint="eastAsia"/>
        </w:rPr>
        <w:t>盜竊</w:t>
      </w:r>
      <w:r>
        <w:t xml:space="preserve"> [tōsetsu] /theft/</w:t>
      </w:r>
    </w:p>
    <w:p w:rsidR="00A618CE" w:rsidRDefault="00A618CE" w:rsidP="00A618CE">
      <w:r>
        <w:rPr>
          <w:rFonts w:ascii="MS Gothic" w:eastAsia="MS Gothic" w:hAnsi="MS Gothic" w:cs="MS Gothic" w:hint="eastAsia"/>
        </w:rPr>
        <w:t>盜罪</w:t>
      </w:r>
      <w:r>
        <w:t xml:space="preserve"> [tōzai] /the crime of stealing/</w:t>
      </w:r>
    </w:p>
    <w:p w:rsidR="00A618CE" w:rsidRDefault="00A618CE" w:rsidP="00A618CE">
      <w:r>
        <w:rPr>
          <w:rFonts w:ascii="MS Gothic" w:eastAsia="MS Gothic" w:hAnsi="MS Gothic" w:cs="MS Gothic" w:hint="eastAsia"/>
        </w:rPr>
        <w:t>盜賊</w:t>
      </w:r>
      <w:r>
        <w:t xml:space="preserve"> [tōzoku] /thief/</w:t>
      </w:r>
    </w:p>
    <w:p w:rsidR="00A618CE" w:rsidRDefault="00A618CE" w:rsidP="00A618CE">
      <w:r>
        <w:rPr>
          <w:rFonts w:ascii="MS Gothic" w:eastAsia="MS Gothic" w:hAnsi="MS Gothic" w:cs="MS Gothic" w:hint="eastAsia"/>
        </w:rPr>
        <w:t>盜重物</w:t>
      </w:r>
      <w:r>
        <w:t xml:space="preserve"> [tōjūmotsu] /steal valuable goods/</w:t>
      </w:r>
    </w:p>
    <w:p w:rsidR="00A618CE" w:rsidRDefault="00A618CE" w:rsidP="00A618CE">
      <w:r>
        <w:rPr>
          <w:rFonts w:ascii="MS Gothic" w:eastAsia="MS Gothic" w:hAnsi="MS Gothic" w:cs="MS Gothic" w:hint="eastAsia"/>
        </w:rPr>
        <w:t>盡</w:t>
      </w:r>
      <w:r>
        <w:t xml:space="preserve"> [jin] /to exhaust/</w:t>
      </w:r>
    </w:p>
    <w:p w:rsidR="00A618CE" w:rsidRDefault="00A618CE" w:rsidP="00A618CE">
      <w:r>
        <w:rPr>
          <w:rFonts w:ascii="MS Gothic" w:eastAsia="MS Gothic" w:hAnsi="MS Gothic" w:cs="MS Gothic" w:hint="eastAsia"/>
        </w:rPr>
        <w:t>盡其所有</w:t>
      </w:r>
      <w:r>
        <w:t xml:space="preserve"> [jinki shou] /the actual nature of existent things/</w:t>
      </w:r>
    </w:p>
    <w:p w:rsidR="00A618CE" w:rsidRDefault="00A618CE" w:rsidP="00A618CE">
      <w:r>
        <w:rPr>
          <w:rFonts w:ascii="MS Gothic" w:eastAsia="MS Gothic" w:hAnsi="MS Gothic" w:cs="MS Gothic" w:hint="eastAsia"/>
        </w:rPr>
        <w:t>盡力</w:t>
      </w:r>
      <w:r>
        <w:t xml:space="preserve"> [jinriki] /to exhaust one's powers/</w:t>
      </w:r>
    </w:p>
    <w:p w:rsidR="00A618CE" w:rsidRDefault="00A618CE" w:rsidP="00A618CE">
      <w:r>
        <w:rPr>
          <w:rFonts w:ascii="MS Gothic" w:eastAsia="MS Gothic" w:hAnsi="MS Gothic" w:cs="MS Gothic" w:hint="eastAsia"/>
        </w:rPr>
        <w:t>盡十方</w:t>
      </w:r>
      <w:r>
        <w:t xml:space="preserve"> [jin jippō] /in all the ten directions/</w:t>
      </w:r>
    </w:p>
    <w:p w:rsidR="00A618CE" w:rsidRDefault="00A618CE" w:rsidP="00A618CE">
      <w:r>
        <w:rPr>
          <w:rFonts w:ascii="MS Gothic" w:eastAsia="MS Gothic" w:hAnsi="MS Gothic" w:cs="MS Gothic" w:hint="eastAsia"/>
        </w:rPr>
        <w:t>盡壽</w:t>
      </w:r>
      <w:r>
        <w:t xml:space="preserve"> [jinju] /for one's whole life/</w:t>
      </w:r>
    </w:p>
    <w:p w:rsidR="00A618CE" w:rsidRDefault="00A618CE" w:rsidP="00A618CE">
      <w:r>
        <w:rPr>
          <w:rFonts w:ascii="MS Gothic" w:eastAsia="MS Gothic" w:hAnsi="MS Gothic" w:cs="MS Gothic" w:hint="eastAsia"/>
        </w:rPr>
        <w:t>盡形</w:t>
      </w:r>
      <w:r>
        <w:t xml:space="preserve"> [jingyō] /during the whole of life/</w:t>
      </w:r>
    </w:p>
    <w:p w:rsidR="00A618CE" w:rsidRDefault="00A618CE" w:rsidP="00A618CE">
      <w:r>
        <w:rPr>
          <w:rFonts w:ascii="MS Gothic" w:eastAsia="MS Gothic" w:hAnsi="MS Gothic" w:cs="MS Gothic" w:hint="eastAsia"/>
        </w:rPr>
        <w:t>盡形壽</w:t>
      </w:r>
      <w:r>
        <w:t xml:space="preserve"> [jin gyōju] /during the whole of life/</w:t>
      </w:r>
    </w:p>
    <w:p w:rsidR="00A618CE" w:rsidRDefault="00A618CE" w:rsidP="00A618CE">
      <w:r>
        <w:rPr>
          <w:rFonts w:ascii="MS Gothic" w:eastAsia="MS Gothic" w:hAnsi="MS Gothic" w:cs="MS Gothic" w:hint="eastAsia"/>
        </w:rPr>
        <w:t>盡得</w:t>
      </w:r>
      <w:r>
        <w:t xml:space="preserve"> [jin toku] /completely attains/</w:t>
      </w:r>
    </w:p>
    <w:p w:rsidR="00A618CE" w:rsidRDefault="00A618CE" w:rsidP="00A618CE">
      <w:r>
        <w:rPr>
          <w:rFonts w:ascii="MS Gothic" w:eastAsia="MS Gothic" w:hAnsi="MS Gothic" w:cs="MS Gothic" w:hint="eastAsia"/>
        </w:rPr>
        <w:t>盡心</w:t>
      </w:r>
      <w:r>
        <w:t xml:space="preserve"> [jinshin] /to exhaust one's mind/</w:t>
      </w:r>
    </w:p>
    <w:p w:rsidR="00A618CE" w:rsidRDefault="00A618CE" w:rsidP="00A618CE">
      <w:r>
        <w:rPr>
          <w:rFonts w:ascii="MS Gothic" w:eastAsia="MS Gothic" w:hAnsi="MS Gothic" w:cs="MS Gothic" w:hint="eastAsia"/>
        </w:rPr>
        <w:t>盡性</w:t>
      </w:r>
      <w:r>
        <w:t xml:space="preserve"> [jinshō] /to exhaust the nature/</w:t>
      </w:r>
    </w:p>
    <w:p w:rsidR="00A618CE" w:rsidRDefault="00A618CE" w:rsidP="00A618CE">
      <w:r>
        <w:rPr>
          <w:rFonts w:ascii="MS Gothic" w:eastAsia="MS Gothic" w:hAnsi="MS Gothic" w:cs="MS Gothic" w:hint="eastAsia"/>
        </w:rPr>
        <w:t>盡悉</w:t>
      </w:r>
      <w:r>
        <w:t xml:space="preserve"> [jinshitsu] /all/</w:t>
      </w:r>
    </w:p>
    <w:p w:rsidR="00A618CE" w:rsidRDefault="00A618CE" w:rsidP="00A618CE">
      <w:r>
        <w:rPr>
          <w:rFonts w:ascii="MS Gothic" w:eastAsia="MS Gothic" w:hAnsi="MS Gothic" w:cs="MS Gothic" w:hint="eastAsia"/>
        </w:rPr>
        <w:t>盡想</w:t>
      </w:r>
      <w:r>
        <w:t xml:space="preserve"> [jin sō] /the contemplation of exhausting [karmic bonds] /</w:t>
      </w:r>
    </w:p>
    <w:p w:rsidR="00A618CE" w:rsidRDefault="00A618CE" w:rsidP="00A618CE">
      <w:r>
        <w:rPr>
          <w:rFonts w:ascii="MS Gothic" w:eastAsia="MS Gothic" w:hAnsi="MS Gothic" w:cs="MS Gothic" w:hint="eastAsia"/>
        </w:rPr>
        <w:t>盡所有</w:t>
      </w:r>
      <w:r>
        <w:t xml:space="preserve"> [jinshou] /totality of phenomena/</w:t>
      </w:r>
    </w:p>
    <w:p w:rsidR="00A618CE" w:rsidRDefault="00A618CE" w:rsidP="00A618CE">
      <w:r>
        <w:rPr>
          <w:rFonts w:ascii="MS Gothic" w:eastAsia="MS Gothic" w:hAnsi="MS Gothic" w:cs="MS Gothic" w:hint="eastAsia"/>
        </w:rPr>
        <w:t>盡所有性</w:t>
      </w:r>
      <w:r>
        <w:t xml:space="preserve"> [jinshou shō] /totality of existent phenomena/</w:t>
      </w:r>
    </w:p>
    <w:p w:rsidR="00A618CE" w:rsidRDefault="00A618CE" w:rsidP="00A618CE">
      <w:r>
        <w:rPr>
          <w:rFonts w:ascii="MS Gothic" w:eastAsia="MS Gothic" w:hAnsi="MS Gothic" w:cs="MS Gothic" w:hint="eastAsia"/>
        </w:rPr>
        <w:t>盡所有智</w:t>
      </w:r>
      <w:r>
        <w:t xml:space="preserve"> [jin shou chi] /knowledge of all existent things/</w:t>
      </w:r>
    </w:p>
    <w:p w:rsidR="00A618CE" w:rsidRDefault="00A618CE" w:rsidP="00A618CE">
      <w:r>
        <w:rPr>
          <w:rFonts w:ascii="MS Gothic" w:eastAsia="MS Gothic" w:hAnsi="MS Gothic" w:cs="MS Gothic" w:hint="eastAsia"/>
        </w:rPr>
        <w:t>盡捨墮</w:t>
      </w:r>
      <w:r>
        <w:t xml:space="preserve"> [jinshada] /rules of forfeiture of the things that a monk or nun possesses superfluously/</w:t>
      </w:r>
    </w:p>
    <w:p w:rsidR="00A618CE" w:rsidRDefault="00A618CE" w:rsidP="00A618CE">
      <w:r>
        <w:rPr>
          <w:rFonts w:ascii="MS Gothic" w:eastAsia="MS Gothic" w:hAnsi="MS Gothic" w:cs="MS Gothic" w:hint="eastAsia"/>
        </w:rPr>
        <w:t>盡智</w:t>
      </w:r>
      <w:r>
        <w:t xml:space="preserve"> [jinchi] /eradication wisdom/</w:t>
      </w:r>
    </w:p>
    <w:p w:rsidR="00A618CE" w:rsidRDefault="00A618CE" w:rsidP="00A618CE">
      <w:r>
        <w:rPr>
          <w:rFonts w:ascii="MS Gothic" w:eastAsia="MS Gothic" w:hAnsi="MS Gothic" w:cs="MS Gothic" w:hint="eastAsia"/>
        </w:rPr>
        <w:t>盡未來</w:t>
      </w:r>
      <w:r>
        <w:t xml:space="preserve"> [jin mirai] /exhausting the future/</w:t>
      </w:r>
    </w:p>
    <w:p w:rsidR="00A618CE" w:rsidRDefault="00A618CE" w:rsidP="00A618CE">
      <w:r>
        <w:rPr>
          <w:rFonts w:ascii="MS Gothic" w:eastAsia="MS Gothic" w:hAnsi="MS Gothic" w:cs="MS Gothic" w:hint="eastAsia"/>
        </w:rPr>
        <w:t>盡未來際</w:t>
      </w:r>
      <w:r>
        <w:t xml:space="preserve"> [jin mirai sai] /eternally/</w:t>
      </w:r>
    </w:p>
    <w:p w:rsidR="00A618CE" w:rsidRDefault="00A618CE" w:rsidP="00A618CE">
      <w:r>
        <w:rPr>
          <w:rFonts w:ascii="MS Gothic" w:eastAsia="MS Gothic" w:hAnsi="MS Gothic" w:cs="MS Gothic" w:hint="eastAsia"/>
        </w:rPr>
        <w:t>盡極</w:t>
      </w:r>
      <w:r>
        <w:t xml:space="preserve"> [jingoku] /to complete/</w:t>
      </w:r>
    </w:p>
    <w:p w:rsidR="00A618CE" w:rsidRDefault="00A618CE" w:rsidP="00A618CE">
      <w:r>
        <w:rPr>
          <w:rFonts w:ascii="MS Gothic" w:eastAsia="MS Gothic" w:hAnsi="MS Gothic" w:cs="MS Gothic" w:hint="eastAsia"/>
        </w:rPr>
        <w:t>盡淨虛融</w:t>
      </w:r>
      <w:r>
        <w:t xml:space="preserve"> [jin jōko yū] /the amalgamation of exhaustive purity and nothingness/</w:t>
      </w:r>
    </w:p>
    <w:p w:rsidR="00A618CE" w:rsidRDefault="00A618CE" w:rsidP="00A618CE">
      <w:r>
        <w:rPr>
          <w:rFonts w:ascii="MS Gothic" w:eastAsia="MS Gothic" w:hAnsi="MS Gothic" w:cs="MS Gothic" w:hint="eastAsia"/>
        </w:rPr>
        <w:t>盡漏</w:t>
      </w:r>
      <w:r>
        <w:t xml:space="preserve"> [jinro] /to extirpate contamination/</w:t>
      </w:r>
    </w:p>
    <w:p w:rsidR="00A618CE" w:rsidRDefault="00A618CE" w:rsidP="00A618CE">
      <w:r>
        <w:rPr>
          <w:rFonts w:ascii="MS Gothic" w:eastAsia="MS Gothic" w:hAnsi="MS Gothic" w:cs="MS Gothic" w:hint="eastAsia"/>
        </w:rPr>
        <w:t>盡無餘</w:t>
      </w:r>
      <w:r>
        <w:t xml:space="preserve"> [jin muyo] /extinguishes without remainder/</w:t>
      </w:r>
    </w:p>
    <w:p w:rsidR="00A618CE" w:rsidRDefault="00A618CE" w:rsidP="00A618CE">
      <w:r>
        <w:rPr>
          <w:rFonts w:ascii="MS Gothic" w:eastAsia="MS Gothic" w:hAnsi="MS Gothic" w:cs="MS Gothic" w:hint="eastAsia"/>
        </w:rPr>
        <w:t>盡煩惱</w:t>
      </w:r>
      <w:r>
        <w:t xml:space="preserve"> [jin bonnō] /to extinguish affliction/</w:t>
      </w:r>
    </w:p>
    <w:p w:rsidR="00A618CE" w:rsidRDefault="00A618CE" w:rsidP="00A618CE">
      <w:r>
        <w:rPr>
          <w:rFonts w:ascii="MS Gothic" w:eastAsia="MS Gothic" w:hAnsi="MS Gothic" w:cs="MS Gothic" w:hint="eastAsia"/>
        </w:rPr>
        <w:t>盡理</w:t>
      </w:r>
      <w:r>
        <w:t xml:space="preserve"> [jinri] /exhaust the principle/</w:t>
      </w:r>
    </w:p>
    <w:p w:rsidR="00A618CE" w:rsidRDefault="00A618CE" w:rsidP="00A618CE">
      <w:r>
        <w:rPr>
          <w:rFonts w:ascii="MS Gothic" w:eastAsia="MS Gothic" w:hAnsi="MS Gothic" w:cs="MS Gothic" w:hint="eastAsia"/>
        </w:rPr>
        <w:lastRenderedPageBreak/>
        <w:t>盡知</w:t>
      </w:r>
      <w:r>
        <w:t xml:space="preserve"> [jinchi] /exhaustive knowledge/</w:t>
      </w:r>
    </w:p>
    <w:p w:rsidR="00A618CE" w:rsidRDefault="00A618CE" w:rsidP="00A618CE">
      <w:r>
        <w:rPr>
          <w:rFonts w:ascii="MS Gothic" w:eastAsia="MS Gothic" w:hAnsi="MS Gothic" w:cs="MS Gothic" w:hint="eastAsia"/>
        </w:rPr>
        <w:t>盡虛空</w:t>
      </w:r>
      <w:r>
        <w:t xml:space="preserve"> [jin kokū] /throughout all of space/</w:t>
      </w:r>
    </w:p>
    <w:p w:rsidR="00A618CE" w:rsidRDefault="00A618CE" w:rsidP="00A618CE">
      <w:r>
        <w:rPr>
          <w:rFonts w:ascii="MS Gothic" w:eastAsia="MS Gothic" w:hAnsi="MS Gothic" w:cs="MS Gothic" w:hint="eastAsia"/>
        </w:rPr>
        <w:t>盡虛空界</w:t>
      </w:r>
      <w:r>
        <w:t xml:space="preserve"> [jinko kūkai] /throughout the entire universe /</w:t>
      </w:r>
    </w:p>
    <w:p w:rsidR="00A618CE" w:rsidRDefault="00A618CE" w:rsidP="00A618CE">
      <w:r>
        <w:rPr>
          <w:rFonts w:ascii="MS Gothic" w:eastAsia="MS Gothic" w:hAnsi="MS Gothic" w:cs="MS Gothic" w:hint="eastAsia"/>
        </w:rPr>
        <w:t>盡行</w:t>
      </w:r>
      <w:r>
        <w:t xml:space="preserve"> [jin gyō] /exhaustively practices/</w:t>
      </w:r>
    </w:p>
    <w:p w:rsidR="00A618CE" w:rsidRDefault="00A618CE" w:rsidP="00A618CE">
      <w:r>
        <w:rPr>
          <w:rFonts w:ascii="MS Gothic" w:eastAsia="MS Gothic" w:hAnsi="MS Gothic" w:cs="MS Gothic" w:hint="eastAsia"/>
        </w:rPr>
        <w:t>盡諸有結</w:t>
      </w:r>
      <w:r>
        <w:t xml:space="preserve"> [jin sho u ketsu] /severs all the bonds of existence/</w:t>
      </w:r>
    </w:p>
    <w:p w:rsidR="00A618CE" w:rsidRDefault="00A618CE" w:rsidP="00A618CE">
      <w:r>
        <w:rPr>
          <w:rFonts w:ascii="MS Gothic" w:eastAsia="MS Gothic" w:hAnsi="MS Gothic" w:cs="MS Gothic" w:hint="eastAsia"/>
        </w:rPr>
        <w:t>盡道</w:t>
      </w:r>
      <w:r>
        <w:t xml:space="preserve"> [jindō] /the path leading to the destruction (of all suffering)/</w:t>
      </w:r>
    </w:p>
    <w:p w:rsidR="00A618CE" w:rsidRDefault="00A618CE" w:rsidP="00A618CE">
      <w:r>
        <w:rPr>
          <w:rFonts w:ascii="MS Gothic" w:eastAsia="MS Gothic" w:hAnsi="MS Gothic" w:cs="MS Gothic" w:hint="eastAsia"/>
        </w:rPr>
        <w:t>盡除</w:t>
      </w:r>
      <w:r>
        <w:t xml:space="preserve"> [jinjo] /completely eliminate/</w:t>
      </w:r>
    </w:p>
    <w:p w:rsidR="00A618CE" w:rsidRDefault="00A618CE" w:rsidP="00A618CE">
      <w:r>
        <w:rPr>
          <w:rFonts w:ascii="MS Gothic" w:eastAsia="MS Gothic" w:hAnsi="MS Gothic" w:cs="MS Gothic" w:hint="eastAsia"/>
        </w:rPr>
        <w:t>盡除遣</w:t>
      </w:r>
      <w:r>
        <w:t xml:space="preserve"> [jin joken] /completely remove/</w:t>
      </w:r>
    </w:p>
    <w:p w:rsidR="00A618CE" w:rsidRDefault="00A618CE" w:rsidP="00A618CE">
      <w:r>
        <w:rPr>
          <w:rFonts w:ascii="MS Gothic" w:eastAsia="MS Gothic" w:hAnsi="MS Gothic" w:cs="MS Gothic" w:hint="eastAsia"/>
        </w:rPr>
        <w:t>盡際</w:t>
      </w:r>
      <w:r>
        <w:t xml:space="preserve"> [jinsai] /to eliminate/</w:t>
      </w:r>
    </w:p>
    <w:p w:rsidR="00A618CE" w:rsidRDefault="00A618CE" w:rsidP="00A618CE">
      <w:r>
        <w:rPr>
          <w:rFonts w:ascii="MS Gothic" w:eastAsia="MS Gothic" w:hAnsi="MS Gothic" w:cs="MS Gothic" w:hint="eastAsia"/>
        </w:rPr>
        <w:t>監</w:t>
      </w:r>
      <w:r>
        <w:t xml:space="preserve"> [kan] /to examine/</w:t>
      </w:r>
    </w:p>
    <w:p w:rsidR="00A618CE" w:rsidRDefault="00A618CE" w:rsidP="00A618CE">
      <w:r>
        <w:rPr>
          <w:rFonts w:ascii="MS Gothic" w:eastAsia="MS Gothic" w:hAnsi="MS Gothic" w:cs="MS Gothic" w:hint="eastAsia"/>
        </w:rPr>
        <w:t>監守</w:t>
      </w:r>
      <w:r>
        <w:t xml:space="preserve"> [kenshu] /a guard/</w:t>
      </w:r>
    </w:p>
    <w:p w:rsidR="00A618CE" w:rsidRDefault="00A618CE" w:rsidP="00A618CE">
      <w:r>
        <w:rPr>
          <w:rFonts w:ascii="MS Gothic" w:eastAsia="MS Gothic" w:hAnsi="MS Gothic" w:cs="MS Gothic" w:hint="eastAsia"/>
        </w:rPr>
        <w:t>監守者</w:t>
      </w:r>
      <w:r>
        <w:t xml:space="preserve"> [kenshusha] /a guard/</w:t>
      </w:r>
    </w:p>
    <w:p w:rsidR="00A618CE" w:rsidRDefault="00A618CE" w:rsidP="00A618CE">
      <w:r>
        <w:rPr>
          <w:rFonts w:ascii="MS Gothic" w:eastAsia="MS Gothic" w:hAnsi="MS Gothic" w:cs="MS Gothic" w:hint="eastAsia"/>
        </w:rPr>
        <w:t>監寺</w:t>
      </w:r>
      <w:r>
        <w:t xml:space="preserve"> [kansu] /comptroller/</w:t>
      </w:r>
    </w:p>
    <w:p w:rsidR="00A618CE" w:rsidRDefault="00A618CE" w:rsidP="00A618CE">
      <w:r>
        <w:rPr>
          <w:rFonts w:ascii="MS Gothic" w:eastAsia="MS Gothic" w:hAnsi="MS Gothic" w:cs="MS Gothic" w:hint="eastAsia"/>
        </w:rPr>
        <w:t>監收</w:t>
      </w:r>
      <w:r>
        <w:t xml:space="preserve"> [kanshū] /the monk who supervises grain collection/</w:t>
      </w:r>
    </w:p>
    <w:p w:rsidR="00A618CE" w:rsidRDefault="00A618CE" w:rsidP="00A618CE">
      <w:r>
        <w:rPr>
          <w:rFonts w:ascii="MS Gothic" w:eastAsia="MS Gothic" w:hAnsi="MS Gothic" w:cs="MS Gothic" w:hint="eastAsia"/>
        </w:rPr>
        <w:t>監溶</w:t>
      </w:r>
      <w:r>
        <w:t xml:space="preserve"> [kenyō] /bath supervisor/</w:t>
      </w:r>
    </w:p>
    <w:p w:rsidR="00A618CE" w:rsidRDefault="00A618CE" w:rsidP="00A618CE">
      <w:r>
        <w:rPr>
          <w:rFonts w:ascii="MS Gothic" w:eastAsia="MS Gothic" w:hAnsi="MS Gothic" w:cs="MS Gothic" w:hint="eastAsia"/>
        </w:rPr>
        <w:t>監院</w:t>
      </w:r>
      <w:r>
        <w:t xml:space="preserve"> [kan nin] /superintendent/</w:t>
      </w:r>
    </w:p>
    <w:p w:rsidR="00A618CE" w:rsidRDefault="00A618CE" w:rsidP="00A618CE">
      <w:r>
        <w:rPr>
          <w:rFonts w:ascii="MS Gothic" w:eastAsia="MS Gothic" w:hAnsi="MS Gothic" w:cs="MS Gothic" w:hint="eastAsia"/>
        </w:rPr>
        <w:t>盤</w:t>
      </w:r>
      <w:r>
        <w:t xml:space="preserve"> [ban] /a dish/</w:t>
      </w:r>
    </w:p>
    <w:p w:rsidR="00A618CE" w:rsidRDefault="00A618CE" w:rsidP="00A618CE">
      <w:r>
        <w:rPr>
          <w:rFonts w:ascii="MS Gothic" w:eastAsia="MS Gothic" w:hAnsi="MS Gothic" w:cs="MS Gothic" w:hint="eastAsia"/>
        </w:rPr>
        <w:t>盤坐</w:t>
      </w:r>
      <w:r>
        <w:t xml:space="preserve"> [banza] /to sit with folded legs/</w:t>
      </w:r>
    </w:p>
    <w:p w:rsidR="00A618CE" w:rsidRDefault="00A618CE" w:rsidP="00A618CE">
      <w:r>
        <w:rPr>
          <w:rFonts w:ascii="MS Gothic" w:eastAsia="MS Gothic" w:hAnsi="MS Gothic" w:cs="MS Gothic" w:hint="eastAsia"/>
        </w:rPr>
        <w:t>盤根錯節</w:t>
      </w:r>
      <w:r>
        <w:t xml:space="preserve"> [bankon sakusetsu] /a tree with the roots all twisted up and the knots all pushing into each other/</w:t>
      </w:r>
    </w:p>
    <w:p w:rsidR="00A618CE" w:rsidRDefault="00A618CE" w:rsidP="00A618CE">
      <w:r>
        <w:rPr>
          <w:rFonts w:ascii="MS Gothic" w:eastAsia="MS Gothic" w:hAnsi="MS Gothic" w:cs="MS Gothic" w:hint="eastAsia"/>
        </w:rPr>
        <w:t>盤桓</w:t>
      </w:r>
      <w:r>
        <w:t xml:space="preserve"> [bankan] /to wander about/</w:t>
      </w:r>
    </w:p>
    <w:p w:rsidR="00A618CE" w:rsidRDefault="00A618CE" w:rsidP="00A618CE">
      <w:r>
        <w:rPr>
          <w:rFonts w:ascii="MS Gothic" w:eastAsia="MS Gothic" w:hAnsi="MS Gothic" w:cs="MS Gothic" w:hint="eastAsia"/>
        </w:rPr>
        <w:t>盤珪</w:t>
      </w:r>
      <w:r>
        <w:t xml:space="preserve"> [Bankei] /Bankei/</w:t>
      </w:r>
    </w:p>
    <w:p w:rsidR="00A618CE" w:rsidRDefault="00A618CE" w:rsidP="00A618CE">
      <w:r>
        <w:rPr>
          <w:rFonts w:ascii="MS Gothic" w:eastAsia="MS Gothic" w:hAnsi="MS Gothic" w:cs="MS Gothic" w:hint="eastAsia"/>
        </w:rPr>
        <w:t>盤石劫</w:t>
      </w:r>
      <w:r>
        <w:t xml:space="preserve"> [banjaku kō] /dusting a rock [eon]/</w:t>
      </w:r>
    </w:p>
    <w:p w:rsidR="00A618CE" w:rsidRDefault="00A618CE" w:rsidP="00A618CE">
      <w:r>
        <w:rPr>
          <w:rFonts w:ascii="MS Gothic" w:eastAsia="MS Gothic" w:hAnsi="MS Gothic" w:cs="MS Gothic" w:hint="eastAsia"/>
        </w:rPr>
        <w:t>盤結</w:t>
      </w:r>
      <w:r>
        <w:t xml:space="preserve"> [banketsu] /the state of being very complicated/</w:t>
      </w:r>
    </w:p>
    <w:p w:rsidR="00A618CE" w:rsidRDefault="00A618CE" w:rsidP="00A618CE">
      <w:r>
        <w:rPr>
          <w:rFonts w:ascii="MS Gothic" w:eastAsia="MS Gothic" w:hAnsi="MS Gothic" w:cs="MS Gothic" w:hint="eastAsia"/>
        </w:rPr>
        <w:t>盤荼昧</w:t>
      </w:r>
      <w:r>
        <w:t xml:space="preserve"> [bandamai] /vandanī/</w:t>
      </w:r>
    </w:p>
    <w:p w:rsidR="00A618CE" w:rsidRDefault="00A618CE" w:rsidP="00A618CE">
      <w:r>
        <w:rPr>
          <w:rFonts w:ascii="MS Gothic" w:eastAsia="MS Gothic" w:hAnsi="MS Gothic" w:cs="MS Gothic" w:hint="eastAsia"/>
        </w:rPr>
        <w:t>盤蓋</w:t>
      </w:r>
      <w:r>
        <w:t xml:space="preserve"> [bankai] /dew receivers/</w:t>
      </w:r>
    </w:p>
    <w:p w:rsidR="00A618CE" w:rsidRDefault="00A618CE" w:rsidP="00A618CE">
      <w:r>
        <w:rPr>
          <w:rFonts w:ascii="MS Gothic" w:eastAsia="MS Gothic" w:hAnsi="MS Gothic" w:cs="MS Gothic" w:hint="eastAsia"/>
        </w:rPr>
        <w:t>盤袱</w:t>
      </w:r>
      <w:r>
        <w:t xml:space="preserve"> [banpuku] /crepe-wrapped tray/</w:t>
      </w:r>
    </w:p>
    <w:p w:rsidR="00A618CE" w:rsidRDefault="00A618CE" w:rsidP="00A618CE">
      <w:r>
        <w:rPr>
          <w:rFonts w:ascii="MS Gothic" w:eastAsia="MS Gothic" w:hAnsi="MS Gothic" w:cs="MS Gothic" w:hint="eastAsia"/>
        </w:rPr>
        <w:t>盧</w:t>
      </w:r>
      <w:r>
        <w:t xml:space="preserve"> [ro] /a rice-vessel/</w:t>
      </w:r>
    </w:p>
    <w:p w:rsidR="00A618CE" w:rsidRDefault="00A618CE" w:rsidP="00A618CE">
      <w:r>
        <w:rPr>
          <w:rFonts w:ascii="MS Gothic" w:eastAsia="MS Gothic" w:hAnsi="MS Gothic" w:cs="MS Gothic" w:hint="eastAsia"/>
        </w:rPr>
        <w:t>盧倶多婆拖部</w:t>
      </w:r>
      <w:r>
        <w:t xml:space="preserve"> [Rugutabata bu] /Lokôttara-vāda/</w:t>
      </w:r>
    </w:p>
    <w:p w:rsidR="00A618CE" w:rsidRDefault="00A618CE" w:rsidP="00A618CE">
      <w:r>
        <w:rPr>
          <w:rFonts w:ascii="MS Gothic" w:eastAsia="MS Gothic" w:hAnsi="MS Gothic" w:cs="MS Gothic" w:hint="eastAsia"/>
        </w:rPr>
        <w:t>盧脂那</w:t>
      </w:r>
      <w:r>
        <w:t xml:space="preserve"> [rushina] /(Skt. rocana)/</w:t>
      </w:r>
    </w:p>
    <w:p w:rsidR="00A618CE" w:rsidRDefault="00A618CE" w:rsidP="00A618CE">
      <w:r>
        <w:rPr>
          <w:rFonts w:ascii="MS Gothic" w:eastAsia="MS Gothic" w:hAnsi="MS Gothic" w:cs="MS Gothic" w:hint="eastAsia"/>
        </w:rPr>
        <w:lastRenderedPageBreak/>
        <w:t>盧至佛</w:t>
      </w:r>
      <w:r>
        <w:t xml:space="preserve"> [Roshi Butsu] /Rucika/</w:t>
      </w:r>
    </w:p>
    <w:p w:rsidR="00A618CE" w:rsidRDefault="00A618CE" w:rsidP="00A618CE">
      <w:r>
        <w:rPr>
          <w:rFonts w:ascii="MS Gothic" w:eastAsia="MS Gothic" w:hAnsi="MS Gothic" w:cs="MS Gothic" w:hint="eastAsia"/>
        </w:rPr>
        <w:t>盧舍那</w:t>
      </w:r>
      <w:r>
        <w:t xml:space="preserve"> [Roshana] /Rocana/</w:t>
      </w:r>
    </w:p>
    <w:p w:rsidR="00A618CE" w:rsidRDefault="00A618CE" w:rsidP="00A618CE">
      <w:r>
        <w:rPr>
          <w:rFonts w:ascii="MS Gothic" w:eastAsia="MS Gothic" w:hAnsi="MS Gothic" w:cs="MS Gothic" w:hint="eastAsia"/>
        </w:rPr>
        <w:t>盧舍那佛</w:t>
      </w:r>
      <w:r>
        <w:t xml:space="preserve"> [Roshana Butsu] /Vairocana Buddha/</w:t>
      </w:r>
    </w:p>
    <w:p w:rsidR="00A618CE" w:rsidRDefault="00A618CE" w:rsidP="00A618CE">
      <w:r>
        <w:rPr>
          <w:rFonts w:ascii="MS Gothic" w:eastAsia="MS Gothic" w:hAnsi="MS Gothic" w:cs="MS Gothic" w:hint="eastAsia"/>
        </w:rPr>
        <w:t>盧舍那身</w:t>
      </w:r>
      <w:r>
        <w:t xml:space="preserve"> [Roshana shin] /body of Vairocana/</w:t>
      </w:r>
    </w:p>
    <w:p w:rsidR="00A618CE" w:rsidRDefault="00A618CE" w:rsidP="00A618CE">
      <w:r>
        <w:rPr>
          <w:rFonts w:ascii="MS Gothic" w:eastAsia="MS Gothic" w:hAnsi="MS Gothic" w:cs="MS Gothic" w:hint="eastAsia"/>
        </w:rPr>
        <w:t>盧行者</w:t>
      </w:r>
      <w:r>
        <w:t xml:space="preserve"> [Ro Anja] /Itinerant Monk Lu/</w:t>
      </w:r>
    </w:p>
    <w:p w:rsidR="00A618CE" w:rsidRDefault="00A618CE" w:rsidP="00A618CE">
      <w:r>
        <w:rPr>
          <w:rFonts w:ascii="MS Gothic" w:eastAsia="MS Gothic" w:hAnsi="MS Gothic" w:cs="MS Gothic" w:hint="eastAsia"/>
        </w:rPr>
        <w:t>盧迦委斯諦</w:t>
      </w:r>
      <w:r>
        <w:t xml:space="preserve"> [rukaishitai] /lokeśvara/</w:t>
      </w:r>
    </w:p>
    <w:p w:rsidR="00A618CE" w:rsidRDefault="00A618CE" w:rsidP="00A618CE">
      <w:r>
        <w:rPr>
          <w:rFonts w:ascii="MS Gothic" w:eastAsia="MS Gothic" w:hAnsi="MS Gothic" w:cs="MS Gothic" w:hint="eastAsia"/>
        </w:rPr>
        <w:t>盧遮那</w:t>
      </w:r>
      <w:r>
        <w:t xml:space="preserve"> [Rushana] /Vairocana/</w:t>
      </w:r>
    </w:p>
    <w:p w:rsidR="00A618CE" w:rsidRDefault="00A618CE" w:rsidP="00A618CE">
      <w:r>
        <w:rPr>
          <w:rFonts w:ascii="MS Gothic" w:eastAsia="MS Gothic" w:hAnsi="MS Gothic" w:cs="MS Gothic" w:hint="eastAsia"/>
        </w:rPr>
        <w:t>盧遮那佛</w:t>
      </w:r>
      <w:r>
        <w:t xml:space="preserve"> [Rushanabutsu] /Vairocana Buddha/</w:t>
      </w:r>
    </w:p>
    <w:p w:rsidR="00A618CE" w:rsidRDefault="00A618CE" w:rsidP="00A618CE">
      <w:r>
        <w:rPr>
          <w:rFonts w:ascii="MS Gothic" w:eastAsia="MS Gothic" w:hAnsi="MS Gothic" w:cs="MS Gothic" w:hint="eastAsia"/>
        </w:rPr>
        <w:t>盧醯</w:t>
      </w:r>
      <w:r>
        <w:rPr>
          <w:rFonts w:ascii="Microsoft JhengHei" w:eastAsia="Microsoft JhengHei" w:hAnsi="Microsoft JhengHei" w:cs="Microsoft JhengHei" w:hint="eastAsia"/>
        </w:rPr>
        <w:t>呾迦</w:t>
      </w:r>
      <w:r>
        <w:t xml:space="preserve"> [rokeitachika] /rohitaka/</w:t>
      </w:r>
    </w:p>
    <w:p w:rsidR="00A618CE" w:rsidRDefault="00A618CE" w:rsidP="00A618CE">
      <w:r>
        <w:rPr>
          <w:rFonts w:ascii="MS Gothic" w:eastAsia="MS Gothic" w:hAnsi="MS Gothic" w:cs="MS Gothic" w:hint="eastAsia"/>
        </w:rPr>
        <w:t>盧醯多迦</w:t>
      </w:r>
      <w:r>
        <w:t xml:space="preserve"> [roketaka] /red/</w:t>
      </w:r>
    </w:p>
    <w:p w:rsidR="00A618CE" w:rsidRDefault="00A618CE" w:rsidP="00A618CE">
      <w:r>
        <w:rPr>
          <w:rFonts w:ascii="MS Gothic" w:eastAsia="MS Gothic" w:hAnsi="MS Gothic" w:cs="MS Gothic" w:hint="eastAsia"/>
        </w:rPr>
        <w:t>盧陀羅耶</w:t>
      </w:r>
      <w:r>
        <w:t xml:space="preserve"> [Rodaraya] /Rudrā/</w:t>
      </w:r>
    </w:p>
    <w:p w:rsidR="00A618CE" w:rsidRDefault="00A618CE" w:rsidP="00A618CE">
      <w:r>
        <w:rPr>
          <w:rFonts w:ascii="MS Gothic" w:eastAsia="MS Gothic" w:hAnsi="MS Gothic" w:cs="MS Gothic" w:hint="eastAsia"/>
        </w:rPr>
        <w:t>盧陵王義眞</w:t>
      </w:r>
      <w:r>
        <w:t xml:space="preserve"> [Roryōō Gishin] /Yizhen, King of Luling/</w:t>
      </w:r>
    </w:p>
    <w:p w:rsidR="00A618CE" w:rsidRDefault="00A618CE" w:rsidP="00A618CE">
      <w:r>
        <w:rPr>
          <w:rFonts w:ascii="MS Gothic" w:eastAsia="MS Gothic" w:hAnsi="MS Gothic" w:cs="MS Gothic" w:hint="eastAsia"/>
        </w:rPr>
        <w:t>盪</w:t>
      </w:r>
      <w:r>
        <w:t xml:space="preserve"> [tō] /wash/</w:t>
      </w:r>
    </w:p>
    <w:p w:rsidR="00A618CE" w:rsidRDefault="00A618CE" w:rsidP="00A618CE">
      <w:r>
        <w:rPr>
          <w:rFonts w:ascii="MS Gothic" w:eastAsia="MS Gothic" w:hAnsi="MS Gothic" w:cs="MS Gothic" w:hint="eastAsia"/>
        </w:rPr>
        <w:t>盪逸</w:t>
      </w:r>
      <w:r>
        <w:t xml:space="preserve"> [tōitsu] /dissolute/</w:t>
      </w:r>
    </w:p>
    <w:p w:rsidR="00A618CE" w:rsidRDefault="00A618CE" w:rsidP="00A618CE">
      <w:r>
        <w:rPr>
          <w:rFonts w:ascii="MS Gothic" w:eastAsia="MS Gothic" w:hAnsi="MS Gothic" w:cs="MS Gothic" w:hint="eastAsia"/>
        </w:rPr>
        <w:t>目</w:t>
      </w:r>
      <w:r>
        <w:t xml:space="preserve"> [moku] /eye/</w:t>
      </w:r>
    </w:p>
    <w:p w:rsidR="00A618CE" w:rsidRDefault="00A618CE" w:rsidP="00A618CE">
      <w:r>
        <w:rPr>
          <w:rFonts w:ascii="MS Gothic" w:eastAsia="MS Gothic" w:hAnsi="MS Gothic" w:cs="MS Gothic" w:hint="eastAsia"/>
        </w:rPr>
        <w:t>目下</w:t>
      </w:r>
      <w:r>
        <w:t xml:space="preserve"> [mokuge] /before one's eyes/</w:t>
      </w:r>
    </w:p>
    <w:p w:rsidR="00A618CE" w:rsidRDefault="00A618CE" w:rsidP="00A618CE">
      <w:r>
        <w:rPr>
          <w:rFonts w:ascii="MS Gothic" w:eastAsia="MS Gothic" w:hAnsi="MS Gothic" w:cs="MS Gothic" w:hint="eastAsia"/>
        </w:rPr>
        <w:t>目乾連</w:t>
      </w:r>
      <w:r>
        <w:t xml:space="preserve"> [Mokkanren] /Maudgalyāyana/</w:t>
      </w:r>
    </w:p>
    <w:p w:rsidR="00A618CE" w:rsidRDefault="00A618CE" w:rsidP="00A618CE">
      <w:r>
        <w:rPr>
          <w:rFonts w:ascii="MS Gothic" w:eastAsia="MS Gothic" w:hAnsi="MS Gothic" w:cs="MS Gothic" w:hint="eastAsia"/>
        </w:rPr>
        <w:t>目伽略</w:t>
      </w:r>
      <w:r>
        <w:t xml:space="preserve"> [Mogaryaku] /Maudgalyāyana/</w:t>
      </w:r>
    </w:p>
    <w:p w:rsidR="00A618CE" w:rsidRDefault="00A618CE" w:rsidP="00A618CE">
      <w:r>
        <w:rPr>
          <w:rFonts w:ascii="MS Gothic" w:eastAsia="MS Gothic" w:hAnsi="MS Gothic" w:cs="MS Gothic" w:hint="eastAsia"/>
        </w:rPr>
        <w:t>目佉</w:t>
      </w:r>
      <w:r>
        <w:t xml:space="preserve"> [mokya] /mukha/</w:t>
      </w:r>
    </w:p>
    <w:p w:rsidR="00A618CE" w:rsidRDefault="00A618CE" w:rsidP="00A618CE">
      <w:r>
        <w:rPr>
          <w:rFonts w:ascii="MS Gothic" w:eastAsia="MS Gothic" w:hAnsi="MS Gothic" w:cs="MS Gothic" w:hint="eastAsia"/>
        </w:rPr>
        <w:t>目前</w:t>
      </w:r>
      <w:r>
        <w:t xml:space="preserve"> [mokuzen] /before the eyes/</w:t>
      </w:r>
    </w:p>
    <w:p w:rsidR="00A618CE" w:rsidRDefault="00A618CE" w:rsidP="00A618CE">
      <w:r>
        <w:rPr>
          <w:rFonts w:ascii="MS Gothic" w:eastAsia="MS Gothic" w:hAnsi="MS Gothic" w:cs="MS Gothic" w:hint="eastAsia"/>
        </w:rPr>
        <w:t>目多</w:t>
      </w:r>
      <w:r>
        <w:t xml:space="preserve"> [mokuta] /mukta/</w:t>
      </w:r>
    </w:p>
    <w:p w:rsidR="00A618CE" w:rsidRDefault="00A618CE" w:rsidP="00A618CE">
      <w:r>
        <w:rPr>
          <w:rFonts w:ascii="MS Gothic" w:eastAsia="MS Gothic" w:hAnsi="MS Gothic" w:cs="MS Gothic" w:hint="eastAsia"/>
        </w:rPr>
        <w:t>目多伽</w:t>
      </w:r>
      <w:r>
        <w:t xml:space="preserve"> [mokutaga] /Itivṛttaka/</w:t>
      </w:r>
    </w:p>
    <w:p w:rsidR="00A618CE" w:rsidRDefault="00A618CE" w:rsidP="00A618CE">
      <w:r>
        <w:rPr>
          <w:rFonts w:ascii="MS Gothic" w:eastAsia="MS Gothic" w:hAnsi="MS Gothic" w:cs="MS Gothic" w:hint="eastAsia"/>
        </w:rPr>
        <w:t>目娑</w:t>
      </w:r>
      <w:r>
        <w:t xml:space="preserve"> [mosha] /cornelian/</w:t>
      </w:r>
    </w:p>
    <w:p w:rsidR="00A618CE" w:rsidRDefault="00A618CE" w:rsidP="00A618CE">
      <w:r>
        <w:rPr>
          <w:rFonts w:ascii="MS Gothic" w:eastAsia="MS Gothic" w:hAnsi="MS Gothic" w:cs="MS Gothic" w:hint="eastAsia"/>
        </w:rPr>
        <w:t>目娑羅</w:t>
      </w:r>
      <w:r>
        <w:t xml:space="preserve"> [mokushara] /musāra/</w:t>
      </w:r>
    </w:p>
    <w:p w:rsidR="00A618CE" w:rsidRDefault="00A618CE" w:rsidP="00A618CE">
      <w:r>
        <w:rPr>
          <w:rFonts w:ascii="MS Gothic" w:eastAsia="MS Gothic" w:hAnsi="MS Gothic" w:cs="MS Gothic" w:hint="eastAsia"/>
        </w:rPr>
        <w:t>目帝羅</w:t>
      </w:r>
      <w:r>
        <w:t xml:space="preserve"> [mokutaira] /mukti/</w:t>
      </w:r>
    </w:p>
    <w:p w:rsidR="00A618CE" w:rsidRDefault="00A618CE" w:rsidP="00A618CE">
      <w:r>
        <w:rPr>
          <w:rFonts w:ascii="MS Gothic" w:eastAsia="MS Gothic" w:hAnsi="MS Gothic" w:cs="MS Gothic" w:hint="eastAsia"/>
        </w:rPr>
        <w:t>目想</w:t>
      </w:r>
      <w:r>
        <w:t xml:space="preserve"> [mokusō] /mental images derived from what one has seen with the eyes/</w:t>
      </w:r>
    </w:p>
    <w:p w:rsidR="00A618CE" w:rsidRDefault="00A618CE" w:rsidP="00A618CE">
      <w:r>
        <w:rPr>
          <w:rFonts w:ascii="MS Gothic" w:eastAsia="MS Gothic" w:hAnsi="MS Gothic" w:cs="MS Gothic" w:hint="eastAsia"/>
        </w:rPr>
        <w:t>目拏羅</w:t>
      </w:r>
      <w:r>
        <w:t xml:space="preserve"> [modara] /hand symbolism/</w:t>
      </w:r>
    </w:p>
    <w:p w:rsidR="00A618CE" w:rsidRDefault="00A618CE" w:rsidP="00A618CE">
      <w:r>
        <w:rPr>
          <w:rFonts w:ascii="MS Gothic" w:eastAsia="MS Gothic" w:hAnsi="MS Gothic" w:cs="MS Gothic" w:hint="eastAsia"/>
        </w:rPr>
        <w:t>目揵連</w:t>
      </w:r>
      <w:r>
        <w:t xml:space="preserve"> [Mokukenren] /Maudgalyāyana/</w:t>
      </w:r>
    </w:p>
    <w:p w:rsidR="00A618CE" w:rsidRDefault="00A618CE" w:rsidP="00A618CE">
      <w:r>
        <w:rPr>
          <w:rFonts w:ascii="MS Gothic" w:eastAsia="MS Gothic" w:hAnsi="MS Gothic" w:cs="MS Gothic" w:hint="eastAsia"/>
        </w:rPr>
        <w:t>目擊丈夫</w:t>
      </w:r>
      <w:r>
        <w:t xml:space="preserve"> [mokugeki jōbu] /One-glance Worthy/</w:t>
      </w:r>
    </w:p>
    <w:p w:rsidR="00A618CE" w:rsidRDefault="00A618CE" w:rsidP="00A618CE">
      <w:r>
        <w:rPr>
          <w:rFonts w:ascii="MS Gothic" w:eastAsia="MS Gothic" w:hAnsi="MS Gothic" w:cs="MS Gothic" w:hint="eastAsia"/>
        </w:rPr>
        <w:t>目支鄰陀</w:t>
      </w:r>
      <w:r>
        <w:t xml:space="preserve"> [Mokushirinda] /Mucilinda/</w:t>
      </w:r>
    </w:p>
    <w:p w:rsidR="00A618CE" w:rsidRDefault="00A618CE" w:rsidP="00A618CE">
      <w:r>
        <w:rPr>
          <w:rFonts w:ascii="MS Gothic" w:eastAsia="MS Gothic" w:hAnsi="MS Gothic" w:cs="MS Gothic" w:hint="eastAsia"/>
        </w:rPr>
        <w:lastRenderedPageBreak/>
        <w:t>目犍連</w:t>
      </w:r>
      <w:r>
        <w:t xml:space="preserve"> [Mokkenren] /Maudgalyāyana/</w:t>
      </w:r>
    </w:p>
    <w:p w:rsidR="00A618CE" w:rsidRDefault="00A618CE" w:rsidP="00A618CE">
      <w:r>
        <w:rPr>
          <w:rFonts w:ascii="MS Gothic" w:eastAsia="MS Gothic" w:hAnsi="MS Gothic" w:cs="MS Gothic" w:hint="eastAsia"/>
        </w:rPr>
        <w:t>目犍連子帝須</w:t>
      </w:r>
      <w:r>
        <w:t xml:space="preserve"> [Mokkenren shitaishu] /Moggaliputta Tissa/</w:t>
      </w:r>
    </w:p>
    <w:p w:rsidR="00A618CE" w:rsidRDefault="00A618CE" w:rsidP="00A618CE">
      <w:r>
        <w:rPr>
          <w:rFonts w:ascii="MS Gothic" w:eastAsia="MS Gothic" w:hAnsi="MS Gothic" w:cs="MS Gothic" w:hint="eastAsia"/>
        </w:rPr>
        <w:t>目眞鄰陀</w:t>
      </w:r>
      <w:r>
        <w:t xml:space="preserve"> [Mokushinrinda] /Mucilinda/</w:t>
      </w:r>
    </w:p>
    <w:p w:rsidR="00A618CE" w:rsidRDefault="00A618CE" w:rsidP="00A618CE">
      <w:r>
        <w:rPr>
          <w:rFonts w:ascii="MS Gothic" w:eastAsia="MS Gothic" w:hAnsi="MS Gothic" w:cs="MS Gothic" w:hint="eastAsia"/>
        </w:rPr>
        <w:t>目睹</w:t>
      </w:r>
      <w:r>
        <w:t xml:space="preserve"> [mokuto] /to witness/</w:t>
      </w:r>
    </w:p>
    <w:p w:rsidR="00A618CE" w:rsidRDefault="00A618CE" w:rsidP="00A618CE">
      <w:r>
        <w:rPr>
          <w:rFonts w:ascii="MS Gothic" w:eastAsia="MS Gothic" w:hAnsi="MS Gothic" w:cs="MS Gothic" w:hint="eastAsia"/>
        </w:rPr>
        <w:t>目竭嵐</w:t>
      </w:r>
      <w:r>
        <w:t xml:space="preserve"> [mokaran] /mudgara/</w:t>
      </w:r>
    </w:p>
    <w:p w:rsidR="00A618CE" w:rsidRDefault="00A618CE" w:rsidP="00A618CE">
      <w:r>
        <w:rPr>
          <w:rFonts w:ascii="MS Gothic" w:eastAsia="MS Gothic" w:hAnsi="MS Gothic" w:cs="MS Gothic" w:hint="eastAsia"/>
        </w:rPr>
        <w:t>目紺青</w:t>
      </w:r>
      <w:r>
        <w:t xml:space="preserve"> [moku konshō] /deep blue eyes/</w:t>
      </w:r>
    </w:p>
    <w:p w:rsidR="00A618CE" w:rsidRDefault="00A618CE" w:rsidP="00A618CE">
      <w:r>
        <w:rPr>
          <w:rFonts w:ascii="MS Gothic" w:eastAsia="MS Gothic" w:hAnsi="MS Gothic" w:cs="MS Gothic" w:hint="eastAsia"/>
        </w:rPr>
        <w:t>目紺青色</w:t>
      </w:r>
      <w:r>
        <w:t xml:space="preserve"> [moku konshō shiki] /eyes that are deep blue in color/</w:t>
      </w:r>
    </w:p>
    <w:p w:rsidR="00A618CE" w:rsidRDefault="00A618CE" w:rsidP="00A618CE">
      <w:r>
        <w:rPr>
          <w:rFonts w:ascii="MS Gothic" w:eastAsia="MS Gothic" w:hAnsi="MS Gothic" w:cs="MS Gothic" w:hint="eastAsia"/>
        </w:rPr>
        <w:t>目脂鄰陀</w:t>
      </w:r>
      <w:r>
        <w:t xml:space="preserve"> [Mokushirinda] /Mucilinda/</w:t>
      </w:r>
    </w:p>
    <w:p w:rsidR="00A618CE" w:rsidRDefault="00A618CE" w:rsidP="00A618CE">
      <w:r>
        <w:rPr>
          <w:rFonts w:ascii="MS Gothic" w:eastAsia="MS Gothic" w:hAnsi="MS Gothic" w:cs="MS Gothic" w:hint="eastAsia"/>
        </w:rPr>
        <w:t>目自</w:t>
      </w:r>
      <w:r>
        <w:t xml:space="preserve"> [mokuji] /with one's own eyes/</w:t>
      </w:r>
    </w:p>
    <w:p w:rsidR="00A618CE" w:rsidRDefault="00A618CE" w:rsidP="00A618CE">
      <w:r>
        <w:rPr>
          <w:rFonts w:ascii="MS Gothic" w:eastAsia="MS Gothic" w:hAnsi="MS Gothic" w:cs="MS Gothic" w:hint="eastAsia"/>
        </w:rPr>
        <w:t>目蓿香</w:t>
      </w:r>
      <w:r>
        <w:t xml:space="preserve"> [mokushukkō] /a type of fragrant plant/</w:t>
      </w:r>
    </w:p>
    <w:p w:rsidR="00A618CE" w:rsidRDefault="00A618CE" w:rsidP="00A618CE">
      <w:r>
        <w:rPr>
          <w:rFonts w:ascii="MS Gothic" w:eastAsia="MS Gothic" w:hAnsi="MS Gothic" w:cs="MS Gothic" w:hint="eastAsia"/>
        </w:rPr>
        <w:t>目覩</w:t>
      </w:r>
      <w:r>
        <w:t xml:space="preserve"> [mokuto] /to witness/</w:t>
      </w:r>
    </w:p>
    <w:p w:rsidR="00A618CE" w:rsidRDefault="00A618CE" w:rsidP="00A618CE">
      <w:r>
        <w:rPr>
          <w:rFonts w:ascii="MS Gothic" w:eastAsia="MS Gothic" w:hAnsi="MS Gothic" w:cs="MS Gothic" w:hint="eastAsia"/>
        </w:rPr>
        <w:t>目足</w:t>
      </w:r>
      <w:r>
        <w:t xml:space="preserve"> [mokusoku] /eyes and feet/</w:t>
      </w:r>
    </w:p>
    <w:p w:rsidR="00A618CE" w:rsidRDefault="00A618CE" w:rsidP="00A618CE">
      <w:r>
        <w:rPr>
          <w:rFonts w:ascii="MS Gothic" w:eastAsia="MS Gothic" w:hAnsi="MS Gothic" w:cs="MS Gothic" w:hint="eastAsia"/>
        </w:rPr>
        <w:t>目足仙</w:t>
      </w:r>
      <w:r>
        <w:t xml:space="preserve"> [Mokusokusen] /Akṣapāda/</w:t>
      </w:r>
    </w:p>
    <w:p w:rsidR="00A618CE" w:rsidRDefault="00A618CE" w:rsidP="00A618CE">
      <w:r>
        <w:rPr>
          <w:rFonts w:ascii="MS Gothic" w:eastAsia="MS Gothic" w:hAnsi="MS Gothic" w:cs="MS Gothic" w:hint="eastAsia"/>
        </w:rPr>
        <w:t>目連</w:t>
      </w:r>
      <w:r>
        <w:t xml:space="preserve"> [Mokuren] /Maudgalyāyana/</w:t>
      </w:r>
    </w:p>
    <w:p w:rsidR="00A618CE" w:rsidRDefault="00A618CE" w:rsidP="00A618CE">
      <w:r>
        <w:rPr>
          <w:rFonts w:ascii="MS Gothic" w:eastAsia="MS Gothic" w:hAnsi="MS Gothic" w:cs="MS Gothic" w:hint="eastAsia"/>
        </w:rPr>
        <w:t>目鄰</w:t>
      </w:r>
      <w:r>
        <w:t xml:space="preserve"> [Mokurin] /Mucilinda/</w:t>
      </w:r>
    </w:p>
    <w:p w:rsidR="00A618CE" w:rsidRDefault="00A618CE" w:rsidP="00A618CE">
      <w:r>
        <w:rPr>
          <w:rFonts w:ascii="MS Gothic" w:eastAsia="MS Gothic" w:hAnsi="MS Gothic" w:cs="MS Gothic" w:hint="eastAsia"/>
        </w:rPr>
        <w:t>盲</w:t>
      </w:r>
      <w:r>
        <w:t xml:space="preserve"> [bō] /blind/</w:t>
      </w:r>
    </w:p>
    <w:p w:rsidR="00A618CE" w:rsidRDefault="00A618CE" w:rsidP="00A618CE">
      <w:r>
        <w:rPr>
          <w:rFonts w:ascii="MS Gothic" w:eastAsia="MS Gothic" w:hAnsi="MS Gothic" w:cs="MS Gothic" w:hint="eastAsia"/>
        </w:rPr>
        <w:t>盲人</w:t>
      </w:r>
      <w:r>
        <w:t xml:space="preserve"> [mōnin] /blind person/</w:t>
      </w:r>
    </w:p>
    <w:p w:rsidR="00A618CE" w:rsidRDefault="00A618CE" w:rsidP="00A618CE">
      <w:r>
        <w:rPr>
          <w:rFonts w:ascii="MS Gothic" w:eastAsia="MS Gothic" w:hAnsi="MS Gothic" w:cs="MS Gothic" w:hint="eastAsia"/>
        </w:rPr>
        <w:t>盲冥</w:t>
      </w:r>
      <w:r>
        <w:t xml:space="preserve"> [mōmyō] /blind and in darkness/</w:t>
      </w:r>
    </w:p>
    <w:p w:rsidR="00A618CE" w:rsidRDefault="00A618CE" w:rsidP="00A618CE">
      <w:r>
        <w:rPr>
          <w:rFonts w:ascii="MS Gothic" w:eastAsia="MS Gothic" w:hAnsi="MS Gothic" w:cs="MS Gothic" w:hint="eastAsia"/>
        </w:rPr>
        <w:t>盲瞑</w:t>
      </w:r>
      <w:r>
        <w:t xml:space="preserve"> [mōmyō] /blind/</w:t>
      </w:r>
    </w:p>
    <w:p w:rsidR="00A618CE" w:rsidRDefault="00A618CE" w:rsidP="00A618CE">
      <w:r>
        <w:rPr>
          <w:rFonts w:ascii="MS Gothic" w:eastAsia="MS Gothic" w:hAnsi="MS Gothic" w:cs="MS Gothic" w:hint="eastAsia"/>
        </w:rPr>
        <w:t>盲瞑無所見</w:t>
      </w:r>
      <w:r>
        <w:t xml:space="preserve"> [mōmyō mushoken] /made blind/</w:t>
      </w:r>
    </w:p>
    <w:p w:rsidR="00A618CE" w:rsidRDefault="00A618CE" w:rsidP="00A618CE">
      <w:r>
        <w:rPr>
          <w:rFonts w:ascii="MS Gothic" w:eastAsia="MS Gothic" w:hAnsi="MS Gothic" w:cs="MS Gothic" w:hint="eastAsia"/>
        </w:rPr>
        <w:t>盲瞶</w:t>
      </w:r>
      <w:r>
        <w:t xml:space="preserve"> [mōki] /blind/</w:t>
      </w:r>
    </w:p>
    <w:p w:rsidR="00A618CE" w:rsidRDefault="00A618CE" w:rsidP="00A618CE">
      <w:r>
        <w:rPr>
          <w:rFonts w:ascii="MS Gothic" w:eastAsia="MS Gothic" w:hAnsi="MS Gothic" w:cs="MS Gothic" w:hint="eastAsia"/>
        </w:rPr>
        <w:t>盲瞽</w:t>
      </w:r>
      <w:r>
        <w:t xml:space="preserve"> [bōko] /blind/</w:t>
      </w:r>
    </w:p>
    <w:p w:rsidR="00A618CE" w:rsidRDefault="00A618CE" w:rsidP="00A618CE">
      <w:r>
        <w:rPr>
          <w:rFonts w:ascii="MS Gothic" w:eastAsia="MS Gothic" w:hAnsi="MS Gothic" w:cs="MS Gothic" w:hint="eastAsia"/>
        </w:rPr>
        <w:t>盲禪</w:t>
      </w:r>
      <w:r>
        <w:t xml:space="preserve"> [mō zen] /deluded Chan/</w:t>
      </w:r>
    </w:p>
    <w:p w:rsidR="00A618CE" w:rsidRDefault="00A618CE" w:rsidP="00A618CE">
      <w:r>
        <w:rPr>
          <w:rFonts w:ascii="MS Gothic" w:eastAsia="MS Gothic" w:hAnsi="MS Gothic" w:cs="MS Gothic" w:hint="eastAsia"/>
        </w:rPr>
        <w:t>盲聾</w:t>
      </w:r>
      <w:r>
        <w:t xml:space="preserve"> [mōrō] /blind and deaf/</w:t>
      </w:r>
    </w:p>
    <w:p w:rsidR="00A618CE" w:rsidRDefault="00A618CE" w:rsidP="00A618CE">
      <w:r>
        <w:rPr>
          <w:rFonts w:ascii="MS Gothic" w:eastAsia="MS Gothic" w:hAnsi="MS Gothic" w:cs="MS Gothic" w:hint="eastAsia"/>
        </w:rPr>
        <w:t>盲跛</w:t>
      </w:r>
      <w:r>
        <w:t xml:space="preserve"> [mōha] /blind and lame/</w:t>
      </w:r>
    </w:p>
    <w:p w:rsidR="00A618CE" w:rsidRDefault="00A618CE" w:rsidP="00A618CE">
      <w:r>
        <w:rPr>
          <w:rFonts w:ascii="MS Gothic" w:eastAsia="MS Gothic" w:hAnsi="MS Gothic" w:cs="MS Gothic" w:hint="eastAsia"/>
        </w:rPr>
        <w:t>盲闇</w:t>
      </w:r>
      <w:r>
        <w:t xml:space="preserve"> [mōan] /blindness/</w:t>
      </w:r>
    </w:p>
    <w:p w:rsidR="00A618CE" w:rsidRDefault="00A618CE" w:rsidP="00A618CE">
      <w:r>
        <w:rPr>
          <w:rFonts w:ascii="MS Gothic" w:eastAsia="MS Gothic" w:hAnsi="MS Gothic" w:cs="MS Gothic" w:hint="eastAsia"/>
        </w:rPr>
        <w:t>盲龍</w:t>
      </w:r>
      <w:r>
        <w:t xml:space="preserve"> [mōryū] /blind dragon/</w:t>
      </w:r>
    </w:p>
    <w:p w:rsidR="00A618CE" w:rsidRDefault="00A618CE" w:rsidP="00A618CE">
      <w:r>
        <w:rPr>
          <w:rFonts w:ascii="MS Gothic" w:eastAsia="MS Gothic" w:hAnsi="MS Gothic" w:cs="MS Gothic" w:hint="eastAsia"/>
        </w:rPr>
        <w:t>盲龜</w:t>
      </w:r>
      <w:r>
        <w:t xml:space="preserve"> [mōki] /blind turtle/</w:t>
      </w:r>
    </w:p>
    <w:p w:rsidR="00A618CE" w:rsidRDefault="00A618CE" w:rsidP="00A618CE">
      <w:r>
        <w:rPr>
          <w:rFonts w:ascii="MS Gothic" w:eastAsia="MS Gothic" w:hAnsi="MS Gothic" w:cs="MS Gothic" w:hint="eastAsia"/>
        </w:rPr>
        <w:t>直</w:t>
      </w:r>
      <w:r>
        <w:t xml:space="preserve"> [tatoi] /straight/</w:t>
      </w:r>
    </w:p>
    <w:p w:rsidR="00A618CE" w:rsidRDefault="00A618CE" w:rsidP="00A618CE">
      <w:r>
        <w:rPr>
          <w:rFonts w:ascii="MS Gothic" w:eastAsia="MS Gothic" w:hAnsi="MS Gothic" w:cs="MS Gothic" w:hint="eastAsia"/>
        </w:rPr>
        <w:t>直下</w:t>
      </w:r>
      <w:r>
        <w:t xml:space="preserve"> [jikige] /directly/</w:t>
      </w:r>
    </w:p>
    <w:p w:rsidR="00A618CE" w:rsidRDefault="00A618CE" w:rsidP="00A618CE">
      <w:r>
        <w:rPr>
          <w:rFonts w:ascii="MS Gothic" w:eastAsia="MS Gothic" w:hAnsi="MS Gothic" w:cs="MS Gothic" w:hint="eastAsia"/>
        </w:rPr>
        <w:lastRenderedPageBreak/>
        <w:t>直傳</w:t>
      </w:r>
      <w:r>
        <w:t xml:space="preserve"> [jikiden] /direct transmission/</w:t>
      </w:r>
    </w:p>
    <w:p w:rsidR="00A618CE" w:rsidRDefault="00A618CE" w:rsidP="00A618CE">
      <w:r>
        <w:rPr>
          <w:rFonts w:ascii="MS Gothic" w:eastAsia="MS Gothic" w:hAnsi="MS Gothic" w:cs="MS Gothic" w:hint="eastAsia"/>
        </w:rPr>
        <w:t>直入</w:t>
      </w:r>
      <w:r>
        <w:t xml:space="preserve"> [jikinyū] /to enter directly/</w:t>
      </w:r>
    </w:p>
    <w:p w:rsidR="00A618CE" w:rsidRDefault="00A618CE" w:rsidP="00A618CE">
      <w:r>
        <w:rPr>
          <w:rFonts w:ascii="MS Gothic" w:eastAsia="MS Gothic" w:hAnsi="MS Gothic" w:cs="MS Gothic" w:hint="eastAsia"/>
        </w:rPr>
        <w:t>直向</w:t>
      </w:r>
      <w:r>
        <w:t xml:space="preserve"> [jiki kō] /practices straightaway/</w:t>
      </w:r>
    </w:p>
    <w:p w:rsidR="00A618CE" w:rsidRDefault="00A618CE" w:rsidP="00A618CE">
      <w:r>
        <w:rPr>
          <w:rFonts w:ascii="MS Gothic" w:eastAsia="MS Gothic" w:hAnsi="MS Gothic" w:cs="MS Gothic" w:hint="eastAsia"/>
        </w:rPr>
        <w:t>直堂</w:t>
      </w:r>
      <w:r>
        <w:t xml:space="preserve"> [jikidō] /hall-straightener/</w:t>
      </w:r>
    </w:p>
    <w:p w:rsidR="00A618CE" w:rsidRDefault="00A618CE" w:rsidP="00A618CE">
      <w:r>
        <w:rPr>
          <w:rFonts w:ascii="MS Gothic" w:eastAsia="MS Gothic" w:hAnsi="MS Gothic" w:cs="MS Gothic" w:hint="eastAsia"/>
        </w:rPr>
        <w:t>直往</w:t>
      </w:r>
      <w:r>
        <w:t xml:space="preserve"> [jikiō] /directly proceeding/</w:t>
      </w:r>
    </w:p>
    <w:p w:rsidR="00A618CE" w:rsidRDefault="00A618CE" w:rsidP="00A618CE">
      <w:r>
        <w:rPr>
          <w:rFonts w:ascii="MS Gothic" w:eastAsia="MS Gothic" w:hAnsi="MS Gothic" w:cs="MS Gothic" w:hint="eastAsia"/>
        </w:rPr>
        <w:t>直心</w:t>
      </w:r>
      <w:r>
        <w:t xml:space="preserve"> [jikishin] /to mind characterized by straight forwardness/</w:t>
      </w:r>
    </w:p>
    <w:p w:rsidR="00A618CE" w:rsidRDefault="00A618CE" w:rsidP="00A618CE">
      <w:r>
        <w:rPr>
          <w:rFonts w:ascii="MS Gothic" w:eastAsia="MS Gothic" w:hAnsi="MS Gothic" w:cs="MS Gothic" w:hint="eastAsia"/>
        </w:rPr>
        <w:t>直指</w:t>
      </w:r>
      <w:r>
        <w:t xml:space="preserve"> [jiki shi] /point directly/</w:t>
      </w:r>
    </w:p>
    <w:p w:rsidR="00A618CE" w:rsidRDefault="00A618CE" w:rsidP="00A618CE">
      <w:r>
        <w:rPr>
          <w:rFonts w:ascii="MS Gothic" w:eastAsia="MS Gothic" w:hAnsi="MS Gothic" w:cs="MS Gothic" w:hint="eastAsia"/>
        </w:rPr>
        <w:t>直指人心</w:t>
      </w:r>
      <w:r>
        <w:t xml:space="preserve"> [jiki shi nin shin] /directly pointing to people's minds/</w:t>
      </w:r>
    </w:p>
    <w:p w:rsidR="00A618CE" w:rsidRDefault="00A618CE" w:rsidP="00A618CE">
      <w:r>
        <w:rPr>
          <w:rFonts w:ascii="MS Gothic" w:eastAsia="MS Gothic" w:hAnsi="MS Gothic" w:cs="MS Gothic" w:hint="eastAsia"/>
        </w:rPr>
        <w:t>直指人心見性成佛</w:t>
      </w:r>
      <w:r>
        <w:t xml:space="preserve"> [jikishi ninshin kenshō jōbutsu] /to point directly at the minds of men (so that they might) see the nature and achieve buddhahood/</w:t>
      </w:r>
    </w:p>
    <w:p w:rsidR="00A618CE" w:rsidRDefault="00A618CE" w:rsidP="00A618CE">
      <w:r>
        <w:rPr>
          <w:rFonts w:ascii="MS Gothic" w:eastAsia="MS Gothic" w:hAnsi="MS Gothic" w:cs="MS Gothic" w:hint="eastAsia"/>
        </w:rPr>
        <w:t>直指單傳</w:t>
      </w:r>
      <w:r>
        <w:t xml:space="preserve"> [jikishi tanden] /simple transmission of direct pointing/</w:t>
      </w:r>
    </w:p>
    <w:p w:rsidR="00A618CE" w:rsidRDefault="00A618CE" w:rsidP="00A618CE">
      <w:r>
        <w:rPr>
          <w:rFonts w:ascii="MS Gothic" w:eastAsia="MS Gothic" w:hAnsi="MS Gothic" w:cs="MS Gothic" w:hint="eastAsia"/>
        </w:rPr>
        <w:t>直指寺</w:t>
      </w:r>
      <w:r>
        <w:t xml:space="preserve"> [Jikishiji] /Jikji sa/</w:t>
      </w:r>
    </w:p>
    <w:p w:rsidR="00A618CE" w:rsidRDefault="00A618CE" w:rsidP="00A618CE">
      <w:r>
        <w:rPr>
          <w:rFonts w:ascii="MS Gothic" w:eastAsia="MS Gothic" w:hAnsi="MS Gothic" w:cs="MS Gothic" w:hint="eastAsia"/>
        </w:rPr>
        <w:t>直掇</w:t>
      </w:r>
      <w:r>
        <w:t xml:space="preserve"> [jikitotsu] /monk's garment/</w:t>
      </w:r>
    </w:p>
    <w:p w:rsidR="00A618CE" w:rsidRDefault="00A618CE" w:rsidP="00A618CE">
      <w:r>
        <w:rPr>
          <w:rFonts w:ascii="MS Gothic" w:eastAsia="MS Gothic" w:hAnsi="MS Gothic" w:cs="MS Gothic" w:hint="eastAsia"/>
        </w:rPr>
        <w:t>直旨</w:t>
      </w:r>
      <w:r>
        <w:t xml:space="preserve"> [jikishi] /direct pointing/</w:t>
      </w:r>
    </w:p>
    <w:p w:rsidR="00A618CE" w:rsidRDefault="00A618CE" w:rsidP="00A618CE">
      <w:r>
        <w:rPr>
          <w:rFonts w:ascii="MS Gothic" w:eastAsia="MS Gothic" w:hAnsi="MS Gothic" w:cs="MS Gothic" w:hint="eastAsia"/>
        </w:rPr>
        <w:t>直是</w:t>
      </w:r>
      <w:r>
        <w:t xml:space="preserve"> [tatoi] /accordingly/</w:t>
      </w:r>
    </w:p>
    <w:p w:rsidR="00A618CE" w:rsidRDefault="00A618CE" w:rsidP="00A618CE">
      <w:r>
        <w:rPr>
          <w:rFonts w:ascii="MS Gothic" w:eastAsia="MS Gothic" w:hAnsi="MS Gothic" w:cs="MS Gothic" w:hint="eastAsia"/>
        </w:rPr>
        <w:t>直</w:t>
      </w:r>
      <w:r>
        <w:rPr>
          <w:rFonts w:ascii="Malgun Gothic" w:eastAsia="Malgun Gothic" w:hAnsi="Malgun Gothic" w:cs="Malgun Gothic" w:hint="eastAsia"/>
        </w:rPr>
        <w:t>歲</w:t>
      </w:r>
      <w:r>
        <w:t xml:space="preserve"> [shissui ] /labor steward/</w:t>
      </w:r>
    </w:p>
    <w:p w:rsidR="00A618CE" w:rsidRDefault="00A618CE" w:rsidP="00A618CE">
      <w:r>
        <w:rPr>
          <w:rFonts w:ascii="MS Gothic" w:eastAsia="MS Gothic" w:hAnsi="MS Gothic" w:cs="MS Gothic" w:hint="eastAsia"/>
        </w:rPr>
        <w:t>直歳</w:t>
      </w:r>
      <w:r>
        <w:t xml:space="preserve"> [jikisai] /assistant accountant/</w:t>
      </w:r>
    </w:p>
    <w:p w:rsidR="00A618CE" w:rsidRDefault="00A618CE" w:rsidP="00A618CE">
      <w:r>
        <w:rPr>
          <w:rFonts w:ascii="MS Gothic" w:eastAsia="MS Gothic" w:hAnsi="MS Gothic" w:cs="MS Gothic" w:hint="eastAsia"/>
        </w:rPr>
        <w:t>直爾</w:t>
      </w:r>
      <w:r>
        <w:t xml:space="preserve"> [jikini] /simply/</w:t>
      </w:r>
    </w:p>
    <w:p w:rsidR="00A618CE" w:rsidRDefault="00A618CE" w:rsidP="00A618CE">
      <w:r>
        <w:rPr>
          <w:rFonts w:ascii="MS Gothic" w:eastAsia="MS Gothic" w:hAnsi="MS Gothic" w:cs="MS Gothic" w:hint="eastAsia"/>
        </w:rPr>
        <w:t>直爾示相</w:t>
      </w:r>
      <w:r>
        <w:t xml:space="preserve"> [jikini jisō] /hinting/</w:t>
      </w:r>
    </w:p>
    <w:p w:rsidR="00A618CE" w:rsidRDefault="00A618CE" w:rsidP="00A618CE">
      <w:r>
        <w:rPr>
          <w:rFonts w:ascii="MS Gothic" w:eastAsia="MS Gothic" w:hAnsi="MS Gothic" w:cs="MS Gothic" w:hint="eastAsia"/>
        </w:rPr>
        <w:t>直綴</w:t>
      </w:r>
      <w:r>
        <w:t xml:space="preserve"> [jikitotsu] /monk's robe/</w:t>
      </w:r>
    </w:p>
    <w:p w:rsidR="00A618CE" w:rsidRDefault="00A618CE" w:rsidP="00A618CE">
      <w:r>
        <w:rPr>
          <w:rFonts w:ascii="MS Gothic" w:eastAsia="MS Gothic" w:hAnsi="MS Gothic" w:cs="MS Gothic" w:hint="eastAsia"/>
        </w:rPr>
        <w:t>直緣</w:t>
      </w:r>
      <w:r>
        <w:t xml:space="preserve"> [chokuen] /to directly cognize/</w:t>
      </w:r>
    </w:p>
    <w:p w:rsidR="00A618CE" w:rsidRDefault="00A618CE" w:rsidP="00A618CE">
      <w:r>
        <w:rPr>
          <w:rFonts w:ascii="MS Gothic" w:eastAsia="MS Gothic" w:hAnsi="MS Gothic" w:cs="MS Gothic" w:hint="eastAsia"/>
        </w:rPr>
        <w:t>直至</w:t>
      </w:r>
      <w:r>
        <w:t xml:space="preserve"> [jikishi] /to arrive directly to/</w:t>
      </w:r>
    </w:p>
    <w:p w:rsidR="00A618CE" w:rsidRDefault="00A618CE" w:rsidP="00A618CE">
      <w:r>
        <w:rPr>
          <w:rFonts w:ascii="MS Gothic" w:eastAsia="MS Gothic" w:hAnsi="MS Gothic" w:cs="MS Gothic" w:hint="eastAsia"/>
        </w:rPr>
        <w:t>直裰</w:t>
      </w:r>
      <w:r>
        <w:t xml:space="preserve"> [jikitotsu] /monk's robe/</w:t>
      </w:r>
    </w:p>
    <w:p w:rsidR="00A618CE" w:rsidRDefault="00A618CE" w:rsidP="00A618CE">
      <w:r>
        <w:rPr>
          <w:rFonts w:ascii="MS Gothic" w:eastAsia="MS Gothic" w:hAnsi="MS Gothic" w:cs="MS Gothic" w:hint="eastAsia"/>
        </w:rPr>
        <w:t>直視</w:t>
      </w:r>
      <w:r>
        <w:t xml:space="preserve"> [chokushi] /to look at intently/</w:t>
      </w:r>
    </w:p>
    <w:p w:rsidR="00A618CE" w:rsidRDefault="00A618CE" w:rsidP="00A618CE">
      <w:r>
        <w:rPr>
          <w:rFonts w:ascii="MS Gothic" w:eastAsia="MS Gothic" w:hAnsi="MS Gothic" w:cs="MS Gothic" w:hint="eastAsia"/>
        </w:rPr>
        <w:t>直視不瞬</w:t>
      </w:r>
      <w:r>
        <w:t xml:space="preserve"> [jikishi fushun] /directly gazing without blinking/</w:t>
      </w:r>
    </w:p>
    <w:p w:rsidR="00A618CE" w:rsidRDefault="00A618CE" w:rsidP="00A618CE">
      <w:r>
        <w:rPr>
          <w:rFonts w:ascii="MS Gothic" w:eastAsia="MS Gothic" w:hAnsi="MS Gothic" w:cs="MS Gothic" w:hint="eastAsia"/>
        </w:rPr>
        <w:t>直覺</w:t>
      </w:r>
      <w:r>
        <w:t xml:space="preserve"> [chokkaku] /intuition/</w:t>
      </w:r>
    </w:p>
    <w:p w:rsidR="00A618CE" w:rsidRDefault="00A618CE" w:rsidP="00A618CE">
      <w:r>
        <w:rPr>
          <w:rFonts w:ascii="MS Gothic" w:eastAsia="MS Gothic" w:hAnsi="MS Gothic" w:cs="MS Gothic" w:hint="eastAsia"/>
        </w:rPr>
        <w:t>直觀</w:t>
      </w:r>
      <w:r>
        <w:t xml:space="preserve"> [chokkan] /intuition/</w:t>
      </w:r>
    </w:p>
    <w:p w:rsidR="00A618CE" w:rsidRDefault="00A618CE" w:rsidP="00A618CE">
      <w:r>
        <w:rPr>
          <w:rFonts w:ascii="MS Gothic" w:eastAsia="MS Gothic" w:hAnsi="MS Gothic" w:cs="MS Gothic" w:hint="eastAsia"/>
        </w:rPr>
        <w:t>直言</w:t>
      </w:r>
      <w:r>
        <w:t xml:space="preserve"> [jikigon] /to speak straighforwardly/</w:t>
      </w:r>
    </w:p>
    <w:p w:rsidR="00A618CE" w:rsidRDefault="00A618CE" w:rsidP="00A618CE">
      <w:r>
        <w:rPr>
          <w:rFonts w:ascii="MS Gothic" w:eastAsia="MS Gothic" w:hAnsi="MS Gothic" w:cs="MS Gothic" w:hint="eastAsia"/>
        </w:rPr>
        <w:t>直</w:t>
      </w:r>
      <w:r>
        <w:rPr>
          <w:rFonts w:ascii="Malgun Gothic" w:eastAsia="Malgun Gothic" w:hAnsi="Malgun Gothic" w:cs="Malgun Gothic" w:hint="eastAsia"/>
        </w:rPr>
        <w:t>說</w:t>
      </w:r>
      <w:r>
        <w:t xml:space="preserve"> [jikisetsu] /to explain directly/</w:t>
      </w:r>
    </w:p>
    <w:p w:rsidR="00A618CE" w:rsidRDefault="00A618CE" w:rsidP="00A618CE">
      <w:r>
        <w:rPr>
          <w:rFonts w:ascii="MS Gothic" w:eastAsia="MS Gothic" w:hAnsi="MS Gothic" w:cs="MS Gothic" w:hint="eastAsia"/>
        </w:rPr>
        <w:t>直證</w:t>
      </w:r>
      <w:r>
        <w:t xml:space="preserve"> [jiki shō] /to directly realize/</w:t>
      </w:r>
    </w:p>
    <w:p w:rsidR="00A618CE" w:rsidRDefault="00A618CE" w:rsidP="00A618CE">
      <w:r>
        <w:rPr>
          <w:rFonts w:ascii="MS Gothic" w:eastAsia="MS Gothic" w:hAnsi="MS Gothic" w:cs="MS Gothic" w:hint="eastAsia"/>
        </w:rPr>
        <w:lastRenderedPageBreak/>
        <w:t>直過</w:t>
      </w:r>
      <w:r>
        <w:t xml:space="preserve"> [jikka] /pass directly (over, through, etc.)/</w:t>
      </w:r>
    </w:p>
    <w:p w:rsidR="00A618CE" w:rsidRDefault="00A618CE" w:rsidP="00A618CE">
      <w:r>
        <w:rPr>
          <w:rFonts w:ascii="MS Gothic" w:eastAsia="MS Gothic" w:hAnsi="MS Gothic" w:cs="MS Gothic" w:hint="eastAsia"/>
        </w:rPr>
        <w:t>直道</w:t>
      </w:r>
      <w:r>
        <w:t xml:space="preserve"> [jikidō] /straight path/</w:t>
      </w:r>
    </w:p>
    <w:p w:rsidR="00A618CE" w:rsidRDefault="00A618CE" w:rsidP="00A618CE">
      <w:r>
        <w:rPr>
          <w:rFonts w:ascii="MS Gothic" w:eastAsia="MS Gothic" w:hAnsi="MS Gothic" w:cs="MS Gothic" w:hint="eastAsia"/>
        </w:rPr>
        <w:t>相</w:t>
      </w:r>
      <w:r>
        <w:t xml:space="preserve"> [sō] /characteristic/</w:t>
      </w:r>
    </w:p>
    <w:p w:rsidR="00A618CE" w:rsidRDefault="00A618CE" w:rsidP="00A618CE">
      <w:r>
        <w:rPr>
          <w:rFonts w:ascii="MS Gothic" w:eastAsia="MS Gothic" w:hAnsi="MS Gothic" w:cs="MS Gothic" w:hint="eastAsia"/>
        </w:rPr>
        <w:t>相之異分</w:t>
      </w:r>
      <w:r>
        <w:t xml:space="preserve"> [sō no ibun] /different aspect of the characteristic (?)/</w:t>
      </w:r>
    </w:p>
    <w:p w:rsidR="00A618CE" w:rsidRDefault="00A618CE" w:rsidP="00A618CE">
      <w:r>
        <w:rPr>
          <w:rFonts w:ascii="MS Gothic" w:eastAsia="MS Gothic" w:hAnsi="MS Gothic" w:cs="MS Gothic" w:hint="eastAsia"/>
        </w:rPr>
        <w:t>相了別縛</w:t>
      </w:r>
      <w:r>
        <w:t xml:space="preserve"> [sō ryōbetsu baku] /bondage to perception of phenomena/</w:t>
      </w:r>
    </w:p>
    <w:p w:rsidR="00A618CE" w:rsidRDefault="00A618CE" w:rsidP="00A618CE">
      <w:r>
        <w:rPr>
          <w:rFonts w:ascii="MS Gothic" w:eastAsia="MS Gothic" w:hAnsi="MS Gothic" w:cs="MS Gothic" w:hint="eastAsia"/>
        </w:rPr>
        <w:t>相事</w:t>
      </w:r>
      <w:r>
        <w:t xml:space="preserve"> [sō ji] /signs and things/</w:t>
      </w:r>
    </w:p>
    <w:p w:rsidR="00A618CE" w:rsidRDefault="00A618CE" w:rsidP="00A618CE">
      <w:r>
        <w:rPr>
          <w:rFonts w:ascii="MS Gothic" w:eastAsia="MS Gothic" w:hAnsi="MS Gothic" w:cs="MS Gothic" w:hint="eastAsia"/>
        </w:rPr>
        <w:t>相云何</w:t>
      </w:r>
      <w:r>
        <w:t xml:space="preserve"> [sō unka] /of what kind?/</w:t>
      </w:r>
    </w:p>
    <w:p w:rsidR="00A618CE" w:rsidRDefault="00A618CE" w:rsidP="00A618CE">
      <w:r>
        <w:rPr>
          <w:rFonts w:ascii="MS Gothic" w:eastAsia="MS Gothic" w:hAnsi="MS Gothic" w:cs="MS Gothic" w:hint="eastAsia"/>
        </w:rPr>
        <w:t>相互</w:t>
      </w:r>
      <w:r>
        <w:t xml:space="preserve"> [sōgo] /mutually/</w:t>
      </w:r>
    </w:p>
    <w:p w:rsidR="00A618CE" w:rsidRDefault="00A618CE" w:rsidP="00A618CE">
      <w:r>
        <w:rPr>
          <w:rFonts w:ascii="MS Gothic" w:eastAsia="MS Gothic" w:hAnsi="MS Gothic" w:cs="MS Gothic" w:hint="eastAsia"/>
        </w:rPr>
        <w:t>相似</w:t>
      </w:r>
      <w:r>
        <w:t xml:space="preserve"> [sōji] /resemblance/</w:t>
      </w:r>
    </w:p>
    <w:p w:rsidR="00A618CE" w:rsidRDefault="00A618CE" w:rsidP="00A618CE">
      <w:r>
        <w:rPr>
          <w:rFonts w:ascii="MS Gothic" w:eastAsia="MS Gothic" w:hAnsi="MS Gothic" w:cs="MS Gothic" w:hint="eastAsia"/>
        </w:rPr>
        <w:t>相似佛</w:t>
      </w:r>
      <w:r>
        <w:t xml:space="preserve"> [sōji butsu] /seeming buddhahood/</w:t>
      </w:r>
    </w:p>
    <w:p w:rsidR="00A618CE" w:rsidRDefault="00A618CE" w:rsidP="00A618CE">
      <w:r>
        <w:rPr>
          <w:rFonts w:ascii="MS Gothic" w:eastAsia="MS Gothic" w:hAnsi="MS Gothic" w:cs="MS Gothic" w:hint="eastAsia"/>
        </w:rPr>
        <w:t>相似卽</w:t>
      </w:r>
      <w:r>
        <w:t xml:space="preserve"> [sōji soku] /stage of seeming Buddhahood/</w:t>
      </w:r>
    </w:p>
    <w:p w:rsidR="00A618CE" w:rsidRDefault="00A618CE" w:rsidP="00A618CE">
      <w:r>
        <w:rPr>
          <w:rFonts w:ascii="MS Gothic" w:eastAsia="MS Gothic" w:hAnsi="MS Gothic" w:cs="MS Gothic" w:hint="eastAsia"/>
        </w:rPr>
        <w:t>相似卽佛</w:t>
      </w:r>
      <w:r>
        <w:t xml:space="preserve"> [sōji sokubutsu] /mark of apparent buddhahood/</w:t>
      </w:r>
    </w:p>
    <w:p w:rsidR="00A618CE" w:rsidRDefault="00A618CE" w:rsidP="00A618CE">
      <w:r>
        <w:rPr>
          <w:rFonts w:ascii="MS Gothic" w:eastAsia="MS Gothic" w:hAnsi="MS Gothic" w:cs="MS Gothic" w:hint="eastAsia"/>
        </w:rPr>
        <w:t>相似生</w:t>
      </w:r>
      <w:r>
        <w:t xml:space="preserve"> [sōji shō] /arises similarly/</w:t>
      </w:r>
    </w:p>
    <w:p w:rsidR="00A618CE" w:rsidRDefault="00A618CE" w:rsidP="00A618CE">
      <w:r>
        <w:rPr>
          <w:rFonts w:ascii="MS Gothic" w:eastAsia="MS Gothic" w:hAnsi="MS Gothic" w:cs="MS Gothic" w:hint="eastAsia"/>
        </w:rPr>
        <w:t>相似生起</w:t>
      </w:r>
      <w:r>
        <w:t xml:space="preserve"> [sōji shōki] /arises similarly (?)/</w:t>
      </w:r>
    </w:p>
    <w:p w:rsidR="00A618CE" w:rsidRDefault="00A618CE" w:rsidP="00A618CE">
      <w:r>
        <w:rPr>
          <w:rFonts w:ascii="MS Gothic" w:eastAsia="MS Gothic" w:hAnsi="MS Gothic" w:cs="MS Gothic" w:hint="eastAsia"/>
        </w:rPr>
        <w:t>相似覺</w:t>
      </w:r>
      <w:r>
        <w:t xml:space="preserve"> [sōjika ku] /semblance enlightenment/</w:t>
      </w:r>
    </w:p>
    <w:p w:rsidR="00A618CE" w:rsidRDefault="00A618CE" w:rsidP="00A618CE">
      <w:r>
        <w:rPr>
          <w:rFonts w:ascii="MS Gothic" w:eastAsia="MS Gothic" w:hAnsi="MS Gothic" w:cs="MS Gothic" w:hint="eastAsia"/>
        </w:rPr>
        <w:t>相似轉</w:t>
      </w:r>
      <w:r>
        <w:t xml:space="preserve"> [sōji ten] /seeming to manifest/</w:t>
      </w:r>
    </w:p>
    <w:p w:rsidR="00A618CE" w:rsidRDefault="00A618CE" w:rsidP="00A618CE">
      <w:r>
        <w:rPr>
          <w:rFonts w:ascii="MS Gothic" w:eastAsia="MS Gothic" w:hAnsi="MS Gothic" w:cs="MS Gothic" w:hint="eastAsia"/>
        </w:rPr>
        <w:t>相似顯現</w:t>
      </w:r>
      <w:r>
        <w:t xml:space="preserve"> [sōji kengen] /semblance/</w:t>
      </w:r>
    </w:p>
    <w:p w:rsidR="00A618CE" w:rsidRDefault="00A618CE" w:rsidP="00A618CE">
      <w:r>
        <w:rPr>
          <w:rFonts w:ascii="MS Gothic" w:eastAsia="MS Gothic" w:hAnsi="MS Gothic" w:cs="MS Gothic" w:hint="eastAsia"/>
        </w:rPr>
        <w:t>相住</w:t>
      </w:r>
      <w:r>
        <w:t xml:space="preserve"> [sōjū] /abides in marks/</w:t>
      </w:r>
    </w:p>
    <w:p w:rsidR="00A618CE" w:rsidRDefault="00A618CE" w:rsidP="00A618CE">
      <w:r>
        <w:rPr>
          <w:rFonts w:ascii="MS Gothic" w:eastAsia="MS Gothic" w:hAnsi="MS Gothic" w:cs="MS Gothic" w:hint="eastAsia"/>
        </w:rPr>
        <w:t>相作意</w:t>
      </w:r>
      <w:r>
        <w:t xml:space="preserve"> [sō sai] /attention in regard to a mark/</w:t>
      </w:r>
    </w:p>
    <w:p w:rsidR="00A618CE" w:rsidRDefault="00A618CE" w:rsidP="00A618CE">
      <w:r>
        <w:rPr>
          <w:rFonts w:ascii="MS Gothic" w:eastAsia="MS Gothic" w:hAnsi="MS Gothic" w:cs="MS Gothic" w:hint="eastAsia"/>
        </w:rPr>
        <w:t>相依</w:t>
      </w:r>
      <w:r>
        <w:t xml:space="preserve"> [sōe] /existence based on mutual dependence/</w:t>
      </w:r>
    </w:p>
    <w:p w:rsidR="00A618CE" w:rsidRDefault="00A618CE" w:rsidP="00A618CE">
      <w:r>
        <w:rPr>
          <w:rFonts w:ascii="MS Gothic" w:eastAsia="MS Gothic" w:hAnsi="MS Gothic" w:cs="MS Gothic" w:hint="eastAsia"/>
        </w:rPr>
        <w:t>相依相關</w:t>
      </w:r>
      <w:r>
        <w:t xml:space="preserve"> [sōe sōkan] /mutual dependence/</w:t>
      </w:r>
    </w:p>
    <w:p w:rsidR="00A618CE" w:rsidRDefault="00A618CE" w:rsidP="00A618CE">
      <w:r>
        <w:rPr>
          <w:rFonts w:ascii="MS Gothic" w:eastAsia="MS Gothic" w:hAnsi="MS Gothic" w:cs="MS Gothic" w:hint="eastAsia"/>
        </w:rPr>
        <w:t>相傳</w:t>
      </w:r>
      <w:r>
        <w:t xml:space="preserve"> [sōden] /transmission of the Way from master to disciple/</w:t>
      </w:r>
    </w:p>
    <w:p w:rsidR="00A618CE" w:rsidRDefault="00A618CE" w:rsidP="00A618CE">
      <w:r>
        <w:rPr>
          <w:rFonts w:ascii="MS Gothic" w:eastAsia="MS Gothic" w:hAnsi="MS Gothic" w:cs="MS Gothic" w:hint="eastAsia"/>
        </w:rPr>
        <w:t>相入</w:t>
      </w:r>
      <w:r>
        <w:t xml:space="preserve"> [sōnyū] /mutual entry/</w:t>
      </w:r>
    </w:p>
    <w:p w:rsidR="00A618CE" w:rsidRDefault="00A618CE" w:rsidP="00A618CE">
      <w:r>
        <w:rPr>
          <w:rFonts w:ascii="MS Gothic" w:eastAsia="MS Gothic" w:hAnsi="MS Gothic" w:cs="MS Gothic" w:hint="eastAsia"/>
        </w:rPr>
        <w:t>相入無礙</w:t>
      </w:r>
      <w:r>
        <w:t xml:space="preserve"> [sōnyū muge] /no obstruction in mutual entry/</w:t>
      </w:r>
    </w:p>
    <w:p w:rsidR="00A618CE" w:rsidRDefault="00A618CE" w:rsidP="00A618CE">
      <w:r>
        <w:rPr>
          <w:rFonts w:ascii="MS Gothic" w:eastAsia="MS Gothic" w:hAnsi="MS Gothic" w:cs="MS Gothic" w:hint="eastAsia"/>
        </w:rPr>
        <w:t>相分</w:t>
      </w:r>
      <w:r>
        <w:t xml:space="preserve"> [sōbun] /objective part/</w:t>
      </w:r>
    </w:p>
    <w:p w:rsidR="00A618CE" w:rsidRDefault="00A618CE" w:rsidP="00A618CE">
      <w:r>
        <w:rPr>
          <w:rFonts w:ascii="MS Gothic" w:eastAsia="MS Gothic" w:hAnsi="MS Gothic" w:cs="MS Gothic" w:hint="eastAsia"/>
        </w:rPr>
        <w:t>相分別</w:t>
      </w:r>
      <w:r>
        <w:t xml:space="preserve"> [sō funbetsu] /discrimination of characteristics/</w:t>
      </w:r>
    </w:p>
    <w:p w:rsidR="00A618CE" w:rsidRDefault="00A618CE" w:rsidP="00A618CE">
      <w:r>
        <w:rPr>
          <w:rFonts w:ascii="MS Gothic" w:eastAsia="MS Gothic" w:hAnsi="MS Gothic" w:cs="MS Gothic" w:hint="eastAsia"/>
        </w:rPr>
        <w:t>相助</w:t>
      </w:r>
      <w:r>
        <w:t xml:space="preserve"> [sōjo] /to help each other/</w:t>
      </w:r>
    </w:p>
    <w:p w:rsidR="00A618CE" w:rsidRDefault="00A618CE" w:rsidP="00A618CE">
      <w:r>
        <w:rPr>
          <w:rFonts w:ascii="MS Gothic" w:eastAsia="MS Gothic" w:hAnsi="MS Gothic" w:cs="MS Gothic" w:hint="eastAsia"/>
        </w:rPr>
        <w:t>相卽</w:t>
      </w:r>
      <w:r>
        <w:t xml:space="preserve"> [sōsoku] /identification/</w:t>
      </w:r>
    </w:p>
    <w:p w:rsidR="00A618CE" w:rsidRDefault="00A618CE" w:rsidP="00A618CE">
      <w:r>
        <w:rPr>
          <w:rFonts w:ascii="MS Gothic" w:eastAsia="MS Gothic" w:hAnsi="MS Gothic" w:cs="MS Gothic" w:hint="eastAsia"/>
        </w:rPr>
        <w:t>相卽圓融</w:t>
      </w:r>
      <w:r>
        <w:t xml:space="preserve"> [sōsoku enyū] /marks mutually interpenetrate/</w:t>
      </w:r>
    </w:p>
    <w:p w:rsidR="00A618CE" w:rsidRDefault="00A618CE" w:rsidP="00A618CE">
      <w:r>
        <w:rPr>
          <w:rFonts w:ascii="MS Gothic" w:eastAsia="MS Gothic" w:hAnsi="MS Gothic" w:cs="MS Gothic" w:hint="eastAsia"/>
        </w:rPr>
        <w:t>相卽無礙</w:t>
      </w:r>
      <w:r>
        <w:t xml:space="preserve"> [sōsoku muge] /no obstruction in mutual identity/</w:t>
      </w:r>
    </w:p>
    <w:p w:rsidR="00A618CE" w:rsidRDefault="00A618CE" w:rsidP="00A618CE">
      <w:r>
        <w:rPr>
          <w:rFonts w:ascii="MS Gothic" w:eastAsia="MS Gothic" w:hAnsi="MS Gothic" w:cs="MS Gothic" w:hint="eastAsia"/>
        </w:rPr>
        <w:lastRenderedPageBreak/>
        <w:t>相卽相入</w:t>
      </w:r>
      <w:r>
        <w:t xml:space="preserve"> [sōsoku sōnyū] /mutual entering/</w:t>
      </w:r>
    </w:p>
    <w:p w:rsidR="00A618CE" w:rsidRDefault="00A618CE" w:rsidP="00A618CE">
      <w:r>
        <w:rPr>
          <w:rFonts w:ascii="MS Gothic" w:eastAsia="MS Gothic" w:hAnsi="MS Gothic" w:cs="MS Gothic" w:hint="eastAsia"/>
        </w:rPr>
        <w:t>相反</w:t>
      </w:r>
      <w:r>
        <w:t xml:space="preserve"> [sōhan] /contradictory/</w:t>
      </w:r>
    </w:p>
    <w:p w:rsidR="00A618CE" w:rsidRDefault="00A618CE" w:rsidP="00A618CE">
      <w:r>
        <w:rPr>
          <w:rFonts w:ascii="MS Gothic" w:eastAsia="MS Gothic" w:hAnsi="MS Gothic" w:cs="MS Gothic" w:hint="eastAsia"/>
        </w:rPr>
        <w:t>相合</w:t>
      </w:r>
      <w:r>
        <w:t xml:space="preserve"> [sōgō] /combine/</w:t>
      </w:r>
    </w:p>
    <w:p w:rsidR="00A618CE" w:rsidRDefault="00A618CE" w:rsidP="00A618CE">
      <w:r>
        <w:rPr>
          <w:rFonts w:ascii="MS Gothic" w:eastAsia="MS Gothic" w:hAnsi="MS Gothic" w:cs="MS Gothic" w:hint="eastAsia"/>
        </w:rPr>
        <w:t>相名</w:t>
      </w:r>
      <w:r>
        <w:t xml:space="preserve"> [sōmyō] /characteristics and names/</w:t>
      </w:r>
    </w:p>
    <w:p w:rsidR="00A618CE" w:rsidRDefault="00A618CE" w:rsidP="00A618CE">
      <w:r>
        <w:rPr>
          <w:rFonts w:ascii="MS Gothic" w:eastAsia="MS Gothic" w:hAnsi="MS Gothic" w:cs="MS Gothic" w:hint="eastAsia"/>
        </w:rPr>
        <w:t>相名五法</w:t>
      </w:r>
      <w:r>
        <w:t xml:space="preserve"> [sōmyō gohō] /five categories of name and form/</w:t>
      </w:r>
    </w:p>
    <w:p w:rsidR="00A618CE" w:rsidRDefault="00A618CE" w:rsidP="00A618CE">
      <w:r>
        <w:rPr>
          <w:rFonts w:ascii="MS Gothic" w:eastAsia="MS Gothic" w:hAnsi="MS Gothic" w:cs="MS Gothic" w:hint="eastAsia"/>
        </w:rPr>
        <w:t>相名分別</w:t>
      </w:r>
      <w:r>
        <w:t xml:space="preserve"> [sōmyō funbetsu] /discrimination of names and characteristics/</w:t>
      </w:r>
    </w:p>
    <w:p w:rsidR="00A618CE" w:rsidRDefault="00A618CE" w:rsidP="00A618CE">
      <w:r>
        <w:rPr>
          <w:rFonts w:ascii="MS Gothic" w:eastAsia="MS Gothic" w:hAnsi="MS Gothic" w:cs="MS Gothic" w:hint="eastAsia"/>
        </w:rPr>
        <w:t>相名分別眞如正智</w:t>
      </w:r>
      <w:r>
        <w:t xml:space="preserve"> [sō myō funbetsu shinnyo shōchi] /characteristics, names, discrimination, corrective wisdom, and thusness/</w:t>
      </w:r>
    </w:p>
    <w:p w:rsidR="00A618CE" w:rsidRDefault="00A618CE" w:rsidP="00A618CE">
      <w:r>
        <w:rPr>
          <w:rFonts w:ascii="MS Gothic" w:eastAsia="MS Gothic" w:hAnsi="MS Gothic" w:cs="MS Gothic" w:hint="eastAsia"/>
        </w:rPr>
        <w:t>相向</w:t>
      </w:r>
      <w:r>
        <w:t xml:space="preserve"> [sōkō] /facing each other/</w:t>
      </w:r>
    </w:p>
    <w:p w:rsidR="00A618CE" w:rsidRDefault="00A618CE" w:rsidP="00A618CE">
      <w:r>
        <w:rPr>
          <w:rFonts w:ascii="MS Gothic" w:eastAsia="MS Gothic" w:hAnsi="MS Gothic" w:cs="MS Gothic" w:hint="eastAsia"/>
        </w:rPr>
        <w:t>相唯識</w:t>
      </w:r>
      <w:r>
        <w:t xml:space="preserve"> [sōyuishiki] /characteristic of Consciousness-only/</w:t>
      </w:r>
    </w:p>
    <w:p w:rsidR="00A618CE" w:rsidRDefault="00A618CE" w:rsidP="00A618CE">
      <w:r>
        <w:rPr>
          <w:rFonts w:ascii="MS Gothic" w:eastAsia="MS Gothic" w:hAnsi="MS Gothic" w:cs="MS Gothic" w:hint="eastAsia"/>
        </w:rPr>
        <w:t>相嗣</w:t>
      </w:r>
      <w:r>
        <w:t xml:space="preserve"> [sōji] /to be passed down/</w:t>
      </w:r>
    </w:p>
    <w:p w:rsidR="00A618CE" w:rsidRDefault="00A618CE" w:rsidP="00A618CE">
      <w:r>
        <w:rPr>
          <w:rFonts w:ascii="MS Gothic" w:eastAsia="MS Gothic" w:hAnsi="MS Gothic" w:cs="MS Gothic" w:hint="eastAsia"/>
        </w:rPr>
        <w:t>相因</w:t>
      </w:r>
      <w:r>
        <w:t xml:space="preserve"> [sōin] /characteristic of cause/</w:t>
      </w:r>
    </w:p>
    <w:p w:rsidR="00A618CE" w:rsidRDefault="00A618CE" w:rsidP="00A618CE">
      <w:r>
        <w:rPr>
          <w:rFonts w:ascii="MS Gothic" w:eastAsia="MS Gothic" w:hAnsi="MS Gothic" w:cs="MS Gothic" w:hint="eastAsia"/>
        </w:rPr>
        <w:t>相因分別相</w:t>
      </w:r>
      <w:r>
        <w:t xml:space="preserve"> [sōinfunbetsusō] /mutually caused imaginary character of existence/</w:t>
      </w:r>
    </w:p>
    <w:p w:rsidR="00A618CE" w:rsidRDefault="00A618CE" w:rsidP="00A618CE">
      <w:r>
        <w:rPr>
          <w:rFonts w:ascii="MS Gothic" w:eastAsia="MS Gothic" w:hAnsi="MS Gothic" w:cs="MS Gothic" w:hint="eastAsia"/>
        </w:rPr>
        <w:t>相多現行</w:t>
      </w:r>
      <w:r>
        <w:t xml:space="preserve"> [sōta gengyō] /activity of proliferation of marks/</w:t>
      </w:r>
    </w:p>
    <w:p w:rsidR="00A618CE" w:rsidRDefault="00A618CE" w:rsidP="00A618CE">
      <w:r>
        <w:rPr>
          <w:rFonts w:ascii="MS Gothic" w:eastAsia="MS Gothic" w:hAnsi="MS Gothic" w:cs="MS Gothic" w:hint="eastAsia"/>
        </w:rPr>
        <w:t>相大</w:t>
      </w:r>
      <w:r>
        <w:t xml:space="preserve"> [sōdai] /greatness of the attributes/</w:t>
      </w:r>
    </w:p>
    <w:p w:rsidR="00A618CE" w:rsidRDefault="00A618CE" w:rsidP="00A618CE">
      <w:r>
        <w:rPr>
          <w:rFonts w:ascii="MS Gothic" w:eastAsia="MS Gothic" w:hAnsi="MS Gothic" w:cs="MS Gothic" w:hint="eastAsia"/>
        </w:rPr>
        <w:t>相契</w:t>
      </w:r>
      <w:r>
        <w:t xml:space="preserve"> [sōkai] /to match/</w:t>
      </w:r>
    </w:p>
    <w:p w:rsidR="00A618CE" w:rsidRDefault="00A618CE" w:rsidP="00A618CE">
      <w:r>
        <w:rPr>
          <w:rFonts w:ascii="MS Gothic" w:eastAsia="MS Gothic" w:hAnsi="MS Gothic" w:cs="MS Gothic" w:hint="eastAsia"/>
        </w:rPr>
        <w:t>相好</w:t>
      </w:r>
      <w:r>
        <w:t xml:space="preserve"> [sōgō] /primary and secondary marks of the Buddha's body/</w:t>
      </w:r>
    </w:p>
    <w:p w:rsidR="00A618CE" w:rsidRDefault="00A618CE" w:rsidP="00A618CE">
      <w:r>
        <w:rPr>
          <w:rFonts w:ascii="MS Gothic" w:eastAsia="MS Gothic" w:hAnsi="MS Gothic" w:cs="MS Gothic" w:hint="eastAsia"/>
        </w:rPr>
        <w:t>相好光明</w:t>
      </w:r>
      <w:r>
        <w:t xml:space="preserve"> [sōkō kōmyō] /light emanating from excellent bodily characteristics/</w:t>
      </w:r>
    </w:p>
    <w:p w:rsidR="00A618CE" w:rsidRDefault="00A618CE" w:rsidP="00A618CE">
      <w:r>
        <w:rPr>
          <w:rFonts w:ascii="MS Gothic" w:eastAsia="MS Gothic" w:hAnsi="MS Gothic" w:cs="MS Gothic" w:hint="eastAsia"/>
        </w:rPr>
        <w:t>相好莊嚴</w:t>
      </w:r>
      <w:r>
        <w:t xml:space="preserve"> [sōgōshōgon] /adorned by excellent characteristics/</w:t>
      </w:r>
    </w:p>
    <w:p w:rsidR="00A618CE" w:rsidRDefault="00A618CE" w:rsidP="00A618CE">
      <w:r>
        <w:rPr>
          <w:rFonts w:ascii="MS Gothic" w:eastAsia="MS Gothic" w:hAnsi="MS Gothic" w:cs="MS Gothic" w:hint="eastAsia"/>
        </w:rPr>
        <w:t>相始教</w:t>
      </w:r>
      <w:r>
        <w:t xml:space="preserve"> [sō shikyō] /initial [Mahāyāna] teaching of characteristics/</w:t>
      </w:r>
    </w:p>
    <w:p w:rsidR="00A618CE" w:rsidRDefault="00A618CE" w:rsidP="00A618CE">
      <w:r>
        <w:rPr>
          <w:rFonts w:ascii="MS Gothic" w:eastAsia="MS Gothic" w:hAnsi="MS Gothic" w:cs="MS Gothic" w:hint="eastAsia"/>
        </w:rPr>
        <w:t>相宗</w:t>
      </w:r>
      <w:r>
        <w:t xml:space="preserve"> [sōshū] /doctrine of characteristics/</w:t>
      </w:r>
    </w:p>
    <w:p w:rsidR="00A618CE" w:rsidRDefault="00A618CE" w:rsidP="00A618CE">
      <w:r>
        <w:rPr>
          <w:rFonts w:ascii="MS Gothic" w:eastAsia="MS Gothic" w:hAnsi="MS Gothic" w:cs="MS Gothic" w:hint="eastAsia"/>
        </w:rPr>
        <w:t>相對</w:t>
      </w:r>
      <w:r>
        <w:t xml:space="preserve"> [sōtai] /as opposed to/</w:t>
      </w:r>
    </w:p>
    <w:p w:rsidR="00A618CE" w:rsidRDefault="00A618CE" w:rsidP="00A618CE">
      <w:r>
        <w:rPr>
          <w:rFonts w:ascii="MS Gothic" w:eastAsia="MS Gothic" w:hAnsi="MS Gothic" w:cs="MS Gothic" w:hint="eastAsia"/>
        </w:rPr>
        <w:t>相對分別</w:t>
      </w:r>
      <w:r>
        <w:t xml:space="preserve"> [sōtai funbetsu] /mutual distinction/</w:t>
      </w:r>
    </w:p>
    <w:p w:rsidR="00A618CE" w:rsidRDefault="00A618CE" w:rsidP="00A618CE">
      <w:r>
        <w:rPr>
          <w:rFonts w:ascii="MS Gothic" w:eastAsia="MS Gothic" w:hAnsi="MS Gothic" w:cs="MS Gothic" w:hint="eastAsia"/>
        </w:rPr>
        <w:t>相屬</w:t>
      </w:r>
      <w:r>
        <w:t xml:space="preserve"> [sōzoku] /connected/</w:t>
      </w:r>
    </w:p>
    <w:p w:rsidR="00A618CE" w:rsidRDefault="00A618CE" w:rsidP="00A618CE">
      <w:r>
        <w:rPr>
          <w:rFonts w:ascii="MS Gothic" w:eastAsia="MS Gothic" w:hAnsi="MS Gothic" w:cs="MS Gothic" w:hint="eastAsia"/>
        </w:rPr>
        <w:t>相屬准</w:t>
      </w:r>
      <w:r>
        <w:t xml:space="preserve"> [sōzoku shun] /inference/</w:t>
      </w:r>
    </w:p>
    <w:p w:rsidR="00A618CE" w:rsidRDefault="00A618CE" w:rsidP="00A618CE">
      <w:r>
        <w:rPr>
          <w:rFonts w:ascii="MS Gothic" w:eastAsia="MS Gothic" w:hAnsi="MS Gothic" w:cs="MS Gothic" w:hint="eastAsia"/>
        </w:rPr>
        <w:t>相差別</w:t>
      </w:r>
      <w:r>
        <w:t xml:space="preserve"> [sō shabetsu] /distinctions in characteristics/</w:t>
      </w:r>
    </w:p>
    <w:p w:rsidR="00A618CE" w:rsidRDefault="00A618CE" w:rsidP="00A618CE">
      <w:r>
        <w:rPr>
          <w:rFonts w:ascii="MS Gothic" w:eastAsia="MS Gothic" w:hAnsi="MS Gothic" w:cs="MS Gothic" w:hint="eastAsia"/>
        </w:rPr>
        <w:t>相形</w:t>
      </w:r>
      <w:r>
        <w:t xml:space="preserve"> [sōgyō] /shape each other/</w:t>
      </w:r>
    </w:p>
    <w:p w:rsidR="00A618CE" w:rsidRDefault="00A618CE" w:rsidP="00A618CE">
      <w:r>
        <w:rPr>
          <w:rFonts w:ascii="MS Gothic" w:eastAsia="MS Gothic" w:hAnsi="MS Gothic" w:cs="MS Gothic" w:hint="eastAsia"/>
        </w:rPr>
        <w:t>相待</w:t>
      </w:r>
      <w:r>
        <w:t xml:space="preserve"> [sōdai] /interdependence/</w:t>
      </w:r>
    </w:p>
    <w:p w:rsidR="00A618CE" w:rsidRDefault="00A618CE" w:rsidP="00A618CE">
      <w:r>
        <w:rPr>
          <w:rFonts w:ascii="MS Gothic" w:eastAsia="MS Gothic" w:hAnsi="MS Gothic" w:cs="MS Gothic" w:hint="eastAsia"/>
        </w:rPr>
        <w:t>相待妙</w:t>
      </w:r>
      <w:r>
        <w:t xml:space="preserve"> [sōdai myō] /relative subtlety/</w:t>
      </w:r>
    </w:p>
    <w:p w:rsidR="00A618CE" w:rsidRDefault="00A618CE" w:rsidP="00A618CE">
      <w:r>
        <w:rPr>
          <w:rFonts w:ascii="MS Gothic" w:eastAsia="MS Gothic" w:hAnsi="MS Gothic" w:cs="MS Gothic" w:hint="eastAsia"/>
        </w:rPr>
        <w:t>相從</w:t>
      </w:r>
      <w:r>
        <w:t xml:space="preserve"> [sōjū] /to follow one another/</w:t>
      </w:r>
    </w:p>
    <w:p w:rsidR="00A618CE" w:rsidRDefault="00A618CE" w:rsidP="00A618CE">
      <w:r>
        <w:rPr>
          <w:rFonts w:ascii="MS Gothic" w:eastAsia="MS Gothic" w:hAnsi="MS Gothic" w:cs="MS Gothic" w:hint="eastAsia"/>
        </w:rPr>
        <w:lastRenderedPageBreak/>
        <w:t>相性</w:t>
      </w:r>
      <w:r>
        <w:t xml:space="preserve"> [sōshō] /characteristics and nature/</w:t>
      </w:r>
    </w:p>
    <w:p w:rsidR="00A618CE" w:rsidRDefault="00A618CE" w:rsidP="00A618CE">
      <w:r>
        <w:rPr>
          <w:rFonts w:ascii="MS Gothic" w:eastAsia="MS Gothic" w:hAnsi="MS Gothic" w:cs="MS Gothic" w:hint="eastAsia"/>
        </w:rPr>
        <w:t>相想</w:t>
      </w:r>
      <w:r>
        <w:t xml:space="preserve"> [sōsō] /characteristics (marks) and perception/</w:t>
      </w:r>
    </w:p>
    <w:p w:rsidR="00A618CE" w:rsidRDefault="00A618CE" w:rsidP="00A618CE">
      <w:r>
        <w:rPr>
          <w:rFonts w:ascii="MS Gothic" w:eastAsia="MS Gothic" w:hAnsi="MS Gothic" w:cs="MS Gothic" w:hint="eastAsia"/>
        </w:rPr>
        <w:t>相想倶</w:t>
      </w:r>
      <w:r>
        <w:rPr>
          <w:rFonts w:ascii="Microsoft JhengHei" w:eastAsia="Microsoft JhengHei" w:hAnsi="Microsoft JhengHei" w:cs="Microsoft JhengHei" w:hint="eastAsia"/>
        </w:rPr>
        <w:t>絕宗</w:t>
      </w:r>
      <w:r>
        <w:t xml:space="preserve"> [sōsō guzetsu shū] /doctrine that rejects both marks and their perception/</w:t>
      </w:r>
    </w:p>
    <w:p w:rsidR="00A618CE" w:rsidRDefault="00A618CE" w:rsidP="00A618CE">
      <w:r>
        <w:rPr>
          <w:rFonts w:ascii="MS Gothic" w:eastAsia="MS Gothic" w:hAnsi="MS Gothic" w:cs="MS Gothic" w:hint="eastAsia"/>
        </w:rPr>
        <w:t>相感</w:t>
      </w:r>
      <w:r>
        <w:t xml:space="preserve"> [sōkan] /to affect each other/</w:t>
      </w:r>
    </w:p>
    <w:p w:rsidR="00A618CE" w:rsidRDefault="00A618CE" w:rsidP="00A618CE">
      <w:r>
        <w:rPr>
          <w:rFonts w:ascii="MS Gothic" w:eastAsia="MS Gothic" w:hAnsi="MS Gothic" w:cs="MS Gothic" w:hint="eastAsia"/>
        </w:rPr>
        <w:t>相應</w:t>
      </w:r>
      <w:r>
        <w:t xml:space="preserve"> [sō-ō] /association/</w:t>
      </w:r>
    </w:p>
    <w:p w:rsidR="00A618CE" w:rsidRDefault="00A618CE" w:rsidP="00A618CE">
      <w:r>
        <w:rPr>
          <w:rFonts w:ascii="MS Gothic" w:eastAsia="MS Gothic" w:hAnsi="MS Gothic" w:cs="MS Gothic" w:hint="eastAsia"/>
        </w:rPr>
        <w:t>相應不相應</w:t>
      </w:r>
      <w:r>
        <w:t xml:space="preserve"> [sōō fu sōō] /associated and non-associated/</w:t>
      </w:r>
    </w:p>
    <w:p w:rsidR="00A618CE" w:rsidRDefault="00A618CE" w:rsidP="00A618CE">
      <w:r>
        <w:rPr>
          <w:rFonts w:ascii="MS Gothic" w:eastAsia="MS Gothic" w:hAnsi="MS Gothic" w:cs="MS Gothic" w:hint="eastAsia"/>
        </w:rPr>
        <w:t>相應受</w:t>
      </w:r>
      <w:r>
        <w:t xml:space="preserve"> [sōō ju] /sensation associated with [a particular form of cognition]/</w:t>
      </w:r>
    </w:p>
    <w:p w:rsidR="00A618CE" w:rsidRDefault="00A618CE" w:rsidP="00A618CE">
      <w:r>
        <w:rPr>
          <w:rFonts w:ascii="MS Gothic" w:eastAsia="MS Gothic" w:hAnsi="MS Gothic" w:cs="MS Gothic" w:hint="eastAsia"/>
        </w:rPr>
        <w:t>相應善</w:t>
      </w:r>
      <w:r>
        <w:t xml:space="preserve"> [sōō zen] /associated with wholesomeness/</w:t>
      </w:r>
    </w:p>
    <w:p w:rsidR="00A618CE" w:rsidRDefault="00A618CE" w:rsidP="00A618CE">
      <w:r>
        <w:rPr>
          <w:rFonts w:ascii="MS Gothic" w:eastAsia="MS Gothic" w:hAnsi="MS Gothic" w:cs="MS Gothic" w:hint="eastAsia"/>
        </w:rPr>
        <w:t>相應因</w:t>
      </w:r>
      <w:r>
        <w:t xml:space="preserve"> [sōōin] /concomitant cause/</w:t>
      </w:r>
    </w:p>
    <w:p w:rsidR="00A618CE" w:rsidRDefault="00A618CE" w:rsidP="00A618CE">
      <w:r>
        <w:rPr>
          <w:rFonts w:ascii="MS Gothic" w:eastAsia="MS Gothic" w:hAnsi="MS Gothic" w:cs="MS Gothic" w:hint="eastAsia"/>
        </w:rPr>
        <w:t>相應宗</w:t>
      </w:r>
      <w:r>
        <w:t xml:space="preserve"> [sōōshū] /school of concomitance/</w:t>
      </w:r>
    </w:p>
    <w:p w:rsidR="00A618CE" w:rsidRDefault="00A618CE" w:rsidP="00A618CE">
      <w:r>
        <w:rPr>
          <w:rFonts w:ascii="MS Gothic" w:eastAsia="MS Gothic" w:hAnsi="MS Gothic" w:cs="MS Gothic" w:hint="eastAsia"/>
        </w:rPr>
        <w:t>相應心</w:t>
      </w:r>
      <w:r>
        <w:t xml:space="preserve"> [sōō shin] /mind that is associated with/</w:t>
      </w:r>
    </w:p>
    <w:p w:rsidR="00A618CE" w:rsidRDefault="00A618CE" w:rsidP="00A618CE">
      <w:r>
        <w:rPr>
          <w:rFonts w:ascii="MS Gothic" w:eastAsia="MS Gothic" w:hAnsi="MS Gothic" w:cs="MS Gothic" w:hint="eastAsia"/>
        </w:rPr>
        <w:t>相應惑</w:t>
      </w:r>
      <w:r>
        <w:t xml:space="preserve"> [sōō waku] /concomitant afflictions/</w:t>
      </w:r>
    </w:p>
    <w:p w:rsidR="00A618CE" w:rsidRDefault="00A618CE" w:rsidP="00A618CE">
      <w:r>
        <w:rPr>
          <w:rFonts w:ascii="MS Gothic" w:eastAsia="MS Gothic" w:hAnsi="MS Gothic" w:cs="MS Gothic" w:hint="eastAsia"/>
        </w:rPr>
        <w:t>相應斷</w:t>
      </w:r>
      <w:r>
        <w:t xml:space="preserve"> [sōō dan] /severing of association/</w:t>
      </w:r>
    </w:p>
    <w:p w:rsidR="00A618CE" w:rsidRDefault="00A618CE" w:rsidP="00A618CE">
      <w:r>
        <w:rPr>
          <w:rFonts w:ascii="MS Gothic" w:eastAsia="MS Gothic" w:hAnsi="MS Gothic" w:cs="MS Gothic" w:hint="eastAsia"/>
        </w:rPr>
        <w:t>相應法</w:t>
      </w:r>
      <w:r>
        <w:t xml:space="preserve"> [sōō hō] /associated dharmas/</w:t>
      </w:r>
    </w:p>
    <w:p w:rsidR="00A618CE" w:rsidRDefault="00A618CE" w:rsidP="00A618CE">
      <w:r>
        <w:rPr>
          <w:rFonts w:ascii="MS Gothic" w:eastAsia="MS Gothic" w:hAnsi="MS Gothic" w:cs="MS Gothic" w:hint="eastAsia"/>
        </w:rPr>
        <w:t>相應無明</w:t>
      </w:r>
      <w:r>
        <w:t xml:space="preserve"> [sōō mumyō] /nescience concomitant with the afflictions/</w:t>
      </w:r>
    </w:p>
    <w:p w:rsidR="00A618CE" w:rsidRDefault="00A618CE" w:rsidP="00A618CE">
      <w:r>
        <w:rPr>
          <w:rFonts w:ascii="MS Gothic" w:eastAsia="MS Gothic" w:hAnsi="MS Gothic" w:cs="MS Gothic" w:hint="eastAsia"/>
        </w:rPr>
        <w:t>相應發</w:t>
      </w:r>
      <w:r>
        <w:t xml:space="preserve"> [sōō hotsu] /arisen concomitantly/</w:t>
      </w:r>
    </w:p>
    <w:p w:rsidR="00A618CE" w:rsidRDefault="00A618CE" w:rsidP="00A618CE">
      <w:r>
        <w:rPr>
          <w:rFonts w:ascii="MS Gothic" w:eastAsia="MS Gothic" w:hAnsi="MS Gothic" w:cs="MS Gothic" w:hint="eastAsia"/>
        </w:rPr>
        <w:t>相應縛</w:t>
      </w:r>
      <w:r>
        <w:t xml:space="preserve"> [sōō baku] /binding afflictions that arise concomitant with each thought/</w:t>
      </w:r>
    </w:p>
    <w:p w:rsidR="00A618CE" w:rsidRDefault="00A618CE" w:rsidP="00A618CE">
      <w:r>
        <w:rPr>
          <w:rFonts w:ascii="MS Gothic" w:eastAsia="MS Gothic" w:hAnsi="MS Gothic" w:cs="MS Gothic" w:hint="eastAsia"/>
        </w:rPr>
        <w:t>相應義</w:t>
      </w:r>
      <w:r>
        <w:t xml:space="preserve"> [sōō gi] /meaning of concomitant/</w:t>
      </w:r>
    </w:p>
    <w:p w:rsidR="00A618CE" w:rsidRDefault="00A618CE" w:rsidP="00A618CE">
      <w:r>
        <w:rPr>
          <w:rFonts w:ascii="MS Gothic" w:eastAsia="MS Gothic" w:hAnsi="MS Gothic" w:cs="MS Gothic" w:hint="eastAsia"/>
        </w:rPr>
        <w:t>相應行</w:t>
      </w:r>
      <w:r>
        <w:t xml:space="preserve"> [sōō gyō] /concomitant/</w:t>
      </w:r>
    </w:p>
    <w:p w:rsidR="00A618CE" w:rsidRDefault="00A618CE" w:rsidP="00A618CE">
      <w:r>
        <w:rPr>
          <w:rFonts w:ascii="MS Gothic" w:eastAsia="MS Gothic" w:hAnsi="MS Gothic" w:cs="MS Gothic" w:hint="eastAsia"/>
        </w:rPr>
        <w:t>相應轉</w:t>
      </w:r>
      <w:r>
        <w:t xml:space="preserve"> [sōō ten] /activity due to association/</w:t>
      </w:r>
    </w:p>
    <w:p w:rsidR="00A618CE" w:rsidRDefault="00A618CE" w:rsidP="00A618CE">
      <w:r>
        <w:rPr>
          <w:rFonts w:ascii="MS Gothic" w:eastAsia="MS Gothic" w:hAnsi="MS Gothic" w:cs="MS Gothic" w:hint="eastAsia"/>
        </w:rPr>
        <w:t>相應阿笈摩</w:t>
      </w:r>
      <w:r>
        <w:t xml:space="preserve"> [Sōō agōma] /Saṃyuktâgama/</w:t>
      </w:r>
    </w:p>
    <w:p w:rsidR="00A618CE" w:rsidRDefault="00A618CE" w:rsidP="00A618CE">
      <w:r>
        <w:rPr>
          <w:rFonts w:ascii="MS Gothic" w:eastAsia="MS Gothic" w:hAnsi="MS Gothic" w:cs="MS Gothic" w:hint="eastAsia"/>
        </w:rPr>
        <w:t>相承</w:t>
      </w:r>
      <w:r>
        <w:t xml:space="preserve"> [sōjō] /transmission of the teaching from master to disciple/</w:t>
      </w:r>
    </w:p>
    <w:p w:rsidR="00A618CE" w:rsidRDefault="00A618CE" w:rsidP="00A618CE">
      <w:r>
        <w:rPr>
          <w:rFonts w:ascii="MS Gothic" w:eastAsia="MS Gothic" w:hAnsi="MS Gothic" w:cs="MS Gothic" w:hint="eastAsia"/>
        </w:rPr>
        <w:t>相撲</w:t>
      </w:r>
      <w:r>
        <w:t xml:space="preserve"> [sōbaku] /wrestling/</w:t>
      </w:r>
    </w:p>
    <w:p w:rsidR="00A618CE" w:rsidRDefault="00A618CE" w:rsidP="00A618CE">
      <w:r>
        <w:rPr>
          <w:rFonts w:ascii="MS Gothic" w:eastAsia="MS Gothic" w:hAnsi="MS Gothic" w:cs="MS Gothic" w:hint="eastAsia"/>
        </w:rPr>
        <w:t>相攝</w:t>
      </w:r>
      <w:r>
        <w:t xml:space="preserve"> [sōshō] /include each other/</w:t>
      </w:r>
    </w:p>
    <w:p w:rsidR="00A618CE" w:rsidRDefault="00A618CE" w:rsidP="00A618CE">
      <w:r>
        <w:rPr>
          <w:rFonts w:ascii="MS Gothic" w:eastAsia="MS Gothic" w:hAnsi="MS Gothic" w:cs="MS Gothic" w:hint="eastAsia"/>
        </w:rPr>
        <w:t>相教</w:t>
      </w:r>
      <w:r>
        <w:t xml:space="preserve"> [sōkyō] /teaching of characteristics/</w:t>
      </w:r>
    </w:p>
    <w:p w:rsidR="00A618CE" w:rsidRDefault="00A618CE" w:rsidP="00A618CE">
      <w:r>
        <w:rPr>
          <w:rFonts w:ascii="MS Gothic" w:eastAsia="MS Gothic" w:hAnsi="MS Gothic" w:cs="MS Gothic" w:hint="eastAsia"/>
        </w:rPr>
        <w:t>相是</w:t>
      </w:r>
      <w:r>
        <w:t xml:space="preserve"> [sōze] /each is distinct/</w:t>
      </w:r>
    </w:p>
    <w:p w:rsidR="00A618CE" w:rsidRDefault="00A618CE" w:rsidP="00A618CE">
      <w:r>
        <w:rPr>
          <w:rFonts w:ascii="MS Gothic" w:eastAsia="MS Gothic" w:hAnsi="MS Gothic" w:cs="MS Gothic" w:hint="eastAsia"/>
        </w:rPr>
        <w:t>相智</w:t>
      </w:r>
      <w:r>
        <w:t xml:space="preserve"> [sōchi] /knowledge of phenomenal matters/</w:t>
      </w:r>
    </w:p>
    <w:p w:rsidR="00A618CE" w:rsidRDefault="00A618CE" w:rsidP="00A618CE">
      <w:r>
        <w:rPr>
          <w:rFonts w:ascii="MS Gothic" w:eastAsia="MS Gothic" w:hAnsi="MS Gothic" w:cs="MS Gothic" w:hint="eastAsia"/>
        </w:rPr>
        <w:t>相有異</w:t>
      </w:r>
      <w:r>
        <w:t xml:space="preserve"> [sō ui] /difference in characteristics/</w:t>
      </w:r>
    </w:p>
    <w:p w:rsidR="00A618CE" w:rsidRDefault="00A618CE" w:rsidP="00A618CE">
      <w:r>
        <w:rPr>
          <w:rFonts w:ascii="MS Gothic" w:eastAsia="MS Gothic" w:hAnsi="MS Gothic" w:cs="MS Gothic" w:hint="eastAsia"/>
        </w:rPr>
        <w:t>相望</w:t>
      </w:r>
      <w:r>
        <w:t xml:space="preserve"> [sōmō] /to expect/</w:t>
      </w:r>
    </w:p>
    <w:p w:rsidR="00A618CE" w:rsidRDefault="00A618CE" w:rsidP="00A618CE">
      <w:r>
        <w:rPr>
          <w:rFonts w:ascii="MS Gothic" w:eastAsia="MS Gothic" w:hAnsi="MS Gothic" w:cs="MS Gothic" w:hint="eastAsia"/>
        </w:rPr>
        <w:t>相望互爲增上緣</w:t>
      </w:r>
      <w:r>
        <w:t xml:space="preserve"> [sōmō goi zōjō en] /mutually condition each other/</w:t>
      </w:r>
    </w:p>
    <w:p w:rsidR="00A618CE" w:rsidRDefault="00A618CE" w:rsidP="00A618CE">
      <w:r>
        <w:rPr>
          <w:rFonts w:ascii="MS Gothic" w:eastAsia="MS Gothic" w:hAnsi="MS Gothic" w:cs="MS Gothic" w:hint="eastAsia"/>
        </w:rPr>
        <w:lastRenderedPageBreak/>
        <w:t>相染</w:t>
      </w:r>
      <w:r>
        <w:t xml:space="preserve"> [sōzen] /phenomenal impurity/</w:t>
      </w:r>
    </w:p>
    <w:p w:rsidR="00A618CE" w:rsidRDefault="00A618CE" w:rsidP="00A618CE">
      <w:r>
        <w:rPr>
          <w:rFonts w:ascii="MS Gothic" w:eastAsia="MS Gothic" w:hAnsi="MS Gothic" w:cs="MS Gothic" w:hint="eastAsia"/>
        </w:rPr>
        <w:t>相比量</w:t>
      </w:r>
      <w:r>
        <w:t xml:space="preserve"> [sō hiryō] /inference from appearance/</w:t>
      </w:r>
    </w:p>
    <w:p w:rsidR="00A618CE" w:rsidRDefault="00A618CE" w:rsidP="00A618CE">
      <w:r>
        <w:rPr>
          <w:rFonts w:ascii="MS Gothic" w:eastAsia="MS Gothic" w:hAnsi="MS Gothic" w:cs="MS Gothic" w:hint="eastAsia"/>
        </w:rPr>
        <w:t>相濫</w:t>
      </w:r>
      <w:r>
        <w:t xml:space="preserve"> [sō ran] /confused/</w:t>
      </w:r>
    </w:p>
    <w:p w:rsidR="00A618CE" w:rsidRDefault="00A618CE" w:rsidP="00A618CE">
      <w:r>
        <w:rPr>
          <w:rFonts w:ascii="MS Gothic" w:eastAsia="MS Gothic" w:hAnsi="MS Gothic" w:cs="MS Gothic" w:hint="eastAsia"/>
        </w:rPr>
        <w:t>相無性</w:t>
      </w:r>
      <w:r>
        <w:t xml:space="preserve"> [sō mushō] /non-nature of marks/</w:t>
      </w:r>
    </w:p>
    <w:p w:rsidR="00A618CE" w:rsidRDefault="00A618CE" w:rsidP="00A618CE">
      <w:r>
        <w:rPr>
          <w:rFonts w:ascii="MS Gothic" w:eastAsia="MS Gothic" w:hAnsi="MS Gothic" w:cs="MS Gothic" w:hint="eastAsia"/>
        </w:rPr>
        <w:t>相無生</w:t>
      </w:r>
      <w:r>
        <w:t xml:space="preserve"> [sō mushō] /marks not arisen/</w:t>
      </w:r>
    </w:p>
    <w:p w:rsidR="00A618CE" w:rsidRDefault="00A618CE" w:rsidP="00A618CE">
      <w:r>
        <w:rPr>
          <w:rFonts w:ascii="MS Gothic" w:eastAsia="MS Gothic" w:hAnsi="MS Gothic" w:cs="MS Gothic" w:hint="eastAsia"/>
        </w:rPr>
        <w:t>相狀</w:t>
      </w:r>
      <w:r>
        <w:t xml:space="preserve"> [sōjō] /way of being/</w:t>
      </w:r>
    </w:p>
    <w:p w:rsidR="00A618CE" w:rsidRDefault="00A618CE" w:rsidP="00A618CE">
      <w:r>
        <w:rPr>
          <w:rFonts w:ascii="MS Gothic" w:eastAsia="MS Gothic" w:hAnsi="MS Gothic" w:cs="MS Gothic" w:hint="eastAsia"/>
        </w:rPr>
        <w:t>相生</w:t>
      </w:r>
      <w:r>
        <w:t xml:space="preserve"> [sōshō] /to produce each other/</w:t>
      </w:r>
    </w:p>
    <w:p w:rsidR="00A618CE" w:rsidRDefault="00A618CE" w:rsidP="00A618CE">
      <w:r>
        <w:rPr>
          <w:rFonts w:ascii="MS Gothic" w:eastAsia="MS Gothic" w:hAnsi="MS Gothic" w:cs="MS Gothic" w:hint="eastAsia"/>
        </w:rPr>
        <w:t>相用</w:t>
      </w:r>
      <w:r>
        <w:t xml:space="preserve"> [sōyū] /to use each other/</w:t>
      </w:r>
    </w:p>
    <w:p w:rsidR="00A618CE" w:rsidRDefault="00A618CE" w:rsidP="00A618CE">
      <w:r>
        <w:rPr>
          <w:rFonts w:ascii="MS Gothic" w:eastAsia="MS Gothic" w:hAnsi="MS Gothic" w:cs="MS Gothic" w:hint="eastAsia"/>
        </w:rPr>
        <w:t>相異</w:t>
      </w:r>
      <w:r>
        <w:t xml:space="preserve"> [sō i] /characteristics differ/</w:t>
      </w:r>
    </w:p>
    <w:p w:rsidR="00A618CE" w:rsidRDefault="00A618CE" w:rsidP="00A618CE">
      <w:r>
        <w:rPr>
          <w:rFonts w:ascii="MS Gothic" w:eastAsia="MS Gothic" w:hAnsi="MS Gothic" w:cs="MS Gothic" w:hint="eastAsia"/>
        </w:rPr>
        <w:t>相當</w:t>
      </w:r>
      <w:r>
        <w:t xml:space="preserve"> [sōtō] /to correspond/</w:t>
      </w:r>
    </w:p>
    <w:p w:rsidR="00A618CE" w:rsidRDefault="00A618CE" w:rsidP="00A618CE">
      <w:r>
        <w:rPr>
          <w:rFonts w:ascii="MS Gothic" w:eastAsia="MS Gothic" w:hAnsi="MS Gothic" w:cs="MS Gothic" w:hint="eastAsia"/>
        </w:rPr>
        <w:t>相相似</w:t>
      </w:r>
      <w:r>
        <w:t xml:space="preserve"> [sō sōji] /similarity of characteristics/</w:t>
      </w:r>
    </w:p>
    <w:p w:rsidR="00A618CE" w:rsidRDefault="00A618CE" w:rsidP="00A618CE">
      <w:r>
        <w:rPr>
          <w:rFonts w:ascii="MS Gothic" w:eastAsia="MS Gothic" w:hAnsi="MS Gothic" w:cs="MS Gothic" w:hint="eastAsia"/>
        </w:rPr>
        <w:t>相眞如</w:t>
      </w:r>
      <w:r>
        <w:t xml:space="preserve"> [sōshinnyo] /suchness of characteristics/</w:t>
      </w:r>
    </w:p>
    <w:p w:rsidR="00A618CE" w:rsidRDefault="00A618CE" w:rsidP="00A618CE">
      <w:r>
        <w:rPr>
          <w:rFonts w:ascii="MS Gothic" w:eastAsia="MS Gothic" w:hAnsi="MS Gothic" w:cs="MS Gothic" w:hint="eastAsia"/>
        </w:rPr>
        <w:t>相破</w:t>
      </w:r>
      <w:r>
        <w:t xml:space="preserve"> [sōha] /to refute each other/</w:t>
      </w:r>
    </w:p>
    <w:p w:rsidR="00A618CE" w:rsidRDefault="00A618CE" w:rsidP="00A618CE">
      <w:r>
        <w:rPr>
          <w:rFonts w:ascii="MS Gothic" w:eastAsia="MS Gothic" w:hAnsi="MS Gothic" w:cs="MS Gothic" w:hint="eastAsia"/>
        </w:rPr>
        <w:t>相稱</w:t>
      </w:r>
      <w:r>
        <w:t xml:space="preserve"> [sōshō] /corresponding/</w:t>
      </w:r>
    </w:p>
    <w:p w:rsidR="00A618CE" w:rsidRDefault="00A618CE" w:rsidP="00A618CE">
      <w:r>
        <w:rPr>
          <w:rFonts w:ascii="MS Gothic" w:eastAsia="MS Gothic" w:hAnsi="MS Gothic" w:cs="MS Gothic" w:hint="eastAsia"/>
        </w:rPr>
        <w:t>相稱法</w:t>
      </w:r>
      <w:r>
        <w:t xml:space="preserve"> [sōshō hō] /appropriate dharma/</w:t>
      </w:r>
    </w:p>
    <w:p w:rsidR="00A618CE" w:rsidRDefault="00A618CE" w:rsidP="00A618CE">
      <w:r>
        <w:rPr>
          <w:rFonts w:ascii="MS Gothic" w:eastAsia="MS Gothic" w:hAnsi="MS Gothic" w:cs="MS Gothic" w:hint="eastAsia"/>
        </w:rPr>
        <w:t>相積嚴菩薩</w:t>
      </w:r>
      <w:r>
        <w:t xml:space="preserve"> [Sōshakugon bosatsu] /Xiangjiyan Pusa/</w:t>
      </w:r>
    </w:p>
    <w:p w:rsidR="00A618CE" w:rsidRDefault="00A618CE" w:rsidP="00A618CE">
      <w:r>
        <w:rPr>
          <w:rFonts w:ascii="MS Gothic" w:eastAsia="MS Gothic" w:hAnsi="MS Gothic" w:cs="MS Gothic" w:hint="eastAsia"/>
        </w:rPr>
        <w:t>相空</w:t>
      </w:r>
      <w:r>
        <w:t xml:space="preserve"> [sōkū] /emptiness of marks/</w:t>
      </w:r>
    </w:p>
    <w:p w:rsidR="00A618CE" w:rsidRDefault="00A618CE" w:rsidP="00A618CE">
      <w:r>
        <w:rPr>
          <w:rFonts w:ascii="MS Gothic" w:eastAsia="MS Gothic" w:hAnsi="MS Gothic" w:cs="MS Gothic" w:hint="eastAsia"/>
        </w:rPr>
        <w:t>相空觀</w:t>
      </w:r>
      <w:r>
        <w:t xml:space="preserve"> [sōkū kan] /contemplation of emptiness of marks/</w:t>
      </w:r>
    </w:p>
    <w:p w:rsidR="00A618CE" w:rsidRDefault="00A618CE" w:rsidP="00A618CE">
      <w:r>
        <w:rPr>
          <w:rFonts w:ascii="MS Gothic" w:eastAsia="MS Gothic" w:hAnsi="MS Gothic" w:cs="MS Gothic" w:hint="eastAsia"/>
        </w:rPr>
        <w:t>相符</w:t>
      </w:r>
      <w:r>
        <w:t xml:space="preserve"> [sōfu] /to agree with/</w:t>
      </w:r>
    </w:p>
    <w:p w:rsidR="00A618CE" w:rsidRDefault="00A618CE" w:rsidP="00A618CE">
      <w:r>
        <w:rPr>
          <w:rFonts w:ascii="MS Gothic" w:eastAsia="MS Gothic" w:hAnsi="MS Gothic" w:cs="MS Gothic" w:hint="eastAsia"/>
        </w:rPr>
        <w:t>相符極成</w:t>
      </w:r>
      <w:r>
        <w:t xml:space="preserve"> [sōfu gokujō] /both sides are already in full agreement/</w:t>
      </w:r>
    </w:p>
    <w:p w:rsidR="00A618CE" w:rsidRDefault="00A618CE" w:rsidP="00A618CE">
      <w:r>
        <w:rPr>
          <w:rFonts w:ascii="MS Gothic" w:eastAsia="MS Gothic" w:hAnsi="MS Gothic" w:cs="MS Gothic" w:hint="eastAsia"/>
        </w:rPr>
        <w:t>相符極成過</w:t>
      </w:r>
      <w:r>
        <w:t xml:space="preserve"> [sōfu gokujō ka] /both sides are already in full agreement/</w:t>
      </w:r>
    </w:p>
    <w:p w:rsidR="00A618CE" w:rsidRDefault="00A618CE" w:rsidP="00A618CE">
      <w:r>
        <w:rPr>
          <w:rFonts w:ascii="MS Gothic" w:eastAsia="MS Gothic" w:hAnsi="MS Gothic" w:cs="MS Gothic" w:hint="eastAsia"/>
        </w:rPr>
        <w:t>相素</w:t>
      </w:r>
      <w:r>
        <w:rPr>
          <w:rFonts w:ascii="Microsoft JhengHei" w:eastAsia="Microsoft JhengHei" w:hAnsi="Microsoft JhengHei" w:cs="Microsoft JhengHei" w:hint="eastAsia"/>
        </w:rPr>
        <w:t>呾纜</w:t>
      </w:r>
      <w:r>
        <w:t xml:space="preserve"> [sō sotaran] /characteristic sūtras (?)/</w:t>
      </w:r>
    </w:p>
    <w:p w:rsidR="00A618CE" w:rsidRDefault="00A618CE" w:rsidP="00A618CE">
      <w:r>
        <w:rPr>
          <w:rFonts w:ascii="MS Gothic" w:eastAsia="MS Gothic" w:hAnsi="MS Gothic" w:cs="MS Gothic" w:hint="eastAsia"/>
        </w:rPr>
        <w:t>相縛</w:t>
      </w:r>
      <w:r>
        <w:t xml:space="preserve"> [sōbaku] /attachment by the mind to the objects in the six realms/</w:t>
      </w:r>
    </w:p>
    <w:p w:rsidR="00A618CE" w:rsidRDefault="00A618CE" w:rsidP="00A618CE">
      <w:r>
        <w:rPr>
          <w:rFonts w:ascii="MS Gothic" w:eastAsia="MS Gothic" w:hAnsi="MS Gothic" w:cs="MS Gothic" w:hint="eastAsia"/>
        </w:rPr>
        <w:t>相縛解</w:t>
      </w:r>
      <w:r>
        <w:rPr>
          <w:rFonts w:ascii="Malgun Gothic" w:eastAsia="Malgun Gothic" w:hAnsi="Malgun Gothic" w:cs="Malgun Gothic" w:hint="eastAsia"/>
        </w:rPr>
        <w:t>脫</w:t>
      </w:r>
      <w:r>
        <w:t xml:space="preserve"> [sōbaku gedatsu] /release from fettering to manifest objects/</w:t>
      </w:r>
    </w:p>
    <w:p w:rsidR="00A618CE" w:rsidRDefault="00A618CE" w:rsidP="00A618CE">
      <w:r>
        <w:rPr>
          <w:rFonts w:ascii="MS Gothic" w:eastAsia="MS Gothic" w:hAnsi="MS Gothic" w:cs="MS Gothic" w:hint="eastAsia"/>
        </w:rPr>
        <w:t>相繼</w:t>
      </w:r>
      <w:r>
        <w:t xml:space="preserve"> [sōkei] /to continue/</w:t>
      </w:r>
    </w:p>
    <w:p w:rsidR="00A618CE" w:rsidRDefault="00A618CE" w:rsidP="00A618CE">
      <w:r>
        <w:rPr>
          <w:rFonts w:ascii="MS Gothic" w:eastAsia="MS Gothic" w:hAnsi="MS Gothic" w:cs="MS Gothic" w:hint="eastAsia"/>
        </w:rPr>
        <w:t>相續</w:t>
      </w:r>
      <w:r>
        <w:t xml:space="preserve"> [sōzoku] /continuity/</w:t>
      </w:r>
    </w:p>
    <w:p w:rsidR="00A618CE" w:rsidRDefault="00A618CE" w:rsidP="00A618CE">
      <w:r>
        <w:rPr>
          <w:rFonts w:ascii="MS Gothic" w:eastAsia="MS Gothic" w:hAnsi="MS Gothic" w:cs="MS Gothic" w:hint="eastAsia"/>
        </w:rPr>
        <w:t>相續不斷</w:t>
      </w:r>
      <w:r>
        <w:t xml:space="preserve"> [sōzoku fudan] /continuously/</w:t>
      </w:r>
    </w:p>
    <w:p w:rsidR="00A618CE" w:rsidRDefault="00A618CE" w:rsidP="00A618CE">
      <w:r>
        <w:rPr>
          <w:rFonts w:ascii="MS Gothic" w:eastAsia="MS Gothic" w:hAnsi="MS Gothic" w:cs="MS Gothic" w:hint="eastAsia"/>
        </w:rPr>
        <w:t>相續假</w:t>
      </w:r>
      <w:r>
        <w:t xml:space="preserve"> [sōzoku ke] /proposition of continuity/</w:t>
      </w:r>
    </w:p>
    <w:p w:rsidR="00A618CE" w:rsidRDefault="00A618CE" w:rsidP="00A618CE">
      <w:r>
        <w:rPr>
          <w:rFonts w:ascii="MS Gothic" w:eastAsia="MS Gothic" w:hAnsi="MS Gothic" w:cs="MS Gothic" w:hint="eastAsia"/>
        </w:rPr>
        <w:t>相續力</w:t>
      </w:r>
      <w:r>
        <w:t xml:space="preserve"> [sōzokuriki] /momentum/</w:t>
      </w:r>
    </w:p>
    <w:p w:rsidR="00A618CE" w:rsidRDefault="00A618CE" w:rsidP="00A618CE">
      <w:r>
        <w:rPr>
          <w:rFonts w:ascii="MS Gothic" w:eastAsia="MS Gothic" w:hAnsi="MS Gothic" w:cs="MS Gothic" w:hint="eastAsia"/>
        </w:rPr>
        <w:lastRenderedPageBreak/>
        <w:t>相續展轉</w:t>
      </w:r>
      <w:r>
        <w:t xml:space="preserve"> [sōzoku tenten] /continue in a series/</w:t>
      </w:r>
    </w:p>
    <w:p w:rsidR="00A618CE" w:rsidRDefault="00A618CE" w:rsidP="00A618CE">
      <w:r>
        <w:rPr>
          <w:rFonts w:ascii="MS Gothic" w:eastAsia="MS Gothic" w:hAnsi="MS Gothic" w:cs="MS Gothic" w:hint="eastAsia"/>
        </w:rPr>
        <w:t>相續常</w:t>
      </w:r>
      <w:r>
        <w:t xml:space="preserve"> [sōzoku jō] /successive continuity/</w:t>
      </w:r>
    </w:p>
    <w:p w:rsidR="00A618CE" w:rsidRDefault="00A618CE" w:rsidP="00A618CE">
      <w:r>
        <w:rPr>
          <w:rFonts w:ascii="MS Gothic" w:eastAsia="MS Gothic" w:hAnsi="MS Gothic" w:cs="MS Gothic" w:hint="eastAsia"/>
        </w:rPr>
        <w:t>相續心</w:t>
      </w:r>
      <w:r>
        <w:t xml:space="preserve"> [sōzoku shin] /stream of mind/</w:t>
      </w:r>
    </w:p>
    <w:p w:rsidR="00A618CE" w:rsidRDefault="00A618CE" w:rsidP="00A618CE">
      <w:r>
        <w:rPr>
          <w:rFonts w:ascii="MS Gothic" w:eastAsia="MS Gothic" w:hAnsi="MS Gothic" w:cs="MS Gothic" w:hint="eastAsia"/>
        </w:rPr>
        <w:t>相續流轉</w:t>
      </w:r>
      <w:r>
        <w:t xml:space="preserve"> [sōzoku ruten] /uninterrupted manifestation/</w:t>
      </w:r>
    </w:p>
    <w:p w:rsidR="00A618CE" w:rsidRDefault="00A618CE" w:rsidP="00A618CE">
      <w:r>
        <w:rPr>
          <w:rFonts w:ascii="MS Gothic" w:eastAsia="MS Gothic" w:hAnsi="MS Gothic" w:cs="MS Gothic" w:hint="eastAsia"/>
        </w:rPr>
        <w:t>相續無常</w:t>
      </w:r>
      <w:r>
        <w:t xml:space="preserve"> [sōzoku mujō] /continous impermanence/</w:t>
      </w:r>
    </w:p>
    <w:p w:rsidR="00A618CE" w:rsidRDefault="00A618CE" w:rsidP="00A618CE">
      <w:r>
        <w:rPr>
          <w:rFonts w:ascii="MS Gothic" w:eastAsia="MS Gothic" w:hAnsi="MS Gothic" w:cs="MS Gothic" w:hint="eastAsia"/>
        </w:rPr>
        <w:t>相續無間</w:t>
      </w:r>
      <w:r>
        <w:t xml:space="preserve"> [sōzoku mugen] /continuing without break/</w:t>
      </w:r>
    </w:p>
    <w:p w:rsidR="00A618CE" w:rsidRDefault="00A618CE" w:rsidP="00A618CE">
      <w:r>
        <w:rPr>
          <w:rFonts w:ascii="MS Gothic" w:eastAsia="MS Gothic" w:hAnsi="MS Gothic" w:cs="MS Gothic" w:hint="eastAsia"/>
        </w:rPr>
        <w:t>相續生</w:t>
      </w:r>
      <w:r>
        <w:t xml:space="preserve"> [sōzoku shō] /continuous arising/</w:t>
      </w:r>
    </w:p>
    <w:p w:rsidR="00A618CE" w:rsidRDefault="00A618CE" w:rsidP="00A618CE">
      <w:r>
        <w:rPr>
          <w:rFonts w:ascii="MS Gothic" w:eastAsia="MS Gothic" w:hAnsi="MS Gothic" w:cs="MS Gothic" w:hint="eastAsia"/>
        </w:rPr>
        <w:t>相續相</w:t>
      </w:r>
      <w:r>
        <w:t xml:space="preserve"> [sōzoku sō] /the mark of continuity/</w:t>
      </w:r>
    </w:p>
    <w:p w:rsidR="00A618CE" w:rsidRDefault="00A618CE" w:rsidP="00A618CE">
      <w:r>
        <w:rPr>
          <w:rFonts w:ascii="MS Gothic" w:eastAsia="MS Gothic" w:hAnsi="MS Gothic" w:cs="MS Gothic" w:hint="eastAsia"/>
        </w:rPr>
        <w:t>相續而轉</w:t>
      </w:r>
      <w:r>
        <w:t xml:space="preserve"> [sōzoku ji ten] /continuously active/</w:t>
      </w:r>
    </w:p>
    <w:p w:rsidR="00A618CE" w:rsidRDefault="00A618CE" w:rsidP="00A618CE">
      <w:r>
        <w:rPr>
          <w:rFonts w:ascii="MS Gothic" w:eastAsia="MS Gothic" w:hAnsi="MS Gothic" w:cs="MS Gothic" w:hint="eastAsia"/>
        </w:rPr>
        <w:t>相續解</w:t>
      </w:r>
      <w:r>
        <w:rPr>
          <w:rFonts w:ascii="Malgun Gothic" w:eastAsia="Malgun Gothic" w:hAnsi="Malgun Gothic" w:cs="Malgun Gothic" w:hint="eastAsia"/>
        </w:rPr>
        <w:t>脫</w:t>
      </w:r>
      <w:r>
        <w:t xml:space="preserve"> [sōzoku gedatsu] /liberation from continuity [of the mind-stream] (?)/</w:t>
      </w:r>
    </w:p>
    <w:p w:rsidR="00A618CE" w:rsidRDefault="00A618CE" w:rsidP="00A618CE">
      <w:r>
        <w:rPr>
          <w:rFonts w:ascii="MS Gothic" w:eastAsia="MS Gothic" w:hAnsi="MS Gothic" w:cs="MS Gothic" w:hint="eastAsia"/>
        </w:rPr>
        <w:t>相續解</w:t>
      </w:r>
      <w:r>
        <w:rPr>
          <w:rFonts w:ascii="Malgun Gothic" w:eastAsia="Malgun Gothic" w:hAnsi="Malgun Gothic" w:cs="Malgun Gothic" w:hint="eastAsia"/>
        </w:rPr>
        <w:t>脫地波羅蜜了義經</w:t>
      </w:r>
      <w:r>
        <w:t xml:space="preserve"> [Sōzoku gedatsuchi haramitsu ryōgikyō] /Xiangxu jietuodi poluomi liaoyi jing/</w:t>
      </w:r>
    </w:p>
    <w:p w:rsidR="00A618CE" w:rsidRDefault="00A618CE" w:rsidP="00A618CE">
      <w:r>
        <w:rPr>
          <w:rFonts w:ascii="MS Gothic" w:eastAsia="MS Gothic" w:hAnsi="MS Gothic" w:cs="MS Gothic" w:hint="eastAsia"/>
        </w:rPr>
        <w:t>相續解</w:t>
      </w:r>
      <w:r>
        <w:rPr>
          <w:rFonts w:ascii="Malgun Gothic" w:eastAsia="Malgun Gothic" w:hAnsi="Malgun Gothic" w:cs="Malgun Gothic" w:hint="eastAsia"/>
        </w:rPr>
        <w:t>脫經</w:t>
      </w:r>
      <w:r>
        <w:t xml:space="preserve"> [Sōzoku gedatsu kyō] /Sūtra of Continued Liberation/</w:t>
      </w:r>
    </w:p>
    <w:p w:rsidR="00A618CE" w:rsidRDefault="00A618CE" w:rsidP="00A618CE">
      <w:r>
        <w:rPr>
          <w:rFonts w:ascii="MS Gothic" w:eastAsia="MS Gothic" w:hAnsi="MS Gothic" w:cs="MS Gothic" w:hint="eastAsia"/>
        </w:rPr>
        <w:t>相續識</w:t>
      </w:r>
      <w:r>
        <w:t xml:space="preserve"> [sōzoku shiki] /continuing consciousness/</w:t>
      </w:r>
    </w:p>
    <w:p w:rsidR="00A618CE" w:rsidRDefault="00A618CE" w:rsidP="00A618CE">
      <w:r>
        <w:rPr>
          <w:rFonts w:ascii="MS Gothic" w:eastAsia="MS Gothic" w:hAnsi="MS Gothic" w:cs="MS Gothic" w:hint="eastAsia"/>
        </w:rPr>
        <w:t>相續逼切</w:t>
      </w:r>
      <w:r>
        <w:t xml:space="preserve"> [sōzoku hikisai] /continually oppressed/</w:t>
      </w:r>
    </w:p>
    <w:p w:rsidR="00A618CE" w:rsidRDefault="00A618CE" w:rsidP="00A618CE">
      <w:r>
        <w:rPr>
          <w:rFonts w:ascii="MS Gothic" w:eastAsia="MS Gothic" w:hAnsi="MS Gothic" w:cs="MS Gothic" w:hint="eastAsia"/>
        </w:rPr>
        <w:t>相纏縛</w:t>
      </w:r>
      <w:r>
        <w:t xml:space="preserve"> [sō denbaku] /binding to marks/</w:t>
      </w:r>
    </w:p>
    <w:p w:rsidR="00A618CE" w:rsidRDefault="00A618CE" w:rsidP="00A618CE">
      <w:r>
        <w:rPr>
          <w:rFonts w:ascii="MS Gothic" w:eastAsia="MS Gothic" w:hAnsi="MS Gothic" w:cs="MS Gothic" w:hint="eastAsia"/>
        </w:rPr>
        <w:t>相義</w:t>
      </w:r>
      <w:r>
        <w:t xml:space="preserve"> [sōgi] /the meaning of [certain] aspects/</w:t>
      </w:r>
    </w:p>
    <w:p w:rsidR="00A618CE" w:rsidRDefault="00A618CE" w:rsidP="00A618CE">
      <w:r>
        <w:rPr>
          <w:rFonts w:ascii="MS Gothic" w:eastAsia="MS Gothic" w:hAnsi="MS Gothic" w:cs="MS Gothic" w:hint="eastAsia"/>
        </w:rPr>
        <w:t>相藉</w:t>
      </w:r>
      <w:r>
        <w:t xml:space="preserve"> [sōja] /mutual dependence/</w:t>
      </w:r>
    </w:p>
    <w:p w:rsidR="00A618CE" w:rsidRDefault="00A618CE" w:rsidP="00A618CE">
      <w:r>
        <w:rPr>
          <w:rFonts w:ascii="MS Gothic" w:eastAsia="MS Gothic" w:hAnsi="MS Gothic" w:cs="MS Gothic" w:hint="eastAsia"/>
        </w:rPr>
        <w:t>相行</w:t>
      </w:r>
      <w:r>
        <w:t xml:space="preserve"> [sōgyō] /external appearance and deeds/</w:t>
      </w:r>
    </w:p>
    <w:p w:rsidR="00A618CE" w:rsidRDefault="00A618CE" w:rsidP="00A618CE">
      <w:r>
        <w:rPr>
          <w:rFonts w:ascii="MS Gothic" w:eastAsia="MS Gothic" w:hAnsi="MS Gothic" w:cs="MS Gothic" w:hint="eastAsia"/>
        </w:rPr>
        <w:t>相見</w:t>
      </w:r>
      <w:r>
        <w:t xml:space="preserve"> [sōken] /visible/</w:t>
      </w:r>
    </w:p>
    <w:p w:rsidR="00A618CE" w:rsidRDefault="00A618CE" w:rsidP="00A618CE">
      <w:r>
        <w:rPr>
          <w:rFonts w:ascii="MS Gothic" w:eastAsia="MS Gothic" w:hAnsi="MS Gothic" w:cs="MS Gothic" w:hint="eastAsia"/>
        </w:rPr>
        <w:t>相視</w:t>
      </w:r>
      <w:r>
        <w:t xml:space="preserve"> [sōshi] /to discern the features of/</w:t>
      </w:r>
    </w:p>
    <w:p w:rsidR="00A618CE" w:rsidRDefault="00A618CE" w:rsidP="00A618CE">
      <w:r>
        <w:rPr>
          <w:rFonts w:ascii="MS Gothic" w:eastAsia="MS Gothic" w:hAnsi="MS Gothic" w:cs="MS Gothic" w:hint="eastAsia"/>
        </w:rPr>
        <w:t>相觀</w:t>
      </w:r>
      <w:r>
        <w:t xml:space="preserve"> [sō kan] /meditation trapped in characteristics/</w:t>
      </w:r>
    </w:p>
    <w:p w:rsidR="00A618CE" w:rsidRDefault="00A618CE" w:rsidP="00A618CE">
      <w:r>
        <w:rPr>
          <w:rFonts w:ascii="MS Gothic" w:eastAsia="MS Gothic" w:hAnsi="MS Gothic" w:cs="MS Gothic" w:hint="eastAsia"/>
        </w:rPr>
        <w:t>相論疏</w:t>
      </w:r>
      <w:r>
        <w:t xml:space="preserve"> [Sōronsho] /Lakṣaṇaṭīka/</w:t>
      </w:r>
    </w:p>
    <w:p w:rsidR="00A618CE" w:rsidRDefault="00A618CE" w:rsidP="00A618CE">
      <w:r>
        <w:rPr>
          <w:rFonts w:ascii="MS Gothic" w:eastAsia="MS Gothic" w:hAnsi="MS Gothic" w:cs="MS Gothic" w:hint="eastAsia"/>
        </w:rPr>
        <w:t>相謂言</w:t>
      </w:r>
      <w:r>
        <w:t xml:space="preserve"> [sō igon] /to say together/</w:t>
      </w:r>
    </w:p>
    <w:p w:rsidR="00A618CE" w:rsidRDefault="00A618CE" w:rsidP="00A618CE">
      <w:r>
        <w:rPr>
          <w:rFonts w:ascii="MS Gothic" w:eastAsia="MS Gothic" w:hAnsi="MS Gothic" w:cs="MS Gothic" w:hint="eastAsia"/>
        </w:rPr>
        <w:t>相貌</w:t>
      </w:r>
      <w:r>
        <w:t xml:space="preserve"> [sōmyō] /features/</w:t>
      </w:r>
    </w:p>
    <w:p w:rsidR="00A618CE" w:rsidRDefault="00A618CE" w:rsidP="00A618CE">
      <w:r>
        <w:rPr>
          <w:rFonts w:ascii="MS Gothic" w:eastAsia="MS Gothic" w:hAnsi="MS Gothic" w:cs="MS Gothic" w:hint="eastAsia"/>
        </w:rPr>
        <w:t>相資因</w:t>
      </w:r>
      <w:r>
        <w:t xml:space="preserve"> [sōshi in] /auxiliary cause/</w:t>
      </w:r>
    </w:p>
    <w:p w:rsidR="00A618CE" w:rsidRDefault="00A618CE" w:rsidP="00A618CE">
      <w:r>
        <w:rPr>
          <w:rFonts w:ascii="MS Gothic" w:eastAsia="MS Gothic" w:hAnsi="MS Gothic" w:cs="MS Gothic" w:hint="eastAsia"/>
        </w:rPr>
        <w:t>相身</w:t>
      </w:r>
      <w:r>
        <w:t xml:space="preserve"> [sōshin] /characteristics body/</w:t>
      </w:r>
    </w:p>
    <w:p w:rsidR="00A618CE" w:rsidRDefault="00A618CE" w:rsidP="00A618CE">
      <w:r>
        <w:rPr>
          <w:rFonts w:ascii="MS Gothic" w:eastAsia="MS Gothic" w:hAnsi="MS Gothic" w:cs="MS Gothic" w:hint="eastAsia"/>
        </w:rPr>
        <w:t>相輪</w:t>
      </w:r>
      <w:r>
        <w:t xml:space="preserve"> [sōrin] /sign of the wheel/</w:t>
      </w:r>
    </w:p>
    <w:p w:rsidR="00A618CE" w:rsidRDefault="00A618CE" w:rsidP="00A618CE">
      <w:r>
        <w:rPr>
          <w:rFonts w:ascii="MS Gothic" w:eastAsia="MS Gothic" w:hAnsi="MS Gothic" w:cs="MS Gothic" w:hint="eastAsia"/>
        </w:rPr>
        <w:t>相轉</w:t>
      </w:r>
      <w:r>
        <w:t xml:space="preserve"> [sōten] /aspect of the turning [of the wheel of the teaching]/</w:t>
      </w:r>
    </w:p>
    <w:p w:rsidR="00A618CE" w:rsidRDefault="00A618CE" w:rsidP="00A618CE">
      <w:r>
        <w:rPr>
          <w:rFonts w:ascii="MS Gothic" w:eastAsia="MS Gothic" w:hAnsi="MS Gothic" w:cs="MS Gothic" w:hint="eastAsia"/>
        </w:rPr>
        <w:t>相返</w:t>
      </w:r>
      <w:r>
        <w:t xml:space="preserve"> [sōhen] /conflict with each other/</w:t>
      </w:r>
    </w:p>
    <w:p w:rsidR="00A618CE" w:rsidRDefault="00A618CE" w:rsidP="00A618CE">
      <w:r>
        <w:rPr>
          <w:rFonts w:ascii="MS Gothic" w:eastAsia="MS Gothic" w:hAnsi="MS Gothic" w:cs="MS Gothic" w:hint="eastAsia"/>
        </w:rPr>
        <w:lastRenderedPageBreak/>
        <w:t>相逢</w:t>
      </w:r>
      <w:r>
        <w:t xml:space="preserve"> [sōhō] /to meet each other/</w:t>
      </w:r>
    </w:p>
    <w:p w:rsidR="00A618CE" w:rsidRDefault="00A618CE" w:rsidP="00A618CE">
      <w:r>
        <w:rPr>
          <w:rFonts w:ascii="MS Gothic" w:eastAsia="MS Gothic" w:hAnsi="MS Gothic" w:cs="MS Gothic" w:hint="eastAsia"/>
        </w:rPr>
        <w:t>相違</w:t>
      </w:r>
      <w:r>
        <w:t xml:space="preserve"> [sōi] /opposing/</w:t>
      </w:r>
    </w:p>
    <w:p w:rsidR="00A618CE" w:rsidRDefault="00A618CE" w:rsidP="00A618CE">
      <w:r>
        <w:rPr>
          <w:rFonts w:ascii="MS Gothic" w:eastAsia="MS Gothic" w:hAnsi="MS Gothic" w:cs="MS Gothic" w:hint="eastAsia"/>
        </w:rPr>
        <w:t>相違因</w:t>
      </w:r>
      <w:r>
        <w:t xml:space="preserve"> [sōi in] /contradictory causes/</w:t>
      </w:r>
    </w:p>
    <w:p w:rsidR="00A618CE" w:rsidRDefault="00A618CE" w:rsidP="00A618CE">
      <w:r>
        <w:rPr>
          <w:rFonts w:ascii="MS Gothic" w:eastAsia="MS Gothic" w:hAnsi="MS Gothic" w:cs="MS Gothic" w:hint="eastAsia"/>
        </w:rPr>
        <w:t>相違決定</w:t>
      </w:r>
      <w:r>
        <w:t xml:space="preserve"> [sōi ketsujō] /differing, but individually valid reasons that reach opposing conclusions/</w:t>
      </w:r>
    </w:p>
    <w:p w:rsidR="00A618CE" w:rsidRDefault="00A618CE" w:rsidP="00A618CE">
      <w:r>
        <w:rPr>
          <w:rFonts w:ascii="MS Gothic" w:eastAsia="MS Gothic" w:hAnsi="MS Gothic" w:cs="MS Gothic" w:hint="eastAsia"/>
        </w:rPr>
        <w:t>相違決定不定過</w:t>
      </w:r>
      <w:r>
        <w:t xml:space="preserve"> [sōi ketsujō fujō ka] /a reason that is contradictory (to another reason that the proponent accepts)/</w:t>
      </w:r>
    </w:p>
    <w:p w:rsidR="00A618CE" w:rsidRDefault="00A618CE" w:rsidP="00A618CE">
      <w:r>
        <w:rPr>
          <w:rFonts w:ascii="MS Gothic" w:eastAsia="MS Gothic" w:hAnsi="MS Gothic" w:cs="MS Gothic" w:hint="eastAsia"/>
        </w:rPr>
        <w:t>相違決定過</w:t>
      </w:r>
      <w:r>
        <w:t xml:space="preserve"> [sōi ketsujō ka] /fallacy wherein differing, but individually valid reasons lead to contradictory conclusions/</w:t>
      </w:r>
    </w:p>
    <w:p w:rsidR="00A618CE" w:rsidRDefault="00A618CE" w:rsidP="00A618CE">
      <w:r>
        <w:rPr>
          <w:rFonts w:ascii="MS Gothic" w:eastAsia="MS Gothic" w:hAnsi="MS Gothic" w:cs="MS Gothic" w:hint="eastAsia"/>
        </w:rPr>
        <w:t>相違背</w:t>
      </w:r>
      <w:r>
        <w:t xml:space="preserve"> [sōi hai] /opposition/</w:t>
      </w:r>
    </w:p>
    <w:p w:rsidR="00A618CE" w:rsidRDefault="00A618CE" w:rsidP="00A618CE">
      <w:r>
        <w:rPr>
          <w:rFonts w:ascii="MS Gothic" w:eastAsia="MS Gothic" w:hAnsi="MS Gothic" w:cs="MS Gothic" w:hint="eastAsia"/>
        </w:rPr>
        <w:t>相違識想智</w:t>
      </w:r>
      <w:r>
        <w:t xml:space="preserve"> [sōi shikisō chi] /cognition involving a consciousness without an ālambana /</w:t>
      </w:r>
    </w:p>
    <w:p w:rsidR="00A618CE" w:rsidRDefault="00A618CE" w:rsidP="00A618CE">
      <w:r>
        <w:rPr>
          <w:rFonts w:ascii="MS Gothic" w:eastAsia="MS Gothic" w:hAnsi="MS Gothic" w:cs="MS Gothic" w:hint="eastAsia"/>
        </w:rPr>
        <w:t>相違釋</w:t>
      </w:r>
      <w:r>
        <w:t xml:space="preserve"> [sōi shaku] /compound words that are composed of two different concepts/</w:t>
      </w:r>
    </w:p>
    <w:p w:rsidR="00A618CE" w:rsidRDefault="00A618CE" w:rsidP="00A618CE">
      <w:r>
        <w:rPr>
          <w:rFonts w:ascii="MS Gothic" w:eastAsia="MS Gothic" w:hAnsi="MS Gothic" w:cs="MS Gothic" w:hint="eastAsia"/>
        </w:rPr>
        <w:t>相違障</w:t>
      </w:r>
      <w:r>
        <w:t xml:space="preserve"> [sōi shō] /oppositely-impeding hindrances/</w:t>
      </w:r>
    </w:p>
    <w:p w:rsidR="00A618CE" w:rsidRDefault="00A618CE" w:rsidP="00A618CE">
      <w:r>
        <w:rPr>
          <w:rFonts w:ascii="MS Gothic" w:eastAsia="MS Gothic" w:hAnsi="MS Gothic" w:cs="MS Gothic" w:hint="eastAsia"/>
        </w:rPr>
        <w:t>相部宗</w:t>
      </w:r>
      <w:r>
        <w:t xml:space="preserve"> [Sōbu shū] /Xiangbu Zong/</w:t>
      </w:r>
    </w:p>
    <w:p w:rsidR="00A618CE" w:rsidRDefault="00A618CE" w:rsidP="00A618CE">
      <w:r>
        <w:rPr>
          <w:rFonts w:ascii="MS Gothic" w:eastAsia="MS Gothic" w:hAnsi="MS Gothic" w:cs="MS Gothic" w:hint="eastAsia"/>
        </w:rPr>
        <w:t>相間</w:t>
      </w:r>
      <w:r>
        <w:t xml:space="preserve"> [sōken] /to interchange/</w:t>
      </w:r>
    </w:p>
    <w:p w:rsidR="00A618CE" w:rsidRDefault="00A618CE" w:rsidP="00A618CE">
      <w:r>
        <w:rPr>
          <w:rFonts w:ascii="MS Gothic" w:eastAsia="MS Gothic" w:hAnsi="MS Gothic" w:cs="MS Gothic" w:hint="eastAsia"/>
        </w:rPr>
        <w:t>相關</w:t>
      </w:r>
      <w:r>
        <w:t xml:space="preserve"> [sōkan] /related to each other/</w:t>
      </w:r>
    </w:p>
    <w:p w:rsidR="00A618CE" w:rsidRDefault="00A618CE" w:rsidP="00A618CE">
      <w:r>
        <w:rPr>
          <w:rFonts w:ascii="MS Gothic" w:eastAsia="MS Gothic" w:hAnsi="MS Gothic" w:cs="MS Gothic" w:hint="eastAsia"/>
        </w:rPr>
        <w:t>相隔</w:t>
      </w:r>
      <w:r>
        <w:t xml:space="preserve"> [sō kyaku] /separated from each other/</w:t>
      </w:r>
    </w:p>
    <w:p w:rsidR="00A618CE" w:rsidRDefault="00A618CE" w:rsidP="00A618CE">
      <w:r>
        <w:rPr>
          <w:rFonts w:ascii="MS Gothic" w:eastAsia="MS Gothic" w:hAnsi="MS Gothic" w:cs="MS Gothic" w:hint="eastAsia"/>
        </w:rPr>
        <w:t>相隨</w:t>
      </w:r>
      <w:r>
        <w:t xml:space="preserve"> [sōzui] /to conform with/</w:t>
      </w:r>
    </w:p>
    <w:p w:rsidR="00A618CE" w:rsidRDefault="00A618CE" w:rsidP="00A618CE">
      <w:r>
        <w:rPr>
          <w:rFonts w:ascii="MS Gothic" w:eastAsia="MS Gothic" w:hAnsi="MS Gothic" w:cs="MS Gothic" w:hint="eastAsia"/>
        </w:rPr>
        <w:t>相隨好</w:t>
      </w:r>
      <w:r>
        <w:t xml:space="preserve"> [sō zuikō] /major and minor bodily marks [of a tathāgata]/</w:t>
      </w:r>
    </w:p>
    <w:p w:rsidR="00A618CE" w:rsidRDefault="00A618CE" w:rsidP="00A618CE">
      <w:r>
        <w:rPr>
          <w:rFonts w:ascii="MS Gothic" w:eastAsia="MS Gothic" w:hAnsi="MS Gothic" w:cs="MS Gothic" w:hint="eastAsia"/>
        </w:rPr>
        <w:t>相雜</w:t>
      </w:r>
      <w:r>
        <w:t xml:space="preserve"> [sōzō] /mixed or confounded with one another/</w:t>
      </w:r>
    </w:p>
    <w:p w:rsidR="00A618CE" w:rsidRDefault="00A618CE" w:rsidP="00A618CE">
      <w:r>
        <w:rPr>
          <w:rFonts w:ascii="MS Gothic" w:eastAsia="MS Gothic" w:hAnsi="MS Gothic" w:cs="MS Gothic" w:hint="eastAsia"/>
        </w:rPr>
        <w:t>相離</w:t>
      </w:r>
      <w:r>
        <w:t xml:space="preserve"> [sōri] /separated from each other/</w:t>
      </w:r>
    </w:p>
    <w:p w:rsidR="00A618CE" w:rsidRDefault="00A618CE" w:rsidP="00A618CE">
      <w:r>
        <w:rPr>
          <w:rFonts w:ascii="MS Gothic" w:eastAsia="MS Gothic" w:hAnsi="MS Gothic" w:cs="MS Gothic" w:hint="eastAsia"/>
        </w:rPr>
        <w:t>相離果</w:t>
      </w:r>
      <w:r>
        <w:t xml:space="preserve"> [sōri ka] /liberation effect/</w:t>
      </w:r>
    </w:p>
    <w:p w:rsidR="00A618CE" w:rsidRDefault="00A618CE" w:rsidP="00A618CE">
      <w:r>
        <w:rPr>
          <w:rFonts w:ascii="MS Gothic" w:eastAsia="MS Gothic" w:hAnsi="MS Gothic" w:cs="MS Gothic" w:hint="eastAsia"/>
        </w:rPr>
        <w:t>相順</w:t>
      </w:r>
      <w:r>
        <w:t xml:space="preserve"> [sōjun] /mutual accordance/</w:t>
      </w:r>
    </w:p>
    <w:p w:rsidR="00A618CE" w:rsidRDefault="00A618CE" w:rsidP="00A618CE">
      <w:r>
        <w:rPr>
          <w:rFonts w:ascii="MS Gothic" w:eastAsia="MS Gothic" w:hAnsi="MS Gothic" w:cs="MS Gothic" w:hint="eastAsia"/>
        </w:rPr>
        <w:t>相順障</w:t>
      </w:r>
      <w:r>
        <w:t xml:space="preserve"> [sōjun shō] /accordant hindrances/</w:t>
      </w:r>
    </w:p>
    <w:p w:rsidR="00A618CE" w:rsidRDefault="00A618CE" w:rsidP="00A618CE">
      <w:r>
        <w:rPr>
          <w:rFonts w:ascii="MS Gothic" w:eastAsia="MS Gothic" w:hAnsi="MS Gothic" w:cs="MS Gothic" w:hint="eastAsia"/>
        </w:rPr>
        <w:t>相類</w:t>
      </w:r>
      <w:r>
        <w:t xml:space="preserve"> [sōrui] /resembles/</w:t>
      </w:r>
    </w:p>
    <w:p w:rsidR="00A618CE" w:rsidRDefault="00A618CE" w:rsidP="00A618CE">
      <w:r>
        <w:rPr>
          <w:rFonts w:ascii="MS Gothic" w:eastAsia="MS Gothic" w:hAnsi="MS Gothic" w:cs="MS Gothic" w:hint="eastAsia"/>
        </w:rPr>
        <w:t>相顯</w:t>
      </w:r>
      <w:r>
        <w:t xml:space="preserve"> [sōken] /manifestation of marks/</w:t>
      </w:r>
    </w:p>
    <w:p w:rsidR="00A618CE" w:rsidRDefault="00A618CE" w:rsidP="00A618CE">
      <w:r>
        <w:rPr>
          <w:rFonts w:ascii="MS Gothic" w:eastAsia="MS Gothic" w:hAnsi="MS Gothic" w:cs="MS Gothic" w:hint="eastAsia"/>
        </w:rPr>
        <w:t>相顯現分別</w:t>
      </w:r>
      <w:r>
        <w:t xml:space="preserve"> [sō kengen funbetsu] /discrimination of the manifestation of marks/</w:t>
      </w:r>
    </w:p>
    <w:p w:rsidR="00A618CE" w:rsidRDefault="00A618CE" w:rsidP="00A618CE">
      <w:r>
        <w:rPr>
          <w:rFonts w:ascii="MS Gothic" w:eastAsia="MS Gothic" w:hAnsi="MS Gothic" w:cs="MS Gothic" w:hint="eastAsia"/>
        </w:rPr>
        <w:t>相體</w:t>
      </w:r>
      <w:r>
        <w:t xml:space="preserve"> [sōtai] /thusness as the essence of characteristics/</w:t>
      </w:r>
    </w:p>
    <w:p w:rsidR="00A618CE" w:rsidRDefault="00A618CE" w:rsidP="00A618CE">
      <w:r>
        <w:rPr>
          <w:rFonts w:ascii="MS Gothic" w:eastAsia="MS Gothic" w:hAnsi="MS Gothic" w:cs="MS Gothic" w:hint="eastAsia"/>
        </w:rPr>
        <w:t>盼望</w:t>
      </w:r>
      <w:r>
        <w:t xml:space="preserve"> [hanmō] /to hope for/</w:t>
      </w:r>
    </w:p>
    <w:p w:rsidR="00A618CE" w:rsidRDefault="00A618CE" w:rsidP="00A618CE">
      <w:r>
        <w:rPr>
          <w:rFonts w:ascii="MS Gothic" w:eastAsia="MS Gothic" w:hAnsi="MS Gothic" w:cs="MS Gothic" w:hint="eastAsia"/>
        </w:rPr>
        <w:t>省</w:t>
      </w:r>
      <w:r>
        <w:t xml:space="preserve"> [shō] /inspect/</w:t>
      </w:r>
    </w:p>
    <w:p w:rsidR="00A618CE" w:rsidRDefault="00A618CE" w:rsidP="00A618CE">
      <w:r>
        <w:rPr>
          <w:rFonts w:ascii="MS Gothic" w:eastAsia="MS Gothic" w:hAnsi="MS Gothic" w:cs="MS Gothic" w:hint="eastAsia"/>
        </w:rPr>
        <w:t>省問</w:t>
      </w:r>
      <w:r>
        <w:t xml:space="preserve"> [shōmon] /respectful salutation/</w:t>
      </w:r>
    </w:p>
    <w:p w:rsidR="00A618CE" w:rsidRDefault="00A618CE" w:rsidP="00A618CE">
      <w:r>
        <w:rPr>
          <w:rFonts w:ascii="MS Gothic" w:eastAsia="MS Gothic" w:hAnsi="MS Gothic" w:cs="MS Gothic" w:hint="eastAsia"/>
        </w:rPr>
        <w:t>省察</w:t>
      </w:r>
      <w:r>
        <w:t xml:space="preserve"> [shōsatsu] /to scrutinize thoroughly/</w:t>
      </w:r>
    </w:p>
    <w:p w:rsidR="00A618CE" w:rsidRDefault="00A618CE" w:rsidP="00A618CE">
      <w:r>
        <w:rPr>
          <w:rFonts w:ascii="MS Gothic" w:eastAsia="MS Gothic" w:hAnsi="MS Gothic" w:cs="MS Gothic" w:hint="eastAsia"/>
        </w:rPr>
        <w:lastRenderedPageBreak/>
        <w:t>省悟</w:t>
      </w:r>
      <w:r>
        <w:t xml:space="preserve"> [shōgo] /to reflect and become aware/</w:t>
      </w:r>
    </w:p>
    <w:p w:rsidR="00A618CE" w:rsidRDefault="00A618CE" w:rsidP="00A618CE">
      <w:r>
        <w:rPr>
          <w:rFonts w:ascii="MS Gothic" w:eastAsia="MS Gothic" w:hAnsi="MS Gothic" w:cs="MS Gothic" w:hint="eastAsia"/>
        </w:rPr>
        <w:t>省略</w:t>
      </w:r>
      <w:r>
        <w:t xml:space="preserve"> [shōryaku] /to omit/</w:t>
      </w:r>
    </w:p>
    <w:p w:rsidR="00A618CE" w:rsidRDefault="00A618CE" w:rsidP="00A618CE">
      <w:r>
        <w:rPr>
          <w:rFonts w:ascii="MS Gothic" w:eastAsia="MS Gothic" w:hAnsi="MS Gothic" w:cs="MS Gothic" w:hint="eastAsia"/>
        </w:rPr>
        <w:t>省練</w:t>
      </w:r>
      <w:r>
        <w:t xml:space="preserve"> [shōren] /meaning?/</w:t>
      </w:r>
    </w:p>
    <w:p w:rsidR="00A618CE" w:rsidRDefault="00A618CE" w:rsidP="00A618CE">
      <w:r>
        <w:rPr>
          <w:rFonts w:ascii="MS Gothic" w:eastAsia="MS Gothic" w:hAnsi="MS Gothic" w:cs="MS Gothic" w:hint="eastAsia"/>
        </w:rPr>
        <w:t>省行堂</w:t>
      </w:r>
      <w:r>
        <w:t xml:space="preserve"> [seian dō] /sickroom/</w:t>
      </w:r>
    </w:p>
    <w:p w:rsidR="00A618CE" w:rsidRDefault="00A618CE" w:rsidP="00A618CE">
      <w:r>
        <w:rPr>
          <w:rFonts w:ascii="MS Gothic" w:eastAsia="MS Gothic" w:hAnsi="MS Gothic" w:cs="MS Gothic" w:hint="eastAsia"/>
        </w:rPr>
        <w:t>省錄</w:t>
      </w:r>
      <w:r>
        <w:t xml:space="preserve"> [shōroku] /to reflect (on oneself)/</w:t>
      </w:r>
    </w:p>
    <w:p w:rsidR="00A618CE" w:rsidRDefault="00A618CE" w:rsidP="00A618CE">
      <w:r>
        <w:rPr>
          <w:rFonts w:ascii="MS Gothic" w:eastAsia="MS Gothic" w:hAnsi="MS Gothic" w:cs="MS Gothic" w:hint="eastAsia"/>
        </w:rPr>
        <w:t>眄睞</w:t>
      </w:r>
      <w:r>
        <w:t xml:space="preserve"> [menrai] /to leer at/</w:t>
      </w:r>
    </w:p>
    <w:p w:rsidR="00A618CE" w:rsidRDefault="00A618CE" w:rsidP="00A618CE">
      <w:r>
        <w:rPr>
          <w:rFonts w:ascii="MS Gothic" w:eastAsia="MS Gothic" w:hAnsi="MS Gothic" w:cs="MS Gothic" w:hint="eastAsia"/>
        </w:rPr>
        <w:t>眇目</w:t>
      </w:r>
      <w:r>
        <w:t xml:space="preserve"> [byōmoku] /a one-eyed person/</w:t>
      </w:r>
    </w:p>
    <w:p w:rsidR="00A618CE" w:rsidRDefault="00A618CE" w:rsidP="00A618CE">
      <w:r>
        <w:rPr>
          <w:rFonts w:ascii="MS Gothic" w:eastAsia="MS Gothic" w:hAnsi="MS Gothic" w:cs="MS Gothic" w:hint="eastAsia"/>
        </w:rPr>
        <w:t>眉</w:t>
      </w:r>
      <w:r>
        <w:t xml:space="preserve"> [mi] /eyebrow(s)/</w:t>
      </w:r>
    </w:p>
    <w:p w:rsidR="00A618CE" w:rsidRDefault="00A618CE" w:rsidP="00A618CE">
      <w:r>
        <w:rPr>
          <w:rFonts w:ascii="MS Gothic" w:eastAsia="MS Gothic" w:hAnsi="MS Gothic" w:cs="MS Gothic" w:hint="eastAsia"/>
        </w:rPr>
        <w:t>眉毛</w:t>
      </w:r>
      <w:r>
        <w:t xml:space="preserve"> [bimō] /eyebrows/</w:t>
      </w:r>
    </w:p>
    <w:p w:rsidR="00A618CE" w:rsidRDefault="00A618CE" w:rsidP="00A618CE">
      <w:r>
        <w:rPr>
          <w:rFonts w:ascii="MS Gothic" w:eastAsia="MS Gothic" w:hAnsi="MS Gothic" w:cs="MS Gothic" w:hint="eastAsia"/>
        </w:rPr>
        <w:t>眉相</w:t>
      </w:r>
      <w:r>
        <w:t xml:space="preserve"> [misō] /to give an indication with the eyebrows/</w:t>
      </w:r>
    </w:p>
    <w:p w:rsidR="00A618CE" w:rsidRDefault="00A618CE" w:rsidP="00A618CE">
      <w:r>
        <w:rPr>
          <w:rFonts w:ascii="MS Gothic" w:eastAsia="MS Gothic" w:hAnsi="MS Gothic" w:cs="MS Gothic" w:hint="eastAsia"/>
        </w:rPr>
        <w:t>眉間</w:t>
      </w:r>
      <w:r>
        <w:t xml:space="preserve"> [miken] /between the eyebrows/</w:t>
      </w:r>
    </w:p>
    <w:p w:rsidR="00A618CE" w:rsidRDefault="00A618CE" w:rsidP="00A618CE">
      <w:r>
        <w:rPr>
          <w:rFonts w:ascii="MS Gothic" w:eastAsia="MS Gothic" w:hAnsi="MS Gothic" w:cs="MS Gothic" w:hint="eastAsia"/>
        </w:rPr>
        <w:t>眉間光</w:t>
      </w:r>
      <w:r>
        <w:t xml:space="preserve"> [miken kō] /ray from the tuft between the eyebrows/</w:t>
      </w:r>
    </w:p>
    <w:p w:rsidR="00A618CE" w:rsidRDefault="00A618CE" w:rsidP="00A618CE">
      <w:r>
        <w:rPr>
          <w:rFonts w:ascii="MS Gothic" w:eastAsia="MS Gothic" w:hAnsi="MS Gothic" w:cs="MS Gothic" w:hint="eastAsia"/>
        </w:rPr>
        <w:t>眉間毫相</w:t>
      </w:r>
      <w:r>
        <w:t xml:space="preserve"> [mikengō sō] /a tuft of hair between the eyebrows/</w:t>
      </w:r>
    </w:p>
    <w:p w:rsidR="00A618CE" w:rsidRDefault="00A618CE" w:rsidP="00A618CE">
      <w:r>
        <w:rPr>
          <w:rFonts w:ascii="MS Gothic" w:eastAsia="MS Gothic" w:hAnsi="MS Gothic" w:cs="MS Gothic" w:hint="eastAsia"/>
        </w:rPr>
        <w:t>眉間白毫</w:t>
      </w:r>
      <w:r>
        <w:t xml:space="preserve"> [miken byakugō] /a white tuft between the eyebrows/</w:t>
      </w:r>
    </w:p>
    <w:p w:rsidR="00A618CE" w:rsidRDefault="00A618CE" w:rsidP="00A618CE">
      <w:r>
        <w:rPr>
          <w:rFonts w:ascii="MS Gothic" w:eastAsia="MS Gothic" w:hAnsi="MS Gothic" w:cs="MS Gothic" w:hint="eastAsia"/>
        </w:rPr>
        <w:t>眉間白毫相</w:t>
      </w:r>
      <w:r>
        <w:t xml:space="preserve"> [miken byakugō sō] /a white tuft of hair between the eye-balls/</w:t>
      </w:r>
    </w:p>
    <w:p w:rsidR="00A618CE" w:rsidRDefault="00A618CE" w:rsidP="00A618CE">
      <w:r>
        <w:rPr>
          <w:rFonts w:ascii="MS Gothic" w:eastAsia="MS Gothic" w:hAnsi="MS Gothic" w:cs="MS Gothic" w:hint="eastAsia"/>
        </w:rPr>
        <w:t>眉間白毫相光</w:t>
      </w:r>
      <w:r>
        <w:t xml:space="preserve"> [miken byakugō sōkō] /a ray of light from the tuft of white hair between the eyebrows/</w:t>
      </w:r>
    </w:p>
    <w:p w:rsidR="00A618CE" w:rsidRDefault="00A618CE" w:rsidP="00A618CE">
      <w:r>
        <w:rPr>
          <w:rFonts w:ascii="MS Gothic" w:eastAsia="MS Gothic" w:hAnsi="MS Gothic" w:cs="MS Gothic" w:hint="eastAsia"/>
        </w:rPr>
        <w:t>眉頂</w:t>
      </w:r>
      <w:r>
        <w:t xml:space="preserve"> [michō] /the top of the eyebrows/</w:t>
      </w:r>
    </w:p>
    <w:p w:rsidR="00A618CE" w:rsidRDefault="00A618CE" w:rsidP="00A618CE">
      <w:r>
        <w:rPr>
          <w:rFonts w:ascii="MS Gothic" w:eastAsia="MS Gothic" w:hAnsi="MS Gothic" w:cs="MS Gothic" w:hint="eastAsia"/>
        </w:rPr>
        <w:t>看</w:t>
      </w:r>
      <w:r>
        <w:t xml:space="preserve"> [kan] /to look at/</w:t>
      </w:r>
    </w:p>
    <w:p w:rsidR="00A618CE" w:rsidRDefault="00A618CE" w:rsidP="00A618CE">
      <w:r>
        <w:rPr>
          <w:rFonts w:ascii="MS Gothic" w:eastAsia="MS Gothic" w:hAnsi="MS Gothic" w:cs="MS Gothic" w:hint="eastAsia"/>
        </w:rPr>
        <w:t>看教</w:t>
      </w:r>
      <w:r>
        <w:t xml:space="preserve"> [kankyō] /to read the Buddhist texts/</w:t>
      </w:r>
    </w:p>
    <w:p w:rsidR="00A618CE" w:rsidRDefault="00A618CE" w:rsidP="00A618CE">
      <w:r>
        <w:rPr>
          <w:rFonts w:ascii="MS Gothic" w:eastAsia="MS Gothic" w:hAnsi="MS Gothic" w:cs="MS Gothic" w:hint="eastAsia"/>
        </w:rPr>
        <w:t>看方便</w:t>
      </w:r>
      <w:r>
        <w:t xml:space="preserve"> [kan hōben] /to pay attention/</w:t>
      </w:r>
    </w:p>
    <w:p w:rsidR="00A618CE" w:rsidRDefault="00A618CE" w:rsidP="00A618CE">
      <w:r>
        <w:rPr>
          <w:rFonts w:ascii="MS Gothic" w:eastAsia="MS Gothic" w:hAnsi="MS Gothic" w:cs="MS Gothic" w:hint="eastAsia"/>
        </w:rPr>
        <w:t>看病</w:t>
      </w:r>
      <w:r>
        <w:t xml:space="preserve"> [kan byō] /to nurse the sick/</w:t>
      </w:r>
    </w:p>
    <w:p w:rsidR="00A618CE" w:rsidRDefault="00A618CE" w:rsidP="00A618CE">
      <w:r>
        <w:rPr>
          <w:rFonts w:ascii="MS Gothic" w:eastAsia="MS Gothic" w:hAnsi="MS Gothic" w:cs="MS Gothic" w:hint="eastAsia"/>
        </w:rPr>
        <w:t>看看</w:t>
      </w:r>
      <w:r>
        <w:t xml:space="preserve"> [kankan] /look, look!/</w:t>
      </w:r>
    </w:p>
    <w:p w:rsidR="00A618CE" w:rsidRDefault="00A618CE" w:rsidP="00A618CE">
      <w:r>
        <w:rPr>
          <w:rFonts w:ascii="MS Gothic" w:eastAsia="MS Gothic" w:hAnsi="MS Gothic" w:cs="MS Gothic" w:hint="eastAsia"/>
        </w:rPr>
        <w:t>看經</w:t>
      </w:r>
      <w:r>
        <w:t xml:space="preserve"> [kankin] /to read and study the scriptures/</w:t>
      </w:r>
    </w:p>
    <w:p w:rsidR="00A618CE" w:rsidRDefault="00A618CE" w:rsidP="00A618CE">
      <w:r>
        <w:rPr>
          <w:rFonts w:ascii="MS Gothic" w:eastAsia="MS Gothic" w:hAnsi="MS Gothic" w:cs="MS Gothic" w:hint="eastAsia"/>
        </w:rPr>
        <w:t>看經堂</w:t>
      </w:r>
      <w:r>
        <w:t xml:space="preserve"> [kankin dō] /sūtra reading hall/</w:t>
      </w:r>
    </w:p>
    <w:p w:rsidR="00A618CE" w:rsidRDefault="00A618CE" w:rsidP="00A618CE">
      <w:r>
        <w:rPr>
          <w:rFonts w:ascii="MS Gothic" w:eastAsia="MS Gothic" w:hAnsi="MS Gothic" w:cs="MS Gothic" w:hint="eastAsia"/>
        </w:rPr>
        <w:t>看經派</w:t>
      </w:r>
      <w:r>
        <w:t xml:space="preserve"> [kankyō ha] /textual study track/</w:t>
      </w:r>
    </w:p>
    <w:p w:rsidR="00A618CE" w:rsidRDefault="00A618CE" w:rsidP="00A618CE">
      <w:r>
        <w:rPr>
          <w:rFonts w:ascii="MS Gothic" w:eastAsia="MS Gothic" w:hAnsi="MS Gothic" w:cs="MS Gothic" w:hint="eastAsia"/>
        </w:rPr>
        <w:t>看話</w:t>
      </w:r>
      <w:r>
        <w:t xml:space="preserve"> [kanwa] /observing the key phrase/</w:t>
      </w:r>
    </w:p>
    <w:p w:rsidR="00A618CE" w:rsidRDefault="00A618CE" w:rsidP="00A618CE">
      <w:r>
        <w:rPr>
          <w:rFonts w:ascii="MS Gothic" w:eastAsia="MS Gothic" w:hAnsi="MS Gothic" w:cs="MS Gothic" w:hint="eastAsia"/>
        </w:rPr>
        <w:t>看話決疑論</w:t>
      </w:r>
      <w:r>
        <w:t xml:space="preserve"> [Kanwa ketsugiron] /Resolving Doubts About Observing the Hwadu/</w:t>
      </w:r>
    </w:p>
    <w:p w:rsidR="00A618CE" w:rsidRDefault="00A618CE" w:rsidP="00A618CE">
      <w:r>
        <w:rPr>
          <w:rFonts w:ascii="MS Gothic" w:eastAsia="MS Gothic" w:hAnsi="MS Gothic" w:cs="MS Gothic" w:hint="eastAsia"/>
        </w:rPr>
        <w:t>看話禪</w:t>
      </w:r>
      <w:r>
        <w:t xml:space="preserve"> [kanwa zen] /phrase-observing meditation/</w:t>
      </w:r>
    </w:p>
    <w:p w:rsidR="00A618CE" w:rsidRDefault="00A618CE" w:rsidP="00A618CE">
      <w:r>
        <w:rPr>
          <w:rFonts w:ascii="MS Gothic" w:eastAsia="MS Gothic" w:hAnsi="MS Gothic" w:cs="MS Gothic" w:hint="eastAsia"/>
        </w:rPr>
        <w:t>看讀</w:t>
      </w:r>
      <w:r>
        <w:t xml:space="preserve"> [kandoku] /to read a sūtra silently/</w:t>
      </w:r>
    </w:p>
    <w:p w:rsidR="00A618CE" w:rsidRDefault="00A618CE" w:rsidP="00A618CE">
      <w:r>
        <w:rPr>
          <w:rFonts w:ascii="MS Gothic" w:eastAsia="MS Gothic" w:hAnsi="MS Gothic" w:cs="MS Gothic" w:hint="eastAsia"/>
        </w:rPr>
        <w:lastRenderedPageBreak/>
        <w:t>眛</w:t>
      </w:r>
      <w:r>
        <w:t xml:space="preserve"> [mai] /totally obscure/</w:t>
      </w:r>
    </w:p>
    <w:p w:rsidR="00A618CE" w:rsidRDefault="00A618CE" w:rsidP="00A618CE">
      <w:r>
        <w:rPr>
          <w:rFonts w:ascii="MS Gothic" w:eastAsia="MS Gothic" w:hAnsi="MS Gothic" w:cs="MS Gothic" w:hint="eastAsia"/>
        </w:rPr>
        <w:t>眞</w:t>
      </w:r>
      <w:r>
        <w:t xml:space="preserve"> [shin] /true/</w:t>
      </w:r>
    </w:p>
    <w:p w:rsidR="00A618CE" w:rsidRDefault="00A618CE" w:rsidP="00A618CE">
      <w:r>
        <w:rPr>
          <w:rFonts w:ascii="MS Gothic" w:eastAsia="MS Gothic" w:hAnsi="MS Gothic" w:cs="MS Gothic" w:hint="eastAsia"/>
        </w:rPr>
        <w:t>眞一</w:t>
      </w:r>
      <w:r>
        <w:t xml:space="preserve"> [shinichi] /true one/</w:t>
      </w:r>
    </w:p>
    <w:p w:rsidR="00A618CE" w:rsidRDefault="00A618CE" w:rsidP="00A618CE">
      <w:r>
        <w:rPr>
          <w:rFonts w:ascii="MS Gothic" w:eastAsia="MS Gothic" w:hAnsi="MS Gothic" w:cs="MS Gothic" w:hint="eastAsia"/>
        </w:rPr>
        <w:t>眞中</w:t>
      </w:r>
      <w:r>
        <w:t xml:space="preserve"> [shinchū] /within the true/</w:t>
      </w:r>
    </w:p>
    <w:p w:rsidR="00A618CE" w:rsidRDefault="00A618CE" w:rsidP="00A618CE">
      <w:r>
        <w:rPr>
          <w:rFonts w:ascii="MS Gothic" w:eastAsia="MS Gothic" w:hAnsi="MS Gothic" w:cs="MS Gothic" w:hint="eastAsia"/>
        </w:rPr>
        <w:t>眞丹</w:t>
      </w:r>
      <w:r>
        <w:t xml:space="preserve"> [Shintan] /China/</w:t>
      </w:r>
    </w:p>
    <w:p w:rsidR="00A618CE" w:rsidRDefault="00A618CE" w:rsidP="00A618CE">
      <w:r>
        <w:rPr>
          <w:rFonts w:ascii="MS Gothic" w:eastAsia="MS Gothic" w:hAnsi="MS Gothic" w:cs="MS Gothic" w:hint="eastAsia"/>
        </w:rPr>
        <w:t>眞乘</w:t>
      </w:r>
      <w:r>
        <w:t xml:space="preserve"> [shinjō] /true vehicle/</w:t>
      </w:r>
    </w:p>
    <w:p w:rsidR="00A618CE" w:rsidRDefault="00A618CE" w:rsidP="00A618CE">
      <w:r>
        <w:rPr>
          <w:rFonts w:ascii="MS Gothic" w:eastAsia="MS Gothic" w:hAnsi="MS Gothic" w:cs="MS Gothic" w:hint="eastAsia"/>
        </w:rPr>
        <w:t>眞人</w:t>
      </w:r>
      <w:r>
        <w:t xml:space="preserve"> [mahito] /true man/</w:t>
      </w:r>
    </w:p>
    <w:p w:rsidR="00A618CE" w:rsidRDefault="00A618CE" w:rsidP="00A618CE">
      <w:r>
        <w:rPr>
          <w:rFonts w:ascii="MS Gothic" w:eastAsia="MS Gothic" w:hAnsi="MS Gothic" w:cs="MS Gothic" w:hint="eastAsia"/>
        </w:rPr>
        <w:t>眞似</w:t>
      </w:r>
      <w:r>
        <w:t xml:space="preserve"> [shinji] /truly resembling/</w:t>
      </w:r>
    </w:p>
    <w:p w:rsidR="00A618CE" w:rsidRDefault="00A618CE" w:rsidP="00A618CE">
      <w:r>
        <w:rPr>
          <w:rFonts w:ascii="MS Gothic" w:eastAsia="MS Gothic" w:hAnsi="MS Gothic" w:cs="MS Gothic" w:hint="eastAsia"/>
        </w:rPr>
        <w:t>眞位</w:t>
      </w:r>
      <w:r>
        <w:t xml:space="preserve"> [shin i] /spiritual rank/</w:t>
      </w:r>
    </w:p>
    <w:p w:rsidR="00A618CE" w:rsidRDefault="00A618CE" w:rsidP="00A618CE">
      <w:r>
        <w:rPr>
          <w:rFonts w:ascii="MS Gothic" w:eastAsia="MS Gothic" w:hAnsi="MS Gothic" w:cs="MS Gothic" w:hint="eastAsia"/>
        </w:rPr>
        <w:t>眞佛</w:t>
      </w:r>
      <w:r>
        <w:t xml:space="preserve"> [shinbutsu] /true buddha/</w:t>
      </w:r>
    </w:p>
    <w:p w:rsidR="00A618CE" w:rsidRDefault="00A618CE" w:rsidP="00A618CE">
      <w:r>
        <w:rPr>
          <w:rFonts w:ascii="MS Gothic" w:eastAsia="MS Gothic" w:hAnsi="MS Gothic" w:cs="MS Gothic" w:hint="eastAsia"/>
        </w:rPr>
        <w:t>眞佛子</w:t>
      </w:r>
      <w:r>
        <w:t xml:space="preserve"> [shin busshi] /true sons of the buddha/</w:t>
      </w:r>
    </w:p>
    <w:p w:rsidR="00A618CE" w:rsidRDefault="00A618CE" w:rsidP="00A618CE">
      <w:r>
        <w:rPr>
          <w:rFonts w:ascii="MS Gothic" w:eastAsia="MS Gothic" w:hAnsi="MS Gothic" w:cs="MS Gothic" w:hint="eastAsia"/>
        </w:rPr>
        <w:t>眞俊</w:t>
      </w:r>
      <w:r>
        <w:t xml:space="preserve"> [Shinshun] /Shinshun/</w:t>
      </w:r>
    </w:p>
    <w:p w:rsidR="00A618CE" w:rsidRDefault="00A618CE" w:rsidP="00A618CE">
      <w:r>
        <w:rPr>
          <w:rFonts w:ascii="MS Gothic" w:eastAsia="MS Gothic" w:hAnsi="MS Gothic" w:cs="MS Gothic" w:hint="eastAsia"/>
        </w:rPr>
        <w:t>眞俗</w:t>
      </w:r>
      <w:r>
        <w:t xml:space="preserve"> [shinzoku] /real and mundane/</w:t>
      </w:r>
    </w:p>
    <w:p w:rsidR="00A618CE" w:rsidRDefault="00A618CE" w:rsidP="00A618CE">
      <w:r>
        <w:rPr>
          <w:rFonts w:ascii="MS Gothic" w:eastAsia="MS Gothic" w:hAnsi="MS Gothic" w:cs="MS Gothic" w:hint="eastAsia"/>
        </w:rPr>
        <w:t>眞俗二諦</w:t>
      </w:r>
      <w:r>
        <w:t xml:space="preserve"> [shinzoku nitai] /two truths of absolute and mundane/</w:t>
      </w:r>
    </w:p>
    <w:p w:rsidR="00A618CE" w:rsidRDefault="00A618CE" w:rsidP="00A618CE">
      <w:r>
        <w:rPr>
          <w:rFonts w:ascii="MS Gothic" w:eastAsia="MS Gothic" w:hAnsi="MS Gothic" w:cs="MS Gothic" w:hint="eastAsia"/>
        </w:rPr>
        <w:t>眞修</w:t>
      </w:r>
      <w:r>
        <w:t xml:space="preserve"> [shin shu] /true cultivation/</w:t>
      </w:r>
    </w:p>
    <w:p w:rsidR="00A618CE" w:rsidRDefault="00A618CE" w:rsidP="00A618CE">
      <w:r>
        <w:rPr>
          <w:rFonts w:ascii="MS Gothic" w:eastAsia="MS Gothic" w:hAnsi="MS Gothic" w:cs="MS Gothic" w:hint="eastAsia"/>
        </w:rPr>
        <w:t>眞假</w:t>
      </w:r>
      <w:r>
        <w:t xml:space="preserve"> [shinke] /real and the provisional/</w:t>
      </w:r>
    </w:p>
    <w:p w:rsidR="00A618CE" w:rsidRDefault="00A618CE" w:rsidP="00A618CE">
      <w:r>
        <w:rPr>
          <w:rFonts w:ascii="MS Gothic" w:eastAsia="MS Gothic" w:hAnsi="MS Gothic" w:cs="MS Gothic" w:hint="eastAsia"/>
        </w:rPr>
        <w:t>眞僧</w:t>
      </w:r>
      <w:r>
        <w:t xml:space="preserve"> [shinsō] /genuine monk/</w:t>
      </w:r>
    </w:p>
    <w:p w:rsidR="00A618CE" w:rsidRDefault="00A618CE" w:rsidP="00A618CE">
      <w:r>
        <w:rPr>
          <w:rFonts w:ascii="MS Gothic" w:eastAsia="MS Gothic" w:hAnsi="MS Gothic" w:cs="MS Gothic" w:hint="eastAsia"/>
        </w:rPr>
        <w:t>眞化</w:t>
      </w:r>
      <w:r>
        <w:t xml:space="preserve"> [shinke] /true conversion/</w:t>
      </w:r>
    </w:p>
    <w:p w:rsidR="00A618CE" w:rsidRDefault="00A618CE" w:rsidP="00A618CE">
      <w:r>
        <w:rPr>
          <w:rFonts w:ascii="MS Gothic" w:eastAsia="MS Gothic" w:hAnsi="MS Gothic" w:cs="MS Gothic" w:hint="eastAsia"/>
        </w:rPr>
        <w:t>眞化二身</w:t>
      </w:r>
      <w:r>
        <w:t xml:space="preserve"> [shinke nishin] /two bodies of real and transformation/</w:t>
      </w:r>
    </w:p>
    <w:p w:rsidR="00A618CE" w:rsidRDefault="00A618CE" w:rsidP="00A618CE">
      <w:r>
        <w:rPr>
          <w:rFonts w:ascii="MS Gothic" w:eastAsia="MS Gothic" w:hAnsi="MS Gothic" w:cs="MS Gothic" w:hint="eastAsia"/>
        </w:rPr>
        <w:t>眞唯識量</w:t>
      </w:r>
      <w:r>
        <w:t xml:space="preserve"> [shin yuishiki ryō] /new consciousness-only inference/</w:t>
      </w:r>
    </w:p>
    <w:p w:rsidR="00A618CE" w:rsidRDefault="00A618CE" w:rsidP="00A618CE">
      <w:r>
        <w:rPr>
          <w:rFonts w:ascii="MS Gothic" w:eastAsia="MS Gothic" w:hAnsi="MS Gothic" w:cs="MS Gothic" w:hint="eastAsia"/>
        </w:rPr>
        <w:t>眞因</w:t>
      </w:r>
      <w:r>
        <w:t xml:space="preserve"> [shin'in] /true causes/</w:t>
      </w:r>
    </w:p>
    <w:p w:rsidR="00A618CE" w:rsidRDefault="00A618CE" w:rsidP="00A618CE">
      <w:r>
        <w:rPr>
          <w:rFonts w:ascii="MS Gothic" w:eastAsia="MS Gothic" w:hAnsi="MS Gothic" w:cs="MS Gothic" w:hint="eastAsia"/>
        </w:rPr>
        <w:t>眞境</w:t>
      </w:r>
      <w:r>
        <w:t xml:space="preserve"> [shinkyō] /realm of truth/</w:t>
      </w:r>
    </w:p>
    <w:p w:rsidR="00A618CE" w:rsidRDefault="00A618CE" w:rsidP="00A618CE">
      <w:r>
        <w:rPr>
          <w:rFonts w:ascii="MS Gothic" w:eastAsia="MS Gothic" w:hAnsi="MS Gothic" w:cs="MS Gothic" w:hint="eastAsia"/>
        </w:rPr>
        <w:t>眞多末尼</w:t>
      </w:r>
      <w:r>
        <w:t xml:space="preserve"> [shinta mani] /maṇi jewel/</w:t>
      </w:r>
    </w:p>
    <w:p w:rsidR="00A618CE" w:rsidRDefault="00A618CE" w:rsidP="00A618CE">
      <w:r>
        <w:rPr>
          <w:rFonts w:ascii="MS Gothic" w:eastAsia="MS Gothic" w:hAnsi="MS Gothic" w:cs="MS Gothic" w:hint="eastAsia"/>
        </w:rPr>
        <w:t>眞如</w:t>
      </w:r>
      <w:r>
        <w:t xml:space="preserve"> [shinnyo] /thusness/</w:t>
      </w:r>
    </w:p>
    <w:p w:rsidR="00A618CE" w:rsidRDefault="00A618CE" w:rsidP="00A618CE">
      <w:r>
        <w:rPr>
          <w:rFonts w:ascii="MS Gothic" w:eastAsia="MS Gothic" w:hAnsi="MS Gothic" w:cs="MS Gothic" w:hint="eastAsia"/>
        </w:rPr>
        <w:t>眞如一實</w:t>
      </w:r>
      <w:r>
        <w:t xml:space="preserve"> [shinnyo ichijitsu] /single reality of thusness/</w:t>
      </w:r>
    </w:p>
    <w:p w:rsidR="00A618CE" w:rsidRDefault="00A618CE" w:rsidP="00A618CE">
      <w:r>
        <w:rPr>
          <w:rFonts w:ascii="MS Gothic" w:eastAsia="MS Gothic" w:hAnsi="MS Gothic" w:cs="MS Gothic" w:hint="eastAsia"/>
        </w:rPr>
        <w:t>眞如三昧</w:t>
      </w:r>
      <w:r>
        <w:t xml:space="preserve"> [shinnyo zanmai] /meditation of thusness/</w:t>
      </w:r>
    </w:p>
    <w:p w:rsidR="00A618CE" w:rsidRDefault="00A618CE" w:rsidP="00A618CE">
      <w:r>
        <w:rPr>
          <w:rFonts w:ascii="MS Gothic" w:eastAsia="MS Gothic" w:hAnsi="MS Gothic" w:cs="MS Gothic" w:hint="eastAsia"/>
        </w:rPr>
        <w:t>眞如世間</w:t>
      </w:r>
      <w:r>
        <w:t xml:space="preserve"> [shinnyo seken] /thusness (suchness) and the mundane world/</w:t>
      </w:r>
    </w:p>
    <w:p w:rsidR="00A618CE" w:rsidRDefault="00A618CE" w:rsidP="00A618CE">
      <w:r>
        <w:rPr>
          <w:rFonts w:ascii="MS Gothic" w:eastAsia="MS Gothic" w:hAnsi="MS Gothic" w:cs="MS Gothic" w:hint="eastAsia"/>
        </w:rPr>
        <w:t>眞如佛性</w:t>
      </w:r>
      <w:r>
        <w:t xml:space="preserve"> [shinnyo busshō] /thusness and the buddha-nature/</w:t>
      </w:r>
    </w:p>
    <w:p w:rsidR="00A618CE" w:rsidRDefault="00A618CE" w:rsidP="00A618CE">
      <w:r>
        <w:rPr>
          <w:rFonts w:ascii="MS Gothic" w:eastAsia="MS Gothic" w:hAnsi="MS Gothic" w:cs="MS Gothic" w:hint="eastAsia"/>
        </w:rPr>
        <w:t>眞如</w:t>
      </w:r>
      <w:r>
        <w:rPr>
          <w:rFonts w:ascii="Malgun Gothic" w:eastAsia="Malgun Gothic" w:hAnsi="Malgun Gothic" w:cs="Malgun Gothic" w:hint="eastAsia"/>
        </w:rPr>
        <w:t>內熏</w:t>
      </w:r>
      <w:r>
        <w:t xml:space="preserve"> [shinnyo naikun] /internal perfuming by thusness/</w:t>
      </w:r>
    </w:p>
    <w:p w:rsidR="00A618CE" w:rsidRDefault="00A618CE" w:rsidP="00A618CE">
      <w:r>
        <w:rPr>
          <w:rFonts w:ascii="MS Gothic" w:eastAsia="MS Gothic" w:hAnsi="MS Gothic" w:cs="MS Gothic" w:hint="eastAsia"/>
        </w:rPr>
        <w:t>眞如境</w:t>
      </w:r>
      <w:r>
        <w:t xml:space="preserve"> [shinnyo kyō] /thusness as objective support/</w:t>
      </w:r>
    </w:p>
    <w:p w:rsidR="00A618CE" w:rsidRDefault="00A618CE" w:rsidP="00A618CE">
      <w:r>
        <w:rPr>
          <w:rFonts w:ascii="MS Gothic" w:eastAsia="MS Gothic" w:hAnsi="MS Gothic" w:cs="MS Gothic" w:hint="eastAsia"/>
        </w:rPr>
        <w:lastRenderedPageBreak/>
        <w:t>眞如實相</w:t>
      </w:r>
      <w:r>
        <w:t xml:space="preserve"> [shinnyo jissō] /true aspect of thusness/</w:t>
      </w:r>
    </w:p>
    <w:p w:rsidR="00A618CE" w:rsidRDefault="00A618CE" w:rsidP="00A618CE">
      <w:r>
        <w:rPr>
          <w:rFonts w:ascii="MS Gothic" w:eastAsia="MS Gothic" w:hAnsi="MS Gothic" w:cs="MS Gothic" w:hint="eastAsia"/>
        </w:rPr>
        <w:t>眞如常住</w:t>
      </w:r>
      <w:r>
        <w:t xml:space="preserve"> [shinnyo jōjū] /eternal dwelling of the truth (tathatā)/</w:t>
      </w:r>
    </w:p>
    <w:p w:rsidR="00A618CE" w:rsidRDefault="00A618CE" w:rsidP="00A618CE">
      <w:r>
        <w:rPr>
          <w:rFonts w:ascii="MS Gothic" w:eastAsia="MS Gothic" w:hAnsi="MS Gothic" w:cs="MS Gothic" w:hint="eastAsia"/>
        </w:rPr>
        <w:t>眞如心</w:t>
      </w:r>
      <w:r>
        <w:t xml:space="preserve"> [shinnyo shin] /mind of true thusness/</w:t>
      </w:r>
    </w:p>
    <w:p w:rsidR="00A618CE" w:rsidRDefault="00A618CE" w:rsidP="00A618CE">
      <w:r>
        <w:rPr>
          <w:rFonts w:ascii="MS Gothic" w:eastAsia="MS Gothic" w:hAnsi="MS Gothic" w:cs="MS Gothic" w:hint="eastAsia"/>
        </w:rPr>
        <w:t>眞如性</w:t>
      </w:r>
      <w:r>
        <w:t xml:space="preserve"> [shinnyo shō] /thusness/</w:t>
      </w:r>
    </w:p>
    <w:p w:rsidR="00A618CE" w:rsidRDefault="00A618CE" w:rsidP="00A618CE">
      <w:r>
        <w:rPr>
          <w:rFonts w:ascii="MS Gothic" w:eastAsia="MS Gothic" w:hAnsi="MS Gothic" w:cs="MS Gothic" w:hint="eastAsia"/>
        </w:rPr>
        <w:t>眞如性起</w:t>
      </w:r>
      <w:r>
        <w:t xml:space="preserve"> [shinnyo shōki] /the arising of all phenomena dependent upon or due to tathatā/</w:t>
      </w:r>
    </w:p>
    <w:p w:rsidR="00A618CE" w:rsidRDefault="00A618CE" w:rsidP="00A618CE">
      <w:r>
        <w:rPr>
          <w:rFonts w:ascii="MS Gothic" w:eastAsia="MS Gothic" w:hAnsi="MS Gothic" w:cs="MS Gothic" w:hint="eastAsia"/>
        </w:rPr>
        <w:t>眞如所緣緣</w:t>
      </w:r>
      <w:r>
        <w:t xml:space="preserve"> [shinnyo shoenen] /causation taking thusness as the object of observation/</w:t>
      </w:r>
    </w:p>
    <w:p w:rsidR="00A618CE" w:rsidRDefault="00A618CE" w:rsidP="00A618CE">
      <w:r>
        <w:rPr>
          <w:rFonts w:ascii="MS Gothic" w:eastAsia="MS Gothic" w:hAnsi="MS Gothic" w:cs="MS Gothic" w:hint="eastAsia"/>
        </w:rPr>
        <w:t>眞如智</w:t>
      </w:r>
      <w:r>
        <w:t xml:space="preserve"> [shinnyo chi] /cognition of thusness/</w:t>
      </w:r>
    </w:p>
    <w:p w:rsidR="00A618CE" w:rsidRDefault="00A618CE" w:rsidP="00A618CE">
      <w:r>
        <w:rPr>
          <w:rFonts w:ascii="MS Gothic" w:eastAsia="MS Gothic" w:hAnsi="MS Gothic" w:cs="MS Gothic" w:hint="eastAsia"/>
        </w:rPr>
        <w:t>眞如有雜垢</w:t>
      </w:r>
      <w:r>
        <w:t xml:space="preserve"> [shinnyo u zōku] /stained thusness/</w:t>
      </w:r>
    </w:p>
    <w:p w:rsidR="00A618CE" w:rsidRDefault="00A618CE" w:rsidP="00A618CE">
      <w:r>
        <w:rPr>
          <w:rFonts w:ascii="MS Gothic" w:eastAsia="MS Gothic" w:hAnsi="MS Gothic" w:cs="MS Gothic" w:hint="eastAsia"/>
        </w:rPr>
        <w:t>眞如根本智</w:t>
      </w:r>
      <w:r>
        <w:t xml:space="preserve"> [shinnyo konpon chi] /fundamental cognition of thusness/</w:t>
      </w:r>
    </w:p>
    <w:p w:rsidR="00A618CE" w:rsidRDefault="00A618CE" w:rsidP="00A618CE">
      <w:r>
        <w:rPr>
          <w:rFonts w:ascii="MS Gothic" w:eastAsia="MS Gothic" w:hAnsi="MS Gothic" w:cs="MS Gothic" w:hint="eastAsia"/>
        </w:rPr>
        <w:t>眞如正智</w:t>
      </w:r>
      <w:r>
        <w:t xml:space="preserve"> [shinnyo shōchi] /thusness and corrective wisdom/</w:t>
      </w:r>
    </w:p>
    <w:p w:rsidR="00A618CE" w:rsidRDefault="00A618CE" w:rsidP="00A618CE">
      <w:r>
        <w:rPr>
          <w:rFonts w:ascii="MS Gothic" w:eastAsia="MS Gothic" w:hAnsi="MS Gothic" w:cs="MS Gothic" w:hint="eastAsia"/>
        </w:rPr>
        <w:t>眞如法</w:t>
      </w:r>
      <w:r>
        <w:t xml:space="preserve"> [shinnyo hō] /principle of thusness/</w:t>
      </w:r>
    </w:p>
    <w:p w:rsidR="00A618CE" w:rsidRDefault="00A618CE" w:rsidP="00A618CE">
      <w:r>
        <w:rPr>
          <w:rFonts w:ascii="MS Gothic" w:eastAsia="MS Gothic" w:hAnsi="MS Gothic" w:cs="MS Gothic" w:hint="eastAsia"/>
        </w:rPr>
        <w:t>眞如法界</w:t>
      </w:r>
      <w:r>
        <w:t xml:space="preserve"> [shinnyo hōkai] /dharma-realm of thusness/</w:t>
      </w:r>
    </w:p>
    <w:p w:rsidR="00A618CE" w:rsidRDefault="00A618CE" w:rsidP="00A618CE">
      <w:r>
        <w:rPr>
          <w:rFonts w:ascii="MS Gothic" w:eastAsia="MS Gothic" w:hAnsi="MS Gothic" w:cs="MS Gothic" w:hint="eastAsia"/>
        </w:rPr>
        <w:t>眞如法身</w:t>
      </w:r>
      <w:r>
        <w:t xml:space="preserve"> [shinnyo hosshin] /reality-body of thusness/</w:t>
      </w:r>
    </w:p>
    <w:p w:rsidR="00A618CE" w:rsidRDefault="00A618CE" w:rsidP="00A618CE">
      <w:r>
        <w:rPr>
          <w:rFonts w:ascii="MS Gothic" w:eastAsia="MS Gothic" w:hAnsi="MS Gothic" w:cs="MS Gothic" w:hint="eastAsia"/>
        </w:rPr>
        <w:t>眞如海</w:t>
      </w:r>
      <w:r>
        <w:t xml:space="preserve"> [shinnyo kai] /ocean of thusness/</w:t>
      </w:r>
    </w:p>
    <w:p w:rsidR="00A618CE" w:rsidRDefault="00A618CE" w:rsidP="00A618CE">
      <w:r>
        <w:rPr>
          <w:rFonts w:ascii="MS Gothic" w:eastAsia="MS Gothic" w:hAnsi="MS Gothic" w:cs="MS Gothic" w:hint="eastAsia"/>
        </w:rPr>
        <w:t>眞如淨法</w:t>
      </w:r>
      <w:r>
        <w:t xml:space="preserve"> [shinnyo jōhō] /the pure dharma of thusness/</w:t>
      </w:r>
    </w:p>
    <w:p w:rsidR="00A618CE" w:rsidRDefault="00A618CE" w:rsidP="00A618CE">
      <w:r>
        <w:rPr>
          <w:rFonts w:ascii="MS Gothic" w:eastAsia="MS Gothic" w:hAnsi="MS Gothic" w:cs="MS Gothic" w:hint="eastAsia"/>
        </w:rPr>
        <w:t>眞如無爲</w:t>
      </w:r>
      <w:r>
        <w:t xml:space="preserve"> [shinnyo mui] /thusness as unconditioned/</w:t>
      </w:r>
    </w:p>
    <w:p w:rsidR="00A618CE" w:rsidRDefault="00A618CE" w:rsidP="00A618CE">
      <w:r>
        <w:rPr>
          <w:rFonts w:ascii="MS Gothic" w:eastAsia="MS Gothic" w:hAnsi="MS Gothic" w:cs="MS Gothic" w:hint="eastAsia"/>
        </w:rPr>
        <w:t>眞如熏習</w:t>
      </w:r>
      <w:r>
        <w:t xml:space="preserve"> [shinnyo kunshū] /permeation by thusness/</w:t>
      </w:r>
    </w:p>
    <w:p w:rsidR="00A618CE" w:rsidRDefault="00A618CE" w:rsidP="00A618CE">
      <w:r>
        <w:rPr>
          <w:rFonts w:ascii="MS Gothic" w:eastAsia="MS Gothic" w:hAnsi="MS Gothic" w:cs="MS Gothic" w:hint="eastAsia"/>
        </w:rPr>
        <w:t>眞如理</w:t>
      </w:r>
      <w:r>
        <w:t xml:space="preserve"> [shinnyo ri] /[principle of] thusness/</w:t>
      </w:r>
    </w:p>
    <w:p w:rsidR="00A618CE" w:rsidRDefault="00A618CE" w:rsidP="00A618CE">
      <w:r>
        <w:rPr>
          <w:rFonts w:ascii="MS Gothic" w:eastAsia="MS Gothic" w:hAnsi="MS Gothic" w:cs="MS Gothic" w:hint="eastAsia"/>
        </w:rPr>
        <w:t>眞如相</w:t>
      </w:r>
      <w:r>
        <w:t xml:space="preserve"> [shinnyosō] /marks of thusness/</w:t>
      </w:r>
    </w:p>
    <w:p w:rsidR="00A618CE" w:rsidRDefault="00A618CE" w:rsidP="00A618CE">
      <w:r>
        <w:rPr>
          <w:rFonts w:ascii="MS Gothic" w:eastAsia="MS Gothic" w:hAnsi="MS Gothic" w:cs="MS Gothic" w:hint="eastAsia"/>
        </w:rPr>
        <w:t>眞如緣起</w:t>
      </w:r>
      <w:r>
        <w:t xml:space="preserve"> [shinnyo engi] /production from thusness through the action of causation/</w:t>
      </w:r>
    </w:p>
    <w:p w:rsidR="00A618CE" w:rsidRDefault="00A618CE" w:rsidP="00A618CE">
      <w:r>
        <w:rPr>
          <w:rFonts w:ascii="MS Gothic" w:eastAsia="MS Gothic" w:hAnsi="MS Gothic" w:cs="MS Gothic" w:hint="eastAsia"/>
        </w:rPr>
        <w:t>眞如義</w:t>
      </w:r>
      <w:r>
        <w:t xml:space="preserve"> [shinnyo gi] /[absolute] aspect of thusness/</w:t>
      </w:r>
    </w:p>
    <w:p w:rsidR="00A618CE" w:rsidRDefault="00A618CE" w:rsidP="00A618CE">
      <w:r>
        <w:rPr>
          <w:rFonts w:ascii="MS Gothic" w:eastAsia="MS Gothic" w:hAnsi="MS Gothic" w:cs="MS Gothic" w:hint="eastAsia"/>
        </w:rPr>
        <w:t>眞如門</w:t>
      </w:r>
      <w:r>
        <w:t xml:space="preserve"> [shinnyo mon] /thusness aspect/</w:t>
      </w:r>
    </w:p>
    <w:p w:rsidR="00A618CE" w:rsidRDefault="00A618CE" w:rsidP="00A618CE">
      <w:r>
        <w:rPr>
          <w:rFonts w:ascii="MS Gothic" w:eastAsia="MS Gothic" w:hAnsi="MS Gothic" w:cs="MS Gothic" w:hint="eastAsia"/>
        </w:rPr>
        <w:t>眞如隨緣</w:t>
      </w:r>
      <w:r>
        <w:t xml:space="preserve"> [shinnyo zuien] /thusness according with conditions/</w:t>
      </w:r>
    </w:p>
    <w:p w:rsidR="00A618CE" w:rsidRDefault="00A618CE" w:rsidP="00A618CE">
      <w:r>
        <w:rPr>
          <w:rFonts w:ascii="MS Gothic" w:eastAsia="MS Gothic" w:hAnsi="MS Gothic" w:cs="MS Gothic" w:hint="eastAsia"/>
        </w:rPr>
        <w:t>眞如體</w:t>
      </w:r>
      <w:r>
        <w:t xml:space="preserve"> [shinnyo tai] /essence of thusness/</w:t>
      </w:r>
    </w:p>
    <w:p w:rsidR="00A618CE" w:rsidRDefault="00A618CE" w:rsidP="00A618CE">
      <w:r>
        <w:rPr>
          <w:rFonts w:ascii="MS Gothic" w:eastAsia="MS Gothic" w:hAnsi="MS Gothic" w:cs="MS Gothic" w:hint="eastAsia"/>
        </w:rPr>
        <w:t>眞妄</w:t>
      </w:r>
      <w:r>
        <w:t xml:space="preserve"> [shinmō] /truth and falsity/</w:t>
      </w:r>
    </w:p>
    <w:p w:rsidR="00A618CE" w:rsidRDefault="00A618CE" w:rsidP="00A618CE">
      <w:r>
        <w:rPr>
          <w:rFonts w:ascii="MS Gothic" w:eastAsia="MS Gothic" w:hAnsi="MS Gothic" w:cs="MS Gothic" w:hint="eastAsia"/>
        </w:rPr>
        <w:t>眞妄二心</w:t>
      </w:r>
      <w:r>
        <w:t xml:space="preserve"> [shinmō nishin] /two mental states of truth and falsity/</w:t>
      </w:r>
    </w:p>
    <w:p w:rsidR="00A618CE" w:rsidRDefault="00A618CE" w:rsidP="00A618CE">
      <w:r>
        <w:rPr>
          <w:rFonts w:ascii="MS Gothic" w:eastAsia="MS Gothic" w:hAnsi="MS Gothic" w:cs="MS Gothic" w:hint="eastAsia"/>
        </w:rPr>
        <w:t>眞妄交徹</w:t>
      </w:r>
      <w:r>
        <w:t xml:space="preserve"> [shinmō kōtetsu] /interpenetration of the true and the false/</w:t>
      </w:r>
    </w:p>
    <w:p w:rsidR="00A618CE" w:rsidRDefault="00A618CE" w:rsidP="00A618CE">
      <w:r>
        <w:rPr>
          <w:rFonts w:ascii="MS Gothic" w:eastAsia="MS Gothic" w:hAnsi="MS Gothic" w:cs="MS Gothic" w:hint="eastAsia"/>
        </w:rPr>
        <w:t>眞妄和合識</w:t>
      </w:r>
      <w:r>
        <w:t xml:space="preserve"> [shinmō wagō shiki] /consciousness in which the true and false are merged/</w:t>
      </w:r>
    </w:p>
    <w:p w:rsidR="00A618CE" w:rsidRDefault="00A618CE" w:rsidP="00A618CE">
      <w:r>
        <w:rPr>
          <w:rFonts w:ascii="MS Gothic" w:eastAsia="MS Gothic" w:hAnsi="MS Gothic" w:cs="MS Gothic" w:hint="eastAsia"/>
        </w:rPr>
        <w:t>眞妄差別</w:t>
      </w:r>
      <w:r>
        <w:t xml:space="preserve"> [shinmō shabetsu] /distinction between the true and the false/</w:t>
      </w:r>
    </w:p>
    <w:p w:rsidR="00A618CE" w:rsidRDefault="00A618CE" w:rsidP="00A618CE">
      <w:r>
        <w:rPr>
          <w:rFonts w:ascii="MS Gothic" w:eastAsia="MS Gothic" w:hAnsi="MS Gothic" w:cs="MS Gothic" w:hint="eastAsia"/>
        </w:rPr>
        <w:t>眞妙</w:t>
      </w:r>
      <w:r>
        <w:t xml:space="preserve"> [shinmyō] /profundity of reality/</w:t>
      </w:r>
    </w:p>
    <w:p w:rsidR="00A618CE" w:rsidRDefault="00A618CE" w:rsidP="00A618CE">
      <w:r>
        <w:rPr>
          <w:rFonts w:ascii="MS Gothic" w:eastAsia="MS Gothic" w:hAnsi="MS Gothic" w:cs="MS Gothic" w:hint="eastAsia"/>
        </w:rPr>
        <w:lastRenderedPageBreak/>
        <w:t>眞子</w:t>
      </w:r>
      <w:r>
        <w:t xml:space="preserve"> [shinshi] /true child of the tathāgata/</w:t>
      </w:r>
    </w:p>
    <w:p w:rsidR="00A618CE" w:rsidRDefault="00A618CE" w:rsidP="00A618CE">
      <w:r>
        <w:rPr>
          <w:rFonts w:ascii="MS Gothic" w:eastAsia="MS Gothic" w:hAnsi="MS Gothic" w:cs="MS Gothic" w:hint="eastAsia"/>
        </w:rPr>
        <w:t>眞安樂住</w:t>
      </w:r>
      <w:r>
        <w:t xml:space="preserve"> [shin anrakujū] /true abiding in comfort/</w:t>
      </w:r>
    </w:p>
    <w:p w:rsidR="00A618CE" w:rsidRDefault="00A618CE" w:rsidP="00A618CE">
      <w:r>
        <w:rPr>
          <w:rFonts w:ascii="MS Gothic" w:eastAsia="MS Gothic" w:hAnsi="MS Gothic" w:cs="MS Gothic" w:hint="eastAsia"/>
        </w:rPr>
        <w:t>眞宗</w:t>
      </w:r>
      <w:r>
        <w:t xml:space="preserve"> [shinjū] /true sect/</w:t>
      </w:r>
    </w:p>
    <w:p w:rsidR="00A618CE" w:rsidRDefault="00A618CE" w:rsidP="00A618CE">
      <w:r>
        <w:rPr>
          <w:rFonts w:ascii="MS Gothic" w:eastAsia="MS Gothic" w:hAnsi="MS Gothic" w:cs="MS Gothic" w:hint="eastAsia"/>
        </w:rPr>
        <w:t>眞容</w:t>
      </w:r>
      <w:r>
        <w:t xml:space="preserve"> [shinyō] /a likeness/</w:t>
      </w:r>
    </w:p>
    <w:p w:rsidR="00A618CE" w:rsidRDefault="00A618CE" w:rsidP="00A618CE">
      <w:r>
        <w:rPr>
          <w:rFonts w:ascii="MS Gothic" w:eastAsia="MS Gothic" w:hAnsi="MS Gothic" w:cs="MS Gothic" w:hint="eastAsia"/>
        </w:rPr>
        <w:t>眞寂</w:t>
      </w:r>
      <w:r>
        <w:t xml:space="preserve"> [Shinjaku] /true quiescence/</w:t>
      </w:r>
    </w:p>
    <w:p w:rsidR="00A618CE" w:rsidRDefault="00A618CE" w:rsidP="00A618CE">
      <w:r>
        <w:rPr>
          <w:rFonts w:ascii="MS Gothic" w:eastAsia="MS Gothic" w:hAnsi="MS Gothic" w:cs="MS Gothic" w:hint="eastAsia"/>
        </w:rPr>
        <w:t>眞寂寺</w:t>
      </w:r>
      <w:r>
        <w:t xml:space="preserve"> [Shinjakuji] /Zhenji si/</w:t>
      </w:r>
    </w:p>
    <w:p w:rsidR="00A618CE" w:rsidRDefault="00A618CE" w:rsidP="00A618CE">
      <w:r>
        <w:rPr>
          <w:rFonts w:ascii="MS Gothic" w:eastAsia="MS Gothic" w:hAnsi="MS Gothic" w:cs="MS Gothic" w:hint="eastAsia"/>
        </w:rPr>
        <w:t>眞實</w:t>
      </w:r>
      <w:r>
        <w:t xml:space="preserve"> [shinjitsu] /true form of something/</w:t>
      </w:r>
    </w:p>
    <w:p w:rsidR="00A618CE" w:rsidRDefault="00A618CE" w:rsidP="00A618CE">
      <w:r>
        <w:rPr>
          <w:rFonts w:ascii="MS Gothic" w:eastAsia="MS Gothic" w:hAnsi="MS Gothic" w:cs="MS Gothic" w:hint="eastAsia"/>
        </w:rPr>
        <w:t>眞實之相</w:t>
      </w:r>
      <w:r>
        <w:t xml:space="preserve"> [shinjitsu no sō] /true characteristic(s)/</w:t>
      </w:r>
    </w:p>
    <w:p w:rsidR="00A618CE" w:rsidRDefault="00A618CE" w:rsidP="00A618CE">
      <w:r>
        <w:rPr>
          <w:rFonts w:ascii="MS Gothic" w:eastAsia="MS Gothic" w:hAnsi="MS Gothic" w:cs="MS Gothic" w:hint="eastAsia"/>
        </w:rPr>
        <w:t>眞實功德</w:t>
      </w:r>
      <w:r>
        <w:t xml:space="preserve"> [shinjitsu kudoku] /true merit/</w:t>
      </w:r>
    </w:p>
    <w:p w:rsidR="00A618CE" w:rsidRDefault="00A618CE" w:rsidP="00A618CE">
      <w:r>
        <w:rPr>
          <w:rFonts w:ascii="MS Gothic" w:eastAsia="MS Gothic" w:hAnsi="MS Gothic" w:cs="MS Gothic" w:hint="eastAsia"/>
        </w:rPr>
        <w:t>眞實報恩者</w:t>
      </w:r>
      <w:r>
        <w:t xml:space="preserve"> [shinjitsu hōonsha] /is the true repayment of blessings/</w:t>
      </w:r>
    </w:p>
    <w:p w:rsidR="00A618CE" w:rsidRDefault="00A618CE" w:rsidP="00A618CE">
      <w:r>
        <w:rPr>
          <w:rFonts w:ascii="MS Gothic" w:eastAsia="MS Gothic" w:hAnsi="MS Gothic" w:cs="MS Gothic" w:hint="eastAsia"/>
        </w:rPr>
        <w:t>眞實心</w:t>
      </w:r>
      <w:r>
        <w:t xml:space="preserve"> [ shinjitsu shin] /true mind/</w:t>
      </w:r>
    </w:p>
    <w:p w:rsidR="00A618CE" w:rsidRDefault="00A618CE" w:rsidP="00A618CE">
      <w:r>
        <w:rPr>
          <w:rFonts w:ascii="MS Gothic" w:eastAsia="MS Gothic" w:hAnsi="MS Gothic" w:cs="MS Gothic" w:hint="eastAsia"/>
        </w:rPr>
        <w:t>眞實性</w:t>
      </w:r>
      <w:r>
        <w:t xml:space="preserve"> [shinjitsu shō] /nature of reality as it is/</w:t>
      </w:r>
    </w:p>
    <w:p w:rsidR="00A618CE" w:rsidRDefault="00A618CE" w:rsidP="00A618CE">
      <w:r>
        <w:rPr>
          <w:rFonts w:ascii="MS Gothic" w:eastAsia="MS Gothic" w:hAnsi="MS Gothic" w:cs="MS Gothic" w:hint="eastAsia"/>
        </w:rPr>
        <w:t>眞實愚</w:t>
      </w:r>
      <w:r>
        <w:t xml:space="preserve"> [shinjitsugu] /folly regarding reality/</w:t>
      </w:r>
    </w:p>
    <w:p w:rsidR="00A618CE" w:rsidRDefault="00A618CE" w:rsidP="00A618CE">
      <w:r>
        <w:rPr>
          <w:rFonts w:ascii="MS Gothic" w:eastAsia="MS Gothic" w:hAnsi="MS Gothic" w:cs="MS Gothic" w:hint="eastAsia"/>
        </w:rPr>
        <w:t>眞實教</w:t>
      </w:r>
      <w:r>
        <w:t xml:space="preserve"> [shinjitsu kyō] /true teaching/</w:t>
      </w:r>
    </w:p>
    <w:p w:rsidR="00A618CE" w:rsidRDefault="00A618CE" w:rsidP="00A618CE">
      <w:r>
        <w:rPr>
          <w:rFonts w:ascii="MS Gothic" w:eastAsia="MS Gothic" w:hAnsi="MS Gothic" w:cs="MS Gothic" w:hint="eastAsia"/>
        </w:rPr>
        <w:t>眞實明</w:t>
      </w:r>
      <w:r>
        <w:t xml:space="preserve"> [shinjitsu myō] /illumination by truth/</w:t>
      </w:r>
    </w:p>
    <w:p w:rsidR="00A618CE" w:rsidRDefault="00A618CE" w:rsidP="00A618CE">
      <w:r>
        <w:rPr>
          <w:rFonts w:ascii="MS Gothic" w:eastAsia="MS Gothic" w:hAnsi="MS Gothic" w:cs="MS Gothic" w:hint="eastAsia"/>
        </w:rPr>
        <w:t>眞實智</w:t>
      </w:r>
      <w:r>
        <w:t xml:space="preserve"> [shinjitsu chi] /accurate cognition/</w:t>
      </w:r>
    </w:p>
    <w:p w:rsidR="00A618CE" w:rsidRDefault="00A618CE" w:rsidP="00A618CE">
      <w:r>
        <w:rPr>
          <w:rFonts w:ascii="MS Gothic" w:eastAsia="MS Gothic" w:hAnsi="MS Gothic" w:cs="MS Gothic" w:hint="eastAsia"/>
        </w:rPr>
        <w:t>眞實有</w:t>
      </w:r>
      <w:r>
        <w:t xml:space="preserve"> [shinjitsuu] /truly existent/</w:t>
      </w:r>
    </w:p>
    <w:p w:rsidR="00A618CE" w:rsidRDefault="00A618CE" w:rsidP="00A618CE">
      <w:r>
        <w:rPr>
          <w:rFonts w:ascii="MS Gothic" w:eastAsia="MS Gothic" w:hAnsi="MS Gothic" w:cs="MS Gothic" w:hint="eastAsia"/>
        </w:rPr>
        <w:t>眞實法</w:t>
      </w:r>
      <w:r>
        <w:t xml:space="preserve"> [shinjitsu hō] /real dharma/</w:t>
      </w:r>
    </w:p>
    <w:p w:rsidR="00A618CE" w:rsidRDefault="00A618CE" w:rsidP="00A618CE">
      <w:r>
        <w:rPr>
          <w:rFonts w:ascii="MS Gothic" w:eastAsia="MS Gothic" w:hAnsi="MS Gothic" w:cs="MS Gothic" w:hint="eastAsia"/>
        </w:rPr>
        <w:t>眞實相</w:t>
      </w:r>
      <w:r>
        <w:t xml:space="preserve"> [shinjissō] /true, authentic marks/</w:t>
      </w:r>
    </w:p>
    <w:p w:rsidR="00A618CE" w:rsidRDefault="00A618CE" w:rsidP="00A618CE">
      <w:r>
        <w:rPr>
          <w:rFonts w:ascii="MS Gothic" w:eastAsia="MS Gothic" w:hAnsi="MS Gothic" w:cs="MS Gothic" w:hint="eastAsia"/>
        </w:rPr>
        <w:t>眞實福田</w:t>
      </w:r>
      <w:r>
        <w:t xml:space="preserve"> [shinjitsu fukuden] /true field of merit/</w:t>
      </w:r>
    </w:p>
    <w:p w:rsidR="00A618CE" w:rsidRDefault="00A618CE" w:rsidP="00A618CE">
      <w:r>
        <w:rPr>
          <w:rFonts w:ascii="MS Gothic" w:eastAsia="MS Gothic" w:hAnsi="MS Gothic" w:cs="MS Gothic" w:hint="eastAsia"/>
        </w:rPr>
        <w:t>眞實經</w:t>
      </w:r>
      <w:r>
        <w:t xml:space="preserve"> [Shinjitsukyō] /Zhenshi jing/</w:t>
      </w:r>
    </w:p>
    <w:p w:rsidR="00A618CE" w:rsidRDefault="00A618CE" w:rsidP="00A618CE">
      <w:r>
        <w:rPr>
          <w:rFonts w:ascii="MS Gothic" w:eastAsia="MS Gothic" w:hAnsi="MS Gothic" w:cs="MS Gothic" w:hint="eastAsia"/>
        </w:rPr>
        <w:t>眞實義</w:t>
      </w:r>
      <w:r>
        <w:t xml:space="preserve"> [shinjitsu gi] /reality/</w:t>
      </w:r>
    </w:p>
    <w:p w:rsidR="00A618CE" w:rsidRDefault="00A618CE" w:rsidP="00A618CE">
      <w:r>
        <w:rPr>
          <w:rFonts w:ascii="MS Gothic" w:eastAsia="MS Gothic" w:hAnsi="MS Gothic" w:cs="MS Gothic" w:hint="eastAsia"/>
        </w:rPr>
        <w:t>眞實義品</w:t>
      </w:r>
      <w:r>
        <w:t xml:space="preserve"> [Shinjitsugi hon] /Chapter on Knowing Reality/</w:t>
      </w:r>
    </w:p>
    <w:p w:rsidR="00A618CE" w:rsidRDefault="00A618CE" w:rsidP="00A618CE">
      <w:r>
        <w:rPr>
          <w:rFonts w:ascii="MS Gothic" w:eastAsia="MS Gothic" w:hAnsi="MS Gothic" w:cs="MS Gothic" w:hint="eastAsia"/>
        </w:rPr>
        <w:t>眞實義意樂</w:t>
      </w:r>
      <w:r>
        <w:t xml:space="preserve"> [shinjitsugi igyō] /aspiration for [apprehending] the truth/</w:t>
      </w:r>
    </w:p>
    <w:p w:rsidR="00A618CE" w:rsidRDefault="00A618CE" w:rsidP="00A618CE">
      <w:r>
        <w:rPr>
          <w:rFonts w:ascii="MS Gothic" w:eastAsia="MS Gothic" w:hAnsi="MS Gothic" w:cs="MS Gothic" w:hint="eastAsia"/>
        </w:rPr>
        <w:t>眞實義愚</w:t>
      </w:r>
      <w:r>
        <w:t xml:space="preserve"> [shinjitsugigu] /folly regarding reality/</w:t>
      </w:r>
    </w:p>
    <w:p w:rsidR="00A618CE" w:rsidRDefault="00A618CE" w:rsidP="00A618CE">
      <w:r>
        <w:rPr>
          <w:rFonts w:ascii="MS Gothic" w:eastAsia="MS Gothic" w:hAnsi="MS Gothic" w:cs="MS Gothic" w:hint="eastAsia"/>
        </w:rPr>
        <w:t>眞實菩薩</w:t>
      </w:r>
      <w:r>
        <w:t xml:space="preserve"> [shinjitsu bosatsu] /authentic bodhisattva/</w:t>
      </w:r>
    </w:p>
    <w:p w:rsidR="00A618CE" w:rsidRDefault="00A618CE" w:rsidP="00A618CE">
      <w:r>
        <w:rPr>
          <w:rFonts w:ascii="MS Gothic" w:eastAsia="MS Gothic" w:hAnsi="MS Gothic" w:cs="MS Gothic" w:hint="eastAsia"/>
        </w:rPr>
        <w:t>眞實行</w:t>
      </w:r>
      <w:r>
        <w:t xml:space="preserve"> [shinjitsu gyō] /practicing reality attaining to the true principle/</w:t>
      </w:r>
    </w:p>
    <w:p w:rsidR="00A618CE" w:rsidRDefault="00A618CE" w:rsidP="00A618CE">
      <w:r>
        <w:rPr>
          <w:rFonts w:ascii="MS Gothic" w:eastAsia="MS Gothic" w:hAnsi="MS Gothic" w:cs="MS Gothic" w:hint="eastAsia"/>
        </w:rPr>
        <w:t>眞實言</w:t>
      </w:r>
      <w:r>
        <w:t xml:space="preserve"> [shinjitsugon] /true speech/</w:t>
      </w:r>
    </w:p>
    <w:p w:rsidR="00A618CE" w:rsidRDefault="00A618CE" w:rsidP="00A618CE">
      <w:r>
        <w:rPr>
          <w:rFonts w:ascii="MS Gothic" w:eastAsia="MS Gothic" w:hAnsi="MS Gothic" w:cs="MS Gothic" w:hint="eastAsia"/>
        </w:rPr>
        <w:t>眞實語</w:t>
      </w:r>
      <w:r>
        <w:t xml:space="preserve"> [shinjitsugo] /true words/</w:t>
      </w:r>
    </w:p>
    <w:p w:rsidR="00A618CE" w:rsidRDefault="00A618CE" w:rsidP="00A618CE">
      <w:r>
        <w:rPr>
          <w:rFonts w:ascii="MS Gothic" w:eastAsia="MS Gothic" w:hAnsi="MS Gothic" w:cs="MS Gothic" w:hint="eastAsia"/>
        </w:rPr>
        <w:t>眞實</w:t>
      </w:r>
      <w:r>
        <w:rPr>
          <w:rFonts w:ascii="Malgun Gothic" w:eastAsia="Malgun Gothic" w:hAnsi="Malgun Gothic" w:cs="Malgun Gothic" w:hint="eastAsia"/>
        </w:rPr>
        <w:t>說</w:t>
      </w:r>
      <w:r>
        <w:t xml:space="preserve"> [shinjitsu setsu] /accurately explain/</w:t>
      </w:r>
    </w:p>
    <w:p w:rsidR="00A618CE" w:rsidRDefault="00A618CE" w:rsidP="00A618CE">
      <w:r>
        <w:rPr>
          <w:rFonts w:ascii="MS Gothic" w:eastAsia="MS Gothic" w:hAnsi="MS Gothic" w:cs="MS Gothic" w:hint="eastAsia"/>
        </w:rPr>
        <w:lastRenderedPageBreak/>
        <w:t>眞實識知</w:t>
      </w:r>
      <w:r>
        <w:t xml:space="preserve"> [shinjitsu shikichi] /true cognition/</w:t>
      </w:r>
    </w:p>
    <w:p w:rsidR="00A618CE" w:rsidRDefault="00A618CE" w:rsidP="00A618CE">
      <w:r>
        <w:rPr>
          <w:rFonts w:ascii="MS Gothic" w:eastAsia="MS Gothic" w:hAnsi="MS Gothic" w:cs="MS Gothic" w:hint="eastAsia"/>
        </w:rPr>
        <w:t>眞實際</w:t>
      </w:r>
      <w:r>
        <w:t xml:space="preserve"> [shinjitsu sai] /apex of reality/</w:t>
      </w:r>
    </w:p>
    <w:p w:rsidR="00A618CE" w:rsidRDefault="00A618CE" w:rsidP="00A618CE">
      <w:r>
        <w:rPr>
          <w:rFonts w:ascii="MS Gothic" w:eastAsia="MS Gothic" w:hAnsi="MS Gothic" w:cs="MS Gothic" w:hint="eastAsia"/>
        </w:rPr>
        <w:t>眞常</w:t>
      </w:r>
      <w:r>
        <w:t xml:space="preserve"> [shinjō] /real and eternal/</w:t>
      </w:r>
    </w:p>
    <w:p w:rsidR="00A618CE" w:rsidRDefault="00A618CE" w:rsidP="00A618CE">
      <w:r>
        <w:rPr>
          <w:rFonts w:ascii="MS Gothic" w:eastAsia="MS Gothic" w:hAnsi="MS Gothic" w:cs="MS Gothic" w:hint="eastAsia"/>
        </w:rPr>
        <w:t>眞常心</w:t>
      </w:r>
      <w:r>
        <w:t xml:space="preserve"> [shinjō shin] /true mind/</w:t>
      </w:r>
    </w:p>
    <w:p w:rsidR="00A618CE" w:rsidRDefault="00A618CE" w:rsidP="00A618CE">
      <w:r>
        <w:rPr>
          <w:rFonts w:ascii="MS Gothic" w:eastAsia="MS Gothic" w:hAnsi="MS Gothic" w:cs="MS Gothic" w:hint="eastAsia"/>
        </w:rPr>
        <w:t>眞影</w:t>
      </w:r>
      <w:r>
        <w:t xml:space="preserve"> [shinnei] /true shape/</w:t>
      </w:r>
    </w:p>
    <w:p w:rsidR="00A618CE" w:rsidRDefault="00A618CE" w:rsidP="00A618CE">
      <w:r>
        <w:rPr>
          <w:rFonts w:ascii="MS Gothic" w:eastAsia="MS Gothic" w:hAnsi="MS Gothic" w:cs="MS Gothic" w:hint="eastAsia"/>
        </w:rPr>
        <w:t>眞德</w:t>
      </w:r>
      <w:r>
        <w:t xml:space="preserve"> [shintoku] /real virtues/</w:t>
      </w:r>
    </w:p>
    <w:p w:rsidR="00A618CE" w:rsidRDefault="00A618CE" w:rsidP="00A618CE">
      <w:r>
        <w:rPr>
          <w:rFonts w:ascii="MS Gothic" w:eastAsia="MS Gothic" w:hAnsi="MS Gothic" w:cs="MS Gothic" w:hint="eastAsia"/>
        </w:rPr>
        <w:t>眞德不空宗</w:t>
      </w:r>
      <w:r>
        <w:t xml:space="preserve"> [shintoku fukū shū] /there is an unchanging truth that is the essence of all things, and which is not empty/</w:t>
      </w:r>
    </w:p>
    <w:p w:rsidR="00A618CE" w:rsidRDefault="00A618CE" w:rsidP="00A618CE">
      <w:r>
        <w:rPr>
          <w:rFonts w:ascii="MS Gothic" w:eastAsia="MS Gothic" w:hAnsi="MS Gothic" w:cs="MS Gothic" w:hint="eastAsia"/>
        </w:rPr>
        <w:t>眞心</w:t>
      </w:r>
      <w:r>
        <w:t xml:space="preserve"> [shinjin] /true mind/</w:t>
      </w:r>
    </w:p>
    <w:p w:rsidR="00A618CE" w:rsidRDefault="00A618CE" w:rsidP="00A618CE">
      <w:r>
        <w:rPr>
          <w:rFonts w:ascii="MS Gothic" w:eastAsia="MS Gothic" w:hAnsi="MS Gothic" w:cs="MS Gothic" w:hint="eastAsia"/>
        </w:rPr>
        <w:t>眞心直</w:t>
      </w:r>
      <w:r>
        <w:rPr>
          <w:rFonts w:ascii="Malgun Gothic" w:eastAsia="Malgun Gothic" w:hAnsi="Malgun Gothic" w:cs="Malgun Gothic" w:hint="eastAsia"/>
        </w:rPr>
        <w:t>說</w:t>
      </w:r>
      <w:r>
        <w:t xml:space="preserve"> [Shinshin jikisetsu] /Straight Talk on the True Mind/</w:t>
      </w:r>
    </w:p>
    <w:p w:rsidR="00A618CE" w:rsidRDefault="00A618CE" w:rsidP="00A618CE">
      <w:r>
        <w:rPr>
          <w:rFonts w:ascii="MS Gothic" w:eastAsia="MS Gothic" w:hAnsi="MS Gothic" w:cs="MS Gothic" w:hint="eastAsia"/>
        </w:rPr>
        <w:t>眞性</w:t>
      </w:r>
      <w:r>
        <w:t xml:space="preserve"> [shinshō] /true nature/</w:t>
      </w:r>
    </w:p>
    <w:p w:rsidR="00A618CE" w:rsidRDefault="00A618CE" w:rsidP="00A618CE">
      <w:r>
        <w:rPr>
          <w:rFonts w:ascii="MS Gothic" w:eastAsia="MS Gothic" w:hAnsi="MS Gothic" w:cs="MS Gothic" w:hint="eastAsia"/>
        </w:rPr>
        <w:t>眞慧</w:t>
      </w:r>
      <w:r>
        <w:t xml:space="preserve"> [shin'e] /true wisdom/</w:t>
      </w:r>
    </w:p>
    <w:p w:rsidR="00A618CE" w:rsidRDefault="00A618CE" w:rsidP="00A618CE">
      <w:r>
        <w:rPr>
          <w:rFonts w:ascii="MS Gothic" w:eastAsia="MS Gothic" w:hAnsi="MS Gothic" w:cs="MS Gothic" w:hint="eastAsia"/>
        </w:rPr>
        <w:t>眞應二身</w:t>
      </w:r>
      <w:r>
        <w:t xml:space="preserve"> [shinō nishin] /two bodies of reality and response/</w:t>
      </w:r>
    </w:p>
    <w:p w:rsidR="00A618CE" w:rsidRDefault="00A618CE" w:rsidP="00A618CE">
      <w:r>
        <w:rPr>
          <w:rFonts w:ascii="MS Gothic" w:eastAsia="MS Gothic" w:hAnsi="MS Gothic" w:cs="MS Gothic" w:hint="eastAsia"/>
        </w:rPr>
        <w:t>眞成</w:t>
      </w:r>
      <w:r>
        <w:t xml:space="preserve"> [shinjō] /truly/</w:t>
      </w:r>
    </w:p>
    <w:p w:rsidR="00A618CE" w:rsidRDefault="00A618CE" w:rsidP="00A618CE">
      <w:r>
        <w:rPr>
          <w:rFonts w:ascii="MS Gothic" w:eastAsia="MS Gothic" w:hAnsi="MS Gothic" w:cs="MS Gothic" w:hint="eastAsia"/>
        </w:rPr>
        <w:t>眞我</w:t>
      </w:r>
      <w:r>
        <w:t xml:space="preserve"> [shinga] /true self/</w:t>
      </w:r>
    </w:p>
    <w:p w:rsidR="00A618CE" w:rsidRDefault="00A618CE" w:rsidP="00A618CE">
      <w:r>
        <w:rPr>
          <w:rFonts w:ascii="MS Gothic" w:eastAsia="MS Gothic" w:hAnsi="MS Gothic" w:cs="MS Gothic" w:hint="eastAsia"/>
        </w:rPr>
        <w:t>眞文</w:t>
      </w:r>
      <w:r>
        <w:t xml:space="preserve"> [shinmon] /true texts/</w:t>
      </w:r>
    </w:p>
    <w:p w:rsidR="00A618CE" w:rsidRDefault="00A618CE" w:rsidP="00A618CE">
      <w:r>
        <w:rPr>
          <w:rFonts w:ascii="MS Gothic" w:eastAsia="MS Gothic" w:hAnsi="MS Gothic" w:cs="MS Gothic" w:hint="eastAsia"/>
        </w:rPr>
        <w:t>眞旦</w:t>
      </w:r>
      <w:r>
        <w:t xml:space="preserve"> [shintan] /Cīna/</w:t>
      </w:r>
    </w:p>
    <w:p w:rsidR="00A618CE" w:rsidRDefault="00A618CE" w:rsidP="00A618CE">
      <w:r>
        <w:rPr>
          <w:rFonts w:ascii="MS Gothic" w:eastAsia="MS Gothic" w:hAnsi="MS Gothic" w:cs="MS Gothic" w:hint="eastAsia"/>
        </w:rPr>
        <w:t>眞明</w:t>
      </w:r>
      <w:r>
        <w:t xml:space="preserve"> [shinmyō] /real intelligence/</w:t>
      </w:r>
    </w:p>
    <w:p w:rsidR="00A618CE" w:rsidRDefault="00A618CE" w:rsidP="00A618CE">
      <w:r>
        <w:rPr>
          <w:rFonts w:ascii="MS Gothic" w:eastAsia="MS Gothic" w:hAnsi="MS Gothic" w:cs="MS Gothic" w:hint="eastAsia"/>
        </w:rPr>
        <w:t>眞普賢</w:t>
      </w:r>
      <w:r>
        <w:t xml:space="preserve"> [Shin Fugen] /real Samantabhadra/</w:t>
      </w:r>
    </w:p>
    <w:p w:rsidR="00A618CE" w:rsidRDefault="00A618CE" w:rsidP="00A618CE">
      <w:r>
        <w:rPr>
          <w:rFonts w:ascii="MS Gothic" w:eastAsia="MS Gothic" w:hAnsi="MS Gothic" w:cs="MS Gothic" w:hint="eastAsia"/>
        </w:rPr>
        <w:t>眞智</w:t>
      </w:r>
      <w:r>
        <w:t xml:space="preserve"> [shinchi] /true wisdom/</w:t>
      </w:r>
    </w:p>
    <w:p w:rsidR="00A618CE" w:rsidRDefault="00A618CE" w:rsidP="00A618CE">
      <w:r>
        <w:rPr>
          <w:rFonts w:ascii="MS Gothic" w:eastAsia="MS Gothic" w:hAnsi="MS Gothic" w:cs="MS Gothic" w:hint="eastAsia"/>
        </w:rPr>
        <w:t>眞有</w:t>
      </w:r>
      <w:r>
        <w:t xml:space="preserve"> [shin'u] /truly existent/</w:t>
      </w:r>
    </w:p>
    <w:p w:rsidR="00A618CE" w:rsidRDefault="00A618CE" w:rsidP="00A618CE">
      <w:r>
        <w:rPr>
          <w:rFonts w:ascii="MS Gothic" w:eastAsia="MS Gothic" w:hAnsi="MS Gothic" w:cs="MS Gothic" w:hint="eastAsia"/>
        </w:rPr>
        <w:t>眞樂</w:t>
      </w:r>
      <w:r>
        <w:t xml:space="preserve"> [shinraku] /authentic bliss/</w:t>
      </w:r>
    </w:p>
    <w:p w:rsidR="00A618CE" w:rsidRDefault="00A618CE" w:rsidP="00A618CE">
      <w:r>
        <w:rPr>
          <w:rFonts w:ascii="MS Gothic" w:eastAsia="MS Gothic" w:hAnsi="MS Gothic" w:cs="MS Gothic" w:hint="eastAsia"/>
        </w:rPr>
        <w:t>眞正</w:t>
      </w:r>
      <w:r>
        <w:t xml:space="preserve"> [shinshō] /correct/</w:t>
      </w:r>
    </w:p>
    <w:p w:rsidR="00A618CE" w:rsidRDefault="00A618CE" w:rsidP="00A618CE">
      <w:r>
        <w:rPr>
          <w:rFonts w:ascii="MS Gothic" w:eastAsia="MS Gothic" w:hAnsi="MS Gothic" w:cs="MS Gothic" w:hint="eastAsia"/>
        </w:rPr>
        <w:t>眞正發菩提心</w:t>
      </w:r>
      <w:r>
        <w:t xml:space="preserve"> [shin shōhotsu bodai shin] /true and correct arousal of the aspiration for enlightenment/</w:t>
      </w:r>
    </w:p>
    <w:p w:rsidR="00A618CE" w:rsidRDefault="00A618CE" w:rsidP="00A618CE">
      <w:r>
        <w:rPr>
          <w:rFonts w:ascii="MS Gothic" w:eastAsia="MS Gothic" w:hAnsi="MS Gothic" w:cs="MS Gothic" w:hint="eastAsia"/>
        </w:rPr>
        <w:t>眞母</w:t>
      </w:r>
      <w:r>
        <w:t xml:space="preserve"> [shin mo] /true mother/</w:t>
      </w:r>
    </w:p>
    <w:p w:rsidR="00A618CE" w:rsidRDefault="00A618CE" w:rsidP="00A618CE">
      <w:r>
        <w:rPr>
          <w:rFonts w:ascii="MS Gothic" w:eastAsia="MS Gothic" w:hAnsi="MS Gothic" w:cs="MS Gothic" w:hint="eastAsia"/>
        </w:rPr>
        <w:t>眞比量</w:t>
      </w:r>
      <w:r>
        <w:t xml:space="preserve"> [shin hiryō] /valid inference/correct inference/</w:t>
      </w:r>
    </w:p>
    <w:p w:rsidR="00A618CE" w:rsidRDefault="00A618CE" w:rsidP="00A618CE">
      <w:r>
        <w:rPr>
          <w:rFonts w:ascii="MS Gothic" w:eastAsia="MS Gothic" w:hAnsi="MS Gothic" w:cs="MS Gothic" w:hint="eastAsia"/>
        </w:rPr>
        <w:t>眞法</w:t>
      </w:r>
      <w:r>
        <w:t xml:space="preserve"> [shinbō] /real dharma(s)/</w:t>
      </w:r>
    </w:p>
    <w:p w:rsidR="00A618CE" w:rsidRDefault="00A618CE" w:rsidP="00A618CE">
      <w:r>
        <w:rPr>
          <w:rFonts w:ascii="MS Gothic" w:eastAsia="MS Gothic" w:hAnsi="MS Gothic" w:cs="MS Gothic" w:hint="eastAsia"/>
        </w:rPr>
        <w:t>眞法戒</w:t>
      </w:r>
      <w:r>
        <w:t xml:space="preserve"> [shinhō kai] /precepts of the true teaching/</w:t>
      </w:r>
    </w:p>
    <w:p w:rsidR="00A618CE" w:rsidRDefault="00A618CE" w:rsidP="00A618CE">
      <w:r>
        <w:rPr>
          <w:rFonts w:ascii="MS Gothic" w:eastAsia="MS Gothic" w:hAnsi="MS Gothic" w:cs="MS Gothic" w:hint="eastAsia"/>
        </w:rPr>
        <w:t>眞法界</w:t>
      </w:r>
      <w:r>
        <w:t xml:space="preserve"> [shin hokkai] /the true dharma realm/</w:t>
      </w:r>
    </w:p>
    <w:p w:rsidR="00A618CE" w:rsidRDefault="00A618CE" w:rsidP="00A618CE">
      <w:r>
        <w:rPr>
          <w:rFonts w:ascii="MS Gothic" w:eastAsia="MS Gothic" w:hAnsi="MS Gothic" w:cs="MS Gothic" w:hint="eastAsia"/>
        </w:rPr>
        <w:lastRenderedPageBreak/>
        <w:t>眞法身</w:t>
      </w:r>
      <w:r>
        <w:t xml:space="preserve"> [shin hosshin] /true dharma-body/</w:t>
      </w:r>
    </w:p>
    <w:p w:rsidR="00A618CE" w:rsidRDefault="00A618CE" w:rsidP="00A618CE">
      <w:r>
        <w:rPr>
          <w:rFonts w:ascii="MS Gothic" w:eastAsia="MS Gothic" w:hAnsi="MS Gothic" w:cs="MS Gothic" w:hint="eastAsia"/>
        </w:rPr>
        <w:t>眞涅槃</w:t>
      </w:r>
      <w:r>
        <w:t xml:space="preserve"> [shin nehan] /true nirvāṇa/</w:t>
      </w:r>
    </w:p>
    <w:p w:rsidR="00A618CE" w:rsidRDefault="00A618CE" w:rsidP="00A618CE">
      <w:r>
        <w:rPr>
          <w:rFonts w:ascii="MS Gothic" w:eastAsia="MS Gothic" w:hAnsi="MS Gothic" w:cs="MS Gothic" w:hint="eastAsia"/>
        </w:rPr>
        <w:t>眞淨</w:t>
      </w:r>
      <w:r>
        <w:t xml:space="preserve"> [shinjō] /true and pure/</w:t>
      </w:r>
    </w:p>
    <w:p w:rsidR="00A618CE" w:rsidRDefault="00A618CE" w:rsidP="00A618CE">
      <w:r>
        <w:rPr>
          <w:rFonts w:ascii="MS Gothic" w:eastAsia="MS Gothic" w:hAnsi="MS Gothic" w:cs="MS Gothic" w:hint="eastAsia"/>
        </w:rPr>
        <w:t>眞淨大法</w:t>
      </w:r>
      <w:r>
        <w:t xml:space="preserve"> [shin jō daihō] /truly pure great dharma/</w:t>
      </w:r>
    </w:p>
    <w:p w:rsidR="00A618CE" w:rsidRDefault="00A618CE" w:rsidP="00A618CE">
      <w:r>
        <w:rPr>
          <w:rFonts w:ascii="MS Gothic" w:eastAsia="MS Gothic" w:hAnsi="MS Gothic" w:cs="MS Gothic" w:hint="eastAsia"/>
        </w:rPr>
        <w:t>眞濟</w:t>
      </w:r>
      <w:r>
        <w:t xml:space="preserve"> [Shinsei] /Shinzei, Shinsei/</w:t>
      </w:r>
    </w:p>
    <w:p w:rsidR="00A618CE" w:rsidRDefault="00A618CE" w:rsidP="00A618CE">
      <w:r>
        <w:rPr>
          <w:rFonts w:ascii="MS Gothic" w:eastAsia="MS Gothic" w:hAnsi="MS Gothic" w:cs="MS Gothic" w:hint="eastAsia"/>
        </w:rPr>
        <w:t>眞無漏智</w:t>
      </w:r>
      <w:r>
        <w:t xml:space="preserve"> [shin muro chi] /true untainted wisdom/</w:t>
      </w:r>
    </w:p>
    <w:p w:rsidR="00A618CE" w:rsidRDefault="00A618CE" w:rsidP="00A618CE">
      <w:r>
        <w:rPr>
          <w:rFonts w:ascii="MS Gothic" w:eastAsia="MS Gothic" w:hAnsi="MS Gothic" w:cs="MS Gothic" w:hint="eastAsia"/>
        </w:rPr>
        <w:t>眞然</w:t>
      </w:r>
      <w:r>
        <w:t xml:space="preserve"> [shinzen] /Shinzen, Shinnen/</w:t>
      </w:r>
    </w:p>
    <w:p w:rsidR="00A618CE" w:rsidRDefault="00A618CE" w:rsidP="00A618CE">
      <w:r>
        <w:rPr>
          <w:rFonts w:ascii="MS Gothic" w:eastAsia="MS Gothic" w:hAnsi="MS Gothic" w:cs="MS Gothic" w:hint="eastAsia"/>
        </w:rPr>
        <w:t>眞照</w:t>
      </w:r>
      <w:r>
        <w:t xml:space="preserve"> [Shinshō] /Shinshō/</w:t>
      </w:r>
    </w:p>
    <w:p w:rsidR="00A618CE" w:rsidRDefault="00A618CE" w:rsidP="00A618CE">
      <w:r>
        <w:rPr>
          <w:rFonts w:ascii="MS Gothic" w:eastAsia="MS Gothic" w:hAnsi="MS Gothic" w:cs="MS Gothic" w:hint="eastAsia"/>
        </w:rPr>
        <w:t>眞牌</w:t>
      </w:r>
      <w:r>
        <w:t xml:space="preserve"> [shinpai] /spirit tablet/</w:t>
      </w:r>
    </w:p>
    <w:p w:rsidR="00A618CE" w:rsidRDefault="00A618CE" w:rsidP="00A618CE">
      <w:r>
        <w:rPr>
          <w:rFonts w:ascii="MS Gothic" w:eastAsia="MS Gothic" w:hAnsi="MS Gothic" w:cs="MS Gothic" w:hint="eastAsia"/>
        </w:rPr>
        <w:t>眞珠</w:t>
      </w:r>
      <w:r>
        <w:t xml:space="preserve"> [shinju] /pearl/</w:t>
      </w:r>
    </w:p>
    <w:p w:rsidR="00A618CE" w:rsidRDefault="00A618CE" w:rsidP="00A618CE">
      <w:r>
        <w:rPr>
          <w:rFonts w:ascii="MS Gothic" w:eastAsia="MS Gothic" w:hAnsi="MS Gothic" w:cs="MS Gothic" w:hint="eastAsia"/>
        </w:rPr>
        <w:t>眞珠羅網</w:t>
      </w:r>
      <w:r>
        <w:t xml:space="preserve"> [shinju ramō] /net of pearls/</w:t>
      </w:r>
    </w:p>
    <w:p w:rsidR="00A618CE" w:rsidRDefault="00A618CE" w:rsidP="00A618CE">
      <w:r>
        <w:rPr>
          <w:rFonts w:ascii="MS Gothic" w:eastAsia="MS Gothic" w:hAnsi="MS Gothic" w:cs="MS Gothic" w:hint="eastAsia"/>
        </w:rPr>
        <w:t>眞珠華</w:t>
      </w:r>
      <w:r>
        <w:t xml:space="preserve"> [shinshu ke] /pearl flowers/</w:t>
      </w:r>
    </w:p>
    <w:p w:rsidR="00A618CE" w:rsidRDefault="00A618CE" w:rsidP="00A618CE">
      <w:r>
        <w:rPr>
          <w:rFonts w:ascii="MS Gothic" w:eastAsia="MS Gothic" w:hAnsi="MS Gothic" w:cs="MS Gothic" w:hint="eastAsia"/>
        </w:rPr>
        <w:t>眞現量</w:t>
      </w:r>
      <w:r>
        <w:t xml:space="preserve"> [shin genryō] /valid perception/accurate perception/</w:t>
      </w:r>
    </w:p>
    <w:p w:rsidR="00A618CE" w:rsidRDefault="00A618CE" w:rsidP="00A618CE">
      <w:r>
        <w:rPr>
          <w:rFonts w:ascii="MS Gothic" w:eastAsia="MS Gothic" w:hAnsi="MS Gothic" w:cs="MS Gothic" w:hint="eastAsia"/>
        </w:rPr>
        <w:t>眞理</w:t>
      </w:r>
      <w:r>
        <w:t xml:space="preserve"> [shinri] /reality/</w:t>
      </w:r>
    </w:p>
    <w:p w:rsidR="00A618CE" w:rsidRDefault="00A618CE" w:rsidP="00A618CE">
      <w:r>
        <w:rPr>
          <w:rFonts w:ascii="MS Gothic" w:eastAsia="MS Gothic" w:hAnsi="MS Gothic" w:cs="MS Gothic" w:hint="eastAsia"/>
        </w:rPr>
        <w:t>眞發明性</w:t>
      </w:r>
      <w:r>
        <w:t xml:space="preserve"> [shin hotsumyō shō] /truly manifested nature/</w:t>
      </w:r>
    </w:p>
    <w:p w:rsidR="00A618CE" w:rsidRDefault="00A618CE" w:rsidP="00A618CE">
      <w:r>
        <w:rPr>
          <w:rFonts w:ascii="MS Gothic" w:eastAsia="MS Gothic" w:hAnsi="MS Gothic" w:cs="MS Gothic" w:hint="eastAsia"/>
        </w:rPr>
        <w:t>眞相</w:t>
      </w:r>
      <w:r>
        <w:t xml:space="preserve"> [shinsō] /truth/</w:t>
      </w:r>
    </w:p>
    <w:p w:rsidR="00A618CE" w:rsidRDefault="00A618CE" w:rsidP="00A618CE">
      <w:r>
        <w:rPr>
          <w:rFonts w:ascii="MS Gothic" w:eastAsia="MS Gothic" w:hAnsi="MS Gothic" w:cs="MS Gothic" w:hint="eastAsia"/>
        </w:rPr>
        <w:t>眞知</w:t>
      </w:r>
      <w:r>
        <w:t xml:space="preserve"> [shinchi] /know accurately/</w:t>
      </w:r>
    </w:p>
    <w:p w:rsidR="00A618CE" w:rsidRDefault="00A618CE" w:rsidP="00A618CE">
      <w:r>
        <w:rPr>
          <w:rFonts w:ascii="MS Gothic" w:eastAsia="MS Gothic" w:hAnsi="MS Gothic" w:cs="MS Gothic" w:hint="eastAsia"/>
        </w:rPr>
        <w:t>眞空</w:t>
      </w:r>
      <w:r>
        <w:t xml:space="preserve"> [shin gū] /true emptiness/</w:t>
      </w:r>
    </w:p>
    <w:p w:rsidR="00A618CE" w:rsidRDefault="00A618CE" w:rsidP="00A618CE">
      <w:r>
        <w:rPr>
          <w:rFonts w:ascii="MS Gothic" w:eastAsia="MS Gothic" w:hAnsi="MS Gothic" w:cs="MS Gothic" w:hint="eastAsia"/>
        </w:rPr>
        <w:t>眞空妙有</w:t>
      </w:r>
      <w:r>
        <w:t xml:space="preserve"> [shinkū myōu] /true emptiness is marvelous existence/</w:t>
      </w:r>
    </w:p>
    <w:p w:rsidR="00A618CE" w:rsidRDefault="00A618CE" w:rsidP="00A618CE">
      <w:r>
        <w:rPr>
          <w:rFonts w:ascii="MS Gothic" w:eastAsia="MS Gothic" w:hAnsi="MS Gothic" w:cs="MS Gothic" w:hint="eastAsia"/>
        </w:rPr>
        <w:t>眞義</w:t>
      </w:r>
      <w:r>
        <w:t xml:space="preserve"> [shingi] /actuality/</w:t>
      </w:r>
    </w:p>
    <w:p w:rsidR="00A618CE" w:rsidRDefault="00A618CE" w:rsidP="00A618CE">
      <w:r>
        <w:rPr>
          <w:rFonts w:ascii="MS Gothic" w:eastAsia="MS Gothic" w:hAnsi="MS Gothic" w:cs="MS Gothic" w:hint="eastAsia"/>
        </w:rPr>
        <w:t>眞能破</w:t>
      </w:r>
      <w:r>
        <w:t xml:space="preserve"> [shin nōha] /valid refutation/</w:t>
      </w:r>
    </w:p>
    <w:p w:rsidR="00A618CE" w:rsidRDefault="00A618CE" w:rsidP="00A618CE">
      <w:r>
        <w:rPr>
          <w:rFonts w:ascii="MS Gothic" w:eastAsia="MS Gothic" w:hAnsi="MS Gothic" w:cs="MS Gothic" w:hint="eastAsia"/>
        </w:rPr>
        <w:t>眞能立</w:t>
      </w:r>
      <w:r>
        <w:t xml:space="preserve"> [shin nōryū] /valid proposition/</w:t>
      </w:r>
    </w:p>
    <w:p w:rsidR="00A618CE" w:rsidRDefault="00A618CE" w:rsidP="00A618CE">
      <w:r>
        <w:rPr>
          <w:rFonts w:ascii="MS Gothic" w:eastAsia="MS Gothic" w:hAnsi="MS Gothic" w:cs="MS Gothic" w:hint="eastAsia"/>
        </w:rPr>
        <w:t>眞興王</w:t>
      </w:r>
      <w:r>
        <w:t xml:space="preserve"> [Shinkō ō] /Jinheung Wang/</w:t>
      </w:r>
    </w:p>
    <w:p w:rsidR="00A618CE" w:rsidRDefault="00A618CE" w:rsidP="00A618CE">
      <w:r>
        <w:rPr>
          <w:rFonts w:ascii="MS Gothic" w:eastAsia="MS Gothic" w:hAnsi="MS Gothic" w:cs="MS Gothic" w:hint="eastAsia"/>
        </w:rPr>
        <w:t>眞色</w:t>
      </w:r>
      <w:r>
        <w:t xml:space="preserve"> [shinjiki] /true form/</w:t>
      </w:r>
    </w:p>
    <w:p w:rsidR="00A618CE" w:rsidRDefault="00A618CE" w:rsidP="00A618CE">
      <w:r>
        <w:rPr>
          <w:rFonts w:ascii="MS Gothic" w:eastAsia="MS Gothic" w:hAnsi="MS Gothic" w:cs="MS Gothic" w:hint="eastAsia"/>
        </w:rPr>
        <w:t>眞行</w:t>
      </w:r>
      <w:r>
        <w:t xml:space="preserve"> [shingyō] /portrait-acolyte's assistant/</w:t>
      </w:r>
    </w:p>
    <w:p w:rsidR="00A618CE" w:rsidRDefault="00A618CE" w:rsidP="00A618CE">
      <w:r>
        <w:rPr>
          <w:rFonts w:ascii="MS Gothic" w:eastAsia="MS Gothic" w:hAnsi="MS Gothic" w:cs="MS Gothic" w:hint="eastAsia"/>
        </w:rPr>
        <w:t>眞表</w:t>
      </w:r>
      <w:r>
        <w:t xml:space="preserve"> [Shinhyō] /Jinpyo/</w:t>
      </w:r>
    </w:p>
    <w:p w:rsidR="00A618CE" w:rsidRDefault="00A618CE" w:rsidP="00A618CE">
      <w:r>
        <w:rPr>
          <w:rFonts w:ascii="MS Gothic" w:eastAsia="MS Gothic" w:hAnsi="MS Gothic" w:cs="MS Gothic" w:hint="eastAsia"/>
        </w:rPr>
        <w:t>眞要</w:t>
      </w:r>
      <w:r>
        <w:t xml:space="preserve"> [shinyō] /true essentials/</w:t>
      </w:r>
    </w:p>
    <w:p w:rsidR="00A618CE" w:rsidRDefault="00A618CE" w:rsidP="00A618CE">
      <w:r>
        <w:rPr>
          <w:rFonts w:ascii="MS Gothic" w:eastAsia="MS Gothic" w:hAnsi="MS Gothic" w:cs="MS Gothic" w:hint="eastAsia"/>
        </w:rPr>
        <w:t>眞見道</w:t>
      </w:r>
      <w:r>
        <w:t xml:space="preserve"> [shin kendō] /the true path of seeing/</w:t>
      </w:r>
    </w:p>
    <w:p w:rsidR="00A618CE" w:rsidRDefault="00A618CE" w:rsidP="00A618CE">
      <w:r>
        <w:rPr>
          <w:rFonts w:ascii="MS Gothic" w:eastAsia="MS Gothic" w:hAnsi="MS Gothic" w:cs="MS Gothic" w:hint="eastAsia"/>
        </w:rPr>
        <w:t>眞覺</w:t>
      </w:r>
      <w:r>
        <w:t xml:space="preserve"> [shinkaku] /true awareness/</w:t>
      </w:r>
    </w:p>
    <w:p w:rsidR="00A618CE" w:rsidRDefault="00A618CE" w:rsidP="00A618CE">
      <w:r>
        <w:rPr>
          <w:rFonts w:ascii="MS Gothic" w:eastAsia="MS Gothic" w:hAnsi="MS Gothic" w:cs="MS Gothic" w:hint="eastAsia"/>
        </w:rPr>
        <w:t>眞覺國師</w:t>
      </w:r>
      <w:r>
        <w:t xml:space="preserve"> [Shinkaku Kokushi] /Chingak Kuksa/</w:t>
      </w:r>
    </w:p>
    <w:p w:rsidR="00A618CE" w:rsidRDefault="00A618CE" w:rsidP="00A618CE">
      <w:r>
        <w:rPr>
          <w:rFonts w:ascii="MS Gothic" w:eastAsia="MS Gothic" w:hAnsi="MS Gothic" w:cs="MS Gothic" w:hint="eastAsia"/>
        </w:rPr>
        <w:lastRenderedPageBreak/>
        <w:t>眞覺者</w:t>
      </w:r>
      <w:r>
        <w:t xml:space="preserve"> [shinkaku sha] /truly enlightened/</w:t>
      </w:r>
    </w:p>
    <w:p w:rsidR="00A618CE" w:rsidRDefault="00A618CE" w:rsidP="00A618CE">
      <w:r>
        <w:rPr>
          <w:rFonts w:ascii="MS Gothic" w:eastAsia="MS Gothic" w:hAnsi="MS Gothic" w:cs="MS Gothic" w:hint="eastAsia"/>
        </w:rPr>
        <w:t>眞覺自相</w:t>
      </w:r>
      <w:r>
        <w:t xml:space="preserve"> [shinkaku jisō] /characteristics peculiar to true enlightenment/</w:t>
      </w:r>
    </w:p>
    <w:p w:rsidR="00A618CE" w:rsidRDefault="00A618CE" w:rsidP="00A618CE">
      <w:r>
        <w:rPr>
          <w:rFonts w:ascii="MS Gothic" w:eastAsia="MS Gothic" w:hAnsi="MS Gothic" w:cs="MS Gothic" w:hint="eastAsia"/>
        </w:rPr>
        <w:t>眞觀</w:t>
      </w:r>
      <w:r>
        <w:t xml:space="preserve"> [shinkan] /correct contemplation/</w:t>
      </w:r>
    </w:p>
    <w:p w:rsidR="00A618CE" w:rsidRDefault="00A618CE" w:rsidP="00A618CE">
      <w:r>
        <w:rPr>
          <w:rFonts w:ascii="MS Gothic" w:eastAsia="MS Gothic" w:hAnsi="MS Gothic" w:cs="MS Gothic" w:hint="eastAsia"/>
        </w:rPr>
        <w:t>眞解</w:t>
      </w:r>
      <w:r>
        <w:t xml:space="preserve"> [shinge] /true understanding/</w:t>
      </w:r>
    </w:p>
    <w:p w:rsidR="00A618CE" w:rsidRDefault="00A618CE" w:rsidP="00A618CE">
      <w:r>
        <w:rPr>
          <w:rFonts w:ascii="MS Gothic" w:eastAsia="MS Gothic" w:hAnsi="MS Gothic" w:cs="MS Gothic" w:hint="eastAsia"/>
        </w:rPr>
        <w:t>眞解</w:t>
      </w:r>
      <w:r>
        <w:rPr>
          <w:rFonts w:ascii="Malgun Gothic" w:eastAsia="Malgun Gothic" w:hAnsi="Malgun Gothic" w:cs="Malgun Gothic" w:hint="eastAsia"/>
        </w:rPr>
        <w:t>脫</w:t>
      </w:r>
      <w:r>
        <w:t xml:space="preserve"> [shin gedatsu] /true liberation/</w:t>
      </w:r>
    </w:p>
    <w:p w:rsidR="00A618CE" w:rsidRDefault="00A618CE" w:rsidP="00A618CE">
      <w:r>
        <w:rPr>
          <w:rFonts w:ascii="MS Gothic" w:eastAsia="MS Gothic" w:hAnsi="MS Gothic" w:cs="MS Gothic" w:hint="eastAsia"/>
        </w:rPr>
        <w:t>眞言</w:t>
      </w:r>
      <w:r>
        <w:t xml:space="preserve"> [shingon] /true word/</w:t>
      </w:r>
    </w:p>
    <w:p w:rsidR="00A618CE" w:rsidRDefault="00A618CE" w:rsidP="00A618CE">
      <w:r>
        <w:rPr>
          <w:rFonts w:ascii="MS Gothic" w:eastAsia="MS Gothic" w:hAnsi="MS Gothic" w:cs="MS Gothic" w:hint="eastAsia"/>
        </w:rPr>
        <w:t>眞言乘</w:t>
      </w:r>
      <w:r>
        <w:t xml:space="preserve"> [shingon jō] /the mantra vehicle/</w:t>
      </w:r>
    </w:p>
    <w:p w:rsidR="00A618CE" w:rsidRDefault="00A618CE" w:rsidP="00A618CE">
      <w:r>
        <w:rPr>
          <w:rFonts w:ascii="MS Gothic" w:eastAsia="MS Gothic" w:hAnsi="MS Gothic" w:cs="MS Gothic" w:hint="eastAsia"/>
        </w:rPr>
        <w:t>眞言宗</w:t>
      </w:r>
      <w:r>
        <w:t xml:space="preserve"> [Shingon Shū] /True Word School/</w:t>
      </w:r>
    </w:p>
    <w:p w:rsidR="00A618CE" w:rsidRDefault="00A618CE" w:rsidP="00A618CE">
      <w:r>
        <w:rPr>
          <w:rFonts w:ascii="MS Gothic" w:eastAsia="MS Gothic" w:hAnsi="MS Gothic" w:cs="MS Gothic" w:hint="eastAsia"/>
        </w:rPr>
        <w:t>眞言律宗</w:t>
      </w:r>
      <w:r>
        <w:t xml:space="preserve"> [Shingon risshū] /Shingon risshū/</w:t>
      </w:r>
    </w:p>
    <w:p w:rsidR="00A618CE" w:rsidRDefault="00A618CE" w:rsidP="00A618CE">
      <w:r>
        <w:rPr>
          <w:rFonts w:ascii="MS Gothic" w:eastAsia="MS Gothic" w:hAnsi="MS Gothic" w:cs="MS Gothic" w:hint="eastAsia"/>
        </w:rPr>
        <w:t>眞言智</w:t>
      </w:r>
      <w:r>
        <w:t xml:space="preserve"> [shingon chi] /mantra-wisdom/</w:t>
      </w:r>
    </w:p>
    <w:p w:rsidR="00A618CE" w:rsidRDefault="00A618CE" w:rsidP="00A618CE">
      <w:r>
        <w:rPr>
          <w:rFonts w:ascii="MS Gothic" w:eastAsia="MS Gothic" w:hAnsi="MS Gothic" w:cs="MS Gothic" w:hint="eastAsia"/>
        </w:rPr>
        <w:t>眞言祕密</w:t>
      </w:r>
      <w:r>
        <w:t xml:space="preserve"> [Shingon himitsu] /mystery of the mantra/</w:t>
      </w:r>
    </w:p>
    <w:p w:rsidR="00A618CE" w:rsidRDefault="00A618CE" w:rsidP="00A618CE">
      <w:r>
        <w:rPr>
          <w:rFonts w:ascii="MS Gothic" w:eastAsia="MS Gothic" w:hAnsi="MS Gothic" w:cs="MS Gothic" w:hint="eastAsia"/>
        </w:rPr>
        <w:t>眞訣</w:t>
      </w:r>
      <w:r>
        <w:t xml:space="preserve"> [shinketsu] /most profound meaning of true reality/</w:t>
      </w:r>
    </w:p>
    <w:p w:rsidR="00A618CE" w:rsidRDefault="00A618CE" w:rsidP="00A618CE">
      <w:r>
        <w:rPr>
          <w:rFonts w:ascii="MS Gothic" w:eastAsia="MS Gothic" w:hAnsi="MS Gothic" w:cs="MS Gothic" w:hint="eastAsia"/>
        </w:rPr>
        <w:t>眞詮</w:t>
      </w:r>
      <w:r>
        <w:t xml:space="preserve"> [shinsen] /expositions of the real/</w:t>
      </w:r>
    </w:p>
    <w:p w:rsidR="00A618CE" w:rsidRDefault="00A618CE" w:rsidP="00A618CE">
      <w:r>
        <w:rPr>
          <w:rFonts w:ascii="MS Gothic" w:eastAsia="MS Gothic" w:hAnsi="MS Gothic" w:cs="MS Gothic" w:hint="eastAsia"/>
        </w:rPr>
        <w:t>眞語</w:t>
      </w:r>
      <w:r>
        <w:t xml:space="preserve"> [shingo] /true words/</w:t>
      </w:r>
    </w:p>
    <w:p w:rsidR="00A618CE" w:rsidRDefault="00A618CE" w:rsidP="00A618CE">
      <w:r>
        <w:rPr>
          <w:rFonts w:ascii="MS Gothic" w:eastAsia="MS Gothic" w:hAnsi="MS Gothic" w:cs="MS Gothic" w:hint="eastAsia"/>
        </w:rPr>
        <w:t>眞</w:t>
      </w:r>
      <w:r>
        <w:rPr>
          <w:rFonts w:ascii="Malgun Gothic" w:eastAsia="Malgun Gothic" w:hAnsi="Malgun Gothic" w:cs="Malgun Gothic" w:hint="eastAsia"/>
        </w:rPr>
        <w:t>說</w:t>
      </w:r>
      <w:r>
        <w:t xml:space="preserve"> [shinsetsu] /true teaching/</w:t>
      </w:r>
    </w:p>
    <w:p w:rsidR="00A618CE" w:rsidRDefault="00A618CE" w:rsidP="00A618CE">
      <w:r>
        <w:rPr>
          <w:rFonts w:ascii="MS Gothic" w:eastAsia="MS Gothic" w:hAnsi="MS Gothic" w:cs="MS Gothic" w:hint="eastAsia"/>
        </w:rPr>
        <w:t>眞諦</w:t>
      </w:r>
      <w:r>
        <w:t xml:space="preserve"> [Shindai] /absolute truth/</w:t>
      </w:r>
    </w:p>
    <w:p w:rsidR="00A618CE" w:rsidRDefault="00A618CE" w:rsidP="00A618CE">
      <w:r>
        <w:rPr>
          <w:rFonts w:ascii="MS Gothic" w:eastAsia="MS Gothic" w:hAnsi="MS Gothic" w:cs="MS Gothic" w:hint="eastAsia"/>
        </w:rPr>
        <w:t>眞諦三藏</w:t>
      </w:r>
      <w:r>
        <w:t xml:space="preserve"> [Shintai Sanzō] /Paramârtha/</w:t>
      </w:r>
    </w:p>
    <w:p w:rsidR="00A618CE" w:rsidRDefault="00A618CE" w:rsidP="00A618CE">
      <w:r>
        <w:rPr>
          <w:rFonts w:ascii="MS Gothic" w:eastAsia="MS Gothic" w:hAnsi="MS Gothic" w:cs="MS Gothic" w:hint="eastAsia"/>
        </w:rPr>
        <w:t>眞諦地</w:t>
      </w:r>
      <w:r>
        <w:t xml:space="preserve"> [shintai chi] /the ground of absolute truth/</w:t>
      </w:r>
    </w:p>
    <w:p w:rsidR="00A618CE" w:rsidRDefault="00A618CE" w:rsidP="00A618CE">
      <w:r>
        <w:rPr>
          <w:rFonts w:ascii="MS Gothic" w:eastAsia="MS Gothic" w:hAnsi="MS Gothic" w:cs="MS Gothic" w:hint="eastAsia"/>
        </w:rPr>
        <w:t>眞諦理</w:t>
      </w:r>
      <w:r>
        <w:t xml:space="preserve"> [shintairi] /reality/</w:t>
      </w:r>
    </w:p>
    <w:p w:rsidR="00A618CE" w:rsidRDefault="00A618CE" w:rsidP="00A618CE">
      <w:r>
        <w:rPr>
          <w:rFonts w:ascii="MS Gothic" w:eastAsia="MS Gothic" w:hAnsi="MS Gothic" w:cs="MS Gothic" w:hint="eastAsia"/>
        </w:rPr>
        <w:t>眞證</w:t>
      </w:r>
      <w:r>
        <w:t xml:space="preserve"> [shinshō] /actualization/</w:t>
      </w:r>
    </w:p>
    <w:p w:rsidR="00A618CE" w:rsidRDefault="00A618CE" w:rsidP="00A618CE">
      <w:r>
        <w:rPr>
          <w:rFonts w:ascii="MS Gothic" w:eastAsia="MS Gothic" w:hAnsi="MS Gothic" w:cs="MS Gothic" w:hint="eastAsia"/>
        </w:rPr>
        <w:t>眞識</w:t>
      </w:r>
      <w:r>
        <w:t xml:space="preserve"> [shinshiki] /true consciousness/real consciousness/</w:t>
      </w:r>
    </w:p>
    <w:p w:rsidR="00A618CE" w:rsidRDefault="00A618CE" w:rsidP="00A618CE">
      <w:r>
        <w:rPr>
          <w:rFonts w:ascii="MS Gothic" w:eastAsia="MS Gothic" w:hAnsi="MS Gothic" w:cs="MS Gothic" w:hint="eastAsia"/>
        </w:rPr>
        <w:t>眞讀</w:t>
      </w:r>
      <w:r>
        <w:t xml:space="preserve"> [shindoku] /actual reading/</w:t>
      </w:r>
    </w:p>
    <w:p w:rsidR="00A618CE" w:rsidRDefault="00A618CE" w:rsidP="00A618CE">
      <w:r>
        <w:rPr>
          <w:rFonts w:ascii="MS Gothic" w:eastAsia="MS Gothic" w:hAnsi="MS Gothic" w:cs="MS Gothic" w:hint="eastAsia"/>
        </w:rPr>
        <w:t>眞身</w:t>
      </w:r>
      <w:r>
        <w:t xml:space="preserve"> [shinshin] /true body/</w:t>
      </w:r>
    </w:p>
    <w:p w:rsidR="00A618CE" w:rsidRDefault="00A618CE" w:rsidP="00A618CE">
      <w:r>
        <w:rPr>
          <w:rFonts w:ascii="MS Gothic" w:eastAsia="MS Gothic" w:hAnsi="MS Gothic" w:cs="MS Gothic" w:hint="eastAsia"/>
        </w:rPr>
        <w:t>眞身觀</w:t>
      </w:r>
      <w:r>
        <w:t xml:space="preserve"> [shinshin kan] /meditation on Amitâbha's true body/</w:t>
      </w:r>
    </w:p>
    <w:p w:rsidR="00A618CE" w:rsidRDefault="00A618CE" w:rsidP="00A618CE">
      <w:r>
        <w:rPr>
          <w:rFonts w:ascii="MS Gothic" w:eastAsia="MS Gothic" w:hAnsi="MS Gothic" w:cs="MS Gothic" w:hint="eastAsia"/>
        </w:rPr>
        <w:t>眞道</w:t>
      </w:r>
      <w:r>
        <w:t xml:space="preserve"> [shindō] /true way/</w:t>
      </w:r>
    </w:p>
    <w:p w:rsidR="00A618CE" w:rsidRDefault="00A618CE" w:rsidP="00A618CE">
      <w:r>
        <w:rPr>
          <w:rFonts w:ascii="MS Gothic" w:eastAsia="MS Gothic" w:hAnsi="MS Gothic" w:cs="MS Gothic" w:hint="eastAsia"/>
        </w:rPr>
        <w:t>眞達羅</w:t>
      </w:r>
      <w:r>
        <w:t xml:space="preserve"> [Shindara] /Kinnara/</w:t>
      </w:r>
    </w:p>
    <w:p w:rsidR="00A618CE" w:rsidRDefault="00A618CE" w:rsidP="00A618CE">
      <w:r>
        <w:rPr>
          <w:rFonts w:ascii="MS Gothic" w:eastAsia="MS Gothic" w:hAnsi="MS Gothic" w:cs="MS Gothic" w:hint="eastAsia"/>
        </w:rPr>
        <w:t>眞那</w:t>
      </w:r>
      <w:r>
        <w:t xml:space="preserve"> [Shinna] /China/</w:t>
      </w:r>
    </w:p>
    <w:p w:rsidR="00A618CE" w:rsidRDefault="00A618CE" w:rsidP="00A618CE">
      <w:r>
        <w:rPr>
          <w:rFonts w:ascii="MS Gothic" w:eastAsia="MS Gothic" w:hAnsi="MS Gothic" w:cs="MS Gothic" w:hint="eastAsia"/>
        </w:rPr>
        <w:t>眞金</w:t>
      </w:r>
      <w:r>
        <w:t xml:space="preserve"> [shinkon] /pure gold/</w:t>
      </w:r>
    </w:p>
    <w:p w:rsidR="00A618CE" w:rsidRDefault="00A618CE" w:rsidP="00A618CE">
      <w:r>
        <w:rPr>
          <w:rFonts w:ascii="MS Gothic" w:eastAsia="MS Gothic" w:hAnsi="MS Gothic" w:cs="MS Gothic" w:hint="eastAsia"/>
        </w:rPr>
        <w:t>眞金像</w:t>
      </w:r>
      <w:r>
        <w:t xml:space="preserve"> [shinkon zō] /image of pure gold/</w:t>
      </w:r>
    </w:p>
    <w:p w:rsidR="00A618CE" w:rsidRDefault="00A618CE" w:rsidP="00A618CE">
      <w:r>
        <w:rPr>
          <w:rFonts w:ascii="MS Gothic" w:eastAsia="MS Gothic" w:hAnsi="MS Gothic" w:cs="MS Gothic" w:hint="eastAsia"/>
        </w:rPr>
        <w:lastRenderedPageBreak/>
        <w:t>眞金山</w:t>
      </w:r>
      <w:r>
        <w:t xml:space="preserve"> [shinkon zan] /mountain of pure gold/</w:t>
      </w:r>
    </w:p>
    <w:p w:rsidR="00A618CE" w:rsidRDefault="00A618CE" w:rsidP="00A618CE">
      <w:r>
        <w:rPr>
          <w:rFonts w:ascii="MS Gothic" w:eastAsia="MS Gothic" w:hAnsi="MS Gothic" w:cs="MS Gothic" w:hint="eastAsia"/>
        </w:rPr>
        <w:t>眞金色</w:t>
      </w:r>
      <w:r>
        <w:t xml:space="preserve"> [shinkon shiki] /color of pure gold/</w:t>
      </w:r>
    </w:p>
    <w:p w:rsidR="00A618CE" w:rsidRDefault="00A618CE" w:rsidP="00A618CE">
      <w:r>
        <w:rPr>
          <w:rFonts w:ascii="MS Gothic" w:eastAsia="MS Gothic" w:hAnsi="MS Gothic" w:cs="MS Gothic" w:hint="eastAsia"/>
        </w:rPr>
        <w:t>眞鏡</w:t>
      </w:r>
      <w:r>
        <w:t xml:space="preserve"> [Shinkyō] /Jingyeong/</w:t>
      </w:r>
    </w:p>
    <w:p w:rsidR="00A618CE" w:rsidRDefault="00A618CE" w:rsidP="00A618CE">
      <w:r>
        <w:rPr>
          <w:rFonts w:ascii="MS Gothic" w:eastAsia="MS Gothic" w:hAnsi="MS Gothic" w:cs="MS Gothic" w:hint="eastAsia"/>
        </w:rPr>
        <w:t>眞門</w:t>
      </w:r>
      <w:r>
        <w:t xml:space="preserve"> [shinmon] /gateway of truth/</w:t>
      </w:r>
    </w:p>
    <w:p w:rsidR="00A618CE" w:rsidRDefault="00A618CE" w:rsidP="00A618CE">
      <w:r>
        <w:rPr>
          <w:rFonts w:ascii="MS Gothic" w:eastAsia="MS Gothic" w:hAnsi="MS Gothic" w:cs="MS Gothic" w:hint="eastAsia"/>
        </w:rPr>
        <w:t>眞陀</w:t>
      </w:r>
      <w:r>
        <w:t xml:space="preserve"> [shinda] /kiṃnara/</w:t>
      </w:r>
    </w:p>
    <w:p w:rsidR="00A618CE" w:rsidRDefault="00A618CE" w:rsidP="00A618CE">
      <w:r>
        <w:rPr>
          <w:rFonts w:ascii="MS Gothic" w:eastAsia="MS Gothic" w:hAnsi="MS Gothic" w:cs="MS Gothic" w:hint="eastAsia"/>
        </w:rPr>
        <w:t>眞陀羅</w:t>
      </w:r>
      <w:r>
        <w:t xml:space="preserve"> [shintara] /kiṃnara/</w:t>
      </w:r>
    </w:p>
    <w:p w:rsidR="00A618CE" w:rsidRDefault="00A618CE" w:rsidP="00A618CE">
      <w:r>
        <w:rPr>
          <w:rFonts w:ascii="MS Gothic" w:eastAsia="MS Gothic" w:hAnsi="MS Gothic" w:cs="MS Gothic" w:hint="eastAsia"/>
        </w:rPr>
        <w:t>眞際</w:t>
      </w:r>
      <w:r>
        <w:t xml:space="preserve"> [shinsai] /[ultimate] truth/</w:t>
      </w:r>
    </w:p>
    <w:p w:rsidR="00A618CE" w:rsidRDefault="00A618CE" w:rsidP="00A618CE">
      <w:r>
        <w:rPr>
          <w:rFonts w:ascii="MS Gothic" w:eastAsia="MS Gothic" w:hAnsi="MS Gothic" w:cs="MS Gothic" w:hint="eastAsia"/>
        </w:rPr>
        <w:t>眞際大師</w:t>
      </w:r>
      <w:r>
        <w:t xml:space="preserve"> [Shinsai daishi] /Zhenji dashi/</w:t>
      </w:r>
    </w:p>
    <w:p w:rsidR="00A618CE" w:rsidRDefault="00A618CE" w:rsidP="00A618CE">
      <w:r>
        <w:rPr>
          <w:rFonts w:ascii="MS Gothic" w:eastAsia="MS Gothic" w:hAnsi="MS Gothic" w:cs="MS Gothic" w:hint="eastAsia"/>
        </w:rPr>
        <w:t>眞際大師從諗</w:t>
      </w:r>
      <w:r>
        <w:t xml:space="preserve"> [Shinsai daishi jūshin] /Zhenji Dashi Congshen/</w:t>
      </w:r>
    </w:p>
    <w:p w:rsidR="00A618CE" w:rsidRDefault="00A618CE" w:rsidP="00A618CE">
      <w:r>
        <w:rPr>
          <w:rFonts w:ascii="MS Gothic" w:eastAsia="MS Gothic" w:hAnsi="MS Gothic" w:cs="MS Gothic" w:hint="eastAsia"/>
        </w:rPr>
        <w:t>眞際禪師</w:t>
      </w:r>
      <w:r>
        <w:t xml:space="preserve"> [Shinsai zenji] /Zhenji chanshi/</w:t>
      </w:r>
    </w:p>
    <w:p w:rsidR="00A618CE" w:rsidRDefault="00A618CE" w:rsidP="00A618CE">
      <w:r>
        <w:rPr>
          <w:rFonts w:ascii="MS Gothic" w:eastAsia="MS Gothic" w:hAnsi="MS Gothic" w:cs="MS Gothic" w:hint="eastAsia"/>
        </w:rPr>
        <w:t>眞雅</w:t>
      </w:r>
      <w:r>
        <w:t xml:space="preserve"> [Shinga] /Shinga/</w:t>
      </w:r>
    </w:p>
    <w:p w:rsidR="00A618CE" w:rsidRDefault="00A618CE" w:rsidP="00A618CE">
      <w:r>
        <w:rPr>
          <w:rFonts w:ascii="MS Gothic" w:eastAsia="MS Gothic" w:hAnsi="MS Gothic" w:cs="MS Gothic" w:hint="eastAsia"/>
        </w:rPr>
        <w:t>眞靜</w:t>
      </w:r>
      <w:r>
        <w:t xml:space="preserve"> [Shinjō] /Jinjeong/</w:t>
      </w:r>
    </w:p>
    <w:p w:rsidR="00A618CE" w:rsidRDefault="00A618CE" w:rsidP="00A618CE">
      <w:r>
        <w:rPr>
          <w:rFonts w:ascii="MS Gothic" w:eastAsia="MS Gothic" w:hAnsi="MS Gothic" w:cs="MS Gothic" w:hint="eastAsia"/>
        </w:rPr>
        <w:t>眞面目</w:t>
      </w:r>
      <w:r>
        <w:t xml:space="preserve"> [shin menmoku] /true face/</w:t>
      </w:r>
    </w:p>
    <w:p w:rsidR="00A618CE" w:rsidRDefault="00A618CE" w:rsidP="00A618CE">
      <w:r>
        <w:rPr>
          <w:rFonts w:ascii="MS Gothic" w:eastAsia="MS Gothic" w:hAnsi="MS Gothic" w:cs="MS Gothic" w:hint="eastAsia"/>
        </w:rPr>
        <w:t>眞體</w:t>
      </w:r>
      <w:r>
        <w:t xml:space="preserve"> [shintai] /real essence/</w:t>
      </w:r>
    </w:p>
    <w:p w:rsidR="00A618CE" w:rsidRDefault="00A618CE" w:rsidP="00A618CE">
      <w:r>
        <w:rPr>
          <w:rFonts w:ascii="MS Gothic" w:eastAsia="MS Gothic" w:hAnsi="MS Gothic" w:cs="MS Gothic" w:hint="eastAsia"/>
        </w:rPr>
        <w:t>眠</w:t>
      </w:r>
      <w:r>
        <w:t xml:space="preserve"> [min] /sleep/</w:t>
      </w:r>
    </w:p>
    <w:p w:rsidR="00A618CE" w:rsidRDefault="00A618CE" w:rsidP="00A618CE">
      <w:r>
        <w:rPr>
          <w:rFonts w:ascii="MS Gothic" w:eastAsia="MS Gothic" w:hAnsi="MS Gothic" w:cs="MS Gothic" w:hint="eastAsia"/>
        </w:rPr>
        <w:t>眠伏</w:t>
      </w:r>
      <w:r>
        <w:t xml:space="preserve"> [minbuku] /slumber in concealment/</w:t>
      </w:r>
    </w:p>
    <w:p w:rsidR="00A618CE" w:rsidRDefault="00A618CE" w:rsidP="00A618CE">
      <w:r>
        <w:rPr>
          <w:rFonts w:ascii="MS Gothic" w:eastAsia="MS Gothic" w:hAnsi="MS Gothic" w:cs="MS Gothic" w:hint="eastAsia"/>
        </w:rPr>
        <w:t>眠夢</w:t>
      </w:r>
      <w:r>
        <w:t xml:space="preserve"> [min mu] /sleeping and dreaming/</w:t>
      </w:r>
    </w:p>
    <w:p w:rsidR="00A618CE" w:rsidRDefault="00A618CE" w:rsidP="00A618CE">
      <w:r>
        <w:rPr>
          <w:rFonts w:ascii="MS Gothic" w:eastAsia="MS Gothic" w:hAnsi="MS Gothic" w:cs="MS Gothic" w:hint="eastAsia"/>
        </w:rPr>
        <w:t>眠寐</w:t>
      </w:r>
      <w:r>
        <w:t xml:space="preserve"> [minbi] /to sleep/</w:t>
      </w:r>
    </w:p>
    <w:p w:rsidR="00A618CE" w:rsidRDefault="00A618CE" w:rsidP="00A618CE">
      <w:r>
        <w:rPr>
          <w:rFonts w:ascii="MS Gothic" w:eastAsia="MS Gothic" w:hAnsi="MS Gothic" w:cs="MS Gothic" w:hint="eastAsia"/>
        </w:rPr>
        <w:t>眠時</w:t>
      </w:r>
      <w:r>
        <w:t xml:space="preserve"> [min ji] /asleep/</w:t>
      </w:r>
    </w:p>
    <w:p w:rsidR="00A618CE" w:rsidRDefault="00A618CE" w:rsidP="00A618CE">
      <w:r>
        <w:rPr>
          <w:rFonts w:ascii="MS Gothic" w:eastAsia="MS Gothic" w:hAnsi="MS Gothic" w:cs="MS Gothic" w:hint="eastAsia"/>
        </w:rPr>
        <w:t>眠藏</w:t>
      </w:r>
      <w:r>
        <w:t xml:space="preserve"> [menzō] /sleeping room/</w:t>
      </w:r>
    </w:p>
    <w:p w:rsidR="00A618CE" w:rsidRDefault="00A618CE" w:rsidP="00A618CE">
      <w:r>
        <w:rPr>
          <w:rFonts w:ascii="MS Gothic" w:eastAsia="MS Gothic" w:hAnsi="MS Gothic" w:cs="MS Gothic" w:hint="eastAsia"/>
        </w:rPr>
        <w:t>眩</w:t>
      </w:r>
      <w:r>
        <w:t xml:space="preserve"> [ken] /vague/</w:t>
      </w:r>
    </w:p>
    <w:p w:rsidR="00A618CE" w:rsidRDefault="00A618CE" w:rsidP="00A618CE">
      <w:r>
        <w:rPr>
          <w:rFonts w:ascii="MS Gothic" w:eastAsia="MS Gothic" w:hAnsi="MS Gothic" w:cs="MS Gothic" w:hint="eastAsia"/>
        </w:rPr>
        <w:t>眩目</w:t>
      </w:r>
      <w:r>
        <w:t xml:space="preserve"> [kenmoku] /to dazzle the eyes/</w:t>
      </w:r>
    </w:p>
    <w:p w:rsidR="00A618CE" w:rsidRDefault="00A618CE" w:rsidP="00A618CE">
      <w:r>
        <w:rPr>
          <w:rFonts w:ascii="MS Gothic" w:eastAsia="MS Gothic" w:hAnsi="MS Gothic" w:cs="MS Gothic" w:hint="eastAsia"/>
        </w:rPr>
        <w:t>眷</w:t>
      </w:r>
      <w:r>
        <w:t xml:space="preserve"> [ken] /retainers/</w:t>
      </w:r>
    </w:p>
    <w:p w:rsidR="00A618CE" w:rsidRDefault="00A618CE" w:rsidP="00A618CE">
      <w:r>
        <w:rPr>
          <w:rFonts w:ascii="MS Gothic" w:eastAsia="MS Gothic" w:hAnsi="MS Gothic" w:cs="MS Gothic" w:hint="eastAsia"/>
        </w:rPr>
        <w:t>眷屬</w:t>
      </w:r>
      <w:r>
        <w:t xml:space="preserve"> [kenzoku] /followers/</w:t>
      </w:r>
    </w:p>
    <w:p w:rsidR="00A618CE" w:rsidRDefault="00A618CE" w:rsidP="00A618CE">
      <w:r>
        <w:rPr>
          <w:rFonts w:ascii="MS Gothic" w:eastAsia="MS Gothic" w:hAnsi="MS Gothic" w:cs="MS Gothic" w:hint="eastAsia"/>
        </w:rPr>
        <w:t>眷屬圍繞</w:t>
      </w:r>
      <w:r>
        <w:t xml:space="preserve"> [kenzoku inyō] /surrounded by one's entourage/</w:t>
      </w:r>
    </w:p>
    <w:p w:rsidR="00A618CE" w:rsidRDefault="00A618CE" w:rsidP="00A618CE">
      <w:r>
        <w:rPr>
          <w:rFonts w:ascii="MS Gothic" w:eastAsia="MS Gothic" w:hAnsi="MS Gothic" w:cs="MS Gothic" w:hint="eastAsia"/>
        </w:rPr>
        <w:t>眷屬圍遶</w:t>
      </w:r>
      <w:r>
        <w:t xml:space="preserve"> [kenzoku inyō] /[surrounded by his] retinue/</w:t>
      </w:r>
    </w:p>
    <w:p w:rsidR="00A618CE" w:rsidRDefault="00A618CE" w:rsidP="00A618CE">
      <w:r>
        <w:rPr>
          <w:rFonts w:ascii="MS Gothic" w:eastAsia="MS Gothic" w:hAnsi="MS Gothic" w:cs="MS Gothic" w:hint="eastAsia"/>
        </w:rPr>
        <w:t>眼</w:t>
      </w:r>
      <w:r>
        <w:t xml:space="preserve"> [gen] /eye/</w:t>
      </w:r>
    </w:p>
    <w:p w:rsidR="00A618CE" w:rsidRDefault="00A618CE" w:rsidP="00A618CE">
      <w:r>
        <w:rPr>
          <w:rFonts w:ascii="MS Gothic" w:eastAsia="MS Gothic" w:hAnsi="MS Gothic" w:cs="MS Gothic" w:hint="eastAsia"/>
        </w:rPr>
        <w:t>眼中</w:t>
      </w:r>
      <w:r>
        <w:t xml:space="preserve"> [ganchū] /in the eye/</w:t>
      </w:r>
    </w:p>
    <w:p w:rsidR="00A618CE" w:rsidRDefault="00A618CE" w:rsidP="00A618CE">
      <w:r>
        <w:rPr>
          <w:rFonts w:ascii="MS Gothic" w:eastAsia="MS Gothic" w:hAnsi="MS Gothic" w:cs="MS Gothic" w:hint="eastAsia"/>
        </w:rPr>
        <w:t>眼光</w:t>
      </w:r>
      <w:r>
        <w:t xml:space="preserve"> [genkō] /glint of the eye/</w:t>
      </w:r>
    </w:p>
    <w:p w:rsidR="00A618CE" w:rsidRDefault="00A618CE" w:rsidP="00A618CE">
      <w:r>
        <w:rPr>
          <w:rFonts w:ascii="MS Gothic" w:eastAsia="MS Gothic" w:hAnsi="MS Gothic" w:cs="MS Gothic" w:hint="eastAsia"/>
        </w:rPr>
        <w:t>眼入</w:t>
      </w:r>
      <w:r>
        <w:t xml:space="preserve"> [gennyū] /field of vision/</w:t>
      </w:r>
    </w:p>
    <w:p w:rsidR="00A618CE" w:rsidRDefault="00A618CE" w:rsidP="00A618CE">
      <w:r>
        <w:rPr>
          <w:rFonts w:ascii="MS Gothic" w:eastAsia="MS Gothic" w:hAnsi="MS Gothic" w:cs="MS Gothic" w:hint="eastAsia"/>
        </w:rPr>
        <w:lastRenderedPageBreak/>
        <w:t>眼力</w:t>
      </w:r>
      <w:r>
        <w:t xml:space="preserve"> [ganriki] /insight/</w:t>
      </w:r>
    </w:p>
    <w:p w:rsidR="00A618CE" w:rsidRDefault="00A618CE" w:rsidP="00A618CE">
      <w:r>
        <w:rPr>
          <w:rFonts w:ascii="MS Gothic" w:eastAsia="MS Gothic" w:hAnsi="MS Gothic" w:cs="MS Gothic" w:hint="eastAsia"/>
        </w:rPr>
        <w:t>眼及色</w:t>
      </w:r>
      <w:r>
        <w:t xml:space="preserve"> [gen kyū shiki] /eyes and form/</w:t>
      </w:r>
    </w:p>
    <w:p w:rsidR="00A618CE" w:rsidRDefault="00A618CE" w:rsidP="00A618CE">
      <w:r>
        <w:rPr>
          <w:rFonts w:ascii="MS Gothic" w:eastAsia="MS Gothic" w:hAnsi="MS Gothic" w:cs="MS Gothic" w:hint="eastAsia"/>
        </w:rPr>
        <w:t>眼想</w:t>
      </w:r>
      <w:r>
        <w:t xml:space="preserve"> [gensō] /perception of the eye/</w:t>
      </w:r>
    </w:p>
    <w:p w:rsidR="00A618CE" w:rsidRDefault="00A618CE" w:rsidP="00A618CE">
      <w:r>
        <w:rPr>
          <w:rFonts w:ascii="MS Gothic" w:eastAsia="MS Gothic" w:hAnsi="MS Gothic" w:cs="MS Gothic" w:hint="eastAsia"/>
        </w:rPr>
        <w:t>眼智</w:t>
      </w:r>
      <w:r>
        <w:t xml:space="preserve"> [genchi] /knowledge obtained from seeing/</w:t>
      </w:r>
    </w:p>
    <w:p w:rsidR="00A618CE" w:rsidRDefault="00A618CE" w:rsidP="00A618CE">
      <w:r>
        <w:rPr>
          <w:rFonts w:ascii="MS Gothic" w:eastAsia="MS Gothic" w:hAnsi="MS Gothic" w:cs="MS Gothic" w:hint="eastAsia"/>
        </w:rPr>
        <w:t>眼根</w:t>
      </w:r>
      <w:r>
        <w:t xml:space="preserve"> [genkon] /faculty of sight/</w:t>
      </w:r>
    </w:p>
    <w:p w:rsidR="00A618CE" w:rsidRDefault="00A618CE" w:rsidP="00A618CE">
      <w:r>
        <w:rPr>
          <w:rFonts w:ascii="MS Gothic" w:eastAsia="MS Gothic" w:hAnsi="MS Gothic" w:cs="MS Gothic" w:hint="eastAsia"/>
        </w:rPr>
        <w:t>眼界</w:t>
      </w:r>
      <w:r>
        <w:t xml:space="preserve"> [genkai] /visual sphere/</w:t>
      </w:r>
    </w:p>
    <w:p w:rsidR="00A618CE" w:rsidRDefault="00A618CE" w:rsidP="00A618CE">
      <w:r>
        <w:rPr>
          <w:rFonts w:ascii="MS Gothic" w:eastAsia="MS Gothic" w:hAnsi="MS Gothic" w:cs="MS Gothic" w:hint="eastAsia"/>
        </w:rPr>
        <w:t>眼目</w:t>
      </w:r>
      <w:r>
        <w:t xml:space="preserve"> [genmoku] /eyeball/</w:t>
      </w:r>
    </w:p>
    <w:p w:rsidR="00A618CE" w:rsidRDefault="00A618CE" w:rsidP="00A618CE">
      <w:r>
        <w:rPr>
          <w:rFonts w:ascii="MS Gothic" w:eastAsia="MS Gothic" w:hAnsi="MS Gothic" w:cs="MS Gothic" w:hint="eastAsia"/>
        </w:rPr>
        <w:t>眼等</w:t>
      </w:r>
      <w:r>
        <w:t xml:space="preserve"> [gentō] /the eye and so forth/</w:t>
      </w:r>
    </w:p>
    <w:p w:rsidR="00A618CE" w:rsidRDefault="00A618CE" w:rsidP="00A618CE">
      <w:r>
        <w:rPr>
          <w:rFonts w:ascii="MS Gothic" w:eastAsia="MS Gothic" w:hAnsi="MS Gothic" w:cs="MS Gothic" w:hint="eastAsia"/>
        </w:rPr>
        <w:t>眼等五識</w:t>
      </w:r>
      <w:r>
        <w:t xml:space="preserve"> [gen tō goshiki] /five consciousnesses of visual, etc./</w:t>
      </w:r>
    </w:p>
    <w:p w:rsidR="00A618CE" w:rsidRDefault="00A618CE" w:rsidP="00A618CE">
      <w:r>
        <w:rPr>
          <w:rFonts w:ascii="MS Gothic" w:eastAsia="MS Gothic" w:hAnsi="MS Gothic" w:cs="MS Gothic" w:hint="eastAsia"/>
        </w:rPr>
        <w:t>眼耳</w:t>
      </w:r>
      <w:r>
        <w:t xml:space="preserve"> [genni] /eyes and ears/</w:t>
      </w:r>
    </w:p>
    <w:p w:rsidR="00A618CE" w:rsidRDefault="00A618CE" w:rsidP="00A618CE">
      <w:r>
        <w:rPr>
          <w:rFonts w:ascii="MS Gothic" w:eastAsia="MS Gothic" w:hAnsi="MS Gothic" w:cs="MS Gothic" w:hint="eastAsia"/>
        </w:rPr>
        <w:t>眼色</w:t>
      </w:r>
      <w:r>
        <w:t xml:space="preserve"> [genshiki] /eyes and [their objects] form/</w:t>
      </w:r>
    </w:p>
    <w:p w:rsidR="00A618CE" w:rsidRDefault="00A618CE" w:rsidP="00A618CE">
      <w:r>
        <w:rPr>
          <w:rFonts w:ascii="MS Gothic" w:eastAsia="MS Gothic" w:hAnsi="MS Gothic" w:cs="MS Gothic" w:hint="eastAsia"/>
        </w:rPr>
        <w:t>眼花</w:t>
      </w:r>
      <w:r>
        <w:t xml:space="preserve"> [genke] /flowers in the eyes/</w:t>
      </w:r>
    </w:p>
    <w:p w:rsidR="00A618CE" w:rsidRDefault="00A618CE" w:rsidP="00A618CE">
      <w:r>
        <w:rPr>
          <w:rFonts w:ascii="MS Gothic" w:eastAsia="MS Gothic" w:hAnsi="MS Gothic" w:cs="MS Gothic" w:hint="eastAsia"/>
        </w:rPr>
        <w:t>眼藏</w:t>
      </w:r>
      <w:r>
        <w:t xml:space="preserve"> [Genzō] /Treasury of the Eye/</w:t>
      </w:r>
    </w:p>
    <w:p w:rsidR="00A618CE" w:rsidRDefault="00A618CE" w:rsidP="00A618CE">
      <w:r>
        <w:rPr>
          <w:rFonts w:ascii="MS Gothic" w:eastAsia="MS Gothic" w:hAnsi="MS Gothic" w:cs="MS Gothic" w:hint="eastAsia"/>
        </w:rPr>
        <w:t>眼處</w:t>
      </w:r>
      <w:r>
        <w:t xml:space="preserve"> [gensho] /base of the visual consciousness/</w:t>
      </w:r>
    </w:p>
    <w:p w:rsidR="00A618CE" w:rsidRDefault="00A618CE" w:rsidP="00A618CE">
      <w:r>
        <w:rPr>
          <w:rFonts w:ascii="MS Gothic" w:eastAsia="MS Gothic" w:hAnsi="MS Gothic" w:cs="MS Gothic" w:hint="eastAsia"/>
        </w:rPr>
        <w:t>眼見</w:t>
      </w:r>
      <w:r>
        <w:t xml:space="preserve"> [genken] /seeing/</w:t>
      </w:r>
    </w:p>
    <w:p w:rsidR="00A618CE" w:rsidRDefault="00A618CE" w:rsidP="00A618CE">
      <w:r>
        <w:rPr>
          <w:rFonts w:ascii="MS Gothic" w:eastAsia="MS Gothic" w:hAnsi="MS Gothic" w:cs="MS Gothic" w:hint="eastAsia"/>
        </w:rPr>
        <w:t>眼見色</w:t>
      </w:r>
      <w:r>
        <w:t xml:space="preserve"> [gen kenshiki] /the eyes see forms/</w:t>
      </w:r>
    </w:p>
    <w:p w:rsidR="00A618CE" w:rsidRDefault="00A618CE" w:rsidP="00A618CE">
      <w:r>
        <w:rPr>
          <w:rFonts w:ascii="MS Gothic" w:eastAsia="MS Gothic" w:hAnsi="MS Gothic" w:cs="MS Gothic" w:hint="eastAsia"/>
        </w:rPr>
        <w:t>眼識</w:t>
      </w:r>
      <w:r>
        <w:t xml:space="preserve"> [genshiki] /visual consciousness/</w:t>
      </w:r>
    </w:p>
    <w:p w:rsidR="00A618CE" w:rsidRDefault="00A618CE" w:rsidP="00A618CE">
      <w:r>
        <w:rPr>
          <w:rFonts w:ascii="MS Gothic" w:eastAsia="MS Gothic" w:hAnsi="MS Gothic" w:cs="MS Gothic" w:hint="eastAsia"/>
        </w:rPr>
        <w:t>眼識生</w:t>
      </w:r>
      <w:r>
        <w:t xml:space="preserve"> [genshiki shō] /arising of the visual consciousness/</w:t>
      </w:r>
    </w:p>
    <w:p w:rsidR="00A618CE" w:rsidRDefault="00A618CE" w:rsidP="00A618CE">
      <w:r>
        <w:rPr>
          <w:rFonts w:ascii="MS Gothic" w:eastAsia="MS Gothic" w:hAnsi="MS Gothic" w:cs="MS Gothic" w:hint="eastAsia"/>
        </w:rPr>
        <w:t>眼識界</w:t>
      </w:r>
      <w:r>
        <w:t xml:space="preserve"> [genshiki kai] /[cognitive] factor of visual awareness/</w:t>
      </w:r>
    </w:p>
    <w:p w:rsidR="00A618CE" w:rsidRDefault="00A618CE" w:rsidP="00A618CE">
      <w:r>
        <w:rPr>
          <w:rFonts w:ascii="MS Gothic" w:eastAsia="MS Gothic" w:hAnsi="MS Gothic" w:cs="MS Gothic" w:hint="eastAsia"/>
        </w:rPr>
        <w:t>着</w:t>
      </w:r>
      <w:r>
        <w:t xml:space="preserve"> [chaku] /to wear/</w:t>
      </w:r>
    </w:p>
    <w:p w:rsidR="00A618CE" w:rsidRDefault="00A618CE" w:rsidP="00A618CE">
      <w:r>
        <w:rPr>
          <w:rFonts w:ascii="MS Gothic" w:eastAsia="MS Gothic" w:hAnsi="MS Gothic" w:cs="MS Gothic" w:hint="eastAsia"/>
        </w:rPr>
        <w:t>着衣</w:t>
      </w:r>
      <w:r>
        <w:t xml:space="preserve"> [chakue] /put on clothes/</w:t>
      </w:r>
    </w:p>
    <w:p w:rsidR="00A618CE" w:rsidRDefault="00A618CE" w:rsidP="00A618CE">
      <w:r>
        <w:rPr>
          <w:rFonts w:ascii="MS Gothic" w:eastAsia="MS Gothic" w:hAnsi="MS Gothic" w:cs="MS Gothic" w:hint="eastAsia"/>
        </w:rPr>
        <w:t>睇</w:t>
      </w:r>
      <w:r>
        <w:t xml:space="preserve"> [tei] /viewing /</w:t>
      </w:r>
    </w:p>
    <w:p w:rsidR="00A618CE" w:rsidRDefault="00A618CE" w:rsidP="00A618CE">
      <w:r>
        <w:rPr>
          <w:rFonts w:ascii="MS Gothic" w:eastAsia="MS Gothic" w:hAnsi="MS Gothic" w:cs="MS Gothic" w:hint="eastAsia"/>
        </w:rPr>
        <w:t>睒</w:t>
      </w:r>
      <w:r>
        <w:t xml:space="preserve"> [sen] /to glance at/</w:t>
      </w:r>
    </w:p>
    <w:p w:rsidR="00A618CE" w:rsidRDefault="00A618CE" w:rsidP="00A618CE">
      <w:r>
        <w:rPr>
          <w:rFonts w:ascii="MS Gothic" w:eastAsia="MS Gothic" w:hAnsi="MS Gothic" w:cs="MS Gothic" w:hint="eastAsia"/>
        </w:rPr>
        <w:t>睒彌</w:t>
      </w:r>
      <w:r>
        <w:t xml:space="preserve"> [senmi] /(Skt. śamī)/</w:t>
      </w:r>
    </w:p>
    <w:p w:rsidR="00A618CE" w:rsidRDefault="00A618CE" w:rsidP="00A618CE">
      <w:r>
        <w:rPr>
          <w:rFonts w:ascii="MS Gothic" w:eastAsia="MS Gothic" w:hAnsi="MS Gothic" w:cs="MS Gothic" w:hint="eastAsia"/>
        </w:rPr>
        <w:t>睒摩</w:t>
      </w:r>
      <w:r>
        <w:t xml:space="preserve"> [Senma] /Śāmaka/</w:t>
      </w:r>
    </w:p>
    <w:p w:rsidR="00A618CE" w:rsidRDefault="00A618CE" w:rsidP="00A618CE">
      <w:r>
        <w:rPr>
          <w:rFonts w:ascii="MS Gothic" w:eastAsia="MS Gothic" w:hAnsi="MS Gothic" w:cs="MS Gothic" w:hint="eastAsia"/>
        </w:rPr>
        <w:t>睡</w:t>
      </w:r>
      <w:r>
        <w:t xml:space="preserve"> [sui] /sleepiness/</w:t>
      </w:r>
    </w:p>
    <w:p w:rsidR="00A618CE" w:rsidRDefault="00A618CE" w:rsidP="00A618CE">
      <w:r>
        <w:rPr>
          <w:rFonts w:ascii="MS Gothic" w:eastAsia="MS Gothic" w:hAnsi="MS Gothic" w:cs="MS Gothic" w:hint="eastAsia"/>
        </w:rPr>
        <w:t>睡一覺</w:t>
      </w:r>
      <w:r>
        <w:t xml:space="preserve"> [sui ikkaku] /taking a nap/</w:t>
      </w:r>
    </w:p>
    <w:p w:rsidR="00A618CE" w:rsidRDefault="00A618CE" w:rsidP="00A618CE">
      <w:r>
        <w:rPr>
          <w:rFonts w:ascii="MS Gothic" w:eastAsia="MS Gothic" w:hAnsi="MS Gothic" w:cs="MS Gothic" w:hint="eastAsia"/>
        </w:rPr>
        <w:t>睡位</w:t>
      </w:r>
      <w:r>
        <w:t xml:space="preserve"> [suii] /state of dormancy/</w:t>
      </w:r>
    </w:p>
    <w:p w:rsidR="00A618CE" w:rsidRDefault="00A618CE" w:rsidP="00A618CE">
      <w:r>
        <w:rPr>
          <w:rFonts w:ascii="MS Gothic" w:eastAsia="MS Gothic" w:hAnsi="MS Gothic" w:cs="MS Gothic" w:hint="eastAsia"/>
        </w:rPr>
        <w:t>睡佛像</w:t>
      </w:r>
      <w:r>
        <w:t xml:space="preserve"> [suibutsu zō] /reclining buddha image/</w:t>
      </w:r>
    </w:p>
    <w:p w:rsidR="00A618CE" w:rsidRDefault="00A618CE" w:rsidP="00A618CE">
      <w:r>
        <w:rPr>
          <w:rFonts w:ascii="MS Gothic" w:eastAsia="MS Gothic" w:hAnsi="MS Gothic" w:cs="MS Gothic" w:hint="eastAsia"/>
        </w:rPr>
        <w:t>睡夢</w:t>
      </w:r>
      <w:r>
        <w:t xml:space="preserve"> [suimu] /sleeping and dreaming/</w:t>
      </w:r>
    </w:p>
    <w:p w:rsidR="00A618CE" w:rsidRDefault="00A618CE" w:rsidP="00A618CE">
      <w:r>
        <w:rPr>
          <w:rFonts w:ascii="MS Gothic" w:eastAsia="MS Gothic" w:hAnsi="MS Gothic" w:cs="MS Gothic" w:hint="eastAsia"/>
        </w:rPr>
        <w:lastRenderedPageBreak/>
        <w:t>睡眠</w:t>
      </w:r>
      <w:r>
        <w:t xml:space="preserve"> [suimin] /drowsiness/</w:t>
      </w:r>
    </w:p>
    <w:p w:rsidR="00A618CE" w:rsidRDefault="00A618CE" w:rsidP="00A618CE">
      <w:r>
        <w:rPr>
          <w:rFonts w:ascii="MS Gothic" w:eastAsia="MS Gothic" w:hAnsi="MS Gothic" w:cs="MS Gothic" w:hint="eastAsia"/>
        </w:rPr>
        <w:t>睡眠所覆</w:t>
      </w:r>
      <w:r>
        <w:t xml:space="preserve"> [suimin shofuku] /obstructed by drowsiness/</w:t>
      </w:r>
    </w:p>
    <w:p w:rsidR="00A618CE" w:rsidRDefault="00A618CE" w:rsidP="00A618CE">
      <w:r>
        <w:rPr>
          <w:rFonts w:ascii="MS Gothic" w:eastAsia="MS Gothic" w:hAnsi="MS Gothic" w:cs="MS Gothic" w:hint="eastAsia"/>
        </w:rPr>
        <w:t>睡眠欲</w:t>
      </w:r>
      <w:r>
        <w:t xml:space="preserve"> [suimin yoku] /desire for sleep/</w:t>
      </w:r>
    </w:p>
    <w:p w:rsidR="00A618CE" w:rsidRDefault="00A618CE" w:rsidP="00A618CE">
      <w:r>
        <w:rPr>
          <w:rFonts w:ascii="MS Gothic" w:eastAsia="MS Gothic" w:hAnsi="MS Gothic" w:cs="MS Gothic" w:hint="eastAsia"/>
        </w:rPr>
        <w:t>睡眠蓋</w:t>
      </w:r>
      <w:r>
        <w:t xml:space="preserve"> [suimen kai] /obstructed by drowsiness/</w:t>
      </w:r>
    </w:p>
    <w:p w:rsidR="00A618CE" w:rsidRDefault="00A618CE" w:rsidP="00A618CE">
      <w:r>
        <w:rPr>
          <w:rFonts w:ascii="MS Gothic" w:eastAsia="MS Gothic" w:hAnsi="MS Gothic" w:cs="MS Gothic" w:hint="eastAsia"/>
        </w:rPr>
        <w:t>睡蓮</w:t>
      </w:r>
      <w:r>
        <w:t xml:space="preserve"> [suiren] /water lily/</w:t>
      </w:r>
    </w:p>
    <w:p w:rsidR="00A618CE" w:rsidRDefault="00A618CE" w:rsidP="00A618CE">
      <w:r>
        <w:rPr>
          <w:rFonts w:ascii="MS Gothic" w:eastAsia="MS Gothic" w:hAnsi="MS Gothic" w:cs="MS Gothic" w:hint="eastAsia"/>
        </w:rPr>
        <w:t>睡魔</w:t>
      </w:r>
      <w:r>
        <w:t xml:space="preserve"> [suima] /demon of sleep/</w:t>
      </w:r>
    </w:p>
    <w:p w:rsidR="00A618CE" w:rsidRDefault="00A618CE" w:rsidP="00A618CE">
      <w:r>
        <w:rPr>
          <w:rFonts w:ascii="MS Gothic" w:eastAsia="MS Gothic" w:hAnsi="MS Gothic" w:cs="MS Gothic" w:hint="eastAsia"/>
        </w:rPr>
        <w:t>睦</w:t>
      </w:r>
      <w:r>
        <w:t xml:space="preserve"> [moku] /friendly/</w:t>
      </w:r>
    </w:p>
    <w:p w:rsidR="00A618CE" w:rsidRDefault="00A618CE" w:rsidP="00A618CE">
      <w:r>
        <w:rPr>
          <w:rFonts w:ascii="MS Gothic" w:eastAsia="MS Gothic" w:hAnsi="MS Gothic" w:cs="MS Gothic" w:hint="eastAsia"/>
        </w:rPr>
        <w:t>睫</w:t>
      </w:r>
      <w:r>
        <w:t xml:space="preserve"> [shō] /eyebrow(s)/</w:t>
      </w:r>
    </w:p>
    <w:p w:rsidR="00A618CE" w:rsidRDefault="00A618CE" w:rsidP="00A618CE">
      <w:r>
        <w:rPr>
          <w:rFonts w:ascii="MS Gothic" w:eastAsia="MS Gothic" w:hAnsi="MS Gothic" w:cs="MS Gothic" w:hint="eastAsia"/>
        </w:rPr>
        <w:t>睫如牛王</w:t>
      </w:r>
      <w:r>
        <w:t xml:space="preserve"> [shō nyo goō] /eyelashes like a bull/</w:t>
      </w:r>
    </w:p>
    <w:p w:rsidR="00A618CE" w:rsidRDefault="00A618CE" w:rsidP="00A618CE">
      <w:r>
        <w:rPr>
          <w:rFonts w:ascii="MS Gothic" w:eastAsia="MS Gothic" w:hAnsi="MS Gothic" w:cs="MS Gothic" w:hint="eastAsia"/>
        </w:rPr>
        <w:t>睹</w:t>
      </w:r>
      <w:r>
        <w:t xml:space="preserve"> [miru] /to look at/</w:t>
      </w:r>
    </w:p>
    <w:p w:rsidR="00A618CE" w:rsidRDefault="00A618CE" w:rsidP="00A618CE">
      <w:r>
        <w:rPr>
          <w:rFonts w:ascii="MS Gothic" w:eastAsia="MS Gothic" w:hAnsi="MS Gothic" w:cs="MS Gothic" w:hint="eastAsia"/>
        </w:rPr>
        <w:t>睹史多天</w:t>
      </w:r>
      <w:r>
        <w:t xml:space="preserve"> [Toshita ten] /Tuṣita Heaven/</w:t>
      </w:r>
    </w:p>
    <w:p w:rsidR="00A618CE" w:rsidRDefault="00A618CE" w:rsidP="00A618CE">
      <w:r>
        <w:rPr>
          <w:rFonts w:ascii="MS Gothic" w:eastAsia="MS Gothic" w:hAnsi="MS Gothic" w:cs="MS Gothic" w:hint="eastAsia"/>
        </w:rPr>
        <w:t>睹見</w:t>
      </w:r>
      <w:r>
        <w:t xml:space="preserve"> [token] /to see/</w:t>
      </w:r>
    </w:p>
    <w:p w:rsidR="00A618CE" w:rsidRDefault="00A618CE" w:rsidP="00A618CE">
      <w:r>
        <w:rPr>
          <w:rFonts w:ascii="MS Gothic" w:eastAsia="MS Gothic" w:hAnsi="MS Gothic" w:cs="MS Gothic" w:hint="eastAsia"/>
        </w:rPr>
        <w:t>睾帝</w:t>
      </w:r>
      <w:r>
        <w:t xml:space="preserve"> [Kōtai] /Kuntī/</w:t>
      </w:r>
    </w:p>
    <w:p w:rsidR="00A618CE" w:rsidRDefault="00A618CE" w:rsidP="00A618CE">
      <w:r>
        <w:rPr>
          <w:rFonts w:ascii="MS Gothic" w:eastAsia="MS Gothic" w:hAnsi="MS Gothic" w:cs="MS Gothic" w:hint="eastAsia"/>
        </w:rPr>
        <w:t>瞋</w:t>
      </w:r>
      <w:r>
        <w:t xml:space="preserve"> [shin] /hatred/</w:t>
      </w:r>
    </w:p>
    <w:p w:rsidR="00A618CE" w:rsidRDefault="00A618CE" w:rsidP="00A618CE">
      <w:r>
        <w:rPr>
          <w:rFonts w:ascii="MS Gothic" w:eastAsia="MS Gothic" w:hAnsi="MS Gothic" w:cs="MS Gothic" w:hint="eastAsia"/>
        </w:rPr>
        <w:t>瞋不受悔</w:t>
      </w:r>
      <w:r>
        <w:t xml:space="preserve"> [shin fujukai] /to hold one's anger and not accept another's apologies/</w:t>
      </w:r>
    </w:p>
    <w:p w:rsidR="00A618CE" w:rsidRDefault="00A618CE" w:rsidP="00A618CE">
      <w:r>
        <w:rPr>
          <w:rFonts w:ascii="MS Gothic" w:eastAsia="MS Gothic" w:hAnsi="MS Gothic" w:cs="MS Gothic" w:hint="eastAsia"/>
        </w:rPr>
        <w:t>瞋不受悔戒</w:t>
      </w:r>
      <w:r>
        <w:t xml:space="preserve"> [shin fujukai ke] /precept forbidding the holding of anger and not accepting the apologies of others/</w:t>
      </w:r>
    </w:p>
    <w:p w:rsidR="00A618CE" w:rsidRDefault="00A618CE" w:rsidP="00A618CE">
      <w:r>
        <w:rPr>
          <w:rFonts w:ascii="MS Gothic" w:eastAsia="MS Gothic" w:hAnsi="MS Gothic" w:cs="MS Gothic" w:hint="eastAsia"/>
        </w:rPr>
        <w:t>瞋不受謝戒</w:t>
      </w:r>
      <w:r>
        <w:t xml:space="preserve"> [shin fujusha kai] /precept forbidding the holding of resentments and not accepting the apologies of others/</w:t>
      </w:r>
    </w:p>
    <w:p w:rsidR="00A618CE" w:rsidRDefault="00A618CE" w:rsidP="00A618CE">
      <w:r>
        <w:rPr>
          <w:rFonts w:ascii="MS Gothic" w:eastAsia="MS Gothic" w:hAnsi="MS Gothic" w:cs="MS Gothic" w:hint="eastAsia"/>
        </w:rPr>
        <w:t>瞋使</w:t>
      </w:r>
      <w:r>
        <w:t xml:space="preserve"> [shinshi] /declivity of ill-will/</w:t>
      </w:r>
    </w:p>
    <w:p w:rsidR="00A618CE" w:rsidRDefault="00A618CE" w:rsidP="00A618CE">
      <w:r>
        <w:rPr>
          <w:rFonts w:ascii="MS Gothic" w:eastAsia="MS Gothic" w:hAnsi="MS Gothic" w:cs="MS Gothic" w:hint="eastAsia"/>
        </w:rPr>
        <w:t>瞋心</w:t>
      </w:r>
      <w:r>
        <w:t xml:space="preserve"> [shinjin] /ill-will/</w:t>
      </w:r>
    </w:p>
    <w:p w:rsidR="00A618CE" w:rsidRDefault="00A618CE" w:rsidP="00A618CE">
      <w:r>
        <w:rPr>
          <w:rFonts w:ascii="MS Gothic" w:eastAsia="MS Gothic" w:hAnsi="MS Gothic" w:cs="MS Gothic" w:hint="eastAsia"/>
        </w:rPr>
        <w:t>瞋心不受悔</w:t>
      </w:r>
      <w:r>
        <w:t xml:space="preserve"> [shinshin fujuke] /holding on to one's anger and not accepting another person's repentance/</w:t>
      </w:r>
    </w:p>
    <w:p w:rsidR="00A618CE" w:rsidRDefault="00A618CE" w:rsidP="00A618CE">
      <w:r>
        <w:rPr>
          <w:rFonts w:ascii="MS Gothic" w:eastAsia="MS Gothic" w:hAnsi="MS Gothic" w:cs="MS Gothic" w:hint="eastAsia"/>
        </w:rPr>
        <w:t>瞋心不受悔戒</w:t>
      </w:r>
      <w:r>
        <w:t xml:space="preserve"> [shinshin fujuke kai] /precept forbidding the holding of resentments and not accepting the apologies of others/</w:t>
      </w:r>
    </w:p>
    <w:p w:rsidR="00A618CE" w:rsidRDefault="00A618CE" w:rsidP="00A618CE">
      <w:r>
        <w:rPr>
          <w:rFonts w:ascii="MS Gothic" w:eastAsia="MS Gothic" w:hAnsi="MS Gothic" w:cs="MS Gothic" w:hint="eastAsia"/>
        </w:rPr>
        <w:t>瞋怒</w:t>
      </w:r>
      <w:r>
        <w:t xml:space="preserve"> [shinnu] /wrath/</w:t>
      </w:r>
    </w:p>
    <w:p w:rsidR="00A618CE" w:rsidRDefault="00A618CE" w:rsidP="00A618CE">
      <w:r>
        <w:rPr>
          <w:rFonts w:ascii="MS Gothic" w:eastAsia="MS Gothic" w:hAnsi="MS Gothic" w:cs="MS Gothic" w:hint="eastAsia"/>
        </w:rPr>
        <w:t>瞋恚</w:t>
      </w:r>
      <w:r>
        <w:t xml:space="preserve"> [shin'i] /ill-will/</w:t>
      </w:r>
    </w:p>
    <w:p w:rsidR="00A618CE" w:rsidRDefault="00A618CE" w:rsidP="00A618CE">
      <w:r>
        <w:rPr>
          <w:rFonts w:ascii="MS Gothic" w:eastAsia="MS Gothic" w:hAnsi="MS Gothic" w:cs="MS Gothic" w:hint="eastAsia"/>
        </w:rPr>
        <w:t>瞋恚使</w:t>
      </w:r>
      <w:r>
        <w:t xml:space="preserve"> [ shini shi] /the latent tendency for enmity/</w:t>
      </w:r>
    </w:p>
    <w:p w:rsidR="00A618CE" w:rsidRDefault="00A618CE" w:rsidP="00A618CE">
      <w:r>
        <w:rPr>
          <w:rFonts w:ascii="MS Gothic" w:eastAsia="MS Gothic" w:hAnsi="MS Gothic" w:cs="MS Gothic" w:hint="eastAsia"/>
        </w:rPr>
        <w:t>瞋恚心</w:t>
      </w:r>
      <w:r>
        <w:t xml:space="preserve"> [shinni shin] /ill-will/</w:t>
      </w:r>
    </w:p>
    <w:p w:rsidR="00A618CE" w:rsidRDefault="00A618CE" w:rsidP="00A618CE">
      <w:r>
        <w:rPr>
          <w:rFonts w:ascii="MS Gothic" w:eastAsia="MS Gothic" w:hAnsi="MS Gothic" w:cs="MS Gothic" w:hint="eastAsia"/>
        </w:rPr>
        <w:t>瞋恚怒</w:t>
      </w:r>
      <w:r>
        <w:t xml:space="preserve"> [shininu] /rage and anger/</w:t>
      </w:r>
    </w:p>
    <w:p w:rsidR="00A618CE" w:rsidRDefault="00A618CE" w:rsidP="00A618CE">
      <w:r>
        <w:rPr>
          <w:rFonts w:ascii="MS Gothic" w:eastAsia="MS Gothic" w:hAnsi="MS Gothic" w:cs="MS Gothic" w:hint="eastAsia"/>
        </w:rPr>
        <w:t>瞋恨</w:t>
      </w:r>
      <w:r>
        <w:t xml:space="preserve"> [shinkon] /grudge/</w:t>
      </w:r>
    </w:p>
    <w:p w:rsidR="00A618CE" w:rsidRDefault="00A618CE" w:rsidP="00A618CE">
      <w:r>
        <w:rPr>
          <w:rFonts w:ascii="MS Gothic" w:eastAsia="MS Gothic" w:hAnsi="MS Gothic" w:cs="MS Gothic" w:hint="eastAsia"/>
        </w:rPr>
        <w:lastRenderedPageBreak/>
        <w:t>瞋惱</w:t>
      </w:r>
      <w:r>
        <w:t xml:space="preserve"> [shinnō] /anger and anxiety/</w:t>
      </w:r>
    </w:p>
    <w:p w:rsidR="00A618CE" w:rsidRDefault="00A618CE" w:rsidP="00A618CE">
      <w:r>
        <w:rPr>
          <w:rFonts w:ascii="MS Gothic" w:eastAsia="MS Gothic" w:hAnsi="MS Gothic" w:cs="MS Gothic" w:hint="eastAsia"/>
        </w:rPr>
        <w:t>瞋想</w:t>
      </w:r>
      <w:r>
        <w:t xml:space="preserve"> [shin sō] /thoughts of anger/</w:t>
      </w:r>
    </w:p>
    <w:p w:rsidR="00A618CE" w:rsidRDefault="00A618CE" w:rsidP="00A618CE">
      <w:r>
        <w:rPr>
          <w:rFonts w:ascii="MS Gothic" w:eastAsia="MS Gothic" w:hAnsi="MS Gothic" w:cs="MS Gothic" w:hint="eastAsia"/>
        </w:rPr>
        <w:t>瞋打結恨</w:t>
      </w:r>
      <w:r>
        <w:t xml:space="preserve"> [shinchō kekkon] /exacerbating one's anger into a grudge/</w:t>
      </w:r>
    </w:p>
    <w:p w:rsidR="00A618CE" w:rsidRDefault="00A618CE" w:rsidP="00A618CE">
      <w:r>
        <w:rPr>
          <w:rFonts w:ascii="MS Gothic" w:eastAsia="MS Gothic" w:hAnsi="MS Gothic" w:cs="MS Gothic" w:hint="eastAsia"/>
        </w:rPr>
        <w:t>瞋打結恨戒</w:t>
      </w:r>
      <w:r>
        <w:t xml:space="preserve"> [shinchō kekkon kai] /which [prohibits] the lashing out in anger and formation of grudges/</w:t>
      </w:r>
    </w:p>
    <w:p w:rsidR="00A618CE" w:rsidRDefault="00A618CE" w:rsidP="00A618CE">
      <w:r>
        <w:rPr>
          <w:rFonts w:ascii="MS Gothic" w:eastAsia="MS Gothic" w:hAnsi="MS Gothic" w:cs="MS Gothic" w:hint="eastAsia"/>
        </w:rPr>
        <w:t>瞋殺</w:t>
      </w:r>
      <w:r>
        <w:t xml:space="preserve"> [shinsetsu] /kill by anger/</w:t>
      </w:r>
    </w:p>
    <w:p w:rsidR="00A618CE" w:rsidRDefault="00A618CE" w:rsidP="00A618CE">
      <w:r>
        <w:rPr>
          <w:rFonts w:ascii="MS Gothic" w:eastAsia="MS Gothic" w:hAnsi="MS Gothic" w:cs="MS Gothic" w:hint="eastAsia"/>
        </w:rPr>
        <w:t>瞋濁</w:t>
      </w:r>
      <w:r>
        <w:t xml:space="preserve"> [shinjoku] /irascible and muddled/</w:t>
      </w:r>
    </w:p>
    <w:p w:rsidR="00A618CE" w:rsidRDefault="00A618CE" w:rsidP="00A618CE">
      <w:r>
        <w:rPr>
          <w:rFonts w:ascii="MS Gothic" w:eastAsia="MS Gothic" w:hAnsi="MS Gothic" w:cs="MS Gothic" w:hint="eastAsia"/>
        </w:rPr>
        <w:t>瞋火</w:t>
      </w:r>
      <w:r>
        <w:t xml:space="preserve"> [shinka] /the fire of anger/</w:t>
      </w:r>
    </w:p>
    <w:p w:rsidR="00A618CE" w:rsidRDefault="00A618CE" w:rsidP="00A618CE">
      <w:r>
        <w:rPr>
          <w:rFonts w:ascii="MS Gothic" w:eastAsia="MS Gothic" w:hAnsi="MS Gothic" w:cs="MS Gothic" w:hint="eastAsia"/>
        </w:rPr>
        <w:t>瞋煩惱</w:t>
      </w:r>
      <w:r>
        <w:t xml:space="preserve"> [shin bonnō] /affliction of ill-will/</w:t>
      </w:r>
    </w:p>
    <w:p w:rsidR="00A618CE" w:rsidRDefault="00A618CE" w:rsidP="00A618CE">
      <w:r>
        <w:rPr>
          <w:rFonts w:ascii="MS Gothic" w:eastAsia="MS Gothic" w:hAnsi="MS Gothic" w:cs="MS Gothic" w:hint="eastAsia"/>
        </w:rPr>
        <w:t>瞋癡</w:t>
      </w:r>
      <w:r>
        <w:t xml:space="preserve"> [shinchi] /ill-will and folly/</w:t>
      </w:r>
    </w:p>
    <w:p w:rsidR="00A618CE" w:rsidRDefault="00A618CE" w:rsidP="00A618CE">
      <w:r>
        <w:rPr>
          <w:rFonts w:ascii="MS Gothic" w:eastAsia="MS Gothic" w:hAnsi="MS Gothic" w:cs="MS Gothic" w:hint="eastAsia"/>
        </w:rPr>
        <w:t>瞋目</w:t>
      </w:r>
      <w:r>
        <w:t xml:space="preserve"> [shinmoku] /to glare angrily/</w:t>
      </w:r>
    </w:p>
    <w:p w:rsidR="00A618CE" w:rsidRDefault="00A618CE" w:rsidP="00A618CE">
      <w:r>
        <w:rPr>
          <w:rFonts w:ascii="MS Gothic" w:eastAsia="MS Gothic" w:hAnsi="MS Gothic" w:cs="MS Gothic" w:hint="eastAsia"/>
        </w:rPr>
        <w:t>瞋纏</w:t>
      </w:r>
      <w:r>
        <w:t xml:space="preserve"> [shinden] /tethered by anger/</w:t>
      </w:r>
    </w:p>
    <w:p w:rsidR="00A618CE" w:rsidRDefault="00A618CE" w:rsidP="00A618CE">
      <w:r>
        <w:rPr>
          <w:rFonts w:ascii="MS Gothic" w:eastAsia="MS Gothic" w:hAnsi="MS Gothic" w:cs="MS Gothic" w:hint="eastAsia"/>
        </w:rPr>
        <w:t>瞋著心</w:t>
      </w:r>
      <w:r>
        <w:t xml:space="preserve"> [shinjaku shin] /mind attached to ill-will/</w:t>
      </w:r>
    </w:p>
    <w:p w:rsidR="00A618CE" w:rsidRDefault="00A618CE" w:rsidP="00A618CE">
      <w:r>
        <w:rPr>
          <w:rFonts w:ascii="MS Gothic" w:eastAsia="MS Gothic" w:hAnsi="MS Gothic" w:cs="MS Gothic" w:hint="eastAsia"/>
        </w:rPr>
        <w:t>瞋行</w:t>
      </w:r>
      <w:r>
        <w:t xml:space="preserve"> [shingyō] /hateful temperament/</w:t>
      </w:r>
    </w:p>
    <w:p w:rsidR="00A618CE" w:rsidRDefault="00A618CE" w:rsidP="00A618CE">
      <w:r>
        <w:rPr>
          <w:rFonts w:ascii="MS Gothic" w:eastAsia="MS Gothic" w:hAnsi="MS Gothic" w:cs="MS Gothic" w:hint="eastAsia"/>
        </w:rPr>
        <w:t>瞋覺</w:t>
      </w:r>
      <w:r>
        <w:t xml:space="preserve"> [shinkaku] /thought of hatred/</w:t>
      </w:r>
    </w:p>
    <w:p w:rsidR="00A618CE" w:rsidRDefault="00A618CE" w:rsidP="00A618CE">
      <w:r>
        <w:rPr>
          <w:rFonts w:ascii="MS Gothic" w:eastAsia="MS Gothic" w:hAnsi="MS Gothic" w:cs="MS Gothic" w:hint="eastAsia"/>
        </w:rPr>
        <w:t>瞎</w:t>
      </w:r>
      <w:r>
        <w:t xml:space="preserve"> [katsu] /blind/</w:t>
      </w:r>
    </w:p>
    <w:p w:rsidR="00A618CE" w:rsidRDefault="00A618CE" w:rsidP="00A618CE">
      <w:r>
        <w:rPr>
          <w:rFonts w:ascii="MS Gothic" w:eastAsia="MS Gothic" w:hAnsi="MS Gothic" w:cs="MS Gothic" w:hint="eastAsia"/>
        </w:rPr>
        <w:t>瞎屢生</w:t>
      </w:r>
      <w:r>
        <w:t xml:space="preserve"> [katsurusei] /a blind, stupid man/</w:t>
      </w:r>
    </w:p>
    <w:p w:rsidR="00A618CE" w:rsidRDefault="00A618CE" w:rsidP="00A618CE">
      <w:r>
        <w:rPr>
          <w:rFonts w:ascii="MS Gothic" w:eastAsia="MS Gothic" w:hAnsi="MS Gothic" w:cs="MS Gothic" w:hint="eastAsia"/>
        </w:rPr>
        <w:t>瞎驢</w:t>
      </w:r>
      <w:r>
        <w:t xml:space="preserve"> [katsuro] /a blind or blind-folded donkey/</w:t>
      </w:r>
    </w:p>
    <w:p w:rsidR="00A618CE" w:rsidRDefault="00A618CE" w:rsidP="00A618CE">
      <w:r>
        <w:rPr>
          <w:rFonts w:ascii="MS Gothic" w:eastAsia="MS Gothic" w:hAnsi="MS Gothic" w:cs="MS Gothic" w:hint="eastAsia"/>
        </w:rPr>
        <w:t>瞑想</w:t>
      </w:r>
      <w:r>
        <w:t xml:space="preserve"> [meisō] /to meditate/</w:t>
      </w:r>
    </w:p>
    <w:p w:rsidR="00A618CE" w:rsidRDefault="00A618CE" w:rsidP="00A618CE">
      <w:r>
        <w:rPr>
          <w:rFonts w:ascii="MS Gothic" w:eastAsia="MS Gothic" w:hAnsi="MS Gothic" w:cs="MS Gothic" w:hint="eastAsia"/>
        </w:rPr>
        <w:t>瞖</w:t>
      </w:r>
      <w:r>
        <w:t xml:space="preserve"> [ei] /cataracts/</w:t>
      </w:r>
    </w:p>
    <w:p w:rsidR="00A618CE" w:rsidRDefault="00A618CE" w:rsidP="00A618CE">
      <w:r>
        <w:rPr>
          <w:rFonts w:ascii="MS Gothic" w:eastAsia="MS Gothic" w:hAnsi="MS Gothic" w:cs="MS Gothic" w:hint="eastAsia"/>
        </w:rPr>
        <w:t>瞥</w:t>
      </w:r>
      <w:r>
        <w:t xml:space="preserve"> [betsu] /a glance/</w:t>
      </w:r>
    </w:p>
    <w:p w:rsidR="00A618CE" w:rsidRDefault="00A618CE" w:rsidP="00A618CE">
      <w:r>
        <w:rPr>
          <w:rFonts w:ascii="MS Gothic" w:eastAsia="MS Gothic" w:hAnsi="MS Gothic" w:cs="MS Gothic" w:hint="eastAsia"/>
        </w:rPr>
        <w:t>瞥地</w:t>
      </w:r>
      <w:r>
        <w:t xml:space="preserve"> [becchi] /instant/</w:t>
      </w:r>
    </w:p>
    <w:p w:rsidR="00A618CE" w:rsidRDefault="00A618CE" w:rsidP="00A618CE">
      <w:r>
        <w:rPr>
          <w:rFonts w:ascii="MS Gothic" w:eastAsia="MS Gothic" w:hAnsi="MS Gothic" w:cs="MS Gothic" w:hint="eastAsia"/>
        </w:rPr>
        <w:t>瞥起</w:t>
      </w:r>
      <w:r>
        <w:t xml:space="preserve"> [bekki] /[thought] arising even slightly/</w:t>
      </w:r>
    </w:p>
    <w:p w:rsidR="00A618CE" w:rsidRDefault="00A618CE" w:rsidP="00A618CE">
      <w:r>
        <w:rPr>
          <w:rFonts w:ascii="MS Gothic" w:eastAsia="MS Gothic" w:hAnsi="MS Gothic" w:cs="MS Gothic" w:hint="eastAsia"/>
        </w:rPr>
        <w:t>瞬</w:t>
      </w:r>
      <w:r>
        <w:t xml:space="preserve"> [shun] /an instant/</w:t>
      </w:r>
    </w:p>
    <w:p w:rsidR="00A618CE" w:rsidRDefault="00A618CE" w:rsidP="00A618CE">
      <w:r>
        <w:rPr>
          <w:rFonts w:ascii="MS Gothic" w:eastAsia="MS Gothic" w:hAnsi="MS Gothic" w:cs="MS Gothic" w:hint="eastAsia"/>
        </w:rPr>
        <w:t>瞬息</w:t>
      </w:r>
      <w:r>
        <w:t xml:space="preserve"> [shunsoku] /an instant/</w:t>
      </w:r>
    </w:p>
    <w:p w:rsidR="00A618CE" w:rsidRDefault="00A618CE" w:rsidP="00A618CE">
      <w:r>
        <w:rPr>
          <w:rFonts w:ascii="MS Gothic" w:eastAsia="MS Gothic" w:hAnsi="MS Gothic" w:cs="MS Gothic" w:hint="eastAsia"/>
        </w:rPr>
        <w:t>瞬息須臾</w:t>
      </w:r>
      <w:r>
        <w:t xml:space="preserve"> [shunsoku shuyu] /a moment/</w:t>
      </w:r>
    </w:p>
    <w:p w:rsidR="00A618CE" w:rsidRDefault="00A618CE" w:rsidP="00A618CE">
      <w:r>
        <w:rPr>
          <w:rFonts w:ascii="MS Gothic" w:eastAsia="MS Gothic" w:hAnsi="MS Gothic" w:cs="MS Gothic" w:hint="eastAsia"/>
        </w:rPr>
        <w:t>瞻</w:t>
      </w:r>
      <w:r>
        <w:t xml:space="preserve"> [sen] /to look/</w:t>
      </w:r>
    </w:p>
    <w:p w:rsidR="00A618CE" w:rsidRDefault="00A618CE" w:rsidP="00A618CE">
      <w:r>
        <w:rPr>
          <w:rFonts w:ascii="MS Gothic" w:eastAsia="MS Gothic" w:hAnsi="MS Gothic" w:cs="MS Gothic" w:hint="eastAsia"/>
        </w:rPr>
        <w:t>瞻仰</w:t>
      </w:r>
      <w:r>
        <w:t xml:space="preserve"> [sengō] /to revere/</w:t>
      </w:r>
    </w:p>
    <w:p w:rsidR="00A618CE" w:rsidRDefault="00A618CE" w:rsidP="00A618CE">
      <w:r>
        <w:rPr>
          <w:rFonts w:ascii="MS Gothic" w:eastAsia="MS Gothic" w:hAnsi="MS Gothic" w:cs="MS Gothic" w:hint="eastAsia"/>
        </w:rPr>
        <w:t>瞻侍</w:t>
      </w:r>
      <w:r>
        <w:t xml:space="preserve"> [senji] /taking very good care of/</w:t>
      </w:r>
    </w:p>
    <w:p w:rsidR="00A618CE" w:rsidRDefault="00A618CE" w:rsidP="00A618CE">
      <w:r>
        <w:rPr>
          <w:rFonts w:ascii="MS Gothic" w:eastAsia="MS Gothic" w:hAnsi="MS Gothic" w:cs="MS Gothic" w:hint="eastAsia"/>
        </w:rPr>
        <w:t>瞻勞</w:t>
      </w:r>
      <w:r>
        <w:t xml:space="preserve"> [senrō] /meaning?/</w:t>
      </w:r>
    </w:p>
    <w:p w:rsidR="00A618CE" w:rsidRDefault="00A618CE" w:rsidP="00A618CE">
      <w:r>
        <w:rPr>
          <w:rFonts w:ascii="MS Gothic" w:eastAsia="MS Gothic" w:hAnsi="MS Gothic" w:cs="MS Gothic" w:hint="eastAsia"/>
        </w:rPr>
        <w:lastRenderedPageBreak/>
        <w:t>瞻博</w:t>
      </w:r>
      <w:r>
        <w:t xml:space="preserve"> [senba] /campaka/</w:t>
      </w:r>
    </w:p>
    <w:p w:rsidR="00A618CE" w:rsidRDefault="00A618CE" w:rsidP="00A618CE">
      <w:r>
        <w:rPr>
          <w:rFonts w:ascii="MS Gothic" w:eastAsia="MS Gothic" w:hAnsi="MS Gothic" w:cs="MS Gothic" w:hint="eastAsia"/>
        </w:rPr>
        <w:t>瞻博迦</w:t>
      </w:r>
      <w:r>
        <w:t xml:space="preserve"> [senbaka] /campaka/</w:t>
      </w:r>
    </w:p>
    <w:p w:rsidR="00A618CE" w:rsidRDefault="00A618CE" w:rsidP="00A618CE">
      <w:r>
        <w:rPr>
          <w:rFonts w:ascii="MS Gothic" w:eastAsia="MS Gothic" w:hAnsi="MS Gothic" w:cs="MS Gothic" w:hint="eastAsia"/>
        </w:rPr>
        <w:t>瞻奉</w:t>
      </w:r>
      <w:r>
        <w:t xml:space="preserve"> [senbu] /to pay respects to/</w:t>
      </w:r>
    </w:p>
    <w:p w:rsidR="00A618CE" w:rsidRDefault="00A618CE" w:rsidP="00A618CE">
      <w:r>
        <w:rPr>
          <w:rFonts w:ascii="MS Gothic" w:eastAsia="MS Gothic" w:hAnsi="MS Gothic" w:cs="MS Gothic" w:hint="eastAsia"/>
        </w:rPr>
        <w:t>瞻婆</w:t>
      </w:r>
      <w:r>
        <w:t xml:space="preserve"> [senba] /campā/</w:t>
      </w:r>
    </w:p>
    <w:p w:rsidR="00A618CE" w:rsidRDefault="00A618CE" w:rsidP="00A618CE">
      <w:r>
        <w:rPr>
          <w:rFonts w:ascii="MS Gothic" w:eastAsia="MS Gothic" w:hAnsi="MS Gothic" w:cs="MS Gothic" w:hint="eastAsia"/>
        </w:rPr>
        <w:t>瞻慕</w:t>
      </w:r>
      <w:r>
        <w:t xml:space="preserve"> [senbo] /to respect and adulate/</w:t>
      </w:r>
    </w:p>
    <w:p w:rsidR="00A618CE" w:rsidRDefault="00A618CE" w:rsidP="00A618CE">
      <w:r>
        <w:rPr>
          <w:rFonts w:ascii="MS Gothic" w:eastAsia="MS Gothic" w:hAnsi="MS Gothic" w:cs="MS Gothic" w:hint="eastAsia"/>
        </w:rPr>
        <w:t>瞻戴</w:t>
      </w:r>
      <w:r>
        <w:t xml:space="preserve"> [sentai] /to look up/</w:t>
      </w:r>
    </w:p>
    <w:p w:rsidR="00A618CE" w:rsidRDefault="00A618CE" w:rsidP="00A618CE">
      <w:r>
        <w:rPr>
          <w:rFonts w:ascii="MS Gothic" w:eastAsia="MS Gothic" w:hAnsi="MS Gothic" w:cs="MS Gothic" w:hint="eastAsia"/>
        </w:rPr>
        <w:t>瞻敬</w:t>
      </w:r>
      <w:r>
        <w:t xml:space="preserve"> [senkyō] /to revere/</w:t>
      </w:r>
    </w:p>
    <w:p w:rsidR="00A618CE" w:rsidRDefault="00A618CE" w:rsidP="00A618CE">
      <w:r>
        <w:rPr>
          <w:rFonts w:ascii="MS Gothic" w:eastAsia="MS Gothic" w:hAnsi="MS Gothic" w:cs="MS Gothic" w:hint="eastAsia"/>
        </w:rPr>
        <w:t>瞻旬</w:t>
      </w:r>
      <w:r>
        <w:t xml:space="preserve"> [senjun] /campa/</w:t>
      </w:r>
    </w:p>
    <w:p w:rsidR="00A618CE" w:rsidRDefault="00A618CE" w:rsidP="00A618CE">
      <w:r>
        <w:rPr>
          <w:rFonts w:ascii="MS Gothic" w:eastAsia="MS Gothic" w:hAnsi="MS Gothic" w:cs="MS Gothic" w:hint="eastAsia"/>
        </w:rPr>
        <w:t>瞻旬迦</w:t>
      </w:r>
      <w:r>
        <w:t xml:space="preserve"> [senjunka] /(Skt. campa)/</w:t>
      </w:r>
    </w:p>
    <w:p w:rsidR="00A618CE" w:rsidRDefault="00A618CE" w:rsidP="00A618CE">
      <w:r>
        <w:rPr>
          <w:rFonts w:ascii="MS Gothic" w:eastAsia="MS Gothic" w:hAnsi="MS Gothic" w:cs="MS Gothic" w:hint="eastAsia"/>
        </w:rPr>
        <w:t>瞻波</w:t>
      </w:r>
      <w:r>
        <w:t xml:space="preserve"> [senba] /admonitions of improper behavior/</w:t>
      </w:r>
    </w:p>
    <w:p w:rsidR="00A618CE" w:rsidRDefault="00A618CE" w:rsidP="00A618CE">
      <w:r>
        <w:rPr>
          <w:rFonts w:ascii="MS Gothic" w:eastAsia="MS Gothic" w:hAnsi="MS Gothic" w:cs="MS Gothic" w:hint="eastAsia"/>
        </w:rPr>
        <w:t>瞻波國</w:t>
      </w:r>
      <w:r>
        <w:t xml:space="preserve"> [Senpa koku] /Campā/</w:t>
      </w:r>
    </w:p>
    <w:p w:rsidR="00A618CE" w:rsidRDefault="00A618CE" w:rsidP="00A618CE">
      <w:r>
        <w:rPr>
          <w:rFonts w:ascii="MS Gothic" w:eastAsia="MS Gothic" w:hAnsi="MS Gothic" w:cs="MS Gothic" w:hint="eastAsia"/>
        </w:rPr>
        <w:t>瞻病</w:t>
      </w:r>
      <w:r>
        <w:t xml:space="preserve"> [senbyō] /to examine a sick person /</w:t>
      </w:r>
    </w:p>
    <w:p w:rsidR="00A618CE" w:rsidRDefault="00A618CE" w:rsidP="00A618CE">
      <w:r>
        <w:rPr>
          <w:rFonts w:ascii="MS Gothic" w:eastAsia="MS Gothic" w:hAnsi="MS Gothic" w:cs="MS Gothic" w:hint="eastAsia"/>
        </w:rPr>
        <w:t>瞻療</w:t>
      </w:r>
      <w:r>
        <w:t xml:space="preserve"> [senryō] /treating sickness/</w:t>
      </w:r>
    </w:p>
    <w:p w:rsidR="00A618CE" w:rsidRDefault="00A618CE" w:rsidP="00A618CE">
      <w:r>
        <w:rPr>
          <w:rFonts w:ascii="MS Gothic" w:eastAsia="MS Gothic" w:hAnsi="MS Gothic" w:cs="MS Gothic" w:hint="eastAsia"/>
        </w:rPr>
        <w:t>瞻蔔</w:t>
      </w:r>
      <w:r>
        <w:t xml:space="preserve"> [senpuku] /campaka/</w:t>
      </w:r>
    </w:p>
    <w:p w:rsidR="00A618CE" w:rsidRDefault="00A618CE" w:rsidP="00A618CE">
      <w:r>
        <w:rPr>
          <w:rFonts w:ascii="MS Gothic" w:eastAsia="MS Gothic" w:hAnsi="MS Gothic" w:cs="MS Gothic" w:hint="eastAsia"/>
        </w:rPr>
        <w:t>瞻視</w:t>
      </w:r>
      <w:r>
        <w:t xml:space="preserve"> [senshi] /to look/behold/</w:t>
      </w:r>
    </w:p>
    <w:p w:rsidR="00A618CE" w:rsidRDefault="00A618CE" w:rsidP="00A618CE">
      <w:r>
        <w:rPr>
          <w:rFonts w:ascii="MS Gothic" w:eastAsia="MS Gothic" w:hAnsi="MS Gothic" w:cs="MS Gothic" w:hint="eastAsia"/>
        </w:rPr>
        <w:t>瞻覩</w:t>
      </w:r>
      <w:r>
        <w:t xml:space="preserve"> [sento] /to look at/</w:t>
      </w:r>
    </w:p>
    <w:p w:rsidR="00A618CE" w:rsidRDefault="00A618CE" w:rsidP="00A618CE">
      <w:r>
        <w:rPr>
          <w:rFonts w:ascii="MS Gothic" w:eastAsia="MS Gothic" w:hAnsi="MS Gothic" w:cs="MS Gothic" w:hint="eastAsia"/>
        </w:rPr>
        <w:t>瞻覲</w:t>
      </w:r>
      <w:r>
        <w:t xml:space="preserve"> [senkin] /to look up/</w:t>
      </w:r>
    </w:p>
    <w:p w:rsidR="00A618CE" w:rsidRDefault="00A618CE" w:rsidP="00A618CE">
      <w:r>
        <w:rPr>
          <w:rFonts w:ascii="MS Gothic" w:eastAsia="MS Gothic" w:hAnsi="MS Gothic" w:cs="MS Gothic" w:hint="eastAsia"/>
        </w:rPr>
        <w:t>瞻部</w:t>
      </w:r>
      <w:r>
        <w:t xml:space="preserve"> [senbu] /(Skt. jambu)/</w:t>
      </w:r>
    </w:p>
    <w:p w:rsidR="00A618CE" w:rsidRDefault="00A618CE" w:rsidP="00A618CE">
      <w:r>
        <w:rPr>
          <w:rFonts w:ascii="MS Gothic" w:eastAsia="MS Gothic" w:hAnsi="MS Gothic" w:cs="MS Gothic" w:hint="eastAsia"/>
        </w:rPr>
        <w:t>瞻順</w:t>
      </w:r>
      <w:r>
        <w:t xml:space="preserve"> [senjun] /to look up/</w:t>
      </w:r>
    </w:p>
    <w:p w:rsidR="00A618CE" w:rsidRDefault="00A618CE" w:rsidP="00A618CE">
      <w:r>
        <w:rPr>
          <w:rFonts w:ascii="MS Gothic" w:eastAsia="MS Gothic" w:hAnsi="MS Gothic" w:cs="MS Gothic" w:hint="eastAsia"/>
        </w:rPr>
        <w:t>瞻風</w:t>
      </w:r>
      <w:r>
        <w:t xml:space="preserve"> [senpuu] /to hope for the wind (of Buddha truth or aid)/</w:t>
      </w:r>
    </w:p>
    <w:p w:rsidR="00A618CE" w:rsidRDefault="00A618CE" w:rsidP="00A618CE">
      <w:r>
        <w:rPr>
          <w:rFonts w:ascii="MS Gothic" w:eastAsia="MS Gothic" w:hAnsi="MS Gothic" w:cs="MS Gothic" w:hint="eastAsia"/>
        </w:rPr>
        <w:t>瞿</w:t>
      </w:r>
      <w:r>
        <w:t xml:space="preserve"> [gu] /surprised/</w:t>
      </w:r>
    </w:p>
    <w:p w:rsidR="00A618CE" w:rsidRDefault="00A618CE" w:rsidP="00A618CE">
      <w:r>
        <w:rPr>
          <w:rFonts w:ascii="MS Gothic" w:eastAsia="MS Gothic" w:hAnsi="MS Gothic" w:cs="MS Gothic" w:hint="eastAsia"/>
        </w:rPr>
        <w:t>瞿伽尼</w:t>
      </w:r>
      <w:r>
        <w:t xml:space="preserve"> [Kugani] /Godānīya/</w:t>
      </w:r>
    </w:p>
    <w:p w:rsidR="00A618CE" w:rsidRDefault="00A618CE" w:rsidP="00A618CE">
      <w:r>
        <w:rPr>
          <w:rFonts w:ascii="MS Gothic" w:eastAsia="MS Gothic" w:hAnsi="MS Gothic" w:cs="MS Gothic" w:hint="eastAsia"/>
        </w:rPr>
        <w:t>瞿伽離</w:t>
      </w:r>
      <w:r>
        <w:t xml:space="preserve"> [Gugari] /Kokālika/</w:t>
      </w:r>
    </w:p>
    <w:p w:rsidR="00A618CE" w:rsidRDefault="00A618CE" w:rsidP="00A618CE">
      <w:r>
        <w:rPr>
          <w:rFonts w:ascii="MS Gothic" w:eastAsia="MS Gothic" w:hAnsi="MS Gothic" w:cs="MS Gothic" w:hint="eastAsia"/>
        </w:rPr>
        <w:t>瞿修羅</w:t>
      </w:r>
      <w:r>
        <w:t xml:space="preserve"> [gushura] /kuśūla/</w:t>
      </w:r>
    </w:p>
    <w:p w:rsidR="00A618CE" w:rsidRDefault="00A618CE" w:rsidP="00A618CE">
      <w:r>
        <w:rPr>
          <w:rFonts w:ascii="MS Gothic" w:eastAsia="MS Gothic" w:hAnsi="MS Gothic" w:cs="MS Gothic" w:hint="eastAsia"/>
        </w:rPr>
        <w:t>瞿史羅</w:t>
      </w:r>
      <w:r>
        <w:t xml:space="preserve"> [Gushira] /Ghoṣira/</w:t>
      </w:r>
    </w:p>
    <w:p w:rsidR="00A618CE" w:rsidRDefault="00A618CE" w:rsidP="00A618CE">
      <w:r>
        <w:rPr>
          <w:rFonts w:ascii="MS Gothic" w:eastAsia="MS Gothic" w:hAnsi="MS Gothic" w:cs="MS Gothic" w:hint="eastAsia"/>
        </w:rPr>
        <w:t>瞿嚧者那</w:t>
      </w:r>
      <w:r>
        <w:t xml:space="preserve"> [gurushana] /gorocanā/</w:t>
      </w:r>
    </w:p>
    <w:p w:rsidR="00A618CE" w:rsidRDefault="00A618CE" w:rsidP="00A618CE">
      <w:r>
        <w:rPr>
          <w:rFonts w:ascii="MS Gothic" w:eastAsia="MS Gothic" w:hAnsi="MS Gothic" w:cs="MS Gothic" w:hint="eastAsia"/>
        </w:rPr>
        <w:t>瞿夷</w:t>
      </w:r>
      <w:r>
        <w:t xml:space="preserve"> [Gui] /*Gopī/</w:t>
      </w:r>
    </w:p>
    <w:p w:rsidR="00A618CE" w:rsidRDefault="00A618CE" w:rsidP="00A618CE">
      <w:r>
        <w:rPr>
          <w:rFonts w:ascii="MS Gothic" w:eastAsia="MS Gothic" w:hAnsi="MS Gothic" w:cs="MS Gothic" w:hint="eastAsia"/>
        </w:rPr>
        <w:t>瞿婆</w:t>
      </w:r>
      <w:r>
        <w:t xml:space="preserve"> [Guba] /*Gopī/</w:t>
      </w:r>
    </w:p>
    <w:p w:rsidR="00A618CE" w:rsidRDefault="00A618CE" w:rsidP="00A618CE">
      <w:r>
        <w:rPr>
          <w:rFonts w:ascii="MS Gothic" w:eastAsia="MS Gothic" w:hAnsi="MS Gothic" w:cs="MS Gothic" w:hint="eastAsia"/>
        </w:rPr>
        <w:t>瞿師羅</w:t>
      </w:r>
      <w:r>
        <w:t xml:space="preserve"> [Gushira] /Ghoṣila/</w:t>
      </w:r>
    </w:p>
    <w:p w:rsidR="00A618CE" w:rsidRDefault="00A618CE" w:rsidP="00A618CE">
      <w:r>
        <w:rPr>
          <w:rFonts w:ascii="MS Gothic" w:eastAsia="MS Gothic" w:hAnsi="MS Gothic" w:cs="MS Gothic" w:hint="eastAsia"/>
        </w:rPr>
        <w:t>瞿師羅園</w:t>
      </w:r>
      <w:r>
        <w:t xml:space="preserve"> [Gushiraen] /Ghositārāma/</w:t>
      </w:r>
    </w:p>
    <w:p w:rsidR="00A618CE" w:rsidRDefault="00A618CE" w:rsidP="00A618CE">
      <w:r>
        <w:rPr>
          <w:rFonts w:ascii="MS Gothic" w:eastAsia="MS Gothic" w:hAnsi="MS Gothic" w:cs="MS Gothic" w:hint="eastAsia"/>
        </w:rPr>
        <w:lastRenderedPageBreak/>
        <w:t>瞿師羅園精舍</w:t>
      </w:r>
      <w:r>
        <w:t xml:space="preserve"> [Gushiraen shōja] /Ghositārāma/</w:t>
      </w:r>
    </w:p>
    <w:p w:rsidR="00A618CE" w:rsidRDefault="00A618CE" w:rsidP="00A618CE">
      <w:r>
        <w:rPr>
          <w:rFonts w:ascii="MS Gothic" w:eastAsia="MS Gothic" w:hAnsi="MS Gothic" w:cs="MS Gothic" w:hint="eastAsia"/>
        </w:rPr>
        <w:t>瞿折羅</w:t>
      </w:r>
      <w:r>
        <w:t xml:space="preserve"> [Gusera] /Gurjara/</w:t>
      </w:r>
    </w:p>
    <w:p w:rsidR="00A618CE" w:rsidRDefault="00A618CE" w:rsidP="00A618CE">
      <w:r>
        <w:rPr>
          <w:rFonts w:ascii="MS Gothic" w:eastAsia="MS Gothic" w:hAnsi="MS Gothic" w:cs="MS Gothic" w:hint="eastAsia"/>
        </w:rPr>
        <w:t>瞿拏鉢剌婆</w:t>
      </w:r>
      <w:r>
        <w:t xml:space="preserve"> [Kunaharaba] /Guṇaprabha/</w:t>
      </w:r>
    </w:p>
    <w:p w:rsidR="00A618CE" w:rsidRDefault="00A618CE" w:rsidP="00A618CE">
      <w:r>
        <w:rPr>
          <w:rFonts w:ascii="MS Gothic" w:eastAsia="MS Gothic" w:hAnsi="MS Gothic" w:cs="MS Gothic" w:hint="eastAsia"/>
        </w:rPr>
        <w:t>瞿摩</w:t>
      </w:r>
      <w:r>
        <w:t xml:space="preserve"> [guma] /gomaya/</w:t>
      </w:r>
    </w:p>
    <w:p w:rsidR="00A618CE" w:rsidRDefault="00A618CE" w:rsidP="00A618CE">
      <w:r>
        <w:rPr>
          <w:rFonts w:ascii="MS Gothic" w:eastAsia="MS Gothic" w:hAnsi="MS Gothic" w:cs="MS Gothic" w:hint="eastAsia"/>
        </w:rPr>
        <w:t>瞿摩夷</w:t>
      </w:r>
      <w:r>
        <w:t xml:space="preserve"> [kumai] /gomaya/</w:t>
      </w:r>
    </w:p>
    <w:p w:rsidR="00A618CE" w:rsidRDefault="00A618CE" w:rsidP="00A618CE">
      <w:r>
        <w:rPr>
          <w:rFonts w:ascii="MS Gothic" w:eastAsia="MS Gothic" w:hAnsi="MS Gothic" w:cs="MS Gothic" w:hint="eastAsia"/>
        </w:rPr>
        <w:t>瞿摩帝</w:t>
      </w:r>
      <w:r>
        <w:t xml:space="preserve"> [Gumatai] /Gomatī/</w:t>
      </w:r>
    </w:p>
    <w:p w:rsidR="00A618CE" w:rsidRDefault="00A618CE" w:rsidP="00A618CE">
      <w:r>
        <w:rPr>
          <w:rFonts w:ascii="MS Gothic" w:eastAsia="MS Gothic" w:hAnsi="MS Gothic" w:cs="MS Gothic" w:hint="eastAsia"/>
        </w:rPr>
        <w:t>瞿摸怛羅</w:t>
      </w:r>
      <w:r>
        <w:t xml:space="preserve"> [gubatara] /gomūtra/</w:t>
      </w:r>
    </w:p>
    <w:p w:rsidR="00A618CE" w:rsidRDefault="00A618CE" w:rsidP="00A618CE">
      <w:r>
        <w:rPr>
          <w:rFonts w:ascii="MS Gothic" w:eastAsia="MS Gothic" w:hAnsi="MS Gothic" w:cs="MS Gothic" w:hint="eastAsia"/>
        </w:rPr>
        <w:t>瞿曇</w:t>
      </w:r>
      <w:r>
        <w:t xml:space="preserve"> [Gudon] /Gautama/</w:t>
      </w:r>
    </w:p>
    <w:p w:rsidR="00A618CE" w:rsidRDefault="00A618CE" w:rsidP="00A618CE">
      <w:r>
        <w:rPr>
          <w:rFonts w:ascii="MS Gothic" w:eastAsia="MS Gothic" w:hAnsi="MS Gothic" w:cs="MS Gothic" w:hint="eastAsia"/>
        </w:rPr>
        <w:t>瞿曇仙</w:t>
      </w:r>
      <w:r>
        <w:t xml:space="preserve"> [Gudon sen] /Gautama, Gotama/</w:t>
      </w:r>
    </w:p>
    <w:p w:rsidR="00A618CE" w:rsidRDefault="00A618CE" w:rsidP="00A618CE">
      <w:r>
        <w:rPr>
          <w:rFonts w:ascii="MS Gothic" w:eastAsia="MS Gothic" w:hAnsi="MS Gothic" w:cs="MS Gothic" w:hint="eastAsia"/>
        </w:rPr>
        <w:t>瞿曇僧伽提婆</w:t>
      </w:r>
      <w:r>
        <w:t xml:space="preserve"> [Gudon Sōgyadaiba] /Gautama Saṃghadeva/</w:t>
      </w:r>
    </w:p>
    <w:p w:rsidR="00A618CE" w:rsidRDefault="00A618CE" w:rsidP="00A618CE">
      <w:r>
        <w:rPr>
          <w:rFonts w:ascii="MS Gothic" w:eastAsia="MS Gothic" w:hAnsi="MS Gothic" w:cs="MS Gothic" w:hint="eastAsia"/>
        </w:rPr>
        <w:t>瞿曇彌</w:t>
      </w:r>
      <w:r>
        <w:t xml:space="preserve"> [Gudonmi] /Gautamī/</w:t>
      </w:r>
    </w:p>
    <w:p w:rsidR="00A618CE" w:rsidRDefault="00A618CE" w:rsidP="00A618CE">
      <w:r>
        <w:rPr>
          <w:rFonts w:ascii="MS Gothic" w:eastAsia="MS Gothic" w:hAnsi="MS Gothic" w:cs="MS Gothic" w:hint="eastAsia"/>
        </w:rPr>
        <w:t>瞿曇法智</w:t>
      </w:r>
      <w:r>
        <w:t xml:space="preserve"> [Gudon Hōchi] /Gautama-Dharmajñāna/</w:t>
      </w:r>
    </w:p>
    <w:p w:rsidR="00A618CE" w:rsidRDefault="00A618CE" w:rsidP="00A618CE">
      <w:r>
        <w:rPr>
          <w:rFonts w:ascii="MS Gothic" w:eastAsia="MS Gothic" w:hAnsi="MS Gothic" w:cs="MS Gothic" w:hint="eastAsia"/>
        </w:rPr>
        <w:t>瞿曇流支</w:t>
      </w:r>
      <w:r>
        <w:t xml:space="preserve"> [Gudon rushi] /Gautama-prajñāruci/</w:t>
      </w:r>
    </w:p>
    <w:p w:rsidR="00A618CE" w:rsidRDefault="00A618CE" w:rsidP="00A618CE">
      <w:r>
        <w:rPr>
          <w:rFonts w:ascii="MS Gothic" w:eastAsia="MS Gothic" w:hAnsi="MS Gothic" w:cs="MS Gothic" w:hint="eastAsia"/>
        </w:rPr>
        <w:t>瞿曇留支</w:t>
      </w:r>
      <w:r>
        <w:t xml:space="preserve"> [Gudon Rushi] /Gautama-prajñāruci/</w:t>
      </w:r>
    </w:p>
    <w:p w:rsidR="00A618CE" w:rsidRDefault="00A618CE" w:rsidP="00A618CE">
      <w:r>
        <w:rPr>
          <w:rFonts w:ascii="MS Gothic" w:eastAsia="MS Gothic" w:hAnsi="MS Gothic" w:cs="MS Gothic" w:hint="eastAsia"/>
        </w:rPr>
        <w:t>瞿曇般若流支</w:t>
      </w:r>
      <w:r>
        <w:t xml:space="preserve"> [Gudon hannyarushi] /Gautama-prajñāruci/</w:t>
      </w:r>
    </w:p>
    <w:p w:rsidR="00A618CE" w:rsidRDefault="00A618CE" w:rsidP="00A618CE">
      <w:r>
        <w:rPr>
          <w:rFonts w:ascii="MS Gothic" w:eastAsia="MS Gothic" w:hAnsi="MS Gothic" w:cs="MS Gothic" w:hint="eastAsia"/>
        </w:rPr>
        <w:t>瞿曇般若留支</w:t>
      </w:r>
      <w:r>
        <w:t xml:space="preserve"> [Gudon hannyarushi] /Gautama-prajñāruci/</w:t>
      </w:r>
    </w:p>
    <w:p w:rsidR="00A618CE" w:rsidRDefault="00A618CE" w:rsidP="00A618CE">
      <w:r>
        <w:rPr>
          <w:rFonts w:ascii="MS Gothic" w:eastAsia="MS Gothic" w:hAnsi="MS Gothic" w:cs="MS Gothic" w:hint="eastAsia"/>
        </w:rPr>
        <w:t>瞿曇達磨闍那</w:t>
      </w:r>
      <w:r>
        <w:t xml:space="preserve"> [Gudon Damajana] /Gautama-Dharmajñāna/</w:t>
      </w:r>
    </w:p>
    <w:p w:rsidR="00A618CE" w:rsidRDefault="00A618CE" w:rsidP="00A618CE">
      <w:r>
        <w:rPr>
          <w:rFonts w:ascii="MS Gothic" w:eastAsia="MS Gothic" w:hAnsi="MS Gothic" w:cs="MS Gothic" w:hint="eastAsia"/>
        </w:rPr>
        <w:t>瞿枳羅</w:t>
      </w:r>
      <w:r>
        <w:t xml:space="preserve"> [gukira] /kokila/</w:t>
      </w:r>
    </w:p>
    <w:p w:rsidR="00A618CE" w:rsidRDefault="00A618CE" w:rsidP="00A618CE">
      <w:r>
        <w:rPr>
          <w:rFonts w:ascii="MS Gothic" w:eastAsia="MS Gothic" w:hAnsi="MS Gothic" w:cs="MS Gothic" w:hint="eastAsia"/>
        </w:rPr>
        <w:t>瞿比迦</w:t>
      </w:r>
      <w:r>
        <w:t xml:space="preserve"> [Guhika] /*Gopī/</w:t>
      </w:r>
    </w:p>
    <w:p w:rsidR="00A618CE" w:rsidRDefault="00A618CE" w:rsidP="00A618CE">
      <w:r>
        <w:rPr>
          <w:rFonts w:ascii="MS Gothic" w:eastAsia="MS Gothic" w:hAnsi="MS Gothic" w:cs="MS Gothic" w:hint="eastAsia"/>
        </w:rPr>
        <w:t>瞿毘耶</w:t>
      </w:r>
      <w:r>
        <w:t xml:space="preserve"> [Gubiya] /*Gopī/</w:t>
      </w:r>
    </w:p>
    <w:p w:rsidR="00A618CE" w:rsidRDefault="00A618CE" w:rsidP="00A618CE">
      <w:r>
        <w:rPr>
          <w:rFonts w:ascii="MS Gothic" w:eastAsia="MS Gothic" w:hAnsi="MS Gothic" w:cs="MS Gothic" w:hint="eastAsia"/>
        </w:rPr>
        <w:t>瞿沙</w:t>
      </w:r>
      <w:r>
        <w:t xml:space="preserve"> [gusha] /Ghoṣa/</w:t>
      </w:r>
    </w:p>
    <w:p w:rsidR="00A618CE" w:rsidRDefault="00A618CE" w:rsidP="00A618CE">
      <w:r>
        <w:rPr>
          <w:rFonts w:ascii="MS Gothic" w:eastAsia="MS Gothic" w:hAnsi="MS Gothic" w:cs="MS Gothic" w:hint="eastAsia"/>
        </w:rPr>
        <w:t>瞿波</w:t>
      </w:r>
      <w:r>
        <w:t xml:space="preserve"> [Guha] /Gopā/</w:t>
      </w:r>
    </w:p>
    <w:p w:rsidR="00A618CE" w:rsidRDefault="00A618CE" w:rsidP="00A618CE">
      <w:r>
        <w:rPr>
          <w:rFonts w:ascii="MS Gothic" w:eastAsia="MS Gothic" w:hAnsi="MS Gothic" w:cs="MS Gothic" w:hint="eastAsia"/>
        </w:rPr>
        <w:t>瞿波羅</w:t>
      </w:r>
      <w:r>
        <w:t xml:space="preserve"> [Guhara] /Gopalā/</w:t>
      </w:r>
    </w:p>
    <w:p w:rsidR="00A618CE" w:rsidRDefault="00A618CE" w:rsidP="00A618CE">
      <w:r>
        <w:rPr>
          <w:rFonts w:ascii="MS Gothic" w:eastAsia="MS Gothic" w:hAnsi="MS Gothic" w:cs="MS Gothic" w:hint="eastAsia"/>
        </w:rPr>
        <w:t>瞿盧折那</w:t>
      </w:r>
      <w:r>
        <w:t xml:space="preserve"> [gurosena] /gorocanā/</w:t>
      </w:r>
    </w:p>
    <w:p w:rsidR="00A618CE" w:rsidRDefault="00A618CE" w:rsidP="00A618CE">
      <w:r>
        <w:rPr>
          <w:rFonts w:ascii="MS Gothic" w:eastAsia="MS Gothic" w:hAnsi="MS Gothic" w:cs="MS Gothic" w:hint="eastAsia"/>
        </w:rPr>
        <w:t>瞿盧薩謗</w:t>
      </w:r>
      <w:r>
        <w:t xml:space="preserve"> [Gurosatsuhō] /Grosapam/</w:t>
      </w:r>
    </w:p>
    <w:p w:rsidR="00A618CE" w:rsidRDefault="00A618CE" w:rsidP="00A618CE">
      <w:r>
        <w:rPr>
          <w:rFonts w:ascii="MS Gothic" w:eastAsia="MS Gothic" w:hAnsi="MS Gothic" w:cs="MS Gothic" w:hint="eastAsia"/>
        </w:rPr>
        <w:t>瞿私羅</w:t>
      </w:r>
      <w:r>
        <w:t xml:space="preserve"> [Gushira] /Ghoṣila/</w:t>
      </w:r>
    </w:p>
    <w:p w:rsidR="00A618CE" w:rsidRDefault="00A618CE" w:rsidP="00A618CE">
      <w:r>
        <w:rPr>
          <w:rFonts w:ascii="MS Gothic" w:eastAsia="MS Gothic" w:hAnsi="MS Gothic" w:cs="MS Gothic" w:hint="eastAsia"/>
        </w:rPr>
        <w:t>瞿翅羅</w:t>
      </w:r>
      <w:r>
        <w:t xml:space="preserve"> [gushira] /kokila/</w:t>
      </w:r>
    </w:p>
    <w:p w:rsidR="00A618CE" w:rsidRDefault="00A618CE" w:rsidP="00A618CE">
      <w:r>
        <w:rPr>
          <w:rFonts w:ascii="MS Gothic" w:eastAsia="MS Gothic" w:hAnsi="MS Gothic" w:cs="MS Gothic" w:hint="eastAsia"/>
        </w:rPr>
        <w:t>瞿耶尼</w:t>
      </w:r>
      <w:r>
        <w:t xml:space="preserve"> [Kuyani] /Godānīya/</w:t>
      </w:r>
    </w:p>
    <w:p w:rsidR="00A618CE" w:rsidRDefault="00A618CE" w:rsidP="00A618CE">
      <w:r>
        <w:rPr>
          <w:rFonts w:ascii="MS Gothic" w:eastAsia="MS Gothic" w:hAnsi="MS Gothic" w:cs="MS Gothic" w:hint="eastAsia"/>
        </w:rPr>
        <w:t>瞿薩怛那</w:t>
      </w:r>
      <w:r>
        <w:t xml:space="preserve"> [Gusatanna] /Kustana/</w:t>
      </w:r>
    </w:p>
    <w:p w:rsidR="00A618CE" w:rsidRDefault="00A618CE" w:rsidP="00A618CE">
      <w:r>
        <w:rPr>
          <w:rFonts w:ascii="MS Gothic" w:eastAsia="MS Gothic" w:hAnsi="MS Gothic" w:cs="MS Gothic" w:hint="eastAsia"/>
        </w:rPr>
        <w:t>瞿薩憺那</w:t>
      </w:r>
      <w:r>
        <w:t xml:space="preserve"> [Gusatsutanna*] /Khotan/</w:t>
      </w:r>
    </w:p>
    <w:p w:rsidR="00A618CE" w:rsidRDefault="00A618CE" w:rsidP="00A618CE">
      <w:r>
        <w:rPr>
          <w:rFonts w:ascii="MS Gothic" w:eastAsia="MS Gothic" w:hAnsi="MS Gothic" w:cs="MS Gothic" w:hint="eastAsia"/>
        </w:rPr>
        <w:lastRenderedPageBreak/>
        <w:t>瞿迦離</w:t>
      </w:r>
      <w:r>
        <w:t xml:space="preserve"> [Gukari] /Kokālika/</w:t>
      </w:r>
    </w:p>
    <w:p w:rsidR="00A618CE" w:rsidRDefault="00A618CE" w:rsidP="00A618CE">
      <w:r>
        <w:rPr>
          <w:rFonts w:ascii="MS Gothic" w:eastAsia="MS Gothic" w:hAnsi="MS Gothic" w:cs="MS Gothic" w:hint="eastAsia"/>
        </w:rPr>
        <w:t>瞿那末底</w:t>
      </w:r>
      <w:r>
        <w:t xml:space="preserve"> [Gunamatei] /Guṇamati/</w:t>
      </w:r>
    </w:p>
    <w:p w:rsidR="00A618CE" w:rsidRDefault="00A618CE" w:rsidP="00A618CE">
      <w:r>
        <w:rPr>
          <w:rFonts w:ascii="MS Gothic" w:eastAsia="MS Gothic" w:hAnsi="MS Gothic" w:cs="MS Gothic" w:hint="eastAsia"/>
        </w:rPr>
        <w:t>瞿陀尼</w:t>
      </w:r>
      <w:r>
        <w:t xml:space="preserve"> [Kudani] /Godānīya/</w:t>
      </w:r>
    </w:p>
    <w:p w:rsidR="00A618CE" w:rsidRDefault="00A618CE" w:rsidP="00A618CE">
      <w:r>
        <w:rPr>
          <w:rFonts w:ascii="MS Gothic" w:eastAsia="MS Gothic" w:hAnsi="MS Gothic" w:cs="MS Gothic" w:hint="eastAsia"/>
        </w:rPr>
        <w:t>矛盾</w:t>
      </w:r>
      <w:r>
        <w:t xml:space="preserve"> [mujun] /contradiction/</w:t>
      </w:r>
    </w:p>
    <w:p w:rsidR="00A618CE" w:rsidRDefault="00A618CE" w:rsidP="00A618CE">
      <w:r>
        <w:rPr>
          <w:rFonts w:ascii="MS Gothic" w:eastAsia="MS Gothic" w:hAnsi="MS Gothic" w:cs="MS Gothic" w:hint="eastAsia"/>
        </w:rPr>
        <w:t>矜</w:t>
      </w:r>
      <w:r>
        <w:t xml:space="preserve"> [kō] /to boast/</w:t>
      </w:r>
    </w:p>
    <w:p w:rsidR="00A618CE" w:rsidRDefault="00A618CE" w:rsidP="00A618CE">
      <w:r>
        <w:rPr>
          <w:rFonts w:ascii="MS Gothic" w:eastAsia="MS Gothic" w:hAnsi="MS Gothic" w:cs="MS Gothic" w:hint="eastAsia"/>
        </w:rPr>
        <w:t>矜哀</w:t>
      </w:r>
      <w:r>
        <w:t xml:space="preserve"> [kinai] /pity/</w:t>
      </w:r>
    </w:p>
    <w:p w:rsidR="00A618CE" w:rsidRDefault="00A618CE" w:rsidP="00A618CE">
      <w:r>
        <w:rPr>
          <w:rFonts w:ascii="MS Gothic" w:eastAsia="MS Gothic" w:hAnsi="MS Gothic" w:cs="MS Gothic" w:hint="eastAsia"/>
        </w:rPr>
        <w:t>矜惜</w:t>
      </w:r>
      <w:r>
        <w:t xml:space="preserve"> [kōshaku] /to be proud of something and treasure it/</w:t>
      </w:r>
    </w:p>
    <w:p w:rsidR="00A618CE" w:rsidRDefault="00A618CE" w:rsidP="00A618CE">
      <w:r>
        <w:rPr>
          <w:rFonts w:ascii="MS Gothic" w:eastAsia="MS Gothic" w:hAnsi="MS Gothic" w:cs="MS Gothic" w:hint="eastAsia"/>
        </w:rPr>
        <w:t>矜愛</w:t>
      </w:r>
      <w:r>
        <w:t xml:space="preserve"> [kōai] /to cherish/</w:t>
      </w:r>
    </w:p>
    <w:p w:rsidR="00A618CE" w:rsidRDefault="00A618CE" w:rsidP="00A618CE">
      <w:r>
        <w:rPr>
          <w:rFonts w:ascii="MS Gothic" w:eastAsia="MS Gothic" w:hAnsi="MS Gothic" w:cs="MS Gothic" w:hint="eastAsia"/>
        </w:rPr>
        <w:t>矜羯羅</w:t>
      </w:r>
      <w:r>
        <w:t xml:space="preserve"> [Gongara] /Kiṃkara/</w:t>
      </w:r>
    </w:p>
    <w:p w:rsidR="00A618CE" w:rsidRDefault="00A618CE" w:rsidP="00A618CE">
      <w:r>
        <w:rPr>
          <w:rFonts w:ascii="MS Gothic" w:eastAsia="MS Gothic" w:hAnsi="MS Gothic" w:cs="MS Gothic" w:hint="eastAsia"/>
        </w:rPr>
        <w:t>矜高</w:t>
      </w:r>
      <w:r>
        <w:t xml:space="preserve"> [kinkō] /to be arrogant/</w:t>
      </w:r>
    </w:p>
    <w:p w:rsidR="00A618CE" w:rsidRDefault="00A618CE" w:rsidP="00A618CE">
      <w:r>
        <w:rPr>
          <w:rFonts w:ascii="MS Gothic" w:eastAsia="MS Gothic" w:hAnsi="MS Gothic" w:cs="MS Gothic" w:hint="eastAsia"/>
        </w:rPr>
        <w:t>矢</w:t>
      </w:r>
      <w:r>
        <w:t xml:space="preserve"> [shi] /an arrow/</w:t>
      </w:r>
    </w:p>
    <w:p w:rsidR="00A618CE" w:rsidRDefault="00A618CE" w:rsidP="00A618CE">
      <w:r>
        <w:rPr>
          <w:rFonts w:ascii="MS Gothic" w:eastAsia="MS Gothic" w:hAnsi="MS Gothic" w:cs="MS Gothic" w:hint="eastAsia"/>
        </w:rPr>
        <w:t>矢石</w:t>
      </w:r>
      <w:r>
        <w:t xml:space="preserve"> [shiseki] /arrow and stone/</w:t>
      </w:r>
    </w:p>
    <w:p w:rsidR="00A618CE" w:rsidRDefault="00A618CE" w:rsidP="00A618CE">
      <w:r>
        <w:rPr>
          <w:rFonts w:ascii="MS Gothic" w:eastAsia="MS Gothic" w:hAnsi="MS Gothic" w:cs="MS Gothic" w:hint="eastAsia"/>
        </w:rPr>
        <w:t>矣</w:t>
      </w:r>
      <w:r>
        <w:t xml:space="preserve"> [i] /indeed/</w:t>
      </w:r>
    </w:p>
    <w:p w:rsidR="00A618CE" w:rsidRDefault="00A618CE" w:rsidP="00A618CE">
      <w:r>
        <w:rPr>
          <w:rFonts w:ascii="MS Gothic" w:eastAsia="MS Gothic" w:hAnsi="MS Gothic" w:cs="MS Gothic" w:hint="eastAsia"/>
        </w:rPr>
        <w:t>知</w:t>
      </w:r>
      <w:r>
        <w:t xml:space="preserve"> [chi] /to know/</w:t>
      </w:r>
    </w:p>
    <w:p w:rsidR="00A618CE" w:rsidRDefault="00A618CE" w:rsidP="00A618CE">
      <w:r>
        <w:rPr>
          <w:rFonts w:ascii="MS Gothic" w:eastAsia="MS Gothic" w:hAnsi="MS Gothic" w:cs="MS Gothic" w:hint="eastAsia"/>
        </w:rPr>
        <w:t>知一切法</w:t>
      </w:r>
      <w:r>
        <w:t xml:space="preserve"> [chi issai hō] /to know all dharmas/</w:t>
      </w:r>
    </w:p>
    <w:p w:rsidR="00A618CE" w:rsidRDefault="00A618CE" w:rsidP="00A618CE">
      <w:r>
        <w:rPr>
          <w:rFonts w:ascii="MS Gothic" w:eastAsia="MS Gothic" w:hAnsi="MS Gothic" w:cs="MS Gothic" w:hint="eastAsia"/>
        </w:rPr>
        <w:t>知一切法智</w:t>
      </w:r>
      <w:r>
        <w:t xml:space="preserve"> [chi issai hōchi] /Buddha-wisdom of knowing every thing/</w:t>
      </w:r>
    </w:p>
    <w:p w:rsidR="00A618CE" w:rsidRDefault="00A618CE" w:rsidP="00A618CE">
      <w:r>
        <w:rPr>
          <w:rFonts w:ascii="MS Gothic" w:eastAsia="MS Gothic" w:hAnsi="MS Gothic" w:cs="MS Gothic" w:hint="eastAsia"/>
        </w:rPr>
        <w:t>知一切衆生智</w:t>
      </w:r>
      <w:r>
        <w:t xml:space="preserve"> [chi issai shushō chi] /understanding of omniscience re all living beings/</w:t>
      </w:r>
    </w:p>
    <w:p w:rsidR="00A618CE" w:rsidRDefault="00A618CE" w:rsidP="00A618CE">
      <w:r>
        <w:rPr>
          <w:rFonts w:ascii="MS Gothic" w:eastAsia="MS Gothic" w:hAnsi="MS Gothic" w:cs="MS Gothic" w:hint="eastAsia"/>
        </w:rPr>
        <w:t>知世</w:t>
      </w:r>
      <w:r>
        <w:t xml:space="preserve"> [chise] /knowledge of the world/</w:t>
      </w:r>
    </w:p>
    <w:p w:rsidR="00A618CE" w:rsidRDefault="00A618CE" w:rsidP="00A618CE">
      <w:r>
        <w:rPr>
          <w:rFonts w:ascii="MS Gothic" w:eastAsia="MS Gothic" w:hAnsi="MS Gothic" w:cs="MS Gothic" w:hint="eastAsia"/>
        </w:rPr>
        <w:t>知世間</w:t>
      </w:r>
      <w:r>
        <w:t xml:space="preserve"> [chi seken] /knower of the world/</w:t>
      </w:r>
    </w:p>
    <w:p w:rsidR="00A618CE" w:rsidRDefault="00A618CE" w:rsidP="00A618CE">
      <w:r>
        <w:rPr>
          <w:rFonts w:ascii="MS Gothic" w:eastAsia="MS Gothic" w:hAnsi="MS Gothic" w:cs="MS Gothic" w:hint="eastAsia"/>
        </w:rPr>
        <w:t>知事</w:t>
      </w:r>
      <w:r>
        <w:t xml:space="preserve"> [chiji] /officer/</w:t>
      </w:r>
    </w:p>
    <w:p w:rsidR="00A618CE" w:rsidRDefault="00A618CE" w:rsidP="00A618CE">
      <w:r>
        <w:rPr>
          <w:rFonts w:ascii="MS Gothic" w:eastAsia="MS Gothic" w:hAnsi="MS Gothic" w:cs="MS Gothic" w:hint="eastAsia"/>
        </w:rPr>
        <w:t>知事淸規</w:t>
      </w:r>
      <w:r>
        <w:t xml:space="preserve"> [Chiji shingi] /Guidelines for the Officers/</w:t>
      </w:r>
    </w:p>
    <w:p w:rsidR="00A618CE" w:rsidRDefault="00A618CE" w:rsidP="00A618CE">
      <w:r>
        <w:rPr>
          <w:rFonts w:ascii="MS Gothic" w:eastAsia="MS Gothic" w:hAnsi="MS Gothic" w:cs="MS Gothic" w:hint="eastAsia"/>
        </w:rPr>
        <w:t>知人</w:t>
      </w:r>
      <w:r>
        <w:t xml:space="preserve"> [chinin] /know people as individuals/</w:t>
      </w:r>
    </w:p>
    <w:p w:rsidR="00A618CE" w:rsidRDefault="00A618CE" w:rsidP="00A618CE">
      <w:r>
        <w:rPr>
          <w:rFonts w:ascii="MS Gothic" w:eastAsia="MS Gothic" w:hAnsi="MS Gothic" w:cs="MS Gothic" w:hint="eastAsia"/>
        </w:rPr>
        <w:t>知他心通</w:t>
      </w:r>
      <w:r>
        <w:t xml:space="preserve"> [chita shintsū] /knowledge of other's minds/</w:t>
      </w:r>
    </w:p>
    <w:p w:rsidR="00A618CE" w:rsidRDefault="00A618CE" w:rsidP="00A618CE">
      <w:r>
        <w:rPr>
          <w:rFonts w:ascii="MS Gothic" w:eastAsia="MS Gothic" w:hAnsi="MS Gothic" w:cs="MS Gothic" w:hint="eastAsia"/>
        </w:rPr>
        <w:t>知位次</w:t>
      </w:r>
      <w:r>
        <w:t xml:space="preserve"> [chi ishi] /to know the stages of progress/</w:t>
      </w:r>
    </w:p>
    <w:p w:rsidR="00A618CE" w:rsidRDefault="00A618CE" w:rsidP="00A618CE">
      <w:r>
        <w:rPr>
          <w:rFonts w:ascii="MS Gothic" w:eastAsia="MS Gothic" w:hAnsi="MS Gothic" w:cs="MS Gothic" w:hint="eastAsia"/>
        </w:rPr>
        <w:t>知其數</w:t>
      </w:r>
      <w:r>
        <w:t xml:space="preserve"> [chi ki shu] /know its amount/</w:t>
      </w:r>
    </w:p>
    <w:p w:rsidR="00A618CE" w:rsidRDefault="00A618CE" w:rsidP="00A618CE">
      <w:r>
        <w:rPr>
          <w:rFonts w:ascii="MS Gothic" w:eastAsia="MS Gothic" w:hAnsi="MS Gothic" w:cs="MS Gothic" w:hint="eastAsia"/>
        </w:rPr>
        <w:t>知利滿臺</w:t>
      </w:r>
      <w:r>
        <w:t xml:space="preserve"> [Chirimandai] /Cūḷa-panthaka/</w:t>
      </w:r>
    </w:p>
    <w:p w:rsidR="00A618CE" w:rsidRDefault="00A618CE" w:rsidP="00A618CE">
      <w:r>
        <w:rPr>
          <w:rFonts w:ascii="MS Gothic" w:eastAsia="MS Gothic" w:hAnsi="MS Gothic" w:cs="MS Gothic" w:hint="eastAsia"/>
        </w:rPr>
        <w:t>知友</w:t>
      </w:r>
      <w:r>
        <w:t xml:space="preserve"> [chiyū] /close friend/</w:t>
      </w:r>
    </w:p>
    <w:p w:rsidR="00A618CE" w:rsidRDefault="00A618CE" w:rsidP="00A618CE">
      <w:r>
        <w:rPr>
          <w:rFonts w:ascii="MS Gothic" w:eastAsia="MS Gothic" w:hAnsi="MS Gothic" w:cs="MS Gothic" w:hint="eastAsia"/>
        </w:rPr>
        <w:t>知因</w:t>
      </w:r>
      <w:r>
        <w:t xml:space="preserve"> [chiin] /understanding cause(ation)/</w:t>
      </w:r>
    </w:p>
    <w:p w:rsidR="00A618CE" w:rsidRDefault="00A618CE" w:rsidP="00A618CE">
      <w:r>
        <w:rPr>
          <w:rFonts w:ascii="MS Gothic" w:eastAsia="MS Gothic" w:hAnsi="MS Gothic" w:cs="MS Gothic" w:hint="eastAsia"/>
        </w:rPr>
        <w:t>知報</w:t>
      </w:r>
      <w:r>
        <w:t xml:space="preserve"> [chihō] /one who is grateful/</w:t>
      </w:r>
    </w:p>
    <w:p w:rsidR="00A618CE" w:rsidRDefault="00A618CE" w:rsidP="00A618CE">
      <w:r>
        <w:rPr>
          <w:rFonts w:ascii="MS Gothic" w:eastAsia="MS Gothic" w:hAnsi="MS Gothic" w:cs="MS Gothic" w:hint="eastAsia"/>
        </w:rPr>
        <w:t>知報恩</w:t>
      </w:r>
      <w:r>
        <w:t xml:space="preserve"> [chi hōon] /recognition of what has been accomplished/</w:t>
      </w:r>
    </w:p>
    <w:p w:rsidR="00A618CE" w:rsidRDefault="00A618CE" w:rsidP="00A618CE">
      <w:r>
        <w:rPr>
          <w:rFonts w:ascii="MS Gothic" w:eastAsia="MS Gothic" w:hAnsi="MS Gothic" w:cs="MS Gothic" w:hint="eastAsia"/>
        </w:rPr>
        <w:lastRenderedPageBreak/>
        <w:t>知境界</w:t>
      </w:r>
      <w:r>
        <w:t xml:space="preserve"> [chi kyōgai] /cognized objective realm/</w:t>
      </w:r>
    </w:p>
    <w:p w:rsidR="00A618CE" w:rsidRDefault="00A618CE" w:rsidP="00A618CE">
      <w:r>
        <w:rPr>
          <w:rFonts w:ascii="MS Gothic" w:eastAsia="MS Gothic" w:hAnsi="MS Gothic" w:cs="MS Gothic" w:hint="eastAsia"/>
        </w:rPr>
        <w:t>知客</w:t>
      </w:r>
      <w:r>
        <w:t xml:space="preserve"> [chikyaku] /greeter/</w:t>
      </w:r>
    </w:p>
    <w:p w:rsidR="00A618CE" w:rsidRDefault="00A618CE" w:rsidP="00A618CE">
      <w:r>
        <w:rPr>
          <w:rFonts w:ascii="MS Gothic" w:eastAsia="MS Gothic" w:hAnsi="MS Gothic" w:cs="MS Gothic" w:hint="eastAsia"/>
        </w:rPr>
        <w:t>知寮</w:t>
      </w:r>
      <w:r>
        <w:t xml:space="preserve"> [chiryō] /warden of the monastic abodes/</w:t>
      </w:r>
    </w:p>
    <w:p w:rsidR="00A618CE" w:rsidRDefault="00A618CE" w:rsidP="00A618CE">
      <w:r>
        <w:rPr>
          <w:rFonts w:ascii="MS Gothic" w:eastAsia="MS Gothic" w:hAnsi="MS Gothic" w:cs="MS Gothic" w:hint="eastAsia"/>
        </w:rPr>
        <w:t>知山</w:t>
      </w:r>
      <w:r>
        <w:t xml:space="preserve"> [chisan] /grounds prefect/</w:t>
      </w:r>
    </w:p>
    <w:p w:rsidR="00A618CE" w:rsidRDefault="00A618CE" w:rsidP="00A618CE">
      <w:r>
        <w:rPr>
          <w:rFonts w:ascii="MS Gothic" w:eastAsia="MS Gothic" w:hAnsi="MS Gothic" w:cs="MS Gothic" w:hint="eastAsia"/>
        </w:rPr>
        <w:t>知已</w:t>
      </w:r>
      <w:r>
        <w:t xml:space="preserve"> [chii] /once you know.../</w:t>
      </w:r>
    </w:p>
    <w:p w:rsidR="00A618CE" w:rsidRDefault="00A618CE" w:rsidP="00A618CE">
      <w:r>
        <w:rPr>
          <w:rFonts w:ascii="MS Gothic" w:eastAsia="MS Gothic" w:hAnsi="MS Gothic" w:cs="MS Gothic" w:hint="eastAsia"/>
        </w:rPr>
        <w:t>知庫</w:t>
      </w:r>
      <w:r>
        <w:t xml:space="preserve"> [chiko] /bursar (of a monastery)/</w:t>
      </w:r>
    </w:p>
    <w:p w:rsidR="00A618CE" w:rsidRDefault="00A618CE" w:rsidP="00A618CE">
      <w:r>
        <w:rPr>
          <w:rFonts w:ascii="MS Gothic" w:eastAsia="MS Gothic" w:hAnsi="MS Gothic" w:cs="MS Gothic" w:hint="eastAsia"/>
        </w:rPr>
        <w:t>知彼心</w:t>
      </w:r>
      <w:r>
        <w:t xml:space="preserve"> [chi hishin] /to know their minds/</w:t>
      </w:r>
    </w:p>
    <w:p w:rsidR="00A618CE" w:rsidRDefault="00A618CE" w:rsidP="00A618CE">
      <w:r>
        <w:rPr>
          <w:rFonts w:ascii="MS Gothic" w:eastAsia="MS Gothic" w:hAnsi="MS Gothic" w:cs="MS Gothic" w:hint="eastAsia"/>
        </w:rPr>
        <w:t>知性智力</w:t>
      </w:r>
      <w:r>
        <w:t xml:space="preserve"> [chishō chiriki] /knowledge of the constitutional factors of things/</w:t>
      </w:r>
    </w:p>
    <w:p w:rsidR="00A618CE" w:rsidRDefault="00A618CE" w:rsidP="00A618CE">
      <w:r>
        <w:rPr>
          <w:rFonts w:ascii="MS Gothic" w:eastAsia="MS Gothic" w:hAnsi="MS Gothic" w:cs="MS Gothic" w:hint="eastAsia"/>
        </w:rPr>
        <w:t>知恩</w:t>
      </w:r>
      <w:r>
        <w:t xml:space="preserve"> [chion] /grateful/</w:t>
      </w:r>
    </w:p>
    <w:p w:rsidR="00A618CE" w:rsidRDefault="00A618CE" w:rsidP="00A618CE">
      <w:r>
        <w:rPr>
          <w:rFonts w:ascii="MS Gothic" w:eastAsia="MS Gothic" w:hAnsi="MS Gothic" w:cs="MS Gothic" w:hint="eastAsia"/>
        </w:rPr>
        <w:t>知恩院</w:t>
      </w:r>
      <w:r>
        <w:t xml:space="preserve"> [Chion-in] /Chion-in/</w:t>
      </w:r>
    </w:p>
    <w:p w:rsidR="00A618CE" w:rsidRDefault="00A618CE" w:rsidP="00A618CE">
      <w:r>
        <w:rPr>
          <w:rFonts w:ascii="MS Gothic" w:eastAsia="MS Gothic" w:hAnsi="MS Gothic" w:cs="MS Gothic" w:hint="eastAsia"/>
        </w:rPr>
        <w:t>知悉</w:t>
      </w:r>
      <w:r>
        <w:t xml:space="preserve"> [chi shitsu] /knows fully/</w:t>
      </w:r>
    </w:p>
    <w:p w:rsidR="00A618CE" w:rsidRDefault="00A618CE" w:rsidP="00A618CE">
      <w:r>
        <w:rPr>
          <w:rFonts w:ascii="MS Gothic" w:eastAsia="MS Gothic" w:hAnsi="MS Gothic" w:cs="MS Gothic" w:hint="eastAsia"/>
        </w:rPr>
        <w:t>知所</w:t>
      </w:r>
      <w:r>
        <w:t xml:space="preserve"> [chisho] /objects of cognition/the knowable(s)/</w:t>
      </w:r>
    </w:p>
    <w:p w:rsidR="00A618CE" w:rsidRDefault="00A618CE" w:rsidP="00A618CE">
      <w:r>
        <w:rPr>
          <w:rFonts w:ascii="MS Gothic" w:eastAsia="MS Gothic" w:hAnsi="MS Gothic" w:cs="MS Gothic" w:hint="eastAsia"/>
        </w:rPr>
        <w:t>知數</w:t>
      </w:r>
      <w:r>
        <w:t xml:space="preserve"> [chishu] /to know the number of.../</w:t>
      </w:r>
    </w:p>
    <w:p w:rsidR="00A618CE" w:rsidRDefault="00A618CE" w:rsidP="00A618CE">
      <w:r>
        <w:rPr>
          <w:rFonts w:ascii="MS Gothic" w:eastAsia="MS Gothic" w:hAnsi="MS Gothic" w:cs="MS Gothic" w:hint="eastAsia"/>
        </w:rPr>
        <w:t>知有</w:t>
      </w:r>
      <w:r>
        <w:t xml:space="preserve"> [chiyū] /to know [about] something/</w:t>
      </w:r>
    </w:p>
    <w:p w:rsidR="00A618CE" w:rsidRDefault="00A618CE" w:rsidP="00A618CE">
      <w:r>
        <w:rPr>
          <w:rFonts w:ascii="MS Gothic" w:eastAsia="MS Gothic" w:hAnsi="MS Gothic" w:cs="MS Gothic" w:hint="eastAsia"/>
        </w:rPr>
        <w:t>知本際</w:t>
      </w:r>
      <w:r>
        <w:t xml:space="preserve"> [Chihonzai] /Ajñāta-Kauṇḍinya/</w:t>
      </w:r>
    </w:p>
    <w:p w:rsidR="00A618CE" w:rsidRDefault="00A618CE" w:rsidP="00A618CE">
      <w:r>
        <w:rPr>
          <w:rFonts w:ascii="MS Gothic" w:eastAsia="MS Gothic" w:hAnsi="MS Gothic" w:cs="MS Gothic" w:hint="eastAsia"/>
        </w:rPr>
        <w:t>知果</w:t>
      </w:r>
      <w:r>
        <w:t xml:space="preserve"> [chika] /understanding (karmic) results/</w:t>
      </w:r>
    </w:p>
    <w:p w:rsidR="00A618CE" w:rsidRDefault="00A618CE" w:rsidP="00A618CE">
      <w:r>
        <w:rPr>
          <w:rFonts w:ascii="MS Gothic" w:eastAsia="MS Gothic" w:hAnsi="MS Gothic" w:cs="MS Gothic" w:hint="eastAsia"/>
        </w:rPr>
        <w:t>知根</w:t>
      </w:r>
      <w:r>
        <w:t xml:space="preserve"> [chikon] /knowledge of the faculties (of sentient beings)/</w:t>
      </w:r>
    </w:p>
    <w:p w:rsidR="00A618CE" w:rsidRDefault="00A618CE" w:rsidP="00A618CE">
      <w:r>
        <w:rPr>
          <w:rFonts w:ascii="MS Gothic" w:eastAsia="MS Gothic" w:hAnsi="MS Gothic" w:cs="MS Gothic" w:hint="eastAsia"/>
        </w:rPr>
        <w:t>知機</w:t>
      </w:r>
      <w:r>
        <w:t xml:space="preserve"> [chiki] /to know the capacities (of other beings)/</w:t>
      </w:r>
    </w:p>
    <w:p w:rsidR="00A618CE" w:rsidRDefault="00A618CE" w:rsidP="00A618CE">
      <w:r>
        <w:rPr>
          <w:rFonts w:ascii="MS Gothic" w:eastAsia="MS Gothic" w:hAnsi="MS Gothic" w:cs="MS Gothic" w:hint="eastAsia"/>
        </w:rPr>
        <w:t>知次位</w:t>
      </w:r>
      <w:r>
        <w:t xml:space="preserve"> [chi jii] /to know the stages of progress/</w:t>
      </w:r>
    </w:p>
    <w:p w:rsidR="00A618CE" w:rsidRDefault="00A618CE" w:rsidP="00A618CE">
      <w:r>
        <w:rPr>
          <w:rFonts w:ascii="MS Gothic" w:eastAsia="MS Gothic" w:hAnsi="MS Gothic" w:cs="MS Gothic" w:hint="eastAsia"/>
        </w:rPr>
        <w:t>知殿</w:t>
      </w:r>
      <w:r>
        <w:t xml:space="preserve"> [chiten] /hall prefect/</w:t>
      </w:r>
    </w:p>
    <w:p w:rsidR="00A618CE" w:rsidRDefault="00A618CE" w:rsidP="00A618CE">
      <w:r>
        <w:rPr>
          <w:rFonts w:ascii="MS Gothic" w:eastAsia="MS Gothic" w:hAnsi="MS Gothic" w:cs="MS Gothic" w:hint="eastAsia"/>
        </w:rPr>
        <w:t>知法</w:t>
      </w:r>
      <w:r>
        <w:t xml:space="preserve"> [chihō] /to know the Dharma/</w:t>
      </w:r>
    </w:p>
    <w:p w:rsidR="00A618CE" w:rsidRDefault="00A618CE" w:rsidP="00A618CE">
      <w:r>
        <w:rPr>
          <w:rFonts w:ascii="MS Gothic" w:eastAsia="MS Gothic" w:hAnsi="MS Gothic" w:cs="MS Gothic" w:hint="eastAsia"/>
        </w:rPr>
        <w:t>知浴</w:t>
      </w:r>
      <w:r>
        <w:t xml:space="preserve"> [chiyoku] /bath prefect/</w:t>
      </w:r>
    </w:p>
    <w:p w:rsidR="00A618CE" w:rsidRDefault="00A618CE" w:rsidP="00A618CE">
      <w:r>
        <w:rPr>
          <w:rFonts w:ascii="MS Gothic" w:eastAsia="MS Gothic" w:hAnsi="MS Gothic" w:cs="MS Gothic" w:hint="eastAsia"/>
        </w:rPr>
        <w:t>知無邊諸佛智</w:t>
      </w:r>
      <w:r>
        <w:t xml:space="preserve"> [chi muhen shobutsu chi] /to have the infinite Buddha-wisdom/</w:t>
      </w:r>
    </w:p>
    <w:p w:rsidR="00A618CE" w:rsidRDefault="00A618CE" w:rsidP="00A618CE">
      <w:r>
        <w:rPr>
          <w:rFonts w:ascii="MS Gothic" w:eastAsia="MS Gothic" w:hAnsi="MS Gothic" w:cs="MS Gothic" w:hint="eastAsia"/>
        </w:rPr>
        <w:t>知礙</w:t>
      </w:r>
      <w:r>
        <w:t xml:space="preserve"> [chige] /obstruction of knowing/</w:t>
      </w:r>
    </w:p>
    <w:p w:rsidR="00A618CE" w:rsidRDefault="00A618CE" w:rsidP="00A618CE">
      <w:r>
        <w:rPr>
          <w:rFonts w:ascii="MS Gothic" w:eastAsia="MS Gothic" w:hAnsi="MS Gothic" w:cs="MS Gothic" w:hint="eastAsia"/>
        </w:rPr>
        <w:t>知禮</w:t>
      </w:r>
      <w:r>
        <w:t xml:space="preserve"> [chirai] /knowing the right modes of decorum/</w:t>
      </w:r>
    </w:p>
    <w:p w:rsidR="00A618CE" w:rsidRDefault="00A618CE" w:rsidP="00A618CE">
      <w:r>
        <w:rPr>
          <w:rFonts w:ascii="MS Gothic" w:eastAsia="MS Gothic" w:hAnsi="MS Gothic" w:cs="MS Gothic" w:hint="eastAsia"/>
        </w:rPr>
        <w:t>知者</w:t>
      </w:r>
      <w:r>
        <w:t xml:space="preserve"> [chisha] /(subjective) knower/</w:t>
      </w:r>
    </w:p>
    <w:p w:rsidR="00A618CE" w:rsidRDefault="00A618CE" w:rsidP="00A618CE">
      <w:r>
        <w:rPr>
          <w:rFonts w:ascii="MS Gothic" w:eastAsia="MS Gothic" w:hAnsi="MS Gothic" w:cs="MS Gothic" w:hint="eastAsia"/>
        </w:rPr>
        <w:t>知自</w:t>
      </w:r>
      <w:r>
        <w:t xml:space="preserve"> [chiji] /know oneself/</w:t>
      </w:r>
    </w:p>
    <w:p w:rsidR="00A618CE" w:rsidRDefault="00A618CE" w:rsidP="00A618CE">
      <w:r>
        <w:rPr>
          <w:rFonts w:ascii="MS Gothic" w:eastAsia="MS Gothic" w:hAnsi="MS Gothic" w:cs="MS Gothic" w:hint="eastAsia"/>
        </w:rPr>
        <w:t>知苦</w:t>
      </w:r>
      <w:r>
        <w:t xml:space="preserve"> [chiku] /to know suffering/</w:t>
      </w:r>
    </w:p>
    <w:p w:rsidR="00A618CE" w:rsidRDefault="00A618CE" w:rsidP="00A618CE">
      <w:r>
        <w:rPr>
          <w:rFonts w:ascii="MS Gothic" w:eastAsia="MS Gothic" w:hAnsi="MS Gothic" w:cs="MS Gothic" w:hint="eastAsia"/>
        </w:rPr>
        <w:t>知苦斷集</w:t>
      </w:r>
      <w:r>
        <w:t xml:space="preserve"> [chiku danjū] /to know (the truth of) suffering and be able to cut off its accumulation/</w:t>
      </w:r>
    </w:p>
    <w:p w:rsidR="00A618CE" w:rsidRDefault="00A618CE" w:rsidP="00A618CE">
      <w:r>
        <w:rPr>
          <w:rFonts w:ascii="MS Gothic" w:eastAsia="MS Gothic" w:hAnsi="MS Gothic" w:cs="MS Gothic" w:hint="eastAsia"/>
        </w:rPr>
        <w:t>知藏</w:t>
      </w:r>
      <w:r>
        <w:t xml:space="preserve"> [chizō] /canon prefect/</w:t>
      </w:r>
    </w:p>
    <w:p w:rsidR="00A618CE" w:rsidRDefault="00A618CE" w:rsidP="00A618CE">
      <w:r>
        <w:rPr>
          <w:rFonts w:ascii="MS Gothic" w:eastAsia="MS Gothic" w:hAnsi="MS Gothic" w:cs="MS Gothic" w:hint="eastAsia"/>
        </w:rPr>
        <w:lastRenderedPageBreak/>
        <w:t>知衆</w:t>
      </w:r>
      <w:r>
        <w:t xml:space="preserve"> [chishu] /know the various classes of people/</w:t>
      </w:r>
    </w:p>
    <w:p w:rsidR="00A618CE" w:rsidRDefault="00A618CE" w:rsidP="00A618CE">
      <w:r>
        <w:rPr>
          <w:rFonts w:ascii="MS Gothic" w:eastAsia="MS Gothic" w:hAnsi="MS Gothic" w:cs="MS Gothic" w:hint="eastAsia"/>
        </w:rPr>
        <w:t>知見</w:t>
      </w:r>
      <w:r>
        <w:t xml:space="preserve"> [chiken] /seeing with wisdom/</w:t>
      </w:r>
    </w:p>
    <w:p w:rsidR="00A618CE" w:rsidRDefault="00A618CE" w:rsidP="00A618CE">
      <w:r>
        <w:rPr>
          <w:rFonts w:ascii="MS Gothic" w:eastAsia="MS Gothic" w:hAnsi="MS Gothic" w:cs="MS Gothic" w:hint="eastAsia"/>
        </w:rPr>
        <w:t>知見力</w:t>
      </w:r>
      <w:r>
        <w:t xml:space="preserve"> [chikenriki] /power of insight/</w:t>
      </w:r>
    </w:p>
    <w:p w:rsidR="00A618CE" w:rsidRDefault="00A618CE" w:rsidP="00A618CE">
      <w:r>
        <w:rPr>
          <w:rFonts w:ascii="MS Gothic" w:eastAsia="MS Gothic" w:hAnsi="MS Gothic" w:cs="MS Gothic" w:hint="eastAsia"/>
        </w:rPr>
        <w:t>知見波羅蜜</w:t>
      </w:r>
      <w:r>
        <w:t xml:space="preserve"> [chiken haramitsu] /perfection of knowing/</w:t>
      </w:r>
    </w:p>
    <w:p w:rsidR="00A618CE" w:rsidRDefault="00A618CE" w:rsidP="00A618CE">
      <w:r>
        <w:rPr>
          <w:rFonts w:ascii="MS Gothic" w:eastAsia="MS Gothic" w:hAnsi="MS Gothic" w:cs="MS Gothic" w:hint="eastAsia"/>
        </w:rPr>
        <w:t>知見無所礙</w:t>
      </w:r>
      <w:r>
        <w:t xml:space="preserve"> [chiken mushoge] /unhindered discernment/</w:t>
      </w:r>
    </w:p>
    <w:p w:rsidR="00A618CE" w:rsidRDefault="00A618CE" w:rsidP="00A618CE">
      <w:r>
        <w:rPr>
          <w:rFonts w:ascii="MS Gothic" w:eastAsia="MS Gothic" w:hAnsi="MS Gothic" w:cs="MS Gothic" w:hint="eastAsia"/>
        </w:rPr>
        <w:t>知覺</w:t>
      </w:r>
      <w:r>
        <w:t xml:space="preserve"> [chikaku] /awareness/</w:t>
      </w:r>
    </w:p>
    <w:p w:rsidR="00A618CE" w:rsidRDefault="00A618CE" w:rsidP="00A618CE">
      <w:r>
        <w:rPr>
          <w:rFonts w:ascii="MS Gothic" w:eastAsia="MS Gothic" w:hAnsi="MS Gothic" w:cs="MS Gothic" w:hint="eastAsia"/>
        </w:rPr>
        <w:t>知解</w:t>
      </w:r>
      <w:r>
        <w:t xml:space="preserve"> [chige] /intelligence/</w:t>
      </w:r>
    </w:p>
    <w:p w:rsidR="00A618CE" w:rsidRDefault="00A618CE" w:rsidP="00A618CE">
      <w:r>
        <w:rPr>
          <w:rFonts w:ascii="MS Gothic" w:eastAsia="MS Gothic" w:hAnsi="MS Gothic" w:cs="MS Gothic" w:hint="eastAsia"/>
        </w:rPr>
        <w:t>知訥</w:t>
      </w:r>
      <w:r>
        <w:t xml:space="preserve"> [Chitotsu] /Jinul/</w:t>
      </w:r>
    </w:p>
    <w:p w:rsidR="00A618CE" w:rsidRDefault="00A618CE" w:rsidP="00A618CE">
      <w:r>
        <w:rPr>
          <w:rFonts w:ascii="MS Gothic" w:eastAsia="MS Gothic" w:hAnsi="MS Gothic" w:cs="MS Gothic" w:hint="eastAsia"/>
        </w:rPr>
        <w:t>知論</w:t>
      </w:r>
      <w:r>
        <w:t xml:space="preserve"> [chiron] /Prajñāpāramitā-śāstra/</w:t>
      </w:r>
    </w:p>
    <w:p w:rsidR="00A618CE" w:rsidRDefault="00A618CE" w:rsidP="00A618CE">
      <w:r>
        <w:rPr>
          <w:rFonts w:ascii="MS Gothic" w:eastAsia="MS Gothic" w:hAnsi="MS Gothic" w:cs="MS Gothic" w:hint="eastAsia"/>
        </w:rPr>
        <w:t>知識</w:t>
      </w:r>
      <w:r>
        <w:t xml:space="preserve"> [chishiki] /consciousness/</w:t>
      </w:r>
    </w:p>
    <w:p w:rsidR="00A618CE" w:rsidRDefault="00A618CE" w:rsidP="00A618CE">
      <w:r>
        <w:rPr>
          <w:rFonts w:ascii="MS Gothic" w:eastAsia="MS Gothic" w:hAnsi="MS Gothic" w:cs="MS Gothic" w:hint="eastAsia"/>
        </w:rPr>
        <w:t>知識衆</w:t>
      </w:r>
      <w:r>
        <w:t xml:space="preserve"> [chishiki shu] /a body of friends/</w:t>
      </w:r>
    </w:p>
    <w:p w:rsidR="00A618CE" w:rsidRDefault="00A618CE" w:rsidP="00A618CE">
      <w:r>
        <w:rPr>
          <w:rFonts w:ascii="MS Gothic" w:eastAsia="MS Gothic" w:hAnsi="MS Gothic" w:cs="MS Gothic" w:hint="eastAsia"/>
        </w:rPr>
        <w:t>知足</w:t>
      </w:r>
      <w:r>
        <w:t xml:space="preserve"> [chisoku] /be aware that one has had enough/</w:t>
      </w:r>
    </w:p>
    <w:p w:rsidR="00A618CE" w:rsidRDefault="00A618CE" w:rsidP="00A618CE">
      <w:r>
        <w:rPr>
          <w:rFonts w:ascii="MS Gothic" w:eastAsia="MS Gothic" w:hAnsi="MS Gothic" w:cs="MS Gothic" w:hint="eastAsia"/>
        </w:rPr>
        <w:t>知足天</w:t>
      </w:r>
      <w:r>
        <w:t xml:space="preserve"> [Chisoku Ten] /Tuṣita Heaven/</w:t>
      </w:r>
    </w:p>
    <w:p w:rsidR="00A618CE" w:rsidRDefault="00A618CE" w:rsidP="00A618CE">
      <w:r>
        <w:rPr>
          <w:rFonts w:ascii="MS Gothic" w:eastAsia="MS Gothic" w:hAnsi="MS Gothic" w:cs="MS Gothic" w:hint="eastAsia"/>
        </w:rPr>
        <w:t>知道者</w:t>
      </w:r>
      <w:r>
        <w:t xml:space="preserve"> [chidōsha] /knower of the way/</w:t>
      </w:r>
    </w:p>
    <w:p w:rsidR="00A618CE" w:rsidRDefault="00A618CE" w:rsidP="00A618CE">
      <w:r>
        <w:rPr>
          <w:rFonts w:ascii="MS Gothic" w:eastAsia="MS Gothic" w:hAnsi="MS Gothic" w:cs="MS Gothic" w:hint="eastAsia"/>
        </w:rPr>
        <w:t>知量</w:t>
      </w:r>
      <w:r>
        <w:t xml:space="preserve"> [chiryō] /knowing the amount/</w:t>
      </w:r>
    </w:p>
    <w:p w:rsidR="00A618CE" w:rsidRDefault="00A618CE" w:rsidP="00A618CE">
      <w:r>
        <w:rPr>
          <w:rFonts w:ascii="MS Gothic" w:eastAsia="MS Gothic" w:hAnsi="MS Gothic" w:cs="MS Gothic" w:hint="eastAsia"/>
        </w:rPr>
        <w:t>知障</w:t>
      </w:r>
      <w:r>
        <w:t xml:space="preserve"> [chishō] /cognitive hindrances/</w:t>
      </w:r>
    </w:p>
    <w:p w:rsidR="00A618CE" w:rsidRDefault="00A618CE" w:rsidP="00A618CE">
      <w:r>
        <w:rPr>
          <w:rFonts w:ascii="MS Gothic" w:eastAsia="MS Gothic" w:hAnsi="MS Gothic" w:cs="MS Gothic" w:hint="eastAsia"/>
        </w:rPr>
        <w:t>知非</w:t>
      </w:r>
      <w:r>
        <w:t xml:space="preserve"> [chihi] /to be aware of one's own faults/</w:t>
      </w:r>
    </w:p>
    <w:p w:rsidR="00A618CE" w:rsidRDefault="00A618CE" w:rsidP="00A618CE">
      <w:r>
        <w:rPr>
          <w:rFonts w:ascii="MS Gothic" w:eastAsia="MS Gothic" w:hAnsi="MS Gothic" w:cs="MS Gothic" w:hint="eastAsia"/>
        </w:rPr>
        <w:t>知音</w:t>
      </w:r>
      <w:r>
        <w:t xml:space="preserve"> [chion] /gets the music/</w:t>
      </w:r>
    </w:p>
    <w:p w:rsidR="00A618CE" w:rsidRDefault="00A618CE" w:rsidP="00A618CE">
      <w:r>
        <w:rPr>
          <w:rFonts w:ascii="MS Gothic" w:eastAsia="MS Gothic" w:hAnsi="MS Gothic" w:cs="MS Gothic" w:hint="eastAsia"/>
        </w:rPr>
        <w:t>矩</w:t>
      </w:r>
      <w:r>
        <w:t xml:space="preserve"> [ku] /carpenter's square/</w:t>
      </w:r>
    </w:p>
    <w:p w:rsidR="00A618CE" w:rsidRDefault="00A618CE" w:rsidP="00A618CE">
      <w:r>
        <w:rPr>
          <w:rFonts w:ascii="MS Gothic" w:eastAsia="MS Gothic" w:hAnsi="MS Gothic" w:cs="MS Gothic" w:hint="eastAsia"/>
        </w:rPr>
        <w:t>矩吒檀底</w:t>
      </w:r>
      <w:r>
        <w:t xml:space="preserve"> [Kutadantei] /Kūṭadantī/</w:t>
      </w:r>
    </w:p>
    <w:p w:rsidR="00A618CE" w:rsidRDefault="00A618CE" w:rsidP="00A618CE">
      <w:r>
        <w:rPr>
          <w:rFonts w:ascii="MS Gothic" w:eastAsia="MS Gothic" w:hAnsi="MS Gothic" w:cs="MS Gothic" w:hint="eastAsia"/>
        </w:rPr>
        <w:t>矩奢</w:t>
      </w:r>
      <w:r>
        <w:t xml:space="preserve"> [kusha] /(Skt. kuśa)/</w:t>
      </w:r>
    </w:p>
    <w:p w:rsidR="00A618CE" w:rsidRDefault="00A618CE" w:rsidP="00A618CE">
      <w:r>
        <w:rPr>
          <w:rFonts w:ascii="MS Gothic" w:eastAsia="MS Gothic" w:hAnsi="MS Gothic" w:cs="MS Gothic" w:hint="eastAsia"/>
        </w:rPr>
        <w:t>矩奢揭羅補羅</w:t>
      </w:r>
      <w:r>
        <w:t xml:space="preserve"> [Kushakeirapura] /Kuśāgrapura/</w:t>
      </w:r>
    </w:p>
    <w:p w:rsidR="00A618CE" w:rsidRDefault="00A618CE" w:rsidP="00A618CE">
      <w:r>
        <w:rPr>
          <w:rFonts w:ascii="MS Gothic" w:eastAsia="MS Gothic" w:hAnsi="MS Gothic" w:cs="MS Gothic" w:hint="eastAsia"/>
        </w:rPr>
        <w:t>矩拉婆</w:t>
      </w:r>
      <w:r>
        <w:t xml:space="preserve"> [Kurōba] /Kaurava/</w:t>
      </w:r>
    </w:p>
    <w:p w:rsidR="00A618CE" w:rsidRDefault="00A618CE" w:rsidP="00A618CE">
      <w:r>
        <w:rPr>
          <w:rFonts w:ascii="MS Gothic" w:eastAsia="MS Gothic" w:hAnsi="MS Gothic" w:cs="MS Gothic" w:hint="eastAsia"/>
        </w:rPr>
        <w:t>矩摩羅</w:t>
      </w:r>
      <w:r>
        <w:t xml:space="preserve"> [kumara] /prince/</w:t>
      </w:r>
    </w:p>
    <w:p w:rsidR="00A618CE" w:rsidRDefault="00A618CE" w:rsidP="00A618CE">
      <w:r>
        <w:rPr>
          <w:rFonts w:ascii="MS Gothic" w:eastAsia="MS Gothic" w:hAnsi="MS Gothic" w:cs="MS Gothic" w:hint="eastAsia"/>
        </w:rPr>
        <w:t>矩摩邏陀</w:t>
      </w:r>
      <w:r>
        <w:t xml:space="preserve"> [Kumarada] /Kumāralabdha/</w:t>
      </w:r>
    </w:p>
    <w:p w:rsidR="00A618CE" w:rsidRDefault="00A618CE" w:rsidP="00A618CE">
      <w:r>
        <w:rPr>
          <w:rFonts w:ascii="MS Gothic" w:eastAsia="MS Gothic" w:hAnsi="MS Gothic" w:cs="MS Gothic" w:hint="eastAsia"/>
        </w:rPr>
        <w:t>矩矩吒</w:t>
      </w:r>
      <w:r>
        <w:t xml:space="preserve"> [kukuta] /kukkuṭa/</w:t>
      </w:r>
    </w:p>
    <w:p w:rsidR="00A618CE" w:rsidRDefault="00A618CE" w:rsidP="00A618CE">
      <w:r>
        <w:rPr>
          <w:rFonts w:ascii="MS Gothic" w:eastAsia="MS Gothic" w:hAnsi="MS Gothic" w:cs="MS Gothic" w:hint="eastAsia"/>
        </w:rPr>
        <w:t>矩矩吒翳</w:t>
      </w:r>
      <w:r>
        <w:rPr>
          <w:rFonts w:ascii="Malgun Gothic" w:eastAsia="Malgun Gothic" w:hAnsi="Malgun Gothic" w:cs="Malgun Gothic" w:hint="eastAsia"/>
        </w:rPr>
        <w:t>說羅</w:t>
      </w:r>
      <w:r>
        <w:t xml:space="preserve"> [Kukutaeisera] /Kukkuṭeśvara/</w:t>
      </w:r>
    </w:p>
    <w:p w:rsidR="00A618CE" w:rsidRDefault="00A618CE" w:rsidP="00A618CE">
      <w:r>
        <w:rPr>
          <w:rFonts w:ascii="MS Gothic" w:eastAsia="MS Gothic" w:hAnsi="MS Gothic" w:cs="MS Gothic" w:hint="eastAsia"/>
        </w:rPr>
        <w:t>矩羅補憺羅</w:t>
      </w:r>
      <w:r>
        <w:t xml:space="preserve"> [kurahotara] /kula-putra/</w:t>
      </w:r>
    </w:p>
    <w:p w:rsidR="00A618CE" w:rsidRDefault="00A618CE" w:rsidP="00A618CE">
      <w:r>
        <w:rPr>
          <w:rFonts w:ascii="MS Gothic" w:eastAsia="MS Gothic" w:hAnsi="MS Gothic" w:cs="MS Gothic" w:hint="eastAsia"/>
        </w:rPr>
        <w:t>矬陋</w:t>
      </w:r>
      <w:r>
        <w:t xml:space="preserve"> [sarō] /short and ugly/</w:t>
      </w:r>
    </w:p>
    <w:p w:rsidR="00A618CE" w:rsidRDefault="00A618CE" w:rsidP="00A618CE">
      <w:r>
        <w:rPr>
          <w:rFonts w:ascii="MS Gothic" w:eastAsia="MS Gothic" w:hAnsi="MS Gothic" w:cs="MS Gothic" w:hint="eastAsia"/>
        </w:rPr>
        <w:t>短</w:t>
      </w:r>
      <w:r>
        <w:t xml:space="preserve"> [tan] /short/</w:t>
      </w:r>
    </w:p>
    <w:p w:rsidR="00A618CE" w:rsidRDefault="00A618CE" w:rsidP="00A618CE">
      <w:r>
        <w:rPr>
          <w:rFonts w:ascii="MS Gothic" w:eastAsia="MS Gothic" w:hAnsi="MS Gothic" w:cs="MS Gothic" w:hint="eastAsia"/>
        </w:rPr>
        <w:lastRenderedPageBreak/>
        <w:t>短促</w:t>
      </w:r>
      <w:r>
        <w:t xml:space="preserve"> [tansoku] /short time/</w:t>
      </w:r>
    </w:p>
    <w:p w:rsidR="00A618CE" w:rsidRDefault="00A618CE" w:rsidP="00A618CE">
      <w:r>
        <w:rPr>
          <w:rFonts w:ascii="MS Gothic" w:eastAsia="MS Gothic" w:hAnsi="MS Gothic" w:cs="MS Gothic" w:hint="eastAsia"/>
        </w:rPr>
        <w:t>短命</w:t>
      </w:r>
      <w:r>
        <w:t xml:space="preserve"> [tanmyō] /short life/</w:t>
      </w:r>
    </w:p>
    <w:p w:rsidR="00A618CE" w:rsidRDefault="00A618CE" w:rsidP="00A618CE">
      <w:r>
        <w:rPr>
          <w:rFonts w:ascii="MS Gothic" w:eastAsia="MS Gothic" w:hAnsi="MS Gothic" w:cs="MS Gothic" w:hint="eastAsia"/>
        </w:rPr>
        <w:t>短時攝受</w:t>
      </w:r>
      <w:r>
        <w:t xml:space="preserve"> [tanji shōju] /short-term taking in [of sentient beings by bodhisattvas]/</w:t>
      </w:r>
    </w:p>
    <w:p w:rsidR="00A618CE" w:rsidRDefault="00A618CE" w:rsidP="00A618CE">
      <w:r>
        <w:rPr>
          <w:rFonts w:ascii="MS Gothic" w:eastAsia="MS Gothic" w:hAnsi="MS Gothic" w:cs="MS Gothic" w:hint="eastAsia"/>
        </w:rPr>
        <w:t>短氣</w:t>
      </w:r>
      <w:r>
        <w:t xml:space="preserve"> [tanki] /shortness of breath/</w:t>
      </w:r>
    </w:p>
    <w:p w:rsidR="00A618CE" w:rsidRDefault="00A618CE" w:rsidP="00A618CE">
      <w:r>
        <w:rPr>
          <w:rFonts w:ascii="MS Gothic" w:eastAsia="MS Gothic" w:hAnsi="MS Gothic" w:cs="MS Gothic" w:hint="eastAsia"/>
        </w:rPr>
        <w:t>短狹</w:t>
      </w:r>
      <w:r>
        <w:t xml:space="preserve"> [tankyō] /limited/</w:t>
      </w:r>
    </w:p>
    <w:p w:rsidR="00A618CE" w:rsidRDefault="00A618CE" w:rsidP="00A618CE">
      <w:r>
        <w:rPr>
          <w:rFonts w:ascii="MS Gothic" w:eastAsia="MS Gothic" w:hAnsi="MS Gothic" w:cs="MS Gothic" w:hint="eastAsia"/>
        </w:rPr>
        <w:t>短褂</w:t>
      </w:r>
      <w:r>
        <w:t xml:space="preserve"> [tanke] /short gown/</w:t>
      </w:r>
    </w:p>
    <w:p w:rsidR="00A618CE" w:rsidRDefault="00A618CE" w:rsidP="00A618CE">
      <w:r>
        <w:rPr>
          <w:rFonts w:ascii="MS Gothic" w:eastAsia="MS Gothic" w:hAnsi="MS Gothic" w:cs="MS Gothic" w:hint="eastAsia"/>
        </w:rPr>
        <w:t>矯</w:t>
      </w:r>
      <w:r>
        <w:t xml:space="preserve"> [kyō] /to straighten/</w:t>
      </w:r>
    </w:p>
    <w:p w:rsidR="00A618CE" w:rsidRDefault="00A618CE" w:rsidP="00A618CE">
      <w:r>
        <w:rPr>
          <w:rFonts w:ascii="MS Gothic" w:eastAsia="MS Gothic" w:hAnsi="MS Gothic" w:cs="MS Gothic" w:hint="eastAsia"/>
        </w:rPr>
        <w:t>矯亂</w:t>
      </w:r>
      <w:r>
        <w:t xml:space="preserve"> [kyōran] /confusion/</w:t>
      </w:r>
    </w:p>
    <w:p w:rsidR="00A618CE" w:rsidRDefault="00A618CE" w:rsidP="00A618CE">
      <w:r>
        <w:rPr>
          <w:rFonts w:ascii="MS Gothic" w:eastAsia="MS Gothic" w:hAnsi="MS Gothic" w:cs="MS Gothic" w:hint="eastAsia"/>
        </w:rPr>
        <w:t>矯詐</w:t>
      </w:r>
      <w:r>
        <w:t xml:space="preserve"> [kyōsa] /fake/</w:t>
      </w:r>
    </w:p>
    <w:p w:rsidR="00A618CE" w:rsidRDefault="00A618CE" w:rsidP="00A618CE">
      <w:r>
        <w:rPr>
          <w:rFonts w:ascii="MS Gothic" w:eastAsia="MS Gothic" w:hAnsi="MS Gothic" w:cs="MS Gothic" w:hint="eastAsia"/>
        </w:rPr>
        <w:t>石</w:t>
      </w:r>
      <w:r>
        <w:t xml:space="preserve"> [ishi] /stone/</w:t>
      </w:r>
    </w:p>
    <w:p w:rsidR="00A618CE" w:rsidRDefault="00A618CE" w:rsidP="00A618CE">
      <w:r>
        <w:rPr>
          <w:rFonts w:ascii="MS Gothic" w:eastAsia="MS Gothic" w:hAnsi="MS Gothic" w:cs="MS Gothic" w:hint="eastAsia"/>
        </w:rPr>
        <w:t>石佛</w:t>
      </w:r>
      <w:r>
        <w:t xml:space="preserve"> [seki butsu] /stone Buddha/</w:t>
      </w:r>
    </w:p>
    <w:p w:rsidR="00A618CE" w:rsidRDefault="00A618CE" w:rsidP="00A618CE">
      <w:r>
        <w:rPr>
          <w:rFonts w:ascii="MS Gothic" w:eastAsia="MS Gothic" w:hAnsi="MS Gothic" w:cs="MS Gothic" w:hint="eastAsia"/>
        </w:rPr>
        <w:t>石凾</w:t>
      </w:r>
      <w:r>
        <w:t xml:space="preserve"> [sekkan] /stone box/</w:t>
      </w:r>
    </w:p>
    <w:p w:rsidR="00A618CE" w:rsidRDefault="00A618CE" w:rsidP="00A618CE">
      <w:r>
        <w:rPr>
          <w:rFonts w:ascii="MS Gothic" w:eastAsia="MS Gothic" w:hAnsi="MS Gothic" w:cs="MS Gothic" w:hint="eastAsia"/>
        </w:rPr>
        <w:t>石南寺</w:t>
      </w:r>
      <w:r>
        <w:t xml:space="preserve"> [Sekinanji] /Seongnamsa/</w:t>
      </w:r>
    </w:p>
    <w:p w:rsidR="00A618CE" w:rsidRDefault="00A618CE" w:rsidP="00A618CE">
      <w:r>
        <w:rPr>
          <w:rFonts w:ascii="MS Gothic" w:eastAsia="MS Gothic" w:hAnsi="MS Gothic" w:cs="MS Gothic" w:hint="eastAsia"/>
        </w:rPr>
        <w:t>石友</w:t>
      </w:r>
      <w:r>
        <w:t xml:space="preserve"> [Sekiyū] /Seog-u/</w:t>
      </w:r>
    </w:p>
    <w:p w:rsidR="00A618CE" w:rsidRDefault="00A618CE" w:rsidP="00A618CE">
      <w:r>
        <w:rPr>
          <w:rFonts w:ascii="MS Gothic" w:eastAsia="MS Gothic" w:hAnsi="MS Gothic" w:cs="MS Gothic" w:hint="eastAsia"/>
        </w:rPr>
        <w:t>石壁經</w:t>
      </w:r>
      <w:r>
        <w:t xml:space="preserve"> [sekiheki kyō] /stone carved sūtras/</w:t>
      </w:r>
    </w:p>
    <w:p w:rsidR="00A618CE" w:rsidRDefault="00A618CE" w:rsidP="00A618CE">
      <w:r>
        <w:rPr>
          <w:rFonts w:ascii="MS Gothic" w:eastAsia="MS Gothic" w:hAnsi="MS Gothic" w:cs="MS Gothic" w:hint="eastAsia"/>
        </w:rPr>
        <w:t>石女</w:t>
      </w:r>
      <w:r>
        <w:t xml:space="preserve"> [shakunyo] /barren woman/</w:t>
      </w:r>
    </w:p>
    <w:p w:rsidR="00A618CE" w:rsidRDefault="00A618CE" w:rsidP="00A618CE">
      <w:r>
        <w:rPr>
          <w:rFonts w:ascii="MS Gothic" w:eastAsia="MS Gothic" w:hAnsi="MS Gothic" w:cs="MS Gothic" w:hint="eastAsia"/>
        </w:rPr>
        <w:t>石女兒</w:t>
      </w:r>
      <w:r>
        <w:t xml:space="preserve"> [sekinyoji] /child of a barren woman/</w:t>
      </w:r>
    </w:p>
    <w:p w:rsidR="00A618CE" w:rsidRDefault="00A618CE" w:rsidP="00A618CE">
      <w:r>
        <w:rPr>
          <w:rFonts w:ascii="MS Gothic" w:eastAsia="MS Gothic" w:hAnsi="MS Gothic" w:cs="MS Gothic" w:hint="eastAsia"/>
        </w:rPr>
        <w:t>石娶</w:t>
      </w:r>
      <w:r>
        <w:t xml:space="preserve"> [sekishu] /heap of stones/</w:t>
      </w:r>
    </w:p>
    <w:p w:rsidR="00A618CE" w:rsidRDefault="00A618CE" w:rsidP="00A618CE">
      <w:r>
        <w:rPr>
          <w:rFonts w:ascii="MS Gothic" w:eastAsia="MS Gothic" w:hAnsi="MS Gothic" w:cs="MS Gothic" w:hint="eastAsia"/>
        </w:rPr>
        <w:t>石室</w:t>
      </w:r>
      <w:r>
        <w:t xml:space="preserve"> [sekishitsu] /room made out of stone/</w:t>
      </w:r>
    </w:p>
    <w:p w:rsidR="00A618CE" w:rsidRDefault="00A618CE" w:rsidP="00A618CE">
      <w:r>
        <w:rPr>
          <w:rFonts w:ascii="MS Gothic" w:eastAsia="MS Gothic" w:hAnsi="MS Gothic" w:cs="MS Gothic" w:hint="eastAsia"/>
        </w:rPr>
        <w:t>石榴</w:t>
      </w:r>
      <w:r>
        <w:t xml:space="preserve"> [shakuro] /the pomegranate/</w:t>
      </w:r>
    </w:p>
    <w:p w:rsidR="00A618CE" w:rsidRDefault="00A618CE" w:rsidP="00A618CE">
      <w:r>
        <w:rPr>
          <w:rFonts w:ascii="MS Gothic" w:eastAsia="MS Gothic" w:hAnsi="MS Gothic" w:cs="MS Gothic" w:hint="eastAsia"/>
        </w:rPr>
        <w:t>石火</w:t>
      </w:r>
      <w:r>
        <w:t xml:space="preserve"> [shakka] /tinder/</w:t>
      </w:r>
    </w:p>
    <w:p w:rsidR="00A618CE" w:rsidRDefault="00A618CE" w:rsidP="00A618CE">
      <w:r>
        <w:rPr>
          <w:rFonts w:ascii="MS Gothic" w:eastAsia="MS Gothic" w:hAnsi="MS Gothic" w:cs="MS Gothic" w:hint="eastAsia"/>
        </w:rPr>
        <w:t>石燈</w:t>
      </w:r>
      <w:r>
        <w:t xml:space="preserve"> [sekitō] /stone lantern/</w:t>
      </w:r>
    </w:p>
    <w:p w:rsidR="00A618CE" w:rsidRDefault="00A618CE" w:rsidP="00A618CE">
      <w:r>
        <w:rPr>
          <w:rFonts w:ascii="MS Gothic" w:eastAsia="MS Gothic" w:hAnsi="MS Gothic" w:cs="MS Gothic" w:hint="eastAsia"/>
        </w:rPr>
        <w:t>石碑</w:t>
      </w:r>
      <w:r>
        <w:t xml:space="preserve"> [sekihi] /stone stele/</w:t>
      </w:r>
    </w:p>
    <w:p w:rsidR="00A618CE" w:rsidRDefault="00A618CE" w:rsidP="00A618CE">
      <w:r>
        <w:rPr>
          <w:rFonts w:ascii="MS Gothic" w:eastAsia="MS Gothic" w:hAnsi="MS Gothic" w:cs="MS Gothic" w:hint="eastAsia"/>
        </w:rPr>
        <w:t>石窟</w:t>
      </w:r>
      <w:r>
        <w:t xml:space="preserve"> [sekikutsu] /cave/</w:t>
      </w:r>
    </w:p>
    <w:p w:rsidR="00A618CE" w:rsidRDefault="00A618CE" w:rsidP="00A618CE">
      <w:r>
        <w:rPr>
          <w:rFonts w:ascii="MS Gothic" w:eastAsia="MS Gothic" w:hAnsi="MS Gothic" w:cs="MS Gothic" w:hint="eastAsia"/>
        </w:rPr>
        <w:t>石窟庵</w:t>
      </w:r>
      <w:r>
        <w:t xml:space="preserve"> [Sekikutsuan] /Seokguram/</w:t>
      </w:r>
    </w:p>
    <w:p w:rsidR="00A618CE" w:rsidRDefault="00A618CE" w:rsidP="00A618CE">
      <w:r>
        <w:rPr>
          <w:rFonts w:ascii="MS Gothic" w:eastAsia="MS Gothic" w:hAnsi="MS Gothic" w:cs="MS Gothic" w:hint="eastAsia"/>
        </w:rPr>
        <w:t>石經山</w:t>
      </w:r>
      <w:r>
        <w:t xml:space="preserve"> [shakkyō san] /hill with the stone sūtras/</w:t>
      </w:r>
    </w:p>
    <w:p w:rsidR="00A618CE" w:rsidRDefault="00A618CE" w:rsidP="00A618CE">
      <w:r>
        <w:rPr>
          <w:rFonts w:ascii="MS Gothic" w:eastAsia="MS Gothic" w:hAnsi="MS Gothic" w:cs="MS Gothic" w:hint="eastAsia"/>
        </w:rPr>
        <w:t>石聚</w:t>
      </w:r>
      <w:r>
        <w:t xml:space="preserve"> [sekishu] /pile of stones/</w:t>
      </w:r>
    </w:p>
    <w:p w:rsidR="00A618CE" w:rsidRDefault="00A618CE" w:rsidP="00A618CE">
      <w:r>
        <w:rPr>
          <w:rFonts w:ascii="MS Gothic" w:eastAsia="MS Gothic" w:hAnsi="MS Gothic" w:cs="MS Gothic" w:hint="eastAsia"/>
        </w:rPr>
        <w:t>石藏</w:t>
      </w:r>
      <w:r>
        <w:t xml:space="preserve"> [sekizō] /emerald/</w:t>
      </w:r>
    </w:p>
    <w:p w:rsidR="00A618CE" w:rsidRDefault="00A618CE" w:rsidP="00A618CE">
      <w:r>
        <w:rPr>
          <w:rFonts w:ascii="MS Gothic" w:eastAsia="MS Gothic" w:hAnsi="MS Gothic" w:cs="MS Gothic" w:hint="eastAsia"/>
        </w:rPr>
        <w:t>石蜜</w:t>
      </w:r>
      <w:r>
        <w:t xml:space="preserve"> [sekimitsu] /stone honey/</w:t>
      </w:r>
    </w:p>
    <w:p w:rsidR="00A618CE" w:rsidRDefault="00A618CE" w:rsidP="00A618CE">
      <w:r>
        <w:rPr>
          <w:rFonts w:ascii="MS Gothic" w:eastAsia="MS Gothic" w:hAnsi="MS Gothic" w:cs="MS Gothic" w:hint="eastAsia"/>
        </w:rPr>
        <w:t>石門洪覺範林間錄</w:t>
      </w:r>
      <w:r>
        <w:t xml:space="preserve"> [Sekimon Gukaku Han rinkanroku] /Shimen Honguie Fan linjian lu/</w:t>
      </w:r>
    </w:p>
    <w:p w:rsidR="00A618CE" w:rsidRDefault="00A618CE" w:rsidP="00A618CE">
      <w:r>
        <w:rPr>
          <w:rFonts w:ascii="MS Gothic" w:eastAsia="MS Gothic" w:hAnsi="MS Gothic" w:cs="MS Gothic" w:hint="eastAsia"/>
        </w:rPr>
        <w:lastRenderedPageBreak/>
        <w:t>石霜</w:t>
      </w:r>
      <w:r>
        <w:t xml:space="preserve"> [Sekisō] /Shishuang/</w:t>
      </w:r>
    </w:p>
    <w:p w:rsidR="00A618CE" w:rsidRDefault="00A618CE" w:rsidP="00A618CE">
      <w:r>
        <w:rPr>
          <w:rFonts w:ascii="MS Gothic" w:eastAsia="MS Gothic" w:hAnsi="MS Gothic" w:cs="MS Gothic" w:hint="eastAsia"/>
        </w:rPr>
        <w:t>石霜慶諸</w:t>
      </w:r>
      <w:r>
        <w:t xml:space="preserve"> [Sekisō Kyōsho] /Shishuang Qingzhu/</w:t>
      </w:r>
    </w:p>
    <w:p w:rsidR="00A618CE" w:rsidRDefault="00A618CE" w:rsidP="00A618CE">
      <w:r>
        <w:rPr>
          <w:rFonts w:ascii="MS Gothic" w:eastAsia="MS Gothic" w:hAnsi="MS Gothic" w:cs="MS Gothic" w:hint="eastAsia"/>
        </w:rPr>
        <w:t>石霜楚圓</w:t>
      </w:r>
      <w:r>
        <w:t xml:space="preserve"> [Sekisō Soen] /Shishuang Chuyuan/</w:t>
      </w:r>
    </w:p>
    <w:p w:rsidR="00A618CE" w:rsidRDefault="00A618CE" w:rsidP="00A618CE">
      <w:r>
        <w:rPr>
          <w:rFonts w:ascii="MS Gothic" w:eastAsia="MS Gothic" w:hAnsi="MS Gothic" w:cs="MS Gothic" w:hint="eastAsia"/>
        </w:rPr>
        <w:t>石頭</w:t>
      </w:r>
      <w:r>
        <w:t xml:space="preserve"> [Sekitō] /Shitou/</w:t>
      </w:r>
    </w:p>
    <w:p w:rsidR="00A618CE" w:rsidRDefault="00A618CE" w:rsidP="00A618CE">
      <w:r>
        <w:rPr>
          <w:rFonts w:ascii="MS Gothic" w:eastAsia="MS Gothic" w:hAnsi="MS Gothic" w:cs="MS Gothic" w:hint="eastAsia"/>
        </w:rPr>
        <w:t>石頭希遷</w:t>
      </w:r>
      <w:r>
        <w:t xml:space="preserve"> [Sekitō Kisen] /Shitou Xiqian/</w:t>
      </w:r>
    </w:p>
    <w:p w:rsidR="00A618CE" w:rsidRDefault="00A618CE" w:rsidP="00A618CE">
      <w:r>
        <w:rPr>
          <w:rFonts w:ascii="MS Gothic" w:eastAsia="MS Gothic" w:hAnsi="MS Gothic" w:cs="MS Gothic" w:hint="eastAsia"/>
        </w:rPr>
        <w:t>石頭無際大師</w:t>
      </w:r>
      <w:r>
        <w:t xml:space="preserve"> [Sekitō Musai Daishi] /Great Master Sekito Musai/</w:t>
      </w:r>
    </w:p>
    <w:p w:rsidR="00A618CE" w:rsidRDefault="00A618CE" w:rsidP="00A618CE">
      <w:r>
        <w:rPr>
          <w:rFonts w:ascii="MS Gothic" w:eastAsia="MS Gothic" w:hAnsi="MS Gothic" w:cs="MS Gothic" w:hint="eastAsia"/>
        </w:rPr>
        <w:t>石顚</w:t>
      </w:r>
      <w:r>
        <w:t xml:space="preserve"> [Sekiten] /Seokjeon/</w:t>
      </w:r>
    </w:p>
    <w:p w:rsidR="00A618CE" w:rsidRDefault="00A618CE" w:rsidP="00A618CE">
      <w:r>
        <w:rPr>
          <w:rFonts w:ascii="MS Gothic" w:eastAsia="MS Gothic" w:hAnsi="MS Gothic" w:cs="MS Gothic" w:hint="eastAsia"/>
        </w:rPr>
        <w:t>砂</w:t>
      </w:r>
      <w:r>
        <w:t xml:space="preserve"> [isago] /sand/</w:t>
      </w:r>
    </w:p>
    <w:p w:rsidR="00A618CE" w:rsidRDefault="00A618CE" w:rsidP="00A618CE">
      <w:r>
        <w:rPr>
          <w:rFonts w:ascii="MS Gothic" w:eastAsia="MS Gothic" w:hAnsi="MS Gothic" w:cs="MS Gothic" w:hint="eastAsia"/>
        </w:rPr>
        <w:t>砂糖</w:t>
      </w:r>
      <w:r>
        <w:t xml:space="preserve"> [satō] /sugar/</w:t>
      </w:r>
    </w:p>
    <w:p w:rsidR="00A618CE" w:rsidRDefault="00A618CE" w:rsidP="00A618CE">
      <w:r>
        <w:rPr>
          <w:rFonts w:ascii="MS Gothic" w:eastAsia="MS Gothic" w:hAnsi="MS Gothic" w:cs="MS Gothic" w:hint="eastAsia"/>
        </w:rPr>
        <w:t>研</w:t>
      </w:r>
      <w:r>
        <w:t xml:space="preserve"> [ken] /studies thoroughly/</w:t>
      </w:r>
    </w:p>
    <w:p w:rsidR="00A618CE" w:rsidRDefault="00A618CE" w:rsidP="00A618CE">
      <w:r>
        <w:rPr>
          <w:rFonts w:ascii="MS Gothic" w:eastAsia="MS Gothic" w:hAnsi="MS Gothic" w:cs="MS Gothic" w:hint="eastAsia"/>
        </w:rPr>
        <w:t>研尋</w:t>
      </w:r>
      <w:r>
        <w:t xml:space="preserve"> [kenjin] /mastered/</w:t>
      </w:r>
    </w:p>
    <w:p w:rsidR="00A618CE" w:rsidRDefault="00A618CE" w:rsidP="00A618CE">
      <w:r>
        <w:rPr>
          <w:rFonts w:ascii="MS Gothic" w:eastAsia="MS Gothic" w:hAnsi="MS Gothic" w:cs="MS Gothic" w:hint="eastAsia"/>
        </w:rPr>
        <w:t>研枝</w:t>
      </w:r>
      <w:r>
        <w:t xml:space="preserve"> [kenshi] /sap-bearing tree/</w:t>
      </w:r>
    </w:p>
    <w:p w:rsidR="00A618CE" w:rsidRDefault="00A618CE" w:rsidP="00A618CE">
      <w:r>
        <w:rPr>
          <w:rFonts w:ascii="MS Gothic" w:eastAsia="MS Gothic" w:hAnsi="MS Gothic" w:cs="MS Gothic" w:hint="eastAsia"/>
        </w:rPr>
        <w:t>研磨</w:t>
      </w:r>
      <w:r>
        <w:t xml:space="preserve"> [kenma] /to grind/</w:t>
      </w:r>
    </w:p>
    <w:p w:rsidR="00A618CE" w:rsidRDefault="00A618CE" w:rsidP="00A618CE">
      <w:r>
        <w:rPr>
          <w:rFonts w:ascii="MS Gothic" w:eastAsia="MS Gothic" w:hAnsi="MS Gothic" w:cs="MS Gothic" w:hint="eastAsia"/>
        </w:rPr>
        <w:t>研習</w:t>
      </w:r>
      <w:r>
        <w:t xml:space="preserve"> [kenshū] /to cultivate/</w:t>
      </w:r>
    </w:p>
    <w:p w:rsidR="00A618CE" w:rsidRDefault="00A618CE" w:rsidP="00A618CE">
      <w:r>
        <w:rPr>
          <w:rFonts w:ascii="MS Gothic" w:eastAsia="MS Gothic" w:hAnsi="MS Gothic" w:cs="MS Gothic" w:hint="eastAsia"/>
        </w:rPr>
        <w:t>破</w:t>
      </w:r>
      <w:r>
        <w:t xml:space="preserve"> [ha] /to refute/</w:t>
      </w:r>
    </w:p>
    <w:p w:rsidR="00A618CE" w:rsidRDefault="00A618CE" w:rsidP="00A618CE">
      <w:r>
        <w:rPr>
          <w:rFonts w:ascii="MS Gothic" w:eastAsia="MS Gothic" w:hAnsi="MS Gothic" w:cs="MS Gothic" w:hint="eastAsia"/>
        </w:rPr>
        <w:t>破佛</w:t>
      </w:r>
      <w:r>
        <w:t xml:space="preserve"> [habutsu] /to disparage the buddha/</w:t>
      </w:r>
    </w:p>
    <w:p w:rsidR="00A618CE" w:rsidRDefault="00A618CE" w:rsidP="00A618CE">
      <w:r>
        <w:rPr>
          <w:rFonts w:ascii="MS Gothic" w:eastAsia="MS Gothic" w:hAnsi="MS Gothic" w:cs="MS Gothic" w:hint="eastAsia"/>
        </w:rPr>
        <w:t>破僧</w:t>
      </w:r>
      <w:r>
        <w:t xml:space="preserve"> [hasō] /destroy the harmony of the saṃgha/</w:t>
      </w:r>
    </w:p>
    <w:p w:rsidR="00A618CE" w:rsidRDefault="00A618CE" w:rsidP="00A618CE">
      <w:r>
        <w:rPr>
          <w:rFonts w:ascii="MS Gothic" w:eastAsia="MS Gothic" w:hAnsi="MS Gothic" w:cs="MS Gothic" w:hint="eastAsia"/>
        </w:rPr>
        <w:t>破僧違諫</w:t>
      </w:r>
      <w:r>
        <w:t xml:space="preserve"> [hasō ikan] /violation of the saṃgha community/</w:t>
      </w:r>
    </w:p>
    <w:p w:rsidR="00A618CE" w:rsidRDefault="00A618CE" w:rsidP="00A618CE">
      <w:r>
        <w:rPr>
          <w:rFonts w:ascii="MS Gothic" w:eastAsia="MS Gothic" w:hAnsi="MS Gothic" w:cs="MS Gothic" w:hint="eastAsia"/>
        </w:rPr>
        <w:t>破取有</w:t>
      </w:r>
      <w:r>
        <w:t xml:space="preserve"> [hashuu] /refutes attachment to being/</w:t>
      </w:r>
    </w:p>
    <w:p w:rsidR="00A618CE" w:rsidRDefault="00A618CE" w:rsidP="00A618CE">
      <w:r>
        <w:rPr>
          <w:rFonts w:ascii="MS Gothic" w:eastAsia="MS Gothic" w:hAnsi="MS Gothic" w:cs="MS Gothic" w:hint="eastAsia"/>
        </w:rPr>
        <w:t>破和合僧</w:t>
      </w:r>
      <w:r>
        <w:t xml:space="preserve"> [ha wagō sō] /destroy the harmony of the saṃgha/</w:t>
      </w:r>
    </w:p>
    <w:p w:rsidR="00A618CE" w:rsidRDefault="00A618CE" w:rsidP="00A618CE">
      <w:r>
        <w:rPr>
          <w:rFonts w:ascii="MS Gothic" w:eastAsia="MS Gothic" w:hAnsi="MS Gothic" w:cs="MS Gothic" w:hint="eastAsia"/>
        </w:rPr>
        <w:t>破器</w:t>
      </w:r>
      <w:r>
        <w:t xml:space="preserve"> [haki] /broken vessel/</w:t>
      </w:r>
    </w:p>
    <w:p w:rsidR="00A618CE" w:rsidRDefault="00A618CE" w:rsidP="00A618CE">
      <w:r>
        <w:rPr>
          <w:rFonts w:ascii="MS Gothic" w:eastAsia="MS Gothic" w:hAnsi="MS Gothic" w:cs="MS Gothic" w:hint="eastAsia"/>
        </w:rPr>
        <w:t>破地獄</w:t>
      </w:r>
      <w:r>
        <w:t xml:space="preserve"> [ha jigoku] /to break open the gates of hell/</w:t>
      </w:r>
    </w:p>
    <w:p w:rsidR="00A618CE" w:rsidRDefault="00A618CE" w:rsidP="00A618CE">
      <w:r>
        <w:rPr>
          <w:rFonts w:ascii="MS Gothic" w:eastAsia="MS Gothic" w:hAnsi="MS Gothic" w:cs="MS Gothic" w:hint="eastAsia"/>
        </w:rPr>
        <w:t>破執</w:t>
      </w:r>
      <w:r>
        <w:t xml:space="preserve"> [hashū] /refute [falsely] attached [views]/</w:t>
      </w:r>
    </w:p>
    <w:p w:rsidR="00A618CE" w:rsidRDefault="00A618CE" w:rsidP="00A618CE">
      <w:r>
        <w:rPr>
          <w:rFonts w:ascii="MS Gothic" w:eastAsia="MS Gothic" w:hAnsi="MS Gothic" w:cs="MS Gothic" w:hint="eastAsia"/>
        </w:rPr>
        <w:t>破壞</w:t>
      </w:r>
      <w:r>
        <w:t xml:space="preserve"> [hakai] /break down/</w:t>
      </w:r>
    </w:p>
    <w:p w:rsidR="00A618CE" w:rsidRDefault="00A618CE" w:rsidP="00A618CE">
      <w:r>
        <w:rPr>
          <w:rFonts w:ascii="MS Gothic" w:eastAsia="MS Gothic" w:hAnsi="MS Gothic" w:cs="MS Gothic" w:hint="eastAsia"/>
        </w:rPr>
        <w:t>破壞善</w:t>
      </w:r>
      <w:r>
        <w:t xml:space="preserve"> [hae zen] /destroyer of good/</w:t>
      </w:r>
    </w:p>
    <w:p w:rsidR="00A618CE" w:rsidRDefault="00A618CE" w:rsidP="00A618CE">
      <w:r>
        <w:rPr>
          <w:rFonts w:ascii="MS Gothic" w:eastAsia="MS Gothic" w:hAnsi="MS Gothic" w:cs="MS Gothic" w:hint="eastAsia"/>
        </w:rPr>
        <w:t>破壞親友</w:t>
      </w:r>
      <w:r>
        <w:t xml:space="preserve"> [hae shinyū] /rupture of friendship/</w:t>
      </w:r>
    </w:p>
    <w:p w:rsidR="00A618CE" w:rsidRDefault="00A618CE" w:rsidP="00A618CE">
      <w:r>
        <w:rPr>
          <w:rFonts w:ascii="MS Gothic" w:eastAsia="MS Gothic" w:hAnsi="MS Gothic" w:cs="MS Gothic" w:hint="eastAsia"/>
        </w:rPr>
        <w:t>破夏</w:t>
      </w:r>
      <w:r>
        <w:t xml:space="preserve"> [hage] /to neglect the summer retreat/</w:t>
      </w:r>
    </w:p>
    <w:p w:rsidR="00A618CE" w:rsidRDefault="00A618CE" w:rsidP="00A618CE">
      <w:r>
        <w:rPr>
          <w:rFonts w:ascii="MS Gothic" w:eastAsia="MS Gothic" w:hAnsi="MS Gothic" w:cs="MS Gothic" w:hint="eastAsia"/>
        </w:rPr>
        <w:t>破安居</w:t>
      </w:r>
      <w:r>
        <w:t xml:space="preserve"> [ha angō] /neglect the summer retreat/</w:t>
      </w:r>
    </w:p>
    <w:p w:rsidR="00A618CE" w:rsidRDefault="00A618CE" w:rsidP="00A618CE">
      <w:r>
        <w:rPr>
          <w:rFonts w:ascii="MS Gothic" w:eastAsia="MS Gothic" w:hAnsi="MS Gothic" w:cs="MS Gothic" w:hint="eastAsia"/>
        </w:rPr>
        <w:t>破惡業陀羅尼</w:t>
      </w:r>
      <w:r>
        <w:t xml:space="preserve"> [ha aku gō darani] /dhāraṇī for destroying evil karma/</w:t>
      </w:r>
    </w:p>
    <w:p w:rsidR="00A618CE" w:rsidRDefault="00A618CE" w:rsidP="00A618CE">
      <w:r>
        <w:rPr>
          <w:rFonts w:ascii="MS Gothic" w:eastAsia="MS Gothic" w:hAnsi="MS Gothic" w:cs="MS Gothic" w:hint="eastAsia"/>
        </w:rPr>
        <w:t>破戒</w:t>
      </w:r>
      <w:r>
        <w:t xml:space="preserve"> [hakai] /transgression/</w:t>
      </w:r>
    </w:p>
    <w:p w:rsidR="00A618CE" w:rsidRDefault="00A618CE" w:rsidP="00A618CE">
      <w:r>
        <w:rPr>
          <w:rFonts w:ascii="MS Gothic" w:eastAsia="MS Gothic" w:hAnsi="MS Gothic" w:cs="MS Gothic" w:hint="eastAsia"/>
        </w:rPr>
        <w:lastRenderedPageBreak/>
        <w:t>破斥</w:t>
      </w:r>
      <w:r>
        <w:t xml:space="preserve"> [haseki] /to refute/</w:t>
      </w:r>
    </w:p>
    <w:p w:rsidR="00A618CE" w:rsidRDefault="00A618CE" w:rsidP="00A618CE">
      <w:r>
        <w:rPr>
          <w:rFonts w:ascii="MS Gothic" w:eastAsia="MS Gothic" w:hAnsi="MS Gothic" w:cs="MS Gothic" w:hint="eastAsia"/>
        </w:rPr>
        <w:t>破有</w:t>
      </w:r>
      <w:r>
        <w:t xml:space="preserve"> [hau] /destroy the bonds of existence—saṃsāra /</w:t>
      </w:r>
    </w:p>
    <w:p w:rsidR="00A618CE" w:rsidRDefault="00A618CE" w:rsidP="00A618CE">
      <w:r>
        <w:rPr>
          <w:rFonts w:ascii="MS Gothic" w:eastAsia="MS Gothic" w:hAnsi="MS Gothic" w:cs="MS Gothic" w:hint="eastAsia"/>
        </w:rPr>
        <w:t>破有法王</w:t>
      </w:r>
      <w:r>
        <w:t xml:space="preserve"> [hau hōō] /king of the dharma who destroys the bonds of existence in the three realms—saṃsāra./</w:t>
      </w:r>
    </w:p>
    <w:p w:rsidR="00A618CE" w:rsidRDefault="00A618CE" w:rsidP="00A618CE">
      <w:r>
        <w:rPr>
          <w:rFonts w:ascii="MS Gothic" w:eastAsia="MS Gothic" w:hAnsi="MS Gothic" w:cs="MS Gothic" w:hint="eastAsia"/>
        </w:rPr>
        <w:t>破正</w:t>
      </w:r>
      <w:r>
        <w:t xml:space="preserve"> [hashō] /heresy/</w:t>
      </w:r>
    </w:p>
    <w:p w:rsidR="00A618CE" w:rsidRDefault="00A618CE" w:rsidP="00A618CE">
      <w:r>
        <w:rPr>
          <w:rFonts w:ascii="MS Gothic" w:eastAsia="MS Gothic" w:hAnsi="MS Gothic" w:cs="MS Gothic" w:hint="eastAsia"/>
        </w:rPr>
        <w:t>破正命</w:t>
      </w:r>
      <w:r>
        <w:t xml:space="preserve"> [hashō myō] /immoral livelihood/</w:t>
      </w:r>
    </w:p>
    <w:p w:rsidR="00A618CE" w:rsidRDefault="00A618CE" w:rsidP="00A618CE">
      <w:r>
        <w:rPr>
          <w:rFonts w:ascii="MS Gothic" w:eastAsia="MS Gothic" w:hAnsi="MS Gothic" w:cs="MS Gothic" w:hint="eastAsia"/>
        </w:rPr>
        <w:t>破法</w:t>
      </w:r>
      <w:r>
        <w:t xml:space="preserve"> [hahō] /to attack the dharma/</w:t>
      </w:r>
    </w:p>
    <w:p w:rsidR="00A618CE" w:rsidRDefault="00A618CE" w:rsidP="00A618CE">
      <w:r>
        <w:rPr>
          <w:rFonts w:ascii="MS Gothic" w:eastAsia="MS Gothic" w:hAnsi="MS Gothic" w:cs="MS Gothic" w:hint="eastAsia"/>
        </w:rPr>
        <w:t>破法遍</w:t>
      </w:r>
      <w:r>
        <w:t xml:space="preserve"> [ha hōhen] /to destroy all attachments/</w:t>
      </w:r>
    </w:p>
    <w:p w:rsidR="00A618CE" w:rsidRDefault="00A618CE" w:rsidP="00A618CE">
      <w:r>
        <w:rPr>
          <w:rFonts w:ascii="MS Gothic" w:eastAsia="MS Gothic" w:hAnsi="MS Gothic" w:cs="MS Gothic" w:hint="eastAsia"/>
        </w:rPr>
        <w:t>破相宗</w:t>
      </w:r>
      <w:r>
        <w:t xml:space="preserve"> [hasō shū] /the mode of discourse that refutes characteristics/</w:t>
      </w:r>
    </w:p>
    <w:p w:rsidR="00A618CE" w:rsidRDefault="00A618CE" w:rsidP="00A618CE">
      <w:r>
        <w:rPr>
          <w:rFonts w:ascii="MS Gothic" w:eastAsia="MS Gothic" w:hAnsi="MS Gothic" w:cs="MS Gothic" w:hint="eastAsia"/>
        </w:rPr>
        <w:t>破相教</w:t>
      </w:r>
      <w:r>
        <w:t xml:space="preserve"> [hasō kyō] /teaching that refutes phenomenal appearances/</w:t>
      </w:r>
    </w:p>
    <w:p w:rsidR="00A618CE" w:rsidRDefault="00A618CE" w:rsidP="00A618CE">
      <w:r>
        <w:rPr>
          <w:rFonts w:ascii="MS Gothic" w:eastAsia="MS Gothic" w:hAnsi="MS Gothic" w:cs="MS Gothic" w:hint="eastAsia"/>
        </w:rPr>
        <w:t>破相論</w:t>
      </w:r>
      <w:r>
        <w:t xml:space="preserve"> [Hasō ron] /Treatise on the Refutation of Characteristics/</w:t>
      </w:r>
    </w:p>
    <w:p w:rsidR="00A618CE" w:rsidRDefault="00A618CE" w:rsidP="00A618CE">
      <w:r>
        <w:rPr>
          <w:rFonts w:ascii="MS Gothic" w:eastAsia="MS Gothic" w:hAnsi="MS Gothic" w:cs="MS Gothic" w:hint="eastAsia"/>
        </w:rPr>
        <w:t>破立</w:t>
      </w:r>
      <w:r>
        <w:t xml:space="preserve"> [haryū] /refuting and establishing/</w:t>
      </w:r>
    </w:p>
    <w:p w:rsidR="00A618CE" w:rsidRDefault="00A618CE" w:rsidP="00A618CE">
      <w:r>
        <w:rPr>
          <w:rFonts w:ascii="MS Gothic" w:eastAsia="MS Gothic" w:hAnsi="MS Gothic" w:cs="MS Gothic" w:hint="eastAsia"/>
        </w:rPr>
        <w:t>破羯磨轉法輪僧</w:t>
      </w:r>
      <w:r>
        <w:t xml:space="preserve"> [hakonma tenhōrin sō] /subverting or disrupting monks/</w:t>
      </w:r>
    </w:p>
    <w:p w:rsidR="00A618CE" w:rsidRDefault="00A618CE" w:rsidP="00A618CE">
      <w:r>
        <w:rPr>
          <w:rFonts w:ascii="MS Gothic" w:eastAsia="MS Gothic" w:hAnsi="MS Gothic" w:cs="MS Gothic" w:hint="eastAsia"/>
        </w:rPr>
        <w:t>破者</w:t>
      </w:r>
      <w:r>
        <w:t xml:space="preserve"> [hasha] /offending/</w:t>
      </w:r>
    </w:p>
    <w:p w:rsidR="00A618CE" w:rsidRDefault="00A618CE" w:rsidP="00A618CE">
      <w:r>
        <w:rPr>
          <w:rFonts w:ascii="MS Gothic" w:eastAsia="MS Gothic" w:hAnsi="MS Gothic" w:cs="MS Gothic" w:hint="eastAsia"/>
        </w:rPr>
        <w:t>破著</w:t>
      </w:r>
      <w:r>
        <w:t xml:space="preserve"> [hajaku] /break attachments/</w:t>
      </w:r>
    </w:p>
    <w:p w:rsidR="00A618CE" w:rsidRDefault="00A618CE" w:rsidP="00A618CE">
      <w:r>
        <w:rPr>
          <w:rFonts w:ascii="MS Gothic" w:eastAsia="MS Gothic" w:hAnsi="MS Gothic" w:cs="MS Gothic" w:hint="eastAsia"/>
        </w:rPr>
        <w:t>破薩堤</w:t>
      </w:r>
      <w:r>
        <w:t xml:space="preserve"> [hasatai] /upasanti/</w:t>
      </w:r>
    </w:p>
    <w:p w:rsidR="00A618CE" w:rsidRDefault="00A618CE" w:rsidP="00A618CE">
      <w:r>
        <w:rPr>
          <w:rFonts w:ascii="MS Gothic" w:eastAsia="MS Gothic" w:hAnsi="MS Gothic" w:cs="MS Gothic" w:hint="eastAsia"/>
        </w:rPr>
        <w:t>破裂</w:t>
      </w:r>
      <w:r>
        <w:t xml:space="preserve"> [haretsu] /broken/</w:t>
      </w:r>
    </w:p>
    <w:p w:rsidR="00A618CE" w:rsidRDefault="00A618CE" w:rsidP="00A618CE">
      <w:r>
        <w:rPr>
          <w:rFonts w:ascii="MS Gothic" w:eastAsia="MS Gothic" w:hAnsi="MS Gothic" w:cs="MS Gothic" w:hint="eastAsia"/>
        </w:rPr>
        <w:t>破邪</w:t>
      </w:r>
      <w:r>
        <w:t xml:space="preserve"> [haja] /refute error/</w:t>
      </w:r>
    </w:p>
    <w:p w:rsidR="00A618CE" w:rsidRDefault="00A618CE" w:rsidP="00A618CE">
      <w:r>
        <w:rPr>
          <w:rFonts w:ascii="MS Gothic" w:eastAsia="MS Gothic" w:hAnsi="MS Gothic" w:cs="MS Gothic" w:hint="eastAsia"/>
        </w:rPr>
        <w:t>破邪論</w:t>
      </w:r>
      <w:r>
        <w:t xml:space="preserve"> [Haja ron] /Treatise on Refuting Error/</w:t>
      </w:r>
    </w:p>
    <w:p w:rsidR="00A618CE" w:rsidRDefault="00A618CE" w:rsidP="00A618CE">
      <w:r>
        <w:rPr>
          <w:rFonts w:ascii="MS Gothic" w:eastAsia="MS Gothic" w:hAnsi="MS Gothic" w:cs="MS Gothic" w:hint="eastAsia"/>
        </w:rPr>
        <w:t>破邪顯正</w:t>
      </w:r>
      <w:r>
        <w:t xml:space="preserve"> [haja kenshō] /refuting the false and disclosing the correct/</w:t>
      </w:r>
    </w:p>
    <w:p w:rsidR="00A618CE" w:rsidRDefault="00A618CE" w:rsidP="00A618CE">
      <w:r>
        <w:rPr>
          <w:rFonts w:ascii="MS Gothic" w:eastAsia="MS Gothic" w:hAnsi="MS Gothic" w:cs="MS Gothic" w:hint="eastAsia"/>
        </w:rPr>
        <w:t>破門</w:t>
      </w:r>
      <w:r>
        <w:t xml:space="preserve"> [hamon] /expulsion from a sect/</w:t>
      </w:r>
    </w:p>
    <w:p w:rsidR="00A618CE" w:rsidRDefault="00A618CE" w:rsidP="00A618CE">
      <w:r>
        <w:rPr>
          <w:rFonts w:ascii="MS Gothic" w:eastAsia="MS Gothic" w:hAnsi="MS Gothic" w:cs="MS Gothic" w:hint="eastAsia"/>
        </w:rPr>
        <w:t>破闇滿願</w:t>
      </w:r>
      <w:r>
        <w:t xml:space="preserve"> [haan mangan] /destroy darkness and fulfill the vow/</w:t>
      </w:r>
    </w:p>
    <w:p w:rsidR="00A618CE" w:rsidRDefault="00A618CE" w:rsidP="00A618CE">
      <w:r>
        <w:rPr>
          <w:rFonts w:ascii="MS Gothic" w:eastAsia="MS Gothic" w:hAnsi="MS Gothic" w:cs="MS Gothic" w:hint="eastAsia"/>
        </w:rPr>
        <w:t>破除</w:t>
      </w:r>
      <w:r>
        <w:t xml:space="preserve"> [hajo] /destroy/</w:t>
      </w:r>
    </w:p>
    <w:p w:rsidR="00A618CE" w:rsidRDefault="00A618CE" w:rsidP="00A618CE">
      <w:r>
        <w:rPr>
          <w:rFonts w:ascii="MS Gothic" w:eastAsia="MS Gothic" w:hAnsi="MS Gothic" w:cs="MS Gothic" w:hint="eastAsia"/>
        </w:rPr>
        <w:t>破顏微笑</w:t>
      </w:r>
      <w:r>
        <w:t xml:space="preserve"> [hagan mishō] /to break into a subtle smile/</w:t>
      </w:r>
    </w:p>
    <w:p w:rsidR="00A618CE" w:rsidRDefault="00A618CE" w:rsidP="00A618CE">
      <w:r>
        <w:rPr>
          <w:rFonts w:ascii="MS Gothic" w:eastAsia="MS Gothic" w:hAnsi="MS Gothic" w:cs="MS Gothic" w:hint="eastAsia"/>
        </w:rPr>
        <w:t>破顯</w:t>
      </w:r>
      <w:r>
        <w:t xml:space="preserve"> [haken] /to refute [the false] and disclose [the correct]/</w:t>
      </w:r>
    </w:p>
    <w:p w:rsidR="00A618CE" w:rsidRDefault="00A618CE" w:rsidP="00A618CE">
      <w:r>
        <w:rPr>
          <w:rFonts w:ascii="MS Gothic" w:eastAsia="MS Gothic" w:hAnsi="MS Gothic" w:cs="MS Gothic" w:hint="eastAsia"/>
        </w:rPr>
        <w:t>破魔</w:t>
      </w:r>
      <w:r>
        <w:t xml:space="preserve"> [hama] /to overcome demons/</w:t>
      </w:r>
    </w:p>
    <w:p w:rsidR="00A618CE" w:rsidRDefault="00A618CE" w:rsidP="00A618CE">
      <w:r>
        <w:rPr>
          <w:rFonts w:ascii="MS Gothic" w:eastAsia="MS Gothic" w:hAnsi="MS Gothic" w:cs="MS Gothic" w:hint="eastAsia"/>
        </w:rPr>
        <w:t>破齋</w:t>
      </w:r>
      <w:r>
        <w:t xml:space="preserve"> [hasai] /eating after the noon hour/</w:t>
      </w:r>
    </w:p>
    <w:p w:rsidR="00A618CE" w:rsidRDefault="00A618CE" w:rsidP="00A618CE">
      <w:r>
        <w:rPr>
          <w:rFonts w:ascii="MS Gothic" w:eastAsia="MS Gothic" w:hAnsi="MS Gothic" w:cs="MS Gothic" w:hint="eastAsia"/>
        </w:rPr>
        <w:t>硨磲</w:t>
      </w:r>
      <w:r>
        <w:t xml:space="preserve"> [shako] /coral/</w:t>
      </w:r>
    </w:p>
    <w:p w:rsidR="00A618CE" w:rsidRDefault="00A618CE" w:rsidP="00A618CE">
      <w:r>
        <w:rPr>
          <w:rFonts w:ascii="MS Gothic" w:eastAsia="MS Gothic" w:hAnsi="MS Gothic" w:cs="MS Gothic" w:hint="eastAsia"/>
        </w:rPr>
        <w:t>硬</w:t>
      </w:r>
      <w:r>
        <w:t xml:space="preserve"> [kō] /firm/</w:t>
      </w:r>
    </w:p>
    <w:p w:rsidR="00A618CE" w:rsidRDefault="00A618CE" w:rsidP="00A618CE">
      <w:r>
        <w:rPr>
          <w:rFonts w:ascii="MS Gothic" w:eastAsia="MS Gothic" w:hAnsi="MS Gothic" w:cs="MS Gothic" w:hint="eastAsia"/>
        </w:rPr>
        <w:t>硬軟</w:t>
      </w:r>
      <w:r>
        <w:t xml:space="preserve"> [kōnan] /hard and soft/</w:t>
      </w:r>
    </w:p>
    <w:p w:rsidR="00A618CE" w:rsidRDefault="00A618CE" w:rsidP="00A618CE">
      <w:r>
        <w:rPr>
          <w:rFonts w:ascii="MS Gothic" w:eastAsia="MS Gothic" w:hAnsi="MS Gothic" w:cs="MS Gothic" w:hint="eastAsia"/>
        </w:rPr>
        <w:lastRenderedPageBreak/>
        <w:t>碍</w:t>
      </w:r>
      <w:r>
        <w:t xml:space="preserve"> [ge] /obstruction/</w:t>
      </w:r>
    </w:p>
    <w:p w:rsidR="00A618CE" w:rsidRDefault="00A618CE" w:rsidP="00A618CE">
      <w:r>
        <w:rPr>
          <w:rFonts w:ascii="MS Gothic" w:eastAsia="MS Gothic" w:hAnsi="MS Gothic" w:cs="MS Gothic" w:hint="eastAsia"/>
        </w:rPr>
        <w:t>碍解</w:t>
      </w:r>
      <w:r>
        <w:t xml:space="preserve"> [gege] /understanding-obstruction/</w:t>
      </w:r>
    </w:p>
    <w:p w:rsidR="00A618CE" w:rsidRDefault="00A618CE" w:rsidP="00A618CE">
      <w:r>
        <w:rPr>
          <w:rFonts w:ascii="MS Gothic" w:eastAsia="MS Gothic" w:hAnsi="MS Gothic" w:cs="MS Gothic" w:hint="eastAsia"/>
        </w:rPr>
        <w:t>碎</w:t>
      </w:r>
      <w:r>
        <w:t xml:space="preserve"> [sai] /to smash into tiny bits/</w:t>
      </w:r>
    </w:p>
    <w:p w:rsidR="00A618CE" w:rsidRDefault="00A618CE" w:rsidP="00A618CE">
      <w:r>
        <w:rPr>
          <w:rFonts w:ascii="MS Gothic" w:eastAsia="MS Gothic" w:hAnsi="MS Gothic" w:cs="MS Gothic" w:hint="eastAsia"/>
        </w:rPr>
        <w:t>碎小</w:t>
      </w:r>
      <w:r>
        <w:t xml:space="preserve"> [saishō] /tiny/</w:t>
      </w:r>
    </w:p>
    <w:p w:rsidR="00A618CE" w:rsidRDefault="00A618CE" w:rsidP="00A618CE">
      <w:r>
        <w:rPr>
          <w:rFonts w:ascii="MS Gothic" w:eastAsia="MS Gothic" w:hAnsi="MS Gothic" w:cs="MS Gothic" w:hint="eastAsia"/>
        </w:rPr>
        <w:t>碎散</w:t>
      </w:r>
      <w:r>
        <w:t xml:space="preserve"> [saisan] /to go to pieces/</w:t>
      </w:r>
    </w:p>
    <w:p w:rsidR="00A618CE" w:rsidRDefault="00A618CE" w:rsidP="00A618CE">
      <w:r>
        <w:rPr>
          <w:rFonts w:ascii="MS Gothic" w:eastAsia="MS Gothic" w:hAnsi="MS Gothic" w:cs="MS Gothic" w:hint="eastAsia"/>
        </w:rPr>
        <w:t>碎末</w:t>
      </w:r>
      <w:r>
        <w:t xml:space="preserve"> [saimatsu] /powder/</w:t>
      </w:r>
    </w:p>
    <w:p w:rsidR="00A618CE" w:rsidRDefault="00A618CE" w:rsidP="00A618CE">
      <w:r>
        <w:rPr>
          <w:rFonts w:ascii="MS Gothic" w:eastAsia="MS Gothic" w:hAnsi="MS Gothic" w:cs="MS Gothic" w:hint="eastAsia"/>
        </w:rPr>
        <w:t>碎身舍利</w:t>
      </w:r>
      <w:r>
        <w:t xml:space="preserve"> [saishin shari] /relics of a cremated body/</w:t>
      </w:r>
    </w:p>
    <w:p w:rsidR="00A618CE" w:rsidRDefault="00A618CE" w:rsidP="00A618CE">
      <w:r>
        <w:rPr>
          <w:rFonts w:ascii="MS Gothic" w:eastAsia="MS Gothic" w:hAnsi="MS Gothic" w:cs="MS Gothic" w:hint="eastAsia"/>
        </w:rPr>
        <w:t>碑</w:t>
      </w:r>
      <w:r>
        <w:t xml:space="preserve"> [hi] /stone tablet/</w:t>
      </w:r>
    </w:p>
    <w:p w:rsidR="00A618CE" w:rsidRDefault="00A618CE" w:rsidP="00A618CE">
      <w:r>
        <w:rPr>
          <w:rFonts w:ascii="MS Gothic" w:eastAsia="MS Gothic" w:hAnsi="MS Gothic" w:cs="MS Gothic" w:hint="eastAsia"/>
        </w:rPr>
        <w:t>碑像</w:t>
      </w:r>
      <w:r>
        <w:t xml:space="preserve"> [hizō] /stele carved with images and text/</w:t>
      </w:r>
    </w:p>
    <w:p w:rsidR="00A618CE" w:rsidRDefault="00A618CE" w:rsidP="00A618CE">
      <w:r>
        <w:rPr>
          <w:rFonts w:ascii="MS Gothic" w:eastAsia="MS Gothic" w:hAnsi="MS Gothic" w:cs="MS Gothic" w:hint="eastAsia"/>
        </w:rPr>
        <w:t>碑文</w:t>
      </w:r>
      <w:r>
        <w:t xml:space="preserve"> [hibun] /epitaph/</w:t>
      </w:r>
    </w:p>
    <w:p w:rsidR="00A618CE" w:rsidRDefault="00A618CE" w:rsidP="00A618CE">
      <w:r>
        <w:rPr>
          <w:rFonts w:ascii="MS Gothic" w:eastAsia="MS Gothic" w:hAnsi="MS Gothic" w:cs="MS Gothic" w:hint="eastAsia"/>
        </w:rPr>
        <w:t>碑石</w:t>
      </w:r>
      <w:r>
        <w:t xml:space="preserve"> [hiseki] /a stele/</w:t>
      </w:r>
    </w:p>
    <w:p w:rsidR="00A618CE" w:rsidRDefault="00A618CE" w:rsidP="00A618CE">
      <w:r>
        <w:rPr>
          <w:rFonts w:ascii="MS Gothic" w:eastAsia="MS Gothic" w:hAnsi="MS Gothic" w:cs="MS Gothic" w:hint="eastAsia"/>
        </w:rPr>
        <w:t>碧</w:t>
      </w:r>
      <w:r>
        <w:t xml:space="preserve"> [heki] /blue-green/</w:t>
      </w:r>
    </w:p>
    <w:p w:rsidR="00A618CE" w:rsidRDefault="00A618CE" w:rsidP="00A618CE">
      <w:r>
        <w:rPr>
          <w:rFonts w:ascii="MS Gothic" w:eastAsia="MS Gothic" w:hAnsi="MS Gothic" w:cs="MS Gothic" w:hint="eastAsia"/>
        </w:rPr>
        <w:t>碧岩錄</w:t>
      </w:r>
      <w:r>
        <w:t xml:space="preserve"> [Hekigan roku] /Biyan lu/</w:t>
      </w:r>
    </w:p>
    <w:p w:rsidR="00A618CE" w:rsidRDefault="00A618CE" w:rsidP="00A618CE">
      <w:r>
        <w:rPr>
          <w:rFonts w:ascii="MS Gothic" w:eastAsia="MS Gothic" w:hAnsi="MS Gothic" w:cs="MS Gothic" w:hint="eastAsia"/>
        </w:rPr>
        <w:t>碧巖</w:t>
      </w:r>
      <w:r>
        <w:t xml:space="preserve"> [Hekigan] /Byeog-am/</w:t>
      </w:r>
    </w:p>
    <w:p w:rsidR="00A618CE" w:rsidRDefault="00A618CE" w:rsidP="00A618CE">
      <w:r>
        <w:rPr>
          <w:rFonts w:ascii="MS Gothic" w:eastAsia="MS Gothic" w:hAnsi="MS Gothic" w:cs="MS Gothic" w:hint="eastAsia"/>
        </w:rPr>
        <w:t>碧巖錄</w:t>
      </w:r>
      <w:r>
        <w:t xml:space="preserve"> [Hekigan roku] /Blue Cliff Record/</w:t>
      </w:r>
    </w:p>
    <w:p w:rsidR="00A618CE" w:rsidRDefault="00A618CE" w:rsidP="00A618CE">
      <w:r>
        <w:rPr>
          <w:rFonts w:ascii="MS Gothic" w:eastAsia="MS Gothic" w:hAnsi="MS Gothic" w:cs="MS Gothic" w:hint="eastAsia"/>
        </w:rPr>
        <w:t>碧巖集</w:t>
      </w:r>
      <w:r>
        <w:t xml:space="preserve"> [Hekigan shū] /Biyan ji/</w:t>
      </w:r>
    </w:p>
    <w:p w:rsidR="00A618CE" w:rsidRDefault="00A618CE" w:rsidP="00A618CE">
      <w:r>
        <w:rPr>
          <w:rFonts w:ascii="MS Gothic" w:eastAsia="MS Gothic" w:hAnsi="MS Gothic" w:cs="MS Gothic" w:hint="eastAsia"/>
        </w:rPr>
        <w:t>碧潭</w:t>
      </w:r>
      <w:r>
        <w:t xml:space="preserve"> [hekitan] /deep blue/</w:t>
      </w:r>
    </w:p>
    <w:p w:rsidR="00A618CE" w:rsidRDefault="00A618CE" w:rsidP="00A618CE">
      <w:r>
        <w:rPr>
          <w:rFonts w:ascii="MS Gothic" w:eastAsia="MS Gothic" w:hAnsi="MS Gothic" w:cs="MS Gothic" w:hint="eastAsia"/>
        </w:rPr>
        <w:t>碧眼胡</w:t>
      </w:r>
      <w:r>
        <w:t xml:space="preserve"> [Hekigenko] /blue-eyed barbarian/</w:t>
      </w:r>
    </w:p>
    <w:p w:rsidR="00A618CE" w:rsidRDefault="00A618CE" w:rsidP="00A618CE">
      <w:r>
        <w:rPr>
          <w:rFonts w:ascii="MS Gothic" w:eastAsia="MS Gothic" w:hAnsi="MS Gothic" w:cs="MS Gothic" w:hint="eastAsia"/>
        </w:rPr>
        <w:t>碼瑙</w:t>
      </w:r>
      <w:r>
        <w:t xml:space="preserve"> [medō] /cornelian/</w:t>
      </w:r>
    </w:p>
    <w:p w:rsidR="00A618CE" w:rsidRDefault="00A618CE" w:rsidP="00A618CE">
      <w:r>
        <w:rPr>
          <w:rFonts w:ascii="MS Gothic" w:eastAsia="MS Gothic" w:hAnsi="MS Gothic" w:cs="MS Gothic" w:hint="eastAsia"/>
        </w:rPr>
        <w:t>碼碯</w:t>
      </w:r>
      <w:r>
        <w:t xml:space="preserve"> [menō] /cornelian/</w:t>
      </w:r>
    </w:p>
    <w:p w:rsidR="00A618CE" w:rsidRDefault="00A618CE" w:rsidP="00A618CE">
      <w:r>
        <w:rPr>
          <w:rFonts w:ascii="MS Gothic" w:eastAsia="MS Gothic" w:hAnsi="MS Gothic" w:cs="MS Gothic" w:hint="eastAsia"/>
        </w:rPr>
        <w:t>磁</w:t>
      </w:r>
      <w:r>
        <w:t xml:space="preserve"> [ji] /porcelain crockery/</w:t>
      </w:r>
    </w:p>
    <w:p w:rsidR="00A618CE" w:rsidRDefault="00A618CE" w:rsidP="00A618CE">
      <w:r>
        <w:rPr>
          <w:rFonts w:ascii="MS Gothic" w:eastAsia="MS Gothic" w:hAnsi="MS Gothic" w:cs="MS Gothic" w:hint="eastAsia"/>
        </w:rPr>
        <w:t>磁石</w:t>
      </w:r>
      <w:r>
        <w:t xml:space="preserve"> [jijaku] /a lodestone/</w:t>
      </w:r>
    </w:p>
    <w:p w:rsidR="00A618CE" w:rsidRDefault="00A618CE" w:rsidP="00A618CE">
      <w:r>
        <w:rPr>
          <w:rFonts w:ascii="MS Gothic" w:eastAsia="MS Gothic" w:hAnsi="MS Gothic" w:cs="MS Gothic" w:hint="eastAsia"/>
        </w:rPr>
        <w:t>磋</w:t>
      </w:r>
      <w:r>
        <w:t xml:space="preserve"> [sa] /to polish/</w:t>
      </w:r>
    </w:p>
    <w:p w:rsidR="00A618CE" w:rsidRDefault="00A618CE" w:rsidP="00A618CE">
      <w:r>
        <w:rPr>
          <w:rFonts w:ascii="MS Gothic" w:eastAsia="MS Gothic" w:hAnsi="MS Gothic" w:cs="MS Gothic" w:hint="eastAsia"/>
        </w:rPr>
        <w:t>磐</w:t>
      </w:r>
      <w:r>
        <w:t xml:space="preserve"> [han] /a rock/</w:t>
      </w:r>
    </w:p>
    <w:p w:rsidR="00A618CE" w:rsidRDefault="00A618CE" w:rsidP="00A618CE">
      <w:r>
        <w:rPr>
          <w:rFonts w:ascii="MS Gothic" w:eastAsia="MS Gothic" w:hAnsi="MS Gothic" w:cs="MS Gothic" w:hint="eastAsia"/>
        </w:rPr>
        <w:t>磐石</w:t>
      </w:r>
      <w:r>
        <w:t xml:space="preserve"> [hanseki] /large rock/</w:t>
      </w:r>
    </w:p>
    <w:p w:rsidR="00A618CE" w:rsidRDefault="00A618CE" w:rsidP="00A618CE">
      <w:r>
        <w:rPr>
          <w:rFonts w:ascii="MS Gothic" w:eastAsia="MS Gothic" w:hAnsi="MS Gothic" w:cs="MS Gothic" w:hint="eastAsia"/>
        </w:rPr>
        <w:t>磐石劫</w:t>
      </w:r>
      <w:r>
        <w:t xml:space="preserve"> [hanjakugō] /rock eon/</w:t>
      </w:r>
    </w:p>
    <w:p w:rsidR="00A618CE" w:rsidRDefault="00A618CE" w:rsidP="00A618CE">
      <w:r>
        <w:rPr>
          <w:rFonts w:ascii="MS Gothic" w:eastAsia="MS Gothic" w:hAnsi="MS Gothic" w:cs="MS Gothic" w:hint="eastAsia"/>
        </w:rPr>
        <w:t>磨</w:t>
      </w:r>
      <w:r>
        <w:t xml:space="preserve"> [ma] /to polish/</w:t>
      </w:r>
    </w:p>
    <w:p w:rsidR="00A618CE" w:rsidRDefault="00A618CE" w:rsidP="00A618CE">
      <w:r>
        <w:rPr>
          <w:rFonts w:ascii="MS Gothic" w:eastAsia="MS Gothic" w:hAnsi="MS Gothic" w:cs="MS Gothic" w:hint="eastAsia"/>
        </w:rPr>
        <w:t>磨下</w:t>
      </w:r>
      <w:r>
        <w:t xml:space="preserve"> [maka] /the place in a monastery for grinding grains/</w:t>
      </w:r>
    </w:p>
    <w:p w:rsidR="00A618CE" w:rsidRDefault="00A618CE" w:rsidP="00A618CE">
      <w:r>
        <w:rPr>
          <w:rFonts w:ascii="MS Gothic" w:eastAsia="MS Gothic" w:hAnsi="MS Gothic" w:cs="MS Gothic" w:hint="eastAsia"/>
        </w:rPr>
        <w:t>磨司</w:t>
      </w:r>
      <w:r>
        <w:t xml:space="preserve"> [mashi] /the place in a monastery for grinding corn/</w:t>
      </w:r>
    </w:p>
    <w:p w:rsidR="00A618CE" w:rsidRDefault="00A618CE" w:rsidP="00A618CE">
      <w:r>
        <w:rPr>
          <w:rFonts w:ascii="MS Gothic" w:eastAsia="MS Gothic" w:hAnsi="MS Gothic" w:cs="MS Gothic" w:hint="eastAsia"/>
        </w:rPr>
        <w:t>磨多</w:t>
      </w:r>
      <w:r>
        <w:t xml:space="preserve"> [mata] /(Skt. mātā)/</w:t>
      </w:r>
    </w:p>
    <w:p w:rsidR="00A618CE" w:rsidRDefault="00A618CE" w:rsidP="00A618CE">
      <w:r>
        <w:rPr>
          <w:rFonts w:ascii="MS Gothic" w:eastAsia="MS Gothic" w:hAnsi="MS Gothic" w:cs="MS Gothic" w:hint="eastAsia"/>
        </w:rPr>
        <w:lastRenderedPageBreak/>
        <w:t>磨崖佛</w:t>
      </w:r>
      <w:r>
        <w:t xml:space="preserve"> [magai butsu] /image of a buddha inscribed on the face of a cliff/</w:t>
      </w:r>
    </w:p>
    <w:p w:rsidR="00A618CE" w:rsidRDefault="00A618CE" w:rsidP="00A618CE">
      <w:r>
        <w:rPr>
          <w:rFonts w:ascii="MS Gothic" w:eastAsia="MS Gothic" w:hAnsi="MS Gothic" w:cs="MS Gothic" w:hint="eastAsia"/>
        </w:rPr>
        <w:t>磨崖佛像</w:t>
      </w:r>
      <w:r>
        <w:t xml:space="preserve"> [magai butsuzō] /Buddha image inscribed on a large rock or cliff/</w:t>
      </w:r>
    </w:p>
    <w:p w:rsidR="00A618CE" w:rsidRDefault="00A618CE" w:rsidP="00A618CE">
      <w:r>
        <w:rPr>
          <w:rFonts w:ascii="MS Gothic" w:eastAsia="MS Gothic" w:hAnsi="MS Gothic" w:cs="MS Gothic" w:hint="eastAsia"/>
        </w:rPr>
        <w:t>磨滅</w:t>
      </w:r>
      <w:r>
        <w:t xml:space="preserve"> [mametsu] /to be obliterated/</w:t>
      </w:r>
    </w:p>
    <w:p w:rsidR="00A618CE" w:rsidRDefault="00A618CE" w:rsidP="00A618CE">
      <w:r>
        <w:rPr>
          <w:rFonts w:ascii="MS Gothic" w:eastAsia="MS Gothic" w:hAnsi="MS Gothic" w:cs="MS Gothic" w:hint="eastAsia"/>
        </w:rPr>
        <w:t>磨灑</w:t>
      </w:r>
      <w:r>
        <w:t xml:space="preserve"> [masai] /māṣa/</w:t>
      </w:r>
    </w:p>
    <w:p w:rsidR="00A618CE" w:rsidRDefault="00A618CE" w:rsidP="00A618CE">
      <w:r>
        <w:rPr>
          <w:rFonts w:ascii="MS Gothic" w:eastAsia="MS Gothic" w:hAnsi="MS Gothic" w:cs="MS Gothic" w:hint="eastAsia"/>
        </w:rPr>
        <w:t>磨牛</w:t>
      </w:r>
      <w:r>
        <w:t xml:space="preserve"> [mago] /the ox turning the millstone/</w:t>
      </w:r>
    </w:p>
    <w:p w:rsidR="00A618CE" w:rsidRDefault="00A618CE" w:rsidP="00A618CE">
      <w:r>
        <w:rPr>
          <w:rFonts w:ascii="MS Gothic" w:eastAsia="MS Gothic" w:hAnsi="MS Gothic" w:cs="MS Gothic" w:hint="eastAsia"/>
        </w:rPr>
        <w:t>磨石</w:t>
      </w:r>
      <w:r>
        <w:t xml:space="preserve"> [maseki] /large rock/</w:t>
      </w:r>
    </w:p>
    <w:p w:rsidR="00A618CE" w:rsidRDefault="00A618CE" w:rsidP="00A618CE">
      <w:r>
        <w:rPr>
          <w:rFonts w:ascii="MS Gothic" w:eastAsia="MS Gothic" w:hAnsi="MS Gothic" w:cs="MS Gothic" w:hint="eastAsia"/>
        </w:rPr>
        <w:t>磨磚</w:t>
      </w:r>
      <w:r>
        <w:t xml:space="preserve"> [masen] /to grind a brick to make a mirror/</w:t>
      </w:r>
    </w:p>
    <w:p w:rsidR="00A618CE" w:rsidRDefault="00A618CE" w:rsidP="00A618CE">
      <w:r>
        <w:rPr>
          <w:rFonts w:ascii="MS Gothic" w:eastAsia="MS Gothic" w:hAnsi="MS Gothic" w:cs="MS Gothic" w:hint="eastAsia"/>
        </w:rPr>
        <w:t>磨磨迦羅</w:t>
      </w:r>
      <w:r>
        <w:t xml:space="preserve"> [mamakara] /mamakāra/</w:t>
      </w:r>
    </w:p>
    <w:p w:rsidR="00A618CE" w:rsidRDefault="00A618CE" w:rsidP="00A618CE">
      <w:r>
        <w:rPr>
          <w:rFonts w:ascii="MS Gothic" w:eastAsia="MS Gothic" w:hAnsi="MS Gothic" w:cs="MS Gothic" w:hint="eastAsia"/>
        </w:rPr>
        <w:t>磨納</w:t>
      </w:r>
      <w:r>
        <w:t xml:space="preserve"> [manō] /a monk's robe/</w:t>
      </w:r>
    </w:p>
    <w:p w:rsidR="00A618CE" w:rsidRDefault="00A618CE" w:rsidP="00A618CE">
      <w:r>
        <w:rPr>
          <w:rFonts w:ascii="MS Gothic" w:eastAsia="MS Gothic" w:hAnsi="MS Gothic" w:cs="MS Gothic" w:hint="eastAsia"/>
        </w:rPr>
        <w:t>磨訶</w:t>
      </w:r>
      <w:r>
        <w:t xml:space="preserve"> [maka] /mahā/</w:t>
      </w:r>
    </w:p>
    <w:p w:rsidR="00A618CE" w:rsidRDefault="00A618CE" w:rsidP="00A618CE">
      <w:r>
        <w:rPr>
          <w:rFonts w:ascii="MS Gothic" w:eastAsia="MS Gothic" w:hAnsi="MS Gothic" w:cs="MS Gothic" w:hint="eastAsia"/>
        </w:rPr>
        <w:t>磨醯</w:t>
      </w:r>
      <w:r>
        <w:t xml:space="preserve"> [makei] /great/</w:t>
      </w:r>
    </w:p>
    <w:p w:rsidR="00A618CE" w:rsidRDefault="00A618CE" w:rsidP="00A618CE">
      <w:r>
        <w:rPr>
          <w:rFonts w:ascii="MS Gothic" w:eastAsia="MS Gothic" w:hAnsi="MS Gothic" w:cs="MS Gothic" w:hint="eastAsia"/>
        </w:rPr>
        <w:t>磨醯奢婆迦部</w:t>
      </w:r>
      <w:r>
        <w:t xml:space="preserve"> [Makeishabaka bu] /Mahīśāsaka/</w:t>
      </w:r>
    </w:p>
    <w:p w:rsidR="00A618CE" w:rsidRDefault="00A618CE" w:rsidP="00A618CE">
      <w:r>
        <w:rPr>
          <w:rFonts w:ascii="MS Gothic" w:eastAsia="MS Gothic" w:hAnsi="MS Gothic" w:cs="MS Gothic" w:hint="eastAsia"/>
        </w:rPr>
        <w:t>磨院</w:t>
      </w:r>
      <w:r>
        <w:t xml:space="preserve"> [main] /the place in a monastery for grinding grains/</w:t>
      </w:r>
    </w:p>
    <w:p w:rsidR="00A618CE" w:rsidRDefault="00A618CE" w:rsidP="00A618CE">
      <w:r>
        <w:rPr>
          <w:rFonts w:ascii="MS Gothic" w:eastAsia="MS Gothic" w:hAnsi="MS Gothic" w:cs="MS Gothic" w:hint="eastAsia"/>
        </w:rPr>
        <w:t>磨頭</w:t>
      </w:r>
      <w:r>
        <w:t xml:space="preserve"> [mashū] /the monk who looks after the mill/</w:t>
      </w:r>
    </w:p>
    <w:p w:rsidR="00A618CE" w:rsidRDefault="00A618CE" w:rsidP="00A618CE">
      <w:r>
        <w:rPr>
          <w:rFonts w:ascii="MS Gothic" w:eastAsia="MS Gothic" w:hAnsi="MS Gothic" w:cs="MS Gothic" w:hint="eastAsia"/>
        </w:rPr>
        <w:t>磬</w:t>
      </w:r>
      <w:r>
        <w:t xml:space="preserve"> [kei] /stone chime/</w:t>
      </w:r>
    </w:p>
    <w:p w:rsidR="00A618CE" w:rsidRDefault="00A618CE" w:rsidP="00A618CE">
      <w:r>
        <w:rPr>
          <w:rFonts w:ascii="MS Gothic" w:eastAsia="MS Gothic" w:hAnsi="MS Gothic" w:cs="MS Gothic" w:hint="eastAsia"/>
        </w:rPr>
        <w:t>礙</w:t>
      </w:r>
      <w:r>
        <w:t xml:space="preserve"> [ge] /to obstruct/</w:t>
      </w:r>
    </w:p>
    <w:p w:rsidR="00A618CE" w:rsidRDefault="00A618CE" w:rsidP="00A618CE">
      <w:r>
        <w:rPr>
          <w:rFonts w:ascii="MS Gothic" w:eastAsia="MS Gothic" w:hAnsi="MS Gothic" w:cs="MS Gothic" w:hint="eastAsia"/>
        </w:rPr>
        <w:t>礙解</w:t>
      </w:r>
      <w:r>
        <w:t xml:space="preserve"> [gege] /obstructions to [correct] understanding/</w:t>
      </w:r>
    </w:p>
    <w:p w:rsidR="00A618CE" w:rsidRDefault="00A618CE" w:rsidP="00A618CE">
      <w:r>
        <w:rPr>
          <w:rFonts w:ascii="MS Gothic" w:eastAsia="MS Gothic" w:hAnsi="MS Gothic" w:cs="MS Gothic" w:hint="eastAsia"/>
        </w:rPr>
        <w:t>礦</w:t>
      </w:r>
      <w:r>
        <w:t xml:space="preserve"> [kō] /metal ore/</w:t>
      </w:r>
    </w:p>
    <w:p w:rsidR="00A618CE" w:rsidRDefault="00A618CE" w:rsidP="00A618CE">
      <w:r>
        <w:rPr>
          <w:rFonts w:ascii="MS Gothic" w:eastAsia="MS Gothic" w:hAnsi="MS Gothic" w:cs="MS Gothic" w:hint="eastAsia"/>
        </w:rPr>
        <w:t>礦性</w:t>
      </w:r>
      <w:r>
        <w:t xml:space="preserve"> [kōshō] /metal in the state of ore/</w:t>
      </w:r>
    </w:p>
    <w:p w:rsidR="00A618CE" w:rsidRDefault="00A618CE" w:rsidP="00A618CE">
      <w:r>
        <w:rPr>
          <w:rFonts w:ascii="MS Gothic" w:eastAsia="MS Gothic" w:hAnsi="MS Gothic" w:cs="MS Gothic" w:hint="eastAsia"/>
        </w:rPr>
        <w:t>礫</w:t>
      </w:r>
      <w:r>
        <w:t xml:space="preserve"> [reki] /small stone pebble/</w:t>
      </w:r>
    </w:p>
    <w:p w:rsidR="00A618CE" w:rsidRDefault="00A618CE" w:rsidP="00A618CE">
      <w:r>
        <w:rPr>
          <w:rFonts w:ascii="MS Gothic" w:eastAsia="MS Gothic" w:hAnsi="MS Gothic" w:cs="MS Gothic" w:hint="eastAsia"/>
        </w:rPr>
        <w:t>示</w:t>
      </w:r>
      <w:r>
        <w:t xml:space="preserve"> [ji] /to show to someone else/</w:t>
      </w:r>
    </w:p>
    <w:p w:rsidR="00A618CE" w:rsidRDefault="00A618CE" w:rsidP="00A618CE">
      <w:r>
        <w:rPr>
          <w:rFonts w:ascii="MS Gothic" w:eastAsia="MS Gothic" w:hAnsi="MS Gothic" w:cs="MS Gothic" w:hint="eastAsia"/>
        </w:rPr>
        <w:t>示同</w:t>
      </w:r>
      <w:r>
        <w:t xml:space="preserve"> [jidō] /to show a resemblance/</w:t>
      </w:r>
    </w:p>
    <w:p w:rsidR="00A618CE" w:rsidRDefault="00A618CE" w:rsidP="00A618CE">
      <w:r>
        <w:rPr>
          <w:rFonts w:ascii="MS Gothic" w:eastAsia="MS Gothic" w:hAnsi="MS Gothic" w:cs="MS Gothic" w:hint="eastAsia"/>
        </w:rPr>
        <w:t>示寂</w:t>
      </w:r>
      <w:r>
        <w:t xml:space="preserve"> [jijaku] /to manifest extinction/</w:t>
      </w:r>
    </w:p>
    <w:p w:rsidR="00A618CE" w:rsidRDefault="00A618CE" w:rsidP="00A618CE">
      <w:r>
        <w:rPr>
          <w:rFonts w:ascii="MS Gothic" w:eastAsia="MS Gothic" w:hAnsi="MS Gothic" w:cs="MS Gothic" w:hint="eastAsia"/>
        </w:rPr>
        <w:t>示寤</w:t>
      </w:r>
      <w:r>
        <w:t xml:space="preserve"> [jigo] /to show and awaken/</w:t>
      </w:r>
    </w:p>
    <w:p w:rsidR="00A618CE" w:rsidRDefault="00A618CE" w:rsidP="00A618CE">
      <w:r>
        <w:rPr>
          <w:rFonts w:ascii="MS Gothic" w:eastAsia="MS Gothic" w:hAnsi="MS Gothic" w:cs="MS Gothic" w:hint="eastAsia"/>
        </w:rPr>
        <w:t>示導</w:t>
      </w:r>
      <w:r>
        <w:t xml:space="preserve"> [jidō] /guidance/</w:t>
      </w:r>
    </w:p>
    <w:p w:rsidR="00A618CE" w:rsidRDefault="00A618CE" w:rsidP="00A618CE">
      <w:r>
        <w:rPr>
          <w:rFonts w:ascii="MS Gothic" w:eastAsia="MS Gothic" w:hAnsi="MS Gothic" w:cs="MS Gothic" w:hint="eastAsia"/>
        </w:rPr>
        <w:t>示悟</w:t>
      </w:r>
      <w:r>
        <w:t xml:space="preserve"> [jigo] /to show and awaken/</w:t>
      </w:r>
    </w:p>
    <w:p w:rsidR="00A618CE" w:rsidRDefault="00A618CE" w:rsidP="00A618CE">
      <w:r>
        <w:rPr>
          <w:rFonts w:ascii="MS Gothic" w:eastAsia="MS Gothic" w:hAnsi="MS Gothic" w:cs="MS Gothic" w:hint="eastAsia"/>
        </w:rPr>
        <w:t>示教</w:t>
      </w:r>
      <w:r>
        <w:t xml:space="preserve"> [jikyō] /to instruct/teach/</w:t>
      </w:r>
    </w:p>
    <w:p w:rsidR="00A618CE" w:rsidRDefault="00A618CE" w:rsidP="00A618CE">
      <w:r>
        <w:rPr>
          <w:rFonts w:ascii="MS Gothic" w:eastAsia="MS Gothic" w:hAnsi="MS Gothic" w:cs="MS Gothic" w:hint="eastAsia"/>
        </w:rPr>
        <w:t>示現</w:t>
      </w:r>
      <w:r>
        <w:t xml:space="preserve"> [jigen] /to instruct/</w:t>
      </w:r>
    </w:p>
    <w:p w:rsidR="00A618CE" w:rsidRDefault="00A618CE" w:rsidP="00A618CE">
      <w:r>
        <w:rPr>
          <w:rFonts w:ascii="MS Gothic" w:eastAsia="MS Gothic" w:hAnsi="MS Gothic" w:cs="MS Gothic" w:hint="eastAsia"/>
        </w:rPr>
        <w:t>示現涅槃</w:t>
      </w:r>
      <w:r>
        <w:t xml:space="preserve"> [jigen nehan] /exhibit nirvāṇa/</w:t>
      </w:r>
    </w:p>
    <w:p w:rsidR="00A618CE" w:rsidRDefault="00A618CE" w:rsidP="00A618CE">
      <w:r>
        <w:rPr>
          <w:rFonts w:ascii="MS Gothic" w:eastAsia="MS Gothic" w:hAnsi="MS Gothic" w:cs="MS Gothic" w:hint="eastAsia"/>
        </w:rPr>
        <w:t>示相</w:t>
      </w:r>
      <w:r>
        <w:t xml:space="preserve"> [jisō] /give a sign/</w:t>
      </w:r>
    </w:p>
    <w:p w:rsidR="00A618CE" w:rsidRDefault="00A618CE" w:rsidP="00A618CE">
      <w:r>
        <w:rPr>
          <w:rFonts w:ascii="MS Gothic" w:eastAsia="MS Gothic" w:hAnsi="MS Gothic" w:cs="MS Gothic" w:hint="eastAsia"/>
        </w:rPr>
        <w:lastRenderedPageBreak/>
        <w:t>示相答</w:t>
      </w:r>
      <w:r>
        <w:t xml:space="preserve"> [jisō tō] /to reply by signs/</w:t>
      </w:r>
    </w:p>
    <w:p w:rsidR="00A618CE" w:rsidRDefault="00A618CE" w:rsidP="00A618CE">
      <w:r>
        <w:rPr>
          <w:rFonts w:ascii="MS Gothic" w:eastAsia="MS Gothic" w:hAnsi="MS Gothic" w:cs="MS Gothic" w:hint="eastAsia"/>
        </w:rPr>
        <w:t>示相轉</w:t>
      </w:r>
      <w:r>
        <w:t xml:space="preserve"> [ji sōten] /indicative aspect of the turning [of the wheel of the dharma]/</w:t>
      </w:r>
    </w:p>
    <w:p w:rsidR="00A618CE" w:rsidRDefault="00A618CE" w:rsidP="00A618CE">
      <w:r>
        <w:rPr>
          <w:rFonts w:ascii="MS Gothic" w:eastAsia="MS Gothic" w:hAnsi="MS Gothic" w:cs="MS Gothic" w:hint="eastAsia"/>
        </w:rPr>
        <w:t>示眞實相</w:t>
      </w:r>
      <w:r>
        <w:t xml:space="preserve"> [ji shinjissō] /shows the true characteristics/</w:t>
      </w:r>
    </w:p>
    <w:p w:rsidR="00A618CE" w:rsidRDefault="00A618CE" w:rsidP="00A618CE">
      <w:r>
        <w:rPr>
          <w:rFonts w:ascii="MS Gothic" w:eastAsia="MS Gothic" w:hAnsi="MS Gothic" w:cs="MS Gothic" w:hint="eastAsia"/>
        </w:rPr>
        <w:t>示衆</w:t>
      </w:r>
      <w:r>
        <w:t xml:space="preserve"> [jishu] /teaching for the group/</w:t>
      </w:r>
    </w:p>
    <w:p w:rsidR="00A618CE" w:rsidRDefault="00A618CE" w:rsidP="00A618CE">
      <w:r>
        <w:rPr>
          <w:rFonts w:ascii="MS Gothic" w:eastAsia="MS Gothic" w:hAnsi="MS Gothic" w:cs="MS Gothic" w:hint="eastAsia"/>
        </w:rPr>
        <w:t>示</w:t>
      </w:r>
      <w:r>
        <w:rPr>
          <w:rFonts w:ascii="Malgun Gothic" w:eastAsia="Malgun Gothic" w:hAnsi="Malgun Gothic" w:cs="Malgun Gothic" w:hint="eastAsia"/>
        </w:rPr>
        <w:t>說</w:t>
      </w:r>
      <w:r>
        <w:t xml:space="preserve"> [jisetsu] /to demonstrate/</w:t>
      </w:r>
    </w:p>
    <w:p w:rsidR="00A618CE" w:rsidRDefault="00A618CE" w:rsidP="00A618CE">
      <w:r>
        <w:rPr>
          <w:rFonts w:ascii="MS Gothic" w:eastAsia="MS Gothic" w:hAnsi="MS Gothic" w:cs="MS Gothic" w:hint="eastAsia"/>
        </w:rPr>
        <w:t>示轉</w:t>
      </w:r>
      <w:r>
        <w:t xml:space="preserve"> [jiten] /indicative aspect of the turning [of the wheel of the dharma]/</w:t>
      </w:r>
    </w:p>
    <w:p w:rsidR="00A618CE" w:rsidRDefault="00A618CE" w:rsidP="00A618CE">
      <w:r>
        <w:rPr>
          <w:rFonts w:ascii="MS Gothic" w:eastAsia="MS Gothic" w:hAnsi="MS Gothic" w:cs="MS Gothic" w:hint="eastAsia"/>
        </w:rPr>
        <w:t>社</w:t>
      </w:r>
      <w:r>
        <w:t xml:space="preserve"> [sha] /gods of the land/</w:t>
      </w:r>
    </w:p>
    <w:p w:rsidR="00A618CE" w:rsidRDefault="00A618CE" w:rsidP="00A618CE">
      <w:r>
        <w:rPr>
          <w:rFonts w:ascii="MS Gothic" w:eastAsia="MS Gothic" w:hAnsi="MS Gothic" w:cs="MS Gothic" w:hint="eastAsia"/>
        </w:rPr>
        <w:t>社伽</w:t>
      </w:r>
      <w:r>
        <w:t xml:space="preserve"> [shaga] /(Skt. jagat)/</w:t>
      </w:r>
    </w:p>
    <w:p w:rsidR="00A618CE" w:rsidRDefault="00A618CE" w:rsidP="00A618CE">
      <w:r>
        <w:rPr>
          <w:rFonts w:ascii="MS Gothic" w:eastAsia="MS Gothic" w:hAnsi="MS Gothic" w:cs="MS Gothic" w:hint="eastAsia"/>
        </w:rPr>
        <w:t>社得迦</w:t>
      </w:r>
      <w:r>
        <w:t xml:space="preserve"> [shataka] /jātaka/</w:t>
      </w:r>
    </w:p>
    <w:p w:rsidR="00A618CE" w:rsidRDefault="00A618CE" w:rsidP="00A618CE">
      <w:r>
        <w:rPr>
          <w:rFonts w:ascii="MS Gothic" w:eastAsia="MS Gothic" w:hAnsi="MS Gothic" w:cs="MS Gothic" w:hint="eastAsia"/>
        </w:rPr>
        <w:t>社得迦摩羅</w:t>
      </w:r>
      <w:r>
        <w:t xml:space="preserve"> [shatokukamara] /jātakamālā/</w:t>
      </w:r>
    </w:p>
    <w:p w:rsidR="00A618CE" w:rsidRDefault="00A618CE" w:rsidP="00A618CE">
      <w:r>
        <w:rPr>
          <w:rFonts w:ascii="MS Gothic" w:eastAsia="MS Gothic" w:hAnsi="MS Gothic" w:cs="MS Gothic" w:hint="eastAsia"/>
        </w:rPr>
        <w:t>祀</w:t>
      </w:r>
      <w:r>
        <w:t xml:space="preserve"> [ji] /festival/</w:t>
      </w:r>
    </w:p>
    <w:p w:rsidR="00A618CE" w:rsidRDefault="00A618CE" w:rsidP="00A618CE">
      <w:r>
        <w:rPr>
          <w:rFonts w:ascii="MS Gothic" w:eastAsia="MS Gothic" w:hAnsi="MS Gothic" w:cs="MS Gothic" w:hint="eastAsia"/>
        </w:rPr>
        <w:t>祅</w:t>
      </w:r>
      <w:r>
        <w:t xml:space="preserve"> [yō] /disaster/</w:t>
      </w:r>
    </w:p>
    <w:p w:rsidR="00A618CE" w:rsidRDefault="00A618CE" w:rsidP="00A618CE">
      <w:r>
        <w:rPr>
          <w:rFonts w:ascii="MS Gothic" w:eastAsia="MS Gothic" w:hAnsi="MS Gothic" w:cs="MS Gothic" w:hint="eastAsia"/>
        </w:rPr>
        <w:t>祆</w:t>
      </w:r>
      <w:r>
        <w:t xml:space="preserve"> [ken] /heaven/</w:t>
      </w:r>
    </w:p>
    <w:p w:rsidR="00A618CE" w:rsidRDefault="00A618CE" w:rsidP="00A618CE">
      <w:r>
        <w:rPr>
          <w:rFonts w:ascii="MS Gothic" w:eastAsia="MS Gothic" w:hAnsi="MS Gothic" w:cs="MS Gothic" w:hint="eastAsia"/>
        </w:rPr>
        <w:t>祆寺</w:t>
      </w:r>
      <w:r>
        <w:t xml:space="preserve"> [kenji] /Zoroastrian temple/</w:t>
      </w:r>
    </w:p>
    <w:p w:rsidR="00A618CE" w:rsidRDefault="00A618CE" w:rsidP="00A618CE">
      <w:r>
        <w:rPr>
          <w:rFonts w:ascii="MS Gothic" w:eastAsia="MS Gothic" w:hAnsi="MS Gothic" w:cs="MS Gothic" w:hint="eastAsia"/>
        </w:rPr>
        <w:t>祆教</w:t>
      </w:r>
      <w:r>
        <w:t xml:space="preserve"> [Kenkyō] /Zoroastrianism/</w:t>
      </w:r>
    </w:p>
    <w:p w:rsidR="00A618CE" w:rsidRDefault="00A618CE" w:rsidP="00A618CE">
      <w:r>
        <w:rPr>
          <w:rFonts w:ascii="MS Gothic" w:eastAsia="MS Gothic" w:hAnsi="MS Gothic" w:cs="MS Gothic" w:hint="eastAsia"/>
        </w:rPr>
        <w:t>祇</w:t>
      </w:r>
      <w:r>
        <w:t xml:space="preserve"> [tada] /earth-spirit/</w:t>
      </w:r>
    </w:p>
    <w:p w:rsidR="00A618CE" w:rsidRDefault="00A618CE" w:rsidP="00A618CE">
      <w:r>
        <w:rPr>
          <w:rFonts w:ascii="MS Gothic" w:eastAsia="MS Gothic" w:hAnsi="MS Gothic" w:cs="MS Gothic" w:hint="eastAsia"/>
        </w:rPr>
        <w:t>祇哆槃林</w:t>
      </w:r>
      <w:r>
        <w:t xml:space="preserve"> [Gitahanrin] /Jetavana/</w:t>
      </w:r>
    </w:p>
    <w:p w:rsidR="00A618CE" w:rsidRDefault="00A618CE" w:rsidP="00A618CE">
      <w:r>
        <w:rPr>
          <w:rFonts w:ascii="MS Gothic" w:eastAsia="MS Gothic" w:hAnsi="MS Gothic" w:cs="MS Gothic" w:hint="eastAsia"/>
        </w:rPr>
        <w:t>祇哆槃那</w:t>
      </w:r>
      <w:r>
        <w:t xml:space="preserve"> [Gitahanna] /Jetavana/</w:t>
      </w:r>
    </w:p>
    <w:p w:rsidR="00A618CE" w:rsidRDefault="00A618CE" w:rsidP="00A618CE">
      <w:r>
        <w:rPr>
          <w:rFonts w:ascii="MS Gothic" w:eastAsia="MS Gothic" w:hAnsi="MS Gothic" w:cs="MS Gothic" w:hint="eastAsia"/>
        </w:rPr>
        <w:t>祇園</w:t>
      </w:r>
      <w:r>
        <w:t xml:space="preserve"> [Gion] /Jetavana/</w:t>
      </w:r>
    </w:p>
    <w:p w:rsidR="00A618CE" w:rsidRDefault="00A618CE" w:rsidP="00A618CE">
      <w:r>
        <w:rPr>
          <w:rFonts w:ascii="MS Gothic" w:eastAsia="MS Gothic" w:hAnsi="MS Gothic" w:cs="MS Gothic" w:hint="eastAsia"/>
        </w:rPr>
        <w:t>祇園精舍</w:t>
      </w:r>
      <w:r>
        <w:t xml:space="preserve"> [Gion shōja] /Jetavana Anāthapiṇḍada-ārāma/</w:t>
      </w:r>
    </w:p>
    <w:p w:rsidR="00A618CE" w:rsidRDefault="00A618CE" w:rsidP="00A618CE">
      <w:r>
        <w:rPr>
          <w:rFonts w:ascii="MS Gothic" w:eastAsia="MS Gothic" w:hAnsi="MS Gothic" w:cs="MS Gothic" w:hint="eastAsia"/>
        </w:rPr>
        <w:t>祇多蜜</w:t>
      </w:r>
      <w:r>
        <w:t xml:space="preserve"> [Gitamitsu] /*Gītamitra/</w:t>
      </w:r>
    </w:p>
    <w:p w:rsidR="00A618CE" w:rsidRDefault="00A618CE" w:rsidP="00A618CE">
      <w:r>
        <w:rPr>
          <w:rFonts w:ascii="MS Gothic" w:eastAsia="MS Gothic" w:hAnsi="MS Gothic" w:cs="MS Gothic" w:hint="eastAsia"/>
        </w:rPr>
        <w:t>祇夜</w:t>
      </w:r>
      <w:r>
        <w:t xml:space="preserve"> [giya] /geya/</w:t>
      </w:r>
    </w:p>
    <w:p w:rsidR="00A618CE" w:rsidRDefault="00A618CE" w:rsidP="00A618CE">
      <w:r>
        <w:rPr>
          <w:rFonts w:ascii="MS Gothic" w:eastAsia="MS Gothic" w:hAnsi="MS Gothic" w:cs="MS Gothic" w:hint="eastAsia"/>
        </w:rPr>
        <w:t>祇支</w:t>
      </w:r>
      <w:r>
        <w:t xml:space="preserve"> [gishi] /(Skt. saṃkakṣikā)/</w:t>
      </w:r>
    </w:p>
    <w:p w:rsidR="00A618CE" w:rsidRDefault="00A618CE" w:rsidP="00A618CE">
      <w:r>
        <w:rPr>
          <w:rFonts w:ascii="MS Gothic" w:eastAsia="MS Gothic" w:hAnsi="MS Gothic" w:cs="MS Gothic" w:hint="eastAsia"/>
        </w:rPr>
        <w:t>祇林寺</w:t>
      </w:r>
      <w:r>
        <w:t xml:space="preserve"> [Girinji] /Girimsa/</w:t>
      </w:r>
    </w:p>
    <w:p w:rsidR="00A618CE" w:rsidRDefault="00A618CE" w:rsidP="00A618CE">
      <w:r>
        <w:rPr>
          <w:rFonts w:ascii="MS Gothic" w:eastAsia="MS Gothic" w:hAnsi="MS Gothic" w:cs="MS Gothic" w:hint="eastAsia"/>
        </w:rPr>
        <w:t>祇樹</w:t>
      </w:r>
      <w:r>
        <w:t xml:space="preserve"> [Giju] /Jetavana Anāthapiṇḍada-ārāma/</w:t>
      </w:r>
    </w:p>
    <w:p w:rsidR="00A618CE" w:rsidRDefault="00A618CE" w:rsidP="00A618CE">
      <w:r>
        <w:rPr>
          <w:rFonts w:ascii="MS Gothic" w:eastAsia="MS Gothic" w:hAnsi="MS Gothic" w:cs="MS Gothic" w:hint="eastAsia"/>
        </w:rPr>
        <w:t>祇樹給孤獨園</w:t>
      </w:r>
      <w:r>
        <w:t xml:space="preserve"> [Gijugikkodoku on] /Jetavana Anāthapiṇḍada-ārāma/</w:t>
      </w:r>
    </w:p>
    <w:p w:rsidR="00A618CE" w:rsidRDefault="00A618CE" w:rsidP="00A618CE">
      <w:r>
        <w:rPr>
          <w:rFonts w:ascii="MS Gothic" w:eastAsia="MS Gothic" w:hAnsi="MS Gothic" w:cs="MS Gothic" w:hint="eastAsia"/>
        </w:rPr>
        <w:t>祇洹</w:t>
      </w:r>
      <w:r>
        <w:t xml:space="preserve"> [Gion] /Jetavana/</w:t>
      </w:r>
    </w:p>
    <w:p w:rsidR="00A618CE" w:rsidRDefault="00A618CE" w:rsidP="00A618CE">
      <w:r>
        <w:rPr>
          <w:rFonts w:ascii="MS Gothic" w:eastAsia="MS Gothic" w:hAnsi="MS Gothic" w:cs="MS Gothic" w:hint="eastAsia"/>
        </w:rPr>
        <w:t>祇洹寺</w:t>
      </w:r>
      <w:r>
        <w:t xml:space="preserve"> [Gionji] /Qiyuansi/</w:t>
      </w:r>
    </w:p>
    <w:p w:rsidR="00A618CE" w:rsidRDefault="00A618CE" w:rsidP="00A618CE">
      <w:r>
        <w:rPr>
          <w:rFonts w:ascii="MS Gothic" w:eastAsia="MS Gothic" w:hAnsi="MS Gothic" w:cs="MS Gothic" w:hint="eastAsia"/>
        </w:rPr>
        <w:t>祇洹精舍</w:t>
      </w:r>
      <w:r>
        <w:t xml:space="preserve"> [Gion shōja] /Jetavana-vihāra/</w:t>
      </w:r>
    </w:p>
    <w:p w:rsidR="00A618CE" w:rsidRDefault="00A618CE" w:rsidP="00A618CE">
      <w:r>
        <w:rPr>
          <w:rFonts w:ascii="MS Gothic" w:eastAsia="MS Gothic" w:hAnsi="MS Gothic" w:cs="MS Gothic" w:hint="eastAsia"/>
        </w:rPr>
        <w:t>祇管打坐</w:t>
      </w:r>
      <w:r>
        <w:t xml:space="preserve"> [shikan taza] /meditation of just sitting/</w:t>
      </w:r>
    </w:p>
    <w:p w:rsidR="00A618CE" w:rsidRDefault="00A618CE" w:rsidP="00A618CE">
      <w:r>
        <w:rPr>
          <w:rFonts w:ascii="MS Gothic" w:eastAsia="MS Gothic" w:hAnsi="MS Gothic" w:cs="MS Gothic" w:hint="eastAsia"/>
        </w:rPr>
        <w:lastRenderedPageBreak/>
        <w:t>祇陀</w:t>
      </w:r>
      <w:r>
        <w:t xml:space="preserve"> [Gida] /Jeta/</w:t>
      </w:r>
    </w:p>
    <w:p w:rsidR="00A618CE" w:rsidRDefault="00A618CE" w:rsidP="00A618CE">
      <w:r>
        <w:rPr>
          <w:rFonts w:ascii="MS Gothic" w:eastAsia="MS Gothic" w:hAnsi="MS Gothic" w:cs="MS Gothic" w:hint="eastAsia"/>
        </w:rPr>
        <w:t>祇陀太子</w:t>
      </w:r>
      <w:r>
        <w:t xml:space="preserve"> [Gita taishi] /prince Jeta/</w:t>
      </w:r>
    </w:p>
    <w:p w:rsidR="00A618CE" w:rsidRDefault="00A618CE" w:rsidP="00A618CE">
      <w:r>
        <w:rPr>
          <w:rFonts w:ascii="MS Gothic" w:eastAsia="MS Gothic" w:hAnsi="MS Gothic" w:cs="MS Gothic" w:hint="eastAsia"/>
        </w:rPr>
        <w:t>祇陀林</w:t>
      </w:r>
      <w:r>
        <w:t xml:space="preserve"> [Gidarin] /Jetavana Anāthapindada-ārāma/</w:t>
      </w:r>
    </w:p>
    <w:p w:rsidR="00A618CE" w:rsidRDefault="00A618CE" w:rsidP="00A618CE">
      <w:r>
        <w:rPr>
          <w:rFonts w:ascii="MS Gothic" w:eastAsia="MS Gothic" w:hAnsi="MS Gothic" w:cs="MS Gothic" w:hint="eastAsia"/>
        </w:rPr>
        <w:t>祈</w:t>
      </w:r>
      <w:r>
        <w:t xml:space="preserve"> [ki] /to pray/</w:t>
      </w:r>
    </w:p>
    <w:p w:rsidR="00A618CE" w:rsidRDefault="00A618CE" w:rsidP="00A618CE">
      <w:r>
        <w:rPr>
          <w:rFonts w:ascii="MS Gothic" w:eastAsia="MS Gothic" w:hAnsi="MS Gothic" w:cs="MS Gothic" w:hint="eastAsia"/>
        </w:rPr>
        <w:t>祈念</w:t>
      </w:r>
      <w:r>
        <w:t xml:space="preserve"> [kinen] /to pray/</w:t>
      </w:r>
    </w:p>
    <w:p w:rsidR="00A618CE" w:rsidRDefault="00A618CE" w:rsidP="00A618CE">
      <w:r>
        <w:rPr>
          <w:rFonts w:ascii="MS Gothic" w:eastAsia="MS Gothic" w:hAnsi="MS Gothic" w:cs="MS Gothic" w:hint="eastAsia"/>
        </w:rPr>
        <w:t>祈福</w:t>
      </w:r>
      <w:r>
        <w:t xml:space="preserve"> [kifuku] /prayer for good fortune/</w:t>
      </w:r>
    </w:p>
    <w:p w:rsidR="00A618CE" w:rsidRDefault="00A618CE" w:rsidP="00A618CE">
      <w:r>
        <w:rPr>
          <w:rFonts w:ascii="MS Gothic" w:eastAsia="MS Gothic" w:hAnsi="MS Gothic" w:cs="MS Gothic" w:hint="eastAsia"/>
        </w:rPr>
        <w:t>祈福信仰</w:t>
      </w:r>
      <w:r>
        <w:t xml:space="preserve"> [kifuku shingō] /religious devotion for the sake of good fortune/</w:t>
      </w:r>
    </w:p>
    <w:p w:rsidR="00A618CE" w:rsidRDefault="00A618CE" w:rsidP="00A618CE">
      <w:r>
        <w:rPr>
          <w:rFonts w:ascii="MS Gothic" w:eastAsia="MS Gothic" w:hAnsi="MS Gothic" w:cs="MS Gothic" w:hint="eastAsia"/>
        </w:rPr>
        <w:t>祈福道場</w:t>
      </w:r>
      <w:r>
        <w:t xml:space="preserve"> [kifuku dōjō] /prayer for happiness cerebration/</w:t>
      </w:r>
    </w:p>
    <w:p w:rsidR="00A618CE" w:rsidRDefault="00A618CE" w:rsidP="00A618CE">
      <w:r>
        <w:rPr>
          <w:rFonts w:ascii="MS Gothic" w:eastAsia="MS Gothic" w:hAnsi="MS Gothic" w:cs="MS Gothic" w:hint="eastAsia"/>
        </w:rPr>
        <w:t>祈禱</w:t>
      </w:r>
      <w:r>
        <w:t xml:space="preserve"> [kitō] /to pray/</w:t>
      </w:r>
    </w:p>
    <w:p w:rsidR="00A618CE" w:rsidRDefault="00A618CE" w:rsidP="00A618CE">
      <w:r>
        <w:rPr>
          <w:rFonts w:ascii="MS Gothic" w:eastAsia="MS Gothic" w:hAnsi="MS Gothic" w:cs="MS Gothic" w:hint="eastAsia"/>
        </w:rPr>
        <w:t>祈請</w:t>
      </w:r>
      <w:r>
        <w:t xml:space="preserve"> [kishō] /to pray, esp. for the avoidance of calamities/</w:t>
      </w:r>
    </w:p>
    <w:p w:rsidR="00A618CE" w:rsidRDefault="00A618CE" w:rsidP="00A618CE">
      <w:r>
        <w:rPr>
          <w:rFonts w:ascii="MS Gothic" w:eastAsia="MS Gothic" w:hAnsi="MS Gothic" w:cs="MS Gothic" w:hint="eastAsia"/>
        </w:rPr>
        <w:t>祈雨</w:t>
      </w:r>
      <w:r>
        <w:t xml:space="preserve"> [kiu] /to pray for rain/</w:t>
      </w:r>
    </w:p>
    <w:p w:rsidR="00A618CE" w:rsidRDefault="00A618CE" w:rsidP="00A618CE">
      <w:r>
        <w:rPr>
          <w:rFonts w:ascii="MS Gothic" w:eastAsia="MS Gothic" w:hAnsi="MS Gothic" w:cs="MS Gothic" w:hint="eastAsia"/>
        </w:rPr>
        <w:t>祈願</w:t>
      </w:r>
      <w:r>
        <w:t xml:space="preserve"> [kigan] /to pray [to the gods or buddhas]/</w:t>
      </w:r>
    </w:p>
    <w:p w:rsidR="00A618CE" w:rsidRDefault="00A618CE" w:rsidP="00A618CE">
      <w:r>
        <w:rPr>
          <w:rFonts w:ascii="MS Gothic" w:eastAsia="MS Gothic" w:hAnsi="MS Gothic" w:cs="MS Gothic" w:hint="eastAsia"/>
        </w:rPr>
        <w:t>祐</w:t>
      </w:r>
      <w:r>
        <w:t xml:space="preserve"> [yū] /help/</w:t>
      </w:r>
    </w:p>
    <w:p w:rsidR="00A618CE" w:rsidRDefault="00A618CE" w:rsidP="00A618CE">
      <w:r>
        <w:rPr>
          <w:rFonts w:ascii="MS Gothic" w:eastAsia="MS Gothic" w:hAnsi="MS Gothic" w:cs="MS Gothic" w:hint="eastAsia"/>
        </w:rPr>
        <w:t>祕</w:t>
      </w:r>
      <w:r>
        <w:t xml:space="preserve"> [hi] /secret/</w:t>
      </w:r>
    </w:p>
    <w:p w:rsidR="00A618CE" w:rsidRDefault="00A618CE" w:rsidP="00A618CE">
      <w:r>
        <w:rPr>
          <w:rFonts w:ascii="MS Gothic" w:eastAsia="MS Gothic" w:hAnsi="MS Gothic" w:cs="MS Gothic" w:hint="eastAsia"/>
        </w:rPr>
        <w:t>祕印</w:t>
      </w:r>
      <w:r>
        <w:t xml:space="preserve"> [hiin] /(Skt. mudrā)/</w:t>
      </w:r>
    </w:p>
    <w:p w:rsidR="00A618CE" w:rsidRDefault="00A618CE" w:rsidP="00A618CE">
      <w:r>
        <w:rPr>
          <w:rFonts w:ascii="MS Gothic" w:eastAsia="MS Gothic" w:hAnsi="MS Gothic" w:cs="MS Gothic" w:hint="eastAsia"/>
        </w:rPr>
        <w:t>祕奥</w:t>
      </w:r>
      <w:r>
        <w:t xml:space="preserve"> [hiō] /secret/</w:t>
      </w:r>
    </w:p>
    <w:p w:rsidR="00A618CE" w:rsidRDefault="00A618CE" w:rsidP="00A618CE">
      <w:r>
        <w:rPr>
          <w:rFonts w:ascii="MS Gothic" w:eastAsia="MS Gothic" w:hAnsi="MS Gothic" w:cs="MS Gothic" w:hint="eastAsia"/>
        </w:rPr>
        <w:t>祕宗</w:t>
      </w:r>
      <w:r>
        <w:t xml:space="preserve"> [Hishū] /esoteric school/</w:t>
      </w:r>
    </w:p>
    <w:p w:rsidR="00A618CE" w:rsidRDefault="00A618CE" w:rsidP="00A618CE">
      <w:r>
        <w:rPr>
          <w:rFonts w:ascii="MS Gothic" w:eastAsia="MS Gothic" w:hAnsi="MS Gothic" w:cs="MS Gothic" w:hint="eastAsia"/>
        </w:rPr>
        <w:t>祕密</w:t>
      </w:r>
      <w:r>
        <w:t xml:space="preserve"> [himitsu] /secret/</w:t>
      </w:r>
    </w:p>
    <w:p w:rsidR="00A618CE" w:rsidRDefault="00A618CE" w:rsidP="00A618CE">
      <w:r>
        <w:rPr>
          <w:rFonts w:ascii="MS Gothic" w:eastAsia="MS Gothic" w:hAnsi="MS Gothic" w:cs="MS Gothic" w:hint="eastAsia"/>
        </w:rPr>
        <w:t>祕密三昧大教王經</w:t>
      </w:r>
      <w:r>
        <w:t xml:space="preserve"> [Himitsu sammai daikyōō kyō] /Mahāsamayatattva-tantrarāja/</w:t>
      </w:r>
    </w:p>
    <w:p w:rsidR="00A618CE" w:rsidRDefault="00A618CE" w:rsidP="00A618CE">
      <w:r>
        <w:rPr>
          <w:rFonts w:ascii="MS Gothic" w:eastAsia="MS Gothic" w:hAnsi="MS Gothic" w:cs="MS Gothic" w:hint="eastAsia"/>
        </w:rPr>
        <w:t>祕密上乘</w:t>
      </w:r>
      <w:r>
        <w:t xml:space="preserve"> [himitsu jōjō] /esoteric vehicle/</w:t>
      </w:r>
    </w:p>
    <w:p w:rsidR="00A618CE" w:rsidRDefault="00A618CE" w:rsidP="00A618CE">
      <w:r>
        <w:rPr>
          <w:rFonts w:ascii="MS Gothic" w:eastAsia="MS Gothic" w:hAnsi="MS Gothic" w:cs="MS Gothic" w:hint="eastAsia"/>
        </w:rPr>
        <w:t>祕密主</w:t>
      </w:r>
      <w:r>
        <w:t xml:space="preserve"> [Himitsushu] /Vajrasattva/</w:t>
      </w:r>
    </w:p>
    <w:p w:rsidR="00A618CE" w:rsidRDefault="00A618CE" w:rsidP="00A618CE">
      <w:r>
        <w:rPr>
          <w:rFonts w:ascii="MS Gothic" w:eastAsia="MS Gothic" w:hAnsi="MS Gothic" w:cs="MS Gothic" w:hint="eastAsia"/>
        </w:rPr>
        <w:t>祕密之藏</w:t>
      </w:r>
      <w:r>
        <w:t xml:space="preserve"> [himitsu no zō] /the hidden treasure-house (of Dharmas)/</w:t>
      </w:r>
    </w:p>
    <w:p w:rsidR="00A618CE" w:rsidRDefault="00A618CE" w:rsidP="00A618CE">
      <w:r>
        <w:rPr>
          <w:rFonts w:ascii="MS Gothic" w:eastAsia="MS Gothic" w:hAnsi="MS Gothic" w:cs="MS Gothic" w:hint="eastAsia"/>
        </w:rPr>
        <w:t>祕密乘</w:t>
      </w:r>
      <w:r>
        <w:t xml:space="preserve"> [himitsu jō] /esoteric vehicle/</w:t>
      </w:r>
    </w:p>
    <w:p w:rsidR="00A618CE" w:rsidRDefault="00A618CE" w:rsidP="00A618CE">
      <w:r>
        <w:rPr>
          <w:rFonts w:ascii="MS Gothic" w:eastAsia="MS Gothic" w:hAnsi="MS Gothic" w:cs="MS Gothic" w:hint="eastAsia"/>
        </w:rPr>
        <w:t>祕密古派</w:t>
      </w:r>
      <w:r>
        <w:t xml:space="preserve"> [Himitsuko ha] /Nyingma pa/</w:t>
      </w:r>
    </w:p>
    <w:p w:rsidR="00A618CE" w:rsidRDefault="00A618CE" w:rsidP="00A618CE">
      <w:r>
        <w:rPr>
          <w:rFonts w:ascii="MS Gothic" w:eastAsia="MS Gothic" w:hAnsi="MS Gothic" w:cs="MS Gothic" w:hint="eastAsia"/>
        </w:rPr>
        <w:t>祕密名儀軌</w:t>
      </w:r>
      <w:r>
        <w:t xml:space="preserve"> [Himitsumyō giki] /Mimiming yigui/</w:t>
      </w:r>
    </w:p>
    <w:p w:rsidR="00A618CE" w:rsidRDefault="00A618CE" w:rsidP="00A618CE">
      <w:r>
        <w:rPr>
          <w:rFonts w:ascii="MS Gothic" w:eastAsia="MS Gothic" w:hAnsi="MS Gothic" w:cs="MS Gothic" w:hint="eastAsia"/>
        </w:rPr>
        <w:t>祕密呪</w:t>
      </w:r>
      <w:r>
        <w:t xml:space="preserve"> [himitsu ju] /secret dhāraṇī/</w:t>
      </w:r>
    </w:p>
    <w:p w:rsidR="00A618CE" w:rsidRDefault="00A618CE" w:rsidP="00A618CE">
      <w:r>
        <w:rPr>
          <w:rFonts w:ascii="MS Gothic" w:eastAsia="MS Gothic" w:hAnsi="MS Gothic" w:cs="MS Gothic" w:hint="eastAsia"/>
        </w:rPr>
        <w:t>祕密咒</w:t>
      </w:r>
      <w:r>
        <w:t xml:space="preserve"> [himitsu ju] /occult incantations/</w:t>
      </w:r>
    </w:p>
    <w:p w:rsidR="00A618CE" w:rsidRDefault="00A618CE" w:rsidP="00A618CE">
      <w:r>
        <w:rPr>
          <w:rFonts w:ascii="MS Gothic" w:eastAsia="MS Gothic" w:hAnsi="MS Gothic" w:cs="MS Gothic" w:hint="eastAsia"/>
        </w:rPr>
        <w:t>祕密壇</w:t>
      </w:r>
      <w:r>
        <w:t xml:space="preserve"> [himitsu dan] /esoteric altars/</w:t>
      </w:r>
    </w:p>
    <w:p w:rsidR="00A618CE" w:rsidRDefault="00A618CE" w:rsidP="00A618CE">
      <w:r>
        <w:rPr>
          <w:rFonts w:ascii="MS Gothic" w:eastAsia="MS Gothic" w:hAnsi="MS Gothic" w:cs="MS Gothic" w:hint="eastAsia"/>
        </w:rPr>
        <w:t>祕密大師</w:t>
      </w:r>
      <w:r>
        <w:t xml:space="preserve"> [Himitsu Daishi] /Himitsu Daishi/</w:t>
      </w:r>
    </w:p>
    <w:p w:rsidR="00A618CE" w:rsidRDefault="00A618CE" w:rsidP="00A618CE">
      <w:r>
        <w:rPr>
          <w:rFonts w:ascii="MS Gothic" w:eastAsia="MS Gothic" w:hAnsi="MS Gothic" w:cs="MS Gothic" w:hint="eastAsia"/>
        </w:rPr>
        <w:t>祕密宗</w:t>
      </w:r>
      <w:r>
        <w:t xml:space="preserve"> [himitsu shū] /Esoteric School(s)/</w:t>
      </w:r>
    </w:p>
    <w:p w:rsidR="00A618CE" w:rsidRDefault="00A618CE" w:rsidP="00A618CE">
      <w:r>
        <w:rPr>
          <w:rFonts w:ascii="MS Gothic" w:eastAsia="MS Gothic" w:hAnsi="MS Gothic" w:cs="MS Gothic" w:hint="eastAsia"/>
        </w:rPr>
        <w:lastRenderedPageBreak/>
        <w:t>祕密戒</w:t>
      </w:r>
      <w:r>
        <w:t xml:space="preserve"> [himitsu kai] /the precepts of the esoteric school/</w:t>
      </w:r>
    </w:p>
    <w:p w:rsidR="00A618CE" w:rsidRDefault="00A618CE" w:rsidP="00A618CE">
      <w:r>
        <w:rPr>
          <w:rFonts w:ascii="MS Gothic" w:eastAsia="MS Gothic" w:hAnsi="MS Gothic" w:cs="MS Gothic" w:hint="eastAsia"/>
        </w:rPr>
        <w:t>祕密教</w:t>
      </w:r>
      <w:r>
        <w:t xml:space="preserve"> [himitsu kyō] /hidden teaching/</w:t>
      </w:r>
    </w:p>
    <w:p w:rsidR="00A618CE" w:rsidRDefault="00A618CE" w:rsidP="00A618CE">
      <w:r>
        <w:rPr>
          <w:rFonts w:ascii="MS Gothic" w:eastAsia="MS Gothic" w:hAnsi="MS Gothic" w:cs="MS Gothic" w:hint="eastAsia"/>
        </w:rPr>
        <w:t>祕密曼荼羅</w:t>
      </w:r>
      <w:r>
        <w:t xml:space="preserve"> [himitsu mandara] /esoteric maṇḍala/</w:t>
      </w:r>
    </w:p>
    <w:p w:rsidR="00A618CE" w:rsidRDefault="00A618CE" w:rsidP="00A618CE">
      <w:r>
        <w:rPr>
          <w:rFonts w:ascii="MS Gothic" w:eastAsia="MS Gothic" w:hAnsi="MS Gothic" w:cs="MS Gothic" w:hint="eastAsia"/>
        </w:rPr>
        <w:t>祕密漫荼羅</w:t>
      </w:r>
      <w:r>
        <w:t xml:space="preserve"> [himitsu mandara] /internal maṇḍala/</w:t>
      </w:r>
    </w:p>
    <w:p w:rsidR="00A618CE" w:rsidRDefault="00A618CE" w:rsidP="00A618CE">
      <w:r>
        <w:rPr>
          <w:rFonts w:ascii="MS Gothic" w:eastAsia="MS Gothic" w:hAnsi="MS Gothic" w:cs="MS Gothic" w:hint="eastAsia"/>
        </w:rPr>
        <w:t>祕密瑜伽</w:t>
      </w:r>
      <w:r>
        <w:t xml:space="preserve"> [himitsu yuga] /secret yoga/</w:t>
      </w:r>
    </w:p>
    <w:p w:rsidR="00A618CE" w:rsidRDefault="00A618CE" w:rsidP="00A618CE">
      <w:r>
        <w:rPr>
          <w:rFonts w:ascii="MS Gothic" w:eastAsia="MS Gothic" w:hAnsi="MS Gothic" w:cs="MS Gothic" w:hint="eastAsia"/>
        </w:rPr>
        <w:t>祕密相經</w:t>
      </w:r>
      <w:r>
        <w:t xml:space="preserve"> [Himitsusō kyō] /Mimixiang jing/</w:t>
      </w:r>
    </w:p>
    <w:p w:rsidR="00A618CE" w:rsidRDefault="00A618CE" w:rsidP="00A618CE">
      <w:r>
        <w:rPr>
          <w:rFonts w:ascii="MS Gothic" w:eastAsia="MS Gothic" w:hAnsi="MS Gothic" w:cs="MS Gothic" w:hint="eastAsia"/>
        </w:rPr>
        <w:t>祕密神呪</w:t>
      </w:r>
      <w:r>
        <w:t xml:space="preserve"> [himitsu jinju] /Secret Dhāraṇī/</w:t>
      </w:r>
    </w:p>
    <w:p w:rsidR="00A618CE" w:rsidRDefault="00A618CE" w:rsidP="00A618CE">
      <w:r>
        <w:rPr>
          <w:rFonts w:ascii="MS Gothic" w:eastAsia="MS Gothic" w:hAnsi="MS Gothic" w:cs="MS Gothic" w:hint="eastAsia"/>
        </w:rPr>
        <w:t>祕密結集</w:t>
      </w:r>
      <w:r>
        <w:t xml:space="preserve"> [himitsu ketsujū] /esoteric council/</w:t>
      </w:r>
    </w:p>
    <w:p w:rsidR="00A618CE" w:rsidRDefault="00A618CE" w:rsidP="00A618CE">
      <w:r>
        <w:rPr>
          <w:rFonts w:ascii="MS Gothic" w:eastAsia="MS Gothic" w:hAnsi="MS Gothic" w:cs="MS Gothic" w:hint="eastAsia"/>
        </w:rPr>
        <w:t>祕密經</w:t>
      </w:r>
      <w:r>
        <w:t xml:space="preserve"> [himitsu kyō] /the scriptures of the esoteric school/</w:t>
      </w:r>
    </w:p>
    <w:p w:rsidR="00A618CE" w:rsidRDefault="00A618CE" w:rsidP="00A618CE">
      <w:r>
        <w:rPr>
          <w:rFonts w:ascii="MS Gothic" w:eastAsia="MS Gothic" w:hAnsi="MS Gothic" w:cs="MS Gothic" w:hint="eastAsia"/>
        </w:rPr>
        <w:t>祕密藏</w:t>
      </w:r>
      <w:r>
        <w:t xml:space="preserve"> [himitsu no zō] /secret repository/</w:t>
      </w:r>
    </w:p>
    <w:p w:rsidR="00A618CE" w:rsidRDefault="00A618CE" w:rsidP="00A618CE">
      <w:r>
        <w:rPr>
          <w:rFonts w:ascii="MS Gothic" w:eastAsia="MS Gothic" w:hAnsi="MS Gothic" w:cs="MS Gothic" w:hint="eastAsia"/>
        </w:rPr>
        <w:t>祕密號</w:t>
      </w:r>
      <w:r>
        <w:t xml:space="preserve"> [himitsu gō] /incantation/</w:t>
      </w:r>
    </w:p>
    <w:p w:rsidR="00A618CE" w:rsidRDefault="00A618CE" w:rsidP="00A618CE">
      <w:r>
        <w:rPr>
          <w:rFonts w:ascii="MS Gothic" w:eastAsia="MS Gothic" w:hAnsi="MS Gothic" w:cs="MS Gothic" w:hint="eastAsia"/>
        </w:rPr>
        <w:t>祕弊</w:t>
      </w:r>
      <w:r>
        <w:t xml:space="preserve"> [hihei] /conceals, hides/</w:t>
      </w:r>
    </w:p>
    <w:p w:rsidR="00A618CE" w:rsidRDefault="00A618CE" w:rsidP="00A618CE">
      <w:r>
        <w:rPr>
          <w:rFonts w:ascii="MS Gothic" w:eastAsia="MS Gothic" w:hAnsi="MS Gothic" w:cs="MS Gothic" w:hint="eastAsia"/>
        </w:rPr>
        <w:t>祕悋</w:t>
      </w:r>
      <w:r>
        <w:t xml:space="preserve"> [hirin] /conceals and begrudges/</w:t>
      </w:r>
    </w:p>
    <w:p w:rsidR="00A618CE" w:rsidRDefault="00A618CE" w:rsidP="00A618CE">
      <w:r>
        <w:rPr>
          <w:rFonts w:ascii="MS Gothic" w:eastAsia="MS Gothic" w:hAnsi="MS Gothic" w:cs="MS Gothic" w:hint="eastAsia"/>
        </w:rPr>
        <w:t>祕惜</w:t>
      </w:r>
      <w:r>
        <w:t xml:space="preserve"> [hishaku] /conceals and cherishes/</w:t>
      </w:r>
    </w:p>
    <w:p w:rsidR="00A618CE" w:rsidRDefault="00A618CE" w:rsidP="00A618CE">
      <w:r>
        <w:rPr>
          <w:rFonts w:ascii="MS Gothic" w:eastAsia="MS Gothic" w:hAnsi="MS Gothic" w:cs="MS Gothic" w:hint="eastAsia"/>
        </w:rPr>
        <w:t>祕教</w:t>
      </w:r>
      <w:r>
        <w:t xml:space="preserve"> [hikyō] /esoteric teaching/</w:t>
      </w:r>
    </w:p>
    <w:p w:rsidR="00A618CE" w:rsidRDefault="00A618CE" w:rsidP="00A618CE">
      <w:r>
        <w:rPr>
          <w:rFonts w:ascii="MS Gothic" w:eastAsia="MS Gothic" w:hAnsi="MS Gothic" w:cs="MS Gothic" w:hint="eastAsia"/>
        </w:rPr>
        <w:t>祕決</w:t>
      </w:r>
      <w:r>
        <w:t xml:space="preserve"> [hiketsu] /secret incantations/</w:t>
      </w:r>
    </w:p>
    <w:p w:rsidR="00A618CE" w:rsidRDefault="00A618CE" w:rsidP="00A618CE">
      <w:r>
        <w:rPr>
          <w:rFonts w:ascii="MS Gothic" w:eastAsia="MS Gothic" w:hAnsi="MS Gothic" w:cs="MS Gothic" w:hint="eastAsia"/>
        </w:rPr>
        <w:t>祕法</w:t>
      </w:r>
      <w:r>
        <w:t xml:space="preserve"> [hihō] /esoteric rituals/</w:t>
      </w:r>
    </w:p>
    <w:p w:rsidR="00A618CE" w:rsidRDefault="00A618CE" w:rsidP="00A618CE">
      <w:r>
        <w:rPr>
          <w:rFonts w:ascii="MS Gothic" w:eastAsia="MS Gothic" w:hAnsi="MS Gothic" w:cs="MS Gothic" w:hint="eastAsia"/>
        </w:rPr>
        <w:t>祕經</w:t>
      </w:r>
      <w:r>
        <w:t xml:space="preserve"> [hikyō] /the scriptures of the esoteric school/</w:t>
      </w:r>
    </w:p>
    <w:p w:rsidR="00A618CE" w:rsidRDefault="00A618CE" w:rsidP="00A618CE">
      <w:r>
        <w:rPr>
          <w:rFonts w:ascii="MS Gothic" w:eastAsia="MS Gothic" w:hAnsi="MS Gothic" w:cs="MS Gothic" w:hint="eastAsia"/>
        </w:rPr>
        <w:t>祕藏</w:t>
      </w:r>
      <w:r>
        <w:t xml:space="preserve"> [hi zō] /secret store/</w:t>
      </w:r>
    </w:p>
    <w:p w:rsidR="00A618CE" w:rsidRDefault="00A618CE" w:rsidP="00A618CE">
      <w:r>
        <w:rPr>
          <w:rFonts w:ascii="MS Gothic" w:eastAsia="MS Gothic" w:hAnsi="MS Gothic" w:cs="MS Gothic" w:hint="eastAsia"/>
        </w:rPr>
        <w:t>祕藏寶鑰</w:t>
      </w:r>
      <w:r>
        <w:t xml:space="preserve"> [hizōhōyaku] /Gilded Key to the Secret Vault/</w:t>
      </w:r>
    </w:p>
    <w:p w:rsidR="00A618CE" w:rsidRDefault="00A618CE" w:rsidP="00A618CE">
      <w:r>
        <w:rPr>
          <w:rFonts w:ascii="MS Gothic" w:eastAsia="MS Gothic" w:hAnsi="MS Gothic" w:cs="MS Gothic" w:hint="eastAsia"/>
        </w:rPr>
        <w:t>祕蜜</w:t>
      </w:r>
      <w:r>
        <w:t xml:space="preserve"> [himitsu] /esoteric/</w:t>
      </w:r>
    </w:p>
    <w:p w:rsidR="00A618CE" w:rsidRDefault="00A618CE" w:rsidP="00A618CE">
      <w:r>
        <w:rPr>
          <w:rFonts w:ascii="MS Gothic" w:eastAsia="MS Gothic" w:hAnsi="MS Gothic" w:cs="MS Gothic" w:hint="eastAsia"/>
        </w:rPr>
        <w:t>祕蜜藏</w:t>
      </w:r>
      <w:r>
        <w:t xml:space="preserve"> [himitsuzō] /secret (dharma) store/</w:t>
      </w:r>
    </w:p>
    <w:p w:rsidR="00A618CE" w:rsidRDefault="00A618CE" w:rsidP="00A618CE">
      <w:r>
        <w:rPr>
          <w:rFonts w:ascii="MS Gothic" w:eastAsia="MS Gothic" w:hAnsi="MS Gothic" w:cs="MS Gothic" w:hint="eastAsia"/>
        </w:rPr>
        <w:t>祕要</w:t>
      </w:r>
      <w:r>
        <w:t xml:space="preserve"> [hiyō] /the mysterious crux/</w:t>
      </w:r>
    </w:p>
    <w:p w:rsidR="00A618CE" w:rsidRDefault="00A618CE" w:rsidP="00A618CE">
      <w:r>
        <w:rPr>
          <w:rFonts w:ascii="MS Gothic" w:eastAsia="MS Gothic" w:hAnsi="MS Gothic" w:cs="MS Gothic" w:hint="eastAsia"/>
        </w:rPr>
        <w:t>祕要法</w:t>
      </w:r>
      <w:r>
        <w:t xml:space="preserve"> [hiyō hō] /secret essentials/</w:t>
      </w:r>
    </w:p>
    <w:p w:rsidR="00A618CE" w:rsidRDefault="00A618CE" w:rsidP="00A618CE">
      <w:r>
        <w:rPr>
          <w:rFonts w:ascii="MS Gothic" w:eastAsia="MS Gothic" w:hAnsi="MS Gothic" w:cs="MS Gothic" w:hint="eastAsia"/>
        </w:rPr>
        <w:t>祕訣</w:t>
      </w:r>
      <w:r>
        <w:t xml:space="preserve"> [hiketsu] /secret incantations/</w:t>
      </w:r>
    </w:p>
    <w:p w:rsidR="00A618CE" w:rsidRDefault="00A618CE" w:rsidP="00A618CE">
      <w:r>
        <w:rPr>
          <w:rFonts w:ascii="MS Gothic" w:eastAsia="MS Gothic" w:hAnsi="MS Gothic" w:cs="MS Gothic" w:hint="eastAsia"/>
        </w:rPr>
        <w:t>祖</w:t>
      </w:r>
      <w:r>
        <w:t xml:space="preserve"> [so] /patriarch/</w:t>
      </w:r>
    </w:p>
    <w:p w:rsidR="00A618CE" w:rsidRDefault="00A618CE" w:rsidP="00A618CE">
      <w:r>
        <w:rPr>
          <w:rFonts w:ascii="MS Gothic" w:eastAsia="MS Gothic" w:hAnsi="MS Gothic" w:cs="MS Gothic" w:hint="eastAsia"/>
        </w:rPr>
        <w:t>祖堂</w:t>
      </w:r>
      <w:r>
        <w:t xml:space="preserve"> [sodō] /ancestor's hall/</w:t>
      </w:r>
    </w:p>
    <w:p w:rsidR="00A618CE" w:rsidRDefault="00A618CE" w:rsidP="00A618CE">
      <w:r>
        <w:rPr>
          <w:rFonts w:ascii="MS Gothic" w:eastAsia="MS Gothic" w:hAnsi="MS Gothic" w:cs="MS Gothic" w:hint="eastAsia"/>
        </w:rPr>
        <w:t>祖堂集</w:t>
      </w:r>
      <w:r>
        <w:t xml:space="preserve"> [Sodō shū] /Record of the Ancestral Hall/</w:t>
      </w:r>
    </w:p>
    <w:p w:rsidR="00A618CE" w:rsidRDefault="00A618CE" w:rsidP="00A618CE">
      <w:r>
        <w:rPr>
          <w:rFonts w:ascii="MS Gothic" w:eastAsia="MS Gothic" w:hAnsi="MS Gothic" w:cs="MS Gothic" w:hint="eastAsia"/>
        </w:rPr>
        <w:t>祖宗</w:t>
      </w:r>
      <w:r>
        <w:t xml:space="preserve"> [sosō] /patriarchal teaching/</w:t>
      </w:r>
    </w:p>
    <w:p w:rsidR="00A618CE" w:rsidRDefault="00A618CE" w:rsidP="00A618CE">
      <w:r>
        <w:rPr>
          <w:rFonts w:ascii="MS Gothic" w:eastAsia="MS Gothic" w:hAnsi="MS Gothic" w:cs="MS Gothic" w:hint="eastAsia"/>
        </w:rPr>
        <w:t>祖室</w:t>
      </w:r>
      <w:r>
        <w:t xml:space="preserve"> [soshitsu] /master/</w:t>
      </w:r>
    </w:p>
    <w:p w:rsidR="00A618CE" w:rsidRDefault="00A618CE" w:rsidP="00A618CE">
      <w:r>
        <w:rPr>
          <w:rFonts w:ascii="MS Gothic" w:eastAsia="MS Gothic" w:hAnsi="MS Gothic" w:cs="MS Gothic" w:hint="eastAsia"/>
        </w:rPr>
        <w:lastRenderedPageBreak/>
        <w:t>祖師</w:t>
      </w:r>
      <w:r>
        <w:t xml:space="preserve"> [soshi] /patriarch/</w:t>
      </w:r>
    </w:p>
    <w:p w:rsidR="00A618CE" w:rsidRDefault="00A618CE" w:rsidP="00A618CE">
      <w:r>
        <w:rPr>
          <w:rFonts w:ascii="MS Gothic" w:eastAsia="MS Gothic" w:hAnsi="MS Gothic" w:cs="MS Gothic" w:hint="eastAsia"/>
        </w:rPr>
        <w:t>祖師堂</w:t>
      </w:r>
      <w:r>
        <w:t xml:space="preserve"> [soshi dō] /patriarch's hall/</w:t>
      </w:r>
    </w:p>
    <w:p w:rsidR="00A618CE" w:rsidRDefault="00A618CE" w:rsidP="00A618CE">
      <w:r>
        <w:rPr>
          <w:rFonts w:ascii="MS Gothic" w:eastAsia="MS Gothic" w:hAnsi="MS Gothic" w:cs="MS Gothic" w:hint="eastAsia"/>
        </w:rPr>
        <w:t>祖師殿</w:t>
      </w:r>
      <w:r>
        <w:t xml:space="preserve"> [soshi den] /hall of the patriarchs/</w:t>
      </w:r>
    </w:p>
    <w:p w:rsidR="00A618CE" w:rsidRDefault="00A618CE" w:rsidP="00A618CE">
      <w:r>
        <w:rPr>
          <w:rFonts w:ascii="MS Gothic" w:eastAsia="MS Gothic" w:hAnsi="MS Gothic" w:cs="MS Gothic" w:hint="eastAsia"/>
        </w:rPr>
        <w:t>祖意</w:t>
      </w:r>
      <w:r>
        <w:t xml:space="preserve"> [soi] /the patriarchal intention/</w:t>
      </w:r>
    </w:p>
    <w:p w:rsidR="00A618CE" w:rsidRDefault="00A618CE" w:rsidP="00A618CE">
      <w:r>
        <w:rPr>
          <w:rFonts w:ascii="MS Gothic" w:eastAsia="MS Gothic" w:hAnsi="MS Gothic" w:cs="MS Gothic" w:hint="eastAsia"/>
        </w:rPr>
        <w:t>祖父</w:t>
      </w:r>
      <w:r>
        <w:t xml:space="preserve"> [sofu] /grandfather/</w:t>
      </w:r>
    </w:p>
    <w:p w:rsidR="00A618CE" w:rsidRDefault="00A618CE" w:rsidP="00A618CE">
      <w:r>
        <w:rPr>
          <w:rFonts w:ascii="MS Gothic" w:eastAsia="MS Gothic" w:hAnsi="MS Gothic" w:cs="MS Gothic" w:hint="eastAsia"/>
        </w:rPr>
        <w:t>祖錄</w:t>
      </w:r>
      <w:r>
        <w:t xml:space="preserve"> [soroku] /ancestral records/</w:t>
      </w:r>
    </w:p>
    <w:p w:rsidR="00A618CE" w:rsidRDefault="00A618CE" w:rsidP="00A618CE">
      <w:r>
        <w:rPr>
          <w:rFonts w:ascii="MS Gothic" w:eastAsia="MS Gothic" w:hAnsi="MS Gothic" w:cs="MS Gothic" w:hint="eastAsia"/>
        </w:rPr>
        <w:t>祖風</w:t>
      </w:r>
      <w:r>
        <w:t xml:space="preserve"> [sofū] /ancestral wind/</w:t>
      </w:r>
    </w:p>
    <w:p w:rsidR="00A618CE" w:rsidRDefault="00A618CE" w:rsidP="00A618CE">
      <w:r>
        <w:rPr>
          <w:rFonts w:ascii="MS Gothic" w:eastAsia="MS Gothic" w:hAnsi="MS Gothic" w:cs="MS Gothic" w:hint="eastAsia"/>
        </w:rPr>
        <w:t>祚</w:t>
      </w:r>
      <w:r>
        <w:t xml:space="preserve"> [so] /luck/</w:t>
      </w:r>
    </w:p>
    <w:p w:rsidR="00A618CE" w:rsidRDefault="00A618CE" w:rsidP="00A618CE">
      <w:r>
        <w:rPr>
          <w:rFonts w:ascii="MS Gothic" w:eastAsia="MS Gothic" w:hAnsi="MS Gothic" w:cs="MS Gothic" w:hint="eastAsia"/>
        </w:rPr>
        <w:t>祝</w:t>
      </w:r>
      <w:r>
        <w:t xml:space="preserve"> [shuku] /to invoke/</w:t>
      </w:r>
    </w:p>
    <w:p w:rsidR="00A618CE" w:rsidRDefault="00A618CE" w:rsidP="00A618CE">
      <w:r>
        <w:rPr>
          <w:rFonts w:ascii="MS Gothic" w:eastAsia="MS Gothic" w:hAnsi="MS Gothic" w:cs="MS Gothic" w:hint="eastAsia"/>
        </w:rPr>
        <w:t>祝禱</w:t>
      </w:r>
      <w:r>
        <w:t xml:space="preserve"> [shukutō] /prayer tablet/</w:t>
      </w:r>
    </w:p>
    <w:p w:rsidR="00A618CE" w:rsidRDefault="00A618CE" w:rsidP="00A618CE">
      <w:r>
        <w:rPr>
          <w:rFonts w:ascii="MS Gothic" w:eastAsia="MS Gothic" w:hAnsi="MS Gothic" w:cs="MS Gothic" w:hint="eastAsia"/>
        </w:rPr>
        <w:t>祝聖</w:t>
      </w:r>
      <w:r>
        <w:t xml:space="preserve"> [shukushin] /to offer a prayer for the longevity and good health of the king or emperor/</w:t>
      </w:r>
    </w:p>
    <w:p w:rsidR="00A618CE" w:rsidRDefault="00A618CE" w:rsidP="00A618CE">
      <w:r>
        <w:rPr>
          <w:rFonts w:ascii="MS Gothic" w:eastAsia="MS Gothic" w:hAnsi="MS Gothic" w:cs="MS Gothic" w:hint="eastAsia"/>
        </w:rPr>
        <w:t>祝釐</w:t>
      </w:r>
      <w:r>
        <w:t xml:space="preserve"> [shukuri] /wishing the emperor a happy life/</w:t>
      </w:r>
    </w:p>
    <w:p w:rsidR="00A618CE" w:rsidRDefault="00A618CE" w:rsidP="00A618CE">
      <w:r>
        <w:rPr>
          <w:rFonts w:ascii="MS Gothic" w:eastAsia="MS Gothic" w:hAnsi="MS Gothic" w:cs="MS Gothic" w:hint="eastAsia"/>
        </w:rPr>
        <w:t>祝願</w:t>
      </w:r>
      <w:r>
        <w:t xml:space="preserve"> [shukugan] /invocation/</w:t>
      </w:r>
    </w:p>
    <w:p w:rsidR="00A618CE" w:rsidRDefault="00A618CE" w:rsidP="00A618CE">
      <w:r>
        <w:rPr>
          <w:rFonts w:ascii="MS Gothic" w:eastAsia="MS Gothic" w:hAnsi="MS Gothic" w:cs="MS Gothic" w:hint="eastAsia"/>
        </w:rPr>
        <w:t>祝願文</w:t>
      </w:r>
      <w:r>
        <w:t xml:space="preserve"> [shukugan mon] /a written prayer/</w:t>
      </w:r>
    </w:p>
    <w:p w:rsidR="00A618CE" w:rsidRDefault="00A618CE" w:rsidP="00A618CE">
      <w:r>
        <w:rPr>
          <w:rFonts w:ascii="MS Gothic" w:eastAsia="MS Gothic" w:hAnsi="MS Gothic" w:cs="MS Gothic" w:hint="eastAsia"/>
        </w:rPr>
        <w:t>祝髮</w:t>
      </w:r>
      <w:r>
        <w:t xml:space="preserve"> [shukuhatsu] /to have one's head shaved/</w:t>
      </w:r>
    </w:p>
    <w:p w:rsidR="00A618CE" w:rsidRDefault="00A618CE" w:rsidP="00A618CE">
      <w:r>
        <w:rPr>
          <w:rFonts w:ascii="MS Gothic" w:eastAsia="MS Gothic" w:hAnsi="MS Gothic" w:cs="MS Gothic" w:hint="eastAsia"/>
        </w:rPr>
        <w:t>神</w:t>
      </w:r>
      <w:r>
        <w:t xml:space="preserve"> [shin] /psychic power/</w:t>
      </w:r>
    </w:p>
    <w:p w:rsidR="00A618CE" w:rsidRDefault="00A618CE" w:rsidP="00A618CE">
      <w:r>
        <w:rPr>
          <w:rFonts w:ascii="MS Gothic" w:eastAsia="MS Gothic" w:hAnsi="MS Gothic" w:cs="MS Gothic" w:hint="eastAsia"/>
        </w:rPr>
        <w:t>神不滅論</w:t>
      </w:r>
      <w:r>
        <w:t xml:space="preserve"> [Jin fumetsu ron] /Shen bumie lun/</w:t>
      </w:r>
    </w:p>
    <w:p w:rsidR="00A618CE" w:rsidRDefault="00A618CE" w:rsidP="00A618CE">
      <w:r>
        <w:rPr>
          <w:rFonts w:ascii="MS Gothic" w:eastAsia="MS Gothic" w:hAnsi="MS Gothic" w:cs="MS Gothic" w:hint="eastAsia"/>
        </w:rPr>
        <w:t>神人</w:t>
      </w:r>
      <w:r>
        <w:t xml:space="preserve"> [shinjin] /gods and men/</w:t>
      </w:r>
    </w:p>
    <w:p w:rsidR="00A618CE" w:rsidRDefault="00A618CE" w:rsidP="00A618CE">
      <w:r>
        <w:rPr>
          <w:rFonts w:ascii="MS Gothic" w:eastAsia="MS Gothic" w:hAnsi="MS Gothic" w:cs="MS Gothic" w:hint="eastAsia"/>
        </w:rPr>
        <w:t>神仙</w:t>
      </w:r>
      <w:r>
        <w:t xml:space="preserve"> [shinsen] /immortals/</w:t>
      </w:r>
    </w:p>
    <w:p w:rsidR="00A618CE" w:rsidRDefault="00A618CE" w:rsidP="00A618CE">
      <w:r>
        <w:rPr>
          <w:rFonts w:ascii="MS Gothic" w:eastAsia="MS Gothic" w:hAnsi="MS Gothic" w:cs="MS Gothic" w:hint="eastAsia"/>
        </w:rPr>
        <w:t>神佛</w:t>
      </w:r>
      <w:r>
        <w:t xml:space="preserve"> [jinbutsu] /gods and buddhas/</w:t>
      </w:r>
    </w:p>
    <w:p w:rsidR="00A618CE" w:rsidRDefault="00A618CE" w:rsidP="00A618CE">
      <w:r>
        <w:rPr>
          <w:rFonts w:ascii="MS Gothic" w:eastAsia="MS Gothic" w:hAnsi="MS Gothic" w:cs="MS Gothic" w:hint="eastAsia"/>
        </w:rPr>
        <w:t>神佛習合</w:t>
      </w:r>
      <w:r>
        <w:t xml:space="preserve"> [jin butsu shūgō] /syncretism of Shintoism and Buddhism/</w:t>
      </w:r>
    </w:p>
    <w:p w:rsidR="00A618CE" w:rsidRDefault="00A618CE" w:rsidP="00A618CE">
      <w:r>
        <w:rPr>
          <w:rFonts w:ascii="MS Gothic" w:eastAsia="MS Gothic" w:hAnsi="MS Gothic" w:cs="MS Gothic" w:hint="eastAsia"/>
        </w:rPr>
        <w:t>神佛融合</w:t>
      </w:r>
      <w:r>
        <w:t xml:space="preserve"> [jinbutsu yūgō] /the integration of Shintoism and Buddhism/</w:t>
      </w:r>
    </w:p>
    <w:p w:rsidR="00A618CE" w:rsidRDefault="00A618CE" w:rsidP="00A618CE">
      <w:r>
        <w:rPr>
          <w:rFonts w:ascii="MS Gothic" w:eastAsia="MS Gothic" w:hAnsi="MS Gothic" w:cs="MS Gothic" w:hint="eastAsia"/>
        </w:rPr>
        <w:t>神供</w:t>
      </w:r>
      <w:r>
        <w:t xml:space="preserve"> [shingu] /offerings for the gods/</w:t>
      </w:r>
    </w:p>
    <w:p w:rsidR="00A618CE" w:rsidRDefault="00A618CE" w:rsidP="00A618CE">
      <w:r>
        <w:rPr>
          <w:rFonts w:ascii="MS Gothic" w:eastAsia="MS Gothic" w:hAnsi="MS Gothic" w:cs="MS Gothic" w:hint="eastAsia"/>
        </w:rPr>
        <w:t>神僊</w:t>
      </w:r>
      <w:r>
        <w:t xml:space="preserve"> [shinsen] /immortals/</w:t>
      </w:r>
    </w:p>
    <w:p w:rsidR="00A618CE" w:rsidRDefault="00A618CE" w:rsidP="00A618CE">
      <w:r>
        <w:rPr>
          <w:rFonts w:ascii="MS Gothic" w:eastAsia="MS Gothic" w:hAnsi="MS Gothic" w:cs="MS Gothic" w:hint="eastAsia"/>
        </w:rPr>
        <w:t>神僧傳</w:t>
      </w:r>
      <w:r>
        <w:t xml:space="preserve"> [Jinsō den] /Shenseng zhuan/</w:t>
      </w:r>
    </w:p>
    <w:p w:rsidR="00A618CE" w:rsidRDefault="00A618CE" w:rsidP="00A618CE">
      <w:r>
        <w:rPr>
          <w:rFonts w:ascii="MS Gothic" w:eastAsia="MS Gothic" w:hAnsi="MS Gothic" w:cs="MS Gothic" w:hint="eastAsia"/>
        </w:rPr>
        <w:t>神光</w:t>
      </w:r>
      <w:r>
        <w:t xml:space="preserve"> [jinkō] /divine light/</w:t>
      </w:r>
    </w:p>
    <w:p w:rsidR="00A618CE" w:rsidRDefault="00A618CE" w:rsidP="00A618CE">
      <w:r>
        <w:rPr>
          <w:rFonts w:ascii="MS Gothic" w:eastAsia="MS Gothic" w:hAnsi="MS Gothic" w:cs="MS Gothic" w:hint="eastAsia"/>
        </w:rPr>
        <w:t>神力</w:t>
      </w:r>
      <w:r>
        <w:t xml:space="preserve"> [jinriki] /supernatural powers/</w:t>
      </w:r>
    </w:p>
    <w:p w:rsidR="00A618CE" w:rsidRDefault="00A618CE" w:rsidP="00A618CE">
      <w:r>
        <w:rPr>
          <w:rFonts w:ascii="MS Gothic" w:eastAsia="MS Gothic" w:hAnsi="MS Gothic" w:cs="MS Gothic" w:hint="eastAsia"/>
        </w:rPr>
        <w:t>神力品</w:t>
      </w:r>
      <w:r>
        <w:t xml:space="preserve"> [Jinriki bon] /Chapter on Spiritual Powers/</w:t>
      </w:r>
    </w:p>
    <w:p w:rsidR="00A618CE" w:rsidRDefault="00A618CE" w:rsidP="00A618CE">
      <w:r>
        <w:rPr>
          <w:rFonts w:ascii="MS Gothic" w:eastAsia="MS Gothic" w:hAnsi="MS Gothic" w:cs="MS Gothic" w:hint="eastAsia"/>
        </w:rPr>
        <w:t>神力自在</w:t>
      </w:r>
      <w:r>
        <w:t xml:space="preserve"> [jinriki jizai] /mastery over the teachings/</w:t>
      </w:r>
    </w:p>
    <w:p w:rsidR="00A618CE" w:rsidRDefault="00A618CE" w:rsidP="00A618CE">
      <w:r>
        <w:rPr>
          <w:rFonts w:ascii="MS Gothic" w:eastAsia="MS Gothic" w:hAnsi="MS Gothic" w:cs="MS Gothic" w:hint="eastAsia"/>
        </w:rPr>
        <w:t>神勒寺</w:t>
      </w:r>
      <w:r>
        <w:t xml:space="preserve"> [Jinrokuji] /Silleuksa/</w:t>
      </w:r>
    </w:p>
    <w:p w:rsidR="00A618CE" w:rsidRDefault="00A618CE" w:rsidP="00A618CE">
      <w:r>
        <w:rPr>
          <w:rFonts w:ascii="MS Gothic" w:eastAsia="MS Gothic" w:hAnsi="MS Gothic" w:cs="MS Gothic" w:hint="eastAsia"/>
        </w:rPr>
        <w:lastRenderedPageBreak/>
        <w:t>神印宗</w:t>
      </w:r>
      <w:r>
        <w:t xml:space="preserve"> [Jinin shū] /Divine Seal Sect/</w:t>
      </w:r>
    </w:p>
    <w:p w:rsidR="00A618CE" w:rsidRDefault="00A618CE" w:rsidP="00A618CE">
      <w:r>
        <w:rPr>
          <w:rFonts w:ascii="MS Gothic" w:eastAsia="MS Gothic" w:hAnsi="MS Gothic" w:cs="MS Gothic" w:hint="eastAsia"/>
        </w:rPr>
        <w:t>神呪</w:t>
      </w:r>
      <w:r>
        <w:t xml:space="preserve"> [jinshu] /a supernatural spell/</w:t>
      </w:r>
    </w:p>
    <w:p w:rsidR="00A618CE" w:rsidRDefault="00A618CE" w:rsidP="00A618CE">
      <w:r>
        <w:rPr>
          <w:rFonts w:ascii="MS Gothic" w:eastAsia="MS Gothic" w:hAnsi="MS Gothic" w:cs="MS Gothic" w:hint="eastAsia"/>
        </w:rPr>
        <w:t>神咒</w:t>
      </w:r>
      <w:r>
        <w:t xml:space="preserve"> [jinshu] /mantra/</w:t>
      </w:r>
    </w:p>
    <w:p w:rsidR="00A618CE" w:rsidRDefault="00A618CE" w:rsidP="00A618CE">
      <w:r>
        <w:rPr>
          <w:rFonts w:ascii="MS Gothic" w:eastAsia="MS Gothic" w:hAnsi="MS Gothic" w:cs="MS Gothic" w:hint="eastAsia"/>
        </w:rPr>
        <w:t>神坐</w:t>
      </w:r>
      <w:r>
        <w:t xml:space="preserve"> [shinza] /divine thrones/</w:t>
      </w:r>
    </w:p>
    <w:p w:rsidR="00A618CE" w:rsidRDefault="00A618CE" w:rsidP="00A618CE">
      <w:r>
        <w:rPr>
          <w:rFonts w:ascii="MS Gothic" w:eastAsia="MS Gothic" w:hAnsi="MS Gothic" w:cs="MS Gothic" w:hint="eastAsia"/>
        </w:rPr>
        <w:t>神域</w:t>
      </w:r>
      <w:r>
        <w:t xml:space="preserve"> [jiniki] /dominion of the spiritual/</w:t>
      </w:r>
    </w:p>
    <w:p w:rsidR="00A618CE" w:rsidRDefault="00A618CE" w:rsidP="00A618CE">
      <w:r>
        <w:rPr>
          <w:rFonts w:ascii="MS Gothic" w:eastAsia="MS Gothic" w:hAnsi="MS Gothic" w:cs="MS Gothic" w:hint="eastAsia"/>
        </w:rPr>
        <w:t>神境通</w:t>
      </w:r>
      <w:r>
        <w:t xml:space="preserve"> [jinkyō tsū] /power of unimpeded bodily action/</w:t>
      </w:r>
    </w:p>
    <w:p w:rsidR="00A618CE" w:rsidRDefault="00A618CE" w:rsidP="00A618CE">
      <w:r>
        <w:rPr>
          <w:rFonts w:ascii="MS Gothic" w:eastAsia="MS Gothic" w:hAnsi="MS Gothic" w:cs="MS Gothic" w:hint="eastAsia"/>
        </w:rPr>
        <w:t>神女</w:t>
      </w:r>
      <w:r>
        <w:t xml:space="preserve"> [jinnyo] /shamaness/</w:t>
      </w:r>
    </w:p>
    <w:p w:rsidR="00A618CE" w:rsidRDefault="00A618CE" w:rsidP="00A618CE">
      <w:r>
        <w:rPr>
          <w:rFonts w:ascii="MS Gothic" w:eastAsia="MS Gothic" w:hAnsi="MS Gothic" w:cs="MS Gothic" w:hint="eastAsia"/>
        </w:rPr>
        <w:t>神妙</w:t>
      </w:r>
      <w:r>
        <w:t xml:space="preserve"> [jinmyō] /marvelous/</w:t>
      </w:r>
    </w:p>
    <w:p w:rsidR="00A618CE" w:rsidRDefault="00A618CE" w:rsidP="00A618CE">
      <w:r>
        <w:rPr>
          <w:rFonts w:ascii="MS Gothic" w:eastAsia="MS Gothic" w:hAnsi="MS Gothic" w:cs="MS Gothic" w:hint="eastAsia"/>
        </w:rPr>
        <w:t>神存</w:t>
      </w:r>
      <w:r>
        <w:t xml:space="preserve"> [jinson] /the spirit remains/</w:t>
      </w:r>
    </w:p>
    <w:p w:rsidR="00A618CE" w:rsidRDefault="00A618CE" w:rsidP="00A618CE">
      <w:r>
        <w:rPr>
          <w:rFonts w:ascii="MS Gothic" w:eastAsia="MS Gothic" w:hAnsi="MS Gothic" w:cs="MS Gothic" w:hint="eastAsia"/>
        </w:rPr>
        <w:t>神將</w:t>
      </w:r>
      <w:r>
        <w:t xml:space="preserve"> [jinsō] /guardian generals/</w:t>
      </w:r>
    </w:p>
    <w:p w:rsidR="00A618CE" w:rsidRDefault="00A618CE" w:rsidP="00A618CE">
      <w:r>
        <w:rPr>
          <w:rFonts w:ascii="MS Gothic" w:eastAsia="MS Gothic" w:hAnsi="MS Gothic" w:cs="MS Gothic" w:hint="eastAsia"/>
        </w:rPr>
        <w:t>神州</w:t>
      </w:r>
      <w:r>
        <w:t xml:space="preserve"> [jinshū] /Holy Country/</w:t>
      </w:r>
    </w:p>
    <w:p w:rsidR="00A618CE" w:rsidRDefault="00A618CE" w:rsidP="00A618CE">
      <w:r>
        <w:rPr>
          <w:rFonts w:ascii="MS Gothic" w:eastAsia="MS Gothic" w:hAnsi="MS Gothic" w:cs="MS Gothic" w:hint="eastAsia"/>
        </w:rPr>
        <w:t>神德</w:t>
      </w:r>
      <w:r>
        <w:t xml:space="preserve"> [jintoku] /mysterious virtue/</w:t>
      </w:r>
    </w:p>
    <w:p w:rsidR="00A618CE" w:rsidRDefault="00A618CE" w:rsidP="00A618CE">
      <w:r>
        <w:rPr>
          <w:rFonts w:ascii="MS Gothic" w:eastAsia="MS Gothic" w:hAnsi="MS Gothic" w:cs="MS Gothic" w:hint="eastAsia"/>
        </w:rPr>
        <w:t>神我</w:t>
      </w:r>
      <w:r>
        <w:t xml:space="preserve"> [shin'ga] /soul/</w:t>
      </w:r>
    </w:p>
    <w:p w:rsidR="00A618CE" w:rsidRDefault="00A618CE" w:rsidP="00A618CE">
      <w:r>
        <w:rPr>
          <w:rFonts w:ascii="MS Gothic" w:eastAsia="MS Gothic" w:hAnsi="MS Gothic" w:cs="MS Gothic" w:hint="eastAsia"/>
        </w:rPr>
        <w:t>神旦</w:t>
      </w:r>
      <w:r>
        <w:t xml:space="preserve"> [shintan] /Cīna/</w:t>
      </w:r>
    </w:p>
    <w:p w:rsidR="00A618CE" w:rsidRDefault="00A618CE" w:rsidP="00A618CE">
      <w:r>
        <w:rPr>
          <w:rFonts w:ascii="MS Gothic" w:eastAsia="MS Gothic" w:hAnsi="MS Gothic" w:cs="MS Gothic" w:hint="eastAsia"/>
        </w:rPr>
        <w:t>神明</w:t>
      </w:r>
      <w:r>
        <w:t xml:space="preserve"> [jinmyō] /intelligence/</w:t>
      </w:r>
    </w:p>
    <w:p w:rsidR="00A618CE" w:rsidRDefault="00A618CE" w:rsidP="00A618CE">
      <w:r>
        <w:rPr>
          <w:rFonts w:ascii="MS Gothic" w:eastAsia="MS Gothic" w:hAnsi="MS Gothic" w:cs="MS Gothic" w:hint="eastAsia"/>
        </w:rPr>
        <w:t>神智</w:t>
      </w:r>
      <w:r>
        <w:t xml:space="preserve"> [jinchi] /divine wisdom/</w:t>
      </w:r>
    </w:p>
    <w:p w:rsidR="00A618CE" w:rsidRDefault="00A618CE" w:rsidP="00A618CE">
      <w:r>
        <w:rPr>
          <w:rFonts w:ascii="MS Gothic" w:eastAsia="MS Gothic" w:hAnsi="MS Gothic" w:cs="MS Gothic" w:hint="eastAsia"/>
        </w:rPr>
        <w:t>神會</w:t>
      </w:r>
      <w:r>
        <w:t xml:space="preserve"> [Jinne] /Shenhui/</w:t>
      </w:r>
    </w:p>
    <w:p w:rsidR="00A618CE" w:rsidRDefault="00A618CE" w:rsidP="00A618CE">
      <w:r>
        <w:rPr>
          <w:rFonts w:ascii="MS Gothic" w:eastAsia="MS Gothic" w:hAnsi="MS Gothic" w:cs="MS Gothic" w:hint="eastAsia"/>
        </w:rPr>
        <w:t>神根</w:t>
      </w:r>
      <w:r>
        <w:t xml:space="preserve"> [jinkon] /spiritual root/</w:t>
      </w:r>
    </w:p>
    <w:p w:rsidR="00A618CE" w:rsidRDefault="00A618CE" w:rsidP="00A618CE">
      <w:r>
        <w:rPr>
          <w:rFonts w:ascii="MS Gothic" w:eastAsia="MS Gothic" w:hAnsi="MS Gothic" w:cs="MS Gothic" w:hint="eastAsia"/>
        </w:rPr>
        <w:t>神泰</w:t>
      </w:r>
      <w:r>
        <w:t xml:space="preserve"> [Jintai] /Shentai/</w:t>
      </w:r>
    </w:p>
    <w:p w:rsidR="00A618CE" w:rsidRDefault="00A618CE" w:rsidP="00A618CE">
      <w:r>
        <w:rPr>
          <w:rFonts w:ascii="MS Gothic" w:eastAsia="MS Gothic" w:hAnsi="MS Gothic" w:cs="MS Gothic" w:hint="eastAsia"/>
        </w:rPr>
        <w:t>神淸</w:t>
      </w:r>
      <w:r>
        <w:t xml:space="preserve"> [jinshō] /purity of spirit/</w:t>
      </w:r>
    </w:p>
    <w:p w:rsidR="00A618CE" w:rsidRDefault="00A618CE" w:rsidP="00A618CE">
      <w:r>
        <w:rPr>
          <w:rFonts w:ascii="MS Gothic" w:eastAsia="MS Gothic" w:hAnsi="MS Gothic" w:cs="MS Gothic" w:hint="eastAsia"/>
        </w:rPr>
        <w:t>神游</w:t>
      </w:r>
      <w:r>
        <w:t xml:space="preserve"> [jinyū] /to play of the spirit/</w:t>
      </w:r>
    </w:p>
    <w:p w:rsidR="00A618CE" w:rsidRDefault="00A618CE" w:rsidP="00A618CE">
      <w:r>
        <w:rPr>
          <w:rFonts w:ascii="MS Gothic" w:eastAsia="MS Gothic" w:hAnsi="MS Gothic" w:cs="MS Gothic" w:hint="eastAsia"/>
        </w:rPr>
        <w:t>神滅論</w:t>
      </w:r>
      <w:r>
        <w:t xml:space="preserve"> [Jinmetsuron] /Shenmie lun/</w:t>
      </w:r>
    </w:p>
    <w:p w:rsidR="00A618CE" w:rsidRDefault="00A618CE" w:rsidP="00A618CE">
      <w:r>
        <w:rPr>
          <w:rFonts w:ascii="MS Gothic" w:eastAsia="MS Gothic" w:hAnsi="MS Gothic" w:cs="MS Gothic" w:hint="eastAsia"/>
        </w:rPr>
        <w:t>神異</w:t>
      </w:r>
      <w:r>
        <w:t xml:space="preserve"> [jin'i] /miracles/</w:t>
      </w:r>
    </w:p>
    <w:p w:rsidR="00A618CE" w:rsidRDefault="00A618CE" w:rsidP="00A618CE">
      <w:r>
        <w:rPr>
          <w:rFonts w:ascii="MS Gothic" w:eastAsia="MS Gothic" w:hAnsi="MS Gothic" w:cs="MS Gothic" w:hint="eastAsia"/>
        </w:rPr>
        <w:t>神社神道</w:t>
      </w:r>
      <w:r>
        <w:t xml:space="preserve"> [jinja shintō] /the Shinto faith centered on shrines/</w:t>
      </w:r>
    </w:p>
    <w:p w:rsidR="00A618CE" w:rsidRDefault="00A618CE" w:rsidP="00A618CE">
      <w:r>
        <w:rPr>
          <w:rFonts w:ascii="MS Gothic" w:eastAsia="MS Gothic" w:hAnsi="MS Gothic" w:cs="MS Gothic" w:hint="eastAsia"/>
        </w:rPr>
        <w:t>神秀</w:t>
      </w:r>
      <w:r>
        <w:t xml:space="preserve"> [Jinshū] /Shenxiu/</w:t>
      </w:r>
    </w:p>
    <w:p w:rsidR="00A618CE" w:rsidRDefault="00A618CE" w:rsidP="00A618CE">
      <w:r>
        <w:rPr>
          <w:rFonts w:ascii="MS Gothic" w:eastAsia="MS Gothic" w:hAnsi="MS Gothic" w:cs="MS Gothic" w:hint="eastAsia"/>
        </w:rPr>
        <w:t>神衆</w:t>
      </w:r>
      <w:r>
        <w:t xml:space="preserve"> [jinshu] /guardian deities/</w:t>
      </w:r>
    </w:p>
    <w:p w:rsidR="00A618CE" w:rsidRDefault="00A618CE" w:rsidP="00A618CE">
      <w:r>
        <w:rPr>
          <w:rFonts w:ascii="MS Gothic" w:eastAsia="MS Gothic" w:hAnsi="MS Gothic" w:cs="MS Gothic" w:hint="eastAsia"/>
        </w:rPr>
        <w:t>神衆壇</w:t>
      </w:r>
      <w:r>
        <w:t xml:space="preserve"> [jinshu dan] /guardian's altar/</w:t>
      </w:r>
    </w:p>
    <w:p w:rsidR="00A618CE" w:rsidRDefault="00A618CE" w:rsidP="00A618CE">
      <w:r>
        <w:rPr>
          <w:rFonts w:ascii="MS Gothic" w:eastAsia="MS Gothic" w:hAnsi="MS Gothic" w:cs="MS Gothic" w:hint="eastAsia"/>
        </w:rPr>
        <w:t>神衆幀</w:t>
      </w:r>
      <w:r>
        <w:t xml:space="preserve"> [jinshu tei] /painting of the protective deities/</w:t>
      </w:r>
    </w:p>
    <w:p w:rsidR="00A618CE" w:rsidRDefault="00A618CE" w:rsidP="00A618CE">
      <w:r>
        <w:rPr>
          <w:rFonts w:ascii="MS Gothic" w:eastAsia="MS Gothic" w:hAnsi="MS Gothic" w:cs="MS Gothic" w:hint="eastAsia"/>
        </w:rPr>
        <w:t>神衆幀畵</w:t>
      </w:r>
      <w:r>
        <w:t xml:space="preserve"> [jinshu teiga] /painting of the protective deities/</w:t>
      </w:r>
    </w:p>
    <w:p w:rsidR="00A618CE" w:rsidRDefault="00A618CE" w:rsidP="00A618CE">
      <w:r>
        <w:rPr>
          <w:rFonts w:ascii="MS Gothic" w:eastAsia="MS Gothic" w:hAnsi="MS Gothic" w:cs="MS Gothic" w:hint="eastAsia"/>
        </w:rPr>
        <w:t>神行</w:t>
      </w:r>
      <w:r>
        <w:t xml:space="preserve"> [Jingyō] /Sinhaeng/</w:t>
      </w:r>
    </w:p>
    <w:p w:rsidR="00A618CE" w:rsidRDefault="00A618CE" w:rsidP="00A618CE">
      <w:r>
        <w:rPr>
          <w:rFonts w:ascii="MS Gothic" w:eastAsia="MS Gothic" w:hAnsi="MS Gothic" w:cs="MS Gothic" w:hint="eastAsia"/>
        </w:rPr>
        <w:lastRenderedPageBreak/>
        <w:t>神識</w:t>
      </w:r>
      <w:r>
        <w:t xml:space="preserve"> [jinshiki] /divine consciousness/</w:t>
      </w:r>
    </w:p>
    <w:p w:rsidR="00A618CE" w:rsidRDefault="00A618CE" w:rsidP="00A618CE">
      <w:r>
        <w:rPr>
          <w:rFonts w:ascii="MS Gothic" w:eastAsia="MS Gothic" w:hAnsi="MS Gothic" w:cs="MS Gothic" w:hint="eastAsia"/>
        </w:rPr>
        <w:t>神護寺</w:t>
      </w:r>
      <w:r>
        <w:t xml:space="preserve"> [Jingoji] /Jingoji/</w:t>
      </w:r>
    </w:p>
    <w:p w:rsidR="00A618CE" w:rsidRDefault="00A618CE" w:rsidP="00A618CE">
      <w:r>
        <w:rPr>
          <w:rFonts w:ascii="MS Gothic" w:eastAsia="MS Gothic" w:hAnsi="MS Gothic" w:cs="MS Gothic" w:hint="eastAsia"/>
        </w:rPr>
        <w:t>神變</w:t>
      </w:r>
      <w:r>
        <w:t xml:space="preserve"> [jinpen] /supernatural transformation(s)/</w:t>
      </w:r>
    </w:p>
    <w:p w:rsidR="00A618CE" w:rsidRDefault="00A618CE" w:rsidP="00A618CE">
      <w:r>
        <w:rPr>
          <w:rFonts w:ascii="MS Gothic" w:eastAsia="MS Gothic" w:hAnsi="MS Gothic" w:cs="MS Gothic" w:hint="eastAsia"/>
        </w:rPr>
        <w:t>神變月</w:t>
      </w:r>
      <w:r>
        <w:t xml:space="preserve"> [jinhen gatsu] /months of spiritual marvels/</w:t>
      </w:r>
    </w:p>
    <w:p w:rsidR="00A618CE" w:rsidRDefault="00A618CE" w:rsidP="00A618CE">
      <w:r>
        <w:rPr>
          <w:rFonts w:ascii="MS Gothic" w:eastAsia="MS Gothic" w:hAnsi="MS Gothic" w:cs="MS Gothic" w:hint="eastAsia"/>
        </w:rPr>
        <w:t>神足</w:t>
      </w:r>
      <w:r>
        <w:t xml:space="preserve"> [shinsoku] /spiritual powers/</w:t>
      </w:r>
    </w:p>
    <w:p w:rsidR="00A618CE" w:rsidRDefault="00A618CE" w:rsidP="00A618CE">
      <w:r>
        <w:rPr>
          <w:rFonts w:ascii="MS Gothic" w:eastAsia="MS Gothic" w:hAnsi="MS Gothic" w:cs="MS Gothic" w:hint="eastAsia"/>
        </w:rPr>
        <w:t>神足力</w:t>
      </w:r>
      <w:r>
        <w:t xml:space="preserve"> [jinsokuriki] /supernatural powers/</w:t>
      </w:r>
    </w:p>
    <w:p w:rsidR="00A618CE" w:rsidRDefault="00A618CE" w:rsidP="00A618CE">
      <w:r>
        <w:rPr>
          <w:rFonts w:ascii="MS Gothic" w:eastAsia="MS Gothic" w:hAnsi="MS Gothic" w:cs="MS Gothic" w:hint="eastAsia"/>
        </w:rPr>
        <w:t>神足戲樂三昧</w:t>
      </w:r>
      <w:r>
        <w:t xml:space="preserve"> [jinsokukiraku zanmai] /(Skt. ṛdhi-vikrīḍita-samādhi)/</w:t>
      </w:r>
    </w:p>
    <w:p w:rsidR="00A618CE" w:rsidRDefault="00A618CE" w:rsidP="00A618CE">
      <w:r>
        <w:rPr>
          <w:rFonts w:ascii="MS Gothic" w:eastAsia="MS Gothic" w:hAnsi="MS Gothic" w:cs="MS Gothic" w:hint="eastAsia"/>
        </w:rPr>
        <w:t>神足月</w:t>
      </w:r>
      <w:r>
        <w:t xml:space="preserve"> [jinsoku gatsu] /months of spiritual marvels/</w:t>
      </w:r>
    </w:p>
    <w:p w:rsidR="00A618CE" w:rsidRDefault="00A618CE" w:rsidP="00A618CE">
      <w:r>
        <w:rPr>
          <w:rFonts w:ascii="MS Gothic" w:eastAsia="MS Gothic" w:hAnsi="MS Gothic" w:cs="MS Gothic" w:hint="eastAsia"/>
        </w:rPr>
        <w:t>神足行</w:t>
      </w:r>
      <w:r>
        <w:t xml:space="preserve"> [jinsoku gyō] /to practice of supernatural powers/</w:t>
      </w:r>
    </w:p>
    <w:p w:rsidR="00A618CE" w:rsidRDefault="00A618CE" w:rsidP="00A618CE">
      <w:r>
        <w:rPr>
          <w:rFonts w:ascii="MS Gothic" w:eastAsia="MS Gothic" w:hAnsi="MS Gothic" w:cs="MS Gothic" w:hint="eastAsia"/>
        </w:rPr>
        <w:t>神足變化</w:t>
      </w:r>
      <w:r>
        <w:t xml:space="preserve"> [jinsoku henge] /transcendental powers and transformations/</w:t>
      </w:r>
    </w:p>
    <w:p w:rsidR="00A618CE" w:rsidRDefault="00A618CE" w:rsidP="00A618CE">
      <w:r>
        <w:rPr>
          <w:rFonts w:ascii="MS Gothic" w:eastAsia="MS Gothic" w:hAnsi="MS Gothic" w:cs="MS Gothic" w:hint="eastAsia"/>
        </w:rPr>
        <w:t>神足輪</w:t>
      </w:r>
      <w:r>
        <w:t xml:space="preserve"> [jinsokurin] /ability of the possession of spiritual powers/</w:t>
      </w:r>
    </w:p>
    <w:p w:rsidR="00A618CE" w:rsidRDefault="00A618CE" w:rsidP="00A618CE">
      <w:r>
        <w:rPr>
          <w:rFonts w:ascii="MS Gothic" w:eastAsia="MS Gothic" w:hAnsi="MS Gothic" w:cs="MS Gothic" w:hint="eastAsia"/>
        </w:rPr>
        <w:t>神足通</w:t>
      </w:r>
      <w:r>
        <w:t xml:space="preserve"> [jinsoku tsū] /supernatural power of unimpeded bodily function/</w:t>
      </w:r>
    </w:p>
    <w:p w:rsidR="00A618CE" w:rsidRDefault="00A618CE" w:rsidP="00A618CE">
      <w:r>
        <w:rPr>
          <w:rFonts w:ascii="MS Gothic" w:eastAsia="MS Gothic" w:hAnsi="MS Gothic" w:cs="MS Gothic" w:hint="eastAsia"/>
        </w:rPr>
        <w:t>神通</w:t>
      </w:r>
      <w:r>
        <w:t xml:space="preserve"> [jinzū] /supernormal cognition/</w:t>
      </w:r>
    </w:p>
    <w:p w:rsidR="00A618CE" w:rsidRDefault="00A618CE" w:rsidP="00A618CE">
      <w:r>
        <w:rPr>
          <w:rFonts w:ascii="MS Gothic" w:eastAsia="MS Gothic" w:hAnsi="MS Gothic" w:cs="MS Gothic" w:hint="eastAsia"/>
        </w:rPr>
        <w:t>神通三昧</w:t>
      </w:r>
      <w:r>
        <w:t xml:space="preserve"> [jinzū zanmai] /the samādhi of supernatural powers/</w:t>
      </w:r>
    </w:p>
    <w:p w:rsidR="00A618CE" w:rsidRDefault="00A618CE" w:rsidP="00A618CE">
      <w:r>
        <w:rPr>
          <w:rFonts w:ascii="MS Gothic" w:eastAsia="MS Gothic" w:hAnsi="MS Gothic" w:cs="MS Gothic" w:hint="eastAsia"/>
        </w:rPr>
        <w:t>神通乘</w:t>
      </w:r>
      <w:r>
        <w:t xml:space="preserve"> [jinzū jō] /the supernatural vehicle/</w:t>
      </w:r>
    </w:p>
    <w:p w:rsidR="00A618CE" w:rsidRDefault="00A618CE" w:rsidP="00A618CE">
      <w:r>
        <w:rPr>
          <w:rFonts w:ascii="MS Gothic" w:eastAsia="MS Gothic" w:hAnsi="MS Gothic" w:cs="MS Gothic" w:hint="eastAsia"/>
        </w:rPr>
        <w:t>神通事</w:t>
      </w:r>
      <w:r>
        <w:t xml:space="preserve"> [jinzū ji] /supernormal abilities/</w:t>
      </w:r>
    </w:p>
    <w:p w:rsidR="00A618CE" w:rsidRDefault="00A618CE" w:rsidP="00A618CE">
      <w:r>
        <w:rPr>
          <w:rFonts w:ascii="MS Gothic" w:eastAsia="MS Gothic" w:hAnsi="MS Gothic" w:cs="MS Gothic" w:hint="eastAsia"/>
        </w:rPr>
        <w:t>神通事業</w:t>
      </w:r>
      <w:r>
        <w:t xml:space="preserve"> [jinzū jigō] /marvelous functions/</w:t>
      </w:r>
    </w:p>
    <w:p w:rsidR="00A618CE" w:rsidRDefault="00A618CE" w:rsidP="00A618CE">
      <w:r>
        <w:rPr>
          <w:rFonts w:ascii="MS Gothic" w:eastAsia="MS Gothic" w:hAnsi="MS Gothic" w:cs="MS Gothic" w:hint="eastAsia"/>
        </w:rPr>
        <w:t>神通光</w:t>
      </w:r>
      <w:r>
        <w:t xml:space="preserve"> [jinzū kō] /supernatural light/</w:t>
      </w:r>
    </w:p>
    <w:p w:rsidR="00A618CE" w:rsidRDefault="00A618CE" w:rsidP="00A618CE">
      <w:r>
        <w:rPr>
          <w:rFonts w:ascii="MS Gothic" w:eastAsia="MS Gothic" w:hAnsi="MS Gothic" w:cs="MS Gothic" w:hint="eastAsia"/>
        </w:rPr>
        <w:t>神通力</w:t>
      </w:r>
      <w:r>
        <w:t xml:space="preserve"> [jinzūriki] /supernatural faculties/</w:t>
      </w:r>
    </w:p>
    <w:p w:rsidR="00A618CE" w:rsidRDefault="00A618CE" w:rsidP="00A618CE">
      <w:r>
        <w:rPr>
          <w:rFonts w:ascii="MS Gothic" w:eastAsia="MS Gothic" w:hAnsi="MS Gothic" w:cs="MS Gothic" w:hint="eastAsia"/>
        </w:rPr>
        <w:t>神通威力</w:t>
      </w:r>
      <w:r>
        <w:t xml:space="preserve"> [jinzū iriki] /authority or might based on supernatural powers/</w:t>
      </w:r>
    </w:p>
    <w:p w:rsidR="00A618CE" w:rsidRDefault="00A618CE" w:rsidP="00A618CE">
      <w:r>
        <w:rPr>
          <w:rFonts w:ascii="MS Gothic" w:eastAsia="MS Gothic" w:hAnsi="MS Gothic" w:cs="MS Gothic" w:hint="eastAsia"/>
        </w:rPr>
        <w:t>神通已盡</w:t>
      </w:r>
      <w:r>
        <w:t xml:space="preserve"> [jinzū ijin] /attaining the power of attaining everything/</w:t>
      </w:r>
    </w:p>
    <w:p w:rsidR="00A618CE" w:rsidRDefault="00A618CE" w:rsidP="00A618CE">
      <w:r>
        <w:rPr>
          <w:rFonts w:ascii="MS Gothic" w:eastAsia="MS Gothic" w:hAnsi="MS Gothic" w:cs="MS Gothic" w:hint="eastAsia"/>
        </w:rPr>
        <w:t>神通月</w:t>
      </w:r>
      <w:r>
        <w:t xml:space="preserve"> [jinzū gatsu] /months of spiritual marvels/</w:t>
      </w:r>
    </w:p>
    <w:p w:rsidR="00A618CE" w:rsidRDefault="00A618CE" w:rsidP="00A618CE">
      <w:r>
        <w:rPr>
          <w:rFonts w:ascii="MS Gothic" w:eastAsia="MS Gothic" w:hAnsi="MS Gothic" w:cs="MS Gothic" w:hint="eastAsia"/>
        </w:rPr>
        <w:t>神通神變</w:t>
      </w:r>
      <w:r>
        <w:t xml:space="preserve"> [jinzū jinpen] /the miraculous power of supernatural cognition/</w:t>
      </w:r>
    </w:p>
    <w:p w:rsidR="00A618CE" w:rsidRDefault="00A618CE" w:rsidP="00A618CE">
      <w:r>
        <w:rPr>
          <w:rFonts w:ascii="MS Gothic" w:eastAsia="MS Gothic" w:hAnsi="MS Gothic" w:cs="MS Gothic" w:hint="eastAsia"/>
        </w:rPr>
        <w:t>神通第一</w:t>
      </w:r>
      <w:r>
        <w:t xml:space="preserve"> [jinzū daiichi] /first in the degree of attainment occult powers/</w:t>
      </w:r>
    </w:p>
    <w:p w:rsidR="00A618CE" w:rsidRDefault="00A618CE" w:rsidP="00A618CE">
      <w:r>
        <w:rPr>
          <w:rFonts w:ascii="MS Gothic" w:eastAsia="MS Gothic" w:hAnsi="MS Gothic" w:cs="MS Gothic" w:hint="eastAsia"/>
        </w:rPr>
        <w:t>神通自在</w:t>
      </w:r>
      <w:r>
        <w:t xml:space="preserve"> [jinzū jizai] /mastery over the teachings/</w:t>
      </w:r>
    </w:p>
    <w:p w:rsidR="00A618CE" w:rsidRDefault="00A618CE" w:rsidP="00A618CE">
      <w:r>
        <w:rPr>
          <w:rFonts w:ascii="MS Gothic" w:eastAsia="MS Gothic" w:hAnsi="MS Gothic" w:cs="MS Gothic" w:hint="eastAsia"/>
        </w:rPr>
        <w:t>神通行</w:t>
      </w:r>
      <w:r>
        <w:t xml:space="preserve"> [jinzū gyō] /to practice supernormal cognition/</w:t>
      </w:r>
    </w:p>
    <w:p w:rsidR="00A618CE" w:rsidRDefault="00A618CE" w:rsidP="00A618CE">
      <w:r>
        <w:rPr>
          <w:rFonts w:ascii="MS Gothic" w:eastAsia="MS Gothic" w:hAnsi="MS Gothic" w:cs="MS Gothic" w:hint="eastAsia"/>
        </w:rPr>
        <w:t>神通變化</w:t>
      </w:r>
      <w:r>
        <w:t xml:space="preserve"> [jinzū henge] /manifestations of psychic power/</w:t>
      </w:r>
    </w:p>
    <w:p w:rsidR="00A618CE" w:rsidRDefault="00A618CE" w:rsidP="00A618CE">
      <w:r>
        <w:rPr>
          <w:rFonts w:ascii="MS Gothic" w:eastAsia="MS Gothic" w:hAnsi="MS Gothic" w:cs="MS Gothic" w:hint="eastAsia"/>
        </w:rPr>
        <w:t>神通變現</w:t>
      </w:r>
      <w:r>
        <w:t xml:space="preserve"> [jinzū hengen] /manifestations of psychic power/</w:t>
      </w:r>
    </w:p>
    <w:p w:rsidR="00A618CE" w:rsidRDefault="00A618CE" w:rsidP="00A618CE">
      <w:r>
        <w:rPr>
          <w:rFonts w:ascii="MS Gothic" w:eastAsia="MS Gothic" w:hAnsi="MS Gothic" w:cs="MS Gothic" w:hint="eastAsia"/>
        </w:rPr>
        <w:t>神通遊戲</w:t>
      </w:r>
      <w:r>
        <w:t xml:space="preserve"> [jinzū yuki] /(Skt. ṛddhi-vikrīḍita)/</w:t>
      </w:r>
    </w:p>
    <w:p w:rsidR="00A618CE" w:rsidRDefault="00A618CE" w:rsidP="00A618CE">
      <w:r>
        <w:rPr>
          <w:rFonts w:ascii="MS Gothic" w:eastAsia="MS Gothic" w:hAnsi="MS Gothic" w:cs="MS Gothic" w:hint="eastAsia"/>
        </w:rPr>
        <w:t>神通遊戲經</w:t>
      </w:r>
      <w:r>
        <w:t xml:space="preserve"> [Jintsū yuki kyō] /Shentong youxi jing/</w:t>
      </w:r>
    </w:p>
    <w:p w:rsidR="00A618CE" w:rsidRDefault="00A618CE" w:rsidP="00A618CE">
      <w:r>
        <w:rPr>
          <w:rFonts w:ascii="MS Gothic" w:eastAsia="MS Gothic" w:hAnsi="MS Gothic" w:cs="MS Gothic" w:hint="eastAsia"/>
        </w:rPr>
        <w:lastRenderedPageBreak/>
        <w:t>神通道力</w:t>
      </w:r>
      <w:r>
        <w:t xml:space="preserve"> [jinzū dōriki] /power of supernatural penetrations, (acquired through the practice) of the (Buddha-)Path/</w:t>
      </w:r>
    </w:p>
    <w:p w:rsidR="00A618CE" w:rsidRDefault="00A618CE" w:rsidP="00A618CE">
      <w:r>
        <w:rPr>
          <w:rFonts w:ascii="MS Gothic" w:eastAsia="MS Gothic" w:hAnsi="MS Gothic" w:cs="MS Gothic" w:hint="eastAsia"/>
        </w:rPr>
        <w:t>神道</w:t>
      </w:r>
      <w:r>
        <w:t xml:space="preserve"> [shindō] /the spiritual path/</w:t>
      </w:r>
    </w:p>
    <w:p w:rsidR="00A618CE" w:rsidRDefault="00A618CE" w:rsidP="00A618CE">
      <w:r>
        <w:rPr>
          <w:rFonts w:ascii="MS Gothic" w:eastAsia="MS Gothic" w:hAnsi="MS Gothic" w:cs="MS Gothic" w:hint="eastAsia"/>
        </w:rPr>
        <w:t>神闇</w:t>
      </w:r>
      <w:r>
        <w:t xml:space="preserve"> [jinan] /darkened spirit/</w:t>
      </w:r>
    </w:p>
    <w:p w:rsidR="00A618CE" w:rsidRDefault="00A618CE" w:rsidP="00A618CE">
      <w:r>
        <w:rPr>
          <w:rFonts w:ascii="MS Gothic" w:eastAsia="MS Gothic" w:hAnsi="MS Gothic" w:cs="MS Gothic" w:hint="eastAsia"/>
        </w:rPr>
        <w:t>神驗</w:t>
      </w:r>
      <w:r>
        <w:t xml:space="preserve"> [jinken] /accomplished/</w:t>
      </w:r>
    </w:p>
    <w:p w:rsidR="00A618CE" w:rsidRDefault="00A618CE" w:rsidP="00A618CE">
      <w:r>
        <w:rPr>
          <w:rFonts w:ascii="MS Gothic" w:eastAsia="MS Gothic" w:hAnsi="MS Gothic" w:cs="MS Gothic" w:hint="eastAsia"/>
        </w:rPr>
        <w:t>神鬼</w:t>
      </w:r>
      <w:r>
        <w:t xml:space="preserve"> [jinki] /spirits/</w:t>
      </w:r>
    </w:p>
    <w:p w:rsidR="00A618CE" w:rsidRDefault="00A618CE" w:rsidP="00A618CE">
      <w:r>
        <w:rPr>
          <w:rFonts w:ascii="MS Gothic" w:eastAsia="MS Gothic" w:hAnsi="MS Gothic" w:cs="MS Gothic" w:hint="eastAsia"/>
        </w:rPr>
        <w:t>祠</w:t>
      </w:r>
      <w:r>
        <w:t xml:space="preserve"> [shi] /spring ancestral sacrifice/</w:t>
      </w:r>
    </w:p>
    <w:p w:rsidR="00A618CE" w:rsidRDefault="00A618CE" w:rsidP="00A618CE">
      <w:r>
        <w:rPr>
          <w:rFonts w:ascii="MS Gothic" w:eastAsia="MS Gothic" w:hAnsi="MS Gothic" w:cs="MS Gothic" w:hint="eastAsia"/>
        </w:rPr>
        <w:t>祠堂</w:t>
      </w:r>
      <w:r>
        <w:t xml:space="preserve"> [shidō] /ancestral hall/</w:t>
      </w:r>
    </w:p>
    <w:p w:rsidR="00A618CE" w:rsidRDefault="00A618CE" w:rsidP="00A618CE">
      <w:r>
        <w:rPr>
          <w:rFonts w:ascii="MS Gothic" w:eastAsia="MS Gothic" w:hAnsi="MS Gothic" w:cs="MS Gothic" w:hint="eastAsia"/>
        </w:rPr>
        <w:t>祠堂銀</w:t>
      </w:r>
      <w:r>
        <w:t xml:space="preserve"> [shidō gin] /endowment for the departed/</w:t>
      </w:r>
    </w:p>
    <w:p w:rsidR="00A618CE" w:rsidRDefault="00A618CE" w:rsidP="00A618CE">
      <w:r>
        <w:rPr>
          <w:rFonts w:ascii="MS Gothic" w:eastAsia="MS Gothic" w:hAnsi="MS Gothic" w:cs="MS Gothic" w:hint="eastAsia"/>
        </w:rPr>
        <w:t>祠祀</w:t>
      </w:r>
      <w:r>
        <w:t xml:space="preserve"> [shishi] /religious ritual/</w:t>
      </w:r>
    </w:p>
    <w:p w:rsidR="00A618CE" w:rsidRDefault="00A618CE" w:rsidP="00A618CE">
      <w:r>
        <w:rPr>
          <w:rFonts w:ascii="MS Gothic" w:eastAsia="MS Gothic" w:hAnsi="MS Gothic" w:cs="MS Gothic" w:hint="eastAsia"/>
        </w:rPr>
        <w:t>祠祀施</w:t>
      </w:r>
      <w:r>
        <w:t xml:space="preserve"> [shijise] /devoted to generosity/</w:t>
      </w:r>
    </w:p>
    <w:p w:rsidR="00A618CE" w:rsidRDefault="00A618CE" w:rsidP="00A618CE">
      <w:r>
        <w:rPr>
          <w:rFonts w:ascii="MS Gothic" w:eastAsia="MS Gothic" w:hAnsi="MS Gothic" w:cs="MS Gothic" w:hint="eastAsia"/>
        </w:rPr>
        <w:t>祠祭鬼</w:t>
      </w:r>
      <w:r>
        <w:t xml:space="preserve"> [shisaiki] /(Skt. yakṣa)/</w:t>
      </w:r>
    </w:p>
    <w:p w:rsidR="00A618CE" w:rsidRDefault="00A618CE" w:rsidP="00A618CE">
      <w:r>
        <w:rPr>
          <w:rFonts w:ascii="MS Gothic" w:eastAsia="MS Gothic" w:hAnsi="MS Gothic" w:cs="MS Gothic" w:hint="eastAsia"/>
        </w:rPr>
        <w:t>祥</w:t>
      </w:r>
      <w:r>
        <w:t xml:space="preserve"> [shō] /fortune/</w:t>
      </w:r>
    </w:p>
    <w:p w:rsidR="00A618CE" w:rsidRDefault="00A618CE" w:rsidP="00A618CE">
      <w:r>
        <w:rPr>
          <w:rFonts w:ascii="MS Gothic" w:eastAsia="MS Gothic" w:hAnsi="MS Gothic" w:cs="MS Gothic" w:hint="eastAsia"/>
        </w:rPr>
        <w:t>祥月</w:t>
      </w:r>
      <w:r>
        <w:t xml:space="preserve"> [shōgetsu] /anniversary/</w:t>
      </w:r>
    </w:p>
    <w:p w:rsidR="00A618CE" w:rsidRDefault="00A618CE" w:rsidP="00A618CE">
      <w:r>
        <w:rPr>
          <w:rFonts w:ascii="MS Gothic" w:eastAsia="MS Gothic" w:hAnsi="MS Gothic" w:cs="MS Gothic" w:hint="eastAsia"/>
        </w:rPr>
        <w:t>祥瑞</w:t>
      </w:r>
      <w:r>
        <w:t xml:space="preserve"> [shōzui] /auspicious/</w:t>
      </w:r>
    </w:p>
    <w:p w:rsidR="00A618CE" w:rsidRDefault="00A618CE" w:rsidP="00A618CE">
      <w:r>
        <w:rPr>
          <w:rFonts w:ascii="MS Gothic" w:eastAsia="MS Gothic" w:hAnsi="MS Gothic" w:cs="MS Gothic" w:hint="eastAsia"/>
        </w:rPr>
        <w:t>祥草</w:t>
      </w:r>
      <w:r>
        <w:t xml:space="preserve"> [shōsō] /auspicious grass/</w:t>
      </w:r>
    </w:p>
    <w:p w:rsidR="00A618CE" w:rsidRDefault="00A618CE" w:rsidP="00A618CE">
      <w:r>
        <w:rPr>
          <w:rFonts w:ascii="MS Gothic" w:eastAsia="MS Gothic" w:hAnsi="MS Gothic" w:cs="MS Gothic" w:hint="eastAsia"/>
        </w:rPr>
        <w:t>祩宏</w:t>
      </w:r>
      <w:r>
        <w:t xml:space="preserve"> [Shukō] /Zhuhong/</w:t>
      </w:r>
    </w:p>
    <w:p w:rsidR="00A618CE" w:rsidRDefault="00A618CE" w:rsidP="00A618CE">
      <w:r>
        <w:rPr>
          <w:rFonts w:ascii="MS Gothic" w:eastAsia="MS Gothic" w:hAnsi="MS Gothic" w:cs="MS Gothic" w:hint="eastAsia"/>
        </w:rPr>
        <w:t>祭</w:t>
      </w:r>
      <w:r>
        <w:t xml:space="preserve"> [sai] /sacrifice or make offerings to one's ancestors/</w:t>
      </w:r>
    </w:p>
    <w:p w:rsidR="00A618CE" w:rsidRDefault="00A618CE" w:rsidP="00A618CE">
      <w:r>
        <w:rPr>
          <w:rFonts w:ascii="MS Gothic" w:eastAsia="MS Gothic" w:hAnsi="MS Gothic" w:cs="MS Gothic" w:hint="eastAsia"/>
        </w:rPr>
        <w:t>祭文</w:t>
      </w:r>
      <w:r>
        <w:t xml:space="preserve"> [saibun] /funerary text/</w:t>
      </w:r>
    </w:p>
    <w:p w:rsidR="00A618CE" w:rsidRDefault="00A618CE" w:rsidP="00A618CE">
      <w:r>
        <w:rPr>
          <w:rFonts w:ascii="MS Gothic" w:eastAsia="MS Gothic" w:hAnsi="MS Gothic" w:cs="MS Gothic" w:hint="eastAsia"/>
        </w:rPr>
        <w:t>祭祀</w:t>
      </w:r>
      <w:r>
        <w:t xml:space="preserve"> [saiji] /[non-Buddhist] festivals/</w:t>
      </w:r>
    </w:p>
    <w:p w:rsidR="00A618CE" w:rsidRDefault="00A618CE" w:rsidP="00A618CE">
      <w:r>
        <w:rPr>
          <w:rFonts w:ascii="MS Gothic" w:eastAsia="MS Gothic" w:hAnsi="MS Gothic" w:cs="MS Gothic" w:hint="eastAsia"/>
        </w:rPr>
        <w:t>祭祠論</w:t>
      </w:r>
      <w:r>
        <w:t xml:space="preserve"> [Saishiron] /Yajurveda/</w:t>
      </w:r>
    </w:p>
    <w:p w:rsidR="00A618CE" w:rsidRDefault="00A618CE" w:rsidP="00A618CE">
      <w:r>
        <w:rPr>
          <w:rFonts w:ascii="MS Gothic" w:eastAsia="MS Gothic" w:hAnsi="MS Gothic" w:cs="MS Gothic" w:hint="eastAsia"/>
        </w:rPr>
        <w:t>祭酒</w:t>
      </w:r>
      <w:r>
        <w:t xml:space="preserve"> [saishu] /libationer/</w:t>
      </w:r>
    </w:p>
    <w:p w:rsidR="00A618CE" w:rsidRDefault="00A618CE" w:rsidP="00A618CE">
      <w:r>
        <w:rPr>
          <w:rFonts w:ascii="MS Gothic" w:eastAsia="MS Gothic" w:hAnsi="MS Gothic" w:cs="MS Gothic" w:hint="eastAsia"/>
        </w:rPr>
        <w:t>祿</w:t>
      </w:r>
      <w:r>
        <w:t xml:space="preserve"> [roku] /prosperity/</w:t>
      </w:r>
    </w:p>
    <w:p w:rsidR="00A618CE" w:rsidRDefault="00A618CE" w:rsidP="00A618CE">
      <w:r>
        <w:rPr>
          <w:rFonts w:ascii="MS Gothic" w:eastAsia="MS Gothic" w:hAnsi="MS Gothic" w:cs="MS Gothic" w:hint="eastAsia"/>
        </w:rPr>
        <w:t>禀</w:t>
      </w:r>
      <w:r>
        <w:t xml:space="preserve"> [hin] /natural endowment/</w:t>
      </w:r>
    </w:p>
    <w:p w:rsidR="00A618CE" w:rsidRDefault="00A618CE" w:rsidP="00A618CE">
      <w:r>
        <w:rPr>
          <w:rFonts w:ascii="MS Gothic" w:eastAsia="MS Gothic" w:hAnsi="MS Gothic" w:cs="MS Gothic" w:hint="eastAsia"/>
        </w:rPr>
        <w:t>禀具</w:t>
      </w:r>
      <w:r>
        <w:t xml:space="preserve"> [hongu] /to be fully ordained/</w:t>
      </w:r>
    </w:p>
    <w:p w:rsidR="00A618CE" w:rsidRDefault="00A618CE" w:rsidP="00A618CE">
      <w:r>
        <w:rPr>
          <w:rFonts w:ascii="MS Gothic" w:eastAsia="MS Gothic" w:hAnsi="MS Gothic" w:cs="MS Gothic" w:hint="eastAsia"/>
        </w:rPr>
        <w:t>禀學</w:t>
      </w:r>
      <w:r>
        <w:t xml:space="preserve"> [hongaku] /to receive instruction/</w:t>
      </w:r>
    </w:p>
    <w:p w:rsidR="00A618CE" w:rsidRDefault="00A618CE" w:rsidP="00A618CE">
      <w:r>
        <w:rPr>
          <w:rFonts w:ascii="MS Gothic" w:eastAsia="MS Gothic" w:hAnsi="MS Gothic" w:cs="MS Gothic" w:hint="eastAsia"/>
        </w:rPr>
        <w:t>禀教</w:t>
      </w:r>
      <w:r>
        <w:t xml:space="preserve"> [honkyō] /to receive the teaching/</w:t>
      </w:r>
    </w:p>
    <w:p w:rsidR="00A618CE" w:rsidRDefault="00A618CE" w:rsidP="00A618CE">
      <w:r>
        <w:rPr>
          <w:rFonts w:ascii="MS Gothic" w:eastAsia="MS Gothic" w:hAnsi="MS Gothic" w:cs="MS Gothic" w:hint="eastAsia"/>
        </w:rPr>
        <w:t>禁</w:t>
      </w:r>
      <w:r>
        <w:t xml:space="preserve"> [kin] /prohibition/</w:t>
      </w:r>
    </w:p>
    <w:p w:rsidR="00A618CE" w:rsidRDefault="00A618CE" w:rsidP="00A618CE">
      <w:r>
        <w:rPr>
          <w:rFonts w:ascii="MS Gothic" w:eastAsia="MS Gothic" w:hAnsi="MS Gothic" w:cs="MS Gothic" w:hint="eastAsia"/>
        </w:rPr>
        <w:t>禁呪藏</w:t>
      </w:r>
      <w:r>
        <w:t xml:space="preserve"> [gonju zō] /canon of esoteric spells/</w:t>
      </w:r>
    </w:p>
    <w:p w:rsidR="00A618CE" w:rsidRDefault="00A618CE" w:rsidP="00A618CE">
      <w:r>
        <w:rPr>
          <w:rFonts w:ascii="MS Gothic" w:eastAsia="MS Gothic" w:hAnsi="MS Gothic" w:cs="MS Gothic" w:hint="eastAsia"/>
        </w:rPr>
        <w:t>禁惡</w:t>
      </w:r>
      <w:r>
        <w:t xml:space="preserve"> [gonaku] /to prevent evil/</w:t>
      </w:r>
    </w:p>
    <w:p w:rsidR="00A618CE" w:rsidRDefault="00A618CE" w:rsidP="00A618CE">
      <w:r>
        <w:rPr>
          <w:rFonts w:ascii="MS Gothic" w:eastAsia="MS Gothic" w:hAnsi="MS Gothic" w:cs="MS Gothic" w:hint="eastAsia"/>
        </w:rPr>
        <w:lastRenderedPageBreak/>
        <w:t>禁戒</w:t>
      </w:r>
      <w:r>
        <w:t xml:space="preserve"> [gonkai] /precept(s)/</w:t>
      </w:r>
    </w:p>
    <w:p w:rsidR="00A618CE" w:rsidRDefault="00A618CE" w:rsidP="00A618CE">
      <w:r>
        <w:rPr>
          <w:rFonts w:ascii="MS Gothic" w:eastAsia="MS Gothic" w:hAnsi="MS Gothic" w:cs="MS Gothic" w:hint="eastAsia"/>
        </w:rPr>
        <w:t>禁止</w:t>
      </w:r>
      <w:r>
        <w:t xml:space="preserve"> [gonji] /to prohibit/</w:t>
      </w:r>
    </w:p>
    <w:p w:rsidR="00A618CE" w:rsidRDefault="00A618CE" w:rsidP="00A618CE">
      <w:r>
        <w:rPr>
          <w:rFonts w:ascii="MS Gothic" w:eastAsia="MS Gothic" w:hAnsi="MS Gothic" w:cs="MS Gothic" w:hint="eastAsia"/>
        </w:rPr>
        <w:t>禁毘羅</w:t>
      </w:r>
      <w:r>
        <w:t xml:space="preserve"> [gonbira] /kumbhīra/</w:t>
      </w:r>
    </w:p>
    <w:p w:rsidR="00A618CE" w:rsidRDefault="00A618CE" w:rsidP="00A618CE">
      <w:r>
        <w:rPr>
          <w:rFonts w:ascii="MS Gothic" w:eastAsia="MS Gothic" w:hAnsi="MS Gothic" w:cs="MS Gothic" w:hint="eastAsia"/>
        </w:rPr>
        <w:t>禁足</w:t>
      </w:r>
      <w:r>
        <w:t xml:space="preserve"> [kinsoku] /no stepping out/</w:t>
      </w:r>
    </w:p>
    <w:p w:rsidR="00A618CE" w:rsidRDefault="00A618CE" w:rsidP="00A618CE">
      <w:r>
        <w:rPr>
          <w:rFonts w:ascii="MS Gothic" w:eastAsia="MS Gothic" w:hAnsi="MS Gothic" w:cs="MS Gothic" w:hint="eastAsia"/>
        </w:rPr>
        <w:t>禁足安居</w:t>
      </w:r>
      <w:r>
        <w:t xml:space="preserve"> [kinsoku ango ] /cloistered retreat/</w:t>
      </w:r>
    </w:p>
    <w:p w:rsidR="00A618CE" w:rsidRDefault="00A618CE" w:rsidP="00A618CE">
      <w:r>
        <w:rPr>
          <w:rFonts w:ascii="MS Gothic" w:eastAsia="MS Gothic" w:hAnsi="MS Gothic" w:cs="MS Gothic" w:hint="eastAsia"/>
        </w:rPr>
        <w:t>禍</w:t>
      </w:r>
      <w:r>
        <w:t xml:space="preserve"> [wazawai] /woe/</w:t>
      </w:r>
    </w:p>
    <w:p w:rsidR="00A618CE" w:rsidRDefault="00A618CE" w:rsidP="00A618CE">
      <w:r>
        <w:rPr>
          <w:rFonts w:ascii="MS Gothic" w:eastAsia="MS Gothic" w:hAnsi="MS Gothic" w:cs="MS Gothic" w:hint="eastAsia"/>
        </w:rPr>
        <w:t>禍福</w:t>
      </w:r>
      <w:r>
        <w:t xml:space="preserve"> [kafuku] /misfortune and fortune/</w:t>
      </w:r>
    </w:p>
    <w:p w:rsidR="00A618CE" w:rsidRDefault="00A618CE" w:rsidP="00A618CE">
      <w:r>
        <w:rPr>
          <w:rFonts w:ascii="MS Gothic" w:eastAsia="MS Gothic" w:hAnsi="MS Gothic" w:cs="MS Gothic" w:hint="eastAsia"/>
        </w:rPr>
        <w:t>福</w:t>
      </w:r>
      <w:r>
        <w:t xml:space="preserve"> [fuku] /merit/</w:t>
      </w:r>
    </w:p>
    <w:p w:rsidR="00A618CE" w:rsidRDefault="00A618CE" w:rsidP="00A618CE">
      <w:r>
        <w:rPr>
          <w:rFonts w:ascii="MS Gothic" w:eastAsia="MS Gothic" w:hAnsi="MS Gothic" w:cs="MS Gothic" w:hint="eastAsia"/>
        </w:rPr>
        <w:t>福世</w:t>
      </w:r>
      <w:r>
        <w:t xml:space="preserve"> [Fukuse] /Bokse/</w:t>
      </w:r>
    </w:p>
    <w:p w:rsidR="00A618CE" w:rsidRDefault="00A618CE" w:rsidP="00A618CE">
      <w:r>
        <w:rPr>
          <w:rFonts w:ascii="MS Gothic" w:eastAsia="MS Gothic" w:hAnsi="MS Gothic" w:cs="MS Gothic" w:hint="eastAsia"/>
        </w:rPr>
        <w:t>福亮</w:t>
      </w:r>
      <w:r>
        <w:t xml:space="preserve"> [Fukuryō] /Fuliang/</w:t>
      </w:r>
    </w:p>
    <w:p w:rsidR="00A618CE" w:rsidRDefault="00A618CE" w:rsidP="00A618CE">
      <w:r>
        <w:rPr>
          <w:rFonts w:ascii="MS Gothic" w:eastAsia="MS Gothic" w:hAnsi="MS Gothic" w:cs="MS Gothic" w:hint="eastAsia"/>
        </w:rPr>
        <w:t>福伽羅</w:t>
      </w:r>
      <w:r>
        <w:t xml:space="preserve"> [fukukara] /pudgala/</w:t>
      </w:r>
    </w:p>
    <w:p w:rsidR="00A618CE" w:rsidRDefault="00A618CE" w:rsidP="00A618CE">
      <w:r>
        <w:rPr>
          <w:rFonts w:ascii="MS Gothic" w:eastAsia="MS Gothic" w:hAnsi="MS Gothic" w:cs="MS Gothic" w:hint="eastAsia"/>
        </w:rPr>
        <w:t>福先寺</w:t>
      </w:r>
      <w:r>
        <w:t xml:space="preserve"> [Fukusen ji] /Fuxian si/</w:t>
      </w:r>
    </w:p>
    <w:p w:rsidR="00A618CE" w:rsidRDefault="00A618CE" w:rsidP="00A618CE">
      <w:r>
        <w:rPr>
          <w:rFonts w:ascii="MS Gothic" w:eastAsia="MS Gothic" w:hAnsi="MS Gothic" w:cs="MS Gothic" w:hint="eastAsia"/>
        </w:rPr>
        <w:t>福分</w:t>
      </w:r>
      <w:r>
        <w:t xml:space="preserve"> [fukubun] /the part of the path to enlightenment that is based on merit/</w:t>
      </w:r>
    </w:p>
    <w:p w:rsidR="00A618CE" w:rsidRDefault="00A618CE" w:rsidP="00A618CE">
      <w:r>
        <w:rPr>
          <w:rFonts w:ascii="MS Gothic" w:eastAsia="MS Gothic" w:hAnsi="MS Gothic" w:cs="MS Gothic" w:hint="eastAsia"/>
        </w:rPr>
        <w:t>福利</w:t>
      </w:r>
      <w:r>
        <w:t xml:space="preserve"> [fukuri] /welfare/</w:t>
      </w:r>
    </w:p>
    <w:p w:rsidR="00A618CE" w:rsidRDefault="00A618CE" w:rsidP="00A618CE">
      <w:r>
        <w:rPr>
          <w:rFonts w:ascii="MS Gothic" w:eastAsia="MS Gothic" w:hAnsi="MS Gothic" w:cs="MS Gothic" w:hint="eastAsia"/>
        </w:rPr>
        <w:t>福因</w:t>
      </w:r>
      <w:r>
        <w:t xml:space="preserve"> [fukuin] /advantageous causes/</w:t>
      </w:r>
    </w:p>
    <w:p w:rsidR="00A618CE" w:rsidRDefault="00A618CE" w:rsidP="00A618CE">
      <w:r>
        <w:rPr>
          <w:rFonts w:ascii="MS Gothic" w:eastAsia="MS Gothic" w:hAnsi="MS Gothic" w:cs="MS Gothic" w:hint="eastAsia"/>
        </w:rPr>
        <w:t>福地</w:t>
      </w:r>
      <w:r>
        <w:t xml:space="preserve"> [fukuchi] /blessed grounds/</w:t>
      </w:r>
    </w:p>
    <w:p w:rsidR="00A618CE" w:rsidRDefault="00A618CE" w:rsidP="00A618CE">
      <w:r>
        <w:rPr>
          <w:rFonts w:ascii="MS Gothic" w:eastAsia="MS Gothic" w:hAnsi="MS Gothic" w:cs="MS Gothic" w:hint="eastAsia"/>
        </w:rPr>
        <w:t>福址</w:t>
      </w:r>
      <w:r>
        <w:t xml:space="preserve"> [fukushi] /welfare/</w:t>
      </w:r>
    </w:p>
    <w:p w:rsidR="00A618CE" w:rsidRDefault="00A618CE" w:rsidP="00A618CE">
      <w:r>
        <w:rPr>
          <w:rFonts w:ascii="MS Gothic" w:eastAsia="MS Gothic" w:hAnsi="MS Gothic" w:cs="MS Gothic" w:hint="eastAsia"/>
        </w:rPr>
        <w:t>福報</w:t>
      </w:r>
      <w:r>
        <w:t xml:space="preserve"> [fukuhō] /advantageous rewards/</w:t>
      </w:r>
    </w:p>
    <w:p w:rsidR="00A618CE" w:rsidRDefault="00A618CE" w:rsidP="00A618CE">
      <w:r>
        <w:rPr>
          <w:rFonts w:ascii="MS Gothic" w:eastAsia="MS Gothic" w:hAnsi="MS Gothic" w:cs="MS Gothic" w:hint="eastAsia"/>
        </w:rPr>
        <w:t>福增</w:t>
      </w:r>
      <w:r>
        <w:t xml:space="preserve"> [Fukuzō] /Sirī-vaddhi/</w:t>
      </w:r>
    </w:p>
    <w:p w:rsidR="00A618CE" w:rsidRDefault="00A618CE" w:rsidP="00A618CE">
      <w:r>
        <w:rPr>
          <w:rFonts w:ascii="MS Gothic" w:eastAsia="MS Gothic" w:hAnsi="MS Gothic" w:cs="MS Gothic" w:hint="eastAsia"/>
        </w:rPr>
        <w:t>福壽</w:t>
      </w:r>
      <w:r>
        <w:t xml:space="preserve"> [fukuju] /prosperity and longevity/</w:t>
      </w:r>
    </w:p>
    <w:p w:rsidR="00A618CE" w:rsidRDefault="00A618CE" w:rsidP="00A618CE">
      <w:r>
        <w:rPr>
          <w:rFonts w:ascii="MS Gothic" w:eastAsia="MS Gothic" w:hAnsi="MS Gothic" w:cs="MS Gothic" w:hint="eastAsia"/>
        </w:rPr>
        <w:t>福子</w:t>
      </w:r>
      <w:r>
        <w:t xml:space="preserve"> [fukushi] /a happy child/</w:t>
      </w:r>
    </w:p>
    <w:p w:rsidR="00A618CE" w:rsidRDefault="00A618CE" w:rsidP="00A618CE">
      <w:r>
        <w:rPr>
          <w:rFonts w:ascii="MS Gothic" w:eastAsia="MS Gothic" w:hAnsi="MS Gothic" w:cs="MS Gothic" w:hint="eastAsia"/>
        </w:rPr>
        <w:t>福寧</w:t>
      </w:r>
      <w:r>
        <w:t xml:space="preserve"> [fukunei] /happiness/</w:t>
      </w:r>
    </w:p>
    <w:p w:rsidR="00A618CE" w:rsidRDefault="00A618CE" w:rsidP="00A618CE">
      <w:r>
        <w:rPr>
          <w:rFonts w:ascii="MS Gothic" w:eastAsia="MS Gothic" w:hAnsi="MS Gothic" w:cs="MS Gothic" w:hint="eastAsia"/>
        </w:rPr>
        <w:t>福庭</w:t>
      </w:r>
      <w:r>
        <w:t xml:space="preserve"> [fukutei] /court of blessedness/</w:t>
      </w:r>
    </w:p>
    <w:p w:rsidR="00A618CE" w:rsidRDefault="00A618CE" w:rsidP="00A618CE">
      <w:r>
        <w:rPr>
          <w:rFonts w:ascii="MS Gothic" w:eastAsia="MS Gothic" w:hAnsi="MS Gothic" w:cs="MS Gothic" w:hint="eastAsia"/>
        </w:rPr>
        <w:t>福德</w:t>
      </w:r>
      <w:r>
        <w:t xml:space="preserve"> [fukutoku] /beneficial practices/</w:t>
      </w:r>
    </w:p>
    <w:p w:rsidR="00A618CE" w:rsidRDefault="00A618CE" w:rsidP="00A618CE">
      <w:r>
        <w:rPr>
          <w:rFonts w:ascii="MS Gothic" w:eastAsia="MS Gothic" w:hAnsi="MS Gothic" w:cs="MS Gothic" w:hint="eastAsia"/>
        </w:rPr>
        <w:t>福德力</w:t>
      </w:r>
      <w:r>
        <w:t xml:space="preserve"> [fukudokuriki] /power of beneficial practices/</w:t>
      </w:r>
    </w:p>
    <w:p w:rsidR="00A618CE" w:rsidRDefault="00A618CE" w:rsidP="00A618CE">
      <w:r>
        <w:rPr>
          <w:rFonts w:ascii="MS Gothic" w:eastAsia="MS Gothic" w:hAnsi="MS Gothic" w:cs="MS Gothic" w:hint="eastAsia"/>
        </w:rPr>
        <w:t>福德智慧</w:t>
      </w:r>
      <w:r>
        <w:t xml:space="preserve"> [fukudoku chie] /merit and wisdom/</w:t>
      </w:r>
    </w:p>
    <w:p w:rsidR="00A618CE" w:rsidRDefault="00A618CE" w:rsidP="00A618CE">
      <w:r>
        <w:rPr>
          <w:rFonts w:ascii="MS Gothic" w:eastAsia="MS Gothic" w:hAnsi="MS Gothic" w:cs="MS Gothic" w:hint="eastAsia"/>
        </w:rPr>
        <w:t>福德智慧資糧</w:t>
      </w:r>
      <w:r>
        <w:t xml:space="preserve"> [fukudoku chie shiryō] /the accumulation of merit and knowledge/</w:t>
      </w:r>
    </w:p>
    <w:p w:rsidR="00A618CE" w:rsidRDefault="00A618CE" w:rsidP="00A618CE">
      <w:r>
        <w:rPr>
          <w:rFonts w:ascii="MS Gothic" w:eastAsia="MS Gothic" w:hAnsi="MS Gothic" w:cs="MS Gothic" w:hint="eastAsia"/>
        </w:rPr>
        <w:t>福德莊嚴</w:t>
      </w:r>
      <w:r>
        <w:t xml:space="preserve"> [fukudoku shōgon] /adorned with boundless blessings/</w:t>
      </w:r>
    </w:p>
    <w:p w:rsidR="00A618CE" w:rsidRDefault="00A618CE" w:rsidP="00A618CE">
      <w:r>
        <w:rPr>
          <w:rFonts w:ascii="MS Gothic" w:eastAsia="MS Gothic" w:hAnsi="MS Gothic" w:cs="MS Gothic" w:hint="eastAsia"/>
        </w:rPr>
        <w:t>福德資糧</w:t>
      </w:r>
      <w:r>
        <w:t xml:space="preserve"> [fukudoku shiryō] /accumulation of merit/</w:t>
      </w:r>
    </w:p>
    <w:p w:rsidR="00A618CE" w:rsidRDefault="00A618CE" w:rsidP="00A618CE">
      <w:r>
        <w:rPr>
          <w:rFonts w:ascii="MS Gothic" w:eastAsia="MS Gothic" w:hAnsi="MS Gothic" w:cs="MS Gothic" w:hint="eastAsia"/>
        </w:rPr>
        <w:t>福德身</w:t>
      </w:r>
      <w:r>
        <w:t xml:space="preserve"> [fukudoku shin] /body of blessedness and merit/</w:t>
      </w:r>
    </w:p>
    <w:p w:rsidR="00A618CE" w:rsidRDefault="00A618CE" w:rsidP="00A618CE">
      <w:r>
        <w:rPr>
          <w:rFonts w:ascii="MS Gothic" w:eastAsia="MS Gothic" w:hAnsi="MS Gothic" w:cs="MS Gothic" w:hint="eastAsia"/>
        </w:rPr>
        <w:lastRenderedPageBreak/>
        <w:t>福德門</w:t>
      </w:r>
      <w:r>
        <w:t xml:space="preserve"> [fukudoku mon] /the merit-oriented approaches/</w:t>
      </w:r>
    </w:p>
    <w:p w:rsidR="00A618CE" w:rsidRDefault="00A618CE" w:rsidP="00A618CE">
      <w:r>
        <w:rPr>
          <w:rFonts w:ascii="MS Gothic" w:eastAsia="MS Gothic" w:hAnsi="MS Gothic" w:cs="MS Gothic" w:hint="eastAsia"/>
        </w:rPr>
        <w:t>福恩</w:t>
      </w:r>
      <w:r>
        <w:t xml:space="preserve"> [fukuon] /favor/</w:t>
      </w:r>
    </w:p>
    <w:p w:rsidR="00A618CE" w:rsidRDefault="00A618CE" w:rsidP="00A618CE">
      <w:r>
        <w:rPr>
          <w:rFonts w:ascii="MS Gothic" w:eastAsia="MS Gothic" w:hAnsi="MS Gothic" w:cs="MS Gothic" w:hint="eastAsia"/>
        </w:rPr>
        <w:t>福慧</w:t>
      </w:r>
      <w:r>
        <w:t xml:space="preserve"> [fukue] /merit and wisdom/</w:t>
      </w:r>
    </w:p>
    <w:p w:rsidR="00A618CE" w:rsidRDefault="00A618CE" w:rsidP="00A618CE">
      <w:r>
        <w:rPr>
          <w:rFonts w:ascii="MS Gothic" w:eastAsia="MS Gothic" w:hAnsi="MS Gothic" w:cs="MS Gothic" w:hint="eastAsia"/>
        </w:rPr>
        <w:t>福慶</w:t>
      </w:r>
      <w:r>
        <w:t xml:space="preserve"> [fukukyō] /blessedness and felicity/</w:t>
      </w:r>
    </w:p>
    <w:p w:rsidR="00A618CE" w:rsidRDefault="00A618CE" w:rsidP="00A618CE">
      <w:r>
        <w:rPr>
          <w:rFonts w:ascii="MS Gothic" w:eastAsia="MS Gothic" w:hAnsi="MS Gothic" w:cs="MS Gothic" w:hint="eastAsia"/>
        </w:rPr>
        <w:t>福方丈</w:t>
      </w:r>
      <w:r>
        <w:t xml:space="preserve"> [fukuhōjō] /assistant abbot/</w:t>
      </w:r>
    </w:p>
    <w:p w:rsidR="00A618CE" w:rsidRDefault="00A618CE" w:rsidP="00A618CE">
      <w:r>
        <w:rPr>
          <w:rFonts w:ascii="MS Gothic" w:eastAsia="MS Gothic" w:hAnsi="MS Gothic" w:cs="MS Gothic" w:hint="eastAsia"/>
        </w:rPr>
        <w:t>福施</w:t>
      </w:r>
      <w:r>
        <w:t xml:space="preserve"> [fukuse] /to act which produce merit/</w:t>
      </w:r>
    </w:p>
    <w:p w:rsidR="00A618CE" w:rsidRDefault="00A618CE" w:rsidP="00A618CE">
      <w:r>
        <w:rPr>
          <w:rFonts w:ascii="MS Gothic" w:eastAsia="MS Gothic" w:hAnsi="MS Gothic" w:cs="MS Gothic" w:hint="eastAsia"/>
        </w:rPr>
        <w:t>福智</w:t>
      </w:r>
      <w:r>
        <w:t xml:space="preserve"> [fukuchi] /merit and wisdom/</w:t>
      </w:r>
    </w:p>
    <w:p w:rsidR="00A618CE" w:rsidRDefault="00A618CE" w:rsidP="00A618CE">
      <w:r>
        <w:rPr>
          <w:rFonts w:ascii="MS Gothic" w:eastAsia="MS Gothic" w:hAnsi="MS Gothic" w:cs="MS Gothic" w:hint="eastAsia"/>
        </w:rPr>
        <w:t>福智資糧</w:t>
      </w:r>
      <w:r>
        <w:t xml:space="preserve"> [fukuchi shiryō] /accumulation of virtue and wisdom/</w:t>
      </w:r>
    </w:p>
    <w:p w:rsidR="00A618CE" w:rsidRDefault="00A618CE" w:rsidP="00A618CE">
      <w:r>
        <w:rPr>
          <w:rFonts w:ascii="MS Gothic" w:eastAsia="MS Gothic" w:hAnsi="MS Gothic" w:cs="MS Gothic" w:hint="eastAsia"/>
        </w:rPr>
        <w:t>福果</w:t>
      </w:r>
      <w:r>
        <w:t xml:space="preserve"> [fukuka] /advantageous effects/</w:t>
      </w:r>
    </w:p>
    <w:p w:rsidR="00A618CE" w:rsidRDefault="00A618CE" w:rsidP="00A618CE">
      <w:r>
        <w:rPr>
          <w:rFonts w:ascii="MS Gothic" w:eastAsia="MS Gothic" w:hAnsi="MS Gothic" w:cs="MS Gothic" w:hint="eastAsia"/>
        </w:rPr>
        <w:t>福業</w:t>
      </w:r>
      <w:r>
        <w:t xml:space="preserve"> [fukugō] /meritorious activity/</w:t>
      </w:r>
    </w:p>
    <w:p w:rsidR="00A618CE" w:rsidRDefault="00A618CE" w:rsidP="00A618CE">
      <w:r>
        <w:rPr>
          <w:rFonts w:ascii="MS Gothic" w:eastAsia="MS Gothic" w:hAnsi="MS Gothic" w:cs="MS Gothic" w:hint="eastAsia"/>
        </w:rPr>
        <w:t>福業事</w:t>
      </w:r>
      <w:r>
        <w:t xml:space="preserve"> [fuku gōji] /beneficial occurrence/</w:t>
      </w:r>
    </w:p>
    <w:p w:rsidR="00A618CE" w:rsidRDefault="00A618CE" w:rsidP="00A618CE">
      <w:r>
        <w:rPr>
          <w:rFonts w:ascii="MS Gothic" w:eastAsia="MS Gothic" w:hAnsi="MS Gothic" w:cs="MS Gothic" w:hint="eastAsia"/>
        </w:rPr>
        <w:t>福樂</w:t>
      </w:r>
      <w:r>
        <w:t xml:space="preserve"> [fukuraku] /prosperity/</w:t>
      </w:r>
    </w:p>
    <w:p w:rsidR="00A618CE" w:rsidRDefault="00A618CE" w:rsidP="00A618CE">
      <w:r>
        <w:rPr>
          <w:rFonts w:ascii="MS Gothic" w:eastAsia="MS Gothic" w:hAnsi="MS Gothic" w:cs="MS Gothic" w:hint="eastAsia"/>
        </w:rPr>
        <w:t>福生</w:t>
      </w:r>
      <w:r>
        <w:t xml:space="preserve"> [fukushō] /born of or to happiness/</w:t>
      </w:r>
    </w:p>
    <w:p w:rsidR="00A618CE" w:rsidRDefault="00A618CE" w:rsidP="00A618CE">
      <w:r>
        <w:rPr>
          <w:rFonts w:ascii="MS Gothic" w:eastAsia="MS Gothic" w:hAnsi="MS Gothic" w:cs="MS Gothic" w:hint="eastAsia"/>
        </w:rPr>
        <w:t>福生天</w:t>
      </w:r>
      <w:r>
        <w:t xml:space="preserve"> [fukushō ten] /heaven of merit production/</w:t>
      </w:r>
    </w:p>
    <w:p w:rsidR="00A618CE" w:rsidRDefault="00A618CE" w:rsidP="00A618CE">
      <w:r>
        <w:rPr>
          <w:rFonts w:ascii="MS Gothic" w:eastAsia="MS Gothic" w:hAnsi="MS Gothic" w:cs="MS Gothic" w:hint="eastAsia"/>
        </w:rPr>
        <w:t>福田</w:t>
      </w:r>
      <w:r>
        <w:t xml:space="preserve"> [fukuden] /field of merit/</w:t>
      </w:r>
    </w:p>
    <w:p w:rsidR="00A618CE" w:rsidRDefault="00A618CE" w:rsidP="00A618CE">
      <w:r>
        <w:rPr>
          <w:rFonts w:ascii="MS Gothic" w:eastAsia="MS Gothic" w:hAnsi="MS Gothic" w:cs="MS Gothic" w:hint="eastAsia"/>
        </w:rPr>
        <w:t>福田函</w:t>
      </w:r>
      <w:r>
        <w:t xml:space="preserve"> [fukuden gen] /offering box/</w:t>
      </w:r>
    </w:p>
    <w:p w:rsidR="00A618CE" w:rsidRDefault="00A618CE" w:rsidP="00A618CE">
      <w:r>
        <w:rPr>
          <w:rFonts w:ascii="MS Gothic" w:eastAsia="MS Gothic" w:hAnsi="MS Gothic" w:cs="MS Gothic" w:hint="eastAsia"/>
        </w:rPr>
        <w:t>福田衣</w:t>
      </w:r>
      <w:r>
        <w:t xml:space="preserve"> [fukuden e] /robe of the field of merit/</w:t>
      </w:r>
    </w:p>
    <w:p w:rsidR="00A618CE" w:rsidRDefault="00A618CE" w:rsidP="00A618CE">
      <w:r>
        <w:rPr>
          <w:rFonts w:ascii="MS Gothic" w:eastAsia="MS Gothic" w:hAnsi="MS Gothic" w:cs="MS Gothic" w:hint="eastAsia"/>
        </w:rPr>
        <w:t>福祿</w:t>
      </w:r>
      <w:r>
        <w:t xml:space="preserve"> [fukuroku] /happiness and prosperity/</w:t>
      </w:r>
    </w:p>
    <w:p w:rsidR="00A618CE" w:rsidRDefault="00A618CE" w:rsidP="00A618CE">
      <w:r>
        <w:rPr>
          <w:rFonts w:ascii="MS Gothic" w:eastAsia="MS Gothic" w:hAnsi="MS Gothic" w:cs="MS Gothic" w:hint="eastAsia"/>
        </w:rPr>
        <w:t>福緣</w:t>
      </w:r>
      <w:r>
        <w:t xml:space="preserve"> [fukuen] /good circumstances/</w:t>
      </w:r>
    </w:p>
    <w:p w:rsidR="00A618CE" w:rsidRDefault="00A618CE" w:rsidP="00A618CE">
      <w:r>
        <w:rPr>
          <w:rFonts w:ascii="MS Gothic" w:eastAsia="MS Gothic" w:hAnsi="MS Gothic" w:cs="MS Gothic" w:hint="eastAsia"/>
        </w:rPr>
        <w:t>福羅</w:t>
      </w:r>
      <w:r>
        <w:t xml:space="preserve"> [fukura] /ornamented short boot/</w:t>
      </w:r>
    </w:p>
    <w:p w:rsidR="00A618CE" w:rsidRDefault="00A618CE" w:rsidP="00A618CE">
      <w:r>
        <w:rPr>
          <w:rFonts w:ascii="MS Gothic" w:eastAsia="MS Gothic" w:hAnsi="MS Gothic" w:cs="MS Gothic" w:hint="eastAsia"/>
        </w:rPr>
        <w:t>福聚</w:t>
      </w:r>
      <w:r>
        <w:t xml:space="preserve"> [fukushu] /accumulated blessings/</w:t>
      </w:r>
    </w:p>
    <w:p w:rsidR="00A618CE" w:rsidRDefault="00A618CE" w:rsidP="00A618CE">
      <w:r>
        <w:rPr>
          <w:rFonts w:ascii="MS Gothic" w:eastAsia="MS Gothic" w:hAnsi="MS Gothic" w:cs="MS Gothic" w:hint="eastAsia"/>
        </w:rPr>
        <w:t>福聚海</w:t>
      </w:r>
      <w:r>
        <w:t xml:space="preserve"> [fukushukai] /ocean of accumulated merits/</w:t>
      </w:r>
    </w:p>
    <w:p w:rsidR="00A618CE" w:rsidRDefault="00A618CE" w:rsidP="00A618CE">
      <w:r>
        <w:rPr>
          <w:rFonts w:ascii="MS Gothic" w:eastAsia="MS Gothic" w:hAnsi="MS Gothic" w:cs="MS Gothic" w:hint="eastAsia"/>
        </w:rPr>
        <w:t>福聚無量</w:t>
      </w:r>
      <w:r>
        <w:t xml:space="preserve"> [fukushu muryō] /merits are limitless/</w:t>
      </w:r>
    </w:p>
    <w:p w:rsidR="00A618CE" w:rsidRDefault="00A618CE" w:rsidP="00A618CE">
      <w:r>
        <w:rPr>
          <w:rFonts w:ascii="MS Gothic" w:eastAsia="MS Gothic" w:hAnsi="MS Gothic" w:cs="MS Gothic" w:hint="eastAsia"/>
        </w:rPr>
        <w:t>福蓋</w:t>
      </w:r>
      <w:r>
        <w:t xml:space="preserve"> [fukukai] /canopy of blessings/</w:t>
      </w:r>
    </w:p>
    <w:p w:rsidR="00A618CE" w:rsidRDefault="00A618CE" w:rsidP="00A618CE">
      <w:r>
        <w:rPr>
          <w:rFonts w:ascii="MS Gothic" w:eastAsia="MS Gothic" w:hAnsi="MS Gothic" w:cs="MS Gothic" w:hint="eastAsia"/>
        </w:rPr>
        <w:t>福行</w:t>
      </w:r>
      <w:r>
        <w:t xml:space="preserve"> [fukugyō] /meritorious actions/</w:t>
      </w:r>
    </w:p>
    <w:p w:rsidR="00A618CE" w:rsidRDefault="00A618CE" w:rsidP="00A618CE">
      <w:r>
        <w:rPr>
          <w:rFonts w:ascii="MS Gothic" w:eastAsia="MS Gothic" w:hAnsi="MS Gothic" w:cs="MS Gothic" w:hint="eastAsia"/>
        </w:rPr>
        <w:t>福觀</w:t>
      </w:r>
      <w:r>
        <w:t xml:space="preserve"> [fukukan] /blessedness and insight/</w:t>
      </w:r>
    </w:p>
    <w:p w:rsidR="00A618CE" w:rsidRDefault="00A618CE" w:rsidP="00A618CE">
      <w:r>
        <w:rPr>
          <w:rFonts w:ascii="MS Gothic" w:eastAsia="MS Gothic" w:hAnsi="MS Gothic" w:cs="MS Gothic" w:hint="eastAsia"/>
        </w:rPr>
        <w:t>福資糧</w:t>
      </w:r>
      <w:r>
        <w:t xml:space="preserve"> [fuku shiryō] /stock of merit/</w:t>
      </w:r>
    </w:p>
    <w:p w:rsidR="00A618CE" w:rsidRDefault="00A618CE" w:rsidP="00A618CE">
      <w:r>
        <w:rPr>
          <w:rFonts w:ascii="MS Gothic" w:eastAsia="MS Gothic" w:hAnsi="MS Gothic" w:cs="MS Gothic" w:hint="eastAsia"/>
        </w:rPr>
        <w:t>福足</w:t>
      </w:r>
      <w:r>
        <w:t xml:space="preserve"> [fukusoku] /leg of goodness/</w:t>
      </w:r>
    </w:p>
    <w:p w:rsidR="00A618CE" w:rsidRDefault="00A618CE" w:rsidP="00A618CE">
      <w:r>
        <w:rPr>
          <w:rFonts w:ascii="MS Gothic" w:eastAsia="MS Gothic" w:hAnsi="MS Gothic" w:cs="MS Gothic" w:hint="eastAsia"/>
        </w:rPr>
        <w:t>禘婆達多</w:t>
      </w:r>
      <w:r>
        <w:t xml:space="preserve"> [Teibadatta] /Devadatta/</w:t>
      </w:r>
    </w:p>
    <w:p w:rsidR="00A618CE" w:rsidRDefault="00A618CE" w:rsidP="00A618CE">
      <w:r>
        <w:rPr>
          <w:rFonts w:ascii="MS Gothic" w:eastAsia="MS Gothic" w:hAnsi="MS Gothic" w:cs="MS Gothic" w:hint="eastAsia"/>
        </w:rPr>
        <w:t>禪</w:t>
      </w:r>
      <w:r>
        <w:t xml:space="preserve"> [zen] /meditation/</w:t>
      </w:r>
    </w:p>
    <w:p w:rsidR="00A618CE" w:rsidRDefault="00A618CE" w:rsidP="00A618CE">
      <w:r>
        <w:rPr>
          <w:rFonts w:ascii="MS Gothic" w:eastAsia="MS Gothic" w:hAnsi="MS Gothic" w:cs="MS Gothic" w:hint="eastAsia"/>
        </w:rPr>
        <w:lastRenderedPageBreak/>
        <w:t>禪三昧</w:t>
      </w:r>
      <w:r>
        <w:t xml:space="preserve"> [zen zanmai] /meditation and concentration/</w:t>
      </w:r>
    </w:p>
    <w:p w:rsidR="00A618CE" w:rsidRDefault="00A618CE" w:rsidP="00A618CE">
      <w:r>
        <w:rPr>
          <w:rFonts w:ascii="MS Gothic" w:eastAsia="MS Gothic" w:hAnsi="MS Gothic" w:cs="MS Gothic" w:hint="eastAsia"/>
        </w:rPr>
        <w:t>禪人</w:t>
      </w:r>
      <w:r>
        <w:t xml:space="preserve"> [zen nin] /Chan man/</w:t>
      </w:r>
    </w:p>
    <w:p w:rsidR="00A618CE" w:rsidRDefault="00A618CE" w:rsidP="00A618CE">
      <w:r>
        <w:rPr>
          <w:rFonts w:ascii="MS Gothic" w:eastAsia="MS Gothic" w:hAnsi="MS Gothic" w:cs="MS Gothic" w:hint="eastAsia"/>
        </w:rPr>
        <w:t>禪佛教</w:t>
      </w:r>
      <w:r>
        <w:t xml:space="preserve"> [zen bukkyō] /Seon Buddhism/</w:t>
      </w:r>
    </w:p>
    <w:p w:rsidR="00A618CE" w:rsidRDefault="00A618CE" w:rsidP="00A618CE">
      <w:r>
        <w:rPr>
          <w:rFonts w:ascii="MS Gothic" w:eastAsia="MS Gothic" w:hAnsi="MS Gothic" w:cs="MS Gothic" w:hint="eastAsia"/>
        </w:rPr>
        <w:t>禪侶</w:t>
      </w:r>
      <w:r>
        <w:t xml:space="preserve"> [zenryo] /practitioner of Chan/</w:t>
      </w:r>
    </w:p>
    <w:p w:rsidR="00A618CE" w:rsidRDefault="00A618CE" w:rsidP="00A618CE">
      <w:r>
        <w:rPr>
          <w:rFonts w:ascii="MS Gothic" w:eastAsia="MS Gothic" w:hAnsi="MS Gothic" w:cs="MS Gothic" w:hint="eastAsia"/>
        </w:rPr>
        <w:t>禪僧</w:t>
      </w:r>
      <w:r>
        <w:t xml:space="preserve"> [zensō] /Chan monk/</w:t>
      </w:r>
    </w:p>
    <w:p w:rsidR="00A618CE" w:rsidRDefault="00A618CE" w:rsidP="00A618CE">
      <w:r>
        <w:rPr>
          <w:rFonts w:ascii="MS Gothic" w:eastAsia="MS Gothic" w:hAnsi="MS Gothic" w:cs="MS Gothic" w:hint="eastAsia"/>
        </w:rPr>
        <w:t>禪到彼岸</w:t>
      </w:r>
      <w:r>
        <w:t xml:space="preserve"> [zen tōhigan] /perfection of concentration/</w:t>
      </w:r>
    </w:p>
    <w:p w:rsidR="00A618CE" w:rsidRDefault="00A618CE" w:rsidP="00A618CE">
      <w:r>
        <w:rPr>
          <w:rFonts w:ascii="MS Gothic" w:eastAsia="MS Gothic" w:hAnsi="MS Gothic" w:cs="MS Gothic" w:hint="eastAsia"/>
        </w:rPr>
        <w:t>禪刹</w:t>
      </w:r>
      <w:r>
        <w:t xml:space="preserve"> [zen satsu] /Chan [Seon/Zen] temple/</w:t>
      </w:r>
    </w:p>
    <w:p w:rsidR="00A618CE" w:rsidRDefault="00A618CE" w:rsidP="00A618CE">
      <w:r>
        <w:rPr>
          <w:rFonts w:ascii="MS Gothic" w:eastAsia="MS Gothic" w:hAnsi="MS Gothic" w:cs="MS Gothic" w:hint="eastAsia"/>
        </w:rPr>
        <w:t>禪化</w:t>
      </w:r>
      <w:r>
        <w:t xml:space="preserve"> [zenke] /the transforming character of Chan/</w:t>
      </w:r>
    </w:p>
    <w:p w:rsidR="00A618CE" w:rsidRDefault="00A618CE" w:rsidP="00A618CE">
      <w:r>
        <w:rPr>
          <w:rFonts w:ascii="MS Gothic" w:eastAsia="MS Gothic" w:hAnsi="MS Gothic" w:cs="MS Gothic" w:hint="eastAsia"/>
        </w:rPr>
        <w:t>禪味</w:t>
      </w:r>
      <w:r>
        <w:t xml:space="preserve"> [zenmi] /the taste of meditation/</w:t>
      </w:r>
    </w:p>
    <w:p w:rsidR="00A618CE" w:rsidRDefault="00A618CE" w:rsidP="00A618CE">
      <w:r>
        <w:rPr>
          <w:rFonts w:ascii="MS Gothic" w:eastAsia="MS Gothic" w:hAnsi="MS Gothic" w:cs="MS Gothic" w:hint="eastAsia"/>
        </w:rPr>
        <w:t>禪和</w:t>
      </w:r>
      <w:r>
        <w:t xml:space="preserve"> [zenna] /meditation-associates/</w:t>
      </w:r>
    </w:p>
    <w:p w:rsidR="00A618CE" w:rsidRDefault="00A618CE" w:rsidP="00A618CE">
      <w:r>
        <w:rPr>
          <w:rFonts w:ascii="MS Gothic" w:eastAsia="MS Gothic" w:hAnsi="MS Gothic" w:cs="MS Gothic" w:hint="eastAsia"/>
        </w:rPr>
        <w:t>禪和子</w:t>
      </w:r>
      <w:r>
        <w:t xml:space="preserve"> [zen nasu] /Chan [Seon/Zen] monk/</w:t>
      </w:r>
    </w:p>
    <w:p w:rsidR="00A618CE" w:rsidRDefault="00A618CE" w:rsidP="00A618CE">
      <w:r>
        <w:rPr>
          <w:rFonts w:ascii="MS Gothic" w:eastAsia="MS Gothic" w:hAnsi="MS Gothic" w:cs="MS Gothic" w:hint="eastAsia"/>
        </w:rPr>
        <w:t>禪問答</w:t>
      </w:r>
      <w:r>
        <w:t xml:space="preserve"> [zen mondō] /Chan/Seon encounter dialogue/</w:t>
      </w:r>
    </w:p>
    <w:p w:rsidR="00A618CE" w:rsidRDefault="00A618CE" w:rsidP="00A618CE">
      <w:r>
        <w:rPr>
          <w:rFonts w:ascii="MS Gothic" w:eastAsia="MS Gothic" w:hAnsi="MS Gothic" w:cs="MS Gothic" w:hint="eastAsia"/>
        </w:rPr>
        <w:t>禪圖</w:t>
      </w:r>
      <w:r>
        <w:t xml:space="preserve"> [Zenzu] /Chan Chart/</w:t>
      </w:r>
    </w:p>
    <w:p w:rsidR="00A618CE" w:rsidRDefault="00A618CE" w:rsidP="00A618CE">
      <w:r>
        <w:rPr>
          <w:rFonts w:ascii="MS Gothic" w:eastAsia="MS Gothic" w:hAnsi="MS Gothic" w:cs="MS Gothic" w:hint="eastAsia"/>
        </w:rPr>
        <w:t>禪坐</w:t>
      </w:r>
      <w:r>
        <w:t xml:space="preserve"> [zengi] /sitting in meditation/</w:t>
      </w:r>
    </w:p>
    <w:p w:rsidR="00A618CE" w:rsidRDefault="00A618CE" w:rsidP="00A618CE">
      <w:r>
        <w:rPr>
          <w:rFonts w:ascii="MS Gothic" w:eastAsia="MS Gothic" w:hAnsi="MS Gothic" w:cs="MS Gothic" w:hint="eastAsia"/>
        </w:rPr>
        <w:t>禪堂</w:t>
      </w:r>
      <w:r>
        <w:t xml:space="preserve"> [zendō] /meditation hall/</w:t>
      </w:r>
    </w:p>
    <w:p w:rsidR="00A618CE" w:rsidRDefault="00A618CE" w:rsidP="00A618CE">
      <w:r>
        <w:rPr>
          <w:rFonts w:ascii="MS Gothic" w:eastAsia="MS Gothic" w:hAnsi="MS Gothic" w:cs="MS Gothic" w:hint="eastAsia"/>
        </w:rPr>
        <w:t>禪天</w:t>
      </w:r>
      <w:r>
        <w:t xml:space="preserve"> [zenten] /meditation heaven(s)/</w:t>
      </w:r>
    </w:p>
    <w:p w:rsidR="00A618CE" w:rsidRDefault="00A618CE" w:rsidP="00A618CE">
      <w:r>
        <w:rPr>
          <w:rFonts w:ascii="MS Gothic" w:eastAsia="MS Gothic" w:hAnsi="MS Gothic" w:cs="MS Gothic" w:hint="eastAsia"/>
        </w:rPr>
        <w:t>禪子</w:t>
      </w:r>
      <w:r>
        <w:t xml:space="preserve"> [zen su] /Chan student/</w:t>
      </w:r>
    </w:p>
    <w:p w:rsidR="00A618CE" w:rsidRDefault="00A618CE" w:rsidP="00A618CE">
      <w:r>
        <w:rPr>
          <w:rFonts w:ascii="MS Gothic" w:eastAsia="MS Gothic" w:hAnsi="MS Gothic" w:cs="MS Gothic" w:hint="eastAsia"/>
        </w:rPr>
        <w:t>禪學</w:t>
      </w:r>
      <w:r>
        <w:t xml:space="preserve"> [zengaku] /discipline of meditation/</w:t>
      </w:r>
    </w:p>
    <w:p w:rsidR="00A618CE" w:rsidRDefault="00A618CE" w:rsidP="00A618CE">
      <w:r>
        <w:rPr>
          <w:rFonts w:ascii="MS Gothic" w:eastAsia="MS Gothic" w:hAnsi="MS Gothic" w:cs="MS Gothic" w:hint="eastAsia"/>
        </w:rPr>
        <w:t>禪宗</w:t>
      </w:r>
      <w:r>
        <w:t xml:space="preserve"> [Zenshū] /meditation school/</w:t>
      </w:r>
    </w:p>
    <w:p w:rsidR="00A618CE" w:rsidRDefault="00A618CE" w:rsidP="00A618CE">
      <w:r>
        <w:rPr>
          <w:rFonts w:ascii="MS Gothic" w:eastAsia="MS Gothic" w:hAnsi="MS Gothic" w:cs="MS Gothic" w:hint="eastAsia"/>
        </w:rPr>
        <w:t>禪宗永嘉集</w:t>
      </w:r>
      <w:r>
        <w:t xml:space="preserve"> [Zenshū yōka shū] /Chanzong yongjia ji/</w:t>
      </w:r>
    </w:p>
    <w:p w:rsidR="00A618CE" w:rsidRDefault="00A618CE" w:rsidP="00A618CE">
      <w:r>
        <w:rPr>
          <w:rFonts w:ascii="MS Gothic" w:eastAsia="MS Gothic" w:hAnsi="MS Gothic" w:cs="MS Gothic" w:hint="eastAsia"/>
        </w:rPr>
        <w:t>禪宗永嘉集科註</w:t>
      </w:r>
      <w:r>
        <w:rPr>
          <w:rFonts w:ascii="Malgun Gothic" w:eastAsia="Malgun Gothic" w:hAnsi="Malgun Gothic" w:cs="Malgun Gothic" w:hint="eastAsia"/>
        </w:rPr>
        <w:t>說誼</w:t>
      </w:r>
      <w:r>
        <w:t xml:space="preserve"> [Zenshū Yōka shū kachū setsugi] /Annotated Redaction of the Text and Commentaries to the Compilation of Yung-chia of the Chan school/</w:t>
      </w:r>
    </w:p>
    <w:p w:rsidR="00A618CE" w:rsidRDefault="00A618CE" w:rsidP="00A618CE">
      <w:r>
        <w:rPr>
          <w:rFonts w:ascii="MS Gothic" w:eastAsia="MS Gothic" w:hAnsi="MS Gothic" w:cs="MS Gothic" w:hint="eastAsia"/>
        </w:rPr>
        <w:t>禪宗辭典禪林象器箋</w:t>
      </w:r>
      <w:r>
        <w:t xml:space="preserve"> [Zenshū jiten zenrin zōkisen] /Encyclopedia of Zen Monasticism/</w:t>
      </w:r>
    </w:p>
    <w:p w:rsidR="00A618CE" w:rsidRDefault="00A618CE" w:rsidP="00A618CE">
      <w:r>
        <w:rPr>
          <w:rFonts w:ascii="MS Gothic" w:eastAsia="MS Gothic" w:hAnsi="MS Gothic" w:cs="MS Gothic" w:hint="eastAsia"/>
        </w:rPr>
        <w:t>禪定</w:t>
      </w:r>
      <w:r>
        <w:t xml:space="preserve"> [zenjō] /meditative concentration/</w:t>
      </w:r>
    </w:p>
    <w:p w:rsidR="00A618CE" w:rsidRDefault="00A618CE" w:rsidP="00A618CE">
      <w:r>
        <w:rPr>
          <w:rFonts w:ascii="MS Gothic" w:eastAsia="MS Gothic" w:hAnsi="MS Gothic" w:cs="MS Gothic" w:hint="eastAsia"/>
        </w:rPr>
        <w:t>禪定印</w:t>
      </w:r>
      <w:r>
        <w:t xml:space="preserve"> [zenjō in] /meditation mudrā /</w:t>
      </w:r>
    </w:p>
    <w:p w:rsidR="00A618CE" w:rsidRDefault="00A618CE" w:rsidP="00A618CE">
      <w:r>
        <w:rPr>
          <w:rFonts w:ascii="MS Gothic" w:eastAsia="MS Gothic" w:hAnsi="MS Gothic" w:cs="MS Gothic" w:hint="eastAsia"/>
        </w:rPr>
        <w:t>禪定境</w:t>
      </w:r>
      <w:r>
        <w:t xml:space="preserve"> [zenjōkyō] /meditation itself as an object (of contemplation) /</w:t>
      </w:r>
    </w:p>
    <w:p w:rsidR="00A618CE" w:rsidRDefault="00A618CE" w:rsidP="00A618CE">
      <w:r>
        <w:rPr>
          <w:rFonts w:ascii="MS Gothic" w:eastAsia="MS Gothic" w:hAnsi="MS Gothic" w:cs="MS Gothic" w:hint="eastAsia"/>
        </w:rPr>
        <w:t>禪定波羅蜜</w:t>
      </w:r>
      <w:r>
        <w:t xml:space="preserve"> [zenjō haramitsu] /perfection of meditation/</w:t>
      </w:r>
    </w:p>
    <w:p w:rsidR="00A618CE" w:rsidRDefault="00A618CE" w:rsidP="00A618CE">
      <w:r>
        <w:rPr>
          <w:rFonts w:ascii="MS Gothic" w:eastAsia="MS Gothic" w:hAnsi="MS Gothic" w:cs="MS Gothic" w:hint="eastAsia"/>
        </w:rPr>
        <w:t>禪定門</w:t>
      </w:r>
      <w:r>
        <w:t xml:space="preserve"> [zenjō mon] /aspect of meditation/</w:t>
      </w:r>
    </w:p>
    <w:p w:rsidR="00A618CE" w:rsidRDefault="00A618CE" w:rsidP="00A618CE">
      <w:r>
        <w:rPr>
          <w:rFonts w:ascii="MS Gothic" w:eastAsia="MS Gothic" w:hAnsi="MS Gothic" w:cs="MS Gothic" w:hint="eastAsia"/>
        </w:rPr>
        <w:t>禪客</w:t>
      </w:r>
      <w:r>
        <w:t xml:space="preserve"> [zen kyaku] /itinerant monk/</w:t>
      </w:r>
    </w:p>
    <w:p w:rsidR="00A618CE" w:rsidRDefault="00A618CE" w:rsidP="00A618CE">
      <w:r>
        <w:rPr>
          <w:rFonts w:ascii="MS Gothic" w:eastAsia="MS Gothic" w:hAnsi="MS Gothic" w:cs="MS Gothic" w:hint="eastAsia"/>
        </w:rPr>
        <w:t>禪室</w:t>
      </w:r>
      <w:r>
        <w:t xml:space="preserve"> [zenshitsu] /meditation hall/</w:t>
      </w:r>
    </w:p>
    <w:p w:rsidR="00A618CE" w:rsidRDefault="00A618CE" w:rsidP="00A618CE">
      <w:r>
        <w:rPr>
          <w:rFonts w:ascii="MS Gothic" w:eastAsia="MS Gothic" w:hAnsi="MS Gothic" w:cs="MS Gothic" w:hint="eastAsia"/>
        </w:rPr>
        <w:lastRenderedPageBreak/>
        <w:t>禪家</w:t>
      </w:r>
      <w:r>
        <w:t xml:space="preserve"> [zenke] /Chan adherent/</w:t>
      </w:r>
    </w:p>
    <w:p w:rsidR="00A618CE" w:rsidRDefault="00A618CE" w:rsidP="00A618CE">
      <w:r>
        <w:rPr>
          <w:rFonts w:ascii="MS Gothic" w:eastAsia="MS Gothic" w:hAnsi="MS Gothic" w:cs="MS Gothic" w:hint="eastAsia"/>
        </w:rPr>
        <w:t>禪家龜鑑</w:t>
      </w:r>
      <w:r>
        <w:t xml:space="preserve"> [Zenke kikan] /Seonga gugam/</w:t>
      </w:r>
    </w:p>
    <w:p w:rsidR="00A618CE" w:rsidRDefault="00A618CE" w:rsidP="00A618CE">
      <w:r>
        <w:rPr>
          <w:rFonts w:ascii="MS Gothic" w:eastAsia="MS Gothic" w:hAnsi="MS Gothic" w:cs="MS Gothic" w:hint="eastAsia"/>
        </w:rPr>
        <w:t>禪寂</w:t>
      </w:r>
      <w:r>
        <w:t xml:space="preserve"> [zenjaku] /meditative equanimity/</w:t>
      </w:r>
    </w:p>
    <w:p w:rsidR="00A618CE" w:rsidRDefault="00A618CE" w:rsidP="00A618CE">
      <w:r>
        <w:rPr>
          <w:rFonts w:ascii="MS Gothic" w:eastAsia="MS Gothic" w:hAnsi="MS Gothic" w:cs="MS Gothic" w:hint="eastAsia"/>
        </w:rPr>
        <w:t>禪寺</w:t>
      </w:r>
      <w:r>
        <w:t xml:space="preserve"> [zenji] /Chan/Seon/Zen monastery/</w:t>
      </w:r>
    </w:p>
    <w:p w:rsidR="00A618CE" w:rsidRDefault="00A618CE" w:rsidP="00A618CE">
      <w:r>
        <w:rPr>
          <w:rFonts w:ascii="MS Gothic" w:eastAsia="MS Gothic" w:hAnsi="MS Gothic" w:cs="MS Gothic" w:hint="eastAsia"/>
        </w:rPr>
        <w:t>禪尼</w:t>
      </w:r>
      <w:r>
        <w:t xml:space="preserve"> [zenni] /a Chan nun/</w:t>
      </w:r>
    </w:p>
    <w:p w:rsidR="00A618CE" w:rsidRDefault="00A618CE" w:rsidP="00A618CE">
      <w:r>
        <w:rPr>
          <w:rFonts w:ascii="MS Gothic" w:eastAsia="MS Gothic" w:hAnsi="MS Gothic" w:cs="MS Gothic" w:hint="eastAsia"/>
        </w:rPr>
        <w:t>禪居</w:t>
      </w:r>
      <w:r>
        <w:t xml:space="preserve"> [zenkyo] /hermitage/</w:t>
      </w:r>
    </w:p>
    <w:p w:rsidR="00A618CE" w:rsidRDefault="00A618CE" w:rsidP="00A618CE">
      <w:r>
        <w:rPr>
          <w:rFonts w:ascii="MS Gothic" w:eastAsia="MS Gothic" w:hAnsi="MS Gothic" w:cs="MS Gothic" w:hint="eastAsia"/>
        </w:rPr>
        <w:t>禪屋</w:t>
      </w:r>
      <w:r>
        <w:t xml:space="preserve"> [zennoku] /meditation hall/</w:t>
      </w:r>
    </w:p>
    <w:p w:rsidR="00A618CE" w:rsidRDefault="00A618CE" w:rsidP="00A618CE">
      <w:r>
        <w:rPr>
          <w:rFonts w:ascii="MS Gothic" w:eastAsia="MS Gothic" w:hAnsi="MS Gothic" w:cs="MS Gothic" w:hint="eastAsia"/>
        </w:rPr>
        <w:t>禪師</w:t>
      </w:r>
      <w:r>
        <w:t xml:space="preserve"> [zenshi] /meditation master/</w:t>
      </w:r>
    </w:p>
    <w:p w:rsidR="00A618CE" w:rsidRDefault="00A618CE" w:rsidP="00A618CE">
      <w:r>
        <w:rPr>
          <w:rFonts w:ascii="MS Gothic" w:eastAsia="MS Gothic" w:hAnsi="MS Gothic" w:cs="MS Gothic" w:hint="eastAsia"/>
        </w:rPr>
        <w:t>禪律</w:t>
      </w:r>
      <w:r>
        <w:t xml:space="preserve"> [zenritsu] /the Chan and Lu (Vinaya) schools/</w:t>
      </w:r>
    </w:p>
    <w:p w:rsidR="00A618CE" w:rsidRDefault="00A618CE" w:rsidP="00A618CE">
      <w:r>
        <w:rPr>
          <w:rFonts w:ascii="MS Gothic" w:eastAsia="MS Gothic" w:hAnsi="MS Gothic" w:cs="MS Gothic" w:hint="eastAsia"/>
        </w:rPr>
        <w:t>禪心</w:t>
      </w:r>
      <w:r>
        <w:t xml:space="preserve"> [zenshin] /Chan (Seon, Zen) mind/</w:t>
      </w:r>
    </w:p>
    <w:p w:rsidR="00A618CE" w:rsidRDefault="00A618CE" w:rsidP="00A618CE">
      <w:r>
        <w:rPr>
          <w:rFonts w:ascii="MS Gothic" w:eastAsia="MS Gothic" w:hAnsi="MS Gothic" w:cs="MS Gothic" w:hint="eastAsia"/>
        </w:rPr>
        <w:t>禪思</w:t>
      </w:r>
      <w:r>
        <w:t xml:space="preserve"> [zenshi] /contemplation/</w:t>
      </w:r>
    </w:p>
    <w:p w:rsidR="00A618CE" w:rsidRDefault="00A618CE" w:rsidP="00A618CE">
      <w:r>
        <w:rPr>
          <w:rFonts w:ascii="MS Gothic" w:eastAsia="MS Gothic" w:hAnsi="MS Gothic" w:cs="MS Gothic" w:hint="eastAsia"/>
        </w:rPr>
        <w:t>禪思惟</w:t>
      </w:r>
      <w:r>
        <w:t xml:space="preserve"> [zen shiyui] /Chan (Seon/Zen) contemplation/</w:t>
      </w:r>
    </w:p>
    <w:p w:rsidR="00A618CE" w:rsidRDefault="00A618CE" w:rsidP="00A618CE">
      <w:r>
        <w:rPr>
          <w:rFonts w:ascii="MS Gothic" w:eastAsia="MS Gothic" w:hAnsi="MS Gothic" w:cs="MS Gothic" w:hint="eastAsia"/>
        </w:rPr>
        <w:t>禪悅</w:t>
      </w:r>
      <w:r>
        <w:t xml:space="preserve"> [zenetsu] /meditative bliss/</w:t>
      </w:r>
    </w:p>
    <w:p w:rsidR="00A618CE" w:rsidRDefault="00A618CE" w:rsidP="00A618CE">
      <w:r>
        <w:rPr>
          <w:rFonts w:ascii="MS Gothic" w:eastAsia="MS Gothic" w:hAnsi="MS Gothic" w:cs="MS Gothic" w:hint="eastAsia"/>
        </w:rPr>
        <w:t>禪悅食</w:t>
      </w:r>
      <w:r>
        <w:t xml:space="preserve"> [zennetsu jiki] /nourishment from meditative bliss/</w:t>
      </w:r>
    </w:p>
    <w:p w:rsidR="00A618CE" w:rsidRDefault="00A618CE" w:rsidP="00A618CE">
      <w:r>
        <w:rPr>
          <w:rFonts w:ascii="MS Gothic" w:eastAsia="MS Gothic" w:hAnsi="MS Gothic" w:cs="MS Gothic" w:hint="eastAsia"/>
        </w:rPr>
        <w:t>禪慧</w:t>
      </w:r>
      <w:r>
        <w:t xml:space="preserve"> [zen'e] /meditation and wisdom/</w:t>
      </w:r>
    </w:p>
    <w:p w:rsidR="00A618CE" w:rsidRDefault="00A618CE" w:rsidP="00A618CE">
      <w:r>
        <w:rPr>
          <w:rFonts w:ascii="MS Gothic" w:eastAsia="MS Gothic" w:hAnsi="MS Gothic" w:cs="MS Gothic" w:hint="eastAsia"/>
        </w:rPr>
        <w:t>禪房</w:t>
      </w:r>
      <w:r>
        <w:t xml:space="preserve"> [zenbō] /meditation hall/</w:t>
      </w:r>
    </w:p>
    <w:p w:rsidR="00A618CE" w:rsidRDefault="00A618CE" w:rsidP="00A618CE">
      <w:r>
        <w:rPr>
          <w:rFonts w:ascii="MS Gothic" w:eastAsia="MS Gothic" w:hAnsi="MS Gothic" w:cs="MS Gothic" w:hint="eastAsia"/>
        </w:rPr>
        <w:t>禪拳</w:t>
      </w:r>
      <w:r>
        <w:t xml:space="preserve"> [zenken] /the meditation fist/</w:t>
      </w:r>
    </w:p>
    <w:p w:rsidR="00A618CE" w:rsidRDefault="00A618CE" w:rsidP="00A618CE">
      <w:r>
        <w:rPr>
          <w:rFonts w:ascii="MS Gothic" w:eastAsia="MS Gothic" w:hAnsi="MS Gothic" w:cs="MS Gothic" w:hint="eastAsia"/>
        </w:rPr>
        <w:t>禪教</w:t>
      </w:r>
      <w:r>
        <w:t xml:space="preserve"> [zenkyō] /Chan teaching/</w:t>
      </w:r>
    </w:p>
    <w:p w:rsidR="00A618CE" w:rsidRDefault="00A618CE" w:rsidP="00A618CE">
      <w:r>
        <w:rPr>
          <w:rFonts w:ascii="MS Gothic" w:eastAsia="MS Gothic" w:hAnsi="MS Gothic" w:cs="MS Gothic" w:hint="eastAsia"/>
        </w:rPr>
        <w:t>禪教一元</w:t>
      </w:r>
      <w:r>
        <w:t xml:space="preserve"> [zenkyō ichigan] /fundamental unity of the meditative and doctrinal approaches/</w:t>
      </w:r>
    </w:p>
    <w:p w:rsidR="00A618CE" w:rsidRDefault="00A618CE" w:rsidP="00A618CE">
      <w:r>
        <w:rPr>
          <w:rFonts w:ascii="MS Gothic" w:eastAsia="MS Gothic" w:hAnsi="MS Gothic" w:cs="MS Gothic" w:hint="eastAsia"/>
        </w:rPr>
        <w:t>禪教一致</w:t>
      </w:r>
      <w:r>
        <w:t xml:space="preserve"> [zenkyō icchi] /fundamental congruence of the meditative and doctrinal approaches/</w:t>
      </w:r>
    </w:p>
    <w:p w:rsidR="00A618CE" w:rsidRDefault="00A618CE" w:rsidP="00A618CE">
      <w:r>
        <w:rPr>
          <w:rFonts w:ascii="MS Gothic" w:eastAsia="MS Gothic" w:hAnsi="MS Gothic" w:cs="MS Gothic" w:hint="eastAsia"/>
        </w:rPr>
        <w:t>禪教兩宗</w:t>
      </w:r>
      <w:r>
        <w:t xml:space="preserve"> [zenkyō ryōshū] /two schools: meditational and doctrinal/</w:t>
      </w:r>
    </w:p>
    <w:p w:rsidR="00A618CE" w:rsidRDefault="00A618CE" w:rsidP="00A618CE">
      <w:r>
        <w:rPr>
          <w:rFonts w:ascii="MS Gothic" w:eastAsia="MS Gothic" w:hAnsi="MS Gothic" w:cs="MS Gothic" w:hint="eastAsia"/>
        </w:rPr>
        <w:t>禪教兩宗判事</w:t>
      </w:r>
      <w:r>
        <w:t xml:space="preserve"> [zenkyō ryōshū hanji] /heads of the meditation and doctrinal schools/</w:t>
      </w:r>
    </w:p>
    <w:p w:rsidR="00A618CE" w:rsidRDefault="00A618CE" w:rsidP="00A618CE">
      <w:r>
        <w:rPr>
          <w:rFonts w:ascii="MS Gothic" w:eastAsia="MS Gothic" w:hAnsi="MS Gothic" w:cs="MS Gothic" w:hint="eastAsia"/>
        </w:rPr>
        <w:t>禪智</w:t>
      </w:r>
      <w:r>
        <w:t xml:space="preserve"> [zenchi] /meditation and wisdom/</w:t>
      </w:r>
    </w:p>
    <w:p w:rsidR="00A618CE" w:rsidRDefault="00A618CE" w:rsidP="00A618CE">
      <w:r>
        <w:rPr>
          <w:rFonts w:ascii="MS Gothic" w:eastAsia="MS Gothic" w:hAnsi="MS Gothic" w:cs="MS Gothic" w:hint="eastAsia"/>
        </w:rPr>
        <w:t>禪會</w:t>
      </w:r>
      <w:r>
        <w:t xml:space="preserve"> [zenkai] /Chan [Seon/Zen] meeting/</w:t>
      </w:r>
    </w:p>
    <w:p w:rsidR="00A618CE" w:rsidRDefault="00A618CE" w:rsidP="00A618CE">
      <w:r>
        <w:rPr>
          <w:rFonts w:ascii="MS Gothic" w:eastAsia="MS Gothic" w:hAnsi="MS Gothic" w:cs="MS Gothic" w:hint="eastAsia"/>
        </w:rPr>
        <w:t>禪杖</w:t>
      </w:r>
      <w:r>
        <w:t xml:space="preserve"> [zenjō] /meditation stick/</w:t>
      </w:r>
    </w:p>
    <w:p w:rsidR="00A618CE" w:rsidRDefault="00A618CE" w:rsidP="00A618CE">
      <w:r>
        <w:rPr>
          <w:rFonts w:ascii="MS Gothic" w:eastAsia="MS Gothic" w:hAnsi="MS Gothic" w:cs="MS Gothic" w:hint="eastAsia"/>
        </w:rPr>
        <w:t>禪林</w:t>
      </w:r>
      <w:r>
        <w:t xml:space="preserve"> [zenrin] /grove of meditation/</w:t>
      </w:r>
    </w:p>
    <w:p w:rsidR="00A618CE" w:rsidRDefault="00A618CE" w:rsidP="00A618CE">
      <w:r>
        <w:rPr>
          <w:rFonts w:ascii="MS Gothic" w:eastAsia="MS Gothic" w:hAnsi="MS Gothic" w:cs="MS Gothic" w:hint="eastAsia"/>
        </w:rPr>
        <w:t>禪林寺</w:t>
      </w:r>
      <w:r>
        <w:t xml:space="preserve"> [Zenrinji] /Zenrinji/</w:t>
      </w:r>
    </w:p>
    <w:p w:rsidR="00A618CE" w:rsidRDefault="00A618CE" w:rsidP="00A618CE">
      <w:r>
        <w:rPr>
          <w:rFonts w:ascii="MS Gothic" w:eastAsia="MS Gothic" w:hAnsi="MS Gothic" w:cs="MS Gothic" w:hint="eastAsia"/>
        </w:rPr>
        <w:t>禪林象器箋</w:t>
      </w:r>
      <w:r>
        <w:t xml:space="preserve"> [Zenrin shōki sen] /Encyclopedia of Zen Monasticism/</w:t>
      </w:r>
    </w:p>
    <w:p w:rsidR="00A618CE" w:rsidRDefault="00A618CE" w:rsidP="00A618CE">
      <w:r>
        <w:rPr>
          <w:rFonts w:ascii="MS Gothic" w:eastAsia="MS Gothic" w:hAnsi="MS Gothic" w:cs="MS Gothic" w:hint="eastAsia"/>
        </w:rPr>
        <w:t>禪梵天</w:t>
      </w:r>
      <w:r>
        <w:t xml:space="preserve"> [zen bonten] /brahma meditation heaven/</w:t>
      </w:r>
    </w:p>
    <w:p w:rsidR="00A618CE" w:rsidRDefault="00A618CE" w:rsidP="00A618CE">
      <w:r>
        <w:rPr>
          <w:rFonts w:ascii="MS Gothic" w:eastAsia="MS Gothic" w:hAnsi="MS Gothic" w:cs="MS Gothic" w:hint="eastAsia"/>
        </w:rPr>
        <w:t>禪樂</w:t>
      </w:r>
      <w:r>
        <w:t xml:space="preserve"> [zenraku] /meditative bliss/</w:t>
      </w:r>
    </w:p>
    <w:p w:rsidR="00A618CE" w:rsidRDefault="00A618CE" w:rsidP="00A618CE">
      <w:r>
        <w:rPr>
          <w:rFonts w:ascii="MS Gothic" w:eastAsia="MS Gothic" w:hAnsi="MS Gothic" w:cs="MS Gothic" w:hint="eastAsia"/>
        </w:rPr>
        <w:lastRenderedPageBreak/>
        <w:t>禪毬</w:t>
      </w:r>
      <w:r>
        <w:t xml:space="preserve"> [zenkyū] /meditation ball/</w:t>
      </w:r>
    </w:p>
    <w:p w:rsidR="00A618CE" w:rsidRDefault="00A618CE" w:rsidP="00A618CE">
      <w:r>
        <w:rPr>
          <w:rFonts w:ascii="MS Gothic" w:eastAsia="MS Gothic" w:hAnsi="MS Gothic" w:cs="MS Gothic" w:hint="eastAsia"/>
        </w:rPr>
        <w:t>禪河</w:t>
      </w:r>
      <w:r>
        <w:t xml:space="preserve"> [zenka] /river of meditation/</w:t>
      </w:r>
    </w:p>
    <w:p w:rsidR="00A618CE" w:rsidRDefault="00A618CE" w:rsidP="00A618CE">
      <w:r>
        <w:rPr>
          <w:rFonts w:ascii="MS Gothic" w:eastAsia="MS Gothic" w:hAnsi="MS Gothic" w:cs="MS Gothic" w:hint="eastAsia"/>
        </w:rPr>
        <w:t>禪法</w:t>
      </w:r>
      <w:r>
        <w:t xml:space="preserve"> [zenpō] /method of meditation/</w:t>
      </w:r>
    </w:p>
    <w:p w:rsidR="00A618CE" w:rsidRDefault="00A618CE" w:rsidP="00A618CE">
      <w:r>
        <w:rPr>
          <w:rFonts w:ascii="MS Gothic" w:eastAsia="MS Gothic" w:hAnsi="MS Gothic" w:cs="MS Gothic" w:hint="eastAsia"/>
        </w:rPr>
        <w:t>禪波</w:t>
      </w:r>
      <w:r>
        <w:t xml:space="preserve"> [zenha] /meditative waves/</w:t>
      </w:r>
    </w:p>
    <w:p w:rsidR="00A618CE" w:rsidRDefault="00A618CE" w:rsidP="00A618CE">
      <w:r>
        <w:rPr>
          <w:rFonts w:ascii="MS Gothic" w:eastAsia="MS Gothic" w:hAnsi="MS Gothic" w:cs="MS Gothic" w:hint="eastAsia"/>
        </w:rPr>
        <w:t>禪波羅密</w:t>
      </w:r>
      <w:r>
        <w:t xml:space="preserve"> [zen haramitsu] /perfection of meditation/</w:t>
      </w:r>
    </w:p>
    <w:p w:rsidR="00A618CE" w:rsidRDefault="00A618CE" w:rsidP="00A618CE">
      <w:r>
        <w:rPr>
          <w:rFonts w:ascii="MS Gothic" w:eastAsia="MS Gothic" w:hAnsi="MS Gothic" w:cs="MS Gothic" w:hint="eastAsia"/>
        </w:rPr>
        <w:t>禪波羅蜜</w:t>
      </w:r>
      <w:r>
        <w:t xml:space="preserve"> [zen haramitsu] /perfection of concentration/stillness of mind/</w:t>
      </w:r>
    </w:p>
    <w:p w:rsidR="00A618CE" w:rsidRDefault="00A618CE" w:rsidP="00A618CE">
      <w:r>
        <w:rPr>
          <w:rFonts w:ascii="MS Gothic" w:eastAsia="MS Gothic" w:hAnsi="MS Gothic" w:cs="MS Gothic" w:hint="eastAsia"/>
        </w:rPr>
        <w:t>禪波羅蜜多</w:t>
      </w:r>
      <w:r>
        <w:t xml:space="preserve"> [zen haramitta] /transcendent practice of contemplation/</w:t>
      </w:r>
    </w:p>
    <w:p w:rsidR="00A618CE" w:rsidRDefault="00A618CE" w:rsidP="00A618CE">
      <w:r>
        <w:rPr>
          <w:rFonts w:ascii="MS Gothic" w:eastAsia="MS Gothic" w:hAnsi="MS Gothic" w:cs="MS Gothic" w:hint="eastAsia"/>
        </w:rPr>
        <w:t>禪淨兼修</w:t>
      </w:r>
      <w:r>
        <w:t xml:space="preserve"> [zenjō kenshu] /combined practice of Chan and Pure Land/</w:t>
      </w:r>
    </w:p>
    <w:p w:rsidR="00A618CE" w:rsidRDefault="00A618CE" w:rsidP="00A618CE">
      <w:r>
        <w:rPr>
          <w:rFonts w:ascii="MS Gothic" w:eastAsia="MS Gothic" w:hAnsi="MS Gothic" w:cs="MS Gothic" w:hint="eastAsia"/>
        </w:rPr>
        <w:t>禪淨雙修</w:t>
      </w:r>
      <w:r>
        <w:t xml:space="preserve"> [zenjō sōshu] /combined practice of Chan and Pure Land/</w:t>
      </w:r>
    </w:p>
    <w:p w:rsidR="00A618CE" w:rsidRDefault="00A618CE" w:rsidP="00A618CE">
      <w:r>
        <w:rPr>
          <w:rFonts w:ascii="MS Gothic" w:eastAsia="MS Gothic" w:hAnsi="MS Gothic" w:cs="MS Gothic" w:hint="eastAsia"/>
        </w:rPr>
        <w:t>禪源諸詮集都序</w:t>
      </w:r>
      <w:r>
        <w:t xml:space="preserve"> [Zengen shosenshū tojo] /Preface to the Collection of Chan Sources/</w:t>
      </w:r>
    </w:p>
    <w:p w:rsidR="00A618CE" w:rsidRDefault="00A618CE" w:rsidP="00A618CE">
      <w:r>
        <w:rPr>
          <w:rFonts w:ascii="MS Gothic" w:eastAsia="MS Gothic" w:hAnsi="MS Gothic" w:cs="MS Gothic" w:hint="eastAsia"/>
        </w:rPr>
        <w:t>禪滿</w:t>
      </w:r>
      <w:r>
        <w:t xml:space="preserve"> [zenman] /perfection of meditation/</w:t>
      </w:r>
    </w:p>
    <w:p w:rsidR="00A618CE" w:rsidRDefault="00A618CE" w:rsidP="00A618CE">
      <w:r>
        <w:rPr>
          <w:rFonts w:ascii="MS Gothic" w:eastAsia="MS Gothic" w:hAnsi="MS Gothic" w:cs="MS Gothic" w:hint="eastAsia"/>
        </w:rPr>
        <w:t>禪理</w:t>
      </w:r>
      <w:r>
        <w:t xml:space="preserve"> [zenri] /chan principles/</w:t>
      </w:r>
    </w:p>
    <w:p w:rsidR="00A618CE" w:rsidRDefault="00A618CE" w:rsidP="00A618CE">
      <w:r>
        <w:rPr>
          <w:rFonts w:ascii="MS Gothic" w:eastAsia="MS Gothic" w:hAnsi="MS Gothic" w:cs="MS Gothic" w:hint="eastAsia"/>
        </w:rPr>
        <w:t>禪病</w:t>
      </w:r>
      <w:r>
        <w:t xml:space="preserve"> [zenbyō] /Chan sicknesses/</w:t>
      </w:r>
    </w:p>
    <w:p w:rsidR="00A618CE" w:rsidRDefault="00A618CE" w:rsidP="00A618CE">
      <w:r>
        <w:rPr>
          <w:rFonts w:ascii="MS Gothic" w:eastAsia="MS Gothic" w:hAnsi="MS Gothic" w:cs="MS Gothic" w:hint="eastAsia"/>
        </w:rPr>
        <w:t>禪窟</w:t>
      </w:r>
      <w:r>
        <w:t xml:space="preserve"> [zen kutsu] /meditation cave/</w:t>
      </w:r>
    </w:p>
    <w:p w:rsidR="00A618CE" w:rsidRDefault="00A618CE" w:rsidP="00A618CE">
      <w:r>
        <w:rPr>
          <w:rFonts w:ascii="MS Gothic" w:eastAsia="MS Gothic" w:hAnsi="MS Gothic" w:cs="MS Gothic" w:hint="eastAsia"/>
        </w:rPr>
        <w:t>禪經</w:t>
      </w:r>
      <w:r>
        <w:t xml:space="preserve"> [zengyō] /meditation sūtra/</w:t>
      </w:r>
    </w:p>
    <w:p w:rsidR="00A618CE" w:rsidRDefault="00A618CE" w:rsidP="00A618CE">
      <w:r>
        <w:rPr>
          <w:rFonts w:ascii="MS Gothic" w:eastAsia="MS Gothic" w:hAnsi="MS Gothic" w:cs="MS Gothic" w:hint="eastAsia"/>
        </w:rPr>
        <w:t>禪經修行方便</w:t>
      </w:r>
      <w:r>
        <w:t xml:space="preserve"> [Zenkyō shugyō hōben] /Sūtra of the Expedient Practices of Meditation/</w:t>
      </w:r>
    </w:p>
    <w:p w:rsidR="00A618CE" w:rsidRDefault="00A618CE" w:rsidP="00A618CE">
      <w:r>
        <w:rPr>
          <w:rFonts w:ascii="MS Gothic" w:eastAsia="MS Gothic" w:hAnsi="MS Gothic" w:cs="MS Gothic" w:hint="eastAsia"/>
        </w:rPr>
        <w:t>禪習</w:t>
      </w:r>
      <w:r>
        <w:t xml:space="preserve"> [zenshū] /repetitive practice of meditation/</w:t>
      </w:r>
    </w:p>
    <w:p w:rsidR="00A618CE" w:rsidRDefault="00A618CE" w:rsidP="00A618CE">
      <w:r>
        <w:rPr>
          <w:rFonts w:ascii="MS Gothic" w:eastAsia="MS Gothic" w:hAnsi="MS Gothic" w:cs="MS Gothic" w:hint="eastAsia"/>
        </w:rPr>
        <w:t>禪者</w:t>
      </w:r>
      <w:r>
        <w:t xml:space="preserve"> [zensha] /Chan person (monk, practitioner)/</w:t>
      </w:r>
    </w:p>
    <w:p w:rsidR="00A618CE" w:rsidRDefault="00A618CE" w:rsidP="00A618CE">
      <w:r>
        <w:rPr>
          <w:rFonts w:ascii="MS Gothic" w:eastAsia="MS Gothic" w:hAnsi="MS Gothic" w:cs="MS Gothic" w:hint="eastAsia"/>
        </w:rPr>
        <w:t>禪脈</w:t>
      </w:r>
      <w:r>
        <w:t xml:space="preserve"> [zenmyaku] /Chan (Seon, Zen) lineage/</w:t>
      </w:r>
    </w:p>
    <w:p w:rsidR="00A618CE" w:rsidRDefault="00A618CE" w:rsidP="00A618CE">
      <w:r>
        <w:rPr>
          <w:rFonts w:ascii="MS Gothic" w:eastAsia="MS Gothic" w:hAnsi="MS Gothic" w:cs="MS Gothic" w:hint="eastAsia"/>
        </w:rPr>
        <w:t>禪苑</w:t>
      </w:r>
      <w:r>
        <w:t xml:space="preserve"> [zen on] /meditation grove/</w:t>
      </w:r>
    </w:p>
    <w:p w:rsidR="00A618CE" w:rsidRDefault="00A618CE" w:rsidP="00A618CE">
      <w:r>
        <w:rPr>
          <w:rFonts w:ascii="MS Gothic" w:eastAsia="MS Gothic" w:hAnsi="MS Gothic" w:cs="MS Gothic" w:hint="eastAsia"/>
        </w:rPr>
        <w:t>禪苑淸規</w:t>
      </w:r>
      <w:r>
        <w:t xml:space="preserve"> [Zenon shingi] /Chanyuan qinggui/</w:t>
      </w:r>
    </w:p>
    <w:p w:rsidR="00A618CE" w:rsidRDefault="00A618CE" w:rsidP="00A618CE">
      <w:r>
        <w:rPr>
          <w:rFonts w:ascii="MS Gothic" w:eastAsia="MS Gothic" w:hAnsi="MS Gothic" w:cs="MS Gothic" w:hint="eastAsia"/>
        </w:rPr>
        <w:t>禪行</w:t>
      </w:r>
      <w:r>
        <w:t xml:space="preserve"> [zengyō] /meditative practices/</w:t>
      </w:r>
    </w:p>
    <w:p w:rsidR="00A618CE" w:rsidRDefault="00A618CE" w:rsidP="00A618CE">
      <w:r>
        <w:rPr>
          <w:rFonts w:ascii="MS Gothic" w:eastAsia="MS Gothic" w:hAnsi="MS Gothic" w:cs="MS Gothic" w:hint="eastAsia"/>
        </w:rPr>
        <w:t>禪要</w:t>
      </w:r>
      <w:r>
        <w:t xml:space="preserve"> [zenyō] /essence of Chan [Seon/Zen]/</w:t>
      </w:r>
    </w:p>
    <w:p w:rsidR="00A618CE" w:rsidRDefault="00A618CE" w:rsidP="00A618CE">
      <w:r>
        <w:rPr>
          <w:rFonts w:ascii="MS Gothic" w:eastAsia="MS Gothic" w:hAnsi="MS Gothic" w:cs="MS Gothic" w:hint="eastAsia"/>
        </w:rPr>
        <w:t>禪規</w:t>
      </w:r>
      <w:r>
        <w:t xml:space="preserve"> [Zenki] /Changui/</w:t>
      </w:r>
    </w:p>
    <w:p w:rsidR="00A618CE" w:rsidRDefault="00A618CE" w:rsidP="00A618CE">
      <w:r>
        <w:rPr>
          <w:rFonts w:ascii="MS Gothic" w:eastAsia="MS Gothic" w:hAnsi="MS Gothic" w:cs="MS Gothic" w:hint="eastAsia"/>
        </w:rPr>
        <w:t>禪觀</w:t>
      </w:r>
      <w:r>
        <w:t xml:space="preserve"> [zenkan] /meditative contemplation/</w:t>
      </w:r>
    </w:p>
    <w:p w:rsidR="00A618CE" w:rsidRDefault="00A618CE" w:rsidP="00A618CE">
      <w:r>
        <w:rPr>
          <w:rFonts w:ascii="MS Gothic" w:eastAsia="MS Gothic" w:hAnsi="MS Gothic" w:cs="MS Gothic" w:hint="eastAsia"/>
        </w:rPr>
        <w:t>禪語</w:t>
      </w:r>
      <w:r>
        <w:t xml:space="preserve"> [zen go] /Chan [Seon/Zen] terminology/</w:t>
      </w:r>
    </w:p>
    <w:p w:rsidR="00A618CE" w:rsidRDefault="00A618CE" w:rsidP="00A618CE">
      <w:r>
        <w:rPr>
          <w:rFonts w:ascii="MS Gothic" w:eastAsia="MS Gothic" w:hAnsi="MS Gothic" w:cs="MS Gothic" w:hint="eastAsia"/>
        </w:rPr>
        <w:t>禪語錄</w:t>
      </w:r>
      <w:r>
        <w:t xml:space="preserve"> [zen goroku] /recorded Chan [Seon/Zen] sayings/</w:t>
      </w:r>
    </w:p>
    <w:p w:rsidR="00A618CE" w:rsidRDefault="00A618CE" w:rsidP="00A618CE">
      <w:r>
        <w:rPr>
          <w:rFonts w:ascii="MS Gothic" w:eastAsia="MS Gothic" w:hAnsi="MS Gothic" w:cs="MS Gothic" w:hint="eastAsia"/>
        </w:rPr>
        <w:t>禪豆</w:t>
      </w:r>
      <w:r>
        <w:t xml:space="preserve"> [zentō] /all living beings/</w:t>
      </w:r>
    </w:p>
    <w:p w:rsidR="00A618CE" w:rsidRDefault="00A618CE" w:rsidP="00A618CE">
      <w:r>
        <w:rPr>
          <w:rFonts w:ascii="MS Gothic" w:eastAsia="MS Gothic" w:hAnsi="MS Gothic" w:cs="MS Gothic" w:hint="eastAsia"/>
        </w:rPr>
        <w:t>禪那</w:t>
      </w:r>
      <w:r>
        <w:t xml:space="preserve"> [zenna] /dhyāna/</w:t>
      </w:r>
    </w:p>
    <w:p w:rsidR="00A618CE" w:rsidRDefault="00A618CE" w:rsidP="00A618CE">
      <w:r>
        <w:rPr>
          <w:rFonts w:ascii="MS Gothic" w:eastAsia="MS Gothic" w:hAnsi="MS Gothic" w:cs="MS Gothic" w:hint="eastAsia"/>
        </w:rPr>
        <w:t>禪錄</w:t>
      </w:r>
      <w:r>
        <w:t xml:space="preserve"> [zenroku] /Chan (teaching) records/</w:t>
      </w:r>
    </w:p>
    <w:p w:rsidR="00A618CE" w:rsidRDefault="00A618CE" w:rsidP="00A618CE">
      <w:r>
        <w:rPr>
          <w:rFonts w:ascii="MS Gothic" w:eastAsia="MS Gothic" w:hAnsi="MS Gothic" w:cs="MS Gothic" w:hint="eastAsia"/>
        </w:rPr>
        <w:lastRenderedPageBreak/>
        <w:t>禪鎭</w:t>
      </w:r>
      <w:r>
        <w:t xml:space="preserve"> [zenchin] /meditation scepter/</w:t>
      </w:r>
    </w:p>
    <w:p w:rsidR="00A618CE" w:rsidRDefault="00A618CE" w:rsidP="00A618CE">
      <w:r>
        <w:rPr>
          <w:rFonts w:ascii="MS Gothic" w:eastAsia="MS Gothic" w:hAnsi="MS Gothic" w:cs="MS Gothic" w:hint="eastAsia"/>
        </w:rPr>
        <w:t>禪門</w:t>
      </w:r>
      <w:r>
        <w:t xml:space="preserve"> [zenmon] /meditative approach/</w:t>
      </w:r>
    </w:p>
    <w:p w:rsidR="00A618CE" w:rsidRDefault="00A618CE" w:rsidP="00A618CE">
      <w:r>
        <w:rPr>
          <w:rFonts w:ascii="MS Gothic" w:eastAsia="MS Gothic" w:hAnsi="MS Gothic" w:cs="MS Gothic" w:hint="eastAsia"/>
        </w:rPr>
        <w:t>禪門五宗</w:t>
      </w:r>
      <w:r>
        <w:t xml:space="preserve"> [zenmon goshū] /five schools of Chan/</w:t>
      </w:r>
    </w:p>
    <w:p w:rsidR="00A618CE" w:rsidRDefault="00A618CE" w:rsidP="00A618CE">
      <w:r>
        <w:rPr>
          <w:rFonts w:ascii="MS Gothic" w:eastAsia="MS Gothic" w:hAnsi="MS Gothic" w:cs="MS Gothic" w:hint="eastAsia"/>
        </w:rPr>
        <w:t>禪門拈頌集</w:t>
      </w:r>
      <w:r>
        <w:t xml:space="preserve"> [Zenmon nenji shū] /Compilation of Examinations of and Verses on Ancient Precedents/</w:t>
      </w:r>
    </w:p>
    <w:p w:rsidR="00A618CE" w:rsidRDefault="00A618CE" w:rsidP="00A618CE">
      <w:r>
        <w:rPr>
          <w:rFonts w:ascii="MS Gothic" w:eastAsia="MS Gothic" w:hAnsi="MS Gothic" w:cs="MS Gothic" w:hint="eastAsia"/>
        </w:rPr>
        <w:t>禪門淸規</w:t>
      </w:r>
      <w:r>
        <w:t xml:space="preserve"> [Zenmon Shōki] /Pure Rules of the Chan School/</w:t>
      </w:r>
    </w:p>
    <w:p w:rsidR="00A618CE" w:rsidRDefault="00A618CE" w:rsidP="00A618CE">
      <w:r>
        <w:rPr>
          <w:rFonts w:ascii="MS Gothic" w:eastAsia="MS Gothic" w:hAnsi="MS Gothic" w:cs="MS Gothic" w:hint="eastAsia"/>
        </w:rPr>
        <w:t>禪門規式</w:t>
      </w:r>
      <w:r>
        <w:t xml:space="preserve"> [Zenmon kishiki] /Behavioral Code of the Chan School/</w:t>
      </w:r>
    </w:p>
    <w:p w:rsidR="00A618CE" w:rsidRDefault="00A618CE" w:rsidP="00A618CE">
      <w:r>
        <w:rPr>
          <w:rFonts w:ascii="MS Gothic" w:eastAsia="MS Gothic" w:hAnsi="MS Gothic" w:cs="MS Gothic" w:hint="eastAsia"/>
        </w:rPr>
        <w:t>禪閣</w:t>
      </w:r>
      <w:r>
        <w:t xml:space="preserve"> [zenkaku] /Seon (Chan, Zen) temple/</w:t>
      </w:r>
    </w:p>
    <w:p w:rsidR="00A618CE" w:rsidRDefault="00A618CE" w:rsidP="00A618CE">
      <w:r>
        <w:rPr>
          <w:rFonts w:ascii="MS Gothic" w:eastAsia="MS Gothic" w:hAnsi="MS Gothic" w:cs="MS Gothic" w:hint="eastAsia"/>
        </w:rPr>
        <w:t>禪關</w:t>
      </w:r>
      <w:r>
        <w:t xml:space="preserve"> [zenkan] /gateway of Chan (Seon, Zen)/</w:t>
      </w:r>
    </w:p>
    <w:p w:rsidR="00A618CE" w:rsidRDefault="00A618CE" w:rsidP="00A618CE">
      <w:r>
        <w:rPr>
          <w:rFonts w:ascii="MS Gothic" w:eastAsia="MS Gothic" w:hAnsi="MS Gothic" w:cs="MS Gothic" w:hint="eastAsia"/>
        </w:rPr>
        <w:t>禪院</w:t>
      </w:r>
      <w:r>
        <w:t xml:space="preserve"> [zen'in] /meditation hall/</w:t>
      </w:r>
    </w:p>
    <w:p w:rsidR="00A618CE" w:rsidRDefault="00A618CE" w:rsidP="00A618CE">
      <w:r>
        <w:rPr>
          <w:rFonts w:ascii="MS Gothic" w:eastAsia="MS Gothic" w:hAnsi="MS Gothic" w:cs="MS Gothic" w:hint="eastAsia"/>
        </w:rPr>
        <w:t>禪雲寺</w:t>
      </w:r>
      <w:r>
        <w:t xml:space="preserve"> [Zen'unji] /Seon-unsa/</w:t>
      </w:r>
    </w:p>
    <w:p w:rsidR="00A618CE" w:rsidRDefault="00A618CE" w:rsidP="00A618CE">
      <w:r>
        <w:rPr>
          <w:rFonts w:ascii="MS Gothic" w:eastAsia="MS Gothic" w:hAnsi="MS Gothic" w:cs="MS Gothic" w:hint="eastAsia"/>
        </w:rPr>
        <w:t>禪靜</w:t>
      </w:r>
      <w:r>
        <w:t xml:space="preserve"> [zenjō] /stilling thought/</w:t>
      </w:r>
    </w:p>
    <w:p w:rsidR="00A618CE" w:rsidRDefault="00A618CE" w:rsidP="00A618CE">
      <w:r>
        <w:rPr>
          <w:rFonts w:ascii="MS Gothic" w:eastAsia="MS Gothic" w:hAnsi="MS Gothic" w:cs="MS Gothic" w:hint="eastAsia"/>
        </w:rPr>
        <w:t>禪頭</w:t>
      </w:r>
      <w:r>
        <w:t xml:space="preserve"> [zenzu] /chief meditator/</w:t>
      </w:r>
    </w:p>
    <w:p w:rsidR="00A618CE" w:rsidRDefault="00A618CE" w:rsidP="00A618CE">
      <w:r>
        <w:rPr>
          <w:rFonts w:ascii="MS Gothic" w:eastAsia="MS Gothic" w:hAnsi="MS Gothic" w:cs="MS Gothic" w:hint="eastAsia"/>
        </w:rPr>
        <w:t>禪風</w:t>
      </w:r>
      <w:r>
        <w:t xml:space="preserve"> [zenpū] /Chan style/</w:t>
      </w:r>
    </w:p>
    <w:p w:rsidR="00A618CE" w:rsidRDefault="00A618CE" w:rsidP="00A618CE">
      <w:r>
        <w:rPr>
          <w:rFonts w:ascii="MS Gothic" w:eastAsia="MS Gothic" w:hAnsi="MS Gothic" w:cs="MS Gothic" w:hint="eastAsia"/>
        </w:rPr>
        <w:t>禪髓</w:t>
      </w:r>
      <w:r>
        <w:t xml:space="preserve"> [zenzui] /the marrow of meditation/</w:t>
      </w:r>
    </w:p>
    <w:p w:rsidR="00A618CE" w:rsidRDefault="00A618CE" w:rsidP="00A618CE">
      <w:r>
        <w:rPr>
          <w:rFonts w:ascii="MS Gothic" w:eastAsia="MS Gothic" w:hAnsi="MS Gothic" w:cs="MS Gothic" w:hint="eastAsia"/>
        </w:rPr>
        <w:t>禪齋</w:t>
      </w:r>
      <w:r>
        <w:t xml:space="preserve"> [zensai] /meditation hall/</w:t>
      </w:r>
    </w:p>
    <w:p w:rsidR="00A618CE" w:rsidRDefault="00A618CE" w:rsidP="00A618CE">
      <w:r>
        <w:rPr>
          <w:rFonts w:ascii="MS Gothic" w:eastAsia="MS Gothic" w:hAnsi="MS Gothic" w:cs="MS Gothic" w:hint="eastAsia"/>
        </w:rPr>
        <w:t>禮</w:t>
      </w:r>
      <w:r>
        <w:t xml:space="preserve"> [rei] /ceremony/</w:t>
      </w:r>
    </w:p>
    <w:p w:rsidR="00A618CE" w:rsidRDefault="00A618CE" w:rsidP="00A618CE">
      <w:r>
        <w:rPr>
          <w:rFonts w:ascii="MS Gothic" w:eastAsia="MS Gothic" w:hAnsi="MS Gothic" w:cs="MS Gothic" w:hint="eastAsia"/>
        </w:rPr>
        <w:t>禮佛</w:t>
      </w:r>
      <w:r>
        <w:t xml:space="preserve"> [raibutsu] /worshipping Buddha/</w:t>
      </w:r>
    </w:p>
    <w:p w:rsidR="00A618CE" w:rsidRDefault="00A618CE" w:rsidP="00A618CE">
      <w:r>
        <w:rPr>
          <w:rFonts w:ascii="MS Gothic" w:eastAsia="MS Gothic" w:hAnsi="MS Gothic" w:cs="MS Gothic" w:hint="eastAsia"/>
        </w:rPr>
        <w:t>禮懺</w:t>
      </w:r>
      <w:r>
        <w:t xml:space="preserve"> [raisan] /worship and repentance/</w:t>
      </w:r>
    </w:p>
    <w:p w:rsidR="00A618CE" w:rsidRDefault="00A618CE" w:rsidP="00A618CE">
      <w:r>
        <w:rPr>
          <w:rFonts w:ascii="MS Gothic" w:eastAsia="MS Gothic" w:hAnsi="MS Gothic" w:cs="MS Gothic" w:hint="eastAsia"/>
        </w:rPr>
        <w:t>禮拜</w:t>
      </w:r>
      <w:r>
        <w:t xml:space="preserve"> [raihai] /to worship/</w:t>
      </w:r>
    </w:p>
    <w:p w:rsidR="00A618CE" w:rsidRDefault="00A618CE" w:rsidP="00A618CE">
      <w:r>
        <w:rPr>
          <w:rFonts w:ascii="MS Gothic" w:eastAsia="MS Gothic" w:hAnsi="MS Gothic" w:cs="MS Gothic" w:hint="eastAsia"/>
        </w:rPr>
        <w:t>禮拜門</w:t>
      </w:r>
      <w:r>
        <w:t xml:space="preserve"> [raihai mon] /worship of the image of Amitâbha/</w:t>
      </w:r>
    </w:p>
    <w:p w:rsidR="00A618CE" w:rsidRDefault="00A618CE" w:rsidP="00A618CE">
      <w:r>
        <w:rPr>
          <w:rFonts w:ascii="MS Gothic" w:eastAsia="MS Gothic" w:hAnsi="MS Gothic" w:cs="MS Gothic" w:hint="eastAsia"/>
        </w:rPr>
        <w:t>禮敬</w:t>
      </w:r>
      <w:r>
        <w:t xml:space="preserve"> [raikyō] /to worship/</w:t>
      </w:r>
    </w:p>
    <w:p w:rsidR="00A618CE" w:rsidRDefault="00A618CE" w:rsidP="00A618CE">
      <w:r>
        <w:rPr>
          <w:rFonts w:ascii="MS Gothic" w:eastAsia="MS Gothic" w:hAnsi="MS Gothic" w:cs="MS Gothic" w:hint="eastAsia"/>
        </w:rPr>
        <w:t>禮文</w:t>
      </w:r>
      <w:r>
        <w:t xml:space="preserve"> [raimon] /text praising the Buddha/</w:t>
      </w:r>
    </w:p>
    <w:p w:rsidR="00A618CE" w:rsidRDefault="00A618CE" w:rsidP="00A618CE">
      <w:r>
        <w:rPr>
          <w:rFonts w:ascii="MS Gothic" w:eastAsia="MS Gothic" w:hAnsi="MS Gothic" w:cs="MS Gothic" w:hint="eastAsia"/>
        </w:rPr>
        <w:t>禮記</w:t>
      </w:r>
      <w:r>
        <w:t xml:space="preserve"> [Raiki] /Records Concerning Ritual/</w:t>
      </w:r>
    </w:p>
    <w:p w:rsidR="00A618CE" w:rsidRDefault="00A618CE" w:rsidP="00A618CE">
      <w:r>
        <w:rPr>
          <w:rFonts w:ascii="MS Gothic" w:eastAsia="MS Gothic" w:hAnsi="MS Gothic" w:cs="MS Gothic" w:hint="eastAsia"/>
        </w:rPr>
        <w:t>禮讓</w:t>
      </w:r>
      <w:r>
        <w:t xml:space="preserve"> [raijō] /courtesy and modest/</w:t>
      </w:r>
    </w:p>
    <w:p w:rsidR="00A618CE" w:rsidRDefault="00A618CE" w:rsidP="00A618CE">
      <w:r>
        <w:rPr>
          <w:rFonts w:ascii="MS Gothic" w:eastAsia="MS Gothic" w:hAnsi="MS Gothic" w:cs="MS Gothic" w:hint="eastAsia"/>
        </w:rPr>
        <w:t>禳</w:t>
      </w:r>
      <w:r>
        <w:t xml:space="preserve"> [jō] /to pray to avert/</w:t>
      </w:r>
    </w:p>
    <w:p w:rsidR="00A618CE" w:rsidRDefault="00A618CE" w:rsidP="00A618CE">
      <w:r>
        <w:rPr>
          <w:rFonts w:ascii="MS Gothic" w:eastAsia="MS Gothic" w:hAnsi="MS Gothic" w:cs="MS Gothic" w:hint="eastAsia"/>
        </w:rPr>
        <w:t>禳日蝕</w:t>
      </w:r>
      <w:r>
        <w:t xml:space="preserve"> [jōnisshoku] /to avert the calamity threatened by an eclipse of the sun/</w:t>
      </w:r>
    </w:p>
    <w:p w:rsidR="00A618CE" w:rsidRDefault="00A618CE" w:rsidP="00A618CE">
      <w:r>
        <w:rPr>
          <w:rFonts w:ascii="MS Gothic" w:eastAsia="MS Gothic" w:hAnsi="MS Gothic" w:cs="MS Gothic" w:hint="eastAsia"/>
        </w:rPr>
        <w:t>禳月蝕</w:t>
      </w:r>
      <w:r>
        <w:t xml:space="preserve"> [jōgesshoku] /to avert the calamity threatened by an eclipse of the moon/</w:t>
      </w:r>
    </w:p>
    <w:p w:rsidR="00A618CE" w:rsidRDefault="00A618CE" w:rsidP="00A618CE">
      <w:r>
        <w:rPr>
          <w:rFonts w:ascii="MS Gothic" w:eastAsia="MS Gothic" w:hAnsi="MS Gothic" w:cs="MS Gothic" w:hint="eastAsia"/>
        </w:rPr>
        <w:t>禳災</w:t>
      </w:r>
      <w:r>
        <w:t xml:space="preserve"> [jōsai] /ceremonies to avert calamity/</w:t>
      </w:r>
    </w:p>
    <w:p w:rsidR="00A618CE" w:rsidRDefault="00A618CE" w:rsidP="00A618CE">
      <w:r>
        <w:rPr>
          <w:rFonts w:ascii="MS Gothic" w:eastAsia="MS Gothic" w:hAnsi="MS Gothic" w:cs="MS Gothic" w:hint="eastAsia"/>
        </w:rPr>
        <w:t>禹行</w:t>
      </w:r>
      <w:r>
        <w:t xml:space="preserve"> [Ugyō] /Uhaeng/</w:t>
      </w:r>
    </w:p>
    <w:p w:rsidR="00A618CE" w:rsidRDefault="00A618CE" w:rsidP="00A618CE">
      <w:r>
        <w:rPr>
          <w:rFonts w:ascii="MS Gothic" w:eastAsia="MS Gothic" w:hAnsi="MS Gothic" w:cs="MS Gothic" w:hint="eastAsia"/>
        </w:rPr>
        <w:t>禺</w:t>
      </w:r>
      <w:r>
        <w:t xml:space="preserve"> [gu] /monkey/</w:t>
      </w:r>
    </w:p>
    <w:p w:rsidR="00A618CE" w:rsidRDefault="00A618CE" w:rsidP="00A618CE">
      <w:r>
        <w:rPr>
          <w:rFonts w:ascii="MS Gothic" w:eastAsia="MS Gothic" w:hAnsi="MS Gothic" w:cs="MS Gothic" w:hint="eastAsia"/>
        </w:rPr>
        <w:lastRenderedPageBreak/>
        <w:t>禺中</w:t>
      </w:r>
      <w:r>
        <w:t xml:space="preserve"> [gu chū] /middle of the monkey hour/</w:t>
      </w:r>
    </w:p>
    <w:p w:rsidR="00A618CE" w:rsidRDefault="00A618CE" w:rsidP="00A618CE">
      <w:r>
        <w:rPr>
          <w:rFonts w:ascii="MS Gothic" w:eastAsia="MS Gothic" w:hAnsi="MS Gothic" w:cs="MS Gothic" w:hint="eastAsia"/>
        </w:rPr>
        <w:t>禺中時</w:t>
      </w:r>
      <w:r>
        <w:t xml:space="preserve"> [guchū ji] /time of the snake/</w:t>
      </w:r>
    </w:p>
    <w:p w:rsidR="00A618CE" w:rsidRDefault="00A618CE" w:rsidP="00A618CE">
      <w:r>
        <w:rPr>
          <w:rFonts w:ascii="MS Gothic" w:eastAsia="MS Gothic" w:hAnsi="MS Gothic" w:cs="MS Gothic" w:hint="eastAsia"/>
        </w:rPr>
        <w:t>禽</w:t>
      </w:r>
      <w:r>
        <w:t xml:space="preserve"> [kin] /bird/</w:t>
      </w:r>
    </w:p>
    <w:p w:rsidR="00A618CE" w:rsidRDefault="00A618CE" w:rsidP="00A618CE">
      <w:r>
        <w:rPr>
          <w:rFonts w:ascii="MS Gothic" w:eastAsia="MS Gothic" w:hAnsi="MS Gothic" w:cs="MS Gothic" w:hint="eastAsia"/>
        </w:rPr>
        <w:t>禽獸</w:t>
      </w:r>
      <w:r>
        <w:t xml:space="preserve"> [kinjū] /birds and beasts/</w:t>
      </w:r>
    </w:p>
    <w:p w:rsidR="00A618CE" w:rsidRDefault="00A618CE" w:rsidP="00A618CE">
      <w:r>
        <w:rPr>
          <w:rFonts w:ascii="MS Gothic" w:eastAsia="MS Gothic" w:hAnsi="MS Gothic" w:cs="MS Gothic" w:hint="eastAsia"/>
        </w:rPr>
        <w:t>禾</w:t>
      </w:r>
      <w:r>
        <w:t xml:space="preserve"> [ka] /grain/</w:t>
      </w:r>
    </w:p>
    <w:p w:rsidR="00A618CE" w:rsidRDefault="00A618CE" w:rsidP="00A618CE">
      <w:r>
        <w:rPr>
          <w:rFonts w:ascii="MS Gothic" w:eastAsia="MS Gothic" w:hAnsi="MS Gothic" w:cs="MS Gothic" w:hint="eastAsia"/>
        </w:rPr>
        <w:t>禾山</w:t>
      </w:r>
      <w:r>
        <w:t xml:space="preserve"> [Kazan] /Heshan/</w:t>
      </w:r>
    </w:p>
    <w:p w:rsidR="00A618CE" w:rsidRDefault="00A618CE" w:rsidP="00A618CE">
      <w:r>
        <w:rPr>
          <w:rFonts w:ascii="MS Gothic" w:eastAsia="MS Gothic" w:hAnsi="MS Gothic" w:cs="MS Gothic" w:hint="eastAsia"/>
        </w:rPr>
        <w:t>禿</w:t>
      </w:r>
      <w:r>
        <w:t xml:space="preserve"> [toku] /bald/</w:t>
      </w:r>
    </w:p>
    <w:p w:rsidR="00A618CE" w:rsidRDefault="00A618CE" w:rsidP="00A618CE">
      <w:r>
        <w:rPr>
          <w:rFonts w:ascii="MS Gothic" w:eastAsia="MS Gothic" w:hAnsi="MS Gothic" w:cs="MS Gothic" w:hint="eastAsia"/>
        </w:rPr>
        <w:t>禿人</w:t>
      </w:r>
      <w:r>
        <w:t xml:space="preserve"> [tokunin] /baldie—a monk or nun/</w:t>
      </w:r>
    </w:p>
    <w:p w:rsidR="00A618CE" w:rsidRDefault="00A618CE" w:rsidP="00A618CE">
      <w:r>
        <w:rPr>
          <w:rFonts w:ascii="MS Gothic" w:eastAsia="MS Gothic" w:hAnsi="MS Gothic" w:cs="MS Gothic" w:hint="eastAsia"/>
        </w:rPr>
        <w:t>禿奴</w:t>
      </w:r>
      <w:r>
        <w:t xml:space="preserve"> [tokudo] /baldie—a monk or nun/</w:t>
      </w:r>
    </w:p>
    <w:p w:rsidR="00A618CE" w:rsidRDefault="00A618CE" w:rsidP="00A618CE">
      <w:r>
        <w:rPr>
          <w:rFonts w:ascii="MS Gothic" w:eastAsia="MS Gothic" w:hAnsi="MS Gothic" w:cs="MS Gothic" w:hint="eastAsia"/>
        </w:rPr>
        <w:t>禿居士</w:t>
      </w:r>
      <w:r>
        <w:t xml:space="preserve"> [toku koji] /baldie— monk or nun/</w:t>
      </w:r>
    </w:p>
    <w:p w:rsidR="00A618CE" w:rsidRDefault="00A618CE" w:rsidP="00A618CE">
      <w:r>
        <w:rPr>
          <w:rFonts w:ascii="MS Gothic" w:eastAsia="MS Gothic" w:hAnsi="MS Gothic" w:cs="MS Gothic" w:hint="eastAsia"/>
        </w:rPr>
        <w:t>秀演</w:t>
      </w:r>
      <w:r>
        <w:t xml:space="preserve"> [Suen] /Suyeon/</w:t>
      </w:r>
    </w:p>
    <w:p w:rsidR="00A618CE" w:rsidRDefault="00A618CE" w:rsidP="00A618CE">
      <w:r>
        <w:rPr>
          <w:rFonts w:ascii="MS Gothic" w:eastAsia="MS Gothic" w:hAnsi="MS Gothic" w:cs="MS Gothic" w:hint="eastAsia"/>
        </w:rPr>
        <w:t>秀能</w:t>
      </w:r>
      <w:r>
        <w:t xml:space="preserve"> [Su Nō] /Shen and Neng/</w:t>
      </w:r>
    </w:p>
    <w:p w:rsidR="00A618CE" w:rsidRDefault="00A618CE" w:rsidP="00A618CE">
      <w:r>
        <w:rPr>
          <w:rFonts w:ascii="MS Gothic" w:eastAsia="MS Gothic" w:hAnsi="MS Gothic" w:cs="MS Gothic" w:hint="eastAsia"/>
        </w:rPr>
        <w:t>私</w:t>
      </w:r>
      <w:r>
        <w:t xml:space="preserve"> [shi] /myself/</w:t>
      </w:r>
    </w:p>
    <w:p w:rsidR="00A618CE" w:rsidRDefault="00A618CE" w:rsidP="00A618CE">
      <w:r>
        <w:rPr>
          <w:rFonts w:ascii="MS Gothic" w:eastAsia="MS Gothic" w:hAnsi="MS Gothic" w:cs="MS Gothic" w:hint="eastAsia"/>
        </w:rPr>
        <w:t>私印</w:t>
      </w:r>
      <w:r>
        <w:t xml:space="preserve"> [shiin] /private seal/</w:t>
      </w:r>
    </w:p>
    <w:p w:rsidR="00A618CE" w:rsidRDefault="00A618CE" w:rsidP="00A618CE">
      <w:r>
        <w:rPr>
          <w:rFonts w:ascii="MS Gothic" w:eastAsia="MS Gothic" w:hAnsi="MS Gothic" w:cs="MS Gothic" w:hint="eastAsia"/>
        </w:rPr>
        <w:t>私多</w:t>
      </w:r>
      <w:r>
        <w:t xml:space="preserve"> [shita] /Sītā/</w:t>
      </w:r>
    </w:p>
    <w:p w:rsidR="00A618CE" w:rsidRDefault="00A618CE" w:rsidP="00A618CE">
      <w:r>
        <w:rPr>
          <w:rFonts w:ascii="MS Gothic" w:eastAsia="MS Gothic" w:hAnsi="MS Gothic" w:cs="MS Gothic" w:hint="eastAsia"/>
        </w:rPr>
        <w:t>私婆吒</w:t>
      </w:r>
      <w:r>
        <w:t xml:space="preserve"> [Shibata] /Vasiṣṭha/</w:t>
      </w:r>
    </w:p>
    <w:p w:rsidR="00A618CE" w:rsidRDefault="00A618CE" w:rsidP="00A618CE">
      <w:r>
        <w:rPr>
          <w:rFonts w:ascii="MS Gothic" w:eastAsia="MS Gothic" w:hAnsi="MS Gothic" w:cs="MS Gothic" w:hint="eastAsia"/>
        </w:rPr>
        <w:t>私婆婆</w:t>
      </w:r>
      <w:r>
        <w:t xml:space="preserve"> [shibaba] /(Skt. svabhāva)/</w:t>
      </w:r>
    </w:p>
    <w:p w:rsidR="00A618CE" w:rsidRDefault="00A618CE" w:rsidP="00A618CE">
      <w:r>
        <w:rPr>
          <w:rFonts w:ascii="MS Gothic" w:eastAsia="MS Gothic" w:hAnsi="MS Gothic" w:cs="MS Gothic" w:hint="eastAsia"/>
        </w:rPr>
        <w:t>私習</w:t>
      </w:r>
      <w:r>
        <w:t xml:space="preserve"> [shishū] /self-training/</w:t>
      </w:r>
    </w:p>
    <w:p w:rsidR="00A618CE" w:rsidRDefault="00A618CE" w:rsidP="00A618CE">
      <w:r>
        <w:rPr>
          <w:rFonts w:ascii="MS Gothic" w:eastAsia="MS Gothic" w:hAnsi="MS Gothic" w:cs="MS Gothic" w:hint="eastAsia"/>
        </w:rPr>
        <w:t>私聚百因緣集</w:t>
      </w:r>
      <w:r>
        <w:t xml:space="preserve"> [Shijūhyaku innen-shū] /Personal Collection of Numerous Stories on Causes and Conditions/</w:t>
      </w:r>
    </w:p>
    <w:p w:rsidR="00A618CE" w:rsidRDefault="00A618CE" w:rsidP="00A618CE">
      <w:r>
        <w:rPr>
          <w:rFonts w:ascii="MS Gothic" w:eastAsia="MS Gothic" w:hAnsi="MS Gothic" w:cs="MS Gothic" w:hint="eastAsia"/>
        </w:rPr>
        <w:t>私通車馬</w:t>
      </w:r>
      <w:r>
        <w:t xml:space="preserve"> [hisoka ni shaba wo tsūzu] /privately a cart and horse can get through/</w:t>
      </w:r>
    </w:p>
    <w:p w:rsidR="00A618CE" w:rsidRDefault="00A618CE" w:rsidP="00A618CE">
      <w:r>
        <w:rPr>
          <w:rFonts w:ascii="MS Gothic" w:eastAsia="MS Gothic" w:hAnsi="MS Gothic" w:cs="MS Gothic" w:hint="eastAsia"/>
        </w:rPr>
        <w:t>私鍮簸</w:t>
      </w:r>
      <w:r>
        <w:t xml:space="preserve"> [shitōpa] /(Skt. stūpa)/</w:t>
      </w:r>
    </w:p>
    <w:p w:rsidR="00A618CE" w:rsidRDefault="00A618CE" w:rsidP="00A618CE">
      <w:r>
        <w:rPr>
          <w:rFonts w:ascii="MS Gothic" w:eastAsia="MS Gothic" w:hAnsi="MS Gothic" w:cs="MS Gothic" w:hint="eastAsia"/>
        </w:rPr>
        <w:t>私陀</w:t>
      </w:r>
      <w:r>
        <w:t xml:space="preserve"> [Shida] /Sītā/</w:t>
      </w:r>
    </w:p>
    <w:p w:rsidR="00A618CE" w:rsidRDefault="00A618CE" w:rsidP="00A618CE">
      <w:r>
        <w:rPr>
          <w:rFonts w:ascii="MS Gothic" w:eastAsia="MS Gothic" w:hAnsi="MS Gothic" w:cs="MS Gothic" w:hint="eastAsia"/>
        </w:rPr>
        <w:t>秉</w:t>
      </w:r>
      <w:r>
        <w:t xml:space="preserve"> [hei] /grasp/</w:t>
      </w:r>
    </w:p>
    <w:p w:rsidR="00A618CE" w:rsidRDefault="00A618CE" w:rsidP="00A618CE">
      <w:r>
        <w:rPr>
          <w:rFonts w:ascii="MS Gothic" w:eastAsia="MS Gothic" w:hAnsi="MS Gothic" w:cs="MS Gothic" w:hint="eastAsia"/>
        </w:rPr>
        <w:t>秉修</w:t>
      </w:r>
      <w:r>
        <w:t xml:space="preserve"> [heishu] /practices in accord with principles(?)/</w:t>
      </w:r>
    </w:p>
    <w:p w:rsidR="00A618CE" w:rsidRDefault="00A618CE" w:rsidP="00A618CE">
      <w:r>
        <w:rPr>
          <w:rFonts w:ascii="MS Gothic" w:eastAsia="MS Gothic" w:hAnsi="MS Gothic" w:cs="MS Gothic" w:hint="eastAsia"/>
        </w:rPr>
        <w:t>秉拂</w:t>
      </w:r>
      <w:r>
        <w:t xml:space="preserve"> [hinpotsu] /taking the whisk/</w:t>
      </w:r>
    </w:p>
    <w:p w:rsidR="00A618CE" w:rsidRDefault="00A618CE" w:rsidP="00A618CE">
      <w:r>
        <w:rPr>
          <w:rFonts w:ascii="MS Gothic" w:eastAsia="MS Gothic" w:hAnsi="MS Gothic" w:cs="MS Gothic" w:hint="eastAsia"/>
        </w:rPr>
        <w:t>秉持</w:t>
      </w:r>
      <w:r>
        <w:t xml:space="preserve"> [heiji] /to hold firmly/</w:t>
      </w:r>
    </w:p>
    <w:p w:rsidR="00A618CE" w:rsidRDefault="00A618CE" w:rsidP="00A618CE">
      <w:r>
        <w:rPr>
          <w:rFonts w:ascii="MS Gothic" w:eastAsia="MS Gothic" w:hAnsi="MS Gothic" w:cs="MS Gothic" w:hint="eastAsia"/>
        </w:rPr>
        <w:t>秉炬</w:t>
      </w:r>
      <w:r>
        <w:t xml:space="preserve"> [heiko] /holding the torch/</w:t>
      </w:r>
    </w:p>
    <w:p w:rsidR="00A618CE" w:rsidRDefault="00A618CE" w:rsidP="00A618CE">
      <w:r>
        <w:rPr>
          <w:rFonts w:ascii="MS Gothic" w:eastAsia="MS Gothic" w:hAnsi="MS Gothic" w:cs="MS Gothic" w:hint="eastAsia"/>
        </w:rPr>
        <w:t>秋露子</w:t>
      </w:r>
      <w:r>
        <w:t xml:space="preserve"> [Shūroshi] /Śāriputra/</w:t>
      </w:r>
    </w:p>
    <w:p w:rsidR="00A618CE" w:rsidRDefault="00A618CE" w:rsidP="00A618CE">
      <w:r>
        <w:rPr>
          <w:rFonts w:ascii="MS Gothic" w:eastAsia="MS Gothic" w:hAnsi="MS Gothic" w:cs="MS Gothic" w:hint="eastAsia"/>
        </w:rPr>
        <w:t>科</w:t>
      </w:r>
      <w:r>
        <w:t xml:space="preserve"> [ka] /gist/</w:t>
      </w:r>
    </w:p>
    <w:p w:rsidR="00A618CE" w:rsidRDefault="00A618CE" w:rsidP="00A618CE">
      <w:r>
        <w:rPr>
          <w:rFonts w:ascii="MS Gothic" w:eastAsia="MS Gothic" w:hAnsi="MS Gothic" w:cs="MS Gothic" w:hint="eastAsia"/>
        </w:rPr>
        <w:lastRenderedPageBreak/>
        <w:t>科儀</w:t>
      </w:r>
      <w:r>
        <w:t xml:space="preserve"> [kagi] /the rule of the lesson/</w:t>
      </w:r>
    </w:p>
    <w:p w:rsidR="00A618CE" w:rsidRDefault="00A618CE" w:rsidP="00A618CE">
      <w:r>
        <w:rPr>
          <w:rFonts w:ascii="MS Gothic" w:eastAsia="MS Gothic" w:hAnsi="MS Gothic" w:cs="MS Gothic" w:hint="eastAsia"/>
        </w:rPr>
        <w:t>科律</w:t>
      </w:r>
      <w:r>
        <w:t xml:space="preserve"> [karitsu] /regulations/</w:t>
      </w:r>
    </w:p>
    <w:p w:rsidR="00A618CE" w:rsidRDefault="00A618CE" w:rsidP="00A618CE">
      <w:r>
        <w:rPr>
          <w:rFonts w:ascii="MS Gothic" w:eastAsia="MS Gothic" w:hAnsi="MS Gothic" w:cs="MS Gothic" w:hint="eastAsia"/>
        </w:rPr>
        <w:t>科文</w:t>
      </w:r>
      <w:r>
        <w:t xml:space="preserve"> [kamon] /to break a sūtra or treatise down into small sections for exegesis and analysis/</w:t>
      </w:r>
    </w:p>
    <w:p w:rsidR="00A618CE" w:rsidRDefault="00A618CE" w:rsidP="00A618CE">
      <w:r>
        <w:rPr>
          <w:rFonts w:ascii="MS Gothic" w:eastAsia="MS Gothic" w:hAnsi="MS Gothic" w:cs="MS Gothic" w:hint="eastAsia"/>
        </w:rPr>
        <w:t>秘</w:t>
      </w:r>
      <w:r>
        <w:t xml:space="preserve"> [hi] /spiritual/</w:t>
      </w:r>
    </w:p>
    <w:p w:rsidR="00A618CE" w:rsidRDefault="00A618CE" w:rsidP="00A618CE">
      <w:r>
        <w:rPr>
          <w:rFonts w:ascii="MS Gothic" w:eastAsia="MS Gothic" w:hAnsi="MS Gothic" w:cs="MS Gothic" w:hint="eastAsia"/>
        </w:rPr>
        <w:t>秣</w:t>
      </w:r>
      <w:r>
        <w:t xml:space="preserve"> [batsu] /feed a horse/</w:t>
      </w:r>
    </w:p>
    <w:p w:rsidR="00A618CE" w:rsidRDefault="00A618CE" w:rsidP="00A618CE">
      <w:r>
        <w:rPr>
          <w:rFonts w:ascii="MS Gothic" w:eastAsia="MS Gothic" w:hAnsi="MS Gothic" w:cs="MS Gothic" w:hint="eastAsia"/>
        </w:rPr>
        <w:t>秣免羅</w:t>
      </w:r>
      <w:r>
        <w:t xml:space="preserve"> [Mamenra] /Mathurā/</w:t>
      </w:r>
    </w:p>
    <w:p w:rsidR="00A618CE" w:rsidRDefault="00A618CE" w:rsidP="00A618CE">
      <w:r>
        <w:rPr>
          <w:rFonts w:ascii="MS Gothic" w:eastAsia="MS Gothic" w:hAnsi="MS Gothic" w:cs="MS Gothic" w:hint="eastAsia"/>
        </w:rPr>
        <w:t>秣兔羅</w:t>
      </w:r>
      <w:r>
        <w:t xml:space="preserve"> [Batora] /Madhurā/</w:t>
      </w:r>
    </w:p>
    <w:p w:rsidR="00A618CE" w:rsidRDefault="00A618CE" w:rsidP="00A618CE">
      <w:r>
        <w:rPr>
          <w:rFonts w:ascii="MS Gothic" w:eastAsia="MS Gothic" w:hAnsi="MS Gothic" w:cs="MS Gothic" w:hint="eastAsia"/>
        </w:rPr>
        <w:t>秣底補羅</w:t>
      </w:r>
      <w:r>
        <w:t xml:space="preserve"> [Mateihora] /Matipura/</w:t>
      </w:r>
    </w:p>
    <w:p w:rsidR="00A618CE" w:rsidRDefault="00A618CE" w:rsidP="00A618CE">
      <w:r>
        <w:rPr>
          <w:rFonts w:ascii="MS Gothic" w:eastAsia="MS Gothic" w:hAnsi="MS Gothic" w:cs="MS Gothic" w:hint="eastAsia"/>
        </w:rPr>
        <w:t>秣底補羅國</w:t>
      </w:r>
      <w:r>
        <w:t xml:space="preserve"> [Mateihora koku] /Matipura/</w:t>
      </w:r>
    </w:p>
    <w:p w:rsidR="00A618CE" w:rsidRDefault="00A618CE" w:rsidP="00A618CE">
      <w:r>
        <w:rPr>
          <w:rFonts w:ascii="MS Gothic" w:eastAsia="MS Gothic" w:hAnsi="MS Gothic" w:cs="MS Gothic" w:hint="eastAsia"/>
        </w:rPr>
        <w:t>秣羅娑</w:t>
      </w:r>
      <w:r>
        <w:t xml:space="preserve"> [Marasha] /Malasa/</w:t>
      </w:r>
    </w:p>
    <w:p w:rsidR="00A618CE" w:rsidRDefault="00A618CE" w:rsidP="00A618CE">
      <w:r>
        <w:rPr>
          <w:rFonts w:ascii="MS Gothic" w:eastAsia="MS Gothic" w:hAnsi="MS Gothic" w:cs="MS Gothic" w:hint="eastAsia"/>
        </w:rPr>
        <w:t>秣羅矩吒</w:t>
      </w:r>
      <w:r>
        <w:t xml:space="preserve"> [Marakuta] /Malakūṭa/</w:t>
      </w:r>
    </w:p>
    <w:p w:rsidR="00A618CE" w:rsidRDefault="00A618CE" w:rsidP="00A618CE">
      <w:r>
        <w:rPr>
          <w:rFonts w:ascii="MS Gothic" w:eastAsia="MS Gothic" w:hAnsi="MS Gothic" w:cs="MS Gothic" w:hint="eastAsia"/>
        </w:rPr>
        <w:t>秣若瞿沙</w:t>
      </w:r>
      <w:r>
        <w:t xml:space="preserve"> [Manyagusha] /Manojñaghoṣa/</w:t>
      </w:r>
    </w:p>
    <w:p w:rsidR="00A618CE" w:rsidRDefault="00A618CE" w:rsidP="00A618CE">
      <w:r>
        <w:rPr>
          <w:rFonts w:ascii="MS Gothic" w:eastAsia="MS Gothic" w:hAnsi="MS Gothic" w:cs="MS Gothic" w:hint="eastAsia"/>
        </w:rPr>
        <w:t>秤</w:t>
      </w:r>
      <w:r>
        <w:t xml:space="preserve"> [shō] /a scale for measuring weight/</w:t>
      </w:r>
    </w:p>
    <w:p w:rsidR="00A618CE" w:rsidRDefault="00A618CE" w:rsidP="00A618CE">
      <w:r>
        <w:rPr>
          <w:rFonts w:ascii="MS Gothic" w:eastAsia="MS Gothic" w:hAnsi="MS Gothic" w:cs="MS Gothic" w:hint="eastAsia"/>
        </w:rPr>
        <w:t>秦</w:t>
      </w:r>
      <w:r>
        <w:t xml:space="preserve"> [shin] /a fine strain of rice/</w:t>
      </w:r>
    </w:p>
    <w:p w:rsidR="00A618CE" w:rsidRDefault="00A618CE" w:rsidP="00A618CE">
      <w:r>
        <w:rPr>
          <w:rFonts w:ascii="MS Gothic" w:eastAsia="MS Gothic" w:hAnsi="MS Gothic" w:cs="MS Gothic" w:hint="eastAsia"/>
        </w:rPr>
        <w:t>秦廣王</w:t>
      </w:r>
      <w:r>
        <w:t xml:space="preserve"> [Shinkō ō] /Qinguang/</w:t>
      </w:r>
    </w:p>
    <w:p w:rsidR="00A618CE" w:rsidRDefault="00A618CE" w:rsidP="00A618CE">
      <w:r>
        <w:rPr>
          <w:rFonts w:ascii="MS Gothic" w:eastAsia="MS Gothic" w:hAnsi="MS Gothic" w:cs="MS Gothic" w:hint="eastAsia"/>
        </w:rPr>
        <w:t>秦言</w:t>
      </w:r>
      <w:r>
        <w:t xml:space="preserve"> [shingon] /said, in the speech of Qin . . ./</w:t>
      </w:r>
    </w:p>
    <w:p w:rsidR="00A618CE" w:rsidRDefault="00A618CE" w:rsidP="00A618CE">
      <w:r>
        <w:rPr>
          <w:rFonts w:ascii="MS Gothic" w:eastAsia="MS Gothic" w:hAnsi="MS Gothic" w:cs="MS Gothic" w:hint="eastAsia"/>
        </w:rPr>
        <w:t>移</w:t>
      </w:r>
      <w:r>
        <w:t xml:space="preserve"> [i] /to move/</w:t>
      </w:r>
    </w:p>
    <w:p w:rsidR="00A618CE" w:rsidRDefault="00A618CE" w:rsidP="00A618CE">
      <w:r>
        <w:rPr>
          <w:rFonts w:ascii="MS Gothic" w:eastAsia="MS Gothic" w:hAnsi="MS Gothic" w:cs="MS Gothic" w:hint="eastAsia"/>
        </w:rPr>
        <w:t>移山</w:t>
      </w:r>
      <w:r>
        <w:t xml:space="preserve"> [isan] /move mountains/</w:t>
      </w:r>
    </w:p>
    <w:p w:rsidR="00A618CE" w:rsidRDefault="00A618CE" w:rsidP="00A618CE">
      <w:r>
        <w:rPr>
          <w:rFonts w:ascii="MS Gothic" w:eastAsia="MS Gothic" w:hAnsi="MS Gothic" w:cs="MS Gothic" w:hint="eastAsia"/>
        </w:rPr>
        <w:t>移山經</w:t>
      </w:r>
      <w:r>
        <w:t xml:space="preserve"> [Isen kyō] /Sūtra on [the Hero Who] Moves Mountains/</w:t>
      </w:r>
    </w:p>
    <w:p w:rsidR="00A618CE" w:rsidRDefault="00A618CE" w:rsidP="00A618CE">
      <w:r>
        <w:rPr>
          <w:rFonts w:ascii="MS Gothic" w:eastAsia="MS Gothic" w:hAnsi="MS Gothic" w:cs="MS Gothic" w:hint="eastAsia"/>
        </w:rPr>
        <w:t>移轉</w:t>
      </w:r>
      <w:r>
        <w:t xml:space="preserve"> [iten] /transference/</w:t>
      </w:r>
    </w:p>
    <w:p w:rsidR="00A618CE" w:rsidRDefault="00A618CE" w:rsidP="00A618CE">
      <w:r>
        <w:rPr>
          <w:rFonts w:ascii="MS Gothic" w:eastAsia="MS Gothic" w:hAnsi="MS Gothic" w:cs="MS Gothic" w:hint="eastAsia"/>
        </w:rPr>
        <w:t>移龕</w:t>
      </w:r>
      <w:r>
        <w:t xml:space="preserve"> [igan] /to remove the coffin/</w:t>
      </w:r>
    </w:p>
    <w:p w:rsidR="00A618CE" w:rsidRDefault="00A618CE" w:rsidP="00A618CE">
      <w:r>
        <w:rPr>
          <w:rFonts w:ascii="MS Gothic" w:eastAsia="MS Gothic" w:hAnsi="MS Gothic" w:cs="MS Gothic" w:hint="eastAsia"/>
        </w:rPr>
        <w:t>稀飯</w:t>
      </w:r>
      <w:r>
        <w:t xml:space="preserve"> [kihan] /congee  /</w:t>
      </w:r>
    </w:p>
    <w:p w:rsidR="00A618CE" w:rsidRDefault="00A618CE" w:rsidP="00A618CE">
      <w:r>
        <w:rPr>
          <w:rFonts w:ascii="MS Gothic" w:eastAsia="MS Gothic" w:hAnsi="MS Gothic" w:cs="MS Gothic" w:hint="eastAsia"/>
        </w:rPr>
        <w:t>稊</w:t>
      </w:r>
      <w:r>
        <w:t xml:space="preserve"> [dai] /tares/</w:t>
      </w:r>
    </w:p>
    <w:p w:rsidR="00A618CE" w:rsidRDefault="00A618CE" w:rsidP="00A618CE">
      <w:r>
        <w:rPr>
          <w:rFonts w:ascii="MS Gothic" w:eastAsia="MS Gothic" w:hAnsi="MS Gothic" w:cs="MS Gothic" w:hint="eastAsia"/>
        </w:rPr>
        <w:t>稊稗</w:t>
      </w:r>
      <w:r>
        <w:t xml:space="preserve"> [daihai] /tares/</w:t>
      </w:r>
    </w:p>
    <w:p w:rsidR="00A618CE" w:rsidRDefault="00A618CE" w:rsidP="00A618CE">
      <w:r>
        <w:rPr>
          <w:rFonts w:ascii="MS Gothic" w:eastAsia="MS Gothic" w:hAnsi="MS Gothic" w:cs="MS Gothic" w:hint="eastAsia"/>
        </w:rPr>
        <w:t>稍</w:t>
      </w:r>
      <w:r>
        <w:t xml:space="preserve"> [shō] /abundant/</w:t>
      </w:r>
    </w:p>
    <w:p w:rsidR="00A618CE" w:rsidRDefault="00A618CE" w:rsidP="00A618CE">
      <w:r>
        <w:rPr>
          <w:rFonts w:ascii="MS Gothic" w:eastAsia="MS Gothic" w:hAnsi="MS Gothic" w:cs="MS Gothic" w:hint="eastAsia"/>
        </w:rPr>
        <w:t>稍有</w:t>
      </w:r>
      <w:r>
        <w:t xml:space="preserve"> [shōu] /exists sufficiently/</w:t>
      </w:r>
    </w:p>
    <w:p w:rsidR="00A618CE" w:rsidRDefault="00A618CE" w:rsidP="00A618CE">
      <w:r>
        <w:rPr>
          <w:rFonts w:ascii="MS Gothic" w:eastAsia="MS Gothic" w:hAnsi="MS Gothic" w:cs="MS Gothic" w:hint="eastAsia"/>
        </w:rPr>
        <w:t>稍漸</w:t>
      </w:r>
      <w:r>
        <w:t xml:space="preserve"> [shōzen] /gradually/</w:t>
      </w:r>
    </w:p>
    <w:p w:rsidR="00A618CE" w:rsidRDefault="00A618CE" w:rsidP="00A618CE">
      <w:r>
        <w:rPr>
          <w:rFonts w:ascii="MS Gothic" w:eastAsia="MS Gothic" w:hAnsi="MS Gothic" w:cs="MS Gothic" w:hint="eastAsia"/>
        </w:rPr>
        <w:t>稍輕</w:t>
      </w:r>
      <w:r>
        <w:t xml:space="preserve"> [shōkyō] /slight/</w:t>
      </w:r>
    </w:p>
    <w:p w:rsidR="00A618CE" w:rsidRDefault="00A618CE" w:rsidP="00A618CE">
      <w:r>
        <w:rPr>
          <w:rFonts w:ascii="MS Gothic" w:eastAsia="MS Gothic" w:hAnsi="MS Gothic" w:cs="MS Gothic" w:hint="eastAsia"/>
        </w:rPr>
        <w:t>稗</w:t>
      </w:r>
      <w:r>
        <w:t xml:space="preserve"> [hai] /grass/</w:t>
      </w:r>
    </w:p>
    <w:p w:rsidR="00A618CE" w:rsidRDefault="00A618CE" w:rsidP="00A618CE">
      <w:r>
        <w:rPr>
          <w:rFonts w:ascii="MS Gothic" w:eastAsia="MS Gothic" w:hAnsi="MS Gothic" w:cs="MS Gothic" w:hint="eastAsia"/>
        </w:rPr>
        <w:t>稗沙門</w:t>
      </w:r>
      <w:r>
        <w:t xml:space="preserve"> [haishamon] /lazy monks/</w:t>
      </w:r>
    </w:p>
    <w:p w:rsidR="00A618CE" w:rsidRDefault="00A618CE" w:rsidP="00A618CE">
      <w:r>
        <w:rPr>
          <w:rFonts w:ascii="MS Gothic" w:eastAsia="MS Gothic" w:hAnsi="MS Gothic" w:cs="MS Gothic" w:hint="eastAsia"/>
        </w:rPr>
        <w:lastRenderedPageBreak/>
        <w:t>稗稊</w:t>
      </w:r>
      <w:r>
        <w:t xml:space="preserve"> [haidai] /tares/</w:t>
      </w:r>
    </w:p>
    <w:p w:rsidR="00A618CE" w:rsidRDefault="00A618CE" w:rsidP="00A618CE">
      <w:r>
        <w:rPr>
          <w:rFonts w:ascii="MS Gothic" w:eastAsia="MS Gothic" w:hAnsi="MS Gothic" w:cs="MS Gothic" w:hint="eastAsia"/>
        </w:rPr>
        <w:t>稚僧</w:t>
      </w:r>
      <w:r>
        <w:t xml:space="preserve"> [chisō] /a fledgling priest/</w:t>
      </w:r>
    </w:p>
    <w:p w:rsidR="00A618CE" w:rsidRDefault="00A618CE" w:rsidP="00A618CE">
      <w:r>
        <w:rPr>
          <w:rFonts w:ascii="MS Gothic" w:eastAsia="MS Gothic" w:hAnsi="MS Gothic" w:cs="MS Gothic" w:hint="eastAsia"/>
        </w:rPr>
        <w:t>稚兒</w:t>
      </w:r>
      <w:r>
        <w:t xml:space="preserve"> [chigo] /child/</w:t>
      </w:r>
    </w:p>
    <w:p w:rsidR="00A618CE" w:rsidRDefault="00A618CE" w:rsidP="00A618CE">
      <w:r>
        <w:rPr>
          <w:rFonts w:ascii="MS Gothic" w:eastAsia="MS Gothic" w:hAnsi="MS Gothic" w:cs="MS Gothic" w:hint="eastAsia"/>
        </w:rPr>
        <w:t>稚小</w:t>
      </w:r>
      <w:r>
        <w:t xml:space="preserve"> [chishō] /very young/</w:t>
      </w:r>
    </w:p>
    <w:p w:rsidR="00A618CE" w:rsidRDefault="00A618CE" w:rsidP="00A618CE">
      <w:r>
        <w:rPr>
          <w:rFonts w:ascii="MS Gothic" w:eastAsia="MS Gothic" w:hAnsi="MS Gothic" w:cs="MS Gothic" w:hint="eastAsia"/>
        </w:rPr>
        <w:t>稟</w:t>
      </w:r>
      <w:r>
        <w:t xml:space="preserve"> [hon] /endowment/</w:t>
      </w:r>
    </w:p>
    <w:p w:rsidR="00A618CE" w:rsidRDefault="00A618CE" w:rsidP="00A618CE">
      <w:r>
        <w:rPr>
          <w:rFonts w:ascii="MS Gothic" w:eastAsia="MS Gothic" w:hAnsi="MS Gothic" w:cs="MS Gothic" w:hint="eastAsia"/>
        </w:rPr>
        <w:t>稟具</w:t>
      </w:r>
      <w:r>
        <w:t xml:space="preserve"> [hongu] /to be fully ordained/</w:t>
      </w:r>
    </w:p>
    <w:p w:rsidR="00A618CE" w:rsidRDefault="00A618CE" w:rsidP="00A618CE">
      <w:r>
        <w:rPr>
          <w:rFonts w:ascii="MS Gothic" w:eastAsia="MS Gothic" w:hAnsi="MS Gothic" w:cs="MS Gothic" w:hint="eastAsia"/>
        </w:rPr>
        <w:t>稟學</w:t>
      </w:r>
      <w:r>
        <w:t xml:space="preserve"> [hongaku] /to receive instruction/</w:t>
      </w:r>
    </w:p>
    <w:p w:rsidR="00A618CE" w:rsidRDefault="00A618CE" w:rsidP="00A618CE">
      <w:r>
        <w:rPr>
          <w:rFonts w:ascii="MS Gothic" w:eastAsia="MS Gothic" w:hAnsi="MS Gothic" w:cs="MS Gothic" w:hint="eastAsia"/>
        </w:rPr>
        <w:t>稟性</w:t>
      </w:r>
      <w:r>
        <w:t xml:space="preserve"> [honshō] /innate/</w:t>
      </w:r>
    </w:p>
    <w:p w:rsidR="00A618CE" w:rsidRDefault="00A618CE" w:rsidP="00A618CE">
      <w:r>
        <w:rPr>
          <w:rFonts w:ascii="MS Gothic" w:eastAsia="MS Gothic" w:hAnsi="MS Gothic" w:cs="MS Gothic" w:hint="eastAsia"/>
        </w:rPr>
        <w:t>稟性勇決</w:t>
      </w:r>
      <w:r>
        <w:t xml:space="preserve"> [honshō yōketsu] /courageous disposition/</w:t>
      </w:r>
    </w:p>
    <w:p w:rsidR="00A618CE" w:rsidRDefault="00A618CE" w:rsidP="00A618CE">
      <w:r>
        <w:rPr>
          <w:rFonts w:ascii="MS Gothic" w:eastAsia="MS Gothic" w:hAnsi="MS Gothic" w:cs="MS Gothic" w:hint="eastAsia"/>
        </w:rPr>
        <w:t>稟性生時</w:t>
      </w:r>
      <w:r>
        <w:t xml:space="preserve"> [honshō shōji] /[natural] endowment at birth/</w:t>
      </w:r>
    </w:p>
    <w:p w:rsidR="00A618CE" w:rsidRDefault="00A618CE" w:rsidP="00A618CE">
      <w:r>
        <w:rPr>
          <w:rFonts w:ascii="MS Gothic" w:eastAsia="MS Gothic" w:hAnsi="MS Gothic" w:cs="MS Gothic" w:hint="eastAsia"/>
        </w:rPr>
        <w:t>稟戒</w:t>
      </w:r>
      <w:r>
        <w:t xml:space="preserve"> [bonkai] /receive the precepts/</w:t>
      </w:r>
    </w:p>
    <w:p w:rsidR="00A618CE" w:rsidRDefault="00A618CE" w:rsidP="00A618CE">
      <w:r>
        <w:rPr>
          <w:rFonts w:ascii="MS Gothic" w:eastAsia="MS Gothic" w:hAnsi="MS Gothic" w:cs="MS Gothic" w:hint="eastAsia"/>
        </w:rPr>
        <w:t>稟教</w:t>
      </w:r>
      <w:r>
        <w:t xml:space="preserve"> [honkyō] /receive the teaching/</w:t>
      </w:r>
    </w:p>
    <w:p w:rsidR="00A618CE" w:rsidRDefault="00A618CE" w:rsidP="00A618CE">
      <w:r>
        <w:rPr>
          <w:rFonts w:ascii="MS Gothic" w:eastAsia="MS Gothic" w:hAnsi="MS Gothic" w:cs="MS Gothic" w:hint="eastAsia"/>
        </w:rPr>
        <w:t>稠</w:t>
      </w:r>
      <w:r>
        <w:t xml:space="preserve"> [jū] /many/</w:t>
      </w:r>
    </w:p>
    <w:p w:rsidR="00A618CE" w:rsidRDefault="00A618CE" w:rsidP="00A618CE">
      <w:r>
        <w:rPr>
          <w:rFonts w:ascii="MS Gothic" w:eastAsia="MS Gothic" w:hAnsi="MS Gothic" w:cs="MS Gothic" w:hint="eastAsia"/>
        </w:rPr>
        <w:t>稠林</w:t>
      </w:r>
      <w:r>
        <w:t xml:space="preserve"> [jōrin] /dense forest/</w:t>
      </w:r>
    </w:p>
    <w:p w:rsidR="00A618CE" w:rsidRDefault="00A618CE" w:rsidP="00A618CE">
      <w:r>
        <w:rPr>
          <w:rFonts w:ascii="MS Gothic" w:eastAsia="MS Gothic" w:hAnsi="MS Gothic" w:cs="MS Gothic" w:hint="eastAsia"/>
        </w:rPr>
        <w:t>稠林行</w:t>
      </w:r>
      <w:r>
        <w:t xml:space="preserve"> [jūrin gyō] /practices in a [impenetrable] forest/</w:t>
      </w:r>
    </w:p>
    <w:p w:rsidR="00A618CE" w:rsidRDefault="00A618CE" w:rsidP="00A618CE">
      <w:r>
        <w:rPr>
          <w:rFonts w:ascii="MS Gothic" w:eastAsia="MS Gothic" w:hAnsi="MS Gothic" w:cs="MS Gothic" w:hint="eastAsia"/>
        </w:rPr>
        <w:t>種</w:t>
      </w:r>
      <w:r>
        <w:t xml:space="preserve"> [shu] /seed  /</w:t>
      </w:r>
    </w:p>
    <w:p w:rsidR="00A618CE" w:rsidRDefault="00A618CE" w:rsidP="00A618CE">
      <w:r>
        <w:rPr>
          <w:rFonts w:ascii="MS Gothic" w:eastAsia="MS Gothic" w:hAnsi="MS Gothic" w:cs="MS Gothic" w:hint="eastAsia"/>
        </w:rPr>
        <w:t>種善根</w:t>
      </w:r>
      <w:r>
        <w:t xml:space="preserve"> [shu zenkon] /various wholesome roots/</w:t>
      </w:r>
    </w:p>
    <w:p w:rsidR="00A618CE" w:rsidRDefault="00A618CE" w:rsidP="00A618CE">
      <w:r>
        <w:rPr>
          <w:rFonts w:ascii="MS Gothic" w:eastAsia="MS Gothic" w:hAnsi="MS Gothic" w:cs="MS Gothic" w:hint="eastAsia"/>
        </w:rPr>
        <w:t>種姓</w:t>
      </w:r>
      <w:r>
        <w:t xml:space="preserve"> [shushō] /family/</w:t>
      </w:r>
    </w:p>
    <w:p w:rsidR="00A618CE" w:rsidRDefault="00A618CE" w:rsidP="00A618CE">
      <w:r>
        <w:rPr>
          <w:rFonts w:ascii="MS Gothic" w:eastAsia="MS Gothic" w:hAnsi="MS Gothic" w:cs="MS Gothic" w:hint="eastAsia"/>
        </w:rPr>
        <w:t>種姓人</w:t>
      </w:r>
      <w:r>
        <w:t xml:space="preserve"> [shushō nin] /person of lineage/</w:t>
      </w:r>
    </w:p>
    <w:p w:rsidR="00A618CE" w:rsidRDefault="00A618CE" w:rsidP="00A618CE">
      <w:r>
        <w:rPr>
          <w:rFonts w:ascii="MS Gothic" w:eastAsia="MS Gothic" w:hAnsi="MS Gothic" w:cs="MS Gothic" w:hint="eastAsia"/>
        </w:rPr>
        <w:t>種姓住</w:t>
      </w:r>
      <w:r>
        <w:t xml:space="preserve"> [shushō jū] /abode of the family seed/</w:t>
      </w:r>
    </w:p>
    <w:p w:rsidR="00A618CE" w:rsidRDefault="00A618CE" w:rsidP="00A618CE">
      <w:r>
        <w:rPr>
          <w:rFonts w:ascii="MS Gothic" w:eastAsia="MS Gothic" w:hAnsi="MS Gothic" w:cs="MS Gothic" w:hint="eastAsia"/>
        </w:rPr>
        <w:t>種子</w:t>
      </w:r>
      <w:r>
        <w:t xml:space="preserve"> [shuji] /seed/</w:t>
      </w:r>
    </w:p>
    <w:p w:rsidR="00A618CE" w:rsidRDefault="00A618CE" w:rsidP="00A618CE">
      <w:r>
        <w:rPr>
          <w:rFonts w:ascii="MS Gothic" w:eastAsia="MS Gothic" w:hAnsi="MS Gothic" w:cs="MS Gothic" w:hint="eastAsia"/>
        </w:rPr>
        <w:t>種子不淨</w:t>
      </w:r>
      <w:r>
        <w:t xml:space="preserve"> [shuji fujō] /impurity in seed/</w:t>
      </w:r>
    </w:p>
    <w:p w:rsidR="00A618CE" w:rsidRDefault="00A618CE" w:rsidP="00A618CE">
      <w:r>
        <w:rPr>
          <w:rFonts w:ascii="MS Gothic" w:eastAsia="MS Gothic" w:hAnsi="MS Gothic" w:cs="MS Gothic" w:hint="eastAsia"/>
        </w:rPr>
        <w:t>種子之所隨逐</w:t>
      </w:r>
      <w:r>
        <w:t xml:space="preserve"> [shuji no sho zuichiku] /...which adheres to seeds/</w:t>
      </w:r>
    </w:p>
    <w:p w:rsidR="00A618CE" w:rsidRDefault="00A618CE" w:rsidP="00A618CE">
      <w:r>
        <w:rPr>
          <w:rFonts w:ascii="MS Gothic" w:eastAsia="MS Gothic" w:hAnsi="MS Gothic" w:cs="MS Gothic" w:hint="eastAsia"/>
        </w:rPr>
        <w:t>種子伏斷</w:t>
      </w:r>
      <w:r>
        <w:t xml:space="preserve"> [shuji fukudan] /quelling-elimination of seeds/</w:t>
      </w:r>
    </w:p>
    <w:p w:rsidR="00A618CE" w:rsidRDefault="00A618CE" w:rsidP="00A618CE">
      <w:r>
        <w:rPr>
          <w:rFonts w:ascii="MS Gothic" w:eastAsia="MS Gothic" w:hAnsi="MS Gothic" w:cs="MS Gothic" w:hint="eastAsia"/>
        </w:rPr>
        <w:t>種子依</w:t>
      </w:r>
      <w:r>
        <w:t xml:space="preserve"> [shuji e] /seed-basis/</w:t>
      </w:r>
    </w:p>
    <w:p w:rsidR="00A618CE" w:rsidRDefault="00A618CE" w:rsidP="00A618CE">
      <w:r>
        <w:rPr>
          <w:rFonts w:ascii="MS Gothic" w:eastAsia="MS Gothic" w:hAnsi="MS Gothic" w:cs="MS Gothic" w:hint="eastAsia"/>
        </w:rPr>
        <w:t>種子六義</w:t>
      </w:r>
      <w:r>
        <w:t xml:space="preserve"> [shushi rokugi] /six characteristics of seeds:/</w:t>
      </w:r>
    </w:p>
    <w:p w:rsidR="00A618CE" w:rsidRDefault="00A618CE" w:rsidP="00A618CE">
      <w:r>
        <w:rPr>
          <w:rFonts w:ascii="MS Gothic" w:eastAsia="MS Gothic" w:hAnsi="MS Gothic" w:cs="MS Gothic" w:hint="eastAsia"/>
        </w:rPr>
        <w:t>種子差別</w:t>
      </w:r>
      <w:r>
        <w:t xml:space="preserve"> [shuji shabetsu] /distinction among seeds/</w:t>
      </w:r>
    </w:p>
    <w:p w:rsidR="00A618CE" w:rsidRDefault="00A618CE" w:rsidP="00A618CE">
      <w:r>
        <w:rPr>
          <w:rFonts w:ascii="MS Gothic" w:eastAsia="MS Gothic" w:hAnsi="MS Gothic" w:cs="MS Gothic" w:hint="eastAsia"/>
        </w:rPr>
        <w:t>種子性</w:t>
      </w:r>
      <w:r>
        <w:t xml:space="preserve"> [shuji shō] /seedlike/</w:t>
      </w:r>
    </w:p>
    <w:p w:rsidR="00A618CE" w:rsidRDefault="00A618CE" w:rsidP="00A618CE">
      <w:r>
        <w:rPr>
          <w:rFonts w:ascii="MS Gothic" w:eastAsia="MS Gothic" w:hAnsi="MS Gothic" w:cs="MS Gothic" w:hint="eastAsia"/>
        </w:rPr>
        <w:t>種子成就</w:t>
      </w:r>
      <w:r>
        <w:t xml:space="preserve"> [shuji jōshū] /completion of seeds/</w:t>
      </w:r>
    </w:p>
    <w:p w:rsidR="00A618CE" w:rsidRDefault="00A618CE" w:rsidP="00A618CE">
      <w:r>
        <w:rPr>
          <w:rFonts w:ascii="MS Gothic" w:eastAsia="MS Gothic" w:hAnsi="MS Gothic" w:cs="MS Gothic" w:hint="eastAsia"/>
        </w:rPr>
        <w:t>種子所生</w:t>
      </w:r>
      <w:r>
        <w:t xml:space="preserve"> [shuji shoshō] /produced from seeds [in the ālaya]/</w:t>
      </w:r>
    </w:p>
    <w:p w:rsidR="00A618CE" w:rsidRDefault="00A618CE" w:rsidP="00A618CE">
      <w:r>
        <w:rPr>
          <w:rFonts w:ascii="MS Gothic" w:eastAsia="MS Gothic" w:hAnsi="MS Gothic" w:cs="MS Gothic" w:hint="eastAsia"/>
        </w:rPr>
        <w:lastRenderedPageBreak/>
        <w:t>種子永斷</w:t>
      </w:r>
      <w:r>
        <w:t xml:space="preserve"> [shuji yōdan] /permanent elimination of seeds/</w:t>
      </w:r>
    </w:p>
    <w:p w:rsidR="00A618CE" w:rsidRDefault="00A618CE" w:rsidP="00A618CE">
      <w:r>
        <w:rPr>
          <w:rFonts w:ascii="MS Gothic" w:eastAsia="MS Gothic" w:hAnsi="MS Gothic" w:cs="MS Gothic" w:hint="eastAsia"/>
        </w:rPr>
        <w:t>種子生現行</w:t>
      </w:r>
      <w:r>
        <w:t xml:space="preserve"> [shuji shō gengyō] /seeds engendering manifest activity/</w:t>
      </w:r>
    </w:p>
    <w:p w:rsidR="00A618CE" w:rsidRDefault="00A618CE" w:rsidP="00A618CE">
      <w:r>
        <w:rPr>
          <w:rFonts w:ascii="MS Gothic" w:eastAsia="MS Gothic" w:hAnsi="MS Gothic" w:cs="MS Gothic" w:hint="eastAsia"/>
        </w:rPr>
        <w:t>種子生種子</w:t>
      </w:r>
      <w:r>
        <w:t xml:space="preserve"> [shuji shō shuji] /seeds generating seeds/</w:t>
      </w:r>
    </w:p>
    <w:p w:rsidR="00A618CE" w:rsidRDefault="00A618CE" w:rsidP="00A618CE">
      <w:r>
        <w:rPr>
          <w:rFonts w:ascii="MS Gothic" w:eastAsia="MS Gothic" w:hAnsi="MS Gothic" w:cs="MS Gothic" w:hint="eastAsia"/>
        </w:rPr>
        <w:t>種子相續</w:t>
      </w:r>
      <w:r>
        <w:t xml:space="preserve"> [shuji sōzoku] /continuous stream of seeds/</w:t>
      </w:r>
    </w:p>
    <w:p w:rsidR="00A618CE" w:rsidRDefault="00A618CE" w:rsidP="00A618CE">
      <w:r>
        <w:rPr>
          <w:rFonts w:ascii="MS Gothic" w:eastAsia="MS Gothic" w:hAnsi="MS Gothic" w:cs="MS Gothic" w:hint="eastAsia"/>
        </w:rPr>
        <w:t>種子識</w:t>
      </w:r>
      <w:r>
        <w:t xml:space="preserve"> [shūji shiki] /seed consciousness/</w:t>
      </w:r>
    </w:p>
    <w:p w:rsidR="00A618CE" w:rsidRDefault="00A618CE" w:rsidP="00A618CE">
      <w:r>
        <w:rPr>
          <w:rFonts w:ascii="MS Gothic" w:eastAsia="MS Gothic" w:hAnsi="MS Gothic" w:cs="MS Gothic" w:hint="eastAsia"/>
        </w:rPr>
        <w:t>種子阿賴耶識</w:t>
      </w:r>
      <w:r>
        <w:t xml:space="preserve"> [shuji araiyashiki] /the consciousness that is the store of the seeds/</w:t>
      </w:r>
    </w:p>
    <w:p w:rsidR="00A618CE" w:rsidRDefault="00A618CE" w:rsidP="00A618CE">
      <w:r>
        <w:rPr>
          <w:rFonts w:ascii="MS Gothic" w:eastAsia="MS Gothic" w:hAnsi="MS Gothic" w:cs="MS Gothic" w:hint="eastAsia"/>
        </w:rPr>
        <w:t>種子隨逐</w:t>
      </w:r>
      <w:r>
        <w:t xml:space="preserve"> [shuji zuichiku] /bound to the seeds/</w:t>
      </w:r>
    </w:p>
    <w:p w:rsidR="00A618CE" w:rsidRDefault="00A618CE" w:rsidP="00A618CE">
      <w:r>
        <w:rPr>
          <w:rFonts w:ascii="MS Gothic" w:eastAsia="MS Gothic" w:hAnsi="MS Gothic" w:cs="MS Gothic" w:hint="eastAsia"/>
        </w:rPr>
        <w:t>種差別</w:t>
      </w:r>
      <w:r>
        <w:t xml:space="preserve"> [shu shabetsu] /categories/</w:t>
      </w:r>
    </w:p>
    <w:p w:rsidR="00A618CE" w:rsidRDefault="00A618CE" w:rsidP="00A618CE">
      <w:r>
        <w:rPr>
          <w:rFonts w:ascii="MS Gothic" w:eastAsia="MS Gothic" w:hAnsi="MS Gothic" w:cs="MS Gothic" w:hint="eastAsia"/>
        </w:rPr>
        <w:t>種帝王</w:t>
      </w:r>
      <w:r>
        <w:t xml:space="preserve"> [Shutaiō] /Sālêndra-rāja,/</w:t>
      </w:r>
    </w:p>
    <w:p w:rsidR="00A618CE" w:rsidRDefault="00A618CE" w:rsidP="00A618CE">
      <w:r>
        <w:rPr>
          <w:rFonts w:ascii="MS Gothic" w:eastAsia="MS Gothic" w:hAnsi="MS Gothic" w:cs="MS Gothic" w:hint="eastAsia"/>
        </w:rPr>
        <w:t>種性</w:t>
      </w:r>
      <w:r>
        <w:t xml:space="preserve"> [shushō] /seed nature/</w:t>
      </w:r>
    </w:p>
    <w:p w:rsidR="00A618CE" w:rsidRDefault="00A618CE" w:rsidP="00A618CE">
      <w:r>
        <w:rPr>
          <w:rFonts w:ascii="MS Gothic" w:eastAsia="MS Gothic" w:hAnsi="MS Gothic" w:cs="MS Gothic" w:hint="eastAsia"/>
        </w:rPr>
        <w:t>種性位</w:t>
      </w:r>
      <w:r>
        <w:t xml:space="preserve"> [shushō i] /stage of being in the lineage/</w:t>
      </w:r>
    </w:p>
    <w:p w:rsidR="00A618CE" w:rsidRDefault="00A618CE" w:rsidP="00A618CE">
      <w:r>
        <w:rPr>
          <w:rFonts w:ascii="MS Gothic" w:eastAsia="MS Gothic" w:hAnsi="MS Gothic" w:cs="MS Gothic" w:hint="eastAsia"/>
        </w:rPr>
        <w:t>種性住</w:t>
      </w:r>
      <w:r>
        <w:t xml:space="preserve"> [shushō jū] /the abode of the bodhisattva nature/</w:t>
      </w:r>
    </w:p>
    <w:p w:rsidR="00A618CE" w:rsidRDefault="00A618CE" w:rsidP="00A618CE">
      <w:r>
        <w:rPr>
          <w:rFonts w:ascii="MS Gothic" w:eastAsia="MS Gothic" w:hAnsi="MS Gothic" w:cs="MS Gothic" w:hint="eastAsia"/>
        </w:rPr>
        <w:t>種性具足</w:t>
      </w:r>
      <w:r>
        <w:t xml:space="preserve"> [shushō gusoku] /fully endowed with the nature of.../</w:t>
      </w:r>
    </w:p>
    <w:p w:rsidR="00A618CE" w:rsidRDefault="00A618CE" w:rsidP="00A618CE">
      <w:r>
        <w:rPr>
          <w:rFonts w:ascii="MS Gothic" w:eastAsia="MS Gothic" w:hAnsi="MS Gothic" w:cs="MS Gothic" w:hint="eastAsia"/>
        </w:rPr>
        <w:t>種性品</w:t>
      </w:r>
      <w:r>
        <w:t xml:space="preserve"> [shushō hon] /Chapter on Innate Potentialities/</w:t>
      </w:r>
    </w:p>
    <w:p w:rsidR="00A618CE" w:rsidRDefault="00A618CE" w:rsidP="00A618CE">
      <w:r>
        <w:rPr>
          <w:rFonts w:ascii="MS Gothic" w:eastAsia="MS Gothic" w:hAnsi="MS Gothic" w:cs="MS Gothic" w:hint="eastAsia"/>
        </w:rPr>
        <w:t>種性地</w:t>
      </w:r>
      <w:r>
        <w:t xml:space="preserve"> [shushō ji] /family ground/</w:t>
      </w:r>
    </w:p>
    <w:p w:rsidR="00A618CE" w:rsidRDefault="00A618CE" w:rsidP="00A618CE">
      <w:r>
        <w:rPr>
          <w:rFonts w:ascii="MS Gothic" w:eastAsia="MS Gothic" w:hAnsi="MS Gothic" w:cs="MS Gothic" w:hint="eastAsia"/>
        </w:rPr>
        <w:t>種性者</w:t>
      </w:r>
      <w:r>
        <w:t xml:space="preserve"> [shushō sha] /seed nature/</w:t>
      </w:r>
    </w:p>
    <w:p w:rsidR="00A618CE" w:rsidRDefault="00A618CE" w:rsidP="00A618CE">
      <w:r>
        <w:rPr>
          <w:rFonts w:ascii="MS Gothic" w:eastAsia="MS Gothic" w:hAnsi="MS Gothic" w:cs="MS Gothic" w:hint="eastAsia"/>
        </w:rPr>
        <w:t>種智</w:t>
      </w:r>
      <w:r>
        <w:t xml:space="preserve"> [shūchi] /omniscience/</w:t>
      </w:r>
    </w:p>
    <w:p w:rsidR="00A618CE" w:rsidRDefault="00A618CE" w:rsidP="00A618CE">
      <w:r>
        <w:rPr>
          <w:rFonts w:ascii="MS Gothic" w:eastAsia="MS Gothic" w:hAnsi="MS Gothic" w:cs="MS Gothic" w:hint="eastAsia"/>
        </w:rPr>
        <w:t>種根器</w:t>
      </w:r>
      <w:r>
        <w:t xml:space="preserve"> [shukonki] /three categories of the ālayavijñāna/</w:t>
      </w:r>
    </w:p>
    <w:p w:rsidR="00A618CE" w:rsidRDefault="00A618CE" w:rsidP="00A618CE">
      <w:r>
        <w:rPr>
          <w:rFonts w:ascii="MS Gothic" w:eastAsia="MS Gothic" w:hAnsi="MS Gothic" w:cs="MS Gothic" w:hint="eastAsia"/>
        </w:rPr>
        <w:t>種殖因</w:t>
      </w:r>
      <w:r>
        <w:t xml:space="preserve"> [shushoku in] /planting-seed causes/</w:t>
      </w:r>
    </w:p>
    <w:p w:rsidR="00A618CE" w:rsidRDefault="00A618CE" w:rsidP="00A618CE">
      <w:r>
        <w:rPr>
          <w:rFonts w:ascii="MS Gothic" w:eastAsia="MS Gothic" w:hAnsi="MS Gothic" w:cs="MS Gothic" w:hint="eastAsia"/>
        </w:rPr>
        <w:t>種熟</w:t>
      </w:r>
      <w:r>
        <w:rPr>
          <w:rFonts w:ascii="Malgun Gothic" w:eastAsia="Malgun Gothic" w:hAnsi="Malgun Gothic" w:cs="Malgun Gothic" w:hint="eastAsia"/>
        </w:rPr>
        <w:t>脫</w:t>
      </w:r>
      <w:r>
        <w:t xml:space="preserve"> [shu juku datsu] /planting, ripening, liberation/</w:t>
      </w:r>
    </w:p>
    <w:p w:rsidR="00A618CE" w:rsidRDefault="00A618CE" w:rsidP="00A618CE">
      <w:r>
        <w:rPr>
          <w:rFonts w:ascii="MS Gothic" w:eastAsia="MS Gothic" w:hAnsi="MS Gothic" w:cs="MS Gothic" w:hint="eastAsia"/>
        </w:rPr>
        <w:t>種生現</w:t>
      </w:r>
      <w:r>
        <w:t xml:space="preserve"> [shu shō gen] /seeds engendering manifest activity/</w:t>
      </w:r>
    </w:p>
    <w:p w:rsidR="00A618CE" w:rsidRDefault="00A618CE" w:rsidP="00A618CE">
      <w:r>
        <w:rPr>
          <w:rFonts w:ascii="MS Gothic" w:eastAsia="MS Gothic" w:hAnsi="MS Gothic" w:cs="MS Gothic" w:hint="eastAsia"/>
        </w:rPr>
        <w:t>種相</w:t>
      </w:r>
      <w:r>
        <w:t xml:space="preserve"> [shusō] /type of distinctive characteristic/</w:t>
      </w:r>
    </w:p>
    <w:p w:rsidR="00A618CE" w:rsidRDefault="00A618CE" w:rsidP="00A618CE">
      <w:r>
        <w:rPr>
          <w:rFonts w:ascii="MS Gothic" w:eastAsia="MS Gothic" w:hAnsi="MS Gothic" w:cs="MS Gothic" w:hint="eastAsia"/>
        </w:rPr>
        <w:t>種知</w:t>
      </w:r>
      <w:r>
        <w:t xml:space="preserve"> [shuchi] /comprehensive knowledge of particular things/</w:t>
      </w:r>
    </w:p>
    <w:p w:rsidR="00A618CE" w:rsidRDefault="00A618CE" w:rsidP="00A618CE">
      <w:r>
        <w:rPr>
          <w:rFonts w:ascii="MS Gothic" w:eastAsia="MS Gothic" w:hAnsi="MS Gothic" w:cs="MS Gothic" w:hint="eastAsia"/>
        </w:rPr>
        <w:t>種種</w:t>
      </w:r>
      <w:r>
        <w:t xml:space="preserve"> [shuju] /to proliferate/</w:t>
      </w:r>
    </w:p>
    <w:p w:rsidR="00A618CE" w:rsidRDefault="00A618CE" w:rsidP="00A618CE">
      <w:r>
        <w:rPr>
          <w:rFonts w:ascii="MS Gothic" w:eastAsia="MS Gothic" w:hAnsi="MS Gothic" w:cs="MS Gothic" w:hint="eastAsia"/>
        </w:rPr>
        <w:t>種種事</w:t>
      </w:r>
      <w:r>
        <w:t xml:space="preserve"> [shujuji] /various phenomena/</w:t>
      </w:r>
    </w:p>
    <w:p w:rsidR="00A618CE" w:rsidRDefault="00A618CE" w:rsidP="00A618CE">
      <w:r>
        <w:rPr>
          <w:rFonts w:ascii="MS Gothic" w:eastAsia="MS Gothic" w:hAnsi="MS Gothic" w:cs="MS Gothic" w:hint="eastAsia"/>
        </w:rPr>
        <w:t>種種事功德</w:t>
      </w:r>
      <w:r>
        <w:t xml:space="preserve"> [shujuji kudoku] /meritorious virtues of various phenomena/</w:t>
      </w:r>
    </w:p>
    <w:p w:rsidR="00A618CE" w:rsidRDefault="00A618CE" w:rsidP="00A618CE">
      <w:r>
        <w:rPr>
          <w:rFonts w:ascii="MS Gothic" w:eastAsia="MS Gothic" w:hAnsi="MS Gothic" w:cs="MS Gothic" w:hint="eastAsia"/>
        </w:rPr>
        <w:t>種種供養</w:t>
      </w:r>
      <w:r>
        <w:t xml:space="preserve"> [shuju kuyō] /various and sundry offerings/</w:t>
      </w:r>
    </w:p>
    <w:p w:rsidR="00A618CE" w:rsidRDefault="00A618CE" w:rsidP="00A618CE">
      <w:r>
        <w:rPr>
          <w:rFonts w:ascii="MS Gothic" w:eastAsia="MS Gothic" w:hAnsi="MS Gothic" w:cs="MS Gothic" w:hint="eastAsia"/>
        </w:rPr>
        <w:t>種種光明</w:t>
      </w:r>
      <w:r>
        <w:t xml:space="preserve"> [shuju kōmyō] /various kinds of effulgence/</w:t>
      </w:r>
    </w:p>
    <w:p w:rsidR="00A618CE" w:rsidRDefault="00A618CE" w:rsidP="00A618CE">
      <w:r>
        <w:rPr>
          <w:rFonts w:ascii="MS Gothic" w:eastAsia="MS Gothic" w:hAnsi="MS Gothic" w:cs="MS Gothic" w:hint="eastAsia"/>
        </w:rPr>
        <w:t>種種勝利</w:t>
      </w:r>
      <w:r>
        <w:t xml:space="preserve"> [shuju shōri] /various merits/various rewards/</w:t>
      </w:r>
    </w:p>
    <w:p w:rsidR="00A618CE" w:rsidRDefault="00A618CE" w:rsidP="00A618CE">
      <w:r>
        <w:rPr>
          <w:rFonts w:ascii="MS Gothic" w:eastAsia="MS Gothic" w:hAnsi="MS Gothic" w:cs="MS Gothic" w:hint="eastAsia"/>
        </w:rPr>
        <w:t>種種勝解</w:t>
      </w:r>
      <w:r>
        <w:t xml:space="preserve"> [shuju shōge] /various kinds of devoted interest/</w:t>
      </w:r>
    </w:p>
    <w:p w:rsidR="00A618CE" w:rsidRDefault="00A618CE" w:rsidP="00A618CE">
      <w:r>
        <w:rPr>
          <w:rFonts w:ascii="MS Gothic" w:eastAsia="MS Gothic" w:hAnsi="MS Gothic" w:cs="MS Gothic" w:hint="eastAsia"/>
        </w:rPr>
        <w:lastRenderedPageBreak/>
        <w:t>種種勝解智力</w:t>
      </w:r>
      <w:r>
        <w:t xml:space="preserve"> [shuju shōge chiriki] /the power of the knowledge of what sentient beings desire/</w:t>
      </w:r>
    </w:p>
    <w:p w:rsidR="00A618CE" w:rsidRDefault="00A618CE" w:rsidP="00A618CE">
      <w:r>
        <w:rPr>
          <w:rFonts w:ascii="MS Gothic" w:eastAsia="MS Gothic" w:hAnsi="MS Gothic" w:cs="MS Gothic" w:hint="eastAsia"/>
        </w:rPr>
        <w:t>種種善法</w:t>
      </w:r>
      <w:r>
        <w:t xml:space="preserve"> [shuju zenbō] /various kinds of good factors [phenomena, dharmas]/</w:t>
      </w:r>
    </w:p>
    <w:p w:rsidR="00A618CE" w:rsidRDefault="00A618CE" w:rsidP="00A618CE">
      <w:r>
        <w:rPr>
          <w:rFonts w:ascii="MS Gothic" w:eastAsia="MS Gothic" w:hAnsi="MS Gothic" w:cs="MS Gothic" w:hint="eastAsia"/>
        </w:rPr>
        <w:t>種種因</w:t>
      </w:r>
      <w:r>
        <w:t xml:space="preserve"> [shuju in] /various kinds of causes/</w:t>
      </w:r>
    </w:p>
    <w:p w:rsidR="00A618CE" w:rsidRDefault="00A618CE" w:rsidP="00A618CE">
      <w:r>
        <w:rPr>
          <w:rFonts w:ascii="MS Gothic" w:eastAsia="MS Gothic" w:hAnsi="MS Gothic" w:cs="MS Gothic" w:hint="eastAsia"/>
        </w:rPr>
        <w:t>種種因緣</w:t>
      </w:r>
      <w:r>
        <w:t xml:space="preserve"> [shuju innen] /various kinds of causes and conditions/</w:t>
      </w:r>
    </w:p>
    <w:p w:rsidR="00A618CE" w:rsidRDefault="00A618CE" w:rsidP="00A618CE">
      <w:r>
        <w:rPr>
          <w:rFonts w:ascii="MS Gothic" w:eastAsia="MS Gothic" w:hAnsi="MS Gothic" w:cs="MS Gothic" w:hint="eastAsia"/>
        </w:rPr>
        <w:t>種種境界</w:t>
      </w:r>
      <w:r>
        <w:t xml:space="preserve"> [shuju kyōgai] /various objects/</w:t>
      </w:r>
    </w:p>
    <w:p w:rsidR="00A618CE" w:rsidRDefault="00A618CE" w:rsidP="00A618CE">
      <w:r>
        <w:rPr>
          <w:rFonts w:ascii="MS Gothic" w:eastAsia="MS Gothic" w:hAnsi="MS Gothic" w:cs="MS Gothic" w:hint="eastAsia"/>
        </w:rPr>
        <w:t>種種宣</w:t>
      </w:r>
      <w:r>
        <w:rPr>
          <w:rFonts w:ascii="Malgun Gothic" w:eastAsia="Malgun Gothic" w:hAnsi="Malgun Gothic" w:cs="Malgun Gothic" w:hint="eastAsia"/>
        </w:rPr>
        <w:t>說</w:t>
      </w:r>
      <w:r>
        <w:t xml:space="preserve"> [shuju sensetsu] /various expositions/</w:t>
      </w:r>
    </w:p>
    <w:p w:rsidR="00A618CE" w:rsidRDefault="00A618CE" w:rsidP="00A618CE">
      <w:r>
        <w:rPr>
          <w:rFonts w:ascii="MS Gothic" w:eastAsia="MS Gothic" w:hAnsi="MS Gothic" w:cs="MS Gothic" w:hint="eastAsia"/>
        </w:rPr>
        <w:t>種種工巧</w:t>
      </w:r>
      <w:r>
        <w:t xml:space="preserve"> [shuju kugyō] /various techniques/</w:t>
      </w:r>
    </w:p>
    <w:p w:rsidR="00A618CE" w:rsidRDefault="00A618CE" w:rsidP="00A618CE">
      <w:r>
        <w:rPr>
          <w:rFonts w:ascii="MS Gothic" w:eastAsia="MS Gothic" w:hAnsi="MS Gothic" w:cs="MS Gothic" w:hint="eastAsia"/>
        </w:rPr>
        <w:t>種種差別</w:t>
      </w:r>
      <w:r>
        <w:t xml:space="preserve"> [shuju shabetsu] /various kinds of distinctions/</w:t>
      </w:r>
    </w:p>
    <w:p w:rsidR="00A618CE" w:rsidRDefault="00A618CE" w:rsidP="00A618CE">
      <w:r>
        <w:rPr>
          <w:rFonts w:ascii="MS Gothic" w:eastAsia="MS Gothic" w:hAnsi="MS Gothic" w:cs="MS Gothic" w:hint="eastAsia"/>
        </w:rPr>
        <w:t>種種形</w:t>
      </w:r>
      <w:r>
        <w:t xml:space="preserve"> [shuju gyō] /various forms/</w:t>
      </w:r>
    </w:p>
    <w:p w:rsidR="00A618CE" w:rsidRDefault="00A618CE" w:rsidP="00A618CE">
      <w:r>
        <w:rPr>
          <w:rFonts w:ascii="MS Gothic" w:eastAsia="MS Gothic" w:hAnsi="MS Gothic" w:cs="MS Gothic" w:hint="eastAsia"/>
        </w:rPr>
        <w:t>種種心</w:t>
      </w:r>
      <w:r>
        <w:t xml:space="preserve"> [shuju shin] /various states of mind/</w:t>
      </w:r>
    </w:p>
    <w:p w:rsidR="00A618CE" w:rsidRDefault="00A618CE" w:rsidP="00A618CE">
      <w:r>
        <w:rPr>
          <w:rFonts w:ascii="MS Gothic" w:eastAsia="MS Gothic" w:hAnsi="MS Gothic" w:cs="MS Gothic" w:hint="eastAsia"/>
        </w:rPr>
        <w:t>種種性</w:t>
      </w:r>
      <w:r>
        <w:t xml:space="preserve"> [shuju shō] /various natures/</w:t>
      </w:r>
    </w:p>
    <w:p w:rsidR="00A618CE" w:rsidRDefault="00A618CE" w:rsidP="00A618CE">
      <w:r>
        <w:rPr>
          <w:rFonts w:ascii="MS Gothic" w:eastAsia="MS Gothic" w:hAnsi="MS Gothic" w:cs="MS Gothic" w:hint="eastAsia"/>
        </w:rPr>
        <w:t>種種意樂</w:t>
      </w:r>
      <w:r>
        <w:t xml:space="preserve"> [shuju igyō] /various intentions/various inclinations/</w:t>
      </w:r>
    </w:p>
    <w:p w:rsidR="00A618CE" w:rsidRDefault="00A618CE" w:rsidP="00A618CE">
      <w:r>
        <w:rPr>
          <w:rFonts w:ascii="MS Gothic" w:eastAsia="MS Gothic" w:hAnsi="MS Gothic" w:cs="MS Gothic" w:hint="eastAsia"/>
        </w:rPr>
        <w:t>種種智</w:t>
      </w:r>
      <w:r>
        <w:t xml:space="preserve"> [shujuchi] /knowledge of all realms/</w:t>
      </w:r>
    </w:p>
    <w:p w:rsidR="00A618CE" w:rsidRDefault="00A618CE" w:rsidP="00A618CE">
      <w:r>
        <w:rPr>
          <w:rFonts w:ascii="MS Gothic" w:eastAsia="MS Gothic" w:hAnsi="MS Gothic" w:cs="MS Gothic" w:hint="eastAsia"/>
        </w:rPr>
        <w:t>種種業</w:t>
      </w:r>
      <w:r>
        <w:t xml:space="preserve"> [shuju gō] /various and sundry activities/</w:t>
      </w:r>
    </w:p>
    <w:p w:rsidR="00A618CE" w:rsidRDefault="00A618CE" w:rsidP="00A618CE">
      <w:r>
        <w:rPr>
          <w:rFonts w:ascii="MS Gothic" w:eastAsia="MS Gothic" w:hAnsi="MS Gothic" w:cs="MS Gothic" w:hint="eastAsia"/>
        </w:rPr>
        <w:t>種種殊勝</w:t>
      </w:r>
      <w:r>
        <w:t xml:space="preserve"> [shuju shushō] /variously excellent/</w:t>
      </w:r>
    </w:p>
    <w:p w:rsidR="00A618CE" w:rsidRDefault="00A618CE" w:rsidP="00A618CE">
      <w:r>
        <w:rPr>
          <w:rFonts w:ascii="MS Gothic" w:eastAsia="MS Gothic" w:hAnsi="MS Gothic" w:cs="MS Gothic" w:hint="eastAsia"/>
        </w:rPr>
        <w:t>種種殊妙</w:t>
      </w:r>
      <w:r>
        <w:t xml:space="preserve"> [shuju shumyō] /multi-colored/</w:t>
      </w:r>
    </w:p>
    <w:p w:rsidR="00A618CE" w:rsidRDefault="00A618CE" w:rsidP="00A618CE">
      <w:r>
        <w:rPr>
          <w:rFonts w:ascii="MS Gothic" w:eastAsia="MS Gothic" w:hAnsi="MS Gothic" w:cs="MS Gothic" w:hint="eastAsia"/>
        </w:rPr>
        <w:t>種種煩惱</w:t>
      </w:r>
      <w:r>
        <w:t xml:space="preserve"> [shuju bonnō] /various afflictions/</w:t>
      </w:r>
    </w:p>
    <w:p w:rsidR="00A618CE" w:rsidRDefault="00A618CE" w:rsidP="00A618CE">
      <w:r>
        <w:rPr>
          <w:rFonts w:ascii="MS Gothic" w:eastAsia="MS Gothic" w:hAnsi="MS Gothic" w:cs="MS Gothic" w:hint="eastAsia"/>
        </w:rPr>
        <w:t>種種物</w:t>
      </w:r>
      <w:r>
        <w:t xml:space="preserve"> [shuju motsu] /various things/</w:t>
      </w:r>
    </w:p>
    <w:p w:rsidR="00A618CE" w:rsidRDefault="00A618CE" w:rsidP="00A618CE">
      <w:r>
        <w:rPr>
          <w:rFonts w:ascii="MS Gothic" w:eastAsia="MS Gothic" w:hAnsi="MS Gothic" w:cs="MS Gothic" w:hint="eastAsia"/>
        </w:rPr>
        <w:t>種種現</w:t>
      </w:r>
      <w:r>
        <w:t xml:space="preserve"> [shuju gen] /manifold/</w:t>
      </w:r>
    </w:p>
    <w:p w:rsidR="00A618CE" w:rsidRDefault="00A618CE" w:rsidP="00A618CE">
      <w:r>
        <w:rPr>
          <w:rFonts w:ascii="MS Gothic" w:eastAsia="MS Gothic" w:hAnsi="MS Gothic" w:cs="MS Gothic" w:hint="eastAsia"/>
        </w:rPr>
        <w:t>種種界</w:t>
      </w:r>
      <w:r>
        <w:t xml:space="preserve"> [shuju kai] /variety of causal factors/</w:t>
      </w:r>
    </w:p>
    <w:p w:rsidR="00A618CE" w:rsidRDefault="00A618CE" w:rsidP="00A618CE">
      <w:r>
        <w:rPr>
          <w:rFonts w:ascii="MS Gothic" w:eastAsia="MS Gothic" w:hAnsi="MS Gothic" w:cs="MS Gothic" w:hint="eastAsia"/>
        </w:rPr>
        <w:t>種種界智</w:t>
      </w:r>
      <w:r>
        <w:t xml:space="preserve"> [shuju kaichi] /knowledge of various constituent (causal) factors/</w:t>
      </w:r>
    </w:p>
    <w:p w:rsidR="00A618CE" w:rsidRDefault="00A618CE" w:rsidP="00A618CE">
      <w:r>
        <w:rPr>
          <w:rFonts w:ascii="MS Gothic" w:eastAsia="MS Gothic" w:hAnsi="MS Gothic" w:cs="MS Gothic" w:hint="eastAsia"/>
        </w:rPr>
        <w:t>種種界智力</w:t>
      </w:r>
      <w:r>
        <w:t xml:space="preserve"> [shujukai chiriki] /power of the knowledge of the varieties of causal factors/</w:t>
      </w:r>
    </w:p>
    <w:p w:rsidR="00A618CE" w:rsidRDefault="00A618CE" w:rsidP="00A618CE">
      <w:r>
        <w:rPr>
          <w:rFonts w:ascii="MS Gothic" w:eastAsia="MS Gothic" w:hAnsi="MS Gothic" w:cs="MS Gothic" w:hint="eastAsia"/>
        </w:rPr>
        <w:t>種種異</w:t>
      </w:r>
      <w:r>
        <w:t xml:space="preserve"> [shuju i] /various differences/</w:t>
      </w:r>
    </w:p>
    <w:p w:rsidR="00A618CE" w:rsidRDefault="00A618CE" w:rsidP="00A618CE">
      <w:r>
        <w:rPr>
          <w:rFonts w:ascii="MS Gothic" w:eastAsia="MS Gothic" w:hAnsi="MS Gothic" w:cs="MS Gothic" w:hint="eastAsia"/>
        </w:rPr>
        <w:t>種種異名</w:t>
      </w:r>
      <w:r>
        <w:t xml:space="preserve"> [shuju imyō] /various names/</w:t>
      </w:r>
    </w:p>
    <w:p w:rsidR="00A618CE" w:rsidRDefault="00A618CE" w:rsidP="00A618CE">
      <w:r>
        <w:rPr>
          <w:rFonts w:ascii="MS Gothic" w:eastAsia="MS Gothic" w:hAnsi="MS Gothic" w:cs="MS Gothic" w:hint="eastAsia"/>
        </w:rPr>
        <w:t>種種異見</w:t>
      </w:r>
      <w:r>
        <w:t xml:space="preserve"> [shuju iken] /various divergent views/</w:t>
      </w:r>
    </w:p>
    <w:p w:rsidR="00A618CE" w:rsidRDefault="00A618CE" w:rsidP="00A618CE">
      <w:r>
        <w:rPr>
          <w:rFonts w:ascii="MS Gothic" w:eastAsia="MS Gothic" w:hAnsi="MS Gothic" w:cs="MS Gothic" w:hint="eastAsia"/>
        </w:rPr>
        <w:t>種種相</w:t>
      </w:r>
      <w:r>
        <w:t xml:space="preserve"> [shuju sō] /various forms of/</w:t>
      </w:r>
    </w:p>
    <w:p w:rsidR="00A618CE" w:rsidRDefault="00A618CE" w:rsidP="00A618CE">
      <w:r>
        <w:rPr>
          <w:rFonts w:ascii="MS Gothic" w:eastAsia="MS Gothic" w:hAnsi="MS Gothic" w:cs="MS Gothic" w:hint="eastAsia"/>
        </w:rPr>
        <w:t>種種知</w:t>
      </w:r>
      <w:r>
        <w:t xml:space="preserve"> [shuju chi] /the knowledge that correctly discriminates all distinct phenomena/</w:t>
      </w:r>
    </w:p>
    <w:p w:rsidR="00A618CE" w:rsidRDefault="00A618CE" w:rsidP="00A618CE">
      <w:r>
        <w:rPr>
          <w:rFonts w:ascii="MS Gothic" w:eastAsia="MS Gothic" w:hAnsi="MS Gothic" w:cs="MS Gothic" w:hint="eastAsia"/>
        </w:rPr>
        <w:t>種種種性</w:t>
      </w:r>
      <w:r>
        <w:t xml:space="preserve"> [shuju shushō] /various kinds of seed natures/</w:t>
      </w:r>
    </w:p>
    <w:p w:rsidR="00A618CE" w:rsidRDefault="00A618CE" w:rsidP="00A618CE">
      <w:r>
        <w:rPr>
          <w:rFonts w:ascii="MS Gothic" w:eastAsia="MS Gothic" w:hAnsi="MS Gothic" w:cs="MS Gothic" w:hint="eastAsia"/>
        </w:rPr>
        <w:t>種種色</w:t>
      </w:r>
      <w:r>
        <w:t xml:space="preserve"> [shuju shiki] /variegated/</w:t>
      </w:r>
    </w:p>
    <w:p w:rsidR="00A618CE" w:rsidRDefault="00A618CE" w:rsidP="00A618CE">
      <w:r>
        <w:rPr>
          <w:rFonts w:ascii="MS Gothic" w:eastAsia="MS Gothic" w:hAnsi="MS Gothic" w:cs="MS Gothic" w:hint="eastAsia"/>
        </w:rPr>
        <w:t>種種色世界</w:t>
      </w:r>
      <w:r>
        <w:t xml:space="preserve"> [shuju shiki sekai] /a world of every kind of thing/</w:t>
      </w:r>
    </w:p>
    <w:p w:rsidR="00A618CE" w:rsidRDefault="00A618CE" w:rsidP="00A618CE">
      <w:r>
        <w:rPr>
          <w:rFonts w:ascii="MS Gothic" w:eastAsia="MS Gothic" w:hAnsi="MS Gothic" w:cs="MS Gothic" w:hint="eastAsia"/>
        </w:rPr>
        <w:lastRenderedPageBreak/>
        <w:t>種種苦惱</w:t>
      </w:r>
      <w:r>
        <w:t xml:space="preserve"> [shuju kunō] /various sufferings and distress/</w:t>
      </w:r>
    </w:p>
    <w:p w:rsidR="00A618CE" w:rsidRDefault="00A618CE" w:rsidP="00A618CE">
      <w:r>
        <w:rPr>
          <w:rFonts w:ascii="MS Gothic" w:eastAsia="MS Gothic" w:hAnsi="MS Gothic" w:cs="MS Gothic" w:hint="eastAsia"/>
        </w:rPr>
        <w:t>種種行</w:t>
      </w:r>
      <w:r>
        <w:t xml:space="preserve"> [shuju gyō] /various practices/</w:t>
      </w:r>
    </w:p>
    <w:p w:rsidR="00A618CE" w:rsidRDefault="00A618CE" w:rsidP="00A618CE">
      <w:r>
        <w:rPr>
          <w:rFonts w:ascii="MS Gothic" w:eastAsia="MS Gothic" w:hAnsi="MS Gothic" w:cs="MS Gothic" w:hint="eastAsia"/>
        </w:rPr>
        <w:t>種種見</w:t>
      </w:r>
      <w:r>
        <w:t xml:space="preserve"> [shuju ken] /various views/</w:t>
      </w:r>
    </w:p>
    <w:p w:rsidR="00A618CE" w:rsidRDefault="00A618CE" w:rsidP="00A618CE">
      <w:r>
        <w:rPr>
          <w:rFonts w:ascii="MS Gothic" w:eastAsia="MS Gothic" w:hAnsi="MS Gothic" w:cs="MS Gothic" w:hint="eastAsia"/>
        </w:rPr>
        <w:t>種種觀</w:t>
      </w:r>
      <w:r>
        <w:t xml:space="preserve"> [shujukan] /Vipaśyin/</w:t>
      </w:r>
    </w:p>
    <w:p w:rsidR="00A618CE" w:rsidRDefault="00A618CE" w:rsidP="00A618CE">
      <w:r>
        <w:rPr>
          <w:rFonts w:ascii="MS Gothic" w:eastAsia="MS Gothic" w:hAnsi="MS Gothic" w:cs="MS Gothic" w:hint="eastAsia"/>
        </w:rPr>
        <w:t>種種</w:t>
      </w:r>
      <w:r>
        <w:rPr>
          <w:rFonts w:ascii="Malgun Gothic" w:eastAsia="Malgun Gothic" w:hAnsi="Malgun Gothic" w:cs="Malgun Gothic" w:hint="eastAsia"/>
        </w:rPr>
        <w:t>說</w:t>
      </w:r>
      <w:r>
        <w:t xml:space="preserve"> [shuju setsu] /various theories/</w:t>
      </w:r>
    </w:p>
    <w:p w:rsidR="00A618CE" w:rsidRDefault="00A618CE" w:rsidP="00A618CE">
      <w:r>
        <w:rPr>
          <w:rFonts w:ascii="MS Gothic" w:eastAsia="MS Gothic" w:hAnsi="MS Gothic" w:cs="MS Gothic" w:hint="eastAsia"/>
        </w:rPr>
        <w:t>種種諍論</w:t>
      </w:r>
      <w:r>
        <w:t xml:space="preserve"> [shuju sōron] /various beliefs/</w:t>
      </w:r>
    </w:p>
    <w:p w:rsidR="00A618CE" w:rsidRDefault="00A618CE" w:rsidP="00A618CE">
      <w:r>
        <w:rPr>
          <w:rFonts w:ascii="MS Gothic" w:eastAsia="MS Gothic" w:hAnsi="MS Gothic" w:cs="MS Gothic" w:hint="eastAsia"/>
        </w:rPr>
        <w:t>種種諸</w:t>
      </w:r>
      <w:r>
        <w:t xml:space="preserve"> [shuju sho] /variously/</w:t>
      </w:r>
    </w:p>
    <w:p w:rsidR="00A618CE" w:rsidRDefault="00A618CE" w:rsidP="00A618CE">
      <w:r>
        <w:rPr>
          <w:rFonts w:ascii="MS Gothic" w:eastAsia="MS Gothic" w:hAnsi="MS Gothic" w:cs="MS Gothic" w:hint="eastAsia"/>
        </w:rPr>
        <w:t>種種過患</w:t>
      </w:r>
      <w:r>
        <w:t xml:space="preserve"> [shuju kakan] /various faults/</w:t>
      </w:r>
    </w:p>
    <w:p w:rsidR="00A618CE" w:rsidRDefault="00A618CE" w:rsidP="00A618CE">
      <w:r>
        <w:rPr>
          <w:rFonts w:ascii="MS Gothic" w:eastAsia="MS Gothic" w:hAnsi="MS Gothic" w:cs="MS Gothic" w:hint="eastAsia"/>
        </w:rPr>
        <w:t>種種邪行</w:t>
      </w:r>
      <w:r>
        <w:t xml:space="preserve"> [shuju jagyō] /various non-Buddhist practices/</w:t>
      </w:r>
    </w:p>
    <w:p w:rsidR="00A618CE" w:rsidRDefault="00A618CE" w:rsidP="00A618CE">
      <w:r>
        <w:rPr>
          <w:rFonts w:ascii="MS Gothic" w:eastAsia="MS Gothic" w:hAnsi="MS Gothic" w:cs="MS Gothic" w:hint="eastAsia"/>
        </w:rPr>
        <w:t>種種黨類</w:t>
      </w:r>
      <w:r>
        <w:t xml:space="preserve"> [shuju tōrui] /various parties/</w:t>
      </w:r>
    </w:p>
    <w:p w:rsidR="00A618CE" w:rsidRDefault="00A618CE" w:rsidP="00A618CE">
      <w:r>
        <w:rPr>
          <w:rFonts w:ascii="MS Gothic" w:eastAsia="MS Gothic" w:hAnsi="MS Gothic" w:cs="MS Gothic" w:hint="eastAsia"/>
        </w:rPr>
        <w:t>種習</w:t>
      </w:r>
      <w:r>
        <w:t xml:space="preserve"> [shushū] /ingrained/</w:t>
      </w:r>
    </w:p>
    <w:p w:rsidR="00A618CE" w:rsidRDefault="00A618CE" w:rsidP="00A618CE">
      <w:r>
        <w:rPr>
          <w:rFonts w:ascii="MS Gothic" w:eastAsia="MS Gothic" w:hAnsi="MS Gothic" w:cs="MS Gothic" w:hint="eastAsia"/>
        </w:rPr>
        <w:t>種覺</w:t>
      </w:r>
      <w:r>
        <w:t xml:space="preserve"> [shukaku] /awareness of potentialities/</w:t>
      </w:r>
    </w:p>
    <w:p w:rsidR="00A618CE" w:rsidRDefault="00A618CE" w:rsidP="00A618CE">
      <w:r>
        <w:rPr>
          <w:rFonts w:ascii="MS Gothic" w:eastAsia="MS Gothic" w:hAnsi="MS Gothic" w:cs="MS Gothic" w:hint="eastAsia"/>
        </w:rPr>
        <w:t>種識</w:t>
      </w:r>
      <w:r>
        <w:t xml:space="preserve"> [shushiki] /seed consciousness/</w:t>
      </w:r>
    </w:p>
    <w:p w:rsidR="00A618CE" w:rsidRDefault="00A618CE" w:rsidP="00A618CE">
      <w:r>
        <w:rPr>
          <w:rFonts w:ascii="MS Gothic" w:eastAsia="MS Gothic" w:hAnsi="MS Gothic" w:cs="MS Gothic" w:hint="eastAsia"/>
        </w:rPr>
        <w:t>種類</w:t>
      </w:r>
      <w:r>
        <w:t xml:space="preserve"> [shurui] /lineage/</w:t>
      </w:r>
    </w:p>
    <w:p w:rsidR="00A618CE" w:rsidRDefault="00A618CE" w:rsidP="00A618CE">
      <w:r>
        <w:rPr>
          <w:rFonts w:ascii="MS Gothic" w:eastAsia="MS Gothic" w:hAnsi="MS Gothic" w:cs="MS Gothic" w:hint="eastAsia"/>
        </w:rPr>
        <w:t>種類差別</w:t>
      </w:r>
      <w:r>
        <w:t xml:space="preserve"> [shurui shabetsu] /differences in genealogy/</w:t>
      </w:r>
    </w:p>
    <w:p w:rsidR="00A618CE" w:rsidRDefault="00A618CE" w:rsidP="00A618CE">
      <w:r>
        <w:rPr>
          <w:rFonts w:ascii="MS Gothic" w:eastAsia="MS Gothic" w:hAnsi="MS Gothic" w:cs="MS Gothic" w:hint="eastAsia"/>
        </w:rPr>
        <w:t>稱</w:t>
      </w:r>
      <w:r>
        <w:t xml:space="preserve"> [shō] /to praise/</w:t>
      </w:r>
    </w:p>
    <w:p w:rsidR="00A618CE" w:rsidRDefault="00A618CE" w:rsidP="00A618CE">
      <w:r>
        <w:rPr>
          <w:rFonts w:ascii="MS Gothic" w:eastAsia="MS Gothic" w:hAnsi="MS Gothic" w:cs="MS Gothic" w:hint="eastAsia"/>
        </w:rPr>
        <w:t>稱佛</w:t>
      </w:r>
      <w:r>
        <w:t xml:space="preserve"> [shōbutsu] /to invoke a Buddha/</w:t>
      </w:r>
    </w:p>
    <w:p w:rsidR="00A618CE" w:rsidRDefault="00A618CE" w:rsidP="00A618CE">
      <w:r>
        <w:rPr>
          <w:rFonts w:ascii="MS Gothic" w:eastAsia="MS Gothic" w:hAnsi="MS Gothic" w:cs="MS Gothic" w:hint="eastAsia"/>
        </w:rPr>
        <w:t>稱友</w:t>
      </w:r>
      <w:r>
        <w:t xml:space="preserve"> [Shōyū] /Yaśomitra /</w:t>
      </w:r>
    </w:p>
    <w:p w:rsidR="00A618CE" w:rsidRDefault="00A618CE" w:rsidP="00A618CE">
      <w:r>
        <w:rPr>
          <w:rFonts w:ascii="MS Gothic" w:eastAsia="MS Gothic" w:hAnsi="MS Gothic" w:cs="MS Gothic" w:hint="eastAsia"/>
        </w:rPr>
        <w:t>稱名</w:t>
      </w:r>
      <w:r>
        <w:t xml:space="preserve"> [shōmyō] /invoke the name/</w:t>
      </w:r>
    </w:p>
    <w:p w:rsidR="00A618CE" w:rsidRDefault="00A618CE" w:rsidP="00A618CE">
      <w:r>
        <w:rPr>
          <w:rFonts w:ascii="MS Gothic" w:eastAsia="MS Gothic" w:hAnsi="MS Gothic" w:cs="MS Gothic" w:hint="eastAsia"/>
        </w:rPr>
        <w:t>稱名念佛</w:t>
      </w:r>
      <w:r>
        <w:t xml:space="preserve"> [shōmyō nenbutsu] /to chant a Buddha`s name/</w:t>
      </w:r>
    </w:p>
    <w:p w:rsidR="00A618CE" w:rsidRDefault="00A618CE" w:rsidP="00A618CE">
      <w:r>
        <w:rPr>
          <w:rFonts w:ascii="MS Gothic" w:eastAsia="MS Gothic" w:hAnsi="MS Gothic" w:cs="MS Gothic" w:hint="eastAsia"/>
        </w:rPr>
        <w:t>稱名雜行</w:t>
      </w:r>
      <w:r>
        <w:t xml:space="preserve"> [shōmyō zōgyō] /to call on a variety of buddhas/</w:t>
      </w:r>
    </w:p>
    <w:p w:rsidR="00A618CE" w:rsidRDefault="00A618CE" w:rsidP="00A618CE">
      <w:r>
        <w:rPr>
          <w:rFonts w:ascii="MS Gothic" w:eastAsia="MS Gothic" w:hAnsi="MS Gothic" w:cs="MS Gothic" w:hint="eastAsia"/>
        </w:rPr>
        <w:t>稱呼</w:t>
      </w:r>
      <w:r>
        <w:t xml:space="preserve"> [shōko] /to call/</w:t>
      </w:r>
    </w:p>
    <w:p w:rsidR="00A618CE" w:rsidRDefault="00A618CE" w:rsidP="00A618CE">
      <w:r>
        <w:rPr>
          <w:rFonts w:ascii="MS Gothic" w:eastAsia="MS Gothic" w:hAnsi="MS Gothic" w:cs="MS Gothic" w:hint="eastAsia"/>
        </w:rPr>
        <w:t>稱度</w:t>
      </w:r>
      <w:r>
        <w:t xml:space="preserve"> [shōdo] /to measure/</w:t>
      </w:r>
    </w:p>
    <w:p w:rsidR="00A618CE" w:rsidRDefault="00A618CE" w:rsidP="00A618CE">
      <w:r>
        <w:rPr>
          <w:rFonts w:ascii="MS Gothic" w:eastAsia="MS Gothic" w:hAnsi="MS Gothic" w:cs="MS Gothic" w:hint="eastAsia"/>
        </w:rPr>
        <w:t>稱怨</w:t>
      </w:r>
      <w:r>
        <w:t xml:space="preserve"> [shōon] /to lament at an injustice/</w:t>
      </w:r>
    </w:p>
    <w:p w:rsidR="00A618CE" w:rsidRDefault="00A618CE" w:rsidP="00A618CE">
      <w:r>
        <w:rPr>
          <w:rFonts w:ascii="MS Gothic" w:eastAsia="MS Gothic" w:hAnsi="MS Gothic" w:cs="MS Gothic" w:hint="eastAsia"/>
        </w:rPr>
        <w:t>稱意</w:t>
      </w:r>
      <w:r>
        <w:t xml:space="preserve"> [shōi] /suitable/</w:t>
      </w:r>
    </w:p>
    <w:p w:rsidR="00A618CE" w:rsidRDefault="00A618CE" w:rsidP="00A618CE">
      <w:r>
        <w:rPr>
          <w:rFonts w:ascii="MS Gothic" w:eastAsia="MS Gothic" w:hAnsi="MS Gothic" w:cs="MS Gothic" w:hint="eastAsia"/>
        </w:rPr>
        <w:t>稱意華</w:t>
      </w:r>
      <w:r>
        <w:t xml:space="preserve"> [shōike] /the soma plant/</w:t>
      </w:r>
    </w:p>
    <w:p w:rsidR="00A618CE" w:rsidRDefault="00A618CE" w:rsidP="00A618CE">
      <w:r>
        <w:rPr>
          <w:rFonts w:ascii="MS Gothic" w:eastAsia="MS Gothic" w:hAnsi="MS Gothic" w:cs="MS Gothic" w:hint="eastAsia"/>
        </w:rPr>
        <w:t>稱揚</w:t>
      </w:r>
      <w:r>
        <w:t xml:space="preserve"> [shōyō] /to praise/</w:t>
      </w:r>
    </w:p>
    <w:p w:rsidR="00A618CE" w:rsidRDefault="00A618CE" w:rsidP="00A618CE">
      <w:r>
        <w:rPr>
          <w:rFonts w:ascii="MS Gothic" w:eastAsia="MS Gothic" w:hAnsi="MS Gothic" w:cs="MS Gothic" w:hint="eastAsia"/>
        </w:rPr>
        <w:t>稱揚諸佛功德經</w:t>
      </w:r>
      <w:r>
        <w:t xml:space="preserve"> [Shōyō shobutsu kudoku kyō] /Sūtra on the Merit [Acquired by] Praising the Buddha/</w:t>
      </w:r>
    </w:p>
    <w:p w:rsidR="00A618CE" w:rsidRDefault="00A618CE" w:rsidP="00A618CE">
      <w:r>
        <w:rPr>
          <w:rFonts w:ascii="MS Gothic" w:eastAsia="MS Gothic" w:hAnsi="MS Gothic" w:cs="MS Gothic" w:hint="eastAsia"/>
        </w:rPr>
        <w:t>稱揚諸佛經</w:t>
      </w:r>
      <w:r>
        <w:t xml:space="preserve"> [Shōyō shobutsu kyō] /Sūtra on the Merit [Acquired by] Praising the Buddha/</w:t>
      </w:r>
    </w:p>
    <w:p w:rsidR="00A618CE" w:rsidRDefault="00A618CE" w:rsidP="00A618CE">
      <w:r>
        <w:rPr>
          <w:rFonts w:ascii="MS Gothic" w:eastAsia="MS Gothic" w:hAnsi="MS Gothic" w:cs="MS Gothic" w:hint="eastAsia"/>
        </w:rPr>
        <w:lastRenderedPageBreak/>
        <w:t>稱揚讚歎</w:t>
      </w:r>
      <w:r>
        <w:t xml:space="preserve"> [shōyō santan] /to praise/</w:t>
      </w:r>
    </w:p>
    <w:p w:rsidR="00A618CE" w:rsidRDefault="00A618CE" w:rsidP="00A618CE">
      <w:r>
        <w:rPr>
          <w:rFonts w:ascii="MS Gothic" w:eastAsia="MS Gothic" w:hAnsi="MS Gothic" w:cs="MS Gothic" w:hint="eastAsia"/>
        </w:rPr>
        <w:t>稱數</w:t>
      </w:r>
      <w:r>
        <w:t xml:space="preserve"> [shōshu] /to enumerate/</w:t>
      </w:r>
    </w:p>
    <w:p w:rsidR="00A618CE" w:rsidRDefault="00A618CE" w:rsidP="00A618CE">
      <w:r>
        <w:rPr>
          <w:rFonts w:ascii="MS Gothic" w:eastAsia="MS Gothic" w:hAnsi="MS Gothic" w:cs="MS Gothic" w:hint="eastAsia"/>
        </w:rPr>
        <w:t>稱歎</w:t>
      </w:r>
      <w:r>
        <w:t xml:space="preserve"> [shōtan] /to praise/</w:t>
      </w:r>
    </w:p>
    <w:p w:rsidR="00A618CE" w:rsidRDefault="00A618CE" w:rsidP="00A618CE">
      <w:r>
        <w:rPr>
          <w:rFonts w:ascii="MS Gothic" w:eastAsia="MS Gothic" w:hAnsi="MS Gothic" w:cs="MS Gothic" w:hint="eastAsia"/>
        </w:rPr>
        <w:t>稱歎如來</w:t>
      </w:r>
      <w:r>
        <w:t xml:space="preserve"> [shōtan nyorai] /to praise the Tathāgata/</w:t>
      </w:r>
    </w:p>
    <w:p w:rsidR="00A618CE" w:rsidRDefault="00A618CE" w:rsidP="00A618CE">
      <w:r>
        <w:rPr>
          <w:rFonts w:ascii="MS Gothic" w:eastAsia="MS Gothic" w:hAnsi="MS Gothic" w:cs="MS Gothic" w:hint="eastAsia"/>
        </w:rPr>
        <w:t>稱法</w:t>
      </w:r>
      <w:r>
        <w:t xml:space="preserve"> [shōhō] /accord with the dharma/</w:t>
      </w:r>
    </w:p>
    <w:p w:rsidR="00A618CE" w:rsidRDefault="00A618CE" w:rsidP="00A618CE">
      <w:r>
        <w:rPr>
          <w:rFonts w:ascii="MS Gothic" w:eastAsia="MS Gothic" w:hAnsi="MS Gothic" w:cs="MS Gothic" w:hint="eastAsia"/>
        </w:rPr>
        <w:t>稱爲</w:t>
      </w:r>
      <w:r>
        <w:t xml:space="preserve"> [shōi] /named as/</w:t>
      </w:r>
    </w:p>
    <w:p w:rsidR="00A618CE" w:rsidRDefault="00A618CE" w:rsidP="00A618CE">
      <w:r>
        <w:rPr>
          <w:rFonts w:ascii="MS Gothic" w:eastAsia="MS Gothic" w:hAnsi="MS Gothic" w:cs="MS Gothic" w:hint="eastAsia"/>
        </w:rPr>
        <w:t>稱物</w:t>
      </w:r>
      <w:r>
        <w:t xml:space="preserve"> [shōmotsu] /to weigh things/</w:t>
      </w:r>
    </w:p>
    <w:p w:rsidR="00A618CE" w:rsidRDefault="00A618CE" w:rsidP="00A618CE">
      <w:r>
        <w:rPr>
          <w:rFonts w:ascii="MS Gothic" w:eastAsia="MS Gothic" w:hAnsi="MS Gothic" w:cs="MS Gothic" w:hint="eastAsia"/>
        </w:rPr>
        <w:t>稱理</w:t>
      </w:r>
      <w:r>
        <w:t xml:space="preserve"> [shōri] /accord with reality/</w:t>
      </w:r>
    </w:p>
    <w:p w:rsidR="00A618CE" w:rsidRDefault="00A618CE" w:rsidP="00A618CE">
      <w:r>
        <w:rPr>
          <w:rFonts w:ascii="MS Gothic" w:eastAsia="MS Gothic" w:hAnsi="MS Gothic" w:cs="MS Gothic" w:hint="eastAsia"/>
        </w:rPr>
        <w:t>稱算</w:t>
      </w:r>
      <w:r>
        <w:t xml:space="preserve"> [shōsan] /to calculate/</w:t>
      </w:r>
    </w:p>
    <w:p w:rsidR="00A618CE" w:rsidRDefault="00A618CE" w:rsidP="00A618CE">
      <w:r>
        <w:rPr>
          <w:rFonts w:ascii="MS Gothic" w:eastAsia="MS Gothic" w:hAnsi="MS Gothic" w:cs="MS Gothic" w:hint="eastAsia"/>
        </w:rPr>
        <w:t>稱美</w:t>
      </w:r>
      <w:r>
        <w:t xml:space="preserve"> [shōbi] /to praise/</w:t>
      </w:r>
    </w:p>
    <w:p w:rsidR="00A618CE" w:rsidRDefault="00A618CE" w:rsidP="00A618CE">
      <w:r>
        <w:rPr>
          <w:rFonts w:ascii="MS Gothic" w:eastAsia="MS Gothic" w:hAnsi="MS Gothic" w:cs="MS Gothic" w:hint="eastAsia"/>
        </w:rPr>
        <w:t>稱號</w:t>
      </w:r>
      <w:r>
        <w:t xml:space="preserve"> [shōgō] /(posthumous) title/</w:t>
      </w:r>
    </w:p>
    <w:p w:rsidR="00A618CE" w:rsidRDefault="00A618CE" w:rsidP="00A618CE">
      <w:r>
        <w:rPr>
          <w:rFonts w:ascii="MS Gothic" w:eastAsia="MS Gothic" w:hAnsi="MS Gothic" w:cs="MS Gothic" w:hint="eastAsia"/>
        </w:rPr>
        <w:t>稱計</w:t>
      </w:r>
      <w:r>
        <w:t xml:space="preserve"> [shōke] /to measure/</w:t>
      </w:r>
    </w:p>
    <w:p w:rsidR="00A618CE" w:rsidRDefault="00A618CE" w:rsidP="00A618CE">
      <w:r>
        <w:rPr>
          <w:rFonts w:ascii="MS Gothic" w:eastAsia="MS Gothic" w:hAnsi="MS Gothic" w:cs="MS Gothic" w:hint="eastAsia"/>
        </w:rPr>
        <w:t>稱詠</w:t>
      </w:r>
      <w:r>
        <w:t xml:space="preserve"> [shōyō] /to praise/</w:t>
      </w:r>
    </w:p>
    <w:p w:rsidR="00A618CE" w:rsidRDefault="00A618CE" w:rsidP="00A618CE">
      <w:r>
        <w:rPr>
          <w:rFonts w:ascii="MS Gothic" w:eastAsia="MS Gothic" w:hAnsi="MS Gothic" w:cs="MS Gothic" w:hint="eastAsia"/>
        </w:rPr>
        <w:t>稱</w:t>
      </w:r>
      <w:r>
        <w:rPr>
          <w:rFonts w:ascii="Malgun Gothic" w:eastAsia="Malgun Gothic" w:hAnsi="Malgun Gothic" w:cs="Malgun Gothic" w:hint="eastAsia"/>
        </w:rPr>
        <w:t>說</w:t>
      </w:r>
      <w:r>
        <w:t xml:space="preserve"> [shōsetsu] /to declare/</w:t>
      </w:r>
    </w:p>
    <w:p w:rsidR="00A618CE" w:rsidRDefault="00A618CE" w:rsidP="00A618CE">
      <w:r>
        <w:rPr>
          <w:rFonts w:ascii="MS Gothic" w:eastAsia="MS Gothic" w:hAnsi="MS Gothic" w:cs="MS Gothic" w:hint="eastAsia"/>
        </w:rPr>
        <w:t>稱譏</w:t>
      </w:r>
      <w:r>
        <w:t xml:space="preserve"> [shōki] /praise and blame/</w:t>
      </w:r>
    </w:p>
    <w:p w:rsidR="00A618CE" w:rsidRDefault="00A618CE" w:rsidP="00A618CE">
      <w:r>
        <w:rPr>
          <w:rFonts w:ascii="MS Gothic" w:eastAsia="MS Gothic" w:hAnsi="MS Gothic" w:cs="MS Gothic" w:hint="eastAsia"/>
        </w:rPr>
        <w:t>稱譽</w:t>
      </w:r>
      <w:r>
        <w:t xml:space="preserve"> [shōyo] /fame/</w:t>
      </w:r>
    </w:p>
    <w:p w:rsidR="00A618CE" w:rsidRDefault="00A618CE" w:rsidP="00A618CE">
      <w:r>
        <w:rPr>
          <w:rFonts w:ascii="MS Gothic" w:eastAsia="MS Gothic" w:hAnsi="MS Gothic" w:cs="MS Gothic" w:hint="eastAsia"/>
        </w:rPr>
        <w:t>稱譽聲頌</w:t>
      </w:r>
      <w:r>
        <w:t xml:space="preserve"> [shōyo shōju] /famed and renowned/</w:t>
      </w:r>
    </w:p>
    <w:p w:rsidR="00A618CE" w:rsidRDefault="00A618CE" w:rsidP="00A618CE">
      <w:r>
        <w:rPr>
          <w:rFonts w:ascii="MS Gothic" w:eastAsia="MS Gothic" w:hAnsi="MS Gothic" w:cs="MS Gothic" w:hint="eastAsia"/>
        </w:rPr>
        <w:t>稱讚</w:t>
      </w:r>
      <w:r>
        <w:t xml:space="preserve"> [shōsan] /to praise/</w:t>
      </w:r>
    </w:p>
    <w:p w:rsidR="00A618CE" w:rsidRDefault="00A618CE" w:rsidP="00A618CE">
      <w:r>
        <w:rPr>
          <w:rFonts w:ascii="MS Gothic" w:eastAsia="MS Gothic" w:hAnsi="MS Gothic" w:cs="MS Gothic" w:hint="eastAsia"/>
        </w:rPr>
        <w:t>稱讚七佛名號功德經</w:t>
      </w:r>
      <w:r>
        <w:t xml:space="preserve"> [Shōsan shichibutsu myōgō kudoku kyō] /an alternative title for the </w:t>
      </w:r>
      <w:r>
        <w:rPr>
          <w:rFonts w:ascii="MS Gothic" w:eastAsia="MS Gothic" w:hAnsi="MS Gothic" w:cs="MS Gothic" w:hint="eastAsia"/>
        </w:rPr>
        <w:t>受持七佛名號所生功德經</w:t>
      </w:r>
      <w:r>
        <w:t xml:space="preserve"> /</w:t>
      </w:r>
    </w:p>
    <w:p w:rsidR="00A618CE" w:rsidRDefault="00A618CE" w:rsidP="00A618CE">
      <w:r>
        <w:rPr>
          <w:rFonts w:ascii="MS Gothic" w:eastAsia="MS Gothic" w:hAnsi="MS Gothic" w:cs="MS Gothic" w:hint="eastAsia"/>
        </w:rPr>
        <w:t>稱讚功德殊勝</w:t>
      </w:r>
      <w:r>
        <w:t xml:space="preserve"> [shōsan kudoku shushō] /marked superiority in praiseworthy merit/</w:t>
      </w:r>
    </w:p>
    <w:p w:rsidR="00A618CE" w:rsidRDefault="00A618CE" w:rsidP="00A618CE">
      <w:r>
        <w:rPr>
          <w:rFonts w:ascii="MS Gothic" w:eastAsia="MS Gothic" w:hAnsi="MS Gothic" w:cs="MS Gothic" w:hint="eastAsia"/>
        </w:rPr>
        <w:t>稱讚大乘功德經</w:t>
      </w:r>
      <w:r>
        <w:t xml:space="preserve"> [Shōsan daijō kudoku kyō] /Sūtra on the Merit of Extolling Mahāyāna /</w:t>
      </w:r>
    </w:p>
    <w:p w:rsidR="00A618CE" w:rsidRDefault="00A618CE" w:rsidP="00A618CE">
      <w:r>
        <w:rPr>
          <w:rFonts w:ascii="MS Gothic" w:eastAsia="MS Gothic" w:hAnsi="MS Gothic" w:cs="MS Gothic" w:hint="eastAsia"/>
        </w:rPr>
        <w:t>稱讚如來功德神呪經</w:t>
      </w:r>
      <w:r>
        <w:t xml:space="preserve"> [Shōsan nyorai kudoku shinju kyō] /Chengzan rulai gongde shenzhou jing /</w:t>
      </w:r>
    </w:p>
    <w:p w:rsidR="00A618CE" w:rsidRDefault="00A618CE" w:rsidP="00A618CE">
      <w:r>
        <w:rPr>
          <w:rFonts w:ascii="MS Gothic" w:eastAsia="MS Gothic" w:hAnsi="MS Gothic" w:cs="MS Gothic" w:hint="eastAsia"/>
        </w:rPr>
        <w:t>稱讚淨土佛攝受經</w:t>
      </w:r>
      <w:r>
        <w:t xml:space="preserve"> [Shōsan jōdo butsu shōju kyō] /Sūtra In Praise of the Pure Land /</w:t>
      </w:r>
    </w:p>
    <w:p w:rsidR="00A618CE" w:rsidRDefault="00A618CE" w:rsidP="00A618CE">
      <w:r>
        <w:rPr>
          <w:rFonts w:ascii="MS Gothic" w:eastAsia="MS Gothic" w:hAnsi="MS Gothic" w:cs="MS Gothic" w:hint="eastAsia"/>
        </w:rPr>
        <w:t>稱載</w:t>
      </w:r>
      <w:r>
        <w:t xml:space="preserve"> [shōsai] /to measure and scales/</w:t>
      </w:r>
    </w:p>
    <w:p w:rsidR="00A618CE" w:rsidRDefault="00A618CE" w:rsidP="00A618CE">
      <w:r>
        <w:rPr>
          <w:rFonts w:ascii="MS Gothic" w:eastAsia="MS Gothic" w:hAnsi="MS Gothic" w:cs="MS Gothic" w:hint="eastAsia"/>
        </w:rPr>
        <w:t>稱遂</w:t>
      </w:r>
      <w:r>
        <w:t xml:space="preserve"> [shōzui] /to accomplish/</w:t>
      </w:r>
    </w:p>
    <w:p w:rsidR="00A618CE" w:rsidRDefault="00A618CE" w:rsidP="00A618CE">
      <w:r>
        <w:rPr>
          <w:rFonts w:ascii="MS Gothic" w:eastAsia="MS Gothic" w:hAnsi="MS Gothic" w:cs="MS Gothic" w:hint="eastAsia"/>
        </w:rPr>
        <w:t>稱量</w:t>
      </w:r>
      <w:r>
        <w:t xml:space="preserve"> [shōryō] /to weigh/</w:t>
      </w:r>
    </w:p>
    <w:p w:rsidR="00A618CE" w:rsidRDefault="00A618CE" w:rsidP="00A618CE">
      <w:r>
        <w:rPr>
          <w:rFonts w:ascii="MS Gothic" w:eastAsia="MS Gothic" w:hAnsi="MS Gothic" w:cs="MS Gothic" w:hint="eastAsia"/>
        </w:rPr>
        <w:t>稱限</w:t>
      </w:r>
      <w:r>
        <w:t xml:space="preserve"> [shōgen] /to measure/</w:t>
      </w:r>
    </w:p>
    <w:p w:rsidR="00A618CE" w:rsidRDefault="00A618CE" w:rsidP="00A618CE">
      <w:r>
        <w:rPr>
          <w:rFonts w:ascii="MS Gothic" w:eastAsia="MS Gothic" w:hAnsi="MS Gothic" w:cs="MS Gothic" w:hint="eastAsia"/>
        </w:rPr>
        <w:t>稱限量</w:t>
      </w:r>
      <w:r>
        <w:t xml:space="preserve"> [shōgenryō] /to measure/</w:t>
      </w:r>
    </w:p>
    <w:p w:rsidR="00A618CE" w:rsidRDefault="00A618CE" w:rsidP="00A618CE">
      <w:r>
        <w:rPr>
          <w:rFonts w:ascii="MS Gothic" w:eastAsia="MS Gothic" w:hAnsi="MS Gothic" w:cs="MS Gothic" w:hint="eastAsia"/>
        </w:rPr>
        <w:t>稱順</w:t>
      </w:r>
      <w:r>
        <w:t xml:space="preserve"> [shōjun] /to accompany/</w:t>
      </w:r>
    </w:p>
    <w:p w:rsidR="00A618CE" w:rsidRDefault="00A618CE" w:rsidP="00A618CE">
      <w:r>
        <w:rPr>
          <w:rFonts w:ascii="MS Gothic" w:eastAsia="MS Gothic" w:hAnsi="MS Gothic" w:cs="MS Gothic" w:hint="eastAsia"/>
        </w:rPr>
        <w:lastRenderedPageBreak/>
        <w:t>稱體裁衣</w:t>
      </w:r>
      <w:r>
        <w:t xml:space="preserve"> [shōtai sai-e] /cut the garments according to the body/</w:t>
      </w:r>
    </w:p>
    <w:p w:rsidR="00A618CE" w:rsidRDefault="00A618CE" w:rsidP="00A618CE">
      <w:r>
        <w:rPr>
          <w:rFonts w:ascii="MS Gothic" w:eastAsia="MS Gothic" w:hAnsi="MS Gothic" w:cs="MS Gothic" w:hint="eastAsia"/>
        </w:rPr>
        <w:t>稷</w:t>
      </w:r>
      <w:r>
        <w:t xml:space="preserve"> [shoku] /millet/</w:t>
      </w:r>
    </w:p>
    <w:p w:rsidR="00A618CE" w:rsidRDefault="00A618CE" w:rsidP="00A618CE">
      <w:r>
        <w:rPr>
          <w:rFonts w:ascii="MS Gothic" w:eastAsia="MS Gothic" w:hAnsi="MS Gothic" w:cs="MS Gothic" w:hint="eastAsia"/>
        </w:rPr>
        <w:t>稻</w:t>
      </w:r>
      <w:r>
        <w:t xml:space="preserve"> [tō] /growing rice/</w:t>
      </w:r>
    </w:p>
    <w:p w:rsidR="00A618CE" w:rsidRDefault="00A618CE" w:rsidP="00A618CE">
      <w:r>
        <w:rPr>
          <w:rFonts w:ascii="MS Gothic" w:eastAsia="MS Gothic" w:hAnsi="MS Gothic" w:cs="MS Gothic" w:hint="eastAsia"/>
        </w:rPr>
        <w:t>稻田衣</w:t>
      </w:r>
      <w:r>
        <w:t xml:space="preserve"> [tōdene] /monk's robe/</w:t>
      </w:r>
    </w:p>
    <w:p w:rsidR="00A618CE" w:rsidRDefault="00A618CE" w:rsidP="00A618CE">
      <w:r>
        <w:rPr>
          <w:rFonts w:ascii="MS Gothic" w:eastAsia="MS Gothic" w:hAnsi="MS Gothic" w:cs="MS Gothic" w:hint="eastAsia"/>
        </w:rPr>
        <w:t>稻稈</w:t>
      </w:r>
      <w:r>
        <w:t xml:space="preserve"> [tōkan] /rice straw/</w:t>
      </w:r>
    </w:p>
    <w:p w:rsidR="00A618CE" w:rsidRDefault="00A618CE" w:rsidP="00A618CE">
      <w:r>
        <w:rPr>
          <w:rFonts w:ascii="MS Gothic" w:eastAsia="MS Gothic" w:hAnsi="MS Gothic" w:cs="MS Gothic" w:hint="eastAsia"/>
        </w:rPr>
        <w:t>稻穀</w:t>
      </w:r>
      <w:r>
        <w:t xml:space="preserve"> [tōkoku] /rice/</w:t>
      </w:r>
    </w:p>
    <w:p w:rsidR="00A618CE" w:rsidRDefault="00A618CE" w:rsidP="00A618CE">
      <w:r>
        <w:rPr>
          <w:rFonts w:ascii="MS Gothic" w:eastAsia="MS Gothic" w:hAnsi="MS Gothic" w:cs="MS Gothic" w:hint="eastAsia"/>
        </w:rPr>
        <w:t>稻麻</w:t>
      </w:r>
      <w:r>
        <w:t xml:space="preserve"> [tōma] /rice and hemp/</w:t>
      </w:r>
    </w:p>
    <w:p w:rsidR="00A618CE" w:rsidRDefault="00A618CE" w:rsidP="00A618CE">
      <w:r>
        <w:rPr>
          <w:rFonts w:ascii="MS Gothic" w:eastAsia="MS Gothic" w:hAnsi="MS Gothic" w:cs="MS Gothic" w:hint="eastAsia"/>
        </w:rPr>
        <w:t>稼</w:t>
      </w:r>
      <w:r>
        <w:t xml:space="preserve"> [ka] /to plant/</w:t>
      </w:r>
    </w:p>
    <w:p w:rsidR="00A618CE" w:rsidRDefault="00A618CE" w:rsidP="00A618CE">
      <w:r>
        <w:rPr>
          <w:rFonts w:ascii="MS Gothic" w:eastAsia="MS Gothic" w:hAnsi="MS Gothic" w:cs="MS Gothic" w:hint="eastAsia"/>
        </w:rPr>
        <w:t>稼穡</w:t>
      </w:r>
      <w:r>
        <w:t xml:space="preserve"> [keshiki] /planting and harvesting/</w:t>
      </w:r>
    </w:p>
    <w:p w:rsidR="00A618CE" w:rsidRDefault="00A618CE" w:rsidP="00A618CE">
      <w:r>
        <w:rPr>
          <w:rFonts w:ascii="MS Gothic" w:eastAsia="MS Gothic" w:hAnsi="MS Gothic" w:cs="MS Gothic" w:hint="eastAsia"/>
        </w:rPr>
        <w:t>稽</w:t>
      </w:r>
      <w:r>
        <w:t xml:space="preserve"> [kei] /think/</w:t>
      </w:r>
    </w:p>
    <w:p w:rsidR="00A618CE" w:rsidRDefault="00A618CE" w:rsidP="00A618CE">
      <w:r>
        <w:rPr>
          <w:rFonts w:ascii="MS Gothic" w:eastAsia="MS Gothic" w:hAnsi="MS Gothic" w:cs="MS Gothic" w:hint="eastAsia"/>
        </w:rPr>
        <w:t>稽式</w:t>
      </w:r>
      <w:r>
        <w:t xml:space="preserve"> [keishiki] /model/</w:t>
      </w:r>
    </w:p>
    <w:p w:rsidR="00A618CE" w:rsidRDefault="00A618CE" w:rsidP="00A618CE">
      <w:r>
        <w:rPr>
          <w:rFonts w:ascii="MS Gothic" w:eastAsia="MS Gothic" w:hAnsi="MS Gothic" w:cs="MS Gothic" w:hint="eastAsia"/>
        </w:rPr>
        <w:t>稽薑那</w:t>
      </w:r>
      <w:r>
        <w:t xml:space="preserve"> [Keikyōna] /Kikana/</w:t>
      </w:r>
    </w:p>
    <w:p w:rsidR="00A618CE" w:rsidRDefault="00A618CE" w:rsidP="00A618CE">
      <w:r>
        <w:rPr>
          <w:rFonts w:ascii="MS Gothic" w:eastAsia="MS Gothic" w:hAnsi="MS Gothic" w:cs="MS Gothic" w:hint="eastAsia"/>
        </w:rPr>
        <w:t>稽首</w:t>
      </w:r>
      <w:r>
        <w:t xml:space="preserve"> [keishu] /worship by bowing one's head to the Buddha's feet/</w:t>
      </w:r>
    </w:p>
    <w:p w:rsidR="00A618CE" w:rsidRDefault="00A618CE" w:rsidP="00A618CE">
      <w:r>
        <w:rPr>
          <w:rFonts w:ascii="MS Gothic" w:eastAsia="MS Gothic" w:hAnsi="MS Gothic" w:cs="MS Gothic" w:hint="eastAsia"/>
        </w:rPr>
        <w:t>稽首百拜</w:t>
      </w:r>
      <w:r>
        <w:t xml:space="preserve"> [keishu hyappai ] /bowing my head with one hundred prostrations/</w:t>
      </w:r>
    </w:p>
    <w:p w:rsidR="00A618CE" w:rsidRDefault="00A618CE" w:rsidP="00A618CE">
      <w:r>
        <w:rPr>
          <w:rFonts w:ascii="MS Gothic" w:eastAsia="MS Gothic" w:hAnsi="MS Gothic" w:cs="MS Gothic" w:hint="eastAsia"/>
        </w:rPr>
        <w:t>稽首禮</w:t>
      </w:r>
      <w:r>
        <w:t xml:space="preserve"> [keishurai] /to make obeisance/</w:t>
      </w:r>
    </w:p>
    <w:p w:rsidR="00A618CE" w:rsidRDefault="00A618CE" w:rsidP="00A618CE">
      <w:r>
        <w:rPr>
          <w:rFonts w:ascii="MS Gothic" w:eastAsia="MS Gothic" w:hAnsi="MS Gothic" w:cs="MS Gothic" w:hint="eastAsia"/>
        </w:rPr>
        <w:t>穀</w:t>
      </w:r>
      <w:r>
        <w:t xml:space="preserve"> [koku] /grain/</w:t>
      </w:r>
    </w:p>
    <w:p w:rsidR="00A618CE" w:rsidRDefault="00A618CE" w:rsidP="00A618CE">
      <w:r>
        <w:rPr>
          <w:rFonts w:ascii="MS Gothic" w:eastAsia="MS Gothic" w:hAnsi="MS Gothic" w:cs="MS Gothic" w:hint="eastAsia"/>
        </w:rPr>
        <w:t>穀酒</w:t>
      </w:r>
      <w:r>
        <w:t xml:space="preserve"> [kokushu] /grain alcohol/</w:t>
      </w:r>
    </w:p>
    <w:p w:rsidR="00A618CE" w:rsidRDefault="00A618CE" w:rsidP="00A618CE">
      <w:r>
        <w:rPr>
          <w:rFonts w:ascii="MS Gothic" w:eastAsia="MS Gothic" w:hAnsi="MS Gothic" w:cs="MS Gothic" w:hint="eastAsia"/>
        </w:rPr>
        <w:t>穀頭</w:t>
      </w:r>
      <w:r>
        <w:t xml:space="preserve"> [kokujū] /the title of the monk in charge of the grain/</w:t>
      </w:r>
    </w:p>
    <w:p w:rsidR="00A618CE" w:rsidRDefault="00A618CE" w:rsidP="00A618CE">
      <w:r>
        <w:rPr>
          <w:rFonts w:ascii="MS Gothic" w:eastAsia="MS Gothic" w:hAnsi="MS Gothic" w:cs="MS Gothic" w:hint="eastAsia"/>
        </w:rPr>
        <w:t>穀麥</w:t>
      </w:r>
      <w:r>
        <w:t xml:space="preserve"> [kokumyaku] /grains/</w:t>
      </w:r>
    </w:p>
    <w:p w:rsidR="00A618CE" w:rsidRDefault="00A618CE" w:rsidP="00A618CE">
      <w:r>
        <w:rPr>
          <w:rFonts w:ascii="MS Gothic" w:eastAsia="MS Gothic" w:hAnsi="MS Gothic" w:cs="MS Gothic" w:hint="eastAsia"/>
        </w:rPr>
        <w:t>穌息處</w:t>
      </w:r>
      <w:r>
        <w:t xml:space="preserve"> [sosoku sho] /method of calming/</w:t>
      </w:r>
    </w:p>
    <w:p w:rsidR="00A618CE" w:rsidRDefault="00A618CE" w:rsidP="00A618CE">
      <w:r>
        <w:rPr>
          <w:rFonts w:ascii="MS Gothic" w:eastAsia="MS Gothic" w:hAnsi="MS Gothic" w:cs="MS Gothic" w:hint="eastAsia"/>
        </w:rPr>
        <w:t>積</w:t>
      </w:r>
      <w:r>
        <w:t xml:space="preserve"> [shaku] /to accumulate/</w:t>
      </w:r>
    </w:p>
    <w:p w:rsidR="00A618CE" w:rsidRDefault="00A618CE" w:rsidP="00A618CE">
      <w:r>
        <w:rPr>
          <w:rFonts w:ascii="MS Gothic" w:eastAsia="MS Gothic" w:hAnsi="MS Gothic" w:cs="MS Gothic" w:hint="eastAsia"/>
        </w:rPr>
        <w:t>積功</w:t>
      </w:r>
      <w:r>
        <w:t xml:space="preserve"> [shaku ku] /accumulates merit/</w:t>
      </w:r>
    </w:p>
    <w:p w:rsidR="00A618CE" w:rsidRDefault="00A618CE" w:rsidP="00A618CE">
      <w:r>
        <w:rPr>
          <w:rFonts w:ascii="MS Gothic" w:eastAsia="MS Gothic" w:hAnsi="MS Gothic" w:cs="MS Gothic" w:hint="eastAsia"/>
        </w:rPr>
        <w:t>積功累德</w:t>
      </w:r>
      <w:r>
        <w:t xml:space="preserve"> [shakkuruitoku] /to accumulate or lay up merit/</w:t>
      </w:r>
    </w:p>
    <w:p w:rsidR="00A618CE" w:rsidRDefault="00A618CE" w:rsidP="00A618CE">
      <w:r>
        <w:rPr>
          <w:rFonts w:ascii="MS Gothic" w:eastAsia="MS Gothic" w:hAnsi="MS Gothic" w:cs="MS Gothic" w:hint="eastAsia"/>
        </w:rPr>
        <w:t>積善</w:t>
      </w:r>
      <w:r>
        <w:t xml:space="preserve"> [shakuzen] /to accumulate virtue/</w:t>
      </w:r>
    </w:p>
    <w:p w:rsidR="00A618CE" w:rsidRDefault="00A618CE" w:rsidP="00A618CE">
      <w:r>
        <w:rPr>
          <w:rFonts w:ascii="MS Gothic" w:eastAsia="MS Gothic" w:hAnsi="MS Gothic" w:cs="MS Gothic" w:hint="eastAsia"/>
        </w:rPr>
        <w:t>積善餘慶</w:t>
      </w:r>
      <w:r>
        <w:t xml:space="preserve"> [shakuze no nyokyō] /surplus of virtue from accumulated good behavior/</w:t>
      </w:r>
    </w:p>
    <w:p w:rsidR="00A618CE" w:rsidRDefault="00A618CE" w:rsidP="00A618CE">
      <w:r>
        <w:rPr>
          <w:rFonts w:ascii="MS Gothic" w:eastAsia="MS Gothic" w:hAnsi="MS Gothic" w:cs="MS Gothic" w:hint="eastAsia"/>
        </w:rPr>
        <w:t>積惡</w:t>
      </w:r>
      <w:r>
        <w:t xml:space="preserve"> [shakuaku] /to accumulate evil/</w:t>
      </w:r>
    </w:p>
    <w:p w:rsidR="00A618CE" w:rsidRDefault="00A618CE" w:rsidP="00A618CE">
      <w:r>
        <w:rPr>
          <w:rFonts w:ascii="MS Gothic" w:eastAsia="MS Gothic" w:hAnsi="MS Gothic" w:cs="MS Gothic" w:hint="eastAsia"/>
        </w:rPr>
        <w:t>積殖</w:t>
      </w:r>
      <w:r>
        <w:t xml:space="preserve"> [shakujiki] /accumulates merit/</w:t>
      </w:r>
    </w:p>
    <w:p w:rsidR="00A618CE" w:rsidRDefault="00A618CE" w:rsidP="00A618CE">
      <w:r>
        <w:rPr>
          <w:rFonts w:ascii="MS Gothic" w:eastAsia="MS Gothic" w:hAnsi="MS Gothic" w:cs="MS Gothic" w:hint="eastAsia"/>
        </w:rPr>
        <w:t>積石山</w:t>
      </w:r>
      <w:r>
        <w:t xml:space="preserve"> [Shakuseki san] /Aśmakūṭa  /</w:t>
      </w:r>
    </w:p>
    <w:p w:rsidR="00A618CE" w:rsidRDefault="00A618CE" w:rsidP="00A618CE">
      <w:r>
        <w:rPr>
          <w:rFonts w:ascii="MS Gothic" w:eastAsia="MS Gothic" w:hAnsi="MS Gothic" w:cs="MS Gothic" w:hint="eastAsia"/>
        </w:rPr>
        <w:t>積累</w:t>
      </w:r>
      <w:r>
        <w:t xml:space="preserve"> [shakurui] /to accumulate or lay up merit/</w:t>
      </w:r>
    </w:p>
    <w:p w:rsidR="00A618CE" w:rsidRDefault="00A618CE" w:rsidP="00A618CE">
      <w:r>
        <w:rPr>
          <w:rFonts w:ascii="MS Gothic" w:eastAsia="MS Gothic" w:hAnsi="MS Gothic" w:cs="MS Gothic" w:hint="eastAsia"/>
        </w:rPr>
        <w:t>積累德本</w:t>
      </w:r>
      <w:r>
        <w:t xml:space="preserve"> [shakurui tokuhon] /accumulates the roots of virtue/</w:t>
      </w:r>
    </w:p>
    <w:p w:rsidR="00A618CE" w:rsidRDefault="00A618CE" w:rsidP="00A618CE">
      <w:r>
        <w:rPr>
          <w:rFonts w:ascii="MS Gothic" w:eastAsia="MS Gothic" w:hAnsi="MS Gothic" w:cs="MS Gothic" w:hint="eastAsia"/>
        </w:rPr>
        <w:lastRenderedPageBreak/>
        <w:t>積習</w:t>
      </w:r>
      <w:r>
        <w:t xml:space="preserve"> [shakushū] /(long) ingrained habits/</w:t>
      </w:r>
    </w:p>
    <w:p w:rsidR="00A618CE" w:rsidRDefault="00A618CE" w:rsidP="00A618CE">
      <w:r>
        <w:rPr>
          <w:rFonts w:ascii="MS Gothic" w:eastAsia="MS Gothic" w:hAnsi="MS Gothic" w:cs="MS Gothic" w:hint="eastAsia"/>
        </w:rPr>
        <w:t>積聚</w:t>
      </w:r>
      <w:r>
        <w:t xml:space="preserve"> [shakujū] /heap/</w:t>
      </w:r>
    </w:p>
    <w:p w:rsidR="00A618CE" w:rsidRDefault="00A618CE" w:rsidP="00A618CE">
      <w:r>
        <w:rPr>
          <w:rFonts w:ascii="MS Gothic" w:eastAsia="MS Gothic" w:hAnsi="MS Gothic" w:cs="MS Gothic" w:hint="eastAsia"/>
        </w:rPr>
        <w:t>積薪</w:t>
      </w:r>
      <w:r>
        <w:t xml:space="preserve"> [shakushin] /like piling up firewood/</w:t>
      </w:r>
    </w:p>
    <w:p w:rsidR="00A618CE" w:rsidRDefault="00A618CE" w:rsidP="00A618CE">
      <w:r>
        <w:rPr>
          <w:rFonts w:ascii="MS Gothic" w:eastAsia="MS Gothic" w:hAnsi="MS Gothic" w:cs="MS Gothic" w:hint="eastAsia"/>
        </w:rPr>
        <w:t>積財</w:t>
      </w:r>
      <w:r>
        <w:t xml:space="preserve"> [shakuzai] /accumulate wealth/</w:t>
      </w:r>
    </w:p>
    <w:p w:rsidR="00A618CE" w:rsidRDefault="00A618CE" w:rsidP="00A618CE">
      <w:r>
        <w:rPr>
          <w:rFonts w:ascii="MS Gothic" w:eastAsia="MS Gothic" w:hAnsi="MS Gothic" w:cs="MS Gothic" w:hint="eastAsia"/>
        </w:rPr>
        <w:t>積集</w:t>
      </w:r>
      <w:r>
        <w:t xml:space="preserve"> [shakushū] /to gather/</w:t>
      </w:r>
    </w:p>
    <w:p w:rsidR="00A618CE" w:rsidRDefault="00A618CE" w:rsidP="00A618CE">
      <w:r>
        <w:rPr>
          <w:rFonts w:ascii="MS Gothic" w:eastAsia="MS Gothic" w:hAnsi="MS Gothic" w:cs="MS Gothic" w:hint="eastAsia"/>
        </w:rPr>
        <w:t>穢</w:t>
      </w:r>
      <w:r>
        <w:t xml:space="preserve"> [ai] /to defile/</w:t>
      </w:r>
    </w:p>
    <w:p w:rsidR="00A618CE" w:rsidRDefault="00A618CE" w:rsidP="00A618CE">
      <w:r>
        <w:rPr>
          <w:rFonts w:ascii="MS Gothic" w:eastAsia="MS Gothic" w:hAnsi="MS Gothic" w:cs="MS Gothic" w:hint="eastAsia"/>
        </w:rPr>
        <w:t>穢佉阿悉底迦</w:t>
      </w:r>
      <w:r>
        <w:t xml:space="preserve"> [ekaashiteika] /(Skt. svastika)  /</w:t>
      </w:r>
    </w:p>
    <w:p w:rsidR="00A618CE" w:rsidRDefault="00A618CE" w:rsidP="00A618CE">
      <w:r>
        <w:rPr>
          <w:rFonts w:ascii="MS Gothic" w:eastAsia="MS Gothic" w:hAnsi="MS Gothic" w:cs="MS Gothic" w:hint="eastAsia"/>
        </w:rPr>
        <w:t>穢刹</w:t>
      </w:r>
      <w:r>
        <w:t xml:space="preserve"> [esetsu] /the defiled world/</w:t>
      </w:r>
    </w:p>
    <w:p w:rsidR="00A618CE" w:rsidRDefault="00A618CE" w:rsidP="00A618CE">
      <w:r>
        <w:rPr>
          <w:rFonts w:ascii="MS Gothic" w:eastAsia="MS Gothic" w:hAnsi="MS Gothic" w:cs="MS Gothic" w:hint="eastAsia"/>
        </w:rPr>
        <w:t>穢厄</w:t>
      </w:r>
      <w:r>
        <w:t xml:space="preserve"> [eyaku] /defilements and difficulties/</w:t>
      </w:r>
    </w:p>
    <w:p w:rsidR="00A618CE" w:rsidRDefault="00A618CE" w:rsidP="00A618CE">
      <w:r>
        <w:rPr>
          <w:rFonts w:ascii="MS Gothic" w:eastAsia="MS Gothic" w:hAnsi="MS Gothic" w:cs="MS Gothic" w:hint="eastAsia"/>
        </w:rPr>
        <w:t>穢厭</w:t>
      </w:r>
      <w:r>
        <w:t xml:space="preserve"> [een] /to hate (something) like filth/</w:t>
      </w:r>
    </w:p>
    <w:p w:rsidR="00A618CE" w:rsidRDefault="00A618CE" w:rsidP="00A618CE">
      <w:r>
        <w:rPr>
          <w:rFonts w:ascii="MS Gothic" w:eastAsia="MS Gothic" w:hAnsi="MS Gothic" w:cs="MS Gothic" w:hint="eastAsia"/>
        </w:rPr>
        <w:t>穢國</w:t>
      </w:r>
      <w:r>
        <w:t xml:space="preserve"> [ekoku] /the defiled land/</w:t>
      </w:r>
    </w:p>
    <w:p w:rsidR="00A618CE" w:rsidRDefault="00A618CE" w:rsidP="00A618CE">
      <w:r>
        <w:rPr>
          <w:rFonts w:ascii="MS Gothic" w:eastAsia="MS Gothic" w:hAnsi="MS Gothic" w:cs="MS Gothic" w:hint="eastAsia"/>
        </w:rPr>
        <w:t>穢土</w:t>
      </w:r>
      <w:r>
        <w:t xml:space="preserve"> [edo] /defiled land/</w:t>
      </w:r>
    </w:p>
    <w:p w:rsidR="00A618CE" w:rsidRDefault="00A618CE" w:rsidP="00A618CE">
      <w:r>
        <w:rPr>
          <w:rFonts w:ascii="MS Gothic" w:eastAsia="MS Gothic" w:hAnsi="MS Gothic" w:cs="MS Gothic" w:hint="eastAsia"/>
        </w:rPr>
        <w:t>穢垢</w:t>
      </w:r>
      <w:r>
        <w:t xml:space="preserve"> [eku] /filth/</w:t>
      </w:r>
    </w:p>
    <w:p w:rsidR="00A618CE" w:rsidRDefault="00A618CE" w:rsidP="00A618CE">
      <w:r>
        <w:rPr>
          <w:rFonts w:ascii="MS Gothic" w:eastAsia="MS Gothic" w:hAnsi="MS Gothic" w:cs="MS Gothic" w:hint="eastAsia"/>
        </w:rPr>
        <w:t>穢惡</w:t>
      </w:r>
      <w:r>
        <w:t xml:space="preserve"> [eaku] /filth/</w:t>
      </w:r>
    </w:p>
    <w:p w:rsidR="00A618CE" w:rsidRDefault="00A618CE" w:rsidP="00A618CE">
      <w:r>
        <w:rPr>
          <w:rFonts w:ascii="MS Gothic" w:eastAsia="MS Gothic" w:hAnsi="MS Gothic" w:cs="MS Gothic" w:hint="eastAsia"/>
        </w:rPr>
        <w:t>穢慮</w:t>
      </w:r>
      <w:r>
        <w:t xml:space="preserve"> [eryo] /a vile (or filthy, foul) thought/</w:t>
      </w:r>
    </w:p>
    <w:p w:rsidR="00A618CE" w:rsidRDefault="00A618CE" w:rsidP="00A618CE">
      <w:r>
        <w:rPr>
          <w:rFonts w:ascii="MS Gothic" w:eastAsia="MS Gothic" w:hAnsi="MS Gothic" w:cs="MS Gothic" w:hint="eastAsia"/>
        </w:rPr>
        <w:t>穢業</w:t>
      </w:r>
      <w:r>
        <w:t xml:space="preserve"> [egō] /impure karma/</w:t>
      </w:r>
    </w:p>
    <w:p w:rsidR="00A618CE" w:rsidRDefault="00A618CE" w:rsidP="00A618CE">
      <w:r>
        <w:rPr>
          <w:rFonts w:ascii="MS Gothic" w:eastAsia="MS Gothic" w:hAnsi="MS Gothic" w:cs="MS Gothic" w:hint="eastAsia"/>
        </w:rPr>
        <w:t>穢樹城</w:t>
      </w:r>
      <w:r>
        <w:t xml:space="preserve"> [Eju jō] /Jambudvīpa/</w:t>
      </w:r>
    </w:p>
    <w:p w:rsidR="00A618CE" w:rsidRDefault="00A618CE" w:rsidP="00A618CE">
      <w:r>
        <w:rPr>
          <w:rFonts w:ascii="MS Gothic" w:eastAsia="MS Gothic" w:hAnsi="MS Gothic" w:cs="MS Gothic" w:hint="eastAsia"/>
        </w:rPr>
        <w:t>穢欲</w:t>
      </w:r>
      <w:r>
        <w:t xml:space="preserve"> [eyoku] /polluted desire/</w:t>
      </w:r>
    </w:p>
    <w:p w:rsidR="00A618CE" w:rsidRDefault="00A618CE" w:rsidP="00A618CE">
      <w:r>
        <w:rPr>
          <w:rFonts w:ascii="MS Gothic" w:eastAsia="MS Gothic" w:hAnsi="MS Gothic" w:cs="MS Gothic" w:hint="eastAsia"/>
        </w:rPr>
        <w:t>穢汚</w:t>
      </w:r>
      <w:r>
        <w:t xml:space="preserve"> [eu] /filthy/</w:t>
      </w:r>
    </w:p>
    <w:p w:rsidR="00A618CE" w:rsidRDefault="00A618CE" w:rsidP="00A618CE">
      <w:r>
        <w:rPr>
          <w:rFonts w:ascii="MS Gothic" w:eastAsia="MS Gothic" w:hAnsi="MS Gothic" w:cs="MS Gothic" w:hint="eastAsia"/>
        </w:rPr>
        <w:t>穢洲</w:t>
      </w:r>
      <w:r>
        <w:t xml:space="preserve"> [Eshū] /Jambudvīpa/</w:t>
      </w:r>
    </w:p>
    <w:p w:rsidR="00A618CE" w:rsidRDefault="00A618CE" w:rsidP="00A618CE">
      <w:r>
        <w:rPr>
          <w:rFonts w:ascii="MS Gothic" w:eastAsia="MS Gothic" w:hAnsi="MS Gothic" w:cs="MS Gothic" w:hint="eastAsia"/>
        </w:rPr>
        <w:t>穢濁</w:t>
      </w:r>
      <w:r>
        <w:t xml:space="preserve"> [etaku] /pollution/</w:t>
      </w:r>
    </w:p>
    <w:p w:rsidR="00A618CE" w:rsidRDefault="00A618CE" w:rsidP="00A618CE">
      <w:r>
        <w:rPr>
          <w:rFonts w:ascii="MS Gothic" w:eastAsia="MS Gothic" w:hAnsi="MS Gothic" w:cs="MS Gothic" w:hint="eastAsia"/>
        </w:rPr>
        <w:t>穢濕</w:t>
      </w:r>
      <w:r>
        <w:t xml:space="preserve"> [eshitsu] /dampness/</w:t>
      </w:r>
    </w:p>
    <w:p w:rsidR="00A618CE" w:rsidRDefault="00A618CE" w:rsidP="00A618CE">
      <w:r>
        <w:rPr>
          <w:rFonts w:ascii="MS Gothic" w:eastAsia="MS Gothic" w:hAnsi="MS Gothic" w:cs="MS Gothic" w:hint="eastAsia"/>
        </w:rPr>
        <w:t>穢身</w:t>
      </w:r>
      <w:r>
        <w:t xml:space="preserve"> [eshin] /impure body/</w:t>
      </w:r>
    </w:p>
    <w:p w:rsidR="00A618CE" w:rsidRDefault="00A618CE" w:rsidP="00A618CE">
      <w:r>
        <w:rPr>
          <w:rFonts w:ascii="MS Gothic" w:eastAsia="MS Gothic" w:hAnsi="MS Gothic" w:cs="MS Gothic" w:hint="eastAsia"/>
        </w:rPr>
        <w:t>穢迹金剛</w:t>
      </w:r>
      <w:r>
        <w:t xml:space="preserve"> [ejaku kongō] /the vajra-ruler who controls unclean places/</w:t>
      </w:r>
    </w:p>
    <w:p w:rsidR="00A618CE" w:rsidRDefault="00A618CE" w:rsidP="00A618CE">
      <w:r>
        <w:rPr>
          <w:rFonts w:ascii="MS Gothic" w:eastAsia="MS Gothic" w:hAnsi="MS Gothic" w:cs="MS Gothic" w:hint="eastAsia"/>
        </w:rPr>
        <w:t>穢食</w:t>
      </w:r>
      <w:r>
        <w:t xml:space="preserve"> [ejiki] /unclean food/</w:t>
      </w:r>
    </w:p>
    <w:p w:rsidR="00A618CE" w:rsidRDefault="00A618CE" w:rsidP="00A618CE">
      <w:r>
        <w:rPr>
          <w:rFonts w:ascii="MS Gothic" w:eastAsia="MS Gothic" w:hAnsi="MS Gothic" w:cs="MS Gothic" w:hint="eastAsia"/>
        </w:rPr>
        <w:t>穴</w:t>
      </w:r>
      <w:r>
        <w:t xml:space="preserve"> [ketsu] /a hole/</w:t>
      </w:r>
    </w:p>
    <w:p w:rsidR="00A618CE" w:rsidRDefault="00A618CE" w:rsidP="00A618CE">
      <w:r>
        <w:rPr>
          <w:rFonts w:ascii="MS Gothic" w:eastAsia="MS Gothic" w:hAnsi="MS Gothic" w:cs="MS Gothic" w:hint="eastAsia"/>
        </w:rPr>
        <w:t>究</w:t>
      </w:r>
      <w:r>
        <w:t xml:space="preserve"> [ku] /go to the end of/</w:t>
      </w:r>
    </w:p>
    <w:p w:rsidR="00A618CE" w:rsidRDefault="00A618CE" w:rsidP="00A618CE">
      <w:r>
        <w:rPr>
          <w:rFonts w:ascii="MS Gothic" w:eastAsia="MS Gothic" w:hAnsi="MS Gothic" w:cs="MS Gothic" w:hint="eastAsia"/>
        </w:rPr>
        <w:t>究施</w:t>
      </w:r>
      <w:r>
        <w:t xml:space="preserve"> [Kuse] /Kuśinagara/</w:t>
      </w:r>
    </w:p>
    <w:p w:rsidR="00A618CE" w:rsidRDefault="00A618CE" w:rsidP="00A618CE">
      <w:r>
        <w:rPr>
          <w:rFonts w:ascii="MS Gothic" w:eastAsia="MS Gothic" w:hAnsi="MS Gothic" w:cs="MS Gothic" w:hint="eastAsia"/>
        </w:rPr>
        <w:t>究暢</w:t>
      </w:r>
      <w:r>
        <w:t xml:space="preserve"> [kuchō] /to state fully/</w:t>
      </w:r>
    </w:p>
    <w:p w:rsidR="00A618CE" w:rsidRDefault="00A618CE" w:rsidP="00A618CE">
      <w:r>
        <w:rPr>
          <w:rFonts w:ascii="MS Gothic" w:eastAsia="MS Gothic" w:hAnsi="MS Gothic" w:cs="MS Gothic" w:hint="eastAsia"/>
        </w:rPr>
        <w:t>究槃荼</w:t>
      </w:r>
      <w:r>
        <w:t xml:space="preserve"> [Kyūbanda] /Kumbhāṇḍa/</w:t>
      </w:r>
    </w:p>
    <w:p w:rsidR="00A618CE" w:rsidRDefault="00A618CE" w:rsidP="00A618CE">
      <w:r>
        <w:rPr>
          <w:rFonts w:ascii="MS Gothic" w:eastAsia="MS Gothic" w:hAnsi="MS Gothic" w:cs="MS Gothic" w:hint="eastAsia"/>
        </w:rPr>
        <w:lastRenderedPageBreak/>
        <w:t>究究吒</w:t>
      </w:r>
      <w:r>
        <w:t xml:space="preserve"> [kukuta] /(Skt. kukkuṭa)/</w:t>
      </w:r>
    </w:p>
    <w:p w:rsidR="00A618CE" w:rsidRDefault="00A618CE" w:rsidP="00A618CE">
      <w:r>
        <w:rPr>
          <w:rFonts w:ascii="MS Gothic" w:eastAsia="MS Gothic" w:hAnsi="MS Gothic" w:cs="MS Gothic" w:hint="eastAsia"/>
        </w:rPr>
        <w:t>究究羅</w:t>
      </w:r>
      <w:r>
        <w:t xml:space="preserve"> [kukura] /kukkuṭa/</w:t>
      </w:r>
    </w:p>
    <w:p w:rsidR="00A618CE" w:rsidRDefault="00A618CE" w:rsidP="00A618CE">
      <w:r>
        <w:rPr>
          <w:rFonts w:ascii="MS Gothic" w:eastAsia="MS Gothic" w:hAnsi="MS Gothic" w:cs="MS Gothic" w:hint="eastAsia"/>
        </w:rPr>
        <w:t>究竟</w:t>
      </w:r>
      <w:r>
        <w:t xml:space="preserve"> [kukyō] /ultimate/</w:t>
      </w:r>
    </w:p>
    <w:p w:rsidR="00A618CE" w:rsidRDefault="00A618CE" w:rsidP="00A618CE">
      <w:r>
        <w:rPr>
          <w:rFonts w:ascii="MS Gothic" w:eastAsia="MS Gothic" w:hAnsi="MS Gothic" w:cs="MS Gothic" w:hint="eastAsia"/>
        </w:rPr>
        <w:t>究竟一乘寶性論</w:t>
      </w:r>
      <w:r>
        <w:t xml:space="preserve"> [Kyūkyōichijō hōshō ron] /Ratnagotravibhāga-mahāyānanottaratantra-śāstra /</w:t>
      </w:r>
    </w:p>
    <w:p w:rsidR="00A618CE" w:rsidRDefault="00A618CE" w:rsidP="00A618CE">
      <w:r>
        <w:rPr>
          <w:rFonts w:ascii="MS Gothic" w:eastAsia="MS Gothic" w:hAnsi="MS Gothic" w:cs="MS Gothic" w:hint="eastAsia"/>
        </w:rPr>
        <w:t>究竟位</w:t>
      </w:r>
      <w:r>
        <w:t xml:space="preserve"> [kukyō i] /final state/</w:t>
      </w:r>
    </w:p>
    <w:p w:rsidR="00A618CE" w:rsidRDefault="00A618CE" w:rsidP="00A618CE">
      <w:r>
        <w:rPr>
          <w:rFonts w:ascii="MS Gothic" w:eastAsia="MS Gothic" w:hAnsi="MS Gothic" w:cs="MS Gothic" w:hint="eastAsia"/>
        </w:rPr>
        <w:t>究竟佛</w:t>
      </w:r>
      <w:r>
        <w:t xml:space="preserve"> [kukyō butsu] /ultimate buddha/</w:t>
      </w:r>
    </w:p>
    <w:p w:rsidR="00A618CE" w:rsidRDefault="00A618CE" w:rsidP="00A618CE">
      <w:r>
        <w:rPr>
          <w:rFonts w:ascii="MS Gothic" w:eastAsia="MS Gothic" w:hAnsi="MS Gothic" w:cs="MS Gothic" w:hint="eastAsia"/>
        </w:rPr>
        <w:t>究竟出離</w:t>
      </w:r>
      <w:r>
        <w:t xml:space="preserve"> [kukyō shutsuri] /ultimate deliverance/</w:t>
      </w:r>
    </w:p>
    <w:p w:rsidR="00A618CE" w:rsidRDefault="00A618CE" w:rsidP="00A618CE">
      <w:r>
        <w:rPr>
          <w:rFonts w:ascii="MS Gothic" w:eastAsia="MS Gothic" w:hAnsi="MS Gothic" w:cs="MS Gothic" w:hint="eastAsia"/>
        </w:rPr>
        <w:t>究竟卽</w:t>
      </w:r>
      <w:r>
        <w:t xml:space="preserve"> [kukyō soku] /stage of complete enlightenment/</w:t>
      </w:r>
    </w:p>
    <w:p w:rsidR="00A618CE" w:rsidRDefault="00A618CE" w:rsidP="00A618CE">
      <w:r>
        <w:rPr>
          <w:rFonts w:ascii="MS Gothic" w:eastAsia="MS Gothic" w:hAnsi="MS Gothic" w:cs="MS Gothic" w:hint="eastAsia"/>
        </w:rPr>
        <w:t>究竟地</w:t>
      </w:r>
      <w:r>
        <w:t xml:space="preserve"> [kukyō ji] /final stage/</w:t>
      </w:r>
    </w:p>
    <w:p w:rsidR="00A618CE" w:rsidRDefault="00A618CE" w:rsidP="00A618CE">
      <w:r>
        <w:rPr>
          <w:rFonts w:ascii="MS Gothic" w:eastAsia="MS Gothic" w:hAnsi="MS Gothic" w:cs="MS Gothic" w:hint="eastAsia"/>
        </w:rPr>
        <w:t>究竟大悲經</w:t>
      </w:r>
      <w:r>
        <w:t xml:space="preserve"> [Kyūkyō daihi kyō] /Sūtra on Ultimate Great Compassion/</w:t>
      </w:r>
    </w:p>
    <w:p w:rsidR="00A618CE" w:rsidRDefault="00A618CE" w:rsidP="00A618CE">
      <w:r>
        <w:rPr>
          <w:rFonts w:ascii="MS Gothic" w:eastAsia="MS Gothic" w:hAnsi="MS Gothic" w:cs="MS Gothic" w:hint="eastAsia"/>
        </w:rPr>
        <w:t>究竟寂滅</w:t>
      </w:r>
      <w:r>
        <w:t xml:space="preserve"> [kukyō jakumetsu] /in the end attain nirvana/</w:t>
      </w:r>
    </w:p>
    <w:p w:rsidR="00A618CE" w:rsidRDefault="00A618CE" w:rsidP="00A618CE">
      <w:r>
        <w:rPr>
          <w:rFonts w:ascii="MS Gothic" w:eastAsia="MS Gothic" w:hAnsi="MS Gothic" w:cs="MS Gothic" w:hint="eastAsia"/>
        </w:rPr>
        <w:t>究竟方便</w:t>
      </w:r>
      <w:r>
        <w:t xml:space="preserve"> [kukyō hōben] /consummate expedient means/</w:t>
      </w:r>
    </w:p>
    <w:p w:rsidR="00A618CE" w:rsidRDefault="00A618CE" w:rsidP="00A618CE">
      <w:r>
        <w:rPr>
          <w:rFonts w:ascii="MS Gothic" w:eastAsia="MS Gothic" w:hAnsi="MS Gothic" w:cs="MS Gothic" w:hint="eastAsia"/>
        </w:rPr>
        <w:t>究竟樂</w:t>
      </w:r>
      <w:r>
        <w:t xml:space="preserve"> [kukyōraku] /perfect bliss/</w:t>
      </w:r>
    </w:p>
    <w:p w:rsidR="00A618CE" w:rsidRDefault="00A618CE" w:rsidP="00A618CE">
      <w:r>
        <w:rPr>
          <w:rFonts w:ascii="MS Gothic" w:eastAsia="MS Gothic" w:hAnsi="MS Gothic" w:cs="MS Gothic" w:hint="eastAsia"/>
        </w:rPr>
        <w:t>究竟法身</w:t>
      </w:r>
      <w:r>
        <w:t xml:space="preserve"> [kukyō hosshin] /perfect dharma-body/</w:t>
      </w:r>
    </w:p>
    <w:p w:rsidR="00A618CE" w:rsidRDefault="00A618CE" w:rsidP="00A618CE">
      <w:r>
        <w:rPr>
          <w:rFonts w:ascii="MS Gothic" w:eastAsia="MS Gothic" w:hAnsi="MS Gothic" w:cs="MS Gothic" w:hint="eastAsia"/>
        </w:rPr>
        <w:t>究竟涅槃</w:t>
      </w:r>
      <w:r>
        <w:t xml:space="preserve"> [kūkyō nehan] /final nirvāṇa  /</w:t>
      </w:r>
    </w:p>
    <w:p w:rsidR="00A618CE" w:rsidRDefault="00A618CE" w:rsidP="00A618CE">
      <w:r>
        <w:rPr>
          <w:rFonts w:ascii="MS Gothic" w:eastAsia="MS Gothic" w:hAnsi="MS Gothic" w:cs="MS Gothic" w:hint="eastAsia"/>
        </w:rPr>
        <w:t>究竟淸淨</w:t>
      </w:r>
      <w:r>
        <w:t xml:space="preserve"> [kukyō shōjō] /absolutely pure/</w:t>
      </w:r>
    </w:p>
    <w:p w:rsidR="00A618CE" w:rsidRDefault="00A618CE" w:rsidP="00A618CE">
      <w:r>
        <w:rPr>
          <w:rFonts w:ascii="MS Gothic" w:eastAsia="MS Gothic" w:hAnsi="MS Gothic" w:cs="MS Gothic" w:hint="eastAsia"/>
        </w:rPr>
        <w:t>究竟滅</w:t>
      </w:r>
      <w:r>
        <w:t xml:space="preserve"> [kukyō metsu] /final nirvāṇa/</w:t>
      </w:r>
    </w:p>
    <w:p w:rsidR="00A618CE" w:rsidRDefault="00A618CE" w:rsidP="00A618CE">
      <w:r>
        <w:rPr>
          <w:rFonts w:ascii="MS Gothic" w:eastAsia="MS Gothic" w:hAnsi="MS Gothic" w:cs="MS Gothic" w:hint="eastAsia"/>
        </w:rPr>
        <w:t>究竟滅盡</w:t>
      </w:r>
      <w:r>
        <w:t xml:space="preserve"> [kukyō metsujin] /thoroughly extinguished/</w:t>
      </w:r>
    </w:p>
    <w:p w:rsidR="00A618CE" w:rsidRDefault="00A618CE" w:rsidP="00A618CE">
      <w:r>
        <w:rPr>
          <w:rFonts w:ascii="MS Gothic" w:eastAsia="MS Gothic" w:hAnsi="MS Gothic" w:cs="MS Gothic" w:hint="eastAsia"/>
        </w:rPr>
        <w:t>究竟無分別</w:t>
      </w:r>
      <w:r>
        <w:t xml:space="preserve"> [kukyō mu funbetsu] /perfect freedom from discrimination/</w:t>
      </w:r>
    </w:p>
    <w:p w:rsidR="00A618CE" w:rsidRDefault="00A618CE" w:rsidP="00A618CE">
      <w:r>
        <w:rPr>
          <w:rFonts w:ascii="MS Gothic" w:eastAsia="MS Gothic" w:hAnsi="MS Gothic" w:cs="MS Gothic" w:hint="eastAsia"/>
        </w:rPr>
        <w:t>究竟無爲</w:t>
      </w:r>
      <w:r>
        <w:t xml:space="preserve"> [kukyō mui] /perfectly unconditioned/</w:t>
      </w:r>
    </w:p>
    <w:p w:rsidR="00A618CE" w:rsidRDefault="00A618CE" w:rsidP="00A618CE">
      <w:r>
        <w:rPr>
          <w:rFonts w:ascii="MS Gothic" w:eastAsia="MS Gothic" w:hAnsi="MS Gothic" w:cs="MS Gothic" w:hint="eastAsia"/>
        </w:rPr>
        <w:t>究竟無餘</w:t>
      </w:r>
      <w:r>
        <w:t xml:space="preserve"> [kukyō muyo] /thoroughly, leaving nothing out/</w:t>
      </w:r>
    </w:p>
    <w:p w:rsidR="00A618CE" w:rsidRDefault="00A618CE" w:rsidP="00A618CE">
      <w:r>
        <w:rPr>
          <w:rFonts w:ascii="MS Gothic" w:eastAsia="MS Gothic" w:hAnsi="MS Gothic" w:cs="MS Gothic" w:hint="eastAsia"/>
        </w:rPr>
        <w:t>究竟盡</w:t>
      </w:r>
      <w:r>
        <w:t xml:space="preserve"> [kukyō jin] /total extinction/</w:t>
      </w:r>
    </w:p>
    <w:p w:rsidR="00A618CE" w:rsidRDefault="00A618CE" w:rsidP="00A618CE">
      <w:r>
        <w:rPr>
          <w:rFonts w:ascii="MS Gothic" w:eastAsia="MS Gothic" w:hAnsi="MS Gothic" w:cs="MS Gothic" w:hint="eastAsia"/>
        </w:rPr>
        <w:t>究竟眞淨</w:t>
      </w:r>
      <w:r>
        <w:t xml:space="preserve"> [kukyō shinjō] /consummate purity/</w:t>
      </w:r>
    </w:p>
    <w:p w:rsidR="00A618CE" w:rsidRDefault="00A618CE" w:rsidP="00A618CE">
      <w:r>
        <w:rPr>
          <w:rFonts w:ascii="MS Gothic" w:eastAsia="MS Gothic" w:hAnsi="MS Gothic" w:cs="MS Gothic" w:hint="eastAsia"/>
        </w:rPr>
        <w:t>究竟義</w:t>
      </w:r>
      <w:r>
        <w:t xml:space="preserve"> [kukyō gi] /ultimate truth/</w:t>
      </w:r>
    </w:p>
    <w:p w:rsidR="00A618CE" w:rsidRDefault="00A618CE" w:rsidP="00A618CE">
      <w:r>
        <w:rPr>
          <w:rFonts w:ascii="MS Gothic" w:eastAsia="MS Gothic" w:hAnsi="MS Gothic" w:cs="MS Gothic" w:hint="eastAsia"/>
        </w:rPr>
        <w:t>究竟菩提邊際</w:t>
      </w:r>
      <w:r>
        <w:t xml:space="preserve"> [kukyō bodai hensai] /the limits of final enlightenment/</w:t>
      </w:r>
    </w:p>
    <w:p w:rsidR="00A618CE" w:rsidRDefault="00A618CE" w:rsidP="00A618CE">
      <w:r>
        <w:rPr>
          <w:rFonts w:ascii="MS Gothic" w:eastAsia="MS Gothic" w:hAnsi="MS Gothic" w:cs="MS Gothic" w:hint="eastAsia"/>
        </w:rPr>
        <w:t>究竟菩薩道</w:t>
      </w:r>
      <w:r>
        <w:t xml:space="preserve"> [kukyō bosatsu dō] /pursue the bodhisattva path to its end/</w:t>
      </w:r>
    </w:p>
    <w:p w:rsidR="00A618CE" w:rsidRDefault="00A618CE" w:rsidP="00A618CE">
      <w:r>
        <w:rPr>
          <w:rFonts w:ascii="MS Gothic" w:eastAsia="MS Gothic" w:hAnsi="MS Gothic" w:cs="MS Gothic" w:hint="eastAsia"/>
        </w:rPr>
        <w:t>究竟覺</w:t>
      </w:r>
      <w:r>
        <w:t xml:space="preserve"> [kūkyōkaku] /ultimate enlightenment  /</w:t>
      </w:r>
    </w:p>
    <w:p w:rsidR="00A618CE" w:rsidRDefault="00A618CE" w:rsidP="00A618CE">
      <w:r>
        <w:rPr>
          <w:rFonts w:ascii="MS Gothic" w:eastAsia="MS Gothic" w:hAnsi="MS Gothic" w:cs="MS Gothic" w:hint="eastAsia"/>
        </w:rPr>
        <w:t>究竟趣</w:t>
      </w:r>
      <w:r>
        <w:t xml:space="preserve"> [kukyō shu] /final destination/</w:t>
      </w:r>
    </w:p>
    <w:p w:rsidR="00A618CE" w:rsidRDefault="00A618CE" w:rsidP="00A618CE">
      <w:r>
        <w:rPr>
          <w:rFonts w:ascii="MS Gothic" w:eastAsia="MS Gothic" w:hAnsi="MS Gothic" w:cs="MS Gothic" w:hint="eastAsia"/>
        </w:rPr>
        <w:t>究竟道</w:t>
      </w:r>
      <w:r>
        <w:t xml:space="preserve"> [kukyō dō] /ultimate path/</w:t>
      </w:r>
    </w:p>
    <w:p w:rsidR="00A618CE" w:rsidRDefault="00A618CE" w:rsidP="00A618CE">
      <w:r>
        <w:rPr>
          <w:rFonts w:ascii="MS Gothic" w:eastAsia="MS Gothic" w:hAnsi="MS Gothic" w:cs="MS Gothic" w:hint="eastAsia"/>
        </w:rPr>
        <w:t>究竟隨轉</w:t>
      </w:r>
      <w:r>
        <w:t xml:space="preserve"> [kukyō zuiten] /following completely/</w:t>
      </w:r>
    </w:p>
    <w:p w:rsidR="00A618CE" w:rsidRDefault="00A618CE" w:rsidP="00A618CE">
      <w:r>
        <w:rPr>
          <w:rFonts w:ascii="MS Gothic" w:eastAsia="MS Gothic" w:hAnsi="MS Gothic" w:cs="MS Gothic" w:hint="eastAsia"/>
        </w:rPr>
        <w:lastRenderedPageBreak/>
        <w:t>究竟離</w:t>
      </w:r>
      <w:r>
        <w:t xml:space="preserve"> [kukyōri] /to liberate completely/</w:t>
      </w:r>
    </w:p>
    <w:p w:rsidR="00A618CE" w:rsidRDefault="00A618CE" w:rsidP="00A618CE">
      <w:r>
        <w:rPr>
          <w:rFonts w:ascii="MS Gothic" w:eastAsia="MS Gothic" w:hAnsi="MS Gothic" w:cs="MS Gothic" w:hint="eastAsia"/>
        </w:rPr>
        <w:t>究竟非現見</w:t>
      </w:r>
      <w:r>
        <w:t xml:space="preserve"> [kukyō higenken] /extremely unobvious/</w:t>
      </w:r>
    </w:p>
    <w:p w:rsidR="00A618CE" w:rsidRDefault="00A618CE" w:rsidP="00A618CE">
      <w:r>
        <w:rPr>
          <w:rFonts w:ascii="MS Gothic" w:eastAsia="MS Gothic" w:hAnsi="MS Gothic" w:cs="MS Gothic" w:hint="eastAsia"/>
        </w:rPr>
        <w:t>究達</w:t>
      </w:r>
      <w:r>
        <w:t xml:space="preserve"> [kudatsu] /to perfect/</w:t>
      </w:r>
    </w:p>
    <w:p w:rsidR="00A618CE" w:rsidRDefault="00A618CE" w:rsidP="00A618CE">
      <w:r>
        <w:rPr>
          <w:rFonts w:ascii="MS Gothic" w:eastAsia="MS Gothic" w:hAnsi="MS Gothic" w:cs="MS Gothic" w:hint="eastAsia"/>
        </w:rPr>
        <w:t>究陳</w:t>
      </w:r>
      <w:r>
        <w:t xml:space="preserve"> [ku chin] /to explain fully/</w:t>
      </w:r>
    </w:p>
    <w:p w:rsidR="00A618CE" w:rsidRDefault="00A618CE" w:rsidP="00A618CE">
      <w:r>
        <w:rPr>
          <w:rFonts w:ascii="MS Gothic" w:eastAsia="MS Gothic" w:hAnsi="MS Gothic" w:cs="MS Gothic" w:hint="eastAsia"/>
        </w:rPr>
        <w:t>空</w:t>
      </w:r>
      <w:r>
        <w:t xml:space="preserve"> [kū] /emptiness/</w:t>
      </w:r>
    </w:p>
    <w:p w:rsidR="00A618CE" w:rsidRDefault="00A618CE" w:rsidP="00A618CE">
      <w:r>
        <w:rPr>
          <w:rFonts w:ascii="MS Gothic" w:eastAsia="MS Gothic" w:hAnsi="MS Gothic" w:cs="MS Gothic" w:hint="eastAsia"/>
        </w:rPr>
        <w:t>空一切處</w:t>
      </w:r>
      <w:r>
        <w:t xml:space="preserve"> [kū issai sho] /emptiness everywhere/</w:t>
      </w:r>
    </w:p>
    <w:p w:rsidR="00A618CE" w:rsidRDefault="00A618CE" w:rsidP="00A618CE">
      <w:r>
        <w:rPr>
          <w:rFonts w:ascii="MS Gothic" w:eastAsia="MS Gothic" w:hAnsi="MS Gothic" w:cs="MS Gothic" w:hint="eastAsia"/>
        </w:rPr>
        <w:t>空三摩地</w:t>
      </w:r>
      <w:r>
        <w:t xml:space="preserve"> [kū sanmachi] /emptiness absorption/</w:t>
      </w:r>
    </w:p>
    <w:p w:rsidR="00A618CE" w:rsidRDefault="00A618CE" w:rsidP="00A618CE">
      <w:r>
        <w:rPr>
          <w:rFonts w:ascii="MS Gothic" w:eastAsia="MS Gothic" w:hAnsi="MS Gothic" w:cs="MS Gothic" w:hint="eastAsia"/>
        </w:rPr>
        <w:t>空三昧</w:t>
      </w:r>
      <w:r>
        <w:t xml:space="preserve"> [kū zanmai] /samādhi of emptiness/</w:t>
      </w:r>
    </w:p>
    <w:p w:rsidR="00A618CE" w:rsidRDefault="00A618CE" w:rsidP="00A618CE">
      <w:r>
        <w:rPr>
          <w:rFonts w:ascii="MS Gothic" w:eastAsia="MS Gothic" w:hAnsi="MS Gothic" w:cs="MS Gothic" w:hint="eastAsia"/>
        </w:rPr>
        <w:t>空不異色</w:t>
      </w:r>
      <w:r>
        <w:t xml:space="preserve"> [kū fui shiki] /emptiness does not differ from form/</w:t>
      </w:r>
    </w:p>
    <w:p w:rsidR="00A618CE" w:rsidRDefault="00A618CE" w:rsidP="00A618CE">
      <w:r>
        <w:rPr>
          <w:rFonts w:ascii="MS Gothic" w:eastAsia="MS Gothic" w:hAnsi="MS Gothic" w:cs="MS Gothic" w:hint="eastAsia"/>
        </w:rPr>
        <w:t>空不空</w:t>
      </w:r>
      <w:r>
        <w:t xml:space="preserve"> [kū fukū] /empty and non-empty/</w:t>
      </w:r>
    </w:p>
    <w:p w:rsidR="00A618CE" w:rsidRDefault="00A618CE" w:rsidP="00A618CE">
      <w:r>
        <w:rPr>
          <w:rFonts w:ascii="MS Gothic" w:eastAsia="MS Gothic" w:hAnsi="MS Gothic" w:cs="MS Gothic" w:hint="eastAsia"/>
        </w:rPr>
        <w:t>空中</w:t>
      </w:r>
      <w:r>
        <w:t xml:space="preserve"> [kū chū] /the sky/space/</w:t>
      </w:r>
    </w:p>
    <w:p w:rsidR="00A618CE" w:rsidRDefault="00A618CE" w:rsidP="00A618CE">
      <w:r>
        <w:rPr>
          <w:rFonts w:ascii="MS Gothic" w:eastAsia="MS Gothic" w:hAnsi="MS Gothic" w:cs="MS Gothic" w:hint="eastAsia"/>
        </w:rPr>
        <w:t>空也</w:t>
      </w:r>
      <w:r>
        <w:t xml:space="preserve"> [kōya] /Kūya, Kōya /</w:t>
      </w:r>
    </w:p>
    <w:p w:rsidR="00A618CE" w:rsidRDefault="00A618CE" w:rsidP="00A618CE">
      <w:r>
        <w:rPr>
          <w:rFonts w:ascii="MS Gothic" w:eastAsia="MS Gothic" w:hAnsi="MS Gothic" w:cs="MS Gothic" w:hint="eastAsia"/>
        </w:rPr>
        <w:t>空事</w:t>
      </w:r>
      <w:r>
        <w:t xml:space="preserve"> [kūji] /emptiness/</w:t>
      </w:r>
    </w:p>
    <w:p w:rsidR="00A618CE" w:rsidRDefault="00A618CE" w:rsidP="00A618CE">
      <w:r>
        <w:rPr>
          <w:rFonts w:ascii="MS Gothic" w:eastAsia="MS Gothic" w:hAnsi="MS Gothic" w:cs="MS Gothic" w:hint="eastAsia"/>
        </w:rPr>
        <w:t>空假中</w:t>
      </w:r>
      <w:r>
        <w:t xml:space="preserve"> [kū ke chū] /emptiness, provisional existence, and the mean/</w:t>
      </w:r>
    </w:p>
    <w:p w:rsidR="00A618CE" w:rsidRDefault="00A618CE" w:rsidP="00A618CE">
      <w:r>
        <w:rPr>
          <w:rFonts w:ascii="MS Gothic" w:eastAsia="MS Gothic" w:hAnsi="MS Gothic" w:cs="MS Gothic" w:hint="eastAsia"/>
        </w:rPr>
        <w:t>空劫</w:t>
      </w:r>
      <w:r>
        <w:t xml:space="preserve"> [kūkō] /eons of nothingness/</w:t>
      </w:r>
    </w:p>
    <w:p w:rsidR="00A618CE" w:rsidRDefault="00A618CE" w:rsidP="00A618CE">
      <w:r>
        <w:rPr>
          <w:rFonts w:ascii="MS Gothic" w:eastAsia="MS Gothic" w:hAnsi="MS Gothic" w:cs="MS Gothic" w:hint="eastAsia"/>
        </w:rPr>
        <w:t>空勤修念住</w:t>
      </w:r>
      <w:r>
        <w:t xml:space="preserve"> [kū gonshu nenjū] /base of mindfulness of the cultivation of emptiness/</w:t>
      </w:r>
    </w:p>
    <w:p w:rsidR="00A618CE" w:rsidRDefault="00A618CE" w:rsidP="00A618CE">
      <w:r>
        <w:rPr>
          <w:rFonts w:ascii="MS Gothic" w:eastAsia="MS Gothic" w:hAnsi="MS Gothic" w:cs="MS Gothic" w:hint="eastAsia"/>
        </w:rPr>
        <w:t>空却</w:t>
      </w:r>
      <w:r>
        <w:t xml:space="preserve"> [kūkyaku] /annihilating/</w:t>
      </w:r>
    </w:p>
    <w:p w:rsidR="00A618CE" w:rsidRDefault="00A618CE" w:rsidP="00A618CE">
      <w:r>
        <w:rPr>
          <w:rFonts w:ascii="MS Gothic" w:eastAsia="MS Gothic" w:hAnsi="MS Gothic" w:cs="MS Gothic" w:hint="eastAsia"/>
        </w:rPr>
        <w:t>空卽是色</w:t>
      </w:r>
      <w:r>
        <w:t xml:space="preserve"> [kū sokuze shiki] /emptiness is form  /</w:t>
      </w:r>
    </w:p>
    <w:p w:rsidR="00A618CE" w:rsidRDefault="00A618CE" w:rsidP="00A618CE">
      <w:r>
        <w:rPr>
          <w:rFonts w:ascii="MS Gothic" w:eastAsia="MS Gothic" w:hAnsi="MS Gothic" w:cs="MS Gothic" w:hint="eastAsia"/>
        </w:rPr>
        <w:t>空執</w:t>
      </w:r>
      <w:r>
        <w:t xml:space="preserve"> [kū shū] /attachment to emptiness/</w:t>
      </w:r>
    </w:p>
    <w:p w:rsidR="00A618CE" w:rsidRDefault="00A618CE" w:rsidP="00A618CE">
      <w:r>
        <w:rPr>
          <w:rFonts w:ascii="MS Gothic" w:eastAsia="MS Gothic" w:hAnsi="MS Gothic" w:cs="MS Gothic" w:hint="eastAsia"/>
        </w:rPr>
        <w:t>空塵</w:t>
      </w:r>
      <w:r>
        <w:t xml:space="preserve"> [kūjin] /emptiness as conceptual object/</w:t>
      </w:r>
    </w:p>
    <w:p w:rsidR="00A618CE" w:rsidRDefault="00A618CE" w:rsidP="00A618CE">
      <w:r>
        <w:rPr>
          <w:rFonts w:ascii="MS Gothic" w:eastAsia="MS Gothic" w:hAnsi="MS Gothic" w:cs="MS Gothic" w:hint="eastAsia"/>
        </w:rPr>
        <w:t>空大</w:t>
      </w:r>
      <w:r>
        <w:t xml:space="preserve"> [kū dai] /element of space/</w:t>
      </w:r>
    </w:p>
    <w:p w:rsidR="00A618CE" w:rsidRDefault="00A618CE" w:rsidP="00A618CE">
      <w:r>
        <w:rPr>
          <w:rFonts w:ascii="MS Gothic" w:eastAsia="MS Gothic" w:hAnsi="MS Gothic" w:cs="MS Gothic" w:hint="eastAsia"/>
        </w:rPr>
        <w:t>空天</w:t>
      </w:r>
      <w:r>
        <w:t xml:space="preserve"> [kū ten] /clear heavens/</w:t>
      </w:r>
    </w:p>
    <w:p w:rsidR="00A618CE" w:rsidRDefault="00A618CE" w:rsidP="00A618CE">
      <w:r>
        <w:rPr>
          <w:rFonts w:ascii="MS Gothic" w:eastAsia="MS Gothic" w:hAnsi="MS Gothic" w:cs="MS Gothic" w:hint="eastAsia"/>
        </w:rPr>
        <w:t>空如來藏</w:t>
      </w:r>
      <w:r>
        <w:t xml:space="preserve"> [kū nyoraizō] /tathāgatagarbha which is itself empty/</w:t>
      </w:r>
    </w:p>
    <w:p w:rsidR="00A618CE" w:rsidRDefault="00A618CE" w:rsidP="00A618CE">
      <w:r>
        <w:rPr>
          <w:rFonts w:ascii="MS Gothic" w:eastAsia="MS Gothic" w:hAnsi="MS Gothic" w:cs="MS Gothic" w:hint="eastAsia"/>
        </w:rPr>
        <w:t>空始教</w:t>
      </w:r>
      <w:r>
        <w:t xml:space="preserve"> [kū shikyō] /initial teaching of emptiness/</w:t>
      </w:r>
    </w:p>
    <w:p w:rsidR="00A618CE" w:rsidRDefault="00A618CE" w:rsidP="00A618CE">
      <w:r>
        <w:rPr>
          <w:rFonts w:ascii="MS Gothic" w:eastAsia="MS Gothic" w:hAnsi="MS Gothic" w:cs="MS Gothic" w:hint="eastAsia"/>
        </w:rPr>
        <w:t>空宗</w:t>
      </w:r>
      <w:r>
        <w:t xml:space="preserve"> [kūshū] /emptiness schools/</w:t>
      </w:r>
    </w:p>
    <w:p w:rsidR="00A618CE" w:rsidRDefault="00A618CE" w:rsidP="00A618CE">
      <w:r>
        <w:rPr>
          <w:rFonts w:ascii="MS Gothic" w:eastAsia="MS Gothic" w:hAnsi="MS Gothic" w:cs="MS Gothic" w:hint="eastAsia"/>
        </w:rPr>
        <w:t>空定</w:t>
      </w:r>
      <w:r>
        <w:t xml:space="preserve"> [kūjō] /meditation on emptiness/</w:t>
      </w:r>
    </w:p>
    <w:p w:rsidR="00A618CE" w:rsidRDefault="00A618CE" w:rsidP="00A618CE">
      <w:r>
        <w:rPr>
          <w:rFonts w:ascii="MS Gothic" w:eastAsia="MS Gothic" w:hAnsi="MS Gothic" w:cs="MS Gothic" w:hint="eastAsia"/>
        </w:rPr>
        <w:t>空寂</w:t>
      </w:r>
      <w:r>
        <w:t xml:space="preserve"> [kūjaku] /void and tranquil/</w:t>
      </w:r>
    </w:p>
    <w:p w:rsidR="00A618CE" w:rsidRDefault="00A618CE" w:rsidP="00A618CE">
      <w:r>
        <w:rPr>
          <w:rFonts w:ascii="MS Gothic" w:eastAsia="MS Gothic" w:hAnsi="MS Gothic" w:cs="MS Gothic" w:hint="eastAsia"/>
        </w:rPr>
        <w:t>空寂靈知</w:t>
      </w:r>
      <w:r>
        <w:t xml:space="preserve"> [kūjaku ryōchi] /empty quiescence and spiritual awareness/</w:t>
      </w:r>
    </w:p>
    <w:p w:rsidR="00A618CE" w:rsidRDefault="00A618CE" w:rsidP="00A618CE">
      <w:r>
        <w:rPr>
          <w:rFonts w:ascii="MS Gothic" w:eastAsia="MS Gothic" w:hAnsi="MS Gothic" w:cs="MS Gothic" w:hint="eastAsia"/>
        </w:rPr>
        <w:t>空實</w:t>
      </w:r>
      <w:r>
        <w:t xml:space="preserve"> [kūjitsu] /emptiness is real/</w:t>
      </w:r>
    </w:p>
    <w:p w:rsidR="00A618CE" w:rsidRDefault="00A618CE" w:rsidP="00A618CE">
      <w:r>
        <w:rPr>
          <w:rFonts w:ascii="MS Gothic" w:eastAsia="MS Gothic" w:hAnsi="MS Gothic" w:cs="MS Gothic" w:hint="eastAsia"/>
        </w:rPr>
        <w:t>空居</w:t>
      </w:r>
      <w:r>
        <w:t xml:space="preserve"> [kūkyo] /abiding in the air (like a bird) /</w:t>
      </w:r>
    </w:p>
    <w:p w:rsidR="00A618CE" w:rsidRDefault="00A618CE" w:rsidP="00A618CE">
      <w:r>
        <w:rPr>
          <w:rFonts w:ascii="MS Gothic" w:eastAsia="MS Gothic" w:hAnsi="MS Gothic" w:cs="MS Gothic" w:hint="eastAsia"/>
        </w:rPr>
        <w:lastRenderedPageBreak/>
        <w:t>空居天</w:t>
      </w:r>
      <w:r>
        <w:t xml:space="preserve"> [kūko ten] /gods of the sky/</w:t>
      </w:r>
    </w:p>
    <w:p w:rsidR="00A618CE" w:rsidRDefault="00A618CE" w:rsidP="00A618CE">
      <w:r>
        <w:rPr>
          <w:rFonts w:ascii="MS Gothic" w:eastAsia="MS Gothic" w:hAnsi="MS Gothic" w:cs="MS Gothic" w:hint="eastAsia"/>
        </w:rPr>
        <w:t>空徧處</w:t>
      </w:r>
      <w:r>
        <w:t xml:space="preserve"> [kū hensho] /emptiness everywhere/</w:t>
      </w:r>
    </w:p>
    <w:p w:rsidR="00A618CE" w:rsidRDefault="00A618CE" w:rsidP="00A618CE">
      <w:r>
        <w:rPr>
          <w:rFonts w:ascii="MS Gothic" w:eastAsia="MS Gothic" w:hAnsi="MS Gothic" w:cs="MS Gothic" w:hint="eastAsia"/>
        </w:rPr>
        <w:t>空心</w:t>
      </w:r>
      <w:r>
        <w:t xml:space="preserve"> [kūshin] /empty mind/</w:t>
      </w:r>
    </w:p>
    <w:p w:rsidR="00A618CE" w:rsidRDefault="00A618CE" w:rsidP="00A618CE">
      <w:r>
        <w:rPr>
          <w:rFonts w:ascii="MS Gothic" w:eastAsia="MS Gothic" w:hAnsi="MS Gothic" w:cs="MS Gothic" w:hint="eastAsia"/>
        </w:rPr>
        <w:t>空忍</w:t>
      </w:r>
      <w:r>
        <w:t xml:space="preserve"> [kūnin] /patience through the understanding of emptiness/</w:t>
      </w:r>
    </w:p>
    <w:p w:rsidR="00A618CE" w:rsidRDefault="00A618CE" w:rsidP="00A618CE">
      <w:r>
        <w:rPr>
          <w:rFonts w:ascii="MS Gothic" w:eastAsia="MS Gothic" w:hAnsi="MS Gothic" w:cs="MS Gothic" w:hint="eastAsia"/>
        </w:rPr>
        <w:t>空念佛</w:t>
      </w:r>
      <w:r>
        <w:t xml:space="preserve"> [kū nembutsu] /empty recitation/</w:t>
      </w:r>
    </w:p>
    <w:p w:rsidR="00A618CE" w:rsidRDefault="00A618CE" w:rsidP="00A618CE">
      <w:r>
        <w:rPr>
          <w:rFonts w:ascii="MS Gothic" w:eastAsia="MS Gothic" w:hAnsi="MS Gothic" w:cs="MS Gothic" w:hint="eastAsia"/>
        </w:rPr>
        <w:t>空性</w:t>
      </w:r>
      <w:r>
        <w:t xml:space="preserve"> [kūshō] /emptiness/</w:t>
      </w:r>
    </w:p>
    <w:p w:rsidR="00A618CE" w:rsidRDefault="00A618CE" w:rsidP="00A618CE">
      <w:r>
        <w:rPr>
          <w:rFonts w:ascii="MS Gothic" w:eastAsia="MS Gothic" w:hAnsi="MS Gothic" w:cs="MS Gothic" w:hint="eastAsia"/>
        </w:rPr>
        <w:t>空性相</w:t>
      </w:r>
      <w:r>
        <w:t xml:space="preserve"> [kū shōsō] /character of emptiness/</w:t>
      </w:r>
    </w:p>
    <w:p w:rsidR="00A618CE" w:rsidRDefault="00A618CE" w:rsidP="00A618CE">
      <w:r>
        <w:rPr>
          <w:rFonts w:ascii="MS Gothic" w:eastAsia="MS Gothic" w:hAnsi="MS Gothic" w:cs="MS Gothic" w:hint="eastAsia"/>
        </w:rPr>
        <w:t>空性相應</w:t>
      </w:r>
      <w:r>
        <w:t xml:space="preserve"> [kūshō sōō] /concomitant with emptiness/</w:t>
      </w:r>
    </w:p>
    <w:p w:rsidR="00A618CE" w:rsidRDefault="00A618CE" w:rsidP="00A618CE">
      <w:r>
        <w:rPr>
          <w:rFonts w:ascii="MS Gothic" w:eastAsia="MS Gothic" w:hAnsi="MS Gothic" w:cs="MS Gothic" w:hint="eastAsia"/>
        </w:rPr>
        <w:t>空患</w:t>
      </w:r>
      <w:r>
        <w:t xml:space="preserve"> [kūkan] /emptiness and suffering/</w:t>
      </w:r>
    </w:p>
    <w:p w:rsidR="00A618CE" w:rsidRDefault="00A618CE" w:rsidP="00A618CE">
      <w:r>
        <w:rPr>
          <w:rFonts w:ascii="MS Gothic" w:eastAsia="MS Gothic" w:hAnsi="MS Gothic" w:cs="MS Gothic" w:hint="eastAsia"/>
        </w:rPr>
        <w:t>空想</w:t>
      </w:r>
      <w:r>
        <w:t xml:space="preserve"> [kūsō] /conceptualization of emptiness/</w:t>
      </w:r>
    </w:p>
    <w:p w:rsidR="00A618CE" w:rsidRDefault="00A618CE" w:rsidP="00A618CE">
      <w:r>
        <w:rPr>
          <w:rFonts w:ascii="MS Gothic" w:eastAsia="MS Gothic" w:hAnsi="MS Gothic" w:cs="MS Gothic" w:hint="eastAsia"/>
        </w:rPr>
        <w:t>空慧</w:t>
      </w:r>
      <w:r>
        <w:t xml:space="preserve"> [kūe] /wisdom that apprehends emptiness/</w:t>
      </w:r>
    </w:p>
    <w:p w:rsidR="00A618CE" w:rsidRDefault="00A618CE" w:rsidP="00A618CE">
      <w:r>
        <w:rPr>
          <w:rFonts w:ascii="MS Gothic" w:eastAsia="MS Gothic" w:hAnsi="MS Gothic" w:cs="MS Gothic" w:hint="eastAsia"/>
        </w:rPr>
        <w:t>空手來空手去</w:t>
      </w:r>
      <w:r>
        <w:t xml:space="preserve"> [kūshurai kūshuko] /a man comes into this world empty-handed and leaves it empty-handed/</w:t>
      </w:r>
    </w:p>
    <w:p w:rsidR="00A618CE" w:rsidRDefault="00A618CE" w:rsidP="00A618CE">
      <w:r>
        <w:rPr>
          <w:rFonts w:ascii="MS Gothic" w:eastAsia="MS Gothic" w:hAnsi="MS Gothic" w:cs="MS Gothic" w:hint="eastAsia"/>
        </w:rPr>
        <w:t>空手還鄕</w:t>
      </w:r>
      <w:r>
        <w:t xml:space="preserve"> [kūshu genkyō] /to return home empty-handed/</w:t>
      </w:r>
    </w:p>
    <w:p w:rsidR="00A618CE" w:rsidRDefault="00A618CE" w:rsidP="00A618CE">
      <w:r>
        <w:rPr>
          <w:rFonts w:ascii="MS Gothic" w:eastAsia="MS Gothic" w:hAnsi="MS Gothic" w:cs="MS Gothic" w:hint="eastAsia"/>
        </w:rPr>
        <w:t>空拳</w:t>
      </w:r>
      <w:r>
        <w:t xml:space="preserve"> [kūken] /(Skt. riktamuṣṭi)/</w:t>
      </w:r>
    </w:p>
    <w:p w:rsidR="00A618CE" w:rsidRDefault="00A618CE" w:rsidP="00A618CE">
      <w:r>
        <w:rPr>
          <w:rFonts w:ascii="MS Gothic" w:eastAsia="MS Gothic" w:hAnsi="MS Gothic" w:cs="MS Gothic" w:hint="eastAsia"/>
        </w:rPr>
        <w:t>空教</w:t>
      </w:r>
      <w:r>
        <w:t xml:space="preserve"> [kūkyō] /teaching of emptiness/</w:t>
      </w:r>
    </w:p>
    <w:p w:rsidR="00A618CE" w:rsidRDefault="00A618CE" w:rsidP="00A618CE">
      <w:r>
        <w:rPr>
          <w:rFonts w:ascii="MS Gothic" w:eastAsia="MS Gothic" w:hAnsi="MS Gothic" w:cs="MS Gothic" w:hint="eastAsia"/>
        </w:rPr>
        <w:t>空智</w:t>
      </w:r>
      <w:r>
        <w:t xml:space="preserve"> [kūchi] /wisdom concerning emptiness/</w:t>
      </w:r>
    </w:p>
    <w:p w:rsidR="00A618CE" w:rsidRDefault="00A618CE" w:rsidP="00A618CE">
      <w:r>
        <w:rPr>
          <w:rFonts w:ascii="MS Gothic" w:eastAsia="MS Gothic" w:hAnsi="MS Gothic" w:cs="MS Gothic" w:hint="eastAsia"/>
        </w:rPr>
        <w:t>空有</w:t>
      </w:r>
      <w:r>
        <w:t xml:space="preserve"> [kūu] /empty and existent/</w:t>
      </w:r>
    </w:p>
    <w:p w:rsidR="00A618CE" w:rsidRDefault="00A618CE" w:rsidP="00A618CE">
      <w:r>
        <w:rPr>
          <w:rFonts w:ascii="MS Gothic" w:eastAsia="MS Gothic" w:hAnsi="MS Gothic" w:cs="MS Gothic" w:hint="eastAsia"/>
        </w:rPr>
        <w:t>空有二執</w:t>
      </w:r>
      <w:r>
        <w:t xml:space="preserve"> [kūu nishū] /two attachments: to emptiness and to existence/</w:t>
      </w:r>
    </w:p>
    <w:p w:rsidR="00A618CE" w:rsidRDefault="00A618CE" w:rsidP="00A618CE">
      <w:r>
        <w:rPr>
          <w:rFonts w:ascii="MS Gothic" w:eastAsia="MS Gothic" w:hAnsi="MS Gothic" w:cs="MS Gothic" w:hint="eastAsia"/>
        </w:rPr>
        <w:t>空有二宗</w:t>
      </w:r>
      <w:r>
        <w:t xml:space="preserve"> [kūu nishū] /two schools: emptiness and existence/</w:t>
      </w:r>
    </w:p>
    <w:p w:rsidR="00A618CE" w:rsidRDefault="00A618CE" w:rsidP="00A618CE">
      <w:r>
        <w:rPr>
          <w:rFonts w:ascii="MS Gothic" w:eastAsia="MS Gothic" w:hAnsi="MS Gothic" w:cs="MS Gothic" w:hint="eastAsia"/>
        </w:rPr>
        <w:t>空有二論</w:t>
      </w:r>
      <w:r>
        <w:t xml:space="preserve"> [kūu niron] /debate regarding emptness and existence/</w:t>
      </w:r>
    </w:p>
    <w:p w:rsidR="00A618CE" w:rsidRDefault="00A618CE" w:rsidP="00A618CE">
      <w:r>
        <w:rPr>
          <w:rFonts w:ascii="MS Gothic" w:eastAsia="MS Gothic" w:hAnsi="MS Gothic" w:cs="MS Gothic" w:hint="eastAsia"/>
        </w:rPr>
        <w:t>空有諍</w:t>
      </w:r>
      <w:r>
        <w:t xml:space="preserve"> [kūu sō] /debate regarding emptness and existence/</w:t>
      </w:r>
    </w:p>
    <w:p w:rsidR="00A618CE" w:rsidRDefault="00A618CE" w:rsidP="00A618CE">
      <w:r>
        <w:rPr>
          <w:rFonts w:ascii="MS Gothic" w:eastAsia="MS Gothic" w:hAnsi="MS Gothic" w:cs="MS Gothic" w:hint="eastAsia"/>
        </w:rPr>
        <w:t>空有諍論</w:t>
      </w:r>
      <w:r>
        <w:t xml:space="preserve"> [kūu no sōron] /debate regarding emptness and existence/</w:t>
      </w:r>
    </w:p>
    <w:p w:rsidR="00A618CE" w:rsidRDefault="00A618CE" w:rsidP="00A618CE">
      <w:r>
        <w:rPr>
          <w:rFonts w:ascii="MS Gothic" w:eastAsia="MS Gothic" w:hAnsi="MS Gothic" w:cs="MS Gothic" w:hint="eastAsia"/>
        </w:rPr>
        <w:t>空果</w:t>
      </w:r>
      <w:r>
        <w:t xml:space="preserve"> [kūka] /empty fruit/</w:t>
      </w:r>
    </w:p>
    <w:p w:rsidR="00A618CE" w:rsidRDefault="00A618CE" w:rsidP="00A618CE">
      <w:r>
        <w:rPr>
          <w:rFonts w:ascii="MS Gothic" w:eastAsia="MS Gothic" w:hAnsi="MS Gothic" w:cs="MS Gothic" w:hint="eastAsia"/>
        </w:rPr>
        <w:t>空法</w:t>
      </w:r>
      <w:r>
        <w:t xml:space="preserve"> [kūhō] /the dharma of emptiness/</w:t>
      </w:r>
    </w:p>
    <w:p w:rsidR="00A618CE" w:rsidRDefault="00A618CE" w:rsidP="00A618CE">
      <w:r>
        <w:rPr>
          <w:rFonts w:ascii="MS Gothic" w:eastAsia="MS Gothic" w:hAnsi="MS Gothic" w:cs="MS Gothic" w:hint="eastAsia"/>
        </w:rPr>
        <w:t>空海</w:t>
      </w:r>
      <w:r>
        <w:t xml:space="preserve"> [Kūkai] /Kūkai/</w:t>
      </w:r>
    </w:p>
    <w:p w:rsidR="00A618CE" w:rsidRDefault="00A618CE" w:rsidP="00A618CE">
      <w:r>
        <w:rPr>
          <w:rFonts w:ascii="MS Gothic" w:eastAsia="MS Gothic" w:hAnsi="MS Gothic" w:cs="MS Gothic" w:hint="eastAsia"/>
        </w:rPr>
        <w:t>空無</w:t>
      </w:r>
      <w:r>
        <w:t xml:space="preserve"> [kūmu] /emptiness/</w:t>
      </w:r>
    </w:p>
    <w:p w:rsidR="00A618CE" w:rsidRDefault="00A618CE" w:rsidP="00A618CE">
      <w:r>
        <w:rPr>
          <w:rFonts w:ascii="MS Gothic" w:eastAsia="MS Gothic" w:hAnsi="MS Gothic" w:cs="MS Gothic" w:hint="eastAsia"/>
        </w:rPr>
        <w:t>空無慧</w:t>
      </w:r>
      <w:r>
        <w:t xml:space="preserve"> [kūmu e] /wisdom concerning emptiness (and) nothingness/</w:t>
      </w:r>
    </w:p>
    <w:p w:rsidR="00A618CE" w:rsidRDefault="00A618CE" w:rsidP="00A618CE">
      <w:r>
        <w:rPr>
          <w:rFonts w:ascii="MS Gothic" w:eastAsia="MS Gothic" w:hAnsi="MS Gothic" w:cs="MS Gothic" w:hint="eastAsia"/>
        </w:rPr>
        <w:t>空無我</w:t>
      </w:r>
      <w:r>
        <w:t xml:space="preserve"> [kū muga] /emptiness and no-self/</w:t>
      </w:r>
    </w:p>
    <w:p w:rsidR="00A618CE" w:rsidRDefault="00A618CE" w:rsidP="00A618CE">
      <w:r>
        <w:rPr>
          <w:rFonts w:ascii="MS Gothic" w:eastAsia="MS Gothic" w:hAnsi="MS Gothic" w:cs="MS Gothic" w:hint="eastAsia"/>
        </w:rPr>
        <w:t>空無我聲</w:t>
      </w:r>
      <w:r>
        <w:t xml:space="preserve"> [kūmuga shō] /sound of selflessness of person/</w:t>
      </w:r>
    </w:p>
    <w:p w:rsidR="00A618CE" w:rsidRDefault="00A618CE" w:rsidP="00A618CE">
      <w:r>
        <w:rPr>
          <w:rFonts w:ascii="MS Gothic" w:eastAsia="MS Gothic" w:hAnsi="MS Gothic" w:cs="MS Gothic" w:hint="eastAsia"/>
        </w:rPr>
        <w:lastRenderedPageBreak/>
        <w:t>空無所有</w:t>
      </w:r>
      <w:r>
        <w:t xml:space="preserve"> [kū mu shou] /empty, with nothing whatsoever/</w:t>
      </w:r>
    </w:p>
    <w:p w:rsidR="00A618CE" w:rsidRDefault="00A618CE" w:rsidP="00A618CE">
      <w:r>
        <w:rPr>
          <w:rFonts w:ascii="MS Gothic" w:eastAsia="MS Gothic" w:hAnsi="MS Gothic" w:cs="MS Gothic" w:hint="eastAsia"/>
        </w:rPr>
        <w:t>空無相無作</w:t>
      </w:r>
      <w:r>
        <w:t xml:space="preserve"> [kū musō musa] /emptiness, signlessness, and intentionlessness/</w:t>
      </w:r>
    </w:p>
    <w:p w:rsidR="00A618CE" w:rsidRDefault="00A618CE" w:rsidP="00A618CE">
      <w:r>
        <w:rPr>
          <w:rFonts w:ascii="MS Gothic" w:eastAsia="MS Gothic" w:hAnsi="MS Gothic" w:cs="MS Gothic" w:hint="eastAsia"/>
        </w:rPr>
        <w:t>空無相無願</w:t>
      </w:r>
      <w:r>
        <w:t xml:space="preserve"> [kū musō mugan] /emptiness, signlessness, and non-contrivance/</w:t>
      </w:r>
    </w:p>
    <w:p w:rsidR="00A618CE" w:rsidRDefault="00A618CE" w:rsidP="00A618CE">
      <w:r>
        <w:rPr>
          <w:rFonts w:ascii="MS Gothic" w:eastAsia="MS Gothic" w:hAnsi="MS Gothic" w:cs="MS Gothic" w:hint="eastAsia"/>
        </w:rPr>
        <w:t>空無相無願三昧</w:t>
      </w:r>
      <w:r>
        <w:t xml:space="preserve"> [kū musō mugan zanmai] /samādhi of emptiness/</w:t>
      </w:r>
    </w:p>
    <w:p w:rsidR="00A618CE" w:rsidRDefault="00A618CE" w:rsidP="00A618CE">
      <w:r>
        <w:rPr>
          <w:rFonts w:ascii="MS Gothic" w:eastAsia="MS Gothic" w:hAnsi="MS Gothic" w:cs="MS Gothic" w:hint="eastAsia"/>
        </w:rPr>
        <w:t>空無邊</w:t>
      </w:r>
      <w:r>
        <w:t xml:space="preserve"> [kū muhen] /spacious without limit/</w:t>
      </w:r>
    </w:p>
    <w:p w:rsidR="00A618CE" w:rsidRDefault="00A618CE" w:rsidP="00A618CE">
      <w:r>
        <w:rPr>
          <w:rFonts w:ascii="MS Gothic" w:eastAsia="MS Gothic" w:hAnsi="MS Gothic" w:cs="MS Gothic" w:hint="eastAsia"/>
        </w:rPr>
        <w:t>空無邊處</w:t>
      </w:r>
      <w:r>
        <w:t xml:space="preserve"> [kū muhen sho] /the sphere of the infinity of space/</w:t>
      </w:r>
    </w:p>
    <w:p w:rsidR="00A618CE" w:rsidRDefault="00A618CE" w:rsidP="00A618CE">
      <w:r>
        <w:rPr>
          <w:rFonts w:ascii="MS Gothic" w:eastAsia="MS Gothic" w:hAnsi="MS Gothic" w:cs="MS Gothic" w:hint="eastAsia"/>
        </w:rPr>
        <w:t>空無邊處地</w:t>
      </w:r>
      <w:r>
        <w:t xml:space="preserve"> [kū muhensho chi] /realm of infinite space/</w:t>
      </w:r>
    </w:p>
    <w:p w:rsidR="00A618CE" w:rsidRDefault="00A618CE" w:rsidP="00A618CE">
      <w:r>
        <w:rPr>
          <w:rFonts w:ascii="MS Gothic" w:eastAsia="MS Gothic" w:hAnsi="MS Gothic" w:cs="MS Gothic" w:hint="eastAsia"/>
        </w:rPr>
        <w:t>空無邊處天</w:t>
      </w:r>
      <w:r>
        <w:t xml:space="preserve"> [kūmuhensho ten] /heaven of unlimited space/</w:t>
      </w:r>
    </w:p>
    <w:p w:rsidR="00A618CE" w:rsidRDefault="00A618CE" w:rsidP="00A618CE">
      <w:r>
        <w:rPr>
          <w:rFonts w:ascii="MS Gothic" w:eastAsia="MS Gothic" w:hAnsi="MS Gothic" w:cs="MS Gothic" w:hint="eastAsia"/>
        </w:rPr>
        <w:t>空無邊處定</w:t>
      </w:r>
      <w:r>
        <w:t xml:space="preserve"> [kū muhen sho jō] /the sphere of the infinity of space/</w:t>
      </w:r>
    </w:p>
    <w:p w:rsidR="00A618CE" w:rsidRDefault="00A618CE" w:rsidP="00A618CE">
      <w:r>
        <w:rPr>
          <w:rFonts w:ascii="MS Gothic" w:eastAsia="MS Gothic" w:hAnsi="MS Gothic" w:cs="MS Gothic" w:hint="eastAsia"/>
        </w:rPr>
        <w:t>空王</w:t>
      </w:r>
      <w:r>
        <w:t xml:space="preserve"> [kūō] /king of emptiness/</w:t>
      </w:r>
    </w:p>
    <w:p w:rsidR="00A618CE" w:rsidRDefault="00A618CE" w:rsidP="00A618CE">
      <w:r>
        <w:rPr>
          <w:rFonts w:ascii="MS Gothic" w:eastAsia="MS Gothic" w:hAnsi="MS Gothic" w:cs="MS Gothic" w:hint="eastAsia"/>
        </w:rPr>
        <w:t>空王佛</w:t>
      </w:r>
      <w:r>
        <w:t xml:space="preserve"> [Kūō butsu] /Dharmagahanābhyudgata-rāja/</w:t>
      </w:r>
    </w:p>
    <w:p w:rsidR="00A618CE" w:rsidRDefault="00A618CE" w:rsidP="00A618CE">
      <w:r>
        <w:rPr>
          <w:rFonts w:ascii="MS Gothic" w:eastAsia="MS Gothic" w:hAnsi="MS Gothic" w:cs="MS Gothic" w:hint="eastAsia"/>
        </w:rPr>
        <w:t>空理</w:t>
      </w:r>
      <w:r>
        <w:t xml:space="preserve"> [kūri] /principle of emptiness/</w:t>
      </w:r>
    </w:p>
    <w:p w:rsidR="00A618CE" w:rsidRDefault="00A618CE" w:rsidP="00A618CE">
      <w:r>
        <w:rPr>
          <w:rFonts w:ascii="MS Gothic" w:eastAsia="MS Gothic" w:hAnsi="MS Gothic" w:cs="MS Gothic" w:hint="eastAsia"/>
        </w:rPr>
        <w:t>空生</w:t>
      </w:r>
      <w:r>
        <w:t xml:space="preserve"> [Kūshō] /*Subhūti/</w:t>
      </w:r>
    </w:p>
    <w:p w:rsidR="00A618CE" w:rsidRDefault="00A618CE" w:rsidP="00A618CE">
      <w:r>
        <w:rPr>
          <w:rFonts w:ascii="MS Gothic" w:eastAsia="MS Gothic" w:hAnsi="MS Gothic" w:cs="MS Gothic" w:hint="eastAsia"/>
        </w:rPr>
        <w:t>空生身子</w:t>
      </w:r>
      <w:r>
        <w:t xml:space="preserve"> [Kūshō Shinshi] /Subhūti and Śāriputra/</w:t>
      </w:r>
    </w:p>
    <w:p w:rsidR="00A618CE" w:rsidRDefault="00A618CE" w:rsidP="00A618CE">
      <w:r>
        <w:rPr>
          <w:rFonts w:ascii="MS Gothic" w:eastAsia="MS Gothic" w:hAnsi="MS Gothic" w:cs="MS Gothic" w:hint="eastAsia"/>
        </w:rPr>
        <w:t>空界</w:t>
      </w:r>
      <w:r>
        <w:t xml:space="preserve"> [kūkai] /space/</w:t>
      </w:r>
    </w:p>
    <w:p w:rsidR="00A618CE" w:rsidRDefault="00A618CE" w:rsidP="00A618CE">
      <w:r>
        <w:rPr>
          <w:rFonts w:ascii="MS Gothic" w:eastAsia="MS Gothic" w:hAnsi="MS Gothic" w:cs="MS Gothic" w:hint="eastAsia"/>
        </w:rPr>
        <w:t>空病</w:t>
      </w:r>
      <w:r>
        <w:t xml:space="preserve"> [kūbyō] /emptiness disease/</w:t>
      </w:r>
    </w:p>
    <w:p w:rsidR="00A618CE" w:rsidRDefault="00A618CE" w:rsidP="00A618CE">
      <w:r>
        <w:rPr>
          <w:rFonts w:ascii="MS Gothic" w:eastAsia="MS Gothic" w:hAnsi="MS Gothic" w:cs="MS Gothic" w:hint="eastAsia"/>
        </w:rPr>
        <w:t>空相</w:t>
      </w:r>
      <w:r>
        <w:t xml:space="preserve"> [kūzō] /mark of emptiness/</w:t>
      </w:r>
    </w:p>
    <w:p w:rsidR="00A618CE" w:rsidRDefault="00A618CE" w:rsidP="00A618CE">
      <w:r>
        <w:rPr>
          <w:rFonts w:ascii="MS Gothic" w:eastAsia="MS Gothic" w:hAnsi="MS Gothic" w:cs="MS Gothic" w:hint="eastAsia"/>
        </w:rPr>
        <w:t>空眞如</w:t>
      </w:r>
      <w:r>
        <w:t xml:space="preserve"> [kū shinnyo] /empty aspect of thusness/</w:t>
      </w:r>
    </w:p>
    <w:p w:rsidR="00A618CE" w:rsidRDefault="00A618CE" w:rsidP="00A618CE">
      <w:r>
        <w:rPr>
          <w:rFonts w:ascii="MS Gothic" w:eastAsia="MS Gothic" w:hAnsi="MS Gothic" w:cs="MS Gothic" w:hint="eastAsia"/>
        </w:rPr>
        <w:t>空空</w:t>
      </w:r>
      <w:r>
        <w:t xml:space="preserve"> [kūkū] /emptiness of emptiness/</w:t>
      </w:r>
    </w:p>
    <w:p w:rsidR="00A618CE" w:rsidRDefault="00A618CE" w:rsidP="00A618CE">
      <w:r>
        <w:rPr>
          <w:rFonts w:ascii="MS Gothic" w:eastAsia="MS Gothic" w:hAnsi="MS Gothic" w:cs="MS Gothic" w:hint="eastAsia"/>
        </w:rPr>
        <w:t>空空寂寂</w:t>
      </w:r>
      <w:r>
        <w:t xml:space="preserve"> [kūkū jakujaku] /perfectly void and still/</w:t>
      </w:r>
    </w:p>
    <w:p w:rsidR="00A618CE" w:rsidRDefault="00A618CE" w:rsidP="00A618CE">
      <w:r>
        <w:rPr>
          <w:rFonts w:ascii="MS Gothic" w:eastAsia="MS Gothic" w:hAnsi="MS Gothic" w:cs="MS Gothic" w:hint="eastAsia"/>
        </w:rPr>
        <w:t>空經</w:t>
      </w:r>
      <w:r>
        <w:t xml:space="preserve"> [kū kyō] /emptiness scriptures/</w:t>
      </w:r>
    </w:p>
    <w:p w:rsidR="00A618CE" w:rsidRDefault="00A618CE" w:rsidP="00A618CE">
      <w:r>
        <w:rPr>
          <w:rFonts w:ascii="MS Gothic" w:eastAsia="MS Gothic" w:hAnsi="MS Gothic" w:cs="MS Gothic" w:hint="eastAsia"/>
        </w:rPr>
        <w:t>空緣</w:t>
      </w:r>
      <w:r>
        <w:t xml:space="preserve"> [kūen] /emptiness as objective condition/</w:t>
      </w:r>
    </w:p>
    <w:p w:rsidR="00A618CE" w:rsidRDefault="00A618CE" w:rsidP="00A618CE">
      <w:r>
        <w:rPr>
          <w:rFonts w:ascii="MS Gothic" w:eastAsia="MS Gothic" w:hAnsi="MS Gothic" w:cs="MS Gothic" w:hint="eastAsia"/>
        </w:rPr>
        <w:t>空缺</w:t>
      </w:r>
      <w:r>
        <w:t xml:space="preserve"> [kūketsu] /lacking/</w:t>
      </w:r>
    </w:p>
    <w:p w:rsidR="00A618CE" w:rsidRDefault="00A618CE" w:rsidP="00A618CE">
      <w:r>
        <w:rPr>
          <w:rFonts w:ascii="MS Gothic" w:eastAsia="MS Gothic" w:hAnsi="MS Gothic" w:cs="MS Gothic" w:hint="eastAsia"/>
        </w:rPr>
        <w:t>空聖</w:t>
      </w:r>
      <w:r>
        <w:t xml:space="preserve"> [kūshō] /fake sage/</w:t>
      </w:r>
    </w:p>
    <w:p w:rsidR="00A618CE" w:rsidRDefault="00A618CE" w:rsidP="00A618CE">
      <w:r>
        <w:rPr>
          <w:rFonts w:ascii="MS Gothic" w:eastAsia="MS Gothic" w:hAnsi="MS Gothic" w:cs="MS Gothic" w:hint="eastAsia"/>
        </w:rPr>
        <w:t>空聚</w:t>
      </w:r>
      <w:r>
        <w:t xml:space="preserve"> [kūju] /empty cluster/</w:t>
      </w:r>
    </w:p>
    <w:p w:rsidR="00A618CE" w:rsidRDefault="00A618CE" w:rsidP="00A618CE">
      <w:r>
        <w:rPr>
          <w:rFonts w:ascii="MS Gothic" w:eastAsia="MS Gothic" w:hAnsi="MS Gothic" w:cs="MS Gothic" w:hint="eastAsia"/>
        </w:rPr>
        <w:t>空色</w:t>
      </w:r>
      <w:r>
        <w:t xml:space="preserve"> [kūshiki] /emptiness and form/</w:t>
      </w:r>
    </w:p>
    <w:p w:rsidR="00A618CE" w:rsidRDefault="00A618CE" w:rsidP="00A618CE">
      <w:r>
        <w:rPr>
          <w:rFonts w:ascii="MS Gothic" w:eastAsia="MS Gothic" w:hAnsi="MS Gothic" w:cs="MS Gothic" w:hint="eastAsia"/>
        </w:rPr>
        <w:t>空花</w:t>
      </w:r>
      <w:r>
        <w:t xml:space="preserve"> [kūge] /sky-flowers/</w:t>
      </w:r>
    </w:p>
    <w:p w:rsidR="00A618CE" w:rsidRDefault="00A618CE" w:rsidP="00A618CE">
      <w:r>
        <w:rPr>
          <w:rFonts w:ascii="MS Gothic" w:eastAsia="MS Gothic" w:hAnsi="MS Gothic" w:cs="MS Gothic" w:hint="eastAsia"/>
        </w:rPr>
        <w:t>空華</w:t>
      </w:r>
      <w:r>
        <w:t xml:space="preserve"> [kūge] /sky-flowers  /</w:t>
      </w:r>
    </w:p>
    <w:p w:rsidR="00A618CE" w:rsidRDefault="00A618CE" w:rsidP="00A618CE">
      <w:r>
        <w:rPr>
          <w:rFonts w:ascii="MS Gothic" w:eastAsia="MS Gothic" w:hAnsi="MS Gothic" w:cs="MS Gothic" w:hint="eastAsia"/>
        </w:rPr>
        <w:t>空處</w:t>
      </w:r>
      <w:r>
        <w:t xml:space="preserve"> [kūsho] /empty place/</w:t>
      </w:r>
    </w:p>
    <w:p w:rsidR="00A618CE" w:rsidRDefault="00A618CE" w:rsidP="00A618CE">
      <w:r>
        <w:rPr>
          <w:rFonts w:ascii="MS Gothic" w:eastAsia="MS Gothic" w:hAnsi="MS Gothic" w:cs="MS Gothic" w:hint="eastAsia"/>
        </w:rPr>
        <w:t>空處定</w:t>
      </w:r>
      <w:r>
        <w:t xml:space="preserve"> [kūsho jō] /sphere of the infinity of space/</w:t>
      </w:r>
    </w:p>
    <w:p w:rsidR="00A618CE" w:rsidRDefault="00A618CE" w:rsidP="00A618CE">
      <w:r>
        <w:rPr>
          <w:rFonts w:ascii="MS Gothic" w:eastAsia="MS Gothic" w:hAnsi="MS Gothic" w:cs="MS Gothic" w:hint="eastAsia"/>
        </w:rPr>
        <w:lastRenderedPageBreak/>
        <w:t>空行</w:t>
      </w:r>
      <w:r>
        <w:t xml:space="preserve"> [kūgyō] /practice of emptiness/</w:t>
      </w:r>
    </w:p>
    <w:p w:rsidR="00A618CE" w:rsidRDefault="00A618CE" w:rsidP="00A618CE">
      <w:r>
        <w:rPr>
          <w:rFonts w:ascii="MS Gothic" w:eastAsia="MS Gothic" w:hAnsi="MS Gothic" w:cs="MS Gothic" w:hint="eastAsia"/>
        </w:rPr>
        <w:t>空見</w:t>
      </w:r>
      <w:r>
        <w:t xml:space="preserve"> [kūken] /view of emptiness/</w:t>
      </w:r>
    </w:p>
    <w:p w:rsidR="00A618CE" w:rsidRDefault="00A618CE" w:rsidP="00A618CE">
      <w:r>
        <w:rPr>
          <w:rFonts w:ascii="MS Gothic" w:eastAsia="MS Gothic" w:hAnsi="MS Gothic" w:cs="MS Gothic" w:hint="eastAsia"/>
        </w:rPr>
        <w:t>空見論</w:t>
      </w:r>
      <w:r>
        <w:t xml:space="preserve"> [kūken ron] /nihilism/</w:t>
      </w:r>
    </w:p>
    <w:p w:rsidR="00A618CE" w:rsidRDefault="00A618CE" w:rsidP="00A618CE">
      <w:r>
        <w:rPr>
          <w:rFonts w:ascii="MS Gothic" w:eastAsia="MS Gothic" w:hAnsi="MS Gothic" w:cs="MS Gothic" w:hint="eastAsia"/>
        </w:rPr>
        <w:t>空觀</w:t>
      </w:r>
      <w:r>
        <w:t xml:space="preserve"> [kūgan] /contemplating emptiness  /</w:t>
      </w:r>
    </w:p>
    <w:p w:rsidR="00A618CE" w:rsidRDefault="00A618CE" w:rsidP="00A618CE">
      <w:r>
        <w:rPr>
          <w:rFonts w:ascii="MS Gothic" w:eastAsia="MS Gothic" w:hAnsi="MS Gothic" w:cs="MS Gothic" w:hint="eastAsia"/>
        </w:rPr>
        <w:t>空解</w:t>
      </w:r>
      <w:r>
        <w:t xml:space="preserve"> [kūge] /understanding of emptiness/</w:t>
      </w:r>
    </w:p>
    <w:p w:rsidR="00A618CE" w:rsidRDefault="00A618CE" w:rsidP="00A618CE">
      <w:r>
        <w:rPr>
          <w:rFonts w:ascii="MS Gothic" w:eastAsia="MS Gothic" w:hAnsi="MS Gothic" w:cs="MS Gothic" w:hint="eastAsia"/>
        </w:rPr>
        <w:t>空解</w:t>
      </w:r>
      <w:r>
        <w:rPr>
          <w:rFonts w:ascii="Malgun Gothic" w:eastAsia="Malgun Gothic" w:hAnsi="Malgun Gothic" w:cs="Malgun Gothic" w:hint="eastAsia"/>
        </w:rPr>
        <w:t>脫門</w:t>
      </w:r>
      <w:r>
        <w:t xml:space="preserve"> [kū gedatsu mon] /liberation through emptiness/</w:t>
      </w:r>
    </w:p>
    <w:p w:rsidR="00A618CE" w:rsidRDefault="00A618CE" w:rsidP="00A618CE">
      <w:r>
        <w:rPr>
          <w:rFonts w:ascii="MS Gothic" w:eastAsia="MS Gothic" w:hAnsi="MS Gothic" w:cs="MS Gothic" w:hint="eastAsia"/>
        </w:rPr>
        <w:t>空言</w:t>
      </w:r>
      <w:r>
        <w:t xml:space="preserve"> [kūgon] /empty talk/</w:t>
      </w:r>
    </w:p>
    <w:p w:rsidR="00A618CE" w:rsidRDefault="00A618CE" w:rsidP="00A618CE">
      <w:r>
        <w:rPr>
          <w:rFonts w:ascii="MS Gothic" w:eastAsia="MS Gothic" w:hAnsi="MS Gothic" w:cs="MS Gothic" w:hint="eastAsia"/>
        </w:rPr>
        <w:t>空誼</w:t>
      </w:r>
      <w:r>
        <w:t xml:space="preserve"> [kūgi] /meaning of emptiness (or voidness)/</w:t>
      </w:r>
    </w:p>
    <w:p w:rsidR="00A618CE" w:rsidRDefault="00A618CE" w:rsidP="00A618CE">
      <w:r>
        <w:rPr>
          <w:rFonts w:ascii="MS Gothic" w:eastAsia="MS Gothic" w:hAnsi="MS Gothic" w:cs="MS Gothic" w:hint="eastAsia"/>
        </w:rPr>
        <w:t>空諦</w:t>
      </w:r>
      <w:r>
        <w:t xml:space="preserve"> [kūtei] /truth of emptiness/</w:t>
      </w:r>
    </w:p>
    <w:p w:rsidR="00A618CE" w:rsidRDefault="00A618CE" w:rsidP="00A618CE">
      <w:r>
        <w:rPr>
          <w:rFonts w:ascii="MS Gothic" w:eastAsia="MS Gothic" w:hAnsi="MS Gothic" w:cs="MS Gothic" w:hint="eastAsia"/>
        </w:rPr>
        <w:t>空輪</w:t>
      </w:r>
      <w:r>
        <w:t xml:space="preserve"> [kūrin] /wheel of space/</w:t>
      </w:r>
    </w:p>
    <w:p w:rsidR="00A618CE" w:rsidRDefault="00A618CE" w:rsidP="00A618CE">
      <w:r>
        <w:rPr>
          <w:rFonts w:ascii="MS Gothic" w:eastAsia="MS Gothic" w:hAnsi="MS Gothic" w:cs="MS Gothic" w:hint="eastAsia"/>
        </w:rPr>
        <w:t>空迥</w:t>
      </w:r>
      <w:r>
        <w:t xml:space="preserve"> [kūkei] /atmospheric suspension/</w:t>
      </w:r>
    </w:p>
    <w:p w:rsidR="00A618CE" w:rsidRDefault="00A618CE" w:rsidP="00A618CE">
      <w:r>
        <w:rPr>
          <w:rFonts w:ascii="MS Gothic" w:eastAsia="MS Gothic" w:hAnsi="MS Gothic" w:cs="MS Gothic" w:hint="eastAsia"/>
        </w:rPr>
        <w:t>空遍處</w:t>
      </w:r>
      <w:r>
        <w:t xml:space="preserve"> [kū hensho] /emptiness everywhere/</w:t>
      </w:r>
    </w:p>
    <w:p w:rsidR="00A618CE" w:rsidRDefault="00A618CE" w:rsidP="00A618CE">
      <w:r>
        <w:rPr>
          <w:rFonts w:ascii="MS Gothic" w:eastAsia="MS Gothic" w:hAnsi="MS Gothic" w:cs="MS Gothic" w:hint="eastAsia"/>
        </w:rPr>
        <w:t>空過</w:t>
      </w:r>
      <w:r>
        <w:t xml:space="preserve"> [kūka] /fruitless/</w:t>
      </w:r>
    </w:p>
    <w:p w:rsidR="00A618CE" w:rsidRDefault="00A618CE" w:rsidP="00A618CE">
      <w:r>
        <w:rPr>
          <w:rFonts w:ascii="MS Gothic" w:eastAsia="MS Gothic" w:hAnsi="MS Gothic" w:cs="MS Gothic" w:hint="eastAsia"/>
        </w:rPr>
        <w:t>空門</w:t>
      </w:r>
      <w:r>
        <w:t xml:space="preserve"> [kūmon] /teaching of emptiness/</w:t>
      </w:r>
    </w:p>
    <w:p w:rsidR="00A618CE" w:rsidRDefault="00A618CE" w:rsidP="00A618CE">
      <w:r>
        <w:rPr>
          <w:rFonts w:ascii="MS Gothic" w:eastAsia="MS Gothic" w:hAnsi="MS Gothic" w:cs="MS Gothic" w:hint="eastAsia"/>
        </w:rPr>
        <w:t>空閑</w:t>
      </w:r>
      <w:r>
        <w:t xml:space="preserve"> [kūgen] /a vacant place/</w:t>
      </w:r>
    </w:p>
    <w:p w:rsidR="00A618CE" w:rsidRDefault="00A618CE" w:rsidP="00A618CE">
      <w:r>
        <w:rPr>
          <w:rFonts w:ascii="MS Gothic" w:eastAsia="MS Gothic" w:hAnsi="MS Gothic" w:cs="MS Gothic" w:hint="eastAsia"/>
        </w:rPr>
        <w:t>空閑地</w:t>
      </w:r>
      <w:r>
        <w:t xml:space="preserve"> [kūgen chi] /a vacant (or uninhabited) place/</w:t>
      </w:r>
    </w:p>
    <w:p w:rsidR="00A618CE" w:rsidRDefault="00A618CE" w:rsidP="00A618CE">
      <w:r>
        <w:rPr>
          <w:rFonts w:ascii="MS Gothic" w:eastAsia="MS Gothic" w:hAnsi="MS Gothic" w:cs="MS Gothic" w:hint="eastAsia"/>
        </w:rPr>
        <w:t>空閑處</w:t>
      </w:r>
      <w:r>
        <w:t xml:space="preserve"> [kūgen sho] /forest/</w:t>
      </w:r>
    </w:p>
    <w:p w:rsidR="00A618CE" w:rsidRDefault="00A618CE" w:rsidP="00A618CE">
      <w:r>
        <w:rPr>
          <w:rFonts w:ascii="MS Gothic" w:eastAsia="MS Gothic" w:hAnsi="MS Gothic" w:cs="MS Gothic" w:hint="eastAsia"/>
        </w:rPr>
        <w:t>空闕</w:t>
      </w:r>
      <w:r>
        <w:t xml:space="preserve"> [kūkachi] /lacking/</w:t>
      </w:r>
    </w:p>
    <w:p w:rsidR="00A618CE" w:rsidRDefault="00A618CE" w:rsidP="00A618CE">
      <w:r>
        <w:rPr>
          <w:rFonts w:ascii="MS Gothic" w:eastAsia="MS Gothic" w:hAnsi="MS Gothic" w:cs="MS Gothic" w:hint="eastAsia"/>
        </w:rPr>
        <w:t>空際</w:t>
      </w:r>
      <w:r>
        <w:t xml:space="preserve"> [kūsai] /extent of emptiness/</w:t>
      </w:r>
    </w:p>
    <w:p w:rsidR="00A618CE" w:rsidRDefault="00A618CE" w:rsidP="00A618CE">
      <w:r>
        <w:rPr>
          <w:rFonts w:ascii="MS Gothic" w:eastAsia="MS Gothic" w:hAnsi="MS Gothic" w:cs="MS Gothic" w:hint="eastAsia"/>
        </w:rPr>
        <w:t>空首</w:t>
      </w:r>
      <w:r>
        <w:t xml:space="preserve"> [kūshu] /saluting by bending one's head forward to one's chest/</w:t>
      </w:r>
    </w:p>
    <w:p w:rsidR="00A618CE" w:rsidRDefault="00A618CE" w:rsidP="00A618CE">
      <w:r>
        <w:rPr>
          <w:rFonts w:ascii="MS Gothic" w:eastAsia="MS Gothic" w:hAnsi="MS Gothic" w:cs="MS Gothic" w:hint="eastAsia"/>
        </w:rPr>
        <w:t>空魔</w:t>
      </w:r>
      <w:r>
        <w:t xml:space="preserve"> [kūma] /emptiness demons/</w:t>
      </w:r>
    </w:p>
    <w:p w:rsidR="00A618CE" w:rsidRDefault="00A618CE" w:rsidP="00A618CE">
      <w:r>
        <w:rPr>
          <w:rFonts w:ascii="MS Gothic" w:eastAsia="MS Gothic" w:hAnsi="MS Gothic" w:cs="MS Gothic" w:hint="eastAsia"/>
        </w:rPr>
        <w:t>空鳥</w:t>
      </w:r>
      <w:r>
        <w:t xml:space="preserve"> [kūchō] /the cuckoo/</w:t>
      </w:r>
    </w:p>
    <w:p w:rsidR="00A618CE" w:rsidRDefault="00A618CE" w:rsidP="00A618CE">
      <w:r>
        <w:rPr>
          <w:rFonts w:ascii="MS Gothic" w:eastAsia="MS Gothic" w:hAnsi="MS Gothic" w:cs="MS Gothic" w:hint="eastAsia"/>
        </w:rPr>
        <w:t>空點</w:t>
      </w:r>
      <w:r>
        <w:t xml:space="preserve"> [kūten] /emptiness dot/</w:t>
      </w:r>
    </w:p>
    <w:p w:rsidR="00A618CE" w:rsidRDefault="00A618CE" w:rsidP="00A618CE">
      <w:r>
        <w:rPr>
          <w:rFonts w:ascii="MS Gothic" w:eastAsia="MS Gothic" w:hAnsi="MS Gothic" w:cs="MS Gothic" w:hint="eastAsia"/>
        </w:rPr>
        <w:t>穿</w:t>
      </w:r>
      <w:r>
        <w:t xml:space="preserve"> [sen] /to bore/</w:t>
      </w:r>
    </w:p>
    <w:p w:rsidR="00A618CE" w:rsidRDefault="00A618CE" w:rsidP="00A618CE">
      <w:r>
        <w:rPr>
          <w:rFonts w:ascii="MS Gothic" w:eastAsia="MS Gothic" w:hAnsi="MS Gothic" w:cs="MS Gothic" w:hint="eastAsia"/>
        </w:rPr>
        <w:t>穿掘</w:t>
      </w:r>
      <w:r>
        <w:t xml:space="preserve"> [senkutsu] /to dig/</w:t>
      </w:r>
    </w:p>
    <w:p w:rsidR="00A618CE" w:rsidRDefault="00A618CE" w:rsidP="00A618CE">
      <w:r>
        <w:rPr>
          <w:rFonts w:ascii="MS Gothic" w:eastAsia="MS Gothic" w:hAnsi="MS Gothic" w:cs="MS Gothic" w:hint="eastAsia"/>
        </w:rPr>
        <w:t>穿耳僧</w:t>
      </w:r>
      <w:r>
        <w:t xml:space="preserve"> [senni sō] /pierced-ear monks/</w:t>
      </w:r>
    </w:p>
    <w:p w:rsidR="00A618CE" w:rsidRDefault="00A618CE" w:rsidP="00A618CE">
      <w:r>
        <w:rPr>
          <w:rFonts w:ascii="MS Gothic" w:eastAsia="MS Gothic" w:hAnsi="MS Gothic" w:cs="MS Gothic" w:hint="eastAsia"/>
        </w:rPr>
        <w:t>穿鑿</w:t>
      </w:r>
      <w:r>
        <w:t xml:space="preserve"> [sensaku] /to bore/</w:t>
      </w:r>
    </w:p>
    <w:p w:rsidR="00A618CE" w:rsidRDefault="00A618CE" w:rsidP="00A618CE">
      <w:r>
        <w:rPr>
          <w:rFonts w:ascii="MS Gothic" w:eastAsia="MS Gothic" w:hAnsi="MS Gothic" w:cs="MS Gothic" w:hint="eastAsia"/>
        </w:rPr>
        <w:t>突</w:t>
      </w:r>
      <w:r>
        <w:t xml:space="preserve"> [totsu] /protrude/</w:t>
      </w:r>
    </w:p>
    <w:p w:rsidR="00A618CE" w:rsidRDefault="00A618CE" w:rsidP="00A618CE">
      <w:r>
        <w:rPr>
          <w:rFonts w:ascii="MS Gothic" w:eastAsia="MS Gothic" w:hAnsi="MS Gothic" w:cs="MS Gothic" w:hint="eastAsia"/>
        </w:rPr>
        <w:t>突吉羅</w:t>
      </w:r>
      <w:r>
        <w:t xml:space="preserve"> [tokira] /duṣkṛta/</w:t>
      </w:r>
    </w:p>
    <w:p w:rsidR="00A618CE" w:rsidRDefault="00A618CE" w:rsidP="00A618CE">
      <w:r>
        <w:rPr>
          <w:rFonts w:ascii="MS Gothic" w:eastAsia="MS Gothic" w:hAnsi="MS Gothic" w:cs="MS Gothic" w:hint="eastAsia"/>
        </w:rPr>
        <w:t>突婆</w:t>
      </w:r>
      <w:r>
        <w:t xml:space="preserve"> [toba] /dhūpa/</w:t>
      </w:r>
    </w:p>
    <w:p w:rsidR="00A618CE" w:rsidRDefault="00A618CE" w:rsidP="00A618CE">
      <w:r>
        <w:rPr>
          <w:rFonts w:ascii="MS Gothic" w:eastAsia="MS Gothic" w:hAnsi="MS Gothic" w:cs="MS Gothic" w:hint="eastAsia"/>
        </w:rPr>
        <w:lastRenderedPageBreak/>
        <w:t>突尸羅</w:t>
      </w:r>
      <w:r>
        <w:t xml:space="preserve"> [toshira] /immoral/</w:t>
      </w:r>
    </w:p>
    <w:p w:rsidR="00A618CE" w:rsidRDefault="00A618CE" w:rsidP="00A618CE">
      <w:r>
        <w:rPr>
          <w:rFonts w:ascii="MS Gothic" w:eastAsia="MS Gothic" w:hAnsi="MS Gothic" w:cs="MS Gothic" w:hint="eastAsia"/>
        </w:rPr>
        <w:t>突瑟几理多</w:t>
      </w:r>
      <w:r>
        <w:t xml:space="preserve"> [toshikirita] /duṣkṛta/</w:t>
      </w:r>
    </w:p>
    <w:p w:rsidR="00A618CE" w:rsidRDefault="00A618CE" w:rsidP="00A618CE">
      <w:r>
        <w:rPr>
          <w:rFonts w:ascii="MS Gothic" w:eastAsia="MS Gothic" w:hAnsi="MS Gothic" w:cs="MS Gothic" w:hint="eastAsia"/>
        </w:rPr>
        <w:t>突縮迦</w:t>
      </w:r>
      <w:r>
        <w:t xml:space="preserve"> [toshukuka] /storax/</w:t>
      </w:r>
    </w:p>
    <w:p w:rsidR="00A618CE" w:rsidRDefault="00A618CE" w:rsidP="00A618CE">
      <w:r>
        <w:rPr>
          <w:rFonts w:ascii="MS Gothic" w:eastAsia="MS Gothic" w:hAnsi="MS Gothic" w:cs="MS Gothic" w:hint="eastAsia"/>
        </w:rPr>
        <w:t>突膝吉栗多</w:t>
      </w:r>
      <w:r>
        <w:t xml:space="preserve"> [toshiukirita] /duṣkṛta/</w:t>
      </w:r>
    </w:p>
    <w:p w:rsidR="00A618CE" w:rsidRDefault="00A618CE" w:rsidP="00A618CE">
      <w:r>
        <w:rPr>
          <w:rFonts w:ascii="MS Gothic" w:eastAsia="MS Gothic" w:hAnsi="MS Gothic" w:cs="MS Gothic" w:hint="eastAsia"/>
        </w:rPr>
        <w:t>突路拏</w:t>
      </w:r>
      <w:r>
        <w:t xml:space="preserve"> [Torona] /Droṇa /</w:t>
      </w:r>
    </w:p>
    <w:p w:rsidR="00A618CE" w:rsidRDefault="00A618CE" w:rsidP="00A618CE">
      <w:r>
        <w:rPr>
          <w:rFonts w:ascii="MS Gothic" w:eastAsia="MS Gothic" w:hAnsi="MS Gothic" w:cs="MS Gothic" w:hint="eastAsia"/>
        </w:rPr>
        <w:t>突迦</w:t>
      </w:r>
      <w:r>
        <w:t xml:space="preserve"> [Toga] /Durgā  /</w:t>
      </w:r>
    </w:p>
    <w:p w:rsidR="00A618CE" w:rsidRDefault="00A618CE" w:rsidP="00A618CE">
      <w:r>
        <w:rPr>
          <w:rFonts w:ascii="MS Gothic" w:eastAsia="MS Gothic" w:hAnsi="MS Gothic" w:cs="MS Gothic" w:hint="eastAsia"/>
        </w:rPr>
        <w:t>突鬼</w:t>
      </w:r>
      <w:r>
        <w:t xml:space="preserve"> [totsuki] /an aggressive evil spirit/</w:t>
      </w:r>
    </w:p>
    <w:p w:rsidR="00A618CE" w:rsidRDefault="00A618CE" w:rsidP="00A618CE">
      <w:r>
        <w:rPr>
          <w:rFonts w:ascii="MS Gothic" w:eastAsia="MS Gothic" w:hAnsi="MS Gothic" w:cs="MS Gothic" w:hint="eastAsia"/>
        </w:rPr>
        <w:t>窄</w:t>
      </w:r>
      <w:r>
        <w:t xml:space="preserve"> [saku] /narrow/</w:t>
      </w:r>
    </w:p>
    <w:p w:rsidR="00A618CE" w:rsidRDefault="00A618CE" w:rsidP="00A618CE">
      <w:r>
        <w:rPr>
          <w:rFonts w:ascii="MS Gothic" w:eastAsia="MS Gothic" w:hAnsi="MS Gothic" w:cs="MS Gothic" w:hint="eastAsia"/>
        </w:rPr>
        <w:t>窄鑿</w:t>
      </w:r>
      <w:r>
        <w:t xml:space="preserve"> [sakusaku] /to bore/</w:t>
      </w:r>
    </w:p>
    <w:p w:rsidR="00A618CE" w:rsidRDefault="00A618CE" w:rsidP="00A618CE">
      <w:r>
        <w:rPr>
          <w:rFonts w:ascii="MS Gothic" w:eastAsia="MS Gothic" w:hAnsi="MS Gothic" w:cs="MS Gothic" w:hint="eastAsia"/>
        </w:rPr>
        <w:t>窈窈</w:t>
      </w:r>
      <w:r>
        <w:t xml:space="preserve"> [yōyō] /deep and dark/</w:t>
      </w:r>
    </w:p>
    <w:p w:rsidR="00A618CE" w:rsidRDefault="00A618CE" w:rsidP="00A618CE">
      <w:r>
        <w:rPr>
          <w:rFonts w:ascii="MS Gothic" w:eastAsia="MS Gothic" w:hAnsi="MS Gothic" w:cs="MS Gothic" w:hint="eastAsia"/>
        </w:rPr>
        <w:t>窈窈冥冥</w:t>
      </w:r>
      <w:r>
        <w:t xml:space="preserve"> [yōyō myōmyō] /deep and dark/</w:t>
      </w:r>
    </w:p>
    <w:p w:rsidR="00A618CE" w:rsidRDefault="00A618CE" w:rsidP="00A618CE">
      <w:r>
        <w:rPr>
          <w:rFonts w:ascii="MS Gothic" w:eastAsia="MS Gothic" w:hAnsi="MS Gothic" w:cs="MS Gothic" w:hint="eastAsia"/>
        </w:rPr>
        <w:t>窊曲</w:t>
      </w:r>
      <w:r>
        <w:t xml:space="preserve"> [ekyō] /concave and curved/</w:t>
      </w:r>
    </w:p>
    <w:p w:rsidR="00A618CE" w:rsidRDefault="00A618CE" w:rsidP="00A618CE">
      <w:r>
        <w:rPr>
          <w:rFonts w:ascii="MS Gothic" w:eastAsia="MS Gothic" w:hAnsi="MS Gothic" w:cs="MS Gothic" w:hint="eastAsia"/>
        </w:rPr>
        <w:t>窟</w:t>
      </w:r>
      <w:r>
        <w:t xml:space="preserve"> [kutsu] /a cave/</w:t>
      </w:r>
    </w:p>
    <w:p w:rsidR="00A618CE" w:rsidRDefault="00A618CE" w:rsidP="00A618CE">
      <w:r>
        <w:rPr>
          <w:rFonts w:ascii="MS Gothic" w:eastAsia="MS Gothic" w:hAnsi="MS Gothic" w:cs="MS Gothic" w:hint="eastAsia"/>
        </w:rPr>
        <w:t>窟</w:t>
      </w:r>
      <w:r>
        <w:rPr>
          <w:rFonts w:ascii="Malgun Gothic" w:eastAsia="Malgun Gothic" w:hAnsi="Malgun Gothic" w:cs="Malgun Gothic" w:hint="eastAsia"/>
        </w:rPr>
        <w:t>內</w:t>
      </w:r>
      <w:r>
        <w:t xml:space="preserve"> [kutsunai] /within the cave/</w:t>
      </w:r>
    </w:p>
    <w:p w:rsidR="00A618CE" w:rsidRDefault="00A618CE" w:rsidP="00A618CE">
      <w:r>
        <w:rPr>
          <w:rFonts w:ascii="MS Gothic" w:eastAsia="MS Gothic" w:hAnsi="MS Gothic" w:cs="MS Gothic" w:hint="eastAsia"/>
        </w:rPr>
        <w:t>窟外</w:t>
      </w:r>
      <w:r>
        <w:t xml:space="preserve"> [kutsuge] /outside the cave/</w:t>
      </w:r>
    </w:p>
    <w:p w:rsidR="00A618CE" w:rsidRDefault="00A618CE" w:rsidP="00A618CE">
      <w:r>
        <w:rPr>
          <w:rFonts w:ascii="MS Gothic" w:eastAsia="MS Gothic" w:hAnsi="MS Gothic" w:cs="MS Gothic" w:hint="eastAsia"/>
        </w:rPr>
        <w:t>窠窟</w:t>
      </w:r>
      <w:r>
        <w:t xml:space="preserve"> [kakutsu] /a den/</w:t>
      </w:r>
    </w:p>
    <w:p w:rsidR="00A618CE" w:rsidRDefault="00A618CE" w:rsidP="00A618CE">
      <w:r>
        <w:rPr>
          <w:rFonts w:ascii="MS Gothic" w:eastAsia="MS Gothic" w:hAnsi="MS Gothic" w:cs="MS Gothic" w:hint="eastAsia"/>
        </w:rPr>
        <w:t>窣</w:t>
      </w:r>
      <w:r>
        <w:t xml:space="preserve"> [sotsu] /to rustle/</w:t>
      </w:r>
    </w:p>
    <w:p w:rsidR="00A618CE" w:rsidRDefault="00A618CE" w:rsidP="00A618CE">
      <w:r>
        <w:rPr>
          <w:rFonts w:ascii="MS Gothic" w:eastAsia="MS Gothic" w:hAnsi="MS Gothic" w:cs="MS Gothic" w:hint="eastAsia"/>
        </w:rPr>
        <w:t>窣利</w:t>
      </w:r>
      <w:r>
        <w:t xml:space="preserve"> [Sori] /Suri (?)/</w:t>
      </w:r>
    </w:p>
    <w:p w:rsidR="00A618CE" w:rsidRDefault="00A618CE" w:rsidP="00A618CE">
      <w:r>
        <w:rPr>
          <w:rFonts w:ascii="MS Gothic" w:eastAsia="MS Gothic" w:hAnsi="MS Gothic" w:cs="MS Gothic" w:hint="eastAsia"/>
        </w:rPr>
        <w:t>窣吐羅</w:t>
      </w:r>
      <w:r>
        <w:t xml:space="preserve"> [sottora] /serious crime/</w:t>
      </w:r>
    </w:p>
    <w:p w:rsidR="00A618CE" w:rsidRDefault="00A618CE" w:rsidP="00A618CE">
      <w:r>
        <w:rPr>
          <w:rFonts w:ascii="MS Gothic" w:eastAsia="MS Gothic" w:hAnsi="MS Gothic" w:cs="MS Gothic" w:hint="eastAsia"/>
        </w:rPr>
        <w:t>窣吐羅底也</w:t>
      </w:r>
      <w:r>
        <w:t xml:space="preserve"> [sotorateiya] /serious crime/</w:t>
      </w:r>
    </w:p>
    <w:p w:rsidR="00A618CE" w:rsidRDefault="00A618CE" w:rsidP="00A618CE">
      <w:r>
        <w:rPr>
          <w:rFonts w:ascii="MS Gothic" w:eastAsia="MS Gothic" w:hAnsi="MS Gothic" w:cs="MS Gothic" w:hint="eastAsia"/>
        </w:rPr>
        <w:t>窣唎</w:t>
      </w:r>
      <w:r>
        <w:t xml:space="preserve"> [sori] /surī/</w:t>
      </w:r>
    </w:p>
    <w:p w:rsidR="00A618CE" w:rsidRDefault="00A618CE" w:rsidP="00A618CE">
      <w:r>
        <w:rPr>
          <w:rFonts w:ascii="MS Gothic" w:eastAsia="MS Gothic" w:hAnsi="MS Gothic" w:cs="MS Gothic" w:hint="eastAsia"/>
        </w:rPr>
        <w:t>窣堵波</w:t>
      </w:r>
      <w:r>
        <w:t xml:space="preserve"> [sotoba] /(Skt. stūpa)/</w:t>
      </w:r>
    </w:p>
    <w:p w:rsidR="00A618CE" w:rsidRDefault="00A618CE" w:rsidP="00A618CE">
      <w:r>
        <w:rPr>
          <w:rFonts w:ascii="MS Gothic" w:eastAsia="MS Gothic" w:hAnsi="MS Gothic" w:cs="MS Gothic" w:hint="eastAsia"/>
        </w:rPr>
        <w:t>窣羅</w:t>
      </w:r>
      <w:r>
        <w:t xml:space="preserve"> [sora] /distilled liquor/</w:t>
      </w:r>
    </w:p>
    <w:p w:rsidR="00A618CE" w:rsidRDefault="00A618CE" w:rsidP="00A618CE">
      <w:r>
        <w:rPr>
          <w:rFonts w:ascii="MS Gothic" w:eastAsia="MS Gothic" w:hAnsi="MS Gothic" w:cs="MS Gothic" w:hint="eastAsia"/>
        </w:rPr>
        <w:t>窣莎揭哆</w:t>
      </w:r>
      <w:r>
        <w:t xml:space="preserve"> [soshakata] /susvāgata/</w:t>
      </w:r>
    </w:p>
    <w:p w:rsidR="00A618CE" w:rsidRDefault="00A618CE" w:rsidP="00A618CE">
      <w:r>
        <w:rPr>
          <w:rFonts w:ascii="MS Gothic" w:eastAsia="MS Gothic" w:hAnsi="MS Gothic" w:cs="MS Gothic" w:hint="eastAsia"/>
        </w:rPr>
        <w:t>窣覩波</w:t>
      </w:r>
      <w:r>
        <w:t xml:space="preserve"> [sotoba] /(Skt. stūpa)/</w:t>
      </w:r>
    </w:p>
    <w:p w:rsidR="00A618CE" w:rsidRDefault="00A618CE" w:rsidP="00A618CE">
      <w:r>
        <w:rPr>
          <w:rFonts w:ascii="MS Gothic" w:eastAsia="MS Gothic" w:hAnsi="MS Gothic" w:cs="MS Gothic" w:hint="eastAsia"/>
        </w:rPr>
        <w:t>窣路多阿半那</w:t>
      </w:r>
      <w:r>
        <w:t xml:space="preserve"> [sorotaahanna] /srota-āpanna/</w:t>
      </w:r>
    </w:p>
    <w:p w:rsidR="00A618CE" w:rsidRDefault="00A618CE" w:rsidP="00A618CE">
      <w:r>
        <w:rPr>
          <w:rFonts w:ascii="MS Gothic" w:eastAsia="MS Gothic" w:hAnsi="MS Gothic" w:cs="MS Gothic" w:hint="eastAsia"/>
        </w:rPr>
        <w:t>窣都利慧那</w:t>
      </w:r>
      <w:r>
        <w:t xml:space="preserve"> [Sotoriena] /Sutriṣṇa/</w:t>
      </w:r>
    </w:p>
    <w:p w:rsidR="00A618CE" w:rsidRDefault="00A618CE" w:rsidP="00A618CE">
      <w:r>
        <w:rPr>
          <w:rFonts w:ascii="MS Gothic" w:eastAsia="MS Gothic" w:hAnsi="MS Gothic" w:cs="MS Gothic" w:hint="eastAsia"/>
        </w:rPr>
        <w:t>窮</w:t>
      </w:r>
      <w:r>
        <w:t xml:space="preserve"> [kyū] /the limit/</w:t>
      </w:r>
    </w:p>
    <w:p w:rsidR="00A618CE" w:rsidRDefault="00A618CE" w:rsidP="00A618CE">
      <w:r>
        <w:rPr>
          <w:rFonts w:ascii="MS Gothic" w:eastAsia="MS Gothic" w:hAnsi="MS Gothic" w:cs="MS Gothic" w:hint="eastAsia"/>
        </w:rPr>
        <w:t>窮劫</w:t>
      </w:r>
      <w:r>
        <w:t xml:space="preserve"> [gū kō] /an entire eon/</w:t>
      </w:r>
    </w:p>
    <w:p w:rsidR="00A618CE" w:rsidRDefault="00A618CE" w:rsidP="00A618CE">
      <w:r>
        <w:rPr>
          <w:rFonts w:ascii="MS Gothic" w:eastAsia="MS Gothic" w:hAnsi="MS Gothic" w:cs="MS Gothic" w:hint="eastAsia"/>
        </w:rPr>
        <w:t>窮子</w:t>
      </w:r>
      <w:r>
        <w:t xml:space="preserve"> [kyūshi] /prodigal son/</w:t>
      </w:r>
    </w:p>
    <w:p w:rsidR="00A618CE" w:rsidRDefault="00A618CE" w:rsidP="00A618CE">
      <w:r>
        <w:rPr>
          <w:rFonts w:ascii="MS Gothic" w:eastAsia="MS Gothic" w:hAnsi="MS Gothic" w:cs="MS Gothic" w:hint="eastAsia"/>
        </w:rPr>
        <w:lastRenderedPageBreak/>
        <w:t>窮子喩</w:t>
      </w:r>
      <w:r>
        <w:t xml:space="preserve"> [gūji yu] /the parable of the wealthy man and the prodigal son/</w:t>
      </w:r>
    </w:p>
    <w:p w:rsidR="00A618CE" w:rsidRDefault="00A618CE" w:rsidP="00A618CE">
      <w:r>
        <w:rPr>
          <w:rFonts w:ascii="MS Gothic" w:eastAsia="MS Gothic" w:hAnsi="MS Gothic" w:cs="MS Gothic" w:hint="eastAsia"/>
        </w:rPr>
        <w:t>窮未來際</w:t>
      </w:r>
      <w:r>
        <w:t xml:space="preserve"> [kyū mirai zai] /extending to the limit of the future/</w:t>
      </w:r>
    </w:p>
    <w:p w:rsidR="00A618CE" w:rsidRDefault="00A618CE" w:rsidP="00A618CE">
      <w:r>
        <w:rPr>
          <w:rFonts w:ascii="MS Gothic" w:eastAsia="MS Gothic" w:hAnsi="MS Gothic" w:cs="MS Gothic" w:hint="eastAsia"/>
        </w:rPr>
        <w:t>窮極</w:t>
      </w:r>
      <w:r>
        <w:t xml:space="preserve"> [kyūgoku] /limit/</w:t>
      </w:r>
    </w:p>
    <w:p w:rsidR="00A618CE" w:rsidRDefault="00A618CE" w:rsidP="00A618CE">
      <w:r>
        <w:rPr>
          <w:rFonts w:ascii="MS Gothic" w:eastAsia="MS Gothic" w:hAnsi="MS Gothic" w:cs="MS Gothic" w:hint="eastAsia"/>
        </w:rPr>
        <w:t>窮深</w:t>
      </w:r>
      <w:r>
        <w:t xml:space="preserve"> [gujin] /to fully know its depth/</w:t>
      </w:r>
    </w:p>
    <w:p w:rsidR="00A618CE" w:rsidRDefault="00A618CE" w:rsidP="00A618CE">
      <w:r>
        <w:rPr>
          <w:rFonts w:ascii="MS Gothic" w:eastAsia="MS Gothic" w:hAnsi="MS Gothic" w:cs="MS Gothic" w:hint="eastAsia"/>
        </w:rPr>
        <w:t>窮理</w:t>
      </w:r>
      <w:r>
        <w:t xml:space="preserve"> [ri wo kiwamu] /plumb the principle/</w:t>
      </w:r>
    </w:p>
    <w:p w:rsidR="00A618CE" w:rsidRDefault="00A618CE" w:rsidP="00A618CE">
      <w:r>
        <w:rPr>
          <w:rFonts w:ascii="MS Gothic" w:eastAsia="MS Gothic" w:hAnsi="MS Gothic" w:cs="MS Gothic" w:hint="eastAsia"/>
        </w:rPr>
        <w:t>窮生死蘊</w:t>
      </w:r>
      <w:r>
        <w:t xml:space="preserve"> [kyū shōji un] /aggregate that encompasses birth and death/</w:t>
      </w:r>
    </w:p>
    <w:p w:rsidR="00A618CE" w:rsidRDefault="00A618CE" w:rsidP="00A618CE">
      <w:r>
        <w:rPr>
          <w:rFonts w:ascii="MS Gothic" w:eastAsia="MS Gothic" w:hAnsi="MS Gothic" w:cs="MS Gothic" w:hint="eastAsia"/>
        </w:rPr>
        <w:t>窮生死陰</w:t>
      </w:r>
      <w:r>
        <w:t xml:space="preserve"> [kyūshōshion] /aggregate that endures throughout transmigration/</w:t>
      </w:r>
    </w:p>
    <w:p w:rsidR="00A618CE" w:rsidRDefault="00A618CE" w:rsidP="00A618CE">
      <w:r>
        <w:rPr>
          <w:rFonts w:ascii="MS Gothic" w:eastAsia="MS Gothic" w:hAnsi="MS Gothic" w:cs="MS Gothic" w:hint="eastAsia"/>
        </w:rPr>
        <w:t>窮生死際</w:t>
      </w:r>
      <w:r>
        <w:t xml:space="preserve"> [kyū shōji sai] /to reach the limits of cyclic existence/</w:t>
      </w:r>
    </w:p>
    <w:p w:rsidR="00A618CE" w:rsidRDefault="00A618CE" w:rsidP="00A618CE">
      <w:r>
        <w:rPr>
          <w:rFonts w:ascii="MS Gothic" w:eastAsia="MS Gothic" w:hAnsi="MS Gothic" w:cs="MS Gothic" w:hint="eastAsia"/>
        </w:rPr>
        <w:t>窮盡</w:t>
      </w:r>
      <w:r>
        <w:t xml:space="preserve"> [gūjin] /expended/</w:t>
      </w:r>
    </w:p>
    <w:p w:rsidR="00A618CE" w:rsidRDefault="00A618CE" w:rsidP="00A618CE">
      <w:r>
        <w:rPr>
          <w:rFonts w:ascii="MS Gothic" w:eastAsia="MS Gothic" w:hAnsi="MS Gothic" w:cs="MS Gothic" w:hint="eastAsia"/>
        </w:rPr>
        <w:t>窮者</w:t>
      </w:r>
      <w:r>
        <w:t xml:space="preserve"> [kyūsha] /failure/</w:t>
      </w:r>
    </w:p>
    <w:p w:rsidR="00A618CE" w:rsidRDefault="00A618CE" w:rsidP="00A618CE">
      <w:r>
        <w:rPr>
          <w:rFonts w:ascii="MS Gothic" w:eastAsia="MS Gothic" w:hAnsi="MS Gothic" w:cs="MS Gothic" w:hint="eastAsia"/>
        </w:rPr>
        <w:t>窮證</w:t>
      </w:r>
      <w:r>
        <w:t xml:space="preserve"> [kyūshō] /to fully realize/</w:t>
      </w:r>
    </w:p>
    <w:p w:rsidR="00A618CE" w:rsidRDefault="00A618CE" w:rsidP="00A618CE">
      <w:r>
        <w:rPr>
          <w:rFonts w:ascii="MS Gothic" w:eastAsia="MS Gothic" w:hAnsi="MS Gothic" w:cs="MS Gothic" w:hint="eastAsia"/>
        </w:rPr>
        <w:t>窮達</w:t>
      </w:r>
      <w:r>
        <w:t xml:space="preserve"> [kyūdatsu] /failure and success/</w:t>
      </w:r>
    </w:p>
    <w:p w:rsidR="00A618CE" w:rsidRDefault="00A618CE" w:rsidP="00A618CE">
      <w:r>
        <w:rPr>
          <w:rFonts w:ascii="MS Gothic" w:eastAsia="MS Gothic" w:hAnsi="MS Gothic" w:cs="MS Gothic" w:hint="eastAsia"/>
        </w:rPr>
        <w:t>窮露</w:t>
      </w:r>
      <w:r>
        <w:t xml:space="preserve"> [guro] /to be in extreme circumstances/</w:t>
      </w:r>
    </w:p>
    <w:p w:rsidR="00A618CE" w:rsidRDefault="00A618CE" w:rsidP="00A618CE">
      <w:r>
        <w:rPr>
          <w:rFonts w:ascii="MS Gothic" w:eastAsia="MS Gothic" w:hAnsi="MS Gothic" w:cs="MS Gothic" w:hint="eastAsia"/>
        </w:rPr>
        <w:t>窮鬼子</w:t>
      </w:r>
      <w:r>
        <w:t xml:space="preserve"> [gūkisu] /a poor spirit/</w:t>
      </w:r>
    </w:p>
    <w:p w:rsidR="00A618CE" w:rsidRDefault="00A618CE" w:rsidP="00A618CE">
      <w:r>
        <w:rPr>
          <w:rFonts w:ascii="MS Gothic" w:eastAsia="MS Gothic" w:hAnsi="MS Gothic" w:cs="MS Gothic" w:hint="eastAsia"/>
        </w:rPr>
        <w:t>窶</w:t>
      </w:r>
      <w:r>
        <w:t xml:space="preserve"> [ku] /rustic/</w:t>
      </w:r>
    </w:p>
    <w:p w:rsidR="00A618CE" w:rsidRDefault="00A618CE" w:rsidP="00A618CE">
      <w:r>
        <w:rPr>
          <w:rFonts w:ascii="MS Gothic" w:eastAsia="MS Gothic" w:hAnsi="MS Gothic" w:cs="MS Gothic" w:hint="eastAsia"/>
        </w:rPr>
        <w:t>窶具攞</w:t>
      </w:r>
      <w:r>
        <w:t xml:space="preserve"> [kugura] /Persian Incense/</w:t>
      </w:r>
    </w:p>
    <w:p w:rsidR="00A618CE" w:rsidRDefault="00A618CE" w:rsidP="00A618CE">
      <w:r>
        <w:rPr>
          <w:rFonts w:ascii="MS Gothic" w:eastAsia="MS Gothic" w:hAnsi="MS Gothic" w:cs="MS Gothic" w:hint="eastAsia"/>
        </w:rPr>
        <w:t>窶具羅</w:t>
      </w:r>
      <w:r>
        <w:t xml:space="preserve"> [kugura] /(Skt. kukura)/</w:t>
      </w:r>
    </w:p>
    <w:p w:rsidR="00A618CE" w:rsidRDefault="00A618CE" w:rsidP="00A618CE">
      <w:r>
        <w:rPr>
          <w:rFonts w:ascii="MS Gothic" w:eastAsia="MS Gothic" w:hAnsi="MS Gothic" w:cs="MS Gothic" w:hint="eastAsia"/>
        </w:rPr>
        <w:t>窺</w:t>
      </w:r>
      <w:r>
        <w:t xml:space="preserve"> [ki] /to peep/</w:t>
      </w:r>
    </w:p>
    <w:p w:rsidR="00A618CE" w:rsidRDefault="00A618CE" w:rsidP="00A618CE">
      <w:r>
        <w:rPr>
          <w:rFonts w:ascii="MS Gothic" w:eastAsia="MS Gothic" w:hAnsi="MS Gothic" w:cs="MS Gothic" w:hint="eastAsia"/>
        </w:rPr>
        <w:t>窺基</w:t>
      </w:r>
      <w:r>
        <w:t xml:space="preserve"> [Kiki] /Kuiji/</w:t>
      </w:r>
    </w:p>
    <w:p w:rsidR="00A618CE" w:rsidRDefault="00A618CE" w:rsidP="00A618CE">
      <w:r>
        <w:rPr>
          <w:rFonts w:ascii="MS Gothic" w:eastAsia="MS Gothic" w:hAnsi="MS Gothic" w:cs="MS Gothic" w:hint="eastAsia"/>
        </w:rPr>
        <w:t>窺看</w:t>
      </w:r>
      <w:r>
        <w:t xml:space="preserve"> [kikan] /to peer out/</w:t>
      </w:r>
    </w:p>
    <w:p w:rsidR="00A618CE" w:rsidRDefault="00A618CE" w:rsidP="00A618CE">
      <w:r>
        <w:rPr>
          <w:rFonts w:ascii="MS Gothic" w:eastAsia="MS Gothic" w:hAnsi="MS Gothic" w:cs="MS Gothic" w:hint="eastAsia"/>
        </w:rPr>
        <w:t>竃</w:t>
      </w:r>
      <w:r>
        <w:t xml:space="preserve"> [sō] /cooking stove/</w:t>
      </w:r>
    </w:p>
    <w:p w:rsidR="00A618CE" w:rsidRDefault="00A618CE" w:rsidP="00A618CE">
      <w:r>
        <w:rPr>
          <w:rFonts w:ascii="MS Gothic" w:eastAsia="MS Gothic" w:hAnsi="MS Gothic" w:cs="MS Gothic" w:hint="eastAsia"/>
        </w:rPr>
        <w:t>竃火</w:t>
      </w:r>
      <w:r>
        <w:t xml:space="preserve"> [sōka ] /bath fire/</w:t>
      </w:r>
    </w:p>
    <w:p w:rsidR="00A618CE" w:rsidRDefault="00A618CE" w:rsidP="00A618CE">
      <w:r>
        <w:rPr>
          <w:rFonts w:ascii="MS Gothic" w:eastAsia="MS Gothic" w:hAnsi="MS Gothic" w:cs="MS Gothic" w:hint="eastAsia"/>
        </w:rPr>
        <w:t>竅</w:t>
      </w:r>
      <w:r>
        <w:t xml:space="preserve"> [kyō] /hole/</w:t>
      </w:r>
    </w:p>
    <w:p w:rsidR="00A618CE" w:rsidRDefault="00A618CE" w:rsidP="00A618CE">
      <w:r>
        <w:rPr>
          <w:rFonts w:ascii="MS Gothic" w:eastAsia="MS Gothic" w:hAnsi="MS Gothic" w:cs="MS Gothic" w:hint="eastAsia"/>
        </w:rPr>
        <w:t>竆</w:t>
      </w:r>
      <w:r>
        <w:t xml:space="preserve"> [gū] /impoverishment/</w:t>
      </w:r>
    </w:p>
    <w:p w:rsidR="00A618CE" w:rsidRDefault="00A618CE" w:rsidP="00A618CE">
      <w:r>
        <w:rPr>
          <w:rFonts w:ascii="MS Gothic" w:eastAsia="MS Gothic" w:hAnsi="MS Gothic" w:cs="MS Gothic" w:hint="eastAsia"/>
        </w:rPr>
        <w:t>竈</w:t>
      </w:r>
      <w:r>
        <w:t xml:space="preserve"> [sō] /a kitchen-stove/</w:t>
      </w:r>
    </w:p>
    <w:p w:rsidR="00A618CE" w:rsidRDefault="00A618CE" w:rsidP="00A618CE">
      <w:r>
        <w:rPr>
          <w:rFonts w:ascii="MS Gothic" w:eastAsia="MS Gothic" w:hAnsi="MS Gothic" w:cs="MS Gothic" w:hint="eastAsia"/>
        </w:rPr>
        <w:t>竈神</w:t>
      </w:r>
      <w:r>
        <w:t xml:space="preserve"> [kamado gami] /the kitchen-stove god/</w:t>
      </w:r>
    </w:p>
    <w:p w:rsidR="00A618CE" w:rsidRDefault="00A618CE" w:rsidP="00A618CE">
      <w:r>
        <w:rPr>
          <w:rFonts w:ascii="MS Gothic" w:eastAsia="MS Gothic" w:hAnsi="MS Gothic" w:cs="MS Gothic" w:hint="eastAsia"/>
        </w:rPr>
        <w:t>竊</w:t>
      </w:r>
      <w:r>
        <w:t xml:space="preserve"> [setsu] /to steal/</w:t>
      </w:r>
    </w:p>
    <w:p w:rsidR="00A618CE" w:rsidRDefault="00A618CE" w:rsidP="00A618CE">
      <w:r>
        <w:rPr>
          <w:rFonts w:ascii="MS Gothic" w:eastAsia="MS Gothic" w:hAnsi="MS Gothic" w:cs="MS Gothic" w:hint="eastAsia"/>
        </w:rPr>
        <w:t>竊以</w:t>
      </w:r>
      <w:r>
        <w:t xml:space="preserve"> [setsui] /privately/</w:t>
      </w:r>
    </w:p>
    <w:p w:rsidR="00A618CE" w:rsidRDefault="00A618CE" w:rsidP="00A618CE">
      <w:r>
        <w:rPr>
          <w:rFonts w:ascii="MS Gothic" w:eastAsia="MS Gothic" w:hAnsi="MS Gothic" w:cs="MS Gothic" w:hint="eastAsia"/>
        </w:rPr>
        <w:t>竊作是念</w:t>
      </w:r>
      <w:r>
        <w:t xml:space="preserve"> [setsusa ze nen] /think secretly in this way/</w:t>
      </w:r>
    </w:p>
    <w:p w:rsidR="00A618CE" w:rsidRDefault="00A618CE" w:rsidP="00A618CE">
      <w:r>
        <w:rPr>
          <w:rFonts w:ascii="MS Gothic" w:eastAsia="MS Gothic" w:hAnsi="MS Gothic" w:cs="MS Gothic" w:hint="eastAsia"/>
        </w:rPr>
        <w:t>竊取</w:t>
      </w:r>
      <w:r>
        <w:t xml:space="preserve"> [sesshu] /to steal quietly/</w:t>
      </w:r>
    </w:p>
    <w:p w:rsidR="00A618CE" w:rsidRDefault="00A618CE" w:rsidP="00A618CE">
      <w:r>
        <w:rPr>
          <w:rFonts w:ascii="MS Gothic" w:eastAsia="MS Gothic" w:hAnsi="MS Gothic" w:cs="MS Gothic" w:hint="eastAsia"/>
        </w:rPr>
        <w:lastRenderedPageBreak/>
        <w:t>竊獨</w:t>
      </w:r>
      <w:r>
        <w:t xml:space="preserve"> [setsudoku] /secretly and alone/</w:t>
      </w:r>
    </w:p>
    <w:p w:rsidR="00A618CE" w:rsidRDefault="00A618CE" w:rsidP="00A618CE">
      <w:r>
        <w:rPr>
          <w:rFonts w:ascii="MS Gothic" w:eastAsia="MS Gothic" w:hAnsi="MS Gothic" w:cs="MS Gothic" w:hint="eastAsia"/>
        </w:rPr>
        <w:t>竊盜</w:t>
      </w:r>
      <w:r>
        <w:t xml:space="preserve"> [settō] /to pilfer/</w:t>
      </w:r>
    </w:p>
    <w:p w:rsidR="00A618CE" w:rsidRDefault="00A618CE" w:rsidP="00A618CE">
      <w:r>
        <w:rPr>
          <w:rFonts w:ascii="MS Gothic" w:eastAsia="MS Gothic" w:hAnsi="MS Gothic" w:cs="MS Gothic" w:hint="eastAsia"/>
        </w:rPr>
        <w:t>竊竊</w:t>
      </w:r>
      <w:r>
        <w:t xml:space="preserve"> [sessetsu] /secretly/</w:t>
      </w:r>
    </w:p>
    <w:p w:rsidR="00A618CE" w:rsidRDefault="00A618CE" w:rsidP="00A618CE">
      <w:r>
        <w:rPr>
          <w:rFonts w:ascii="MS Gothic" w:eastAsia="MS Gothic" w:hAnsi="MS Gothic" w:cs="MS Gothic" w:hint="eastAsia"/>
        </w:rPr>
        <w:t>立</w:t>
      </w:r>
      <w:r>
        <w:t xml:space="preserve"> [ryū] /to establish/</w:t>
      </w:r>
    </w:p>
    <w:p w:rsidR="00A618CE" w:rsidRDefault="00A618CE" w:rsidP="00A618CE">
      <w:r>
        <w:rPr>
          <w:rFonts w:ascii="MS Gothic" w:eastAsia="MS Gothic" w:hAnsi="MS Gothic" w:cs="MS Gothic" w:hint="eastAsia"/>
        </w:rPr>
        <w:t>立世阿毘曇論</w:t>
      </w:r>
      <w:r>
        <w:t xml:space="preserve"> [Ryūse abidon ron] /Lishiapitan lun/</w:t>
      </w:r>
    </w:p>
    <w:p w:rsidR="00A618CE" w:rsidRDefault="00A618CE" w:rsidP="00A618CE">
      <w:r>
        <w:rPr>
          <w:rFonts w:ascii="MS Gothic" w:eastAsia="MS Gothic" w:hAnsi="MS Gothic" w:cs="MS Gothic" w:hint="eastAsia"/>
        </w:rPr>
        <w:t>立住</w:t>
      </w:r>
      <w:r>
        <w:t xml:space="preserve"> [ryūjū] /to stand/</w:t>
      </w:r>
    </w:p>
    <w:p w:rsidR="00A618CE" w:rsidRDefault="00A618CE" w:rsidP="00A618CE">
      <w:r>
        <w:rPr>
          <w:rFonts w:ascii="MS Gothic" w:eastAsia="MS Gothic" w:hAnsi="MS Gothic" w:cs="MS Gothic" w:hint="eastAsia"/>
        </w:rPr>
        <w:t>立作</w:t>
      </w:r>
      <w:r>
        <w:t xml:space="preserve"> [ryūsa] /to erect/</w:t>
      </w:r>
    </w:p>
    <w:p w:rsidR="00A618CE" w:rsidRDefault="00A618CE" w:rsidP="00A618CE">
      <w:r>
        <w:rPr>
          <w:rFonts w:ascii="MS Gothic" w:eastAsia="MS Gothic" w:hAnsi="MS Gothic" w:cs="MS Gothic" w:hint="eastAsia"/>
        </w:rPr>
        <w:t>立僧首座</w:t>
      </w:r>
      <w:r>
        <w:t xml:space="preserve"> [ryūsō shuza] /learned monk who occupies the chief seat/</w:t>
      </w:r>
    </w:p>
    <w:p w:rsidR="00A618CE" w:rsidRDefault="00A618CE" w:rsidP="00A618CE">
      <w:r>
        <w:rPr>
          <w:rFonts w:ascii="MS Gothic" w:eastAsia="MS Gothic" w:hAnsi="MS Gothic" w:cs="MS Gothic" w:hint="eastAsia"/>
        </w:rPr>
        <w:t>立名</w:t>
      </w:r>
      <w:r>
        <w:t xml:space="preserve"> [ryūmyō] /to name/</w:t>
      </w:r>
    </w:p>
    <w:p w:rsidR="00A618CE" w:rsidRDefault="00A618CE" w:rsidP="00A618CE">
      <w:r>
        <w:rPr>
          <w:rFonts w:ascii="MS Gothic" w:eastAsia="MS Gothic" w:hAnsi="MS Gothic" w:cs="MS Gothic" w:hint="eastAsia"/>
        </w:rPr>
        <w:t>立因</w:t>
      </w:r>
      <w:r>
        <w:t xml:space="preserve"> [ryūin] /upholding or establishing cause/</w:t>
      </w:r>
    </w:p>
    <w:p w:rsidR="00A618CE" w:rsidRDefault="00A618CE" w:rsidP="00A618CE">
      <w:r>
        <w:rPr>
          <w:rFonts w:ascii="MS Gothic" w:eastAsia="MS Gothic" w:hAnsi="MS Gothic" w:cs="MS Gothic" w:hint="eastAsia"/>
        </w:rPr>
        <w:t>立如是論</w:t>
      </w:r>
      <w:r>
        <w:t xml:space="preserve"> [ryū nyoze ron] /to posit this kind of thesis/</w:t>
      </w:r>
    </w:p>
    <w:p w:rsidR="00A618CE" w:rsidRDefault="00A618CE" w:rsidP="00A618CE">
      <w:r>
        <w:rPr>
          <w:rFonts w:ascii="MS Gothic" w:eastAsia="MS Gothic" w:hAnsi="MS Gothic" w:cs="MS Gothic" w:hint="eastAsia"/>
        </w:rPr>
        <w:t>立宗</w:t>
      </w:r>
      <w:r>
        <w:t xml:space="preserve"> [risshū] /a tenet/</w:t>
      </w:r>
    </w:p>
    <w:p w:rsidR="00A618CE" w:rsidRDefault="00A618CE" w:rsidP="00A618CE">
      <w:r>
        <w:rPr>
          <w:rFonts w:ascii="MS Gothic" w:eastAsia="MS Gothic" w:hAnsi="MS Gothic" w:cs="MS Gothic" w:hint="eastAsia"/>
        </w:rPr>
        <w:t>立宗言</w:t>
      </w:r>
      <w:r>
        <w:t xml:space="preserve"> [ryūshū gon] /words of the proposition/</w:t>
      </w:r>
    </w:p>
    <w:p w:rsidR="00A618CE" w:rsidRDefault="00A618CE" w:rsidP="00A618CE">
      <w:r>
        <w:rPr>
          <w:rFonts w:ascii="MS Gothic" w:eastAsia="MS Gothic" w:hAnsi="MS Gothic" w:cs="MS Gothic" w:hint="eastAsia"/>
        </w:rPr>
        <w:t>立川流</w:t>
      </w:r>
      <w:r>
        <w:t xml:space="preserve"> [Tachikawaryū] /Tachikawa school/</w:t>
      </w:r>
    </w:p>
    <w:p w:rsidR="00A618CE" w:rsidRDefault="00A618CE" w:rsidP="00A618CE">
      <w:r>
        <w:rPr>
          <w:rFonts w:ascii="MS Gothic" w:eastAsia="MS Gothic" w:hAnsi="MS Gothic" w:cs="MS Gothic" w:hint="eastAsia"/>
        </w:rPr>
        <w:t>立意</w:t>
      </w:r>
      <w:r>
        <w:t xml:space="preserve"> [ryūi] /establish the meaning/</w:t>
      </w:r>
    </w:p>
    <w:p w:rsidR="00A618CE" w:rsidRDefault="00A618CE" w:rsidP="00A618CE">
      <w:r>
        <w:rPr>
          <w:rFonts w:ascii="MS Gothic" w:eastAsia="MS Gothic" w:hAnsi="MS Gothic" w:cs="MS Gothic" w:hint="eastAsia"/>
        </w:rPr>
        <w:t>立我</w:t>
      </w:r>
      <w:r>
        <w:t xml:space="preserve"> [ryūga] /to posit a self/</w:t>
      </w:r>
    </w:p>
    <w:p w:rsidR="00A618CE" w:rsidRDefault="00A618CE" w:rsidP="00A618CE">
      <w:r>
        <w:rPr>
          <w:rFonts w:ascii="MS Gothic" w:eastAsia="MS Gothic" w:hAnsi="MS Gothic" w:cs="MS Gothic" w:hint="eastAsia"/>
        </w:rPr>
        <w:t>立手摩膝</w:t>
      </w:r>
      <w:r>
        <w:t xml:space="preserve"> [ryūshu mashitsu] /arms extending past the knees/</w:t>
      </w:r>
    </w:p>
    <w:p w:rsidR="00A618CE" w:rsidRDefault="00A618CE" w:rsidP="00A618CE">
      <w:r>
        <w:rPr>
          <w:rFonts w:ascii="MS Gothic" w:eastAsia="MS Gothic" w:hAnsi="MS Gothic" w:cs="MS Gothic" w:hint="eastAsia"/>
        </w:rPr>
        <w:t>立手摩膝相</w:t>
      </w:r>
      <w:r>
        <w:t xml:space="preserve"> [ryūshu mashitsu sō] /the characteristic of arms extending below the knees/</w:t>
      </w:r>
    </w:p>
    <w:p w:rsidR="00A618CE" w:rsidRDefault="00A618CE" w:rsidP="00A618CE">
      <w:r>
        <w:rPr>
          <w:rFonts w:ascii="MS Gothic" w:eastAsia="MS Gothic" w:hAnsi="MS Gothic" w:cs="MS Gothic" w:hint="eastAsia"/>
        </w:rPr>
        <w:t>立播</w:t>
      </w:r>
      <w:r>
        <w:t xml:space="preserve"> [ryūban] /(Skt. repa)/</w:t>
      </w:r>
    </w:p>
    <w:p w:rsidR="00A618CE" w:rsidRDefault="00A618CE" w:rsidP="00A618CE">
      <w:r>
        <w:rPr>
          <w:rFonts w:ascii="MS Gothic" w:eastAsia="MS Gothic" w:hAnsi="MS Gothic" w:cs="MS Gothic" w:hint="eastAsia"/>
        </w:rPr>
        <w:t>立教</w:t>
      </w:r>
      <w:r>
        <w:t xml:space="preserve"> [rikkyō] /to establish a school/</w:t>
      </w:r>
    </w:p>
    <w:p w:rsidR="00A618CE" w:rsidRDefault="00A618CE" w:rsidP="00A618CE">
      <w:r>
        <w:rPr>
          <w:rFonts w:ascii="MS Gothic" w:eastAsia="MS Gothic" w:hAnsi="MS Gothic" w:cs="MS Gothic" w:hint="eastAsia"/>
        </w:rPr>
        <w:t>立教開宗</w:t>
      </w:r>
      <w:r>
        <w:t xml:space="preserve"> [rikkyō kaishū] /set up a teaching tradition/</w:t>
      </w:r>
    </w:p>
    <w:p w:rsidR="00A618CE" w:rsidRDefault="00A618CE" w:rsidP="00A618CE">
      <w:r>
        <w:rPr>
          <w:rFonts w:ascii="MS Gothic" w:eastAsia="MS Gothic" w:hAnsi="MS Gothic" w:cs="MS Gothic" w:hint="eastAsia"/>
        </w:rPr>
        <w:t>立敵</w:t>
      </w:r>
      <w:r>
        <w:t xml:space="preserve"> [ryūjaku] /protagonist and antagonist in debate/</w:t>
      </w:r>
    </w:p>
    <w:p w:rsidR="00A618CE" w:rsidRDefault="00A618CE" w:rsidP="00A618CE">
      <w:r>
        <w:rPr>
          <w:rFonts w:ascii="MS Gothic" w:eastAsia="MS Gothic" w:hAnsi="MS Gothic" w:cs="MS Gothic" w:hint="eastAsia"/>
        </w:rPr>
        <w:t>立敵共許</w:t>
      </w:r>
      <w:r>
        <w:t xml:space="preserve"> [ryūteki gūko] /mutual acceptance [of the validity of the proposition] by the protagonist and antagonist in a debate/</w:t>
      </w:r>
    </w:p>
    <w:p w:rsidR="00A618CE" w:rsidRDefault="00A618CE" w:rsidP="00A618CE">
      <w:r>
        <w:rPr>
          <w:rFonts w:ascii="MS Gothic" w:eastAsia="MS Gothic" w:hAnsi="MS Gothic" w:cs="MS Gothic" w:hint="eastAsia"/>
        </w:rPr>
        <w:t>立根</w:t>
      </w:r>
      <w:r>
        <w:t xml:space="preserve"> [ryūkon] /state or condition of being an organ of sense/</w:t>
      </w:r>
    </w:p>
    <w:p w:rsidR="00A618CE" w:rsidRDefault="00A618CE" w:rsidP="00A618CE">
      <w:r>
        <w:rPr>
          <w:rFonts w:ascii="MS Gothic" w:eastAsia="MS Gothic" w:hAnsi="MS Gothic" w:cs="MS Gothic" w:hint="eastAsia"/>
        </w:rPr>
        <w:t>立正</w:t>
      </w:r>
      <w:r>
        <w:t xml:space="preserve"> [risshō] /establishing the correct dharma/</w:t>
      </w:r>
    </w:p>
    <w:p w:rsidR="00A618CE" w:rsidRDefault="00A618CE" w:rsidP="00A618CE">
      <w:r>
        <w:rPr>
          <w:rFonts w:ascii="MS Gothic" w:eastAsia="MS Gothic" w:hAnsi="MS Gothic" w:cs="MS Gothic" w:hint="eastAsia"/>
        </w:rPr>
        <w:t>立法</w:t>
      </w:r>
      <w:r>
        <w:t xml:space="preserve"> [ryūhō] /manifesting the correct principle/</w:t>
      </w:r>
    </w:p>
    <w:p w:rsidR="00A618CE" w:rsidRDefault="00A618CE" w:rsidP="00A618CE">
      <w:r>
        <w:rPr>
          <w:rFonts w:ascii="MS Gothic" w:eastAsia="MS Gothic" w:hAnsi="MS Gothic" w:cs="MS Gothic" w:hint="eastAsia"/>
        </w:rPr>
        <w:t>立無量頌</w:t>
      </w:r>
      <w:r>
        <w:t xml:space="preserve"> [ryū muryō ju] /anantanirdeśapratiṣṭhāna/</w:t>
      </w:r>
    </w:p>
    <w:p w:rsidR="00A618CE" w:rsidRDefault="00A618CE" w:rsidP="00A618CE">
      <w:r>
        <w:rPr>
          <w:rFonts w:ascii="MS Gothic" w:eastAsia="MS Gothic" w:hAnsi="MS Gothic" w:cs="MS Gothic" w:hint="eastAsia"/>
        </w:rPr>
        <w:t>立爲</w:t>
      </w:r>
      <w:r>
        <w:t xml:space="preserve"> [ryūi] /to posit as/</w:t>
      </w:r>
    </w:p>
    <w:p w:rsidR="00A618CE" w:rsidRDefault="00A618CE" w:rsidP="00A618CE">
      <w:r>
        <w:rPr>
          <w:rFonts w:ascii="MS Gothic" w:eastAsia="MS Gothic" w:hAnsi="MS Gothic" w:cs="MS Gothic" w:hint="eastAsia"/>
        </w:rPr>
        <w:t>立理</w:t>
      </w:r>
      <w:r>
        <w:t xml:space="preserve"> [ryūri] /establishing the principle/</w:t>
      </w:r>
    </w:p>
    <w:p w:rsidR="00A618CE" w:rsidRDefault="00A618CE" w:rsidP="00A618CE">
      <w:r>
        <w:rPr>
          <w:rFonts w:ascii="MS Gothic" w:eastAsia="MS Gothic" w:hAnsi="MS Gothic" w:cs="MS Gothic" w:hint="eastAsia"/>
        </w:rPr>
        <w:lastRenderedPageBreak/>
        <w:t>立相</w:t>
      </w:r>
      <w:r>
        <w:t xml:space="preserve"> [ryūsō] /to posit characteristics/</w:t>
      </w:r>
    </w:p>
    <w:p w:rsidR="00A618CE" w:rsidRDefault="00A618CE" w:rsidP="00A618CE">
      <w:r>
        <w:rPr>
          <w:rFonts w:ascii="MS Gothic" w:eastAsia="MS Gothic" w:hAnsi="MS Gothic" w:cs="MS Gothic" w:hint="eastAsia"/>
        </w:rPr>
        <w:t>立破</w:t>
      </w:r>
      <w:r>
        <w:t xml:space="preserve"> [rippa] /to establish and refute/</w:t>
      </w:r>
    </w:p>
    <w:p w:rsidR="00A618CE" w:rsidRDefault="00A618CE" w:rsidP="00A618CE">
      <w:r>
        <w:rPr>
          <w:rFonts w:ascii="MS Gothic" w:eastAsia="MS Gothic" w:hAnsi="MS Gothic" w:cs="MS Gothic" w:hint="eastAsia"/>
        </w:rPr>
        <w:t>立繩</w:t>
      </w:r>
      <w:r>
        <w:t xml:space="preserve"> [ryūjō] /head monk/</w:t>
      </w:r>
    </w:p>
    <w:p w:rsidR="00A618CE" w:rsidRDefault="00A618CE" w:rsidP="00A618CE">
      <w:r>
        <w:rPr>
          <w:rFonts w:ascii="MS Gothic" w:eastAsia="MS Gothic" w:hAnsi="MS Gothic" w:cs="MS Gothic" w:hint="eastAsia"/>
        </w:rPr>
        <w:t>立義</w:t>
      </w:r>
      <w:r>
        <w:t xml:space="preserve"> [ryūgi] /to establish the meaning of/</w:t>
      </w:r>
    </w:p>
    <w:p w:rsidR="00A618CE" w:rsidRDefault="00A618CE" w:rsidP="00A618CE">
      <w:r>
        <w:rPr>
          <w:rFonts w:ascii="MS Gothic" w:eastAsia="MS Gothic" w:hAnsi="MS Gothic" w:cs="MS Gothic" w:hint="eastAsia"/>
        </w:rPr>
        <w:t>立義分</w:t>
      </w:r>
      <w:r>
        <w:t xml:space="preserve"> [ryūgibun] /section on positing the meaning/</w:t>
      </w:r>
    </w:p>
    <w:p w:rsidR="00A618CE" w:rsidRDefault="00A618CE" w:rsidP="00A618CE">
      <w:r>
        <w:rPr>
          <w:rFonts w:ascii="MS Gothic" w:eastAsia="MS Gothic" w:hAnsi="MS Gothic" w:cs="MS Gothic" w:hint="eastAsia"/>
        </w:rPr>
        <w:t>立者</w:t>
      </w:r>
      <w:r>
        <w:t xml:space="preserve"> [ryūsha] /proponent/</w:t>
      </w:r>
    </w:p>
    <w:p w:rsidR="00A618CE" w:rsidRDefault="00A618CE" w:rsidP="00A618CE">
      <w:r>
        <w:rPr>
          <w:rFonts w:ascii="MS Gothic" w:eastAsia="MS Gothic" w:hAnsi="MS Gothic" w:cs="MS Gothic" w:hint="eastAsia"/>
        </w:rPr>
        <w:t>立要</w:t>
      </w:r>
      <w:r>
        <w:t xml:space="preserve"> [ryūyō] /to admit/</w:t>
      </w:r>
    </w:p>
    <w:p w:rsidR="00A618CE" w:rsidRDefault="00A618CE" w:rsidP="00A618CE">
      <w:r>
        <w:rPr>
          <w:rFonts w:ascii="MS Gothic" w:eastAsia="MS Gothic" w:hAnsi="MS Gothic" w:cs="MS Gothic" w:hint="eastAsia"/>
        </w:rPr>
        <w:t>立言</w:t>
      </w:r>
      <w:r>
        <w:t xml:space="preserve"> [ryūgon] /assert/</w:t>
      </w:r>
    </w:p>
    <w:p w:rsidR="00A618CE" w:rsidRDefault="00A618CE" w:rsidP="00A618CE">
      <w:r>
        <w:rPr>
          <w:rFonts w:ascii="MS Gothic" w:eastAsia="MS Gothic" w:hAnsi="MS Gothic" w:cs="MS Gothic" w:hint="eastAsia"/>
        </w:rPr>
        <w:t>立論</w:t>
      </w:r>
      <w:r>
        <w:t xml:space="preserve"> [ritsuron] /propose a thesis/take a position/</w:t>
      </w:r>
    </w:p>
    <w:p w:rsidR="00A618CE" w:rsidRDefault="00A618CE" w:rsidP="00A618CE">
      <w:r>
        <w:rPr>
          <w:rFonts w:ascii="MS Gothic" w:eastAsia="MS Gothic" w:hAnsi="MS Gothic" w:cs="MS Gothic" w:hint="eastAsia"/>
        </w:rPr>
        <w:t>立論者</w:t>
      </w:r>
      <w:r>
        <w:t xml:space="preserve"> [ryūron sha] /proponent/</w:t>
      </w:r>
    </w:p>
    <w:p w:rsidR="00A618CE" w:rsidRDefault="00A618CE" w:rsidP="00A618CE">
      <w:r>
        <w:rPr>
          <w:rFonts w:ascii="MS Gothic" w:eastAsia="MS Gothic" w:hAnsi="MS Gothic" w:cs="MS Gothic" w:hint="eastAsia"/>
        </w:rPr>
        <w:t>立諦</w:t>
      </w:r>
      <w:r>
        <w:t xml:space="preserve"> [ryūtai] /to establish the truth/</w:t>
      </w:r>
    </w:p>
    <w:p w:rsidR="00A618CE" w:rsidRDefault="00A618CE" w:rsidP="00A618CE">
      <w:r>
        <w:rPr>
          <w:rFonts w:ascii="MS Gothic" w:eastAsia="MS Gothic" w:hAnsi="MS Gothic" w:cs="MS Gothic" w:hint="eastAsia"/>
        </w:rPr>
        <w:t>立身</w:t>
      </w:r>
      <w:r>
        <w:t xml:space="preserve"> [risshin] /establish oneself/</w:t>
      </w:r>
    </w:p>
    <w:p w:rsidR="00A618CE" w:rsidRDefault="00A618CE" w:rsidP="00A618CE">
      <w:r>
        <w:rPr>
          <w:rFonts w:ascii="MS Gothic" w:eastAsia="MS Gothic" w:hAnsi="MS Gothic" w:cs="MS Gothic" w:hint="eastAsia"/>
        </w:rPr>
        <w:t>立量</w:t>
      </w:r>
      <w:r>
        <w:t xml:space="preserve"> [ryūryō] /to state a proposition/</w:t>
      </w:r>
    </w:p>
    <w:p w:rsidR="00A618CE" w:rsidRDefault="00A618CE" w:rsidP="00A618CE">
      <w:r>
        <w:rPr>
          <w:rFonts w:ascii="MS Gothic" w:eastAsia="MS Gothic" w:hAnsi="MS Gothic" w:cs="MS Gothic" w:hint="eastAsia"/>
        </w:rPr>
        <w:t>站板</w:t>
      </w:r>
      <w:r>
        <w:t xml:space="preserve"> [tanban] /stopping board/</w:t>
      </w:r>
    </w:p>
    <w:p w:rsidR="00A618CE" w:rsidRDefault="00A618CE" w:rsidP="00A618CE">
      <w:r>
        <w:rPr>
          <w:rFonts w:ascii="MS Gothic" w:eastAsia="MS Gothic" w:hAnsi="MS Gothic" w:cs="MS Gothic" w:hint="eastAsia"/>
        </w:rPr>
        <w:t>竛</w:t>
      </w:r>
      <w:r>
        <w:rPr>
          <w:rFonts w:ascii="Microsoft JhengHei" w:eastAsia="Microsoft JhengHei" w:hAnsi="Microsoft JhengHei" w:cs="Microsoft JhengHei" w:hint="eastAsia"/>
        </w:rPr>
        <w:t>竮</w:t>
      </w:r>
      <w:r>
        <w:t xml:space="preserve"> [ryōbyō] /to wander aimlessly/</w:t>
      </w:r>
    </w:p>
    <w:p w:rsidR="00A618CE" w:rsidRDefault="00A618CE" w:rsidP="00A618CE">
      <w:r>
        <w:rPr>
          <w:rFonts w:ascii="MS Gothic" w:eastAsia="MS Gothic" w:hAnsi="MS Gothic" w:cs="MS Gothic" w:hint="eastAsia"/>
        </w:rPr>
        <w:t>竝</w:t>
      </w:r>
      <w:r>
        <w:t xml:space="preserve"> [hei] /together/</w:t>
      </w:r>
    </w:p>
    <w:p w:rsidR="00A618CE" w:rsidRDefault="00A618CE" w:rsidP="00A618CE">
      <w:r>
        <w:rPr>
          <w:rFonts w:ascii="MS Gothic" w:eastAsia="MS Gothic" w:hAnsi="MS Gothic" w:cs="MS Gothic" w:hint="eastAsia"/>
        </w:rPr>
        <w:t>竝生</w:t>
      </w:r>
      <w:r>
        <w:t xml:space="preserve"> [heishō] /arises together/</w:t>
      </w:r>
    </w:p>
    <w:p w:rsidR="00A618CE" w:rsidRDefault="00A618CE" w:rsidP="00A618CE">
      <w:r>
        <w:rPr>
          <w:rFonts w:ascii="MS Gothic" w:eastAsia="MS Gothic" w:hAnsi="MS Gothic" w:cs="MS Gothic" w:hint="eastAsia"/>
        </w:rPr>
        <w:t>竝起</w:t>
      </w:r>
      <w:r>
        <w:t xml:space="preserve"> [byōki] /to arise together/</w:t>
      </w:r>
    </w:p>
    <w:p w:rsidR="00A618CE" w:rsidRDefault="00A618CE" w:rsidP="00A618CE">
      <w:r>
        <w:rPr>
          <w:rFonts w:ascii="MS Gothic" w:eastAsia="MS Gothic" w:hAnsi="MS Gothic" w:cs="MS Gothic" w:hint="eastAsia"/>
        </w:rPr>
        <w:t>竟</w:t>
      </w:r>
      <w:r>
        <w:t xml:space="preserve"> [kyō] /finish/</w:t>
      </w:r>
    </w:p>
    <w:p w:rsidR="00A618CE" w:rsidRDefault="00A618CE" w:rsidP="00A618CE">
      <w:r>
        <w:rPr>
          <w:rFonts w:ascii="MS Gothic" w:eastAsia="MS Gothic" w:hAnsi="MS Gothic" w:cs="MS Gothic" w:hint="eastAsia"/>
        </w:rPr>
        <w:t>竟語</w:t>
      </w:r>
      <w:r>
        <w:t xml:space="preserve"> [kyōgo] /the final part of words (or a speech)/</w:t>
      </w:r>
    </w:p>
    <w:p w:rsidR="00A618CE" w:rsidRDefault="00A618CE" w:rsidP="00A618CE">
      <w:r>
        <w:rPr>
          <w:rFonts w:ascii="MS Gothic" w:eastAsia="MS Gothic" w:hAnsi="MS Gothic" w:cs="MS Gothic" w:hint="eastAsia"/>
        </w:rPr>
        <w:t>竟陵八友</w:t>
      </w:r>
      <w:r>
        <w:t xml:space="preserve"> [kyōryō hachiyū] /the eight companions of Jingling/</w:t>
      </w:r>
    </w:p>
    <w:p w:rsidR="00A618CE" w:rsidRDefault="00A618CE" w:rsidP="00A618CE">
      <w:r>
        <w:rPr>
          <w:rFonts w:ascii="MS Gothic" w:eastAsia="MS Gothic" w:hAnsi="MS Gothic" w:cs="MS Gothic" w:hint="eastAsia"/>
        </w:rPr>
        <w:t>章</w:t>
      </w:r>
      <w:r>
        <w:t xml:space="preserve"> [shō] /sentence/</w:t>
      </w:r>
    </w:p>
    <w:p w:rsidR="00A618CE" w:rsidRDefault="00A618CE" w:rsidP="00A618CE">
      <w:r>
        <w:rPr>
          <w:rFonts w:ascii="MS Gothic" w:eastAsia="MS Gothic" w:hAnsi="MS Gothic" w:cs="MS Gothic" w:hint="eastAsia"/>
        </w:rPr>
        <w:t>章安</w:t>
      </w:r>
      <w:r>
        <w:t xml:space="preserve"> [Shōan] /Zhang'an/</w:t>
      </w:r>
    </w:p>
    <w:p w:rsidR="00A618CE" w:rsidRDefault="00A618CE" w:rsidP="00A618CE">
      <w:r>
        <w:rPr>
          <w:rFonts w:ascii="MS Gothic" w:eastAsia="MS Gothic" w:hAnsi="MS Gothic" w:cs="MS Gothic" w:hint="eastAsia"/>
        </w:rPr>
        <w:t>章服</w:t>
      </w:r>
      <w:r>
        <w:t xml:space="preserve"> [shōbuku] /regulation dress/</w:t>
      </w:r>
    </w:p>
    <w:p w:rsidR="00A618CE" w:rsidRDefault="00A618CE" w:rsidP="00A618CE">
      <w:r>
        <w:rPr>
          <w:rFonts w:ascii="MS Gothic" w:eastAsia="MS Gothic" w:hAnsi="MS Gothic" w:cs="MS Gothic" w:hint="eastAsia"/>
        </w:rPr>
        <w:t>章疏</w:t>
      </w:r>
      <w:r>
        <w:t xml:space="preserve"> [shōsho] /commentaries/</w:t>
      </w:r>
    </w:p>
    <w:p w:rsidR="00A618CE" w:rsidRDefault="00A618CE" w:rsidP="00A618CE">
      <w:r>
        <w:rPr>
          <w:rFonts w:ascii="MS Gothic" w:eastAsia="MS Gothic" w:hAnsi="MS Gothic" w:cs="MS Gothic" w:hint="eastAsia"/>
        </w:rPr>
        <w:t>童</w:t>
      </w:r>
      <w:r>
        <w:t xml:space="preserve"> [dō] /youth/</w:t>
      </w:r>
    </w:p>
    <w:p w:rsidR="00A618CE" w:rsidRDefault="00A618CE" w:rsidP="00A618CE">
      <w:r>
        <w:rPr>
          <w:rFonts w:ascii="MS Gothic" w:eastAsia="MS Gothic" w:hAnsi="MS Gothic" w:cs="MS Gothic" w:hint="eastAsia"/>
        </w:rPr>
        <w:t>童侍</w:t>
      </w:r>
      <w:r>
        <w:t xml:space="preserve"> [dōji] /errand boy/</w:t>
      </w:r>
    </w:p>
    <w:p w:rsidR="00A618CE" w:rsidRDefault="00A618CE" w:rsidP="00A618CE">
      <w:r>
        <w:rPr>
          <w:rFonts w:ascii="MS Gothic" w:eastAsia="MS Gothic" w:hAnsi="MS Gothic" w:cs="MS Gothic" w:hint="eastAsia"/>
        </w:rPr>
        <w:t>童僕</w:t>
      </w:r>
      <w:r>
        <w:t xml:space="preserve"> [dōboku] /slaves/</w:t>
      </w:r>
    </w:p>
    <w:p w:rsidR="00A618CE" w:rsidRDefault="00A618CE" w:rsidP="00A618CE">
      <w:r>
        <w:rPr>
          <w:rFonts w:ascii="MS Gothic" w:eastAsia="MS Gothic" w:hAnsi="MS Gothic" w:cs="MS Gothic" w:hint="eastAsia"/>
        </w:rPr>
        <w:t>童受</w:t>
      </w:r>
      <w:r>
        <w:t xml:space="preserve"> [Dōju] /Kumāralāta/</w:t>
      </w:r>
    </w:p>
    <w:p w:rsidR="00A618CE" w:rsidRDefault="00A618CE" w:rsidP="00A618CE">
      <w:r>
        <w:rPr>
          <w:rFonts w:ascii="MS Gothic" w:eastAsia="MS Gothic" w:hAnsi="MS Gothic" w:cs="MS Gothic" w:hint="eastAsia"/>
        </w:rPr>
        <w:t>童女</w:t>
      </w:r>
      <w:r>
        <w:t xml:space="preserve"> [dōnyo] /a young woman/</w:t>
      </w:r>
    </w:p>
    <w:p w:rsidR="00A618CE" w:rsidRDefault="00A618CE" w:rsidP="00A618CE">
      <w:r>
        <w:rPr>
          <w:rFonts w:ascii="MS Gothic" w:eastAsia="MS Gothic" w:hAnsi="MS Gothic" w:cs="MS Gothic" w:hint="eastAsia"/>
        </w:rPr>
        <w:lastRenderedPageBreak/>
        <w:t>童子</w:t>
      </w:r>
      <w:r>
        <w:t xml:space="preserve"> [warawa] /prince/</w:t>
      </w:r>
    </w:p>
    <w:p w:rsidR="00A618CE" w:rsidRDefault="00A618CE" w:rsidP="00A618CE">
      <w:r>
        <w:rPr>
          <w:rFonts w:ascii="MS Gothic" w:eastAsia="MS Gothic" w:hAnsi="MS Gothic" w:cs="MS Gothic" w:hint="eastAsia"/>
        </w:rPr>
        <w:t>童子僧</w:t>
      </w:r>
      <w:r>
        <w:t xml:space="preserve"> [dōshi sō] /priestling/</w:t>
      </w:r>
    </w:p>
    <w:p w:rsidR="00A618CE" w:rsidRDefault="00A618CE" w:rsidP="00A618CE">
      <w:r>
        <w:rPr>
          <w:rFonts w:ascii="MS Gothic" w:eastAsia="MS Gothic" w:hAnsi="MS Gothic" w:cs="MS Gothic" w:hint="eastAsia"/>
        </w:rPr>
        <w:t>童子地</w:t>
      </w:r>
      <w:r>
        <w:t xml:space="preserve"> [dōshi ji] /youthful stage/</w:t>
      </w:r>
    </w:p>
    <w:p w:rsidR="00A618CE" w:rsidRDefault="00A618CE" w:rsidP="00A618CE">
      <w:r>
        <w:rPr>
          <w:rFonts w:ascii="MS Gothic" w:eastAsia="MS Gothic" w:hAnsi="MS Gothic" w:cs="MS Gothic" w:hint="eastAsia"/>
        </w:rPr>
        <w:t>童子行者</w:t>
      </w:r>
      <w:r>
        <w:t xml:space="preserve"> [dōshi gyōsha] /errand boy/</w:t>
      </w:r>
    </w:p>
    <w:p w:rsidR="00A618CE" w:rsidRDefault="00A618CE" w:rsidP="00A618CE">
      <w:r>
        <w:rPr>
          <w:rFonts w:ascii="MS Gothic" w:eastAsia="MS Gothic" w:hAnsi="MS Gothic" w:cs="MS Gothic" w:hint="eastAsia"/>
        </w:rPr>
        <w:t>童眞</w:t>
      </w:r>
      <w:r>
        <w:t xml:space="preserve"> [dōshin] /one who has become a youth/</w:t>
      </w:r>
    </w:p>
    <w:p w:rsidR="00A618CE" w:rsidRDefault="00A618CE" w:rsidP="00A618CE">
      <w:r>
        <w:rPr>
          <w:rFonts w:ascii="MS Gothic" w:eastAsia="MS Gothic" w:hAnsi="MS Gothic" w:cs="MS Gothic" w:hint="eastAsia"/>
        </w:rPr>
        <w:t>童眞住</w:t>
      </w:r>
      <w:r>
        <w:t xml:space="preserve"> [dōshin jū] /abode of the true child/</w:t>
      </w:r>
    </w:p>
    <w:p w:rsidR="00A618CE" w:rsidRDefault="00A618CE" w:rsidP="00A618CE">
      <w:r>
        <w:rPr>
          <w:rFonts w:ascii="MS Gothic" w:eastAsia="MS Gothic" w:hAnsi="MS Gothic" w:cs="MS Gothic" w:hint="eastAsia"/>
        </w:rPr>
        <w:t>童眞地</w:t>
      </w:r>
      <w:r>
        <w:t xml:space="preserve"> [dōshin ji] /youthful stage/</w:t>
      </w:r>
    </w:p>
    <w:p w:rsidR="00A618CE" w:rsidRDefault="00A618CE" w:rsidP="00A618CE">
      <w:r>
        <w:rPr>
          <w:rFonts w:ascii="MS Gothic" w:eastAsia="MS Gothic" w:hAnsi="MS Gothic" w:cs="MS Gothic" w:hint="eastAsia"/>
        </w:rPr>
        <w:t>童籠磨</w:t>
      </w:r>
      <w:r>
        <w:t xml:space="preserve"> [dōrōma] /druma/</w:t>
      </w:r>
    </w:p>
    <w:p w:rsidR="00A618CE" w:rsidRDefault="00A618CE" w:rsidP="00A618CE">
      <w:r>
        <w:rPr>
          <w:rFonts w:ascii="MS Gothic" w:eastAsia="MS Gothic" w:hAnsi="MS Gothic" w:cs="MS Gothic" w:hint="eastAsia"/>
        </w:rPr>
        <w:t>童行</w:t>
      </w:r>
      <w:r>
        <w:t xml:space="preserve"> [dōgyō] /errand boy/</w:t>
      </w:r>
    </w:p>
    <w:p w:rsidR="00A618CE" w:rsidRDefault="00A618CE" w:rsidP="00A618CE">
      <w:r>
        <w:rPr>
          <w:rFonts w:ascii="MS Gothic" w:eastAsia="MS Gothic" w:hAnsi="MS Gothic" w:cs="MS Gothic" w:hint="eastAsia"/>
        </w:rPr>
        <w:t>童首</w:t>
      </w:r>
      <w:r>
        <w:t xml:space="preserve"> [Dōshu] /Kumāralāta/</w:t>
      </w:r>
    </w:p>
    <w:p w:rsidR="00A618CE" w:rsidRDefault="00A618CE" w:rsidP="00A618CE">
      <w:r>
        <w:rPr>
          <w:rFonts w:ascii="MS Gothic" w:eastAsia="MS Gothic" w:hAnsi="MS Gothic" w:cs="MS Gothic" w:hint="eastAsia"/>
        </w:rPr>
        <w:t>竪</w:t>
      </w:r>
      <w:r>
        <w:t xml:space="preserve"> [ju] /to cause/</w:t>
      </w:r>
    </w:p>
    <w:p w:rsidR="00A618CE" w:rsidRDefault="00A618CE" w:rsidP="00A618CE">
      <w:r>
        <w:rPr>
          <w:rFonts w:ascii="MS Gothic" w:eastAsia="MS Gothic" w:hAnsi="MS Gothic" w:cs="MS Gothic" w:hint="eastAsia"/>
        </w:rPr>
        <w:t>竪出</w:t>
      </w:r>
      <w:r>
        <w:t xml:space="preserve"> [jushutsu] /the long way of escape from mortality/</w:t>
      </w:r>
    </w:p>
    <w:p w:rsidR="00A618CE" w:rsidRDefault="00A618CE" w:rsidP="00A618CE">
      <w:r>
        <w:rPr>
          <w:rFonts w:ascii="MS Gothic" w:eastAsia="MS Gothic" w:hAnsi="MS Gothic" w:cs="MS Gothic" w:hint="eastAsia"/>
        </w:rPr>
        <w:t>竪底沙論</w:t>
      </w:r>
      <w:r>
        <w:t xml:space="preserve"> [Juchisha ron] /Jyotiṣa śāstra/</w:t>
      </w:r>
    </w:p>
    <w:p w:rsidR="00A618CE" w:rsidRDefault="00A618CE" w:rsidP="00A618CE">
      <w:r>
        <w:rPr>
          <w:rFonts w:ascii="MS Gothic" w:eastAsia="MS Gothic" w:hAnsi="MS Gothic" w:cs="MS Gothic" w:hint="eastAsia"/>
        </w:rPr>
        <w:t>竪敵</w:t>
      </w:r>
      <w:r>
        <w:t xml:space="preserve"> [ryūjaku] /protagonist and antagonist in debate/</w:t>
      </w:r>
    </w:p>
    <w:p w:rsidR="00A618CE" w:rsidRDefault="00A618CE" w:rsidP="00A618CE">
      <w:r>
        <w:rPr>
          <w:rFonts w:ascii="MS Gothic" w:eastAsia="MS Gothic" w:hAnsi="MS Gothic" w:cs="MS Gothic" w:hint="eastAsia"/>
        </w:rPr>
        <w:t>竪望</w:t>
      </w:r>
      <w:r>
        <w:t xml:space="preserve"> [shumō] /temporally/</w:t>
      </w:r>
    </w:p>
    <w:p w:rsidR="00A618CE" w:rsidRDefault="00A618CE" w:rsidP="00A618CE">
      <w:r>
        <w:rPr>
          <w:rFonts w:ascii="MS Gothic" w:eastAsia="MS Gothic" w:hAnsi="MS Gothic" w:cs="MS Gothic" w:hint="eastAsia"/>
        </w:rPr>
        <w:t>竪立</w:t>
      </w:r>
      <w:r>
        <w:t xml:space="preserve"> [juryū] /to erect/</w:t>
      </w:r>
    </w:p>
    <w:p w:rsidR="00A618CE" w:rsidRDefault="00A618CE" w:rsidP="00A618CE">
      <w:r>
        <w:rPr>
          <w:rFonts w:ascii="MS Gothic" w:eastAsia="MS Gothic" w:hAnsi="MS Gothic" w:cs="MS Gothic" w:hint="eastAsia"/>
        </w:rPr>
        <w:t>竪義</w:t>
      </w:r>
      <w:r>
        <w:t xml:space="preserve"> [jugi] /to posit an argument/</w:t>
      </w:r>
    </w:p>
    <w:p w:rsidR="00A618CE" w:rsidRDefault="00A618CE" w:rsidP="00A618CE">
      <w:r>
        <w:rPr>
          <w:rFonts w:ascii="MS Gothic" w:eastAsia="MS Gothic" w:hAnsi="MS Gothic" w:cs="MS Gothic" w:hint="eastAsia"/>
        </w:rPr>
        <w:t>竪者</w:t>
      </w:r>
      <w:r>
        <w:t xml:space="preserve"> [ryūsha] /proponent/</w:t>
      </w:r>
    </w:p>
    <w:p w:rsidR="00A618CE" w:rsidRDefault="00A618CE" w:rsidP="00A618CE">
      <w:r>
        <w:rPr>
          <w:rFonts w:ascii="MS Gothic" w:eastAsia="MS Gothic" w:hAnsi="MS Gothic" w:cs="MS Gothic" w:hint="eastAsia"/>
        </w:rPr>
        <w:t>竪</w:t>
      </w:r>
      <w:r>
        <w:rPr>
          <w:rFonts w:ascii="Malgun Gothic" w:eastAsia="Malgun Gothic" w:hAnsi="Malgun Gothic" w:cs="Malgun Gothic" w:hint="eastAsia"/>
        </w:rPr>
        <w:t>說</w:t>
      </w:r>
      <w:r>
        <w:t xml:space="preserve"> [jusetsu] /set forth an explanation/</w:t>
      </w:r>
    </w:p>
    <w:p w:rsidR="00A618CE" w:rsidRDefault="00A618CE" w:rsidP="00A618CE">
      <w:r>
        <w:rPr>
          <w:rFonts w:ascii="MS Gothic" w:eastAsia="MS Gothic" w:hAnsi="MS Gothic" w:cs="MS Gothic" w:hint="eastAsia"/>
        </w:rPr>
        <w:t>竭</w:t>
      </w:r>
      <w:r>
        <w:t xml:space="preserve"> [ketsu] /to exhaust/</w:t>
      </w:r>
    </w:p>
    <w:p w:rsidR="00A618CE" w:rsidRDefault="00A618CE" w:rsidP="00A618CE">
      <w:r>
        <w:rPr>
          <w:rFonts w:ascii="MS Gothic" w:eastAsia="MS Gothic" w:hAnsi="MS Gothic" w:cs="MS Gothic" w:hint="eastAsia"/>
        </w:rPr>
        <w:t>竭叉</w:t>
      </w:r>
      <w:r>
        <w:t xml:space="preserve"> [Katsusha] /Khaśa (?)/</w:t>
      </w:r>
    </w:p>
    <w:p w:rsidR="00A618CE" w:rsidRDefault="00A618CE" w:rsidP="00A618CE">
      <w:r>
        <w:rPr>
          <w:rFonts w:ascii="MS Gothic" w:eastAsia="MS Gothic" w:hAnsi="MS Gothic" w:cs="MS Gothic" w:hint="eastAsia"/>
        </w:rPr>
        <w:t>竭地羅</w:t>
      </w:r>
      <w:r>
        <w:t xml:space="preserve"> [kachira] /(Skt. khadira)/</w:t>
      </w:r>
    </w:p>
    <w:p w:rsidR="00A618CE" w:rsidRDefault="00A618CE" w:rsidP="00A618CE">
      <w:r>
        <w:rPr>
          <w:rFonts w:ascii="MS Gothic" w:eastAsia="MS Gothic" w:hAnsi="MS Gothic" w:cs="MS Gothic" w:hint="eastAsia"/>
        </w:rPr>
        <w:t>竭支</w:t>
      </w:r>
      <w:r>
        <w:t xml:space="preserve"> [katsushi] /(Skt. saṃkakṣikā )/</w:t>
      </w:r>
    </w:p>
    <w:p w:rsidR="00A618CE" w:rsidRDefault="00A618CE" w:rsidP="00A618CE">
      <w:r>
        <w:rPr>
          <w:rFonts w:ascii="MS Gothic" w:eastAsia="MS Gothic" w:hAnsi="MS Gothic" w:cs="MS Gothic" w:hint="eastAsia"/>
        </w:rPr>
        <w:t>竭誐</w:t>
      </w:r>
      <w:r>
        <w:t xml:space="preserve"> [katsuga] /sword/</w:t>
      </w:r>
    </w:p>
    <w:p w:rsidR="00A618CE" w:rsidRDefault="00A618CE" w:rsidP="00A618CE">
      <w:r>
        <w:rPr>
          <w:rFonts w:ascii="MS Gothic" w:eastAsia="MS Gothic" w:hAnsi="MS Gothic" w:cs="MS Gothic" w:hint="eastAsia"/>
        </w:rPr>
        <w:t>竭陀羅</w:t>
      </w:r>
      <w:r>
        <w:t xml:space="preserve"> [kadara] /(Skt. khadira)/</w:t>
      </w:r>
    </w:p>
    <w:p w:rsidR="00A618CE" w:rsidRDefault="00A618CE" w:rsidP="00A618CE">
      <w:r>
        <w:rPr>
          <w:rFonts w:ascii="MS Gothic" w:eastAsia="MS Gothic" w:hAnsi="MS Gothic" w:cs="MS Gothic" w:hint="eastAsia"/>
        </w:rPr>
        <w:t>端</w:t>
      </w:r>
      <w:r>
        <w:t xml:space="preserve"> [tan] /starting point/</w:t>
      </w:r>
    </w:p>
    <w:p w:rsidR="00A618CE" w:rsidRDefault="00A618CE" w:rsidP="00A618CE">
      <w:r>
        <w:rPr>
          <w:rFonts w:ascii="MS Gothic" w:eastAsia="MS Gothic" w:hAnsi="MS Gothic" w:cs="MS Gothic" w:hint="eastAsia"/>
        </w:rPr>
        <w:t>端倪</w:t>
      </w:r>
      <w:r>
        <w:t xml:space="preserve"> [tangei] /from beginning to end/</w:t>
      </w:r>
    </w:p>
    <w:p w:rsidR="00A618CE" w:rsidRDefault="00A618CE" w:rsidP="00A618CE">
      <w:r>
        <w:rPr>
          <w:rFonts w:ascii="MS Gothic" w:eastAsia="MS Gothic" w:hAnsi="MS Gothic" w:cs="MS Gothic" w:hint="eastAsia"/>
        </w:rPr>
        <w:t>端嚴</w:t>
      </w:r>
      <w:r>
        <w:t xml:space="preserve"> [tangon] /beautiful/</w:t>
      </w:r>
    </w:p>
    <w:p w:rsidR="00A618CE" w:rsidRDefault="00A618CE" w:rsidP="00A618CE">
      <w:r>
        <w:rPr>
          <w:rFonts w:ascii="MS Gothic" w:eastAsia="MS Gothic" w:hAnsi="MS Gothic" w:cs="MS Gothic" w:hint="eastAsia"/>
        </w:rPr>
        <w:t>端嚴美妙形色</w:t>
      </w:r>
      <w:r>
        <w:t xml:space="preserve"> [tangon bimyō gyōshiki] /attractively proportioned [maiden]/</w:t>
      </w:r>
    </w:p>
    <w:p w:rsidR="00A618CE" w:rsidRDefault="00A618CE" w:rsidP="00A618CE">
      <w:r>
        <w:rPr>
          <w:rFonts w:ascii="MS Gothic" w:eastAsia="MS Gothic" w:hAnsi="MS Gothic" w:cs="MS Gothic" w:hint="eastAsia"/>
        </w:rPr>
        <w:t>端坐</w:t>
      </w:r>
      <w:r>
        <w:t xml:space="preserve"> [tanza] /to sit erect/</w:t>
      </w:r>
    </w:p>
    <w:p w:rsidR="00A618CE" w:rsidRDefault="00A618CE" w:rsidP="00A618CE">
      <w:r>
        <w:rPr>
          <w:rFonts w:ascii="MS Gothic" w:eastAsia="MS Gothic" w:hAnsi="MS Gothic" w:cs="MS Gothic" w:hint="eastAsia"/>
        </w:rPr>
        <w:lastRenderedPageBreak/>
        <w:t>端坐念實相</w:t>
      </w:r>
      <w:r>
        <w:t xml:space="preserve"> [tanza nen jissō] /to sit erect in mindfulness of reality/</w:t>
      </w:r>
    </w:p>
    <w:p w:rsidR="00A618CE" w:rsidRDefault="00A618CE" w:rsidP="00A618CE">
      <w:r>
        <w:rPr>
          <w:rFonts w:ascii="MS Gothic" w:eastAsia="MS Gothic" w:hAnsi="MS Gothic" w:cs="MS Gothic" w:hint="eastAsia"/>
        </w:rPr>
        <w:t>端座</w:t>
      </w:r>
      <w:r>
        <w:t xml:space="preserve"> [tanza] /to sit up straight/</w:t>
      </w:r>
    </w:p>
    <w:p w:rsidR="00A618CE" w:rsidRDefault="00A618CE" w:rsidP="00A618CE">
      <w:r>
        <w:rPr>
          <w:rFonts w:ascii="MS Gothic" w:eastAsia="MS Gothic" w:hAnsi="MS Gothic" w:cs="MS Gothic" w:hint="eastAsia"/>
        </w:rPr>
        <w:t>端心</w:t>
      </w:r>
      <w:r>
        <w:t xml:space="preserve"> [tanshin] /upright in thought/</w:t>
      </w:r>
    </w:p>
    <w:p w:rsidR="00A618CE" w:rsidRDefault="00A618CE" w:rsidP="00A618CE">
      <w:r>
        <w:rPr>
          <w:rFonts w:ascii="MS Gothic" w:eastAsia="MS Gothic" w:hAnsi="MS Gothic" w:cs="MS Gothic" w:hint="eastAsia"/>
        </w:rPr>
        <w:t>端心正意</w:t>
      </w:r>
      <w:r>
        <w:t xml:space="preserve"> [tanjin shōi] /straight mind and proper intention/</w:t>
      </w:r>
    </w:p>
    <w:p w:rsidR="00A618CE" w:rsidRDefault="00A618CE" w:rsidP="00A618CE">
      <w:r>
        <w:rPr>
          <w:rFonts w:ascii="MS Gothic" w:eastAsia="MS Gothic" w:hAnsi="MS Gothic" w:cs="MS Gothic" w:hint="eastAsia"/>
        </w:rPr>
        <w:t>端心正行</w:t>
      </w:r>
      <w:r>
        <w:t xml:space="preserve"> [tanshin shōgyō] /upright thought and proper action/</w:t>
      </w:r>
    </w:p>
    <w:p w:rsidR="00A618CE" w:rsidRDefault="00A618CE" w:rsidP="00A618CE">
      <w:r>
        <w:rPr>
          <w:rFonts w:ascii="MS Gothic" w:eastAsia="MS Gothic" w:hAnsi="MS Gothic" w:cs="MS Gothic" w:hint="eastAsia"/>
        </w:rPr>
        <w:t>端政</w:t>
      </w:r>
      <w:r>
        <w:t xml:space="preserve"> [tanshō] /composed/</w:t>
      </w:r>
    </w:p>
    <w:p w:rsidR="00A618CE" w:rsidRDefault="00A618CE" w:rsidP="00A618CE">
      <w:r>
        <w:rPr>
          <w:rFonts w:ascii="MS Gothic" w:eastAsia="MS Gothic" w:hAnsi="MS Gothic" w:cs="MS Gothic" w:hint="eastAsia"/>
        </w:rPr>
        <w:t>端正</w:t>
      </w:r>
      <w:r>
        <w:t xml:space="preserve"> [tanshō] /correct/</w:t>
      </w:r>
    </w:p>
    <w:p w:rsidR="00A618CE" w:rsidRDefault="00A618CE" w:rsidP="00A618CE">
      <w:r>
        <w:rPr>
          <w:rFonts w:ascii="MS Gothic" w:eastAsia="MS Gothic" w:hAnsi="MS Gothic" w:cs="MS Gothic" w:hint="eastAsia"/>
        </w:rPr>
        <w:t>端身</w:t>
      </w:r>
      <w:r>
        <w:t xml:space="preserve"> [tanshin] /proper demeanor/</w:t>
      </w:r>
    </w:p>
    <w:p w:rsidR="00A618CE" w:rsidRDefault="00A618CE" w:rsidP="00A618CE">
      <w:r>
        <w:rPr>
          <w:rFonts w:ascii="MS Gothic" w:eastAsia="MS Gothic" w:hAnsi="MS Gothic" w:cs="MS Gothic" w:hint="eastAsia"/>
        </w:rPr>
        <w:t>端身正念</w:t>
      </w:r>
      <w:r>
        <w:t xml:space="preserve"> [tanjin shōnen] /to proper bodily activity and correct mindfulness/</w:t>
      </w:r>
    </w:p>
    <w:p w:rsidR="00A618CE" w:rsidRDefault="00A618CE" w:rsidP="00A618CE">
      <w:r>
        <w:rPr>
          <w:rFonts w:ascii="MS Gothic" w:eastAsia="MS Gothic" w:hAnsi="MS Gothic" w:cs="MS Gothic" w:hint="eastAsia"/>
        </w:rPr>
        <w:t>端身正行</w:t>
      </w:r>
      <w:r>
        <w:t xml:space="preserve"> [tanjin shōgyō] /to correct oneself and behave correctly/</w:t>
      </w:r>
    </w:p>
    <w:p w:rsidR="00A618CE" w:rsidRDefault="00A618CE" w:rsidP="00A618CE">
      <w:r>
        <w:rPr>
          <w:rFonts w:ascii="MS Gothic" w:eastAsia="MS Gothic" w:hAnsi="MS Gothic" w:cs="MS Gothic" w:hint="eastAsia"/>
        </w:rPr>
        <w:t>竸</w:t>
      </w:r>
      <w:r>
        <w:t xml:space="preserve"> [kyō] /to wrangle/</w:t>
      </w:r>
    </w:p>
    <w:p w:rsidR="00A618CE" w:rsidRDefault="00A618CE" w:rsidP="00A618CE">
      <w:r>
        <w:rPr>
          <w:rFonts w:ascii="MS Gothic" w:eastAsia="MS Gothic" w:hAnsi="MS Gothic" w:cs="MS Gothic" w:hint="eastAsia"/>
        </w:rPr>
        <w:t>竸伽</w:t>
      </w:r>
      <w:r>
        <w:t xml:space="preserve"> [Kyōga] /Ganges/</w:t>
      </w:r>
    </w:p>
    <w:p w:rsidR="00A618CE" w:rsidRDefault="00A618CE" w:rsidP="00A618CE">
      <w:r>
        <w:rPr>
          <w:rFonts w:ascii="MS Gothic" w:eastAsia="MS Gothic" w:hAnsi="MS Gothic" w:cs="MS Gothic" w:hint="eastAsia"/>
        </w:rPr>
        <w:t>竸伽河門</w:t>
      </w:r>
      <w:r>
        <w:t xml:space="preserve"> [Kyōgaka mon] /Gaṅgādvāra/</w:t>
      </w:r>
    </w:p>
    <w:p w:rsidR="00A618CE" w:rsidRDefault="00A618CE" w:rsidP="00A618CE">
      <w:r>
        <w:rPr>
          <w:rFonts w:ascii="MS Gothic" w:eastAsia="MS Gothic" w:hAnsi="MS Gothic" w:cs="MS Gothic" w:hint="eastAsia"/>
        </w:rPr>
        <w:t>竹</w:t>
      </w:r>
      <w:r>
        <w:t xml:space="preserve"> [take] /bamboo/</w:t>
      </w:r>
    </w:p>
    <w:p w:rsidR="00A618CE" w:rsidRDefault="00A618CE" w:rsidP="00A618CE">
      <w:r>
        <w:rPr>
          <w:rFonts w:ascii="MS Gothic" w:eastAsia="MS Gothic" w:hAnsi="MS Gothic" w:cs="MS Gothic" w:hint="eastAsia"/>
        </w:rPr>
        <w:t>竹林</w:t>
      </w:r>
      <w:r>
        <w:t xml:space="preserve"> [chikurin] /bamboo grove/</w:t>
      </w:r>
    </w:p>
    <w:p w:rsidR="00A618CE" w:rsidRDefault="00A618CE" w:rsidP="00A618CE">
      <w:r>
        <w:rPr>
          <w:rFonts w:ascii="MS Gothic" w:eastAsia="MS Gothic" w:hAnsi="MS Gothic" w:cs="MS Gothic" w:hint="eastAsia"/>
        </w:rPr>
        <w:t>竹林寺</w:t>
      </w:r>
      <w:r>
        <w:t xml:space="preserve"> [Chikurinji] /Chikurinji/</w:t>
      </w:r>
    </w:p>
    <w:p w:rsidR="00A618CE" w:rsidRDefault="00A618CE" w:rsidP="00A618CE">
      <w:r>
        <w:rPr>
          <w:rFonts w:ascii="MS Gothic" w:eastAsia="MS Gothic" w:hAnsi="MS Gothic" w:cs="MS Gothic" w:hint="eastAsia"/>
        </w:rPr>
        <w:t>竹林精舍</w:t>
      </w:r>
      <w:r>
        <w:t xml:space="preserve"> [Chikurin shōja] /Veṇuvana-vihāra/</w:t>
      </w:r>
    </w:p>
    <w:p w:rsidR="00A618CE" w:rsidRDefault="00A618CE" w:rsidP="00A618CE">
      <w:r>
        <w:rPr>
          <w:rFonts w:ascii="MS Gothic" w:eastAsia="MS Gothic" w:hAnsi="MS Gothic" w:cs="MS Gothic" w:hint="eastAsia"/>
        </w:rPr>
        <w:t>竹管</w:t>
      </w:r>
      <w:r>
        <w:t xml:space="preserve"> [chikukan] /bamboo tube/</w:t>
      </w:r>
    </w:p>
    <w:p w:rsidR="00A618CE" w:rsidRDefault="00A618CE" w:rsidP="00A618CE">
      <w:r>
        <w:rPr>
          <w:rFonts w:ascii="MS Gothic" w:eastAsia="MS Gothic" w:hAnsi="MS Gothic" w:cs="MS Gothic" w:hint="eastAsia"/>
        </w:rPr>
        <w:t>竹篦</w:t>
      </w:r>
      <w:r>
        <w:t xml:space="preserve"> [chikuhei] /bamboo clapper/</w:t>
      </w:r>
    </w:p>
    <w:p w:rsidR="00A618CE" w:rsidRDefault="00A618CE" w:rsidP="00A618CE">
      <w:r>
        <w:rPr>
          <w:rFonts w:ascii="MS Gothic" w:eastAsia="MS Gothic" w:hAnsi="MS Gothic" w:cs="MS Gothic" w:hint="eastAsia"/>
        </w:rPr>
        <w:t>竹苑</w:t>
      </w:r>
      <w:r>
        <w:t xml:space="preserve"> [Chikuen] /Veṇuvana monastery/</w:t>
      </w:r>
    </w:p>
    <w:p w:rsidR="00A618CE" w:rsidRDefault="00A618CE" w:rsidP="00A618CE">
      <w:r>
        <w:rPr>
          <w:rFonts w:ascii="MS Gothic" w:eastAsia="MS Gothic" w:hAnsi="MS Gothic" w:cs="MS Gothic" w:hint="eastAsia"/>
        </w:rPr>
        <w:t>竹門</w:t>
      </w:r>
      <w:r>
        <w:t xml:space="preserve"> [chikumon] /bamboo gate/</w:t>
      </w:r>
    </w:p>
    <w:p w:rsidR="00A618CE" w:rsidRDefault="00A618CE" w:rsidP="00A618CE">
      <w:r>
        <w:rPr>
          <w:rFonts w:ascii="MS Gothic" w:eastAsia="MS Gothic" w:hAnsi="MS Gothic" w:cs="MS Gothic" w:hint="eastAsia"/>
        </w:rPr>
        <w:t>竺</w:t>
      </w:r>
      <w:r>
        <w:t xml:space="preserve"> [chiku] /India/</w:t>
      </w:r>
    </w:p>
    <w:p w:rsidR="00A618CE" w:rsidRDefault="00A618CE" w:rsidP="00A618CE">
      <w:r>
        <w:rPr>
          <w:rFonts w:ascii="MS Gothic" w:eastAsia="MS Gothic" w:hAnsi="MS Gothic" w:cs="MS Gothic" w:hint="eastAsia"/>
        </w:rPr>
        <w:t>竺乾</w:t>
      </w:r>
      <w:r>
        <w:t xml:space="preserve"> [chiku ken] /India/</w:t>
      </w:r>
    </w:p>
    <w:p w:rsidR="00A618CE" w:rsidRDefault="00A618CE" w:rsidP="00A618CE">
      <w:r>
        <w:rPr>
          <w:rFonts w:ascii="MS Gothic" w:eastAsia="MS Gothic" w:hAnsi="MS Gothic" w:cs="MS Gothic" w:hint="eastAsia"/>
        </w:rPr>
        <w:t>竺仙梵僊</w:t>
      </w:r>
      <w:r>
        <w:t xml:space="preserve"> [Jikusen Bonsen] /Zhuxian Fanxian/</w:t>
      </w:r>
    </w:p>
    <w:p w:rsidR="00A618CE" w:rsidRDefault="00A618CE" w:rsidP="00A618CE">
      <w:r>
        <w:rPr>
          <w:rFonts w:ascii="MS Gothic" w:eastAsia="MS Gothic" w:hAnsi="MS Gothic" w:cs="MS Gothic" w:hint="eastAsia"/>
        </w:rPr>
        <w:t>竺仙派</w:t>
      </w:r>
      <w:r>
        <w:t xml:space="preserve"> [Chikusenha] /Chikusen ha/</w:t>
      </w:r>
    </w:p>
    <w:p w:rsidR="00A618CE" w:rsidRDefault="00A618CE" w:rsidP="00A618CE">
      <w:r>
        <w:rPr>
          <w:rFonts w:ascii="MS Gothic" w:eastAsia="MS Gothic" w:hAnsi="MS Gothic" w:cs="MS Gothic" w:hint="eastAsia"/>
        </w:rPr>
        <w:t>竺佛念</w:t>
      </w:r>
      <w:r>
        <w:t xml:space="preserve"> [Chiku Butsunen] /Zhu Fonian/</w:t>
      </w:r>
    </w:p>
    <w:p w:rsidR="00A618CE" w:rsidRDefault="00A618CE" w:rsidP="00A618CE">
      <w:r>
        <w:rPr>
          <w:rFonts w:ascii="MS Gothic" w:eastAsia="MS Gothic" w:hAnsi="MS Gothic" w:cs="MS Gothic" w:hint="eastAsia"/>
        </w:rPr>
        <w:t>竺刹尸羅</w:t>
      </w:r>
      <w:r>
        <w:t xml:space="preserve"> [Chikuse shira] /Takṣaśīlā*/</w:t>
      </w:r>
    </w:p>
    <w:p w:rsidR="00A618CE" w:rsidRDefault="00A618CE" w:rsidP="00A618CE">
      <w:r>
        <w:rPr>
          <w:rFonts w:ascii="MS Gothic" w:eastAsia="MS Gothic" w:hAnsi="MS Gothic" w:cs="MS Gothic" w:hint="eastAsia"/>
        </w:rPr>
        <w:t>竺土</w:t>
      </w:r>
      <w:r>
        <w:t xml:space="preserve"> [chikuto] /India/</w:t>
      </w:r>
    </w:p>
    <w:p w:rsidR="00A618CE" w:rsidRDefault="00A618CE" w:rsidP="00A618CE">
      <w:r>
        <w:rPr>
          <w:rFonts w:ascii="MS Gothic" w:eastAsia="MS Gothic" w:hAnsi="MS Gothic" w:cs="MS Gothic" w:hint="eastAsia"/>
        </w:rPr>
        <w:t>竺曇摩羅察</w:t>
      </w:r>
      <w:r>
        <w:t xml:space="preserve"> [Chiku Tanmarasa] /Indu-dharmarakṣa/</w:t>
      </w:r>
    </w:p>
    <w:p w:rsidR="00A618CE" w:rsidRDefault="00A618CE" w:rsidP="00A618CE">
      <w:r>
        <w:rPr>
          <w:rFonts w:ascii="MS Gothic" w:eastAsia="MS Gothic" w:hAnsi="MS Gothic" w:cs="MS Gothic" w:hint="eastAsia"/>
        </w:rPr>
        <w:t>竺曇無蘭</w:t>
      </w:r>
      <w:r>
        <w:t xml:space="preserve"> [Jiku Donmuran] /Zhu Tanwulan/</w:t>
      </w:r>
    </w:p>
    <w:p w:rsidR="00A618CE" w:rsidRDefault="00A618CE" w:rsidP="00A618CE">
      <w:r>
        <w:rPr>
          <w:rFonts w:ascii="MS Gothic" w:eastAsia="MS Gothic" w:hAnsi="MS Gothic" w:cs="MS Gothic" w:hint="eastAsia"/>
        </w:rPr>
        <w:lastRenderedPageBreak/>
        <w:t>竺法力</w:t>
      </w:r>
      <w:r>
        <w:t xml:space="preserve"> [Chiku hōriki] /Dharmabala/</w:t>
      </w:r>
    </w:p>
    <w:p w:rsidR="00A618CE" w:rsidRDefault="00A618CE" w:rsidP="00A618CE">
      <w:r>
        <w:rPr>
          <w:rFonts w:ascii="MS Gothic" w:eastAsia="MS Gothic" w:hAnsi="MS Gothic" w:cs="MS Gothic" w:hint="eastAsia"/>
        </w:rPr>
        <w:t>竺法蘭</w:t>
      </w:r>
      <w:r>
        <w:t xml:space="preserve"> [Jikuhōran] /Gobharana/</w:t>
      </w:r>
    </w:p>
    <w:p w:rsidR="00A618CE" w:rsidRDefault="00A618CE" w:rsidP="00A618CE">
      <w:r>
        <w:rPr>
          <w:rFonts w:ascii="MS Gothic" w:eastAsia="MS Gothic" w:hAnsi="MS Gothic" w:cs="MS Gothic" w:hint="eastAsia"/>
        </w:rPr>
        <w:t>竺法護</w:t>
      </w:r>
      <w:r>
        <w:t xml:space="preserve"> [Jiku Hōgo] /Dharmarakṣa/</w:t>
      </w:r>
    </w:p>
    <w:p w:rsidR="00A618CE" w:rsidRDefault="00A618CE" w:rsidP="00A618CE">
      <w:r>
        <w:rPr>
          <w:rFonts w:ascii="MS Gothic" w:eastAsia="MS Gothic" w:hAnsi="MS Gothic" w:cs="MS Gothic" w:hint="eastAsia"/>
        </w:rPr>
        <w:t>竺經</w:t>
      </w:r>
      <w:r>
        <w:t xml:space="preserve"> [chikukyō] /Indian scriptures/</w:t>
      </w:r>
    </w:p>
    <w:p w:rsidR="00A618CE" w:rsidRDefault="00A618CE" w:rsidP="00A618CE">
      <w:r>
        <w:rPr>
          <w:rFonts w:ascii="MS Gothic" w:eastAsia="MS Gothic" w:hAnsi="MS Gothic" w:cs="MS Gothic" w:hint="eastAsia"/>
        </w:rPr>
        <w:t>竺葉摩騰</w:t>
      </w:r>
      <w:r>
        <w:t xml:space="preserve"> [Chiku Shōmatō] /Kāśyapa Mātaṇga/</w:t>
      </w:r>
    </w:p>
    <w:p w:rsidR="00A618CE" w:rsidRDefault="00A618CE" w:rsidP="00A618CE">
      <w:r>
        <w:rPr>
          <w:rFonts w:ascii="MS Gothic" w:eastAsia="MS Gothic" w:hAnsi="MS Gothic" w:cs="MS Gothic" w:hint="eastAsia"/>
        </w:rPr>
        <w:t>竺道壹</w:t>
      </w:r>
      <w:r>
        <w:t xml:space="preserve"> [Chiku Dōichi] /Zhu Daoyi/</w:t>
      </w:r>
    </w:p>
    <w:p w:rsidR="00A618CE" w:rsidRDefault="00A618CE" w:rsidP="00A618CE">
      <w:r>
        <w:rPr>
          <w:rFonts w:ascii="MS Gothic" w:eastAsia="MS Gothic" w:hAnsi="MS Gothic" w:cs="MS Gothic" w:hint="eastAsia"/>
        </w:rPr>
        <w:t>竺道潛</w:t>
      </w:r>
      <w:r>
        <w:t xml:space="preserve"> [Chiku Dōsen] /Zhu Daoqian/</w:t>
      </w:r>
    </w:p>
    <w:p w:rsidR="00A618CE" w:rsidRDefault="00A618CE" w:rsidP="00A618CE">
      <w:r>
        <w:rPr>
          <w:rFonts w:ascii="MS Gothic" w:eastAsia="MS Gothic" w:hAnsi="MS Gothic" w:cs="MS Gothic" w:hint="eastAsia"/>
        </w:rPr>
        <w:t>竺道生</w:t>
      </w:r>
      <w:r>
        <w:t xml:space="preserve"> [Jiku Dōshō] /Zhu Daosheng/</w:t>
      </w:r>
    </w:p>
    <w:p w:rsidR="00A618CE" w:rsidRDefault="00A618CE" w:rsidP="00A618CE">
      <w:r>
        <w:rPr>
          <w:rFonts w:ascii="MS Gothic" w:eastAsia="MS Gothic" w:hAnsi="MS Gothic" w:cs="MS Gothic" w:hint="eastAsia"/>
        </w:rPr>
        <w:t>竺難提</w:t>
      </w:r>
      <w:r>
        <w:t xml:space="preserve"> [Jiku Nandai] /*Nandi/</w:t>
      </w:r>
    </w:p>
    <w:p w:rsidR="00A618CE" w:rsidRDefault="00A618CE" w:rsidP="00A618CE">
      <w:r>
        <w:rPr>
          <w:rFonts w:ascii="MS Gothic" w:eastAsia="MS Gothic" w:hAnsi="MS Gothic" w:cs="MS Gothic" w:hint="eastAsia"/>
        </w:rPr>
        <w:t>竿</w:t>
      </w:r>
      <w:r>
        <w:t xml:space="preserve"> [kan] /staff/</w:t>
      </w:r>
    </w:p>
    <w:p w:rsidR="00A618CE" w:rsidRDefault="00A618CE" w:rsidP="00A618CE">
      <w:r>
        <w:rPr>
          <w:rFonts w:ascii="MS Gothic" w:eastAsia="MS Gothic" w:hAnsi="MS Gothic" w:cs="MS Gothic" w:hint="eastAsia"/>
        </w:rPr>
        <w:t>笈</w:t>
      </w:r>
      <w:r>
        <w:t xml:space="preserve"> [oi] /a trunk carried on the back/</w:t>
      </w:r>
    </w:p>
    <w:p w:rsidR="00A618CE" w:rsidRDefault="00A618CE" w:rsidP="00A618CE">
      <w:r>
        <w:rPr>
          <w:rFonts w:ascii="MS Gothic" w:eastAsia="MS Gothic" w:hAnsi="MS Gothic" w:cs="MS Gothic" w:hint="eastAsia"/>
        </w:rPr>
        <w:t>笈多</w:t>
      </w:r>
      <w:r>
        <w:t xml:space="preserve"> [Gyūta] /Gupta/</w:t>
      </w:r>
    </w:p>
    <w:p w:rsidR="00A618CE" w:rsidRDefault="00A618CE" w:rsidP="00A618CE">
      <w:r>
        <w:rPr>
          <w:rFonts w:ascii="MS Gothic" w:eastAsia="MS Gothic" w:hAnsi="MS Gothic" w:cs="MS Gothic" w:hint="eastAsia"/>
        </w:rPr>
        <w:t>笈房鉢底</w:t>
      </w:r>
      <w:r>
        <w:t xml:space="preserve"> [Kyūbōhattei] /Gavāṃpati/</w:t>
      </w:r>
    </w:p>
    <w:p w:rsidR="00A618CE" w:rsidRDefault="00A618CE" w:rsidP="00A618CE">
      <w:r>
        <w:rPr>
          <w:rFonts w:ascii="MS Gothic" w:eastAsia="MS Gothic" w:hAnsi="MS Gothic" w:cs="MS Gothic" w:hint="eastAsia"/>
        </w:rPr>
        <w:t>笑</w:t>
      </w:r>
      <w:r>
        <w:t xml:space="preserve"> [shō] /to laugh/</w:t>
      </w:r>
    </w:p>
    <w:p w:rsidR="00A618CE" w:rsidRDefault="00A618CE" w:rsidP="00A618CE">
      <w:r>
        <w:rPr>
          <w:rFonts w:ascii="MS Gothic" w:eastAsia="MS Gothic" w:hAnsi="MS Gothic" w:cs="MS Gothic" w:hint="eastAsia"/>
        </w:rPr>
        <w:t>笑睇</w:t>
      </w:r>
      <w:r>
        <w:t xml:space="preserve"> [shōtei] /to watch comedy (?)/</w:t>
      </w:r>
    </w:p>
    <w:p w:rsidR="00A618CE" w:rsidRDefault="00A618CE" w:rsidP="00A618CE">
      <w:r>
        <w:rPr>
          <w:rFonts w:ascii="MS Gothic" w:eastAsia="MS Gothic" w:hAnsi="MS Gothic" w:cs="MS Gothic" w:hint="eastAsia"/>
        </w:rPr>
        <w:t>笛</w:t>
      </w:r>
      <w:r>
        <w:t xml:space="preserve"> [teki] /flute/</w:t>
      </w:r>
    </w:p>
    <w:p w:rsidR="00A618CE" w:rsidRDefault="00A618CE" w:rsidP="00A618CE">
      <w:r>
        <w:rPr>
          <w:rFonts w:ascii="MS Gothic" w:eastAsia="MS Gothic" w:hAnsi="MS Gothic" w:cs="MS Gothic" w:hint="eastAsia"/>
        </w:rPr>
        <w:t>符呪</w:t>
      </w:r>
      <w:r>
        <w:t xml:space="preserve"> [fuju] /spell/</w:t>
      </w:r>
    </w:p>
    <w:p w:rsidR="00A618CE" w:rsidRDefault="00A618CE" w:rsidP="00A618CE">
      <w:r>
        <w:rPr>
          <w:rFonts w:ascii="MS Gothic" w:eastAsia="MS Gothic" w:hAnsi="MS Gothic" w:cs="MS Gothic" w:hint="eastAsia"/>
        </w:rPr>
        <w:t>符咒</w:t>
      </w:r>
      <w:r>
        <w:t xml:space="preserve"> [fuju] /spell/</w:t>
      </w:r>
    </w:p>
    <w:p w:rsidR="00A618CE" w:rsidRDefault="00A618CE" w:rsidP="00A618CE">
      <w:r>
        <w:rPr>
          <w:rFonts w:ascii="MS Gothic" w:eastAsia="MS Gothic" w:hAnsi="MS Gothic" w:cs="MS Gothic" w:hint="eastAsia"/>
        </w:rPr>
        <w:t>第</w:t>
      </w:r>
      <w:r>
        <w:t xml:space="preserve"> [dai] /level/</w:t>
      </w:r>
    </w:p>
    <w:p w:rsidR="00A618CE" w:rsidRDefault="00A618CE" w:rsidP="00A618CE">
      <w:r>
        <w:rPr>
          <w:rFonts w:ascii="MS Gothic" w:eastAsia="MS Gothic" w:hAnsi="MS Gothic" w:cs="MS Gothic" w:hint="eastAsia"/>
        </w:rPr>
        <w:t>第一</w:t>
      </w:r>
      <w:r>
        <w:t xml:space="preserve"> [daiichi] /best/</w:t>
      </w:r>
    </w:p>
    <w:p w:rsidR="00A618CE" w:rsidRDefault="00A618CE" w:rsidP="00A618CE">
      <w:r>
        <w:rPr>
          <w:rFonts w:ascii="MS Gothic" w:eastAsia="MS Gothic" w:hAnsi="MS Gothic" w:cs="MS Gothic" w:hint="eastAsia"/>
        </w:rPr>
        <w:t>第一乘</w:t>
      </w:r>
      <w:r>
        <w:t xml:space="preserve"> [daiichi jō] /supreme vehicle/</w:t>
      </w:r>
    </w:p>
    <w:p w:rsidR="00A618CE" w:rsidRDefault="00A618CE" w:rsidP="00A618CE">
      <w:r>
        <w:rPr>
          <w:rFonts w:ascii="MS Gothic" w:eastAsia="MS Gothic" w:hAnsi="MS Gothic" w:cs="MS Gothic" w:hint="eastAsia"/>
        </w:rPr>
        <w:t>第一位</w:t>
      </w:r>
      <w:r>
        <w:t xml:space="preserve"> [daiichi i] /highest rank/</w:t>
      </w:r>
    </w:p>
    <w:p w:rsidR="00A618CE" w:rsidRDefault="00A618CE" w:rsidP="00A618CE">
      <w:r>
        <w:rPr>
          <w:rFonts w:ascii="MS Gothic" w:eastAsia="MS Gothic" w:hAnsi="MS Gothic" w:cs="MS Gothic" w:hint="eastAsia"/>
        </w:rPr>
        <w:t>第一初</w:t>
      </w:r>
      <w:r>
        <w:t xml:space="preserve"> [daiichi sho] /for the first time/</w:t>
      </w:r>
    </w:p>
    <w:p w:rsidR="00A618CE" w:rsidRDefault="00A618CE" w:rsidP="00A618CE">
      <w:r>
        <w:rPr>
          <w:rFonts w:ascii="MS Gothic" w:eastAsia="MS Gothic" w:hAnsi="MS Gothic" w:cs="MS Gothic" w:hint="eastAsia"/>
        </w:rPr>
        <w:t>第一利根</w:t>
      </w:r>
      <w:r>
        <w:t xml:space="preserve"> [daiichi rikon] /having the sharpest faculties/</w:t>
      </w:r>
    </w:p>
    <w:p w:rsidR="00A618CE" w:rsidRDefault="00A618CE" w:rsidP="00A618CE">
      <w:r>
        <w:rPr>
          <w:rFonts w:ascii="MS Gothic" w:eastAsia="MS Gothic" w:hAnsi="MS Gothic" w:cs="MS Gothic" w:hint="eastAsia"/>
        </w:rPr>
        <w:t>第一利根衆生</w:t>
      </w:r>
      <w:r>
        <w:t xml:space="preserve"> [daiichi rikon shūjō] /sentient beings with the sharpest faculties/</w:t>
      </w:r>
    </w:p>
    <w:p w:rsidR="00A618CE" w:rsidRDefault="00A618CE" w:rsidP="00A618CE">
      <w:r>
        <w:rPr>
          <w:rFonts w:ascii="MS Gothic" w:eastAsia="MS Gothic" w:hAnsi="MS Gothic" w:cs="MS Gothic" w:hint="eastAsia"/>
        </w:rPr>
        <w:t>第一句</w:t>
      </w:r>
      <w:r>
        <w:t xml:space="preserve"> [daiichi ku] /first letter/</w:t>
      </w:r>
    </w:p>
    <w:p w:rsidR="00A618CE" w:rsidRDefault="00A618CE" w:rsidP="00A618CE">
      <w:r>
        <w:rPr>
          <w:rFonts w:ascii="MS Gothic" w:eastAsia="MS Gothic" w:hAnsi="MS Gothic" w:cs="MS Gothic" w:hint="eastAsia"/>
        </w:rPr>
        <w:t>第一天</w:t>
      </w:r>
      <w:r>
        <w:t xml:space="preserve"> [daiitten] /the first heaven/</w:t>
      </w:r>
    </w:p>
    <w:p w:rsidR="00A618CE" w:rsidRDefault="00A618CE" w:rsidP="00A618CE">
      <w:r>
        <w:rPr>
          <w:rFonts w:ascii="MS Gothic" w:eastAsia="MS Gothic" w:hAnsi="MS Gothic" w:cs="MS Gothic" w:hint="eastAsia"/>
        </w:rPr>
        <w:t>第一寂滅</w:t>
      </w:r>
      <w:r>
        <w:t xml:space="preserve"> [daiichi jakumetsu] /supreme nirvāṇa/</w:t>
      </w:r>
    </w:p>
    <w:p w:rsidR="00A618CE" w:rsidRDefault="00A618CE" w:rsidP="00A618CE">
      <w:r>
        <w:rPr>
          <w:rFonts w:ascii="MS Gothic" w:eastAsia="MS Gothic" w:hAnsi="MS Gothic" w:cs="MS Gothic" w:hint="eastAsia"/>
        </w:rPr>
        <w:t>第一希有</w:t>
      </w:r>
      <w:r>
        <w:t xml:space="preserve"> [daiichi keu] /most rare/</w:t>
      </w:r>
    </w:p>
    <w:p w:rsidR="00A618CE" w:rsidRDefault="00A618CE" w:rsidP="00A618CE">
      <w:r>
        <w:rPr>
          <w:rFonts w:ascii="MS Gothic" w:eastAsia="MS Gothic" w:hAnsi="MS Gothic" w:cs="MS Gothic" w:hint="eastAsia"/>
        </w:rPr>
        <w:t>第一彼岸</w:t>
      </w:r>
      <w:r>
        <w:t xml:space="preserve"> [daiichi higan] /highest position or rank/</w:t>
      </w:r>
    </w:p>
    <w:p w:rsidR="00A618CE" w:rsidRDefault="00A618CE" w:rsidP="00A618CE">
      <w:r>
        <w:rPr>
          <w:rFonts w:ascii="MS Gothic" w:eastAsia="MS Gothic" w:hAnsi="MS Gothic" w:cs="MS Gothic" w:hint="eastAsia"/>
        </w:rPr>
        <w:lastRenderedPageBreak/>
        <w:t>第一最</w:t>
      </w:r>
      <w:r>
        <w:t xml:space="preserve"> [daiis sai] /paramount/</w:t>
      </w:r>
    </w:p>
    <w:p w:rsidR="00A618CE" w:rsidRDefault="00A618CE" w:rsidP="00A618CE">
      <w:r>
        <w:rPr>
          <w:rFonts w:ascii="MS Gothic" w:eastAsia="MS Gothic" w:hAnsi="MS Gothic" w:cs="MS Gothic" w:hint="eastAsia"/>
        </w:rPr>
        <w:t>第一有</w:t>
      </w:r>
      <w:r>
        <w:t xml:space="preserve"> [daiichiu] /the peak of existence/</w:t>
      </w:r>
    </w:p>
    <w:p w:rsidR="00A618CE" w:rsidRDefault="00A618CE" w:rsidP="00A618CE">
      <w:r>
        <w:rPr>
          <w:rFonts w:ascii="MS Gothic" w:eastAsia="MS Gothic" w:hAnsi="MS Gothic" w:cs="MS Gothic" w:hint="eastAsia"/>
        </w:rPr>
        <w:t>第一樂</w:t>
      </w:r>
      <w:r>
        <w:t xml:space="preserve"> [daiichiraku] /first rank of bliss/</w:t>
      </w:r>
    </w:p>
    <w:p w:rsidR="00A618CE" w:rsidRDefault="00A618CE" w:rsidP="00A618CE">
      <w:r>
        <w:rPr>
          <w:rFonts w:ascii="MS Gothic" w:eastAsia="MS Gothic" w:hAnsi="MS Gothic" w:cs="MS Gothic" w:hint="eastAsia"/>
        </w:rPr>
        <w:t>第一次結集</w:t>
      </w:r>
      <w:r>
        <w:t xml:space="preserve"> [daiichishi ketsujshū] /first council/</w:t>
      </w:r>
    </w:p>
    <w:p w:rsidR="00A618CE" w:rsidRDefault="00A618CE" w:rsidP="00A618CE">
      <w:r>
        <w:rPr>
          <w:rFonts w:ascii="MS Gothic" w:eastAsia="MS Gothic" w:hAnsi="MS Gothic" w:cs="MS Gothic" w:hint="eastAsia"/>
        </w:rPr>
        <w:t>第一法</w:t>
      </w:r>
      <w:r>
        <w:t xml:space="preserve"> [daiichi no  hō] /highest state/</w:t>
      </w:r>
    </w:p>
    <w:p w:rsidR="00A618CE" w:rsidRDefault="00A618CE" w:rsidP="00A618CE">
      <w:r>
        <w:rPr>
          <w:rFonts w:ascii="MS Gothic" w:eastAsia="MS Gothic" w:hAnsi="MS Gothic" w:cs="MS Gothic" w:hint="eastAsia"/>
        </w:rPr>
        <w:t>第一甚深</w:t>
      </w:r>
      <w:r>
        <w:t xml:space="preserve"> [daiichi shinshin] /most profound/</w:t>
      </w:r>
    </w:p>
    <w:p w:rsidR="00A618CE" w:rsidRDefault="00A618CE" w:rsidP="00A618CE">
      <w:r>
        <w:rPr>
          <w:rFonts w:ascii="MS Gothic" w:eastAsia="MS Gothic" w:hAnsi="MS Gothic" w:cs="MS Gothic" w:hint="eastAsia"/>
        </w:rPr>
        <w:t>第一第二第三法忍</w:t>
      </w:r>
      <w:r>
        <w:t xml:space="preserve"> [daiichi daini daisan hōnin] /first, second, and third levels of attainment of forbearance in regard to the arising of all dharmas/</w:t>
      </w:r>
    </w:p>
    <w:p w:rsidR="00A618CE" w:rsidRDefault="00A618CE" w:rsidP="00A618CE">
      <w:r>
        <w:rPr>
          <w:rFonts w:ascii="MS Gothic" w:eastAsia="MS Gothic" w:hAnsi="MS Gothic" w:cs="MS Gothic" w:hint="eastAsia"/>
        </w:rPr>
        <w:t>第一結集</w:t>
      </w:r>
      <w:r>
        <w:t xml:space="preserve"> [daiichi ketsujū] /First Council/</w:t>
      </w:r>
    </w:p>
    <w:p w:rsidR="00A618CE" w:rsidRDefault="00A618CE" w:rsidP="00A618CE">
      <w:r>
        <w:rPr>
          <w:rFonts w:ascii="MS Gothic" w:eastAsia="MS Gothic" w:hAnsi="MS Gothic" w:cs="MS Gothic" w:hint="eastAsia"/>
        </w:rPr>
        <w:t>第一義</w:t>
      </w:r>
      <w:r>
        <w:t xml:space="preserve"> [daiichi gi] /ultimate truth/</w:t>
      </w:r>
    </w:p>
    <w:p w:rsidR="00A618CE" w:rsidRDefault="00A618CE" w:rsidP="00A618CE">
      <w:r>
        <w:rPr>
          <w:rFonts w:ascii="MS Gothic" w:eastAsia="MS Gothic" w:hAnsi="MS Gothic" w:cs="MS Gothic" w:hint="eastAsia"/>
        </w:rPr>
        <w:t>第一義中</w:t>
      </w:r>
      <w:r>
        <w:t xml:space="preserve"> [daiichigi chū] /from the absolute standpoint/</w:t>
      </w:r>
    </w:p>
    <w:p w:rsidR="00A618CE" w:rsidRDefault="00A618CE" w:rsidP="00A618CE">
      <w:r>
        <w:rPr>
          <w:rFonts w:ascii="MS Gothic" w:eastAsia="MS Gothic" w:hAnsi="MS Gothic" w:cs="MS Gothic" w:hint="eastAsia"/>
        </w:rPr>
        <w:t>第一義心</w:t>
      </w:r>
      <w:r>
        <w:t xml:space="preserve"> [daiichigi shin] /supreme mind/</w:t>
      </w:r>
    </w:p>
    <w:p w:rsidR="00A618CE" w:rsidRDefault="00A618CE" w:rsidP="00A618CE">
      <w:r>
        <w:rPr>
          <w:rFonts w:ascii="MS Gothic" w:eastAsia="MS Gothic" w:hAnsi="MS Gothic" w:cs="MS Gothic" w:hint="eastAsia"/>
        </w:rPr>
        <w:t>第一義悉檀</w:t>
      </w:r>
      <w:r>
        <w:t xml:space="preserve"> [daiichi gi shiddan] /highest truth/</w:t>
      </w:r>
    </w:p>
    <w:p w:rsidR="00A618CE" w:rsidRDefault="00A618CE" w:rsidP="00A618CE">
      <w:r>
        <w:rPr>
          <w:rFonts w:ascii="MS Gothic" w:eastAsia="MS Gothic" w:hAnsi="MS Gothic" w:cs="MS Gothic" w:hint="eastAsia"/>
        </w:rPr>
        <w:t>第一義智</w:t>
      </w:r>
      <w:r>
        <w:t xml:space="preserve"> [daiichigi chi] /supreme wisdom/</w:t>
      </w:r>
    </w:p>
    <w:p w:rsidR="00A618CE" w:rsidRDefault="00A618CE" w:rsidP="00A618CE">
      <w:r>
        <w:rPr>
          <w:rFonts w:ascii="MS Gothic" w:eastAsia="MS Gothic" w:hAnsi="MS Gothic" w:cs="MS Gothic" w:hint="eastAsia"/>
        </w:rPr>
        <w:t>第一義樂</w:t>
      </w:r>
      <w:r>
        <w:t xml:space="preserve"> [daiichigi raku] /supreme bliss/</w:t>
      </w:r>
    </w:p>
    <w:p w:rsidR="00A618CE" w:rsidRDefault="00A618CE" w:rsidP="00A618CE">
      <w:r>
        <w:rPr>
          <w:rFonts w:ascii="MS Gothic" w:eastAsia="MS Gothic" w:hAnsi="MS Gothic" w:cs="MS Gothic" w:hint="eastAsia"/>
        </w:rPr>
        <w:t>第一義空</w:t>
      </w:r>
      <w:r>
        <w:t xml:space="preserve"> [daiichigi kū] /emptiness in its cardinal meaning/</w:t>
      </w:r>
    </w:p>
    <w:p w:rsidR="00A618CE" w:rsidRDefault="00A618CE" w:rsidP="00A618CE">
      <w:r>
        <w:rPr>
          <w:rFonts w:ascii="MS Gothic" w:eastAsia="MS Gothic" w:hAnsi="MS Gothic" w:cs="MS Gothic" w:hint="eastAsia"/>
        </w:rPr>
        <w:t>第一義苦</w:t>
      </w:r>
      <w:r>
        <w:t xml:space="preserve"> [daiichigi ku] /the greatest suffering/</w:t>
      </w:r>
    </w:p>
    <w:p w:rsidR="00A618CE" w:rsidRDefault="00A618CE" w:rsidP="00A618CE">
      <w:r>
        <w:rPr>
          <w:rFonts w:ascii="MS Gothic" w:eastAsia="MS Gothic" w:hAnsi="MS Gothic" w:cs="MS Gothic" w:hint="eastAsia"/>
        </w:rPr>
        <w:t>第一義觀</w:t>
      </w:r>
      <w:r>
        <w:t xml:space="preserve"> [daiichigi kan] /supreme contemplation/</w:t>
      </w:r>
    </w:p>
    <w:p w:rsidR="00A618CE" w:rsidRDefault="00A618CE" w:rsidP="00A618CE">
      <w:r>
        <w:rPr>
          <w:rFonts w:ascii="MS Gothic" w:eastAsia="MS Gothic" w:hAnsi="MS Gothic" w:cs="MS Gothic" w:hint="eastAsia"/>
        </w:rPr>
        <w:t>第一義諦</w:t>
      </w:r>
      <w:r>
        <w:t xml:space="preserve"> [daiichi gitai] /absolute truth/</w:t>
      </w:r>
    </w:p>
    <w:p w:rsidR="00A618CE" w:rsidRDefault="00A618CE" w:rsidP="00A618CE">
      <w:r>
        <w:rPr>
          <w:rFonts w:ascii="MS Gothic" w:eastAsia="MS Gothic" w:hAnsi="MS Gothic" w:cs="MS Gothic" w:hint="eastAsia"/>
        </w:rPr>
        <w:t>第一阿僧祇劫</w:t>
      </w:r>
      <w:r>
        <w:t xml:space="preserve"> [daiichi asōgi kō] /the first incalculable eon/</w:t>
      </w:r>
    </w:p>
    <w:p w:rsidR="00A618CE" w:rsidRDefault="00A618CE" w:rsidP="00A618CE">
      <w:r>
        <w:rPr>
          <w:rFonts w:ascii="MS Gothic" w:eastAsia="MS Gothic" w:hAnsi="MS Gothic" w:cs="MS Gothic" w:hint="eastAsia"/>
        </w:rPr>
        <w:t>第七</w:t>
      </w:r>
      <w:r>
        <w:t xml:space="preserve"> [daishichi] /seventh/</w:t>
      </w:r>
    </w:p>
    <w:p w:rsidR="00A618CE" w:rsidRDefault="00A618CE" w:rsidP="00A618CE">
      <w:r>
        <w:rPr>
          <w:rFonts w:ascii="MS Gothic" w:eastAsia="MS Gothic" w:hAnsi="MS Gothic" w:cs="MS Gothic" w:hint="eastAsia"/>
        </w:rPr>
        <w:t>第七仙</w:t>
      </w:r>
      <w:r>
        <w:t xml:space="preserve"> [dai shichi sen] /seventh sage/</w:t>
      </w:r>
    </w:p>
    <w:p w:rsidR="00A618CE" w:rsidRDefault="00A618CE" w:rsidP="00A618CE">
      <w:r>
        <w:rPr>
          <w:rFonts w:ascii="MS Gothic" w:eastAsia="MS Gothic" w:hAnsi="MS Gothic" w:cs="MS Gothic" w:hint="eastAsia"/>
        </w:rPr>
        <w:t>第七地</w:t>
      </w:r>
      <w:r>
        <w:t xml:space="preserve"> [daishichi chi] /seventh [bodhisattva] ground/</w:t>
      </w:r>
    </w:p>
    <w:p w:rsidR="00A618CE" w:rsidRDefault="00A618CE" w:rsidP="00A618CE">
      <w:r>
        <w:rPr>
          <w:rFonts w:ascii="MS Gothic" w:eastAsia="MS Gothic" w:hAnsi="MS Gothic" w:cs="MS Gothic" w:hint="eastAsia"/>
        </w:rPr>
        <w:t>第七宮</w:t>
      </w:r>
      <w:r>
        <w:t xml:space="preserve"> [daishichi kyū] /the palace of the seventh (heaven)/</w:t>
      </w:r>
    </w:p>
    <w:p w:rsidR="00A618CE" w:rsidRDefault="00A618CE" w:rsidP="00A618CE">
      <w:r>
        <w:rPr>
          <w:rFonts w:ascii="MS Gothic" w:eastAsia="MS Gothic" w:hAnsi="MS Gothic" w:cs="MS Gothic" w:hint="eastAsia"/>
        </w:rPr>
        <w:t>第七情</w:t>
      </w:r>
      <w:r>
        <w:t xml:space="preserve"> [daishichi jō] /seventh sense/</w:t>
      </w:r>
    </w:p>
    <w:p w:rsidR="00A618CE" w:rsidRDefault="00A618CE" w:rsidP="00A618CE">
      <w:r>
        <w:rPr>
          <w:rFonts w:ascii="MS Gothic" w:eastAsia="MS Gothic" w:hAnsi="MS Gothic" w:cs="MS Gothic" w:hint="eastAsia"/>
        </w:rPr>
        <w:t>第七識</w:t>
      </w:r>
      <w:r>
        <w:t xml:space="preserve"> [daishichi shiki] /seventh consciousness/</w:t>
      </w:r>
    </w:p>
    <w:p w:rsidR="00A618CE" w:rsidRDefault="00A618CE" w:rsidP="00A618CE">
      <w:r>
        <w:rPr>
          <w:rFonts w:ascii="MS Gothic" w:eastAsia="MS Gothic" w:hAnsi="MS Gothic" w:cs="MS Gothic" w:hint="eastAsia"/>
        </w:rPr>
        <w:t>第三</w:t>
      </w:r>
      <w:r>
        <w:t xml:space="preserve"> [daisan] /third/</w:t>
      </w:r>
    </w:p>
    <w:p w:rsidR="00A618CE" w:rsidRDefault="00A618CE" w:rsidP="00A618CE">
      <w:r>
        <w:rPr>
          <w:rFonts w:ascii="MS Gothic" w:eastAsia="MS Gothic" w:hAnsi="MS Gothic" w:cs="MS Gothic" w:hint="eastAsia"/>
        </w:rPr>
        <w:t>第三分</w:t>
      </w:r>
      <w:r>
        <w:t xml:space="preserve"> [daisan fun] /third part/</w:t>
      </w:r>
    </w:p>
    <w:p w:rsidR="00A618CE" w:rsidRDefault="00A618CE" w:rsidP="00A618CE">
      <w:r>
        <w:rPr>
          <w:rFonts w:ascii="MS Gothic" w:eastAsia="MS Gothic" w:hAnsi="MS Gothic" w:cs="MS Gothic" w:hint="eastAsia"/>
        </w:rPr>
        <w:t>第三句</w:t>
      </w:r>
      <w:r>
        <w:t xml:space="preserve"> [dai san ku] /the third item/</w:t>
      </w:r>
    </w:p>
    <w:p w:rsidR="00A618CE" w:rsidRDefault="00A618CE" w:rsidP="00A618CE">
      <w:r>
        <w:rPr>
          <w:rFonts w:ascii="MS Gothic" w:eastAsia="MS Gothic" w:hAnsi="MS Gothic" w:cs="MS Gothic" w:hint="eastAsia"/>
        </w:rPr>
        <w:t>第三地</w:t>
      </w:r>
      <w:r>
        <w:t xml:space="preserve"> [daisanji] /third ground/</w:t>
      </w:r>
    </w:p>
    <w:p w:rsidR="00A618CE" w:rsidRDefault="00A618CE" w:rsidP="00A618CE">
      <w:r>
        <w:rPr>
          <w:rFonts w:ascii="MS Gothic" w:eastAsia="MS Gothic" w:hAnsi="MS Gothic" w:cs="MS Gothic" w:hint="eastAsia"/>
        </w:rPr>
        <w:lastRenderedPageBreak/>
        <w:t>第三心</w:t>
      </w:r>
      <w:r>
        <w:t xml:space="preserve"> [daisanshin] /third of three progressive contemplations of emptiness/</w:t>
      </w:r>
    </w:p>
    <w:p w:rsidR="00A618CE" w:rsidRDefault="00A618CE" w:rsidP="00A618CE">
      <w:r>
        <w:rPr>
          <w:rFonts w:ascii="MS Gothic" w:eastAsia="MS Gothic" w:hAnsi="MS Gothic" w:cs="MS Gothic" w:hint="eastAsia"/>
        </w:rPr>
        <w:t>第三手</w:t>
      </w:r>
      <w:r>
        <w:t xml:space="preserve"> [daisanshu] /third hand/</w:t>
      </w:r>
    </w:p>
    <w:p w:rsidR="00A618CE" w:rsidRDefault="00A618CE" w:rsidP="00A618CE">
      <w:r>
        <w:rPr>
          <w:rFonts w:ascii="MS Gothic" w:eastAsia="MS Gothic" w:hAnsi="MS Gothic" w:cs="MS Gothic" w:hint="eastAsia"/>
        </w:rPr>
        <w:t>第三果</w:t>
      </w:r>
      <w:r>
        <w:t xml:space="preserve"> [daisan ka] /third attainment/</w:t>
      </w:r>
    </w:p>
    <w:p w:rsidR="00A618CE" w:rsidRDefault="00A618CE" w:rsidP="00A618CE">
      <w:r>
        <w:rPr>
          <w:rFonts w:ascii="MS Gothic" w:eastAsia="MS Gothic" w:hAnsi="MS Gothic" w:cs="MS Gothic" w:hint="eastAsia"/>
        </w:rPr>
        <w:t>第三次結集</w:t>
      </w:r>
      <w:r>
        <w:t xml:space="preserve"> [daisanshi ketsujū] /third council/</w:t>
      </w:r>
    </w:p>
    <w:p w:rsidR="00A618CE" w:rsidRDefault="00A618CE" w:rsidP="00A618CE">
      <w:r>
        <w:rPr>
          <w:rFonts w:ascii="MS Gothic" w:eastAsia="MS Gothic" w:hAnsi="MS Gothic" w:cs="MS Gothic" w:hint="eastAsia"/>
        </w:rPr>
        <w:t>第三法輪</w:t>
      </w:r>
      <w:r>
        <w:t xml:space="preserve"> [dai san bōrin] /third turning of the wheel of the dharma/</w:t>
      </w:r>
    </w:p>
    <w:p w:rsidR="00A618CE" w:rsidRDefault="00A618CE" w:rsidP="00A618CE">
      <w:r>
        <w:rPr>
          <w:rFonts w:ascii="MS Gothic" w:eastAsia="MS Gothic" w:hAnsi="MS Gothic" w:cs="MS Gothic" w:hint="eastAsia"/>
        </w:rPr>
        <w:t>第三禪</w:t>
      </w:r>
      <w:r>
        <w:t xml:space="preserve"> [daisan zen] /third meditation [heaven]/</w:t>
      </w:r>
    </w:p>
    <w:p w:rsidR="00A618CE" w:rsidRDefault="00A618CE" w:rsidP="00A618CE">
      <w:r>
        <w:rPr>
          <w:rFonts w:ascii="MS Gothic" w:eastAsia="MS Gothic" w:hAnsi="MS Gothic" w:cs="MS Gothic" w:hint="eastAsia"/>
        </w:rPr>
        <w:t>第三篇</w:t>
      </w:r>
      <w:r>
        <w:t xml:space="preserve"> [daisanhen] /third rank of offenses in the vinaya/</w:t>
      </w:r>
    </w:p>
    <w:p w:rsidR="00A618CE" w:rsidRDefault="00A618CE" w:rsidP="00A618CE">
      <w:r>
        <w:rPr>
          <w:rFonts w:ascii="MS Gothic" w:eastAsia="MS Gothic" w:hAnsi="MS Gothic" w:cs="MS Gothic" w:hint="eastAsia"/>
        </w:rPr>
        <w:t>第三結集</w:t>
      </w:r>
      <w:r>
        <w:t xml:space="preserve"> [daisan ketsujū] /Third Buddhist Council/</w:t>
      </w:r>
    </w:p>
    <w:p w:rsidR="00A618CE" w:rsidRDefault="00A618CE" w:rsidP="00A618CE">
      <w:r>
        <w:rPr>
          <w:rFonts w:ascii="MS Gothic" w:eastAsia="MS Gothic" w:hAnsi="MS Gothic" w:cs="MS Gothic" w:hint="eastAsia"/>
        </w:rPr>
        <w:t>第三聚</w:t>
      </w:r>
      <w:r>
        <w:t xml:space="preserve"> [daisan shu] /the third group of offenses/</w:t>
      </w:r>
    </w:p>
    <w:p w:rsidR="00A618CE" w:rsidRDefault="00A618CE" w:rsidP="00A618CE">
      <w:r>
        <w:rPr>
          <w:rFonts w:ascii="MS Gothic" w:eastAsia="MS Gothic" w:hAnsi="MS Gothic" w:cs="MS Gothic" w:hint="eastAsia"/>
        </w:rPr>
        <w:t>第三能變</w:t>
      </w:r>
      <w:r>
        <w:t xml:space="preserve"> [daisan nōhen] /third transformer/</w:t>
      </w:r>
    </w:p>
    <w:p w:rsidR="00A618CE" w:rsidRDefault="00A618CE" w:rsidP="00A618CE">
      <w:r>
        <w:rPr>
          <w:rFonts w:ascii="MS Gothic" w:eastAsia="MS Gothic" w:hAnsi="MS Gothic" w:cs="MS Gothic" w:hint="eastAsia"/>
        </w:rPr>
        <w:t>第三靜慮</w:t>
      </w:r>
      <w:r>
        <w:t xml:space="preserve"> [daisan jōryo] /third concentration/</w:t>
      </w:r>
    </w:p>
    <w:p w:rsidR="00A618CE" w:rsidRDefault="00A618CE" w:rsidP="00A618CE">
      <w:r>
        <w:rPr>
          <w:rFonts w:ascii="MS Gothic" w:eastAsia="MS Gothic" w:hAnsi="MS Gothic" w:cs="MS Gothic" w:hint="eastAsia"/>
        </w:rPr>
        <w:t>第九</w:t>
      </w:r>
      <w:r>
        <w:t xml:space="preserve"> [dai ku] /ninth/</w:t>
      </w:r>
    </w:p>
    <w:p w:rsidR="00A618CE" w:rsidRDefault="00A618CE" w:rsidP="00A618CE">
      <w:r>
        <w:rPr>
          <w:rFonts w:ascii="MS Gothic" w:eastAsia="MS Gothic" w:hAnsi="MS Gothic" w:cs="MS Gothic" w:hint="eastAsia"/>
        </w:rPr>
        <w:t>第九品</w:t>
      </w:r>
      <w:r>
        <w:t xml:space="preserve"> [dai ku hon] /ninth class/</w:t>
      </w:r>
    </w:p>
    <w:p w:rsidR="00A618CE" w:rsidRDefault="00A618CE" w:rsidP="00A618CE">
      <w:r>
        <w:rPr>
          <w:rFonts w:ascii="MS Gothic" w:eastAsia="MS Gothic" w:hAnsi="MS Gothic" w:cs="MS Gothic" w:hint="eastAsia"/>
        </w:rPr>
        <w:t>第九地</w:t>
      </w:r>
      <w:r>
        <w:t xml:space="preserve"> [daiku ji] /ninth ground/</w:t>
      </w:r>
    </w:p>
    <w:p w:rsidR="00A618CE" w:rsidRDefault="00A618CE" w:rsidP="00A618CE">
      <w:r>
        <w:rPr>
          <w:rFonts w:ascii="MS Gothic" w:eastAsia="MS Gothic" w:hAnsi="MS Gothic" w:cs="MS Gothic" w:hint="eastAsia"/>
        </w:rPr>
        <w:t>第九識</w:t>
      </w:r>
      <w:r>
        <w:t xml:space="preserve"> [daiku shiki] /ninth consciousness/</w:t>
      </w:r>
    </w:p>
    <w:p w:rsidR="00A618CE" w:rsidRDefault="00A618CE" w:rsidP="00A618CE">
      <w:r>
        <w:rPr>
          <w:rFonts w:ascii="MS Gothic" w:eastAsia="MS Gothic" w:hAnsi="MS Gothic" w:cs="MS Gothic" w:hint="eastAsia"/>
        </w:rPr>
        <w:t>第二</w:t>
      </w:r>
      <w:r>
        <w:t xml:space="preserve"> [daini] /second/</w:t>
      </w:r>
    </w:p>
    <w:p w:rsidR="00A618CE" w:rsidRDefault="00A618CE" w:rsidP="00A618CE">
      <w:r>
        <w:rPr>
          <w:rFonts w:ascii="MS Gothic" w:eastAsia="MS Gothic" w:hAnsi="MS Gothic" w:cs="MS Gothic" w:hint="eastAsia"/>
        </w:rPr>
        <w:t>第二住</w:t>
      </w:r>
      <w:r>
        <w:t xml:space="preserve"> [dainijū] /second abode/</w:t>
      </w:r>
    </w:p>
    <w:p w:rsidR="00A618CE" w:rsidRDefault="00A618CE" w:rsidP="00A618CE">
      <w:r>
        <w:rPr>
          <w:rFonts w:ascii="MS Gothic" w:eastAsia="MS Gothic" w:hAnsi="MS Gothic" w:cs="MS Gothic" w:hint="eastAsia"/>
        </w:rPr>
        <w:t>第二刹那</w:t>
      </w:r>
      <w:r>
        <w:t xml:space="preserve"> [daini setsuna] /second instant/</w:t>
      </w:r>
    </w:p>
    <w:p w:rsidR="00A618CE" w:rsidRDefault="00A618CE" w:rsidP="00A618CE">
      <w:r>
        <w:rPr>
          <w:rFonts w:ascii="MS Gothic" w:eastAsia="MS Gothic" w:hAnsi="MS Gothic" w:cs="MS Gothic" w:hint="eastAsia"/>
        </w:rPr>
        <w:t>第二加行位</w:t>
      </w:r>
      <w:r>
        <w:t xml:space="preserve"> [daini kegyō i] /the second stage of applied practices/</w:t>
      </w:r>
    </w:p>
    <w:p w:rsidR="00A618CE" w:rsidRDefault="00A618CE" w:rsidP="00A618CE">
      <w:r>
        <w:rPr>
          <w:rFonts w:ascii="MS Gothic" w:eastAsia="MS Gothic" w:hAnsi="MS Gothic" w:cs="MS Gothic" w:hint="eastAsia"/>
        </w:rPr>
        <w:t>第二句</w:t>
      </w:r>
      <w:r>
        <w:t xml:space="preserve"> [daini ku] /second item/</w:t>
      </w:r>
    </w:p>
    <w:p w:rsidR="00A618CE" w:rsidRDefault="00A618CE" w:rsidP="00A618CE">
      <w:r>
        <w:rPr>
          <w:rFonts w:ascii="MS Gothic" w:eastAsia="MS Gothic" w:hAnsi="MS Gothic" w:cs="MS Gothic" w:hint="eastAsia"/>
        </w:rPr>
        <w:t>第二地</w:t>
      </w:r>
      <w:r>
        <w:t xml:space="preserve"> [daini chi] /the second ground/</w:t>
      </w:r>
    </w:p>
    <w:p w:rsidR="00A618CE" w:rsidRDefault="00A618CE" w:rsidP="00A618CE">
      <w:r>
        <w:rPr>
          <w:rFonts w:ascii="MS Gothic" w:eastAsia="MS Gothic" w:hAnsi="MS Gothic" w:cs="MS Gothic" w:hint="eastAsia"/>
        </w:rPr>
        <w:t>第二執識</w:t>
      </w:r>
      <w:r>
        <w:t xml:space="preserve"> [daini shūshiki] /second attached consciousness/</w:t>
      </w:r>
    </w:p>
    <w:p w:rsidR="00A618CE" w:rsidRDefault="00A618CE" w:rsidP="00A618CE">
      <w:r>
        <w:rPr>
          <w:rFonts w:ascii="MS Gothic" w:eastAsia="MS Gothic" w:hAnsi="MS Gothic" w:cs="MS Gothic" w:hint="eastAsia"/>
        </w:rPr>
        <w:t>第二月</w:t>
      </w:r>
      <w:r>
        <w:t xml:space="preserve"> [daini gatsu] /second moon/</w:t>
      </w:r>
    </w:p>
    <w:p w:rsidR="00A618CE" w:rsidRDefault="00A618CE" w:rsidP="00A618CE">
      <w:r>
        <w:rPr>
          <w:rFonts w:ascii="MS Gothic" w:eastAsia="MS Gothic" w:hAnsi="MS Gothic" w:cs="MS Gothic" w:hint="eastAsia"/>
        </w:rPr>
        <w:t>第二果</w:t>
      </w:r>
      <w:r>
        <w:t xml:space="preserve"> [dainika] /second attainment of the śrāvaka path/</w:t>
      </w:r>
    </w:p>
    <w:p w:rsidR="00A618CE" w:rsidRDefault="00A618CE" w:rsidP="00A618CE">
      <w:r>
        <w:rPr>
          <w:rFonts w:ascii="MS Gothic" w:eastAsia="MS Gothic" w:hAnsi="MS Gothic" w:cs="MS Gothic" w:hint="eastAsia"/>
        </w:rPr>
        <w:t>第二次結集</w:t>
      </w:r>
      <w:r>
        <w:t xml:space="preserve"> [dainishi ketsujū] /second council/</w:t>
      </w:r>
    </w:p>
    <w:p w:rsidR="00A618CE" w:rsidRDefault="00A618CE" w:rsidP="00A618CE">
      <w:r>
        <w:rPr>
          <w:rFonts w:ascii="MS Gothic" w:eastAsia="MS Gothic" w:hAnsi="MS Gothic" w:cs="MS Gothic" w:hint="eastAsia"/>
        </w:rPr>
        <w:t>第二番</w:t>
      </w:r>
      <w:r>
        <w:t xml:space="preserve"> [dainiban] /second/</w:t>
      </w:r>
    </w:p>
    <w:p w:rsidR="00A618CE" w:rsidRDefault="00A618CE" w:rsidP="00A618CE">
      <w:r>
        <w:rPr>
          <w:rFonts w:ascii="MS Gothic" w:eastAsia="MS Gothic" w:hAnsi="MS Gothic" w:cs="MS Gothic" w:hint="eastAsia"/>
        </w:rPr>
        <w:t>第二禪</w:t>
      </w:r>
      <w:r>
        <w:t xml:space="preserve"> [daini zen] /second concentration/</w:t>
      </w:r>
    </w:p>
    <w:p w:rsidR="00A618CE" w:rsidRDefault="00A618CE" w:rsidP="00A618CE">
      <w:r>
        <w:rPr>
          <w:rFonts w:ascii="MS Gothic" w:eastAsia="MS Gothic" w:hAnsi="MS Gothic" w:cs="MS Gothic" w:hint="eastAsia"/>
        </w:rPr>
        <w:t>第二第三</w:t>
      </w:r>
      <w:r>
        <w:t xml:space="preserve"> [daini daisan] /number two and number three/</w:t>
      </w:r>
    </w:p>
    <w:p w:rsidR="00A618CE" w:rsidRDefault="00A618CE" w:rsidP="00A618CE">
      <w:r>
        <w:rPr>
          <w:rFonts w:ascii="MS Gothic" w:eastAsia="MS Gothic" w:hAnsi="MS Gothic" w:cs="MS Gothic" w:hint="eastAsia"/>
        </w:rPr>
        <w:t>第二篇</w:t>
      </w:r>
      <w:r>
        <w:t xml:space="preserve"> [dainihen] /the second category of violations of the vinaya/</w:t>
      </w:r>
    </w:p>
    <w:p w:rsidR="00A618CE" w:rsidRDefault="00A618CE" w:rsidP="00A618CE">
      <w:r>
        <w:rPr>
          <w:rFonts w:ascii="MS Gothic" w:eastAsia="MS Gothic" w:hAnsi="MS Gothic" w:cs="MS Gothic" w:hint="eastAsia"/>
        </w:rPr>
        <w:t>第二結集</w:t>
      </w:r>
      <w:r>
        <w:t xml:space="preserve"> [daini ketsujū] /second Buddhist Council/</w:t>
      </w:r>
    </w:p>
    <w:p w:rsidR="00A618CE" w:rsidRDefault="00A618CE" w:rsidP="00A618CE">
      <w:r>
        <w:rPr>
          <w:rFonts w:ascii="MS Gothic" w:eastAsia="MS Gothic" w:hAnsi="MS Gothic" w:cs="MS Gothic" w:hint="eastAsia"/>
        </w:rPr>
        <w:lastRenderedPageBreak/>
        <w:t>第二能變</w:t>
      </w:r>
      <w:r>
        <w:t xml:space="preserve"> [daini nōhen] /second transformer [consciousness]/</w:t>
      </w:r>
    </w:p>
    <w:p w:rsidR="00A618CE" w:rsidRDefault="00A618CE" w:rsidP="00A618CE">
      <w:r>
        <w:rPr>
          <w:rFonts w:ascii="MS Gothic" w:eastAsia="MS Gothic" w:hAnsi="MS Gothic" w:cs="MS Gothic" w:hint="eastAsia"/>
        </w:rPr>
        <w:t>第二識</w:t>
      </w:r>
      <w:r>
        <w:t xml:space="preserve"> [daini shiki] /second consciousness/</w:t>
      </w:r>
    </w:p>
    <w:p w:rsidR="00A618CE" w:rsidRDefault="00A618CE" w:rsidP="00A618CE">
      <w:r>
        <w:rPr>
          <w:rFonts w:ascii="MS Gothic" w:eastAsia="MS Gothic" w:hAnsi="MS Gothic" w:cs="MS Gothic" w:hint="eastAsia"/>
        </w:rPr>
        <w:t>第二釋</w:t>
      </w:r>
      <w:r>
        <w:t xml:space="preserve"> [daini shaku] /second explication/</w:t>
      </w:r>
    </w:p>
    <w:p w:rsidR="00A618CE" w:rsidRDefault="00A618CE" w:rsidP="00A618CE">
      <w:r>
        <w:rPr>
          <w:rFonts w:ascii="MS Gothic" w:eastAsia="MS Gothic" w:hAnsi="MS Gothic" w:cs="MS Gothic" w:hint="eastAsia"/>
        </w:rPr>
        <w:t>第二集</w:t>
      </w:r>
      <w:r>
        <w:t xml:space="preserve"> [daini shū] /Second Buddhist Council/</w:t>
      </w:r>
    </w:p>
    <w:p w:rsidR="00A618CE" w:rsidRDefault="00A618CE" w:rsidP="00A618CE">
      <w:r>
        <w:rPr>
          <w:rFonts w:ascii="MS Gothic" w:eastAsia="MS Gothic" w:hAnsi="MS Gothic" w:cs="MS Gothic" w:hint="eastAsia"/>
        </w:rPr>
        <w:t>第二集法藏</w:t>
      </w:r>
      <w:r>
        <w:t xml:space="preserve"> [daini shūhōzō] /Second Buddhist Council/</w:t>
      </w:r>
    </w:p>
    <w:p w:rsidR="00A618CE" w:rsidRDefault="00A618CE" w:rsidP="00A618CE">
      <w:r>
        <w:rPr>
          <w:rFonts w:ascii="MS Gothic" w:eastAsia="MS Gothic" w:hAnsi="MS Gothic" w:cs="MS Gothic" w:hint="eastAsia"/>
        </w:rPr>
        <w:t>第二靜慮</w:t>
      </w:r>
      <w:r>
        <w:t xml:space="preserve"> [daini jōryo] /second concentration/</w:t>
      </w:r>
    </w:p>
    <w:p w:rsidR="00A618CE" w:rsidRDefault="00A618CE" w:rsidP="00A618CE">
      <w:r>
        <w:rPr>
          <w:rFonts w:ascii="MS Gothic" w:eastAsia="MS Gothic" w:hAnsi="MS Gothic" w:cs="MS Gothic" w:hint="eastAsia"/>
        </w:rPr>
        <w:t>第二頭</w:t>
      </w:r>
      <w:r>
        <w:t xml:space="preserve"> [dainitō] /second head/</w:t>
      </w:r>
    </w:p>
    <w:p w:rsidR="00A618CE" w:rsidRDefault="00A618CE" w:rsidP="00A618CE">
      <w:r>
        <w:rPr>
          <w:rFonts w:ascii="MS Gothic" w:eastAsia="MS Gothic" w:hAnsi="MS Gothic" w:cs="MS Gothic" w:hint="eastAsia"/>
        </w:rPr>
        <w:t>第五</w:t>
      </w:r>
      <w:r>
        <w:t xml:space="preserve"> [daigo] /the fifth/</w:t>
      </w:r>
    </w:p>
    <w:p w:rsidR="00A618CE" w:rsidRDefault="00A618CE" w:rsidP="00A618CE">
      <w:r>
        <w:rPr>
          <w:rFonts w:ascii="MS Gothic" w:eastAsia="MS Gothic" w:hAnsi="MS Gothic" w:cs="MS Gothic" w:hint="eastAsia"/>
        </w:rPr>
        <w:t>第五十</w:t>
      </w:r>
      <w:r>
        <w:t xml:space="preserve"> [daigojū] /number fifty/</w:t>
      </w:r>
    </w:p>
    <w:p w:rsidR="00A618CE" w:rsidRDefault="00A618CE" w:rsidP="00A618CE">
      <w:r>
        <w:rPr>
          <w:rFonts w:ascii="MS Gothic" w:eastAsia="MS Gothic" w:hAnsi="MS Gothic" w:cs="MS Gothic" w:hint="eastAsia"/>
        </w:rPr>
        <w:t>第五地</w:t>
      </w:r>
      <w:r>
        <w:t xml:space="preserve"> [daigo ji] /fifth ground/</w:t>
      </w:r>
    </w:p>
    <w:p w:rsidR="00A618CE" w:rsidRDefault="00A618CE" w:rsidP="00A618CE">
      <w:r>
        <w:rPr>
          <w:rFonts w:ascii="MS Gothic" w:eastAsia="MS Gothic" w:hAnsi="MS Gothic" w:cs="MS Gothic" w:hint="eastAsia"/>
        </w:rPr>
        <w:t>第五大</w:t>
      </w:r>
      <w:r>
        <w:t xml:space="preserve"> [ daigo dai] /fifth element/</w:t>
      </w:r>
    </w:p>
    <w:p w:rsidR="00A618CE" w:rsidRDefault="00A618CE" w:rsidP="00A618CE">
      <w:r>
        <w:rPr>
          <w:rFonts w:ascii="MS Gothic" w:eastAsia="MS Gothic" w:hAnsi="MS Gothic" w:cs="MS Gothic" w:hint="eastAsia"/>
        </w:rPr>
        <w:t>第五篇</w:t>
      </w:r>
      <w:r>
        <w:t xml:space="preserve"> [daigohen] /fifth rank of offenses (in the vinaya)/</w:t>
      </w:r>
    </w:p>
    <w:p w:rsidR="00A618CE" w:rsidRDefault="00A618CE" w:rsidP="00A618CE">
      <w:r>
        <w:rPr>
          <w:rFonts w:ascii="MS Gothic" w:eastAsia="MS Gothic" w:hAnsi="MS Gothic" w:cs="MS Gothic" w:hint="eastAsia"/>
        </w:rPr>
        <w:t>第五門</w:t>
      </w:r>
      <w:r>
        <w:t xml:space="preserve"> [daigo mon] /the fifth entry/</w:t>
      </w:r>
    </w:p>
    <w:p w:rsidR="00A618CE" w:rsidRDefault="00A618CE" w:rsidP="00A618CE">
      <w:r>
        <w:rPr>
          <w:rFonts w:ascii="MS Gothic" w:eastAsia="MS Gothic" w:hAnsi="MS Gothic" w:cs="MS Gothic" w:hint="eastAsia"/>
        </w:rPr>
        <w:t>第八</w:t>
      </w:r>
      <w:r>
        <w:t xml:space="preserve"> [dai hachi] /eighth/</w:t>
      </w:r>
    </w:p>
    <w:p w:rsidR="00A618CE" w:rsidRDefault="00A618CE" w:rsidP="00A618CE">
      <w:r>
        <w:rPr>
          <w:rFonts w:ascii="MS Gothic" w:eastAsia="MS Gothic" w:hAnsi="MS Gothic" w:cs="MS Gothic" w:hint="eastAsia"/>
        </w:rPr>
        <w:t>第八地</w:t>
      </w:r>
      <w:r>
        <w:t xml:space="preserve"> [daihachi chi] /eighth stage/</w:t>
      </w:r>
    </w:p>
    <w:p w:rsidR="00A618CE" w:rsidRDefault="00A618CE" w:rsidP="00A618CE">
      <w:r>
        <w:rPr>
          <w:rFonts w:ascii="MS Gothic" w:eastAsia="MS Gothic" w:hAnsi="MS Gothic" w:cs="MS Gothic" w:hint="eastAsia"/>
        </w:rPr>
        <w:t>第八識</w:t>
      </w:r>
      <w:r>
        <w:t xml:space="preserve"> [dai hasshiki] /eighth consciousness/</w:t>
      </w:r>
    </w:p>
    <w:p w:rsidR="00A618CE" w:rsidRDefault="00A618CE" w:rsidP="00A618CE">
      <w:r>
        <w:rPr>
          <w:rFonts w:ascii="MS Gothic" w:eastAsia="MS Gothic" w:hAnsi="MS Gothic" w:cs="MS Gothic" w:hint="eastAsia"/>
        </w:rPr>
        <w:t>第六</w:t>
      </w:r>
      <w:r>
        <w:t xml:space="preserve"> [dairoku] /sixth/</w:t>
      </w:r>
    </w:p>
    <w:p w:rsidR="00A618CE" w:rsidRDefault="00A618CE" w:rsidP="00A618CE">
      <w:r>
        <w:rPr>
          <w:rFonts w:ascii="MS Gothic" w:eastAsia="MS Gothic" w:hAnsi="MS Gothic" w:cs="MS Gothic" w:hint="eastAsia"/>
        </w:rPr>
        <w:t>第六地</w:t>
      </w:r>
      <w:r>
        <w:t xml:space="preserve"> [dairoku jhi] /sixth ground/</w:t>
      </w:r>
    </w:p>
    <w:p w:rsidR="00A618CE" w:rsidRDefault="00A618CE" w:rsidP="00A618CE">
      <w:r>
        <w:rPr>
          <w:rFonts w:ascii="MS Gothic" w:eastAsia="MS Gothic" w:hAnsi="MS Gothic" w:cs="MS Gothic" w:hint="eastAsia"/>
        </w:rPr>
        <w:t>第六天</w:t>
      </w:r>
      <w:r>
        <w:t xml:space="preserve"> [dai roku ten] /sixth heaven/</w:t>
      </w:r>
    </w:p>
    <w:p w:rsidR="00A618CE" w:rsidRDefault="00A618CE" w:rsidP="00A618CE">
      <w:r>
        <w:rPr>
          <w:rFonts w:ascii="MS Gothic" w:eastAsia="MS Gothic" w:hAnsi="MS Gothic" w:cs="MS Gothic" w:hint="eastAsia"/>
        </w:rPr>
        <w:t>第六意識</w:t>
      </w:r>
      <w:r>
        <w:t xml:space="preserve"> [dai roku ishiki] /sixth, thinking consciousness/</w:t>
      </w:r>
    </w:p>
    <w:p w:rsidR="00A618CE" w:rsidRDefault="00A618CE" w:rsidP="00A618CE">
      <w:r>
        <w:rPr>
          <w:rFonts w:ascii="MS Gothic" w:eastAsia="MS Gothic" w:hAnsi="MS Gothic" w:cs="MS Gothic" w:hint="eastAsia"/>
        </w:rPr>
        <w:t>第六神通</w:t>
      </w:r>
      <w:r>
        <w:t xml:space="preserve"> [dairoku jinzū] /the sixth superknowledge/</w:t>
      </w:r>
    </w:p>
    <w:p w:rsidR="00A618CE" w:rsidRDefault="00A618CE" w:rsidP="00A618CE">
      <w:r>
        <w:rPr>
          <w:rFonts w:ascii="MS Gothic" w:eastAsia="MS Gothic" w:hAnsi="MS Gothic" w:cs="MS Gothic" w:hint="eastAsia"/>
        </w:rPr>
        <w:t>第六識</w:t>
      </w:r>
      <w:r>
        <w:t xml:space="preserve"> [dairoku shiki] /sixth consciousness/</w:t>
      </w:r>
    </w:p>
    <w:p w:rsidR="00A618CE" w:rsidRDefault="00A618CE" w:rsidP="00A618CE">
      <w:r>
        <w:rPr>
          <w:rFonts w:ascii="MS Gothic" w:eastAsia="MS Gothic" w:hAnsi="MS Gothic" w:cs="MS Gothic" w:hint="eastAsia"/>
        </w:rPr>
        <w:t>第六陰</w:t>
      </w:r>
      <w:r>
        <w:t xml:space="preserve"> [dairoku on] /sixth aggregate/</w:t>
      </w:r>
    </w:p>
    <w:p w:rsidR="00A618CE" w:rsidRDefault="00A618CE" w:rsidP="00A618CE">
      <w:r>
        <w:rPr>
          <w:rFonts w:ascii="MS Gothic" w:eastAsia="MS Gothic" w:hAnsi="MS Gothic" w:cs="MS Gothic" w:hint="eastAsia"/>
        </w:rPr>
        <w:t>第十</w:t>
      </w:r>
      <w:r>
        <w:t xml:space="preserve"> [daijū] /number ten/</w:t>
      </w:r>
    </w:p>
    <w:p w:rsidR="00A618CE" w:rsidRDefault="00A618CE" w:rsidP="00A618CE">
      <w:r>
        <w:rPr>
          <w:rFonts w:ascii="MS Gothic" w:eastAsia="MS Gothic" w:hAnsi="MS Gothic" w:cs="MS Gothic" w:hint="eastAsia"/>
        </w:rPr>
        <w:t>第十一</w:t>
      </w:r>
      <w:r>
        <w:t xml:space="preserve"> [dai jūichi] /eleventh/</w:t>
      </w:r>
    </w:p>
    <w:p w:rsidR="00A618CE" w:rsidRDefault="00A618CE" w:rsidP="00A618CE">
      <w:r>
        <w:rPr>
          <w:rFonts w:ascii="MS Gothic" w:eastAsia="MS Gothic" w:hAnsi="MS Gothic" w:cs="MS Gothic" w:hint="eastAsia"/>
        </w:rPr>
        <w:t>第十九願</w:t>
      </w:r>
      <w:r>
        <w:t xml:space="preserve"> [dai jūku gan] /nineteenth vow/</w:t>
      </w:r>
    </w:p>
    <w:p w:rsidR="00A618CE" w:rsidRDefault="00A618CE" w:rsidP="00A618CE">
      <w:r>
        <w:rPr>
          <w:rFonts w:ascii="MS Gothic" w:eastAsia="MS Gothic" w:hAnsi="MS Gothic" w:cs="MS Gothic" w:hint="eastAsia"/>
        </w:rPr>
        <w:t>第十二</w:t>
      </w:r>
      <w:r>
        <w:t xml:space="preserve"> [dai jūni] /twelfth/</w:t>
      </w:r>
    </w:p>
    <w:p w:rsidR="00A618CE" w:rsidRDefault="00A618CE" w:rsidP="00A618CE">
      <w:r>
        <w:rPr>
          <w:rFonts w:ascii="MS Gothic" w:eastAsia="MS Gothic" w:hAnsi="MS Gothic" w:cs="MS Gothic" w:hint="eastAsia"/>
        </w:rPr>
        <w:t>第十八願</w:t>
      </w:r>
      <w:r>
        <w:t xml:space="preserve"> [daijūhachi gan] /eighteenth vow/</w:t>
      </w:r>
    </w:p>
    <w:p w:rsidR="00A618CE" w:rsidRDefault="00A618CE" w:rsidP="00A618CE">
      <w:r>
        <w:rPr>
          <w:rFonts w:ascii="MS Gothic" w:eastAsia="MS Gothic" w:hAnsi="MS Gothic" w:cs="MS Gothic" w:hint="eastAsia"/>
        </w:rPr>
        <w:t>第十地</w:t>
      </w:r>
      <w:r>
        <w:t xml:space="preserve"> [daijū ji] /tenth ground/tenth stage/</w:t>
      </w:r>
    </w:p>
    <w:p w:rsidR="00A618CE" w:rsidRDefault="00A618CE" w:rsidP="00A618CE">
      <w:r>
        <w:rPr>
          <w:rFonts w:ascii="MS Gothic" w:eastAsia="MS Gothic" w:hAnsi="MS Gothic" w:cs="MS Gothic" w:hint="eastAsia"/>
        </w:rPr>
        <w:t>第四</w:t>
      </w:r>
      <w:r>
        <w:t xml:space="preserve"> [daishi] /fourth/</w:t>
      </w:r>
    </w:p>
    <w:p w:rsidR="00A618CE" w:rsidRDefault="00A618CE" w:rsidP="00A618CE">
      <w:r>
        <w:rPr>
          <w:rFonts w:ascii="MS Gothic" w:eastAsia="MS Gothic" w:hAnsi="MS Gothic" w:cs="MS Gothic" w:hint="eastAsia"/>
        </w:rPr>
        <w:lastRenderedPageBreak/>
        <w:t>第四句</w:t>
      </w:r>
      <w:r>
        <w:t xml:space="preserve"> [dai shi ku] /the fourth item/</w:t>
      </w:r>
    </w:p>
    <w:p w:rsidR="00A618CE" w:rsidRDefault="00A618CE" w:rsidP="00A618CE">
      <w:r>
        <w:rPr>
          <w:rFonts w:ascii="MS Gothic" w:eastAsia="MS Gothic" w:hAnsi="MS Gothic" w:cs="MS Gothic" w:hint="eastAsia"/>
        </w:rPr>
        <w:t>第四地</w:t>
      </w:r>
      <w:r>
        <w:t xml:space="preserve"> [daishi ji] /fourth ground/</w:t>
      </w:r>
    </w:p>
    <w:p w:rsidR="00A618CE" w:rsidRDefault="00A618CE" w:rsidP="00A618CE">
      <w:r>
        <w:rPr>
          <w:rFonts w:ascii="MS Gothic" w:eastAsia="MS Gothic" w:hAnsi="MS Gothic" w:cs="MS Gothic" w:hint="eastAsia"/>
        </w:rPr>
        <w:t>第四天</w:t>
      </w:r>
      <w:r>
        <w:t xml:space="preserve"> [daishi ten] /the fourth heaven/</w:t>
      </w:r>
    </w:p>
    <w:p w:rsidR="00A618CE" w:rsidRDefault="00A618CE" w:rsidP="00A618CE">
      <w:r>
        <w:rPr>
          <w:rFonts w:ascii="MS Gothic" w:eastAsia="MS Gothic" w:hAnsi="MS Gothic" w:cs="MS Gothic" w:hint="eastAsia"/>
        </w:rPr>
        <w:t>第四果</w:t>
      </w:r>
      <w:r>
        <w:t xml:space="preserve"> [daishi ka] /fourth realization/</w:t>
      </w:r>
    </w:p>
    <w:p w:rsidR="00A618CE" w:rsidRDefault="00A618CE" w:rsidP="00A618CE">
      <w:r>
        <w:rPr>
          <w:rFonts w:ascii="MS Gothic" w:eastAsia="MS Gothic" w:hAnsi="MS Gothic" w:cs="MS Gothic" w:hint="eastAsia"/>
        </w:rPr>
        <w:t>第四次結集</w:t>
      </w:r>
      <w:r>
        <w:t xml:space="preserve"> [daishishi ketsujū] /fourth council/</w:t>
      </w:r>
    </w:p>
    <w:p w:rsidR="00A618CE" w:rsidRDefault="00A618CE" w:rsidP="00A618CE">
      <w:r>
        <w:rPr>
          <w:rFonts w:ascii="MS Gothic" w:eastAsia="MS Gothic" w:hAnsi="MS Gothic" w:cs="MS Gothic" w:hint="eastAsia"/>
        </w:rPr>
        <w:t>第四禪</w:t>
      </w:r>
      <w:r>
        <w:t xml:space="preserve"> [daishi zen] /fourth concentration/</w:t>
      </w:r>
    </w:p>
    <w:p w:rsidR="00A618CE" w:rsidRDefault="00A618CE" w:rsidP="00A618CE">
      <w:r>
        <w:rPr>
          <w:rFonts w:ascii="MS Gothic" w:eastAsia="MS Gothic" w:hAnsi="MS Gothic" w:cs="MS Gothic" w:hint="eastAsia"/>
        </w:rPr>
        <w:t>第四結集</w:t>
      </w:r>
      <w:r>
        <w:t xml:space="preserve"> [daishi ketsujū] /fourth Buddhist Council/</w:t>
      </w:r>
    </w:p>
    <w:p w:rsidR="00A618CE" w:rsidRDefault="00A618CE" w:rsidP="00A618CE">
      <w:r>
        <w:rPr>
          <w:rFonts w:ascii="MS Gothic" w:eastAsia="MS Gothic" w:hAnsi="MS Gothic" w:cs="MS Gothic" w:hint="eastAsia"/>
        </w:rPr>
        <w:t>第四靜慮</w:t>
      </w:r>
      <w:r>
        <w:t xml:space="preserve"> [daishi jōryo] /fourth concentration/</w:t>
      </w:r>
    </w:p>
    <w:p w:rsidR="00A618CE" w:rsidRDefault="00A618CE" w:rsidP="00A618CE">
      <w:r>
        <w:rPr>
          <w:rFonts w:ascii="MS Gothic" w:eastAsia="MS Gothic" w:hAnsi="MS Gothic" w:cs="MS Gothic" w:hint="eastAsia"/>
        </w:rPr>
        <w:t>第四靜慮地</w:t>
      </w:r>
      <w:r>
        <w:t xml:space="preserve"> [dai shi jōryo chi] /fourth stage of meditation/</w:t>
      </w:r>
    </w:p>
    <w:p w:rsidR="00A618CE" w:rsidRDefault="00A618CE" w:rsidP="00A618CE">
      <w:r>
        <w:rPr>
          <w:rFonts w:ascii="MS Gothic" w:eastAsia="MS Gothic" w:hAnsi="MS Gothic" w:cs="MS Gothic" w:hint="eastAsia"/>
        </w:rPr>
        <w:t>第耶那</w:t>
      </w:r>
      <w:r>
        <w:t xml:space="preserve"> [daiyana] /meditation/</w:t>
      </w:r>
    </w:p>
    <w:p w:rsidR="00A618CE" w:rsidRDefault="00A618CE" w:rsidP="00A618CE">
      <w:r>
        <w:rPr>
          <w:rFonts w:ascii="MS Gothic" w:eastAsia="MS Gothic" w:hAnsi="MS Gothic" w:cs="MS Gothic" w:hint="eastAsia"/>
        </w:rPr>
        <w:t>第黎多曷羅殺吒羅</w:t>
      </w:r>
      <w:r>
        <w:t xml:space="preserve"> [Dairaitakarasattara] /Dhṛtarāṣṭra/</w:t>
      </w:r>
    </w:p>
    <w:p w:rsidR="00A618CE" w:rsidRDefault="00A618CE" w:rsidP="00A618CE">
      <w:r>
        <w:rPr>
          <w:rFonts w:ascii="MS Gothic" w:eastAsia="MS Gothic" w:hAnsi="MS Gothic" w:cs="MS Gothic" w:hint="eastAsia"/>
        </w:rPr>
        <w:t>笯赤建</w:t>
      </w:r>
      <w:r>
        <w:t xml:space="preserve"> [Nusekken] /Nujkend/</w:t>
      </w:r>
    </w:p>
    <w:p w:rsidR="00A618CE" w:rsidRDefault="00A618CE" w:rsidP="00A618CE">
      <w:r>
        <w:rPr>
          <w:rFonts w:ascii="MS Gothic" w:eastAsia="MS Gothic" w:hAnsi="MS Gothic" w:cs="MS Gothic" w:hint="eastAsia"/>
        </w:rPr>
        <w:t>筆</w:t>
      </w:r>
      <w:r>
        <w:t xml:space="preserve"> [hitsu] /apen/</w:t>
      </w:r>
    </w:p>
    <w:p w:rsidR="00A618CE" w:rsidRDefault="00A618CE" w:rsidP="00A618CE">
      <w:r>
        <w:rPr>
          <w:rFonts w:ascii="MS Gothic" w:eastAsia="MS Gothic" w:hAnsi="MS Gothic" w:cs="MS Gothic" w:hint="eastAsia"/>
        </w:rPr>
        <w:t>筆削</w:t>
      </w:r>
      <w:r>
        <w:t xml:space="preserve"> [hissaku] /sharpen by the brush/</w:t>
      </w:r>
    </w:p>
    <w:p w:rsidR="00A618CE" w:rsidRDefault="00A618CE" w:rsidP="00A618CE">
      <w:r>
        <w:rPr>
          <w:rFonts w:ascii="MS Gothic" w:eastAsia="MS Gothic" w:hAnsi="MS Gothic" w:cs="MS Gothic" w:hint="eastAsia"/>
        </w:rPr>
        <w:t>筆受</w:t>
      </w:r>
      <w:r>
        <w:t xml:space="preserve"> [hitsuju] /to record/</w:t>
      </w:r>
    </w:p>
    <w:p w:rsidR="00A618CE" w:rsidRDefault="00A618CE" w:rsidP="00A618CE">
      <w:r>
        <w:rPr>
          <w:rFonts w:ascii="MS Gothic" w:eastAsia="MS Gothic" w:hAnsi="MS Gothic" w:cs="MS Gothic" w:hint="eastAsia"/>
        </w:rPr>
        <w:t>等</w:t>
      </w:r>
      <w:r>
        <w:t xml:space="preserve"> [tō] /and so forth/</w:t>
      </w:r>
    </w:p>
    <w:p w:rsidR="00A618CE" w:rsidRDefault="00A618CE" w:rsidP="00A618CE">
      <w:r>
        <w:rPr>
          <w:rFonts w:ascii="MS Gothic" w:eastAsia="MS Gothic" w:hAnsi="MS Gothic" w:cs="MS Gothic" w:hint="eastAsia"/>
        </w:rPr>
        <w:t>等一</w:t>
      </w:r>
      <w:r>
        <w:t xml:space="preserve"> [tōichi] /one and the same/</w:t>
      </w:r>
    </w:p>
    <w:p w:rsidR="00A618CE" w:rsidRDefault="00A618CE" w:rsidP="00A618CE">
      <w:r>
        <w:rPr>
          <w:rFonts w:ascii="MS Gothic" w:eastAsia="MS Gothic" w:hAnsi="MS Gothic" w:cs="MS Gothic" w:hint="eastAsia"/>
        </w:rPr>
        <w:t>等一切佛</w:t>
      </w:r>
      <w:r>
        <w:t xml:space="preserve"> [tō issai butsu] /equal to all buddhas/</w:t>
      </w:r>
    </w:p>
    <w:p w:rsidR="00A618CE" w:rsidRDefault="00A618CE" w:rsidP="00A618CE">
      <w:r>
        <w:rPr>
          <w:rFonts w:ascii="MS Gothic" w:eastAsia="MS Gothic" w:hAnsi="MS Gothic" w:cs="MS Gothic" w:hint="eastAsia"/>
        </w:rPr>
        <w:t>等一切諸佛</w:t>
      </w:r>
      <w:r>
        <w:t xml:space="preserve"> [tō issai shobutsu] /equal to all buddhas/</w:t>
      </w:r>
    </w:p>
    <w:p w:rsidR="00A618CE" w:rsidRDefault="00A618CE" w:rsidP="00A618CE">
      <w:r>
        <w:rPr>
          <w:rFonts w:ascii="MS Gothic" w:eastAsia="MS Gothic" w:hAnsi="MS Gothic" w:cs="MS Gothic" w:hint="eastAsia"/>
        </w:rPr>
        <w:t>等一大車</w:t>
      </w:r>
      <w:r>
        <w:t xml:space="preserve"> [tōitsu daisha] /greatest cart/</w:t>
      </w:r>
    </w:p>
    <w:p w:rsidR="00A618CE" w:rsidRDefault="00A618CE" w:rsidP="00A618CE">
      <w:r>
        <w:rPr>
          <w:rFonts w:ascii="MS Gothic" w:eastAsia="MS Gothic" w:hAnsi="MS Gothic" w:cs="MS Gothic" w:hint="eastAsia"/>
        </w:rPr>
        <w:t>等不等</w:t>
      </w:r>
      <w:r>
        <w:t xml:space="preserve"> [tōfutō] /similar and different/</w:t>
      </w:r>
    </w:p>
    <w:p w:rsidR="00A618CE" w:rsidRDefault="00A618CE" w:rsidP="00A618CE">
      <w:r>
        <w:rPr>
          <w:rFonts w:ascii="MS Gothic" w:eastAsia="MS Gothic" w:hAnsi="MS Gothic" w:cs="MS Gothic" w:hint="eastAsia"/>
        </w:rPr>
        <w:t>等不等觀菩薩</w:t>
      </w:r>
      <w:r>
        <w:t xml:space="preserve"> [Tōfutōkan Bosatsu] /Bodhisattva Who Observes Quality and Inequality/</w:t>
      </w:r>
    </w:p>
    <w:p w:rsidR="00A618CE" w:rsidRDefault="00A618CE" w:rsidP="00A618CE">
      <w:r>
        <w:rPr>
          <w:rFonts w:ascii="MS Gothic" w:eastAsia="MS Gothic" w:hAnsi="MS Gothic" w:cs="MS Gothic" w:hint="eastAsia"/>
        </w:rPr>
        <w:t>等事</w:t>
      </w:r>
      <w:r>
        <w:t xml:space="preserve"> [tōji] /share equally/</w:t>
      </w:r>
    </w:p>
    <w:p w:rsidR="00A618CE" w:rsidRDefault="00A618CE" w:rsidP="00A618CE">
      <w:r>
        <w:rPr>
          <w:rFonts w:ascii="MS Gothic" w:eastAsia="MS Gothic" w:hAnsi="MS Gothic" w:cs="MS Gothic" w:hint="eastAsia"/>
        </w:rPr>
        <w:t>等位</w:t>
      </w:r>
      <w:r>
        <w:t xml:space="preserve"> [tōi] /place/</w:t>
      </w:r>
    </w:p>
    <w:p w:rsidR="00A618CE" w:rsidRDefault="00A618CE" w:rsidP="00A618CE">
      <w:r>
        <w:rPr>
          <w:rFonts w:ascii="MS Gothic" w:eastAsia="MS Gothic" w:hAnsi="MS Gothic" w:cs="MS Gothic" w:hint="eastAsia"/>
        </w:rPr>
        <w:t>等住</w:t>
      </w:r>
      <w:r>
        <w:t xml:space="preserve"> [tōjū] /keeping the same/</w:t>
      </w:r>
    </w:p>
    <w:p w:rsidR="00A618CE" w:rsidRDefault="00A618CE" w:rsidP="00A618CE">
      <w:r>
        <w:rPr>
          <w:rFonts w:ascii="MS Gothic" w:eastAsia="MS Gothic" w:hAnsi="MS Gothic" w:cs="MS Gothic" w:hint="eastAsia"/>
        </w:rPr>
        <w:t>等供</w:t>
      </w:r>
      <w:r>
        <w:t xml:space="preserve"> [tōgu] /simultaneous offering/</w:t>
      </w:r>
    </w:p>
    <w:p w:rsidR="00A618CE" w:rsidRDefault="00A618CE" w:rsidP="00A618CE">
      <w:r>
        <w:rPr>
          <w:rFonts w:ascii="MS Gothic" w:eastAsia="MS Gothic" w:hAnsi="MS Gothic" w:cs="MS Gothic" w:hint="eastAsia"/>
        </w:rPr>
        <w:t>等侶</w:t>
      </w:r>
      <w:r>
        <w:t xml:space="preserve"> [tōro] /same crowd/</w:t>
      </w:r>
    </w:p>
    <w:p w:rsidR="00A618CE" w:rsidRDefault="00A618CE" w:rsidP="00A618CE">
      <w:r>
        <w:rPr>
          <w:rFonts w:ascii="MS Gothic" w:eastAsia="MS Gothic" w:hAnsi="MS Gothic" w:cs="MS Gothic" w:hint="eastAsia"/>
        </w:rPr>
        <w:t>等倫</w:t>
      </w:r>
      <w:r>
        <w:t xml:space="preserve"> [tōrin] /plural/</w:t>
      </w:r>
    </w:p>
    <w:p w:rsidR="00A618CE" w:rsidRDefault="00A618CE" w:rsidP="00A618CE">
      <w:r>
        <w:rPr>
          <w:rFonts w:ascii="MS Gothic" w:eastAsia="MS Gothic" w:hAnsi="MS Gothic" w:cs="MS Gothic" w:hint="eastAsia"/>
        </w:rPr>
        <w:t>等倶轉</w:t>
      </w:r>
      <w:r>
        <w:t xml:space="preserve"> [tōku ten] /concurrent arising/</w:t>
      </w:r>
    </w:p>
    <w:p w:rsidR="00A618CE" w:rsidRDefault="00A618CE" w:rsidP="00A618CE">
      <w:r>
        <w:rPr>
          <w:rFonts w:ascii="MS Gothic" w:eastAsia="MS Gothic" w:hAnsi="MS Gothic" w:cs="MS Gothic" w:hint="eastAsia"/>
        </w:rPr>
        <w:t>等共</w:t>
      </w:r>
      <w:r>
        <w:t xml:space="preserve"> [tōgū] /all/</w:t>
      </w:r>
    </w:p>
    <w:p w:rsidR="00A618CE" w:rsidRDefault="00A618CE" w:rsidP="00A618CE">
      <w:r>
        <w:rPr>
          <w:rFonts w:ascii="MS Gothic" w:eastAsia="MS Gothic" w:hAnsi="MS Gothic" w:cs="MS Gothic" w:hint="eastAsia"/>
        </w:rPr>
        <w:lastRenderedPageBreak/>
        <w:t>等分</w:t>
      </w:r>
      <w:r>
        <w:t xml:space="preserve"> [tōbun] /the factors that make things similar to each other/</w:t>
      </w:r>
    </w:p>
    <w:p w:rsidR="00A618CE" w:rsidRDefault="00A618CE" w:rsidP="00A618CE">
      <w:r>
        <w:rPr>
          <w:rFonts w:ascii="MS Gothic" w:eastAsia="MS Gothic" w:hAnsi="MS Gothic" w:cs="MS Gothic" w:hint="eastAsia"/>
        </w:rPr>
        <w:t>等分病</w:t>
      </w:r>
      <w:r>
        <w:t xml:space="preserve"> [tōfun byō] /combination sickness/</w:t>
      </w:r>
    </w:p>
    <w:p w:rsidR="00A618CE" w:rsidRDefault="00A618CE" w:rsidP="00A618CE">
      <w:r>
        <w:rPr>
          <w:rFonts w:ascii="MS Gothic" w:eastAsia="MS Gothic" w:hAnsi="MS Gothic" w:cs="MS Gothic" w:hint="eastAsia"/>
        </w:rPr>
        <w:t>等利</w:t>
      </w:r>
      <w:r>
        <w:t xml:space="preserve"> [tōri] /participation in affairs/</w:t>
      </w:r>
    </w:p>
    <w:p w:rsidR="00A618CE" w:rsidRDefault="00A618CE" w:rsidP="00A618CE">
      <w:r>
        <w:rPr>
          <w:rFonts w:ascii="MS Gothic" w:eastAsia="MS Gothic" w:hAnsi="MS Gothic" w:cs="MS Gothic" w:hint="eastAsia"/>
        </w:rPr>
        <w:t>等同</w:t>
      </w:r>
      <w:r>
        <w:t xml:space="preserve"> [tōdō] /to be the same/</w:t>
      </w:r>
    </w:p>
    <w:p w:rsidR="00A618CE" w:rsidRDefault="00A618CE" w:rsidP="00A618CE">
      <w:r>
        <w:rPr>
          <w:rFonts w:ascii="MS Gothic" w:eastAsia="MS Gothic" w:hAnsi="MS Gothic" w:cs="MS Gothic" w:hint="eastAsia"/>
        </w:rPr>
        <w:t>等味</w:t>
      </w:r>
      <w:r>
        <w:t xml:space="preserve"> [tōmi] /the same taste/</w:t>
      </w:r>
    </w:p>
    <w:p w:rsidR="00A618CE" w:rsidRDefault="00A618CE" w:rsidP="00A618CE">
      <w:r>
        <w:rPr>
          <w:rFonts w:ascii="MS Gothic" w:eastAsia="MS Gothic" w:hAnsi="MS Gothic" w:cs="MS Gothic" w:hint="eastAsia"/>
        </w:rPr>
        <w:t>等地獄</w:t>
      </w:r>
      <w:r>
        <w:t xml:space="preserve"> [tō jigoku] /(Skt. Saṃjīva)/</w:t>
      </w:r>
    </w:p>
    <w:p w:rsidR="00A618CE" w:rsidRDefault="00A618CE" w:rsidP="00A618CE">
      <w:r>
        <w:rPr>
          <w:rFonts w:ascii="MS Gothic" w:eastAsia="MS Gothic" w:hAnsi="MS Gothic" w:cs="MS Gothic" w:hint="eastAsia"/>
        </w:rPr>
        <w:t>等妙</w:t>
      </w:r>
      <w:r>
        <w:t xml:space="preserve"> [tō myō] /virtual [enlightenment] and marvelous [enlightenment]/</w:t>
      </w:r>
    </w:p>
    <w:p w:rsidR="00A618CE" w:rsidRDefault="00A618CE" w:rsidP="00A618CE">
      <w:r>
        <w:rPr>
          <w:rFonts w:ascii="MS Gothic" w:eastAsia="MS Gothic" w:hAnsi="MS Gothic" w:cs="MS Gothic" w:hint="eastAsia"/>
        </w:rPr>
        <w:t>等定</w:t>
      </w:r>
      <w:r>
        <w:t xml:space="preserve"> [tōjō] /correct concentration/</w:t>
      </w:r>
    </w:p>
    <w:p w:rsidR="00A618CE" w:rsidRDefault="00A618CE" w:rsidP="00A618CE">
      <w:r>
        <w:rPr>
          <w:rFonts w:ascii="MS Gothic" w:eastAsia="MS Gothic" w:hAnsi="MS Gothic" w:cs="MS Gothic" w:hint="eastAsia"/>
        </w:rPr>
        <w:t>等就</w:t>
      </w:r>
      <w:r>
        <w:t xml:space="preserve"> [tōshū] /to achieve equally/</w:t>
      </w:r>
    </w:p>
    <w:p w:rsidR="00A618CE" w:rsidRDefault="00A618CE" w:rsidP="00A618CE">
      <w:r>
        <w:rPr>
          <w:rFonts w:ascii="MS Gothic" w:eastAsia="MS Gothic" w:hAnsi="MS Gothic" w:cs="MS Gothic" w:hint="eastAsia"/>
        </w:rPr>
        <w:t>等引</w:t>
      </w:r>
      <w:r>
        <w:t xml:space="preserve"> [tōin] /composed/</w:t>
      </w:r>
    </w:p>
    <w:p w:rsidR="00A618CE" w:rsidRDefault="00A618CE" w:rsidP="00A618CE">
      <w:r>
        <w:rPr>
          <w:rFonts w:ascii="MS Gothic" w:eastAsia="MS Gothic" w:hAnsi="MS Gothic" w:cs="MS Gothic" w:hint="eastAsia"/>
        </w:rPr>
        <w:t>等心</w:t>
      </w:r>
      <w:r>
        <w:t xml:space="preserve"> [tōshin] /equal mind/</w:t>
      </w:r>
    </w:p>
    <w:p w:rsidR="00A618CE" w:rsidRDefault="00A618CE" w:rsidP="00A618CE">
      <w:r>
        <w:rPr>
          <w:rFonts w:ascii="MS Gothic" w:eastAsia="MS Gothic" w:hAnsi="MS Gothic" w:cs="MS Gothic" w:hint="eastAsia"/>
        </w:rPr>
        <w:t>等念</w:t>
      </w:r>
      <w:r>
        <w:t xml:space="preserve"> [tōnen] /to complete settled recollection/</w:t>
      </w:r>
    </w:p>
    <w:p w:rsidR="00A618CE" w:rsidRDefault="00A618CE" w:rsidP="00A618CE">
      <w:r>
        <w:rPr>
          <w:rFonts w:ascii="MS Gothic" w:eastAsia="MS Gothic" w:hAnsi="MS Gothic" w:cs="MS Gothic" w:hint="eastAsia"/>
        </w:rPr>
        <w:t>等想</w:t>
      </w:r>
      <w:r>
        <w:t xml:space="preserve"> [tōsō] /such kind of thoughts/</w:t>
      </w:r>
    </w:p>
    <w:p w:rsidR="00A618CE" w:rsidRDefault="00A618CE" w:rsidP="00A618CE">
      <w:r>
        <w:rPr>
          <w:rFonts w:ascii="MS Gothic" w:eastAsia="MS Gothic" w:hAnsi="MS Gothic" w:cs="MS Gothic" w:hint="eastAsia"/>
        </w:rPr>
        <w:t>等愚</w:t>
      </w:r>
      <w:r>
        <w:t xml:space="preserve"> [tōgu] /bewilderment/</w:t>
      </w:r>
    </w:p>
    <w:p w:rsidR="00A618CE" w:rsidRDefault="00A618CE" w:rsidP="00A618CE">
      <w:r>
        <w:rPr>
          <w:rFonts w:ascii="MS Gothic" w:eastAsia="MS Gothic" w:hAnsi="MS Gothic" w:cs="MS Gothic" w:hint="eastAsia"/>
        </w:rPr>
        <w:t>等慈</w:t>
      </w:r>
      <w:r>
        <w:t xml:space="preserve"> [tōji] /universal compassion/</w:t>
      </w:r>
    </w:p>
    <w:p w:rsidR="00A618CE" w:rsidRDefault="00A618CE" w:rsidP="00A618CE">
      <w:r>
        <w:rPr>
          <w:rFonts w:ascii="MS Gothic" w:eastAsia="MS Gothic" w:hAnsi="MS Gothic" w:cs="MS Gothic" w:hint="eastAsia"/>
        </w:rPr>
        <w:t>等持</w:t>
      </w:r>
      <w:r>
        <w:t xml:space="preserve"> [tōji] /concentration/</w:t>
      </w:r>
    </w:p>
    <w:p w:rsidR="00A618CE" w:rsidRDefault="00A618CE" w:rsidP="00A618CE">
      <w:r>
        <w:rPr>
          <w:rFonts w:ascii="MS Gothic" w:eastAsia="MS Gothic" w:hAnsi="MS Gothic" w:cs="MS Gothic" w:hint="eastAsia"/>
        </w:rPr>
        <w:t>等持等至</w:t>
      </w:r>
      <w:r>
        <w:t xml:space="preserve"> [tōji tōshi] /meditative equipoise [and] meditative absorption/</w:t>
      </w:r>
    </w:p>
    <w:p w:rsidR="00A618CE" w:rsidRDefault="00A618CE" w:rsidP="00A618CE">
      <w:r>
        <w:rPr>
          <w:rFonts w:ascii="MS Gothic" w:eastAsia="MS Gothic" w:hAnsi="MS Gothic" w:cs="MS Gothic" w:hint="eastAsia"/>
        </w:rPr>
        <w:t>等持資糧</w:t>
      </w:r>
      <w:r>
        <w:t xml:space="preserve"> [tōji shiryō] /preparatory practices for engaging in meditative absorption/</w:t>
      </w:r>
    </w:p>
    <w:p w:rsidR="00A618CE" w:rsidRDefault="00A618CE" w:rsidP="00A618CE">
      <w:r>
        <w:rPr>
          <w:rFonts w:ascii="MS Gothic" w:eastAsia="MS Gothic" w:hAnsi="MS Gothic" w:cs="MS Gothic" w:hint="eastAsia"/>
        </w:rPr>
        <w:t>等攝</w:t>
      </w:r>
      <w:r>
        <w:t xml:space="preserve"> [tōshō] /granted/</w:t>
      </w:r>
    </w:p>
    <w:p w:rsidR="00A618CE" w:rsidRDefault="00A618CE" w:rsidP="00A618CE">
      <w:r>
        <w:rPr>
          <w:rFonts w:ascii="MS Gothic" w:eastAsia="MS Gothic" w:hAnsi="MS Gothic" w:cs="MS Gothic" w:hint="eastAsia"/>
        </w:rPr>
        <w:t>等施</w:t>
      </w:r>
      <w:r>
        <w:t xml:space="preserve"> [tōse] /bestowed equally or universally/</w:t>
      </w:r>
    </w:p>
    <w:p w:rsidR="00A618CE" w:rsidRDefault="00A618CE" w:rsidP="00A618CE">
      <w:r>
        <w:rPr>
          <w:rFonts w:ascii="MS Gothic" w:eastAsia="MS Gothic" w:hAnsi="MS Gothic" w:cs="MS Gothic" w:hint="eastAsia"/>
        </w:rPr>
        <w:t>等時</w:t>
      </w:r>
      <w:r>
        <w:t xml:space="preserve"> [tōji] /the same time/</w:t>
      </w:r>
    </w:p>
    <w:p w:rsidR="00A618CE" w:rsidRDefault="00A618CE" w:rsidP="00A618CE">
      <w:r>
        <w:rPr>
          <w:rFonts w:ascii="MS Gothic" w:eastAsia="MS Gothic" w:hAnsi="MS Gothic" w:cs="MS Gothic" w:hint="eastAsia"/>
        </w:rPr>
        <w:t>等智</w:t>
      </w:r>
      <w:r>
        <w:t xml:space="preserve"> [tōchi] /worldly wisdom/</w:t>
      </w:r>
    </w:p>
    <w:p w:rsidR="00A618CE" w:rsidRDefault="00A618CE" w:rsidP="00A618CE">
      <w:r>
        <w:rPr>
          <w:rFonts w:ascii="MS Gothic" w:eastAsia="MS Gothic" w:hAnsi="MS Gothic" w:cs="MS Gothic" w:hint="eastAsia"/>
        </w:rPr>
        <w:t>等染</w:t>
      </w:r>
      <w:r>
        <w:t xml:space="preserve"> [tōzen] /passion/</w:t>
      </w:r>
    </w:p>
    <w:p w:rsidR="00A618CE" w:rsidRDefault="00A618CE" w:rsidP="00A618CE">
      <w:r>
        <w:rPr>
          <w:rFonts w:ascii="MS Gothic" w:eastAsia="MS Gothic" w:hAnsi="MS Gothic" w:cs="MS Gothic" w:hint="eastAsia"/>
        </w:rPr>
        <w:t>等案地</w:t>
      </w:r>
      <w:r>
        <w:t xml:space="preserve"> [tō anji] /planted on the earth in a balanced way/</w:t>
      </w:r>
    </w:p>
    <w:p w:rsidR="00A618CE" w:rsidRDefault="00A618CE" w:rsidP="00A618CE">
      <w:r>
        <w:rPr>
          <w:rFonts w:ascii="MS Gothic" w:eastAsia="MS Gothic" w:hAnsi="MS Gothic" w:cs="MS Gothic" w:hint="eastAsia"/>
        </w:rPr>
        <w:t>等業</w:t>
      </w:r>
      <w:r>
        <w:t xml:space="preserve"> [tōgō] /right behavior/</w:t>
      </w:r>
    </w:p>
    <w:p w:rsidR="00A618CE" w:rsidRDefault="00A618CE" w:rsidP="00A618CE">
      <w:r>
        <w:rPr>
          <w:rFonts w:ascii="MS Gothic" w:eastAsia="MS Gothic" w:hAnsi="MS Gothic" w:cs="MS Gothic" w:hint="eastAsia"/>
        </w:rPr>
        <w:t>等正覺</w:t>
      </w:r>
      <w:r>
        <w:t xml:space="preserve"> [tōshō kaku] /perfect supreme enlightenment/</w:t>
      </w:r>
    </w:p>
    <w:p w:rsidR="00A618CE" w:rsidRDefault="00A618CE" w:rsidP="00A618CE">
      <w:r>
        <w:rPr>
          <w:rFonts w:ascii="MS Gothic" w:eastAsia="MS Gothic" w:hAnsi="MS Gothic" w:cs="MS Gothic" w:hint="eastAsia"/>
        </w:rPr>
        <w:t>等活</w:t>
      </w:r>
      <w:r>
        <w:t xml:space="preserve"> [tōkatsu] /to revive/</w:t>
      </w:r>
    </w:p>
    <w:p w:rsidR="00A618CE" w:rsidRDefault="00A618CE" w:rsidP="00A618CE">
      <w:r>
        <w:rPr>
          <w:rFonts w:ascii="MS Gothic" w:eastAsia="MS Gothic" w:hAnsi="MS Gothic" w:cs="MS Gothic" w:hint="eastAsia"/>
        </w:rPr>
        <w:t>等活地獄</w:t>
      </w:r>
      <w:r>
        <w:t xml:space="preserve"> [tōkatsu jigoku] /hell of the repetition of painful life/</w:t>
      </w:r>
    </w:p>
    <w:p w:rsidR="00A618CE" w:rsidRDefault="00A618CE" w:rsidP="00A618CE">
      <w:r>
        <w:rPr>
          <w:rFonts w:ascii="MS Gothic" w:eastAsia="MS Gothic" w:hAnsi="MS Gothic" w:cs="MS Gothic" w:hint="eastAsia"/>
        </w:rPr>
        <w:t>等流</w:t>
      </w:r>
      <w:r>
        <w:t xml:space="preserve"> [tōru] /continuity of sameness/</w:t>
      </w:r>
    </w:p>
    <w:p w:rsidR="00A618CE" w:rsidRDefault="00A618CE" w:rsidP="00A618CE">
      <w:r>
        <w:rPr>
          <w:rFonts w:ascii="MS Gothic" w:eastAsia="MS Gothic" w:hAnsi="MS Gothic" w:cs="MS Gothic" w:hint="eastAsia"/>
        </w:rPr>
        <w:t>等流事</w:t>
      </w:r>
      <w:r>
        <w:t xml:space="preserve"> [tōruji] /objects that are natural results/</w:t>
      </w:r>
    </w:p>
    <w:p w:rsidR="00A618CE" w:rsidRDefault="00A618CE" w:rsidP="00A618CE">
      <w:r>
        <w:rPr>
          <w:rFonts w:ascii="MS Gothic" w:eastAsia="MS Gothic" w:hAnsi="MS Gothic" w:cs="MS Gothic" w:hint="eastAsia"/>
        </w:rPr>
        <w:lastRenderedPageBreak/>
        <w:t>等流受用勝解</w:t>
      </w:r>
      <w:r>
        <w:t xml:space="preserve"> [tōru juyō shōge] /resolve experienced as a natural outcome/</w:t>
      </w:r>
    </w:p>
    <w:p w:rsidR="00A618CE" w:rsidRDefault="00A618CE" w:rsidP="00A618CE">
      <w:r>
        <w:rPr>
          <w:rFonts w:ascii="MS Gothic" w:eastAsia="MS Gothic" w:hAnsi="MS Gothic" w:cs="MS Gothic" w:hint="eastAsia"/>
        </w:rPr>
        <w:t>等流因</w:t>
      </w:r>
      <w:r>
        <w:t xml:space="preserve"> [tōru in] /causes that result in continuity of sameness/</w:t>
      </w:r>
    </w:p>
    <w:p w:rsidR="00A618CE" w:rsidRDefault="00A618CE" w:rsidP="00A618CE">
      <w:r>
        <w:rPr>
          <w:rFonts w:ascii="MS Gothic" w:eastAsia="MS Gothic" w:hAnsi="MS Gothic" w:cs="MS Gothic" w:hint="eastAsia"/>
        </w:rPr>
        <w:t>等流心</w:t>
      </w:r>
      <w:r>
        <w:t xml:space="preserve"> [tōru jin] /mind retaining similar tendencies before and after karmic transformations/</w:t>
      </w:r>
    </w:p>
    <w:p w:rsidR="00A618CE" w:rsidRDefault="00A618CE" w:rsidP="00A618CE">
      <w:r>
        <w:rPr>
          <w:rFonts w:ascii="MS Gothic" w:eastAsia="MS Gothic" w:hAnsi="MS Gothic" w:cs="MS Gothic" w:hint="eastAsia"/>
        </w:rPr>
        <w:t>等流果</w:t>
      </w:r>
      <w:r>
        <w:t xml:space="preserve"> [tōru ka] /homogenous production/</w:t>
      </w:r>
    </w:p>
    <w:p w:rsidR="00A618CE" w:rsidRDefault="00A618CE" w:rsidP="00A618CE">
      <w:r>
        <w:rPr>
          <w:rFonts w:ascii="MS Gothic" w:eastAsia="MS Gothic" w:hAnsi="MS Gothic" w:cs="MS Gothic" w:hint="eastAsia"/>
        </w:rPr>
        <w:t>等流異熟</w:t>
      </w:r>
      <w:r>
        <w:t xml:space="preserve"> [tōruijuku] /maturation (of causes) of the same type/</w:t>
      </w:r>
    </w:p>
    <w:p w:rsidR="00A618CE" w:rsidRDefault="00A618CE" w:rsidP="00A618CE">
      <w:r>
        <w:rPr>
          <w:rFonts w:ascii="MS Gothic" w:eastAsia="MS Gothic" w:hAnsi="MS Gothic" w:cs="MS Gothic" w:hint="eastAsia"/>
        </w:rPr>
        <w:t>等流相</w:t>
      </w:r>
      <w:r>
        <w:t xml:space="preserve"> [tōrusō] /characteristics of natural flow/</w:t>
      </w:r>
    </w:p>
    <w:p w:rsidR="00A618CE" w:rsidRDefault="00A618CE" w:rsidP="00A618CE">
      <w:r>
        <w:rPr>
          <w:rFonts w:ascii="MS Gothic" w:eastAsia="MS Gothic" w:hAnsi="MS Gothic" w:cs="MS Gothic" w:hint="eastAsia"/>
        </w:rPr>
        <w:t>等流相續</w:t>
      </w:r>
      <w:r>
        <w:t xml:space="preserve"> [tōru sōzoku] /continuity of similarities/</w:t>
      </w:r>
    </w:p>
    <w:p w:rsidR="00A618CE" w:rsidRDefault="00A618CE" w:rsidP="00A618CE">
      <w:r>
        <w:rPr>
          <w:rFonts w:ascii="MS Gothic" w:eastAsia="MS Gothic" w:hAnsi="MS Gothic" w:cs="MS Gothic" w:hint="eastAsia"/>
        </w:rPr>
        <w:t>等流習氣</w:t>
      </w:r>
      <w:r>
        <w:t xml:space="preserve"> [tōru jikke] /karmic impressions in the flow of continuity of sameness/</w:t>
      </w:r>
    </w:p>
    <w:p w:rsidR="00A618CE" w:rsidRDefault="00A618CE" w:rsidP="00A618CE">
      <w:r>
        <w:rPr>
          <w:rFonts w:ascii="MS Gothic" w:eastAsia="MS Gothic" w:hAnsi="MS Gothic" w:cs="MS Gothic" w:hint="eastAsia"/>
        </w:rPr>
        <w:t>等流身</w:t>
      </w:r>
      <w:r>
        <w:t xml:space="preserve"> [tōru shin] /body of continuity of sameness/</w:t>
      </w:r>
    </w:p>
    <w:p w:rsidR="00A618CE" w:rsidRDefault="00A618CE" w:rsidP="00A618CE">
      <w:r>
        <w:rPr>
          <w:rFonts w:ascii="MS Gothic" w:eastAsia="MS Gothic" w:hAnsi="MS Gothic" w:cs="MS Gothic" w:hint="eastAsia"/>
        </w:rPr>
        <w:t>等無別</w:t>
      </w:r>
      <w:r>
        <w:t xml:space="preserve"> [tō mubetsu] /equal, without distinctions/</w:t>
      </w:r>
    </w:p>
    <w:p w:rsidR="00A618CE" w:rsidRDefault="00A618CE" w:rsidP="00A618CE">
      <w:r>
        <w:rPr>
          <w:rFonts w:ascii="MS Gothic" w:eastAsia="MS Gothic" w:hAnsi="MS Gothic" w:cs="MS Gothic" w:hint="eastAsia"/>
        </w:rPr>
        <w:t>等無差別</w:t>
      </w:r>
      <w:r>
        <w:t xml:space="preserve"> [tō mu shabetsu] /equally, without distinction/</w:t>
      </w:r>
    </w:p>
    <w:p w:rsidR="00A618CE" w:rsidRDefault="00A618CE" w:rsidP="00A618CE">
      <w:r>
        <w:rPr>
          <w:rFonts w:ascii="MS Gothic" w:eastAsia="MS Gothic" w:hAnsi="MS Gothic" w:cs="MS Gothic" w:hint="eastAsia"/>
        </w:rPr>
        <w:t>等無異</w:t>
      </w:r>
      <w:r>
        <w:t xml:space="preserve"> [tō mui] /the same, without difference/</w:t>
      </w:r>
    </w:p>
    <w:p w:rsidR="00A618CE" w:rsidRDefault="00A618CE" w:rsidP="00A618CE">
      <w:r>
        <w:rPr>
          <w:rFonts w:ascii="MS Gothic" w:eastAsia="MS Gothic" w:hAnsi="MS Gothic" w:cs="MS Gothic" w:hint="eastAsia"/>
        </w:rPr>
        <w:t>等無間</w:t>
      </w:r>
      <w:r>
        <w:t xml:space="preserve"> [tō muken] /in continuous succession without break/</w:t>
      </w:r>
    </w:p>
    <w:p w:rsidR="00A618CE" w:rsidRDefault="00A618CE" w:rsidP="00A618CE">
      <w:r>
        <w:rPr>
          <w:rFonts w:ascii="MS Gothic" w:eastAsia="MS Gothic" w:hAnsi="MS Gothic" w:cs="MS Gothic" w:hint="eastAsia"/>
        </w:rPr>
        <w:t>等無間依</w:t>
      </w:r>
      <w:r>
        <w:t xml:space="preserve"> [tō muken e] /support as immediately antecedent condition/</w:t>
      </w:r>
    </w:p>
    <w:p w:rsidR="00A618CE" w:rsidRDefault="00A618CE" w:rsidP="00A618CE">
      <w:r>
        <w:rPr>
          <w:rFonts w:ascii="MS Gothic" w:eastAsia="MS Gothic" w:hAnsi="MS Gothic" w:cs="MS Gothic" w:hint="eastAsia"/>
        </w:rPr>
        <w:t>等無間緣</w:t>
      </w:r>
      <w:r>
        <w:t xml:space="preserve"> [tō muken en] /similar and immediately antecedent conditions/</w:t>
      </w:r>
    </w:p>
    <w:p w:rsidR="00A618CE" w:rsidRDefault="00A618CE" w:rsidP="00A618CE">
      <w:r>
        <w:rPr>
          <w:rFonts w:ascii="MS Gothic" w:eastAsia="MS Gothic" w:hAnsi="MS Gothic" w:cs="MS Gothic" w:hint="eastAsia"/>
        </w:rPr>
        <w:t>等無間緣依</w:t>
      </w:r>
      <w:r>
        <w:t xml:space="preserve"> [tō muken ene] /support derived from an immediately antecedent condition/</w:t>
      </w:r>
    </w:p>
    <w:p w:rsidR="00A618CE" w:rsidRDefault="00A618CE" w:rsidP="00A618CE">
      <w:r>
        <w:rPr>
          <w:rFonts w:ascii="MS Gothic" w:eastAsia="MS Gothic" w:hAnsi="MS Gothic" w:cs="MS Gothic" w:hint="eastAsia"/>
        </w:rPr>
        <w:t>等物</w:t>
      </w:r>
      <w:r>
        <w:t xml:space="preserve"> [tōmotsu] /...and such things/</w:t>
      </w:r>
    </w:p>
    <w:p w:rsidR="00A618CE" w:rsidRDefault="00A618CE" w:rsidP="00A618CE">
      <w:r>
        <w:rPr>
          <w:rFonts w:ascii="MS Gothic" w:eastAsia="MS Gothic" w:hAnsi="MS Gothic" w:cs="MS Gothic" w:hint="eastAsia"/>
        </w:rPr>
        <w:t>等生</w:t>
      </w:r>
      <w:r>
        <w:t xml:space="preserve"> [tōshō] /full growth/</w:t>
      </w:r>
    </w:p>
    <w:p w:rsidR="00A618CE" w:rsidRDefault="00A618CE" w:rsidP="00A618CE">
      <w:r>
        <w:rPr>
          <w:rFonts w:ascii="MS Gothic" w:eastAsia="MS Gothic" w:hAnsi="MS Gothic" w:cs="MS Gothic" w:hint="eastAsia"/>
        </w:rPr>
        <w:t>等種種</w:t>
      </w:r>
      <w:r>
        <w:t xml:space="preserve"> [tō shushu] /such things and others of the same kind/</w:t>
      </w:r>
    </w:p>
    <w:p w:rsidR="00A618CE" w:rsidRDefault="00A618CE" w:rsidP="00A618CE">
      <w:r>
        <w:rPr>
          <w:rFonts w:ascii="MS Gothic" w:eastAsia="MS Gothic" w:hAnsi="MS Gothic" w:cs="MS Gothic" w:hint="eastAsia"/>
        </w:rPr>
        <w:t>等空</w:t>
      </w:r>
      <w:r>
        <w:t xml:space="preserve"> [tōkū] /equal to space/</w:t>
      </w:r>
    </w:p>
    <w:p w:rsidR="00A618CE" w:rsidRDefault="00A618CE" w:rsidP="00A618CE">
      <w:r>
        <w:rPr>
          <w:rFonts w:ascii="MS Gothic" w:eastAsia="MS Gothic" w:hAnsi="MS Gothic" w:cs="MS Gothic" w:hint="eastAsia"/>
        </w:rPr>
        <w:t>等立</w:t>
      </w:r>
      <w:r>
        <w:t xml:space="preserve"> [tōryū] /equally posited/</w:t>
      </w:r>
    </w:p>
    <w:p w:rsidR="00A618CE" w:rsidRDefault="00A618CE" w:rsidP="00A618CE">
      <w:r>
        <w:rPr>
          <w:rFonts w:ascii="MS Gothic" w:eastAsia="MS Gothic" w:hAnsi="MS Gothic" w:cs="MS Gothic" w:hint="eastAsia"/>
        </w:rPr>
        <w:t>等等</w:t>
      </w:r>
      <w:r>
        <w:t xml:space="preserve"> [tōtō] /fully equal/</w:t>
      </w:r>
    </w:p>
    <w:p w:rsidR="00A618CE" w:rsidRDefault="00A618CE" w:rsidP="00A618CE">
      <w:r>
        <w:rPr>
          <w:rFonts w:ascii="MS Gothic" w:eastAsia="MS Gothic" w:hAnsi="MS Gothic" w:cs="MS Gothic" w:hint="eastAsia"/>
        </w:rPr>
        <w:t>等者</w:t>
      </w:r>
      <w:r>
        <w:t xml:space="preserve"> [tōsha] /equal to/</w:t>
      </w:r>
    </w:p>
    <w:p w:rsidR="00A618CE" w:rsidRDefault="00A618CE" w:rsidP="00A618CE">
      <w:r>
        <w:rPr>
          <w:rFonts w:ascii="MS Gothic" w:eastAsia="MS Gothic" w:hAnsi="MS Gothic" w:cs="MS Gothic" w:hint="eastAsia"/>
        </w:rPr>
        <w:t>等至</w:t>
      </w:r>
      <w:r>
        <w:t xml:space="preserve"> [tōshi] /meditative equipoise/</w:t>
      </w:r>
    </w:p>
    <w:p w:rsidR="00A618CE" w:rsidRDefault="00A618CE" w:rsidP="00A618CE">
      <w:r>
        <w:rPr>
          <w:rFonts w:ascii="MS Gothic" w:eastAsia="MS Gothic" w:hAnsi="MS Gothic" w:cs="MS Gothic" w:hint="eastAsia"/>
        </w:rPr>
        <w:t>等色</w:t>
      </w:r>
      <w:r>
        <w:t xml:space="preserve"> [tō shiki] /such kinds of form/</w:t>
      </w:r>
    </w:p>
    <w:p w:rsidR="00A618CE" w:rsidRDefault="00A618CE" w:rsidP="00A618CE">
      <w:r>
        <w:rPr>
          <w:rFonts w:ascii="MS Gothic" w:eastAsia="MS Gothic" w:hAnsi="MS Gothic" w:cs="MS Gothic" w:hint="eastAsia"/>
        </w:rPr>
        <w:t>等菩提</w:t>
      </w:r>
      <w:r>
        <w:t xml:space="preserve"> [tō bodai] /perfect enlightenment/</w:t>
      </w:r>
    </w:p>
    <w:p w:rsidR="00A618CE" w:rsidRDefault="00A618CE" w:rsidP="00A618CE">
      <w:r>
        <w:rPr>
          <w:rFonts w:ascii="MS Gothic" w:eastAsia="MS Gothic" w:hAnsi="MS Gothic" w:cs="MS Gothic" w:hint="eastAsia"/>
        </w:rPr>
        <w:t>等虛空</w:t>
      </w:r>
      <w:r>
        <w:t xml:space="preserve"> [tō kokū] /like space/</w:t>
      </w:r>
    </w:p>
    <w:p w:rsidR="00A618CE" w:rsidRDefault="00A618CE" w:rsidP="00A618CE">
      <w:r>
        <w:rPr>
          <w:rFonts w:ascii="MS Gothic" w:eastAsia="MS Gothic" w:hAnsi="MS Gothic" w:cs="MS Gothic" w:hint="eastAsia"/>
        </w:rPr>
        <w:t>等衆生界</w:t>
      </w:r>
      <w:r>
        <w:t xml:space="preserve"> [tō shujō kai] /universal realm of living beings/</w:t>
      </w:r>
    </w:p>
    <w:p w:rsidR="00A618CE" w:rsidRDefault="00A618CE" w:rsidP="00A618CE">
      <w:r>
        <w:rPr>
          <w:rFonts w:ascii="MS Gothic" w:eastAsia="MS Gothic" w:hAnsi="MS Gothic" w:cs="MS Gothic" w:hint="eastAsia"/>
        </w:rPr>
        <w:t>等覺</w:t>
      </w:r>
      <w:r>
        <w:t xml:space="preserve"> [tōgaku] /perfect enlightenment/</w:t>
      </w:r>
    </w:p>
    <w:p w:rsidR="00A618CE" w:rsidRDefault="00A618CE" w:rsidP="00A618CE">
      <w:r>
        <w:rPr>
          <w:rFonts w:ascii="MS Gothic" w:eastAsia="MS Gothic" w:hAnsi="MS Gothic" w:cs="MS Gothic" w:hint="eastAsia"/>
        </w:rPr>
        <w:t>等覺位</w:t>
      </w:r>
      <w:r>
        <w:t xml:space="preserve"> [tōgaku i] /stage of virtual enlightenment/</w:t>
      </w:r>
    </w:p>
    <w:p w:rsidR="00A618CE" w:rsidRDefault="00A618CE" w:rsidP="00A618CE">
      <w:r>
        <w:rPr>
          <w:rFonts w:ascii="MS Gothic" w:eastAsia="MS Gothic" w:hAnsi="MS Gothic" w:cs="MS Gothic" w:hint="eastAsia"/>
        </w:rPr>
        <w:lastRenderedPageBreak/>
        <w:t>等覺大士</w:t>
      </w:r>
      <w:r>
        <w:t xml:space="preserve"> [tōkaku daishi] /virtually enlightened bodhisattva/</w:t>
      </w:r>
    </w:p>
    <w:p w:rsidR="00A618CE" w:rsidRDefault="00A618CE" w:rsidP="00A618CE">
      <w:r>
        <w:rPr>
          <w:rFonts w:ascii="MS Gothic" w:eastAsia="MS Gothic" w:hAnsi="MS Gothic" w:cs="MS Gothic" w:hint="eastAsia"/>
        </w:rPr>
        <w:t>等覺性</w:t>
      </w:r>
      <w:r>
        <w:t xml:space="preserve"> [tōgaku shō] /virtually enlightened nature/</w:t>
      </w:r>
    </w:p>
    <w:p w:rsidR="00A618CE" w:rsidRDefault="00A618CE" w:rsidP="00A618CE">
      <w:r>
        <w:rPr>
          <w:rFonts w:ascii="MS Gothic" w:eastAsia="MS Gothic" w:hAnsi="MS Gothic" w:cs="MS Gothic" w:hint="eastAsia"/>
        </w:rPr>
        <w:t>等覺悟</w:t>
      </w:r>
      <w:r>
        <w:t xml:space="preserve"> [tōkaku go] /perfect enlightenment/</w:t>
      </w:r>
    </w:p>
    <w:p w:rsidR="00A618CE" w:rsidRDefault="00A618CE" w:rsidP="00A618CE">
      <w:r>
        <w:rPr>
          <w:rFonts w:ascii="MS Gothic" w:eastAsia="MS Gothic" w:hAnsi="MS Gothic" w:cs="MS Gothic" w:hint="eastAsia"/>
        </w:rPr>
        <w:t>等覺殿</w:t>
      </w:r>
      <w:r>
        <w:t xml:space="preserve"> [Tōkaku den] /Dengjue Hall/</w:t>
      </w:r>
    </w:p>
    <w:p w:rsidR="00A618CE" w:rsidRDefault="00A618CE" w:rsidP="00A618CE">
      <w:r>
        <w:rPr>
          <w:rFonts w:ascii="MS Gothic" w:eastAsia="MS Gothic" w:hAnsi="MS Gothic" w:cs="MS Gothic" w:hint="eastAsia"/>
        </w:rPr>
        <w:t>等覺無上菩提</w:t>
      </w:r>
      <w:r>
        <w:t xml:space="preserve"> [tōkaku mujō bodai] /peerless perfect enlightenment/</w:t>
      </w:r>
    </w:p>
    <w:p w:rsidR="00A618CE" w:rsidRDefault="00A618CE" w:rsidP="00A618CE">
      <w:r>
        <w:rPr>
          <w:rFonts w:ascii="MS Gothic" w:eastAsia="MS Gothic" w:hAnsi="MS Gothic" w:cs="MS Gothic" w:hint="eastAsia"/>
        </w:rPr>
        <w:t>等覺無畏</w:t>
      </w:r>
      <w:r>
        <w:t xml:space="preserve"> [tōkaku mui] /fearlessness resultant from having perfect enlightenment/</w:t>
      </w:r>
    </w:p>
    <w:p w:rsidR="00A618CE" w:rsidRDefault="00A618CE" w:rsidP="00A618CE">
      <w:r>
        <w:rPr>
          <w:rFonts w:ascii="MS Gothic" w:eastAsia="MS Gothic" w:hAnsi="MS Gothic" w:cs="MS Gothic" w:hint="eastAsia"/>
        </w:rPr>
        <w:t>等覺菩薩</w:t>
      </w:r>
      <w:r>
        <w:t xml:space="preserve"> [tōkaku bosatsu] /virtually enlightened bodhisattva/</w:t>
      </w:r>
    </w:p>
    <w:p w:rsidR="00A618CE" w:rsidRDefault="00A618CE" w:rsidP="00A618CE">
      <w:r>
        <w:rPr>
          <w:rFonts w:ascii="MS Gothic" w:eastAsia="MS Gothic" w:hAnsi="MS Gothic" w:cs="MS Gothic" w:hint="eastAsia"/>
        </w:rPr>
        <w:t>等觀</w:t>
      </w:r>
      <w:r>
        <w:t xml:space="preserve"> [tōkan] /contemplation of equality/</w:t>
      </w:r>
    </w:p>
    <w:p w:rsidR="00A618CE" w:rsidRDefault="00A618CE" w:rsidP="00A618CE">
      <w:r>
        <w:rPr>
          <w:rFonts w:ascii="MS Gothic" w:eastAsia="MS Gothic" w:hAnsi="MS Gothic" w:cs="MS Gothic" w:hint="eastAsia"/>
        </w:rPr>
        <w:t>等觀三界</w:t>
      </w:r>
      <w:r>
        <w:t xml:space="preserve"> [tōkan sankai] /to observe the three realms equally/</w:t>
      </w:r>
    </w:p>
    <w:p w:rsidR="00A618CE" w:rsidRDefault="00A618CE" w:rsidP="00A618CE">
      <w:r>
        <w:rPr>
          <w:rFonts w:ascii="MS Gothic" w:eastAsia="MS Gothic" w:hAnsi="MS Gothic" w:cs="MS Gothic" w:hint="eastAsia"/>
        </w:rPr>
        <w:t>等解了</w:t>
      </w:r>
      <w:r>
        <w:t xml:space="preserve"> [tōgeryō] /to complete knowledge/</w:t>
      </w:r>
    </w:p>
    <w:p w:rsidR="00A618CE" w:rsidRDefault="00A618CE" w:rsidP="00A618CE">
      <w:r>
        <w:rPr>
          <w:rFonts w:ascii="MS Gothic" w:eastAsia="MS Gothic" w:hAnsi="MS Gothic" w:cs="MS Gothic" w:hint="eastAsia"/>
        </w:rPr>
        <w:t>等言</w:t>
      </w:r>
      <w:r>
        <w:t xml:space="preserve"> [tō gon] /such kind of words/</w:t>
      </w:r>
    </w:p>
    <w:p w:rsidR="00A618CE" w:rsidRDefault="00A618CE" w:rsidP="00A618CE">
      <w:r>
        <w:rPr>
          <w:rFonts w:ascii="MS Gothic" w:eastAsia="MS Gothic" w:hAnsi="MS Gothic" w:cs="MS Gothic" w:hint="eastAsia"/>
        </w:rPr>
        <w:t>等諦</w:t>
      </w:r>
      <w:r>
        <w:t xml:space="preserve"> [tōtai] /worldly truth/</w:t>
      </w:r>
    </w:p>
    <w:p w:rsidR="00A618CE" w:rsidRDefault="00A618CE" w:rsidP="00A618CE">
      <w:r>
        <w:rPr>
          <w:rFonts w:ascii="MS Gothic" w:eastAsia="MS Gothic" w:hAnsi="MS Gothic" w:cs="MS Gothic" w:hint="eastAsia"/>
        </w:rPr>
        <w:t>等起</w:t>
      </w:r>
      <w:r>
        <w:t xml:space="preserve"> [tōki] /to appear/</w:t>
      </w:r>
    </w:p>
    <w:p w:rsidR="00A618CE" w:rsidRDefault="00A618CE" w:rsidP="00A618CE">
      <w:r>
        <w:rPr>
          <w:rFonts w:ascii="MS Gothic" w:eastAsia="MS Gothic" w:hAnsi="MS Gothic" w:cs="MS Gothic" w:hint="eastAsia"/>
        </w:rPr>
        <w:t>等起善</w:t>
      </w:r>
      <w:r>
        <w:t xml:space="preserve"> [tōki zen] /manifest physical activities and verbal expressions that are based on virtuous mental functions/</w:t>
      </w:r>
    </w:p>
    <w:p w:rsidR="00A618CE" w:rsidRDefault="00A618CE" w:rsidP="00A618CE">
      <w:r>
        <w:rPr>
          <w:rFonts w:ascii="MS Gothic" w:eastAsia="MS Gothic" w:hAnsi="MS Gothic" w:cs="MS Gothic" w:hint="eastAsia"/>
        </w:rPr>
        <w:t>等趣</w:t>
      </w:r>
      <w:r>
        <w:t xml:space="preserve"> [tōshu] /same destination/</w:t>
      </w:r>
    </w:p>
    <w:p w:rsidR="00A618CE" w:rsidRDefault="00A618CE" w:rsidP="00A618CE">
      <w:r>
        <w:rPr>
          <w:rFonts w:ascii="MS Gothic" w:eastAsia="MS Gothic" w:hAnsi="MS Gothic" w:cs="MS Gothic" w:hint="eastAsia"/>
        </w:rPr>
        <w:t>等趣大乘</w:t>
      </w:r>
      <w:r>
        <w:t xml:space="preserve"> [tōshu daijō] /same destination of the great vehicle/</w:t>
      </w:r>
    </w:p>
    <w:p w:rsidR="00A618CE" w:rsidRDefault="00A618CE" w:rsidP="00A618CE">
      <w:r>
        <w:rPr>
          <w:rFonts w:ascii="MS Gothic" w:eastAsia="MS Gothic" w:hAnsi="MS Gothic" w:cs="MS Gothic" w:hint="eastAsia"/>
        </w:rPr>
        <w:t>等趣聲聞</w:t>
      </w:r>
      <w:r>
        <w:t xml:space="preserve"> [tōshu shōmon] /same destination as direct disciples/</w:t>
      </w:r>
    </w:p>
    <w:p w:rsidR="00A618CE" w:rsidRDefault="00A618CE" w:rsidP="00A618CE">
      <w:r>
        <w:rPr>
          <w:rFonts w:ascii="MS Gothic" w:eastAsia="MS Gothic" w:hAnsi="MS Gothic" w:cs="MS Gothic" w:hint="eastAsia"/>
        </w:rPr>
        <w:t>等身</w:t>
      </w:r>
      <w:r>
        <w:t xml:space="preserve"> [tōjin] /actual size image/</w:t>
      </w:r>
    </w:p>
    <w:p w:rsidR="00A618CE" w:rsidRDefault="00A618CE" w:rsidP="00A618CE">
      <w:r>
        <w:rPr>
          <w:rFonts w:ascii="MS Gothic" w:eastAsia="MS Gothic" w:hAnsi="MS Gothic" w:cs="MS Gothic" w:hint="eastAsia"/>
        </w:rPr>
        <w:t>等身佛</w:t>
      </w:r>
      <w:r>
        <w:t xml:space="preserve"> [tōshin butsu] /life-size Buddha image/</w:t>
      </w:r>
    </w:p>
    <w:p w:rsidR="00A618CE" w:rsidRDefault="00A618CE" w:rsidP="00A618CE">
      <w:r>
        <w:rPr>
          <w:rFonts w:ascii="MS Gothic" w:eastAsia="MS Gothic" w:hAnsi="MS Gothic" w:cs="MS Gothic" w:hint="eastAsia"/>
        </w:rPr>
        <w:t>等身像</w:t>
      </w:r>
      <w:r>
        <w:t xml:space="preserve"> [tōshin zō] /life-size Buddha image/</w:t>
      </w:r>
    </w:p>
    <w:p w:rsidR="00A618CE" w:rsidRDefault="00A618CE" w:rsidP="00A618CE">
      <w:r>
        <w:rPr>
          <w:rFonts w:ascii="MS Gothic" w:eastAsia="MS Gothic" w:hAnsi="MS Gothic" w:cs="MS Gothic" w:hint="eastAsia"/>
        </w:rPr>
        <w:t>等開示</w:t>
      </w:r>
      <w:r>
        <w:t xml:space="preserve"> [tōkaiji] /to reveal/</w:t>
      </w:r>
    </w:p>
    <w:p w:rsidR="00A618CE" w:rsidRDefault="00A618CE" w:rsidP="00A618CE">
      <w:r>
        <w:rPr>
          <w:rFonts w:ascii="MS Gothic" w:eastAsia="MS Gothic" w:hAnsi="MS Gothic" w:cs="MS Gothic" w:hint="eastAsia"/>
        </w:rPr>
        <w:t>等隨順一切衆生</w:t>
      </w:r>
      <w:r>
        <w:t xml:space="preserve"> [tō zuijun issai shūjō] /equally according with all sentient beings/</w:t>
      </w:r>
    </w:p>
    <w:p w:rsidR="00A618CE" w:rsidRDefault="00A618CE" w:rsidP="00A618CE">
      <w:r>
        <w:rPr>
          <w:rFonts w:ascii="MS Gothic" w:eastAsia="MS Gothic" w:hAnsi="MS Gothic" w:cs="MS Gothic" w:hint="eastAsia"/>
        </w:rPr>
        <w:t>等集衆德三昧</w:t>
      </w:r>
      <w:r>
        <w:t xml:space="preserve"> [tōshū shutoku zanmai] /sarva-puṇya-samuccaya-samādhi/</w:t>
      </w:r>
    </w:p>
    <w:p w:rsidR="00A618CE" w:rsidRDefault="00A618CE" w:rsidP="00A618CE">
      <w:r>
        <w:rPr>
          <w:rFonts w:ascii="MS Gothic" w:eastAsia="MS Gothic" w:hAnsi="MS Gothic" w:cs="MS Gothic" w:hint="eastAsia"/>
        </w:rPr>
        <w:t>等雨</w:t>
      </w:r>
      <w:r>
        <w:t xml:space="preserve"> [tōu] /rain equally/</w:t>
      </w:r>
    </w:p>
    <w:p w:rsidR="00A618CE" w:rsidRDefault="00A618CE" w:rsidP="00A618CE">
      <w:r>
        <w:rPr>
          <w:rFonts w:ascii="MS Gothic" w:eastAsia="MS Gothic" w:hAnsi="MS Gothic" w:cs="MS Gothic" w:hint="eastAsia"/>
        </w:rPr>
        <w:t>等靜</w:t>
      </w:r>
      <w:r>
        <w:t xml:space="preserve"> [tōjō] /stabilizing meditation/</w:t>
      </w:r>
    </w:p>
    <w:p w:rsidR="00A618CE" w:rsidRDefault="00A618CE" w:rsidP="00A618CE">
      <w:r>
        <w:rPr>
          <w:rFonts w:ascii="MS Gothic" w:eastAsia="MS Gothic" w:hAnsi="MS Gothic" w:cs="MS Gothic" w:hint="eastAsia"/>
        </w:rPr>
        <w:t>等願</w:t>
      </w:r>
      <w:r>
        <w:t xml:space="preserve"> [tōgan] /vows in common/</w:t>
      </w:r>
    </w:p>
    <w:p w:rsidR="00A618CE" w:rsidRDefault="00A618CE" w:rsidP="00A618CE">
      <w:r>
        <w:rPr>
          <w:rFonts w:ascii="MS Gothic" w:eastAsia="MS Gothic" w:hAnsi="MS Gothic" w:cs="MS Gothic" w:hint="eastAsia"/>
        </w:rPr>
        <w:t>等類</w:t>
      </w:r>
      <w:r>
        <w:t xml:space="preserve"> [tōrui] /similar/</w:t>
      </w:r>
    </w:p>
    <w:p w:rsidR="00A618CE" w:rsidRDefault="00A618CE" w:rsidP="00A618CE">
      <w:r>
        <w:rPr>
          <w:rFonts w:ascii="MS Gothic" w:eastAsia="MS Gothic" w:hAnsi="MS Gothic" w:cs="MS Gothic" w:hint="eastAsia"/>
        </w:rPr>
        <w:t>等顯</w:t>
      </w:r>
      <w:r>
        <w:t xml:space="preserve"> [tōken] /to accurately manifest/</w:t>
      </w:r>
    </w:p>
    <w:p w:rsidR="00A618CE" w:rsidRDefault="00A618CE" w:rsidP="00A618CE">
      <w:r>
        <w:rPr>
          <w:rFonts w:ascii="MS Gothic" w:eastAsia="MS Gothic" w:hAnsi="MS Gothic" w:cs="MS Gothic" w:hint="eastAsia"/>
        </w:rPr>
        <w:t>等顯現</w:t>
      </w:r>
      <w:r>
        <w:t xml:space="preserve"> [tō kengen] /fully manifest/</w:t>
      </w:r>
    </w:p>
    <w:p w:rsidR="00A618CE" w:rsidRDefault="00A618CE" w:rsidP="00A618CE">
      <w:r>
        <w:rPr>
          <w:rFonts w:ascii="MS Gothic" w:eastAsia="MS Gothic" w:hAnsi="MS Gothic" w:cs="MS Gothic" w:hint="eastAsia"/>
        </w:rPr>
        <w:lastRenderedPageBreak/>
        <w:t>筋</w:t>
      </w:r>
      <w:r>
        <w:t xml:space="preserve"> [kin] /sinew/</w:t>
      </w:r>
    </w:p>
    <w:p w:rsidR="00A618CE" w:rsidRDefault="00A618CE" w:rsidP="00A618CE">
      <w:r>
        <w:rPr>
          <w:rFonts w:ascii="MS Gothic" w:eastAsia="MS Gothic" w:hAnsi="MS Gothic" w:cs="MS Gothic" w:hint="eastAsia"/>
        </w:rPr>
        <w:t>筌</w:t>
      </w:r>
      <w:r>
        <w:t xml:space="preserve"> [sen] /bamboo fish trap/</w:t>
      </w:r>
    </w:p>
    <w:p w:rsidR="00A618CE" w:rsidRDefault="00A618CE" w:rsidP="00A618CE">
      <w:r>
        <w:rPr>
          <w:rFonts w:ascii="MS Gothic" w:eastAsia="MS Gothic" w:hAnsi="MS Gothic" w:cs="MS Gothic" w:hint="eastAsia"/>
        </w:rPr>
        <w:t>筌魚</w:t>
      </w:r>
      <w:r>
        <w:t xml:space="preserve"> [sengyo] /fish-trap and fish/</w:t>
      </w:r>
    </w:p>
    <w:p w:rsidR="00A618CE" w:rsidRDefault="00A618CE" w:rsidP="00A618CE">
      <w:r>
        <w:rPr>
          <w:rFonts w:ascii="MS Gothic" w:eastAsia="MS Gothic" w:hAnsi="MS Gothic" w:cs="MS Gothic" w:hint="eastAsia"/>
        </w:rPr>
        <w:t>筏</w:t>
      </w:r>
      <w:r>
        <w:t xml:space="preserve"> [batsu] /a raft/</w:t>
      </w:r>
    </w:p>
    <w:p w:rsidR="00A618CE" w:rsidRDefault="00A618CE" w:rsidP="00A618CE">
      <w:r>
        <w:rPr>
          <w:rFonts w:ascii="MS Gothic" w:eastAsia="MS Gothic" w:hAnsi="MS Gothic" w:cs="MS Gothic" w:hint="eastAsia"/>
        </w:rPr>
        <w:t>筏喩</w:t>
      </w:r>
      <w:r>
        <w:t xml:space="preserve"> [batsuyu] /metaphor of the raft/</w:t>
      </w:r>
    </w:p>
    <w:p w:rsidR="00A618CE" w:rsidRDefault="00A618CE" w:rsidP="00A618CE">
      <w:r>
        <w:rPr>
          <w:rFonts w:ascii="MS Gothic" w:eastAsia="MS Gothic" w:hAnsi="MS Gothic" w:cs="MS Gothic" w:hint="eastAsia"/>
        </w:rPr>
        <w:t>筏嵯</w:t>
      </w:r>
      <w:r>
        <w:t xml:space="preserve"> [Batsuja] /Vatsa/</w:t>
      </w:r>
    </w:p>
    <w:p w:rsidR="00A618CE" w:rsidRDefault="00A618CE" w:rsidP="00A618CE">
      <w:r>
        <w:rPr>
          <w:rFonts w:ascii="MS Gothic" w:eastAsia="MS Gothic" w:hAnsi="MS Gothic" w:cs="MS Gothic" w:hint="eastAsia"/>
        </w:rPr>
        <w:t>筏提摩多</w:t>
      </w:r>
      <w:r>
        <w:t xml:space="preserve"> [Baddaimata] /*Vṛddhimata(?)/</w:t>
      </w:r>
    </w:p>
    <w:p w:rsidR="00A618CE" w:rsidRDefault="00A618CE" w:rsidP="00A618CE">
      <w:r>
        <w:rPr>
          <w:rFonts w:ascii="MS Gothic" w:eastAsia="MS Gothic" w:hAnsi="MS Gothic" w:cs="MS Gothic" w:hint="eastAsia"/>
        </w:rPr>
        <w:t>筏氏</w:t>
      </w:r>
      <w:r>
        <w:t xml:space="preserve"> [Basshi] /Vatsī/</w:t>
      </w:r>
    </w:p>
    <w:p w:rsidR="00A618CE" w:rsidRDefault="00A618CE" w:rsidP="00A618CE">
      <w:r>
        <w:rPr>
          <w:rFonts w:ascii="MS Gothic" w:eastAsia="MS Gothic" w:hAnsi="MS Gothic" w:cs="MS Gothic" w:hint="eastAsia"/>
        </w:rPr>
        <w:t>筏蘇密</w:t>
      </w:r>
      <w:r>
        <w:rPr>
          <w:rFonts w:ascii="Microsoft JhengHei" w:eastAsia="Microsoft JhengHei" w:hAnsi="Microsoft JhengHei" w:cs="Microsoft JhengHei" w:hint="eastAsia"/>
        </w:rPr>
        <w:t>呾羅</w:t>
      </w:r>
      <w:r>
        <w:t xml:space="preserve"> [Bassomitara] /Vasumitra/</w:t>
      </w:r>
    </w:p>
    <w:p w:rsidR="00A618CE" w:rsidRDefault="00A618CE" w:rsidP="00A618CE">
      <w:r>
        <w:rPr>
          <w:rFonts w:ascii="MS Gothic" w:eastAsia="MS Gothic" w:hAnsi="MS Gothic" w:cs="MS Gothic" w:hint="eastAsia"/>
        </w:rPr>
        <w:t>筏蘇枳</w:t>
      </w:r>
      <w:r>
        <w:t xml:space="preserve"> [Basoki] /Vāsuki/</w:t>
      </w:r>
    </w:p>
    <w:p w:rsidR="00A618CE" w:rsidRDefault="00A618CE" w:rsidP="00A618CE">
      <w:r>
        <w:rPr>
          <w:rFonts w:ascii="MS Gothic" w:eastAsia="MS Gothic" w:hAnsi="MS Gothic" w:cs="MS Gothic" w:hint="eastAsia"/>
        </w:rPr>
        <w:t>筏蘇盤豆</w:t>
      </w:r>
      <w:r>
        <w:t xml:space="preserve"> [Basobanzu] /Vasubandhu/</w:t>
      </w:r>
    </w:p>
    <w:p w:rsidR="00A618CE" w:rsidRDefault="00A618CE" w:rsidP="00A618CE">
      <w:r>
        <w:rPr>
          <w:rFonts w:ascii="MS Gothic" w:eastAsia="MS Gothic" w:hAnsi="MS Gothic" w:cs="MS Gothic" w:hint="eastAsia"/>
        </w:rPr>
        <w:t>筏蘇蜜</w:t>
      </w:r>
      <w:r>
        <w:rPr>
          <w:rFonts w:ascii="Microsoft JhengHei" w:eastAsia="Microsoft JhengHei" w:hAnsi="Microsoft JhengHei" w:cs="Microsoft JhengHei" w:hint="eastAsia"/>
        </w:rPr>
        <w:t>呾多羅</w:t>
      </w:r>
      <w:r>
        <w:t xml:space="preserve"> [Basomittatara] /Vasumitra/</w:t>
      </w:r>
    </w:p>
    <w:p w:rsidR="00A618CE" w:rsidRDefault="00A618CE" w:rsidP="00A618CE">
      <w:r>
        <w:rPr>
          <w:rFonts w:ascii="MS Gothic" w:eastAsia="MS Gothic" w:hAnsi="MS Gothic" w:cs="MS Gothic" w:hint="eastAsia"/>
        </w:rPr>
        <w:t>筏蘇蜜</w:t>
      </w:r>
      <w:r>
        <w:rPr>
          <w:rFonts w:ascii="Microsoft JhengHei" w:eastAsia="Microsoft JhengHei" w:hAnsi="Microsoft JhengHei" w:cs="Microsoft JhengHei" w:hint="eastAsia"/>
        </w:rPr>
        <w:t>呾羅</w:t>
      </w:r>
      <w:r>
        <w:t xml:space="preserve"> [Bassomittara] /Vasumitra/</w:t>
      </w:r>
    </w:p>
    <w:p w:rsidR="00A618CE" w:rsidRDefault="00A618CE" w:rsidP="00A618CE">
      <w:r>
        <w:rPr>
          <w:rFonts w:ascii="MS Gothic" w:eastAsia="MS Gothic" w:hAnsi="MS Gothic" w:cs="MS Gothic" w:hint="eastAsia"/>
        </w:rPr>
        <w:t>筏蹉</w:t>
      </w:r>
      <w:r>
        <w:t xml:space="preserve"> [Bassa] /Vatsa/</w:t>
      </w:r>
    </w:p>
    <w:p w:rsidR="00A618CE" w:rsidRDefault="00A618CE" w:rsidP="00A618CE">
      <w:r>
        <w:rPr>
          <w:rFonts w:ascii="MS Gothic" w:eastAsia="MS Gothic" w:hAnsi="MS Gothic" w:cs="MS Gothic" w:hint="eastAsia"/>
        </w:rPr>
        <w:t>筏蹉子</w:t>
      </w:r>
      <w:r>
        <w:t xml:space="preserve"> [Bashashi] /Vātsīputra/</w:t>
      </w:r>
    </w:p>
    <w:p w:rsidR="00A618CE" w:rsidRDefault="00A618CE" w:rsidP="00A618CE">
      <w:r>
        <w:rPr>
          <w:rFonts w:ascii="MS Gothic" w:eastAsia="MS Gothic" w:hAnsi="MS Gothic" w:cs="MS Gothic" w:hint="eastAsia"/>
        </w:rPr>
        <w:t>筒</w:t>
      </w:r>
      <w:r>
        <w:t xml:space="preserve"> [tō] /bamboo tube/</w:t>
      </w:r>
    </w:p>
    <w:p w:rsidR="00A618CE" w:rsidRDefault="00A618CE" w:rsidP="00A618CE">
      <w:r>
        <w:rPr>
          <w:rFonts w:ascii="MS Gothic" w:eastAsia="MS Gothic" w:hAnsi="MS Gothic" w:cs="MS Gothic" w:hint="eastAsia"/>
        </w:rPr>
        <w:t>答</w:t>
      </w:r>
      <w:r>
        <w:t xml:space="preserve"> [tō] /to answer/</w:t>
      </w:r>
    </w:p>
    <w:p w:rsidR="00A618CE" w:rsidRDefault="00A618CE" w:rsidP="00A618CE">
      <w:r>
        <w:rPr>
          <w:rFonts w:ascii="MS Gothic" w:eastAsia="MS Gothic" w:hAnsi="MS Gothic" w:cs="MS Gothic" w:hint="eastAsia"/>
        </w:rPr>
        <w:t>答哩磨</w:t>
      </w:r>
      <w:r>
        <w:t xml:space="preserve"> [tōrima] /dharma/</w:t>
      </w:r>
    </w:p>
    <w:p w:rsidR="00A618CE" w:rsidRDefault="00A618CE" w:rsidP="00A618CE">
      <w:r>
        <w:rPr>
          <w:rFonts w:ascii="MS Gothic" w:eastAsia="MS Gothic" w:hAnsi="MS Gothic" w:cs="MS Gothic" w:hint="eastAsia"/>
        </w:rPr>
        <w:t>答摩</w:t>
      </w:r>
      <w:r>
        <w:t xml:space="preserve"> [tōma] /tamas/</w:t>
      </w:r>
    </w:p>
    <w:p w:rsidR="00A618CE" w:rsidRDefault="00A618CE" w:rsidP="00A618CE">
      <w:r>
        <w:rPr>
          <w:rFonts w:ascii="MS Gothic" w:eastAsia="MS Gothic" w:hAnsi="MS Gothic" w:cs="MS Gothic" w:hint="eastAsia"/>
        </w:rPr>
        <w:t>答曰</w:t>
      </w:r>
      <w:r>
        <w:t xml:space="preserve"> [tō etsu] /answer/</w:t>
      </w:r>
    </w:p>
    <w:p w:rsidR="00A618CE" w:rsidRDefault="00A618CE" w:rsidP="00A618CE">
      <w:r>
        <w:rPr>
          <w:rFonts w:ascii="MS Gothic" w:eastAsia="MS Gothic" w:hAnsi="MS Gothic" w:cs="MS Gothic" w:hint="eastAsia"/>
        </w:rPr>
        <w:t>答秣蘇伐那</w:t>
      </w:r>
      <w:r>
        <w:t xml:space="preserve"> [Tōmasobana] /Tāmasavana/</w:t>
      </w:r>
    </w:p>
    <w:p w:rsidR="00A618CE" w:rsidRDefault="00A618CE" w:rsidP="00A618CE">
      <w:r>
        <w:rPr>
          <w:rFonts w:ascii="MS Gothic" w:eastAsia="MS Gothic" w:hAnsi="MS Gothic" w:cs="MS Gothic" w:hint="eastAsia"/>
        </w:rPr>
        <w:t>答者</w:t>
      </w:r>
      <w:r>
        <w:t xml:space="preserve"> [tassha] /respondent/</w:t>
      </w:r>
    </w:p>
    <w:p w:rsidR="00A618CE" w:rsidRDefault="00A618CE" w:rsidP="00A618CE">
      <w:r>
        <w:rPr>
          <w:rFonts w:ascii="MS Gothic" w:eastAsia="MS Gothic" w:hAnsi="MS Gothic" w:cs="MS Gothic" w:hint="eastAsia"/>
        </w:rPr>
        <w:t>答言</w:t>
      </w:r>
      <w:r>
        <w:t xml:space="preserve"> [tōgon] /to answer, saying.../</w:t>
      </w:r>
    </w:p>
    <w:p w:rsidR="00A618CE" w:rsidRDefault="00A618CE" w:rsidP="00A618CE">
      <w:r>
        <w:rPr>
          <w:rFonts w:ascii="MS Gothic" w:eastAsia="MS Gothic" w:hAnsi="MS Gothic" w:cs="MS Gothic" w:hint="eastAsia"/>
        </w:rPr>
        <w:t>答香</w:t>
      </w:r>
      <w:r>
        <w:t xml:space="preserve"> [tōkō] /to insert incense sticks/</w:t>
      </w:r>
    </w:p>
    <w:p w:rsidR="00A618CE" w:rsidRDefault="00A618CE" w:rsidP="00A618CE">
      <w:r>
        <w:rPr>
          <w:rFonts w:ascii="MS Gothic" w:eastAsia="MS Gothic" w:hAnsi="MS Gothic" w:cs="MS Gothic" w:hint="eastAsia"/>
        </w:rPr>
        <w:t>策</w:t>
      </w:r>
      <w:r>
        <w:t xml:space="preserve"> [saku] /whip/</w:t>
      </w:r>
    </w:p>
    <w:p w:rsidR="00A618CE" w:rsidRDefault="00A618CE" w:rsidP="00A618CE">
      <w:r>
        <w:rPr>
          <w:rFonts w:ascii="MS Gothic" w:eastAsia="MS Gothic" w:hAnsi="MS Gothic" w:cs="MS Gothic" w:hint="eastAsia"/>
        </w:rPr>
        <w:t>策修</w:t>
      </w:r>
      <w:r>
        <w:t xml:space="preserve"> [sakushu] /stimulate cultivation/</w:t>
      </w:r>
    </w:p>
    <w:p w:rsidR="00A618CE" w:rsidRDefault="00A618CE" w:rsidP="00A618CE">
      <w:r>
        <w:rPr>
          <w:rFonts w:ascii="MS Gothic" w:eastAsia="MS Gothic" w:hAnsi="MS Gothic" w:cs="MS Gothic" w:hint="eastAsia"/>
        </w:rPr>
        <w:t>策勤</w:t>
      </w:r>
      <w:r>
        <w:t xml:space="preserve"> [sakugon] /endeavor/</w:t>
      </w:r>
    </w:p>
    <w:p w:rsidR="00A618CE" w:rsidRDefault="00A618CE" w:rsidP="00A618CE">
      <w:r>
        <w:rPr>
          <w:rFonts w:ascii="MS Gothic" w:eastAsia="MS Gothic" w:hAnsi="MS Gothic" w:cs="MS Gothic" w:hint="eastAsia"/>
        </w:rPr>
        <w:t>策勵</w:t>
      </w:r>
      <w:r>
        <w:t xml:space="preserve"> [sakurei] /effort/</w:t>
      </w:r>
    </w:p>
    <w:p w:rsidR="00A618CE" w:rsidRDefault="00A618CE" w:rsidP="00A618CE">
      <w:r>
        <w:rPr>
          <w:rFonts w:ascii="MS Gothic" w:eastAsia="MS Gothic" w:hAnsi="MS Gothic" w:cs="MS Gothic" w:hint="eastAsia"/>
        </w:rPr>
        <w:t>策勵思惟</w:t>
      </w:r>
      <w:r>
        <w:t xml:space="preserve"> [sakurei shiyui] /making an effort to think [about]/</w:t>
      </w:r>
    </w:p>
    <w:p w:rsidR="00A618CE" w:rsidRDefault="00A618CE" w:rsidP="00A618CE">
      <w:r>
        <w:rPr>
          <w:rFonts w:ascii="MS Gothic" w:eastAsia="MS Gothic" w:hAnsi="MS Gothic" w:cs="MS Gothic" w:hint="eastAsia"/>
        </w:rPr>
        <w:lastRenderedPageBreak/>
        <w:t>策心</w:t>
      </w:r>
      <w:r>
        <w:t xml:space="preserve"> [saku shin] /grasps the mind firmly/</w:t>
      </w:r>
    </w:p>
    <w:p w:rsidR="00A618CE" w:rsidRDefault="00A618CE" w:rsidP="00A618CE">
      <w:r>
        <w:rPr>
          <w:rFonts w:ascii="MS Gothic" w:eastAsia="MS Gothic" w:hAnsi="MS Gothic" w:cs="MS Gothic" w:hint="eastAsia"/>
        </w:rPr>
        <w:t>策擧</w:t>
      </w:r>
      <w:r>
        <w:t xml:space="preserve"> [sakukyo] /raised/</w:t>
      </w:r>
    </w:p>
    <w:p w:rsidR="00A618CE" w:rsidRDefault="00A618CE" w:rsidP="00A618CE">
      <w:r>
        <w:rPr>
          <w:rFonts w:ascii="MS Gothic" w:eastAsia="MS Gothic" w:hAnsi="MS Gothic" w:cs="MS Gothic" w:hint="eastAsia"/>
        </w:rPr>
        <w:t>策杖</w:t>
      </w:r>
      <w:r>
        <w:t xml:space="preserve"> [sakujō] /a staff/</w:t>
      </w:r>
    </w:p>
    <w:p w:rsidR="00A618CE" w:rsidRDefault="00A618CE" w:rsidP="00A618CE">
      <w:r>
        <w:rPr>
          <w:rFonts w:ascii="MS Gothic" w:eastAsia="MS Gothic" w:hAnsi="MS Gothic" w:cs="MS Gothic" w:hint="eastAsia"/>
        </w:rPr>
        <w:t>策進</w:t>
      </w:r>
      <w:r>
        <w:t xml:space="preserve"> [sakushin] /to exhort/</w:t>
      </w:r>
    </w:p>
    <w:p w:rsidR="00A618CE" w:rsidRDefault="00A618CE" w:rsidP="00A618CE">
      <w:r>
        <w:rPr>
          <w:rFonts w:ascii="MS Gothic" w:eastAsia="MS Gothic" w:hAnsi="MS Gothic" w:cs="MS Gothic" w:hint="eastAsia"/>
        </w:rPr>
        <w:t>筠</w:t>
      </w:r>
      <w:r>
        <w:t xml:space="preserve"> [in] /bamboo/</w:t>
      </w:r>
    </w:p>
    <w:p w:rsidR="00A618CE" w:rsidRDefault="00A618CE" w:rsidP="00A618CE">
      <w:r>
        <w:rPr>
          <w:rFonts w:ascii="MS Gothic" w:eastAsia="MS Gothic" w:hAnsi="MS Gothic" w:cs="MS Gothic" w:hint="eastAsia"/>
        </w:rPr>
        <w:t>箄尸</w:t>
      </w:r>
      <w:r>
        <w:t xml:space="preserve"> [hishi] /a thirty-seven days' foetus/</w:t>
      </w:r>
    </w:p>
    <w:p w:rsidR="00A618CE" w:rsidRDefault="00A618CE" w:rsidP="00A618CE">
      <w:r>
        <w:rPr>
          <w:rFonts w:ascii="MS Gothic" w:eastAsia="MS Gothic" w:hAnsi="MS Gothic" w:cs="MS Gothic" w:hint="eastAsia"/>
        </w:rPr>
        <w:t>箇</w:t>
      </w:r>
      <w:r>
        <w:t xml:space="preserve"> [ko] /each/</w:t>
      </w:r>
    </w:p>
    <w:p w:rsidR="00A618CE" w:rsidRDefault="00A618CE" w:rsidP="00A618CE">
      <w:r>
        <w:rPr>
          <w:rFonts w:ascii="MS Gothic" w:eastAsia="MS Gothic" w:hAnsi="MS Gothic" w:cs="MS Gothic" w:hint="eastAsia"/>
        </w:rPr>
        <w:t>箇事</w:t>
      </w:r>
      <w:r>
        <w:t xml:space="preserve"> [ko no ji] /this matter/</w:t>
      </w:r>
    </w:p>
    <w:p w:rsidR="00A618CE" w:rsidRDefault="00A618CE" w:rsidP="00A618CE">
      <w:r>
        <w:rPr>
          <w:rFonts w:ascii="MS Gothic" w:eastAsia="MS Gothic" w:hAnsi="MS Gothic" w:cs="MS Gothic" w:hint="eastAsia"/>
        </w:rPr>
        <w:t>箇失蜜國</w:t>
      </w:r>
      <w:r>
        <w:t xml:space="preserve"> [Koshimitsu koku] /Kashmir/</w:t>
      </w:r>
    </w:p>
    <w:p w:rsidR="00A618CE" w:rsidRDefault="00A618CE" w:rsidP="00A618CE">
      <w:r>
        <w:rPr>
          <w:rFonts w:ascii="MS Gothic" w:eastAsia="MS Gothic" w:hAnsi="MS Gothic" w:cs="MS Gothic" w:hint="eastAsia"/>
        </w:rPr>
        <w:t>箇箇圓常道</w:t>
      </w:r>
      <w:r>
        <w:t xml:space="preserve"> [koko en jō (no) dō] /every single thing is the complete eternal Dao/</w:t>
      </w:r>
    </w:p>
    <w:p w:rsidR="00A618CE" w:rsidRDefault="00A618CE" w:rsidP="00A618CE">
      <w:r>
        <w:rPr>
          <w:rFonts w:ascii="MS Gothic" w:eastAsia="MS Gothic" w:hAnsi="MS Gothic" w:cs="MS Gothic" w:hint="eastAsia"/>
        </w:rPr>
        <w:t>箋</w:t>
      </w:r>
      <w:r>
        <w:t xml:space="preserve"> [sen] /tablet/</w:t>
      </w:r>
    </w:p>
    <w:p w:rsidR="00A618CE" w:rsidRDefault="00A618CE" w:rsidP="00A618CE">
      <w:r>
        <w:rPr>
          <w:rFonts w:ascii="MS Gothic" w:eastAsia="MS Gothic" w:hAnsi="MS Gothic" w:cs="MS Gothic" w:hint="eastAsia"/>
        </w:rPr>
        <w:t>箋書</w:t>
      </w:r>
      <w:r>
        <w:t xml:space="preserve"> [sensho] /Sūtras/</w:t>
      </w:r>
    </w:p>
    <w:p w:rsidR="00A618CE" w:rsidRDefault="00A618CE" w:rsidP="00A618CE">
      <w:r>
        <w:rPr>
          <w:rFonts w:ascii="MS Gothic" w:eastAsia="MS Gothic" w:hAnsi="MS Gothic" w:cs="MS Gothic" w:hint="eastAsia"/>
        </w:rPr>
        <w:t>箏笛</w:t>
      </w:r>
      <w:r>
        <w:t xml:space="preserve"> [sōteki] /a harp-like instrument and a flute/</w:t>
      </w:r>
    </w:p>
    <w:p w:rsidR="00A618CE" w:rsidRDefault="00A618CE" w:rsidP="00A618CE">
      <w:r>
        <w:rPr>
          <w:rFonts w:ascii="MS Gothic" w:eastAsia="MS Gothic" w:hAnsi="MS Gothic" w:cs="MS Gothic" w:hint="eastAsia"/>
        </w:rPr>
        <w:t>箕</w:t>
      </w:r>
      <w:r>
        <w:t xml:space="preserve"> [ki] /winnow/</w:t>
      </w:r>
    </w:p>
    <w:p w:rsidR="00A618CE" w:rsidRDefault="00A618CE" w:rsidP="00A618CE">
      <w:r>
        <w:rPr>
          <w:rFonts w:ascii="MS Gothic" w:eastAsia="MS Gothic" w:hAnsi="MS Gothic" w:cs="MS Gothic" w:hint="eastAsia"/>
        </w:rPr>
        <w:t>算</w:t>
      </w:r>
      <w:r>
        <w:t xml:space="preserve"> [san] /to reckon/</w:t>
      </w:r>
    </w:p>
    <w:p w:rsidR="00A618CE" w:rsidRDefault="00A618CE" w:rsidP="00A618CE">
      <w:r>
        <w:rPr>
          <w:rFonts w:ascii="MS Gothic" w:eastAsia="MS Gothic" w:hAnsi="MS Gothic" w:cs="MS Gothic" w:hint="eastAsia"/>
        </w:rPr>
        <w:t>算師</w:t>
      </w:r>
      <w:r>
        <w:t xml:space="preserve"> [sanshi] /a master of calculation/</w:t>
      </w:r>
    </w:p>
    <w:p w:rsidR="00A618CE" w:rsidRDefault="00A618CE" w:rsidP="00A618CE">
      <w:r>
        <w:rPr>
          <w:rFonts w:ascii="MS Gothic" w:eastAsia="MS Gothic" w:hAnsi="MS Gothic" w:cs="MS Gothic" w:hint="eastAsia"/>
        </w:rPr>
        <w:t>算數</w:t>
      </w:r>
      <w:r>
        <w:t xml:space="preserve"> [sanju] /count/</w:t>
      </w:r>
    </w:p>
    <w:p w:rsidR="00A618CE" w:rsidRDefault="00A618CE" w:rsidP="00A618CE">
      <w:r>
        <w:rPr>
          <w:rFonts w:ascii="MS Gothic" w:eastAsia="MS Gothic" w:hAnsi="MS Gothic" w:cs="MS Gothic" w:hint="eastAsia"/>
        </w:rPr>
        <w:t>算數方便</w:t>
      </w:r>
      <w:r>
        <w:t xml:space="preserve"> [sanshu hōben] /method of counting/</w:t>
      </w:r>
    </w:p>
    <w:p w:rsidR="00A618CE" w:rsidRDefault="00A618CE" w:rsidP="00A618CE">
      <w:r>
        <w:rPr>
          <w:rFonts w:ascii="MS Gothic" w:eastAsia="MS Gothic" w:hAnsi="MS Gothic" w:cs="MS Gothic" w:hint="eastAsia"/>
        </w:rPr>
        <w:t>算數譬喩</w:t>
      </w:r>
      <w:r>
        <w:t xml:space="preserve"> [sanshu hiyu] /numerical calculation and metaphor/</w:t>
      </w:r>
    </w:p>
    <w:p w:rsidR="00A618CE" w:rsidRDefault="00A618CE" w:rsidP="00A618CE">
      <w:r>
        <w:rPr>
          <w:rFonts w:ascii="MS Gothic" w:eastAsia="MS Gothic" w:hAnsi="MS Gothic" w:cs="MS Gothic" w:hint="eastAsia"/>
        </w:rPr>
        <w:t>算計</w:t>
      </w:r>
      <w:r>
        <w:t xml:space="preserve"> [sankei] /to count/</w:t>
      </w:r>
    </w:p>
    <w:p w:rsidR="00A618CE" w:rsidRDefault="00A618CE" w:rsidP="00A618CE">
      <w:r>
        <w:rPr>
          <w:rFonts w:ascii="MS Gothic" w:eastAsia="MS Gothic" w:hAnsi="MS Gothic" w:cs="MS Gothic" w:hint="eastAsia"/>
        </w:rPr>
        <w:t>管</w:t>
      </w:r>
      <w:r>
        <w:t xml:space="preserve"> [kan] /pipe/</w:t>
      </w:r>
    </w:p>
    <w:p w:rsidR="00A618CE" w:rsidRDefault="00A618CE" w:rsidP="00A618CE">
      <w:r>
        <w:rPr>
          <w:rFonts w:ascii="MS Gothic" w:eastAsia="MS Gothic" w:hAnsi="MS Gothic" w:cs="MS Gothic" w:hint="eastAsia"/>
        </w:rPr>
        <w:t>管帶</w:t>
      </w:r>
      <w:r>
        <w:t xml:space="preserve"> [kantai] /to receive and embody/</w:t>
      </w:r>
    </w:p>
    <w:p w:rsidR="00A618CE" w:rsidRDefault="00A618CE" w:rsidP="00A618CE">
      <w:r>
        <w:rPr>
          <w:rFonts w:ascii="MS Gothic" w:eastAsia="MS Gothic" w:hAnsi="MS Gothic" w:cs="MS Gothic" w:hint="eastAsia"/>
        </w:rPr>
        <w:t>管弦講</w:t>
      </w:r>
      <w:r>
        <w:t xml:space="preserve"> [kan gen kō] /pipes, strings, and preaching/</w:t>
      </w:r>
    </w:p>
    <w:p w:rsidR="00A618CE" w:rsidRDefault="00A618CE" w:rsidP="00A618CE">
      <w:r>
        <w:rPr>
          <w:rFonts w:ascii="MS Gothic" w:eastAsia="MS Gothic" w:hAnsi="MS Gothic" w:cs="MS Gothic" w:hint="eastAsia"/>
        </w:rPr>
        <w:t>管得</w:t>
      </w:r>
      <w:r>
        <w:t xml:space="preserve"> [kantoku] /experience/</w:t>
      </w:r>
    </w:p>
    <w:p w:rsidR="00A618CE" w:rsidRDefault="00A618CE" w:rsidP="00A618CE">
      <w:r>
        <w:rPr>
          <w:rFonts w:ascii="MS Gothic" w:eastAsia="MS Gothic" w:hAnsi="MS Gothic" w:cs="MS Gothic" w:hint="eastAsia"/>
        </w:rPr>
        <w:t>管窺</w:t>
      </w:r>
      <w:r>
        <w:t xml:space="preserve"> [kanki] /to peep through a tube/</w:t>
      </w:r>
    </w:p>
    <w:p w:rsidR="00A618CE" w:rsidRDefault="00A618CE" w:rsidP="00A618CE">
      <w:r>
        <w:rPr>
          <w:rFonts w:ascii="MS Gothic" w:eastAsia="MS Gothic" w:hAnsi="MS Gothic" w:cs="MS Gothic" w:hint="eastAsia"/>
        </w:rPr>
        <w:t>管籥</w:t>
      </w:r>
      <w:r>
        <w:t xml:space="preserve"> [kanyaku] /a key for a lock/</w:t>
      </w:r>
    </w:p>
    <w:p w:rsidR="00A618CE" w:rsidRDefault="00A618CE" w:rsidP="00A618CE">
      <w:r>
        <w:rPr>
          <w:rFonts w:ascii="MS Gothic" w:eastAsia="MS Gothic" w:hAnsi="MS Gothic" w:cs="MS Gothic" w:hint="eastAsia"/>
        </w:rPr>
        <w:t>管絃講</w:t>
      </w:r>
      <w:r>
        <w:t xml:space="preserve"> [kan gen kō] /pipes, strings, and preaching/</w:t>
      </w:r>
    </w:p>
    <w:p w:rsidR="00A618CE" w:rsidRDefault="00A618CE" w:rsidP="00A618CE">
      <w:r>
        <w:rPr>
          <w:rFonts w:ascii="MS Gothic" w:eastAsia="MS Gothic" w:hAnsi="MS Gothic" w:cs="MS Gothic" w:hint="eastAsia"/>
        </w:rPr>
        <w:t>管見</w:t>
      </w:r>
      <w:r>
        <w:t xml:space="preserve"> [kanken] /to look through a tube/</w:t>
      </w:r>
    </w:p>
    <w:p w:rsidR="00A618CE" w:rsidRDefault="00A618CE" w:rsidP="00A618CE">
      <w:r>
        <w:rPr>
          <w:rFonts w:ascii="MS Gothic" w:eastAsia="MS Gothic" w:hAnsi="MS Gothic" w:cs="MS Gothic" w:hint="eastAsia"/>
        </w:rPr>
        <w:t>箭</w:t>
      </w:r>
      <w:r>
        <w:t xml:space="preserve"> [sen] /arrow/</w:t>
      </w:r>
    </w:p>
    <w:p w:rsidR="00A618CE" w:rsidRDefault="00A618CE" w:rsidP="00A618CE">
      <w:r>
        <w:rPr>
          <w:rFonts w:ascii="MS Gothic" w:eastAsia="MS Gothic" w:hAnsi="MS Gothic" w:cs="MS Gothic" w:hint="eastAsia"/>
        </w:rPr>
        <w:t>箭毛</w:t>
      </w:r>
      <w:r>
        <w:t xml:space="preserve"> [Senmō] /Sakuludāyī/</w:t>
      </w:r>
    </w:p>
    <w:p w:rsidR="00A618CE" w:rsidRDefault="00A618CE" w:rsidP="00A618CE">
      <w:r>
        <w:rPr>
          <w:rFonts w:ascii="MS Gothic" w:eastAsia="MS Gothic" w:hAnsi="MS Gothic" w:cs="MS Gothic" w:hint="eastAsia"/>
        </w:rPr>
        <w:lastRenderedPageBreak/>
        <w:t>箭道</w:t>
      </w:r>
      <w:r>
        <w:t xml:space="preserve"> [sendō] /an arrow-shot, or bow-shot, in distance/</w:t>
      </w:r>
    </w:p>
    <w:p w:rsidR="00A618CE" w:rsidRDefault="00A618CE" w:rsidP="00A618CE">
      <w:r>
        <w:rPr>
          <w:rFonts w:ascii="MS Gothic" w:eastAsia="MS Gothic" w:hAnsi="MS Gothic" w:cs="MS Gothic" w:hint="eastAsia"/>
        </w:rPr>
        <w:t>節</w:t>
      </w:r>
      <w:r>
        <w:t xml:space="preserve"> [sechi] /joint/</w:t>
      </w:r>
    </w:p>
    <w:p w:rsidR="00A618CE" w:rsidRDefault="00A618CE" w:rsidP="00A618CE">
      <w:r>
        <w:rPr>
          <w:rFonts w:ascii="MS Gothic" w:eastAsia="MS Gothic" w:hAnsi="MS Gothic" w:cs="MS Gothic" w:hint="eastAsia"/>
        </w:rPr>
        <w:t>節節</w:t>
      </w:r>
      <w:r>
        <w:t xml:space="preserve"> [setsusetsu] /section by section/</w:t>
      </w:r>
    </w:p>
    <w:p w:rsidR="00A618CE" w:rsidRDefault="00A618CE" w:rsidP="00A618CE">
      <w:r>
        <w:rPr>
          <w:rFonts w:ascii="MS Gothic" w:eastAsia="MS Gothic" w:hAnsi="MS Gothic" w:cs="MS Gothic" w:hint="eastAsia"/>
        </w:rPr>
        <w:t>節節支解</w:t>
      </w:r>
      <w:r>
        <w:t xml:space="preserve"> [setsusetsu shige] /to be taken apart section by section/</w:t>
      </w:r>
    </w:p>
    <w:p w:rsidR="00A618CE" w:rsidRDefault="00A618CE" w:rsidP="00A618CE">
      <w:r>
        <w:rPr>
          <w:rFonts w:ascii="MS Gothic" w:eastAsia="MS Gothic" w:hAnsi="MS Gothic" w:cs="MS Gothic" w:hint="eastAsia"/>
        </w:rPr>
        <w:t>節要</w:t>
      </w:r>
      <w:r>
        <w:t xml:space="preserve"> [setsuyō] /essentials/</w:t>
      </w:r>
    </w:p>
    <w:p w:rsidR="00A618CE" w:rsidRDefault="00A618CE" w:rsidP="00A618CE">
      <w:r>
        <w:rPr>
          <w:rFonts w:ascii="MS Gothic" w:eastAsia="MS Gothic" w:hAnsi="MS Gothic" w:cs="MS Gothic" w:hint="eastAsia"/>
        </w:rPr>
        <w:t>節量</w:t>
      </w:r>
      <w:r>
        <w:t xml:space="preserve"> [sechiryō] /eating a limited amount/</w:t>
      </w:r>
    </w:p>
    <w:p w:rsidR="00A618CE" w:rsidRDefault="00A618CE" w:rsidP="00A618CE">
      <w:r>
        <w:rPr>
          <w:rFonts w:ascii="MS Gothic" w:eastAsia="MS Gothic" w:hAnsi="MS Gothic" w:cs="MS Gothic" w:hint="eastAsia"/>
        </w:rPr>
        <w:t>節量食</w:t>
      </w:r>
      <w:r>
        <w:t xml:space="preserve"> [sechiryō jiki] /eating a limited amount/</w:t>
      </w:r>
    </w:p>
    <w:p w:rsidR="00A618CE" w:rsidRDefault="00A618CE" w:rsidP="00A618CE">
      <w:r>
        <w:rPr>
          <w:rFonts w:ascii="MS Gothic" w:eastAsia="MS Gothic" w:hAnsi="MS Gothic" w:cs="MS Gothic" w:hint="eastAsia"/>
        </w:rPr>
        <w:t>節限</w:t>
      </w:r>
      <w:r>
        <w:t xml:space="preserve"> [setsugen] /limit/</w:t>
      </w:r>
    </w:p>
    <w:p w:rsidR="00A618CE" w:rsidRDefault="00A618CE" w:rsidP="00A618CE">
      <w:r>
        <w:rPr>
          <w:rFonts w:ascii="MS Gothic" w:eastAsia="MS Gothic" w:hAnsi="MS Gothic" w:cs="MS Gothic" w:hint="eastAsia"/>
        </w:rPr>
        <w:t>範</w:t>
      </w:r>
      <w:r>
        <w:t xml:space="preserve"> [han] /rule/</w:t>
      </w:r>
    </w:p>
    <w:p w:rsidR="00A618CE" w:rsidRDefault="00A618CE" w:rsidP="00A618CE">
      <w:r>
        <w:rPr>
          <w:rFonts w:ascii="MS Gothic" w:eastAsia="MS Gothic" w:hAnsi="MS Gothic" w:cs="MS Gothic" w:hint="eastAsia"/>
        </w:rPr>
        <w:t>範圍</w:t>
      </w:r>
      <w:r>
        <w:t xml:space="preserve"> [hani] /limit/</w:t>
      </w:r>
    </w:p>
    <w:p w:rsidR="00A618CE" w:rsidRDefault="00A618CE" w:rsidP="00A618CE">
      <w:r>
        <w:rPr>
          <w:rFonts w:ascii="MS Gothic" w:eastAsia="MS Gothic" w:hAnsi="MS Gothic" w:cs="MS Gothic" w:hint="eastAsia"/>
        </w:rPr>
        <w:t>範宴</w:t>
      </w:r>
      <w:r>
        <w:t xml:space="preserve"> [Hannen] /Hannen/</w:t>
      </w:r>
    </w:p>
    <w:p w:rsidR="00A618CE" w:rsidRDefault="00A618CE" w:rsidP="00A618CE">
      <w:r>
        <w:rPr>
          <w:rFonts w:ascii="MS Gothic" w:eastAsia="MS Gothic" w:hAnsi="MS Gothic" w:cs="MS Gothic" w:hint="eastAsia"/>
        </w:rPr>
        <w:t>範衞</w:t>
      </w:r>
      <w:r>
        <w:t xml:space="preserve"> [hani] /rule and restraint/</w:t>
      </w:r>
    </w:p>
    <w:p w:rsidR="00A618CE" w:rsidRDefault="00A618CE" w:rsidP="00A618CE">
      <w:r>
        <w:rPr>
          <w:rFonts w:ascii="MS Gothic" w:eastAsia="MS Gothic" w:hAnsi="MS Gothic" w:cs="MS Gothic" w:hint="eastAsia"/>
        </w:rPr>
        <w:t>篅</w:t>
      </w:r>
      <w:r>
        <w:t xml:space="preserve"> [zen] /a round grain bin/</w:t>
      </w:r>
    </w:p>
    <w:p w:rsidR="00A618CE" w:rsidRDefault="00A618CE" w:rsidP="00A618CE">
      <w:r>
        <w:rPr>
          <w:rFonts w:ascii="MS Gothic" w:eastAsia="MS Gothic" w:hAnsi="MS Gothic" w:cs="MS Gothic" w:hint="eastAsia"/>
        </w:rPr>
        <w:t>篅衣</w:t>
      </w:r>
      <w:r>
        <w:t xml:space="preserve"> [zen'e] /a nun's skirt/</w:t>
      </w:r>
    </w:p>
    <w:p w:rsidR="00A618CE" w:rsidRDefault="00A618CE" w:rsidP="00A618CE">
      <w:r>
        <w:rPr>
          <w:rFonts w:ascii="MS Gothic" w:eastAsia="MS Gothic" w:hAnsi="MS Gothic" w:cs="MS Gothic" w:hint="eastAsia"/>
        </w:rPr>
        <w:t>篇</w:t>
      </w:r>
      <w:r>
        <w:t xml:space="preserve"> [hin] /an article/</w:t>
      </w:r>
    </w:p>
    <w:p w:rsidR="00A618CE" w:rsidRDefault="00A618CE" w:rsidP="00A618CE">
      <w:r>
        <w:rPr>
          <w:rFonts w:ascii="MS Gothic" w:eastAsia="MS Gothic" w:hAnsi="MS Gothic" w:cs="MS Gothic" w:hint="eastAsia"/>
        </w:rPr>
        <w:t>篇目</w:t>
      </w:r>
      <w:r>
        <w:t xml:space="preserve"> [henmoku] /subject or text exposed on a slip/</w:t>
      </w:r>
    </w:p>
    <w:p w:rsidR="00A618CE" w:rsidRDefault="00A618CE" w:rsidP="00A618CE">
      <w:r>
        <w:rPr>
          <w:rFonts w:ascii="MS Gothic" w:eastAsia="MS Gothic" w:hAnsi="MS Gothic" w:cs="MS Gothic" w:hint="eastAsia"/>
        </w:rPr>
        <w:t>篇聚</w:t>
      </w:r>
      <w:r>
        <w:t xml:space="preserve"> [hen ju] /two kinds of classifications of precepts/</w:t>
      </w:r>
    </w:p>
    <w:p w:rsidR="00A618CE" w:rsidRDefault="00A618CE" w:rsidP="00A618CE">
      <w:r>
        <w:rPr>
          <w:rFonts w:ascii="MS Gothic" w:eastAsia="MS Gothic" w:hAnsi="MS Gothic" w:cs="MS Gothic" w:hint="eastAsia"/>
        </w:rPr>
        <w:t>篇門</w:t>
      </w:r>
      <w:r>
        <w:t xml:space="preserve"> [henmon] /classification of precepts/</w:t>
      </w:r>
    </w:p>
    <w:p w:rsidR="00A618CE" w:rsidRDefault="00A618CE" w:rsidP="00A618CE">
      <w:r>
        <w:rPr>
          <w:rFonts w:ascii="MS Gothic" w:eastAsia="MS Gothic" w:hAnsi="MS Gothic" w:cs="MS Gothic" w:hint="eastAsia"/>
        </w:rPr>
        <w:t>篋</w:t>
      </w:r>
      <w:r>
        <w:t xml:space="preserve"> [kyō] /satchel/</w:t>
      </w:r>
    </w:p>
    <w:p w:rsidR="00A618CE" w:rsidRDefault="00A618CE" w:rsidP="00A618CE">
      <w:r>
        <w:rPr>
          <w:rFonts w:ascii="MS Gothic" w:eastAsia="MS Gothic" w:hAnsi="MS Gothic" w:cs="MS Gothic" w:hint="eastAsia"/>
        </w:rPr>
        <w:t>篋藏</w:t>
      </w:r>
      <w:r>
        <w:t xml:space="preserve"> [kyōzō] /a basket/</w:t>
      </w:r>
    </w:p>
    <w:p w:rsidR="00A618CE" w:rsidRDefault="00A618CE" w:rsidP="00A618CE">
      <w:r>
        <w:rPr>
          <w:rFonts w:ascii="MS Gothic" w:eastAsia="MS Gothic" w:hAnsi="MS Gothic" w:cs="MS Gothic" w:hint="eastAsia"/>
        </w:rPr>
        <w:t>篤</w:t>
      </w:r>
      <w:r>
        <w:t xml:space="preserve"> [toku] /warm, hearty/</w:t>
      </w:r>
    </w:p>
    <w:p w:rsidR="00A618CE" w:rsidRDefault="00A618CE" w:rsidP="00A618CE">
      <w:r>
        <w:rPr>
          <w:rFonts w:ascii="MS Gothic" w:eastAsia="MS Gothic" w:hAnsi="MS Gothic" w:cs="MS Gothic" w:hint="eastAsia"/>
        </w:rPr>
        <w:t>篤信</w:t>
      </w:r>
      <w:r>
        <w:t xml:space="preserve"> [tokushin] /devotion/</w:t>
      </w:r>
    </w:p>
    <w:p w:rsidR="00A618CE" w:rsidRDefault="00A618CE" w:rsidP="00A618CE">
      <w:r>
        <w:rPr>
          <w:rFonts w:ascii="MS Gothic" w:eastAsia="MS Gothic" w:hAnsi="MS Gothic" w:cs="MS Gothic" w:hint="eastAsia"/>
        </w:rPr>
        <w:t>篤信者</w:t>
      </w:r>
      <w:r>
        <w:t xml:space="preserve"> [tokushinja] /devout believer/</w:t>
      </w:r>
    </w:p>
    <w:p w:rsidR="00A618CE" w:rsidRDefault="00A618CE" w:rsidP="00A618CE">
      <w:r>
        <w:rPr>
          <w:rFonts w:ascii="MS Gothic" w:eastAsia="MS Gothic" w:hAnsi="MS Gothic" w:cs="MS Gothic" w:hint="eastAsia"/>
        </w:rPr>
        <w:t>篤實</w:t>
      </w:r>
      <w:r>
        <w:t xml:space="preserve"> [tokujitsu] /faithful/</w:t>
      </w:r>
    </w:p>
    <w:p w:rsidR="00A618CE" w:rsidRDefault="00A618CE" w:rsidP="00A618CE">
      <w:r>
        <w:rPr>
          <w:rFonts w:ascii="MS Gothic" w:eastAsia="MS Gothic" w:hAnsi="MS Gothic" w:cs="MS Gothic" w:hint="eastAsia"/>
        </w:rPr>
        <w:t>篤實佛子</w:t>
      </w:r>
      <w:r>
        <w:t xml:space="preserve"> [tokujitsu busshi] /devout Buddhist/</w:t>
      </w:r>
    </w:p>
    <w:p w:rsidR="00A618CE" w:rsidRDefault="00A618CE" w:rsidP="00A618CE">
      <w:r>
        <w:rPr>
          <w:rFonts w:ascii="MS Gothic" w:eastAsia="MS Gothic" w:hAnsi="MS Gothic" w:cs="MS Gothic" w:hint="eastAsia"/>
        </w:rPr>
        <w:t>篤實信者</w:t>
      </w:r>
      <w:r>
        <w:t xml:space="preserve"> [tokujitsu shinja] /devout believer/</w:t>
      </w:r>
    </w:p>
    <w:p w:rsidR="00A618CE" w:rsidRDefault="00A618CE" w:rsidP="00A618CE">
      <w:r>
        <w:rPr>
          <w:rFonts w:ascii="MS Gothic" w:eastAsia="MS Gothic" w:hAnsi="MS Gothic" w:cs="MS Gothic" w:hint="eastAsia"/>
        </w:rPr>
        <w:t>篤進</w:t>
      </w:r>
      <w:r>
        <w:t xml:space="preserve"> [Tokushin] /Toksun/</w:t>
      </w:r>
    </w:p>
    <w:p w:rsidR="00A618CE" w:rsidRDefault="00A618CE" w:rsidP="00A618CE">
      <w:r>
        <w:rPr>
          <w:rFonts w:ascii="MS Gothic" w:eastAsia="MS Gothic" w:hAnsi="MS Gothic" w:cs="MS Gothic" w:hint="eastAsia"/>
        </w:rPr>
        <w:t>篾隸車</w:t>
      </w:r>
      <w:r>
        <w:t xml:space="preserve"> [mechireisha] /barbarians/</w:t>
      </w:r>
    </w:p>
    <w:p w:rsidR="00A618CE" w:rsidRDefault="00A618CE" w:rsidP="00A618CE">
      <w:r>
        <w:rPr>
          <w:rFonts w:ascii="MS Gothic" w:eastAsia="MS Gothic" w:hAnsi="MS Gothic" w:cs="MS Gothic" w:hint="eastAsia"/>
        </w:rPr>
        <w:t>簡</w:t>
      </w:r>
      <w:r>
        <w:t xml:space="preserve"> [ken] /to choose/</w:t>
      </w:r>
    </w:p>
    <w:p w:rsidR="00A618CE" w:rsidRDefault="00A618CE" w:rsidP="00A618CE">
      <w:r>
        <w:rPr>
          <w:rFonts w:ascii="MS Gothic" w:eastAsia="MS Gothic" w:hAnsi="MS Gothic" w:cs="MS Gothic" w:hint="eastAsia"/>
        </w:rPr>
        <w:t>簡別</w:t>
      </w:r>
      <w:r>
        <w:t xml:space="preserve"> [kenbetsu] /to discriminate/</w:t>
      </w:r>
    </w:p>
    <w:p w:rsidR="00A618CE" w:rsidRDefault="00A618CE" w:rsidP="00A618CE">
      <w:r>
        <w:rPr>
          <w:rFonts w:ascii="MS Gothic" w:eastAsia="MS Gothic" w:hAnsi="MS Gothic" w:cs="MS Gothic" w:hint="eastAsia"/>
        </w:rPr>
        <w:lastRenderedPageBreak/>
        <w:t>簡取</w:t>
      </w:r>
      <w:r>
        <w:t xml:space="preserve"> [kenshu] /to select/</w:t>
      </w:r>
    </w:p>
    <w:p w:rsidR="00A618CE" w:rsidRDefault="00A618CE" w:rsidP="00A618CE">
      <w:r>
        <w:rPr>
          <w:rFonts w:ascii="MS Gothic" w:eastAsia="MS Gothic" w:hAnsi="MS Gothic" w:cs="MS Gothic" w:hint="eastAsia"/>
        </w:rPr>
        <w:t>簡擇</w:t>
      </w:r>
      <w:r>
        <w:t xml:space="preserve"> [kenchaku] /to select/</w:t>
      </w:r>
    </w:p>
    <w:p w:rsidR="00A618CE" w:rsidRDefault="00A618CE" w:rsidP="00A618CE">
      <w:r>
        <w:rPr>
          <w:rFonts w:ascii="MS Gothic" w:eastAsia="MS Gothic" w:hAnsi="MS Gothic" w:cs="MS Gothic" w:hint="eastAsia"/>
        </w:rPr>
        <w:t>簡擇住</w:t>
      </w:r>
      <w:r>
        <w:t xml:space="preserve"> [kenchaku jū] /stage of analysis/</w:t>
      </w:r>
    </w:p>
    <w:p w:rsidR="00A618CE" w:rsidRDefault="00A618CE" w:rsidP="00A618CE">
      <w:r>
        <w:rPr>
          <w:rFonts w:ascii="MS Gothic" w:eastAsia="MS Gothic" w:hAnsi="MS Gothic" w:cs="MS Gothic" w:hint="eastAsia"/>
        </w:rPr>
        <w:t>簡擇思惟</w:t>
      </w:r>
      <w:r>
        <w:t xml:space="preserve"> [kenchaku shiyui] /to investigate through thinking/</w:t>
      </w:r>
    </w:p>
    <w:p w:rsidR="00A618CE" w:rsidRDefault="00A618CE" w:rsidP="00A618CE">
      <w:r>
        <w:rPr>
          <w:rFonts w:ascii="MS Gothic" w:eastAsia="MS Gothic" w:hAnsi="MS Gothic" w:cs="MS Gothic" w:hint="eastAsia"/>
        </w:rPr>
        <w:t>簡擇捨離</w:t>
      </w:r>
      <w:r>
        <w:t xml:space="preserve"> [kentaku shari] /select and reject/</w:t>
      </w:r>
    </w:p>
    <w:p w:rsidR="00A618CE" w:rsidRDefault="00A618CE" w:rsidP="00A618CE">
      <w:r>
        <w:rPr>
          <w:rFonts w:ascii="MS Gothic" w:eastAsia="MS Gothic" w:hAnsi="MS Gothic" w:cs="MS Gothic" w:hint="eastAsia"/>
        </w:rPr>
        <w:t>簡擇補特伽羅</w:t>
      </w:r>
      <w:r>
        <w:t xml:space="preserve"> [kenchaku futogara] /investigating individual existence/</w:t>
      </w:r>
    </w:p>
    <w:p w:rsidR="00A618CE" w:rsidRDefault="00A618CE" w:rsidP="00A618CE">
      <w:r>
        <w:rPr>
          <w:rFonts w:ascii="MS Gothic" w:eastAsia="MS Gothic" w:hAnsi="MS Gothic" w:cs="MS Gothic" w:hint="eastAsia"/>
        </w:rPr>
        <w:t>簡擇諦行</w:t>
      </w:r>
      <w:r>
        <w:t xml:space="preserve"> [kenchaku taigyō] /practice of the scrutiny of the truth/</w:t>
      </w:r>
    </w:p>
    <w:p w:rsidR="00A618CE" w:rsidRDefault="00A618CE" w:rsidP="00A618CE">
      <w:r>
        <w:rPr>
          <w:rFonts w:ascii="MS Gothic" w:eastAsia="MS Gothic" w:hAnsi="MS Gothic" w:cs="MS Gothic" w:hint="eastAsia"/>
        </w:rPr>
        <w:t>簡擇顯示</w:t>
      </w:r>
      <w:r>
        <w:t xml:space="preserve"> [kenchaku kenji] /examination reveals/</w:t>
      </w:r>
    </w:p>
    <w:p w:rsidR="00A618CE" w:rsidRDefault="00A618CE" w:rsidP="00A618CE">
      <w:r>
        <w:rPr>
          <w:rFonts w:ascii="MS Gothic" w:eastAsia="MS Gothic" w:hAnsi="MS Gothic" w:cs="MS Gothic" w:hint="eastAsia"/>
        </w:rPr>
        <w:t>簡異</w:t>
      </w:r>
      <w:r>
        <w:t xml:space="preserve"> [keni] /differs/</w:t>
      </w:r>
    </w:p>
    <w:p w:rsidR="00A618CE" w:rsidRDefault="00A618CE" w:rsidP="00A618CE">
      <w:r>
        <w:rPr>
          <w:rFonts w:ascii="MS Gothic" w:eastAsia="MS Gothic" w:hAnsi="MS Gothic" w:cs="MS Gothic" w:hint="eastAsia"/>
        </w:rPr>
        <w:t>簡要</w:t>
      </w:r>
      <w:r>
        <w:t xml:space="preserve"> [kenyō] /to get the gist readily/</w:t>
      </w:r>
    </w:p>
    <w:p w:rsidR="00A618CE" w:rsidRDefault="00A618CE" w:rsidP="00A618CE">
      <w:r>
        <w:rPr>
          <w:rFonts w:ascii="MS Gothic" w:eastAsia="MS Gothic" w:hAnsi="MS Gothic" w:cs="MS Gothic" w:hint="eastAsia"/>
        </w:rPr>
        <w:t>簡言</w:t>
      </w:r>
      <w:r>
        <w:t xml:space="preserve"> [kengon] /to delimit/</w:t>
      </w:r>
    </w:p>
    <w:p w:rsidR="00A618CE" w:rsidRDefault="00A618CE" w:rsidP="00A618CE">
      <w:r>
        <w:rPr>
          <w:rFonts w:ascii="MS Gothic" w:eastAsia="MS Gothic" w:hAnsi="MS Gothic" w:cs="MS Gothic" w:hint="eastAsia"/>
        </w:rPr>
        <w:t>簫</w:t>
      </w:r>
      <w:r>
        <w:t xml:space="preserve"> [shō] /bamboo cane/</w:t>
      </w:r>
    </w:p>
    <w:p w:rsidR="00A618CE" w:rsidRDefault="00A618CE" w:rsidP="00A618CE">
      <w:r>
        <w:rPr>
          <w:rFonts w:ascii="MS Gothic" w:eastAsia="MS Gothic" w:hAnsi="MS Gothic" w:cs="MS Gothic" w:hint="eastAsia"/>
        </w:rPr>
        <w:t>簫成</w:t>
      </w:r>
      <w:r>
        <w:t xml:space="preserve"> [shōjō] /music of the lute/</w:t>
      </w:r>
    </w:p>
    <w:p w:rsidR="00A618CE" w:rsidRDefault="00A618CE" w:rsidP="00A618CE">
      <w:r>
        <w:rPr>
          <w:rFonts w:ascii="MS Gothic" w:eastAsia="MS Gothic" w:hAnsi="MS Gothic" w:cs="MS Gothic" w:hint="eastAsia"/>
        </w:rPr>
        <w:t>簫然</w:t>
      </w:r>
      <w:r>
        <w:t xml:space="preserve"> [shōnen] /respectfully/</w:t>
      </w:r>
    </w:p>
    <w:p w:rsidR="00A618CE" w:rsidRDefault="00A618CE" w:rsidP="00A618CE">
      <w:r>
        <w:rPr>
          <w:rFonts w:ascii="MS Gothic" w:eastAsia="MS Gothic" w:hAnsi="MS Gothic" w:cs="MS Gothic" w:hint="eastAsia"/>
        </w:rPr>
        <w:t>簫然無據</w:t>
      </w:r>
      <w:r>
        <w:t xml:space="preserve"> [shōnin muko] /totally desolate, with nothing to grasp onto/</w:t>
      </w:r>
    </w:p>
    <w:p w:rsidR="00A618CE" w:rsidRDefault="00A618CE" w:rsidP="00A618CE">
      <w:r>
        <w:rPr>
          <w:rFonts w:ascii="MS Gothic" w:eastAsia="MS Gothic" w:hAnsi="MS Gothic" w:cs="MS Gothic" w:hint="eastAsia"/>
        </w:rPr>
        <w:t>簫笛</w:t>
      </w:r>
      <w:r>
        <w:t xml:space="preserve"> [shōteki] /flutes/</w:t>
      </w:r>
    </w:p>
    <w:p w:rsidR="00A618CE" w:rsidRDefault="00A618CE" w:rsidP="00A618CE">
      <w:r>
        <w:rPr>
          <w:rFonts w:ascii="MS Gothic" w:eastAsia="MS Gothic" w:hAnsi="MS Gothic" w:cs="MS Gothic" w:hint="eastAsia"/>
        </w:rPr>
        <w:t>簸</w:t>
      </w:r>
      <w:r>
        <w:t xml:space="preserve"> [ha] /a winnowing fan/</w:t>
      </w:r>
    </w:p>
    <w:p w:rsidR="00A618CE" w:rsidRDefault="00A618CE" w:rsidP="00A618CE">
      <w:r>
        <w:rPr>
          <w:rFonts w:ascii="MS Gothic" w:eastAsia="MS Gothic" w:hAnsi="MS Gothic" w:cs="MS Gothic" w:hint="eastAsia"/>
        </w:rPr>
        <w:t>簸利婆羅闍迦</w:t>
      </w:r>
      <w:r>
        <w:t xml:space="preserve"> [Haribarajaka] /Parivrājaka/</w:t>
      </w:r>
    </w:p>
    <w:p w:rsidR="00A618CE" w:rsidRDefault="00A618CE" w:rsidP="00A618CE">
      <w:r>
        <w:rPr>
          <w:rFonts w:ascii="MS Gothic" w:eastAsia="MS Gothic" w:hAnsi="MS Gothic" w:cs="MS Gothic" w:hint="eastAsia"/>
        </w:rPr>
        <w:t>簸臈復多</w:t>
      </w:r>
      <w:r>
        <w:t xml:space="preserve"> [Harabuta] /Prabhūta/</w:t>
      </w:r>
    </w:p>
    <w:p w:rsidR="00A618CE" w:rsidRDefault="00A618CE" w:rsidP="00A618CE">
      <w:r>
        <w:rPr>
          <w:rFonts w:ascii="MS Gothic" w:eastAsia="MS Gothic" w:hAnsi="MS Gothic" w:cs="MS Gothic" w:hint="eastAsia"/>
        </w:rPr>
        <w:t>簿</w:t>
      </w:r>
      <w:r>
        <w:t xml:space="preserve"> [hai] /notebook/</w:t>
      </w:r>
    </w:p>
    <w:p w:rsidR="00A618CE" w:rsidRDefault="00A618CE" w:rsidP="00A618CE">
      <w:r>
        <w:rPr>
          <w:rFonts w:ascii="MS Gothic" w:eastAsia="MS Gothic" w:hAnsi="MS Gothic" w:cs="MS Gothic" w:hint="eastAsia"/>
        </w:rPr>
        <w:t>簿旬羅</w:t>
      </w:r>
      <w:r>
        <w:t xml:space="preserve"> [hojunra] /Vakula/</w:t>
      </w:r>
    </w:p>
    <w:p w:rsidR="00A618CE" w:rsidRDefault="00A618CE" w:rsidP="00A618CE">
      <w:r>
        <w:rPr>
          <w:rFonts w:ascii="MS Gothic" w:eastAsia="MS Gothic" w:hAnsi="MS Gothic" w:cs="MS Gothic" w:hint="eastAsia"/>
        </w:rPr>
        <w:t>籌</w:t>
      </w:r>
      <w:r>
        <w:t xml:space="preserve"> [chū] /small stake or stick/</w:t>
      </w:r>
    </w:p>
    <w:p w:rsidR="00A618CE" w:rsidRDefault="00A618CE" w:rsidP="00A618CE">
      <w:r>
        <w:rPr>
          <w:rFonts w:ascii="MS Gothic" w:eastAsia="MS Gothic" w:hAnsi="MS Gothic" w:cs="MS Gothic" w:hint="eastAsia"/>
        </w:rPr>
        <w:t>籌量</w:t>
      </w:r>
      <w:r>
        <w:t xml:space="preserve"> [chūryō] /reckoning/</w:t>
      </w:r>
    </w:p>
    <w:p w:rsidR="00A618CE" w:rsidRDefault="00A618CE" w:rsidP="00A618CE">
      <w:r>
        <w:rPr>
          <w:rFonts w:ascii="MS Gothic" w:eastAsia="MS Gothic" w:hAnsi="MS Gothic" w:cs="MS Gothic" w:hint="eastAsia"/>
        </w:rPr>
        <w:t>籍</w:t>
      </w:r>
      <w:r>
        <w:t xml:space="preserve"> [shaku] /to write/</w:t>
      </w:r>
    </w:p>
    <w:p w:rsidR="00A618CE" w:rsidRDefault="00A618CE" w:rsidP="00A618CE">
      <w:r>
        <w:rPr>
          <w:rFonts w:ascii="MS Gothic" w:eastAsia="MS Gothic" w:hAnsi="MS Gothic" w:cs="MS Gothic" w:hint="eastAsia"/>
        </w:rPr>
        <w:t>籠</w:t>
      </w:r>
      <w:r>
        <w:t xml:space="preserve"> [rō] /a cage/</w:t>
      </w:r>
    </w:p>
    <w:p w:rsidR="00A618CE" w:rsidRDefault="00A618CE" w:rsidP="00A618CE">
      <w:r>
        <w:rPr>
          <w:rFonts w:ascii="MS Gothic" w:eastAsia="MS Gothic" w:hAnsi="MS Gothic" w:cs="MS Gothic" w:hint="eastAsia"/>
        </w:rPr>
        <w:t>籠頭</w:t>
      </w:r>
      <w:r>
        <w:t xml:space="preserve"> [rōzu] /blinkers for a horse's head/</w:t>
      </w:r>
    </w:p>
    <w:p w:rsidR="00A618CE" w:rsidRDefault="00A618CE" w:rsidP="00A618CE">
      <w:r>
        <w:rPr>
          <w:rFonts w:ascii="MS Gothic" w:eastAsia="MS Gothic" w:hAnsi="MS Gothic" w:cs="MS Gothic" w:hint="eastAsia"/>
        </w:rPr>
        <w:t>籤</w:t>
      </w:r>
      <w:r>
        <w:t xml:space="preserve"> [sen] /lot/</w:t>
      </w:r>
    </w:p>
    <w:p w:rsidR="00A618CE" w:rsidRDefault="00A618CE" w:rsidP="00A618CE">
      <w:r>
        <w:rPr>
          <w:rFonts w:ascii="MS Gothic" w:eastAsia="MS Gothic" w:hAnsi="MS Gothic" w:cs="MS Gothic" w:hint="eastAsia"/>
        </w:rPr>
        <w:t>米</w:t>
      </w:r>
      <w:r>
        <w:t xml:space="preserve"> [mai] /(Skt. śāli)/</w:t>
      </w:r>
    </w:p>
    <w:p w:rsidR="00A618CE" w:rsidRDefault="00A618CE" w:rsidP="00A618CE">
      <w:r>
        <w:rPr>
          <w:rFonts w:ascii="MS Gothic" w:eastAsia="MS Gothic" w:hAnsi="MS Gothic" w:cs="MS Gothic" w:hint="eastAsia"/>
        </w:rPr>
        <w:t>米湯</w:t>
      </w:r>
      <w:r>
        <w:t xml:space="preserve"> [beitō] /rice decoction/</w:t>
      </w:r>
    </w:p>
    <w:p w:rsidR="00A618CE" w:rsidRDefault="00A618CE" w:rsidP="00A618CE">
      <w:r>
        <w:rPr>
          <w:rFonts w:ascii="MS Gothic" w:eastAsia="MS Gothic" w:hAnsi="MS Gothic" w:cs="MS Gothic" w:hint="eastAsia"/>
        </w:rPr>
        <w:t>米穀</w:t>
      </w:r>
      <w:r>
        <w:t xml:space="preserve"> [beikoku] /grain/</w:t>
      </w:r>
    </w:p>
    <w:p w:rsidR="00A618CE" w:rsidRDefault="00A618CE" w:rsidP="00A618CE">
      <w:r>
        <w:rPr>
          <w:rFonts w:ascii="MS Gothic" w:eastAsia="MS Gothic" w:hAnsi="MS Gothic" w:cs="MS Gothic" w:hint="eastAsia"/>
        </w:rPr>
        <w:lastRenderedPageBreak/>
        <w:t>米頭</w:t>
      </w:r>
      <w:r>
        <w:t xml:space="preserve"> [beijū] /monk in charge of the rice/</w:t>
      </w:r>
    </w:p>
    <w:p w:rsidR="00A618CE" w:rsidRDefault="00A618CE" w:rsidP="00A618CE">
      <w:r>
        <w:rPr>
          <w:rFonts w:ascii="MS Gothic" w:eastAsia="MS Gothic" w:hAnsi="MS Gothic" w:cs="MS Gothic" w:hint="eastAsia"/>
        </w:rPr>
        <w:t>米麗耶</w:t>
      </w:r>
      <w:r>
        <w:t xml:space="preserve"> [maireiya] /(Skt. maireya)/</w:t>
      </w:r>
    </w:p>
    <w:p w:rsidR="00A618CE" w:rsidRDefault="00A618CE" w:rsidP="00A618CE">
      <w:r>
        <w:rPr>
          <w:rFonts w:ascii="MS Gothic" w:eastAsia="MS Gothic" w:hAnsi="MS Gothic" w:cs="MS Gothic" w:hint="eastAsia"/>
        </w:rPr>
        <w:t>粉</w:t>
      </w:r>
      <w:r>
        <w:t xml:space="preserve"> [fun] /powder/</w:t>
      </w:r>
    </w:p>
    <w:p w:rsidR="00A618CE" w:rsidRDefault="00A618CE" w:rsidP="00A618CE">
      <w:r>
        <w:rPr>
          <w:rFonts w:ascii="MS Gothic" w:eastAsia="MS Gothic" w:hAnsi="MS Gothic" w:cs="MS Gothic" w:hint="eastAsia"/>
        </w:rPr>
        <w:t>粉骨碎身</w:t>
      </w:r>
      <w:r>
        <w:t xml:space="preserve"> [funkotsu saishin] /bones ground into powder and body into fragments/</w:t>
      </w:r>
    </w:p>
    <w:p w:rsidR="00A618CE" w:rsidRDefault="00A618CE" w:rsidP="00A618CE">
      <w:r>
        <w:rPr>
          <w:rFonts w:ascii="MS Gothic" w:eastAsia="MS Gothic" w:hAnsi="MS Gothic" w:cs="MS Gothic" w:hint="eastAsia"/>
        </w:rPr>
        <w:t>粗</w:t>
      </w:r>
      <w:r>
        <w:t xml:space="preserve"> [so] /rough/</w:t>
      </w:r>
    </w:p>
    <w:p w:rsidR="00A618CE" w:rsidRDefault="00A618CE" w:rsidP="00A618CE">
      <w:r>
        <w:rPr>
          <w:rFonts w:ascii="MS Gothic" w:eastAsia="MS Gothic" w:hAnsi="MS Gothic" w:cs="MS Gothic" w:hint="eastAsia"/>
        </w:rPr>
        <w:t>粗妙</w:t>
      </w:r>
      <w:r>
        <w:t xml:space="preserve"> [so myō] /coarse and subtle/</w:t>
      </w:r>
    </w:p>
    <w:p w:rsidR="00A618CE" w:rsidRDefault="00A618CE" w:rsidP="00A618CE">
      <w:r>
        <w:rPr>
          <w:rFonts w:ascii="MS Gothic" w:eastAsia="MS Gothic" w:hAnsi="MS Gothic" w:cs="MS Gothic" w:hint="eastAsia"/>
        </w:rPr>
        <w:t>粗惡</w:t>
      </w:r>
      <w:r>
        <w:t xml:space="preserve"> [soaku] /serious crime/</w:t>
      </w:r>
    </w:p>
    <w:p w:rsidR="00A618CE" w:rsidRDefault="00A618CE" w:rsidP="00A618CE">
      <w:r>
        <w:rPr>
          <w:rFonts w:ascii="MS Gothic" w:eastAsia="MS Gothic" w:hAnsi="MS Gothic" w:cs="MS Gothic" w:hint="eastAsia"/>
        </w:rPr>
        <w:t>粗絹</w:t>
      </w:r>
      <w:r>
        <w:t xml:space="preserve"> [soken] /coarse silk/</w:t>
      </w:r>
    </w:p>
    <w:p w:rsidR="00A618CE" w:rsidRDefault="00A618CE" w:rsidP="00A618CE">
      <w:r>
        <w:rPr>
          <w:rFonts w:ascii="MS Gothic" w:eastAsia="MS Gothic" w:hAnsi="MS Gothic" w:cs="MS Gothic" w:hint="eastAsia"/>
        </w:rPr>
        <w:t>粗罪</w:t>
      </w:r>
      <w:r>
        <w:t xml:space="preserve"> [sozai] /serious crime/</w:t>
      </w:r>
    </w:p>
    <w:p w:rsidR="00A618CE" w:rsidRDefault="00A618CE" w:rsidP="00A618CE">
      <w:r>
        <w:rPr>
          <w:rFonts w:ascii="MS Gothic" w:eastAsia="MS Gothic" w:hAnsi="MS Gothic" w:cs="MS Gothic" w:hint="eastAsia"/>
        </w:rPr>
        <w:t>粗過</w:t>
      </w:r>
      <w:r>
        <w:t xml:space="preserve"> [soka] /serious crime/</w:t>
      </w:r>
    </w:p>
    <w:p w:rsidR="00A618CE" w:rsidRDefault="00A618CE" w:rsidP="00A618CE">
      <w:r>
        <w:rPr>
          <w:rFonts w:ascii="MS Gothic" w:eastAsia="MS Gothic" w:hAnsi="MS Gothic" w:cs="MS Gothic" w:hint="eastAsia"/>
        </w:rPr>
        <w:t>粗飯</w:t>
      </w:r>
      <w:r>
        <w:t xml:space="preserve"> [sohan] /coarse meal/</w:t>
      </w:r>
    </w:p>
    <w:p w:rsidR="00A618CE" w:rsidRDefault="00A618CE" w:rsidP="00A618CE">
      <w:r>
        <w:rPr>
          <w:rFonts w:ascii="MS Gothic" w:eastAsia="MS Gothic" w:hAnsi="MS Gothic" w:cs="MS Gothic" w:hint="eastAsia"/>
        </w:rPr>
        <w:t>粟</w:t>
      </w:r>
      <w:r>
        <w:t xml:space="preserve"> [shoku] /millet/</w:t>
      </w:r>
    </w:p>
    <w:p w:rsidR="00A618CE" w:rsidRDefault="00A618CE" w:rsidP="00A618CE">
      <w:r>
        <w:rPr>
          <w:rFonts w:ascii="MS Gothic" w:eastAsia="MS Gothic" w:hAnsi="MS Gothic" w:cs="MS Gothic" w:hint="eastAsia"/>
        </w:rPr>
        <w:t>粟散</w:t>
      </w:r>
      <w:r>
        <w:t xml:space="preserve"> [zokusan] /scattered millet/</w:t>
      </w:r>
    </w:p>
    <w:p w:rsidR="00A618CE" w:rsidRDefault="00A618CE" w:rsidP="00A618CE">
      <w:r>
        <w:rPr>
          <w:rFonts w:ascii="MS Gothic" w:eastAsia="MS Gothic" w:hAnsi="MS Gothic" w:cs="MS Gothic" w:hint="eastAsia"/>
        </w:rPr>
        <w:t>粟散天子</w:t>
      </w:r>
      <w:r>
        <w:t xml:space="preserve"> [shokusan tenji] /scattered kings/</w:t>
      </w:r>
    </w:p>
    <w:p w:rsidR="00A618CE" w:rsidRDefault="00A618CE" w:rsidP="00A618CE">
      <w:r>
        <w:rPr>
          <w:rFonts w:ascii="MS Gothic" w:eastAsia="MS Gothic" w:hAnsi="MS Gothic" w:cs="MS Gothic" w:hint="eastAsia"/>
        </w:rPr>
        <w:t>粟散王</w:t>
      </w:r>
      <w:r>
        <w:t xml:space="preserve"> [zokusan ō] /scattered kings/</w:t>
      </w:r>
    </w:p>
    <w:p w:rsidR="00A618CE" w:rsidRDefault="00A618CE" w:rsidP="00A618CE">
      <w:r>
        <w:rPr>
          <w:rFonts w:ascii="MS Gothic" w:eastAsia="MS Gothic" w:hAnsi="MS Gothic" w:cs="MS Gothic" w:hint="eastAsia"/>
        </w:rPr>
        <w:t>粥</w:t>
      </w:r>
      <w:r>
        <w:t xml:space="preserve"> [shuku] /congee/</w:t>
      </w:r>
    </w:p>
    <w:p w:rsidR="00A618CE" w:rsidRDefault="00A618CE" w:rsidP="00A618CE">
      <w:r>
        <w:rPr>
          <w:rFonts w:ascii="MS Gothic" w:eastAsia="MS Gothic" w:hAnsi="MS Gothic" w:cs="MS Gothic" w:hint="eastAsia"/>
        </w:rPr>
        <w:t>粥時</w:t>
      </w:r>
      <w:r>
        <w:t xml:space="preserve"> [shukuji] /gruel time/</w:t>
      </w:r>
    </w:p>
    <w:p w:rsidR="00A618CE" w:rsidRDefault="00A618CE" w:rsidP="00A618CE">
      <w:r>
        <w:rPr>
          <w:rFonts w:ascii="MS Gothic" w:eastAsia="MS Gothic" w:hAnsi="MS Gothic" w:cs="MS Gothic" w:hint="eastAsia"/>
        </w:rPr>
        <w:t>粥有十利</w:t>
      </w:r>
      <w:r>
        <w:t xml:space="preserve"> [shū yū jiri] /this morning gruel has ten benefits /</w:t>
      </w:r>
    </w:p>
    <w:p w:rsidR="00A618CE" w:rsidRDefault="00A618CE" w:rsidP="00A618CE">
      <w:r>
        <w:rPr>
          <w:rFonts w:ascii="MS Gothic" w:eastAsia="MS Gothic" w:hAnsi="MS Gothic" w:cs="MS Gothic" w:hint="eastAsia"/>
        </w:rPr>
        <w:t>粥罷</w:t>
      </w:r>
      <w:r>
        <w:t xml:space="preserve"> [shukuha] /after breakfast/</w:t>
      </w:r>
    </w:p>
    <w:p w:rsidR="00A618CE" w:rsidRDefault="00A618CE" w:rsidP="00A618CE">
      <w:r>
        <w:rPr>
          <w:rFonts w:ascii="MS Gothic" w:eastAsia="MS Gothic" w:hAnsi="MS Gothic" w:cs="MS Gothic" w:hint="eastAsia"/>
        </w:rPr>
        <w:t>粥飯僧</w:t>
      </w:r>
      <w:r>
        <w:t xml:space="preserve"> [shukuhan sō] /gruel-and-rice monk/</w:t>
      </w:r>
    </w:p>
    <w:p w:rsidR="00A618CE" w:rsidRDefault="00A618CE" w:rsidP="00A618CE">
      <w:r>
        <w:rPr>
          <w:rFonts w:ascii="MS Gothic" w:eastAsia="MS Gothic" w:hAnsi="MS Gothic" w:cs="MS Gothic" w:hint="eastAsia"/>
        </w:rPr>
        <w:t>粲麗</w:t>
      </w:r>
      <w:r>
        <w:t xml:space="preserve"> [sanrai] /brilliant and beautiful/</w:t>
      </w:r>
    </w:p>
    <w:p w:rsidR="00A618CE" w:rsidRDefault="00A618CE" w:rsidP="00A618CE">
      <w:r>
        <w:rPr>
          <w:rFonts w:ascii="MS Gothic" w:eastAsia="MS Gothic" w:hAnsi="MS Gothic" w:cs="MS Gothic" w:hint="eastAsia"/>
        </w:rPr>
        <w:t>精</w:t>
      </w:r>
      <w:r>
        <w:t xml:space="preserve"> [sei] /essential/</w:t>
      </w:r>
    </w:p>
    <w:p w:rsidR="00A618CE" w:rsidRDefault="00A618CE" w:rsidP="00A618CE">
      <w:r>
        <w:rPr>
          <w:rFonts w:ascii="MS Gothic" w:eastAsia="MS Gothic" w:hAnsi="MS Gothic" w:cs="MS Gothic" w:hint="eastAsia"/>
        </w:rPr>
        <w:t>精修</w:t>
      </w:r>
      <w:r>
        <w:t xml:space="preserve"> [shōshu] /practises intensively/</w:t>
      </w:r>
    </w:p>
    <w:p w:rsidR="00A618CE" w:rsidRDefault="00A618CE" w:rsidP="00A618CE">
      <w:r>
        <w:rPr>
          <w:rFonts w:ascii="MS Gothic" w:eastAsia="MS Gothic" w:hAnsi="MS Gothic" w:cs="MS Gothic" w:hint="eastAsia"/>
        </w:rPr>
        <w:t>精勤</w:t>
      </w:r>
      <w:r>
        <w:t xml:space="preserve"> [shōgon] /to endeavor/</w:t>
      </w:r>
    </w:p>
    <w:p w:rsidR="00A618CE" w:rsidRDefault="00A618CE" w:rsidP="00A618CE">
      <w:r>
        <w:rPr>
          <w:rFonts w:ascii="MS Gothic" w:eastAsia="MS Gothic" w:hAnsi="MS Gothic" w:cs="MS Gothic" w:hint="eastAsia"/>
        </w:rPr>
        <w:t>精勤修</w:t>
      </w:r>
      <w:r>
        <w:t xml:space="preserve"> [shōgon shu] /energetic cultivation/</w:t>
      </w:r>
    </w:p>
    <w:p w:rsidR="00A618CE" w:rsidRDefault="00A618CE" w:rsidP="00A618CE">
      <w:r>
        <w:rPr>
          <w:rFonts w:ascii="MS Gothic" w:eastAsia="MS Gothic" w:hAnsi="MS Gothic" w:cs="MS Gothic" w:hint="eastAsia"/>
        </w:rPr>
        <w:t>精勤修學</w:t>
      </w:r>
      <w:r>
        <w:t xml:space="preserve"> [shōgon shugaku] /to apply oneself in the practice toward enlightenment/</w:t>
      </w:r>
    </w:p>
    <w:p w:rsidR="00A618CE" w:rsidRDefault="00A618CE" w:rsidP="00A618CE">
      <w:r>
        <w:rPr>
          <w:rFonts w:ascii="MS Gothic" w:eastAsia="MS Gothic" w:hAnsi="MS Gothic" w:cs="MS Gothic" w:hint="eastAsia"/>
        </w:rPr>
        <w:t>精勤修習</w:t>
      </w:r>
      <w:r>
        <w:t xml:space="preserve"> [shōgon shushū] /to make ready/</w:t>
      </w:r>
    </w:p>
    <w:p w:rsidR="00A618CE" w:rsidRDefault="00A618CE" w:rsidP="00A618CE">
      <w:r>
        <w:rPr>
          <w:rFonts w:ascii="MS Gothic" w:eastAsia="MS Gothic" w:hAnsi="MS Gothic" w:cs="MS Gothic" w:hint="eastAsia"/>
        </w:rPr>
        <w:t>精勤修集</w:t>
      </w:r>
      <w:r>
        <w:t xml:space="preserve"> [shōgon shushū] /endeavor and accumulate/</w:t>
      </w:r>
    </w:p>
    <w:p w:rsidR="00A618CE" w:rsidRDefault="00A618CE" w:rsidP="00A618CE">
      <w:r>
        <w:rPr>
          <w:rFonts w:ascii="MS Gothic" w:eastAsia="MS Gothic" w:hAnsi="MS Gothic" w:cs="MS Gothic" w:hint="eastAsia"/>
        </w:rPr>
        <w:t>精勤加行</w:t>
      </w:r>
      <w:r>
        <w:t xml:space="preserve"> [shōgon kegyō] /[vigorously] applied practice/</w:t>
      </w:r>
    </w:p>
    <w:p w:rsidR="00A618CE" w:rsidRDefault="00A618CE" w:rsidP="00A618CE">
      <w:r>
        <w:rPr>
          <w:rFonts w:ascii="MS Gothic" w:eastAsia="MS Gothic" w:hAnsi="MS Gothic" w:cs="MS Gothic" w:hint="eastAsia"/>
        </w:rPr>
        <w:t>精勤思慕</w:t>
      </w:r>
      <w:r>
        <w:t xml:space="preserve"> [shōgon shibo] /anxiety/</w:t>
      </w:r>
    </w:p>
    <w:p w:rsidR="00A618CE" w:rsidRDefault="00A618CE" w:rsidP="00A618CE">
      <w:r>
        <w:rPr>
          <w:rFonts w:ascii="MS Gothic" w:eastAsia="MS Gothic" w:hAnsi="MS Gothic" w:cs="MS Gothic" w:hint="eastAsia"/>
        </w:rPr>
        <w:lastRenderedPageBreak/>
        <w:t>精勤方便</w:t>
      </w:r>
      <w:r>
        <w:t xml:space="preserve"> [shōgon hōben] /applied practices/</w:t>
      </w:r>
    </w:p>
    <w:p w:rsidR="00A618CE" w:rsidRDefault="00A618CE" w:rsidP="00A618CE">
      <w:r>
        <w:rPr>
          <w:rFonts w:ascii="MS Gothic" w:eastAsia="MS Gothic" w:hAnsi="MS Gothic" w:cs="MS Gothic" w:hint="eastAsia"/>
        </w:rPr>
        <w:t>精媚鬼</w:t>
      </w:r>
      <w:r>
        <w:t xml:space="preserve"> [shōmiki] /form-shifting demon/</w:t>
      </w:r>
    </w:p>
    <w:p w:rsidR="00A618CE" w:rsidRDefault="00A618CE" w:rsidP="00A618CE">
      <w:r>
        <w:rPr>
          <w:rFonts w:ascii="MS Gothic" w:eastAsia="MS Gothic" w:hAnsi="MS Gothic" w:cs="MS Gothic" w:hint="eastAsia"/>
        </w:rPr>
        <w:t>精室</w:t>
      </w:r>
      <w:r>
        <w:t xml:space="preserve"> [shōshitsu] /pure abode/</w:t>
      </w:r>
    </w:p>
    <w:p w:rsidR="00A618CE" w:rsidRDefault="00A618CE" w:rsidP="00A618CE">
      <w:r>
        <w:rPr>
          <w:rFonts w:ascii="MS Gothic" w:eastAsia="MS Gothic" w:hAnsi="MS Gothic" w:cs="MS Gothic" w:hint="eastAsia"/>
        </w:rPr>
        <w:t>精密</w:t>
      </w:r>
      <w:r>
        <w:t xml:space="preserve"> [shōmitsu] /subtle/</w:t>
      </w:r>
    </w:p>
    <w:p w:rsidR="00A618CE" w:rsidRDefault="00A618CE" w:rsidP="00A618CE">
      <w:r>
        <w:rPr>
          <w:rFonts w:ascii="MS Gothic" w:eastAsia="MS Gothic" w:hAnsi="MS Gothic" w:cs="MS Gothic" w:hint="eastAsia"/>
        </w:rPr>
        <w:t>精廬</w:t>
      </w:r>
      <w:r>
        <w:t xml:space="preserve"> [shōro] /pure abode/</w:t>
      </w:r>
    </w:p>
    <w:p w:rsidR="00A618CE" w:rsidRDefault="00A618CE" w:rsidP="00A618CE">
      <w:r>
        <w:rPr>
          <w:rFonts w:ascii="MS Gothic" w:eastAsia="MS Gothic" w:hAnsi="MS Gothic" w:cs="MS Gothic" w:hint="eastAsia"/>
        </w:rPr>
        <w:t>精微</w:t>
      </w:r>
      <w:r>
        <w:t xml:space="preserve"> [shōmi] /subtle/</w:t>
      </w:r>
    </w:p>
    <w:p w:rsidR="00A618CE" w:rsidRDefault="00A618CE" w:rsidP="00A618CE">
      <w:r>
        <w:rPr>
          <w:rFonts w:ascii="MS Gothic" w:eastAsia="MS Gothic" w:hAnsi="MS Gothic" w:cs="MS Gothic" w:hint="eastAsia"/>
        </w:rPr>
        <w:t>精志</w:t>
      </w:r>
      <w:r>
        <w:t xml:space="preserve"> [shōshi] /concentrates one's attention(?)/</w:t>
      </w:r>
    </w:p>
    <w:p w:rsidR="00A618CE" w:rsidRDefault="00A618CE" w:rsidP="00A618CE">
      <w:r>
        <w:rPr>
          <w:rFonts w:ascii="MS Gothic" w:eastAsia="MS Gothic" w:hAnsi="MS Gothic" w:cs="MS Gothic" w:hint="eastAsia"/>
        </w:rPr>
        <w:t>精明</w:t>
      </w:r>
      <w:r>
        <w:t xml:space="preserve"> [shōmyō] /exact/</w:t>
      </w:r>
    </w:p>
    <w:p w:rsidR="00A618CE" w:rsidRDefault="00A618CE" w:rsidP="00A618CE">
      <w:r>
        <w:rPr>
          <w:rFonts w:ascii="MS Gothic" w:eastAsia="MS Gothic" w:hAnsi="MS Gothic" w:cs="MS Gothic" w:hint="eastAsia"/>
        </w:rPr>
        <w:t>精氣</w:t>
      </w:r>
      <w:r>
        <w:t xml:space="preserve"> [seiki] /vitality/</w:t>
      </w:r>
    </w:p>
    <w:p w:rsidR="00A618CE" w:rsidRDefault="00A618CE" w:rsidP="00A618CE">
      <w:r>
        <w:rPr>
          <w:rFonts w:ascii="MS Gothic" w:eastAsia="MS Gothic" w:hAnsi="MS Gothic" w:cs="MS Gothic" w:hint="eastAsia"/>
        </w:rPr>
        <w:t>精眞</w:t>
      </w:r>
      <w:r>
        <w:t xml:space="preserve"> [shōshin] /pure truth/</w:t>
      </w:r>
    </w:p>
    <w:p w:rsidR="00A618CE" w:rsidRDefault="00A618CE" w:rsidP="00A618CE">
      <w:r>
        <w:rPr>
          <w:rFonts w:ascii="MS Gothic" w:eastAsia="MS Gothic" w:hAnsi="MS Gothic" w:cs="MS Gothic" w:hint="eastAsia"/>
        </w:rPr>
        <w:t>精神</w:t>
      </w:r>
      <w:r>
        <w:t xml:space="preserve"> [seishin] /spirit/</w:t>
      </w:r>
    </w:p>
    <w:p w:rsidR="00A618CE" w:rsidRDefault="00A618CE" w:rsidP="00A618CE">
      <w:r>
        <w:rPr>
          <w:rFonts w:ascii="MS Gothic" w:eastAsia="MS Gothic" w:hAnsi="MS Gothic" w:cs="MS Gothic" w:hint="eastAsia"/>
        </w:rPr>
        <w:t>精童</w:t>
      </w:r>
      <w:r>
        <w:t xml:space="preserve"> [shōdō] /a clever child/</w:t>
      </w:r>
    </w:p>
    <w:p w:rsidR="00A618CE" w:rsidRDefault="00A618CE" w:rsidP="00A618CE">
      <w:r>
        <w:rPr>
          <w:rFonts w:ascii="MS Gothic" w:eastAsia="MS Gothic" w:hAnsi="MS Gothic" w:cs="MS Gothic" w:hint="eastAsia"/>
        </w:rPr>
        <w:t>精粗</w:t>
      </w:r>
      <w:r>
        <w:t xml:space="preserve"> [shōso] /the fine and the coarse/</w:t>
      </w:r>
    </w:p>
    <w:p w:rsidR="00A618CE" w:rsidRDefault="00A618CE" w:rsidP="00A618CE">
      <w:r>
        <w:rPr>
          <w:rFonts w:ascii="MS Gothic" w:eastAsia="MS Gothic" w:hAnsi="MS Gothic" w:cs="MS Gothic" w:hint="eastAsia"/>
        </w:rPr>
        <w:t>精粹</w:t>
      </w:r>
      <w:r>
        <w:t xml:space="preserve"> [shōsui] /pure/</w:t>
      </w:r>
    </w:p>
    <w:p w:rsidR="00A618CE" w:rsidRDefault="00A618CE" w:rsidP="00A618CE">
      <w:r>
        <w:rPr>
          <w:rFonts w:ascii="MS Gothic" w:eastAsia="MS Gothic" w:hAnsi="MS Gothic" w:cs="MS Gothic" w:hint="eastAsia"/>
        </w:rPr>
        <w:t>精緻</w:t>
      </w:r>
      <w:r>
        <w:t xml:space="preserve"> [seichi] /detailed/</w:t>
      </w:r>
    </w:p>
    <w:p w:rsidR="00A618CE" w:rsidRDefault="00A618CE" w:rsidP="00A618CE">
      <w:r>
        <w:rPr>
          <w:rFonts w:ascii="MS Gothic" w:eastAsia="MS Gothic" w:hAnsi="MS Gothic" w:cs="MS Gothic" w:hint="eastAsia"/>
        </w:rPr>
        <w:t>精舍</w:t>
      </w:r>
      <w:r>
        <w:t xml:space="preserve"> [shōja] /temple/</w:t>
      </w:r>
    </w:p>
    <w:p w:rsidR="00A618CE" w:rsidRDefault="00A618CE" w:rsidP="00A618CE">
      <w:r>
        <w:rPr>
          <w:rFonts w:ascii="MS Gothic" w:eastAsia="MS Gothic" w:hAnsi="MS Gothic" w:cs="MS Gothic" w:hint="eastAsia"/>
        </w:rPr>
        <w:t>精血</w:t>
      </w:r>
      <w:r>
        <w:t xml:space="preserve"> [shōketsu] /semen and (uterine) blood/</w:t>
      </w:r>
    </w:p>
    <w:p w:rsidR="00A618CE" w:rsidRDefault="00A618CE" w:rsidP="00A618CE">
      <w:r>
        <w:rPr>
          <w:rFonts w:ascii="MS Gothic" w:eastAsia="MS Gothic" w:hAnsi="MS Gothic" w:cs="MS Gothic" w:hint="eastAsia"/>
        </w:rPr>
        <w:t>精血大種</w:t>
      </w:r>
      <w:r>
        <w:t xml:space="preserve"> [shōketsu daishu] /material elements of semen and (uterine) blood/</w:t>
      </w:r>
    </w:p>
    <w:p w:rsidR="00A618CE" w:rsidRDefault="00A618CE" w:rsidP="00A618CE">
      <w:r>
        <w:rPr>
          <w:rFonts w:ascii="MS Gothic" w:eastAsia="MS Gothic" w:hAnsi="MS Gothic" w:cs="MS Gothic" w:hint="eastAsia"/>
        </w:rPr>
        <w:t>精詳</w:t>
      </w:r>
      <w:r>
        <w:t xml:space="preserve"> [shōshō] /minute/</w:t>
      </w:r>
    </w:p>
    <w:p w:rsidR="00A618CE" w:rsidRDefault="00A618CE" w:rsidP="00A618CE">
      <w:r>
        <w:rPr>
          <w:rFonts w:ascii="MS Gothic" w:eastAsia="MS Gothic" w:hAnsi="MS Gothic" w:cs="MS Gothic" w:hint="eastAsia"/>
        </w:rPr>
        <w:t>精通</w:t>
      </w:r>
      <w:r>
        <w:t xml:space="preserve"> [shōtsū] /to have a thorough knowledge of/</w:t>
      </w:r>
    </w:p>
    <w:p w:rsidR="00A618CE" w:rsidRDefault="00A618CE" w:rsidP="00A618CE">
      <w:r>
        <w:rPr>
          <w:rFonts w:ascii="MS Gothic" w:eastAsia="MS Gothic" w:hAnsi="MS Gothic" w:cs="MS Gothic" w:hint="eastAsia"/>
        </w:rPr>
        <w:t>精進</w:t>
      </w:r>
      <w:r>
        <w:t xml:space="preserve"> [shōjin] /effort/</w:t>
      </w:r>
    </w:p>
    <w:p w:rsidR="00A618CE" w:rsidRDefault="00A618CE" w:rsidP="00A618CE">
      <w:r>
        <w:rPr>
          <w:rFonts w:ascii="MS Gothic" w:eastAsia="MS Gothic" w:hAnsi="MS Gothic" w:cs="MS Gothic" w:hint="eastAsia"/>
        </w:rPr>
        <w:t>精進修行</w:t>
      </w:r>
      <w:r>
        <w:t xml:space="preserve"> [shōjin shugyō] /energetically practice/</w:t>
      </w:r>
    </w:p>
    <w:p w:rsidR="00A618CE" w:rsidRDefault="00A618CE" w:rsidP="00A618CE">
      <w:r>
        <w:rPr>
          <w:rFonts w:ascii="MS Gothic" w:eastAsia="MS Gothic" w:hAnsi="MS Gothic" w:cs="MS Gothic" w:hint="eastAsia"/>
        </w:rPr>
        <w:t>精進到彼岸</w:t>
      </w:r>
      <w:r>
        <w:t xml:space="preserve"> [shōjin tōhigan] /perfection of effort/</w:t>
      </w:r>
    </w:p>
    <w:p w:rsidR="00A618CE" w:rsidRDefault="00A618CE" w:rsidP="00A618CE">
      <w:r>
        <w:rPr>
          <w:rFonts w:ascii="MS Gothic" w:eastAsia="MS Gothic" w:hAnsi="MS Gothic" w:cs="MS Gothic" w:hint="eastAsia"/>
        </w:rPr>
        <w:t>精進力</w:t>
      </w:r>
      <w:r>
        <w:t xml:space="preserve"> [shōjin riki] /effort/</w:t>
      </w:r>
    </w:p>
    <w:p w:rsidR="00A618CE" w:rsidRDefault="00A618CE" w:rsidP="00A618CE">
      <w:r>
        <w:rPr>
          <w:rFonts w:ascii="MS Gothic" w:eastAsia="MS Gothic" w:hAnsi="MS Gothic" w:cs="MS Gothic" w:hint="eastAsia"/>
        </w:rPr>
        <w:t>精進度</w:t>
      </w:r>
      <w:r>
        <w:t xml:space="preserve"> [shōjin do] /perfection of zeal/</w:t>
      </w:r>
    </w:p>
    <w:p w:rsidR="00A618CE" w:rsidRDefault="00A618CE" w:rsidP="00A618CE">
      <w:r>
        <w:rPr>
          <w:rFonts w:ascii="MS Gothic" w:eastAsia="MS Gothic" w:hAnsi="MS Gothic" w:cs="MS Gothic" w:hint="eastAsia"/>
        </w:rPr>
        <w:t>精進弓智慧箭</w:t>
      </w:r>
      <w:r>
        <w:t xml:space="preserve"> [shōjin kyū chie sen] /zeal as the bow, wisdom the arrow/</w:t>
      </w:r>
    </w:p>
    <w:p w:rsidR="00A618CE" w:rsidRDefault="00A618CE" w:rsidP="00A618CE">
      <w:r>
        <w:rPr>
          <w:rFonts w:ascii="MS Gothic" w:eastAsia="MS Gothic" w:hAnsi="MS Gothic" w:cs="MS Gothic" w:hint="eastAsia"/>
        </w:rPr>
        <w:t>精進根</w:t>
      </w:r>
      <w:r>
        <w:t xml:space="preserve"> [shōjin kon] /faculty of zeal/</w:t>
      </w:r>
    </w:p>
    <w:p w:rsidR="00A618CE" w:rsidRDefault="00A618CE" w:rsidP="00A618CE">
      <w:r>
        <w:rPr>
          <w:rFonts w:ascii="MS Gothic" w:eastAsia="MS Gothic" w:hAnsi="MS Gothic" w:cs="MS Gothic" w:hint="eastAsia"/>
        </w:rPr>
        <w:t>精進波羅蜜</w:t>
      </w:r>
      <w:r>
        <w:t xml:space="preserve"> [shōjin haramitsu] /perfection of effort/</w:t>
      </w:r>
    </w:p>
    <w:p w:rsidR="00A618CE" w:rsidRDefault="00A618CE" w:rsidP="00A618CE">
      <w:r>
        <w:rPr>
          <w:rFonts w:ascii="MS Gothic" w:eastAsia="MS Gothic" w:hAnsi="MS Gothic" w:cs="MS Gothic" w:hint="eastAsia"/>
        </w:rPr>
        <w:t>精進波羅蜜多</w:t>
      </w:r>
      <w:r>
        <w:t xml:space="preserve"> [shōjin haramitta] /perfection of effort/</w:t>
      </w:r>
    </w:p>
    <w:p w:rsidR="00A618CE" w:rsidRDefault="00A618CE" w:rsidP="00A618CE">
      <w:r>
        <w:rPr>
          <w:rFonts w:ascii="MS Gothic" w:eastAsia="MS Gothic" w:hAnsi="MS Gothic" w:cs="MS Gothic" w:hint="eastAsia"/>
        </w:rPr>
        <w:t>精進相應</w:t>
      </w:r>
      <w:r>
        <w:t xml:space="preserve"> [shōjin sōō] /concomitant with zeal/</w:t>
      </w:r>
    </w:p>
    <w:p w:rsidR="00A618CE" w:rsidRDefault="00A618CE" w:rsidP="00A618CE">
      <w:r>
        <w:rPr>
          <w:rFonts w:ascii="MS Gothic" w:eastAsia="MS Gothic" w:hAnsi="MS Gothic" w:cs="MS Gothic" w:hint="eastAsia"/>
        </w:rPr>
        <w:lastRenderedPageBreak/>
        <w:t>精進等覺支</w:t>
      </w:r>
      <w:r>
        <w:t xml:space="preserve"> [shōjin tōkaku shi] /effort as a factor of enlightenment/</w:t>
      </w:r>
    </w:p>
    <w:p w:rsidR="00A618CE" w:rsidRDefault="00A618CE" w:rsidP="00A618CE">
      <w:r>
        <w:rPr>
          <w:rFonts w:ascii="MS Gothic" w:eastAsia="MS Gothic" w:hAnsi="MS Gothic" w:cs="MS Gothic" w:hint="eastAsia"/>
        </w:rPr>
        <w:t>精進覺支</w:t>
      </w:r>
      <w:r>
        <w:t xml:space="preserve"> [shōjin kakushi] /effort as a factor of enlightenment/</w:t>
      </w:r>
    </w:p>
    <w:p w:rsidR="00A618CE" w:rsidRDefault="00A618CE" w:rsidP="00A618CE">
      <w:r>
        <w:rPr>
          <w:rFonts w:ascii="MS Gothic" w:eastAsia="MS Gothic" w:hAnsi="MS Gothic" w:cs="MS Gothic" w:hint="eastAsia"/>
        </w:rPr>
        <w:t>精進鎧</w:t>
      </w:r>
      <w:r>
        <w:t xml:space="preserve"> [shōjin gai] /the armor of perseverance/</w:t>
      </w:r>
    </w:p>
    <w:p w:rsidR="00A618CE" w:rsidRDefault="00A618CE" w:rsidP="00A618CE">
      <w:r>
        <w:rPr>
          <w:rFonts w:ascii="MS Gothic" w:eastAsia="MS Gothic" w:hAnsi="MS Gothic" w:cs="MS Gothic" w:hint="eastAsia"/>
        </w:rPr>
        <w:t>精靈</w:t>
      </w:r>
      <w:r>
        <w:t xml:space="preserve"> [seirei] /spirits/</w:t>
      </w:r>
    </w:p>
    <w:p w:rsidR="00A618CE" w:rsidRDefault="00A618CE" w:rsidP="00A618CE">
      <w:r>
        <w:rPr>
          <w:rFonts w:ascii="MS Gothic" w:eastAsia="MS Gothic" w:hAnsi="MS Gothic" w:cs="MS Gothic" w:hint="eastAsia"/>
        </w:rPr>
        <w:t>精靈棚</w:t>
      </w:r>
      <w:r>
        <w:t xml:space="preserve"> [shōryō dana] /spirit's canopy/</w:t>
      </w:r>
    </w:p>
    <w:p w:rsidR="00A618CE" w:rsidRDefault="00A618CE" w:rsidP="00A618CE">
      <w:r>
        <w:rPr>
          <w:rFonts w:ascii="MS Gothic" w:eastAsia="MS Gothic" w:hAnsi="MS Gothic" w:cs="MS Gothic" w:hint="eastAsia"/>
        </w:rPr>
        <w:t>精魂</w:t>
      </w:r>
      <w:r>
        <w:t xml:space="preserve"> [shōkon] /spirit/</w:t>
      </w:r>
    </w:p>
    <w:p w:rsidR="00A618CE" w:rsidRDefault="00A618CE" w:rsidP="00A618CE">
      <w:r>
        <w:rPr>
          <w:rFonts w:ascii="MS Gothic" w:eastAsia="MS Gothic" w:hAnsi="MS Gothic" w:cs="MS Gothic" w:hint="eastAsia"/>
        </w:rPr>
        <w:t>糜</w:t>
      </w:r>
      <w:r>
        <w:t xml:space="preserve"> [bi] /rice gruel/</w:t>
      </w:r>
    </w:p>
    <w:p w:rsidR="00A618CE" w:rsidRDefault="00A618CE" w:rsidP="00A618CE">
      <w:r>
        <w:rPr>
          <w:rFonts w:ascii="MS Gothic" w:eastAsia="MS Gothic" w:hAnsi="MS Gothic" w:cs="MS Gothic" w:hint="eastAsia"/>
        </w:rPr>
        <w:t>糝帽地</w:t>
      </w:r>
      <w:r>
        <w:t xml:space="preserve"> [sanbōchi] /perfect awareness/</w:t>
      </w:r>
    </w:p>
    <w:p w:rsidR="00A618CE" w:rsidRDefault="00A618CE" w:rsidP="00A618CE">
      <w:r>
        <w:rPr>
          <w:rFonts w:ascii="MS Gothic" w:eastAsia="MS Gothic" w:hAnsi="MS Gothic" w:cs="MS Gothic" w:hint="eastAsia"/>
        </w:rPr>
        <w:t>糞</w:t>
      </w:r>
      <w:r>
        <w:t xml:space="preserve"> [fun] /dung/</w:t>
      </w:r>
    </w:p>
    <w:p w:rsidR="00A618CE" w:rsidRDefault="00A618CE" w:rsidP="00A618CE">
      <w:r>
        <w:rPr>
          <w:rFonts w:ascii="MS Gothic" w:eastAsia="MS Gothic" w:hAnsi="MS Gothic" w:cs="MS Gothic" w:hint="eastAsia"/>
        </w:rPr>
        <w:t>糞中穢果</w:t>
      </w:r>
      <w:r>
        <w:t xml:space="preserve"> [funchū eka] /fruit in the garbage/</w:t>
      </w:r>
    </w:p>
    <w:p w:rsidR="00A618CE" w:rsidRDefault="00A618CE" w:rsidP="00A618CE">
      <w:r>
        <w:rPr>
          <w:rFonts w:ascii="MS Gothic" w:eastAsia="MS Gothic" w:hAnsi="MS Gothic" w:cs="MS Gothic" w:hint="eastAsia"/>
        </w:rPr>
        <w:t>糞壤</w:t>
      </w:r>
      <w:r>
        <w:t xml:space="preserve"> [funjō] /dung and earth/</w:t>
      </w:r>
    </w:p>
    <w:p w:rsidR="00A618CE" w:rsidRDefault="00A618CE" w:rsidP="00A618CE">
      <w:r>
        <w:rPr>
          <w:rFonts w:ascii="MS Gothic" w:eastAsia="MS Gothic" w:hAnsi="MS Gothic" w:cs="MS Gothic" w:hint="eastAsia"/>
        </w:rPr>
        <w:t>糞屎大地獄</w:t>
      </w:r>
      <w:r>
        <w:t xml:space="preserve"> [funki dai jigoku] /great hell of excrement/</w:t>
      </w:r>
    </w:p>
    <w:p w:rsidR="00A618CE" w:rsidRDefault="00A618CE" w:rsidP="00A618CE">
      <w:r>
        <w:rPr>
          <w:rFonts w:ascii="MS Gothic" w:eastAsia="MS Gothic" w:hAnsi="MS Gothic" w:cs="MS Gothic" w:hint="eastAsia"/>
        </w:rPr>
        <w:t>糞掃</w:t>
      </w:r>
      <w:r>
        <w:t xml:space="preserve"> [funzō] /sweepings/</w:t>
      </w:r>
    </w:p>
    <w:p w:rsidR="00A618CE" w:rsidRDefault="00A618CE" w:rsidP="00A618CE">
      <w:r>
        <w:rPr>
          <w:rFonts w:ascii="MS Gothic" w:eastAsia="MS Gothic" w:hAnsi="MS Gothic" w:cs="MS Gothic" w:hint="eastAsia"/>
        </w:rPr>
        <w:t>糞掃衣</w:t>
      </w:r>
      <w:r>
        <w:t xml:space="preserve"> [funzō e] /robes made of rubbish-heap rags/</w:t>
      </w:r>
    </w:p>
    <w:p w:rsidR="00A618CE" w:rsidRDefault="00A618CE" w:rsidP="00A618CE">
      <w:r>
        <w:rPr>
          <w:rFonts w:ascii="MS Gothic" w:eastAsia="MS Gothic" w:hAnsi="MS Gothic" w:cs="MS Gothic" w:hint="eastAsia"/>
        </w:rPr>
        <w:t>糞果</w:t>
      </w:r>
      <w:r>
        <w:t xml:space="preserve"> [funka] /fruit in the garbage/</w:t>
      </w:r>
    </w:p>
    <w:p w:rsidR="00A618CE" w:rsidRDefault="00A618CE" w:rsidP="00A618CE">
      <w:r>
        <w:rPr>
          <w:rFonts w:ascii="MS Gothic" w:eastAsia="MS Gothic" w:hAnsi="MS Gothic" w:cs="MS Gothic" w:hint="eastAsia"/>
        </w:rPr>
        <w:t>糞穢</w:t>
      </w:r>
      <w:r>
        <w:t xml:space="preserve"> [fune] /excrement/</w:t>
      </w:r>
    </w:p>
    <w:p w:rsidR="00A618CE" w:rsidRDefault="00A618CE" w:rsidP="00A618CE">
      <w:r>
        <w:rPr>
          <w:rFonts w:ascii="MS Gothic" w:eastAsia="MS Gothic" w:hAnsi="MS Gothic" w:cs="MS Gothic" w:hint="eastAsia"/>
        </w:rPr>
        <w:t>糞除</w:t>
      </w:r>
      <w:r>
        <w:t xml:space="preserve"> [funjo] /to get rid of garbage/</w:t>
      </w:r>
    </w:p>
    <w:p w:rsidR="00A618CE" w:rsidRDefault="00A618CE" w:rsidP="00A618CE">
      <w:r>
        <w:rPr>
          <w:rFonts w:ascii="MS Gothic" w:eastAsia="MS Gothic" w:hAnsi="MS Gothic" w:cs="MS Gothic" w:hint="eastAsia"/>
        </w:rPr>
        <w:t>糟糠</w:t>
      </w:r>
      <w:r>
        <w:t xml:space="preserve"> [sōkō] /dregs and chaff/</w:t>
      </w:r>
    </w:p>
    <w:p w:rsidR="00A618CE" w:rsidRDefault="00A618CE" w:rsidP="00A618CE">
      <w:r>
        <w:rPr>
          <w:rFonts w:ascii="MS Gothic" w:eastAsia="MS Gothic" w:hAnsi="MS Gothic" w:cs="MS Gothic" w:hint="eastAsia"/>
        </w:rPr>
        <w:t>糟酒</w:t>
      </w:r>
      <w:r>
        <w:t xml:space="preserve"> [sōshu] /unrefined alcoholic beverages/</w:t>
      </w:r>
    </w:p>
    <w:p w:rsidR="00A618CE" w:rsidRDefault="00A618CE" w:rsidP="00A618CE">
      <w:r>
        <w:rPr>
          <w:rFonts w:ascii="MS Gothic" w:eastAsia="MS Gothic" w:hAnsi="MS Gothic" w:cs="MS Gothic" w:hint="eastAsia"/>
        </w:rPr>
        <w:t>糠</w:t>
      </w:r>
      <w:r>
        <w:t xml:space="preserve"> [nuka] /chaff/</w:t>
      </w:r>
    </w:p>
    <w:p w:rsidR="00A618CE" w:rsidRDefault="00A618CE" w:rsidP="00A618CE">
      <w:r>
        <w:rPr>
          <w:rFonts w:ascii="MS Gothic" w:eastAsia="MS Gothic" w:hAnsi="MS Gothic" w:cs="MS Gothic" w:hint="eastAsia"/>
        </w:rPr>
        <w:t>糠札</w:t>
      </w:r>
      <w:r>
        <w:t xml:space="preserve"> [kōsatsu] /chaff/</w:t>
      </w:r>
    </w:p>
    <w:p w:rsidR="00A618CE" w:rsidRDefault="00A618CE" w:rsidP="00A618CE">
      <w:r>
        <w:rPr>
          <w:rFonts w:ascii="MS Gothic" w:eastAsia="MS Gothic" w:hAnsi="MS Gothic" w:cs="MS Gothic" w:hint="eastAsia"/>
        </w:rPr>
        <w:t>糧</w:t>
      </w:r>
      <w:r>
        <w:t xml:space="preserve"> [ryō] /provisions/</w:t>
      </w:r>
    </w:p>
    <w:p w:rsidR="00A618CE" w:rsidRDefault="00A618CE" w:rsidP="00A618CE">
      <w:r>
        <w:rPr>
          <w:rFonts w:ascii="MS Gothic" w:eastAsia="MS Gothic" w:hAnsi="MS Gothic" w:cs="MS Gothic" w:hint="eastAsia"/>
        </w:rPr>
        <w:t>糧食</w:t>
      </w:r>
      <w:r>
        <w:t xml:space="preserve"> [ryōshoku] /food/</w:t>
      </w:r>
    </w:p>
    <w:p w:rsidR="00A618CE" w:rsidRDefault="00A618CE" w:rsidP="00A618CE">
      <w:r>
        <w:rPr>
          <w:rFonts w:ascii="MS Gothic" w:eastAsia="MS Gothic" w:hAnsi="MS Gothic" w:cs="MS Gothic" w:hint="eastAsia"/>
        </w:rPr>
        <w:t>糩</w:t>
      </w:r>
      <w:r>
        <w:t xml:space="preserve"> [kai] /chaff/</w:t>
      </w:r>
    </w:p>
    <w:p w:rsidR="00A618CE" w:rsidRDefault="00A618CE" w:rsidP="00A618CE">
      <w:r>
        <w:rPr>
          <w:rFonts w:ascii="MS Gothic" w:eastAsia="MS Gothic" w:hAnsi="MS Gothic" w:cs="MS Gothic" w:hint="eastAsia"/>
        </w:rPr>
        <w:t>糩實</w:t>
      </w:r>
      <w:r>
        <w:t xml:space="preserve"> [kaijitsu] /chaff and fruit/</w:t>
      </w:r>
    </w:p>
    <w:p w:rsidR="00A618CE" w:rsidRDefault="00A618CE" w:rsidP="00A618CE">
      <w:r>
        <w:rPr>
          <w:rFonts w:ascii="MS Gothic" w:eastAsia="MS Gothic" w:hAnsi="MS Gothic" w:cs="MS Gothic" w:hint="eastAsia"/>
        </w:rPr>
        <w:t>糲竭節</w:t>
      </w:r>
      <w:r>
        <w:t xml:space="preserve"> [raikasetsu] /laguḍa/</w:t>
      </w:r>
    </w:p>
    <w:p w:rsidR="00A618CE" w:rsidRDefault="00A618CE" w:rsidP="00A618CE">
      <w:r>
        <w:rPr>
          <w:rFonts w:ascii="MS Gothic" w:eastAsia="MS Gothic" w:hAnsi="MS Gothic" w:cs="MS Gothic" w:hint="eastAsia"/>
        </w:rPr>
        <w:t>系脈</w:t>
      </w:r>
      <w:r>
        <w:t xml:space="preserve"> [keimyaku] /dharma transmission/</w:t>
      </w:r>
    </w:p>
    <w:p w:rsidR="00A618CE" w:rsidRDefault="00A618CE" w:rsidP="00A618CE">
      <w:r>
        <w:rPr>
          <w:rFonts w:ascii="MS Gothic" w:eastAsia="MS Gothic" w:hAnsi="MS Gothic" w:cs="MS Gothic" w:hint="eastAsia"/>
        </w:rPr>
        <w:t>系譜</w:t>
      </w:r>
      <w:r>
        <w:t xml:space="preserve"> [keifu] /dharma lineage/</w:t>
      </w:r>
    </w:p>
    <w:p w:rsidR="00A618CE" w:rsidRDefault="00A618CE" w:rsidP="00A618CE">
      <w:r>
        <w:rPr>
          <w:rFonts w:ascii="MS Gothic" w:eastAsia="MS Gothic" w:hAnsi="MS Gothic" w:cs="MS Gothic" w:hint="eastAsia"/>
        </w:rPr>
        <w:t>紀</w:t>
      </w:r>
      <w:r>
        <w:t xml:space="preserve"> [ki] /to record/</w:t>
      </w:r>
    </w:p>
    <w:p w:rsidR="00A618CE" w:rsidRDefault="00A618CE" w:rsidP="00A618CE">
      <w:r>
        <w:rPr>
          <w:rFonts w:ascii="MS Gothic" w:eastAsia="MS Gothic" w:hAnsi="MS Gothic" w:cs="MS Gothic" w:hint="eastAsia"/>
        </w:rPr>
        <w:t>紀別</w:t>
      </w:r>
      <w:r>
        <w:t xml:space="preserve"> [kibetsu] /to keep accounts/</w:t>
      </w:r>
    </w:p>
    <w:p w:rsidR="00A618CE" w:rsidRDefault="00A618CE" w:rsidP="00A618CE">
      <w:r>
        <w:rPr>
          <w:rFonts w:ascii="MS Gothic" w:eastAsia="MS Gothic" w:hAnsi="MS Gothic" w:cs="MS Gothic" w:hint="eastAsia"/>
        </w:rPr>
        <w:lastRenderedPageBreak/>
        <w:t>紀哩馱</w:t>
      </w:r>
      <w:r>
        <w:t xml:space="preserve"> [kirida] /(Skt. hṛdaya)/</w:t>
      </w:r>
    </w:p>
    <w:p w:rsidR="00A618CE" w:rsidRDefault="00A618CE" w:rsidP="00A618CE">
      <w:r>
        <w:rPr>
          <w:rFonts w:ascii="MS Gothic" w:eastAsia="MS Gothic" w:hAnsi="MS Gothic" w:cs="MS Gothic" w:hint="eastAsia"/>
        </w:rPr>
        <w:t>紀綱寮</w:t>
      </w:r>
      <w:r>
        <w:t xml:space="preserve"> [kikōryō] /office of the director of duties/</w:t>
      </w:r>
    </w:p>
    <w:p w:rsidR="00A618CE" w:rsidRDefault="00A618CE" w:rsidP="00A618CE">
      <w:r>
        <w:rPr>
          <w:rFonts w:ascii="MS Gothic" w:eastAsia="MS Gothic" w:hAnsi="MS Gothic" w:cs="MS Gothic" w:hint="eastAsia"/>
        </w:rPr>
        <w:t>約</w:t>
      </w:r>
      <w:r>
        <w:t xml:space="preserve"> [yaku] /concerning.../</w:t>
      </w:r>
    </w:p>
    <w:p w:rsidR="00A618CE" w:rsidRDefault="00A618CE" w:rsidP="00A618CE">
      <w:r>
        <w:rPr>
          <w:rFonts w:ascii="MS Gothic" w:eastAsia="MS Gothic" w:hAnsi="MS Gothic" w:cs="MS Gothic" w:hint="eastAsia"/>
        </w:rPr>
        <w:t>約今</w:t>
      </w:r>
      <w:r>
        <w:t xml:space="preserve"> [yaku kin] /from the perspective of the present/</w:t>
      </w:r>
    </w:p>
    <w:p w:rsidR="00A618CE" w:rsidRDefault="00A618CE" w:rsidP="00A618CE">
      <w:r>
        <w:rPr>
          <w:rFonts w:ascii="MS Gothic" w:eastAsia="MS Gothic" w:hAnsi="MS Gothic" w:cs="MS Gothic" w:hint="eastAsia"/>
        </w:rPr>
        <w:t>約刹那</w:t>
      </w:r>
      <w:r>
        <w:t xml:space="preserve"> [yaku setsuna] /in terms of momentariness/</w:t>
      </w:r>
    </w:p>
    <w:p w:rsidR="00A618CE" w:rsidRDefault="00A618CE" w:rsidP="00A618CE">
      <w:r>
        <w:rPr>
          <w:rFonts w:ascii="MS Gothic" w:eastAsia="MS Gothic" w:hAnsi="MS Gothic" w:cs="MS Gothic" w:hint="eastAsia"/>
        </w:rPr>
        <w:t>約味</w:t>
      </w:r>
      <w:r>
        <w:t xml:space="preserve"> [yaku mi] /(from the) perspective of flavor/</w:t>
      </w:r>
    </w:p>
    <w:p w:rsidR="00A618CE" w:rsidRDefault="00A618CE" w:rsidP="00A618CE">
      <w:r>
        <w:rPr>
          <w:rFonts w:ascii="MS Gothic" w:eastAsia="MS Gothic" w:hAnsi="MS Gothic" w:cs="MS Gothic" w:hint="eastAsia"/>
        </w:rPr>
        <w:t>約所緣</w:t>
      </w:r>
      <w:r>
        <w:t xml:space="preserve"> [yaku shoen] /in terms of referents/</w:t>
      </w:r>
    </w:p>
    <w:p w:rsidR="00A618CE" w:rsidRDefault="00A618CE" w:rsidP="00A618CE">
      <w:r>
        <w:rPr>
          <w:rFonts w:ascii="MS Gothic" w:eastAsia="MS Gothic" w:hAnsi="MS Gothic" w:cs="MS Gothic" w:hint="eastAsia"/>
        </w:rPr>
        <w:t>約教</w:t>
      </w:r>
      <w:r>
        <w:t xml:space="preserve"> [yakukyō] /seeing from the viewpoint of a particular doctrine/</w:t>
      </w:r>
    </w:p>
    <w:p w:rsidR="00A618CE" w:rsidRDefault="00A618CE" w:rsidP="00A618CE">
      <w:r>
        <w:rPr>
          <w:rFonts w:ascii="MS Gothic" w:eastAsia="MS Gothic" w:hAnsi="MS Gothic" w:cs="MS Gothic" w:hint="eastAsia"/>
        </w:rPr>
        <w:t>約教約部</w:t>
      </w:r>
      <w:r>
        <w:t xml:space="preserve"> [yakukyō yakubu] /a teaching, from the perspective of its position in terms of temporal sequence, and from the perspective of its relative profundity. /</w:t>
      </w:r>
    </w:p>
    <w:p w:rsidR="00A618CE" w:rsidRDefault="00A618CE" w:rsidP="00A618CE">
      <w:r>
        <w:rPr>
          <w:rFonts w:ascii="MS Gothic" w:eastAsia="MS Gothic" w:hAnsi="MS Gothic" w:cs="MS Gothic" w:hint="eastAsia"/>
        </w:rPr>
        <w:t>約教釋</w:t>
      </w:r>
      <w:r>
        <w:t xml:space="preserve"> [yakkyō shaku] /interpretation on the basis of the teachings themselves/</w:t>
      </w:r>
    </w:p>
    <w:p w:rsidR="00A618CE" w:rsidRDefault="00A618CE" w:rsidP="00A618CE">
      <w:r>
        <w:rPr>
          <w:rFonts w:ascii="MS Gothic" w:eastAsia="MS Gothic" w:hAnsi="MS Gothic" w:cs="MS Gothic" w:hint="eastAsia"/>
        </w:rPr>
        <w:t>約時</w:t>
      </w:r>
      <w:r>
        <w:t xml:space="preserve"> [yaku ji] /(from the) perspective of time-period/</w:t>
      </w:r>
    </w:p>
    <w:p w:rsidR="00A618CE" w:rsidRDefault="00A618CE" w:rsidP="00A618CE">
      <w:r>
        <w:rPr>
          <w:rFonts w:ascii="MS Gothic" w:eastAsia="MS Gothic" w:hAnsi="MS Gothic" w:cs="MS Gothic" w:hint="eastAsia"/>
        </w:rPr>
        <w:t>約機</w:t>
      </w:r>
      <w:r>
        <w:t xml:space="preserve"> [yakuki] /from the perspective of the [capacities of] the person being taught/</w:t>
      </w:r>
    </w:p>
    <w:p w:rsidR="00A618CE" w:rsidRDefault="00A618CE" w:rsidP="00A618CE">
      <w:r>
        <w:rPr>
          <w:rFonts w:ascii="MS Gothic" w:eastAsia="MS Gothic" w:hAnsi="MS Gothic" w:cs="MS Gothic" w:hint="eastAsia"/>
        </w:rPr>
        <w:t>約法</w:t>
      </w:r>
      <w:r>
        <w:t xml:space="preserve"> [yakuhō] /according to the method/</w:t>
      </w:r>
    </w:p>
    <w:p w:rsidR="00A618CE" w:rsidRDefault="00A618CE" w:rsidP="00A618CE">
      <w:r>
        <w:rPr>
          <w:rFonts w:ascii="MS Gothic" w:eastAsia="MS Gothic" w:hAnsi="MS Gothic" w:cs="MS Gothic" w:hint="eastAsia"/>
        </w:rPr>
        <w:t>約淨天</w:t>
      </w:r>
      <w:r>
        <w:t xml:space="preserve"> [Yakujō ten] /heaven of lesser purity/</w:t>
      </w:r>
    </w:p>
    <w:p w:rsidR="00A618CE" w:rsidRDefault="00A618CE" w:rsidP="00A618CE">
      <w:r>
        <w:rPr>
          <w:rFonts w:ascii="MS Gothic" w:eastAsia="MS Gothic" w:hAnsi="MS Gothic" w:cs="MS Gothic" w:hint="eastAsia"/>
        </w:rPr>
        <w:t>約義</w:t>
      </w:r>
      <w:r>
        <w:t xml:space="preserve"> [yakugi] /according to the meaning/</w:t>
      </w:r>
    </w:p>
    <w:p w:rsidR="00A618CE" w:rsidRDefault="00A618CE" w:rsidP="00A618CE">
      <w:r>
        <w:rPr>
          <w:rFonts w:ascii="MS Gothic" w:eastAsia="MS Gothic" w:hAnsi="MS Gothic" w:cs="MS Gothic" w:hint="eastAsia"/>
        </w:rPr>
        <w:t>約部</w:t>
      </w:r>
      <w:r>
        <w:t xml:space="preserve"> [yaku bu] /a teaching, seen from the perspective of its place in temporal sequence/</w:t>
      </w:r>
    </w:p>
    <w:p w:rsidR="00A618CE" w:rsidRDefault="00A618CE" w:rsidP="00A618CE">
      <w:r>
        <w:rPr>
          <w:rFonts w:ascii="MS Gothic" w:eastAsia="MS Gothic" w:hAnsi="MS Gothic" w:cs="MS Gothic" w:hint="eastAsia"/>
        </w:rPr>
        <w:t>紅</w:t>
      </w:r>
      <w:r>
        <w:t xml:space="preserve"> [gu] /red/</w:t>
      </w:r>
    </w:p>
    <w:p w:rsidR="00A618CE" w:rsidRDefault="00A618CE" w:rsidP="00A618CE">
      <w:r>
        <w:rPr>
          <w:rFonts w:ascii="MS Gothic" w:eastAsia="MS Gothic" w:hAnsi="MS Gothic" w:cs="MS Gothic" w:hint="eastAsia"/>
        </w:rPr>
        <w:t>紅幡</w:t>
      </w:r>
      <w:r>
        <w:t xml:space="preserve"> [kuhon] /red banner(s)/</w:t>
      </w:r>
    </w:p>
    <w:p w:rsidR="00A618CE" w:rsidRDefault="00A618CE" w:rsidP="00A618CE">
      <w:r>
        <w:rPr>
          <w:rFonts w:ascii="MS Gothic" w:eastAsia="MS Gothic" w:hAnsi="MS Gothic" w:cs="MS Gothic" w:hint="eastAsia"/>
        </w:rPr>
        <w:t>紅教</w:t>
      </w:r>
      <w:r>
        <w:t xml:space="preserve"> [Kukyō] /Nyingma sect/</w:t>
      </w:r>
    </w:p>
    <w:p w:rsidR="00A618CE" w:rsidRDefault="00A618CE" w:rsidP="00A618CE">
      <w:r>
        <w:rPr>
          <w:rFonts w:ascii="MS Gothic" w:eastAsia="MS Gothic" w:hAnsi="MS Gothic" w:cs="MS Gothic" w:hint="eastAsia"/>
        </w:rPr>
        <w:t>紅蓮地獄</w:t>
      </w:r>
      <w:r>
        <w:t xml:space="preserve"> [guren jigoku] /red lotus hell/</w:t>
      </w:r>
    </w:p>
    <w:p w:rsidR="00A618CE" w:rsidRDefault="00A618CE" w:rsidP="00A618CE">
      <w:r>
        <w:rPr>
          <w:rFonts w:ascii="MS Gothic" w:eastAsia="MS Gothic" w:hAnsi="MS Gothic" w:cs="MS Gothic" w:hint="eastAsia"/>
        </w:rPr>
        <w:t>紅蓮花</w:t>
      </w:r>
      <w:r>
        <w:t xml:space="preserve"> [ku renge] /red lotus/</w:t>
      </w:r>
    </w:p>
    <w:p w:rsidR="00A618CE" w:rsidRDefault="00A618CE" w:rsidP="00A618CE">
      <w:r>
        <w:rPr>
          <w:rFonts w:ascii="MS Gothic" w:eastAsia="MS Gothic" w:hAnsi="MS Gothic" w:cs="MS Gothic" w:hint="eastAsia"/>
        </w:rPr>
        <w:t>紅蓮華</w:t>
      </w:r>
      <w:r>
        <w:t xml:space="preserve"> [ku renge] /red lotus/</w:t>
      </w:r>
    </w:p>
    <w:p w:rsidR="00A618CE" w:rsidRDefault="00A618CE" w:rsidP="00A618CE">
      <w:r>
        <w:rPr>
          <w:rFonts w:ascii="MS Gothic" w:eastAsia="MS Gothic" w:hAnsi="MS Gothic" w:cs="MS Gothic" w:hint="eastAsia"/>
        </w:rPr>
        <w:t>紅藍花</w:t>
      </w:r>
      <w:r>
        <w:t xml:space="preserve"> [kuranke] /the safflower/</w:t>
      </w:r>
    </w:p>
    <w:p w:rsidR="00A618CE" w:rsidRDefault="00A618CE" w:rsidP="00A618CE">
      <w:r>
        <w:rPr>
          <w:rFonts w:ascii="MS Gothic" w:eastAsia="MS Gothic" w:hAnsi="MS Gothic" w:cs="MS Gothic" w:hint="eastAsia"/>
        </w:rPr>
        <w:t>紅衣</w:t>
      </w:r>
      <w:r>
        <w:t xml:space="preserve"> [kue] /abbot's robe/</w:t>
      </w:r>
    </w:p>
    <w:p w:rsidR="00A618CE" w:rsidRDefault="00A618CE" w:rsidP="00A618CE">
      <w:r>
        <w:rPr>
          <w:rFonts w:ascii="MS Gothic" w:eastAsia="MS Gothic" w:hAnsi="MS Gothic" w:cs="MS Gothic" w:hint="eastAsia"/>
        </w:rPr>
        <w:t>紅衣派</w:t>
      </w:r>
      <w:r>
        <w:t xml:space="preserve"> [Kōeha] /Nyingma sect/</w:t>
      </w:r>
    </w:p>
    <w:p w:rsidR="00A618CE" w:rsidRDefault="00A618CE" w:rsidP="00A618CE">
      <w:r>
        <w:rPr>
          <w:rFonts w:ascii="MS Gothic" w:eastAsia="MS Gothic" w:hAnsi="MS Gothic" w:cs="MS Gothic" w:hint="eastAsia"/>
        </w:rPr>
        <w:t>紇</w:t>
      </w:r>
      <w:r>
        <w:t xml:space="preserve"> [kotsu] /tassels/</w:t>
      </w:r>
    </w:p>
    <w:p w:rsidR="00A618CE" w:rsidRDefault="00A618CE" w:rsidP="00A618CE">
      <w:r>
        <w:rPr>
          <w:rFonts w:ascii="MS Gothic" w:eastAsia="MS Gothic" w:hAnsi="MS Gothic" w:cs="MS Gothic" w:hint="eastAsia"/>
        </w:rPr>
        <w:t>紇利</w:t>
      </w:r>
      <w:r>
        <w:t xml:space="preserve"> [kiri] /transliteration of the letter hrīḥ/</w:t>
      </w:r>
    </w:p>
    <w:p w:rsidR="00A618CE" w:rsidRDefault="00A618CE" w:rsidP="00A618CE">
      <w:r>
        <w:rPr>
          <w:rFonts w:ascii="MS Gothic" w:eastAsia="MS Gothic" w:hAnsi="MS Gothic" w:cs="MS Gothic" w:hint="eastAsia"/>
        </w:rPr>
        <w:t>紇利倶</w:t>
      </w:r>
      <w:r>
        <w:t xml:space="preserve"> [kiriku] /(Skt. hrīḥ)/</w:t>
      </w:r>
    </w:p>
    <w:p w:rsidR="00A618CE" w:rsidRDefault="00A618CE" w:rsidP="00A618CE">
      <w:r>
        <w:rPr>
          <w:rFonts w:ascii="MS Gothic" w:eastAsia="MS Gothic" w:hAnsi="MS Gothic" w:cs="MS Gothic" w:hint="eastAsia"/>
        </w:rPr>
        <w:t>紇利陀耶</w:t>
      </w:r>
      <w:r>
        <w:t xml:space="preserve"> [kiridaya] /hṛdaya/</w:t>
      </w:r>
    </w:p>
    <w:p w:rsidR="00A618CE" w:rsidRDefault="00A618CE" w:rsidP="00A618CE">
      <w:r>
        <w:rPr>
          <w:rFonts w:ascii="MS Gothic" w:eastAsia="MS Gothic" w:hAnsi="MS Gothic" w:cs="MS Gothic" w:hint="eastAsia"/>
        </w:rPr>
        <w:lastRenderedPageBreak/>
        <w:t>紇哩</w:t>
      </w:r>
      <w:r>
        <w:t xml:space="preserve"> [kiriku] /(Skt. hrīḥ)/</w:t>
      </w:r>
    </w:p>
    <w:p w:rsidR="00A618CE" w:rsidRDefault="00A618CE" w:rsidP="00A618CE">
      <w:r>
        <w:rPr>
          <w:rFonts w:ascii="MS Gothic" w:eastAsia="MS Gothic" w:hAnsi="MS Gothic" w:cs="MS Gothic" w:hint="eastAsia"/>
        </w:rPr>
        <w:t>紇哩乃耶</w:t>
      </w:r>
      <w:r>
        <w:t xml:space="preserve"> [kirinaiya] /hṛdaya/</w:t>
      </w:r>
    </w:p>
    <w:p w:rsidR="00A618CE" w:rsidRDefault="00A618CE" w:rsidP="00A618CE">
      <w:r>
        <w:rPr>
          <w:rFonts w:ascii="MS Gothic" w:eastAsia="MS Gothic" w:hAnsi="MS Gothic" w:cs="MS Gothic" w:hint="eastAsia"/>
        </w:rPr>
        <w:t>紇哩娜耶</w:t>
      </w:r>
      <w:r>
        <w:t xml:space="preserve"> [kiridaya] /hṛdaya/</w:t>
      </w:r>
    </w:p>
    <w:p w:rsidR="00A618CE" w:rsidRDefault="00A618CE" w:rsidP="00A618CE">
      <w:r>
        <w:rPr>
          <w:rFonts w:ascii="MS Gothic" w:eastAsia="MS Gothic" w:hAnsi="MS Gothic" w:cs="MS Gothic" w:hint="eastAsia"/>
        </w:rPr>
        <w:t>紇哩陀耶</w:t>
      </w:r>
      <w:r>
        <w:t xml:space="preserve"> [kiridaya] /hṛdaya/</w:t>
      </w:r>
    </w:p>
    <w:p w:rsidR="00A618CE" w:rsidRDefault="00A618CE" w:rsidP="00A618CE">
      <w:r>
        <w:rPr>
          <w:rFonts w:ascii="MS Gothic" w:eastAsia="MS Gothic" w:hAnsi="MS Gothic" w:cs="MS Gothic" w:hint="eastAsia"/>
        </w:rPr>
        <w:t>紇差怛羅</w:t>
      </w:r>
      <w:r>
        <w:t xml:space="preserve"> [kishatara] /(Skt. kṣetra)/</w:t>
      </w:r>
    </w:p>
    <w:p w:rsidR="00A618CE" w:rsidRDefault="00A618CE" w:rsidP="00A618CE">
      <w:r>
        <w:rPr>
          <w:rFonts w:ascii="MS Gothic" w:eastAsia="MS Gothic" w:hAnsi="MS Gothic" w:cs="MS Gothic" w:hint="eastAsia"/>
        </w:rPr>
        <w:t>紇露悉泥</w:t>
      </w:r>
      <w:r>
        <w:t xml:space="preserve"> [Kiroshinai] /Hrosminkan/</w:t>
      </w:r>
    </w:p>
    <w:p w:rsidR="00A618CE" w:rsidRDefault="00A618CE" w:rsidP="00A618CE">
      <w:r>
        <w:rPr>
          <w:rFonts w:ascii="MS Gothic" w:eastAsia="MS Gothic" w:hAnsi="MS Gothic" w:cs="MS Gothic" w:hint="eastAsia"/>
        </w:rPr>
        <w:t>納</w:t>
      </w:r>
      <w:r>
        <w:t xml:space="preserve"> [nō] /receive/</w:t>
      </w:r>
    </w:p>
    <w:p w:rsidR="00A618CE" w:rsidRDefault="00A618CE" w:rsidP="00A618CE">
      <w:r>
        <w:rPr>
          <w:rFonts w:ascii="MS Gothic" w:eastAsia="MS Gothic" w:hAnsi="MS Gothic" w:cs="MS Gothic" w:hint="eastAsia"/>
        </w:rPr>
        <w:t>納具</w:t>
      </w:r>
      <w:r>
        <w:t xml:space="preserve"> [nōgu] /accepting the full set of precepts/</w:t>
      </w:r>
    </w:p>
    <w:p w:rsidR="00A618CE" w:rsidRDefault="00A618CE" w:rsidP="00A618CE">
      <w:r>
        <w:rPr>
          <w:rFonts w:ascii="MS Gothic" w:eastAsia="MS Gothic" w:hAnsi="MS Gothic" w:cs="MS Gothic" w:hint="eastAsia"/>
        </w:rPr>
        <w:t>納加梨</w:t>
      </w:r>
      <w:r>
        <w:t xml:space="preserve"> [nōkari] /(Skt. saṅghātī)/</w:t>
      </w:r>
    </w:p>
    <w:p w:rsidR="00A618CE" w:rsidRDefault="00A618CE" w:rsidP="00A618CE">
      <w:r>
        <w:rPr>
          <w:rFonts w:ascii="MS Gothic" w:eastAsia="MS Gothic" w:hAnsi="MS Gothic" w:cs="MS Gothic" w:hint="eastAsia"/>
        </w:rPr>
        <w:t>納受</w:t>
      </w:r>
      <w:r>
        <w:t xml:space="preserve"> [nōju] /to receive/</w:t>
      </w:r>
    </w:p>
    <w:p w:rsidR="00A618CE" w:rsidRDefault="00A618CE" w:rsidP="00A618CE">
      <w:r>
        <w:rPr>
          <w:rFonts w:ascii="MS Gothic" w:eastAsia="MS Gothic" w:hAnsi="MS Gothic" w:cs="MS Gothic" w:hint="eastAsia"/>
        </w:rPr>
        <w:t>納妃</w:t>
      </w:r>
      <w:r>
        <w:t xml:space="preserve"> [nōhi] /the marriage of Śākyamuni/</w:t>
      </w:r>
    </w:p>
    <w:p w:rsidR="00A618CE" w:rsidRDefault="00A618CE" w:rsidP="00A618CE">
      <w:r>
        <w:rPr>
          <w:rFonts w:ascii="MS Gothic" w:eastAsia="MS Gothic" w:hAnsi="MS Gothic" w:cs="MS Gothic" w:hint="eastAsia"/>
        </w:rPr>
        <w:t>納娶</w:t>
      </w:r>
      <w:r>
        <w:t xml:space="preserve"> [nōshu] /to take a wife/</w:t>
      </w:r>
    </w:p>
    <w:p w:rsidR="00A618CE" w:rsidRDefault="00A618CE" w:rsidP="00A618CE">
      <w:r>
        <w:rPr>
          <w:rFonts w:ascii="MS Gothic" w:eastAsia="MS Gothic" w:hAnsi="MS Gothic" w:cs="MS Gothic" w:hint="eastAsia"/>
        </w:rPr>
        <w:t>納帽</w:t>
      </w:r>
      <w:r>
        <w:t xml:space="preserve"> [nōmō] /composite cap/</w:t>
      </w:r>
    </w:p>
    <w:p w:rsidR="00A618CE" w:rsidRDefault="00A618CE" w:rsidP="00A618CE">
      <w:r>
        <w:rPr>
          <w:rFonts w:ascii="MS Gothic" w:eastAsia="MS Gothic" w:hAnsi="MS Gothic" w:cs="MS Gothic" w:hint="eastAsia"/>
        </w:rPr>
        <w:t>納幕</w:t>
      </w:r>
      <w:r>
        <w:t xml:space="preserve"> [nōmaku] /(Skt. namaḥ)/</w:t>
      </w:r>
    </w:p>
    <w:p w:rsidR="00A618CE" w:rsidRDefault="00A618CE" w:rsidP="00A618CE">
      <w:r>
        <w:rPr>
          <w:rFonts w:ascii="MS Gothic" w:eastAsia="MS Gothic" w:hAnsi="MS Gothic" w:cs="MS Gothic" w:hint="eastAsia"/>
        </w:rPr>
        <w:t>納得</w:t>
      </w:r>
      <w:r>
        <w:t xml:space="preserve"> [nattoku] /to internalize/</w:t>
      </w:r>
    </w:p>
    <w:p w:rsidR="00A618CE" w:rsidRDefault="00A618CE" w:rsidP="00A618CE">
      <w:r>
        <w:rPr>
          <w:rFonts w:ascii="MS Gothic" w:eastAsia="MS Gothic" w:hAnsi="MS Gothic" w:cs="MS Gothic" w:hint="eastAsia"/>
        </w:rPr>
        <w:t>納慕</w:t>
      </w:r>
      <w:r>
        <w:t xml:space="preserve"> [nōbo] /Skt. namaḥ/</w:t>
      </w:r>
    </w:p>
    <w:p w:rsidR="00A618CE" w:rsidRDefault="00A618CE" w:rsidP="00A618CE">
      <w:r>
        <w:rPr>
          <w:rFonts w:ascii="MS Gothic" w:eastAsia="MS Gothic" w:hAnsi="MS Gothic" w:cs="MS Gothic" w:hint="eastAsia"/>
        </w:rPr>
        <w:t>納戒</w:t>
      </w:r>
      <w:r>
        <w:t xml:space="preserve"> [nakkai] /to receive the precepts/</w:t>
      </w:r>
    </w:p>
    <w:p w:rsidR="00A618CE" w:rsidRDefault="00A618CE" w:rsidP="00A618CE">
      <w:r>
        <w:rPr>
          <w:rFonts w:ascii="MS Gothic" w:eastAsia="MS Gothic" w:hAnsi="MS Gothic" w:cs="MS Gothic" w:hint="eastAsia"/>
        </w:rPr>
        <w:t>納播</w:t>
      </w:r>
      <w:r>
        <w:t xml:space="preserve"> [nōha] /teaching stole/</w:t>
      </w:r>
    </w:p>
    <w:p w:rsidR="00A618CE" w:rsidRDefault="00A618CE" w:rsidP="00A618CE">
      <w:r>
        <w:rPr>
          <w:rFonts w:ascii="MS Gothic" w:eastAsia="MS Gothic" w:hAnsi="MS Gothic" w:cs="MS Gothic" w:hint="eastAsia"/>
        </w:rPr>
        <w:t>納縛僧伽藍</w:t>
      </w:r>
      <w:r>
        <w:t xml:space="preserve"> [Nōba sōkaran] /Navasaṅghārāma/</w:t>
      </w:r>
    </w:p>
    <w:p w:rsidR="00A618CE" w:rsidRDefault="00A618CE" w:rsidP="00A618CE">
      <w:r>
        <w:rPr>
          <w:rFonts w:ascii="MS Gothic" w:eastAsia="MS Gothic" w:hAnsi="MS Gothic" w:cs="MS Gothic" w:hint="eastAsia"/>
        </w:rPr>
        <w:t>納縛提媻矩羅</w:t>
      </w:r>
      <w:r>
        <w:t xml:space="preserve"> [Nōbadaibakura] /Navadevakula/</w:t>
      </w:r>
    </w:p>
    <w:p w:rsidR="00A618CE" w:rsidRDefault="00A618CE" w:rsidP="00A618CE">
      <w:r>
        <w:rPr>
          <w:rFonts w:ascii="MS Gothic" w:eastAsia="MS Gothic" w:hAnsi="MS Gothic" w:cs="MS Gothic" w:hint="eastAsia"/>
        </w:rPr>
        <w:t>納縛波</w:t>
      </w:r>
      <w:r>
        <w:t xml:space="preserve"> [Nōbaha] /Nafubo/</w:t>
      </w:r>
    </w:p>
    <w:p w:rsidR="00A618CE" w:rsidRDefault="00A618CE" w:rsidP="00A618CE">
      <w:r>
        <w:rPr>
          <w:rFonts w:ascii="MS Gothic" w:eastAsia="MS Gothic" w:hAnsi="MS Gothic" w:cs="MS Gothic" w:hint="eastAsia"/>
        </w:rPr>
        <w:t>納莫</w:t>
      </w:r>
      <w:r>
        <w:t xml:space="preserve"> [nōmaku] /(Skt. namaḥ)/</w:t>
      </w:r>
    </w:p>
    <w:p w:rsidR="00A618CE" w:rsidRDefault="00A618CE" w:rsidP="00A618CE">
      <w:r>
        <w:rPr>
          <w:rFonts w:ascii="MS Gothic" w:eastAsia="MS Gothic" w:hAnsi="MS Gothic" w:cs="MS Gothic" w:hint="eastAsia"/>
        </w:rPr>
        <w:t>納蛇於筒</w:t>
      </w:r>
      <w:r>
        <w:t xml:space="preserve"> [nōja o tō] /to put a snake in a tube/</w:t>
      </w:r>
    </w:p>
    <w:p w:rsidR="00A618CE" w:rsidRDefault="00A618CE" w:rsidP="00A618CE">
      <w:r>
        <w:rPr>
          <w:rFonts w:ascii="MS Gothic" w:eastAsia="MS Gothic" w:hAnsi="MS Gothic" w:cs="MS Gothic" w:hint="eastAsia"/>
        </w:rPr>
        <w:t>納衣</w:t>
      </w:r>
      <w:r>
        <w:t xml:space="preserve"> [nōe] /patchwork garment/</w:t>
      </w:r>
    </w:p>
    <w:p w:rsidR="00A618CE" w:rsidRDefault="00A618CE" w:rsidP="00A618CE">
      <w:r>
        <w:rPr>
          <w:rFonts w:ascii="MS Gothic" w:eastAsia="MS Gothic" w:hAnsi="MS Gothic" w:cs="MS Gothic" w:hint="eastAsia"/>
        </w:rPr>
        <w:t>納諫</w:t>
      </w:r>
      <w:r>
        <w:t xml:space="preserve"> [nōkan] /to heed advice/</w:t>
      </w:r>
    </w:p>
    <w:p w:rsidR="00A618CE" w:rsidRDefault="00A618CE" w:rsidP="00A618CE">
      <w:r>
        <w:rPr>
          <w:rFonts w:ascii="MS Gothic" w:eastAsia="MS Gothic" w:hAnsi="MS Gothic" w:cs="MS Gothic" w:hint="eastAsia"/>
        </w:rPr>
        <w:t>納骨</w:t>
      </w:r>
      <w:r>
        <w:t xml:space="preserve"> [hone wo osamu] /interment of bones/</w:t>
      </w:r>
    </w:p>
    <w:p w:rsidR="00A618CE" w:rsidRDefault="00A618CE" w:rsidP="00A618CE">
      <w:r>
        <w:rPr>
          <w:rFonts w:ascii="MS Gothic" w:eastAsia="MS Gothic" w:hAnsi="MS Gothic" w:cs="MS Gothic" w:hint="eastAsia"/>
        </w:rPr>
        <w:t>納骨堂</w:t>
      </w:r>
      <w:r>
        <w:t xml:space="preserve"> [nōkotsu dō] /ossuary/</w:t>
      </w:r>
    </w:p>
    <w:p w:rsidR="00A618CE" w:rsidRDefault="00A618CE" w:rsidP="00A618CE">
      <w:r>
        <w:rPr>
          <w:rFonts w:ascii="MS Gothic" w:eastAsia="MS Gothic" w:hAnsi="MS Gothic" w:cs="MS Gothic" w:hint="eastAsia"/>
        </w:rPr>
        <w:t>純</w:t>
      </w:r>
      <w:r>
        <w:t xml:space="preserve"> [jun] /pure/</w:t>
      </w:r>
    </w:p>
    <w:p w:rsidR="00A618CE" w:rsidRDefault="00A618CE" w:rsidP="00A618CE">
      <w:r>
        <w:rPr>
          <w:rFonts w:ascii="MS Gothic" w:eastAsia="MS Gothic" w:hAnsi="MS Gothic" w:cs="MS Gothic" w:hint="eastAsia"/>
        </w:rPr>
        <w:t>純一</w:t>
      </w:r>
      <w:r>
        <w:t xml:space="preserve"> [jun'ichi] /purely/</w:t>
      </w:r>
    </w:p>
    <w:p w:rsidR="00A618CE" w:rsidRDefault="00A618CE" w:rsidP="00A618CE">
      <w:r>
        <w:rPr>
          <w:rFonts w:ascii="MS Gothic" w:eastAsia="MS Gothic" w:hAnsi="MS Gothic" w:cs="MS Gothic" w:hint="eastAsia"/>
        </w:rPr>
        <w:t>純善</w:t>
      </w:r>
      <w:r>
        <w:t xml:space="preserve"> [junzen] /purely wholesome/</w:t>
      </w:r>
    </w:p>
    <w:p w:rsidR="00A618CE" w:rsidRDefault="00A618CE" w:rsidP="00A618CE">
      <w:r>
        <w:rPr>
          <w:rFonts w:ascii="MS Gothic" w:eastAsia="MS Gothic" w:hAnsi="MS Gothic" w:cs="MS Gothic" w:hint="eastAsia"/>
        </w:rPr>
        <w:lastRenderedPageBreak/>
        <w:t>純大苦聚</w:t>
      </w:r>
      <w:r>
        <w:t xml:space="preserve"> [jundai kushu] /pure mass of suffering/</w:t>
      </w:r>
    </w:p>
    <w:p w:rsidR="00A618CE" w:rsidRDefault="00A618CE" w:rsidP="00A618CE">
      <w:r>
        <w:rPr>
          <w:rFonts w:ascii="MS Gothic" w:eastAsia="MS Gothic" w:hAnsi="MS Gothic" w:cs="MS Gothic" w:hint="eastAsia"/>
        </w:rPr>
        <w:t>純大苦蘊</w:t>
      </w:r>
      <w:r>
        <w:t xml:space="preserve"> [jundai kuun] /pure mass of suffering/</w:t>
      </w:r>
    </w:p>
    <w:p w:rsidR="00A618CE" w:rsidRDefault="00A618CE" w:rsidP="00A618CE">
      <w:r>
        <w:rPr>
          <w:rFonts w:ascii="MS Gothic" w:eastAsia="MS Gothic" w:hAnsi="MS Gothic" w:cs="MS Gothic" w:hint="eastAsia"/>
        </w:rPr>
        <w:t>純密</w:t>
      </w:r>
      <w:r>
        <w:t xml:space="preserve"> [junmitsu] /pure esotericism/</w:t>
      </w:r>
    </w:p>
    <w:p w:rsidR="00A618CE" w:rsidRDefault="00A618CE" w:rsidP="00A618CE">
      <w:r>
        <w:rPr>
          <w:rFonts w:ascii="MS Gothic" w:eastAsia="MS Gothic" w:hAnsi="MS Gothic" w:cs="MS Gothic" w:hint="eastAsia"/>
        </w:rPr>
        <w:t>純淨</w:t>
      </w:r>
      <w:r>
        <w:t xml:space="preserve"> [junjō] /pure/</w:t>
      </w:r>
    </w:p>
    <w:p w:rsidR="00A618CE" w:rsidRDefault="00A618CE" w:rsidP="00A618CE">
      <w:r>
        <w:rPr>
          <w:rFonts w:ascii="MS Gothic" w:eastAsia="MS Gothic" w:hAnsi="MS Gothic" w:cs="MS Gothic" w:hint="eastAsia"/>
        </w:rPr>
        <w:t>純淸淨住</w:t>
      </w:r>
      <w:r>
        <w:t xml:space="preserve"> [jun shōjō jū] /abode of unadulterated purity/</w:t>
      </w:r>
    </w:p>
    <w:p w:rsidR="00A618CE" w:rsidRDefault="00A618CE" w:rsidP="00A618CE">
      <w:r>
        <w:rPr>
          <w:rFonts w:ascii="MS Gothic" w:eastAsia="MS Gothic" w:hAnsi="MS Gothic" w:cs="MS Gothic" w:hint="eastAsia"/>
        </w:rPr>
        <w:t>純眞</w:t>
      </w:r>
      <w:r>
        <w:t xml:space="preserve"> [junshin] /sincere/</w:t>
      </w:r>
    </w:p>
    <w:p w:rsidR="00A618CE" w:rsidRDefault="00A618CE" w:rsidP="00A618CE">
      <w:r>
        <w:rPr>
          <w:rFonts w:ascii="MS Gothic" w:eastAsia="MS Gothic" w:hAnsi="MS Gothic" w:cs="MS Gothic" w:hint="eastAsia"/>
        </w:rPr>
        <w:t>純苦</w:t>
      </w:r>
      <w:r>
        <w:t xml:space="preserve"> [junku] /pure suffering/</w:t>
      </w:r>
    </w:p>
    <w:p w:rsidR="00A618CE" w:rsidRDefault="00A618CE" w:rsidP="00A618CE">
      <w:r>
        <w:rPr>
          <w:rFonts w:ascii="MS Gothic" w:eastAsia="MS Gothic" w:hAnsi="MS Gothic" w:cs="MS Gothic" w:hint="eastAsia"/>
        </w:rPr>
        <w:t>純質</w:t>
      </w:r>
      <w:r>
        <w:t xml:space="preserve"> [junshitsu] /purity/</w:t>
      </w:r>
    </w:p>
    <w:p w:rsidR="00A618CE" w:rsidRDefault="00A618CE" w:rsidP="00A618CE">
      <w:r>
        <w:rPr>
          <w:rFonts w:ascii="MS Gothic" w:eastAsia="MS Gothic" w:hAnsi="MS Gothic" w:cs="MS Gothic" w:hint="eastAsia"/>
        </w:rPr>
        <w:t>純陀</w:t>
      </w:r>
      <w:r>
        <w:t xml:space="preserve"> [Junda] /Cunda/</w:t>
      </w:r>
    </w:p>
    <w:p w:rsidR="00A618CE" w:rsidRDefault="00A618CE" w:rsidP="00A618CE">
      <w:r>
        <w:rPr>
          <w:rFonts w:ascii="MS Gothic" w:eastAsia="MS Gothic" w:hAnsi="MS Gothic" w:cs="MS Gothic" w:hint="eastAsia"/>
        </w:rPr>
        <w:t>純雜</w:t>
      </w:r>
      <w:r>
        <w:t xml:space="preserve"> [jun zō] /pure and mixed/</w:t>
      </w:r>
    </w:p>
    <w:p w:rsidR="00A618CE" w:rsidRDefault="00A618CE" w:rsidP="00A618CE">
      <w:r>
        <w:rPr>
          <w:rFonts w:ascii="MS Gothic" w:eastAsia="MS Gothic" w:hAnsi="MS Gothic" w:cs="MS Gothic" w:hint="eastAsia"/>
        </w:rPr>
        <w:t>紙</w:t>
      </w:r>
      <w:r>
        <w:t xml:space="preserve"> [shi] /paper/</w:t>
      </w:r>
    </w:p>
    <w:p w:rsidR="00A618CE" w:rsidRDefault="00A618CE" w:rsidP="00A618CE">
      <w:r>
        <w:rPr>
          <w:rFonts w:ascii="MS Gothic" w:eastAsia="MS Gothic" w:hAnsi="MS Gothic" w:cs="MS Gothic" w:hint="eastAsia"/>
        </w:rPr>
        <w:t>紙華</w:t>
      </w:r>
      <w:r>
        <w:t xml:space="preserve"> [shika] /paper flowers/</w:t>
      </w:r>
    </w:p>
    <w:p w:rsidR="00A618CE" w:rsidRDefault="00A618CE" w:rsidP="00A618CE">
      <w:r>
        <w:rPr>
          <w:rFonts w:ascii="MS Gothic" w:eastAsia="MS Gothic" w:hAnsi="MS Gothic" w:cs="MS Gothic" w:hint="eastAsia"/>
        </w:rPr>
        <w:t>紙葉</w:t>
      </w:r>
      <w:r>
        <w:t xml:space="preserve"> [shishō] /palm leaves/</w:t>
      </w:r>
    </w:p>
    <w:p w:rsidR="00A618CE" w:rsidRDefault="00A618CE" w:rsidP="00A618CE">
      <w:r>
        <w:rPr>
          <w:rFonts w:ascii="MS Gothic" w:eastAsia="MS Gothic" w:hAnsi="MS Gothic" w:cs="MS Gothic" w:hint="eastAsia"/>
        </w:rPr>
        <w:t>紙衣</w:t>
      </w:r>
      <w:r>
        <w:t xml:space="preserve"> [kamigoromo] /paper clothing/</w:t>
      </w:r>
    </w:p>
    <w:p w:rsidR="00A618CE" w:rsidRDefault="00A618CE" w:rsidP="00A618CE">
      <w:r>
        <w:rPr>
          <w:rFonts w:ascii="MS Gothic" w:eastAsia="MS Gothic" w:hAnsi="MS Gothic" w:cs="MS Gothic" w:hint="eastAsia"/>
        </w:rPr>
        <w:t>紙被</w:t>
      </w:r>
      <w:r>
        <w:t xml:space="preserve"> [shihi] /paper [bedding]/</w:t>
      </w:r>
    </w:p>
    <w:p w:rsidR="00A618CE" w:rsidRDefault="00A618CE" w:rsidP="00A618CE">
      <w:r>
        <w:rPr>
          <w:rFonts w:ascii="MS Gothic" w:eastAsia="MS Gothic" w:hAnsi="MS Gothic" w:cs="MS Gothic" w:hint="eastAsia"/>
        </w:rPr>
        <w:t>紙錢</w:t>
      </w:r>
      <w:r>
        <w:t xml:space="preserve"> [shisen] /paper money/</w:t>
      </w:r>
    </w:p>
    <w:p w:rsidR="00A618CE" w:rsidRDefault="00A618CE" w:rsidP="00A618CE">
      <w:r>
        <w:rPr>
          <w:rFonts w:ascii="MS Gothic" w:eastAsia="MS Gothic" w:hAnsi="MS Gothic" w:cs="MS Gothic" w:hint="eastAsia"/>
        </w:rPr>
        <w:t>紛擾</w:t>
      </w:r>
      <w:r>
        <w:t xml:space="preserve"> [funjō] /confused/</w:t>
      </w:r>
    </w:p>
    <w:p w:rsidR="00A618CE" w:rsidRDefault="00A618CE" w:rsidP="00A618CE">
      <w:r>
        <w:rPr>
          <w:rFonts w:ascii="MS Gothic" w:eastAsia="MS Gothic" w:hAnsi="MS Gothic" w:cs="MS Gothic" w:hint="eastAsia"/>
        </w:rPr>
        <w:t>紛然</w:t>
      </w:r>
      <w:r>
        <w:t xml:space="preserve"> [funzen] /to be in trouble/</w:t>
      </w:r>
    </w:p>
    <w:p w:rsidR="00A618CE" w:rsidRDefault="00A618CE" w:rsidP="00A618CE">
      <w:r>
        <w:rPr>
          <w:rFonts w:ascii="MS Gothic" w:eastAsia="MS Gothic" w:hAnsi="MS Gothic" w:cs="MS Gothic" w:hint="eastAsia"/>
        </w:rPr>
        <w:t>紛紜</w:t>
      </w:r>
      <w:r>
        <w:t xml:space="preserve"> [funun] /out of order/</w:t>
      </w:r>
    </w:p>
    <w:p w:rsidR="00A618CE" w:rsidRDefault="00A618CE" w:rsidP="00A618CE">
      <w:r>
        <w:rPr>
          <w:rFonts w:ascii="MS Gothic" w:eastAsia="MS Gothic" w:hAnsi="MS Gothic" w:cs="MS Gothic" w:hint="eastAsia"/>
        </w:rPr>
        <w:t>紝</w:t>
      </w:r>
      <w:r>
        <w:t xml:space="preserve"> [nin] /to weave/</w:t>
      </w:r>
    </w:p>
    <w:p w:rsidR="00A618CE" w:rsidRDefault="00A618CE" w:rsidP="00A618CE">
      <w:r>
        <w:rPr>
          <w:rFonts w:ascii="MS Gothic" w:eastAsia="MS Gothic" w:hAnsi="MS Gothic" w:cs="MS Gothic" w:hint="eastAsia"/>
        </w:rPr>
        <w:t>素</w:t>
      </w:r>
      <w:r>
        <w:t xml:space="preserve"> [so] /simple/</w:t>
      </w:r>
    </w:p>
    <w:p w:rsidR="00A618CE" w:rsidRDefault="00A618CE" w:rsidP="00A618CE">
      <w:r>
        <w:rPr>
          <w:rFonts w:ascii="MS Gothic" w:eastAsia="MS Gothic" w:hAnsi="MS Gothic" w:cs="MS Gothic" w:hint="eastAsia"/>
        </w:rPr>
        <w:t>素具</w:t>
      </w:r>
      <w:r>
        <w:t xml:space="preserve"> [sogu] /prepared/</w:t>
      </w:r>
    </w:p>
    <w:p w:rsidR="00A618CE" w:rsidRDefault="00A618CE" w:rsidP="00A618CE">
      <w:r>
        <w:rPr>
          <w:rFonts w:ascii="MS Gothic" w:eastAsia="MS Gothic" w:hAnsi="MS Gothic" w:cs="MS Gothic" w:hint="eastAsia"/>
        </w:rPr>
        <w:t>素</w:t>
      </w:r>
      <w:r>
        <w:rPr>
          <w:rFonts w:ascii="Microsoft JhengHei" w:eastAsia="Microsoft JhengHei" w:hAnsi="Microsoft JhengHei" w:cs="Microsoft JhengHei" w:hint="eastAsia"/>
        </w:rPr>
        <w:t>呾纜</w:t>
      </w:r>
      <w:r>
        <w:t xml:space="preserve"> [sotaran] /(Skt. sūtra)/</w:t>
      </w:r>
    </w:p>
    <w:p w:rsidR="00A618CE" w:rsidRDefault="00A618CE" w:rsidP="00A618CE">
      <w:r>
        <w:rPr>
          <w:rFonts w:ascii="MS Gothic" w:eastAsia="MS Gothic" w:hAnsi="MS Gothic" w:cs="MS Gothic" w:hint="eastAsia"/>
        </w:rPr>
        <w:t>素嚩哩拏</w:t>
      </w:r>
      <w:r>
        <w:t xml:space="preserve"> [sobarina] /suvarṇa/</w:t>
      </w:r>
    </w:p>
    <w:p w:rsidR="00A618CE" w:rsidRDefault="00A618CE" w:rsidP="00A618CE">
      <w:r>
        <w:rPr>
          <w:rFonts w:ascii="MS Gothic" w:eastAsia="MS Gothic" w:hAnsi="MS Gothic" w:cs="MS Gothic" w:hint="eastAsia"/>
        </w:rPr>
        <w:t>素怛纜</w:t>
      </w:r>
      <w:r>
        <w:t xml:space="preserve"> [sotanran] /(Skt. sūtra)/</w:t>
      </w:r>
    </w:p>
    <w:p w:rsidR="00A618CE" w:rsidRDefault="00A618CE" w:rsidP="00A618CE">
      <w:r>
        <w:rPr>
          <w:rFonts w:ascii="MS Gothic" w:eastAsia="MS Gothic" w:hAnsi="MS Gothic" w:cs="MS Gothic" w:hint="eastAsia"/>
        </w:rPr>
        <w:t>素意</w:t>
      </w:r>
      <w:r>
        <w:t xml:space="preserve"> [soi] /ordinary intentions/</w:t>
      </w:r>
    </w:p>
    <w:p w:rsidR="00A618CE" w:rsidRDefault="00A618CE" w:rsidP="00A618CE">
      <w:r>
        <w:rPr>
          <w:rFonts w:ascii="MS Gothic" w:eastAsia="MS Gothic" w:hAnsi="MS Gothic" w:cs="MS Gothic" w:hint="eastAsia"/>
        </w:rPr>
        <w:t>素憺纜</w:t>
      </w:r>
      <w:r>
        <w:t xml:space="preserve"> [sotaran] /(Skt. sūtra)/</w:t>
      </w:r>
    </w:p>
    <w:p w:rsidR="00A618CE" w:rsidRDefault="00A618CE" w:rsidP="00A618CE">
      <w:r>
        <w:rPr>
          <w:rFonts w:ascii="MS Gothic" w:eastAsia="MS Gothic" w:hAnsi="MS Gothic" w:cs="MS Gothic" w:hint="eastAsia"/>
        </w:rPr>
        <w:t>素懷</w:t>
      </w:r>
      <w:r>
        <w:t xml:space="preserve"> [sokai] /one's original intent/</w:t>
      </w:r>
    </w:p>
    <w:p w:rsidR="00A618CE" w:rsidRDefault="00A618CE" w:rsidP="00A618CE">
      <w:r>
        <w:rPr>
          <w:rFonts w:ascii="MS Gothic" w:eastAsia="MS Gothic" w:hAnsi="MS Gothic" w:cs="MS Gothic" w:hint="eastAsia"/>
        </w:rPr>
        <w:t>素樸</w:t>
      </w:r>
      <w:r>
        <w:t xml:space="preserve"> [soboku] /plain/</w:t>
      </w:r>
    </w:p>
    <w:p w:rsidR="00A618CE" w:rsidRDefault="00A618CE" w:rsidP="00A618CE">
      <w:r>
        <w:rPr>
          <w:rFonts w:ascii="MS Gothic" w:eastAsia="MS Gothic" w:hAnsi="MS Gothic" w:cs="MS Gothic" w:hint="eastAsia"/>
        </w:rPr>
        <w:t>素法</w:t>
      </w:r>
      <w:r>
        <w:t xml:space="preserve"> [sohō] /pure dharma(s)/</w:t>
      </w:r>
    </w:p>
    <w:p w:rsidR="00A618CE" w:rsidRDefault="00A618CE" w:rsidP="00A618CE">
      <w:r>
        <w:rPr>
          <w:rFonts w:ascii="MS Gothic" w:eastAsia="MS Gothic" w:hAnsi="MS Gothic" w:cs="MS Gothic" w:hint="eastAsia"/>
        </w:rPr>
        <w:lastRenderedPageBreak/>
        <w:t>素法身</w:t>
      </w:r>
      <w:r>
        <w:t xml:space="preserve"> [so hosshin] /plain dharma body/</w:t>
      </w:r>
    </w:p>
    <w:p w:rsidR="00A618CE" w:rsidRDefault="00A618CE" w:rsidP="00A618CE">
      <w:r>
        <w:rPr>
          <w:rFonts w:ascii="MS Gothic" w:eastAsia="MS Gothic" w:hAnsi="MS Gothic" w:cs="MS Gothic" w:hint="eastAsia"/>
        </w:rPr>
        <w:t>素絹</w:t>
      </w:r>
      <w:r>
        <w:t xml:space="preserve"> [soken] /coarse silk/</w:t>
      </w:r>
    </w:p>
    <w:p w:rsidR="00A618CE" w:rsidRDefault="00A618CE" w:rsidP="00A618CE">
      <w:r>
        <w:rPr>
          <w:rFonts w:ascii="MS Gothic" w:eastAsia="MS Gothic" w:hAnsi="MS Gothic" w:cs="MS Gothic" w:hint="eastAsia"/>
        </w:rPr>
        <w:t>素華</w:t>
      </w:r>
      <w:r>
        <w:t xml:space="preserve"> [soke] /paper flowers/</w:t>
      </w:r>
    </w:p>
    <w:p w:rsidR="00A618CE" w:rsidRDefault="00A618CE" w:rsidP="00A618CE">
      <w:r>
        <w:rPr>
          <w:rFonts w:ascii="MS Gothic" w:eastAsia="MS Gothic" w:hAnsi="MS Gothic" w:cs="MS Gothic" w:hint="eastAsia"/>
        </w:rPr>
        <w:t>素覩波</w:t>
      </w:r>
      <w:r>
        <w:t xml:space="preserve"> [sotoba] /(Skt. stūpa)/</w:t>
      </w:r>
    </w:p>
    <w:p w:rsidR="00A618CE" w:rsidRDefault="00A618CE" w:rsidP="00A618CE">
      <w:r>
        <w:rPr>
          <w:rFonts w:ascii="MS Gothic" w:eastAsia="MS Gothic" w:hAnsi="MS Gothic" w:cs="MS Gothic" w:hint="eastAsia"/>
        </w:rPr>
        <w:t>素豪</w:t>
      </w:r>
      <w:r>
        <w:t xml:space="preserve"> [sogō] /white curl between the eyes/</w:t>
      </w:r>
    </w:p>
    <w:p w:rsidR="00A618CE" w:rsidRDefault="00A618CE" w:rsidP="00A618CE">
      <w:r>
        <w:rPr>
          <w:rFonts w:ascii="MS Gothic" w:eastAsia="MS Gothic" w:hAnsi="MS Gothic" w:cs="MS Gothic" w:hint="eastAsia"/>
        </w:rPr>
        <w:t>素食</w:t>
      </w:r>
      <w:r>
        <w:t xml:space="preserve"> [sojiki] /plain food/</w:t>
      </w:r>
    </w:p>
    <w:p w:rsidR="00A618CE" w:rsidRDefault="00A618CE" w:rsidP="00A618CE">
      <w:r>
        <w:rPr>
          <w:rFonts w:ascii="MS Gothic" w:eastAsia="MS Gothic" w:hAnsi="MS Gothic" w:cs="MS Gothic" w:hint="eastAsia"/>
        </w:rPr>
        <w:t>素饌</w:t>
      </w:r>
      <w:r>
        <w:t xml:space="preserve"> [sosen] /simple fare/</w:t>
      </w:r>
    </w:p>
    <w:p w:rsidR="00A618CE" w:rsidRDefault="00A618CE" w:rsidP="00A618CE">
      <w:r>
        <w:rPr>
          <w:rFonts w:ascii="MS Gothic" w:eastAsia="MS Gothic" w:hAnsi="MS Gothic" w:cs="MS Gothic" w:hint="eastAsia"/>
        </w:rPr>
        <w:t>索</w:t>
      </w:r>
      <w:r>
        <w:t xml:space="preserve"> [saku] /a rope/</w:t>
      </w:r>
    </w:p>
    <w:p w:rsidR="00A618CE" w:rsidRDefault="00A618CE" w:rsidP="00A618CE">
      <w:r>
        <w:rPr>
          <w:rFonts w:ascii="MS Gothic" w:eastAsia="MS Gothic" w:hAnsi="MS Gothic" w:cs="MS Gothic" w:hint="eastAsia"/>
        </w:rPr>
        <w:t>索哆</w:t>
      </w:r>
      <w:r>
        <w:t xml:space="preserve"> [sakuta] /[sentient] being/</w:t>
      </w:r>
    </w:p>
    <w:p w:rsidR="00A618CE" w:rsidRDefault="00A618CE" w:rsidP="00A618CE">
      <w:r>
        <w:rPr>
          <w:rFonts w:ascii="MS Gothic" w:eastAsia="MS Gothic" w:hAnsi="MS Gothic" w:cs="MS Gothic" w:hint="eastAsia"/>
        </w:rPr>
        <w:t>索建地羅</w:t>
      </w:r>
      <w:r>
        <w:t xml:space="preserve"> [Sakenjira] /Skandhila/</w:t>
      </w:r>
    </w:p>
    <w:p w:rsidR="00A618CE" w:rsidRDefault="00A618CE" w:rsidP="00A618CE">
      <w:r>
        <w:rPr>
          <w:rFonts w:ascii="MS Gothic" w:eastAsia="MS Gothic" w:hAnsi="MS Gothic" w:cs="MS Gothic" w:hint="eastAsia"/>
        </w:rPr>
        <w:t>索訶</w:t>
      </w:r>
      <w:r>
        <w:t xml:space="preserve"> [sakuka] /sahā/</w:t>
      </w:r>
    </w:p>
    <w:p w:rsidR="00A618CE" w:rsidRDefault="00A618CE" w:rsidP="00A618CE">
      <w:r>
        <w:rPr>
          <w:rFonts w:ascii="MS Gothic" w:eastAsia="MS Gothic" w:hAnsi="MS Gothic" w:cs="MS Gothic" w:hint="eastAsia"/>
        </w:rPr>
        <w:t>索話</w:t>
      </w:r>
      <w:r>
        <w:t xml:space="preserve"> [sakuwa] /requesting an answer/</w:t>
      </w:r>
    </w:p>
    <w:p w:rsidR="00A618CE" w:rsidRDefault="00A618CE" w:rsidP="00A618CE">
      <w:r>
        <w:rPr>
          <w:rFonts w:ascii="MS Gothic" w:eastAsia="MS Gothic" w:hAnsi="MS Gothic" w:cs="MS Gothic" w:hint="eastAsia"/>
        </w:rPr>
        <w:t>索語</w:t>
      </w:r>
      <w:r>
        <w:t xml:space="preserve"> [sakugo] /requesting an answer/</w:t>
      </w:r>
    </w:p>
    <w:p w:rsidR="00A618CE" w:rsidRDefault="00A618CE" w:rsidP="00A618CE">
      <w:r>
        <w:rPr>
          <w:rFonts w:ascii="MS Gothic" w:eastAsia="MS Gothic" w:hAnsi="MS Gothic" w:cs="MS Gothic" w:hint="eastAsia"/>
        </w:rPr>
        <w:t>索隱</w:t>
      </w:r>
      <w:r>
        <w:t xml:space="preserve"> [sakuon] /seek the occult/</w:t>
      </w:r>
    </w:p>
    <w:p w:rsidR="00A618CE" w:rsidRDefault="00A618CE" w:rsidP="00A618CE">
      <w:r>
        <w:rPr>
          <w:rFonts w:ascii="MS Gothic" w:eastAsia="MS Gothic" w:hAnsi="MS Gothic" w:cs="MS Gothic" w:hint="eastAsia"/>
        </w:rPr>
        <w:t>紫</w:t>
      </w:r>
      <w:r>
        <w:t xml:space="preserve"> [shi] /violet/</w:t>
      </w:r>
    </w:p>
    <w:p w:rsidR="00A618CE" w:rsidRDefault="00A618CE" w:rsidP="00A618CE">
      <w:r>
        <w:rPr>
          <w:rFonts w:ascii="MS Gothic" w:eastAsia="MS Gothic" w:hAnsi="MS Gothic" w:cs="MS Gothic" w:hint="eastAsia"/>
        </w:rPr>
        <w:t>紫姑</w:t>
      </w:r>
      <w:r>
        <w:t xml:space="preserve"> [shiko] /goddess of the cesspool/</w:t>
      </w:r>
    </w:p>
    <w:p w:rsidR="00A618CE" w:rsidRDefault="00A618CE" w:rsidP="00A618CE">
      <w:r>
        <w:rPr>
          <w:rFonts w:ascii="MS Gothic" w:eastAsia="MS Gothic" w:hAnsi="MS Gothic" w:cs="MS Gothic" w:hint="eastAsia"/>
        </w:rPr>
        <w:t>紫服</w:t>
      </w:r>
      <w:r>
        <w:t xml:space="preserve"> [shifuku] /purple robe/</w:t>
      </w:r>
    </w:p>
    <w:p w:rsidR="00A618CE" w:rsidRDefault="00A618CE" w:rsidP="00A618CE">
      <w:r>
        <w:rPr>
          <w:rFonts w:ascii="MS Gothic" w:eastAsia="MS Gothic" w:hAnsi="MS Gothic" w:cs="MS Gothic" w:hint="eastAsia"/>
        </w:rPr>
        <w:t>紫柏</w:t>
      </w:r>
      <w:r>
        <w:t xml:space="preserve"> [Shihaku] /Zibo/</w:t>
      </w:r>
    </w:p>
    <w:p w:rsidR="00A618CE" w:rsidRDefault="00A618CE" w:rsidP="00A618CE">
      <w:r>
        <w:rPr>
          <w:rFonts w:ascii="MS Gothic" w:eastAsia="MS Gothic" w:hAnsi="MS Gothic" w:cs="MS Gothic" w:hint="eastAsia"/>
        </w:rPr>
        <w:t>紫磨</w:t>
      </w:r>
      <w:r>
        <w:t xml:space="preserve"> [shima] /pure gold with a violet tinge/</w:t>
      </w:r>
    </w:p>
    <w:p w:rsidR="00A618CE" w:rsidRDefault="00A618CE" w:rsidP="00A618CE">
      <w:r>
        <w:rPr>
          <w:rFonts w:ascii="MS Gothic" w:eastAsia="MS Gothic" w:hAnsi="MS Gothic" w:cs="MS Gothic" w:hint="eastAsia"/>
        </w:rPr>
        <w:t>紫磨天金</w:t>
      </w:r>
      <w:r>
        <w:t xml:space="preserve"> [shima tengon] /polished celestial (or heavenly) red-gold/</w:t>
      </w:r>
    </w:p>
    <w:p w:rsidR="00A618CE" w:rsidRDefault="00A618CE" w:rsidP="00A618CE">
      <w:r>
        <w:rPr>
          <w:rFonts w:ascii="MS Gothic" w:eastAsia="MS Gothic" w:hAnsi="MS Gothic" w:cs="MS Gothic" w:hint="eastAsia"/>
        </w:rPr>
        <w:t>紫磨金</w:t>
      </w:r>
      <w:r>
        <w:t xml:space="preserve"> [shima gon] /pure gold with a violet tinge/</w:t>
      </w:r>
    </w:p>
    <w:p w:rsidR="00A618CE" w:rsidRDefault="00A618CE" w:rsidP="00A618CE">
      <w:r>
        <w:rPr>
          <w:rFonts w:ascii="MS Gothic" w:eastAsia="MS Gothic" w:hAnsi="MS Gothic" w:cs="MS Gothic" w:hint="eastAsia"/>
        </w:rPr>
        <w:t>紫磨金身</w:t>
      </w:r>
      <w:r>
        <w:t xml:space="preserve"> [shimagonshin] /golden Buddha-body tinged with violet/</w:t>
      </w:r>
    </w:p>
    <w:p w:rsidR="00A618CE" w:rsidRDefault="00A618CE" w:rsidP="00A618CE">
      <w:r>
        <w:rPr>
          <w:rFonts w:ascii="MS Gothic" w:eastAsia="MS Gothic" w:hAnsi="MS Gothic" w:cs="MS Gothic" w:hint="eastAsia"/>
        </w:rPr>
        <w:t>紫磨黃金</w:t>
      </w:r>
      <w:r>
        <w:t xml:space="preserve"> [shima ōgon] /polished red-gold/</w:t>
      </w:r>
    </w:p>
    <w:p w:rsidR="00A618CE" w:rsidRDefault="00A618CE" w:rsidP="00A618CE">
      <w:r>
        <w:rPr>
          <w:rFonts w:ascii="MS Gothic" w:eastAsia="MS Gothic" w:hAnsi="MS Gothic" w:cs="MS Gothic" w:hint="eastAsia"/>
        </w:rPr>
        <w:t>紫衣</w:t>
      </w:r>
      <w:r>
        <w:t xml:space="preserve"> [shie] /purple robe/</w:t>
      </w:r>
    </w:p>
    <w:p w:rsidR="00A618CE" w:rsidRDefault="00A618CE" w:rsidP="00A618CE">
      <w:r>
        <w:rPr>
          <w:rFonts w:ascii="MS Gothic" w:eastAsia="MS Gothic" w:hAnsi="MS Gothic" w:cs="MS Gothic" w:hint="eastAsia"/>
        </w:rPr>
        <w:t>紫袈</w:t>
      </w:r>
      <w:r>
        <w:t xml:space="preserve"> [shike] /purple robe/</w:t>
      </w:r>
    </w:p>
    <w:p w:rsidR="00A618CE" w:rsidRDefault="00A618CE" w:rsidP="00A618CE">
      <w:r>
        <w:rPr>
          <w:rFonts w:ascii="MS Gothic" w:eastAsia="MS Gothic" w:hAnsi="MS Gothic" w:cs="MS Gothic" w:hint="eastAsia"/>
        </w:rPr>
        <w:t>紫金</w:t>
      </w:r>
      <w:r>
        <w:t xml:space="preserve"> [shikon] /purple-gold/</w:t>
      </w:r>
    </w:p>
    <w:p w:rsidR="00A618CE" w:rsidRDefault="00A618CE" w:rsidP="00A618CE">
      <w:r>
        <w:rPr>
          <w:rFonts w:ascii="MS Gothic" w:eastAsia="MS Gothic" w:hAnsi="MS Gothic" w:cs="MS Gothic" w:hint="eastAsia"/>
        </w:rPr>
        <w:t>紫金離垢宿華王佛</w:t>
      </w:r>
      <w:r>
        <w:t xml:space="preserve"> [Shikon riku shukukeō butsu] /Kamaladala-vimala-nakṣatra-rāja-saṃkusumita-abhijña/</w:t>
      </w:r>
    </w:p>
    <w:p w:rsidR="00A618CE" w:rsidRDefault="00A618CE" w:rsidP="00A618CE">
      <w:r>
        <w:rPr>
          <w:rFonts w:ascii="MS Gothic" w:eastAsia="MS Gothic" w:hAnsi="MS Gothic" w:cs="MS Gothic" w:hint="eastAsia"/>
        </w:rPr>
        <w:t>累</w:t>
      </w:r>
      <w:r>
        <w:t xml:space="preserve"> [rui] /fetters/</w:t>
      </w:r>
    </w:p>
    <w:p w:rsidR="00A618CE" w:rsidRDefault="00A618CE" w:rsidP="00A618CE">
      <w:r>
        <w:rPr>
          <w:rFonts w:ascii="MS Gothic" w:eastAsia="MS Gothic" w:hAnsi="MS Gothic" w:cs="MS Gothic" w:hint="eastAsia"/>
        </w:rPr>
        <w:t>累七齋</w:t>
      </w:r>
      <w:r>
        <w:t xml:space="preserve"> [ruishichi sai] /sevenfold repetition of masses for the dead/</w:t>
      </w:r>
    </w:p>
    <w:p w:rsidR="00A618CE" w:rsidRDefault="00A618CE" w:rsidP="00A618CE">
      <w:r>
        <w:rPr>
          <w:rFonts w:ascii="MS Gothic" w:eastAsia="MS Gothic" w:hAnsi="MS Gothic" w:cs="MS Gothic" w:hint="eastAsia"/>
        </w:rPr>
        <w:lastRenderedPageBreak/>
        <w:t>累世</w:t>
      </w:r>
      <w:r>
        <w:t xml:space="preserve"> [ruise] /for generations/</w:t>
      </w:r>
    </w:p>
    <w:p w:rsidR="00A618CE" w:rsidRDefault="00A618CE" w:rsidP="00A618CE">
      <w:r>
        <w:rPr>
          <w:rFonts w:ascii="MS Gothic" w:eastAsia="MS Gothic" w:hAnsi="MS Gothic" w:cs="MS Gothic" w:hint="eastAsia"/>
        </w:rPr>
        <w:t>累劫</w:t>
      </w:r>
      <w:r>
        <w:t xml:space="preserve"> [ruikō] /many eons/</w:t>
      </w:r>
    </w:p>
    <w:p w:rsidR="00A618CE" w:rsidRDefault="00A618CE" w:rsidP="00A618CE">
      <w:r>
        <w:rPr>
          <w:rFonts w:ascii="MS Gothic" w:eastAsia="MS Gothic" w:hAnsi="MS Gothic" w:cs="MS Gothic" w:hint="eastAsia"/>
        </w:rPr>
        <w:t>累形</w:t>
      </w:r>
      <w:r>
        <w:t xml:space="preserve"> [ruigyō] /entangled form/</w:t>
      </w:r>
    </w:p>
    <w:p w:rsidR="00A618CE" w:rsidRDefault="00A618CE" w:rsidP="00A618CE">
      <w:r>
        <w:rPr>
          <w:rFonts w:ascii="MS Gothic" w:eastAsia="MS Gothic" w:hAnsi="MS Gothic" w:cs="MS Gothic" w:hint="eastAsia"/>
        </w:rPr>
        <w:t>累障</w:t>
      </w:r>
      <w:r>
        <w:t xml:space="preserve"> [ruishō] /many hindrances/</w:t>
      </w:r>
    </w:p>
    <w:p w:rsidR="00A618CE" w:rsidRDefault="00A618CE" w:rsidP="00A618CE">
      <w:r>
        <w:rPr>
          <w:rFonts w:ascii="MS Gothic" w:eastAsia="MS Gothic" w:hAnsi="MS Gothic" w:cs="MS Gothic" w:hint="eastAsia"/>
        </w:rPr>
        <w:t>細</w:t>
      </w:r>
      <w:r>
        <w:t xml:space="preserve"> [sai] /subtle/</w:t>
      </w:r>
    </w:p>
    <w:p w:rsidR="00A618CE" w:rsidRDefault="00A618CE" w:rsidP="00A618CE">
      <w:r>
        <w:rPr>
          <w:rFonts w:ascii="MS Gothic" w:eastAsia="MS Gothic" w:hAnsi="MS Gothic" w:cs="MS Gothic" w:hint="eastAsia"/>
        </w:rPr>
        <w:t>細分別</w:t>
      </w:r>
      <w:r>
        <w:t xml:space="preserve"> [sai funbetsu] /subtle discrimination/</w:t>
      </w:r>
    </w:p>
    <w:p w:rsidR="00A618CE" w:rsidRDefault="00A618CE" w:rsidP="00A618CE">
      <w:r>
        <w:rPr>
          <w:rFonts w:ascii="MS Gothic" w:eastAsia="MS Gothic" w:hAnsi="MS Gothic" w:cs="MS Gothic" w:hint="eastAsia"/>
        </w:rPr>
        <w:t>細品</w:t>
      </w:r>
      <w:r>
        <w:t xml:space="preserve"> [saihon] /subtle/</w:t>
      </w:r>
    </w:p>
    <w:p w:rsidR="00A618CE" w:rsidRDefault="00A618CE" w:rsidP="00A618CE">
      <w:r>
        <w:rPr>
          <w:rFonts w:ascii="MS Gothic" w:eastAsia="MS Gothic" w:hAnsi="MS Gothic" w:cs="MS Gothic" w:hint="eastAsia"/>
        </w:rPr>
        <w:t>細四相</w:t>
      </w:r>
      <w:r>
        <w:t xml:space="preserve"> [saishi no sō] /four subtle marks/</w:t>
      </w:r>
    </w:p>
    <w:p w:rsidR="00A618CE" w:rsidRDefault="00A618CE" w:rsidP="00A618CE">
      <w:r>
        <w:rPr>
          <w:rFonts w:ascii="MS Gothic" w:eastAsia="MS Gothic" w:hAnsi="MS Gothic" w:cs="MS Gothic" w:hint="eastAsia"/>
        </w:rPr>
        <w:t>細德</w:t>
      </w:r>
      <w:r>
        <w:t xml:space="preserve"> [saitoku] /a subtle positive factor/</w:t>
      </w:r>
    </w:p>
    <w:p w:rsidR="00A618CE" w:rsidRDefault="00A618CE" w:rsidP="00A618CE">
      <w:r>
        <w:rPr>
          <w:rFonts w:ascii="MS Gothic" w:eastAsia="MS Gothic" w:hAnsi="MS Gothic" w:cs="MS Gothic" w:hint="eastAsia"/>
        </w:rPr>
        <w:t>細心</w:t>
      </w:r>
      <w:r>
        <w:t xml:space="preserve"> [saishin] /carefully/</w:t>
      </w:r>
    </w:p>
    <w:p w:rsidR="00A618CE" w:rsidRDefault="00A618CE" w:rsidP="00A618CE">
      <w:r>
        <w:rPr>
          <w:rFonts w:ascii="MS Gothic" w:eastAsia="MS Gothic" w:hAnsi="MS Gothic" w:cs="MS Gothic" w:hint="eastAsia"/>
        </w:rPr>
        <w:t>細惑</w:t>
      </w:r>
      <w:r>
        <w:t xml:space="preserve"> [saiwaku] /subtle mental disturbance/</w:t>
      </w:r>
    </w:p>
    <w:p w:rsidR="00A618CE" w:rsidRDefault="00A618CE" w:rsidP="00A618CE">
      <w:r>
        <w:rPr>
          <w:rFonts w:ascii="MS Gothic" w:eastAsia="MS Gothic" w:hAnsi="MS Gothic" w:cs="MS Gothic" w:hint="eastAsia"/>
        </w:rPr>
        <w:t>細惑現行障</w:t>
      </w:r>
      <w:r>
        <w:t xml:space="preserve"> [saiwaku gengyō shō] /subtle hindrances regarding manifest activity/</w:t>
      </w:r>
    </w:p>
    <w:p w:rsidR="00A618CE" w:rsidRDefault="00A618CE" w:rsidP="00A618CE">
      <w:r>
        <w:rPr>
          <w:rFonts w:ascii="MS Gothic" w:eastAsia="MS Gothic" w:hAnsi="MS Gothic" w:cs="MS Gothic" w:hint="eastAsia"/>
        </w:rPr>
        <w:t>細想</w:t>
      </w:r>
      <w:r>
        <w:t xml:space="preserve"> [saisō] /subtle conceptualization/</w:t>
      </w:r>
    </w:p>
    <w:p w:rsidR="00A618CE" w:rsidRDefault="00A618CE" w:rsidP="00A618CE">
      <w:r>
        <w:rPr>
          <w:rFonts w:ascii="MS Gothic" w:eastAsia="MS Gothic" w:hAnsi="MS Gothic" w:cs="MS Gothic" w:hint="eastAsia"/>
        </w:rPr>
        <w:t>細意識</w:t>
      </w:r>
      <w:r>
        <w:t xml:space="preserve"> [sai ishiki] /subtle mental consciousness/</w:t>
      </w:r>
    </w:p>
    <w:p w:rsidR="00A618CE" w:rsidRDefault="00A618CE" w:rsidP="00A618CE">
      <w:r>
        <w:rPr>
          <w:rFonts w:ascii="MS Gothic" w:eastAsia="MS Gothic" w:hAnsi="MS Gothic" w:cs="MS Gothic" w:hint="eastAsia"/>
        </w:rPr>
        <w:t>細末</w:t>
      </w:r>
      <w:r>
        <w:t xml:space="preserve"> [saimatsu] /powder/</w:t>
      </w:r>
    </w:p>
    <w:p w:rsidR="00A618CE" w:rsidRDefault="00A618CE" w:rsidP="00A618CE">
      <w:r>
        <w:rPr>
          <w:rFonts w:ascii="MS Gothic" w:eastAsia="MS Gothic" w:hAnsi="MS Gothic" w:cs="MS Gothic" w:hint="eastAsia"/>
        </w:rPr>
        <w:t>細柔</w:t>
      </w:r>
      <w:r>
        <w:t xml:space="preserve"> [saijū] /fine/</w:t>
      </w:r>
    </w:p>
    <w:p w:rsidR="00A618CE" w:rsidRDefault="00A618CE" w:rsidP="00A618CE">
      <w:r>
        <w:rPr>
          <w:rFonts w:ascii="MS Gothic" w:eastAsia="MS Gothic" w:hAnsi="MS Gothic" w:cs="MS Gothic" w:hint="eastAsia"/>
        </w:rPr>
        <w:t>細氎</w:t>
      </w:r>
      <w:r>
        <w:t xml:space="preserve"> [saichō] /fine cotton cloth/</w:t>
      </w:r>
    </w:p>
    <w:p w:rsidR="00A618CE" w:rsidRDefault="00A618CE" w:rsidP="00A618CE">
      <w:r>
        <w:rPr>
          <w:rFonts w:ascii="MS Gothic" w:eastAsia="MS Gothic" w:hAnsi="MS Gothic" w:cs="MS Gothic" w:hint="eastAsia"/>
        </w:rPr>
        <w:t>細滑</w:t>
      </w:r>
      <w:r>
        <w:t xml:space="preserve"> [saikotsu] /fine and smooth (touch)/</w:t>
      </w:r>
    </w:p>
    <w:p w:rsidR="00A618CE" w:rsidRDefault="00A618CE" w:rsidP="00A618CE">
      <w:r>
        <w:rPr>
          <w:rFonts w:ascii="MS Gothic" w:eastAsia="MS Gothic" w:hAnsi="MS Gothic" w:cs="MS Gothic" w:hint="eastAsia"/>
        </w:rPr>
        <w:t>細滑欲</w:t>
      </w:r>
      <w:r>
        <w:t xml:space="preserve"> [saikotsuyoku] /sexual attraction to softness, or smoothness/</w:t>
      </w:r>
    </w:p>
    <w:p w:rsidR="00A618CE" w:rsidRDefault="00A618CE" w:rsidP="00A618CE">
      <w:r>
        <w:rPr>
          <w:rFonts w:ascii="MS Gothic" w:eastAsia="MS Gothic" w:hAnsi="MS Gothic" w:cs="MS Gothic" w:hint="eastAsia"/>
        </w:rPr>
        <w:t>細相</w:t>
      </w:r>
      <w:r>
        <w:t xml:space="preserve"> [saisō] /subtle marks/</w:t>
      </w:r>
    </w:p>
    <w:p w:rsidR="00A618CE" w:rsidRDefault="00A618CE" w:rsidP="00A618CE">
      <w:r>
        <w:rPr>
          <w:rFonts w:ascii="MS Gothic" w:eastAsia="MS Gothic" w:hAnsi="MS Gothic" w:cs="MS Gothic" w:hint="eastAsia"/>
        </w:rPr>
        <w:t>細相戲論</w:t>
      </w:r>
      <w:r>
        <w:t xml:space="preserve"> [saisō keron] /ideational proliferation in its subtle aspects/</w:t>
      </w:r>
    </w:p>
    <w:p w:rsidR="00A618CE" w:rsidRDefault="00A618CE" w:rsidP="00A618CE">
      <w:r>
        <w:rPr>
          <w:rFonts w:ascii="MS Gothic" w:eastAsia="MS Gothic" w:hAnsi="MS Gothic" w:cs="MS Gothic" w:hint="eastAsia"/>
        </w:rPr>
        <w:t>細相現行</w:t>
      </w:r>
      <w:r>
        <w:t xml:space="preserve"> [saisō gengyō] /activity subtle in its appearance/</w:t>
      </w:r>
    </w:p>
    <w:p w:rsidR="00A618CE" w:rsidRDefault="00A618CE" w:rsidP="00A618CE">
      <w:r>
        <w:rPr>
          <w:rFonts w:ascii="MS Gothic" w:eastAsia="MS Gothic" w:hAnsi="MS Gothic" w:cs="MS Gothic" w:hint="eastAsia"/>
        </w:rPr>
        <w:t>細色</w:t>
      </w:r>
      <w:r>
        <w:t xml:space="preserve"> [saishiki] /subtle form/</w:t>
      </w:r>
    </w:p>
    <w:p w:rsidR="00A618CE" w:rsidRDefault="00A618CE" w:rsidP="00A618CE">
      <w:r>
        <w:rPr>
          <w:rFonts w:ascii="MS Gothic" w:eastAsia="MS Gothic" w:hAnsi="MS Gothic" w:cs="MS Gothic" w:hint="eastAsia"/>
        </w:rPr>
        <w:t>細論</w:t>
      </w:r>
      <w:r>
        <w:t xml:space="preserve"> [sairon] /to discuss in detail/</w:t>
      </w:r>
    </w:p>
    <w:p w:rsidR="00A618CE" w:rsidRDefault="00A618CE" w:rsidP="00A618CE">
      <w:r>
        <w:rPr>
          <w:rFonts w:ascii="MS Gothic" w:eastAsia="MS Gothic" w:hAnsi="MS Gothic" w:cs="MS Gothic" w:hint="eastAsia"/>
        </w:rPr>
        <w:t>細識</w:t>
      </w:r>
      <w:r>
        <w:t xml:space="preserve"> [saishiki] /subtle consciousness/</w:t>
      </w:r>
    </w:p>
    <w:p w:rsidR="00A618CE" w:rsidRDefault="00A618CE" w:rsidP="00A618CE">
      <w:r>
        <w:rPr>
          <w:rFonts w:ascii="MS Gothic" w:eastAsia="MS Gothic" w:hAnsi="MS Gothic" w:cs="MS Gothic" w:hint="eastAsia"/>
        </w:rPr>
        <w:t>細軟</w:t>
      </w:r>
      <w:r>
        <w:t xml:space="preserve"> [sainan] /slender/</w:t>
      </w:r>
    </w:p>
    <w:p w:rsidR="00A618CE" w:rsidRDefault="00A618CE" w:rsidP="00A618CE">
      <w:r>
        <w:rPr>
          <w:rFonts w:ascii="MS Gothic" w:eastAsia="MS Gothic" w:hAnsi="MS Gothic" w:cs="MS Gothic" w:hint="eastAsia"/>
        </w:rPr>
        <w:t>細輕相識</w:t>
      </w:r>
      <w:r>
        <w:t xml:space="preserve"> [saikyō sōshiki] /rarefied aspect of the store consciousness/</w:t>
      </w:r>
    </w:p>
    <w:p w:rsidR="00A618CE" w:rsidRDefault="00A618CE" w:rsidP="00A618CE">
      <w:r>
        <w:rPr>
          <w:rFonts w:ascii="MS Gothic" w:eastAsia="MS Gothic" w:hAnsi="MS Gothic" w:cs="MS Gothic" w:hint="eastAsia"/>
        </w:rPr>
        <w:t>細麤</w:t>
      </w:r>
      <w:r>
        <w:t xml:space="preserve"> [saiso] /subtle and coarse/</w:t>
      </w:r>
    </w:p>
    <w:p w:rsidR="00A618CE" w:rsidRDefault="00A618CE" w:rsidP="00A618CE">
      <w:r>
        <w:rPr>
          <w:rFonts w:ascii="MS Gothic" w:eastAsia="MS Gothic" w:hAnsi="MS Gothic" w:cs="MS Gothic" w:hint="eastAsia"/>
        </w:rPr>
        <w:t>紵</w:t>
      </w:r>
      <w:r>
        <w:t xml:space="preserve"> [cho] /coarse hemp/</w:t>
      </w:r>
    </w:p>
    <w:p w:rsidR="00A618CE" w:rsidRDefault="00A618CE" w:rsidP="00A618CE">
      <w:r>
        <w:rPr>
          <w:rFonts w:ascii="MS Gothic" w:eastAsia="MS Gothic" w:hAnsi="MS Gothic" w:cs="MS Gothic" w:hint="eastAsia"/>
        </w:rPr>
        <w:t>紹</w:t>
      </w:r>
      <w:r>
        <w:t xml:space="preserve"> [shō] /transmit/</w:t>
      </w:r>
    </w:p>
    <w:p w:rsidR="00A618CE" w:rsidRDefault="00A618CE" w:rsidP="00A618CE">
      <w:r>
        <w:rPr>
          <w:rFonts w:ascii="MS Gothic" w:eastAsia="MS Gothic" w:hAnsi="MS Gothic" w:cs="MS Gothic" w:hint="eastAsia"/>
        </w:rPr>
        <w:lastRenderedPageBreak/>
        <w:t>紹師</w:t>
      </w:r>
      <w:r>
        <w:t xml:space="preserve"> [shōshi] /expounder/</w:t>
      </w:r>
    </w:p>
    <w:p w:rsidR="00A618CE" w:rsidRDefault="00A618CE" w:rsidP="00A618CE">
      <w:r>
        <w:rPr>
          <w:rFonts w:ascii="MS Gothic" w:eastAsia="MS Gothic" w:hAnsi="MS Gothic" w:cs="MS Gothic" w:hint="eastAsia"/>
        </w:rPr>
        <w:t>紹明</w:t>
      </w:r>
      <w:r>
        <w:t xml:space="preserve"> [Jōmyō] /Jōmyō/</w:t>
      </w:r>
    </w:p>
    <w:p w:rsidR="00A618CE" w:rsidRDefault="00A618CE" w:rsidP="00A618CE">
      <w:r>
        <w:rPr>
          <w:rFonts w:ascii="MS Gothic" w:eastAsia="MS Gothic" w:hAnsi="MS Gothic" w:cs="MS Gothic" w:hint="eastAsia"/>
        </w:rPr>
        <w:t>紹繼</w:t>
      </w:r>
      <w:r>
        <w:t xml:space="preserve"> [shōkei] /transmit/</w:t>
      </w:r>
    </w:p>
    <w:p w:rsidR="00A618CE" w:rsidRDefault="00A618CE" w:rsidP="00A618CE">
      <w:r>
        <w:rPr>
          <w:rFonts w:ascii="MS Gothic" w:eastAsia="MS Gothic" w:hAnsi="MS Gothic" w:cs="MS Gothic" w:hint="eastAsia"/>
        </w:rPr>
        <w:t>紹逮</w:t>
      </w:r>
      <w:r>
        <w:t xml:space="preserve"> [shōtai] /inherits/</w:t>
      </w:r>
    </w:p>
    <w:p w:rsidR="00A618CE" w:rsidRDefault="00A618CE" w:rsidP="00A618CE">
      <w:r>
        <w:rPr>
          <w:rFonts w:ascii="MS Gothic" w:eastAsia="MS Gothic" w:hAnsi="MS Gothic" w:cs="MS Gothic" w:hint="eastAsia"/>
        </w:rPr>
        <w:t>紹隆</w:t>
      </w:r>
      <w:r>
        <w:t xml:space="preserve"> [shōryū] /perpetuate/</w:t>
      </w:r>
    </w:p>
    <w:p w:rsidR="00A618CE" w:rsidRDefault="00A618CE" w:rsidP="00A618CE">
      <w:r>
        <w:rPr>
          <w:rFonts w:ascii="MS Gothic" w:eastAsia="MS Gothic" w:hAnsi="MS Gothic" w:cs="MS Gothic" w:hint="eastAsia"/>
        </w:rPr>
        <w:t>紺</w:t>
      </w:r>
      <w:r>
        <w:t xml:space="preserve"> [kon] /violet/</w:t>
      </w:r>
    </w:p>
    <w:p w:rsidR="00A618CE" w:rsidRDefault="00A618CE" w:rsidP="00A618CE">
      <w:r>
        <w:rPr>
          <w:rFonts w:ascii="MS Gothic" w:eastAsia="MS Gothic" w:hAnsi="MS Gothic" w:cs="MS Gothic" w:hint="eastAsia"/>
        </w:rPr>
        <w:t>紺宇</w:t>
      </w:r>
      <w:r>
        <w:t xml:space="preserve"> [konu] /Buddhist monastery/</w:t>
      </w:r>
    </w:p>
    <w:p w:rsidR="00A618CE" w:rsidRDefault="00A618CE" w:rsidP="00A618CE">
      <w:r>
        <w:rPr>
          <w:rFonts w:ascii="MS Gothic" w:eastAsia="MS Gothic" w:hAnsi="MS Gothic" w:cs="MS Gothic" w:hint="eastAsia"/>
        </w:rPr>
        <w:t>紺琉璃</w:t>
      </w:r>
      <w:r>
        <w:t xml:space="preserve"> [konruri] /purple vaiḍūrya/of purple vaiḍūrya/</w:t>
      </w:r>
    </w:p>
    <w:p w:rsidR="00A618CE" w:rsidRDefault="00A618CE" w:rsidP="00A618CE">
      <w:r>
        <w:rPr>
          <w:rFonts w:ascii="MS Gothic" w:eastAsia="MS Gothic" w:hAnsi="MS Gothic" w:cs="MS Gothic" w:hint="eastAsia"/>
        </w:rPr>
        <w:t>紺睫</w:t>
      </w:r>
      <w:r>
        <w:t xml:space="preserve"> [konshō] /violet eyebrows/</w:t>
      </w:r>
    </w:p>
    <w:p w:rsidR="00A618CE" w:rsidRDefault="00A618CE" w:rsidP="00A618CE">
      <w:r>
        <w:rPr>
          <w:rFonts w:ascii="MS Gothic" w:eastAsia="MS Gothic" w:hAnsi="MS Gothic" w:cs="MS Gothic" w:hint="eastAsia"/>
        </w:rPr>
        <w:t>紺蒲</w:t>
      </w:r>
      <w:r>
        <w:t xml:space="preserve"> [Konbo] /Kamboja/</w:t>
      </w:r>
    </w:p>
    <w:p w:rsidR="00A618CE" w:rsidRDefault="00A618CE" w:rsidP="00A618CE">
      <w:r>
        <w:rPr>
          <w:rFonts w:ascii="MS Gothic" w:eastAsia="MS Gothic" w:hAnsi="MS Gothic" w:cs="MS Gothic" w:hint="eastAsia"/>
        </w:rPr>
        <w:t>紺蒲國</w:t>
      </w:r>
      <w:r>
        <w:t xml:space="preserve"> [Konbo koku] /Kamboja/</w:t>
      </w:r>
    </w:p>
    <w:p w:rsidR="00A618CE" w:rsidRDefault="00A618CE" w:rsidP="00A618CE">
      <w:r>
        <w:rPr>
          <w:rFonts w:ascii="MS Gothic" w:eastAsia="MS Gothic" w:hAnsi="MS Gothic" w:cs="MS Gothic" w:hint="eastAsia"/>
        </w:rPr>
        <w:t>紺靑</w:t>
      </w:r>
      <w:r>
        <w:t xml:space="preserve"> [konjō] /dark purple/</w:t>
      </w:r>
    </w:p>
    <w:p w:rsidR="00A618CE" w:rsidRDefault="00A618CE" w:rsidP="00A618CE">
      <w:r>
        <w:rPr>
          <w:rFonts w:ascii="MS Gothic" w:eastAsia="MS Gothic" w:hAnsi="MS Gothic" w:cs="MS Gothic" w:hint="eastAsia"/>
        </w:rPr>
        <w:t>紺青</w:t>
      </w:r>
      <w:r>
        <w:t xml:space="preserve"> [konshō] /a deep blue color/</w:t>
      </w:r>
    </w:p>
    <w:p w:rsidR="00A618CE" w:rsidRDefault="00A618CE" w:rsidP="00A618CE">
      <w:r>
        <w:rPr>
          <w:rFonts w:ascii="MS Gothic" w:eastAsia="MS Gothic" w:hAnsi="MS Gothic" w:cs="MS Gothic" w:hint="eastAsia"/>
        </w:rPr>
        <w:t>紺青色</w:t>
      </w:r>
      <w:r>
        <w:t xml:space="preserve"> [konshō shiki] /deep blue color/</w:t>
      </w:r>
    </w:p>
    <w:p w:rsidR="00A618CE" w:rsidRDefault="00A618CE" w:rsidP="00A618CE">
      <w:r>
        <w:rPr>
          <w:rFonts w:ascii="MS Gothic" w:eastAsia="MS Gothic" w:hAnsi="MS Gothic" w:cs="MS Gothic" w:hint="eastAsia"/>
        </w:rPr>
        <w:t>紺頂</w:t>
      </w:r>
      <w:r>
        <w:t xml:space="preserve"> [konchō] /violet hair/</w:t>
      </w:r>
    </w:p>
    <w:p w:rsidR="00A618CE" w:rsidRDefault="00A618CE" w:rsidP="00A618CE">
      <w:r>
        <w:rPr>
          <w:rFonts w:ascii="MS Gothic" w:eastAsia="MS Gothic" w:hAnsi="MS Gothic" w:cs="MS Gothic" w:hint="eastAsia"/>
        </w:rPr>
        <w:t>紺髮</w:t>
      </w:r>
      <w:r>
        <w:t xml:space="preserve"> [konpatsu] /violet hair/</w:t>
      </w:r>
    </w:p>
    <w:p w:rsidR="00A618CE" w:rsidRDefault="00A618CE" w:rsidP="00A618CE">
      <w:r>
        <w:rPr>
          <w:rFonts w:ascii="MS Gothic" w:eastAsia="MS Gothic" w:hAnsi="MS Gothic" w:cs="MS Gothic" w:hint="eastAsia"/>
        </w:rPr>
        <w:t>終</w:t>
      </w:r>
      <w:r>
        <w:t xml:space="preserve"> [shū] /final/</w:t>
      </w:r>
    </w:p>
    <w:p w:rsidR="00A618CE" w:rsidRDefault="00A618CE" w:rsidP="00A618CE">
      <w:r>
        <w:rPr>
          <w:rFonts w:ascii="MS Gothic" w:eastAsia="MS Gothic" w:hAnsi="MS Gothic" w:cs="MS Gothic" w:hint="eastAsia"/>
        </w:rPr>
        <w:t>終南</w:t>
      </w:r>
      <w:r>
        <w:t xml:space="preserve"> [Shūnan] /Zhongnan/</w:t>
      </w:r>
    </w:p>
    <w:p w:rsidR="00A618CE" w:rsidRDefault="00A618CE" w:rsidP="00A618CE">
      <w:r>
        <w:rPr>
          <w:rFonts w:ascii="MS Gothic" w:eastAsia="MS Gothic" w:hAnsi="MS Gothic" w:cs="MS Gothic" w:hint="eastAsia"/>
        </w:rPr>
        <w:t>終南大師</w:t>
      </w:r>
      <w:r>
        <w:t xml:space="preserve"> [Shūnan daishi] /Zhongnan Dashi/</w:t>
      </w:r>
    </w:p>
    <w:p w:rsidR="00A618CE" w:rsidRDefault="00A618CE" w:rsidP="00A618CE">
      <w:r>
        <w:rPr>
          <w:rFonts w:ascii="MS Gothic" w:eastAsia="MS Gothic" w:hAnsi="MS Gothic" w:cs="MS Gothic" w:hint="eastAsia"/>
        </w:rPr>
        <w:t>終南山</w:t>
      </w:r>
      <w:r>
        <w:t xml:space="preserve"> [Shūnan san] /Zhongnan Shan/</w:t>
      </w:r>
    </w:p>
    <w:p w:rsidR="00A618CE" w:rsidRDefault="00A618CE" w:rsidP="00A618CE">
      <w:r>
        <w:rPr>
          <w:rFonts w:ascii="MS Gothic" w:eastAsia="MS Gothic" w:hAnsi="MS Gothic" w:cs="MS Gothic" w:hint="eastAsia"/>
        </w:rPr>
        <w:t>終心</w:t>
      </w:r>
      <w:r>
        <w:t xml:space="preserve"> [shūshin] /final state of mind/</w:t>
      </w:r>
    </w:p>
    <w:p w:rsidR="00A618CE" w:rsidRDefault="00A618CE" w:rsidP="00A618CE">
      <w:r>
        <w:rPr>
          <w:rFonts w:ascii="MS Gothic" w:eastAsia="MS Gothic" w:hAnsi="MS Gothic" w:cs="MS Gothic" w:hint="eastAsia"/>
        </w:rPr>
        <w:t>終教</w:t>
      </w:r>
      <w:r>
        <w:t xml:space="preserve"> [jūkyō] /final teaching/</w:t>
      </w:r>
    </w:p>
    <w:p w:rsidR="00A618CE" w:rsidRDefault="00A618CE" w:rsidP="00A618CE">
      <w:r>
        <w:rPr>
          <w:rFonts w:ascii="MS Gothic" w:eastAsia="MS Gothic" w:hAnsi="MS Gothic" w:cs="MS Gothic" w:hint="eastAsia"/>
        </w:rPr>
        <w:t>終日</w:t>
      </w:r>
      <w:r>
        <w:t xml:space="preserve"> [shūjitsu] /all day/</w:t>
      </w:r>
    </w:p>
    <w:p w:rsidR="00A618CE" w:rsidRDefault="00A618CE" w:rsidP="00A618CE">
      <w:r>
        <w:rPr>
          <w:rFonts w:ascii="MS Gothic" w:eastAsia="MS Gothic" w:hAnsi="MS Gothic" w:cs="MS Gothic" w:hint="eastAsia"/>
        </w:rPr>
        <w:t>終歸於空</w:t>
      </w:r>
      <w:r>
        <w:t xml:space="preserve"> [shūki o kū] /all things return to emptiness/</w:t>
      </w:r>
    </w:p>
    <w:p w:rsidR="00A618CE" w:rsidRDefault="00A618CE" w:rsidP="00A618CE">
      <w:r>
        <w:rPr>
          <w:rFonts w:ascii="MS Gothic" w:eastAsia="MS Gothic" w:hAnsi="MS Gothic" w:cs="MS Gothic" w:hint="eastAsia"/>
        </w:rPr>
        <w:t>終沒</w:t>
      </w:r>
      <w:r>
        <w:t xml:space="preserve"> [shūmotsu] /perishing/</w:t>
      </w:r>
    </w:p>
    <w:p w:rsidR="00A618CE" w:rsidRDefault="00A618CE" w:rsidP="00A618CE">
      <w:r>
        <w:rPr>
          <w:rFonts w:ascii="MS Gothic" w:eastAsia="MS Gothic" w:hAnsi="MS Gothic" w:cs="MS Gothic" w:hint="eastAsia"/>
        </w:rPr>
        <w:t>終焉</w:t>
      </w:r>
      <w:r>
        <w:t xml:space="preserve"> [shūen] /to finish up/</w:t>
      </w:r>
    </w:p>
    <w:p w:rsidR="00A618CE" w:rsidRDefault="00A618CE" w:rsidP="00A618CE">
      <w:r>
        <w:rPr>
          <w:rFonts w:ascii="MS Gothic" w:eastAsia="MS Gothic" w:hAnsi="MS Gothic" w:cs="MS Gothic" w:hint="eastAsia"/>
        </w:rPr>
        <w:t>終無斷盡</w:t>
      </w:r>
      <w:r>
        <w:t xml:space="preserve"> [shū mu danjin] /without ever being cut off or exhausted/</w:t>
      </w:r>
    </w:p>
    <w:p w:rsidR="00A618CE" w:rsidRDefault="00A618CE" w:rsidP="00A618CE">
      <w:r>
        <w:rPr>
          <w:rFonts w:ascii="MS Gothic" w:eastAsia="MS Gothic" w:hAnsi="MS Gothic" w:cs="MS Gothic" w:hint="eastAsia"/>
        </w:rPr>
        <w:t>終生</w:t>
      </w:r>
      <w:r>
        <w:t xml:space="preserve"> [shūshō] /final production/</w:t>
      </w:r>
    </w:p>
    <w:p w:rsidR="00A618CE" w:rsidRDefault="00A618CE" w:rsidP="00A618CE">
      <w:r>
        <w:rPr>
          <w:rFonts w:ascii="MS Gothic" w:eastAsia="MS Gothic" w:hAnsi="MS Gothic" w:cs="MS Gothic" w:hint="eastAsia"/>
        </w:rPr>
        <w:t>終盡</w:t>
      </w:r>
      <w:r>
        <w:t xml:space="preserve"> [shūjin] /end/</w:t>
      </w:r>
    </w:p>
    <w:p w:rsidR="00A618CE" w:rsidRDefault="00A618CE" w:rsidP="00A618CE">
      <w:r>
        <w:rPr>
          <w:rFonts w:ascii="MS Gothic" w:eastAsia="MS Gothic" w:hAnsi="MS Gothic" w:cs="MS Gothic" w:hint="eastAsia"/>
        </w:rPr>
        <w:t>終竟</w:t>
      </w:r>
      <w:r>
        <w:t xml:space="preserve"> [shūkyō] /terminus/</w:t>
      </w:r>
    </w:p>
    <w:p w:rsidR="00A618CE" w:rsidRDefault="00A618CE" w:rsidP="00A618CE">
      <w:r>
        <w:rPr>
          <w:rFonts w:ascii="MS Gothic" w:eastAsia="MS Gothic" w:hAnsi="MS Gothic" w:cs="MS Gothic" w:hint="eastAsia"/>
        </w:rPr>
        <w:lastRenderedPageBreak/>
        <w:t>終而復始</w:t>
      </w:r>
      <w:r>
        <w:t xml:space="preserve"> [shūjifukushi] /finish and start over again/</w:t>
      </w:r>
    </w:p>
    <w:p w:rsidR="00A618CE" w:rsidRDefault="00A618CE" w:rsidP="00A618CE">
      <w:r>
        <w:rPr>
          <w:rFonts w:ascii="MS Gothic" w:eastAsia="MS Gothic" w:hAnsi="MS Gothic" w:cs="MS Gothic" w:hint="eastAsia"/>
        </w:rPr>
        <w:t>終身</w:t>
      </w:r>
      <w:r>
        <w:t xml:space="preserve"> [shūshin] /till the end of one's life/</w:t>
      </w:r>
    </w:p>
    <w:p w:rsidR="00A618CE" w:rsidRDefault="00A618CE" w:rsidP="00A618CE">
      <w:r>
        <w:rPr>
          <w:rFonts w:ascii="MS Gothic" w:eastAsia="MS Gothic" w:hAnsi="MS Gothic" w:cs="MS Gothic" w:hint="eastAsia"/>
        </w:rPr>
        <w:t>絃管</w:t>
      </w:r>
      <w:r>
        <w:t xml:space="preserve"> [genkan] /lute strings and flutes/</w:t>
      </w:r>
    </w:p>
    <w:p w:rsidR="00A618CE" w:rsidRDefault="00A618CE" w:rsidP="00A618CE">
      <w:r>
        <w:rPr>
          <w:rFonts w:ascii="MS Gothic" w:eastAsia="MS Gothic" w:hAnsi="MS Gothic" w:cs="MS Gothic" w:hint="eastAsia"/>
        </w:rPr>
        <w:t>組寺</w:t>
      </w:r>
      <w:r>
        <w:t xml:space="preserve"> [kumiji] /affiliated temples/</w:t>
      </w:r>
    </w:p>
    <w:p w:rsidR="00A618CE" w:rsidRDefault="00A618CE" w:rsidP="00A618CE">
      <w:r>
        <w:rPr>
          <w:rFonts w:ascii="MS Gothic" w:eastAsia="MS Gothic" w:hAnsi="MS Gothic" w:cs="MS Gothic" w:hint="eastAsia"/>
        </w:rPr>
        <w:t>絍</w:t>
      </w:r>
      <w:r>
        <w:t xml:space="preserve"> [nin] /to weave/</w:t>
      </w:r>
    </w:p>
    <w:p w:rsidR="00A618CE" w:rsidRDefault="00A618CE" w:rsidP="00A618CE">
      <w:r>
        <w:rPr>
          <w:rFonts w:ascii="MS Gothic" w:eastAsia="MS Gothic" w:hAnsi="MS Gothic" w:cs="MS Gothic" w:hint="eastAsia"/>
        </w:rPr>
        <w:t>絍婆</w:t>
      </w:r>
      <w:r>
        <w:t xml:space="preserve"> [ninba] /nimba/</w:t>
      </w:r>
    </w:p>
    <w:p w:rsidR="00A618CE" w:rsidRDefault="00A618CE" w:rsidP="00A618CE">
      <w:r>
        <w:rPr>
          <w:rFonts w:ascii="MS Gothic" w:eastAsia="MS Gothic" w:hAnsi="MS Gothic" w:cs="MS Gothic" w:hint="eastAsia"/>
        </w:rPr>
        <w:t>結</w:t>
      </w:r>
      <w:r>
        <w:t xml:space="preserve"> [ketsu] /to tie up/</w:t>
      </w:r>
    </w:p>
    <w:p w:rsidR="00A618CE" w:rsidRDefault="00A618CE" w:rsidP="00A618CE">
      <w:r>
        <w:rPr>
          <w:rFonts w:ascii="MS Gothic" w:eastAsia="MS Gothic" w:hAnsi="MS Gothic" w:cs="MS Gothic" w:hint="eastAsia"/>
        </w:rPr>
        <w:t>結使</w:t>
      </w:r>
      <w:r>
        <w:t xml:space="preserve"> [kesshi] /affliction/</w:t>
      </w:r>
    </w:p>
    <w:p w:rsidR="00A618CE" w:rsidRDefault="00A618CE" w:rsidP="00A618CE">
      <w:r>
        <w:rPr>
          <w:rFonts w:ascii="MS Gothic" w:eastAsia="MS Gothic" w:hAnsi="MS Gothic" w:cs="MS Gothic" w:hint="eastAsia"/>
        </w:rPr>
        <w:t>結冑</w:t>
      </w:r>
      <w:r>
        <w:t xml:space="preserve"> [ketchū] /make a helmet sign/</w:t>
      </w:r>
    </w:p>
    <w:p w:rsidR="00A618CE" w:rsidRDefault="00A618CE" w:rsidP="00A618CE">
      <w:r>
        <w:rPr>
          <w:rFonts w:ascii="MS Gothic" w:eastAsia="MS Gothic" w:hAnsi="MS Gothic" w:cs="MS Gothic" w:hint="eastAsia"/>
        </w:rPr>
        <w:t>結制</w:t>
      </w:r>
      <w:r>
        <w:t xml:space="preserve"> [kessei] /to stay with resolve in the meditation retreat/</w:t>
      </w:r>
    </w:p>
    <w:p w:rsidR="00A618CE" w:rsidRDefault="00A618CE" w:rsidP="00A618CE">
      <w:r>
        <w:rPr>
          <w:rFonts w:ascii="MS Gothic" w:eastAsia="MS Gothic" w:hAnsi="MS Gothic" w:cs="MS Gothic" w:hint="eastAsia"/>
        </w:rPr>
        <w:t>結制安居</w:t>
      </w:r>
      <w:r>
        <w:t xml:space="preserve"> [kessei ango ] /binding oneself to the rules and going on retreat/</w:t>
      </w:r>
    </w:p>
    <w:p w:rsidR="00A618CE" w:rsidRDefault="00A618CE" w:rsidP="00A618CE">
      <w:r>
        <w:rPr>
          <w:rFonts w:ascii="MS Gothic" w:eastAsia="MS Gothic" w:hAnsi="MS Gothic" w:cs="MS Gothic" w:hint="eastAsia"/>
        </w:rPr>
        <w:t>結加趺坐</w:t>
      </w:r>
      <w:r>
        <w:t xml:space="preserve"> [kekkafuza] /to sit cross-legged/</w:t>
      </w:r>
    </w:p>
    <w:p w:rsidR="00A618CE" w:rsidRDefault="00A618CE" w:rsidP="00A618CE">
      <w:r>
        <w:rPr>
          <w:rFonts w:ascii="MS Gothic" w:eastAsia="MS Gothic" w:hAnsi="MS Gothic" w:cs="MS Gothic" w:hint="eastAsia"/>
        </w:rPr>
        <w:t>結勸</w:t>
      </w:r>
      <w:r>
        <w:t xml:space="preserve"> [kekkan] /the concluding exhortation/</w:t>
      </w:r>
    </w:p>
    <w:p w:rsidR="00A618CE" w:rsidRDefault="00A618CE" w:rsidP="00A618CE">
      <w:r>
        <w:rPr>
          <w:rFonts w:ascii="MS Gothic" w:eastAsia="MS Gothic" w:hAnsi="MS Gothic" w:cs="MS Gothic" w:hint="eastAsia"/>
        </w:rPr>
        <w:t>結印</w:t>
      </w:r>
      <w:r>
        <w:t xml:space="preserve"> [ketsuin] /binding agreement/</w:t>
      </w:r>
    </w:p>
    <w:p w:rsidR="00A618CE" w:rsidRDefault="00A618CE" w:rsidP="00A618CE">
      <w:r>
        <w:rPr>
          <w:rFonts w:ascii="MS Gothic" w:eastAsia="MS Gothic" w:hAnsi="MS Gothic" w:cs="MS Gothic" w:hint="eastAsia"/>
        </w:rPr>
        <w:t>結印契</w:t>
      </w:r>
      <w:r>
        <w:t xml:space="preserve"> [ketsuinkai] /binding agreement/</w:t>
      </w:r>
    </w:p>
    <w:p w:rsidR="00A618CE" w:rsidRDefault="00A618CE" w:rsidP="00A618CE">
      <w:r>
        <w:rPr>
          <w:rFonts w:ascii="MS Gothic" w:eastAsia="MS Gothic" w:hAnsi="MS Gothic" w:cs="MS Gothic" w:hint="eastAsia"/>
        </w:rPr>
        <w:t>結嘆</w:t>
      </w:r>
      <w:r>
        <w:t xml:space="preserve"> [kettan] /sigh of praise/</w:t>
      </w:r>
    </w:p>
    <w:p w:rsidR="00A618CE" w:rsidRDefault="00A618CE" w:rsidP="00A618CE">
      <w:r>
        <w:rPr>
          <w:rFonts w:ascii="MS Gothic" w:eastAsia="MS Gothic" w:hAnsi="MS Gothic" w:cs="MS Gothic" w:hint="eastAsia"/>
        </w:rPr>
        <w:t>結坐</w:t>
      </w:r>
      <w:r>
        <w:t xml:space="preserve"> [ketsuza] /lotus position/</w:t>
      </w:r>
    </w:p>
    <w:p w:rsidR="00A618CE" w:rsidRDefault="00A618CE" w:rsidP="00A618CE">
      <w:r>
        <w:rPr>
          <w:rFonts w:ascii="MS Gothic" w:eastAsia="MS Gothic" w:hAnsi="MS Gothic" w:cs="MS Gothic" w:hint="eastAsia"/>
        </w:rPr>
        <w:t>結夏</w:t>
      </w:r>
      <w:r>
        <w:t xml:space="preserve"> [ketsuge] /beginning of the summer meditation retreat/</w:t>
      </w:r>
    </w:p>
    <w:p w:rsidR="00A618CE" w:rsidRDefault="00A618CE" w:rsidP="00A618CE">
      <w:r>
        <w:rPr>
          <w:rFonts w:ascii="MS Gothic" w:eastAsia="MS Gothic" w:hAnsi="MS Gothic" w:cs="MS Gothic" w:hint="eastAsia"/>
        </w:rPr>
        <w:t>結夏安居</w:t>
      </w:r>
      <w:r>
        <w:t xml:space="preserve"> [ketsuge ango] /summer retreats during the rainy season/</w:t>
      </w:r>
    </w:p>
    <w:p w:rsidR="00A618CE" w:rsidRDefault="00A618CE" w:rsidP="00A618CE">
      <w:r>
        <w:rPr>
          <w:rFonts w:ascii="MS Gothic" w:eastAsia="MS Gothic" w:hAnsi="MS Gothic" w:cs="MS Gothic" w:hint="eastAsia"/>
        </w:rPr>
        <w:t>結婚</w:t>
      </w:r>
      <w:r>
        <w:t xml:space="preserve"> [kekkon] /marriage/</w:t>
      </w:r>
    </w:p>
    <w:p w:rsidR="00A618CE" w:rsidRDefault="00A618CE" w:rsidP="00A618CE">
      <w:r>
        <w:rPr>
          <w:rFonts w:ascii="MS Gothic" w:eastAsia="MS Gothic" w:hAnsi="MS Gothic" w:cs="MS Gothic" w:hint="eastAsia"/>
        </w:rPr>
        <w:t>結恨</w:t>
      </w:r>
      <w:r>
        <w:t xml:space="preserve"> [kekkon] /to form a grudge/</w:t>
      </w:r>
    </w:p>
    <w:p w:rsidR="00A618CE" w:rsidRDefault="00A618CE" w:rsidP="00A618CE">
      <w:r>
        <w:rPr>
          <w:rFonts w:ascii="MS Gothic" w:eastAsia="MS Gothic" w:hAnsi="MS Gothic" w:cs="MS Gothic" w:hint="eastAsia"/>
        </w:rPr>
        <w:t>結成</w:t>
      </w:r>
      <w:r>
        <w:t xml:space="preserve"> [ketsujō] /firmly conclude/</w:t>
      </w:r>
    </w:p>
    <w:p w:rsidR="00A618CE" w:rsidRDefault="00A618CE" w:rsidP="00A618CE">
      <w:r>
        <w:rPr>
          <w:rFonts w:ascii="MS Gothic" w:eastAsia="MS Gothic" w:hAnsi="MS Gothic" w:cs="MS Gothic" w:hint="eastAsia"/>
        </w:rPr>
        <w:t>結戒</w:t>
      </w:r>
      <w:r>
        <w:t xml:space="preserve"> [kekkai] /to systematize the precepts/</w:t>
      </w:r>
    </w:p>
    <w:p w:rsidR="00A618CE" w:rsidRDefault="00A618CE" w:rsidP="00A618CE">
      <w:r>
        <w:rPr>
          <w:rFonts w:ascii="MS Gothic" w:eastAsia="MS Gothic" w:hAnsi="MS Gothic" w:cs="MS Gothic" w:hint="eastAsia"/>
        </w:rPr>
        <w:t>結果自然成</w:t>
      </w:r>
      <w:r>
        <w:t xml:space="preserve"> [kekka jinen jō] /natural effect/</w:t>
      </w:r>
    </w:p>
    <w:p w:rsidR="00A618CE" w:rsidRDefault="00A618CE" w:rsidP="00A618CE">
      <w:r>
        <w:rPr>
          <w:rFonts w:ascii="MS Gothic" w:eastAsia="MS Gothic" w:hAnsi="MS Gothic" w:cs="MS Gothic" w:hint="eastAsia"/>
        </w:rPr>
        <w:t>結業</w:t>
      </w:r>
      <w:r>
        <w:t xml:space="preserve"> [ketsugō] /afflicted karma/</w:t>
      </w:r>
    </w:p>
    <w:p w:rsidR="00A618CE" w:rsidRDefault="00A618CE" w:rsidP="00A618CE">
      <w:r>
        <w:rPr>
          <w:rFonts w:ascii="MS Gothic" w:eastAsia="MS Gothic" w:hAnsi="MS Gothic" w:cs="MS Gothic" w:hint="eastAsia"/>
        </w:rPr>
        <w:t>結業卽解</w:t>
      </w:r>
      <w:r>
        <w:rPr>
          <w:rFonts w:ascii="Malgun Gothic" w:eastAsia="Malgun Gothic" w:hAnsi="Malgun Gothic" w:cs="Malgun Gothic" w:hint="eastAsia"/>
        </w:rPr>
        <w:t>脫</w:t>
      </w:r>
      <w:r>
        <w:t xml:space="preserve"> [ketsugōsoku gedatsu] /bonds of karma are inseparable from with liberation/</w:t>
      </w:r>
    </w:p>
    <w:p w:rsidR="00A618CE" w:rsidRDefault="00A618CE" w:rsidP="00A618CE">
      <w:r>
        <w:rPr>
          <w:rFonts w:ascii="MS Gothic" w:eastAsia="MS Gothic" w:hAnsi="MS Gothic" w:cs="MS Gothic" w:hint="eastAsia"/>
        </w:rPr>
        <w:t>結構</w:t>
      </w:r>
      <w:r>
        <w:t xml:space="preserve"> [kekkō] /structure/</w:t>
      </w:r>
    </w:p>
    <w:p w:rsidR="00A618CE" w:rsidRDefault="00A618CE" w:rsidP="00A618CE">
      <w:r>
        <w:rPr>
          <w:rFonts w:ascii="MS Gothic" w:eastAsia="MS Gothic" w:hAnsi="MS Gothic" w:cs="MS Gothic" w:hint="eastAsia"/>
        </w:rPr>
        <w:t>結河</w:t>
      </w:r>
      <w:r>
        <w:t xml:space="preserve"> [kekka] /river of bondage/</w:t>
      </w:r>
    </w:p>
    <w:p w:rsidR="00A618CE" w:rsidRDefault="00A618CE" w:rsidP="00A618CE">
      <w:r>
        <w:rPr>
          <w:rFonts w:ascii="MS Gothic" w:eastAsia="MS Gothic" w:hAnsi="MS Gothic" w:cs="MS Gothic" w:hint="eastAsia"/>
        </w:rPr>
        <w:t>結滯</w:t>
      </w:r>
      <w:r>
        <w:t xml:space="preserve"> [kettai] /vexations/</w:t>
      </w:r>
    </w:p>
    <w:p w:rsidR="00A618CE" w:rsidRDefault="00A618CE" w:rsidP="00A618CE">
      <w:r>
        <w:rPr>
          <w:rFonts w:ascii="MS Gothic" w:eastAsia="MS Gothic" w:hAnsi="MS Gothic" w:cs="MS Gothic" w:hint="eastAsia"/>
        </w:rPr>
        <w:t>結漏</w:t>
      </w:r>
      <w:r>
        <w:t xml:space="preserve"> [ketsuro] /bondage and contamination/</w:t>
      </w:r>
    </w:p>
    <w:p w:rsidR="00A618CE" w:rsidRDefault="00A618CE" w:rsidP="00A618CE">
      <w:r>
        <w:rPr>
          <w:rFonts w:ascii="MS Gothic" w:eastAsia="MS Gothic" w:hAnsi="MS Gothic" w:cs="MS Gothic" w:hint="eastAsia"/>
        </w:rPr>
        <w:lastRenderedPageBreak/>
        <w:t>結生</w:t>
      </w:r>
      <w:r>
        <w:t xml:space="preserve"> [kesshō] /conception/</w:t>
      </w:r>
    </w:p>
    <w:p w:rsidR="00A618CE" w:rsidRDefault="00A618CE" w:rsidP="00A618CE">
      <w:r>
        <w:rPr>
          <w:rFonts w:ascii="MS Gothic" w:eastAsia="MS Gothic" w:hAnsi="MS Gothic" w:cs="MS Gothic" w:hint="eastAsia"/>
        </w:rPr>
        <w:t>結生相續</w:t>
      </w:r>
      <w:r>
        <w:t xml:space="preserve"> [kesshō sōzoku] /linking of rebirths/</w:t>
      </w:r>
    </w:p>
    <w:p w:rsidR="00A618CE" w:rsidRDefault="00A618CE" w:rsidP="00A618CE">
      <w:r>
        <w:rPr>
          <w:rFonts w:ascii="MS Gothic" w:eastAsia="MS Gothic" w:hAnsi="MS Gothic" w:cs="MS Gothic" w:hint="eastAsia"/>
        </w:rPr>
        <w:t>結生相續無間之心</w:t>
      </w:r>
      <w:r>
        <w:t xml:space="preserve"> [ketsushō sōzoku mugen no shin] /mind of the unbroken string of rebirths/</w:t>
      </w:r>
    </w:p>
    <w:p w:rsidR="00A618CE" w:rsidRDefault="00A618CE" w:rsidP="00A618CE">
      <w:r>
        <w:rPr>
          <w:rFonts w:ascii="MS Gothic" w:eastAsia="MS Gothic" w:hAnsi="MS Gothic" w:cs="MS Gothic" w:hint="eastAsia"/>
        </w:rPr>
        <w:t>結生識</w:t>
      </w:r>
      <w:r>
        <w:t xml:space="preserve"> [kesshō shiki] /the consciousness of rebirth/</w:t>
      </w:r>
    </w:p>
    <w:p w:rsidR="00A618CE" w:rsidRDefault="00A618CE" w:rsidP="00A618CE">
      <w:r>
        <w:rPr>
          <w:rFonts w:ascii="MS Gothic" w:eastAsia="MS Gothic" w:hAnsi="MS Gothic" w:cs="MS Gothic" w:hint="eastAsia"/>
        </w:rPr>
        <w:t>結界</w:t>
      </w:r>
      <w:r>
        <w:t xml:space="preserve"> [kekkai] /a zone/</w:t>
      </w:r>
    </w:p>
    <w:p w:rsidR="00A618CE" w:rsidRDefault="00A618CE" w:rsidP="00A618CE">
      <w:r>
        <w:rPr>
          <w:rFonts w:ascii="MS Gothic" w:eastAsia="MS Gothic" w:hAnsi="MS Gothic" w:cs="MS Gothic" w:hint="eastAsia"/>
        </w:rPr>
        <w:t>結界法</w:t>
      </w:r>
      <w:r>
        <w:t xml:space="preserve"> [kekkai hō] /ritual for selecting the space of the altar/</w:t>
      </w:r>
    </w:p>
    <w:p w:rsidR="00A618CE" w:rsidRDefault="00A618CE" w:rsidP="00A618CE">
      <w:r>
        <w:rPr>
          <w:rFonts w:ascii="MS Gothic" w:eastAsia="MS Gothic" w:hAnsi="MS Gothic" w:cs="MS Gothic" w:hint="eastAsia"/>
        </w:rPr>
        <w:t>結界石</w:t>
      </w:r>
      <w:r>
        <w:t xml:space="preserve"> [kekkai seki] /rules tablet/</w:t>
      </w:r>
    </w:p>
    <w:p w:rsidR="00A618CE" w:rsidRDefault="00A618CE" w:rsidP="00A618CE">
      <w:r>
        <w:rPr>
          <w:rFonts w:ascii="MS Gothic" w:eastAsia="MS Gothic" w:hAnsi="MS Gothic" w:cs="MS Gothic" w:hint="eastAsia"/>
        </w:rPr>
        <w:t>結病</w:t>
      </w:r>
      <w:r>
        <w:t xml:space="preserve"> [ketsubyō] /entangled sickness/</w:t>
      </w:r>
    </w:p>
    <w:p w:rsidR="00A618CE" w:rsidRDefault="00A618CE" w:rsidP="00A618CE">
      <w:r>
        <w:rPr>
          <w:rFonts w:ascii="MS Gothic" w:eastAsia="MS Gothic" w:hAnsi="MS Gothic" w:cs="MS Gothic" w:hint="eastAsia"/>
        </w:rPr>
        <w:t>結社</w:t>
      </w:r>
      <w:r>
        <w:t xml:space="preserve"> [kechisha] /community dedicated to a common goal in religious practice/</w:t>
      </w:r>
    </w:p>
    <w:p w:rsidR="00A618CE" w:rsidRDefault="00A618CE" w:rsidP="00A618CE">
      <w:r>
        <w:rPr>
          <w:rFonts w:ascii="MS Gothic" w:eastAsia="MS Gothic" w:hAnsi="MS Gothic" w:cs="MS Gothic" w:hint="eastAsia"/>
        </w:rPr>
        <w:t>結經</w:t>
      </w:r>
      <w:r>
        <w:t xml:space="preserve"> [kekkyō] /Buddhist council/</w:t>
      </w:r>
    </w:p>
    <w:p w:rsidR="00A618CE" w:rsidRDefault="00A618CE" w:rsidP="00A618CE">
      <w:r>
        <w:rPr>
          <w:rFonts w:ascii="MS Gothic" w:eastAsia="MS Gothic" w:hAnsi="MS Gothic" w:cs="MS Gothic" w:hint="eastAsia"/>
        </w:rPr>
        <w:t>結網</w:t>
      </w:r>
      <w:r>
        <w:t xml:space="preserve"> [ketsumō] /a knot/</w:t>
      </w:r>
    </w:p>
    <w:p w:rsidR="00A618CE" w:rsidRDefault="00A618CE" w:rsidP="00A618CE">
      <w:r>
        <w:rPr>
          <w:rFonts w:ascii="MS Gothic" w:eastAsia="MS Gothic" w:hAnsi="MS Gothic" w:cs="MS Gothic" w:hint="eastAsia"/>
        </w:rPr>
        <w:t>結緣</w:t>
      </w:r>
      <w:r>
        <w:t xml:space="preserve"> [kechien] /to make a connection/</w:t>
      </w:r>
    </w:p>
    <w:p w:rsidR="00A618CE" w:rsidRDefault="00A618CE" w:rsidP="00A618CE">
      <w:r>
        <w:rPr>
          <w:rFonts w:ascii="MS Gothic" w:eastAsia="MS Gothic" w:hAnsi="MS Gothic" w:cs="MS Gothic" w:hint="eastAsia"/>
        </w:rPr>
        <w:t>結緣衆</w:t>
      </w:r>
      <w:r>
        <w:t xml:space="preserve"> [ketsuen shu] /those who have established a connection/</w:t>
      </w:r>
    </w:p>
    <w:p w:rsidR="00A618CE" w:rsidRDefault="00A618CE" w:rsidP="00A618CE">
      <w:r>
        <w:rPr>
          <w:rFonts w:ascii="MS Gothic" w:eastAsia="MS Gothic" w:hAnsi="MS Gothic" w:cs="MS Gothic" w:hint="eastAsia"/>
        </w:rPr>
        <w:t>結縛</w:t>
      </w:r>
      <w:r>
        <w:t xml:space="preserve"> [ketsubaku] /condition of bondage due to affliction/</w:t>
      </w:r>
    </w:p>
    <w:p w:rsidR="00A618CE" w:rsidRDefault="00A618CE" w:rsidP="00A618CE">
      <w:r>
        <w:rPr>
          <w:rFonts w:ascii="MS Gothic" w:eastAsia="MS Gothic" w:hAnsi="MS Gothic" w:cs="MS Gothic" w:hint="eastAsia"/>
        </w:rPr>
        <w:t>結罪</w:t>
      </w:r>
      <w:r>
        <w:t xml:space="preserve"> [kechizai] /commission of an offense/</w:t>
      </w:r>
    </w:p>
    <w:p w:rsidR="00A618CE" w:rsidRDefault="00A618CE" w:rsidP="00A618CE">
      <w:r>
        <w:rPr>
          <w:rFonts w:ascii="MS Gothic" w:eastAsia="MS Gothic" w:hAnsi="MS Gothic" w:cs="MS Gothic" w:hint="eastAsia"/>
        </w:rPr>
        <w:t>結衆</w:t>
      </w:r>
      <w:r>
        <w:t xml:space="preserve"> [kesshu] /a set group/</w:t>
      </w:r>
    </w:p>
    <w:p w:rsidR="00A618CE" w:rsidRDefault="00A618CE" w:rsidP="00A618CE">
      <w:r>
        <w:rPr>
          <w:rFonts w:ascii="MS Gothic" w:eastAsia="MS Gothic" w:hAnsi="MS Gothic" w:cs="MS Gothic" w:hint="eastAsia"/>
        </w:rPr>
        <w:t>結親</w:t>
      </w:r>
      <w:r>
        <w:t xml:space="preserve"> [kesshin] /to cultivate friendship/</w:t>
      </w:r>
    </w:p>
    <w:p w:rsidR="00A618CE" w:rsidRDefault="00A618CE" w:rsidP="00A618CE">
      <w:r>
        <w:rPr>
          <w:rFonts w:ascii="MS Gothic" w:eastAsia="MS Gothic" w:hAnsi="MS Gothic" w:cs="MS Gothic" w:hint="eastAsia"/>
        </w:rPr>
        <w:t>結解</w:t>
      </w:r>
      <w:r>
        <w:t xml:space="preserve"> [ketsuge] /bondage and liberation/</w:t>
      </w:r>
    </w:p>
    <w:p w:rsidR="00A618CE" w:rsidRDefault="00A618CE" w:rsidP="00A618CE">
      <w:r>
        <w:rPr>
          <w:rFonts w:ascii="MS Gothic" w:eastAsia="MS Gothic" w:hAnsi="MS Gothic" w:cs="MS Gothic" w:hint="eastAsia"/>
        </w:rPr>
        <w:t>結講</w:t>
      </w:r>
      <w:r>
        <w:t xml:space="preserve"> [kekkō] /concluding lecture/</w:t>
      </w:r>
    </w:p>
    <w:p w:rsidR="00A618CE" w:rsidRDefault="00A618CE" w:rsidP="00A618CE">
      <w:r>
        <w:rPr>
          <w:rFonts w:ascii="MS Gothic" w:eastAsia="MS Gothic" w:hAnsi="MS Gothic" w:cs="MS Gothic" w:hint="eastAsia"/>
        </w:rPr>
        <w:t>結賊</w:t>
      </w:r>
      <w:r>
        <w:t xml:space="preserve"> [ketsuzoku] /binders and thieves/</w:t>
      </w:r>
    </w:p>
    <w:p w:rsidR="00A618CE" w:rsidRDefault="00A618CE" w:rsidP="00A618CE">
      <w:r>
        <w:rPr>
          <w:rFonts w:ascii="MS Gothic" w:eastAsia="MS Gothic" w:hAnsi="MS Gothic" w:cs="MS Gothic" w:hint="eastAsia"/>
        </w:rPr>
        <w:t>結跏</w:t>
      </w:r>
      <w:r>
        <w:t xml:space="preserve"> [kekka] /lotus position/</w:t>
      </w:r>
    </w:p>
    <w:p w:rsidR="00A618CE" w:rsidRDefault="00A618CE" w:rsidP="00A618CE">
      <w:r>
        <w:rPr>
          <w:rFonts w:ascii="MS Gothic" w:eastAsia="MS Gothic" w:hAnsi="MS Gothic" w:cs="MS Gothic" w:hint="eastAsia"/>
        </w:rPr>
        <w:t>結跏趺坐</w:t>
      </w:r>
      <w:r>
        <w:t xml:space="preserve"> [kekkafu za] /lotus position/</w:t>
      </w:r>
    </w:p>
    <w:p w:rsidR="00A618CE" w:rsidRDefault="00A618CE" w:rsidP="00A618CE">
      <w:r>
        <w:rPr>
          <w:rFonts w:ascii="MS Gothic" w:eastAsia="MS Gothic" w:hAnsi="MS Gothic" w:cs="MS Gothic" w:hint="eastAsia"/>
        </w:rPr>
        <w:t>結跏跗坐</w:t>
      </w:r>
      <w:r>
        <w:t xml:space="preserve"> [kekkafu za] /lotus position/</w:t>
      </w:r>
    </w:p>
    <w:p w:rsidR="00A618CE" w:rsidRDefault="00A618CE" w:rsidP="00A618CE">
      <w:r>
        <w:rPr>
          <w:rFonts w:ascii="MS Gothic" w:eastAsia="MS Gothic" w:hAnsi="MS Gothic" w:cs="MS Gothic" w:hint="eastAsia"/>
        </w:rPr>
        <w:t>結過</w:t>
      </w:r>
      <w:r>
        <w:t xml:space="preserve"> [kekka] /completion of an offense/</w:t>
      </w:r>
    </w:p>
    <w:p w:rsidR="00A618CE" w:rsidRDefault="00A618CE" w:rsidP="00A618CE">
      <w:r>
        <w:rPr>
          <w:rFonts w:ascii="MS Gothic" w:eastAsia="MS Gothic" w:hAnsi="MS Gothic" w:cs="MS Gothic" w:hint="eastAsia"/>
        </w:rPr>
        <w:t>結重</w:t>
      </w:r>
      <w:r>
        <w:t xml:space="preserve"> [ketsujū] /commission of a grave offense/</w:t>
      </w:r>
    </w:p>
    <w:p w:rsidR="00A618CE" w:rsidRDefault="00A618CE" w:rsidP="00A618CE">
      <w:r>
        <w:rPr>
          <w:rFonts w:ascii="MS Gothic" w:eastAsia="MS Gothic" w:hAnsi="MS Gothic" w:cs="MS Gothic" w:hint="eastAsia"/>
        </w:rPr>
        <w:t>結障</w:t>
      </w:r>
      <w:r>
        <w:t xml:space="preserve"> [ketsushō] /afflictive hindrances/</w:t>
      </w:r>
    </w:p>
    <w:p w:rsidR="00A618CE" w:rsidRDefault="00A618CE" w:rsidP="00A618CE">
      <w:r>
        <w:rPr>
          <w:rFonts w:ascii="MS Gothic" w:eastAsia="MS Gothic" w:hAnsi="MS Gothic" w:cs="MS Gothic" w:hint="eastAsia"/>
        </w:rPr>
        <w:t>結集</w:t>
      </w:r>
      <w:r>
        <w:t xml:space="preserve"> [ketsujū] /Buddhist council/</w:t>
      </w:r>
    </w:p>
    <w:p w:rsidR="00A618CE" w:rsidRDefault="00A618CE" w:rsidP="00A618CE">
      <w:r>
        <w:rPr>
          <w:rFonts w:ascii="MS Gothic" w:eastAsia="MS Gothic" w:hAnsi="MS Gothic" w:cs="MS Gothic" w:hint="eastAsia"/>
        </w:rPr>
        <w:t>結集者</w:t>
      </w:r>
      <w:r>
        <w:t xml:space="preserve"> [ketsushū sha] /compiler/</w:t>
      </w:r>
    </w:p>
    <w:p w:rsidR="00A618CE" w:rsidRDefault="00A618CE" w:rsidP="00A618CE">
      <w:r>
        <w:rPr>
          <w:rFonts w:ascii="MS Gothic" w:eastAsia="MS Gothic" w:hAnsi="MS Gothic" w:cs="MS Gothic" w:hint="eastAsia"/>
        </w:rPr>
        <w:t>結頌</w:t>
      </w:r>
      <w:r>
        <w:t xml:space="preserve"> [ketsuju] /rules for the composition of verse/</w:t>
      </w:r>
    </w:p>
    <w:p w:rsidR="00A618CE" w:rsidRDefault="00A618CE" w:rsidP="00A618CE">
      <w:r>
        <w:rPr>
          <w:rFonts w:ascii="MS Gothic" w:eastAsia="MS Gothic" w:hAnsi="MS Gothic" w:cs="MS Gothic" w:hint="eastAsia"/>
        </w:rPr>
        <w:t>結頌法</w:t>
      </w:r>
      <w:r>
        <w:t xml:space="preserve"> [ketsuju hō] /rules for the composition of verse/</w:t>
      </w:r>
    </w:p>
    <w:p w:rsidR="00A618CE" w:rsidRDefault="00A618CE" w:rsidP="00A618CE">
      <w:r>
        <w:rPr>
          <w:rFonts w:ascii="MS Gothic" w:eastAsia="MS Gothic" w:hAnsi="MS Gothic" w:cs="MS Gothic" w:hint="eastAsia"/>
        </w:rPr>
        <w:lastRenderedPageBreak/>
        <w:t>結願</w:t>
      </w:r>
      <w:r>
        <w:t xml:space="preserve"> [ketsugan] /concluding vows/</w:t>
      </w:r>
    </w:p>
    <w:p w:rsidR="00A618CE" w:rsidRDefault="00A618CE" w:rsidP="00A618CE">
      <w:r>
        <w:rPr>
          <w:rFonts w:ascii="Microsoft JhengHei" w:eastAsia="Microsoft JhengHei" w:hAnsi="Microsoft JhengHei" w:cs="Microsoft JhengHei" w:hint="eastAsia"/>
        </w:rPr>
        <w:t>絕</w:t>
      </w:r>
      <w:r>
        <w:t xml:space="preserve"> [zetsu] /to cut off/</w:t>
      </w:r>
    </w:p>
    <w:p w:rsidR="00A618CE" w:rsidRDefault="00A618CE" w:rsidP="00A618CE">
      <w:r>
        <w:rPr>
          <w:rFonts w:ascii="Microsoft JhengHei" w:eastAsia="Microsoft JhengHei" w:hAnsi="Microsoft JhengHei" w:cs="Microsoft JhengHei" w:hint="eastAsia"/>
        </w:rPr>
        <w:t>絕世</w:t>
      </w:r>
      <w:r>
        <w:t xml:space="preserve"> [zesse] /matchless/</w:t>
      </w:r>
    </w:p>
    <w:p w:rsidR="00A618CE" w:rsidRDefault="00A618CE" w:rsidP="00A618CE">
      <w:r>
        <w:rPr>
          <w:rFonts w:ascii="Microsoft JhengHei" w:eastAsia="Microsoft JhengHei" w:hAnsi="Microsoft JhengHei" w:cs="Microsoft JhengHei" w:hint="eastAsia"/>
        </w:rPr>
        <w:t>絕名</w:t>
      </w:r>
      <w:r>
        <w:t xml:space="preserve"> [zetsumyō] /to transcend names/</w:t>
      </w:r>
    </w:p>
    <w:p w:rsidR="00A618CE" w:rsidRDefault="00A618CE" w:rsidP="00A618CE">
      <w:r>
        <w:rPr>
          <w:rFonts w:ascii="Microsoft JhengHei" w:eastAsia="Microsoft JhengHei" w:hAnsi="Microsoft JhengHei" w:cs="Microsoft JhengHei" w:hint="eastAsia"/>
        </w:rPr>
        <w:t>絕大</w:t>
      </w:r>
      <w:r>
        <w:t xml:space="preserve"> [zetsudai] /incredibly great/</w:t>
      </w:r>
    </w:p>
    <w:p w:rsidR="00A618CE" w:rsidRDefault="00A618CE" w:rsidP="00A618CE">
      <w:r>
        <w:rPr>
          <w:rFonts w:ascii="Microsoft JhengHei" w:eastAsia="Microsoft JhengHei" w:hAnsi="Microsoft JhengHei" w:cs="Microsoft JhengHei" w:hint="eastAsia"/>
        </w:rPr>
        <w:t>絕妙</w:t>
      </w:r>
      <w:r>
        <w:t xml:space="preserve"> [zetsumyō] /wonderful/</w:t>
      </w:r>
    </w:p>
    <w:p w:rsidR="00A618CE" w:rsidRDefault="00A618CE" w:rsidP="00A618CE">
      <w:r>
        <w:rPr>
          <w:rFonts w:ascii="Microsoft JhengHei" w:eastAsia="Microsoft JhengHei" w:hAnsi="Microsoft JhengHei" w:cs="Microsoft JhengHei" w:hint="eastAsia"/>
        </w:rPr>
        <w:t>絕學</w:t>
      </w:r>
      <w:r>
        <w:t xml:space="preserve"> [zetsugaku] /cease studying/</w:t>
      </w:r>
    </w:p>
    <w:p w:rsidR="00A618CE" w:rsidRDefault="00A618CE" w:rsidP="00A618CE">
      <w:r>
        <w:rPr>
          <w:rFonts w:ascii="Microsoft JhengHei" w:eastAsia="Microsoft JhengHei" w:hAnsi="Microsoft JhengHei" w:cs="Microsoft JhengHei" w:hint="eastAsia"/>
        </w:rPr>
        <w:t>絕對</w:t>
      </w:r>
      <w:r>
        <w:t xml:space="preserve"> [zettai] /beyond compare/</w:t>
      </w:r>
    </w:p>
    <w:p w:rsidR="00A618CE" w:rsidRDefault="00A618CE" w:rsidP="00A618CE">
      <w:r>
        <w:rPr>
          <w:rFonts w:ascii="Microsoft JhengHei" w:eastAsia="Microsoft JhengHei" w:hAnsi="Microsoft JhengHei" w:cs="Microsoft JhengHei" w:hint="eastAsia"/>
        </w:rPr>
        <w:t>絕待</w:t>
      </w:r>
      <w:r>
        <w:t xml:space="preserve"> [zettai] /absolute/</w:t>
      </w:r>
    </w:p>
    <w:p w:rsidR="00A618CE" w:rsidRDefault="00A618CE" w:rsidP="00A618CE">
      <w:r>
        <w:rPr>
          <w:rFonts w:ascii="Microsoft JhengHei" w:eastAsia="Microsoft JhengHei" w:hAnsi="Microsoft JhengHei" w:cs="Microsoft JhengHei" w:hint="eastAsia"/>
        </w:rPr>
        <w:t>絕待圓</w:t>
      </w:r>
      <w:r>
        <w:t xml:space="preserve"> [zetsudai en] /presently perfect (?)/</w:t>
      </w:r>
    </w:p>
    <w:p w:rsidR="00A618CE" w:rsidRDefault="00A618CE" w:rsidP="00A618CE">
      <w:r>
        <w:rPr>
          <w:rFonts w:ascii="Microsoft JhengHei" w:eastAsia="Microsoft JhengHei" w:hAnsi="Microsoft JhengHei" w:cs="Microsoft JhengHei" w:hint="eastAsia"/>
        </w:rPr>
        <w:t>絕待妙</w:t>
      </w:r>
      <w:r>
        <w:t xml:space="preserve"> [zetsudai myō] /absolute subtlety/</w:t>
      </w:r>
    </w:p>
    <w:p w:rsidR="00A618CE" w:rsidRDefault="00A618CE" w:rsidP="00A618CE">
      <w:r>
        <w:rPr>
          <w:rFonts w:ascii="Microsoft JhengHei" w:eastAsia="Microsoft JhengHei" w:hAnsi="Microsoft JhengHei" w:cs="Microsoft JhengHei" w:hint="eastAsia"/>
        </w:rPr>
        <w:t>絕待眞如</w:t>
      </w:r>
      <w:r>
        <w:t xml:space="preserve"> [zettai shinnyo] /thusness as absolute/</w:t>
      </w:r>
    </w:p>
    <w:p w:rsidR="00A618CE" w:rsidRDefault="00A618CE" w:rsidP="00A618CE">
      <w:r>
        <w:rPr>
          <w:rFonts w:ascii="Microsoft JhengHei" w:eastAsia="Microsoft JhengHei" w:hAnsi="Microsoft JhengHei" w:cs="Microsoft JhengHei" w:hint="eastAsia"/>
        </w:rPr>
        <w:t>絕慮</w:t>
      </w:r>
      <w:r>
        <w:t xml:space="preserve"> [zetsuryo] /to end [false] discrimination/</w:t>
      </w:r>
    </w:p>
    <w:p w:rsidR="00A618CE" w:rsidRDefault="00A618CE" w:rsidP="00A618CE">
      <w:r>
        <w:rPr>
          <w:rFonts w:ascii="Microsoft JhengHei" w:eastAsia="Microsoft JhengHei" w:hAnsi="Microsoft JhengHei" w:cs="Microsoft JhengHei" w:hint="eastAsia"/>
        </w:rPr>
        <w:t>絕戯論智</w:t>
      </w:r>
      <w:r>
        <w:t xml:space="preserve"> [zetsu keron chi] /the cognition that is free from conceptual play/</w:t>
      </w:r>
    </w:p>
    <w:p w:rsidR="00A618CE" w:rsidRDefault="00A618CE" w:rsidP="00A618CE">
      <w:r>
        <w:rPr>
          <w:rFonts w:ascii="Microsoft JhengHei" w:eastAsia="Microsoft JhengHei" w:hAnsi="Microsoft JhengHei" w:cs="Microsoft JhengHei" w:hint="eastAsia"/>
        </w:rPr>
        <w:t>絕戲論智</w:t>
      </w:r>
      <w:r>
        <w:t xml:space="preserve"> [zetsu kiron chi] /wisdom that is free from conceptual elaboration/</w:t>
      </w:r>
    </w:p>
    <w:p w:rsidR="00A618CE" w:rsidRDefault="00A618CE" w:rsidP="00A618CE">
      <w:r>
        <w:rPr>
          <w:rFonts w:ascii="Microsoft JhengHei" w:eastAsia="Microsoft JhengHei" w:hAnsi="Microsoft JhengHei" w:cs="Microsoft JhengHei" w:hint="eastAsia"/>
        </w:rPr>
        <w:t>絕相</w:t>
      </w:r>
      <w:r>
        <w:t xml:space="preserve"> [zessō] /beyond characteristics/</w:t>
      </w:r>
    </w:p>
    <w:p w:rsidR="00A618CE" w:rsidRDefault="00A618CE" w:rsidP="00A618CE">
      <w:r>
        <w:rPr>
          <w:rFonts w:ascii="Microsoft JhengHei" w:eastAsia="Microsoft JhengHei" w:hAnsi="Microsoft JhengHei" w:cs="Microsoft JhengHei" w:hint="eastAsia"/>
        </w:rPr>
        <w:t>絕觀論</w:t>
      </w:r>
      <w:r>
        <w:t xml:space="preserve"> [Zekkan ron] /Treatise on the Transcendence of Cognition/</w:t>
      </w:r>
    </w:p>
    <w:p w:rsidR="00A618CE" w:rsidRDefault="00A618CE" w:rsidP="00A618CE">
      <w:r>
        <w:rPr>
          <w:rFonts w:ascii="Microsoft JhengHei" w:eastAsia="Microsoft JhengHei" w:hAnsi="Microsoft JhengHei" w:cs="Microsoft JhengHei" w:hint="eastAsia"/>
        </w:rPr>
        <w:t>絕言</w:t>
      </w:r>
      <w:r>
        <w:t xml:space="preserve"> [zetsugon] /cut off language/</w:t>
      </w:r>
    </w:p>
    <w:p w:rsidR="00A618CE" w:rsidRDefault="00A618CE" w:rsidP="00A618CE">
      <w:r>
        <w:rPr>
          <w:rFonts w:ascii="Microsoft JhengHei" w:eastAsia="Microsoft JhengHei" w:hAnsi="Microsoft JhengHei" w:cs="Microsoft JhengHei" w:hint="eastAsia"/>
        </w:rPr>
        <w:t>絕諸戲論</w:t>
      </w:r>
      <w:r>
        <w:t xml:space="preserve"> [zetsu sho keron] /to stop conceptual proliferation/</w:t>
      </w:r>
    </w:p>
    <w:p w:rsidR="00A618CE" w:rsidRDefault="00A618CE" w:rsidP="00A618CE">
      <w:r>
        <w:rPr>
          <w:rFonts w:ascii="Microsoft JhengHei" w:eastAsia="Microsoft JhengHei" w:hAnsi="Microsoft JhengHei" w:cs="Microsoft JhengHei" w:hint="eastAsia"/>
        </w:rPr>
        <w:t>絕食</w:t>
      </w:r>
      <w:r>
        <w:t xml:space="preserve"> [zetsujiki] /stop eating/</w:t>
      </w:r>
    </w:p>
    <w:p w:rsidR="00A618CE" w:rsidRDefault="00A618CE" w:rsidP="00A618CE">
      <w:r>
        <w:rPr>
          <w:rFonts w:ascii="MS Gothic" w:eastAsia="MS Gothic" w:hAnsi="MS Gothic" w:cs="MS Gothic" w:hint="eastAsia"/>
        </w:rPr>
        <w:t>絞</w:t>
      </w:r>
      <w:r>
        <w:t xml:space="preserve"> [kyō] /to fasten/</w:t>
      </w:r>
    </w:p>
    <w:p w:rsidR="00A618CE" w:rsidRDefault="00A618CE" w:rsidP="00A618CE">
      <w:r>
        <w:rPr>
          <w:rFonts w:ascii="MS Gothic" w:eastAsia="MS Gothic" w:hAnsi="MS Gothic" w:cs="MS Gothic" w:hint="eastAsia"/>
        </w:rPr>
        <w:t>絞加</w:t>
      </w:r>
      <w:r>
        <w:t xml:space="preserve"> [kyōke] /to twist/</w:t>
      </w:r>
    </w:p>
    <w:p w:rsidR="00A618CE" w:rsidRDefault="00A618CE" w:rsidP="00A618CE">
      <w:r>
        <w:rPr>
          <w:rFonts w:ascii="MS Gothic" w:eastAsia="MS Gothic" w:hAnsi="MS Gothic" w:cs="MS Gothic" w:hint="eastAsia"/>
        </w:rPr>
        <w:t>絞絡</w:t>
      </w:r>
      <w:r>
        <w:t xml:space="preserve"> [kyōraku] /to i interlaced/</w:t>
      </w:r>
    </w:p>
    <w:p w:rsidR="00A618CE" w:rsidRDefault="00A618CE" w:rsidP="00A618CE">
      <w:r>
        <w:rPr>
          <w:rFonts w:ascii="MS Gothic" w:eastAsia="MS Gothic" w:hAnsi="MS Gothic" w:cs="MS Gothic" w:hint="eastAsia"/>
        </w:rPr>
        <w:t>絞飾</w:t>
      </w:r>
      <w:r>
        <w:t xml:space="preserve"> [kyōjiki] /adorned in a mixed color/</w:t>
      </w:r>
    </w:p>
    <w:p w:rsidR="00A618CE" w:rsidRDefault="00A618CE" w:rsidP="00A618CE">
      <w:r>
        <w:rPr>
          <w:rFonts w:ascii="MS Gothic" w:eastAsia="MS Gothic" w:hAnsi="MS Gothic" w:cs="MS Gothic" w:hint="eastAsia"/>
        </w:rPr>
        <w:t>絡</w:t>
      </w:r>
      <w:r>
        <w:t xml:space="preserve"> [raku] /coil around/</w:t>
      </w:r>
    </w:p>
    <w:p w:rsidR="00A618CE" w:rsidRDefault="00A618CE" w:rsidP="00A618CE">
      <w:r>
        <w:rPr>
          <w:rFonts w:ascii="MS Gothic" w:eastAsia="MS Gothic" w:hAnsi="MS Gothic" w:cs="MS Gothic" w:hint="eastAsia"/>
        </w:rPr>
        <w:t>絡子</w:t>
      </w:r>
      <w:r>
        <w:t xml:space="preserve"> [rakusu] /waistcoast/</w:t>
      </w:r>
    </w:p>
    <w:p w:rsidR="00A618CE" w:rsidRDefault="00A618CE" w:rsidP="00A618CE">
      <w:r>
        <w:rPr>
          <w:rFonts w:ascii="MS Gothic" w:eastAsia="MS Gothic" w:hAnsi="MS Gothic" w:cs="MS Gothic" w:hint="eastAsia"/>
        </w:rPr>
        <w:lastRenderedPageBreak/>
        <w:t>給</w:t>
      </w:r>
      <w:r>
        <w:t xml:space="preserve"> [kyū] /to provide/</w:t>
      </w:r>
    </w:p>
    <w:p w:rsidR="00A618CE" w:rsidRDefault="00A618CE" w:rsidP="00A618CE">
      <w:r>
        <w:rPr>
          <w:rFonts w:ascii="MS Gothic" w:eastAsia="MS Gothic" w:hAnsi="MS Gothic" w:cs="MS Gothic" w:hint="eastAsia"/>
        </w:rPr>
        <w:t>給使</w:t>
      </w:r>
      <w:r>
        <w:t xml:space="preserve"> [kyūshi] /attendant/</w:t>
      </w:r>
    </w:p>
    <w:p w:rsidR="00A618CE" w:rsidRDefault="00A618CE" w:rsidP="00A618CE">
      <w:r>
        <w:rPr>
          <w:rFonts w:ascii="MS Gothic" w:eastAsia="MS Gothic" w:hAnsi="MS Gothic" w:cs="MS Gothic" w:hint="eastAsia"/>
        </w:rPr>
        <w:t>給侍</w:t>
      </w:r>
      <w:r>
        <w:t xml:space="preserve"> [kyūji] /to serve/</w:t>
      </w:r>
    </w:p>
    <w:p w:rsidR="00A618CE" w:rsidRDefault="00A618CE" w:rsidP="00A618CE">
      <w:r>
        <w:rPr>
          <w:rFonts w:ascii="MS Gothic" w:eastAsia="MS Gothic" w:hAnsi="MS Gothic" w:cs="MS Gothic" w:hint="eastAsia"/>
        </w:rPr>
        <w:t>給假</w:t>
      </w:r>
      <w:r>
        <w:t xml:space="preserve"> [kyūka] /to grant a break/</w:t>
      </w:r>
    </w:p>
    <w:p w:rsidR="00A618CE" w:rsidRDefault="00A618CE" w:rsidP="00A618CE">
      <w:r>
        <w:rPr>
          <w:rFonts w:ascii="MS Gothic" w:eastAsia="MS Gothic" w:hAnsi="MS Gothic" w:cs="MS Gothic" w:hint="eastAsia"/>
        </w:rPr>
        <w:t>給孤</w:t>
      </w:r>
      <w:r>
        <w:t xml:space="preserve"> [Gikko] /Anāthapiṇḍika (Pali)/</w:t>
      </w:r>
    </w:p>
    <w:p w:rsidR="00A618CE" w:rsidRDefault="00A618CE" w:rsidP="00A618CE">
      <w:r>
        <w:rPr>
          <w:rFonts w:ascii="MS Gothic" w:eastAsia="MS Gothic" w:hAnsi="MS Gothic" w:cs="MS Gothic" w:hint="eastAsia"/>
        </w:rPr>
        <w:t>給孤獨</w:t>
      </w:r>
      <w:r>
        <w:t xml:space="preserve"> [Gikkodoku] /Anāthapiṇḍada/</w:t>
      </w:r>
    </w:p>
    <w:p w:rsidR="00A618CE" w:rsidRDefault="00A618CE" w:rsidP="00A618CE">
      <w:r>
        <w:rPr>
          <w:rFonts w:ascii="MS Gothic" w:eastAsia="MS Gothic" w:hAnsi="MS Gothic" w:cs="MS Gothic" w:hint="eastAsia"/>
        </w:rPr>
        <w:t>給孤獨園</w:t>
      </w:r>
      <w:r>
        <w:t xml:space="preserve"> [Kyūkodoku en] /Anātha-piṇḍa-dasyârāmaḥ/</w:t>
      </w:r>
    </w:p>
    <w:p w:rsidR="00A618CE" w:rsidRDefault="00A618CE" w:rsidP="00A618CE">
      <w:r>
        <w:rPr>
          <w:rFonts w:ascii="MS Gothic" w:eastAsia="MS Gothic" w:hAnsi="MS Gothic" w:cs="MS Gothic" w:hint="eastAsia"/>
        </w:rPr>
        <w:t>給孤獨長者</w:t>
      </w:r>
      <w:r>
        <w:t xml:space="preserve"> [Kyūkodoku Chōsha] /Anāthapiṇḍika/</w:t>
      </w:r>
    </w:p>
    <w:p w:rsidR="00A618CE" w:rsidRDefault="00A618CE" w:rsidP="00A618CE">
      <w:r>
        <w:rPr>
          <w:rFonts w:ascii="MS Gothic" w:eastAsia="MS Gothic" w:hAnsi="MS Gothic" w:cs="MS Gothic" w:hint="eastAsia"/>
        </w:rPr>
        <w:t>給施</w:t>
      </w:r>
      <w:r>
        <w:t xml:space="preserve"> [kyūse] /offering/</w:t>
      </w:r>
    </w:p>
    <w:p w:rsidR="00A618CE" w:rsidRDefault="00A618CE" w:rsidP="00A618CE">
      <w:r>
        <w:rPr>
          <w:rFonts w:ascii="MS Gothic" w:eastAsia="MS Gothic" w:hAnsi="MS Gothic" w:cs="MS Gothic" w:hint="eastAsia"/>
        </w:rPr>
        <w:t>給施醫藥</w:t>
      </w:r>
      <w:r>
        <w:t xml:space="preserve"> [kyūse iyaku] /bestowing medicines/</w:t>
      </w:r>
    </w:p>
    <w:p w:rsidR="00A618CE" w:rsidRDefault="00A618CE" w:rsidP="00A618CE">
      <w:r>
        <w:rPr>
          <w:rFonts w:ascii="MS Gothic" w:eastAsia="MS Gothic" w:hAnsi="MS Gothic" w:cs="MS Gothic" w:hint="eastAsia"/>
        </w:rPr>
        <w:t>給暇</w:t>
      </w:r>
      <w:r>
        <w:t xml:space="preserve"> [kyūka] /to grant a break/</w:t>
      </w:r>
    </w:p>
    <w:p w:rsidR="00A618CE" w:rsidRDefault="00A618CE" w:rsidP="00A618CE">
      <w:r>
        <w:rPr>
          <w:rFonts w:ascii="MS Gothic" w:eastAsia="MS Gothic" w:hAnsi="MS Gothic" w:cs="MS Gothic" w:hint="eastAsia"/>
        </w:rPr>
        <w:t>給濟</w:t>
      </w:r>
      <w:r>
        <w:t xml:space="preserve"> [kyūsai] /survive in the world/</w:t>
      </w:r>
    </w:p>
    <w:p w:rsidR="00A618CE" w:rsidRDefault="00A618CE" w:rsidP="00A618CE">
      <w:r>
        <w:rPr>
          <w:rFonts w:ascii="MS Gothic" w:eastAsia="MS Gothic" w:hAnsi="MS Gothic" w:cs="MS Gothic" w:hint="eastAsia"/>
        </w:rPr>
        <w:t>給獨</w:t>
      </w:r>
      <w:r>
        <w:t xml:space="preserve"> [Kyūdoku] /Anāthapiṇḍada/</w:t>
      </w:r>
    </w:p>
    <w:p w:rsidR="00A618CE" w:rsidRDefault="00A618CE" w:rsidP="00A618CE">
      <w:r>
        <w:rPr>
          <w:rFonts w:ascii="MS Gothic" w:eastAsia="MS Gothic" w:hAnsi="MS Gothic" w:cs="MS Gothic" w:hint="eastAsia"/>
        </w:rPr>
        <w:t>給與</w:t>
      </w:r>
      <w:r>
        <w:t xml:space="preserve"> [kyūyō] /to give/</w:t>
      </w:r>
    </w:p>
    <w:p w:rsidR="00A618CE" w:rsidRDefault="00A618CE" w:rsidP="00A618CE">
      <w:r>
        <w:rPr>
          <w:rFonts w:ascii="MS Gothic" w:eastAsia="MS Gothic" w:hAnsi="MS Gothic" w:cs="MS Gothic" w:hint="eastAsia"/>
        </w:rPr>
        <w:t>統</w:t>
      </w:r>
      <w:r>
        <w:t xml:space="preserve"> [tō] /govern/</w:t>
      </w:r>
    </w:p>
    <w:p w:rsidR="00A618CE" w:rsidRDefault="00A618CE" w:rsidP="00A618CE">
      <w:r>
        <w:rPr>
          <w:rFonts w:ascii="MS Gothic" w:eastAsia="MS Gothic" w:hAnsi="MS Gothic" w:cs="MS Gothic" w:hint="eastAsia"/>
        </w:rPr>
        <w:t>統一心</w:t>
      </w:r>
      <w:r>
        <w:t xml:space="preserve"> [tōisshin] /a state of mental concentration/</w:t>
      </w:r>
    </w:p>
    <w:p w:rsidR="00A618CE" w:rsidRDefault="00A618CE" w:rsidP="00A618CE">
      <w:r>
        <w:rPr>
          <w:rFonts w:ascii="MS Gothic" w:eastAsia="MS Gothic" w:hAnsi="MS Gothic" w:cs="MS Gothic" w:hint="eastAsia"/>
        </w:rPr>
        <w:t>統攝</w:t>
      </w:r>
      <w:r>
        <w:t xml:space="preserve"> [tōshō] /able to include/</w:t>
      </w:r>
    </w:p>
    <w:p w:rsidR="00A618CE" w:rsidRDefault="00A618CE" w:rsidP="00A618CE">
      <w:r>
        <w:rPr>
          <w:rFonts w:ascii="MS Gothic" w:eastAsia="MS Gothic" w:hAnsi="MS Gothic" w:cs="MS Gothic" w:hint="eastAsia"/>
        </w:rPr>
        <w:t>統理</w:t>
      </w:r>
      <w:r>
        <w:t xml:space="preserve"> [tōri] /to arrange everything/</w:t>
      </w:r>
    </w:p>
    <w:p w:rsidR="00A618CE" w:rsidRDefault="00A618CE" w:rsidP="00A618CE">
      <w:r>
        <w:rPr>
          <w:rFonts w:ascii="MS Gothic" w:eastAsia="MS Gothic" w:hAnsi="MS Gothic" w:cs="MS Gothic" w:hint="eastAsia"/>
        </w:rPr>
        <w:t>統紀</w:t>
      </w:r>
      <w:r>
        <w:t xml:space="preserve"> [tōki] /chronicle/</w:t>
      </w:r>
    </w:p>
    <w:p w:rsidR="00A618CE" w:rsidRDefault="00A618CE" w:rsidP="00A618CE">
      <w:r>
        <w:rPr>
          <w:rFonts w:ascii="MS Gothic" w:eastAsia="MS Gothic" w:hAnsi="MS Gothic" w:cs="MS Gothic" w:hint="eastAsia"/>
        </w:rPr>
        <w:t>統領</w:t>
      </w:r>
      <w:r>
        <w:t xml:space="preserve"> [tōryō] /to rule/</w:t>
      </w:r>
    </w:p>
    <w:p w:rsidR="00A618CE" w:rsidRDefault="00A618CE" w:rsidP="00A618CE">
      <w:r>
        <w:rPr>
          <w:rFonts w:ascii="MS Gothic" w:eastAsia="MS Gothic" w:hAnsi="MS Gothic" w:cs="MS Gothic" w:hint="eastAsia"/>
        </w:rPr>
        <w:t>絲</w:t>
      </w:r>
      <w:r>
        <w:t xml:space="preserve"> [shi] /a thread/</w:t>
      </w:r>
    </w:p>
    <w:p w:rsidR="00A618CE" w:rsidRDefault="00A618CE" w:rsidP="00A618CE">
      <w:r>
        <w:rPr>
          <w:rFonts w:ascii="MS Gothic" w:eastAsia="MS Gothic" w:hAnsi="MS Gothic" w:cs="MS Gothic" w:hint="eastAsia"/>
        </w:rPr>
        <w:t>絲竹</w:t>
      </w:r>
      <w:r>
        <w:t xml:space="preserve"> [shichiku] /stringed and woodwind instruments/</w:t>
      </w:r>
    </w:p>
    <w:p w:rsidR="00A618CE" w:rsidRDefault="00A618CE" w:rsidP="00A618CE">
      <w:r>
        <w:rPr>
          <w:rFonts w:ascii="MS Gothic" w:eastAsia="MS Gothic" w:hAnsi="MS Gothic" w:cs="MS Gothic" w:hint="eastAsia"/>
        </w:rPr>
        <w:t>絹</w:t>
      </w:r>
      <w:r>
        <w:t xml:space="preserve"> [ken] /thin silk/</w:t>
      </w:r>
    </w:p>
    <w:p w:rsidR="00A618CE" w:rsidRDefault="00A618CE" w:rsidP="00A618CE">
      <w:r>
        <w:rPr>
          <w:rFonts w:ascii="MS Gothic" w:eastAsia="MS Gothic" w:hAnsi="MS Gothic" w:cs="MS Gothic" w:hint="eastAsia"/>
        </w:rPr>
        <w:t>經</w:t>
      </w:r>
      <w:r>
        <w:t xml:space="preserve"> [kyō] /scripture/</w:t>
      </w:r>
    </w:p>
    <w:p w:rsidR="00A618CE" w:rsidRDefault="00A618CE" w:rsidP="00A618CE">
      <w:r>
        <w:rPr>
          <w:rFonts w:ascii="MS Gothic" w:eastAsia="MS Gothic" w:hAnsi="MS Gothic" w:cs="MS Gothic" w:hint="eastAsia"/>
        </w:rPr>
        <w:t>經三無數大劫</w:t>
      </w:r>
      <w:r>
        <w:t xml:space="preserve"> [kyōsan mushu daikō] /passing through three great incalculable eons/</w:t>
      </w:r>
    </w:p>
    <w:p w:rsidR="00A618CE" w:rsidRDefault="00A618CE" w:rsidP="00A618CE">
      <w:r>
        <w:rPr>
          <w:rFonts w:ascii="MS Gothic" w:eastAsia="MS Gothic" w:hAnsi="MS Gothic" w:cs="MS Gothic" w:hint="eastAsia"/>
        </w:rPr>
        <w:t>經中</w:t>
      </w:r>
      <w:r>
        <w:t xml:space="preserve"> [kyō chū] /in the sūtra(s)/</w:t>
      </w:r>
    </w:p>
    <w:p w:rsidR="00A618CE" w:rsidRDefault="00A618CE" w:rsidP="00A618CE">
      <w:r>
        <w:rPr>
          <w:rFonts w:ascii="MS Gothic" w:eastAsia="MS Gothic" w:hAnsi="MS Gothic" w:cs="MS Gothic" w:hint="eastAsia"/>
        </w:rPr>
        <w:t>經中</w:t>
      </w:r>
      <w:r>
        <w:rPr>
          <w:rFonts w:ascii="Malgun Gothic" w:eastAsia="Malgun Gothic" w:hAnsi="Malgun Gothic" w:cs="Malgun Gothic" w:hint="eastAsia"/>
        </w:rPr>
        <w:t>說</w:t>
      </w:r>
      <w:r>
        <w:t xml:space="preserve"> [kyō chū setsu] /explained in the sūtra[s]/</w:t>
      </w:r>
    </w:p>
    <w:p w:rsidR="00A618CE" w:rsidRDefault="00A618CE" w:rsidP="00A618CE">
      <w:r>
        <w:rPr>
          <w:rFonts w:ascii="MS Gothic" w:eastAsia="MS Gothic" w:hAnsi="MS Gothic" w:cs="MS Gothic" w:hint="eastAsia"/>
        </w:rPr>
        <w:t>經久時</w:t>
      </w:r>
      <w:r>
        <w:t xml:space="preserve"> [kyō kuji] /passing through a long period of time/</w:t>
      </w:r>
    </w:p>
    <w:p w:rsidR="00A618CE" w:rsidRDefault="00A618CE" w:rsidP="00A618CE">
      <w:r>
        <w:rPr>
          <w:rFonts w:ascii="MS Gothic" w:eastAsia="MS Gothic" w:hAnsi="MS Gothic" w:cs="MS Gothic" w:hint="eastAsia"/>
        </w:rPr>
        <w:t>經典</w:t>
      </w:r>
      <w:r>
        <w:t xml:space="preserve"> [kyōten] /scripture/</w:t>
      </w:r>
    </w:p>
    <w:p w:rsidR="00A618CE" w:rsidRDefault="00A618CE" w:rsidP="00A618CE">
      <w:r>
        <w:rPr>
          <w:rFonts w:ascii="MS Gothic" w:eastAsia="MS Gothic" w:hAnsi="MS Gothic" w:cs="MS Gothic" w:hint="eastAsia"/>
        </w:rPr>
        <w:t>經典之要</w:t>
      </w:r>
      <w:r>
        <w:t xml:space="preserve"> [kyōten no yō] /essential points of a scripture/</w:t>
      </w:r>
    </w:p>
    <w:p w:rsidR="00A618CE" w:rsidRDefault="00A618CE" w:rsidP="00A618CE">
      <w:r>
        <w:rPr>
          <w:rFonts w:ascii="MS Gothic" w:eastAsia="MS Gothic" w:hAnsi="MS Gothic" w:cs="MS Gothic" w:hint="eastAsia"/>
        </w:rPr>
        <w:lastRenderedPageBreak/>
        <w:t>經典結集</w:t>
      </w:r>
      <w:r>
        <w:t xml:space="preserve"> [kyōten ketsujū] /Buddhist council held to settle disagreements regarding orthodoxy/</w:t>
      </w:r>
    </w:p>
    <w:p w:rsidR="00A618CE" w:rsidRDefault="00A618CE" w:rsidP="00A618CE">
      <w:r>
        <w:rPr>
          <w:rFonts w:ascii="MS Gothic" w:eastAsia="MS Gothic" w:hAnsi="MS Gothic" w:cs="MS Gothic" w:hint="eastAsia"/>
        </w:rPr>
        <w:t>經劫數</w:t>
      </w:r>
      <w:r>
        <w:t xml:space="preserve"> [kyōkōshu] /passing through numerous eons/</w:t>
      </w:r>
    </w:p>
    <w:p w:rsidR="00A618CE" w:rsidRDefault="00A618CE" w:rsidP="00A618CE">
      <w:r>
        <w:rPr>
          <w:rFonts w:ascii="MS Gothic" w:eastAsia="MS Gothic" w:hAnsi="MS Gothic" w:cs="MS Gothic" w:hint="eastAsia"/>
        </w:rPr>
        <w:t>經卷</w:t>
      </w:r>
      <w:r>
        <w:t xml:space="preserve"> [kyōkan] /manuscript/</w:t>
      </w:r>
    </w:p>
    <w:p w:rsidR="00A618CE" w:rsidRDefault="00A618CE" w:rsidP="00A618CE">
      <w:r>
        <w:rPr>
          <w:rFonts w:ascii="MS Gothic" w:eastAsia="MS Gothic" w:hAnsi="MS Gothic" w:cs="MS Gothic" w:hint="eastAsia"/>
        </w:rPr>
        <w:t>經句</w:t>
      </w:r>
      <w:r>
        <w:t xml:space="preserve"> [kyōku] /the words of the scriptures/</w:t>
      </w:r>
    </w:p>
    <w:p w:rsidR="00A618CE" w:rsidRDefault="00A618CE" w:rsidP="00A618CE">
      <w:r>
        <w:rPr>
          <w:rFonts w:ascii="MS Gothic" w:eastAsia="MS Gothic" w:hAnsi="MS Gothic" w:cs="MS Gothic" w:hint="eastAsia"/>
        </w:rPr>
        <w:t>經呪</w:t>
      </w:r>
      <w:r>
        <w:t xml:space="preserve"> [kyōju] /sūtras and dhāraṇīs/</w:t>
      </w:r>
    </w:p>
    <w:p w:rsidR="00A618CE" w:rsidRDefault="00A618CE" w:rsidP="00A618CE">
      <w:r>
        <w:rPr>
          <w:rFonts w:ascii="MS Gothic" w:eastAsia="MS Gothic" w:hAnsi="MS Gothic" w:cs="MS Gothic" w:hint="eastAsia"/>
        </w:rPr>
        <w:t>經呪力</w:t>
      </w:r>
      <w:r>
        <w:t xml:space="preserve"> [kyōshuriki ] /power of sūtras and dhāraṇīs/</w:t>
      </w:r>
    </w:p>
    <w:p w:rsidR="00A618CE" w:rsidRDefault="00A618CE" w:rsidP="00A618CE">
      <w:r>
        <w:rPr>
          <w:rFonts w:ascii="MS Gothic" w:eastAsia="MS Gothic" w:hAnsi="MS Gothic" w:cs="MS Gothic" w:hint="eastAsia"/>
        </w:rPr>
        <w:t>經品</w:t>
      </w:r>
      <w:r>
        <w:t xml:space="preserve"> [kyōhon] /kinds of scriptures/</w:t>
      </w:r>
    </w:p>
    <w:p w:rsidR="00A618CE" w:rsidRDefault="00A618CE" w:rsidP="00A618CE">
      <w:r>
        <w:rPr>
          <w:rFonts w:ascii="MS Gothic" w:eastAsia="MS Gothic" w:hAnsi="MS Gothic" w:cs="MS Gothic" w:hint="eastAsia"/>
        </w:rPr>
        <w:t>經唄</w:t>
      </w:r>
      <w:r>
        <w:t xml:space="preserve"> [kyōbai] /sūtra chanting/</w:t>
      </w:r>
    </w:p>
    <w:p w:rsidR="00A618CE" w:rsidRDefault="00A618CE" w:rsidP="00A618CE">
      <w:r>
        <w:rPr>
          <w:rFonts w:ascii="MS Gothic" w:eastAsia="MS Gothic" w:hAnsi="MS Gothic" w:cs="MS Gothic" w:hint="eastAsia"/>
        </w:rPr>
        <w:t>經單</w:t>
      </w:r>
      <w:r>
        <w:t xml:space="preserve"> [kyōtan] /tablet of sūtra titles/</w:t>
      </w:r>
    </w:p>
    <w:p w:rsidR="00A618CE" w:rsidRDefault="00A618CE" w:rsidP="00A618CE">
      <w:r>
        <w:rPr>
          <w:rFonts w:ascii="MS Gothic" w:eastAsia="MS Gothic" w:hAnsi="MS Gothic" w:cs="MS Gothic" w:hint="eastAsia"/>
        </w:rPr>
        <w:t>經堂</w:t>
      </w:r>
      <w:r>
        <w:t xml:space="preserve"> [kyōdō] /sūtra hall/</w:t>
      </w:r>
    </w:p>
    <w:p w:rsidR="00A618CE" w:rsidRDefault="00A618CE" w:rsidP="00A618CE">
      <w:r>
        <w:rPr>
          <w:rFonts w:ascii="MS Gothic" w:eastAsia="MS Gothic" w:hAnsi="MS Gothic" w:cs="MS Gothic" w:hint="eastAsia"/>
        </w:rPr>
        <w:t>經塔</w:t>
      </w:r>
      <w:r>
        <w:t xml:space="preserve"> [kyōtō] /sūtra stūpa/</w:t>
      </w:r>
    </w:p>
    <w:p w:rsidR="00A618CE" w:rsidRDefault="00A618CE" w:rsidP="00A618CE">
      <w:r>
        <w:rPr>
          <w:rFonts w:ascii="MS Gothic" w:eastAsia="MS Gothic" w:hAnsi="MS Gothic" w:cs="MS Gothic" w:hint="eastAsia"/>
        </w:rPr>
        <w:t>經多時</w:t>
      </w:r>
      <w:r>
        <w:t xml:space="preserve"> [kyō taji] /passing through much time/</w:t>
      </w:r>
    </w:p>
    <w:p w:rsidR="00A618CE" w:rsidRDefault="00A618CE" w:rsidP="00A618CE">
      <w:r>
        <w:rPr>
          <w:rFonts w:ascii="MS Gothic" w:eastAsia="MS Gothic" w:hAnsi="MS Gothic" w:cs="MS Gothic" w:hint="eastAsia"/>
        </w:rPr>
        <w:t>經夾</w:t>
      </w:r>
      <w:r>
        <w:t xml:space="preserve"> [kyō kō] /palm-leaf scriptures/</w:t>
      </w:r>
    </w:p>
    <w:p w:rsidR="00A618CE" w:rsidRDefault="00A618CE" w:rsidP="00A618CE">
      <w:r>
        <w:rPr>
          <w:rFonts w:ascii="MS Gothic" w:eastAsia="MS Gothic" w:hAnsi="MS Gothic" w:cs="MS Gothic" w:hint="eastAsia"/>
        </w:rPr>
        <w:t>經字</w:t>
      </w:r>
      <w:r>
        <w:t xml:space="preserve"> [kyōji] /letters of a scripture/</w:t>
      </w:r>
    </w:p>
    <w:p w:rsidR="00A618CE" w:rsidRDefault="00A618CE" w:rsidP="00A618CE">
      <w:r>
        <w:rPr>
          <w:rFonts w:ascii="MS Gothic" w:eastAsia="MS Gothic" w:hAnsi="MS Gothic" w:cs="MS Gothic" w:hint="eastAsia"/>
        </w:rPr>
        <w:t>經宗</w:t>
      </w:r>
      <w:r>
        <w:t xml:space="preserve"> [kyōshū] /main doctrinal theme of a particular scripture/</w:t>
      </w:r>
    </w:p>
    <w:p w:rsidR="00A618CE" w:rsidRDefault="00A618CE" w:rsidP="00A618CE">
      <w:r>
        <w:rPr>
          <w:rFonts w:ascii="MS Gothic" w:eastAsia="MS Gothic" w:hAnsi="MS Gothic" w:cs="MS Gothic" w:hint="eastAsia"/>
        </w:rPr>
        <w:t>經家</w:t>
      </w:r>
      <w:r>
        <w:t xml:space="preserve"> [kyōke] /interlocutor/</w:t>
      </w:r>
    </w:p>
    <w:p w:rsidR="00A618CE" w:rsidRDefault="00A618CE" w:rsidP="00A618CE">
      <w:r>
        <w:rPr>
          <w:rFonts w:ascii="MS Gothic" w:eastAsia="MS Gothic" w:hAnsi="MS Gothic" w:cs="MS Gothic" w:hint="eastAsia"/>
        </w:rPr>
        <w:t>經寶</w:t>
      </w:r>
      <w:r>
        <w:t xml:space="preserve"> [kyōhō] /Gyeongbo/</w:t>
      </w:r>
    </w:p>
    <w:p w:rsidR="00A618CE" w:rsidRDefault="00A618CE" w:rsidP="00A618CE">
      <w:r>
        <w:rPr>
          <w:rFonts w:ascii="MS Gothic" w:eastAsia="MS Gothic" w:hAnsi="MS Gothic" w:cs="MS Gothic" w:hint="eastAsia"/>
        </w:rPr>
        <w:t>經師</w:t>
      </w:r>
      <w:r>
        <w:t xml:space="preserve"> [kyōshi] /master of the scriptures/</w:t>
      </w:r>
    </w:p>
    <w:p w:rsidR="00A618CE" w:rsidRDefault="00A618CE" w:rsidP="00A618CE">
      <w:r>
        <w:rPr>
          <w:rFonts w:ascii="MS Gothic" w:eastAsia="MS Gothic" w:hAnsi="MS Gothic" w:cs="MS Gothic" w:hint="eastAsia"/>
        </w:rPr>
        <w:t>經帷子</w:t>
      </w:r>
      <w:r>
        <w:t xml:space="preserve"> [kyōishi] /sūtra robe/</w:t>
      </w:r>
    </w:p>
    <w:p w:rsidR="00A618CE" w:rsidRDefault="00A618CE" w:rsidP="00A618CE">
      <w:r>
        <w:rPr>
          <w:rFonts w:ascii="MS Gothic" w:eastAsia="MS Gothic" w:hAnsi="MS Gothic" w:cs="MS Gothic" w:hint="eastAsia"/>
        </w:rPr>
        <w:t>經床</w:t>
      </w:r>
      <w:r>
        <w:t xml:space="preserve"> [kyōshō] /sūtra desk/</w:t>
      </w:r>
    </w:p>
    <w:p w:rsidR="00A618CE" w:rsidRDefault="00A618CE" w:rsidP="00A618CE">
      <w:r>
        <w:rPr>
          <w:rFonts w:ascii="MS Gothic" w:eastAsia="MS Gothic" w:hAnsi="MS Gothic" w:cs="MS Gothic" w:hint="eastAsia"/>
        </w:rPr>
        <w:t>經庫</w:t>
      </w:r>
      <w:r>
        <w:t xml:space="preserve"> [kyōko] /sūtra repository/</w:t>
      </w:r>
    </w:p>
    <w:p w:rsidR="00A618CE" w:rsidRDefault="00A618CE" w:rsidP="00A618CE">
      <w:r>
        <w:rPr>
          <w:rFonts w:ascii="MS Gothic" w:eastAsia="MS Gothic" w:hAnsi="MS Gothic" w:cs="MS Gothic" w:hint="eastAsia"/>
        </w:rPr>
        <w:t>經廚</w:t>
      </w:r>
      <w:r>
        <w:t xml:space="preserve"> [kyōchu] /sūtra repository/</w:t>
      </w:r>
    </w:p>
    <w:p w:rsidR="00A618CE" w:rsidRDefault="00A618CE" w:rsidP="00A618CE">
      <w:r>
        <w:rPr>
          <w:rFonts w:ascii="MS Gothic" w:eastAsia="MS Gothic" w:hAnsi="MS Gothic" w:cs="MS Gothic" w:hint="eastAsia"/>
        </w:rPr>
        <w:t>經律</w:t>
      </w:r>
      <w:r>
        <w:t xml:space="preserve"> [kyōritsu] /scriptures and rules collections/</w:t>
      </w:r>
    </w:p>
    <w:p w:rsidR="00A618CE" w:rsidRDefault="00A618CE" w:rsidP="00A618CE">
      <w:r>
        <w:rPr>
          <w:rFonts w:ascii="MS Gothic" w:eastAsia="MS Gothic" w:hAnsi="MS Gothic" w:cs="MS Gothic" w:hint="eastAsia"/>
        </w:rPr>
        <w:t>經律異相</w:t>
      </w:r>
      <w:r>
        <w:t xml:space="preserve"> [Kyōritsu isō] /Jinglu yixiang/</w:t>
      </w:r>
    </w:p>
    <w:p w:rsidR="00A618CE" w:rsidRDefault="00A618CE" w:rsidP="00A618CE">
      <w:r>
        <w:rPr>
          <w:rFonts w:ascii="MS Gothic" w:eastAsia="MS Gothic" w:hAnsi="MS Gothic" w:cs="MS Gothic" w:hint="eastAsia"/>
        </w:rPr>
        <w:t>經律論</w:t>
      </w:r>
      <w:r>
        <w:t xml:space="preserve"> [kyōritsuron] /sūtra, vinaya, śāstra/</w:t>
      </w:r>
    </w:p>
    <w:p w:rsidR="00A618CE" w:rsidRDefault="00A618CE" w:rsidP="00A618CE">
      <w:r>
        <w:rPr>
          <w:rFonts w:ascii="MS Gothic" w:eastAsia="MS Gothic" w:hAnsi="MS Gothic" w:cs="MS Gothic" w:hint="eastAsia"/>
        </w:rPr>
        <w:t>經律阿毘曇</w:t>
      </w:r>
      <w:r>
        <w:t xml:space="preserve"> [kyō ritsu abidon] /sūtra, vinaya, and abhidharma/</w:t>
      </w:r>
    </w:p>
    <w:p w:rsidR="00A618CE" w:rsidRDefault="00A618CE" w:rsidP="00A618CE">
      <w:r>
        <w:rPr>
          <w:rFonts w:ascii="MS Gothic" w:eastAsia="MS Gothic" w:hAnsi="MS Gothic" w:cs="MS Gothic" w:hint="eastAsia"/>
        </w:rPr>
        <w:t>經意</w:t>
      </w:r>
      <w:r>
        <w:t xml:space="preserve"> [kyō i] /meaning of [the passages of] a scripture/</w:t>
      </w:r>
    </w:p>
    <w:p w:rsidR="00A618CE" w:rsidRDefault="00A618CE" w:rsidP="00A618CE">
      <w:r>
        <w:rPr>
          <w:rFonts w:ascii="MS Gothic" w:eastAsia="MS Gothic" w:hAnsi="MS Gothic" w:cs="MS Gothic" w:hint="eastAsia"/>
        </w:rPr>
        <w:t>經戒</w:t>
      </w:r>
      <w:r>
        <w:t xml:space="preserve"> [kyōkai] /scriptures and rules for behavior/</w:t>
      </w:r>
    </w:p>
    <w:p w:rsidR="00A618CE" w:rsidRDefault="00A618CE" w:rsidP="00A618CE">
      <w:r>
        <w:rPr>
          <w:rFonts w:ascii="MS Gothic" w:eastAsia="MS Gothic" w:hAnsi="MS Gothic" w:cs="MS Gothic" w:hint="eastAsia"/>
        </w:rPr>
        <w:t>經房</w:t>
      </w:r>
      <w:r>
        <w:t xml:space="preserve"> [kyōbō] /sūtra repository/</w:t>
      </w:r>
    </w:p>
    <w:p w:rsidR="00A618CE" w:rsidRDefault="00A618CE" w:rsidP="00A618CE">
      <w:r>
        <w:rPr>
          <w:rFonts w:ascii="MS Gothic" w:eastAsia="MS Gothic" w:hAnsi="MS Gothic" w:cs="MS Gothic" w:hint="eastAsia"/>
        </w:rPr>
        <w:t>經手</w:t>
      </w:r>
      <w:r>
        <w:t xml:space="preserve"> [kyōshu] /sūtra copyist/</w:t>
      </w:r>
    </w:p>
    <w:p w:rsidR="00A618CE" w:rsidRDefault="00A618CE" w:rsidP="00A618CE">
      <w:r>
        <w:rPr>
          <w:rFonts w:ascii="MS Gothic" w:eastAsia="MS Gothic" w:hAnsi="MS Gothic" w:cs="MS Gothic" w:hint="eastAsia"/>
        </w:rPr>
        <w:lastRenderedPageBreak/>
        <w:t>經教</w:t>
      </w:r>
      <w:r>
        <w:t xml:space="preserve"> [kyōkyō] /teaching of the scriptures/</w:t>
      </w:r>
    </w:p>
    <w:p w:rsidR="00A618CE" w:rsidRDefault="00A618CE" w:rsidP="00A618CE">
      <w:r>
        <w:rPr>
          <w:rFonts w:ascii="MS Gothic" w:eastAsia="MS Gothic" w:hAnsi="MS Gothic" w:cs="MS Gothic" w:hint="eastAsia"/>
        </w:rPr>
        <w:t>經文</w:t>
      </w:r>
      <w:r>
        <w:t xml:space="preserve"> [kyōmon] /scriptural text/</w:t>
      </w:r>
    </w:p>
    <w:p w:rsidR="00A618CE" w:rsidRDefault="00A618CE" w:rsidP="00A618CE">
      <w:r>
        <w:rPr>
          <w:rFonts w:ascii="MS Gothic" w:eastAsia="MS Gothic" w:hAnsi="MS Gothic" w:cs="MS Gothic" w:hint="eastAsia"/>
        </w:rPr>
        <w:t>經旨</w:t>
      </w:r>
      <w:r>
        <w:t xml:space="preserve"> [kyōshi] /the meaning of the scriptures/</w:t>
      </w:r>
    </w:p>
    <w:p w:rsidR="00A618CE" w:rsidRDefault="00A618CE" w:rsidP="00A618CE">
      <w:r>
        <w:rPr>
          <w:rFonts w:ascii="MS Gothic" w:eastAsia="MS Gothic" w:hAnsi="MS Gothic" w:cs="MS Gothic" w:hint="eastAsia"/>
        </w:rPr>
        <w:t>經本</w:t>
      </w:r>
      <w:r>
        <w:t xml:space="preserve"> [kyōhon] /manuscript/</w:t>
      </w:r>
    </w:p>
    <w:p w:rsidR="00A618CE" w:rsidRDefault="00A618CE" w:rsidP="00A618CE">
      <w:r>
        <w:rPr>
          <w:rFonts w:ascii="MS Gothic" w:eastAsia="MS Gothic" w:hAnsi="MS Gothic" w:cs="MS Gothic" w:hint="eastAsia"/>
        </w:rPr>
        <w:t>經案</w:t>
      </w:r>
      <w:r>
        <w:t xml:space="preserve"> [kin'an] /sūtra reading desk/</w:t>
      </w:r>
    </w:p>
    <w:p w:rsidR="00A618CE" w:rsidRDefault="00A618CE" w:rsidP="00A618CE">
      <w:r>
        <w:rPr>
          <w:rFonts w:ascii="MS Gothic" w:eastAsia="MS Gothic" w:hAnsi="MS Gothic" w:cs="MS Gothic" w:hint="eastAsia"/>
        </w:rPr>
        <w:t>經業</w:t>
      </w:r>
      <w:r>
        <w:t xml:space="preserve"> [kyōgō] /activities based on a scripture/</w:t>
      </w:r>
    </w:p>
    <w:p w:rsidR="00A618CE" w:rsidRDefault="00A618CE" w:rsidP="00A618CE">
      <w:r>
        <w:rPr>
          <w:rFonts w:ascii="MS Gothic" w:eastAsia="MS Gothic" w:hAnsi="MS Gothic" w:cs="MS Gothic" w:hint="eastAsia"/>
        </w:rPr>
        <w:t>經樓</w:t>
      </w:r>
      <w:r>
        <w:t xml:space="preserve"> [kyōrō] /sūtra room/</w:t>
      </w:r>
    </w:p>
    <w:p w:rsidR="00A618CE" w:rsidRDefault="00A618CE" w:rsidP="00A618CE">
      <w:r>
        <w:rPr>
          <w:rFonts w:ascii="MS Gothic" w:eastAsia="MS Gothic" w:hAnsi="MS Gothic" w:cs="MS Gothic" w:hint="eastAsia"/>
        </w:rPr>
        <w:t>經權</w:t>
      </w:r>
      <w:r>
        <w:t xml:space="preserve"> [kyōgon] /the constant and the expedient/</w:t>
      </w:r>
    </w:p>
    <w:p w:rsidR="00A618CE" w:rsidRDefault="00A618CE" w:rsidP="00A618CE">
      <w:r>
        <w:rPr>
          <w:rFonts w:ascii="MS Gothic" w:eastAsia="MS Gothic" w:hAnsi="MS Gothic" w:cs="MS Gothic" w:hint="eastAsia"/>
        </w:rPr>
        <w:t>經歷</w:t>
      </w:r>
      <w:r>
        <w:t xml:space="preserve"> [kyōreki] /passage/</w:t>
      </w:r>
    </w:p>
    <w:p w:rsidR="00A618CE" w:rsidRDefault="00A618CE" w:rsidP="00A618CE">
      <w:r>
        <w:rPr>
          <w:rFonts w:ascii="MS Gothic" w:eastAsia="MS Gothic" w:hAnsi="MS Gothic" w:cs="MS Gothic" w:hint="eastAsia"/>
        </w:rPr>
        <w:t>經歷彼彼日夜等位</w:t>
      </w:r>
      <w:r>
        <w:t xml:space="preserve"> [kyōreki hihi nichiya tōi] /days and nights pass one after the other/</w:t>
      </w:r>
    </w:p>
    <w:p w:rsidR="00A618CE" w:rsidRDefault="00A618CE" w:rsidP="00A618CE">
      <w:r>
        <w:rPr>
          <w:rFonts w:ascii="MS Gothic" w:eastAsia="MS Gothic" w:hAnsi="MS Gothic" w:cs="MS Gothic" w:hint="eastAsia"/>
        </w:rPr>
        <w:t>經法</w:t>
      </w:r>
      <w:r>
        <w:t xml:space="preserve"> [kyōhō] /doctrines of the scriptures/</w:t>
      </w:r>
    </w:p>
    <w:p w:rsidR="00A618CE" w:rsidRDefault="00A618CE" w:rsidP="00A618CE">
      <w:r>
        <w:rPr>
          <w:rFonts w:ascii="MS Gothic" w:eastAsia="MS Gothic" w:hAnsi="MS Gothic" w:cs="MS Gothic" w:hint="eastAsia"/>
        </w:rPr>
        <w:t>經法教</w:t>
      </w:r>
      <w:r>
        <w:t xml:space="preserve"> [kyōhō kyō] /teaching about the scriptural Dharma/</w:t>
      </w:r>
    </w:p>
    <w:p w:rsidR="00A618CE" w:rsidRDefault="00A618CE" w:rsidP="00A618CE">
      <w:r>
        <w:rPr>
          <w:rFonts w:ascii="MS Gothic" w:eastAsia="MS Gothic" w:hAnsi="MS Gothic" w:cs="MS Gothic" w:hint="eastAsia"/>
        </w:rPr>
        <w:t>經源</w:t>
      </w:r>
      <w:r>
        <w:t xml:space="preserve"> [Kyōgen] /Kyōgen/</w:t>
      </w:r>
    </w:p>
    <w:p w:rsidR="00A618CE" w:rsidRDefault="00A618CE" w:rsidP="00A618CE">
      <w:r>
        <w:rPr>
          <w:rFonts w:ascii="MS Gothic" w:eastAsia="MS Gothic" w:hAnsi="MS Gothic" w:cs="MS Gothic" w:hint="eastAsia"/>
        </w:rPr>
        <w:t>經營</w:t>
      </w:r>
      <w:r>
        <w:t xml:space="preserve"> [keiei] /to establish a firm set of rules or goals and work accordingly/</w:t>
      </w:r>
    </w:p>
    <w:p w:rsidR="00A618CE" w:rsidRDefault="00A618CE" w:rsidP="00A618CE">
      <w:r>
        <w:rPr>
          <w:rFonts w:ascii="MS Gothic" w:eastAsia="MS Gothic" w:hAnsi="MS Gothic" w:cs="MS Gothic" w:hint="eastAsia"/>
        </w:rPr>
        <w:t>經營遽務</w:t>
      </w:r>
      <w:r>
        <w:t xml:space="preserve"> [kyōyō kyomu] /to be busily engaged in one's occupation/</w:t>
      </w:r>
    </w:p>
    <w:p w:rsidR="00A618CE" w:rsidRDefault="00A618CE" w:rsidP="00A618CE">
      <w:r>
        <w:rPr>
          <w:rFonts w:ascii="MS Gothic" w:eastAsia="MS Gothic" w:hAnsi="MS Gothic" w:cs="MS Gothic" w:hint="eastAsia"/>
        </w:rPr>
        <w:t>經王</w:t>
      </w:r>
      <w:r>
        <w:t xml:space="preserve"> [kyōō] /the King of scriptures/</w:t>
      </w:r>
    </w:p>
    <w:p w:rsidR="00A618CE" w:rsidRDefault="00A618CE" w:rsidP="00A618CE">
      <w:r>
        <w:rPr>
          <w:rFonts w:ascii="MS Gothic" w:eastAsia="MS Gothic" w:hAnsi="MS Gothic" w:cs="MS Gothic" w:hint="eastAsia"/>
        </w:rPr>
        <w:t>經生</w:t>
      </w:r>
      <w:r>
        <w:t xml:space="preserve"> [kyōshō] /sūtra copyist/</w:t>
      </w:r>
    </w:p>
    <w:p w:rsidR="00A618CE" w:rsidRDefault="00A618CE" w:rsidP="00A618CE">
      <w:r>
        <w:rPr>
          <w:rFonts w:ascii="MS Gothic" w:eastAsia="MS Gothic" w:hAnsi="MS Gothic" w:cs="MS Gothic" w:hint="eastAsia"/>
        </w:rPr>
        <w:t>經疏</w:t>
      </w:r>
      <w:r>
        <w:t xml:space="preserve"> [kyōsho] /scriptural commentary/</w:t>
      </w:r>
    </w:p>
    <w:p w:rsidR="00A618CE" w:rsidRDefault="00A618CE" w:rsidP="00A618CE">
      <w:r>
        <w:rPr>
          <w:rFonts w:ascii="MS Gothic" w:eastAsia="MS Gothic" w:hAnsi="MS Gothic" w:cs="MS Gothic" w:hint="eastAsia"/>
        </w:rPr>
        <w:t>經目</w:t>
      </w:r>
      <w:r>
        <w:t xml:space="preserve"> [kyōmoku] /title of a scripture/</w:t>
      </w:r>
    </w:p>
    <w:p w:rsidR="00A618CE" w:rsidRDefault="00A618CE" w:rsidP="00A618CE">
      <w:r>
        <w:rPr>
          <w:rFonts w:ascii="MS Gothic" w:eastAsia="MS Gothic" w:hAnsi="MS Gothic" w:cs="MS Gothic" w:hint="eastAsia"/>
        </w:rPr>
        <w:t>經眼</w:t>
      </w:r>
      <w:r>
        <w:t xml:space="preserve"> [kyōgen] /sūtra eye/</w:t>
      </w:r>
    </w:p>
    <w:p w:rsidR="00A618CE" w:rsidRDefault="00A618CE" w:rsidP="00A618CE">
      <w:r>
        <w:rPr>
          <w:rFonts w:ascii="MS Gothic" w:eastAsia="MS Gothic" w:hAnsi="MS Gothic" w:cs="MS Gothic" w:hint="eastAsia"/>
        </w:rPr>
        <w:t>經石</w:t>
      </w:r>
      <w:r>
        <w:t xml:space="preserve"> [kyōseki] /a sūtra tablet/</w:t>
      </w:r>
    </w:p>
    <w:p w:rsidR="00A618CE" w:rsidRDefault="00A618CE" w:rsidP="00A618CE">
      <w:r>
        <w:rPr>
          <w:rFonts w:ascii="MS Gothic" w:eastAsia="MS Gothic" w:hAnsi="MS Gothic" w:cs="MS Gothic" w:hint="eastAsia"/>
        </w:rPr>
        <w:t>經笥</w:t>
      </w:r>
      <w:r>
        <w:t xml:space="preserve"> [kyōshi] /sūtra case/</w:t>
      </w:r>
    </w:p>
    <w:p w:rsidR="00A618CE" w:rsidRDefault="00A618CE" w:rsidP="00A618CE">
      <w:r>
        <w:rPr>
          <w:rFonts w:ascii="MS Gothic" w:eastAsia="MS Gothic" w:hAnsi="MS Gothic" w:cs="MS Gothic" w:hint="eastAsia"/>
        </w:rPr>
        <w:t>經籍</w:t>
      </w:r>
      <w:r>
        <w:t xml:space="preserve"> [keiseki] /a scriptural text/</w:t>
      </w:r>
    </w:p>
    <w:p w:rsidR="00A618CE" w:rsidRDefault="00A618CE" w:rsidP="00A618CE">
      <w:r>
        <w:rPr>
          <w:rFonts w:ascii="MS Gothic" w:eastAsia="MS Gothic" w:hAnsi="MS Gothic" w:cs="MS Gothic" w:hint="eastAsia"/>
        </w:rPr>
        <w:t>經緯</w:t>
      </w:r>
      <w:r>
        <w:t xml:space="preserve"> [kyōi] /horizontal and vertical/</w:t>
      </w:r>
    </w:p>
    <w:p w:rsidR="00A618CE" w:rsidRDefault="00A618CE" w:rsidP="00A618CE">
      <w:r>
        <w:rPr>
          <w:rFonts w:ascii="MS Gothic" w:eastAsia="MS Gothic" w:hAnsi="MS Gothic" w:cs="MS Gothic" w:hint="eastAsia"/>
        </w:rPr>
        <w:t>經者</w:t>
      </w:r>
      <w:r>
        <w:t xml:space="preserve"> [kyōsha] /scripturalist(s)/</w:t>
      </w:r>
    </w:p>
    <w:p w:rsidR="00A618CE" w:rsidRDefault="00A618CE" w:rsidP="00A618CE">
      <w:r>
        <w:rPr>
          <w:rFonts w:ascii="MS Gothic" w:eastAsia="MS Gothic" w:hAnsi="MS Gothic" w:cs="MS Gothic" w:hint="eastAsia"/>
        </w:rPr>
        <w:t>經藏</w:t>
      </w:r>
      <w:r>
        <w:t xml:space="preserve"> [kyōzō] /sūtra collection/</w:t>
      </w:r>
    </w:p>
    <w:p w:rsidR="00A618CE" w:rsidRDefault="00A618CE" w:rsidP="00A618CE">
      <w:r>
        <w:rPr>
          <w:rFonts w:ascii="MS Gothic" w:eastAsia="MS Gothic" w:hAnsi="MS Gothic" w:cs="MS Gothic" w:hint="eastAsia"/>
        </w:rPr>
        <w:t>經號</w:t>
      </w:r>
      <w:r>
        <w:t xml:space="preserve"> [kyōgō] /fascicle number/</w:t>
      </w:r>
    </w:p>
    <w:p w:rsidR="00A618CE" w:rsidRDefault="00A618CE" w:rsidP="00A618CE">
      <w:r>
        <w:rPr>
          <w:rFonts w:ascii="MS Gothic" w:eastAsia="MS Gothic" w:hAnsi="MS Gothic" w:cs="MS Gothic" w:hint="eastAsia"/>
        </w:rPr>
        <w:t>經行</w:t>
      </w:r>
      <w:r>
        <w:t xml:space="preserve"> [kyōgyō] /to walk around/</w:t>
      </w:r>
    </w:p>
    <w:p w:rsidR="00A618CE" w:rsidRDefault="00A618CE" w:rsidP="00A618CE">
      <w:r>
        <w:rPr>
          <w:rFonts w:ascii="MS Gothic" w:eastAsia="MS Gothic" w:hAnsi="MS Gothic" w:cs="MS Gothic" w:hint="eastAsia"/>
        </w:rPr>
        <w:t>經行處</w:t>
      </w:r>
      <w:r>
        <w:t xml:space="preserve"> [kyōgyō sho] /a place for walking up and down/</w:t>
      </w:r>
    </w:p>
    <w:p w:rsidR="00A618CE" w:rsidRDefault="00A618CE" w:rsidP="00A618CE">
      <w:r>
        <w:rPr>
          <w:rFonts w:ascii="MS Gothic" w:eastAsia="MS Gothic" w:hAnsi="MS Gothic" w:cs="MS Gothic" w:hint="eastAsia"/>
        </w:rPr>
        <w:t>經衣</w:t>
      </w:r>
      <w:r>
        <w:t xml:space="preserve"> [kyōe] /sūtra robe/</w:t>
      </w:r>
    </w:p>
    <w:p w:rsidR="00A618CE" w:rsidRDefault="00A618CE" w:rsidP="00A618CE">
      <w:r>
        <w:rPr>
          <w:rFonts w:ascii="MS Gothic" w:eastAsia="MS Gothic" w:hAnsi="MS Gothic" w:cs="MS Gothic" w:hint="eastAsia"/>
        </w:rPr>
        <w:lastRenderedPageBreak/>
        <w:t>經要</w:t>
      </w:r>
      <w:r>
        <w:t xml:space="preserve"> [kyōyō] /teachings/</w:t>
      </w:r>
    </w:p>
    <w:p w:rsidR="00A618CE" w:rsidRDefault="00A618CE" w:rsidP="00A618CE">
      <w:r>
        <w:rPr>
          <w:rFonts w:ascii="MS Gothic" w:eastAsia="MS Gothic" w:hAnsi="MS Gothic" w:cs="MS Gothic" w:hint="eastAsia"/>
        </w:rPr>
        <w:t>經言</w:t>
      </w:r>
      <w:r>
        <w:t xml:space="preserve"> [kyō gon] /[the, a] sūtra says.../</w:t>
      </w:r>
    </w:p>
    <w:p w:rsidR="00A618CE" w:rsidRDefault="00A618CE" w:rsidP="00A618CE">
      <w:r>
        <w:rPr>
          <w:rFonts w:ascii="MS Gothic" w:eastAsia="MS Gothic" w:hAnsi="MS Gothic" w:cs="MS Gothic" w:hint="eastAsia"/>
        </w:rPr>
        <w:t>經訓</w:t>
      </w:r>
      <w:r>
        <w:t xml:space="preserve"> [kyōkun] /teachings of a scripture/</w:t>
      </w:r>
    </w:p>
    <w:p w:rsidR="00A618CE" w:rsidRDefault="00A618CE" w:rsidP="00A618CE">
      <w:r>
        <w:rPr>
          <w:rFonts w:ascii="MS Gothic" w:eastAsia="MS Gothic" w:hAnsi="MS Gothic" w:cs="MS Gothic" w:hint="eastAsia"/>
        </w:rPr>
        <w:t>經</w:t>
      </w:r>
      <w:r>
        <w:rPr>
          <w:rFonts w:ascii="Malgun Gothic" w:eastAsia="Malgun Gothic" w:hAnsi="Malgun Gothic" w:cs="Malgun Gothic" w:hint="eastAsia"/>
        </w:rPr>
        <w:t>說</w:t>
      </w:r>
      <w:r>
        <w:t xml:space="preserve"> [kyōsetsu] /the teachings of the sūtras/</w:t>
      </w:r>
    </w:p>
    <w:p w:rsidR="00A618CE" w:rsidRDefault="00A618CE" w:rsidP="00A618CE">
      <w:r>
        <w:rPr>
          <w:rFonts w:ascii="MS Gothic" w:eastAsia="MS Gothic" w:hAnsi="MS Gothic" w:cs="MS Gothic" w:hint="eastAsia"/>
        </w:rPr>
        <w:t>經論</w:t>
      </w:r>
      <w:r>
        <w:t xml:space="preserve"> [kyōron] /sūtras and śāstras/</w:t>
      </w:r>
    </w:p>
    <w:p w:rsidR="00A618CE" w:rsidRDefault="00A618CE" w:rsidP="00A618CE">
      <w:r>
        <w:rPr>
          <w:rFonts w:ascii="MS Gothic" w:eastAsia="MS Gothic" w:hAnsi="MS Gothic" w:cs="MS Gothic" w:hint="eastAsia"/>
        </w:rPr>
        <w:t>經豪</w:t>
      </w:r>
      <w:r>
        <w:t xml:space="preserve"> [Kyōgō] /Kyōgō/</w:t>
      </w:r>
    </w:p>
    <w:p w:rsidR="00A618CE" w:rsidRDefault="00A618CE" w:rsidP="00A618CE">
      <w:r>
        <w:rPr>
          <w:rFonts w:ascii="MS Gothic" w:eastAsia="MS Gothic" w:hAnsi="MS Gothic" w:cs="MS Gothic" w:hint="eastAsia"/>
        </w:rPr>
        <w:t>經身</w:t>
      </w:r>
      <w:r>
        <w:t xml:space="preserve"> [kyōshin] /the scripture itself/</w:t>
      </w:r>
    </w:p>
    <w:p w:rsidR="00A618CE" w:rsidRDefault="00A618CE" w:rsidP="00A618CE">
      <w:r>
        <w:rPr>
          <w:rFonts w:ascii="MS Gothic" w:eastAsia="MS Gothic" w:hAnsi="MS Gothic" w:cs="MS Gothic" w:hint="eastAsia"/>
        </w:rPr>
        <w:t>經軌</w:t>
      </w:r>
      <w:r>
        <w:t xml:space="preserve"> [kyōki] /sūtras and regulations/</w:t>
      </w:r>
    </w:p>
    <w:p w:rsidR="00A618CE" w:rsidRDefault="00A618CE" w:rsidP="00A618CE">
      <w:r>
        <w:rPr>
          <w:rFonts w:ascii="MS Gothic" w:eastAsia="MS Gothic" w:hAnsi="MS Gothic" w:cs="MS Gothic" w:hint="eastAsia"/>
        </w:rPr>
        <w:t>經輪</w:t>
      </w:r>
      <w:r>
        <w:t xml:space="preserve"> [kyōrin] /the Wheel of the scriptures/</w:t>
      </w:r>
    </w:p>
    <w:p w:rsidR="00A618CE" w:rsidRDefault="00A618CE" w:rsidP="00A618CE">
      <w:r>
        <w:rPr>
          <w:rFonts w:ascii="MS Gothic" w:eastAsia="MS Gothic" w:hAnsi="MS Gothic" w:cs="MS Gothic" w:hint="eastAsia"/>
        </w:rPr>
        <w:t>經道</w:t>
      </w:r>
      <w:r>
        <w:t xml:space="preserve"> [kyōdō] /the doctrines of the sūtras/</w:t>
      </w:r>
    </w:p>
    <w:p w:rsidR="00A618CE" w:rsidRDefault="00A618CE" w:rsidP="00A618CE">
      <w:r>
        <w:rPr>
          <w:rFonts w:ascii="MS Gothic" w:eastAsia="MS Gothic" w:hAnsi="MS Gothic" w:cs="MS Gothic" w:hint="eastAsia"/>
        </w:rPr>
        <w:t>經道滅盡</w:t>
      </w:r>
      <w:r>
        <w:t xml:space="preserve"> [kyōdō metsujin] /scriptures and path perish/</w:t>
      </w:r>
    </w:p>
    <w:p w:rsidR="00A618CE" w:rsidRDefault="00A618CE" w:rsidP="00A618CE">
      <w:r>
        <w:rPr>
          <w:rFonts w:ascii="MS Gothic" w:eastAsia="MS Gothic" w:hAnsi="MS Gothic" w:cs="MS Gothic" w:hint="eastAsia"/>
        </w:rPr>
        <w:t>經部</w:t>
      </w:r>
      <w:r>
        <w:t xml:space="preserve"> [kyōbu] /Sautrāntika school/</w:t>
      </w:r>
    </w:p>
    <w:p w:rsidR="00A618CE" w:rsidRDefault="00A618CE" w:rsidP="00A618CE">
      <w:r>
        <w:rPr>
          <w:rFonts w:ascii="MS Gothic" w:eastAsia="MS Gothic" w:hAnsi="MS Gothic" w:cs="MS Gothic" w:hint="eastAsia"/>
        </w:rPr>
        <w:t>經部宗</w:t>
      </w:r>
      <w:r>
        <w:t xml:space="preserve"> [Kyōbu shū] /Sautrāntika/</w:t>
      </w:r>
    </w:p>
    <w:p w:rsidR="00A618CE" w:rsidRDefault="00A618CE" w:rsidP="00A618CE">
      <w:r>
        <w:rPr>
          <w:rFonts w:ascii="MS Gothic" w:eastAsia="MS Gothic" w:hAnsi="MS Gothic" w:cs="MS Gothic" w:hint="eastAsia"/>
        </w:rPr>
        <w:t>經量部</w:t>
      </w:r>
      <w:r>
        <w:t xml:space="preserve"> [Kyōryō bu] /Sautrāntika/</w:t>
      </w:r>
    </w:p>
    <w:p w:rsidR="00A618CE" w:rsidRDefault="00A618CE" w:rsidP="00A618CE">
      <w:r>
        <w:rPr>
          <w:rFonts w:ascii="MS Gothic" w:eastAsia="MS Gothic" w:hAnsi="MS Gothic" w:cs="MS Gothic" w:hint="eastAsia"/>
        </w:rPr>
        <w:t>經閣</w:t>
      </w:r>
      <w:r>
        <w:t xml:space="preserve"> [kyōkaku] /sūtra repository/</w:t>
      </w:r>
    </w:p>
    <w:p w:rsidR="00A618CE" w:rsidRDefault="00A618CE" w:rsidP="00A618CE">
      <w:r>
        <w:rPr>
          <w:rFonts w:ascii="MS Gothic" w:eastAsia="MS Gothic" w:hAnsi="MS Gothic" w:cs="MS Gothic" w:hint="eastAsia"/>
        </w:rPr>
        <w:t>經集</w:t>
      </w:r>
      <w:r>
        <w:t xml:space="preserve"> [Kyōshū] /Sutta-nipāta/</w:t>
      </w:r>
    </w:p>
    <w:p w:rsidR="00A618CE" w:rsidRDefault="00A618CE" w:rsidP="00A618CE">
      <w:r>
        <w:rPr>
          <w:rFonts w:ascii="MS Gothic" w:eastAsia="MS Gothic" w:hAnsi="MS Gothic" w:cs="MS Gothic" w:hint="eastAsia"/>
        </w:rPr>
        <w:t>經題</w:t>
      </w:r>
      <w:r>
        <w:t xml:space="preserve"> [kyōdai] /sūtra title/</w:t>
      </w:r>
    </w:p>
    <w:p w:rsidR="00A618CE" w:rsidRDefault="00A618CE" w:rsidP="00A618CE">
      <w:r>
        <w:rPr>
          <w:rFonts w:ascii="MS Gothic" w:eastAsia="MS Gothic" w:hAnsi="MS Gothic" w:cs="MS Gothic" w:hint="eastAsia"/>
        </w:rPr>
        <w:t>經體</w:t>
      </w:r>
      <w:r>
        <w:t xml:space="preserve"> [kyō tai] /essence of the scripture/</w:t>
      </w:r>
    </w:p>
    <w:p w:rsidR="00A618CE" w:rsidRDefault="00A618CE" w:rsidP="00A618CE">
      <w:r>
        <w:rPr>
          <w:rFonts w:ascii="MS Gothic" w:eastAsia="MS Gothic" w:hAnsi="MS Gothic" w:cs="MS Gothic" w:hint="eastAsia"/>
        </w:rPr>
        <w:t>綖</w:t>
      </w:r>
      <w:r>
        <w:t xml:space="preserve"> [en] /thread/</w:t>
      </w:r>
    </w:p>
    <w:p w:rsidR="00A618CE" w:rsidRDefault="00A618CE" w:rsidP="00A618CE">
      <w:r>
        <w:rPr>
          <w:rFonts w:ascii="MS Gothic" w:eastAsia="MS Gothic" w:hAnsi="MS Gothic" w:cs="MS Gothic" w:hint="eastAsia"/>
        </w:rPr>
        <w:t>綖經</w:t>
      </w:r>
      <w:r>
        <w:t xml:space="preserve"> [enkyō] /sūtra/</w:t>
      </w:r>
    </w:p>
    <w:p w:rsidR="00A618CE" w:rsidRDefault="00A618CE" w:rsidP="00A618CE">
      <w:r>
        <w:rPr>
          <w:rFonts w:ascii="MS Gothic" w:eastAsia="MS Gothic" w:hAnsi="MS Gothic" w:cs="MS Gothic" w:hint="eastAsia"/>
        </w:rPr>
        <w:t>綖貫珠</w:t>
      </w:r>
      <w:r>
        <w:t xml:space="preserve"> [enkanshu] /bunched seeds/</w:t>
      </w:r>
    </w:p>
    <w:p w:rsidR="00A618CE" w:rsidRDefault="00A618CE" w:rsidP="00A618CE">
      <w:r>
        <w:rPr>
          <w:rFonts w:ascii="MS Gothic" w:eastAsia="MS Gothic" w:hAnsi="MS Gothic" w:cs="MS Gothic" w:hint="eastAsia"/>
        </w:rPr>
        <w:t>綜理衆經目錄</w:t>
      </w:r>
      <w:r>
        <w:t xml:space="preserve"> [Sōrishūkyō mokuroku] /Comprehensive Catalog of Scriptures/</w:t>
      </w:r>
    </w:p>
    <w:p w:rsidR="00A618CE" w:rsidRDefault="00A618CE" w:rsidP="00A618CE">
      <w:r>
        <w:rPr>
          <w:rFonts w:ascii="MS Gothic" w:eastAsia="MS Gothic" w:hAnsi="MS Gothic" w:cs="MS Gothic" w:hint="eastAsia"/>
        </w:rPr>
        <w:t>綜練</w:t>
      </w:r>
      <w:r>
        <w:t xml:space="preserve"> [sōren] /to learn extensively/</w:t>
      </w:r>
    </w:p>
    <w:p w:rsidR="00A618CE" w:rsidRDefault="00A618CE" w:rsidP="00A618CE">
      <w:r>
        <w:rPr>
          <w:rFonts w:ascii="MS Gothic" w:eastAsia="MS Gothic" w:hAnsi="MS Gothic" w:cs="MS Gothic" w:hint="eastAsia"/>
        </w:rPr>
        <w:t>綜解</w:t>
      </w:r>
      <w:r>
        <w:t xml:space="preserve"> [sōge] /to comprehend thoroughly/</w:t>
      </w:r>
    </w:p>
    <w:p w:rsidR="00A618CE" w:rsidRDefault="00A618CE" w:rsidP="00A618CE">
      <w:r>
        <w:rPr>
          <w:rFonts w:ascii="MS Gothic" w:eastAsia="MS Gothic" w:hAnsi="MS Gothic" w:cs="MS Gothic" w:hint="eastAsia"/>
        </w:rPr>
        <w:t>綠色寶</w:t>
      </w:r>
      <w:r>
        <w:t xml:space="preserve"> [rokushikihō] /emerald/</w:t>
      </w:r>
    </w:p>
    <w:p w:rsidR="00A618CE" w:rsidRDefault="00A618CE" w:rsidP="00A618CE">
      <w:r>
        <w:rPr>
          <w:rFonts w:ascii="MS Gothic" w:eastAsia="MS Gothic" w:hAnsi="MS Gothic" w:cs="MS Gothic" w:hint="eastAsia"/>
        </w:rPr>
        <w:t>綠豆</w:t>
      </w:r>
      <w:r>
        <w:t xml:space="preserve"> [ryokutō] /kidney beans/</w:t>
      </w:r>
    </w:p>
    <w:p w:rsidR="00A618CE" w:rsidRDefault="00A618CE" w:rsidP="00A618CE">
      <w:r>
        <w:rPr>
          <w:rFonts w:ascii="MS Gothic" w:eastAsia="MS Gothic" w:hAnsi="MS Gothic" w:cs="MS Gothic" w:hint="eastAsia"/>
        </w:rPr>
        <w:t>綢</w:t>
      </w:r>
      <w:r>
        <w:t xml:space="preserve"> [chū] /fine/</w:t>
      </w:r>
    </w:p>
    <w:p w:rsidR="00A618CE" w:rsidRDefault="00A618CE" w:rsidP="00A618CE">
      <w:r>
        <w:rPr>
          <w:rFonts w:ascii="MS Gothic" w:eastAsia="MS Gothic" w:hAnsi="MS Gothic" w:cs="MS Gothic" w:hint="eastAsia"/>
        </w:rPr>
        <w:t>綢繆</w:t>
      </w:r>
      <w:r>
        <w:t xml:space="preserve"> [chōmu] /to be entwined/</w:t>
      </w:r>
    </w:p>
    <w:p w:rsidR="00A618CE" w:rsidRDefault="00A618CE" w:rsidP="00A618CE">
      <w:r>
        <w:rPr>
          <w:rFonts w:ascii="Malgun Gothic" w:eastAsia="Malgun Gothic" w:hAnsi="Malgun Gothic" w:cs="Malgun Gothic" w:hint="eastAsia"/>
        </w:rPr>
        <w:t>綩</w:t>
      </w:r>
      <w:r>
        <w:rPr>
          <w:rFonts w:ascii="MS Gothic" w:eastAsia="MS Gothic" w:hAnsi="MS Gothic" w:cs="MS Gothic" w:hint="eastAsia"/>
        </w:rPr>
        <w:t>綖</w:t>
      </w:r>
      <w:r>
        <w:t xml:space="preserve"> [onen] /cloth/</w:t>
      </w:r>
    </w:p>
    <w:p w:rsidR="00A618CE" w:rsidRDefault="00A618CE" w:rsidP="00A618CE">
      <w:r>
        <w:rPr>
          <w:rFonts w:ascii="MS Gothic" w:eastAsia="MS Gothic" w:hAnsi="MS Gothic" w:cs="MS Gothic" w:hint="eastAsia"/>
        </w:rPr>
        <w:lastRenderedPageBreak/>
        <w:t>綫</w:t>
      </w:r>
      <w:r>
        <w:t xml:space="preserve"> [sen] /thread/</w:t>
      </w:r>
    </w:p>
    <w:p w:rsidR="00A618CE" w:rsidRDefault="00A618CE" w:rsidP="00A618CE">
      <w:r>
        <w:rPr>
          <w:rFonts w:ascii="MS Gothic" w:eastAsia="MS Gothic" w:hAnsi="MS Gothic" w:cs="MS Gothic" w:hint="eastAsia"/>
        </w:rPr>
        <w:t>維</w:t>
      </w:r>
      <w:r>
        <w:t xml:space="preserve"> [i] /a rope/</w:t>
      </w:r>
    </w:p>
    <w:p w:rsidR="00A618CE" w:rsidRDefault="00A618CE" w:rsidP="00A618CE">
      <w:r>
        <w:rPr>
          <w:rFonts w:ascii="MS Gothic" w:eastAsia="MS Gothic" w:hAnsi="MS Gothic" w:cs="MS Gothic" w:hint="eastAsia"/>
        </w:rPr>
        <w:t>維口食</w:t>
      </w:r>
      <w:r>
        <w:t xml:space="preserve"> [yuikujiki] /making a living by fortune telling/</w:t>
      </w:r>
    </w:p>
    <w:p w:rsidR="00A618CE" w:rsidRDefault="00A618CE" w:rsidP="00A618CE">
      <w:r>
        <w:rPr>
          <w:rFonts w:ascii="MS Gothic" w:eastAsia="MS Gothic" w:hAnsi="MS Gothic" w:cs="MS Gothic" w:hint="eastAsia"/>
        </w:rPr>
        <w:t>維摩</w:t>
      </w:r>
      <w:r>
        <w:t xml:space="preserve"> [Yuima] /Vimalakīrti/</w:t>
      </w:r>
    </w:p>
    <w:p w:rsidR="00A618CE" w:rsidRDefault="00A618CE" w:rsidP="00A618CE">
      <w:r>
        <w:rPr>
          <w:rFonts w:ascii="MS Gothic" w:eastAsia="MS Gothic" w:hAnsi="MS Gothic" w:cs="MS Gothic" w:hint="eastAsia"/>
        </w:rPr>
        <w:t>維摩堂</w:t>
      </w:r>
      <w:r>
        <w:t xml:space="preserve"> [Yuimadō] /Yuimadō/</w:t>
      </w:r>
    </w:p>
    <w:p w:rsidR="00A618CE" w:rsidRDefault="00A618CE" w:rsidP="00A618CE">
      <w:r>
        <w:rPr>
          <w:rFonts w:ascii="MS Gothic" w:eastAsia="MS Gothic" w:hAnsi="MS Gothic" w:cs="MS Gothic" w:hint="eastAsia"/>
        </w:rPr>
        <w:t>維摩居士</w:t>
      </w:r>
      <w:r>
        <w:t xml:space="preserve"> [Yuima Koji] /the Layman Vimalakīrti/</w:t>
      </w:r>
    </w:p>
    <w:p w:rsidR="00A618CE" w:rsidRDefault="00A618CE" w:rsidP="00A618CE">
      <w:r>
        <w:rPr>
          <w:rFonts w:ascii="MS Gothic" w:eastAsia="MS Gothic" w:hAnsi="MS Gothic" w:cs="MS Gothic" w:hint="eastAsia"/>
        </w:rPr>
        <w:t>維摩會</w:t>
      </w:r>
      <w:r>
        <w:t xml:space="preserve"> [Yuima e] /Ritual for the Vimalakīrti-nirdeśa-sūtra/</w:t>
      </w:r>
    </w:p>
    <w:p w:rsidR="00A618CE" w:rsidRDefault="00A618CE" w:rsidP="00A618CE">
      <w:r>
        <w:rPr>
          <w:rFonts w:ascii="MS Gothic" w:eastAsia="MS Gothic" w:hAnsi="MS Gothic" w:cs="MS Gothic" w:hint="eastAsia"/>
        </w:rPr>
        <w:t>維摩結經</w:t>
      </w:r>
      <w:r>
        <w:t xml:space="preserve"> [Yuimaketsu kyō] /Vimalakīrti-nirdeśa-sūtra/</w:t>
      </w:r>
    </w:p>
    <w:p w:rsidR="00A618CE" w:rsidRDefault="00A618CE" w:rsidP="00A618CE">
      <w:r>
        <w:rPr>
          <w:rFonts w:ascii="MS Gothic" w:eastAsia="MS Gothic" w:hAnsi="MS Gothic" w:cs="MS Gothic" w:hint="eastAsia"/>
        </w:rPr>
        <w:t>維摩經</w:t>
      </w:r>
      <w:r>
        <w:t xml:space="preserve"> [Yuima gyō] /Vimalakīrti-nirdeśa-sūtra/</w:t>
      </w:r>
    </w:p>
    <w:p w:rsidR="00A618CE" w:rsidRDefault="00A618CE" w:rsidP="00A618CE">
      <w:r>
        <w:rPr>
          <w:rFonts w:ascii="MS Gothic" w:eastAsia="MS Gothic" w:hAnsi="MS Gothic" w:cs="MS Gothic" w:hint="eastAsia"/>
        </w:rPr>
        <w:t>維摩經文疏</w:t>
      </w:r>
      <w:r>
        <w:t xml:space="preserve"> [Yuimagyōbunso] /Commentary on the Passages of the Vimalakīrti Sūtra/</w:t>
      </w:r>
    </w:p>
    <w:p w:rsidR="00A618CE" w:rsidRDefault="00A618CE" w:rsidP="00A618CE">
      <w:r>
        <w:rPr>
          <w:rFonts w:ascii="MS Gothic" w:eastAsia="MS Gothic" w:hAnsi="MS Gothic" w:cs="MS Gothic" w:hint="eastAsia"/>
        </w:rPr>
        <w:t>維摩經玄疏</w:t>
      </w:r>
      <w:r>
        <w:t xml:space="preserve"> [Yuimagyō genso] /Profound Commentary on the Vimalakīrti Sūtra/</w:t>
      </w:r>
    </w:p>
    <w:p w:rsidR="00A618CE" w:rsidRDefault="00A618CE" w:rsidP="00A618CE">
      <w:r>
        <w:rPr>
          <w:rFonts w:ascii="MS Gothic" w:eastAsia="MS Gothic" w:hAnsi="MS Gothic" w:cs="MS Gothic" w:hint="eastAsia"/>
        </w:rPr>
        <w:t>維摩經略疏</w:t>
      </w:r>
      <w:r>
        <w:t xml:space="preserve"> [Yuimagyō ryakuso] /Weimo jing lue shou/</w:t>
      </w:r>
    </w:p>
    <w:p w:rsidR="00A618CE" w:rsidRDefault="00A618CE" w:rsidP="00A618CE">
      <w:r>
        <w:rPr>
          <w:rFonts w:ascii="MS Gothic" w:eastAsia="MS Gothic" w:hAnsi="MS Gothic" w:cs="MS Gothic" w:hint="eastAsia"/>
        </w:rPr>
        <w:t>維摩經疏</w:t>
      </w:r>
      <w:r>
        <w:t xml:space="preserve"> [Yuimagyō so] /Weimo jing shu/</w:t>
      </w:r>
    </w:p>
    <w:p w:rsidR="00A618CE" w:rsidRDefault="00A618CE" w:rsidP="00A618CE">
      <w:r>
        <w:rPr>
          <w:rFonts w:ascii="MS Gothic" w:eastAsia="MS Gothic" w:hAnsi="MS Gothic" w:cs="MS Gothic" w:hint="eastAsia"/>
        </w:rPr>
        <w:t>維摩詰</w:t>
      </w:r>
      <w:r>
        <w:t xml:space="preserve"> [Yumakitsu] /Vimalakīrti/</w:t>
      </w:r>
    </w:p>
    <w:p w:rsidR="00A618CE" w:rsidRDefault="00A618CE" w:rsidP="00A618CE">
      <w:r>
        <w:rPr>
          <w:rFonts w:ascii="MS Gothic" w:eastAsia="MS Gothic" w:hAnsi="MS Gothic" w:cs="MS Gothic" w:hint="eastAsia"/>
        </w:rPr>
        <w:t>維摩詰所</w:t>
      </w:r>
      <w:r>
        <w:rPr>
          <w:rFonts w:ascii="Malgun Gothic" w:eastAsia="Malgun Gothic" w:hAnsi="Malgun Gothic" w:cs="Malgun Gothic" w:hint="eastAsia"/>
        </w:rPr>
        <w:t>說經</w:t>
      </w:r>
      <w:r>
        <w:t xml:space="preserve"> [Yuimakitsu shosetsu kyō] /Vimalakīrti-nirdeśa-sūtra/</w:t>
      </w:r>
    </w:p>
    <w:p w:rsidR="00A618CE" w:rsidRDefault="00A618CE" w:rsidP="00A618CE">
      <w:r>
        <w:rPr>
          <w:rFonts w:ascii="MS Gothic" w:eastAsia="MS Gothic" w:hAnsi="MS Gothic" w:cs="MS Gothic" w:hint="eastAsia"/>
        </w:rPr>
        <w:t>維摩詰經</w:t>
      </w:r>
      <w:r>
        <w:t xml:space="preserve"> [Yuimakitsu kyō] /Vimalakīrti-nirdeśa-sūtra/</w:t>
      </w:r>
    </w:p>
    <w:p w:rsidR="00A618CE" w:rsidRDefault="00A618CE" w:rsidP="00A618CE">
      <w:r>
        <w:rPr>
          <w:rFonts w:ascii="MS Gothic" w:eastAsia="MS Gothic" w:hAnsi="MS Gothic" w:cs="MS Gothic" w:hint="eastAsia"/>
        </w:rPr>
        <w:t>維耶離</w:t>
      </w:r>
      <w:r>
        <w:t xml:space="preserve"> [Iyari] /Vaiśālī/</w:t>
      </w:r>
    </w:p>
    <w:p w:rsidR="00A618CE" w:rsidRDefault="00A618CE" w:rsidP="00A618CE">
      <w:r>
        <w:rPr>
          <w:rFonts w:ascii="MS Gothic" w:eastAsia="MS Gothic" w:hAnsi="MS Gothic" w:cs="MS Gothic" w:hint="eastAsia"/>
        </w:rPr>
        <w:t>維衛</w:t>
      </w:r>
      <w:r>
        <w:t xml:space="preserve"> [Iei] /Vipaśyin/</w:t>
      </w:r>
    </w:p>
    <w:p w:rsidR="00A618CE" w:rsidRDefault="00A618CE" w:rsidP="00A618CE">
      <w:r>
        <w:rPr>
          <w:rFonts w:ascii="MS Gothic" w:eastAsia="MS Gothic" w:hAnsi="MS Gothic" w:cs="MS Gothic" w:hint="eastAsia"/>
        </w:rPr>
        <w:t>維衞</w:t>
      </w:r>
      <w:r>
        <w:t xml:space="preserve"> [Iei] /Vipaśyin/</w:t>
      </w:r>
    </w:p>
    <w:p w:rsidR="00A618CE" w:rsidRDefault="00A618CE" w:rsidP="00A618CE">
      <w:r>
        <w:rPr>
          <w:rFonts w:ascii="MS Gothic" w:eastAsia="MS Gothic" w:hAnsi="MS Gothic" w:cs="MS Gothic" w:hint="eastAsia"/>
        </w:rPr>
        <w:t>維越</w:t>
      </w:r>
      <w:r>
        <w:t xml:space="preserve"> [yuiotsu] /non-retrogression/</w:t>
      </w:r>
    </w:p>
    <w:p w:rsidR="00A618CE" w:rsidRDefault="00A618CE" w:rsidP="00A618CE">
      <w:r>
        <w:rPr>
          <w:rFonts w:ascii="MS Gothic" w:eastAsia="MS Gothic" w:hAnsi="MS Gothic" w:cs="MS Gothic" w:hint="eastAsia"/>
        </w:rPr>
        <w:t>維那</w:t>
      </w:r>
      <w:r>
        <w:t xml:space="preserve"> [yuina] /rector/</w:t>
      </w:r>
    </w:p>
    <w:p w:rsidR="00A618CE" w:rsidRDefault="00A618CE" w:rsidP="00A618CE">
      <w:r>
        <w:rPr>
          <w:rFonts w:ascii="MS Gothic" w:eastAsia="MS Gothic" w:hAnsi="MS Gothic" w:cs="MS Gothic" w:hint="eastAsia"/>
        </w:rPr>
        <w:t>綱</w:t>
      </w:r>
      <w:r>
        <w:t xml:space="preserve"> [kō] /rope/</w:t>
      </w:r>
    </w:p>
    <w:p w:rsidR="00A618CE" w:rsidRDefault="00A618CE" w:rsidP="00A618CE">
      <w:r>
        <w:rPr>
          <w:rFonts w:ascii="MS Gothic" w:eastAsia="MS Gothic" w:hAnsi="MS Gothic" w:cs="MS Gothic" w:hint="eastAsia"/>
        </w:rPr>
        <w:t>綱維</w:t>
      </w:r>
      <w:r>
        <w:t xml:space="preserve"> [kōi] /controller of a monastery/</w:t>
      </w:r>
    </w:p>
    <w:p w:rsidR="00A618CE" w:rsidRDefault="00A618CE" w:rsidP="00A618CE">
      <w:r>
        <w:rPr>
          <w:rFonts w:ascii="MS Gothic" w:eastAsia="MS Gothic" w:hAnsi="MS Gothic" w:cs="MS Gothic" w:hint="eastAsia"/>
        </w:rPr>
        <w:t>綱要</w:t>
      </w:r>
      <w:r>
        <w:t xml:space="preserve"> [kōyō] /outline of a doctrine, text, etc./</w:t>
      </w:r>
    </w:p>
    <w:p w:rsidR="00A618CE" w:rsidRDefault="00A618CE" w:rsidP="00A618CE">
      <w:r>
        <w:rPr>
          <w:rFonts w:ascii="MS Gothic" w:eastAsia="MS Gothic" w:hAnsi="MS Gothic" w:cs="MS Gothic" w:hint="eastAsia"/>
        </w:rPr>
        <w:t>網</w:t>
      </w:r>
      <w:r>
        <w:t xml:space="preserve"> [mō] /net/</w:t>
      </w:r>
    </w:p>
    <w:p w:rsidR="00A618CE" w:rsidRDefault="00A618CE" w:rsidP="00A618CE">
      <w:r>
        <w:rPr>
          <w:rFonts w:ascii="MS Gothic" w:eastAsia="MS Gothic" w:hAnsi="MS Gothic" w:cs="MS Gothic" w:hint="eastAsia"/>
        </w:rPr>
        <w:t>網光</w:t>
      </w:r>
      <w:r>
        <w:t xml:space="preserve"> [mōkō] /net or garland of rays/</w:t>
      </w:r>
    </w:p>
    <w:p w:rsidR="00A618CE" w:rsidRDefault="00A618CE" w:rsidP="00A618CE">
      <w:r>
        <w:rPr>
          <w:rFonts w:ascii="MS Gothic" w:eastAsia="MS Gothic" w:hAnsi="MS Gothic" w:cs="MS Gothic" w:hint="eastAsia"/>
        </w:rPr>
        <w:t>網明菩薩</w:t>
      </w:r>
      <w:r>
        <w:t xml:space="preserve"> [Mōmyō Bosatsu] /Jālinīprabha Bodhisattva/</w:t>
      </w:r>
    </w:p>
    <w:p w:rsidR="00A618CE" w:rsidRDefault="00A618CE" w:rsidP="00A618CE">
      <w:r>
        <w:rPr>
          <w:rFonts w:ascii="MS Gothic" w:eastAsia="MS Gothic" w:hAnsi="MS Gothic" w:cs="MS Gothic" w:hint="eastAsia"/>
        </w:rPr>
        <w:t>網目</w:t>
      </w:r>
      <w:r>
        <w:t xml:space="preserve"> [mōmoku] /mesh of a net/</w:t>
      </w:r>
    </w:p>
    <w:p w:rsidR="00A618CE" w:rsidRDefault="00A618CE" w:rsidP="00A618CE">
      <w:r>
        <w:rPr>
          <w:rFonts w:ascii="MS Gothic" w:eastAsia="MS Gothic" w:hAnsi="MS Gothic" w:cs="MS Gothic" w:hint="eastAsia"/>
        </w:rPr>
        <w:t>網縵</w:t>
      </w:r>
      <w:r>
        <w:t xml:space="preserve"> [mōman] /a net/</w:t>
      </w:r>
    </w:p>
    <w:p w:rsidR="00A618CE" w:rsidRDefault="00A618CE" w:rsidP="00A618CE">
      <w:r>
        <w:rPr>
          <w:rFonts w:ascii="MS Gothic" w:eastAsia="MS Gothic" w:hAnsi="MS Gothic" w:cs="MS Gothic" w:hint="eastAsia"/>
        </w:rPr>
        <w:t>網羅</w:t>
      </w:r>
      <w:r>
        <w:t xml:space="preserve"> [mōra] /net/</w:t>
      </w:r>
    </w:p>
    <w:p w:rsidR="00A618CE" w:rsidRDefault="00A618CE" w:rsidP="00A618CE">
      <w:r>
        <w:rPr>
          <w:rFonts w:ascii="MS Gothic" w:eastAsia="MS Gothic" w:hAnsi="MS Gothic" w:cs="MS Gothic" w:hint="eastAsia"/>
        </w:rPr>
        <w:lastRenderedPageBreak/>
        <w:t>網羅覆其上</w:t>
      </w:r>
      <w:r>
        <w:t xml:space="preserve"> [mōrafuku ki jō] /covered by nets/</w:t>
      </w:r>
    </w:p>
    <w:p w:rsidR="00A618CE" w:rsidRDefault="00A618CE" w:rsidP="00A618CE">
      <w:r>
        <w:rPr>
          <w:rFonts w:ascii="MS Gothic" w:eastAsia="MS Gothic" w:hAnsi="MS Gothic" w:cs="MS Gothic" w:hint="eastAsia"/>
        </w:rPr>
        <w:t>綵女</w:t>
      </w:r>
      <w:r>
        <w:t xml:space="preserve"> [sainyo] /court maiden/</w:t>
      </w:r>
    </w:p>
    <w:p w:rsidR="00A618CE" w:rsidRDefault="00A618CE" w:rsidP="00A618CE">
      <w:r>
        <w:rPr>
          <w:rFonts w:ascii="MS Gothic" w:eastAsia="MS Gothic" w:hAnsi="MS Gothic" w:cs="MS Gothic" w:hint="eastAsia"/>
        </w:rPr>
        <w:t>綺</w:t>
      </w:r>
      <w:r>
        <w:t xml:space="preserve"> [ki] /a kind of open-work variegated silk/</w:t>
      </w:r>
    </w:p>
    <w:p w:rsidR="00A618CE" w:rsidRDefault="00A618CE" w:rsidP="00A618CE">
      <w:r>
        <w:rPr>
          <w:rFonts w:ascii="MS Gothic" w:eastAsia="MS Gothic" w:hAnsi="MS Gothic" w:cs="MS Gothic" w:hint="eastAsia"/>
        </w:rPr>
        <w:t>綺燦</w:t>
      </w:r>
      <w:r>
        <w:t xml:space="preserve"> [kisan] /brilliant/</w:t>
      </w:r>
    </w:p>
    <w:p w:rsidR="00A618CE" w:rsidRDefault="00A618CE" w:rsidP="00A618CE">
      <w:r>
        <w:rPr>
          <w:rFonts w:ascii="MS Gothic" w:eastAsia="MS Gothic" w:hAnsi="MS Gothic" w:cs="MS Gothic" w:hint="eastAsia"/>
        </w:rPr>
        <w:t>綺言</w:t>
      </w:r>
      <w:r>
        <w:t xml:space="preserve"> [kigon] /idle chatter/</w:t>
      </w:r>
    </w:p>
    <w:p w:rsidR="00A618CE" w:rsidRDefault="00A618CE" w:rsidP="00A618CE">
      <w:r>
        <w:rPr>
          <w:rFonts w:ascii="MS Gothic" w:eastAsia="MS Gothic" w:hAnsi="MS Gothic" w:cs="MS Gothic" w:hint="eastAsia"/>
        </w:rPr>
        <w:t>綺語</w:t>
      </w:r>
      <w:r>
        <w:t xml:space="preserve"> [kigo] /smooth, fancy talk that is used to conceal the truth/</w:t>
      </w:r>
    </w:p>
    <w:p w:rsidR="00A618CE" w:rsidRDefault="00A618CE" w:rsidP="00A618CE">
      <w:r>
        <w:rPr>
          <w:rFonts w:ascii="MS Gothic" w:eastAsia="MS Gothic" w:hAnsi="MS Gothic" w:cs="MS Gothic" w:hint="eastAsia"/>
        </w:rPr>
        <w:t>綺靡</w:t>
      </w:r>
      <w:r>
        <w:t xml:space="preserve"> [kimi] /elegant/</w:t>
      </w:r>
    </w:p>
    <w:p w:rsidR="00A618CE" w:rsidRDefault="00A618CE" w:rsidP="00A618CE">
      <w:r>
        <w:rPr>
          <w:rFonts w:ascii="MS Gothic" w:eastAsia="MS Gothic" w:hAnsi="MS Gothic" w:cs="MS Gothic" w:hint="eastAsia"/>
        </w:rPr>
        <w:t>綺飾</w:t>
      </w:r>
      <w:r>
        <w:t xml:space="preserve"> [kishoku] /decorate ornately/</w:t>
      </w:r>
    </w:p>
    <w:p w:rsidR="00A618CE" w:rsidRDefault="00A618CE" w:rsidP="00A618CE">
      <w:r>
        <w:rPr>
          <w:rFonts w:ascii="MS Gothic" w:eastAsia="MS Gothic" w:hAnsi="MS Gothic" w:cs="MS Gothic" w:hint="eastAsia"/>
        </w:rPr>
        <w:t>綺麗</w:t>
      </w:r>
      <w:r>
        <w:t xml:space="preserve"> [kirai] /resplendent/</w:t>
      </w:r>
    </w:p>
    <w:p w:rsidR="00A618CE" w:rsidRDefault="00A618CE" w:rsidP="00A618CE">
      <w:r>
        <w:rPr>
          <w:rFonts w:ascii="MS Gothic" w:eastAsia="MS Gothic" w:hAnsi="MS Gothic" w:cs="MS Gothic" w:hint="eastAsia"/>
        </w:rPr>
        <w:t>綿</w:t>
      </w:r>
      <w:r>
        <w:t xml:space="preserve"> [men] /cotton/</w:t>
      </w:r>
    </w:p>
    <w:p w:rsidR="00A618CE" w:rsidRDefault="00A618CE" w:rsidP="00A618CE">
      <w:r>
        <w:rPr>
          <w:rFonts w:ascii="MS Gothic" w:eastAsia="MS Gothic" w:hAnsi="MS Gothic" w:cs="MS Gothic" w:hint="eastAsia"/>
        </w:rPr>
        <w:t>綿綿</w:t>
      </w:r>
      <w:r>
        <w:t xml:space="preserve"> [menmen] /long-continuing/</w:t>
      </w:r>
    </w:p>
    <w:p w:rsidR="00A618CE" w:rsidRDefault="00A618CE" w:rsidP="00A618CE">
      <w:r>
        <w:rPr>
          <w:rFonts w:ascii="MS Gothic" w:eastAsia="MS Gothic" w:hAnsi="MS Gothic" w:cs="MS Gothic" w:hint="eastAsia"/>
        </w:rPr>
        <w:t>緇</w:t>
      </w:r>
      <w:r>
        <w:t xml:space="preserve"> [shi] /black garments/</w:t>
      </w:r>
    </w:p>
    <w:p w:rsidR="00A618CE" w:rsidRDefault="00A618CE" w:rsidP="00A618CE">
      <w:r>
        <w:rPr>
          <w:rFonts w:ascii="MS Gothic" w:eastAsia="MS Gothic" w:hAnsi="MS Gothic" w:cs="MS Gothic" w:hint="eastAsia"/>
        </w:rPr>
        <w:t>緇徒</w:t>
      </w:r>
      <w:r>
        <w:t xml:space="preserve"> [shito] /a monk in a black robe/</w:t>
      </w:r>
    </w:p>
    <w:p w:rsidR="00A618CE" w:rsidRDefault="00A618CE" w:rsidP="00A618CE">
      <w:r>
        <w:rPr>
          <w:rFonts w:ascii="MS Gothic" w:eastAsia="MS Gothic" w:hAnsi="MS Gothic" w:cs="MS Gothic" w:hint="eastAsia"/>
        </w:rPr>
        <w:t>緇林</w:t>
      </w:r>
      <w:r>
        <w:t xml:space="preserve"> [shirin] /temples/</w:t>
      </w:r>
    </w:p>
    <w:p w:rsidR="00A618CE" w:rsidRDefault="00A618CE" w:rsidP="00A618CE">
      <w:r>
        <w:rPr>
          <w:rFonts w:ascii="MS Gothic" w:eastAsia="MS Gothic" w:hAnsi="MS Gothic" w:cs="MS Gothic" w:hint="eastAsia"/>
        </w:rPr>
        <w:t>緇流</w:t>
      </w:r>
      <w:r>
        <w:t xml:space="preserve"> [shiru] /those who wear black robes/</w:t>
      </w:r>
    </w:p>
    <w:p w:rsidR="00A618CE" w:rsidRDefault="00A618CE" w:rsidP="00A618CE">
      <w:r>
        <w:rPr>
          <w:rFonts w:ascii="MS Gothic" w:eastAsia="MS Gothic" w:hAnsi="MS Gothic" w:cs="MS Gothic" w:hint="eastAsia"/>
        </w:rPr>
        <w:t>緇素</w:t>
      </w:r>
      <w:r>
        <w:t xml:space="preserve"> [shiso] /black and white (robes)/</w:t>
      </w:r>
    </w:p>
    <w:p w:rsidR="00A618CE" w:rsidRDefault="00A618CE" w:rsidP="00A618CE">
      <w:r>
        <w:rPr>
          <w:rFonts w:ascii="MS Gothic" w:eastAsia="MS Gothic" w:hAnsi="MS Gothic" w:cs="MS Gothic" w:hint="eastAsia"/>
        </w:rPr>
        <w:t>緇衣</w:t>
      </w:r>
      <w:r>
        <w:t xml:space="preserve"> [shie] /black robes/</w:t>
      </w:r>
    </w:p>
    <w:p w:rsidR="00A618CE" w:rsidRDefault="00A618CE" w:rsidP="00A618CE">
      <w:r>
        <w:rPr>
          <w:rFonts w:ascii="MS Gothic" w:eastAsia="MS Gothic" w:hAnsi="MS Gothic" w:cs="MS Gothic" w:hint="eastAsia"/>
        </w:rPr>
        <w:t>緇門</w:t>
      </w:r>
      <w:r>
        <w:t xml:space="preserve"> [shimon] /monks/</w:t>
      </w:r>
    </w:p>
    <w:p w:rsidR="00A618CE" w:rsidRDefault="00A618CE" w:rsidP="00A618CE">
      <w:r>
        <w:rPr>
          <w:rFonts w:ascii="MS Gothic" w:eastAsia="MS Gothic" w:hAnsi="MS Gothic" w:cs="MS Gothic" w:hint="eastAsia"/>
        </w:rPr>
        <w:t>緇門警訓</w:t>
      </w:r>
      <w:r>
        <w:t xml:space="preserve"> [Shimon kyōkun] /Zimen jingxun/</w:t>
      </w:r>
    </w:p>
    <w:p w:rsidR="00A618CE" w:rsidRDefault="00A618CE" w:rsidP="00A618CE">
      <w:r>
        <w:rPr>
          <w:rFonts w:ascii="MS Gothic" w:eastAsia="MS Gothic" w:hAnsi="MS Gothic" w:cs="MS Gothic" w:hint="eastAsia"/>
        </w:rPr>
        <w:t>緊</w:t>
      </w:r>
      <w:r>
        <w:t xml:space="preserve"> [kin] /tight/</w:t>
      </w:r>
    </w:p>
    <w:p w:rsidR="00A618CE" w:rsidRDefault="00A618CE" w:rsidP="00A618CE">
      <w:r>
        <w:rPr>
          <w:rFonts w:ascii="MS Gothic" w:eastAsia="MS Gothic" w:hAnsi="MS Gothic" w:cs="MS Gothic" w:hint="eastAsia"/>
        </w:rPr>
        <w:t>緊拏羅</w:t>
      </w:r>
      <w:r>
        <w:t xml:space="preserve"> [kinnara] /(Skt. kiṃnara)/</w:t>
      </w:r>
    </w:p>
    <w:p w:rsidR="00A618CE" w:rsidRDefault="00A618CE" w:rsidP="00A618CE">
      <w:r>
        <w:rPr>
          <w:rFonts w:ascii="MS Gothic" w:eastAsia="MS Gothic" w:hAnsi="MS Gothic" w:cs="MS Gothic" w:hint="eastAsia"/>
        </w:rPr>
        <w:t>緊捺洛</w:t>
      </w:r>
      <w:r>
        <w:t xml:space="preserve"> [kinnaraku] /(Skt. kiṃnara)/</w:t>
      </w:r>
    </w:p>
    <w:p w:rsidR="00A618CE" w:rsidRDefault="00A618CE" w:rsidP="00A618CE">
      <w:r>
        <w:rPr>
          <w:rFonts w:ascii="MS Gothic" w:eastAsia="MS Gothic" w:hAnsi="MS Gothic" w:cs="MS Gothic" w:hint="eastAsia"/>
        </w:rPr>
        <w:t>緊擔路</w:t>
      </w:r>
      <w:r>
        <w:t xml:space="preserve"> [kintanro] /(Skt. kiṃnara)/</w:t>
      </w:r>
    </w:p>
    <w:p w:rsidR="00A618CE" w:rsidRDefault="00A618CE" w:rsidP="00A618CE">
      <w:r>
        <w:rPr>
          <w:rFonts w:ascii="MS Gothic" w:eastAsia="MS Gothic" w:hAnsi="MS Gothic" w:cs="MS Gothic" w:hint="eastAsia"/>
        </w:rPr>
        <w:t>緊祝迦</w:t>
      </w:r>
      <w:r>
        <w:t xml:space="preserve"> [kinshukuka] /(Skt. kiṃśuka)/</w:t>
      </w:r>
    </w:p>
    <w:p w:rsidR="00A618CE" w:rsidRDefault="00A618CE" w:rsidP="00A618CE">
      <w:r>
        <w:rPr>
          <w:rFonts w:ascii="MS Gothic" w:eastAsia="MS Gothic" w:hAnsi="MS Gothic" w:cs="MS Gothic" w:hint="eastAsia"/>
        </w:rPr>
        <w:t>緊要</w:t>
      </w:r>
      <w:r>
        <w:t xml:space="preserve"> [kinyō] /most important/</w:t>
      </w:r>
    </w:p>
    <w:p w:rsidR="00A618CE" w:rsidRDefault="00A618CE" w:rsidP="00A618CE">
      <w:r>
        <w:rPr>
          <w:rFonts w:ascii="MS Gothic" w:eastAsia="MS Gothic" w:hAnsi="MS Gothic" w:cs="MS Gothic" w:hint="eastAsia"/>
        </w:rPr>
        <w:t>緊那羅</w:t>
      </w:r>
      <w:r>
        <w:t xml:space="preserve"> [kinnara] /kiṃnara/</w:t>
      </w:r>
    </w:p>
    <w:p w:rsidR="00A618CE" w:rsidRDefault="00A618CE" w:rsidP="00A618CE">
      <w:r>
        <w:rPr>
          <w:rFonts w:ascii="MS Gothic" w:eastAsia="MS Gothic" w:hAnsi="MS Gothic" w:cs="MS Gothic" w:hint="eastAsia"/>
        </w:rPr>
        <w:t>緊鼻哩</w:t>
      </w:r>
      <w:r>
        <w:t xml:space="preserve"> [Kinbiri] /Kanpila/</w:t>
      </w:r>
    </w:p>
    <w:p w:rsidR="00A618CE" w:rsidRDefault="00A618CE" w:rsidP="00A618CE">
      <w:r>
        <w:rPr>
          <w:rFonts w:ascii="MS Gothic" w:eastAsia="MS Gothic" w:hAnsi="MS Gothic" w:cs="MS Gothic" w:hint="eastAsia"/>
        </w:rPr>
        <w:t>緖</w:t>
      </w:r>
      <w:r>
        <w:t xml:space="preserve"> [sho] /thread/</w:t>
      </w:r>
    </w:p>
    <w:p w:rsidR="00A618CE" w:rsidRDefault="00A618CE" w:rsidP="00A618CE">
      <w:r>
        <w:rPr>
          <w:rFonts w:ascii="MS Gothic" w:eastAsia="MS Gothic" w:hAnsi="MS Gothic" w:cs="MS Gothic" w:hint="eastAsia"/>
        </w:rPr>
        <w:t>線</w:t>
      </w:r>
      <w:r>
        <w:t xml:space="preserve"> [sen] /a thread/</w:t>
      </w:r>
    </w:p>
    <w:p w:rsidR="00A618CE" w:rsidRDefault="00A618CE" w:rsidP="00A618CE">
      <w:r>
        <w:rPr>
          <w:rFonts w:ascii="MS Gothic" w:eastAsia="MS Gothic" w:hAnsi="MS Gothic" w:cs="MS Gothic" w:hint="eastAsia"/>
        </w:rPr>
        <w:t>線經</w:t>
      </w:r>
      <w:r>
        <w:t xml:space="preserve"> [senkyō] /sūtra/</w:t>
      </w:r>
    </w:p>
    <w:p w:rsidR="00A618CE" w:rsidRDefault="00A618CE" w:rsidP="00A618CE">
      <w:r>
        <w:rPr>
          <w:rFonts w:ascii="MS Gothic" w:eastAsia="MS Gothic" w:hAnsi="MS Gothic" w:cs="MS Gothic" w:hint="eastAsia"/>
        </w:rPr>
        <w:lastRenderedPageBreak/>
        <w:t>線香</w:t>
      </w:r>
      <w:r>
        <w:t xml:space="preserve"> [senkō] /incense stick/</w:t>
      </w:r>
    </w:p>
    <w:p w:rsidR="00A618CE" w:rsidRDefault="00A618CE" w:rsidP="00A618CE">
      <w:r>
        <w:rPr>
          <w:rFonts w:ascii="MS Gothic" w:eastAsia="MS Gothic" w:hAnsi="MS Gothic" w:cs="MS Gothic" w:hint="eastAsia"/>
        </w:rPr>
        <w:t>緣</w:t>
      </w:r>
      <w:r>
        <w:t xml:space="preserve"> [en] /condition/</w:t>
      </w:r>
    </w:p>
    <w:p w:rsidR="00A618CE" w:rsidRDefault="00A618CE" w:rsidP="00A618CE">
      <w:r>
        <w:rPr>
          <w:rFonts w:ascii="MS Gothic" w:eastAsia="MS Gothic" w:hAnsi="MS Gothic" w:cs="MS Gothic" w:hint="eastAsia"/>
        </w:rPr>
        <w:t>緣一覺</w:t>
      </w:r>
      <w:r>
        <w:t xml:space="preserve"> [en'ichi kaku] /those who singly perceive causation/</w:t>
      </w:r>
    </w:p>
    <w:p w:rsidR="00A618CE" w:rsidRDefault="00A618CE" w:rsidP="00A618CE">
      <w:r>
        <w:rPr>
          <w:rFonts w:ascii="MS Gothic" w:eastAsia="MS Gothic" w:hAnsi="MS Gothic" w:cs="MS Gothic" w:hint="eastAsia"/>
        </w:rPr>
        <w:t>緣一覺乘</w:t>
      </w:r>
      <w:r>
        <w:t xml:space="preserve"> [enichikaku jō] /the vehicle of those who singly perceive causation/</w:t>
      </w:r>
    </w:p>
    <w:p w:rsidR="00A618CE" w:rsidRDefault="00A618CE" w:rsidP="00A618CE">
      <w:r>
        <w:rPr>
          <w:rFonts w:ascii="MS Gothic" w:eastAsia="MS Gothic" w:hAnsi="MS Gothic" w:cs="MS Gothic" w:hint="eastAsia"/>
        </w:rPr>
        <w:t>緣不現見境</w:t>
      </w:r>
      <w:r>
        <w:t xml:space="preserve"> [en fugen kenkyō] /contingent on an unmanifest perceptual object/</w:t>
      </w:r>
    </w:p>
    <w:p w:rsidR="00A618CE" w:rsidRDefault="00A618CE" w:rsidP="00A618CE">
      <w:r>
        <w:rPr>
          <w:rFonts w:ascii="MS Gothic" w:eastAsia="MS Gothic" w:hAnsi="MS Gothic" w:cs="MS Gothic" w:hint="eastAsia"/>
        </w:rPr>
        <w:t>緣中</w:t>
      </w:r>
      <w:r>
        <w:t xml:space="preserve"> [enchū] /in cognition/</w:t>
      </w:r>
    </w:p>
    <w:p w:rsidR="00A618CE" w:rsidRDefault="00A618CE" w:rsidP="00A618CE">
      <w:r>
        <w:rPr>
          <w:rFonts w:ascii="MS Gothic" w:eastAsia="MS Gothic" w:hAnsi="MS Gothic" w:cs="MS Gothic" w:hint="eastAsia"/>
        </w:rPr>
        <w:t>緣事</w:t>
      </w:r>
      <w:r>
        <w:t xml:space="preserve"> [enji] /things and affairs as conditions/</w:t>
      </w:r>
    </w:p>
    <w:p w:rsidR="00A618CE" w:rsidRDefault="00A618CE" w:rsidP="00A618CE">
      <w:r>
        <w:rPr>
          <w:rFonts w:ascii="MS Gothic" w:eastAsia="MS Gothic" w:hAnsi="MS Gothic" w:cs="MS Gothic" w:hint="eastAsia"/>
        </w:rPr>
        <w:t>緣他依止我見</w:t>
      </w:r>
      <w:r>
        <w:t xml:space="preserve"> [enta eshi gaken] /other-dependent view of self/</w:t>
      </w:r>
    </w:p>
    <w:p w:rsidR="00A618CE" w:rsidRDefault="00A618CE" w:rsidP="00A618CE">
      <w:r>
        <w:rPr>
          <w:rFonts w:ascii="MS Gothic" w:eastAsia="MS Gothic" w:hAnsi="MS Gothic" w:cs="MS Gothic" w:hint="eastAsia"/>
        </w:rPr>
        <w:t>緣他境</w:t>
      </w:r>
      <w:r>
        <w:t xml:space="preserve"> [en takyō] /connects with the objects of other [consciousnesses]/</w:t>
      </w:r>
    </w:p>
    <w:p w:rsidR="00A618CE" w:rsidRDefault="00A618CE" w:rsidP="00A618CE">
      <w:r>
        <w:rPr>
          <w:rFonts w:ascii="MS Gothic" w:eastAsia="MS Gothic" w:hAnsi="MS Gothic" w:cs="MS Gothic" w:hint="eastAsia"/>
        </w:rPr>
        <w:t>緣何</w:t>
      </w:r>
      <w:r>
        <w:t xml:space="preserve"> [enka] /why/</w:t>
      </w:r>
    </w:p>
    <w:p w:rsidR="00A618CE" w:rsidRDefault="00A618CE" w:rsidP="00A618CE">
      <w:r>
        <w:rPr>
          <w:rFonts w:ascii="MS Gothic" w:eastAsia="MS Gothic" w:hAnsi="MS Gothic" w:cs="MS Gothic" w:hint="eastAsia"/>
        </w:rPr>
        <w:t>緣佛</w:t>
      </w:r>
      <w:r>
        <w:t xml:space="preserve"> [nuibotoke] /deceased relative or friend/</w:t>
      </w:r>
    </w:p>
    <w:p w:rsidR="00A618CE" w:rsidRDefault="00A618CE" w:rsidP="00A618CE">
      <w:r>
        <w:rPr>
          <w:rFonts w:ascii="MS Gothic" w:eastAsia="MS Gothic" w:hAnsi="MS Gothic" w:cs="MS Gothic" w:hint="eastAsia"/>
        </w:rPr>
        <w:t>緣依處</w:t>
      </w:r>
      <w:r>
        <w:t xml:space="preserve"> [en esho] /basis of conditions/</w:t>
      </w:r>
    </w:p>
    <w:p w:rsidR="00A618CE" w:rsidRDefault="00A618CE" w:rsidP="00A618CE">
      <w:r>
        <w:rPr>
          <w:rFonts w:ascii="MS Gothic" w:eastAsia="MS Gothic" w:hAnsi="MS Gothic" w:cs="MS Gothic" w:hint="eastAsia"/>
        </w:rPr>
        <w:t>緣便</w:t>
      </w:r>
      <w:r>
        <w:t xml:space="preserve"> [enben] /opportunity/</w:t>
      </w:r>
    </w:p>
    <w:p w:rsidR="00A618CE" w:rsidRDefault="00A618CE" w:rsidP="00A618CE">
      <w:r>
        <w:rPr>
          <w:rFonts w:ascii="MS Gothic" w:eastAsia="MS Gothic" w:hAnsi="MS Gothic" w:cs="MS Gothic" w:hint="eastAsia"/>
        </w:rPr>
        <w:t>緣修</w:t>
      </w:r>
      <w:r>
        <w:t xml:space="preserve"> [enshu] /deliberate (conditioned) cultivation/</w:t>
      </w:r>
    </w:p>
    <w:p w:rsidR="00A618CE" w:rsidRDefault="00A618CE" w:rsidP="00A618CE">
      <w:r>
        <w:rPr>
          <w:rFonts w:ascii="MS Gothic" w:eastAsia="MS Gothic" w:hAnsi="MS Gothic" w:cs="MS Gothic" w:hint="eastAsia"/>
        </w:rPr>
        <w:t>緣六入有觸</w:t>
      </w:r>
      <w:r>
        <w:t xml:space="preserve"> [en rokunyū usoku] /conditioned by the six sense-fields there is contact/</w:t>
      </w:r>
    </w:p>
    <w:p w:rsidR="00A618CE" w:rsidRDefault="00A618CE" w:rsidP="00A618CE">
      <w:r>
        <w:rPr>
          <w:rFonts w:ascii="MS Gothic" w:eastAsia="MS Gothic" w:hAnsi="MS Gothic" w:cs="MS Gothic" w:hint="eastAsia"/>
        </w:rPr>
        <w:t>緣力</w:t>
      </w:r>
      <w:r>
        <w:t xml:space="preserve"> [enriki] /power of conditioning factors/</w:t>
      </w:r>
    </w:p>
    <w:p w:rsidR="00A618CE" w:rsidRDefault="00A618CE" w:rsidP="00A618CE">
      <w:r>
        <w:rPr>
          <w:rFonts w:ascii="MS Gothic" w:eastAsia="MS Gothic" w:hAnsi="MS Gothic" w:cs="MS Gothic" w:hint="eastAsia"/>
        </w:rPr>
        <w:t>緣力所生</w:t>
      </w:r>
      <w:r>
        <w:t xml:space="preserve"> [enriki sho shō] /produced by the power of conditions/</w:t>
      </w:r>
    </w:p>
    <w:p w:rsidR="00A618CE" w:rsidRDefault="00A618CE" w:rsidP="00A618CE">
      <w:r>
        <w:rPr>
          <w:rFonts w:ascii="MS Gothic" w:eastAsia="MS Gothic" w:hAnsi="MS Gothic" w:cs="MS Gothic" w:hint="eastAsia"/>
        </w:rPr>
        <w:t>緣務</w:t>
      </w:r>
      <w:r>
        <w:t xml:space="preserve"> [enmu] /entanglement of duties/</w:t>
      </w:r>
    </w:p>
    <w:p w:rsidR="00A618CE" w:rsidRDefault="00A618CE" w:rsidP="00A618CE">
      <w:r>
        <w:rPr>
          <w:rFonts w:ascii="MS Gothic" w:eastAsia="MS Gothic" w:hAnsi="MS Gothic" w:cs="MS Gothic" w:hint="eastAsia"/>
        </w:rPr>
        <w:t>緣化</w:t>
      </w:r>
      <w:r>
        <w:t xml:space="preserve"> [enke] /teach those connected/</w:t>
      </w:r>
    </w:p>
    <w:p w:rsidR="00A618CE" w:rsidRDefault="00A618CE" w:rsidP="00A618CE">
      <w:r>
        <w:rPr>
          <w:rFonts w:ascii="MS Gothic" w:eastAsia="MS Gothic" w:hAnsi="MS Gothic" w:cs="MS Gothic" w:hint="eastAsia"/>
        </w:rPr>
        <w:t>緣取有有</w:t>
      </w:r>
      <w:r>
        <w:t xml:space="preserve"> [enshu uu] /conditioned by grasping there is becoming/</w:t>
      </w:r>
    </w:p>
    <w:p w:rsidR="00A618CE" w:rsidRDefault="00A618CE" w:rsidP="00A618CE">
      <w:r>
        <w:rPr>
          <w:rFonts w:ascii="MS Gothic" w:eastAsia="MS Gothic" w:hAnsi="MS Gothic" w:cs="MS Gothic" w:hint="eastAsia"/>
        </w:rPr>
        <w:t>緣取生有</w:t>
      </w:r>
      <w:r>
        <w:t xml:space="preserve"> [enshu shōu] /conditioned by grasping, being arises/</w:t>
      </w:r>
    </w:p>
    <w:p w:rsidR="00A618CE" w:rsidRDefault="00A618CE" w:rsidP="00A618CE">
      <w:r>
        <w:rPr>
          <w:rFonts w:ascii="MS Gothic" w:eastAsia="MS Gothic" w:hAnsi="MS Gothic" w:cs="MS Gothic" w:hint="eastAsia"/>
        </w:rPr>
        <w:t>緣受有愛</w:t>
      </w:r>
      <w:r>
        <w:t xml:space="preserve"> [enju uai] /conditioned by sensation there is craving/</w:t>
      </w:r>
    </w:p>
    <w:p w:rsidR="00A618CE" w:rsidRDefault="00A618CE" w:rsidP="00A618CE">
      <w:r>
        <w:rPr>
          <w:rFonts w:ascii="MS Gothic" w:eastAsia="MS Gothic" w:hAnsi="MS Gothic" w:cs="MS Gothic" w:hint="eastAsia"/>
        </w:rPr>
        <w:t>緣名如實知</w:t>
      </w:r>
      <w:r>
        <w:t xml:space="preserve"> [enmyō nyojitsu chi] /the cognition of names as they really are based on their investigation/</w:t>
      </w:r>
    </w:p>
    <w:p w:rsidR="00A618CE" w:rsidRDefault="00A618CE" w:rsidP="00A618CE">
      <w:r>
        <w:rPr>
          <w:rFonts w:ascii="MS Gothic" w:eastAsia="MS Gothic" w:hAnsi="MS Gothic" w:cs="MS Gothic" w:hint="eastAsia"/>
        </w:rPr>
        <w:t>緣名色有六入</w:t>
      </w:r>
      <w:r>
        <w:t xml:space="preserve"> [en myōshiki urokunyū] /conditioned by name-and-form there are the six sense-fields/</w:t>
      </w:r>
    </w:p>
    <w:p w:rsidR="00A618CE" w:rsidRDefault="00A618CE" w:rsidP="00A618CE">
      <w:r>
        <w:rPr>
          <w:rFonts w:ascii="MS Gothic" w:eastAsia="MS Gothic" w:hAnsi="MS Gothic" w:cs="MS Gothic" w:hint="eastAsia"/>
        </w:rPr>
        <w:t>緣和合</w:t>
      </w:r>
      <w:r>
        <w:t xml:space="preserve"> [en wagō] /the convergence of causes and conditions/</w:t>
      </w:r>
    </w:p>
    <w:p w:rsidR="00A618CE" w:rsidRDefault="00A618CE" w:rsidP="00A618CE">
      <w:r>
        <w:rPr>
          <w:rFonts w:ascii="MS Gothic" w:eastAsia="MS Gothic" w:hAnsi="MS Gothic" w:cs="MS Gothic" w:hint="eastAsia"/>
        </w:rPr>
        <w:t>緣四諦</w:t>
      </w:r>
      <w:r>
        <w:t xml:space="preserve"> [en shitai] /taking the four truths as referent/</w:t>
      </w:r>
    </w:p>
    <w:p w:rsidR="00A618CE" w:rsidRDefault="00A618CE" w:rsidP="00A618CE">
      <w:r>
        <w:rPr>
          <w:rFonts w:ascii="MS Gothic" w:eastAsia="MS Gothic" w:hAnsi="MS Gothic" w:cs="MS Gothic" w:hint="eastAsia"/>
        </w:rPr>
        <w:t>緣因</w:t>
      </w:r>
      <w:r>
        <w:t xml:space="preserve"> [en'in] /contributory cause/</w:t>
      </w:r>
    </w:p>
    <w:p w:rsidR="00A618CE" w:rsidRDefault="00A618CE" w:rsidP="00A618CE">
      <w:r>
        <w:rPr>
          <w:rFonts w:ascii="MS Gothic" w:eastAsia="MS Gothic" w:hAnsi="MS Gothic" w:cs="MS Gothic" w:hint="eastAsia"/>
        </w:rPr>
        <w:t>緣因佛性</w:t>
      </w:r>
      <w:r>
        <w:t xml:space="preserve"> [en'in busshō] /conditional causes of buddha-nature/</w:t>
      </w:r>
    </w:p>
    <w:p w:rsidR="00A618CE" w:rsidRDefault="00A618CE" w:rsidP="00A618CE">
      <w:r>
        <w:rPr>
          <w:rFonts w:ascii="MS Gothic" w:eastAsia="MS Gothic" w:hAnsi="MS Gothic" w:cs="MS Gothic" w:hint="eastAsia"/>
        </w:rPr>
        <w:t>緣因性</w:t>
      </w:r>
      <w:r>
        <w:t xml:space="preserve"> [enin shō] /conditioning cause of (buddha-)nature/</w:t>
      </w:r>
    </w:p>
    <w:p w:rsidR="00A618CE" w:rsidRDefault="00A618CE" w:rsidP="00A618CE">
      <w:r>
        <w:rPr>
          <w:rFonts w:ascii="MS Gothic" w:eastAsia="MS Gothic" w:hAnsi="MS Gothic" w:cs="MS Gothic" w:hint="eastAsia"/>
        </w:rPr>
        <w:lastRenderedPageBreak/>
        <w:t>緣在</w:t>
      </w:r>
      <w:r>
        <w:t xml:space="preserve"> [enzai] /was usually (in such-and-such a place)/</w:t>
      </w:r>
    </w:p>
    <w:p w:rsidR="00A618CE" w:rsidRDefault="00A618CE" w:rsidP="00A618CE">
      <w:r>
        <w:rPr>
          <w:rFonts w:ascii="MS Gothic" w:eastAsia="MS Gothic" w:hAnsi="MS Gothic" w:cs="MS Gothic" w:hint="eastAsia"/>
        </w:rPr>
        <w:t>緣塵</w:t>
      </w:r>
      <w:r>
        <w:t xml:space="preserve"> [enjin] /objects that are conditions/</w:t>
      </w:r>
    </w:p>
    <w:p w:rsidR="00A618CE" w:rsidRDefault="00A618CE" w:rsidP="00A618CE">
      <w:r>
        <w:rPr>
          <w:rFonts w:ascii="MS Gothic" w:eastAsia="MS Gothic" w:hAnsi="MS Gothic" w:cs="MS Gothic" w:hint="eastAsia"/>
        </w:rPr>
        <w:t>緣境</w:t>
      </w:r>
      <w:r>
        <w:t xml:space="preserve"> [enkyō] /referential object/</w:t>
      </w:r>
    </w:p>
    <w:p w:rsidR="00A618CE" w:rsidRDefault="00A618CE" w:rsidP="00A618CE">
      <w:r>
        <w:rPr>
          <w:rFonts w:ascii="MS Gothic" w:eastAsia="MS Gothic" w:hAnsi="MS Gothic" w:cs="MS Gothic" w:hint="eastAsia"/>
        </w:rPr>
        <w:t>緣對</w:t>
      </w:r>
      <w:r>
        <w:t xml:space="preserve"> [entai] /in reference to/</w:t>
      </w:r>
    </w:p>
    <w:p w:rsidR="00A618CE" w:rsidRDefault="00A618CE" w:rsidP="00A618CE">
      <w:r>
        <w:rPr>
          <w:rFonts w:ascii="MS Gothic" w:eastAsia="MS Gothic" w:hAnsi="MS Gothic" w:cs="MS Gothic" w:hint="eastAsia"/>
        </w:rPr>
        <w:t>緣差別如實知</w:t>
      </w:r>
      <w:r>
        <w:t xml:space="preserve"> [en shabetsu nyojitsu chi] /the cognition of specificities as they really are based on the investigation of their designations/</w:t>
      </w:r>
    </w:p>
    <w:p w:rsidR="00A618CE" w:rsidRDefault="00A618CE" w:rsidP="00A618CE">
      <w:r>
        <w:rPr>
          <w:rFonts w:ascii="MS Gothic" w:eastAsia="MS Gothic" w:hAnsi="MS Gothic" w:cs="MS Gothic" w:hint="eastAsia"/>
        </w:rPr>
        <w:t>緣影</w:t>
      </w:r>
      <w:r>
        <w:t xml:space="preserve"> [enyō] /objective images/</w:t>
      </w:r>
    </w:p>
    <w:p w:rsidR="00A618CE" w:rsidRDefault="00A618CE" w:rsidP="00A618CE">
      <w:r>
        <w:rPr>
          <w:rFonts w:ascii="MS Gothic" w:eastAsia="MS Gothic" w:hAnsi="MS Gothic" w:cs="MS Gothic" w:hint="eastAsia"/>
        </w:rPr>
        <w:t>緣從</w:t>
      </w:r>
      <w:r>
        <w:t xml:space="preserve"> [enjū] /from/</w:t>
      </w:r>
    </w:p>
    <w:p w:rsidR="00A618CE" w:rsidRDefault="00A618CE" w:rsidP="00A618CE">
      <w:r>
        <w:rPr>
          <w:rFonts w:ascii="MS Gothic" w:eastAsia="MS Gothic" w:hAnsi="MS Gothic" w:cs="MS Gothic" w:hint="eastAsia"/>
        </w:rPr>
        <w:t>緣心</w:t>
      </w:r>
      <w:r>
        <w:t xml:space="preserve"> [enshin] /contingent mind/</w:t>
      </w:r>
    </w:p>
    <w:p w:rsidR="00A618CE" w:rsidRDefault="00A618CE" w:rsidP="00A618CE">
      <w:r>
        <w:rPr>
          <w:rFonts w:ascii="MS Gothic" w:eastAsia="MS Gothic" w:hAnsi="MS Gothic" w:cs="MS Gothic" w:hint="eastAsia"/>
        </w:rPr>
        <w:t>緣念</w:t>
      </w:r>
      <w:r>
        <w:t xml:space="preserve"> [ennen] /conditioned thoughts/</w:t>
      </w:r>
    </w:p>
    <w:p w:rsidR="00A618CE" w:rsidRDefault="00A618CE" w:rsidP="00A618CE">
      <w:r>
        <w:rPr>
          <w:rFonts w:ascii="MS Gothic" w:eastAsia="MS Gothic" w:hAnsi="MS Gothic" w:cs="MS Gothic" w:hint="eastAsia"/>
        </w:rPr>
        <w:t>緣性</w:t>
      </w:r>
      <w:r>
        <w:t xml:space="preserve"> [enshō] /dependence/</w:t>
      </w:r>
    </w:p>
    <w:p w:rsidR="00A618CE" w:rsidRDefault="00A618CE" w:rsidP="00A618CE">
      <w:r>
        <w:rPr>
          <w:rFonts w:ascii="MS Gothic" w:eastAsia="MS Gothic" w:hAnsi="MS Gothic" w:cs="MS Gothic" w:hint="eastAsia"/>
        </w:rPr>
        <w:t>緣性緣起</w:t>
      </w:r>
      <w:r>
        <w:t xml:space="preserve"> [enshō engi] /dependent and dependently arisen/</w:t>
      </w:r>
    </w:p>
    <w:p w:rsidR="00A618CE" w:rsidRDefault="00A618CE" w:rsidP="00A618CE">
      <w:r>
        <w:rPr>
          <w:rFonts w:ascii="MS Gothic" w:eastAsia="MS Gothic" w:hAnsi="MS Gothic" w:cs="MS Gothic" w:hint="eastAsia"/>
        </w:rPr>
        <w:t>緣想</w:t>
      </w:r>
      <w:r>
        <w:t xml:space="preserve"> [ensō] /conditioned thoughts/</w:t>
      </w:r>
    </w:p>
    <w:p w:rsidR="00A618CE" w:rsidRDefault="00A618CE" w:rsidP="00A618CE">
      <w:r>
        <w:rPr>
          <w:rFonts w:ascii="MS Gothic" w:eastAsia="MS Gothic" w:hAnsi="MS Gothic" w:cs="MS Gothic" w:hint="eastAsia"/>
        </w:rPr>
        <w:t>緣愛有取</w:t>
      </w:r>
      <w:r>
        <w:t xml:space="preserve"> [enai ushu] /conditioned by craving there is grasping/</w:t>
      </w:r>
    </w:p>
    <w:p w:rsidR="00A618CE" w:rsidRDefault="00A618CE" w:rsidP="00A618CE">
      <w:r>
        <w:rPr>
          <w:rFonts w:ascii="MS Gothic" w:eastAsia="MS Gothic" w:hAnsi="MS Gothic" w:cs="MS Gothic" w:hint="eastAsia"/>
        </w:rPr>
        <w:t>緣慮</w:t>
      </w:r>
      <w:r>
        <w:t xml:space="preserve"> [enryo] /to bring perceptual referents into thought/</w:t>
      </w:r>
    </w:p>
    <w:p w:rsidR="00A618CE" w:rsidRDefault="00A618CE" w:rsidP="00A618CE">
      <w:r>
        <w:rPr>
          <w:rFonts w:ascii="MS Gothic" w:eastAsia="MS Gothic" w:hAnsi="MS Gothic" w:cs="MS Gothic" w:hint="eastAsia"/>
        </w:rPr>
        <w:t>緣慮心</w:t>
      </w:r>
      <w:r>
        <w:t xml:space="preserve"> [enryo shin] /to mind of dependent cognition/</w:t>
      </w:r>
    </w:p>
    <w:p w:rsidR="00A618CE" w:rsidRDefault="00A618CE" w:rsidP="00A618CE">
      <w:r>
        <w:rPr>
          <w:rFonts w:ascii="MS Gothic" w:eastAsia="MS Gothic" w:hAnsi="MS Gothic" w:cs="MS Gothic" w:hint="eastAsia"/>
        </w:rPr>
        <w:t>緣成</w:t>
      </w:r>
      <w:r>
        <w:t xml:space="preserve"> [enjō] /the phenomenal/</w:t>
      </w:r>
    </w:p>
    <w:p w:rsidR="00A618CE" w:rsidRDefault="00A618CE" w:rsidP="00A618CE">
      <w:r>
        <w:rPr>
          <w:rFonts w:ascii="MS Gothic" w:eastAsia="MS Gothic" w:hAnsi="MS Gothic" w:cs="MS Gothic" w:hint="eastAsia"/>
        </w:rPr>
        <w:t>緣所生</w:t>
      </w:r>
      <w:r>
        <w:t xml:space="preserve"> [en shoshō] /produced from conditions/</w:t>
      </w:r>
    </w:p>
    <w:p w:rsidR="00A618CE" w:rsidRDefault="00A618CE" w:rsidP="00A618CE">
      <w:r>
        <w:rPr>
          <w:rFonts w:ascii="MS Gothic" w:eastAsia="MS Gothic" w:hAnsi="MS Gothic" w:cs="MS Gothic" w:hint="eastAsia"/>
        </w:rPr>
        <w:t>緣於法界自相作意</w:t>
      </w:r>
      <w:r>
        <w:t xml:space="preserve"> [eno hokkai jisō sai] /the contemplation that takes the self-nature of the realm of existence as referent/</w:t>
      </w:r>
    </w:p>
    <w:p w:rsidR="00A618CE" w:rsidRDefault="00A618CE" w:rsidP="00A618CE">
      <w:r>
        <w:rPr>
          <w:rFonts w:ascii="MS Gothic" w:eastAsia="MS Gothic" w:hAnsi="MS Gothic" w:cs="MS Gothic" w:hint="eastAsia"/>
        </w:rPr>
        <w:t>緣日</w:t>
      </w:r>
      <w:r>
        <w:t xml:space="preserve"> [ennichi] /day of connection/</w:t>
      </w:r>
    </w:p>
    <w:p w:rsidR="00A618CE" w:rsidRDefault="00A618CE" w:rsidP="00A618CE">
      <w:r>
        <w:rPr>
          <w:rFonts w:ascii="MS Gothic" w:eastAsia="MS Gothic" w:hAnsi="MS Gothic" w:cs="MS Gothic" w:hint="eastAsia"/>
        </w:rPr>
        <w:t>緣智</w:t>
      </w:r>
      <w:r>
        <w:t xml:space="preserve"> [enchi] /conditioned cognition/</w:t>
      </w:r>
    </w:p>
    <w:p w:rsidR="00A618CE" w:rsidRDefault="00A618CE" w:rsidP="00A618CE">
      <w:r>
        <w:rPr>
          <w:rFonts w:ascii="MS Gothic" w:eastAsia="MS Gothic" w:hAnsi="MS Gothic" w:cs="MS Gothic" w:hint="eastAsia"/>
        </w:rPr>
        <w:t>緣會</w:t>
      </w:r>
      <w:r>
        <w:t xml:space="preserve"> [ene] /coming together of various conditions/</w:t>
      </w:r>
    </w:p>
    <w:p w:rsidR="00A618CE" w:rsidRDefault="00A618CE" w:rsidP="00A618CE">
      <w:r>
        <w:rPr>
          <w:rFonts w:ascii="MS Gothic" w:eastAsia="MS Gothic" w:hAnsi="MS Gothic" w:cs="MS Gothic" w:hint="eastAsia"/>
        </w:rPr>
        <w:t>緣會宗</w:t>
      </w:r>
      <w:r>
        <w:t xml:space="preserve"> [en'e shū] /school [propounding the doctrine of emptiness as the] conjunction of conditions/</w:t>
      </w:r>
    </w:p>
    <w:p w:rsidR="00A618CE" w:rsidRDefault="00A618CE" w:rsidP="00A618CE">
      <w:r>
        <w:rPr>
          <w:rFonts w:ascii="MS Gothic" w:eastAsia="MS Gothic" w:hAnsi="MS Gothic" w:cs="MS Gothic" w:hint="eastAsia"/>
        </w:rPr>
        <w:t>緣有</w:t>
      </w:r>
      <w:r>
        <w:t xml:space="preserve"> [enu] /dependently-arisen existence/</w:t>
      </w:r>
    </w:p>
    <w:p w:rsidR="00A618CE" w:rsidRDefault="00A618CE" w:rsidP="00A618CE">
      <w:r>
        <w:rPr>
          <w:rFonts w:ascii="MS Gothic" w:eastAsia="MS Gothic" w:hAnsi="MS Gothic" w:cs="MS Gothic" w:hint="eastAsia"/>
        </w:rPr>
        <w:t>緣有有生</w:t>
      </w:r>
      <w:r>
        <w:t xml:space="preserve"> [enu ushō] /conditioned by becoming there is birth/</w:t>
      </w:r>
    </w:p>
    <w:p w:rsidR="00A618CE" w:rsidRDefault="00A618CE" w:rsidP="00A618CE">
      <w:r>
        <w:rPr>
          <w:rFonts w:ascii="MS Gothic" w:eastAsia="MS Gothic" w:hAnsi="MS Gothic" w:cs="MS Gothic" w:hint="eastAsia"/>
        </w:rPr>
        <w:t>緣業</w:t>
      </w:r>
      <w:r>
        <w:t xml:space="preserve"> [engō] /dependent origination and karma—the Buddhist teachings/</w:t>
      </w:r>
    </w:p>
    <w:p w:rsidR="00A618CE" w:rsidRDefault="00A618CE" w:rsidP="00A618CE">
      <w:r>
        <w:rPr>
          <w:rFonts w:ascii="MS Gothic" w:eastAsia="MS Gothic" w:hAnsi="MS Gothic" w:cs="MS Gothic" w:hint="eastAsia"/>
        </w:rPr>
        <w:t>緣機</w:t>
      </w:r>
      <w:r>
        <w:t xml:space="preserve"> [enki] /favorable circumstances/</w:t>
      </w:r>
    </w:p>
    <w:p w:rsidR="00A618CE" w:rsidRDefault="00A618CE" w:rsidP="00A618CE">
      <w:r>
        <w:rPr>
          <w:rFonts w:ascii="MS Gothic" w:eastAsia="MS Gothic" w:hAnsi="MS Gothic" w:cs="MS Gothic" w:hint="eastAsia"/>
        </w:rPr>
        <w:t>緣正</w:t>
      </w:r>
      <w:r>
        <w:t xml:space="preserve"> [enshō] /conditioned and fundamental/</w:t>
      </w:r>
    </w:p>
    <w:p w:rsidR="00A618CE" w:rsidRDefault="00A618CE" w:rsidP="00A618CE">
      <w:r>
        <w:rPr>
          <w:rFonts w:ascii="MS Gothic" w:eastAsia="MS Gothic" w:hAnsi="MS Gothic" w:cs="MS Gothic" w:hint="eastAsia"/>
        </w:rPr>
        <w:t>緣氣</w:t>
      </w:r>
      <w:r>
        <w:t xml:space="preserve"> [enki] /conditioned energy/</w:t>
      </w:r>
    </w:p>
    <w:p w:rsidR="00A618CE" w:rsidRDefault="00A618CE" w:rsidP="00A618CE">
      <w:r>
        <w:rPr>
          <w:rFonts w:ascii="MS Gothic" w:eastAsia="MS Gothic" w:hAnsi="MS Gothic" w:cs="MS Gothic" w:hint="eastAsia"/>
        </w:rPr>
        <w:t>緣法</w:t>
      </w:r>
      <w:r>
        <w:t xml:space="preserve"> [enpō] /conditioned dharmas/</w:t>
      </w:r>
    </w:p>
    <w:p w:rsidR="00A618CE" w:rsidRDefault="00A618CE" w:rsidP="00A618CE">
      <w:r>
        <w:rPr>
          <w:rFonts w:ascii="MS Gothic" w:eastAsia="MS Gothic" w:hAnsi="MS Gothic" w:cs="MS Gothic" w:hint="eastAsia"/>
        </w:rPr>
        <w:lastRenderedPageBreak/>
        <w:t>緣淨妙可意事境</w:t>
      </w:r>
      <w:r>
        <w:t xml:space="preserve"> [en jōmyō kai jikyō] /perception of pure and attractive objects/</w:t>
      </w:r>
    </w:p>
    <w:p w:rsidR="00A618CE" w:rsidRDefault="00A618CE" w:rsidP="00A618CE">
      <w:r>
        <w:rPr>
          <w:rFonts w:ascii="MS Gothic" w:eastAsia="MS Gothic" w:hAnsi="MS Gothic" w:cs="MS Gothic" w:hint="eastAsia"/>
        </w:rPr>
        <w:t>緣滅</w:t>
      </w:r>
      <w:r>
        <w:t xml:space="preserve"> [enmetsu] /extinction of causes/</w:t>
      </w:r>
    </w:p>
    <w:p w:rsidR="00A618CE" w:rsidRDefault="00A618CE" w:rsidP="00A618CE">
      <w:r>
        <w:rPr>
          <w:rFonts w:ascii="MS Gothic" w:eastAsia="MS Gothic" w:hAnsi="MS Gothic" w:cs="MS Gothic" w:hint="eastAsia"/>
        </w:rPr>
        <w:t>緣滅諦</w:t>
      </w:r>
      <w:r>
        <w:t xml:space="preserve"> [en mettai] /taking the truth of cessation as referent/</w:t>
      </w:r>
    </w:p>
    <w:p w:rsidR="00A618CE" w:rsidRDefault="00A618CE" w:rsidP="00A618CE">
      <w:r>
        <w:rPr>
          <w:rFonts w:ascii="MS Gothic" w:eastAsia="MS Gothic" w:hAnsi="MS Gothic" w:cs="MS Gothic" w:hint="eastAsia"/>
        </w:rPr>
        <w:t>緣無</w:t>
      </w:r>
      <w:r>
        <w:t xml:space="preserve"> [enmu] /[cognitive] referents are absent/</w:t>
      </w:r>
    </w:p>
    <w:p w:rsidR="00A618CE" w:rsidRDefault="00A618CE" w:rsidP="00A618CE">
      <w:r>
        <w:rPr>
          <w:rFonts w:ascii="MS Gothic" w:eastAsia="MS Gothic" w:hAnsi="MS Gothic" w:cs="MS Gothic" w:hint="eastAsia"/>
        </w:rPr>
        <w:t>緣熏習鏡</w:t>
      </w:r>
      <w:r>
        <w:t xml:space="preserve"> [en kunjū kyō] /mirror of conditional permeation/</w:t>
      </w:r>
    </w:p>
    <w:p w:rsidR="00A618CE" w:rsidRDefault="00A618CE" w:rsidP="00A618CE">
      <w:r>
        <w:rPr>
          <w:rFonts w:ascii="MS Gothic" w:eastAsia="MS Gothic" w:hAnsi="MS Gothic" w:cs="MS Gothic" w:hint="eastAsia"/>
        </w:rPr>
        <w:t>緣物如實知</w:t>
      </w:r>
      <w:r>
        <w:t xml:space="preserve"> [enmotsu nyojitsu chi] /the cognition of substances as they really are based on their investigation/</w:t>
      </w:r>
    </w:p>
    <w:p w:rsidR="00A618CE" w:rsidRDefault="00A618CE" w:rsidP="00A618CE">
      <w:r>
        <w:rPr>
          <w:rFonts w:ascii="MS Gothic" w:eastAsia="MS Gothic" w:hAnsi="MS Gothic" w:cs="MS Gothic" w:hint="eastAsia"/>
        </w:rPr>
        <w:t>緣理</w:t>
      </w:r>
      <w:r>
        <w:t xml:space="preserve"> [enri] /to contemplate the principle/</w:t>
      </w:r>
    </w:p>
    <w:p w:rsidR="00A618CE" w:rsidRDefault="00A618CE" w:rsidP="00A618CE">
      <w:r>
        <w:rPr>
          <w:rFonts w:ascii="MS Gothic" w:eastAsia="MS Gothic" w:hAnsi="MS Gothic" w:cs="MS Gothic" w:hint="eastAsia"/>
        </w:rPr>
        <w:t>緣理斷九</w:t>
      </w:r>
      <w:r>
        <w:t xml:space="preserve"> [enri danku] /to cut off nine [realms, afflictions] by focusing on the principle/</w:t>
      </w:r>
    </w:p>
    <w:p w:rsidR="00A618CE" w:rsidRDefault="00A618CE" w:rsidP="00A618CE">
      <w:r>
        <w:rPr>
          <w:rFonts w:ascii="MS Gothic" w:eastAsia="MS Gothic" w:hAnsi="MS Gothic" w:cs="MS Gothic" w:hint="eastAsia"/>
        </w:rPr>
        <w:t>緣生</w:t>
      </w:r>
      <w:r>
        <w:t xml:space="preserve"> [enshō] /produced by causal conditions/</w:t>
      </w:r>
    </w:p>
    <w:p w:rsidR="00A618CE" w:rsidRDefault="00A618CE" w:rsidP="00A618CE">
      <w:r>
        <w:rPr>
          <w:rFonts w:ascii="MS Gothic" w:eastAsia="MS Gothic" w:hAnsi="MS Gothic" w:cs="MS Gothic" w:hint="eastAsia"/>
        </w:rPr>
        <w:t>緣生有老死</w:t>
      </w:r>
      <w:r>
        <w:t xml:space="preserve"> [enshō urōshi] /conditioned by birth there arise old age and death/</w:t>
      </w:r>
    </w:p>
    <w:p w:rsidR="00A618CE" w:rsidRDefault="00A618CE" w:rsidP="00A618CE">
      <w:r>
        <w:rPr>
          <w:rFonts w:ascii="MS Gothic" w:eastAsia="MS Gothic" w:hAnsi="MS Gothic" w:cs="MS Gothic" w:hint="eastAsia"/>
        </w:rPr>
        <w:t>緣生法</w:t>
      </w:r>
      <w:r>
        <w:t xml:space="preserve"> [enshō hō] /dependently arisen phenomena/</w:t>
      </w:r>
    </w:p>
    <w:p w:rsidR="00A618CE" w:rsidRDefault="00A618CE" w:rsidP="00A618CE">
      <w:r>
        <w:rPr>
          <w:rFonts w:ascii="MS Gothic" w:eastAsia="MS Gothic" w:hAnsi="MS Gothic" w:cs="MS Gothic" w:hint="eastAsia"/>
        </w:rPr>
        <w:t>緣生法中</w:t>
      </w:r>
      <w:r>
        <w:t xml:space="preserve"> [enshō hō chū] /among dependently-arisen phenomena/</w:t>
      </w:r>
    </w:p>
    <w:p w:rsidR="00A618CE" w:rsidRDefault="00A618CE" w:rsidP="00A618CE">
      <w:r>
        <w:rPr>
          <w:rFonts w:ascii="MS Gothic" w:eastAsia="MS Gothic" w:hAnsi="MS Gothic" w:cs="MS Gothic" w:hint="eastAsia"/>
        </w:rPr>
        <w:t>緣生法界</w:t>
      </w:r>
      <w:r>
        <w:t xml:space="preserve"> [enshō hokkai] /dependently arisen experiential realms/</w:t>
      </w:r>
    </w:p>
    <w:p w:rsidR="00A618CE" w:rsidRDefault="00A618CE" w:rsidP="00A618CE">
      <w:r>
        <w:rPr>
          <w:rFonts w:ascii="MS Gothic" w:eastAsia="MS Gothic" w:hAnsi="MS Gothic" w:cs="MS Gothic" w:hint="eastAsia"/>
        </w:rPr>
        <w:t>緣生輪</w:t>
      </w:r>
      <w:r>
        <w:t xml:space="preserve"> [enshōrin] /the wheel of production which is caused by conditions/</w:t>
      </w:r>
    </w:p>
    <w:p w:rsidR="00A618CE" w:rsidRDefault="00A618CE" w:rsidP="00A618CE">
      <w:r>
        <w:rPr>
          <w:rFonts w:ascii="MS Gothic" w:eastAsia="MS Gothic" w:hAnsi="MS Gothic" w:cs="MS Gothic" w:hint="eastAsia"/>
        </w:rPr>
        <w:t>緣癡有行</w:t>
      </w:r>
      <w:r>
        <w:t xml:space="preserve"> [enchi ugyō] /conditioned by ignorance there are the formative forces/</w:t>
      </w:r>
    </w:p>
    <w:p w:rsidR="00A618CE" w:rsidRDefault="00A618CE" w:rsidP="00A618CE">
      <w:r>
        <w:rPr>
          <w:rFonts w:ascii="MS Gothic" w:eastAsia="MS Gothic" w:hAnsi="MS Gothic" w:cs="MS Gothic" w:hint="eastAsia"/>
        </w:rPr>
        <w:t>緣盡</w:t>
      </w:r>
      <w:r>
        <w:t xml:space="preserve"> [enjin] /exhaustion of conditions/</w:t>
      </w:r>
    </w:p>
    <w:p w:rsidR="00A618CE" w:rsidRDefault="00A618CE" w:rsidP="00A618CE">
      <w:r>
        <w:rPr>
          <w:rFonts w:ascii="MS Gothic" w:eastAsia="MS Gothic" w:hAnsi="MS Gothic" w:cs="MS Gothic" w:hint="eastAsia"/>
        </w:rPr>
        <w:t>緣相</w:t>
      </w:r>
      <w:r>
        <w:t xml:space="preserve"> [ensō] /cognition of objects/</w:t>
      </w:r>
    </w:p>
    <w:p w:rsidR="00A618CE" w:rsidRDefault="00A618CE" w:rsidP="00A618CE">
      <w:r>
        <w:rPr>
          <w:rFonts w:ascii="MS Gothic" w:eastAsia="MS Gothic" w:hAnsi="MS Gothic" w:cs="MS Gothic" w:hint="eastAsia"/>
        </w:rPr>
        <w:t>緣眞如境</w:t>
      </w:r>
      <w:r>
        <w:t xml:space="preserve"> [en shinnyo kyō] /with thusness as objective support/</w:t>
      </w:r>
    </w:p>
    <w:p w:rsidR="00A618CE" w:rsidRDefault="00A618CE" w:rsidP="00A618CE">
      <w:r>
        <w:rPr>
          <w:rFonts w:ascii="MS Gothic" w:eastAsia="MS Gothic" w:hAnsi="MS Gothic" w:cs="MS Gothic" w:hint="eastAsia"/>
        </w:rPr>
        <w:t>緣眞如境聖道</w:t>
      </w:r>
      <w:r>
        <w:t xml:space="preserve"> [en shinnyo kyō shōdō] /the holy path that has true reality for its objective support/</w:t>
      </w:r>
    </w:p>
    <w:p w:rsidR="00A618CE" w:rsidRDefault="00A618CE" w:rsidP="00A618CE">
      <w:r>
        <w:rPr>
          <w:rFonts w:ascii="MS Gothic" w:eastAsia="MS Gothic" w:hAnsi="MS Gothic" w:cs="MS Gothic" w:hint="eastAsia"/>
        </w:rPr>
        <w:t>緣緣</w:t>
      </w:r>
      <w:r>
        <w:t xml:space="preserve"> [enen] /object as conditioning factor/</w:t>
      </w:r>
    </w:p>
    <w:p w:rsidR="00A618CE" w:rsidRDefault="00A618CE" w:rsidP="00A618CE">
      <w:r>
        <w:rPr>
          <w:rFonts w:ascii="MS Gothic" w:eastAsia="MS Gothic" w:hAnsi="MS Gothic" w:cs="MS Gothic" w:hint="eastAsia"/>
        </w:rPr>
        <w:t>緣縛斷</w:t>
      </w:r>
      <w:r>
        <w:t xml:space="preserve"> [enbaku dan] /elimination of affliction by referents of cognition/</w:t>
      </w:r>
    </w:p>
    <w:p w:rsidR="00A618CE" w:rsidRDefault="00A618CE" w:rsidP="00A618CE">
      <w:r>
        <w:rPr>
          <w:rFonts w:ascii="MS Gothic" w:eastAsia="MS Gothic" w:hAnsi="MS Gothic" w:cs="MS Gothic" w:hint="eastAsia"/>
        </w:rPr>
        <w:t>緣自境</w:t>
      </w:r>
      <w:r>
        <w:t xml:space="preserve"> [en jikyō] /connects with its own objects/</w:t>
      </w:r>
    </w:p>
    <w:p w:rsidR="00A618CE" w:rsidRDefault="00A618CE" w:rsidP="00A618CE">
      <w:r>
        <w:rPr>
          <w:rFonts w:ascii="MS Gothic" w:eastAsia="MS Gothic" w:hAnsi="MS Gothic" w:cs="MS Gothic" w:hint="eastAsia"/>
        </w:rPr>
        <w:t>緣自得</w:t>
      </w:r>
      <w:r>
        <w:t xml:space="preserve"> [enji toku] /acquired (for, by) oneself/</w:t>
      </w:r>
    </w:p>
    <w:p w:rsidR="00A618CE" w:rsidRDefault="00A618CE" w:rsidP="00A618CE">
      <w:r>
        <w:rPr>
          <w:rFonts w:ascii="MS Gothic" w:eastAsia="MS Gothic" w:hAnsi="MS Gothic" w:cs="MS Gothic" w:hint="eastAsia"/>
        </w:rPr>
        <w:t>緣自得法</w:t>
      </w:r>
      <w:r>
        <w:t xml:space="preserve"> [en jitoku hō] /that which is personally attained through circumstances/</w:t>
      </w:r>
    </w:p>
    <w:p w:rsidR="00A618CE" w:rsidRDefault="00A618CE" w:rsidP="00A618CE">
      <w:r>
        <w:rPr>
          <w:rFonts w:ascii="MS Gothic" w:eastAsia="MS Gothic" w:hAnsi="MS Gothic" w:cs="MS Gothic" w:hint="eastAsia"/>
        </w:rPr>
        <w:t>緣自得法住</w:t>
      </w:r>
      <w:r>
        <w:t xml:space="preserve"> [enjitoku hōjū] /personally attained and inherently abiding dharmas/</w:t>
      </w:r>
    </w:p>
    <w:p w:rsidR="00A618CE" w:rsidRDefault="00A618CE" w:rsidP="00A618CE">
      <w:r>
        <w:rPr>
          <w:rFonts w:ascii="MS Gothic" w:eastAsia="MS Gothic" w:hAnsi="MS Gothic" w:cs="MS Gothic" w:hint="eastAsia"/>
        </w:rPr>
        <w:t>緣自性如實知</w:t>
      </w:r>
      <w:r>
        <w:t xml:space="preserve"> [en jishō nyojitsu chi] /the cognition of essential natures as they really are based on the investigation of their designations/</w:t>
      </w:r>
    </w:p>
    <w:p w:rsidR="00A618CE" w:rsidRDefault="00A618CE" w:rsidP="00A618CE">
      <w:r>
        <w:rPr>
          <w:rFonts w:ascii="MS Gothic" w:eastAsia="MS Gothic" w:hAnsi="MS Gothic" w:cs="MS Gothic" w:hint="eastAsia"/>
        </w:rPr>
        <w:t>緣苦集</w:t>
      </w:r>
      <w:r>
        <w:t xml:space="preserve"> [en kushū] /contingent on the truths of suffering and its arising/</w:t>
      </w:r>
    </w:p>
    <w:p w:rsidR="00A618CE" w:rsidRDefault="00A618CE" w:rsidP="00A618CE">
      <w:r>
        <w:rPr>
          <w:rFonts w:ascii="MS Gothic" w:eastAsia="MS Gothic" w:hAnsi="MS Gothic" w:cs="MS Gothic" w:hint="eastAsia"/>
        </w:rPr>
        <w:t>緣行</w:t>
      </w:r>
      <w:r>
        <w:t xml:space="preserve"> [engyō] /conditioned activity/</w:t>
      </w:r>
    </w:p>
    <w:p w:rsidR="00A618CE" w:rsidRDefault="00A618CE" w:rsidP="00A618CE">
      <w:r>
        <w:rPr>
          <w:rFonts w:ascii="MS Gothic" w:eastAsia="MS Gothic" w:hAnsi="MS Gothic" w:cs="MS Gothic" w:hint="eastAsia"/>
        </w:rPr>
        <w:t>緣行有識</w:t>
      </w:r>
      <w:r>
        <w:t xml:space="preserve"> [engyō ushiki] /conditioned by the formative forces there is consciousness/</w:t>
      </w:r>
    </w:p>
    <w:p w:rsidR="00A618CE" w:rsidRDefault="00A618CE" w:rsidP="00A618CE">
      <w:r>
        <w:rPr>
          <w:rFonts w:ascii="MS Gothic" w:eastAsia="MS Gothic" w:hAnsi="MS Gothic" w:cs="MS Gothic" w:hint="eastAsia"/>
        </w:rPr>
        <w:lastRenderedPageBreak/>
        <w:t>緣行生識</w:t>
      </w:r>
      <w:r>
        <w:t xml:space="preserve"> [engyō shōshiki] /conditioned by karmic formation, consciousness arises/</w:t>
      </w:r>
    </w:p>
    <w:p w:rsidR="00A618CE" w:rsidRDefault="00A618CE" w:rsidP="00A618CE">
      <w:r>
        <w:rPr>
          <w:rFonts w:ascii="MS Gothic" w:eastAsia="MS Gothic" w:hAnsi="MS Gothic" w:cs="MS Gothic" w:hint="eastAsia"/>
        </w:rPr>
        <w:t>緣覺</w:t>
      </w:r>
      <w:r>
        <w:t xml:space="preserve"> [engaku] /enlightened by contemplation on dependent arising/</w:t>
      </w:r>
    </w:p>
    <w:p w:rsidR="00A618CE" w:rsidRDefault="00A618CE" w:rsidP="00A618CE">
      <w:r>
        <w:rPr>
          <w:rFonts w:ascii="MS Gothic" w:eastAsia="MS Gothic" w:hAnsi="MS Gothic" w:cs="MS Gothic" w:hint="eastAsia"/>
        </w:rPr>
        <w:t>緣覺乘</w:t>
      </w:r>
      <w:r>
        <w:t xml:space="preserve"> [engaku jō] /the vehicle of the self-enlightened ones/</w:t>
      </w:r>
    </w:p>
    <w:p w:rsidR="00A618CE" w:rsidRDefault="00A618CE" w:rsidP="00A618CE">
      <w:r>
        <w:rPr>
          <w:rFonts w:ascii="MS Gothic" w:eastAsia="MS Gothic" w:hAnsi="MS Gothic" w:cs="MS Gothic" w:hint="eastAsia"/>
        </w:rPr>
        <w:t>緣覺佛</w:t>
      </w:r>
      <w:r>
        <w:t xml:space="preserve"> [enkaku butsu] /pratyekabuddha/</w:t>
      </w:r>
    </w:p>
    <w:p w:rsidR="00A618CE" w:rsidRDefault="00A618CE" w:rsidP="00A618CE">
      <w:r>
        <w:rPr>
          <w:rFonts w:ascii="MS Gothic" w:eastAsia="MS Gothic" w:hAnsi="MS Gothic" w:cs="MS Gothic" w:hint="eastAsia"/>
        </w:rPr>
        <w:t>緣覺法界</w:t>
      </w:r>
      <w:r>
        <w:t xml:space="preserve"> [engaku hokkai] /reality realm of the solitary realizers/</w:t>
      </w:r>
    </w:p>
    <w:p w:rsidR="00A618CE" w:rsidRDefault="00A618CE" w:rsidP="00A618CE">
      <w:r>
        <w:rPr>
          <w:rFonts w:ascii="MS Gothic" w:eastAsia="MS Gothic" w:hAnsi="MS Gothic" w:cs="MS Gothic" w:hint="eastAsia"/>
        </w:rPr>
        <w:t>緣覺界</w:t>
      </w:r>
      <w:r>
        <w:t xml:space="preserve"> [enkaku kai] /solitary realizer/</w:t>
      </w:r>
    </w:p>
    <w:p w:rsidR="00A618CE" w:rsidRDefault="00A618CE" w:rsidP="00A618CE">
      <w:r>
        <w:rPr>
          <w:rFonts w:ascii="MS Gothic" w:eastAsia="MS Gothic" w:hAnsi="MS Gothic" w:cs="MS Gothic" w:hint="eastAsia"/>
        </w:rPr>
        <w:t>緣覺種性</w:t>
      </w:r>
      <w:r>
        <w:t xml:space="preserve"> [enkaku shushō] /seed nature of pratyekabuddha/</w:t>
      </w:r>
    </w:p>
    <w:p w:rsidR="00A618CE" w:rsidRDefault="00A618CE" w:rsidP="00A618CE">
      <w:r>
        <w:rPr>
          <w:rFonts w:ascii="MS Gothic" w:eastAsia="MS Gothic" w:hAnsi="MS Gothic" w:cs="MS Gothic" w:hint="eastAsia"/>
        </w:rPr>
        <w:t>緣覺菩提</w:t>
      </w:r>
      <w:r>
        <w:t xml:space="preserve"> [engaku bodai] /enlightenment of the solitary realizer/</w:t>
      </w:r>
    </w:p>
    <w:p w:rsidR="00A618CE" w:rsidRDefault="00A618CE" w:rsidP="00A618CE">
      <w:r>
        <w:rPr>
          <w:rFonts w:ascii="MS Gothic" w:eastAsia="MS Gothic" w:hAnsi="MS Gothic" w:cs="MS Gothic" w:hint="eastAsia"/>
        </w:rPr>
        <w:t>緣覺身</w:t>
      </w:r>
      <w:r>
        <w:t xml:space="preserve"> [engaku shin] /body of the solitary realizer/</w:t>
      </w:r>
    </w:p>
    <w:p w:rsidR="00A618CE" w:rsidRDefault="00A618CE" w:rsidP="00A618CE">
      <w:r>
        <w:rPr>
          <w:rFonts w:ascii="MS Gothic" w:eastAsia="MS Gothic" w:hAnsi="MS Gothic" w:cs="MS Gothic" w:hint="eastAsia"/>
        </w:rPr>
        <w:t>緣觀</w:t>
      </w:r>
      <w:r>
        <w:t xml:space="preserve"> [enkan] /observed object and observing subject/</w:t>
      </w:r>
    </w:p>
    <w:p w:rsidR="00A618CE" w:rsidRDefault="00A618CE" w:rsidP="00A618CE">
      <w:r>
        <w:rPr>
          <w:rFonts w:ascii="MS Gothic" w:eastAsia="MS Gothic" w:hAnsi="MS Gothic" w:cs="MS Gothic" w:hint="eastAsia"/>
        </w:rPr>
        <w:t>緣觸有受</w:t>
      </w:r>
      <w:r>
        <w:t xml:space="preserve"> [ensoku uju] /conditioned by contact there is sensation/</w:t>
      </w:r>
    </w:p>
    <w:p w:rsidR="00A618CE" w:rsidRDefault="00A618CE" w:rsidP="00A618CE">
      <w:r>
        <w:rPr>
          <w:rFonts w:ascii="MS Gothic" w:eastAsia="MS Gothic" w:hAnsi="MS Gothic" w:cs="MS Gothic" w:hint="eastAsia"/>
        </w:rPr>
        <w:t>緣諦</w:t>
      </w:r>
      <w:r>
        <w:t xml:space="preserve"> [entai] /in reference to the noble truths/</w:t>
      </w:r>
    </w:p>
    <w:p w:rsidR="00A618CE" w:rsidRDefault="00A618CE" w:rsidP="00A618CE">
      <w:r>
        <w:rPr>
          <w:rFonts w:ascii="MS Gothic" w:eastAsia="MS Gothic" w:hAnsi="MS Gothic" w:cs="MS Gothic" w:hint="eastAsia"/>
        </w:rPr>
        <w:t>緣諸境界</w:t>
      </w:r>
      <w:r>
        <w:t xml:space="preserve"> [ensho kyōkai] /directed towards perceptual objects/</w:t>
      </w:r>
    </w:p>
    <w:p w:rsidR="00A618CE" w:rsidRDefault="00A618CE" w:rsidP="00A618CE">
      <w:r>
        <w:rPr>
          <w:rFonts w:ascii="MS Gothic" w:eastAsia="MS Gothic" w:hAnsi="MS Gothic" w:cs="MS Gothic" w:hint="eastAsia"/>
        </w:rPr>
        <w:t>緣識</w:t>
      </w:r>
      <w:r>
        <w:t xml:space="preserve"> [enjiki] /causal consciousness/</w:t>
      </w:r>
    </w:p>
    <w:p w:rsidR="00A618CE" w:rsidRDefault="00A618CE" w:rsidP="00A618CE">
      <w:r>
        <w:rPr>
          <w:rFonts w:ascii="MS Gothic" w:eastAsia="MS Gothic" w:hAnsi="MS Gothic" w:cs="MS Gothic" w:hint="eastAsia"/>
        </w:rPr>
        <w:t>緣識有名色</w:t>
      </w:r>
      <w:r>
        <w:t xml:space="preserve"> [enshiki umyōshiki] /conditioned by consciousness there is name-and-form/</w:t>
      </w:r>
    </w:p>
    <w:p w:rsidR="00A618CE" w:rsidRDefault="00A618CE" w:rsidP="00A618CE">
      <w:r>
        <w:rPr>
          <w:rFonts w:ascii="MS Gothic" w:eastAsia="MS Gothic" w:hAnsi="MS Gothic" w:cs="MS Gothic" w:hint="eastAsia"/>
        </w:rPr>
        <w:t>緣起</w:t>
      </w:r>
      <w:r>
        <w:t xml:space="preserve"> [engi] /dependent arising/</w:t>
      </w:r>
    </w:p>
    <w:p w:rsidR="00A618CE" w:rsidRDefault="00A618CE" w:rsidP="00A618CE">
      <w:r>
        <w:rPr>
          <w:rFonts w:ascii="MS Gothic" w:eastAsia="MS Gothic" w:hAnsi="MS Gothic" w:cs="MS Gothic" w:hint="eastAsia"/>
        </w:rPr>
        <w:t>緣起合生</w:t>
      </w:r>
      <w:r>
        <w:t xml:space="preserve"> [engi gōshō] /dependent co-arising/</w:t>
      </w:r>
    </w:p>
    <w:p w:rsidR="00A618CE" w:rsidRDefault="00A618CE" w:rsidP="00A618CE">
      <w:r>
        <w:rPr>
          <w:rFonts w:ascii="MS Gothic" w:eastAsia="MS Gothic" w:hAnsi="MS Gothic" w:cs="MS Gothic" w:hint="eastAsia"/>
        </w:rPr>
        <w:t>緣起品</w:t>
      </w:r>
      <w:r>
        <w:t xml:space="preserve"> [engi hon] /chapter on the reasons [for writing a text]/</w:t>
      </w:r>
    </w:p>
    <w:p w:rsidR="00A618CE" w:rsidRDefault="00A618CE" w:rsidP="00A618CE">
      <w:r>
        <w:rPr>
          <w:rFonts w:ascii="MS Gothic" w:eastAsia="MS Gothic" w:hAnsi="MS Gothic" w:cs="MS Gothic" w:hint="eastAsia"/>
        </w:rPr>
        <w:t>緣起因分</w:t>
      </w:r>
      <w:r>
        <w:t xml:space="preserve"> [engi inbun] /causal viewpoint of conditioned arising/</w:t>
      </w:r>
    </w:p>
    <w:p w:rsidR="00A618CE" w:rsidRDefault="00A618CE" w:rsidP="00A618CE">
      <w:r>
        <w:rPr>
          <w:rFonts w:ascii="MS Gothic" w:eastAsia="MS Gothic" w:hAnsi="MS Gothic" w:cs="MS Gothic" w:hint="eastAsia"/>
        </w:rPr>
        <w:t>緣起性</w:t>
      </w:r>
      <w:r>
        <w:t xml:space="preserve"> [engi shō] /nature of dependent arising/</w:t>
      </w:r>
    </w:p>
    <w:p w:rsidR="00A618CE" w:rsidRDefault="00A618CE" w:rsidP="00A618CE">
      <w:r>
        <w:rPr>
          <w:rFonts w:ascii="MS Gothic" w:eastAsia="MS Gothic" w:hAnsi="MS Gothic" w:cs="MS Gothic" w:hint="eastAsia"/>
        </w:rPr>
        <w:t>緣起智</w:t>
      </w:r>
      <w:r>
        <w:t xml:space="preserve"> [enki chi] /cognition of dependent origination/</w:t>
      </w:r>
    </w:p>
    <w:p w:rsidR="00A618CE" w:rsidRDefault="00A618CE" w:rsidP="00A618CE">
      <w:r>
        <w:rPr>
          <w:rFonts w:ascii="MS Gothic" w:eastAsia="MS Gothic" w:hAnsi="MS Gothic" w:cs="MS Gothic" w:hint="eastAsia"/>
        </w:rPr>
        <w:t>緣起法</w:t>
      </w:r>
      <w:r>
        <w:t xml:space="preserve"> [engi hō] /dependent arising/</w:t>
      </w:r>
    </w:p>
    <w:p w:rsidR="00A618CE" w:rsidRDefault="00A618CE" w:rsidP="00A618CE">
      <w:r>
        <w:rPr>
          <w:rFonts w:ascii="MS Gothic" w:eastAsia="MS Gothic" w:hAnsi="MS Gothic" w:cs="MS Gothic" w:hint="eastAsia"/>
        </w:rPr>
        <w:t>緣起流記資材帳</w:t>
      </w:r>
      <w:r>
        <w:t xml:space="preserve"> [Enki ruki shisai chō] /Record of History and Material Property/</w:t>
      </w:r>
    </w:p>
    <w:p w:rsidR="00A618CE" w:rsidRDefault="00A618CE" w:rsidP="00A618CE">
      <w:r>
        <w:rPr>
          <w:rFonts w:ascii="MS Gothic" w:eastAsia="MS Gothic" w:hAnsi="MS Gothic" w:cs="MS Gothic" w:hint="eastAsia"/>
        </w:rPr>
        <w:t>緣起流轉</w:t>
      </w:r>
      <w:r>
        <w:t xml:space="preserve"> [engi ruten] /dependently arisen transmigration/</w:t>
      </w:r>
    </w:p>
    <w:p w:rsidR="00A618CE" w:rsidRDefault="00A618CE" w:rsidP="00A618CE">
      <w:r>
        <w:rPr>
          <w:rFonts w:ascii="MS Gothic" w:eastAsia="MS Gothic" w:hAnsi="MS Gothic" w:cs="MS Gothic" w:hint="eastAsia"/>
        </w:rPr>
        <w:t>緣起流轉止息相應增上慧住</w:t>
      </w:r>
      <w:r>
        <w:t xml:space="preserve"> [enki ruten shisoku sōō zōjō e jū] /abode of superior insight that is associated with the cessation of dependently-arisen transmigration/</w:t>
      </w:r>
    </w:p>
    <w:p w:rsidR="00A618CE" w:rsidRDefault="00A618CE" w:rsidP="00A618CE">
      <w:r>
        <w:rPr>
          <w:rFonts w:ascii="MS Gothic" w:eastAsia="MS Gothic" w:hAnsi="MS Gothic" w:cs="MS Gothic" w:hint="eastAsia"/>
        </w:rPr>
        <w:t>緣起生</w:t>
      </w:r>
      <w:r>
        <w:t xml:space="preserve"> [engi shō] /(Skt. pratatya-udbhava)/</w:t>
      </w:r>
    </w:p>
    <w:p w:rsidR="00A618CE" w:rsidRDefault="00A618CE" w:rsidP="00A618CE">
      <w:r>
        <w:rPr>
          <w:rFonts w:ascii="MS Gothic" w:eastAsia="MS Gothic" w:hAnsi="MS Gothic" w:cs="MS Gothic" w:hint="eastAsia"/>
        </w:rPr>
        <w:t>緣起相應增上慧住</w:t>
      </w:r>
      <w:r>
        <w:t xml:space="preserve"> [enki sōō zōjō ejū] /the abode of superior insight that is associated with [the cessation of] dependently-arisen [transmigration]/</w:t>
      </w:r>
    </w:p>
    <w:p w:rsidR="00A618CE" w:rsidRDefault="00A618CE" w:rsidP="00A618CE">
      <w:r>
        <w:rPr>
          <w:rFonts w:ascii="MS Gothic" w:eastAsia="MS Gothic" w:hAnsi="MS Gothic" w:cs="MS Gothic" w:hint="eastAsia"/>
        </w:rPr>
        <w:t>緣起經</w:t>
      </w:r>
      <w:r>
        <w:t xml:space="preserve"> [Engi kyō] /Sūtra on Conditioned Arising/</w:t>
      </w:r>
    </w:p>
    <w:p w:rsidR="00A618CE" w:rsidRDefault="00A618CE" w:rsidP="00A618CE">
      <w:r>
        <w:rPr>
          <w:rFonts w:ascii="MS Gothic" w:eastAsia="MS Gothic" w:hAnsi="MS Gothic" w:cs="MS Gothic" w:hint="eastAsia"/>
        </w:rPr>
        <w:t>緣起義</w:t>
      </w:r>
      <w:r>
        <w:t xml:space="preserve"> [engi gi] /meaning of dependent arising/</w:t>
      </w:r>
    </w:p>
    <w:p w:rsidR="00A618CE" w:rsidRDefault="00A618CE" w:rsidP="00A618CE">
      <w:r>
        <w:rPr>
          <w:rFonts w:ascii="MS Gothic" w:eastAsia="MS Gothic" w:hAnsi="MS Gothic" w:cs="MS Gothic" w:hint="eastAsia"/>
        </w:rPr>
        <w:lastRenderedPageBreak/>
        <w:t>緣起聖道經</w:t>
      </w:r>
      <w:r>
        <w:t xml:space="preserve"> [Engi shōdō kyō] /Sūtra of Ārya Teachings on Conditioned Arising/</w:t>
      </w:r>
    </w:p>
    <w:p w:rsidR="00A618CE" w:rsidRDefault="00A618CE" w:rsidP="00A618CE">
      <w:r>
        <w:rPr>
          <w:rFonts w:ascii="MS Gothic" w:eastAsia="MS Gothic" w:hAnsi="MS Gothic" w:cs="MS Gothic" w:hint="eastAsia"/>
        </w:rPr>
        <w:t>緣起觀</w:t>
      </w:r>
      <w:r>
        <w:t xml:space="preserve"> [enki kan] /mindfulness of dependent arising/</w:t>
      </w:r>
    </w:p>
    <w:p w:rsidR="00A618CE" w:rsidRDefault="00A618CE" w:rsidP="00A618CE">
      <w:r>
        <w:rPr>
          <w:rFonts w:ascii="MS Gothic" w:eastAsia="MS Gothic" w:hAnsi="MS Gothic" w:cs="MS Gothic" w:hint="eastAsia"/>
        </w:rPr>
        <w:t>緣起論</w:t>
      </w:r>
      <w:r>
        <w:t xml:space="preserve"> [engi ron] /theory of dependent co-arising/</w:t>
      </w:r>
    </w:p>
    <w:p w:rsidR="00A618CE" w:rsidRDefault="00A618CE" w:rsidP="00A618CE">
      <w:r>
        <w:rPr>
          <w:rFonts w:ascii="MS Gothic" w:eastAsia="MS Gothic" w:hAnsi="MS Gothic" w:cs="MS Gothic" w:hint="eastAsia"/>
        </w:rPr>
        <w:t>緣起道理</w:t>
      </w:r>
      <w:r>
        <w:t xml:space="preserve"> [engi dōri] /the principle of dependent origination/</w:t>
      </w:r>
    </w:p>
    <w:p w:rsidR="00A618CE" w:rsidRDefault="00A618CE" w:rsidP="00A618CE">
      <w:r>
        <w:rPr>
          <w:rFonts w:ascii="MS Gothic" w:eastAsia="MS Gothic" w:hAnsi="MS Gothic" w:cs="MS Gothic" w:hint="eastAsia"/>
        </w:rPr>
        <w:t>緣起門</w:t>
      </w:r>
      <w:r>
        <w:t xml:space="preserve"> [engi mon] /perspective of dependent arising/</w:t>
      </w:r>
    </w:p>
    <w:p w:rsidR="00A618CE" w:rsidRDefault="00A618CE" w:rsidP="00A618CE">
      <w:r>
        <w:rPr>
          <w:rFonts w:ascii="MS Gothic" w:eastAsia="MS Gothic" w:hAnsi="MS Gothic" w:cs="MS Gothic" w:hint="eastAsia"/>
        </w:rPr>
        <w:t>緣道</w:t>
      </w:r>
      <w:r>
        <w:t xml:space="preserve"> [endō] /the path as referent/</w:t>
      </w:r>
    </w:p>
    <w:p w:rsidR="00A618CE" w:rsidRDefault="00A618CE" w:rsidP="00A618CE">
      <w:r>
        <w:rPr>
          <w:rFonts w:ascii="MS Gothic" w:eastAsia="MS Gothic" w:hAnsi="MS Gothic" w:cs="MS Gothic" w:hint="eastAsia"/>
        </w:rPr>
        <w:t>緣道諦</w:t>
      </w:r>
      <w:r>
        <w:t xml:space="preserve"> [en dōtai] /take the truth of the path as referent/</w:t>
      </w:r>
    </w:p>
    <w:p w:rsidR="00A618CE" w:rsidRDefault="00A618CE" w:rsidP="00A618CE">
      <w:r>
        <w:rPr>
          <w:rFonts w:ascii="MS Gothic" w:eastAsia="MS Gothic" w:hAnsi="MS Gothic" w:cs="MS Gothic" w:hint="eastAsia"/>
        </w:rPr>
        <w:t>緣銷</w:t>
      </w:r>
      <w:r>
        <w:t xml:space="preserve"> [enshō] /erasure of conditions/</w:t>
      </w:r>
    </w:p>
    <w:p w:rsidR="00A618CE" w:rsidRDefault="00A618CE" w:rsidP="00A618CE">
      <w:r>
        <w:rPr>
          <w:rFonts w:ascii="MS Gothic" w:eastAsia="MS Gothic" w:hAnsi="MS Gothic" w:cs="MS Gothic" w:hint="eastAsia"/>
        </w:rPr>
        <w:t>緣非有</w:t>
      </w:r>
      <w:r>
        <w:t xml:space="preserve"> [en hiu] /cognizes the non-existent/</w:t>
      </w:r>
    </w:p>
    <w:p w:rsidR="00A618CE" w:rsidRDefault="00A618CE" w:rsidP="00A618CE">
      <w:r>
        <w:rPr>
          <w:rFonts w:ascii="MS Gothic" w:eastAsia="MS Gothic" w:hAnsi="MS Gothic" w:cs="MS Gothic" w:hint="eastAsia"/>
        </w:rPr>
        <w:t>緣非有爲境</w:t>
      </w:r>
      <w:r>
        <w:t xml:space="preserve"> [en hiu i kyō] /cognizes the non-existent as object/</w:t>
      </w:r>
    </w:p>
    <w:p w:rsidR="00A618CE" w:rsidRDefault="00A618CE" w:rsidP="00A618CE">
      <w:r>
        <w:rPr>
          <w:rFonts w:ascii="MS Gothic" w:eastAsia="MS Gothic" w:hAnsi="MS Gothic" w:cs="MS Gothic" w:hint="eastAsia"/>
        </w:rPr>
        <w:t>編</w:t>
      </w:r>
      <w:r>
        <w:t xml:space="preserve"> [hen] /to plait/enroll/compile/</w:t>
      </w:r>
    </w:p>
    <w:p w:rsidR="00A618CE" w:rsidRDefault="00A618CE" w:rsidP="00A618CE">
      <w:r>
        <w:rPr>
          <w:rFonts w:ascii="MS Gothic" w:eastAsia="MS Gothic" w:hAnsi="MS Gothic" w:cs="MS Gothic" w:hint="eastAsia"/>
        </w:rPr>
        <w:t>編列</w:t>
      </w:r>
      <w:r>
        <w:t xml:space="preserve"> [henretsu] /compiled/</w:t>
      </w:r>
    </w:p>
    <w:p w:rsidR="00A618CE" w:rsidRDefault="00A618CE" w:rsidP="00A618CE">
      <w:r>
        <w:rPr>
          <w:rFonts w:ascii="MS Gothic" w:eastAsia="MS Gothic" w:hAnsi="MS Gothic" w:cs="MS Gothic" w:hint="eastAsia"/>
        </w:rPr>
        <w:t>編髮</w:t>
      </w:r>
      <w:r>
        <w:t xml:space="preserve"> [henhatsu] /to plait the hair/</w:t>
      </w:r>
    </w:p>
    <w:p w:rsidR="00A618CE" w:rsidRDefault="00A618CE" w:rsidP="00A618CE">
      <w:r>
        <w:rPr>
          <w:rFonts w:ascii="MS Gothic" w:eastAsia="MS Gothic" w:hAnsi="MS Gothic" w:cs="MS Gothic" w:hint="eastAsia"/>
        </w:rPr>
        <w:t>緩</w:t>
      </w:r>
      <w:r>
        <w:t xml:space="preserve"> [gan] /looseness/</w:t>
      </w:r>
    </w:p>
    <w:p w:rsidR="00A618CE" w:rsidRDefault="00A618CE" w:rsidP="00A618CE">
      <w:r>
        <w:rPr>
          <w:rFonts w:ascii="MS Gothic" w:eastAsia="MS Gothic" w:hAnsi="MS Gothic" w:cs="MS Gothic" w:hint="eastAsia"/>
        </w:rPr>
        <w:t>緬甸佛教</w:t>
      </w:r>
      <w:r>
        <w:t xml:space="preserve"> [Benden bukkyō] /Burmese Buddhism/</w:t>
      </w:r>
    </w:p>
    <w:p w:rsidR="00A618CE" w:rsidRDefault="00A618CE" w:rsidP="00A618CE">
      <w:r>
        <w:rPr>
          <w:rFonts w:ascii="MS Gothic" w:eastAsia="MS Gothic" w:hAnsi="MS Gothic" w:cs="MS Gothic" w:hint="eastAsia"/>
        </w:rPr>
        <w:t>練</w:t>
      </w:r>
      <w:r>
        <w:t xml:space="preserve"> [ren] /to train/</w:t>
      </w:r>
    </w:p>
    <w:p w:rsidR="00A618CE" w:rsidRDefault="00A618CE" w:rsidP="00A618CE">
      <w:r>
        <w:rPr>
          <w:rFonts w:ascii="MS Gothic" w:eastAsia="MS Gothic" w:hAnsi="MS Gothic" w:cs="MS Gothic" w:hint="eastAsia"/>
        </w:rPr>
        <w:t>練根</w:t>
      </w:r>
      <w:r>
        <w:t xml:space="preserve"> [renkon] /to polish one's abilities/</w:t>
      </w:r>
    </w:p>
    <w:p w:rsidR="00A618CE" w:rsidRDefault="00A618CE" w:rsidP="00A618CE">
      <w:r>
        <w:rPr>
          <w:rFonts w:ascii="MS Gothic" w:eastAsia="MS Gothic" w:hAnsi="MS Gothic" w:cs="MS Gothic" w:hint="eastAsia"/>
        </w:rPr>
        <w:t>練磨</w:t>
      </w:r>
      <w:r>
        <w:t xml:space="preserve"> [renma] /to drill and grind/</w:t>
      </w:r>
    </w:p>
    <w:p w:rsidR="00A618CE" w:rsidRDefault="00A618CE" w:rsidP="00A618CE">
      <w:r>
        <w:rPr>
          <w:rFonts w:ascii="MS Gothic" w:eastAsia="MS Gothic" w:hAnsi="MS Gothic" w:cs="MS Gothic" w:hint="eastAsia"/>
        </w:rPr>
        <w:t>練若</w:t>
      </w:r>
      <w:r>
        <w:t xml:space="preserve"> [rennya] /forest/</w:t>
      </w:r>
    </w:p>
    <w:p w:rsidR="00A618CE" w:rsidRDefault="00A618CE" w:rsidP="00A618CE">
      <w:r>
        <w:rPr>
          <w:rFonts w:ascii="MS Gothic" w:eastAsia="MS Gothic" w:hAnsi="MS Gothic" w:cs="MS Gothic" w:hint="eastAsia"/>
        </w:rPr>
        <w:t>練行</w:t>
      </w:r>
      <w:r>
        <w:t xml:space="preserve"> [rengyō] /religious training or discipline/</w:t>
      </w:r>
    </w:p>
    <w:p w:rsidR="00A618CE" w:rsidRDefault="00A618CE" w:rsidP="00A618CE">
      <w:r>
        <w:rPr>
          <w:rFonts w:ascii="MS Gothic" w:eastAsia="MS Gothic" w:hAnsi="MS Gothic" w:cs="MS Gothic" w:hint="eastAsia"/>
        </w:rPr>
        <w:t>縒摩吠陀</w:t>
      </w:r>
      <w:r>
        <w:t xml:space="preserve"> [Samahaida] /Sāma-veda-saṃhitā/</w:t>
      </w:r>
    </w:p>
    <w:p w:rsidR="00A618CE" w:rsidRDefault="00A618CE" w:rsidP="00A618CE">
      <w:r>
        <w:rPr>
          <w:rFonts w:ascii="MS Gothic" w:eastAsia="MS Gothic" w:hAnsi="MS Gothic" w:cs="MS Gothic" w:hint="eastAsia"/>
        </w:rPr>
        <w:t>縛</w:t>
      </w:r>
      <w:r>
        <w:t xml:space="preserve"> [baku] /binding/</w:t>
      </w:r>
    </w:p>
    <w:p w:rsidR="00A618CE" w:rsidRDefault="00A618CE" w:rsidP="00A618CE">
      <w:r>
        <w:rPr>
          <w:rFonts w:ascii="MS Gothic" w:eastAsia="MS Gothic" w:hAnsi="MS Gothic" w:cs="MS Gothic" w:hint="eastAsia"/>
        </w:rPr>
        <w:t>縛伽浪</w:t>
      </w:r>
      <w:r>
        <w:t xml:space="preserve"> [Bagarō] /Baghelān/</w:t>
      </w:r>
    </w:p>
    <w:p w:rsidR="00A618CE" w:rsidRDefault="00A618CE" w:rsidP="00A618CE">
      <w:r>
        <w:rPr>
          <w:rFonts w:ascii="MS Gothic" w:eastAsia="MS Gothic" w:hAnsi="MS Gothic" w:cs="MS Gothic" w:hint="eastAsia"/>
        </w:rPr>
        <w:t>縛利沙鍵拏</w:t>
      </w:r>
      <w:r>
        <w:t xml:space="preserve"> [Barishakenna] /Vārṣagaṇya/</w:t>
      </w:r>
    </w:p>
    <w:p w:rsidR="00A618CE" w:rsidRDefault="00A618CE" w:rsidP="00A618CE">
      <w:r>
        <w:rPr>
          <w:rFonts w:ascii="MS Gothic" w:eastAsia="MS Gothic" w:hAnsi="MS Gothic" w:cs="MS Gothic" w:hint="eastAsia"/>
        </w:rPr>
        <w:t>縛叟</w:t>
      </w:r>
      <w:r>
        <w:t xml:space="preserve"> [bakusō] /wind/</w:t>
      </w:r>
    </w:p>
    <w:p w:rsidR="00A618CE" w:rsidRDefault="00A618CE" w:rsidP="00A618CE">
      <w:r>
        <w:rPr>
          <w:rFonts w:ascii="MS Gothic" w:eastAsia="MS Gothic" w:hAnsi="MS Gothic" w:cs="MS Gothic" w:hint="eastAsia"/>
        </w:rPr>
        <w:t>縛喝</w:t>
      </w:r>
      <w:r>
        <w:t xml:space="preserve"> [Baka] /Bokhara/</w:t>
      </w:r>
    </w:p>
    <w:p w:rsidR="00A618CE" w:rsidRDefault="00A618CE" w:rsidP="00A618CE">
      <w:r>
        <w:rPr>
          <w:rFonts w:ascii="MS Gothic" w:eastAsia="MS Gothic" w:hAnsi="MS Gothic" w:cs="MS Gothic" w:hint="eastAsia"/>
        </w:rPr>
        <w:t>縛喝羅</w:t>
      </w:r>
      <w:r>
        <w:t xml:space="preserve"> [Bakara] /Baktra/</w:t>
      </w:r>
    </w:p>
    <w:p w:rsidR="00A618CE" w:rsidRDefault="00A618CE" w:rsidP="00A618CE">
      <w:r>
        <w:rPr>
          <w:rFonts w:ascii="MS Gothic" w:eastAsia="MS Gothic" w:hAnsi="MS Gothic" w:cs="MS Gothic" w:hint="eastAsia"/>
        </w:rPr>
        <w:t>縛嚕拏</w:t>
      </w:r>
      <w:r>
        <w:t xml:space="preserve"> [Barona] /Varuṇa/</w:t>
      </w:r>
    </w:p>
    <w:p w:rsidR="00A618CE" w:rsidRDefault="00A618CE" w:rsidP="00A618CE">
      <w:r>
        <w:rPr>
          <w:rFonts w:ascii="MS Gothic" w:eastAsia="MS Gothic" w:hAnsi="MS Gothic" w:cs="MS Gothic" w:hint="eastAsia"/>
        </w:rPr>
        <w:t>縛尼</w:t>
      </w:r>
      <w:r>
        <w:t xml:space="preserve"> [bakuni] /(Skt. vana)/</w:t>
      </w:r>
    </w:p>
    <w:p w:rsidR="00A618CE" w:rsidRDefault="00A618CE" w:rsidP="00A618CE">
      <w:r>
        <w:rPr>
          <w:rFonts w:ascii="MS Gothic" w:eastAsia="MS Gothic" w:hAnsi="MS Gothic" w:cs="MS Gothic" w:hint="eastAsia"/>
        </w:rPr>
        <w:t>縛底</w:t>
      </w:r>
      <w:r>
        <w:t xml:space="preserve"> [bakutei] /(Skt. patnī)/</w:t>
      </w:r>
    </w:p>
    <w:p w:rsidR="00A618CE" w:rsidRDefault="00A618CE" w:rsidP="00A618CE">
      <w:r>
        <w:rPr>
          <w:rFonts w:ascii="MS Gothic" w:eastAsia="MS Gothic" w:hAnsi="MS Gothic" w:cs="MS Gothic" w:hint="eastAsia"/>
        </w:rPr>
        <w:lastRenderedPageBreak/>
        <w:t>縛摩</w:t>
      </w:r>
      <w:r>
        <w:t xml:space="preserve"> [bama] /(Skt. vāma)/</w:t>
      </w:r>
    </w:p>
    <w:p w:rsidR="00A618CE" w:rsidRDefault="00A618CE" w:rsidP="00A618CE">
      <w:r>
        <w:rPr>
          <w:rFonts w:ascii="MS Gothic" w:eastAsia="MS Gothic" w:hAnsi="MS Gothic" w:cs="MS Gothic" w:hint="eastAsia"/>
        </w:rPr>
        <w:t>縛斯仙</w:t>
      </w:r>
      <w:r>
        <w:t xml:space="preserve"> [Bakushisen] /Vasiṣṭha/</w:t>
      </w:r>
    </w:p>
    <w:p w:rsidR="00A618CE" w:rsidRDefault="00A618CE" w:rsidP="00A618CE">
      <w:r>
        <w:rPr>
          <w:rFonts w:ascii="MS Gothic" w:eastAsia="MS Gothic" w:hAnsi="MS Gothic" w:cs="MS Gothic" w:hint="eastAsia"/>
        </w:rPr>
        <w:t>縛日羅</w:t>
      </w:r>
      <w:r>
        <w:t xml:space="preserve"> [bajira] /(Skt. vajra)/</w:t>
      </w:r>
    </w:p>
    <w:p w:rsidR="00A618CE" w:rsidRDefault="00A618CE" w:rsidP="00A618CE">
      <w:r>
        <w:rPr>
          <w:rFonts w:ascii="MS Gothic" w:eastAsia="MS Gothic" w:hAnsi="MS Gothic" w:cs="MS Gothic" w:hint="eastAsia"/>
        </w:rPr>
        <w:t>縛日羅播多羅</w:t>
      </w:r>
      <w:r>
        <w:t xml:space="preserve"> [Bakunirahatara] /Vīrabhadra/</w:t>
      </w:r>
    </w:p>
    <w:p w:rsidR="00A618CE" w:rsidRDefault="00A618CE" w:rsidP="00A618CE">
      <w:r>
        <w:rPr>
          <w:rFonts w:ascii="MS Gothic" w:eastAsia="MS Gothic" w:hAnsi="MS Gothic" w:cs="MS Gothic" w:hint="eastAsia"/>
        </w:rPr>
        <w:t>縛矩羅</w:t>
      </w:r>
      <w:r>
        <w:t xml:space="preserve"> [Bakura] /Bakkula/</w:t>
      </w:r>
    </w:p>
    <w:p w:rsidR="00A618CE" w:rsidRDefault="00A618CE" w:rsidP="00A618CE">
      <w:r>
        <w:rPr>
          <w:rFonts w:ascii="MS Gothic" w:eastAsia="MS Gothic" w:hAnsi="MS Gothic" w:cs="MS Gothic" w:hint="eastAsia"/>
        </w:rPr>
        <w:t>縛</w:t>
      </w:r>
      <w:r>
        <w:rPr>
          <w:rFonts w:ascii="Malgun Gothic" w:eastAsia="Malgun Gothic" w:hAnsi="Malgun Gothic" w:cs="Malgun Gothic" w:hint="eastAsia"/>
        </w:rPr>
        <w:t>脫</w:t>
      </w:r>
      <w:r>
        <w:t xml:space="preserve"> [bakudatsu] /bonding and liberation/</w:t>
      </w:r>
    </w:p>
    <w:p w:rsidR="00A618CE" w:rsidRDefault="00A618CE" w:rsidP="00A618CE">
      <w:r>
        <w:rPr>
          <w:rFonts w:ascii="MS Gothic" w:eastAsia="MS Gothic" w:hAnsi="MS Gothic" w:cs="MS Gothic" w:hint="eastAsia"/>
        </w:rPr>
        <w:t>縛臾</w:t>
      </w:r>
      <w:r>
        <w:t xml:space="preserve"> [bayu] /wind god/</w:t>
      </w:r>
    </w:p>
    <w:p w:rsidR="00A618CE" w:rsidRDefault="00A618CE" w:rsidP="00A618CE">
      <w:r>
        <w:rPr>
          <w:rFonts w:ascii="MS Gothic" w:eastAsia="MS Gothic" w:hAnsi="MS Gothic" w:cs="MS Gothic" w:hint="eastAsia"/>
        </w:rPr>
        <w:t>縛芻</w:t>
      </w:r>
      <w:r>
        <w:t xml:space="preserve"> [Bakusu] /Vakṣu/</w:t>
      </w:r>
    </w:p>
    <w:p w:rsidR="00A618CE" w:rsidRDefault="00A618CE" w:rsidP="00A618CE">
      <w:r>
        <w:rPr>
          <w:rFonts w:ascii="MS Gothic" w:eastAsia="MS Gothic" w:hAnsi="MS Gothic" w:cs="MS Gothic" w:hint="eastAsia"/>
        </w:rPr>
        <w:t>縛芻河</w:t>
      </w:r>
      <w:r>
        <w:t xml:space="preserve"> [Bakusu ka] /Vakṣu/</w:t>
      </w:r>
    </w:p>
    <w:p w:rsidR="00A618CE" w:rsidRDefault="00A618CE" w:rsidP="00A618CE">
      <w:r>
        <w:rPr>
          <w:rFonts w:ascii="MS Gothic" w:eastAsia="MS Gothic" w:hAnsi="MS Gothic" w:cs="MS Gothic" w:hint="eastAsia"/>
        </w:rPr>
        <w:t>縛著</w:t>
      </w:r>
      <w:r>
        <w:t xml:space="preserve"> [bakujaku] /to be fettered/</w:t>
      </w:r>
    </w:p>
    <w:p w:rsidR="00A618CE" w:rsidRDefault="00A618CE" w:rsidP="00A618CE">
      <w:r>
        <w:rPr>
          <w:rFonts w:ascii="MS Gothic" w:eastAsia="MS Gothic" w:hAnsi="MS Gothic" w:cs="MS Gothic" w:hint="eastAsia"/>
        </w:rPr>
        <w:t>縛薩怛羅</w:t>
      </w:r>
      <w:r>
        <w:t xml:space="preserve"> [bakusatara] /(Skt. vastra)/</w:t>
      </w:r>
    </w:p>
    <w:p w:rsidR="00A618CE" w:rsidRDefault="00A618CE" w:rsidP="00A618CE">
      <w:r>
        <w:rPr>
          <w:rFonts w:ascii="MS Gothic" w:eastAsia="MS Gothic" w:hAnsi="MS Gothic" w:cs="MS Gothic" w:hint="eastAsia"/>
        </w:rPr>
        <w:t>縛解</w:t>
      </w:r>
      <w:r>
        <w:t xml:space="preserve"> [bakuge] /binding and liberation/</w:t>
      </w:r>
    </w:p>
    <w:p w:rsidR="00A618CE" w:rsidRDefault="00A618CE" w:rsidP="00A618CE">
      <w:r>
        <w:rPr>
          <w:rFonts w:ascii="MS Gothic" w:eastAsia="MS Gothic" w:hAnsi="MS Gothic" w:cs="MS Gothic" w:hint="eastAsia"/>
        </w:rPr>
        <w:t>縛迦</w:t>
      </w:r>
      <w:r>
        <w:t xml:space="preserve"> [baka] /vākya/</w:t>
      </w:r>
    </w:p>
    <w:p w:rsidR="00A618CE" w:rsidRDefault="00A618CE" w:rsidP="00A618CE">
      <w:r>
        <w:rPr>
          <w:rFonts w:ascii="MS Gothic" w:eastAsia="MS Gothic" w:hAnsi="MS Gothic" w:cs="MS Gothic" w:hint="eastAsia"/>
        </w:rPr>
        <w:t>縛野吠</w:t>
      </w:r>
      <w:r>
        <w:t xml:space="preserve"> [Bayahai] /Vāyavī/</w:t>
      </w:r>
    </w:p>
    <w:p w:rsidR="00A618CE" w:rsidRDefault="00A618CE" w:rsidP="00A618CE">
      <w:r>
        <w:rPr>
          <w:rFonts w:ascii="MS Gothic" w:eastAsia="MS Gothic" w:hAnsi="MS Gothic" w:cs="MS Gothic" w:hint="eastAsia"/>
        </w:rPr>
        <w:t>縛錄</w:t>
      </w:r>
      <w:r>
        <w:t xml:space="preserve"> [bakuroku] /bonds/</w:t>
      </w:r>
    </w:p>
    <w:p w:rsidR="00A618CE" w:rsidRDefault="00A618CE" w:rsidP="00A618CE">
      <w:r>
        <w:rPr>
          <w:rFonts w:ascii="MS Gothic" w:eastAsia="MS Gothic" w:hAnsi="MS Gothic" w:cs="MS Gothic" w:hint="eastAsia"/>
        </w:rPr>
        <w:t>縛馬答</w:t>
      </w:r>
      <w:r>
        <w:t xml:space="preserve"> [bama tō] /an argument or reply in a 'vicious circle', like a horse tethered to a pig/</w:t>
      </w:r>
    </w:p>
    <w:p w:rsidR="00A618CE" w:rsidRDefault="00A618CE" w:rsidP="00A618CE">
      <w:r>
        <w:rPr>
          <w:rFonts w:ascii="MS Gothic" w:eastAsia="MS Gothic" w:hAnsi="MS Gothic" w:cs="MS Gothic" w:hint="eastAsia"/>
        </w:rPr>
        <w:t>縛馱</w:t>
      </w:r>
      <w:r>
        <w:t xml:space="preserve"> [bakuda] /fettered/</w:t>
      </w:r>
    </w:p>
    <w:p w:rsidR="00A618CE" w:rsidRDefault="00A618CE" w:rsidP="00A618CE">
      <w:r>
        <w:rPr>
          <w:rFonts w:ascii="MS Gothic" w:eastAsia="MS Gothic" w:hAnsi="MS Gothic" w:cs="MS Gothic" w:hint="eastAsia"/>
        </w:rPr>
        <w:t>縠</w:t>
      </w:r>
      <w:r>
        <w:t xml:space="preserve"> [goku] /a veil/</w:t>
      </w:r>
    </w:p>
    <w:p w:rsidR="00A618CE" w:rsidRDefault="00A618CE" w:rsidP="00A618CE">
      <w:r>
        <w:rPr>
          <w:rFonts w:ascii="MS Gothic" w:eastAsia="MS Gothic" w:hAnsi="MS Gothic" w:cs="MS Gothic" w:hint="eastAsia"/>
        </w:rPr>
        <w:t>縣</w:t>
      </w:r>
      <w:r>
        <w:t xml:space="preserve"> [ken] /to hang/</w:t>
      </w:r>
    </w:p>
    <w:p w:rsidR="00A618CE" w:rsidRDefault="00A618CE" w:rsidP="00A618CE">
      <w:r>
        <w:rPr>
          <w:rFonts w:ascii="MS Gothic" w:eastAsia="MS Gothic" w:hAnsi="MS Gothic" w:cs="MS Gothic" w:hint="eastAsia"/>
        </w:rPr>
        <w:t>縫</w:t>
      </w:r>
      <w:r>
        <w:t xml:space="preserve"> [hō] /joint/</w:t>
      </w:r>
    </w:p>
    <w:p w:rsidR="00A618CE" w:rsidRDefault="00A618CE" w:rsidP="00A618CE">
      <w:r>
        <w:rPr>
          <w:rFonts w:ascii="MS Gothic" w:eastAsia="MS Gothic" w:hAnsi="MS Gothic" w:cs="MS Gothic" w:hint="eastAsia"/>
        </w:rPr>
        <w:t>縫綴</w:t>
      </w:r>
      <w:r>
        <w:t xml:space="preserve"> [hōtai] /to stitch/</w:t>
      </w:r>
    </w:p>
    <w:p w:rsidR="00A618CE" w:rsidRDefault="00A618CE" w:rsidP="00A618CE">
      <w:r>
        <w:rPr>
          <w:rFonts w:ascii="MS Gothic" w:eastAsia="MS Gothic" w:hAnsi="MS Gothic" w:cs="MS Gothic" w:hint="eastAsia"/>
        </w:rPr>
        <w:t>縱</w:t>
      </w:r>
      <w:r>
        <w:t xml:space="preserve"> [shō] /grant/</w:t>
      </w:r>
    </w:p>
    <w:p w:rsidR="00A618CE" w:rsidRDefault="00A618CE" w:rsidP="00A618CE">
      <w:r>
        <w:rPr>
          <w:rFonts w:ascii="MS Gothic" w:eastAsia="MS Gothic" w:hAnsi="MS Gothic" w:cs="MS Gothic" w:hint="eastAsia"/>
        </w:rPr>
        <w:t>縱使</w:t>
      </w:r>
      <w:r>
        <w:t xml:space="preserve"> [shōshi] /even though/</w:t>
      </w:r>
    </w:p>
    <w:p w:rsidR="00A618CE" w:rsidRDefault="00A618CE" w:rsidP="00A618CE">
      <w:r>
        <w:rPr>
          <w:rFonts w:ascii="MS Gothic" w:eastAsia="MS Gothic" w:hAnsi="MS Gothic" w:cs="MS Gothic" w:hint="eastAsia"/>
        </w:rPr>
        <w:t>縱廣</w:t>
      </w:r>
      <w:r>
        <w:t xml:space="preserve"> [shōkō] /length and breadth/</w:t>
      </w:r>
    </w:p>
    <w:p w:rsidR="00A618CE" w:rsidRDefault="00A618CE" w:rsidP="00A618CE">
      <w:r>
        <w:rPr>
          <w:rFonts w:ascii="MS Gothic" w:eastAsia="MS Gothic" w:hAnsi="MS Gothic" w:cs="MS Gothic" w:hint="eastAsia"/>
        </w:rPr>
        <w:t>縱捨</w:t>
      </w:r>
      <w:r>
        <w:t xml:space="preserve"> [jōsha] /avoid at one's own convenience/</w:t>
      </w:r>
    </w:p>
    <w:p w:rsidR="00A618CE" w:rsidRDefault="00A618CE" w:rsidP="00A618CE">
      <w:r>
        <w:rPr>
          <w:rFonts w:ascii="MS Gothic" w:eastAsia="MS Gothic" w:hAnsi="MS Gothic" w:cs="MS Gothic" w:hint="eastAsia"/>
        </w:rPr>
        <w:t>縱然</w:t>
      </w:r>
      <w:r>
        <w:t xml:space="preserve"> [shōnen] /for example/</w:t>
      </w:r>
    </w:p>
    <w:p w:rsidR="00A618CE" w:rsidRDefault="00A618CE" w:rsidP="00A618CE">
      <w:r>
        <w:rPr>
          <w:rFonts w:ascii="MS Gothic" w:eastAsia="MS Gothic" w:hAnsi="MS Gothic" w:cs="MS Gothic" w:hint="eastAsia"/>
        </w:rPr>
        <w:t>縱破</w:t>
      </w:r>
      <w:r>
        <w:t xml:space="preserve"> [shōha] /refutation by supposition/</w:t>
      </w:r>
    </w:p>
    <w:p w:rsidR="00A618CE" w:rsidRDefault="00A618CE" w:rsidP="00A618CE">
      <w:r>
        <w:rPr>
          <w:rFonts w:ascii="MS Gothic" w:eastAsia="MS Gothic" w:hAnsi="MS Gothic" w:cs="MS Gothic" w:hint="eastAsia"/>
        </w:rPr>
        <w:t>縱逸</w:t>
      </w:r>
      <w:r>
        <w:t xml:space="preserve"> [shōitsu] /carelessness/</w:t>
      </w:r>
    </w:p>
    <w:p w:rsidR="00A618CE" w:rsidRDefault="00A618CE" w:rsidP="00A618CE">
      <w:r>
        <w:rPr>
          <w:rFonts w:ascii="MS Gothic" w:eastAsia="MS Gothic" w:hAnsi="MS Gothic" w:cs="MS Gothic" w:hint="eastAsia"/>
        </w:rPr>
        <w:t>縵</w:t>
      </w:r>
      <w:r>
        <w:t xml:space="preserve"> [man] /unpatterned cloth/</w:t>
      </w:r>
    </w:p>
    <w:p w:rsidR="00A618CE" w:rsidRDefault="00A618CE" w:rsidP="00A618CE">
      <w:r>
        <w:rPr>
          <w:rFonts w:ascii="MS Gothic" w:eastAsia="MS Gothic" w:hAnsi="MS Gothic" w:cs="MS Gothic" w:hint="eastAsia"/>
        </w:rPr>
        <w:t>縵緩</w:t>
      </w:r>
      <w:r>
        <w:t xml:space="preserve"> [mangan] /lax/</w:t>
      </w:r>
    </w:p>
    <w:p w:rsidR="00A618CE" w:rsidRDefault="00A618CE" w:rsidP="00A618CE">
      <w:r>
        <w:rPr>
          <w:rFonts w:ascii="MS Gothic" w:eastAsia="MS Gothic" w:hAnsi="MS Gothic" w:cs="MS Gothic" w:hint="eastAsia"/>
        </w:rPr>
        <w:lastRenderedPageBreak/>
        <w:t>縵衣</w:t>
      </w:r>
      <w:r>
        <w:t xml:space="preserve"> [manne] /an upper or outer garment/</w:t>
      </w:r>
    </w:p>
    <w:p w:rsidR="00A618CE" w:rsidRDefault="00A618CE" w:rsidP="00A618CE">
      <w:r>
        <w:rPr>
          <w:rFonts w:ascii="MS Gothic" w:eastAsia="MS Gothic" w:hAnsi="MS Gothic" w:cs="MS Gothic" w:hint="eastAsia"/>
        </w:rPr>
        <w:t>縶紲</w:t>
      </w:r>
      <w:r>
        <w:t xml:space="preserve"> [chūsetsu] /binds oneself tightly/</w:t>
      </w:r>
    </w:p>
    <w:p w:rsidR="00A618CE" w:rsidRDefault="00A618CE" w:rsidP="00A618CE">
      <w:r>
        <w:rPr>
          <w:rFonts w:ascii="MS Gothic" w:eastAsia="MS Gothic" w:hAnsi="MS Gothic" w:cs="MS Gothic" w:hint="eastAsia"/>
        </w:rPr>
        <w:t>縷</w:t>
      </w:r>
      <w:r>
        <w:t xml:space="preserve"> [ru] /thread/</w:t>
      </w:r>
    </w:p>
    <w:p w:rsidR="00A618CE" w:rsidRDefault="00A618CE" w:rsidP="00A618CE">
      <w:r>
        <w:rPr>
          <w:rFonts w:ascii="MS Gothic" w:eastAsia="MS Gothic" w:hAnsi="MS Gothic" w:cs="MS Gothic" w:hint="eastAsia"/>
        </w:rPr>
        <w:t>總</w:t>
      </w:r>
      <w:r>
        <w:t xml:space="preserve"> [sō] /overall/</w:t>
      </w:r>
    </w:p>
    <w:p w:rsidR="00A618CE" w:rsidRDefault="00A618CE" w:rsidP="00A618CE">
      <w:r>
        <w:rPr>
          <w:rFonts w:ascii="MS Gothic" w:eastAsia="MS Gothic" w:hAnsi="MS Gothic" w:cs="MS Gothic" w:hint="eastAsia"/>
        </w:rPr>
        <w:t>總供</w:t>
      </w:r>
      <w:r>
        <w:t xml:space="preserve"> [sōku] /a general offering to all spirits/</w:t>
      </w:r>
    </w:p>
    <w:p w:rsidR="00A618CE" w:rsidRDefault="00A618CE" w:rsidP="00A618CE">
      <w:r>
        <w:rPr>
          <w:rFonts w:ascii="MS Gothic" w:eastAsia="MS Gothic" w:hAnsi="MS Gothic" w:cs="MS Gothic" w:hint="eastAsia"/>
        </w:rPr>
        <w:t>總分別</w:t>
      </w:r>
      <w:r>
        <w:t xml:space="preserve"> [sō funbetsu] /general discrimination/</w:t>
      </w:r>
    </w:p>
    <w:p w:rsidR="00A618CE" w:rsidRDefault="00A618CE" w:rsidP="00A618CE">
      <w:r>
        <w:rPr>
          <w:rFonts w:ascii="MS Gothic" w:eastAsia="MS Gothic" w:hAnsi="MS Gothic" w:cs="MS Gothic" w:hint="eastAsia"/>
        </w:rPr>
        <w:t>總判</w:t>
      </w:r>
      <w:r>
        <w:t xml:space="preserve"> [sōhan] /generally classifies/</w:t>
      </w:r>
    </w:p>
    <w:p w:rsidR="00A618CE" w:rsidRDefault="00A618CE" w:rsidP="00A618CE">
      <w:r>
        <w:rPr>
          <w:rFonts w:ascii="MS Gothic" w:eastAsia="MS Gothic" w:hAnsi="MS Gothic" w:cs="MS Gothic" w:hint="eastAsia"/>
        </w:rPr>
        <w:t>總別</w:t>
      </w:r>
      <w:r>
        <w:t xml:space="preserve"> [sōbetsu] /general and specific aspects/</w:t>
      </w:r>
    </w:p>
    <w:p w:rsidR="00A618CE" w:rsidRDefault="00A618CE" w:rsidP="00A618CE">
      <w:r>
        <w:rPr>
          <w:rFonts w:ascii="MS Gothic" w:eastAsia="MS Gothic" w:hAnsi="MS Gothic" w:cs="MS Gothic" w:hint="eastAsia"/>
        </w:rPr>
        <w:t>總別二業</w:t>
      </w:r>
      <w:r>
        <w:t xml:space="preserve"> [sōbetsu nigō] /two karmas of generalizing and particularizing/</w:t>
      </w:r>
    </w:p>
    <w:p w:rsidR="00A618CE" w:rsidRDefault="00A618CE" w:rsidP="00A618CE">
      <w:r>
        <w:rPr>
          <w:rFonts w:ascii="MS Gothic" w:eastAsia="MS Gothic" w:hAnsi="MS Gothic" w:cs="MS Gothic" w:hint="eastAsia"/>
        </w:rPr>
        <w:t>總務室</w:t>
      </w:r>
      <w:r>
        <w:t xml:space="preserve"> [sōmu shitsu] /monastery office/</w:t>
      </w:r>
    </w:p>
    <w:p w:rsidR="00A618CE" w:rsidRDefault="00A618CE" w:rsidP="00A618CE">
      <w:r>
        <w:rPr>
          <w:rFonts w:ascii="MS Gothic" w:eastAsia="MS Gothic" w:hAnsi="MS Gothic" w:cs="MS Gothic" w:hint="eastAsia"/>
        </w:rPr>
        <w:t>總務院</w:t>
      </w:r>
      <w:r>
        <w:t xml:space="preserve"> [sōmu in] /headquarters of the order/</w:t>
      </w:r>
    </w:p>
    <w:p w:rsidR="00A618CE" w:rsidRDefault="00A618CE" w:rsidP="00A618CE">
      <w:r>
        <w:rPr>
          <w:rFonts w:ascii="MS Gothic" w:eastAsia="MS Gothic" w:hAnsi="MS Gothic" w:cs="MS Gothic" w:hint="eastAsia"/>
        </w:rPr>
        <w:t>總務院長</w:t>
      </w:r>
      <w:r>
        <w:t xml:space="preserve"> [sōmuin chō] /Executive Director of Administration/</w:t>
      </w:r>
    </w:p>
    <w:p w:rsidR="00A618CE" w:rsidRDefault="00A618CE" w:rsidP="00A618CE">
      <w:r>
        <w:rPr>
          <w:rFonts w:ascii="MS Gothic" w:eastAsia="MS Gothic" w:hAnsi="MS Gothic" w:cs="MS Gothic" w:hint="eastAsia"/>
        </w:rPr>
        <w:t>總合</w:t>
      </w:r>
      <w:r>
        <w:t xml:space="preserve"> [sōgō] /to merge/</w:t>
      </w:r>
    </w:p>
    <w:p w:rsidR="00A618CE" w:rsidRDefault="00A618CE" w:rsidP="00A618CE">
      <w:r>
        <w:rPr>
          <w:rFonts w:ascii="MS Gothic" w:eastAsia="MS Gothic" w:hAnsi="MS Gothic" w:cs="MS Gothic" w:hint="eastAsia"/>
        </w:rPr>
        <w:t>總合爲一</w:t>
      </w:r>
      <w:r>
        <w:t xml:space="preserve"> [sōgō iichi] /merge into one/</w:t>
      </w:r>
    </w:p>
    <w:p w:rsidR="00A618CE" w:rsidRDefault="00A618CE" w:rsidP="00A618CE">
      <w:r>
        <w:rPr>
          <w:rFonts w:ascii="MS Gothic" w:eastAsia="MS Gothic" w:hAnsi="MS Gothic" w:cs="MS Gothic" w:hint="eastAsia"/>
        </w:rPr>
        <w:t>總名</w:t>
      </w:r>
      <w:r>
        <w:t xml:space="preserve"> [sōmyō] /general (generic) name or term for something/</w:t>
      </w:r>
    </w:p>
    <w:p w:rsidR="00A618CE" w:rsidRDefault="00A618CE" w:rsidP="00A618CE">
      <w:r>
        <w:rPr>
          <w:rFonts w:ascii="MS Gothic" w:eastAsia="MS Gothic" w:hAnsi="MS Gothic" w:cs="MS Gothic" w:hint="eastAsia"/>
        </w:rPr>
        <w:t>總名爲</w:t>
      </w:r>
      <w:r>
        <w:t xml:space="preserve"> [sō myō i] /generally called.../</w:t>
      </w:r>
    </w:p>
    <w:p w:rsidR="00A618CE" w:rsidRDefault="00A618CE" w:rsidP="00A618CE">
      <w:r>
        <w:rPr>
          <w:rFonts w:ascii="MS Gothic" w:eastAsia="MS Gothic" w:hAnsi="MS Gothic" w:cs="MS Gothic" w:hint="eastAsia"/>
        </w:rPr>
        <w:t>總嗢拕南</w:t>
      </w:r>
      <w:r>
        <w:t xml:space="preserve"> [sō odanan] /a summary verse/</w:t>
      </w:r>
    </w:p>
    <w:p w:rsidR="00A618CE" w:rsidRDefault="00A618CE" w:rsidP="00A618CE">
      <w:r>
        <w:rPr>
          <w:rFonts w:ascii="MS Gothic" w:eastAsia="MS Gothic" w:hAnsi="MS Gothic" w:cs="MS Gothic" w:hint="eastAsia"/>
        </w:rPr>
        <w:t>總執</w:t>
      </w:r>
      <w:r>
        <w:t xml:space="preserve"> [sōshū] /conglomeration/</w:t>
      </w:r>
    </w:p>
    <w:p w:rsidR="00A618CE" w:rsidRDefault="00A618CE" w:rsidP="00A618CE">
      <w:r>
        <w:rPr>
          <w:rFonts w:ascii="MS Gothic" w:eastAsia="MS Gothic" w:hAnsi="MS Gothic" w:cs="MS Gothic" w:hint="eastAsia"/>
        </w:rPr>
        <w:t>總執分別</w:t>
      </w:r>
      <w:r>
        <w:t xml:space="preserve"> [sōshū funbetsu] /discrimination of compounds/</w:t>
      </w:r>
    </w:p>
    <w:p w:rsidR="00A618CE" w:rsidRDefault="00A618CE" w:rsidP="00A618CE">
      <w:r>
        <w:rPr>
          <w:rFonts w:ascii="MS Gothic" w:eastAsia="MS Gothic" w:hAnsi="MS Gothic" w:cs="MS Gothic" w:hint="eastAsia"/>
        </w:rPr>
        <w:t>總執爲因</w:t>
      </w:r>
      <w:r>
        <w:t xml:space="preserve"> [sōshū i in] /compounds as cause/</w:t>
      </w:r>
    </w:p>
    <w:p w:rsidR="00A618CE" w:rsidRDefault="00A618CE" w:rsidP="00A618CE">
      <w:r>
        <w:rPr>
          <w:rFonts w:ascii="MS Gothic" w:eastAsia="MS Gothic" w:hAnsi="MS Gothic" w:cs="MS Gothic" w:hint="eastAsia"/>
        </w:rPr>
        <w:t>總報</w:t>
      </w:r>
      <w:r>
        <w:t xml:space="preserve"> [sōhō] /species retribution/</w:t>
      </w:r>
    </w:p>
    <w:p w:rsidR="00A618CE" w:rsidRDefault="00A618CE" w:rsidP="00A618CE">
      <w:r>
        <w:rPr>
          <w:rFonts w:ascii="MS Gothic" w:eastAsia="MS Gothic" w:hAnsi="MS Gothic" w:cs="MS Gothic" w:hint="eastAsia"/>
        </w:rPr>
        <w:t>總報業</w:t>
      </w:r>
      <w:r>
        <w:t xml:space="preserve"> [sōhō gō] /species retribution/</w:t>
      </w:r>
    </w:p>
    <w:p w:rsidR="00A618CE" w:rsidRDefault="00A618CE" w:rsidP="00A618CE">
      <w:r>
        <w:rPr>
          <w:rFonts w:ascii="MS Gothic" w:eastAsia="MS Gothic" w:hAnsi="MS Gothic" w:cs="MS Gothic" w:hint="eastAsia"/>
        </w:rPr>
        <w:t>總括</w:t>
      </w:r>
      <w:r>
        <w:t xml:space="preserve"> [sōkatsu] /comprehensively include/</w:t>
      </w:r>
    </w:p>
    <w:p w:rsidR="00A618CE" w:rsidRDefault="00A618CE" w:rsidP="00A618CE">
      <w:r>
        <w:rPr>
          <w:rFonts w:ascii="MS Gothic" w:eastAsia="MS Gothic" w:hAnsi="MS Gothic" w:cs="MS Gothic" w:hint="eastAsia"/>
        </w:rPr>
        <w:t>總持</w:t>
      </w:r>
      <w:r>
        <w:t xml:space="preserve"> [sōji] /hold to the good/</w:t>
      </w:r>
    </w:p>
    <w:p w:rsidR="00A618CE" w:rsidRDefault="00A618CE" w:rsidP="00A618CE">
      <w:r>
        <w:rPr>
          <w:rFonts w:ascii="MS Gothic" w:eastAsia="MS Gothic" w:hAnsi="MS Gothic" w:cs="MS Gothic" w:hint="eastAsia"/>
        </w:rPr>
        <w:t>總持印</w:t>
      </w:r>
      <w:r>
        <w:t xml:space="preserve"> [sōjiin] /the seal of a mystical charm, magical formula, spell (?)/</w:t>
      </w:r>
    </w:p>
    <w:p w:rsidR="00A618CE" w:rsidRDefault="00A618CE" w:rsidP="00A618CE">
      <w:r>
        <w:rPr>
          <w:rFonts w:ascii="MS Gothic" w:eastAsia="MS Gothic" w:hAnsi="MS Gothic" w:cs="MS Gothic" w:hint="eastAsia"/>
        </w:rPr>
        <w:t>總持句</w:t>
      </w:r>
      <w:r>
        <w:t xml:space="preserve"> [sōjiku] /words of a mystical charm, magical formula, spell/</w:t>
      </w:r>
    </w:p>
    <w:p w:rsidR="00A618CE" w:rsidRDefault="00A618CE" w:rsidP="00A618CE">
      <w:r>
        <w:rPr>
          <w:rFonts w:ascii="MS Gothic" w:eastAsia="MS Gothic" w:hAnsi="MS Gothic" w:cs="MS Gothic" w:hint="eastAsia"/>
        </w:rPr>
        <w:t>總持寶光明經</w:t>
      </w:r>
      <w:r>
        <w:t xml:space="preserve"> [Sōji hōkōmyō kyō] /Zongchi baoguangming jing/</w:t>
      </w:r>
    </w:p>
    <w:p w:rsidR="00A618CE" w:rsidRDefault="00A618CE" w:rsidP="00A618CE">
      <w:r>
        <w:rPr>
          <w:rFonts w:ascii="MS Gothic" w:eastAsia="MS Gothic" w:hAnsi="MS Gothic" w:cs="MS Gothic" w:hint="eastAsia"/>
        </w:rPr>
        <w:t>總持寺</w:t>
      </w:r>
      <w:r>
        <w:t xml:space="preserve"> [Sōjiji] /Sōjiji/</w:t>
      </w:r>
    </w:p>
    <w:p w:rsidR="00A618CE" w:rsidRDefault="00A618CE" w:rsidP="00A618CE">
      <w:r>
        <w:rPr>
          <w:rFonts w:ascii="MS Gothic" w:eastAsia="MS Gothic" w:hAnsi="MS Gothic" w:cs="MS Gothic" w:hint="eastAsia"/>
        </w:rPr>
        <w:t>總持法</w:t>
      </w:r>
      <w:r>
        <w:t xml:space="preserve"> [sōjihō] /Dharma of a magical formula (dhāraṇī)/</w:t>
      </w:r>
    </w:p>
    <w:p w:rsidR="00A618CE" w:rsidRDefault="00A618CE" w:rsidP="00A618CE">
      <w:r>
        <w:rPr>
          <w:rFonts w:ascii="MS Gothic" w:eastAsia="MS Gothic" w:hAnsi="MS Gothic" w:cs="MS Gothic" w:hint="eastAsia"/>
        </w:rPr>
        <w:t>總持經</w:t>
      </w:r>
      <w:r>
        <w:t xml:space="preserve"> [Sōji kyō] /Dhāraṇī Sūtra/</w:t>
      </w:r>
    </w:p>
    <w:p w:rsidR="00A618CE" w:rsidRDefault="00A618CE" w:rsidP="00A618CE">
      <w:r>
        <w:rPr>
          <w:rFonts w:ascii="MS Gothic" w:eastAsia="MS Gothic" w:hAnsi="MS Gothic" w:cs="MS Gothic" w:hint="eastAsia"/>
        </w:rPr>
        <w:lastRenderedPageBreak/>
        <w:t>總持門</w:t>
      </w:r>
      <w:r>
        <w:t xml:space="preserve"> [sōji mon] /the dhāraṇī approach/</w:t>
      </w:r>
    </w:p>
    <w:p w:rsidR="00A618CE" w:rsidRDefault="00A618CE" w:rsidP="00A618CE">
      <w:r>
        <w:rPr>
          <w:rFonts w:ascii="MS Gothic" w:eastAsia="MS Gothic" w:hAnsi="MS Gothic" w:cs="MS Gothic" w:hint="eastAsia"/>
        </w:rPr>
        <w:t>總擧</w:t>
      </w:r>
      <w:r>
        <w:t xml:space="preserve"> [sōkyo] /to bring general attention to/</w:t>
      </w:r>
    </w:p>
    <w:p w:rsidR="00A618CE" w:rsidRDefault="00A618CE" w:rsidP="00A618CE">
      <w:r>
        <w:rPr>
          <w:rFonts w:ascii="MS Gothic" w:eastAsia="MS Gothic" w:hAnsi="MS Gothic" w:cs="MS Gothic" w:hint="eastAsia"/>
        </w:rPr>
        <w:t>總攝</w:t>
      </w:r>
      <w:r>
        <w:t xml:space="preserve"> [sō shō] /to fully include/</w:t>
      </w:r>
    </w:p>
    <w:p w:rsidR="00A618CE" w:rsidRDefault="00A618CE" w:rsidP="00A618CE">
      <w:r>
        <w:rPr>
          <w:rFonts w:ascii="MS Gothic" w:eastAsia="MS Gothic" w:hAnsi="MS Gothic" w:cs="MS Gothic" w:hint="eastAsia"/>
        </w:rPr>
        <w:t>總攝一切</w:t>
      </w:r>
      <w:r>
        <w:t xml:space="preserve"> [sōshō issai] /comprehensively includes all/</w:t>
      </w:r>
    </w:p>
    <w:p w:rsidR="00A618CE" w:rsidRDefault="00A618CE" w:rsidP="00A618CE">
      <w:r>
        <w:rPr>
          <w:rFonts w:ascii="MS Gothic" w:eastAsia="MS Gothic" w:hAnsi="MS Gothic" w:cs="MS Gothic" w:hint="eastAsia"/>
        </w:rPr>
        <w:t>總教</w:t>
      </w:r>
      <w:r>
        <w:t xml:space="preserve"> [sōkyō] /a general teaching/</w:t>
      </w:r>
    </w:p>
    <w:p w:rsidR="00A618CE" w:rsidRDefault="00A618CE" w:rsidP="00A618CE">
      <w:r>
        <w:rPr>
          <w:rFonts w:ascii="MS Gothic" w:eastAsia="MS Gothic" w:hAnsi="MS Gothic" w:cs="MS Gothic" w:hint="eastAsia"/>
        </w:rPr>
        <w:t>總明</w:t>
      </w:r>
      <w:r>
        <w:t xml:space="preserve"> [sōmyō] /generally explain/</w:t>
      </w:r>
    </w:p>
    <w:p w:rsidR="00A618CE" w:rsidRDefault="00A618CE" w:rsidP="00A618CE">
      <w:r>
        <w:rPr>
          <w:rFonts w:ascii="MS Gothic" w:eastAsia="MS Gothic" w:hAnsi="MS Gothic" w:cs="MS Gothic" w:hint="eastAsia"/>
        </w:rPr>
        <w:t>總明論</w:t>
      </w:r>
      <w:r>
        <w:t xml:space="preserve"> [Sōmyō ron] /Zongming lun/</w:t>
      </w:r>
    </w:p>
    <w:p w:rsidR="00A618CE" w:rsidRDefault="00A618CE" w:rsidP="00A618CE">
      <w:r>
        <w:rPr>
          <w:rFonts w:ascii="MS Gothic" w:eastAsia="MS Gothic" w:hAnsi="MS Gothic" w:cs="MS Gothic" w:hint="eastAsia"/>
        </w:rPr>
        <w:t>總智</w:t>
      </w:r>
      <w:r>
        <w:t xml:space="preserve"> [sōchi] /extensive knowledge/</w:t>
      </w:r>
    </w:p>
    <w:p w:rsidR="00A618CE" w:rsidRDefault="00A618CE" w:rsidP="00A618CE">
      <w:r>
        <w:rPr>
          <w:rFonts w:ascii="MS Gothic" w:eastAsia="MS Gothic" w:hAnsi="MS Gothic" w:cs="MS Gothic" w:hint="eastAsia"/>
        </w:rPr>
        <w:t>總本山</w:t>
      </w:r>
      <w:r>
        <w:t xml:space="preserve"> [sō honzan] /main headquarters/</w:t>
      </w:r>
    </w:p>
    <w:p w:rsidR="00A618CE" w:rsidRDefault="00A618CE" w:rsidP="00A618CE">
      <w:r>
        <w:rPr>
          <w:rFonts w:ascii="MS Gothic" w:eastAsia="MS Gothic" w:hAnsi="MS Gothic" w:cs="MS Gothic" w:hint="eastAsia"/>
        </w:rPr>
        <w:t>總業</w:t>
      </w:r>
      <w:r>
        <w:t xml:space="preserve"> [sōgō] /generalizing karma/</w:t>
      </w:r>
    </w:p>
    <w:p w:rsidR="00A618CE" w:rsidRDefault="00A618CE" w:rsidP="00A618CE">
      <w:r>
        <w:rPr>
          <w:rFonts w:ascii="MS Gothic" w:eastAsia="MS Gothic" w:hAnsi="MS Gothic" w:cs="MS Gothic" w:hint="eastAsia"/>
        </w:rPr>
        <w:t>總標</w:t>
      </w:r>
      <w:r>
        <w:t xml:space="preserve"> [sō hyō] /general outline/</w:t>
      </w:r>
    </w:p>
    <w:p w:rsidR="00A618CE" w:rsidRDefault="00A618CE" w:rsidP="00A618CE">
      <w:r>
        <w:rPr>
          <w:rFonts w:ascii="MS Gothic" w:eastAsia="MS Gothic" w:hAnsi="MS Gothic" w:cs="MS Gothic" w:hint="eastAsia"/>
        </w:rPr>
        <w:t>總水雷音宿華慧王</w:t>
      </w:r>
      <w:r>
        <w:t xml:space="preserve"> [Sō suirai onshuku keeō] /Jaladhara-garjita-ghoṣa-susvara-nakṣatra-rāja-saṃkusumitâbhijña/</w:t>
      </w:r>
    </w:p>
    <w:p w:rsidR="00A618CE" w:rsidRDefault="00A618CE" w:rsidP="00A618CE">
      <w:r>
        <w:rPr>
          <w:rFonts w:ascii="MS Gothic" w:eastAsia="MS Gothic" w:hAnsi="MS Gothic" w:cs="MS Gothic" w:hint="eastAsia"/>
        </w:rPr>
        <w:t>總猥憒擾</w:t>
      </w:r>
      <w:r>
        <w:t xml:space="preserve"> [sōwe kenyō] /succumb totally to the confusion of the world/</w:t>
      </w:r>
    </w:p>
    <w:p w:rsidR="00A618CE" w:rsidRDefault="00A618CE" w:rsidP="00A618CE">
      <w:r>
        <w:rPr>
          <w:rFonts w:ascii="MS Gothic" w:eastAsia="MS Gothic" w:hAnsi="MS Gothic" w:cs="MS Gothic" w:hint="eastAsia"/>
        </w:rPr>
        <w:t>總相</w:t>
      </w:r>
      <w:r>
        <w:t xml:space="preserve"> [sōsō] /generally/</w:t>
      </w:r>
    </w:p>
    <w:p w:rsidR="00A618CE" w:rsidRDefault="00A618CE" w:rsidP="00A618CE">
      <w:r>
        <w:rPr>
          <w:rFonts w:ascii="MS Gothic" w:eastAsia="MS Gothic" w:hAnsi="MS Gothic" w:cs="MS Gothic" w:hint="eastAsia"/>
        </w:rPr>
        <w:t>總相念處</w:t>
      </w:r>
      <w:r>
        <w:t xml:space="preserve"> [sōsō nenjo] /general (inclusive) states of mindfulness/</w:t>
      </w:r>
    </w:p>
    <w:p w:rsidR="00A618CE" w:rsidRDefault="00A618CE" w:rsidP="00A618CE">
      <w:r>
        <w:rPr>
          <w:rFonts w:ascii="MS Gothic" w:eastAsia="MS Gothic" w:hAnsi="MS Gothic" w:cs="MS Gothic" w:hint="eastAsia"/>
        </w:rPr>
        <w:t>總相戒</w:t>
      </w:r>
      <w:r>
        <w:t xml:space="preserve"> [sōsō kai] /the general precepts for all disciples/</w:t>
      </w:r>
    </w:p>
    <w:p w:rsidR="00A618CE" w:rsidRDefault="00A618CE" w:rsidP="00A618CE">
      <w:r>
        <w:rPr>
          <w:rFonts w:ascii="MS Gothic" w:eastAsia="MS Gothic" w:hAnsi="MS Gothic" w:cs="MS Gothic" w:hint="eastAsia"/>
        </w:rPr>
        <w:t>總答</w:t>
      </w:r>
      <w:r>
        <w:t xml:space="preserve"> [sōtō] /general answer/</w:t>
      </w:r>
    </w:p>
    <w:p w:rsidR="00A618CE" w:rsidRDefault="00A618CE" w:rsidP="00A618CE">
      <w:r>
        <w:rPr>
          <w:rFonts w:ascii="MS Gothic" w:eastAsia="MS Gothic" w:hAnsi="MS Gothic" w:cs="MS Gothic" w:hint="eastAsia"/>
        </w:rPr>
        <w:t>總結</w:t>
      </w:r>
      <w:r>
        <w:t xml:space="preserve"> [sōketsu] /summary/</w:t>
      </w:r>
    </w:p>
    <w:p w:rsidR="00A618CE" w:rsidRDefault="00A618CE" w:rsidP="00A618CE">
      <w:r>
        <w:rPr>
          <w:rFonts w:ascii="MS Gothic" w:eastAsia="MS Gothic" w:hAnsi="MS Gothic" w:cs="MS Gothic" w:hint="eastAsia"/>
        </w:rPr>
        <w:t>總義</w:t>
      </w:r>
      <w:r>
        <w:t xml:space="preserve"> [sōgi] /the general/summarized meaning/</w:t>
      </w:r>
    </w:p>
    <w:p w:rsidR="00A618CE" w:rsidRDefault="00A618CE" w:rsidP="00A618CE">
      <w:r>
        <w:rPr>
          <w:rFonts w:ascii="MS Gothic" w:eastAsia="MS Gothic" w:hAnsi="MS Gothic" w:cs="MS Gothic" w:hint="eastAsia"/>
        </w:rPr>
        <w:t>總而言之</w:t>
      </w:r>
      <w:r>
        <w:t xml:space="preserve"> [sō ji gon no] /explained in a general manner/</w:t>
      </w:r>
    </w:p>
    <w:p w:rsidR="00A618CE" w:rsidRDefault="00A618CE" w:rsidP="00A618CE">
      <w:r>
        <w:rPr>
          <w:rFonts w:ascii="MS Gothic" w:eastAsia="MS Gothic" w:hAnsi="MS Gothic" w:cs="MS Gothic" w:hint="eastAsia"/>
        </w:rPr>
        <w:t>總觀</w:t>
      </w:r>
      <w:r>
        <w:t xml:space="preserve"> [sōkan] /observe in a general way/</w:t>
      </w:r>
    </w:p>
    <w:p w:rsidR="00A618CE" w:rsidRDefault="00A618CE" w:rsidP="00A618CE">
      <w:r>
        <w:rPr>
          <w:rFonts w:ascii="MS Gothic" w:eastAsia="MS Gothic" w:hAnsi="MS Gothic" w:cs="MS Gothic" w:hint="eastAsia"/>
        </w:rPr>
        <w:t>總觀察</w:t>
      </w:r>
      <w:r>
        <w:t xml:space="preserve"> [sō kansatsu] /comprehensively observe/</w:t>
      </w:r>
    </w:p>
    <w:p w:rsidR="00A618CE" w:rsidRDefault="00A618CE" w:rsidP="00A618CE">
      <w:r>
        <w:rPr>
          <w:rFonts w:ascii="MS Gothic" w:eastAsia="MS Gothic" w:hAnsi="MS Gothic" w:cs="MS Gothic" w:hint="eastAsia"/>
        </w:rPr>
        <w:t>總言</w:t>
      </w:r>
      <w:r>
        <w:t xml:space="preserve"> [sōgon] /generally speaking/</w:t>
      </w:r>
    </w:p>
    <w:p w:rsidR="00A618CE" w:rsidRDefault="00A618CE" w:rsidP="00A618CE">
      <w:r>
        <w:rPr>
          <w:rFonts w:ascii="MS Gothic" w:eastAsia="MS Gothic" w:hAnsi="MS Gothic" w:cs="MS Gothic" w:hint="eastAsia"/>
        </w:rPr>
        <w:t>總</w:t>
      </w:r>
      <w:r>
        <w:rPr>
          <w:rFonts w:ascii="Malgun Gothic" w:eastAsia="Malgun Gothic" w:hAnsi="Malgun Gothic" w:cs="Malgun Gothic" w:hint="eastAsia"/>
        </w:rPr>
        <w:t>說</w:t>
      </w:r>
      <w:r>
        <w:t xml:space="preserve"> [sōsetsu] /generally speaking/</w:t>
      </w:r>
    </w:p>
    <w:p w:rsidR="00A618CE" w:rsidRDefault="00A618CE" w:rsidP="00A618CE">
      <w:r>
        <w:rPr>
          <w:rFonts w:ascii="MS Gothic" w:eastAsia="MS Gothic" w:hAnsi="MS Gothic" w:cs="MS Gothic" w:hint="eastAsia"/>
        </w:rPr>
        <w:t>總</w:t>
      </w:r>
      <w:r>
        <w:rPr>
          <w:rFonts w:ascii="Malgun Gothic" w:eastAsia="Malgun Gothic" w:hAnsi="Malgun Gothic" w:cs="Malgun Gothic" w:hint="eastAsia"/>
        </w:rPr>
        <w:t>說爲一</w:t>
      </w:r>
      <w:r>
        <w:t xml:space="preserve"> [sōsetsu iichi] /explained together in one group [category, rubric]/</w:t>
      </w:r>
    </w:p>
    <w:p w:rsidR="00A618CE" w:rsidRDefault="00A618CE" w:rsidP="00A618CE">
      <w:r>
        <w:rPr>
          <w:rFonts w:ascii="MS Gothic" w:eastAsia="MS Gothic" w:hAnsi="MS Gothic" w:cs="MS Gothic" w:hint="eastAsia"/>
        </w:rPr>
        <w:t>總</w:t>
      </w:r>
      <w:r>
        <w:rPr>
          <w:rFonts w:ascii="Malgun Gothic" w:eastAsia="Malgun Gothic" w:hAnsi="Malgun Gothic" w:cs="Malgun Gothic" w:hint="eastAsia"/>
        </w:rPr>
        <w:t>說雖然</w:t>
      </w:r>
      <w:r>
        <w:t xml:space="preserve"> [sō setsu sui nen] /although it is generally explained like this.../</w:t>
      </w:r>
    </w:p>
    <w:p w:rsidR="00A618CE" w:rsidRDefault="00A618CE" w:rsidP="00A618CE">
      <w:r>
        <w:rPr>
          <w:rFonts w:ascii="MS Gothic" w:eastAsia="MS Gothic" w:hAnsi="MS Gothic" w:cs="MS Gothic" w:hint="eastAsia"/>
        </w:rPr>
        <w:t>總辨</w:t>
      </w:r>
      <w:r>
        <w:t xml:space="preserve"> [sōben] /summarize/</w:t>
      </w:r>
    </w:p>
    <w:p w:rsidR="00A618CE" w:rsidRDefault="00A618CE" w:rsidP="00A618CE">
      <w:r>
        <w:rPr>
          <w:rFonts w:ascii="MS Gothic" w:eastAsia="MS Gothic" w:hAnsi="MS Gothic" w:cs="MS Gothic" w:hint="eastAsia"/>
        </w:rPr>
        <w:t>總釋</w:t>
      </w:r>
      <w:r>
        <w:t xml:space="preserve"> [sōshaku] /a general explanation/</w:t>
      </w:r>
    </w:p>
    <w:p w:rsidR="00A618CE" w:rsidRDefault="00A618CE" w:rsidP="00A618CE">
      <w:r>
        <w:rPr>
          <w:rFonts w:ascii="MS Gothic" w:eastAsia="MS Gothic" w:hAnsi="MS Gothic" w:cs="MS Gothic" w:hint="eastAsia"/>
        </w:rPr>
        <w:t>總開</w:t>
      </w:r>
      <w:r>
        <w:t xml:space="preserve"> [sō kai] /generally shows/</w:t>
      </w:r>
    </w:p>
    <w:p w:rsidR="00A618CE" w:rsidRDefault="00A618CE" w:rsidP="00A618CE">
      <w:r>
        <w:rPr>
          <w:rFonts w:ascii="MS Gothic" w:eastAsia="MS Gothic" w:hAnsi="MS Gothic" w:cs="MS Gothic" w:hint="eastAsia"/>
        </w:rPr>
        <w:lastRenderedPageBreak/>
        <w:t>總願</w:t>
      </w:r>
      <w:r>
        <w:t xml:space="preserve"> [sōgan] /universal vows common to all buddhas/</w:t>
      </w:r>
    </w:p>
    <w:p w:rsidR="00A618CE" w:rsidRDefault="00A618CE" w:rsidP="00A618CE">
      <w:r>
        <w:rPr>
          <w:rFonts w:ascii="MS Gothic" w:eastAsia="MS Gothic" w:hAnsi="MS Gothic" w:cs="MS Gothic" w:hint="eastAsia"/>
        </w:rPr>
        <w:t>績勳</w:t>
      </w:r>
      <w:r>
        <w:t xml:space="preserve"> [sekikun] /achievements/</w:t>
      </w:r>
    </w:p>
    <w:p w:rsidR="00A618CE" w:rsidRDefault="00A618CE" w:rsidP="00A618CE">
      <w:r>
        <w:rPr>
          <w:rFonts w:ascii="MS Gothic" w:eastAsia="MS Gothic" w:hAnsi="MS Gothic" w:cs="MS Gothic" w:hint="eastAsia"/>
        </w:rPr>
        <w:t>繁</w:t>
      </w:r>
      <w:r>
        <w:t xml:space="preserve"> [han] /many/</w:t>
      </w:r>
    </w:p>
    <w:p w:rsidR="00A618CE" w:rsidRDefault="00A618CE" w:rsidP="00A618CE">
      <w:r>
        <w:rPr>
          <w:rFonts w:ascii="MS Gothic" w:eastAsia="MS Gothic" w:hAnsi="MS Gothic" w:cs="MS Gothic" w:hint="eastAsia"/>
        </w:rPr>
        <w:t>繁縛</w:t>
      </w:r>
      <w:r>
        <w:t xml:space="preserve"> [hanbaku] /to be entangled/</w:t>
      </w:r>
    </w:p>
    <w:p w:rsidR="00A618CE" w:rsidRDefault="00A618CE" w:rsidP="00A618CE">
      <w:r>
        <w:rPr>
          <w:rFonts w:ascii="MS Gothic" w:eastAsia="MS Gothic" w:hAnsi="MS Gothic" w:cs="MS Gothic" w:hint="eastAsia"/>
        </w:rPr>
        <w:t>繁興</w:t>
      </w:r>
      <w:r>
        <w:t xml:space="preserve"> [hankō] /proliferate and flourish/</w:t>
      </w:r>
    </w:p>
    <w:p w:rsidR="00A618CE" w:rsidRDefault="00A618CE" w:rsidP="00A618CE">
      <w:r>
        <w:rPr>
          <w:rFonts w:ascii="MS Gothic" w:eastAsia="MS Gothic" w:hAnsi="MS Gothic" w:cs="MS Gothic" w:hint="eastAsia"/>
        </w:rPr>
        <w:t>繁華</w:t>
      </w:r>
      <w:r>
        <w:t xml:space="preserve"> [hanke] /luxuriantly growing/</w:t>
      </w:r>
    </w:p>
    <w:p w:rsidR="00A618CE" w:rsidRDefault="00A618CE" w:rsidP="00A618CE">
      <w:r>
        <w:rPr>
          <w:rFonts w:ascii="MS Gothic" w:eastAsia="MS Gothic" w:hAnsi="MS Gothic" w:cs="MS Gothic" w:hint="eastAsia"/>
        </w:rPr>
        <w:t>繁衍</w:t>
      </w:r>
      <w:r>
        <w:t xml:space="preserve"> [han'en] /to prosper/</w:t>
      </w:r>
    </w:p>
    <w:p w:rsidR="00A618CE" w:rsidRDefault="00A618CE" w:rsidP="00A618CE">
      <w:r>
        <w:rPr>
          <w:rFonts w:ascii="MS Gothic" w:eastAsia="MS Gothic" w:hAnsi="MS Gothic" w:cs="MS Gothic" w:hint="eastAsia"/>
        </w:rPr>
        <w:t>繁述</w:t>
      </w:r>
      <w:r>
        <w:t xml:space="preserve"> [hanjutsu] /redundant explanation/</w:t>
      </w:r>
    </w:p>
    <w:p w:rsidR="00A618CE" w:rsidRDefault="00A618CE" w:rsidP="00A618CE">
      <w:r>
        <w:rPr>
          <w:rFonts w:ascii="MS Gothic" w:eastAsia="MS Gothic" w:hAnsi="MS Gothic" w:cs="MS Gothic" w:hint="eastAsia"/>
        </w:rPr>
        <w:t>繆</w:t>
      </w:r>
      <w:r>
        <w:t xml:space="preserve"> [mu] /mistake/</w:t>
      </w:r>
    </w:p>
    <w:p w:rsidR="00A618CE" w:rsidRDefault="00A618CE" w:rsidP="00A618CE">
      <w:r>
        <w:rPr>
          <w:rFonts w:ascii="MS Gothic" w:eastAsia="MS Gothic" w:hAnsi="MS Gothic" w:cs="MS Gothic" w:hint="eastAsia"/>
        </w:rPr>
        <w:t>繋屬</w:t>
      </w:r>
      <w:r>
        <w:t xml:space="preserve"> [keizoku] /bound on/</w:t>
      </w:r>
    </w:p>
    <w:p w:rsidR="00A618CE" w:rsidRDefault="00A618CE" w:rsidP="00A618CE">
      <w:r>
        <w:rPr>
          <w:rFonts w:ascii="MS Gothic" w:eastAsia="MS Gothic" w:hAnsi="MS Gothic" w:cs="MS Gothic" w:hint="eastAsia"/>
        </w:rPr>
        <w:t>繋屬於心</w:t>
      </w:r>
      <w:r>
        <w:t xml:space="preserve"> [keizoku os hin] /belonging to the (aggregate of consciousness) mind/</w:t>
      </w:r>
    </w:p>
    <w:p w:rsidR="00A618CE" w:rsidRDefault="00A618CE" w:rsidP="00A618CE">
      <w:r>
        <w:rPr>
          <w:rFonts w:ascii="MS Gothic" w:eastAsia="MS Gothic" w:hAnsi="MS Gothic" w:cs="MS Gothic" w:hint="eastAsia"/>
        </w:rPr>
        <w:t>繋心一處</w:t>
      </w:r>
      <w:r>
        <w:t xml:space="preserve"> [keishin issho] /harness the mind to a single point/</w:t>
      </w:r>
    </w:p>
    <w:p w:rsidR="00A618CE" w:rsidRDefault="00A618CE" w:rsidP="00A618CE">
      <w:r>
        <w:rPr>
          <w:rFonts w:ascii="MS Gothic" w:eastAsia="MS Gothic" w:hAnsi="MS Gothic" w:cs="MS Gothic" w:hint="eastAsia"/>
        </w:rPr>
        <w:t>繋縛</w:t>
      </w:r>
      <w:r>
        <w:t xml:space="preserve"> [kebaku] /fetters/</w:t>
      </w:r>
    </w:p>
    <w:p w:rsidR="00A618CE" w:rsidRDefault="00A618CE" w:rsidP="00A618CE">
      <w:r>
        <w:rPr>
          <w:rFonts w:ascii="MS Gothic" w:eastAsia="MS Gothic" w:hAnsi="MS Gothic" w:cs="MS Gothic" w:hint="eastAsia"/>
        </w:rPr>
        <w:t>繒</w:t>
      </w:r>
      <w:r>
        <w:t xml:space="preserve"> [shō] /wide silk fabric/</w:t>
      </w:r>
    </w:p>
    <w:p w:rsidR="00A618CE" w:rsidRDefault="00A618CE" w:rsidP="00A618CE">
      <w:r>
        <w:rPr>
          <w:rFonts w:ascii="MS Gothic" w:eastAsia="MS Gothic" w:hAnsi="MS Gothic" w:cs="MS Gothic" w:hint="eastAsia"/>
        </w:rPr>
        <w:t>繒幡</w:t>
      </w:r>
      <w:r>
        <w:t xml:space="preserve"> [jōban] /silken banners/</w:t>
      </w:r>
    </w:p>
    <w:p w:rsidR="00A618CE" w:rsidRDefault="00A618CE" w:rsidP="00A618CE">
      <w:r>
        <w:rPr>
          <w:rFonts w:ascii="MS Gothic" w:eastAsia="MS Gothic" w:hAnsi="MS Gothic" w:cs="MS Gothic" w:hint="eastAsia"/>
        </w:rPr>
        <w:t>繒綵</w:t>
      </w:r>
      <w:r>
        <w:t xml:space="preserve"> [shōsai] /variegated silken fabric/</w:t>
      </w:r>
    </w:p>
    <w:p w:rsidR="00A618CE" w:rsidRDefault="00A618CE" w:rsidP="00A618CE">
      <w:r>
        <w:rPr>
          <w:rFonts w:ascii="MS Gothic" w:eastAsia="MS Gothic" w:hAnsi="MS Gothic" w:cs="MS Gothic" w:hint="eastAsia"/>
        </w:rPr>
        <w:t>繒纊</w:t>
      </w:r>
      <w:r>
        <w:t xml:space="preserve"> [shōkō] /silken and flossy fabric/</w:t>
      </w:r>
    </w:p>
    <w:p w:rsidR="00A618CE" w:rsidRDefault="00A618CE" w:rsidP="00A618CE">
      <w:r>
        <w:rPr>
          <w:rFonts w:ascii="MS Gothic" w:eastAsia="MS Gothic" w:hAnsi="MS Gothic" w:cs="MS Gothic" w:hint="eastAsia"/>
        </w:rPr>
        <w:t>繒蓋</w:t>
      </w:r>
      <w:r>
        <w:t xml:space="preserve"> [shōgai] /a silken canopy/</w:t>
      </w:r>
    </w:p>
    <w:p w:rsidR="00A618CE" w:rsidRDefault="00A618CE" w:rsidP="00A618CE">
      <w:r>
        <w:rPr>
          <w:rFonts w:ascii="MS Gothic" w:eastAsia="MS Gothic" w:hAnsi="MS Gothic" w:cs="MS Gothic" w:hint="eastAsia"/>
        </w:rPr>
        <w:t>繒褥</w:t>
      </w:r>
      <w:r>
        <w:t xml:space="preserve"> [shōjoku] /a silken mat/</w:t>
      </w:r>
    </w:p>
    <w:p w:rsidR="00A618CE" w:rsidRDefault="00A618CE" w:rsidP="00A618CE">
      <w:r>
        <w:rPr>
          <w:rFonts w:ascii="MS Gothic" w:eastAsia="MS Gothic" w:hAnsi="MS Gothic" w:cs="MS Gothic" w:hint="eastAsia"/>
        </w:rPr>
        <w:t>繕</w:t>
      </w:r>
      <w:r>
        <w:t xml:space="preserve"> [sen] /to repair/</w:t>
      </w:r>
    </w:p>
    <w:p w:rsidR="00A618CE" w:rsidRDefault="00A618CE" w:rsidP="00A618CE">
      <w:r>
        <w:rPr>
          <w:rFonts w:ascii="MS Gothic" w:eastAsia="MS Gothic" w:hAnsi="MS Gothic" w:cs="MS Gothic" w:hint="eastAsia"/>
        </w:rPr>
        <w:t>繕摩</w:t>
      </w:r>
      <w:r>
        <w:t xml:space="preserve"> [senma] /jāuman/</w:t>
      </w:r>
    </w:p>
    <w:p w:rsidR="00A618CE" w:rsidRDefault="00A618CE" w:rsidP="00A618CE">
      <w:r>
        <w:rPr>
          <w:rFonts w:ascii="MS Gothic" w:eastAsia="MS Gothic" w:hAnsi="MS Gothic" w:cs="MS Gothic" w:hint="eastAsia"/>
        </w:rPr>
        <w:t>繕摩末剌諵</w:t>
      </w:r>
      <w:r>
        <w:t xml:space="preserve"> [zenma maranan] /janma-maraṇa/</w:t>
      </w:r>
    </w:p>
    <w:p w:rsidR="00A618CE" w:rsidRDefault="00A618CE" w:rsidP="00A618CE">
      <w:r>
        <w:rPr>
          <w:rFonts w:ascii="MS Gothic" w:eastAsia="MS Gothic" w:hAnsi="MS Gothic" w:cs="MS Gothic" w:hint="eastAsia"/>
        </w:rPr>
        <w:t>繕治</w:t>
      </w:r>
      <w:r>
        <w:t xml:space="preserve"> [senji] /to take charge of/</w:t>
      </w:r>
    </w:p>
    <w:p w:rsidR="00A618CE" w:rsidRDefault="00A618CE" w:rsidP="00A618CE">
      <w:r>
        <w:rPr>
          <w:rFonts w:ascii="MS Gothic" w:eastAsia="MS Gothic" w:hAnsi="MS Gothic" w:cs="MS Gothic" w:hint="eastAsia"/>
        </w:rPr>
        <w:t>繕都</w:t>
      </w:r>
      <w:r>
        <w:t xml:space="preserve"> [sento] /jantu/</w:t>
      </w:r>
    </w:p>
    <w:p w:rsidR="00A618CE" w:rsidRDefault="00A618CE" w:rsidP="00A618CE">
      <w:r>
        <w:rPr>
          <w:rFonts w:ascii="MS Gothic" w:eastAsia="MS Gothic" w:hAnsi="MS Gothic" w:cs="MS Gothic" w:hint="eastAsia"/>
        </w:rPr>
        <w:t>繙</w:t>
      </w:r>
      <w:r>
        <w:t xml:space="preserve"> [hon] /to translate/opposing/</w:t>
      </w:r>
    </w:p>
    <w:p w:rsidR="00A618CE" w:rsidRDefault="00A618CE" w:rsidP="00A618CE">
      <w:r>
        <w:rPr>
          <w:rFonts w:ascii="MS Gothic" w:eastAsia="MS Gothic" w:hAnsi="MS Gothic" w:cs="MS Gothic" w:hint="eastAsia"/>
        </w:rPr>
        <w:t>繚關</w:t>
      </w:r>
      <w:r>
        <w:t xml:space="preserve"> [ryōkan] /crooked/</w:t>
      </w:r>
    </w:p>
    <w:p w:rsidR="00A618CE" w:rsidRDefault="00A618CE" w:rsidP="00A618CE">
      <w:r>
        <w:rPr>
          <w:rFonts w:ascii="MS Gothic" w:eastAsia="MS Gothic" w:hAnsi="MS Gothic" w:cs="MS Gothic" w:hint="eastAsia"/>
        </w:rPr>
        <w:t>繞</w:t>
      </w:r>
      <w:r>
        <w:t xml:space="preserve"> [nyō] /to wind round/</w:t>
      </w:r>
    </w:p>
    <w:p w:rsidR="00A618CE" w:rsidRDefault="00A618CE" w:rsidP="00A618CE">
      <w:r>
        <w:rPr>
          <w:rFonts w:ascii="MS Gothic" w:eastAsia="MS Gothic" w:hAnsi="MS Gothic" w:cs="MS Gothic" w:hint="eastAsia"/>
        </w:rPr>
        <w:t>繞佛</w:t>
      </w:r>
      <w:r>
        <w:t xml:space="preserve"> [nyōbutsu] /to circumambulate the Buddha/</w:t>
      </w:r>
    </w:p>
    <w:p w:rsidR="00A618CE" w:rsidRDefault="00A618CE" w:rsidP="00A618CE">
      <w:r>
        <w:rPr>
          <w:rFonts w:ascii="MS Gothic" w:eastAsia="MS Gothic" w:hAnsi="MS Gothic" w:cs="MS Gothic" w:hint="eastAsia"/>
        </w:rPr>
        <w:t>繞匝</w:t>
      </w:r>
      <w:r>
        <w:t xml:space="preserve"> [nyōsō] /to circumambulate/</w:t>
      </w:r>
    </w:p>
    <w:p w:rsidR="00A618CE" w:rsidRDefault="00A618CE" w:rsidP="00A618CE">
      <w:r>
        <w:rPr>
          <w:rFonts w:ascii="MS Gothic" w:eastAsia="MS Gothic" w:hAnsi="MS Gothic" w:cs="MS Gothic" w:hint="eastAsia"/>
        </w:rPr>
        <w:t>繡</w:t>
      </w:r>
      <w:r>
        <w:t xml:space="preserve"> [shu] /to embroider/</w:t>
      </w:r>
    </w:p>
    <w:p w:rsidR="00A618CE" w:rsidRDefault="00A618CE" w:rsidP="00A618CE">
      <w:r>
        <w:rPr>
          <w:rFonts w:ascii="MS Gothic" w:eastAsia="MS Gothic" w:hAnsi="MS Gothic" w:cs="MS Gothic" w:hint="eastAsia"/>
        </w:rPr>
        <w:lastRenderedPageBreak/>
        <w:t>繡佛</w:t>
      </w:r>
      <w:r>
        <w:t xml:space="preserve"> [shūbutsu] /embroidered pictures of the Buddha, etc./</w:t>
      </w:r>
    </w:p>
    <w:p w:rsidR="00A618CE" w:rsidRDefault="00A618CE" w:rsidP="00A618CE">
      <w:r>
        <w:rPr>
          <w:rFonts w:ascii="MS Gothic" w:eastAsia="MS Gothic" w:hAnsi="MS Gothic" w:cs="MS Gothic" w:hint="eastAsia"/>
        </w:rPr>
        <w:t>繡利密多</w:t>
      </w:r>
      <w:r>
        <w:t xml:space="preserve"> [Shurimitta] /Sūryamitra/</w:t>
      </w:r>
    </w:p>
    <w:p w:rsidR="00A618CE" w:rsidRDefault="00A618CE" w:rsidP="00A618CE">
      <w:r>
        <w:rPr>
          <w:rFonts w:ascii="MS Gothic" w:eastAsia="MS Gothic" w:hAnsi="MS Gothic" w:cs="MS Gothic" w:hint="eastAsia"/>
        </w:rPr>
        <w:t>繩</w:t>
      </w:r>
      <w:r>
        <w:t xml:space="preserve"> [shō] /rope (made of straw or hemp)/</w:t>
      </w:r>
    </w:p>
    <w:p w:rsidR="00A618CE" w:rsidRDefault="00A618CE" w:rsidP="00A618CE">
      <w:r>
        <w:rPr>
          <w:rFonts w:ascii="MS Gothic" w:eastAsia="MS Gothic" w:hAnsi="MS Gothic" w:cs="MS Gothic" w:hint="eastAsia"/>
        </w:rPr>
        <w:t>繩床</w:t>
      </w:r>
      <w:r>
        <w:t xml:space="preserve"> [jōshō] /hammock/</w:t>
      </w:r>
    </w:p>
    <w:p w:rsidR="00A618CE" w:rsidRDefault="00A618CE" w:rsidP="00A618CE">
      <w:r>
        <w:rPr>
          <w:rFonts w:ascii="MS Gothic" w:eastAsia="MS Gothic" w:hAnsi="MS Gothic" w:cs="MS Gothic" w:hint="eastAsia"/>
        </w:rPr>
        <w:t>繪</w:t>
      </w:r>
      <w:r>
        <w:t xml:space="preserve"> [e] /silk pongee/</w:t>
      </w:r>
    </w:p>
    <w:p w:rsidR="00A618CE" w:rsidRDefault="00A618CE" w:rsidP="00A618CE">
      <w:r>
        <w:rPr>
          <w:rFonts w:ascii="MS Gothic" w:eastAsia="MS Gothic" w:hAnsi="MS Gothic" w:cs="MS Gothic" w:hint="eastAsia"/>
        </w:rPr>
        <w:t>繪佛師</w:t>
      </w:r>
      <w:r>
        <w:t xml:space="preserve"> [ebusshi] /buddha painter/</w:t>
      </w:r>
    </w:p>
    <w:p w:rsidR="00A618CE" w:rsidRDefault="00A618CE" w:rsidP="00A618CE">
      <w:r>
        <w:rPr>
          <w:rFonts w:ascii="MS Gothic" w:eastAsia="MS Gothic" w:hAnsi="MS Gothic" w:cs="MS Gothic" w:hint="eastAsia"/>
        </w:rPr>
        <w:t>繪蓋</w:t>
      </w:r>
      <w:r>
        <w:t xml:space="preserve"> [ekai] /a large embroidered canopy of silk/</w:t>
      </w:r>
    </w:p>
    <w:p w:rsidR="00A618CE" w:rsidRDefault="00A618CE" w:rsidP="00A618CE">
      <w:r>
        <w:rPr>
          <w:rFonts w:ascii="MS Gothic" w:eastAsia="MS Gothic" w:hAnsi="MS Gothic" w:cs="MS Gothic" w:hint="eastAsia"/>
        </w:rPr>
        <w:t>繫</w:t>
      </w:r>
      <w:r>
        <w:t xml:space="preserve"> [kei] /to be tied/</w:t>
      </w:r>
    </w:p>
    <w:p w:rsidR="00A618CE" w:rsidRDefault="00A618CE" w:rsidP="00A618CE">
      <w:r>
        <w:rPr>
          <w:rFonts w:ascii="MS Gothic" w:eastAsia="MS Gothic" w:hAnsi="MS Gothic" w:cs="MS Gothic" w:hint="eastAsia"/>
        </w:rPr>
        <w:t>繫屬</w:t>
      </w:r>
      <w:r>
        <w:t xml:space="preserve"> [kezoku] /to be bound up/</w:t>
      </w:r>
    </w:p>
    <w:p w:rsidR="00A618CE" w:rsidRDefault="00A618CE" w:rsidP="00A618CE">
      <w:r>
        <w:rPr>
          <w:rFonts w:ascii="MS Gothic" w:eastAsia="MS Gothic" w:hAnsi="MS Gothic" w:cs="MS Gothic" w:hint="eastAsia"/>
        </w:rPr>
        <w:t>繫心</w:t>
      </w:r>
      <w:r>
        <w:t xml:space="preserve"> [keshin] /ensnared mind/</w:t>
      </w:r>
    </w:p>
    <w:p w:rsidR="00A618CE" w:rsidRDefault="00A618CE" w:rsidP="00A618CE">
      <w:r>
        <w:rPr>
          <w:rFonts w:ascii="MS Gothic" w:eastAsia="MS Gothic" w:hAnsi="MS Gothic" w:cs="MS Gothic" w:hint="eastAsia"/>
        </w:rPr>
        <w:t>繫念</w:t>
      </w:r>
      <w:r>
        <w:t xml:space="preserve"> [ke nen] /to fix the mind, attention, or thought on/</w:t>
      </w:r>
    </w:p>
    <w:p w:rsidR="00A618CE" w:rsidRDefault="00A618CE" w:rsidP="00A618CE">
      <w:r>
        <w:rPr>
          <w:rFonts w:ascii="MS Gothic" w:eastAsia="MS Gothic" w:hAnsi="MS Gothic" w:cs="MS Gothic" w:hint="eastAsia"/>
        </w:rPr>
        <w:t>繫念現前</w:t>
      </w:r>
      <w:r>
        <w:t xml:space="preserve"> [kenen genzen] /fix one's thoughts [on reality] and have them emerge spontaneously/</w:t>
      </w:r>
    </w:p>
    <w:p w:rsidR="00A618CE" w:rsidRDefault="00A618CE" w:rsidP="00A618CE">
      <w:r>
        <w:rPr>
          <w:rFonts w:ascii="MS Gothic" w:eastAsia="MS Gothic" w:hAnsi="MS Gothic" w:cs="MS Gothic" w:hint="eastAsia"/>
        </w:rPr>
        <w:t>繫業</w:t>
      </w:r>
      <w:r>
        <w:t xml:space="preserve"> [kegō] /subject to karma/</w:t>
      </w:r>
    </w:p>
    <w:p w:rsidR="00A618CE" w:rsidRDefault="00A618CE" w:rsidP="00A618CE">
      <w:r>
        <w:rPr>
          <w:rFonts w:ascii="MS Gothic" w:eastAsia="MS Gothic" w:hAnsi="MS Gothic" w:cs="MS Gothic" w:hint="eastAsia"/>
        </w:rPr>
        <w:t>繫珠</w:t>
      </w:r>
      <w:r>
        <w:t xml:space="preserve"> [keshu] /a pearl fastened in a man's garment/</w:t>
      </w:r>
    </w:p>
    <w:p w:rsidR="00A618CE" w:rsidRDefault="00A618CE" w:rsidP="00A618CE">
      <w:r>
        <w:rPr>
          <w:rFonts w:ascii="MS Gothic" w:eastAsia="MS Gothic" w:hAnsi="MS Gothic" w:cs="MS Gothic" w:hint="eastAsia"/>
        </w:rPr>
        <w:t>繫緣法界</w:t>
      </w:r>
      <w:r>
        <w:t xml:space="preserve"> [keen hokkai] /fixing [one's thoughts] on the dharmadhātu as the object [of contemplation] /</w:t>
      </w:r>
    </w:p>
    <w:p w:rsidR="00A618CE" w:rsidRDefault="00A618CE" w:rsidP="00A618CE">
      <w:r>
        <w:rPr>
          <w:rFonts w:ascii="MS Gothic" w:eastAsia="MS Gothic" w:hAnsi="MS Gothic" w:cs="MS Gothic" w:hint="eastAsia"/>
        </w:rPr>
        <w:t>繫縛</w:t>
      </w:r>
      <w:r>
        <w:t xml:space="preserve"> [kebaku] /to bind up/</w:t>
      </w:r>
    </w:p>
    <w:p w:rsidR="00A618CE" w:rsidRDefault="00A618CE" w:rsidP="00A618CE">
      <w:r>
        <w:rPr>
          <w:rFonts w:ascii="MS Gothic" w:eastAsia="MS Gothic" w:hAnsi="MS Gothic" w:cs="MS Gothic" w:hint="eastAsia"/>
        </w:rPr>
        <w:t>繫縛煩惱</w:t>
      </w:r>
      <w:r>
        <w:t xml:space="preserve"> [kebaku bonnō] /binding afflictions/</w:t>
      </w:r>
    </w:p>
    <w:p w:rsidR="00A618CE" w:rsidRDefault="00A618CE" w:rsidP="00A618CE">
      <w:r>
        <w:rPr>
          <w:rFonts w:ascii="MS Gothic" w:eastAsia="MS Gothic" w:hAnsi="MS Gothic" w:cs="MS Gothic" w:hint="eastAsia"/>
        </w:rPr>
        <w:t>繫觀世音應驗記</w:t>
      </w:r>
      <w:r>
        <w:t xml:space="preserve"> [Ke Kanzeon ōken ki] /Xi guanshiyin yingyan ji/</w:t>
      </w:r>
    </w:p>
    <w:p w:rsidR="00A618CE" w:rsidRDefault="00A618CE" w:rsidP="00A618CE">
      <w:r>
        <w:rPr>
          <w:rFonts w:ascii="MS Gothic" w:eastAsia="MS Gothic" w:hAnsi="MS Gothic" w:cs="MS Gothic" w:hint="eastAsia"/>
        </w:rPr>
        <w:t>繫辭</w:t>
      </w:r>
      <w:r>
        <w:t xml:space="preserve"> [Keiji] /Xici/</w:t>
      </w:r>
    </w:p>
    <w:p w:rsidR="00A618CE" w:rsidRDefault="00A618CE" w:rsidP="00A618CE">
      <w:r>
        <w:rPr>
          <w:rFonts w:ascii="MS Gothic" w:eastAsia="MS Gothic" w:hAnsi="MS Gothic" w:cs="MS Gothic" w:hint="eastAsia"/>
        </w:rPr>
        <w:t>繫驢橛</w:t>
      </w:r>
      <w:r>
        <w:t xml:space="preserve"> [keroko chi] /donkey-tethering stake/</w:t>
      </w:r>
    </w:p>
    <w:p w:rsidR="00A618CE" w:rsidRDefault="00A618CE" w:rsidP="00A618CE">
      <w:r>
        <w:rPr>
          <w:rFonts w:ascii="MS Gothic" w:eastAsia="MS Gothic" w:hAnsi="MS Gothic" w:cs="MS Gothic" w:hint="eastAsia"/>
        </w:rPr>
        <w:t>繭</w:t>
      </w:r>
      <w:r>
        <w:t xml:space="preserve"> [ken] /a cocoon/</w:t>
      </w:r>
    </w:p>
    <w:p w:rsidR="00A618CE" w:rsidRDefault="00A618CE" w:rsidP="00A618CE">
      <w:r>
        <w:rPr>
          <w:rFonts w:ascii="MS Gothic" w:eastAsia="MS Gothic" w:hAnsi="MS Gothic" w:cs="MS Gothic" w:hint="eastAsia"/>
        </w:rPr>
        <w:t>繼</w:t>
      </w:r>
      <w:r>
        <w:t xml:space="preserve"> [kei] /to continue/</w:t>
      </w:r>
    </w:p>
    <w:p w:rsidR="00A618CE" w:rsidRDefault="00A618CE" w:rsidP="00A618CE">
      <w:r>
        <w:rPr>
          <w:rFonts w:ascii="MS Gothic" w:eastAsia="MS Gothic" w:hAnsi="MS Gothic" w:cs="MS Gothic" w:hint="eastAsia"/>
        </w:rPr>
        <w:t>繼嗣</w:t>
      </w:r>
      <w:r>
        <w:t xml:space="preserve"> [keiji] /to continue/</w:t>
      </w:r>
    </w:p>
    <w:p w:rsidR="00A618CE" w:rsidRDefault="00A618CE" w:rsidP="00A618CE">
      <w:r>
        <w:rPr>
          <w:rFonts w:ascii="MS Gothic" w:eastAsia="MS Gothic" w:hAnsi="MS Gothic" w:cs="MS Gothic" w:hint="eastAsia"/>
        </w:rPr>
        <w:t>繼屬</w:t>
      </w:r>
      <w:r>
        <w:t xml:space="preserve"> [keizoku] /joining/</w:t>
      </w:r>
    </w:p>
    <w:p w:rsidR="00A618CE" w:rsidRDefault="00A618CE" w:rsidP="00A618CE">
      <w:r>
        <w:rPr>
          <w:rFonts w:ascii="MS Gothic" w:eastAsia="MS Gothic" w:hAnsi="MS Gothic" w:cs="MS Gothic" w:hint="eastAsia"/>
        </w:rPr>
        <w:t>繼忠</w:t>
      </w:r>
      <w:r>
        <w:t xml:space="preserve"> [Keichū] /Jizhong/</w:t>
      </w:r>
    </w:p>
    <w:p w:rsidR="00A618CE" w:rsidRDefault="00A618CE" w:rsidP="00A618CE">
      <w:r>
        <w:rPr>
          <w:rFonts w:ascii="MS Gothic" w:eastAsia="MS Gothic" w:hAnsi="MS Gothic" w:cs="MS Gothic" w:hint="eastAsia"/>
        </w:rPr>
        <w:t>纂要</w:t>
      </w:r>
      <w:r>
        <w:t xml:space="preserve"> [sanyō] /collected essentials/</w:t>
      </w:r>
    </w:p>
    <w:p w:rsidR="00A618CE" w:rsidRDefault="00A618CE" w:rsidP="00A618CE">
      <w:r>
        <w:rPr>
          <w:rFonts w:ascii="MS Gothic" w:eastAsia="MS Gothic" w:hAnsi="MS Gothic" w:cs="MS Gothic" w:hint="eastAsia"/>
        </w:rPr>
        <w:t>纂靈記</w:t>
      </w:r>
      <w:r>
        <w:t xml:space="preserve"> [Sanryō ki] /Zuanling ji/</w:t>
      </w:r>
    </w:p>
    <w:p w:rsidR="00A618CE" w:rsidRDefault="00A618CE" w:rsidP="00A618CE">
      <w:r>
        <w:rPr>
          <w:rFonts w:ascii="MS Gothic" w:eastAsia="MS Gothic" w:hAnsi="MS Gothic" w:cs="MS Gothic" w:hint="eastAsia"/>
        </w:rPr>
        <w:t>纈唎</w:t>
      </w:r>
      <w:r>
        <w:t xml:space="preserve"> [ketsuri] /hrīḥ/</w:t>
      </w:r>
    </w:p>
    <w:p w:rsidR="00A618CE" w:rsidRDefault="00A618CE" w:rsidP="00A618CE">
      <w:r>
        <w:rPr>
          <w:rFonts w:ascii="MS Gothic" w:eastAsia="MS Gothic" w:hAnsi="MS Gothic" w:cs="MS Gothic" w:hint="eastAsia"/>
        </w:rPr>
        <w:t>續</w:t>
      </w:r>
      <w:r>
        <w:t xml:space="preserve"> [zoku] /continue/</w:t>
      </w:r>
    </w:p>
    <w:p w:rsidR="00A618CE" w:rsidRDefault="00A618CE" w:rsidP="00A618CE">
      <w:r>
        <w:rPr>
          <w:rFonts w:ascii="MS Gothic" w:eastAsia="MS Gothic" w:hAnsi="MS Gothic" w:cs="MS Gothic" w:hint="eastAsia"/>
        </w:rPr>
        <w:lastRenderedPageBreak/>
        <w:t>續傳燈錄</w:t>
      </w:r>
      <w:r>
        <w:t xml:space="preserve"> [Zoku dentō roku] /Transmission of the Lamp/</w:t>
      </w:r>
    </w:p>
    <w:p w:rsidR="00A618CE" w:rsidRDefault="00A618CE" w:rsidP="00A618CE">
      <w:r>
        <w:rPr>
          <w:rFonts w:ascii="MS Gothic" w:eastAsia="MS Gothic" w:hAnsi="MS Gothic" w:cs="MS Gothic" w:hint="eastAsia"/>
        </w:rPr>
        <w:t>續光世音應驗記</w:t>
      </w:r>
      <w:r>
        <w:t xml:space="preserve"> [Zoku Kōzeon ōken ki] /Xu Guangshiyin yingyan ji/</w:t>
      </w:r>
    </w:p>
    <w:p w:rsidR="00A618CE" w:rsidRDefault="00A618CE" w:rsidP="00A618CE">
      <w:r>
        <w:rPr>
          <w:rFonts w:ascii="MS Gothic" w:eastAsia="MS Gothic" w:hAnsi="MS Gothic" w:cs="MS Gothic" w:hint="eastAsia"/>
        </w:rPr>
        <w:t>續入法界品</w:t>
      </w:r>
      <w:r>
        <w:t xml:space="preserve"> [Zoku nyū hokkai bon] /Gaṇḍavyūhasūtra/</w:t>
      </w:r>
    </w:p>
    <w:p w:rsidR="00A618CE" w:rsidRDefault="00A618CE" w:rsidP="00A618CE">
      <w:r>
        <w:rPr>
          <w:rFonts w:ascii="MS Gothic" w:eastAsia="MS Gothic" w:hAnsi="MS Gothic" w:cs="MS Gothic" w:hint="eastAsia"/>
        </w:rPr>
        <w:t>續古今譯經圖紀</w:t>
      </w:r>
      <w:r>
        <w:t xml:space="preserve"> [Zoku kogon yakukyō zuki] /Xu gujin yijing tuji tu-chi/</w:t>
      </w:r>
    </w:p>
    <w:p w:rsidR="00A618CE" w:rsidRDefault="00A618CE" w:rsidP="00A618CE">
      <w:r>
        <w:rPr>
          <w:rFonts w:ascii="MS Gothic" w:eastAsia="MS Gothic" w:hAnsi="MS Gothic" w:cs="MS Gothic" w:hint="eastAsia"/>
        </w:rPr>
        <w:t>續命</w:t>
      </w:r>
      <w:r>
        <w:t xml:space="preserve"> [zokumyō] /continued life/</w:t>
      </w:r>
    </w:p>
    <w:p w:rsidR="00A618CE" w:rsidRDefault="00A618CE" w:rsidP="00A618CE">
      <w:r>
        <w:rPr>
          <w:rFonts w:ascii="MS Gothic" w:eastAsia="MS Gothic" w:hAnsi="MS Gothic" w:cs="MS Gothic" w:hint="eastAsia"/>
        </w:rPr>
        <w:t>續善根</w:t>
      </w:r>
      <w:r>
        <w:t xml:space="preserve"> [zoku zenkon] /furtherance of wholesome roots/</w:t>
      </w:r>
    </w:p>
    <w:p w:rsidR="00A618CE" w:rsidRDefault="00A618CE" w:rsidP="00A618CE">
      <w:r>
        <w:rPr>
          <w:rFonts w:ascii="MS Gothic" w:eastAsia="MS Gothic" w:hAnsi="MS Gothic" w:cs="MS Gothic" w:hint="eastAsia"/>
        </w:rPr>
        <w:t>續後</w:t>
      </w:r>
      <w:r>
        <w:t xml:space="preserve"> [zoku go] /later/</w:t>
      </w:r>
    </w:p>
    <w:p w:rsidR="00A618CE" w:rsidRDefault="00A618CE" w:rsidP="00A618CE">
      <w:r>
        <w:rPr>
          <w:rFonts w:ascii="MS Gothic" w:eastAsia="MS Gothic" w:hAnsi="MS Gothic" w:cs="MS Gothic" w:hint="eastAsia"/>
        </w:rPr>
        <w:t>續生</w:t>
      </w:r>
      <w:r>
        <w:t xml:space="preserve"> [zokushō] /continuity of rebirth/</w:t>
      </w:r>
    </w:p>
    <w:p w:rsidR="00A618CE" w:rsidRDefault="00A618CE" w:rsidP="00A618CE">
      <w:r>
        <w:rPr>
          <w:rFonts w:ascii="MS Gothic" w:eastAsia="MS Gothic" w:hAnsi="MS Gothic" w:cs="MS Gothic" w:hint="eastAsia"/>
        </w:rPr>
        <w:t>續索</w:t>
      </w:r>
      <w:r>
        <w:t xml:space="preserve"> [zokusaku] /continuing/</w:t>
      </w:r>
    </w:p>
    <w:p w:rsidR="00A618CE" w:rsidRDefault="00A618CE" w:rsidP="00A618CE">
      <w:r>
        <w:rPr>
          <w:rFonts w:ascii="MS Gothic" w:eastAsia="MS Gothic" w:hAnsi="MS Gothic" w:cs="MS Gothic" w:hint="eastAsia"/>
        </w:rPr>
        <w:t>續索轉</w:t>
      </w:r>
      <w:r>
        <w:t xml:space="preserve"> [zokusaku ten] /continual development/</w:t>
      </w:r>
    </w:p>
    <w:p w:rsidR="00A618CE" w:rsidRDefault="00A618CE" w:rsidP="00A618CE">
      <w:r>
        <w:rPr>
          <w:rFonts w:ascii="MS Gothic" w:eastAsia="MS Gothic" w:hAnsi="MS Gothic" w:cs="MS Gothic" w:hint="eastAsia"/>
        </w:rPr>
        <w:t>續華嚴經略疏刊定記</w:t>
      </w:r>
      <w:r>
        <w:t xml:space="preserve"> [Zoku kegonkyō ryakuso kanjōki] /Xu Huayan jing lue shou kan ding ji/</w:t>
      </w:r>
    </w:p>
    <w:p w:rsidR="00A618CE" w:rsidRDefault="00A618CE" w:rsidP="00A618CE">
      <w:r>
        <w:rPr>
          <w:rFonts w:ascii="MS Gothic" w:eastAsia="MS Gothic" w:hAnsi="MS Gothic" w:cs="MS Gothic" w:hint="eastAsia"/>
        </w:rPr>
        <w:t>續高僧傳</w:t>
      </w:r>
      <w:r>
        <w:t xml:space="preserve"> [Zoku kōsō den] /Continuation of The Biographies of Eminent Monks/</w:t>
      </w:r>
    </w:p>
    <w:p w:rsidR="00A618CE" w:rsidRDefault="00A618CE" w:rsidP="00A618CE">
      <w:r>
        <w:rPr>
          <w:rFonts w:ascii="MS Gothic" w:eastAsia="MS Gothic" w:hAnsi="MS Gothic" w:cs="MS Gothic" w:hint="eastAsia"/>
        </w:rPr>
        <w:t>纏</w:t>
      </w:r>
      <w:r>
        <w:t xml:space="preserve"> [ten] /actively binding (affliction)/</w:t>
      </w:r>
    </w:p>
    <w:p w:rsidR="00A618CE" w:rsidRDefault="00A618CE" w:rsidP="00A618CE">
      <w:r>
        <w:rPr>
          <w:rFonts w:ascii="MS Gothic" w:eastAsia="MS Gothic" w:hAnsi="MS Gothic" w:cs="MS Gothic" w:hint="eastAsia"/>
        </w:rPr>
        <w:t>纏位</w:t>
      </w:r>
      <w:r>
        <w:t xml:space="preserve"> [deni] /state of active binding/</w:t>
      </w:r>
    </w:p>
    <w:p w:rsidR="00A618CE" w:rsidRDefault="00A618CE" w:rsidP="00A618CE">
      <w:r>
        <w:rPr>
          <w:rFonts w:ascii="MS Gothic" w:eastAsia="MS Gothic" w:hAnsi="MS Gothic" w:cs="MS Gothic" w:hint="eastAsia"/>
        </w:rPr>
        <w:t>纏垢</w:t>
      </w:r>
      <w:r>
        <w:t xml:space="preserve"> [denku] /active, manifest defilements/</w:t>
      </w:r>
    </w:p>
    <w:p w:rsidR="00A618CE" w:rsidRDefault="00A618CE" w:rsidP="00A618CE">
      <w:r>
        <w:rPr>
          <w:rFonts w:ascii="MS Gothic" w:eastAsia="MS Gothic" w:hAnsi="MS Gothic" w:cs="MS Gothic" w:hint="eastAsia"/>
        </w:rPr>
        <w:t>纏報</w:t>
      </w:r>
      <w:r>
        <w:t xml:space="preserve"> [denhō] /afflictive retribution/</w:t>
      </w:r>
    </w:p>
    <w:p w:rsidR="00A618CE" w:rsidRDefault="00A618CE" w:rsidP="00A618CE">
      <w:r>
        <w:rPr>
          <w:rFonts w:ascii="MS Gothic" w:eastAsia="MS Gothic" w:hAnsi="MS Gothic" w:cs="MS Gothic" w:hint="eastAsia"/>
        </w:rPr>
        <w:t>纏心</w:t>
      </w:r>
      <w:r>
        <w:t xml:space="preserve"> [denshin] /to constrict the mind/</w:t>
      </w:r>
    </w:p>
    <w:p w:rsidR="00A618CE" w:rsidRDefault="00A618CE" w:rsidP="00A618CE">
      <w:r>
        <w:rPr>
          <w:rFonts w:ascii="MS Gothic" w:eastAsia="MS Gothic" w:hAnsi="MS Gothic" w:cs="MS Gothic" w:hint="eastAsia"/>
        </w:rPr>
        <w:t>纏斷</w:t>
      </w:r>
      <w:r>
        <w:t xml:space="preserve"> [dendan] /envelopments/</w:t>
      </w:r>
    </w:p>
    <w:p w:rsidR="00A618CE" w:rsidRDefault="00A618CE" w:rsidP="00A618CE">
      <w:r>
        <w:rPr>
          <w:rFonts w:ascii="MS Gothic" w:eastAsia="MS Gothic" w:hAnsi="MS Gothic" w:cs="MS Gothic" w:hint="eastAsia"/>
        </w:rPr>
        <w:t>纏滯</w:t>
      </w:r>
      <w:r>
        <w:t xml:space="preserve"> [dentai] /adheres to/</w:t>
      </w:r>
    </w:p>
    <w:p w:rsidR="00A618CE" w:rsidRDefault="00A618CE" w:rsidP="00A618CE">
      <w:r>
        <w:rPr>
          <w:rFonts w:ascii="MS Gothic" w:eastAsia="MS Gothic" w:hAnsi="MS Gothic" w:cs="MS Gothic" w:hint="eastAsia"/>
        </w:rPr>
        <w:t>纏無明</w:t>
      </w:r>
      <w:r>
        <w:t xml:space="preserve"> [den mumyō] /bond of nescience/</w:t>
      </w:r>
    </w:p>
    <w:p w:rsidR="00A618CE" w:rsidRDefault="00A618CE" w:rsidP="00A618CE">
      <w:r>
        <w:rPr>
          <w:rFonts w:ascii="MS Gothic" w:eastAsia="MS Gothic" w:hAnsi="MS Gothic" w:cs="MS Gothic" w:hint="eastAsia"/>
        </w:rPr>
        <w:t>纏綿</w:t>
      </w:r>
      <w:r>
        <w:t xml:space="preserve"> [denmen] /to be entangled/</w:t>
      </w:r>
    </w:p>
    <w:p w:rsidR="00A618CE" w:rsidRDefault="00A618CE" w:rsidP="00A618CE">
      <w:r>
        <w:rPr>
          <w:rFonts w:ascii="MS Gothic" w:eastAsia="MS Gothic" w:hAnsi="MS Gothic" w:cs="MS Gothic" w:hint="eastAsia"/>
        </w:rPr>
        <w:t>纏縛</w:t>
      </w:r>
      <w:r>
        <w:t xml:space="preserve"> [denbaku] /bondage/</w:t>
      </w:r>
    </w:p>
    <w:p w:rsidR="00A618CE" w:rsidRDefault="00A618CE" w:rsidP="00A618CE">
      <w:r>
        <w:rPr>
          <w:rFonts w:ascii="MS Gothic" w:eastAsia="MS Gothic" w:hAnsi="MS Gothic" w:cs="MS Gothic" w:hint="eastAsia"/>
        </w:rPr>
        <w:t>纏繞</w:t>
      </w:r>
      <w:r>
        <w:t xml:space="preserve"> [dennyō] /enveloped/</w:t>
      </w:r>
    </w:p>
    <w:p w:rsidR="00A618CE" w:rsidRDefault="00A618CE" w:rsidP="00A618CE">
      <w:r>
        <w:rPr>
          <w:rFonts w:ascii="MS Gothic" w:eastAsia="MS Gothic" w:hAnsi="MS Gothic" w:cs="MS Gothic" w:hint="eastAsia"/>
        </w:rPr>
        <w:t>纏裹</w:t>
      </w:r>
      <w:r>
        <w:t xml:space="preserve"> [denka] /wrapped up in/</w:t>
      </w:r>
    </w:p>
    <w:p w:rsidR="00A618CE" w:rsidRDefault="00A618CE" w:rsidP="00A618CE">
      <w:r>
        <w:rPr>
          <w:rFonts w:ascii="MS Gothic" w:eastAsia="MS Gothic" w:hAnsi="MS Gothic" w:cs="MS Gothic" w:hint="eastAsia"/>
        </w:rPr>
        <w:t>纏隨眠</w:t>
      </w:r>
      <w:r>
        <w:t xml:space="preserve"> [den zuimin] /active entanglement and latency/</w:t>
      </w:r>
    </w:p>
    <w:p w:rsidR="00A618CE" w:rsidRDefault="00A618CE" w:rsidP="00A618CE">
      <w:r>
        <w:rPr>
          <w:rFonts w:ascii="MS Gothic" w:eastAsia="MS Gothic" w:hAnsi="MS Gothic" w:cs="MS Gothic" w:hint="eastAsia"/>
        </w:rPr>
        <w:t>纒</w:t>
      </w:r>
      <w:r>
        <w:t xml:space="preserve"> [ten] /afflictions in an active, manifest state/</w:t>
      </w:r>
    </w:p>
    <w:p w:rsidR="00A618CE" w:rsidRDefault="00A618CE" w:rsidP="00A618CE">
      <w:r>
        <w:rPr>
          <w:rFonts w:ascii="MS Gothic" w:eastAsia="MS Gothic" w:hAnsi="MS Gothic" w:cs="MS Gothic" w:hint="eastAsia"/>
        </w:rPr>
        <w:t>纓絡</w:t>
      </w:r>
      <w:r>
        <w:t xml:space="preserve"> [yōraku] /bracelet (worn on the upper arm)/</w:t>
      </w:r>
    </w:p>
    <w:p w:rsidR="00A618CE" w:rsidRDefault="00A618CE" w:rsidP="00A618CE">
      <w:r>
        <w:rPr>
          <w:rFonts w:ascii="MS Gothic" w:eastAsia="MS Gothic" w:hAnsi="MS Gothic" w:cs="MS Gothic" w:hint="eastAsia"/>
        </w:rPr>
        <w:t>纔</w:t>
      </w:r>
      <w:r>
        <w:t xml:space="preserve"> [san] /somewhat/</w:t>
      </w:r>
    </w:p>
    <w:p w:rsidR="00A618CE" w:rsidRDefault="00A618CE" w:rsidP="00A618CE">
      <w:r>
        <w:rPr>
          <w:rFonts w:ascii="MS Gothic" w:eastAsia="MS Gothic" w:hAnsi="MS Gothic" w:cs="MS Gothic" w:hint="eastAsia"/>
        </w:rPr>
        <w:t>纔聞</w:t>
      </w:r>
      <w:r>
        <w:t xml:space="preserve"> [sanbun] /to hear just a little bit/</w:t>
      </w:r>
    </w:p>
    <w:p w:rsidR="00A618CE" w:rsidRDefault="00A618CE" w:rsidP="00A618CE">
      <w:r>
        <w:rPr>
          <w:rFonts w:ascii="MS Gothic" w:eastAsia="MS Gothic" w:hAnsi="MS Gothic" w:cs="MS Gothic" w:hint="eastAsia"/>
        </w:rPr>
        <w:t>纖</w:t>
      </w:r>
      <w:r>
        <w:t xml:space="preserve"> [sen] /long/</w:t>
      </w:r>
    </w:p>
    <w:p w:rsidR="00A618CE" w:rsidRDefault="00A618CE" w:rsidP="00A618CE">
      <w:r>
        <w:rPr>
          <w:rFonts w:ascii="MS Gothic" w:eastAsia="MS Gothic" w:hAnsi="MS Gothic" w:cs="MS Gothic" w:hint="eastAsia"/>
        </w:rPr>
        <w:lastRenderedPageBreak/>
        <w:t>纖長</w:t>
      </w:r>
      <w:r>
        <w:t xml:space="preserve"> [senchō] /long [and thin]/</w:t>
      </w:r>
    </w:p>
    <w:p w:rsidR="00A618CE" w:rsidRDefault="00A618CE" w:rsidP="00A618CE">
      <w:r>
        <w:rPr>
          <w:rFonts w:ascii="MS Gothic" w:eastAsia="MS Gothic" w:hAnsi="MS Gothic" w:cs="MS Gothic" w:hint="eastAsia"/>
        </w:rPr>
        <w:t>纖長指</w:t>
      </w:r>
      <w:r>
        <w:t xml:space="preserve"> [senchōshi] /long, slim fingers/</w:t>
      </w:r>
    </w:p>
    <w:p w:rsidR="00A618CE" w:rsidRDefault="00A618CE" w:rsidP="00A618CE">
      <w:r>
        <w:rPr>
          <w:rFonts w:ascii="MS Gothic" w:eastAsia="MS Gothic" w:hAnsi="MS Gothic" w:cs="MS Gothic" w:hint="eastAsia"/>
        </w:rPr>
        <w:t>纖長指相</w:t>
      </w:r>
      <w:r>
        <w:t xml:space="preserve"> [senchōshi sō] /the characteristic of long, slender fingers/</w:t>
      </w:r>
    </w:p>
    <w:p w:rsidR="00A618CE" w:rsidRDefault="00A618CE" w:rsidP="00A618CE">
      <w:r>
        <w:rPr>
          <w:rFonts w:ascii="MS Gothic" w:eastAsia="MS Gothic" w:hAnsi="MS Gothic" w:cs="MS Gothic" w:hint="eastAsia"/>
        </w:rPr>
        <w:t>缺</w:t>
      </w:r>
      <w:r>
        <w:t xml:space="preserve"> [ketsu] /to be deficient/</w:t>
      </w:r>
    </w:p>
    <w:p w:rsidR="00A618CE" w:rsidRDefault="00A618CE" w:rsidP="00A618CE">
      <w:r>
        <w:rPr>
          <w:rFonts w:ascii="MS Gothic" w:eastAsia="MS Gothic" w:hAnsi="MS Gothic" w:cs="MS Gothic" w:hint="eastAsia"/>
        </w:rPr>
        <w:t>缺</w:t>
      </w:r>
      <w:r>
        <w:t xml:space="preserve"> [ken] /deficient/</w:t>
      </w:r>
    </w:p>
    <w:p w:rsidR="00A618CE" w:rsidRDefault="00A618CE" w:rsidP="00A618CE">
      <w:r>
        <w:rPr>
          <w:rFonts w:ascii="MS Gothic" w:eastAsia="MS Gothic" w:hAnsi="MS Gothic" w:cs="MS Gothic" w:hint="eastAsia"/>
        </w:rPr>
        <w:t>缺壞</w:t>
      </w:r>
      <w:r>
        <w:t xml:space="preserve"> [ketsue] /broken/</w:t>
      </w:r>
    </w:p>
    <w:p w:rsidR="00A618CE" w:rsidRDefault="00A618CE" w:rsidP="00A618CE">
      <w:r>
        <w:rPr>
          <w:rFonts w:ascii="MS Gothic" w:eastAsia="MS Gothic" w:hAnsi="MS Gothic" w:cs="MS Gothic" w:hint="eastAsia"/>
        </w:rPr>
        <w:t>缺減</w:t>
      </w:r>
      <w:r>
        <w:t xml:space="preserve"> [ketsugen] /wanting/</w:t>
      </w:r>
    </w:p>
    <w:p w:rsidR="00A618CE" w:rsidRDefault="00A618CE" w:rsidP="00A618CE">
      <w:r>
        <w:rPr>
          <w:rFonts w:ascii="MS Gothic" w:eastAsia="MS Gothic" w:hAnsi="MS Gothic" w:cs="MS Gothic" w:hint="eastAsia"/>
        </w:rPr>
        <w:t>缺漏</w:t>
      </w:r>
      <w:r>
        <w:t xml:space="preserve"> [ketsuro] /violation of the precepts/</w:t>
      </w:r>
    </w:p>
    <w:p w:rsidR="00A618CE" w:rsidRDefault="00A618CE" w:rsidP="00A618CE">
      <w:r>
        <w:rPr>
          <w:rFonts w:ascii="MS Gothic" w:eastAsia="MS Gothic" w:hAnsi="MS Gothic" w:cs="MS Gothic" w:hint="eastAsia"/>
        </w:rPr>
        <w:t>缺落</w:t>
      </w:r>
      <w:r>
        <w:t xml:space="preserve"> [ketsuraku] /to fall out/</w:t>
      </w:r>
    </w:p>
    <w:p w:rsidR="00A618CE" w:rsidRDefault="00A618CE" w:rsidP="00A618CE">
      <w:r>
        <w:rPr>
          <w:rFonts w:ascii="MS Gothic" w:eastAsia="MS Gothic" w:hAnsi="MS Gothic" w:cs="MS Gothic" w:hint="eastAsia"/>
        </w:rPr>
        <w:t>缽</w:t>
      </w:r>
      <w:r>
        <w:t xml:space="preserve"> [hatsu] /begging bowl/</w:t>
      </w:r>
    </w:p>
    <w:p w:rsidR="00A618CE" w:rsidRDefault="00A618CE" w:rsidP="00A618CE">
      <w:r>
        <w:rPr>
          <w:rFonts w:ascii="MS Gothic" w:eastAsia="MS Gothic" w:hAnsi="MS Gothic" w:cs="MS Gothic" w:hint="eastAsia"/>
        </w:rPr>
        <w:t>缽吒</w:t>
      </w:r>
      <w:r>
        <w:t xml:space="preserve"> [patta] /paṭa/</w:t>
      </w:r>
    </w:p>
    <w:p w:rsidR="00A618CE" w:rsidRDefault="00A618CE" w:rsidP="00A618CE">
      <w:r>
        <w:rPr>
          <w:rFonts w:ascii="MS Gothic" w:eastAsia="MS Gothic" w:hAnsi="MS Gothic" w:cs="MS Gothic" w:hint="eastAsia"/>
        </w:rPr>
        <w:t>缽特摩</w:t>
      </w:r>
      <w:r>
        <w:t xml:space="preserve"> [hattokuma] /split like a lotus/</w:t>
      </w:r>
    </w:p>
    <w:p w:rsidR="00A618CE" w:rsidRDefault="00A618CE" w:rsidP="00A618CE">
      <w:r>
        <w:rPr>
          <w:rFonts w:ascii="MS Gothic" w:eastAsia="MS Gothic" w:hAnsi="MS Gothic" w:cs="MS Gothic" w:hint="eastAsia"/>
        </w:rPr>
        <w:t>罄</w:t>
      </w:r>
      <w:r>
        <w:t xml:space="preserve"> [kyō] /empty/</w:t>
      </w:r>
    </w:p>
    <w:p w:rsidR="00A618CE" w:rsidRDefault="00A618CE" w:rsidP="00A618CE">
      <w:r>
        <w:rPr>
          <w:rFonts w:ascii="MS Gothic" w:eastAsia="MS Gothic" w:hAnsi="MS Gothic" w:cs="MS Gothic" w:hint="eastAsia"/>
        </w:rPr>
        <w:t>罝</w:t>
      </w:r>
      <w:r>
        <w:t xml:space="preserve"> [sha] /net/</w:t>
      </w:r>
    </w:p>
    <w:p w:rsidR="00A618CE" w:rsidRDefault="00A618CE" w:rsidP="00A618CE">
      <w:r>
        <w:rPr>
          <w:rFonts w:ascii="MS Gothic" w:eastAsia="MS Gothic" w:hAnsi="MS Gothic" w:cs="MS Gothic" w:hint="eastAsia"/>
        </w:rPr>
        <w:t>罣</w:t>
      </w:r>
      <w:r>
        <w:t xml:space="preserve"> [kai] /to obstruct/</w:t>
      </w:r>
    </w:p>
    <w:p w:rsidR="00A618CE" w:rsidRDefault="00A618CE" w:rsidP="00A618CE">
      <w:r>
        <w:rPr>
          <w:rFonts w:ascii="MS Gothic" w:eastAsia="MS Gothic" w:hAnsi="MS Gothic" w:cs="MS Gothic" w:hint="eastAsia"/>
        </w:rPr>
        <w:t>罣念</w:t>
      </w:r>
      <w:r>
        <w:t xml:space="preserve"> [kainen] /anxiety/</w:t>
      </w:r>
    </w:p>
    <w:p w:rsidR="00A618CE" w:rsidRDefault="00A618CE" w:rsidP="00A618CE">
      <w:r>
        <w:rPr>
          <w:rFonts w:ascii="MS Gothic" w:eastAsia="MS Gothic" w:hAnsi="MS Gothic" w:cs="MS Gothic" w:hint="eastAsia"/>
        </w:rPr>
        <w:t>罣礙</w:t>
      </w:r>
      <w:r>
        <w:t xml:space="preserve"> [keigei] /obscuration/</w:t>
      </w:r>
    </w:p>
    <w:p w:rsidR="00A618CE" w:rsidRDefault="00A618CE" w:rsidP="00A618CE">
      <w:r>
        <w:rPr>
          <w:rFonts w:ascii="MS Gothic" w:eastAsia="MS Gothic" w:hAnsi="MS Gothic" w:cs="MS Gothic" w:hint="eastAsia"/>
        </w:rPr>
        <w:t>罥</w:t>
      </w:r>
      <w:r>
        <w:t xml:space="preserve"> [ken] /net/</w:t>
      </w:r>
    </w:p>
    <w:p w:rsidR="00A618CE" w:rsidRDefault="00A618CE" w:rsidP="00A618CE">
      <w:r>
        <w:rPr>
          <w:rFonts w:ascii="MS Gothic" w:eastAsia="MS Gothic" w:hAnsi="MS Gothic" w:cs="MS Gothic" w:hint="eastAsia"/>
        </w:rPr>
        <w:t>罥網</w:t>
      </w:r>
      <w:r>
        <w:t xml:space="preserve"> [kenmō] /net/</w:t>
      </w:r>
    </w:p>
    <w:p w:rsidR="00A618CE" w:rsidRDefault="00A618CE" w:rsidP="00A618CE">
      <w:r>
        <w:rPr>
          <w:rFonts w:ascii="MS Gothic" w:eastAsia="MS Gothic" w:hAnsi="MS Gothic" w:cs="MS Gothic" w:hint="eastAsia"/>
        </w:rPr>
        <w:t>罪</w:t>
      </w:r>
      <w:r>
        <w:t xml:space="preserve"> [zai] /sin/</w:t>
      </w:r>
    </w:p>
    <w:p w:rsidR="00A618CE" w:rsidRDefault="00A618CE" w:rsidP="00A618CE">
      <w:r>
        <w:rPr>
          <w:rFonts w:ascii="MS Gothic" w:eastAsia="MS Gothic" w:hAnsi="MS Gothic" w:cs="MS Gothic" w:hint="eastAsia"/>
        </w:rPr>
        <w:t>罪人</w:t>
      </w:r>
      <w:r>
        <w:t xml:space="preserve"> [zainin] /criminal/</w:t>
      </w:r>
    </w:p>
    <w:p w:rsidR="00A618CE" w:rsidRDefault="00A618CE" w:rsidP="00A618CE">
      <w:r>
        <w:rPr>
          <w:rFonts w:ascii="MS Gothic" w:eastAsia="MS Gothic" w:hAnsi="MS Gothic" w:cs="MS Gothic" w:hint="eastAsia"/>
        </w:rPr>
        <w:t>罪垢</w:t>
      </w:r>
      <w:r>
        <w:t xml:space="preserve"> [zaiku] /pollution from evil activity/</w:t>
      </w:r>
    </w:p>
    <w:p w:rsidR="00A618CE" w:rsidRDefault="00A618CE" w:rsidP="00A618CE">
      <w:r>
        <w:rPr>
          <w:rFonts w:ascii="MS Gothic" w:eastAsia="MS Gothic" w:hAnsi="MS Gothic" w:cs="MS Gothic" w:hint="eastAsia"/>
        </w:rPr>
        <w:t>罪報</w:t>
      </w:r>
      <w:r>
        <w:t xml:space="preserve"> [zaihō] /retribution for evil acts/</w:t>
      </w:r>
    </w:p>
    <w:p w:rsidR="00A618CE" w:rsidRDefault="00A618CE" w:rsidP="00A618CE">
      <w:r>
        <w:rPr>
          <w:rFonts w:ascii="MS Gothic" w:eastAsia="MS Gothic" w:hAnsi="MS Gothic" w:cs="MS Gothic" w:hint="eastAsia"/>
        </w:rPr>
        <w:t>罪孽</w:t>
      </w:r>
      <w:r>
        <w:t xml:space="preserve"> [zaigetsu] /sins/</w:t>
      </w:r>
    </w:p>
    <w:p w:rsidR="00A618CE" w:rsidRDefault="00A618CE" w:rsidP="00A618CE">
      <w:r>
        <w:rPr>
          <w:rFonts w:ascii="MS Gothic" w:eastAsia="MS Gothic" w:hAnsi="MS Gothic" w:cs="MS Gothic" w:hint="eastAsia"/>
        </w:rPr>
        <w:t>罪性</w:t>
      </w:r>
      <w:r>
        <w:t xml:space="preserve"> [zaishō] /a sinful nature/</w:t>
      </w:r>
    </w:p>
    <w:p w:rsidR="00A618CE" w:rsidRDefault="00A618CE" w:rsidP="00A618CE">
      <w:r>
        <w:rPr>
          <w:rFonts w:ascii="MS Gothic" w:eastAsia="MS Gothic" w:hAnsi="MS Gothic" w:cs="MS Gothic" w:hint="eastAsia"/>
        </w:rPr>
        <w:t>罪患</w:t>
      </w:r>
      <w:r>
        <w:t xml:space="preserve"> [zaikan] /misfortune/</w:t>
      </w:r>
    </w:p>
    <w:p w:rsidR="00A618CE" w:rsidRDefault="00A618CE" w:rsidP="00A618CE">
      <w:r>
        <w:rPr>
          <w:rFonts w:ascii="MS Gothic" w:eastAsia="MS Gothic" w:hAnsi="MS Gothic" w:cs="MS Gothic" w:hint="eastAsia"/>
        </w:rPr>
        <w:t>罪惡</w:t>
      </w:r>
      <w:r>
        <w:t xml:space="preserve"> [zaiaku] /transgressions and evil/</w:t>
      </w:r>
    </w:p>
    <w:p w:rsidR="00A618CE" w:rsidRDefault="00A618CE" w:rsidP="00A618CE">
      <w:r>
        <w:rPr>
          <w:rFonts w:ascii="MS Gothic" w:eastAsia="MS Gothic" w:hAnsi="MS Gothic" w:cs="MS Gothic" w:hint="eastAsia"/>
        </w:rPr>
        <w:t>罪根</w:t>
      </w:r>
      <w:r>
        <w:t xml:space="preserve"> [zaikon] /root of transgressions/</w:t>
      </w:r>
    </w:p>
    <w:p w:rsidR="00A618CE" w:rsidRDefault="00A618CE" w:rsidP="00A618CE">
      <w:r>
        <w:rPr>
          <w:rFonts w:ascii="MS Gothic" w:eastAsia="MS Gothic" w:hAnsi="MS Gothic" w:cs="MS Gothic" w:hint="eastAsia"/>
        </w:rPr>
        <w:t>罪業</w:t>
      </w:r>
      <w:r>
        <w:t xml:space="preserve"> [zaigō] /crime/</w:t>
      </w:r>
    </w:p>
    <w:p w:rsidR="00A618CE" w:rsidRDefault="00A618CE" w:rsidP="00A618CE">
      <w:r>
        <w:rPr>
          <w:rFonts w:ascii="MS Gothic" w:eastAsia="MS Gothic" w:hAnsi="MS Gothic" w:cs="MS Gothic" w:hint="eastAsia"/>
        </w:rPr>
        <w:t>罪福</w:t>
      </w:r>
      <w:r>
        <w:t xml:space="preserve"> [zaifuku] /punishment and reward/</w:t>
      </w:r>
    </w:p>
    <w:p w:rsidR="00A618CE" w:rsidRDefault="00A618CE" w:rsidP="00A618CE">
      <w:r>
        <w:rPr>
          <w:rFonts w:ascii="MS Gothic" w:eastAsia="MS Gothic" w:hAnsi="MS Gothic" w:cs="MS Gothic" w:hint="eastAsia"/>
        </w:rPr>
        <w:lastRenderedPageBreak/>
        <w:t>罪福無主</w:t>
      </w:r>
      <w:r>
        <w:t xml:space="preserve"> [zaifuku mushu] /harmful activity and beneficial activity have no separate director/</w:t>
      </w:r>
    </w:p>
    <w:p w:rsidR="00A618CE" w:rsidRDefault="00A618CE" w:rsidP="00A618CE">
      <w:r>
        <w:rPr>
          <w:rFonts w:ascii="MS Gothic" w:eastAsia="MS Gothic" w:hAnsi="MS Gothic" w:cs="MS Gothic" w:hint="eastAsia"/>
        </w:rPr>
        <w:t>罪緣</w:t>
      </w:r>
      <w:r>
        <w:t xml:space="preserve"> [zaien] /to cause of sins/</w:t>
      </w:r>
    </w:p>
    <w:p w:rsidR="00A618CE" w:rsidRDefault="00A618CE" w:rsidP="00A618CE">
      <w:r>
        <w:rPr>
          <w:rFonts w:ascii="MS Gothic" w:eastAsia="MS Gothic" w:hAnsi="MS Gothic" w:cs="MS Gothic" w:hint="eastAsia"/>
        </w:rPr>
        <w:t>罪行</w:t>
      </w:r>
      <w:r>
        <w:t xml:space="preserve"> [zaigyō] /harmful behavior/</w:t>
      </w:r>
    </w:p>
    <w:p w:rsidR="00A618CE" w:rsidRDefault="00A618CE" w:rsidP="00A618CE">
      <w:r>
        <w:rPr>
          <w:rFonts w:ascii="MS Gothic" w:eastAsia="MS Gothic" w:hAnsi="MS Gothic" w:cs="MS Gothic" w:hint="eastAsia"/>
        </w:rPr>
        <w:t>罪輕重</w:t>
      </w:r>
      <w:r>
        <w:t xml:space="preserve"> [zai kyōjū] /the seriousness of a crime/</w:t>
      </w:r>
    </w:p>
    <w:p w:rsidR="00A618CE" w:rsidRDefault="00A618CE" w:rsidP="00A618CE">
      <w:r>
        <w:rPr>
          <w:rFonts w:ascii="MS Gothic" w:eastAsia="MS Gothic" w:hAnsi="MS Gothic" w:cs="MS Gothic" w:hint="eastAsia"/>
        </w:rPr>
        <w:t>罪過</w:t>
      </w:r>
      <w:r>
        <w:t xml:space="preserve"> [zaika] /fault/</w:t>
      </w:r>
    </w:p>
    <w:p w:rsidR="00A618CE" w:rsidRDefault="00A618CE" w:rsidP="00A618CE">
      <w:r>
        <w:rPr>
          <w:rFonts w:ascii="MS Gothic" w:eastAsia="MS Gothic" w:hAnsi="MS Gothic" w:cs="MS Gothic" w:hint="eastAsia"/>
        </w:rPr>
        <w:t>罪過彌天</w:t>
      </w:r>
      <w:r>
        <w:t xml:space="preserve"> [zai ka miten] /transgressions that fill all of space/</w:t>
      </w:r>
    </w:p>
    <w:p w:rsidR="00A618CE" w:rsidRDefault="00A618CE" w:rsidP="00A618CE">
      <w:r>
        <w:rPr>
          <w:rFonts w:ascii="MS Gothic" w:eastAsia="MS Gothic" w:hAnsi="MS Gothic" w:cs="MS Gothic" w:hint="eastAsia"/>
        </w:rPr>
        <w:t>罪釁</w:t>
      </w:r>
      <w:r>
        <w:t xml:space="preserve"> [zaikin] /a sin/</w:t>
      </w:r>
    </w:p>
    <w:p w:rsidR="00A618CE" w:rsidRDefault="00A618CE" w:rsidP="00A618CE">
      <w:r>
        <w:rPr>
          <w:rFonts w:ascii="MS Gothic" w:eastAsia="MS Gothic" w:hAnsi="MS Gothic" w:cs="MS Gothic" w:hint="eastAsia"/>
        </w:rPr>
        <w:t>罪障</w:t>
      </w:r>
      <w:r>
        <w:t xml:space="preserve"> [zaishō] /hindrance of harmful behavior/</w:t>
      </w:r>
    </w:p>
    <w:p w:rsidR="00A618CE" w:rsidRDefault="00A618CE" w:rsidP="00A618CE">
      <w:r>
        <w:rPr>
          <w:rFonts w:ascii="MS Gothic" w:eastAsia="MS Gothic" w:hAnsi="MS Gothic" w:cs="MS Gothic" w:hint="eastAsia"/>
        </w:rPr>
        <w:t>置</w:t>
      </w:r>
      <w:r>
        <w:t xml:space="preserve"> [chi] /to place/</w:t>
      </w:r>
    </w:p>
    <w:p w:rsidR="00A618CE" w:rsidRDefault="00A618CE" w:rsidP="00A618CE">
      <w:r>
        <w:rPr>
          <w:rFonts w:ascii="MS Gothic" w:eastAsia="MS Gothic" w:hAnsi="MS Gothic" w:cs="MS Gothic" w:hint="eastAsia"/>
        </w:rPr>
        <w:t>置答</w:t>
      </w:r>
      <w:r>
        <w:t xml:space="preserve"> [chitō] /to reply by ignoring the question/</w:t>
      </w:r>
    </w:p>
    <w:p w:rsidR="00A618CE" w:rsidRDefault="00A618CE" w:rsidP="00A618CE">
      <w:r>
        <w:rPr>
          <w:rFonts w:ascii="MS Gothic" w:eastAsia="MS Gothic" w:hAnsi="MS Gothic" w:cs="MS Gothic" w:hint="eastAsia"/>
        </w:rPr>
        <w:t>置茶湯</w:t>
      </w:r>
      <w:r>
        <w:t xml:space="preserve"> [oki chatō] /pre-set tea and decoction/</w:t>
      </w:r>
    </w:p>
    <w:p w:rsidR="00A618CE" w:rsidRDefault="00A618CE" w:rsidP="00A618CE">
      <w:r>
        <w:rPr>
          <w:rFonts w:ascii="MS Gothic" w:eastAsia="MS Gothic" w:hAnsi="MS Gothic" w:cs="MS Gothic" w:hint="eastAsia"/>
        </w:rPr>
        <w:t>置蜜湯</w:t>
      </w:r>
      <w:r>
        <w:t xml:space="preserve"> [oki mittō ] /pre-set sweet decoction/</w:t>
      </w:r>
    </w:p>
    <w:p w:rsidR="00A618CE" w:rsidRDefault="00A618CE" w:rsidP="00A618CE">
      <w:r>
        <w:rPr>
          <w:rFonts w:ascii="MS Gothic" w:eastAsia="MS Gothic" w:hAnsi="MS Gothic" w:cs="MS Gothic" w:hint="eastAsia"/>
        </w:rPr>
        <w:t>罰</w:t>
      </w:r>
      <w:r>
        <w:t xml:space="preserve"> [batsu] /punishment/</w:t>
      </w:r>
    </w:p>
    <w:p w:rsidR="00A618CE" w:rsidRDefault="00A618CE" w:rsidP="00A618CE">
      <w:r>
        <w:rPr>
          <w:rFonts w:ascii="MS Gothic" w:eastAsia="MS Gothic" w:hAnsi="MS Gothic" w:cs="MS Gothic" w:hint="eastAsia"/>
        </w:rPr>
        <w:t>罵</w:t>
      </w:r>
      <w:r>
        <w:t xml:space="preserve"> [me] /scolding/</w:t>
      </w:r>
    </w:p>
    <w:p w:rsidR="00A618CE" w:rsidRDefault="00A618CE" w:rsidP="00A618CE">
      <w:r>
        <w:rPr>
          <w:rFonts w:ascii="MS Gothic" w:eastAsia="MS Gothic" w:hAnsi="MS Gothic" w:cs="MS Gothic" w:hint="eastAsia"/>
        </w:rPr>
        <w:t>罵意經</w:t>
      </w:r>
      <w:r>
        <w:t xml:space="preserve"> [Baikyō] /Mayi jing/</w:t>
      </w:r>
    </w:p>
    <w:p w:rsidR="00A618CE" w:rsidRDefault="00A618CE" w:rsidP="00A618CE">
      <w:r>
        <w:rPr>
          <w:rFonts w:ascii="MS Gothic" w:eastAsia="MS Gothic" w:hAnsi="MS Gothic" w:cs="MS Gothic" w:hint="eastAsia"/>
        </w:rPr>
        <w:t>罷</w:t>
      </w:r>
      <w:r>
        <w:t xml:space="preserve"> [hi] /cease/</w:t>
      </w:r>
    </w:p>
    <w:p w:rsidR="00A618CE" w:rsidRDefault="00A618CE" w:rsidP="00A618CE">
      <w:r>
        <w:rPr>
          <w:rFonts w:ascii="MS Gothic" w:eastAsia="MS Gothic" w:hAnsi="MS Gothic" w:cs="MS Gothic" w:hint="eastAsia"/>
        </w:rPr>
        <w:t>罷參</w:t>
      </w:r>
      <w:r>
        <w:t xml:space="preserve"> [hisan] /to finish one's training/</w:t>
      </w:r>
    </w:p>
    <w:p w:rsidR="00A618CE" w:rsidRDefault="00A618CE" w:rsidP="00A618CE">
      <w:r>
        <w:rPr>
          <w:rFonts w:ascii="MS Gothic" w:eastAsia="MS Gothic" w:hAnsi="MS Gothic" w:cs="MS Gothic" w:hint="eastAsia"/>
        </w:rPr>
        <w:t>罽</w:t>
      </w:r>
      <w:r>
        <w:t xml:space="preserve"> [kei] /fishing net (of hair)/</w:t>
      </w:r>
    </w:p>
    <w:p w:rsidR="00A618CE" w:rsidRDefault="00A618CE" w:rsidP="00A618CE">
      <w:r>
        <w:rPr>
          <w:rFonts w:ascii="MS Gothic" w:eastAsia="MS Gothic" w:hAnsi="MS Gothic" w:cs="MS Gothic" w:hint="eastAsia"/>
        </w:rPr>
        <w:t>罽利沙盤</w:t>
      </w:r>
      <w:r>
        <w:t xml:space="preserve"> [keirishaban] /kārṣāpaṇa/</w:t>
      </w:r>
    </w:p>
    <w:p w:rsidR="00A618CE" w:rsidRDefault="00A618CE" w:rsidP="00A618CE">
      <w:r>
        <w:rPr>
          <w:rFonts w:ascii="MS Gothic" w:eastAsia="MS Gothic" w:hAnsi="MS Gothic" w:cs="MS Gothic" w:hint="eastAsia"/>
        </w:rPr>
        <w:t>罽羅多</w:t>
      </w:r>
      <w:r>
        <w:t xml:space="preserve"> [Keirata] /Kirāta/</w:t>
      </w:r>
    </w:p>
    <w:p w:rsidR="00A618CE" w:rsidRDefault="00A618CE" w:rsidP="00A618CE">
      <w:r>
        <w:rPr>
          <w:rFonts w:ascii="MS Gothic" w:eastAsia="MS Gothic" w:hAnsi="MS Gothic" w:cs="MS Gothic" w:hint="eastAsia"/>
        </w:rPr>
        <w:t>罽膩吒王</w:t>
      </w:r>
      <w:r>
        <w:t xml:space="preserve"> [Keijita Ō] /Caṇḍa-Kaniṣka/</w:t>
      </w:r>
    </w:p>
    <w:p w:rsidR="00A618CE" w:rsidRDefault="00A618CE" w:rsidP="00A618CE">
      <w:r>
        <w:rPr>
          <w:rFonts w:ascii="MS Gothic" w:eastAsia="MS Gothic" w:hAnsi="MS Gothic" w:cs="MS Gothic" w:hint="eastAsia"/>
        </w:rPr>
        <w:t>罽賓</w:t>
      </w:r>
      <w:r>
        <w:t xml:space="preserve"> [Keihin] /Kaśmīra/</w:t>
      </w:r>
    </w:p>
    <w:p w:rsidR="00A618CE" w:rsidRDefault="00A618CE" w:rsidP="00A618CE">
      <w:r>
        <w:rPr>
          <w:rFonts w:ascii="MS Gothic" w:eastAsia="MS Gothic" w:hAnsi="MS Gothic" w:cs="MS Gothic" w:hint="eastAsia"/>
        </w:rPr>
        <w:t>罽賓國</w:t>
      </w:r>
      <w:r>
        <w:t xml:space="preserve"> [Keihinkoku] /Kaśmīra/</w:t>
      </w:r>
    </w:p>
    <w:p w:rsidR="00A618CE" w:rsidRDefault="00A618CE" w:rsidP="00A618CE">
      <w:r>
        <w:rPr>
          <w:rFonts w:ascii="MS Gothic" w:eastAsia="MS Gothic" w:hAnsi="MS Gothic" w:cs="MS Gothic" w:hint="eastAsia"/>
        </w:rPr>
        <w:t>罽那尸棄</w:t>
      </w:r>
      <w:r>
        <w:t xml:space="preserve"> [Keinashiki] /Śikhin/</w:t>
      </w:r>
    </w:p>
    <w:p w:rsidR="00A618CE" w:rsidRDefault="00A618CE" w:rsidP="00A618CE">
      <w:r>
        <w:rPr>
          <w:rFonts w:ascii="MS Gothic" w:eastAsia="MS Gothic" w:hAnsi="MS Gothic" w:cs="MS Gothic" w:hint="eastAsia"/>
        </w:rPr>
        <w:t>罽那尸棄佛</w:t>
      </w:r>
      <w:r>
        <w:t xml:space="preserve"> [Keinashiki butsu] /Ratnaśikhin/</w:t>
      </w:r>
    </w:p>
    <w:p w:rsidR="00A618CE" w:rsidRDefault="00A618CE" w:rsidP="00A618CE">
      <w:r>
        <w:rPr>
          <w:rFonts w:ascii="MS Gothic" w:eastAsia="MS Gothic" w:hAnsi="MS Gothic" w:cs="MS Gothic" w:hint="eastAsia"/>
        </w:rPr>
        <w:t>罽鐃夷</w:t>
      </w:r>
      <w:r>
        <w:t xml:space="preserve"> [Keidōi] /Kanyākubja/</w:t>
      </w:r>
    </w:p>
    <w:p w:rsidR="00A618CE" w:rsidRDefault="00A618CE" w:rsidP="00A618CE">
      <w:r>
        <w:rPr>
          <w:rFonts w:ascii="MS Gothic" w:eastAsia="MS Gothic" w:hAnsi="MS Gothic" w:cs="MS Gothic" w:hint="eastAsia"/>
        </w:rPr>
        <w:t>羂</w:t>
      </w:r>
      <w:r>
        <w:t xml:space="preserve"> [ken] /noose/</w:t>
      </w:r>
    </w:p>
    <w:p w:rsidR="00A618CE" w:rsidRDefault="00A618CE" w:rsidP="00A618CE">
      <w:r>
        <w:rPr>
          <w:rFonts w:ascii="MS Gothic" w:eastAsia="MS Gothic" w:hAnsi="MS Gothic" w:cs="MS Gothic" w:hint="eastAsia"/>
        </w:rPr>
        <w:t>羂索</w:t>
      </w:r>
      <w:r>
        <w:t xml:space="preserve"> [kenjaku] /noose/</w:t>
      </w:r>
    </w:p>
    <w:p w:rsidR="00A618CE" w:rsidRDefault="00A618CE" w:rsidP="00A618CE">
      <w:r>
        <w:rPr>
          <w:rFonts w:ascii="MS Gothic" w:eastAsia="MS Gothic" w:hAnsi="MS Gothic" w:cs="MS Gothic" w:hint="eastAsia"/>
        </w:rPr>
        <w:t>羅</w:t>
      </w:r>
      <w:r>
        <w:t xml:space="preserve"> [ra] /a net/</w:t>
      </w:r>
    </w:p>
    <w:p w:rsidR="00A618CE" w:rsidRDefault="00A618CE" w:rsidP="00A618CE">
      <w:r>
        <w:rPr>
          <w:rFonts w:ascii="MS Gothic" w:eastAsia="MS Gothic" w:hAnsi="MS Gothic" w:cs="MS Gothic" w:hint="eastAsia"/>
        </w:rPr>
        <w:t>羅云</w:t>
      </w:r>
      <w:r>
        <w:t xml:space="preserve"> [Raun] /Rāhula/</w:t>
      </w:r>
    </w:p>
    <w:p w:rsidR="00A618CE" w:rsidRDefault="00A618CE" w:rsidP="00A618CE">
      <w:r>
        <w:rPr>
          <w:rFonts w:ascii="MS Gothic" w:eastAsia="MS Gothic" w:hAnsi="MS Gothic" w:cs="MS Gothic" w:hint="eastAsia"/>
        </w:rPr>
        <w:lastRenderedPageBreak/>
        <w:t>羅什</w:t>
      </w:r>
      <w:r>
        <w:t xml:space="preserve"> [Rajū] /Kumārajīva/</w:t>
      </w:r>
    </w:p>
    <w:p w:rsidR="00A618CE" w:rsidRDefault="00A618CE" w:rsidP="00A618CE">
      <w:r>
        <w:rPr>
          <w:rFonts w:ascii="MS Gothic" w:eastAsia="MS Gothic" w:hAnsi="MS Gothic" w:cs="MS Gothic" w:hint="eastAsia"/>
        </w:rPr>
        <w:t>羅什三藏</w:t>
      </w:r>
      <w:r>
        <w:t xml:space="preserve"> [Rajū sanzō] /Tripiṭaka master Kumārajīva/</w:t>
      </w:r>
    </w:p>
    <w:p w:rsidR="00A618CE" w:rsidRDefault="00A618CE" w:rsidP="00A618CE">
      <w:r>
        <w:rPr>
          <w:rFonts w:ascii="MS Gothic" w:eastAsia="MS Gothic" w:hAnsi="MS Gothic" w:cs="MS Gothic" w:hint="eastAsia"/>
        </w:rPr>
        <w:t>羅列</w:t>
      </w:r>
      <w:r>
        <w:t xml:space="preserve"> [raretsu] /link, join/</w:t>
      </w:r>
    </w:p>
    <w:p w:rsidR="00A618CE" w:rsidRDefault="00A618CE" w:rsidP="00A618CE">
      <w:r>
        <w:rPr>
          <w:rFonts w:ascii="MS Gothic" w:eastAsia="MS Gothic" w:hAnsi="MS Gothic" w:cs="MS Gothic" w:hint="eastAsia"/>
        </w:rPr>
        <w:t>羅刹</w:t>
      </w:r>
      <w:r>
        <w:t xml:space="preserve"> [rasetsu] /rākṣasa/</w:t>
      </w:r>
    </w:p>
    <w:p w:rsidR="00A618CE" w:rsidRDefault="00A618CE" w:rsidP="00A618CE">
      <w:r>
        <w:rPr>
          <w:rFonts w:ascii="MS Gothic" w:eastAsia="MS Gothic" w:hAnsi="MS Gothic" w:cs="MS Gothic" w:hint="eastAsia"/>
        </w:rPr>
        <w:t>羅刹國</w:t>
      </w:r>
      <w:r>
        <w:t xml:space="preserve"> [Rasetsukoku] /Rākṣasī-dvīpa/</w:t>
      </w:r>
    </w:p>
    <w:p w:rsidR="00A618CE" w:rsidRDefault="00A618CE" w:rsidP="00A618CE">
      <w:r>
        <w:rPr>
          <w:rFonts w:ascii="MS Gothic" w:eastAsia="MS Gothic" w:hAnsi="MS Gothic" w:cs="MS Gothic" w:hint="eastAsia"/>
        </w:rPr>
        <w:t>羅刹天</w:t>
      </w:r>
      <w:r>
        <w:t xml:space="preserve"> [rasetsu ten] /*rākṣasa-deva/</w:t>
      </w:r>
    </w:p>
    <w:p w:rsidR="00A618CE" w:rsidRDefault="00A618CE" w:rsidP="00A618CE">
      <w:r>
        <w:rPr>
          <w:rFonts w:ascii="MS Gothic" w:eastAsia="MS Gothic" w:hAnsi="MS Gothic" w:cs="MS Gothic" w:hint="eastAsia"/>
        </w:rPr>
        <w:t>羅刹女</w:t>
      </w:r>
      <w:r>
        <w:t xml:space="preserve"> [rasetsunyo] /rākṣasī/</w:t>
      </w:r>
    </w:p>
    <w:p w:rsidR="00A618CE" w:rsidRDefault="00A618CE" w:rsidP="00A618CE">
      <w:r>
        <w:rPr>
          <w:rFonts w:ascii="MS Gothic" w:eastAsia="MS Gothic" w:hAnsi="MS Gothic" w:cs="MS Gothic" w:hint="eastAsia"/>
        </w:rPr>
        <w:t>羅刹娑</w:t>
      </w:r>
      <w:r>
        <w:t xml:space="preserve"> [rasetsusha] /rākṣasa/</w:t>
      </w:r>
    </w:p>
    <w:p w:rsidR="00A618CE" w:rsidRDefault="00A618CE" w:rsidP="00A618CE">
      <w:r>
        <w:rPr>
          <w:rFonts w:ascii="MS Gothic" w:eastAsia="MS Gothic" w:hAnsi="MS Gothic" w:cs="MS Gothic" w:hint="eastAsia"/>
        </w:rPr>
        <w:t>羅刹斯</w:t>
      </w:r>
      <w:r>
        <w:t xml:space="preserve"> [rasetsushi] /rākṣasī/</w:t>
      </w:r>
    </w:p>
    <w:p w:rsidR="00A618CE" w:rsidRDefault="00A618CE" w:rsidP="00A618CE">
      <w:r>
        <w:rPr>
          <w:rFonts w:ascii="MS Gothic" w:eastAsia="MS Gothic" w:hAnsi="MS Gothic" w:cs="MS Gothic" w:hint="eastAsia"/>
        </w:rPr>
        <w:t>羅刹私</w:t>
      </w:r>
      <w:r>
        <w:t xml:space="preserve"> [rasetsushi] /rākṣasī/</w:t>
      </w:r>
    </w:p>
    <w:p w:rsidR="00A618CE" w:rsidRDefault="00A618CE" w:rsidP="00A618CE">
      <w:r>
        <w:rPr>
          <w:rFonts w:ascii="MS Gothic" w:eastAsia="MS Gothic" w:hAnsi="MS Gothic" w:cs="MS Gothic" w:hint="eastAsia"/>
        </w:rPr>
        <w:t>羅刹羅</w:t>
      </w:r>
      <w:r>
        <w:t xml:space="preserve"> [rasetsura] /akṣara/</w:t>
      </w:r>
    </w:p>
    <w:p w:rsidR="00A618CE" w:rsidRDefault="00A618CE" w:rsidP="00A618CE">
      <w:r>
        <w:rPr>
          <w:rFonts w:ascii="MS Gothic" w:eastAsia="MS Gothic" w:hAnsi="MS Gothic" w:cs="MS Gothic" w:hint="eastAsia"/>
        </w:rPr>
        <w:t>羅刹鬼</w:t>
      </w:r>
      <w:r>
        <w:t xml:space="preserve"> [rasetsuki] /a rākṣasa demon/</w:t>
      </w:r>
    </w:p>
    <w:p w:rsidR="00A618CE" w:rsidRDefault="00A618CE" w:rsidP="00A618CE">
      <w:r>
        <w:rPr>
          <w:rFonts w:ascii="MS Gothic" w:eastAsia="MS Gothic" w:hAnsi="MS Gothic" w:cs="MS Gothic" w:hint="eastAsia"/>
        </w:rPr>
        <w:t>羅勒迦藍</w:t>
      </w:r>
      <w:r>
        <w:t xml:space="preserve"> [Rarokukaran] /Āḷāra Kālāma/</w:t>
      </w:r>
    </w:p>
    <w:p w:rsidR="00A618CE" w:rsidRDefault="00A618CE" w:rsidP="00A618CE">
      <w:r>
        <w:rPr>
          <w:rFonts w:ascii="MS Gothic" w:eastAsia="MS Gothic" w:hAnsi="MS Gothic" w:cs="MS Gothic" w:hint="eastAsia"/>
        </w:rPr>
        <w:t>羅十</w:t>
      </w:r>
      <w:r>
        <w:t xml:space="preserve"> [Rajū] /Kumārajīva/</w:t>
      </w:r>
    </w:p>
    <w:p w:rsidR="00A618CE" w:rsidRDefault="00A618CE" w:rsidP="00A618CE">
      <w:r>
        <w:rPr>
          <w:rFonts w:ascii="MS Gothic" w:eastAsia="MS Gothic" w:hAnsi="MS Gothic" w:cs="MS Gothic" w:hint="eastAsia"/>
        </w:rPr>
        <w:t>羅叉娑</w:t>
      </w:r>
      <w:r>
        <w:t xml:space="preserve"> [rashasha] /a rākṣasa/</w:t>
      </w:r>
    </w:p>
    <w:p w:rsidR="00A618CE" w:rsidRDefault="00A618CE" w:rsidP="00A618CE">
      <w:r>
        <w:rPr>
          <w:rFonts w:ascii="MS Gothic" w:eastAsia="MS Gothic" w:hAnsi="MS Gothic" w:cs="MS Gothic" w:hint="eastAsia"/>
        </w:rPr>
        <w:t>羅叉私</w:t>
      </w:r>
      <w:r>
        <w:t xml:space="preserve"> [rashashi] /rākṣasī/</w:t>
      </w:r>
    </w:p>
    <w:p w:rsidR="00A618CE" w:rsidRDefault="00A618CE" w:rsidP="00A618CE">
      <w:r>
        <w:rPr>
          <w:rFonts w:ascii="MS Gothic" w:eastAsia="MS Gothic" w:hAnsi="MS Gothic" w:cs="MS Gothic" w:hint="eastAsia"/>
        </w:rPr>
        <w:t>羅君章</w:t>
      </w:r>
      <w:r>
        <w:t xml:space="preserve"> [Ra Kunshō] /Luo Junzhang/</w:t>
      </w:r>
    </w:p>
    <w:p w:rsidR="00A618CE" w:rsidRDefault="00A618CE" w:rsidP="00A618CE">
      <w:r>
        <w:rPr>
          <w:rFonts w:ascii="MS Gothic" w:eastAsia="MS Gothic" w:hAnsi="MS Gothic" w:cs="MS Gothic" w:hint="eastAsia"/>
        </w:rPr>
        <w:t>羅婆</w:t>
      </w:r>
      <w:r>
        <w:t xml:space="preserve"> [raba] /lava/</w:t>
      </w:r>
    </w:p>
    <w:p w:rsidR="00A618CE" w:rsidRDefault="00A618CE" w:rsidP="00A618CE">
      <w:r>
        <w:rPr>
          <w:rFonts w:ascii="MS Gothic" w:eastAsia="MS Gothic" w:hAnsi="MS Gothic" w:cs="MS Gothic" w:hint="eastAsia"/>
        </w:rPr>
        <w:t>羅婆那</w:t>
      </w:r>
      <w:r>
        <w:t xml:space="preserve"> [Rabana] /Rāvana/</w:t>
      </w:r>
    </w:p>
    <w:p w:rsidR="00A618CE" w:rsidRDefault="00A618CE" w:rsidP="00A618CE">
      <w:r>
        <w:rPr>
          <w:rFonts w:ascii="MS Gothic" w:eastAsia="MS Gothic" w:hAnsi="MS Gothic" w:cs="MS Gothic" w:hint="eastAsia"/>
        </w:rPr>
        <w:t>羅婆那王</w:t>
      </w:r>
      <w:r>
        <w:t xml:space="preserve"> [Rabana ō] /King Rāvana/</w:t>
      </w:r>
    </w:p>
    <w:p w:rsidR="00A618CE" w:rsidRDefault="00A618CE" w:rsidP="00A618CE">
      <w:r>
        <w:rPr>
          <w:rFonts w:ascii="MS Gothic" w:eastAsia="MS Gothic" w:hAnsi="MS Gothic" w:cs="MS Gothic" w:hint="eastAsia"/>
        </w:rPr>
        <w:t>羅怙羅</w:t>
      </w:r>
      <w:r>
        <w:t xml:space="preserve"> [Rahura] /Rāhula/</w:t>
      </w:r>
    </w:p>
    <w:p w:rsidR="00A618CE" w:rsidRDefault="00A618CE" w:rsidP="00A618CE">
      <w:r>
        <w:rPr>
          <w:rFonts w:ascii="MS Gothic" w:eastAsia="MS Gothic" w:hAnsi="MS Gothic" w:cs="MS Gothic" w:hint="eastAsia"/>
        </w:rPr>
        <w:t>羅恆那</w:t>
      </w:r>
      <w:r>
        <w:t xml:space="preserve"> [ratana] /ratna/</w:t>
      </w:r>
    </w:p>
    <w:p w:rsidR="00A618CE" w:rsidRDefault="00A618CE" w:rsidP="00A618CE">
      <w:r>
        <w:rPr>
          <w:rFonts w:ascii="MS Gothic" w:eastAsia="MS Gothic" w:hAnsi="MS Gothic" w:cs="MS Gothic" w:hint="eastAsia"/>
        </w:rPr>
        <w:t>羅惹</w:t>
      </w:r>
      <w:r>
        <w:t xml:space="preserve"> [raja] /rājan/</w:t>
      </w:r>
    </w:p>
    <w:p w:rsidR="00A618CE" w:rsidRDefault="00A618CE" w:rsidP="00A618CE">
      <w:r>
        <w:rPr>
          <w:rFonts w:ascii="MS Gothic" w:eastAsia="MS Gothic" w:hAnsi="MS Gothic" w:cs="MS Gothic" w:hint="eastAsia"/>
        </w:rPr>
        <w:t>羅摩</w:t>
      </w:r>
      <w:r>
        <w:t xml:space="preserve"> [rama] /rāma/</w:t>
      </w:r>
    </w:p>
    <w:p w:rsidR="00A618CE" w:rsidRDefault="00A618CE" w:rsidP="00A618CE">
      <w:r>
        <w:rPr>
          <w:rFonts w:ascii="MS Gothic" w:eastAsia="MS Gothic" w:hAnsi="MS Gothic" w:cs="MS Gothic" w:hint="eastAsia"/>
        </w:rPr>
        <w:t>羅摩伽</w:t>
      </w:r>
      <w:r>
        <w:t xml:space="preserve"> [ramaga] /entering the realm of reality/</w:t>
      </w:r>
    </w:p>
    <w:p w:rsidR="00A618CE" w:rsidRDefault="00A618CE" w:rsidP="00A618CE">
      <w:r>
        <w:rPr>
          <w:rFonts w:ascii="MS Gothic" w:eastAsia="MS Gothic" w:hAnsi="MS Gothic" w:cs="MS Gothic" w:hint="eastAsia"/>
        </w:rPr>
        <w:t>羅摩印度</w:t>
      </w:r>
      <w:r>
        <w:t xml:space="preserve"> [Ramaindo] /Helmend/</w:t>
      </w:r>
    </w:p>
    <w:p w:rsidR="00A618CE" w:rsidRDefault="00A618CE" w:rsidP="00A618CE">
      <w:r>
        <w:rPr>
          <w:rFonts w:ascii="MS Gothic" w:eastAsia="MS Gothic" w:hAnsi="MS Gothic" w:cs="MS Gothic" w:hint="eastAsia"/>
        </w:rPr>
        <w:t>羅漢</w:t>
      </w:r>
      <w:r>
        <w:t xml:space="preserve"> [rakan] /luohan/</w:t>
      </w:r>
    </w:p>
    <w:p w:rsidR="00A618CE" w:rsidRDefault="00A618CE" w:rsidP="00A618CE">
      <w:r>
        <w:rPr>
          <w:rFonts w:ascii="MS Gothic" w:eastAsia="MS Gothic" w:hAnsi="MS Gothic" w:cs="MS Gothic" w:hint="eastAsia"/>
        </w:rPr>
        <w:t>羅漢堂</w:t>
      </w:r>
      <w:r>
        <w:t xml:space="preserve"> [rakan dō] /arhats hall/</w:t>
      </w:r>
    </w:p>
    <w:p w:rsidR="00A618CE" w:rsidRDefault="00A618CE" w:rsidP="00A618CE">
      <w:r>
        <w:rPr>
          <w:rFonts w:ascii="MS Gothic" w:eastAsia="MS Gothic" w:hAnsi="MS Gothic" w:cs="MS Gothic" w:hint="eastAsia"/>
        </w:rPr>
        <w:t>羅漢果</w:t>
      </w:r>
      <w:r>
        <w:t xml:space="preserve"> [rakan ka] /realization of the arhat/</w:t>
      </w:r>
    </w:p>
    <w:p w:rsidR="00A618CE" w:rsidRDefault="00A618CE" w:rsidP="00A618CE">
      <w:r>
        <w:rPr>
          <w:rFonts w:ascii="MS Gothic" w:eastAsia="MS Gothic" w:hAnsi="MS Gothic" w:cs="MS Gothic" w:hint="eastAsia"/>
        </w:rPr>
        <w:t>羅漢殿</w:t>
      </w:r>
      <w:r>
        <w:t xml:space="preserve"> [rakan den] /hall of the [sixteen] arhats/</w:t>
      </w:r>
    </w:p>
    <w:p w:rsidR="00A618CE" w:rsidRDefault="00A618CE" w:rsidP="00A618CE">
      <w:r>
        <w:rPr>
          <w:rFonts w:ascii="MS Gothic" w:eastAsia="MS Gothic" w:hAnsi="MS Gothic" w:cs="MS Gothic" w:hint="eastAsia"/>
        </w:rPr>
        <w:lastRenderedPageBreak/>
        <w:t>羅漢比丘</w:t>
      </w:r>
      <w:r>
        <w:t xml:space="preserve"> [rakan biku] /arhat-monk/</w:t>
      </w:r>
    </w:p>
    <w:p w:rsidR="00A618CE" w:rsidRDefault="00A618CE" w:rsidP="00A618CE">
      <w:r>
        <w:rPr>
          <w:rFonts w:ascii="MS Gothic" w:eastAsia="MS Gothic" w:hAnsi="MS Gothic" w:cs="MS Gothic" w:hint="eastAsia"/>
        </w:rPr>
        <w:t>羅漢道</w:t>
      </w:r>
      <w:r>
        <w:t xml:space="preserve"> [rakandō] /the path of the arhat/</w:t>
      </w:r>
    </w:p>
    <w:p w:rsidR="00A618CE" w:rsidRDefault="00A618CE" w:rsidP="00A618CE">
      <w:r>
        <w:rPr>
          <w:rFonts w:ascii="MS Gothic" w:eastAsia="MS Gothic" w:hAnsi="MS Gothic" w:cs="MS Gothic" w:hint="eastAsia"/>
        </w:rPr>
        <w:t>羅漢閣</w:t>
      </w:r>
      <w:r>
        <w:t xml:space="preserve"> [rakan kaku] /hall of the (five hundred) arhats/</w:t>
      </w:r>
    </w:p>
    <w:p w:rsidR="00A618CE" w:rsidRDefault="00A618CE" w:rsidP="00A618CE">
      <w:r>
        <w:rPr>
          <w:rFonts w:ascii="MS Gothic" w:eastAsia="MS Gothic" w:hAnsi="MS Gothic" w:cs="MS Gothic" w:hint="eastAsia"/>
        </w:rPr>
        <w:t>羅睺</w:t>
      </w:r>
      <w:r>
        <w:t xml:space="preserve"> [Rago] /Rāhu/</w:t>
      </w:r>
    </w:p>
    <w:p w:rsidR="00A618CE" w:rsidRDefault="00A618CE" w:rsidP="00A618CE">
      <w:r>
        <w:rPr>
          <w:rFonts w:ascii="MS Gothic" w:eastAsia="MS Gothic" w:hAnsi="MS Gothic" w:cs="MS Gothic" w:hint="eastAsia"/>
        </w:rPr>
        <w:t>羅睺曜</w:t>
      </w:r>
      <w:r>
        <w:t xml:space="preserve"> [ragoyō] /Rāhu/</w:t>
      </w:r>
    </w:p>
    <w:p w:rsidR="00A618CE" w:rsidRDefault="00A618CE" w:rsidP="00A618CE">
      <w:r>
        <w:rPr>
          <w:rFonts w:ascii="MS Gothic" w:eastAsia="MS Gothic" w:hAnsi="MS Gothic" w:cs="MS Gothic" w:hint="eastAsia"/>
        </w:rPr>
        <w:t>羅睺羅</w:t>
      </w:r>
      <w:r>
        <w:t xml:space="preserve"> [Ragora] /Rāhula/</w:t>
      </w:r>
    </w:p>
    <w:p w:rsidR="00A618CE" w:rsidRDefault="00A618CE" w:rsidP="00A618CE">
      <w:r>
        <w:rPr>
          <w:rFonts w:ascii="MS Gothic" w:eastAsia="MS Gothic" w:hAnsi="MS Gothic" w:cs="MS Gothic" w:hint="eastAsia"/>
        </w:rPr>
        <w:t>羅睺羅多</w:t>
      </w:r>
      <w:r>
        <w:t xml:space="preserve"> [Ragorata] /Rāhulata/</w:t>
      </w:r>
    </w:p>
    <w:p w:rsidR="00A618CE" w:rsidRDefault="00A618CE" w:rsidP="00A618CE">
      <w:r>
        <w:rPr>
          <w:rFonts w:ascii="MS Gothic" w:eastAsia="MS Gothic" w:hAnsi="MS Gothic" w:cs="MS Gothic" w:hint="eastAsia"/>
        </w:rPr>
        <w:t>羅睺阿修羅</w:t>
      </w:r>
      <w:r>
        <w:t xml:space="preserve"> [Ragoashura] /Rāhu-asura/</w:t>
      </w:r>
    </w:p>
    <w:p w:rsidR="00A618CE" w:rsidRDefault="00A618CE" w:rsidP="00A618CE">
      <w:r>
        <w:rPr>
          <w:rFonts w:ascii="MS Gothic" w:eastAsia="MS Gothic" w:hAnsi="MS Gothic" w:cs="MS Gothic" w:hint="eastAsia"/>
        </w:rPr>
        <w:t>羅籠</w:t>
      </w:r>
      <w:r>
        <w:t xml:space="preserve"> [rarō] /to be caught in the bird cage/</w:t>
      </w:r>
    </w:p>
    <w:p w:rsidR="00A618CE" w:rsidRDefault="00A618CE" w:rsidP="00A618CE">
      <w:r>
        <w:rPr>
          <w:rFonts w:ascii="MS Gothic" w:eastAsia="MS Gothic" w:hAnsi="MS Gothic" w:cs="MS Gothic" w:hint="eastAsia"/>
        </w:rPr>
        <w:t>羅網</w:t>
      </w:r>
      <w:r>
        <w:t xml:space="preserve"> [ramō] /net(s)/</w:t>
      </w:r>
    </w:p>
    <w:p w:rsidR="00A618CE" w:rsidRDefault="00A618CE" w:rsidP="00A618CE">
      <w:r>
        <w:rPr>
          <w:rFonts w:ascii="MS Gothic" w:eastAsia="MS Gothic" w:hAnsi="MS Gothic" w:cs="MS Gothic" w:hint="eastAsia"/>
        </w:rPr>
        <w:t>羅縠</w:t>
      </w:r>
      <w:r>
        <w:t xml:space="preserve"> [ragoku] /refined silk gauze/</w:t>
      </w:r>
    </w:p>
    <w:p w:rsidR="00A618CE" w:rsidRDefault="00A618CE" w:rsidP="00A618CE">
      <w:r>
        <w:rPr>
          <w:rFonts w:ascii="MS Gothic" w:eastAsia="MS Gothic" w:hAnsi="MS Gothic" w:cs="MS Gothic" w:hint="eastAsia"/>
        </w:rPr>
        <w:t>羅虎</w:t>
      </w:r>
      <w:r>
        <w:t xml:space="preserve"> [Rako] /Rāhu/</w:t>
      </w:r>
    </w:p>
    <w:p w:rsidR="00A618CE" w:rsidRDefault="00A618CE" w:rsidP="00A618CE">
      <w:r>
        <w:rPr>
          <w:rFonts w:ascii="MS Gothic" w:eastAsia="MS Gothic" w:hAnsi="MS Gothic" w:cs="MS Gothic" w:hint="eastAsia"/>
        </w:rPr>
        <w:t>羅被那</w:t>
      </w:r>
      <w:r>
        <w:t xml:space="preserve"> [rahina] /ravaṇa/</w:t>
      </w:r>
    </w:p>
    <w:p w:rsidR="00A618CE" w:rsidRDefault="00A618CE" w:rsidP="00A618CE">
      <w:r>
        <w:rPr>
          <w:rFonts w:ascii="MS Gothic" w:eastAsia="MS Gothic" w:hAnsi="MS Gothic" w:cs="MS Gothic" w:hint="eastAsia"/>
        </w:rPr>
        <w:t>羅覆</w:t>
      </w:r>
      <w:r>
        <w:t xml:space="preserve"> [rafuku] /to be spread above/</w:t>
      </w:r>
    </w:p>
    <w:p w:rsidR="00A618CE" w:rsidRDefault="00A618CE" w:rsidP="00A618CE">
      <w:r>
        <w:rPr>
          <w:rFonts w:ascii="MS Gothic" w:eastAsia="MS Gothic" w:hAnsi="MS Gothic" w:cs="MS Gothic" w:hint="eastAsia"/>
        </w:rPr>
        <w:t>羅誐</w:t>
      </w:r>
      <w:r>
        <w:t xml:space="preserve"> [raga] /rāga/</w:t>
      </w:r>
    </w:p>
    <w:p w:rsidR="00A618CE" w:rsidRDefault="00A618CE" w:rsidP="00A618CE">
      <w:r>
        <w:rPr>
          <w:rFonts w:ascii="MS Gothic" w:eastAsia="MS Gothic" w:hAnsi="MS Gothic" w:cs="MS Gothic" w:hint="eastAsia"/>
        </w:rPr>
        <w:t>羅護</w:t>
      </w:r>
      <w:r>
        <w:t xml:space="preserve"> [Rago] /Rāhu/</w:t>
      </w:r>
    </w:p>
    <w:p w:rsidR="00A618CE" w:rsidRDefault="00A618CE" w:rsidP="00A618CE">
      <w:r>
        <w:rPr>
          <w:rFonts w:ascii="MS Gothic" w:eastAsia="MS Gothic" w:hAnsi="MS Gothic" w:cs="MS Gothic" w:hint="eastAsia"/>
        </w:rPr>
        <w:t>羅越</w:t>
      </w:r>
      <w:r>
        <w:t xml:space="preserve"> [Raotsu] /Rājagṛha/</w:t>
      </w:r>
    </w:p>
    <w:p w:rsidR="00A618CE" w:rsidRDefault="00A618CE" w:rsidP="00A618CE">
      <w:r>
        <w:rPr>
          <w:rFonts w:ascii="MS Gothic" w:eastAsia="MS Gothic" w:hAnsi="MS Gothic" w:cs="MS Gothic" w:hint="eastAsia"/>
        </w:rPr>
        <w:t>羅迦納</w:t>
      </w:r>
      <w:r>
        <w:t xml:space="preserve"> [Rakanō] /Nāgasena/</w:t>
      </w:r>
    </w:p>
    <w:p w:rsidR="00A618CE" w:rsidRDefault="00A618CE" w:rsidP="00A618CE">
      <w:r>
        <w:rPr>
          <w:rFonts w:ascii="MS Gothic" w:eastAsia="MS Gothic" w:hAnsi="MS Gothic" w:cs="MS Gothic" w:hint="eastAsia"/>
        </w:rPr>
        <w:t>羅門</w:t>
      </w:r>
      <w:r>
        <w:t xml:space="preserve"> [ramon] /Brahman/</w:t>
      </w:r>
    </w:p>
    <w:p w:rsidR="00A618CE" w:rsidRDefault="00A618CE" w:rsidP="00A618CE">
      <w:r>
        <w:rPr>
          <w:rFonts w:ascii="MS Gothic" w:eastAsia="MS Gothic" w:hAnsi="MS Gothic" w:cs="MS Gothic" w:hint="eastAsia"/>
        </w:rPr>
        <w:t>羅</w:t>
      </w:r>
      <w:r>
        <w:rPr>
          <w:rFonts w:ascii="Malgun Gothic" w:eastAsia="Malgun Gothic" w:hAnsi="Malgun Gothic" w:cs="Malgun Gothic" w:hint="eastAsia"/>
        </w:rPr>
        <w:t>閱</w:t>
      </w:r>
      <w:r>
        <w:t xml:space="preserve"> [Raechi] /Rājagṛha/</w:t>
      </w:r>
    </w:p>
    <w:p w:rsidR="00A618CE" w:rsidRDefault="00A618CE" w:rsidP="00A618CE">
      <w:r>
        <w:rPr>
          <w:rFonts w:ascii="MS Gothic" w:eastAsia="MS Gothic" w:hAnsi="MS Gothic" w:cs="MS Gothic" w:hint="eastAsia"/>
        </w:rPr>
        <w:t>羅閲</w:t>
      </w:r>
      <w:r>
        <w:t xml:space="preserve"> [Raetsu] /Rājagṛha/</w:t>
      </w:r>
    </w:p>
    <w:p w:rsidR="00A618CE" w:rsidRDefault="00A618CE" w:rsidP="00A618CE">
      <w:r>
        <w:rPr>
          <w:rFonts w:ascii="MS Gothic" w:eastAsia="MS Gothic" w:hAnsi="MS Gothic" w:cs="MS Gothic" w:hint="eastAsia"/>
        </w:rPr>
        <w:t>羅閲祇</w:t>
      </w:r>
      <w:r>
        <w:t xml:space="preserve"> [Raetsugi] /Rājagṛha/</w:t>
      </w:r>
    </w:p>
    <w:p w:rsidR="00A618CE" w:rsidRDefault="00A618CE" w:rsidP="00A618CE">
      <w:r>
        <w:rPr>
          <w:rFonts w:ascii="MS Gothic" w:eastAsia="MS Gothic" w:hAnsi="MS Gothic" w:cs="MS Gothic" w:hint="eastAsia"/>
        </w:rPr>
        <w:t>羅陀</w:t>
      </w:r>
      <w:r>
        <w:t xml:space="preserve"> [rada] /jewel/</w:t>
      </w:r>
    </w:p>
    <w:p w:rsidR="00A618CE" w:rsidRDefault="00A618CE" w:rsidP="00A618CE">
      <w:r>
        <w:rPr>
          <w:rFonts w:ascii="MS Gothic" w:eastAsia="MS Gothic" w:hAnsi="MS Gothic" w:cs="MS Gothic" w:hint="eastAsia"/>
        </w:rPr>
        <w:t>羅陀那</w:t>
      </w:r>
      <w:r>
        <w:t xml:space="preserve"> [radana] /ratna/</w:t>
      </w:r>
    </w:p>
    <w:p w:rsidR="00A618CE" w:rsidRDefault="00A618CE" w:rsidP="00A618CE">
      <w:r>
        <w:rPr>
          <w:rFonts w:ascii="MS Gothic" w:eastAsia="MS Gothic" w:hAnsi="MS Gothic" w:cs="MS Gothic" w:hint="eastAsia"/>
        </w:rPr>
        <w:t>羅須倫</w:t>
      </w:r>
      <w:r>
        <w:t xml:space="preserve"> [rashurin] /asura/</w:t>
      </w:r>
    </w:p>
    <w:p w:rsidR="00A618CE" w:rsidRDefault="00A618CE" w:rsidP="00A618CE">
      <w:r>
        <w:rPr>
          <w:rFonts w:ascii="MS Gothic" w:eastAsia="MS Gothic" w:hAnsi="MS Gothic" w:cs="MS Gothic" w:hint="eastAsia"/>
        </w:rPr>
        <w:t>羅預</w:t>
      </w:r>
      <w:r>
        <w:t xml:space="preserve"> [rayo] /an instant/</w:t>
      </w:r>
    </w:p>
    <w:p w:rsidR="00A618CE" w:rsidRDefault="00A618CE" w:rsidP="00A618CE">
      <w:r>
        <w:rPr>
          <w:rFonts w:ascii="MS Gothic" w:eastAsia="MS Gothic" w:hAnsi="MS Gothic" w:cs="MS Gothic" w:hint="eastAsia"/>
        </w:rPr>
        <w:t>羅齋</w:t>
      </w:r>
      <w:r>
        <w:t xml:space="preserve"> [rosai] /begging for alms/</w:t>
      </w:r>
    </w:p>
    <w:p w:rsidR="00A618CE" w:rsidRDefault="00A618CE" w:rsidP="00A618CE">
      <w:r>
        <w:rPr>
          <w:rFonts w:ascii="MS Gothic" w:eastAsia="MS Gothic" w:hAnsi="MS Gothic" w:cs="MS Gothic" w:hint="eastAsia"/>
        </w:rPr>
        <w:t>羆</w:t>
      </w:r>
      <w:r>
        <w:t xml:space="preserve"> [hi] /a bear/</w:t>
      </w:r>
    </w:p>
    <w:p w:rsidR="00A618CE" w:rsidRDefault="00A618CE" w:rsidP="00A618CE">
      <w:r>
        <w:rPr>
          <w:rFonts w:ascii="MS Gothic" w:eastAsia="MS Gothic" w:hAnsi="MS Gothic" w:cs="MS Gothic" w:hint="eastAsia"/>
        </w:rPr>
        <w:t>羆菩薩</w:t>
      </w:r>
      <w:r>
        <w:t xml:space="preserve"> [hi bosatsu] /bear bodhisattva/</w:t>
      </w:r>
    </w:p>
    <w:p w:rsidR="00A618CE" w:rsidRDefault="00A618CE" w:rsidP="00A618CE">
      <w:r>
        <w:rPr>
          <w:rFonts w:ascii="MS Gothic" w:eastAsia="MS Gothic" w:hAnsi="MS Gothic" w:cs="MS Gothic" w:hint="eastAsia"/>
        </w:rPr>
        <w:t>羈</w:t>
      </w:r>
      <w:r>
        <w:t xml:space="preserve"> [ki] /to tie/</w:t>
      </w:r>
    </w:p>
    <w:p w:rsidR="00A618CE" w:rsidRDefault="00A618CE" w:rsidP="00A618CE">
      <w:r>
        <w:rPr>
          <w:rFonts w:ascii="MS Gothic" w:eastAsia="MS Gothic" w:hAnsi="MS Gothic" w:cs="MS Gothic" w:hint="eastAsia"/>
        </w:rPr>
        <w:lastRenderedPageBreak/>
        <w:t>羊</w:t>
      </w:r>
      <w:r>
        <w:t xml:space="preserve"> [yō] /a sheep/</w:t>
      </w:r>
    </w:p>
    <w:p w:rsidR="00A618CE" w:rsidRDefault="00A618CE" w:rsidP="00A618CE">
      <w:r>
        <w:rPr>
          <w:rFonts w:ascii="MS Gothic" w:eastAsia="MS Gothic" w:hAnsi="MS Gothic" w:cs="MS Gothic" w:hint="eastAsia"/>
        </w:rPr>
        <w:t>羊乘</w:t>
      </w:r>
      <w:r>
        <w:t xml:space="preserve"> [yōjō] /goat cart/</w:t>
      </w:r>
    </w:p>
    <w:p w:rsidR="00A618CE" w:rsidRDefault="00A618CE" w:rsidP="00A618CE">
      <w:r>
        <w:rPr>
          <w:rFonts w:ascii="MS Gothic" w:eastAsia="MS Gothic" w:hAnsi="MS Gothic" w:cs="MS Gothic" w:hint="eastAsia"/>
        </w:rPr>
        <w:t>羊毛塵</w:t>
      </w:r>
      <w:r>
        <w:t xml:space="preserve"> [yōmō jin] /speck of dust on the hair of a sheep/</w:t>
      </w:r>
    </w:p>
    <w:p w:rsidR="00A618CE" w:rsidRDefault="00A618CE" w:rsidP="00A618CE">
      <w:r>
        <w:rPr>
          <w:rFonts w:ascii="MS Gothic" w:eastAsia="MS Gothic" w:hAnsi="MS Gothic" w:cs="MS Gothic" w:hint="eastAsia"/>
        </w:rPr>
        <w:t>羊石</w:t>
      </w:r>
      <w:r>
        <w:t xml:space="preserve"> [yōseki] /karma/</w:t>
      </w:r>
    </w:p>
    <w:p w:rsidR="00A618CE" w:rsidRDefault="00A618CE" w:rsidP="00A618CE">
      <w:r>
        <w:rPr>
          <w:rFonts w:ascii="MS Gothic" w:eastAsia="MS Gothic" w:hAnsi="MS Gothic" w:cs="MS Gothic" w:hint="eastAsia"/>
        </w:rPr>
        <w:t>羊角</w:t>
      </w:r>
      <w:r>
        <w:t xml:space="preserve"> [yōkaku] /ram's horn/</w:t>
      </w:r>
    </w:p>
    <w:p w:rsidR="00A618CE" w:rsidRDefault="00A618CE" w:rsidP="00A618CE">
      <w:r>
        <w:rPr>
          <w:rFonts w:ascii="MS Gothic" w:eastAsia="MS Gothic" w:hAnsi="MS Gothic" w:cs="MS Gothic" w:hint="eastAsia"/>
        </w:rPr>
        <w:t>羊躑躅</w:t>
      </w:r>
      <w:r>
        <w:t xml:space="preserve"> [yōtekichoku] /fragrant oleander/</w:t>
      </w:r>
    </w:p>
    <w:p w:rsidR="00A618CE" w:rsidRDefault="00A618CE" w:rsidP="00A618CE">
      <w:r>
        <w:rPr>
          <w:rFonts w:ascii="MS Gothic" w:eastAsia="MS Gothic" w:hAnsi="MS Gothic" w:cs="MS Gothic" w:hint="eastAsia"/>
        </w:rPr>
        <w:t>羊車</w:t>
      </w:r>
      <w:r>
        <w:t xml:space="preserve"> [yōsha] /goat carriage/</w:t>
      </w:r>
    </w:p>
    <w:p w:rsidR="00A618CE" w:rsidRDefault="00A618CE" w:rsidP="00A618CE">
      <w:r>
        <w:rPr>
          <w:rFonts w:ascii="MS Gothic" w:eastAsia="MS Gothic" w:hAnsi="MS Gothic" w:cs="MS Gothic" w:hint="eastAsia"/>
        </w:rPr>
        <w:t>美</w:t>
      </w:r>
      <w:r>
        <w:t xml:space="preserve"> [mi] /fine/</w:t>
      </w:r>
    </w:p>
    <w:p w:rsidR="00A618CE" w:rsidRDefault="00A618CE" w:rsidP="00A618CE">
      <w:r>
        <w:rPr>
          <w:rFonts w:ascii="MS Gothic" w:eastAsia="MS Gothic" w:hAnsi="MS Gothic" w:cs="MS Gothic" w:hint="eastAsia"/>
        </w:rPr>
        <w:t>美味</w:t>
      </w:r>
      <w:r>
        <w:t xml:space="preserve"> [bimi] /delicious/</w:t>
      </w:r>
    </w:p>
    <w:p w:rsidR="00A618CE" w:rsidRDefault="00A618CE" w:rsidP="00A618CE">
      <w:r>
        <w:rPr>
          <w:rFonts w:ascii="MS Gothic" w:eastAsia="MS Gothic" w:hAnsi="MS Gothic" w:cs="MS Gothic" w:hint="eastAsia"/>
        </w:rPr>
        <w:t>美妙</w:t>
      </w:r>
      <w:r>
        <w:t xml:space="preserve"> [mi myō] /beautiful/</w:t>
      </w:r>
    </w:p>
    <w:p w:rsidR="00A618CE" w:rsidRDefault="00A618CE" w:rsidP="00A618CE">
      <w:r>
        <w:rPr>
          <w:rFonts w:ascii="MS Gothic" w:eastAsia="MS Gothic" w:hAnsi="MS Gothic" w:cs="MS Gothic" w:hint="eastAsia"/>
        </w:rPr>
        <w:t>美妙形色</w:t>
      </w:r>
      <w:r>
        <w:t xml:space="preserve"> [bimyō gyōshiki] /attractively proportioned/</w:t>
      </w:r>
    </w:p>
    <w:p w:rsidR="00A618CE" w:rsidRDefault="00A618CE" w:rsidP="00A618CE">
      <w:r>
        <w:rPr>
          <w:rFonts w:ascii="MS Gothic" w:eastAsia="MS Gothic" w:hAnsi="MS Gothic" w:cs="MS Gothic" w:hint="eastAsia"/>
        </w:rPr>
        <w:t>美稱</w:t>
      </w:r>
      <w:r>
        <w:t xml:space="preserve"> [bishō] /respectful nickname/</w:t>
      </w:r>
    </w:p>
    <w:p w:rsidR="00A618CE" w:rsidRDefault="00A618CE" w:rsidP="00A618CE">
      <w:r>
        <w:rPr>
          <w:rFonts w:ascii="MS Gothic" w:eastAsia="MS Gothic" w:hAnsi="MS Gothic" w:cs="MS Gothic" w:hint="eastAsia"/>
        </w:rPr>
        <w:t>美蜜</w:t>
      </w:r>
      <w:r>
        <w:t xml:space="preserve"> [bimitsu] /honey/</w:t>
      </w:r>
    </w:p>
    <w:p w:rsidR="00A618CE" w:rsidRDefault="00A618CE" w:rsidP="00A618CE">
      <w:r>
        <w:rPr>
          <w:rFonts w:ascii="MS Gothic" w:eastAsia="MS Gothic" w:hAnsi="MS Gothic" w:cs="MS Gothic" w:hint="eastAsia"/>
        </w:rPr>
        <w:t>美語</w:t>
      </w:r>
      <w:r>
        <w:t xml:space="preserve"> [bigo] /pleasing speech/</w:t>
      </w:r>
    </w:p>
    <w:p w:rsidR="00A618CE" w:rsidRDefault="00A618CE" w:rsidP="00A618CE">
      <w:r>
        <w:rPr>
          <w:rFonts w:ascii="MS Gothic" w:eastAsia="MS Gothic" w:hAnsi="MS Gothic" w:cs="MS Gothic" w:hint="eastAsia"/>
        </w:rPr>
        <w:t>美軟天子</w:t>
      </w:r>
      <w:r>
        <w:t xml:space="preserve"> [Binan tenshi] /Madhura/</w:t>
      </w:r>
    </w:p>
    <w:p w:rsidR="00A618CE" w:rsidRDefault="00A618CE" w:rsidP="00A618CE">
      <w:r>
        <w:rPr>
          <w:rFonts w:ascii="MS Gothic" w:eastAsia="MS Gothic" w:hAnsi="MS Gothic" w:cs="MS Gothic" w:hint="eastAsia"/>
        </w:rPr>
        <w:t>美音</w:t>
      </w:r>
      <w:r>
        <w:t xml:space="preserve"> [bion] /Madhura-svara/</w:t>
      </w:r>
    </w:p>
    <w:p w:rsidR="00A618CE" w:rsidRDefault="00A618CE" w:rsidP="00A618CE">
      <w:r>
        <w:rPr>
          <w:rFonts w:ascii="MS Gothic" w:eastAsia="MS Gothic" w:hAnsi="MS Gothic" w:cs="MS Gothic" w:hint="eastAsia"/>
        </w:rPr>
        <w:t>美音天</w:t>
      </w:r>
      <w:r>
        <w:t xml:space="preserve"> [Mion den] /Sarasvatī/</w:t>
      </w:r>
    </w:p>
    <w:p w:rsidR="00A618CE" w:rsidRDefault="00A618CE" w:rsidP="00A618CE">
      <w:r>
        <w:rPr>
          <w:rFonts w:ascii="MS Gothic" w:eastAsia="MS Gothic" w:hAnsi="MS Gothic" w:cs="MS Gothic" w:hint="eastAsia"/>
        </w:rPr>
        <w:t>美音天女</w:t>
      </w:r>
      <w:r>
        <w:t xml:space="preserve"> [Bion Tennyo] /Sarasvatī/</w:t>
      </w:r>
    </w:p>
    <w:p w:rsidR="00A618CE" w:rsidRDefault="00A618CE" w:rsidP="00A618CE">
      <w:r>
        <w:rPr>
          <w:rFonts w:ascii="MS Gothic" w:eastAsia="MS Gothic" w:hAnsi="MS Gothic" w:cs="MS Gothic" w:hint="eastAsia"/>
        </w:rPr>
        <w:t>美音精舍</w:t>
      </w:r>
      <w:r>
        <w:t xml:space="preserve"> [Bion shōja] /Ghositārāma/</w:t>
      </w:r>
    </w:p>
    <w:p w:rsidR="00A618CE" w:rsidRDefault="00A618CE" w:rsidP="00A618CE">
      <w:r>
        <w:rPr>
          <w:rFonts w:ascii="MS Gothic" w:eastAsia="MS Gothic" w:hAnsi="MS Gothic" w:cs="MS Gothic" w:hint="eastAsia"/>
        </w:rPr>
        <w:t>美響</w:t>
      </w:r>
      <w:r>
        <w:t xml:space="preserve"> [bikyō] /sweet sound/</w:t>
      </w:r>
    </w:p>
    <w:p w:rsidR="00A618CE" w:rsidRDefault="00A618CE" w:rsidP="00A618CE">
      <w:r>
        <w:rPr>
          <w:rFonts w:ascii="MS Gothic" w:eastAsia="MS Gothic" w:hAnsi="MS Gothic" w:cs="MS Gothic" w:hint="eastAsia"/>
        </w:rPr>
        <w:t>美食</w:t>
      </w:r>
      <w:r>
        <w:t xml:space="preserve"> [mijiki] /gourmet food/</w:t>
      </w:r>
    </w:p>
    <w:p w:rsidR="00A618CE" w:rsidRDefault="00A618CE" w:rsidP="00A618CE">
      <w:r>
        <w:rPr>
          <w:rFonts w:ascii="MS Gothic" w:eastAsia="MS Gothic" w:hAnsi="MS Gothic" w:cs="MS Gothic" w:hint="eastAsia"/>
        </w:rPr>
        <w:t>美饍</w:t>
      </w:r>
      <w:r>
        <w:t xml:space="preserve"> [bizen] /delicious foods/</w:t>
      </w:r>
    </w:p>
    <w:p w:rsidR="00A618CE" w:rsidRDefault="00A618CE" w:rsidP="00A618CE">
      <w:r>
        <w:rPr>
          <w:rFonts w:ascii="MS Gothic" w:eastAsia="MS Gothic" w:hAnsi="MS Gothic" w:cs="MS Gothic" w:hint="eastAsia"/>
        </w:rPr>
        <w:t>美香</w:t>
      </w:r>
      <w:r>
        <w:t xml:space="preserve"> [bikō] /a fine fragrance/</w:t>
      </w:r>
    </w:p>
    <w:p w:rsidR="00A618CE" w:rsidRDefault="00A618CE" w:rsidP="00A618CE">
      <w:r>
        <w:rPr>
          <w:rFonts w:ascii="MS Gothic" w:eastAsia="MS Gothic" w:hAnsi="MS Gothic" w:cs="MS Gothic" w:hint="eastAsia"/>
        </w:rPr>
        <w:t>羞</w:t>
      </w:r>
      <w:r>
        <w:t xml:space="preserve"> [shū] /ashamed/</w:t>
      </w:r>
    </w:p>
    <w:p w:rsidR="00A618CE" w:rsidRDefault="00A618CE" w:rsidP="00A618CE">
      <w:r>
        <w:rPr>
          <w:rFonts w:ascii="MS Gothic" w:eastAsia="MS Gothic" w:hAnsi="MS Gothic" w:cs="MS Gothic" w:hint="eastAsia"/>
        </w:rPr>
        <w:t>羞恥</w:t>
      </w:r>
      <w:r>
        <w:t xml:space="preserve"> [shūchi] /ashamed/</w:t>
      </w:r>
    </w:p>
    <w:p w:rsidR="00A618CE" w:rsidRDefault="00A618CE" w:rsidP="00A618CE">
      <w:r>
        <w:rPr>
          <w:rFonts w:ascii="MS Gothic" w:eastAsia="MS Gothic" w:hAnsi="MS Gothic" w:cs="MS Gothic" w:hint="eastAsia"/>
        </w:rPr>
        <w:t>羞愧</w:t>
      </w:r>
      <w:r>
        <w:t xml:space="preserve"> [shūki] /ashamed/</w:t>
      </w:r>
    </w:p>
    <w:p w:rsidR="00A618CE" w:rsidRDefault="00A618CE" w:rsidP="00A618CE">
      <w:r>
        <w:rPr>
          <w:rFonts w:ascii="MS Gothic" w:eastAsia="MS Gothic" w:hAnsi="MS Gothic" w:cs="MS Gothic" w:hint="eastAsia"/>
        </w:rPr>
        <w:t>羣</w:t>
      </w:r>
      <w:r>
        <w:t xml:space="preserve"> [gun] /flock/</w:t>
      </w:r>
    </w:p>
    <w:p w:rsidR="00A618CE" w:rsidRDefault="00A618CE" w:rsidP="00A618CE">
      <w:r>
        <w:rPr>
          <w:rFonts w:ascii="MS Gothic" w:eastAsia="MS Gothic" w:hAnsi="MS Gothic" w:cs="MS Gothic" w:hint="eastAsia"/>
        </w:rPr>
        <w:t>羣有</w:t>
      </w:r>
      <w:r>
        <w:t xml:space="preserve"> [gun'u] /all that exists/</w:t>
      </w:r>
    </w:p>
    <w:p w:rsidR="00A618CE" w:rsidRDefault="00A618CE" w:rsidP="00A618CE">
      <w:r>
        <w:rPr>
          <w:rFonts w:ascii="MS Gothic" w:eastAsia="MS Gothic" w:hAnsi="MS Gothic" w:cs="MS Gothic" w:hint="eastAsia"/>
        </w:rPr>
        <w:t>羣機</w:t>
      </w:r>
      <w:r>
        <w:t xml:space="preserve"> [gunki] /all kinds of [sentient] beings/</w:t>
      </w:r>
    </w:p>
    <w:p w:rsidR="00A618CE" w:rsidRDefault="00A618CE" w:rsidP="00A618CE">
      <w:r>
        <w:rPr>
          <w:rFonts w:ascii="MS Gothic" w:eastAsia="MS Gothic" w:hAnsi="MS Gothic" w:cs="MS Gothic" w:hint="eastAsia"/>
        </w:rPr>
        <w:t>羣生</w:t>
      </w:r>
      <w:r>
        <w:t xml:space="preserve"> [gunshō] /all beings/</w:t>
      </w:r>
    </w:p>
    <w:p w:rsidR="00A618CE" w:rsidRDefault="00A618CE" w:rsidP="00A618CE">
      <w:r>
        <w:rPr>
          <w:rFonts w:ascii="MS Gothic" w:eastAsia="MS Gothic" w:hAnsi="MS Gothic" w:cs="MS Gothic" w:hint="eastAsia"/>
        </w:rPr>
        <w:lastRenderedPageBreak/>
        <w:t>羣萌</w:t>
      </w:r>
      <w:r>
        <w:t xml:space="preserve"> [gunmyō] /all sprouts/</w:t>
      </w:r>
    </w:p>
    <w:p w:rsidR="00A618CE" w:rsidRDefault="00A618CE" w:rsidP="00A618CE">
      <w:r>
        <w:rPr>
          <w:rFonts w:ascii="MS Gothic" w:eastAsia="MS Gothic" w:hAnsi="MS Gothic" w:cs="MS Gothic" w:hint="eastAsia"/>
        </w:rPr>
        <w:t>羣迷</w:t>
      </w:r>
      <w:r>
        <w:t xml:space="preserve"> [gunmei] /all delusions/</w:t>
      </w:r>
    </w:p>
    <w:p w:rsidR="00A618CE" w:rsidRDefault="00A618CE" w:rsidP="00A618CE">
      <w:r>
        <w:rPr>
          <w:rFonts w:ascii="MS Gothic" w:eastAsia="MS Gothic" w:hAnsi="MS Gothic" w:cs="MS Gothic" w:hint="eastAsia"/>
        </w:rPr>
        <w:t>羣類</w:t>
      </w:r>
      <w:r>
        <w:t xml:space="preserve"> [gunrui] /all kinds [of beings]/</w:t>
      </w:r>
    </w:p>
    <w:p w:rsidR="00A618CE" w:rsidRDefault="00A618CE" w:rsidP="00A618CE">
      <w:r>
        <w:rPr>
          <w:rFonts w:ascii="MS Gothic" w:eastAsia="MS Gothic" w:hAnsi="MS Gothic" w:cs="MS Gothic" w:hint="eastAsia"/>
        </w:rPr>
        <w:t>群</w:t>
      </w:r>
      <w:r>
        <w:t xml:space="preserve"> [gun] /a group/</w:t>
      </w:r>
    </w:p>
    <w:p w:rsidR="00A618CE" w:rsidRDefault="00A618CE" w:rsidP="00A618CE">
      <w:r>
        <w:rPr>
          <w:rFonts w:ascii="MS Gothic" w:eastAsia="MS Gothic" w:hAnsi="MS Gothic" w:cs="MS Gothic" w:hint="eastAsia"/>
        </w:rPr>
        <w:t>群仙</w:t>
      </w:r>
      <w:r>
        <w:t xml:space="preserve"> [gunsen] /crowds of sage-recluses/</w:t>
      </w:r>
    </w:p>
    <w:p w:rsidR="00A618CE" w:rsidRDefault="00A618CE" w:rsidP="00A618CE">
      <w:r>
        <w:rPr>
          <w:rFonts w:ascii="MS Gothic" w:eastAsia="MS Gothic" w:hAnsi="MS Gothic" w:cs="MS Gothic" w:hint="eastAsia"/>
        </w:rPr>
        <w:t>群侍</w:t>
      </w:r>
      <w:r>
        <w:t xml:space="preserve"> [gunshi] /a multitude of attendants/</w:t>
      </w:r>
    </w:p>
    <w:p w:rsidR="00A618CE" w:rsidRDefault="00A618CE" w:rsidP="00A618CE">
      <w:r>
        <w:rPr>
          <w:rFonts w:ascii="MS Gothic" w:eastAsia="MS Gothic" w:hAnsi="MS Gothic" w:cs="MS Gothic" w:hint="eastAsia"/>
        </w:rPr>
        <w:t>群品</w:t>
      </w:r>
      <w:r>
        <w:t xml:space="preserve"> [gunbon] /all kinds of sentient beings/</w:t>
      </w:r>
    </w:p>
    <w:p w:rsidR="00A618CE" w:rsidRDefault="00A618CE" w:rsidP="00A618CE">
      <w:r>
        <w:rPr>
          <w:rFonts w:ascii="MS Gothic" w:eastAsia="MS Gothic" w:hAnsi="MS Gothic" w:cs="MS Gothic" w:hint="eastAsia"/>
        </w:rPr>
        <w:t>群品類</w:t>
      </w:r>
      <w:r>
        <w:t xml:space="preserve"> [gunhonrui] /various kinds of sentient beings/</w:t>
      </w:r>
    </w:p>
    <w:p w:rsidR="00A618CE" w:rsidRDefault="00A618CE" w:rsidP="00A618CE">
      <w:r>
        <w:rPr>
          <w:rFonts w:ascii="MS Gothic" w:eastAsia="MS Gothic" w:hAnsi="MS Gothic" w:cs="MS Gothic" w:hint="eastAsia"/>
        </w:rPr>
        <w:t>群從</w:t>
      </w:r>
      <w:r>
        <w:t xml:space="preserve"> [gunjū] /attendants/</w:t>
      </w:r>
    </w:p>
    <w:p w:rsidR="00A618CE" w:rsidRDefault="00A618CE" w:rsidP="00A618CE">
      <w:r>
        <w:rPr>
          <w:rFonts w:ascii="MS Gothic" w:eastAsia="MS Gothic" w:hAnsi="MS Gothic" w:cs="MS Gothic" w:hint="eastAsia"/>
        </w:rPr>
        <w:t>群有</w:t>
      </w:r>
      <w:r>
        <w:t xml:space="preserve"> [gunu] /all existence/</w:t>
      </w:r>
    </w:p>
    <w:p w:rsidR="00A618CE" w:rsidRDefault="00A618CE" w:rsidP="00A618CE">
      <w:r>
        <w:rPr>
          <w:rFonts w:ascii="MS Gothic" w:eastAsia="MS Gothic" w:hAnsi="MS Gothic" w:cs="MS Gothic" w:hint="eastAsia"/>
        </w:rPr>
        <w:t>群機</w:t>
      </w:r>
      <w:r>
        <w:t xml:space="preserve"> [gunki] /all kinds of [sentient] beings/</w:t>
      </w:r>
    </w:p>
    <w:p w:rsidR="00A618CE" w:rsidRDefault="00A618CE" w:rsidP="00A618CE">
      <w:r>
        <w:rPr>
          <w:rFonts w:ascii="MS Gothic" w:eastAsia="MS Gothic" w:hAnsi="MS Gothic" w:cs="MS Gothic" w:hint="eastAsia"/>
        </w:rPr>
        <w:t>群生</w:t>
      </w:r>
      <w:r>
        <w:t xml:space="preserve"> [gunsei] /all beings/</w:t>
      </w:r>
    </w:p>
    <w:p w:rsidR="00A618CE" w:rsidRDefault="00A618CE" w:rsidP="00A618CE">
      <w:r>
        <w:rPr>
          <w:rFonts w:ascii="MS Gothic" w:eastAsia="MS Gothic" w:hAnsi="MS Gothic" w:cs="MS Gothic" w:hint="eastAsia"/>
        </w:rPr>
        <w:t>群生康寧</w:t>
      </w:r>
      <w:r>
        <w:t xml:space="preserve"> [gunjō kōnei ] /living beings may be tranquil/</w:t>
      </w:r>
    </w:p>
    <w:p w:rsidR="00A618CE" w:rsidRDefault="00A618CE" w:rsidP="00A618CE">
      <w:r>
        <w:rPr>
          <w:rFonts w:ascii="MS Gothic" w:eastAsia="MS Gothic" w:hAnsi="MS Gothic" w:cs="MS Gothic" w:hint="eastAsia"/>
        </w:rPr>
        <w:t>群盲</w:t>
      </w:r>
      <w:r>
        <w:t xml:space="preserve"> [gunmō] /blind masses/</w:t>
      </w:r>
    </w:p>
    <w:p w:rsidR="00A618CE" w:rsidRDefault="00A618CE" w:rsidP="00A618CE">
      <w:r>
        <w:rPr>
          <w:rFonts w:ascii="MS Gothic" w:eastAsia="MS Gothic" w:hAnsi="MS Gothic" w:cs="MS Gothic" w:hint="eastAsia"/>
        </w:rPr>
        <w:t>群籍</w:t>
      </w:r>
      <w:r>
        <w:t xml:space="preserve"> [gunjaku] /many books/</w:t>
      </w:r>
    </w:p>
    <w:p w:rsidR="00A618CE" w:rsidRDefault="00A618CE" w:rsidP="00A618CE">
      <w:r>
        <w:rPr>
          <w:rFonts w:ascii="MS Gothic" w:eastAsia="MS Gothic" w:hAnsi="MS Gothic" w:cs="MS Gothic" w:hint="eastAsia"/>
        </w:rPr>
        <w:t>群聖</w:t>
      </w:r>
      <w:r>
        <w:t xml:space="preserve"> [gunshō] /a multitude of saints/</w:t>
      </w:r>
    </w:p>
    <w:p w:rsidR="00A618CE" w:rsidRDefault="00A618CE" w:rsidP="00A618CE">
      <w:r>
        <w:rPr>
          <w:rFonts w:ascii="MS Gothic" w:eastAsia="MS Gothic" w:hAnsi="MS Gothic" w:cs="MS Gothic" w:hint="eastAsia"/>
        </w:rPr>
        <w:t>群萌</w:t>
      </w:r>
      <w:r>
        <w:t xml:space="preserve"> [gunmyō] /sentient beings/</w:t>
      </w:r>
    </w:p>
    <w:p w:rsidR="00A618CE" w:rsidRDefault="00A618CE" w:rsidP="00A618CE">
      <w:r>
        <w:rPr>
          <w:rFonts w:ascii="MS Gothic" w:eastAsia="MS Gothic" w:hAnsi="MS Gothic" w:cs="MS Gothic" w:hint="eastAsia"/>
        </w:rPr>
        <w:t>群萌類</w:t>
      </w:r>
      <w:r>
        <w:t xml:space="preserve"> [gunmyōrui] /a multitude of sentient beings/</w:t>
      </w:r>
    </w:p>
    <w:p w:rsidR="00A618CE" w:rsidRDefault="00A618CE" w:rsidP="00A618CE">
      <w:r>
        <w:rPr>
          <w:rFonts w:ascii="MS Gothic" w:eastAsia="MS Gothic" w:hAnsi="MS Gothic" w:cs="MS Gothic" w:hint="eastAsia"/>
        </w:rPr>
        <w:t>群言</w:t>
      </w:r>
      <w:r>
        <w:t xml:space="preserve"> [gungon] /many words/</w:t>
      </w:r>
    </w:p>
    <w:p w:rsidR="00A618CE" w:rsidRDefault="00A618CE" w:rsidP="00A618CE">
      <w:r>
        <w:rPr>
          <w:rFonts w:ascii="MS Gothic" w:eastAsia="MS Gothic" w:hAnsi="MS Gothic" w:cs="MS Gothic" w:hint="eastAsia"/>
        </w:rPr>
        <w:t>群迷</w:t>
      </w:r>
      <w:r>
        <w:t xml:space="preserve"> [gunmei] /all delusions/</w:t>
      </w:r>
    </w:p>
    <w:p w:rsidR="00A618CE" w:rsidRDefault="00A618CE" w:rsidP="00A618CE">
      <w:r>
        <w:rPr>
          <w:rFonts w:ascii="MS Gothic" w:eastAsia="MS Gothic" w:hAnsi="MS Gothic" w:cs="MS Gothic" w:hint="eastAsia"/>
        </w:rPr>
        <w:t>群類</w:t>
      </w:r>
      <w:r>
        <w:t xml:space="preserve"> [gunrui] /all kinds [of beings]/</w:t>
      </w:r>
    </w:p>
    <w:p w:rsidR="00A618CE" w:rsidRDefault="00A618CE" w:rsidP="00A618CE">
      <w:r>
        <w:rPr>
          <w:rFonts w:ascii="MS Gothic" w:eastAsia="MS Gothic" w:hAnsi="MS Gothic" w:cs="MS Gothic" w:hint="eastAsia"/>
        </w:rPr>
        <w:t>羨</w:t>
      </w:r>
      <w:r>
        <w:t xml:space="preserve"> [sen] /covet/</w:t>
      </w:r>
    </w:p>
    <w:p w:rsidR="00A618CE" w:rsidRDefault="00A618CE" w:rsidP="00A618CE">
      <w:r>
        <w:rPr>
          <w:rFonts w:ascii="MS Gothic" w:eastAsia="MS Gothic" w:hAnsi="MS Gothic" w:cs="MS Gothic" w:hint="eastAsia"/>
        </w:rPr>
        <w:t>羨那</w:t>
      </w:r>
      <w:r>
        <w:t xml:space="preserve"> [senna] /senā/</w:t>
      </w:r>
    </w:p>
    <w:p w:rsidR="00A618CE" w:rsidRDefault="00A618CE" w:rsidP="00A618CE">
      <w:r>
        <w:rPr>
          <w:rFonts w:ascii="MS Gothic" w:eastAsia="MS Gothic" w:hAnsi="MS Gothic" w:cs="MS Gothic" w:hint="eastAsia"/>
        </w:rPr>
        <w:t>義</w:t>
      </w:r>
      <w:r>
        <w:t xml:space="preserve"> [gi] /object/</w:t>
      </w:r>
    </w:p>
    <w:p w:rsidR="00A618CE" w:rsidRDefault="00A618CE" w:rsidP="00A618CE">
      <w:r>
        <w:rPr>
          <w:rFonts w:ascii="MS Gothic" w:eastAsia="MS Gothic" w:hAnsi="MS Gothic" w:cs="MS Gothic" w:hint="eastAsia"/>
        </w:rPr>
        <w:t>義不然</w:t>
      </w:r>
      <w:r>
        <w:t xml:space="preserve"> [gi funen] /untenable/</w:t>
      </w:r>
    </w:p>
    <w:p w:rsidR="00A618CE" w:rsidRDefault="00A618CE" w:rsidP="00A618CE">
      <w:r>
        <w:rPr>
          <w:rFonts w:ascii="MS Gothic" w:eastAsia="MS Gothic" w:hAnsi="MS Gothic" w:cs="MS Gothic" w:hint="eastAsia"/>
        </w:rPr>
        <w:t>義例</w:t>
      </w:r>
      <w:r>
        <w:t xml:space="preserve"> [Girei] /Yili/</w:t>
      </w:r>
    </w:p>
    <w:p w:rsidR="00A618CE" w:rsidRDefault="00A618CE" w:rsidP="00A618CE">
      <w:r>
        <w:rPr>
          <w:rFonts w:ascii="MS Gothic" w:eastAsia="MS Gothic" w:hAnsi="MS Gothic" w:cs="MS Gothic" w:hint="eastAsia"/>
        </w:rPr>
        <w:t>義僧</w:t>
      </w:r>
      <w:r>
        <w:t xml:space="preserve"> [gi sō] /just monks/</w:t>
      </w:r>
    </w:p>
    <w:p w:rsidR="00A618CE" w:rsidRDefault="00A618CE" w:rsidP="00A618CE">
      <w:r>
        <w:rPr>
          <w:rFonts w:ascii="MS Gothic" w:eastAsia="MS Gothic" w:hAnsi="MS Gothic" w:cs="MS Gothic" w:hint="eastAsia"/>
        </w:rPr>
        <w:t>義光</w:t>
      </w:r>
      <w:r>
        <w:t xml:space="preserve"> [gikō] /expression of meaning/</w:t>
      </w:r>
    </w:p>
    <w:p w:rsidR="00A618CE" w:rsidRDefault="00A618CE" w:rsidP="00A618CE">
      <w:r>
        <w:rPr>
          <w:rFonts w:ascii="MS Gothic" w:eastAsia="MS Gothic" w:hAnsi="MS Gothic" w:cs="MS Gothic" w:hint="eastAsia"/>
        </w:rPr>
        <w:t>義准</w:t>
      </w:r>
      <w:r>
        <w:t xml:space="preserve"> [gijun] /contraposition/</w:t>
      </w:r>
    </w:p>
    <w:p w:rsidR="00A618CE" w:rsidRDefault="00A618CE" w:rsidP="00A618CE">
      <w:r>
        <w:rPr>
          <w:rFonts w:ascii="MS Gothic" w:eastAsia="MS Gothic" w:hAnsi="MS Gothic" w:cs="MS Gothic" w:hint="eastAsia"/>
        </w:rPr>
        <w:t>義別</w:t>
      </w:r>
      <w:r>
        <w:t xml:space="preserve"> [gibetsu] /distinction in (according to) meaning/</w:t>
      </w:r>
    </w:p>
    <w:p w:rsidR="00A618CE" w:rsidRDefault="00A618CE" w:rsidP="00A618CE">
      <w:r>
        <w:rPr>
          <w:rFonts w:ascii="MS Gothic" w:eastAsia="MS Gothic" w:hAnsi="MS Gothic" w:cs="MS Gothic" w:hint="eastAsia"/>
        </w:rPr>
        <w:lastRenderedPageBreak/>
        <w:t>義利</w:t>
      </w:r>
      <w:r>
        <w:t xml:space="preserve"> [giri] /benefit/</w:t>
      </w:r>
    </w:p>
    <w:p w:rsidR="00A618CE" w:rsidRDefault="00A618CE" w:rsidP="00A618CE">
      <w:r>
        <w:rPr>
          <w:rFonts w:ascii="MS Gothic" w:eastAsia="MS Gothic" w:hAnsi="MS Gothic" w:cs="MS Gothic" w:hint="eastAsia"/>
        </w:rPr>
        <w:t>義句</w:t>
      </w:r>
      <w:r>
        <w:t xml:space="preserve"> [giku] /meanings and words/</w:t>
      </w:r>
    </w:p>
    <w:p w:rsidR="00A618CE" w:rsidRDefault="00A618CE" w:rsidP="00A618CE">
      <w:r>
        <w:rPr>
          <w:rFonts w:ascii="MS Gothic" w:eastAsia="MS Gothic" w:hAnsi="MS Gothic" w:cs="MS Gothic" w:hint="eastAsia"/>
        </w:rPr>
        <w:t>義士</w:t>
      </w:r>
      <w:r>
        <w:t xml:space="preserve"> [gishi] /righteous monk(s)/</w:t>
      </w:r>
    </w:p>
    <w:p w:rsidR="00A618CE" w:rsidRDefault="00A618CE" w:rsidP="00A618CE">
      <w:r>
        <w:rPr>
          <w:rFonts w:ascii="MS Gothic" w:eastAsia="MS Gothic" w:hAnsi="MS Gothic" w:cs="MS Gothic" w:hint="eastAsia"/>
        </w:rPr>
        <w:t>義天</w:t>
      </w:r>
      <w:r>
        <w:t xml:space="preserve"> [Giten] /divine bodhisattvas/</w:t>
      </w:r>
    </w:p>
    <w:p w:rsidR="00A618CE" w:rsidRDefault="00A618CE" w:rsidP="00A618CE">
      <w:r>
        <w:rPr>
          <w:rFonts w:ascii="MS Gothic" w:eastAsia="MS Gothic" w:hAnsi="MS Gothic" w:cs="MS Gothic" w:hint="eastAsia"/>
        </w:rPr>
        <w:t>義如前</w:t>
      </w:r>
      <w:r>
        <w:rPr>
          <w:rFonts w:ascii="Malgun Gothic" w:eastAsia="Malgun Gothic" w:hAnsi="Malgun Gothic" w:cs="Malgun Gothic" w:hint="eastAsia"/>
        </w:rPr>
        <w:t>說</w:t>
      </w:r>
      <w:r>
        <w:t xml:space="preserve"> [gi nyo zen setsu] /its meaning is as explained above/</w:t>
      </w:r>
    </w:p>
    <w:p w:rsidR="00A618CE" w:rsidRDefault="00A618CE" w:rsidP="00A618CE">
      <w:r>
        <w:rPr>
          <w:rFonts w:ascii="MS Gothic" w:eastAsia="MS Gothic" w:hAnsi="MS Gothic" w:cs="MS Gothic" w:hint="eastAsia"/>
        </w:rPr>
        <w:t>義妙</w:t>
      </w:r>
      <w:r>
        <w:t xml:space="preserve"> [gimyō] /useful/</w:t>
      </w:r>
    </w:p>
    <w:p w:rsidR="00A618CE" w:rsidRDefault="00A618CE" w:rsidP="00A618CE">
      <w:r>
        <w:rPr>
          <w:rFonts w:ascii="MS Gothic" w:eastAsia="MS Gothic" w:hAnsi="MS Gothic" w:cs="MS Gothic" w:hint="eastAsia"/>
        </w:rPr>
        <w:t>義存</w:t>
      </w:r>
      <w:r>
        <w:t xml:space="preserve"> [gizon] /Yicun/</w:t>
      </w:r>
    </w:p>
    <w:p w:rsidR="00A618CE" w:rsidRDefault="00A618CE" w:rsidP="00A618CE">
      <w:r>
        <w:rPr>
          <w:rFonts w:ascii="MS Gothic" w:eastAsia="MS Gothic" w:hAnsi="MS Gothic" w:cs="MS Gothic" w:hint="eastAsia"/>
        </w:rPr>
        <w:t>義學</w:t>
      </w:r>
      <w:r>
        <w:t xml:space="preserve"> [gigaku] /doctrinal study/</w:t>
      </w:r>
    </w:p>
    <w:p w:rsidR="00A618CE" w:rsidRDefault="00A618CE" w:rsidP="00A618CE">
      <w:r>
        <w:rPr>
          <w:rFonts w:ascii="MS Gothic" w:eastAsia="MS Gothic" w:hAnsi="MS Gothic" w:cs="MS Gothic" w:hint="eastAsia"/>
        </w:rPr>
        <w:t>義寂</w:t>
      </w:r>
      <w:r>
        <w:t xml:space="preserve"> [Gijaku] /Uijeok/Yiji/</w:t>
      </w:r>
    </w:p>
    <w:p w:rsidR="00A618CE" w:rsidRDefault="00A618CE" w:rsidP="00A618CE">
      <w:r>
        <w:rPr>
          <w:rFonts w:ascii="MS Gothic" w:eastAsia="MS Gothic" w:hAnsi="MS Gothic" w:cs="MS Gothic" w:hint="eastAsia"/>
        </w:rPr>
        <w:t>義尋思</w:t>
      </w:r>
      <w:r>
        <w:t xml:space="preserve"> [gi jinshi] /the investigation of substances (or "given things")/</w:t>
      </w:r>
    </w:p>
    <w:p w:rsidR="00A618CE" w:rsidRDefault="00A618CE" w:rsidP="00A618CE">
      <w:r>
        <w:rPr>
          <w:rFonts w:ascii="MS Gothic" w:eastAsia="MS Gothic" w:hAnsi="MS Gothic" w:cs="MS Gothic" w:hint="eastAsia"/>
        </w:rPr>
        <w:t>義差別</w:t>
      </w:r>
      <w:r>
        <w:t xml:space="preserve"> [gi shabetsu] /distinctions in meaning/</w:t>
      </w:r>
    </w:p>
    <w:p w:rsidR="00A618CE" w:rsidRDefault="00A618CE" w:rsidP="00A618CE">
      <w:r>
        <w:rPr>
          <w:rFonts w:ascii="MS Gothic" w:eastAsia="MS Gothic" w:hAnsi="MS Gothic" w:cs="MS Gothic" w:hint="eastAsia"/>
        </w:rPr>
        <w:t>義強</w:t>
      </w:r>
      <w:r>
        <w:t xml:space="preserve"> [gigō] /the meaning is stressed/</w:t>
      </w:r>
    </w:p>
    <w:p w:rsidR="00A618CE" w:rsidRDefault="00A618CE" w:rsidP="00A618CE">
      <w:r>
        <w:rPr>
          <w:rFonts w:ascii="MS Gothic" w:eastAsia="MS Gothic" w:hAnsi="MS Gothic" w:cs="MS Gothic" w:hint="eastAsia"/>
        </w:rPr>
        <w:t>義心</w:t>
      </w:r>
      <w:r>
        <w:t xml:space="preserve"> [gishin] /a doubtful and uncertain mind/</w:t>
      </w:r>
    </w:p>
    <w:p w:rsidR="00A618CE" w:rsidRDefault="00A618CE" w:rsidP="00A618CE">
      <w:r>
        <w:rPr>
          <w:rFonts w:ascii="MS Gothic" w:eastAsia="MS Gothic" w:hAnsi="MS Gothic" w:cs="MS Gothic" w:hint="eastAsia"/>
        </w:rPr>
        <w:t>義想</w:t>
      </w:r>
      <w:r>
        <w:t xml:space="preserve"> [gisō] /perceiving meaning/</w:t>
      </w:r>
    </w:p>
    <w:p w:rsidR="00A618CE" w:rsidRDefault="00A618CE" w:rsidP="00A618CE">
      <w:r>
        <w:rPr>
          <w:rFonts w:ascii="MS Gothic" w:eastAsia="MS Gothic" w:hAnsi="MS Gothic" w:cs="MS Gothic" w:hint="eastAsia"/>
        </w:rPr>
        <w:t>義意</w:t>
      </w:r>
      <w:r>
        <w:t xml:space="preserve"> [gii] /point/</w:t>
      </w:r>
    </w:p>
    <w:p w:rsidR="00A618CE" w:rsidRDefault="00A618CE" w:rsidP="00A618CE">
      <w:r>
        <w:rPr>
          <w:rFonts w:ascii="MS Gothic" w:eastAsia="MS Gothic" w:hAnsi="MS Gothic" w:cs="MS Gothic" w:hint="eastAsia"/>
        </w:rPr>
        <w:t>義故</w:t>
      </w:r>
      <w:r>
        <w:t xml:space="preserve"> [giko] /for this reason/</w:t>
      </w:r>
    </w:p>
    <w:p w:rsidR="00A618CE" w:rsidRDefault="00A618CE" w:rsidP="00A618CE">
      <w:r>
        <w:rPr>
          <w:rFonts w:ascii="MS Gothic" w:eastAsia="MS Gothic" w:hAnsi="MS Gothic" w:cs="MS Gothic" w:hint="eastAsia"/>
        </w:rPr>
        <w:t>義會</w:t>
      </w:r>
      <w:r>
        <w:t xml:space="preserve"> [gie] /congruent/</w:t>
      </w:r>
    </w:p>
    <w:p w:rsidR="00A618CE" w:rsidRDefault="00A618CE" w:rsidP="00A618CE">
      <w:r>
        <w:rPr>
          <w:rFonts w:ascii="MS Gothic" w:eastAsia="MS Gothic" w:hAnsi="MS Gothic" w:cs="MS Gothic" w:hint="eastAsia"/>
        </w:rPr>
        <w:t>義林章</w:t>
      </w:r>
      <w:r>
        <w:t xml:space="preserve"> [Girin shō] /Yilin zhang/</w:t>
      </w:r>
    </w:p>
    <w:p w:rsidR="00A618CE" w:rsidRDefault="00A618CE" w:rsidP="00A618CE">
      <w:r>
        <w:rPr>
          <w:rFonts w:ascii="MS Gothic" w:eastAsia="MS Gothic" w:hAnsi="MS Gothic" w:cs="MS Gothic" w:hint="eastAsia"/>
        </w:rPr>
        <w:t>義次</w:t>
      </w:r>
      <w:r>
        <w:t xml:space="preserve"> [gishi] /meaning and order (or sequence) (of a scripture)/</w:t>
      </w:r>
    </w:p>
    <w:p w:rsidR="00A618CE" w:rsidRDefault="00A618CE" w:rsidP="00A618CE">
      <w:r>
        <w:rPr>
          <w:rFonts w:ascii="MS Gothic" w:eastAsia="MS Gothic" w:hAnsi="MS Gothic" w:cs="MS Gothic" w:hint="eastAsia"/>
        </w:rPr>
        <w:t>義沾</w:t>
      </w:r>
      <w:r>
        <w:t xml:space="preserve"> [Gisen] /Uicheom/</w:t>
      </w:r>
    </w:p>
    <w:p w:rsidR="00A618CE" w:rsidRDefault="00A618CE" w:rsidP="00A618CE">
      <w:r>
        <w:rPr>
          <w:rFonts w:ascii="MS Gothic" w:eastAsia="MS Gothic" w:hAnsi="MS Gothic" w:cs="MS Gothic" w:hint="eastAsia"/>
        </w:rPr>
        <w:t>義淨</w:t>
      </w:r>
      <w:r>
        <w:t xml:space="preserve"> [Gijō] /Yijing/</w:t>
      </w:r>
    </w:p>
    <w:p w:rsidR="00A618CE" w:rsidRDefault="00A618CE" w:rsidP="00A618CE">
      <w:r>
        <w:rPr>
          <w:rFonts w:ascii="MS Gothic" w:eastAsia="MS Gothic" w:hAnsi="MS Gothic" w:cs="MS Gothic" w:hint="eastAsia"/>
        </w:rPr>
        <w:t>義淵</w:t>
      </w:r>
      <w:r>
        <w:t xml:space="preserve"> [Gien] /Gien/</w:t>
      </w:r>
    </w:p>
    <w:p w:rsidR="00A618CE" w:rsidRDefault="00A618CE" w:rsidP="00A618CE">
      <w:r>
        <w:rPr>
          <w:rFonts w:ascii="MS Gothic" w:eastAsia="MS Gothic" w:hAnsi="MS Gothic" w:cs="MS Gothic" w:hint="eastAsia"/>
        </w:rPr>
        <w:t>義湘</w:t>
      </w:r>
      <w:r>
        <w:t xml:space="preserve"> [Gishō] /Uisang/</w:t>
      </w:r>
    </w:p>
    <w:p w:rsidR="00A618CE" w:rsidRDefault="00A618CE" w:rsidP="00A618CE">
      <w:r>
        <w:rPr>
          <w:rFonts w:ascii="MS Gothic" w:eastAsia="MS Gothic" w:hAnsi="MS Gothic" w:cs="MS Gothic" w:hint="eastAsia"/>
        </w:rPr>
        <w:t>義無礙</w:t>
      </w:r>
      <w:r>
        <w:t xml:space="preserve"> [gi muge] /no obstruction of meaning/</w:t>
      </w:r>
    </w:p>
    <w:p w:rsidR="00A618CE" w:rsidRDefault="00A618CE" w:rsidP="00A618CE">
      <w:r>
        <w:rPr>
          <w:rFonts w:ascii="MS Gothic" w:eastAsia="MS Gothic" w:hAnsi="MS Gothic" w:cs="MS Gothic" w:hint="eastAsia"/>
        </w:rPr>
        <w:t>義無礙解</w:t>
      </w:r>
      <w:r>
        <w:t xml:space="preserve"> [gi muge ge] /unimpeded understanding of meaning/</w:t>
      </w:r>
    </w:p>
    <w:p w:rsidR="00A618CE" w:rsidRDefault="00A618CE" w:rsidP="00A618CE">
      <w:r>
        <w:rPr>
          <w:rFonts w:ascii="MS Gothic" w:eastAsia="MS Gothic" w:hAnsi="MS Gothic" w:cs="MS Gothic" w:hint="eastAsia"/>
        </w:rPr>
        <w:t>義理</w:t>
      </w:r>
      <w:r>
        <w:t xml:space="preserve"> [giri] /reason/</w:t>
      </w:r>
    </w:p>
    <w:p w:rsidR="00A618CE" w:rsidRDefault="00A618CE" w:rsidP="00A618CE">
      <w:r>
        <w:rPr>
          <w:rFonts w:ascii="MS Gothic" w:eastAsia="MS Gothic" w:hAnsi="MS Gothic" w:cs="MS Gothic" w:hint="eastAsia"/>
        </w:rPr>
        <w:t>義理禪</w:t>
      </w:r>
      <w:r>
        <w:t xml:space="preserve"> [giri zen] /theoretical Chan/Seon/</w:t>
      </w:r>
    </w:p>
    <w:p w:rsidR="00A618CE" w:rsidRDefault="00A618CE" w:rsidP="00A618CE">
      <w:r>
        <w:rPr>
          <w:rFonts w:ascii="MS Gothic" w:eastAsia="MS Gothic" w:hAnsi="MS Gothic" w:cs="MS Gothic" w:hint="eastAsia"/>
        </w:rPr>
        <w:t>義異</w:t>
      </w:r>
      <w:r>
        <w:t xml:space="preserve"> [gi i] /the meaning is different/</w:t>
      </w:r>
    </w:p>
    <w:p w:rsidR="00A618CE" w:rsidRDefault="00A618CE" w:rsidP="00A618CE">
      <w:r>
        <w:rPr>
          <w:rFonts w:ascii="MS Gothic" w:eastAsia="MS Gothic" w:hAnsi="MS Gothic" w:cs="MS Gothic" w:hint="eastAsia"/>
        </w:rPr>
        <w:t>義疏</w:t>
      </w:r>
      <w:r>
        <w:t xml:space="preserve"> [gisho] /expository commentary/</w:t>
      </w:r>
    </w:p>
    <w:p w:rsidR="00A618CE" w:rsidRDefault="00A618CE" w:rsidP="00A618CE">
      <w:r>
        <w:rPr>
          <w:rFonts w:ascii="MS Gothic" w:eastAsia="MS Gothic" w:hAnsi="MS Gothic" w:cs="MS Gothic" w:hint="eastAsia"/>
        </w:rPr>
        <w:t>義相</w:t>
      </w:r>
      <w:r>
        <w:t xml:space="preserve"> [gisō] /meaning and its aspects/</w:t>
      </w:r>
    </w:p>
    <w:p w:rsidR="00A618CE" w:rsidRDefault="00A618CE" w:rsidP="00A618CE">
      <w:r>
        <w:rPr>
          <w:rFonts w:ascii="MS Gothic" w:eastAsia="MS Gothic" w:hAnsi="MS Gothic" w:cs="MS Gothic" w:hint="eastAsia"/>
        </w:rPr>
        <w:lastRenderedPageBreak/>
        <w:t>義空</w:t>
      </w:r>
      <w:r>
        <w:t xml:space="preserve"> [Gikū] /Yikong/</w:t>
      </w:r>
    </w:p>
    <w:p w:rsidR="00A618CE" w:rsidRDefault="00A618CE" w:rsidP="00A618CE">
      <w:r>
        <w:rPr>
          <w:rFonts w:ascii="MS Gothic" w:eastAsia="MS Gothic" w:hAnsi="MS Gothic" w:cs="MS Gothic" w:hint="eastAsia"/>
        </w:rPr>
        <w:t>義立</w:t>
      </w:r>
      <w:r>
        <w:t xml:space="preserve"> [giryū] /doctrine is articulated/</w:t>
      </w:r>
    </w:p>
    <w:p w:rsidR="00A618CE" w:rsidRDefault="00A618CE" w:rsidP="00A618CE">
      <w:r>
        <w:rPr>
          <w:rFonts w:ascii="MS Gothic" w:eastAsia="MS Gothic" w:hAnsi="MS Gothic" w:cs="MS Gothic" w:hint="eastAsia"/>
        </w:rPr>
        <w:t>義行</w:t>
      </w:r>
      <w:r>
        <w:t xml:space="preserve"> [gigyō] /beneficial conduct/</w:t>
      </w:r>
    </w:p>
    <w:p w:rsidR="00A618CE" w:rsidRDefault="00A618CE" w:rsidP="00A618CE">
      <w:r>
        <w:rPr>
          <w:rFonts w:ascii="MS Gothic" w:eastAsia="MS Gothic" w:hAnsi="MS Gothic" w:cs="MS Gothic" w:hint="eastAsia"/>
        </w:rPr>
        <w:t>義要</w:t>
      </w:r>
      <w:r>
        <w:t xml:space="preserve"> [giyō] /the essence of the meaning (of the Dharma)/</w:t>
      </w:r>
    </w:p>
    <w:p w:rsidR="00A618CE" w:rsidRDefault="00A618CE" w:rsidP="00A618CE">
      <w:r>
        <w:rPr>
          <w:rFonts w:ascii="MS Gothic" w:eastAsia="MS Gothic" w:hAnsi="MS Gothic" w:cs="MS Gothic" w:hint="eastAsia"/>
        </w:rPr>
        <w:t>義識</w:t>
      </w:r>
      <w:r>
        <w:t xml:space="preserve"> [gishiki] /object of knowledge/</w:t>
      </w:r>
    </w:p>
    <w:p w:rsidR="00A618CE" w:rsidRDefault="00A618CE" w:rsidP="00A618CE">
      <w:r>
        <w:rPr>
          <w:rFonts w:ascii="MS Gothic" w:eastAsia="MS Gothic" w:hAnsi="MS Gothic" w:cs="MS Gothic" w:hint="eastAsia"/>
        </w:rPr>
        <w:t>義趣</w:t>
      </w:r>
      <w:r>
        <w:t xml:space="preserve"> [gishu] /the gist/</w:t>
      </w:r>
    </w:p>
    <w:p w:rsidR="00A618CE" w:rsidRDefault="00A618CE" w:rsidP="00A618CE">
      <w:r>
        <w:rPr>
          <w:rFonts w:ascii="MS Gothic" w:eastAsia="MS Gothic" w:hAnsi="MS Gothic" w:cs="MS Gothic" w:hint="eastAsia"/>
        </w:rPr>
        <w:t>義路</w:t>
      </w:r>
      <w:r>
        <w:t xml:space="preserve"> [giro] /path of meaning/</w:t>
      </w:r>
    </w:p>
    <w:p w:rsidR="00A618CE" w:rsidRDefault="00A618CE" w:rsidP="00A618CE">
      <w:r>
        <w:rPr>
          <w:rFonts w:ascii="MS Gothic" w:eastAsia="MS Gothic" w:hAnsi="MS Gothic" w:cs="MS Gothic" w:hint="eastAsia"/>
        </w:rPr>
        <w:t>義辯</w:t>
      </w:r>
      <w:r>
        <w:t xml:space="preserve"> [giben] /purposive rhetorical power/</w:t>
      </w:r>
    </w:p>
    <w:p w:rsidR="00A618CE" w:rsidRDefault="00A618CE" w:rsidP="00A618CE">
      <w:r>
        <w:rPr>
          <w:rFonts w:ascii="MS Gothic" w:eastAsia="MS Gothic" w:hAnsi="MS Gothic" w:cs="MS Gothic" w:hint="eastAsia"/>
        </w:rPr>
        <w:t>義通</w:t>
      </w:r>
      <w:r>
        <w:t xml:space="preserve"> [Gitsū] /Uitong/</w:t>
      </w:r>
    </w:p>
    <w:p w:rsidR="00A618CE" w:rsidRDefault="00A618CE" w:rsidP="00A618CE">
      <w:r>
        <w:rPr>
          <w:rFonts w:ascii="MS Gothic" w:eastAsia="MS Gothic" w:hAnsi="MS Gothic" w:cs="MS Gothic" w:hint="eastAsia"/>
        </w:rPr>
        <w:t>義邊</w:t>
      </w:r>
      <w:r>
        <w:t xml:space="preserve"> [gihen] /a meaning from a certain perspective/</w:t>
      </w:r>
    </w:p>
    <w:p w:rsidR="00A618CE" w:rsidRDefault="00A618CE" w:rsidP="00A618CE">
      <w:r>
        <w:rPr>
          <w:rFonts w:ascii="MS Gothic" w:eastAsia="MS Gothic" w:hAnsi="MS Gothic" w:cs="MS Gothic" w:hint="eastAsia"/>
        </w:rPr>
        <w:t>義釋</w:t>
      </w:r>
      <w:r>
        <w:t xml:space="preserve"> [gishaku] /explication/</w:t>
      </w:r>
    </w:p>
    <w:p w:rsidR="00A618CE" w:rsidRDefault="00A618CE" w:rsidP="00A618CE">
      <w:r>
        <w:rPr>
          <w:rFonts w:ascii="MS Gothic" w:eastAsia="MS Gothic" w:hAnsi="MS Gothic" w:cs="MS Gothic" w:hint="eastAsia"/>
        </w:rPr>
        <w:t>義門</w:t>
      </w:r>
      <w:r>
        <w:t xml:space="preserve"> [gimon] /a particular doctrinal approach/</w:t>
      </w:r>
    </w:p>
    <w:p w:rsidR="00A618CE" w:rsidRDefault="00A618CE" w:rsidP="00A618CE">
      <w:r>
        <w:rPr>
          <w:rFonts w:ascii="MS Gothic" w:eastAsia="MS Gothic" w:hAnsi="MS Gothic" w:cs="MS Gothic" w:hint="eastAsia"/>
        </w:rPr>
        <w:t>義陀羅尼</w:t>
      </w:r>
      <w:r>
        <w:t xml:space="preserve"> [gi darani] /retention of meaning/</w:t>
      </w:r>
    </w:p>
    <w:p w:rsidR="00A618CE" w:rsidRDefault="00A618CE" w:rsidP="00A618CE">
      <w:r>
        <w:rPr>
          <w:rFonts w:ascii="MS Gothic" w:eastAsia="MS Gothic" w:hAnsi="MS Gothic" w:cs="MS Gothic" w:hint="eastAsia"/>
        </w:rPr>
        <w:t>義類</w:t>
      </w:r>
      <w:r>
        <w:t xml:space="preserve"> [girui] /meaning/</w:t>
      </w:r>
    </w:p>
    <w:p w:rsidR="00A618CE" w:rsidRDefault="00A618CE" w:rsidP="00A618CE">
      <w:r>
        <w:rPr>
          <w:rFonts w:ascii="MS Gothic" w:eastAsia="MS Gothic" w:hAnsi="MS Gothic" w:cs="MS Gothic" w:hint="eastAsia"/>
        </w:rPr>
        <w:t>義顯</w:t>
      </w:r>
      <w:r>
        <w:t xml:space="preserve"> [giken] /the connotation is expressed/</w:t>
      </w:r>
    </w:p>
    <w:p w:rsidR="00A618CE" w:rsidRDefault="00A618CE" w:rsidP="00A618CE">
      <w:r>
        <w:rPr>
          <w:rFonts w:ascii="MS Gothic" w:eastAsia="MS Gothic" w:hAnsi="MS Gothic" w:cs="MS Gothic" w:hint="eastAsia"/>
        </w:rPr>
        <w:t>羯</w:t>
      </w:r>
      <w:r>
        <w:t xml:space="preserve"> [kon] /to castrate/</w:t>
      </w:r>
    </w:p>
    <w:p w:rsidR="00A618CE" w:rsidRDefault="00A618CE" w:rsidP="00A618CE">
      <w:r>
        <w:rPr>
          <w:rFonts w:ascii="MS Gothic" w:eastAsia="MS Gothic" w:hAnsi="MS Gothic" w:cs="MS Gothic" w:hint="eastAsia"/>
        </w:rPr>
        <w:t>羯利</w:t>
      </w:r>
      <w:r>
        <w:t xml:space="preserve"> [katsuri] /Kali/</w:t>
      </w:r>
    </w:p>
    <w:p w:rsidR="00A618CE" w:rsidRDefault="00A618CE" w:rsidP="00A618CE">
      <w:r>
        <w:rPr>
          <w:rFonts w:ascii="MS Gothic" w:eastAsia="MS Gothic" w:hAnsi="MS Gothic" w:cs="MS Gothic" w:hint="eastAsia"/>
        </w:rPr>
        <w:t>羯利沙鉢</w:t>
      </w:r>
      <w:r>
        <w:t xml:space="preserve"> [karishahatsu] /kārṣāpana/</w:t>
      </w:r>
    </w:p>
    <w:p w:rsidR="00A618CE" w:rsidRDefault="00A618CE" w:rsidP="00A618CE">
      <w:r>
        <w:rPr>
          <w:rFonts w:ascii="MS Gothic" w:eastAsia="MS Gothic" w:hAnsi="MS Gothic" w:cs="MS Gothic" w:hint="eastAsia"/>
        </w:rPr>
        <w:t>羯利王</w:t>
      </w:r>
      <w:r>
        <w:t xml:space="preserve"> [Kariō] /Kali-rāja/</w:t>
      </w:r>
    </w:p>
    <w:p w:rsidR="00A618CE" w:rsidRDefault="00A618CE" w:rsidP="00A618CE">
      <w:r>
        <w:rPr>
          <w:rFonts w:ascii="MS Gothic" w:eastAsia="MS Gothic" w:hAnsi="MS Gothic" w:cs="MS Gothic" w:hint="eastAsia"/>
        </w:rPr>
        <w:t>羯剌藍</w:t>
      </w:r>
      <w:r>
        <w:t xml:space="preserve"> [kararan] /kalala/</w:t>
      </w:r>
    </w:p>
    <w:p w:rsidR="00A618CE" w:rsidRDefault="00A618CE" w:rsidP="00A618CE">
      <w:r>
        <w:rPr>
          <w:rFonts w:ascii="MS Gothic" w:eastAsia="MS Gothic" w:hAnsi="MS Gothic" w:cs="MS Gothic" w:hint="eastAsia"/>
        </w:rPr>
        <w:t>羯南</w:t>
      </w:r>
      <w:r>
        <w:t xml:space="preserve"> [kanan] /ghana/</w:t>
      </w:r>
    </w:p>
    <w:p w:rsidR="00A618CE" w:rsidRDefault="00A618CE" w:rsidP="00A618CE">
      <w:r>
        <w:rPr>
          <w:rFonts w:ascii="MS Gothic" w:eastAsia="MS Gothic" w:hAnsi="MS Gothic" w:cs="MS Gothic" w:hint="eastAsia"/>
        </w:rPr>
        <w:t>羯吒布怛那</w:t>
      </w:r>
      <w:r>
        <w:t xml:space="preserve"> [katafutanna] /kaṭapūtana/</w:t>
      </w:r>
    </w:p>
    <w:p w:rsidR="00A618CE" w:rsidRDefault="00A618CE" w:rsidP="00A618CE">
      <w:r>
        <w:rPr>
          <w:rFonts w:ascii="MS Gothic" w:eastAsia="MS Gothic" w:hAnsi="MS Gothic" w:cs="MS Gothic" w:hint="eastAsia"/>
        </w:rPr>
        <w:t>羯地洛迦</w:t>
      </w:r>
      <w:r>
        <w:t xml:space="preserve"> [Kachiraka] /Khadiraka/</w:t>
      </w:r>
    </w:p>
    <w:p w:rsidR="00A618CE" w:rsidRDefault="00A618CE" w:rsidP="00A618CE">
      <w:r>
        <w:rPr>
          <w:rFonts w:ascii="MS Gothic" w:eastAsia="MS Gothic" w:hAnsi="MS Gothic" w:cs="MS Gothic" w:hint="eastAsia"/>
        </w:rPr>
        <w:t>羯地羅</w:t>
      </w:r>
      <w:r>
        <w:t xml:space="preserve"> [katsuchira] /Khadiraka/</w:t>
      </w:r>
    </w:p>
    <w:p w:rsidR="00A618CE" w:rsidRDefault="00A618CE" w:rsidP="00A618CE">
      <w:r>
        <w:rPr>
          <w:rFonts w:ascii="MS Gothic" w:eastAsia="MS Gothic" w:hAnsi="MS Gothic" w:cs="MS Gothic" w:hint="eastAsia"/>
        </w:rPr>
        <w:t>羯尼</w:t>
      </w:r>
      <w:r>
        <w:t xml:space="preserve"> [kani] /kanaka/</w:t>
      </w:r>
    </w:p>
    <w:p w:rsidR="00A618CE" w:rsidRDefault="00A618CE" w:rsidP="00A618CE">
      <w:r>
        <w:rPr>
          <w:rFonts w:ascii="MS Gothic" w:eastAsia="MS Gothic" w:hAnsi="MS Gothic" w:cs="MS Gothic" w:hint="eastAsia"/>
        </w:rPr>
        <w:t>羯尼迦</w:t>
      </w:r>
      <w:r>
        <w:t xml:space="preserve"> [kanika] /kanaka/</w:t>
      </w:r>
    </w:p>
    <w:p w:rsidR="00A618CE" w:rsidRDefault="00A618CE" w:rsidP="00A618CE">
      <w:r>
        <w:rPr>
          <w:rFonts w:ascii="MS Gothic" w:eastAsia="MS Gothic" w:hAnsi="MS Gothic" w:cs="MS Gothic" w:hint="eastAsia"/>
        </w:rPr>
        <w:t>羯布羅</w:t>
      </w:r>
      <w:r>
        <w:t xml:space="preserve"> [katsufura] /karpūra/</w:t>
      </w:r>
    </w:p>
    <w:p w:rsidR="00A618CE" w:rsidRDefault="00A618CE" w:rsidP="00A618CE">
      <w:r>
        <w:rPr>
          <w:rFonts w:ascii="MS Gothic" w:eastAsia="MS Gothic" w:hAnsi="MS Gothic" w:cs="MS Gothic" w:hint="eastAsia"/>
        </w:rPr>
        <w:t>羯恥羅</w:t>
      </w:r>
      <w:r>
        <w:t xml:space="preserve"> [kachira] /khaṭṭika/</w:t>
      </w:r>
    </w:p>
    <w:p w:rsidR="00A618CE" w:rsidRDefault="00A618CE" w:rsidP="00A618CE">
      <w:r>
        <w:rPr>
          <w:rFonts w:ascii="MS Gothic" w:eastAsia="MS Gothic" w:hAnsi="MS Gothic" w:cs="MS Gothic" w:hint="eastAsia"/>
        </w:rPr>
        <w:t>羯恥那</w:t>
      </w:r>
      <w:r>
        <w:t xml:space="preserve"> [kachina] /khaṭṭika/</w:t>
      </w:r>
    </w:p>
    <w:p w:rsidR="00A618CE" w:rsidRDefault="00A618CE" w:rsidP="00A618CE">
      <w:r>
        <w:rPr>
          <w:rFonts w:ascii="MS Gothic" w:eastAsia="MS Gothic" w:hAnsi="MS Gothic" w:cs="MS Gothic" w:hint="eastAsia"/>
        </w:rPr>
        <w:t>羯拏僕</w:t>
      </w:r>
      <w:r>
        <w:t xml:space="preserve"> [Kanaboku] /Kaṇāda/</w:t>
      </w:r>
    </w:p>
    <w:p w:rsidR="00A618CE" w:rsidRDefault="00A618CE" w:rsidP="00A618CE">
      <w:r>
        <w:rPr>
          <w:rFonts w:ascii="MS Gothic" w:eastAsia="MS Gothic" w:hAnsi="MS Gothic" w:cs="MS Gothic" w:hint="eastAsia"/>
        </w:rPr>
        <w:lastRenderedPageBreak/>
        <w:t>羯摩</w:t>
      </w:r>
      <w:r>
        <w:t xml:space="preserve"> [konma] /karman/</w:t>
      </w:r>
    </w:p>
    <w:p w:rsidR="00A618CE" w:rsidRDefault="00A618CE" w:rsidP="00A618CE">
      <w:r>
        <w:rPr>
          <w:rFonts w:ascii="MS Gothic" w:eastAsia="MS Gothic" w:hAnsi="MS Gothic" w:cs="MS Gothic" w:hint="eastAsia"/>
        </w:rPr>
        <w:t>羯摩師</w:t>
      </w:r>
      <w:r>
        <w:t xml:space="preserve"> [kamashi] /karmācārya/</w:t>
      </w:r>
    </w:p>
    <w:p w:rsidR="00A618CE" w:rsidRDefault="00A618CE" w:rsidP="00A618CE">
      <w:r>
        <w:rPr>
          <w:rFonts w:ascii="MS Gothic" w:eastAsia="MS Gothic" w:hAnsi="MS Gothic" w:cs="MS Gothic" w:hint="eastAsia"/>
        </w:rPr>
        <w:t>羯攞賖</w:t>
      </w:r>
      <w:r>
        <w:t xml:space="preserve"> [karasha] /kalaṣa/</w:t>
      </w:r>
    </w:p>
    <w:p w:rsidR="00A618CE" w:rsidRDefault="00A618CE" w:rsidP="00A618CE">
      <w:r>
        <w:rPr>
          <w:rFonts w:ascii="MS Gothic" w:eastAsia="MS Gothic" w:hAnsi="MS Gothic" w:cs="MS Gothic" w:hint="eastAsia"/>
        </w:rPr>
        <w:t>羯殊温祗羅</w:t>
      </w:r>
      <w:r>
        <w:t xml:space="preserve"> [Kashuonshira] /Kajiṅghara/</w:t>
      </w:r>
    </w:p>
    <w:p w:rsidR="00A618CE" w:rsidRDefault="00A618CE" w:rsidP="00A618CE">
      <w:r>
        <w:rPr>
          <w:rFonts w:ascii="MS Gothic" w:eastAsia="MS Gothic" w:hAnsi="MS Gothic" w:cs="MS Gothic" w:hint="eastAsia"/>
        </w:rPr>
        <w:t>羯毘</w:t>
      </w:r>
      <w:r>
        <w:t xml:space="preserve"> [katsubi] /kalaviṅka/</w:t>
      </w:r>
    </w:p>
    <w:p w:rsidR="00A618CE" w:rsidRDefault="00A618CE" w:rsidP="00A618CE">
      <w:r>
        <w:rPr>
          <w:rFonts w:ascii="MS Gothic" w:eastAsia="MS Gothic" w:hAnsi="MS Gothic" w:cs="MS Gothic" w:hint="eastAsia"/>
        </w:rPr>
        <w:t>羯洛迦孫馱</w:t>
      </w:r>
      <w:r>
        <w:t xml:space="preserve"> [Karakasonta] /Krakucchanda/</w:t>
      </w:r>
    </w:p>
    <w:p w:rsidR="00A618CE" w:rsidRDefault="00A618CE" w:rsidP="00A618CE">
      <w:r>
        <w:rPr>
          <w:rFonts w:ascii="MS Gothic" w:eastAsia="MS Gothic" w:hAnsi="MS Gothic" w:cs="MS Gothic" w:hint="eastAsia"/>
        </w:rPr>
        <w:t>羯濕弭羅</w:t>
      </w:r>
      <w:r>
        <w:t xml:space="preserve"> [Katsushūmira] /Kāśmīra/</w:t>
      </w:r>
    </w:p>
    <w:p w:rsidR="00A618CE" w:rsidRDefault="00A618CE" w:rsidP="00A618CE">
      <w:r>
        <w:rPr>
          <w:rFonts w:ascii="MS Gothic" w:eastAsia="MS Gothic" w:hAnsi="MS Gothic" w:cs="MS Gothic" w:hint="eastAsia"/>
        </w:rPr>
        <w:t>羯濕弭羅國</w:t>
      </w:r>
      <w:r>
        <w:t xml:space="preserve"> [Kashimira koku] /Kashmir/</w:t>
      </w:r>
    </w:p>
    <w:p w:rsidR="00A618CE" w:rsidRDefault="00A618CE" w:rsidP="00A618CE">
      <w:r>
        <w:rPr>
          <w:rFonts w:ascii="MS Gothic" w:eastAsia="MS Gothic" w:hAnsi="MS Gothic" w:cs="MS Gothic" w:hint="eastAsia"/>
        </w:rPr>
        <w:t>羯磨</w:t>
      </w:r>
      <w:r>
        <w:t xml:space="preserve"> [konma] /karman/</w:t>
      </w:r>
    </w:p>
    <w:p w:rsidR="00A618CE" w:rsidRDefault="00A618CE" w:rsidP="00A618CE">
      <w:r>
        <w:rPr>
          <w:rFonts w:ascii="MS Gothic" w:eastAsia="MS Gothic" w:hAnsi="MS Gothic" w:cs="MS Gothic" w:hint="eastAsia"/>
        </w:rPr>
        <w:t>羯磨僧</w:t>
      </w:r>
      <w:r>
        <w:t xml:space="preserve"> [konmasō] /karma-saṃgha/</w:t>
      </w:r>
    </w:p>
    <w:p w:rsidR="00A618CE" w:rsidRDefault="00A618CE" w:rsidP="00A618CE">
      <w:r>
        <w:rPr>
          <w:rFonts w:ascii="MS Gothic" w:eastAsia="MS Gothic" w:hAnsi="MS Gothic" w:cs="MS Gothic" w:hint="eastAsia"/>
        </w:rPr>
        <w:t>羯磨印</w:t>
      </w:r>
      <w:r>
        <w:t xml:space="preserve"> [katsuma in] /sign of defining activity/</w:t>
      </w:r>
    </w:p>
    <w:p w:rsidR="00A618CE" w:rsidRDefault="00A618CE" w:rsidP="00A618CE">
      <w:r>
        <w:rPr>
          <w:rFonts w:ascii="MS Gothic" w:eastAsia="MS Gothic" w:hAnsi="MS Gothic" w:cs="MS Gothic" w:hint="eastAsia"/>
        </w:rPr>
        <w:t>羯磨師</w:t>
      </w:r>
      <w:r>
        <w:t xml:space="preserve"> [konmashi] /reciting preceptor/</w:t>
      </w:r>
    </w:p>
    <w:p w:rsidR="00A618CE" w:rsidRDefault="00A618CE" w:rsidP="00A618CE">
      <w:r>
        <w:rPr>
          <w:rFonts w:ascii="MS Gothic" w:eastAsia="MS Gothic" w:hAnsi="MS Gothic" w:cs="MS Gothic" w:hint="eastAsia"/>
        </w:rPr>
        <w:t>羯磨會</w:t>
      </w:r>
      <w:r>
        <w:t xml:space="preserve"> [katsuma e] /assembly for monastic duty/</w:t>
      </w:r>
    </w:p>
    <w:p w:rsidR="00A618CE" w:rsidRDefault="00A618CE" w:rsidP="00A618CE">
      <w:r>
        <w:rPr>
          <w:rFonts w:ascii="MS Gothic" w:eastAsia="MS Gothic" w:hAnsi="MS Gothic" w:cs="MS Gothic" w:hint="eastAsia"/>
        </w:rPr>
        <w:t>羯磨杵</w:t>
      </w:r>
      <w:r>
        <w:t xml:space="preserve"> [katsuma sho] /cross-shaped vajra/</w:t>
      </w:r>
    </w:p>
    <w:p w:rsidR="00A618CE" w:rsidRDefault="00A618CE" w:rsidP="00A618CE">
      <w:r>
        <w:rPr>
          <w:rFonts w:ascii="MS Gothic" w:eastAsia="MS Gothic" w:hAnsi="MS Gothic" w:cs="MS Gothic" w:hint="eastAsia"/>
        </w:rPr>
        <w:t>羯磨身</w:t>
      </w:r>
      <w:r>
        <w:t xml:space="preserve"> [katsuma shin] /ritual body/</w:t>
      </w:r>
    </w:p>
    <w:p w:rsidR="00A618CE" w:rsidRDefault="00A618CE" w:rsidP="00A618CE">
      <w:r>
        <w:rPr>
          <w:rFonts w:ascii="MS Gothic" w:eastAsia="MS Gothic" w:hAnsi="MS Gothic" w:cs="MS Gothic" w:hint="eastAsia"/>
        </w:rPr>
        <w:t>羯磨阿闍梨</w:t>
      </w:r>
      <w:r>
        <w:t xml:space="preserve"> [kemoajari] /karmācārya/</w:t>
      </w:r>
    </w:p>
    <w:p w:rsidR="00A618CE" w:rsidRDefault="00A618CE" w:rsidP="00A618CE">
      <w:r>
        <w:rPr>
          <w:rFonts w:ascii="MS Gothic" w:eastAsia="MS Gothic" w:hAnsi="MS Gothic" w:cs="MS Gothic" w:hint="eastAsia"/>
        </w:rPr>
        <w:t>羯磨阿闍棃</w:t>
      </w:r>
      <w:r>
        <w:t xml:space="preserve"> [ketsumaajari] /reciting preceptor/</w:t>
      </w:r>
    </w:p>
    <w:p w:rsidR="00A618CE" w:rsidRDefault="00A618CE" w:rsidP="00A618CE">
      <w:r>
        <w:rPr>
          <w:rFonts w:ascii="MS Gothic" w:eastAsia="MS Gothic" w:hAnsi="MS Gothic" w:cs="MS Gothic" w:hint="eastAsia"/>
        </w:rPr>
        <w:t>羯磨阿闍黎</w:t>
      </w:r>
      <w:r>
        <w:t xml:space="preserve"> [ketsumaajarai] /reciting preceptor/</w:t>
      </w:r>
    </w:p>
    <w:p w:rsidR="00A618CE" w:rsidRDefault="00A618CE" w:rsidP="00A618CE">
      <w:r>
        <w:rPr>
          <w:rFonts w:ascii="MS Gothic" w:eastAsia="MS Gothic" w:hAnsi="MS Gothic" w:cs="MS Gothic" w:hint="eastAsia"/>
        </w:rPr>
        <w:t>羯磨陀那</w:t>
      </w:r>
      <w:r>
        <w:t xml:space="preserve"> [kemodana] /karmadāna/</w:t>
      </w:r>
    </w:p>
    <w:p w:rsidR="00A618CE" w:rsidRDefault="00A618CE" w:rsidP="00A618CE">
      <w:r>
        <w:rPr>
          <w:rFonts w:ascii="MS Gothic" w:eastAsia="MS Gothic" w:hAnsi="MS Gothic" w:cs="MS Gothic" w:hint="eastAsia"/>
        </w:rPr>
        <w:t>羯絺那</w:t>
      </w:r>
      <w:r>
        <w:t xml:space="preserve"> [kachina] /kaṭhina/</w:t>
      </w:r>
    </w:p>
    <w:p w:rsidR="00A618CE" w:rsidRDefault="00A618CE" w:rsidP="00A618CE">
      <w:r>
        <w:rPr>
          <w:rFonts w:ascii="MS Gothic" w:eastAsia="MS Gothic" w:hAnsi="MS Gothic" w:cs="MS Gothic" w:hint="eastAsia"/>
        </w:rPr>
        <w:t>羯羅</w:t>
      </w:r>
      <w:r>
        <w:t xml:space="preserve"> [kara] /*gara/</w:t>
      </w:r>
    </w:p>
    <w:p w:rsidR="00A618CE" w:rsidRDefault="00A618CE" w:rsidP="00A618CE">
      <w:r>
        <w:rPr>
          <w:rFonts w:ascii="MS Gothic" w:eastAsia="MS Gothic" w:hAnsi="MS Gothic" w:cs="MS Gothic" w:hint="eastAsia"/>
        </w:rPr>
        <w:t>羯羅微</w:t>
      </w:r>
      <w:r>
        <w:t xml:space="preserve"> [konrami] /fire-eater/</w:t>
      </w:r>
    </w:p>
    <w:p w:rsidR="00A618CE" w:rsidRDefault="00A618CE" w:rsidP="00A618CE">
      <w:r>
        <w:rPr>
          <w:rFonts w:ascii="MS Gothic" w:eastAsia="MS Gothic" w:hAnsi="MS Gothic" w:cs="MS Gothic" w:hint="eastAsia"/>
        </w:rPr>
        <w:t>羯羅拏蘇伐剌那</w:t>
      </w:r>
      <w:r>
        <w:t xml:space="preserve"> [Karanasobarana] /Karṇasuvarṇa/</w:t>
      </w:r>
    </w:p>
    <w:p w:rsidR="00A618CE" w:rsidRDefault="00A618CE" w:rsidP="00A618CE">
      <w:r>
        <w:rPr>
          <w:rFonts w:ascii="MS Gothic" w:eastAsia="MS Gothic" w:hAnsi="MS Gothic" w:cs="MS Gothic" w:hint="eastAsia"/>
        </w:rPr>
        <w:t>羯羅舍</w:t>
      </w:r>
      <w:r>
        <w:t xml:space="preserve"> [karasha] /kalaṣa/</w:t>
      </w:r>
    </w:p>
    <w:p w:rsidR="00A618CE" w:rsidRDefault="00A618CE" w:rsidP="00A618CE">
      <w:r>
        <w:rPr>
          <w:rFonts w:ascii="MS Gothic" w:eastAsia="MS Gothic" w:hAnsi="MS Gothic" w:cs="MS Gothic" w:hint="eastAsia"/>
        </w:rPr>
        <w:t>羯羅藍</w:t>
      </w:r>
      <w:r>
        <w:t xml:space="preserve"> [kararan] /first fetal stage/</w:t>
      </w:r>
    </w:p>
    <w:p w:rsidR="00A618CE" w:rsidRDefault="00A618CE" w:rsidP="00A618CE">
      <w:r>
        <w:rPr>
          <w:rFonts w:ascii="MS Gothic" w:eastAsia="MS Gothic" w:hAnsi="MS Gothic" w:cs="MS Gothic" w:hint="eastAsia"/>
        </w:rPr>
        <w:t>羯羅頻迦</w:t>
      </w:r>
      <w:r>
        <w:t xml:space="preserve"> [karahinka] /kalaviṅka/</w:t>
      </w:r>
    </w:p>
    <w:p w:rsidR="00A618CE" w:rsidRDefault="00A618CE" w:rsidP="00A618CE">
      <w:r>
        <w:rPr>
          <w:rFonts w:ascii="MS Gothic" w:eastAsia="MS Gothic" w:hAnsi="MS Gothic" w:cs="MS Gothic" w:hint="eastAsia"/>
        </w:rPr>
        <w:t>羯羅頻迦之音</w:t>
      </w:r>
      <w:r>
        <w:t xml:space="preserve"> [karahinka no on] /the voice of the kalaviṅka bird/</w:t>
      </w:r>
    </w:p>
    <w:p w:rsidR="00A618CE" w:rsidRDefault="00A618CE" w:rsidP="00A618CE">
      <w:r>
        <w:rPr>
          <w:rFonts w:ascii="MS Gothic" w:eastAsia="MS Gothic" w:hAnsi="MS Gothic" w:cs="MS Gothic" w:hint="eastAsia"/>
        </w:rPr>
        <w:t>羯耻羅</w:t>
      </w:r>
      <w:r>
        <w:t xml:space="preserve"> [kachira] /khaṭṭika/</w:t>
      </w:r>
    </w:p>
    <w:p w:rsidR="00A618CE" w:rsidRDefault="00A618CE" w:rsidP="00A618CE">
      <w:r>
        <w:rPr>
          <w:rFonts w:ascii="MS Gothic" w:eastAsia="MS Gothic" w:hAnsi="MS Gothic" w:cs="MS Gothic" w:hint="eastAsia"/>
        </w:rPr>
        <w:t>羯耻那</w:t>
      </w:r>
      <w:r>
        <w:t xml:space="preserve"> [kachina] /khaṭṭika/</w:t>
      </w:r>
    </w:p>
    <w:p w:rsidR="00A618CE" w:rsidRDefault="00A618CE" w:rsidP="00A618CE">
      <w:r>
        <w:rPr>
          <w:rFonts w:ascii="MS Gothic" w:eastAsia="MS Gothic" w:hAnsi="MS Gothic" w:cs="MS Gothic" w:hint="eastAsia"/>
        </w:rPr>
        <w:t>羯臘婆</w:t>
      </w:r>
      <w:r>
        <w:t xml:space="preserve"> [kerōba] /karabha/</w:t>
      </w:r>
    </w:p>
    <w:p w:rsidR="00A618CE" w:rsidRDefault="00A618CE" w:rsidP="00A618CE">
      <w:r>
        <w:rPr>
          <w:rFonts w:ascii="MS Gothic" w:eastAsia="MS Gothic" w:hAnsi="MS Gothic" w:cs="MS Gothic" w:hint="eastAsia"/>
        </w:rPr>
        <w:lastRenderedPageBreak/>
        <w:t>羯臘縛</w:t>
      </w:r>
      <w:r>
        <w:t xml:space="preserve"> [karōbaku] /karabha/</w:t>
      </w:r>
    </w:p>
    <w:p w:rsidR="00A618CE" w:rsidRDefault="00A618CE" w:rsidP="00A618CE">
      <w:r>
        <w:rPr>
          <w:rFonts w:ascii="MS Gothic" w:eastAsia="MS Gothic" w:hAnsi="MS Gothic" w:cs="MS Gothic" w:hint="eastAsia"/>
        </w:rPr>
        <w:t>羯若鞠闍</w:t>
      </w:r>
      <w:r>
        <w:t xml:space="preserve"> [Kanyakikuja] /*Kanyakubja/</w:t>
      </w:r>
    </w:p>
    <w:p w:rsidR="00A618CE" w:rsidRDefault="00A618CE" w:rsidP="00A618CE">
      <w:r>
        <w:rPr>
          <w:rFonts w:ascii="MS Gothic" w:eastAsia="MS Gothic" w:hAnsi="MS Gothic" w:cs="MS Gothic" w:hint="eastAsia"/>
        </w:rPr>
        <w:t>羯蘭鐸迦</w:t>
      </w:r>
      <w:r>
        <w:t xml:space="preserve"> [karanchakuka] /kalandaka/</w:t>
      </w:r>
    </w:p>
    <w:p w:rsidR="00A618CE" w:rsidRDefault="00A618CE" w:rsidP="00A618CE">
      <w:r>
        <w:rPr>
          <w:rFonts w:ascii="MS Gothic" w:eastAsia="MS Gothic" w:hAnsi="MS Gothic" w:cs="MS Gothic" w:hint="eastAsia"/>
        </w:rPr>
        <w:t>羯蠅揭羅</w:t>
      </w:r>
      <w:r>
        <w:t xml:space="preserve"> [Kayōkeira] /Kajiṅghara/</w:t>
      </w:r>
    </w:p>
    <w:p w:rsidR="00A618CE" w:rsidRDefault="00A618CE" w:rsidP="00A618CE">
      <w:r>
        <w:rPr>
          <w:rFonts w:ascii="MS Gothic" w:eastAsia="MS Gothic" w:hAnsi="MS Gothic" w:cs="MS Gothic" w:hint="eastAsia"/>
        </w:rPr>
        <w:t>羯諾耶</w:t>
      </w:r>
      <w:r>
        <w:t xml:space="preserve"> [kadakuya] /a type of spear/</w:t>
      </w:r>
    </w:p>
    <w:p w:rsidR="00A618CE" w:rsidRDefault="00A618CE" w:rsidP="00A618CE">
      <w:r>
        <w:rPr>
          <w:rFonts w:ascii="MS Gothic" w:eastAsia="MS Gothic" w:hAnsi="MS Gothic" w:cs="MS Gothic" w:hint="eastAsia"/>
        </w:rPr>
        <w:t>羯諾野</w:t>
      </w:r>
      <w:r>
        <w:t xml:space="preserve"> [kadakuya] /a type of spear/</w:t>
      </w:r>
    </w:p>
    <w:p w:rsidR="00A618CE" w:rsidRDefault="00A618CE" w:rsidP="00A618CE">
      <w:r>
        <w:rPr>
          <w:rFonts w:ascii="MS Gothic" w:eastAsia="MS Gothic" w:hAnsi="MS Gothic" w:cs="MS Gothic" w:hint="eastAsia"/>
        </w:rPr>
        <w:t>羯達羅</w:t>
      </w:r>
      <w:r>
        <w:t xml:space="preserve"> [kadara] /Khadira/</w:t>
      </w:r>
    </w:p>
    <w:p w:rsidR="00A618CE" w:rsidRDefault="00A618CE" w:rsidP="00A618CE">
      <w:r>
        <w:rPr>
          <w:rFonts w:ascii="MS Gothic" w:eastAsia="MS Gothic" w:hAnsi="MS Gothic" w:cs="MS Gothic" w:hint="eastAsia"/>
        </w:rPr>
        <w:t>羯邏藍</w:t>
      </w:r>
      <w:r>
        <w:t xml:space="preserve"> [konraran] /kalala/</w:t>
      </w:r>
    </w:p>
    <w:p w:rsidR="00A618CE" w:rsidRDefault="00A618CE" w:rsidP="00A618CE">
      <w:r>
        <w:rPr>
          <w:rFonts w:ascii="MS Gothic" w:eastAsia="MS Gothic" w:hAnsi="MS Gothic" w:cs="MS Gothic" w:hint="eastAsia"/>
        </w:rPr>
        <w:t>羯陵伽</w:t>
      </w:r>
      <w:r>
        <w:t xml:space="preserve"> [Karyōga] /Kaliṅga/</w:t>
      </w:r>
    </w:p>
    <w:p w:rsidR="00A618CE" w:rsidRDefault="00A618CE" w:rsidP="00A618CE">
      <w:r>
        <w:rPr>
          <w:rFonts w:ascii="MS Gothic" w:eastAsia="MS Gothic" w:hAnsi="MS Gothic" w:cs="MS Gothic" w:hint="eastAsia"/>
        </w:rPr>
        <w:t>羯霜那</w:t>
      </w:r>
      <w:r>
        <w:t xml:space="preserve"> [Kasōna] /Kaśanna/</w:t>
      </w:r>
    </w:p>
    <w:p w:rsidR="00A618CE" w:rsidRDefault="00A618CE" w:rsidP="00A618CE">
      <w:r>
        <w:rPr>
          <w:rFonts w:ascii="MS Gothic" w:eastAsia="MS Gothic" w:hAnsi="MS Gothic" w:cs="MS Gothic" w:hint="eastAsia"/>
        </w:rPr>
        <w:t>羯鼓</w:t>
      </w:r>
      <w:r>
        <w:t xml:space="preserve"> [katsuko] /deerskin drum/</w:t>
      </w:r>
    </w:p>
    <w:p w:rsidR="00A618CE" w:rsidRDefault="00A618CE" w:rsidP="00A618CE">
      <w:r>
        <w:rPr>
          <w:rFonts w:ascii="MS Gothic" w:eastAsia="MS Gothic" w:hAnsi="MS Gothic" w:cs="MS Gothic" w:hint="eastAsia"/>
        </w:rPr>
        <w:t>羯鼓林</w:t>
      </w:r>
      <w:r>
        <w:t xml:space="preserve"> [Kakkorin ] /Hourglass Drum Woods/</w:t>
      </w:r>
    </w:p>
    <w:p w:rsidR="00A618CE" w:rsidRDefault="00A618CE" w:rsidP="00A618CE">
      <w:r>
        <w:rPr>
          <w:rFonts w:ascii="MS Gothic" w:eastAsia="MS Gothic" w:hAnsi="MS Gothic" w:cs="MS Gothic" w:hint="eastAsia"/>
        </w:rPr>
        <w:t>羸</w:t>
      </w:r>
      <w:r>
        <w:t xml:space="preserve"> [rui] /weak/</w:t>
      </w:r>
    </w:p>
    <w:p w:rsidR="00A618CE" w:rsidRDefault="00A618CE" w:rsidP="00A618CE">
      <w:r>
        <w:rPr>
          <w:rFonts w:ascii="MS Gothic" w:eastAsia="MS Gothic" w:hAnsi="MS Gothic" w:cs="MS Gothic" w:hint="eastAsia"/>
        </w:rPr>
        <w:t>羸劣</w:t>
      </w:r>
      <w:r>
        <w:t xml:space="preserve"> [ruiretsu] /weak/</w:t>
      </w:r>
    </w:p>
    <w:p w:rsidR="00A618CE" w:rsidRDefault="00A618CE" w:rsidP="00A618CE">
      <w:r>
        <w:rPr>
          <w:rFonts w:ascii="MS Gothic" w:eastAsia="MS Gothic" w:hAnsi="MS Gothic" w:cs="MS Gothic" w:hint="eastAsia"/>
        </w:rPr>
        <w:t>羸劣性</w:t>
      </w:r>
      <w:r>
        <w:t xml:space="preserve"> [ruiretsushō] /weakness/</w:t>
      </w:r>
    </w:p>
    <w:p w:rsidR="00A618CE" w:rsidRDefault="00A618CE" w:rsidP="00A618CE">
      <w:r>
        <w:rPr>
          <w:rFonts w:ascii="MS Gothic" w:eastAsia="MS Gothic" w:hAnsi="MS Gothic" w:cs="MS Gothic" w:hint="eastAsia"/>
        </w:rPr>
        <w:t>羸弱</w:t>
      </w:r>
      <w:r>
        <w:t xml:space="preserve"> [ruinyaku] /inferior/</w:t>
      </w:r>
    </w:p>
    <w:p w:rsidR="00A618CE" w:rsidRDefault="00A618CE" w:rsidP="00A618CE">
      <w:r>
        <w:rPr>
          <w:rFonts w:ascii="MS Gothic" w:eastAsia="MS Gothic" w:hAnsi="MS Gothic" w:cs="MS Gothic" w:hint="eastAsia"/>
        </w:rPr>
        <w:t>羸憊</w:t>
      </w:r>
      <w:r>
        <w:t xml:space="preserve"> [ruihai] /very weary/</w:t>
      </w:r>
    </w:p>
    <w:p w:rsidR="00A618CE" w:rsidRDefault="00A618CE" w:rsidP="00A618CE">
      <w:r>
        <w:rPr>
          <w:rFonts w:ascii="MS Gothic" w:eastAsia="MS Gothic" w:hAnsi="MS Gothic" w:cs="MS Gothic" w:hint="eastAsia"/>
        </w:rPr>
        <w:t>羸曠</w:t>
      </w:r>
      <w:r>
        <w:t xml:space="preserve"> [ruikō] /ruined and vacant/</w:t>
      </w:r>
    </w:p>
    <w:p w:rsidR="00A618CE" w:rsidRDefault="00A618CE" w:rsidP="00A618CE">
      <w:r>
        <w:rPr>
          <w:rFonts w:ascii="MS Gothic" w:eastAsia="MS Gothic" w:hAnsi="MS Gothic" w:cs="MS Gothic" w:hint="eastAsia"/>
        </w:rPr>
        <w:t>羸穢</w:t>
      </w:r>
      <w:r>
        <w:t xml:space="preserve"> [ruie] /haggard and dirty(?)/</w:t>
      </w:r>
    </w:p>
    <w:p w:rsidR="00A618CE" w:rsidRDefault="00A618CE" w:rsidP="00A618CE">
      <w:r>
        <w:rPr>
          <w:rFonts w:ascii="MS Gothic" w:eastAsia="MS Gothic" w:hAnsi="MS Gothic" w:cs="MS Gothic" w:hint="eastAsia"/>
        </w:rPr>
        <w:t>羸陋醜惡</w:t>
      </w:r>
      <w:r>
        <w:t xml:space="preserve"> [ruirō shūaku] /emaciated, mean, and ragged [appearance]/</w:t>
      </w:r>
    </w:p>
    <w:p w:rsidR="00A618CE" w:rsidRDefault="00A618CE" w:rsidP="00A618CE">
      <w:r>
        <w:rPr>
          <w:rFonts w:ascii="MS Gothic" w:eastAsia="MS Gothic" w:hAnsi="MS Gothic" w:cs="MS Gothic" w:hint="eastAsia"/>
        </w:rPr>
        <w:t>羸頓</w:t>
      </w:r>
      <w:r>
        <w:t xml:space="preserve"> [ruiton] /to tire/</w:t>
      </w:r>
    </w:p>
    <w:p w:rsidR="00A618CE" w:rsidRDefault="00A618CE" w:rsidP="00A618CE">
      <w:r>
        <w:rPr>
          <w:rFonts w:ascii="MS Gothic" w:eastAsia="MS Gothic" w:hAnsi="MS Gothic" w:cs="MS Gothic" w:hint="eastAsia"/>
        </w:rPr>
        <w:t>羹</w:t>
      </w:r>
      <w:r>
        <w:t xml:space="preserve"> [kō] /soup/</w:t>
      </w:r>
    </w:p>
    <w:p w:rsidR="00A618CE" w:rsidRDefault="00A618CE" w:rsidP="00A618CE">
      <w:r>
        <w:rPr>
          <w:rFonts w:ascii="MS Gothic" w:eastAsia="MS Gothic" w:hAnsi="MS Gothic" w:cs="MS Gothic" w:hint="eastAsia"/>
        </w:rPr>
        <w:t>羹飯</w:t>
      </w:r>
      <w:r>
        <w:t xml:space="preserve"> [kōhan] /rice broth/</w:t>
      </w:r>
    </w:p>
    <w:p w:rsidR="00A618CE" w:rsidRDefault="00A618CE" w:rsidP="00A618CE">
      <w:r>
        <w:rPr>
          <w:rFonts w:ascii="Microsoft JhengHei" w:eastAsia="Microsoft JhengHei" w:hAnsi="Microsoft JhengHei" w:cs="Microsoft JhengHei" w:hint="eastAsia"/>
        </w:rPr>
        <w:t>羺</w:t>
      </w:r>
      <w:r>
        <w:t xml:space="preserve"> [dō] /mountain goat/</w:t>
      </w:r>
    </w:p>
    <w:p w:rsidR="00A618CE" w:rsidRDefault="00A618CE" w:rsidP="00A618CE">
      <w:r>
        <w:rPr>
          <w:rFonts w:ascii="MS Gothic" w:eastAsia="MS Gothic" w:hAnsi="MS Gothic" w:cs="MS Gothic" w:hint="eastAsia"/>
        </w:rPr>
        <w:t>羼</w:t>
      </w:r>
      <w:r>
        <w:t xml:space="preserve"> [san] /crowding sheep/</w:t>
      </w:r>
    </w:p>
    <w:p w:rsidR="00A618CE" w:rsidRDefault="00A618CE" w:rsidP="00A618CE">
      <w:r>
        <w:rPr>
          <w:rFonts w:ascii="MS Gothic" w:eastAsia="MS Gothic" w:hAnsi="MS Gothic" w:cs="MS Gothic" w:hint="eastAsia"/>
        </w:rPr>
        <w:t>羼底</w:t>
      </w:r>
      <w:r>
        <w:t xml:space="preserve"> [sentei] /kṣanti/</w:t>
      </w:r>
    </w:p>
    <w:p w:rsidR="00A618CE" w:rsidRDefault="00A618CE" w:rsidP="00A618CE">
      <w:r>
        <w:rPr>
          <w:rFonts w:ascii="MS Gothic" w:eastAsia="MS Gothic" w:hAnsi="MS Gothic" w:cs="MS Gothic" w:hint="eastAsia"/>
        </w:rPr>
        <w:t>羼提</w:t>
      </w:r>
      <w:r>
        <w:t xml:space="preserve"> [sendai] /kṣanti/</w:t>
      </w:r>
    </w:p>
    <w:p w:rsidR="00A618CE" w:rsidRDefault="00A618CE" w:rsidP="00A618CE">
      <w:r>
        <w:rPr>
          <w:rFonts w:ascii="MS Gothic" w:eastAsia="MS Gothic" w:hAnsi="MS Gothic" w:cs="MS Gothic" w:hint="eastAsia"/>
        </w:rPr>
        <w:t>羼提仙人</w:t>
      </w:r>
      <w:r>
        <w:t xml:space="preserve"> [Sandai sennin] /Kṣāntiṛṣi/</w:t>
      </w:r>
    </w:p>
    <w:p w:rsidR="00A618CE" w:rsidRDefault="00A618CE" w:rsidP="00A618CE">
      <w:r>
        <w:rPr>
          <w:rFonts w:ascii="MS Gothic" w:eastAsia="MS Gothic" w:hAnsi="MS Gothic" w:cs="MS Gothic" w:hint="eastAsia"/>
        </w:rPr>
        <w:t>羼提波羅蜜</w:t>
      </w:r>
      <w:r>
        <w:t xml:space="preserve"> [sandai haramitsu] /perfection of forbearance/</w:t>
      </w:r>
    </w:p>
    <w:p w:rsidR="00A618CE" w:rsidRDefault="00A618CE" w:rsidP="00A618CE">
      <w:r>
        <w:rPr>
          <w:rFonts w:ascii="MS Gothic" w:eastAsia="MS Gothic" w:hAnsi="MS Gothic" w:cs="MS Gothic" w:hint="eastAsia"/>
        </w:rPr>
        <w:t>羼提波羅蜜多</w:t>
      </w:r>
      <w:r>
        <w:t xml:space="preserve"> [sandai haramitta] /kṣānti pāramitā/</w:t>
      </w:r>
    </w:p>
    <w:p w:rsidR="00A618CE" w:rsidRDefault="00A618CE" w:rsidP="00A618CE">
      <w:r>
        <w:rPr>
          <w:rFonts w:ascii="MS Gothic" w:eastAsia="MS Gothic" w:hAnsi="MS Gothic" w:cs="MS Gothic" w:hint="eastAsia"/>
        </w:rPr>
        <w:lastRenderedPageBreak/>
        <w:t>羼提羅</w:t>
      </w:r>
      <w:r>
        <w:t xml:space="preserve"> [sendaira] /śaṇḍila/</w:t>
      </w:r>
    </w:p>
    <w:p w:rsidR="00A618CE" w:rsidRDefault="00A618CE" w:rsidP="00A618CE">
      <w:r>
        <w:rPr>
          <w:rFonts w:ascii="MS Gothic" w:eastAsia="MS Gothic" w:hAnsi="MS Gothic" w:cs="MS Gothic" w:hint="eastAsia"/>
        </w:rPr>
        <w:t>羽</w:t>
      </w:r>
      <w:r>
        <w:t xml:space="preserve"> [u] /wing/</w:t>
      </w:r>
    </w:p>
    <w:p w:rsidR="00A618CE" w:rsidRDefault="00A618CE" w:rsidP="00A618CE">
      <w:r>
        <w:rPr>
          <w:rFonts w:ascii="MS Gothic" w:eastAsia="MS Gothic" w:hAnsi="MS Gothic" w:cs="MS Gothic" w:hint="eastAsia"/>
        </w:rPr>
        <w:t>羽扇</w:t>
      </w:r>
      <w:r>
        <w:t xml:space="preserve"> [usen] /fan made of bird feathers/</w:t>
      </w:r>
    </w:p>
    <w:p w:rsidR="00A618CE" w:rsidRDefault="00A618CE" w:rsidP="00A618CE">
      <w:r>
        <w:rPr>
          <w:rFonts w:ascii="MS Gothic" w:eastAsia="MS Gothic" w:hAnsi="MS Gothic" w:cs="MS Gothic" w:hint="eastAsia"/>
        </w:rPr>
        <w:t>羽毛</w:t>
      </w:r>
      <w:r>
        <w:t xml:space="preserve"> [umō] /feathers/</w:t>
      </w:r>
    </w:p>
    <w:p w:rsidR="00A618CE" w:rsidRDefault="00A618CE" w:rsidP="00A618CE">
      <w:r>
        <w:rPr>
          <w:rFonts w:ascii="MS Gothic" w:eastAsia="MS Gothic" w:hAnsi="MS Gothic" w:cs="MS Gothic" w:hint="eastAsia"/>
        </w:rPr>
        <w:t>羽翮</w:t>
      </w:r>
      <w:r>
        <w:t xml:space="preserve"> [ugyaku] /shaft, or stem, of a bird's wing/</w:t>
      </w:r>
    </w:p>
    <w:p w:rsidR="00A618CE" w:rsidRDefault="00A618CE" w:rsidP="00A618CE">
      <w:r>
        <w:rPr>
          <w:rFonts w:ascii="MS Gothic" w:eastAsia="MS Gothic" w:hAnsi="MS Gothic" w:cs="MS Gothic" w:hint="eastAsia"/>
        </w:rPr>
        <w:t>羽翮摧殘</w:t>
      </w:r>
      <w:r>
        <w:t xml:space="preserve"> [ugyaku zaizan] /broken wings/</w:t>
      </w:r>
    </w:p>
    <w:p w:rsidR="00A618CE" w:rsidRDefault="00A618CE" w:rsidP="00A618CE">
      <w:r>
        <w:rPr>
          <w:rFonts w:ascii="MS Gothic" w:eastAsia="MS Gothic" w:hAnsi="MS Gothic" w:cs="MS Gothic" w:hint="eastAsia"/>
        </w:rPr>
        <w:t>翁</w:t>
      </w:r>
      <w:r>
        <w:t xml:space="preserve"> [ō] /an old man/</w:t>
      </w:r>
    </w:p>
    <w:p w:rsidR="00A618CE" w:rsidRDefault="00A618CE" w:rsidP="00A618CE">
      <w:r>
        <w:rPr>
          <w:rFonts w:ascii="MS Gothic" w:eastAsia="MS Gothic" w:hAnsi="MS Gothic" w:cs="MS Gothic" w:hint="eastAsia"/>
        </w:rPr>
        <w:t>翅</w:t>
      </w:r>
      <w:r>
        <w:t xml:space="preserve"> [shi] /wing/</w:t>
      </w:r>
    </w:p>
    <w:p w:rsidR="00A618CE" w:rsidRDefault="00A618CE" w:rsidP="00A618CE">
      <w:r>
        <w:rPr>
          <w:rFonts w:ascii="MS Gothic" w:eastAsia="MS Gothic" w:hAnsi="MS Gothic" w:cs="MS Gothic" w:hint="eastAsia"/>
        </w:rPr>
        <w:t>翅夷羅</w:t>
      </w:r>
      <w:r>
        <w:t xml:space="preserve"> [shiira] /monks robes made from feathers/</w:t>
      </w:r>
    </w:p>
    <w:p w:rsidR="00A618CE" w:rsidRDefault="00A618CE" w:rsidP="00A618CE">
      <w:r>
        <w:rPr>
          <w:rFonts w:ascii="MS Gothic" w:eastAsia="MS Gothic" w:hAnsi="MS Gothic" w:cs="MS Gothic" w:hint="eastAsia"/>
        </w:rPr>
        <w:t>翅未成就</w:t>
      </w:r>
      <w:r>
        <w:t xml:space="preserve"> [shi mijōshū] /undeveloped wings/</w:t>
      </w:r>
    </w:p>
    <w:p w:rsidR="00A618CE" w:rsidRDefault="00A618CE" w:rsidP="00A618CE">
      <w:r>
        <w:rPr>
          <w:rFonts w:ascii="MS Gothic" w:eastAsia="MS Gothic" w:hAnsi="MS Gothic" w:cs="MS Gothic" w:hint="eastAsia"/>
        </w:rPr>
        <w:t>翅由邏</w:t>
      </w:r>
      <w:r>
        <w:t xml:space="preserve"> [shiyura] /keyūra/</w:t>
      </w:r>
    </w:p>
    <w:p w:rsidR="00A618CE" w:rsidRDefault="00A618CE" w:rsidP="00A618CE">
      <w:r>
        <w:rPr>
          <w:rFonts w:ascii="MS Gothic" w:eastAsia="MS Gothic" w:hAnsi="MS Gothic" w:cs="MS Gothic" w:hint="eastAsia"/>
        </w:rPr>
        <w:t>翅羽</w:t>
      </w:r>
      <w:r>
        <w:t xml:space="preserve"> [shiu] /wings/</w:t>
      </w:r>
    </w:p>
    <w:p w:rsidR="00A618CE" w:rsidRDefault="00A618CE" w:rsidP="00A618CE">
      <w:r>
        <w:rPr>
          <w:rFonts w:ascii="MS Gothic" w:eastAsia="MS Gothic" w:hAnsi="MS Gothic" w:cs="MS Gothic" w:hint="eastAsia"/>
        </w:rPr>
        <w:t>翅羽未成</w:t>
      </w:r>
      <w:r>
        <w:t xml:space="preserve"> [shiu mijō] /undeveloped wings/</w:t>
      </w:r>
    </w:p>
    <w:p w:rsidR="00A618CE" w:rsidRDefault="00A618CE" w:rsidP="00A618CE">
      <w:r>
        <w:rPr>
          <w:rFonts w:ascii="MS Gothic" w:eastAsia="MS Gothic" w:hAnsi="MS Gothic" w:cs="MS Gothic" w:hint="eastAsia"/>
        </w:rPr>
        <w:t>翅舍欽婆羅</w:t>
      </w:r>
      <w:r>
        <w:t xml:space="preserve"> [Shishakinbara] /Keśakambala/</w:t>
      </w:r>
    </w:p>
    <w:p w:rsidR="00A618CE" w:rsidRDefault="00A618CE" w:rsidP="00A618CE">
      <w:r>
        <w:rPr>
          <w:rFonts w:ascii="MS Gothic" w:eastAsia="MS Gothic" w:hAnsi="MS Gothic" w:cs="MS Gothic" w:hint="eastAsia"/>
        </w:rPr>
        <w:t>翊從</w:t>
      </w:r>
      <w:r>
        <w:t xml:space="preserve"> [yokujū] /puras-kṛta/</w:t>
      </w:r>
    </w:p>
    <w:p w:rsidR="00A618CE" w:rsidRDefault="00A618CE" w:rsidP="00A618CE">
      <w:r>
        <w:rPr>
          <w:rFonts w:ascii="MS Gothic" w:eastAsia="MS Gothic" w:hAnsi="MS Gothic" w:cs="MS Gothic" w:hint="eastAsia"/>
        </w:rPr>
        <w:t>習</w:t>
      </w:r>
      <w:r>
        <w:t xml:space="preserve"> [shū] /habit/</w:t>
      </w:r>
    </w:p>
    <w:p w:rsidR="00A618CE" w:rsidRDefault="00A618CE" w:rsidP="00A618CE">
      <w:r>
        <w:rPr>
          <w:rFonts w:ascii="MS Gothic" w:eastAsia="MS Gothic" w:hAnsi="MS Gothic" w:cs="MS Gothic" w:hint="eastAsia"/>
        </w:rPr>
        <w:t>習俗</w:t>
      </w:r>
      <w:r>
        <w:t xml:space="preserve"> [shūzoku] /worldly customs/</w:t>
      </w:r>
    </w:p>
    <w:p w:rsidR="00A618CE" w:rsidRDefault="00A618CE" w:rsidP="00A618CE">
      <w:r>
        <w:rPr>
          <w:rFonts w:ascii="MS Gothic" w:eastAsia="MS Gothic" w:hAnsi="MS Gothic" w:cs="MS Gothic" w:hint="eastAsia"/>
        </w:rPr>
        <w:t>習善</w:t>
      </w:r>
      <w:r>
        <w:t xml:space="preserve"> [shūzen] /to cultivate goodness/</w:t>
      </w:r>
    </w:p>
    <w:p w:rsidR="00A618CE" w:rsidRDefault="00A618CE" w:rsidP="00A618CE">
      <w:r>
        <w:rPr>
          <w:rFonts w:ascii="MS Gothic" w:eastAsia="MS Gothic" w:hAnsi="MS Gothic" w:cs="MS Gothic" w:hint="eastAsia"/>
        </w:rPr>
        <w:t>習善滅惡</w:t>
      </w:r>
      <w:r>
        <w:t xml:space="preserve"> [shūzen metsuaku] /cultivate goodness and eliminate evil/</w:t>
      </w:r>
    </w:p>
    <w:p w:rsidR="00A618CE" w:rsidRDefault="00A618CE" w:rsidP="00A618CE">
      <w:r>
        <w:rPr>
          <w:rFonts w:ascii="MS Gothic" w:eastAsia="MS Gothic" w:hAnsi="MS Gothic" w:cs="MS Gothic" w:hint="eastAsia"/>
        </w:rPr>
        <w:t>習因</w:t>
      </w:r>
      <w:r>
        <w:t xml:space="preserve"> [shūin] /habit cause/</w:t>
      </w:r>
    </w:p>
    <w:p w:rsidR="00A618CE" w:rsidRDefault="00A618CE" w:rsidP="00A618CE">
      <w:r>
        <w:rPr>
          <w:rFonts w:ascii="MS Gothic" w:eastAsia="MS Gothic" w:hAnsi="MS Gothic" w:cs="MS Gothic" w:hint="eastAsia"/>
        </w:rPr>
        <w:t>習因習果</w:t>
      </w:r>
      <w:r>
        <w:t xml:space="preserve"> [shūin shūka] /continuity of cause and effect/</w:t>
      </w:r>
    </w:p>
    <w:p w:rsidR="00A618CE" w:rsidRDefault="00A618CE" w:rsidP="00A618CE">
      <w:r>
        <w:rPr>
          <w:rFonts w:ascii="MS Gothic" w:eastAsia="MS Gothic" w:hAnsi="MS Gothic" w:cs="MS Gothic" w:hint="eastAsia"/>
        </w:rPr>
        <w:t>習學</w:t>
      </w:r>
      <w:r>
        <w:t xml:space="preserve"> [shūgaku] /to learn/</w:t>
      </w:r>
    </w:p>
    <w:p w:rsidR="00A618CE" w:rsidRDefault="00A618CE" w:rsidP="00A618CE">
      <w:r>
        <w:rPr>
          <w:rFonts w:ascii="MS Gothic" w:eastAsia="MS Gothic" w:hAnsi="MS Gothic" w:cs="MS Gothic" w:hint="eastAsia"/>
        </w:rPr>
        <w:t>習忍</w:t>
      </w:r>
      <w:r>
        <w:t xml:space="preserve"> [shūnin] /the practice of the tolerances/</w:t>
      </w:r>
    </w:p>
    <w:p w:rsidR="00A618CE" w:rsidRDefault="00A618CE" w:rsidP="00A618CE">
      <w:r>
        <w:rPr>
          <w:rFonts w:ascii="MS Gothic" w:eastAsia="MS Gothic" w:hAnsi="MS Gothic" w:cs="MS Gothic" w:hint="eastAsia"/>
        </w:rPr>
        <w:t>習慣</w:t>
      </w:r>
      <w:r>
        <w:t xml:space="preserve"> [shūkan] /customs/</w:t>
      </w:r>
    </w:p>
    <w:p w:rsidR="00A618CE" w:rsidRDefault="00A618CE" w:rsidP="00A618CE">
      <w:r>
        <w:rPr>
          <w:rFonts w:ascii="MS Gothic" w:eastAsia="MS Gothic" w:hAnsi="MS Gothic" w:cs="MS Gothic" w:hint="eastAsia"/>
        </w:rPr>
        <w:t>習成</w:t>
      </w:r>
      <w:r>
        <w:t xml:space="preserve"> [shūjō] /proclivities (seeds) which are cultivated in the present lifetime/</w:t>
      </w:r>
    </w:p>
    <w:p w:rsidR="00A618CE" w:rsidRDefault="00A618CE" w:rsidP="00A618CE">
      <w:r>
        <w:rPr>
          <w:rFonts w:ascii="MS Gothic" w:eastAsia="MS Gothic" w:hAnsi="MS Gothic" w:cs="MS Gothic" w:hint="eastAsia"/>
        </w:rPr>
        <w:t>習成種姓</w:t>
      </w:r>
      <w:r>
        <w:t xml:space="preserve"> [shūjō shushō] /proclivities (seeds) which are cultivated in the present lifetime/</w:t>
      </w:r>
    </w:p>
    <w:p w:rsidR="00A618CE" w:rsidRDefault="00A618CE" w:rsidP="00A618CE">
      <w:r>
        <w:rPr>
          <w:rFonts w:ascii="MS Gothic" w:eastAsia="MS Gothic" w:hAnsi="MS Gothic" w:cs="MS Gothic" w:hint="eastAsia"/>
        </w:rPr>
        <w:t>習成種子</w:t>
      </w:r>
      <w:r>
        <w:t xml:space="preserve"> [shūjō shuji] /seeds developed through the habituation that occurs in the present lifetime/</w:t>
      </w:r>
    </w:p>
    <w:p w:rsidR="00A618CE" w:rsidRDefault="00A618CE" w:rsidP="00A618CE">
      <w:r>
        <w:rPr>
          <w:rFonts w:ascii="MS Gothic" w:eastAsia="MS Gothic" w:hAnsi="MS Gothic" w:cs="MS Gothic" w:hint="eastAsia"/>
        </w:rPr>
        <w:t>習所成種姓</w:t>
      </w:r>
      <w:r>
        <w:t xml:space="preserve"> [shūshojō shushō] /proclivities (seeds) which are cultivated in the present lifetime/</w:t>
      </w:r>
    </w:p>
    <w:p w:rsidR="00A618CE" w:rsidRDefault="00A618CE" w:rsidP="00A618CE">
      <w:r>
        <w:rPr>
          <w:rFonts w:ascii="MS Gothic" w:eastAsia="MS Gothic" w:hAnsi="MS Gothic" w:cs="MS Gothic" w:hint="eastAsia"/>
        </w:rPr>
        <w:t>習所成種性</w:t>
      </w:r>
      <w:r>
        <w:t xml:space="preserve"> [shūshojō shushō] /seed-nature developed from habituation/</w:t>
      </w:r>
    </w:p>
    <w:p w:rsidR="00A618CE" w:rsidRDefault="00A618CE" w:rsidP="00A618CE">
      <w:r>
        <w:rPr>
          <w:rFonts w:ascii="MS Gothic" w:eastAsia="MS Gothic" w:hAnsi="MS Gothic" w:cs="MS Gothic" w:hint="eastAsia"/>
        </w:rPr>
        <w:t>習果</w:t>
      </w:r>
      <w:r>
        <w:t xml:space="preserve"> [shūka] /effects that are directly conditioned from their causes/</w:t>
      </w:r>
    </w:p>
    <w:p w:rsidR="00A618CE" w:rsidRDefault="00A618CE" w:rsidP="00A618CE">
      <w:r>
        <w:rPr>
          <w:rFonts w:ascii="MS Gothic" w:eastAsia="MS Gothic" w:hAnsi="MS Gothic" w:cs="MS Gothic" w:hint="eastAsia"/>
        </w:rPr>
        <w:lastRenderedPageBreak/>
        <w:t>習氣</w:t>
      </w:r>
      <w:r>
        <w:t xml:space="preserve"> [jikke] /habituated tendencies/</w:t>
      </w:r>
    </w:p>
    <w:p w:rsidR="00A618CE" w:rsidRDefault="00A618CE" w:rsidP="00A618CE">
      <w:r>
        <w:rPr>
          <w:rFonts w:ascii="MS Gothic" w:eastAsia="MS Gothic" w:hAnsi="MS Gothic" w:cs="MS Gothic" w:hint="eastAsia"/>
        </w:rPr>
        <w:t>習氣力</w:t>
      </w:r>
      <w:r>
        <w:t xml:space="preserve"> [jikke riki] /karmic momentum/</w:t>
      </w:r>
    </w:p>
    <w:p w:rsidR="00A618CE" w:rsidRDefault="00A618CE" w:rsidP="00A618CE">
      <w:r>
        <w:rPr>
          <w:rFonts w:ascii="MS Gothic" w:eastAsia="MS Gothic" w:hAnsi="MS Gothic" w:cs="MS Gothic" w:hint="eastAsia"/>
        </w:rPr>
        <w:t>習氣執受</w:t>
      </w:r>
      <w:r>
        <w:t xml:space="preserve"> [shūki shūju] /appropriation of impressions/</w:t>
      </w:r>
    </w:p>
    <w:p w:rsidR="00A618CE" w:rsidRDefault="00A618CE" w:rsidP="00A618CE">
      <w:r>
        <w:rPr>
          <w:rFonts w:ascii="MS Gothic" w:eastAsia="MS Gothic" w:hAnsi="MS Gothic" w:cs="MS Gothic" w:hint="eastAsia"/>
        </w:rPr>
        <w:t>習氣積集種子</w:t>
      </w:r>
      <w:r>
        <w:t xml:space="preserve"> [jikke shakushū shuji] /seeds accumulated by habituated tendencies/</w:t>
      </w:r>
    </w:p>
    <w:p w:rsidR="00A618CE" w:rsidRDefault="00A618CE" w:rsidP="00A618CE">
      <w:r>
        <w:rPr>
          <w:rFonts w:ascii="MS Gothic" w:eastAsia="MS Gothic" w:hAnsi="MS Gothic" w:cs="MS Gothic" w:hint="eastAsia"/>
        </w:rPr>
        <w:t>習氣諸煩惱障</w:t>
      </w:r>
      <w:r>
        <w:t xml:space="preserve"> [jikke sho bonnō shō] /afflictive hindrances as habituated tendencies/</w:t>
      </w:r>
    </w:p>
    <w:p w:rsidR="00A618CE" w:rsidRDefault="00A618CE" w:rsidP="00A618CE">
      <w:r>
        <w:rPr>
          <w:rFonts w:ascii="MS Gothic" w:eastAsia="MS Gothic" w:hAnsi="MS Gothic" w:cs="MS Gothic" w:hint="eastAsia"/>
        </w:rPr>
        <w:t>習氣障</w:t>
      </w:r>
      <w:r>
        <w:t xml:space="preserve"> [jikke shō] /hindered by habituated tendencies/</w:t>
      </w:r>
    </w:p>
    <w:p w:rsidR="00A618CE" w:rsidRDefault="00A618CE" w:rsidP="00A618CE">
      <w:r>
        <w:rPr>
          <w:rFonts w:ascii="MS Gothic" w:eastAsia="MS Gothic" w:hAnsi="MS Gothic" w:cs="MS Gothic" w:hint="eastAsia"/>
        </w:rPr>
        <w:t>習滅</w:t>
      </w:r>
      <w:r>
        <w:t xml:space="preserve"> [shūmetsu] /to cultivate and eliminate/</w:t>
      </w:r>
    </w:p>
    <w:p w:rsidR="00A618CE" w:rsidRDefault="00A618CE" w:rsidP="00A618CE">
      <w:r>
        <w:rPr>
          <w:rFonts w:ascii="MS Gothic" w:eastAsia="MS Gothic" w:hAnsi="MS Gothic" w:cs="MS Gothic" w:hint="eastAsia"/>
        </w:rPr>
        <w:t>習煩惱</w:t>
      </w:r>
      <w:r>
        <w:t xml:space="preserve"> [shū bonnō] /habituated afflictions/</w:t>
      </w:r>
    </w:p>
    <w:p w:rsidR="00A618CE" w:rsidRDefault="00A618CE" w:rsidP="00A618CE">
      <w:r>
        <w:rPr>
          <w:rFonts w:ascii="MS Gothic" w:eastAsia="MS Gothic" w:hAnsi="MS Gothic" w:cs="MS Gothic" w:hint="eastAsia"/>
        </w:rPr>
        <w:t>習禪</w:t>
      </w:r>
      <w:r>
        <w:t xml:space="preserve"> [shūzen] /to practice meditation/</w:t>
      </w:r>
    </w:p>
    <w:p w:rsidR="00A618CE" w:rsidRDefault="00A618CE" w:rsidP="00A618CE">
      <w:r>
        <w:rPr>
          <w:rFonts w:ascii="MS Gothic" w:eastAsia="MS Gothic" w:hAnsi="MS Gothic" w:cs="MS Gothic" w:hint="eastAsia"/>
        </w:rPr>
        <w:t>習種子</w:t>
      </w:r>
      <w:r>
        <w:t xml:space="preserve"> [shū shūji] /habituated seeds/</w:t>
      </w:r>
    </w:p>
    <w:p w:rsidR="00A618CE" w:rsidRDefault="00A618CE" w:rsidP="00A618CE">
      <w:r>
        <w:rPr>
          <w:rFonts w:ascii="MS Gothic" w:eastAsia="MS Gothic" w:hAnsi="MS Gothic" w:cs="MS Gothic" w:hint="eastAsia"/>
        </w:rPr>
        <w:t>習種性</w:t>
      </w:r>
      <w:r>
        <w:t xml:space="preserve"> [shūshu shō] /proclivity acquired by practice/</w:t>
      </w:r>
    </w:p>
    <w:p w:rsidR="00A618CE" w:rsidRDefault="00A618CE" w:rsidP="00A618CE">
      <w:r>
        <w:rPr>
          <w:rFonts w:ascii="MS Gothic" w:eastAsia="MS Gothic" w:hAnsi="MS Gothic" w:cs="MS Gothic" w:hint="eastAsia"/>
        </w:rPr>
        <w:t>習行</w:t>
      </w:r>
      <w:r>
        <w:t xml:space="preserve"> [jūgyō] /to practice/</w:t>
      </w:r>
    </w:p>
    <w:p w:rsidR="00A618CE" w:rsidRDefault="00A618CE" w:rsidP="00A618CE">
      <w:r>
        <w:rPr>
          <w:rFonts w:ascii="MS Gothic" w:eastAsia="MS Gothic" w:hAnsi="MS Gothic" w:cs="MS Gothic" w:hint="eastAsia"/>
        </w:rPr>
        <w:t>習見</w:t>
      </w:r>
      <w:r>
        <w:t xml:space="preserve"> [shūken] /to cultivate a view/</w:t>
      </w:r>
    </w:p>
    <w:p w:rsidR="00A618CE" w:rsidRDefault="00A618CE" w:rsidP="00A618CE">
      <w:r>
        <w:rPr>
          <w:rFonts w:ascii="MS Gothic" w:eastAsia="MS Gothic" w:hAnsi="MS Gothic" w:cs="MS Gothic" w:hint="eastAsia"/>
        </w:rPr>
        <w:t>習誦</w:t>
      </w:r>
      <w:r>
        <w:t xml:space="preserve"> [shūju] /to read aloud and studies/</w:t>
      </w:r>
    </w:p>
    <w:p w:rsidR="00A618CE" w:rsidRDefault="00A618CE" w:rsidP="00A618CE">
      <w:r>
        <w:rPr>
          <w:rFonts w:ascii="MS Gothic" w:eastAsia="MS Gothic" w:hAnsi="MS Gothic" w:cs="MS Gothic" w:hint="eastAsia"/>
        </w:rPr>
        <w:t>習起</w:t>
      </w:r>
      <w:r>
        <w:t xml:space="preserve"> [shūki] /arising based on habituation/</w:t>
      </w:r>
    </w:p>
    <w:p w:rsidR="00A618CE" w:rsidRDefault="00A618CE" w:rsidP="00A618CE">
      <w:r>
        <w:rPr>
          <w:rFonts w:ascii="MS Gothic" w:eastAsia="MS Gothic" w:hAnsi="MS Gothic" w:cs="MS Gothic" w:hint="eastAsia"/>
        </w:rPr>
        <w:t>習近</w:t>
      </w:r>
      <w:r>
        <w:t xml:space="preserve"> [jukon] /to familiarize/</w:t>
      </w:r>
    </w:p>
    <w:p w:rsidR="00A618CE" w:rsidRDefault="00A618CE" w:rsidP="00A618CE">
      <w:r>
        <w:rPr>
          <w:rFonts w:ascii="MS Gothic" w:eastAsia="MS Gothic" w:hAnsi="MS Gothic" w:cs="MS Gothic" w:hint="eastAsia"/>
        </w:rPr>
        <w:t>翔公</w:t>
      </w:r>
      <w:r>
        <w:t xml:space="preserve"> [Shō Kō] /Xiang Gong/</w:t>
      </w:r>
    </w:p>
    <w:p w:rsidR="00A618CE" w:rsidRDefault="00A618CE" w:rsidP="00A618CE">
      <w:r>
        <w:rPr>
          <w:rFonts w:ascii="MS Gothic" w:eastAsia="MS Gothic" w:hAnsi="MS Gothic" w:cs="MS Gothic" w:hint="eastAsia"/>
        </w:rPr>
        <w:t>翔空</w:t>
      </w:r>
      <w:r>
        <w:t xml:space="preserve"> [shō kū] /to fly through the sky/</w:t>
      </w:r>
    </w:p>
    <w:p w:rsidR="00A618CE" w:rsidRDefault="00A618CE" w:rsidP="00A618CE">
      <w:r>
        <w:rPr>
          <w:rFonts w:ascii="MS Gothic" w:eastAsia="MS Gothic" w:hAnsi="MS Gothic" w:cs="MS Gothic" w:hint="eastAsia"/>
        </w:rPr>
        <w:t>翕</w:t>
      </w:r>
      <w:r>
        <w:t xml:space="preserve"> [kō] /to arise/</w:t>
      </w:r>
    </w:p>
    <w:p w:rsidR="00A618CE" w:rsidRDefault="00A618CE" w:rsidP="00A618CE">
      <w:r>
        <w:rPr>
          <w:rFonts w:ascii="MS Gothic" w:eastAsia="MS Gothic" w:hAnsi="MS Gothic" w:cs="MS Gothic" w:hint="eastAsia"/>
        </w:rPr>
        <w:t>翕然</w:t>
      </w:r>
      <w:r>
        <w:t xml:space="preserve"> [kōnen] /to gather together/</w:t>
      </w:r>
    </w:p>
    <w:p w:rsidR="00A618CE" w:rsidRDefault="00A618CE" w:rsidP="00A618CE">
      <w:r>
        <w:rPr>
          <w:rFonts w:ascii="MS Gothic" w:eastAsia="MS Gothic" w:hAnsi="MS Gothic" w:cs="MS Gothic" w:hint="eastAsia"/>
        </w:rPr>
        <w:t>翠微</w:t>
      </w:r>
      <w:r>
        <w:t xml:space="preserve"> [Suibi] /Ch'wimi/</w:t>
      </w:r>
    </w:p>
    <w:p w:rsidR="00A618CE" w:rsidRDefault="00A618CE" w:rsidP="00A618CE">
      <w:r>
        <w:rPr>
          <w:rFonts w:ascii="MS Gothic" w:eastAsia="MS Gothic" w:hAnsi="MS Gothic" w:cs="MS Gothic" w:hint="eastAsia"/>
        </w:rPr>
        <w:t>翫好</w:t>
      </w:r>
      <w:r>
        <w:t xml:space="preserve"> [gankō] /playing/</w:t>
      </w:r>
    </w:p>
    <w:p w:rsidR="00A618CE" w:rsidRDefault="00A618CE" w:rsidP="00A618CE">
      <w:r>
        <w:rPr>
          <w:rFonts w:ascii="MS Gothic" w:eastAsia="MS Gothic" w:hAnsi="MS Gothic" w:cs="MS Gothic" w:hint="eastAsia"/>
        </w:rPr>
        <w:t>翫習</w:t>
      </w:r>
      <w:r>
        <w:t xml:space="preserve"> [ganshū] /to study/</w:t>
      </w:r>
    </w:p>
    <w:p w:rsidR="00A618CE" w:rsidRDefault="00A618CE" w:rsidP="00A618CE">
      <w:r>
        <w:rPr>
          <w:rFonts w:ascii="MS Gothic" w:eastAsia="MS Gothic" w:hAnsi="MS Gothic" w:cs="MS Gothic" w:hint="eastAsia"/>
        </w:rPr>
        <w:t>翮</w:t>
      </w:r>
      <w:r>
        <w:t xml:space="preserve"> [gyaku] /wing/</w:t>
      </w:r>
    </w:p>
    <w:p w:rsidR="00A618CE" w:rsidRDefault="00A618CE" w:rsidP="00A618CE">
      <w:r>
        <w:rPr>
          <w:rFonts w:ascii="MS Gothic" w:eastAsia="MS Gothic" w:hAnsi="MS Gothic" w:cs="MS Gothic" w:hint="eastAsia"/>
        </w:rPr>
        <w:t>翰林五鳳集</w:t>
      </w:r>
      <w:r>
        <w:t xml:space="preserve"> [Kanrin gohō shū] /Five Phoenix Garden of Verses/</w:t>
      </w:r>
    </w:p>
    <w:p w:rsidR="00A618CE" w:rsidRDefault="00A618CE" w:rsidP="00A618CE">
      <w:r>
        <w:rPr>
          <w:rFonts w:ascii="MS Gothic" w:eastAsia="MS Gothic" w:hAnsi="MS Gothic" w:cs="MS Gothic" w:hint="eastAsia"/>
        </w:rPr>
        <w:t>翰醒</w:t>
      </w:r>
      <w:r>
        <w:t xml:space="preserve"> [Kanshō] /Hanseong/</w:t>
      </w:r>
    </w:p>
    <w:p w:rsidR="00A618CE" w:rsidRDefault="00A618CE" w:rsidP="00A618CE">
      <w:r>
        <w:rPr>
          <w:rFonts w:ascii="MS Gothic" w:eastAsia="MS Gothic" w:hAnsi="MS Gothic" w:cs="MS Gothic" w:hint="eastAsia"/>
        </w:rPr>
        <w:t>翳</w:t>
      </w:r>
      <w:r>
        <w:t xml:space="preserve"> [ei] /partially blind/</w:t>
      </w:r>
    </w:p>
    <w:p w:rsidR="00A618CE" w:rsidRDefault="00A618CE" w:rsidP="00A618CE">
      <w:r>
        <w:rPr>
          <w:rFonts w:ascii="MS Gothic" w:eastAsia="MS Gothic" w:hAnsi="MS Gothic" w:cs="MS Gothic" w:hint="eastAsia"/>
        </w:rPr>
        <w:t>翳泥耶</w:t>
      </w:r>
      <w:r>
        <w:t xml:space="preserve"> [einiya] /black antelope/</w:t>
      </w:r>
    </w:p>
    <w:p w:rsidR="00A618CE" w:rsidRDefault="00A618CE" w:rsidP="00A618CE">
      <w:r>
        <w:rPr>
          <w:rFonts w:ascii="MS Gothic" w:eastAsia="MS Gothic" w:hAnsi="MS Gothic" w:cs="MS Gothic" w:hint="eastAsia"/>
        </w:rPr>
        <w:t>翳眼</w:t>
      </w:r>
      <w:r>
        <w:t xml:space="preserve"> [ei gen] /cataracts/</w:t>
      </w:r>
    </w:p>
    <w:p w:rsidR="00A618CE" w:rsidRDefault="00A618CE" w:rsidP="00A618CE">
      <w:r>
        <w:rPr>
          <w:rFonts w:ascii="MS Gothic" w:eastAsia="MS Gothic" w:hAnsi="MS Gothic" w:cs="MS Gothic" w:hint="eastAsia"/>
        </w:rPr>
        <w:t>翳羅鉢</w:t>
      </w:r>
      <w:r>
        <w:rPr>
          <w:rFonts w:ascii="Microsoft JhengHei" w:eastAsia="Microsoft JhengHei" w:hAnsi="Microsoft JhengHei" w:cs="Microsoft JhengHei" w:hint="eastAsia"/>
        </w:rPr>
        <w:t>呾羅</w:t>
      </w:r>
      <w:r>
        <w:t xml:space="preserve"> [Eirahatara] /Elāpattra/</w:t>
      </w:r>
    </w:p>
    <w:p w:rsidR="00A618CE" w:rsidRDefault="00A618CE" w:rsidP="00A618CE">
      <w:r>
        <w:rPr>
          <w:rFonts w:ascii="MS Gothic" w:eastAsia="MS Gothic" w:hAnsi="MS Gothic" w:cs="MS Gothic" w:hint="eastAsia"/>
        </w:rPr>
        <w:lastRenderedPageBreak/>
        <w:t>翳質</w:t>
      </w:r>
      <w:r>
        <w:t xml:space="preserve"> [eishitsu] /obscuration/</w:t>
      </w:r>
    </w:p>
    <w:p w:rsidR="00A618CE" w:rsidRDefault="00A618CE" w:rsidP="00A618CE">
      <w:r>
        <w:rPr>
          <w:rFonts w:ascii="MS Gothic" w:eastAsia="MS Gothic" w:hAnsi="MS Gothic" w:cs="MS Gothic" w:hint="eastAsia"/>
        </w:rPr>
        <w:t>翳身藥</w:t>
      </w:r>
      <w:r>
        <w:t xml:space="preserve"> [eishin yaku] /a potion for making the body invisible/</w:t>
      </w:r>
    </w:p>
    <w:p w:rsidR="00A618CE" w:rsidRDefault="00A618CE" w:rsidP="00A618CE">
      <w:r>
        <w:rPr>
          <w:rFonts w:ascii="MS Gothic" w:eastAsia="MS Gothic" w:hAnsi="MS Gothic" w:cs="MS Gothic" w:hint="eastAsia"/>
        </w:rPr>
        <w:t>翳迦</w:t>
      </w:r>
      <w:r>
        <w:t xml:space="preserve"> [eika] /eka/</w:t>
      </w:r>
    </w:p>
    <w:p w:rsidR="00A618CE" w:rsidRDefault="00A618CE" w:rsidP="00A618CE">
      <w:r>
        <w:rPr>
          <w:rFonts w:ascii="MS Gothic" w:eastAsia="MS Gothic" w:hAnsi="MS Gothic" w:cs="MS Gothic" w:hint="eastAsia"/>
        </w:rPr>
        <w:t>翳迦鼻至迦</w:t>
      </w:r>
      <w:r>
        <w:t xml:space="preserve"> [eikabishika] /one interruption/</w:t>
      </w:r>
    </w:p>
    <w:p w:rsidR="00A618CE" w:rsidRDefault="00A618CE" w:rsidP="00A618CE">
      <w:r>
        <w:rPr>
          <w:rFonts w:ascii="MS Gothic" w:eastAsia="MS Gothic" w:hAnsi="MS Gothic" w:cs="MS Gothic" w:hint="eastAsia"/>
        </w:rPr>
        <w:t>翳障</w:t>
      </w:r>
      <w:r>
        <w:t xml:space="preserve"> [eishō] /partial blindness/</w:t>
      </w:r>
    </w:p>
    <w:p w:rsidR="00A618CE" w:rsidRDefault="00A618CE" w:rsidP="00A618CE">
      <w:r>
        <w:rPr>
          <w:rFonts w:ascii="MS Gothic" w:eastAsia="MS Gothic" w:hAnsi="MS Gothic" w:cs="MS Gothic" w:hint="eastAsia"/>
        </w:rPr>
        <w:t>翹足</w:t>
      </w:r>
      <w:r>
        <w:t xml:space="preserve"> [kyōsoku] /to stand on tiptoe/</w:t>
      </w:r>
    </w:p>
    <w:p w:rsidR="00A618CE" w:rsidRDefault="00A618CE" w:rsidP="00A618CE">
      <w:r>
        <w:rPr>
          <w:rFonts w:ascii="MS Gothic" w:eastAsia="MS Gothic" w:hAnsi="MS Gothic" w:cs="MS Gothic" w:hint="eastAsia"/>
        </w:rPr>
        <w:t>翺翔</w:t>
      </w:r>
      <w:r>
        <w:t xml:space="preserve"> [kōshō] /soar/</w:t>
      </w:r>
    </w:p>
    <w:p w:rsidR="00A618CE" w:rsidRDefault="00A618CE" w:rsidP="00A618CE">
      <w:r>
        <w:rPr>
          <w:rFonts w:ascii="MS Gothic" w:eastAsia="MS Gothic" w:hAnsi="MS Gothic" w:cs="MS Gothic" w:hint="eastAsia"/>
        </w:rPr>
        <w:t>翻</w:t>
      </w:r>
      <w:r>
        <w:t xml:space="preserve"> [hon] /opposite/</w:t>
      </w:r>
    </w:p>
    <w:p w:rsidR="00A618CE" w:rsidRDefault="00A618CE" w:rsidP="00A618CE">
      <w:r>
        <w:rPr>
          <w:rFonts w:ascii="MS Gothic" w:eastAsia="MS Gothic" w:hAnsi="MS Gothic" w:cs="MS Gothic" w:hint="eastAsia"/>
        </w:rPr>
        <w:t>翻妄卽眞</w:t>
      </w:r>
      <w:r>
        <w:t xml:space="preserve"> [hon mō soku shin] /overturning delusion is none other than the real/</w:t>
      </w:r>
    </w:p>
    <w:p w:rsidR="00A618CE" w:rsidRDefault="00A618CE" w:rsidP="00A618CE">
      <w:r>
        <w:rPr>
          <w:rFonts w:ascii="MS Gothic" w:eastAsia="MS Gothic" w:hAnsi="MS Gothic" w:cs="MS Gothic" w:hint="eastAsia"/>
        </w:rPr>
        <w:t>翻本</w:t>
      </w:r>
      <w:r>
        <w:t xml:space="preserve"> [honhon] /translated text/</w:t>
      </w:r>
    </w:p>
    <w:p w:rsidR="00A618CE" w:rsidRDefault="00A618CE" w:rsidP="00A618CE">
      <w:r>
        <w:rPr>
          <w:rFonts w:ascii="MS Gothic" w:eastAsia="MS Gothic" w:hAnsi="MS Gothic" w:cs="MS Gothic" w:hint="eastAsia"/>
        </w:rPr>
        <w:t>翻梵</w:t>
      </w:r>
      <w:r>
        <w:t xml:space="preserve"> [honbon] /to translate from Sanskrit/</w:t>
      </w:r>
    </w:p>
    <w:p w:rsidR="00A618CE" w:rsidRDefault="00A618CE" w:rsidP="00A618CE">
      <w:r>
        <w:rPr>
          <w:rFonts w:ascii="MS Gothic" w:eastAsia="MS Gothic" w:hAnsi="MS Gothic" w:cs="MS Gothic" w:hint="eastAsia"/>
        </w:rPr>
        <w:t>翻經</w:t>
      </w:r>
      <w:r>
        <w:t xml:space="preserve"> [hongyō] /to translate the Buddhist scriptures/</w:t>
      </w:r>
    </w:p>
    <w:p w:rsidR="00A618CE" w:rsidRDefault="00A618CE" w:rsidP="00A618CE">
      <w:r>
        <w:rPr>
          <w:rFonts w:ascii="MS Gothic" w:eastAsia="MS Gothic" w:hAnsi="MS Gothic" w:cs="MS Gothic" w:hint="eastAsia"/>
        </w:rPr>
        <w:t>翻經院</w:t>
      </w:r>
      <w:r>
        <w:t xml:space="preserve"> [hongyōin] /a translation center/</w:t>
      </w:r>
    </w:p>
    <w:p w:rsidR="00A618CE" w:rsidRDefault="00A618CE" w:rsidP="00A618CE">
      <w:r>
        <w:rPr>
          <w:rFonts w:ascii="MS Gothic" w:eastAsia="MS Gothic" w:hAnsi="MS Gothic" w:cs="MS Gothic" w:hint="eastAsia"/>
        </w:rPr>
        <w:t>翻譯</w:t>
      </w:r>
      <w:r>
        <w:t xml:space="preserve"> [honyaku] /to translate/</w:t>
      </w:r>
    </w:p>
    <w:p w:rsidR="00A618CE" w:rsidRDefault="00A618CE" w:rsidP="00A618CE">
      <w:r>
        <w:rPr>
          <w:rFonts w:ascii="MS Gothic" w:eastAsia="MS Gothic" w:hAnsi="MS Gothic" w:cs="MS Gothic" w:hint="eastAsia"/>
        </w:rPr>
        <w:t>翻譯名義</w:t>
      </w:r>
      <w:r>
        <w:t xml:space="preserve"> [Honyaku myōgi] /Fanyi mingyi/</w:t>
      </w:r>
    </w:p>
    <w:p w:rsidR="00A618CE" w:rsidRDefault="00A618CE" w:rsidP="00A618CE">
      <w:r>
        <w:rPr>
          <w:rFonts w:ascii="MS Gothic" w:eastAsia="MS Gothic" w:hAnsi="MS Gothic" w:cs="MS Gothic" w:hint="eastAsia"/>
        </w:rPr>
        <w:t>翻譯名義集</w:t>
      </w:r>
      <w:r>
        <w:t xml:space="preserve"> [Honyaku myōgi shū] /Compilation of Translated Buddhist Terms/</w:t>
      </w:r>
    </w:p>
    <w:p w:rsidR="00A618CE" w:rsidRDefault="00A618CE" w:rsidP="00A618CE">
      <w:r>
        <w:rPr>
          <w:rFonts w:ascii="MS Gothic" w:eastAsia="MS Gothic" w:hAnsi="MS Gothic" w:cs="MS Gothic" w:hint="eastAsia"/>
        </w:rPr>
        <w:t>翻酒</w:t>
      </w:r>
      <w:r>
        <w:t xml:space="preserve"> [honshu] /distilled liquor/</w:t>
      </w:r>
    </w:p>
    <w:p w:rsidR="00A618CE" w:rsidRDefault="00A618CE" w:rsidP="00A618CE">
      <w:r>
        <w:rPr>
          <w:rFonts w:ascii="MS Gothic" w:eastAsia="MS Gothic" w:hAnsi="MS Gothic" w:cs="MS Gothic" w:hint="eastAsia"/>
        </w:rPr>
        <w:t>翼</w:t>
      </w:r>
      <w:r>
        <w:t xml:space="preserve"> [yoku] /assist/</w:t>
      </w:r>
    </w:p>
    <w:p w:rsidR="00A618CE" w:rsidRDefault="00A618CE" w:rsidP="00A618CE">
      <w:r>
        <w:rPr>
          <w:rFonts w:ascii="MS Gothic" w:eastAsia="MS Gothic" w:hAnsi="MS Gothic" w:cs="MS Gothic" w:hint="eastAsia"/>
        </w:rPr>
        <w:t>翼佐</w:t>
      </w:r>
      <w:r>
        <w:t xml:space="preserve"> [yokusa] /to assist/</w:t>
      </w:r>
    </w:p>
    <w:p w:rsidR="00A618CE" w:rsidRDefault="00A618CE" w:rsidP="00A618CE">
      <w:r>
        <w:rPr>
          <w:rFonts w:ascii="MS Gothic" w:eastAsia="MS Gothic" w:hAnsi="MS Gothic" w:cs="MS Gothic" w:hint="eastAsia"/>
        </w:rPr>
        <w:t>翼從</w:t>
      </w:r>
      <w:r>
        <w:t xml:space="preserve"> [yokujū] /assist/</w:t>
      </w:r>
    </w:p>
    <w:p w:rsidR="00A618CE" w:rsidRDefault="00A618CE" w:rsidP="00A618CE">
      <w:r>
        <w:rPr>
          <w:rFonts w:ascii="MS Gothic" w:eastAsia="MS Gothic" w:hAnsi="MS Gothic" w:cs="MS Gothic" w:hint="eastAsia"/>
        </w:rPr>
        <w:t>耀</w:t>
      </w:r>
      <w:r>
        <w:t xml:space="preserve"> [yō] /shines/</w:t>
      </w:r>
    </w:p>
    <w:p w:rsidR="00A618CE" w:rsidRDefault="00A618CE" w:rsidP="00A618CE">
      <w:r>
        <w:rPr>
          <w:rFonts w:ascii="MS Gothic" w:eastAsia="MS Gothic" w:hAnsi="MS Gothic" w:cs="MS Gothic" w:hint="eastAsia"/>
        </w:rPr>
        <w:t>老</w:t>
      </w:r>
      <w:r>
        <w:t xml:space="preserve"> [rō] /old age, decay (Skt. jarā)/</w:t>
      </w:r>
    </w:p>
    <w:p w:rsidR="00A618CE" w:rsidRDefault="00A618CE" w:rsidP="00A618CE">
      <w:r>
        <w:rPr>
          <w:rFonts w:ascii="MS Gothic" w:eastAsia="MS Gothic" w:hAnsi="MS Gothic" w:cs="MS Gothic" w:hint="eastAsia"/>
        </w:rPr>
        <w:t>老人</w:t>
      </w:r>
      <w:r>
        <w:t xml:space="preserve"> [rōnin] /old person/</w:t>
      </w:r>
    </w:p>
    <w:p w:rsidR="00A618CE" w:rsidRDefault="00A618CE" w:rsidP="00A618CE">
      <w:r>
        <w:rPr>
          <w:rFonts w:ascii="MS Gothic" w:eastAsia="MS Gothic" w:hAnsi="MS Gothic" w:cs="MS Gothic" w:hint="eastAsia"/>
        </w:rPr>
        <w:t>老僧</w:t>
      </w:r>
      <w:r>
        <w:t xml:space="preserve"> [rōsō] /old monk/</w:t>
      </w:r>
    </w:p>
    <w:p w:rsidR="00A618CE" w:rsidRDefault="00A618CE" w:rsidP="00A618CE">
      <w:r>
        <w:rPr>
          <w:rFonts w:ascii="MS Gothic" w:eastAsia="MS Gothic" w:hAnsi="MS Gothic" w:cs="MS Gothic" w:hint="eastAsia"/>
        </w:rPr>
        <w:t>老古錐</w:t>
      </w:r>
      <w:r>
        <w:t xml:space="preserve"> [rōko sui] /old awl/</w:t>
      </w:r>
    </w:p>
    <w:p w:rsidR="00A618CE" w:rsidRDefault="00A618CE" w:rsidP="00A618CE">
      <w:r>
        <w:rPr>
          <w:rFonts w:ascii="MS Gothic" w:eastAsia="MS Gothic" w:hAnsi="MS Gothic" w:cs="MS Gothic" w:hint="eastAsia"/>
        </w:rPr>
        <w:t>老和尚</w:t>
      </w:r>
      <w:r>
        <w:t xml:space="preserve"> [rōwashō] /retired abbot/</w:t>
      </w:r>
    </w:p>
    <w:p w:rsidR="00A618CE" w:rsidRDefault="00A618CE" w:rsidP="00A618CE">
      <w:r>
        <w:rPr>
          <w:rFonts w:ascii="MS Gothic" w:eastAsia="MS Gothic" w:hAnsi="MS Gothic" w:cs="MS Gothic" w:hint="eastAsia"/>
        </w:rPr>
        <w:t>老婆</w:t>
      </w:r>
      <w:r>
        <w:t xml:space="preserve"> [rōba] /old woman/</w:t>
      </w:r>
    </w:p>
    <w:p w:rsidR="00A618CE" w:rsidRDefault="00A618CE" w:rsidP="00A618CE">
      <w:r>
        <w:rPr>
          <w:rFonts w:ascii="MS Gothic" w:eastAsia="MS Gothic" w:hAnsi="MS Gothic" w:cs="MS Gothic" w:hint="eastAsia"/>
        </w:rPr>
        <w:t>老子</w:t>
      </w:r>
      <w:r>
        <w:t xml:space="preserve"> [Rōshi] /Laozi/</w:t>
      </w:r>
    </w:p>
    <w:p w:rsidR="00A618CE" w:rsidRDefault="00A618CE" w:rsidP="00A618CE">
      <w:r>
        <w:rPr>
          <w:rFonts w:ascii="MS Gothic" w:eastAsia="MS Gothic" w:hAnsi="MS Gothic" w:cs="MS Gothic" w:hint="eastAsia"/>
        </w:rPr>
        <w:t>老子化胡經</w:t>
      </w:r>
      <w:r>
        <w:t xml:space="preserve"> [Rōshi keko kyō] /Sūtra on the Conversion of the Barbarians/</w:t>
      </w:r>
    </w:p>
    <w:p w:rsidR="00A618CE" w:rsidRDefault="00A618CE" w:rsidP="00A618CE">
      <w:r>
        <w:rPr>
          <w:rFonts w:ascii="MS Gothic" w:eastAsia="MS Gothic" w:hAnsi="MS Gothic" w:cs="MS Gothic" w:hint="eastAsia"/>
        </w:rPr>
        <w:t>老宿</w:t>
      </w:r>
      <w:r>
        <w:t xml:space="preserve"> [rōshuku] /long disciplined/</w:t>
      </w:r>
    </w:p>
    <w:p w:rsidR="00A618CE" w:rsidRDefault="00A618CE" w:rsidP="00A618CE">
      <w:r>
        <w:rPr>
          <w:rFonts w:ascii="MS Gothic" w:eastAsia="MS Gothic" w:hAnsi="MS Gothic" w:cs="MS Gothic" w:hint="eastAsia"/>
        </w:rPr>
        <w:lastRenderedPageBreak/>
        <w:t>老師</w:t>
      </w:r>
      <w:r>
        <w:t xml:space="preserve"> [rōshi] /old master/</w:t>
      </w:r>
    </w:p>
    <w:p w:rsidR="00A618CE" w:rsidRDefault="00A618CE" w:rsidP="00A618CE">
      <w:r>
        <w:rPr>
          <w:rFonts w:ascii="MS Gothic" w:eastAsia="MS Gothic" w:hAnsi="MS Gothic" w:cs="MS Gothic" w:hint="eastAsia"/>
        </w:rPr>
        <w:t>老年</w:t>
      </w:r>
      <w:r>
        <w:t xml:space="preserve"> [rōnen] /venerable/</w:t>
      </w:r>
    </w:p>
    <w:p w:rsidR="00A618CE" w:rsidRDefault="00A618CE" w:rsidP="00A618CE">
      <w:r>
        <w:rPr>
          <w:rFonts w:ascii="MS Gothic" w:eastAsia="MS Gothic" w:hAnsi="MS Gothic" w:cs="MS Gothic" w:hint="eastAsia"/>
        </w:rPr>
        <w:t>老弊</w:t>
      </w:r>
      <w:r>
        <w:t xml:space="preserve"> [rōhei] /very aged/</w:t>
      </w:r>
    </w:p>
    <w:p w:rsidR="00A618CE" w:rsidRDefault="00A618CE" w:rsidP="00A618CE">
      <w:r>
        <w:rPr>
          <w:rFonts w:ascii="MS Gothic" w:eastAsia="MS Gothic" w:hAnsi="MS Gothic" w:cs="MS Gothic" w:hint="eastAsia"/>
        </w:rPr>
        <w:t>老朽</w:t>
      </w:r>
      <w:r>
        <w:t xml:space="preserve"> [rōku] /aged/</w:t>
      </w:r>
    </w:p>
    <w:p w:rsidR="00A618CE" w:rsidRDefault="00A618CE" w:rsidP="00A618CE">
      <w:r>
        <w:rPr>
          <w:rFonts w:ascii="MS Gothic" w:eastAsia="MS Gothic" w:hAnsi="MS Gothic" w:cs="MS Gothic" w:hint="eastAsia"/>
        </w:rPr>
        <w:t>老朽耄</w:t>
      </w:r>
      <w:r>
        <w:t xml:space="preserve"> [rōkubō] /aged/</w:t>
      </w:r>
    </w:p>
    <w:p w:rsidR="00A618CE" w:rsidRDefault="00A618CE" w:rsidP="00A618CE">
      <w:r>
        <w:rPr>
          <w:rFonts w:ascii="MS Gothic" w:eastAsia="MS Gothic" w:hAnsi="MS Gothic" w:cs="MS Gothic" w:hint="eastAsia"/>
        </w:rPr>
        <w:t>老橊槌</w:t>
      </w:r>
      <w:r>
        <w:t xml:space="preserve"> [rōryūtsui] /old pestle/</w:t>
      </w:r>
    </w:p>
    <w:p w:rsidR="00A618CE" w:rsidRDefault="00A618CE" w:rsidP="00A618CE">
      <w:r>
        <w:rPr>
          <w:rFonts w:ascii="MS Gothic" w:eastAsia="MS Gothic" w:hAnsi="MS Gothic" w:cs="MS Gothic" w:hint="eastAsia"/>
        </w:rPr>
        <w:t>老死</w:t>
      </w:r>
      <w:r>
        <w:t xml:space="preserve"> [rōshi] /old age and death/</w:t>
      </w:r>
    </w:p>
    <w:p w:rsidR="00A618CE" w:rsidRDefault="00A618CE" w:rsidP="00A618CE">
      <w:r>
        <w:rPr>
          <w:rFonts w:ascii="MS Gothic" w:eastAsia="MS Gothic" w:hAnsi="MS Gothic" w:cs="MS Gothic" w:hint="eastAsia"/>
        </w:rPr>
        <w:t>老病</w:t>
      </w:r>
      <w:r>
        <w:t xml:space="preserve"> [rōbyō] /old age and sickness/</w:t>
      </w:r>
    </w:p>
    <w:p w:rsidR="00A618CE" w:rsidRDefault="00A618CE" w:rsidP="00A618CE">
      <w:r>
        <w:rPr>
          <w:rFonts w:ascii="MS Gothic" w:eastAsia="MS Gothic" w:hAnsi="MS Gothic" w:cs="MS Gothic" w:hint="eastAsia"/>
        </w:rPr>
        <w:t>老病死</w:t>
      </w:r>
      <w:r>
        <w:t xml:space="preserve"> [rō byō shi] /aging, sickness, and death/</w:t>
      </w:r>
    </w:p>
    <w:p w:rsidR="00A618CE" w:rsidRDefault="00A618CE" w:rsidP="00A618CE">
      <w:r>
        <w:rPr>
          <w:rFonts w:ascii="MS Gothic" w:eastAsia="MS Gothic" w:hAnsi="MS Gothic" w:cs="MS Gothic" w:hint="eastAsia"/>
        </w:rPr>
        <w:t>老禪師</w:t>
      </w:r>
      <w:r>
        <w:t xml:space="preserve"> [rō zenji] /old master/</w:t>
      </w:r>
    </w:p>
    <w:p w:rsidR="00A618CE" w:rsidRDefault="00A618CE" w:rsidP="00A618CE">
      <w:r>
        <w:rPr>
          <w:rFonts w:ascii="MS Gothic" w:eastAsia="MS Gothic" w:hAnsi="MS Gothic" w:cs="MS Gothic" w:hint="eastAsia"/>
        </w:rPr>
        <w:t>老者</w:t>
      </w:r>
      <w:r>
        <w:t xml:space="preserve"> [rōsha] /the elderly/</w:t>
      </w:r>
    </w:p>
    <w:p w:rsidR="00A618CE" w:rsidRDefault="00A618CE" w:rsidP="00A618CE">
      <w:r>
        <w:rPr>
          <w:rFonts w:ascii="MS Gothic" w:eastAsia="MS Gothic" w:hAnsi="MS Gothic" w:cs="MS Gothic" w:hint="eastAsia"/>
        </w:rPr>
        <w:t>老胡</w:t>
      </w:r>
      <w:r>
        <w:t xml:space="preserve"> [Rōko] /Old Hun/</w:t>
      </w:r>
    </w:p>
    <w:p w:rsidR="00A618CE" w:rsidRDefault="00A618CE" w:rsidP="00A618CE">
      <w:r>
        <w:rPr>
          <w:rFonts w:ascii="MS Gothic" w:eastAsia="MS Gothic" w:hAnsi="MS Gothic" w:cs="MS Gothic" w:hint="eastAsia"/>
        </w:rPr>
        <w:t>老苦</w:t>
      </w:r>
      <w:r>
        <w:t xml:space="preserve"> [rōku] /suffering of old age/</w:t>
      </w:r>
    </w:p>
    <w:p w:rsidR="00A618CE" w:rsidRDefault="00A618CE" w:rsidP="00A618CE">
      <w:r>
        <w:rPr>
          <w:rFonts w:ascii="MS Gothic" w:eastAsia="MS Gothic" w:hAnsi="MS Gothic" w:cs="MS Gothic" w:hint="eastAsia"/>
        </w:rPr>
        <w:t>老莊</w:t>
      </w:r>
      <w:r>
        <w:t xml:space="preserve"> [Rō-Sō] /Laozi and Zhuangzi/</w:t>
      </w:r>
    </w:p>
    <w:p w:rsidR="00A618CE" w:rsidRDefault="00A618CE" w:rsidP="00A618CE">
      <w:r>
        <w:rPr>
          <w:rFonts w:ascii="MS Gothic" w:eastAsia="MS Gothic" w:hAnsi="MS Gothic" w:cs="MS Gothic" w:hint="eastAsia"/>
        </w:rPr>
        <w:t>老莊思想</w:t>
      </w:r>
      <w:r>
        <w:t xml:space="preserve"> [rō-sō shisō] /Daoism/</w:t>
      </w:r>
    </w:p>
    <w:p w:rsidR="00A618CE" w:rsidRDefault="00A618CE" w:rsidP="00A618CE">
      <w:r>
        <w:rPr>
          <w:rFonts w:ascii="MS Gothic" w:eastAsia="MS Gothic" w:hAnsi="MS Gothic" w:cs="MS Gothic" w:hint="eastAsia"/>
        </w:rPr>
        <w:t>老衲</w:t>
      </w:r>
      <w:r>
        <w:t xml:space="preserve"> [rōnō] /old monk/</w:t>
      </w:r>
    </w:p>
    <w:p w:rsidR="00A618CE" w:rsidRDefault="00A618CE" w:rsidP="00A618CE">
      <w:r>
        <w:rPr>
          <w:rFonts w:ascii="MS Gothic" w:eastAsia="MS Gothic" w:hAnsi="MS Gothic" w:cs="MS Gothic" w:hint="eastAsia"/>
        </w:rPr>
        <w:t>老迦葉</w:t>
      </w:r>
      <w:r>
        <w:t xml:space="preserve"> [Rō kashō] /Pūraṇa-kāśyapa/</w:t>
      </w:r>
    </w:p>
    <w:p w:rsidR="00A618CE" w:rsidRDefault="00A618CE" w:rsidP="00A618CE">
      <w:r>
        <w:rPr>
          <w:rFonts w:ascii="MS Gothic" w:eastAsia="MS Gothic" w:hAnsi="MS Gothic" w:cs="MS Gothic" w:hint="eastAsia"/>
        </w:rPr>
        <w:t>老長</w:t>
      </w:r>
      <w:r>
        <w:t xml:space="preserve"> [rōchō] /old (veteran) monk/</w:t>
      </w:r>
    </w:p>
    <w:p w:rsidR="00A618CE" w:rsidRDefault="00A618CE" w:rsidP="00A618CE">
      <w:r>
        <w:rPr>
          <w:rFonts w:ascii="MS Gothic" w:eastAsia="MS Gothic" w:hAnsi="MS Gothic" w:cs="MS Gothic" w:hint="eastAsia"/>
        </w:rPr>
        <w:t>考</w:t>
      </w:r>
      <w:r>
        <w:t xml:space="preserve"> [kō] /to think/</w:t>
      </w:r>
    </w:p>
    <w:p w:rsidR="00A618CE" w:rsidRDefault="00A618CE" w:rsidP="00A618CE">
      <w:r>
        <w:rPr>
          <w:rFonts w:ascii="MS Gothic" w:eastAsia="MS Gothic" w:hAnsi="MS Gothic" w:cs="MS Gothic" w:hint="eastAsia"/>
        </w:rPr>
        <w:t>考察</w:t>
      </w:r>
      <w:r>
        <w:t xml:space="preserve"> [kōsatsu] /to take under consideration/</w:t>
      </w:r>
    </w:p>
    <w:p w:rsidR="00A618CE" w:rsidRDefault="00A618CE" w:rsidP="00A618CE">
      <w:r>
        <w:rPr>
          <w:rFonts w:ascii="MS Gothic" w:eastAsia="MS Gothic" w:hAnsi="MS Gothic" w:cs="MS Gothic" w:hint="eastAsia"/>
        </w:rPr>
        <w:t>考察研究</w:t>
      </w:r>
      <w:r>
        <w:t xml:space="preserve"> [Kōsatsu kenkyū] /Mīmāṃsa/</w:t>
      </w:r>
    </w:p>
    <w:p w:rsidR="00A618CE" w:rsidRDefault="00A618CE" w:rsidP="00A618CE">
      <w:r>
        <w:rPr>
          <w:rFonts w:ascii="MS Gothic" w:eastAsia="MS Gothic" w:hAnsi="MS Gothic" w:cs="MS Gothic" w:hint="eastAsia"/>
        </w:rPr>
        <w:t>者</w:t>
      </w:r>
      <w:r>
        <w:t xml:space="preserve"> [sha] /the one [who, which]/</w:t>
      </w:r>
    </w:p>
    <w:p w:rsidR="00A618CE" w:rsidRDefault="00A618CE" w:rsidP="00A618CE">
      <w:r>
        <w:rPr>
          <w:rFonts w:ascii="MS Gothic" w:eastAsia="MS Gothic" w:hAnsi="MS Gothic" w:cs="MS Gothic" w:hint="eastAsia"/>
        </w:rPr>
        <w:t>耆</w:t>
      </w:r>
      <w:r>
        <w:t xml:space="preserve"> [ki] /old/old man/</w:t>
      </w:r>
    </w:p>
    <w:p w:rsidR="00A618CE" w:rsidRDefault="00A618CE" w:rsidP="00A618CE">
      <w:r>
        <w:rPr>
          <w:rFonts w:ascii="MS Gothic" w:eastAsia="MS Gothic" w:hAnsi="MS Gothic" w:cs="MS Gothic" w:hint="eastAsia"/>
        </w:rPr>
        <w:t>耆域</w:t>
      </w:r>
      <w:r>
        <w:t xml:space="preserve"> [Giiki] /Jīvaka/</w:t>
      </w:r>
    </w:p>
    <w:p w:rsidR="00A618CE" w:rsidRDefault="00A618CE" w:rsidP="00A618CE">
      <w:r>
        <w:rPr>
          <w:rFonts w:ascii="MS Gothic" w:eastAsia="MS Gothic" w:hAnsi="MS Gothic" w:cs="MS Gothic" w:hint="eastAsia"/>
        </w:rPr>
        <w:t>耆婆</w:t>
      </w:r>
      <w:r>
        <w:t xml:space="preserve"> [Kiba] /Jīvaka/</w:t>
      </w:r>
    </w:p>
    <w:p w:rsidR="00A618CE" w:rsidRDefault="00A618CE" w:rsidP="00A618CE">
      <w:r>
        <w:rPr>
          <w:rFonts w:ascii="MS Gothic" w:eastAsia="MS Gothic" w:hAnsi="MS Gothic" w:cs="MS Gothic" w:hint="eastAsia"/>
        </w:rPr>
        <w:t>耆婆天</w:t>
      </w:r>
      <w:r>
        <w:t xml:space="preserve"> [Kiba Ten] /Jīva/</w:t>
      </w:r>
    </w:p>
    <w:p w:rsidR="00A618CE" w:rsidRDefault="00A618CE" w:rsidP="00A618CE">
      <w:r>
        <w:rPr>
          <w:rFonts w:ascii="MS Gothic" w:eastAsia="MS Gothic" w:hAnsi="MS Gothic" w:cs="MS Gothic" w:hint="eastAsia"/>
        </w:rPr>
        <w:t>耆婆耆婆</w:t>
      </w:r>
      <w:r>
        <w:t xml:space="preserve"> [gibagiba] /jīvaṃ-jīvaka/</w:t>
      </w:r>
    </w:p>
    <w:p w:rsidR="00A618CE" w:rsidRDefault="00A618CE" w:rsidP="00A618CE">
      <w:r>
        <w:rPr>
          <w:rFonts w:ascii="MS Gothic" w:eastAsia="MS Gothic" w:hAnsi="MS Gothic" w:cs="MS Gothic" w:hint="eastAsia"/>
        </w:rPr>
        <w:t>耆婆耆婆迦</w:t>
      </w:r>
      <w:r>
        <w:t xml:space="preserve"> [kiba kibaka] /(Skt. jīvajīvaka)/</w:t>
      </w:r>
    </w:p>
    <w:p w:rsidR="00A618CE" w:rsidRDefault="00A618CE" w:rsidP="00A618CE">
      <w:r>
        <w:rPr>
          <w:rFonts w:ascii="MS Gothic" w:eastAsia="MS Gothic" w:hAnsi="MS Gothic" w:cs="MS Gothic" w:hint="eastAsia"/>
        </w:rPr>
        <w:t>耆婆鳥</w:t>
      </w:r>
      <w:r>
        <w:t xml:space="preserve"> [kibachō] /jīvaṃ-jīvaka/</w:t>
      </w:r>
    </w:p>
    <w:p w:rsidR="00A618CE" w:rsidRDefault="00A618CE" w:rsidP="00A618CE">
      <w:r>
        <w:rPr>
          <w:rFonts w:ascii="MS Gothic" w:eastAsia="MS Gothic" w:hAnsi="MS Gothic" w:cs="MS Gothic" w:hint="eastAsia"/>
        </w:rPr>
        <w:t>耆年</w:t>
      </w:r>
      <w:r>
        <w:t xml:space="preserve"> [ginen] /elder/</w:t>
      </w:r>
    </w:p>
    <w:p w:rsidR="00A618CE" w:rsidRDefault="00A618CE" w:rsidP="00A618CE">
      <w:r>
        <w:rPr>
          <w:rFonts w:ascii="MS Gothic" w:eastAsia="MS Gothic" w:hAnsi="MS Gothic" w:cs="MS Gothic" w:hint="eastAsia"/>
        </w:rPr>
        <w:lastRenderedPageBreak/>
        <w:t>耆那</w:t>
      </w:r>
      <w:r>
        <w:t xml:space="preserve"> [gina] /victor/</w:t>
      </w:r>
    </w:p>
    <w:p w:rsidR="00A618CE" w:rsidRDefault="00A618CE" w:rsidP="00A618CE">
      <w:r>
        <w:rPr>
          <w:rFonts w:ascii="MS Gothic" w:eastAsia="MS Gothic" w:hAnsi="MS Gothic" w:cs="MS Gothic" w:hint="eastAsia"/>
        </w:rPr>
        <w:t>耆那教</w:t>
      </w:r>
      <w:r>
        <w:t xml:space="preserve"> [Ginakyō] /Jainism/</w:t>
      </w:r>
    </w:p>
    <w:p w:rsidR="00A618CE" w:rsidRDefault="00A618CE" w:rsidP="00A618CE">
      <w:r>
        <w:rPr>
          <w:rFonts w:ascii="MS Gothic" w:eastAsia="MS Gothic" w:hAnsi="MS Gothic" w:cs="MS Gothic" w:hint="eastAsia"/>
        </w:rPr>
        <w:t>耆那派</w:t>
      </w:r>
      <w:r>
        <w:t xml:space="preserve"> [Ginaha] /Jainism/</w:t>
      </w:r>
    </w:p>
    <w:p w:rsidR="00A618CE" w:rsidRDefault="00A618CE" w:rsidP="00A618CE">
      <w:r>
        <w:rPr>
          <w:rFonts w:ascii="MS Gothic" w:eastAsia="MS Gothic" w:hAnsi="MS Gothic" w:cs="MS Gothic" w:hint="eastAsia"/>
        </w:rPr>
        <w:t>耆長</w:t>
      </w:r>
      <w:r>
        <w:t xml:space="preserve"> [kichō] /the elderly/</w:t>
      </w:r>
    </w:p>
    <w:p w:rsidR="00A618CE" w:rsidRDefault="00A618CE" w:rsidP="00A618CE">
      <w:r>
        <w:rPr>
          <w:rFonts w:ascii="MS Gothic" w:eastAsia="MS Gothic" w:hAnsi="MS Gothic" w:cs="MS Gothic" w:hint="eastAsia"/>
        </w:rPr>
        <w:t>耆闍</w:t>
      </w:r>
      <w:r>
        <w:t xml:space="preserve"> [kisha] /gṛdhra/</w:t>
      </w:r>
    </w:p>
    <w:p w:rsidR="00A618CE" w:rsidRDefault="00A618CE" w:rsidP="00A618CE">
      <w:r>
        <w:rPr>
          <w:rFonts w:ascii="MS Gothic" w:eastAsia="MS Gothic" w:hAnsi="MS Gothic" w:cs="MS Gothic" w:hint="eastAsia"/>
        </w:rPr>
        <w:t>耆闍崛</w:t>
      </w:r>
      <w:r>
        <w:t xml:space="preserve"> [Gishakutsu] /Gṛdhrakūṭa/</w:t>
      </w:r>
    </w:p>
    <w:p w:rsidR="00A618CE" w:rsidRDefault="00A618CE" w:rsidP="00A618CE">
      <w:r>
        <w:rPr>
          <w:rFonts w:ascii="MS Gothic" w:eastAsia="MS Gothic" w:hAnsi="MS Gothic" w:cs="MS Gothic" w:hint="eastAsia"/>
        </w:rPr>
        <w:t>耆闍崛山</w:t>
      </w:r>
      <w:r>
        <w:t xml:space="preserve"> [Gishakussen] /Gṛdhrakūṭa/</w:t>
      </w:r>
    </w:p>
    <w:p w:rsidR="00A618CE" w:rsidRDefault="00A618CE" w:rsidP="00A618CE">
      <w:r>
        <w:rPr>
          <w:rFonts w:ascii="MS Gothic" w:eastAsia="MS Gothic" w:hAnsi="MS Gothic" w:cs="MS Gothic" w:hint="eastAsia"/>
        </w:rPr>
        <w:t>而</w:t>
      </w:r>
      <w:r>
        <w:t xml:space="preserve"> [ji] /and/</w:t>
      </w:r>
    </w:p>
    <w:p w:rsidR="00A618CE" w:rsidRDefault="00A618CE" w:rsidP="00A618CE">
      <w:r>
        <w:rPr>
          <w:rFonts w:ascii="MS Gothic" w:eastAsia="MS Gothic" w:hAnsi="MS Gothic" w:cs="MS Gothic" w:hint="eastAsia"/>
        </w:rPr>
        <w:t>而今</w:t>
      </w:r>
      <w:r>
        <w:t xml:space="preserve"> [shi kin] /now/</w:t>
      </w:r>
    </w:p>
    <w:p w:rsidR="00A618CE" w:rsidRDefault="00A618CE" w:rsidP="00A618CE">
      <w:r>
        <w:rPr>
          <w:rFonts w:ascii="MS Gothic" w:eastAsia="MS Gothic" w:hAnsi="MS Gothic" w:cs="MS Gothic" w:hint="eastAsia"/>
        </w:rPr>
        <w:t>而便</w:t>
      </w:r>
      <w:r>
        <w:t xml:space="preserve"> [jiben] /but/</w:t>
      </w:r>
    </w:p>
    <w:p w:rsidR="00A618CE" w:rsidRDefault="00A618CE" w:rsidP="00A618CE">
      <w:r>
        <w:rPr>
          <w:rFonts w:ascii="MS Gothic" w:eastAsia="MS Gothic" w:hAnsi="MS Gothic" w:cs="MS Gothic" w:hint="eastAsia"/>
        </w:rPr>
        <w:t>而安</w:t>
      </w:r>
      <w:r>
        <w:t xml:space="preserve"> [Jian] /Ian/</w:t>
      </w:r>
    </w:p>
    <w:p w:rsidR="00A618CE" w:rsidRDefault="00A618CE" w:rsidP="00A618CE">
      <w:r>
        <w:rPr>
          <w:rFonts w:ascii="MS Gothic" w:eastAsia="MS Gothic" w:hAnsi="MS Gothic" w:cs="MS Gothic" w:hint="eastAsia"/>
        </w:rPr>
        <w:t>而後</w:t>
      </w:r>
      <w:r>
        <w:t xml:space="preserve"> [ji go] /only after.../</w:t>
      </w:r>
    </w:p>
    <w:p w:rsidR="00A618CE" w:rsidRDefault="00A618CE" w:rsidP="00A618CE">
      <w:r>
        <w:rPr>
          <w:rFonts w:ascii="MS Gothic" w:eastAsia="MS Gothic" w:hAnsi="MS Gothic" w:cs="MS Gothic" w:hint="eastAsia"/>
        </w:rPr>
        <w:t>而復</w:t>
      </w:r>
      <w:r>
        <w:t xml:space="preserve"> [jifuku] /and/</w:t>
      </w:r>
    </w:p>
    <w:p w:rsidR="00A618CE" w:rsidRDefault="00A618CE" w:rsidP="00A618CE">
      <w:r>
        <w:rPr>
          <w:rFonts w:ascii="MS Gothic" w:eastAsia="MS Gothic" w:hAnsi="MS Gothic" w:cs="MS Gothic" w:hint="eastAsia"/>
        </w:rPr>
        <w:t>而於其中</w:t>
      </w:r>
      <w:r>
        <w:t xml:space="preserve"> [ji o kichū] /in whatever place/</w:t>
      </w:r>
    </w:p>
    <w:p w:rsidR="00A618CE" w:rsidRDefault="00A618CE" w:rsidP="00A618CE">
      <w:r>
        <w:rPr>
          <w:rFonts w:ascii="MS Gothic" w:eastAsia="MS Gothic" w:hAnsi="MS Gothic" w:cs="MS Gothic" w:hint="eastAsia"/>
        </w:rPr>
        <w:t>而有差別</w:t>
      </w:r>
      <w:r>
        <w:t xml:space="preserve"> [ji u shabetsu] /and yet there are distinctions/</w:t>
      </w:r>
    </w:p>
    <w:p w:rsidR="00A618CE" w:rsidRDefault="00A618CE" w:rsidP="00A618CE">
      <w:r>
        <w:rPr>
          <w:rFonts w:ascii="MS Gothic" w:eastAsia="MS Gothic" w:hAnsi="MS Gothic" w:cs="MS Gothic" w:hint="eastAsia"/>
        </w:rPr>
        <w:t>耎</w:t>
      </w:r>
      <w:r>
        <w:t xml:space="preserve"> [nen] /weak/</w:t>
      </w:r>
    </w:p>
    <w:p w:rsidR="00A618CE" w:rsidRDefault="00A618CE" w:rsidP="00A618CE">
      <w:r>
        <w:rPr>
          <w:rFonts w:ascii="MS Gothic" w:eastAsia="MS Gothic" w:hAnsi="MS Gothic" w:cs="MS Gothic" w:hint="eastAsia"/>
        </w:rPr>
        <w:t>耎中上</w:t>
      </w:r>
      <w:r>
        <w:t xml:space="preserve"> [nenchūjō] /inferior, middling, and superior/</w:t>
      </w:r>
    </w:p>
    <w:p w:rsidR="00A618CE" w:rsidRDefault="00A618CE" w:rsidP="00A618CE">
      <w:r>
        <w:rPr>
          <w:rFonts w:ascii="MS Gothic" w:eastAsia="MS Gothic" w:hAnsi="MS Gothic" w:cs="MS Gothic" w:hint="eastAsia"/>
        </w:rPr>
        <w:t>耎品</w:t>
      </w:r>
      <w:r>
        <w:t xml:space="preserve"> [nenpon] /weak type/</w:t>
      </w:r>
    </w:p>
    <w:p w:rsidR="00A618CE" w:rsidRDefault="00A618CE" w:rsidP="00A618CE">
      <w:r>
        <w:rPr>
          <w:rFonts w:ascii="MS Gothic" w:eastAsia="MS Gothic" w:hAnsi="MS Gothic" w:cs="MS Gothic" w:hint="eastAsia"/>
        </w:rPr>
        <w:t>耐</w:t>
      </w:r>
      <w:r>
        <w:t xml:space="preserve"> [tai] /to endure/</w:t>
      </w:r>
    </w:p>
    <w:p w:rsidR="00A618CE" w:rsidRDefault="00A618CE" w:rsidP="00A618CE">
      <w:r>
        <w:rPr>
          <w:rFonts w:ascii="MS Gothic" w:eastAsia="MS Gothic" w:hAnsi="MS Gothic" w:cs="MS Gothic" w:hint="eastAsia"/>
        </w:rPr>
        <w:t>耐他怨害忍</w:t>
      </w:r>
      <w:r>
        <w:t xml:space="preserve"> [taita ongai nin] /patience of not retaliating against someone who harms you/</w:t>
      </w:r>
    </w:p>
    <w:p w:rsidR="00A618CE" w:rsidRDefault="00A618CE" w:rsidP="00A618CE">
      <w:r>
        <w:rPr>
          <w:rFonts w:ascii="MS Gothic" w:eastAsia="MS Gothic" w:hAnsi="MS Gothic" w:cs="MS Gothic" w:hint="eastAsia"/>
        </w:rPr>
        <w:t>耐怨害忍</w:t>
      </w:r>
      <w:r>
        <w:t xml:space="preserve"> [tai ongai nin] /patience that endures enmity and injury/</w:t>
      </w:r>
    </w:p>
    <w:p w:rsidR="00A618CE" w:rsidRDefault="00A618CE" w:rsidP="00A618CE">
      <w:r>
        <w:rPr>
          <w:rFonts w:ascii="MS Gothic" w:eastAsia="MS Gothic" w:hAnsi="MS Gothic" w:cs="MS Gothic" w:hint="eastAsia"/>
        </w:rPr>
        <w:t>耐秣陀</w:t>
      </w:r>
      <w:r>
        <w:t xml:space="preserve"> [Taibada] /Narmadā/</w:t>
      </w:r>
    </w:p>
    <w:p w:rsidR="00A618CE" w:rsidRDefault="00A618CE" w:rsidP="00A618CE">
      <w:r>
        <w:rPr>
          <w:rFonts w:ascii="MS Gothic" w:eastAsia="MS Gothic" w:hAnsi="MS Gothic" w:cs="MS Gothic" w:hint="eastAsia"/>
        </w:rPr>
        <w:t>耳</w:t>
      </w:r>
      <w:r>
        <w:t xml:space="preserve"> [ni] /ear/</w:t>
      </w:r>
    </w:p>
    <w:p w:rsidR="00A618CE" w:rsidRDefault="00A618CE" w:rsidP="00A618CE">
      <w:r>
        <w:rPr>
          <w:rFonts w:ascii="MS Gothic" w:eastAsia="MS Gothic" w:hAnsi="MS Gothic" w:cs="MS Gothic" w:hint="eastAsia"/>
        </w:rPr>
        <w:t>耳作</w:t>
      </w:r>
      <w:r>
        <w:t xml:space="preserve"> [nisa] /(Skt. kanaka)/</w:t>
      </w:r>
    </w:p>
    <w:p w:rsidR="00A618CE" w:rsidRDefault="00A618CE" w:rsidP="00A618CE">
      <w:r>
        <w:rPr>
          <w:rFonts w:ascii="MS Gothic" w:eastAsia="MS Gothic" w:hAnsi="MS Gothic" w:cs="MS Gothic" w:hint="eastAsia"/>
        </w:rPr>
        <w:t>耳根</w:t>
      </w:r>
      <w:r>
        <w:t xml:space="preserve"> [nikon] /auditory faculty/</w:t>
      </w:r>
    </w:p>
    <w:p w:rsidR="00A618CE" w:rsidRDefault="00A618CE" w:rsidP="00A618CE">
      <w:r>
        <w:rPr>
          <w:rFonts w:ascii="MS Gothic" w:eastAsia="MS Gothic" w:hAnsi="MS Gothic" w:cs="MS Gothic" w:hint="eastAsia"/>
        </w:rPr>
        <w:t>耳聞</w:t>
      </w:r>
      <w:r>
        <w:t xml:space="preserve"> [nibun] /listening [to the Buddhist teachings]/</w:t>
      </w:r>
    </w:p>
    <w:p w:rsidR="00A618CE" w:rsidRDefault="00A618CE" w:rsidP="00A618CE">
      <w:r>
        <w:rPr>
          <w:rFonts w:ascii="MS Gothic" w:eastAsia="MS Gothic" w:hAnsi="MS Gothic" w:cs="MS Gothic" w:hint="eastAsia"/>
        </w:rPr>
        <w:t>耳聞聲</w:t>
      </w:r>
      <w:r>
        <w:t xml:space="preserve"> [ni monshō] /the ears hear sounds/</w:t>
      </w:r>
    </w:p>
    <w:p w:rsidR="00A618CE" w:rsidRDefault="00A618CE" w:rsidP="00A618CE">
      <w:r>
        <w:rPr>
          <w:rFonts w:ascii="MS Gothic" w:eastAsia="MS Gothic" w:hAnsi="MS Gothic" w:cs="MS Gothic" w:hint="eastAsia"/>
        </w:rPr>
        <w:t>耳處</w:t>
      </w:r>
      <w:r>
        <w:t xml:space="preserve"> [nisho] /auditory sense base/</w:t>
      </w:r>
    </w:p>
    <w:p w:rsidR="00A618CE" w:rsidRDefault="00A618CE" w:rsidP="00A618CE">
      <w:r>
        <w:rPr>
          <w:rFonts w:ascii="MS Gothic" w:eastAsia="MS Gothic" w:hAnsi="MS Gothic" w:cs="MS Gothic" w:hint="eastAsia"/>
        </w:rPr>
        <w:t>耳語戒</w:t>
      </w:r>
      <w:r>
        <w:t xml:space="preserve"> [nigokai] /secret rules whispered in the ear/</w:t>
      </w:r>
    </w:p>
    <w:p w:rsidR="00A618CE" w:rsidRDefault="00A618CE" w:rsidP="00A618CE">
      <w:r>
        <w:rPr>
          <w:rFonts w:ascii="MS Gothic" w:eastAsia="MS Gothic" w:hAnsi="MS Gothic" w:cs="MS Gothic" w:hint="eastAsia"/>
        </w:rPr>
        <w:t>耳識</w:t>
      </w:r>
      <w:r>
        <w:t xml:space="preserve"> [nishiki] /auditory consciousness/</w:t>
      </w:r>
    </w:p>
    <w:p w:rsidR="00A618CE" w:rsidRDefault="00A618CE" w:rsidP="00A618CE">
      <w:r>
        <w:rPr>
          <w:rFonts w:ascii="MS Gothic" w:eastAsia="MS Gothic" w:hAnsi="MS Gothic" w:cs="MS Gothic" w:hint="eastAsia"/>
        </w:rPr>
        <w:lastRenderedPageBreak/>
        <w:t>耳輪</w:t>
      </w:r>
      <w:r>
        <w:t xml:space="preserve"> [nirin] /earring/</w:t>
      </w:r>
    </w:p>
    <w:p w:rsidR="00A618CE" w:rsidRDefault="00A618CE" w:rsidP="00A618CE">
      <w:r>
        <w:rPr>
          <w:rFonts w:ascii="MS Gothic" w:eastAsia="MS Gothic" w:hAnsi="MS Gothic" w:cs="MS Gothic" w:hint="eastAsia"/>
        </w:rPr>
        <w:t>耳鼻舌身</w:t>
      </w:r>
      <w:r>
        <w:t xml:space="preserve"> [ni bi zetsu shin] /ears, nose, tongue, and body/</w:t>
      </w:r>
    </w:p>
    <w:p w:rsidR="00A618CE" w:rsidRDefault="00A618CE" w:rsidP="00A618CE">
      <w:r>
        <w:rPr>
          <w:rFonts w:ascii="MS Gothic" w:eastAsia="MS Gothic" w:hAnsi="MS Gothic" w:cs="MS Gothic" w:hint="eastAsia"/>
        </w:rPr>
        <w:t>耶</w:t>
      </w:r>
      <w:r>
        <w:t xml:space="preserve"> [ya] /transliteration of the jha or ya sound into Chinese/</w:t>
      </w:r>
    </w:p>
    <w:p w:rsidR="00A618CE" w:rsidRDefault="00A618CE" w:rsidP="00A618CE">
      <w:r>
        <w:rPr>
          <w:rFonts w:ascii="MS Gothic" w:eastAsia="MS Gothic" w:hAnsi="MS Gothic" w:cs="MS Gothic" w:hint="eastAsia"/>
        </w:rPr>
        <w:t>耶執</w:t>
      </w:r>
      <w:r>
        <w:t xml:space="preserve"> [yashū] /mistaken attachment/</w:t>
      </w:r>
    </w:p>
    <w:p w:rsidR="00A618CE" w:rsidRDefault="00A618CE" w:rsidP="00A618CE">
      <w:r>
        <w:rPr>
          <w:rFonts w:ascii="MS Gothic" w:eastAsia="MS Gothic" w:hAnsi="MS Gothic" w:cs="MS Gothic" w:hint="eastAsia"/>
        </w:rPr>
        <w:t>耶婆</w:t>
      </w:r>
      <w:r>
        <w:t xml:space="preserve"> [yaba] /yava/</w:t>
      </w:r>
    </w:p>
    <w:p w:rsidR="00A618CE" w:rsidRDefault="00A618CE" w:rsidP="00A618CE">
      <w:r>
        <w:rPr>
          <w:rFonts w:ascii="MS Gothic" w:eastAsia="MS Gothic" w:hAnsi="MS Gothic" w:cs="MS Gothic" w:hint="eastAsia"/>
        </w:rPr>
        <w:t>耶婆提</w:t>
      </w:r>
      <w:r>
        <w:t xml:space="preserve"> [Yabadai] /Yavana/</w:t>
      </w:r>
    </w:p>
    <w:p w:rsidR="00A618CE" w:rsidRDefault="00A618CE" w:rsidP="00A618CE">
      <w:r>
        <w:rPr>
          <w:rFonts w:ascii="MS Gothic" w:eastAsia="MS Gothic" w:hAnsi="MS Gothic" w:cs="MS Gothic" w:hint="eastAsia"/>
        </w:rPr>
        <w:t>耶婆盧吉帝</w:t>
      </w:r>
      <w:r>
        <w:t xml:space="preserve"> [Yabarokitai] /Avalokitêśvara/</w:t>
      </w:r>
    </w:p>
    <w:p w:rsidR="00A618CE" w:rsidRDefault="00A618CE" w:rsidP="00A618CE">
      <w:r>
        <w:rPr>
          <w:rFonts w:ascii="MS Gothic" w:eastAsia="MS Gothic" w:hAnsi="MS Gothic" w:cs="MS Gothic" w:hint="eastAsia"/>
        </w:rPr>
        <w:t>耶旬</w:t>
      </w:r>
      <w:r>
        <w:t xml:space="preserve"> [yajun] /jhāpita/</w:t>
      </w:r>
    </w:p>
    <w:p w:rsidR="00A618CE" w:rsidRDefault="00A618CE" w:rsidP="00A618CE">
      <w:r>
        <w:rPr>
          <w:rFonts w:ascii="MS Gothic" w:eastAsia="MS Gothic" w:hAnsi="MS Gothic" w:cs="MS Gothic" w:hint="eastAsia"/>
        </w:rPr>
        <w:t>耶欲</w:t>
      </w:r>
      <w:r>
        <w:t xml:space="preserve"> [yayoku] /evil desires/</w:t>
      </w:r>
    </w:p>
    <w:p w:rsidR="00A618CE" w:rsidRDefault="00A618CE" w:rsidP="00A618CE">
      <w:r>
        <w:rPr>
          <w:rFonts w:ascii="MS Gothic" w:eastAsia="MS Gothic" w:hAnsi="MS Gothic" w:cs="MS Gothic" w:hint="eastAsia"/>
        </w:rPr>
        <w:t>耶維</w:t>
      </w:r>
      <w:r>
        <w:t xml:space="preserve"> [yayui] /jhāpita/</w:t>
      </w:r>
    </w:p>
    <w:p w:rsidR="00A618CE" w:rsidRDefault="00A618CE" w:rsidP="00A618CE">
      <w:r>
        <w:rPr>
          <w:rFonts w:ascii="MS Gothic" w:eastAsia="MS Gothic" w:hAnsi="MS Gothic" w:cs="MS Gothic" w:hint="eastAsia"/>
        </w:rPr>
        <w:t>耶舍</w:t>
      </w:r>
      <w:r>
        <w:t xml:space="preserve"> [Yasha] /Yaśa/</w:t>
      </w:r>
    </w:p>
    <w:p w:rsidR="00A618CE" w:rsidRDefault="00A618CE" w:rsidP="00A618CE">
      <w:r>
        <w:rPr>
          <w:rFonts w:ascii="MS Gothic" w:eastAsia="MS Gothic" w:hAnsi="MS Gothic" w:cs="MS Gothic" w:hint="eastAsia"/>
        </w:rPr>
        <w:t>耶舍崛多</w:t>
      </w:r>
      <w:r>
        <w:t xml:space="preserve"> [Yashakutta] /Yaśogupta/</w:t>
      </w:r>
    </w:p>
    <w:p w:rsidR="00A618CE" w:rsidRDefault="00A618CE" w:rsidP="00A618CE">
      <w:r>
        <w:rPr>
          <w:rFonts w:ascii="MS Gothic" w:eastAsia="MS Gothic" w:hAnsi="MS Gothic" w:cs="MS Gothic" w:hint="eastAsia"/>
        </w:rPr>
        <w:t>耶見</w:t>
      </w:r>
      <w:r>
        <w:t xml:space="preserve"> [yaken] /mistaken views/</w:t>
      </w:r>
    </w:p>
    <w:p w:rsidR="00A618CE" w:rsidRDefault="00A618CE" w:rsidP="00A618CE">
      <w:r>
        <w:rPr>
          <w:rFonts w:ascii="MS Gothic" w:eastAsia="MS Gothic" w:hAnsi="MS Gothic" w:cs="MS Gothic" w:hint="eastAsia"/>
        </w:rPr>
        <w:t>耶輸陀羅</w:t>
      </w:r>
      <w:r>
        <w:t xml:space="preserve"> [Yashudara] /Yaśodharā/</w:t>
      </w:r>
    </w:p>
    <w:p w:rsidR="00A618CE" w:rsidRDefault="00A618CE" w:rsidP="00A618CE">
      <w:r>
        <w:rPr>
          <w:rFonts w:ascii="MS Gothic" w:eastAsia="MS Gothic" w:hAnsi="MS Gothic" w:cs="MS Gothic" w:hint="eastAsia"/>
        </w:rPr>
        <w:t>耻</w:t>
      </w:r>
      <w:r>
        <w:t xml:space="preserve"> [chi] /shame/</w:t>
      </w:r>
    </w:p>
    <w:p w:rsidR="00A618CE" w:rsidRDefault="00A618CE" w:rsidP="00A618CE">
      <w:r>
        <w:rPr>
          <w:rFonts w:ascii="MS Gothic" w:eastAsia="MS Gothic" w:hAnsi="MS Gothic" w:cs="MS Gothic" w:hint="eastAsia"/>
        </w:rPr>
        <w:t>耻小慕大</w:t>
      </w:r>
      <w:r>
        <w:t xml:space="preserve"> [chishō modai] /ashamed of the small and yearning for the great/</w:t>
      </w:r>
    </w:p>
    <w:p w:rsidR="00A618CE" w:rsidRDefault="00A618CE" w:rsidP="00A618CE">
      <w:r>
        <w:rPr>
          <w:rFonts w:ascii="MS Gothic" w:eastAsia="MS Gothic" w:hAnsi="MS Gothic" w:cs="MS Gothic" w:hint="eastAsia"/>
        </w:rPr>
        <w:t>耽</w:t>
      </w:r>
      <w:r>
        <w:t xml:space="preserve"> [ton] /obsessed with/</w:t>
      </w:r>
    </w:p>
    <w:p w:rsidR="00A618CE" w:rsidRDefault="00A618CE" w:rsidP="00A618CE">
      <w:r>
        <w:rPr>
          <w:rFonts w:ascii="MS Gothic" w:eastAsia="MS Gothic" w:hAnsi="MS Gothic" w:cs="MS Gothic" w:hint="eastAsia"/>
        </w:rPr>
        <w:t>耽嗜</w:t>
      </w:r>
      <w:r>
        <w:t xml:space="preserve"> [tonji] /greed/</w:t>
      </w:r>
    </w:p>
    <w:p w:rsidR="00A618CE" w:rsidRDefault="00A618CE" w:rsidP="00A618CE">
      <w:r>
        <w:rPr>
          <w:rFonts w:ascii="MS Gothic" w:eastAsia="MS Gothic" w:hAnsi="MS Gothic" w:cs="MS Gothic" w:hint="eastAsia"/>
        </w:rPr>
        <w:t>耽</w:t>
      </w:r>
      <w:r>
        <w:rPr>
          <w:rFonts w:ascii="Microsoft JhengHei" w:eastAsia="Microsoft JhengHei" w:hAnsi="Microsoft JhengHei" w:cs="Microsoft JhengHei" w:hint="eastAsia"/>
        </w:rPr>
        <w:t>媔</w:t>
      </w:r>
      <w:r>
        <w:t xml:space="preserve"> [tanmen] /abandons himself to/</w:t>
      </w:r>
    </w:p>
    <w:p w:rsidR="00A618CE" w:rsidRDefault="00A618CE" w:rsidP="00A618CE">
      <w:r>
        <w:rPr>
          <w:rFonts w:ascii="MS Gothic" w:eastAsia="MS Gothic" w:hAnsi="MS Gothic" w:cs="MS Gothic" w:hint="eastAsia"/>
        </w:rPr>
        <w:t>耽戲</w:t>
      </w:r>
      <w:r>
        <w:t xml:space="preserve"> [ton ki] /absorbed in play/</w:t>
      </w:r>
    </w:p>
    <w:p w:rsidR="00A618CE" w:rsidRDefault="00A618CE" w:rsidP="00A618CE">
      <w:r>
        <w:rPr>
          <w:rFonts w:ascii="MS Gothic" w:eastAsia="MS Gothic" w:hAnsi="MS Gothic" w:cs="MS Gothic" w:hint="eastAsia"/>
        </w:rPr>
        <w:t>耽摩栗底</w:t>
      </w:r>
      <w:r>
        <w:t xml:space="preserve"> [Tanmaritei] /Tāmralipti/</w:t>
      </w:r>
    </w:p>
    <w:p w:rsidR="00A618CE" w:rsidRDefault="00A618CE" w:rsidP="00A618CE">
      <w:r>
        <w:rPr>
          <w:rFonts w:ascii="MS Gothic" w:eastAsia="MS Gothic" w:hAnsi="MS Gothic" w:cs="MS Gothic" w:hint="eastAsia"/>
        </w:rPr>
        <w:t>耽湎</w:t>
      </w:r>
      <w:r>
        <w:t xml:space="preserve"> [tanmen] /to abandon oneself to/</w:t>
      </w:r>
    </w:p>
    <w:p w:rsidR="00A618CE" w:rsidRDefault="00A618CE" w:rsidP="00A618CE">
      <w:r>
        <w:rPr>
          <w:rFonts w:ascii="MS Gothic" w:eastAsia="MS Gothic" w:hAnsi="MS Gothic" w:cs="MS Gothic" w:hint="eastAsia"/>
        </w:rPr>
        <w:t>耽源</w:t>
      </w:r>
      <w:r>
        <w:t xml:space="preserve"> [Tangen] /Danyuan/</w:t>
      </w:r>
    </w:p>
    <w:p w:rsidR="00A618CE" w:rsidRDefault="00A618CE" w:rsidP="00A618CE">
      <w:r>
        <w:rPr>
          <w:rFonts w:ascii="MS Gothic" w:eastAsia="MS Gothic" w:hAnsi="MS Gothic" w:cs="MS Gothic" w:hint="eastAsia"/>
        </w:rPr>
        <w:t>耽著</w:t>
      </w:r>
      <w:r>
        <w:t xml:space="preserve"> [tanjaku] /addiction/</w:t>
      </w:r>
    </w:p>
    <w:p w:rsidR="00A618CE" w:rsidRDefault="00A618CE" w:rsidP="00A618CE">
      <w:r>
        <w:rPr>
          <w:rFonts w:ascii="MS Gothic" w:eastAsia="MS Gothic" w:hAnsi="MS Gothic" w:cs="MS Gothic" w:hint="eastAsia"/>
        </w:rPr>
        <w:t>耽著諸欲</w:t>
      </w:r>
      <w:r>
        <w:t xml:space="preserve"> [tonjaku shoyoku] /addicted to desires/</w:t>
      </w:r>
    </w:p>
    <w:p w:rsidR="00A618CE" w:rsidRDefault="00A618CE" w:rsidP="00A618CE">
      <w:r>
        <w:rPr>
          <w:rFonts w:ascii="MS Gothic" w:eastAsia="MS Gothic" w:hAnsi="MS Gothic" w:cs="MS Gothic" w:hint="eastAsia"/>
        </w:rPr>
        <w:t>耽餔羅</w:t>
      </w:r>
      <w:r>
        <w:t xml:space="preserve"> [tanbura] /tāmbūla/</w:t>
      </w:r>
    </w:p>
    <w:p w:rsidR="00A618CE" w:rsidRDefault="00A618CE" w:rsidP="00A618CE">
      <w:r>
        <w:rPr>
          <w:rFonts w:ascii="MS Gothic" w:eastAsia="MS Gothic" w:hAnsi="MS Gothic" w:cs="MS Gothic" w:hint="eastAsia"/>
        </w:rPr>
        <w:t>聆摻</w:t>
      </w:r>
      <w:r>
        <w:t xml:space="preserve"> [ryōsen] /to listen and comprehend/</w:t>
      </w:r>
    </w:p>
    <w:p w:rsidR="00A618CE" w:rsidRDefault="00A618CE" w:rsidP="00A618CE">
      <w:r>
        <w:rPr>
          <w:rFonts w:ascii="MS Gothic" w:eastAsia="MS Gothic" w:hAnsi="MS Gothic" w:cs="MS Gothic" w:hint="eastAsia"/>
        </w:rPr>
        <w:t>聊</w:t>
      </w:r>
      <w:r>
        <w:t xml:space="preserve"> [ryō] /temporarily/</w:t>
      </w:r>
    </w:p>
    <w:p w:rsidR="00A618CE" w:rsidRDefault="00A618CE" w:rsidP="00A618CE">
      <w:r>
        <w:rPr>
          <w:rFonts w:ascii="MS Gothic" w:eastAsia="MS Gothic" w:hAnsi="MS Gothic" w:cs="MS Gothic" w:hint="eastAsia"/>
        </w:rPr>
        <w:t>聖</w:t>
      </w:r>
      <w:r>
        <w:t xml:space="preserve"> [shō] /saint/</w:t>
      </w:r>
    </w:p>
    <w:p w:rsidR="00A618CE" w:rsidRDefault="00A618CE" w:rsidP="00A618CE">
      <w:r>
        <w:rPr>
          <w:rFonts w:ascii="MS Gothic" w:eastAsia="MS Gothic" w:hAnsi="MS Gothic" w:cs="MS Gothic" w:hint="eastAsia"/>
        </w:rPr>
        <w:t>聖一國師</w:t>
      </w:r>
      <w:r>
        <w:t xml:space="preserve"> [Shōichi Kokushi] /Shōichi Kokushi/</w:t>
      </w:r>
    </w:p>
    <w:p w:rsidR="00A618CE" w:rsidRDefault="00A618CE" w:rsidP="00A618CE">
      <w:r>
        <w:rPr>
          <w:rFonts w:ascii="MS Gothic" w:eastAsia="MS Gothic" w:hAnsi="MS Gothic" w:cs="MS Gothic" w:hint="eastAsia"/>
        </w:rPr>
        <w:lastRenderedPageBreak/>
        <w:t>聖一派</w:t>
      </w:r>
      <w:r>
        <w:t xml:space="preserve"> [Shōitsu ha] /Shōichi ha/</w:t>
      </w:r>
    </w:p>
    <w:p w:rsidR="00A618CE" w:rsidRDefault="00A618CE" w:rsidP="00A618CE">
      <w:r>
        <w:rPr>
          <w:rFonts w:ascii="MS Gothic" w:eastAsia="MS Gothic" w:hAnsi="MS Gothic" w:cs="MS Gothic" w:hint="eastAsia"/>
        </w:rPr>
        <w:t>聖中之尊</w:t>
      </w:r>
      <w:r>
        <w:t xml:space="preserve"> [shōchū no son] /most venerable among sages/</w:t>
      </w:r>
    </w:p>
    <w:p w:rsidR="00A618CE" w:rsidRDefault="00A618CE" w:rsidP="00A618CE">
      <w:r>
        <w:rPr>
          <w:rFonts w:ascii="MS Gothic" w:eastAsia="MS Gothic" w:hAnsi="MS Gothic" w:cs="MS Gothic" w:hint="eastAsia"/>
        </w:rPr>
        <w:t>聖主</w:t>
      </w:r>
      <w:r>
        <w:t xml:space="preserve"> [shōju] /holy lord/</w:t>
      </w:r>
    </w:p>
    <w:p w:rsidR="00A618CE" w:rsidRDefault="00A618CE" w:rsidP="00A618CE">
      <w:r>
        <w:rPr>
          <w:rFonts w:ascii="MS Gothic" w:eastAsia="MS Gothic" w:hAnsi="MS Gothic" w:cs="MS Gothic" w:hint="eastAsia"/>
        </w:rPr>
        <w:t>聖主天中天</w:t>
      </w:r>
      <w:r>
        <w:t xml:space="preserve"> [shōshuten chūten] /holy lord of lords/</w:t>
      </w:r>
    </w:p>
    <w:p w:rsidR="00A618CE" w:rsidRDefault="00A618CE" w:rsidP="00A618CE">
      <w:r>
        <w:rPr>
          <w:rFonts w:ascii="MS Gothic" w:eastAsia="MS Gothic" w:hAnsi="MS Gothic" w:cs="MS Gothic" w:hint="eastAsia"/>
        </w:rPr>
        <w:t>聖人</w:t>
      </w:r>
      <w:r>
        <w:t xml:space="preserve"> [shōnin] /saint/</w:t>
      </w:r>
    </w:p>
    <w:p w:rsidR="00A618CE" w:rsidRDefault="00A618CE" w:rsidP="00A618CE">
      <w:r>
        <w:rPr>
          <w:rFonts w:ascii="MS Gothic" w:eastAsia="MS Gothic" w:hAnsi="MS Gothic" w:cs="MS Gothic" w:hint="eastAsia"/>
        </w:rPr>
        <w:t>聖仙</w:t>
      </w:r>
      <w:r>
        <w:t xml:space="preserve"> [shōsen] /sage/</w:t>
      </w:r>
    </w:p>
    <w:p w:rsidR="00A618CE" w:rsidRDefault="00A618CE" w:rsidP="00A618CE">
      <w:r>
        <w:rPr>
          <w:rFonts w:ascii="MS Gothic" w:eastAsia="MS Gothic" w:hAnsi="MS Gothic" w:cs="MS Gothic" w:hint="eastAsia"/>
        </w:rPr>
        <w:t>聖位</w:t>
      </w:r>
      <w:r>
        <w:t xml:space="preserve"> [shōi] /station of sagehood/</w:t>
      </w:r>
    </w:p>
    <w:p w:rsidR="00A618CE" w:rsidRDefault="00A618CE" w:rsidP="00A618CE">
      <w:r>
        <w:rPr>
          <w:rFonts w:ascii="MS Gothic" w:eastAsia="MS Gothic" w:hAnsi="MS Gothic" w:cs="MS Gothic" w:hint="eastAsia"/>
        </w:rPr>
        <w:t>聖住</w:t>
      </w:r>
      <w:r>
        <w:t xml:space="preserve"> [shōjū] /holy abode/</w:t>
      </w:r>
    </w:p>
    <w:p w:rsidR="00A618CE" w:rsidRDefault="00A618CE" w:rsidP="00A618CE">
      <w:r>
        <w:rPr>
          <w:rFonts w:ascii="MS Gothic" w:eastAsia="MS Gothic" w:hAnsi="MS Gothic" w:cs="MS Gothic" w:hint="eastAsia"/>
        </w:rPr>
        <w:t>聖住天住梵住</w:t>
      </w:r>
      <w:r>
        <w:t xml:space="preserve"> [shōjū tenjū bonjū] /holy abode, heavenly abode, and brahma abode/</w:t>
      </w:r>
    </w:p>
    <w:p w:rsidR="00A618CE" w:rsidRDefault="00A618CE" w:rsidP="00A618CE">
      <w:r>
        <w:rPr>
          <w:rFonts w:ascii="MS Gothic" w:eastAsia="MS Gothic" w:hAnsi="MS Gothic" w:cs="MS Gothic" w:hint="eastAsia"/>
        </w:rPr>
        <w:t>聖住寺</w:t>
      </w:r>
      <w:r>
        <w:t xml:space="preserve"> [Shōjūji] /Seongjusa/</w:t>
      </w:r>
    </w:p>
    <w:p w:rsidR="00A618CE" w:rsidRDefault="00A618CE" w:rsidP="00A618CE">
      <w:r>
        <w:rPr>
          <w:rFonts w:ascii="MS Gothic" w:eastAsia="MS Gothic" w:hAnsi="MS Gothic" w:cs="MS Gothic" w:hint="eastAsia"/>
        </w:rPr>
        <w:t>聖住山</w:t>
      </w:r>
      <w:r>
        <w:t xml:space="preserve"> [Shōjū zan] /Seongju san/</w:t>
      </w:r>
    </w:p>
    <w:p w:rsidR="00A618CE" w:rsidRDefault="00A618CE" w:rsidP="00A618CE">
      <w:r>
        <w:rPr>
          <w:rFonts w:ascii="MS Gothic" w:eastAsia="MS Gothic" w:hAnsi="MS Gothic" w:cs="MS Gothic" w:hint="eastAsia"/>
        </w:rPr>
        <w:t>聖佛母小字般若波羅蜜多經</w:t>
      </w:r>
      <w:r>
        <w:t xml:space="preserve"> [Shō butsumo shōji hannya haramitsu kyō] /Perfection of Wisdom of the Little Mother Syllables/</w:t>
      </w:r>
    </w:p>
    <w:p w:rsidR="00A618CE" w:rsidRDefault="00A618CE" w:rsidP="00A618CE">
      <w:r>
        <w:rPr>
          <w:rFonts w:ascii="MS Gothic" w:eastAsia="MS Gothic" w:hAnsi="MS Gothic" w:cs="MS Gothic" w:hint="eastAsia"/>
        </w:rPr>
        <w:t>聖佛母般若波羅蜜多經</w:t>
      </w:r>
      <w:r>
        <w:t xml:space="preserve"> [Shō butsumo hannya haramitta kyō] /Perfection of Wisdom of the Sacred Buddha-Mothers /</w:t>
      </w:r>
    </w:p>
    <w:p w:rsidR="00A618CE" w:rsidRDefault="00A618CE" w:rsidP="00A618CE">
      <w:r>
        <w:rPr>
          <w:rFonts w:ascii="MS Gothic" w:eastAsia="MS Gothic" w:hAnsi="MS Gothic" w:cs="MS Gothic" w:hint="eastAsia"/>
        </w:rPr>
        <w:t>聖侍</w:t>
      </w:r>
      <w:r>
        <w:t xml:space="preserve"> [shōji] /Sacred Monk's acolyte/</w:t>
      </w:r>
    </w:p>
    <w:p w:rsidR="00A618CE" w:rsidRDefault="00A618CE" w:rsidP="00A618CE">
      <w:r>
        <w:rPr>
          <w:rFonts w:ascii="MS Gothic" w:eastAsia="MS Gothic" w:hAnsi="MS Gothic" w:cs="MS Gothic" w:hint="eastAsia"/>
        </w:rPr>
        <w:t>聖供</w:t>
      </w:r>
      <w:r>
        <w:t xml:space="preserve"> [shōgu] /holy offerings/</w:t>
      </w:r>
    </w:p>
    <w:p w:rsidR="00A618CE" w:rsidRDefault="00A618CE" w:rsidP="00A618CE">
      <w:r>
        <w:rPr>
          <w:rFonts w:ascii="MS Gothic" w:eastAsia="MS Gothic" w:hAnsi="MS Gothic" w:cs="MS Gothic" w:hint="eastAsia"/>
        </w:rPr>
        <w:t>聖僧</w:t>
      </w:r>
      <w:r>
        <w:t xml:space="preserve"> [shōsō] /holy monk/</w:t>
      </w:r>
    </w:p>
    <w:p w:rsidR="00A618CE" w:rsidRDefault="00A618CE" w:rsidP="00A618CE">
      <w:r>
        <w:rPr>
          <w:rFonts w:ascii="MS Gothic" w:eastAsia="MS Gothic" w:hAnsi="MS Gothic" w:cs="MS Gothic" w:hint="eastAsia"/>
        </w:rPr>
        <w:t>聖僧侍者</w:t>
      </w:r>
      <w:r>
        <w:t xml:space="preserve"> [shōsō jisha] /Sacred Monk's acolyte/</w:t>
      </w:r>
    </w:p>
    <w:p w:rsidR="00A618CE" w:rsidRDefault="00A618CE" w:rsidP="00A618CE">
      <w:r>
        <w:rPr>
          <w:rFonts w:ascii="MS Gothic" w:eastAsia="MS Gothic" w:hAnsi="MS Gothic" w:cs="MS Gothic" w:hint="eastAsia"/>
        </w:rPr>
        <w:t>聖儀</w:t>
      </w:r>
      <w:r>
        <w:t xml:space="preserve"> [shōgi] /holy demeanor/</w:t>
      </w:r>
    </w:p>
    <w:p w:rsidR="00A618CE" w:rsidRDefault="00A618CE" w:rsidP="00A618CE">
      <w:r>
        <w:rPr>
          <w:rFonts w:ascii="MS Gothic" w:eastAsia="MS Gothic" w:hAnsi="MS Gothic" w:cs="MS Gothic" w:hint="eastAsia"/>
        </w:rPr>
        <w:t>聖八道</w:t>
      </w:r>
      <w:r>
        <w:t xml:space="preserve"> [shō hachidō] /holy eightfold path/</w:t>
      </w:r>
    </w:p>
    <w:p w:rsidR="00A618CE" w:rsidRDefault="00A618CE" w:rsidP="00A618CE">
      <w:r>
        <w:rPr>
          <w:rFonts w:ascii="MS Gothic" w:eastAsia="MS Gothic" w:hAnsi="MS Gothic" w:cs="MS Gothic" w:hint="eastAsia"/>
        </w:rPr>
        <w:t>聖六字大明王陀羅尼經</w:t>
      </w:r>
      <w:r>
        <w:t xml:space="preserve"> [Shōrokujidaimyōōdarani kyō] /Shengliuzi damingwang tuoluoni jing/</w:t>
      </w:r>
    </w:p>
    <w:p w:rsidR="00A618CE" w:rsidRDefault="00A618CE" w:rsidP="00A618CE">
      <w:r>
        <w:rPr>
          <w:rFonts w:ascii="MS Gothic" w:eastAsia="MS Gothic" w:hAnsi="MS Gothic" w:cs="MS Gothic" w:hint="eastAsia"/>
        </w:rPr>
        <w:t>聖典</w:t>
      </w:r>
      <w:r>
        <w:t xml:space="preserve"> [shōten] /the Buddhist canon/</w:t>
      </w:r>
    </w:p>
    <w:p w:rsidR="00A618CE" w:rsidRDefault="00A618CE" w:rsidP="00A618CE">
      <w:r>
        <w:rPr>
          <w:rFonts w:ascii="MS Gothic" w:eastAsia="MS Gothic" w:hAnsi="MS Gothic" w:cs="MS Gothic" w:hint="eastAsia"/>
        </w:rPr>
        <w:t>聖冑</w:t>
      </w:r>
      <w:r>
        <w:t xml:space="preserve"> [Shōchū] /Āryavarman/</w:t>
      </w:r>
    </w:p>
    <w:p w:rsidR="00A618CE" w:rsidRDefault="00A618CE" w:rsidP="00A618CE">
      <w:r>
        <w:rPr>
          <w:rFonts w:ascii="MS Gothic" w:eastAsia="MS Gothic" w:hAnsi="MS Gothic" w:cs="MS Gothic" w:hint="eastAsia"/>
        </w:rPr>
        <w:t>聖凡</w:t>
      </w:r>
      <w:r>
        <w:t xml:space="preserve"> [shōbon] /(enlightened) sage and (unenlightened) worldling/</w:t>
      </w:r>
    </w:p>
    <w:p w:rsidR="00A618CE" w:rsidRDefault="00A618CE" w:rsidP="00A618CE">
      <w:r>
        <w:rPr>
          <w:rFonts w:ascii="MS Gothic" w:eastAsia="MS Gothic" w:hAnsi="MS Gothic" w:cs="MS Gothic" w:hint="eastAsia"/>
        </w:rPr>
        <w:t>聖出世間慧</w:t>
      </w:r>
      <w:r>
        <w:t xml:space="preserve"> [shō shusseken e] /supramundane insight of the noble ones/</w:t>
      </w:r>
    </w:p>
    <w:p w:rsidR="00A618CE" w:rsidRDefault="00A618CE" w:rsidP="00A618CE">
      <w:r>
        <w:rPr>
          <w:rFonts w:ascii="MS Gothic" w:eastAsia="MS Gothic" w:hAnsi="MS Gothic" w:cs="MS Gothic" w:hint="eastAsia"/>
        </w:rPr>
        <w:t>聖力</w:t>
      </w:r>
      <w:r>
        <w:t xml:space="preserve"> [shōriki] /the power of sages/</w:t>
      </w:r>
    </w:p>
    <w:p w:rsidR="00A618CE" w:rsidRDefault="00A618CE" w:rsidP="00A618CE">
      <w:r>
        <w:rPr>
          <w:rFonts w:ascii="MS Gothic" w:eastAsia="MS Gothic" w:hAnsi="MS Gothic" w:cs="MS Gothic" w:hint="eastAsia"/>
        </w:rPr>
        <w:t>聖地</w:t>
      </w:r>
      <w:r>
        <w:t xml:space="preserve"> [shōchi] /stage of enlightenment/</w:t>
      </w:r>
    </w:p>
    <w:p w:rsidR="00A618CE" w:rsidRDefault="00A618CE" w:rsidP="00A618CE">
      <w:r>
        <w:rPr>
          <w:rFonts w:ascii="MS Gothic" w:eastAsia="MS Gothic" w:hAnsi="MS Gothic" w:cs="MS Gothic" w:hint="eastAsia"/>
        </w:rPr>
        <w:t>聖堅</w:t>
      </w:r>
      <w:r>
        <w:t xml:space="preserve"> [Shōken] /Shengjian/</w:t>
      </w:r>
    </w:p>
    <w:p w:rsidR="00A618CE" w:rsidRDefault="00A618CE" w:rsidP="00A618CE">
      <w:r>
        <w:rPr>
          <w:rFonts w:ascii="MS Gothic" w:eastAsia="MS Gothic" w:hAnsi="MS Gothic" w:cs="MS Gothic" w:hint="eastAsia"/>
        </w:rPr>
        <w:t>聖境</w:t>
      </w:r>
      <w:r>
        <w:t xml:space="preserve"> [shō kyō] /realm of the enlightened/</w:t>
      </w:r>
    </w:p>
    <w:p w:rsidR="00A618CE" w:rsidRDefault="00A618CE" w:rsidP="00A618CE">
      <w:r>
        <w:rPr>
          <w:rFonts w:ascii="MS Gothic" w:eastAsia="MS Gothic" w:hAnsi="MS Gothic" w:cs="MS Gothic" w:hint="eastAsia"/>
        </w:rPr>
        <w:t>聖境界</w:t>
      </w:r>
      <w:r>
        <w:t xml:space="preserve"> [shō kyōgai] /realm of the enlightened ones/</w:t>
      </w:r>
    </w:p>
    <w:p w:rsidR="00A618CE" w:rsidRDefault="00A618CE" w:rsidP="00A618CE">
      <w:r>
        <w:rPr>
          <w:rFonts w:ascii="MS Gothic" w:eastAsia="MS Gothic" w:hAnsi="MS Gothic" w:cs="MS Gothic" w:hint="eastAsia"/>
        </w:rPr>
        <w:lastRenderedPageBreak/>
        <w:t>聖多羅菩薩一百八名陀羅尼經</w:t>
      </w:r>
      <w:r>
        <w:t xml:space="preserve"> [Shō Tara bosatsu ippyakuhachi myō daranikyō] /Dhāraṇī of the One Hundred and Eight Names of Saint Tārā/</w:t>
      </w:r>
    </w:p>
    <w:p w:rsidR="00A618CE" w:rsidRDefault="00A618CE" w:rsidP="00A618CE">
      <w:r>
        <w:rPr>
          <w:rFonts w:ascii="MS Gothic" w:eastAsia="MS Gothic" w:hAnsi="MS Gothic" w:cs="MS Gothic" w:hint="eastAsia"/>
        </w:rPr>
        <w:t>聖大總持王經</w:t>
      </w:r>
      <w:r>
        <w:t xml:space="preserve"> [Shō dai sōji ō kyō] /Great Holy Dhāraṇī/</w:t>
      </w:r>
    </w:p>
    <w:p w:rsidR="00A618CE" w:rsidRDefault="00A618CE" w:rsidP="00A618CE">
      <w:r>
        <w:rPr>
          <w:rFonts w:ascii="MS Gothic" w:eastAsia="MS Gothic" w:hAnsi="MS Gothic" w:cs="MS Gothic" w:hint="eastAsia"/>
        </w:rPr>
        <w:t>聖天</w:t>
      </w:r>
      <w:r>
        <w:t xml:space="preserve"> [Shōten] /Āryadeva/</w:t>
      </w:r>
    </w:p>
    <w:p w:rsidR="00A618CE" w:rsidRDefault="00A618CE" w:rsidP="00A618CE">
      <w:r>
        <w:rPr>
          <w:rFonts w:ascii="MS Gothic" w:eastAsia="MS Gothic" w:hAnsi="MS Gothic" w:cs="MS Gothic" w:hint="eastAsia"/>
        </w:rPr>
        <w:t>聖寶</w:t>
      </w:r>
      <w:r>
        <w:t xml:space="preserve"> [Shōbō] /Shōbō/</w:t>
      </w:r>
    </w:p>
    <w:p w:rsidR="00A618CE" w:rsidRDefault="00A618CE" w:rsidP="00A618CE">
      <w:r>
        <w:rPr>
          <w:rFonts w:ascii="MS Gothic" w:eastAsia="MS Gothic" w:hAnsi="MS Gothic" w:cs="MS Gothic" w:hint="eastAsia"/>
        </w:rPr>
        <w:t>聖寶藏神</w:t>
      </w:r>
      <w:r>
        <w:t xml:space="preserve"> [shō hōzō jin] /god of the sacred store/</w:t>
      </w:r>
    </w:p>
    <w:p w:rsidR="00A618CE" w:rsidRDefault="00A618CE" w:rsidP="00A618CE">
      <w:r>
        <w:rPr>
          <w:rFonts w:ascii="MS Gothic" w:eastAsia="MS Gothic" w:hAnsi="MS Gothic" w:cs="MS Gothic" w:hint="eastAsia"/>
        </w:rPr>
        <w:t>聖將</w:t>
      </w:r>
      <w:r>
        <w:t xml:space="preserve"> [shōsō] /a holy general (or leader)/</w:t>
      </w:r>
    </w:p>
    <w:p w:rsidR="00A618CE" w:rsidRDefault="00A618CE" w:rsidP="00A618CE">
      <w:r>
        <w:rPr>
          <w:rFonts w:ascii="MS Gothic" w:eastAsia="MS Gothic" w:hAnsi="MS Gothic" w:cs="MS Gothic" w:hint="eastAsia"/>
        </w:rPr>
        <w:t>聖尊</w:t>
      </w:r>
      <w:r>
        <w:t xml:space="preserve"> [shōson] /the holy honored one/</w:t>
      </w:r>
    </w:p>
    <w:p w:rsidR="00A618CE" w:rsidRDefault="00A618CE" w:rsidP="00A618CE">
      <w:r>
        <w:rPr>
          <w:rFonts w:ascii="MS Gothic" w:eastAsia="MS Gothic" w:hAnsi="MS Gothic" w:cs="MS Gothic" w:hint="eastAsia"/>
        </w:rPr>
        <w:t>聖導師</w:t>
      </w:r>
      <w:r>
        <w:t xml:space="preserve"> [shōdōshi] /a holy guide/</w:t>
      </w:r>
    </w:p>
    <w:p w:rsidR="00A618CE" w:rsidRDefault="00A618CE" w:rsidP="00A618CE">
      <w:r>
        <w:rPr>
          <w:rFonts w:ascii="MS Gothic" w:eastAsia="MS Gothic" w:hAnsi="MS Gothic" w:cs="MS Gothic" w:hint="eastAsia"/>
        </w:rPr>
        <w:t>聖師</w:t>
      </w:r>
      <w:r>
        <w:t xml:space="preserve"> [shōshi] /a sagely teacher/</w:t>
      </w:r>
    </w:p>
    <w:p w:rsidR="00A618CE" w:rsidRDefault="00A618CE" w:rsidP="00A618CE">
      <w:r>
        <w:rPr>
          <w:rFonts w:ascii="MS Gothic" w:eastAsia="MS Gothic" w:hAnsi="MS Gothic" w:cs="MS Gothic" w:hint="eastAsia"/>
        </w:rPr>
        <w:t>聖師子</w:t>
      </w:r>
      <w:r>
        <w:t xml:space="preserve"> [shō shishi] /holy lion/</w:t>
      </w:r>
    </w:p>
    <w:p w:rsidR="00A618CE" w:rsidRDefault="00A618CE" w:rsidP="00A618CE">
      <w:r>
        <w:rPr>
          <w:rFonts w:ascii="MS Gothic" w:eastAsia="MS Gothic" w:hAnsi="MS Gothic" w:cs="MS Gothic" w:hint="eastAsia"/>
        </w:rPr>
        <w:t>聖座</w:t>
      </w:r>
      <w:r>
        <w:t xml:space="preserve"> [shōza] /the seat of a sage/</w:t>
      </w:r>
    </w:p>
    <w:p w:rsidR="00A618CE" w:rsidRDefault="00A618CE" w:rsidP="00A618CE">
      <w:r>
        <w:rPr>
          <w:rFonts w:ascii="MS Gothic" w:eastAsia="MS Gothic" w:hAnsi="MS Gothic" w:cs="MS Gothic" w:hint="eastAsia"/>
        </w:rPr>
        <w:t>聖弟子</w:t>
      </w:r>
      <w:r>
        <w:t xml:space="preserve"> [shō daishi] /disciples of the Buddha/</w:t>
      </w:r>
    </w:p>
    <w:p w:rsidR="00A618CE" w:rsidRDefault="00A618CE" w:rsidP="00A618CE">
      <w:r>
        <w:rPr>
          <w:rFonts w:ascii="MS Gothic" w:eastAsia="MS Gothic" w:hAnsi="MS Gothic" w:cs="MS Gothic" w:hint="eastAsia"/>
        </w:rPr>
        <w:t>聖弟子衆</w:t>
      </w:r>
      <w:r>
        <w:t xml:space="preserve"> [shō deshi shu] /group of disciples of the sage/</w:t>
      </w:r>
    </w:p>
    <w:p w:rsidR="00A618CE" w:rsidRDefault="00A618CE" w:rsidP="00A618CE">
      <w:r>
        <w:rPr>
          <w:rFonts w:ascii="MS Gothic" w:eastAsia="MS Gothic" w:hAnsi="MS Gothic" w:cs="MS Gothic" w:hint="eastAsia"/>
        </w:rPr>
        <w:t>聖德太子</w:t>
      </w:r>
      <w:r>
        <w:t xml:space="preserve"> [Shōtoku Taishi] /Shōtoku Taishi/</w:t>
      </w:r>
    </w:p>
    <w:p w:rsidR="00A618CE" w:rsidRDefault="00A618CE" w:rsidP="00A618CE">
      <w:r>
        <w:rPr>
          <w:rFonts w:ascii="MS Gothic" w:eastAsia="MS Gothic" w:hAnsi="MS Gothic" w:cs="MS Gothic" w:hint="eastAsia"/>
        </w:rPr>
        <w:t>聖德太子傳古今目錄抄</w:t>
      </w:r>
      <w:r>
        <w:t xml:space="preserve"> [Shōtoku taishi den kokon mokuroku shō] /Catalogue of Ancient and Modern Prince Shōtoku Biographies/</w:t>
      </w:r>
    </w:p>
    <w:p w:rsidR="00A618CE" w:rsidRDefault="00A618CE" w:rsidP="00A618CE">
      <w:r>
        <w:rPr>
          <w:rFonts w:ascii="MS Gothic" w:eastAsia="MS Gothic" w:hAnsi="MS Gothic" w:cs="MS Gothic" w:hint="eastAsia"/>
        </w:rPr>
        <w:t>聖德太子傳曆</w:t>
      </w:r>
      <w:r>
        <w:t xml:space="preserve"> [Shōtoku Taishi Denryaku] /Biography of Prince Shōtoku/</w:t>
      </w:r>
    </w:p>
    <w:p w:rsidR="00A618CE" w:rsidRDefault="00A618CE" w:rsidP="00A618CE">
      <w:r>
        <w:rPr>
          <w:rFonts w:ascii="MS Gothic" w:eastAsia="MS Gothic" w:hAnsi="MS Gothic" w:cs="MS Gothic" w:hint="eastAsia"/>
        </w:rPr>
        <w:t>聖德太子傳私記</w:t>
      </w:r>
      <w:r>
        <w:t xml:space="preserve"> [Shōtoku taishi den shiki] /Private Record of the Prince Shōtoku Biographies/</w:t>
      </w:r>
    </w:p>
    <w:p w:rsidR="00A618CE" w:rsidRDefault="00A618CE" w:rsidP="00A618CE">
      <w:r>
        <w:rPr>
          <w:rFonts w:ascii="MS Gothic" w:eastAsia="MS Gothic" w:hAnsi="MS Gothic" w:cs="MS Gothic" w:hint="eastAsia"/>
        </w:rPr>
        <w:t>聖德太子繪傳</w:t>
      </w:r>
      <w:r>
        <w:t xml:space="preserve"> [Shōtoku taishi eden] /The Pictorial Biographies of Prince Shōtoku/</w:t>
      </w:r>
    </w:p>
    <w:p w:rsidR="00A618CE" w:rsidRDefault="00A618CE" w:rsidP="00A618CE">
      <w:r>
        <w:rPr>
          <w:rFonts w:ascii="MS Gothic" w:eastAsia="MS Gothic" w:hAnsi="MS Gothic" w:cs="MS Gothic" w:hint="eastAsia"/>
        </w:rPr>
        <w:t>聖心</w:t>
      </w:r>
      <w:r>
        <w:t xml:space="preserve"> [shōshin] /holy mind/</w:t>
      </w:r>
    </w:p>
    <w:p w:rsidR="00A618CE" w:rsidRDefault="00A618CE" w:rsidP="00A618CE">
      <w:r>
        <w:rPr>
          <w:rFonts w:ascii="MS Gothic" w:eastAsia="MS Gothic" w:hAnsi="MS Gothic" w:cs="MS Gothic" w:hint="eastAsia"/>
        </w:rPr>
        <w:t>聖性</w:t>
      </w:r>
      <w:r>
        <w:t xml:space="preserve"> [shōshō] /holy nature/</w:t>
      </w:r>
    </w:p>
    <w:p w:rsidR="00A618CE" w:rsidRDefault="00A618CE" w:rsidP="00A618CE">
      <w:r>
        <w:rPr>
          <w:rFonts w:ascii="MS Gothic" w:eastAsia="MS Gothic" w:hAnsi="MS Gothic" w:cs="MS Gothic" w:hint="eastAsia"/>
        </w:rPr>
        <w:t>聖性離生</w:t>
      </w:r>
      <w:r>
        <w:t xml:space="preserve"> [shōshō rishō] /holy nature, free from birth/</w:t>
      </w:r>
    </w:p>
    <w:p w:rsidR="00A618CE" w:rsidRDefault="00A618CE" w:rsidP="00A618CE">
      <w:r>
        <w:rPr>
          <w:rFonts w:ascii="MS Gothic" w:eastAsia="MS Gothic" w:hAnsi="MS Gothic" w:cs="MS Gothic" w:hint="eastAsia"/>
        </w:rPr>
        <w:t>聖意</w:t>
      </w:r>
      <w:r>
        <w:t xml:space="preserve"> [shōi] /sagely intention/</w:t>
      </w:r>
    </w:p>
    <w:p w:rsidR="00A618CE" w:rsidRDefault="00A618CE" w:rsidP="00A618CE">
      <w:r>
        <w:rPr>
          <w:rFonts w:ascii="MS Gothic" w:eastAsia="MS Gothic" w:hAnsi="MS Gothic" w:cs="MS Gothic" w:hint="eastAsia"/>
        </w:rPr>
        <w:t>聖慧</w:t>
      </w:r>
      <w:r>
        <w:t xml:space="preserve"> [shōe] /noble awareness/</w:t>
      </w:r>
    </w:p>
    <w:p w:rsidR="00A618CE" w:rsidRDefault="00A618CE" w:rsidP="00A618CE">
      <w:r>
        <w:rPr>
          <w:rFonts w:ascii="MS Gothic" w:eastAsia="MS Gothic" w:hAnsi="MS Gothic" w:cs="MS Gothic" w:hint="eastAsia"/>
        </w:rPr>
        <w:t>聖應</w:t>
      </w:r>
      <w:r>
        <w:t xml:space="preserve"> [shōō] /holy response/</w:t>
      </w:r>
    </w:p>
    <w:p w:rsidR="00A618CE" w:rsidRDefault="00A618CE" w:rsidP="00A618CE">
      <w:r>
        <w:rPr>
          <w:rFonts w:ascii="MS Gothic" w:eastAsia="MS Gothic" w:hAnsi="MS Gothic" w:cs="MS Gothic" w:hint="eastAsia"/>
        </w:rPr>
        <w:t>聖持世陀羅尼經</w:t>
      </w:r>
      <w:r>
        <w:t xml:space="preserve"> [Shō jise daranikyō] /Vasudhārā-sādhana/</w:t>
      </w:r>
    </w:p>
    <w:p w:rsidR="00A618CE" w:rsidRDefault="00A618CE" w:rsidP="00A618CE">
      <w:r>
        <w:rPr>
          <w:rFonts w:ascii="MS Gothic" w:eastAsia="MS Gothic" w:hAnsi="MS Gothic" w:cs="MS Gothic" w:hint="eastAsia"/>
        </w:rPr>
        <w:t>聖提婆</w:t>
      </w:r>
      <w:r>
        <w:t xml:space="preserve"> [Shōdaiba] /Āryadeva/</w:t>
      </w:r>
    </w:p>
    <w:p w:rsidR="00A618CE" w:rsidRDefault="00A618CE" w:rsidP="00A618CE">
      <w:r>
        <w:rPr>
          <w:rFonts w:ascii="MS Gothic" w:eastAsia="MS Gothic" w:hAnsi="MS Gothic" w:cs="MS Gothic" w:hint="eastAsia"/>
        </w:rPr>
        <w:t>聖救度佛母二十一種禮讚經</w:t>
      </w:r>
      <w:r>
        <w:t xml:space="preserve"> [Shō kudo butsumo nijūisshu raisan gyō] /Twenty-One Hymns to the Rescuer Saint Tārā, Mother of Buddhas/</w:t>
      </w:r>
    </w:p>
    <w:p w:rsidR="00A618CE" w:rsidRDefault="00A618CE" w:rsidP="00A618CE">
      <w:r>
        <w:rPr>
          <w:rFonts w:ascii="MS Gothic" w:eastAsia="MS Gothic" w:hAnsi="MS Gothic" w:cs="MS Gothic" w:hint="eastAsia"/>
        </w:rPr>
        <w:t>聖教</w:t>
      </w:r>
      <w:r>
        <w:t xml:space="preserve"> [shōgyō] /holy teaching(s)/</w:t>
      </w:r>
    </w:p>
    <w:p w:rsidR="00A618CE" w:rsidRDefault="00A618CE" w:rsidP="00A618CE">
      <w:r>
        <w:rPr>
          <w:rFonts w:ascii="MS Gothic" w:eastAsia="MS Gothic" w:hAnsi="MS Gothic" w:cs="MS Gothic" w:hint="eastAsia"/>
        </w:rPr>
        <w:lastRenderedPageBreak/>
        <w:t>聖教怨敵</w:t>
      </w:r>
      <w:r>
        <w:t xml:space="preserve"> [shōkyō onteki] /opponent of the noble teaching/</w:t>
      </w:r>
    </w:p>
    <w:p w:rsidR="00A618CE" w:rsidRDefault="00A618CE" w:rsidP="00A618CE">
      <w:r>
        <w:rPr>
          <w:rFonts w:ascii="MS Gothic" w:eastAsia="MS Gothic" w:hAnsi="MS Gothic" w:cs="MS Gothic" w:hint="eastAsia"/>
        </w:rPr>
        <w:t>聖教相違</w:t>
      </w:r>
      <w:r>
        <w:t xml:space="preserve"> [shōkyō sōi] /at odds with the holy teaching/</w:t>
      </w:r>
    </w:p>
    <w:p w:rsidR="00A618CE" w:rsidRDefault="00A618CE" w:rsidP="00A618CE">
      <w:r>
        <w:rPr>
          <w:rFonts w:ascii="MS Gothic" w:eastAsia="MS Gothic" w:hAnsi="MS Gothic" w:cs="MS Gothic" w:hint="eastAsia"/>
        </w:rPr>
        <w:t>聖教道理</w:t>
      </w:r>
      <w:r>
        <w:t xml:space="preserve"> [shōgyō dōri] /truth based upon scriptural evidence/</w:t>
      </w:r>
    </w:p>
    <w:p w:rsidR="00A618CE" w:rsidRDefault="00A618CE" w:rsidP="00A618CE">
      <w:r>
        <w:rPr>
          <w:rFonts w:ascii="MS Gothic" w:eastAsia="MS Gothic" w:hAnsi="MS Gothic" w:cs="MS Gothic" w:hint="eastAsia"/>
        </w:rPr>
        <w:t>聖教量</w:t>
      </w:r>
      <w:r>
        <w:t xml:space="preserve"> [shōgyōryō] /authoritative valid cognition/</w:t>
      </w:r>
    </w:p>
    <w:p w:rsidR="00A618CE" w:rsidRDefault="00A618CE" w:rsidP="00A618CE">
      <w:r>
        <w:rPr>
          <w:rFonts w:ascii="MS Gothic" w:eastAsia="MS Gothic" w:hAnsi="MS Gothic" w:cs="MS Gothic" w:hint="eastAsia"/>
        </w:rPr>
        <w:t>聖方</w:t>
      </w:r>
      <w:r>
        <w:t xml:space="preserve"> [hijiri-gata] /holy land/</w:t>
      </w:r>
    </w:p>
    <w:p w:rsidR="00A618CE" w:rsidRDefault="00A618CE" w:rsidP="00A618CE">
      <w:r>
        <w:rPr>
          <w:rFonts w:ascii="MS Gothic" w:eastAsia="MS Gothic" w:hAnsi="MS Gothic" w:cs="MS Gothic" w:hint="eastAsia"/>
        </w:rPr>
        <w:t>聖旨</w:t>
      </w:r>
      <w:r>
        <w:t xml:space="preserve"> [shō shi] /holy intention/</w:t>
      </w:r>
    </w:p>
    <w:p w:rsidR="00A618CE" w:rsidRDefault="00A618CE" w:rsidP="00A618CE">
      <w:r>
        <w:rPr>
          <w:rFonts w:ascii="MS Gothic" w:eastAsia="MS Gothic" w:hAnsi="MS Gothic" w:cs="MS Gothic" w:hint="eastAsia"/>
        </w:rPr>
        <w:t>聖明</w:t>
      </w:r>
      <w:r>
        <w:t xml:space="preserve"> [shōmyō] /holy illumination/</w:t>
      </w:r>
    </w:p>
    <w:p w:rsidR="00A618CE" w:rsidRDefault="00A618CE" w:rsidP="00A618CE">
      <w:r>
        <w:rPr>
          <w:rFonts w:ascii="MS Gothic" w:eastAsia="MS Gothic" w:hAnsi="MS Gothic" w:cs="MS Gothic" w:hint="eastAsia"/>
        </w:rPr>
        <w:t>聖明日</w:t>
      </w:r>
      <w:r>
        <w:t xml:space="preserve"> [shōmyōnichi] /a divine bright sun/</w:t>
      </w:r>
    </w:p>
    <w:p w:rsidR="00A618CE" w:rsidRDefault="00A618CE" w:rsidP="00A618CE">
      <w:r>
        <w:rPr>
          <w:rFonts w:ascii="MS Gothic" w:eastAsia="MS Gothic" w:hAnsi="MS Gothic" w:cs="MS Gothic" w:hint="eastAsia"/>
        </w:rPr>
        <w:t>聖智</w:t>
      </w:r>
      <w:r>
        <w:t xml:space="preserve"> [shōchi] /holy cognition/</w:t>
      </w:r>
    </w:p>
    <w:p w:rsidR="00A618CE" w:rsidRDefault="00A618CE" w:rsidP="00A618CE">
      <w:r>
        <w:rPr>
          <w:rFonts w:ascii="MS Gothic" w:eastAsia="MS Gothic" w:hAnsi="MS Gothic" w:cs="MS Gothic" w:hint="eastAsia"/>
        </w:rPr>
        <w:t>聖智境</w:t>
      </w:r>
      <w:r>
        <w:t xml:space="preserve"> [shōchi no kyō] /sphere of holy cognition/</w:t>
      </w:r>
    </w:p>
    <w:p w:rsidR="00A618CE" w:rsidRDefault="00A618CE" w:rsidP="00A618CE">
      <w:r>
        <w:rPr>
          <w:rFonts w:ascii="MS Gothic" w:eastAsia="MS Gothic" w:hAnsi="MS Gothic" w:cs="MS Gothic" w:hint="eastAsia"/>
        </w:rPr>
        <w:t>聖智境界</w:t>
      </w:r>
      <w:r>
        <w:t xml:space="preserve"> [shōchi kyōgai] /sphere of activity of holy cognition/</w:t>
      </w:r>
    </w:p>
    <w:p w:rsidR="00A618CE" w:rsidRDefault="00A618CE" w:rsidP="00A618CE">
      <w:r>
        <w:rPr>
          <w:rFonts w:ascii="MS Gothic" w:eastAsia="MS Gothic" w:hAnsi="MS Gothic" w:cs="MS Gothic" w:hint="eastAsia"/>
        </w:rPr>
        <w:t>聖曜母陀羅尼經</w:t>
      </w:r>
      <w:r>
        <w:t xml:space="preserve"> [Shō yōmo darani kyō] /Dhāraṇī of the Sacred Planet Mothers/</w:t>
      </w:r>
    </w:p>
    <w:p w:rsidR="00A618CE" w:rsidRDefault="00A618CE" w:rsidP="00A618CE">
      <w:r>
        <w:rPr>
          <w:rFonts w:ascii="MS Gothic" w:eastAsia="MS Gothic" w:hAnsi="MS Gothic" w:cs="MS Gothic" w:hint="eastAsia"/>
        </w:rPr>
        <w:t>聖最上燈明如來陀羅尼經</w:t>
      </w:r>
      <w:r>
        <w:t xml:space="preserve"> [Shōsaijō tōmyō nyorai darani kyō] /Sheng zuishang dengming rulai tuoluoni jing/</w:t>
      </w:r>
    </w:p>
    <w:p w:rsidR="00A618CE" w:rsidRDefault="00A618CE" w:rsidP="00A618CE">
      <w:r>
        <w:rPr>
          <w:rFonts w:ascii="MS Gothic" w:eastAsia="MS Gothic" w:hAnsi="MS Gothic" w:cs="MS Gothic" w:hint="eastAsia"/>
        </w:rPr>
        <w:t>聖最勝陀羅尼經</w:t>
      </w:r>
      <w:r>
        <w:t xml:space="preserve"> [Shō saiShō daranikyō] /Sūtra of the Sagely and Most Excellent Dhāraṇī/</w:t>
      </w:r>
    </w:p>
    <w:p w:rsidR="00A618CE" w:rsidRDefault="00A618CE" w:rsidP="00A618CE">
      <w:r>
        <w:rPr>
          <w:rFonts w:ascii="MS Gothic" w:eastAsia="MS Gothic" w:hAnsi="MS Gothic" w:cs="MS Gothic" w:hint="eastAsia"/>
        </w:rPr>
        <w:t>聖有學</w:t>
      </w:r>
      <w:r>
        <w:t xml:space="preserve"> [shō ugaku] /saints and trainees/</w:t>
      </w:r>
    </w:p>
    <w:p w:rsidR="00A618CE" w:rsidRDefault="00A618CE" w:rsidP="00A618CE">
      <w:r>
        <w:rPr>
          <w:rFonts w:ascii="MS Gothic" w:eastAsia="MS Gothic" w:hAnsi="MS Gothic" w:cs="MS Gothic" w:hint="eastAsia"/>
        </w:rPr>
        <w:t>聖果</w:t>
      </w:r>
      <w:r>
        <w:t xml:space="preserve"> [shōka] /sagehood/</w:t>
      </w:r>
    </w:p>
    <w:p w:rsidR="00A618CE" w:rsidRDefault="00A618CE" w:rsidP="00A618CE">
      <w:r>
        <w:rPr>
          <w:rFonts w:ascii="MS Gothic" w:eastAsia="MS Gothic" w:hAnsi="MS Gothic" w:cs="MS Gothic" w:hint="eastAsia"/>
        </w:rPr>
        <w:t>聖正言教</w:t>
      </w:r>
      <w:r>
        <w:t xml:space="preserve"> [shōshō gonkyō] /discourses concerning the noble ones/</w:t>
      </w:r>
    </w:p>
    <w:p w:rsidR="00A618CE" w:rsidRDefault="00A618CE" w:rsidP="00A618CE">
      <w:r>
        <w:rPr>
          <w:rFonts w:ascii="MS Gothic" w:eastAsia="MS Gothic" w:hAnsi="MS Gothic" w:cs="MS Gothic" w:hint="eastAsia"/>
        </w:rPr>
        <w:t>聖武</w:t>
      </w:r>
      <w:r>
        <w:t xml:space="preserve"> [Shōmu] /Emperor Shōmu/</w:t>
      </w:r>
    </w:p>
    <w:p w:rsidR="00A618CE" w:rsidRDefault="00A618CE" w:rsidP="00A618CE">
      <w:r>
        <w:rPr>
          <w:rFonts w:ascii="MS Gothic" w:eastAsia="MS Gothic" w:hAnsi="MS Gothic" w:cs="MS Gothic" w:hint="eastAsia"/>
        </w:rPr>
        <w:t>聖武天皇</w:t>
      </w:r>
      <w:r>
        <w:t xml:space="preserve"> [Shōmutennō] /Emperor Shōmu/</w:t>
      </w:r>
    </w:p>
    <w:p w:rsidR="00A618CE" w:rsidRDefault="00A618CE" w:rsidP="00A618CE">
      <w:r>
        <w:rPr>
          <w:rFonts w:ascii="MS Gothic" w:eastAsia="MS Gothic" w:hAnsi="MS Gothic" w:cs="MS Gothic" w:hint="eastAsia"/>
        </w:rPr>
        <w:t>聖法</w:t>
      </w:r>
      <w:r>
        <w:t xml:space="preserve"> [shōbō] /correct teaching/</w:t>
      </w:r>
    </w:p>
    <w:p w:rsidR="00A618CE" w:rsidRDefault="00A618CE" w:rsidP="00A618CE">
      <w:r>
        <w:rPr>
          <w:rFonts w:ascii="MS Gothic" w:eastAsia="MS Gothic" w:hAnsi="MS Gothic" w:cs="MS Gothic" w:hint="eastAsia"/>
        </w:rPr>
        <w:t>聖法王</w:t>
      </w:r>
      <w:r>
        <w:t xml:space="preserve"> [shōbōō] /a sacred king of the Dharma/</w:t>
      </w:r>
    </w:p>
    <w:p w:rsidR="00A618CE" w:rsidRDefault="00A618CE" w:rsidP="00A618CE">
      <w:r>
        <w:rPr>
          <w:rFonts w:ascii="MS Gothic" w:eastAsia="MS Gothic" w:hAnsi="MS Gothic" w:cs="MS Gothic" w:hint="eastAsia"/>
        </w:rPr>
        <w:t>聖法藏</w:t>
      </w:r>
      <w:r>
        <w:t xml:space="preserve"> [shōhōzō] /the treasure-house of the sacred Dharma/</w:t>
      </w:r>
    </w:p>
    <w:p w:rsidR="00A618CE" w:rsidRDefault="00A618CE" w:rsidP="00A618CE">
      <w:r>
        <w:rPr>
          <w:rFonts w:ascii="MS Gothic" w:eastAsia="MS Gothic" w:hAnsi="MS Gothic" w:cs="MS Gothic" w:hint="eastAsia"/>
        </w:rPr>
        <w:t>聖浴</w:t>
      </w:r>
      <w:r>
        <w:t xml:space="preserve"> [shōyoku] /to bathe the Sacred Monk/</w:t>
      </w:r>
    </w:p>
    <w:p w:rsidR="00A618CE" w:rsidRDefault="00A618CE" w:rsidP="00A618CE">
      <w:r>
        <w:rPr>
          <w:rFonts w:ascii="MS Gothic" w:eastAsia="MS Gothic" w:hAnsi="MS Gothic" w:cs="MS Gothic" w:hint="eastAsia"/>
        </w:rPr>
        <w:t>聖淨</w:t>
      </w:r>
      <w:r>
        <w:t xml:space="preserve"> [shōjō] /noble schools and pure land schools/</w:t>
      </w:r>
    </w:p>
    <w:p w:rsidR="00A618CE" w:rsidRDefault="00A618CE" w:rsidP="00A618CE">
      <w:r>
        <w:rPr>
          <w:rFonts w:ascii="MS Gothic" w:eastAsia="MS Gothic" w:hAnsi="MS Gothic" w:cs="MS Gothic" w:hint="eastAsia"/>
        </w:rPr>
        <w:t>聖父</w:t>
      </w:r>
      <w:r>
        <w:t xml:space="preserve"> [shōfu] /the saintly Father/</w:t>
      </w:r>
    </w:p>
    <w:p w:rsidR="00A618CE" w:rsidRDefault="00A618CE" w:rsidP="00A618CE">
      <w:r>
        <w:rPr>
          <w:rFonts w:ascii="MS Gothic" w:eastAsia="MS Gothic" w:hAnsi="MS Gothic" w:cs="MS Gothic" w:hint="eastAsia"/>
        </w:rPr>
        <w:t>聖理</w:t>
      </w:r>
      <w:r>
        <w:t xml:space="preserve"> [shōri] /holy principle/</w:t>
      </w:r>
    </w:p>
    <w:p w:rsidR="00A618CE" w:rsidRDefault="00A618CE" w:rsidP="00A618CE">
      <w:r>
        <w:rPr>
          <w:rFonts w:ascii="MS Gothic" w:eastAsia="MS Gothic" w:hAnsi="MS Gothic" w:cs="MS Gothic" w:hint="eastAsia"/>
        </w:rPr>
        <w:t>聖神通</w:t>
      </w:r>
      <w:r>
        <w:t xml:space="preserve"> [shō jinzū] /holy superknowledges/</w:t>
      </w:r>
    </w:p>
    <w:p w:rsidR="00A618CE" w:rsidRDefault="00A618CE" w:rsidP="00A618CE">
      <w:r>
        <w:rPr>
          <w:rFonts w:ascii="MS Gothic" w:eastAsia="MS Gothic" w:hAnsi="MS Gothic" w:cs="MS Gothic" w:hint="eastAsia"/>
        </w:rPr>
        <w:t>聖福</w:t>
      </w:r>
      <w:r>
        <w:t xml:space="preserve"> [shōfuku] /sagely benefit/</w:t>
      </w:r>
    </w:p>
    <w:p w:rsidR="00A618CE" w:rsidRDefault="00A618CE" w:rsidP="00A618CE">
      <w:r>
        <w:rPr>
          <w:rFonts w:ascii="MS Gothic" w:eastAsia="MS Gothic" w:hAnsi="MS Gothic" w:cs="MS Gothic" w:hint="eastAsia"/>
        </w:rPr>
        <w:t>聖種</w:t>
      </w:r>
      <w:r>
        <w:t xml:space="preserve"> [shōshu] /holy seed/</w:t>
      </w:r>
    </w:p>
    <w:p w:rsidR="00A618CE" w:rsidRDefault="00A618CE" w:rsidP="00A618CE">
      <w:r>
        <w:rPr>
          <w:rFonts w:ascii="MS Gothic" w:eastAsia="MS Gothic" w:hAnsi="MS Gothic" w:cs="MS Gothic" w:hint="eastAsia"/>
        </w:rPr>
        <w:lastRenderedPageBreak/>
        <w:t>聖種性</w:t>
      </w:r>
      <w:r>
        <w:t xml:space="preserve"> [shō shushō] /holy seed-nature/</w:t>
      </w:r>
    </w:p>
    <w:p w:rsidR="00A618CE" w:rsidRDefault="00A618CE" w:rsidP="00A618CE">
      <w:r>
        <w:rPr>
          <w:rFonts w:ascii="MS Gothic" w:eastAsia="MS Gothic" w:hAnsi="MS Gothic" w:cs="MS Gothic" w:hint="eastAsia"/>
        </w:rPr>
        <w:t>聖節</w:t>
      </w:r>
      <w:r>
        <w:t xml:space="preserve"> [seisetsu] /(present) emperor's birthday/</w:t>
      </w:r>
    </w:p>
    <w:p w:rsidR="00A618CE" w:rsidRDefault="00A618CE" w:rsidP="00A618CE">
      <w:r>
        <w:rPr>
          <w:rFonts w:ascii="MS Gothic" w:eastAsia="MS Gothic" w:hAnsi="MS Gothic" w:cs="MS Gothic" w:hint="eastAsia"/>
        </w:rPr>
        <w:t>聖網</w:t>
      </w:r>
      <w:r>
        <w:t xml:space="preserve"> [shōmō] /holy net/</w:t>
      </w:r>
    </w:p>
    <w:p w:rsidR="00A618CE" w:rsidRDefault="00A618CE" w:rsidP="00A618CE">
      <w:r>
        <w:rPr>
          <w:rFonts w:ascii="MS Gothic" w:eastAsia="MS Gothic" w:hAnsi="MS Gothic" w:cs="MS Gothic" w:hint="eastAsia"/>
        </w:rPr>
        <w:t>聖緣</w:t>
      </w:r>
      <w:r>
        <w:t xml:space="preserve"> [shōen] /holy conditions/</w:t>
      </w:r>
    </w:p>
    <w:p w:rsidR="00A618CE" w:rsidRDefault="00A618CE" w:rsidP="00A618CE">
      <w:r>
        <w:rPr>
          <w:rFonts w:ascii="MS Gothic" w:eastAsia="MS Gothic" w:hAnsi="MS Gothic" w:cs="MS Gothic" w:hint="eastAsia"/>
        </w:rPr>
        <w:t>聖者</w:t>
      </w:r>
      <w:r>
        <w:t xml:space="preserve"> [seija] /saint/</w:t>
      </w:r>
    </w:p>
    <w:p w:rsidR="00A618CE" w:rsidRDefault="00A618CE" w:rsidP="00A618CE">
      <w:r>
        <w:rPr>
          <w:rFonts w:ascii="MS Gothic" w:eastAsia="MS Gothic" w:hAnsi="MS Gothic" w:cs="MS Gothic" w:hint="eastAsia"/>
        </w:rPr>
        <w:t>聖胎</w:t>
      </w:r>
      <w:r>
        <w:t xml:space="preserve"> [seitai] /womb of the sages/</w:t>
      </w:r>
    </w:p>
    <w:p w:rsidR="00A618CE" w:rsidRDefault="00A618CE" w:rsidP="00A618CE">
      <w:r>
        <w:rPr>
          <w:rFonts w:ascii="MS Gothic" w:eastAsia="MS Gothic" w:hAnsi="MS Gothic" w:cs="MS Gothic" w:hint="eastAsia"/>
        </w:rPr>
        <w:t>聖莊嚴陀羅尼經</w:t>
      </w:r>
      <w:r>
        <w:t xml:space="preserve"> [Shō shōgon darani kyō] /Dhāraṇī of the Sacred Adornment/</w:t>
      </w:r>
    </w:p>
    <w:p w:rsidR="00A618CE" w:rsidRDefault="00A618CE" w:rsidP="00A618CE">
      <w:r>
        <w:rPr>
          <w:rFonts w:ascii="MS Gothic" w:eastAsia="MS Gothic" w:hAnsi="MS Gothic" w:cs="MS Gothic" w:hint="eastAsia"/>
        </w:rPr>
        <w:t>聖虛空藏菩薩陀羅尼經</w:t>
      </w:r>
      <w:r>
        <w:t xml:space="preserve"> [Shō kokūzō bosatsu darani kyō] /Sheng xukongzang pusa tuoluoni jing/</w:t>
      </w:r>
    </w:p>
    <w:p w:rsidR="00A618CE" w:rsidRDefault="00A618CE" w:rsidP="00A618CE">
      <w:r>
        <w:rPr>
          <w:rFonts w:ascii="MS Gothic" w:eastAsia="MS Gothic" w:hAnsi="MS Gothic" w:cs="MS Gothic" w:hint="eastAsia"/>
        </w:rPr>
        <w:t>聖衆</w:t>
      </w:r>
      <w:r>
        <w:t xml:space="preserve"> [shōju] /holy crowd/</w:t>
      </w:r>
    </w:p>
    <w:p w:rsidR="00A618CE" w:rsidRDefault="00A618CE" w:rsidP="00A618CE">
      <w:r>
        <w:rPr>
          <w:rFonts w:ascii="MS Gothic" w:eastAsia="MS Gothic" w:hAnsi="MS Gothic" w:cs="MS Gothic" w:hint="eastAsia"/>
        </w:rPr>
        <w:t>聖衆來迎</w:t>
      </w:r>
      <w:r>
        <w:t xml:space="preserve"> [shōju raigō] /saintly host/</w:t>
      </w:r>
    </w:p>
    <w:p w:rsidR="00A618CE" w:rsidRDefault="00A618CE" w:rsidP="00A618CE">
      <w:r>
        <w:rPr>
          <w:rFonts w:ascii="MS Gothic" w:eastAsia="MS Gothic" w:hAnsi="MS Gothic" w:cs="MS Gothic" w:hint="eastAsia"/>
        </w:rPr>
        <w:t>聖行</w:t>
      </w:r>
      <w:r>
        <w:t xml:space="preserve"> [shōgyō] /holy practice/</w:t>
      </w:r>
    </w:p>
    <w:p w:rsidR="00A618CE" w:rsidRDefault="00A618CE" w:rsidP="00A618CE">
      <w:r>
        <w:rPr>
          <w:rFonts w:ascii="MS Gothic" w:eastAsia="MS Gothic" w:hAnsi="MS Gothic" w:cs="MS Gothic" w:hint="eastAsia"/>
        </w:rPr>
        <w:t>聖覺</w:t>
      </w:r>
      <w:r>
        <w:t xml:space="preserve"> [seikaku] /enlightenment of saints/</w:t>
      </w:r>
    </w:p>
    <w:p w:rsidR="00A618CE" w:rsidRDefault="00A618CE" w:rsidP="00A618CE">
      <w:r>
        <w:rPr>
          <w:rFonts w:ascii="MS Gothic" w:eastAsia="MS Gothic" w:hAnsi="MS Gothic" w:cs="MS Gothic" w:hint="eastAsia"/>
        </w:rPr>
        <w:t>聖觀自在菩薩一百八名經</w:t>
      </w:r>
      <w:r>
        <w:t xml:space="preserve"> [Shō kanjizai bosatsu ippyakuhachimyō kyō] /Sūtra of the One Hundred and Eight Names of the Sacred Bodhisattva who Contemplates Freely/</w:t>
      </w:r>
    </w:p>
    <w:p w:rsidR="00A618CE" w:rsidRDefault="00A618CE" w:rsidP="00A618CE">
      <w:r>
        <w:rPr>
          <w:rFonts w:ascii="MS Gothic" w:eastAsia="MS Gothic" w:hAnsi="MS Gothic" w:cs="MS Gothic" w:hint="eastAsia"/>
        </w:rPr>
        <w:t>聖觀自在菩薩梵讚</w:t>
      </w:r>
      <w:r>
        <w:t xml:space="preserve"> [Shō kanjizai bosatsu bonsan] /Sanskrit Eulogy to the Sacred Bodhisattva of Spontaneous Contemplation/</w:t>
      </w:r>
    </w:p>
    <w:p w:rsidR="00A618CE" w:rsidRDefault="00A618CE" w:rsidP="00A618CE">
      <w:r>
        <w:rPr>
          <w:rFonts w:ascii="MS Gothic" w:eastAsia="MS Gothic" w:hAnsi="MS Gothic" w:cs="MS Gothic" w:hint="eastAsia"/>
        </w:rPr>
        <w:t>聖觀音</w:t>
      </w:r>
      <w:r>
        <w:t xml:space="preserve"> [Shō Kannon] /Noble Avalokitêśvara/</w:t>
      </w:r>
    </w:p>
    <w:p w:rsidR="00A618CE" w:rsidRDefault="00A618CE" w:rsidP="00A618CE">
      <w:r>
        <w:rPr>
          <w:rFonts w:ascii="MS Gothic" w:eastAsia="MS Gothic" w:hAnsi="MS Gothic" w:cs="MS Gothic" w:hint="eastAsia"/>
        </w:rPr>
        <w:t>聖言</w:t>
      </w:r>
      <w:r>
        <w:t xml:space="preserve"> [shōgon] /holy words/</w:t>
      </w:r>
    </w:p>
    <w:p w:rsidR="00A618CE" w:rsidRDefault="00A618CE" w:rsidP="00A618CE">
      <w:r>
        <w:rPr>
          <w:rFonts w:ascii="MS Gothic" w:eastAsia="MS Gothic" w:hAnsi="MS Gothic" w:cs="MS Gothic" w:hint="eastAsia"/>
        </w:rPr>
        <w:t>聖言量</w:t>
      </w:r>
      <w:r>
        <w:t xml:space="preserve"> [shōgon ryō] /argument based on the holy scriptures/</w:t>
      </w:r>
    </w:p>
    <w:p w:rsidR="00A618CE" w:rsidRDefault="00A618CE" w:rsidP="00A618CE">
      <w:r>
        <w:rPr>
          <w:rFonts w:ascii="MS Gothic" w:eastAsia="MS Gothic" w:hAnsi="MS Gothic" w:cs="MS Gothic" w:hint="eastAsia"/>
        </w:rPr>
        <w:t>聖誕</w:t>
      </w:r>
      <w:r>
        <w:t xml:space="preserve"> [shōtan] /emperor's birthday/</w:t>
      </w:r>
    </w:p>
    <w:p w:rsidR="00A618CE" w:rsidRDefault="00A618CE" w:rsidP="00A618CE">
      <w:r>
        <w:rPr>
          <w:rFonts w:ascii="MS Gothic" w:eastAsia="MS Gothic" w:hAnsi="MS Gothic" w:cs="MS Gothic" w:hint="eastAsia"/>
        </w:rPr>
        <w:t>聖語</w:t>
      </w:r>
      <w:r>
        <w:t xml:space="preserve"> [shōgo] /holy language/</w:t>
      </w:r>
    </w:p>
    <w:p w:rsidR="00A618CE" w:rsidRDefault="00A618CE" w:rsidP="00A618CE">
      <w:r>
        <w:rPr>
          <w:rFonts w:ascii="MS Gothic" w:eastAsia="MS Gothic" w:hAnsi="MS Gothic" w:cs="MS Gothic" w:hint="eastAsia"/>
        </w:rPr>
        <w:t>聖</w:t>
      </w:r>
      <w:r>
        <w:rPr>
          <w:rFonts w:ascii="Malgun Gothic" w:eastAsia="Malgun Gothic" w:hAnsi="Malgun Gothic" w:cs="Malgun Gothic" w:hint="eastAsia"/>
        </w:rPr>
        <w:t>說</w:t>
      </w:r>
      <w:r>
        <w:t xml:space="preserve"> [shōsetsu] /teaching of the sage/</w:t>
      </w:r>
    </w:p>
    <w:p w:rsidR="00A618CE" w:rsidRDefault="00A618CE" w:rsidP="00A618CE">
      <w:r>
        <w:rPr>
          <w:rFonts w:ascii="MS Gothic" w:eastAsia="MS Gothic" w:hAnsi="MS Gothic" w:cs="MS Gothic" w:hint="eastAsia"/>
        </w:rPr>
        <w:t>聖諦</w:t>
      </w:r>
      <w:r>
        <w:t xml:space="preserve"> [shōtai] /holy truth(s)/</w:t>
      </w:r>
    </w:p>
    <w:p w:rsidR="00A618CE" w:rsidRDefault="00A618CE" w:rsidP="00A618CE">
      <w:r>
        <w:rPr>
          <w:rFonts w:ascii="MS Gothic" w:eastAsia="MS Gothic" w:hAnsi="MS Gothic" w:cs="MS Gothic" w:hint="eastAsia"/>
        </w:rPr>
        <w:t>聖諦智</w:t>
      </w:r>
      <w:r>
        <w:t xml:space="preserve"> [shōtaichi] /wisdom of the holy truths/</w:t>
      </w:r>
    </w:p>
    <w:p w:rsidR="00A618CE" w:rsidRDefault="00A618CE" w:rsidP="00A618CE">
      <w:r>
        <w:rPr>
          <w:rFonts w:ascii="MS Gothic" w:eastAsia="MS Gothic" w:hAnsi="MS Gothic" w:cs="MS Gothic" w:hint="eastAsia"/>
        </w:rPr>
        <w:t>聖諦現觀</w:t>
      </w:r>
      <w:r>
        <w:t xml:space="preserve"> [shōtai genkan] /insight into the holy truths/</w:t>
      </w:r>
    </w:p>
    <w:p w:rsidR="00A618CE" w:rsidRDefault="00A618CE" w:rsidP="00A618CE">
      <w:r>
        <w:rPr>
          <w:rFonts w:ascii="MS Gothic" w:eastAsia="MS Gothic" w:hAnsi="MS Gothic" w:cs="MS Gothic" w:hint="eastAsia"/>
        </w:rPr>
        <w:t>聖諦第一義</w:t>
      </w:r>
      <w:r>
        <w:t xml:space="preserve"> [shōtai daiichi gi] /cardinal meaning of the holy truth/</w:t>
      </w:r>
    </w:p>
    <w:p w:rsidR="00A618CE" w:rsidRDefault="00A618CE" w:rsidP="00A618CE">
      <w:r>
        <w:rPr>
          <w:rFonts w:ascii="MS Gothic" w:eastAsia="MS Gothic" w:hAnsi="MS Gothic" w:cs="MS Gothic" w:hint="eastAsia"/>
        </w:rPr>
        <w:t>聖護院</w:t>
      </w:r>
      <w:r>
        <w:t xml:space="preserve"> [Shōgoin] /Shōgoin/</w:t>
      </w:r>
    </w:p>
    <w:p w:rsidR="00A618CE" w:rsidRDefault="00A618CE" w:rsidP="00A618CE">
      <w:r>
        <w:rPr>
          <w:rFonts w:ascii="MS Gothic" w:eastAsia="MS Gothic" w:hAnsi="MS Gothic" w:cs="MS Gothic" w:hint="eastAsia"/>
        </w:rPr>
        <w:t>聖賢</w:t>
      </w:r>
      <w:r>
        <w:t xml:space="preserve"> [shōken] /the wise/</w:t>
      </w:r>
    </w:p>
    <w:p w:rsidR="00A618CE" w:rsidRDefault="00A618CE" w:rsidP="00A618CE">
      <w:r>
        <w:rPr>
          <w:rFonts w:ascii="MS Gothic" w:eastAsia="MS Gothic" w:hAnsi="MS Gothic" w:cs="MS Gothic" w:hint="eastAsia"/>
        </w:rPr>
        <w:t>聖軀</w:t>
      </w:r>
      <w:r>
        <w:t xml:space="preserve"> [shōku] /buddha-relics/</w:t>
      </w:r>
    </w:p>
    <w:p w:rsidR="00A618CE" w:rsidRDefault="00A618CE" w:rsidP="00A618CE">
      <w:r>
        <w:rPr>
          <w:rFonts w:ascii="MS Gothic" w:eastAsia="MS Gothic" w:hAnsi="MS Gothic" w:cs="MS Gothic" w:hint="eastAsia"/>
        </w:rPr>
        <w:t>聖軍</w:t>
      </w:r>
      <w:r>
        <w:t xml:space="preserve"> [Shōgun] /Āryasena/</w:t>
      </w:r>
    </w:p>
    <w:p w:rsidR="00A618CE" w:rsidRDefault="00A618CE" w:rsidP="00A618CE">
      <w:r>
        <w:rPr>
          <w:rFonts w:ascii="MS Gothic" w:eastAsia="MS Gothic" w:hAnsi="MS Gothic" w:cs="MS Gothic" w:hint="eastAsia"/>
        </w:rPr>
        <w:lastRenderedPageBreak/>
        <w:t>聖迹</w:t>
      </w:r>
      <w:r>
        <w:t xml:space="preserve"> [shōshaku] /footprints of the Buddha/</w:t>
      </w:r>
    </w:p>
    <w:p w:rsidR="00A618CE" w:rsidRDefault="00A618CE" w:rsidP="00A618CE">
      <w:r>
        <w:rPr>
          <w:rFonts w:ascii="MS Gothic" w:eastAsia="MS Gothic" w:hAnsi="MS Gothic" w:cs="MS Gothic" w:hint="eastAsia"/>
        </w:rPr>
        <w:t>聖通</w:t>
      </w:r>
      <w:r>
        <w:t xml:space="preserve"> [shōzū] /transcendental ability/</w:t>
      </w:r>
    </w:p>
    <w:p w:rsidR="00A618CE" w:rsidRDefault="00A618CE" w:rsidP="00A618CE">
      <w:r>
        <w:rPr>
          <w:rFonts w:ascii="MS Gothic" w:eastAsia="MS Gothic" w:hAnsi="MS Gothic" w:cs="MS Gothic" w:hint="eastAsia"/>
        </w:rPr>
        <w:t>聖道</w:t>
      </w:r>
      <w:r>
        <w:t xml:space="preserve"> [shōdō] /holy path/</w:t>
      </w:r>
    </w:p>
    <w:p w:rsidR="00A618CE" w:rsidRDefault="00A618CE" w:rsidP="00A618CE">
      <w:r>
        <w:rPr>
          <w:rFonts w:ascii="MS Gothic" w:eastAsia="MS Gothic" w:hAnsi="MS Gothic" w:cs="MS Gothic" w:hint="eastAsia"/>
        </w:rPr>
        <w:t>聖道勢力</w:t>
      </w:r>
      <w:r>
        <w:t xml:space="preserve"> [shōdō seiriki] /power of the noble paths/</w:t>
      </w:r>
    </w:p>
    <w:p w:rsidR="00A618CE" w:rsidRDefault="00A618CE" w:rsidP="00A618CE">
      <w:r>
        <w:rPr>
          <w:rFonts w:ascii="MS Gothic" w:eastAsia="MS Gothic" w:hAnsi="MS Gothic" w:cs="MS Gothic" w:hint="eastAsia"/>
        </w:rPr>
        <w:t>聖道明</w:t>
      </w:r>
      <w:r>
        <w:t xml:space="preserve"> [shōdō myō] /the glow, brightness of the sacred (Buddha-) Path/</w:t>
      </w:r>
    </w:p>
    <w:p w:rsidR="00A618CE" w:rsidRDefault="00A618CE" w:rsidP="00A618CE">
      <w:r>
        <w:rPr>
          <w:rFonts w:ascii="MS Gothic" w:eastAsia="MS Gothic" w:hAnsi="MS Gothic" w:cs="MS Gothic" w:hint="eastAsia"/>
        </w:rPr>
        <w:t>聖道轉</w:t>
      </w:r>
      <w:r>
        <w:t xml:space="preserve"> [shōdō ten] /the continuance of the holy path/</w:t>
      </w:r>
    </w:p>
    <w:p w:rsidR="00A618CE" w:rsidRDefault="00A618CE" w:rsidP="00A618CE">
      <w:r>
        <w:rPr>
          <w:rFonts w:ascii="MS Gothic" w:eastAsia="MS Gothic" w:hAnsi="MS Gothic" w:cs="MS Gothic" w:hint="eastAsia"/>
        </w:rPr>
        <w:t>聖道門</w:t>
      </w:r>
      <w:r>
        <w:t xml:space="preserve"> [shōdō mon] /path of holiness/</w:t>
      </w:r>
    </w:p>
    <w:p w:rsidR="00A618CE" w:rsidRDefault="00A618CE" w:rsidP="00A618CE">
      <w:r>
        <w:rPr>
          <w:rFonts w:ascii="MS Gothic" w:eastAsia="MS Gothic" w:hAnsi="MS Gothic" w:cs="MS Gothic" w:hint="eastAsia"/>
        </w:rPr>
        <w:t>聖達</w:t>
      </w:r>
      <w:r>
        <w:t xml:space="preserve"> [shōdatsu] /divine penetration/</w:t>
      </w:r>
    </w:p>
    <w:p w:rsidR="00A618CE" w:rsidRDefault="00A618CE" w:rsidP="00A618CE">
      <w:r>
        <w:rPr>
          <w:rFonts w:ascii="MS Gothic" w:eastAsia="MS Gothic" w:hAnsi="MS Gothic" w:cs="MS Gothic" w:hint="eastAsia"/>
        </w:rPr>
        <w:t>聖量</w:t>
      </w:r>
      <w:r>
        <w:t xml:space="preserve"> [shōryō] /holy teachings and logic, or inference/</w:t>
      </w:r>
    </w:p>
    <w:p w:rsidR="00A618CE" w:rsidRDefault="00A618CE" w:rsidP="00A618CE">
      <w:r>
        <w:rPr>
          <w:rFonts w:ascii="MS Gothic" w:eastAsia="MS Gothic" w:hAnsi="MS Gothic" w:cs="MS Gothic" w:hint="eastAsia"/>
        </w:rPr>
        <w:t>聖閻曼德迦威怒王立成大神驗念誦法</w:t>
      </w:r>
      <w:r>
        <w:t xml:space="preserve"> [Shō Emmantokka inuō ryūjō daijin ken nenju hō] /Method for Recitation and Establishing Supernatural Effects through Sacred Yamāntaka, the Indignant King/</w:t>
      </w:r>
    </w:p>
    <w:p w:rsidR="00A618CE" w:rsidRDefault="00A618CE" w:rsidP="00A618CE">
      <w:r>
        <w:rPr>
          <w:rFonts w:ascii="MS Gothic" w:eastAsia="MS Gothic" w:hAnsi="MS Gothic" w:cs="MS Gothic" w:hint="eastAsia"/>
        </w:rPr>
        <w:t>聖雄</w:t>
      </w:r>
      <w:r>
        <w:t xml:space="preserve"> [shōyū] /Shengxiong/</w:t>
      </w:r>
    </w:p>
    <w:p w:rsidR="00A618CE" w:rsidRDefault="00A618CE" w:rsidP="00A618CE">
      <w:r>
        <w:rPr>
          <w:rFonts w:ascii="MS Gothic" w:eastAsia="MS Gothic" w:hAnsi="MS Gothic" w:cs="MS Gothic" w:hint="eastAsia"/>
        </w:rPr>
        <w:t>聖靈</w:t>
      </w:r>
      <w:r>
        <w:t xml:space="preserve"> [shōryō] /holy spirits/</w:t>
      </w:r>
    </w:p>
    <w:p w:rsidR="00A618CE" w:rsidRDefault="00A618CE" w:rsidP="00A618CE">
      <w:r>
        <w:rPr>
          <w:rFonts w:ascii="MS Gothic" w:eastAsia="MS Gothic" w:hAnsi="MS Gothic" w:cs="MS Gothic" w:hint="eastAsia"/>
        </w:rPr>
        <w:t>聖音</w:t>
      </w:r>
      <w:r>
        <w:t xml:space="preserve"> [shōon] /the voice of a sage/</w:t>
      </w:r>
    </w:p>
    <w:p w:rsidR="00A618CE" w:rsidRDefault="00A618CE" w:rsidP="00A618CE">
      <w:r>
        <w:rPr>
          <w:rFonts w:ascii="MS Gothic" w:eastAsia="MS Gothic" w:hAnsi="MS Gothic" w:cs="MS Gothic" w:hint="eastAsia"/>
        </w:rPr>
        <w:t>聖類</w:t>
      </w:r>
      <w:r>
        <w:t xml:space="preserve"> [shōrui] /the holy type/</w:t>
      </w:r>
    </w:p>
    <w:p w:rsidR="00A618CE" w:rsidRDefault="00A618CE" w:rsidP="00A618CE">
      <w:r>
        <w:rPr>
          <w:rFonts w:ascii="MS Gothic" w:eastAsia="MS Gothic" w:hAnsi="MS Gothic" w:cs="MS Gothic" w:hint="eastAsia"/>
        </w:rPr>
        <w:t>聖體</w:t>
      </w:r>
      <w:r>
        <w:t xml:space="preserve"> [shōtai] /a holy body/</w:t>
      </w:r>
    </w:p>
    <w:p w:rsidR="00A618CE" w:rsidRDefault="00A618CE" w:rsidP="00A618CE">
      <w:r>
        <w:rPr>
          <w:rFonts w:ascii="MS Gothic" w:eastAsia="MS Gothic" w:hAnsi="MS Gothic" w:cs="MS Gothic" w:hint="eastAsia"/>
        </w:rPr>
        <w:t>聚</w:t>
      </w:r>
      <w:r>
        <w:t xml:space="preserve"> [shu] /cluster/</w:t>
      </w:r>
    </w:p>
    <w:p w:rsidR="00A618CE" w:rsidRDefault="00A618CE" w:rsidP="00A618CE">
      <w:r>
        <w:rPr>
          <w:rFonts w:ascii="MS Gothic" w:eastAsia="MS Gothic" w:hAnsi="MS Gothic" w:cs="MS Gothic" w:hint="eastAsia"/>
        </w:rPr>
        <w:t>聚墨</w:t>
      </w:r>
      <w:r>
        <w:t xml:space="preserve"> [shu moku] /lump of ink/</w:t>
      </w:r>
    </w:p>
    <w:p w:rsidR="00A618CE" w:rsidRDefault="00A618CE" w:rsidP="00A618CE">
      <w:r>
        <w:rPr>
          <w:rFonts w:ascii="MS Gothic" w:eastAsia="MS Gothic" w:hAnsi="MS Gothic" w:cs="MS Gothic" w:hint="eastAsia"/>
        </w:rPr>
        <w:t>聚散</w:t>
      </w:r>
      <w:r>
        <w:t xml:space="preserve"> [shusan] /gathering and scattering/</w:t>
      </w:r>
    </w:p>
    <w:p w:rsidR="00A618CE" w:rsidRDefault="00A618CE" w:rsidP="00A618CE">
      <w:r>
        <w:rPr>
          <w:rFonts w:ascii="MS Gothic" w:eastAsia="MS Gothic" w:hAnsi="MS Gothic" w:cs="MS Gothic" w:hint="eastAsia"/>
        </w:rPr>
        <w:t>聚會</w:t>
      </w:r>
      <w:r>
        <w:t xml:space="preserve"> [shue] /gathering/</w:t>
      </w:r>
    </w:p>
    <w:p w:rsidR="00A618CE" w:rsidRDefault="00A618CE" w:rsidP="00A618CE">
      <w:r>
        <w:rPr>
          <w:rFonts w:ascii="MS Gothic" w:eastAsia="MS Gothic" w:hAnsi="MS Gothic" w:cs="MS Gothic" w:hint="eastAsia"/>
        </w:rPr>
        <w:t>聚沫</w:t>
      </w:r>
      <w:r>
        <w:t xml:space="preserve"> [jumatsu] /foam/</w:t>
      </w:r>
    </w:p>
    <w:p w:rsidR="00A618CE" w:rsidRDefault="00A618CE" w:rsidP="00A618CE">
      <w:r>
        <w:rPr>
          <w:rFonts w:ascii="MS Gothic" w:eastAsia="MS Gothic" w:hAnsi="MS Gothic" w:cs="MS Gothic" w:hint="eastAsia"/>
        </w:rPr>
        <w:t>聚落</w:t>
      </w:r>
      <w:r>
        <w:t xml:space="preserve"> [juraku] /a village/</w:t>
      </w:r>
    </w:p>
    <w:p w:rsidR="00A618CE" w:rsidRDefault="00A618CE" w:rsidP="00A618CE">
      <w:r>
        <w:rPr>
          <w:rFonts w:ascii="MS Gothic" w:eastAsia="MS Gothic" w:hAnsi="MS Gothic" w:cs="MS Gothic" w:hint="eastAsia"/>
        </w:rPr>
        <w:t>聚落邊</w:t>
      </w:r>
      <w:r>
        <w:t xml:space="preserve"> [shurakuhen] /suburbs/</w:t>
      </w:r>
    </w:p>
    <w:p w:rsidR="00A618CE" w:rsidRDefault="00A618CE" w:rsidP="00A618CE">
      <w:r>
        <w:rPr>
          <w:rFonts w:ascii="MS Gothic" w:eastAsia="MS Gothic" w:hAnsi="MS Gothic" w:cs="MS Gothic" w:hint="eastAsia"/>
        </w:rPr>
        <w:t>聚衆生</w:t>
      </w:r>
      <w:r>
        <w:t xml:space="preserve"> [shu shūjō] /a certain class, or group of sentient beings/</w:t>
      </w:r>
    </w:p>
    <w:p w:rsidR="00A618CE" w:rsidRDefault="00A618CE" w:rsidP="00A618CE">
      <w:r>
        <w:rPr>
          <w:rFonts w:ascii="MS Gothic" w:eastAsia="MS Gothic" w:hAnsi="MS Gothic" w:cs="MS Gothic" w:hint="eastAsia"/>
        </w:rPr>
        <w:t>聚諦</w:t>
      </w:r>
      <w:r>
        <w:t xml:space="preserve"> [shutai] /truth of accumulation/</w:t>
      </w:r>
    </w:p>
    <w:p w:rsidR="00A618CE" w:rsidRDefault="00A618CE" w:rsidP="00A618CE">
      <w:r>
        <w:rPr>
          <w:rFonts w:ascii="MS Gothic" w:eastAsia="MS Gothic" w:hAnsi="MS Gothic" w:cs="MS Gothic" w:hint="eastAsia"/>
        </w:rPr>
        <w:t>聚集</w:t>
      </w:r>
      <w:r>
        <w:t xml:space="preserve"> [juju] /a cluster/</w:t>
      </w:r>
    </w:p>
    <w:p w:rsidR="00A618CE" w:rsidRDefault="00A618CE" w:rsidP="00A618CE">
      <w:r>
        <w:rPr>
          <w:rFonts w:ascii="MS Gothic" w:eastAsia="MS Gothic" w:hAnsi="MS Gothic" w:cs="MS Gothic" w:hint="eastAsia"/>
        </w:rPr>
        <w:t>聚集顯現</w:t>
      </w:r>
      <w:r>
        <w:t xml:space="preserve"> [shushū kengen] /cluster together appearances/</w:t>
      </w:r>
    </w:p>
    <w:p w:rsidR="00A618CE" w:rsidRDefault="00A618CE" w:rsidP="00A618CE">
      <w:r>
        <w:rPr>
          <w:rFonts w:ascii="MS Gothic" w:eastAsia="MS Gothic" w:hAnsi="MS Gothic" w:cs="MS Gothic" w:hint="eastAsia"/>
        </w:rPr>
        <w:t>聞</w:t>
      </w:r>
      <w:r>
        <w:t xml:space="preserve"> [mon] /to hear/</w:t>
      </w:r>
    </w:p>
    <w:p w:rsidR="00A618CE" w:rsidRDefault="00A618CE" w:rsidP="00A618CE">
      <w:r>
        <w:rPr>
          <w:rFonts w:ascii="MS Gothic" w:eastAsia="MS Gothic" w:hAnsi="MS Gothic" w:cs="MS Gothic" w:hint="eastAsia"/>
        </w:rPr>
        <w:t>聞之</w:t>
      </w:r>
      <w:r>
        <w:t xml:space="preserve"> [bunno] /to hear it/</w:t>
      </w:r>
    </w:p>
    <w:p w:rsidR="00A618CE" w:rsidRDefault="00A618CE" w:rsidP="00A618CE">
      <w:r>
        <w:rPr>
          <w:rFonts w:ascii="MS Gothic" w:eastAsia="MS Gothic" w:hAnsi="MS Gothic" w:cs="MS Gothic" w:hint="eastAsia"/>
        </w:rPr>
        <w:t>聞佛</w:t>
      </w:r>
      <w:r>
        <w:t xml:space="preserve"> [monbutsu] /to hear the Buddha/</w:t>
      </w:r>
    </w:p>
    <w:p w:rsidR="00A618CE" w:rsidRDefault="00A618CE" w:rsidP="00A618CE">
      <w:r>
        <w:rPr>
          <w:rFonts w:ascii="MS Gothic" w:eastAsia="MS Gothic" w:hAnsi="MS Gothic" w:cs="MS Gothic" w:hint="eastAsia"/>
        </w:rPr>
        <w:lastRenderedPageBreak/>
        <w:t>聞光力</w:t>
      </w:r>
      <w:r>
        <w:t xml:space="preserve"> [bun kōriki] /to hear of the power of the light of Amitâbha/</w:t>
      </w:r>
    </w:p>
    <w:p w:rsidR="00A618CE" w:rsidRDefault="00A618CE" w:rsidP="00A618CE">
      <w:r>
        <w:rPr>
          <w:rFonts w:ascii="MS Gothic" w:eastAsia="MS Gothic" w:hAnsi="MS Gothic" w:cs="MS Gothic" w:hint="eastAsia"/>
        </w:rPr>
        <w:t>聞受</w:t>
      </w:r>
      <w:r>
        <w:t xml:space="preserve"> [monju] /to hear and accept/</w:t>
      </w:r>
    </w:p>
    <w:p w:rsidR="00A618CE" w:rsidRDefault="00A618CE" w:rsidP="00A618CE">
      <w:r>
        <w:rPr>
          <w:rFonts w:ascii="MS Gothic" w:eastAsia="MS Gothic" w:hAnsi="MS Gothic" w:cs="MS Gothic" w:hint="eastAsia"/>
        </w:rPr>
        <w:t>聞受持</w:t>
      </w:r>
      <w:r>
        <w:t xml:space="preserve"> [mon juji] /hearing and embracing/</w:t>
      </w:r>
    </w:p>
    <w:p w:rsidR="00A618CE" w:rsidRDefault="00A618CE" w:rsidP="00A618CE">
      <w:r>
        <w:rPr>
          <w:rFonts w:ascii="MS Gothic" w:eastAsia="MS Gothic" w:hAnsi="MS Gothic" w:cs="MS Gothic" w:hint="eastAsia"/>
        </w:rPr>
        <w:t>聞名</w:t>
      </w:r>
      <w:r>
        <w:t xml:space="preserve"> [monmyō] /to hear about a Buddha/</w:t>
      </w:r>
    </w:p>
    <w:p w:rsidR="00A618CE" w:rsidRDefault="00A618CE" w:rsidP="00A618CE">
      <w:r>
        <w:rPr>
          <w:rFonts w:ascii="MS Gothic" w:eastAsia="MS Gothic" w:hAnsi="MS Gothic" w:cs="MS Gothic" w:hint="eastAsia"/>
        </w:rPr>
        <w:t>聞名欲往生</w:t>
      </w:r>
      <w:r>
        <w:t xml:space="preserve"> [bunmyō yoku ōjō] /hears [Amitâbha's] name and desires to be reborn [in his Pure Land]/</w:t>
      </w:r>
    </w:p>
    <w:p w:rsidR="00A618CE" w:rsidRDefault="00A618CE" w:rsidP="00A618CE">
      <w:r>
        <w:rPr>
          <w:rFonts w:ascii="MS Gothic" w:eastAsia="MS Gothic" w:hAnsi="MS Gothic" w:cs="MS Gothic" w:hint="eastAsia"/>
        </w:rPr>
        <w:t>聞名見佛願</w:t>
      </w:r>
      <w:r>
        <w:t xml:space="preserve"> [monmyō kenbutsu gan] /promise that one will hear the Buddha's name and see his form/</w:t>
      </w:r>
    </w:p>
    <w:p w:rsidR="00A618CE" w:rsidRDefault="00A618CE" w:rsidP="00A618CE">
      <w:r>
        <w:rPr>
          <w:rFonts w:ascii="MS Gothic" w:eastAsia="MS Gothic" w:hAnsi="MS Gothic" w:cs="MS Gothic" w:hint="eastAsia"/>
        </w:rPr>
        <w:t>聞如是</w:t>
      </w:r>
      <w:r>
        <w:t xml:space="preserve"> [bun nyoze] /hears this sort of.../</w:t>
      </w:r>
    </w:p>
    <w:p w:rsidR="00A618CE" w:rsidRDefault="00A618CE" w:rsidP="00A618CE">
      <w:r>
        <w:rPr>
          <w:rFonts w:ascii="MS Gothic" w:eastAsia="MS Gothic" w:hAnsi="MS Gothic" w:cs="MS Gothic" w:hint="eastAsia"/>
        </w:rPr>
        <w:t>聞已</w:t>
      </w:r>
      <w:r>
        <w:t xml:space="preserve"> [bun'i] /having heard/</w:t>
      </w:r>
    </w:p>
    <w:p w:rsidR="00A618CE" w:rsidRDefault="00A618CE" w:rsidP="00A618CE">
      <w:r>
        <w:rPr>
          <w:rFonts w:ascii="MS Gothic" w:eastAsia="MS Gothic" w:hAnsi="MS Gothic" w:cs="MS Gothic" w:hint="eastAsia"/>
        </w:rPr>
        <w:t>聞思</w:t>
      </w:r>
      <w:r>
        <w:t xml:space="preserve"> [monshi] /two kinds of wisdom of hearing and thinking/</w:t>
      </w:r>
    </w:p>
    <w:p w:rsidR="00A618CE" w:rsidRDefault="00A618CE" w:rsidP="00A618CE">
      <w:r>
        <w:rPr>
          <w:rFonts w:ascii="MS Gothic" w:eastAsia="MS Gothic" w:hAnsi="MS Gothic" w:cs="MS Gothic" w:hint="eastAsia"/>
        </w:rPr>
        <w:t>聞思修</w:t>
      </w:r>
      <w:r>
        <w:t xml:space="preserve"> [monshishu] /hearing, thinking and practicing/</w:t>
      </w:r>
    </w:p>
    <w:p w:rsidR="00A618CE" w:rsidRDefault="00A618CE" w:rsidP="00A618CE">
      <w:r>
        <w:rPr>
          <w:rFonts w:ascii="MS Gothic" w:eastAsia="MS Gothic" w:hAnsi="MS Gothic" w:cs="MS Gothic" w:hint="eastAsia"/>
        </w:rPr>
        <w:t>聞思修三慧</w:t>
      </w:r>
      <w:r>
        <w:t xml:space="preserve"> [bunshishu san'e] /three kinds of wisdom of hearing, contemplating, and meditating/</w:t>
      </w:r>
    </w:p>
    <w:p w:rsidR="00A618CE" w:rsidRDefault="00A618CE" w:rsidP="00A618CE">
      <w:r>
        <w:rPr>
          <w:rFonts w:ascii="MS Gothic" w:eastAsia="MS Gothic" w:hAnsi="MS Gothic" w:cs="MS Gothic" w:hint="eastAsia"/>
        </w:rPr>
        <w:t>聞思修慧</w:t>
      </w:r>
      <w:r>
        <w:t xml:space="preserve"> [monshshu e] /the insight arising from hearing, pondering and cultivating/</w:t>
      </w:r>
    </w:p>
    <w:p w:rsidR="00A618CE" w:rsidRDefault="00A618CE" w:rsidP="00A618CE">
      <w:r>
        <w:rPr>
          <w:rFonts w:ascii="MS Gothic" w:eastAsia="MS Gothic" w:hAnsi="MS Gothic" w:cs="MS Gothic" w:hint="eastAsia"/>
        </w:rPr>
        <w:t>聞思修所成</w:t>
      </w:r>
      <w:r>
        <w:t xml:space="preserve"> [monshishu shojō] /arising from hearing, pondering and cultivating/</w:t>
      </w:r>
    </w:p>
    <w:p w:rsidR="00A618CE" w:rsidRDefault="00A618CE" w:rsidP="00A618CE">
      <w:r>
        <w:rPr>
          <w:rFonts w:ascii="MS Gothic" w:eastAsia="MS Gothic" w:hAnsi="MS Gothic" w:cs="MS Gothic" w:hint="eastAsia"/>
        </w:rPr>
        <w:t>聞思修所生</w:t>
      </w:r>
      <w:r>
        <w:t xml:space="preserve"> [bun shi shu shoshō] /produced from hearing, thinking, and practice/</w:t>
      </w:r>
    </w:p>
    <w:p w:rsidR="00A618CE" w:rsidRDefault="00A618CE" w:rsidP="00A618CE">
      <w:r>
        <w:rPr>
          <w:rFonts w:ascii="MS Gothic" w:eastAsia="MS Gothic" w:hAnsi="MS Gothic" w:cs="MS Gothic" w:hint="eastAsia"/>
        </w:rPr>
        <w:t>聞性</w:t>
      </w:r>
      <w:r>
        <w:t xml:space="preserve"> [bunshō] /related to hearing/</w:t>
      </w:r>
    </w:p>
    <w:p w:rsidR="00A618CE" w:rsidRDefault="00A618CE" w:rsidP="00A618CE">
      <w:r>
        <w:rPr>
          <w:rFonts w:ascii="MS Gothic" w:eastAsia="MS Gothic" w:hAnsi="MS Gothic" w:cs="MS Gothic" w:hint="eastAsia"/>
        </w:rPr>
        <w:t>聞惠</w:t>
      </w:r>
      <w:r>
        <w:t xml:space="preserve"> [bun'e] /wisdom [attained by] hearing/</w:t>
      </w:r>
    </w:p>
    <w:p w:rsidR="00A618CE" w:rsidRDefault="00A618CE" w:rsidP="00A618CE">
      <w:r>
        <w:rPr>
          <w:rFonts w:ascii="MS Gothic" w:eastAsia="MS Gothic" w:hAnsi="MS Gothic" w:cs="MS Gothic" w:hint="eastAsia"/>
        </w:rPr>
        <w:t>聞慧</w:t>
      </w:r>
      <w:r>
        <w:t xml:space="preserve"> [bun'e] /wisdom attained through hearing/</w:t>
      </w:r>
    </w:p>
    <w:p w:rsidR="00A618CE" w:rsidRDefault="00A618CE" w:rsidP="00A618CE">
      <w:r>
        <w:rPr>
          <w:rFonts w:ascii="MS Gothic" w:eastAsia="MS Gothic" w:hAnsi="MS Gothic" w:cs="MS Gothic" w:hint="eastAsia"/>
        </w:rPr>
        <w:t>聞所成</w:t>
      </w:r>
      <w:r>
        <w:t xml:space="preserve"> [mon shojō] /[wisdom] gained from listening/</w:t>
      </w:r>
    </w:p>
    <w:p w:rsidR="00A618CE" w:rsidRDefault="00A618CE" w:rsidP="00A618CE">
      <w:r>
        <w:rPr>
          <w:rFonts w:ascii="MS Gothic" w:eastAsia="MS Gothic" w:hAnsi="MS Gothic" w:cs="MS Gothic" w:hint="eastAsia"/>
        </w:rPr>
        <w:t>聞所成慧</w:t>
      </w:r>
      <w:r>
        <w:t xml:space="preserve"> [mon shojō e] /the insight arising from hearing/</w:t>
      </w:r>
    </w:p>
    <w:p w:rsidR="00A618CE" w:rsidRDefault="00A618CE" w:rsidP="00A618CE">
      <w:r>
        <w:rPr>
          <w:rFonts w:ascii="MS Gothic" w:eastAsia="MS Gothic" w:hAnsi="MS Gothic" w:cs="MS Gothic" w:hint="eastAsia"/>
        </w:rPr>
        <w:t>聞所成智</w:t>
      </w:r>
      <w:r>
        <w:t xml:space="preserve"> [mon shojō chi] /wisdom attained by listening/</w:t>
      </w:r>
    </w:p>
    <w:p w:rsidR="00A618CE" w:rsidRDefault="00A618CE" w:rsidP="00A618CE">
      <w:r>
        <w:rPr>
          <w:rFonts w:ascii="MS Gothic" w:eastAsia="MS Gothic" w:hAnsi="MS Gothic" w:cs="MS Gothic" w:hint="eastAsia"/>
        </w:rPr>
        <w:t>聞持</w:t>
      </w:r>
      <w:r>
        <w:t xml:space="preserve"> [monji] /to hear the Buddhist teaching and retain it fully in the memory without loss/</w:t>
      </w:r>
    </w:p>
    <w:p w:rsidR="00A618CE" w:rsidRDefault="00A618CE" w:rsidP="00A618CE">
      <w:r>
        <w:rPr>
          <w:rFonts w:ascii="MS Gothic" w:eastAsia="MS Gothic" w:hAnsi="MS Gothic" w:cs="MS Gothic" w:hint="eastAsia"/>
        </w:rPr>
        <w:t>聞持陀羅尼</w:t>
      </w:r>
      <w:r>
        <w:t xml:space="preserve"> [monji darani] /the retention of what is heard/</w:t>
      </w:r>
    </w:p>
    <w:p w:rsidR="00A618CE" w:rsidRDefault="00A618CE" w:rsidP="00A618CE">
      <w:r>
        <w:rPr>
          <w:rFonts w:ascii="MS Gothic" w:eastAsia="MS Gothic" w:hAnsi="MS Gothic" w:cs="MS Gothic" w:hint="eastAsia"/>
        </w:rPr>
        <w:t>聞服</w:t>
      </w:r>
      <w:r>
        <w:t xml:space="preserve"> [bunfuku] /to hear and obey/</w:t>
      </w:r>
    </w:p>
    <w:p w:rsidR="00A618CE" w:rsidRDefault="00A618CE" w:rsidP="00A618CE">
      <w:r>
        <w:rPr>
          <w:rFonts w:ascii="MS Gothic" w:eastAsia="MS Gothic" w:hAnsi="MS Gothic" w:cs="MS Gothic" w:hint="eastAsia"/>
        </w:rPr>
        <w:t>聞槌偈</w:t>
      </w:r>
      <w:r>
        <w:t xml:space="preserve"> [montsui no ge ] /Verse upon Hearing the Mallet/</w:t>
      </w:r>
    </w:p>
    <w:p w:rsidR="00A618CE" w:rsidRDefault="00A618CE" w:rsidP="00A618CE">
      <w:r>
        <w:rPr>
          <w:rFonts w:ascii="MS Gothic" w:eastAsia="MS Gothic" w:hAnsi="MS Gothic" w:cs="MS Gothic" w:hint="eastAsia"/>
        </w:rPr>
        <w:t>聞正法</w:t>
      </w:r>
      <w:r>
        <w:t xml:space="preserve"> [mon shōhō] /hears the correct teaching/</w:t>
      </w:r>
    </w:p>
    <w:p w:rsidR="00A618CE" w:rsidRDefault="00A618CE" w:rsidP="00A618CE">
      <w:r>
        <w:rPr>
          <w:rFonts w:ascii="MS Gothic" w:eastAsia="MS Gothic" w:hAnsi="MS Gothic" w:cs="MS Gothic" w:hint="eastAsia"/>
        </w:rPr>
        <w:t>聞法</w:t>
      </w:r>
      <w:r>
        <w:t xml:space="preserve"> [monbō] /to hear the teachings/</w:t>
      </w:r>
    </w:p>
    <w:p w:rsidR="00A618CE" w:rsidRDefault="00A618CE" w:rsidP="00A618CE">
      <w:r>
        <w:rPr>
          <w:rFonts w:ascii="MS Gothic" w:eastAsia="MS Gothic" w:hAnsi="MS Gothic" w:cs="MS Gothic" w:hint="eastAsia"/>
        </w:rPr>
        <w:t>聞熏習</w:t>
      </w:r>
      <w:r>
        <w:t xml:space="preserve"> [mon kunjū] /permeation by hearing/</w:t>
      </w:r>
    </w:p>
    <w:p w:rsidR="00A618CE" w:rsidRDefault="00A618CE" w:rsidP="00A618CE">
      <w:r>
        <w:rPr>
          <w:rFonts w:ascii="MS Gothic" w:eastAsia="MS Gothic" w:hAnsi="MS Gothic" w:cs="MS Gothic" w:hint="eastAsia"/>
        </w:rPr>
        <w:t>聞知</w:t>
      </w:r>
      <w:r>
        <w:t xml:space="preserve"> [bunchi] /smells and identifies/</w:t>
      </w:r>
    </w:p>
    <w:p w:rsidR="00A618CE" w:rsidRDefault="00A618CE" w:rsidP="00A618CE">
      <w:r>
        <w:rPr>
          <w:rFonts w:ascii="MS Gothic" w:eastAsia="MS Gothic" w:hAnsi="MS Gothic" w:cs="MS Gothic" w:hint="eastAsia"/>
        </w:rPr>
        <w:t>聞者</w:t>
      </w:r>
      <w:r>
        <w:t xml:space="preserve"> [mon ja] /listener/</w:t>
      </w:r>
    </w:p>
    <w:p w:rsidR="00A618CE" w:rsidRDefault="00A618CE" w:rsidP="00A618CE">
      <w:r>
        <w:rPr>
          <w:rFonts w:ascii="MS Gothic" w:eastAsia="MS Gothic" w:hAnsi="MS Gothic" w:cs="MS Gothic" w:hint="eastAsia"/>
        </w:rPr>
        <w:lastRenderedPageBreak/>
        <w:t>聞聲</w:t>
      </w:r>
      <w:r>
        <w:t xml:space="preserve"> [monshō] /to listen to sounds/</w:t>
      </w:r>
    </w:p>
    <w:p w:rsidR="00A618CE" w:rsidRDefault="00A618CE" w:rsidP="00A618CE">
      <w:r>
        <w:rPr>
          <w:rFonts w:ascii="MS Gothic" w:eastAsia="MS Gothic" w:hAnsi="MS Gothic" w:cs="MS Gothic" w:hint="eastAsia"/>
        </w:rPr>
        <w:t>聞聲悟道</w:t>
      </w:r>
      <w:r>
        <w:t xml:space="preserve"> [monshō godō] /awaken to enlightenment by hearing sounds/</w:t>
      </w:r>
    </w:p>
    <w:p w:rsidR="00A618CE" w:rsidRDefault="00A618CE" w:rsidP="00A618CE">
      <w:r>
        <w:rPr>
          <w:rFonts w:ascii="MS Gothic" w:eastAsia="MS Gothic" w:hAnsi="MS Gothic" w:cs="MS Gothic" w:hint="eastAsia"/>
        </w:rPr>
        <w:t>聞薰習</w:t>
      </w:r>
      <w:r>
        <w:t xml:space="preserve"> [bun kunjū] /permeation by what is heard/</w:t>
      </w:r>
    </w:p>
    <w:p w:rsidR="00A618CE" w:rsidRDefault="00A618CE" w:rsidP="00A618CE">
      <w:r>
        <w:rPr>
          <w:rFonts w:ascii="MS Gothic" w:eastAsia="MS Gothic" w:hAnsi="MS Gothic" w:cs="MS Gothic" w:hint="eastAsia"/>
        </w:rPr>
        <w:t>聞行</w:t>
      </w:r>
      <w:r>
        <w:t xml:space="preserve"> [bungyō] /hearing and practicing/</w:t>
      </w:r>
    </w:p>
    <w:p w:rsidR="00A618CE" w:rsidRDefault="00A618CE" w:rsidP="00A618CE">
      <w:r>
        <w:rPr>
          <w:rFonts w:ascii="MS Gothic" w:eastAsia="MS Gothic" w:hAnsi="MS Gothic" w:cs="MS Gothic" w:hint="eastAsia"/>
        </w:rPr>
        <w:t>聞行正法光明</w:t>
      </w:r>
      <w:r>
        <w:t xml:space="preserve"> [bungyō shōbō kōmyō] /hearing and practice the illumination of the true teaching/</w:t>
      </w:r>
    </w:p>
    <w:p w:rsidR="00A618CE" w:rsidRDefault="00A618CE" w:rsidP="00A618CE">
      <w:r>
        <w:rPr>
          <w:rFonts w:ascii="MS Gothic" w:eastAsia="MS Gothic" w:hAnsi="MS Gothic" w:cs="MS Gothic" w:hint="eastAsia"/>
        </w:rPr>
        <w:t>聞</w:t>
      </w:r>
      <w:r>
        <w:rPr>
          <w:rFonts w:ascii="Malgun Gothic" w:eastAsia="Malgun Gothic" w:hAnsi="Malgun Gothic" w:cs="Malgun Gothic" w:hint="eastAsia"/>
        </w:rPr>
        <w:t>說</w:t>
      </w:r>
      <w:r>
        <w:t xml:space="preserve"> [bunsetsu] /as I have heard/</w:t>
      </w:r>
    </w:p>
    <w:p w:rsidR="00A618CE" w:rsidRDefault="00A618CE" w:rsidP="00A618CE">
      <w:r>
        <w:rPr>
          <w:rFonts w:ascii="MS Gothic" w:eastAsia="MS Gothic" w:hAnsi="MS Gothic" w:cs="MS Gothic" w:hint="eastAsia"/>
        </w:rPr>
        <w:t>聞陀羅尼</w:t>
      </w:r>
      <w:r>
        <w:t xml:space="preserve"> [mon darani] /the retention of what is heard/</w:t>
      </w:r>
    </w:p>
    <w:p w:rsidR="00A618CE" w:rsidRDefault="00A618CE" w:rsidP="00A618CE">
      <w:r>
        <w:rPr>
          <w:rFonts w:ascii="MS Gothic" w:eastAsia="MS Gothic" w:hAnsi="MS Gothic" w:cs="MS Gothic" w:hint="eastAsia"/>
        </w:rPr>
        <w:t>聞香</w:t>
      </w:r>
      <w:r>
        <w:t xml:space="preserve"> [bunkō] /smell an odor/</w:t>
      </w:r>
    </w:p>
    <w:p w:rsidR="00A618CE" w:rsidRDefault="00A618CE" w:rsidP="00A618CE">
      <w:r>
        <w:rPr>
          <w:rFonts w:ascii="MS Gothic" w:eastAsia="MS Gothic" w:hAnsi="MS Gothic" w:cs="MS Gothic" w:hint="eastAsia"/>
        </w:rPr>
        <w:t>聯</w:t>
      </w:r>
      <w:r>
        <w:t xml:space="preserve"> [ren] /to link/</w:t>
      </w:r>
    </w:p>
    <w:p w:rsidR="00A618CE" w:rsidRDefault="00A618CE" w:rsidP="00A618CE">
      <w:r>
        <w:rPr>
          <w:rFonts w:ascii="MS Gothic" w:eastAsia="MS Gothic" w:hAnsi="MS Gothic" w:cs="MS Gothic" w:hint="eastAsia"/>
        </w:rPr>
        <w:t>聯絡</w:t>
      </w:r>
      <w:r>
        <w:t xml:space="preserve"> [renraku] /linked/</w:t>
      </w:r>
    </w:p>
    <w:p w:rsidR="00A618CE" w:rsidRDefault="00A618CE" w:rsidP="00A618CE">
      <w:r>
        <w:rPr>
          <w:rFonts w:ascii="MS Gothic" w:eastAsia="MS Gothic" w:hAnsi="MS Gothic" w:cs="MS Gothic" w:hint="eastAsia"/>
        </w:rPr>
        <w:t>聰</w:t>
      </w:r>
      <w:r>
        <w:t xml:space="preserve"> [sō] /wise/</w:t>
      </w:r>
    </w:p>
    <w:p w:rsidR="00A618CE" w:rsidRDefault="00A618CE" w:rsidP="00A618CE">
      <w:r>
        <w:rPr>
          <w:rFonts w:ascii="MS Gothic" w:eastAsia="MS Gothic" w:hAnsi="MS Gothic" w:cs="MS Gothic" w:hint="eastAsia"/>
        </w:rPr>
        <w:t>聰利</w:t>
      </w:r>
      <w:r>
        <w:t xml:space="preserve"> [sōri] /(the ear) is acute, is sharp/</w:t>
      </w:r>
    </w:p>
    <w:p w:rsidR="00A618CE" w:rsidRDefault="00A618CE" w:rsidP="00A618CE">
      <w:r>
        <w:rPr>
          <w:rFonts w:ascii="MS Gothic" w:eastAsia="MS Gothic" w:hAnsi="MS Gothic" w:cs="MS Gothic" w:hint="eastAsia"/>
        </w:rPr>
        <w:t>聰叡</w:t>
      </w:r>
      <w:r>
        <w:t xml:space="preserve"> [sōei] /sagacity/</w:t>
      </w:r>
    </w:p>
    <w:p w:rsidR="00A618CE" w:rsidRDefault="00A618CE" w:rsidP="00A618CE">
      <w:r>
        <w:rPr>
          <w:rFonts w:ascii="MS Gothic" w:eastAsia="MS Gothic" w:hAnsi="MS Gothic" w:cs="MS Gothic" w:hint="eastAsia"/>
        </w:rPr>
        <w:t>聰叡者</w:t>
      </w:r>
      <w:r>
        <w:t xml:space="preserve"> [sōei sha] /a wise one/</w:t>
      </w:r>
    </w:p>
    <w:p w:rsidR="00A618CE" w:rsidRDefault="00A618CE" w:rsidP="00A618CE">
      <w:r>
        <w:rPr>
          <w:rFonts w:ascii="MS Gothic" w:eastAsia="MS Gothic" w:hAnsi="MS Gothic" w:cs="MS Gothic" w:hint="eastAsia"/>
        </w:rPr>
        <w:t>聰徹</w:t>
      </w:r>
      <w:r>
        <w:t xml:space="preserve"> [sōtetsu] /(the ear) is acute and perceptive/</w:t>
      </w:r>
    </w:p>
    <w:p w:rsidR="00A618CE" w:rsidRDefault="00A618CE" w:rsidP="00A618CE">
      <w:r>
        <w:rPr>
          <w:rFonts w:ascii="MS Gothic" w:eastAsia="MS Gothic" w:hAnsi="MS Gothic" w:cs="MS Gothic" w:hint="eastAsia"/>
        </w:rPr>
        <w:t>聰悟</w:t>
      </w:r>
      <w:r>
        <w:t xml:space="preserve"> [sōgo] /wise/</w:t>
      </w:r>
    </w:p>
    <w:p w:rsidR="00A618CE" w:rsidRDefault="00A618CE" w:rsidP="00A618CE">
      <w:r>
        <w:rPr>
          <w:rFonts w:ascii="MS Gothic" w:eastAsia="MS Gothic" w:hAnsi="MS Gothic" w:cs="MS Gothic" w:hint="eastAsia"/>
        </w:rPr>
        <w:t>聰慧</w:t>
      </w:r>
      <w:r>
        <w:t xml:space="preserve"> [sōe] /wise/</w:t>
      </w:r>
    </w:p>
    <w:p w:rsidR="00A618CE" w:rsidRDefault="00A618CE" w:rsidP="00A618CE">
      <w:r>
        <w:rPr>
          <w:rFonts w:ascii="MS Gothic" w:eastAsia="MS Gothic" w:hAnsi="MS Gothic" w:cs="MS Gothic" w:hint="eastAsia"/>
        </w:rPr>
        <w:t>聰慧利根</w:t>
      </w:r>
      <w:r>
        <w:t xml:space="preserve"> [sōe rikon] /wise and keen/</w:t>
      </w:r>
    </w:p>
    <w:p w:rsidR="00A618CE" w:rsidRDefault="00A618CE" w:rsidP="00A618CE">
      <w:r>
        <w:rPr>
          <w:rFonts w:ascii="MS Gothic" w:eastAsia="MS Gothic" w:hAnsi="MS Gothic" w:cs="MS Gothic" w:hint="eastAsia"/>
        </w:rPr>
        <w:t>聰慧者</w:t>
      </w:r>
      <w:r>
        <w:t xml:space="preserve"> [sōe sha] /a learned/wise one/</w:t>
      </w:r>
    </w:p>
    <w:p w:rsidR="00A618CE" w:rsidRDefault="00A618CE" w:rsidP="00A618CE">
      <w:r>
        <w:rPr>
          <w:rFonts w:ascii="MS Gothic" w:eastAsia="MS Gothic" w:hAnsi="MS Gothic" w:cs="MS Gothic" w:hint="eastAsia"/>
        </w:rPr>
        <w:t>聰敏</w:t>
      </w:r>
      <w:r>
        <w:t xml:space="preserve"> [sōbin] /wise/</w:t>
      </w:r>
    </w:p>
    <w:p w:rsidR="00A618CE" w:rsidRDefault="00A618CE" w:rsidP="00A618CE">
      <w:r>
        <w:rPr>
          <w:rFonts w:ascii="MS Gothic" w:eastAsia="MS Gothic" w:hAnsi="MS Gothic" w:cs="MS Gothic" w:hint="eastAsia"/>
        </w:rPr>
        <w:t>聰明</w:t>
      </w:r>
      <w:r>
        <w:t xml:space="preserve"> [sōmyō] /learned/</w:t>
      </w:r>
    </w:p>
    <w:p w:rsidR="00A618CE" w:rsidRDefault="00A618CE" w:rsidP="00A618CE">
      <w:r>
        <w:rPr>
          <w:rFonts w:ascii="MS Gothic" w:eastAsia="MS Gothic" w:hAnsi="MS Gothic" w:cs="MS Gothic" w:hint="eastAsia"/>
        </w:rPr>
        <w:t>聰明利根</w:t>
      </w:r>
      <w:r>
        <w:t xml:space="preserve"> [sōmyō rikon] /wisdom and acuity/</w:t>
      </w:r>
    </w:p>
    <w:p w:rsidR="00A618CE" w:rsidRDefault="00A618CE" w:rsidP="00A618CE">
      <w:r>
        <w:rPr>
          <w:rFonts w:ascii="MS Gothic" w:eastAsia="MS Gothic" w:hAnsi="MS Gothic" w:cs="MS Gothic" w:hint="eastAsia"/>
        </w:rPr>
        <w:t>聰睿</w:t>
      </w:r>
      <w:r>
        <w:t xml:space="preserve"> [sōei] /intelligent/</w:t>
      </w:r>
    </w:p>
    <w:p w:rsidR="00A618CE" w:rsidRDefault="00A618CE" w:rsidP="00A618CE">
      <w:r>
        <w:rPr>
          <w:rFonts w:ascii="MS Gothic" w:eastAsia="MS Gothic" w:hAnsi="MS Gothic" w:cs="MS Gothic" w:hint="eastAsia"/>
        </w:rPr>
        <w:t>聲</w:t>
      </w:r>
      <w:r>
        <w:t xml:space="preserve"> [shō] /voice/</w:t>
      </w:r>
    </w:p>
    <w:p w:rsidR="00A618CE" w:rsidRDefault="00A618CE" w:rsidP="00A618CE">
      <w:r>
        <w:rPr>
          <w:rFonts w:ascii="MS Gothic" w:eastAsia="MS Gothic" w:hAnsi="MS Gothic" w:cs="MS Gothic" w:hint="eastAsia"/>
        </w:rPr>
        <w:t>聲入</w:t>
      </w:r>
      <w:r>
        <w:t xml:space="preserve"> [shōnyū] /field of sound/</w:t>
      </w:r>
    </w:p>
    <w:p w:rsidR="00A618CE" w:rsidRDefault="00A618CE" w:rsidP="00A618CE">
      <w:r>
        <w:rPr>
          <w:rFonts w:ascii="MS Gothic" w:eastAsia="MS Gothic" w:hAnsi="MS Gothic" w:cs="MS Gothic" w:hint="eastAsia"/>
        </w:rPr>
        <w:t>聲名</w:t>
      </w:r>
      <w:r>
        <w:t xml:space="preserve"> [shōmyō] /sound and words/</w:t>
      </w:r>
    </w:p>
    <w:p w:rsidR="00A618CE" w:rsidRDefault="00A618CE" w:rsidP="00A618CE">
      <w:r>
        <w:rPr>
          <w:rFonts w:ascii="MS Gothic" w:eastAsia="MS Gothic" w:hAnsi="MS Gothic" w:cs="MS Gothic" w:hint="eastAsia"/>
        </w:rPr>
        <w:t>聲名句文</w:t>
      </w:r>
      <w:r>
        <w:t xml:space="preserve"> [shō myō ku mon] /sound, words, phrases, and syllables/</w:t>
      </w:r>
    </w:p>
    <w:p w:rsidR="00A618CE" w:rsidRDefault="00A618CE" w:rsidP="00A618CE">
      <w:r>
        <w:rPr>
          <w:rFonts w:ascii="MS Gothic" w:eastAsia="MS Gothic" w:hAnsi="MS Gothic" w:cs="MS Gothic" w:hint="eastAsia"/>
        </w:rPr>
        <w:t>聲唯</w:t>
      </w:r>
      <w:r>
        <w:t xml:space="preserve"> [shōyui] /subtle element of sounds/</w:t>
      </w:r>
    </w:p>
    <w:p w:rsidR="00A618CE" w:rsidRDefault="00A618CE" w:rsidP="00A618CE">
      <w:r>
        <w:rPr>
          <w:rFonts w:ascii="MS Gothic" w:eastAsia="MS Gothic" w:hAnsi="MS Gothic" w:cs="MS Gothic" w:hint="eastAsia"/>
        </w:rPr>
        <w:t>聲唯種</w:t>
      </w:r>
      <w:r>
        <w:t xml:space="preserve"> [shōyui shu] /subtle element of sound/</w:t>
      </w:r>
    </w:p>
    <w:p w:rsidR="00A618CE" w:rsidRDefault="00A618CE" w:rsidP="00A618CE">
      <w:r>
        <w:rPr>
          <w:rFonts w:ascii="MS Gothic" w:eastAsia="MS Gothic" w:hAnsi="MS Gothic" w:cs="MS Gothic" w:hint="eastAsia"/>
        </w:rPr>
        <w:t>聲塵</w:t>
      </w:r>
      <w:r>
        <w:t xml:space="preserve"> [shōjin] /field of sound/</w:t>
      </w:r>
    </w:p>
    <w:p w:rsidR="00A618CE" w:rsidRDefault="00A618CE" w:rsidP="00A618CE">
      <w:r>
        <w:rPr>
          <w:rFonts w:ascii="MS Gothic" w:eastAsia="MS Gothic" w:hAnsi="MS Gothic" w:cs="MS Gothic" w:hint="eastAsia"/>
        </w:rPr>
        <w:lastRenderedPageBreak/>
        <w:t>聲境</w:t>
      </w:r>
      <w:r>
        <w:t xml:space="preserve"> [shōkyō] /sound/</w:t>
      </w:r>
    </w:p>
    <w:p w:rsidR="00A618CE" w:rsidRDefault="00A618CE" w:rsidP="00A618CE">
      <w:r>
        <w:rPr>
          <w:rFonts w:ascii="MS Gothic" w:eastAsia="MS Gothic" w:hAnsi="MS Gothic" w:cs="MS Gothic" w:hint="eastAsia"/>
        </w:rPr>
        <w:t>聲字實相義</w:t>
      </w:r>
      <w:r>
        <w:t xml:space="preserve"> [Shōji jissō gi] /Meaning and sound/word/reality/</w:t>
      </w:r>
    </w:p>
    <w:p w:rsidR="00A618CE" w:rsidRDefault="00A618CE" w:rsidP="00A618CE">
      <w:r>
        <w:rPr>
          <w:rFonts w:ascii="MS Gothic" w:eastAsia="MS Gothic" w:hAnsi="MS Gothic" w:cs="MS Gothic" w:hint="eastAsia"/>
        </w:rPr>
        <w:t>聲常住論</w:t>
      </w:r>
      <w:r>
        <w:t xml:space="preserve"> [shō jōjū ron] /advocates of the eternality of voice/</w:t>
      </w:r>
    </w:p>
    <w:p w:rsidR="00A618CE" w:rsidRDefault="00A618CE" w:rsidP="00A618CE">
      <w:r>
        <w:rPr>
          <w:rFonts w:ascii="MS Gothic" w:eastAsia="MS Gothic" w:hAnsi="MS Gothic" w:cs="MS Gothic" w:hint="eastAsia"/>
        </w:rPr>
        <w:t>聲念誦</w:t>
      </w:r>
      <w:r>
        <w:t xml:space="preserve"> [shōnenshō] /vocal intonation/</w:t>
      </w:r>
    </w:p>
    <w:p w:rsidR="00A618CE" w:rsidRDefault="00A618CE" w:rsidP="00A618CE">
      <w:r>
        <w:rPr>
          <w:rFonts w:ascii="MS Gothic" w:eastAsia="MS Gothic" w:hAnsi="MS Gothic" w:cs="MS Gothic" w:hint="eastAsia"/>
        </w:rPr>
        <w:t>聲教</w:t>
      </w:r>
      <w:r>
        <w:t xml:space="preserve"> [shōkyō] /vocal teaching/</w:t>
      </w:r>
    </w:p>
    <w:p w:rsidR="00A618CE" w:rsidRDefault="00A618CE" w:rsidP="00A618CE">
      <w:r>
        <w:rPr>
          <w:rFonts w:ascii="MS Gothic" w:eastAsia="MS Gothic" w:hAnsi="MS Gothic" w:cs="MS Gothic" w:hint="eastAsia"/>
        </w:rPr>
        <w:t>聲明</w:t>
      </w:r>
      <w:r>
        <w:t xml:space="preserve"> [shōmyō] /linguistic and grammatical studies/</w:t>
      </w:r>
    </w:p>
    <w:p w:rsidR="00A618CE" w:rsidRDefault="00A618CE" w:rsidP="00A618CE">
      <w:r>
        <w:rPr>
          <w:rFonts w:ascii="MS Gothic" w:eastAsia="MS Gothic" w:hAnsi="MS Gothic" w:cs="MS Gothic" w:hint="eastAsia"/>
        </w:rPr>
        <w:t>聲明記論</w:t>
      </w:r>
      <w:r>
        <w:t xml:space="preserve"> [shōmyōki ron] /grammar/</w:t>
      </w:r>
    </w:p>
    <w:p w:rsidR="00A618CE" w:rsidRDefault="00A618CE" w:rsidP="00A618CE">
      <w:r>
        <w:rPr>
          <w:rFonts w:ascii="MS Gothic" w:eastAsia="MS Gothic" w:hAnsi="MS Gothic" w:cs="MS Gothic" w:hint="eastAsia"/>
        </w:rPr>
        <w:t>聲杖</w:t>
      </w:r>
      <w:r>
        <w:t xml:space="preserve"> [shōjō] /the sounding or rattling staff/</w:t>
      </w:r>
    </w:p>
    <w:p w:rsidR="00A618CE" w:rsidRDefault="00A618CE" w:rsidP="00A618CE">
      <w:r>
        <w:rPr>
          <w:rFonts w:ascii="MS Gothic" w:eastAsia="MS Gothic" w:hAnsi="MS Gothic" w:cs="MS Gothic" w:hint="eastAsia"/>
        </w:rPr>
        <w:t>聲無常</w:t>
      </w:r>
      <w:r>
        <w:t xml:space="preserve"> [shō mujō] /sound is impermanent/</w:t>
      </w:r>
    </w:p>
    <w:p w:rsidR="00A618CE" w:rsidRDefault="00A618CE" w:rsidP="00A618CE">
      <w:r>
        <w:rPr>
          <w:rFonts w:ascii="MS Gothic" w:eastAsia="MS Gothic" w:hAnsi="MS Gothic" w:cs="MS Gothic" w:hint="eastAsia"/>
        </w:rPr>
        <w:t>聲爲常</w:t>
      </w:r>
      <w:r>
        <w:t xml:space="preserve"> [shō i jō] /sound is eternal/</w:t>
      </w:r>
    </w:p>
    <w:p w:rsidR="00A618CE" w:rsidRDefault="00A618CE" w:rsidP="00A618CE">
      <w:r>
        <w:rPr>
          <w:rFonts w:ascii="MS Gothic" w:eastAsia="MS Gothic" w:hAnsi="MS Gothic" w:cs="MS Gothic" w:hint="eastAsia"/>
        </w:rPr>
        <w:t>聲爲無常等</w:t>
      </w:r>
      <w:r>
        <w:t xml:space="preserve"> [shōi mujō tō] /to sound is considered impermanent/</w:t>
      </w:r>
    </w:p>
    <w:p w:rsidR="00A618CE" w:rsidRDefault="00A618CE" w:rsidP="00A618CE">
      <w:r>
        <w:rPr>
          <w:rFonts w:ascii="MS Gothic" w:eastAsia="MS Gothic" w:hAnsi="MS Gothic" w:cs="MS Gothic" w:hint="eastAsia"/>
        </w:rPr>
        <w:t>聲爲體</w:t>
      </w:r>
      <w:r>
        <w:t xml:space="preserve"> [shō i tai] /to take sound as essence/</w:t>
      </w:r>
    </w:p>
    <w:p w:rsidR="00A618CE" w:rsidRDefault="00A618CE" w:rsidP="00A618CE">
      <w:r>
        <w:rPr>
          <w:rFonts w:ascii="MS Gothic" w:eastAsia="MS Gothic" w:hAnsi="MS Gothic" w:cs="MS Gothic" w:hint="eastAsia"/>
        </w:rPr>
        <w:t>聲獨</w:t>
      </w:r>
      <w:r>
        <w:t xml:space="preserve"> [shōdoku] /disciples and solitary realizers/</w:t>
      </w:r>
    </w:p>
    <w:p w:rsidR="00A618CE" w:rsidRDefault="00A618CE" w:rsidP="00A618CE">
      <w:r>
        <w:rPr>
          <w:rFonts w:ascii="MS Gothic" w:eastAsia="MS Gothic" w:hAnsi="MS Gothic" w:cs="MS Gothic" w:hint="eastAsia"/>
        </w:rPr>
        <w:t>聲王經</w:t>
      </w:r>
      <w:r>
        <w:t xml:space="preserve"> [Shōō kyō] /Sound King Sūtra/</w:t>
      </w:r>
    </w:p>
    <w:p w:rsidR="00A618CE" w:rsidRDefault="00A618CE" w:rsidP="00A618CE">
      <w:r>
        <w:rPr>
          <w:rFonts w:ascii="MS Gothic" w:eastAsia="MS Gothic" w:hAnsi="MS Gothic" w:cs="MS Gothic" w:hint="eastAsia"/>
        </w:rPr>
        <w:t>聲界</w:t>
      </w:r>
      <w:r>
        <w:t xml:space="preserve"> [shōkai] /constituent of sound/</w:t>
      </w:r>
    </w:p>
    <w:p w:rsidR="00A618CE" w:rsidRDefault="00A618CE" w:rsidP="00A618CE">
      <w:r>
        <w:rPr>
          <w:rFonts w:ascii="MS Gothic" w:eastAsia="MS Gothic" w:hAnsi="MS Gothic" w:cs="MS Gothic" w:hint="eastAsia"/>
        </w:rPr>
        <w:t>聲緣</w:t>
      </w:r>
      <w:r>
        <w:t xml:space="preserve"> [shōen] /disciples and solitary realizers/</w:t>
      </w:r>
    </w:p>
    <w:p w:rsidR="00A618CE" w:rsidRDefault="00A618CE" w:rsidP="00A618CE">
      <w:r>
        <w:rPr>
          <w:rFonts w:ascii="MS Gothic" w:eastAsia="MS Gothic" w:hAnsi="MS Gothic" w:cs="MS Gothic" w:hint="eastAsia"/>
        </w:rPr>
        <w:t>聲聞</w:t>
      </w:r>
      <w:r>
        <w:t xml:space="preserve"> [shōmon] /śrāvaka/</w:t>
      </w:r>
    </w:p>
    <w:p w:rsidR="00A618CE" w:rsidRDefault="00A618CE" w:rsidP="00A618CE">
      <w:r>
        <w:rPr>
          <w:rFonts w:ascii="MS Gothic" w:eastAsia="MS Gothic" w:hAnsi="MS Gothic" w:cs="MS Gothic" w:hint="eastAsia"/>
        </w:rPr>
        <w:t>聲聞之衆</w:t>
      </w:r>
      <w:r>
        <w:t xml:space="preserve"> [shōmon no shu] /community of śrāvakas/</w:t>
      </w:r>
    </w:p>
    <w:p w:rsidR="00A618CE" w:rsidRDefault="00A618CE" w:rsidP="00A618CE">
      <w:r>
        <w:rPr>
          <w:rFonts w:ascii="MS Gothic" w:eastAsia="MS Gothic" w:hAnsi="MS Gothic" w:cs="MS Gothic" w:hint="eastAsia"/>
        </w:rPr>
        <w:t>聲聞乘</w:t>
      </w:r>
      <w:r>
        <w:t xml:space="preserve"> [shōmon jō] /vehicle of the Buddhist disciples/</w:t>
      </w:r>
    </w:p>
    <w:p w:rsidR="00A618CE" w:rsidRDefault="00A618CE" w:rsidP="00A618CE">
      <w:r>
        <w:rPr>
          <w:rFonts w:ascii="MS Gothic" w:eastAsia="MS Gothic" w:hAnsi="MS Gothic" w:cs="MS Gothic" w:hint="eastAsia"/>
        </w:rPr>
        <w:t>聲聞乘性</w:t>
      </w:r>
      <w:r>
        <w:t xml:space="preserve"> [shōmon jō shō] /nature of the śrāvaka vehicle/</w:t>
      </w:r>
    </w:p>
    <w:p w:rsidR="00A618CE" w:rsidRDefault="00A618CE" w:rsidP="00A618CE">
      <w:r>
        <w:rPr>
          <w:rFonts w:ascii="MS Gothic" w:eastAsia="MS Gothic" w:hAnsi="MS Gothic" w:cs="MS Gothic" w:hint="eastAsia"/>
        </w:rPr>
        <w:t>聲聞乘相應作意</w:t>
      </w:r>
      <w:r>
        <w:t xml:space="preserve"> [shōmon jō sōō sai] /contemplation appropriate to the vehicle of the direct disciples/</w:t>
      </w:r>
    </w:p>
    <w:p w:rsidR="00A618CE" w:rsidRDefault="00A618CE" w:rsidP="00A618CE">
      <w:r>
        <w:rPr>
          <w:rFonts w:ascii="MS Gothic" w:eastAsia="MS Gothic" w:hAnsi="MS Gothic" w:cs="MS Gothic" w:hint="eastAsia"/>
        </w:rPr>
        <w:t>聲聞乘相應作意修</w:t>
      </w:r>
      <w:r>
        <w:t xml:space="preserve"> [shōmon jō sōō sai shu] /practice of contemplation appropriate to the vehicle of the direct disciples/</w:t>
      </w:r>
    </w:p>
    <w:p w:rsidR="00A618CE" w:rsidRDefault="00A618CE" w:rsidP="00A618CE">
      <w:r>
        <w:rPr>
          <w:rFonts w:ascii="MS Gothic" w:eastAsia="MS Gothic" w:hAnsi="MS Gothic" w:cs="MS Gothic" w:hint="eastAsia"/>
        </w:rPr>
        <w:t>聲聞乘種性</w:t>
      </w:r>
      <w:r>
        <w:t xml:space="preserve"> [shōmon jō shushō] /family of the direct disciples/</w:t>
      </w:r>
    </w:p>
    <w:p w:rsidR="00A618CE" w:rsidRDefault="00A618CE" w:rsidP="00A618CE">
      <w:r>
        <w:rPr>
          <w:rFonts w:ascii="MS Gothic" w:eastAsia="MS Gothic" w:hAnsi="MS Gothic" w:cs="MS Gothic" w:hint="eastAsia"/>
        </w:rPr>
        <w:t>聲聞人</w:t>
      </w:r>
      <w:r>
        <w:t xml:space="preserve"> [shōmon nin] /a voice-hearer/</w:t>
      </w:r>
    </w:p>
    <w:p w:rsidR="00A618CE" w:rsidRDefault="00A618CE" w:rsidP="00A618CE">
      <w:r>
        <w:rPr>
          <w:rFonts w:ascii="MS Gothic" w:eastAsia="MS Gothic" w:hAnsi="MS Gothic" w:cs="MS Gothic" w:hint="eastAsia"/>
        </w:rPr>
        <w:t>聲聞僧</w:t>
      </w:r>
      <w:r>
        <w:t xml:space="preserve"> [shōmon sō] /śrāvaka monk/</w:t>
      </w:r>
    </w:p>
    <w:p w:rsidR="00A618CE" w:rsidRDefault="00A618CE" w:rsidP="00A618CE">
      <w:r>
        <w:rPr>
          <w:rFonts w:ascii="MS Gothic" w:eastAsia="MS Gothic" w:hAnsi="MS Gothic" w:cs="MS Gothic" w:hint="eastAsia"/>
        </w:rPr>
        <w:t>聲聞四果</w:t>
      </w:r>
      <w:r>
        <w:t xml:space="preserve"> [shōmon (no) shika] /four stages in the path of the direct disciples/</w:t>
      </w:r>
    </w:p>
    <w:p w:rsidR="00A618CE" w:rsidRDefault="00A618CE" w:rsidP="00A618CE">
      <w:r>
        <w:rPr>
          <w:rFonts w:ascii="MS Gothic" w:eastAsia="MS Gothic" w:hAnsi="MS Gothic" w:cs="MS Gothic" w:hint="eastAsia"/>
        </w:rPr>
        <w:t>聲聞地</w:t>
      </w:r>
      <w:r>
        <w:t xml:space="preserve"> [shōmon ji] /stage of direct disciples (śrāvakas)/</w:t>
      </w:r>
    </w:p>
    <w:p w:rsidR="00A618CE" w:rsidRDefault="00A618CE" w:rsidP="00A618CE">
      <w:r>
        <w:rPr>
          <w:rFonts w:ascii="MS Gothic" w:eastAsia="MS Gothic" w:hAnsi="MS Gothic" w:cs="MS Gothic" w:hint="eastAsia"/>
        </w:rPr>
        <w:t>聲聞地決擇</w:t>
      </w:r>
      <w:r>
        <w:t xml:space="preserve"> [shōmon chi ketchaku] /Section on Ascertaining the Disciple's Stages/</w:t>
      </w:r>
    </w:p>
    <w:p w:rsidR="00A618CE" w:rsidRDefault="00A618CE" w:rsidP="00A618CE">
      <w:r>
        <w:rPr>
          <w:rFonts w:ascii="MS Gothic" w:eastAsia="MS Gothic" w:hAnsi="MS Gothic" w:cs="MS Gothic" w:hint="eastAsia"/>
        </w:rPr>
        <w:t>聲聞塔</w:t>
      </w:r>
      <w:r>
        <w:t xml:space="preserve"> [shōmontō] /śrāvaka-stūpa/</w:t>
      </w:r>
    </w:p>
    <w:p w:rsidR="00A618CE" w:rsidRDefault="00A618CE" w:rsidP="00A618CE">
      <w:r>
        <w:rPr>
          <w:rFonts w:ascii="MS Gothic" w:eastAsia="MS Gothic" w:hAnsi="MS Gothic" w:cs="MS Gothic" w:hint="eastAsia"/>
        </w:rPr>
        <w:lastRenderedPageBreak/>
        <w:t>聲聞大衆</w:t>
      </w:r>
      <w:r>
        <w:t xml:space="preserve"> [shōmon daishu] /multitudes of śrāvakas/</w:t>
      </w:r>
    </w:p>
    <w:p w:rsidR="00A618CE" w:rsidRDefault="00A618CE" w:rsidP="00A618CE">
      <w:r>
        <w:rPr>
          <w:rFonts w:ascii="MS Gothic" w:eastAsia="MS Gothic" w:hAnsi="MS Gothic" w:cs="MS Gothic" w:hint="eastAsia"/>
        </w:rPr>
        <w:t>聲聞子</w:t>
      </w:r>
      <w:r>
        <w:t xml:space="preserve"> [shōmon shi] /voice-hearers as children (of the Buddha)/</w:t>
      </w:r>
    </w:p>
    <w:p w:rsidR="00A618CE" w:rsidRDefault="00A618CE" w:rsidP="00A618CE">
      <w:r>
        <w:rPr>
          <w:rFonts w:ascii="MS Gothic" w:eastAsia="MS Gothic" w:hAnsi="MS Gothic" w:cs="MS Gothic" w:hint="eastAsia"/>
        </w:rPr>
        <w:t>聲聞性</w:t>
      </w:r>
      <w:r>
        <w:t xml:space="preserve"> [shōmon shō] /the predilection for discipleship [śrāvakahood]/</w:t>
      </w:r>
    </w:p>
    <w:p w:rsidR="00A618CE" w:rsidRDefault="00A618CE" w:rsidP="00A618CE">
      <w:r>
        <w:rPr>
          <w:rFonts w:ascii="MS Gothic" w:eastAsia="MS Gothic" w:hAnsi="MS Gothic" w:cs="MS Gothic" w:hint="eastAsia"/>
        </w:rPr>
        <w:t>聲聞意</w:t>
      </w:r>
      <w:r>
        <w:t xml:space="preserve"> [shōmon i] /thoughts towards the rank of voice-hearers/</w:t>
      </w:r>
    </w:p>
    <w:p w:rsidR="00A618CE" w:rsidRDefault="00A618CE" w:rsidP="00A618CE">
      <w:r>
        <w:rPr>
          <w:rFonts w:ascii="MS Gothic" w:eastAsia="MS Gothic" w:hAnsi="MS Gothic" w:cs="MS Gothic" w:hint="eastAsia"/>
        </w:rPr>
        <w:t>聲聞戒</w:t>
      </w:r>
      <w:r>
        <w:t xml:space="preserve"> [shōmon kai] /śrāvaka precepts/</w:t>
      </w:r>
    </w:p>
    <w:p w:rsidR="00A618CE" w:rsidRDefault="00A618CE" w:rsidP="00A618CE">
      <w:r>
        <w:rPr>
          <w:rFonts w:ascii="MS Gothic" w:eastAsia="MS Gothic" w:hAnsi="MS Gothic" w:cs="MS Gothic" w:hint="eastAsia"/>
        </w:rPr>
        <w:t>聲聞正性離生</w:t>
      </w:r>
      <w:r>
        <w:t xml:space="preserve"> [shōmon shōshō rishō] /fully determined stages of the direct disciple/</w:t>
      </w:r>
    </w:p>
    <w:p w:rsidR="00A618CE" w:rsidRDefault="00A618CE" w:rsidP="00A618CE">
      <w:r>
        <w:rPr>
          <w:rFonts w:ascii="MS Gothic" w:eastAsia="MS Gothic" w:hAnsi="MS Gothic" w:cs="MS Gothic" w:hint="eastAsia"/>
        </w:rPr>
        <w:t>聲聞法</w:t>
      </w:r>
      <w:r>
        <w:t xml:space="preserve"> [shōmon hō] /śrāvaka teachings/</w:t>
      </w:r>
    </w:p>
    <w:p w:rsidR="00A618CE" w:rsidRDefault="00A618CE" w:rsidP="00A618CE">
      <w:r>
        <w:rPr>
          <w:rFonts w:ascii="MS Gothic" w:eastAsia="MS Gothic" w:hAnsi="MS Gothic" w:cs="MS Gothic" w:hint="eastAsia"/>
        </w:rPr>
        <w:t>聲聞獨覺</w:t>
      </w:r>
      <w:r>
        <w:t xml:space="preserve"> [shōmon dokukaku] /direct disciples and solitary realizers/</w:t>
      </w:r>
    </w:p>
    <w:p w:rsidR="00A618CE" w:rsidRDefault="00A618CE" w:rsidP="00A618CE">
      <w:r>
        <w:rPr>
          <w:rFonts w:ascii="MS Gothic" w:eastAsia="MS Gothic" w:hAnsi="MS Gothic" w:cs="MS Gothic" w:hint="eastAsia"/>
        </w:rPr>
        <w:t>聲聞種姓</w:t>
      </w:r>
      <w:r>
        <w:t xml:space="preserve"> [shōmon shushō] /family of the śrāvakas/</w:t>
      </w:r>
    </w:p>
    <w:p w:rsidR="00A618CE" w:rsidRDefault="00A618CE" w:rsidP="00A618CE">
      <w:r>
        <w:rPr>
          <w:rFonts w:ascii="MS Gothic" w:eastAsia="MS Gothic" w:hAnsi="MS Gothic" w:cs="MS Gothic" w:hint="eastAsia"/>
        </w:rPr>
        <w:t>聲聞種性</w:t>
      </w:r>
      <w:r>
        <w:t xml:space="preserve"> [shōmon shushō] /seed nature of śrāvaka/</w:t>
      </w:r>
    </w:p>
    <w:p w:rsidR="00A618CE" w:rsidRDefault="00A618CE" w:rsidP="00A618CE">
      <w:r>
        <w:rPr>
          <w:rFonts w:ascii="MS Gothic" w:eastAsia="MS Gothic" w:hAnsi="MS Gothic" w:cs="MS Gothic" w:hint="eastAsia"/>
        </w:rPr>
        <w:t>聲聞緣覺</w:t>
      </w:r>
      <w:r>
        <w:t xml:space="preserve"> [shōmon engaku] /direct disciples and solitary realizers/</w:t>
      </w:r>
    </w:p>
    <w:p w:rsidR="00A618CE" w:rsidRDefault="00A618CE" w:rsidP="00A618CE">
      <w:r>
        <w:rPr>
          <w:rFonts w:ascii="MS Gothic" w:eastAsia="MS Gothic" w:hAnsi="MS Gothic" w:cs="MS Gothic" w:hint="eastAsia"/>
        </w:rPr>
        <w:t>聲聞菩提</w:t>
      </w:r>
      <w:r>
        <w:t xml:space="preserve"> [shōmon bodai] /enlightenment of the śrāvakas/</w:t>
      </w:r>
    </w:p>
    <w:p w:rsidR="00A618CE" w:rsidRDefault="00A618CE" w:rsidP="00A618CE">
      <w:r>
        <w:rPr>
          <w:rFonts w:ascii="MS Gothic" w:eastAsia="MS Gothic" w:hAnsi="MS Gothic" w:cs="MS Gothic" w:hint="eastAsia"/>
        </w:rPr>
        <w:t>聲聞藏</w:t>
      </w:r>
      <w:r>
        <w:t xml:space="preserve"> [shōmon zō] /śrāvaka canon/</w:t>
      </w:r>
    </w:p>
    <w:p w:rsidR="00A618CE" w:rsidRDefault="00A618CE" w:rsidP="00A618CE">
      <w:r>
        <w:rPr>
          <w:rFonts w:ascii="MS Gothic" w:eastAsia="MS Gothic" w:hAnsi="MS Gothic" w:cs="MS Gothic" w:hint="eastAsia"/>
        </w:rPr>
        <w:t>聲聞衆</w:t>
      </w:r>
      <w:r>
        <w:t xml:space="preserve"> [shōmon ju] /group of direct disciples/</w:t>
      </w:r>
    </w:p>
    <w:p w:rsidR="00A618CE" w:rsidRDefault="00A618CE" w:rsidP="00A618CE">
      <w:r>
        <w:rPr>
          <w:rFonts w:ascii="MS Gothic" w:eastAsia="MS Gothic" w:hAnsi="MS Gothic" w:cs="MS Gothic" w:hint="eastAsia"/>
        </w:rPr>
        <w:t>聲聞身</w:t>
      </w:r>
      <w:r>
        <w:t xml:space="preserve"> [shōmon shin] /direct disciple body/</w:t>
      </w:r>
    </w:p>
    <w:p w:rsidR="00A618CE" w:rsidRDefault="00A618CE" w:rsidP="00A618CE">
      <w:r>
        <w:rPr>
          <w:rFonts w:ascii="MS Gothic" w:eastAsia="MS Gothic" w:hAnsi="MS Gothic" w:cs="MS Gothic" w:hint="eastAsia"/>
        </w:rPr>
        <w:t>聲聞辟支佛</w:t>
      </w:r>
      <w:r>
        <w:t xml:space="preserve"> [shōmon byakushibutsu] /direct disciples and solitary realizers/</w:t>
      </w:r>
    </w:p>
    <w:p w:rsidR="00A618CE" w:rsidRDefault="00A618CE" w:rsidP="00A618CE">
      <w:r>
        <w:rPr>
          <w:rFonts w:ascii="MS Gothic" w:eastAsia="MS Gothic" w:hAnsi="MS Gothic" w:cs="MS Gothic" w:hint="eastAsia"/>
        </w:rPr>
        <w:t>聲聞道</w:t>
      </w:r>
      <w:r>
        <w:t xml:space="preserve"> [shōmon dō] /the śrāvaka path/</w:t>
      </w:r>
    </w:p>
    <w:p w:rsidR="00A618CE" w:rsidRDefault="00A618CE" w:rsidP="00A618CE">
      <w:r>
        <w:rPr>
          <w:rFonts w:ascii="MS Gothic" w:eastAsia="MS Gothic" w:hAnsi="MS Gothic" w:cs="MS Gothic" w:hint="eastAsia"/>
        </w:rPr>
        <w:t>聲處</w:t>
      </w:r>
      <w:r>
        <w:t xml:space="preserve"> [shōsho] /field of sound/</w:t>
      </w:r>
    </w:p>
    <w:p w:rsidR="00A618CE" w:rsidRDefault="00A618CE" w:rsidP="00A618CE">
      <w:r>
        <w:rPr>
          <w:rFonts w:ascii="MS Gothic" w:eastAsia="MS Gothic" w:hAnsi="MS Gothic" w:cs="MS Gothic" w:hint="eastAsia"/>
        </w:rPr>
        <w:t>聲覺二乘</w:t>
      </w:r>
      <w:r>
        <w:t xml:space="preserve"> [shōkaku nijō] /two vehicles of śrāvaka and pratyekabuddha /</w:t>
      </w:r>
    </w:p>
    <w:p w:rsidR="00A618CE" w:rsidRDefault="00A618CE" w:rsidP="00A618CE">
      <w:r>
        <w:rPr>
          <w:rFonts w:ascii="MS Gothic" w:eastAsia="MS Gothic" w:hAnsi="MS Gothic" w:cs="MS Gothic" w:hint="eastAsia"/>
        </w:rPr>
        <w:t>聲詔</w:t>
      </w:r>
      <w:r>
        <w:t xml:space="preserve"> [shōshō] /to proclaim verbally/</w:t>
      </w:r>
    </w:p>
    <w:p w:rsidR="00A618CE" w:rsidRDefault="00A618CE" w:rsidP="00A618CE">
      <w:r>
        <w:rPr>
          <w:rFonts w:ascii="MS Gothic" w:eastAsia="MS Gothic" w:hAnsi="MS Gothic" w:cs="MS Gothic" w:hint="eastAsia"/>
        </w:rPr>
        <w:t>聲語</w:t>
      </w:r>
      <w:r>
        <w:t xml:space="preserve"> [shōgo] /sound and words/</w:t>
      </w:r>
    </w:p>
    <w:p w:rsidR="00A618CE" w:rsidRDefault="00A618CE" w:rsidP="00A618CE">
      <w:r>
        <w:rPr>
          <w:rFonts w:ascii="MS Gothic" w:eastAsia="MS Gothic" w:hAnsi="MS Gothic" w:cs="MS Gothic" w:hint="eastAsia"/>
        </w:rPr>
        <w:t>聲論</w:t>
      </w:r>
      <w:r>
        <w:t xml:space="preserve"> [shōron] /grammar/</w:t>
      </w:r>
    </w:p>
    <w:p w:rsidR="00A618CE" w:rsidRDefault="00A618CE" w:rsidP="00A618CE">
      <w:r>
        <w:rPr>
          <w:rFonts w:ascii="MS Gothic" w:eastAsia="MS Gothic" w:hAnsi="MS Gothic" w:cs="MS Gothic" w:hint="eastAsia"/>
        </w:rPr>
        <w:t>聲論師</w:t>
      </w:r>
      <w:r>
        <w:t xml:space="preserve"> [Shōron ji] /advocates of the eternality of sound/</w:t>
      </w:r>
    </w:p>
    <w:p w:rsidR="00A618CE" w:rsidRDefault="00A618CE" w:rsidP="00A618CE">
      <w:r>
        <w:rPr>
          <w:rFonts w:ascii="MS Gothic" w:eastAsia="MS Gothic" w:hAnsi="MS Gothic" w:cs="MS Gothic" w:hint="eastAsia"/>
        </w:rPr>
        <w:t>聲論諸師</w:t>
      </w:r>
      <w:r>
        <w:t xml:space="preserve"> [shōron sho shi] /advocates of the eternality of sound/</w:t>
      </w:r>
    </w:p>
    <w:p w:rsidR="00A618CE" w:rsidRDefault="00A618CE" w:rsidP="00A618CE">
      <w:r>
        <w:rPr>
          <w:rFonts w:ascii="MS Gothic" w:eastAsia="MS Gothic" w:hAnsi="MS Gothic" w:cs="MS Gothic" w:hint="eastAsia"/>
        </w:rPr>
        <w:t>聲諦</w:t>
      </w:r>
      <w:r>
        <w:t xml:space="preserve"> [shōtai] /element of sound/</w:t>
      </w:r>
    </w:p>
    <w:p w:rsidR="00A618CE" w:rsidRDefault="00A618CE" w:rsidP="00A618CE">
      <w:r>
        <w:rPr>
          <w:rFonts w:ascii="MS Gothic" w:eastAsia="MS Gothic" w:hAnsi="MS Gothic" w:cs="MS Gothic" w:hint="eastAsia"/>
        </w:rPr>
        <w:t>聲量</w:t>
      </w:r>
      <w:r>
        <w:t xml:space="preserve"> [shōryō] /authoritative valid cognition/</w:t>
      </w:r>
    </w:p>
    <w:p w:rsidR="00A618CE" w:rsidRDefault="00A618CE" w:rsidP="00A618CE">
      <w:r>
        <w:rPr>
          <w:rFonts w:ascii="MS Gothic" w:eastAsia="MS Gothic" w:hAnsi="MS Gothic" w:cs="MS Gothic" w:hint="eastAsia"/>
        </w:rPr>
        <w:t>聲頌</w:t>
      </w:r>
      <w:r>
        <w:t xml:space="preserve"> [shōju] /[hymn of] praise, fame, renown/</w:t>
      </w:r>
    </w:p>
    <w:p w:rsidR="00A618CE" w:rsidRDefault="00A618CE" w:rsidP="00A618CE">
      <w:r>
        <w:rPr>
          <w:rFonts w:ascii="MS Gothic" w:eastAsia="MS Gothic" w:hAnsi="MS Gothic" w:cs="MS Gothic" w:hint="eastAsia"/>
        </w:rPr>
        <w:t>聶承遠</w:t>
      </w:r>
      <w:r>
        <w:t xml:space="preserve"> [Jō Shōon] /Nie Chengyuan/</w:t>
      </w:r>
    </w:p>
    <w:p w:rsidR="00A618CE" w:rsidRDefault="00A618CE" w:rsidP="00A618CE">
      <w:r>
        <w:rPr>
          <w:rFonts w:ascii="MS Gothic" w:eastAsia="MS Gothic" w:hAnsi="MS Gothic" w:cs="MS Gothic" w:hint="eastAsia"/>
        </w:rPr>
        <w:t>職</w:t>
      </w:r>
      <w:r>
        <w:t xml:space="preserve"> [shiki] /to record/</w:t>
      </w:r>
    </w:p>
    <w:p w:rsidR="00A618CE" w:rsidRDefault="00A618CE" w:rsidP="00A618CE">
      <w:r>
        <w:rPr>
          <w:rFonts w:ascii="MS Gothic" w:eastAsia="MS Gothic" w:hAnsi="MS Gothic" w:cs="MS Gothic" w:hint="eastAsia"/>
        </w:rPr>
        <w:t>職分</w:t>
      </w:r>
      <w:r>
        <w:t xml:space="preserve"> [shikifun] /duty/</w:t>
      </w:r>
    </w:p>
    <w:p w:rsidR="00A618CE" w:rsidRDefault="00A618CE" w:rsidP="00A618CE">
      <w:r>
        <w:rPr>
          <w:rFonts w:ascii="MS Gothic" w:eastAsia="MS Gothic" w:hAnsi="MS Gothic" w:cs="MS Gothic" w:hint="eastAsia"/>
        </w:rPr>
        <w:lastRenderedPageBreak/>
        <w:t>聽</w:t>
      </w:r>
      <w:r>
        <w:t xml:space="preserve"> [chō] /to listen very well/</w:t>
      </w:r>
    </w:p>
    <w:p w:rsidR="00A618CE" w:rsidRDefault="00A618CE" w:rsidP="00A618CE">
      <w:r>
        <w:rPr>
          <w:rFonts w:ascii="MS Gothic" w:eastAsia="MS Gothic" w:hAnsi="MS Gothic" w:cs="MS Gothic" w:hint="eastAsia"/>
        </w:rPr>
        <w:t>聽受</w:t>
      </w:r>
      <w:r>
        <w:t xml:space="preserve"> [chōju] /to listen and receive/</w:t>
      </w:r>
    </w:p>
    <w:p w:rsidR="00A618CE" w:rsidRDefault="00A618CE" w:rsidP="00A618CE">
      <w:r>
        <w:rPr>
          <w:rFonts w:ascii="MS Gothic" w:eastAsia="MS Gothic" w:hAnsi="MS Gothic" w:cs="MS Gothic" w:hint="eastAsia"/>
        </w:rPr>
        <w:t>聽受思惟</w:t>
      </w:r>
      <w:r>
        <w:t xml:space="preserve"> [chōju shiyui] /to listen [fully] and reflect upon/</w:t>
      </w:r>
    </w:p>
    <w:p w:rsidR="00A618CE" w:rsidRDefault="00A618CE" w:rsidP="00A618CE">
      <w:r>
        <w:rPr>
          <w:rFonts w:ascii="MS Gothic" w:eastAsia="MS Gothic" w:hAnsi="MS Gothic" w:cs="MS Gothic" w:hint="eastAsia"/>
        </w:rPr>
        <w:t>聽受正法</w:t>
      </w:r>
      <w:r>
        <w:t xml:space="preserve"> [chōju shōbō] /to hear the true teaching/</w:t>
      </w:r>
    </w:p>
    <w:p w:rsidR="00A618CE" w:rsidRDefault="00A618CE" w:rsidP="00A618CE">
      <w:r>
        <w:rPr>
          <w:rFonts w:ascii="MS Gothic" w:eastAsia="MS Gothic" w:hAnsi="MS Gothic" w:cs="MS Gothic" w:hint="eastAsia"/>
        </w:rPr>
        <w:t>聽戒</w:t>
      </w:r>
      <w:r>
        <w:t xml:space="preserve"> [chōkai] /listen to the teachings on the precepts/</w:t>
      </w:r>
    </w:p>
    <w:p w:rsidR="00A618CE" w:rsidRDefault="00A618CE" w:rsidP="00A618CE">
      <w:r>
        <w:rPr>
          <w:rFonts w:ascii="MS Gothic" w:eastAsia="MS Gothic" w:hAnsi="MS Gothic" w:cs="MS Gothic" w:hint="eastAsia"/>
        </w:rPr>
        <w:t>聽承</w:t>
      </w:r>
      <w:r>
        <w:t xml:space="preserve"> [chōshō] /to listen to/</w:t>
      </w:r>
    </w:p>
    <w:p w:rsidR="00A618CE" w:rsidRDefault="00A618CE" w:rsidP="00A618CE">
      <w:r>
        <w:rPr>
          <w:rFonts w:ascii="MS Gothic" w:eastAsia="MS Gothic" w:hAnsi="MS Gothic" w:cs="MS Gothic" w:hint="eastAsia"/>
        </w:rPr>
        <w:t>聽教</w:t>
      </w:r>
      <w:r>
        <w:t xml:space="preserve"> [chōkyō] /listen to the teaching/</w:t>
      </w:r>
    </w:p>
    <w:p w:rsidR="00A618CE" w:rsidRDefault="00A618CE" w:rsidP="00A618CE">
      <w:r>
        <w:rPr>
          <w:rFonts w:ascii="MS Gothic" w:eastAsia="MS Gothic" w:hAnsi="MS Gothic" w:cs="MS Gothic" w:hint="eastAsia"/>
        </w:rPr>
        <w:t>聽法</w:t>
      </w:r>
      <w:r>
        <w:t xml:space="preserve"> [chōbō] /listen to the teaching/</w:t>
      </w:r>
    </w:p>
    <w:p w:rsidR="00A618CE" w:rsidRDefault="00A618CE" w:rsidP="00A618CE">
      <w:r>
        <w:rPr>
          <w:rFonts w:ascii="MS Gothic" w:eastAsia="MS Gothic" w:hAnsi="MS Gothic" w:cs="MS Gothic" w:hint="eastAsia"/>
        </w:rPr>
        <w:t>聽法者</w:t>
      </w:r>
      <w:r>
        <w:t xml:space="preserve"> [chōhō sha] /hearer of the dharma/</w:t>
      </w:r>
    </w:p>
    <w:p w:rsidR="00A618CE" w:rsidRDefault="00A618CE" w:rsidP="00A618CE">
      <w:r>
        <w:rPr>
          <w:rFonts w:ascii="MS Gothic" w:eastAsia="MS Gothic" w:hAnsi="MS Gothic" w:cs="MS Gothic" w:hint="eastAsia"/>
        </w:rPr>
        <w:t>聽法衆</w:t>
      </w:r>
      <w:r>
        <w:t xml:space="preserve"> [chōbō shu] /the audience of a sermon/</w:t>
      </w:r>
    </w:p>
    <w:p w:rsidR="00A618CE" w:rsidRDefault="00A618CE" w:rsidP="00A618CE">
      <w:r>
        <w:rPr>
          <w:rFonts w:ascii="MS Gothic" w:eastAsia="MS Gothic" w:hAnsi="MS Gothic" w:cs="MS Gothic" w:hint="eastAsia"/>
        </w:rPr>
        <w:t>聽省</w:t>
      </w:r>
      <w:r>
        <w:t xml:space="preserve"> [chōshō] /to listen to/</w:t>
      </w:r>
    </w:p>
    <w:p w:rsidR="00A618CE" w:rsidRDefault="00A618CE" w:rsidP="00A618CE">
      <w:r>
        <w:rPr>
          <w:rFonts w:ascii="MS Gothic" w:eastAsia="MS Gothic" w:hAnsi="MS Gothic" w:cs="MS Gothic" w:hint="eastAsia"/>
        </w:rPr>
        <w:t>聽禀</w:t>
      </w:r>
      <w:r>
        <w:t xml:space="preserve"> [chōhon] /listens respectfully to/</w:t>
      </w:r>
    </w:p>
    <w:p w:rsidR="00A618CE" w:rsidRDefault="00A618CE" w:rsidP="00A618CE">
      <w:r>
        <w:rPr>
          <w:rFonts w:ascii="MS Gothic" w:eastAsia="MS Gothic" w:hAnsi="MS Gothic" w:cs="MS Gothic" w:hint="eastAsia"/>
        </w:rPr>
        <w:t>聽聞</w:t>
      </w:r>
      <w:r>
        <w:t xml:space="preserve"> [chōmon] /to hear the dharma/</w:t>
      </w:r>
    </w:p>
    <w:p w:rsidR="00A618CE" w:rsidRDefault="00A618CE" w:rsidP="00A618CE">
      <w:r>
        <w:rPr>
          <w:rFonts w:ascii="MS Gothic" w:eastAsia="MS Gothic" w:hAnsi="MS Gothic" w:cs="MS Gothic" w:hint="eastAsia"/>
        </w:rPr>
        <w:t>聽聞力</w:t>
      </w:r>
      <w:r>
        <w:t xml:space="preserve"> [chōmonriki] /power of listening/</w:t>
      </w:r>
    </w:p>
    <w:p w:rsidR="00A618CE" w:rsidRDefault="00A618CE" w:rsidP="00A618CE">
      <w:r>
        <w:rPr>
          <w:rFonts w:ascii="MS Gothic" w:eastAsia="MS Gothic" w:hAnsi="MS Gothic" w:cs="MS Gothic" w:hint="eastAsia"/>
        </w:rPr>
        <w:t>聽聞正法</w:t>
      </w:r>
      <w:r>
        <w:t xml:space="preserve"> [chōmon shōbō] /to hear the correct dharma/</w:t>
      </w:r>
    </w:p>
    <w:p w:rsidR="00A618CE" w:rsidRDefault="00A618CE" w:rsidP="00A618CE">
      <w:r>
        <w:rPr>
          <w:rFonts w:ascii="MS Gothic" w:eastAsia="MS Gothic" w:hAnsi="MS Gothic" w:cs="MS Gothic" w:hint="eastAsia"/>
        </w:rPr>
        <w:t>聽衆</w:t>
      </w:r>
      <w:r>
        <w:t xml:space="preserve"> [chō shū] /audience/</w:t>
      </w:r>
    </w:p>
    <w:p w:rsidR="00A618CE" w:rsidRDefault="00A618CE" w:rsidP="00A618CE">
      <w:r>
        <w:rPr>
          <w:rFonts w:ascii="MS Gothic" w:eastAsia="MS Gothic" w:hAnsi="MS Gothic" w:cs="MS Gothic" w:hint="eastAsia"/>
        </w:rPr>
        <w:t>聽衣</w:t>
      </w:r>
      <w:r>
        <w:t xml:space="preserve"> [chōe] /optional garments/</w:t>
      </w:r>
    </w:p>
    <w:p w:rsidR="00A618CE" w:rsidRDefault="00A618CE" w:rsidP="00A618CE">
      <w:r>
        <w:rPr>
          <w:rFonts w:ascii="MS Gothic" w:eastAsia="MS Gothic" w:hAnsi="MS Gothic" w:cs="MS Gothic" w:hint="eastAsia"/>
        </w:rPr>
        <w:t>聽采</w:t>
      </w:r>
      <w:r>
        <w:t xml:space="preserve"> [chōsai] /to listen to and accept/</w:t>
      </w:r>
    </w:p>
    <w:p w:rsidR="00A618CE" w:rsidRDefault="00A618CE" w:rsidP="00A618CE">
      <w:r>
        <w:rPr>
          <w:rFonts w:ascii="MS Gothic" w:eastAsia="MS Gothic" w:hAnsi="MS Gothic" w:cs="MS Gothic" w:hint="eastAsia"/>
        </w:rPr>
        <w:t>聾</w:t>
      </w:r>
      <w:r>
        <w:t xml:space="preserve"> [rō] /deaf/</w:t>
      </w:r>
    </w:p>
    <w:p w:rsidR="00A618CE" w:rsidRDefault="00A618CE" w:rsidP="00A618CE">
      <w:r>
        <w:rPr>
          <w:rFonts w:ascii="MS Gothic" w:eastAsia="MS Gothic" w:hAnsi="MS Gothic" w:cs="MS Gothic" w:hint="eastAsia"/>
        </w:rPr>
        <w:t>聾盲</w:t>
      </w:r>
      <w:r>
        <w:t xml:space="preserve"> [rō mō] /deaf and blind/</w:t>
      </w:r>
    </w:p>
    <w:p w:rsidR="00A618CE" w:rsidRDefault="00A618CE" w:rsidP="00A618CE">
      <w:r>
        <w:rPr>
          <w:rFonts w:ascii="MS Gothic" w:eastAsia="MS Gothic" w:hAnsi="MS Gothic" w:cs="MS Gothic" w:hint="eastAsia"/>
        </w:rPr>
        <w:t>肅</w:t>
      </w:r>
      <w:r>
        <w:t xml:space="preserve"> [shuku] /respectful/</w:t>
      </w:r>
    </w:p>
    <w:p w:rsidR="00A618CE" w:rsidRDefault="00A618CE" w:rsidP="00A618CE">
      <w:r>
        <w:rPr>
          <w:rFonts w:ascii="MS Gothic" w:eastAsia="MS Gothic" w:hAnsi="MS Gothic" w:cs="MS Gothic" w:hint="eastAsia"/>
        </w:rPr>
        <w:t>肅恭</w:t>
      </w:r>
      <w:r>
        <w:t xml:space="preserve"> [shukukyō] /respectful/</w:t>
      </w:r>
    </w:p>
    <w:p w:rsidR="00A618CE" w:rsidRDefault="00A618CE" w:rsidP="00A618CE">
      <w:r>
        <w:rPr>
          <w:rFonts w:ascii="MS Gothic" w:eastAsia="MS Gothic" w:hAnsi="MS Gothic" w:cs="MS Gothic" w:hint="eastAsia"/>
        </w:rPr>
        <w:t>肅淸</w:t>
      </w:r>
      <w:r>
        <w:t xml:space="preserve"> [shukushō] /to purge/</w:t>
      </w:r>
    </w:p>
    <w:p w:rsidR="00A618CE" w:rsidRDefault="00A618CE" w:rsidP="00A618CE">
      <w:r>
        <w:rPr>
          <w:rFonts w:ascii="MS Gothic" w:eastAsia="MS Gothic" w:hAnsi="MS Gothic" w:cs="MS Gothic" w:hint="eastAsia"/>
        </w:rPr>
        <w:t>肅焉</w:t>
      </w:r>
      <w:r>
        <w:t xml:space="preserve"> [shukuen] /to be reverential/</w:t>
      </w:r>
    </w:p>
    <w:p w:rsidR="00A618CE" w:rsidRDefault="00A618CE" w:rsidP="00A618CE">
      <w:r>
        <w:rPr>
          <w:rFonts w:ascii="MS Gothic" w:eastAsia="MS Gothic" w:hAnsi="MS Gothic" w:cs="MS Gothic" w:hint="eastAsia"/>
        </w:rPr>
        <w:t>肅然</w:t>
      </w:r>
      <w:r>
        <w:t xml:space="preserve"> [shukunen] /respectfully/</w:t>
      </w:r>
    </w:p>
    <w:p w:rsidR="00A618CE" w:rsidRDefault="00A618CE" w:rsidP="00A618CE">
      <w:r>
        <w:rPr>
          <w:rFonts w:ascii="MS Gothic" w:eastAsia="MS Gothic" w:hAnsi="MS Gothic" w:cs="MS Gothic" w:hint="eastAsia"/>
        </w:rPr>
        <w:t>肆</w:t>
      </w:r>
      <w:r>
        <w:t xml:space="preserve"> [shi] /a market/</w:t>
      </w:r>
    </w:p>
    <w:p w:rsidR="00A618CE" w:rsidRDefault="00A618CE" w:rsidP="00A618CE">
      <w:r>
        <w:rPr>
          <w:rFonts w:ascii="MS Gothic" w:eastAsia="MS Gothic" w:hAnsi="MS Gothic" w:cs="MS Gothic" w:hint="eastAsia"/>
        </w:rPr>
        <w:t>肇</w:t>
      </w:r>
      <w:r>
        <w:t xml:space="preserve"> [chō] /to initiate/</w:t>
      </w:r>
    </w:p>
    <w:p w:rsidR="00A618CE" w:rsidRDefault="00A618CE" w:rsidP="00A618CE">
      <w:r>
        <w:rPr>
          <w:rFonts w:ascii="MS Gothic" w:eastAsia="MS Gothic" w:hAnsi="MS Gothic" w:cs="MS Gothic" w:hint="eastAsia"/>
        </w:rPr>
        <w:t>肇公</w:t>
      </w:r>
      <w:r>
        <w:t xml:space="preserve"> [Chōkō] /Zhaokong/</w:t>
      </w:r>
    </w:p>
    <w:p w:rsidR="00A618CE" w:rsidRDefault="00A618CE" w:rsidP="00A618CE">
      <w:r>
        <w:rPr>
          <w:rFonts w:ascii="MS Gothic" w:eastAsia="MS Gothic" w:hAnsi="MS Gothic" w:cs="MS Gothic" w:hint="eastAsia"/>
        </w:rPr>
        <w:t>肇法師</w:t>
      </w:r>
      <w:r>
        <w:t xml:space="preserve"> [Chō Hosshi] /Zhao Fashi/</w:t>
      </w:r>
    </w:p>
    <w:p w:rsidR="00A618CE" w:rsidRDefault="00A618CE" w:rsidP="00A618CE">
      <w:r>
        <w:rPr>
          <w:rFonts w:ascii="MS Gothic" w:eastAsia="MS Gothic" w:hAnsi="MS Gothic" w:cs="MS Gothic" w:hint="eastAsia"/>
        </w:rPr>
        <w:t>肇論</w:t>
      </w:r>
      <w:r>
        <w:t xml:space="preserve"> [Chōron] /Zhaolun/</w:t>
      </w:r>
    </w:p>
    <w:p w:rsidR="00A618CE" w:rsidRDefault="00A618CE" w:rsidP="00A618CE">
      <w:r>
        <w:rPr>
          <w:rFonts w:ascii="MS Gothic" w:eastAsia="MS Gothic" w:hAnsi="MS Gothic" w:cs="MS Gothic" w:hint="eastAsia"/>
        </w:rPr>
        <w:lastRenderedPageBreak/>
        <w:t>肇論疏</w:t>
      </w:r>
      <w:r>
        <w:t xml:space="preserve"> [Chōron sho] /Zhaolunshu/</w:t>
      </w:r>
    </w:p>
    <w:p w:rsidR="00A618CE" w:rsidRDefault="00A618CE" w:rsidP="00A618CE">
      <w:r>
        <w:rPr>
          <w:rFonts w:ascii="MS Gothic" w:eastAsia="MS Gothic" w:hAnsi="MS Gothic" w:cs="MS Gothic" w:hint="eastAsia"/>
        </w:rPr>
        <w:t>肉</w:t>
      </w:r>
      <w:r>
        <w:t xml:space="preserve"> [niku] /flesh/</w:t>
      </w:r>
    </w:p>
    <w:p w:rsidR="00A618CE" w:rsidRDefault="00A618CE" w:rsidP="00A618CE">
      <w:r>
        <w:rPr>
          <w:rFonts w:ascii="MS Gothic" w:eastAsia="MS Gothic" w:hAnsi="MS Gothic" w:cs="MS Gothic" w:hint="eastAsia"/>
        </w:rPr>
        <w:t>肉團</w:t>
      </w:r>
      <w:r>
        <w:t xml:space="preserve"> [nikudan] /the physical body/</w:t>
      </w:r>
    </w:p>
    <w:p w:rsidR="00A618CE" w:rsidRDefault="00A618CE" w:rsidP="00A618CE">
      <w:r>
        <w:rPr>
          <w:rFonts w:ascii="MS Gothic" w:eastAsia="MS Gothic" w:hAnsi="MS Gothic" w:cs="MS Gothic" w:hint="eastAsia"/>
        </w:rPr>
        <w:t>肉團心</w:t>
      </w:r>
      <w:r>
        <w:t xml:space="preserve"> [nikudan shin] /corporeal mind/</w:t>
      </w:r>
    </w:p>
    <w:p w:rsidR="00A618CE" w:rsidRDefault="00A618CE" w:rsidP="00A618CE">
      <w:r>
        <w:rPr>
          <w:rFonts w:ascii="MS Gothic" w:eastAsia="MS Gothic" w:hAnsi="MS Gothic" w:cs="MS Gothic" w:hint="eastAsia"/>
        </w:rPr>
        <w:t>肉心</w:t>
      </w:r>
      <w:r>
        <w:t xml:space="preserve"> [nikushin] /the physical heart/</w:t>
      </w:r>
    </w:p>
    <w:p w:rsidR="00A618CE" w:rsidRDefault="00A618CE" w:rsidP="00A618CE">
      <w:r>
        <w:rPr>
          <w:rFonts w:ascii="MS Gothic" w:eastAsia="MS Gothic" w:hAnsi="MS Gothic" w:cs="MS Gothic" w:hint="eastAsia"/>
        </w:rPr>
        <w:t>肉燈</w:t>
      </w:r>
      <w:r>
        <w:t xml:space="preserve"> [nikutō] /body lamp/</w:t>
      </w:r>
    </w:p>
    <w:p w:rsidR="00A618CE" w:rsidRDefault="00A618CE" w:rsidP="00A618CE">
      <w:r>
        <w:rPr>
          <w:rFonts w:ascii="MS Gothic" w:eastAsia="MS Gothic" w:hAnsi="MS Gothic" w:cs="MS Gothic" w:hint="eastAsia"/>
        </w:rPr>
        <w:t>肉眼</w:t>
      </w:r>
      <w:r>
        <w:t xml:space="preserve"> [nikugen] /earthly vision/</w:t>
      </w:r>
    </w:p>
    <w:p w:rsidR="00A618CE" w:rsidRDefault="00A618CE" w:rsidP="00A618CE">
      <w:r>
        <w:rPr>
          <w:rFonts w:ascii="MS Gothic" w:eastAsia="MS Gothic" w:hAnsi="MS Gothic" w:cs="MS Gothic" w:hint="eastAsia"/>
        </w:rPr>
        <w:t>肉耳根</w:t>
      </w:r>
      <w:r>
        <w:t xml:space="preserve"> [nikuni kon] /physical (or ordinary) aural faculty/</w:t>
      </w:r>
    </w:p>
    <w:p w:rsidR="00A618CE" w:rsidRDefault="00A618CE" w:rsidP="00A618CE">
      <w:r>
        <w:rPr>
          <w:rFonts w:ascii="MS Gothic" w:eastAsia="MS Gothic" w:hAnsi="MS Gothic" w:cs="MS Gothic" w:hint="eastAsia"/>
        </w:rPr>
        <w:t>肉色</w:t>
      </w:r>
      <w:r>
        <w:t xml:space="preserve"> [nikuiro] /flesh-colored/</w:t>
      </w:r>
    </w:p>
    <w:p w:rsidR="00A618CE" w:rsidRDefault="00A618CE" w:rsidP="00A618CE">
      <w:r>
        <w:rPr>
          <w:rFonts w:ascii="MS Gothic" w:eastAsia="MS Gothic" w:hAnsi="MS Gothic" w:cs="MS Gothic" w:hint="eastAsia"/>
        </w:rPr>
        <w:t>肉色花</w:t>
      </w:r>
      <w:r>
        <w:t xml:space="preserve"> [nikushiki ke] /(Skt. kiṃśuka)/</w:t>
      </w:r>
    </w:p>
    <w:p w:rsidR="00A618CE" w:rsidRDefault="00A618CE" w:rsidP="00A618CE">
      <w:r>
        <w:rPr>
          <w:rFonts w:ascii="MS Gothic" w:eastAsia="MS Gothic" w:hAnsi="MS Gothic" w:cs="MS Gothic" w:hint="eastAsia"/>
        </w:rPr>
        <w:t>肉菩薩</w:t>
      </w:r>
      <w:r>
        <w:t xml:space="preserve"> [niku bosatsu] /physical bodhisattva/</w:t>
      </w:r>
    </w:p>
    <w:p w:rsidR="00A618CE" w:rsidRDefault="00A618CE" w:rsidP="00A618CE">
      <w:r>
        <w:rPr>
          <w:rFonts w:ascii="MS Gothic" w:eastAsia="MS Gothic" w:hAnsi="MS Gothic" w:cs="MS Gothic" w:hint="eastAsia"/>
        </w:rPr>
        <w:t>肉身</w:t>
      </w:r>
      <w:r>
        <w:t xml:space="preserve"> [nikushin] /physical body/</w:t>
      </w:r>
    </w:p>
    <w:p w:rsidR="00A618CE" w:rsidRDefault="00A618CE" w:rsidP="00A618CE">
      <w:r>
        <w:rPr>
          <w:rFonts w:ascii="MS Gothic" w:eastAsia="MS Gothic" w:hAnsi="MS Gothic" w:cs="MS Gothic" w:hint="eastAsia"/>
        </w:rPr>
        <w:t>肉身菩薩</w:t>
      </w:r>
      <w:r>
        <w:t xml:space="preserve"> [nikushin no bosatsu] /flesh-body bodhisattva/</w:t>
      </w:r>
    </w:p>
    <w:p w:rsidR="00A618CE" w:rsidRDefault="00A618CE" w:rsidP="00A618CE">
      <w:r>
        <w:rPr>
          <w:rFonts w:ascii="MS Gothic" w:eastAsia="MS Gothic" w:hAnsi="MS Gothic" w:cs="MS Gothic" w:hint="eastAsia"/>
        </w:rPr>
        <w:t>肉食</w:t>
      </w:r>
      <w:r>
        <w:t xml:space="preserve"> [nikushoku] /meat-eating/</w:t>
      </w:r>
    </w:p>
    <w:p w:rsidR="00A618CE" w:rsidRDefault="00A618CE" w:rsidP="00A618CE">
      <w:r>
        <w:rPr>
          <w:rFonts w:ascii="MS Gothic" w:eastAsia="MS Gothic" w:hAnsi="MS Gothic" w:cs="MS Gothic" w:hint="eastAsia"/>
        </w:rPr>
        <w:t>肉香</w:t>
      </w:r>
      <w:r>
        <w:t xml:space="preserve"> [nikukō] /body-incense/</w:t>
      </w:r>
    </w:p>
    <w:p w:rsidR="00A618CE" w:rsidRDefault="00A618CE" w:rsidP="00A618CE">
      <w:r>
        <w:rPr>
          <w:rFonts w:ascii="MS Gothic" w:eastAsia="MS Gothic" w:hAnsi="MS Gothic" w:cs="MS Gothic" w:hint="eastAsia"/>
        </w:rPr>
        <w:t>肉髻</w:t>
      </w:r>
      <w:r>
        <w:t xml:space="preserve"> [nikkei] /tuft/</w:t>
      </w:r>
    </w:p>
    <w:p w:rsidR="00A618CE" w:rsidRDefault="00A618CE" w:rsidP="00A618CE">
      <w:r>
        <w:rPr>
          <w:rFonts w:ascii="MS Gothic" w:eastAsia="MS Gothic" w:hAnsi="MS Gothic" w:cs="MS Gothic" w:hint="eastAsia"/>
        </w:rPr>
        <w:t>肉髻相</w:t>
      </w:r>
      <w:r>
        <w:t xml:space="preserve"> [nikkei sō] /protuberance on the frontal crown/</w:t>
      </w:r>
    </w:p>
    <w:p w:rsidR="00A618CE" w:rsidRDefault="00A618CE" w:rsidP="00A618CE">
      <w:r>
        <w:rPr>
          <w:rFonts w:ascii="MS Gothic" w:eastAsia="MS Gothic" w:hAnsi="MS Gothic" w:cs="MS Gothic" w:hint="eastAsia"/>
        </w:rPr>
        <w:t>肉麤重</w:t>
      </w:r>
      <w:r>
        <w:t xml:space="preserve"> [niku sojū] /internally resident debilitating hindrances/</w:t>
      </w:r>
    </w:p>
    <w:p w:rsidR="00A618CE" w:rsidRDefault="00A618CE" w:rsidP="00A618CE">
      <w:r>
        <w:rPr>
          <w:rFonts w:ascii="MS Gothic" w:eastAsia="MS Gothic" w:hAnsi="MS Gothic" w:cs="MS Gothic" w:hint="eastAsia"/>
        </w:rPr>
        <w:t>肘</w:t>
      </w:r>
      <w:r>
        <w:t xml:space="preserve"> [chū] /(Skt. hasta)/</w:t>
      </w:r>
    </w:p>
    <w:p w:rsidR="00A618CE" w:rsidRDefault="00A618CE" w:rsidP="00A618CE">
      <w:r>
        <w:rPr>
          <w:rFonts w:ascii="MS Gothic" w:eastAsia="MS Gothic" w:hAnsi="MS Gothic" w:cs="MS Gothic" w:hint="eastAsia"/>
        </w:rPr>
        <w:t>肝</w:t>
      </w:r>
      <w:r>
        <w:t xml:space="preserve"> [kan] /liver/</w:t>
      </w:r>
    </w:p>
    <w:p w:rsidR="00A618CE" w:rsidRDefault="00A618CE" w:rsidP="00A618CE">
      <w:r>
        <w:rPr>
          <w:rFonts w:ascii="MS Gothic" w:eastAsia="MS Gothic" w:hAnsi="MS Gothic" w:cs="MS Gothic" w:hint="eastAsia"/>
        </w:rPr>
        <w:t>肝心</w:t>
      </w:r>
      <w:r>
        <w:t xml:space="preserve"> [kanshin] /essential/</w:t>
      </w:r>
    </w:p>
    <w:p w:rsidR="00A618CE" w:rsidRDefault="00A618CE" w:rsidP="00A618CE">
      <w:r>
        <w:rPr>
          <w:rFonts w:ascii="MS Gothic" w:eastAsia="MS Gothic" w:hAnsi="MS Gothic" w:cs="MS Gothic" w:hint="eastAsia"/>
        </w:rPr>
        <w:t>肝栗大</w:t>
      </w:r>
      <w:r>
        <w:t xml:space="preserve"> [kanritsudai] /hṛdaya/</w:t>
      </w:r>
    </w:p>
    <w:p w:rsidR="00A618CE" w:rsidRDefault="00A618CE" w:rsidP="00A618CE">
      <w:r>
        <w:rPr>
          <w:rFonts w:ascii="MS Gothic" w:eastAsia="MS Gothic" w:hAnsi="MS Gothic" w:cs="MS Gothic" w:hint="eastAsia"/>
        </w:rPr>
        <w:t>股</w:t>
      </w:r>
      <w:r>
        <w:t xml:space="preserve"> [ko] /thigh/</w:t>
      </w:r>
    </w:p>
    <w:p w:rsidR="00A618CE" w:rsidRDefault="00A618CE" w:rsidP="00A618CE">
      <w:r>
        <w:rPr>
          <w:rFonts w:ascii="MS Gothic" w:eastAsia="MS Gothic" w:hAnsi="MS Gothic" w:cs="MS Gothic" w:hint="eastAsia"/>
        </w:rPr>
        <w:t>肥</w:t>
      </w:r>
      <w:r>
        <w:t xml:space="preserve"> [hi] /fat/</w:t>
      </w:r>
    </w:p>
    <w:p w:rsidR="00A618CE" w:rsidRDefault="00A618CE" w:rsidP="00A618CE">
      <w:r>
        <w:rPr>
          <w:rFonts w:ascii="MS Gothic" w:eastAsia="MS Gothic" w:hAnsi="MS Gothic" w:cs="MS Gothic" w:hint="eastAsia"/>
        </w:rPr>
        <w:t>肥壯</w:t>
      </w:r>
      <w:r>
        <w:t xml:space="preserve"> [hisō] /stout and robust/</w:t>
      </w:r>
    </w:p>
    <w:p w:rsidR="00A618CE" w:rsidRDefault="00A618CE" w:rsidP="00A618CE">
      <w:r>
        <w:rPr>
          <w:rFonts w:ascii="MS Gothic" w:eastAsia="MS Gothic" w:hAnsi="MS Gothic" w:cs="MS Gothic" w:hint="eastAsia"/>
        </w:rPr>
        <w:t>肥者耶</w:t>
      </w:r>
      <w:r>
        <w:t xml:space="preserve"> [Hishaya] /Vajradhātrī/</w:t>
      </w:r>
    </w:p>
    <w:p w:rsidR="00A618CE" w:rsidRDefault="00A618CE" w:rsidP="00A618CE">
      <w:r>
        <w:rPr>
          <w:rFonts w:ascii="MS Gothic" w:eastAsia="MS Gothic" w:hAnsi="MS Gothic" w:cs="MS Gothic" w:hint="eastAsia"/>
        </w:rPr>
        <w:t>肥膩</w:t>
      </w:r>
      <w:r>
        <w:t xml:space="preserve"> [hiji] /(Skt. snigdha)/</w:t>
      </w:r>
    </w:p>
    <w:p w:rsidR="00A618CE" w:rsidRDefault="00A618CE" w:rsidP="00A618CE">
      <w:r>
        <w:rPr>
          <w:rFonts w:ascii="MS Gothic" w:eastAsia="MS Gothic" w:hAnsi="MS Gothic" w:cs="MS Gothic" w:hint="eastAsia"/>
        </w:rPr>
        <w:t>肩</w:t>
      </w:r>
      <w:r>
        <w:t xml:space="preserve"> [gen] /shoulder/</w:t>
      </w:r>
    </w:p>
    <w:p w:rsidR="00A618CE" w:rsidRDefault="00A618CE" w:rsidP="00A618CE">
      <w:r>
        <w:rPr>
          <w:rFonts w:ascii="MS Gothic" w:eastAsia="MS Gothic" w:hAnsi="MS Gothic" w:cs="MS Gothic" w:hint="eastAsia"/>
        </w:rPr>
        <w:t>肩下</w:t>
      </w:r>
      <w:r>
        <w:t xml:space="preserve"> [genge] /shoulder to shoulder/</w:t>
      </w:r>
    </w:p>
    <w:p w:rsidR="00A618CE" w:rsidRDefault="00A618CE" w:rsidP="00A618CE">
      <w:r>
        <w:rPr>
          <w:rFonts w:ascii="MS Gothic" w:eastAsia="MS Gothic" w:hAnsi="MS Gothic" w:cs="MS Gothic" w:hint="eastAsia"/>
        </w:rPr>
        <w:t>肩善圓滿</w:t>
      </w:r>
      <w:r>
        <w:t xml:space="preserve"> [genzen enman] /full shoulders/</w:t>
      </w:r>
    </w:p>
    <w:p w:rsidR="00A618CE" w:rsidRDefault="00A618CE" w:rsidP="00A618CE">
      <w:r>
        <w:rPr>
          <w:rFonts w:ascii="MS Gothic" w:eastAsia="MS Gothic" w:hAnsi="MS Gothic" w:cs="MS Gothic" w:hint="eastAsia"/>
        </w:rPr>
        <w:lastRenderedPageBreak/>
        <w:t>肩善圓滿相</w:t>
      </w:r>
      <w:r>
        <w:t xml:space="preserve"> [genzen enman sō] /full shoulders/</w:t>
      </w:r>
    </w:p>
    <w:p w:rsidR="00A618CE" w:rsidRDefault="00A618CE" w:rsidP="00A618CE">
      <w:r>
        <w:rPr>
          <w:rFonts w:ascii="MS Gothic" w:eastAsia="MS Gothic" w:hAnsi="MS Gothic" w:cs="MS Gothic" w:hint="eastAsia"/>
        </w:rPr>
        <w:t>肩次</w:t>
      </w:r>
      <w:r>
        <w:t xml:space="preserve"> [genji] /the lower position/</w:t>
      </w:r>
    </w:p>
    <w:p w:rsidR="00A618CE" w:rsidRDefault="00A618CE" w:rsidP="00A618CE">
      <w:r>
        <w:rPr>
          <w:rFonts w:ascii="MS Gothic" w:eastAsia="MS Gothic" w:hAnsi="MS Gothic" w:cs="MS Gothic" w:hint="eastAsia"/>
        </w:rPr>
        <w:t>肯</w:t>
      </w:r>
      <w:r>
        <w:t xml:space="preserve"> [kō] /to affirm/</w:t>
      </w:r>
    </w:p>
    <w:p w:rsidR="00A618CE" w:rsidRDefault="00A618CE" w:rsidP="00A618CE">
      <w:r>
        <w:rPr>
          <w:rFonts w:ascii="MS Gothic" w:eastAsia="MS Gothic" w:hAnsi="MS Gothic" w:cs="MS Gothic" w:hint="eastAsia"/>
        </w:rPr>
        <w:t>肯受</w:t>
      </w:r>
      <w:r>
        <w:t xml:space="preserve"> [kōju] /affirming and accepting/</w:t>
      </w:r>
    </w:p>
    <w:p w:rsidR="00A618CE" w:rsidRDefault="00A618CE" w:rsidP="00A618CE">
      <w:r>
        <w:rPr>
          <w:rFonts w:ascii="MS Gothic" w:eastAsia="MS Gothic" w:hAnsi="MS Gothic" w:cs="MS Gothic" w:hint="eastAsia"/>
        </w:rPr>
        <w:t>肯定</w:t>
      </w:r>
      <w:r>
        <w:t xml:space="preserve"> [kōtei] /affirmation/</w:t>
      </w:r>
    </w:p>
    <w:p w:rsidR="00A618CE" w:rsidRDefault="00A618CE" w:rsidP="00A618CE">
      <w:r>
        <w:rPr>
          <w:rFonts w:ascii="MS Gothic" w:eastAsia="MS Gothic" w:hAnsi="MS Gothic" w:cs="MS Gothic" w:hint="eastAsia"/>
        </w:rPr>
        <w:t>育</w:t>
      </w:r>
      <w:r>
        <w:t xml:space="preserve"> [iku] /to rear/</w:t>
      </w:r>
    </w:p>
    <w:p w:rsidR="00A618CE" w:rsidRDefault="00A618CE" w:rsidP="00A618CE">
      <w:r>
        <w:rPr>
          <w:rFonts w:ascii="MS Gothic" w:eastAsia="MS Gothic" w:hAnsi="MS Gothic" w:cs="MS Gothic" w:hint="eastAsia"/>
        </w:rPr>
        <w:t>育坻</w:t>
      </w:r>
      <w:r>
        <w:t xml:space="preserve"> [ikuji] /(Skt. yukti)/</w:t>
      </w:r>
    </w:p>
    <w:p w:rsidR="00A618CE" w:rsidRDefault="00A618CE" w:rsidP="00A618CE">
      <w:r>
        <w:rPr>
          <w:rFonts w:ascii="MS Gothic" w:eastAsia="MS Gothic" w:hAnsi="MS Gothic" w:cs="MS Gothic" w:hint="eastAsia"/>
        </w:rPr>
        <w:t>育坻華</w:t>
      </w:r>
      <w:r>
        <w:t xml:space="preserve"> [ikuji ke] /(Skt. yuktā)/</w:t>
      </w:r>
    </w:p>
    <w:p w:rsidR="00A618CE" w:rsidRDefault="00A618CE" w:rsidP="00A618CE">
      <w:r>
        <w:rPr>
          <w:rFonts w:ascii="MS Gothic" w:eastAsia="MS Gothic" w:hAnsi="MS Gothic" w:cs="MS Gothic" w:hint="eastAsia"/>
        </w:rPr>
        <w:t>育多婆提</w:t>
      </w:r>
      <w:r>
        <w:t xml:space="preserve"> [ikuta badai] /(Skt. yukta-bodhi)/</w:t>
      </w:r>
    </w:p>
    <w:p w:rsidR="00A618CE" w:rsidRDefault="00A618CE" w:rsidP="00A618CE">
      <w:r>
        <w:rPr>
          <w:rFonts w:ascii="MS Gothic" w:eastAsia="MS Gothic" w:hAnsi="MS Gothic" w:cs="MS Gothic" w:hint="eastAsia"/>
        </w:rPr>
        <w:t>育抵</w:t>
      </w:r>
      <w:r>
        <w:t xml:space="preserve"> [ikuji] /(Skt. yukti)/</w:t>
      </w:r>
    </w:p>
    <w:p w:rsidR="00A618CE" w:rsidRDefault="00A618CE" w:rsidP="00A618CE">
      <w:r>
        <w:rPr>
          <w:rFonts w:ascii="MS Gothic" w:eastAsia="MS Gothic" w:hAnsi="MS Gothic" w:cs="MS Gothic" w:hint="eastAsia"/>
        </w:rPr>
        <w:t>育王寺</w:t>
      </w:r>
      <w:r>
        <w:t xml:space="preserve"> [Ikuōji] /Aśoka Monastery/</w:t>
      </w:r>
    </w:p>
    <w:p w:rsidR="00A618CE" w:rsidRDefault="00A618CE" w:rsidP="00A618CE">
      <w:r>
        <w:rPr>
          <w:rFonts w:ascii="MS Gothic" w:eastAsia="MS Gothic" w:hAnsi="MS Gothic" w:cs="MS Gothic" w:hint="eastAsia"/>
        </w:rPr>
        <w:t>肴</w:t>
      </w:r>
      <w:r>
        <w:t xml:space="preserve"> [kō] /savory food/</w:t>
      </w:r>
    </w:p>
    <w:p w:rsidR="00A618CE" w:rsidRDefault="00A618CE" w:rsidP="00A618CE">
      <w:r>
        <w:rPr>
          <w:rFonts w:ascii="MS Gothic" w:eastAsia="MS Gothic" w:hAnsi="MS Gothic" w:cs="MS Gothic" w:hint="eastAsia"/>
        </w:rPr>
        <w:t>肴膳</w:t>
      </w:r>
      <w:r>
        <w:t xml:space="preserve"> [kōzen] /feast/</w:t>
      </w:r>
    </w:p>
    <w:p w:rsidR="00A618CE" w:rsidRDefault="00A618CE" w:rsidP="00A618CE">
      <w:r>
        <w:rPr>
          <w:rFonts w:ascii="MS Gothic" w:eastAsia="MS Gothic" w:hAnsi="MS Gothic" w:cs="MS Gothic" w:hint="eastAsia"/>
        </w:rPr>
        <w:t>肴饌飲食</w:t>
      </w:r>
      <w:r>
        <w:t xml:space="preserve"> [kōsen onjiki] /providing with food and drink/</w:t>
      </w:r>
    </w:p>
    <w:p w:rsidR="00A618CE" w:rsidRDefault="00A618CE" w:rsidP="00A618CE">
      <w:r>
        <w:rPr>
          <w:rFonts w:ascii="MS Gothic" w:eastAsia="MS Gothic" w:hAnsi="MS Gothic" w:cs="MS Gothic" w:hint="eastAsia"/>
        </w:rPr>
        <w:t>胄</w:t>
      </w:r>
      <w:r>
        <w:t xml:space="preserve"> [chū] /posterity/</w:t>
      </w:r>
    </w:p>
    <w:p w:rsidR="00A618CE" w:rsidRDefault="00A618CE" w:rsidP="00A618CE">
      <w:r>
        <w:rPr>
          <w:rFonts w:ascii="MS Gothic" w:eastAsia="MS Gothic" w:hAnsi="MS Gothic" w:cs="MS Gothic" w:hint="eastAsia"/>
        </w:rPr>
        <w:t>胄紹</w:t>
      </w:r>
      <w:r>
        <w:t xml:space="preserve"> [chūshō] /descendants succeed to (?)/</w:t>
      </w:r>
    </w:p>
    <w:p w:rsidR="00A618CE" w:rsidRDefault="00A618CE" w:rsidP="00A618CE">
      <w:r>
        <w:rPr>
          <w:rFonts w:ascii="MS Gothic" w:eastAsia="MS Gothic" w:hAnsi="MS Gothic" w:cs="MS Gothic" w:hint="eastAsia"/>
        </w:rPr>
        <w:t>背</w:t>
      </w:r>
      <w:r>
        <w:t xml:space="preserve"> [hai] /to harbor animosity/</w:t>
      </w:r>
    </w:p>
    <w:p w:rsidR="00A618CE" w:rsidRDefault="00A618CE" w:rsidP="00A618CE">
      <w:r>
        <w:rPr>
          <w:rFonts w:ascii="MS Gothic" w:eastAsia="MS Gothic" w:hAnsi="MS Gothic" w:cs="MS Gothic" w:hint="eastAsia"/>
        </w:rPr>
        <w:t>背光</w:t>
      </w:r>
      <w:r>
        <w:t xml:space="preserve"> [haikō] /nimbus/</w:t>
      </w:r>
    </w:p>
    <w:p w:rsidR="00A618CE" w:rsidRDefault="00A618CE" w:rsidP="00A618CE">
      <w:r>
        <w:rPr>
          <w:rFonts w:ascii="MS Gothic" w:eastAsia="MS Gothic" w:hAnsi="MS Gothic" w:cs="MS Gothic" w:hint="eastAsia"/>
        </w:rPr>
        <w:t>背向</w:t>
      </w:r>
      <w:r>
        <w:t xml:space="preserve"> [haikō] /facing backwards/</w:t>
      </w:r>
    </w:p>
    <w:p w:rsidR="00A618CE" w:rsidRDefault="00A618CE" w:rsidP="00A618CE">
      <w:r>
        <w:rPr>
          <w:rFonts w:ascii="MS Gothic" w:eastAsia="MS Gothic" w:hAnsi="MS Gothic" w:cs="MS Gothic" w:hint="eastAsia"/>
        </w:rPr>
        <w:t>背喪</w:t>
      </w:r>
      <w:r>
        <w:t xml:space="preserve"> [haisō] /to pass away/</w:t>
      </w:r>
    </w:p>
    <w:p w:rsidR="00A618CE" w:rsidRDefault="00A618CE" w:rsidP="00A618CE">
      <w:r>
        <w:rPr>
          <w:rFonts w:ascii="MS Gothic" w:eastAsia="MS Gothic" w:hAnsi="MS Gothic" w:cs="MS Gothic" w:hint="eastAsia"/>
        </w:rPr>
        <w:t>背念</w:t>
      </w:r>
      <w:r>
        <w:t xml:space="preserve"> [hainen] /to become weary of cyclic existence and abide in nirvāṇa/</w:t>
      </w:r>
    </w:p>
    <w:p w:rsidR="00A618CE" w:rsidRDefault="00A618CE" w:rsidP="00A618CE">
      <w:r>
        <w:rPr>
          <w:rFonts w:ascii="MS Gothic" w:eastAsia="MS Gothic" w:hAnsi="MS Gothic" w:cs="MS Gothic" w:hint="eastAsia"/>
        </w:rPr>
        <w:t>背恩</w:t>
      </w:r>
      <w:r>
        <w:t xml:space="preserve"> [baion] /ignoring kindness/</w:t>
      </w:r>
    </w:p>
    <w:p w:rsidR="00A618CE" w:rsidRDefault="00A618CE" w:rsidP="00A618CE">
      <w:r>
        <w:rPr>
          <w:rFonts w:ascii="MS Gothic" w:eastAsia="MS Gothic" w:hAnsi="MS Gothic" w:cs="MS Gothic" w:hint="eastAsia"/>
        </w:rPr>
        <w:t>背捨</w:t>
      </w:r>
      <w:r>
        <w:t xml:space="preserve"> [haisha] /to reject cyclic existence/</w:t>
      </w:r>
    </w:p>
    <w:p w:rsidR="00A618CE" w:rsidRDefault="00A618CE" w:rsidP="00A618CE">
      <w:r>
        <w:rPr>
          <w:rFonts w:ascii="MS Gothic" w:eastAsia="MS Gothic" w:hAnsi="MS Gothic" w:cs="MS Gothic" w:hint="eastAsia"/>
        </w:rPr>
        <w:t>背正</w:t>
      </w:r>
      <w:r>
        <w:t xml:space="preserve"> [haishō] /to turn one's back on the true teaching/</w:t>
      </w:r>
    </w:p>
    <w:p w:rsidR="00A618CE" w:rsidRDefault="00A618CE" w:rsidP="00A618CE">
      <w:r>
        <w:rPr>
          <w:rFonts w:ascii="MS Gothic" w:eastAsia="MS Gothic" w:hAnsi="MS Gothic" w:cs="MS Gothic" w:hint="eastAsia"/>
        </w:rPr>
        <w:t>背道</w:t>
      </w:r>
      <w:r>
        <w:t xml:space="preserve"> [haidō] /to turn one's back on the way/</w:t>
      </w:r>
    </w:p>
    <w:p w:rsidR="00A618CE" w:rsidRDefault="00A618CE" w:rsidP="00A618CE">
      <w:r>
        <w:rPr>
          <w:rFonts w:ascii="MS Gothic" w:eastAsia="MS Gothic" w:hAnsi="MS Gothic" w:cs="MS Gothic" w:hint="eastAsia"/>
        </w:rPr>
        <w:t>背鱠經屏</w:t>
      </w:r>
      <w:r>
        <w:t xml:space="preserve"> [haikai kyōbyō] /fish on the back of an image/</w:t>
      </w:r>
    </w:p>
    <w:p w:rsidR="00A618CE" w:rsidRDefault="00A618CE" w:rsidP="00A618CE">
      <w:r>
        <w:rPr>
          <w:rFonts w:ascii="MS Gothic" w:eastAsia="MS Gothic" w:hAnsi="MS Gothic" w:cs="MS Gothic" w:hint="eastAsia"/>
        </w:rPr>
        <w:t>胎</w:t>
      </w:r>
      <w:r>
        <w:t xml:space="preserve"> [tai] /womb/</w:t>
      </w:r>
    </w:p>
    <w:p w:rsidR="00A618CE" w:rsidRDefault="00A618CE" w:rsidP="00A618CE">
      <w:r>
        <w:rPr>
          <w:rFonts w:ascii="MS Gothic" w:eastAsia="MS Gothic" w:hAnsi="MS Gothic" w:cs="MS Gothic" w:hint="eastAsia"/>
        </w:rPr>
        <w:t>胎中</w:t>
      </w:r>
      <w:r>
        <w:t xml:space="preserve"> [taichū] /in the womb/</w:t>
      </w:r>
    </w:p>
    <w:p w:rsidR="00A618CE" w:rsidRDefault="00A618CE" w:rsidP="00A618CE">
      <w:r>
        <w:rPr>
          <w:rFonts w:ascii="MS Gothic" w:eastAsia="MS Gothic" w:hAnsi="MS Gothic" w:cs="MS Gothic" w:hint="eastAsia"/>
        </w:rPr>
        <w:t>胎</w:t>
      </w:r>
      <w:r>
        <w:rPr>
          <w:rFonts w:ascii="Malgun Gothic" w:eastAsia="Malgun Gothic" w:hAnsi="Malgun Gothic" w:cs="Malgun Gothic" w:hint="eastAsia"/>
        </w:rPr>
        <w:t>內五位</w:t>
      </w:r>
      <w:r>
        <w:t xml:space="preserve"> [tainai (no) goi] /five prenatal periods/</w:t>
      </w:r>
    </w:p>
    <w:p w:rsidR="00A618CE" w:rsidRDefault="00A618CE" w:rsidP="00A618CE">
      <w:r>
        <w:rPr>
          <w:rFonts w:ascii="MS Gothic" w:eastAsia="MS Gothic" w:hAnsi="MS Gothic" w:cs="MS Gothic" w:hint="eastAsia"/>
        </w:rPr>
        <w:t>胎卵濕化</w:t>
      </w:r>
      <w:r>
        <w:t xml:space="preserve"> [tairanshikke] /four modes of birth/</w:t>
      </w:r>
    </w:p>
    <w:p w:rsidR="00A618CE" w:rsidRDefault="00A618CE" w:rsidP="00A618CE">
      <w:r>
        <w:rPr>
          <w:rFonts w:ascii="MS Gothic" w:eastAsia="MS Gothic" w:hAnsi="MS Gothic" w:cs="MS Gothic" w:hint="eastAsia"/>
        </w:rPr>
        <w:lastRenderedPageBreak/>
        <w:t>胎外五位</w:t>
      </w:r>
      <w:r>
        <w:t xml:space="preserve"> [taige goi] /five post-natal stages/</w:t>
      </w:r>
    </w:p>
    <w:p w:rsidR="00A618CE" w:rsidRDefault="00A618CE" w:rsidP="00A618CE">
      <w:r>
        <w:rPr>
          <w:rFonts w:ascii="MS Gothic" w:eastAsia="MS Gothic" w:hAnsi="MS Gothic" w:cs="MS Gothic" w:hint="eastAsia"/>
        </w:rPr>
        <w:t>胎大日</w:t>
      </w:r>
      <w:r>
        <w:t xml:space="preserve"> [Tai Dainichi] /Vairocana in the garbhadhātu/</w:t>
      </w:r>
    </w:p>
    <w:p w:rsidR="00A618CE" w:rsidRDefault="00A618CE" w:rsidP="00A618CE">
      <w:r>
        <w:rPr>
          <w:rFonts w:ascii="MS Gothic" w:eastAsia="MS Gothic" w:hAnsi="MS Gothic" w:cs="MS Gothic" w:hint="eastAsia"/>
        </w:rPr>
        <w:t>胎獄</w:t>
      </w:r>
      <w:r>
        <w:t xml:space="preserve"> [taigoku] /hell of the womb/</w:t>
      </w:r>
    </w:p>
    <w:p w:rsidR="00A618CE" w:rsidRDefault="00A618CE" w:rsidP="00A618CE">
      <w:r>
        <w:rPr>
          <w:rFonts w:ascii="MS Gothic" w:eastAsia="MS Gothic" w:hAnsi="MS Gothic" w:cs="MS Gothic" w:hint="eastAsia"/>
        </w:rPr>
        <w:t>胎生</w:t>
      </w:r>
      <w:r>
        <w:t xml:space="preserve"> [taishō] /viviparous/</w:t>
      </w:r>
    </w:p>
    <w:p w:rsidR="00A618CE" w:rsidRDefault="00A618CE" w:rsidP="00A618CE">
      <w:r>
        <w:rPr>
          <w:rFonts w:ascii="MS Gothic" w:eastAsia="MS Gothic" w:hAnsi="MS Gothic" w:cs="MS Gothic" w:hint="eastAsia"/>
        </w:rPr>
        <w:t>胎藏界</w:t>
      </w:r>
      <w:r>
        <w:t xml:space="preserve"> [taizō kai] /womb-container world/</w:t>
      </w:r>
    </w:p>
    <w:p w:rsidR="00A618CE" w:rsidRDefault="00A618CE" w:rsidP="00A618CE">
      <w:r>
        <w:rPr>
          <w:rFonts w:ascii="MS Gothic" w:eastAsia="MS Gothic" w:hAnsi="MS Gothic" w:cs="MS Gothic" w:hint="eastAsia"/>
        </w:rPr>
        <w:t>胎藏界五佛</w:t>
      </w:r>
      <w:r>
        <w:t xml:space="preserve"> [taizōkai gobutsu] /five buddhas of the garbhadhātu /</w:t>
      </w:r>
    </w:p>
    <w:p w:rsidR="00A618CE" w:rsidRDefault="00A618CE" w:rsidP="00A618CE">
      <w:r>
        <w:rPr>
          <w:rFonts w:ascii="MS Gothic" w:eastAsia="MS Gothic" w:hAnsi="MS Gothic" w:cs="MS Gothic" w:hint="eastAsia"/>
        </w:rPr>
        <w:t>胎藏界曼荼羅</w:t>
      </w:r>
      <w:r>
        <w:t xml:space="preserve"> [taizōkai mandara] /womb world maṇḍala /</w:t>
      </w:r>
    </w:p>
    <w:p w:rsidR="00A618CE" w:rsidRDefault="00A618CE" w:rsidP="00A618CE">
      <w:r>
        <w:rPr>
          <w:rFonts w:ascii="MS Gothic" w:eastAsia="MS Gothic" w:hAnsi="MS Gothic" w:cs="MS Gothic" w:hint="eastAsia"/>
        </w:rPr>
        <w:t>胎藏界曼陀羅</w:t>
      </w:r>
      <w:r>
        <w:t xml:space="preserve"> [taizōkai mandara] /womb world maṇḍala /</w:t>
      </w:r>
    </w:p>
    <w:p w:rsidR="00A618CE" w:rsidRDefault="00A618CE" w:rsidP="00A618CE">
      <w:r>
        <w:rPr>
          <w:rFonts w:ascii="MS Gothic" w:eastAsia="MS Gothic" w:hAnsi="MS Gothic" w:cs="MS Gothic" w:hint="eastAsia"/>
        </w:rPr>
        <w:t>胎金</w:t>
      </w:r>
      <w:r>
        <w:t xml:space="preserve"> [tai kon] /garbhadhātu and vajradhātu/</w:t>
      </w:r>
    </w:p>
    <w:p w:rsidR="00A618CE" w:rsidRDefault="00A618CE" w:rsidP="00A618CE">
      <w:r>
        <w:rPr>
          <w:rFonts w:ascii="MS Gothic" w:eastAsia="MS Gothic" w:hAnsi="MS Gothic" w:cs="MS Gothic" w:hint="eastAsia"/>
        </w:rPr>
        <w:t>胚胎</w:t>
      </w:r>
      <w:r>
        <w:t xml:space="preserve"> [haitai] /an embryo/</w:t>
      </w:r>
    </w:p>
    <w:p w:rsidR="00A618CE" w:rsidRDefault="00A618CE" w:rsidP="00A618CE">
      <w:r>
        <w:rPr>
          <w:rFonts w:ascii="MS Gothic" w:eastAsia="MS Gothic" w:hAnsi="MS Gothic" w:cs="MS Gothic" w:hint="eastAsia"/>
        </w:rPr>
        <w:t>胞</w:t>
      </w:r>
      <w:r>
        <w:t xml:space="preserve"> [hō] /womb/</w:t>
      </w:r>
    </w:p>
    <w:p w:rsidR="00A618CE" w:rsidRDefault="00A618CE" w:rsidP="00A618CE">
      <w:r>
        <w:rPr>
          <w:rFonts w:ascii="MS Gothic" w:eastAsia="MS Gothic" w:hAnsi="MS Gothic" w:cs="MS Gothic" w:hint="eastAsia"/>
        </w:rPr>
        <w:t>胞胎</w:t>
      </w:r>
      <w:r>
        <w:t xml:space="preserve"> [hōtai] /womb/</w:t>
      </w:r>
    </w:p>
    <w:p w:rsidR="00A618CE" w:rsidRDefault="00A618CE" w:rsidP="00A618CE">
      <w:r>
        <w:rPr>
          <w:rFonts w:ascii="MS Gothic" w:eastAsia="MS Gothic" w:hAnsi="MS Gothic" w:cs="MS Gothic" w:hint="eastAsia"/>
        </w:rPr>
        <w:t>胡</w:t>
      </w:r>
      <w:r>
        <w:t xml:space="preserve"> [nanji] /how? why?/</w:t>
      </w:r>
    </w:p>
    <w:p w:rsidR="00A618CE" w:rsidRDefault="00A618CE" w:rsidP="00A618CE">
      <w:r>
        <w:rPr>
          <w:rFonts w:ascii="MS Gothic" w:eastAsia="MS Gothic" w:hAnsi="MS Gothic" w:cs="MS Gothic" w:hint="eastAsia"/>
        </w:rPr>
        <w:t>胡亂</w:t>
      </w:r>
      <w:r>
        <w:t xml:space="preserve"> [koran] /disorderly/</w:t>
      </w:r>
    </w:p>
    <w:p w:rsidR="00A618CE" w:rsidRDefault="00A618CE" w:rsidP="00A618CE">
      <w:r>
        <w:rPr>
          <w:rFonts w:ascii="MS Gothic" w:eastAsia="MS Gothic" w:hAnsi="MS Gothic" w:cs="MS Gothic" w:hint="eastAsia"/>
        </w:rPr>
        <w:t>胡吉藏</w:t>
      </w:r>
      <w:r>
        <w:t xml:space="preserve"> [Ko Kichizō] /Hu Jizang/</w:t>
      </w:r>
    </w:p>
    <w:p w:rsidR="00A618CE" w:rsidRDefault="00A618CE" w:rsidP="00A618CE">
      <w:r>
        <w:rPr>
          <w:rFonts w:ascii="MS Gothic" w:eastAsia="MS Gothic" w:hAnsi="MS Gothic" w:cs="MS Gothic" w:hint="eastAsia"/>
        </w:rPr>
        <w:t>胡嚧遮那</w:t>
      </w:r>
      <w:r>
        <w:t xml:space="preserve"> [koroshana] /(Skt. gorocanā)/</w:t>
      </w:r>
    </w:p>
    <w:p w:rsidR="00A618CE" w:rsidRDefault="00A618CE" w:rsidP="00A618CE">
      <w:r>
        <w:rPr>
          <w:rFonts w:ascii="MS Gothic" w:eastAsia="MS Gothic" w:hAnsi="MS Gothic" w:cs="MS Gothic" w:hint="eastAsia"/>
        </w:rPr>
        <w:t>胡子</w:t>
      </w:r>
      <w:r>
        <w:t xml:space="preserve"> [Kosu] /Bodhidharma/</w:t>
      </w:r>
    </w:p>
    <w:p w:rsidR="00A618CE" w:rsidRDefault="00A618CE" w:rsidP="00A618CE">
      <w:r>
        <w:rPr>
          <w:rFonts w:ascii="MS Gothic" w:eastAsia="MS Gothic" w:hAnsi="MS Gothic" w:cs="MS Gothic" w:hint="eastAsia"/>
        </w:rPr>
        <w:t>胡實健</w:t>
      </w:r>
      <w:r>
        <w:t xml:space="preserve"> [Kojiken] /Hujikan/</w:t>
      </w:r>
    </w:p>
    <w:p w:rsidR="00A618CE" w:rsidRDefault="00A618CE" w:rsidP="00A618CE">
      <w:r>
        <w:rPr>
          <w:rFonts w:ascii="MS Gothic" w:eastAsia="MS Gothic" w:hAnsi="MS Gothic" w:cs="MS Gothic" w:hint="eastAsia"/>
        </w:rPr>
        <w:t>胡種族</w:t>
      </w:r>
      <w:r>
        <w:t xml:space="preserve"> [ko shuzoku] /of West Asian race/</w:t>
      </w:r>
    </w:p>
    <w:p w:rsidR="00A618CE" w:rsidRDefault="00A618CE" w:rsidP="00A618CE">
      <w:r>
        <w:rPr>
          <w:rFonts w:ascii="MS Gothic" w:eastAsia="MS Gothic" w:hAnsi="MS Gothic" w:cs="MS Gothic" w:hint="eastAsia"/>
        </w:rPr>
        <w:t>胡蘆</w:t>
      </w:r>
      <w:r>
        <w:t xml:space="preserve"> [koro] /a gourd/</w:t>
      </w:r>
    </w:p>
    <w:p w:rsidR="00A618CE" w:rsidRDefault="00A618CE" w:rsidP="00A618CE">
      <w:r>
        <w:rPr>
          <w:rFonts w:ascii="MS Gothic" w:eastAsia="MS Gothic" w:hAnsi="MS Gothic" w:cs="MS Gothic" w:hint="eastAsia"/>
        </w:rPr>
        <w:t>胡蘆藤種纒胡蘆</w:t>
      </w:r>
      <w:r>
        <w:t xml:space="preserve"> [korotō shoten koro] /vines of a bottle gourd coil round the bottle gourd/</w:t>
      </w:r>
    </w:p>
    <w:p w:rsidR="00A618CE" w:rsidRDefault="00A618CE" w:rsidP="00A618CE">
      <w:r>
        <w:rPr>
          <w:rFonts w:ascii="MS Gothic" w:eastAsia="MS Gothic" w:hAnsi="MS Gothic" w:cs="MS Gothic" w:hint="eastAsia"/>
        </w:rPr>
        <w:t>胡蘇多</w:t>
      </w:r>
      <w:r>
        <w:t xml:space="preserve"> [kosota] /incantation/</w:t>
      </w:r>
    </w:p>
    <w:p w:rsidR="00A618CE" w:rsidRDefault="00A618CE" w:rsidP="00A618CE">
      <w:r>
        <w:rPr>
          <w:rFonts w:ascii="MS Gothic" w:eastAsia="MS Gothic" w:hAnsi="MS Gothic" w:cs="MS Gothic" w:hint="eastAsia"/>
        </w:rPr>
        <w:t>胡豆</w:t>
      </w:r>
      <w:r>
        <w:t xml:space="preserve"> [kozu] /kidney beans/</w:t>
      </w:r>
    </w:p>
    <w:p w:rsidR="00A618CE" w:rsidRDefault="00A618CE" w:rsidP="00A618CE">
      <w:r>
        <w:rPr>
          <w:rFonts w:ascii="MS Gothic" w:eastAsia="MS Gothic" w:hAnsi="MS Gothic" w:cs="MS Gothic" w:hint="eastAsia"/>
        </w:rPr>
        <w:t>胡跪</w:t>
      </w:r>
      <w:r>
        <w:t xml:space="preserve"> [koki] /Hun way of kneeling for salutation/</w:t>
      </w:r>
    </w:p>
    <w:p w:rsidR="00A618CE" w:rsidRDefault="00A618CE" w:rsidP="00A618CE">
      <w:r>
        <w:rPr>
          <w:rFonts w:ascii="MS Gothic" w:eastAsia="MS Gothic" w:hAnsi="MS Gothic" w:cs="MS Gothic" w:hint="eastAsia"/>
        </w:rPr>
        <w:t>胡道人</w:t>
      </w:r>
      <w:r>
        <w:t xml:space="preserve"> [kodōjin] /Indian or Central Asian monks/</w:t>
      </w:r>
    </w:p>
    <w:p w:rsidR="00A618CE" w:rsidRDefault="00A618CE" w:rsidP="00A618CE">
      <w:r>
        <w:rPr>
          <w:rFonts w:ascii="MS Gothic" w:eastAsia="MS Gothic" w:hAnsi="MS Gothic" w:cs="MS Gothic" w:hint="eastAsia"/>
        </w:rPr>
        <w:t>胡麻</w:t>
      </w:r>
      <w:r>
        <w:t xml:space="preserve"> [goma] /sesame/</w:t>
      </w:r>
    </w:p>
    <w:p w:rsidR="00A618CE" w:rsidRDefault="00A618CE" w:rsidP="00A618CE">
      <w:r>
        <w:rPr>
          <w:rFonts w:ascii="MS Gothic" w:eastAsia="MS Gothic" w:hAnsi="MS Gothic" w:cs="MS Gothic" w:hint="eastAsia"/>
        </w:rPr>
        <w:t>胸</w:t>
      </w:r>
      <w:r>
        <w:t xml:space="preserve"> [kyō] /chest/</w:t>
      </w:r>
    </w:p>
    <w:p w:rsidR="00A618CE" w:rsidRDefault="00A618CE" w:rsidP="00A618CE">
      <w:r>
        <w:rPr>
          <w:rFonts w:ascii="MS Gothic" w:eastAsia="MS Gothic" w:hAnsi="MS Gothic" w:cs="MS Gothic" w:hint="eastAsia"/>
        </w:rPr>
        <w:t>胸字</w:t>
      </w:r>
      <w:r>
        <w:t xml:space="preserve"> [kyōji] /swastika </w:t>
      </w:r>
      <w:r>
        <w:rPr>
          <w:rFonts w:ascii="MS Gothic" w:eastAsia="MS Gothic" w:hAnsi="MS Gothic" w:cs="MS Gothic" w:hint="eastAsia"/>
        </w:rPr>
        <w:t>卍</w:t>
      </w:r>
      <w:r>
        <w:t xml:space="preserve"> on the Buddha's chest/</w:t>
      </w:r>
    </w:p>
    <w:p w:rsidR="00A618CE" w:rsidRDefault="00A618CE" w:rsidP="00A618CE">
      <w:r>
        <w:rPr>
          <w:rFonts w:ascii="MS Gothic" w:eastAsia="MS Gothic" w:hAnsi="MS Gothic" w:cs="MS Gothic" w:hint="eastAsia"/>
        </w:rPr>
        <w:t>胸行</w:t>
      </w:r>
      <w:r>
        <w:t xml:space="preserve"> [kyōgyō] /to belly-crawler/</w:t>
      </w:r>
    </w:p>
    <w:p w:rsidR="00A618CE" w:rsidRDefault="00A618CE" w:rsidP="00A618CE">
      <w:r>
        <w:rPr>
          <w:rFonts w:ascii="MS Gothic" w:eastAsia="MS Gothic" w:hAnsi="MS Gothic" w:cs="MS Gothic" w:hint="eastAsia"/>
        </w:rPr>
        <w:t>能</w:t>
      </w:r>
      <w:r>
        <w:t xml:space="preserve"> [nō] /able to/</w:t>
      </w:r>
    </w:p>
    <w:p w:rsidR="00A618CE" w:rsidRDefault="00A618CE" w:rsidP="00A618CE">
      <w:r>
        <w:rPr>
          <w:rFonts w:ascii="MS Gothic" w:eastAsia="MS Gothic" w:hAnsi="MS Gothic" w:cs="MS Gothic" w:hint="eastAsia"/>
        </w:rPr>
        <w:lastRenderedPageBreak/>
        <w:t>能乘</w:t>
      </w:r>
      <w:r>
        <w:t xml:space="preserve"> [nō jō] /[one who] rides/</w:t>
      </w:r>
    </w:p>
    <w:p w:rsidR="00A618CE" w:rsidRDefault="00A618CE" w:rsidP="00A618CE">
      <w:r>
        <w:rPr>
          <w:rFonts w:ascii="MS Gothic" w:eastAsia="MS Gothic" w:hAnsi="MS Gothic" w:cs="MS Gothic" w:hint="eastAsia"/>
        </w:rPr>
        <w:t>能乘人</w:t>
      </w:r>
      <w:r>
        <w:t xml:space="preserve"> [nōjōn in] /the person who rides/</w:t>
      </w:r>
    </w:p>
    <w:p w:rsidR="00A618CE" w:rsidRDefault="00A618CE" w:rsidP="00A618CE">
      <w:r>
        <w:rPr>
          <w:rFonts w:ascii="MS Gothic" w:eastAsia="MS Gothic" w:hAnsi="MS Gothic" w:cs="MS Gothic" w:hint="eastAsia"/>
        </w:rPr>
        <w:t>能了</w:t>
      </w:r>
      <w:r>
        <w:t xml:space="preserve"> [nōryō] /apprehender/</w:t>
      </w:r>
    </w:p>
    <w:p w:rsidR="00A618CE" w:rsidRDefault="00A618CE" w:rsidP="00A618CE">
      <w:r>
        <w:rPr>
          <w:rFonts w:ascii="MS Gothic" w:eastAsia="MS Gothic" w:hAnsi="MS Gothic" w:cs="MS Gothic" w:hint="eastAsia"/>
        </w:rPr>
        <w:t>能了別</w:t>
      </w:r>
      <w:r>
        <w:t xml:space="preserve"> [nō ryōbetsu] /cognizing/</w:t>
      </w:r>
    </w:p>
    <w:p w:rsidR="00A618CE" w:rsidRDefault="00A618CE" w:rsidP="00A618CE">
      <w:r>
        <w:rPr>
          <w:rFonts w:ascii="MS Gothic" w:eastAsia="MS Gothic" w:hAnsi="MS Gothic" w:cs="MS Gothic" w:hint="eastAsia"/>
        </w:rPr>
        <w:t>能了知</w:t>
      </w:r>
      <w:r>
        <w:t xml:space="preserve"> [nōryōchi] /to know/</w:t>
      </w:r>
    </w:p>
    <w:p w:rsidR="00A618CE" w:rsidRDefault="00A618CE" w:rsidP="00A618CE">
      <w:r>
        <w:rPr>
          <w:rFonts w:ascii="MS Gothic" w:eastAsia="MS Gothic" w:hAnsi="MS Gothic" w:cs="MS Gothic" w:hint="eastAsia"/>
        </w:rPr>
        <w:t>能人</w:t>
      </w:r>
      <w:r>
        <w:t xml:space="preserve"> [nōnin] /able person/</w:t>
      </w:r>
    </w:p>
    <w:p w:rsidR="00A618CE" w:rsidRDefault="00A618CE" w:rsidP="00A618CE">
      <w:r>
        <w:rPr>
          <w:rFonts w:ascii="MS Gothic" w:eastAsia="MS Gothic" w:hAnsi="MS Gothic" w:cs="MS Gothic" w:hint="eastAsia"/>
        </w:rPr>
        <w:t>能仁</w:t>
      </w:r>
      <w:r>
        <w:t xml:space="preserve"> [nōnin] /able to care for others/</w:t>
      </w:r>
    </w:p>
    <w:p w:rsidR="00A618CE" w:rsidRDefault="00A618CE" w:rsidP="00A618CE">
      <w:r>
        <w:rPr>
          <w:rFonts w:ascii="MS Gothic" w:eastAsia="MS Gothic" w:hAnsi="MS Gothic" w:cs="MS Gothic" w:hint="eastAsia"/>
        </w:rPr>
        <w:t>能仁禪院</w:t>
      </w:r>
      <w:r>
        <w:t xml:space="preserve"> [Nōnin Zen'in] /Neungin Seonwon/</w:t>
      </w:r>
    </w:p>
    <w:p w:rsidR="00A618CE" w:rsidRDefault="00A618CE" w:rsidP="00A618CE">
      <w:r>
        <w:rPr>
          <w:rFonts w:ascii="MS Gothic" w:eastAsia="MS Gothic" w:hAnsi="MS Gothic" w:cs="MS Gothic" w:hint="eastAsia"/>
        </w:rPr>
        <w:t>能令</w:t>
      </w:r>
      <w:r>
        <w:t xml:space="preserve"> [nōryō] /cause/</w:t>
      </w:r>
    </w:p>
    <w:p w:rsidR="00A618CE" w:rsidRDefault="00A618CE" w:rsidP="00A618CE">
      <w:r>
        <w:rPr>
          <w:rFonts w:ascii="MS Gothic" w:eastAsia="MS Gothic" w:hAnsi="MS Gothic" w:cs="MS Gothic" w:hint="eastAsia"/>
        </w:rPr>
        <w:t>能令悅豫</w:t>
      </w:r>
      <w:r>
        <w:t xml:space="preserve"> [nō ryō etsuyo] /[can] bring joy to/</w:t>
      </w:r>
    </w:p>
    <w:p w:rsidR="00A618CE" w:rsidRDefault="00A618CE" w:rsidP="00A618CE">
      <w:r>
        <w:rPr>
          <w:rFonts w:ascii="MS Gothic" w:eastAsia="MS Gothic" w:hAnsi="MS Gothic" w:cs="MS Gothic" w:hint="eastAsia"/>
        </w:rPr>
        <w:t>能令成熟</w:t>
      </w:r>
      <w:r>
        <w:t xml:space="preserve"> [nō ryōjōjuku] /brings to maturity/</w:t>
      </w:r>
    </w:p>
    <w:p w:rsidR="00A618CE" w:rsidRDefault="00A618CE" w:rsidP="00A618CE">
      <w:r>
        <w:rPr>
          <w:rFonts w:ascii="MS Gothic" w:eastAsia="MS Gothic" w:hAnsi="MS Gothic" w:cs="MS Gothic" w:hint="eastAsia"/>
        </w:rPr>
        <w:t>能令無</w:t>
      </w:r>
      <w:r>
        <w:t xml:space="preserve"> [nō ryōmu] /can get rid of/</w:t>
      </w:r>
    </w:p>
    <w:p w:rsidR="00A618CE" w:rsidRDefault="00A618CE" w:rsidP="00A618CE">
      <w:r>
        <w:rPr>
          <w:rFonts w:ascii="MS Gothic" w:eastAsia="MS Gothic" w:hAnsi="MS Gothic" w:cs="MS Gothic" w:hint="eastAsia"/>
        </w:rPr>
        <w:t>能任持</w:t>
      </w:r>
      <w:r>
        <w:t xml:space="preserve"> [nō ninji] /support/</w:t>
      </w:r>
    </w:p>
    <w:p w:rsidR="00A618CE" w:rsidRDefault="00A618CE" w:rsidP="00A618CE">
      <w:r>
        <w:rPr>
          <w:rFonts w:ascii="MS Gothic" w:eastAsia="MS Gothic" w:hAnsi="MS Gothic" w:cs="MS Gothic" w:hint="eastAsia"/>
        </w:rPr>
        <w:t>能伏</w:t>
      </w:r>
      <w:r>
        <w:t xml:space="preserve"> [nōbuku] /able to quell/</w:t>
      </w:r>
    </w:p>
    <w:p w:rsidR="00A618CE" w:rsidRDefault="00A618CE" w:rsidP="00A618CE">
      <w:r>
        <w:rPr>
          <w:rFonts w:ascii="MS Gothic" w:eastAsia="MS Gothic" w:hAnsi="MS Gothic" w:cs="MS Gothic" w:hint="eastAsia"/>
        </w:rPr>
        <w:t>能伏滅</w:t>
      </w:r>
      <w:r>
        <w:t xml:space="preserve"> [nō fukumetsu] /to subdue and extinguishes/</w:t>
      </w:r>
    </w:p>
    <w:p w:rsidR="00A618CE" w:rsidRDefault="00A618CE" w:rsidP="00A618CE">
      <w:r>
        <w:rPr>
          <w:rFonts w:ascii="MS Gothic" w:eastAsia="MS Gothic" w:hAnsi="MS Gothic" w:cs="MS Gothic" w:hint="eastAsia"/>
        </w:rPr>
        <w:t>能住</w:t>
      </w:r>
      <w:r>
        <w:t xml:space="preserve"> [nōjū] /abides/</w:t>
      </w:r>
    </w:p>
    <w:p w:rsidR="00A618CE" w:rsidRDefault="00A618CE" w:rsidP="00A618CE">
      <w:r>
        <w:rPr>
          <w:rFonts w:ascii="MS Gothic" w:eastAsia="MS Gothic" w:hAnsi="MS Gothic" w:cs="MS Gothic" w:hint="eastAsia"/>
        </w:rPr>
        <w:t>能作</w:t>
      </w:r>
      <w:r>
        <w:t xml:space="preserve"> [nōsa] /creation/</w:t>
      </w:r>
    </w:p>
    <w:p w:rsidR="00A618CE" w:rsidRDefault="00A618CE" w:rsidP="00A618CE">
      <w:r>
        <w:rPr>
          <w:rFonts w:ascii="MS Gothic" w:eastAsia="MS Gothic" w:hAnsi="MS Gothic" w:cs="MS Gothic" w:hint="eastAsia"/>
        </w:rPr>
        <w:t>能作因</w:t>
      </w:r>
      <w:r>
        <w:t xml:space="preserve"> [nōsa in] /active cause/</w:t>
      </w:r>
    </w:p>
    <w:p w:rsidR="00A618CE" w:rsidRDefault="00A618CE" w:rsidP="00A618CE">
      <w:r>
        <w:rPr>
          <w:rFonts w:ascii="MS Gothic" w:eastAsia="MS Gothic" w:hAnsi="MS Gothic" w:cs="MS Gothic" w:hint="eastAsia"/>
        </w:rPr>
        <w:t>能作者</w:t>
      </w:r>
      <w:r>
        <w:t xml:space="preserve"> [nōsasha] /making/</w:t>
      </w:r>
    </w:p>
    <w:p w:rsidR="00A618CE" w:rsidRDefault="00A618CE" w:rsidP="00A618CE">
      <w:r>
        <w:rPr>
          <w:rFonts w:ascii="MS Gothic" w:eastAsia="MS Gothic" w:hAnsi="MS Gothic" w:cs="MS Gothic" w:hint="eastAsia"/>
        </w:rPr>
        <w:t>能依</w:t>
      </w:r>
      <w:r>
        <w:t xml:space="preserve"> [nōe] /that which is supported/</w:t>
      </w:r>
    </w:p>
    <w:p w:rsidR="00A618CE" w:rsidRDefault="00A618CE" w:rsidP="00A618CE">
      <w:r>
        <w:rPr>
          <w:rFonts w:ascii="MS Gothic" w:eastAsia="MS Gothic" w:hAnsi="MS Gothic" w:cs="MS Gothic" w:hint="eastAsia"/>
        </w:rPr>
        <w:t>能信</w:t>
      </w:r>
      <w:r>
        <w:t xml:space="preserve"> [nōshin] /can believe/</w:t>
      </w:r>
    </w:p>
    <w:p w:rsidR="00A618CE" w:rsidRDefault="00A618CE" w:rsidP="00A618CE">
      <w:r>
        <w:rPr>
          <w:rFonts w:ascii="MS Gothic" w:eastAsia="MS Gothic" w:hAnsi="MS Gothic" w:cs="MS Gothic" w:hint="eastAsia"/>
        </w:rPr>
        <w:t>能信解</w:t>
      </w:r>
      <w:r>
        <w:t xml:space="preserve"> [nō shinge] /understands/</w:t>
      </w:r>
    </w:p>
    <w:p w:rsidR="00A618CE" w:rsidRDefault="00A618CE" w:rsidP="00A618CE">
      <w:r>
        <w:rPr>
          <w:rFonts w:ascii="MS Gothic" w:eastAsia="MS Gothic" w:hAnsi="MS Gothic" w:cs="MS Gothic" w:hint="eastAsia"/>
        </w:rPr>
        <w:t>能修</w:t>
      </w:r>
      <w:r>
        <w:t xml:space="preserve"> [nōshu] /able to practice/</w:t>
      </w:r>
    </w:p>
    <w:p w:rsidR="00A618CE" w:rsidRDefault="00A618CE" w:rsidP="00A618CE">
      <w:r>
        <w:rPr>
          <w:rFonts w:ascii="MS Gothic" w:eastAsia="MS Gothic" w:hAnsi="MS Gothic" w:cs="MS Gothic" w:hint="eastAsia"/>
        </w:rPr>
        <w:t>能修作</w:t>
      </w:r>
      <w:r>
        <w:t xml:space="preserve"> [nō shusa] /turn one's mind to/</w:t>
      </w:r>
    </w:p>
    <w:p w:rsidR="00A618CE" w:rsidRDefault="00A618CE" w:rsidP="00A618CE">
      <w:r>
        <w:rPr>
          <w:rFonts w:ascii="MS Gothic" w:eastAsia="MS Gothic" w:hAnsi="MS Gothic" w:cs="MS Gothic" w:hint="eastAsia"/>
        </w:rPr>
        <w:t>能修治業</w:t>
      </w:r>
      <w:r>
        <w:t xml:space="preserve"> [nō shuji gō] /[able] to purify karma/</w:t>
      </w:r>
    </w:p>
    <w:p w:rsidR="00A618CE" w:rsidRDefault="00A618CE" w:rsidP="00A618CE">
      <w:r>
        <w:rPr>
          <w:rFonts w:ascii="MS Gothic" w:eastAsia="MS Gothic" w:hAnsi="MS Gothic" w:cs="MS Gothic" w:hint="eastAsia"/>
        </w:rPr>
        <w:t>能修習</w:t>
      </w:r>
      <w:r>
        <w:t xml:space="preserve"> [nō shushū] /cultivates/</w:t>
      </w:r>
    </w:p>
    <w:p w:rsidR="00A618CE" w:rsidRDefault="00A618CE" w:rsidP="00A618CE">
      <w:r>
        <w:rPr>
          <w:rFonts w:ascii="MS Gothic" w:eastAsia="MS Gothic" w:hAnsi="MS Gothic" w:cs="MS Gothic" w:hint="eastAsia"/>
        </w:rPr>
        <w:t>能儒</w:t>
      </w:r>
      <w:r>
        <w:t xml:space="preserve"> [nōju] /Śākyamuni/</w:t>
      </w:r>
    </w:p>
    <w:p w:rsidR="00A618CE" w:rsidRDefault="00A618CE" w:rsidP="00A618CE">
      <w:r>
        <w:rPr>
          <w:rFonts w:ascii="MS Gothic" w:eastAsia="MS Gothic" w:hAnsi="MS Gothic" w:cs="MS Gothic" w:hint="eastAsia"/>
        </w:rPr>
        <w:t>能免</w:t>
      </w:r>
      <w:r>
        <w:t xml:space="preserve"> [nōmen] /to ward off/</w:t>
      </w:r>
    </w:p>
    <w:p w:rsidR="00A618CE" w:rsidRDefault="00A618CE" w:rsidP="00A618CE">
      <w:r>
        <w:rPr>
          <w:rFonts w:ascii="MS Gothic" w:eastAsia="MS Gothic" w:hAnsi="MS Gothic" w:cs="MS Gothic" w:hint="eastAsia"/>
        </w:rPr>
        <w:t>能入</w:t>
      </w:r>
      <w:r>
        <w:t xml:space="preserve"> [nōnyū] /to penetrate/</w:t>
      </w:r>
    </w:p>
    <w:p w:rsidR="00A618CE" w:rsidRDefault="00A618CE" w:rsidP="00A618CE">
      <w:r>
        <w:rPr>
          <w:rFonts w:ascii="MS Gothic" w:eastAsia="MS Gothic" w:hAnsi="MS Gothic" w:cs="MS Gothic" w:hint="eastAsia"/>
        </w:rPr>
        <w:t>能出</w:t>
      </w:r>
      <w:r>
        <w:t xml:space="preserve"> [nōshutsu] /going forth or out/</w:t>
      </w:r>
    </w:p>
    <w:p w:rsidR="00A618CE" w:rsidRDefault="00A618CE" w:rsidP="00A618CE">
      <w:r>
        <w:rPr>
          <w:rFonts w:ascii="MS Gothic" w:eastAsia="MS Gothic" w:hAnsi="MS Gothic" w:cs="MS Gothic" w:hint="eastAsia"/>
        </w:rPr>
        <w:lastRenderedPageBreak/>
        <w:t>能出離</w:t>
      </w:r>
      <w:r>
        <w:t xml:space="preserve"> [nō shutsuri] /certainty of release/</w:t>
      </w:r>
    </w:p>
    <w:p w:rsidR="00A618CE" w:rsidRDefault="00A618CE" w:rsidP="00A618CE">
      <w:r>
        <w:rPr>
          <w:rFonts w:ascii="MS Gothic" w:eastAsia="MS Gothic" w:hAnsi="MS Gothic" w:cs="MS Gothic" w:hint="eastAsia"/>
        </w:rPr>
        <w:t>能出離行</w:t>
      </w:r>
      <w:r>
        <w:t xml:space="preserve"> [nō shutsuri gyō] /practices that bring about salvation/</w:t>
      </w:r>
    </w:p>
    <w:p w:rsidR="00A618CE" w:rsidRDefault="00A618CE" w:rsidP="00A618CE">
      <w:r>
        <w:rPr>
          <w:rFonts w:ascii="MS Gothic" w:eastAsia="MS Gothic" w:hAnsi="MS Gothic" w:cs="MS Gothic" w:hint="eastAsia"/>
        </w:rPr>
        <w:t>能分別</w:t>
      </w:r>
      <w:r>
        <w:t xml:space="preserve"> [nō funbetsu] /to discriminate/</w:t>
      </w:r>
    </w:p>
    <w:p w:rsidR="00A618CE" w:rsidRDefault="00A618CE" w:rsidP="00A618CE">
      <w:r>
        <w:rPr>
          <w:rFonts w:ascii="MS Gothic" w:eastAsia="MS Gothic" w:hAnsi="MS Gothic" w:cs="MS Gothic" w:hint="eastAsia"/>
        </w:rPr>
        <w:t>能別</w:t>
      </w:r>
      <w:r>
        <w:t xml:space="preserve"> [nōbetsu] /to delimit/</w:t>
      </w:r>
    </w:p>
    <w:p w:rsidR="00A618CE" w:rsidRDefault="00A618CE" w:rsidP="00A618CE">
      <w:r>
        <w:rPr>
          <w:rFonts w:ascii="MS Gothic" w:eastAsia="MS Gothic" w:hAnsi="MS Gothic" w:cs="MS Gothic" w:hint="eastAsia"/>
        </w:rPr>
        <w:t>能別不極成</w:t>
      </w:r>
      <w:r>
        <w:t xml:space="preserve"> [nōbetsu fu gokujō] /fallacy wherein the specifying predicate is not mutually accepted/</w:t>
      </w:r>
    </w:p>
    <w:p w:rsidR="00A618CE" w:rsidRDefault="00A618CE" w:rsidP="00A618CE">
      <w:r>
        <w:rPr>
          <w:rFonts w:ascii="MS Gothic" w:eastAsia="MS Gothic" w:hAnsi="MS Gothic" w:cs="MS Gothic" w:hint="eastAsia"/>
        </w:rPr>
        <w:t>能別不極成過</w:t>
      </w:r>
      <w:r>
        <w:t xml:space="preserve"> [nōbetsu fu gokujō ka] /fallacy wherein the specifying predicate is not mutually accepted/</w:t>
      </w:r>
    </w:p>
    <w:p w:rsidR="00A618CE" w:rsidRDefault="00A618CE" w:rsidP="00A618CE">
      <w:r>
        <w:rPr>
          <w:rFonts w:ascii="MS Gothic" w:eastAsia="MS Gothic" w:hAnsi="MS Gothic" w:cs="MS Gothic" w:hint="eastAsia"/>
        </w:rPr>
        <w:t>能別所總障</w:t>
      </w:r>
      <w:r>
        <w:t xml:space="preserve"> [nōbetsu shosō shō] /hindrances where the agent is specific and the object is general/</w:t>
      </w:r>
    </w:p>
    <w:p w:rsidR="00A618CE" w:rsidRDefault="00A618CE" w:rsidP="00A618CE">
      <w:r>
        <w:rPr>
          <w:rFonts w:ascii="MS Gothic" w:eastAsia="MS Gothic" w:hAnsi="MS Gothic" w:cs="MS Gothic" w:hint="eastAsia"/>
        </w:rPr>
        <w:t>能制立</w:t>
      </w:r>
      <w:r>
        <w:t xml:space="preserve"> [nōseiryū] /disclosing/</w:t>
      </w:r>
    </w:p>
    <w:p w:rsidR="00A618CE" w:rsidRDefault="00A618CE" w:rsidP="00A618CE">
      <w:r>
        <w:rPr>
          <w:rFonts w:ascii="MS Gothic" w:eastAsia="MS Gothic" w:hAnsi="MS Gothic" w:cs="MS Gothic" w:hint="eastAsia"/>
        </w:rPr>
        <w:t>能力</w:t>
      </w:r>
      <w:r>
        <w:t xml:space="preserve"> [nōryoku] /ability/</w:t>
      </w:r>
    </w:p>
    <w:p w:rsidR="00A618CE" w:rsidRDefault="00A618CE" w:rsidP="00A618CE">
      <w:r>
        <w:rPr>
          <w:rFonts w:ascii="MS Gothic" w:eastAsia="MS Gothic" w:hAnsi="MS Gothic" w:cs="MS Gothic" w:hint="eastAsia"/>
        </w:rPr>
        <w:t>能助</w:t>
      </w:r>
      <w:r>
        <w:t xml:space="preserve"> [nōjo] /augment/</w:t>
      </w:r>
    </w:p>
    <w:p w:rsidR="00A618CE" w:rsidRDefault="00A618CE" w:rsidP="00A618CE">
      <w:r>
        <w:rPr>
          <w:rFonts w:ascii="MS Gothic" w:eastAsia="MS Gothic" w:hAnsi="MS Gothic" w:cs="MS Gothic" w:hint="eastAsia"/>
        </w:rPr>
        <w:t>能動</w:t>
      </w:r>
      <w:r>
        <w:t xml:space="preserve"> [nōdō] /able to move/</w:t>
      </w:r>
    </w:p>
    <w:p w:rsidR="00A618CE" w:rsidRDefault="00A618CE" w:rsidP="00A618CE">
      <w:r>
        <w:rPr>
          <w:rFonts w:ascii="MS Gothic" w:eastAsia="MS Gothic" w:hAnsi="MS Gothic" w:cs="MS Gothic" w:hint="eastAsia"/>
        </w:rPr>
        <w:t>能勝</w:t>
      </w:r>
      <w:r>
        <w:t xml:space="preserve"> [nōshō] /victorious/</w:t>
      </w:r>
    </w:p>
    <w:p w:rsidR="00A618CE" w:rsidRDefault="00A618CE" w:rsidP="00A618CE">
      <w:r>
        <w:rPr>
          <w:rFonts w:ascii="MS Gothic" w:eastAsia="MS Gothic" w:hAnsi="MS Gothic" w:cs="MS Gothic" w:hint="eastAsia"/>
        </w:rPr>
        <w:t>能勤修</w:t>
      </w:r>
      <w:r>
        <w:t xml:space="preserve"> [nōgonshu] /applied/</w:t>
      </w:r>
    </w:p>
    <w:p w:rsidR="00A618CE" w:rsidRDefault="00A618CE" w:rsidP="00A618CE">
      <w:r>
        <w:rPr>
          <w:rFonts w:ascii="MS Gothic" w:eastAsia="MS Gothic" w:hAnsi="MS Gothic" w:cs="MS Gothic" w:hint="eastAsia"/>
        </w:rPr>
        <w:t>能化</w:t>
      </w:r>
      <w:r>
        <w:t xml:space="preserve"> [nōke] /teacher/</w:t>
      </w:r>
    </w:p>
    <w:p w:rsidR="00A618CE" w:rsidRDefault="00A618CE" w:rsidP="00A618CE">
      <w:r>
        <w:rPr>
          <w:rFonts w:ascii="MS Gothic" w:eastAsia="MS Gothic" w:hAnsi="MS Gothic" w:cs="MS Gothic" w:hint="eastAsia"/>
        </w:rPr>
        <w:t>能及</w:t>
      </w:r>
      <w:r>
        <w:t xml:space="preserve"> [nō kyū] /can reach [to]/</w:t>
      </w:r>
    </w:p>
    <w:p w:rsidR="00A618CE" w:rsidRDefault="00A618CE" w:rsidP="00A618CE">
      <w:r>
        <w:rPr>
          <w:rFonts w:ascii="MS Gothic" w:eastAsia="MS Gothic" w:hAnsi="MS Gothic" w:cs="MS Gothic" w:hint="eastAsia"/>
        </w:rPr>
        <w:t>能取</w:t>
      </w:r>
      <w:r>
        <w:t xml:space="preserve"> [nōshu] /knowing/</w:t>
      </w:r>
    </w:p>
    <w:p w:rsidR="00A618CE" w:rsidRDefault="00A618CE" w:rsidP="00A618CE">
      <w:r>
        <w:rPr>
          <w:rFonts w:ascii="MS Gothic" w:eastAsia="MS Gothic" w:hAnsi="MS Gothic" w:cs="MS Gothic" w:hint="eastAsia"/>
        </w:rPr>
        <w:t>能取所取</w:t>
      </w:r>
      <w:r>
        <w:t xml:space="preserve"> [nōshu shoshu] /cognizing subject and the cognized object/</w:t>
      </w:r>
    </w:p>
    <w:p w:rsidR="00A618CE" w:rsidRDefault="00A618CE" w:rsidP="00A618CE">
      <w:r>
        <w:rPr>
          <w:rFonts w:ascii="MS Gothic" w:eastAsia="MS Gothic" w:hAnsi="MS Gothic" w:cs="MS Gothic" w:hint="eastAsia"/>
        </w:rPr>
        <w:t>能取種子</w:t>
      </w:r>
      <w:r>
        <w:t xml:space="preserve"> [nōshu shuji] /appropriates seeds/</w:t>
      </w:r>
    </w:p>
    <w:p w:rsidR="00A618CE" w:rsidRDefault="00A618CE" w:rsidP="00A618CE">
      <w:r>
        <w:rPr>
          <w:rFonts w:ascii="MS Gothic" w:eastAsia="MS Gothic" w:hAnsi="MS Gothic" w:cs="MS Gothic" w:hint="eastAsia"/>
        </w:rPr>
        <w:t>能受</w:t>
      </w:r>
      <w:r>
        <w:t xml:space="preserve"> [nōju] /to experience/</w:t>
      </w:r>
    </w:p>
    <w:p w:rsidR="00A618CE" w:rsidRDefault="00A618CE" w:rsidP="00A618CE">
      <w:r>
        <w:rPr>
          <w:rFonts w:ascii="MS Gothic" w:eastAsia="MS Gothic" w:hAnsi="MS Gothic" w:cs="MS Gothic" w:hint="eastAsia"/>
        </w:rPr>
        <w:t>能受能持</w:t>
      </w:r>
      <w:r>
        <w:t xml:space="preserve"> [nōju nōji] /receives and maintains/</w:t>
      </w:r>
    </w:p>
    <w:p w:rsidR="00A618CE" w:rsidRDefault="00A618CE" w:rsidP="00A618CE">
      <w:r>
        <w:rPr>
          <w:rFonts w:ascii="MS Gothic" w:eastAsia="MS Gothic" w:hAnsi="MS Gothic" w:cs="MS Gothic" w:hint="eastAsia"/>
        </w:rPr>
        <w:t>能問</w:t>
      </w:r>
      <w:r>
        <w:t xml:space="preserve"> [nōmon] /able to ask/</w:t>
      </w:r>
    </w:p>
    <w:p w:rsidR="00A618CE" w:rsidRDefault="00A618CE" w:rsidP="00A618CE">
      <w:r>
        <w:rPr>
          <w:rFonts w:ascii="MS Gothic" w:eastAsia="MS Gothic" w:hAnsi="MS Gothic" w:cs="MS Gothic" w:hint="eastAsia"/>
        </w:rPr>
        <w:t>能善</w:t>
      </w:r>
      <w:r>
        <w:t xml:space="preserve"> [nōzen] /to be good at/</w:t>
      </w:r>
    </w:p>
    <w:p w:rsidR="00A618CE" w:rsidRDefault="00A618CE" w:rsidP="00A618CE">
      <w:r>
        <w:rPr>
          <w:rFonts w:ascii="MS Gothic" w:eastAsia="MS Gothic" w:hAnsi="MS Gothic" w:cs="MS Gothic" w:hint="eastAsia"/>
        </w:rPr>
        <w:t>能善修瑩</w:t>
      </w:r>
      <w:r>
        <w:t xml:space="preserve"> [nō zen shuyō] /polishes well/</w:t>
      </w:r>
    </w:p>
    <w:p w:rsidR="00A618CE" w:rsidRDefault="00A618CE" w:rsidP="00A618CE">
      <w:r>
        <w:rPr>
          <w:rFonts w:ascii="MS Gothic" w:eastAsia="MS Gothic" w:hAnsi="MS Gothic" w:cs="MS Gothic" w:hint="eastAsia"/>
        </w:rPr>
        <w:t>能善現等覺</w:t>
      </w:r>
      <w:r>
        <w:t xml:space="preserve"> [nōzengen tōkaku] /to fully reveal/</w:t>
      </w:r>
    </w:p>
    <w:p w:rsidR="00A618CE" w:rsidRDefault="00A618CE" w:rsidP="00A618CE">
      <w:r>
        <w:rPr>
          <w:rFonts w:ascii="MS Gothic" w:eastAsia="MS Gothic" w:hAnsi="MS Gothic" w:cs="MS Gothic" w:hint="eastAsia"/>
        </w:rPr>
        <w:t>能善通達</w:t>
      </w:r>
      <w:r>
        <w:t xml:space="preserve"> [nōzen tsūdatsu] /comprehend/</w:t>
      </w:r>
    </w:p>
    <w:p w:rsidR="00A618CE" w:rsidRDefault="00A618CE" w:rsidP="00A618CE">
      <w:r>
        <w:rPr>
          <w:rFonts w:ascii="MS Gothic" w:eastAsia="MS Gothic" w:hAnsi="MS Gothic" w:cs="MS Gothic" w:hint="eastAsia"/>
        </w:rPr>
        <w:t>能圓滿</w:t>
      </w:r>
      <w:r>
        <w:t xml:space="preserve"> [nō enman] /filled or occupied by/</w:t>
      </w:r>
    </w:p>
    <w:p w:rsidR="00A618CE" w:rsidRDefault="00A618CE" w:rsidP="00A618CE">
      <w:r>
        <w:rPr>
          <w:rFonts w:ascii="MS Gothic" w:eastAsia="MS Gothic" w:hAnsi="MS Gothic" w:cs="MS Gothic" w:hint="eastAsia"/>
        </w:rPr>
        <w:t>能圓滿證</w:t>
      </w:r>
      <w:r>
        <w:t xml:space="preserve"> [nō enman shō] /fully actualizes/</w:t>
      </w:r>
    </w:p>
    <w:p w:rsidR="00A618CE" w:rsidRDefault="00A618CE" w:rsidP="00A618CE">
      <w:r>
        <w:rPr>
          <w:rFonts w:ascii="MS Gothic" w:eastAsia="MS Gothic" w:hAnsi="MS Gothic" w:cs="MS Gothic" w:hint="eastAsia"/>
        </w:rPr>
        <w:t>能圓證</w:t>
      </w:r>
      <w:r>
        <w:t xml:space="preserve"> [nō enshō] /completely actualizes/</w:t>
      </w:r>
    </w:p>
    <w:p w:rsidR="00A618CE" w:rsidRDefault="00A618CE" w:rsidP="00A618CE">
      <w:r>
        <w:rPr>
          <w:rFonts w:ascii="MS Gothic" w:eastAsia="MS Gothic" w:hAnsi="MS Gothic" w:cs="MS Gothic" w:hint="eastAsia"/>
        </w:rPr>
        <w:t>能執</w:t>
      </w:r>
      <w:r>
        <w:t xml:space="preserve"> [nōshū] /grasper/</w:t>
      </w:r>
    </w:p>
    <w:p w:rsidR="00A618CE" w:rsidRDefault="00A618CE" w:rsidP="00A618CE">
      <w:r>
        <w:rPr>
          <w:rFonts w:ascii="MS Gothic" w:eastAsia="MS Gothic" w:hAnsi="MS Gothic" w:cs="MS Gothic" w:hint="eastAsia"/>
        </w:rPr>
        <w:lastRenderedPageBreak/>
        <w:t>能執持</w:t>
      </w:r>
      <w:r>
        <w:t xml:space="preserve"> [nō shūji] /to grasp/</w:t>
      </w:r>
    </w:p>
    <w:p w:rsidR="00A618CE" w:rsidRDefault="00A618CE" w:rsidP="00A618CE">
      <w:r>
        <w:rPr>
          <w:rFonts w:ascii="MS Gothic" w:eastAsia="MS Gothic" w:hAnsi="MS Gothic" w:cs="MS Gothic" w:hint="eastAsia"/>
        </w:rPr>
        <w:t>能執持身</w:t>
      </w:r>
      <w:r>
        <w:t xml:space="preserve"> [nō shūji shin] /able to appropriate the body/</w:t>
      </w:r>
    </w:p>
    <w:p w:rsidR="00A618CE" w:rsidRDefault="00A618CE" w:rsidP="00A618CE">
      <w:r>
        <w:rPr>
          <w:rFonts w:ascii="MS Gothic" w:eastAsia="MS Gothic" w:hAnsi="MS Gothic" w:cs="MS Gothic" w:hint="eastAsia"/>
        </w:rPr>
        <w:t>能執藏</w:t>
      </w:r>
      <w:r>
        <w:t xml:space="preserve"> [nōshū zō] /store appropriator/</w:t>
      </w:r>
    </w:p>
    <w:p w:rsidR="00A618CE" w:rsidRDefault="00A618CE" w:rsidP="00A618CE">
      <w:r>
        <w:rPr>
          <w:rFonts w:ascii="MS Gothic" w:eastAsia="MS Gothic" w:hAnsi="MS Gothic" w:cs="MS Gothic" w:hint="eastAsia"/>
        </w:rPr>
        <w:t>能堪</w:t>
      </w:r>
      <w:r>
        <w:t xml:space="preserve"> [nōkan] /to be able/</w:t>
      </w:r>
    </w:p>
    <w:p w:rsidR="00A618CE" w:rsidRDefault="00A618CE" w:rsidP="00A618CE">
      <w:r>
        <w:rPr>
          <w:rFonts w:ascii="MS Gothic" w:eastAsia="MS Gothic" w:hAnsi="MS Gothic" w:cs="MS Gothic" w:hint="eastAsia"/>
        </w:rPr>
        <w:t>能堪任</w:t>
      </w:r>
      <w:r>
        <w:t xml:space="preserve"> [nōkannin] /to be equal to/</w:t>
      </w:r>
    </w:p>
    <w:p w:rsidR="00A618CE" w:rsidRDefault="00A618CE" w:rsidP="00A618CE">
      <w:r>
        <w:rPr>
          <w:rFonts w:ascii="MS Gothic" w:eastAsia="MS Gothic" w:hAnsi="MS Gothic" w:cs="MS Gothic" w:hint="eastAsia"/>
        </w:rPr>
        <w:t>能堪忍</w:t>
      </w:r>
      <w:r>
        <w:t xml:space="preserve"> [nō kannin] /up to the task/</w:t>
      </w:r>
    </w:p>
    <w:p w:rsidR="00A618CE" w:rsidRDefault="00A618CE" w:rsidP="00A618CE">
      <w:r>
        <w:rPr>
          <w:rFonts w:ascii="MS Gothic" w:eastAsia="MS Gothic" w:hAnsi="MS Gothic" w:cs="MS Gothic" w:hint="eastAsia"/>
        </w:rPr>
        <w:t>能堪耐</w:t>
      </w:r>
      <w:r>
        <w:t xml:space="preserve"> [nō kantai] /able to endure/</w:t>
      </w:r>
    </w:p>
    <w:p w:rsidR="00A618CE" w:rsidRDefault="00A618CE" w:rsidP="00A618CE">
      <w:r>
        <w:rPr>
          <w:rFonts w:ascii="MS Gothic" w:eastAsia="MS Gothic" w:hAnsi="MS Gothic" w:cs="MS Gothic" w:hint="eastAsia"/>
        </w:rPr>
        <w:t>能壞</w:t>
      </w:r>
      <w:r>
        <w:t xml:space="preserve"> [nōe] /able to destroy/</w:t>
      </w:r>
    </w:p>
    <w:p w:rsidR="00A618CE" w:rsidRDefault="00A618CE" w:rsidP="00A618CE">
      <w:r>
        <w:rPr>
          <w:rFonts w:ascii="MS Gothic" w:eastAsia="MS Gothic" w:hAnsi="MS Gothic" w:cs="MS Gothic" w:hint="eastAsia"/>
        </w:rPr>
        <w:t>能大師</w:t>
      </w:r>
      <w:r>
        <w:t xml:space="preserve"> [Nō Daishi] /the great master Neng/</w:t>
      </w:r>
    </w:p>
    <w:p w:rsidR="00A618CE" w:rsidRDefault="00A618CE" w:rsidP="00A618CE">
      <w:r>
        <w:rPr>
          <w:rFonts w:ascii="MS Gothic" w:eastAsia="MS Gothic" w:hAnsi="MS Gothic" w:cs="MS Gothic" w:hint="eastAsia"/>
        </w:rPr>
        <w:t>能契</w:t>
      </w:r>
      <w:r>
        <w:t xml:space="preserve"> [nō kai] /can receive/</w:t>
      </w:r>
    </w:p>
    <w:p w:rsidR="00A618CE" w:rsidRDefault="00A618CE" w:rsidP="00A618CE">
      <w:r>
        <w:rPr>
          <w:rFonts w:ascii="MS Gothic" w:eastAsia="MS Gothic" w:hAnsi="MS Gothic" w:cs="MS Gothic" w:hint="eastAsia"/>
        </w:rPr>
        <w:t>能如實知</w:t>
      </w:r>
      <w:r>
        <w:t xml:space="preserve"> [nō nyojitsu chi] /able to know accurately/</w:t>
      </w:r>
    </w:p>
    <w:p w:rsidR="00A618CE" w:rsidRDefault="00A618CE" w:rsidP="00A618CE">
      <w:r>
        <w:rPr>
          <w:rFonts w:ascii="MS Gothic" w:eastAsia="MS Gothic" w:hAnsi="MS Gothic" w:cs="MS Gothic" w:hint="eastAsia"/>
        </w:rPr>
        <w:t>能安住</w:t>
      </w:r>
      <w:r>
        <w:t xml:space="preserve"> [nō anjū] /able to abide/</w:t>
      </w:r>
    </w:p>
    <w:p w:rsidR="00A618CE" w:rsidRDefault="00A618CE" w:rsidP="00A618CE">
      <w:r>
        <w:rPr>
          <w:rFonts w:ascii="MS Gothic" w:eastAsia="MS Gothic" w:hAnsi="MS Gothic" w:cs="MS Gothic" w:hint="eastAsia"/>
        </w:rPr>
        <w:t>能安忍</w:t>
      </w:r>
      <w:r>
        <w:t xml:space="preserve"> [nō annin] /indifference to success and adversity/</w:t>
      </w:r>
    </w:p>
    <w:p w:rsidR="00A618CE" w:rsidRDefault="00A618CE" w:rsidP="00A618CE">
      <w:r>
        <w:rPr>
          <w:rFonts w:ascii="MS Gothic" w:eastAsia="MS Gothic" w:hAnsi="MS Gothic" w:cs="MS Gothic" w:hint="eastAsia"/>
        </w:rPr>
        <w:t>能安立</w:t>
      </w:r>
      <w:r>
        <w:t xml:space="preserve"> [nō anryū] /to establish/</w:t>
      </w:r>
    </w:p>
    <w:p w:rsidR="00A618CE" w:rsidRDefault="00A618CE" w:rsidP="00A618CE">
      <w:r>
        <w:rPr>
          <w:rFonts w:ascii="MS Gothic" w:eastAsia="MS Gothic" w:hAnsi="MS Gothic" w:cs="MS Gothic" w:hint="eastAsia"/>
        </w:rPr>
        <w:t>能宣</w:t>
      </w:r>
      <w:r>
        <w:rPr>
          <w:rFonts w:ascii="Malgun Gothic" w:eastAsia="Malgun Gothic" w:hAnsi="Malgun Gothic" w:cs="Malgun Gothic" w:hint="eastAsia"/>
        </w:rPr>
        <w:t>說</w:t>
      </w:r>
      <w:r>
        <w:t xml:space="preserve"> [nō sensetsu] /[able to] expound/</w:t>
      </w:r>
    </w:p>
    <w:p w:rsidR="00A618CE" w:rsidRDefault="00A618CE" w:rsidP="00A618CE">
      <w:r>
        <w:rPr>
          <w:rFonts w:ascii="MS Gothic" w:eastAsia="MS Gothic" w:hAnsi="MS Gothic" w:cs="MS Gothic" w:hint="eastAsia"/>
        </w:rPr>
        <w:t>能尋思者</w:t>
      </w:r>
      <w:r>
        <w:t xml:space="preserve"> [nō jinshi sha] /dialectician/</w:t>
      </w:r>
    </w:p>
    <w:p w:rsidR="00A618CE" w:rsidRDefault="00A618CE" w:rsidP="00A618CE">
      <w:r>
        <w:rPr>
          <w:rFonts w:ascii="MS Gothic" w:eastAsia="MS Gothic" w:hAnsi="MS Gothic" w:cs="MS Gothic" w:hint="eastAsia"/>
        </w:rPr>
        <w:t>能對治</w:t>
      </w:r>
      <w:r>
        <w:t xml:space="preserve"> [nō taiji] /counteractive agent(s)/</w:t>
      </w:r>
    </w:p>
    <w:p w:rsidR="00A618CE" w:rsidRDefault="00A618CE" w:rsidP="00A618CE">
      <w:r>
        <w:rPr>
          <w:rFonts w:ascii="MS Gothic" w:eastAsia="MS Gothic" w:hAnsi="MS Gothic" w:cs="MS Gothic" w:hint="eastAsia"/>
        </w:rPr>
        <w:t>能導者</w:t>
      </w:r>
      <w:r>
        <w:t xml:space="preserve"> [nōdō sha] /one who guides/</w:t>
      </w:r>
    </w:p>
    <w:p w:rsidR="00A618CE" w:rsidRDefault="00A618CE" w:rsidP="00A618CE">
      <w:r>
        <w:rPr>
          <w:rFonts w:ascii="MS Gothic" w:eastAsia="MS Gothic" w:hAnsi="MS Gothic" w:cs="MS Gothic" w:hint="eastAsia"/>
        </w:rPr>
        <w:t>能度</w:t>
      </w:r>
      <w:r>
        <w:t xml:space="preserve"> [nōdo] /saver/</w:t>
      </w:r>
    </w:p>
    <w:p w:rsidR="00A618CE" w:rsidRDefault="00A618CE" w:rsidP="00A618CE">
      <w:r>
        <w:rPr>
          <w:rFonts w:ascii="MS Gothic" w:eastAsia="MS Gothic" w:hAnsi="MS Gothic" w:cs="MS Gothic" w:hint="eastAsia"/>
        </w:rPr>
        <w:t>能度彼岸</w:t>
      </w:r>
      <w:r>
        <w:t xml:space="preserve"> [nō do higan] /reaches the other shore/</w:t>
      </w:r>
    </w:p>
    <w:p w:rsidR="00A618CE" w:rsidRDefault="00A618CE" w:rsidP="00A618CE">
      <w:r>
        <w:rPr>
          <w:rFonts w:ascii="MS Gothic" w:eastAsia="MS Gothic" w:hAnsi="MS Gothic" w:cs="MS Gothic" w:hint="eastAsia"/>
        </w:rPr>
        <w:t>能建立</w:t>
      </w:r>
      <w:r>
        <w:t xml:space="preserve"> [nō kenryū] /a foundation/</w:t>
      </w:r>
    </w:p>
    <w:p w:rsidR="00A618CE" w:rsidRDefault="00A618CE" w:rsidP="00A618CE">
      <w:r>
        <w:rPr>
          <w:rFonts w:ascii="MS Gothic" w:eastAsia="MS Gothic" w:hAnsi="MS Gothic" w:cs="MS Gothic" w:hint="eastAsia"/>
        </w:rPr>
        <w:t>能引</w:t>
      </w:r>
      <w:r>
        <w:t xml:space="preserve"> [nōin] /to project/</w:t>
      </w:r>
    </w:p>
    <w:p w:rsidR="00A618CE" w:rsidRDefault="00A618CE" w:rsidP="00A618CE">
      <w:r>
        <w:rPr>
          <w:rFonts w:ascii="MS Gothic" w:eastAsia="MS Gothic" w:hAnsi="MS Gothic" w:cs="MS Gothic" w:hint="eastAsia"/>
        </w:rPr>
        <w:t>能引出離</w:t>
      </w:r>
      <w:r>
        <w:t xml:space="preserve"> [nō inshutsuri] /able to lead to indifference/</w:t>
      </w:r>
    </w:p>
    <w:p w:rsidR="00A618CE" w:rsidRDefault="00A618CE" w:rsidP="00A618CE">
      <w:r>
        <w:rPr>
          <w:rFonts w:ascii="MS Gothic" w:eastAsia="MS Gothic" w:hAnsi="MS Gothic" w:cs="MS Gothic" w:hint="eastAsia"/>
        </w:rPr>
        <w:t>能引有義</w:t>
      </w:r>
      <w:r>
        <w:t xml:space="preserve"> [nō in ugi] /meaningful/</w:t>
      </w:r>
    </w:p>
    <w:p w:rsidR="00A618CE" w:rsidRDefault="00A618CE" w:rsidP="00A618CE">
      <w:r>
        <w:rPr>
          <w:rFonts w:ascii="MS Gothic" w:eastAsia="MS Gothic" w:hAnsi="MS Gothic" w:cs="MS Gothic" w:hint="eastAsia"/>
        </w:rPr>
        <w:t>能引有義聚法</w:t>
      </w:r>
      <w:r>
        <w:t xml:space="preserve"> [nōi nugi shuhō] /group of phenomena able to effect meaningfulness/</w:t>
      </w:r>
    </w:p>
    <w:p w:rsidR="00A618CE" w:rsidRDefault="00A618CE" w:rsidP="00A618CE">
      <w:r>
        <w:rPr>
          <w:rFonts w:ascii="MS Gothic" w:eastAsia="MS Gothic" w:hAnsi="MS Gothic" w:cs="MS Gothic" w:hint="eastAsia"/>
        </w:rPr>
        <w:t>能引無漏智</w:t>
      </w:r>
      <w:r>
        <w:t xml:space="preserve"> [nōin muro chi] /able to induce untainted cognitions/</w:t>
      </w:r>
    </w:p>
    <w:p w:rsidR="00A618CE" w:rsidRDefault="00A618CE" w:rsidP="00A618CE">
      <w:r>
        <w:rPr>
          <w:rFonts w:ascii="MS Gothic" w:eastAsia="MS Gothic" w:hAnsi="MS Gothic" w:cs="MS Gothic" w:hint="eastAsia"/>
        </w:rPr>
        <w:t>能引無義</w:t>
      </w:r>
      <w:r>
        <w:t xml:space="preserve"> [nō in mugi] /lacking significance/</w:t>
      </w:r>
    </w:p>
    <w:p w:rsidR="00A618CE" w:rsidRDefault="00A618CE" w:rsidP="00A618CE">
      <w:r>
        <w:rPr>
          <w:rFonts w:ascii="MS Gothic" w:eastAsia="MS Gothic" w:hAnsi="MS Gothic" w:cs="MS Gothic" w:hint="eastAsia"/>
        </w:rPr>
        <w:t>能引無義聚法</w:t>
      </w:r>
      <w:r>
        <w:t xml:space="preserve"> [nōin mugi shuhō] /the group of phenomena that brings about uselessness/</w:t>
      </w:r>
    </w:p>
    <w:p w:rsidR="00A618CE" w:rsidRDefault="00A618CE" w:rsidP="00A618CE">
      <w:r>
        <w:rPr>
          <w:rFonts w:ascii="MS Gothic" w:eastAsia="MS Gothic" w:hAnsi="MS Gothic" w:cs="MS Gothic" w:hint="eastAsia"/>
        </w:rPr>
        <w:t>能引發</w:t>
      </w:r>
      <w:r>
        <w:t xml:space="preserve"> [nō inhotsu] /to give rise to/</w:t>
      </w:r>
    </w:p>
    <w:p w:rsidR="00A618CE" w:rsidRDefault="00A618CE" w:rsidP="00A618CE">
      <w:r>
        <w:rPr>
          <w:rFonts w:ascii="MS Gothic" w:eastAsia="MS Gothic" w:hAnsi="MS Gothic" w:cs="MS Gothic" w:hint="eastAsia"/>
        </w:rPr>
        <w:lastRenderedPageBreak/>
        <w:t>能引解</w:t>
      </w:r>
      <w:r>
        <w:rPr>
          <w:rFonts w:ascii="Malgun Gothic" w:eastAsia="Malgun Gothic" w:hAnsi="Malgun Gothic" w:cs="Malgun Gothic" w:hint="eastAsia"/>
        </w:rPr>
        <w:t>脫</w:t>
      </w:r>
      <w:r>
        <w:t xml:space="preserve"> [nōin gedatsu] /bringing about liberation/</w:t>
      </w:r>
    </w:p>
    <w:p w:rsidR="00A618CE" w:rsidRDefault="00A618CE" w:rsidP="00A618CE">
      <w:r>
        <w:rPr>
          <w:rFonts w:ascii="MS Gothic" w:eastAsia="MS Gothic" w:hAnsi="MS Gothic" w:cs="MS Gothic" w:hint="eastAsia"/>
        </w:rPr>
        <w:t>能引解</w:t>
      </w:r>
      <w:r>
        <w:rPr>
          <w:rFonts w:ascii="Malgun Gothic" w:eastAsia="Malgun Gothic" w:hAnsi="Malgun Gothic" w:cs="Malgun Gothic" w:hint="eastAsia"/>
        </w:rPr>
        <w:t>脫門法住</w:t>
      </w:r>
      <w:r>
        <w:t xml:space="preserve"> [nōin gedatsu mon hō jū] /the abode of the bringing about of the gate of the dharma of liberation/</w:t>
      </w:r>
    </w:p>
    <w:p w:rsidR="00A618CE" w:rsidRDefault="00A618CE" w:rsidP="00A618CE">
      <w:r>
        <w:rPr>
          <w:rFonts w:ascii="MS Gothic" w:eastAsia="MS Gothic" w:hAnsi="MS Gothic" w:cs="MS Gothic" w:hint="eastAsia"/>
        </w:rPr>
        <w:t>能得</w:t>
      </w:r>
      <w:r>
        <w:t xml:space="preserve"> [nōtoku] /is able to/</w:t>
      </w:r>
    </w:p>
    <w:p w:rsidR="00A618CE" w:rsidRDefault="00A618CE" w:rsidP="00A618CE">
      <w:r>
        <w:rPr>
          <w:rFonts w:ascii="MS Gothic" w:eastAsia="MS Gothic" w:hAnsi="MS Gothic" w:cs="MS Gothic" w:hint="eastAsia"/>
        </w:rPr>
        <w:t>能忍</w:t>
      </w:r>
      <w:r>
        <w:t xml:space="preserve"> [nō nin] /able to endure/</w:t>
      </w:r>
    </w:p>
    <w:p w:rsidR="00A618CE" w:rsidRDefault="00A618CE" w:rsidP="00A618CE">
      <w:r>
        <w:rPr>
          <w:rFonts w:ascii="MS Gothic" w:eastAsia="MS Gothic" w:hAnsi="MS Gothic" w:cs="MS Gothic" w:hint="eastAsia"/>
        </w:rPr>
        <w:t>能忍受</w:t>
      </w:r>
      <w:r>
        <w:t xml:space="preserve"> [nō ninju] /enduring/</w:t>
      </w:r>
    </w:p>
    <w:p w:rsidR="00A618CE" w:rsidRDefault="00A618CE" w:rsidP="00A618CE">
      <w:r>
        <w:rPr>
          <w:rFonts w:ascii="MS Gothic" w:eastAsia="MS Gothic" w:hAnsi="MS Gothic" w:cs="MS Gothic" w:hint="eastAsia"/>
        </w:rPr>
        <w:t>能念</w:t>
      </w:r>
      <w:r>
        <w:t xml:space="preserve"> [nōnen] /can be mindful of/</w:t>
      </w:r>
    </w:p>
    <w:p w:rsidR="00A618CE" w:rsidRDefault="00A618CE" w:rsidP="00A618CE">
      <w:r>
        <w:rPr>
          <w:rFonts w:ascii="MS Gothic" w:eastAsia="MS Gothic" w:hAnsi="MS Gothic" w:cs="MS Gothic" w:hint="eastAsia"/>
        </w:rPr>
        <w:t>能念所念</w:t>
      </w:r>
      <w:r>
        <w:t xml:space="preserve"> [nō nen sho nen] /thinker and the thought/</w:t>
      </w:r>
    </w:p>
    <w:p w:rsidR="00A618CE" w:rsidRDefault="00A618CE" w:rsidP="00A618CE">
      <w:r>
        <w:rPr>
          <w:rFonts w:ascii="MS Gothic" w:eastAsia="MS Gothic" w:hAnsi="MS Gothic" w:cs="MS Gothic" w:hint="eastAsia"/>
        </w:rPr>
        <w:t>能思</w:t>
      </w:r>
      <w:r>
        <w:t xml:space="preserve"> [nōshi] /able to think/</w:t>
      </w:r>
    </w:p>
    <w:p w:rsidR="00A618CE" w:rsidRDefault="00A618CE" w:rsidP="00A618CE">
      <w:r>
        <w:rPr>
          <w:rFonts w:ascii="MS Gothic" w:eastAsia="MS Gothic" w:hAnsi="MS Gothic" w:cs="MS Gothic" w:hint="eastAsia"/>
        </w:rPr>
        <w:t>能思微義</w:t>
      </w:r>
      <w:r>
        <w:t xml:space="preserve"> [nōshi migi] /one who reflects on subtle objects/</w:t>
      </w:r>
    </w:p>
    <w:p w:rsidR="00A618CE" w:rsidRDefault="00A618CE" w:rsidP="00A618CE">
      <w:r>
        <w:rPr>
          <w:rFonts w:ascii="MS Gothic" w:eastAsia="MS Gothic" w:hAnsi="MS Gothic" w:cs="MS Gothic" w:hint="eastAsia"/>
        </w:rPr>
        <w:t>能思惟</w:t>
      </w:r>
      <w:r>
        <w:t xml:space="preserve"> [nō shiyui] /contemplatable/</w:t>
      </w:r>
    </w:p>
    <w:p w:rsidR="00A618CE" w:rsidRDefault="00A618CE" w:rsidP="00A618CE">
      <w:r>
        <w:rPr>
          <w:rFonts w:ascii="MS Gothic" w:eastAsia="MS Gothic" w:hAnsi="MS Gothic" w:cs="MS Gothic" w:hint="eastAsia"/>
        </w:rPr>
        <w:t>能悅</w:t>
      </w:r>
      <w:r>
        <w:t xml:space="preserve"> [nōetsu] /enjoy/</w:t>
      </w:r>
    </w:p>
    <w:p w:rsidR="00A618CE" w:rsidRDefault="00A618CE" w:rsidP="00A618CE">
      <w:r>
        <w:rPr>
          <w:rFonts w:ascii="MS Gothic" w:eastAsia="MS Gothic" w:hAnsi="MS Gothic" w:cs="MS Gothic" w:hint="eastAsia"/>
        </w:rPr>
        <w:t>能悅衆意</w:t>
      </w:r>
      <w:r>
        <w:t xml:space="preserve"> [nōetsu shui] /pleasant/</w:t>
      </w:r>
    </w:p>
    <w:p w:rsidR="00A618CE" w:rsidRDefault="00A618CE" w:rsidP="00A618CE">
      <w:r>
        <w:rPr>
          <w:rFonts w:ascii="MS Gothic" w:eastAsia="MS Gothic" w:hAnsi="MS Gothic" w:cs="MS Gothic" w:hint="eastAsia"/>
        </w:rPr>
        <w:t>能悔</w:t>
      </w:r>
      <w:r>
        <w:t xml:space="preserve"> [nō ke] /repentance/</w:t>
      </w:r>
    </w:p>
    <w:p w:rsidR="00A618CE" w:rsidRDefault="00A618CE" w:rsidP="00A618CE">
      <w:r>
        <w:rPr>
          <w:rFonts w:ascii="MS Gothic" w:eastAsia="MS Gothic" w:hAnsi="MS Gothic" w:cs="MS Gothic" w:hint="eastAsia"/>
        </w:rPr>
        <w:t>能悟</w:t>
      </w:r>
      <w:r>
        <w:t xml:space="preserve"> [nōgo] /to understand/</w:t>
      </w:r>
    </w:p>
    <w:p w:rsidR="00A618CE" w:rsidRDefault="00A618CE" w:rsidP="00A618CE">
      <w:r>
        <w:rPr>
          <w:rFonts w:ascii="MS Gothic" w:eastAsia="MS Gothic" w:hAnsi="MS Gothic" w:cs="MS Gothic" w:hint="eastAsia"/>
        </w:rPr>
        <w:t>能悟入</w:t>
      </w:r>
      <w:r>
        <w:t xml:space="preserve"> [nō gonyū] /awakens [and] enters [into]/</w:t>
      </w:r>
    </w:p>
    <w:p w:rsidR="00A618CE" w:rsidRDefault="00A618CE" w:rsidP="00A618CE">
      <w:r>
        <w:rPr>
          <w:rFonts w:ascii="MS Gothic" w:eastAsia="MS Gothic" w:hAnsi="MS Gothic" w:cs="MS Gothic" w:hint="eastAsia"/>
        </w:rPr>
        <w:t>能感</w:t>
      </w:r>
      <w:r>
        <w:t xml:space="preserve"> [nōkan] /able to respond/</w:t>
      </w:r>
    </w:p>
    <w:p w:rsidR="00A618CE" w:rsidRDefault="00A618CE" w:rsidP="00A618CE">
      <w:r>
        <w:rPr>
          <w:rFonts w:ascii="MS Gothic" w:eastAsia="MS Gothic" w:hAnsi="MS Gothic" w:cs="MS Gothic" w:hint="eastAsia"/>
        </w:rPr>
        <w:t>能感得</w:t>
      </w:r>
      <w:r>
        <w:t xml:space="preserve"> [nō kantoku] /to attain/</w:t>
      </w:r>
    </w:p>
    <w:p w:rsidR="00A618CE" w:rsidRDefault="00A618CE" w:rsidP="00A618CE">
      <w:r>
        <w:rPr>
          <w:rFonts w:ascii="MS Gothic" w:eastAsia="MS Gothic" w:hAnsi="MS Gothic" w:cs="MS Gothic" w:hint="eastAsia"/>
        </w:rPr>
        <w:t>能感生</w:t>
      </w:r>
      <w:r>
        <w:t xml:space="preserve"> [nō kanshō] /able to bring about rebirth/</w:t>
      </w:r>
    </w:p>
    <w:p w:rsidR="00A618CE" w:rsidRDefault="00A618CE" w:rsidP="00A618CE">
      <w:r>
        <w:rPr>
          <w:rFonts w:ascii="MS Gothic" w:eastAsia="MS Gothic" w:hAnsi="MS Gothic" w:cs="MS Gothic" w:hint="eastAsia"/>
        </w:rPr>
        <w:t>能感生業</w:t>
      </w:r>
      <w:r>
        <w:t xml:space="preserve"> [nō kanshō gō] /activities conducive to bringing about rebirth/</w:t>
      </w:r>
    </w:p>
    <w:p w:rsidR="00A618CE" w:rsidRDefault="00A618CE" w:rsidP="00A618CE">
      <w:r>
        <w:rPr>
          <w:rFonts w:ascii="MS Gothic" w:eastAsia="MS Gothic" w:hAnsi="MS Gothic" w:cs="MS Gothic" w:hint="eastAsia"/>
        </w:rPr>
        <w:t>能成</w:t>
      </w:r>
      <w:r>
        <w:t xml:space="preserve"> [nōjō] /proof/</w:t>
      </w:r>
    </w:p>
    <w:p w:rsidR="00A618CE" w:rsidRDefault="00A618CE" w:rsidP="00A618CE">
      <w:r>
        <w:rPr>
          <w:rFonts w:ascii="MS Gothic" w:eastAsia="MS Gothic" w:hAnsi="MS Gothic" w:cs="MS Gothic" w:hint="eastAsia"/>
        </w:rPr>
        <w:t>能成句</w:t>
      </w:r>
      <w:r>
        <w:t xml:space="preserve"> [nōjō ku] /predicate phrases/</w:t>
      </w:r>
    </w:p>
    <w:p w:rsidR="00A618CE" w:rsidRDefault="00A618CE" w:rsidP="00A618CE">
      <w:r>
        <w:rPr>
          <w:rFonts w:ascii="MS Gothic" w:eastAsia="MS Gothic" w:hAnsi="MS Gothic" w:cs="MS Gothic" w:hint="eastAsia"/>
        </w:rPr>
        <w:t>能成就</w:t>
      </w:r>
      <w:r>
        <w:t xml:space="preserve"> [nōjōshū] /to attain/</w:t>
      </w:r>
    </w:p>
    <w:p w:rsidR="00A618CE" w:rsidRDefault="00A618CE" w:rsidP="00A618CE">
      <w:r>
        <w:rPr>
          <w:rFonts w:ascii="MS Gothic" w:eastAsia="MS Gothic" w:hAnsi="MS Gothic" w:cs="MS Gothic" w:hint="eastAsia"/>
        </w:rPr>
        <w:t>能成熟</w:t>
      </w:r>
      <w:r>
        <w:t xml:space="preserve"> [nō jōjuku] /ripening/</w:t>
      </w:r>
    </w:p>
    <w:p w:rsidR="00A618CE" w:rsidRDefault="00A618CE" w:rsidP="00A618CE">
      <w:r>
        <w:rPr>
          <w:rFonts w:ascii="MS Gothic" w:eastAsia="MS Gothic" w:hAnsi="MS Gothic" w:cs="MS Gothic" w:hint="eastAsia"/>
        </w:rPr>
        <w:t>能成熟補特伽羅</w:t>
      </w:r>
      <w:r>
        <w:t xml:space="preserve"> [nōjōjuku futogara] /ripening individual/</w:t>
      </w:r>
    </w:p>
    <w:p w:rsidR="00A618CE" w:rsidRDefault="00A618CE" w:rsidP="00A618CE">
      <w:r>
        <w:rPr>
          <w:rFonts w:ascii="MS Gothic" w:eastAsia="MS Gothic" w:hAnsi="MS Gothic" w:cs="MS Gothic" w:hint="eastAsia"/>
        </w:rPr>
        <w:t>能成立</w:t>
      </w:r>
      <w:r>
        <w:t xml:space="preserve"> [nō jōryū] /proving/</w:t>
      </w:r>
    </w:p>
    <w:p w:rsidR="00A618CE" w:rsidRDefault="00A618CE" w:rsidP="00A618CE">
      <w:r>
        <w:rPr>
          <w:rFonts w:ascii="MS Gothic" w:eastAsia="MS Gothic" w:hAnsi="MS Gothic" w:cs="MS Gothic" w:hint="eastAsia"/>
        </w:rPr>
        <w:t>能成辦</w:t>
      </w:r>
      <w:r>
        <w:t xml:space="preserve"> [nō jōhan] /[fully] accomplished/</w:t>
      </w:r>
    </w:p>
    <w:p w:rsidR="00A618CE" w:rsidRDefault="00A618CE" w:rsidP="00A618CE">
      <w:r>
        <w:rPr>
          <w:rFonts w:ascii="MS Gothic" w:eastAsia="MS Gothic" w:hAnsi="MS Gothic" w:cs="MS Gothic" w:hint="eastAsia"/>
        </w:rPr>
        <w:t>能所</w:t>
      </w:r>
      <w:r>
        <w:t xml:space="preserve"> [nō jo] /subject and object/</w:t>
      </w:r>
    </w:p>
    <w:p w:rsidR="00A618CE" w:rsidRDefault="00A618CE" w:rsidP="00A618CE">
      <w:r>
        <w:rPr>
          <w:rFonts w:ascii="MS Gothic" w:eastAsia="MS Gothic" w:hAnsi="MS Gothic" w:cs="MS Gothic" w:hint="eastAsia"/>
        </w:rPr>
        <w:t>能所倶別障</w:t>
      </w:r>
      <w:r>
        <w:t xml:space="preserve"> [nōsho kubetsu shō] /hindrances where both the agent and object are specific in nature/</w:t>
      </w:r>
    </w:p>
    <w:p w:rsidR="00A618CE" w:rsidRDefault="00A618CE" w:rsidP="00A618CE">
      <w:r>
        <w:rPr>
          <w:rFonts w:ascii="MS Gothic" w:eastAsia="MS Gothic" w:hAnsi="MS Gothic" w:cs="MS Gothic" w:hint="eastAsia"/>
        </w:rPr>
        <w:lastRenderedPageBreak/>
        <w:t>能所倶總障</w:t>
      </w:r>
      <w:r>
        <w:t xml:space="preserve"> [nōsho kusō shō] /hindrances where the agent and object are both general in nature/</w:t>
      </w:r>
    </w:p>
    <w:p w:rsidR="00A618CE" w:rsidRDefault="00A618CE" w:rsidP="00A618CE">
      <w:r>
        <w:rPr>
          <w:rFonts w:ascii="MS Gothic" w:eastAsia="MS Gothic" w:hAnsi="MS Gothic" w:cs="MS Gothic" w:hint="eastAsia"/>
        </w:rPr>
        <w:t>能所取執</w:t>
      </w:r>
      <w:r>
        <w:t xml:space="preserve"> [nōsho shushū] /subjective and objective grasping/</w:t>
      </w:r>
    </w:p>
    <w:p w:rsidR="00A618CE" w:rsidRDefault="00A618CE" w:rsidP="00A618CE">
      <w:r>
        <w:rPr>
          <w:rFonts w:ascii="MS Gothic" w:eastAsia="MS Gothic" w:hAnsi="MS Gothic" w:cs="MS Gothic" w:hint="eastAsia"/>
        </w:rPr>
        <w:t>能所差別</w:t>
      </w:r>
      <w:r>
        <w:t xml:space="preserve"> [nōsho shabetsu] /discrimination of subject and object/</w:t>
      </w:r>
    </w:p>
    <w:p w:rsidR="00A618CE" w:rsidRDefault="00A618CE" w:rsidP="00A618CE">
      <w:r>
        <w:rPr>
          <w:rFonts w:ascii="MS Gothic" w:eastAsia="MS Gothic" w:hAnsi="MS Gothic" w:cs="MS Gothic" w:hint="eastAsia"/>
        </w:rPr>
        <w:t>能所相望</w:t>
      </w:r>
      <w:r>
        <w:t xml:space="preserve"> [nōsho sōmō] /mutual dependence of subject and object/</w:t>
      </w:r>
    </w:p>
    <w:p w:rsidR="00A618CE" w:rsidRDefault="00A618CE" w:rsidP="00A618CE">
      <w:r>
        <w:rPr>
          <w:rFonts w:ascii="MS Gothic" w:eastAsia="MS Gothic" w:hAnsi="MS Gothic" w:cs="MS Gothic" w:hint="eastAsia"/>
        </w:rPr>
        <w:t>能抗</w:t>
      </w:r>
      <w:r>
        <w:t xml:space="preserve"> [nōkō] /able to resist/</w:t>
      </w:r>
    </w:p>
    <w:p w:rsidR="00A618CE" w:rsidRDefault="00A618CE" w:rsidP="00A618CE">
      <w:r>
        <w:rPr>
          <w:rFonts w:ascii="MS Gothic" w:eastAsia="MS Gothic" w:hAnsi="MS Gothic" w:cs="MS Gothic" w:hint="eastAsia"/>
        </w:rPr>
        <w:t>能拔</w:t>
      </w:r>
      <w:r>
        <w:t xml:space="preserve"> [nōbatsu] /able to remove/</w:t>
      </w:r>
    </w:p>
    <w:p w:rsidR="00A618CE" w:rsidRDefault="00A618CE" w:rsidP="00A618CE">
      <w:r>
        <w:rPr>
          <w:rFonts w:ascii="MS Gothic" w:eastAsia="MS Gothic" w:hAnsi="MS Gothic" w:cs="MS Gothic" w:hint="eastAsia"/>
        </w:rPr>
        <w:t>能招</w:t>
      </w:r>
      <w:r>
        <w:t xml:space="preserve"> [nōshō] /conducive to/</w:t>
      </w:r>
    </w:p>
    <w:p w:rsidR="00A618CE" w:rsidRDefault="00A618CE" w:rsidP="00A618CE">
      <w:r>
        <w:rPr>
          <w:rFonts w:ascii="MS Gothic" w:eastAsia="MS Gothic" w:hAnsi="MS Gothic" w:cs="MS Gothic" w:hint="eastAsia"/>
        </w:rPr>
        <w:t>能招引</w:t>
      </w:r>
      <w:r>
        <w:t xml:space="preserve"> [nōshōin] /to attract/</w:t>
      </w:r>
    </w:p>
    <w:p w:rsidR="00A618CE" w:rsidRDefault="00A618CE" w:rsidP="00A618CE">
      <w:r>
        <w:rPr>
          <w:rFonts w:ascii="MS Gothic" w:eastAsia="MS Gothic" w:hAnsi="MS Gothic" w:cs="MS Gothic" w:hint="eastAsia"/>
        </w:rPr>
        <w:t>能持</w:t>
      </w:r>
      <w:r>
        <w:t xml:space="preserve"> [nō ji] /to maintain/</w:t>
      </w:r>
    </w:p>
    <w:p w:rsidR="00A618CE" w:rsidRDefault="00A618CE" w:rsidP="00A618CE">
      <w:r>
        <w:rPr>
          <w:rFonts w:ascii="MS Gothic" w:eastAsia="MS Gothic" w:hAnsi="MS Gothic" w:cs="MS Gothic" w:hint="eastAsia"/>
        </w:rPr>
        <w:t>能持香</w:t>
      </w:r>
      <w:r>
        <w:t xml:space="preserve"> [nō jikō] /bearing a scent/</w:t>
      </w:r>
    </w:p>
    <w:p w:rsidR="00A618CE" w:rsidRDefault="00A618CE" w:rsidP="00A618CE">
      <w:r>
        <w:rPr>
          <w:rFonts w:ascii="MS Gothic" w:eastAsia="MS Gothic" w:hAnsi="MS Gothic" w:cs="MS Gothic" w:hint="eastAsia"/>
        </w:rPr>
        <w:t>能捨</w:t>
      </w:r>
      <w:r>
        <w:t xml:space="preserve"> [nōsha] /indifference/</w:t>
      </w:r>
    </w:p>
    <w:p w:rsidR="00A618CE" w:rsidRDefault="00A618CE" w:rsidP="00A618CE">
      <w:r>
        <w:rPr>
          <w:rFonts w:ascii="MS Gothic" w:eastAsia="MS Gothic" w:hAnsi="MS Gothic" w:cs="MS Gothic" w:hint="eastAsia"/>
        </w:rPr>
        <w:t>能授</w:t>
      </w:r>
      <w:r>
        <w:t xml:space="preserve"> [nōju] /instruction/</w:t>
      </w:r>
    </w:p>
    <w:p w:rsidR="00A618CE" w:rsidRDefault="00A618CE" w:rsidP="00A618CE">
      <w:r>
        <w:rPr>
          <w:rFonts w:ascii="MS Gothic" w:eastAsia="MS Gothic" w:hAnsi="MS Gothic" w:cs="MS Gothic" w:hint="eastAsia"/>
        </w:rPr>
        <w:t>能摧</w:t>
      </w:r>
      <w:r>
        <w:t xml:space="preserve"> [nōzai] /crushing/</w:t>
      </w:r>
    </w:p>
    <w:p w:rsidR="00A618CE" w:rsidRDefault="00A618CE" w:rsidP="00A618CE">
      <w:r>
        <w:rPr>
          <w:rFonts w:ascii="MS Gothic" w:eastAsia="MS Gothic" w:hAnsi="MS Gothic" w:cs="MS Gothic" w:hint="eastAsia"/>
        </w:rPr>
        <w:t>能摧伏</w:t>
      </w:r>
      <w:r>
        <w:t xml:space="preserve"> [nō zaifuku] /smite/</w:t>
      </w:r>
    </w:p>
    <w:p w:rsidR="00A618CE" w:rsidRDefault="00A618CE" w:rsidP="00A618CE">
      <w:r>
        <w:rPr>
          <w:rFonts w:ascii="MS Gothic" w:eastAsia="MS Gothic" w:hAnsi="MS Gothic" w:cs="MS Gothic" w:hint="eastAsia"/>
        </w:rPr>
        <w:t>能攝</w:t>
      </w:r>
      <w:r>
        <w:t xml:space="preserve"> [nōshō] /grasper/</w:t>
      </w:r>
    </w:p>
    <w:p w:rsidR="00A618CE" w:rsidRDefault="00A618CE" w:rsidP="00A618CE">
      <w:r>
        <w:rPr>
          <w:rFonts w:ascii="MS Gothic" w:eastAsia="MS Gothic" w:hAnsi="MS Gothic" w:cs="MS Gothic" w:hint="eastAsia"/>
        </w:rPr>
        <w:t>能攝取</w:t>
      </w:r>
      <w:r>
        <w:t xml:space="preserve"> [nō shōshu] /able to assimilate/</w:t>
      </w:r>
    </w:p>
    <w:p w:rsidR="00A618CE" w:rsidRDefault="00A618CE" w:rsidP="00A618CE">
      <w:r>
        <w:rPr>
          <w:rFonts w:ascii="MS Gothic" w:eastAsia="MS Gothic" w:hAnsi="MS Gothic" w:cs="MS Gothic" w:hint="eastAsia"/>
        </w:rPr>
        <w:t>能攝受</w:t>
      </w:r>
      <w:r>
        <w:t xml:space="preserve"> [nō shōju] /to concentrate upon/</w:t>
      </w:r>
    </w:p>
    <w:p w:rsidR="00A618CE" w:rsidRDefault="00A618CE" w:rsidP="00A618CE">
      <w:r>
        <w:rPr>
          <w:rFonts w:ascii="MS Gothic" w:eastAsia="MS Gothic" w:hAnsi="MS Gothic" w:cs="MS Gothic" w:hint="eastAsia"/>
        </w:rPr>
        <w:t>能攝受他</w:t>
      </w:r>
      <w:r>
        <w:t xml:space="preserve"> [nō shōju ta] /able to take in others/</w:t>
      </w:r>
    </w:p>
    <w:p w:rsidR="00A618CE" w:rsidRDefault="00A618CE" w:rsidP="00A618CE">
      <w:r>
        <w:rPr>
          <w:rFonts w:ascii="MS Gothic" w:eastAsia="MS Gothic" w:hAnsi="MS Gothic" w:cs="MS Gothic" w:hint="eastAsia"/>
        </w:rPr>
        <w:t>能攝持</w:t>
      </w:r>
      <w:r>
        <w:t xml:space="preserve"> [nō shōji] /take hold of/</w:t>
      </w:r>
    </w:p>
    <w:p w:rsidR="00A618CE" w:rsidRDefault="00A618CE" w:rsidP="00A618CE">
      <w:r>
        <w:rPr>
          <w:rFonts w:ascii="MS Gothic" w:eastAsia="MS Gothic" w:hAnsi="MS Gothic" w:cs="MS Gothic" w:hint="eastAsia"/>
        </w:rPr>
        <w:t>能教誡</w:t>
      </w:r>
      <w:r>
        <w:t xml:space="preserve"> [nō kyōkai] /an instructor/</w:t>
      </w:r>
    </w:p>
    <w:p w:rsidR="00A618CE" w:rsidRDefault="00A618CE" w:rsidP="00A618CE">
      <w:r>
        <w:rPr>
          <w:rFonts w:ascii="MS Gothic" w:eastAsia="MS Gothic" w:hAnsi="MS Gothic" w:cs="MS Gothic" w:hint="eastAsia"/>
        </w:rPr>
        <w:t>能敬</w:t>
      </w:r>
      <w:r>
        <w:t xml:space="preserve"> [nōkyō] /paying respect to/</w:t>
      </w:r>
    </w:p>
    <w:p w:rsidR="00A618CE" w:rsidRDefault="00A618CE" w:rsidP="00A618CE">
      <w:r>
        <w:rPr>
          <w:rFonts w:ascii="MS Gothic" w:eastAsia="MS Gothic" w:hAnsi="MS Gothic" w:cs="MS Gothic" w:hint="eastAsia"/>
        </w:rPr>
        <w:t>能數</w:t>
      </w:r>
      <w:r>
        <w:t xml:space="preserve"> [nōshu] /addition/</w:t>
      </w:r>
    </w:p>
    <w:p w:rsidR="00A618CE" w:rsidRDefault="00A618CE" w:rsidP="00A618CE">
      <w:r>
        <w:rPr>
          <w:rFonts w:ascii="MS Gothic" w:eastAsia="MS Gothic" w:hAnsi="MS Gothic" w:cs="MS Gothic" w:hint="eastAsia"/>
        </w:rPr>
        <w:t>能斷</w:t>
      </w:r>
      <w:r>
        <w:t xml:space="preserve"> [nōdan] /cutting/</w:t>
      </w:r>
    </w:p>
    <w:p w:rsidR="00A618CE" w:rsidRDefault="00A618CE" w:rsidP="00A618CE">
      <w:r>
        <w:rPr>
          <w:rFonts w:ascii="MS Gothic" w:eastAsia="MS Gothic" w:hAnsi="MS Gothic" w:cs="MS Gothic" w:hint="eastAsia"/>
        </w:rPr>
        <w:t>能斷滅</w:t>
      </w:r>
      <w:r>
        <w:t xml:space="preserve"> [nō danmetsu] /[can be] cut, divided, split/</w:t>
      </w:r>
    </w:p>
    <w:p w:rsidR="00A618CE" w:rsidRDefault="00A618CE" w:rsidP="00A618CE">
      <w:r>
        <w:rPr>
          <w:rFonts w:ascii="MS Gothic" w:eastAsia="MS Gothic" w:hAnsi="MS Gothic" w:cs="MS Gothic" w:hint="eastAsia"/>
        </w:rPr>
        <w:t>能斷煩惱</w:t>
      </w:r>
      <w:r>
        <w:t xml:space="preserve"> [nō dan bonnō] /able to remove afflictions/</w:t>
      </w:r>
    </w:p>
    <w:p w:rsidR="00A618CE" w:rsidRDefault="00A618CE" w:rsidP="00A618CE">
      <w:r>
        <w:rPr>
          <w:rFonts w:ascii="MS Gothic" w:eastAsia="MS Gothic" w:hAnsi="MS Gothic" w:cs="MS Gothic" w:hint="eastAsia"/>
        </w:rPr>
        <w:t>能斷金剛經</w:t>
      </w:r>
      <w:r>
        <w:t xml:space="preserve"> [Nōdan kongō kyō] /Diamond-Cutter Sūtra/</w:t>
      </w:r>
    </w:p>
    <w:p w:rsidR="00A618CE" w:rsidRDefault="00A618CE" w:rsidP="00A618CE">
      <w:r>
        <w:rPr>
          <w:rFonts w:ascii="MS Gothic" w:eastAsia="MS Gothic" w:hAnsi="MS Gothic" w:cs="MS Gothic" w:hint="eastAsia"/>
        </w:rPr>
        <w:t>能斷金剛般若波羅蜜多經</w:t>
      </w:r>
      <w:r>
        <w:t xml:space="preserve"> [Nōdan kongō hannya haramitta kyō] /Diamond-Cutter Sūtra/</w:t>
      </w:r>
    </w:p>
    <w:p w:rsidR="00A618CE" w:rsidRDefault="00A618CE" w:rsidP="00A618CE">
      <w:r>
        <w:rPr>
          <w:rFonts w:ascii="MS Gothic" w:eastAsia="MS Gothic" w:hAnsi="MS Gothic" w:cs="MS Gothic" w:hint="eastAsia"/>
        </w:rPr>
        <w:t>能斷除</w:t>
      </w:r>
      <w:r>
        <w:t xml:space="preserve"> [nō danjo] /to eradicate/</w:t>
      </w:r>
    </w:p>
    <w:p w:rsidR="00A618CE" w:rsidRDefault="00A618CE" w:rsidP="00A618CE">
      <w:r>
        <w:rPr>
          <w:rFonts w:ascii="MS Gothic" w:eastAsia="MS Gothic" w:hAnsi="MS Gothic" w:cs="MS Gothic" w:hint="eastAsia"/>
        </w:rPr>
        <w:t>能施</w:t>
      </w:r>
      <w:r>
        <w:t xml:space="preserve"> [nōse] /offers/</w:t>
      </w:r>
    </w:p>
    <w:p w:rsidR="00A618CE" w:rsidRDefault="00A618CE" w:rsidP="00A618CE">
      <w:r>
        <w:rPr>
          <w:rFonts w:ascii="MS Gothic" w:eastAsia="MS Gothic" w:hAnsi="MS Gothic" w:cs="MS Gothic" w:hint="eastAsia"/>
        </w:rPr>
        <w:t>能施太子</w:t>
      </w:r>
      <w:r>
        <w:t xml:space="preserve"> [Nōse Taishi] /princely almsgiver/</w:t>
      </w:r>
    </w:p>
    <w:p w:rsidR="00A618CE" w:rsidRDefault="00A618CE" w:rsidP="00A618CE">
      <w:r>
        <w:rPr>
          <w:rFonts w:ascii="MS Gothic" w:eastAsia="MS Gothic" w:hAnsi="MS Gothic" w:cs="MS Gothic" w:hint="eastAsia"/>
        </w:rPr>
        <w:lastRenderedPageBreak/>
        <w:t>能施與</w:t>
      </w:r>
      <w:r>
        <w:t xml:space="preserve"> [nō seyo] /gives (alms)/</w:t>
      </w:r>
    </w:p>
    <w:p w:rsidR="00A618CE" w:rsidRDefault="00A618CE" w:rsidP="00A618CE">
      <w:r>
        <w:rPr>
          <w:rFonts w:ascii="MS Gothic" w:eastAsia="MS Gothic" w:hAnsi="MS Gothic" w:cs="MS Gothic" w:hint="eastAsia"/>
        </w:rPr>
        <w:t>能明了</w:t>
      </w:r>
      <w:r>
        <w:t xml:space="preserve"> [nō myōryō] /able to clarify/</w:t>
      </w:r>
    </w:p>
    <w:p w:rsidR="00A618CE" w:rsidRDefault="00A618CE" w:rsidP="00A618CE">
      <w:r>
        <w:rPr>
          <w:rFonts w:ascii="MS Gothic" w:eastAsia="MS Gothic" w:hAnsi="MS Gothic" w:cs="MS Gothic" w:hint="eastAsia"/>
        </w:rPr>
        <w:t>能映奪</w:t>
      </w:r>
      <w:r>
        <w:t xml:space="preserve"> [nō eidatsu] /overpowering/</w:t>
      </w:r>
    </w:p>
    <w:p w:rsidR="00A618CE" w:rsidRDefault="00A618CE" w:rsidP="00A618CE">
      <w:r>
        <w:rPr>
          <w:rFonts w:ascii="MS Gothic" w:eastAsia="MS Gothic" w:hAnsi="MS Gothic" w:cs="MS Gothic" w:hint="eastAsia"/>
        </w:rPr>
        <w:t>能棄捨</w:t>
      </w:r>
      <w:r>
        <w:t xml:space="preserve"> [nō kisha] /[able to] relinquish/</w:t>
      </w:r>
    </w:p>
    <w:p w:rsidR="00A618CE" w:rsidRDefault="00A618CE" w:rsidP="00A618CE">
      <w:r>
        <w:rPr>
          <w:rFonts w:ascii="MS Gothic" w:eastAsia="MS Gothic" w:hAnsi="MS Gothic" w:cs="MS Gothic" w:hint="eastAsia"/>
        </w:rPr>
        <w:t>能止</w:t>
      </w:r>
      <w:r>
        <w:t xml:space="preserve"> [nōshi] /stopping evil/</w:t>
      </w:r>
    </w:p>
    <w:p w:rsidR="00A618CE" w:rsidRDefault="00A618CE" w:rsidP="00A618CE">
      <w:r>
        <w:rPr>
          <w:rFonts w:ascii="MS Gothic" w:eastAsia="MS Gothic" w:hAnsi="MS Gothic" w:cs="MS Gothic" w:hint="eastAsia"/>
        </w:rPr>
        <w:t>能止息</w:t>
      </w:r>
      <w:r>
        <w:t xml:space="preserve"> [nōshisoku] /[able to] hold in/</w:t>
      </w:r>
    </w:p>
    <w:p w:rsidR="00A618CE" w:rsidRDefault="00A618CE" w:rsidP="00A618CE">
      <w:r>
        <w:rPr>
          <w:rFonts w:ascii="MS Gothic" w:eastAsia="MS Gothic" w:hAnsi="MS Gothic" w:cs="MS Gothic" w:hint="eastAsia"/>
        </w:rPr>
        <w:t>能止方便</w:t>
      </w:r>
      <w:r>
        <w:t xml:space="preserve"> [nōshi hōben] /expedient means of suppressing [evil]/</w:t>
      </w:r>
    </w:p>
    <w:p w:rsidR="00A618CE" w:rsidRDefault="00A618CE" w:rsidP="00A618CE">
      <w:r>
        <w:rPr>
          <w:rFonts w:ascii="MS Gothic" w:eastAsia="MS Gothic" w:hAnsi="MS Gothic" w:cs="MS Gothic" w:hint="eastAsia"/>
        </w:rPr>
        <w:t>能正</w:t>
      </w:r>
      <w:r>
        <w:t xml:space="preserve"> [nō shō] /[able to] correctly(...)/</w:t>
      </w:r>
    </w:p>
    <w:p w:rsidR="00A618CE" w:rsidRDefault="00A618CE" w:rsidP="00A618CE">
      <w:r>
        <w:rPr>
          <w:rFonts w:ascii="MS Gothic" w:eastAsia="MS Gothic" w:hAnsi="MS Gothic" w:cs="MS Gothic" w:hint="eastAsia"/>
        </w:rPr>
        <w:t>能正修</w:t>
      </w:r>
      <w:r>
        <w:t xml:space="preserve"> [nō shōshu] /[able to] correctly train/</w:t>
      </w:r>
    </w:p>
    <w:p w:rsidR="00A618CE" w:rsidRDefault="00A618CE" w:rsidP="00A618CE">
      <w:r>
        <w:rPr>
          <w:rFonts w:ascii="MS Gothic" w:eastAsia="MS Gothic" w:hAnsi="MS Gothic" w:cs="MS Gothic" w:hint="eastAsia"/>
        </w:rPr>
        <w:t>能正修學</w:t>
      </w:r>
      <w:r>
        <w:t xml:space="preserve"> [nō shō shugaku] /[able to] correctly train/</w:t>
      </w:r>
    </w:p>
    <w:p w:rsidR="00A618CE" w:rsidRDefault="00A618CE" w:rsidP="00A618CE">
      <w:r>
        <w:rPr>
          <w:rFonts w:ascii="MS Gothic" w:eastAsia="MS Gothic" w:hAnsi="MS Gothic" w:cs="MS Gothic" w:hint="eastAsia"/>
        </w:rPr>
        <w:t>能正勸導</w:t>
      </w:r>
      <w:r>
        <w:t xml:space="preserve"> [nō shō kandō] /guides (encourages) correctly/</w:t>
      </w:r>
    </w:p>
    <w:p w:rsidR="00A618CE" w:rsidRDefault="00A618CE" w:rsidP="00A618CE">
      <w:r>
        <w:rPr>
          <w:rFonts w:ascii="MS Gothic" w:eastAsia="MS Gothic" w:hAnsi="MS Gothic" w:cs="MS Gothic" w:hint="eastAsia"/>
        </w:rPr>
        <w:t>能正安住</w:t>
      </w:r>
      <w:r>
        <w:t xml:space="preserve"> [nō shō anjū] /properly abide/</w:t>
      </w:r>
    </w:p>
    <w:p w:rsidR="00A618CE" w:rsidRDefault="00A618CE" w:rsidP="00A618CE">
      <w:r>
        <w:rPr>
          <w:rFonts w:ascii="MS Gothic" w:eastAsia="MS Gothic" w:hAnsi="MS Gothic" w:cs="MS Gothic" w:hint="eastAsia"/>
        </w:rPr>
        <w:t>能正安立</w:t>
      </w:r>
      <w:r>
        <w:t xml:space="preserve"> [nōshō anryū] /correctly plants/</w:t>
      </w:r>
    </w:p>
    <w:p w:rsidR="00A618CE" w:rsidRDefault="00A618CE" w:rsidP="00A618CE">
      <w:r>
        <w:rPr>
          <w:rFonts w:ascii="MS Gothic" w:eastAsia="MS Gothic" w:hAnsi="MS Gothic" w:cs="MS Gothic" w:hint="eastAsia"/>
        </w:rPr>
        <w:t>能正安處</w:t>
      </w:r>
      <w:r>
        <w:t xml:space="preserve"> [nō shō ansho] /able to properly abide/</w:t>
      </w:r>
    </w:p>
    <w:p w:rsidR="00A618CE" w:rsidRDefault="00A618CE" w:rsidP="00A618CE">
      <w:r>
        <w:rPr>
          <w:rFonts w:ascii="MS Gothic" w:eastAsia="MS Gothic" w:hAnsi="MS Gothic" w:cs="MS Gothic" w:hint="eastAsia"/>
        </w:rPr>
        <w:t>能正思擇</w:t>
      </w:r>
      <w:r>
        <w:t xml:space="preserve"> [nō shō shitaku] /accurately examines/</w:t>
      </w:r>
    </w:p>
    <w:p w:rsidR="00A618CE" w:rsidRDefault="00A618CE" w:rsidP="00A618CE">
      <w:r>
        <w:rPr>
          <w:rFonts w:ascii="MS Gothic" w:eastAsia="MS Gothic" w:hAnsi="MS Gothic" w:cs="MS Gothic" w:hint="eastAsia"/>
        </w:rPr>
        <w:t>能正授與</w:t>
      </w:r>
      <w:r>
        <w:t xml:space="preserve"> [nō shō juyo] /able to properly draw in/</w:t>
      </w:r>
    </w:p>
    <w:p w:rsidR="00A618CE" w:rsidRDefault="00A618CE" w:rsidP="00A618CE">
      <w:r>
        <w:rPr>
          <w:rFonts w:ascii="MS Gothic" w:eastAsia="MS Gothic" w:hAnsi="MS Gothic" w:cs="MS Gothic" w:hint="eastAsia"/>
        </w:rPr>
        <w:t>能正推求</w:t>
      </w:r>
      <w:r>
        <w:t xml:space="preserve"> [nō shō suigu] /[able to] precisely (correctly) inquire/</w:t>
      </w:r>
    </w:p>
    <w:p w:rsidR="00A618CE" w:rsidRDefault="00A618CE" w:rsidP="00A618CE">
      <w:r>
        <w:rPr>
          <w:rFonts w:ascii="MS Gothic" w:eastAsia="MS Gothic" w:hAnsi="MS Gothic" w:cs="MS Gothic" w:hint="eastAsia"/>
        </w:rPr>
        <w:t>能正答</w:t>
      </w:r>
      <w:r>
        <w:t xml:space="preserve"> [nō shōtō] /able to properly respond/</w:t>
      </w:r>
    </w:p>
    <w:p w:rsidR="00A618CE" w:rsidRDefault="00A618CE" w:rsidP="00A618CE">
      <w:r>
        <w:rPr>
          <w:rFonts w:ascii="MS Gothic" w:eastAsia="MS Gothic" w:hAnsi="MS Gothic" w:cs="MS Gothic" w:hint="eastAsia"/>
        </w:rPr>
        <w:t>能正策擧</w:t>
      </w:r>
      <w:r>
        <w:t xml:space="preserve"> [nō shō sakukyo] /correctly raise up/</w:t>
      </w:r>
    </w:p>
    <w:p w:rsidR="00A618CE" w:rsidRDefault="00A618CE" w:rsidP="00A618CE">
      <w:r>
        <w:rPr>
          <w:rFonts w:ascii="MS Gothic" w:eastAsia="MS Gothic" w:hAnsi="MS Gothic" w:cs="MS Gothic" w:hint="eastAsia"/>
        </w:rPr>
        <w:t>能正行</w:t>
      </w:r>
      <w:r>
        <w:t xml:space="preserve"> [nō shōgyō] /properly practice/</w:t>
      </w:r>
    </w:p>
    <w:p w:rsidR="00A618CE" w:rsidRDefault="00A618CE" w:rsidP="00A618CE">
      <w:r>
        <w:rPr>
          <w:rFonts w:ascii="MS Gothic" w:eastAsia="MS Gothic" w:hAnsi="MS Gothic" w:cs="MS Gothic" w:hint="eastAsia"/>
        </w:rPr>
        <w:t>能正觀察</w:t>
      </w:r>
      <w:r>
        <w:t xml:space="preserve"> [nō shō kansatsu] /pays accurate attention to/</w:t>
      </w:r>
    </w:p>
    <w:p w:rsidR="00A618CE" w:rsidRDefault="00A618CE" w:rsidP="00A618CE">
      <w:r>
        <w:rPr>
          <w:rFonts w:ascii="MS Gothic" w:eastAsia="MS Gothic" w:hAnsi="MS Gothic" w:cs="MS Gothic" w:hint="eastAsia"/>
        </w:rPr>
        <w:t>能正解</w:t>
      </w:r>
      <w:r>
        <w:rPr>
          <w:rFonts w:ascii="Malgun Gothic" w:eastAsia="Malgun Gothic" w:hAnsi="Malgun Gothic" w:cs="Malgun Gothic" w:hint="eastAsia"/>
        </w:rPr>
        <w:t>脫</w:t>
      </w:r>
      <w:r>
        <w:t xml:space="preserve"> [nō shō gedatsu] /capable of correct liberation/</w:t>
      </w:r>
    </w:p>
    <w:p w:rsidR="00A618CE" w:rsidRDefault="00A618CE" w:rsidP="00A618CE">
      <w:r>
        <w:rPr>
          <w:rFonts w:ascii="MS Gothic" w:eastAsia="MS Gothic" w:hAnsi="MS Gothic" w:cs="MS Gothic" w:hint="eastAsia"/>
        </w:rPr>
        <w:t>能正離欲</w:t>
      </w:r>
      <w:r>
        <w:t xml:space="preserve"> [nō shō riyoku] /able to be without desire correctly/</w:t>
      </w:r>
    </w:p>
    <w:p w:rsidR="00A618CE" w:rsidRDefault="00A618CE" w:rsidP="00A618CE">
      <w:r>
        <w:rPr>
          <w:rFonts w:ascii="MS Gothic" w:eastAsia="MS Gothic" w:hAnsi="MS Gothic" w:cs="MS Gothic" w:hint="eastAsia"/>
        </w:rPr>
        <w:t>能正顯除</w:t>
      </w:r>
      <w:r>
        <w:t xml:space="preserve"> [nō shō kenjo] /able to accurately express and deny/</w:t>
      </w:r>
    </w:p>
    <w:p w:rsidR="00A618CE" w:rsidRDefault="00A618CE" w:rsidP="00A618CE">
      <w:r>
        <w:rPr>
          <w:rFonts w:ascii="MS Gothic" w:eastAsia="MS Gothic" w:hAnsi="MS Gothic" w:cs="MS Gothic" w:hint="eastAsia"/>
        </w:rPr>
        <w:t>能歸</w:t>
      </w:r>
      <w:r>
        <w:t xml:space="preserve"> [nōki] /dependence/</w:t>
      </w:r>
    </w:p>
    <w:p w:rsidR="00A618CE" w:rsidRDefault="00A618CE" w:rsidP="00A618CE">
      <w:r>
        <w:rPr>
          <w:rFonts w:ascii="MS Gothic" w:eastAsia="MS Gothic" w:hAnsi="MS Gothic" w:cs="MS Gothic" w:hint="eastAsia"/>
        </w:rPr>
        <w:t>能永斷</w:t>
      </w:r>
      <w:r>
        <w:t xml:space="preserve"> [nō yōdan] /[permanently] eliminate/</w:t>
      </w:r>
    </w:p>
    <w:p w:rsidR="00A618CE" w:rsidRDefault="00A618CE" w:rsidP="00A618CE">
      <w:r>
        <w:rPr>
          <w:rFonts w:ascii="MS Gothic" w:eastAsia="MS Gothic" w:hAnsi="MS Gothic" w:cs="MS Gothic" w:hint="eastAsia"/>
        </w:rPr>
        <w:t>能決</w:t>
      </w:r>
      <w:r>
        <w:t xml:space="preserve"> [nōketsu] /can resolve/</w:t>
      </w:r>
    </w:p>
    <w:p w:rsidR="00A618CE" w:rsidRDefault="00A618CE" w:rsidP="00A618CE">
      <w:r>
        <w:rPr>
          <w:rFonts w:ascii="MS Gothic" w:eastAsia="MS Gothic" w:hAnsi="MS Gothic" w:cs="MS Gothic" w:hint="eastAsia"/>
        </w:rPr>
        <w:t>能治</w:t>
      </w:r>
      <w:r>
        <w:t xml:space="preserve"> [nōchi] /an antidote/</w:t>
      </w:r>
    </w:p>
    <w:p w:rsidR="00A618CE" w:rsidRDefault="00A618CE" w:rsidP="00A618CE">
      <w:r>
        <w:rPr>
          <w:rFonts w:ascii="MS Gothic" w:eastAsia="MS Gothic" w:hAnsi="MS Gothic" w:cs="MS Gothic" w:hint="eastAsia"/>
        </w:rPr>
        <w:t>能消</w:t>
      </w:r>
      <w:r>
        <w:t xml:space="preserve"> [nōshō] /extinguishes/</w:t>
      </w:r>
    </w:p>
    <w:p w:rsidR="00A618CE" w:rsidRDefault="00A618CE" w:rsidP="00A618CE">
      <w:r>
        <w:rPr>
          <w:rFonts w:ascii="MS Gothic" w:eastAsia="MS Gothic" w:hAnsi="MS Gothic" w:cs="MS Gothic" w:hint="eastAsia"/>
        </w:rPr>
        <w:t>能淨</w:t>
      </w:r>
      <w:r>
        <w:t xml:space="preserve"> [nōjō] /cleansing/</w:t>
      </w:r>
    </w:p>
    <w:p w:rsidR="00A618CE" w:rsidRDefault="00A618CE" w:rsidP="00A618CE">
      <w:r>
        <w:rPr>
          <w:rFonts w:ascii="MS Gothic" w:eastAsia="MS Gothic" w:hAnsi="MS Gothic" w:cs="MS Gothic" w:hint="eastAsia"/>
        </w:rPr>
        <w:lastRenderedPageBreak/>
        <w:t>能淨一切眼疾病陀羅尼經</w:t>
      </w:r>
      <w:r>
        <w:t xml:space="preserve"> [Nōjō issai gen shitsubyō darani kyō] /Dhāraṇī for Cleansing the Eye of All Maladies/</w:t>
      </w:r>
    </w:p>
    <w:p w:rsidR="00A618CE" w:rsidRDefault="00A618CE" w:rsidP="00A618CE">
      <w:r>
        <w:rPr>
          <w:rFonts w:ascii="MS Gothic" w:eastAsia="MS Gothic" w:hAnsi="MS Gothic" w:cs="MS Gothic" w:hint="eastAsia"/>
        </w:rPr>
        <w:t>能淨修治</w:t>
      </w:r>
      <w:r>
        <w:t xml:space="preserve"> [nō jōshuji] /a corrective/</w:t>
      </w:r>
    </w:p>
    <w:p w:rsidR="00A618CE" w:rsidRDefault="00A618CE" w:rsidP="00A618CE">
      <w:r>
        <w:rPr>
          <w:rFonts w:ascii="MS Gothic" w:eastAsia="MS Gothic" w:hAnsi="MS Gothic" w:cs="MS Gothic" w:hint="eastAsia"/>
        </w:rPr>
        <w:t>能滅</w:t>
      </w:r>
      <w:r>
        <w:t xml:space="preserve"> [nō metsu] /able to extinguish/</w:t>
      </w:r>
    </w:p>
    <w:p w:rsidR="00A618CE" w:rsidRDefault="00A618CE" w:rsidP="00A618CE">
      <w:r>
        <w:rPr>
          <w:rFonts w:ascii="MS Gothic" w:eastAsia="MS Gothic" w:hAnsi="MS Gothic" w:cs="MS Gothic" w:hint="eastAsia"/>
        </w:rPr>
        <w:t>能滅除</w:t>
      </w:r>
      <w:r>
        <w:t xml:space="preserve"> [nō metsujo] /able to eliminate/</w:t>
      </w:r>
    </w:p>
    <w:p w:rsidR="00A618CE" w:rsidRDefault="00A618CE" w:rsidP="00A618CE">
      <w:r>
        <w:rPr>
          <w:rFonts w:ascii="MS Gothic" w:eastAsia="MS Gothic" w:hAnsi="MS Gothic" w:cs="MS Gothic" w:hint="eastAsia"/>
        </w:rPr>
        <w:t>能演</w:t>
      </w:r>
      <w:r>
        <w:rPr>
          <w:rFonts w:ascii="Malgun Gothic" w:eastAsia="Malgun Gothic" w:hAnsi="Malgun Gothic" w:cs="Malgun Gothic" w:hint="eastAsia"/>
        </w:rPr>
        <w:t>說</w:t>
      </w:r>
      <w:r>
        <w:t xml:space="preserve"> [nō ensetsu] /able to expound/</w:t>
      </w:r>
    </w:p>
    <w:p w:rsidR="00A618CE" w:rsidRDefault="00A618CE" w:rsidP="00A618CE">
      <w:r>
        <w:rPr>
          <w:rFonts w:ascii="MS Gothic" w:eastAsia="MS Gothic" w:hAnsi="MS Gothic" w:cs="MS Gothic" w:hint="eastAsia"/>
        </w:rPr>
        <w:t>能然</w:t>
      </w:r>
      <w:r>
        <w:t xml:space="preserve"> [nōnen] /capable/</w:t>
      </w:r>
    </w:p>
    <w:p w:rsidR="00A618CE" w:rsidRDefault="00A618CE" w:rsidP="00A618CE">
      <w:r>
        <w:rPr>
          <w:rFonts w:ascii="MS Gothic" w:eastAsia="MS Gothic" w:hAnsi="MS Gothic" w:cs="MS Gothic" w:hint="eastAsia"/>
        </w:rPr>
        <w:t>能熏</w:t>
      </w:r>
      <w:r>
        <w:t xml:space="preserve"> [nōkun] /perfumes/</w:t>
      </w:r>
    </w:p>
    <w:p w:rsidR="00A618CE" w:rsidRDefault="00A618CE" w:rsidP="00A618CE">
      <w:r>
        <w:rPr>
          <w:rFonts w:ascii="MS Gothic" w:eastAsia="MS Gothic" w:hAnsi="MS Gothic" w:cs="MS Gothic" w:hint="eastAsia"/>
        </w:rPr>
        <w:t>能燒</w:t>
      </w:r>
      <w:r>
        <w:t xml:space="preserve"> [nō shō] /burning, scorching/</w:t>
      </w:r>
    </w:p>
    <w:p w:rsidR="00A618CE" w:rsidRDefault="00A618CE" w:rsidP="00A618CE">
      <w:r>
        <w:rPr>
          <w:rFonts w:ascii="MS Gothic" w:eastAsia="MS Gothic" w:hAnsi="MS Gothic" w:cs="MS Gothic" w:hint="eastAsia"/>
        </w:rPr>
        <w:t>能爲</w:t>
      </w:r>
      <w:r>
        <w:t xml:space="preserve"> [nōi] /to do/</w:t>
      </w:r>
    </w:p>
    <w:p w:rsidR="00A618CE" w:rsidRDefault="00A618CE" w:rsidP="00A618CE">
      <w:r>
        <w:rPr>
          <w:rFonts w:ascii="MS Gothic" w:eastAsia="MS Gothic" w:hAnsi="MS Gothic" w:cs="MS Gothic" w:hint="eastAsia"/>
        </w:rPr>
        <w:t>能爲障礙</w:t>
      </w:r>
      <w:r>
        <w:t xml:space="preserve"> [nō i shōge] /[able to] serve as obstruction/</w:t>
      </w:r>
    </w:p>
    <w:p w:rsidR="00A618CE" w:rsidRDefault="00A618CE" w:rsidP="00A618CE">
      <w:r>
        <w:rPr>
          <w:rFonts w:ascii="MS Gothic" w:eastAsia="MS Gothic" w:hAnsi="MS Gothic" w:cs="MS Gothic" w:hint="eastAsia"/>
        </w:rPr>
        <w:t>能獎者</w:t>
      </w:r>
      <w:r>
        <w:t xml:space="preserve"> [nōshō sha] /a guide/</w:t>
      </w:r>
    </w:p>
    <w:p w:rsidR="00A618CE" w:rsidRDefault="00A618CE" w:rsidP="00A618CE">
      <w:r>
        <w:rPr>
          <w:rFonts w:ascii="MS Gothic" w:eastAsia="MS Gothic" w:hAnsi="MS Gothic" w:cs="MS Gothic" w:hint="eastAsia"/>
        </w:rPr>
        <w:t>能獲</w:t>
      </w:r>
      <w:r>
        <w:t xml:space="preserve"> [nōkaku] /to attain/</w:t>
      </w:r>
    </w:p>
    <w:p w:rsidR="00A618CE" w:rsidRDefault="00A618CE" w:rsidP="00A618CE">
      <w:r>
        <w:rPr>
          <w:rFonts w:ascii="MS Gothic" w:eastAsia="MS Gothic" w:hAnsi="MS Gothic" w:cs="MS Gothic" w:hint="eastAsia"/>
        </w:rPr>
        <w:t>能現</w:t>
      </w:r>
      <w:r>
        <w:t xml:space="preserve"> [nōgen] /the seeing subject/</w:t>
      </w:r>
    </w:p>
    <w:p w:rsidR="00A618CE" w:rsidRDefault="00A618CE" w:rsidP="00A618CE">
      <w:r>
        <w:rPr>
          <w:rFonts w:ascii="MS Gothic" w:eastAsia="MS Gothic" w:hAnsi="MS Gothic" w:cs="MS Gothic" w:hint="eastAsia"/>
        </w:rPr>
        <w:t>能現在前</w:t>
      </w:r>
      <w:r>
        <w:t xml:space="preserve"> [nō gen zaizen] /actualization/</w:t>
      </w:r>
    </w:p>
    <w:p w:rsidR="00A618CE" w:rsidRDefault="00A618CE" w:rsidP="00A618CE">
      <w:r>
        <w:rPr>
          <w:rFonts w:ascii="MS Gothic" w:eastAsia="MS Gothic" w:hAnsi="MS Gothic" w:cs="MS Gothic" w:hint="eastAsia"/>
        </w:rPr>
        <w:t>能現行自在轉</w:t>
      </w:r>
      <w:r>
        <w:t xml:space="preserve"> [nō gengyō jizai ten] /freely manifesting into activity/</w:t>
      </w:r>
    </w:p>
    <w:p w:rsidR="00A618CE" w:rsidRDefault="00A618CE" w:rsidP="00A618CE">
      <w:r>
        <w:rPr>
          <w:rFonts w:ascii="MS Gothic" w:eastAsia="MS Gothic" w:hAnsi="MS Gothic" w:cs="MS Gothic" w:hint="eastAsia"/>
        </w:rPr>
        <w:t>能現起</w:t>
      </w:r>
      <w:r>
        <w:t xml:space="preserve"> [nō genki] /[can] give rise to/</w:t>
      </w:r>
    </w:p>
    <w:p w:rsidR="00A618CE" w:rsidRDefault="00A618CE" w:rsidP="00A618CE">
      <w:r>
        <w:rPr>
          <w:rFonts w:ascii="MS Gothic" w:eastAsia="MS Gothic" w:hAnsi="MS Gothic" w:cs="MS Gothic" w:hint="eastAsia"/>
        </w:rPr>
        <w:t>能生</w:t>
      </w:r>
      <w:r>
        <w:t xml:space="preserve"> [nōshō] /that which has the nature of production/</w:t>
      </w:r>
    </w:p>
    <w:p w:rsidR="00A618CE" w:rsidRDefault="00A618CE" w:rsidP="00A618CE">
      <w:r>
        <w:rPr>
          <w:rFonts w:ascii="MS Gothic" w:eastAsia="MS Gothic" w:hAnsi="MS Gothic" w:cs="MS Gothic" w:hint="eastAsia"/>
        </w:rPr>
        <w:t>能生三事</w:t>
      </w:r>
      <w:r>
        <w:t xml:space="preserve"> [nō shō sanji] /produces three kinds of circumstances/</w:t>
      </w:r>
    </w:p>
    <w:p w:rsidR="00A618CE" w:rsidRDefault="00A618CE" w:rsidP="00A618CE">
      <w:r>
        <w:rPr>
          <w:rFonts w:ascii="MS Gothic" w:eastAsia="MS Gothic" w:hAnsi="MS Gothic" w:cs="MS Gothic" w:hint="eastAsia"/>
        </w:rPr>
        <w:t>能生因</w:t>
      </w:r>
      <w:r>
        <w:t xml:space="preserve"> [nōshō in] /producing causes/main causes/</w:t>
      </w:r>
    </w:p>
    <w:p w:rsidR="00A618CE" w:rsidRDefault="00A618CE" w:rsidP="00A618CE">
      <w:r>
        <w:rPr>
          <w:rFonts w:ascii="MS Gothic" w:eastAsia="MS Gothic" w:hAnsi="MS Gothic" w:cs="MS Gothic" w:hint="eastAsia"/>
        </w:rPr>
        <w:t>能生樂欲言教</w:t>
      </w:r>
      <w:r>
        <w:t xml:space="preserve"> [nōshō gyōyoku gonkyō] /discourses that generate purposeful longing/</w:t>
      </w:r>
    </w:p>
    <w:p w:rsidR="00A618CE" w:rsidRDefault="00A618CE" w:rsidP="00A618CE">
      <w:r>
        <w:rPr>
          <w:rFonts w:ascii="MS Gothic" w:eastAsia="MS Gothic" w:hAnsi="MS Gothic" w:cs="MS Gothic" w:hint="eastAsia"/>
        </w:rPr>
        <w:t>能生起</w:t>
      </w:r>
      <w:r>
        <w:t xml:space="preserve"> [nō shōki] /can produce/</w:t>
      </w:r>
    </w:p>
    <w:p w:rsidR="00A618CE" w:rsidRDefault="00A618CE" w:rsidP="00A618CE">
      <w:r>
        <w:rPr>
          <w:rFonts w:ascii="MS Gothic" w:eastAsia="MS Gothic" w:hAnsi="MS Gothic" w:cs="MS Gothic" w:hint="eastAsia"/>
        </w:rPr>
        <w:t>能發</w:t>
      </w:r>
      <w:r>
        <w:t xml:space="preserve"> [nōhotsu] /[able to] expel, remove/</w:t>
      </w:r>
    </w:p>
    <w:p w:rsidR="00A618CE" w:rsidRDefault="00A618CE" w:rsidP="00A618CE">
      <w:r>
        <w:rPr>
          <w:rFonts w:ascii="MS Gothic" w:eastAsia="MS Gothic" w:hAnsi="MS Gothic" w:cs="MS Gothic" w:hint="eastAsia"/>
        </w:rPr>
        <w:t>能發光明</w:t>
      </w:r>
      <w:r>
        <w:t xml:space="preserve"> [nō hotsu kōmyō] /[able] to emit radiance/</w:t>
      </w:r>
    </w:p>
    <w:p w:rsidR="00A618CE" w:rsidRDefault="00A618CE" w:rsidP="00A618CE">
      <w:r>
        <w:rPr>
          <w:rFonts w:ascii="MS Gothic" w:eastAsia="MS Gothic" w:hAnsi="MS Gothic" w:cs="MS Gothic" w:hint="eastAsia"/>
        </w:rPr>
        <w:t>能發起</w:t>
      </w:r>
      <w:r>
        <w:t xml:space="preserve"> [nō hokki] /gives rise to/</w:t>
      </w:r>
    </w:p>
    <w:p w:rsidR="00A618CE" w:rsidRDefault="00A618CE" w:rsidP="00A618CE">
      <w:r>
        <w:rPr>
          <w:rFonts w:ascii="MS Gothic" w:eastAsia="MS Gothic" w:hAnsi="MS Gothic" w:cs="MS Gothic" w:hint="eastAsia"/>
        </w:rPr>
        <w:t>能發趣</w:t>
      </w:r>
      <w:r>
        <w:t xml:space="preserve"> [nō hosshu] /able to initiate an impetus toward. . ./</w:t>
      </w:r>
    </w:p>
    <w:p w:rsidR="00A618CE" w:rsidRDefault="00A618CE" w:rsidP="00A618CE">
      <w:r>
        <w:rPr>
          <w:rFonts w:ascii="MS Gothic" w:eastAsia="MS Gothic" w:hAnsi="MS Gothic" w:cs="MS Gothic" w:hint="eastAsia"/>
        </w:rPr>
        <w:t>能益</w:t>
      </w:r>
      <w:r>
        <w:t xml:space="preserve"> [nōeki] /to further/</w:t>
      </w:r>
    </w:p>
    <w:p w:rsidR="00A618CE" w:rsidRDefault="00A618CE" w:rsidP="00A618CE">
      <w:r>
        <w:rPr>
          <w:rFonts w:ascii="MS Gothic" w:eastAsia="MS Gothic" w:hAnsi="MS Gothic" w:cs="MS Gothic" w:hint="eastAsia"/>
        </w:rPr>
        <w:t>能益有情</w:t>
      </w:r>
      <w:r>
        <w:t xml:space="preserve"> [nō yaku ujō] /brings benefit to sentient beings/</w:t>
      </w:r>
    </w:p>
    <w:p w:rsidR="00A618CE" w:rsidRDefault="00A618CE" w:rsidP="00A618CE">
      <w:r>
        <w:rPr>
          <w:rFonts w:ascii="MS Gothic" w:eastAsia="MS Gothic" w:hAnsi="MS Gothic" w:cs="MS Gothic" w:hint="eastAsia"/>
        </w:rPr>
        <w:t>能盡</w:t>
      </w:r>
      <w:r>
        <w:t xml:space="preserve"> [nōjin] /exhaustible/</w:t>
      </w:r>
    </w:p>
    <w:p w:rsidR="00A618CE" w:rsidRDefault="00A618CE" w:rsidP="00A618CE">
      <w:r>
        <w:rPr>
          <w:rFonts w:ascii="MS Gothic" w:eastAsia="MS Gothic" w:hAnsi="MS Gothic" w:cs="MS Gothic" w:hint="eastAsia"/>
        </w:rPr>
        <w:t>能盡除遣</w:t>
      </w:r>
      <w:r>
        <w:t xml:space="preserve"> [nō jin joken] /[able to] thoroughly extinguish/</w:t>
      </w:r>
    </w:p>
    <w:p w:rsidR="00A618CE" w:rsidRDefault="00A618CE" w:rsidP="00A618CE">
      <w:r>
        <w:rPr>
          <w:rFonts w:ascii="MS Gothic" w:eastAsia="MS Gothic" w:hAnsi="MS Gothic" w:cs="MS Gothic" w:hint="eastAsia"/>
        </w:rPr>
        <w:lastRenderedPageBreak/>
        <w:t>能相</w:t>
      </w:r>
      <w:r>
        <w:t xml:space="preserve"> [nōsō] /characterized by/</w:t>
      </w:r>
    </w:p>
    <w:p w:rsidR="00A618CE" w:rsidRDefault="00A618CE" w:rsidP="00A618CE">
      <w:r>
        <w:rPr>
          <w:rFonts w:ascii="MS Gothic" w:eastAsia="MS Gothic" w:hAnsi="MS Gothic" w:cs="MS Gothic" w:hint="eastAsia"/>
        </w:rPr>
        <w:t>能瞻療</w:t>
      </w:r>
      <w:r>
        <w:t xml:space="preserve"> [nō senryō] /able to give medical treatment/</w:t>
      </w:r>
    </w:p>
    <w:p w:rsidR="00A618CE" w:rsidRDefault="00A618CE" w:rsidP="00A618CE">
      <w:r>
        <w:rPr>
          <w:rFonts w:ascii="MS Gothic" w:eastAsia="MS Gothic" w:hAnsi="MS Gothic" w:cs="MS Gothic" w:hint="eastAsia"/>
        </w:rPr>
        <w:t>能知</w:t>
      </w:r>
      <w:r>
        <w:t xml:space="preserve"> [nōchi] /to knowable/</w:t>
      </w:r>
    </w:p>
    <w:p w:rsidR="00A618CE" w:rsidRDefault="00A618CE" w:rsidP="00A618CE">
      <w:r>
        <w:rPr>
          <w:rFonts w:ascii="MS Gothic" w:eastAsia="MS Gothic" w:hAnsi="MS Gothic" w:cs="MS Gothic" w:hint="eastAsia"/>
        </w:rPr>
        <w:t>能知所知</w:t>
      </w:r>
      <w:r>
        <w:t xml:space="preserve"> [nōchi shochi] /knower and the known/</w:t>
      </w:r>
    </w:p>
    <w:p w:rsidR="00A618CE" w:rsidRDefault="00A618CE" w:rsidP="00A618CE">
      <w:r>
        <w:rPr>
          <w:rFonts w:ascii="MS Gothic" w:eastAsia="MS Gothic" w:hAnsi="MS Gothic" w:cs="MS Gothic" w:hint="eastAsia"/>
        </w:rPr>
        <w:t>能破</w:t>
      </w:r>
      <w:r>
        <w:t xml:space="preserve"> [nōha] /refutation/</w:t>
      </w:r>
    </w:p>
    <w:p w:rsidR="00A618CE" w:rsidRDefault="00A618CE" w:rsidP="00A618CE">
      <w:r>
        <w:rPr>
          <w:rFonts w:ascii="MS Gothic" w:eastAsia="MS Gothic" w:hAnsi="MS Gothic" w:cs="MS Gothic" w:hint="eastAsia"/>
        </w:rPr>
        <w:t>能破者</w:t>
      </w:r>
      <w:r>
        <w:t xml:space="preserve"> [nōha sha] /refutation/</w:t>
      </w:r>
    </w:p>
    <w:p w:rsidR="00A618CE" w:rsidRDefault="00A618CE" w:rsidP="00A618CE">
      <w:r>
        <w:rPr>
          <w:rFonts w:ascii="MS Gothic" w:eastAsia="MS Gothic" w:hAnsi="MS Gothic" w:cs="MS Gothic" w:hint="eastAsia"/>
        </w:rPr>
        <w:t>能礙</w:t>
      </w:r>
      <w:r>
        <w:t xml:space="preserve"> [nōge] /obstruction/</w:t>
      </w:r>
    </w:p>
    <w:p w:rsidR="00A618CE" w:rsidRDefault="00A618CE" w:rsidP="00A618CE">
      <w:r>
        <w:rPr>
          <w:rFonts w:ascii="MS Gothic" w:eastAsia="MS Gothic" w:hAnsi="MS Gothic" w:cs="MS Gothic" w:hint="eastAsia"/>
        </w:rPr>
        <w:t>能示</w:t>
      </w:r>
      <w:r>
        <w:t xml:space="preserve"> [nō ji] /showing/</w:t>
      </w:r>
    </w:p>
    <w:p w:rsidR="00A618CE" w:rsidRDefault="00A618CE" w:rsidP="00A618CE">
      <w:r>
        <w:rPr>
          <w:rFonts w:ascii="MS Gothic" w:eastAsia="MS Gothic" w:hAnsi="MS Gothic" w:cs="MS Gothic" w:hint="eastAsia"/>
        </w:rPr>
        <w:t>能稱</w:t>
      </w:r>
      <w:r>
        <w:t xml:space="preserve"> [nōshō] /[can] weigh/</w:t>
      </w:r>
    </w:p>
    <w:p w:rsidR="00A618CE" w:rsidRDefault="00A618CE" w:rsidP="00A618CE">
      <w:r>
        <w:rPr>
          <w:rFonts w:ascii="MS Gothic" w:eastAsia="MS Gothic" w:hAnsi="MS Gothic" w:cs="MS Gothic" w:hint="eastAsia"/>
        </w:rPr>
        <w:t>能究竟</w:t>
      </w:r>
      <w:r>
        <w:t xml:space="preserve"> [nō kukyō] /able to fully.../</w:t>
      </w:r>
    </w:p>
    <w:p w:rsidR="00A618CE" w:rsidRDefault="00A618CE" w:rsidP="00A618CE">
      <w:r>
        <w:rPr>
          <w:rFonts w:ascii="MS Gothic" w:eastAsia="MS Gothic" w:hAnsi="MS Gothic" w:cs="MS Gothic" w:hint="eastAsia"/>
        </w:rPr>
        <w:t>能立</w:t>
      </w:r>
      <w:r>
        <w:t xml:space="preserve"> [nōryū] /proving/</w:t>
      </w:r>
    </w:p>
    <w:p w:rsidR="00A618CE" w:rsidRDefault="00A618CE" w:rsidP="00A618CE">
      <w:r>
        <w:rPr>
          <w:rFonts w:ascii="MS Gothic" w:eastAsia="MS Gothic" w:hAnsi="MS Gothic" w:cs="MS Gothic" w:hint="eastAsia"/>
        </w:rPr>
        <w:t>能立不遣</w:t>
      </w:r>
      <w:r>
        <w:t xml:space="preserve"> [nōryū fuken] /unexcluded middle/</w:t>
      </w:r>
    </w:p>
    <w:p w:rsidR="00A618CE" w:rsidRDefault="00A618CE" w:rsidP="00A618CE">
      <w:r>
        <w:rPr>
          <w:rFonts w:ascii="MS Gothic" w:eastAsia="MS Gothic" w:hAnsi="MS Gothic" w:cs="MS Gothic" w:hint="eastAsia"/>
        </w:rPr>
        <w:t>能立法不成</w:t>
      </w:r>
      <w:r>
        <w:t xml:space="preserve"> [nōryūhō fujō] /undemonstrated middle/</w:t>
      </w:r>
    </w:p>
    <w:p w:rsidR="00A618CE" w:rsidRDefault="00A618CE" w:rsidP="00A618CE">
      <w:r>
        <w:rPr>
          <w:rFonts w:ascii="MS Gothic" w:eastAsia="MS Gothic" w:hAnsi="MS Gothic" w:cs="MS Gothic" w:hint="eastAsia"/>
        </w:rPr>
        <w:t>能策</w:t>
      </w:r>
      <w:r>
        <w:t xml:space="preserve"> [nōsaku] /to get hold of/</w:t>
      </w:r>
    </w:p>
    <w:p w:rsidR="00A618CE" w:rsidRDefault="00A618CE" w:rsidP="00A618CE">
      <w:r>
        <w:rPr>
          <w:rFonts w:ascii="MS Gothic" w:eastAsia="MS Gothic" w:hAnsi="MS Gothic" w:cs="MS Gothic" w:hint="eastAsia"/>
        </w:rPr>
        <w:t>能緣</w:t>
      </w:r>
      <w:r>
        <w:t xml:space="preserve"> [nōen] /subjective condition(s)/</w:t>
      </w:r>
    </w:p>
    <w:p w:rsidR="00A618CE" w:rsidRDefault="00A618CE" w:rsidP="00A618CE">
      <w:r>
        <w:rPr>
          <w:rFonts w:ascii="MS Gothic" w:eastAsia="MS Gothic" w:hAnsi="MS Gothic" w:cs="MS Gothic" w:hint="eastAsia"/>
        </w:rPr>
        <w:t>能緣心</w:t>
      </w:r>
      <w:r>
        <w:t xml:space="preserve"> [nōen shin] /cognizing mind/</w:t>
      </w:r>
    </w:p>
    <w:p w:rsidR="00A618CE" w:rsidRDefault="00A618CE" w:rsidP="00A618CE">
      <w:r>
        <w:rPr>
          <w:rFonts w:ascii="MS Gothic" w:eastAsia="MS Gothic" w:hAnsi="MS Gothic" w:cs="MS Gothic" w:hint="eastAsia"/>
        </w:rPr>
        <w:t>能緣所緣</w:t>
      </w:r>
      <w:r>
        <w:t xml:space="preserve"> [nōen shoen] /cognition and referent of cognition/</w:t>
      </w:r>
    </w:p>
    <w:p w:rsidR="00A618CE" w:rsidRDefault="00A618CE" w:rsidP="00A618CE">
      <w:r>
        <w:rPr>
          <w:rFonts w:ascii="MS Gothic" w:eastAsia="MS Gothic" w:hAnsi="MS Gothic" w:cs="MS Gothic" w:hint="eastAsia"/>
        </w:rPr>
        <w:t>能總</w:t>
      </w:r>
      <w:r>
        <w:t xml:space="preserve"> [nōsō] /the subject (or agent) is general/</w:t>
      </w:r>
    </w:p>
    <w:p w:rsidR="00A618CE" w:rsidRDefault="00A618CE" w:rsidP="00A618CE">
      <w:r>
        <w:rPr>
          <w:rFonts w:ascii="MS Gothic" w:eastAsia="MS Gothic" w:hAnsi="MS Gothic" w:cs="MS Gothic" w:hint="eastAsia"/>
        </w:rPr>
        <w:t>能總所別障</w:t>
      </w:r>
      <w:r>
        <w:t xml:space="preserve"> [nōsō shobetsu shō] /hindrances where the agent is general and the object is specific/</w:t>
      </w:r>
    </w:p>
    <w:p w:rsidR="00A618CE" w:rsidRDefault="00A618CE" w:rsidP="00A618CE">
      <w:r>
        <w:rPr>
          <w:rFonts w:ascii="MS Gothic" w:eastAsia="MS Gothic" w:hAnsi="MS Gothic" w:cs="MS Gothic" w:hint="eastAsia"/>
        </w:rPr>
        <w:t>能聞</w:t>
      </w:r>
      <w:r>
        <w:t xml:space="preserve"> [nōmon] /agent of hearing/</w:t>
      </w:r>
    </w:p>
    <w:p w:rsidR="00A618CE" w:rsidRDefault="00A618CE" w:rsidP="00A618CE">
      <w:r>
        <w:rPr>
          <w:rFonts w:ascii="MS Gothic" w:eastAsia="MS Gothic" w:hAnsi="MS Gothic" w:cs="MS Gothic" w:hint="eastAsia"/>
        </w:rPr>
        <w:t>能聽</w:t>
      </w:r>
      <w:r>
        <w:t xml:space="preserve"> [nōchō] /act of hearing/</w:t>
      </w:r>
    </w:p>
    <w:p w:rsidR="00A618CE" w:rsidRDefault="00A618CE" w:rsidP="00A618CE">
      <w:r>
        <w:rPr>
          <w:rFonts w:ascii="MS Gothic" w:eastAsia="MS Gothic" w:hAnsi="MS Gothic" w:cs="MS Gothic" w:hint="eastAsia"/>
        </w:rPr>
        <w:t>能</w:t>
      </w:r>
      <w:r>
        <w:rPr>
          <w:rFonts w:ascii="Malgun Gothic" w:eastAsia="Malgun Gothic" w:hAnsi="Malgun Gothic" w:cs="Malgun Gothic" w:hint="eastAsia"/>
        </w:rPr>
        <w:t>脫</w:t>
      </w:r>
      <w:r>
        <w:t xml:space="preserve"> [nōdatsu] /liberation/</w:t>
      </w:r>
    </w:p>
    <w:p w:rsidR="00A618CE" w:rsidRDefault="00A618CE" w:rsidP="00A618CE">
      <w:r>
        <w:rPr>
          <w:rFonts w:ascii="MS Gothic" w:eastAsia="MS Gothic" w:hAnsi="MS Gothic" w:cs="MS Gothic" w:hint="eastAsia"/>
        </w:rPr>
        <w:t>能自在轉</w:t>
      </w:r>
      <w:r>
        <w:t xml:space="preserve"> [nō jizai ten] /able to develop without impediment/</w:t>
      </w:r>
    </w:p>
    <w:p w:rsidR="00A618CE" w:rsidRDefault="00A618CE" w:rsidP="00A618CE">
      <w:r>
        <w:rPr>
          <w:rFonts w:ascii="MS Gothic" w:eastAsia="MS Gothic" w:hAnsi="MS Gothic" w:cs="MS Gothic" w:hint="eastAsia"/>
        </w:rPr>
        <w:t>能自攝受</w:t>
      </w:r>
      <w:r>
        <w:t xml:space="preserve"> [nō ji shōju] /able to get hold of oneself/</w:t>
      </w:r>
    </w:p>
    <w:p w:rsidR="00A618CE" w:rsidRDefault="00A618CE" w:rsidP="00A618CE">
      <w:r>
        <w:rPr>
          <w:rFonts w:ascii="MS Gothic" w:eastAsia="MS Gothic" w:hAnsi="MS Gothic" w:cs="MS Gothic" w:hint="eastAsia"/>
        </w:rPr>
        <w:t>能自防禁</w:t>
      </w:r>
      <w:r>
        <w:t xml:space="preserve"> [nō ji bōgon] /able to restrain oneself/</w:t>
      </w:r>
    </w:p>
    <w:p w:rsidR="00A618CE" w:rsidRDefault="00A618CE" w:rsidP="00A618CE">
      <w:r>
        <w:rPr>
          <w:rFonts w:ascii="MS Gothic" w:eastAsia="MS Gothic" w:hAnsi="MS Gothic" w:cs="MS Gothic" w:hint="eastAsia"/>
        </w:rPr>
        <w:t>能至</w:t>
      </w:r>
      <w:r>
        <w:t xml:space="preserve"> [nō shi] /can reach/</w:t>
      </w:r>
    </w:p>
    <w:p w:rsidR="00A618CE" w:rsidRDefault="00A618CE" w:rsidP="00A618CE">
      <w:r>
        <w:rPr>
          <w:rFonts w:ascii="MS Gothic" w:eastAsia="MS Gothic" w:hAnsi="MS Gothic" w:cs="MS Gothic" w:hint="eastAsia"/>
        </w:rPr>
        <w:t>能致</w:t>
      </w:r>
      <w:r>
        <w:t xml:space="preserve"> [nōchi] /to procure/</w:t>
      </w:r>
    </w:p>
    <w:p w:rsidR="00A618CE" w:rsidRDefault="00A618CE" w:rsidP="00A618CE">
      <w:r>
        <w:rPr>
          <w:rFonts w:ascii="MS Gothic" w:eastAsia="MS Gothic" w:hAnsi="MS Gothic" w:cs="MS Gothic" w:hint="eastAsia"/>
        </w:rPr>
        <w:t>能與</w:t>
      </w:r>
      <w:r>
        <w:t xml:space="preserve"> [nōyo] /offers/</w:t>
      </w:r>
    </w:p>
    <w:p w:rsidR="00A618CE" w:rsidRDefault="00A618CE" w:rsidP="00A618CE">
      <w:r>
        <w:rPr>
          <w:rFonts w:ascii="MS Gothic" w:eastAsia="MS Gothic" w:hAnsi="MS Gothic" w:cs="MS Gothic" w:hint="eastAsia"/>
        </w:rPr>
        <w:t>能般涅槃</w:t>
      </w:r>
      <w:r>
        <w:t xml:space="preserve"> [nō hatsu nehan] /able to [achieve] consummate nirvāṇa/</w:t>
      </w:r>
    </w:p>
    <w:p w:rsidR="00A618CE" w:rsidRDefault="00A618CE" w:rsidP="00A618CE">
      <w:r>
        <w:rPr>
          <w:rFonts w:ascii="MS Gothic" w:eastAsia="MS Gothic" w:hAnsi="MS Gothic" w:cs="MS Gothic" w:hint="eastAsia"/>
        </w:rPr>
        <w:t>能荷</w:t>
      </w:r>
      <w:r>
        <w:t xml:space="preserve"> [nōka] /carrying/</w:t>
      </w:r>
    </w:p>
    <w:p w:rsidR="00A618CE" w:rsidRDefault="00A618CE" w:rsidP="00A618CE">
      <w:r>
        <w:rPr>
          <w:rFonts w:ascii="MS Gothic" w:eastAsia="MS Gothic" w:hAnsi="MS Gothic" w:cs="MS Gothic" w:hint="eastAsia"/>
        </w:rPr>
        <w:lastRenderedPageBreak/>
        <w:t>能荷負</w:t>
      </w:r>
      <w:r>
        <w:t xml:space="preserve"> [nō kafu] /able to bear a burden/</w:t>
      </w:r>
    </w:p>
    <w:p w:rsidR="00A618CE" w:rsidRDefault="00A618CE" w:rsidP="00A618CE">
      <w:r>
        <w:rPr>
          <w:rFonts w:ascii="MS Gothic" w:eastAsia="MS Gothic" w:hAnsi="MS Gothic" w:cs="MS Gothic" w:hint="eastAsia"/>
        </w:rPr>
        <w:t>能薰</w:t>
      </w:r>
      <w:r>
        <w:t xml:space="preserve"> [nōkun] /perfumes/</w:t>
      </w:r>
    </w:p>
    <w:p w:rsidR="00A618CE" w:rsidRDefault="00A618CE" w:rsidP="00A618CE">
      <w:r>
        <w:rPr>
          <w:rFonts w:ascii="MS Gothic" w:eastAsia="MS Gothic" w:hAnsi="MS Gothic" w:cs="MS Gothic" w:hint="eastAsia"/>
        </w:rPr>
        <w:t>能藏</w:t>
      </w:r>
      <w:r>
        <w:t xml:space="preserve"> [nōzō] /storer/</w:t>
      </w:r>
    </w:p>
    <w:p w:rsidR="00A618CE" w:rsidRDefault="00A618CE" w:rsidP="00A618CE">
      <w:r>
        <w:rPr>
          <w:rFonts w:ascii="MS Gothic" w:eastAsia="MS Gothic" w:hAnsi="MS Gothic" w:cs="MS Gothic" w:hint="eastAsia"/>
        </w:rPr>
        <w:t>能蠲除</w:t>
      </w:r>
      <w:r>
        <w:t xml:space="preserve"> [nō kenjo] /[able to] remove/</w:t>
      </w:r>
    </w:p>
    <w:p w:rsidR="00A618CE" w:rsidRDefault="00A618CE" w:rsidP="00A618CE">
      <w:r>
        <w:rPr>
          <w:rFonts w:ascii="MS Gothic" w:eastAsia="MS Gothic" w:hAnsi="MS Gothic" w:cs="MS Gothic" w:hint="eastAsia"/>
        </w:rPr>
        <w:t>能行</w:t>
      </w:r>
      <w:r>
        <w:t xml:space="preserve"> [nōgyō] /practitioner/</w:t>
      </w:r>
    </w:p>
    <w:p w:rsidR="00A618CE" w:rsidRDefault="00A618CE" w:rsidP="00A618CE">
      <w:r>
        <w:rPr>
          <w:rFonts w:ascii="MS Gothic" w:eastAsia="MS Gothic" w:hAnsi="MS Gothic" w:cs="MS Gothic" w:hint="eastAsia"/>
        </w:rPr>
        <w:t>能行者</w:t>
      </w:r>
      <w:r>
        <w:t xml:space="preserve"> [Nō Gyōja] /Practitioner Neng/</w:t>
      </w:r>
    </w:p>
    <w:p w:rsidR="00A618CE" w:rsidRDefault="00A618CE" w:rsidP="00A618CE">
      <w:r>
        <w:rPr>
          <w:rFonts w:ascii="MS Gothic" w:eastAsia="MS Gothic" w:hAnsi="MS Gothic" w:cs="MS Gothic" w:hint="eastAsia"/>
        </w:rPr>
        <w:t>能見</w:t>
      </w:r>
      <w:r>
        <w:t xml:space="preserve"> [nōken] /perception/</w:t>
      </w:r>
    </w:p>
    <w:p w:rsidR="00A618CE" w:rsidRDefault="00A618CE" w:rsidP="00A618CE">
      <w:r>
        <w:rPr>
          <w:rFonts w:ascii="MS Gothic" w:eastAsia="MS Gothic" w:hAnsi="MS Gothic" w:cs="MS Gothic" w:hint="eastAsia"/>
        </w:rPr>
        <w:t>能見心不相應染</w:t>
      </w:r>
      <w:r>
        <w:t xml:space="preserve"> [nōken shinfusōō zen] /defilement in which the mind is not associated with the subjectively viewing mind/</w:t>
      </w:r>
    </w:p>
    <w:p w:rsidR="00A618CE" w:rsidRDefault="00A618CE" w:rsidP="00A618CE">
      <w:r>
        <w:rPr>
          <w:rFonts w:ascii="MS Gothic" w:eastAsia="MS Gothic" w:hAnsi="MS Gothic" w:cs="MS Gothic" w:hint="eastAsia"/>
        </w:rPr>
        <w:t>能見所見</w:t>
      </w:r>
      <w:r>
        <w:t xml:space="preserve"> [nōken shoken] /seer and seen/</w:t>
      </w:r>
    </w:p>
    <w:p w:rsidR="00A618CE" w:rsidRDefault="00A618CE" w:rsidP="00A618CE">
      <w:r>
        <w:rPr>
          <w:rFonts w:ascii="MS Gothic" w:eastAsia="MS Gothic" w:hAnsi="MS Gothic" w:cs="MS Gothic" w:hint="eastAsia"/>
        </w:rPr>
        <w:t>能見相</w:t>
      </w:r>
      <w:r>
        <w:t xml:space="preserve"> [nōken sō] /(subtle) mark of the subjective perceiver/</w:t>
      </w:r>
    </w:p>
    <w:p w:rsidR="00A618CE" w:rsidRDefault="00A618CE" w:rsidP="00A618CE">
      <w:r>
        <w:rPr>
          <w:rFonts w:ascii="MS Gothic" w:eastAsia="MS Gothic" w:hAnsi="MS Gothic" w:cs="MS Gothic" w:hint="eastAsia"/>
        </w:rPr>
        <w:t>能見者</w:t>
      </w:r>
      <w:r>
        <w:t xml:space="preserve"> [nōken sha] /those who are able to see/</w:t>
      </w:r>
    </w:p>
    <w:p w:rsidR="00A618CE" w:rsidRDefault="00A618CE" w:rsidP="00A618CE">
      <w:r>
        <w:rPr>
          <w:rFonts w:ascii="MS Gothic" w:eastAsia="MS Gothic" w:hAnsi="MS Gothic" w:cs="MS Gothic" w:hint="eastAsia"/>
        </w:rPr>
        <w:t>能覺</w:t>
      </w:r>
      <w:r>
        <w:t xml:space="preserve"> [nōkaku] /awakens [to]/</w:t>
      </w:r>
    </w:p>
    <w:p w:rsidR="00A618CE" w:rsidRDefault="00A618CE" w:rsidP="00A618CE">
      <w:r>
        <w:rPr>
          <w:rFonts w:ascii="MS Gothic" w:eastAsia="MS Gothic" w:hAnsi="MS Gothic" w:cs="MS Gothic" w:hint="eastAsia"/>
        </w:rPr>
        <w:t>能觀</w:t>
      </w:r>
      <w:r>
        <w:t xml:space="preserve"> [nōkan] /subject/</w:t>
      </w:r>
    </w:p>
    <w:p w:rsidR="00A618CE" w:rsidRDefault="00A618CE" w:rsidP="00A618CE">
      <w:r>
        <w:rPr>
          <w:rFonts w:ascii="MS Gothic" w:eastAsia="MS Gothic" w:hAnsi="MS Gothic" w:cs="MS Gothic" w:hint="eastAsia"/>
        </w:rPr>
        <w:t>能觀察</w:t>
      </w:r>
      <w:r>
        <w:t xml:space="preserve"> [nō kansatsu] /able to scrutinize carefully/</w:t>
      </w:r>
    </w:p>
    <w:p w:rsidR="00A618CE" w:rsidRDefault="00A618CE" w:rsidP="00A618CE">
      <w:r>
        <w:rPr>
          <w:rFonts w:ascii="MS Gothic" w:eastAsia="MS Gothic" w:hAnsi="MS Gothic" w:cs="MS Gothic" w:hint="eastAsia"/>
        </w:rPr>
        <w:t>能觀所觀</w:t>
      </w:r>
      <w:r>
        <w:t xml:space="preserve"> [nōkan shokan] /observer and the observed/</w:t>
      </w:r>
    </w:p>
    <w:p w:rsidR="00A618CE" w:rsidRDefault="00A618CE" w:rsidP="00A618CE">
      <w:r>
        <w:rPr>
          <w:rFonts w:ascii="MS Gothic" w:eastAsia="MS Gothic" w:hAnsi="MS Gothic" w:cs="MS Gothic" w:hint="eastAsia"/>
        </w:rPr>
        <w:t>能解</w:t>
      </w:r>
      <w:r>
        <w:t xml:space="preserve"> [nōge] /able to understand/</w:t>
      </w:r>
    </w:p>
    <w:p w:rsidR="00A618CE" w:rsidRDefault="00A618CE" w:rsidP="00A618CE">
      <w:r>
        <w:rPr>
          <w:rFonts w:ascii="MS Gothic" w:eastAsia="MS Gothic" w:hAnsi="MS Gothic" w:cs="MS Gothic" w:hint="eastAsia"/>
        </w:rPr>
        <w:t>能解了</w:t>
      </w:r>
      <w:r>
        <w:t xml:space="preserve"> [nō geryō] /fathoms/</w:t>
      </w:r>
    </w:p>
    <w:p w:rsidR="00A618CE" w:rsidRDefault="00A618CE" w:rsidP="00A618CE">
      <w:r>
        <w:rPr>
          <w:rFonts w:ascii="MS Gothic" w:eastAsia="MS Gothic" w:hAnsi="MS Gothic" w:cs="MS Gothic" w:hint="eastAsia"/>
        </w:rPr>
        <w:t>能解甚深義理密意</w:t>
      </w:r>
      <w:r>
        <w:t xml:space="preserve"> [nōge jinjin giri mitsui] /able to understand the extremely profound import and the hidden meaning/</w:t>
      </w:r>
    </w:p>
    <w:p w:rsidR="00A618CE" w:rsidRDefault="00A618CE" w:rsidP="00A618CE">
      <w:r>
        <w:rPr>
          <w:rFonts w:ascii="MS Gothic" w:eastAsia="MS Gothic" w:hAnsi="MS Gothic" w:cs="MS Gothic" w:hint="eastAsia"/>
        </w:rPr>
        <w:t>能解</w:t>
      </w:r>
      <w:r>
        <w:rPr>
          <w:rFonts w:ascii="Malgun Gothic" w:eastAsia="Malgun Gothic" w:hAnsi="Malgun Gothic" w:cs="Malgun Gothic" w:hint="eastAsia"/>
        </w:rPr>
        <w:t>脫</w:t>
      </w:r>
      <w:r>
        <w:t xml:space="preserve"> [nō gedatsu] /able to liberate/</w:t>
      </w:r>
    </w:p>
    <w:p w:rsidR="00A618CE" w:rsidRDefault="00A618CE" w:rsidP="00A618CE">
      <w:r>
        <w:rPr>
          <w:rFonts w:ascii="MS Gothic" w:eastAsia="MS Gothic" w:hAnsi="MS Gothic" w:cs="MS Gothic" w:hint="eastAsia"/>
        </w:rPr>
        <w:t>能觸</w:t>
      </w:r>
      <w:r>
        <w:t xml:space="preserve"> [nōsoku] /who or what touches or feels/</w:t>
      </w:r>
    </w:p>
    <w:p w:rsidR="00A618CE" w:rsidRDefault="00A618CE" w:rsidP="00A618CE">
      <w:r>
        <w:rPr>
          <w:rFonts w:ascii="MS Gothic" w:eastAsia="MS Gothic" w:hAnsi="MS Gothic" w:cs="MS Gothic" w:hint="eastAsia"/>
        </w:rPr>
        <w:t>能言</w:t>
      </w:r>
      <w:r>
        <w:t xml:space="preserve"> [nōgen] /able to speak/</w:t>
      </w:r>
    </w:p>
    <w:p w:rsidR="00A618CE" w:rsidRDefault="00A618CE" w:rsidP="00A618CE">
      <w:r>
        <w:rPr>
          <w:rFonts w:ascii="MS Gothic" w:eastAsia="MS Gothic" w:hAnsi="MS Gothic" w:cs="MS Gothic" w:hint="eastAsia"/>
        </w:rPr>
        <w:t>能詮</w:t>
      </w:r>
      <w:r>
        <w:t xml:space="preserve"> [nōsen] /that which is expressed in words/</w:t>
      </w:r>
    </w:p>
    <w:p w:rsidR="00A618CE" w:rsidRDefault="00A618CE" w:rsidP="00A618CE">
      <w:r>
        <w:rPr>
          <w:rFonts w:ascii="MS Gothic" w:eastAsia="MS Gothic" w:hAnsi="MS Gothic" w:cs="MS Gothic" w:hint="eastAsia"/>
        </w:rPr>
        <w:t>能詮教</w:t>
      </w:r>
      <w:r>
        <w:t xml:space="preserve"> [nōsen kyō] /the doctrine that teaches/</w:t>
      </w:r>
    </w:p>
    <w:p w:rsidR="00A618CE" w:rsidRDefault="00A618CE" w:rsidP="00A618CE">
      <w:r>
        <w:rPr>
          <w:rFonts w:ascii="MS Gothic" w:eastAsia="MS Gothic" w:hAnsi="MS Gothic" w:cs="MS Gothic" w:hint="eastAsia"/>
        </w:rPr>
        <w:t>能詮表</w:t>
      </w:r>
      <w:r>
        <w:t xml:space="preserve"> [nō senhyō] /acts to express/</w:t>
      </w:r>
    </w:p>
    <w:p w:rsidR="00A618CE" w:rsidRDefault="00A618CE" w:rsidP="00A618CE">
      <w:r>
        <w:rPr>
          <w:rFonts w:ascii="MS Gothic" w:eastAsia="MS Gothic" w:hAnsi="MS Gothic" w:cs="MS Gothic" w:hint="eastAsia"/>
        </w:rPr>
        <w:t>能</w:t>
      </w:r>
      <w:r>
        <w:rPr>
          <w:rFonts w:ascii="Malgun Gothic" w:eastAsia="Malgun Gothic" w:hAnsi="Malgun Gothic" w:cs="Malgun Gothic" w:hint="eastAsia"/>
        </w:rPr>
        <w:t>說</w:t>
      </w:r>
      <w:r>
        <w:t xml:space="preserve"> [nōsetsu] /a speaker/</w:t>
      </w:r>
    </w:p>
    <w:p w:rsidR="00A618CE" w:rsidRDefault="00A618CE" w:rsidP="00A618CE">
      <w:r>
        <w:rPr>
          <w:rFonts w:ascii="MS Gothic" w:eastAsia="MS Gothic" w:hAnsi="MS Gothic" w:cs="MS Gothic" w:hint="eastAsia"/>
        </w:rPr>
        <w:t>能</w:t>
      </w:r>
      <w:r>
        <w:rPr>
          <w:rFonts w:ascii="Malgun Gothic" w:eastAsia="Malgun Gothic" w:hAnsi="Malgun Gothic" w:cs="Malgun Gothic" w:hint="eastAsia"/>
        </w:rPr>
        <w:t>說之人</w:t>
      </w:r>
      <w:r>
        <w:t xml:space="preserve"> [nō setsu no nin] /person who teaches/</w:t>
      </w:r>
    </w:p>
    <w:p w:rsidR="00A618CE" w:rsidRDefault="00A618CE" w:rsidP="00A618CE">
      <w:r>
        <w:rPr>
          <w:rFonts w:ascii="MS Gothic" w:eastAsia="MS Gothic" w:hAnsi="MS Gothic" w:cs="MS Gothic" w:hint="eastAsia"/>
        </w:rPr>
        <w:t>能</w:t>
      </w:r>
      <w:r>
        <w:rPr>
          <w:rFonts w:ascii="Malgun Gothic" w:eastAsia="Malgun Gothic" w:hAnsi="Malgun Gothic" w:cs="Malgun Gothic" w:hint="eastAsia"/>
        </w:rPr>
        <w:t>說法</w:t>
      </w:r>
      <w:r>
        <w:t xml:space="preserve"> [nō seppō] /teacher of the dharma/</w:t>
      </w:r>
    </w:p>
    <w:p w:rsidR="00A618CE" w:rsidRDefault="00A618CE" w:rsidP="00A618CE">
      <w:r>
        <w:rPr>
          <w:rFonts w:ascii="MS Gothic" w:eastAsia="MS Gothic" w:hAnsi="MS Gothic" w:cs="MS Gothic" w:hint="eastAsia"/>
        </w:rPr>
        <w:lastRenderedPageBreak/>
        <w:t>能</w:t>
      </w:r>
      <w:r>
        <w:rPr>
          <w:rFonts w:ascii="Malgun Gothic" w:eastAsia="Malgun Gothic" w:hAnsi="Malgun Gothic" w:cs="Malgun Gothic" w:hint="eastAsia"/>
        </w:rPr>
        <w:t>說者</w:t>
      </w:r>
      <w:r>
        <w:t xml:space="preserve"> [nōsetsu sha] /speaker/</w:t>
      </w:r>
    </w:p>
    <w:p w:rsidR="00A618CE" w:rsidRDefault="00A618CE" w:rsidP="00A618CE">
      <w:r>
        <w:rPr>
          <w:rFonts w:ascii="MS Gothic" w:eastAsia="MS Gothic" w:hAnsi="MS Gothic" w:cs="MS Gothic" w:hint="eastAsia"/>
        </w:rPr>
        <w:t>能證</w:t>
      </w:r>
      <w:r>
        <w:t xml:space="preserve"> [nōshō] /able to witness/</w:t>
      </w:r>
    </w:p>
    <w:p w:rsidR="00A618CE" w:rsidRDefault="00A618CE" w:rsidP="00A618CE">
      <w:r>
        <w:rPr>
          <w:rFonts w:ascii="MS Gothic" w:eastAsia="MS Gothic" w:hAnsi="MS Gothic" w:cs="MS Gothic" w:hint="eastAsia"/>
        </w:rPr>
        <w:t>能證得</w:t>
      </w:r>
      <w:r>
        <w:t xml:space="preserve"> [nō shōtoku] /attainable/</w:t>
      </w:r>
    </w:p>
    <w:p w:rsidR="00A618CE" w:rsidRDefault="00A618CE" w:rsidP="00A618CE">
      <w:r>
        <w:rPr>
          <w:rFonts w:ascii="MS Gothic" w:eastAsia="MS Gothic" w:hAnsi="MS Gothic" w:cs="MS Gothic" w:hint="eastAsia"/>
        </w:rPr>
        <w:t>能證涅槃</w:t>
      </w:r>
      <w:r>
        <w:t xml:space="preserve"> [nōshō nehan] /realize nirvāṇa/</w:t>
      </w:r>
    </w:p>
    <w:p w:rsidR="00A618CE" w:rsidRDefault="00A618CE" w:rsidP="00A618CE">
      <w:r>
        <w:rPr>
          <w:rFonts w:ascii="MS Gothic" w:eastAsia="MS Gothic" w:hAnsi="MS Gothic" w:cs="MS Gothic" w:hint="eastAsia"/>
        </w:rPr>
        <w:t>能識</w:t>
      </w:r>
      <w:r>
        <w:t xml:space="preserve"> [nōshiki] /operation of knowing/</w:t>
      </w:r>
    </w:p>
    <w:p w:rsidR="00A618CE" w:rsidRDefault="00A618CE" w:rsidP="00A618CE">
      <w:r>
        <w:rPr>
          <w:rFonts w:ascii="MS Gothic" w:eastAsia="MS Gothic" w:hAnsi="MS Gothic" w:cs="MS Gothic" w:hint="eastAsia"/>
        </w:rPr>
        <w:t>能變</w:t>
      </w:r>
      <w:r>
        <w:t xml:space="preserve"> [nōhen] /alterer/</w:t>
      </w:r>
    </w:p>
    <w:p w:rsidR="00A618CE" w:rsidRDefault="00A618CE" w:rsidP="00A618CE">
      <w:r>
        <w:rPr>
          <w:rFonts w:ascii="MS Gothic" w:eastAsia="MS Gothic" w:hAnsi="MS Gothic" w:cs="MS Gothic" w:hint="eastAsia"/>
        </w:rPr>
        <w:t>能變心</w:t>
      </w:r>
      <w:r>
        <w:t xml:space="preserve"> [nōhen shin] /mind as the agent for transformation [of consciousness]/</w:t>
      </w:r>
    </w:p>
    <w:p w:rsidR="00A618CE" w:rsidRDefault="00A618CE" w:rsidP="00A618CE">
      <w:r>
        <w:rPr>
          <w:rFonts w:ascii="MS Gothic" w:eastAsia="MS Gothic" w:hAnsi="MS Gothic" w:cs="MS Gothic" w:hint="eastAsia"/>
        </w:rPr>
        <w:t>能起</w:t>
      </w:r>
      <w:r>
        <w:t xml:space="preserve"> [nōki] /rising/</w:t>
      </w:r>
    </w:p>
    <w:p w:rsidR="00A618CE" w:rsidRDefault="00A618CE" w:rsidP="00A618CE">
      <w:r>
        <w:rPr>
          <w:rFonts w:ascii="MS Gothic" w:eastAsia="MS Gothic" w:hAnsi="MS Gothic" w:cs="MS Gothic" w:hint="eastAsia"/>
        </w:rPr>
        <w:t>能起無明</w:t>
      </w:r>
      <w:r>
        <w:t xml:space="preserve"> [nō ki mumyō] /gives rise to ignorance/</w:t>
      </w:r>
    </w:p>
    <w:p w:rsidR="00A618CE" w:rsidRDefault="00A618CE" w:rsidP="00A618CE">
      <w:r>
        <w:rPr>
          <w:rFonts w:ascii="MS Gothic" w:eastAsia="MS Gothic" w:hAnsi="MS Gothic" w:cs="MS Gothic" w:hint="eastAsia"/>
        </w:rPr>
        <w:t>能超</w:t>
      </w:r>
      <w:r>
        <w:t xml:space="preserve"> [nōchō] /to go past/</w:t>
      </w:r>
    </w:p>
    <w:p w:rsidR="00A618CE" w:rsidRDefault="00A618CE" w:rsidP="00A618CE">
      <w:r>
        <w:rPr>
          <w:rFonts w:ascii="MS Gothic" w:eastAsia="MS Gothic" w:hAnsi="MS Gothic" w:cs="MS Gothic" w:hint="eastAsia"/>
        </w:rPr>
        <w:t>能越度</w:t>
      </w:r>
      <w:r>
        <w:t xml:space="preserve"> [nō otsudo] /able to exceed/</w:t>
      </w:r>
    </w:p>
    <w:p w:rsidR="00A618CE" w:rsidRDefault="00A618CE" w:rsidP="00A618CE">
      <w:r>
        <w:rPr>
          <w:rFonts w:ascii="MS Gothic" w:eastAsia="MS Gothic" w:hAnsi="MS Gothic" w:cs="MS Gothic" w:hint="eastAsia"/>
        </w:rPr>
        <w:t>能趣</w:t>
      </w:r>
      <w:r>
        <w:t xml:space="preserve"> [nōshu] /able to go towards/</w:t>
      </w:r>
    </w:p>
    <w:p w:rsidR="00A618CE" w:rsidRDefault="00A618CE" w:rsidP="00A618CE">
      <w:r>
        <w:rPr>
          <w:rFonts w:ascii="MS Gothic" w:eastAsia="MS Gothic" w:hAnsi="MS Gothic" w:cs="MS Gothic" w:hint="eastAsia"/>
        </w:rPr>
        <w:t>能轉</w:t>
      </w:r>
      <w:r>
        <w:t xml:space="preserve"> [nōten] /alteration/</w:t>
      </w:r>
    </w:p>
    <w:p w:rsidR="00A618CE" w:rsidRDefault="00A618CE" w:rsidP="00A618CE">
      <w:r>
        <w:rPr>
          <w:rFonts w:ascii="MS Gothic" w:eastAsia="MS Gothic" w:hAnsi="MS Gothic" w:cs="MS Gothic" w:hint="eastAsia"/>
        </w:rPr>
        <w:t>能辦</w:t>
      </w:r>
      <w:r>
        <w:t xml:space="preserve"> [nōhan] /accomplishes/</w:t>
      </w:r>
    </w:p>
    <w:p w:rsidR="00A618CE" w:rsidRDefault="00A618CE" w:rsidP="00A618CE">
      <w:r>
        <w:rPr>
          <w:rFonts w:ascii="MS Gothic" w:eastAsia="MS Gothic" w:hAnsi="MS Gothic" w:cs="MS Gothic" w:hint="eastAsia"/>
        </w:rPr>
        <w:t>能迷</w:t>
      </w:r>
      <w:r>
        <w:t xml:space="preserve"> [nōmei] /confusion/</w:t>
      </w:r>
    </w:p>
    <w:p w:rsidR="00A618CE" w:rsidRDefault="00A618CE" w:rsidP="00A618CE">
      <w:r>
        <w:rPr>
          <w:rFonts w:ascii="MS Gothic" w:eastAsia="MS Gothic" w:hAnsi="MS Gothic" w:cs="MS Gothic" w:hint="eastAsia"/>
        </w:rPr>
        <w:t>能通</w:t>
      </w:r>
      <w:r>
        <w:t xml:space="preserve"> [nōtsū] /insight (into the dharma)/</w:t>
      </w:r>
    </w:p>
    <w:p w:rsidR="00A618CE" w:rsidRDefault="00A618CE" w:rsidP="00A618CE">
      <w:r>
        <w:rPr>
          <w:rFonts w:ascii="MS Gothic" w:eastAsia="MS Gothic" w:hAnsi="MS Gothic" w:cs="MS Gothic" w:hint="eastAsia"/>
        </w:rPr>
        <w:t>能通達</w:t>
      </w:r>
      <w:r>
        <w:t xml:space="preserve"> [nō tsūdatsu] /able to penetrate/</w:t>
      </w:r>
    </w:p>
    <w:p w:rsidR="00A618CE" w:rsidRDefault="00A618CE" w:rsidP="00A618CE">
      <w:r>
        <w:rPr>
          <w:rFonts w:ascii="MS Gothic" w:eastAsia="MS Gothic" w:hAnsi="MS Gothic" w:cs="MS Gothic" w:hint="eastAsia"/>
        </w:rPr>
        <w:t>能造</w:t>
      </w:r>
      <w:r>
        <w:t xml:space="preserve"> [nōzō] /generator/</w:t>
      </w:r>
    </w:p>
    <w:p w:rsidR="00A618CE" w:rsidRDefault="00A618CE" w:rsidP="00A618CE">
      <w:r>
        <w:rPr>
          <w:rFonts w:ascii="MS Gothic" w:eastAsia="MS Gothic" w:hAnsi="MS Gothic" w:cs="MS Gothic" w:hint="eastAsia"/>
        </w:rPr>
        <w:t>能遍</w:t>
      </w:r>
      <w:r>
        <w:t xml:space="preserve"> [nōhen] /to reach/</w:t>
      </w:r>
    </w:p>
    <w:p w:rsidR="00A618CE" w:rsidRDefault="00A618CE" w:rsidP="00A618CE">
      <w:r>
        <w:rPr>
          <w:rFonts w:ascii="MS Gothic" w:eastAsia="MS Gothic" w:hAnsi="MS Gothic" w:cs="MS Gothic" w:hint="eastAsia"/>
        </w:rPr>
        <w:t>能遍告</w:t>
      </w:r>
      <w:r>
        <w:t xml:space="preserve"> [nō henkoku] /[able] to universally address/</w:t>
      </w:r>
    </w:p>
    <w:p w:rsidR="00A618CE" w:rsidRDefault="00A618CE" w:rsidP="00A618CE">
      <w:r>
        <w:rPr>
          <w:rFonts w:ascii="MS Gothic" w:eastAsia="MS Gothic" w:hAnsi="MS Gothic" w:cs="MS Gothic" w:hint="eastAsia"/>
        </w:rPr>
        <w:t>能遍知</w:t>
      </w:r>
      <w:r>
        <w:t xml:space="preserve"> [nōhenchi] /to complete knowledge/</w:t>
      </w:r>
    </w:p>
    <w:p w:rsidR="00A618CE" w:rsidRDefault="00A618CE" w:rsidP="00A618CE">
      <w:r>
        <w:rPr>
          <w:rFonts w:ascii="MS Gothic" w:eastAsia="MS Gothic" w:hAnsi="MS Gothic" w:cs="MS Gothic" w:hint="eastAsia"/>
        </w:rPr>
        <w:t>能遍計</w:t>
      </w:r>
      <w:r>
        <w:t xml:space="preserve"> [nō henge] /subjective discrimination/</w:t>
      </w:r>
    </w:p>
    <w:p w:rsidR="00A618CE" w:rsidRDefault="00A618CE" w:rsidP="00A618CE">
      <w:r>
        <w:rPr>
          <w:rFonts w:ascii="MS Gothic" w:eastAsia="MS Gothic" w:hAnsi="MS Gothic" w:cs="MS Gothic" w:hint="eastAsia"/>
        </w:rPr>
        <w:t>能遍計心</w:t>
      </w:r>
      <w:r>
        <w:t xml:space="preserve"> [nō henge shin] /the mind that is able to imagine/</w:t>
      </w:r>
    </w:p>
    <w:p w:rsidR="00A618CE" w:rsidRDefault="00A618CE" w:rsidP="00A618CE">
      <w:r>
        <w:rPr>
          <w:rFonts w:ascii="MS Gothic" w:eastAsia="MS Gothic" w:hAnsi="MS Gothic" w:cs="MS Gothic" w:hint="eastAsia"/>
        </w:rPr>
        <w:t>能過</w:t>
      </w:r>
      <w:r>
        <w:t xml:space="preserve"> [nōka] /can surpass/</w:t>
      </w:r>
    </w:p>
    <w:p w:rsidR="00A618CE" w:rsidRDefault="00A618CE" w:rsidP="00A618CE">
      <w:r>
        <w:rPr>
          <w:rFonts w:ascii="MS Gothic" w:eastAsia="MS Gothic" w:hAnsi="MS Gothic" w:cs="MS Gothic" w:hint="eastAsia"/>
        </w:rPr>
        <w:t>能遣</w:t>
      </w:r>
      <w:r>
        <w:t xml:space="preserve"> [nōken] /to clear away/</w:t>
      </w:r>
    </w:p>
    <w:p w:rsidR="00A618CE" w:rsidRDefault="00A618CE" w:rsidP="00A618CE">
      <w:r>
        <w:rPr>
          <w:rFonts w:ascii="MS Gothic" w:eastAsia="MS Gothic" w:hAnsi="MS Gothic" w:cs="MS Gothic" w:hint="eastAsia"/>
        </w:rPr>
        <w:t>能量</w:t>
      </w:r>
      <w:r>
        <w:t xml:space="preserve"> [nōryō] /knowing agent/</w:t>
      </w:r>
    </w:p>
    <w:p w:rsidR="00A618CE" w:rsidRDefault="00A618CE" w:rsidP="00A618CE">
      <w:r>
        <w:rPr>
          <w:rFonts w:ascii="MS Gothic" w:eastAsia="MS Gothic" w:hAnsi="MS Gothic" w:cs="MS Gothic" w:hint="eastAsia"/>
        </w:rPr>
        <w:t>能長</w:t>
      </w:r>
      <w:r>
        <w:t xml:space="preserve"> [nōchō] /growing out/</w:t>
      </w:r>
    </w:p>
    <w:p w:rsidR="00A618CE" w:rsidRDefault="00A618CE" w:rsidP="00A618CE">
      <w:r>
        <w:rPr>
          <w:rFonts w:ascii="MS Gothic" w:eastAsia="MS Gothic" w:hAnsi="MS Gothic" w:cs="MS Gothic" w:hint="eastAsia"/>
        </w:rPr>
        <w:t>能長養</w:t>
      </w:r>
      <w:r>
        <w:t xml:space="preserve"> [nō chōyō] /nurtures/</w:t>
      </w:r>
    </w:p>
    <w:p w:rsidR="00A618CE" w:rsidRDefault="00A618CE" w:rsidP="00A618CE">
      <w:r>
        <w:rPr>
          <w:rFonts w:ascii="MS Gothic" w:eastAsia="MS Gothic" w:hAnsi="MS Gothic" w:cs="MS Gothic" w:hint="eastAsia"/>
        </w:rPr>
        <w:t>能開</w:t>
      </w:r>
      <w:r>
        <w:t xml:space="preserve"> [nō kai] /informing/</w:t>
      </w:r>
    </w:p>
    <w:p w:rsidR="00A618CE" w:rsidRDefault="00A618CE" w:rsidP="00A618CE">
      <w:r>
        <w:rPr>
          <w:rFonts w:ascii="MS Gothic" w:eastAsia="MS Gothic" w:hAnsi="MS Gothic" w:cs="MS Gothic" w:hint="eastAsia"/>
        </w:rPr>
        <w:t>能開悟者</w:t>
      </w:r>
      <w:r>
        <w:t xml:space="preserve"> [nō kaigo sha] /one who inspires/</w:t>
      </w:r>
    </w:p>
    <w:p w:rsidR="00A618CE" w:rsidRDefault="00A618CE" w:rsidP="00A618CE">
      <w:r>
        <w:rPr>
          <w:rFonts w:ascii="MS Gothic" w:eastAsia="MS Gothic" w:hAnsi="MS Gothic" w:cs="MS Gothic" w:hint="eastAsia"/>
        </w:rPr>
        <w:lastRenderedPageBreak/>
        <w:t>能開示</w:t>
      </w:r>
      <w:r>
        <w:t xml:space="preserve"> [nō kaiji] /to encourage/</w:t>
      </w:r>
    </w:p>
    <w:p w:rsidR="00A618CE" w:rsidRDefault="00A618CE" w:rsidP="00A618CE">
      <w:r>
        <w:rPr>
          <w:rFonts w:ascii="MS Gothic" w:eastAsia="MS Gothic" w:hAnsi="MS Gothic" w:cs="MS Gothic" w:hint="eastAsia"/>
        </w:rPr>
        <w:t>能閑居</w:t>
      </w:r>
      <w:r>
        <w:t xml:space="preserve"> [nō genkyo] /to quietly withdraw inwards/</w:t>
      </w:r>
    </w:p>
    <w:p w:rsidR="00A618CE" w:rsidRDefault="00A618CE" w:rsidP="00A618CE">
      <w:r>
        <w:rPr>
          <w:rFonts w:ascii="MS Gothic" w:eastAsia="MS Gothic" w:hAnsi="MS Gothic" w:cs="MS Gothic" w:hint="eastAsia"/>
        </w:rPr>
        <w:t>能防</w:t>
      </w:r>
      <w:r>
        <w:t xml:space="preserve"> [nōbō] /ability to prevent/</w:t>
      </w:r>
    </w:p>
    <w:p w:rsidR="00A618CE" w:rsidRDefault="00A618CE" w:rsidP="00A618CE">
      <w:r>
        <w:rPr>
          <w:rFonts w:ascii="MS Gothic" w:eastAsia="MS Gothic" w:hAnsi="MS Gothic" w:cs="MS Gothic" w:hint="eastAsia"/>
        </w:rPr>
        <w:t>能降</w:t>
      </w:r>
      <w:r>
        <w:t xml:space="preserve"> [nōgō] /subdue/</w:t>
      </w:r>
    </w:p>
    <w:p w:rsidR="00A618CE" w:rsidRDefault="00A618CE" w:rsidP="00A618CE">
      <w:r>
        <w:rPr>
          <w:rFonts w:ascii="MS Gothic" w:eastAsia="MS Gothic" w:hAnsi="MS Gothic" w:cs="MS Gothic" w:hint="eastAsia"/>
        </w:rPr>
        <w:t>能降伏</w:t>
      </w:r>
      <w:r>
        <w:t xml:space="preserve"> [nō gōfuku] /to subdue/</w:t>
      </w:r>
    </w:p>
    <w:p w:rsidR="00A618CE" w:rsidRDefault="00A618CE" w:rsidP="00A618CE">
      <w:r>
        <w:rPr>
          <w:rFonts w:ascii="MS Gothic" w:eastAsia="MS Gothic" w:hAnsi="MS Gothic" w:cs="MS Gothic" w:hint="eastAsia"/>
        </w:rPr>
        <w:t>能除</w:t>
      </w:r>
      <w:r>
        <w:t xml:space="preserve"> [nōjo] /to absolve/</w:t>
      </w:r>
    </w:p>
    <w:p w:rsidR="00A618CE" w:rsidRDefault="00A618CE" w:rsidP="00A618CE">
      <w:r>
        <w:rPr>
          <w:rFonts w:ascii="MS Gothic" w:eastAsia="MS Gothic" w:hAnsi="MS Gothic" w:cs="MS Gothic" w:hint="eastAsia"/>
        </w:rPr>
        <w:t>能除去</w:t>
      </w:r>
      <w:r>
        <w:t xml:space="preserve"> [nō joko] /removes/</w:t>
      </w:r>
    </w:p>
    <w:p w:rsidR="00A618CE" w:rsidRDefault="00A618CE" w:rsidP="00A618CE">
      <w:r>
        <w:rPr>
          <w:rFonts w:ascii="MS Gothic" w:eastAsia="MS Gothic" w:hAnsi="MS Gothic" w:cs="MS Gothic" w:hint="eastAsia"/>
        </w:rPr>
        <w:t>能除滅</w:t>
      </w:r>
      <w:r>
        <w:t xml:space="preserve"> [nō jometsu] /able to cease/</w:t>
      </w:r>
    </w:p>
    <w:p w:rsidR="00A618CE" w:rsidRDefault="00A618CE" w:rsidP="00A618CE">
      <w:r>
        <w:rPr>
          <w:rFonts w:ascii="MS Gothic" w:eastAsia="MS Gothic" w:hAnsi="MS Gothic" w:cs="MS Gothic" w:hint="eastAsia"/>
        </w:rPr>
        <w:t>能除遣</w:t>
      </w:r>
      <w:r>
        <w:t xml:space="preserve"> [nō joken] /to completely remove/</w:t>
      </w:r>
    </w:p>
    <w:p w:rsidR="00A618CE" w:rsidRDefault="00A618CE" w:rsidP="00A618CE">
      <w:r>
        <w:rPr>
          <w:rFonts w:ascii="MS Gothic" w:eastAsia="MS Gothic" w:hAnsi="MS Gothic" w:cs="MS Gothic" w:hint="eastAsia"/>
        </w:rPr>
        <w:t>能障</w:t>
      </w:r>
      <w:r>
        <w:t xml:space="preserve"> [nōshō] /agent of obscuration/</w:t>
      </w:r>
    </w:p>
    <w:p w:rsidR="00A618CE" w:rsidRDefault="00A618CE" w:rsidP="00A618CE">
      <w:r>
        <w:rPr>
          <w:rFonts w:ascii="MS Gothic" w:eastAsia="MS Gothic" w:hAnsi="MS Gothic" w:cs="MS Gothic" w:hint="eastAsia"/>
        </w:rPr>
        <w:t>能障智</w:t>
      </w:r>
      <w:r>
        <w:t xml:space="preserve"> [nō shō chi] /able to obstruct cognition/</w:t>
      </w:r>
    </w:p>
    <w:p w:rsidR="00A618CE" w:rsidRDefault="00A618CE" w:rsidP="00A618CE">
      <w:r>
        <w:rPr>
          <w:rFonts w:ascii="MS Gothic" w:eastAsia="MS Gothic" w:hAnsi="MS Gothic" w:cs="MS Gothic" w:hint="eastAsia"/>
        </w:rPr>
        <w:t>能隨</w:t>
      </w:r>
      <w:r>
        <w:t xml:space="preserve"> [nōzui] /compliance/</w:t>
      </w:r>
    </w:p>
    <w:p w:rsidR="00A618CE" w:rsidRDefault="00A618CE" w:rsidP="00A618CE">
      <w:r>
        <w:rPr>
          <w:rFonts w:ascii="MS Gothic" w:eastAsia="MS Gothic" w:hAnsi="MS Gothic" w:cs="MS Gothic" w:hint="eastAsia"/>
        </w:rPr>
        <w:t>能隨念</w:t>
      </w:r>
      <w:r>
        <w:t xml:space="preserve"> [nō zuinen] /[can be] remembered/</w:t>
      </w:r>
    </w:p>
    <w:p w:rsidR="00A618CE" w:rsidRDefault="00A618CE" w:rsidP="00A618CE">
      <w:r>
        <w:rPr>
          <w:rFonts w:ascii="MS Gothic" w:eastAsia="MS Gothic" w:hAnsi="MS Gothic" w:cs="MS Gothic" w:hint="eastAsia"/>
        </w:rPr>
        <w:t>能隨轉</w:t>
      </w:r>
      <w:r>
        <w:t xml:space="preserve"> [nō zuiten] /to engage in/</w:t>
      </w:r>
    </w:p>
    <w:p w:rsidR="00A618CE" w:rsidRDefault="00A618CE" w:rsidP="00A618CE">
      <w:r>
        <w:rPr>
          <w:rFonts w:ascii="MS Gothic" w:eastAsia="MS Gothic" w:hAnsi="MS Gothic" w:cs="MS Gothic" w:hint="eastAsia"/>
        </w:rPr>
        <w:t>能隨順</w:t>
      </w:r>
      <w:r>
        <w:t xml:space="preserve"> [nō zuijun] /[can] accord [with]/</w:t>
      </w:r>
    </w:p>
    <w:p w:rsidR="00A618CE" w:rsidRDefault="00A618CE" w:rsidP="00A618CE">
      <w:r>
        <w:rPr>
          <w:rFonts w:ascii="MS Gothic" w:eastAsia="MS Gothic" w:hAnsi="MS Gothic" w:cs="MS Gothic" w:hint="eastAsia"/>
        </w:rPr>
        <w:t>能離</w:t>
      </w:r>
      <w:r>
        <w:t xml:space="preserve"> [nōri] /avoiding/</w:t>
      </w:r>
    </w:p>
    <w:p w:rsidR="00A618CE" w:rsidRDefault="00A618CE" w:rsidP="00A618CE">
      <w:r>
        <w:rPr>
          <w:rFonts w:ascii="MS Gothic" w:eastAsia="MS Gothic" w:hAnsi="MS Gothic" w:cs="MS Gothic" w:hint="eastAsia"/>
        </w:rPr>
        <w:t>能離欲</w:t>
      </w:r>
      <w:r>
        <w:t xml:space="preserve"> [nō riyoku] /able to be free from desire/</w:t>
      </w:r>
    </w:p>
    <w:p w:rsidR="00A618CE" w:rsidRDefault="00A618CE" w:rsidP="00A618CE">
      <w:r>
        <w:rPr>
          <w:rFonts w:ascii="MS Gothic" w:eastAsia="MS Gothic" w:hAnsi="MS Gothic" w:cs="MS Gothic" w:hint="eastAsia"/>
        </w:rPr>
        <w:t>能離相</w:t>
      </w:r>
      <w:r>
        <w:t xml:space="preserve"> [nō risō] /capable of freedom from signs/</w:t>
      </w:r>
    </w:p>
    <w:p w:rsidR="00A618CE" w:rsidRDefault="00A618CE" w:rsidP="00A618CE">
      <w:r>
        <w:rPr>
          <w:rFonts w:ascii="MS Gothic" w:eastAsia="MS Gothic" w:hAnsi="MS Gothic" w:cs="MS Gothic" w:hint="eastAsia"/>
        </w:rPr>
        <w:t>能順</w:t>
      </w:r>
      <w:r>
        <w:t xml:space="preserve"> [nōjun] /follows/</w:t>
      </w:r>
    </w:p>
    <w:p w:rsidR="00A618CE" w:rsidRDefault="00A618CE" w:rsidP="00A618CE">
      <w:r>
        <w:rPr>
          <w:rFonts w:ascii="MS Gothic" w:eastAsia="MS Gothic" w:hAnsi="MS Gothic" w:cs="MS Gothic" w:hint="eastAsia"/>
        </w:rPr>
        <w:t>能領</w:t>
      </w:r>
      <w:r>
        <w:t xml:space="preserve"> [nōryō] /enjoyment/</w:t>
      </w:r>
    </w:p>
    <w:p w:rsidR="00A618CE" w:rsidRDefault="00A618CE" w:rsidP="00A618CE">
      <w:r>
        <w:rPr>
          <w:rFonts w:ascii="MS Gothic" w:eastAsia="MS Gothic" w:hAnsi="MS Gothic" w:cs="MS Gothic" w:hint="eastAsia"/>
        </w:rPr>
        <w:t>能顯</w:t>
      </w:r>
      <w:r>
        <w:t xml:space="preserve"> [nōken] /displaying/</w:t>
      </w:r>
    </w:p>
    <w:p w:rsidR="00A618CE" w:rsidRDefault="00A618CE" w:rsidP="00A618CE">
      <w:r>
        <w:rPr>
          <w:rFonts w:ascii="MS Gothic" w:eastAsia="MS Gothic" w:hAnsi="MS Gothic" w:cs="MS Gothic" w:hint="eastAsia"/>
        </w:rPr>
        <w:t>能顯現</w:t>
      </w:r>
      <w:r>
        <w:t xml:space="preserve"> [nō kengen] /able to show/</w:t>
      </w:r>
    </w:p>
    <w:p w:rsidR="00A618CE" w:rsidRDefault="00A618CE" w:rsidP="00A618CE">
      <w:r>
        <w:rPr>
          <w:rFonts w:ascii="MS Gothic" w:eastAsia="MS Gothic" w:hAnsi="MS Gothic" w:cs="MS Gothic" w:hint="eastAsia"/>
        </w:rPr>
        <w:t>能顯發</w:t>
      </w:r>
      <w:r>
        <w:t xml:space="preserve"> [nō kenhotsu] /reveal/</w:t>
      </w:r>
    </w:p>
    <w:p w:rsidR="00A618CE" w:rsidRDefault="00A618CE" w:rsidP="00A618CE">
      <w:r>
        <w:rPr>
          <w:rFonts w:ascii="MS Gothic" w:eastAsia="MS Gothic" w:hAnsi="MS Gothic" w:cs="MS Gothic" w:hint="eastAsia"/>
        </w:rPr>
        <w:t>能顯義</w:t>
      </w:r>
      <w:r>
        <w:t xml:space="preserve"> [nō kengi] /acts to express meaning/</w:t>
      </w:r>
    </w:p>
    <w:p w:rsidR="00A618CE" w:rsidRDefault="00A618CE" w:rsidP="00A618CE">
      <w:r>
        <w:rPr>
          <w:rFonts w:ascii="MS Gothic" w:eastAsia="MS Gothic" w:hAnsi="MS Gothic" w:cs="MS Gothic" w:hint="eastAsia"/>
        </w:rPr>
        <w:t>脂</w:t>
      </w:r>
      <w:r>
        <w:t xml:space="preserve"> [shi] /fat/</w:t>
      </w:r>
    </w:p>
    <w:p w:rsidR="00A618CE" w:rsidRDefault="00A618CE" w:rsidP="00A618CE">
      <w:r>
        <w:rPr>
          <w:rFonts w:ascii="MS Gothic" w:eastAsia="MS Gothic" w:hAnsi="MS Gothic" w:cs="MS Gothic" w:hint="eastAsia"/>
        </w:rPr>
        <w:t>脂帝</w:t>
      </w:r>
      <w:r>
        <w:t xml:space="preserve"> [shitai] /caitya/</w:t>
      </w:r>
    </w:p>
    <w:p w:rsidR="00A618CE" w:rsidRDefault="00A618CE" w:rsidP="00A618CE">
      <w:r>
        <w:rPr>
          <w:rFonts w:ascii="MS Gothic" w:eastAsia="MS Gothic" w:hAnsi="MS Gothic" w:cs="MS Gothic" w:hint="eastAsia"/>
        </w:rPr>
        <w:t>脂帝浮圖</w:t>
      </w:r>
      <w:r>
        <w:t xml:space="preserve"> [shitai futo] /caitya/</w:t>
      </w:r>
    </w:p>
    <w:p w:rsidR="00A618CE" w:rsidRDefault="00A618CE" w:rsidP="00A618CE">
      <w:r>
        <w:rPr>
          <w:rFonts w:ascii="MS Gothic" w:eastAsia="MS Gothic" w:hAnsi="MS Gothic" w:cs="MS Gothic" w:hint="eastAsia"/>
        </w:rPr>
        <w:t>脂那</w:t>
      </w:r>
      <w:r>
        <w:t xml:space="preserve"> [Shina] /China/</w:t>
      </w:r>
    </w:p>
    <w:p w:rsidR="00A618CE" w:rsidRDefault="00A618CE" w:rsidP="00A618CE">
      <w:r>
        <w:rPr>
          <w:rFonts w:ascii="MS Gothic" w:eastAsia="MS Gothic" w:hAnsi="MS Gothic" w:cs="MS Gothic" w:hint="eastAsia"/>
        </w:rPr>
        <w:t>脂難</w:t>
      </w:r>
      <w:r>
        <w:t xml:space="preserve"> [Shinan] /China/</w:t>
      </w:r>
    </w:p>
    <w:p w:rsidR="00A618CE" w:rsidRDefault="00A618CE" w:rsidP="00A618CE">
      <w:r>
        <w:rPr>
          <w:rFonts w:ascii="MS Gothic" w:eastAsia="MS Gothic" w:hAnsi="MS Gothic" w:cs="MS Gothic" w:hint="eastAsia"/>
        </w:rPr>
        <w:t>脅</w:t>
      </w:r>
      <w:r>
        <w:t xml:space="preserve"> [kyō] /flanks/</w:t>
      </w:r>
    </w:p>
    <w:p w:rsidR="00A618CE" w:rsidRDefault="00A618CE" w:rsidP="00A618CE">
      <w:r>
        <w:rPr>
          <w:rFonts w:ascii="MS Gothic" w:eastAsia="MS Gothic" w:hAnsi="MS Gothic" w:cs="MS Gothic" w:hint="eastAsia"/>
        </w:rPr>
        <w:lastRenderedPageBreak/>
        <w:t>脅侍</w:t>
      </w:r>
      <w:r>
        <w:t xml:space="preserve"> [kyōshi] /flanking-attendant/</w:t>
      </w:r>
    </w:p>
    <w:p w:rsidR="00A618CE" w:rsidRDefault="00A618CE" w:rsidP="00A618CE">
      <w:r>
        <w:rPr>
          <w:rFonts w:ascii="MS Gothic" w:eastAsia="MS Gothic" w:hAnsi="MS Gothic" w:cs="MS Gothic" w:hint="eastAsia"/>
        </w:rPr>
        <w:t>脅士</w:t>
      </w:r>
      <w:r>
        <w:t xml:space="preserve"> [kyōshi] /flanking-attendant/</w:t>
      </w:r>
    </w:p>
    <w:p w:rsidR="00A618CE" w:rsidRDefault="00A618CE" w:rsidP="00A618CE">
      <w:r>
        <w:rPr>
          <w:rFonts w:ascii="MS Gothic" w:eastAsia="MS Gothic" w:hAnsi="MS Gothic" w:cs="MS Gothic" w:hint="eastAsia"/>
        </w:rPr>
        <w:t>脅尊</w:t>
      </w:r>
      <w:r>
        <w:t xml:space="preserve"> [Kyōson] /Pārśva/</w:t>
      </w:r>
    </w:p>
    <w:p w:rsidR="00A618CE" w:rsidRDefault="00A618CE" w:rsidP="00A618CE">
      <w:r>
        <w:rPr>
          <w:rFonts w:ascii="MS Gothic" w:eastAsia="MS Gothic" w:hAnsi="MS Gothic" w:cs="MS Gothic" w:hint="eastAsia"/>
        </w:rPr>
        <w:t>脅尊者</w:t>
      </w:r>
      <w:r>
        <w:t xml:space="preserve"> [Kyō Sonja] /Pārśva/</w:t>
      </w:r>
    </w:p>
    <w:p w:rsidR="00A618CE" w:rsidRDefault="00A618CE" w:rsidP="00A618CE">
      <w:r>
        <w:rPr>
          <w:rFonts w:ascii="MS Gothic" w:eastAsia="MS Gothic" w:hAnsi="MS Gothic" w:cs="MS Gothic" w:hint="eastAsia"/>
        </w:rPr>
        <w:t>脆</w:t>
      </w:r>
      <w:r>
        <w:t xml:space="preserve"> [zei] /weak/</w:t>
      </w:r>
    </w:p>
    <w:p w:rsidR="00A618CE" w:rsidRDefault="00A618CE" w:rsidP="00A618CE">
      <w:r>
        <w:rPr>
          <w:rFonts w:ascii="MS Gothic" w:eastAsia="MS Gothic" w:hAnsi="MS Gothic" w:cs="MS Gothic" w:hint="eastAsia"/>
        </w:rPr>
        <w:t>脆劣</w:t>
      </w:r>
      <w:r>
        <w:t xml:space="preserve"> [zeiretsu] /weak/</w:t>
      </w:r>
    </w:p>
    <w:p w:rsidR="00A618CE" w:rsidRDefault="00A618CE" w:rsidP="00A618CE">
      <w:r>
        <w:rPr>
          <w:rFonts w:ascii="MS Gothic" w:eastAsia="MS Gothic" w:hAnsi="MS Gothic" w:cs="MS Gothic" w:hint="eastAsia"/>
        </w:rPr>
        <w:t>脇</w:t>
      </w:r>
      <w:r>
        <w:t xml:space="preserve"> [kyō] /flanks/</w:t>
      </w:r>
    </w:p>
    <w:p w:rsidR="00A618CE" w:rsidRDefault="00A618CE" w:rsidP="00A618CE">
      <w:r>
        <w:rPr>
          <w:rFonts w:ascii="MS Gothic" w:eastAsia="MS Gothic" w:hAnsi="MS Gothic" w:cs="MS Gothic" w:hint="eastAsia"/>
        </w:rPr>
        <w:t>脇侍</w:t>
      </w:r>
      <w:r>
        <w:t xml:space="preserve"> [wakiji] /flanking-attendant/</w:t>
      </w:r>
    </w:p>
    <w:p w:rsidR="00A618CE" w:rsidRDefault="00A618CE" w:rsidP="00A618CE">
      <w:r>
        <w:rPr>
          <w:rFonts w:ascii="MS Gothic" w:eastAsia="MS Gothic" w:hAnsi="MS Gothic" w:cs="MS Gothic" w:hint="eastAsia"/>
        </w:rPr>
        <w:t>脇士</w:t>
      </w:r>
      <w:r>
        <w:t xml:space="preserve"> [kyōji] /assistants of the buddha on each side/</w:t>
      </w:r>
    </w:p>
    <w:p w:rsidR="00A618CE" w:rsidRDefault="00A618CE" w:rsidP="00A618CE">
      <w:r>
        <w:rPr>
          <w:rFonts w:ascii="MS Gothic" w:eastAsia="MS Gothic" w:hAnsi="MS Gothic" w:cs="MS Gothic" w:hint="eastAsia"/>
        </w:rPr>
        <w:t>脇尊</w:t>
      </w:r>
      <w:r>
        <w:t xml:space="preserve"> [Kyōson] /Pārśva/</w:t>
      </w:r>
    </w:p>
    <w:p w:rsidR="00A618CE" w:rsidRDefault="00A618CE" w:rsidP="00A618CE">
      <w:r>
        <w:rPr>
          <w:rFonts w:ascii="MS Gothic" w:eastAsia="MS Gothic" w:hAnsi="MS Gothic" w:cs="MS Gothic" w:hint="eastAsia"/>
        </w:rPr>
        <w:t>脇尊者</w:t>
      </w:r>
      <w:r>
        <w:t xml:space="preserve"> [Kyō Sonja] /Pārśva/</w:t>
      </w:r>
    </w:p>
    <w:p w:rsidR="00A618CE" w:rsidRDefault="00A618CE" w:rsidP="00A618CE">
      <w:r>
        <w:rPr>
          <w:rFonts w:ascii="MS Gothic" w:eastAsia="MS Gothic" w:hAnsi="MS Gothic" w:cs="MS Gothic" w:hint="eastAsia"/>
        </w:rPr>
        <w:t>脈</w:t>
      </w:r>
      <w:r>
        <w:t xml:space="preserve"> [myaku] /vein/</w:t>
      </w:r>
    </w:p>
    <w:p w:rsidR="00A618CE" w:rsidRDefault="00A618CE" w:rsidP="00A618CE">
      <w:r>
        <w:rPr>
          <w:rFonts w:ascii="MS Gothic" w:eastAsia="MS Gothic" w:hAnsi="MS Gothic" w:cs="MS Gothic" w:hint="eastAsia"/>
        </w:rPr>
        <w:t>脈絡</w:t>
      </w:r>
      <w:r>
        <w:t xml:space="preserve"> [myakuraku] /flow of the veins/</w:t>
      </w:r>
    </w:p>
    <w:p w:rsidR="00A618CE" w:rsidRDefault="00A618CE" w:rsidP="00A618CE">
      <w:r>
        <w:rPr>
          <w:rFonts w:ascii="MS Gothic" w:eastAsia="MS Gothic" w:hAnsi="MS Gothic" w:cs="MS Gothic" w:hint="eastAsia"/>
        </w:rPr>
        <w:t>脊</w:t>
      </w:r>
      <w:r>
        <w:t xml:space="preserve"> [shaku] /the back/</w:t>
      </w:r>
    </w:p>
    <w:p w:rsidR="00A618CE" w:rsidRDefault="00A618CE" w:rsidP="00A618CE">
      <w:r>
        <w:rPr>
          <w:rFonts w:ascii="MS Gothic" w:eastAsia="MS Gothic" w:hAnsi="MS Gothic" w:cs="MS Gothic" w:hint="eastAsia"/>
        </w:rPr>
        <w:t>脚</w:t>
      </w:r>
      <w:r>
        <w:t xml:space="preserve"> [ashi] /foot/</w:t>
      </w:r>
    </w:p>
    <w:p w:rsidR="00A618CE" w:rsidRDefault="00A618CE" w:rsidP="00A618CE">
      <w:r>
        <w:rPr>
          <w:rFonts w:ascii="MS Gothic" w:eastAsia="MS Gothic" w:hAnsi="MS Gothic" w:cs="MS Gothic" w:hint="eastAsia"/>
        </w:rPr>
        <w:t>脚布</w:t>
      </w:r>
      <w:r>
        <w:t xml:space="preserve"> [kyakufu] /foot-towel/</w:t>
      </w:r>
    </w:p>
    <w:p w:rsidR="00A618CE" w:rsidRDefault="00A618CE" w:rsidP="00A618CE">
      <w:r>
        <w:rPr>
          <w:rFonts w:ascii="MS Gothic" w:eastAsia="MS Gothic" w:hAnsi="MS Gothic" w:cs="MS Gothic" w:hint="eastAsia"/>
        </w:rPr>
        <w:t>脣</w:t>
      </w:r>
      <w:r>
        <w:t xml:space="preserve"> [shun] /a lip/</w:t>
      </w:r>
    </w:p>
    <w:p w:rsidR="00A618CE" w:rsidRDefault="00A618CE" w:rsidP="00A618CE">
      <w:r>
        <w:rPr>
          <w:rFonts w:ascii="MS Gothic" w:eastAsia="MS Gothic" w:hAnsi="MS Gothic" w:cs="MS Gothic" w:hint="eastAsia"/>
        </w:rPr>
        <w:t>脩</w:t>
      </w:r>
      <w:r>
        <w:t xml:space="preserve"> [shū] /to handle/</w:t>
      </w:r>
    </w:p>
    <w:p w:rsidR="00A618CE" w:rsidRDefault="00A618CE" w:rsidP="00A618CE">
      <w:r>
        <w:rPr>
          <w:rFonts w:ascii="MS Gothic" w:eastAsia="MS Gothic" w:hAnsi="MS Gothic" w:cs="MS Gothic" w:hint="eastAsia"/>
        </w:rPr>
        <w:t>脩多羅</w:t>
      </w:r>
      <w:r>
        <w:t xml:space="preserve"> [shutara] /sūtra/</w:t>
      </w:r>
    </w:p>
    <w:p w:rsidR="00A618CE" w:rsidRDefault="00A618CE" w:rsidP="00A618CE">
      <w:r>
        <w:rPr>
          <w:rFonts w:ascii="MS Gothic" w:eastAsia="MS Gothic" w:hAnsi="MS Gothic" w:cs="MS Gothic" w:hint="eastAsia"/>
        </w:rPr>
        <w:t>脩惑</w:t>
      </w:r>
      <w:r>
        <w:t xml:space="preserve"> [shuwaku] /affective mental disturbances/</w:t>
      </w:r>
    </w:p>
    <w:p w:rsidR="00A618CE" w:rsidRDefault="00A618CE" w:rsidP="00A618CE">
      <w:r>
        <w:rPr>
          <w:rFonts w:ascii="MS Gothic" w:eastAsia="MS Gothic" w:hAnsi="MS Gothic" w:cs="MS Gothic" w:hint="eastAsia"/>
        </w:rPr>
        <w:t>脩惠</w:t>
      </w:r>
      <w:r>
        <w:t xml:space="preserve"> [shue] /to cultivate wisdom/</w:t>
      </w:r>
    </w:p>
    <w:p w:rsidR="00A618CE" w:rsidRDefault="00A618CE" w:rsidP="00A618CE">
      <w:r>
        <w:rPr>
          <w:rFonts w:ascii="MS Gothic" w:eastAsia="MS Gothic" w:hAnsi="MS Gothic" w:cs="MS Gothic" w:hint="eastAsia"/>
        </w:rPr>
        <w:t>脩斷</w:t>
      </w:r>
      <w:r>
        <w:t xml:space="preserve"> [shudan] /to purify/</w:t>
      </w:r>
    </w:p>
    <w:p w:rsidR="00A618CE" w:rsidRDefault="00A618CE" w:rsidP="00A618CE">
      <w:r>
        <w:rPr>
          <w:rFonts w:ascii="MS Gothic" w:eastAsia="MS Gothic" w:hAnsi="MS Gothic" w:cs="MS Gothic" w:hint="eastAsia"/>
        </w:rPr>
        <w:t>脩治</w:t>
      </w:r>
      <w:r>
        <w:t xml:space="preserve"> [shuji] /to purify/</w:t>
      </w:r>
    </w:p>
    <w:p w:rsidR="00A618CE" w:rsidRDefault="00A618CE" w:rsidP="00A618CE">
      <w:r>
        <w:rPr>
          <w:rFonts w:ascii="MS Gothic" w:eastAsia="MS Gothic" w:hAnsi="MS Gothic" w:cs="MS Gothic" w:hint="eastAsia"/>
        </w:rPr>
        <w:t>脩理</w:t>
      </w:r>
      <w:r>
        <w:t xml:space="preserve"> [shuri] /to cultivate/</w:t>
      </w:r>
    </w:p>
    <w:p w:rsidR="00A618CE" w:rsidRDefault="00A618CE" w:rsidP="00A618CE">
      <w:r>
        <w:rPr>
          <w:rFonts w:ascii="MS Gothic" w:eastAsia="MS Gothic" w:hAnsi="MS Gothic" w:cs="MS Gothic" w:hint="eastAsia"/>
        </w:rPr>
        <w:t>脩短自在</w:t>
      </w:r>
      <w:r>
        <w:t xml:space="preserve"> [shutan jizai] /shorten as one wishes/</w:t>
      </w:r>
    </w:p>
    <w:p w:rsidR="00A618CE" w:rsidRDefault="00A618CE" w:rsidP="00A618CE">
      <w:r>
        <w:rPr>
          <w:rFonts w:ascii="MS Gothic" w:eastAsia="MS Gothic" w:hAnsi="MS Gothic" w:cs="MS Gothic" w:hint="eastAsia"/>
        </w:rPr>
        <w:t>脩身</w:t>
      </w:r>
      <w:r>
        <w:t xml:space="preserve"> [shushin] /self-cultivation/</w:t>
      </w:r>
    </w:p>
    <w:p w:rsidR="00A618CE" w:rsidRDefault="00A618CE" w:rsidP="00A618CE">
      <w:r>
        <w:rPr>
          <w:rFonts w:ascii="MS Gothic" w:eastAsia="MS Gothic" w:hAnsi="MS Gothic" w:cs="MS Gothic" w:hint="eastAsia"/>
        </w:rPr>
        <w:t>脩道</w:t>
      </w:r>
      <w:r>
        <w:t xml:space="preserve"> [shudō] /to cultivate the way/</w:t>
      </w:r>
    </w:p>
    <w:p w:rsidR="00A618CE" w:rsidRDefault="00A618CE" w:rsidP="00A618CE">
      <w:r>
        <w:rPr>
          <w:rFonts w:ascii="Malgun Gothic" w:eastAsia="Malgun Gothic" w:hAnsi="Malgun Gothic" w:cs="Malgun Gothic" w:hint="eastAsia"/>
        </w:rPr>
        <w:t>脫</w:t>
      </w:r>
      <w:r>
        <w:t xml:space="preserve"> [datsu] /release/</w:t>
      </w:r>
    </w:p>
    <w:p w:rsidR="00A618CE" w:rsidRDefault="00A618CE" w:rsidP="00A618CE">
      <w:r>
        <w:rPr>
          <w:rFonts w:ascii="Malgun Gothic" w:eastAsia="Malgun Gothic" w:hAnsi="Malgun Gothic" w:cs="Malgun Gothic" w:hint="eastAsia"/>
        </w:rPr>
        <w:t>脫字</w:t>
      </w:r>
      <w:r>
        <w:t xml:space="preserve"> [datsu ji] /missing character/</w:t>
      </w:r>
    </w:p>
    <w:p w:rsidR="00A618CE" w:rsidRDefault="00A618CE" w:rsidP="00A618CE">
      <w:r>
        <w:rPr>
          <w:rFonts w:ascii="Malgun Gothic" w:eastAsia="Malgun Gothic" w:hAnsi="Malgun Gothic" w:cs="Malgun Gothic" w:hint="eastAsia"/>
        </w:rPr>
        <w:lastRenderedPageBreak/>
        <w:t>脫珍著弊</w:t>
      </w:r>
      <w:r>
        <w:t xml:space="preserve"> [datchin chakuhei] /to cast off jewels and wear rags/</w:t>
      </w:r>
    </w:p>
    <w:p w:rsidR="00A618CE" w:rsidRDefault="00A618CE" w:rsidP="00A618CE">
      <w:r>
        <w:rPr>
          <w:rFonts w:ascii="Malgun Gothic" w:eastAsia="Malgun Gothic" w:hAnsi="Malgun Gothic" w:cs="Malgun Gothic" w:hint="eastAsia"/>
        </w:rPr>
        <w:t>脫苦</w:t>
      </w:r>
      <w:r>
        <w:t xml:space="preserve"> [datsuku] /liberates from suffering/</w:t>
      </w:r>
    </w:p>
    <w:p w:rsidR="00A618CE" w:rsidRDefault="00A618CE" w:rsidP="00A618CE">
      <w:r>
        <w:rPr>
          <w:rFonts w:ascii="Malgun Gothic" w:eastAsia="Malgun Gothic" w:hAnsi="Malgun Gothic" w:cs="Malgun Gothic" w:hint="eastAsia"/>
        </w:rPr>
        <w:t>脫苦方便</w:t>
      </w:r>
      <w:r>
        <w:t xml:space="preserve"> [datsuku hōben] /expedient means for liberating from suffering/</w:t>
      </w:r>
    </w:p>
    <w:p w:rsidR="00A618CE" w:rsidRDefault="00A618CE" w:rsidP="00A618CE">
      <w:r>
        <w:rPr>
          <w:rFonts w:ascii="Malgun Gothic" w:eastAsia="Malgun Gothic" w:hAnsi="Malgun Gothic" w:cs="Malgun Gothic" w:hint="eastAsia"/>
        </w:rPr>
        <w:t>脫落</w:t>
      </w:r>
      <w:r>
        <w:t xml:space="preserve"> [datsuraku] /escape and let go of/</w:t>
      </w:r>
    </w:p>
    <w:p w:rsidR="00A618CE" w:rsidRDefault="00A618CE" w:rsidP="00A618CE">
      <w:r>
        <w:rPr>
          <w:rFonts w:ascii="Malgun Gothic" w:eastAsia="Malgun Gothic" w:hAnsi="Malgun Gothic" w:cs="Malgun Gothic" w:hint="eastAsia"/>
        </w:rPr>
        <w:t>脫衣</w:t>
      </w:r>
      <w:r>
        <w:t xml:space="preserve"> [datsue] /to remove one's clothes/</w:t>
      </w:r>
    </w:p>
    <w:p w:rsidR="00A618CE" w:rsidRDefault="00A618CE" w:rsidP="00A618CE">
      <w:r>
        <w:rPr>
          <w:rFonts w:ascii="Malgun Gothic" w:eastAsia="Malgun Gothic" w:hAnsi="Malgun Gothic" w:cs="Malgun Gothic" w:hint="eastAsia"/>
        </w:rPr>
        <w:t>脫道</w:t>
      </w:r>
      <w:r>
        <w:t xml:space="preserve"> [datsudō] /path to liberation/</w:t>
      </w:r>
    </w:p>
    <w:p w:rsidR="00A618CE" w:rsidRDefault="00A618CE" w:rsidP="00A618CE">
      <w:r>
        <w:rPr>
          <w:rFonts w:ascii="Malgun Gothic" w:eastAsia="Malgun Gothic" w:hAnsi="Malgun Gothic" w:cs="Malgun Gothic" w:hint="eastAsia"/>
        </w:rPr>
        <w:t>脫門</w:t>
      </w:r>
      <w:r>
        <w:t xml:space="preserve"> [datsumon] /the gate of emancipation, deliverance/</w:t>
      </w:r>
    </w:p>
    <w:p w:rsidR="00A618CE" w:rsidRDefault="00A618CE" w:rsidP="00A618CE">
      <w:r>
        <w:rPr>
          <w:rFonts w:ascii="Malgun Gothic" w:eastAsia="Malgun Gothic" w:hAnsi="Malgun Gothic" w:cs="Malgun Gothic" w:hint="eastAsia"/>
        </w:rPr>
        <w:t>脫闍</w:t>
      </w:r>
      <w:r>
        <w:t xml:space="preserve"> [datsuja] /banner/</w:t>
      </w:r>
    </w:p>
    <w:p w:rsidR="00A618CE" w:rsidRDefault="00A618CE" w:rsidP="00A618CE">
      <w:r>
        <w:rPr>
          <w:rFonts w:ascii="Malgun Gothic" w:eastAsia="Malgun Gothic" w:hAnsi="Malgun Gothic" w:cs="Malgun Gothic" w:hint="eastAsia"/>
        </w:rPr>
        <w:t>脫體</w:t>
      </w:r>
      <w:r>
        <w:t xml:space="preserve"> [dattai] /actual/</w:t>
      </w:r>
    </w:p>
    <w:p w:rsidR="00A618CE" w:rsidRDefault="00A618CE" w:rsidP="00A618CE">
      <w:r>
        <w:rPr>
          <w:rFonts w:ascii="MS Gothic" w:eastAsia="MS Gothic" w:hAnsi="MS Gothic" w:cs="MS Gothic" w:hint="eastAsia"/>
        </w:rPr>
        <w:t>脯剌拏</w:t>
      </w:r>
      <w:r>
        <w:t xml:space="preserve"> [Furana] /Pūraṇa-kāśyapa/</w:t>
      </w:r>
    </w:p>
    <w:p w:rsidR="00A618CE" w:rsidRDefault="00A618CE" w:rsidP="00A618CE">
      <w:r>
        <w:rPr>
          <w:rFonts w:ascii="MS Gothic" w:eastAsia="MS Gothic" w:hAnsi="MS Gothic" w:cs="MS Gothic" w:hint="eastAsia"/>
        </w:rPr>
        <w:t>脯煮</w:t>
      </w:r>
      <w:r>
        <w:t xml:space="preserve"> [hosha] /to be dried and boiled/</w:t>
      </w:r>
    </w:p>
    <w:p w:rsidR="00A618CE" w:rsidRDefault="00A618CE" w:rsidP="00A618CE">
      <w:r>
        <w:rPr>
          <w:rFonts w:ascii="MS Gothic" w:eastAsia="MS Gothic" w:hAnsi="MS Gothic" w:cs="MS Gothic" w:hint="eastAsia"/>
        </w:rPr>
        <w:t>腋</w:t>
      </w:r>
      <w:r>
        <w:t xml:space="preserve"> [eki] /armpit/</w:t>
      </w:r>
    </w:p>
    <w:p w:rsidR="00A618CE" w:rsidRDefault="00A618CE" w:rsidP="00A618CE">
      <w:r>
        <w:rPr>
          <w:rFonts w:ascii="MS Gothic" w:eastAsia="MS Gothic" w:hAnsi="MS Gothic" w:cs="MS Gothic" w:hint="eastAsia"/>
        </w:rPr>
        <w:t>腎</w:t>
      </w:r>
      <w:r>
        <w:t xml:space="preserve"> [jin] /kidney(s)/</w:t>
      </w:r>
    </w:p>
    <w:p w:rsidR="00A618CE" w:rsidRDefault="00A618CE" w:rsidP="00A618CE">
      <w:r>
        <w:rPr>
          <w:rFonts w:ascii="MS Gothic" w:eastAsia="MS Gothic" w:hAnsi="MS Gothic" w:cs="MS Gothic" w:hint="eastAsia"/>
        </w:rPr>
        <w:t>腐</w:t>
      </w:r>
      <w:r>
        <w:t xml:space="preserve"> [fu] /rotten/</w:t>
      </w:r>
    </w:p>
    <w:p w:rsidR="00A618CE" w:rsidRDefault="00A618CE" w:rsidP="00A618CE">
      <w:r>
        <w:rPr>
          <w:rFonts w:ascii="MS Gothic" w:eastAsia="MS Gothic" w:hAnsi="MS Gothic" w:cs="MS Gothic" w:hint="eastAsia"/>
        </w:rPr>
        <w:t>腐爛藥</w:t>
      </w:r>
      <w:r>
        <w:t xml:space="preserve"> [furan yaku] /medicine made from the putrid urine (of cattle)/</w:t>
      </w:r>
    </w:p>
    <w:p w:rsidR="00A618CE" w:rsidRDefault="00A618CE" w:rsidP="00A618CE">
      <w:r>
        <w:rPr>
          <w:rFonts w:ascii="MS Gothic" w:eastAsia="MS Gothic" w:hAnsi="MS Gothic" w:cs="MS Gothic" w:hint="eastAsia"/>
        </w:rPr>
        <w:t>腐爛食藥</w:t>
      </w:r>
      <w:r>
        <w:t xml:space="preserve"> [furanjiki yaku] /purgatives/</w:t>
      </w:r>
    </w:p>
    <w:p w:rsidR="00A618CE" w:rsidRDefault="00A618CE" w:rsidP="00A618CE">
      <w:r>
        <w:rPr>
          <w:rFonts w:ascii="MS Gothic" w:eastAsia="MS Gothic" w:hAnsi="MS Gothic" w:cs="MS Gothic" w:hint="eastAsia"/>
        </w:rPr>
        <w:t>腐爤藥</w:t>
      </w:r>
      <w:r>
        <w:t xml:space="preserve"> [furanyaku] /purgatives/</w:t>
      </w:r>
    </w:p>
    <w:p w:rsidR="00A618CE" w:rsidRDefault="00A618CE" w:rsidP="00A618CE">
      <w:r>
        <w:rPr>
          <w:rFonts w:ascii="MS Gothic" w:eastAsia="MS Gothic" w:hAnsi="MS Gothic" w:cs="MS Gothic" w:hint="eastAsia"/>
        </w:rPr>
        <w:t>腕</w:t>
      </w:r>
      <w:r>
        <w:t xml:space="preserve"> [wan] /[upper] arm/</w:t>
      </w:r>
    </w:p>
    <w:p w:rsidR="00A618CE" w:rsidRDefault="00A618CE" w:rsidP="00A618CE">
      <w:r>
        <w:rPr>
          <w:rFonts w:ascii="MS Gothic" w:eastAsia="MS Gothic" w:hAnsi="MS Gothic" w:cs="MS Gothic" w:hint="eastAsia"/>
        </w:rPr>
        <w:t>腦</w:t>
      </w:r>
      <w:r>
        <w:t xml:space="preserve"> [nō] /brain/</w:t>
      </w:r>
    </w:p>
    <w:p w:rsidR="00A618CE" w:rsidRDefault="00A618CE" w:rsidP="00A618CE">
      <w:r>
        <w:rPr>
          <w:rFonts w:ascii="MS Gothic" w:eastAsia="MS Gothic" w:hAnsi="MS Gothic" w:cs="MS Gothic" w:hint="eastAsia"/>
        </w:rPr>
        <w:t>腰</w:t>
      </w:r>
      <w:r>
        <w:t xml:space="preserve"> [yō] /hips/</w:t>
      </w:r>
    </w:p>
    <w:p w:rsidR="00A618CE" w:rsidRDefault="00A618CE" w:rsidP="00A618CE">
      <w:r>
        <w:rPr>
          <w:rFonts w:ascii="MS Gothic" w:eastAsia="MS Gothic" w:hAnsi="MS Gothic" w:cs="MS Gothic" w:hint="eastAsia"/>
        </w:rPr>
        <w:t>腰帛</w:t>
      </w:r>
      <w:r>
        <w:t xml:space="preserve"> [yōhaku] /a monk's mourning-dress/</w:t>
      </w:r>
    </w:p>
    <w:p w:rsidR="00A618CE" w:rsidRDefault="00A618CE" w:rsidP="00A618CE">
      <w:r>
        <w:rPr>
          <w:rFonts w:ascii="MS Gothic" w:eastAsia="MS Gothic" w:hAnsi="MS Gothic" w:cs="MS Gothic" w:hint="eastAsia"/>
        </w:rPr>
        <w:t>腰白</w:t>
      </w:r>
      <w:r>
        <w:t xml:space="preserve"> [yōbyaku] /white sash/</w:t>
      </w:r>
    </w:p>
    <w:p w:rsidR="00A618CE" w:rsidRDefault="00A618CE" w:rsidP="00A618CE">
      <w:r>
        <w:rPr>
          <w:rFonts w:ascii="MS Gothic" w:eastAsia="MS Gothic" w:hAnsi="MS Gothic" w:cs="MS Gothic" w:hint="eastAsia"/>
        </w:rPr>
        <w:t>腰縫</w:t>
      </w:r>
      <w:r>
        <w:t xml:space="preserve"> [yōhō] /hips/</w:t>
      </w:r>
    </w:p>
    <w:p w:rsidR="00A618CE" w:rsidRDefault="00A618CE" w:rsidP="00A618CE">
      <w:r>
        <w:rPr>
          <w:rFonts w:ascii="MS Gothic" w:eastAsia="MS Gothic" w:hAnsi="MS Gothic" w:cs="MS Gothic" w:hint="eastAsia"/>
        </w:rPr>
        <w:t>腰衣</w:t>
      </w:r>
      <w:r>
        <w:t xml:space="preserve"> [koshigoromo] /waist-robe/</w:t>
      </w:r>
    </w:p>
    <w:p w:rsidR="00A618CE" w:rsidRDefault="00A618CE" w:rsidP="00A618CE">
      <w:r>
        <w:rPr>
          <w:rFonts w:ascii="Microsoft JhengHei" w:eastAsia="Microsoft JhengHei" w:hAnsi="Microsoft JhengHei" w:cs="Microsoft JhengHei" w:hint="eastAsia"/>
        </w:rPr>
        <w:t>腳倶陀迦多演那</w:t>
      </w:r>
      <w:r>
        <w:t xml:space="preserve"> [Kyakuda Kataenna] /Kakuda-katyāyana/</w:t>
      </w:r>
    </w:p>
    <w:p w:rsidR="00A618CE" w:rsidRDefault="00A618CE" w:rsidP="00A618CE">
      <w:r>
        <w:rPr>
          <w:rFonts w:ascii="MS Gothic" w:eastAsia="MS Gothic" w:hAnsi="MS Gothic" w:cs="MS Gothic" w:hint="eastAsia"/>
        </w:rPr>
        <w:t>腸</w:t>
      </w:r>
      <w:r>
        <w:t xml:space="preserve"> [chō] /intestines/</w:t>
      </w:r>
    </w:p>
    <w:p w:rsidR="00A618CE" w:rsidRDefault="00A618CE" w:rsidP="00A618CE">
      <w:r>
        <w:rPr>
          <w:rFonts w:ascii="MS Gothic" w:eastAsia="MS Gothic" w:hAnsi="MS Gothic" w:cs="MS Gothic" w:hint="eastAsia"/>
        </w:rPr>
        <w:t>腹</w:t>
      </w:r>
      <w:r>
        <w:t xml:space="preserve"> [fuku] /lower stomach/</w:t>
      </w:r>
    </w:p>
    <w:p w:rsidR="00A618CE" w:rsidRDefault="00A618CE" w:rsidP="00A618CE">
      <w:r>
        <w:rPr>
          <w:rFonts w:ascii="MS Gothic" w:eastAsia="MS Gothic" w:hAnsi="MS Gothic" w:cs="MS Gothic" w:hint="eastAsia"/>
        </w:rPr>
        <w:t>腹中</w:t>
      </w:r>
      <w:r>
        <w:t xml:space="preserve"> [fukuchū] /within the belly/</w:t>
      </w:r>
    </w:p>
    <w:p w:rsidR="00A618CE" w:rsidRDefault="00A618CE" w:rsidP="00A618CE">
      <w:r>
        <w:rPr>
          <w:rFonts w:ascii="MS Gothic" w:eastAsia="MS Gothic" w:hAnsi="MS Gothic" w:cs="MS Gothic" w:hint="eastAsia"/>
        </w:rPr>
        <w:lastRenderedPageBreak/>
        <w:t>腹所生</w:t>
      </w:r>
      <w:r>
        <w:t xml:space="preserve"> [fuku shoshō] /born from [his] breast/</w:t>
      </w:r>
    </w:p>
    <w:p w:rsidR="00A618CE" w:rsidRDefault="00A618CE" w:rsidP="00A618CE">
      <w:r>
        <w:rPr>
          <w:rFonts w:ascii="MS Gothic" w:eastAsia="MS Gothic" w:hAnsi="MS Gothic" w:cs="MS Gothic" w:hint="eastAsia"/>
        </w:rPr>
        <w:t>腹羅</w:t>
      </w:r>
      <w:r>
        <w:t xml:space="preserve"> [fukura] /pūlā/</w:t>
      </w:r>
    </w:p>
    <w:p w:rsidR="00A618CE" w:rsidRDefault="00A618CE" w:rsidP="00A618CE">
      <w:r>
        <w:rPr>
          <w:rFonts w:ascii="MS Gothic" w:eastAsia="MS Gothic" w:hAnsi="MS Gothic" w:cs="MS Gothic" w:hint="eastAsia"/>
        </w:rPr>
        <w:t>腹行</w:t>
      </w:r>
      <w:r>
        <w:t xml:space="preserve"> [fukugyō] /belly-crawler/</w:t>
      </w:r>
    </w:p>
    <w:p w:rsidR="00A618CE" w:rsidRDefault="00A618CE" w:rsidP="00A618CE">
      <w:r>
        <w:rPr>
          <w:rFonts w:ascii="MS Gothic" w:eastAsia="MS Gothic" w:hAnsi="MS Gothic" w:cs="MS Gothic" w:hint="eastAsia"/>
        </w:rPr>
        <w:t>膊</w:t>
      </w:r>
      <w:r>
        <w:t xml:space="preserve"> [haku] /shoulder (blade, bone)/</w:t>
      </w:r>
    </w:p>
    <w:p w:rsidR="00A618CE" w:rsidRDefault="00A618CE" w:rsidP="00A618CE">
      <w:r>
        <w:rPr>
          <w:rFonts w:ascii="MS Gothic" w:eastAsia="MS Gothic" w:hAnsi="MS Gothic" w:cs="MS Gothic" w:hint="eastAsia"/>
        </w:rPr>
        <w:t>膊間</w:t>
      </w:r>
      <w:r>
        <w:t xml:space="preserve"> [hakuken] /the space between the shoulders/</w:t>
      </w:r>
    </w:p>
    <w:p w:rsidR="00A618CE" w:rsidRDefault="00A618CE" w:rsidP="00A618CE">
      <w:r>
        <w:rPr>
          <w:rFonts w:ascii="MS Gothic" w:eastAsia="MS Gothic" w:hAnsi="MS Gothic" w:cs="MS Gothic" w:hint="eastAsia"/>
        </w:rPr>
        <w:t>膊間充實</w:t>
      </w:r>
      <w:r>
        <w:t xml:space="preserve"> [hakuken shūjitsu] /broad-shouldered/</w:t>
      </w:r>
    </w:p>
    <w:p w:rsidR="00A618CE" w:rsidRDefault="00A618CE" w:rsidP="00A618CE">
      <w:r>
        <w:rPr>
          <w:rFonts w:ascii="MS Gothic" w:eastAsia="MS Gothic" w:hAnsi="MS Gothic" w:cs="MS Gothic" w:hint="eastAsia"/>
        </w:rPr>
        <w:t>膏</w:t>
      </w:r>
      <w:r>
        <w:t xml:space="preserve"> [kō] /fat/</w:t>
      </w:r>
    </w:p>
    <w:p w:rsidR="00A618CE" w:rsidRDefault="00A618CE" w:rsidP="00A618CE">
      <w:r>
        <w:rPr>
          <w:rFonts w:ascii="MS Gothic" w:eastAsia="MS Gothic" w:hAnsi="MS Gothic" w:cs="MS Gothic" w:hint="eastAsia"/>
        </w:rPr>
        <w:t>膏明</w:t>
      </w:r>
      <w:r>
        <w:t xml:space="preserve"> [kōmyō] /oil and light/</w:t>
      </w:r>
    </w:p>
    <w:p w:rsidR="00A618CE" w:rsidRDefault="00A618CE" w:rsidP="00A618CE">
      <w:r>
        <w:rPr>
          <w:rFonts w:ascii="MS Gothic" w:eastAsia="MS Gothic" w:hAnsi="MS Gothic" w:cs="MS Gothic" w:hint="eastAsia"/>
        </w:rPr>
        <w:t>膏油</w:t>
      </w:r>
      <w:r>
        <w:t xml:space="preserve"> [kōyu] /oil/</w:t>
      </w:r>
    </w:p>
    <w:p w:rsidR="00A618CE" w:rsidRDefault="00A618CE" w:rsidP="00A618CE">
      <w:r>
        <w:rPr>
          <w:rFonts w:ascii="MS Gothic" w:eastAsia="MS Gothic" w:hAnsi="MS Gothic" w:cs="MS Gothic" w:hint="eastAsia"/>
        </w:rPr>
        <w:t>膏炷</w:t>
      </w:r>
      <w:r>
        <w:t xml:space="preserve"> [kōshu] /oil and wick/</w:t>
      </w:r>
    </w:p>
    <w:p w:rsidR="00A618CE" w:rsidRDefault="00A618CE" w:rsidP="00A618CE">
      <w:r>
        <w:rPr>
          <w:rFonts w:ascii="MS Gothic" w:eastAsia="MS Gothic" w:hAnsi="MS Gothic" w:cs="MS Gothic" w:hint="eastAsia"/>
        </w:rPr>
        <w:t>膚</w:t>
      </w:r>
      <w:r>
        <w:t xml:space="preserve"> [fu] /surface/</w:t>
      </w:r>
    </w:p>
    <w:p w:rsidR="00A618CE" w:rsidRDefault="00A618CE" w:rsidP="00A618CE">
      <w:r>
        <w:rPr>
          <w:rFonts w:ascii="MS Gothic" w:eastAsia="MS Gothic" w:hAnsi="MS Gothic" w:cs="MS Gothic" w:hint="eastAsia"/>
        </w:rPr>
        <w:t>膚麤重</w:t>
      </w:r>
      <w:r>
        <w:t xml:space="preserve"> [fu sojū] /medially resident debilitating hindrances/</w:t>
      </w:r>
    </w:p>
    <w:p w:rsidR="00A618CE" w:rsidRDefault="00A618CE" w:rsidP="00A618CE">
      <w:r>
        <w:rPr>
          <w:rFonts w:ascii="MS Gothic" w:eastAsia="MS Gothic" w:hAnsi="MS Gothic" w:cs="MS Gothic" w:hint="eastAsia"/>
        </w:rPr>
        <w:t>膜</w:t>
      </w:r>
      <w:r>
        <w:t xml:space="preserve"> [maku] /a membrane/</w:t>
      </w:r>
    </w:p>
    <w:p w:rsidR="00A618CE" w:rsidRDefault="00A618CE" w:rsidP="00A618CE">
      <w:r>
        <w:rPr>
          <w:rFonts w:ascii="MS Gothic" w:eastAsia="MS Gothic" w:hAnsi="MS Gothic" w:cs="MS Gothic" w:hint="eastAsia"/>
        </w:rPr>
        <w:t>膜拜</w:t>
      </w:r>
      <w:r>
        <w:t xml:space="preserve"> [makuhai] /to raise the hands to the head in making obeisance/</w:t>
      </w:r>
    </w:p>
    <w:p w:rsidR="00A618CE" w:rsidRDefault="00A618CE" w:rsidP="00A618CE">
      <w:r>
        <w:rPr>
          <w:rFonts w:ascii="MS Gothic" w:eastAsia="MS Gothic" w:hAnsi="MS Gothic" w:cs="MS Gothic" w:hint="eastAsia"/>
        </w:rPr>
        <w:t>膝</w:t>
      </w:r>
      <w:r>
        <w:t xml:space="preserve"> [shitsu] /knee(s)/</w:t>
      </w:r>
    </w:p>
    <w:p w:rsidR="00A618CE" w:rsidRDefault="00A618CE" w:rsidP="00A618CE">
      <w:r>
        <w:rPr>
          <w:rFonts w:ascii="MS Gothic" w:eastAsia="MS Gothic" w:hAnsi="MS Gothic" w:cs="MS Gothic" w:hint="eastAsia"/>
        </w:rPr>
        <w:t>膝著地</w:t>
      </w:r>
      <w:r>
        <w:t xml:space="preserve"> [shitsu jakuchi] /to touch the knee to the ground/</w:t>
      </w:r>
    </w:p>
    <w:p w:rsidR="00A618CE" w:rsidRDefault="00A618CE" w:rsidP="00A618CE">
      <w:r>
        <w:rPr>
          <w:rFonts w:ascii="MS Gothic" w:eastAsia="MS Gothic" w:hAnsi="MS Gothic" w:cs="MS Gothic" w:hint="eastAsia"/>
        </w:rPr>
        <w:t>膠</w:t>
      </w:r>
      <w:r>
        <w:t xml:space="preserve"> [kyō] /to resist/</w:t>
      </w:r>
    </w:p>
    <w:p w:rsidR="00A618CE" w:rsidRDefault="00A618CE" w:rsidP="00A618CE">
      <w:r>
        <w:rPr>
          <w:rFonts w:ascii="MS Gothic" w:eastAsia="MS Gothic" w:hAnsi="MS Gothic" w:cs="MS Gothic" w:hint="eastAsia"/>
        </w:rPr>
        <w:t>膠漆布</w:t>
      </w:r>
      <w:r>
        <w:t xml:space="preserve"> [kyōshitsufu] /resin/</w:t>
      </w:r>
    </w:p>
    <w:p w:rsidR="00A618CE" w:rsidRDefault="00A618CE" w:rsidP="00A618CE">
      <w:r>
        <w:rPr>
          <w:rFonts w:ascii="MS Gothic" w:eastAsia="MS Gothic" w:hAnsi="MS Gothic" w:cs="MS Gothic" w:hint="eastAsia"/>
        </w:rPr>
        <w:t>膠盆子</w:t>
      </w:r>
      <w:r>
        <w:t xml:space="preserve"> [kyōbonsu] /a glue-pot/</w:t>
      </w:r>
    </w:p>
    <w:p w:rsidR="00A618CE" w:rsidRDefault="00A618CE" w:rsidP="00A618CE">
      <w:r>
        <w:rPr>
          <w:rFonts w:ascii="MS Gothic" w:eastAsia="MS Gothic" w:hAnsi="MS Gothic" w:cs="MS Gothic" w:hint="eastAsia"/>
        </w:rPr>
        <w:t>膠香</w:t>
      </w:r>
      <w:r>
        <w:t xml:space="preserve"> [kyōkō] /incense of the liquid-ambar tree/</w:t>
      </w:r>
    </w:p>
    <w:p w:rsidR="00A618CE" w:rsidRDefault="00A618CE" w:rsidP="00A618CE">
      <w:r>
        <w:rPr>
          <w:rFonts w:ascii="MS Gothic" w:eastAsia="MS Gothic" w:hAnsi="MS Gothic" w:cs="MS Gothic" w:hint="eastAsia"/>
        </w:rPr>
        <w:t>膨脹</w:t>
      </w:r>
      <w:r>
        <w:t xml:space="preserve"> [bōchō] /swelling/</w:t>
      </w:r>
    </w:p>
    <w:p w:rsidR="00A618CE" w:rsidRDefault="00A618CE" w:rsidP="00A618CE">
      <w:r>
        <w:rPr>
          <w:rFonts w:ascii="MS Gothic" w:eastAsia="MS Gothic" w:hAnsi="MS Gothic" w:cs="MS Gothic" w:hint="eastAsia"/>
        </w:rPr>
        <w:t>膩</w:t>
      </w:r>
      <w:r>
        <w:t xml:space="preserve"> [ji] /oily/</w:t>
      </w:r>
    </w:p>
    <w:p w:rsidR="00A618CE" w:rsidRDefault="00A618CE" w:rsidP="00A618CE">
      <w:r>
        <w:rPr>
          <w:rFonts w:ascii="MS Gothic" w:eastAsia="MS Gothic" w:hAnsi="MS Gothic" w:cs="MS Gothic" w:hint="eastAsia"/>
        </w:rPr>
        <w:t>膳</w:t>
      </w:r>
      <w:r>
        <w:t xml:space="preserve"> [sen] /cooked food/</w:t>
      </w:r>
    </w:p>
    <w:p w:rsidR="00A618CE" w:rsidRDefault="00A618CE" w:rsidP="00A618CE">
      <w:r>
        <w:rPr>
          <w:rFonts w:ascii="MS Gothic" w:eastAsia="MS Gothic" w:hAnsi="MS Gothic" w:cs="MS Gothic" w:hint="eastAsia"/>
        </w:rPr>
        <w:t>膿</w:t>
      </w:r>
      <w:r>
        <w:t xml:space="preserve"> [dō] /pus/</w:t>
      </w:r>
    </w:p>
    <w:p w:rsidR="00A618CE" w:rsidRDefault="00A618CE" w:rsidP="00A618CE">
      <w:r>
        <w:rPr>
          <w:rFonts w:ascii="MS Gothic" w:eastAsia="MS Gothic" w:hAnsi="MS Gothic" w:cs="MS Gothic" w:hint="eastAsia"/>
        </w:rPr>
        <w:t>膿爛</w:t>
      </w:r>
      <w:r>
        <w:t xml:space="preserve"> [dōran] /infected/</w:t>
      </w:r>
    </w:p>
    <w:p w:rsidR="00A618CE" w:rsidRDefault="00A618CE" w:rsidP="00A618CE">
      <w:r>
        <w:rPr>
          <w:rFonts w:ascii="MS Gothic" w:eastAsia="MS Gothic" w:hAnsi="MS Gothic" w:cs="MS Gothic" w:hint="eastAsia"/>
        </w:rPr>
        <w:t>膿血地獄</w:t>
      </w:r>
      <w:r>
        <w:t xml:space="preserve"> [dōketsu jigoku] /the hell of pus and blood/</w:t>
      </w:r>
    </w:p>
    <w:p w:rsidR="00A618CE" w:rsidRDefault="00A618CE" w:rsidP="00A618CE">
      <w:r>
        <w:rPr>
          <w:rFonts w:ascii="MS Gothic" w:eastAsia="MS Gothic" w:hAnsi="MS Gothic" w:cs="MS Gothic" w:hint="eastAsia"/>
        </w:rPr>
        <w:t>臀</w:t>
      </w:r>
      <w:r>
        <w:t xml:space="preserve"> [den] /buttocks/</w:t>
      </w:r>
    </w:p>
    <w:p w:rsidR="00A618CE" w:rsidRDefault="00A618CE" w:rsidP="00A618CE">
      <w:r>
        <w:rPr>
          <w:rFonts w:ascii="MS Gothic" w:eastAsia="MS Gothic" w:hAnsi="MS Gothic" w:cs="MS Gothic" w:hint="eastAsia"/>
        </w:rPr>
        <w:t>臂</w:t>
      </w:r>
      <w:r>
        <w:t xml:space="preserve"> [hi] /the arm/</w:t>
      </w:r>
    </w:p>
    <w:p w:rsidR="00A618CE" w:rsidRDefault="00A618CE" w:rsidP="00A618CE">
      <w:r>
        <w:rPr>
          <w:rFonts w:ascii="MS Gothic" w:eastAsia="MS Gothic" w:hAnsi="MS Gothic" w:cs="MS Gothic" w:hint="eastAsia"/>
        </w:rPr>
        <w:t>臂卑履也</w:t>
      </w:r>
      <w:r>
        <w:t xml:space="preserve"> [hihiriya] /pipīla/</w:t>
      </w:r>
    </w:p>
    <w:p w:rsidR="00A618CE" w:rsidRDefault="00A618CE" w:rsidP="00A618CE">
      <w:r>
        <w:rPr>
          <w:rFonts w:ascii="MS Gothic" w:eastAsia="MS Gothic" w:hAnsi="MS Gothic" w:cs="MS Gothic" w:hint="eastAsia"/>
        </w:rPr>
        <w:t>臂多勢羅</w:t>
      </w:r>
      <w:r>
        <w:t xml:space="preserve"> [Hitaseira] /Pitāśīlā/</w:t>
      </w:r>
    </w:p>
    <w:p w:rsidR="00A618CE" w:rsidRDefault="00A618CE" w:rsidP="00A618CE">
      <w:r>
        <w:rPr>
          <w:rFonts w:ascii="MS Gothic" w:eastAsia="MS Gothic" w:hAnsi="MS Gothic" w:cs="MS Gothic" w:hint="eastAsia"/>
        </w:rPr>
        <w:lastRenderedPageBreak/>
        <w:t>臂奢柘</w:t>
      </w:r>
      <w:r>
        <w:t xml:space="preserve"> [hishasha] /piśāca/</w:t>
      </w:r>
    </w:p>
    <w:p w:rsidR="00A618CE" w:rsidRDefault="00A618CE" w:rsidP="00A618CE">
      <w:r>
        <w:rPr>
          <w:rFonts w:ascii="MS Gothic" w:eastAsia="MS Gothic" w:hAnsi="MS Gothic" w:cs="MS Gothic" w:hint="eastAsia"/>
        </w:rPr>
        <w:t>臂肘腕</w:t>
      </w:r>
      <w:r>
        <w:t xml:space="preserve"> [hi chū wan] /forearms/</w:t>
      </w:r>
    </w:p>
    <w:p w:rsidR="00A618CE" w:rsidRDefault="00A618CE" w:rsidP="00A618CE">
      <w:r>
        <w:rPr>
          <w:rFonts w:ascii="MS Gothic" w:eastAsia="MS Gothic" w:hAnsi="MS Gothic" w:cs="MS Gothic" w:hint="eastAsia"/>
        </w:rPr>
        <w:t>臂舍柘</w:t>
      </w:r>
      <w:r>
        <w:t xml:space="preserve"> [hishasha] /piśācāḥ/</w:t>
      </w:r>
    </w:p>
    <w:p w:rsidR="00A618CE" w:rsidRDefault="00A618CE" w:rsidP="00A618CE">
      <w:r>
        <w:rPr>
          <w:rFonts w:ascii="MS Gothic" w:eastAsia="MS Gothic" w:hAnsi="MS Gothic" w:cs="MS Gothic" w:hint="eastAsia"/>
        </w:rPr>
        <w:t>臆度</w:t>
      </w:r>
      <w:r>
        <w:t xml:space="preserve"> [okutaku] /speculation/</w:t>
      </w:r>
    </w:p>
    <w:p w:rsidR="00A618CE" w:rsidRDefault="00A618CE" w:rsidP="00A618CE">
      <w:r>
        <w:rPr>
          <w:rFonts w:ascii="MS Gothic" w:eastAsia="MS Gothic" w:hAnsi="MS Gothic" w:cs="MS Gothic" w:hint="eastAsia"/>
        </w:rPr>
        <w:t>臈</w:t>
      </w:r>
      <w:r>
        <w:t xml:space="preserve"> [rō] /a year in training in the Buddhist order/</w:t>
      </w:r>
    </w:p>
    <w:p w:rsidR="00A618CE" w:rsidRDefault="00A618CE" w:rsidP="00A618CE">
      <w:r>
        <w:rPr>
          <w:rFonts w:ascii="MS Gothic" w:eastAsia="MS Gothic" w:hAnsi="MS Gothic" w:cs="MS Gothic" w:hint="eastAsia"/>
        </w:rPr>
        <w:t>臈次</w:t>
      </w:r>
      <w:r>
        <w:t xml:space="preserve"> [rōshi] /monastic seniority/</w:t>
      </w:r>
    </w:p>
    <w:p w:rsidR="00A618CE" w:rsidRDefault="00A618CE" w:rsidP="00A618CE">
      <w:r>
        <w:rPr>
          <w:rFonts w:ascii="MS Gothic" w:eastAsia="MS Gothic" w:hAnsi="MS Gothic" w:cs="MS Gothic" w:hint="eastAsia"/>
        </w:rPr>
        <w:t>臊</w:t>
      </w:r>
      <w:r>
        <w:t xml:space="preserve"> [sō] /rancid/</w:t>
      </w:r>
    </w:p>
    <w:p w:rsidR="00A618CE" w:rsidRDefault="00A618CE" w:rsidP="00A618CE">
      <w:r>
        <w:rPr>
          <w:rFonts w:ascii="MS Gothic" w:eastAsia="MS Gothic" w:hAnsi="MS Gothic" w:cs="MS Gothic" w:hint="eastAsia"/>
        </w:rPr>
        <w:t>臋</w:t>
      </w:r>
      <w:r>
        <w:t xml:space="preserve"> [den] /buttocks/</w:t>
      </w:r>
    </w:p>
    <w:p w:rsidR="00A618CE" w:rsidRDefault="00A618CE" w:rsidP="00A618CE">
      <w:r>
        <w:rPr>
          <w:rFonts w:ascii="MS Gothic" w:eastAsia="MS Gothic" w:hAnsi="MS Gothic" w:cs="MS Gothic" w:hint="eastAsia"/>
        </w:rPr>
        <w:t>臍</w:t>
      </w:r>
      <w:r>
        <w:t xml:space="preserve"> [sai] /navel/</w:t>
      </w:r>
    </w:p>
    <w:p w:rsidR="00A618CE" w:rsidRDefault="00A618CE" w:rsidP="00A618CE">
      <w:r>
        <w:rPr>
          <w:rFonts w:ascii="MS Gothic" w:eastAsia="MS Gothic" w:hAnsi="MS Gothic" w:cs="MS Gothic" w:hint="eastAsia"/>
        </w:rPr>
        <w:t>臍輪</w:t>
      </w:r>
      <w:r>
        <w:t xml:space="preserve"> [seirin] /navel cakra/</w:t>
      </w:r>
    </w:p>
    <w:p w:rsidR="00A618CE" w:rsidRDefault="00A618CE" w:rsidP="00A618CE">
      <w:r>
        <w:rPr>
          <w:rFonts w:ascii="MS Gothic" w:eastAsia="MS Gothic" w:hAnsi="MS Gothic" w:cs="MS Gothic" w:hint="eastAsia"/>
        </w:rPr>
        <w:t>臗</w:t>
      </w:r>
      <w:r>
        <w:t xml:space="preserve"> [kon] /hips/</w:t>
      </w:r>
    </w:p>
    <w:p w:rsidR="00A618CE" w:rsidRDefault="00A618CE" w:rsidP="00A618CE">
      <w:r>
        <w:rPr>
          <w:rFonts w:ascii="MS Gothic" w:eastAsia="MS Gothic" w:hAnsi="MS Gothic" w:cs="MS Gothic" w:hint="eastAsia"/>
        </w:rPr>
        <w:t>臗臚臍</w:t>
      </w:r>
      <w:r>
        <w:t xml:space="preserve"> [kon ro sei] /hips, abdomen, and navel/</w:t>
      </w:r>
    </w:p>
    <w:p w:rsidR="00A618CE" w:rsidRDefault="00A618CE" w:rsidP="00A618CE">
      <w:r>
        <w:rPr>
          <w:rFonts w:ascii="MS Gothic" w:eastAsia="MS Gothic" w:hAnsi="MS Gothic" w:cs="MS Gothic" w:hint="eastAsia"/>
        </w:rPr>
        <w:t>臘</w:t>
      </w:r>
      <w:r>
        <w:t xml:space="preserve"> [rō] /a year in the Buddhist order/</w:t>
      </w:r>
    </w:p>
    <w:p w:rsidR="00A618CE" w:rsidRDefault="00A618CE" w:rsidP="00A618CE">
      <w:r>
        <w:rPr>
          <w:rFonts w:ascii="MS Gothic" w:eastAsia="MS Gothic" w:hAnsi="MS Gothic" w:cs="MS Gothic" w:hint="eastAsia"/>
        </w:rPr>
        <w:t>臘伐尼</w:t>
      </w:r>
      <w:r>
        <w:t xml:space="preserve"> [Rōbani] /Lumbinī/</w:t>
      </w:r>
    </w:p>
    <w:p w:rsidR="00A618CE" w:rsidRDefault="00A618CE" w:rsidP="00A618CE">
      <w:r>
        <w:rPr>
          <w:rFonts w:ascii="MS Gothic" w:eastAsia="MS Gothic" w:hAnsi="MS Gothic" w:cs="MS Gothic" w:hint="eastAsia"/>
        </w:rPr>
        <w:t>臘佛</w:t>
      </w:r>
      <w:r>
        <w:t xml:space="preserve"> [rōbutsu] /the offerings to Buddha after the summer retreat/</w:t>
      </w:r>
    </w:p>
    <w:p w:rsidR="00A618CE" w:rsidRDefault="00A618CE" w:rsidP="00A618CE">
      <w:r>
        <w:rPr>
          <w:rFonts w:ascii="MS Gothic" w:eastAsia="MS Gothic" w:hAnsi="MS Gothic" w:cs="MS Gothic" w:hint="eastAsia"/>
        </w:rPr>
        <w:t>臘八</w:t>
      </w:r>
      <w:r>
        <w:t xml:space="preserve"> [rōhatsu] /the eighth day of the last month of the year/</w:t>
      </w:r>
    </w:p>
    <w:p w:rsidR="00A618CE" w:rsidRDefault="00A618CE" w:rsidP="00A618CE">
      <w:r>
        <w:rPr>
          <w:rFonts w:ascii="MS Gothic" w:eastAsia="MS Gothic" w:hAnsi="MS Gothic" w:cs="MS Gothic" w:hint="eastAsia"/>
        </w:rPr>
        <w:t>臘八攝心</w:t>
      </w:r>
      <w:r>
        <w:t xml:space="preserve"> [rōhachi sesshin] /awakening day sesshin/</w:t>
      </w:r>
    </w:p>
    <w:p w:rsidR="00A618CE" w:rsidRDefault="00A618CE" w:rsidP="00A618CE">
      <w:r>
        <w:rPr>
          <w:rFonts w:ascii="MS Gothic" w:eastAsia="MS Gothic" w:hAnsi="MS Gothic" w:cs="MS Gothic" w:hint="eastAsia"/>
        </w:rPr>
        <w:t>臘次</w:t>
      </w:r>
      <w:r>
        <w:t xml:space="preserve"> [rōji] /monastic seniority/</w:t>
      </w:r>
    </w:p>
    <w:p w:rsidR="00A618CE" w:rsidRDefault="00A618CE" w:rsidP="00A618CE">
      <w:r>
        <w:rPr>
          <w:rFonts w:ascii="MS Gothic" w:eastAsia="MS Gothic" w:hAnsi="MS Gothic" w:cs="MS Gothic" w:hint="eastAsia"/>
        </w:rPr>
        <w:t>臘縛</w:t>
      </w:r>
      <w:r>
        <w:t xml:space="preserve"> [rōbaku] /lava/</w:t>
      </w:r>
    </w:p>
    <w:p w:rsidR="00A618CE" w:rsidRDefault="00A618CE" w:rsidP="00A618CE">
      <w:r>
        <w:rPr>
          <w:rFonts w:ascii="MS Gothic" w:eastAsia="MS Gothic" w:hAnsi="MS Gothic" w:cs="MS Gothic" w:hint="eastAsia"/>
        </w:rPr>
        <w:t>臚</w:t>
      </w:r>
      <w:r>
        <w:t xml:space="preserve"> [ro] /belly/</w:t>
      </w:r>
    </w:p>
    <w:p w:rsidR="00A618CE" w:rsidRDefault="00A618CE" w:rsidP="00A618CE">
      <w:r>
        <w:rPr>
          <w:rFonts w:ascii="MS Gothic" w:eastAsia="MS Gothic" w:hAnsi="MS Gothic" w:cs="MS Gothic" w:hint="eastAsia"/>
        </w:rPr>
        <w:t>臛臛婆</w:t>
      </w:r>
      <w:r>
        <w:t xml:space="preserve"> [kakukakuba] /hahava hell/</w:t>
      </w:r>
    </w:p>
    <w:p w:rsidR="00A618CE" w:rsidRDefault="00A618CE" w:rsidP="00A618CE">
      <w:r>
        <w:rPr>
          <w:rFonts w:ascii="MS Gothic" w:eastAsia="MS Gothic" w:hAnsi="MS Gothic" w:cs="MS Gothic" w:hint="eastAsia"/>
        </w:rPr>
        <w:t>臣</w:t>
      </w:r>
      <w:r>
        <w:t xml:space="preserve"> [shin] /minister/</w:t>
      </w:r>
    </w:p>
    <w:p w:rsidR="00A618CE" w:rsidRDefault="00A618CE" w:rsidP="00A618CE">
      <w:r>
        <w:rPr>
          <w:rFonts w:ascii="MS Gothic" w:eastAsia="MS Gothic" w:hAnsi="MS Gothic" w:cs="MS Gothic" w:hint="eastAsia"/>
        </w:rPr>
        <w:t>臣下</w:t>
      </w:r>
      <w:r>
        <w:t xml:space="preserve"> [shinge] /subject (of a king)/</w:t>
      </w:r>
    </w:p>
    <w:p w:rsidR="00A618CE" w:rsidRDefault="00A618CE" w:rsidP="00A618CE">
      <w:r>
        <w:rPr>
          <w:rFonts w:ascii="MS Gothic" w:eastAsia="MS Gothic" w:hAnsi="MS Gothic" w:cs="MS Gothic" w:hint="eastAsia"/>
        </w:rPr>
        <w:t>臣佐</w:t>
      </w:r>
      <w:r>
        <w:t xml:space="preserve"> [shinsa] /assistants/</w:t>
      </w:r>
    </w:p>
    <w:p w:rsidR="00A618CE" w:rsidRDefault="00A618CE" w:rsidP="00A618CE">
      <w:r>
        <w:rPr>
          <w:rFonts w:ascii="MS Gothic" w:eastAsia="MS Gothic" w:hAnsi="MS Gothic" w:cs="MS Gothic" w:hint="eastAsia"/>
        </w:rPr>
        <w:t>臣妾</w:t>
      </w:r>
      <w:r>
        <w:t xml:space="preserve"> [shinshō] /male and female servants/</w:t>
      </w:r>
    </w:p>
    <w:p w:rsidR="00A618CE" w:rsidRDefault="00A618CE" w:rsidP="00A618CE">
      <w:r>
        <w:rPr>
          <w:rFonts w:ascii="MS Gothic" w:eastAsia="MS Gothic" w:hAnsi="MS Gothic" w:cs="MS Gothic" w:hint="eastAsia"/>
        </w:rPr>
        <w:t>臣民</w:t>
      </w:r>
      <w:r>
        <w:t xml:space="preserve"> [shinmin] /subjects/</w:t>
      </w:r>
    </w:p>
    <w:p w:rsidR="00A618CE" w:rsidRDefault="00A618CE" w:rsidP="00A618CE">
      <w:r>
        <w:rPr>
          <w:rFonts w:ascii="MS Gothic" w:eastAsia="MS Gothic" w:hAnsi="MS Gothic" w:cs="MS Gothic" w:hint="eastAsia"/>
        </w:rPr>
        <w:t>臥</w:t>
      </w:r>
      <w:r>
        <w:t xml:space="preserve"> [ga] /to lie down/</w:t>
      </w:r>
    </w:p>
    <w:p w:rsidR="00A618CE" w:rsidRDefault="00A618CE" w:rsidP="00A618CE">
      <w:r>
        <w:rPr>
          <w:rFonts w:ascii="MS Gothic" w:eastAsia="MS Gothic" w:hAnsi="MS Gothic" w:cs="MS Gothic" w:hint="eastAsia"/>
        </w:rPr>
        <w:t>臥佛像</w:t>
      </w:r>
      <w:r>
        <w:t xml:space="preserve"> [gabutsu zō] /image of a reclining buddha/</w:t>
      </w:r>
    </w:p>
    <w:p w:rsidR="00A618CE" w:rsidRDefault="00A618CE" w:rsidP="00A618CE">
      <w:r>
        <w:rPr>
          <w:rFonts w:ascii="MS Gothic" w:eastAsia="MS Gothic" w:hAnsi="MS Gothic" w:cs="MS Gothic" w:hint="eastAsia"/>
        </w:rPr>
        <w:t>臥像</w:t>
      </w:r>
      <w:r>
        <w:t xml:space="preserve"> [gazō] /image of reclining [Buddha]/</w:t>
      </w:r>
    </w:p>
    <w:p w:rsidR="00A618CE" w:rsidRDefault="00A618CE" w:rsidP="00A618CE">
      <w:r>
        <w:rPr>
          <w:rFonts w:ascii="MS Gothic" w:eastAsia="MS Gothic" w:hAnsi="MS Gothic" w:cs="MS Gothic" w:hint="eastAsia"/>
        </w:rPr>
        <w:t>臥具</w:t>
      </w:r>
      <w:r>
        <w:t xml:space="preserve"> [gagu] /bedding/</w:t>
      </w:r>
    </w:p>
    <w:p w:rsidR="00A618CE" w:rsidRDefault="00A618CE" w:rsidP="00A618CE">
      <w:r>
        <w:rPr>
          <w:rFonts w:ascii="MS Gothic" w:eastAsia="MS Gothic" w:hAnsi="MS Gothic" w:cs="MS Gothic" w:hint="eastAsia"/>
        </w:rPr>
        <w:lastRenderedPageBreak/>
        <w:t>臥寐</w:t>
      </w:r>
      <w:r>
        <w:t xml:space="preserve"> [gabi] /to lie and sleep/</w:t>
      </w:r>
    </w:p>
    <w:p w:rsidR="00A618CE" w:rsidRDefault="00A618CE" w:rsidP="00A618CE">
      <w:r>
        <w:rPr>
          <w:rFonts w:ascii="MS Gothic" w:eastAsia="MS Gothic" w:hAnsi="MS Gothic" w:cs="MS Gothic" w:hint="eastAsia"/>
        </w:rPr>
        <w:t>臥寤</w:t>
      </w:r>
      <w:r>
        <w:t xml:space="preserve"> [gago] /to dream/</w:t>
      </w:r>
    </w:p>
    <w:p w:rsidR="00A618CE" w:rsidRDefault="00A618CE" w:rsidP="00A618CE">
      <w:r>
        <w:rPr>
          <w:rFonts w:ascii="MS Gothic" w:eastAsia="MS Gothic" w:hAnsi="MS Gothic" w:cs="MS Gothic" w:hint="eastAsia"/>
        </w:rPr>
        <w:t>臨</w:t>
      </w:r>
      <w:r>
        <w:t xml:space="preserve"> [rin] /to approach/</w:t>
      </w:r>
    </w:p>
    <w:p w:rsidR="00A618CE" w:rsidRDefault="00A618CE" w:rsidP="00A618CE">
      <w:r>
        <w:rPr>
          <w:rFonts w:ascii="MS Gothic" w:eastAsia="MS Gothic" w:hAnsi="MS Gothic" w:cs="MS Gothic" w:hint="eastAsia"/>
        </w:rPr>
        <w:t>臨入</w:t>
      </w:r>
      <w:r>
        <w:t xml:space="preserve"> [rinnyū] /to approach and enter/</w:t>
      </w:r>
    </w:p>
    <w:p w:rsidR="00A618CE" w:rsidRDefault="00A618CE" w:rsidP="00A618CE">
      <w:r>
        <w:rPr>
          <w:rFonts w:ascii="MS Gothic" w:eastAsia="MS Gothic" w:hAnsi="MS Gothic" w:cs="MS Gothic" w:hint="eastAsia"/>
        </w:rPr>
        <w:t>臨兵鬪者皆陳列在前</w:t>
      </w:r>
      <w:r>
        <w:t xml:space="preserve"> [rinhyōtōsha kaichinretsuzaizen] /nine words/</w:t>
      </w:r>
    </w:p>
    <w:p w:rsidR="00A618CE" w:rsidRDefault="00A618CE" w:rsidP="00A618CE">
      <w:r>
        <w:rPr>
          <w:rFonts w:ascii="MS Gothic" w:eastAsia="MS Gothic" w:hAnsi="MS Gothic" w:cs="MS Gothic" w:hint="eastAsia"/>
        </w:rPr>
        <w:t>臨命終</w:t>
      </w:r>
      <w:r>
        <w:t xml:space="preserve"> [rinmyō shū] /to approach the end of one's life/</w:t>
      </w:r>
    </w:p>
    <w:p w:rsidR="00A618CE" w:rsidRDefault="00A618CE" w:rsidP="00A618CE">
      <w:r>
        <w:rPr>
          <w:rFonts w:ascii="MS Gothic" w:eastAsia="MS Gothic" w:hAnsi="MS Gothic" w:cs="MS Gothic" w:hint="eastAsia"/>
        </w:rPr>
        <w:t>臨命終時</w:t>
      </w:r>
      <w:r>
        <w:t xml:space="preserve"> [rin myōshū ji] /to reach the final moment of life/</w:t>
      </w:r>
    </w:p>
    <w:p w:rsidR="00A618CE" w:rsidRDefault="00A618CE" w:rsidP="00A618CE">
      <w:r>
        <w:rPr>
          <w:rFonts w:ascii="MS Gothic" w:eastAsia="MS Gothic" w:hAnsi="MS Gothic" w:cs="MS Gothic" w:hint="eastAsia"/>
        </w:rPr>
        <w:t>臨壽終時</w:t>
      </w:r>
      <w:r>
        <w:t xml:space="preserve"> [rin jushū ji] /approaching the final moment of life/</w:t>
      </w:r>
    </w:p>
    <w:p w:rsidR="00A618CE" w:rsidRDefault="00A618CE" w:rsidP="00A618CE">
      <w:r>
        <w:rPr>
          <w:rFonts w:ascii="MS Gothic" w:eastAsia="MS Gothic" w:hAnsi="MS Gothic" w:cs="MS Gothic" w:hint="eastAsia"/>
        </w:rPr>
        <w:t>臨時</w:t>
      </w:r>
      <w:r>
        <w:t xml:space="preserve"> [rinji] /temporary/</w:t>
      </w:r>
    </w:p>
    <w:p w:rsidR="00A618CE" w:rsidRDefault="00A618CE" w:rsidP="00A618CE">
      <w:r>
        <w:rPr>
          <w:rFonts w:ascii="MS Gothic" w:eastAsia="MS Gothic" w:hAnsi="MS Gothic" w:cs="MS Gothic" w:hint="eastAsia"/>
        </w:rPr>
        <w:t>臨時方便</w:t>
      </w:r>
      <w:r>
        <w:t xml:space="preserve"> [rinji hōben] /provisional skillful means/</w:t>
      </w:r>
    </w:p>
    <w:p w:rsidR="00A618CE" w:rsidRDefault="00A618CE" w:rsidP="00A618CE">
      <w:r>
        <w:rPr>
          <w:rFonts w:ascii="MS Gothic" w:eastAsia="MS Gothic" w:hAnsi="MS Gothic" w:cs="MS Gothic" w:hint="eastAsia"/>
        </w:rPr>
        <w:t>臨欲</w:t>
      </w:r>
      <w:r>
        <w:t xml:space="preserve"> [rinyoku] /to approach/</w:t>
      </w:r>
    </w:p>
    <w:p w:rsidR="00A618CE" w:rsidRDefault="00A618CE" w:rsidP="00A618CE">
      <w:r>
        <w:rPr>
          <w:rFonts w:ascii="MS Gothic" w:eastAsia="MS Gothic" w:hAnsi="MS Gothic" w:cs="MS Gothic" w:hint="eastAsia"/>
        </w:rPr>
        <w:t>臨欲終沒</w:t>
      </w:r>
      <w:r>
        <w:t xml:space="preserve"> [rinyoku shūmotsu] /approaching the end of one's existence in the desire realm/</w:t>
      </w:r>
    </w:p>
    <w:p w:rsidR="00A618CE" w:rsidRDefault="00A618CE" w:rsidP="00A618CE">
      <w:r>
        <w:rPr>
          <w:rFonts w:ascii="MS Gothic" w:eastAsia="MS Gothic" w:hAnsi="MS Gothic" w:cs="MS Gothic" w:hint="eastAsia"/>
        </w:rPr>
        <w:t>臨死</w:t>
      </w:r>
      <w:r>
        <w:t xml:space="preserve"> [rinshi] /to approache death/</w:t>
      </w:r>
    </w:p>
    <w:p w:rsidR="00A618CE" w:rsidRDefault="00A618CE" w:rsidP="00A618CE">
      <w:r>
        <w:rPr>
          <w:rFonts w:ascii="MS Gothic" w:eastAsia="MS Gothic" w:hAnsi="MS Gothic" w:cs="MS Gothic" w:hint="eastAsia"/>
        </w:rPr>
        <w:t>臨河</w:t>
      </w:r>
      <w:r>
        <w:t xml:space="preserve"> [rin ka] /approaches the river/</w:t>
      </w:r>
    </w:p>
    <w:p w:rsidR="00A618CE" w:rsidRDefault="00A618CE" w:rsidP="00A618CE">
      <w:r>
        <w:rPr>
          <w:rFonts w:ascii="MS Gothic" w:eastAsia="MS Gothic" w:hAnsi="MS Gothic" w:cs="MS Gothic" w:hint="eastAsia"/>
        </w:rPr>
        <w:t>臨濟</w:t>
      </w:r>
      <w:r>
        <w:t xml:space="preserve"> [Rinzai] /Linji/</w:t>
      </w:r>
    </w:p>
    <w:p w:rsidR="00A618CE" w:rsidRDefault="00A618CE" w:rsidP="00A618CE">
      <w:r>
        <w:rPr>
          <w:rFonts w:ascii="MS Gothic" w:eastAsia="MS Gothic" w:hAnsi="MS Gothic" w:cs="MS Gothic" w:hint="eastAsia"/>
        </w:rPr>
        <w:t>臨濟宗</w:t>
      </w:r>
      <w:r>
        <w:t xml:space="preserve"> [Rinzai Shū] /Linji zong/</w:t>
      </w:r>
    </w:p>
    <w:p w:rsidR="00A618CE" w:rsidRDefault="00A618CE" w:rsidP="00A618CE">
      <w:r>
        <w:rPr>
          <w:rFonts w:ascii="MS Gothic" w:eastAsia="MS Gothic" w:hAnsi="MS Gothic" w:cs="MS Gothic" w:hint="eastAsia"/>
        </w:rPr>
        <w:t>臨濟慧照禪師語錄</w:t>
      </w:r>
      <w:r>
        <w:t xml:space="preserve"> [Rinzai Eshō zenji goroku] /Record of the Chan Master Linji Huizhao/</w:t>
      </w:r>
    </w:p>
    <w:p w:rsidR="00A618CE" w:rsidRDefault="00A618CE" w:rsidP="00A618CE">
      <w:r>
        <w:rPr>
          <w:rFonts w:ascii="MS Gothic" w:eastAsia="MS Gothic" w:hAnsi="MS Gothic" w:cs="MS Gothic" w:hint="eastAsia"/>
        </w:rPr>
        <w:t>臨濟義玄</w:t>
      </w:r>
      <w:r>
        <w:t xml:space="preserve"> [Rinzai Gigen] /Linji Yixuan/</w:t>
      </w:r>
    </w:p>
    <w:p w:rsidR="00A618CE" w:rsidRDefault="00A618CE" w:rsidP="00A618CE">
      <w:r>
        <w:rPr>
          <w:rFonts w:ascii="MS Gothic" w:eastAsia="MS Gothic" w:hAnsi="MS Gothic" w:cs="MS Gothic" w:hint="eastAsia"/>
        </w:rPr>
        <w:t>臨濟錄</w:t>
      </w:r>
      <w:r>
        <w:t xml:space="preserve"> [Rinzai roku] /Record of Linji/</w:t>
      </w:r>
    </w:p>
    <w:p w:rsidR="00A618CE" w:rsidRDefault="00A618CE" w:rsidP="00A618CE">
      <w:r>
        <w:rPr>
          <w:rFonts w:ascii="MS Gothic" w:eastAsia="MS Gothic" w:hAnsi="MS Gothic" w:cs="MS Gothic" w:hint="eastAsia"/>
        </w:rPr>
        <w:t>臨眄</w:t>
      </w:r>
      <w:r>
        <w:t xml:space="preserve"> [rinben] /to view/</w:t>
      </w:r>
    </w:p>
    <w:p w:rsidR="00A618CE" w:rsidRDefault="00A618CE" w:rsidP="00A618CE">
      <w:r>
        <w:rPr>
          <w:rFonts w:ascii="MS Gothic" w:eastAsia="MS Gothic" w:hAnsi="MS Gothic" w:cs="MS Gothic" w:hint="eastAsia"/>
        </w:rPr>
        <w:t>臨終</w:t>
      </w:r>
      <w:r>
        <w:t xml:space="preserve"> [rinjū] /to come to the end of one's life/</w:t>
      </w:r>
    </w:p>
    <w:p w:rsidR="00A618CE" w:rsidRDefault="00A618CE" w:rsidP="00A618CE">
      <w:r>
        <w:rPr>
          <w:rFonts w:ascii="MS Gothic" w:eastAsia="MS Gothic" w:hAnsi="MS Gothic" w:cs="MS Gothic" w:hint="eastAsia"/>
        </w:rPr>
        <w:t>臨終時</w:t>
      </w:r>
      <w:r>
        <w:t xml:space="preserve"> [rinshū ji] /time of the approach of death/</w:t>
      </w:r>
    </w:p>
    <w:p w:rsidR="00A618CE" w:rsidRDefault="00A618CE" w:rsidP="00A618CE">
      <w:r>
        <w:rPr>
          <w:rFonts w:ascii="MS Gothic" w:eastAsia="MS Gothic" w:hAnsi="MS Gothic" w:cs="MS Gothic" w:hint="eastAsia"/>
        </w:rPr>
        <w:t>臨終正念</w:t>
      </w:r>
      <w:r>
        <w:t xml:space="preserve"> [rinjūshōnen] /to hold the proper state of mindfulness at the moment of death/</w:t>
      </w:r>
    </w:p>
    <w:p w:rsidR="00A618CE" w:rsidRDefault="00A618CE" w:rsidP="00A618CE">
      <w:r>
        <w:rPr>
          <w:rFonts w:ascii="MS Gothic" w:eastAsia="MS Gothic" w:hAnsi="MS Gothic" w:cs="MS Gothic" w:hint="eastAsia"/>
        </w:rPr>
        <w:t>臨門</w:t>
      </w:r>
      <w:r>
        <w:t xml:space="preserve"> [rinmon] /to face the gate/</w:t>
      </w:r>
    </w:p>
    <w:p w:rsidR="00A618CE" w:rsidRDefault="00A618CE" w:rsidP="00A618CE">
      <w:r>
        <w:rPr>
          <w:rFonts w:ascii="MS Gothic" w:eastAsia="MS Gothic" w:hAnsi="MS Gothic" w:cs="MS Gothic" w:hint="eastAsia"/>
        </w:rPr>
        <w:t>臨齋</w:t>
      </w:r>
      <w:r>
        <w:t xml:space="preserve"> [rinsai] /approaching the midday meal/</w:t>
      </w:r>
    </w:p>
    <w:p w:rsidR="00A618CE" w:rsidRDefault="00A618CE" w:rsidP="00A618CE">
      <w:r>
        <w:rPr>
          <w:rFonts w:ascii="MS Gothic" w:eastAsia="MS Gothic" w:hAnsi="MS Gothic" w:cs="MS Gothic" w:hint="eastAsia"/>
        </w:rPr>
        <w:t>自</w:t>
      </w:r>
      <w:r>
        <w:t xml:space="preserve"> [ji] /self/</w:t>
      </w:r>
    </w:p>
    <w:p w:rsidR="00A618CE" w:rsidRDefault="00A618CE" w:rsidP="00A618CE">
      <w:r>
        <w:rPr>
          <w:rFonts w:ascii="MS Gothic" w:eastAsia="MS Gothic" w:hAnsi="MS Gothic" w:cs="MS Gothic" w:hint="eastAsia"/>
        </w:rPr>
        <w:t>自乘</w:t>
      </w:r>
      <w:r>
        <w:t xml:space="preserve"> [jijō] /one's own vehicle/</w:t>
      </w:r>
    </w:p>
    <w:p w:rsidR="00A618CE" w:rsidRDefault="00A618CE" w:rsidP="00A618CE">
      <w:r>
        <w:rPr>
          <w:rFonts w:ascii="MS Gothic" w:eastAsia="MS Gothic" w:hAnsi="MS Gothic" w:cs="MS Gothic" w:hint="eastAsia"/>
        </w:rPr>
        <w:t>自乘果</w:t>
      </w:r>
      <w:r>
        <w:t xml:space="preserve"> [jijōka] /to result of the practices of each vehicle/</w:t>
      </w:r>
    </w:p>
    <w:p w:rsidR="00A618CE" w:rsidRDefault="00A618CE" w:rsidP="00A618CE">
      <w:r>
        <w:rPr>
          <w:rFonts w:ascii="MS Gothic" w:eastAsia="MS Gothic" w:hAnsi="MS Gothic" w:cs="MS Gothic" w:hint="eastAsia"/>
        </w:rPr>
        <w:t>自事</w:t>
      </w:r>
      <w:r>
        <w:t xml:space="preserve"> [jiji] /one's own purpose [benefit, sake]/</w:t>
      </w:r>
    </w:p>
    <w:p w:rsidR="00A618CE" w:rsidRDefault="00A618CE" w:rsidP="00A618CE">
      <w:r>
        <w:rPr>
          <w:rFonts w:ascii="MS Gothic" w:eastAsia="MS Gothic" w:hAnsi="MS Gothic" w:cs="MS Gothic" w:hint="eastAsia"/>
        </w:rPr>
        <w:t>自事義</w:t>
      </w:r>
      <w:r>
        <w:t xml:space="preserve"> [jijigi] /one's own objects/</w:t>
      </w:r>
    </w:p>
    <w:p w:rsidR="00A618CE" w:rsidRDefault="00A618CE" w:rsidP="00A618CE">
      <w:r>
        <w:rPr>
          <w:rFonts w:ascii="MS Gothic" w:eastAsia="MS Gothic" w:hAnsi="MS Gothic" w:cs="MS Gothic" w:hint="eastAsia"/>
        </w:rPr>
        <w:lastRenderedPageBreak/>
        <w:t>自他</w:t>
      </w:r>
      <w:r>
        <w:t xml:space="preserve"> [jita] /self and other/</w:t>
      </w:r>
    </w:p>
    <w:p w:rsidR="00A618CE" w:rsidRDefault="00A618CE" w:rsidP="00A618CE">
      <w:r>
        <w:rPr>
          <w:rFonts w:ascii="MS Gothic" w:eastAsia="MS Gothic" w:hAnsi="MS Gothic" w:cs="MS Gothic" w:hint="eastAsia"/>
        </w:rPr>
        <w:t>自他倶</w:t>
      </w:r>
      <w:r>
        <w:t xml:space="preserve"> [jitaku] /self, others, and both/</w:t>
      </w:r>
    </w:p>
    <w:p w:rsidR="00A618CE" w:rsidRDefault="00A618CE" w:rsidP="00A618CE">
      <w:r>
        <w:rPr>
          <w:rFonts w:ascii="MS Gothic" w:eastAsia="MS Gothic" w:hAnsi="MS Gothic" w:cs="MS Gothic" w:hint="eastAsia"/>
        </w:rPr>
        <w:t>自他共離</w:t>
      </w:r>
      <w:r>
        <w:t xml:space="preserve"> [jita gūri] /self, others, together, or separately/</w:t>
      </w:r>
    </w:p>
    <w:p w:rsidR="00A618CE" w:rsidRDefault="00A618CE" w:rsidP="00A618CE">
      <w:r>
        <w:rPr>
          <w:rFonts w:ascii="MS Gothic" w:eastAsia="MS Gothic" w:hAnsi="MS Gothic" w:cs="MS Gothic" w:hint="eastAsia"/>
        </w:rPr>
        <w:t>自他利</w:t>
      </w:r>
      <w:r>
        <w:t xml:space="preserve"> [jitari] /to improve oneself and others/</w:t>
      </w:r>
    </w:p>
    <w:p w:rsidR="00A618CE" w:rsidRDefault="00A618CE" w:rsidP="00A618CE">
      <w:r>
        <w:rPr>
          <w:rFonts w:ascii="MS Gothic" w:eastAsia="MS Gothic" w:hAnsi="MS Gothic" w:cs="MS Gothic" w:hint="eastAsia"/>
        </w:rPr>
        <w:t>自他利品</w:t>
      </w:r>
      <w:r>
        <w:t xml:space="preserve"> [jitari hon] /Chapter on Benefits for Self and Others/</w:t>
      </w:r>
    </w:p>
    <w:p w:rsidR="00A618CE" w:rsidRDefault="00A618CE" w:rsidP="00A618CE">
      <w:r>
        <w:rPr>
          <w:rFonts w:ascii="MS Gothic" w:eastAsia="MS Gothic" w:hAnsi="MS Gothic" w:cs="MS Gothic" w:hint="eastAsia"/>
        </w:rPr>
        <w:t>自他利行</w:t>
      </w:r>
      <w:r>
        <w:t xml:space="preserve"> [jitari gyō] /practices to improve the condition of self and others/</w:t>
      </w:r>
    </w:p>
    <w:p w:rsidR="00A618CE" w:rsidRDefault="00A618CE" w:rsidP="00A618CE">
      <w:r>
        <w:rPr>
          <w:rFonts w:ascii="MS Gothic" w:eastAsia="MS Gothic" w:hAnsi="MS Gothic" w:cs="MS Gothic" w:hint="eastAsia"/>
        </w:rPr>
        <w:t>自他平等</w:t>
      </w:r>
      <w:r>
        <w:t xml:space="preserve"> [jita byōdō] /equality of self and other in their original nature/</w:t>
      </w:r>
    </w:p>
    <w:p w:rsidR="00A618CE" w:rsidRDefault="00A618CE" w:rsidP="00A618CE">
      <w:r>
        <w:rPr>
          <w:rFonts w:ascii="MS Gothic" w:eastAsia="MS Gothic" w:hAnsi="MS Gothic" w:cs="MS Gothic" w:hint="eastAsia"/>
        </w:rPr>
        <w:t>自他相續</w:t>
      </w:r>
      <w:r>
        <w:t xml:space="preserve"> [jita sōzoku] /continuous existence of self and other/</w:t>
      </w:r>
    </w:p>
    <w:p w:rsidR="00A618CE" w:rsidRDefault="00A618CE" w:rsidP="00A618CE">
      <w:r>
        <w:rPr>
          <w:rFonts w:ascii="MS Gothic" w:eastAsia="MS Gothic" w:hAnsi="MS Gothic" w:cs="MS Gothic" w:hint="eastAsia"/>
        </w:rPr>
        <w:t>自他相續煩惱</w:t>
      </w:r>
      <w:r>
        <w:t xml:space="preserve"> [jita sōzoku bonnō] /continuous afflictions of self and other/</w:t>
      </w:r>
    </w:p>
    <w:p w:rsidR="00A618CE" w:rsidRDefault="00A618CE" w:rsidP="00A618CE">
      <w:r>
        <w:rPr>
          <w:rFonts w:ascii="MS Gothic" w:eastAsia="MS Gothic" w:hAnsi="MS Gothic" w:cs="MS Gothic" w:hint="eastAsia"/>
        </w:rPr>
        <w:t>自他身</w:t>
      </w:r>
      <w:r>
        <w:t xml:space="preserve"> [jita shin] /one's body and others' bodies/</w:t>
      </w:r>
    </w:p>
    <w:p w:rsidR="00A618CE" w:rsidRDefault="00A618CE" w:rsidP="00A618CE">
      <w:r>
        <w:rPr>
          <w:rFonts w:ascii="MS Gothic" w:eastAsia="MS Gothic" w:hAnsi="MS Gothic" w:cs="MS Gothic" w:hint="eastAsia"/>
        </w:rPr>
        <w:t>自以慧見</w:t>
      </w:r>
      <w:r>
        <w:t xml:space="preserve"> [ji i eken] /from your own wise observation/</w:t>
      </w:r>
    </w:p>
    <w:p w:rsidR="00A618CE" w:rsidRDefault="00A618CE" w:rsidP="00A618CE">
      <w:r>
        <w:rPr>
          <w:rFonts w:ascii="MS Gothic" w:eastAsia="MS Gothic" w:hAnsi="MS Gothic" w:cs="MS Gothic" w:hint="eastAsia"/>
        </w:rPr>
        <w:t>自以所見</w:t>
      </w:r>
      <w:r>
        <w:t xml:space="preserve"> [ji i sho ken] /to inquire for oneself/</w:t>
      </w:r>
    </w:p>
    <w:p w:rsidR="00A618CE" w:rsidRDefault="00A618CE" w:rsidP="00A618CE">
      <w:r>
        <w:rPr>
          <w:rFonts w:ascii="MS Gothic" w:eastAsia="MS Gothic" w:hAnsi="MS Gothic" w:cs="MS Gothic" w:hint="eastAsia"/>
        </w:rPr>
        <w:t>自住</w:t>
      </w:r>
      <w:r>
        <w:t xml:space="preserve"> [jijū] /to abide itself/</w:t>
      </w:r>
    </w:p>
    <w:p w:rsidR="00A618CE" w:rsidRDefault="00A618CE" w:rsidP="00A618CE">
      <w:r>
        <w:rPr>
          <w:rFonts w:ascii="MS Gothic" w:eastAsia="MS Gothic" w:hAnsi="MS Gothic" w:cs="MS Gothic" w:hint="eastAsia"/>
        </w:rPr>
        <w:t>自作</w:t>
      </w:r>
      <w:r>
        <w:t xml:space="preserve"> [jisa] /self-created/</w:t>
      </w:r>
    </w:p>
    <w:p w:rsidR="00A618CE" w:rsidRDefault="00A618CE" w:rsidP="00A618CE">
      <w:r>
        <w:rPr>
          <w:rFonts w:ascii="MS Gothic" w:eastAsia="MS Gothic" w:hAnsi="MS Gothic" w:cs="MS Gothic" w:hint="eastAsia"/>
        </w:rPr>
        <w:t>自作自受</w:t>
      </w:r>
      <w:r>
        <w:t xml:space="preserve"> [jisajiju] /self-creation and self-reception/</w:t>
      </w:r>
    </w:p>
    <w:p w:rsidR="00A618CE" w:rsidRDefault="00A618CE" w:rsidP="00A618CE">
      <w:r>
        <w:rPr>
          <w:rFonts w:ascii="MS Gothic" w:eastAsia="MS Gothic" w:hAnsi="MS Gothic" w:cs="MS Gothic" w:hint="eastAsia"/>
        </w:rPr>
        <w:t>自依</w:t>
      </w:r>
      <w:r>
        <w:t xml:space="preserve"> [jie] /self-dependent/</w:t>
      </w:r>
    </w:p>
    <w:p w:rsidR="00A618CE" w:rsidRDefault="00A618CE" w:rsidP="00A618CE">
      <w:r>
        <w:rPr>
          <w:rFonts w:ascii="MS Gothic" w:eastAsia="MS Gothic" w:hAnsi="MS Gothic" w:cs="MS Gothic" w:hint="eastAsia"/>
        </w:rPr>
        <w:t>自依止</w:t>
      </w:r>
      <w:r>
        <w:t xml:space="preserve"> [ji eshi] /self-dependent/</w:t>
      </w:r>
    </w:p>
    <w:p w:rsidR="00A618CE" w:rsidRDefault="00A618CE" w:rsidP="00A618CE">
      <w:r>
        <w:rPr>
          <w:rFonts w:ascii="MS Gothic" w:eastAsia="MS Gothic" w:hAnsi="MS Gothic" w:cs="MS Gothic" w:hint="eastAsia"/>
        </w:rPr>
        <w:t>自依止我見</w:t>
      </w:r>
      <w:r>
        <w:t xml:space="preserve"> [jieshi gaken] /individually-based view of self/</w:t>
      </w:r>
    </w:p>
    <w:p w:rsidR="00A618CE" w:rsidRDefault="00A618CE" w:rsidP="00A618CE">
      <w:r>
        <w:rPr>
          <w:rFonts w:ascii="MS Gothic" w:eastAsia="MS Gothic" w:hAnsi="MS Gothic" w:cs="MS Gothic" w:hint="eastAsia"/>
        </w:rPr>
        <w:t>自修</w:t>
      </w:r>
      <w:r>
        <w:t xml:space="preserve"> [jishu] /self-cultivation/</w:t>
      </w:r>
    </w:p>
    <w:p w:rsidR="00A618CE" w:rsidRDefault="00A618CE" w:rsidP="00A618CE">
      <w:r>
        <w:rPr>
          <w:rFonts w:ascii="MS Gothic" w:eastAsia="MS Gothic" w:hAnsi="MS Gothic" w:cs="MS Gothic" w:hint="eastAsia"/>
        </w:rPr>
        <w:t>自</w:t>
      </w:r>
      <w:r>
        <w:rPr>
          <w:rFonts w:ascii="Malgun Gothic" w:eastAsia="Malgun Gothic" w:hAnsi="Malgun Gothic" w:cs="Malgun Gothic" w:hint="eastAsia"/>
        </w:rPr>
        <w:t>內</w:t>
      </w:r>
      <w:r>
        <w:t xml:space="preserve"> [jinai] /personally/</w:t>
      </w:r>
    </w:p>
    <w:p w:rsidR="00A618CE" w:rsidRDefault="00A618CE" w:rsidP="00A618CE">
      <w:r>
        <w:rPr>
          <w:rFonts w:ascii="MS Gothic" w:eastAsia="MS Gothic" w:hAnsi="MS Gothic" w:cs="MS Gothic" w:hint="eastAsia"/>
        </w:rPr>
        <w:t>自</w:t>
      </w:r>
      <w:r>
        <w:rPr>
          <w:rFonts w:ascii="Malgun Gothic" w:eastAsia="Malgun Gothic" w:hAnsi="Malgun Gothic" w:cs="Malgun Gothic" w:hint="eastAsia"/>
        </w:rPr>
        <w:t>內所有一切</w:t>
      </w:r>
      <w:r>
        <w:t xml:space="preserve"> [jinai shou issai] /all of the internally resident.../</w:t>
      </w:r>
    </w:p>
    <w:p w:rsidR="00A618CE" w:rsidRDefault="00A618CE" w:rsidP="00A618CE">
      <w:r>
        <w:rPr>
          <w:rFonts w:ascii="MS Gothic" w:eastAsia="MS Gothic" w:hAnsi="MS Gothic" w:cs="MS Gothic" w:hint="eastAsia"/>
        </w:rPr>
        <w:t>自</w:t>
      </w:r>
      <w:r>
        <w:rPr>
          <w:rFonts w:ascii="Malgun Gothic" w:eastAsia="Malgun Gothic" w:hAnsi="Malgun Gothic" w:cs="Malgun Gothic" w:hint="eastAsia"/>
        </w:rPr>
        <w:t>內所證</w:t>
      </w:r>
      <w:r>
        <w:t xml:space="preserve"> [jinai sho shō] /personal realization/</w:t>
      </w:r>
    </w:p>
    <w:p w:rsidR="00A618CE" w:rsidRDefault="00A618CE" w:rsidP="00A618CE">
      <w:r>
        <w:rPr>
          <w:rFonts w:ascii="MS Gothic" w:eastAsia="MS Gothic" w:hAnsi="MS Gothic" w:cs="MS Gothic" w:hint="eastAsia"/>
        </w:rPr>
        <w:t>自</w:t>
      </w:r>
      <w:r>
        <w:rPr>
          <w:rFonts w:ascii="Malgun Gothic" w:eastAsia="Malgun Gothic" w:hAnsi="Malgun Gothic" w:cs="Malgun Gothic" w:hint="eastAsia"/>
        </w:rPr>
        <w:t>內智</w:t>
      </w:r>
      <w:r>
        <w:t xml:space="preserve"> [jinai chi] /one's own [personal] cognition/</w:t>
      </w:r>
    </w:p>
    <w:p w:rsidR="00A618CE" w:rsidRDefault="00A618CE" w:rsidP="00A618CE">
      <w:r>
        <w:rPr>
          <w:rFonts w:ascii="MS Gothic" w:eastAsia="MS Gothic" w:hAnsi="MS Gothic" w:cs="MS Gothic" w:hint="eastAsia"/>
        </w:rPr>
        <w:t>自</w:t>
      </w:r>
      <w:r>
        <w:rPr>
          <w:rFonts w:ascii="Malgun Gothic" w:eastAsia="Malgun Gothic" w:hAnsi="Malgun Gothic" w:cs="Malgun Gothic" w:hint="eastAsia"/>
        </w:rPr>
        <w:t>內證</w:t>
      </w:r>
      <w:r>
        <w:t xml:space="preserve"> [jinai shō] /inner witness/</w:t>
      </w:r>
    </w:p>
    <w:p w:rsidR="00A618CE" w:rsidRDefault="00A618CE" w:rsidP="00A618CE">
      <w:r>
        <w:rPr>
          <w:rFonts w:ascii="MS Gothic" w:eastAsia="MS Gothic" w:hAnsi="MS Gothic" w:cs="MS Gothic" w:hint="eastAsia"/>
        </w:rPr>
        <w:t>自共</w:t>
      </w:r>
      <w:r>
        <w:t xml:space="preserve"> [jigū] /each other/</w:t>
      </w:r>
    </w:p>
    <w:p w:rsidR="00A618CE" w:rsidRDefault="00A618CE" w:rsidP="00A618CE">
      <w:r>
        <w:rPr>
          <w:rFonts w:ascii="MS Gothic" w:eastAsia="MS Gothic" w:hAnsi="MS Gothic" w:cs="MS Gothic" w:hint="eastAsia"/>
        </w:rPr>
        <w:t>自共相</w:t>
      </w:r>
      <w:r>
        <w:t xml:space="preserve"> [jigū sō] /characteristics of distinction and sameness/</w:t>
      </w:r>
    </w:p>
    <w:p w:rsidR="00A618CE" w:rsidRDefault="00A618CE" w:rsidP="00A618CE">
      <w:r>
        <w:rPr>
          <w:rFonts w:ascii="MS Gothic" w:eastAsia="MS Gothic" w:hAnsi="MS Gothic" w:cs="MS Gothic" w:hint="eastAsia"/>
        </w:rPr>
        <w:t>自分</w:t>
      </w:r>
      <w:r>
        <w:t xml:space="preserve"> [jibun] /an original state or condition/</w:t>
      </w:r>
    </w:p>
    <w:p w:rsidR="00A618CE" w:rsidRDefault="00A618CE" w:rsidP="00A618CE">
      <w:r>
        <w:rPr>
          <w:rFonts w:ascii="MS Gothic" w:eastAsia="MS Gothic" w:hAnsi="MS Gothic" w:cs="MS Gothic" w:hint="eastAsia"/>
        </w:rPr>
        <w:t>自分別</w:t>
      </w:r>
      <w:r>
        <w:t xml:space="preserve"> [ji funbetsu] /[its, his] own discrimination/</w:t>
      </w:r>
    </w:p>
    <w:p w:rsidR="00A618CE" w:rsidRDefault="00A618CE" w:rsidP="00A618CE">
      <w:r>
        <w:rPr>
          <w:rFonts w:ascii="MS Gothic" w:eastAsia="MS Gothic" w:hAnsi="MS Gothic" w:cs="MS Gothic" w:hint="eastAsia"/>
        </w:rPr>
        <w:t>自分別力</w:t>
      </w:r>
      <w:r>
        <w:t xml:space="preserve"> [ji funbetsu riki] /[its, his] own power of discrimination/</w:t>
      </w:r>
    </w:p>
    <w:p w:rsidR="00A618CE" w:rsidRDefault="00A618CE" w:rsidP="00A618CE">
      <w:r>
        <w:rPr>
          <w:rFonts w:ascii="MS Gothic" w:eastAsia="MS Gothic" w:hAnsi="MS Gothic" w:cs="MS Gothic" w:hint="eastAsia"/>
        </w:rPr>
        <w:lastRenderedPageBreak/>
        <w:t>自利</w:t>
      </w:r>
      <w:r>
        <w:t xml:space="preserve"> [jiri] /self-benefiting/</w:t>
      </w:r>
    </w:p>
    <w:p w:rsidR="00A618CE" w:rsidRDefault="00A618CE" w:rsidP="00A618CE">
      <w:r>
        <w:rPr>
          <w:rFonts w:ascii="MS Gothic" w:eastAsia="MS Gothic" w:hAnsi="MS Gothic" w:cs="MS Gothic" w:hint="eastAsia"/>
        </w:rPr>
        <w:t>自利利他</w:t>
      </w:r>
      <w:r>
        <w:t xml:space="preserve"> [jiri rita] /improving oneself and bringing benefit to others/</w:t>
      </w:r>
    </w:p>
    <w:p w:rsidR="00A618CE" w:rsidRDefault="00A618CE" w:rsidP="00A618CE">
      <w:r>
        <w:rPr>
          <w:rFonts w:ascii="MS Gothic" w:eastAsia="MS Gothic" w:hAnsi="MS Gothic" w:cs="MS Gothic" w:hint="eastAsia"/>
        </w:rPr>
        <w:t>自利利他圓滿</w:t>
      </w:r>
      <w:r>
        <w:t xml:space="preserve"> [jiri rita enman] /perfection in the practices of improving oneself and bringing benefit to others/</w:t>
      </w:r>
    </w:p>
    <w:p w:rsidR="00A618CE" w:rsidRDefault="00A618CE" w:rsidP="00A618CE">
      <w:r>
        <w:rPr>
          <w:rFonts w:ascii="MS Gothic" w:eastAsia="MS Gothic" w:hAnsi="MS Gothic" w:cs="MS Gothic" w:hint="eastAsia"/>
        </w:rPr>
        <w:t>自利戒</w:t>
      </w:r>
      <w:r>
        <w:t xml:space="preserve"> [jiri kai] /precepts for the improvement of one's own spiritual condition/</w:t>
      </w:r>
    </w:p>
    <w:p w:rsidR="00A618CE" w:rsidRDefault="00A618CE" w:rsidP="00A618CE">
      <w:r>
        <w:rPr>
          <w:rFonts w:ascii="MS Gothic" w:eastAsia="MS Gothic" w:hAnsi="MS Gothic" w:cs="MS Gothic" w:hint="eastAsia"/>
        </w:rPr>
        <w:t>自利行</w:t>
      </w:r>
      <w:r>
        <w:t xml:space="preserve"> [jiri no gyō] /to practice of self-improvement/</w:t>
      </w:r>
    </w:p>
    <w:p w:rsidR="00A618CE" w:rsidRDefault="00A618CE" w:rsidP="00A618CE">
      <w:r>
        <w:rPr>
          <w:rFonts w:ascii="MS Gothic" w:eastAsia="MS Gothic" w:hAnsi="MS Gothic" w:cs="MS Gothic" w:hint="eastAsia"/>
        </w:rPr>
        <w:t>自利行滿</w:t>
      </w:r>
      <w:r>
        <w:t xml:space="preserve"> [jiri gyōman] /completion of practices for self-improvement/</w:t>
      </w:r>
    </w:p>
    <w:p w:rsidR="00A618CE" w:rsidRDefault="00A618CE" w:rsidP="00A618CE">
      <w:r>
        <w:rPr>
          <w:rFonts w:ascii="MS Gothic" w:eastAsia="MS Gothic" w:hAnsi="MS Gothic" w:cs="MS Gothic" w:hint="eastAsia"/>
        </w:rPr>
        <w:t>自力</w:t>
      </w:r>
      <w:r>
        <w:t xml:space="preserve"> [jiriki] /self-power/</w:t>
      </w:r>
    </w:p>
    <w:p w:rsidR="00A618CE" w:rsidRDefault="00A618CE" w:rsidP="00A618CE">
      <w:r>
        <w:rPr>
          <w:rFonts w:ascii="MS Gothic" w:eastAsia="MS Gothic" w:hAnsi="MS Gothic" w:cs="MS Gothic" w:hint="eastAsia"/>
        </w:rPr>
        <w:t>自力教</w:t>
      </w:r>
      <w:r>
        <w:t xml:space="preserve"> [jiriki kyō] /self power teaching/</w:t>
      </w:r>
    </w:p>
    <w:p w:rsidR="00A618CE" w:rsidRDefault="00A618CE" w:rsidP="00A618CE">
      <w:r>
        <w:rPr>
          <w:rFonts w:ascii="MS Gothic" w:eastAsia="MS Gothic" w:hAnsi="MS Gothic" w:cs="MS Gothic" w:hint="eastAsia"/>
        </w:rPr>
        <w:t>自勉</w:t>
      </w:r>
      <w:r>
        <w:t xml:space="preserve"> [jiben] /to persevere on one's own initiative/</w:t>
      </w:r>
    </w:p>
    <w:p w:rsidR="00A618CE" w:rsidRDefault="00A618CE" w:rsidP="00A618CE">
      <w:r>
        <w:rPr>
          <w:rFonts w:ascii="MS Gothic" w:eastAsia="MS Gothic" w:hAnsi="MS Gothic" w:cs="MS Gothic" w:hint="eastAsia"/>
        </w:rPr>
        <w:t>自勝</w:t>
      </w:r>
      <w:r>
        <w:t xml:space="preserve"> [jishō] /self-overcoming/</w:t>
      </w:r>
    </w:p>
    <w:p w:rsidR="00A618CE" w:rsidRDefault="00A618CE" w:rsidP="00A618CE">
      <w:r>
        <w:rPr>
          <w:rFonts w:ascii="MS Gothic" w:eastAsia="MS Gothic" w:hAnsi="MS Gothic" w:cs="MS Gothic" w:hint="eastAsia"/>
        </w:rPr>
        <w:t>自受</w:t>
      </w:r>
      <w:r>
        <w:t xml:space="preserve"> [jiju] /to receive by oneself/</w:t>
      </w:r>
    </w:p>
    <w:p w:rsidR="00A618CE" w:rsidRDefault="00A618CE" w:rsidP="00A618CE">
      <w:r>
        <w:rPr>
          <w:rFonts w:ascii="MS Gothic" w:eastAsia="MS Gothic" w:hAnsi="MS Gothic" w:cs="MS Gothic" w:hint="eastAsia"/>
        </w:rPr>
        <w:t>自受法樂</w:t>
      </w:r>
      <w:r>
        <w:t xml:space="preserve"> [jiju hōraku] /the bliss of enlightenment that the buddha enjoys himself/</w:t>
      </w:r>
    </w:p>
    <w:p w:rsidR="00A618CE" w:rsidRDefault="00A618CE" w:rsidP="00A618CE">
      <w:r>
        <w:rPr>
          <w:rFonts w:ascii="MS Gothic" w:eastAsia="MS Gothic" w:hAnsi="MS Gothic" w:cs="MS Gothic" w:hint="eastAsia"/>
        </w:rPr>
        <w:t>自受用</w:t>
      </w:r>
      <w:r>
        <w:t xml:space="preserve"> [ji juyū] /self-enjoyed/</w:t>
      </w:r>
    </w:p>
    <w:p w:rsidR="00A618CE" w:rsidRDefault="00A618CE" w:rsidP="00A618CE">
      <w:r>
        <w:rPr>
          <w:rFonts w:ascii="MS Gothic" w:eastAsia="MS Gothic" w:hAnsi="MS Gothic" w:cs="MS Gothic" w:hint="eastAsia"/>
        </w:rPr>
        <w:t>自受用土</w:t>
      </w:r>
      <w:r>
        <w:t xml:space="preserve"> [ji juyō to] /land of self-enjoyment/</w:t>
      </w:r>
    </w:p>
    <w:p w:rsidR="00A618CE" w:rsidRDefault="00A618CE" w:rsidP="00A618CE">
      <w:r>
        <w:rPr>
          <w:rFonts w:ascii="MS Gothic" w:eastAsia="MS Gothic" w:hAnsi="MS Gothic" w:cs="MS Gothic" w:hint="eastAsia"/>
        </w:rPr>
        <w:t>自受用身</w:t>
      </w:r>
      <w:r>
        <w:t xml:space="preserve"> [jijuyū shin] /personal enjoyment body/</w:t>
      </w:r>
    </w:p>
    <w:p w:rsidR="00A618CE" w:rsidRDefault="00A618CE" w:rsidP="00A618CE">
      <w:r>
        <w:rPr>
          <w:rFonts w:ascii="MS Gothic" w:eastAsia="MS Gothic" w:hAnsi="MS Gothic" w:cs="MS Gothic" w:hint="eastAsia"/>
        </w:rPr>
        <w:t>自在</w:t>
      </w:r>
      <w:r>
        <w:t xml:space="preserve"> [jizai] /sovereignty/</w:t>
      </w:r>
    </w:p>
    <w:p w:rsidR="00A618CE" w:rsidRDefault="00A618CE" w:rsidP="00A618CE">
      <w:r>
        <w:rPr>
          <w:rFonts w:ascii="MS Gothic" w:eastAsia="MS Gothic" w:hAnsi="MS Gothic" w:cs="MS Gothic" w:hint="eastAsia"/>
        </w:rPr>
        <w:t>自在作者</w:t>
      </w:r>
      <w:r>
        <w:t xml:space="preserve"> [ji zaisa sha] /God/</w:t>
      </w:r>
    </w:p>
    <w:p w:rsidR="00A618CE" w:rsidRDefault="00A618CE" w:rsidP="00A618CE">
      <w:r>
        <w:rPr>
          <w:rFonts w:ascii="MS Gothic" w:eastAsia="MS Gothic" w:hAnsi="MS Gothic" w:cs="MS Gothic" w:hint="eastAsia"/>
        </w:rPr>
        <w:t>自在具足</w:t>
      </w:r>
      <w:r>
        <w:t xml:space="preserve"> [jizai gusoku] /perfect sovereignty/</w:t>
      </w:r>
    </w:p>
    <w:p w:rsidR="00A618CE" w:rsidRDefault="00A618CE" w:rsidP="00A618CE">
      <w:r>
        <w:rPr>
          <w:rFonts w:ascii="MS Gothic" w:eastAsia="MS Gothic" w:hAnsi="MS Gothic" w:cs="MS Gothic" w:hint="eastAsia"/>
        </w:rPr>
        <w:t>自在力</w:t>
      </w:r>
      <w:r>
        <w:t xml:space="preserve"> [jizairiki] /power of sovereignty/</w:t>
      </w:r>
    </w:p>
    <w:p w:rsidR="00A618CE" w:rsidRDefault="00A618CE" w:rsidP="00A618CE">
      <w:r>
        <w:rPr>
          <w:rFonts w:ascii="MS Gothic" w:eastAsia="MS Gothic" w:hAnsi="MS Gothic" w:cs="MS Gothic" w:hint="eastAsia"/>
        </w:rPr>
        <w:t>自在增上</w:t>
      </w:r>
      <w:r>
        <w:t xml:space="preserve"> [jizai zōjō] /dominion over wealth/</w:t>
      </w:r>
    </w:p>
    <w:p w:rsidR="00A618CE" w:rsidRDefault="00A618CE" w:rsidP="00A618CE">
      <w:r>
        <w:rPr>
          <w:rFonts w:ascii="MS Gothic" w:eastAsia="MS Gothic" w:hAnsi="MS Gothic" w:cs="MS Gothic" w:hint="eastAsia"/>
        </w:rPr>
        <w:t>自在天</w:t>
      </w:r>
      <w:r>
        <w:t xml:space="preserve"> [Jizai Ten] /Maheśvara/</w:t>
      </w:r>
    </w:p>
    <w:p w:rsidR="00A618CE" w:rsidRDefault="00A618CE" w:rsidP="00A618CE">
      <w:r>
        <w:rPr>
          <w:rFonts w:ascii="MS Gothic" w:eastAsia="MS Gothic" w:hAnsi="MS Gothic" w:cs="MS Gothic" w:hint="eastAsia"/>
        </w:rPr>
        <w:t>自在天外道</w:t>
      </w:r>
      <w:r>
        <w:t xml:space="preserve"> [Jizaiten gedō] /Śivaites/</w:t>
      </w:r>
    </w:p>
    <w:p w:rsidR="00A618CE" w:rsidRDefault="00A618CE" w:rsidP="00A618CE">
      <w:r>
        <w:rPr>
          <w:rFonts w:ascii="MS Gothic" w:eastAsia="MS Gothic" w:hAnsi="MS Gothic" w:cs="MS Gothic" w:hint="eastAsia"/>
        </w:rPr>
        <w:t>自在天子</w:t>
      </w:r>
      <w:r>
        <w:t xml:space="preserve"> [jizai tenshi] /sovereign prince (?)/</w:t>
      </w:r>
    </w:p>
    <w:p w:rsidR="00A618CE" w:rsidRDefault="00A618CE" w:rsidP="00A618CE">
      <w:r>
        <w:rPr>
          <w:rFonts w:ascii="MS Gothic" w:eastAsia="MS Gothic" w:hAnsi="MS Gothic" w:cs="MS Gothic" w:hint="eastAsia"/>
        </w:rPr>
        <w:t>自在天王</w:t>
      </w:r>
      <w:r>
        <w:t xml:space="preserve"> [Jizai tenō] /Deva-adhipatya/</w:t>
      </w:r>
    </w:p>
    <w:p w:rsidR="00A618CE" w:rsidRDefault="00A618CE" w:rsidP="00A618CE">
      <w:r>
        <w:rPr>
          <w:rFonts w:ascii="MS Gothic" w:eastAsia="MS Gothic" w:hAnsi="MS Gothic" w:cs="MS Gothic" w:hint="eastAsia"/>
        </w:rPr>
        <w:t>自在尊豪</w:t>
      </w:r>
      <w:r>
        <w:t xml:space="preserve"> [jizai songō] /a great lord with sovereign power/</w:t>
      </w:r>
    </w:p>
    <w:p w:rsidR="00A618CE" w:rsidRDefault="00A618CE" w:rsidP="00A618CE">
      <w:r>
        <w:rPr>
          <w:rFonts w:ascii="MS Gothic" w:eastAsia="MS Gothic" w:hAnsi="MS Gothic" w:cs="MS Gothic" w:hint="eastAsia"/>
        </w:rPr>
        <w:t>自在成就</w:t>
      </w:r>
      <w:r>
        <w:t xml:space="preserve"> [jizai jōshū] /consummation of mastery/</w:t>
      </w:r>
    </w:p>
    <w:p w:rsidR="00A618CE" w:rsidRDefault="00A618CE" w:rsidP="00A618CE">
      <w:r>
        <w:rPr>
          <w:rFonts w:ascii="MS Gothic" w:eastAsia="MS Gothic" w:hAnsi="MS Gothic" w:cs="MS Gothic" w:hint="eastAsia"/>
        </w:rPr>
        <w:t>自在所化</w:t>
      </w:r>
      <w:r>
        <w:t xml:space="preserve"> [jizai shoke] /converted as one wishes/</w:t>
      </w:r>
    </w:p>
    <w:p w:rsidR="00A618CE" w:rsidRDefault="00A618CE" w:rsidP="00A618CE">
      <w:r>
        <w:rPr>
          <w:rFonts w:ascii="MS Gothic" w:eastAsia="MS Gothic" w:hAnsi="MS Gothic" w:cs="MS Gothic" w:hint="eastAsia"/>
        </w:rPr>
        <w:t>自在無礙</w:t>
      </w:r>
      <w:r>
        <w:t xml:space="preserve"> [jizai muge] /completely at ease without obstructions/</w:t>
      </w:r>
    </w:p>
    <w:p w:rsidR="00A618CE" w:rsidRDefault="00A618CE" w:rsidP="00A618CE">
      <w:r>
        <w:rPr>
          <w:rFonts w:ascii="MS Gothic" w:eastAsia="MS Gothic" w:hAnsi="MS Gothic" w:cs="MS Gothic" w:hint="eastAsia"/>
        </w:rPr>
        <w:t>自在王</w:t>
      </w:r>
      <w:r>
        <w:t xml:space="preserve"> [Jizai Ō] /Maheśvara/</w:t>
      </w:r>
    </w:p>
    <w:p w:rsidR="00A618CE" w:rsidRDefault="00A618CE" w:rsidP="00A618CE">
      <w:r>
        <w:rPr>
          <w:rFonts w:ascii="MS Gothic" w:eastAsia="MS Gothic" w:hAnsi="MS Gothic" w:cs="MS Gothic" w:hint="eastAsia"/>
        </w:rPr>
        <w:lastRenderedPageBreak/>
        <w:t>自在神力</w:t>
      </w:r>
      <w:r>
        <w:t xml:space="preserve"> [jizai (no) jinriki] /spiritual powers of non-impediment/</w:t>
      </w:r>
    </w:p>
    <w:p w:rsidR="00A618CE" w:rsidRDefault="00A618CE" w:rsidP="00A618CE">
      <w:r>
        <w:rPr>
          <w:rFonts w:ascii="MS Gothic" w:eastAsia="MS Gothic" w:hAnsi="MS Gothic" w:cs="MS Gothic" w:hint="eastAsia"/>
        </w:rPr>
        <w:t>自在神通力</w:t>
      </w:r>
      <w:r>
        <w:t xml:space="preserve"> [jizai jinzūriki] /unimpeded supernatural powers/</w:t>
      </w:r>
    </w:p>
    <w:p w:rsidR="00A618CE" w:rsidRDefault="00A618CE" w:rsidP="00A618CE">
      <w:r>
        <w:rPr>
          <w:rFonts w:ascii="MS Gothic" w:eastAsia="MS Gothic" w:hAnsi="MS Gothic" w:cs="MS Gothic" w:hint="eastAsia"/>
        </w:rPr>
        <w:t>自在者</w:t>
      </w:r>
      <w:r>
        <w:t xml:space="preserve"> [jizai sha] /master of one's self/</w:t>
      </w:r>
    </w:p>
    <w:p w:rsidR="00A618CE" w:rsidRDefault="00A618CE" w:rsidP="00A618CE">
      <w:r>
        <w:rPr>
          <w:rFonts w:ascii="MS Gothic" w:eastAsia="MS Gothic" w:hAnsi="MS Gothic" w:cs="MS Gothic" w:hint="eastAsia"/>
        </w:rPr>
        <w:t>自在而行</w:t>
      </w:r>
      <w:r>
        <w:t xml:space="preserve"> [jizai jigyō] /to function spontaneously/</w:t>
      </w:r>
    </w:p>
    <w:p w:rsidR="00A618CE" w:rsidRDefault="00A618CE" w:rsidP="00A618CE">
      <w:r>
        <w:rPr>
          <w:rFonts w:ascii="MS Gothic" w:eastAsia="MS Gothic" w:hAnsi="MS Gothic" w:cs="MS Gothic" w:hint="eastAsia"/>
        </w:rPr>
        <w:t>自在而轉</w:t>
      </w:r>
      <w:r>
        <w:t xml:space="preserve"> [jizai ji ten] /naturally manifests/</w:t>
      </w:r>
    </w:p>
    <w:p w:rsidR="00A618CE" w:rsidRDefault="00A618CE" w:rsidP="00A618CE">
      <w:r>
        <w:rPr>
          <w:rFonts w:ascii="MS Gothic" w:eastAsia="MS Gothic" w:hAnsi="MS Gothic" w:cs="MS Gothic" w:hint="eastAsia"/>
        </w:rPr>
        <w:t>自在轉</w:t>
      </w:r>
      <w:r>
        <w:t xml:space="preserve"> [jizai ten] /gaining mastery/control/</w:t>
      </w:r>
    </w:p>
    <w:p w:rsidR="00A618CE" w:rsidRDefault="00A618CE" w:rsidP="00A618CE">
      <w:r>
        <w:rPr>
          <w:rFonts w:ascii="MS Gothic" w:eastAsia="MS Gothic" w:hAnsi="MS Gothic" w:cs="MS Gothic" w:hint="eastAsia"/>
        </w:rPr>
        <w:t>自在障</w:t>
      </w:r>
      <w:r>
        <w:t xml:space="preserve"> [jizai shō] /to obstruct independence/</w:t>
      </w:r>
    </w:p>
    <w:p w:rsidR="00A618CE" w:rsidRDefault="00A618CE" w:rsidP="00A618CE">
      <w:r>
        <w:rPr>
          <w:rFonts w:ascii="MS Gothic" w:eastAsia="MS Gothic" w:hAnsi="MS Gothic" w:cs="MS Gothic" w:hint="eastAsia"/>
        </w:rPr>
        <w:t>自在隨意</w:t>
      </w:r>
      <w:r>
        <w:t xml:space="preserve"> [jizai zuii] /just as one pleases/</w:t>
      </w:r>
    </w:p>
    <w:p w:rsidR="00A618CE" w:rsidRDefault="00A618CE" w:rsidP="00A618CE">
      <w:r>
        <w:rPr>
          <w:rFonts w:ascii="MS Gothic" w:eastAsia="MS Gothic" w:hAnsi="MS Gothic" w:cs="MS Gothic" w:hint="eastAsia"/>
        </w:rPr>
        <w:t>自在黑</w:t>
      </w:r>
      <w:r>
        <w:t xml:space="preserve"> [Jizai koku] /Īśvara-kṛṣṇa/</w:t>
      </w:r>
    </w:p>
    <w:p w:rsidR="00A618CE" w:rsidRDefault="00A618CE" w:rsidP="00A618CE">
      <w:r>
        <w:rPr>
          <w:rFonts w:ascii="MS Gothic" w:eastAsia="MS Gothic" w:hAnsi="MS Gothic" w:cs="MS Gothic" w:hint="eastAsia"/>
        </w:rPr>
        <w:t>自地</w:t>
      </w:r>
      <w:r>
        <w:t xml:space="preserve"> [jiji] /this stage/</w:t>
      </w:r>
    </w:p>
    <w:p w:rsidR="00A618CE" w:rsidRDefault="00A618CE" w:rsidP="00A618CE">
      <w:r>
        <w:rPr>
          <w:rFonts w:ascii="MS Gothic" w:eastAsia="MS Gothic" w:hAnsi="MS Gothic" w:cs="MS Gothic" w:hint="eastAsia"/>
        </w:rPr>
        <w:t>自地雜染</w:t>
      </w:r>
      <w:r>
        <w:t xml:space="preserve"> [jichi zōzen] /afflictions of this stage/</w:t>
      </w:r>
    </w:p>
    <w:p w:rsidR="00A618CE" w:rsidRDefault="00A618CE" w:rsidP="00A618CE">
      <w:r>
        <w:rPr>
          <w:rFonts w:ascii="MS Gothic" w:eastAsia="MS Gothic" w:hAnsi="MS Gothic" w:cs="MS Gothic" w:hint="eastAsia"/>
        </w:rPr>
        <w:t>自坐</w:t>
      </w:r>
      <w:r>
        <w:t xml:space="preserve"> [jiza] /ascetic practice of sitting naked in public/</w:t>
      </w:r>
    </w:p>
    <w:p w:rsidR="00A618CE" w:rsidRDefault="00A618CE" w:rsidP="00A618CE">
      <w:r>
        <w:rPr>
          <w:rFonts w:ascii="MS Gothic" w:eastAsia="MS Gothic" w:hAnsi="MS Gothic" w:cs="MS Gothic" w:hint="eastAsia"/>
        </w:rPr>
        <w:t>自境</w:t>
      </w:r>
      <w:r>
        <w:t xml:space="preserve"> [jikyō] /its [one's] own object/</w:t>
      </w:r>
    </w:p>
    <w:p w:rsidR="00A618CE" w:rsidRDefault="00A618CE" w:rsidP="00A618CE">
      <w:r>
        <w:rPr>
          <w:rFonts w:ascii="MS Gothic" w:eastAsia="MS Gothic" w:hAnsi="MS Gothic" w:cs="MS Gothic" w:hint="eastAsia"/>
        </w:rPr>
        <w:t>自境緣</w:t>
      </w:r>
      <w:r>
        <w:t xml:space="preserve"> [ji kyōen] /one's own objective supports/</w:t>
      </w:r>
    </w:p>
    <w:p w:rsidR="00A618CE" w:rsidRDefault="00A618CE" w:rsidP="00A618CE">
      <w:r>
        <w:rPr>
          <w:rFonts w:ascii="MS Gothic" w:eastAsia="MS Gothic" w:hAnsi="MS Gothic" w:cs="MS Gothic" w:hint="eastAsia"/>
        </w:rPr>
        <w:t>自大</w:t>
      </w:r>
      <w:r>
        <w:t xml:space="preserve"> [jidai] /proud/</w:t>
      </w:r>
    </w:p>
    <w:p w:rsidR="00A618CE" w:rsidRDefault="00A618CE" w:rsidP="00A618CE">
      <w:r>
        <w:rPr>
          <w:rFonts w:ascii="MS Gothic" w:eastAsia="MS Gothic" w:hAnsi="MS Gothic" w:cs="MS Gothic" w:hint="eastAsia"/>
        </w:rPr>
        <w:t>自如</w:t>
      </w:r>
      <w:r>
        <w:t xml:space="preserve"> [jinyo] /self-fulfilled/</w:t>
      </w:r>
    </w:p>
    <w:p w:rsidR="00A618CE" w:rsidRDefault="00A618CE" w:rsidP="00A618CE">
      <w:r>
        <w:rPr>
          <w:rFonts w:ascii="MS Gothic" w:eastAsia="MS Gothic" w:hAnsi="MS Gothic" w:cs="MS Gothic" w:hint="eastAsia"/>
        </w:rPr>
        <w:t>自妄語</w:t>
      </w:r>
      <w:r>
        <w:t xml:space="preserve"> [jimō go] /false speech spoken through one's own mouth/</w:t>
      </w:r>
    </w:p>
    <w:p w:rsidR="00A618CE" w:rsidRDefault="00A618CE" w:rsidP="00A618CE">
      <w:r>
        <w:rPr>
          <w:rFonts w:ascii="MS Gothic" w:eastAsia="MS Gothic" w:hAnsi="MS Gothic" w:cs="MS Gothic" w:hint="eastAsia"/>
        </w:rPr>
        <w:t>自妻</w:t>
      </w:r>
      <w:r>
        <w:t xml:space="preserve"> [jisai] /one's own wife/</w:t>
      </w:r>
    </w:p>
    <w:p w:rsidR="00A618CE" w:rsidRDefault="00A618CE" w:rsidP="00A618CE">
      <w:r>
        <w:rPr>
          <w:rFonts w:ascii="MS Gothic" w:eastAsia="MS Gothic" w:hAnsi="MS Gothic" w:cs="MS Gothic" w:hint="eastAsia"/>
        </w:rPr>
        <w:t>自</w:t>
      </w:r>
      <w:r>
        <w:rPr>
          <w:rFonts w:ascii="Malgun Gothic" w:eastAsia="Malgun Gothic" w:hAnsi="Malgun Gothic" w:cs="Malgun Gothic" w:hint="eastAsia"/>
        </w:rPr>
        <w:t>娛</w:t>
      </w:r>
      <w:r>
        <w:t xml:space="preserve"> [jigo] /to enjoy oneself/</w:t>
      </w:r>
    </w:p>
    <w:p w:rsidR="00A618CE" w:rsidRDefault="00A618CE" w:rsidP="00A618CE">
      <w:r>
        <w:rPr>
          <w:rFonts w:ascii="MS Gothic" w:eastAsia="MS Gothic" w:hAnsi="MS Gothic" w:cs="MS Gothic" w:hint="eastAsia"/>
        </w:rPr>
        <w:t>自</w:t>
      </w:r>
      <w:r>
        <w:rPr>
          <w:rFonts w:ascii="Malgun Gothic" w:eastAsia="Malgun Gothic" w:hAnsi="Malgun Gothic" w:cs="Malgun Gothic" w:hint="eastAsia"/>
        </w:rPr>
        <w:t>娛樂</w:t>
      </w:r>
      <w:r>
        <w:t xml:space="preserve"> [jigoraku] /to amuse oneself/</w:t>
      </w:r>
    </w:p>
    <w:p w:rsidR="00A618CE" w:rsidRDefault="00A618CE" w:rsidP="00A618CE">
      <w:r>
        <w:rPr>
          <w:rFonts w:ascii="MS Gothic" w:eastAsia="MS Gothic" w:hAnsi="MS Gothic" w:cs="MS Gothic" w:hint="eastAsia"/>
        </w:rPr>
        <w:t>自娯</w:t>
      </w:r>
      <w:r>
        <w:t xml:space="preserve"> [jigo] /amusing oneself/</w:t>
      </w:r>
    </w:p>
    <w:p w:rsidR="00A618CE" w:rsidRDefault="00A618CE" w:rsidP="00A618CE">
      <w:r>
        <w:rPr>
          <w:rFonts w:ascii="MS Gothic" w:eastAsia="MS Gothic" w:hAnsi="MS Gothic" w:cs="MS Gothic" w:hint="eastAsia"/>
        </w:rPr>
        <w:t>自婬</w:t>
      </w:r>
      <w:r>
        <w:t xml:space="preserve"> [jiin] /personal sexual misconduct/</w:t>
      </w:r>
    </w:p>
    <w:p w:rsidR="00A618CE" w:rsidRDefault="00A618CE" w:rsidP="00A618CE">
      <w:r>
        <w:rPr>
          <w:rFonts w:ascii="MS Gothic" w:eastAsia="MS Gothic" w:hAnsi="MS Gothic" w:cs="MS Gothic" w:hint="eastAsia"/>
        </w:rPr>
        <w:t>自宗</w:t>
      </w:r>
      <w:r>
        <w:t xml:space="preserve"> [jishū] /one's own position, thesis/</w:t>
      </w:r>
    </w:p>
    <w:p w:rsidR="00A618CE" w:rsidRDefault="00A618CE" w:rsidP="00A618CE">
      <w:r>
        <w:rPr>
          <w:rFonts w:ascii="MS Gothic" w:eastAsia="MS Gothic" w:hAnsi="MS Gothic" w:cs="MS Gothic" w:hint="eastAsia"/>
        </w:rPr>
        <w:t>自害</w:t>
      </w:r>
      <w:r>
        <w:t xml:space="preserve"> [jigai] /self-harm/</w:t>
      </w:r>
    </w:p>
    <w:p w:rsidR="00A618CE" w:rsidRDefault="00A618CE" w:rsidP="00A618CE">
      <w:r>
        <w:rPr>
          <w:rFonts w:ascii="MS Gothic" w:eastAsia="MS Gothic" w:hAnsi="MS Gothic" w:cs="MS Gothic" w:hint="eastAsia"/>
        </w:rPr>
        <w:t>自家</w:t>
      </w:r>
      <w:r>
        <w:t xml:space="preserve"> [jika] /one's own [home]/</w:t>
      </w:r>
    </w:p>
    <w:p w:rsidR="00A618CE" w:rsidRDefault="00A618CE" w:rsidP="00A618CE">
      <w:r>
        <w:rPr>
          <w:rFonts w:ascii="MS Gothic" w:eastAsia="MS Gothic" w:hAnsi="MS Gothic" w:cs="MS Gothic" w:hint="eastAsia"/>
        </w:rPr>
        <w:t>自家財</w:t>
      </w:r>
      <w:r>
        <w:t xml:space="preserve"> [jike zai] /one's own assets/</w:t>
      </w:r>
    </w:p>
    <w:p w:rsidR="00A618CE" w:rsidRDefault="00A618CE" w:rsidP="00A618CE">
      <w:r>
        <w:rPr>
          <w:rFonts w:ascii="MS Gothic" w:eastAsia="MS Gothic" w:hAnsi="MS Gothic" w:cs="MS Gothic" w:hint="eastAsia"/>
        </w:rPr>
        <w:t>自屈</w:t>
      </w:r>
      <w:r>
        <w:t xml:space="preserve"> [jikutsu] /discouraged/</w:t>
      </w:r>
    </w:p>
    <w:p w:rsidR="00A618CE" w:rsidRDefault="00A618CE" w:rsidP="00A618CE">
      <w:r>
        <w:rPr>
          <w:rFonts w:ascii="MS Gothic" w:eastAsia="MS Gothic" w:hAnsi="MS Gothic" w:cs="MS Gothic" w:hint="eastAsia"/>
        </w:rPr>
        <w:t>自己</w:t>
      </w:r>
      <w:r>
        <w:t xml:space="preserve"> [jiko] /oneself/</w:t>
      </w:r>
    </w:p>
    <w:p w:rsidR="00A618CE" w:rsidRDefault="00A618CE" w:rsidP="00A618CE">
      <w:r>
        <w:rPr>
          <w:rFonts w:ascii="MS Gothic" w:eastAsia="MS Gothic" w:hAnsi="MS Gothic" w:cs="MS Gothic" w:hint="eastAsia"/>
        </w:rPr>
        <w:t>自己名</w:t>
      </w:r>
      <w:r>
        <w:t xml:space="preserve"> [jiko myō] /your own name/</w:t>
      </w:r>
    </w:p>
    <w:p w:rsidR="00A618CE" w:rsidRDefault="00A618CE" w:rsidP="00A618CE">
      <w:r>
        <w:rPr>
          <w:rFonts w:ascii="MS Gothic" w:eastAsia="MS Gothic" w:hAnsi="MS Gothic" w:cs="MS Gothic" w:hint="eastAsia"/>
        </w:rPr>
        <w:lastRenderedPageBreak/>
        <w:t>自己身</w:t>
      </w:r>
      <w:r>
        <w:t xml:space="preserve"> [jiko shin] /one's own body/</w:t>
      </w:r>
    </w:p>
    <w:p w:rsidR="00A618CE" w:rsidRDefault="00A618CE" w:rsidP="00A618CE">
      <w:r>
        <w:rPr>
          <w:rFonts w:ascii="MS Gothic" w:eastAsia="MS Gothic" w:hAnsi="MS Gothic" w:cs="MS Gothic" w:hint="eastAsia"/>
        </w:rPr>
        <w:t>自度</w:t>
      </w:r>
      <w:r>
        <w:t xml:space="preserve"> [jido] /self-salvation/</w:t>
      </w:r>
    </w:p>
    <w:p w:rsidR="00A618CE" w:rsidRDefault="00A618CE" w:rsidP="00A618CE">
      <w:r>
        <w:rPr>
          <w:rFonts w:ascii="MS Gothic" w:eastAsia="MS Gothic" w:hAnsi="MS Gothic" w:cs="MS Gothic" w:hint="eastAsia"/>
        </w:rPr>
        <w:t>自從</w:t>
      </w:r>
      <w:r>
        <w:t xml:space="preserve"> [jijū] /from.../</w:t>
      </w:r>
    </w:p>
    <w:p w:rsidR="00A618CE" w:rsidRDefault="00A618CE" w:rsidP="00A618CE">
      <w:r>
        <w:rPr>
          <w:rFonts w:ascii="MS Gothic" w:eastAsia="MS Gothic" w:hAnsi="MS Gothic" w:cs="MS Gothic" w:hint="eastAsia"/>
        </w:rPr>
        <w:t>自心</w:t>
      </w:r>
      <w:r>
        <w:t xml:space="preserve"> [jishin] /one's own mind/</w:t>
      </w:r>
    </w:p>
    <w:p w:rsidR="00A618CE" w:rsidRDefault="00A618CE" w:rsidP="00A618CE">
      <w:r>
        <w:rPr>
          <w:rFonts w:ascii="MS Gothic" w:eastAsia="MS Gothic" w:hAnsi="MS Gothic" w:cs="MS Gothic" w:hint="eastAsia"/>
        </w:rPr>
        <w:t>自心所作</w:t>
      </w:r>
      <w:r>
        <w:t xml:space="preserve"> [ji shin sho sa] /produced from one's own mind/</w:t>
      </w:r>
    </w:p>
    <w:p w:rsidR="00A618CE" w:rsidRDefault="00A618CE" w:rsidP="00A618CE">
      <w:r>
        <w:rPr>
          <w:rFonts w:ascii="MS Gothic" w:eastAsia="MS Gothic" w:hAnsi="MS Gothic" w:cs="MS Gothic" w:hint="eastAsia"/>
        </w:rPr>
        <w:t>自心現量</w:t>
      </w:r>
      <w:r>
        <w:t xml:space="preserve"> [jishin genryō] /merely to be perceived by one's own mind/</w:t>
      </w:r>
    </w:p>
    <w:p w:rsidR="00A618CE" w:rsidRDefault="00A618CE" w:rsidP="00A618CE">
      <w:r>
        <w:rPr>
          <w:rFonts w:ascii="MS Gothic" w:eastAsia="MS Gothic" w:hAnsi="MS Gothic" w:cs="MS Gothic" w:hint="eastAsia"/>
        </w:rPr>
        <w:t>自心相</w:t>
      </w:r>
      <w:r>
        <w:t xml:space="preserve"> [jishinsō] /characteristics of one's own mind/</w:t>
      </w:r>
    </w:p>
    <w:p w:rsidR="00A618CE" w:rsidRDefault="00A618CE" w:rsidP="00A618CE">
      <w:r>
        <w:rPr>
          <w:rFonts w:ascii="MS Gothic" w:eastAsia="MS Gothic" w:hAnsi="MS Gothic" w:cs="MS Gothic" w:hint="eastAsia"/>
        </w:rPr>
        <w:t>自性</w:t>
      </w:r>
      <w:r>
        <w:t xml:space="preserve"> [jishō] /own-nature/</w:t>
      </w:r>
    </w:p>
    <w:p w:rsidR="00A618CE" w:rsidRDefault="00A618CE" w:rsidP="00A618CE">
      <w:r>
        <w:rPr>
          <w:rFonts w:ascii="MS Gothic" w:eastAsia="MS Gothic" w:hAnsi="MS Gothic" w:cs="MS Gothic" w:hint="eastAsia"/>
        </w:rPr>
        <w:t>自性三寶</w:t>
      </w:r>
      <w:r>
        <w:t xml:space="preserve"> [jishō sanbō] /self-nature of the three treasures/</w:t>
      </w:r>
    </w:p>
    <w:p w:rsidR="00A618CE" w:rsidRDefault="00A618CE" w:rsidP="00A618CE">
      <w:r>
        <w:rPr>
          <w:rFonts w:ascii="MS Gothic" w:eastAsia="MS Gothic" w:hAnsi="MS Gothic" w:cs="MS Gothic" w:hint="eastAsia"/>
        </w:rPr>
        <w:t>自性不動</w:t>
      </w:r>
      <w:r>
        <w:t xml:space="preserve"> [jishō fudō] /unmoving self-nature/</w:t>
      </w:r>
    </w:p>
    <w:p w:rsidR="00A618CE" w:rsidRDefault="00A618CE" w:rsidP="00A618CE">
      <w:r>
        <w:rPr>
          <w:rFonts w:ascii="MS Gothic" w:eastAsia="MS Gothic" w:hAnsi="MS Gothic" w:cs="MS Gothic" w:hint="eastAsia"/>
        </w:rPr>
        <w:t>自性事</w:t>
      </w:r>
      <w:r>
        <w:t xml:space="preserve"> [jishō ji] /occurrences of own-nature/</w:t>
      </w:r>
    </w:p>
    <w:p w:rsidR="00A618CE" w:rsidRDefault="00A618CE" w:rsidP="00A618CE">
      <w:r>
        <w:rPr>
          <w:rFonts w:ascii="MS Gothic" w:eastAsia="MS Gothic" w:hAnsi="MS Gothic" w:cs="MS Gothic" w:hint="eastAsia"/>
        </w:rPr>
        <w:t>自性住佛性</w:t>
      </w:r>
      <w:r>
        <w:t xml:space="preserve"> [jishōjū busshō] /innate Buddha-nature/</w:t>
      </w:r>
    </w:p>
    <w:p w:rsidR="00A618CE" w:rsidRDefault="00A618CE" w:rsidP="00A618CE">
      <w:r>
        <w:rPr>
          <w:rFonts w:ascii="MS Gothic" w:eastAsia="MS Gothic" w:hAnsi="MS Gothic" w:cs="MS Gothic" w:hint="eastAsia"/>
        </w:rPr>
        <w:t>自性假立</w:t>
      </w:r>
      <w:r>
        <w:t xml:space="preserve"> [jishō keryū] /designation of essences/</w:t>
      </w:r>
    </w:p>
    <w:p w:rsidR="00A618CE" w:rsidRDefault="00A618CE" w:rsidP="00A618CE">
      <w:r>
        <w:rPr>
          <w:rFonts w:ascii="MS Gothic" w:eastAsia="MS Gothic" w:hAnsi="MS Gothic" w:cs="MS Gothic" w:hint="eastAsia"/>
        </w:rPr>
        <w:t>自性假立尋思</w:t>
      </w:r>
      <w:r>
        <w:t xml:space="preserve"> [jishō keryū jinshi] /the investigation of the designations of essential nature/</w:t>
      </w:r>
    </w:p>
    <w:p w:rsidR="00A618CE" w:rsidRDefault="00A618CE" w:rsidP="00A618CE">
      <w:r>
        <w:rPr>
          <w:rFonts w:ascii="MS Gothic" w:eastAsia="MS Gothic" w:hAnsi="MS Gothic" w:cs="MS Gothic" w:hint="eastAsia"/>
        </w:rPr>
        <w:t>自性假立尋思所引如實智</w:t>
      </w:r>
      <w:r>
        <w:t xml:space="preserve"> [jishō keryū jinshi shoin nyojitsu chi] /understanding self-natures that are nominally established, just as they are, by analysis/</w:t>
      </w:r>
    </w:p>
    <w:p w:rsidR="00A618CE" w:rsidRDefault="00A618CE" w:rsidP="00A618CE">
      <w:r>
        <w:rPr>
          <w:rFonts w:ascii="MS Gothic" w:eastAsia="MS Gothic" w:hAnsi="MS Gothic" w:cs="MS Gothic" w:hint="eastAsia"/>
        </w:rPr>
        <w:t>自性分別</w:t>
      </w:r>
      <w:r>
        <w:t xml:space="preserve"> [jishō funbetsu] /discrimination of self-nature/</w:t>
      </w:r>
    </w:p>
    <w:p w:rsidR="00A618CE" w:rsidRDefault="00A618CE" w:rsidP="00A618CE">
      <w:r>
        <w:rPr>
          <w:rFonts w:ascii="MS Gothic" w:eastAsia="MS Gothic" w:hAnsi="MS Gothic" w:cs="MS Gothic" w:hint="eastAsia"/>
        </w:rPr>
        <w:t>自性各別</w:t>
      </w:r>
      <w:r>
        <w:t xml:space="preserve"> [jishō kakubetsu] /separately distinct natures/</w:t>
      </w:r>
    </w:p>
    <w:p w:rsidR="00A618CE" w:rsidRDefault="00A618CE" w:rsidP="00A618CE">
      <w:r>
        <w:rPr>
          <w:rFonts w:ascii="MS Gothic" w:eastAsia="MS Gothic" w:hAnsi="MS Gothic" w:cs="MS Gothic" w:hint="eastAsia"/>
        </w:rPr>
        <w:t>自性妄想</w:t>
      </w:r>
      <w:r>
        <w:t xml:space="preserve"> [jishō mōsō] /false notion of a self-nature/</w:t>
      </w:r>
    </w:p>
    <w:p w:rsidR="00A618CE" w:rsidRDefault="00A618CE" w:rsidP="00A618CE">
      <w:r>
        <w:rPr>
          <w:rFonts w:ascii="MS Gothic" w:eastAsia="MS Gothic" w:hAnsi="MS Gothic" w:cs="MS Gothic" w:hint="eastAsia"/>
        </w:rPr>
        <w:t>自性差別</w:t>
      </w:r>
      <w:r>
        <w:t xml:space="preserve"> [jishō shabetsu] /distinctions in own-nature/</w:t>
      </w:r>
    </w:p>
    <w:p w:rsidR="00A618CE" w:rsidRDefault="00A618CE" w:rsidP="00A618CE">
      <w:r>
        <w:rPr>
          <w:rFonts w:ascii="MS Gothic" w:eastAsia="MS Gothic" w:hAnsi="MS Gothic" w:cs="MS Gothic" w:hint="eastAsia"/>
        </w:rPr>
        <w:t>自性戒</w:t>
      </w:r>
      <w:r>
        <w:t xml:space="preserve"> [jishō kai] /self nature precepts/</w:t>
      </w:r>
    </w:p>
    <w:p w:rsidR="00A618CE" w:rsidRDefault="00A618CE" w:rsidP="00A618CE">
      <w:r>
        <w:rPr>
          <w:rFonts w:ascii="MS Gothic" w:eastAsia="MS Gothic" w:hAnsi="MS Gothic" w:cs="MS Gothic" w:hint="eastAsia"/>
        </w:rPr>
        <w:t>自性故</w:t>
      </w:r>
      <w:r>
        <w:t xml:space="preserve"> [jishō ko] /through their intrinsic natures/</w:t>
      </w:r>
    </w:p>
    <w:p w:rsidR="00A618CE" w:rsidRDefault="00A618CE" w:rsidP="00A618CE">
      <w:r>
        <w:rPr>
          <w:rFonts w:ascii="MS Gothic" w:eastAsia="MS Gothic" w:hAnsi="MS Gothic" w:cs="MS Gothic" w:hint="eastAsia"/>
        </w:rPr>
        <w:t>自性斷</w:t>
      </w:r>
      <w:r>
        <w:t xml:space="preserve"> [jishō dan] /elimination of essential nature /</w:t>
      </w:r>
    </w:p>
    <w:p w:rsidR="00A618CE" w:rsidRDefault="00A618CE" w:rsidP="00A618CE">
      <w:r>
        <w:rPr>
          <w:rFonts w:ascii="MS Gothic" w:eastAsia="MS Gothic" w:hAnsi="MS Gothic" w:cs="MS Gothic" w:hint="eastAsia"/>
        </w:rPr>
        <w:t>自性施設求</w:t>
      </w:r>
      <w:r>
        <w:t xml:space="preserve"> [jishōse setsu gu] /the investigation of the designations of essential nature/</w:t>
      </w:r>
    </w:p>
    <w:p w:rsidR="00A618CE" w:rsidRDefault="00A618CE" w:rsidP="00A618CE">
      <w:r>
        <w:rPr>
          <w:rFonts w:ascii="MS Gothic" w:eastAsia="MS Gothic" w:hAnsi="MS Gothic" w:cs="MS Gothic" w:hint="eastAsia"/>
        </w:rPr>
        <w:t>自性有</w:t>
      </w:r>
      <w:r>
        <w:t xml:space="preserve"> [jishō u] /inherent existence/</w:t>
      </w:r>
    </w:p>
    <w:p w:rsidR="00A618CE" w:rsidRDefault="00A618CE" w:rsidP="00A618CE">
      <w:r>
        <w:rPr>
          <w:rFonts w:ascii="MS Gothic" w:eastAsia="MS Gothic" w:hAnsi="MS Gothic" w:cs="MS Gothic" w:hint="eastAsia"/>
        </w:rPr>
        <w:t>自性本來淸淨</w:t>
      </w:r>
      <w:r>
        <w:t xml:space="preserve"> [jishō honrai shōjō] /[its] fundamental nature is originally pure/</w:t>
      </w:r>
    </w:p>
    <w:p w:rsidR="00A618CE" w:rsidRDefault="00A618CE" w:rsidP="00A618CE">
      <w:r>
        <w:rPr>
          <w:rFonts w:ascii="MS Gothic" w:eastAsia="MS Gothic" w:hAnsi="MS Gothic" w:cs="MS Gothic" w:hint="eastAsia"/>
        </w:rPr>
        <w:t>自性本源戒</w:t>
      </w:r>
      <w:r>
        <w:t xml:space="preserve"> [jishō hongen kai] /precepts of the original source of the self-nature/</w:t>
      </w:r>
    </w:p>
    <w:p w:rsidR="00A618CE" w:rsidRDefault="00A618CE" w:rsidP="00A618CE">
      <w:r>
        <w:rPr>
          <w:rFonts w:ascii="MS Gothic" w:eastAsia="MS Gothic" w:hAnsi="MS Gothic" w:cs="MS Gothic" w:hint="eastAsia"/>
        </w:rPr>
        <w:t>自性涅槃</w:t>
      </w:r>
      <w:r>
        <w:t xml:space="preserve"> [jishō nehan] /nirvāṇa as one's nature/</w:t>
      </w:r>
    </w:p>
    <w:p w:rsidR="00A618CE" w:rsidRDefault="00A618CE" w:rsidP="00A618CE">
      <w:r>
        <w:rPr>
          <w:rFonts w:ascii="MS Gothic" w:eastAsia="MS Gothic" w:hAnsi="MS Gothic" w:cs="MS Gothic" w:hint="eastAsia"/>
        </w:rPr>
        <w:t>自性淨</w:t>
      </w:r>
      <w:r>
        <w:t xml:space="preserve"> [jishō jō] /fundamental nature is pure/</w:t>
      </w:r>
    </w:p>
    <w:p w:rsidR="00A618CE" w:rsidRDefault="00A618CE" w:rsidP="00A618CE">
      <w:r>
        <w:rPr>
          <w:rFonts w:ascii="MS Gothic" w:eastAsia="MS Gothic" w:hAnsi="MS Gothic" w:cs="MS Gothic" w:hint="eastAsia"/>
        </w:rPr>
        <w:t>自性淸淨</w:t>
      </w:r>
      <w:r>
        <w:t xml:space="preserve"> [jishō shōjō] /original purity/</w:t>
      </w:r>
    </w:p>
    <w:p w:rsidR="00A618CE" w:rsidRDefault="00A618CE" w:rsidP="00A618CE">
      <w:r>
        <w:rPr>
          <w:rFonts w:ascii="MS Gothic" w:eastAsia="MS Gothic" w:hAnsi="MS Gothic" w:cs="MS Gothic" w:hint="eastAsia"/>
        </w:rPr>
        <w:lastRenderedPageBreak/>
        <w:t>自性淸淨心</w:t>
      </w:r>
      <w:r>
        <w:t xml:space="preserve"> [jishō shōjō shin] /the innately pure mind/</w:t>
      </w:r>
    </w:p>
    <w:p w:rsidR="00A618CE" w:rsidRDefault="00A618CE" w:rsidP="00A618CE">
      <w:r>
        <w:rPr>
          <w:rFonts w:ascii="MS Gothic" w:eastAsia="MS Gothic" w:hAnsi="MS Gothic" w:cs="MS Gothic" w:hint="eastAsia"/>
        </w:rPr>
        <w:t>自性淸淨心義</w:t>
      </w:r>
      <w:r>
        <w:t xml:space="preserve"> [jishō shōjōshin gi] /the meaning of the intrinsically pure mind/</w:t>
      </w:r>
    </w:p>
    <w:p w:rsidR="00A618CE" w:rsidRDefault="00A618CE" w:rsidP="00A618CE">
      <w:r>
        <w:rPr>
          <w:rFonts w:ascii="MS Gothic" w:eastAsia="MS Gothic" w:hAnsi="MS Gothic" w:cs="MS Gothic" w:hint="eastAsia"/>
        </w:rPr>
        <w:t>自性淸淨藏</w:t>
      </w:r>
      <w:r>
        <w:t xml:space="preserve"> [jishō shōjō zō] /storehouse of the pure Buddha-nature/</w:t>
      </w:r>
    </w:p>
    <w:p w:rsidR="00A618CE" w:rsidRDefault="00A618CE" w:rsidP="00A618CE">
      <w:r>
        <w:rPr>
          <w:rFonts w:ascii="MS Gothic" w:eastAsia="MS Gothic" w:hAnsi="MS Gothic" w:cs="MS Gothic" w:hint="eastAsia"/>
        </w:rPr>
        <w:t>自性無記</w:t>
      </w:r>
      <w:r>
        <w:t xml:space="preserve"> [jishō muki] /karmic neutrality of the qualities of objects in the natural world/</w:t>
      </w:r>
    </w:p>
    <w:p w:rsidR="00A618CE" w:rsidRDefault="00A618CE" w:rsidP="00A618CE">
      <w:r>
        <w:rPr>
          <w:rFonts w:ascii="MS Gothic" w:eastAsia="MS Gothic" w:hAnsi="MS Gothic" w:cs="MS Gothic" w:hint="eastAsia"/>
        </w:rPr>
        <w:t>自性生起</w:t>
      </w:r>
      <w:r>
        <w:t xml:space="preserve"> [jishō shōki] /its own nature arises/</w:t>
      </w:r>
    </w:p>
    <w:p w:rsidR="00A618CE" w:rsidRDefault="00A618CE" w:rsidP="00A618CE">
      <w:r>
        <w:rPr>
          <w:rFonts w:ascii="MS Gothic" w:eastAsia="MS Gothic" w:hAnsi="MS Gothic" w:cs="MS Gothic" w:hint="eastAsia"/>
        </w:rPr>
        <w:t>自性相</w:t>
      </w:r>
      <w:r>
        <w:t xml:space="preserve"> [jishō sō] /mark(s) of self-nature/</w:t>
      </w:r>
    </w:p>
    <w:p w:rsidR="00A618CE" w:rsidRDefault="00A618CE" w:rsidP="00A618CE">
      <w:r>
        <w:rPr>
          <w:rFonts w:ascii="MS Gothic" w:eastAsia="MS Gothic" w:hAnsi="MS Gothic" w:cs="MS Gothic" w:hint="eastAsia"/>
        </w:rPr>
        <w:t>自性相續解</w:t>
      </w:r>
      <w:r>
        <w:rPr>
          <w:rFonts w:ascii="Malgun Gothic" w:eastAsia="Malgun Gothic" w:hAnsi="Malgun Gothic" w:cs="Malgun Gothic" w:hint="eastAsia"/>
        </w:rPr>
        <w:t>脫</w:t>
      </w:r>
      <w:r>
        <w:t xml:space="preserve"> [jishō sōzoku gedatsu] /liberation from the continuity of [the mistaken notion of] self-nature [of the mind stream] (?)/</w:t>
      </w:r>
    </w:p>
    <w:p w:rsidR="00A618CE" w:rsidRDefault="00A618CE" w:rsidP="00A618CE">
      <w:r>
        <w:rPr>
          <w:rFonts w:ascii="MS Gothic" w:eastAsia="MS Gothic" w:hAnsi="MS Gothic" w:cs="MS Gothic" w:hint="eastAsia"/>
        </w:rPr>
        <w:t>自性眞實</w:t>
      </w:r>
      <w:r>
        <w:t xml:space="preserve"> [jishō shinjitsu] /reality of essential nature/</w:t>
      </w:r>
    </w:p>
    <w:p w:rsidR="00A618CE" w:rsidRDefault="00A618CE" w:rsidP="00A618CE">
      <w:r>
        <w:rPr>
          <w:rFonts w:ascii="MS Gothic" w:eastAsia="MS Gothic" w:hAnsi="MS Gothic" w:cs="MS Gothic" w:hint="eastAsia"/>
        </w:rPr>
        <w:t>自性禪</w:t>
      </w:r>
      <w:r>
        <w:t xml:space="preserve"> [jishō zen] /meditation on the original nature of things/</w:t>
      </w:r>
    </w:p>
    <w:p w:rsidR="00A618CE" w:rsidRDefault="00A618CE" w:rsidP="00A618CE">
      <w:r>
        <w:rPr>
          <w:rFonts w:ascii="MS Gothic" w:eastAsia="MS Gothic" w:hAnsi="MS Gothic" w:cs="MS Gothic" w:hint="eastAsia"/>
        </w:rPr>
        <w:t>自性空</w:t>
      </w:r>
      <w:r>
        <w:t xml:space="preserve"> [jishō kū] /emptiness of self-nature/</w:t>
      </w:r>
    </w:p>
    <w:p w:rsidR="00A618CE" w:rsidRDefault="00A618CE" w:rsidP="00A618CE">
      <w:r>
        <w:rPr>
          <w:rFonts w:ascii="MS Gothic" w:eastAsia="MS Gothic" w:hAnsi="MS Gothic" w:cs="MS Gothic" w:hint="eastAsia"/>
        </w:rPr>
        <w:t>自性羸</w:t>
      </w:r>
      <w:r>
        <w:t xml:space="preserve"> [jishō rui] /impotence of self-nature/</w:t>
      </w:r>
    </w:p>
    <w:p w:rsidR="00A618CE" w:rsidRDefault="00A618CE" w:rsidP="00A618CE">
      <w:r>
        <w:rPr>
          <w:rFonts w:ascii="MS Gothic" w:eastAsia="MS Gothic" w:hAnsi="MS Gothic" w:cs="MS Gothic" w:hint="eastAsia"/>
        </w:rPr>
        <w:t>自性解</w:t>
      </w:r>
      <w:r>
        <w:rPr>
          <w:rFonts w:ascii="Malgun Gothic" w:eastAsia="Malgun Gothic" w:hAnsi="Malgun Gothic" w:cs="Malgun Gothic" w:hint="eastAsia"/>
        </w:rPr>
        <w:t>脫</w:t>
      </w:r>
      <w:r>
        <w:t xml:space="preserve"> [jishō gedatsu] /liberation from [the mistaken notion of] self-nature/</w:t>
      </w:r>
    </w:p>
    <w:p w:rsidR="00A618CE" w:rsidRDefault="00A618CE" w:rsidP="00A618CE">
      <w:r>
        <w:rPr>
          <w:rFonts w:ascii="MS Gothic" w:eastAsia="MS Gothic" w:hAnsi="MS Gothic" w:cs="MS Gothic" w:hint="eastAsia"/>
        </w:rPr>
        <w:t>自性身</w:t>
      </w:r>
      <w:r>
        <w:t xml:space="preserve"> [jishō shin] /self-nature body/</w:t>
      </w:r>
    </w:p>
    <w:p w:rsidR="00A618CE" w:rsidRDefault="00A618CE" w:rsidP="00A618CE">
      <w:r>
        <w:rPr>
          <w:rFonts w:ascii="MS Gothic" w:eastAsia="MS Gothic" w:hAnsi="MS Gothic" w:cs="MS Gothic" w:hint="eastAsia"/>
        </w:rPr>
        <w:t>自性顯現</w:t>
      </w:r>
      <w:r>
        <w:t xml:space="preserve"> [jishō kengen] /naturally (spontaneously) manifested/</w:t>
      </w:r>
    </w:p>
    <w:p w:rsidR="00A618CE" w:rsidRDefault="00A618CE" w:rsidP="00A618CE">
      <w:r>
        <w:rPr>
          <w:rFonts w:ascii="MS Gothic" w:eastAsia="MS Gothic" w:hAnsi="MS Gothic" w:cs="MS Gothic" w:hint="eastAsia"/>
        </w:rPr>
        <w:t>自性體事</w:t>
      </w:r>
      <w:r>
        <w:t xml:space="preserve"> [jishō taiji] /actual situation of one's intrinsic nature (?)/</w:t>
      </w:r>
    </w:p>
    <w:p w:rsidR="00A618CE" w:rsidRDefault="00A618CE" w:rsidP="00A618CE">
      <w:r>
        <w:rPr>
          <w:rFonts w:ascii="MS Gothic" w:eastAsia="MS Gothic" w:hAnsi="MS Gothic" w:cs="MS Gothic" w:hint="eastAsia"/>
        </w:rPr>
        <w:t>自恣</w:t>
      </w:r>
      <w:r>
        <w:t xml:space="preserve"> [jishi] /self-indulgence/</w:t>
      </w:r>
    </w:p>
    <w:p w:rsidR="00A618CE" w:rsidRDefault="00A618CE" w:rsidP="00A618CE">
      <w:r>
        <w:rPr>
          <w:rFonts w:ascii="MS Gothic" w:eastAsia="MS Gothic" w:hAnsi="MS Gothic" w:cs="MS Gothic" w:hint="eastAsia"/>
        </w:rPr>
        <w:t>自恣五德</w:t>
      </w:r>
      <w:r>
        <w:t xml:space="preserve"> [jishi go toku] /five virtues of freedom from restraint/</w:t>
      </w:r>
    </w:p>
    <w:p w:rsidR="00A618CE" w:rsidRDefault="00A618CE" w:rsidP="00A618CE">
      <w:r>
        <w:rPr>
          <w:rFonts w:ascii="MS Gothic" w:eastAsia="MS Gothic" w:hAnsi="MS Gothic" w:cs="MS Gothic" w:hint="eastAsia"/>
        </w:rPr>
        <w:t>自恣日</w:t>
      </w:r>
      <w:r>
        <w:t xml:space="preserve"> [jishi nichi] /day of confession/</w:t>
      </w:r>
    </w:p>
    <w:p w:rsidR="00A618CE" w:rsidRDefault="00A618CE" w:rsidP="00A618CE">
      <w:r>
        <w:rPr>
          <w:rFonts w:ascii="MS Gothic" w:eastAsia="MS Gothic" w:hAnsi="MS Gothic" w:cs="MS Gothic" w:hint="eastAsia"/>
        </w:rPr>
        <w:t>自悉彈多</w:t>
      </w:r>
      <w:r>
        <w:t xml:space="preserve"> [ji shiddanta] /one's own thesis/</w:t>
      </w:r>
    </w:p>
    <w:p w:rsidR="00A618CE" w:rsidRDefault="00A618CE" w:rsidP="00A618CE">
      <w:r>
        <w:rPr>
          <w:rFonts w:ascii="MS Gothic" w:eastAsia="MS Gothic" w:hAnsi="MS Gothic" w:cs="MS Gothic" w:hint="eastAsia"/>
        </w:rPr>
        <w:t>自悔</w:t>
      </w:r>
      <w:r>
        <w:t xml:space="preserve"> [jike] /self-reflection/</w:t>
      </w:r>
    </w:p>
    <w:p w:rsidR="00A618CE" w:rsidRDefault="00A618CE" w:rsidP="00A618CE">
      <w:r>
        <w:rPr>
          <w:rFonts w:ascii="MS Gothic" w:eastAsia="MS Gothic" w:hAnsi="MS Gothic" w:cs="MS Gothic" w:hint="eastAsia"/>
        </w:rPr>
        <w:t>自悔責</w:t>
      </w:r>
      <w:r>
        <w:t xml:space="preserve"> [ji keseki] /reflect on one's own mind/</w:t>
      </w:r>
    </w:p>
    <w:p w:rsidR="00A618CE" w:rsidRDefault="00A618CE" w:rsidP="00A618CE">
      <w:r>
        <w:rPr>
          <w:rFonts w:ascii="MS Gothic" w:eastAsia="MS Gothic" w:hAnsi="MS Gothic" w:cs="MS Gothic" w:hint="eastAsia"/>
        </w:rPr>
        <w:t>自悟</w:t>
      </w:r>
      <w:r>
        <w:t xml:space="preserve"> [jigo] /a new insight or understanding one reaches oneself/</w:t>
      </w:r>
    </w:p>
    <w:p w:rsidR="00A618CE" w:rsidRDefault="00A618CE" w:rsidP="00A618CE">
      <w:r>
        <w:rPr>
          <w:rFonts w:ascii="MS Gothic" w:eastAsia="MS Gothic" w:hAnsi="MS Gothic" w:cs="MS Gothic" w:hint="eastAsia"/>
        </w:rPr>
        <w:t>自愛</w:t>
      </w:r>
      <w:r>
        <w:t xml:space="preserve"> [jiai] /self-love/</w:t>
      </w:r>
    </w:p>
    <w:p w:rsidR="00A618CE" w:rsidRDefault="00A618CE" w:rsidP="00A618CE">
      <w:r>
        <w:rPr>
          <w:rFonts w:ascii="MS Gothic" w:eastAsia="MS Gothic" w:hAnsi="MS Gothic" w:cs="MS Gothic" w:hint="eastAsia"/>
        </w:rPr>
        <w:t>自慳</w:t>
      </w:r>
      <w:r>
        <w:t xml:space="preserve"> [jiken] /being stingy on one's own/</w:t>
      </w:r>
    </w:p>
    <w:p w:rsidR="00A618CE" w:rsidRDefault="00A618CE" w:rsidP="00A618CE">
      <w:r>
        <w:rPr>
          <w:rFonts w:ascii="MS Gothic" w:eastAsia="MS Gothic" w:hAnsi="MS Gothic" w:cs="MS Gothic" w:hint="eastAsia"/>
        </w:rPr>
        <w:t>自慶</w:t>
      </w:r>
      <w:r>
        <w:t xml:space="preserve"> [jikei] /rapture/</w:t>
      </w:r>
    </w:p>
    <w:p w:rsidR="00A618CE" w:rsidRDefault="00A618CE" w:rsidP="00A618CE">
      <w:r>
        <w:rPr>
          <w:rFonts w:ascii="MS Gothic" w:eastAsia="MS Gothic" w:hAnsi="MS Gothic" w:cs="MS Gothic" w:hint="eastAsia"/>
        </w:rPr>
        <w:t>自應無倒智</w:t>
      </w:r>
      <w:r>
        <w:t xml:space="preserve"> [jiō mutō chi] /cognition in which one reacts unimpededly [to a perceptual field or an 'other.]/</w:t>
      </w:r>
    </w:p>
    <w:p w:rsidR="00A618CE" w:rsidRDefault="00A618CE" w:rsidP="00A618CE">
      <w:r>
        <w:rPr>
          <w:rFonts w:ascii="MS Gothic" w:eastAsia="MS Gothic" w:hAnsi="MS Gothic" w:cs="MS Gothic" w:hint="eastAsia"/>
        </w:rPr>
        <w:t>自成</w:t>
      </w:r>
      <w:r>
        <w:t xml:space="preserve"> [jijō] /self-established/</w:t>
      </w:r>
    </w:p>
    <w:p w:rsidR="00A618CE" w:rsidRDefault="00A618CE" w:rsidP="00A618CE">
      <w:r>
        <w:rPr>
          <w:rFonts w:ascii="MS Gothic" w:eastAsia="MS Gothic" w:hAnsi="MS Gothic" w:cs="MS Gothic" w:hint="eastAsia"/>
        </w:rPr>
        <w:t>自成就</w:t>
      </w:r>
      <w:r>
        <w:t xml:space="preserve"> [ji jōshū] /self-attained/</w:t>
      </w:r>
    </w:p>
    <w:p w:rsidR="00A618CE" w:rsidRDefault="00A618CE" w:rsidP="00A618CE">
      <w:r>
        <w:rPr>
          <w:rFonts w:ascii="MS Gothic" w:eastAsia="MS Gothic" w:hAnsi="MS Gothic" w:cs="MS Gothic" w:hint="eastAsia"/>
        </w:rPr>
        <w:lastRenderedPageBreak/>
        <w:t>自戒</w:t>
      </w:r>
      <w:r>
        <w:t xml:space="preserve"> [jikai] /to observe the precepts/</w:t>
      </w:r>
    </w:p>
    <w:p w:rsidR="00A618CE" w:rsidRDefault="00A618CE" w:rsidP="00A618CE">
      <w:r>
        <w:rPr>
          <w:rFonts w:ascii="MS Gothic" w:eastAsia="MS Gothic" w:hAnsi="MS Gothic" w:cs="MS Gothic" w:hint="eastAsia"/>
        </w:rPr>
        <w:t>自截</w:t>
      </w:r>
      <w:r>
        <w:t xml:space="preserve"> [jisetsu] /to cut off from oneself/</w:t>
      </w:r>
    </w:p>
    <w:p w:rsidR="00A618CE" w:rsidRDefault="00A618CE" w:rsidP="00A618CE">
      <w:r>
        <w:rPr>
          <w:rFonts w:ascii="MS Gothic" w:eastAsia="MS Gothic" w:hAnsi="MS Gothic" w:cs="MS Gothic" w:hint="eastAsia"/>
        </w:rPr>
        <w:t>自所得</w:t>
      </w:r>
      <w:r>
        <w:t xml:space="preserve"> [ji shotoku] /realized for oneself/</w:t>
      </w:r>
    </w:p>
    <w:p w:rsidR="00A618CE" w:rsidRDefault="00A618CE" w:rsidP="00A618CE">
      <w:r>
        <w:rPr>
          <w:rFonts w:ascii="MS Gothic" w:eastAsia="MS Gothic" w:hAnsi="MS Gothic" w:cs="MS Gothic" w:hint="eastAsia"/>
        </w:rPr>
        <w:t>自所稱歎</w:t>
      </w:r>
      <w:r>
        <w:t xml:space="preserve"> [ji sho shōtan] /[self-] maintained/</w:t>
      </w:r>
    </w:p>
    <w:p w:rsidR="00A618CE" w:rsidRDefault="00A618CE" w:rsidP="00A618CE">
      <w:r>
        <w:rPr>
          <w:rFonts w:ascii="MS Gothic" w:eastAsia="MS Gothic" w:hAnsi="MS Gothic" w:cs="MS Gothic" w:hint="eastAsia"/>
        </w:rPr>
        <w:t>自所證</w:t>
      </w:r>
      <w:r>
        <w:t xml:space="preserve"> [ji shoshō] /realized on one's own/</w:t>
      </w:r>
    </w:p>
    <w:p w:rsidR="00A618CE" w:rsidRDefault="00A618CE" w:rsidP="00A618CE">
      <w:r>
        <w:rPr>
          <w:rFonts w:ascii="MS Gothic" w:eastAsia="MS Gothic" w:hAnsi="MS Gothic" w:cs="MS Gothic" w:hint="eastAsia"/>
        </w:rPr>
        <w:t>自捨</w:t>
      </w:r>
      <w:r>
        <w:t xml:space="preserve"> [jisha] /except for/</w:t>
      </w:r>
    </w:p>
    <w:p w:rsidR="00A618CE" w:rsidRDefault="00A618CE" w:rsidP="00A618CE">
      <w:r>
        <w:rPr>
          <w:rFonts w:ascii="MS Gothic" w:eastAsia="MS Gothic" w:hAnsi="MS Gothic" w:cs="MS Gothic" w:hint="eastAsia"/>
        </w:rPr>
        <w:t>自揚</w:t>
      </w:r>
      <w:r>
        <w:t xml:space="preserve"> [jiyō] /self-proclaiming/</w:t>
      </w:r>
    </w:p>
    <w:p w:rsidR="00A618CE" w:rsidRDefault="00A618CE" w:rsidP="00A618CE">
      <w:r>
        <w:rPr>
          <w:rFonts w:ascii="MS Gothic" w:eastAsia="MS Gothic" w:hAnsi="MS Gothic" w:cs="MS Gothic" w:hint="eastAsia"/>
        </w:rPr>
        <w:t>自損損他</w:t>
      </w:r>
      <w:r>
        <w:t xml:space="preserve"> [jison sonta] /damaging oneself and damaging others/</w:t>
      </w:r>
    </w:p>
    <w:p w:rsidR="00A618CE" w:rsidRDefault="00A618CE" w:rsidP="00A618CE">
      <w:r>
        <w:rPr>
          <w:rFonts w:ascii="MS Gothic" w:eastAsia="MS Gothic" w:hAnsi="MS Gothic" w:cs="MS Gothic" w:hint="eastAsia"/>
        </w:rPr>
        <w:t>自擧</w:t>
      </w:r>
      <w:r>
        <w:t xml:space="preserve"> [jikyo] /to receive attention to oneself/</w:t>
      </w:r>
    </w:p>
    <w:p w:rsidR="00A618CE" w:rsidRDefault="00A618CE" w:rsidP="00A618CE">
      <w:r>
        <w:rPr>
          <w:rFonts w:ascii="MS Gothic" w:eastAsia="MS Gothic" w:hAnsi="MS Gothic" w:cs="MS Gothic" w:hint="eastAsia"/>
        </w:rPr>
        <w:t>自攝</w:t>
      </w:r>
      <w:r>
        <w:t xml:space="preserve"> [jishō] /to gather oneself/</w:t>
      </w:r>
    </w:p>
    <w:p w:rsidR="00A618CE" w:rsidRDefault="00A618CE" w:rsidP="00A618CE">
      <w:r>
        <w:rPr>
          <w:rFonts w:ascii="MS Gothic" w:eastAsia="MS Gothic" w:hAnsi="MS Gothic" w:cs="MS Gothic" w:hint="eastAsia"/>
        </w:rPr>
        <w:t>自教</w:t>
      </w:r>
      <w:r>
        <w:t xml:space="preserve"> [jikyō] /one's own tenets/</w:t>
      </w:r>
    </w:p>
    <w:p w:rsidR="00A618CE" w:rsidRDefault="00A618CE" w:rsidP="00A618CE">
      <w:r>
        <w:rPr>
          <w:rFonts w:ascii="MS Gothic" w:eastAsia="MS Gothic" w:hAnsi="MS Gothic" w:cs="MS Gothic" w:hint="eastAsia"/>
        </w:rPr>
        <w:t>自教相違</w:t>
      </w:r>
      <w:r>
        <w:t xml:space="preserve"> [jikyō sōi] /fallacy of contradicting the tenets of one's own tradition/</w:t>
      </w:r>
    </w:p>
    <w:p w:rsidR="00A618CE" w:rsidRDefault="00A618CE" w:rsidP="00A618CE">
      <w:r>
        <w:rPr>
          <w:rFonts w:ascii="MS Gothic" w:eastAsia="MS Gothic" w:hAnsi="MS Gothic" w:cs="MS Gothic" w:hint="eastAsia"/>
        </w:rPr>
        <w:t>自教相違過</w:t>
      </w:r>
      <w:r>
        <w:t xml:space="preserve"> [jikyō sōi ka] /fallacy of contradicting one's own tenets/</w:t>
      </w:r>
    </w:p>
    <w:p w:rsidR="00A618CE" w:rsidRDefault="00A618CE" w:rsidP="00A618CE">
      <w:r>
        <w:rPr>
          <w:rFonts w:ascii="MS Gothic" w:eastAsia="MS Gothic" w:hAnsi="MS Gothic" w:cs="MS Gothic" w:hint="eastAsia"/>
        </w:rPr>
        <w:t>自會</w:t>
      </w:r>
      <w:r>
        <w:t xml:space="preserve"> [jie] /spontaneously meets/</w:t>
      </w:r>
    </w:p>
    <w:p w:rsidR="00A618CE" w:rsidRDefault="00A618CE" w:rsidP="00A618CE">
      <w:r>
        <w:rPr>
          <w:rFonts w:ascii="MS Gothic" w:eastAsia="MS Gothic" w:hAnsi="MS Gothic" w:cs="MS Gothic" w:hint="eastAsia"/>
        </w:rPr>
        <w:t>自有</w:t>
      </w:r>
      <w:r>
        <w:t xml:space="preserve"> [jiu] /self-existent/</w:t>
      </w:r>
    </w:p>
    <w:p w:rsidR="00A618CE" w:rsidRDefault="00A618CE" w:rsidP="00A618CE">
      <w:r>
        <w:rPr>
          <w:rFonts w:ascii="MS Gothic" w:eastAsia="MS Gothic" w:hAnsi="MS Gothic" w:cs="MS Gothic" w:hint="eastAsia"/>
        </w:rPr>
        <w:t>自未得度先度他</w:t>
      </w:r>
      <w:r>
        <w:t xml:space="preserve"> [mizukara imada tokudo sezaru ni mazu ta wo watasu] /before gaining salvation for oneself, first saving others/</w:t>
      </w:r>
    </w:p>
    <w:p w:rsidR="00A618CE" w:rsidRDefault="00A618CE" w:rsidP="00A618CE">
      <w:r>
        <w:rPr>
          <w:rFonts w:ascii="MS Gothic" w:eastAsia="MS Gothic" w:hAnsi="MS Gothic" w:cs="MS Gothic" w:hint="eastAsia"/>
        </w:rPr>
        <w:t>自果</w:t>
      </w:r>
      <w:r>
        <w:t xml:space="preserve"> [ji ka] /[it's, one's] own effect/</w:t>
      </w:r>
    </w:p>
    <w:p w:rsidR="00A618CE" w:rsidRDefault="00A618CE" w:rsidP="00A618CE">
      <w:r>
        <w:rPr>
          <w:rFonts w:ascii="MS Gothic" w:eastAsia="MS Gothic" w:hAnsi="MS Gothic" w:cs="MS Gothic" w:hint="eastAsia"/>
        </w:rPr>
        <w:t>自棄</w:t>
      </w:r>
      <w:r>
        <w:t xml:space="preserve"> [jiki] /to abandon oneself/</w:t>
      </w:r>
    </w:p>
    <w:p w:rsidR="00A618CE" w:rsidRDefault="00A618CE" w:rsidP="00A618CE">
      <w:r>
        <w:rPr>
          <w:rFonts w:ascii="MS Gothic" w:eastAsia="MS Gothic" w:hAnsi="MS Gothic" w:cs="MS Gothic" w:hint="eastAsia"/>
        </w:rPr>
        <w:t>自業</w:t>
      </w:r>
      <w:r>
        <w:t xml:space="preserve"> [jigō] /one's own karma/</w:t>
      </w:r>
    </w:p>
    <w:p w:rsidR="00A618CE" w:rsidRDefault="00A618CE" w:rsidP="00A618CE">
      <w:r>
        <w:rPr>
          <w:rFonts w:ascii="MS Gothic" w:eastAsia="MS Gothic" w:hAnsi="MS Gothic" w:cs="MS Gothic" w:hint="eastAsia"/>
        </w:rPr>
        <w:t>自業因力</w:t>
      </w:r>
      <w:r>
        <w:t xml:space="preserve"> [jigō inriki] /the causal power of one's own activities/</w:t>
      </w:r>
    </w:p>
    <w:p w:rsidR="00A618CE" w:rsidRDefault="00A618CE" w:rsidP="00A618CE">
      <w:r>
        <w:rPr>
          <w:rFonts w:ascii="MS Gothic" w:eastAsia="MS Gothic" w:hAnsi="MS Gothic" w:cs="MS Gothic" w:hint="eastAsia"/>
        </w:rPr>
        <w:t>自業所作</w:t>
      </w:r>
      <w:r>
        <w:t xml:space="preserve"> [jigō shosa] /created from one's own activities (karma)/</w:t>
      </w:r>
    </w:p>
    <w:p w:rsidR="00A618CE" w:rsidRDefault="00A618CE" w:rsidP="00A618CE">
      <w:r>
        <w:rPr>
          <w:rFonts w:ascii="MS Gothic" w:eastAsia="MS Gothic" w:hAnsi="MS Gothic" w:cs="MS Gothic" w:hint="eastAsia"/>
        </w:rPr>
        <w:t>自業智力</w:t>
      </w:r>
      <w:r>
        <w:t xml:space="preserve"> [jigō chiriki] /the power of knowing one's own karma/</w:t>
      </w:r>
    </w:p>
    <w:p w:rsidR="00A618CE" w:rsidRDefault="00A618CE" w:rsidP="00A618CE">
      <w:r>
        <w:rPr>
          <w:rFonts w:ascii="MS Gothic" w:eastAsia="MS Gothic" w:hAnsi="MS Gothic" w:cs="MS Gothic" w:hint="eastAsia"/>
        </w:rPr>
        <w:t>自業自得</w:t>
      </w:r>
      <w:r>
        <w:t xml:space="preserve"> [jigō jitoku] /the outcome of one's own karma/</w:t>
      </w:r>
    </w:p>
    <w:p w:rsidR="00A618CE" w:rsidRDefault="00A618CE" w:rsidP="00A618CE">
      <w:r>
        <w:rPr>
          <w:rFonts w:ascii="MS Gothic" w:eastAsia="MS Gothic" w:hAnsi="MS Gothic" w:cs="MS Gothic" w:hint="eastAsia"/>
        </w:rPr>
        <w:t>自業自縛</w:t>
      </w:r>
      <w:r>
        <w:t xml:space="preserve"> [jigō jibaku] /bound by one's own karma/</w:t>
      </w:r>
    </w:p>
    <w:p w:rsidR="00A618CE" w:rsidRDefault="00A618CE" w:rsidP="00A618CE">
      <w:r>
        <w:rPr>
          <w:rFonts w:ascii="MS Gothic" w:eastAsia="MS Gothic" w:hAnsi="MS Gothic" w:cs="MS Gothic" w:hint="eastAsia"/>
        </w:rPr>
        <w:t>自樂</w:t>
      </w:r>
      <w:r>
        <w:t xml:space="preserve"> [jiraku] /one's own enjoyment/</w:t>
      </w:r>
    </w:p>
    <w:p w:rsidR="00A618CE" w:rsidRDefault="00A618CE" w:rsidP="00A618CE">
      <w:r>
        <w:rPr>
          <w:rFonts w:ascii="MS Gothic" w:eastAsia="MS Gothic" w:hAnsi="MS Gothic" w:cs="MS Gothic" w:hint="eastAsia"/>
        </w:rPr>
        <w:t>自歸依</w:t>
      </w:r>
      <w:r>
        <w:t xml:space="preserve"> [ji kie] /I take refuge/</w:t>
      </w:r>
    </w:p>
    <w:p w:rsidR="00A618CE" w:rsidRDefault="00A618CE" w:rsidP="00A618CE">
      <w:r>
        <w:rPr>
          <w:rFonts w:ascii="MS Gothic" w:eastAsia="MS Gothic" w:hAnsi="MS Gothic" w:cs="MS Gothic" w:hint="eastAsia"/>
        </w:rPr>
        <w:t>自殺</w:t>
      </w:r>
      <w:r>
        <w:t xml:space="preserve"> [jisatsu] /to commit suicide/</w:t>
      </w:r>
    </w:p>
    <w:p w:rsidR="00A618CE" w:rsidRDefault="00A618CE" w:rsidP="00A618CE">
      <w:r>
        <w:rPr>
          <w:rFonts w:ascii="MS Gothic" w:eastAsia="MS Gothic" w:hAnsi="MS Gothic" w:cs="MS Gothic" w:hint="eastAsia"/>
        </w:rPr>
        <w:t>自毀</w:t>
      </w:r>
      <w:r>
        <w:t xml:space="preserve"> [jiki] /self-deprecation/</w:t>
      </w:r>
    </w:p>
    <w:p w:rsidR="00A618CE" w:rsidRDefault="00A618CE" w:rsidP="00A618CE">
      <w:r>
        <w:rPr>
          <w:rFonts w:ascii="MS Gothic" w:eastAsia="MS Gothic" w:hAnsi="MS Gothic" w:cs="MS Gothic" w:hint="eastAsia"/>
        </w:rPr>
        <w:t>自毀讚他</w:t>
      </w:r>
      <w:r>
        <w:t xml:space="preserve"> [jiki santa] /blame oneself and praise others/</w:t>
      </w:r>
    </w:p>
    <w:p w:rsidR="00A618CE" w:rsidRDefault="00A618CE" w:rsidP="00A618CE">
      <w:r>
        <w:rPr>
          <w:rFonts w:ascii="MS Gothic" w:eastAsia="MS Gothic" w:hAnsi="MS Gothic" w:cs="MS Gothic" w:hint="eastAsia"/>
        </w:rPr>
        <w:lastRenderedPageBreak/>
        <w:t>自比量</w:t>
      </w:r>
      <w:r>
        <w:t xml:space="preserve"> [ji hiryō] /one's own inference/</w:t>
      </w:r>
    </w:p>
    <w:p w:rsidR="00A618CE" w:rsidRDefault="00A618CE" w:rsidP="00A618CE">
      <w:r>
        <w:rPr>
          <w:rFonts w:ascii="MS Gothic" w:eastAsia="MS Gothic" w:hAnsi="MS Gothic" w:cs="MS Gothic" w:hint="eastAsia"/>
        </w:rPr>
        <w:t>自法</w:t>
      </w:r>
      <w:r>
        <w:t xml:space="preserve"> [jihō] /particular property/</w:t>
      </w:r>
    </w:p>
    <w:p w:rsidR="00A618CE" w:rsidRDefault="00A618CE" w:rsidP="00A618CE">
      <w:r>
        <w:rPr>
          <w:rFonts w:ascii="MS Gothic" w:eastAsia="MS Gothic" w:hAnsi="MS Gothic" w:cs="MS Gothic" w:hint="eastAsia"/>
        </w:rPr>
        <w:t>自淨其意</w:t>
      </w:r>
      <w:r>
        <w:t xml:space="preserve"> [jijō go i] /purifying one' own mind/</w:t>
      </w:r>
    </w:p>
    <w:p w:rsidR="00A618CE" w:rsidRDefault="00A618CE" w:rsidP="00A618CE">
      <w:r>
        <w:rPr>
          <w:rFonts w:ascii="MS Gothic" w:eastAsia="MS Gothic" w:hAnsi="MS Gothic" w:cs="MS Gothic" w:hint="eastAsia"/>
        </w:rPr>
        <w:t>自無</w:t>
      </w:r>
      <w:r>
        <w:t xml:space="preserve"> [ji mu] /fundamentally non-existent/</w:t>
      </w:r>
    </w:p>
    <w:p w:rsidR="00A618CE" w:rsidRDefault="00A618CE" w:rsidP="00A618CE">
      <w:r>
        <w:rPr>
          <w:rFonts w:ascii="MS Gothic" w:eastAsia="MS Gothic" w:hAnsi="MS Gothic" w:cs="MS Gothic" w:hint="eastAsia"/>
        </w:rPr>
        <w:t>自然</w:t>
      </w:r>
      <w:r>
        <w:t xml:space="preserve"> [shizen] /spontaneously/</w:t>
      </w:r>
    </w:p>
    <w:p w:rsidR="00A618CE" w:rsidRDefault="00A618CE" w:rsidP="00A618CE">
      <w:r>
        <w:rPr>
          <w:rFonts w:ascii="MS Gothic" w:eastAsia="MS Gothic" w:hAnsi="MS Gothic" w:cs="MS Gothic" w:hint="eastAsia"/>
        </w:rPr>
        <w:t>自然不生平等性</w:t>
      </w:r>
      <w:r>
        <w:t xml:space="preserve"> [jinen fushō byōdō shō] /naturally unarisen equal nature/</w:t>
      </w:r>
    </w:p>
    <w:p w:rsidR="00A618CE" w:rsidRDefault="00A618CE" w:rsidP="00A618CE">
      <w:r>
        <w:rPr>
          <w:rFonts w:ascii="MS Gothic" w:eastAsia="MS Gothic" w:hAnsi="MS Gothic" w:cs="MS Gothic" w:hint="eastAsia"/>
        </w:rPr>
        <w:t>自然化生</w:t>
      </w:r>
      <w:r>
        <w:t xml:space="preserve"> [jinen keshō] /born by spontaneous transformation/</w:t>
      </w:r>
    </w:p>
    <w:p w:rsidR="00A618CE" w:rsidRDefault="00A618CE" w:rsidP="00A618CE">
      <w:r>
        <w:rPr>
          <w:rFonts w:ascii="MS Gothic" w:eastAsia="MS Gothic" w:hAnsi="MS Gothic" w:cs="MS Gothic" w:hint="eastAsia"/>
        </w:rPr>
        <w:t>自然在前</w:t>
      </w:r>
      <w:r>
        <w:t xml:space="preserve"> [jinen zaizen] /naturally manifest/</w:t>
      </w:r>
    </w:p>
    <w:p w:rsidR="00A618CE" w:rsidRDefault="00A618CE" w:rsidP="00A618CE">
      <w:r>
        <w:rPr>
          <w:rFonts w:ascii="MS Gothic" w:eastAsia="MS Gothic" w:hAnsi="MS Gothic" w:cs="MS Gothic" w:hint="eastAsia"/>
        </w:rPr>
        <w:t>自然得</w:t>
      </w:r>
      <w:r>
        <w:t xml:space="preserve"> [jinen toku] /to acquire naturally/</w:t>
      </w:r>
    </w:p>
    <w:p w:rsidR="00A618CE" w:rsidRDefault="00A618CE" w:rsidP="00A618CE">
      <w:r>
        <w:rPr>
          <w:rFonts w:ascii="MS Gothic" w:eastAsia="MS Gothic" w:hAnsi="MS Gothic" w:cs="MS Gothic" w:hint="eastAsia"/>
        </w:rPr>
        <w:t>自然德風</w:t>
      </w:r>
      <w:r>
        <w:t xml:space="preserve"> [jinen toku fū] /naturally breeze of virtue/</w:t>
      </w:r>
    </w:p>
    <w:p w:rsidR="00A618CE" w:rsidRDefault="00A618CE" w:rsidP="00A618CE">
      <w:r>
        <w:rPr>
          <w:rFonts w:ascii="MS Gothic" w:eastAsia="MS Gothic" w:hAnsi="MS Gothic" w:cs="MS Gothic" w:hint="eastAsia"/>
        </w:rPr>
        <w:t>自然悟道</w:t>
      </w:r>
      <w:r>
        <w:t xml:space="preserve"> [jinen godō] /spontaneous enlightenment/</w:t>
      </w:r>
    </w:p>
    <w:p w:rsidR="00A618CE" w:rsidRDefault="00A618CE" w:rsidP="00A618CE">
      <w:r>
        <w:rPr>
          <w:rFonts w:ascii="MS Gothic" w:eastAsia="MS Gothic" w:hAnsi="MS Gothic" w:cs="MS Gothic" w:hint="eastAsia"/>
        </w:rPr>
        <w:t>自然慈</w:t>
      </w:r>
      <w:r>
        <w:t xml:space="preserve"> [jinen ji] /spontaneous compassion/</w:t>
      </w:r>
    </w:p>
    <w:p w:rsidR="00A618CE" w:rsidRDefault="00A618CE" w:rsidP="00A618CE">
      <w:r>
        <w:rPr>
          <w:rFonts w:ascii="MS Gothic" w:eastAsia="MS Gothic" w:hAnsi="MS Gothic" w:cs="MS Gothic" w:hint="eastAsia"/>
        </w:rPr>
        <w:t>自然慧</w:t>
      </w:r>
      <w:r>
        <w:t xml:space="preserve"> [jinene] /natural wisdom/</w:t>
      </w:r>
    </w:p>
    <w:p w:rsidR="00A618CE" w:rsidRDefault="00A618CE" w:rsidP="00A618CE">
      <w:r>
        <w:rPr>
          <w:rFonts w:ascii="MS Gothic" w:eastAsia="MS Gothic" w:hAnsi="MS Gothic" w:cs="MS Gothic" w:hint="eastAsia"/>
        </w:rPr>
        <w:t>自然成佛道</w:t>
      </w:r>
      <w:r>
        <w:t xml:space="preserve"> [jinen jō butsudō] /independent attainment of Buddhahood/</w:t>
      </w:r>
    </w:p>
    <w:p w:rsidR="00A618CE" w:rsidRDefault="00A618CE" w:rsidP="00A618CE">
      <w:r>
        <w:rPr>
          <w:rFonts w:ascii="MS Gothic" w:eastAsia="MS Gothic" w:hAnsi="MS Gothic" w:cs="MS Gothic" w:hint="eastAsia"/>
        </w:rPr>
        <w:t>自然智</w:t>
      </w:r>
      <w:r>
        <w:t xml:space="preserve"> [jinen chi] /natural wisdom/</w:t>
      </w:r>
    </w:p>
    <w:p w:rsidR="00A618CE" w:rsidRDefault="00A618CE" w:rsidP="00A618CE">
      <w:r>
        <w:rPr>
          <w:rFonts w:ascii="MS Gothic" w:eastAsia="MS Gothic" w:hAnsi="MS Gothic" w:cs="MS Gothic" w:hint="eastAsia"/>
        </w:rPr>
        <w:t>自然智慧</w:t>
      </w:r>
      <w:r>
        <w:t xml:space="preserve"> [jinen chie] /spontaneous wisdom/</w:t>
      </w:r>
    </w:p>
    <w:p w:rsidR="00A618CE" w:rsidRDefault="00A618CE" w:rsidP="00A618CE">
      <w:r>
        <w:rPr>
          <w:rFonts w:ascii="MS Gothic" w:eastAsia="MS Gothic" w:hAnsi="MS Gothic" w:cs="MS Gothic" w:hint="eastAsia"/>
        </w:rPr>
        <w:t>自然本智</w:t>
      </w:r>
      <w:r>
        <w:t xml:space="preserve"> [jinen honchi] /innate wisdom/</w:t>
      </w:r>
    </w:p>
    <w:p w:rsidR="00A618CE" w:rsidRDefault="00A618CE" w:rsidP="00A618CE">
      <w:r>
        <w:rPr>
          <w:rFonts w:ascii="MS Gothic" w:eastAsia="MS Gothic" w:hAnsi="MS Gothic" w:cs="MS Gothic" w:hint="eastAsia"/>
        </w:rPr>
        <w:t>自然業</w:t>
      </w:r>
      <w:r>
        <w:t xml:space="preserve"> [jinen gō] /spontaneous activity/</w:t>
      </w:r>
    </w:p>
    <w:p w:rsidR="00A618CE" w:rsidRDefault="00A618CE" w:rsidP="00A618CE">
      <w:r>
        <w:rPr>
          <w:rFonts w:ascii="MS Gothic" w:eastAsia="MS Gothic" w:hAnsi="MS Gothic" w:cs="MS Gothic" w:hint="eastAsia"/>
        </w:rPr>
        <w:t>自然業智</w:t>
      </w:r>
      <w:r>
        <w:t xml:space="preserve"> [jinengō chi] /spontaneous karmic wisdom/</w:t>
      </w:r>
    </w:p>
    <w:p w:rsidR="00A618CE" w:rsidRDefault="00A618CE" w:rsidP="00A618CE">
      <w:r>
        <w:rPr>
          <w:rFonts w:ascii="MS Gothic" w:eastAsia="MS Gothic" w:hAnsi="MS Gothic" w:cs="MS Gothic" w:hint="eastAsia"/>
        </w:rPr>
        <w:t>自然滅</w:t>
      </w:r>
      <w:r>
        <w:t xml:space="preserve"> [jinen metsu] /naturally disappearing/</w:t>
      </w:r>
    </w:p>
    <w:p w:rsidR="00A618CE" w:rsidRDefault="00A618CE" w:rsidP="00A618CE">
      <w:r>
        <w:rPr>
          <w:rFonts w:ascii="MS Gothic" w:eastAsia="MS Gothic" w:hAnsi="MS Gothic" w:cs="MS Gothic" w:hint="eastAsia"/>
        </w:rPr>
        <w:t>自然生</w:t>
      </w:r>
      <w:r>
        <w:t xml:space="preserve"> [shinenshō] /view that the production of things has its own substance/</w:t>
      </w:r>
    </w:p>
    <w:p w:rsidR="00A618CE" w:rsidRDefault="00A618CE" w:rsidP="00A618CE">
      <w:r>
        <w:rPr>
          <w:rFonts w:ascii="MS Gothic" w:eastAsia="MS Gothic" w:hAnsi="MS Gothic" w:cs="MS Gothic" w:hint="eastAsia"/>
        </w:rPr>
        <w:t>自然聖道</w:t>
      </w:r>
      <w:r>
        <w:t xml:space="preserve"> [jinen shōdō] /(one, who has attained) causeless divine enlightenment (or path)/</w:t>
      </w:r>
    </w:p>
    <w:p w:rsidR="00A618CE" w:rsidRDefault="00A618CE" w:rsidP="00A618CE">
      <w:r>
        <w:rPr>
          <w:rFonts w:ascii="MS Gothic" w:eastAsia="MS Gothic" w:hAnsi="MS Gothic" w:cs="MS Gothic" w:hint="eastAsia"/>
        </w:rPr>
        <w:t>自然虛無身</w:t>
      </w:r>
      <w:r>
        <w:t xml:space="preserve"> [jinen komu shin] /naturally immaterial body/</w:t>
      </w:r>
    </w:p>
    <w:p w:rsidR="00A618CE" w:rsidRDefault="00A618CE" w:rsidP="00A618CE">
      <w:r>
        <w:rPr>
          <w:rFonts w:ascii="MS Gothic" w:eastAsia="MS Gothic" w:hAnsi="MS Gothic" w:cs="MS Gothic" w:hint="eastAsia"/>
        </w:rPr>
        <w:t>自然釋迦</w:t>
      </w:r>
      <w:r>
        <w:t xml:space="preserve"> [jinen shaka] /Self-so Śākyamuni/</w:t>
      </w:r>
    </w:p>
    <w:p w:rsidR="00A618CE" w:rsidRDefault="00A618CE" w:rsidP="00A618CE">
      <w:r>
        <w:rPr>
          <w:rFonts w:ascii="MS Gothic" w:eastAsia="MS Gothic" w:hAnsi="MS Gothic" w:cs="MS Gothic" w:hint="eastAsia"/>
        </w:rPr>
        <w:t>自然閉</w:t>
      </w:r>
      <w:r>
        <w:t xml:space="preserve"> [jinen hei] /naturally shut down (evil habits)]/</w:t>
      </w:r>
    </w:p>
    <w:p w:rsidR="00A618CE" w:rsidRDefault="00A618CE" w:rsidP="00A618CE">
      <w:r>
        <w:rPr>
          <w:rFonts w:ascii="MS Gothic" w:eastAsia="MS Gothic" w:hAnsi="MS Gothic" w:cs="MS Gothic" w:hint="eastAsia"/>
        </w:rPr>
        <w:t>自煞</w:t>
      </w:r>
      <w:r>
        <w:t xml:space="preserve"> [jisetsu] /suicide/</w:t>
      </w:r>
    </w:p>
    <w:p w:rsidR="00A618CE" w:rsidRDefault="00A618CE" w:rsidP="00A618CE">
      <w:r>
        <w:rPr>
          <w:rFonts w:ascii="MS Gothic" w:eastAsia="MS Gothic" w:hAnsi="MS Gothic" w:cs="MS Gothic" w:hint="eastAsia"/>
        </w:rPr>
        <w:t>自煩惱</w:t>
      </w:r>
      <w:r>
        <w:t xml:space="preserve"> [ji bonnō] /one's own afflictions/</w:t>
      </w:r>
    </w:p>
    <w:p w:rsidR="00A618CE" w:rsidRDefault="00A618CE" w:rsidP="00A618CE">
      <w:r>
        <w:rPr>
          <w:rFonts w:ascii="MS Gothic" w:eastAsia="MS Gothic" w:hAnsi="MS Gothic" w:cs="MS Gothic" w:hint="eastAsia"/>
        </w:rPr>
        <w:t>自燈明</w:t>
      </w:r>
      <w:r>
        <w:t xml:space="preserve"> [ji tōmyō] /to be a lamp unto oneself /</w:t>
      </w:r>
    </w:p>
    <w:p w:rsidR="00A618CE" w:rsidRDefault="00A618CE" w:rsidP="00A618CE">
      <w:r>
        <w:rPr>
          <w:rFonts w:ascii="MS Gothic" w:eastAsia="MS Gothic" w:hAnsi="MS Gothic" w:cs="MS Gothic" w:hint="eastAsia"/>
        </w:rPr>
        <w:t>自燈明法燈明</w:t>
      </w:r>
      <w:r>
        <w:t xml:space="preserve"> [ji tōmyō hō tōmyō] /rely on oneself, using the dharma as one's lamp/</w:t>
      </w:r>
    </w:p>
    <w:p w:rsidR="00A618CE" w:rsidRDefault="00A618CE" w:rsidP="00A618CE">
      <w:r>
        <w:rPr>
          <w:rFonts w:ascii="MS Gothic" w:eastAsia="MS Gothic" w:hAnsi="MS Gothic" w:cs="MS Gothic" w:hint="eastAsia"/>
        </w:rPr>
        <w:t>自爲</w:t>
      </w:r>
      <w:r>
        <w:t xml:space="preserve"> [jii] /for one's own purpose/</w:t>
      </w:r>
    </w:p>
    <w:p w:rsidR="00A618CE" w:rsidRDefault="00A618CE" w:rsidP="00A618CE">
      <w:r>
        <w:rPr>
          <w:rFonts w:ascii="MS Gothic" w:eastAsia="MS Gothic" w:hAnsi="MS Gothic" w:cs="MS Gothic" w:hint="eastAsia"/>
        </w:rPr>
        <w:lastRenderedPageBreak/>
        <w:t>自爾</w:t>
      </w:r>
      <w:r>
        <w:t xml:space="preserve"> [jini] /naturally/</w:t>
      </w:r>
    </w:p>
    <w:p w:rsidR="00A618CE" w:rsidRDefault="00A618CE" w:rsidP="00A618CE">
      <w:r>
        <w:rPr>
          <w:rFonts w:ascii="MS Gothic" w:eastAsia="MS Gothic" w:hAnsi="MS Gothic" w:cs="MS Gothic" w:hint="eastAsia"/>
        </w:rPr>
        <w:t>自生</w:t>
      </w:r>
      <w:r>
        <w:t xml:space="preserve"> [jishō] /production from self/</w:t>
      </w:r>
    </w:p>
    <w:p w:rsidR="00A618CE" w:rsidRDefault="00A618CE" w:rsidP="00A618CE">
      <w:r>
        <w:rPr>
          <w:rFonts w:ascii="MS Gothic" w:eastAsia="MS Gothic" w:hAnsi="MS Gothic" w:cs="MS Gothic" w:hint="eastAsia"/>
        </w:rPr>
        <w:t>自用</w:t>
      </w:r>
      <w:r>
        <w:t xml:space="preserve"> [jiyū] /one's own enjoyment/</w:t>
      </w:r>
    </w:p>
    <w:p w:rsidR="00A618CE" w:rsidRDefault="00A618CE" w:rsidP="00A618CE">
      <w:r>
        <w:rPr>
          <w:rFonts w:ascii="MS Gothic" w:eastAsia="MS Gothic" w:hAnsi="MS Gothic" w:cs="MS Gothic" w:hint="eastAsia"/>
        </w:rPr>
        <w:t>自由</w:t>
      </w:r>
      <w:r>
        <w:t xml:space="preserve"> [jiyu] /self-established/</w:t>
      </w:r>
    </w:p>
    <w:p w:rsidR="00A618CE" w:rsidRDefault="00A618CE" w:rsidP="00A618CE">
      <w:r>
        <w:rPr>
          <w:rFonts w:ascii="MS Gothic" w:eastAsia="MS Gothic" w:hAnsi="MS Gothic" w:cs="MS Gothic" w:hint="eastAsia"/>
        </w:rPr>
        <w:t>自由精進</w:t>
      </w:r>
      <w:r>
        <w:t xml:space="preserve"> [jiyu shōjin] /discretionary practice/</w:t>
      </w:r>
    </w:p>
    <w:p w:rsidR="00A618CE" w:rsidRDefault="00A618CE" w:rsidP="00A618CE">
      <w:r>
        <w:rPr>
          <w:rFonts w:ascii="MS Gothic" w:eastAsia="MS Gothic" w:hAnsi="MS Gothic" w:cs="MS Gothic" w:hint="eastAsia"/>
        </w:rPr>
        <w:t>自由自在</w:t>
      </w:r>
      <w:r>
        <w:t xml:space="preserve"> [jiyu jizai] /free/</w:t>
      </w:r>
    </w:p>
    <w:p w:rsidR="00A618CE" w:rsidRDefault="00A618CE" w:rsidP="00A618CE">
      <w:r>
        <w:rPr>
          <w:rFonts w:ascii="MS Gothic" w:eastAsia="MS Gothic" w:hAnsi="MS Gothic" w:cs="MS Gothic" w:hint="eastAsia"/>
        </w:rPr>
        <w:t>自異品</w:t>
      </w:r>
      <w:r>
        <w:t xml:space="preserve"> [jii hon] /one's own negative example/</w:t>
      </w:r>
    </w:p>
    <w:p w:rsidR="00A618CE" w:rsidRDefault="00A618CE" w:rsidP="00A618CE">
      <w:r>
        <w:rPr>
          <w:rFonts w:ascii="MS Gothic" w:eastAsia="MS Gothic" w:hAnsi="MS Gothic" w:cs="MS Gothic" w:hint="eastAsia"/>
        </w:rPr>
        <w:t>自發露止諍律</w:t>
      </w:r>
      <w:r>
        <w:t xml:space="preserve"> [jihotsuro shisō ritsu] /stopping a litigation by confession/</w:t>
      </w:r>
    </w:p>
    <w:p w:rsidR="00A618CE" w:rsidRDefault="00A618CE" w:rsidP="00A618CE">
      <w:r>
        <w:rPr>
          <w:rFonts w:ascii="MS Gothic" w:eastAsia="MS Gothic" w:hAnsi="MS Gothic" w:cs="MS Gothic" w:hint="eastAsia"/>
        </w:rPr>
        <w:t>自盜</w:t>
      </w:r>
      <w:r>
        <w:t xml:space="preserve"> [jitō] /to steal by one's own hand/</w:t>
      </w:r>
    </w:p>
    <w:p w:rsidR="00A618CE" w:rsidRDefault="00A618CE" w:rsidP="00A618CE">
      <w:r>
        <w:rPr>
          <w:rFonts w:ascii="MS Gothic" w:eastAsia="MS Gothic" w:hAnsi="MS Gothic" w:cs="MS Gothic" w:hint="eastAsia"/>
        </w:rPr>
        <w:t>自相</w:t>
      </w:r>
      <w:r>
        <w:t xml:space="preserve"> [jisō] /intrinsic attribute/</w:t>
      </w:r>
    </w:p>
    <w:p w:rsidR="00A618CE" w:rsidRDefault="00A618CE" w:rsidP="00A618CE">
      <w:r>
        <w:rPr>
          <w:rFonts w:ascii="MS Gothic" w:eastAsia="MS Gothic" w:hAnsi="MS Gothic" w:cs="MS Gothic" w:hint="eastAsia"/>
        </w:rPr>
        <w:t>自相不可得</w:t>
      </w:r>
      <w:r>
        <w:t xml:space="preserve"> [jisō fukatoku] /own-marks are inapprehensible/</w:t>
      </w:r>
    </w:p>
    <w:p w:rsidR="00A618CE" w:rsidRDefault="00A618CE" w:rsidP="00A618CE">
      <w:r>
        <w:rPr>
          <w:rFonts w:ascii="MS Gothic" w:eastAsia="MS Gothic" w:hAnsi="MS Gothic" w:cs="MS Gothic" w:hint="eastAsia"/>
        </w:rPr>
        <w:t>自相不淨</w:t>
      </w:r>
      <w:r>
        <w:t xml:space="preserve"> [jisō fujō] /impurity of characteristics/</w:t>
      </w:r>
    </w:p>
    <w:p w:rsidR="00A618CE" w:rsidRDefault="00A618CE" w:rsidP="00A618CE">
      <w:r>
        <w:rPr>
          <w:rFonts w:ascii="MS Gothic" w:eastAsia="MS Gothic" w:hAnsi="MS Gothic" w:cs="MS Gothic" w:hint="eastAsia"/>
        </w:rPr>
        <w:t>自相作意</w:t>
      </w:r>
      <w:r>
        <w:t xml:space="preserve"> [jisō sai] /contemplates on the own nature [of something]/</w:t>
      </w:r>
    </w:p>
    <w:p w:rsidR="00A618CE" w:rsidRDefault="00A618CE" w:rsidP="00A618CE">
      <w:r>
        <w:rPr>
          <w:rFonts w:ascii="MS Gothic" w:eastAsia="MS Gothic" w:hAnsi="MS Gothic" w:cs="MS Gothic" w:hint="eastAsia"/>
        </w:rPr>
        <w:t>自相共相</w:t>
      </w:r>
      <w:r>
        <w:t xml:space="preserve"> [jisō gūsō] /distinctive and shared characteristics/</w:t>
      </w:r>
    </w:p>
    <w:p w:rsidR="00A618CE" w:rsidRDefault="00A618CE" w:rsidP="00A618CE">
      <w:r>
        <w:rPr>
          <w:rFonts w:ascii="MS Gothic" w:eastAsia="MS Gothic" w:hAnsi="MS Gothic" w:cs="MS Gothic" w:hint="eastAsia"/>
        </w:rPr>
        <w:t>自相同相</w:t>
      </w:r>
      <w:r>
        <w:t xml:space="preserve"> [jisō dōsō] /marks of distinction and marks of sameness/</w:t>
      </w:r>
    </w:p>
    <w:p w:rsidR="00A618CE" w:rsidRDefault="00A618CE" w:rsidP="00A618CE">
      <w:r>
        <w:rPr>
          <w:rFonts w:ascii="MS Gothic" w:eastAsia="MS Gothic" w:hAnsi="MS Gothic" w:cs="MS Gothic" w:hint="eastAsia"/>
        </w:rPr>
        <w:t>自相相續不斷</w:t>
      </w:r>
      <w:r>
        <w:t xml:space="preserve"> [jisō sōzoku fudan] /continuation of distinctive marks without break/</w:t>
      </w:r>
    </w:p>
    <w:p w:rsidR="00A618CE" w:rsidRDefault="00A618CE" w:rsidP="00A618CE">
      <w:r>
        <w:rPr>
          <w:rFonts w:ascii="MS Gothic" w:eastAsia="MS Gothic" w:hAnsi="MS Gothic" w:cs="MS Gothic" w:hint="eastAsia"/>
        </w:rPr>
        <w:t>自相空</w:t>
      </w:r>
      <w:r>
        <w:t xml:space="preserve"> [jisō kū] /emptiness of distinctive attributes/</w:t>
      </w:r>
    </w:p>
    <w:p w:rsidR="00A618CE" w:rsidRDefault="00A618CE" w:rsidP="00A618CE">
      <w:r>
        <w:rPr>
          <w:rFonts w:ascii="MS Gothic" w:eastAsia="MS Gothic" w:hAnsi="MS Gothic" w:cs="MS Gothic" w:hint="eastAsia"/>
        </w:rPr>
        <w:t>自瞋</w:t>
      </w:r>
      <w:r>
        <w:t xml:space="preserve"> [jishin] /self-rage/</w:t>
      </w:r>
    </w:p>
    <w:p w:rsidR="00A618CE" w:rsidRDefault="00A618CE" w:rsidP="00A618CE">
      <w:r>
        <w:rPr>
          <w:rFonts w:ascii="MS Gothic" w:eastAsia="MS Gothic" w:hAnsi="MS Gothic" w:cs="MS Gothic" w:hint="eastAsia"/>
        </w:rPr>
        <w:t>自知</w:t>
      </w:r>
      <w:r>
        <w:t xml:space="preserve"> [jichi] /to know for oneself/</w:t>
      </w:r>
    </w:p>
    <w:p w:rsidR="00A618CE" w:rsidRDefault="00A618CE" w:rsidP="00A618CE">
      <w:r>
        <w:rPr>
          <w:rFonts w:ascii="MS Gothic" w:eastAsia="MS Gothic" w:hAnsi="MS Gothic" w:cs="MS Gothic" w:hint="eastAsia"/>
        </w:rPr>
        <w:t>自種</w:t>
      </w:r>
      <w:r>
        <w:t xml:space="preserve"> [jishu] /one's own seed/</w:t>
      </w:r>
    </w:p>
    <w:p w:rsidR="00A618CE" w:rsidRDefault="00A618CE" w:rsidP="00A618CE">
      <w:r>
        <w:rPr>
          <w:rFonts w:ascii="MS Gothic" w:eastAsia="MS Gothic" w:hAnsi="MS Gothic" w:cs="MS Gothic" w:hint="eastAsia"/>
        </w:rPr>
        <w:t>自種子</w:t>
      </w:r>
      <w:r>
        <w:t xml:space="preserve"> [ji shuji] /one's [its, their] own seeds/</w:t>
      </w:r>
    </w:p>
    <w:p w:rsidR="00A618CE" w:rsidRDefault="00A618CE" w:rsidP="00A618CE">
      <w:r>
        <w:rPr>
          <w:rFonts w:ascii="MS Gothic" w:eastAsia="MS Gothic" w:hAnsi="MS Gothic" w:cs="MS Gothic" w:hint="eastAsia"/>
        </w:rPr>
        <w:t>自種性</w:t>
      </w:r>
      <w:r>
        <w:t xml:space="preserve"> [jishu shō] /one's own type/</w:t>
      </w:r>
    </w:p>
    <w:p w:rsidR="00A618CE" w:rsidRDefault="00A618CE" w:rsidP="00A618CE">
      <w:r>
        <w:rPr>
          <w:rFonts w:ascii="MS Gothic" w:eastAsia="MS Gothic" w:hAnsi="MS Gothic" w:cs="MS Gothic" w:hint="eastAsia"/>
        </w:rPr>
        <w:t>自種性住</w:t>
      </w:r>
      <w:r>
        <w:t xml:space="preserve"> [jishu shō jū] /the abode of their own predisposition/</w:t>
      </w:r>
    </w:p>
    <w:p w:rsidR="00A618CE" w:rsidRDefault="00A618CE" w:rsidP="00A618CE">
      <w:r>
        <w:rPr>
          <w:rFonts w:ascii="MS Gothic" w:eastAsia="MS Gothic" w:hAnsi="MS Gothic" w:cs="MS Gothic" w:hint="eastAsia"/>
        </w:rPr>
        <w:t>自稱</w:t>
      </w:r>
      <w:r>
        <w:t xml:space="preserve"> [jishō] /a claim/</w:t>
      </w:r>
    </w:p>
    <w:p w:rsidR="00A618CE" w:rsidRDefault="00A618CE" w:rsidP="00A618CE">
      <w:r>
        <w:rPr>
          <w:rFonts w:ascii="MS Gothic" w:eastAsia="MS Gothic" w:hAnsi="MS Gothic" w:cs="MS Gothic" w:hint="eastAsia"/>
        </w:rPr>
        <w:t>自稱歎</w:t>
      </w:r>
      <w:r>
        <w:t xml:space="preserve"> [ji shōtan] /to confirm/</w:t>
      </w:r>
    </w:p>
    <w:p w:rsidR="00A618CE" w:rsidRDefault="00A618CE" w:rsidP="00A618CE">
      <w:r>
        <w:rPr>
          <w:rFonts w:ascii="MS Gothic" w:eastAsia="MS Gothic" w:hAnsi="MS Gothic" w:cs="MS Gothic" w:hint="eastAsia"/>
        </w:rPr>
        <w:t>自稱歎處</w:t>
      </w:r>
      <w:r>
        <w:t xml:space="preserve"> [ji shōtan sho] /self-asserted position[s]/</w:t>
      </w:r>
    </w:p>
    <w:p w:rsidR="00A618CE" w:rsidRDefault="00A618CE" w:rsidP="00A618CE">
      <w:r>
        <w:rPr>
          <w:rFonts w:ascii="MS Gothic" w:eastAsia="MS Gothic" w:hAnsi="MS Gothic" w:cs="MS Gothic" w:hint="eastAsia"/>
        </w:rPr>
        <w:t>自立</w:t>
      </w:r>
      <w:r>
        <w:t xml:space="preserve"> [jiryū] /self-sufficient/</w:t>
      </w:r>
    </w:p>
    <w:p w:rsidR="00A618CE" w:rsidRDefault="00A618CE" w:rsidP="00A618CE">
      <w:r>
        <w:rPr>
          <w:rFonts w:ascii="MS Gothic" w:eastAsia="MS Gothic" w:hAnsi="MS Gothic" w:cs="MS Gothic" w:hint="eastAsia"/>
        </w:rPr>
        <w:t>自結</w:t>
      </w:r>
      <w:r>
        <w:t xml:space="preserve"> [jiketsu] /conclude on one's own/</w:t>
      </w:r>
    </w:p>
    <w:p w:rsidR="00A618CE" w:rsidRDefault="00A618CE" w:rsidP="00A618CE">
      <w:r>
        <w:rPr>
          <w:rFonts w:ascii="MS Gothic" w:eastAsia="MS Gothic" w:hAnsi="MS Gothic" w:cs="MS Gothic" w:hint="eastAsia"/>
        </w:rPr>
        <w:t>自纏</w:t>
      </w:r>
      <w:r>
        <w:t xml:space="preserve"> [jiten] /self-tethered/</w:t>
      </w:r>
    </w:p>
    <w:p w:rsidR="00A618CE" w:rsidRDefault="00A618CE" w:rsidP="00A618CE">
      <w:r>
        <w:rPr>
          <w:rFonts w:ascii="MS Gothic" w:eastAsia="MS Gothic" w:hAnsi="MS Gothic" w:cs="MS Gothic" w:hint="eastAsia"/>
        </w:rPr>
        <w:t>自罪</w:t>
      </w:r>
      <w:r>
        <w:t xml:space="preserve"> [ji zai] /one's own crime(s)/</w:t>
      </w:r>
    </w:p>
    <w:p w:rsidR="00A618CE" w:rsidRDefault="00A618CE" w:rsidP="00A618CE">
      <w:r>
        <w:rPr>
          <w:rFonts w:ascii="MS Gothic" w:eastAsia="MS Gothic" w:hAnsi="MS Gothic" w:cs="MS Gothic" w:hint="eastAsia"/>
        </w:rPr>
        <w:lastRenderedPageBreak/>
        <w:t>自義利</w:t>
      </w:r>
      <w:r>
        <w:t xml:space="preserve"> [jigiri] /to own affair or cause/</w:t>
      </w:r>
    </w:p>
    <w:p w:rsidR="00A618CE" w:rsidRDefault="00A618CE" w:rsidP="00A618CE">
      <w:r>
        <w:rPr>
          <w:rFonts w:ascii="MS Gothic" w:eastAsia="MS Gothic" w:hAnsi="MS Gothic" w:cs="MS Gothic" w:hint="eastAsia"/>
        </w:rPr>
        <w:t>自能</w:t>
      </w:r>
      <w:r>
        <w:t xml:space="preserve"> [jinō] /naturally able/</w:t>
      </w:r>
    </w:p>
    <w:p w:rsidR="00A618CE" w:rsidRDefault="00A618CE" w:rsidP="00A618CE">
      <w:r>
        <w:rPr>
          <w:rFonts w:ascii="MS Gothic" w:eastAsia="MS Gothic" w:hAnsi="MS Gothic" w:cs="MS Gothic" w:hint="eastAsia"/>
        </w:rPr>
        <w:t>自能成辦</w:t>
      </w:r>
      <w:r>
        <w:t xml:space="preserve"> [ji nō jōhan] /able to accomplish oneself/</w:t>
      </w:r>
    </w:p>
    <w:p w:rsidR="00A618CE" w:rsidRDefault="00A618CE" w:rsidP="00A618CE">
      <w:r>
        <w:rPr>
          <w:rFonts w:ascii="MS Gothic" w:eastAsia="MS Gothic" w:hAnsi="MS Gothic" w:cs="MS Gothic" w:hint="eastAsia"/>
        </w:rPr>
        <w:t>自苦行邊</w:t>
      </w:r>
      <w:r>
        <w:t xml:space="preserve"> [ji kugyō hen] /ascetic practices/</w:t>
      </w:r>
    </w:p>
    <w:p w:rsidR="00A618CE" w:rsidRDefault="00A618CE" w:rsidP="00A618CE">
      <w:r>
        <w:rPr>
          <w:rFonts w:ascii="MS Gothic" w:eastAsia="MS Gothic" w:hAnsi="MS Gothic" w:cs="MS Gothic" w:hint="eastAsia"/>
        </w:rPr>
        <w:t>自苦邊</w:t>
      </w:r>
      <w:r>
        <w:t xml:space="preserve"> [jiku hen] /the extreme of self-mortification/</w:t>
      </w:r>
    </w:p>
    <w:p w:rsidR="00A618CE" w:rsidRDefault="00A618CE" w:rsidP="00A618CE">
      <w:r>
        <w:rPr>
          <w:rFonts w:ascii="MS Gothic" w:eastAsia="MS Gothic" w:hAnsi="MS Gothic" w:cs="MS Gothic" w:hint="eastAsia"/>
        </w:rPr>
        <w:t>自茲以去</w:t>
      </w:r>
      <w:r>
        <w:t xml:space="preserve"> [jiji iko] /henceforth/</w:t>
      </w:r>
    </w:p>
    <w:p w:rsidR="00A618CE" w:rsidRDefault="00A618CE" w:rsidP="00A618CE">
      <w:r>
        <w:rPr>
          <w:rFonts w:ascii="MS Gothic" w:eastAsia="MS Gothic" w:hAnsi="MS Gothic" w:cs="MS Gothic" w:hint="eastAsia"/>
        </w:rPr>
        <w:t>自莊嚴</w:t>
      </w:r>
      <w:r>
        <w:t xml:space="preserve"> [ji shōgon] /self-adorned/</w:t>
      </w:r>
    </w:p>
    <w:p w:rsidR="00A618CE" w:rsidRDefault="00A618CE" w:rsidP="00A618CE">
      <w:r>
        <w:rPr>
          <w:rFonts w:ascii="MS Gothic" w:eastAsia="MS Gothic" w:hAnsi="MS Gothic" w:cs="MS Gothic" w:hint="eastAsia"/>
        </w:rPr>
        <w:t>自號</w:t>
      </w:r>
      <w:r>
        <w:t xml:space="preserve"> [jigō] /to style oneself/</w:t>
      </w:r>
    </w:p>
    <w:p w:rsidR="00A618CE" w:rsidRDefault="00A618CE" w:rsidP="00A618CE">
      <w:r>
        <w:rPr>
          <w:rFonts w:ascii="MS Gothic" w:eastAsia="MS Gothic" w:hAnsi="MS Gothic" w:cs="MS Gothic" w:hint="eastAsia"/>
        </w:rPr>
        <w:t>自行</w:t>
      </w:r>
      <w:r>
        <w:t xml:space="preserve"> [jigyō] /self-cultivation/</w:t>
      </w:r>
    </w:p>
    <w:p w:rsidR="00A618CE" w:rsidRDefault="00A618CE" w:rsidP="00A618CE">
      <w:r>
        <w:rPr>
          <w:rFonts w:ascii="MS Gothic" w:eastAsia="MS Gothic" w:hAnsi="MS Gothic" w:cs="MS Gothic" w:hint="eastAsia"/>
        </w:rPr>
        <w:t>自行化他</w:t>
      </w:r>
      <w:r>
        <w:t xml:space="preserve"> [jigyō keta] /to practice oneself and teach others/</w:t>
      </w:r>
    </w:p>
    <w:p w:rsidR="00A618CE" w:rsidRDefault="00A618CE" w:rsidP="00A618CE">
      <w:r>
        <w:rPr>
          <w:rFonts w:ascii="MS Gothic" w:eastAsia="MS Gothic" w:hAnsi="MS Gothic" w:cs="MS Gothic" w:hint="eastAsia"/>
        </w:rPr>
        <w:t>自見</w:t>
      </w:r>
      <w:r>
        <w:t xml:space="preserve"> [jiken] /self-view/</w:t>
      </w:r>
    </w:p>
    <w:p w:rsidR="00A618CE" w:rsidRDefault="00A618CE" w:rsidP="00A618CE">
      <w:r>
        <w:rPr>
          <w:rFonts w:ascii="MS Gothic" w:eastAsia="MS Gothic" w:hAnsi="MS Gothic" w:cs="MS Gothic" w:hint="eastAsia"/>
        </w:rPr>
        <w:t>自見取</w:t>
      </w:r>
      <w:r>
        <w:t xml:space="preserve"> [ji kenshu] /one's own attached views/</w:t>
      </w:r>
    </w:p>
    <w:p w:rsidR="00A618CE" w:rsidRDefault="00A618CE" w:rsidP="00A618CE">
      <w:r>
        <w:rPr>
          <w:rFonts w:ascii="MS Gothic" w:eastAsia="MS Gothic" w:hAnsi="MS Gothic" w:cs="MS Gothic" w:hint="eastAsia"/>
        </w:rPr>
        <w:t>自親</w:t>
      </w:r>
      <w:r>
        <w:t xml:space="preserve"> [jishin] /oneself/</w:t>
      </w:r>
    </w:p>
    <w:p w:rsidR="00A618CE" w:rsidRDefault="00A618CE" w:rsidP="00A618CE">
      <w:r>
        <w:rPr>
          <w:rFonts w:ascii="MS Gothic" w:eastAsia="MS Gothic" w:hAnsi="MS Gothic" w:cs="MS Gothic" w:hint="eastAsia"/>
        </w:rPr>
        <w:t>自親屬</w:t>
      </w:r>
      <w:r>
        <w:t xml:space="preserve"> [ji shinzoku] /one's own family/</w:t>
      </w:r>
    </w:p>
    <w:p w:rsidR="00A618CE" w:rsidRDefault="00A618CE" w:rsidP="00A618CE">
      <w:r>
        <w:rPr>
          <w:rFonts w:ascii="MS Gothic" w:eastAsia="MS Gothic" w:hAnsi="MS Gothic" w:cs="MS Gothic" w:hint="eastAsia"/>
        </w:rPr>
        <w:t>自覺</w:t>
      </w:r>
      <w:r>
        <w:t xml:space="preserve"> [jikaku] /to realize for oneself/</w:t>
      </w:r>
    </w:p>
    <w:p w:rsidR="00A618CE" w:rsidRDefault="00A618CE" w:rsidP="00A618CE">
      <w:r>
        <w:rPr>
          <w:rFonts w:ascii="MS Gothic" w:eastAsia="MS Gothic" w:hAnsi="MS Gothic" w:cs="MS Gothic" w:hint="eastAsia"/>
        </w:rPr>
        <w:t>自覺悟心</w:t>
      </w:r>
      <w:r>
        <w:t xml:space="preserve"> [jikaku goshin] /spontaneously enlightened mind/</w:t>
      </w:r>
    </w:p>
    <w:p w:rsidR="00A618CE" w:rsidRDefault="00A618CE" w:rsidP="00A618CE">
      <w:r>
        <w:rPr>
          <w:rFonts w:ascii="MS Gothic" w:eastAsia="MS Gothic" w:hAnsi="MS Gothic" w:cs="MS Gothic" w:hint="eastAsia"/>
        </w:rPr>
        <w:t>自覺慧境</w:t>
      </w:r>
      <w:r>
        <w:t xml:space="preserve"> [jikakue kyō] /realm of self-realized wisdom/</w:t>
      </w:r>
    </w:p>
    <w:p w:rsidR="00A618CE" w:rsidRDefault="00A618CE" w:rsidP="00A618CE">
      <w:r>
        <w:rPr>
          <w:rFonts w:ascii="MS Gothic" w:eastAsia="MS Gothic" w:hAnsi="MS Gothic" w:cs="MS Gothic" w:hint="eastAsia"/>
        </w:rPr>
        <w:t>自覺慧境界</w:t>
      </w:r>
      <w:r>
        <w:t xml:space="preserve"> [jikakue kyōgai] /realm of self-realized wisdom/</w:t>
      </w:r>
    </w:p>
    <w:p w:rsidR="00A618CE" w:rsidRDefault="00A618CE" w:rsidP="00A618CE">
      <w:r>
        <w:rPr>
          <w:rFonts w:ascii="MS Gothic" w:eastAsia="MS Gothic" w:hAnsi="MS Gothic" w:cs="MS Gothic" w:hint="eastAsia"/>
        </w:rPr>
        <w:t>自覺聖智</w:t>
      </w:r>
      <w:r>
        <w:t xml:space="preserve"> [jikakushō chi] /self-realizing holy cognition/</w:t>
      </w:r>
    </w:p>
    <w:p w:rsidR="00A618CE" w:rsidRDefault="00A618CE" w:rsidP="00A618CE">
      <w:r>
        <w:rPr>
          <w:rFonts w:ascii="MS Gothic" w:eastAsia="MS Gothic" w:hAnsi="MS Gothic" w:cs="MS Gothic" w:hint="eastAsia"/>
        </w:rPr>
        <w:t>自觀</w:t>
      </w:r>
      <w:r>
        <w:t xml:space="preserve"> [jikan] /observation of self/</w:t>
      </w:r>
    </w:p>
    <w:p w:rsidR="00A618CE" w:rsidRDefault="00A618CE" w:rsidP="00A618CE">
      <w:r>
        <w:rPr>
          <w:rFonts w:ascii="MS Gothic" w:eastAsia="MS Gothic" w:hAnsi="MS Gothic" w:cs="MS Gothic" w:hint="eastAsia"/>
        </w:rPr>
        <w:t>自解</w:t>
      </w:r>
      <w:r>
        <w:t xml:space="preserve"> [jige] /one's own understanding/</w:t>
      </w:r>
    </w:p>
    <w:p w:rsidR="00A618CE" w:rsidRDefault="00A618CE" w:rsidP="00A618CE">
      <w:r>
        <w:rPr>
          <w:rFonts w:ascii="MS Gothic" w:eastAsia="MS Gothic" w:hAnsi="MS Gothic" w:cs="MS Gothic" w:hint="eastAsia"/>
        </w:rPr>
        <w:t>自解</w:t>
      </w:r>
      <w:r>
        <w:rPr>
          <w:rFonts w:ascii="Malgun Gothic" w:eastAsia="Malgun Gothic" w:hAnsi="Malgun Gothic" w:cs="Malgun Gothic" w:hint="eastAsia"/>
        </w:rPr>
        <w:t>脫</w:t>
      </w:r>
      <w:r>
        <w:t xml:space="preserve"> [ji gedatsu] /one's own liberation/</w:t>
      </w:r>
    </w:p>
    <w:p w:rsidR="00A618CE" w:rsidRDefault="00A618CE" w:rsidP="00A618CE">
      <w:r>
        <w:rPr>
          <w:rFonts w:ascii="MS Gothic" w:eastAsia="MS Gothic" w:hAnsi="MS Gothic" w:cs="MS Gothic" w:hint="eastAsia"/>
        </w:rPr>
        <w:t>自言</w:t>
      </w:r>
      <w:r>
        <w:t xml:space="preserve"> [jigon] /to admit/</w:t>
      </w:r>
    </w:p>
    <w:p w:rsidR="00A618CE" w:rsidRDefault="00A618CE" w:rsidP="00A618CE">
      <w:r>
        <w:rPr>
          <w:rFonts w:ascii="MS Gothic" w:eastAsia="MS Gothic" w:hAnsi="MS Gothic" w:cs="MS Gothic" w:hint="eastAsia"/>
        </w:rPr>
        <w:t>自言毘尼</w:t>
      </w:r>
      <w:r>
        <w:t xml:space="preserve"> [jigon bini] /voluntary confession/</w:t>
      </w:r>
    </w:p>
    <w:p w:rsidR="00A618CE" w:rsidRDefault="00A618CE" w:rsidP="00A618CE">
      <w:r>
        <w:rPr>
          <w:rFonts w:ascii="MS Gothic" w:eastAsia="MS Gothic" w:hAnsi="MS Gothic" w:cs="MS Gothic" w:hint="eastAsia"/>
        </w:rPr>
        <w:t>自許</w:t>
      </w:r>
      <w:r>
        <w:t xml:space="preserve"> [jiko] /one's own assent/</w:t>
      </w:r>
    </w:p>
    <w:p w:rsidR="00A618CE" w:rsidRDefault="00A618CE" w:rsidP="00A618CE">
      <w:r>
        <w:rPr>
          <w:rFonts w:ascii="MS Gothic" w:eastAsia="MS Gothic" w:hAnsi="MS Gothic" w:cs="MS Gothic" w:hint="eastAsia"/>
        </w:rPr>
        <w:t>自誓</w:t>
      </w:r>
      <w:r>
        <w:t xml:space="preserve"> [jisei] /from an agreement/</w:t>
      </w:r>
    </w:p>
    <w:p w:rsidR="00A618CE" w:rsidRDefault="00A618CE" w:rsidP="00A618CE">
      <w:r>
        <w:rPr>
          <w:rFonts w:ascii="MS Gothic" w:eastAsia="MS Gothic" w:hAnsi="MS Gothic" w:cs="MS Gothic" w:hint="eastAsia"/>
        </w:rPr>
        <w:t>自誓受戒</w:t>
      </w:r>
      <w:r>
        <w:t xml:space="preserve"> [jisei jukai] /self-ordination/</w:t>
      </w:r>
    </w:p>
    <w:p w:rsidR="00A618CE" w:rsidRDefault="00A618CE" w:rsidP="00A618CE">
      <w:r>
        <w:rPr>
          <w:rFonts w:ascii="MS Gothic" w:eastAsia="MS Gothic" w:hAnsi="MS Gothic" w:cs="MS Gothic" w:hint="eastAsia"/>
        </w:rPr>
        <w:t>自誓心發正願</w:t>
      </w:r>
      <w:r>
        <w:t xml:space="preserve"> [jiseishin hotsushōgan] /to make a correct vow based one one's own resolution/</w:t>
      </w:r>
    </w:p>
    <w:p w:rsidR="00A618CE" w:rsidRDefault="00A618CE" w:rsidP="00A618CE">
      <w:r>
        <w:rPr>
          <w:rFonts w:ascii="MS Gothic" w:eastAsia="MS Gothic" w:hAnsi="MS Gothic" w:cs="MS Gothic" w:hint="eastAsia"/>
        </w:rPr>
        <w:t>自語</w:t>
      </w:r>
      <w:r>
        <w:t xml:space="preserve"> [jigo] /one's own words/</w:t>
      </w:r>
    </w:p>
    <w:p w:rsidR="00A618CE" w:rsidRDefault="00A618CE" w:rsidP="00A618CE">
      <w:r>
        <w:rPr>
          <w:rFonts w:ascii="MS Gothic" w:eastAsia="MS Gothic" w:hAnsi="MS Gothic" w:cs="MS Gothic" w:hint="eastAsia"/>
        </w:rPr>
        <w:t>自語相違</w:t>
      </w:r>
      <w:r>
        <w:t xml:space="preserve"> [jigo sōi] /contradiction of one's own prior statements/</w:t>
      </w:r>
    </w:p>
    <w:p w:rsidR="00A618CE" w:rsidRDefault="00A618CE" w:rsidP="00A618CE">
      <w:r>
        <w:rPr>
          <w:rFonts w:ascii="MS Gothic" w:eastAsia="MS Gothic" w:hAnsi="MS Gothic" w:cs="MS Gothic" w:hint="eastAsia"/>
        </w:rPr>
        <w:lastRenderedPageBreak/>
        <w:t>自語相違過</w:t>
      </w:r>
      <w:r>
        <w:t xml:space="preserve"> [jigo sōi ka] /error of contradicting one's own prior statements/</w:t>
      </w:r>
    </w:p>
    <w:p w:rsidR="00A618CE" w:rsidRDefault="00A618CE" w:rsidP="00A618CE">
      <w:r>
        <w:rPr>
          <w:rFonts w:ascii="MS Gothic" w:eastAsia="MS Gothic" w:hAnsi="MS Gothic" w:cs="MS Gothic" w:hint="eastAsia"/>
        </w:rPr>
        <w:t>自誦</w:t>
      </w:r>
      <w:r>
        <w:t xml:space="preserve"> [jishō] /one's own recitations/</w:t>
      </w:r>
    </w:p>
    <w:p w:rsidR="00A618CE" w:rsidRDefault="00A618CE" w:rsidP="00A618CE">
      <w:r>
        <w:rPr>
          <w:rFonts w:ascii="MS Gothic" w:eastAsia="MS Gothic" w:hAnsi="MS Gothic" w:cs="MS Gothic" w:hint="eastAsia"/>
        </w:rPr>
        <w:t>自</w:t>
      </w:r>
      <w:r>
        <w:rPr>
          <w:rFonts w:ascii="Malgun Gothic" w:eastAsia="Malgun Gothic" w:hAnsi="Malgun Gothic" w:cs="Malgun Gothic" w:hint="eastAsia"/>
        </w:rPr>
        <w:t>說</w:t>
      </w:r>
      <w:r>
        <w:t xml:space="preserve"> [jisetsu] /to explain on one's own accord/</w:t>
      </w:r>
    </w:p>
    <w:p w:rsidR="00A618CE" w:rsidRDefault="00A618CE" w:rsidP="00A618CE">
      <w:r>
        <w:rPr>
          <w:rFonts w:ascii="MS Gothic" w:eastAsia="MS Gothic" w:hAnsi="MS Gothic" w:cs="MS Gothic" w:hint="eastAsia"/>
        </w:rPr>
        <w:t>自</w:t>
      </w:r>
      <w:r>
        <w:rPr>
          <w:rFonts w:ascii="Malgun Gothic" w:eastAsia="Malgun Gothic" w:hAnsi="Malgun Gothic" w:cs="Malgun Gothic" w:hint="eastAsia"/>
        </w:rPr>
        <w:t>說經</w:t>
      </w:r>
      <w:r>
        <w:t xml:space="preserve"> [jisetsu kyō] /(Skt. udāna)/</w:t>
      </w:r>
    </w:p>
    <w:p w:rsidR="00A618CE" w:rsidRDefault="00A618CE" w:rsidP="00A618CE">
      <w:r>
        <w:rPr>
          <w:rFonts w:ascii="MS Gothic" w:eastAsia="MS Gothic" w:hAnsi="MS Gothic" w:cs="MS Gothic" w:hint="eastAsia"/>
        </w:rPr>
        <w:t>自調自淨自度</w:t>
      </w:r>
      <w:r>
        <w:t xml:space="preserve"> [jichō jijō jido] /self-adjustment/</w:t>
      </w:r>
    </w:p>
    <w:p w:rsidR="00A618CE" w:rsidRDefault="00A618CE" w:rsidP="00A618CE">
      <w:r>
        <w:rPr>
          <w:rFonts w:ascii="MS Gothic" w:eastAsia="MS Gothic" w:hAnsi="MS Gothic" w:cs="MS Gothic" w:hint="eastAsia"/>
        </w:rPr>
        <w:t>自論</w:t>
      </w:r>
      <w:r>
        <w:t xml:space="preserve"> [jiron] /one's own theory/</w:t>
      </w:r>
    </w:p>
    <w:p w:rsidR="00A618CE" w:rsidRDefault="00A618CE" w:rsidP="00A618CE">
      <w:r>
        <w:rPr>
          <w:rFonts w:ascii="MS Gothic" w:eastAsia="MS Gothic" w:hAnsi="MS Gothic" w:cs="MS Gothic" w:hint="eastAsia"/>
        </w:rPr>
        <w:t>自謂</w:t>
      </w:r>
      <w:r>
        <w:t xml:space="preserve"> [jii] /indeed/</w:t>
      </w:r>
    </w:p>
    <w:p w:rsidR="00A618CE" w:rsidRDefault="00A618CE" w:rsidP="00A618CE">
      <w:r>
        <w:rPr>
          <w:rFonts w:ascii="MS Gothic" w:eastAsia="MS Gothic" w:hAnsi="MS Gothic" w:cs="MS Gothic" w:hint="eastAsia"/>
        </w:rPr>
        <w:t>自謂爲遠</w:t>
      </w:r>
      <w:r>
        <w:t xml:space="preserve"> [jii i on] /(Skt. dūre ātmānaṃ pratyeti)/</w:t>
      </w:r>
    </w:p>
    <w:p w:rsidR="00A618CE" w:rsidRDefault="00A618CE" w:rsidP="00A618CE">
      <w:r>
        <w:rPr>
          <w:rFonts w:ascii="MS Gothic" w:eastAsia="MS Gothic" w:hAnsi="MS Gothic" w:cs="MS Gothic" w:hint="eastAsia"/>
        </w:rPr>
        <w:t>自謙</w:t>
      </w:r>
      <w:r>
        <w:t xml:space="preserve"> [jiken] /self-satisfaction/</w:t>
      </w:r>
    </w:p>
    <w:p w:rsidR="00A618CE" w:rsidRDefault="00A618CE" w:rsidP="00A618CE">
      <w:r>
        <w:rPr>
          <w:rFonts w:ascii="MS Gothic" w:eastAsia="MS Gothic" w:hAnsi="MS Gothic" w:cs="MS Gothic" w:hint="eastAsia"/>
        </w:rPr>
        <w:t>自證</w:t>
      </w:r>
      <w:r>
        <w:t xml:space="preserve"> [jishō] /self-authenticating/</w:t>
      </w:r>
    </w:p>
    <w:p w:rsidR="00A618CE" w:rsidRDefault="00A618CE" w:rsidP="00A618CE">
      <w:r>
        <w:rPr>
          <w:rFonts w:ascii="MS Gothic" w:eastAsia="MS Gothic" w:hAnsi="MS Gothic" w:cs="MS Gothic" w:hint="eastAsia"/>
        </w:rPr>
        <w:t>自證分</w:t>
      </w:r>
      <w:r>
        <w:t xml:space="preserve"> [jishō bun] /self-witnessing aspect/</w:t>
      </w:r>
    </w:p>
    <w:p w:rsidR="00A618CE" w:rsidRDefault="00A618CE" w:rsidP="00A618CE">
      <w:r>
        <w:rPr>
          <w:rFonts w:ascii="MS Gothic" w:eastAsia="MS Gothic" w:hAnsi="MS Gothic" w:cs="MS Gothic" w:hint="eastAsia"/>
        </w:rPr>
        <w:t>自證壇</w:t>
      </w:r>
      <w:r>
        <w:t xml:space="preserve"> [jishō dan] /self-witnessing platform/</w:t>
      </w:r>
    </w:p>
    <w:p w:rsidR="00A618CE" w:rsidRDefault="00A618CE" w:rsidP="00A618CE">
      <w:r>
        <w:rPr>
          <w:rFonts w:ascii="MS Gothic" w:eastAsia="MS Gothic" w:hAnsi="MS Gothic" w:cs="MS Gothic" w:hint="eastAsia"/>
        </w:rPr>
        <w:t>自證聖智</w:t>
      </w:r>
      <w:r>
        <w:t xml:space="preserve"> [jishō shōchi] /(Skt. pratyātmāryajñāna)/</w:t>
      </w:r>
    </w:p>
    <w:p w:rsidR="00A618CE" w:rsidRDefault="00A618CE" w:rsidP="00A618CE">
      <w:r>
        <w:rPr>
          <w:rFonts w:ascii="MS Gothic" w:eastAsia="MS Gothic" w:hAnsi="MS Gothic" w:cs="MS Gothic" w:hint="eastAsia"/>
        </w:rPr>
        <w:t>自證身</w:t>
      </w:r>
      <w:r>
        <w:t xml:space="preserve"> [jishō shin] /self-corroborated body/</w:t>
      </w:r>
    </w:p>
    <w:p w:rsidR="00A618CE" w:rsidRDefault="00A618CE" w:rsidP="00A618CE">
      <w:r>
        <w:rPr>
          <w:rFonts w:ascii="MS Gothic" w:eastAsia="MS Gothic" w:hAnsi="MS Gothic" w:cs="MS Gothic" w:hint="eastAsia"/>
        </w:rPr>
        <w:t>自證通慧具足</w:t>
      </w:r>
      <w:r>
        <w:t xml:space="preserve"> [jishō tsūe gusoku] /completion of the penetrating wisdom of self-realization/</w:t>
      </w:r>
    </w:p>
    <w:p w:rsidR="00A618CE" w:rsidRDefault="00A618CE" w:rsidP="00A618CE">
      <w:r>
        <w:rPr>
          <w:rFonts w:ascii="MS Gothic" w:eastAsia="MS Gothic" w:hAnsi="MS Gothic" w:cs="MS Gothic" w:hint="eastAsia"/>
        </w:rPr>
        <w:t>自警文</w:t>
      </w:r>
      <w:r>
        <w:t xml:space="preserve"> [Jikei mon] /Statement of Self-admonition/</w:t>
      </w:r>
    </w:p>
    <w:p w:rsidR="00A618CE" w:rsidRDefault="00A618CE" w:rsidP="00A618CE">
      <w:r>
        <w:rPr>
          <w:rFonts w:ascii="MS Gothic" w:eastAsia="MS Gothic" w:hAnsi="MS Gothic" w:cs="MS Gothic" w:hint="eastAsia"/>
        </w:rPr>
        <w:t>自讚</w:t>
      </w:r>
      <w:r>
        <w:t xml:space="preserve"> [jisan] /self-praise/</w:t>
      </w:r>
    </w:p>
    <w:p w:rsidR="00A618CE" w:rsidRDefault="00A618CE" w:rsidP="00A618CE">
      <w:r>
        <w:rPr>
          <w:rFonts w:ascii="MS Gothic" w:eastAsia="MS Gothic" w:hAnsi="MS Gothic" w:cs="MS Gothic" w:hint="eastAsia"/>
        </w:rPr>
        <w:t>自讚毀他</w:t>
      </w:r>
      <w:r>
        <w:t xml:space="preserve"> [jisan kita] /praising oneself and disparaging others/</w:t>
      </w:r>
    </w:p>
    <w:p w:rsidR="00A618CE" w:rsidRDefault="00A618CE" w:rsidP="00A618CE">
      <w:r>
        <w:rPr>
          <w:rFonts w:ascii="MS Gothic" w:eastAsia="MS Gothic" w:hAnsi="MS Gothic" w:cs="MS Gothic" w:hint="eastAsia"/>
        </w:rPr>
        <w:t>自賴</w:t>
      </w:r>
      <w:r>
        <w:t xml:space="preserve"> [jirai] /one who has scabies/</w:t>
      </w:r>
    </w:p>
    <w:p w:rsidR="00A618CE" w:rsidRDefault="00A618CE" w:rsidP="00A618CE">
      <w:r>
        <w:rPr>
          <w:rFonts w:ascii="MS Gothic" w:eastAsia="MS Gothic" w:hAnsi="MS Gothic" w:cs="MS Gothic" w:hint="eastAsia"/>
        </w:rPr>
        <w:t>自起</w:t>
      </w:r>
      <w:r>
        <w:t xml:space="preserve"> [jiki] /produced from oneself/</w:t>
      </w:r>
    </w:p>
    <w:p w:rsidR="00A618CE" w:rsidRDefault="00A618CE" w:rsidP="00A618CE">
      <w:r>
        <w:rPr>
          <w:rFonts w:ascii="MS Gothic" w:eastAsia="MS Gothic" w:hAnsi="MS Gothic" w:cs="MS Gothic" w:hint="eastAsia"/>
        </w:rPr>
        <w:t>自超</w:t>
      </w:r>
      <w:r>
        <w:t xml:space="preserve"> [Jichō] /Jacho/</w:t>
      </w:r>
    </w:p>
    <w:p w:rsidR="00A618CE" w:rsidRDefault="00A618CE" w:rsidP="00A618CE">
      <w:r>
        <w:rPr>
          <w:rFonts w:ascii="MS Gothic" w:eastAsia="MS Gothic" w:hAnsi="MS Gothic" w:cs="MS Gothic" w:hint="eastAsia"/>
        </w:rPr>
        <w:t>自身</w:t>
      </w:r>
      <w:r>
        <w:t xml:space="preserve"> [jishin] /self/</w:t>
      </w:r>
    </w:p>
    <w:p w:rsidR="00A618CE" w:rsidRDefault="00A618CE" w:rsidP="00A618CE">
      <w:r>
        <w:rPr>
          <w:rFonts w:ascii="MS Gothic" w:eastAsia="MS Gothic" w:hAnsi="MS Gothic" w:cs="MS Gothic" w:hint="eastAsia"/>
        </w:rPr>
        <w:t>自身</w:t>
      </w:r>
      <w:r>
        <w:rPr>
          <w:rFonts w:ascii="Malgun Gothic" w:eastAsia="Malgun Gothic" w:hAnsi="Malgun Gothic" w:cs="Malgun Gothic" w:hint="eastAsia"/>
        </w:rPr>
        <w:t>內證</w:t>
      </w:r>
      <w:r>
        <w:t xml:space="preserve"> [jishin naishō] /individually attained/</w:t>
      </w:r>
    </w:p>
    <w:p w:rsidR="00A618CE" w:rsidRDefault="00A618CE" w:rsidP="00A618CE">
      <w:r>
        <w:rPr>
          <w:rFonts w:ascii="MS Gothic" w:eastAsia="MS Gothic" w:hAnsi="MS Gothic" w:cs="MS Gothic" w:hint="eastAsia"/>
        </w:rPr>
        <w:t>自身</w:t>
      </w:r>
      <w:r>
        <w:rPr>
          <w:rFonts w:ascii="Malgun Gothic" w:eastAsia="Malgun Gothic" w:hAnsi="Malgun Gothic" w:cs="Malgun Gothic" w:hint="eastAsia"/>
        </w:rPr>
        <w:t>內證法</w:t>
      </w:r>
      <w:r>
        <w:t xml:space="preserve"> [jishin naishō hō] /the dharma individually realized within oneself/</w:t>
      </w:r>
    </w:p>
    <w:p w:rsidR="00A618CE" w:rsidRDefault="00A618CE" w:rsidP="00A618CE">
      <w:r>
        <w:rPr>
          <w:rFonts w:ascii="MS Gothic" w:eastAsia="MS Gothic" w:hAnsi="MS Gothic" w:cs="MS Gothic" w:hint="eastAsia"/>
        </w:rPr>
        <w:t>自身肉</w:t>
      </w:r>
      <w:r>
        <w:t xml:space="preserve"> [jishinniku] /one's own bodily flesh/</w:t>
      </w:r>
    </w:p>
    <w:p w:rsidR="00A618CE" w:rsidRDefault="00A618CE" w:rsidP="00A618CE">
      <w:r>
        <w:rPr>
          <w:rFonts w:ascii="MS Gothic" w:eastAsia="MS Gothic" w:hAnsi="MS Gothic" w:cs="MS Gothic" w:hint="eastAsia"/>
        </w:rPr>
        <w:t>自身自佛</w:t>
      </w:r>
      <w:r>
        <w:t xml:space="preserve"> [jishin jibutsu] /one's own body is Buddha/</w:t>
      </w:r>
    </w:p>
    <w:p w:rsidR="00A618CE" w:rsidRDefault="00A618CE" w:rsidP="00A618CE">
      <w:r>
        <w:rPr>
          <w:rFonts w:ascii="MS Gothic" w:eastAsia="MS Gothic" w:hAnsi="MS Gothic" w:cs="MS Gothic" w:hint="eastAsia"/>
        </w:rPr>
        <w:t>自造</w:t>
      </w:r>
      <w:r>
        <w:t xml:space="preserve"> [jizō] /self-created/</w:t>
      </w:r>
    </w:p>
    <w:p w:rsidR="00A618CE" w:rsidRDefault="00A618CE" w:rsidP="00A618CE">
      <w:r>
        <w:rPr>
          <w:rFonts w:ascii="MS Gothic" w:eastAsia="MS Gothic" w:hAnsi="MS Gothic" w:cs="MS Gothic" w:hint="eastAsia"/>
        </w:rPr>
        <w:t>自逸</w:t>
      </w:r>
      <w:r>
        <w:t xml:space="preserve"> [ji itsu] /self-indulgence/</w:t>
      </w:r>
    </w:p>
    <w:p w:rsidR="00A618CE" w:rsidRDefault="00A618CE" w:rsidP="00A618CE">
      <w:r>
        <w:rPr>
          <w:rFonts w:ascii="MS Gothic" w:eastAsia="MS Gothic" w:hAnsi="MS Gothic" w:cs="MS Gothic" w:hint="eastAsia"/>
        </w:rPr>
        <w:t>自遣</w:t>
      </w:r>
      <w:r>
        <w:t xml:space="preserve"> [jiken] /self-negating/</w:t>
      </w:r>
    </w:p>
    <w:p w:rsidR="00A618CE" w:rsidRDefault="00A618CE" w:rsidP="00A618CE">
      <w:r>
        <w:rPr>
          <w:rFonts w:ascii="MS Gothic" w:eastAsia="MS Gothic" w:hAnsi="MS Gothic" w:cs="MS Gothic" w:hint="eastAsia"/>
        </w:rPr>
        <w:lastRenderedPageBreak/>
        <w:t>自防護</w:t>
      </w:r>
      <w:r>
        <w:t xml:space="preserve"> [ji bōgo] /to guard oneself/</w:t>
      </w:r>
    </w:p>
    <w:p w:rsidR="00A618CE" w:rsidRDefault="00A618CE" w:rsidP="00A618CE">
      <w:r>
        <w:rPr>
          <w:rFonts w:ascii="MS Gothic" w:eastAsia="MS Gothic" w:hAnsi="MS Gothic" w:cs="MS Gothic" w:hint="eastAsia"/>
        </w:rPr>
        <w:t>自類</w:t>
      </w:r>
      <w:r>
        <w:t xml:space="preserve"> [jirui] /this type/</w:t>
      </w:r>
    </w:p>
    <w:p w:rsidR="00A618CE" w:rsidRDefault="00A618CE" w:rsidP="00A618CE">
      <w:r>
        <w:rPr>
          <w:rFonts w:ascii="MS Gothic" w:eastAsia="MS Gothic" w:hAnsi="MS Gothic" w:cs="MS Gothic" w:hint="eastAsia"/>
        </w:rPr>
        <w:t>自類因果</w:t>
      </w:r>
      <w:r>
        <w:t xml:space="preserve"> [jirui inka] /to cause and effect of the same type/</w:t>
      </w:r>
    </w:p>
    <w:p w:rsidR="00A618CE" w:rsidRDefault="00A618CE" w:rsidP="00A618CE">
      <w:r>
        <w:rPr>
          <w:rFonts w:ascii="MS Gothic" w:eastAsia="MS Gothic" w:hAnsi="MS Gothic" w:cs="MS Gothic" w:hint="eastAsia"/>
        </w:rPr>
        <w:t>自類果</w:t>
      </w:r>
      <w:r>
        <w:t xml:space="preserve"> [jirui ka] /effects of their own type/</w:t>
      </w:r>
    </w:p>
    <w:p w:rsidR="00A618CE" w:rsidRDefault="00A618CE" w:rsidP="00A618CE">
      <w:r>
        <w:rPr>
          <w:rFonts w:ascii="MS Gothic" w:eastAsia="MS Gothic" w:hAnsi="MS Gothic" w:cs="MS Gothic" w:hint="eastAsia"/>
        </w:rPr>
        <w:t>自類相續</w:t>
      </w:r>
      <w:r>
        <w:t xml:space="preserve"> [jirui sōzoku] /continuity in kind/</w:t>
      </w:r>
    </w:p>
    <w:p w:rsidR="00A618CE" w:rsidRDefault="00A618CE" w:rsidP="00A618CE">
      <w:r>
        <w:rPr>
          <w:rFonts w:ascii="MS Gothic" w:eastAsia="MS Gothic" w:hAnsi="MS Gothic" w:cs="MS Gothic" w:hint="eastAsia"/>
        </w:rPr>
        <w:t>自類種子</w:t>
      </w:r>
      <w:r>
        <w:t xml:space="preserve"> [jirui shuji] /to own type of seed/</w:t>
      </w:r>
    </w:p>
    <w:p w:rsidR="00A618CE" w:rsidRDefault="00A618CE" w:rsidP="00A618CE">
      <w:r>
        <w:rPr>
          <w:rFonts w:ascii="MS Gothic" w:eastAsia="MS Gothic" w:hAnsi="MS Gothic" w:cs="MS Gothic" w:hint="eastAsia"/>
        </w:rPr>
        <w:t>自顯</w:t>
      </w:r>
      <w:r>
        <w:t xml:space="preserve"> [jiken] /self-manifest/</w:t>
      </w:r>
    </w:p>
    <w:p w:rsidR="00A618CE" w:rsidRDefault="00A618CE" w:rsidP="00A618CE">
      <w:r>
        <w:rPr>
          <w:rFonts w:ascii="MS Gothic" w:eastAsia="MS Gothic" w:hAnsi="MS Gothic" w:cs="MS Gothic" w:hint="eastAsia"/>
        </w:rPr>
        <w:t>自餓</w:t>
      </w:r>
      <w:r>
        <w:t xml:space="preserve"> [jiga] /ascetic practice of starvation/</w:t>
      </w:r>
    </w:p>
    <w:p w:rsidR="00A618CE" w:rsidRDefault="00A618CE" w:rsidP="00A618CE">
      <w:r>
        <w:rPr>
          <w:rFonts w:ascii="MS Gothic" w:eastAsia="MS Gothic" w:hAnsi="MS Gothic" w:cs="MS Gothic" w:hint="eastAsia"/>
        </w:rPr>
        <w:t>自餓外道</w:t>
      </w:r>
      <w:r>
        <w:t xml:space="preserve"> [jiga gedō] /ascetic practice of starvation/</w:t>
      </w:r>
    </w:p>
    <w:p w:rsidR="00A618CE" w:rsidRDefault="00A618CE" w:rsidP="00A618CE">
      <w:r>
        <w:rPr>
          <w:rFonts w:ascii="MS Gothic" w:eastAsia="MS Gothic" w:hAnsi="MS Gothic" w:cs="MS Gothic" w:hint="eastAsia"/>
        </w:rPr>
        <w:t>自餘</w:t>
      </w:r>
      <w:r>
        <w:t xml:space="preserve"> [jiyo] /others/</w:t>
      </w:r>
    </w:p>
    <w:p w:rsidR="00A618CE" w:rsidRDefault="00A618CE" w:rsidP="00A618CE">
      <w:r>
        <w:rPr>
          <w:rFonts w:ascii="MS Gothic" w:eastAsia="MS Gothic" w:hAnsi="MS Gothic" w:cs="MS Gothic" w:hint="eastAsia"/>
        </w:rPr>
        <w:t>自體</w:t>
      </w:r>
      <w:r>
        <w:t xml:space="preserve"> [jitai] /self/</w:t>
      </w:r>
    </w:p>
    <w:p w:rsidR="00A618CE" w:rsidRDefault="00A618CE" w:rsidP="00A618CE">
      <w:r>
        <w:rPr>
          <w:rFonts w:ascii="MS Gothic" w:eastAsia="MS Gothic" w:hAnsi="MS Gothic" w:cs="MS Gothic" w:hint="eastAsia"/>
        </w:rPr>
        <w:t>自體分</w:t>
      </w:r>
      <w:r>
        <w:t xml:space="preserve"> [jitai bun] /self-witnessing aspect/</w:t>
      </w:r>
    </w:p>
    <w:p w:rsidR="00A618CE" w:rsidRDefault="00A618CE" w:rsidP="00A618CE">
      <w:r>
        <w:rPr>
          <w:rFonts w:ascii="MS Gothic" w:eastAsia="MS Gothic" w:hAnsi="MS Gothic" w:cs="MS Gothic" w:hint="eastAsia"/>
        </w:rPr>
        <w:t>自體分別</w:t>
      </w:r>
      <w:r>
        <w:t xml:space="preserve"> [jitai funbetsu] /discrimination of essences/</w:t>
      </w:r>
    </w:p>
    <w:p w:rsidR="00A618CE" w:rsidRDefault="00A618CE" w:rsidP="00A618CE">
      <w:r>
        <w:rPr>
          <w:rFonts w:ascii="MS Gothic" w:eastAsia="MS Gothic" w:hAnsi="MS Gothic" w:cs="MS Gothic" w:hint="eastAsia"/>
        </w:rPr>
        <w:t>自體初中後位</w:t>
      </w:r>
      <w:r>
        <w:t xml:space="preserve"> [jitai shochūgo i] /one's being at the beginning, middle, and end/</w:t>
      </w:r>
    </w:p>
    <w:p w:rsidR="00A618CE" w:rsidRDefault="00A618CE" w:rsidP="00A618CE">
      <w:r>
        <w:rPr>
          <w:rFonts w:ascii="MS Gothic" w:eastAsia="MS Gothic" w:hAnsi="MS Gothic" w:cs="MS Gothic" w:hint="eastAsia"/>
        </w:rPr>
        <w:t>自體圓滿</w:t>
      </w:r>
      <w:r>
        <w:t xml:space="preserve"> [jitai enman] /intrinsic endowment/</w:t>
      </w:r>
    </w:p>
    <w:p w:rsidR="00A618CE" w:rsidRDefault="00A618CE" w:rsidP="00A618CE">
      <w:r>
        <w:rPr>
          <w:rFonts w:ascii="MS Gothic" w:eastAsia="MS Gothic" w:hAnsi="MS Gothic" w:cs="MS Gothic" w:hint="eastAsia"/>
        </w:rPr>
        <w:t>自體愛</w:t>
      </w:r>
      <w:r>
        <w:t xml:space="preserve"> [jitaiai] /attachment to a self essence/</w:t>
      </w:r>
    </w:p>
    <w:p w:rsidR="00A618CE" w:rsidRDefault="00A618CE" w:rsidP="00A618CE">
      <w:r>
        <w:rPr>
          <w:rFonts w:ascii="MS Gothic" w:eastAsia="MS Gothic" w:hAnsi="MS Gothic" w:cs="MS Gothic" w:hint="eastAsia"/>
        </w:rPr>
        <w:t>自體相熏習</w:t>
      </w:r>
      <w:r>
        <w:t xml:space="preserve"> [jitaisō kunjū] /perfuming by the essence and attributes of suchness itself/</w:t>
      </w:r>
    </w:p>
    <w:p w:rsidR="00A618CE" w:rsidRDefault="00A618CE" w:rsidP="00A618CE">
      <w:r>
        <w:rPr>
          <w:rFonts w:ascii="MS Gothic" w:eastAsia="MS Gothic" w:hAnsi="MS Gothic" w:cs="MS Gothic" w:hint="eastAsia"/>
        </w:rPr>
        <w:t>自高</w:t>
      </w:r>
      <w:r>
        <w:t xml:space="preserve"> [jikō] /to raise oneself up/</w:t>
      </w:r>
    </w:p>
    <w:p w:rsidR="00A618CE" w:rsidRDefault="00A618CE" w:rsidP="00A618CE">
      <w:r>
        <w:rPr>
          <w:rFonts w:ascii="MS Gothic" w:eastAsia="MS Gothic" w:hAnsi="MS Gothic" w:cs="MS Gothic" w:hint="eastAsia"/>
        </w:rPr>
        <w:t>自高心</w:t>
      </w:r>
      <w:r>
        <w:t xml:space="preserve"> [jikōshin] /pride/</w:t>
      </w:r>
    </w:p>
    <w:p w:rsidR="00A618CE" w:rsidRDefault="00A618CE" w:rsidP="00A618CE">
      <w:r>
        <w:rPr>
          <w:rFonts w:ascii="MS Gothic" w:eastAsia="MS Gothic" w:hAnsi="MS Gothic" w:cs="MS Gothic" w:hint="eastAsia"/>
        </w:rPr>
        <w:t>自高自擧</w:t>
      </w:r>
      <w:r>
        <w:t xml:space="preserve"> [jikō jikyo] /to be proud of oneself/</w:t>
      </w:r>
    </w:p>
    <w:p w:rsidR="00A618CE" w:rsidRDefault="00A618CE" w:rsidP="00A618CE">
      <w:r>
        <w:rPr>
          <w:rFonts w:ascii="MS Gothic" w:eastAsia="MS Gothic" w:hAnsi="MS Gothic" w:cs="MS Gothic" w:hint="eastAsia"/>
        </w:rPr>
        <w:t>自黑二鼠</w:t>
      </w:r>
      <w:r>
        <w:t xml:space="preserve"> [jikoku niso] /two mice/</w:t>
      </w:r>
    </w:p>
    <w:p w:rsidR="00A618CE" w:rsidRDefault="00A618CE" w:rsidP="00A618CE">
      <w:r>
        <w:rPr>
          <w:rFonts w:ascii="MS Gothic" w:eastAsia="MS Gothic" w:hAnsi="MS Gothic" w:cs="MS Gothic" w:hint="eastAsia"/>
        </w:rPr>
        <w:t>臭</w:t>
      </w:r>
      <w:r>
        <w:t xml:space="preserve"> [shū] /stink/</w:t>
      </w:r>
    </w:p>
    <w:p w:rsidR="00A618CE" w:rsidRDefault="00A618CE" w:rsidP="00A618CE">
      <w:r>
        <w:rPr>
          <w:rFonts w:ascii="MS Gothic" w:eastAsia="MS Gothic" w:hAnsi="MS Gothic" w:cs="MS Gothic" w:hint="eastAsia"/>
        </w:rPr>
        <w:t>臭口鬼</w:t>
      </w:r>
      <w:r>
        <w:t xml:space="preserve"> [shūku ki] /bad breath demons/</w:t>
      </w:r>
    </w:p>
    <w:p w:rsidR="00A618CE" w:rsidRDefault="00A618CE" w:rsidP="00A618CE">
      <w:r>
        <w:rPr>
          <w:rFonts w:ascii="MS Gothic" w:eastAsia="MS Gothic" w:hAnsi="MS Gothic" w:cs="MS Gothic" w:hint="eastAsia"/>
        </w:rPr>
        <w:t>臭毛鬼</w:t>
      </w:r>
      <w:r>
        <w:t xml:space="preserve"> [shūmō ki] /stinky hair demons/</w:t>
      </w:r>
    </w:p>
    <w:p w:rsidR="00A618CE" w:rsidRDefault="00A618CE" w:rsidP="00A618CE">
      <w:r>
        <w:rPr>
          <w:rFonts w:ascii="MS Gothic" w:eastAsia="MS Gothic" w:hAnsi="MS Gothic" w:cs="MS Gothic" w:hint="eastAsia"/>
        </w:rPr>
        <w:t>臭穢</w:t>
      </w:r>
      <w:r>
        <w:t xml:space="preserve"> [shūe] /foul-smelling/</w:t>
      </w:r>
    </w:p>
    <w:p w:rsidR="00A618CE" w:rsidRDefault="00A618CE" w:rsidP="00A618CE">
      <w:r>
        <w:rPr>
          <w:rFonts w:ascii="Microsoft JhengHei" w:eastAsia="Microsoft JhengHei" w:hAnsi="Microsoft JhengHei" w:cs="Microsoft JhengHei" w:hint="eastAsia"/>
        </w:rPr>
        <w:t>臯</w:t>
      </w:r>
      <w:r>
        <w:t xml:space="preserve"> [kō] /a marsh/</w:t>
      </w:r>
    </w:p>
    <w:p w:rsidR="00A618CE" w:rsidRDefault="00A618CE" w:rsidP="00A618CE">
      <w:r>
        <w:rPr>
          <w:rFonts w:ascii="Microsoft JhengHei" w:eastAsia="Microsoft JhengHei" w:hAnsi="Microsoft JhengHei" w:cs="Microsoft JhengHei" w:hint="eastAsia"/>
        </w:rPr>
        <w:t>臯諦</w:t>
      </w:r>
      <w:r>
        <w:t xml:space="preserve"> [Kōtai] /Kuntī/</w:t>
      </w:r>
    </w:p>
    <w:p w:rsidR="00A618CE" w:rsidRDefault="00A618CE" w:rsidP="00A618CE">
      <w:r>
        <w:rPr>
          <w:rFonts w:ascii="MS Gothic" w:eastAsia="MS Gothic" w:hAnsi="MS Gothic" w:cs="MS Gothic" w:hint="eastAsia"/>
        </w:rPr>
        <w:t>至</w:t>
      </w:r>
      <w:r>
        <w:t xml:space="preserve"> [shi] /to reach to/</w:t>
      </w:r>
    </w:p>
    <w:p w:rsidR="00A618CE" w:rsidRDefault="00A618CE" w:rsidP="00A618CE">
      <w:r>
        <w:rPr>
          <w:rFonts w:ascii="MS Gothic" w:eastAsia="MS Gothic" w:hAnsi="MS Gothic" w:cs="MS Gothic" w:hint="eastAsia"/>
        </w:rPr>
        <w:t>至一切處</w:t>
      </w:r>
      <w:r>
        <w:t xml:space="preserve"> [shi issai sho] /arriving in all places/</w:t>
      </w:r>
    </w:p>
    <w:p w:rsidR="00A618CE" w:rsidRDefault="00A618CE" w:rsidP="00A618CE">
      <w:r>
        <w:rPr>
          <w:rFonts w:ascii="MS Gothic" w:eastAsia="MS Gothic" w:hAnsi="MS Gothic" w:cs="MS Gothic" w:hint="eastAsia"/>
        </w:rPr>
        <w:lastRenderedPageBreak/>
        <w:t>至于成佛</w:t>
      </w:r>
      <w:r>
        <w:t xml:space="preserve"> [shi u jōbutsu] /until the attainment of buddhahood/</w:t>
      </w:r>
    </w:p>
    <w:p w:rsidR="00A618CE" w:rsidRDefault="00A618CE" w:rsidP="00A618CE">
      <w:r>
        <w:rPr>
          <w:rFonts w:ascii="MS Gothic" w:eastAsia="MS Gothic" w:hAnsi="MS Gothic" w:cs="MS Gothic" w:hint="eastAsia"/>
        </w:rPr>
        <w:t>至人</w:t>
      </w:r>
      <w:r>
        <w:t xml:space="preserve"> [shinin] /perfected person/</w:t>
      </w:r>
    </w:p>
    <w:p w:rsidR="00A618CE" w:rsidRDefault="00A618CE" w:rsidP="00A618CE">
      <w:r>
        <w:rPr>
          <w:rFonts w:ascii="MS Gothic" w:eastAsia="MS Gothic" w:hAnsi="MS Gothic" w:cs="MS Gothic" w:hint="eastAsia"/>
        </w:rPr>
        <w:t>至今</w:t>
      </w:r>
      <w:r>
        <w:t xml:space="preserve"> [shikin] /even now/</w:t>
      </w:r>
    </w:p>
    <w:p w:rsidR="00A618CE" w:rsidRDefault="00A618CE" w:rsidP="00A618CE">
      <w:r>
        <w:rPr>
          <w:rFonts w:ascii="MS Gothic" w:eastAsia="MS Gothic" w:hAnsi="MS Gothic" w:cs="MS Gothic" w:hint="eastAsia"/>
        </w:rPr>
        <w:t>至位</w:t>
      </w:r>
      <w:r>
        <w:t xml:space="preserve"> [shii] /level of attainment/</w:t>
      </w:r>
    </w:p>
    <w:p w:rsidR="00A618CE" w:rsidRDefault="00A618CE" w:rsidP="00A618CE">
      <w:r>
        <w:rPr>
          <w:rFonts w:ascii="MS Gothic" w:eastAsia="MS Gothic" w:hAnsi="MS Gothic" w:cs="MS Gothic" w:hint="eastAsia"/>
        </w:rPr>
        <w:t>至佛乃盡</w:t>
      </w:r>
      <w:r>
        <w:t xml:space="preserve"> [shibutsu nai jin] /upon attaining buddhahood [the mental disturbances, etc.] are eliminated/</w:t>
      </w:r>
    </w:p>
    <w:p w:rsidR="00A618CE" w:rsidRDefault="00A618CE" w:rsidP="00A618CE">
      <w:r>
        <w:rPr>
          <w:rFonts w:ascii="MS Gothic" w:eastAsia="MS Gothic" w:hAnsi="MS Gothic" w:cs="MS Gothic" w:hint="eastAsia"/>
        </w:rPr>
        <w:t>至元法寶勘同總錄</w:t>
      </w:r>
      <w:r>
        <w:t xml:space="preserve"> [Shigan hōbō kandō sōroku] /Zhiyuan fabao kantong zonglu/</w:t>
      </w:r>
    </w:p>
    <w:p w:rsidR="00A618CE" w:rsidRDefault="00A618CE" w:rsidP="00A618CE">
      <w:r>
        <w:rPr>
          <w:rFonts w:ascii="MS Gothic" w:eastAsia="MS Gothic" w:hAnsi="MS Gothic" w:cs="MS Gothic" w:hint="eastAsia"/>
        </w:rPr>
        <w:t>至公</w:t>
      </w:r>
      <w:r>
        <w:t xml:space="preserve"> [shi kō] /perfectly fair/</w:t>
      </w:r>
    </w:p>
    <w:p w:rsidR="00A618CE" w:rsidRDefault="00A618CE" w:rsidP="00A618CE">
      <w:r>
        <w:rPr>
          <w:rFonts w:ascii="MS Gothic" w:eastAsia="MS Gothic" w:hAnsi="MS Gothic" w:cs="MS Gothic" w:hint="eastAsia"/>
        </w:rPr>
        <w:t>至冥</w:t>
      </w:r>
      <w:r>
        <w:t xml:space="preserve"> [shimyō] /total darkness/</w:t>
      </w:r>
    </w:p>
    <w:p w:rsidR="00A618CE" w:rsidRDefault="00A618CE" w:rsidP="00A618CE">
      <w:r>
        <w:rPr>
          <w:rFonts w:ascii="MS Gothic" w:eastAsia="MS Gothic" w:hAnsi="MS Gothic" w:cs="MS Gothic" w:hint="eastAsia"/>
        </w:rPr>
        <w:t>至到</w:t>
      </w:r>
      <w:r>
        <w:t xml:space="preserve"> [shitō] /to arrive at/</w:t>
      </w:r>
    </w:p>
    <w:p w:rsidR="00A618CE" w:rsidRDefault="00A618CE" w:rsidP="00A618CE">
      <w:r>
        <w:rPr>
          <w:rFonts w:ascii="MS Gothic" w:eastAsia="MS Gothic" w:hAnsi="MS Gothic" w:cs="MS Gothic" w:hint="eastAsia"/>
        </w:rPr>
        <w:t>至命終</w:t>
      </w:r>
      <w:r>
        <w:t xml:space="preserve"> [shi myōshū] /[reaching] the end of life/</w:t>
      </w:r>
    </w:p>
    <w:p w:rsidR="00A618CE" w:rsidRDefault="00A618CE" w:rsidP="00A618CE">
      <w:r>
        <w:rPr>
          <w:rFonts w:ascii="MS Gothic" w:eastAsia="MS Gothic" w:hAnsi="MS Gothic" w:cs="MS Gothic" w:hint="eastAsia"/>
        </w:rPr>
        <w:t>至善</w:t>
      </w:r>
      <w:r>
        <w:t xml:space="preserve"> [shiizen] /highest good/</w:t>
      </w:r>
    </w:p>
    <w:p w:rsidR="00A618CE" w:rsidRDefault="00A618CE" w:rsidP="00A618CE">
      <w:r>
        <w:rPr>
          <w:rFonts w:ascii="MS Gothic" w:eastAsia="MS Gothic" w:hAnsi="MS Gothic" w:cs="MS Gothic" w:hint="eastAsia"/>
        </w:rPr>
        <w:t>至導者</w:t>
      </w:r>
      <w:r>
        <w:t xml:space="preserve"> [shidō sha] /one who acts as a mentor/</w:t>
      </w:r>
    </w:p>
    <w:p w:rsidR="00A618CE" w:rsidRDefault="00A618CE" w:rsidP="00A618CE">
      <w:r>
        <w:rPr>
          <w:rFonts w:ascii="MS Gothic" w:eastAsia="MS Gothic" w:hAnsi="MS Gothic" w:cs="MS Gothic" w:hint="eastAsia"/>
        </w:rPr>
        <w:t>至得</w:t>
      </w:r>
      <w:r>
        <w:t xml:space="preserve"> [shitoku] /attainment/</w:t>
      </w:r>
    </w:p>
    <w:p w:rsidR="00A618CE" w:rsidRDefault="00A618CE" w:rsidP="00A618CE">
      <w:r>
        <w:rPr>
          <w:rFonts w:ascii="MS Gothic" w:eastAsia="MS Gothic" w:hAnsi="MS Gothic" w:cs="MS Gothic" w:hint="eastAsia"/>
        </w:rPr>
        <w:t>至得性</w:t>
      </w:r>
      <w:r>
        <w:t xml:space="preserve"> [shitoku shō] /[buddha-nature as] finally actualized/</w:t>
      </w:r>
    </w:p>
    <w:p w:rsidR="00A618CE" w:rsidRDefault="00A618CE" w:rsidP="00A618CE">
      <w:r>
        <w:rPr>
          <w:rFonts w:ascii="MS Gothic" w:eastAsia="MS Gothic" w:hAnsi="MS Gothic" w:cs="MS Gothic" w:hint="eastAsia"/>
        </w:rPr>
        <w:t>至得果佛性</w:t>
      </w:r>
      <w:r>
        <w:t xml:space="preserve"> [shitokuka busshō] /buddha-nature as finally actualized/</w:t>
      </w:r>
    </w:p>
    <w:p w:rsidR="00A618CE" w:rsidRDefault="00A618CE" w:rsidP="00A618CE">
      <w:r>
        <w:rPr>
          <w:rFonts w:ascii="MS Gothic" w:eastAsia="MS Gothic" w:hAnsi="MS Gothic" w:cs="MS Gothic" w:hint="eastAsia"/>
        </w:rPr>
        <w:t>至德</w:t>
      </w:r>
      <w:r>
        <w:t xml:space="preserve"> [shitoku] /Jñānagupta/</w:t>
      </w:r>
    </w:p>
    <w:p w:rsidR="00A618CE" w:rsidRDefault="00A618CE" w:rsidP="00A618CE">
      <w:r>
        <w:rPr>
          <w:rFonts w:ascii="MS Gothic" w:eastAsia="MS Gothic" w:hAnsi="MS Gothic" w:cs="MS Gothic" w:hint="eastAsia"/>
        </w:rPr>
        <w:t>至心</w:t>
      </w:r>
      <w:r>
        <w:t xml:space="preserve"> [shishin] /to pay close attention/</w:t>
      </w:r>
    </w:p>
    <w:p w:rsidR="00A618CE" w:rsidRDefault="00A618CE" w:rsidP="00A618CE">
      <w:r>
        <w:rPr>
          <w:rFonts w:ascii="MS Gothic" w:eastAsia="MS Gothic" w:hAnsi="MS Gothic" w:cs="MS Gothic" w:hint="eastAsia"/>
        </w:rPr>
        <w:t>至心信樂</w:t>
      </w:r>
      <w:r>
        <w:t xml:space="preserve"> [shishin shingyō] /to believe in Amitâbha and wish from the bottom of one's heart for rebirth in his Pure Land/</w:t>
      </w:r>
    </w:p>
    <w:p w:rsidR="00A618CE" w:rsidRDefault="00A618CE" w:rsidP="00A618CE">
      <w:r>
        <w:rPr>
          <w:rFonts w:ascii="MS Gothic" w:eastAsia="MS Gothic" w:hAnsi="MS Gothic" w:cs="MS Gothic" w:hint="eastAsia"/>
        </w:rPr>
        <w:t>至心歸命禮</w:t>
      </w:r>
      <w:r>
        <w:t xml:space="preserve"> [shishin kimyōrei] /whole-hearted taking of refuge in the Buddha/</w:t>
      </w:r>
    </w:p>
    <w:p w:rsidR="00A618CE" w:rsidRDefault="00A618CE" w:rsidP="00A618CE">
      <w:r>
        <w:rPr>
          <w:rFonts w:ascii="MS Gothic" w:eastAsia="MS Gothic" w:hAnsi="MS Gothic" w:cs="MS Gothic" w:hint="eastAsia"/>
        </w:rPr>
        <w:t>至心發願欲生</w:t>
      </w:r>
      <w:r>
        <w:t xml:space="preserve"> [shishin hotsugan yokushō] /sincerely desire to be born in the [pure] land/</w:t>
      </w:r>
    </w:p>
    <w:p w:rsidR="00A618CE" w:rsidRDefault="00A618CE" w:rsidP="00A618CE">
      <w:r>
        <w:rPr>
          <w:rFonts w:ascii="MS Gothic" w:eastAsia="MS Gothic" w:hAnsi="MS Gothic" w:cs="MS Gothic" w:hint="eastAsia"/>
        </w:rPr>
        <w:t>至心迴向</w:t>
      </w:r>
      <w:r>
        <w:t xml:space="preserve"> [shishin kaikō] /to wholeheartedly transfer merit/</w:t>
      </w:r>
    </w:p>
    <w:p w:rsidR="00A618CE" w:rsidRDefault="00A618CE" w:rsidP="00A618CE">
      <w:r>
        <w:rPr>
          <w:rFonts w:ascii="MS Gothic" w:eastAsia="MS Gothic" w:hAnsi="MS Gothic" w:cs="MS Gothic" w:hint="eastAsia"/>
        </w:rPr>
        <w:t>至忍位</w:t>
      </w:r>
      <w:r>
        <w:t xml:space="preserve"> [shi nini] /to reach the stage of patience/</w:t>
      </w:r>
    </w:p>
    <w:p w:rsidR="00A618CE" w:rsidRDefault="00A618CE" w:rsidP="00A618CE">
      <w:r>
        <w:rPr>
          <w:rFonts w:ascii="MS Gothic" w:eastAsia="MS Gothic" w:hAnsi="MS Gothic" w:cs="MS Gothic" w:hint="eastAsia"/>
        </w:rPr>
        <w:t>至成佛道</w:t>
      </w:r>
      <w:r>
        <w:t xml:space="preserve"> [shijō butsudō] /when (or until) I attain Buddhahood/</w:t>
      </w:r>
    </w:p>
    <w:p w:rsidR="00A618CE" w:rsidRDefault="00A618CE" w:rsidP="00A618CE">
      <w:r>
        <w:rPr>
          <w:rFonts w:ascii="MS Gothic" w:eastAsia="MS Gothic" w:hAnsi="MS Gothic" w:cs="MS Gothic" w:hint="eastAsia"/>
        </w:rPr>
        <w:t>至教</w:t>
      </w:r>
      <w:r>
        <w:t xml:space="preserve"> [shikyō] /authoritative teaching/</w:t>
      </w:r>
    </w:p>
    <w:p w:rsidR="00A618CE" w:rsidRDefault="00A618CE" w:rsidP="00A618CE">
      <w:r>
        <w:rPr>
          <w:rFonts w:ascii="MS Gothic" w:eastAsia="MS Gothic" w:hAnsi="MS Gothic" w:cs="MS Gothic" w:hint="eastAsia"/>
        </w:rPr>
        <w:t>至教量</w:t>
      </w:r>
      <w:r>
        <w:t xml:space="preserve"> [shikyōryō] /authoritative valid cognition/</w:t>
      </w:r>
    </w:p>
    <w:p w:rsidR="00A618CE" w:rsidRDefault="00A618CE" w:rsidP="00A618CE">
      <w:r>
        <w:rPr>
          <w:rFonts w:ascii="MS Gothic" w:eastAsia="MS Gothic" w:hAnsi="MS Gothic" w:cs="MS Gothic" w:hint="eastAsia"/>
        </w:rPr>
        <w:t>至果</w:t>
      </w:r>
      <w:r>
        <w:t xml:space="preserve"> [shi ka] /achieve the result/</w:t>
      </w:r>
    </w:p>
    <w:p w:rsidR="00A618CE" w:rsidRDefault="00A618CE" w:rsidP="00A618CE">
      <w:r>
        <w:rPr>
          <w:rFonts w:ascii="MS Gothic" w:eastAsia="MS Gothic" w:hAnsi="MS Gothic" w:cs="MS Gothic" w:hint="eastAsia"/>
        </w:rPr>
        <w:t>至此</w:t>
      </w:r>
      <w:r>
        <w:t xml:space="preserve"> [shishi] /come to this/</w:t>
      </w:r>
    </w:p>
    <w:p w:rsidR="00A618CE" w:rsidRDefault="00A618CE" w:rsidP="00A618CE">
      <w:r>
        <w:rPr>
          <w:rFonts w:ascii="MS Gothic" w:eastAsia="MS Gothic" w:hAnsi="MS Gothic" w:cs="MS Gothic" w:hint="eastAsia"/>
        </w:rPr>
        <w:t>至沙</w:t>
      </w:r>
      <w:r>
        <w:t xml:space="preserve"> [Shisha] /Tiṣya/</w:t>
      </w:r>
    </w:p>
    <w:p w:rsidR="00A618CE" w:rsidRDefault="00A618CE" w:rsidP="00A618CE">
      <w:r>
        <w:rPr>
          <w:rFonts w:ascii="MS Gothic" w:eastAsia="MS Gothic" w:hAnsi="MS Gothic" w:cs="MS Gothic" w:hint="eastAsia"/>
        </w:rPr>
        <w:t>至法</w:t>
      </w:r>
      <w:r>
        <w:t xml:space="preserve"> [shihō] /the ultimate, paramount Dharma/</w:t>
      </w:r>
    </w:p>
    <w:p w:rsidR="00A618CE" w:rsidRDefault="00A618CE" w:rsidP="00A618CE">
      <w:r>
        <w:rPr>
          <w:rFonts w:ascii="MS Gothic" w:eastAsia="MS Gothic" w:hAnsi="MS Gothic" w:cs="MS Gothic" w:hint="eastAsia"/>
        </w:rPr>
        <w:lastRenderedPageBreak/>
        <w:t>至獎者</w:t>
      </w:r>
      <w:r>
        <w:t xml:space="preserve"> [shishō sha] /a mentor/</w:t>
      </w:r>
    </w:p>
    <w:p w:rsidR="00A618CE" w:rsidRDefault="00A618CE" w:rsidP="00A618CE">
      <w:r>
        <w:rPr>
          <w:rFonts w:ascii="MS Gothic" w:eastAsia="MS Gothic" w:hAnsi="MS Gothic" w:cs="MS Gothic" w:hint="eastAsia"/>
        </w:rPr>
        <w:t>至理</w:t>
      </w:r>
      <w:r>
        <w:t xml:space="preserve"> [shiri] /ultimate principle/</w:t>
      </w:r>
    </w:p>
    <w:p w:rsidR="00A618CE" w:rsidRDefault="00A618CE" w:rsidP="00A618CE">
      <w:r>
        <w:rPr>
          <w:rFonts w:ascii="MS Gothic" w:eastAsia="MS Gothic" w:hAnsi="MS Gothic" w:cs="MS Gothic" w:hint="eastAsia"/>
        </w:rPr>
        <w:t>至相大師</w:t>
      </w:r>
      <w:r>
        <w:t xml:space="preserve"> [Shisōdaishi] /Zhixiang dashi/</w:t>
      </w:r>
    </w:p>
    <w:p w:rsidR="00A618CE" w:rsidRDefault="00A618CE" w:rsidP="00A618CE">
      <w:r>
        <w:rPr>
          <w:rFonts w:ascii="MS Gothic" w:eastAsia="MS Gothic" w:hAnsi="MS Gothic" w:cs="MS Gothic" w:hint="eastAsia"/>
        </w:rPr>
        <w:t>至相寺</w:t>
      </w:r>
      <w:r>
        <w:t xml:space="preserve"> [Shisō ji] /Zhixiang si/</w:t>
      </w:r>
    </w:p>
    <w:p w:rsidR="00A618CE" w:rsidRDefault="00A618CE" w:rsidP="00A618CE">
      <w:r>
        <w:rPr>
          <w:rFonts w:ascii="MS Gothic" w:eastAsia="MS Gothic" w:hAnsi="MS Gothic" w:cs="MS Gothic" w:hint="eastAsia"/>
        </w:rPr>
        <w:t>至相尊者</w:t>
      </w:r>
      <w:r>
        <w:t xml:space="preserve"> [shisō sonsha] /Zhixiang Zhunzhe/</w:t>
      </w:r>
    </w:p>
    <w:p w:rsidR="00A618CE" w:rsidRDefault="00A618CE" w:rsidP="00A618CE">
      <w:r>
        <w:rPr>
          <w:rFonts w:ascii="MS Gothic" w:eastAsia="MS Gothic" w:hAnsi="MS Gothic" w:cs="MS Gothic" w:hint="eastAsia"/>
        </w:rPr>
        <w:t>至眞</w:t>
      </w:r>
      <w:r>
        <w:t xml:space="preserve"> [shishin] /perfect truth/</w:t>
      </w:r>
    </w:p>
    <w:p w:rsidR="00A618CE" w:rsidRDefault="00A618CE" w:rsidP="00A618CE">
      <w:r>
        <w:rPr>
          <w:rFonts w:ascii="MS Gothic" w:eastAsia="MS Gothic" w:hAnsi="MS Gothic" w:cs="MS Gothic" w:hint="eastAsia"/>
        </w:rPr>
        <w:t>至眞覺</w:t>
      </w:r>
      <w:r>
        <w:t xml:space="preserve"> [shishinkaku] /the enlightenment of one who (has attained) the ultimate truth/</w:t>
      </w:r>
    </w:p>
    <w:p w:rsidR="00A618CE" w:rsidRDefault="00A618CE" w:rsidP="00A618CE">
      <w:r>
        <w:rPr>
          <w:rFonts w:ascii="MS Gothic" w:eastAsia="MS Gothic" w:hAnsi="MS Gothic" w:cs="MS Gothic" w:hint="eastAsia"/>
        </w:rPr>
        <w:t>至神</w:t>
      </w:r>
      <w:r>
        <w:t xml:space="preserve"> [shiishin] /extremely spiritual/</w:t>
      </w:r>
    </w:p>
    <w:p w:rsidR="00A618CE" w:rsidRDefault="00A618CE" w:rsidP="00A618CE">
      <w:r>
        <w:rPr>
          <w:rFonts w:ascii="MS Gothic" w:eastAsia="MS Gothic" w:hAnsi="MS Gothic" w:cs="MS Gothic" w:hint="eastAsia"/>
        </w:rPr>
        <w:t>至究竟</w:t>
      </w:r>
      <w:r>
        <w:t xml:space="preserve"> [shi kukyō] /to reach its limits/</w:t>
      </w:r>
    </w:p>
    <w:p w:rsidR="00A618CE" w:rsidRDefault="00A618CE" w:rsidP="00A618CE">
      <w:r>
        <w:rPr>
          <w:rFonts w:ascii="MS Gothic" w:eastAsia="MS Gothic" w:hAnsi="MS Gothic" w:cs="MS Gothic" w:hint="eastAsia"/>
        </w:rPr>
        <w:t>至竟</w:t>
      </w:r>
      <w:r>
        <w:t xml:space="preserve"> [shikyō] /to reach the end/</w:t>
      </w:r>
    </w:p>
    <w:p w:rsidR="00A618CE" w:rsidRDefault="00A618CE" w:rsidP="00A618CE">
      <w:r>
        <w:rPr>
          <w:rFonts w:ascii="MS Gothic" w:eastAsia="MS Gothic" w:hAnsi="MS Gothic" w:cs="MS Gothic" w:hint="eastAsia"/>
        </w:rPr>
        <w:t>至精</w:t>
      </w:r>
      <w:r>
        <w:t xml:space="preserve"> [shishō] /fully refined/</w:t>
      </w:r>
    </w:p>
    <w:p w:rsidR="00A618CE" w:rsidRDefault="00A618CE" w:rsidP="00A618CE">
      <w:r>
        <w:rPr>
          <w:rFonts w:ascii="MS Gothic" w:eastAsia="MS Gothic" w:hAnsi="MS Gothic" w:cs="MS Gothic" w:hint="eastAsia"/>
        </w:rPr>
        <w:t>至細</w:t>
      </w:r>
      <w:r>
        <w:t xml:space="preserve"> [shisai] /extremely small/</w:t>
      </w:r>
    </w:p>
    <w:p w:rsidR="00A618CE" w:rsidRDefault="00A618CE" w:rsidP="00A618CE">
      <w:r>
        <w:rPr>
          <w:rFonts w:ascii="MS Gothic" w:eastAsia="MS Gothic" w:hAnsi="MS Gothic" w:cs="MS Gothic" w:hint="eastAsia"/>
        </w:rPr>
        <w:t>至終</w:t>
      </w:r>
      <w:r>
        <w:t xml:space="preserve"> [shijū] /until the end/</w:t>
      </w:r>
    </w:p>
    <w:p w:rsidR="00A618CE" w:rsidRDefault="00A618CE" w:rsidP="00A618CE">
      <w:r>
        <w:rPr>
          <w:rFonts w:ascii="MS Gothic" w:eastAsia="MS Gothic" w:hAnsi="MS Gothic" w:cs="MS Gothic" w:hint="eastAsia"/>
        </w:rPr>
        <w:t>至縛羅</w:t>
      </w:r>
      <w:r>
        <w:t xml:space="preserve"> [shibara] /cīvara/</w:t>
      </w:r>
    </w:p>
    <w:p w:rsidR="00A618CE" w:rsidRDefault="00A618CE" w:rsidP="00A618CE">
      <w:r>
        <w:rPr>
          <w:rFonts w:ascii="MS Gothic" w:eastAsia="MS Gothic" w:hAnsi="MS Gothic" w:cs="MS Gothic" w:hint="eastAsia"/>
        </w:rPr>
        <w:t>至言</w:t>
      </w:r>
      <w:r>
        <w:t xml:space="preserve"> [shigon] /perfect words/</w:t>
      </w:r>
    </w:p>
    <w:p w:rsidR="00A618CE" w:rsidRDefault="00A618CE" w:rsidP="00A618CE">
      <w:r>
        <w:rPr>
          <w:rFonts w:ascii="MS Gothic" w:eastAsia="MS Gothic" w:hAnsi="MS Gothic" w:cs="MS Gothic" w:hint="eastAsia"/>
        </w:rPr>
        <w:t>至誠</w:t>
      </w:r>
      <w:r>
        <w:t xml:space="preserve"> [shijō] /penetrated/</w:t>
      </w:r>
    </w:p>
    <w:p w:rsidR="00A618CE" w:rsidRDefault="00A618CE" w:rsidP="00A618CE">
      <w:r>
        <w:rPr>
          <w:rFonts w:ascii="MS Gothic" w:eastAsia="MS Gothic" w:hAnsi="MS Gothic" w:cs="MS Gothic" w:hint="eastAsia"/>
        </w:rPr>
        <w:t>至誠心</w:t>
      </w:r>
      <w:r>
        <w:t xml:space="preserve"> [shijō shin] /perfectly sincere mind/</w:t>
      </w:r>
    </w:p>
    <w:p w:rsidR="00A618CE" w:rsidRDefault="00A618CE" w:rsidP="00A618CE">
      <w:r>
        <w:rPr>
          <w:rFonts w:ascii="MS Gothic" w:eastAsia="MS Gothic" w:hAnsi="MS Gothic" w:cs="MS Gothic" w:hint="eastAsia"/>
        </w:rPr>
        <w:t>至謙</w:t>
      </w:r>
      <w:r>
        <w:t xml:space="preserve"> [Shiken] /Jigyeom/</w:t>
      </w:r>
    </w:p>
    <w:p w:rsidR="00A618CE" w:rsidRDefault="00A618CE" w:rsidP="00A618CE">
      <w:r>
        <w:rPr>
          <w:rFonts w:ascii="MS Gothic" w:eastAsia="MS Gothic" w:hAnsi="MS Gothic" w:cs="MS Gothic" w:hint="eastAsia"/>
        </w:rPr>
        <w:t>至近</w:t>
      </w:r>
      <w:r>
        <w:t xml:space="preserve"> [shi kon] /most near/</w:t>
      </w:r>
    </w:p>
    <w:p w:rsidR="00A618CE" w:rsidRDefault="00A618CE" w:rsidP="00A618CE">
      <w:r>
        <w:rPr>
          <w:rFonts w:ascii="MS Gothic" w:eastAsia="MS Gothic" w:hAnsi="MS Gothic" w:cs="MS Gothic" w:hint="eastAsia"/>
        </w:rPr>
        <w:t>至道</w:t>
      </w:r>
      <w:r>
        <w:t xml:space="preserve"> [shidō] /the ultimate truth/</w:t>
      </w:r>
    </w:p>
    <w:p w:rsidR="00A618CE" w:rsidRDefault="00A618CE" w:rsidP="00A618CE">
      <w:r>
        <w:rPr>
          <w:rFonts w:ascii="MS Gothic" w:eastAsia="MS Gothic" w:hAnsi="MS Gothic" w:cs="MS Gothic" w:hint="eastAsia"/>
        </w:rPr>
        <w:t>至道無難</w:t>
      </w:r>
      <w:r>
        <w:t xml:space="preserve"> [shidō munan] /the ultimate way is not difficult/</w:t>
      </w:r>
    </w:p>
    <w:p w:rsidR="00A618CE" w:rsidRDefault="00A618CE" w:rsidP="00A618CE">
      <w:r>
        <w:rPr>
          <w:rFonts w:ascii="MS Gothic" w:eastAsia="MS Gothic" w:hAnsi="MS Gothic" w:cs="MS Gothic" w:hint="eastAsia"/>
        </w:rPr>
        <w:t>至遠</w:t>
      </w:r>
      <w:r>
        <w:t xml:space="preserve"> [shion] /most distant/</w:t>
      </w:r>
    </w:p>
    <w:p w:rsidR="00A618CE" w:rsidRDefault="00A618CE" w:rsidP="00A618CE">
      <w:r>
        <w:rPr>
          <w:rFonts w:ascii="MS Gothic" w:eastAsia="MS Gothic" w:hAnsi="MS Gothic" w:cs="MS Gothic" w:hint="eastAsia"/>
        </w:rPr>
        <w:t>至那</w:t>
      </w:r>
      <w:r>
        <w:t xml:space="preserve"> [Shina] /China/</w:t>
      </w:r>
    </w:p>
    <w:p w:rsidR="00A618CE" w:rsidRDefault="00A618CE" w:rsidP="00A618CE">
      <w:r>
        <w:rPr>
          <w:rFonts w:ascii="MS Gothic" w:eastAsia="MS Gothic" w:hAnsi="MS Gothic" w:cs="MS Gothic" w:hint="eastAsia"/>
        </w:rPr>
        <w:t>至那儞</w:t>
      </w:r>
      <w:r>
        <w:t xml:space="preserve"> [shinani] /(Skt. cīnānī)/</w:t>
      </w:r>
    </w:p>
    <w:p w:rsidR="00A618CE" w:rsidRDefault="00A618CE" w:rsidP="00A618CE">
      <w:r>
        <w:rPr>
          <w:rFonts w:ascii="MS Gothic" w:eastAsia="MS Gothic" w:hAnsi="MS Gothic" w:cs="MS Gothic" w:hint="eastAsia"/>
        </w:rPr>
        <w:t>至那羅闍弗</w:t>
      </w:r>
      <w:r>
        <w:rPr>
          <w:rFonts w:ascii="Microsoft JhengHei" w:eastAsia="Microsoft JhengHei" w:hAnsi="Microsoft JhengHei" w:cs="Microsoft JhengHei" w:hint="eastAsia"/>
        </w:rPr>
        <w:t>呾羅</w:t>
      </w:r>
      <w:r>
        <w:t xml:space="preserve"> [Shinarajafutara] /Cīnarājaputra/</w:t>
      </w:r>
    </w:p>
    <w:p w:rsidR="00A618CE" w:rsidRDefault="00A618CE" w:rsidP="00A618CE">
      <w:r>
        <w:rPr>
          <w:rFonts w:ascii="MS Gothic" w:eastAsia="MS Gothic" w:hAnsi="MS Gothic" w:cs="MS Gothic" w:hint="eastAsia"/>
        </w:rPr>
        <w:t>致</w:t>
      </w:r>
      <w:r>
        <w:t xml:space="preserve"> [chi] /to cause/</w:t>
      </w:r>
    </w:p>
    <w:p w:rsidR="00A618CE" w:rsidRDefault="00A618CE" w:rsidP="00A618CE">
      <w:r>
        <w:rPr>
          <w:rFonts w:ascii="MS Gothic" w:eastAsia="MS Gothic" w:hAnsi="MS Gothic" w:cs="MS Gothic" w:hint="eastAsia"/>
        </w:rPr>
        <w:t>致問</w:t>
      </w:r>
      <w:r>
        <w:t xml:space="preserve"> [chimon] /to inquire after the health of another/</w:t>
      </w:r>
    </w:p>
    <w:p w:rsidR="00A618CE" w:rsidRDefault="00A618CE" w:rsidP="00A618CE">
      <w:r>
        <w:rPr>
          <w:rFonts w:ascii="MS Gothic" w:eastAsia="MS Gothic" w:hAnsi="MS Gothic" w:cs="MS Gothic" w:hint="eastAsia"/>
        </w:rPr>
        <w:t>致得</w:t>
      </w:r>
      <w:r>
        <w:t xml:space="preserve"> [chitoku] /to attain/</w:t>
      </w:r>
    </w:p>
    <w:p w:rsidR="00A618CE" w:rsidRDefault="00A618CE" w:rsidP="00A618CE">
      <w:r>
        <w:rPr>
          <w:rFonts w:ascii="MS Gothic" w:eastAsia="MS Gothic" w:hAnsi="MS Gothic" w:cs="MS Gothic" w:hint="eastAsia"/>
        </w:rPr>
        <w:t>致怪</w:t>
      </w:r>
      <w:r>
        <w:t xml:space="preserve"> [chike] /to consider strange/</w:t>
      </w:r>
    </w:p>
    <w:p w:rsidR="00A618CE" w:rsidRDefault="00A618CE" w:rsidP="00A618CE">
      <w:r>
        <w:rPr>
          <w:rFonts w:ascii="MS Gothic" w:eastAsia="MS Gothic" w:hAnsi="MS Gothic" w:cs="MS Gothic" w:hint="eastAsia"/>
        </w:rPr>
        <w:t>致敬</w:t>
      </w:r>
      <w:r>
        <w:t xml:space="preserve"> [chikyō] /pay respect/</w:t>
      </w:r>
    </w:p>
    <w:p w:rsidR="00A618CE" w:rsidRDefault="00A618CE" w:rsidP="00A618CE">
      <w:r>
        <w:rPr>
          <w:rFonts w:ascii="MS Gothic" w:eastAsia="MS Gothic" w:hAnsi="MS Gothic" w:cs="MS Gothic" w:hint="eastAsia"/>
        </w:rPr>
        <w:lastRenderedPageBreak/>
        <w:t>致敬三寶</w:t>
      </w:r>
      <w:r>
        <w:t xml:space="preserve"> [chikyō sanbō] /making obeisance to the three treasures/</w:t>
      </w:r>
    </w:p>
    <w:p w:rsidR="00A618CE" w:rsidRDefault="00A618CE" w:rsidP="00A618CE">
      <w:r>
        <w:rPr>
          <w:rFonts w:ascii="MS Gothic" w:eastAsia="MS Gothic" w:hAnsi="MS Gothic" w:cs="MS Gothic" w:hint="eastAsia"/>
        </w:rPr>
        <w:t>致純</w:t>
      </w:r>
      <w:r>
        <w:t xml:space="preserve"> [Chijun] /Chisun/</w:t>
      </w:r>
    </w:p>
    <w:p w:rsidR="00A618CE" w:rsidRDefault="00A618CE" w:rsidP="00A618CE">
      <w:r>
        <w:rPr>
          <w:rFonts w:ascii="MS Gothic" w:eastAsia="MS Gothic" w:hAnsi="MS Gothic" w:cs="MS Gothic" w:hint="eastAsia"/>
        </w:rPr>
        <w:t>致虛</w:t>
      </w:r>
      <w:r>
        <w:t xml:space="preserve"> [Chiko] /Chiheo/</w:t>
      </w:r>
    </w:p>
    <w:p w:rsidR="00A618CE" w:rsidRDefault="00A618CE" w:rsidP="00A618CE">
      <w:r>
        <w:rPr>
          <w:rFonts w:ascii="MS Gothic" w:eastAsia="MS Gothic" w:hAnsi="MS Gothic" w:cs="MS Gothic" w:hint="eastAsia"/>
        </w:rPr>
        <w:t>致誠</w:t>
      </w:r>
      <w:r>
        <w:t xml:space="preserve"> [chijō] /sacrificial service [to Buddha]/</w:t>
      </w:r>
    </w:p>
    <w:p w:rsidR="00A618CE" w:rsidRDefault="00A618CE" w:rsidP="00A618CE">
      <w:r>
        <w:rPr>
          <w:rFonts w:ascii="MS Gothic" w:eastAsia="MS Gothic" w:hAnsi="MS Gothic" w:cs="MS Gothic" w:hint="eastAsia"/>
        </w:rPr>
        <w:t>臺</w:t>
      </w:r>
      <w:r>
        <w:t xml:space="preserve"> [tai] /tower/</w:t>
      </w:r>
    </w:p>
    <w:p w:rsidR="00A618CE" w:rsidRDefault="00A618CE" w:rsidP="00A618CE">
      <w:r>
        <w:rPr>
          <w:rFonts w:ascii="MS Gothic" w:eastAsia="MS Gothic" w:hAnsi="MS Gothic" w:cs="MS Gothic" w:hint="eastAsia"/>
        </w:rPr>
        <w:t>臺座</w:t>
      </w:r>
      <w:r>
        <w:t xml:space="preserve"> [daiza] /platform/</w:t>
      </w:r>
    </w:p>
    <w:p w:rsidR="00A618CE" w:rsidRDefault="00A618CE" w:rsidP="00A618CE">
      <w:r>
        <w:rPr>
          <w:rFonts w:ascii="MS Gothic" w:eastAsia="MS Gothic" w:hAnsi="MS Gothic" w:cs="MS Gothic" w:hint="eastAsia"/>
        </w:rPr>
        <w:t>臺觀</w:t>
      </w:r>
      <w:r>
        <w:t xml:space="preserve"> [daikan] /observation stand/</w:t>
      </w:r>
    </w:p>
    <w:p w:rsidR="00A618CE" w:rsidRDefault="00A618CE" w:rsidP="00A618CE">
      <w:r>
        <w:rPr>
          <w:rFonts w:ascii="MS Gothic" w:eastAsia="MS Gothic" w:hAnsi="MS Gothic" w:cs="MS Gothic" w:hint="eastAsia"/>
        </w:rPr>
        <w:t>臺閣</w:t>
      </w:r>
      <w:r>
        <w:t xml:space="preserve"> [daikaku] /a gabled hall/</w:t>
      </w:r>
    </w:p>
    <w:p w:rsidR="00A618CE" w:rsidRDefault="00A618CE" w:rsidP="00A618CE">
      <w:r>
        <w:rPr>
          <w:rFonts w:ascii="MS Gothic" w:eastAsia="MS Gothic" w:hAnsi="MS Gothic" w:cs="MS Gothic" w:hint="eastAsia"/>
        </w:rPr>
        <w:t>臺館</w:t>
      </w:r>
      <w:r>
        <w:t xml:space="preserve"> [daikan] /towers and mansions/</w:t>
      </w:r>
    </w:p>
    <w:p w:rsidR="00A618CE" w:rsidRDefault="00A618CE" w:rsidP="00A618CE">
      <w:r>
        <w:rPr>
          <w:rFonts w:ascii="MS Gothic" w:eastAsia="MS Gothic" w:hAnsi="MS Gothic" w:cs="MS Gothic" w:hint="eastAsia"/>
        </w:rPr>
        <w:t>臻</w:t>
      </w:r>
      <w:r>
        <w:t xml:space="preserve"> [shin] /utmost/</w:t>
      </w:r>
    </w:p>
    <w:p w:rsidR="00A618CE" w:rsidRDefault="00A618CE" w:rsidP="00A618CE">
      <w:r>
        <w:rPr>
          <w:rFonts w:ascii="MS Gothic" w:eastAsia="MS Gothic" w:hAnsi="MS Gothic" w:cs="MS Gothic" w:hint="eastAsia"/>
        </w:rPr>
        <w:t>與</w:t>
      </w:r>
      <w:r>
        <w:t xml:space="preserve"> [yo] /to take part in/</w:t>
      </w:r>
    </w:p>
    <w:p w:rsidR="00A618CE" w:rsidRDefault="00A618CE" w:rsidP="00A618CE">
      <w:r>
        <w:rPr>
          <w:rFonts w:ascii="MS Gothic" w:eastAsia="MS Gothic" w:hAnsi="MS Gothic" w:cs="MS Gothic" w:hint="eastAsia"/>
        </w:rPr>
        <w:t>與上相違</w:t>
      </w:r>
      <w:r>
        <w:t xml:space="preserve"> [yojō sōi] /differing from the above/</w:t>
      </w:r>
    </w:p>
    <w:p w:rsidR="00A618CE" w:rsidRDefault="00A618CE" w:rsidP="00A618CE">
      <w:r>
        <w:rPr>
          <w:rFonts w:ascii="MS Gothic" w:eastAsia="MS Gothic" w:hAnsi="MS Gothic" w:cs="MS Gothic" w:hint="eastAsia"/>
        </w:rPr>
        <w:t>與倶</w:t>
      </w:r>
      <w:r>
        <w:t xml:space="preserve"> [yogu] /together with/</w:t>
      </w:r>
    </w:p>
    <w:p w:rsidR="00A618CE" w:rsidRDefault="00A618CE" w:rsidP="00A618CE">
      <w:r>
        <w:rPr>
          <w:rFonts w:ascii="MS Gothic" w:eastAsia="MS Gothic" w:hAnsi="MS Gothic" w:cs="MS Gothic" w:hint="eastAsia"/>
        </w:rPr>
        <w:t>與共</w:t>
      </w:r>
      <w:r>
        <w:t xml:space="preserve"> [yogū] /together/</w:t>
      </w:r>
    </w:p>
    <w:p w:rsidR="00A618CE" w:rsidRDefault="00A618CE" w:rsidP="00A618CE">
      <w:r>
        <w:rPr>
          <w:rFonts w:ascii="MS Gothic" w:eastAsia="MS Gothic" w:hAnsi="MS Gothic" w:cs="MS Gothic" w:hint="eastAsia"/>
        </w:rPr>
        <w:t>與共倶</w:t>
      </w:r>
      <w:r>
        <w:t xml:space="preserve"> [yo gūku] /together/</w:t>
      </w:r>
    </w:p>
    <w:p w:rsidR="00A618CE" w:rsidRDefault="00A618CE" w:rsidP="00A618CE">
      <w:r>
        <w:rPr>
          <w:rFonts w:ascii="MS Gothic" w:eastAsia="MS Gothic" w:hAnsi="MS Gothic" w:cs="MS Gothic" w:hint="eastAsia"/>
        </w:rPr>
        <w:t>與力</w:t>
      </w:r>
      <w:r>
        <w:t xml:space="preserve"> [yoriki] /to support/</w:t>
      </w:r>
    </w:p>
    <w:p w:rsidR="00A618CE" w:rsidRDefault="00A618CE" w:rsidP="00A618CE">
      <w:r>
        <w:rPr>
          <w:rFonts w:ascii="MS Gothic" w:eastAsia="MS Gothic" w:hAnsi="MS Gothic" w:cs="MS Gothic" w:hint="eastAsia"/>
        </w:rPr>
        <w:t>與大比丘衆</w:t>
      </w:r>
      <w:r>
        <w:t xml:space="preserve"> [yo dai biku shu] /with a great assembly of monks/</w:t>
      </w:r>
    </w:p>
    <w:p w:rsidR="00A618CE" w:rsidRDefault="00A618CE" w:rsidP="00A618CE">
      <w:r>
        <w:rPr>
          <w:rFonts w:ascii="MS Gothic" w:eastAsia="MS Gothic" w:hAnsi="MS Gothic" w:cs="MS Gothic" w:hint="eastAsia"/>
        </w:rPr>
        <w:t>與奪</w:t>
      </w:r>
      <w:r>
        <w:t xml:space="preserve"> [yodatsu] /to posit and refute/</w:t>
      </w:r>
    </w:p>
    <w:p w:rsidR="00A618CE" w:rsidRDefault="00A618CE" w:rsidP="00A618CE">
      <w:r>
        <w:rPr>
          <w:rFonts w:ascii="MS Gothic" w:eastAsia="MS Gothic" w:hAnsi="MS Gothic" w:cs="MS Gothic" w:hint="eastAsia"/>
        </w:rPr>
        <w:t>與女人粗語</w:t>
      </w:r>
      <w:r>
        <w:t xml:space="preserve"> [yonyonin sogo] /indecent talk with a woman/</w:t>
      </w:r>
    </w:p>
    <w:p w:rsidR="00A618CE" w:rsidRDefault="00A618CE" w:rsidP="00A618CE">
      <w:r>
        <w:rPr>
          <w:rFonts w:ascii="MS Gothic" w:eastAsia="MS Gothic" w:hAnsi="MS Gothic" w:cs="MS Gothic" w:hint="eastAsia"/>
        </w:rPr>
        <w:t>與彼</w:t>
      </w:r>
      <w:r>
        <w:t xml:space="preserve"> [yohi] /with that/</w:t>
      </w:r>
    </w:p>
    <w:p w:rsidR="00A618CE" w:rsidRDefault="00A618CE" w:rsidP="00A618CE">
      <w:r>
        <w:rPr>
          <w:rFonts w:ascii="MS Gothic" w:eastAsia="MS Gothic" w:hAnsi="MS Gothic" w:cs="MS Gothic" w:hint="eastAsia"/>
        </w:rPr>
        <w:t>與戲</w:t>
      </w:r>
      <w:r>
        <w:t xml:space="preserve"> [yoki] /to play/</w:t>
      </w:r>
    </w:p>
    <w:p w:rsidR="00A618CE" w:rsidRDefault="00A618CE" w:rsidP="00A618CE">
      <w:r>
        <w:rPr>
          <w:rFonts w:ascii="MS Gothic" w:eastAsia="MS Gothic" w:hAnsi="MS Gothic" w:cs="MS Gothic" w:hint="eastAsia"/>
        </w:rPr>
        <w:t>與授記</w:t>
      </w:r>
      <w:r>
        <w:t xml:space="preserve"> [yo juki] /to receive a prediction from/</w:t>
      </w:r>
    </w:p>
    <w:p w:rsidR="00A618CE" w:rsidRDefault="00A618CE" w:rsidP="00A618CE">
      <w:r>
        <w:rPr>
          <w:rFonts w:ascii="MS Gothic" w:eastAsia="MS Gothic" w:hAnsi="MS Gothic" w:cs="MS Gothic" w:hint="eastAsia"/>
        </w:rPr>
        <w:t>與果</w:t>
      </w:r>
      <w:r>
        <w:t xml:space="preserve"> [yo ka] /retribution/</w:t>
      </w:r>
    </w:p>
    <w:p w:rsidR="00A618CE" w:rsidRDefault="00A618CE" w:rsidP="00A618CE">
      <w:r>
        <w:rPr>
          <w:rFonts w:ascii="MS Gothic" w:eastAsia="MS Gothic" w:hAnsi="MS Gothic" w:cs="MS Gothic" w:hint="eastAsia"/>
        </w:rPr>
        <w:t>與樂</w:t>
      </w:r>
      <w:r>
        <w:t xml:space="preserve"> [yoraku] /providing others with comfort/</w:t>
      </w:r>
    </w:p>
    <w:p w:rsidR="00A618CE" w:rsidRDefault="00A618CE" w:rsidP="00A618CE">
      <w:r>
        <w:rPr>
          <w:rFonts w:ascii="MS Gothic" w:eastAsia="MS Gothic" w:hAnsi="MS Gothic" w:cs="MS Gothic" w:hint="eastAsia"/>
        </w:rPr>
        <w:t>與欲</w:t>
      </w:r>
      <w:r>
        <w:t xml:space="preserve"> [yoyoku] /offering of desire/</w:t>
      </w:r>
    </w:p>
    <w:p w:rsidR="00A618CE" w:rsidRDefault="00A618CE" w:rsidP="00A618CE">
      <w:r>
        <w:rPr>
          <w:rFonts w:ascii="MS Gothic" w:eastAsia="MS Gothic" w:hAnsi="MS Gothic" w:cs="MS Gothic" w:hint="eastAsia"/>
        </w:rPr>
        <w:t>與流轉相違</w:t>
      </w:r>
      <w:r>
        <w:t xml:space="preserve"> [yo ruten sōi] /going against the flow [of transmigration]/</w:t>
      </w:r>
    </w:p>
    <w:p w:rsidR="00A618CE" w:rsidRDefault="00A618CE" w:rsidP="00A618CE">
      <w:r>
        <w:rPr>
          <w:rFonts w:ascii="MS Gothic" w:eastAsia="MS Gothic" w:hAnsi="MS Gothic" w:cs="MS Gothic" w:hint="eastAsia"/>
        </w:rPr>
        <w:t>與異熟</w:t>
      </w:r>
      <w:r>
        <w:t xml:space="preserve"> [yo ijuku] /with ripening/</w:t>
      </w:r>
    </w:p>
    <w:p w:rsidR="00A618CE" w:rsidRDefault="00A618CE" w:rsidP="00A618CE">
      <w:r>
        <w:rPr>
          <w:rFonts w:ascii="MS Gothic" w:eastAsia="MS Gothic" w:hAnsi="MS Gothic" w:cs="MS Gothic" w:hint="eastAsia"/>
        </w:rPr>
        <w:t>與等者</w:t>
      </w:r>
      <w:r>
        <w:t xml:space="preserve"> [yotō sha] /the same/</w:t>
      </w:r>
    </w:p>
    <w:p w:rsidR="00A618CE" w:rsidRDefault="00A618CE" w:rsidP="00A618CE">
      <w:r>
        <w:rPr>
          <w:rFonts w:ascii="MS Gothic" w:eastAsia="MS Gothic" w:hAnsi="MS Gothic" w:cs="MS Gothic" w:hint="eastAsia"/>
        </w:rPr>
        <w:t>與與</w:t>
      </w:r>
      <w:r>
        <w:t xml:space="preserve"> [yoyo] /to flourish/</w:t>
      </w:r>
    </w:p>
    <w:p w:rsidR="00A618CE" w:rsidRDefault="00A618CE" w:rsidP="00A618CE">
      <w:r>
        <w:rPr>
          <w:rFonts w:ascii="MS Gothic" w:eastAsia="MS Gothic" w:hAnsi="MS Gothic" w:cs="MS Gothic" w:hint="eastAsia"/>
        </w:rPr>
        <w:t>與諸佛同</w:t>
      </w:r>
      <w:r>
        <w:t xml:space="preserve"> [yo shobutsu dō] /same as the buddhas/</w:t>
      </w:r>
    </w:p>
    <w:p w:rsidR="00A618CE" w:rsidRDefault="00A618CE" w:rsidP="00A618CE">
      <w:r>
        <w:rPr>
          <w:rFonts w:ascii="MS Gothic" w:eastAsia="MS Gothic" w:hAnsi="MS Gothic" w:cs="MS Gothic" w:hint="eastAsia"/>
        </w:rPr>
        <w:lastRenderedPageBreak/>
        <w:t>與識同境</w:t>
      </w:r>
      <w:r>
        <w:t xml:space="preserve"> [yo shiki dōkyō] /shares the same objects with the [thinking] consciousness/</w:t>
      </w:r>
    </w:p>
    <w:p w:rsidR="00A618CE" w:rsidRDefault="00A618CE" w:rsidP="00A618CE">
      <w:r>
        <w:rPr>
          <w:rFonts w:ascii="MS Gothic" w:eastAsia="MS Gothic" w:hAnsi="MS Gothic" w:cs="MS Gothic" w:hint="eastAsia"/>
        </w:rPr>
        <w:t>與轉識倶轉</w:t>
      </w:r>
      <w:r>
        <w:t xml:space="preserve"> [yo tenjiki kuten] /functioning concurrently with the forthcoming consciousnesses/</w:t>
      </w:r>
    </w:p>
    <w:p w:rsidR="00A618CE" w:rsidRDefault="00A618CE" w:rsidP="00A618CE">
      <w:r>
        <w:rPr>
          <w:rFonts w:ascii="MS Gothic" w:eastAsia="MS Gothic" w:hAnsi="MS Gothic" w:cs="MS Gothic" w:hint="eastAsia"/>
        </w:rPr>
        <w:t>與願</w:t>
      </w:r>
      <w:r>
        <w:t xml:space="preserve"> [yogan] /to be willing (or vow) to grant/</w:t>
      </w:r>
    </w:p>
    <w:p w:rsidR="00A618CE" w:rsidRDefault="00A618CE" w:rsidP="00A618CE">
      <w:r>
        <w:rPr>
          <w:rFonts w:ascii="MS Gothic" w:eastAsia="MS Gothic" w:hAnsi="MS Gothic" w:cs="MS Gothic" w:hint="eastAsia"/>
        </w:rPr>
        <w:t>興</w:t>
      </w:r>
      <w:r>
        <w:t xml:space="preserve"> [kō] /to raise/</w:t>
      </w:r>
    </w:p>
    <w:p w:rsidR="00A618CE" w:rsidRDefault="00A618CE" w:rsidP="00A618CE">
      <w:r>
        <w:rPr>
          <w:rFonts w:ascii="MS Gothic" w:eastAsia="MS Gothic" w:hAnsi="MS Gothic" w:cs="MS Gothic" w:hint="eastAsia"/>
        </w:rPr>
        <w:t>興世</w:t>
      </w:r>
      <w:r>
        <w:t xml:space="preserve"> [kōsei] /to raise the world/</w:t>
      </w:r>
    </w:p>
    <w:p w:rsidR="00A618CE" w:rsidRDefault="00A618CE" w:rsidP="00A618CE">
      <w:r>
        <w:rPr>
          <w:rFonts w:ascii="MS Gothic" w:eastAsia="MS Gothic" w:hAnsi="MS Gothic" w:cs="MS Gothic" w:hint="eastAsia"/>
        </w:rPr>
        <w:t>興修</w:t>
      </w:r>
      <w:r>
        <w:t xml:space="preserve"> [kōshu] /to cultivate/</w:t>
      </w:r>
    </w:p>
    <w:p w:rsidR="00A618CE" w:rsidRDefault="00A618CE" w:rsidP="00A618CE">
      <w:r>
        <w:rPr>
          <w:rFonts w:ascii="MS Gothic" w:eastAsia="MS Gothic" w:hAnsi="MS Gothic" w:cs="MS Gothic" w:hint="eastAsia"/>
        </w:rPr>
        <w:t>興出</w:t>
      </w:r>
      <w:r>
        <w:t xml:space="preserve"> [kōshutsu] /to appear/</w:t>
      </w:r>
    </w:p>
    <w:p w:rsidR="00A618CE" w:rsidRDefault="00A618CE" w:rsidP="00A618CE">
      <w:r>
        <w:rPr>
          <w:rFonts w:ascii="MS Gothic" w:eastAsia="MS Gothic" w:hAnsi="MS Gothic" w:cs="MS Gothic" w:hint="eastAsia"/>
        </w:rPr>
        <w:t>興問難</w:t>
      </w:r>
      <w:r>
        <w:t xml:space="preserve"> [kō monnan] /to raise a question/</w:t>
      </w:r>
    </w:p>
    <w:p w:rsidR="00A618CE" w:rsidRDefault="00A618CE" w:rsidP="00A618CE">
      <w:r>
        <w:rPr>
          <w:rFonts w:ascii="MS Gothic" w:eastAsia="MS Gothic" w:hAnsi="MS Gothic" w:cs="MS Gothic" w:hint="eastAsia"/>
        </w:rPr>
        <w:t>興墜</w:t>
      </w:r>
      <w:r>
        <w:t xml:space="preserve"> [kōtsui] /to fall into (a bad state of) existence (?)/</w:t>
      </w:r>
    </w:p>
    <w:p w:rsidR="00A618CE" w:rsidRDefault="00A618CE" w:rsidP="00A618CE">
      <w:r>
        <w:rPr>
          <w:rFonts w:ascii="MS Gothic" w:eastAsia="MS Gothic" w:hAnsi="MS Gothic" w:cs="MS Gothic" w:hint="eastAsia"/>
        </w:rPr>
        <w:t>興宜</w:t>
      </w:r>
      <w:r>
        <w:t xml:space="preserve"> [kōgi] /(Skt. hiṅgu)/</w:t>
      </w:r>
    </w:p>
    <w:p w:rsidR="00A618CE" w:rsidRDefault="00A618CE" w:rsidP="00A618CE">
      <w:r>
        <w:rPr>
          <w:rFonts w:ascii="MS Gothic" w:eastAsia="MS Gothic" w:hAnsi="MS Gothic" w:cs="MS Gothic" w:hint="eastAsia"/>
        </w:rPr>
        <w:t>興建</w:t>
      </w:r>
      <w:r>
        <w:t xml:space="preserve"> [kōken] /to build/</w:t>
      </w:r>
    </w:p>
    <w:p w:rsidR="00A618CE" w:rsidRDefault="00A618CE" w:rsidP="00A618CE">
      <w:r>
        <w:rPr>
          <w:rFonts w:ascii="MS Gothic" w:eastAsia="MS Gothic" w:hAnsi="MS Gothic" w:cs="MS Gothic" w:hint="eastAsia"/>
        </w:rPr>
        <w:t>興悲戀心</w:t>
      </w:r>
      <w:r>
        <w:t xml:space="preserve"> [kō hiren shin] /to arouse concern/</w:t>
      </w:r>
    </w:p>
    <w:p w:rsidR="00A618CE" w:rsidRDefault="00A618CE" w:rsidP="00A618CE">
      <w:r>
        <w:rPr>
          <w:rFonts w:ascii="MS Gothic" w:eastAsia="MS Gothic" w:hAnsi="MS Gothic" w:cs="MS Gothic" w:hint="eastAsia"/>
        </w:rPr>
        <w:t>興擧</w:t>
      </w:r>
      <w:r>
        <w:t xml:space="preserve"> [kōkyo] /to raise/</w:t>
      </w:r>
    </w:p>
    <w:p w:rsidR="00A618CE" w:rsidRDefault="00A618CE" w:rsidP="00A618CE">
      <w:r>
        <w:rPr>
          <w:rFonts w:ascii="MS Gothic" w:eastAsia="MS Gothic" w:hAnsi="MS Gothic" w:cs="MS Gothic" w:hint="eastAsia"/>
        </w:rPr>
        <w:t>興渠</w:t>
      </w:r>
      <w:r>
        <w:t xml:space="preserve"> [kōkyo] /hiṅgu/</w:t>
      </w:r>
    </w:p>
    <w:p w:rsidR="00A618CE" w:rsidRDefault="00A618CE" w:rsidP="00A618CE">
      <w:r>
        <w:rPr>
          <w:rFonts w:ascii="MS Gothic" w:eastAsia="MS Gothic" w:hAnsi="MS Gothic" w:cs="MS Gothic" w:hint="eastAsia"/>
        </w:rPr>
        <w:t>興發</w:t>
      </w:r>
      <w:r>
        <w:t xml:space="preserve"> [kōhotsu] /to produce/</w:t>
      </w:r>
    </w:p>
    <w:p w:rsidR="00A618CE" w:rsidRDefault="00A618CE" w:rsidP="00A618CE">
      <w:r>
        <w:rPr>
          <w:rFonts w:ascii="MS Gothic" w:eastAsia="MS Gothic" w:hAnsi="MS Gothic" w:cs="MS Gothic" w:hint="eastAsia"/>
        </w:rPr>
        <w:t>興盛</w:t>
      </w:r>
      <w:r>
        <w:t xml:space="preserve"> [kōjō] /to prosper/</w:t>
      </w:r>
    </w:p>
    <w:p w:rsidR="00A618CE" w:rsidRDefault="00A618CE" w:rsidP="00A618CE">
      <w:r>
        <w:rPr>
          <w:rFonts w:ascii="MS Gothic" w:eastAsia="MS Gothic" w:hAnsi="MS Gothic" w:cs="MS Gothic" w:hint="eastAsia"/>
        </w:rPr>
        <w:t>興盛衰損</w:t>
      </w:r>
      <w:r>
        <w:t xml:space="preserve"> [kōjō suison] /prosperity and adversity/</w:t>
      </w:r>
    </w:p>
    <w:p w:rsidR="00A618CE" w:rsidRDefault="00A618CE" w:rsidP="00A618CE">
      <w:r>
        <w:rPr>
          <w:rFonts w:ascii="MS Gothic" w:eastAsia="MS Gothic" w:hAnsi="MS Gothic" w:cs="MS Gothic" w:hint="eastAsia"/>
        </w:rPr>
        <w:t>興福</w:t>
      </w:r>
      <w:r>
        <w:t xml:space="preserve"> [kōfuku] /to bring about good fortune/</w:t>
      </w:r>
    </w:p>
    <w:p w:rsidR="00A618CE" w:rsidRDefault="00A618CE" w:rsidP="00A618CE">
      <w:r>
        <w:rPr>
          <w:rFonts w:ascii="MS Gothic" w:eastAsia="MS Gothic" w:hAnsi="MS Gothic" w:cs="MS Gothic" w:hint="eastAsia"/>
        </w:rPr>
        <w:t>興福寺</w:t>
      </w:r>
      <w:r>
        <w:t xml:space="preserve"> [Kōfukuji] /Kōfukuji/</w:t>
      </w:r>
    </w:p>
    <w:p w:rsidR="00A618CE" w:rsidRDefault="00A618CE" w:rsidP="00A618CE">
      <w:r>
        <w:rPr>
          <w:rFonts w:ascii="MS Gothic" w:eastAsia="MS Gothic" w:hAnsi="MS Gothic" w:cs="MS Gothic" w:hint="eastAsia"/>
        </w:rPr>
        <w:t>興禪護國論</w:t>
      </w:r>
      <w:r>
        <w:t xml:space="preserve"> [Kōzen gokoku ron] /Introducing Zen to Protect the Nation/</w:t>
      </w:r>
    </w:p>
    <w:p w:rsidR="00A618CE" w:rsidRDefault="00A618CE" w:rsidP="00A618CE">
      <w:r>
        <w:rPr>
          <w:rFonts w:ascii="MS Gothic" w:eastAsia="MS Gothic" w:hAnsi="MS Gothic" w:cs="MS Gothic" w:hint="eastAsia"/>
        </w:rPr>
        <w:t>興聖寺</w:t>
      </w:r>
      <w:r>
        <w:t xml:space="preserve"> [Kōshō ji] /Kōshōji/</w:t>
      </w:r>
    </w:p>
    <w:p w:rsidR="00A618CE" w:rsidRDefault="00A618CE" w:rsidP="00A618CE">
      <w:r>
        <w:rPr>
          <w:rFonts w:ascii="MS Gothic" w:eastAsia="MS Gothic" w:hAnsi="MS Gothic" w:cs="MS Gothic" w:hint="eastAsia"/>
        </w:rPr>
        <w:t>興舊</w:t>
      </w:r>
      <w:r>
        <w:t xml:space="preserve"> [kōgu] /(Skt. hiṅgu)/</w:t>
      </w:r>
    </w:p>
    <w:p w:rsidR="00A618CE" w:rsidRDefault="00A618CE" w:rsidP="00A618CE">
      <w:r>
        <w:rPr>
          <w:rFonts w:ascii="MS Gothic" w:eastAsia="MS Gothic" w:hAnsi="MS Gothic" w:cs="MS Gothic" w:hint="eastAsia"/>
        </w:rPr>
        <w:t>興行</w:t>
      </w:r>
      <w:r>
        <w:t xml:space="preserve"> [kōgyō] /prospering and progressing/</w:t>
      </w:r>
    </w:p>
    <w:p w:rsidR="00A618CE" w:rsidRDefault="00A618CE" w:rsidP="00A618CE">
      <w:r>
        <w:rPr>
          <w:rFonts w:ascii="MS Gothic" w:eastAsia="MS Gothic" w:hAnsi="MS Gothic" w:cs="MS Gothic" w:hint="eastAsia"/>
        </w:rPr>
        <w:t>興衰</w:t>
      </w:r>
      <w:r>
        <w:t xml:space="preserve"> [kōsui] /prosperity and adversity/</w:t>
      </w:r>
    </w:p>
    <w:p w:rsidR="00A618CE" w:rsidRDefault="00A618CE" w:rsidP="00A618CE">
      <w:r>
        <w:rPr>
          <w:rFonts w:ascii="MS Gothic" w:eastAsia="MS Gothic" w:hAnsi="MS Gothic" w:cs="MS Gothic" w:hint="eastAsia"/>
        </w:rPr>
        <w:t>興諍論</w:t>
      </w:r>
      <w:r>
        <w:t xml:space="preserve"> [kō sōron] /to engage in debate/</w:t>
      </w:r>
    </w:p>
    <w:p w:rsidR="00A618CE" w:rsidRDefault="00A618CE" w:rsidP="00A618CE">
      <w:r>
        <w:rPr>
          <w:rFonts w:ascii="MS Gothic" w:eastAsia="MS Gothic" w:hAnsi="MS Gothic" w:cs="MS Gothic" w:hint="eastAsia"/>
        </w:rPr>
        <w:t>興謗難</w:t>
      </w:r>
      <w:r>
        <w:t xml:space="preserve"> [kō hōnan] /to criticize/</w:t>
      </w:r>
    </w:p>
    <w:p w:rsidR="00A618CE" w:rsidRDefault="00A618CE" w:rsidP="00A618CE">
      <w:r>
        <w:rPr>
          <w:rFonts w:ascii="MS Gothic" w:eastAsia="MS Gothic" w:hAnsi="MS Gothic" w:cs="MS Gothic" w:hint="eastAsia"/>
        </w:rPr>
        <w:t>興隆寺</w:t>
      </w:r>
      <w:r>
        <w:t xml:space="preserve"> [Kōryūji] /Kōryūji/</w:t>
      </w:r>
    </w:p>
    <w:p w:rsidR="00A618CE" w:rsidRDefault="00A618CE" w:rsidP="00A618CE">
      <w:r>
        <w:rPr>
          <w:rFonts w:ascii="MS Gothic" w:eastAsia="MS Gothic" w:hAnsi="MS Gothic" w:cs="MS Gothic" w:hint="eastAsia"/>
        </w:rPr>
        <w:t>興顯</w:t>
      </w:r>
      <w:r>
        <w:t xml:space="preserve"> [kōken] /to appear/</w:t>
      </w:r>
    </w:p>
    <w:p w:rsidR="00A618CE" w:rsidRDefault="00A618CE" w:rsidP="00A618CE">
      <w:r>
        <w:rPr>
          <w:rFonts w:ascii="MS Gothic" w:eastAsia="MS Gothic" w:hAnsi="MS Gothic" w:cs="MS Gothic" w:hint="eastAsia"/>
        </w:rPr>
        <w:t>興顯如幻經</w:t>
      </w:r>
      <w:r>
        <w:t xml:space="preserve"> [Kōken nyogen kyō] /Tathāgatôtpatti-saṃbhava-nirdeśa(sūtra)/</w:t>
      </w:r>
    </w:p>
    <w:p w:rsidR="00A618CE" w:rsidRDefault="00A618CE" w:rsidP="00A618CE">
      <w:r>
        <w:rPr>
          <w:rFonts w:ascii="MS Gothic" w:eastAsia="MS Gothic" w:hAnsi="MS Gothic" w:cs="MS Gothic" w:hint="eastAsia"/>
        </w:rPr>
        <w:t>興顯經</w:t>
      </w:r>
      <w:r>
        <w:t xml:space="preserve"> [Kōken kyō] /Tathāgatôtpatti-saṃbhava-nirdeśa(sūtra)/</w:t>
      </w:r>
    </w:p>
    <w:p w:rsidR="00A618CE" w:rsidRDefault="00A618CE" w:rsidP="00A618CE">
      <w:r>
        <w:rPr>
          <w:rFonts w:ascii="MS Gothic" w:eastAsia="MS Gothic" w:hAnsi="MS Gothic" w:cs="MS Gothic" w:hint="eastAsia"/>
        </w:rPr>
        <w:lastRenderedPageBreak/>
        <w:t>舊</w:t>
      </w:r>
      <w:r>
        <w:t xml:space="preserve"> [ku] /old/</w:t>
      </w:r>
    </w:p>
    <w:p w:rsidR="00A618CE" w:rsidRDefault="00A618CE" w:rsidP="00A618CE">
      <w:r>
        <w:rPr>
          <w:rFonts w:ascii="MS Gothic" w:eastAsia="MS Gothic" w:hAnsi="MS Gothic" w:cs="MS Gothic" w:hint="eastAsia"/>
        </w:rPr>
        <w:t>舊住</w:t>
      </w:r>
      <w:r>
        <w:t xml:space="preserve"> [gujū] /long-staying/</w:t>
      </w:r>
    </w:p>
    <w:p w:rsidR="00A618CE" w:rsidRDefault="00A618CE" w:rsidP="00A618CE">
      <w:r>
        <w:rPr>
          <w:rFonts w:ascii="MS Gothic" w:eastAsia="MS Gothic" w:hAnsi="MS Gothic" w:cs="MS Gothic" w:hint="eastAsia"/>
        </w:rPr>
        <w:t>舊倶舍</w:t>
      </w:r>
      <w:r>
        <w:t xml:space="preserve"> [gukusha] /the old Kośa/</w:t>
      </w:r>
    </w:p>
    <w:p w:rsidR="00A618CE" w:rsidRDefault="00A618CE" w:rsidP="00A618CE">
      <w:r>
        <w:rPr>
          <w:rFonts w:ascii="MS Gothic" w:eastAsia="MS Gothic" w:hAnsi="MS Gothic" w:cs="MS Gothic" w:hint="eastAsia"/>
        </w:rPr>
        <w:t>舊經</w:t>
      </w:r>
      <w:r>
        <w:t xml:space="preserve"> [gukyō] /old writings/</w:t>
      </w:r>
    </w:p>
    <w:p w:rsidR="00A618CE" w:rsidRDefault="00A618CE" w:rsidP="00A618CE">
      <w:r>
        <w:rPr>
          <w:rFonts w:ascii="MS Gothic" w:eastAsia="MS Gothic" w:hAnsi="MS Gothic" w:cs="MS Gothic" w:hint="eastAsia"/>
        </w:rPr>
        <w:t>舊翻</w:t>
      </w:r>
      <w:r>
        <w:t xml:space="preserve"> [kuhon] /old translation/</w:t>
      </w:r>
    </w:p>
    <w:p w:rsidR="00A618CE" w:rsidRDefault="00A618CE" w:rsidP="00A618CE">
      <w:r>
        <w:rPr>
          <w:rFonts w:ascii="MS Gothic" w:eastAsia="MS Gothic" w:hAnsi="MS Gothic" w:cs="MS Gothic" w:hint="eastAsia"/>
        </w:rPr>
        <w:t>舊華嚴經</w:t>
      </w:r>
      <w:r>
        <w:t xml:space="preserve"> [Gu Kegon kyō] /Earlier [Translation] of the Huayan jing/</w:t>
      </w:r>
    </w:p>
    <w:p w:rsidR="00A618CE" w:rsidRDefault="00A618CE" w:rsidP="00A618CE">
      <w:r>
        <w:rPr>
          <w:rFonts w:ascii="MS Gothic" w:eastAsia="MS Gothic" w:hAnsi="MS Gothic" w:cs="MS Gothic" w:hint="eastAsia"/>
        </w:rPr>
        <w:t>舊言</w:t>
      </w:r>
      <w:r>
        <w:t xml:space="preserve"> [gugon] /old language/</w:t>
      </w:r>
    </w:p>
    <w:p w:rsidR="00A618CE" w:rsidRDefault="00A618CE" w:rsidP="00A618CE">
      <w:r>
        <w:rPr>
          <w:rFonts w:ascii="MS Gothic" w:eastAsia="MS Gothic" w:hAnsi="MS Gothic" w:cs="MS Gothic" w:hint="eastAsia"/>
        </w:rPr>
        <w:t>舊論</w:t>
      </w:r>
      <w:r>
        <w:t xml:space="preserve"> [guron] /the old treatise/</w:t>
      </w:r>
    </w:p>
    <w:p w:rsidR="00A618CE" w:rsidRDefault="00A618CE" w:rsidP="00A618CE">
      <w:r>
        <w:rPr>
          <w:rFonts w:ascii="MS Gothic" w:eastAsia="MS Gothic" w:hAnsi="MS Gothic" w:cs="MS Gothic" w:hint="eastAsia"/>
        </w:rPr>
        <w:t>舊譯</w:t>
      </w:r>
      <w:r>
        <w:t xml:space="preserve"> [kuyaku] /old translation standard/</w:t>
      </w:r>
    </w:p>
    <w:p w:rsidR="00A618CE" w:rsidRDefault="00A618CE" w:rsidP="00A618CE">
      <w:r>
        <w:rPr>
          <w:rFonts w:ascii="MS Gothic" w:eastAsia="MS Gothic" w:hAnsi="MS Gothic" w:cs="MS Gothic" w:hint="eastAsia"/>
        </w:rPr>
        <w:t>舊譯新譯</w:t>
      </w:r>
      <w:r>
        <w:t xml:space="preserve"> [guyaku shinyaku] /old and new standards for the translation of Indic scriptures into Chinese/</w:t>
      </w:r>
    </w:p>
    <w:p w:rsidR="00A618CE" w:rsidRDefault="00A618CE" w:rsidP="00A618CE">
      <w:r>
        <w:rPr>
          <w:rFonts w:ascii="MS Gothic" w:eastAsia="MS Gothic" w:hAnsi="MS Gothic" w:cs="MS Gothic" w:hint="eastAsia"/>
        </w:rPr>
        <w:t>舊譯華嚴經</w:t>
      </w:r>
      <w:r>
        <w:t xml:space="preserve"> [Guyaku Kegon kyō] /Earlier Translation of the Flower Ornament Sūtra/</w:t>
      </w:r>
    </w:p>
    <w:p w:rsidR="00A618CE" w:rsidRDefault="00A618CE" w:rsidP="00A618CE">
      <w:r>
        <w:rPr>
          <w:rFonts w:ascii="MS Gothic" w:eastAsia="MS Gothic" w:hAnsi="MS Gothic" w:cs="MS Gothic" w:hint="eastAsia"/>
        </w:rPr>
        <w:t>舌</w:t>
      </w:r>
      <w:r>
        <w:t xml:space="preserve"> [zetsu] /tongue/</w:t>
      </w:r>
    </w:p>
    <w:p w:rsidR="00A618CE" w:rsidRDefault="00A618CE" w:rsidP="00A618CE">
      <w:r>
        <w:rPr>
          <w:rFonts w:ascii="MS Gothic" w:eastAsia="MS Gothic" w:hAnsi="MS Gothic" w:cs="MS Gothic" w:hint="eastAsia"/>
        </w:rPr>
        <w:t>舌不爛</w:t>
      </w:r>
      <w:r>
        <w:t xml:space="preserve"> [zetsu furan] /tongue-unconsumed/</w:t>
      </w:r>
    </w:p>
    <w:p w:rsidR="00A618CE" w:rsidRDefault="00A618CE" w:rsidP="00A618CE">
      <w:r>
        <w:rPr>
          <w:rFonts w:ascii="MS Gothic" w:eastAsia="MS Gothic" w:hAnsi="MS Gothic" w:cs="MS Gothic" w:hint="eastAsia"/>
        </w:rPr>
        <w:t>舌廣薄</w:t>
      </w:r>
      <w:r>
        <w:t xml:space="preserve"> [zetsu kōhaku] /a broad and flat tongue/</w:t>
      </w:r>
    </w:p>
    <w:p w:rsidR="00A618CE" w:rsidRDefault="00A618CE" w:rsidP="00A618CE">
      <w:r>
        <w:rPr>
          <w:rFonts w:ascii="MS Gothic" w:eastAsia="MS Gothic" w:hAnsi="MS Gothic" w:cs="MS Gothic" w:hint="eastAsia"/>
        </w:rPr>
        <w:t>舌廣薄普覆面輪</w:t>
      </w:r>
      <w:r>
        <w:t xml:space="preserve"> [zetsu kōhaku fufuku menrin] /his tongue is flat and broad, such that when extended it can cover his full face/</w:t>
      </w:r>
    </w:p>
    <w:p w:rsidR="00A618CE" w:rsidRDefault="00A618CE" w:rsidP="00A618CE">
      <w:r>
        <w:rPr>
          <w:rFonts w:ascii="MS Gothic" w:eastAsia="MS Gothic" w:hAnsi="MS Gothic" w:cs="MS Gothic" w:hint="eastAsia"/>
        </w:rPr>
        <w:t>舌根</w:t>
      </w:r>
      <w:r>
        <w:t xml:space="preserve"> [zetsukon] /gustatory faculty/</w:t>
      </w:r>
    </w:p>
    <w:p w:rsidR="00A618CE" w:rsidRDefault="00A618CE" w:rsidP="00A618CE">
      <w:r>
        <w:rPr>
          <w:rFonts w:ascii="MS Gothic" w:eastAsia="MS Gothic" w:hAnsi="MS Gothic" w:cs="MS Gothic" w:hint="eastAsia"/>
        </w:rPr>
        <w:t>舌相</w:t>
      </w:r>
      <w:r>
        <w:t xml:space="preserve"> [zessō] /tongue-characteristic/</w:t>
      </w:r>
    </w:p>
    <w:p w:rsidR="00A618CE" w:rsidRDefault="00A618CE" w:rsidP="00A618CE">
      <w:r>
        <w:rPr>
          <w:rFonts w:ascii="MS Gothic" w:eastAsia="MS Gothic" w:hAnsi="MS Gothic" w:cs="MS Gothic" w:hint="eastAsia"/>
        </w:rPr>
        <w:t>舌神根</w:t>
      </w:r>
      <w:r>
        <w:t xml:space="preserve"> [zetsujin kon] /the lingual faculty/</w:t>
      </w:r>
    </w:p>
    <w:p w:rsidR="00A618CE" w:rsidRDefault="00A618CE" w:rsidP="00A618CE">
      <w:r>
        <w:rPr>
          <w:rFonts w:ascii="MS Gothic" w:eastAsia="MS Gothic" w:hAnsi="MS Gothic" w:cs="MS Gothic" w:hint="eastAsia"/>
        </w:rPr>
        <w:t>舌識</w:t>
      </w:r>
      <w:r>
        <w:t xml:space="preserve"> [zesshiki] /gustatory consciousness/</w:t>
      </w:r>
    </w:p>
    <w:p w:rsidR="00A618CE" w:rsidRDefault="00A618CE" w:rsidP="00A618CE">
      <w:r>
        <w:rPr>
          <w:rFonts w:ascii="MS Gothic" w:eastAsia="MS Gothic" w:hAnsi="MS Gothic" w:cs="MS Gothic" w:hint="eastAsia"/>
        </w:rPr>
        <w:t>舌識界</w:t>
      </w:r>
      <w:r>
        <w:t xml:space="preserve"> [zesshikikai] /objects of gustatory consciousness/</w:t>
      </w:r>
    </w:p>
    <w:p w:rsidR="00A618CE" w:rsidRDefault="00A618CE" w:rsidP="00A618CE">
      <w:r>
        <w:rPr>
          <w:rFonts w:ascii="MS Gothic" w:eastAsia="MS Gothic" w:hAnsi="MS Gothic" w:cs="MS Gothic" w:hint="eastAsia"/>
        </w:rPr>
        <w:t>舍</w:t>
      </w:r>
      <w:r>
        <w:t xml:space="preserve"> [sha] /a shelter/</w:t>
      </w:r>
    </w:p>
    <w:p w:rsidR="00A618CE" w:rsidRDefault="00A618CE" w:rsidP="00A618CE">
      <w:r>
        <w:rPr>
          <w:rFonts w:ascii="MS Gothic" w:eastAsia="MS Gothic" w:hAnsi="MS Gothic" w:cs="MS Gothic" w:hint="eastAsia"/>
        </w:rPr>
        <w:t>舍利</w:t>
      </w:r>
      <w:r>
        <w:t xml:space="preserve"> [shari] /śarī/</w:t>
      </w:r>
    </w:p>
    <w:p w:rsidR="00A618CE" w:rsidRDefault="00A618CE" w:rsidP="00A618CE">
      <w:r>
        <w:rPr>
          <w:rFonts w:ascii="MS Gothic" w:eastAsia="MS Gothic" w:hAnsi="MS Gothic" w:cs="MS Gothic" w:hint="eastAsia"/>
        </w:rPr>
        <w:t>舍利塔</w:t>
      </w:r>
      <w:r>
        <w:t xml:space="preserve"> [shari tō] /tumulus/</w:t>
      </w:r>
    </w:p>
    <w:p w:rsidR="00A618CE" w:rsidRDefault="00A618CE" w:rsidP="00A618CE">
      <w:r>
        <w:rPr>
          <w:rFonts w:ascii="MS Gothic" w:eastAsia="MS Gothic" w:hAnsi="MS Gothic" w:cs="MS Gothic" w:hint="eastAsia"/>
        </w:rPr>
        <w:t>舍利婆婆</w:t>
      </w:r>
      <w:r>
        <w:t xml:space="preserve"> [sharibaba] /sarṣapa/</w:t>
      </w:r>
    </w:p>
    <w:p w:rsidR="00A618CE" w:rsidRDefault="00A618CE" w:rsidP="00A618CE">
      <w:r>
        <w:rPr>
          <w:rFonts w:ascii="MS Gothic" w:eastAsia="MS Gothic" w:hAnsi="MS Gothic" w:cs="MS Gothic" w:hint="eastAsia"/>
        </w:rPr>
        <w:t>舍利子</w:t>
      </w:r>
      <w:r>
        <w:t xml:space="preserve"> [Sharishi] /Śāriputra/</w:t>
      </w:r>
    </w:p>
    <w:p w:rsidR="00A618CE" w:rsidRDefault="00A618CE" w:rsidP="00A618CE">
      <w:r>
        <w:rPr>
          <w:rFonts w:ascii="MS Gothic" w:eastAsia="MS Gothic" w:hAnsi="MS Gothic" w:cs="MS Gothic" w:hint="eastAsia"/>
        </w:rPr>
        <w:t>舍利容器</w:t>
      </w:r>
      <w:r>
        <w:t xml:space="preserve"> [shari yōki] /relics container/</w:t>
      </w:r>
    </w:p>
    <w:p w:rsidR="00A618CE" w:rsidRDefault="00A618CE" w:rsidP="00A618CE">
      <w:r>
        <w:rPr>
          <w:rFonts w:ascii="MS Gothic" w:eastAsia="MS Gothic" w:hAnsi="MS Gothic" w:cs="MS Gothic" w:hint="eastAsia"/>
        </w:rPr>
        <w:t>舍利弗</w:t>
      </w:r>
      <w:r>
        <w:t xml:space="preserve"> [Sharihotsu] /Śāriputra/</w:t>
      </w:r>
    </w:p>
    <w:p w:rsidR="00A618CE" w:rsidRDefault="00A618CE" w:rsidP="00A618CE">
      <w:r>
        <w:rPr>
          <w:rFonts w:ascii="MS Gothic" w:eastAsia="MS Gothic" w:hAnsi="MS Gothic" w:cs="MS Gothic" w:hint="eastAsia"/>
        </w:rPr>
        <w:t>舍利弗子</w:t>
      </w:r>
      <w:r>
        <w:t xml:space="preserve"> [Shaributsushi] /Śāriputra/</w:t>
      </w:r>
    </w:p>
    <w:p w:rsidR="00A618CE" w:rsidRDefault="00A618CE" w:rsidP="00A618CE">
      <w:r>
        <w:rPr>
          <w:rFonts w:ascii="MS Gothic" w:eastAsia="MS Gothic" w:hAnsi="MS Gothic" w:cs="MS Gothic" w:hint="eastAsia"/>
        </w:rPr>
        <w:t>舍利沙</w:t>
      </w:r>
      <w:r>
        <w:t xml:space="preserve"> [sharisha] /śirīṣa/</w:t>
      </w:r>
    </w:p>
    <w:p w:rsidR="00A618CE" w:rsidRDefault="00A618CE" w:rsidP="00A618CE">
      <w:r>
        <w:rPr>
          <w:rFonts w:ascii="MS Gothic" w:eastAsia="MS Gothic" w:hAnsi="MS Gothic" w:cs="MS Gothic" w:hint="eastAsia"/>
        </w:rPr>
        <w:lastRenderedPageBreak/>
        <w:t>舍利禮文</w:t>
      </w:r>
      <w:r>
        <w:t xml:space="preserve"> [shari raimon] /Verse of Homage to Buddha's Relics/</w:t>
      </w:r>
    </w:p>
    <w:p w:rsidR="00A618CE" w:rsidRDefault="00A618CE" w:rsidP="00A618CE">
      <w:r>
        <w:rPr>
          <w:rFonts w:ascii="MS Gothic" w:eastAsia="MS Gothic" w:hAnsi="MS Gothic" w:cs="MS Gothic" w:hint="eastAsia"/>
        </w:rPr>
        <w:t>舍利身</w:t>
      </w:r>
      <w:r>
        <w:t xml:space="preserve"> [sharishin] /the body/</w:t>
      </w:r>
    </w:p>
    <w:p w:rsidR="00A618CE" w:rsidRDefault="00A618CE" w:rsidP="00A618CE">
      <w:r>
        <w:rPr>
          <w:rFonts w:ascii="MS Gothic" w:eastAsia="MS Gothic" w:hAnsi="MS Gothic" w:cs="MS Gothic" w:hint="eastAsia"/>
        </w:rPr>
        <w:t>舍勒</w:t>
      </w:r>
      <w:r>
        <w:t xml:space="preserve"> [sharoku] /inner garment/</w:t>
      </w:r>
    </w:p>
    <w:p w:rsidR="00A618CE" w:rsidRDefault="00A618CE" w:rsidP="00A618CE">
      <w:r>
        <w:rPr>
          <w:rFonts w:ascii="MS Gothic" w:eastAsia="MS Gothic" w:hAnsi="MS Gothic" w:cs="MS Gothic" w:hint="eastAsia"/>
        </w:rPr>
        <w:t>舍吒迦</w:t>
      </w:r>
      <w:r>
        <w:t xml:space="preserve"> [shataka] /inner garment/</w:t>
      </w:r>
    </w:p>
    <w:p w:rsidR="00A618CE" w:rsidRDefault="00A618CE" w:rsidP="00A618CE">
      <w:r>
        <w:rPr>
          <w:rFonts w:ascii="MS Gothic" w:eastAsia="MS Gothic" w:hAnsi="MS Gothic" w:cs="MS Gothic" w:hint="eastAsia"/>
        </w:rPr>
        <w:t>舍囉摩拏</w:t>
      </w:r>
      <w:r>
        <w:t xml:space="preserve"> [sharamana] /śramaṇa/</w:t>
      </w:r>
    </w:p>
    <w:p w:rsidR="00A618CE" w:rsidRDefault="00A618CE" w:rsidP="00A618CE">
      <w:r>
        <w:rPr>
          <w:rFonts w:ascii="MS Gothic" w:eastAsia="MS Gothic" w:hAnsi="MS Gothic" w:cs="MS Gothic" w:hint="eastAsia"/>
        </w:rPr>
        <w:t>舍城</w:t>
      </w:r>
      <w:r>
        <w:t xml:space="preserve"> [Shajō] /Śrāvastī/</w:t>
      </w:r>
    </w:p>
    <w:p w:rsidR="00A618CE" w:rsidRDefault="00A618CE" w:rsidP="00A618CE">
      <w:r>
        <w:rPr>
          <w:rFonts w:ascii="MS Gothic" w:eastAsia="MS Gothic" w:hAnsi="MS Gothic" w:cs="MS Gothic" w:hint="eastAsia"/>
        </w:rPr>
        <w:t>舍多提婆摩菟舍喃</w:t>
      </w:r>
      <w:r>
        <w:t xml:space="preserve"> [shata daiba matoshanan] /(Skt. śāstā deva-manuṣyāṇām)/</w:t>
      </w:r>
    </w:p>
    <w:p w:rsidR="00A618CE" w:rsidRDefault="00A618CE" w:rsidP="00A618CE">
      <w:r>
        <w:rPr>
          <w:rFonts w:ascii="MS Gothic" w:eastAsia="MS Gothic" w:hAnsi="MS Gothic" w:cs="MS Gothic" w:hint="eastAsia"/>
        </w:rPr>
        <w:t>舍多毘沙</w:t>
      </w:r>
      <w:r>
        <w:t xml:space="preserve"> [shatabisha] /Śatabhiṣā/</w:t>
      </w:r>
    </w:p>
    <w:p w:rsidR="00A618CE" w:rsidRDefault="00A618CE" w:rsidP="00A618CE">
      <w:r>
        <w:rPr>
          <w:rFonts w:ascii="MS Gothic" w:eastAsia="MS Gothic" w:hAnsi="MS Gothic" w:cs="MS Gothic" w:hint="eastAsia"/>
        </w:rPr>
        <w:t>舍夷</w:t>
      </w:r>
      <w:r>
        <w:t xml:space="preserve"> [shai] /Śākya (?) /</w:t>
      </w:r>
    </w:p>
    <w:p w:rsidR="00A618CE" w:rsidRDefault="00A618CE" w:rsidP="00A618CE">
      <w:r>
        <w:rPr>
          <w:rFonts w:ascii="MS Gothic" w:eastAsia="MS Gothic" w:hAnsi="MS Gothic" w:cs="MS Gothic" w:hint="eastAsia"/>
        </w:rPr>
        <w:t>舍婆提</w:t>
      </w:r>
      <w:r>
        <w:t xml:space="preserve"> [Shabadai] /Śrāvastī/</w:t>
      </w:r>
    </w:p>
    <w:p w:rsidR="00A618CE" w:rsidRDefault="00A618CE" w:rsidP="00A618CE">
      <w:r>
        <w:rPr>
          <w:rFonts w:ascii="MS Gothic" w:eastAsia="MS Gothic" w:hAnsi="MS Gothic" w:cs="MS Gothic" w:hint="eastAsia"/>
        </w:rPr>
        <w:t>舍宅</w:t>
      </w:r>
      <w:r>
        <w:t xml:space="preserve"> [shataku] /a house/</w:t>
      </w:r>
    </w:p>
    <w:p w:rsidR="00A618CE" w:rsidRDefault="00A618CE" w:rsidP="00A618CE">
      <w:r>
        <w:rPr>
          <w:rFonts w:ascii="MS Gothic" w:eastAsia="MS Gothic" w:hAnsi="MS Gothic" w:cs="MS Gothic" w:hint="eastAsia"/>
        </w:rPr>
        <w:t>舍摩</w:t>
      </w:r>
      <w:r>
        <w:t xml:space="preserve"> [shama] /śama/</w:t>
      </w:r>
    </w:p>
    <w:p w:rsidR="00A618CE" w:rsidRDefault="00A618CE" w:rsidP="00A618CE">
      <w:r>
        <w:rPr>
          <w:rFonts w:ascii="MS Gothic" w:eastAsia="MS Gothic" w:hAnsi="MS Gothic" w:cs="MS Gothic" w:hint="eastAsia"/>
        </w:rPr>
        <w:t>舍摩他</w:t>
      </w:r>
      <w:r>
        <w:t xml:space="preserve"> [shamata] /(Skt. śamatha)/</w:t>
      </w:r>
    </w:p>
    <w:p w:rsidR="00A618CE" w:rsidRDefault="00A618CE" w:rsidP="00A618CE">
      <w:r>
        <w:rPr>
          <w:rFonts w:ascii="MS Gothic" w:eastAsia="MS Gothic" w:hAnsi="MS Gothic" w:cs="MS Gothic" w:hint="eastAsia"/>
        </w:rPr>
        <w:t>舍摩利</w:t>
      </w:r>
      <w:r>
        <w:t xml:space="preserve"> [shamari] /(Skt. śālmali)/</w:t>
      </w:r>
    </w:p>
    <w:p w:rsidR="00A618CE" w:rsidRDefault="00A618CE" w:rsidP="00A618CE">
      <w:r>
        <w:rPr>
          <w:rFonts w:ascii="MS Gothic" w:eastAsia="MS Gothic" w:hAnsi="MS Gothic" w:cs="MS Gothic" w:hint="eastAsia"/>
        </w:rPr>
        <w:t>舍支</w:t>
      </w:r>
      <w:r>
        <w:t xml:space="preserve"> [shashi] /(Skt. śaśa)/</w:t>
      </w:r>
    </w:p>
    <w:p w:rsidR="00A618CE" w:rsidRDefault="00A618CE" w:rsidP="00A618CE">
      <w:r>
        <w:rPr>
          <w:rFonts w:ascii="MS Gothic" w:eastAsia="MS Gothic" w:hAnsi="MS Gothic" w:cs="MS Gothic" w:hint="eastAsia"/>
        </w:rPr>
        <w:t>舍樓伽</w:t>
      </w:r>
      <w:r>
        <w:t xml:space="preserve"> [sharuga] /(Skt. śāluka)/</w:t>
      </w:r>
    </w:p>
    <w:p w:rsidR="00A618CE" w:rsidRDefault="00A618CE" w:rsidP="00A618CE">
      <w:r>
        <w:rPr>
          <w:rFonts w:ascii="MS Gothic" w:eastAsia="MS Gothic" w:hAnsi="MS Gothic" w:cs="MS Gothic" w:hint="eastAsia"/>
        </w:rPr>
        <w:t>舍磨奢那</w:t>
      </w:r>
      <w:r>
        <w:t xml:space="preserve"> [shamashana] /cemetery/</w:t>
      </w:r>
    </w:p>
    <w:p w:rsidR="00A618CE" w:rsidRDefault="00A618CE" w:rsidP="00A618CE">
      <w:r>
        <w:rPr>
          <w:rFonts w:ascii="MS Gothic" w:eastAsia="MS Gothic" w:hAnsi="MS Gothic" w:cs="MS Gothic" w:hint="eastAsia"/>
        </w:rPr>
        <w:t>舍羅</w:t>
      </w:r>
      <w:r>
        <w:t xml:space="preserve"> [shara] /(Skt. śārikā)/</w:t>
      </w:r>
    </w:p>
    <w:p w:rsidR="00A618CE" w:rsidRDefault="00A618CE" w:rsidP="00A618CE">
      <w:r>
        <w:rPr>
          <w:rFonts w:ascii="MS Gothic" w:eastAsia="MS Gothic" w:hAnsi="MS Gothic" w:cs="MS Gothic" w:hint="eastAsia"/>
        </w:rPr>
        <w:t>舍羅婆迦</w:t>
      </w:r>
      <w:r>
        <w:t xml:space="preserve"> [sharabaka] /śrāvaka/</w:t>
      </w:r>
    </w:p>
    <w:p w:rsidR="00A618CE" w:rsidRDefault="00A618CE" w:rsidP="00A618CE">
      <w:r>
        <w:rPr>
          <w:rFonts w:ascii="MS Gothic" w:eastAsia="MS Gothic" w:hAnsi="MS Gothic" w:cs="MS Gothic" w:hint="eastAsia"/>
        </w:rPr>
        <w:t>舍羅磨拏</w:t>
      </w:r>
      <w:r>
        <w:t xml:space="preserve"> [sharamana] /śramaṇa/</w:t>
      </w:r>
    </w:p>
    <w:p w:rsidR="00A618CE" w:rsidRDefault="00A618CE" w:rsidP="00A618CE">
      <w:r>
        <w:rPr>
          <w:rFonts w:ascii="MS Gothic" w:eastAsia="MS Gothic" w:hAnsi="MS Gothic" w:cs="MS Gothic" w:hint="eastAsia"/>
        </w:rPr>
        <w:t>舍脂</w:t>
      </w:r>
      <w:r>
        <w:t xml:space="preserve"> [shashi] /(Skt. śācī)/</w:t>
      </w:r>
    </w:p>
    <w:p w:rsidR="00A618CE" w:rsidRDefault="00A618CE" w:rsidP="00A618CE">
      <w:r>
        <w:rPr>
          <w:rFonts w:ascii="MS Gothic" w:eastAsia="MS Gothic" w:hAnsi="MS Gothic" w:cs="MS Gothic" w:hint="eastAsia"/>
        </w:rPr>
        <w:t>舍舍迦</w:t>
      </w:r>
      <w:r>
        <w:t xml:space="preserve"> [shashaka] /śaśaka/</w:t>
      </w:r>
    </w:p>
    <w:p w:rsidR="00A618CE" w:rsidRDefault="00A618CE" w:rsidP="00A618CE">
      <w:r>
        <w:rPr>
          <w:rFonts w:ascii="MS Gothic" w:eastAsia="MS Gothic" w:hAnsi="MS Gothic" w:cs="MS Gothic" w:hint="eastAsia"/>
        </w:rPr>
        <w:t>舍薩擔羅</w:t>
      </w:r>
      <w:r>
        <w:t xml:space="preserve"> [shasattara] /treatise/</w:t>
      </w:r>
    </w:p>
    <w:p w:rsidR="00A618CE" w:rsidRDefault="00A618CE" w:rsidP="00A618CE">
      <w:r>
        <w:rPr>
          <w:rFonts w:ascii="MS Gothic" w:eastAsia="MS Gothic" w:hAnsi="MS Gothic" w:cs="MS Gothic" w:hint="eastAsia"/>
        </w:rPr>
        <w:t>舍衛</w:t>
      </w:r>
      <w:r>
        <w:t xml:space="preserve"> [Shaei] /Śrāvastī/</w:t>
      </w:r>
    </w:p>
    <w:p w:rsidR="00A618CE" w:rsidRDefault="00A618CE" w:rsidP="00A618CE">
      <w:r>
        <w:rPr>
          <w:rFonts w:ascii="MS Gothic" w:eastAsia="MS Gothic" w:hAnsi="MS Gothic" w:cs="MS Gothic" w:hint="eastAsia"/>
        </w:rPr>
        <w:t>舍衛國</w:t>
      </w:r>
      <w:r>
        <w:t xml:space="preserve"> [Shaeikoku] /Śrāvastī/</w:t>
      </w:r>
    </w:p>
    <w:p w:rsidR="00A618CE" w:rsidRDefault="00A618CE" w:rsidP="00A618CE">
      <w:r>
        <w:rPr>
          <w:rFonts w:ascii="MS Gothic" w:eastAsia="MS Gothic" w:hAnsi="MS Gothic" w:cs="MS Gothic" w:hint="eastAsia"/>
        </w:rPr>
        <w:t>舍衞</w:t>
      </w:r>
      <w:r>
        <w:t xml:space="preserve"> [Shae] /Śrāvastī/</w:t>
      </w:r>
    </w:p>
    <w:p w:rsidR="00A618CE" w:rsidRDefault="00A618CE" w:rsidP="00A618CE">
      <w:r>
        <w:rPr>
          <w:rFonts w:ascii="MS Gothic" w:eastAsia="MS Gothic" w:hAnsi="MS Gothic" w:cs="MS Gothic" w:hint="eastAsia"/>
        </w:rPr>
        <w:t>舍衞國</w:t>
      </w:r>
      <w:r>
        <w:t xml:space="preserve"> [Shaeikoku] /Śrāvastī/</w:t>
      </w:r>
    </w:p>
    <w:p w:rsidR="00A618CE" w:rsidRDefault="00A618CE" w:rsidP="00A618CE">
      <w:r>
        <w:rPr>
          <w:rFonts w:ascii="MS Gothic" w:eastAsia="MS Gothic" w:hAnsi="MS Gothic" w:cs="MS Gothic" w:hint="eastAsia"/>
        </w:rPr>
        <w:t>舍衞城</w:t>
      </w:r>
      <w:r>
        <w:t xml:space="preserve"> [Shaejō] /Skt. Śrāvastī/</w:t>
      </w:r>
    </w:p>
    <w:p w:rsidR="00A618CE" w:rsidRDefault="00A618CE" w:rsidP="00A618CE">
      <w:r>
        <w:rPr>
          <w:rFonts w:ascii="MS Gothic" w:eastAsia="MS Gothic" w:hAnsi="MS Gothic" w:cs="MS Gothic" w:hint="eastAsia"/>
        </w:rPr>
        <w:t>舍那</w:t>
      </w:r>
      <w:r>
        <w:t xml:space="preserve"> [shana] /śāna/</w:t>
      </w:r>
    </w:p>
    <w:p w:rsidR="00A618CE" w:rsidRDefault="00A618CE" w:rsidP="00A618CE">
      <w:r>
        <w:rPr>
          <w:rFonts w:ascii="MS Gothic" w:eastAsia="MS Gothic" w:hAnsi="MS Gothic" w:cs="MS Gothic" w:hint="eastAsia"/>
        </w:rPr>
        <w:t>舍那身</w:t>
      </w:r>
      <w:r>
        <w:t xml:space="preserve"> [shana shin] /body of Vairocana/</w:t>
      </w:r>
    </w:p>
    <w:p w:rsidR="00A618CE" w:rsidRDefault="00A618CE" w:rsidP="00A618CE">
      <w:r>
        <w:rPr>
          <w:rFonts w:ascii="MS Gothic" w:eastAsia="MS Gothic" w:hAnsi="MS Gothic" w:cs="MS Gothic" w:hint="eastAsia"/>
        </w:rPr>
        <w:lastRenderedPageBreak/>
        <w:t>舍頭諫</w:t>
      </w:r>
      <w:r>
        <w:t xml:space="preserve"> [Shazukan] /Śārdūla-karṇa/</w:t>
      </w:r>
    </w:p>
    <w:p w:rsidR="00A618CE" w:rsidRDefault="00A618CE" w:rsidP="00A618CE">
      <w:r>
        <w:rPr>
          <w:rFonts w:ascii="MS Gothic" w:eastAsia="MS Gothic" w:hAnsi="MS Gothic" w:cs="MS Gothic" w:hint="eastAsia"/>
        </w:rPr>
        <w:t>舒</w:t>
      </w:r>
      <w:r>
        <w:t xml:space="preserve"> [jo] /to stretch out/</w:t>
      </w:r>
    </w:p>
    <w:p w:rsidR="00A618CE" w:rsidRDefault="00A618CE" w:rsidP="00A618CE">
      <w:r>
        <w:rPr>
          <w:rFonts w:ascii="MS Gothic" w:eastAsia="MS Gothic" w:hAnsi="MS Gothic" w:cs="MS Gothic" w:hint="eastAsia"/>
        </w:rPr>
        <w:t>舒展</w:t>
      </w:r>
      <w:r>
        <w:t xml:space="preserve"> [joten] /to stretch/</w:t>
      </w:r>
    </w:p>
    <w:p w:rsidR="00A618CE" w:rsidRDefault="00A618CE" w:rsidP="00A618CE">
      <w:r>
        <w:rPr>
          <w:rFonts w:ascii="MS Gothic" w:eastAsia="MS Gothic" w:hAnsi="MS Gothic" w:cs="MS Gothic" w:hint="eastAsia"/>
        </w:rPr>
        <w:t>舒手</w:t>
      </w:r>
      <w:r>
        <w:t xml:space="preserve"> [joshu] /to extend the hands/</w:t>
      </w:r>
    </w:p>
    <w:p w:rsidR="00A618CE" w:rsidRDefault="00A618CE" w:rsidP="00A618CE">
      <w:r>
        <w:rPr>
          <w:rFonts w:ascii="MS Gothic" w:eastAsia="MS Gothic" w:hAnsi="MS Gothic" w:cs="MS Gothic" w:hint="eastAsia"/>
        </w:rPr>
        <w:t>舒手惠施</w:t>
      </w:r>
      <w:r>
        <w:t xml:space="preserve"> [joshu ese] /to reach out and extend blessings/</w:t>
      </w:r>
    </w:p>
    <w:p w:rsidR="00A618CE" w:rsidRDefault="00A618CE" w:rsidP="00A618CE">
      <w:r>
        <w:rPr>
          <w:rFonts w:ascii="MS Gothic" w:eastAsia="MS Gothic" w:hAnsi="MS Gothic" w:cs="MS Gothic" w:hint="eastAsia"/>
        </w:rPr>
        <w:t>舒顏</w:t>
      </w:r>
      <w:r>
        <w:t xml:space="preserve"> [jogan] /to smile/</w:t>
      </w:r>
    </w:p>
    <w:p w:rsidR="00A618CE" w:rsidRDefault="00A618CE" w:rsidP="00A618CE">
      <w:r>
        <w:rPr>
          <w:rFonts w:ascii="MS Gothic" w:eastAsia="MS Gothic" w:hAnsi="MS Gothic" w:cs="MS Gothic" w:hint="eastAsia"/>
        </w:rPr>
        <w:t>舒顏平視</w:t>
      </w:r>
      <w:r>
        <w:t xml:space="preserve"> [jogen byōshi] /a pleasant, happy countenance/</w:t>
      </w:r>
    </w:p>
    <w:p w:rsidR="00A618CE" w:rsidRDefault="00A618CE" w:rsidP="00A618CE">
      <w:r>
        <w:rPr>
          <w:rFonts w:ascii="MS Gothic" w:eastAsia="MS Gothic" w:hAnsi="MS Gothic" w:cs="MS Gothic" w:hint="eastAsia"/>
        </w:rPr>
        <w:t>舜</w:t>
      </w:r>
      <w:r>
        <w:t xml:space="preserve"> [shun] /Chinese Emperor Shun/</w:t>
      </w:r>
    </w:p>
    <w:p w:rsidR="00A618CE" w:rsidRDefault="00A618CE" w:rsidP="00A618CE">
      <w:r>
        <w:rPr>
          <w:rFonts w:ascii="MS Gothic" w:eastAsia="MS Gothic" w:hAnsi="MS Gothic" w:cs="MS Gothic" w:hint="eastAsia"/>
        </w:rPr>
        <w:t>舜若</w:t>
      </w:r>
      <w:r>
        <w:t xml:space="preserve"> [shunnya] /śūnya/</w:t>
      </w:r>
    </w:p>
    <w:p w:rsidR="00A618CE" w:rsidRDefault="00A618CE" w:rsidP="00A618CE">
      <w:r>
        <w:rPr>
          <w:rFonts w:ascii="MS Gothic" w:eastAsia="MS Gothic" w:hAnsi="MS Gothic" w:cs="MS Gothic" w:hint="eastAsia"/>
        </w:rPr>
        <w:t>舜若多</w:t>
      </w:r>
      <w:r>
        <w:t xml:space="preserve"> [shunnyata] /śūnyatā/</w:t>
      </w:r>
    </w:p>
    <w:p w:rsidR="00A618CE" w:rsidRDefault="00A618CE" w:rsidP="00A618CE">
      <w:r>
        <w:rPr>
          <w:rFonts w:ascii="MS Gothic" w:eastAsia="MS Gothic" w:hAnsi="MS Gothic" w:cs="MS Gothic" w:hint="eastAsia"/>
        </w:rPr>
        <w:t>舞</w:t>
      </w:r>
      <w:r>
        <w:t xml:space="preserve"> [bu] /to perform/</w:t>
      </w:r>
    </w:p>
    <w:p w:rsidR="00A618CE" w:rsidRDefault="00A618CE" w:rsidP="00A618CE">
      <w:r>
        <w:rPr>
          <w:rFonts w:ascii="MS Gothic" w:eastAsia="MS Gothic" w:hAnsi="MS Gothic" w:cs="MS Gothic" w:hint="eastAsia"/>
        </w:rPr>
        <w:t>舞戲</w:t>
      </w:r>
      <w:r>
        <w:t xml:space="preserve"> [buke] /to dance/</w:t>
      </w:r>
    </w:p>
    <w:p w:rsidR="00A618CE" w:rsidRDefault="00A618CE" w:rsidP="00A618CE">
      <w:r>
        <w:rPr>
          <w:rFonts w:ascii="MS Gothic" w:eastAsia="MS Gothic" w:hAnsi="MS Gothic" w:cs="MS Gothic" w:hint="eastAsia"/>
        </w:rPr>
        <w:t>舞踏</w:t>
      </w:r>
      <w:r>
        <w:t xml:space="preserve"> [maitō] /stomping/</w:t>
      </w:r>
    </w:p>
    <w:p w:rsidR="00A618CE" w:rsidRDefault="00A618CE" w:rsidP="00A618CE">
      <w:r>
        <w:rPr>
          <w:rFonts w:ascii="MS Gothic" w:eastAsia="MS Gothic" w:hAnsi="MS Gothic" w:cs="MS Gothic" w:hint="eastAsia"/>
        </w:rPr>
        <w:t>舟</w:t>
      </w:r>
      <w:r>
        <w:t xml:space="preserve"> [shū] /boat/</w:t>
      </w:r>
    </w:p>
    <w:p w:rsidR="00A618CE" w:rsidRDefault="00A618CE" w:rsidP="00A618CE">
      <w:r>
        <w:rPr>
          <w:rFonts w:ascii="MS Gothic" w:eastAsia="MS Gothic" w:hAnsi="MS Gothic" w:cs="MS Gothic" w:hint="eastAsia"/>
        </w:rPr>
        <w:t>般</w:t>
      </w:r>
      <w:r>
        <w:t xml:space="preserve"> [hatsu] /a sort/</w:t>
      </w:r>
    </w:p>
    <w:p w:rsidR="00A618CE" w:rsidRDefault="00A618CE" w:rsidP="00A618CE">
      <w:r>
        <w:rPr>
          <w:rFonts w:ascii="MS Gothic" w:eastAsia="MS Gothic" w:hAnsi="MS Gothic" w:cs="MS Gothic" w:hint="eastAsia"/>
        </w:rPr>
        <w:t>般利伐羅句迦</w:t>
      </w:r>
      <w:r>
        <w:t xml:space="preserve"> [Hanribarakuka] /Parivrājaka/</w:t>
      </w:r>
    </w:p>
    <w:p w:rsidR="00A618CE" w:rsidRDefault="00A618CE" w:rsidP="00A618CE">
      <w:r>
        <w:rPr>
          <w:rFonts w:ascii="MS Gothic" w:eastAsia="MS Gothic" w:hAnsi="MS Gothic" w:cs="MS Gothic" w:hint="eastAsia"/>
        </w:rPr>
        <w:t>般刺蜜帝</w:t>
      </w:r>
      <w:r>
        <w:t xml:space="preserve"> [Hanramittai] /Pramiti/</w:t>
      </w:r>
    </w:p>
    <w:p w:rsidR="00A618CE" w:rsidRDefault="00A618CE" w:rsidP="00A618CE">
      <w:r>
        <w:rPr>
          <w:rFonts w:ascii="MS Gothic" w:eastAsia="MS Gothic" w:hAnsi="MS Gothic" w:cs="MS Gothic" w:hint="eastAsia"/>
        </w:rPr>
        <w:t>般吒</w:t>
      </w:r>
      <w:r>
        <w:t xml:space="preserve"> [hanta] /paṇḍaka/</w:t>
      </w:r>
    </w:p>
    <w:p w:rsidR="00A618CE" w:rsidRDefault="00A618CE" w:rsidP="00A618CE">
      <w:r>
        <w:rPr>
          <w:rFonts w:ascii="MS Gothic" w:eastAsia="MS Gothic" w:hAnsi="MS Gothic" w:cs="MS Gothic" w:hint="eastAsia"/>
        </w:rPr>
        <w:t>般泥曰</w:t>
      </w:r>
      <w:r>
        <w:t xml:space="preserve"> [hannietsu] /to enter complete extinction/</w:t>
      </w:r>
    </w:p>
    <w:p w:rsidR="00A618CE" w:rsidRDefault="00A618CE" w:rsidP="00A618CE">
      <w:r>
        <w:rPr>
          <w:rFonts w:ascii="MS Gothic" w:eastAsia="MS Gothic" w:hAnsi="MS Gothic" w:cs="MS Gothic" w:hint="eastAsia"/>
        </w:rPr>
        <w:t>般泥洹</w:t>
      </w:r>
      <w:r>
        <w:t xml:space="preserve"> [hatsunaion] /pariṇirvāṇa/</w:t>
      </w:r>
    </w:p>
    <w:p w:rsidR="00A618CE" w:rsidRDefault="00A618CE" w:rsidP="00A618CE">
      <w:r>
        <w:rPr>
          <w:rFonts w:ascii="MS Gothic" w:eastAsia="MS Gothic" w:hAnsi="MS Gothic" w:cs="MS Gothic" w:hint="eastAsia"/>
        </w:rPr>
        <w:t>般泥洹經</w:t>
      </w:r>
      <w:r>
        <w:t xml:space="preserve"> [Hatsu naion kyō] /Nirvāṇa Sūtra/</w:t>
      </w:r>
    </w:p>
    <w:p w:rsidR="00A618CE" w:rsidRDefault="00A618CE" w:rsidP="00A618CE">
      <w:r>
        <w:rPr>
          <w:rFonts w:ascii="MS Gothic" w:eastAsia="MS Gothic" w:hAnsi="MS Gothic" w:cs="MS Gothic" w:hint="eastAsia"/>
        </w:rPr>
        <w:t>般涅槃</w:t>
      </w:r>
      <w:r>
        <w:t xml:space="preserve"> [hatsu nehan] /parinirvāṇa/</w:t>
      </w:r>
    </w:p>
    <w:p w:rsidR="00A618CE" w:rsidRDefault="00A618CE" w:rsidP="00A618CE">
      <w:r>
        <w:rPr>
          <w:rFonts w:ascii="MS Gothic" w:eastAsia="MS Gothic" w:hAnsi="MS Gothic" w:cs="MS Gothic" w:hint="eastAsia"/>
        </w:rPr>
        <w:t>般涅槃法</w:t>
      </w:r>
      <w:r>
        <w:t xml:space="preserve"> [hatsunehan hō] /parinirvāṇa-dharma/</w:t>
      </w:r>
    </w:p>
    <w:p w:rsidR="00A618CE" w:rsidRDefault="00A618CE" w:rsidP="00A618CE">
      <w:r>
        <w:rPr>
          <w:rFonts w:ascii="MS Gothic" w:eastAsia="MS Gothic" w:hAnsi="MS Gothic" w:cs="MS Gothic" w:hint="eastAsia"/>
        </w:rPr>
        <w:t>般涅槃法者</w:t>
      </w:r>
      <w:r>
        <w:t xml:space="preserve"> [hatsu nehan hō sha] /one who has the dharma of parinirvāṇa/</w:t>
      </w:r>
    </w:p>
    <w:p w:rsidR="00A618CE" w:rsidRDefault="00A618CE" w:rsidP="00A618CE">
      <w:r>
        <w:rPr>
          <w:rFonts w:ascii="MS Gothic" w:eastAsia="MS Gothic" w:hAnsi="MS Gothic" w:cs="MS Gothic" w:hint="eastAsia"/>
        </w:rPr>
        <w:t>般涅槃者</w:t>
      </w:r>
      <w:r>
        <w:t xml:space="preserve"> [hatsu nehan sha] /completely passing beyond suffering/</w:t>
      </w:r>
    </w:p>
    <w:p w:rsidR="00A618CE" w:rsidRDefault="00A618CE" w:rsidP="00A618CE">
      <w:r>
        <w:rPr>
          <w:rFonts w:ascii="MS Gothic" w:eastAsia="MS Gothic" w:hAnsi="MS Gothic" w:cs="MS Gothic" w:hint="eastAsia"/>
        </w:rPr>
        <w:t>般涅槃那</w:t>
      </w:r>
      <w:r>
        <w:t xml:space="preserve"> [hatsu nehanna] /extinction of afflictions/</w:t>
      </w:r>
    </w:p>
    <w:p w:rsidR="00A618CE" w:rsidRDefault="00A618CE" w:rsidP="00A618CE">
      <w:r>
        <w:rPr>
          <w:rFonts w:ascii="MS Gothic" w:eastAsia="MS Gothic" w:hAnsi="MS Gothic" w:cs="MS Gothic" w:hint="eastAsia"/>
        </w:rPr>
        <w:t>般特</w:t>
      </w:r>
      <w:r>
        <w:t xml:space="preserve"> [Hantoku] /Cūḍapanthaka/</w:t>
      </w:r>
    </w:p>
    <w:p w:rsidR="00A618CE" w:rsidRDefault="00A618CE" w:rsidP="00A618CE">
      <w:r>
        <w:rPr>
          <w:rFonts w:ascii="MS Gothic" w:eastAsia="MS Gothic" w:hAnsi="MS Gothic" w:cs="MS Gothic" w:hint="eastAsia"/>
        </w:rPr>
        <w:t>般羅底木叉</w:t>
      </w:r>
      <w:r>
        <w:t xml:space="preserve"> [harateimokusha] /prātimokṣa/</w:t>
      </w:r>
    </w:p>
    <w:p w:rsidR="00A618CE" w:rsidRDefault="00A618CE" w:rsidP="00A618CE">
      <w:r>
        <w:rPr>
          <w:rFonts w:ascii="MS Gothic" w:eastAsia="MS Gothic" w:hAnsi="MS Gothic" w:cs="MS Gothic" w:hint="eastAsia"/>
        </w:rPr>
        <w:t>般羅揭帝</w:t>
      </w:r>
      <w:r>
        <w:t xml:space="preserve"> [haragyatei] /(Skt. pāragate)/</w:t>
      </w:r>
    </w:p>
    <w:p w:rsidR="00A618CE" w:rsidRDefault="00A618CE" w:rsidP="00A618CE">
      <w:r>
        <w:rPr>
          <w:rFonts w:ascii="MS Gothic" w:eastAsia="MS Gothic" w:hAnsi="MS Gothic" w:cs="MS Gothic" w:hint="eastAsia"/>
        </w:rPr>
        <w:t>般羅若</w:t>
      </w:r>
      <w:r>
        <w:t xml:space="preserve"> [hanranya] /wisdom/</w:t>
      </w:r>
    </w:p>
    <w:p w:rsidR="00A618CE" w:rsidRDefault="00A618CE" w:rsidP="00A618CE">
      <w:r>
        <w:rPr>
          <w:rFonts w:ascii="MS Gothic" w:eastAsia="MS Gothic" w:hAnsi="MS Gothic" w:cs="MS Gothic" w:hint="eastAsia"/>
        </w:rPr>
        <w:lastRenderedPageBreak/>
        <w:t>般羅颯迷</w:t>
      </w:r>
      <w:r>
        <w:t xml:space="preserve"> [hanrasatsumei] /transitive verb/</w:t>
      </w:r>
    </w:p>
    <w:p w:rsidR="00A618CE" w:rsidRDefault="00A618CE" w:rsidP="00A618CE">
      <w:r>
        <w:rPr>
          <w:rFonts w:ascii="MS Gothic" w:eastAsia="MS Gothic" w:hAnsi="MS Gothic" w:cs="MS Gothic" w:hint="eastAsia"/>
        </w:rPr>
        <w:t>般舟</w:t>
      </w:r>
      <w:r>
        <w:t xml:space="preserve"> [hanjū] /pratyutpanna/</w:t>
      </w:r>
    </w:p>
    <w:p w:rsidR="00A618CE" w:rsidRDefault="00A618CE" w:rsidP="00A618CE">
      <w:r>
        <w:rPr>
          <w:rFonts w:ascii="MS Gothic" w:eastAsia="MS Gothic" w:hAnsi="MS Gothic" w:cs="MS Gothic" w:hint="eastAsia"/>
        </w:rPr>
        <w:t>般舟三昧</w:t>
      </w:r>
      <w:r>
        <w:t xml:space="preserve"> [hanshū zanmai] /pratyutpanna-samādhi/</w:t>
      </w:r>
    </w:p>
    <w:p w:rsidR="00A618CE" w:rsidRDefault="00A618CE" w:rsidP="00A618CE">
      <w:r>
        <w:rPr>
          <w:rFonts w:ascii="MS Gothic" w:eastAsia="MS Gothic" w:hAnsi="MS Gothic" w:cs="MS Gothic" w:hint="eastAsia"/>
        </w:rPr>
        <w:t>般舟三昧經</w:t>
      </w:r>
      <w:r>
        <w:t xml:space="preserve"> [Hanju zanmai kyō] /Banzhou sanmei jing/</w:t>
      </w:r>
    </w:p>
    <w:p w:rsidR="00A618CE" w:rsidRDefault="00A618CE" w:rsidP="00A618CE">
      <w:r>
        <w:rPr>
          <w:rFonts w:ascii="MS Gothic" w:eastAsia="MS Gothic" w:hAnsi="MS Gothic" w:cs="MS Gothic" w:hint="eastAsia"/>
        </w:rPr>
        <w:t>般舟念佛</w:t>
      </w:r>
      <w:r>
        <w:t xml:space="preserve"> [hanshū nembutsu] /(Skt. pratyutpannasamādhi)/</w:t>
      </w:r>
    </w:p>
    <w:p w:rsidR="00A618CE" w:rsidRDefault="00A618CE" w:rsidP="00A618CE">
      <w:r>
        <w:rPr>
          <w:rFonts w:ascii="MS Gothic" w:eastAsia="MS Gothic" w:hAnsi="MS Gothic" w:cs="MS Gothic" w:hint="eastAsia"/>
        </w:rPr>
        <w:t>般若</w:t>
      </w:r>
      <w:r>
        <w:t xml:space="preserve"> [hannya] /prajñā/</w:t>
      </w:r>
    </w:p>
    <w:p w:rsidR="00A618CE" w:rsidRDefault="00A618CE" w:rsidP="00A618CE">
      <w:r>
        <w:rPr>
          <w:rFonts w:ascii="MS Gothic" w:eastAsia="MS Gothic" w:hAnsi="MS Gothic" w:cs="MS Gothic" w:hint="eastAsia"/>
        </w:rPr>
        <w:t>般若三昧</w:t>
      </w:r>
      <w:r>
        <w:t xml:space="preserve"> [hannya zanmai] /prajñā-samādhi/</w:t>
      </w:r>
    </w:p>
    <w:p w:rsidR="00A618CE" w:rsidRDefault="00A618CE" w:rsidP="00A618CE">
      <w:r>
        <w:rPr>
          <w:rFonts w:ascii="MS Gothic" w:eastAsia="MS Gothic" w:hAnsi="MS Gothic" w:cs="MS Gothic" w:hint="eastAsia"/>
        </w:rPr>
        <w:t>般若佛母</w:t>
      </w:r>
      <w:r>
        <w:t xml:space="preserve"> [hannya butsumo] /wisdom as the mother of all buddhas/</w:t>
      </w:r>
    </w:p>
    <w:p w:rsidR="00A618CE" w:rsidRDefault="00A618CE" w:rsidP="00A618CE">
      <w:r>
        <w:rPr>
          <w:rFonts w:ascii="MS Gothic" w:eastAsia="MS Gothic" w:hAnsi="MS Gothic" w:cs="MS Gothic" w:hint="eastAsia"/>
        </w:rPr>
        <w:t>般若到彼岸</w:t>
      </w:r>
      <w:r>
        <w:t xml:space="preserve"> [hannya tōhigan] /perfection of wisdom/</w:t>
      </w:r>
    </w:p>
    <w:p w:rsidR="00A618CE" w:rsidRDefault="00A618CE" w:rsidP="00A618CE">
      <w:r>
        <w:rPr>
          <w:rFonts w:ascii="MS Gothic" w:eastAsia="MS Gothic" w:hAnsi="MS Gothic" w:cs="MS Gothic" w:hint="eastAsia"/>
        </w:rPr>
        <w:t>般若多羅</w:t>
      </w:r>
      <w:r>
        <w:t xml:space="preserve"> [Hannyatara] /Prajñātāra/</w:t>
      </w:r>
    </w:p>
    <w:p w:rsidR="00A618CE" w:rsidRDefault="00A618CE" w:rsidP="00A618CE">
      <w:r>
        <w:rPr>
          <w:rFonts w:ascii="MS Gothic" w:eastAsia="MS Gothic" w:hAnsi="MS Gothic" w:cs="MS Gothic" w:hint="eastAsia"/>
        </w:rPr>
        <w:t>般若威力</w:t>
      </w:r>
      <w:r>
        <w:t xml:space="preserve"> [hannyairiki] /the power of prajñā/</w:t>
      </w:r>
    </w:p>
    <w:p w:rsidR="00A618CE" w:rsidRDefault="00A618CE" w:rsidP="00A618CE">
      <w:r>
        <w:rPr>
          <w:rFonts w:ascii="MS Gothic" w:eastAsia="MS Gothic" w:hAnsi="MS Gothic" w:cs="MS Gothic" w:hint="eastAsia"/>
        </w:rPr>
        <w:t>般若德</w:t>
      </w:r>
      <w:r>
        <w:t xml:space="preserve"> [hannya no toku] /attribute of prajñā/</w:t>
      </w:r>
    </w:p>
    <w:p w:rsidR="00A618CE" w:rsidRDefault="00A618CE" w:rsidP="00A618CE">
      <w:r>
        <w:rPr>
          <w:rFonts w:ascii="MS Gothic" w:eastAsia="MS Gothic" w:hAnsi="MS Gothic" w:cs="MS Gothic" w:hint="eastAsia"/>
        </w:rPr>
        <w:t>般若心經</w:t>
      </w:r>
      <w:r>
        <w:t xml:space="preserve"> [Hannya shingyō] /Heart Sūtra/</w:t>
      </w:r>
    </w:p>
    <w:p w:rsidR="00A618CE" w:rsidRDefault="00A618CE" w:rsidP="00A618CE">
      <w:r>
        <w:rPr>
          <w:rFonts w:ascii="MS Gothic" w:eastAsia="MS Gothic" w:hAnsi="MS Gothic" w:cs="MS Gothic" w:hint="eastAsia"/>
        </w:rPr>
        <w:t>般若拘</w:t>
      </w:r>
      <w:r>
        <w:t xml:space="preserve"> [Hannyaku] /Prajñākūṭa/</w:t>
      </w:r>
    </w:p>
    <w:p w:rsidR="00A618CE" w:rsidRDefault="00A618CE" w:rsidP="00A618CE">
      <w:r>
        <w:rPr>
          <w:rFonts w:ascii="MS Gothic" w:eastAsia="MS Gothic" w:hAnsi="MS Gothic" w:cs="MS Gothic" w:hint="eastAsia"/>
        </w:rPr>
        <w:t>般若時</w:t>
      </w:r>
      <w:r>
        <w:t xml:space="preserve"> [hannya ji] /Prajñā Period/</w:t>
      </w:r>
    </w:p>
    <w:p w:rsidR="00A618CE" w:rsidRDefault="00A618CE" w:rsidP="00A618CE">
      <w:r>
        <w:rPr>
          <w:rFonts w:ascii="MS Gothic" w:eastAsia="MS Gothic" w:hAnsi="MS Gothic" w:cs="MS Gothic" w:hint="eastAsia"/>
        </w:rPr>
        <w:t>般若智</w:t>
      </w:r>
      <w:r>
        <w:t xml:space="preserve"> [hannya chi] /wisdom-cognition/</w:t>
      </w:r>
    </w:p>
    <w:p w:rsidR="00A618CE" w:rsidRDefault="00A618CE" w:rsidP="00A618CE">
      <w:r>
        <w:rPr>
          <w:rFonts w:ascii="MS Gothic" w:eastAsia="MS Gothic" w:hAnsi="MS Gothic" w:cs="MS Gothic" w:hint="eastAsia"/>
        </w:rPr>
        <w:t>般若會</w:t>
      </w:r>
      <w:r>
        <w:t xml:space="preserve"> [hannya e] /perfection of wisdom assembly/</w:t>
      </w:r>
    </w:p>
    <w:p w:rsidR="00A618CE" w:rsidRDefault="00A618CE" w:rsidP="00A618CE">
      <w:r>
        <w:rPr>
          <w:rFonts w:ascii="MS Gothic" w:eastAsia="MS Gothic" w:hAnsi="MS Gothic" w:cs="MS Gothic" w:hint="eastAsia"/>
        </w:rPr>
        <w:t>般若毱多</w:t>
      </w:r>
      <w:r>
        <w:t xml:space="preserve"> [Hannyakikuta] /Prajñāgupta/</w:t>
      </w:r>
    </w:p>
    <w:p w:rsidR="00A618CE" w:rsidRDefault="00A618CE" w:rsidP="00A618CE">
      <w:r>
        <w:rPr>
          <w:rFonts w:ascii="MS Gothic" w:eastAsia="MS Gothic" w:hAnsi="MS Gothic" w:cs="MS Gothic" w:hint="eastAsia"/>
        </w:rPr>
        <w:t>般若波羅蜜</w:t>
      </w:r>
      <w:r>
        <w:t xml:space="preserve"> [hannya haramitsu] /prajñā-pāramitā/</w:t>
      </w:r>
    </w:p>
    <w:p w:rsidR="00A618CE" w:rsidRDefault="00A618CE" w:rsidP="00A618CE">
      <w:r>
        <w:rPr>
          <w:rFonts w:ascii="MS Gothic" w:eastAsia="MS Gothic" w:hAnsi="MS Gothic" w:cs="MS Gothic" w:hint="eastAsia"/>
        </w:rPr>
        <w:t>般若波羅蜜出大涅槃</w:t>
      </w:r>
      <w:r>
        <w:t xml:space="preserve"> [hannya haramitsu shutsu dai nehan] /perfection of wisdom produces great extinction/</w:t>
      </w:r>
    </w:p>
    <w:p w:rsidR="00A618CE" w:rsidRDefault="00A618CE" w:rsidP="00A618CE">
      <w:r>
        <w:rPr>
          <w:rFonts w:ascii="MS Gothic" w:eastAsia="MS Gothic" w:hAnsi="MS Gothic" w:cs="MS Gothic" w:hint="eastAsia"/>
        </w:rPr>
        <w:t>般若波羅蜜多</w:t>
      </w:r>
      <w:r>
        <w:t xml:space="preserve"> [hannya haramitta] /prajñā-pāramitā/</w:t>
      </w:r>
    </w:p>
    <w:p w:rsidR="00A618CE" w:rsidRDefault="00A618CE" w:rsidP="00A618CE">
      <w:r>
        <w:rPr>
          <w:rFonts w:ascii="MS Gothic" w:eastAsia="MS Gothic" w:hAnsi="MS Gothic" w:cs="MS Gothic" w:hint="eastAsia"/>
        </w:rPr>
        <w:t>般若波羅蜜多住</w:t>
      </w:r>
      <w:r>
        <w:t xml:space="preserve"> [hannya haramitta jū] /abode of the transcendent practice of wisdom/</w:t>
      </w:r>
    </w:p>
    <w:p w:rsidR="00A618CE" w:rsidRDefault="00A618CE" w:rsidP="00A618CE">
      <w:r>
        <w:rPr>
          <w:rFonts w:ascii="MS Gothic" w:eastAsia="MS Gothic" w:hAnsi="MS Gothic" w:cs="MS Gothic" w:hint="eastAsia"/>
        </w:rPr>
        <w:t>般若波羅蜜多心經</w:t>
      </w:r>
      <w:r>
        <w:t xml:space="preserve"> [Hannya haramitta shingyō] /Heart Sūtra/</w:t>
      </w:r>
    </w:p>
    <w:p w:rsidR="00A618CE" w:rsidRDefault="00A618CE" w:rsidP="00A618CE">
      <w:r>
        <w:rPr>
          <w:rFonts w:ascii="MS Gothic" w:eastAsia="MS Gothic" w:hAnsi="MS Gothic" w:cs="MS Gothic" w:hint="eastAsia"/>
        </w:rPr>
        <w:t>般若波羅蜜多心經贊</w:t>
      </w:r>
      <w:r>
        <w:t xml:space="preserve"> [Hannya haramitta shingyō san] /Explication of the Heart Sūtra/</w:t>
      </w:r>
    </w:p>
    <w:p w:rsidR="00A618CE" w:rsidRDefault="00A618CE" w:rsidP="00A618CE">
      <w:r>
        <w:rPr>
          <w:rFonts w:ascii="MS Gothic" w:eastAsia="MS Gothic" w:hAnsi="MS Gothic" w:cs="MS Gothic" w:hint="eastAsia"/>
        </w:rPr>
        <w:t>般若波羅蜜多經</w:t>
      </w:r>
      <w:r>
        <w:t xml:space="preserve"> [Hannya haramitta kyō] /Sūtra on the Perfection of Wisdom/</w:t>
      </w:r>
    </w:p>
    <w:p w:rsidR="00A618CE" w:rsidRDefault="00A618CE" w:rsidP="00A618CE">
      <w:r>
        <w:rPr>
          <w:rFonts w:ascii="MS Gothic" w:eastAsia="MS Gothic" w:hAnsi="MS Gothic" w:cs="MS Gothic" w:hint="eastAsia"/>
        </w:rPr>
        <w:t>般若流支</w:t>
      </w:r>
      <w:r>
        <w:t xml:space="preserve"> [Hannyarushi] /Prajñāruci/</w:t>
      </w:r>
    </w:p>
    <w:p w:rsidR="00A618CE" w:rsidRDefault="00A618CE" w:rsidP="00A618CE">
      <w:r>
        <w:rPr>
          <w:rFonts w:ascii="MS Gothic" w:eastAsia="MS Gothic" w:hAnsi="MS Gothic" w:cs="MS Gothic" w:hint="eastAsia"/>
        </w:rPr>
        <w:t>般若湯</w:t>
      </w:r>
      <w:r>
        <w:t xml:space="preserve"> [hannya tō] /wine/</w:t>
      </w:r>
    </w:p>
    <w:p w:rsidR="00A618CE" w:rsidRDefault="00A618CE" w:rsidP="00A618CE">
      <w:r>
        <w:rPr>
          <w:rFonts w:ascii="MS Gothic" w:eastAsia="MS Gothic" w:hAnsi="MS Gothic" w:cs="MS Gothic" w:hint="eastAsia"/>
        </w:rPr>
        <w:t>般若燈論</w:t>
      </w:r>
      <w:r>
        <w:t xml:space="preserve"> [Hannya tōron] /Prajñāpradīpamūlamadhyamakavṛtti/</w:t>
      </w:r>
    </w:p>
    <w:p w:rsidR="00A618CE" w:rsidRDefault="00A618CE" w:rsidP="00A618CE">
      <w:r>
        <w:rPr>
          <w:rFonts w:ascii="MS Gothic" w:eastAsia="MS Gothic" w:hAnsi="MS Gothic" w:cs="MS Gothic" w:hint="eastAsia"/>
        </w:rPr>
        <w:t>般若燈論釋</w:t>
      </w:r>
      <w:r>
        <w:t xml:space="preserve"> [Hannya tō ronshaku] /Prajñāpradīpa-mūlamadhyamaka-vṛtti/</w:t>
      </w:r>
    </w:p>
    <w:p w:rsidR="00A618CE" w:rsidRDefault="00A618CE" w:rsidP="00A618CE">
      <w:r>
        <w:rPr>
          <w:rFonts w:ascii="MS Gothic" w:eastAsia="MS Gothic" w:hAnsi="MS Gothic" w:cs="MS Gothic" w:hint="eastAsia"/>
        </w:rPr>
        <w:lastRenderedPageBreak/>
        <w:t>般若理趣經</w:t>
      </w:r>
      <w:r>
        <w:t xml:space="preserve"> [Hannya rishu kyō] /Scripture that Transcends the Principle/</w:t>
      </w:r>
    </w:p>
    <w:p w:rsidR="00A618CE" w:rsidRDefault="00A618CE" w:rsidP="00A618CE">
      <w:r>
        <w:rPr>
          <w:rFonts w:ascii="MS Gothic" w:eastAsia="MS Gothic" w:hAnsi="MS Gothic" w:cs="MS Gothic" w:hint="eastAsia"/>
        </w:rPr>
        <w:t>般若經</w:t>
      </w:r>
      <w:r>
        <w:t xml:space="preserve"> [Hannya kyō] /Prajñāpāramitā-sūtra/</w:t>
      </w:r>
    </w:p>
    <w:p w:rsidR="00A618CE" w:rsidRDefault="00A618CE" w:rsidP="00A618CE">
      <w:r>
        <w:rPr>
          <w:rFonts w:ascii="MS Gothic" w:eastAsia="MS Gothic" w:hAnsi="MS Gothic" w:cs="MS Gothic" w:hint="eastAsia"/>
        </w:rPr>
        <w:t>般若經論現觀莊嚴頌</w:t>
      </w:r>
      <w:r>
        <w:t xml:space="preserve"> [Hannya kyōron genkan shōgon ju] /Ornament of Clear Realisation/</w:t>
      </w:r>
    </w:p>
    <w:p w:rsidR="00A618CE" w:rsidRDefault="00A618CE" w:rsidP="00A618CE">
      <w:r>
        <w:rPr>
          <w:rFonts w:ascii="MS Gothic" w:eastAsia="MS Gothic" w:hAnsi="MS Gothic" w:cs="MS Gothic" w:hint="eastAsia"/>
        </w:rPr>
        <w:t>般若船</w:t>
      </w:r>
      <w:r>
        <w:t xml:space="preserve"> [hannya sen] /boat of wisdom/</w:t>
      </w:r>
    </w:p>
    <w:p w:rsidR="00A618CE" w:rsidRDefault="00A618CE" w:rsidP="00A618CE">
      <w:r>
        <w:rPr>
          <w:rFonts w:ascii="MS Gothic" w:eastAsia="MS Gothic" w:hAnsi="MS Gothic" w:cs="MS Gothic" w:hint="eastAsia"/>
        </w:rPr>
        <w:t>般若菩薩</w:t>
      </w:r>
      <w:r>
        <w:t xml:space="preserve"> [Hannya Bosatsu] /Prajñā-bodhisattva/</w:t>
      </w:r>
    </w:p>
    <w:p w:rsidR="00A618CE" w:rsidRDefault="00A618CE" w:rsidP="00A618CE">
      <w:r>
        <w:rPr>
          <w:rFonts w:ascii="MS Gothic" w:eastAsia="MS Gothic" w:hAnsi="MS Gothic" w:cs="MS Gothic" w:hint="eastAsia"/>
        </w:rPr>
        <w:t>般若觀慧</w:t>
      </w:r>
      <w:r>
        <w:t xml:space="preserve"> [hannya kane] /wisdom based on contemplation /</w:t>
      </w:r>
    </w:p>
    <w:p w:rsidR="00A618CE" w:rsidRDefault="00A618CE" w:rsidP="00A618CE">
      <w:r>
        <w:rPr>
          <w:rFonts w:ascii="MS Gothic" w:eastAsia="MS Gothic" w:hAnsi="MS Gothic" w:cs="MS Gothic" w:hint="eastAsia"/>
        </w:rPr>
        <w:t>般若論</w:t>
      </w:r>
      <w:r>
        <w:t xml:space="preserve"> [Hannya ron] /Treatise on the Sūtra of Adamantine Transcendent Wisdom/</w:t>
      </w:r>
    </w:p>
    <w:p w:rsidR="00A618CE" w:rsidRDefault="00A618CE" w:rsidP="00A618CE">
      <w:r>
        <w:rPr>
          <w:rFonts w:ascii="MS Gothic" w:eastAsia="MS Gothic" w:hAnsi="MS Gothic" w:cs="MS Gothic" w:hint="eastAsia"/>
        </w:rPr>
        <w:t>般若跋摩</w:t>
      </w:r>
      <w:r>
        <w:t xml:space="preserve"> [Hannyahatsuma] /Banya balma/</w:t>
      </w:r>
    </w:p>
    <w:p w:rsidR="00A618CE" w:rsidRDefault="00A618CE" w:rsidP="00A618CE">
      <w:r>
        <w:rPr>
          <w:rFonts w:ascii="MS Gothic" w:eastAsia="MS Gothic" w:hAnsi="MS Gothic" w:cs="MS Gothic" w:hint="eastAsia"/>
        </w:rPr>
        <w:t>般若道行品經</w:t>
      </w:r>
      <w:r>
        <w:t xml:space="preserve"> [Hannya dōgyō hon kyō] /Wisdom Scripture of Practicing Enlightenment /</w:t>
      </w:r>
    </w:p>
    <w:p w:rsidR="00A618CE" w:rsidRDefault="00A618CE" w:rsidP="00A618CE">
      <w:r>
        <w:rPr>
          <w:rFonts w:ascii="MS Gothic" w:eastAsia="MS Gothic" w:hAnsi="MS Gothic" w:cs="MS Gothic" w:hint="eastAsia"/>
        </w:rPr>
        <w:t>般若部</w:t>
      </w:r>
      <w:r>
        <w:t xml:space="preserve"> [hannya bu] /prajñā section/</w:t>
      </w:r>
    </w:p>
    <w:p w:rsidR="00A618CE" w:rsidRDefault="00A618CE" w:rsidP="00A618CE">
      <w:r>
        <w:rPr>
          <w:rFonts w:ascii="MS Gothic" w:eastAsia="MS Gothic" w:hAnsi="MS Gothic" w:cs="MS Gothic" w:hint="eastAsia"/>
        </w:rPr>
        <w:t>般若鋒</w:t>
      </w:r>
      <w:r>
        <w:t xml:space="preserve"> [hannya hō] /halberd of wisdom/</w:t>
      </w:r>
    </w:p>
    <w:p w:rsidR="00A618CE" w:rsidRDefault="00A618CE" w:rsidP="00A618CE">
      <w:r>
        <w:rPr>
          <w:rFonts w:ascii="MS Gothic" w:eastAsia="MS Gothic" w:hAnsi="MS Gothic" w:cs="MS Gothic" w:hint="eastAsia"/>
        </w:rPr>
        <w:t>般若頭</w:t>
      </w:r>
      <w:r>
        <w:t xml:space="preserve"> [hannya jū] /monk in charge of prajñā scriptures/</w:t>
      </w:r>
    </w:p>
    <w:p w:rsidR="00A618CE" w:rsidRDefault="00A618CE" w:rsidP="00A618CE">
      <w:r>
        <w:rPr>
          <w:rFonts w:ascii="MS Gothic" w:eastAsia="MS Gothic" w:hAnsi="MS Gothic" w:cs="MS Gothic" w:hint="eastAsia"/>
        </w:rPr>
        <w:t>般茶迦</w:t>
      </w:r>
      <w:r>
        <w:t xml:space="preserve"> [hanchaka] /(Skt. paṇḍaka)/</w:t>
      </w:r>
    </w:p>
    <w:p w:rsidR="00A618CE" w:rsidRDefault="00A618CE" w:rsidP="00A618CE">
      <w:r>
        <w:rPr>
          <w:rFonts w:ascii="MS Gothic" w:eastAsia="MS Gothic" w:hAnsi="MS Gothic" w:cs="MS Gothic" w:hint="eastAsia"/>
        </w:rPr>
        <w:t>般荼慮伽法</w:t>
      </w:r>
      <w:r>
        <w:t xml:space="preserve"> [handa ryoka hō] /pāṇḍaka/lohitaka/</w:t>
      </w:r>
    </w:p>
    <w:p w:rsidR="00A618CE" w:rsidRDefault="00A618CE" w:rsidP="00A618CE">
      <w:r>
        <w:rPr>
          <w:rFonts w:ascii="MS Gothic" w:eastAsia="MS Gothic" w:hAnsi="MS Gothic" w:cs="MS Gothic" w:hint="eastAsia"/>
        </w:rPr>
        <w:t>般荼迦</w:t>
      </w:r>
      <w:r>
        <w:t xml:space="preserve"> [handaka] /paṇḍaka/</w:t>
      </w:r>
    </w:p>
    <w:p w:rsidR="00A618CE" w:rsidRDefault="00A618CE" w:rsidP="00A618CE">
      <w:r>
        <w:rPr>
          <w:rFonts w:ascii="MS Gothic" w:eastAsia="MS Gothic" w:hAnsi="MS Gothic" w:cs="MS Gothic" w:hint="eastAsia"/>
        </w:rPr>
        <w:t>般遮</w:t>
      </w:r>
      <w:r>
        <w:t xml:space="preserve"> [hansha] /pañca/</w:t>
      </w:r>
    </w:p>
    <w:p w:rsidR="00A618CE" w:rsidRDefault="00A618CE" w:rsidP="00A618CE">
      <w:r>
        <w:rPr>
          <w:rFonts w:ascii="MS Gothic" w:eastAsia="MS Gothic" w:hAnsi="MS Gothic" w:cs="MS Gothic" w:hint="eastAsia"/>
        </w:rPr>
        <w:t>般遮于瑟</w:t>
      </w:r>
      <w:r>
        <w:t xml:space="preserve"> [hansha ushi] /pañca-vārṣika/</w:t>
      </w:r>
    </w:p>
    <w:p w:rsidR="00A618CE" w:rsidRDefault="00A618CE" w:rsidP="00A618CE">
      <w:r>
        <w:rPr>
          <w:rFonts w:ascii="MS Gothic" w:eastAsia="MS Gothic" w:hAnsi="MS Gothic" w:cs="MS Gothic" w:hint="eastAsia"/>
        </w:rPr>
        <w:t>般遮婆瑟</w:t>
      </w:r>
      <w:r>
        <w:t xml:space="preserve"> [hanshabashi] /pañca-vārṣika/</w:t>
      </w:r>
    </w:p>
    <w:p w:rsidR="00A618CE" w:rsidRDefault="00A618CE" w:rsidP="00A618CE">
      <w:r>
        <w:rPr>
          <w:rFonts w:ascii="MS Gothic" w:eastAsia="MS Gothic" w:hAnsi="MS Gothic" w:cs="MS Gothic" w:hint="eastAsia"/>
        </w:rPr>
        <w:t>般遮子旬</w:t>
      </w:r>
      <w:r>
        <w:t xml:space="preserve"> [hansha shijun] /pāñcika/</w:t>
      </w:r>
    </w:p>
    <w:p w:rsidR="00A618CE" w:rsidRDefault="00A618CE" w:rsidP="00A618CE">
      <w:r>
        <w:rPr>
          <w:rFonts w:ascii="MS Gothic" w:eastAsia="MS Gothic" w:hAnsi="MS Gothic" w:cs="MS Gothic" w:hint="eastAsia"/>
        </w:rPr>
        <w:t>般遮旬</w:t>
      </w:r>
      <w:r>
        <w:t xml:space="preserve"> [hanshajun] /pañcābhijñāna/</w:t>
      </w:r>
    </w:p>
    <w:p w:rsidR="00A618CE" w:rsidRDefault="00A618CE" w:rsidP="00A618CE">
      <w:r>
        <w:rPr>
          <w:rFonts w:ascii="MS Gothic" w:eastAsia="MS Gothic" w:hAnsi="MS Gothic" w:cs="MS Gothic" w:hint="eastAsia"/>
        </w:rPr>
        <w:t>般遮羅國</w:t>
      </w:r>
      <w:r>
        <w:t xml:space="preserve"> [Hanshara koku] /Pañcāla/</w:t>
      </w:r>
    </w:p>
    <w:p w:rsidR="00A618CE" w:rsidRDefault="00A618CE" w:rsidP="00A618CE">
      <w:r>
        <w:rPr>
          <w:rFonts w:ascii="MS Gothic" w:eastAsia="MS Gothic" w:hAnsi="MS Gothic" w:cs="MS Gothic" w:hint="eastAsia"/>
        </w:rPr>
        <w:t>般那</w:t>
      </w:r>
      <w:r>
        <w:t xml:space="preserve"> [hanna] /āpanna/</w:t>
      </w:r>
    </w:p>
    <w:p w:rsidR="00A618CE" w:rsidRDefault="00A618CE" w:rsidP="00A618CE">
      <w:r>
        <w:rPr>
          <w:rFonts w:ascii="MS Gothic" w:eastAsia="MS Gothic" w:hAnsi="MS Gothic" w:cs="MS Gothic" w:hint="eastAsia"/>
        </w:rPr>
        <w:t>般那摩</w:t>
      </w:r>
      <w:r>
        <w:t xml:space="preserve"> [hannama] /padma/</w:t>
      </w:r>
    </w:p>
    <w:p w:rsidR="00A618CE" w:rsidRDefault="00A618CE" w:rsidP="00A618CE">
      <w:r>
        <w:rPr>
          <w:rFonts w:ascii="MS Gothic" w:eastAsia="MS Gothic" w:hAnsi="MS Gothic" w:cs="MS Gothic" w:hint="eastAsia"/>
        </w:rPr>
        <w:t>般陀</w:t>
      </w:r>
      <w:r>
        <w:t xml:space="preserve"> [Handa] /Cūḍapanthaka/</w:t>
      </w:r>
    </w:p>
    <w:p w:rsidR="00A618CE" w:rsidRDefault="00A618CE" w:rsidP="00A618CE">
      <w:r>
        <w:rPr>
          <w:rFonts w:ascii="MS Gothic" w:eastAsia="MS Gothic" w:hAnsi="MS Gothic" w:cs="MS Gothic" w:hint="eastAsia"/>
        </w:rPr>
        <w:t>船</w:t>
      </w:r>
      <w:r>
        <w:t xml:space="preserve"> [sen] /boat/</w:t>
      </w:r>
    </w:p>
    <w:p w:rsidR="00A618CE" w:rsidRDefault="00A618CE" w:rsidP="00A618CE">
      <w:r>
        <w:rPr>
          <w:rFonts w:ascii="MS Gothic" w:eastAsia="MS Gothic" w:hAnsi="MS Gothic" w:cs="MS Gothic" w:hint="eastAsia"/>
        </w:rPr>
        <w:t>船師</w:t>
      </w:r>
      <w:r>
        <w:t xml:space="preserve"> [senshi] /captain/</w:t>
      </w:r>
    </w:p>
    <w:p w:rsidR="00A618CE" w:rsidRDefault="00A618CE" w:rsidP="00A618CE">
      <w:r>
        <w:rPr>
          <w:rFonts w:ascii="MS Gothic" w:eastAsia="MS Gothic" w:hAnsi="MS Gothic" w:cs="MS Gothic" w:hint="eastAsia"/>
        </w:rPr>
        <w:t>船筏</w:t>
      </w:r>
      <w:r>
        <w:t xml:space="preserve"> [senbotsu] /a raft/</w:t>
      </w:r>
    </w:p>
    <w:p w:rsidR="00A618CE" w:rsidRDefault="00A618CE" w:rsidP="00A618CE">
      <w:r>
        <w:rPr>
          <w:rFonts w:ascii="MS Gothic" w:eastAsia="MS Gothic" w:hAnsi="MS Gothic" w:cs="MS Gothic" w:hint="eastAsia"/>
        </w:rPr>
        <w:t>船舫</w:t>
      </w:r>
      <w:r>
        <w:t xml:space="preserve"> [senbō] /a ship/</w:t>
      </w:r>
    </w:p>
    <w:p w:rsidR="00A618CE" w:rsidRDefault="00A618CE" w:rsidP="00A618CE">
      <w:r>
        <w:rPr>
          <w:rFonts w:ascii="MS Gothic" w:eastAsia="MS Gothic" w:hAnsi="MS Gothic" w:cs="MS Gothic" w:hint="eastAsia"/>
        </w:rPr>
        <w:t>良</w:t>
      </w:r>
      <w:r>
        <w:t xml:space="preserve"> [rō] /good/</w:t>
      </w:r>
    </w:p>
    <w:p w:rsidR="00A618CE" w:rsidRDefault="00A618CE" w:rsidP="00A618CE">
      <w:r>
        <w:rPr>
          <w:rFonts w:ascii="MS Gothic" w:eastAsia="MS Gothic" w:hAnsi="MS Gothic" w:cs="MS Gothic" w:hint="eastAsia"/>
        </w:rPr>
        <w:t>良以</w:t>
      </w:r>
      <w:r>
        <w:t xml:space="preserve"> [ryōi] /for exactly this reason/</w:t>
      </w:r>
    </w:p>
    <w:p w:rsidR="00A618CE" w:rsidRDefault="00A618CE" w:rsidP="00A618CE">
      <w:r>
        <w:rPr>
          <w:rFonts w:ascii="MS Gothic" w:eastAsia="MS Gothic" w:hAnsi="MS Gothic" w:cs="MS Gothic" w:hint="eastAsia"/>
        </w:rPr>
        <w:lastRenderedPageBreak/>
        <w:t>良忍</w:t>
      </w:r>
      <w:r>
        <w:t xml:space="preserve"> [Ryōnin] /Ryōnin/</w:t>
      </w:r>
    </w:p>
    <w:p w:rsidR="00A618CE" w:rsidRDefault="00A618CE" w:rsidP="00A618CE">
      <w:r>
        <w:rPr>
          <w:rFonts w:ascii="MS Gothic" w:eastAsia="MS Gothic" w:hAnsi="MS Gothic" w:cs="MS Gothic" w:hint="eastAsia"/>
        </w:rPr>
        <w:t>良忠</w:t>
      </w:r>
      <w:r>
        <w:t xml:space="preserve"> [Ryōchū] /Ryōchū/</w:t>
      </w:r>
    </w:p>
    <w:p w:rsidR="00A618CE" w:rsidRDefault="00A618CE" w:rsidP="00A618CE">
      <w:r>
        <w:rPr>
          <w:rFonts w:ascii="MS Gothic" w:eastAsia="MS Gothic" w:hAnsi="MS Gothic" w:cs="MS Gothic" w:hint="eastAsia"/>
        </w:rPr>
        <w:t>良日</w:t>
      </w:r>
      <w:r>
        <w:t xml:space="preserve"> [ryōnichi] /good day/</w:t>
      </w:r>
    </w:p>
    <w:p w:rsidR="00A618CE" w:rsidRDefault="00A618CE" w:rsidP="00A618CE">
      <w:r>
        <w:rPr>
          <w:rFonts w:ascii="MS Gothic" w:eastAsia="MS Gothic" w:hAnsi="MS Gothic" w:cs="MS Gothic" w:hint="eastAsia"/>
        </w:rPr>
        <w:t>良由</w:t>
      </w:r>
      <w:r>
        <w:t xml:space="preserve"> [rōyu] /for exactly this reason/</w:t>
      </w:r>
    </w:p>
    <w:p w:rsidR="00A618CE" w:rsidRDefault="00A618CE" w:rsidP="00A618CE">
      <w:r>
        <w:rPr>
          <w:rFonts w:ascii="MS Gothic" w:eastAsia="MS Gothic" w:hAnsi="MS Gothic" w:cs="MS Gothic" w:hint="eastAsia"/>
        </w:rPr>
        <w:t>良福田</w:t>
      </w:r>
      <w:r>
        <w:t xml:space="preserve"> [ryō fukuden] /field of blessings/</w:t>
      </w:r>
    </w:p>
    <w:p w:rsidR="00A618CE" w:rsidRDefault="00A618CE" w:rsidP="00A618CE">
      <w:r>
        <w:rPr>
          <w:rFonts w:ascii="MS Gothic" w:eastAsia="MS Gothic" w:hAnsi="MS Gothic" w:cs="MS Gothic" w:hint="eastAsia"/>
        </w:rPr>
        <w:t>良藥</w:t>
      </w:r>
      <w:r>
        <w:t xml:space="preserve"> [rōyaku] /curativeness/</w:t>
      </w:r>
    </w:p>
    <w:p w:rsidR="00A618CE" w:rsidRDefault="00A618CE" w:rsidP="00A618CE">
      <w:r>
        <w:rPr>
          <w:rFonts w:ascii="MS Gothic" w:eastAsia="MS Gothic" w:hAnsi="MS Gothic" w:cs="MS Gothic" w:hint="eastAsia"/>
        </w:rPr>
        <w:t>良賁</w:t>
      </w:r>
      <w:r>
        <w:t xml:space="preserve"> [Ryōbun] /Liangben/</w:t>
      </w:r>
    </w:p>
    <w:p w:rsidR="00A618CE" w:rsidRDefault="00A618CE" w:rsidP="00A618CE">
      <w:r>
        <w:rPr>
          <w:rFonts w:ascii="MS Gothic" w:eastAsia="MS Gothic" w:hAnsi="MS Gothic" w:cs="MS Gothic" w:hint="eastAsia"/>
        </w:rPr>
        <w:t>良辨</w:t>
      </w:r>
      <w:r>
        <w:t xml:space="preserve"> [Rōben] /Rōben/</w:t>
      </w:r>
    </w:p>
    <w:p w:rsidR="00A618CE" w:rsidRDefault="00A618CE" w:rsidP="00A618CE">
      <w:r>
        <w:rPr>
          <w:rFonts w:ascii="MS Gothic" w:eastAsia="MS Gothic" w:hAnsi="MS Gothic" w:cs="MS Gothic" w:hint="eastAsia"/>
        </w:rPr>
        <w:t>良遍</w:t>
      </w:r>
      <w:r>
        <w:t xml:space="preserve"> [Ryōhen] /Ryōhen/</w:t>
      </w:r>
    </w:p>
    <w:p w:rsidR="00A618CE" w:rsidRDefault="00A618CE" w:rsidP="00A618CE">
      <w:r>
        <w:rPr>
          <w:rFonts w:ascii="MS Gothic" w:eastAsia="MS Gothic" w:hAnsi="MS Gothic" w:cs="MS Gothic" w:hint="eastAsia"/>
        </w:rPr>
        <w:t>良醫</w:t>
      </w:r>
      <w:r>
        <w:t xml:space="preserve"> [ryōi] /a good doctor/</w:t>
      </w:r>
    </w:p>
    <w:p w:rsidR="00A618CE" w:rsidRDefault="00A618CE" w:rsidP="00A618CE">
      <w:r>
        <w:rPr>
          <w:rFonts w:ascii="MS Gothic" w:eastAsia="MS Gothic" w:hAnsi="MS Gothic" w:cs="MS Gothic" w:hint="eastAsia"/>
        </w:rPr>
        <w:t>良難</w:t>
      </w:r>
      <w:r>
        <w:t xml:space="preserve"> [ryōnan] /extremely difficult/</w:t>
      </w:r>
    </w:p>
    <w:p w:rsidR="00A618CE" w:rsidRDefault="00A618CE" w:rsidP="00A618CE">
      <w:r>
        <w:rPr>
          <w:rFonts w:ascii="MS Gothic" w:eastAsia="MS Gothic" w:hAnsi="MS Gothic" w:cs="MS Gothic" w:hint="eastAsia"/>
        </w:rPr>
        <w:t>良順</w:t>
      </w:r>
      <w:r>
        <w:t xml:space="preserve"> [Ryōjun] /Yangsun/</w:t>
      </w:r>
    </w:p>
    <w:p w:rsidR="00A618CE" w:rsidRDefault="00A618CE" w:rsidP="00A618CE">
      <w:r>
        <w:rPr>
          <w:rFonts w:ascii="MS Gothic" w:eastAsia="MS Gothic" w:hAnsi="MS Gothic" w:cs="MS Gothic" w:hint="eastAsia"/>
        </w:rPr>
        <w:t>艱</w:t>
      </w:r>
      <w:r>
        <w:t xml:space="preserve"> [kan] /difficulty/</w:t>
      </w:r>
    </w:p>
    <w:p w:rsidR="00A618CE" w:rsidRDefault="00A618CE" w:rsidP="00A618CE">
      <w:r>
        <w:rPr>
          <w:rFonts w:ascii="MS Gothic" w:eastAsia="MS Gothic" w:hAnsi="MS Gothic" w:cs="MS Gothic" w:hint="eastAsia"/>
        </w:rPr>
        <w:t>艱恐</w:t>
      </w:r>
      <w:r>
        <w:t xml:space="preserve"> [kankyō] /frightful, awful, formidable difficulties/</w:t>
      </w:r>
    </w:p>
    <w:p w:rsidR="00A618CE" w:rsidRDefault="00A618CE" w:rsidP="00A618CE">
      <w:r>
        <w:rPr>
          <w:rFonts w:ascii="MS Gothic" w:eastAsia="MS Gothic" w:hAnsi="MS Gothic" w:cs="MS Gothic" w:hint="eastAsia"/>
        </w:rPr>
        <w:t>艱辛</w:t>
      </w:r>
      <w:r>
        <w:t xml:space="preserve"> [kanshin] /hardship/</w:t>
      </w:r>
    </w:p>
    <w:p w:rsidR="00A618CE" w:rsidRDefault="00A618CE" w:rsidP="00A618CE">
      <w:r>
        <w:rPr>
          <w:rFonts w:ascii="MS Gothic" w:eastAsia="MS Gothic" w:hAnsi="MS Gothic" w:cs="MS Gothic" w:hint="eastAsia"/>
        </w:rPr>
        <w:t>艱難</w:t>
      </w:r>
      <w:r>
        <w:t xml:space="preserve"> [kannan] /suffering and distress/</w:t>
      </w:r>
    </w:p>
    <w:p w:rsidR="00A618CE" w:rsidRDefault="00A618CE" w:rsidP="00A618CE">
      <w:r>
        <w:rPr>
          <w:rFonts w:ascii="MS Gothic" w:eastAsia="MS Gothic" w:hAnsi="MS Gothic" w:cs="MS Gothic" w:hint="eastAsia"/>
        </w:rPr>
        <w:t>艱難事</w:t>
      </w:r>
      <w:r>
        <w:t xml:space="preserve"> [kannan ji] /difficult and painful situation(s)/</w:t>
      </w:r>
    </w:p>
    <w:p w:rsidR="00A618CE" w:rsidRDefault="00A618CE" w:rsidP="00A618CE">
      <w:r>
        <w:rPr>
          <w:rFonts w:ascii="MS Gothic" w:eastAsia="MS Gothic" w:hAnsi="MS Gothic" w:cs="MS Gothic" w:hint="eastAsia"/>
        </w:rPr>
        <w:t>色</w:t>
      </w:r>
      <w:r>
        <w:t xml:space="preserve"> [shiki] /form/</w:t>
      </w:r>
    </w:p>
    <w:p w:rsidR="00A618CE" w:rsidRDefault="00A618CE" w:rsidP="00A618CE">
      <w:r>
        <w:rPr>
          <w:rFonts w:ascii="MS Gothic" w:eastAsia="MS Gothic" w:hAnsi="MS Gothic" w:cs="MS Gothic" w:hint="eastAsia"/>
        </w:rPr>
        <w:t>色不異空</w:t>
      </w:r>
      <w:r>
        <w:t xml:space="preserve"> [shiki fui kū] /to form is not different from emptiness/</w:t>
      </w:r>
    </w:p>
    <w:p w:rsidR="00A618CE" w:rsidRDefault="00A618CE" w:rsidP="00A618CE">
      <w:r>
        <w:rPr>
          <w:rFonts w:ascii="MS Gothic" w:eastAsia="MS Gothic" w:hAnsi="MS Gothic" w:cs="MS Gothic" w:hint="eastAsia"/>
        </w:rPr>
        <w:t>色中無知</w:t>
      </w:r>
      <w:r>
        <w:t xml:space="preserve"> [shikichū muchi] /nescience in regard to materiality/</w:t>
      </w:r>
    </w:p>
    <w:p w:rsidR="00A618CE" w:rsidRDefault="00A618CE" w:rsidP="00A618CE">
      <w:r>
        <w:rPr>
          <w:rFonts w:ascii="MS Gothic" w:eastAsia="MS Gothic" w:hAnsi="MS Gothic" w:cs="MS Gothic" w:hint="eastAsia"/>
        </w:rPr>
        <w:t>色像</w:t>
      </w:r>
      <w:r>
        <w:t xml:space="preserve"> [shikizō] /material body/</w:t>
      </w:r>
    </w:p>
    <w:p w:rsidR="00A618CE" w:rsidRDefault="00A618CE" w:rsidP="00A618CE">
      <w:r>
        <w:rPr>
          <w:rFonts w:ascii="MS Gothic" w:eastAsia="MS Gothic" w:hAnsi="MS Gothic" w:cs="MS Gothic" w:hint="eastAsia"/>
        </w:rPr>
        <w:t>色光</w:t>
      </w:r>
      <w:r>
        <w:t xml:space="preserve"> [shikikō] /halo from a Buddha's body/</w:t>
      </w:r>
    </w:p>
    <w:p w:rsidR="00A618CE" w:rsidRDefault="00A618CE" w:rsidP="00A618CE">
      <w:r>
        <w:rPr>
          <w:rFonts w:ascii="MS Gothic" w:eastAsia="MS Gothic" w:hAnsi="MS Gothic" w:cs="MS Gothic" w:hint="eastAsia"/>
        </w:rPr>
        <w:t>色光明</w:t>
      </w:r>
      <w:r>
        <w:t xml:space="preserve"> [shiki kōmyō] /physical light/</w:t>
      </w:r>
    </w:p>
    <w:p w:rsidR="00A618CE" w:rsidRDefault="00A618CE" w:rsidP="00A618CE">
      <w:r>
        <w:rPr>
          <w:rFonts w:ascii="MS Gothic" w:eastAsia="MS Gothic" w:hAnsi="MS Gothic" w:cs="MS Gothic" w:hint="eastAsia"/>
        </w:rPr>
        <w:t>色入</w:t>
      </w:r>
      <w:r>
        <w:t xml:space="preserve"> [shiki nyū] /field of visible form/</w:t>
      </w:r>
    </w:p>
    <w:p w:rsidR="00A618CE" w:rsidRDefault="00A618CE" w:rsidP="00A618CE">
      <w:r>
        <w:rPr>
          <w:rFonts w:ascii="MS Gothic" w:eastAsia="MS Gothic" w:hAnsi="MS Gothic" w:cs="MS Gothic" w:hint="eastAsia"/>
        </w:rPr>
        <w:t>色具</w:t>
      </w:r>
      <w:r>
        <w:t xml:space="preserve"> [shikigu] /material objects/</w:t>
      </w:r>
    </w:p>
    <w:p w:rsidR="00A618CE" w:rsidRDefault="00A618CE" w:rsidP="00A618CE">
      <w:r>
        <w:rPr>
          <w:rFonts w:ascii="MS Gothic" w:eastAsia="MS Gothic" w:hAnsi="MS Gothic" w:cs="MS Gothic" w:hint="eastAsia"/>
        </w:rPr>
        <w:t>色分齊</w:t>
      </w:r>
      <w:r>
        <w:t xml:space="preserve"> [shiki funsai] /corporeal limitation/</w:t>
      </w:r>
    </w:p>
    <w:p w:rsidR="00A618CE" w:rsidRDefault="00A618CE" w:rsidP="00A618CE">
      <w:r>
        <w:rPr>
          <w:rFonts w:ascii="MS Gothic" w:eastAsia="MS Gothic" w:hAnsi="MS Gothic" w:cs="MS Gothic" w:hint="eastAsia"/>
        </w:rPr>
        <w:t>色力</w:t>
      </w:r>
      <w:r>
        <w:t xml:space="preserve"> [shikiriki] /appearance and strength/</w:t>
      </w:r>
    </w:p>
    <w:p w:rsidR="00A618CE" w:rsidRDefault="00A618CE" w:rsidP="00A618CE">
      <w:r>
        <w:rPr>
          <w:rFonts w:ascii="MS Gothic" w:eastAsia="MS Gothic" w:hAnsi="MS Gothic" w:cs="MS Gothic" w:hint="eastAsia"/>
        </w:rPr>
        <w:t>色卽是空</w:t>
      </w:r>
      <w:r>
        <w:t xml:space="preserve"> [shiki sokuze kū] /form is emptiness/</w:t>
      </w:r>
    </w:p>
    <w:p w:rsidR="00A618CE" w:rsidRDefault="00A618CE" w:rsidP="00A618CE">
      <w:r>
        <w:rPr>
          <w:rFonts w:ascii="MS Gothic" w:eastAsia="MS Gothic" w:hAnsi="MS Gothic" w:cs="MS Gothic" w:hint="eastAsia"/>
        </w:rPr>
        <w:t>色卽是空空卽是色</w:t>
      </w:r>
      <w:r>
        <w:t xml:space="preserve"> [shiki sokuze kū kū sokuze shiki] /form is exactly emptiness, emptiness is exactly form/</w:t>
      </w:r>
    </w:p>
    <w:p w:rsidR="00A618CE" w:rsidRDefault="00A618CE" w:rsidP="00A618CE">
      <w:r>
        <w:rPr>
          <w:rFonts w:ascii="MS Gothic" w:eastAsia="MS Gothic" w:hAnsi="MS Gothic" w:cs="MS Gothic" w:hint="eastAsia"/>
        </w:rPr>
        <w:lastRenderedPageBreak/>
        <w:t>色受想行識</w:t>
      </w:r>
      <w:r>
        <w:t xml:space="preserve"> [shiki ju sō gyō shiki] /form, feeling, perception, impulse, and consciousness/</w:t>
      </w:r>
    </w:p>
    <w:p w:rsidR="00A618CE" w:rsidRDefault="00A618CE" w:rsidP="00A618CE">
      <w:r>
        <w:rPr>
          <w:rFonts w:ascii="MS Gothic" w:eastAsia="MS Gothic" w:hAnsi="MS Gothic" w:cs="MS Gothic" w:hint="eastAsia"/>
        </w:rPr>
        <w:t>色味</w:t>
      </w:r>
      <w:r>
        <w:t xml:space="preserve"> [shiki mi] /to taste of sex/</w:t>
      </w:r>
    </w:p>
    <w:p w:rsidR="00A618CE" w:rsidRDefault="00A618CE" w:rsidP="00A618CE">
      <w:r>
        <w:rPr>
          <w:rFonts w:ascii="MS Gothic" w:eastAsia="MS Gothic" w:hAnsi="MS Gothic" w:cs="MS Gothic" w:hint="eastAsia"/>
        </w:rPr>
        <w:t>色唯</w:t>
      </w:r>
      <w:r>
        <w:t xml:space="preserve"> [shikiyui] /subtle element of color/</w:t>
      </w:r>
    </w:p>
    <w:p w:rsidR="00A618CE" w:rsidRDefault="00A618CE" w:rsidP="00A618CE">
      <w:r>
        <w:rPr>
          <w:rFonts w:ascii="MS Gothic" w:eastAsia="MS Gothic" w:hAnsi="MS Gothic" w:cs="MS Gothic" w:hint="eastAsia"/>
        </w:rPr>
        <w:t>色塵</w:t>
      </w:r>
      <w:r>
        <w:t xml:space="preserve"> [shikijin] /form objects/</w:t>
      </w:r>
    </w:p>
    <w:p w:rsidR="00A618CE" w:rsidRDefault="00A618CE" w:rsidP="00A618CE">
      <w:r>
        <w:rPr>
          <w:rFonts w:ascii="MS Gothic" w:eastAsia="MS Gothic" w:hAnsi="MS Gothic" w:cs="MS Gothic" w:hint="eastAsia"/>
        </w:rPr>
        <w:t>色境</w:t>
      </w:r>
      <w:r>
        <w:t xml:space="preserve"> [shiki kyō] /material objects/</w:t>
      </w:r>
    </w:p>
    <w:p w:rsidR="00A618CE" w:rsidRDefault="00A618CE" w:rsidP="00A618CE">
      <w:r>
        <w:rPr>
          <w:rFonts w:ascii="MS Gothic" w:eastAsia="MS Gothic" w:hAnsi="MS Gothic" w:cs="MS Gothic" w:hint="eastAsia"/>
        </w:rPr>
        <w:t>色形</w:t>
      </w:r>
      <w:r>
        <w:t xml:space="preserve"> [shikigyō] /form/</w:t>
      </w:r>
    </w:p>
    <w:p w:rsidR="00A618CE" w:rsidRDefault="00A618CE" w:rsidP="00A618CE">
      <w:r>
        <w:rPr>
          <w:rFonts w:ascii="MS Gothic" w:eastAsia="MS Gothic" w:hAnsi="MS Gothic" w:cs="MS Gothic" w:hint="eastAsia"/>
        </w:rPr>
        <w:t>色微</w:t>
      </w:r>
      <w:r>
        <w:t xml:space="preserve"> [shiki mi] /particles of form/</w:t>
      </w:r>
    </w:p>
    <w:p w:rsidR="00A618CE" w:rsidRDefault="00A618CE" w:rsidP="00A618CE">
      <w:r>
        <w:rPr>
          <w:rFonts w:ascii="MS Gothic" w:eastAsia="MS Gothic" w:hAnsi="MS Gothic" w:cs="MS Gothic" w:hint="eastAsia"/>
        </w:rPr>
        <w:t>色心</w:t>
      </w:r>
      <w:r>
        <w:t xml:space="preserve"> [shikishin] /to form and mind/</w:t>
      </w:r>
    </w:p>
    <w:p w:rsidR="00A618CE" w:rsidRDefault="00A618CE" w:rsidP="00A618CE">
      <w:r>
        <w:rPr>
          <w:rFonts w:ascii="MS Gothic" w:eastAsia="MS Gothic" w:hAnsi="MS Gothic" w:cs="MS Gothic" w:hint="eastAsia"/>
        </w:rPr>
        <w:t>色心不二</w:t>
      </w:r>
      <w:r>
        <w:t xml:space="preserve"> [shikishin funi] /to form and mind are not two/</w:t>
      </w:r>
    </w:p>
    <w:p w:rsidR="00A618CE" w:rsidRDefault="00A618CE" w:rsidP="00A618CE">
      <w:r>
        <w:rPr>
          <w:rFonts w:ascii="MS Gothic" w:eastAsia="MS Gothic" w:hAnsi="MS Gothic" w:cs="MS Gothic" w:hint="eastAsia"/>
        </w:rPr>
        <w:t>色性</w:t>
      </w:r>
      <w:r>
        <w:t xml:space="preserve"> [shikishō] /nature of form/</w:t>
      </w:r>
    </w:p>
    <w:p w:rsidR="00A618CE" w:rsidRDefault="00A618CE" w:rsidP="00A618CE">
      <w:r>
        <w:rPr>
          <w:rFonts w:ascii="MS Gothic" w:eastAsia="MS Gothic" w:hAnsi="MS Gothic" w:cs="MS Gothic" w:hint="eastAsia"/>
        </w:rPr>
        <w:t>色愛</w:t>
      </w:r>
      <w:r>
        <w:t xml:space="preserve"> [shikiai] /attachment to form/</w:t>
      </w:r>
    </w:p>
    <w:p w:rsidR="00A618CE" w:rsidRDefault="00A618CE" w:rsidP="00A618CE">
      <w:r>
        <w:rPr>
          <w:rFonts w:ascii="MS Gothic" w:eastAsia="MS Gothic" w:hAnsi="MS Gothic" w:cs="MS Gothic" w:hint="eastAsia"/>
        </w:rPr>
        <w:t>色愛住地</w:t>
      </w:r>
      <w:r>
        <w:t xml:space="preserve"> [shikiai jūji] /entrenchment of attachment to things in the form realm/</w:t>
      </w:r>
    </w:p>
    <w:p w:rsidR="00A618CE" w:rsidRDefault="00A618CE" w:rsidP="00A618CE">
      <w:r>
        <w:rPr>
          <w:rFonts w:ascii="MS Gothic" w:eastAsia="MS Gothic" w:hAnsi="MS Gothic" w:cs="MS Gothic" w:hint="eastAsia"/>
        </w:rPr>
        <w:t>色有</w:t>
      </w:r>
      <w:r>
        <w:t xml:space="preserve"> [shikiu] /material existence/</w:t>
      </w:r>
    </w:p>
    <w:p w:rsidR="00A618CE" w:rsidRDefault="00A618CE" w:rsidP="00A618CE">
      <w:r>
        <w:rPr>
          <w:rFonts w:ascii="MS Gothic" w:eastAsia="MS Gothic" w:hAnsi="MS Gothic" w:cs="MS Gothic" w:hint="eastAsia"/>
        </w:rPr>
        <w:t>色根</w:t>
      </w:r>
      <w:r>
        <w:t xml:space="preserve"> [shikikon] /material form of the sense faculties/</w:t>
      </w:r>
    </w:p>
    <w:p w:rsidR="00A618CE" w:rsidRDefault="00A618CE" w:rsidP="00A618CE">
      <w:r>
        <w:rPr>
          <w:rFonts w:ascii="MS Gothic" w:eastAsia="MS Gothic" w:hAnsi="MS Gothic" w:cs="MS Gothic" w:hint="eastAsia"/>
        </w:rPr>
        <w:t>色業</w:t>
      </w:r>
      <w:r>
        <w:t xml:space="preserve"> [shikigō] /to form and function/</w:t>
      </w:r>
    </w:p>
    <w:p w:rsidR="00A618CE" w:rsidRDefault="00A618CE" w:rsidP="00A618CE">
      <w:r>
        <w:rPr>
          <w:rFonts w:ascii="MS Gothic" w:eastAsia="MS Gothic" w:hAnsi="MS Gothic" w:cs="MS Gothic" w:hint="eastAsia"/>
        </w:rPr>
        <w:t>色欲</w:t>
      </w:r>
      <w:r>
        <w:t xml:space="preserve"> [shikiyoku] /sexual attraction to color/</w:t>
      </w:r>
    </w:p>
    <w:p w:rsidR="00A618CE" w:rsidRDefault="00A618CE" w:rsidP="00A618CE">
      <w:r>
        <w:rPr>
          <w:rFonts w:ascii="MS Gothic" w:eastAsia="MS Gothic" w:hAnsi="MS Gothic" w:cs="MS Gothic" w:hint="eastAsia"/>
        </w:rPr>
        <w:t>色法</w:t>
      </w:r>
      <w:r>
        <w:t xml:space="preserve"> [shikihō] /to form dharmas/</w:t>
      </w:r>
    </w:p>
    <w:p w:rsidR="00A618CE" w:rsidRDefault="00A618CE" w:rsidP="00A618CE">
      <w:r>
        <w:rPr>
          <w:rFonts w:ascii="MS Gothic" w:eastAsia="MS Gothic" w:hAnsi="MS Gothic" w:cs="MS Gothic" w:hint="eastAsia"/>
        </w:rPr>
        <w:t>色法種子</w:t>
      </w:r>
      <w:r>
        <w:t xml:space="preserve"> [shikihō shuji] /seeds of material phenomena/</w:t>
      </w:r>
    </w:p>
    <w:p w:rsidR="00A618CE" w:rsidRDefault="00A618CE" w:rsidP="00A618CE">
      <w:r>
        <w:rPr>
          <w:rFonts w:ascii="MS Gothic" w:eastAsia="MS Gothic" w:hAnsi="MS Gothic" w:cs="MS Gothic" w:hint="eastAsia"/>
        </w:rPr>
        <w:t>色泡</w:t>
      </w:r>
      <w:r>
        <w:t xml:space="preserve"> [shikihō] /bubble of form/</w:t>
      </w:r>
    </w:p>
    <w:p w:rsidR="00A618CE" w:rsidRDefault="00A618CE" w:rsidP="00A618CE">
      <w:r>
        <w:rPr>
          <w:rFonts w:ascii="MS Gothic" w:eastAsia="MS Gothic" w:hAnsi="MS Gothic" w:cs="MS Gothic" w:hint="eastAsia"/>
        </w:rPr>
        <w:t>色無礙</w:t>
      </w:r>
      <w:r>
        <w:t xml:space="preserve"> [shiki muge] /having form but being unimpeded/</w:t>
      </w:r>
    </w:p>
    <w:p w:rsidR="00A618CE" w:rsidRDefault="00A618CE" w:rsidP="00A618CE">
      <w:r>
        <w:rPr>
          <w:rFonts w:ascii="MS Gothic" w:eastAsia="MS Gothic" w:hAnsi="MS Gothic" w:cs="MS Gothic" w:hint="eastAsia"/>
        </w:rPr>
        <w:t>色無礙自在</w:t>
      </w:r>
      <w:r>
        <w:t xml:space="preserve"> [shiki muge jizai] /the sovereignty of being unimpeded by form/</w:t>
      </w:r>
    </w:p>
    <w:p w:rsidR="00A618CE" w:rsidRDefault="00A618CE" w:rsidP="00A618CE">
      <w:r>
        <w:rPr>
          <w:rFonts w:ascii="MS Gothic" w:eastAsia="MS Gothic" w:hAnsi="MS Gothic" w:cs="MS Gothic" w:hint="eastAsia"/>
        </w:rPr>
        <w:t>色無色</w:t>
      </w:r>
      <w:r>
        <w:t xml:space="preserve"> [shiki mushiki] /having form and formless/</w:t>
      </w:r>
    </w:p>
    <w:p w:rsidR="00A618CE" w:rsidRDefault="00A618CE" w:rsidP="00A618CE">
      <w:r>
        <w:rPr>
          <w:rFonts w:ascii="MS Gothic" w:eastAsia="MS Gothic" w:hAnsi="MS Gothic" w:cs="MS Gothic" w:hint="eastAsia"/>
        </w:rPr>
        <w:t>色無色界</w:t>
      </w:r>
      <w:r>
        <w:t xml:space="preserve"> [shiki mushiki kai] /to form and formless realms/</w:t>
      </w:r>
    </w:p>
    <w:p w:rsidR="00A618CE" w:rsidRDefault="00A618CE" w:rsidP="00A618CE">
      <w:r>
        <w:rPr>
          <w:rFonts w:ascii="MS Gothic" w:eastAsia="MS Gothic" w:hAnsi="MS Gothic" w:cs="MS Gothic" w:hint="eastAsia"/>
        </w:rPr>
        <w:t>色界</w:t>
      </w:r>
      <w:r>
        <w:t xml:space="preserve"> [shikikai] /form realm/</w:t>
      </w:r>
    </w:p>
    <w:p w:rsidR="00A618CE" w:rsidRDefault="00A618CE" w:rsidP="00A618CE">
      <w:r>
        <w:rPr>
          <w:rFonts w:ascii="MS Gothic" w:eastAsia="MS Gothic" w:hAnsi="MS Gothic" w:cs="MS Gothic" w:hint="eastAsia"/>
        </w:rPr>
        <w:t>色界住地</w:t>
      </w:r>
      <w:r>
        <w:t xml:space="preserve"> [shikikai jūji] /entrenchment of attachment to things in the form realm./</w:t>
      </w:r>
    </w:p>
    <w:p w:rsidR="00A618CE" w:rsidRDefault="00A618CE" w:rsidP="00A618CE">
      <w:r>
        <w:rPr>
          <w:rFonts w:ascii="MS Gothic" w:eastAsia="MS Gothic" w:hAnsi="MS Gothic" w:cs="MS Gothic" w:hint="eastAsia"/>
        </w:rPr>
        <w:t>色界十七天</w:t>
      </w:r>
      <w:r>
        <w:t xml:space="preserve"> [shikikai jūshichiten] /seventeen dhyāna heavens of the form realm/</w:t>
      </w:r>
    </w:p>
    <w:p w:rsidR="00A618CE" w:rsidRDefault="00A618CE" w:rsidP="00A618CE">
      <w:r>
        <w:rPr>
          <w:rFonts w:ascii="MS Gothic" w:eastAsia="MS Gothic" w:hAnsi="MS Gothic" w:cs="MS Gothic" w:hint="eastAsia"/>
        </w:rPr>
        <w:t>色界十八天</w:t>
      </w:r>
      <w:r>
        <w:t xml:space="preserve"> [shikikai jūhachiten] /eighteen heavens of the form realm/</w:t>
      </w:r>
    </w:p>
    <w:p w:rsidR="00A618CE" w:rsidRDefault="00A618CE" w:rsidP="00A618CE">
      <w:r>
        <w:rPr>
          <w:rFonts w:ascii="MS Gothic" w:eastAsia="MS Gothic" w:hAnsi="MS Gothic" w:cs="MS Gothic" w:hint="eastAsia"/>
        </w:rPr>
        <w:t>色界四禪天</w:t>
      </w:r>
      <w:r>
        <w:t xml:space="preserve"> [shikikai shizen ten] /four meditation heavens of the form realm/</w:t>
      </w:r>
    </w:p>
    <w:p w:rsidR="00A618CE" w:rsidRDefault="00A618CE" w:rsidP="00A618CE">
      <w:r>
        <w:rPr>
          <w:rFonts w:ascii="MS Gothic" w:eastAsia="MS Gothic" w:hAnsi="MS Gothic" w:cs="MS Gothic" w:hint="eastAsia"/>
        </w:rPr>
        <w:t>色界定</w:t>
      </w:r>
      <w:r>
        <w:t xml:space="preserve"> [shikikai jō] /concentrations in (the realm of) form/</w:t>
      </w:r>
    </w:p>
    <w:p w:rsidR="00A618CE" w:rsidRDefault="00A618CE" w:rsidP="00A618CE">
      <w:r>
        <w:rPr>
          <w:rFonts w:ascii="MS Gothic" w:eastAsia="MS Gothic" w:hAnsi="MS Gothic" w:cs="MS Gothic" w:hint="eastAsia"/>
        </w:rPr>
        <w:t>色界所繫</w:t>
      </w:r>
      <w:r>
        <w:t xml:space="preserve"> [shikikai sho ke] /(afflictions) bound to the form realm/</w:t>
      </w:r>
    </w:p>
    <w:p w:rsidR="00A618CE" w:rsidRDefault="00A618CE" w:rsidP="00A618CE">
      <w:r>
        <w:rPr>
          <w:rFonts w:ascii="MS Gothic" w:eastAsia="MS Gothic" w:hAnsi="MS Gothic" w:cs="MS Gothic" w:hint="eastAsia"/>
        </w:rPr>
        <w:lastRenderedPageBreak/>
        <w:t>色界欲</w:t>
      </w:r>
      <w:r>
        <w:t xml:space="preserve"> [shikikai yoku] /the desire of the form realm/</w:t>
      </w:r>
    </w:p>
    <w:p w:rsidR="00A618CE" w:rsidRDefault="00A618CE" w:rsidP="00A618CE">
      <w:r>
        <w:rPr>
          <w:rFonts w:ascii="MS Gothic" w:eastAsia="MS Gothic" w:hAnsi="MS Gothic" w:cs="MS Gothic" w:hint="eastAsia"/>
        </w:rPr>
        <w:t>色界無色界</w:t>
      </w:r>
      <w:r>
        <w:t xml:space="preserve"> [shikikai mushikikai] /form realm and formless realm/</w:t>
      </w:r>
    </w:p>
    <w:p w:rsidR="00A618CE" w:rsidRDefault="00A618CE" w:rsidP="00A618CE">
      <w:r>
        <w:rPr>
          <w:rFonts w:ascii="MS Gothic" w:eastAsia="MS Gothic" w:hAnsi="MS Gothic" w:cs="MS Gothic" w:hint="eastAsia"/>
        </w:rPr>
        <w:t>色界生行</w:t>
      </w:r>
      <w:r>
        <w:t xml:space="preserve"> [shikikai shōgyō] /birth and wandering in the form realm/</w:t>
      </w:r>
    </w:p>
    <w:p w:rsidR="00A618CE" w:rsidRDefault="00A618CE" w:rsidP="00A618CE">
      <w:r>
        <w:rPr>
          <w:rFonts w:ascii="MS Gothic" w:eastAsia="MS Gothic" w:hAnsi="MS Gothic" w:cs="MS Gothic" w:hint="eastAsia"/>
        </w:rPr>
        <w:t>色界繫</w:t>
      </w:r>
      <w:r>
        <w:t xml:space="preserve"> [shikikai ke] /tethers in the realm of form/</w:t>
      </w:r>
    </w:p>
    <w:p w:rsidR="00A618CE" w:rsidRDefault="00A618CE" w:rsidP="00A618CE">
      <w:r>
        <w:rPr>
          <w:rFonts w:ascii="MS Gothic" w:eastAsia="MS Gothic" w:hAnsi="MS Gothic" w:cs="MS Gothic" w:hint="eastAsia"/>
        </w:rPr>
        <w:t>色相</w:t>
      </w:r>
      <w:r>
        <w:t xml:space="preserve"> [shiki no sō] /mark of materiality/</w:t>
      </w:r>
    </w:p>
    <w:p w:rsidR="00A618CE" w:rsidRDefault="00A618CE" w:rsidP="00A618CE">
      <w:r>
        <w:rPr>
          <w:rFonts w:ascii="MS Gothic" w:eastAsia="MS Gothic" w:hAnsi="MS Gothic" w:cs="MS Gothic" w:hint="eastAsia"/>
        </w:rPr>
        <w:t>色相土</w:t>
      </w:r>
      <w:r>
        <w:t xml:space="preserve"> [shikisō do] /material realm/</w:t>
      </w:r>
    </w:p>
    <w:p w:rsidR="00A618CE" w:rsidRDefault="00A618CE" w:rsidP="00A618CE">
      <w:r>
        <w:rPr>
          <w:rFonts w:ascii="MS Gothic" w:eastAsia="MS Gothic" w:hAnsi="MS Gothic" w:cs="MS Gothic" w:hint="eastAsia"/>
        </w:rPr>
        <w:t>色究竟</w:t>
      </w:r>
      <w:r>
        <w:t xml:space="preserve"> [shik ikukyō] /(Skt. the limit of form)/</w:t>
      </w:r>
    </w:p>
    <w:p w:rsidR="00A618CE" w:rsidRDefault="00A618CE" w:rsidP="00A618CE">
      <w:r>
        <w:rPr>
          <w:rFonts w:ascii="MS Gothic" w:eastAsia="MS Gothic" w:hAnsi="MS Gothic" w:cs="MS Gothic" w:hint="eastAsia"/>
        </w:rPr>
        <w:t>色究竟天</w:t>
      </w:r>
      <w:r>
        <w:t xml:space="preserve"> [shiki kukyō ten] /heaven of the most rarefied form/</w:t>
      </w:r>
    </w:p>
    <w:p w:rsidR="00A618CE" w:rsidRDefault="00A618CE" w:rsidP="00A618CE">
      <w:r>
        <w:rPr>
          <w:rFonts w:ascii="MS Gothic" w:eastAsia="MS Gothic" w:hAnsi="MS Gothic" w:cs="MS Gothic" w:hint="eastAsia"/>
        </w:rPr>
        <w:t>色究竟處</w:t>
      </w:r>
      <w:r>
        <w:t xml:space="preserve"> [shiki kukyō sho] /the paramount existence in the realm of form/</w:t>
      </w:r>
    </w:p>
    <w:p w:rsidR="00A618CE" w:rsidRDefault="00A618CE" w:rsidP="00A618CE">
      <w:r>
        <w:rPr>
          <w:rFonts w:ascii="MS Gothic" w:eastAsia="MS Gothic" w:hAnsi="MS Gothic" w:cs="MS Gothic" w:hint="eastAsia"/>
        </w:rPr>
        <w:t>色空外道</w:t>
      </w:r>
      <w:r>
        <w:t xml:space="preserve"> [shikikū gedō] /non-Buddhists who deny materiality/</w:t>
      </w:r>
    </w:p>
    <w:p w:rsidR="00A618CE" w:rsidRDefault="00A618CE" w:rsidP="00A618CE">
      <w:r>
        <w:rPr>
          <w:rFonts w:ascii="MS Gothic" w:eastAsia="MS Gothic" w:hAnsi="MS Gothic" w:cs="MS Gothic" w:hint="eastAsia"/>
        </w:rPr>
        <w:t>色等</w:t>
      </w:r>
      <w:r>
        <w:t xml:space="preserve"> [shikitō] /form, etc./</w:t>
      </w:r>
    </w:p>
    <w:p w:rsidR="00A618CE" w:rsidRDefault="00A618CE" w:rsidP="00A618CE">
      <w:r>
        <w:rPr>
          <w:rFonts w:ascii="MS Gothic" w:eastAsia="MS Gothic" w:hAnsi="MS Gothic" w:cs="MS Gothic" w:hint="eastAsia"/>
        </w:rPr>
        <w:t>色等五境</w:t>
      </w:r>
      <w:r>
        <w:t xml:space="preserve"> [shiki tō gokyō] /five kinds of objects such as form and so forth/</w:t>
      </w:r>
    </w:p>
    <w:p w:rsidR="00A618CE" w:rsidRDefault="00A618CE" w:rsidP="00A618CE">
      <w:r>
        <w:rPr>
          <w:rFonts w:ascii="MS Gothic" w:eastAsia="MS Gothic" w:hAnsi="MS Gothic" w:cs="MS Gothic" w:hint="eastAsia"/>
        </w:rPr>
        <w:t>色等境</w:t>
      </w:r>
      <w:r>
        <w:t xml:space="preserve"> [shiki tō kyō] /to form and such objects/</w:t>
      </w:r>
    </w:p>
    <w:p w:rsidR="00A618CE" w:rsidRDefault="00A618CE" w:rsidP="00A618CE">
      <w:r>
        <w:rPr>
          <w:rFonts w:ascii="MS Gothic" w:eastAsia="MS Gothic" w:hAnsi="MS Gothic" w:cs="MS Gothic" w:hint="eastAsia"/>
        </w:rPr>
        <w:t>色等境界</w:t>
      </w:r>
      <w:r>
        <w:t xml:space="preserve"> [shiki tō kyōgai] /various realms such as that of form/</w:t>
      </w:r>
    </w:p>
    <w:p w:rsidR="00A618CE" w:rsidRDefault="00A618CE" w:rsidP="00A618CE">
      <w:r>
        <w:rPr>
          <w:rFonts w:ascii="MS Gothic" w:eastAsia="MS Gothic" w:hAnsi="MS Gothic" w:cs="MS Gothic" w:hint="eastAsia"/>
        </w:rPr>
        <w:t>色等想</w:t>
      </w:r>
      <w:r>
        <w:t xml:space="preserve"> [shiki tō sō] /perceptions of form and so forth/</w:t>
      </w:r>
    </w:p>
    <w:p w:rsidR="00A618CE" w:rsidRDefault="00A618CE" w:rsidP="00A618CE">
      <w:r>
        <w:rPr>
          <w:rFonts w:ascii="MS Gothic" w:eastAsia="MS Gothic" w:hAnsi="MS Gothic" w:cs="MS Gothic" w:hint="eastAsia"/>
        </w:rPr>
        <w:t>色等想事</w:t>
      </w:r>
      <w:r>
        <w:t xml:space="preserve"> [shiki tō sōji] /perceives phenomena such as form (sound, odor, etc.)/</w:t>
      </w:r>
    </w:p>
    <w:p w:rsidR="00A618CE" w:rsidRDefault="00A618CE" w:rsidP="00A618CE">
      <w:r>
        <w:rPr>
          <w:rFonts w:ascii="MS Gothic" w:eastAsia="MS Gothic" w:hAnsi="MS Gothic" w:cs="MS Gothic" w:hint="eastAsia"/>
        </w:rPr>
        <w:t>色籠</w:t>
      </w:r>
      <w:r>
        <w:t xml:space="preserve"> [shikirō] /the cage of form/</w:t>
      </w:r>
    </w:p>
    <w:p w:rsidR="00A618CE" w:rsidRDefault="00A618CE" w:rsidP="00A618CE">
      <w:r>
        <w:rPr>
          <w:rFonts w:ascii="MS Gothic" w:eastAsia="MS Gothic" w:hAnsi="MS Gothic" w:cs="MS Gothic" w:hint="eastAsia"/>
        </w:rPr>
        <w:t>色聚</w:t>
      </w:r>
      <w:r>
        <w:t xml:space="preserve"> [shiki ju] /material compounds/</w:t>
      </w:r>
    </w:p>
    <w:p w:rsidR="00A618CE" w:rsidRDefault="00A618CE" w:rsidP="00A618CE">
      <w:r>
        <w:rPr>
          <w:rFonts w:ascii="MS Gothic" w:eastAsia="MS Gothic" w:hAnsi="MS Gothic" w:cs="MS Gothic" w:hint="eastAsia"/>
        </w:rPr>
        <w:t>色聲</w:t>
      </w:r>
      <w:r>
        <w:t xml:space="preserve"> [shikishō] /form and sound/</w:t>
      </w:r>
    </w:p>
    <w:p w:rsidR="00A618CE" w:rsidRDefault="00A618CE" w:rsidP="00A618CE">
      <w:r>
        <w:rPr>
          <w:rFonts w:ascii="MS Gothic" w:eastAsia="MS Gothic" w:hAnsi="MS Gothic" w:cs="MS Gothic" w:hint="eastAsia"/>
        </w:rPr>
        <w:t>色聲香味觸</w:t>
      </w:r>
      <w:r>
        <w:t xml:space="preserve"> [shiki shō kō mi soku] /form, sound, smells, tastes, and tactile objects/</w:t>
      </w:r>
    </w:p>
    <w:p w:rsidR="00A618CE" w:rsidRDefault="00A618CE" w:rsidP="00A618CE">
      <w:r>
        <w:rPr>
          <w:rFonts w:ascii="MS Gothic" w:eastAsia="MS Gothic" w:hAnsi="MS Gothic" w:cs="MS Gothic" w:hint="eastAsia"/>
        </w:rPr>
        <w:t>色自在地</w:t>
      </w:r>
      <w:r>
        <w:t xml:space="preserve"> [shikijizaiji] /stage of unimpeded form/</w:t>
      </w:r>
    </w:p>
    <w:p w:rsidR="00A618CE" w:rsidRDefault="00A618CE" w:rsidP="00A618CE">
      <w:r>
        <w:rPr>
          <w:rFonts w:ascii="MS Gothic" w:eastAsia="MS Gothic" w:hAnsi="MS Gothic" w:cs="MS Gothic" w:hint="eastAsia"/>
        </w:rPr>
        <w:t>色色</w:t>
      </w:r>
      <w:r>
        <w:t xml:space="preserve"> [shikishiki] /various forms/</w:t>
      </w:r>
    </w:p>
    <w:p w:rsidR="00A618CE" w:rsidRDefault="00A618CE" w:rsidP="00A618CE">
      <w:r>
        <w:rPr>
          <w:rFonts w:ascii="MS Gothic" w:eastAsia="MS Gothic" w:hAnsi="MS Gothic" w:cs="MS Gothic" w:hint="eastAsia"/>
        </w:rPr>
        <w:t>色色業</w:t>
      </w:r>
      <w:r>
        <w:t xml:space="preserve"> [shiki shikigō] /form and activities of from/</w:t>
      </w:r>
    </w:p>
    <w:p w:rsidR="00A618CE" w:rsidRDefault="00A618CE" w:rsidP="00A618CE">
      <w:r>
        <w:rPr>
          <w:rFonts w:ascii="MS Gothic" w:eastAsia="MS Gothic" w:hAnsi="MS Gothic" w:cs="MS Gothic" w:hint="eastAsia"/>
        </w:rPr>
        <w:t>色蓋</w:t>
      </w:r>
      <w:r>
        <w:t xml:space="preserve"> [shikikai] /obstructive materiality/</w:t>
      </w:r>
    </w:p>
    <w:p w:rsidR="00A618CE" w:rsidRDefault="00A618CE" w:rsidP="00A618CE">
      <w:r>
        <w:rPr>
          <w:rFonts w:ascii="MS Gothic" w:eastAsia="MS Gothic" w:hAnsi="MS Gothic" w:cs="MS Gothic" w:hint="eastAsia"/>
        </w:rPr>
        <w:t>色蘊</w:t>
      </w:r>
      <w:r>
        <w:t xml:space="preserve"> [shikiun] /aggregate of form/</w:t>
      </w:r>
    </w:p>
    <w:p w:rsidR="00A618CE" w:rsidRDefault="00A618CE" w:rsidP="00A618CE">
      <w:r>
        <w:rPr>
          <w:rFonts w:ascii="MS Gothic" w:eastAsia="MS Gothic" w:hAnsi="MS Gothic" w:cs="MS Gothic" w:hint="eastAsia"/>
        </w:rPr>
        <w:t>色蘊攝</w:t>
      </w:r>
      <w:r>
        <w:t xml:space="preserve"> [shiki'un shō] /subsumed in the aggregate of form/</w:t>
      </w:r>
    </w:p>
    <w:p w:rsidR="00A618CE" w:rsidRDefault="00A618CE" w:rsidP="00A618CE">
      <w:r>
        <w:rPr>
          <w:rFonts w:ascii="MS Gothic" w:eastAsia="MS Gothic" w:hAnsi="MS Gothic" w:cs="MS Gothic" w:hint="eastAsia"/>
        </w:rPr>
        <w:t>色處</w:t>
      </w:r>
      <w:r>
        <w:t xml:space="preserve"> [shikisho] /field of visible form/</w:t>
      </w:r>
    </w:p>
    <w:p w:rsidR="00A618CE" w:rsidRDefault="00A618CE" w:rsidP="00A618CE">
      <w:r>
        <w:rPr>
          <w:rFonts w:ascii="MS Gothic" w:eastAsia="MS Gothic" w:hAnsi="MS Gothic" w:cs="MS Gothic" w:hint="eastAsia"/>
        </w:rPr>
        <w:t>色衆</w:t>
      </w:r>
      <w:r>
        <w:t xml:space="preserve"> [shikishu] /aggregate of form/</w:t>
      </w:r>
    </w:p>
    <w:p w:rsidR="00A618CE" w:rsidRDefault="00A618CE" w:rsidP="00A618CE">
      <w:r>
        <w:rPr>
          <w:rFonts w:ascii="MS Gothic" w:eastAsia="MS Gothic" w:hAnsi="MS Gothic" w:cs="MS Gothic" w:hint="eastAsia"/>
        </w:rPr>
        <w:t>色行</w:t>
      </w:r>
      <w:r>
        <w:t xml:space="preserve"> [shikigyō] /connected with the realm of form/</w:t>
      </w:r>
    </w:p>
    <w:p w:rsidR="00A618CE" w:rsidRDefault="00A618CE" w:rsidP="00A618CE">
      <w:r>
        <w:rPr>
          <w:rFonts w:ascii="MS Gothic" w:eastAsia="MS Gothic" w:hAnsi="MS Gothic" w:cs="MS Gothic" w:hint="eastAsia"/>
        </w:rPr>
        <w:t>色諦</w:t>
      </w:r>
      <w:r>
        <w:t xml:space="preserve"> [shikitai] /the truth of material existence/</w:t>
      </w:r>
    </w:p>
    <w:p w:rsidR="00A618CE" w:rsidRDefault="00A618CE" w:rsidP="00A618CE">
      <w:r>
        <w:rPr>
          <w:rFonts w:ascii="MS Gothic" w:eastAsia="MS Gothic" w:hAnsi="MS Gothic" w:cs="MS Gothic" w:hint="eastAsia"/>
        </w:rPr>
        <w:lastRenderedPageBreak/>
        <w:t>色貌</w:t>
      </w:r>
      <w:r>
        <w:t xml:space="preserve"> [shikibō] /appearance/</w:t>
      </w:r>
    </w:p>
    <w:p w:rsidR="00A618CE" w:rsidRDefault="00A618CE" w:rsidP="00A618CE">
      <w:r>
        <w:rPr>
          <w:rFonts w:ascii="MS Gothic" w:eastAsia="MS Gothic" w:hAnsi="MS Gothic" w:cs="MS Gothic" w:hint="eastAsia"/>
        </w:rPr>
        <w:t>色貪</w:t>
      </w:r>
      <w:r>
        <w:t xml:space="preserve"> [shikiton] /desire of the form realm/</w:t>
      </w:r>
    </w:p>
    <w:p w:rsidR="00A618CE" w:rsidRDefault="00A618CE" w:rsidP="00A618CE">
      <w:r>
        <w:rPr>
          <w:rFonts w:ascii="MS Gothic" w:eastAsia="MS Gothic" w:hAnsi="MS Gothic" w:cs="MS Gothic" w:hint="eastAsia"/>
        </w:rPr>
        <w:t>色趣</w:t>
      </w:r>
      <w:r>
        <w:t xml:space="preserve"> [shikishu] /aspect of form/</w:t>
      </w:r>
    </w:p>
    <w:p w:rsidR="00A618CE" w:rsidRDefault="00A618CE" w:rsidP="00A618CE">
      <w:r>
        <w:rPr>
          <w:rFonts w:ascii="MS Gothic" w:eastAsia="MS Gothic" w:hAnsi="MS Gothic" w:cs="MS Gothic" w:hint="eastAsia"/>
        </w:rPr>
        <w:t>色趣識住</w:t>
      </w:r>
      <w:r>
        <w:t xml:space="preserve"> [shikishu shikijū] /stage of consciousness in the aspect of form/</w:t>
      </w:r>
    </w:p>
    <w:p w:rsidR="00A618CE" w:rsidRDefault="00A618CE" w:rsidP="00A618CE">
      <w:r>
        <w:rPr>
          <w:rFonts w:ascii="MS Gothic" w:eastAsia="MS Gothic" w:hAnsi="MS Gothic" w:cs="MS Gothic" w:hint="eastAsia"/>
        </w:rPr>
        <w:t>色身</w:t>
      </w:r>
      <w:r>
        <w:t xml:space="preserve"> [shikishin] /material body/</w:t>
      </w:r>
    </w:p>
    <w:p w:rsidR="00A618CE" w:rsidRDefault="00A618CE" w:rsidP="00A618CE">
      <w:r>
        <w:rPr>
          <w:rFonts w:ascii="MS Gothic" w:eastAsia="MS Gothic" w:hAnsi="MS Gothic" w:cs="MS Gothic" w:hint="eastAsia"/>
        </w:rPr>
        <w:t>色陰</w:t>
      </w:r>
      <w:r>
        <w:t xml:space="preserve"> [shikion] /aggregate of form/</w:t>
      </w:r>
    </w:p>
    <w:p w:rsidR="00A618CE" w:rsidRDefault="00A618CE" w:rsidP="00A618CE">
      <w:r>
        <w:rPr>
          <w:rFonts w:ascii="MS Gothic" w:eastAsia="MS Gothic" w:hAnsi="MS Gothic" w:cs="MS Gothic" w:hint="eastAsia"/>
        </w:rPr>
        <w:t>色頂</w:t>
      </w:r>
      <w:r>
        <w:t xml:space="preserve"> [shikichō] /heaven of the most rarefied form/</w:t>
      </w:r>
    </w:p>
    <w:p w:rsidR="00A618CE" w:rsidRDefault="00A618CE" w:rsidP="00A618CE">
      <w:r>
        <w:rPr>
          <w:rFonts w:ascii="MS Gothic" w:eastAsia="MS Gothic" w:hAnsi="MS Gothic" w:cs="MS Gothic" w:hint="eastAsia"/>
        </w:rPr>
        <w:t>色類</w:t>
      </w:r>
      <w:r>
        <w:t xml:space="preserve"> [shikirui] /kind/</w:t>
      </w:r>
    </w:p>
    <w:p w:rsidR="00A618CE" w:rsidRDefault="00A618CE" w:rsidP="00A618CE">
      <w:r>
        <w:rPr>
          <w:rFonts w:ascii="MS Gothic" w:eastAsia="MS Gothic" w:hAnsi="MS Gothic" w:cs="MS Gothic" w:hint="eastAsia"/>
        </w:rPr>
        <w:t>色類差別</w:t>
      </w:r>
      <w:r>
        <w:t xml:space="preserve"> [shikirui shabetsu] /distinctions in appearance/</w:t>
      </w:r>
    </w:p>
    <w:p w:rsidR="00A618CE" w:rsidRDefault="00A618CE" w:rsidP="00A618CE">
      <w:r>
        <w:rPr>
          <w:rFonts w:ascii="MS Gothic" w:eastAsia="MS Gothic" w:hAnsi="MS Gothic" w:cs="MS Gothic" w:hint="eastAsia"/>
        </w:rPr>
        <w:t>色香味觸</w:t>
      </w:r>
      <w:r>
        <w:t xml:space="preserve"> [shiki kō mi soku] /form, odor, taste, and tangibility (tactile-ness)/</w:t>
      </w:r>
    </w:p>
    <w:p w:rsidR="00A618CE" w:rsidRDefault="00A618CE" w:rsidP="00A618CE">
      <w:r>
        <w:rPr>
          <w:rFonts w:ascii="MS Gothic" w:eastAsia="MS Gothic" w:hAnsi="MS Gothic" w:cs="MS Gothic" w:hint="eastAsia"/>
        </w:rPr>
        <w:t>色體</w:t>
      </w:r>
      <w:r>
        <w:t xml:space="preserve"> [shikitai] /essence of form/</w:t>
      </w:r>
    </w:p>
    <w:p w:rsidR="00A618CE" w:rsidRDefault="00A618CE" w:rsidP="00A618CE">
      <w:r>
        <w:rPr>
          <w:rFonts w:ascii="MS Gothic" w:eastAsia="MS Gothic" w:hAnsi="MS Gothic" w:cs="MS Gothic" w:hint="eastAsia"/>
        </w:rPr>
        <w:t>芒鞋</w:t>
      </w:r>
      <w:r>
        <w:t xml:space="preserve"> [bōkai] /straw shoes/</w:t>
      </w:r>
    </w:p>
    <w:p w:rsidR="00A618CE" w:rsidRDefault="00A618CE" w:rsidP="00A618CE">
      <w:r>
        <w:rPr>
          <w:rFonts w:ascii="MS Gothic" w:eastAsia="MS Gothic" w:hAnsi="MS Gothic" w:cs="MS Gothic" w:hint="eastAsia"/>
        </w:rPr>
        <w:t>芙蓉</w:t>
      </w:r>
      <w:r>
        <w:t xml:space="preserve"> [fuyō] /lotus/</w:t>
      </w:r>
    </w:p>
    <w:p w:rsidR="00A618CE" w:rsidRDefault="00A618CE" w:rsidP="00A618CE">
      <w:r>
        <w:rPr>
          <w:rFonts w:ascii="MS Gothic" w:eastAsia="MS Gothic" w:hAnsi="MS Gothic" w:cs="MS Gothic" w:hint="eastAsia"/>
        </w:rPr>
        <w:t>芝</w:t>
      </w:r>
      <w:r>
        <w:t xml:space="preserve"> [shi] /fragrant iris/</w:t>
      </w:r>
    </w:p>
    <w:p w:rsidR="00A618CE" w:rsidRDefault="00A618CE" w:rsidP="00A618CE">
      <w:r>
        <w:rPr>
          <w:rFonts w:ascii="MS Gothic" w:eastAsia="MS Gothic" w:hAnsi="MS Gothic" w:cs="MS Gothic" w:hint="eastAsia"/>
        </w:rPr>
        <w:t>芝苑</w:t>
      </w:r>
      <w:r>
        <w:t xml:space="preserve"> [Shion] /Zhiyuan/</w:t>
      </w:r>
    </w:p>
    <w:p w:rsidR="00A618CE" w:rsidRDefault="00A618CE" w:rsidP="00A618CE">
      <w:r>
        <w:rPr>
          <w:rFonts w:ascii="MS Gothic" w:eastAsia="MS Gothic" w:hAnsi="MS Gothic" w:cs="MS Gothic" w:hint="eastAsia"/>
        </w:rPr>
        <w:t>芥</w:t>
      </w:r>
      <w:r>
        <w:t xml:space="preserve"> [ke] /mustard [seed]/</w:t>
      </w:r>
    </w:p>
    <w:p w:rsidR="00A618CE" w:rsidRDefault="00A618CE" w:rsidP="00A618CE">
      <w:r>
        <w:rPr>
          <w:rFonts w:ascii="MS Gothic" w:eastAsia="MS Gothic" w:hAnsi="MS Gothic" w:cs="MS Gothic" w:hint="eastAsia"/>
        </w:rPr>
        <w:t>芥子</w:t>
      </w:r>
      <w:r>
        <w:t xml:space="preserve"> [kaishi] /mustard seed/</w:t>
      </w:r>
    </w:p>
    <w:p w:rsidR="00A618CE" w:rsidRDefault="00A618CE" w:rsidP="00A618CE">
      <w:r>
        <w:rPr>
          <w:rFonts w:ascii="MS Gothic" w:eastAsia="MS Gothic" w:hAnsi="MS Gothic" w:cs="MS Gothic" w:hint="eastAsia"/>
        </w:rPr>
        <w:t>芥子劫</w:t>
      </w:r>
      <w:r>
        <w:t xml:space="preserve"> [keshi kō] /mustard-seed eon/</w:t>
      </w:r>
    </w:p>
    <w:p w:rsidR="00A618CE" w:rsidRDefault="00A618CE" w:rsidP="00A618CE">
      <w:r>
        <w:rPr>
          <w:rFonts w:ascii="MS Gothic" w:eastAsia="MS Gothic" w:hAnsi="MS Gothic" w:cs="MS Gothic" w:hint="eastAsia"/>
        </w:rPr>
        <w:t>芥石</w:t>
      </w:r>
      <w:r>
        <w:t xml:space="preserve"> [ke shaku] /mustard seed and rock/</w:t>
      </w:r>
    </w:p>
    <w:p w:rsidR="00A618CE" w:rsidRDefault="00A618CE" w:rsidP="00A618CE">
      <w:r>
        <w:rPr>
          <w:rFonts w:ascii="MS Gothic" w:eastAsia="MS Gothic" w:hAnsi="MS Gothic" w:cs="MS Gothic" w:hint="eastAsia"/>
        </w:rPr>
        <w:t>芬</w:t>
      </w:r>
      <w:r>
        <w:t xml:space="preserve"> [fun] /fragrant/</w:t>
      </w:r>
    </w:p>
    <w:p w:rsidR="00A618CE" w:rsidRDefault="00A618CE" w:rsidP="00A618CE">
      <w:r>
        <w:rPr>
          <w:rFonts w:ascii="MS Gothic" w:eastAsia="MS Gothic" w:hAnsi="MS Gothic" w:cs="MS Gothic" w:hint="eastAsia"/>
        </w:rPr>
        <w:t>芬利</w:t>
      </w:r>
      <w:r>
        <w:t xml:space="preserve"> [funri] /puṇḍarīka/</w:t>
      </w:r>
    </w:p>
    <w:p w:rsidR="00A618CE" w:rsidRDefault="00A618CE" w:rsidP="00A618CE">
      <w:r>
        <w:rPr>
          <w:rFonts w:ascii="MS Gothic" w:eastAsia="MS Gothic" w:hAnsi="MS Gothic" w:cs="MS Gothic" w:hint="eastAsia"/>
        </w:rPr>
        <w:t>芬氣</w:t>
      </w:r>
      <w:r>
        <w:t xml:space="preserve"> [funki] /fragrance/</w:t>
      </w:r>
    </w:p>
    <w:p w:rsidR="00A618CE" w:rsidRDefault="00A618CE" w:rsidP="00A618CE">
      <w:r>
        <w:rPr>
          <w:rFonts w:ascii="MS Gothic" w:eastAsia="MS Gothic" w:hAnsi="MS Gothic" w:cs="MS Gothic" w:hint="eastAsia"/>
        </w:rPr>
        <w:t>芬烈</w:t>
      </w:r>
      <w:r>
        <w:t xml:space="preserve"> [funretsu] /powerful fragrance/</w:t>
      </w:r>
    </w:p>
    <w:p w:rsidR="00A618CE" w:rsidRDefault="00A618CE" w:rsidP="00A618CE">
      <w:r>
        <w:rPr>
          <w:rFonts w:ascii="MS Gothic" w:eastAsia="MS Gothic" w:hAnsi="MS Gothic" w:cs="MS Gothic" w:hint="eastAsia"/>
        </w:rPr>
        <w:t>芬皇宗</w:t>
      </w:r>
      <w:r>
        <w:t xml:space="preserve"> [Funkō shū] /Bunhwang School/</w:t>
      </w:r>
    </w:p>
    <w:p w:rsidR="00A618CE" w:rsidRDefault="00A618CE" w:rsidP="00A618CE">
      <w:r>
        <w:rPr>
          <w:rFonts w:ascii="MS Gothic" w:eastAsia="MS Gothic" w:hAnsi="MS Gothic" w:cs="MS Gothic" w:hint="eastAsia"/>
        </w:rPr>
        <w:t>芬皇寺</w:t>
      </w:r>
      <w:r>
        <w:t xml:space="preserve"> [Funkōji] /Bunhwangsa/</w:t>
      </w:r>
    </w:p>
    <w:p w:rsidR="00A618CE" w:rsidRDefault="00A618CE" w:rsidP="00A618CE">
      <w:r>
        <w:rPr>
          <w:rFonts w:ascii="MS Gothic" w:eastAsia="MS Gothic" w:hAnsi="MS Gothic" w:cs="MS Gothic" w:hint="eastAsia"/>
        </w:rPr>
        <w:t>芬薰</w:t>
      </w:r>
      <w:r>
        <w:t xml:space="preserve"> [funkun] /a fragrant substance/</w:t>
      </w:r>
    </w:p>
    <w:p w:rsidR="00A618CE" w:rsidRDefault="00A618CE" w:rsidP="00A618CE">
      <w:r>
        <w:rPr>
          <w:rFonts w:ascii="MS Gothic" w:eastAsia="MS Gothic" w:hAnsi="MS Gothic" w:cs="MS Gothic" w:hint="eastAsia"/>
        </w:rPr>
        <w:t>芬蘊</w:t>
      </w:r>
      <w:r>
        <w:t xml:space="preserve"> [fun'un] /filled with fragrance/</w:t>
      </w:r>
    </w:p>
    <w:p w:rsidR="00A618CE" w:rsidRDefault="00A618CE" w:rsidP="00A618CE">
      <w:r>
        <w:rPr>
          <w:rFonts w:ascii="MS Gothic" w:eastAsia="MS Gothic" w:hAnsi="MS Gothic" w:cs="MS Gothic" w:hint="eastAsia"/>
        </w:rPr>
        <w:t>芬郁</w:t>
      </w:r>
      <w:r>
        <w:t xml:space="preserve"> [funiku] /fragrant/</w:t>
      </w:r>
    </w:p>
    <w:p w:rsidR="00A618CE" w:rsidRDefault="00A618CE" w:rsidP="00A618CE">
      <w:r>
        <w:rPr>
          <w:rFonts w:ascii="MS Gothic" w:eastAsia="MS Gothic" w:hAnsi="MS Gothic" w:cs="MS Gothic" w:hint="eastAsia"/>
        </w:rPr>
        <w:t>芬陀</w:t>
      </w:r>
      <w:r>
        <w:t xml:space="preserve"> [funda] /white lotus flower/</w:t>
      </w:r>
    </w:p>
    <w:p w:rsidR="00A618CE" w:rsidRDefault="00A618CE" w:rsidP="00A618CE">
      <w:r>
        <w:rPr>
          <w:rFonts w:ascii="MS Gothic" w:eastAsia="MS Gothic" w:hAnsi="MS Gothic" w:cs="MS Gothic" w:hint="eastAsia"/>
        </w:rPr>
        <w:t>芬陀利華</w:t>
      </w:r>
      <w:r>
        <w:t xml:space="preserve"> [fundari ke] /puṇḍarīka/</w:t>
      </w:r>
    </w:p>
    <w:p w:rsidR="00A618CE" w:rsidRDefault="00A618CE" w:rsidP="00A618CE">
      <w:r>
        <w:rPr>
          <w:rFonts w:ascii="MS Gothic" w:eastAsia="MS Gothic" w:hAnsi="MS Gothic" w:cs="MS Gothic" w:hint="eastAsia"/>
        </w:rPr>
        <w:lastRenderedPageBreak/>
        <w:t>芬馥</w:t>
      </w:r>
      <w:r>
        <w:t xml:space="preserve"> [funfuku] /fragrant/</w:t>
      </w:r>
    </w:p>
    <w:p w:rsidR="00A618CE" w:rsidRDefault="00A618CE" w:rsidP="00A618CE">
      <w:r>
        <w:rPr>
          <w:rFonts w:ascii="MS Gothic" w:eastAsia="MS Gothic" w:hAnsi="MS Gothic" w:cs="MS Gothic" w:hint="eastAsia"/>
        </w:rPr>
        <w:t>芭蕉</w:t>
      </w:r>
      <w:r>
        <w:t xml:space="preserve"> [hashō] /plantain/</w:t>
      </w:r>
    </w:p>
    <w:p w:rsidR="00A618CE" w:rsidRDefault="00A618CE" w:rsidP="00A618CE">
      <w:r>
        <w:rPr>
          <w:rFonts w:ascii="MS Gothic" w:eastAsia="MS Gothic" w:hAnsi="MS Gothic" w:cs="MS Gothic" w:hint="eastAsia"/>
        </w:rPr>
        <w:t>花</w:t>
      </w:r>
      <w:r>
        <w:t xml:space="preserve"> [ke] /flower/</w:t>
      </w:r>
    </w:p>
    <w:p w:rsidR="00A618CE" w:rsidRDefault="00A618CE" w:rsidP="00A618CE">
      <w:r>
        <w:rPr>
          <w:rFonts w:ascii="MS Gothic" w:eastAsia="MS Gothic" w:hAnsi="MS Gothic" w:cs="MS Gothic" w:hint="eastAsia"/>
        </w:rPr>
        <w:t>花亭</w:t>
      </w:r>
      <w:r>
        <w:t xml:space="preserve"> [kachin] /flower pavilion/</w:t>
      </w:r>
    </w:p>
    <w:p w:rsidR="00A618CE" w:rsidRDefault="00A618CE" w:rsidP="00A618CE">
      <w:r>
        <w:rPr>
          <w:rFonts w:ascii="MS Gothic" w:eastAsia="MS Gothic" w:hAnsi="MS Gothic" w:cs="MS Gothic" w:hint="eastAsia"/>
        </w:rPr>
        <w:t>花嚴</w:t>
      </w:r>
      <w:r>
        <w:t xml:space="preserve"> [kegon] /flower adornment/</w:t>
      </w:r>
    </w:p>
    <w:p w:rsidR="00A618CE" w:rsidRDefault="00A618CE" w:rsidP="00A618CE">
      <w:r>
        <w:rPr>
          <w:rFonts w:ascii="MS Gothic" w:eastAsia="MS Gothic" w:hAnsi="MS Gothic" w:cs="MS Gothic" w:hint="eastAsia"/>
        </w:rPr>
        <w:t>花嚴經</w:t>
      </w:r>
      <w:r>
        <w:t xml:space="preserve"> [Kegon kyō] /Huayan jing/</w:t>
      </w:r>
    </w:p>
    <w:p w:rsidR="00A618CE" w:rsidRDefault="00A618CE" w:rsidP="00A618CE">
      <w:r>
        <w:rPr>
          <w:rFonts w:ascii="MS Gothic" w:eastAsia="MS Gothic" w:hAnsi="MS Gothic" w:cs="MS Gothic" w:hint="eastAsia"/>
        </w:rPr>
        <w:t>花嚴經儀軌</w:t>
      </w:r>
      <w:r>
        <w:t xml:space="preserve"> [Kegonkyōgiki] /Huayanjing yigui/</w:t>
      </w:r>
    </w:p>
    <w:p w:rsidR="00A618CE" w:rsidRDefault="00A618CE" w:rsidP="00A618CE">
      <w:r>
        <w:rPr>
          <w:rFonts w:ascii="MS Gothic" w:eastAsia="MS Gothic" w:hAnsi="MS Gothic" w:cs="MS Gothic" w:hint="eastAsia"/>
        </w:rPr>
        <w:t>花報</w:t>
      </w:r>
      <w:r>
        <w:t xml:space="preserve"> [kahō] /flower retribution/</w:t>
      </w:r>
    </w:p>
    <w:p w:rsidR="00A618CE" w:rsidRDefault="00A618CE" w:rsidP="00A618CE">
      <w:r>
        <w:rPr>
          <w:rFonts w:ascii="MS Gothic" w:eastAsia="MS Gothic" w:hAnsi="MS Gothic" w:cs="MS Gothic" w:hint="eastAsia"/>
        </w:rPr>
        <w:t>花宮</w:t>
      </w:r>
      <w:r>
        <w:t xml:space="preserve"> [Kekyū] /Kusumapura/</w:t>
      </w:r>
    </w:p>
    <w:p w:rsidR="00A618CE" w:rsidRDefault="00A618CE" w:rsidP="00A618CE">
      <w:r>
        <w:rPr>
          <w:rFonts w:ascii="MS Gothic" w:eastAsia="MS Gothic" w:hAnsi="MS Gothic" w:cs="MS Gothic" w:hint="eastAsia"/>
        </w:rPr>
        <w:t>花御堂</w:t>
      </w:r>
      <w:r>
        <w:t xml:space="preserve"> [hana mi dō] /flower pavilion/</w:t>
      </w:r>
    </w:p>
    <w:p w:rsidR="00A618CE" w:rsidRDefault="00A618CE" w:rsidP="00A618CE">
      <w:r>
        <w:rPr>
          <w:rFonts w:ascii="MS Gothic" w:eastAsia="MS Gothic" w:hAnsi="MS Gothic" w:cs="MS Gothic" w:hint="eastAsia"/>
        </w:rPr>
        <w:t>花果</w:t>
      </w:r>
      <w:r>
        <w:t xml:space="preserve"> [keka] /flowers and fruits/</w:t>
      </w:r>
    </w:p>
    <w:p w:rsidR="00A618CE" w:rsidRDefault="00A618CE" w:rsidP="00A618CE">
      <w:r>
        <w:rPr>
          <w:rFonts w:ascii="MS Gothic" w:eastAsia="MS Gothic" w:hAnsi="MS Gothic" w:cs="MS Gothic" w:hint="eastAsia"/>
        </w:rPr>
        <w:t>花祭</w:t>
      </w:r>
      <w:r>
        <w:t xml:space="preserve"> [kesai] /Buddha's birthday celebration/</w:t>
      </w:r>
    </w:p>
    <w:p w:rsidR="00A618CE" w:rsidRDefault="00A618CE" w:rsidP="00A618CE">
      <w:r>
        <w:rPr>
          <w:rFonts w:ascii="MS Gothic" w:eastAsia="MS Gothic" w:hAnsi="MS Gothic" w:cs="MS Gothic" w:hint="eastAsia"/>
        </w:rPr>
        <w:t>花積樓閣陀羅尼經</w:t>
      </w:r>
      <w:r>
        <w:t xml:space="preserve"> [Keshaku rōkaku darani kyō] /Huaji louge tuoluoni jing/</w:t>
      </w:r>
    </w:p>
    <w:p w:rsidR="00A618CE" w:rsidRDefault="00A618CE" w:rsidP="00A618CE">
      <w:r>
        <w:rPr>
          <w:rFonts w:ascii="MS Gothic" w:eastAsia="MS Gothic" w:hAnsi="MS Gothic" w:cs="MS Gothic" w:hint="eastAsia"/>
        </w:rPr>
        <w:t>花筥</w:t>
      </w:r>
      <w:r>
        <w:t xml:space="preserve"> [keko] /flower basket/</w:t>
      </w:r>
    </w:p>
    <w:p w:rsidR="00A618CE" w:rsidRDefault="00A618CE" w:rsidP="00A618CE">
      <w:r>
        <w:rPr>
          <w:rFonts w:ascii="MS Gothic" w:eastAsia="MS Gothic" w:hAnsi="MS Gothic" w:cs="MS Gothic" w:hint="eastAsia"/>
        </w:rPr>
        <w:t>花籠</w:t>
      </w:r>
      <w:r>
        <w:t xml:space="preserve"> [kerō] /flower basket/</w:t>
      </w:r>
    </w:p>
    <w:p w:rsidR="00A618CE" w:rsidRDefault="00A618CE" w:rsidP="00A618CE">
      <w:r>
        <w:rPr>
          <w:rFonts w:ascii="MS Gothic" w:eastAsia="MS Gothic" w:hAnsi="MS Gothic" w:cs="MS Gothic" w:hint="eastAsia"/>
        </w:rPr>
        <w:t>花聚陀羅尼呪經</w:t>
      </w:r>
      <w:r>
        <w:t xml:space="preserve"> [Keshu daraniju kyō] /Huaju tuoluonizhou jing/</w:t>
      </w:r>
    </w:p>
    <w:p w:rsidR="00A618CE" w:rsidRDefault="00A618CE" w:rsidP="00A618CE">
      <w:r>
        <w:rPr>
          <w:rFonts w:ascii="MS Gothic" w:eastAsia="MS Gothic" w:hAnsi="MS Gothic" w:cs="MS Gothic" w:hint="eastAsia"/>
        </w:rPr>
        <w:t>花臺</w:t>
      </w:r>
      <w:r>
        <w:t xml:space="preserve"> [ke dai] /flower-dais/</w:t>
      </w:r>
    </w:p>
    <w:p w:rsidR="00A618CE" w:rsidRDefault="00A618CE" w:rsidP="00A618CE">
      <w:r>
        <w:rPr>
          <w:rFonts w:ascii="MS Gothic" w:eastAsia="MS Gothic" w:hAnsi="MS Gothic" w:cs="MS Gothic" w:hint="eastAsia"/>
        </w:rPr>
        <w:t>花蕊</w:t>
      </w:r>
      <w:r>
        <w:t xml:space="preserve"> [kezui] /filaments/</w:t>
      </w:r>
    </w:p>
    <w:p w:rsidR="00A618CE" w:rsidRDefault="00A618CE" w:rsidP="00A618CE">
      <w:r>
        <w:rPr>
          <w:rFonts w:ascii="MS Gothic" w:eastAsia="MS Gothic" w:hAnsi="MS Gothic" w:cs="MS Gothic" w:hint="eastAsia"/>
        </w:rPr>
        <w:t>花藏</w:t>
      </w:r>
      <w:r>
        <w:t xml:space="preserve"> [ke zō] /flower-store/</w:t>
      </w:r>
    </w:p>
    <w:p w:rsidR="00A618CE" w:rsidRDefault="00A618CE" w:rsidP="00A618CE">
      <w:r>
        <w:rPr>
          <w:rFonts w:ascii="MS Gothic" w:eastAsia="MS Gothic" w:hAnsi="MS Gothic" w:cs="MS Gothic" w:hint="eastAsia"/>
        </w:rPr>
        <w:t>花郞</w:t>
      </w:r>
      <w:r>
        <w:t xml:space="preserve"> [kerō] /Hwarang/</w:t>
      </w:r>
    </w:p>
    <w:p w:rsidR="00A618CE" w:rsidRDefault="00A618CE" w:rsidP="00A618CE">
      <w:r>
        <w:rPr>
          <w:rFonts w:ascii="MS Gothic" w:eastAsia="MS Gothic" w:hAnsi="MS Gothic" w:cs="MS Gothic" w:hint="eastAsia"/>
        </w:rPr>
        <w:t>花郞徒</w:t>
      </w:r>
      <w:r>
        <w:t xml:space="preserve"> [kerō to] /Hwarang do/</w:t>
      </w:r>
    </w:p>
    <w:p w:rsidR="00A618CE" w:rsidRDefault="00A618CE" w:rsidP="00A618CE">
      <w:r>
        <w:rPr>
          <w:rFonts w:ascii="MS Gothic" w:eastAsia="MS Gothic" w:hAnsi="MS Gothic" w:cs="MS Gothic" w:hint="eastAsia"/>
        </w:rPr>
        <w:t>花郞道</w:t>
      </w:r>
      <w:r>
        <w:t xml:space="preserve"> [kerō dō] /Hwarang do/</w:t>
      </w:r>
    </w:p>
    <w:p w:rsidR="00A618CE" w:rsidRDefault="00A618CE" w:rsidP="00A618CE">
      <w:r>
        <w:rPr>
          <w:rFonts w:ascii="MS Gothic" w:eastAsia="MS Gothic" w:hAnsi="MS Gothic" w:cs="MS Gothic" w:hint="eastAsia"/>
        </w:rPr>
        <w:t>花錢</w:t>
      </w:r>
      <w:r>
        <w:t xml:space="preserve"> [kesen] /to scatter offerings/</w:t>
      </w:r>
    </w:p>
    <w:p w:rsidR="00A618CE" w:rsidRDefault="00A618CE" w:rsidP="00A618CE">
      <w:r>
        <w:rPr>
          <w:rFonts w:ascii="MS Gothic" w:eastAsia="MS Gothic" w:hAnsi="MS Gothic" w:cs="MS Gothic" w:hint="eastAsia"/>
        </w:rPr>
        <w:t>花開</w:t>
      </w:r>
      <w:r>
        <w:t xml:space="preserve"> [ke kai] /flower opens/</w:t>
      </w:r>
    </w:p>
    <w:p w:rsidR="00A618CE" w:rsidRDefault="00A618CE" w:rsidP="00A618CE">
      <w:r>
        <w:rPr>
          <w:rFonts w:ascii="MS Gothic" w:eastAsia="MS Gothic" w:hAnsi="MS Gothic" w:cs="MS Gothic" w:hint="eastAsia"/>
        </w:rPr>
        <w:t>花鬘</w:t>
      </w:r>
      <w:r>
        <w:t xml:space="preserve"> [keman] /flower garland/</w:t>
      </w:r>
    </w:p>
    <w:p w:rsidR="00A618CE" w:rsidRDefault="00A618CE" w:rsidP="00A618CE">
      <w:r>
        <w:rPr>
          <w:rFonts w:ascii="MS Gothic" w:eastAsia="MS Gothic" w:hAnsi="MS Gothic" w:cs="MS Gothic" w:hint="eastAsia"/>
        </w:rPr>
        <w:t>芳</w:t>
      </w:r>
      <w:r>
        <w:t xml:space="preserve"> [hō] /fragrant/</w:t>
      </w:r>
    </w:p>
    <w:p w:rsidR="00A618CE" w:rsidRDefault="00A618CE" w:rsidP="00A618CE">
      <w:r>
        <w:rPr>
          <w:rFonts w:ascii="MS Gothic" w:eastAsia="MS Gothic" w:hAnsi="MS Gothic" w:cs="MS Gothic" w:hint="eastAsia"/>
        </w:rPr>
        <w:t>芳風</w:t>
      </w:r>
      <w:r>
        <w:t xml:space="preserve"> [hō fū] /fragrant breezes/</w:t>
      </w:r>
    </w:p>
    <w:p w:rsidR="00A618CE" w:rsidRDefault="00A618CE" w:rsidP="00A618CE">
      <w:r>
        <w:rPr>
          <w:rFonts w:ascii="MS Gothic" w:eastAsia="MS Gothic" w:hAnsi="MS Gothic" w:cs="MS Gothic" w:hint="eastAsia"/>
        </w:rPr>
        <w:t>芻</w:t>
      </w:r>
      <w:r>
        <w:t xml:space="preserve"> [su] /hay/</w:t>
      </w:r>
    </w:p>
    <w:p w:rsidR="00A618CE" w:rsidRDefault="00A618CE" w:rsidP="00A618CE">
      <w:r>
        <w:rPr>
          <w:rFonts w:ascii="MS Gothic" w:eastAsia="MS Gothic" w:hAnsi="MS Gothic" w:cs="MS Gothic" w:hint="eastAsia"/>
        </w:rPr>
        <w:t>芻摩</w:t>
      </w:r>
      <w:r>
        <w:t xml:space="preserve"> [suuma] /kṣaumā/</w:t>
      </w:r>
    </w:p>
    <w:p w:rsidR="00A618CE" w:rsidRDefault="00A618CE" w:rsidP="00A618CE">
      <w:r>
        <w:rPr>
          <w:rFonts w:ascii="MS Gothic" w:eastAsia="MS Gothic" w:hAnsi="MS Gothic" w:cs="MS Gothic" w:hint="eastAsia"/>
        </w:rPr>
        <w:t>芽</w:t>
      </w:r>
      <w:r>
        <w:t xml:space="preserve"> [ga] /sprouts/</w:t>
      </w:r>
    </w:p>
    <w:p w:rsidR="00A618CE" w:rsidRDefault="00A618CE" w:rsidP="00A618CE">
      <w:r>
        <w:rPr>
          <w:rFonts w:ascii="MS Gothic" w:eastAsia="MS Gothic" w:hAnsi="MS Gothic" w:cs="MS Gothic" w:hint="eastAsia"/>
        </w:rPr>
        <w:lastRenderedPageBreak/>
        <w:t>芽等</w:t>
      </w:r>
      <w:r>
        <w:t xml:space="preserve"> [gatō] /sprouts and so forth/</w:t>
      </w:r>
    </w:p>
    <w:p w:rsidR="00A618CE" w:rsidRDefault="00A618CE" w:rsidP="00A618CE">
      <w:r>
        <w:rPr>
          <w:rFonts w:ascii="MS Gothic" w:eastAsia="MS Gothic" w:hAnsi="MS Gothic" w:cs="MS Gothic" w:hint="eastAsia"/>
        </w:rPr>
        <w:t>芽莖葉等</w:t>
      </w:r>
      <w:r>
        <w:t xml:space="preserve"> [gakyōshō tō] /sprouts, stems, leaves, and so forth/</w:t>
      </w:r>
    </w:p>
    <w:p w:rsidR="00A618CE" w:rsidRDefault="00A618CE" w:rsidP="00A618CE">
      <w:r>
        <w:rPr>
          <w:rFonts w:ascii="MS Gothic" w:eastAsia="MS Gothic" w:hAnsi="MS Gothic" w:cs="MS Gothic" w:hint="eastAsia"/>
        </w:rPr>
        <w:t>苑</w:t>
      </w:r>
      <w:r>
        <w:t xml:space="preserve"> [on] /pen/</w:t>
      </w:r>
    </w:p>
    <w:p w:rsidR="00A618CE" w:rsidRDefault="00A618CE" w:rsidP="00A618CE">
      <w:r>
        <w:rPr>
          <w:rFonts w:ascii="MS Gothic" w:eastAsia="MS Gothic" w:hAnsi="MS Gothic" w:cs="MS Gothic" w:hint="eastAsia"/>
        </w:rPr>
        <w:t>苑公四教</w:t>
      </w:r>
      <w:r>
        <w:t xml:space="preserve"> [Enkō shikyō] /fourfold teaching classification of Master Yuan/</w:t>
      </w:r>
    </w:p>
    <w:p w:rsidR="00A618CE" w:rsidRDefault="00A618CE" w:rsidP="00A618CE">
      <w:r>
        <w:rPr>
          <w:rFonts w:ascii="MS Gothic" w:eastAsia="MS Gothic" w:hAnsi="MS Gothic" w:cs="MS Gothic" w:hint="eastAsia"/>
        </w:rPr>
        <w:t>苑園</w:t>
      </w:r>
      <w:r>
        <w:t xml:space="preserve"> [enen] /a garden/</w:t>
      </w:r>
    </w:p>
    <w:p w:rsidR="00A618CE" w:rsidRDefault="00A618CE" w:rsidP="00A618CE">
      <w:r>
        <w:rPr>
          <w:rFonts w:ascii="MS Gothic" w:eastAsia="MS Gothic" w:hAnsi="MS Gothic" w:cs="MS Gothic" w:hint="eastAsia"/>
        </w:rPr>
        <w:t>苔</w:t>
      </w:r>
      <w:r>
        <w:t xml:space="preserve"> [tai] /moss/</w:t>
      </w:r>
    </w:p>
    <w:p w:rsidR="00A618CE" w:rsidRDefault="00A618CE" w:rsidP="00A618CE">
      <w:r>
        <w:rPr>
          <w:rFonts w:ascii="MS Gothic" w:eastAsia="MS Gothic" w:hAnsi="MS Gothic" w:cs="MS Gothic" w:hint="eastAsia"/>
        </w:rPr>
        <w:t>苗</w:t>
      </w:r>
      <w:r>
        <w:t xml:space="preserve"> [byō] /sprout(s)/</w:t>
      </w:r>
    </w:p>
    <w:p w:rsidR="00A618CE" w:rsidRDefault="00A618CE" w:rsidP="00A618CE">
      <w:r>
        <w:rPr>
          <w:rFonts w:ascii="MS Gothic" w:eastAsia="MS Gothic" w:hAnsi="MS Gothic" w:cs="MS Gothic" w:hint="eastAsia"/>
        </w:rPr>
        <w:t>苗稼</w:t>
      </w:r>
      <w:r>
        <w:t xml:space="preserve"> [byōka] /crops/farming/</w:t>
      </w:r>
    </w:p>
    <w:p w:rsidR="00A618CE" w:rsidRDefault="00A618CE" w:rsidP="00A618CE">
      <w:r>
        <w:rPr>
          <w:rFonts w:ascii="MS Gothic" w:eastAsia="MS Gothic" w:hAnsi="MS Gothic" w:cs="MS Gothic" w:hint="eastAsia"/>
        </w:rPr>
        <w:t>苞</w:t>
      </w:r>
      <w:r>
        <w:t xml:space="preserve"> [hō] /to wrap/</w:t>
      </w:r>
    </w:p>
    <w:p w:rsidR="00A618CE" w:rsidRDefault="00A618CE" w:rsidP="00A618CE">
      <w:r>
        <w:rPr>
          <w:rFonts w:ascii="MS Gothic" w:eastAsia="MS Gothic" w:hAnsi="MS Gothic" w:cs="MS Gothic" w:hint="eastAsia"/>
        </w:rPr>
        <w:t>苞育</w:t>
      </w:r>
      <w:r>
        <w:t xml:space="preserve"> [hōiku] /to bring up/</w:t>
      </w:r>
    </w:p>
    <w:p w:rsidR="00A618CE" w:rsidRDefault="00A618CE" w:rsidP="00A618CE">
      <w:r>
        <w:rPr>
          <w:rFonts w:ascii="MS Gothic" w:eastAsia="MS Gothic" w:hAnsi="MS Gothic" w:cs="MS Gothic" w:hint="eastAsia"/>
        </w:rPr>
        <w:t>若</w:t>
      </w:r>
      <w:r>
        <w:t xml:space="preserve"> [nya] /if/</w:t>
      </w:r>
    </w:p>
    <w:p w:rsidR="00A618CE" w:rsidRDefault="00A618CE" w:rsidP="00A618CE">
      <w:r>
        <w:rPr>
          <w:rFonts w:ascii="MS Gothic" w:eastAsia="MS Gothic" w:hAnsi="MS Gothic" w:cs="MS Gothic" w:hint="eastAsia"/>
        </w:rPr>
        <w:t>若不</w:t>
      </w:r>
      <w:r>
        <w:t xml:space="preserve"> [nyafu] /if not,.../</w:t>
      </w:r>
    </w:p>
    <w:p w:rsidR="00A618CE" w:rsidRDefault="00A618CE" w:rsidP="00A618CE">
      <w:r>
        <w:rPr>
          <w:rFonts w:ascii="MS Gothic" w:eastAsia="MS Gothic" w:hAnsi="MS Gothic" w:cs="MS Gothic" w:hint="eastAsia"/>
        </w:rPr>
        <w:t>若不得</w:t>
      </w:r>
      <w:r>
        <w:t xml:space="preserve"> [nya futoku] /if it is not obtained/</w:t>
      </w:r>
    </w:p>
    <w:p w:rsidR="00A618CE" w:rsidRDefault="00A618CE" w:rsidP="00A618CE">
      <w:r>
        <w:rPr>
          <w:rFonts w:ascii="MS Gothic" w:eastAsia="MS Gothic" w:hAnsi="MS Gothic" w:cs="MS Gothic" w:hint="eastAsia"/>
        </w:rPr>
        <w:t>若不爾</w:t>
      </w:r>
      <w:r>
        <w:t xml:space="preserve"> [nyafuni] /if it is not the case.../</w:t>
      </w:r>
    </w:p>
    <w:p w:rsidR="00A618CE" w:rsidRDefault="00A618CE" w:rsidP="00A618CE">
      <w:r>
        <w:rPr>
          <w:rFonts w:ascii="MS Gothic" w:eastAsia="MS Gothic" w:hAnsi="MS Gothic" w:cs="MS Gothic" w:hint="eastAsia"/>
        </w:rPr>
        <w:t>若不爾者</w:t>
      </w:r>
      <w:r>
        <w:t xml:space="preserve"> [nya funi sha] /if it's not like this.../</w:t>
      </w:r>
    </w:p>
    <w:p w:rsidR="00A618CE" w:rsidRDefault="00A618CE" w:rsidP="00A618CE">
      <w:r>
        <w:rPr>
          <w:rFonts w:ascii="MS Gothic" w:eastAsia="MS Gothic" w:hAnsi="MS Gothic" w:cs="MS Gothic" w:hint="eastAsia"/>
        </w:rPr>
        <w:t>若也</w:t>
      </w:r>
      <w:r>
        <w:t xml:space="preserve"> [nyakuya] /if/</w:t>
      </w:r>
    </w:p>
    <w:p w:rsidR="00A618CE" w:rsidRDefault="00A618CE" w:rsidP="00A618CE">
      <w:r>
        <w:rPr>
          <w:rFonts w:ascii="MS Gothic" w:eastAsia="MS Gothic" w:hAnsi="MS Gothic" w:cs="MS Gothic" w:hint="eastAsia"/>
        </w:rPr>
        <w:t>若事</w:t>
      </w:r>
      <w:r>
        <w:t xml:space="preserve"> [nyaji] /whatever/</w:t>
      </w:r>
    </w:p>
    <w:p w:rsidR="00A618CE" w:rsidRDefault="00A618CE" w:rsidP="00A618CE">
      <w:r>
        <w:rPr>
          <w:rFonts w:ascii="MS Gothic" w:eastAsia="MS Gothic" w:hAnsi="MS Gothic" w:cs="MS Gothic" w:hint="eastAsia"/>
        </w:rPr>
        <w:t>若二若三</w:t>
      </w:r>
      <w:r>
        <w:t xml:space="preserve"> [nya ni nya san] /whether two or three/</w:t>
      </w:r>
    </w:p>
    <w:p w:rsidR="00A618CE" w:rsidRDefault="00A618CE" w:rsidP="00A618CE">
      <w:r>
        <w:rPr>
          <w:rFonts w:ascii="MS Gothic" w:eastAsia="MS Gothic" w:hAnsi="MS Gothic" w:cs="MS Gothic" w:hint="eastAsia"/>
        </w:rPr>
        <w:t>若人</w:t>
      </w:r>
      <w:r>
        <w:t xml:space="preserve"> [nya nin] /if someone.../</w:t>
      </w:r>
    </w:p>
    <w:p w:rsidR="00A618CE" w:rsidRDefault="00A618CE" w:rsidP="00A618CE">
      <w:r>
        <w:rPr>
          <w:rFonts w:ascii="MS Gothic" w:eastAsia="MS Gothic" w:hAnsi="MS Gothic" w:cs="MS Gothic" w:hint="eastAsia"/>
        </w:rPr>
        <w:t>若人信</w:t>
      </w:r>
      <w:r>
        <w:t xml:space="preserve"> [nyanin shin] /if someone believes/</w:t>
      </w:r>
    </w:p>
    <w:p w:rsidR="00A618CE" w:rsidRDefault="00A618CE" w:rsidP="00A618CE">
      <w:r>
        <w:rPr>
          <w:rFonts w:ascii="MS Gothic" w:eastAsia="MS Gothic" w:hAnsi="MS Gothic" w:cs="MS Gothic" w:hint="eastAsia"/>
        </w:rPr>
        <w:t>若令</w:t>
      </w:r>
      <w:r>
        <w:t xml:space="preserve"> [nyaryō] /if/</w:t>
      </w:r>
    </w:p>
    <w:p w:rsidR="00A618CE" w:rsidRDefault="00A618CE" w:rsidP="00A618CE">
      <w:r>
        <w:rPr>
          <w:rFonts w:ascii="MS Gothic" w:eastAsia="MS Gothic" w:hAnsi="MS Gothic" w:cs="MS Gothic" w:hint="eastAsia"/>
        </w:rPr>
        <w:t>若使</w:t>
      </w:r>
      <w:r>
        <w:t xml:space="preserve"> [nyashi] /if/</w:t>
      </w:r>
    </w:p>
    <w:p w:rsidR="00A618CE" w:rsidRDefault="00A618CE" w:rsidP="00A618CE">
      <w:r>
        <w:rPr>
          <w:rFonts w:ascii="MS Gothic" w:eastAsia="MS Gothic" w:hAnsi="MS Gothic" w:cs="MS Gothic" w:hint="eastAsia"/>
        </w:rPr>
        <w:t>若</w:t>
      </w:r>
      <w:r>
        <w:rPr>
          <w:rFonts w:ascii="Malgun Gothic" w:eastAsia="Malgun Gothic" w:hAnsi="Malgun Gothic" w:cs="Malgun Gothic" w:hint="eastAsia"/>
        </w:rPr>
        <w:t>內若外</w:t>
      </w:r>
      <w:r>
        <w:t xml:space="preserve"> [nya nai nya ge] /whether internal or external/</w:t>
      </w:r>
    </w:p>
    <w:p w:rsidR="00A618CE" w:rsidRDefault="00A618CE" w:rsidP="00A618CE">
      <w:r>
        <w:rPr>
          <w:rFonts w:ascii="MS Gothic" w:eastAsia="MS Gothic" w:hAnsi="MS Gothic" w:cs="MS Gothic" w:hint="eastAsia"/>
        </w:rPr>
        <w:t>若南</w:t>
      </w:r>
      <w:r>
        <w:t xml:space="preserve"> [nyakunan] /jñāna/</w:t>
      </w:r>
    </w:p>
    <w:p w:rsidR="00A618CE" w:rsidRDefault="00A618CE" w:rsidP="00A618CE">
      <w:r>
        <w:rPr>
          <w:rFonts w:ascii="MS Gothic" w:eastAsia="MS Gothic" w:hAnsi="MS Gothic" w:cs="MS Gothic" w:hint="eastAsia"/>
        </w:rPr>
        <w:t>若善若染汚</w:t>
      </w:r>
      <w:r>
        <w:t xml:space="preserve"> [nyazen nyazenma] /wholesome or defiled/</w:t>
      </w:r>
    </w:p>
    <w:p w:rsidR="00A618CE" w:rsidRDefault="00A618CE" w:rsidP="00A618CE">
      <w:r>
        <w:rPr>
          <w:rFonts w:ascii="MS Gothic" w:eastAsia="MS Gothic" w:hAnsi="MS Gothic" w:cs="MS Gothic" w:hint="eastAsia"/>
        </w:rPr>
        <w:t>若坦</w:t>
      </w:r>
      <w:r>
        <w:t xml:space="preserve"> [Nyatan] /Yaktan/</w:t>
      </w:r>
    </w:p>
    <w:p w:rsidR="00A618CE" w:rsidRDefault="00A618CE" w:rsidP="00A618CE">
      <w:r>
        <w:rPr>
          <w:rFonts w:ascii="MS Gothic" w:eastAsia="MS Gothic" w:hAnsi="MS Gothic" w:cs="MS Gothic" w:hint="eastAsia"/>
        </w:rPr>
        <w:t>若執</w:t>
      </w:r>
      <w:r>
        <w:t xml:space="preserve"> [nya shū] /if one grasps/</w:t>
      </w:r>
    </w:p>
    <w:p w:rsidR="00A618CE" w:rsidRDefault="00A618CE" w:rsidP="00A618CE">
      <w:r>
        <w:rPr>
          <w:rFonts w:ascii="MS Gothic" w:eastAsia="MS Gothic" w:hAnsi="MS Gothic" w:cs="MS Gothic" w:hint="eastAsia"/>
        </w:rPr>
        <w:t>若增</w:t>
      </w:r>
      <w:r>
        <w:t xml:space="preserve"> [nyazō] /sometimes increasing/</w:t>
      </w:r>
    </w:p>
    <w:p w:rsidR="00A618CE" w:rsidRDefault="00A618CE" w:rsidP="00A618CE">
      <w:r>
        <w:rPr>
          <w:rFonts w:ascii="MS Gothic" w:eastAsia="MS Gothic" w:hAnsi="MS Gothic" w:cs="MS Gothic" w:hint="eastAsia"/>
        </w:rPr>
        <w:t>若如</w:t>
      </w:r>
      <w:r>
        <w:t xml:space="preserve"> [nyanyo] /in which manner or way/</w:t>
      </w:r>
    </w:p>
    <w:p w:rsidR="00A618CE" w:rsidRDefault="00A618CE" w:rsidP="00A618CE">
      <w:r>
        <w:rPr>
          <w:rFonts w:ascii="MS Gothic" w:eastAsia="MS Gothic" w:hAnsi="MS Gothic" w:cs="MS Gothic" w:hint="eastAsia"/>
        </w:rPr>
        <w:t>若如是者</w:t>
      </w:r>
      <w:r>
        <w:t xml:space="preserve"> [nya nyoze sha] /since it is like this.../</w:t>
      </w:r>
    </w:p>
    <w:p w:rsidR="00A618CE" w:rsidRDefault="00A618CE" w:rsidP="00A618CE">
      <w:r>
        <w:rPr>
          <w:rFonts w:ascii="MS Gothic" w:eastAsia="MS Gothic" w:hAnsi="MS Gothic" w:cs="MS Gothic" w:hint="eastAsia"/>
        </w:rPr>
        <w:lastRenderedPageBreak/>
        <w:t>若定若生</w:t>
      </w:r>
      <w:r>
        <w:t xml:space="preserve"> [nyajō nyashō] /whether attainment or birth/</w:t>
      </w:r>
    </w:p>
    <w:p w:rsidR="00A618CE" w:rsidRDefault="00A618CE" w:rsidP="00A618CE">
      <w:r>
        <w:rPr>
          <w:rFonts w:ascii="MS Gothic" w:eastAsia="MS Gothic" w:hAnsi="MS Gothic" w:cs="MS Gothic" w:hint="eastAsia"/>
        </w:rPr>
        <w:t>若干</w:t>
      </w:r>
      <w:r>
        <w:t xml:space="preserve"> [nyakukan] /various/</w:t>
      </w:r>
    </w:p>
    <w:p w:rsidR="00A618CE" w:rsidRDefault="00A618CE" w:rsidP="00A618CE">
      <w:r>
        <w:rPr>
          <w:rFonts w:ascii="MS Gothic" w:eastAsia="MS Gothic" w:hAnsi="MS Gothic" w:cs="MS Gothic" w:hint="eastAsia"/>
        </w:rPr>
        <w:t>若干百千億周旋總持</w:t>
      </w:r>
      <w:r>
        <w:t xml:space="preserve"> [nyakukan hyakusenoku shūsen sōji] /(Skt. koṭīśatasahasrâvartā... dhāraṇī)/</w:t>
      </w:r>
    </w:p>
    <w:p w:rsidR="00A618CE" w:rsidRDefault="00A618CE" w:rsidP="00A618CE">
      <w:r>
        <w:rPr>
          <w:rFonts w:ascii="MS Gothic" w:eastAsia="MS Gothic" w:hAnsi="MS Gothic" w:cs="MS Gothic" w:hint="eastAsia"/>
        </w:rPr>
        <w:t>若廣分別</w:t>
      </w:r>
      <w:r>
        <w:t xml:space="preserve"> [nya kō funbetsu] /if [it, they] are extensively distinguished/</w:t>
      </w:r>
    </w:p>
    <w:p w:rsidR="00A618CE" w:rsidRDefault="00A618CE" w:rsidP="00A618CE">
      <w:r>
        <w:rPr>
          <w:rFonts w:ascii="MS Gothic" w:eastAsia="MS Gothic" w:hAnsi="MS Gothic" w:cs="MS Gothic" w:hint="eastAsia"/>
        </w:rPr>
        <w:t>若往若來</w:t>
      </w:r>
      <w:r>
        <w:t xml:space="preserve"> [nyaō nyarai] /comings and goings/</w:t>
      </w:r>
    </w:p>
    <w:p w:rsidR="00A618CE" w:rsidRDefault="00A618CE" w:rsidP="00A618CE">
      <w:r>
        <w:rPr>
          <w:rFonts w:ascii="MS Gothic" w:eastAsia="MS Gothic" w:hAnsi="MS Gothic" w:cs="MS Gothic" w:hint="eastAsia"/>
        </w:rPr>
        <w:t>若復</w:t>
      </w:r>
      <w:r>
        <w:t xml:space="preserve"> [nyafuku] /if/</w:t>
      </w:r>
    </w:p>
    <w:p w:rsidR="00A618CE" w:rsidRDefault="00A618CE" w:rsidP="00A618CE">
      <w:r>
        <w:rPr>
          <w:rFonts w:ascii="MS Gothic" w:eastAsia="MS Gothic" w:hAnsi="MS Gothic" w:cs="MS Gothic" w:hint="eastAsia"/>
        </w:rPr>
        <w:t>若成</w:t>
      </w:r>
      <w:r>
        <w:t xml:space="preserve"> [nyajō] /if (when) it is completed... (or formed)/</w:t>
      </w:r>
    </w:p>
    <w:p w:rsidR="00A618CE" w:rsidRDefault="00A618CE" w:rsidP="00A618CE">
      <w:r>
        <w:rPr>
          <w:rFonts w:ascii="MS Gothic" w:eastAsia="MS Gothic" w:hAnsi="MS Gothic" w:cs="MS Gothic" w:hint="eastAsia"/>
        </w:rPr>
        <w:t>若所</w:t>
      </w:r>
      <w:r>
        <w:t xml:space="preserve"> [nyasho] /[in] some place[s]/</w:t>
      </w:r>
    </w:p>
    <w:p w:rsidR="00A618CE" w:rsidRDefault="00A618CE" w:rsidP="00A618CE">
      <w:r>
        <w:rPr>
          <w:rFonts w:ascii="MS Gothic" w:eastAsia="MS Gothic" w:hAnsi="MS Gothic" w:cs="MS Gothic" w:hint="eastAsia"/>
        </w:rPr>
        <w:t>若提子</w:t>
      </w:r>
      <w:r>
        <w:t xml:space="preserve"> [Nyakudaishi] /Jñātīputra/</w:t>
      </w:r>
    </w:p>
    <w:p w:rsidR="00A618CE" w:rsidRDefault="00A618CE" w:rsidP="00A618CE">
      <w:r>
        <w:rPr>
          <w:rFonts w:ascii="MS Gothic" w:eastAsia="MS Gothic" w:hAnsi="MS Gothic" w:cs="MS Gothic" w:hint="eastAsia"/>
        </w:rPr>
        <w:t>若斯</w:t>
      </w:r>
      <w:r>
        <w:t xml:space="preserve"> [nya shi] /in this case/</w:t>
      </w:r>
    </w:p>
    <w:p w:rsidR="00A618CE" w:rsidRDefault="00A618CE" w:rsidP="00A618CE">
      <w:r>
        <w:rPr>
          <w:rFonts w:ascii="MS Gothic" w:eastAsia="MS Gothic" w:hAnsi="MS Gothic" w:cs="MS Gothic" w:hint="eastAsia"/>
        </w:rPr>
        <w:t>若斯之比</w:t>
      </w:r>
      <w:r>
        <w:t xml:space="preserve"> [nyashi no hi] /to like this/</w:t>
      </w:r>
    </w:p>
    <w:p w:rsidR="00A618CE" w:rsidRDefault="00A618CE" w:rsidP="00A618CE">
      <w:r>
        <w:rPr>
          <w:rFonts w:ascii="MS Gothic" w:eastAsia="MS Gothic" w:hAnsi="MS Gothic" w:cs="MS Gothic" w:hint="eastAsia"/>
        </w:rPr>
        <w:t>若於此</w:t>
      </w:r>
      <w:r>
        <w:t xml:space="preserve"> [nya o shi] /if, in this (situation, etc.)/</w:t>
      </w:r>
    </w:p>
    <w:p w:rsidR="00A618CE" w:rsidRDefault="00A618CE" w:rsidP="00A618CE">
      <w:r>
        <w:rPr>
          <w:rFonts w:ascii="MS Gothic" w:eastAsia="MS Gothic" w:hAnsi="MS Gothic" w:cs="MS Gothic" w:hint="eastAsia"/>
        </w:rPr>
        <w:t>若是</w:t>
      </w:r>
      <w:r>
        <w:t xml:space="preserve"> [nyaze] /supposing/if/</w:t>
      </w:r>
    </w:p>
    <w:p w:rsidR="00A618CE" w:rsidRDefault="00A618CE" w:rsidP="00A618CE">
      <w:r>
        <w:rPr>
          <w:rFonts w:ascii="MS Gothic" w:eastAsia="MS Gothic" w:hAnsi="MS Gothic" w:cs="MS Gothic" w:hint="eastAsia"/>
        </w:rPr>
        <w:t>若時</w:t>
      </w:r>
      <w:r>
        <w:t xml:space="preserve"> [nyaji] /when/</w:t>
      </w:r>
    </w:p>
    <w:p w:rsidR="00A618CE" w:rsidRDefault="00A618CE" w:rsidP="00A618CE">
      <w:r>
        <w:rPr>
          <w:rFonts w:ascii="MS Gothic" w:eastAsia="MS Gothic" w:hAnsi="MS Gothic" w:cs="MS Gothic" w:hint="eastAsia"/>
        </w:rPr>
        <w:t>若有</w:t>
      </w:r>
      <w:r>
        <w:t xml:space="preserve"> [nyau] /if it were/</w:t>
      </w:r>
    </w:p>
    <w:p w:rsidR="00A618CE" w:rsidRDefault="00A618CE" w:rsidP="00A618CE">
      <w:r>
        <w:rPr>
          <w:rFonts w:ascii="MS Gothic" w:eastAsia="MS Gothic" w:hAnsi="MS Gothic" w:cs="MS Gothic" w:hint="eastAsia"/>
        </w:rPr>
        <w:t>若有一</w:t>
      </w:r>
      <w:r>
        <w:t xml:space="preserve"> [nyauichi] /some/</w:t>
      </w:r>
    </w:p>
    <w:p w:rsidR="00A618CE" w:rsidRDefault="00A618CE" w:rsidP="00A618CE">
      <w:r>
        <w:rPr>
          <w:rFonts w:ascii="MS Gothic" w:eastAsia="MS Gothic" w:hAnsi="MS Gothic" w:cs="MS Gothic" w:hint="eastAsia"/>
        </w:rPr>
        <w:t>若有若無</w:t>
      </w:r>
      <w:r>
        <w:t xml:space="preserve"> [nyau nyamu] /whether it exists or not/</w:t>
      </w:r>
    </w:p>
    <w:p w:rsidR="00A618CE" w:rsidRDefault="00A618CE" w:rsidP="00A618CE">
      <w:r>
        <w:rPr>
          <w:rFonts w:ascii="MS Gothic" w:eastAsia="MS Gothic" w:hAnsi="MS Gothic" w:cs="MS Gothic" w:hint="eastAsia"/>
        </w:rPr>
        <w:t>若欲懺悔者</w:t>
      </w:r>
      <w:r>
        <w:t xml:space="preserve"> [nya yoku sange sha] /those who want to repent/</w:t>
      </w:r>
    </w:p>
    <w:p w:rsidR="00A618CE" w:rsidRDefault="00A618CE" w:rsidP="00A618CE">
      <w:r>
        <w:rPr>
          <w:rFonts w:ascii="MS Gothic" w:eastAsia="MS Gothic" w:hAnsi="MS Gothic" w:cs="MS Gothic" w:hint="eastAsia"/>
        </w:rPr>
        <w:t>若法是有</w:t>
      </w:r>
      <w:r>
        <w:t xml:space="preserve"> [nya hō ze u] /if this dharma exists/</w:t>
      </w:r>
    </w:p>
    <w:p w:rsidR="00A618CE" w:rsidRDefault="00A618CE" w:rsidP="00A618CE">
      <w:r>
        <w:rPr>
          <w:rFonts w:ascii="MS Gothic" w:eastAsia="MS Gothic" w:hAnsi="MS Gothic" w:cs="MS Gothic" w:hint="eastAsia"/>
        </w:rPr>
        <w:t>若淨若穢</w:t>
      </w:r>
      <w:r>
        <w:t xml:space="preserve"> [nyajōn yae] /whether pure or defiled/</w:t>
      </w:r>
    </w:p>
    <w:p w:rsidR="00A618CE" w:rsidRDefault="00A618CE" w:rsidP="00A618CE">
      <w:r>
        <w:rPr>
          <w:rFonts w:ascii="MS Gothic" w:eastAsia="MS Gothic" w:hAnsi="MS Gothic" w:cs="MS Gothic" w:hint="eastAsia"/>
        </w:rPr>
        <w:t>若無</w:t>
      </w:r>
      <w:r>
        <w:t xml:space="preserve"> [nyamu] /if there is no.../</w:t>
      </w:r>
    </w:p>
    <w:p w:rsidR="00A618CE" w:rsidRDefault="00A618CE" w:rsidP="00A618CE">
      <w:r>
        <w:rPr>
          <w:rFonts w:ascii="MS Gothic" w:eastAsia="MS Gothic" w:hAnsi="MS Gothic" w:cs="MS Gothic" w:hint="eastAsia"/>
        </w:rPr>
        <w:t>若爾</w:t>
      </w:r>
      <w:r>
        <w:t xml:space="preserve"> [nyakuni] /if that is the case/</w:t>
      </w:r>
    </w:p>
    <w:p w:rsidR="00A618CE" w:rsidRDefault="00A618CE" w:rsidP="00A618CE">
      <w:r>
        <w:rPr>
          <w:rFonts w:ascii="MS Gothic" w:eastAsia="MS Gothic" w:hAnsi="MS Gothic" w:cs="MS Gothic" w:hint="eastAsia"/>
        </w:rPr>
        <w:t>若爾云何</w:t>
      </w:r>
      <w:r>
        <w:t xml:space="preserve"> [nyani unka] /if this is the case, then how is it that.../</w:t>
      </w:r>
    </w:p>
    <w:p w:rsidR="00A618CE" w:rsidRDefault="00A618CE" w:rsidP="00A618CE">
      <w:r>
        <w:rPr>
          <w:rFonts w:ascii="MS Gothic" w:eastAsia="MS Gothic" w:hAnsi="MS Gothic" w:cs="MS Gothic" w:hint="eastAsia"/>
        </w:rPr>
        <w:t>若爾何故</w:t>
      </w:r>
      <w:r>
        <w:t xml:space="preserve"> [nyani kako] /if this is the case, then how...?/</w:t>
      </w:r>
    </w:p>
    <w:p w:rsidR="00A618CE" w:rsidRDefault="00A618CE" w:rsidP="00A618CE">
      <w:r>
        <w:rPr>
          <w:rFonts w:ascii="MS Gothic" w:eastAsia="MS Gothic" w:hAnsi="MS Gothic" w:cs="MS Gothic" w:hint="eastAsia"/>
        </w:rPr>
        <w:t>若略</w:t>
      </w:r>
      <w:r>
        <w:t xml:space="preserve"> [nyaryaku] /if we condense (compress, contract, abridge)/</w:t>
      </w:r>
    </w:p>
    <w:p w:rsidR="00A618CE" w:rsidRDefault="00A618CE" w:rsidP="00A618CE">
      <w:r>
        <w:rPr>
          <w:rFonts w:ascii="MS Gothic" w:eastAsia="MS Gothic" w:hAnsi="MS Gothic" w:cs="MS Gothic" w:hint="eastAsia"/>
        </w:rPr>
        <w:t>若異此者</w:t>
      </w:r>
      <w:r>
        <w:t xml:space="preserve"> [nya ishi sha] /if one differs from this.../</w:t>
      </w:r>
    </w:p>
    <w:p w:rsidR="00A618CE" w:rsidRDefault="00A618CE" w:rsidP="00A618CE">
      <w:r>
        <w:rPr>
          <w:rFonts w:ascii="MS Gothic" w:eastAsia="MS Gothic" w:hAnsi="MS Gothic" w:cs="MS Gothic" w:hint="eastAsia"/>
        </w:rPr>
        <w:t>若當</w:t>
      </w:r>
      <w:r>
        <w:t xml:space="preserve"> [nyatō] /even if/</w:t>
      </w:r>
    </w:p>
    <w:p w:rsidR="00A618CE" w:rsidRDefault="00A618CE" w:rsidP="00A618CE">
      <w:r>
        <w:rPr>
          <w:rFonts w:ascii="MS Gothic" w:eastAsia="MS Gothic" w:hAnsi="MS Gothic" w:cs="MS Gothic" w:hint="eastAsia"/>
        </w:rPr>
        <w:t>若立</w:t>
      </w:r>
      <w:r>
        <w:t xml:space="preserve"> [nyaryū] /if you propose that.../</w:t>
      </w:r>
    </w:p>
    <w:p w:rsidR="00A618CE" w:rsidRDefault="00A618CE" w:rsidP="00A618CE">
      <w:r>
        <w:rPr>
          <w:rFonts w:ascii="MS Gothic" w:eastAsia="MS Gothic" w:hAnsi="MS Gothic" w:cs="MS Gothic" w:hint="eastAsia"/>
        </w:rPr>
        <w:t>若約</w:t>
      </w:r>
      <w:r>
        <w:t xml:space="preserve"> [nyayaku] /if you take it from the position of . . ./</w:t>
      </w:r>
    </w:p>
    <w:p w:rsidR="00A618CE" w:rsidRDefault="00A618CE" w:rsidP="00A618CE">
      <w:r>
        <w:rPr>
          <w:rFonts w:ascii="MS Gothic" w:eastAsia="MS Gothic" w:hAnsi="MS Gothic" w:cs="MS Gothic" w:hint="eastAsia"/>
        </w:rPr>
        <w:t>若耶</w:t>
      </w:r>
      <w:r>
        <w:t xml:space="preserve"> [Nyaya] /Ruoye/</w:t>
      </w:r>
    </w:p>
    <w:p w:rsidR="00A618CE" w:rsidRDefault="00A618CE" w:rsidP="00A618CE">
      <w:r>
        <w:rPr>
          <w:rFonts w:ascii="MS Gothic" w:eastAsia="MS Gothic" w:hAnsi="MS Gothic" w:cs="MS Gothic" w:hint="eastAsia"/>
        </w:rPr>
        <w:lastRenderedPageBreak/>
        <w:t>若處</w:t>
      </w:r>
      <w:r>
        <w:t xml:space="preserve"> [nyasho] /wherever/</w:t>
      </w:r>
    </w:p>
    <w:p w:rsidR="00A618CE" w:rsidRDefault="00A618CE" w:rsidP="00A618CE">
      <w:r>
        <w:rPr>
          <w:rFonts w:ascii="MS Gothic" w:eastAsia="MS Gothic" w:hAnsi="MS Gothic" w:cs="MS Gothic" w:hint="eastAsia"/>
        </w:rPr>
        <w:t>若虛空</w:t>
      </w:r>
      <w:r>
        <w:t xml:space="preserve"> [nya kokū] /to like space/</w:t>
      </w:r>
    </w:p>
    <w:p w:rsidR="00A618CE" w:rsidRDefault="00A618CE" w:rsidP="00A618CE">
      <w:r>
        <w:rPr>
          <w:rFonts w:ascii="MS Gothic" w:eastAsia="MS Gothic" w:hAnsi="MS Gothic" w:cs="MS Gothic" w:hint="eastAsia"/>
        </w:rPr>
        <w:t>若言</w:t>
      </w:r>
      <w:r>
        <w:t xml:space="preserve"> [nyagon] /if you say.../</w:t>
      </w:r>
    </w:p>
    <w:p w:rsidR="00A618CE" w:rsidRDefault="00A618CE" w:rsidP="00A618CE">
      <w:r>
        <w:rPr>
          <w:rFonts w:ascii="MS Gothic" w:eastAsia="MS Gothic" w:hAnsi="MS Gothic" w:cs="MS Gothic" w:hint="eastAsia"/>
        </w:rPr>
        <w:t>若許</w:t>
      </w:r>
      <w:r>
        <w:t xml:space="preserve"> [nya ko] /if it is acknowledged that.../</w:t>
      </w:r>
    </w:p>
    <w:p w:rsidR="00A618CE" w:rsidRDefault="00A618CE" w:rsidP="00A618CE">
      <w:r>
        <w:rPr>
          <w:rFonts w:ascii="MS Gothic" w:eastAsia="MS Gothic" w:hAnsi="MS Gothic" w:cs="MS Gothic" w:hint="eastAsia"/>
        </w:rPr>
        <w:t>若</w:t>
      </w:r>
      <w:r>
        <w:rPr>
          <w:rFonts w:ascii="Malgun Gothic" w:eastAsia="Malgun Gothic" w:hAnsi="Malgun Gothic" w:cs="Malgun Gothic" w:hint="eastAsia"/>
        </w:rPr>
        <w:t>說</w:t>
      </w:r>
      <w:r>
        <w:t xml:space="preserve"> [nya setsu] /if you say.../</w:t>
      </w:r>
    </w:p>
    <w:p w:rsidR="00A618CE" w:rsidRDefault="00A618CE" w:rsidP="00A618CE">
      <w:r>
        <w:rPr>
          <w:rFonts w:ascii="MS Gothic" w:eastAsia="MS Gothic" w:hAnsi="MS Gothic" w:cs="MS Gothic" w:hint="eastAsia"/>
        </w:rPr>
        <w:t>若謂</w:t>
      </w:r>
      <w:r>
        <w:t xml:space="preserve"> [nyai] /on the other hand/</w:t>
      </w:r>
    </w:p>
    <w:p w:rsidR="00A618CE" w:rsidRDefault="00A618CE" w:rsidP="00A618CE">
      <w:r>
        <w:rPr>
          <w:rFonts w:ascii="MS Gothic" w:eastAsia="MS Gothic" w:hAnsi="MS Gothic" w:cs="MS Gothic" w:hint="eastAsia"/>
        </w:rPr>
        <w:t>若過</w:t>
      </w:r>
      <w:r>
        <w:t xml:space="preserve"> [nyaka] /also increasing/</w:t>
      </w:r>
    </w:p>
    <w:p w:rsidR="00A618CE" w:rsidRDefault="00A618CE" w:rsidP="00A618CE">
      <w:r>
        <w:rPr>
          <w:rFonts w:ascii="MS Gothic" w:eastAsia="MS Gothic" w:hAnsi="MS Gothic" w:cs="MS Gothic" w:hint="eastAsia"/>
        </w:rPr>
        <w:t>若過若增</w:t>
      </w:r>
      <w:r>
        <w:t xml:space="preserve"> [nyaka nyazō] /something to be added/</w:t>
      </w:r>
    </w:p>
    <w:p w:rsidR="00A618CE" w:rsidRDefault="00A618CE" w:rsidP="00A618CE">
      <w:r>
        <w:rPr>
          <w:rFonts w:ascii="MS Gothic" w:eastAsia="MS Gothic" w:hAnsi="MS Gothic" w:cs="MS Gothic" w:hint="eastAsia"/>
        </w:rPr>
        <w:t>若那</w:t>
      </w:r>
      <w:r>
        <w:t xml:space="preserve"> [nyana] /jñāna/</w:t>
      </w:r>
    </w:p>
    <w:p w:rsidR="00A618CE" w:rsidRDefault="00A618CE" w:rsidP="00A618CE">
      <w:r>
        <w:rPr>
          <w:rFonts w:ascii="MS Gothic" w:eastAsia="MS Gothic" w:hAnsi="MS Gothic" w:cs="MS Gothic" w:hint="eastAsia"/>
        </w:rPr>
        <w:t>若那跋陀羅</w:t>
      </w:r>
      <w:r>
        <w:t xml:space="preserve"> [Janabaddara] /*Jñānabhadra/</w:t>
      </w:r>
    </w:p>
    <w:p w:rsidR="00A618CE" w:rsidRDefault="00A618CE" w:rsidP="00A618CE">
      <w:r>
        <w:rPr>
          <w:rFonts w:ascii="MS Gothic" w:eastAsia="MS Gothic" w:hAnsi="MS Gothic" w:cs="MS Gothic" w:hint="eastAsia"/>
        </w:rPr>
        <w:t>苦</w:t>
      </w:r>
      <w:r>
        <w:t xml:space="preserve"> [gŭ] /suffering/</w:t>
      </w:r>
    </w:p>
    <w:p w:rsidR="00A618CE" w:rsidRDefault="00A618CE" w:rsidP="00A618CE">
      <w:r>
        <w:rPr>
          <w:rFonts w:ascii="MS Gothic" w:eastAsia="MS Gothic" w:hAnsi="MS Gothic" w:cs="MS Gothic" w:hint="eastAsia"/>
        </w:rPr>
        <w:t>苦下</w:t>
      </w:r>
      <w:r>
        <w:t xml:space="preserve"> [kuge] /within the condition of suffering/</w:t>
      </w:r>
    </w:p>
    <w:p w:rsidR="00A618CE" w:rsidRDefault="00A618CE" w:rsidP="00A618CE">
      <w:r>
        <w:rPr>
          <w:rFonts w:ascii="MS Gothic" w:eastAsia="MS Gothic" w:hAnsi="MS Gothic" w:cs="MS Gothic" w:hint="eastAsia"/>
        </w:rPr>
        <w:t>苦事</w:t>
      </w:r>
      <w:r>
        <w:t xml:space="preserve"> [kuji] /disatisfactory situation/</w:t>
      </w:r>
    </w:p>
    <w:p w:rsidR="00A618CE" w:rsidRDefault="00A618CE" w:rsidP="00A618CE">
      <w:r>
        <w:rPr>
          <w:rFonts w:ascii="MS Gothic" w:eastAsia="MS Gothic" w:hAnsi="MS Gothic" w:cs="MS Gothic" w:hint="eastAsia"/>
        </w:rPr>
        <w:t>苦人</w:t>
      </w:r>
      <w:r>
        <w:t xml:space="preserve"> [kunin] /poor man/</w:t>
      </w:r>
    </w:p>
    <w:p w:rsidR="00A618CE" w:rsidRDefault="00A618CE" w:rsidP="00A618CE">
      <w:r>
        <w:rPr>
          <w:rFonts w:ascii="MS Gothic" w:eastAsia="MS Gothic" w:hAnsi="MS Gothic" w:cs="MS Gothic" w:hint="eastAsia"/>
        </w:rPr>
        <w:t>苦倶行</w:t>
      </w:r>
      <w:r>
        <w:t xml:space="preserve"> [ku kugyō] /accompanied by pain/</w:t>
      </w:r>
    </w:p>
    <w:p w:rsidR="00A618CE" w:rsidRDefault="00A618CE" w:rsidP="00A618CE">
      <w:r>
        <w:rPr>
          <w:rFonts w:ascii="MS Gothic" w:eastAsia="MS Gothic" w:hAnsi="MS Gothic" w:cs="MS Gothic" w:hint="eastAsia"/>
        </w:rPr>
        <w:t>苦具</w:t>
      </w:r>
      <w:r>
        <w:t xml:space="preserve"> [kugu] /suffering/</w:t>
      </w:r>
    </w:p>
    <w:p w:rsidR="00A618CE" w:rsidRDefault="00A618CE" w:rsidP="00A618CE">
      <w:r>
        <w:rPr>
          <w:rFonts w:ascii="MS Gothic" w:eastAsia="MS Gothic" w:hAnsi="MS Gothic" w:cs="MS Gothic" w:hint="eastAsia"/>
        </w:rPr>
        <w:t>苦切</w:t>
      </w:r>
      <w:r>
        <w:t xml:space="preserve"> [kusetsu] /earnestly/</w:t>
      </w:r>
    </w:p>
    <w:p w:rsidR="00A618CE" w:rsidRDefault="00A618CE" w:rsidP="00A618CE">
      <w:r>
        <w:rPr>
          <w:rFonts w:ascii="MS Gothic" w:eastAsia="MS Gothic" w:hAnsi="MS Gothic" w:cs="MS Gothic" w:hint="eastAsia"/>
        </w:rPr>
        <w:t>苦劇</w:t>
      </w:r>
      <w:r>
        <w:t xml:space="preserve"> [kugeki] /to suffer from great hardship/</w:t>
      </w:r>
    </w:p>
    <w:p w:rsidR="00A618CE" w:rsidRDefault="00A618CE" w:rsidP="00A618CE">
      <w:r>
        <w:rPr>
          <w:rFonts w:ascii="MS Gothic" w:eastAsia="MS Gothic" w:hAnsi="MS Gothic" w:cs="MS Gothic" w:hint="eastAsia"/>
        </w:rPr>
        <w:t>苦厄</w:t>
      </w:r>
      <w:r>
        <w:t xml:space="preserve"> [kuyaku] /suffering of calamities/</w:t>
      </w:r>
    </w:p>
    <w:p w:rsidR="00A618CE" w:rsidRDefault="00A618CE" w:rsidP="00A618CE">
      <w:r>
        <w:rPr>
          <w:rFonts w:ascii="MS Gothic" w:eastAsia="MS Gothic" w:hAnsi="MS Gothic" w:cs="MS Gothic" w:hint="eastAsia"/>
        </w:rPr>
        <w:t>苦受</w:t>
      </w:r>
      <w:r>
        <w:t xml:space="preserve"> [kuju] /painful feeling/</w:t>
      </w:r>
    </w:p>
    <w:p w:rsidR="00A618CE" w:rsidRDefault="00A618CE" w:rsidP="00A618CE">
      <w:r>
        <w:rPr>
          <w:rFonts w:ascii="MS Gothic" w:eastAsia="MS Gothic" w:hAnsi="MS Gothic" w:cs="MS Gothic" w:hint="eastAsia"/>
        </w:rPr>
        <w:t>苦器</w:t>
      </w:r>
      <w:r>
        <w:t xml:space="preserve"> [kuki] /vessel for suffering/</w:t>
      </w:r>
    </w:p>
    <w:p w:rsidR="00A618CE" w:rsidRDefault="00A618CE" w:rsidP="00A618CE">
      <w:r>
        <w:rPr>
          <w:rFonts w:ascii="MS Gothic" w:eastAsia="MS Gothic" w:hAnsi="MS Gothic" w:cs="MS Gothic" w:hint="eastAsia"/>
        </w:rPr>
        <w:t>苦因</w:t>
      </w:r>
      <w:r>
        <w:t xml:space="preserve"> [kuin] /causes of suffering/</w:t>
      </w:r>
    </w:p>
    <w:p w:rsidR="00A618CE" w:rsidRDefault="00A618CE" w:rsidP="00A618CE">
      <w:r>
        <w:rPr>
          <w:rFonts w:ascii="MS Gothic" w:eastAsia="MS Gothic" w:hAnsi="MS Gothic" w:cs="MS Gothic" w:hint="eastAsia"/>
        </w:rPr>
        <w:t>苦域</w:t>
      </w:r>
      <w:r>
        <w:t xml:space="preserve"> [kuiki] /dominion of suffering/</w:t>
      </w:r>
    </w:p>
    <w:p w:rsidR="00A618CE" w:rsidRDefault="00A618CE" w:rsidP="00A618CE">
      <w:r>
        <w:rPr>
          <w:rFonts w:ascii="MS Gothic" w:eastAsia="MS Gothic" w:hAnsi="MS Gothic" w:cs="MS Gothic" w:hint="eastAsia"/>
        </w:rPr>
        <w:t>苦報</w:t>
      </w:r>
      <w:r>
        <w:t xml:space="preserve"> [kuhō] /suffering as retribution/</w:t>
      </w:r>
    </w:p>
    <w:p w:rsidR="00A618CE" w:rsidRDefault="00A618CE" w:rsidP="00A618CE">
      <w:r>
        <w:rPr>
          <w:rFonts w:ascii="MS Gothic" w:eastAsia="MS Gothic" w:hAnsi="MS Gothic" w:cs="MS Gothic" w:hint="eastAsia"/>
        </w:rPr>
        <w:t>苦寂靜</w:t>
      </w:r>
      <w:r>
        <w:t xml:space="preserve"> [ku jakujō] /tranquilization of suffering/</w:t>
      </w:r>
    </w:p>
    <w:p w:rsidR="00A618CE" w:rsidRDefault="00A618CE" w:rsidP="00A618CE">
      <w:r>
        <w:rPr>
          <w:rFonts w:ascii="MS Gothic" w:eastAsia="MS Gothic" w:hAnsi="MS Gothic" w:cs="MS Gothic" w:hint="eastAsia"/>
        </w:rPr>
        <w:t>苦忍</w:t>
      </w:r>
      <w:r>
        <w:t xml:space="preserve"> [kunin] /tolerance of suffering/</w:t>
      </w:r>
    </w:p>
    <w:p w:rsidR="00A618CE" w:rsidRDefault="00A618CE" w:rsidP="00A618CE">
      <w:r>
        <w:rPr>
          <w:rFonts w:ascii="MS Gothic" w:eastAsia="MS Gothic" w:hAnsi="MS Gothic" w:cs="MS Gothic" w:hint="eastAsia"/>
        </w:rPr>
        <w:t>苦性</w:t>
      </w:r>
      <w:r>
        <w:t xml:space="preserve"> [kushō] /nature of suffering/</w:t>
      </w:r>
    </w:p>
    <w:p w:rsidR="00A618CE" w:rsidRDefault="00A618CE" w:rsidP="00A618CE">
      <w:r>
        <w:rPr>
          <w:rFonts w:ascii="MS Gothic" w:eastAsia="MS Gothic" w:hAnsi="MS Gothic" w:cs="MS Gothic" w:hint="eastAsia"/>
        </w:rPr>
        <w:t>苦患</w:t>
      </w:r>
      <w:r>
        <w:t xml:space="preserve"> [kugen] /suffering/</w:t>
      </w:r>
    </w:p>
    <w:p w:rsidR="00A618CE" w:rsidRDefault="00A618CE" w:rsidP="00A618CE">
      <w:r>
        <w:rPr>
          <w:rFonts w:ascii="MS Gothic" w:eastAsia="MS Gothic" w:hAnsi="MS Gothic" w:cs="MS Gothic" w:hint="eastAsia"/>
        </w:rPr>
        <w:t>苦惱</w:t>
      </w:r>
      <w:r>
        <w:t xml:space="preserve"> [kunō] /suffering/</w:t>
      </w:r>
    </w:p>
    <w:p w:rsidR="00A618CE" w:rsidRDefault="00A618CE" w:rsidP="00A618CE">
      <w:r>
        <w:rPr>
          <w:rFonts w:ascii="MS Gothic" w:eastAsia="MS Gothic" w:hAnsi="MS Gothic" w:cs="MS Gothic" w:hint="eastAsia"/>
        </w:rPr>
        <w:t>苦惱事</w:t>
      </w:r>
      <w:r>
        <w:t xml:space="preserve"> [kunō ji] /misfortune/</w:t>
      </w:r>
    </w:p>
    <w:p w:rsidR="00A618CE" w:rsidRDefault="00A618CE" w:rsidP="00A618CE">
      <w:r>
        <w:rPr>
          <w:rFonts w:ascii="MS Gothic" w:eastAsia="MS Gothic" w:hAnsi="MS Gothic" w:cs="MS Gothic" w:hint="eastAsia"/>
        </w:rPr>
        <w:lastRenderedPageBreak/>
        <w:t>苦惱依</w:t>
      </w:r>
      <w:r>
        <w:t xml:space="preserve"> [kunō e] /afflictive constituents/</w:t>
      </w:r>
    </w:p>
    <w:p w:rsidR="00A618CE" w:rsidRDefault="00A618CE" w:rsidP="00A618CE">
      <w:r>
        <w:rPr>
          <w:rFonts w:ascii="MS Gothic" w:eastAsia="MS Gothic" w:hAnsi="MS Gothic" w:cs="MS Gothic" w:hint="eastAsia"/>
        </w:rPr>
        <w:t>苦惱患</w:t>
      </w:r>
      <w:r>
        <w:t xml:space="preserve"> [kunōkan] /suffering/</w:t>
      </w:r>
    </w:p>
    <w:p w:rsidR="00A618CE" w:rsidRDefault="00A618CE" w:rsidP="00A618CE">
      <w:r>
        <w:rPr>
          <w:rFonts w:ascii="MS Gothic" w:eastAsia="MS Gothic" w:hAnsi="MS Gothic" w:cs="MS Gothic" w:hint="eastAsia"/>
        </w:rPr>
        <w:t>苦想</w:t>
      </w:r>
      <w:r>
        <w:t xml:space="preserve"> [kusō] /the contemplation of suffering /</w:t>
      </w:r>
    </w:p>
    <w:p w:rsidR="00A618CE" w:rsidRDefault="00A618CE" w:rsidP="00A618CE">
      <w:r>
        <w:rPr>
          <w:rFonts w:ascii="MS Gothic" w:eastAsia="MS Gothic" w:hAnsi="MS Gothic" w:cs="MS Gothic" w:hint="eastAsia"/>
        </w:rPr>
        <w:t>苦我已知</w:t>
      </w:r>
      <w:r>
        <w:t xml:space="preserve"> [ku gaichi] /I have already understood suffering/</w:t>
      </w:r>
    </w:p>
    <w:p w:rsidR="00A618CE" w:rsidRDefault="00A618CE" w:rsidP="00A618CE">
      <w:r>
        <w:rPr>
          <w:rFonts w:ascii="MS Gothic" w:eastAsia="MS Gothic" w:hAnsi="MS Gothic" w:cs="MS Gothic" w:hint="eastAsia"/>
        </w:rPr>
        <w:t>苦所逼</w:t>
      </w:r>
      <w:r>
        <w:t xml:space="preserve"> [ku shohiki] /stifled by suffering/</w:t>
      </w:r>
    </w:p>
    <w:p w:rsidR="00A618CE" w:rsidRDefault="00A618CE" w:rsidP="00A618CE">
      <w:r>
        <w:rPr>
          <w:rFonts w:ascii="MS Gothic" w:eastAsia="MS Gothic" w:hAnsi="MS Gothic" w:cs="MS Gothic" w:hint="eastAsia"/>
        </w:rPr>
        <w:t>苦智</w:t>
      </w:r>
      <w:r>
        <w:t xml:space="preserve"> [kuchi] /cognition of suffering/</w:t>
      </w:r>
    </w:p>
    <w:p w:rsidR="00A618CE" w:rsidRDefault="00A618CE" w:rsidP="00A618CE">
      <w:r>
        <w:rPr>
          <w:rFonts w:ascii="MS Gothic" w:eastAsia="MS Gothic" w:hAnsi="MS Gothic" w:cs="MS Gothic" w:hint="eastAsia"/>
        </w:rPr>
        <w:t>苦本</w:t>
      </w:r>
      <w:r>
        <w:t xml:space="preserve"> [kuhon] /root of suffering/</w:t>
      </w:r>
    </w:p>
    <w:p w:rsidR="00A618CE" w:rsidRDefault="00A618CE" w:rsidP="00A618CE">
      <w:r>
        <w:rPr>
          <w:rFonts w:ascii="MS Gothic" w:eastAsia="MS Gothic" w:hAnsi="MS Gothic" w:cs="MS Gothic" w:hint="eastAsia"/>
        </w:rPr>
        <w:t>苦果</w:t>
      </w:r>
      <w:r>
        <w:t xml:space="preserve"> [kuka] /painful retribution/</w:t>
      </w:r>
    </w:p>
    <w:p w:rsidR="00A618CE" w:rsidRDefault="00A618CE" w:rsidP="00A618CE">
      <w:r>
        <w:rPr>
          <w:rFonts w:ascii="MS Gothic" w:eastAsia="MS Gothic" w:hAnsi="MS Gothic" w:cs="MS Gothic" w:hint="eastAsia"/>
        </w:rPr>
        <w:t>苦根</w:t>
      </w:r>
      <w:r>
        <w:t xml:space="preserve"> [kukon] /faculty of suffering (or pain)/</w:t>
      </w:r>
    </w:p>
    <w:p w:rsidR="00A618CE" w:rsidRDefault="00A618CE" w:rsidP="00A618CE">
      <w:r>
        <w:rPr>
          <w:rFonts w:ascii="MS Gothic" w:eastAsia="MS Gothic" w:hAnsi="MS Gothic" w:cs="MS Gothic" w:hint="eastAsia"/>
        </w:rPr>
        <w:t>苦業</w:t>
      </w:r>
      <w:r>
        <w:t xml:space="preserve"> [kugō] /painful karma/</w:t>
      </w:r>
    </w:p>
    <w:p w:rsidR="00A618CE" w:rsidRDefault="00A618CE" w:rsidP="00A618CE">
      <w:r>
        <w:rPr>
          <w:rFonts w:ascii="MS Gothic" w:eastAsia="MS Gothic" w:hAnsi="MS Gothic" w:cs="MS Gothic" w:hint="eastAsia"/>
        </w:rPr>
        <w:t>苦樂</w:t>
      </w:r>
      <w:r>
        <w:t xml:space="preserve"> [kuraku] /pain and pleasure/</w:t>
      </w:r>
    </w:p>
    <w:p w:rsidR="00A618CE" w:rsidRDefault="00A618CE" w:rsidP="00A618CE">
      <w:r>
        <w:rPr>
          <w:rFonts w:ascii="MS Gothic" w:eastAsia="MS Gothic" w:hAnsi="MS Gothic" w:cs="MS Gothic" w:hint="eastAsia"/>
        </w:rPr>
        <w:t>苦樂覺</w:t>
      </w:r>
      <w:r>
        <w:t xml:space="preserve"> [kuraku kaku] /awareness of pain and pleasure/</w:t>
      </w:r>
    </w:p>
    <w:p w:rsidR="00A618CE" w:rsidRDefault="00A618CE" w:rsidP="00A618CE">
      <w:r>
        <w:rPr>
          <w:rFonts w:ascii="MS Gothic" w:eastAsia="MS Gothic" w:hAnsi="MS Gothic" w:cs="MS Gothic" w:hint="eastAsia"/>
        </w:rPr>
        <w:t>苦毒</w:t>
      </w:r>
      <w:r>
        <w:t xml:space="preserve"> [kudoku] /pain/</w:t>
      </w:r>
    </w:p>
    <w:p w:rsidR="00A618CE" w:rsidRDefault="00A618CE" w:rsidP="00A618CE">
      <w:r>
        <w:rPr>
          <w:rFonts w:ascii="MS Gothic" w:eastAsia="MS Gothic" w:hAnsi="MS Gothic" w:cs="MS Gothic" w:hint="eastAsia"/>
        </w:rPr>
        <w:t>苦毒箭</w:t>
      </w:r>
      <w:r>
        <w:t xml:space="preserve"> [ku dokusen] /poisoned arrow of suffering/</w:t>
      </w:r>
    </w:p>
    <w:p w:rsidR="00A618CE" w:rsidRDefault="00A618CE" w:rsidP="00A618CE">
      <w:r>
        <w:rPr>
          <w:rFonts w:ascii="MS Gothic" w:eastAsia="MS Gothic" w:hAnsi="MS Gothic" w:cs="MS Gothic" w:hint="eastAsia"/>
        </w:rPr>
        <w:t>苦河</w:t>
      </w:r>
      <w:r>
        <w:t xml:space="preserve"> [kuka] /river of suffering/</w:t>
      </w:r>
    </w:p>
    <w:p w:rsidR="00A618CE" w:rsidRDefault="00A618CE" w:rsidP="00A618CE">
      <w:r>
        <w:rPr>
          <w:rFonts w:ascii="MS Gothic" w:eastAsia="MS Gothic" w:hAnsi="MS Gothic" w:cs="MS Gothic" w:hint="eastAsia"/>
        </w:rPr>
        <w:t>苦法忍</w:t>
      </w:r>
      <w:r>
        <w:t xml:space="preserve"> [ku hōnin] /the tolerance of the dharma of suffering/</w:t>
      </w:r>
    </w:p>
    <w:p w:rsidR="00A618CE" w:rsidRDefault="00A618CE" w:rsidP="00A618CE">
      <w:r>
        <w:rPr>
          <w:rFonts w:ascii="MS Gothic" w:eastAsia="MS Gothic" w:hAnsi="MS Gothic" w:cs="MS Gothic" w:hint="eastAsia"/>
        </w:rPr>
        <w:t>苦法智</w:t>
      </w:r>
      <w:r>
        <w:t xml:space="preserve"> [kuhocchi] /cognition of the reality of suffering/</w:t>
      </w:r>
    </w:p>
    <w:p w:rsidR="00A618CE" w:rsidRDefault="00A618CE" w:rsidP="00A618CE">
      <w:r>
        <w:rPr>
          <w:rFonts w:ascii="MS Gothic" w:eastAsia="MS Gothic" w:hAnsi="MS Gothic" w:cs="MS Gothic" w:hint="eastAsia"/>
        </w:rPr>
        <w:t>苦津</w:t>
      </w:r>
      <w:r>
        <w:t xml:space="preserve"> [kushin] /ford of suffering/</w:t>
      </w:r>
    </w:p>
    <w:p w:rsidR="00A618CE" w:rsidRDefault="00A618CE" w:rsidP="00A618CE">
      <w:r>
        <w:rPr>
          <w:rFonts w:ascii="MS Gothic" w:eastAsia="MS Gothic" w:hAnsi="MS Gothic" w:cs="MS Gothic" w:hint="eastAsia"/>
        </w:rPr>
        <w:t>苦浪</w:t>
      </w:r>
      <w:r>
        <w:t xml:space="preserve"> [ku rō] /waves of suffering/</w:t>
      </w:r>
    </w:p>
    <w:p w:rsidR="00A618CE" w:rsidRDefault="00A618CE" w:rsidP="00A618CE">
      <w:r>
        <w:rPr>
          <w:rFonts w:ascii="MS Gothic" w:eastAsia="MS Gothic" w:hAnsi="MS Gothic" w:cs="MS Gothic" w:hint="eastAsia"/>
        </w:rPr>
        <w:t>苦海</w:t>
      </w:r>
      <w:r>
        <w:t xml:space="preserve"> [kugai] /ocean of suffering/</w:t>
      </w:r>
    </w:p>
    <w:p w:rsidR="00A618CE" w:rsidRDefault="00A618CE" w:rsidP="00A618CE">
      <w:r>
        <w:rPr>
          <w:rFonts w:ascii="MS Gothic" w:eastAsia="MS Gothic" w:hAnsi="MS Gothic" w:cs="MS Gothic" w:hint="eastAsia"/>
        </w:rPr>
        <w:t>苦滅</w:t>
      </w:r>
      <w:r>
        <w:t xml:space="preserve"> [kumetsu] /cessation of suffering/</w:t>
      </w:r>
    </w:p>
    <w:p w:rsidR="00A618CE" w:rsidRDefault="00A618CE" w:rsidP="00A618CE">
      <w:r>
        <w:rPr>
          <w:rFonts w:ascii="MS Gothic" w:eastAsia="MS Gothic" w:hAnsi="MS Gothic" w:cs="MS Gothic" w:hint="eastAsia"/>
        </w:rPr>
        <w:t>苦滅諦</w:t>
      </w:r>
      <w:r>
        <w:t xml:space="preserve"> [ku metsutai] /noble truth of the cessation of suffering/</w:t>
      </w:r>
    </w:p>
    <w:p w:rsidR="00A618CE" w:rsidRDefault="00A618CE" w:rsidP="00A618CE">
      <w:r>
        <w:rPr>
          <w:rFonts w:ascii="MS Gothic" w:eastAsia="MS Gothic" w:hAnsi="MS Gothic" w:cs="MS Gothic" w:hint="eastAsia"/>
        </w:rPr>
        <w:t>苦滅道</w:t>
      </w:r>
      <w:r>
        <w:t xml:space="preserve"> [kumetsu dō] /path to the cessation of suffering/</w:t>
      </w:r>
    </w:p>
    <w:p w:rsidR="00A618CE" w:rsidRDefault="00A618CE" w:rsidP="00A618CE">
      <w:r>
        <w:rPr>
          <w:rFonts w:ascii="MS Gothic" w:eastAsia="MS Gothic" w:hAnsi="MS Gothic" w:cs="MS Gothic" w:hint="eastAsia"/>
        </w:rPr>
        <w:t>苦滅道聖諦</w:t>
      </w:r>
      <w:r>
        <w:t xml:space="preserve"> [kumetsu dō shōtai] /holy truth of the path to the extinction of suffering/</w:t>
      </w:r>
    </w:p>
    <w:p w:rsidR="00A618CE" w:rsidRDefault="00A618CE" w:rsidP="00A618CE">
      <w:r>
        <w:rPr>
          <w:rFonts w:ascii="MS Gothic" w:eastAsia="MS Gothic" w:hAnsi="MS Gothic" w:cs="MS Gothic" w:hint="eastAsia"/>
        </w:rPr>
        <w:t>苦澁</w:t>
      </w:r>
      <w:r>
        <w:t xml:space="preserve"> [kujū] /bitter and astringent/</w:t>
      </w:r>
    </w:p>
    <w:p w:rsidR="00A618CE" w:rsidRDefault="00A618CE" w:rsidP="00A618CE">
      <w:r>
        <w:rPr>
          <w:rFonts w:ascii="MS Gothic" w:eastAsia="MS Gothic" w:hAnsi="MS Gothic" w:cs="MS Gothic" w:hint="eastAsia"/>
        </w:rPr>
        <w:t>苦界</w:t>
      </w:r>
      <w:r>
        <w:t xml:space="preserve"> [kukai] /world of suffering/</w:t>
      </w:r>
    </w:p>
    <w:p w:rsidR="00A618CE" w:rsidRDefault="00A618CE" w:rsidP="00A618CE">
      <w:r>
        <w:rPr>
          <w:rFonts w:ascii="MS Gothic" w:eastAsia="MS Gothic" w:hAnsi="MS Gothic" w:cs="MS Gothic" w:hint="eastAsia"/>
        </w:rPr>
        <w:t>苦異熟</w:t>
      </w:r>
      <w:r>
        <w:t xml:space="preserve"> [ku ijuku] /[karmic] maturation of suffering/</w:t>
      </w:r>
    </w:p>
    <w:p w:rsidR="00A618CE" w:rsidRDefault="00A618CE" w:rsidP="00A618CE">
      <w:r>
        <w:rPr>
          <w:rFonts w:ascii="MS Gothic" w:eastAsia="MS Gothic" w:hAnsi="MS Gothic" w:cs="MS Gothic" w:hint="eastAsia"/>
        </w:rPr>
        <w:t>苦異熟果</w:t>
      </w:r>
      <w:r>
        <w:t xml:space="preserve"> [ku ijuku ka] /karmic maturation of suffering/</w:t>
      </w:r>
    </w:p>
    <w:p w:rsidR="00A618CE" w:rsidRDefault="00A618CE" w:rsidP="00A618CE">
      <w:r>
        <w:rPr>
          <w:rFonts w:ascii="MS Gothic" w:eastAsia="MS Gothic" w:hAnsi="MS Gothic" w:cs="MS Gothic" w:hint="eastAsia"/>
        </w:rPr>
        <w:t>苦痛</w:t>
      </w:r>
      <w:r>
        <w:t xml:space="preserve"> [kutsū] /pain/</w:t>
      </w:r>
    </w:p>
    <w:p w:rsidR="00A618CE" w:rsidRDefault="00A618CE" w:rsidP="00A618CE">
      <w:r>
        <w:rPr>
          <w:rFonts w:ascii="MS Gothic" w:eastAsia="MS Gothic" w:hAnsi="MS Gothic" w:cs="MS Gothic" w:hint="eastAsia"/>
        </w:rPr>
        <w:t>苦相</w:t>
      </w:r>
      <w:r>
        <w:t xml:space="preserve"> [kusō] /marks of suffering/</w:t>
      </w:r>
    </w:p>
    <w:p w:rsidR="00A618CE" w:rsidRDefault="00A618CE" w:rsidP="00A618CE">
      <w:r>
        <w:rPr>
          <w:rFonts w:ascii="MS Gothic" w:eastAsia="MS Gothic" w:hAnsi="MS Gothic" w:cs="MS Gothic" w:hint="eastAsia"/>
        </w:rPr>
        <w:lastRenderedPageBreak/>
        <w:t>苦空</w:t>
      </w:r>
      <w:r>
        <w:t xml:space="preserve"> [kukū] /suffering and emptiness/</w:t>
      </w:r>
    </w:p>
    <w:p w:rsidR="00A618CE" w:rsidRDefault="00A618CE" w:rsidP="00A618CE">
      <w:r>
        <w:rPr>
          <w:rFonts w:ascii="MS Gothic" w:eastAsia="MS Gothic" w:hAnsi="MS Gothic" w:cs="MS Gothic" w:hint="eastAsia"/>
        </w:rPr>
        <w:t>苦空無常無我</w:t>
      </w:r>
      <w:r>
        <w:t xml:space="preserve"> [ku kū mujō muga] /suffering, emptiness, impermanence, and no-self/</w:t>
      </w:r>
    </w:p>
    <w:p w:rsidR="00A618CE" w:rsidRDefault="00A618CE" w:rsidP="00A618CE">
      <w:r>
        <w:rPr>
          <w:rFonts w:ascii="MS Gothic" w:eastAsia="MS Gothic" w:hAnsi="MS Gothic" w:cs="MS Gothic" w:hint="eastAsia"/>
        </w:rPr>
        <w:t>苦節</w:t>
      </w:r>
      <w:r>
        <w:t xml:space="preserve"> [kusetsu] /to practice austerities/</w:t>
      </w:r>
    </w:p>
    <w:p w:rsidR="00A618CE" w:rsidRDefault="00A618CE" w:rsidP="00A618CE">
      <w:r>
        <w:rPr>
          <w:rFonts w:ascii="MS Gothic" w:eastAsia="MS Gothic" w:hAnsi="MS Gothic" w:cs="MS Gothic" w:hint="eastAsia"/>
        </w:rPr>
        <w:t>苦網</w:t>
      </w:r>
      <w:r>
        <w:t xml:space="preserve"> [kumō] /net of suffering/</w:t>
      </w:r>
    </w:p>
    <w:p w:rsidR="00A618CE" w:rsidRDefault="00A618CE" w:rsidP="00A618CE">
      <w:r>
        <w:rPr>
          <w:rFonts w:ascii="MS Gothic" w:eastAsia="MS Gothic" w:hAnsi="MS Gothic" w:cs="MS Gothic" w:hint="eastAsia"/>
        </w:rPr>
        <w:t>苦縛</w:t>
      </w:r>
      <w:r>
        <w:t xml:space="preserve"> [kubaku] /fetters of suffering/</w:t>
      </w:r>
    </w:p>
    <w:p w:rsidR="00A618CE" w:rsidRDefault="00A618CE" w:rsidP="00A618CE">
      <w:r>
        <w:rPr>
          <w:rFonts w:ascii="MS Gothic" w:eastAsia="MS Gothic" w:hAnsi="MS Gothic" w:cs="MS Gothic" w:hint="eastAsia"/>
        </w:rPr>
        <w:t>苦聖諦</w:t>
      </w:r>
      <w:r>
        <w:t xml:space="preserve"> [kushō tai] /noble truth of suffering/</w:t>
      </w:r>
    </w:p>
    <w:p w:rsidR="00A618CE" w:rsidRDefault="00A618CE" w:rsidP="00A618CE">
      <w:r>
        <w:rPr>
          <w:rFonts w:ascii="MS Gothic" w:eastAsia="MS Gothic" w:hAnsi="MS Gothic" w:cs="MS Gothic" w:hint="eastAsia"/>
        </w:rPr>
        <w:t>苦胎藏</w:t>
      </w:r>
      <w:r>
        <w:t xml:space="preserve"> [kutai zō] /womb of suffering/</w:t>
      </w:r>
    </w:p>
    <w:p w:rsidR="00A618CE" w:rsidRDefault="00A618CE" w:rsidP="00A618CE">
      <w:r>
        <w:rPr>
          <w:rFonts w:ascii="MS Gothic" w:eastAsia="MS Gothic" w:hAnsi="MS Gothic" w:cs="MS Gothic" w:hint="eastAsia"/>
        </w:rPr>
        <w:t>苦自性</w:t>
      </w:r>
      <w:r>
        <w:t xml:space="preserve"> [ku jishō] /character of suffering/</w:t>
      </w:r>
    </w:p>
    <w:p w:rsidR="00A618CE" w:rsidRDefault="00A618CE" w:rsidP="00A618CE">
      <w:r>
        <w:rPr>
          <w:rFonts w:ascii="MS Gothic" w:eastAsia="MS Gothic" w:hAnsi="MS Gothic" w:cs="MS Gothic" w:hint="eastAsia"/>
        </w:rPr>
        <w:t>苦苦</w:t>
      </w:r>
      <w:r>
        <w:t xml:space="preserve"> [kuku] /ordinary suffering/</w:t>
      </w:r>
    </w:p>
    <w:p w:rsidR="00A618CE" w:rsidRDefault="00A618CE" w:rsidP="00A618CE">
      <w:r>
        <w:rPr>
          <w:rFonts w:ascii="MS Gothic" w:eastAsia="MS Gothic" w:hAnsi="MS Gothic" w:cs="MS Gothic" w:hint="eastAsia"/>
        </w:rPr>
        <w:t>苦蘊</w:t>
      </w:r>
      <w:r>
        <w:t xml:space="preserve"> [ku'un] /aggregate of suffering/</w:t>
      </w:r>
    </w:p>
    <w:p w:rsidR="00A618CE" w:rsidRDefault="00A618CE" w:rsidP="00A618CE">
      <w:r>
        <w:rPr>
          <w:rFonts w:ascii="MS Gothic" w:eastAsia="MS Gothic" w:hAnsi="MS Gothic" w:cs="MS Gothic" w:hint="eastAsia"/>
        </w:rPr>
        <w:t>苦行</w:t>
      </w:r>
      <w:r>
        <w:t xml:space="preserve"> [kugyō] /austerities/</w:t>
      </w:r>
    </w:p>
    <w:p w:rsidR="00A618CE" w:rsidRDefault="00A618CE" w:rsidP="00A618CE">
      <w:r>
        <w:rPr>
          <w:rFonts w:ascii="MS Gothic" w:eastAsia="MS Gothic" w:hAnsi="MS Gothic" w:cs="MS Gothic" w:hint="eastAsia"/>
        </w:rPr>
        <w:t>苦行主義</w:t>
      </w:r>
      <w:r>
        <w:t xml:space="preserve"> [kugyō shugi] /asceticism/</w:t>
      </w:r>
    </w:p>
    <w:p w:rsidR="00A618CE" w:rsidRDefault="00A618CE" w:rsidP="00A618CE">
      <w:r>
        <w:rPr>
          <w:rFonts w:ascii="MS Gothic" w:eastAsia="MS Gothic" w:hAnsi="MS Gothic" w:cs="MS Gothic" w:hint="eastAsia"/>
        </w:rPr>
        <w:t>苦行林</w:t>
      </w:r>
      <w:r>
        <w:t xml:space="preserve"> [kugyōrin] /forest inhabited by world-renunciant religious practitioners/</w:t>
      </w:r>
    </w:p>
    <w:p w:rsidR="00A618CE" w:rsidRDefault="00A618CE" w:rsidP="00A618CE">
      <w:r>
        <w:rPr>
          <w:rFonts w:ascii="MS Gothic" w:eastAsia="MS Gothic" w:hAnsi="MS Gothic" w:cs="MS Gothic" w:hint="eastAsia"/>
        </w:rPr>
        <w:t>苦行者</w:t>
      </w:r>
      <w:r>
        <w:t xml:space="preserve"> [kugyōsha] /ascetic/</w:t>
      </w:r>
    </w:p>
    <w:p w:rsidR="00A618CE" w:rsidRDefault="00A618CE" w:rsidP="00A618CE">
      <w:r>
        <w:rPr>
          <w:rFonts w:ascii="MS Gothic" w:eastAsia="MS Gothic" w:hAnsi="MS Gothic" w:cs="MS Gothic" w:hint="eastAsia"/>
        </w:rPr>
        <w:t>苦觀</w:t>
      </w:r>
      <w:r>
        <w:t xml:space="preserve"> [kukan] /contemplation of suffering/</w:t>
      </w:r>
    </w:p>
    <w:p w:rsidR="00A618CE" w:rsidRDefault="00A618CE" w:rsidP="00A618CE">
      <w:r>
        <w:rPr>
          <w:rFonts w:ascii="MS Gothic" w:eastAsia="MS Gothic" w:hAnsi="MS Gothic" w:cs="MS Gothic" w:hint="eastAsia"/>
        </w:rPr>
        <w:t>苦解</w:t>
      </w:r>
      <w:r>
        <w:rPr>
          <w:rFonts w:ascii="Malgun Gothic" w:eastAsia="Malgun Gothic" w:hAnsi="Malgun Gothic" w:cs="Malgun Gothic" w:hint="eastAsia"/>
        </w:rPr>
        <w:t>脫</w:t>
      </w:r>
      <w:r>
        <w:t xml:space="preserve"> [ku gedatsu] /liberation from suffering/</w:t>
      </w:r>
    </w:p>
    <w:p w:rsidR="00A618CE" w:rsidRDefault="00A618CE" w:rsidP="00A618CE">
      <w:r>
        <w:rPr>
          <w:rFonts w:ascii="MS Gothic" w:eastAsia="MS Gothic" w:hAnsi="MS Gothic" w:cs="MS Gothic" w:hint="eastAsia"/>
        </w:rPr>
        <w:t>苦解</w:t>
      </w:r>
      <w:r>
        <w:rPr>
          <w:rFonts w:ascii="Malgun Gothic" w:eastAsia="Malgun Gothic" w:hAnsi="Malgun Gothic" w:cs="Malgun Gothic" w:hint="eastAsia"/>
        </w:rPr>
        <w:t>脫行</w:t>
      </w:r>
      <w:r>
        <w:t xml:space="preserve"> [ku gedatsu gyō] /to practice for liberation from suffering/</w:t>
      </w:r>
    </w:p>
    <w:p w:rsidR="00A618CE" w:rsidRDefault="00A618CE" w:rsidP="00A618CE">
      <w:r>
        <w:rPr>
          <w:rFonts w:ascii="MS Gothic" w:eastAsia="MS Gothic" w:hAnsi="MS Gothic" w:cs="MS Gothic" w:hint="eastAsia"/>
        </w:rPr>
        <w:t>苦觸</w:t>
      </w:r>
      <w:r>
        <w:t xml:space="preserve"> [kusoku] /painful contact/</w:t>
      </w:r>
    </w:p>
    <w:p w:rsidR="00A618CE" w:rsidRDefault="00A618CE" w:rsidP="00A618CE">
      <w:r>
        <w:rPr>
          <w:rFonts w:ascii="MS Gothic" w:eastAsia="MS Gothic" w:hAnsi="MS Gothic" w:cs="MS Gothic" w:hint="eastAsia"/>
        </w:rPr>
        <w:t>苦言</w:t>
      </w:r>
      <w:r>
        <w:t xml:space="preserve"> [kugon] /criticism/</w:t>
      </w:r>
    </w:p>
    <w:p w:rsidR="00A618CE" w:rsidRDefault="00A618CE" w:rsidP="00A618CE">
      <w:r>
        <w:rPr>
          <w:rFonts w:ascii="MS Gothic" w:eastAsia="MS Gothic" w:hAnsi="MS Gothic" w:cs="MS Gothic" w:hint="eastAsia"/>
        </w:rPr>
        <w:t>苦諦</w:t>
      </w:r>
      <w:r>
        <w:t xml:space="preserve"> [kutai] /truth of suffering/</w:t>
      </w:r>
    </w:p>
    <w:p w:rsidR="00A618CE" w:rsidRDefault="00A618CE" w:rsidP="00A618CE">
      <w:r>
        <w:rPr>
          <w:rFonts w:ascii="MS Gothic" w:eastAsia="MS Gothic" w:hAnsi="MS Gothic" w:cs="MS Gothic" w:hint="eastAsia"/>
        </w:rPr>
        <w:t>苦諦體</w:t>
      </w:r>
      <w:r>
        <w:t xml:space="preserve"> [kutai tai] /essence (or nature) of the truth of suffering/</w:t>
      </w:r>
    </w:p>
    <w:p w:rsidR="00A618CE" w:rsidRDefault="00A618CE" w:rsidP="00A618CE">
      <w:r>
        <w:rPr>
          <w:rFonts w:ascii="MS Gothic" w:eastAsia="MS Gothic" w:hAnsi="MS Gothic" w:cs="MS Gothic" w:hint="eastAsia"/>
        </w:rPr>
        <w:t>苦輪</w:t>
      </w:r>
      <w:r>
        <w:t xml:space="preserve"> [kurin] /wheel of suffering/</w:t>
      </w:r>
    </w:p>
    <w:p w:rsidR="00A618CE" w:rsidRDefault="00A618CE" w:rsidP="00A618CE">
      <w:r>
        <w:rPr>
          <w:rFonts w:ascii="MS Gothic" w:eastAsia="MS Gothic" w:hAnsi="MS Gothic" w:cs="MS Gothic" w:hint="eastAsia"/>
        </w:rPr>
        <w:t>苦輪海</w:t>
      </w:r>
      <w:r>
        <w:t xml:space="preserve"> [kurin kai] /ocean of the wheel of suffering/</w:t>
      </w:r>
    </w:p>
    <w:p w:rsidR="00A618CE" w:rsidRDefault="00A618CE" w:rsidP="00A618CE">
      <w:r>
        <w:rPr>
          <w:rFonts w:ascii="MS Gothic" w:eastAsia="MS Gothic" w:hAnsi="MS Gothic" w:cs="MS Gothic" w:hint="eastAsia"/>
        </w:rPr>
        <w:t>苦逼</w:t>
      </w:r>
      <w:r>
        <w:t xml:space="preserve"> [kuhitsu] /afflicted by suffering/</w:t>
      </w:r>
    </w:p>
    <w:p w:rsidR="00A618CE" w:rsidRDefault="00A618CE" w:rsidP="00A618CE">
      <w:r>
        <w:rPr>
          <w:rFonts w:ascii="MS Gothic" w:eastAsia="MS Gothic" w:hAnsi="MS Gothic" w:cs="MS Gothic" w:hint="eastAsia"/>
        </w:rPr>
        <w:t>苦道</w:t>
      </w:r>
      <w:r>
        <w:t xml:space="preserve"> [kudō] /path of suffering/</w:t>
      </w:r>
    </w:p>
    <w:p w:rsidR="00A618CE" w:rsidRDefault="00A618CE" w:rsidP="00A618CE">
      <w:r>
        <w:rPr>
          <w:rFonts w:ascii="MS Gothic" w:eastAsia="MS Gothic" w:hAnsi="MS Gothic" w:cs="MS Gothic" w:hint="eastAsia"/>
        </w:rPr>
        <w:t>苦遲通</w:t>
      </w:r>
      <w:r>
        <w:t xml:space="preserve"> [kuchi tsū] /painful and slow spiritual powers/</w:t>
      </w:r>
    </w:p>
    <w:p w:rsidR="00A618CE" w:rsidRDefault="00A618CE" w:rsidP="00A618CE">
      <w:r>
        <w:rPr>
          <w:rFonts w:ascii="MS Gothic" w:eastAsia="MS Gothic" w:hAnsi="MS Gothic" w:cs="MS Gothic" w:hint="eastAsia"/>
        </w:rPr>
        <w:t>苦遲通行</w:t>
      </w:r>
      <w:r>
        <w:t xml:space="preserve"> [kuchi tsūgyō] /painful and slow attainment/</w:t>
      </w:r>
    </w:p>
    <w:p w:rsidR="00A618CE" w:rsidRDefault="00A618CE" w:rsidP="00A618CE">
      <w:r>
        <w:rPr>
          <w:rFonts w:ascii="MS Gothic" w:eastAsia="MS Gothic" w:hAnsi="MS Gothic" w:cs="MS Gothic" w:hint="eastAsia"/>
        </w:rPr>
        <w:t>苦陰</w:t>
      </w:r>
      <w:r>
        <w:t xml:space="preserve"> [kuon] /aggregate of suffering/</w:t>
      </w:r>
    </w:p>
    <w:p w:rsidR="00A618CE" w:rsidRDefault="00A618CE" w:rsidP="00A618CE">
      <w:r>
        <w:rPr>
          <w:rFonts w:ascii="MS Gothic" w:eastAsia="MS Gothic" w:hAnsi="MS Gothic" w:cs="MS Gothic" w:hint="eastAsia"/>
        </w:rPr>
        <w:t>苦際</w:t>
      </w:r>
      <w:r>
        <w:t xml:space="preserve"> [kusai] /limit of suffering/</w:t>
      </w:r>
    </w:p>
    <w:p w:rsidR="00A618CE" w:rsidRDefault="00A618CE" w:rsidP="00A618CE">
      <w:r>
        <w:rPr>
          <w:rFonts w:ascii="MS Gothic" w:eastAsia="MS Gothic" w:hAnsi="MS Gothic" w:cs="MS Gothic" w:hint="eastAsia"/>
        </w:rPr>
        <w:lastRenderedPageBreak/>
        <w:t>苦障</w:t>
      </w:r>
      <w:r>
        <w:t xml:space="preserve"> [kushō] /obstruction of asceticism/</w:t>
      </w:r>
    </w:p>
    <w:p w:rsidR="00A618CE" w:rsidRDefault="00A618CE" w:rsidP="00A618CE">
      <w:r>
        <w:rPr>
          <w:rFonts w:ascii="MS Gothic" w:eastAsia="MS Gothic" w:hAnsi="MS Gothic" w:cs="MS Gothic" w:hint="eastAsia"/>
        </w:rPr>
        <w:t>苦集</w:t>
      </w:r>
      <w:r>
        <w:t xml:space="preserve"> [ku shu] /the origination of suffering/</w:t>
      </w:r>
    </w:p>
    <w:p w:rsidR="00A618CE" w:rsidRDefault="00A618CE" w:rsidP="00A618CE">
      <w:r>
        <w:rPr>
          <w:rFonts w:ascii="MS Gothic" w:eastAsia="MS Gothic" w:hAnsi="MS Gothic" w:cs="MS Gothic" w:hint="eastAsia"/>
        </w:rPr>
        <w:t>苦集二諦</w:t>
      </w:r>
      <w:r>
        <w:t xml:space="preserve"> [kujū nitai] /two truths of suffering and arising/</w:t>
      </w:r>
    </w:p>
    <w:p w:rsidR="00A618CE" w:rsidRDefault="00A618CE" w:rsidP="00A618CE">
      <w:r>
        <w:rPr>
          <w:rFonts w:ascii="MS Gothic" w:eastAsia="MS Gothic" w:hAnsi="MS Gothic" w:cs="MS Gothic" w:hint="eastAsia"/>
        </w:rPr>
        <w:t>苦集滅道</w:t>
      </w:r>
      <w:r>
        <w:t xml:space="preserve"> [kujumetsudō] /suffering, origination, cessation, path/</w:t>
      </w:r>
    </w:p>
    <w:p w:rsidR="00A618CE" w:rsidRDefault="00A618CE" w:rsidP="00A618CE">
      <w:r>
        <w:rPr>
          <w:rFonts w:ascii="MS Gothic" w:eastAsia="MS Gothic" w:hAnsi="MS Gothic" w:cs="MS Gothic" w:hint="eastAsia"/>
        </w:rPr>
        <w:t>苦集諦</w:t>
      </w:r>
      <w:r>
        <w:t xml:space="preserve"> [kujuttai] /truths of suffering and arising of suffering/</w:t>
      </w:r>
    </w:p>
    <w:p w:rsidR="00A618CE" w:rsidRDefault="00A618CE" w:rsidP="00A618CE">
      <w:r>
        <w:rPr>
          <w:rFonts w:ascii="MS Gothic" w:eastAsia="MS Gothic" w:hAnsi="MS Gothic" w:cs="MS Gothic" w:hint="eastAsia"/>
        </w:rPr>
        <w:t>苦難</w:t>
      </w:r>
      <w:r>
        <w:t xml:space="preserve"> [kunan] /tribulations/</w:t>
      </w:r>
    </w:p>
    <w:p w:rsidR="00A618CE" w:rsidRDefault="00A618CE" w:rsidP="00A618CE">
      <w:r>
        <w:rPr>
          <w:rFonts w:ascii="MS Gothic" w:eastAsia="MS Gothic" w:hAnsi="MS Gothic" w:cs="MS Gothic" w:hint="eastAsia"/>
        </w:rPr>
        <w:t>苦類忍</w:t>
      </w:r>
      <w:r>
        <w:t xml:space="preserve"> [kurui nin] /patience in regard to the varieties of suffering/</w:t>
      </w:r>
    </w:p>
    <w:p w:rsidR="00A618CE" w:rsidRDefault="00A618CE" w:rsidP="00A618CE">
      <w:r>
        <w:rPr>
          <w:rFonts w:ascii="MS Gothic" w:eastAsia="MS Gothic" w:hAnsi="MS Gothic" w:cs="MS Gothic" w:hint="eastAsia"/>
        </w:rPr>
        <w:t>苦類智</w:t>
      </w:r>
      <w:r>
        <w:t xml:space="preserve"> [kuruichi] /subsequent cognition of suffering/</w:t>
      </w:r>
    </w:p>
    <w:p w:rsidR="00A618CE" w:rsidRDefault="00A618CE" w:rsidP="00A618CE">
      <w:r>
        <w:rPr>
          <w:rFonts w:ascii="MS Gothic" w:eastAsia="MS Gothic" w:hAnsi="MS Gothic" w:cs="MS Gothic" w:hint="eastAsia"/>
        </w:rPr>
        <w:t>苦類智忍</w:t>
      </w:r>
      <w:r>
        <w:t xml:space="preserve"> [kuruichi nin] /subsequent forbearance with suffering/</w:t>
      </w:r>
    </w:p>
    <w:p w:rsidR="00A618CE" w:rsidRDefault="00A618CE" w:rsidP="00A618CE">
      <w:r>
        <w:rPr>
          <w:rFonts w:ascii="MS Gothic" w:eastAsia="MS Gothic" w:hAnsi="MS Gothic" w:cs="MS Gothic" w:hint="eastAsia"/>
        </w:rPr>
        <w:t>苦餘</w:t>
      </w:r>
      <w:r>
        <w:t xml:space="preserve"> [kuyo] /remaining suffering/</w:t>
      </w:r>
    </w:p>
    <w:p w:rsidR="00A618CE" w:rsidRDefault="00A618CE" w:rsidP="00A618CE">
      <w:r>
        <w:rPr>
          <w:rFonts w:ascii="MS Gothic" w:eastAsia="MS Gothic" w:hAnsi="MS Gothic" w:cs="MS Gothic" w:hint="eastAsia"/>
        </w:rPr>
        <w:t>苫</w:t>
      </w:r>
      <w:r>
        <w:t xml:space="preserve"> [sen] /straw mat/</w:t>
      </w:r>
    </w:p>
    <w:p w:rsidR="00A618CE" w:rsidRDefault="00A618CE" w:rsidP="00A618CE">
      <w:r>
        <w:rPr>
          <w:rFonts w:ascii="MS Gothic" w:eastAsia="MS Gothic" w:hAnsi="MS Gothic" w:cs="MS Gothic" w:hint="eastAsia"/>
        </w:rPr>
        <w:t>苫婆羅</w:t>
      </w:r>
      <w:r>
        <w:t xml:space="preserve"> [senbara] /jambhala/</w:t>
      </w:r>
    </w:p>
    <w:p w:rsidR="00A618CE" w:rsidRDefault="00A618CE" w:rsidP="00A618CE">
      <w:r>
        <w:rPr>
          <w:rFonts w:ascii="MS Gothic" w:eastAsia="MS Gothic" w:hAnsi="MS Gothic" w:cs="MS Gothic" w:hint="eastAsia"/>
        </w:rPr>
        <w:t>苫末羅</w:t>
      </w:r>
      <w:r>
        <w:t xml:space="preserve"> [senmara] /betel-nut/</w:t>
      </w:r>
    </w:p>
    <w:p w:rsidR="00A618CE" w:rsidRDefault="00A618CE" w:rsidP="00A618CE">
      <w:r>
        <w:rPr>
          <w:rFonts w:ascii="MS Gothic" w:eastAsia="MS Gothic" w:hAnsi="MS Gothic" w:cs="MS Gothic" w:hint="eastAsia"/>
        </w:rPr>
        <w:t>英</w:t>
      </w:r>
      <w:r>
        <w:t xml:space="preserve"> [ei] /brilliant/</w:t>
      </w:r>
    </w:p>
    <w:p w:rsidR="00A618CE" w:rsidRDefault="00A618CE" w:rsidP="00A618CE">
      <w:r>
        <w:rPr>
          <w:rFonts w:ascii="MS Gothic" w:eastAsia="MS Gothic" w:hAnsi="MS Gothic" w:cs="MS Gothic" w:hint="eastAsia"/>
        </w:rPr>
        <w:t>英俊</w:t>
      </w:r>
      <w:r>
        <w:t xml:space="preserve"> [Eishun] /Eishun/</w:t>
      </w:r>
    </w:p>
    <w:p w:rsidR="00A618CE" w:rsidRDefault="00A618CE" w:rsidP="00A618CE">
      <w:r>
        <w:rPr>
          <w:rFonts w:ascii="MS Gothic" w:eastAsia="MS Gothic" w:hAnsi="MS Gothic" w:cs="MS Gothic" w:hint="eastAsia"/>
        </w:rPr>
        <w:t>英妙</w:t>
      </w:r>
      <w:r>
        <w:t xml:space="preserve"> [eimyō] /excellent/</w:t>
      </w:r>
    </w:p>
    <w:p w:rsidR="00A618CE" w:rsidRDefault="00A618CE" w:rsidP="00A618CE">
      <w:r>
        <w:rPr>
          <w:rFonts w:ascii="MS Gothic" w:eastAsia="MS Gothic" w:hAnsi="MS Gothic" w:cs="MS Gothic" w:hint="eastAsia"/>
        </w:rPr>
        <w:t>英朝</w:t>
      </w:r>
      <w:r>
        <w:t xml:space="preserve"> [Eichō] /Eichō/</w:t>
      </w:r>
    </w:p>
    <w:p w:rsidR="00A618CE" w:rsidRDefault="00A618CE" w:rsidP="00A618CE">
      <w:r>
        <w:rPr>
          <w:rFonts w:ascii="MS Gothic" w:eastAsia="MS Gothic" w:hAnsi="MS Gothic" w:cs="MS Gothic" w:hint="eastAsia"/>
        </w:rPr>
        <w:t>苾</w:t>
      </w:r>
      <w:r>
        <w:t xml:space="preserve"> [hitsu] /fragrant/</w:t>
      </w:r>
    </w:p>
    <w:p w:rsidR="00A618CE" w:rsidRDefault="00A618CE" w:rsidP="00A618CE">
      <w:r>
        <w:rPr>
          <w:rFonts w:ascii="MS Gothic" w:eastAsia="MS Gothic" w:hAnsi="MS Gothic" w:cs="MS Gothic" w:hint="eastAsia"/>
        </w:rPr>
        <w:t>苾芻</w:t>
      </w:r>
      <w:r>
        <w:t xml:space="preserve"> [hisshu] /bhikṣu/</w:t>
      </w:r>
    </w:p>
    <w:p w:rsidR="00A618CE" w:rsidRDefault="00A618CE" w:rsidP="00A618CE">
      <w:r>
        <w:rPr>
          <w:rFonts w:ascii="MS Gothic" w:eastAsia="MS Gothic" w:hAnsi="MS Gothic" w:cs="MS Gothic" w:hint="eastAsia"/>
        </w:rPr>
        <w:t>苾芻尼</w:t>
      </w:r>
      <w:r>
        <w:t xml:space="preserve"> [bisshuni] /bhikṣuṇī/</w:t>
      </w:r>
    </w:p>
    <w:p w:rsidR="00A618CE" w:rsidRDefault="00A618CE" w:rsidP="00A618CE">
      <w:r>
        <w:rPr>
          <w:rFonts w:ascii="MS Gothic" w:eastAsia="MS Gothic" w:hAnsi="MS Gothic" w:cs="MS Gothic" w:hint="eastAsia"/>
        </w:rPr>
        <w:t>苾芻律儀</w:t>
      </w:r>
      <w:r>
        <w:t xml:space="preserve"> [hisshu ritsugi] /full set of precepts for monks/</w:t>
      </w:r>
    </w:p>
    <w:p w:rsidR="00A618CE" w:rsidRDefault="00A618CE" w:rsidP="00A618CE">
      <w:r>
        <w:rPr>
          <w:rFonts w:ascii="MS Gothic" w:eastAsia="MS Gothic" w:hAnsi="MS Gothic" w:cs="MS Gothic" w:hint="eastAsia"/>
        </w:rPr>
        <w:t>苾芻衆</w:t>
      </w:r>
      <w:r>
        <w:t xml:space="preserve"> [hisshu shu] /community of monks/</w:t>
      </w:r>
    </w:p>
    <w:p w:rsidR="00A618CE" w:rsidRDefault="00A618CE" w:rsidP="00A618CE">
      <w:r>
        <w:rPr>
          <w:rFonts w:ascii="MS Gothic" w:eastAsia="MS Gothic" w:hAnsi="MS Gothic" w:cs="MS Gothic" w:hint="eastAsia"/>
        </w:rPr>
        <w:t>茂</w:t>
      </w:r>
      <w:r>
        <w:t xml:space="preserve"> [mo] /flourishing/</w:t>
      </w:r>
    </w:p>
    <w:p w:rsidR="00A618CE" w:rsidRDefault="00A618CE" w:rsidP="00A618CE">
      <w:r>
        <w:rPr>
          <w:rFonts w:ascii="MS Gothic" w:eastAsia="MS Gothic" w:hAnsi="MS Gothic" w:cs="MS Gothic" w:hint="eastAsia"/>
        </w:rPr>
        <w:t>茂好</w:t>
      </w:r>
      <w:r>
        <w:t xml:space="preserve"> [mokō] /to flourish/</w:t>
      </w:r>
    </w:p>
    <w:p w:rsidR="00A618CE" w:rsidRDefault="00A618CE" w:rsidP="00A618CE">
      <w:r>
        <w:rPr>
          <w:rFonts w:ascii="MS Gothic" w:eastAsia="MS Gothic" w:hAnsi="MS Gothic" w:cs="MS Gothic" w:hint="eastAsia"/>
        </w:rPr>
        <w:t>茂泥</w:t>
      </w:r>
      <w:r>
        <w:t xml:space="preserve"> [moni] /muni/</w:t>
      </w:r>
    </w:p>
    <w:p w:rsidR="00A618CE" w:rsidRDefault="00A618CE" w:rsidP="00A618CE">
      <w:r>
        <w:rPr>
          <w:rFonts w:ascii="MS Gothic" w:eastAsia="MS Gothic" w:hAnsi="MS Gothic" w:cs="MS Gothic" w:hint="eastAsia"/>
        </w:rPr>
        <w:t>茂羅三部盧</w:t>
      </w:r>
      <w:r>
        <w:t xml:space="preserve"> [Morasanburo] /Mūlasthānapura/</w:t>
      </w:r>
    </w:p>
    <w:p w:rsidR="00A618CE" w:rsidRDefault="00A618CE" w:rsidP="00A618CE">
      <w:r>
        <w:rPr>
          <w:rFonts w:ascii="MS Gothic" w:eastAsia="MS Gothic" w:hAnsi="MS Gothic" w:cs="MS Gothic" w:hint="eastAsia"/>
        </w:rPr>
        <w:t>茂遮</w:t>
      </w:r>
      <w:r>
        <w:t xml:space="preserve"> [mosha] /moca/</w:t>
      </w:r>
    </w:p>
    <w:p w:rsidR="00A618CE" w:rsidRDefault="00A618CE" w:rsidP="00A618CE">
      <w:r>
        <w:rPr>
          <w:rFonts w:ascii="MS Gothic" w:eastAsia="MS Gothic" w:hAnsi="MS Gothic" w:cs="MS Gothic" w:hint="eastAsia"/>
        </w:rPr>
        <w:t>范泰</w:t>
      </w:r>
      <w:r>
        <w:t xml:space="preserve"> [Hantai] /Fan Tai/</w:t>
      </w:r>
    </w:p>
    <w:p w:rsidR="00A618CE" w:rsidRDefault="00A618CE" w:rsidP="00A618CE">
      <w:r>
        <w:rPr>
          <w:rFonts w:ascii="MS Gothic" w:eastAsia="MS Gothic" w:hAnsi="MS Gothic" w:cs="MS Gothic" w:hint="eastAsia"/>
        </w:rPr>
        <w:t>范縝</w:t>
      </w:r>
      <w:r>
        <w:t xml:space="preserve"> [Han Shin] /Fan Zhen /</w:t>
      </w:r>
    </w:p>
    <w:p w:rsidR="00A618CE" w:rsidRDefault="00A618CE" w:rsidP="00A618CE">
      <w:r>
        <w:rPr>
          <w:rFonts w:ascii="MS Gothic" w:eastAsia="MS Gothic" w:hAnsi="MS Gothic" w:cs="MS Gothic" w:hint="eastAsia"/>
        </w:rPr>
        <w:t>茅</w:t>
      </w:r>
      <w:r>
        <w:t xml:space="preserve"> [bō] /wild grasses/</w:t>
      </w:r>
    </w:p>
    <w:p w:rsidR="00A618CE" w:rsidRDefault="00A618CE" w:rsidP="00A618CE">
      <w:r>
        <w:rPr>
          <w:rFonts w:ascii="MS Gothic" w:eastAsia="MS Gothic" w:hAnsi="MS Gothic" w:cs="MS Gothic" w:hint="eastAsia"/>
        </w:rPr>
        <w:lastRenderedPageBreak/>
        <w:t>茅座</w:t>
      </w:r>
      <w:r>
        <w:t xml:space="preserve"> [bōza] /grass mats/</w:t>
      </w:r>
    </w:p>
    <w:p w:rsidR="00A618CE" w:rsidRDefault="00A618CE" w:rsidP="00A618CE">
      <w:r>
        <w:rPr>
          <w:rFonts w:ascii="MS Gothic" w:eastAsia="MS Gothic" w:hAnsi="MS Gothic" w:cs="MS Gothic" w:hint="eastAsia"/>
        </w:rPr>
        <w:t>茅環</w:t>
      </w:r>
      <w:r>
        <w:t xml:space="preserve"> [bōkan] /grass finger-ring/</w:t>
      </w:r>
    </w:p>
    <w:p w:rsidR="00A618CE" w:rsidRDefault="00A618CE" w:rsidP="00A618CE">
      <w:r>
        <w:rPr>
          <w:rFonts w:ascii="MS Gothic" w:eastAsia="MS Gothic" w:hAnsi="MS Gothic" w:cs="MS Gothic" w:hint="eastAsia"/>
        </w:rPr>
        <w:t>茅蓋頭</w:t>
      </w:r>
      <w:r>
        <w:t xml:space="preserve"> [bōkaizu] /thatch enough to cover one's head/</w:t>
      </w:r>
    </w:p>
    <w:p w:rsidR="00A618CE" w:rsidRDefault="00A618CE" w:rsidP="00A618CE">
      <w:r>
        <w:rPr>
          <w:rFonts w:ascii="MS Gothic" w:eastAsia="MS Gothic" w:hAnsi="MS Gothic" w:cs="MS Gothic" w:hint="eastAsia"/>
        </w:rPr>
        <w:t>茅香</w:t>
      </w:r>
      <w:r>
        <w:t xml:space="preserve"> [bōkō] /(Skt. turuṣka)/</w:t>
      </w:r>
    </w:p>
    <w:p w:rsidR="00A618CE" w:rsidRDefault="00A618CE" w:rsidP="00A618CE">
      <w:r>
        <w:rPr>
          <w:rFonts w:ascii="MS Gothic" w:eastAsia="MS Gothic" w:hAnsi="MS Gothic" w:cs="MS Gothic" w:hint="eastAsia"/>
        </w:rPr>
        <w:t>茖葱</w:t>
      </w:r>
      <w:r>
        <w:t xml:space="preserve"> [kakusō] /wild scallion/</w:t>
      </w:r>
    </w:p>
    <w:p w:rsidR="00A618CE" w:rsidRDefault="00A618CE" w:rsidP="00A618CE">
      <w:r>
        <w:rPr>
          <w:rFonts w:ascii="MS Gothic" w:eastAsia="MS Gothic" w:hAnsi="MS Gothic" w:cs="MS Gothic" w:hint="eastAsia"/>
        </w:rPr>
        <w:t>茗葱</w:t>
      </w:r>
      <w:r>
        <w:t xml:space="preserve"> [myōsō] /green onions/</w:t>
      </w:r>
    </w:p>
    <w:p w:rsidR="00A618CE" w:rsidRDefault="00A618CE" w:rsidP="00A618CE">
      <w:r>
        <w:rPr>
          <w:rFonts w:ascii="MS Gothic" w:eastAsia="MS Gothic" w:hAnsi="MS Gothic" w:cs="MS Gothic" w:hint="eastAsia"/>
        </w:rPr>
        <w:t>茲</w:t>
      </w:r>
      <w:r>
        <w:t xml:space="preserve"> [ji] /this/</w:t>
      </w:r>
    </w:p>
    <w:p w:rsidR="00A618CE" w:rsidRDefault="00A618CE" w:rsidP="00A618CE">
      <w:r>
        <w:rPr>
          <w:rFonts w:ascii="MS Gothic" w:eastAsia="MS Gothic" w:hAnsi="MS Gothic" w:cs="MS Gothic" w:hint="eastAsia"/>
        </w:rPr>
        <w:t>茵褥</w:t>
      </w:r>
      <w:r>
        <w:t xml:space="preserve"> [injoku] /a mat/</w:t>
      </w:r>
    </w:p>
    <w:p w:rsidR="00A618CE" w:rsidRDefault="00A618CE" w:rsidP="00A618CE">
      <w:r>
        <w:rPr>
          <w:rFonts w:ascii="MS Gothic" w:eastAsia="MS Gothic" w:hAnsi="MS Gothic" w:cs="MS Gothic" w:hint="eastAsia"/>
        </w:rPr>
        <w:t>茶</w:t>
      </w:r>
      <w:r>
        <w:t xml:space="preserve"> [cha] /tea/</w:t>
      </w:r>
    </w:p>
    <w:p w:rsidR="00A618CE" w:rsidRDefault="00A618CE" w:rsidP="00A618CE">
      <w:r>
        <w:rPr>
          <w:rFonts w:ascii="MS Gothic" w:eastAsia="MS Gothic" w:hAnsi="MS Gothic" w:cs="MS Gothic" w:hint="eastAsia"/>
        </w:rPr>
        <w:t>茶器</w:t>
      </w:r>
      <w:r>
        <w:t xml:space="preserve"> [chaki] /tea bowl/</w:t>
      </w:r>
    </w:p>
    <w:p w:rsidR="00A618CE" w:rsidRDefault="00A618CE" w:rsidP="00A618CE">
      <w:r>
        <w:rPr>
          <w:rFonts w:ascii="MS Gothic" w:eastAsia="MS Gothic" w:hAnsi="MS Gothic" w:cs="MS Gothic" w:hint="eastAsia"/>
        </w:rPr>
        <w:t>茶坊</w:t>
      </w:r>
      <w:r>
        <w:t xml:space="preserve"> [chabō] /tea house/</w:t>
      </w:r>
    </w:p>
    <w:p w:rsidR="00A618CE" w:rsidRDefault="00A618CE" w:rsidP="00A618CE">
      <w:r>
        <w:rPr>
          <w:rFonts w:ascii="MS Gothic" w:eastAsia="MS Gothic" w:hAnsi="MS Gothic" w:cs="MS Gothic" w:hint="eastAsia"/>
        </w:rPr>
        <w:t>茶室</w:t>
      </w:r>
      <w:r>
        <w:t xml:space="preserve"> [chashitsu] /tea room/</w:t>
      </w:r>
    </w:p>
    <w:p w:rsidR="00A618CE" w:rsidRDefault="00A618CE" w:rsidP="00A618CE">
      <w:r>
        <w:rPr>
          <w:rFonts w:ascii="MS Gothic" w:eastAsia="MS Gothic" w:hAnsi="MS Gothic" w:cs="MS Gothic" w:hint="eastAsia"/>
        </w:rPr>
        <w:t>茶房</w:t>
      </w:r>
      <w:r>
        <w:t xml:space="preserve"> [chabō] /boys in the temple/</w:t>
      </w:r>
    </w:p>
    <w:p w:rsidR="00A618CE" w:rsidRDefault="00A618CE" w:rsidP="00A618CE">
      <w:r>
        <w:rPr>
          <w:rFonts w:ascii="MS Gothic" w:eastAsia="MS Gothic" w:hAnsi="MS Gothic" w:cs="MS Gothic" w:hint="eastAsia"/>
        </w:rPr>
        <w:t>茶毘</w:t>
      </w:r>
      <w:r>
        <w:t xml:space="preserve"> [chabi] /cremation of a corpse/</w:t>
      </w:r>
    </w:p>
    <w:p w:rsidR="00A618CE" w:rsidRDefault="00A618CE" w:rsidP="00A618CE">
      <w:r>
        <w:rPr>
          <w:rFonts w:ascii="MS Gothic" w:eastAsia="MS Gothic" w:hAnsi="MS Gothic" w:cs="MS Gothic" w:hint="eastAsia"/>
        </w:rPr>
        <w:t>茶湯</w:t>
      </w:r>
      <w:r>
        <w:t xml:space="preserve"> [cha tō] /tea and hot water/</w:t>
      </w:r>
    </w:p>
    <w:p w:rsidR="00A618CE" w:rsidRDefault="00A618CE" w:rsidP="00A618CE">
      <w:r>
        <w:rPr>
          <w:rFonts w:ascii="MS Gothic" w:eastAsia="MS Gothic" w:hAnsi="MS Gothic" w:cs="MS Gothic" w:hint="eastAsia"/>
        </w:rPr>
        <w:t>茶矩磨</w:t>
      </w:r>
      <w:r>
        <w:t xml:space="preserve"> [chakuma] /kuṅkuma/</w:t>
      </w:r>
    </w:p>
    <w:p w:rsidR="00A618CE" w:rsidRDefault="00A618CE" w:rsidP="00A618CE">
      <w:r>
        <w:rPr>
          <w:rFonts w:ascii="MS Gothic" w:eastAsia="MS Gothic" w:hAnsi="MS Gothic" w:cs="MS Gothic" w:hint="eastAsia"/>
        </w:rPr>
        <w:t>茶矩麼</w:t>
      </w:r>
      <w:r>
        <w:t xml:space="preserve"> [chakuma] /saffron/</w:t>
      </w:r>
    </w:p>
    <w:p w:rsidR="00A618CE" w:rsidRDefault="00A618CE" w:rsidP="00A618CE">
      <w:r>
        <w:rPr>
          <w:rFonts w:ascii="MS Gothic" w:eastAsia="MS Gothic" w:hAnsi="MS Gothic" w:cs="MS Gothic" w:hint="eastAsia"/>
        </w:rPr>
        <w:t>茶禪一味</w:t>
      </w:r>
      <w:r>
        <w:t xml:space="preserve"> [chazen ichimi] /tea and Chan/Seon are of one and the same taste/</w:t>
      </w:r>
    </w:p>
    <w:p w:rsidR="00A618CE" w:rsidRDefault="00A618CE" w:rsidP="00A618CE">
      <w:r>
        <w:rPr>
          <w:rFonts w:ascii="MS Gothic" w:eastAsia="MS Gothic" w:hAnsi="MS Gothic" w:cs="MS Gothic" w:hint="eastAsia"/>
        </w:rPr>
        <w:t>茶禪一體</w:t>
      </w:r>
      <w:r>
        <w:t xml:space="preserve"> [chazen ittai] /tea and Chan/Seon meditation are one/</w:t>
      </w:r>
    </w:p>
    <w:p w:rsidR="00A618CE" w:rsidRDefault="00A618CE" w:rsidP="00A618CE">
      <w:r>
        <w:rPr>
          <w:rFonts w:ascii="MS Gothic" w:eastAsia="MS Gothic" w:hAnsi="MS Gothic" w:cs="MS Gothic" w:hint="eastAsia"/>
        </w:rPr>
        <w:t>茶禮</w:t>
      </w:r>
      <w:r>
        <w:t xml:space="preserve"> [charai] /tea ceremony/</w:t>
      </w:r>
    </w:p>
    <w:p w:rsidR="00A618CE" w:rsidRDefault="00A618CE" w:rsidP="00A618CE">
      <w:r>
        <w:rPr>
          <w:rFonts w:ascii="MS Gothic" w:eastAsia="MS Gothic" w:hAnsi="MS Gothic" w:cs="MS Gothic" w:hint="eastAsia"/>
        </w:rPr>
        <w:t>茶褐色</w:t>
      </w:r>
      <w:r>
        <w:t xml:space="preserve"> [chakashiki] /brownish color made from bark/</w:t>
      </w:r>
    </w:p>
    <w:p w:rsidR="00A618CE" w:rsidRDefault="00A618CE" w:rsidP="00A618CE">
      <w:r>
        <w:rPr>
          <w:rFonts w:ascii="MS Gothic" w:eastAsia="MS Gothic" w:hAnsi="MS Gothic" w:cs="MS Gothic" w:hint="eastAsia"/>
        </w:rPr>
        <w:t>茶道</w:t>
      </w:r>
      <w:r>
        <w:t xml:space="preserve"> [sadō] /the way of tea/</w:t>
      </w:r>
    </w:p>
    <w:p w:rsidR="00A618CE" w:rsidRDefault="00A618CE" w:rsidP="00A618CE">
      <w:r>
        <w:rPr>
          <w:rFonts w:ascii="MS Gothic" w:eastAsia="MS Gothic" w:hAnsi="MS Gothic" w:cs="MS Gothic" w:hint="eastAsia"/>
        </w:rPr>
        <w:t>茶闍他</w:t>
      </w:r>
      <w:r>
        <w:t xml:space="preserve"> [chajata] /(Skt. jaḍatā)/</w:t>
      </w:r>
    </w:p>
    <w:p w:rsidR="00A618CE" w:rsidRDefault="00A618CE" w:rsidP="00A618CE">
      <w:r>
        <w:rPr>
          <w:rFonts w:ascii="MS Gothic" w:eastAsia="MS Gothic" w:hAnsi="MS Gothic" w:cs="MS Gothic" w:hint="eastAsia"/>
        </w:rPr>
        <w:t>茹葷</w:t>
      </w:r>
      <w:r>
        <w:t xml:space="preserve"> [nyokun] /consumption of pungent foods/</w:t>
      </w:r>
    </w:p>
    <w:p w:rsidR="00A618CE" w:rsidRDefault="00A618CE" w:rsidP="00A618CE">
      <w:r>
        <w:rPr>
          <w:rFonts w:ascii="MS Gothic" w:eastAsia="MS Gothic" w:hAnsi="MS Gothic" w:cs="MS Gothic" w:hint="eastAsia"/>
        </w:rPr>
        <w:t>荀子</w:t>
      </w:r>
      <w:r>
        <w:t xml:space="preserve"> [Shunshi] /Xunzi/</w:t>
      </w:r>
    </w:p>
    <w:p w:rsidR="00A618CE" w:rsidRDefault="00A618CE" w:rsidP="00A618CE">
      <w:r>
        <w:rPr>
          <w:rFonts w:ascii="MS Gothic" w:eastAsia="MS Gothic" w:hAnsi="MS Gothic" w:cs="MS Gothic" w:hint="eastAsia"/>
        </w:rPr>
        <w:t>荅</w:t>
      </w:r>
      <w:r>
        <w:t xml:space="preserve"> [tō] /to answer/</w:t>
      </w:r>
    </w:p>
    <w:p w:rsidR="00A618CE" w:rsidRDefault="00A618CE" w:rsidP="00A618CE">
      <w:r>
        <w:rPr>
          <w:rFonts w:ascii="MS Gothic" w:eastAsia="MS Gothic" w:hAnsi="MS Gothic" w:cs="MS Gothic" w:hint="eastAsia"/>
        </w:rPr>
        <w:t>荅攝蒲密卜羅牒瑟吒諦</w:t>
      </w:r>
      <w:r>
        <w:t xml:space="preserve"> [tōshōhomitsubokura chōshichitatai] /(Skt. daśabhūmi-prastiṣṭhite)/</w:t>
      </w:r>
    </w:p>
    <w:p w:rsidR="00A618CE" w:rsidRDefault="00A618CE" w:rsidP="00A618CE">
      <w:r>
        <w:rPr>
          <w:rFonts w:ascii="MS Gothic" w:eastAsia="MS Gothic" w:hAnsi="MS Gothic" w:cs="MS Gothic" w:hint="eastAsia"/>
        </w:rPr>
        <w:t>荅秣蘇伐那</w:t>
      </w:r>
      <w:r>
        <w:t xml:space="preserve"> [Tōmasobana] /Tāmasavana/</w:t>
      </w:r>
    </w:p>
    <w:p w:rsidR="00A618CE" w:rsidRDefault="00A618CE" w:rsidP="00A618CE">
      <w:r>
        <w:rPr>
          <w:rFonts w:ascii="Microsoft JhengHei" w:eastAsia="Microsoft JhengHei" w:hAnsi="Microsoft JhengHei" w:cs="Microsoft JhengHei" w:hint="eastAsia"/>
        </w:rPr>
        <w:t>荆溪</w:t>
      </w:r>
      <w:r>
        <w:t xml:space="preserve"> [Kyōkei] /Jingqi/</w:t>
      </w:r>
    </w:p>
    <w:p w:rsidR="00A618CE" w:rsidRDefault="00A618CE" w:rsidP="00A618CE">
      <w:r>
        <w:rPr>
          <w:rFonts w:ascii="MS Gothic" w:eastAsia="MS Gothic" w:hAnsi="MS Gothic" w:cs="MS Gothic" w:hint="eastAsia"/>
        </w:rPr>
        <w:t>草</w:t>
      </w:r>
      <w:r>
        <w:t xml:space="preserve"> [sō] /grass/</w:t>
      </w:r>
    </w:p>
    <w:p w:rsidR="00A618CE" w:rsidRDefault="00A618CE" w:rsidP="00A618CE">
      <w:r>
        <w:rPr>
          <w:rFonts w:ascii="MS Gothic" w:eastAsia="MS Gothic" w:hAnsi="MS Gothic" w:cs="MS Gothic" w:hint="eastAsia"/>
        </w:rPr>
        <w:lastRenderedPageBreak/>
        <w:t>草創</w:t>
      </w:r>
      <w:r>
        <w:t xml:space="preserve"> [sōsō] /newly built stūpa or other temple structure/</w:t>
      </w:r>
    </w:p>
    <w:p w:rsidR="00A618CE" w:rsidRDefault="00A618CE" w:rsidP="00A618CE">
      <w:r>
        <w:rPr>
          <w:rFonts w:ascii="MS Gothic" w:eastAsia="MS Gothic" w:hAnsi="MS Gothic" w:cs="MS Gothic" w:hint="eastAsia"/>
        </w:rPr>
        <w:t>草堂</w:t>
      </w:r>
      <w:r>
        <w:t xml:space="preserve"> [Sōdō] /thatched house/</w:t>
      </w:r>
    </w:p>
    <w:p w:rsidR="00A618CE" w:rsidRDefault="00A618CE" w:rsidP="00A618CE">
      <w:r>
        <w:rPr>
          <w:rFonts w:ascii="MS Gothic" w:eastAsia="MS Gothic" w:hAnsi="MS Gothic" w:cs="MS Gothic" w:hint="eastAsia"/>
        </w:rPr>
        <w:t>草堂寺</w:t>
      </w:r>
      <w:r>
        <w:t xml:space="preserve"> [Sōdōji] /Caotang si/</w:t>
      </w:r>
    </w:p>
    <w:p w:rsidR="00A618CE" w:rsidRDefault="00A618CE" w:rsidP="00A618CE">
      <w:r>
        <w:rPr>
          <w:rFonts w:ascii="MS Gothic" w:eastAsia="MS Gothic" w:hAnsi="MS Gothic" w:cs="MS Gothic" w:hint="eastAsia"/>
        </w:rPr>
        <w:t>草座</w:t>
      </w:r>
      <w:r>
        <w:t xml:space="preserve"> [sōza] /grass mats/</w:t>
      </w:r>
    </w:p>
    <w:p w:rsidR="00A618CE" w:rsidRDefault="00A618CE" w:rsidP="00A618CE">
      <w:r>
        <w:rPr>
          <w:rFonts w:ascii="MS Gothic" w:eastAsia="MS Gothic" w:hAnsi="MS Gothic" w:cs="MS Gothic" w:hint="eastAsia"/>
        </w:rPr>
        <w:t>草庵</w:t>
      </w:r>
      <w:r>
        <w:t xml:space="preserve"> [sōan] /thatched hut/</w:t>
      </w:r>
    </w:p>
    <w:p w:rsidR="00A618CE" w:rsidRDefault="00A618CE" w:rsidP="00A618CE">
      <w:r>
        <w:rPr>
          <w:rFonts w:ascii="MS Gothic" w:eastAsia="MS Gothic" w:hAnsi="MS Gothic" w:cs="MS Gothic" w:hint="eastAsia"/>
        </w:rPr>
        <w:t>草廬</w:t>
      </w:r>
      <w:r>
        <w:t xml:space="preserve"> [sōro] /thatched hut/</w:t>
      </w:r>
    </w:p>
    <w:p w:rsidR="00A618CE" w:rsidRDefault="00A618CE" w:rsidP="00A618CE">
      <w:r>
        <w:rPr>
          <w:rFonts w:ascii="MS Gothic" w:eastAsia="MS Gothic" w:hAnsi="MS Gothic" w:cs="MS Gothic" w:hint="eastAsia"/>
        </w:rPr>
        <w:t>草指</w:t>
      </w:r>
      <w:r>
        <w:t xml:space="preserve"> [sōshi] /grass ring/</w:t>
      </w:r>
    </w:p>
    <w:p w:rsidR="00A618CE" w:rsidRDefault="00A618CE" w:rsidP="00A618CE">
      <w:r>
        <w:rPr>
          <w:rFonts w:ascii="MS Gothic" w:eastAsia="MS Gothic" w:hAnsi="MS Gothic" w:cs="MS Gothic" w:hint="eastAsia"/>
        </w:rPr>
        <w:t>草敷</w:t>
      </w:r>
      <w:r>
        <w:t xml:space="preserve"> [sōfu] /a layer of grass/</w:t>
      </w:r>
    </w:p>
    <w:p w:rsidR="00A618CE" w:rsidRDefault="00A618CE" w:rsidP="00A618CE">
      <w:r>
        <w:rPr>
          <w:rFonts w:ascii="MS Gothic" w:eastAsia="MS Gothic" w:hAnsi="MS Gothic" w:cs="MS Gothic" w:hint="eastAsia"/>
        </w:rPr>
        <w:t>草木</w:t>
      </w:r>
      <w:r>
        <w:t xml:space="preserve"> [sōmoku] /grass and trees/</w:t>
      </w:r>
    </w:p>
    <w:p w:rsidR="00A618CE" w:rsidRDefault="00A618CE" w:rsidP="00A618CE">
      <w:r>
        <w:rPr>
          <w:rFonts w:ascii="MS Gothic" w:eastAsia="MS Gothic" w:hAnsi="MS Gothic" w:cs="MS Gothic" w:hint="eastAsia"/>
        </w:rPr>
        <w:t>草木成佛</w:t>
      </w:r>
      <w:r>
        <w:t xml:space="preserve"> [sōmoku jōbutsu] /the grass and trees all accomplish buddhahood/</w:t>
      </w:r>
    </w:p>
    <w:p w:rsidR="00A618CE" w:rsidRDefault="00A618CE" w:rsidP="00A618CE">
      <w:r>
        <w:rPr>
          <w:rFonts w:ascii="MS Gothic" w:eastAsia="MS Gothic" w:hAnsi="MS Gothic" w:cs="MS Gothic" w:hint="eastAsia"/>
        </w:rPr>
        <w:t>草根</w:t>
      </w:r>
      <w:r>
        <w:t xml:space="preserve"> [sōkon] /roots of vegetation/</w:t>
      </w:r>
    </w:p>
    <w:p w:rsidR="00A618CE" w:rsidRDefault="00A618CE" w:rsidP="00A618CE">
      <w:r>
        <w:rPr>
          <w:rFonts w:ascii="MS Gothic" w:eastAsia="MS Gothic" w:hAnsi="MS Gothic" w:cs="MS Gothic" w:hint="eastAsia"/>
        </w:rPr>
        <w:t>草環</w:t>
      </w:r>
      <w:r>
        <w:t xml:space="preserve"> [sōkan] /grass finger-ring/</w:t>
      </w:r>
    </w:p>
    <w:p w:rsidR="00A618CE" w:rsidRDefault="00A618CE" w:rsidP="00A618CE">
      <w:r>
        <w:rPr>
          <w:rFonts w:ascii="MS Gothic" w:eastAsia="MS Gothic" w:hAnsi="MS Gothic" w:cs="MS Gothic" w:hint="eastAsia"/>
        </w:rPr>
        <w:t>草縛</w:t>
      </w:r>
      <w:r>
        <w:t xml:space="preserve"> [sōbaku] /to be tied up by grass/</w:t>
      </w:r>
    </w:p>
    <w:p w:rsidR="00A618CE" w:rsidRDefault="00A618CE" w:rsidP="00A618CE">
      <w:r>
        <w:rPr>
          <w:rFonts w:ascii="MS Gothic" w:eastAsia="MS Gothic" w:hAnsi="MS Gothic" w:cs="MS Gothic" w:hint="eastAsia"/>
        </w:rPr>
        <w:t>草繋比丘</w:t>
      </w:r>
      <w:r>
        <w:t xml:space="preserve"> [sōke biku] /monk tangled up in the grass/</w:t>
      </w:r>
    </w:p>
    <w:p w:rsidR="00A618CE" w:rsidRDefault="00A618CE" w:rsidP="00A618CE">
      <w:r>
        <w:rPr>
          <w:rFonts w:ascii="MS Gothic" w:eastAsia="MS Gothic" w:hAnsi="MS Gothic" w:cs="MS Gothic" w:hint="eastAsia"/>
        </w:rPr>
        <w:t>草繫</w:t>
      </w:r>
      <w:r>
        <w:t xml:space="preserve"> [sōke] /tied up in the grass/</w:t>
      </w:r>
    </w:p>
    <w:p w:rsidR="00A618CE" w:rsidRDefault="00A618CE" w:rsidP="00A618CE">
      <w:r>
        <w:rPr>
          <w:rFonts w:ascii="MS Gothic" w:eastAsia="MS Gothic" w:hAnsi="MS Gothic" w:cs="MS Gothic" w:hint="eastAsia"/>
        </w:rPr>
        <w:t>草繫比丘</w:t>
      </w:r>
      <w:r>
        <w:t xml:space="preserve"> [sōke hiku] /monk tangled up in the grass/</w:t>
      </w:r>
    </w:p>
    <w:p w:rsidR="00A618CE" w:rsidRDefault="00A618CE" w:rsidP="00A618CE">
      <w:r>
        <w:rPr>
          <w:rFonts w:ascii="MS Gothic" w:eastAsia="MS Gothic" w:hAnsi="MS Gothic" w:cs="MS Gothic" w:hint="eastAsia"/>
        </w:rPr>
        <w:t>草茅環</w:t>
      </w:r>
      <w:r>
        <w:t xml:space="preserve"> [sōbō kan] /grass finger-ring/</w:t>
      </w:r>
    </w:p>
    <w:p w:rsidR="00A618CE" w:rsidRDefault="00A618CE" w:rsidP="00A618CE">
      <w:r>
        <w:rPr>
          <w:rFonts w:ascii="MS Gothic" w:eastAsia="MS Gothic" w:hAnsi="MS Gothic" w:cs="MS Gothic" w:hint="eastAsia"/>
        </w:rPr>
        <w:t>草菴</w:t>
      </w:r>
      <w:r>
        <w:t xml:space="preserve"> [sōan] /thatched hut/</w:t>
      </w:r>
    </w:p>
    <w:p w:rsidR="00A618CE" w:rsidRDefault="00A618CE" w:rsidP="00A618CE">
      <w:r>
        <w:rPr>
          <w:rFonts w:ascii="MS Gothic" w:eastAsia="MS Gothic" w:hAnsi="MS Gothic" w:cs="MS Gothic" w:hint="eastAsia"/>
        </w:rPr>
        <w:t>草葉</w:t>
      </w:r>
      <w:r>
        <w:t xml:space="preserve"> [sōshō] /grasses and leaves/</w:t>
      </w:r>
    </w:p>
    <w:p w:rsidR="00A618CE" w:rsidRDefault="00A618CE" w:rsidP="00A618CE">
      <w:r>
        <w:rPr>
          <w:rFonts w:ascii="MS Gothic" w:eastAsia="MS Gothic" w:hAnsi="MS Gothic" w:cs="MS Gothic" w:hint="eastAsia"/>
        </w:rPr>
        <w:t>草衣</w:t>
      </w:r>
      <w:r>
        <w:t xml:space="preserve"> [Sōe] /Choui/</w:t>
      </w:r>
    </w:p>
    <w:p w:rsidR="00A618CE" w:rsidRDefault="00A618CE" w:rsidP="00A618CE">
      <w:r>
        <w:rPr>
          <w:rFonts w:ascii="MS Gothic" w:eastAsia="MS Gothic" w:hAnsi="MS Gothic" w:cs="MS Gothic" w:hint="eastAsia"/>
        </w:rPr>
        <w:t>草覆地毘尼</w:t>
      </w:r>
      <w:r>
        <w:t xml:space="preserve"> [sōfukuchibini] /covering the ground with straw/</w:t>
      </w:r>
    </w:p>
    <w:p w:rsidR="00A618CE" w:rsidRDefault="00A618CE" w:rsidP="00A618CE">
      <w:r>
        <w:rPr>
          <w:rFonts w:ascii="MS Gothic" w:eastAsia="MS Gothic" w:hAnsi="MS Gothic" w:cs="MS Gothic" w:hint="eastAsia"/>
        </w:rPr>
        <w:t>草酒</w:t>
      </w:r>
      <w:r>
        <w:t xml:space="preserve"> [sōshu] /wines/</w:t>
      </w:r>
    </w:p>
    <w:p w:rsidR="00A618CE" w:rsidRDefault="00A618CE" w:rsidP="00A618CE">
      <w:r>
        <w:rPr>
          <w:rFonts w:ascii="MS Gothic" w:eastAsia="MS Gothic" w:hAnsi="MS Gothic" w:cs="MS Gothic" w:hint="eastAsia"/>
        </w:rPr>
        <w:t>草鞋</w:t>
      </w:r>
      <w:r>
        <w:t xml:space="preserve"> [sō kai] /straw shoes/</w:t>
      </w:r>
    </w:p>
    <w:p w:rsidR="00A618CE" w:rsidRDefault="00A618CE" w:rsidP="00A618CE">
      <w:r>
        <w:rPr>
          <w:rFonts w:ascii="MS Gothic" w:eastAsia="MS Gothic" w:hAnsi="MS Gothic" w:cs="MS Gothic" w:hint="eastAsia"/>
        </w:rPr>
        <w:t>草飯</w:t>
      </w:r>
      <w:r>
        <w:t xml:space="preserve"> [sōhan] /coarse meal/</w:t>
      </w:r>
    </w:p>
    <w:p w:rsidR="00A618CE" w:rsidRDefault="00A618CE" w:rsidP="00A618CE">
      <w:r>
        <w:rPr>
          <w:rFonts w:ascii="MS Gothic" w:eastAsia="MS Gothic" w:hAnsi="MS Gothic" w:cs="MS Gothic" w:hint="eastAsia"/>
        </w:rPr>
        <w:t>荊溪</w:t>
      </w:r>
      <w:r>
        <w:t xml:space="preserve"> [Keikei] /Jingxi/</w:t>
      </w:r>
    </w:p>
    <w:p w:rsidR="00A618CE" w:rsidRDefault="00A618CE" w:rsidP="00A618CE">
      <w:r>
        <w:rPr>
          <w:rFonts w:ascii="MS Gothic" w:eastAsia="MS Gothic" w:hAnsi="MS Gothic" w:cs="MS Gothic" w:hint="eastAsia"/>
        </w:rPr>
        <w:t>荊溪湛然</w:t>
      </w:r>
      <w:r>
        <w:t xml:space="preserve"> [Kyōkei Tannen] /Jingqi Zhanran/</w:t>
      </w:r>
    </w:p>
    <w:p w:rsidR="00A618CE" w:rsidRDefault="00A618CE" w:rsidP="00A618CE">
      <w:r>
        <w:rPr>
          <w:rFonts w:ascii="MS Gothic" w:eastAsia="MS Gothic" w:hAnsi="MS Gothic" w:cs="MS Gothic" w:hint="eastAsia"/>
        </w:rPr>
        <w:t>荏</w:t>
      </w:r>
      <w:r>
        <w:t xml:space="preserve"> [jin] /Nimi / Nemi/</w:t>
      </w:r>
    </w:p>
    <w:p w:rsidR="00A618CE" w:rsidRDefault="00A618CE" w:rsidP="00A618CE">
      <w:r>
        <w:rPr>
          <w:rFonts w:ascii="MS Gothic" w:eastAsia="MS Gothic" w:hAnsi="MS Gothic" w:cs="MS Gothic" w:hint="eastAsia"/>
        </w:rPr>
        <w:t>荒</w:t>
      </w:r>
      <w:r>
        <w:t xml:space="preserve"> [kō] /reckless/</w:t>
      </w:r>
    </w:p>
    <w:p w:rsidR="00A618CE" w:rsidRDefault="00A618CE" w:rsidP="00A618CE">
      <w:r>
        <w:rPr>
          <w:rFonts w:ascii="MS Gothic" w:eastAsia="MS Gothic" w:hAnsi="MS Gothic" w:cs="MS Gothic" w:hint="eastAsia"/>
        </w:rPr>
        <w:t>荒域</w:t>
      </w:r>
      <w:r>
        <w:t xml:space="preserve"> [kōiki] /a deserted (or desolate) region/</w:t>
      </w:r>
    </w:p>
    <w:p w:rsidR="00A618CE" w:rsidRDefault="00A618CE" w:rsidP="00A618CE">
      <w:r>
        <w:rPr>
          <w:rFonts w:ascii="MS Gothic" w:eastAsia="MS Gothic" w:hAnsi="MS Gothic" w:cs="MS Gothic" w:hint="eastAsia"/>
        </w:rPr>
        <w:t>荒神</w:t>
      </w:r>
      <w:r>
        <w:t xml:space="preserve"> [Kōjin] /wild deity/</w:t>
      </w:r>
    </w:p>
    <w:p w:rsidR="00A618CE" w:rsidRDefault="00A618CE" w:rsidP="00A618CE">
      <w:r>
        <w:rPr>
          <w:rFonts w:ascii="MS Gothic" w:eastAsia="MS Gothic" w:hAnsi="MS Gothic" w:cs="MS Gothic" w:hint="eastAsia"/>
        </w:rPr>
        <w:lastRenderedPageBreak/>
        <w:t>荒空</w:t>
      </w:r>
      <w:r>
        <w:t xml:space="preserve"> [kōkū] /barren/</w:t>
      </w:r>
    </w:p>
    <w:p w:rsidR="00A618CE" w:rsidRDefault="00A618CE" w:rsidP="00A618CE">
      <w:r>
        <w:rPr>
          <w:rFonts w:ascii="MS Gothic" w:eastAsia="MS Gothic" w:hAnsi="MS Gothic" w:cs="MS Gothic" w:hint="eastAsia"/>
        </w:rPr>
        <w:t>荒郊</w:t>
      </w:r>
      <w:r>
        <w:t xml:space="preserve"> [kōkō] /wild fields/</w:t>
      </w:r>
    </w:p>
    <w:p w:rsidR="00A618CE" w:rsidRDefault="00A618CE" w:rsidP="00A618CE">
      <w:r>
        <w:rPr>
          <w:rFonts w:ascii="MS Gothic" w:eastAsia="MS Gothic" w:hAnsi="MS Gothic" w:cs="MS Gothic" w:hint="eastAsia"/>
        </w:rPr>
        <w:t>荒野</w:t>
      </w:r>
      <w:r>
        <w:t xml:space="preserve"> [kōya] /wild fields/</w:t>
      </w:r>
    </w:p>
    <w:p w:rsidR="00A618CE" w:rsidRDefault="00A618CE" w:rsidP="00A618CE">
      <w:r>
        <w:rPr>
          <w:rFonts w:ascii="MS Gothic" w:eastAsia="MS Gothic" w:hAnsi="MS Gothic" w:cs="MS Gothic" w:hint="eastAsia"/>
        </w:rPr>
        <w:t>荒陵寺御手印緣起</w:t>
      </w:r>
      <w:r>
        <w:t xml:space="preserve"> [Arahakadera Goteinengi] /History of the Arahaka Temple Tein/</w:t>
      </w:r>
    </w:p>
    <w:p w:rsidR="00A618CE" w:rsidRDefault="00A618CE" w:rsidP="00A618CE">
      <w:r>
        <w:rPr>
          <w:rFonts w:ascii="MS Gothic" w:eastAsia="MS Gothic" w:hAnsi="MS Gothic" w:cs="MS Gothic" w:hint="eastAsia"/>
        </w:rPr>
        <w:t>荷</w:t>
      </w:r>
      <w:r>
        <w:t xml:space="preserve"> [ka] /water-lily/</w:t>
      </w:r>
    </w:p>
    <w:p w:rsidR="00A618CE" w:rsidRDefault="00A618CE" w:rsidP="00A618CE">
      <w:r>
        <w:rPr>
          <w:rFonts w:ascii="MS Gothic" w:eastAsia="MS Gothic" w:hAnsi="MS Gothic" w:cs="MS Gothic" w:hint="eastAsia"/>
        </w:rPr>
        <w:t>荷力皮陀</w:t>
      </w:r>
      <w:r>
        <w:t xml:space="preserve"> [Karikihida] /Ṛgveda/</w:t>
      </w:r>
    </w:p>
    <w:p w:rsidR="00A618CE" w:rsidRDefault="00A618CE" w:rsidP="00A618CE">
      <w:r>
        <w:rPr>
          <w:rFonts w:ascii="MS Gothic" w:eastAsia="MS Gothic" w:hAnsi="MS Gothic" w:cs="MS Gothic" w:hint="eastAsia"/>
        </w:rPr>
        <w:t>荷擔</w:t>
      </w:r>
      <w:r>
        <w:t xml:space="preserve"> [katan] /to carry on the back/</w:t>
      </w:r>
    </w:p>
    <w:p w:rsidR="00A618CE" w:rsidRDefault="00A618CE" w:rsidP="00A618CE">
      <w:r>
        <w:rPr>
          <w:rFonts w:ascii="MS Gothic" w:eastAsia="MS Gothic" w:hAnsi="MS Gothic" w:cs="MS Gothic" w:hint="eastAsia"/>
        </w:rPr>
        <w:t>荷澤</w:t>
      </w:r>
      <w:r>
        <w:t xml:space="preserve"> [Kataku] /Heze/</w:t>
      </w:r>
    </w:p>
    <w:p w:rsidR="00A618CE" w:rsidRDefault="00A618CE" w:rsidP="00A618CE">
      <w:r>
        <w:rPr>
          <w:rFonts w:ascii="MS Gothic" w:eastAsia="MS Gothic" w:hAnsi="MS Gothic" w:cs="MS Gothic" w:hint="eastAsia"/>
        </w:rPr>
        <w:t>荷澤宗</w:t>
      </w:r>
      <w:r>
        <w:t xml:space="preserve"> [Kajaku shū] /Heze School/</w:t>
      </w:r>
    </w:p>
    <w:p w:rsidR="00A618CE" w:rsidRDefault="00A618CE" w:rsidP="00A618CE">
      <w:r>
        <w:rPr>
          <w:rFonts w:ascii="MS Gothic" w:eastAsia="MS Gothic" w:hAnsi="MS Gothic" w:cs="MS Gothic" w:hint="eastAsia"/>
        </w:rPr>
        <w:t>荷澤神會</w:t>
      </w:r>
      <w:r>
        <w:t xml:space="preserve"> [Kataku Jinje] /Heze Shenhui/</w:t>
      </w:r>
    </w:p>
    <w:p w:rsidR="00A618CE" w:rsidRDefault="00A618CE" w:rsidP="00A618CE">
      <w:r>
        <w:rPr>
          <w:rFonts w:ascii="MS Gothic" w:eastAsia="MS Gothic" w:hAnsi="MS Gothic" w:cs="MS Gothic" w:hint="eastAsia"/>
        </w:rPr>
        <w:t>荷葉</w:t>
      </w:r>
      <w:r>
        <w:t xml:space="preserve"> [kayō] /lotus leaves/</w:t>
      </w:r>
    </w:p>
    <w:p w:rsidR="00A618CE" w:rsidRDefault="00A618CE" w:rsidP="00A618CE">
      <w:r>
        <w:rPr>
          <w:rFonts w:ascii="MS Gothic" w:eastAsia="MS Gothic" w:hAnsi="MS Gothic" w:cs="MS Gothic" w:hint="eastAsia"/>
        </w:rPr>
        <w:t>荷負</w:t>
      </w:r>
      <w:r>
        <w:t xml:space="preserve"> [ka fu] /burden/</w:t>
      </w:r>
    </w:p>
    <w:p w:rsidR="00A618CE" w:rsidRDefault="00A618CE" w:rsidP="00A618CE">
      <w:r>
        <w:rPr>
          <w:rFonts w:ascii="MS Gothic" w:eastAsia="MS Gothic" w:hAnsi="MS Gothic" w:cs="MS Gothic" w:hint="eastAsia"/>
        </w:rPr>
        <w:t>荼</w:t>
      </w:r>
      <w:r>
        <w:t xml:space="preserve"> [daka] /bitter herb/</w:t>
      </w:r>
    </w:p>
    <w:p w:rsidR="00A618CE" w:rsidRDefault="00A618CE" w:rsidP="00A618CE">
      <w:r>
        <w:rPr>
          <w:rFonts w:ascii="MS Gothic" w:eastAsia="MS Gothic" w:hAnsi="MS Gothic" w:cs="MS Gothic" w:hint="eastAsia"/>
        </w:rPr>
        <w:t>荼健那</w:t>
      </w:r>
      <w:r>
        <w:t xml:space="preserve"> [Dakonna] /Nagna/</w:t>
      </w:r>
    </w:p>
    <w:p w:rsidR="00A618CE" w:rsidRDefault="00A618CE" w:rsidP="00A618CE">
      <w:r>
        <w:rPr>
          <w:rFonts w:ascii="MS Gothic" w:eastAsia="MS Gothic" w:hAnsi="MS Gothic" w:cs="MS Gothic" w:hint="eastAsia"/>
        </w:rPr>
        <w:t>荼吉尼</w:t>
      </w:r>
      <w:r>
        <w:t xml:space="preserve"> [dakini] /ḍākinī/</w:t>
      </w:r>
    </w:p>
    <w:p w:rsidR="00A618CE" w:rsidRDefault="00A618CE" w:rsidP="00A618CE">
      <w:r>
        <w:rPr>
          <w:rFonts w:ascii="MS Gothic" w:eastAsia="MS Gothic" w:hAnsi="MS Gothic" w:cs="MS Gothic" w:hint="eastAsia"/>
        </w:rPr>
        <w:t>荼枳尼</w:t>
      </w:r>
      <w:r>
        <w:t xml:space="preserve"> [dashini] /(Skt. ḍākinī)/</w:t>
      </w:r>
    </w:p>
    <w:p w:rsidR="00A618CE" w:rsidRDefault="00A618CE" w:rsidP="00A618CE">
      <w:r>
        <w:rPr>
          <w:rFonts w:ascii="MS Gothic" w:eastAsia="MS Gothic" w:hAnsi="MS Gothic" w:cs="MS Gothic" w:hint="eastAsia"/>
        </w:rPr>
        <w:t>荼毘</w:t>
      </w:r>
      <w:r>
        <w:t xml:space="preserve"> [dabi] /jhāpita/</w:t>
      </w:r>
    </w:p>
    <w:p w:rsidR="00A618CE" w:rsidRDefault="00A618CE" w:rsidP="00A618CE">
      <w:r>
        <w:rPr>
          <w:rFonts w:ascii="MS Gothic" w:eastAsia="MS Gothic" w:hAnsi="MS Gothic" w:cs="MS Gothic" w:hint="eastAsia"/>
        </w:rPr>
        <w:t>荼矩磨</w:t>
      </w:r>
      <w:r>
        <w:t xml:space="preserve"> [dakuma] /kuṅkuma/</w:t>
      </w:r>
    </w:p>
    <w:p w:rsidR="00A618CE" w:rsidRDefault="00A618CE" w:rsidP="00A618CE">
      <w:r>
        <w:rPr>
          <w:rFonts w:ascii="MS Gothic" w:eastAsia="MS Gothic" w:hAnsi="MS Gothic" w:cs="MS Gothic" w:hint="eastAsia"/>
        </w:rPr>
        <w:t>莂</w:t>
      </w:r>
      <w:r>
        <w:t xml:space="preserve"> [hetsu] /a prophecy/</w:t>
      </w:r>
    </w:p>
    <w:p w:rsidR="00A618CE" w:rsidRDefault="00A618CE" w:rsidP="00A618CE">
      <w:r>
        <w:rPr>
          <w:rFonts w:ascii="MS Gothic" w:eastAsia="MS Gothic" w:hAnsi="MS Gothic" w:cs="MS Gothic" w:hint="eastAsia"/>
        </w:rPr>
        <w:t>莊</w:t>
      </w:r>
      <w:r>
        <w:t xml:space="preserve"> [shō] /strong/</w:t>
      </w:r>
    </w:p>
    <w:p w:rsidR="00A618CE" w:rsidRDefault="00A618CE" w:rsidP="00A618CE">
      <w:r>
        <w:rPr>
          <w:rFonts w:ascii="MS Gothic" w:eastAsia="MS Gothic" w:hAnsi="MS Gothic" w:cs="MS Gothic" w:hint="eastAsia"/>
        </w:rPr>
        <w:t>莊嚴</w:t>
      </w:r>
      <w:r>
        <w:t xml:space="preserve"> [shōgon] /to decorate/</w:t>
      </w:r>
    </w:p>
    <w:p w:rsidR="00A618CE" w:rsidRDefault="00A618CE" w:rsidP="00A618CE">
      <w:r>
        <w:rPr>
          <w:rFonts w:ascii="MS Gothic" w:eastAsia="MS Gothic" w:hAnsi="MS Gothic" w:cs="MS Gothic" w:hint="eastAsia"/>
        </w:rPr>
        <w:t>莊嚴之具</w:t>
      </w:r>
      <w:r>
        <w:t xml:space="preserve"> [shōgon no gu] /ornamented implements/</w:t>
      </w:r>
    </w:p>
    <w:p w:rsidR="00A618CE" w:rsidRDefault="00A618CE" w:rsidP="00A618CE">
      <w:r>
        <w:rPr>
          <w:rFonts w:ascii="MS Gothic" w:eastAsia="MS Gothic" w:hAnsi="MS Gothic" w:cs="MS Gothic" w:hint="eastAsia"/>
        </w:rPr>
        <w:t>莊嚴具</w:t>
      </w:r>
      <w:r>
        <w:t xml:space="preserve"> [shōgon gu] /ornament/</w:t>
      </w:r>
    </w:p>
    <w:p w:rsidR="00A618CE" w:rsidRDefault="00A618CE" w:rsidP="00A618CE">
      <w:r>
        <w:rPr>
          <w:rFonts w:ascii="MS Gothic" w:eastAsia="MS Gothic" w:hAnsi="MS Gothic" w:cs="MS Gothic" w:hint="eastAsia"/>
        </w:rPr>
        <w:t>莊嚴劫</w:t>
      </w:r>
      <w:r>
        <w:t xml:space="preserve"> [shōgon kō] /glorious kalpa/</w:t>
      </w:r>
    </w:p>
    <w:p w:rsidR="00A618CE" w:rsidRDefault="00A618CE" w:rsidP="00A618CE">
      <w:r>
        <w:rPr>
          <w:rFonts w:ascii="MS Gothic" w:eastAsia="MS Gothic" w:hAnsi="MS Gothic" w:cs="MS Gothic" w:hint="eastAsia"/>
        </w:rPr>
        <w:t>莊嚴地</w:t>
      </w:r>
      <w:r>
        <w:t xml:space="preserve"> [shōgon chi] /adorned ground/</w:t>
      </w:r>
    </w:p>
    <w:p w:rsidR="00A618CE" w:rsidRDefault="00A618CE" w:rsidP="00A618CE">
      <w:r>
        <w:rPr>
          <w:rFonts w:ascii="MS Gothic" w:eastAsia="MS Gothic" w:hAnsi="MS Gothic" w:cs="MS Gothic" w:hint="eastAsia"/>
        </w:rPr>
        <w:t>莊嚴寺</w:t>
      </w:r>
      <w:r>
        <w:t xml:space="preserve"> [Shōgon ji] /Zhuangyan si/</w:t>
      </w:r>
    </w:p>
    <w:p w:rsidR="00A618CE" w:rsidRDefault="00A618CE" w:rsidP="00A618CE">
      <w:r>
        <w:rPr>
          <w:rFonts w:ascii="MS Gothic" w:eastAsia="MS Gothic" w:hAnsi="MS Gothic" w:cs="MS Gothic" w:hint="eastAsia"/>
        </w:rPr>
        <w:t>莊嚴幢</w:t>
      </w:r>
      <w:r>
        <w:t xml:space="preserve"> [Shōgon tō] /Citradhvaja/</w:t>
      </w:r>
    </w:p>
    <w:p w:rsidR="00A618CE" w:rsidRDefault="00A618CE" w:rsidP="00A618CE">
      <w:r>
        <w:rPr>
          <w:rFonts w:ascii="MS Gothic" w:eastAsia="MS Gothic" w:hAnsi="MS Gothic" w:cs="MS Gothic" w:hint="eastAsia"/>
        </w:rPr>
        <w:t>莊嚴照明</w:t>
      </w:r>
      <w:r>
        <w:t xml:space="preserve"> [Shōgonshōmyō] /Vairocana-raśmi-pratimaṇḍitā/</w:t>
      </w:r>
    </w:p>
    <w:p w:rsidR="00A618CE" w:rsidRDefault="00A618CE" w:rsidP="00A618CE">
      <w:r>
        <w:rPr>
          <w:rFonts w:ascii="MS Gothic" w:eastAsia="MS Gothic" w:hAnsi="MS Gothic" w:cs="MS Gothic" w:hint="eastAsia"/>
        </w:rPr>
        <w:t>莊嚴王</w:t>
      </w:r>
      <w:r>
        <w:t xml:space="preserve"> [Shōgon Ō] /Vyūharāja/</w:t>
      </w:r>
    </w:p>
    <w:p w:rsidR="00A618CE" w:rsidRDefault="00A618CE" w:rsidP="00A618CE">
      <w:r>
        <w:rPr>
          <w:rFonts w:ascii="MS Gothic" w:eastAsia="MS Gothic" w:hAnsi="MS Gothic" w:cs="MS Gothic" w:hint="eastAsia"/>
        </w:rPr>
        <w:t>莊嚴王經</w:t>
      </w:r>
      <w:r>
        <w:t xml:space="preserve"> [Shōgonō kyō] /Dhāraṇī Sūtra of the Adorned King/</w:t>
      </w:r>
    </w:p>
    <w:p w:rsidR="00A618CE" w:rsidRDefault="00A618CE" w:rsidP="00A618CE">
      <w:r>
        <w:rPr>
          <w:rFonts w:ascii="MS Gothic" w:eastAsia="MS Gothic" w:hAnsi="MS Gothic" w:cs="MS Gothic" w:hint="eastAsia"/>
        </w:rPr>
        <w:lastRenderedPageBreak/>
        <w:t>莊嚴王陀羅尼呪經</w:t>
      </w:r>
      <w:r>
        <w:t xml:space="preserve"> [Shōgonnō daranijukyō] /Dhāraṇī of the Lords Arrangement/</w:t>
      </w:r>
    </w:p>
    <w:p w:rsidR="00A618CE" w:rsidRDefault="00A618CE" w:rsidP="00A618CE">
      <w:r>
        <w:rPr>
          <w:rFonts w:ascii="MS Gothic" w:eastAsia="MS Gothic" w:hAnsi="MS Gothic" w:cs="MS Gothic" w:hint="eastAsia"/>
        </w:rPr>
        <w:t>莊嚴王陀羅尼咒經</w:t>
      </w:r>
      <w:r>
        <w:t xml:space="preserve"> [Shōgonō darani ju kyō] /Dhāraṇī Sūtra of the Adorned King/</w:t>
      </w:r>
    </w:p>
    <w:p w:rsidR="00A618CE" w:rsidRDefault="00A618CE" w:rsidP="00A618CE">
      <w:r>
        <w:rPr>
          <w:rFonts w:ascii="MS Gothic" w:eastAsia="MS Gothic" w:hAnsi="MS Gothic" w:cs="MS Gothic" w:hint="eastAsia"/>
        </w:rPr>
        <w:t>莊嚴經</w:t>
      </w:r>
      <w:r>
        <w:t xml:space="preserve"> [Shōgon kyō] /Dhāraṇī Sūtra of the Adorned King/</w:t>
      </w:r>
    </w:p>
    <w:p w:rsidR="00A618CE" w:rsidRDefault="00A618CE" w:rsidP="00A618CE">
      <w:r>
        <w:rPr>
          <w:rFonts w:ascii="MS Gothic" w:eastAsia="MS Gothic" w:hAnsi="MS Gothic" w:cs="MS Gothic" w:hint="eastAsia"/>
        </w:rPr>
        <w:t>莊嚴經論</w:t>
      </w:r>
      <w:r>
        <w:t xml:space="preserve"> [Shōgon kyō ron] /Zhuangyan jing lun/</w:t>
      </w:r>
    </w:p>
    <w:p w:rsidR="00A618CE" w:rsidRDefault="00A618CE" w:rsidP="00A618CE">
      <w:r>
        <w:rPr>
          <w:rFonts w:ascii="MS Gothic" w:eastAsia="MS Gothic" w:hAnsi="MS Gothic" w:cs="MS Gothic" w:hint="eastAsia"/>
        </w:rPr>
        <w:t>莊嚴菩提心經</w:t>
      </w:r>
      <w:r>
        <w:t xml:space="preserve"> [Shōgon bodai shin kyō] /Sūtra of the Adorned Mind of Enlightenment/</w:t>
      </w:r>
    </w:p>
    <w:p w:rsidR="00A618CE" w:rsidRDefault="00A618CE" w:rsidP="00A618CE">
      <w:r>
        <w:rPr>
          <w:rFonts w:ascii="MS Gothic" w:eastAsia="MS Gothic" w:hAnsi="MS Gothic" w:cs="MS Gothic" w:hint="eastAsia"/>
        </w:rPr>
        <w:t>莊嚴論</w:t>
      </w:r>
      <w:r>
        <w:t xml:space="preserve"> [Shōgon ron] /Zhuangyan lun/</w:t>
      </w:r>
    </w:p>
    <w:p w:rsidR="00A618CE" w:rsidRDefault="00A618CE" w:rsidP="00A618CE">
      <w:r>
        <w:rPr>
          <w:rFonts w:ascii="MS Gothic" w:eastAsia="MS Gothic" w:hAnsi="MS Gothic" w:cs="MS Gothic" w:hint="eastAsia"/>
        </w:rPr>
        <w:t>莊嚴門</w:t>
      </w:r>
      <w:r>
        <w:t xml:space="preserve"> [shōgon mon] /adorned gate/</w:t>
      </w:r>
    </w:p>
    <w:p w:rsidR="00A618CE" w:rsidRDefault="00A618CE" w:rsidP="00A618CE">
      <w:r>
        <w:rPr>
          <w:rFonts w:ascii="MS Gothic" w:eastAsia="MS Gothic" w:hAnsi="MS Gothic" w:cs="MS Gothic" w:hint="eastAsia"/>
        </w:rPr>
        <w:t>莊子</w:t>
      </w:r>
      <w:r>
        <w:t xml:space="preserve"> [Sōshi] /Zhuangzi/</w:t>
      </w:r>
    </w:p>
    <w:p w:rsidR="00A618CE" w:rsidRDefault="00A618CE" w:rsidP="00A618CE">
      <w:r>
        <w:rPr>
          <w:rFonts w:ascii="MS Gothic" w:eastAsia="MS Gothic" w:hAnsi="MS Gothic" w:cs="MS Gothic" w:hint="eastAsia"/>
        </w:rPr>
        <w:t>莊校</w:t>
      </w:r>
      <w:r>
        <w:t xml:space="preserve"> [shōkō] /to adorn/</w:t>
      </w:r>
    </w:p>
    <w:p w:rsidR="00A618CE" w:rsidRDefault="00A618CE" w:rsidP="00A618CE">
      <w:r>
        <w:rPr>
          <w:rFonts w:ascii="MS Gothic" w:eastAsia="MS Gothic" w:hAnsi="MS Gothic" w:cs="MS Gothic" w:hint="eastAsia"/>
        </w:rPr>
        <w:t>莊王</w:t>
      </w:r>
      <w:r>
        <w:t xml:space="preserve"> [Shōō] /Śubhavyūha/</w:t>
      </w:r>
    </w:p>
    <w:p w:rsidR="00A618CE" w:rsidRDefault="00A618CE" w:rsidP="00A618CE">
      <w:r>
        <w:rPr>
          <w:rFonts w:ascii="MS Gothic" w:eastAsia="MS Gothic" w:hAnsi="MS Gothic" w:cs="MS Gothic" w:hint="eastAsia"/>
        </w:rPr>
        <w:t>莊飾</w:t>
      </w:r>
      <w:r>
        <w:t xml:space="preserve"> [shōshoku] /to adorn/</w:t>
      </w:r>
    </w:p>
    <w:p w:rsidR="00A618CE" w:rsidRDefault="00A618CE" w:rsidP="00A618CE">
      <w:r>
        <w:rPr>
          <w:rFonts w:ascii="MS Gothic" w:eastAsia="MS Gothic" w:hAnsi="MS Gothic" w:cs="MS Gothic" w:hint="eastAsia"/>
        </w:rPr>
        <w:t>莎</w:t>
      </w:r>
      <w:r>
        <w:t xml:space="preserve"> [sha] /sedge/</w:t>
      </w:r>
    </w:p>
    <w:p w:rsidR="00A618CE" w:rsidRDefault="00A618CE" w:rsidP="00A618CE">
      <w:r>
        <w:rPr>
          <w:rFonts w:ascii="MS Gothic" w:eastAsia="MS Gothic" w:hAnsi="MS Gothic" w:cs="MS Gothic" w:hint="eastAsia"/>
        </w:rPr>
        <w:t>莎伽陀</w:t>
      </w:r>
      <w:r>
        <w:t xml:space="preserve"> [shakada] /(Skt. svāgata)/</w:t>
      </w:r>
    </w:p>
    <w:p w:rsidR="00A618CE" w:rsidRDefault="00A618CE" w:rsidP="00A618CE">
      <w:r>
        <w:rPr>
          <w:rFonts w:ascii="MS Gothic" w:eastAsia="MS Gothic" w:hAnsi="MS Gothic" w:cs="MS Gothic" w:hint="eastAsia"/>
        </w:rPr>
        <w:t>莎揭哆</w:t>
      </w:r>
      <w:r>
        <w:t xml:space="preserve"> [shakata] /(Skt. svāgata)/</w:t>
      </w:r>
    </w:p>
    <w:p w:rsidR="00A618CE" w:rsidRDefault="00A618CE" w:rsidP="00A618CE">
      <w:r>
        <w:rPr>
          <w:rFonts w:ascii="MS Gothic" w:eastAsia="MS Gothic" w:hAnsi="MS Gothic" w:cs="MS Gothic" w:hint="eastAsia"/>
        </w:rPr>
        <w:t>莎昆妲羅</w:t>
      </w:r>
      <w:r>
        <w:t xml:space="preserve"> [Shakontara] /Śakuntalā/</w:t>
      </w:r>
    </w:p>
    <w:p w:rsidR="00A618CE" w:rsidRDefault="00A618CE" w:rsidP="00A618CE">
      <w:r>
        <w:rPr>
          <w:rFonts w:ascii="MS Gothic" w:eastAsia="MS Gothic" w:hAnsi="MS Gothic" w:cs="MS Gothic" w:hint="eastAsia"/>
        </w:rPr>
        <w:t>莎昆妲蘿</w:t>
      </w:r>
      <w:r>
        <w:t xml:space="preserve"> [Shakondara] /Śakuntalā/</w:t>
      </w:r>
    </w:p>
    <w:p w:rsidR="00A618CE" w:rsidRDefault="00A618CE" w:rsidP="00A618CE">
      <w:r>
        <w:rPr>
          <w:rFonts w:ascii="MS Gothic" w:eastAsia="MS Gothic" w:hAnsi="MS Gothic" w:cs="MS Gothic" w:hint="eastAsia"/>
        </w:rPr>
        <w:t>莎迦陀</w:t>
      </w:r>
      <w:r>
        <w:t xml:space="preserve"> [shakada] /(Skt. svāgata)/</w:t>
      </w:r>
    </w:p>
    <w:p w:rsidR="00A618CE" w:rsidRDefault="00A618CE" w:rsidP="00A618CE">
      <w:r>
        <w:rPr>
          <w:rFonts w:ascii="MS Gothic" w:eastAsia="MS Gothic" w:hAnsi="MS Gothic" w:cs="MS Gothic" w:hint="eastAsia"/>
        </w:rPr>
        <w:t>莖</w:t>
      </w:r>
      <w:r>
        <w:t xml:space="preserve"> [kei] /stalk/</w:t>
      </w:r>
    </w:p>
    <w:p w:rsidR="00A618CE" w:rsidRDefault="00A618CE" w:rsidP="00A618CE">
      <w:r>
        <w:rPr>
          <w:rFonts w:ascii="MS Gothic" w:eastAsia="MS Gothic" w:hAnsi="MS Gothic" w:cs="MS Gothic" w:hint="eastAsia"/>
        </w:rPr>
        <w:t>莫</w:t>
      </w:r>
      <w:r>
        <w:t xml:space="preserve"> [mo] /no/</w:t>
      </w:r>
    </w:p>
    <w:p w:rsidR="00A618CE" w:rsidRDefault="00A618CE" w:rsidP="00A618CE">
      <w:r>
        <w:rPr>
          <w:rFonts w:ascii="MS Gothic" w:eastAsia="MS Gothic" w:hAnsi="MS Gothic" w:cs="MS Gothic" w:hint="eastAsia"/>
        </w:rPr>
        <w:t>莫不</w:t>
      </w:r>
      <w:r>
        <w:t xml:space="preserve"> [makufu] /none that are not/</w:t>
      </w:r>
    </w:p>
    <w:p w:rsidR="00A618CE" w:rsidRDefault="00A618CE" w:rsidP="00A618CE">
      <w:r>
        <w:rPr>
          <w:rFonts w:ascii="MS Gothic" w:eastAsia="MS Gothic" w:hAnsi="MS Gothic" w:cs="MS Gothic" w:hint="eastAsia"/>
        </w:rPr>
        <w:t>莫二</w:t>
      </w:r>
      <w:r>
        <w:t xml:space="preserve"> [makuni] /not two/</w:t>
      </w:r>
    </w:p>
    <w:p w:rsidR="00A618CE" w:rsidRDefault="00A618CE" w:rsidP="00A618CE">
      <w:r>
        <w:rPr>
          <w:rFonts w:ascii="MS Gothic" w:eastAsia="MS Gothic" w:hAnsi="MS Gothic" w:cs="MS Gothic" w:hint="eastAsia"/>
        </w:rPr>
        <w:t>莫伽</w:t>
      </w:r>
      <w:r>
        <w:t xml:space="preserve"> [maga] /Maghā/</w:t>
      </w:r>
    </w:p>
    <w:p w:rsidR="00A618CE" w:rsidRDefault="00A618CE" w:rsidP="00A618CE">
      <w:r>
        <w:rPr>
          <w:rFonts w:ascii="MS Gothic" w:eastAsia="MS Gothic" w:hAnsi="MS Gothic" w:cs="MS Gothic" w:hint="eastAsia"/>
        </w:rPr>
        <w:t>莫作</w:t>
      </w:r>
      <w:r>
        <w:t xml:space="preserve"> [nasu nakare] /do not.../</w:t>
      </w:r>
    </w:p>
    <w:p w:rsidR="00A618CE" w:rsidRDefault="00A618CE" w:rsidP="00A618CE">
      <w:r>
        <w:rPr>
          <w:rFonts w:ascii="MS Gothic" w:eastAsia="MS Gothic" w:hAnsi="MS Gothic" w:cs="MS Gothic" w:hint="eastAsia"/>
        </w:rPr>
        <w:t>莫作是言</w:t>
      </w:r>
      <w:r>
        <w:t xml:space="preserve"> [makusa zegon] /don't say.../</w:t>
      </w:r>
    </w:p>
    <w:p w:rsidR="00A618CE" w:rsidRDefault="00A618CE" w:rsidP="00A618CE">
      <w:r>
        <w:rPr>
          <w:rFonts w:ascii="MS Gothic" w:eastAsia="MS Gothic" w:hAnsi="MS Gothic" w:cs="MS Gothic" w:hint="eastAsia"/>
        </w:rPr>
        <w:t>莫呼洛迦</w:t>
      </w:r>
      <w:r>
        <w:t xml:space="preserve"> [makoraka] /mahoraga/</w:t>
      </w:r>
    </w:p>
    <w:p w:rsidR="00A618CE" w:rsidRDefault="00A618CE" w:rsidP="00A618CE">
      <w:r>
        <w:rPr>
          <w:rFonts w:ascii="MS Gothic" w:eastAsia="MS Gothic" w:hAnsi="MS Gothic" w:cs="MS Gothic" w:hint="eastAsia"/>
        </w:rPr>
        <w:t>莫妄想</w:t>
      </w:r>
      <w:r>
        <w:t xml:space="preserve"> [mōzō suru koto nakare] /stop [your] deluded thought!/</w:t>
      </w:r>
    </w:p>
    <w:p w:rsidR="00A618CE" w:rsidRDefault="00A618CE" w:rsidP="00A618CE">
      <w:r>
        <w:rPr>
          <w:rFonts w:ascii="MS Gothic" w:eastAsia="MS Gothic" w:hAnsi="MS Gothic" w:cs="MS Gothic" w:hint="eastAsia"/>
        </w:rPr>
        <w:t>莫存順逆</w:t>
      </w:r>
      <w:r>
        <w:t xml:space="preserve"> [maku son jungyaku] /do not abide in the agreeable or adverse/</w:t>
      </w:r>
    </w:p>
    <w:p w:rsidR="00A618CE" w:rsidRDefault="00A618CE" w:rsidP="00A618CE">
      <w:r>
        <w:rPr>
          <w:rFonts w:ascii="MS Gothic" w:eastAsia="MS Gothic" w:hAnsi="MS Gothic" w:cs="MS Gothic" w:hint="eastAsia"/>
        </w:rPr>
        <w:t>莫測</w:t>
      </w:r>
      <w:r>
        <w:t xml:space="preserve"> [makusoku] /unfathomable/</w:t>
      </w:r>
    </w:p>
    <w:p w:rsidR="00A618CE" w:rsidRDefault="00A618CE" w:rsidP="00A618CE">
      <w:r>
        <w:rPr>
          <w:rFonts w:ascii="MS Gothic" w:eastAsia="MS Gothic" w:hAnsi="MS Gothic" w:cs="MS Gothic" w:hint="eastAsia"/>
        </w:rPr>
        <w:t>莫能勝</w:t>
      </w:r>
      <w:r>
        <w:t xml:space="preserve"> [Manōshō] /Ajita/</w:t>
      </w:r>
    </w:p>
    <w:p w:rsidR="00A618CE" w:rsidRDefault="00A618CE" w:rsidP="00A618CE">
      <w:r>
        <w:rPr>
          <w:rFonts w:ascii="MS Gothic" w:eastAsia="MS Gothic" w:hAnsi="MS Gothic" w:cs="MS Gothic" w:hint="eastAsia"/>
        </w:rPr>
        <w:t>莫訶</w:t>
      </w:r>
      <w:r>
        <w:t xml:space="preserve"> [maka] /Mahī/</w:t>
      </w:r>
    </w:p>
    <w:p w:rsidR="00A618CE" w:rsidRDefault="00A618CE" w:rsidP="00A618CE">
      <w:r>
        <w:rPr>
          <w:rFonts w:ascii="MS Gothic" w:eastAsia="MS Gothic" w:hAnsi="MS Gothic" w:cs="MS Gothic" w:hint="eastAsia"/>
        </w:rPr>
        <w:lastRenderedPageBreak/>
        <w:t>莫訶僧祇尼迦耶</w:t>
      </w:r>
      <w:r>
        <w:t xml:space="preserve"> [Makasōgi nikaya] /Mahāsāṃghika-nikāya/</w:t>
      </w:r>
    </w:p>
    <w:p w:rsidR="00A618CE" w:rsidRDefault="00A618CE" w:rsidP="00A618CE">
      <w:r>
        <w:rPr>
          <w:rFonts w:ascii="MS Gothic" w:eastAsia="MS Gothic" w:hAnsi="MS Gothic" w:cs="MS Gothic" w:hint="eastAsia"/>
        </w:rPr>
        <w:t>莫訶婆伽</w:t>
      </w:r>
      <w:r>
        <w:t xml:space="preserve"> [makabaka] /musk deer/</w:t>
      </w:r>
    </w:p>
    <w:p w:rsidR="00A618CE" w:rsidRDefault="00A618CE" w:rsidP="00A618CE">
      <w:r>
        <w:rPr>
          <w:rFonts w:ascii="MS Gothic" w:eastAsia="MS Gothic" w:hAnsi="MS Gothic" w:cs="MS Gothic" w:hint="eastAsia"/>
        </w:rPr>
        <w:t>莫訶洛迦</w:t>
      </w:r>
      <w:r>
        <w:t xml:space="preserve"> [makaraka] /(Skt. mahallaka)/</w:t>
      </w:r>
    </w:p>
    <w:p w:rsidR="00A618CE" w:rsidRDefault="00A618CE" w:rsidP="00A618CE">
      <w:r>
        <w:rPr>
          <w:rFonts w:ascii="MS Gothic" w:eastAsia="MS Gothic" w:hAnsi="MS Gothic" w:cs="MS Gothic" w:hint="eastAsia"/>
        </w:rPr>
        <w:t>莫訶衍磧</w:t>
      </w:r>
      <w:r>
        <w:t xml:space="preserve"> [Makaenshaku] /Gobi Desert/</w:t>
      </w:r>
    </w:p>
    <w:p w:rsidR="00A618CE" w:rsidRDefault="00A618CE" w:rsidP="00A618CE">
      <w:r>
        <w:rPr>
          <w:rFonts w:ascii="MS Gothic" w:eastAsia="MS Gothic" w:hAnsi="MS Gothic" w:cs="MS Gothic" w:hint="eastAsia"/>
        </w:rPr>
        <w:t>莫賀延</w:t>
      </w:r>
      <w:r>
        <w:t xml:space="preserve"> [Magaen] /Gobi Desert/</w:t>
      </w:r>
    </w:p>
    <w:p w:rsidR="00A618CE" w:rsidRDefault="00A618CE" w:rsidP="00A618CE">
      <w:r>
        <w:rPr>
          <w:rFonts w:ascii="MS Gothic" w:eastAsia="MS Gothic" w:hAnsi="MS Gothic" w:cs="MS Gothic" w:hint="eastAsia"/>
        </w:rPr>
        <w:t>莫辨</w:t>
      </w:r>
      <w:r>
        <w:t xml:space="preserve"> [makuben] /does not distinguish/</w:t>
      </w:r>
    </w:p>
    <w:p w:rsidR="00A618CE" w:rsidRDefault="00A618CE" w:rsidP="00A618CE">
      <w:r>
        <w:rPr>
          <w:rFonts w:ascii="MS Gothic" w:eastAsia="MS Gothic" w:hAnsi="MS Gothic" w:cs="MS Gothic" w:hint="eastAsia"/>
        </w:rPr>
        <w:t>莫醯</w:t>
      </w:r>
      <w:r>
        <w:t xml:space="preserve"> [Makei] /Maheśvara/</w:t>
      </w:r>
    </w:p>
    <w:p w:rsidR="00A618CE" w:rsidRDefault="00A618CE" w:rsidP="00A618CE">
      <w:r>
        <w:rPr>
          <w:rFonts w:ascii="MS Gothic" w:eastAsia="MS Gothic" w:hAnsi="MS Gothic" w:cs="MS Gothic" w:hint="eastAsia"/>
        </w:rPr>
        <w:t>莫量</w:t>
      </w:r>
      <w:r>
        <w:t xml:space="preserve"> [makuryō] /immeasurable/</w:t>
      </w:r>
    </w:p>
    <w:p w:rsidR="00A618CE" w:rsidRDefault="00A618CE" w:rsidP="00A618CE">
      <w:r>
        <w:rPr>
          <w:rFonts w:ascii="MS Gothic" w:eastAsia="MS Gothic" w:hAnsi="MS Gothic" w:cs="MS Gothic" w:hint="eastAsia"/>
        </w:rPr>
        <w:t>莫高窟</w:t>
      </w:r>
      <w:r>
        <w:t xml:space="preserve"> [Bokō kutsu] /Mugao Cave/</w:t>
      </w:r>
    </w:p>
    <w:p w:rsidR="00A618CE" w:rsidRDefault="00A618CE" w:rsidP="00A618CE">
      <w:r>
        <w:rPr>
          <w:rFonts w:ascii="MS Gothic" w:eastAsia="MS Gothic" w:hAnsi="MS Gothic" w:cs="MS Gothic" w:hint="eastAsia"/>
        </w:rPr>
        <w:t>莽</w:t>
      </w:r>
      <w:r>
        <w:t xml:space="preserve"> [bō] /rough/</w:t>
      </w:r>
    </w:p>
    <w:p w:rsidR="00A618CE" w:rsidRDefault="00A618CE" w:rsidP="00A618CE">
      <w:r>
        <w:rPr>
          <w:rFonts w:ascii="MS Gothic" w:eastAsia="MS Gothic" w:hAnsi="MS Gothic" w:cs="MS Gothic" w:hint="eastAsia"/>
        </w:rPr>
        <w:t>莽多</w:t>
      </w:r>
      <w:r>
        <w:t xml:space="preserve"> [bōta] /(Skt. mātṛ)/</w:t>
      </w:r>
    </w:p>
    <w:p w:rsidR="00A618CE" w:rsidRDefault="00A618CE" w:rsidP="00A618CE">
      <w:r>
        <w:rPr>
          <w:rFonts w:ascii="MS Gothic" w:eastAsia="MS Gothic" w:hAnsi="MS Gothic" w:cs="MS Gothic" w:hint="eastAsia"/>
        </w:rPr>
        <w:t>菀林</w:t>
      </w:r>
      <w:r>
        <w:t xml:space="preserve"> [onrin] /thick (dense) forest/</w:t>
      </w:r>
    </w:p>
    <w:p w:rsidR="00A618CE" w:rsidRDefault="00A618CE" w:rsidP="00A618CE">
      <w:r>
        <w:rPr>
          <w:rFonts w:ascii="Microsoft JhengHei" w:eastAsia="Microsoft JhengHei" w:hAnsi="Microsoft JhengHei" w:cs="Microsoft JhengHei" w:hint="eastAsia"/>
        </w:rPr>
        <w:t>菆蒭</w:t>
      </w:r>
      <w:r>
        <w:t xml:space="preserve"> [shusu] /linen garment/</w:t>
      </w:r>
    </w:p>
    <w:p w:rsidR="00A618CE" w:rsidRDefault="00A618CE" w:rsidP="00A618CE">
      <w:r>
        <w:rPr>
          <w:rFonts w:ascii="MS Gothic" w:eastAsia="MS Gothic" w:hAnsi="MS Gothic" w:cs="MS Gothic" w:hint="eastAsia"/>
        </w:rPr>
        <w:t>菉豆</w:t>
      </w:r>
      <w:r>
        <w:t xml:space="preserve"> [shizu] /kidney beans/</w:t>
      </w:r>
    </w:p>
    <w:p w:rsidR="00A618CE" w:rsidRDefault="00A618CE" w:rsidP="00A618CE">
      <w:r>
        <w:rPr>
          <w:rFonts w:ascii="MS Gothic" w:eastAsia="MS Gothic" w:hAnsi="MS Gothic" w:cs="MS Gothic" w:hint="eastAsia"/>
        </w:rPr>
        <w:t>菊</w:t>
      </w:r>
      <w:r>
        <w:t xml:space="preserve"> [kiku] /chrysanthemum/</w:t>
      </w:r>
    </w:p>
    <w:p w:rsidR="00A618CE" w:rsidRDefault="00A618CE" w:rsidP="00A618CE">
      <w:r>
        <w:rPr>
          <w:rFonts w:ascii="MS Gothic" w:eastAsia="MS Gothic" w:hAnsi="MS Gothic" w:cs="MS Gothic" w:hint="eastAsia"/>
        </w:rPr>
        <w:t>菊燈</w:t>
      </w:r>
      <w:r>
        <w:t xml:space="preserve"> [kikutō] /chrysanthemum lamp/</w:t>
      </w:r>
    </w:p>
    <w:p w:rsidR="00A618CE" w:rsidRDefault="00A618CE" w:rsidP="00A618CE">
      <w:r>
        <w:rPr>
          <w:rFonts w:ascii="MS Gothic" w:eastAsia="MS Gothic" w:hAnsi="MS Gothic" w:cs="MS Gothic" w:hint="eastAsia"/>
        </w:rPr>
        <w:t>菓</w:t>
      </w:r>
      <w:r>
        <w:t xml:space="preserve"> [ka] /fruit/</w:t>
      </w:r>
    </w:p>
    <w:p w:rsidR="00A618CE" w:rsidRDefault="00A618CE" w:rsidP="00A618CE">
      <w:r>
        <w:rPr>
          <w:rFonts w:ascii="MS Gothic" w:eastAsia="MS Gothic" w:hAnsi="MS Gothic" w:cs="MS Gothic" w:hint="eastAsia"/>
        </w:rPr>
        <w:t>菓樹</w:t>
      </w:r>
      <w:r>
        <w:t xml:space="preserve"> [kaju] /a fruit-bearing tree/</w:t>
      </w:r>
    </w:p>
    <w:p w:rsidR="00A618CE" w:rsidRDefault="00A618CE" w:rsidP="00A618CE">
      <w:r>
        <w:rPr>
          <w:rFonts w:ascii="MS Gothic" w:eastAsia="MS Gothic" w:hAnsi="MS Gothic" w:cs="MS Gothic" w:hint="eastAsia"/>
        </w:rPr>
        <w:t>菜</w:t>
      </w:r>
      <w:r>
        <w:t xml:space="preserve"> [sai] /vegetables/</w:t>
      </w:r>
    </w:p>
    <w:p w:rsidR="00A618CE" w:rsidRDefault="00A618CE" w:rsidP="00A618CE">
      <w:r>
        <w:rPr>
          <w:rFonts w:ascii="MS Gothic" w:eastAsia="MS Gothic" w:hAnsi="MS Gothic" w:cs="MS Gothic" w:hint="eastAsia"/>
        </w:rPr>
        <w:t>菩</w:t>
      </w:r>
      <w:r>
        <w:t xml:space="preserve"> [bo] /bo/</w:t>
      </w:r>
    </w:p>
    <w:p w:rsidR="00A618CE" w:rsidRDefault="00A618CE" w:rsidP="00A618CE">
      <w:r>
        <w:rPr>
          <w:rFonts w:ascii="MS Gothic" w:eastAsia="MS Gothic" w:hAnsi="MS Gothic" w:cs="MS Gothic" w:hint="eastAsia"/>
        </w:rPr>
        <w:t>菩提</w:t>
      </w:r>
      <w:r>
        <w:t xml:space="preserve"> [bodai] /enlightenment/</w:t>
      </w:r>
    </w:p>
    <w:p w:rsidR="00A618CE" w:rsidRDefault="00A618CE" w:rsidP="00A618CE">
      <w:r>
        <w:rPr>
          <w:rFonts w:ascii="MS Gothic" w:eastAsia="MS Gothic" w:hAnsi="MS Gothic" w:cs="MS Gothic" w:hint="eastAsia"/>
        </w:rPr>
        <w:t>菩提之心</w:t>
      </w:r>
      <w:r>
        <w:t xml:space="preserve"> [bodai no shin] /enlightened mind/</w:t>
      </w:r>
    </w:p>
    <w:p w:rsidR="00A618CE" w:rsidRDefault="00A618CE" w:rsidP="00A618CE">
      <w:r>
        <w:rPr>
          <w:rFonts w:ascii="MS Gothic" w:eastAsia="MS Gothic" w:hAnsi="MS Gothic" w:cs="MS Gothic" w:hint="eastAsia"/>
        </w:rPr>
        <w:t>菩提仙那</w:t>
      </w:r>
      <w:r>
        <w:t xml:space="preserve"> [Bodaisenna] /Bodhisena/</w:t>
      </w:r>
    </w:p>
    <w:p w:rsidR="00A618CE" w:rsidRDefault="00A618CE" w:rsidP="00A618CE">
      <w:r>
        <w:rPr>
          <w:rFonts w:ascii="MS Gothic" w:eastAsia="MS Gothic" w:hAnsi="MS Gothic" w:cs="MS Gothic" w:hint="eastAsia"/>
        </w:rPr>
        <w:t>菩提僊那</w:t>
      </w:r>
      <w:r>
        <w:t xml:space="preserve"> [Bodaisenna] /Bodhisena/</w:t>
      </w:r>
    </w:p>
    <w:p w:rsidR="00A618CE" w:rsidRDefault="00A618CE" w:rsidP="00A618CE">
      <w:r>
        <w:rPr>
          <w:rFonts w:ascii="MS Gothic" w:eastAsia="MS Gothic" w:hAnsi="MS Gothic" w:cs="MS Gothic" w:hint="eastAsia"/>
        </w:rPr>
        <w:t>菩提分</w:t>
      </w:r>
      <w:r>
        <w:t xml:space="preserve"> [bodai bun] /factors of enlightenment/</w:t>
      </w:r>
    </w:p>
    <w:p w:rsidR="00A618CE" w:rsidRDefault="00A618CE" w:rsidP="00A618CE">
      <w:r>
        <w:rPr>
          <w:rFonts w:ascii="MS Gothic" w:eastAsia="MS Gothic" w:hAnsi="MS Gothic" w:cs="MS Gothic" w:hint="eastAsia"/>
        </w:rPr>
        <w:t>菩提分法</w:t>
      </w:r>
      <w:r>
        <w:t xml:space="preserve"> [bodai bunbō] /factors of enlightenment/</w:t>
      </w:r>
    </w:p>
    <w:p w:rsidR="00A618CE" w:rsidRDefault="00A618CE" w:rsidP="00A618CE">
      <w:r>
        <w:rPr>
          <w:rFonts w:ascii="MS Gothic" w:eastAsia="MS Gothic" w:hAnsi="MS Gothic" w:cs="MS Gothic" w:hint="eastAsia"/>
        </w:rPr>
        <w:t>菩提場</w:t>
      </w:r>
      <w:r>
        <w:t xml:space="preserve"> [bodai jō] /site of enlightenment/</w:t>
      </w:r>
    </w:p>
    <w:p w:rsidR="00A618CE" w:rsidRDefault="00A618CE" w:rsidP="00A618CE">
      <w:r>
        <w:rPr>
          <w:rFonts w:ascii="MS Gothic" w:eastAsia="MS Gothic" w:hAnsi="MS Gothic" w:cs="MS Gothic" w:hint="eastAsia"/>
        </w:rPr>
        <w:t>菩提場所經</w:t>
      </w:r>
      <w:r>
        <w:t xml:space="preserve"> [Bodaijōsho kyō] /Putichangsuo jing/</w:t>
      </w:r>
    </w:p>
    <w:p w:rsidR="00A618CE" w:rsidRDefault="00A618CE" w:rsidP="00A618CE">
      <w:r>
        <w:rPr>
          <w:rFonts w:ascii="MS Gothic" w:eastAsia="MS Gothic" w:hAnsi="MS Gothic" w:cs="MS Gothic" w:hint="eastAsia"/>
        </w:rPr>
        <w:t>菩提場所</w:t>
      </w:r>
      <w:r>
        <w:rPr>
          <w:rFonts w:ascii="Malgun Gothic" w:eastAsia="Malgun Gothic" w:hAnsi="Malgun Gothic" w:cs="Malgun Gothic" w:hint="eastAsia"/>
        </w:rPr>
        <w:t>說一字頂輪王經</w:t>
      </w:r>
      <w:r>
        <w:t xml:space="preserve"> [Bodaijō shosetsu ichiji chō rinnō kyō] /Sūtra of the One-Syllable Wheel-Turning Ruler Spoken at the Seat of Enlightenment/</w:t>
      </w:r>
    </w:p>
    <w:p w:rsidR="00A618CE" w:rsidRDefault="00A618CE" w:rsidP="00A618CE">
      <w:r>
        <w:rPr>
          <w:rFonts w:ascii="MS Gothic" w:eastAsia="MS Gothic" w:hAnsi="MS Gothic" w:cs="MS Gothic" w:hint="eastAsia"/>
        </w:rPr>
        <w:lastRenderedPageBreak/>
        <w:t>菩提場莊嚴陀羅尼經</w:t>
      </w:r>
      <w:r>
        <w:t xml:space="preserve"> [Bodaijō shōgon daranikyō] /Dhāraṇī of the Adorned Place of Bodhi/</w:t>
      </w:r>
    </w:p>
    <w:p w:rsidR="00A618CE" w:rsidRDefault="00A618CE" w:rsidP="00A618CE">
      <w:r>
        <w:rPr>
          <w:rFonts w:ascii="MS Gothic" w:eastAsia="MS Gothic" w:hAnsi="MS Gothic" w:cs="MS Gothic" w:hint="eastAsia"/>
        </w:rPr>
        <w:t>菩提子</w:t>
      </w:r>
      <w:r>
        <w:t xml:space="preserve"> [bodai shi] /bodhi seeds/</w:t>
      </w:r>
    </w:p>
    <w:p w:rsidR="00A618CE" w:rsidRDefault="00A618CE" w:rsidP="00A618CE">
      <w:r>
        <w:rPr>
          <w:rFonts w:ascii="MS Gothic" w:eastAsia="MS Gothic" w:hAnsi="MS Gothic" w:cs="MS Gothic" w:hint="eastAsia"/>
        </w:rPr>
        <w:t>菩提寺</w:t>
      </w:r>
      <w:r>
        <w:t xml:space="preserve"> [boji ji] /family mortuary temple/</w:t>
      </w:r>
    </w:p>
    <w:p w:rsidR="00A618CE" w:rsidRDefault="00A618CE" w:rsidP="00A618CE">
      <w:r>
        <w:rPr>
          <w:rFonts w:ascii="MS Gothic" w:eastAsia="MS Gothic" w:hAnsi="MS Gothic" w:cs="MS Gothic" w:hint="eastAsia"/>
        </w:rPr>
        <w:t>菩提座</w:t>
      </w:r>
      <w:r>
        <w:t xml:space="preserve"> [bodai za] /seat of enlightenment/</w:t>
      </w:r>
    </w:p>
    <w:p w:rsidR="00A618CE" w:rsidRDefault="00A618CE" w:rsidP="00A618CE">
      <w:r>
        <w:rPr>
          <w:rFonts w:ascii="MS Gothic" w:eastAsia="MS Gothic" w:hAnsi="MS Gothic" w:cs="MS Gothic" w:hint="eastAsia"/>
        </w:rPr>
        <w:t>菩提庵</w:t>
      </w:r>
      <w:r>
        <w:t xml:space="preserve"> [Bodai an] /Bori am/</w:t>
      </w:r>
    </w:p>
    <w:p w:rsidR="00A618CE" w:rsidRDefault="00A618CE" w:rsidP="00A618CE">
      <w:r>
        <w:rPr>
          <w:rFonts w:ascii="MS Gothic" w:eastAsia="MS Gothic" w:hAnsi="MS Gothic" w:cs="MS Gothic" w:hint="eastAsia"/>
        </w:rPr>
        <w:t>菩提廣大屈</w:t>
      </w:r>
      <w:r>
        <w:t xml:space="preserve"> [bodai kōdai kutsu] /wavering due to awareness of the vastness of the enlightenment/</w:t>
      </w:r>
    </w:p>
    <w:p w:rsidR="00A618CE" w:rsidRDefault="00A618CE" w:rsidP="00A618CE">
      <w:r>
        <w:rPr>
          <w:rFonts w:ascii="MS Gothic" w:eastAsia="MS Gothic" w:hAnsi="MS Gothic" w:cs="MS Gothic" w:hint="eastAsia"/>
        </w:rPr>
        <w:t>菩提心</w:t>
      </w:r>
      <w:r>
        <w:t xml:space="preserve"> [bodai shin] /enlightened mind/</w:t>
      </w:r>
    </w:p>
    <w:p w:rsidR="00A618CE" w:rsidRDefault="00A618CE" w:rsidP="00A618CE">
      <w:r>
        <w:rPr>
          <w:rFonts w:ascii="MS Gothic" w:eastAsia="MS Gothic" w:hAnsi="MS Gothic" w:cs="MS Gothic" w:hint="eastAsia"/>
        </w:rPr>
        <w:t>菩提心戒</w:t>
      </w:r>
      <w:r>
        <w:t xml:space="preserve"> [bodaishin kai] /precepts of the enlightened mind/</w:t>
      </w:r>
    </w:p>
    <w:p w:rsidR="00A618CE" w:rsidRDefault="00A618CE" w:rsidP="00A618CE">
      <w:r>
        <w:rPr>
          <w:rFonts w:ascii="MS Gothic" w:eastAsia="MS Gothic" w:hAnsi="MS Gothic" w:cs="MS Gothic" w:hint="eastAsia"/>
        </w:rPr>
        <w:t>菩提心經</w:t>
      </w:r>
      <w:r>
        <w:t xml:space="preserve"> [Bodai shin kyō] /Puti xin jing/</w:t>
      </w:r>
    </w:p>
    <w:p w:rsidR="00A618CE" w:rsidRDefault="00A618CE" w:rsidP="00A618CE">
      <w:r>
        <w:rPr>
          <w:rFonts w:ascii="MS Gothic" w:eastAsia="MS Gothic" w:hAnsi="MS Gothic" w:cs="MS Gothic" w:hint="eastAsia"/>
        </w:rPr>
        <w:t>菩提心論</w:t>
      </w:r>
      <w:r>
        <w:t xml:space="preserve"> [Bodaishin ron] /Putixin lun/</w:t>
      </w:r>
    </w:p>
    <w:p w:rsidR="00A618CE" w:rsidRDefault="00A618CE" w:rsidP="00A618CE">
      <w:r>
        <w:rPr>
          <w:rFonts w:ascii="MS Gothic" w:eastAsia="MS Gothic" w:hAnsi="MS Gothic" w:cs="MS Gothic" w:hint="eastAsia"/>
        </w:rPr>
        <w:t>菩提所</w:t>
      </w:r>
      <w:r>
        <w:t xml:space="preserve"> [bojisho] /family temple/</w:t>
      </w:r>
    </w:p>
    <w:p w:rsidR="00A618CE" w:rsidRDefault="00A618CE" w:rsidP="00A618CE">
      <w:r>
        <w:rPr>
          <w:rFonts w:ascii="MS Gothic" w:eastAsia="MS Gothic" w:hAnsi="MS Gothic" w:cs="MS Gothic" w:hint="eastAsia"/>
        </w:rPr>
        <w:t>菩提方</w:t>
      </w:r>
      <w:r>
        <w:t xml:space="preserve"> [bodai hō] /methods of enlightenment/</w:t>
      </w:r>
    </w:p>
    <w:p w:rsidR="00A618CE" w:rsidRDefault="00A618CE" w:rsidP="00A618CE">
      <w:r>
        <w:rPr>
          <w:rFonts w:ascii="MS Gothic" w:eastAsia="MS Gothic" w:hAnsi="MS Gothic" w:cs="MS Gothic" w:hint="eastAsia"/>
        </w:rPr>
        <w:t>菩提方便</w:t>
      </w:r>
      <w:r>
        <w:t xml:space="preserve"> [bodai hōben] /expedient means of enlightenment/</w:t>
      </w:r>
    </w:p>
    <w:p w:rsidR="00A618CE" w:rsidRDefault="00A618CE" w:rsidP="00A618CE">
      <w:r>
        <w:rPr>
          <w:rFonts w:ascii="MS Gothic" w:eastAsia="MS Gothic" w:hAnsi="MS Gothic" w:cs="MS Gothic" w:hint="eastAsia"/>
        </w:rPr>
        <w:t>菩提智</w:t>
      </w:r>
      <w:r>
        <w:t xml:space="preserve"> [bodai chi] /bodhi-cognition/</w:t>
      </w:r>
    </w:p>
    <w:p w:rsidR="00A618CE" w:rsidRDefault="00A618CE" w:rsidP="00A618CE">
      <w:r>
        <w:rPr>
          <w:rFonts w:ascii="MS Gothic" w:eastAsia="MS Gothic" w:hAnsi="MS Gothic" w:cs="MS Gothic" w:hint="eastAsia"/>
        </w:rPr>
        <w:t>菩提果</w:t>
      </w:r>
      <w:r>
        <w:t xml:space="preserve"> [bodai ka] /enlightenment as result/</w:t>
      </w:r>
    </w:p>
    <w:p w:rsidR="00A618CE" w:rsidRDefault="00A618CE" w:rsidP="00A618CE">
      <w:r>
        <w:rPr>
          <w:rFonts w:ascii="MS Gothic" w:eastAsia="MS Gothic" w:hAnsi="MS Gothic" w:cs="MS Gothic" w:hint="eastAsia"/>
        </w:rPr>
        <w:t>菩提樹</w:t>
      </w:r>
      <w:r>
        <w:t xml:space="preserve"> [bodai ju] /bodhi-tree/</w:t>
      </w:r>
    </w:p>
    <w:p w:rsidR="00A618CE" w:rsidRDefault="00A618CE" w:rsidP="00A618CE">
      <w:r>
        <w:rPr>
          <w:rFonts w:ascii="MS Gothic" w:eastAsia="MS Gothic" w:hAnsi="MS Gothic" w:cs="MS Gothic" w:hint="eastAsia"/>
        </w:rPr>
        <w:t>菩提樹下</w:t>
      </w:r>
      <w:r>
        <w:t xml:space="preserve"> [bodai ju ge] /beneath the bodhi tree/</w:t>
      </w:r>
    </w:p>
    <w:p w:rsidR="00A618CE" w:rsidRDefault="00A618CE" w:rsidP="00A618CE">
      <w:r>
        <w:rPr>
          <w:rFonts w:ascii="MS Gothic" w:eastAsia="MS Gothic" w:hAnsi="MS Gothic" w:cs="MS Gothic" w:hint="eastAsia"/>
        </w:rPr>
        <w:t>菩提樹神</w:t>
      </w:r>
      <w:r>
        <w:t xml:space="preserve"> [Bodaiju jin] /Bodhidruma/</w:t>
      </w:r>
    </w:p>
    <w:p w:rsidR="00A618CE" w:rsidRDefault="00A618CE" w:rsidP="00A618CE">
      <w:r>
        <w:rPr>
          <w:rFonts w:ascii="MS Gothic" w:eastAsia="MS Gothic" w:hAnsi="MS Gothic" w:cs="MS Gothic" w:hint="eastAsia"/>
        </w:rPr>
        <w:t>菩提流志</w:t>
      </w:r>
      <w:r>
        <w:t xml:space="preserve"> [Bojirushi] /Bodhiruci/</w:t>
      </w:r>
    </w:p>
    <w:p w:rsidR="00A618CE" w:rsidRDefault="00A618CE" w:rsidP="00A618CE">
      <w:r>
        <w:rPr>
          <w:rFonts w:ascii="MS Gothic" w:eastAsia="MS Gothic" w:hAnsi="MS Gothic" w:cs="MS Gothic" w:hint="eastAsia"/>
        </w:rPr>
        <w:t>菩提流支</w:t>
      </w:r>
      <w:r>
        <w:t xml:space="preserve"> [Bodairushi] /Bodhiruci/</w:t>
      </w:r>
    </w:p>
    <w:p w:rsidR="00A618CE" w:rsidRDefault="00A618CE" w:rsidP="00A618CE">
      <w:r>
        <w:rPr>
          <w:rFonts w:ascii="MS Gothic" w:eastAsia="MS Gothic" w:hAnsi="MS Gothic" w:cs="MS Gothic" w:hint="eastAsia"/>
        </w:rPr>
        <w:t>菩提涅槃</w:t>
      </w:r>
      <w:r>
        <w:t xml:space="preserve"> [bodai nehan] /enlightenment and cessation/</w:t>
      </w:r>
    </w:p>
    <w:p w:rsidR="00A618CE" w:rsidRDefault="00A618CE" w:rsidP="00A618CE">
      <w:r>
        <w:rPr>
          <w:rFonts w:ascii="MS Gothic" w:eastAsia="MS Gothic" w:hAnsi="MS Gothic" w:cs="MS Gothic" w:hint="eastAsia"/>
        </w:rPr>
        <w:t>菩提燈</w:t>
      </w:r>
      <w:r>
        <w:t xml:space="preserve"> [Bodaitō] /*Bodhidīpa?/</w:t>
      </w:r>
    </w:p>
    <w:p w:rsidR="00A618CE" w:rsidRDefault="00A618CE" w:rsidP="00A618CE">
      <w:r>
        <w:rPr>
          <w:rFonts w:ascii="MS Gothic" w:eastAsia="MS Gothic" w:hAnsi="MS Gothic" w:cs="MS Gothic" w:hint="eastAsia"/>
        </w:rPr>
        <w:t>菩提留支</w:t>
      </w:r>
      <w:r>
        <w:t xml:space="preserve"> [Bodairushi] /Bodhiruci/</w:t>
      </w:r>
    </w:p>
    <w:p w:rsidR="00A618CE" w:rsidRDefault="00A618CE" w:rsidP="00A618CE">
      <w:r>
        <w:rPr>
          <w:rFonts w:ascii="MS Gothic" w:eastAsia="MS Gothic" w:hAnsi="MS Gothic" w:cs="MS Gothic" w:hint="eastAsia"/>
        </w:rPr>
        <w:t>菩提神呪經</w:t>
      </w:r>
      <w:r>
        <w:t xml:space="preserve"> [Bodai shinju kyō] /Puti shenzhou jing/</w:t>
      </w:r>
    </w:p>
    <w:p w:rsidR="00A618CE" w:rsidRDefault="00A618CE" w:rsidP="00A618CE">
      <w:r>
        <w:rPr>
          <w:rFonts w:ascii="MS Gothic" w:eastAsia="MS Gothic" w:hAnsi="MS Gothic" w:cs="MS Gothic" w:hint="eastAsia"/>
        </w:rPr>
        <w:t>菩提耶舍</w:t>
      </w:r>
      <w:r>
        <w:t xml:space="preserve"> [Bodaiyasha] /Bodhiyaśas/</w:t>
      </w:r>
    </w:p>
    <w:p w:rsidR="00A618CE" w:rsidRDefault="00A618CE" w:rsidP="00A618CE">
      <w:r>
        <w:rPr>
          <w:rFonts w:ascii="MS Gothic" w:eastAsia="MS Gothic" w:hAnsi="MS Gothic" w:cs="MS Gothic" w:hint="eastAsia"/>
        </w:rPr>
        <w:t>菩提自性</w:t>
      </w:r>
      <w:r>
        <w:t xml:space="preserve"> [bodai jishō] /own-nature of enlightenment/</w:t>
      </w:r>
    </w:p>
    <w:p w:rsidR="00A618CE" w:rsidRDefault="00A618CE" w:rsidP="00A618CE">
      <w:r>
        <w:rPr>
          <w:rFonts w:ascii="MS Gothic" w:eastAsia="MS Gothic" w:hAnsi="MS Gothic" w:cs="MS Gothic" w:hint="eastAsia"/>
        </w:rPr>
        <w:t>菩提華</w:t>
      </w:r>
      <w:r>
        <w:t xml:space="preserve"> [Bodai Ke] /Bodhi Flower/</w:t>
      </w:r>
    </w:p>
    <w:p w:rsidR="00A618CE" w:rsidRDefault="00A618CE" w:rsidP="00A618CE">
      <w:r>
        <w:rPr>
          <w:rFonts w:ascii="MS Gothic" w:eastAsia="MS Gothic" w:hAnsi="MS Gothic" w:cs="MS Gothic" w:hint="eastAsia"/>
        </w:rPr>
        <w:t>菩提薩埵</w:t>
      </w:r>
      <w:r>
        <w:t xml:space="preserve"> [bodaisatta] /bodhisattva/</w:t>
      </w:r>
    </w:p>
    <w:p w:rsidR="00A618CE" w:rsidRDefault="00A618CE" w:rsidP="00A618CE">
      <w:r>
        <w:rPr>
          <w:rFonts w:ascii="MS Gothic" w:eastAsia="MS Gothic" w:hAnsi="MS Gothic" w:cs="MS Gothic" w:hint="eastAsia"/>
        </w:rPr>
        <w:t>菩提行</w:t>
      </w:r>
      <w:r>
        <w:t xml:space="preserve"> [bodai no gyō] /enlightening acts/</w:t>
      </w:r>
    </w:p>
    <w:p w:rsidR="00A618CE" w:rsidRDefault="00A618CE" w:rsidP="00A618CE">
      <w:r>
        <w:rPr>
          <w:rFonts w:ascii="MS Gothic" w:eastAsia="MS Gothic" w:hAnsi="MS Gothic" w:cs="MS Gothic" w:hint="eastAsia"/>
        </w:rPr>
        <w:lastRenderedPageBreak/>
        <w:t>菩提行經</w:t>
      </w:r>
      <w:r>
        <w:t xml:space="preserve"> [Bodai gyō kyō] /Sūtra on the Course to Enlightenment/Introduction to the Conduct on Awakening/</w:t>
      </w:r>
    </w:p>
    <w:p w:rsidR="00A618CE" w:rsidRDefault="00A618CE" w:rsidP="00A618CE">
      <w:r>
        <w:rPr>
          <w:rFonts w:ascii="MS Gothic" w:eastAsia="MS Gothic" w:hAnsi="MS Gothic" w:cs="MS Gothic" w:hint="eastAsia"/>
        </w:rPr>
        <w:t>菩提資糧</w:t>
      </w:r>
      <w:r>
        <w:t xml:space="preserve"> [bodai shiryō] /the necessary preparations for attaining enlightenment/</w:t>
      </w:r>
    </w:p>
    <w:p w:rsidR="00A618CE" w:rsidRDefault="00A618CE" w:rsidP="00A618CE">
      <w:r>
        <w:rPr>
          <w:rFonts w:ascii="MS Gothic" w:eastAsia="MS Gothic" w:hAnsi="MS Gothic" w:cs="MS Gothic" w:hint="eastAsia"/>
        </w:rPr>
        <w:t>菩提資糧論</w:t>
      </w:r>
      <w:r>
        <w:t xml:space="preserve"> [Bodai shiryō ron] /Bodhisambhāra-śāstra/</w:t>
      </w:r>
    </w:p>
    <w:p w:rsidR="00A618CE" w:rsidRDefault="00A618CE" w:rsidP="00A618CE">
      <w:r>
        <w:rPr>
          <w:rFonts w:ascii="MS Gothic" w:eastAsia="MS Gothic" w:hAnsi="MS Gothic" w:cs="MS Gothic" w:hint="eastAsia"/>
        </w:rPr>
        <w:t>菩提資量論</w:t>
      </w:r>
      <w:r>
        <w:t xml:space="preserve"> [Bodai shiryō ron] /Bodhisambhāra-śāstra/</w:t>
      </w:r>
    </w:p>
    <w:p w:rsidR="00A618CE" w:rsidRDefault="00A618CE" w:rsidP="00A618CE">
      <w:r>
        <w:rPr>
          <w:rFonts w:ascii="MS Gothic" w:eastAsia="MS Gothic" w:hAnsi="MS Gothic" w:cs="MS Gothic" w:hint="eastAsia"/>
        </w:rPr>
        <w:t>菩提道</w:t>
      </w:r>
      <w:r>
        <w:t xml:space="preserve"> [boji dō] /enlightenment/</w:t>
      </w:r>
    </w:p>
    <w:p w:rsidR="00A618CE" w:rsidRDefault="00A618CE" w:rsidP="00A618CE">
      <w:r>
        <w:rPr>
          <w:rFonts w:ascii="MS Gothic" w:eastAsia="MS Gothic" w:hAnsi="MS Gothic" w:cs="MS Gothic" w:hint="eastAsia"/>
        </w:rPr>
        <w:t>菩提道場</w:t>
      </w:r>
      <w:r>
        <w:t xml:space="preserve"> [bodai dōjō] /site of enlightenment/</w:t>
      </w:r>
    </w:p>
    <w:p w:rsidR="00A618CE" w:rsidRDefault="00A618CE" w:rsidP="00A618CE">
      <w:r>
        <w:rPr>
          <w:rFonts w:ascii="MS Gothic" w:eastAsia="MS Gothic" w:hAnsi="MS Gothic" w:cs="MS Gothic" w:hint="eastAsia"/>
        </w:rPr>
        <w:t>菩提達摩南宗定是非論</w:t>
      </w:r>
      <w:r>
        <w:t xml:space="preserve"> [Bodaidatsuma nanshū jō zehi ron] /Putidamo nanzong ding shifei lun/</w:t>
      </w:r>
    </w:p>
    <w:p w:rsidR="00A618CE" w:rsidRDefault="00A618CE" w:rsidP="00A618CE">
      <w:r>
        <w:rPr>
          <w:rFonts w:ascii="MS Gothic" w:eastAsia="MS Gothic" w:hAnsi="MS Gothic" w:cs="MS Gothic" w:hint="eastAsia"/>
        </w:rPr>
        <w:t>菩提達磨</w:t>
      </w:r>
      <w:r>
        <w:t xml:space="preserve"> [Bodaidatsuma] /Bodhidharma/</w:t>
      </w:r>
    </w:p>
    <w:p w:rsidR="00A618CE" w:rsidRDefault="00A618CE" w:rsidP="00A618CE">
      <w:r>
        <w:rPr>
          <w:rFonts w:ascii="MS Gothic" w:eastAsia="MS Gothic" w:hAnsi="MS Gothic" w:cs="MS Gothic" w:hint="eastAsia"/>
        </w:rPr>
        <w:t>菩提金剛</w:t>
      </w:r>
      <w:r>
        <w:t xml:space="preserve"> [Bodai Kongō] /eponym of Vajrabodhi/</w:t>
      </w:r>
    </w:p>
    <w:p w:rsidR="00A618CE" w:rsidRDefault="00A618CE" w:rsidP="00A618CE">
      <w:r>
        <w:rPr>
          <w:rFonts w:ascii="MS Gothic" w:eastAsia="MS Gothic" w:hAnsi="MS Gothic" w:cs="MS Gothic" w:hint="eastAsia"/>
        </w:rPr>
        <w:t>菩提門</w:t>
      </w:r>
      <w:r>
        <w:t xml:space="preserve"> [bodai mon] /one of the four gates to a cemetery/</w:t>
      </w:r>
    </w:p>
    <w:p w:rsidR="00A618CE" w:rsidRDefault="00A618CE" w:rsidP="00A618CE">
      <w:r>
        <w:rPr>
          <w:rFonts w:ascii="MS Gothic" w:eastAsia="MS Gothic" w:hAnsi="MS Gothic" w:cs="MS Gothic" w:hint="eastAsia"/>
        </w:rPr>
        <w:t>菩提陀羅尼經</w:t>
      </w:r>
      <w:r>
        <w:t xml:space="preserve"> [Bodai darani kyō] /Puti tuoluoni jing/</w:t>
      </w:r>
    </w:p>
    <w:p w:rsidR="00A618CE" w:rsidRDefault="00A618CE" w:rsidP="00A618CE">
      <w:r>
        <w:rPr>
          <w:rFonts w:ascii="MS Gothic" w:eastAsia="MS Gothic" w:hAnsi="MS Gothic" w:cs="MS Gothic" w:hint="eastAsia"/>
        </w:rPr>
        <w:t>菩提障</w:t>
      </w:r>
      <w:r>
        <w:t xml:space="preserve"> [bodai shō] /obstruction to bodhi/</w:t>
      </w:r>
    </w:p>
    <w:p w:rsidR="00A618CE" w:rsidRDefault="00A618CE" w:rsidP="00A618CE">
      <w:r>
        <w:rPr>
          <w:rFonts w:ascii="MS Gothic" w:eastAsia="MS Gothic" w:hAnsi="MS Gothic" w:cs="MS Gothic" w:hint="eastAsia"/>
        </w:rPr>
        <w:t>菩薩</w:t>
      </w:r>
      <w:r>
        <w:t xml:space="preserve"> [bosatsu] /bodhisattva/</w:t>
      </w:r>
    </w:p>
    <w:p w:rsidR="00A618CE" w:rsidRDefault="00A618CE" w:rsidP="00A618CE">
      <w:r>
        <w:rPr>
          <w:rFonts w:ascii="MS Gothic" w:eastAsia="MS Gothic" w:hAnsi="MS Gothic" w:cs="MS Gothic" w:hint="eastAsia"/>
        </w:rPr>
        <w:t>菩薩一闡提</w:t>
      </w:r>
      <w:r>
        <w:t xml:space="preserve"> [bosatsu issendai] /bodhisattvêcchantika/</w:t>
      </w:r>
    </w:p>
    <w:p w:rsidR="00A618CE" w:rsidRDefault="00A618CE" w:rsidP="00A618CE">
      <w:r>
        <w:rPr>
          <w:rFonts w:ascii="MS Gothic" w:eastAsia="MS Gothic" w:hAnsi="MS Gothic" w:cs="MS Gothic" w:hint="eastAsia"/>
        </w:rPr>
        <w:t>菩薩三聚戒</w:t>
      </w:r>
      <w:r>
        <w:t xml:space="preserve"> [bosatsu sanju kai] /three groups of Mahayana precepts/</w:t>
      </w:r>
    </w:p>
    <w:p w:rsidR="00A618CE" w:rsidRDefault="00A618CE" w:rsidP="00A618CE">
      <w:r>
        <w:rPr>
          <w:rFonts w:ascii="MS Gothic" w:eastAsia="MS Gothic" w:hAnsi="MS Gothic" w:cs="MS Gothic" w:hint="eastAsia"/>
        </w:rPr>
        <w:t>菩薩之言</w:t>
      </w:r>
      <w:r>
        <w:t xml:space="preserve"> [bosatsu nogon] /the words of the bodhisattvas/</w:t>
      </w:r>
    </w:p>
    <w:p w:rsidR="00A618CE" w:rsidRDefault="00A618CE" w:rsidP="00A618CE">
      <w:r>
        <w:rPr>
          <w:rFonts w:ascii="MS Gothic" w:eastAsia="MS Gothic" w:hAnsi="MS Gothic" w:cs="MS Gothic" w:hint="eastAsia"/>
        </w:rPr>
        <w:t>菩薩乘</w:t>
      </w:r>
      <w:r>
        <w:t xml:space="preserve"> [bosatsu jō] /bodhisattva vehicle/</w:t>
      </w:r>
    </w:p>
    <w:p w:rsidR="00A618CE" w:rsidRDefault="00A618CE" w:rsidP="00A618CE">
      <w:r>
        <w:rPr>
          <w:rFonts w:ascii="MS Gothic" w:eastAsia="MS Gothic" w:hAnsi="MS Gothic" w:cs="MS Gothic" w:hint="eastAsia"/>
        </w:rPr>
        <w:t>菩薩五智</w:t>
      </w:r>
      <w:r>
        <w:t xml:space="preserve"> [bosatsu no gochi] /fivefold wisdom of the bodhisattvas/</w:t>
      </w:r>
    </w:p>
    <w:p w:rsidR="00A618CE" w:rsidRDefault="00A618CE" w:rsidP="00A618CE">
      <w:r>
        <w:rPr>
          <w:rFonts w:ascii="MS Gothic" w:eastAsia="MS Gothic" w:hAnsi="MS Gothic" w:cs="MS Gothic" w:hint="eastAsia"/>
        </w:rPr>
        <w:t>菩薩位</w:t>
      </w:r>
      <w:r>
        <w:t xml:space="preserve"> [bosatsu i] /bodhisattva stage/</w:t>
      </w:r>
    </w:p>
    <w:p w:rsidR="00A618CE" w:rsidRDefault="00A618CE" w:rsidP="00A618CE">
      <w:r>
        <w:rPr>
          <w:rFonts w:ascii="MS Gothic" w:eastAsia="MS Gothic" w:hAnsi="MS Gothic" w:cs="MS Gothic" w:hint="eastAsia"/>
        </w:rPr>
        <w:t>菩薩住</w:t>
      </w:r>
      <w:r>
        <w:t xml:space="preserve"> [bosatsu jū] /bodhisattva's abodes/</w:t>
      </w:r>
    </w:p>
    <w:p w:rsidR="00A618CE" w:rsidRDefault="00A618CE" w:rsidP="00A618CE">
      <w:r>
        <w:rPr>
          <w:rFonts w:ascii="MS Gothic" w:eastAsia="MS Gothic" w:hAnsi="MS Gothic" w:cs="MS Gothic" w:hint="eastAsia"/>
        </w:rPr>
        <w:t>菩薩住持</w:t>
      </w:r>
      <w:r>
        <w:t xml:space="preserve"> [bosatsu jūji] /station for bodhisattvas/</w:t>
      </w:r>
    </w:p>
    <w:p w:rsidR="00A618CE" w:rsidRDefault="00A618CE" w:rsidP="00A618CE">
      <w:r>
        <w:rPr>
          <w:rFonts w:ascii="MS Gothic" w:eastAsia="MS Gothic" w:hAnsi="MS Gothic" w:cs="MS Gothic" w:hint="eastAsia"/>
        </w:rPr>
        <w:t>菩薩修行</w:t>
      </w:r>
      <w:r>
        <w:t xml:space="preserve"> [bosatsu shugyō] /bodhisattvas' practice/</w:t>
      </w:r>
    </w:p>
    <w:p w:rsidR="00A618CE" w:rsidRDefault="00A618CE" w:rsidP="00A618CE">
      <w:r>
        <w:rPr>
          <w:rFonts w:ascii="MS Gothic" w:eastAsia="MS Gothic" w:hAnsi="MS Gothic" w:cs="MS Gothic" w:hint="eastAsia"/>
        </w:rPr>
        <w:t>菩薩像</w:t>
      </w:r>
      <w:r>
        <w:t xml:space="preserve"> [bosatsu zō] /bodhisattva image/</w:t>
      </w:r>
    </w:p>
    <w:p w:rsidR="00A618CE" w:rsidRDefault="00A618CE" w:rsidP="00A618CE">
      <w:r>
        <w:rPr>
          <w:rFonts w:ascii="MS Gothic" w:eastAsia="MS Gothic" w:hAnsi="MS Gothic" w:cs="MS Gothic" w:hint="eastAsia"/>
        </w:rPr>
        <w:t>菩薩僧</w:t>
      </w:r>
      <w:r>
        <w:t xml:space="preserve"> [bosatsu sō] /bodhisattva saṃgha/</w:t>
      </w:r>
    </w:p>
    <w:p w:rsidR="00A618CE" w:rsidRDefault="00A618CE" w:rsidP="00A618CE">
      <w:r>
        <w:rPr>
          <w:rFonts w:ascii="MS Gothic" w:eastAsia="MS Gothic" w:hAnsi="MS Gothic" w:cs="MS Gothic" w:hint="eastAsia"/>
        </w:rPr>
        <w:t>菩薩儀</w:t>
      </w:r>
      <w:r>
        <w:t xml:space="preserve"> [bosatsu gi] /bodhisattva's conduct /</w:t>
      </w:r>
    </w:p>
    <w:p w:rsidR="00A618CE" w:rsidRDefault="00A618CE" w:rsidP="00A618CE">
      <w:r>
        <w:rPr>
          <w:rFonts w:ascii="MS Gothic" w:eastAsia="MS Gothic" w:hAnsi="MS Gothic" w:cs="MS Gothic" w:hint="eastAsia"/>
        </w:rPr>
        <w:t>菩薩光明</w:t>
      </w:r>
      <w:r>
        <w:t xml:space="preserve"> [bosatsu kōmyō] /bodhisattva's radiance/</w:t>
      </w:r>
    </w:p>
    <w:p w:rsidR="00A618CE" w:rsidRDefault="00A618CE" w:rsidP="00A618CE">
      <w:r>
        <w:rPr>
          <w:rFonts w:ascii="MS Gothic" w:eastAsia="MS Gothic" w:hAnsi="MS Gothic" w:cs="MS Gothic" w:hint="eastAsia"/>
        </w:rPr>
        <w:t>菩薩到究竟地</w:t>
      </w:r>
      <w:r>
        <w:t xml:space="preserve"> [bosatsu tō kukyō chi] /bodhisattva's stage of final arrival/</w:t>
      </w:r>
    </w:p>
    <w:p w:rsidR="00A618CE" w:rsidRDefault="00A618CE" w:rsidP="00A618CE">
      <w:r>
        <w:rPr>
          <w:rFonts w:ascii="MS Gothic" w:eastAsia="MS Gothic" w:hAnsi="MS Gothic" w:cs="MS Gothic" w:hint="eastAsia"/>
        </w:rPr>
        <w:t>菩薩勝解行住</w:t>
      </w:r>
      <w:r>
        <w:t xml:space="preserve"> [bosatsu shōge gyō jū] /bodhisattvas' stage of resolute practice/</w:t>
      </w:r>
    </w:p>
    <w:p w:rsidR="00A618CE" w:rsidRDefault="00A618CE" w:rsidP="00A618CE">
      <w:r>
        <w:rPr>
          <w:rFonts w:ascii="MS Gothic" w:eastAsia="MS Gothic" w:hAnsi="MS Gothic" w:cs="MS Gothic" w:hint="eastAsia"/>
        </w:rPr>
        <w:t>菩薩十二住</w:t>
      </w:r>
      <w:r>
        <w:t xml:space="preserve"> [bosatsu jūni jū] /bodhisattvas' twelve abodes/</w:t>
      </w:r>
    </w:p>
    <w:p w:rsidR="00A618CE" w:rsidRDefault="00A618CE" w:rsidP="00A618CE">
      <w:r>
        <w:rPr>
          <w:rFonts w:ascii="MS Gothic" w:eastAsia="MS Gothic" w:hAnsi="MS Gothic" w:cs="MS Gothic" w:hint="eastAsia"/>
        </w:rPr>
        <w:lastRenderedPageBreak/>
        <w:t>菩薩十二種住</w:t>
      </w:r>
      <w:r>
        <w:t xml:space="preserve"> [bosatsu jūni ujū] /twelve kinds of bodhisattva abodes/</w:t>
      </w:r>
    </w:p>
    <w:p w:rsidR="00A618CE" w:rsidRDefault="00A618CE" w:rsidP="00A618CE">
      <w:r>
        <w:rPr>
          <w:rFonts w:ascii="MS Gothic" w:eastAsia="MS Gothic" w:hAnsi="MS Gothic" w:cs="MS Gothic" w:hint="eastAsia"/>
        </w:rPr>
        <w:t>菩薩十住</w:t>
      </w:r>
      <w:r>
        <w:t xml:space="preserve"> [bosatsu jūjū] /ten bodhisattva stages/</w:t>
      </w:r>
    </w:p>
    <w:p w:rsidR="00A618CE" w:rsidRDefault="00A618CE" w:rsidP="00A618CE">
      <w:r>
        <w:rPr>
          <w:rFonts w:ascii="MS Gothic" w:eastAsia="MS Gothic" w:hAnsi="MS Gothic" w:cs="MS Gothic" w:hint="eastAsia"/>
        </w:rPr>
        <w:t>菩薩十住經</w:t>
      </w:r>
      <w:r>
        <w:t xml:space="preserve"> [Bosatsu jūjū kyō] /Sūtra on the Ten Stages/</w:t>
      </w:r>
    </w:p>
    <w:p w:rsidR="00A618CE" w:rsidRDefault="00A618CE" w:rsidP="00A618CE">
      <w:r>
        <w:rPr>
          <w:rFonts w:ascii="MS Gothic" w:eastAsia="MS Gothic" w:hAnsi="MS Gothic" w:cs="MS Gothic" w:hint="eastAsia"/>
        </w:rPr>
        <w:t>菩薩十力</w:t>
      </w:r>
      <w:r>
        <w:t xml:space="preserve"> [bosatsu jūriki] /ten powers of a bodhisattva/</w:t>
      </w:r>
    </w:p>
    <w:p w:rsidR="00A618CE" w:rsidRDefault="00A618CE" w:rsidP="00A618CE">
      <w:r>
        <w:rPr>
          <w:rFonts w:ascii="MS Gothic" w:eastAsia="MS Gothic" w:hAnsi="MS Gothic" w:cs="MS Gothic" w:hint="eastAsia"/>
        </w:rPr>
        <w:t>菩薩十地</w:t>
      </w:r>
      <w:r>
        <w:t xml:space="preserve"> [bosatsu no jūji] /ten bodhisattva stages/</w:t>
      </w:r>
    </w:p>
    <w:p w:rsidR="00A618CE" w:rsidRDefault="00A618CE" w:rsidP="00A618CE">
      <w:r>
        <w:rPr>
          <w:rFonts w:ascii="MS Gothic" w:eastAsia="MS Gothic" w:hAnsi="MS Gothic" w:cs="MS Gothic" w:hint="eastAsia"/>
        </w:rPr>
        <w:t>菩薩十戒</w:t>
      </w:r>
      <w:r>
        <w:t xml:space="preserve"> [bosatsu jikkai] /ten bodhisattva precepts/</w:t>
      </w:r>
    </w:p>
    <w:p w:rsidR="00A618CE" w:rsidRDefault="00A618CE" w:rsidP="00A618CE">
      <w:r>
        <w:rPr>
          <w:rFonts w:ascii="MS Gothic" w:eastAsia="MS Gothic" w:hAnsi="MS Gothic" w:cs="MS Gothic" w:hint="eastAsia"/>
        </w:rPr>
        <w:t>菩薩受</w:t>
      </w:r>
      <w:r>
        <w:t xml:space="preserve"> [bosatsu ju] /bodhisattvas reception [of the precepts]/</w:t>
      </w:r>
    </w:p>
    <w:p w:rsidR="00A618CE" w:rsidRDefault="00A618CE" w:rsidP="00A618CE">
      <w:r>
        <w:rPr>
          <w:rFonts w:ascii="MS Gothic" w:eastAsia="MS Gothic" w:hAnsi="MS Gothic" w:cs="MS Gothic" w:hint="eastAsia"/>
        </w:rPr>
        <w:t>菩薩善戒經</w:t>
      </w:r>
      <w:r>
        <w:t xml:space="preserve"> [Bosatsu zenkai kyō] /Wholesome Morality of the Bodhisattvas/</w:t>
      </w:r>
    </w:p>
    <w:p w:rsidR="00A618CE" w:rsidRDefault="00A618CE" w:rsidP="00A618CE">
      <w:r>
        <w:rPr>
          <w:rFonts w:ascii="MS Gothic" w:eastAsia="MS Gothic" w:hAnsi="MS Gothic" w:cs="MS Gothic" w:hint="eastAsia"/>
        </w:rPr>
        <w:t>菩薩善根</w:t>
      </w:r>
      <w:r>
        <w:t xml:space="preserve"> [bosatsu zenkon] /bodhisattvas' wholesome roots/</w:t>
      </w:r>
    </w:p>
    <w:p w:rsidR="00A618CE" w:rsidRDefault="00A618CE" w:rsidP="00A618CE">
      <w:r>
        <w:rPr>
          <w:rFonts w:ascii="MS Gothic" w:eastAsia="MS Gothic" w:hAnsi="MS Gothic" w:cs="MS Gothic" w:hint="eastAsia"/>
        </w:rPr>
        <w:t>菩薩地</w:t>
      </w:r>
      <w:r>
        <w:t xml:space="preserve"> [bosatsu ji] /bodhisattva ground/</w:t>
      </w:r>
    </w:p>
    <w:p w:rsidR="00A618CE" w:rsidRDefault="00A618CE" w:rsidP="00A618CE">
      <w:r>
        <w:rPr>
          <w:rFonts w:ascii="MS Gothic" w:eastAsia="MS Gothic" w:hAnsi="MS Gothic" w:cs="MS Gothic" w:hint="eastAsia"/>
        </w:rPr>
        <w:t>菩薩地持經</w:t>
      </w:r>
      <w:r>
        <w:t xml:space="preserve"> [Bosatsu jiji kyō] /Bodhisattvabhūmi-sūtra/</w:t>
      </w:r>
    </w:p>
    <w:p w:rsidR="00A618CE" w:rsidRDefault="00A618CE" w:rsidP="00A618CE">
      <w:r>
        <w:rPr>
          <w:rFonts w:ascii="MS Gothic" w:eastAsia="MS Gothic" w:hAnsi="MS Gothic" w:cs="MS Gothic" w:hint="eastAsia"/>
        </w:rPr>
        <w:t>菩薩地持論</w:t>
      </w:r>
      <w:r>
        <w:t xml:space="preserve"> [Bosatsu jiji ron] /Pusa di chi lun/</w:t>
      </w:r>
    </w:p>
    <w:p w:rsidR="00A618CE" w:rsidRDefault="00A618CE" w:rsidP="00A618CE">
      <w:r>
        <w:rPr>
          <w:rFonts w:ascii="MS Gothic" w:eastAsia="MS Gothic" w:hAnsi="MS Gothic" w:cs="MS Gothic" w:hint="eastAsia"/>
        </w:rPr>
        <w:t>菩薩境</w:t>
      </w:r>
      <w:r>
        <w:t xml:space="preserve"> [bosatsu kyō] /bodhisattvahood as an object (of contemplation) /</w:t>
      </w:r>
    </w:p>
    <w:p w:rsidR="00A618CE" w:rsidRDefault="00A618CE" w:rsidP="00A618CE">
      <w:r>
        <w:rPr>
          <w:rFonts w:ascii="MS Gothic" w:eastAsia="MS Gothic" w:hAnsi="MS Gothic" w:cs="MS Gothic" w:hint="eastAsia"/>
        </w:rPr>
        <w:t>菩薩大士</w:t>
      </w:r>
      <w:r>
        <w:t xml:space="preserve"> [bosatsu daishi] /bodhisattva-mahāsattva/</w:t>
      </w:r>
    </w:p>
    <w:p w:rsidR="00A618CE" w:rsidRDefault="00A618CE" w:rsidP="00A618CE">
      <w:r>
        <w:rPr>
          <w:rFonts w:ascii="MS Gothic" w:eastAsia="MS Gothic" w:hAnsi="MS Gothic" w:cs="MS Gothic" w:hint="eastAsia"/>
        </w:rPr>
        <w:t>菩薩大願</w:t>
      </w:r>
      <w:r>
        <w:t xml:space="preserve"> [bosatsu daigan] /great vow of the bodhisattvas/</w:t>
      </w:r>
    </w:p>
    <w:p w:rsidR="00A618CE" w:rsidRDefault="00A618CE" w:rsidP="00A618CE">
      <w:r>
        <w:rPr>
          <w:rFonts w:ascii="MS Gothic" w:eastAsia="MS Gothic" w:hAnsi="MS Gothic" w:cs="MS Gothic" w:hint="eastAsia"/>
        </w:rPr>
        <w:t>菩薩妙慧</w:t>
      </w:r>
      <w:r>
        <w:t xml:space="preserve"> [bosatsu myōe] /marvelous wisdom of the bodhisattvas/</w:t>
      </w:r>
    </w:p>
    <w:p w:rsidR="00A618CE" w:rsidRDefault="00A618CE" w:rsidP="00A618CE">
      <w:r>
        <w:rPr>
          <w:rFonts w:ascii="MS Gothic" w:eastAsia="MS Gothic" w:hAnsi="MS Gothic" w:cs="MS Gothic" w:hint="eastAsia"/>
        </w:rPr>
        <w:t>菩薩學</w:t>
      </w:r>
      <w:r>
        <w:t xml:space="preserve"> [bosatsu gaku] /bodhisattva's training/</w:t>
      </w:r>
    </w:p>
    <w:p w:rsidR="00A618CE" w:rsidRDefault="00A618CE" w:rsidP="00A618CE">
      <w:r>
        <w:rPr>
          <w:rFonts w:ascii="MS Gothic" w:eastAsia="MS Gothic" w:hAnsi="MS Gothic" w:cs="MS Gothic" w:hint="eastAsia"/>
        </w:rPr>
        <w:t>菩薩學道</w:t>
      </w:r>
      <w:r>
        <w:t xml:space="preserve"> [bosatsu gakudō] /path of bodhisattva training/</w:t>
      </w:r>
    </w:p>
    <w:p w:rsidR="00A618CE" w:rsidRDefault="00A618CE" w:rsidP="00A618CE">
      <w:r>
        <w:rPr>
          <w:rFonts w:ascii="MS Gothic" w:eastAsia="MS Gothic" w:hAnsi="MS Gothic" w:cs="MS Gothic" w:hint="eastAsia"/>
        </w:rPr>
        <w:t>菩薩弘願</w:t>
      </w:r>
      <w:r>
        <w:t xml:space="preserve"> [bosatsu kōgan] /the vast vow of the bodhisattva/</w:t>
      </w:r>
    </w:p>
    <w:p w:rsidR="00A618CE" w:rsidRDefault="00A618CE" w:rsidP="00A618CE">
      <w:r>
        <w:rPr>
          <w:rFonts w:ascii="MS Gothic" w:eastAsia="MS Gothic" w:hAnsi="MS Gothic" w:cs="MS Gothic" w:hint="eastAsia"/>
        </w:rPr>
        <w:t>菩薩律藏</w:t>
      </w:r>
      <w:r>
        <w:t xml:space="preserve"> [bosatsu ritsuzō] /Bodhisattva Vinaya/</w:t>
      </w:r>
    </w:p>
    <w:p w:rsidR="00A618CE" w:rsidRDefault="00A618CE" w:rsidP="00A618CE">
      <w:r>
        <w:rPr>
          <w:rFonts w:ascii="MS Gothic" w:eastAsia="MS Gothic" w:hAnsi="MS Gothic" w:cs="MS Gothic" w:hint="eastAsia"/>
        </w:rPr>
        <w:t>菩薩從兜術天降神母胎</w:t>
      </w:r>
      <w:r>
        <w:rPr>
          <w:rFonts w:ascii="Malgun Gothic" w:eastAsia="Malgun Gothic" w:hAnsi="Malgun Gothic" w:cs="Malgun Gothic" w:hint="eastAsia"/>
        </w:rPr>
        <w:t>說廣普經</w:t>
      </w:r>
      <w:r>
        <w:t xml:space="preserve"> [Bosatsu jūtojutsu tengōjinmotai setsukō fukyō] /Pusa cong Doushoutian jiang shenmutai shuo guangpu jing/</w:t>
      </w:r>
    </w:p>
    <w:p w:rsidR="00A618CE" w:rsidRDefault="00A618CE" w:rsidP="00A618CE">
      <w:r>
        <w:rPr>
          <w:rFonts w:ascii="MS Gothic" w:eastAsia="MS Gothic" w:hAnsi="MS Gothic" w:cs="MS Gothic" w:hint="eastAsia"/>
        </w:rPr>
        <w:t>菩薩心</w:t>
      </w:r>
      <w:r>
        <w:t xml:space="preserve"> [bosatsu shin] /to mind of a bodhisattva/</w:t>
      </w:r>
    </w:p>
    <w:p w:rsidR="00A618CE" w:rsidRDefault="00A618CE" w:rsidP="00A618CE">
      <w:r>
        <w:rPr>
          <w:rFonts w:ascii="MS Gothic" w:eastAsia="MS Gothic" w:hAnsi="MS Gothic" w:cs="MS Gothic" w:hint="eastAsia"/>
        </w:rPr>
        <w:t>菩薩心地品</w:t>
      </w:r>
      <w:r>
        <w:t xml:space="preserve"> [Bosatsu shinchi hon] /Chapter of the Bodhisattvas' Mental States/</w:t>
      </w:r>
    </w:p>
    <w:p w:rsidR="00A618CE" w:rsidRDefault="00A618CE" w:rsidP="00A618CE">
      <w:r>
        <w:rPr>
          <w:rFonts w:ascii="MS Gothic" w:eastAsia="MS Gothic" w:hAnsi="MS Gothic" w:cs="MS Gothic" w:hint="eastAsia"/>
        </w:rPr>
        <w:t>菩薩忍</w:t>
      </w:r>
      <w:r>
        <w:t xml:space="preserve"> [bosatsu nin] /forbearance of the bodhisattvas/</w:t>
      </w:r>
    </w:p>
    <w:p w:rsidR="00A618CE" w:rsidRDefault="00A618CE" w:rsidP="00A618CE">
      <w:r>
        <w:rPr>
          <w:rFonts w:ascii="MS Gothic" w:eastAsia="MS Gothic" w:hAnsi="MS Gothic" w:cs="MS Gothic" w:hint="eastAsia"/>
        </w:rPr>
        <w:t>菩薩性</w:t>
      </w:r>
      <w:r>
        <w:t xml:space="preserve"> [bosatsu shō] /bodhisattva nature/</w:t>
      </w:r>
    </w:p>
    <w:p w:rsidR="00A618CE" w:rsidRDefault="00A618CE" w:rsidP="00A618CE">
      <w:r>
        <w:rPr>
          <w:rFonts w:ascii="MS Gothic" w:eastAsia="MS Gothic" w:hAnsi="MS Gothic" w:cs="MS Gothic" w:hint="eastAsia"/>
        </w:rPr>
        <w:t>菩薩性人</w:t>
      </w:r>
      <w:r>
        <w:t xml:space="preserve"> [bosatsushō nin] /persons with the proclivity for bodhisattvahood/</w:t>
      </w:r>
    </w:p>
    <w:p w:rsidR="00A618CE" w:rsidRDefault="00A618CE" w:rsidP="00A618CE">
      <w:r>
        <w:rPr>
          <w:rFonts w:ascii="MS Gothic" w:eastAsia="MS Gothic" w:hAnsi="MS Gothic" w:cs="MS Gothic" w:hint="eastAsia"/>
        </w:rPr>
        <w:t>菩薩意</w:t>
      </w:r>
      <w:r>
        <w:t xml:space="preserve"> [bosatsu i] /bodhisattva-thoughts/</w:t>
      </w:r>
    </w:p>
    <w:p w:rsidR="00A618CE" w:rsidRDefault="00A618CE" w:rsidP="00A618CE">
      <w:r>
        <w:rPr>
          <w:rFonts w:ascii="MS Gothic" w:eastAsia="MS Gothic" w:hAnsi="MS Gothic" w:cs="MS Gothic" w:hint="eastAsia"/>
        </w:rPr>
        <w:t>菩薩意樂</w:t>
      </w:r>
      <w:r>
        <w:t xml:space="preserve"> [bosatsu igyō] /bodhisattva aspirations/</w:t>
      </w:r>
    </w:p>
    <w:p w:rsidR="00A618CE" w:rsidRDefault="00A618CE" w:rsidP="00A618CE">
      <w:r>
        <w:rPr>
          <w:rFonts w:ascii="MS Gothic" w:eastAsia="MS Gothic" w:hAnsi="MS Gothic" w:cs="MS Gothic" w:hint="eastAsia"/>
        </w:rPr>
        <w:t>菩薩愛語</w:t>
      </w:r>
      <w:r>
        <w:t xml:space="preserve"> [bosatsu aigo] /the kind words of bodhisattvas/</w:t>
      </w:r>
    </w:p>
    <w:p w:rsidR="00A618CE" w:rsidRDefault="00A618CE" w:rsidP="00A618CE">
      <w:r>
        <w:rPr>
          <w:rFonts w:ascii="MS Gothic" w:eastAsia="MS Gothic" w:hAnsi="MS Gothic" w:cs="MS Gothic" w:hint="eastAsia"/>
        </w:rPr>
        <w:lastRenderedPageBreak/>
        <w:t>菩薩慧</w:t>
      </w:r>
      <w:r>
        <w:t xml:space="preserve"> [bosatsu e] /bodhisattva's wisdom/</w:t>
      </w:r>
    </w:p>
    <w:p w:rsidR="00A618CE" w:rsidRDefault="00A618CE" w:rsidP="00A618CE">
      <w:r>
        <w:rPr>
          <w:rFonts w:ascii="MS Gothic" w:eastAsia="MS Gothic" w:hAnsi="MS Gothic" w:cs="MS Gothic" w:hint="eastAsia"/>
        </w:rPr>
        <w:t>菩薩慧光</w:t>
      </w:r>
      <w:r>
        <w:t xml:space="preserve"> [bosatsu ekō] /bodhisattva's intelligence/</w:t>
      </w:r>
    </w:p>
    <w:p w:rsidR="00A618CE" w:rsidRDefault="00A618CE" w:rsidP="00A618CE">
      <w:r>
        <w:rPr>
          <w:rFonts w:ascii="MS Gothic" w:eastAsia="MS Gothic" w:hAnsi="MS Gothic" w:cs="MS Gothic" w:hint="eastAsia"/>
        </w:rPr>
        <w:t>菩薩戒</w:t>
      </w:r>
      <w:r>
        <w:t xml:space="preserve"> [bosatsu kai] /bodhisattva precepts/</w:t>
      </w:r>
    </w:p>
    <w:p w:rsidR="00A618CE" w:rsidRDefault="00A618CE" w:rsidP="00A618CE">
      <w:r>
        <w:rPr>
          <w:rFonts w:ascii="MS Gothic" w:eastAsia="MS Gothic" w:hAnsi="MS Gothic" w:cs="MS Gothic" w:hint="eastAsia"/>
        </w:rPr>
        <w:t>菩薩戒本</w:t>
      </w:r>
      <w:r>
        <w:t xml:space="preserve"> [Bosatsu kai hon] /On Conferring Bodhisattva Vinaya/</w:t>
      </w:r>
    </w:p>
    <w:p w:rsidR="00A618CE" w:rsidRDefault="00A618CE" w:rsidP="00A618CE">
      <w:r>
        <w:rPr>
          <w:rFonts w:ascii="MS Gothic" w:eastAsia="MS Gothic" w:hAnsi="MS Gothic" w:cs="MS Gothic" w:hint="eastAsia"/>
        </w:rPr>
        <w:t>菩薩戒本持犯要記</w:t>
      </w:r>
      <w:r>
        <w:t xml:space="preserve"> [Bosatsu kaihon jibon yōki] /Essentials of Observing and Violating the Fundamentals of Bodhisattva Precepts/</w:t>
      </w:r>
    </w:p>
    <w:p w:rsidR="00A618CE" w:rsidRDefault="00A618CE" w:rsidP="00A618CE">
      <w:r>
        <w:rPr>
          <w:rFonts w:ascii="MS Gothic" w:eastAsia="MS Gothic" w:hAnsi="MS Gothic" w:cs="MS Gothic" w:hint="eastAsia"/>
        </w:rPr>
        <w:t>菩薩戒疏</w:t>
      </w:r>
      <w:r>
        <w:t xml:space="preserve"> [Bosatsukai sho] /Commentary on the Bodhisattva Precepts/</w:t>
      </w:r>
    </w:p>
    <w:p w:rsidR="00A618CE" w:rsidRDefault="00A618CE" w:rsidP="00A618CE">
      <w:r>
        <w:rPr>
          <w:rFonts w:ascii="MS Gothic" w:eastAsia="MS Gothic" w:hAnsi="MS Gothic" w:cs="MS Gothic" w:hint="eastAsia"/>
        </w:rPr>
        <w:t>菩薩戒經</w:t>
      </w:r>
      <w:r>
        <w:t xml:space="preserve"> [Bosatsukai kyō] /Sūtra of the Bodhisattva Precepts/</w:t>
      </w:r>
    </w:p>
    <w:p w:rsidR="00A618CE" w:rsidRDefault="00A618CE" w:rsidP="00A618CE">
      <w:r>
        <w:rPr>
          <w:rFonts w:ascii="MS Gothic" w:eastAsia="MS Gothic" w:hAnsi="MS Gothic" w:cs="MS Gothic" w:hint="eastAsia"/>
        </w:rPr>
        <w:t>菩薩戒經疏</w:t>
      </w:r>
      <w:r>
        <w:t xml:space="preserve"> [Bosatsukaikyō sho] /Commentary on the Sūtra of Bodhisattva Precepts/</w:t>
      </w:r>
    </w:p>
    <w:p w:rsidR="00A618CE" w:rsidRDefault="00A618CE" w:rsidP="00A618CE">
      <w:r>
        <w:rPr>
          <w:rFonts w:ascii="MS Gothic" w:eastAsia="MS Gothic" w:hAnsi="MS Gothic" w:cs="MS Gothic" w:hint="eastAsia"/>
        </w:rPr>
        <w:t>菩薩戒經義疏</w:t>
      </w:r>
      <w:r>
        <w:t xml:space="preserve"> [Bosatsukaikyō gisho] /Commentary on the Sūtra of the Doctrine of the Bodhisattva Precepts/</w:t>
      </w:r>
    </w:p>
    <w:p w:rsidR="00A618CE" w:rsidRDefault="00A618CE" w:rsidP="00A618CE">
      <w:r>
        <w:rPr>
          <w:rFonts w:ascii="MS Gothic" w:eastAsia="MS Gothic" w:hAnsi="MS Gothic" w:cs="MS Gothic" w:hint="eastAsia"/>
        </w:rPr>
        <w:t>菩薩戒經義記</w:t>
      </w:r>
      <w:r>
        <w:t xml:space="preserve"> [Bosatsukaikyō giki] /Notes on the Sūtra on Doctrine of the Bodhisattva Precepts/</w:t>
      </w:r>
    </w:p>
    <w:p w:rsidR="00A618CE" w:rsidRDefault="00A618CE" w:rsidP="00A618CE">
      <w:r>
        <w:rPr>
          <w:rFonts w:ascii="MS Gothic" w:eastAsia="MS Gothic" w:hAnsi="MS Gothic" w:cs="MS Gothic" w:hint="eastAsia"/>
        </w:rPr>
        <w:t>菩薩戒義疏</w:t>
      </w:r>
      <w:r>
        <w:t xml:space="preserve"> [Bosatsukai gisho] /Commentary on the Doctrine of the Bodhisattva Precepts/</w:t>
      </w:r>
    </w:p>
    <w:p w:rsidR="00A618CE" w:rsidRDefault="00A618CE" w:rsidP="00A618CE">
      <w:r>
        <w:rPr>
          <w:rFonts w:ascii="MS Gothic" w:eastAsia="MS Gothic" w:hAnsi="MS Gothic" w:cs="MS Gothic" w:hint="eastAsia"/>
        </w:rPr>
        <w:t>菩薩戒義記</w:t>
      </w:r>
      <w:r>
        <w:t xml:space="preserve"> [Bosatsukai giki] /Notes on the Doctrine of the Bodhisattva Precepts/</w:t>
      </w:r>
    </w:p>
    <w:p w:rsidR="00A618CE" w:rsidRDefault="00A618CE" w:rsidP="00A618CE">
      <w:r>
        <w:rPr>
          <w:rFonts w:ascii="MS Gothic" w:eastAsia="MS Gothic" w:hAnsi="MS Gothic" w:cs="MS Gothic" w:hint="eastAsia"/>
        </w:rPr>
        <w:t>菩薩戒羯磨文</w:t>
      </w:r>
      <w:r>
        <w:t xml:space="preserve"> [Bosatsukai ketsuma bun] /Elaboration of On Conferring Bodhisattva Vinaya/</w:t>
      </w:r>
    </w:p>
    <w:p w:rsidR="00A618CE" w:rsidRDefault="00A618CE" w:rsidP="00A618CE">
      <w:r>
        <w:rPr>
          <w:rFonts w:ascii="MS Gothic" w:eastAsia="MS Gothic" w:hAnsi="MS Gothic" w:cs="MS Gothic" w:hint="eastAsia"/>
        </w:rPr>
        <w:t>菩薩所作</w:t>
      </w:r>
      <w:r>
        <w:t xml:space="preserve"> [bosatsu shosa] /[works] undertaken by the bodhisattvas/</w:t>
      </w:r>
    </w:p>
    <w:p w:rsidR="00A618CE" w:rsidRDefault="00A618CE" w:rsidP="00A618CE">
      <w:r>
        <w:rPr>
          <w:rFonts w:ascii="MS Gothic" w:eastAsia="MS Gothic" w:hAnsi="MS Gothic" w:cs="MS Gothic" w:hint="eastAsia"/>
        </w:rPr>
        <w:t>菩薩所行</w:t>
      </w:r>
      <w:r>
        <w:t xml:space="preserve"> [bosatsu shogyō] /...which is practiced by bodhisattvas/</w:t>
      </w:r>
    </w:p>
    <w:p w:rsidR="00A618CE" w:rsidRDefault="00A618CE" w:rsidP="00A618CE">
      <w:r>
        <w:rPr>
          <w:rFonts w:ascii="MS Gothic" w:eastAsia="MS Gothic" w:hAnsi="MS Gothic" w:cs="MS Gothic" w:hint="eastAsia"/>
        </w:rPr>
        <w:t>菩薩摩訶薩</w:t>
      </w:r>
      <w:r>
        <w:t xml:space="preserve"> [bosatsu makasatsu] /bodhisattva-mahāsattva/</w:t>
      </w:r>
    </w:p>
    <w:p w:rsidR="00A618CE" w:rsidRDefault="00A618CE" w:rsidP="00A618CE">
      <w:r>
        <w:rPr>
          <w:rFonts w:ascii="MS Gothic" w:eastAsia="MS Gothic" w:hAnsi="MS Gothic" w:cs="MS Gothic" w:hint="eastAsia"/>
        </w:rPr>
        <w:t>菩薩智</w:t>
      </w:r>
      <w:r>
        <w:t xml:space="preserve"> [bosatsu chi] /bodhisattva's wisdom/</w:t>
      </w:r>
    </w:p>
    <w:p w:rsidR="00A618CE" w:rsidRDefault="00A618CE" w:rsidP="00A618CE">
      <w:r>
        <w:rPr>
          <w:rFonts w:ascii="MS Gothic" w:eastAsia="MS Gothic" w:hAnsi="MS Gothic" w:cs="MS Gothic" w:hint="eastAsia"/>
        </w:rPr>
        <w:t>菩薩本業瓔珞經</w:t>
      </w:r>
      <w:r>
        <w:t xml:space="preserve"> [Bosatsu hongō yōraku kyō] /Pusa benye yingluojing/</w:t>
      </w:r>
    </w:p>
    <w:p w:rsidR="00A618CE" w:rsidRDefault="00A618CE" w:rsidP="00A618CE">
      <w:r>
        <w:rPr>
          <w:rFonts w:ascii="MS Gothic" w:eastAsia="MS Gothic" w:hAnsi="MS Gothic" w:cs="MS Gothic" w:hint="eastAsia"/>
        </w:rPr>
        <w:t>菩薩本業經</w:t>
      </w:r>
      <w:r>
        <w:t xml:space="preserve"> [Bosatsu hongōkyō] /Pusa benye jing/</w:t>
      </w:r>
    </w:p>
    <w:p w:rsidR="00A618CE" w:rsidRDefault="00A618CE" w:rsidP="00A618CE">
      <w:r>
        <w:rPr>
          <w:rFonts w:ascii="MS Gothic" w:eastAsia="MS Gothic" w:hAnsi="MS Gothic" w:cs="MS Gothic" w:hint="eastAsia"/>
        </w:rPr>
        <w:t>菩薩本生鬘論</w:t>
      </w:r>
      <w:r>
        <w:t xml:space="preserve"> [Bosatsu hon shōman ron] /Pusa ben shengman lun/</w:t>
      </w:r>
    </w:p>
    <w:p w:rsidR="00A618CE" w:rsidRDefault="00A618CE" w:rsidP="00A618CE">
      <w:r>
        <w:rPr>
          <w:rFonts w:ascii="MS Gothic" w:eastAsia="MS Gothic" w:hAnsi="MS Gothic" w:cs="MS Gothic" w:hint="eastAsia"/>
        </w:rPr>
        <w:t>菩薩業</w:t>
      </w:r>
      <w:r>
        <w:t xml:space="preserve"> [bosatsu gō] /course of conduct of a bodhisattva/</w:t>
      </w:r>
    </w:p>
    <w:p w:rsidR="00A618CE" w:rsidRDefault="00A618CE" w:rsidP="00A618CE">
      <w:r>
        <w:rPr>
          <w:rFonts w:ascii="MS Gothic" w:eastAsia="MS Gothic" w:hAnsi="MS Gothic" w:cs="MS Gothic" w:hint="eastAsia"/>
        </w:rPr>
        <w:t>菩薩正性離生</w:t>
      </w:r>
      <w:r>
        <w:t xml:space="preserve"> [bosatsu shōshō rishō] /bodhisattva's correct nature of freedom from affliction/</w:t>
      </w:r>
    </w:p>
    <w:p w:rsidR="00A618CE" w:rsidRDefault="00A618CE" w:rsidP="00A618CE">
      <w:r>
        <w:rPr>
          <w:rFonts w:ascii="MS Gothic" w:eastAsia="MS Gothic" w:hAnsi="MS Gothic" w:cs="MS Gothic" w:hint="eastAsia"/>
        </w:rPr>
        <w:t>菩薩比丘</w:t>
      </w:r>
      <w:r>
        <w:t xml:space="preserve"> [bosatsu biku] /bodhisattva-monk/</w:t>
      </w:r>
    </w:p>
    <w:p w:rsidR="00A618CE" w:rsidRDefault="00A618CE" w:rsidP="00A618CE">
      <w:r>
        <w:rPr>
          <w:rFonts w:ascii="MS Gothic" w:eastAsia="MS Gothic" w:hAnsi="MS Gothic" w:cs="MS Gothic" w:hint="eastAsia"/>
        </w:rPr>
        <w:t>菩薩毘尼</w:t>
      </w:r>
      <w:r>
        <w:t xml:space="preserve"> [bosatsu bini] /Bodhisattva Vinaya/</w:t>
      </w:r>
    </w:p>
    <w:p w:rsidR="00A618CE" w:rsidRDefault="00A618CE" w:rsidP="00A618CE">
      <w:r>
        <w:rPr>
          <w:rFonts w:ascii="MS Gothic" w:eastAsia="MS Gothic" w:hAnsi="MS Gothic" w:cs="MS Gothic" w:hint="eastAsia"/>
        </w:rPr>
        <w:t>菩薩法</w:t>
      </w:r>
      <w:r>
        <w:t xml:space="preserve"> [bosatsu hō] /bodhisattva-dharmas/</w:t>
      </w:r>
    </w:p>
    <w:p w:rsidR="00A618CE" w:rsidRDefault="00A618CE" w:rsidP="00A618CE">
      <w:r>
        <w:rPr>
          <w:rFonts w:ascii="MS Gothic" w:eastAsia="MS Gothic" w:hAnsi="MS Gothic" w:cs="MS Gothic" w:hint="eastAsia"/>
        </w:rPr>
        <w:t>菩薩法式</w:t>
      </w:r>
      <w:r>
        <w:t xml:space="preserve"> [bosatsu no hōshiki] /rules of conduct for bodhisattvas/</w:t>
      </w:r>
    </w:p>
    <w:p w:rsidR="00A618CE" w:rsidRDefault="00A618CE" w:rsidP="00A618CE">
      <w:r>
        <w:rPr>
          <w:rFonts w:ascii="MS Gothic" w:eastAsia="MS Gothic" w:hAnsi="MS Gothic" w:cs="MS Gothic" w:hint="eastAsia"/>
        </w:rPr>
        <w:t>菩薩法藏</w:t>
      </w:r>
      <w:r>
        <w:t xml:space="preserve"> [bosatsu hōzō] /to store of the Dharma of bodhisattvas/</w:t>
      </w:r>
    </w:p>
    <w:p w:rsidR="00A618CE" w:rsidRDefault="00A618CE" w:rsidP="00A618CE">
      <w:r>
        <w:rPr>
          <w:rFonts w:ascii="MS Gothic" w:eastAsia="MS Gothic" w:hAnsi="MS Gothic" w:cs="MS Gothic" w:hint="eastAsia"/>
        </w:rPr>
        <w:t>菩薩淨</w:t>
      </w:r>
      <w:r>
        <w:t xml:space="preserve"> [bosatsu jō] /vimala/</w:t>
      </w:r>
    </w:p>
    <w:p w:rsidR="00A618CE" w:rsidRDefault="00A618CE" w:rsidP="00A618CE">
      <w:r>
        <w:rPr>
          <w:rFonts w:ascii="MS Gothic" w:eastAsia="MS Gothic" w:hAnsi="MS Gothic" w:cs="MS Gothic" w:hint="eastAsia"/>
        </w:rPr>
        <w:t>菩薩淨戒</w:t>
      </w:r>
      <w:r>
        <w:t xml:space="preserve"> [bosatsu jōkai] /pure bodhisattva precepts/</w:t>
      </w:r>
    </w:p>
    <w:p w:rsidR="00A618CE" w:rsidRDefault="00A618CE" w:rsidP="00A618CE">
      <w:r>
        <w:rPr>
          <w:rFonts w:ascii="MS Gothic" w:eastAsia="MS Gothic" w:hAnsi="MS Gothic" w:cs="MS Gothic" w:hint="eastAsia"/>
        </w:rPr>
        <w:lastRenderedPageBreak/>
        <w:t>菩薩瓔珞本業經</w:t>
      </w:r>
      <w:r>
        <w:t xml:space="preserve"> [Bosatsu yōraku hongō kyō] /Pusa yingluo benye jing/</w:t>
      </w:r>
    </w:p>
    <w:p w:rsidR="00A618CE" w:rsidRDefault="00A618CE" w:rsidP="00A618CE">
      <w:r>
        <w:rPr>
          <w:rFonts w:ascii="MS Gothic" w:eastAsia="MS Gothic" w:hAnsi="MS Gothic" w:cs="MS Gothic" w:hint="eastAsia"/>
        </w:rPr>
        <w:t>菩薩瓔珞本業經疏</w:t>
      </w:r>
      <w:r>
        <w:t xml:space="preserve"> [Bosatsu yōraku hongō kyō sho] /Commentary to Sūtra of the Diadem of Past Activities/</w:t>
      </w:r>
    </w:p>
    <w:p w:rsidR="00A618CE" w:rsidRDefault="00A618CE" w:rsidP="00A618CE">
      <w:r>
        <w:rPr>
          <w:rFonts w:ascii="MS Gothic" w:eastAsia="MS Gothic" w:hAnsi="MS Gothic" w:cs="MS Gothic" w:hint="eastAsia"/>
        </w:rPr>
        <w:t>菩薩瓔珞經</w:t>
      </w:r>
      <w:r>
        <w:t xml:space="preserve"> [Bosatsu yōraku kyō] /Pusa yingluo jing/</w:t>
      </w:r>
    </w:p>
    <w:p w:rsidR="00A618CE" w:rsidRDefault="00A618CE" w:rsidP="00A618CE">
      <w:r>
        <w:rPr>
          <w:rFonts w:ascii="MS Gothic" w:eastAsia="MS Gothic" w:hAnsi="MS Gothic" w:cs="MS Gothic" w:hint="eastAsia"/>
        </w:rPr>
        <w:t>菩薩發心</w:t>
      </w:r>
      <w:r>
        <w:t xml:space="preserve"> [bosatsu hosshin] /bodhisattvas' arousal of intention [for enlightenment]/</w:t>
      </w:r>
    </w:p>
    <w:p w:rsidR="00A618CE" w:rsidRDefault="00A618CE" w:rsidP="00A618CE">
      <w:r>
        <w:rPr>
          <w:rFonts w:ascii="MS Gothic" w:eastAsia="MS Gothic" w:hAnsi="MS Gothic" w:cs="MS Gothic" w:hint="eastAsia"/>
        </w:rPr>
        <w:t>菩薩盡地</w:t>
      </w:r>
      <w:r>
        <w:t xml:space="preserve"> [bosatsu jinji] /stage of the completion of the bodhisattva path/</w:t>
      </w:r>
    </w:p>
    <w:p w:rsidR="00A618CE" w:rsidRDefault="00A618CE" w:rsidP="00A618CE">
      <w:r>
        <w:rPr>
          <w:rFonts w:ascii="MS Gothic" w:eastAsia="MS Gothic" w:hAnsi="MS Gothic" w:cs="MS Gothic" w:hint="eastAsia"/>
        </w:rPr>
        <w:t>菩薩禪</w:t>
      </w:r>
      <w:r>
        <w:t xml:space="preserve"> [bosatsu zen] /bodhisattva meditation/</w:t>
      </w:r>
    </w:p>
    <w:p w:rsidR="00A618CE" w:rsidRDefault="00A618CE" w:rsidP="00A618CE">
      <w:r>
        <w:rPr>
          <w:rFonts w:ascii="MS Gothic" w:eastAsia="MS Gothic" w:hAnsi="MS Gothic" w:cs="MS Gothic" w:hint="eastAsia"/>
        </w:rPr>
        <w:t>菩薩種</w:t>
      </w:r>
      <w:r>
        <w:t xml:space="preserve"> [bosatsu shu] /bodhisattva seed/</w:t>
      </w:r>
    </w:p>
    <w:p w:rsidR="00A618CE" w:rsidRDefault="00A618CE" w:rsidP="00A618CE">
      <w:r>
        <w:rPr>
          <w:rFonts w:ascii="MS Gothic" w:eastAsia="MS Gothic" w:hAnsi="MS Gothic" w:cs="MS Gothic" w:hint="eastAsia"/>
        </w:rPr>
        <w:t>菩薩種姓</w:t>
      </w:r>
      <w:r>
        <w:t xml:space="preserve"> [bosatsu shushō] /family of the bodhisattvas/</w:t>
      </w:r>
    </w:p>
    <w:p w:rsidR="00A618CE" w:rsidRDefault="00A618CE" w:rsidP="00A618CE">
      <w:r>
        <w:rPr>
          <w:rFonts w:ascii="MS Gothic" w:eastAsia="MS Gothic" w:hAnsi="MS Gothic" w:cs="MS Gothic" w:hint="eastAsia"/>
        </w:rPr>
        <w:t>菩薩種性</w:t>
      </w:r>
      <w:r>
        <w:t xml:space="preserve"> [bosatsu shushō] /bodhisattva nature/</w:t>
      </w:r>
    </w:p>
    <w:p w:rsidR="00A618CE" w:rsidRDefault="00A618CE" w:rsidP="00A618CE">
      <w:r>
        <w:rPr>
          <w:rFonts w:ascii="MS Gothic" w:eastAsia="MS Gothic" w:hAnsi="MS Gothic" w:cs="MS Gothic" w:hint="eastAsia"/>
        </w:rPr>
        <w:t>菩薩種性住</w:t>
      </w:r>
      <w:r>
        <w:t xml:space="preserve"> [bosatsu shushō jū] /the abode [stage] of the bodhisattva's innate potentiality/</w:t>
      </w:r>
    </w:p>
    <w:p w:rsidR="00A618CE" w:rsidRDefault="00A618CE" w:rsidP="00A618CE">
      <w:r>
        <w:rPr>
          <w:rFonts w:ascii="MS Gothic" w:eastAsia="MS Gothic" w:hAnsi="MS Gothic" w:cs="MS Gothic" w:hint="eastAsia"/>
        </w:rPr>
        <w:t>菩薩究竟地</w:t>
      </w:r>
      <w:r>
        <w:t xml:space="preserve"> [bosatsu kukyō chi] /bodhisattva's final ground/</w:t>
      </w:r>
    </w:p>
    <w:p w:rsidR="00A618CE" w:rsidRDefault="00A618CE" w:rsidP="00A618CE">
      <w:r>
        <w:rPr>
          <w:rFonts w:ascii="MS Gothic" w:eastAsia="MS Gothic" w:hAnsi="MS Gothic" w:cs="MS Gothic" w:hint="eastAsia"/>
        </w:rPr>
        <w:t>菩薩聖衆</w:t>
      </w:r>
      <w:r>
        <w:t xml:space="preserve"> [bosatsu shōshu] /saintly bodhisattvas/</w:t>
      </w:r>
    </w:p>
    <w:p w:rsidR="00A618CE" w:rsidRDefault="00A618CE" w:rsidP="00A618CE">
      <w:r>
        <w:rPr>
          <w:rFonts w:ascii="MS Gothic" w:eastAsia="MS Gothic" w:hAnsi="MS Gothic" w:cs="MS Gothic" w:hint="eastAsia"/>
        </w:rPr>
        <w:t>菩薩藏</w:t>
      </w:r>
      <w:r>
        <w:t xml:space="preserve"> [bosatsu zō] /bodhisattva canon/</w:t>
      </w:r>
    </w:p>
    <w:p w:rsidR="00A618CE" w:rsidRDefault="00A618CE" w:rsidP="00A618CE">
      <w:r>
        <w:rPr>
          <w:rFonts w:ascii="MS Gothic" w:eastAsia="MS Gothic" w:hAnsi="MS Gothic" w:cs="MS Gothic" w:hint="eastAsia"/>
        </w:rPr>
        <w:t>菩薩藏摩怛理迦</w:t>
      </w:r>
      <w:r>
        <w:t xml:space="preserve"> [bosatsu zō matarika] /bodhisattva collection discourse/</w:t>
      </w:r>
    </w:p>
    <w:p w:rsidR="00A618CE" w:rsidRDefault="00A618CE" w:rsidP="00A618CE">
      <w:r>
        <w:rPr>
          <w:rFonts w:ascii="MS Gothic" w:eastAsia="MS Gothic" w:hAnsi="MS Gothic" w:cs="MS Gothic" w:hint="eastAsia"/>
        </w:rPr>
        <w:t>菩薩藏教</w:t>
      </w:r>
      <w:r>
        <w:t xml:space="preserve"> [bosatsu zōkyō] /canon of the bodhisattva teachings/</w:t>
      </w:r>
    </w:p>
    <w:p w:rsidR="00A618CE" w:rsidRDefault="00A618CE" w:rsidP="00A618CE">
      <w:r>
        <w:rPr>
          <w:rFonts w:ascii="MS Gothic" w:eastAsia="MS Gothic" w:hAnsi="MS Gothic" w:cs="MS Gothic" w:hint="eastAsia"/>
        </w:rPr>
        <w:t>菩薩藏正法經</w:t>
      </w:r>
      <w:r>
        <w:t xml:space="preserve"> [Bosatsu zō shōbō kyō] /Sūtra of the True Dharma of the Bodhisattva Canon/</w:t>
      </w:r>
    </w:p>
    <w:p w:rsidR="00A618CE" w:rsidRDefault="00A618CE" w:rsidP="00A618CE">
      <w:r>
        <w:rPr>
          <w:rFonts w:ascii="MS Gothic" w:eastAsia="MS Gothic" w:hAnsi="MS Gothic" w:cs="MS Gothic" w:hint="eastAsia"/>
        </w:rPr>
        <w:t>菩薩藏法</w:t>
      </w:r>
      <w:r>
        <w:t xml:space="preserve"> [bosatsu zōhō] /bodhisattvas' excellent dharma (?)/</w:t>
      </w:r>
    </w:p>
    <w:p w:rsidR="00A618CE" w:rsidRDefault="00A618CE" w:rsidP="00A618CE">
      <w:r>
        <w:rPr>
          <w:rFonts w:ascii="MS Gothic" w:eastAsia="MS Gothic" w:hAnsi="MS Gothic" w:cs="MS Gothic" w:hint="eastAsia"/>
        </w:rPr>
        <w:t>菩薩藏經</w:t>
      </w:r>
      <w:r>
        <w:t xml:space="preserve"> [Bosatsu zō kyō] /Sūtra of the Bodhisattva Canon/</w:t>
      </w:r>
    </w:p>
    <w:p w:rsidR="00A618CE" w:rsidRDefault="00A618CE" w:rsidP="00A618CE">
      <w:r>
        <w:rPr>
          <w:rFonts w:ascii="MS Gothic" w:eastAsia="MS Gothic" w:hAnsi="MS Gothic" w:cs="MS Gothic" w:hint="eastAsia"/>
        </w:rPr>
        <w:t>菩薩衆</w:t>
      </w:r>
      <w:r>
        <w:t xml:space="preserve"> [bosatsu shu] /groups of bodhisattvas/</w:t>
      </w:r>
    </w:p>
    <w:p w:rsidR="00A618CE" w:rsidRDefault="00A618CE" w:rsidP="00A618CE">
      <w:r>
        <w:rPr>
          <w:rFonts w:ascii="MS Gothic" w:eastAsia="MS Gothic" w:hAnsi="MS Gothic" w:cs="MS Gothic" w:hint="eastAsia"/>
        </w:rPr>
        <w:t>菩薩行</w:t>
      </w:r>
      <w:r>
        <w:t xml:space="preserve"> [bosatsu gyō] /the practice of the bodhisattva/</w:t>
      </w:r>
    </w:p>
    <w:p w:rsidR="00A618CE" w:rsidRDefault="00A618CE" w:rsidP="00A618CE">
      <w:r>
        <w:rPr>
          <w:rFonts w:ascii="MS Gothic" w:eastAsia="MS Gothic" w:hAnsi="MS Gothic" w:cs="MS Gothic" w:hint="eastAsia"/>
        </w:rPr>
        <w:t>菩薩行中</w:t>
      </w:r>
      <w:r>
        <w:t xml:space="preserve"> [bosatsu gyō chū] /among the bodhisattva practices/</w:t>
      </w:r>
    </w:p>
    <w:p w:rsidR="00A618CE" w:rsidRDefault="00A618CE" w:rsidP="00A618CE">
      <w:r>
        <w:rPr>
          <w:rFonts w:ascii="MS Gothic" w:eastAsia="MS Gothic" w:hAnsi="MS Gothic" w:cs="MS Gothic" w:hint="eastAsia"/>
        </w:rPr>
        <w:t>菩薩行法</w:t>
      </w:r>
      <w:r>
        <w:t xml:space="preserve"> [bosatsu gyōhō] /course of conduct of a bodhisattva/</w:t>
      </w:r>
    </w:p>
    <w:p w:rsidR="00A618CE" w:rsidRDefault="00A618CE" w:rsidP="00A618CE">
      <w:r>
        <w:rPr>
          <w:rFonts w:ascii="MS Gothic" w:eastAsia="MS Gothic" w:hAnsi="MS Gothic" w:cs="MS Gothic" w:hint="eastAsia"/>
        </w:rPr>
        <w:t>菩薩行願</w:t>
      </w:r>
      <w:r>
        <w:t xml:space="preserve"> [bosatsu gyōgan] /vows of the bodhisattva/</w:t>
      </w:r>
    </w:p>
    <w:p w:rsidR="00A618CE" w:rsidRDefault="00A618CE" w:rsidP="00A618CE">
      <w:r>
        <w:rPr>
          <w:rFonts w:ascii="MS Gothic" w:eastAsia="MS Gothic" w:hAnsi="MS Gothic" w:cs="MS Gothic" w:hint="eastAsia"/>
        </w:rPr>
        <w:t>菩薩</w:t>
      </w:r>
      <w:r>
        <w:rPr>
          <w:rFonts w:ascii="Malgun Gothic" w:eastAsia="Malgun Gothic" w:hAnsi="Malgun Gothic" w:cs="Malgun Gothic" w:hint="eastAsia"/>
        </w:rPr>
        <w:t>說</w:t>
      </w:r>
      <w:r>
        <w:t xml:space="preserve"> [bosatsu setsu] /as taught by a (the) bodhisattva/</w:t>
      </w:r>
    </w:p>
    <w:p w:rsidR="00A618CE" w:rsidRDefault="00A618CE" w:rsidP="00A618CE">
      <w:r>
        <w:rPr>
          <w:rFonts w:ascii="MS Gothic" w:eastAsia="MS Gothic" w:hAnsi="MS Gothic" w:cs="MS Gothic" w:hint="eastAsia"/>
        </w:rPr>
        <w:t>菩薩誼</w:t>
      </w:r>
      <w:r>
        <w:t xml:space="preserve"> [bosatsu gi] /meaning of a bodhisattva/</w:t>
      </w:r>
    </w:p>
    <w:p w:rsidR="00A618CE" w:rsidRDefault="00A618CE" w:rsidP="00A618CE">
      <w:r>
        <w:rPr>
          <w:rFonts w:ascii="MS Gothic" w:eastAsia="MS Gothic" w:hAnsi="MS Gothic" w:cs="MS Gothic" w:hint="eastAsia"/>
        </w:rPr>
        <w:t>菩薩調伏藏</w:t>
      </w:r>
      <w:r>
        <w:t xml:space="preserve"> [bosatsu jōbuku zō] /Bodhisattva Vinaya/</w:t>
      </w:r>
    </w:p>
    <w:p w:rsidR="00A618CE" w:rsidRDefault="00A618CE" w:rsidP="00A618CE">
      <w:r>
        <w:rPr>
          <w:rFonts w:ascii="MS Gothic" w:eastAsia="MS Gothic" w:hAnsi="MS Gothic" w:cs="MS Gothic" w:hint="eastAsia"/>
        </w:rPr>
        <w:t>菩薩身</w:t>
      </w:r>
      <w:r>
        <w:t xml:space="preserve"> [bosatsu shin] /bodhisattva's body/</w:t>
      </w:r>
    </w:p>
    <w:p w:rsidR="00A618CE" w:rsidRDefault="00A618CE" w:rsidP="00A618CE">
      <w:r>
        <w:rPr>
          <w:rFonts w:ascii="MS Gothic" w:eastAsia="MS Gothic" w:hAnsi="MS Gothic" w:cs="MS Gothic" w:hint="eastAsia"/>
        </w:rPr>
        <w:t>菩薩道</w:t>
      </w:r>
      <w:r>
        <w:t xml:space="preserve"> [bosatsu dō] /bodhisattva path/</w:t>
      </w:r>
    </w:p>
    <w:p w:rsidR="00A618CE" w:rsidRDefault="00A618CE" w:rsidP="00A618CE">
      <w:r>
        <w:rPr>
          <w:rFonts w:ascii="MS Gothic" w:eastAsia="MS Gothic" w:hAnsi="MS Gothic" w:cs="MS Gothic" w:hint="eastAsia"/>
        </w:rPr>
        <w:t>菩薩階位</w:t>
      </w:r>
      <w:r>
        <w:t xml:space="preserve"> [bosatsu kaii] /bodhisattva stages/</w:t>
      </w:r>
    </w:p>
    <w:p w:rsidR="00A618CE" w:rsidRDefault="00A618CE" w:rsidP="00A618CE">
      <w:r>
        <w:rPr>
          <w:rFonts w:ascii="MS Gothic" w:eastAsia="MS Gothic" w:hAnsi="MS Gothic" w:cs="MS Gothic" w:hint="eastAsia"/>
        </w:rPr>
        <w:lastRenderedPageBreak/>
        <w:t>華</w:t>
      </w:r>
      <w:r>
        <w:t xml:space="preserve"> [ke] /flower/</w:t>
      </w:r>
    </w:p>
    <w:p w:rsidR="00A618CE" w:rsidRDefault="00A618CE" w:rsidP="00A618CE">
      <w:r>
        <w:rPr>
          <w:rFonts w:ascii="MS Gothic" w:eastAsia="MS Gothic" w:hAnsi="MS Gothic" w:cs="MS Gothic" w:hint="eastAsia"/>
        </w:rPr>
        <w:t>華光</w:t>
      </w:r>
      <w:r>
        <w:t xml:space="preserve"> [Kekō] /Padmaprabha/</w:t>
      </w:r>
    </w:p>
    <w:p w:rsidR="00A618CE" w:rsidRDefault="00A618CE" w:rsidP="00A618CE">
      <w:r>
        <w:rPr>
          <w:rFonts w:ascii="MS Gothic" w:eastAsia="MS Gothic" w:hAnsi="MS Gothic" w:cs="MS Gothic" w:hint="eastAsia"/>
        </w:rPr>
        <w:t>華光大帝</w:t>
      </w:r>
      <w:r>
        <w:t xml:space="preserve"> [Kekō Daitai] /Aśvakarṇa/</w:t>
      </w:r>
    </w:p>
    <w:p w:rsidR="00A618CE" w:rsidRDefault="00A618CE" w:rsidP="00A618CE">
      <w:r>
        <w:rPr>
          <w:rFonts w:ascii="MS Gothic" w:eastAsia="MS Gothic" w:hAnsi="MS Gothic" w:cs="MS Gothic" w:hint="eastAsia"/>
        </w:rPr>
        <w:t>華光如來</w:t>
      </w:r>
      <w:r>
        <w:t xml:space="preserve"> [Kekō nyorai] /Flower Light Tathāgata/</w:t>
      </w:r>
    </w:p>
    <w:p w:rsidR="00A618CE" w:rsidRDefault="00A618CE" w:rsidP="00A618CE">
      <w:r>
        <w:rPr>
          <w:rFonts w:ascii="MS Gothic" w:eastAsia="MS Gothic" w:hAnsi="MS Gothic" w:cs="MS Gothic" w:hint="eastAsia"/>
        </w:rPr>
        <w:t>華光殿</w:t>
      </w:r>
      <w:r>
        <w:t xml:space="preserve"> [Kekō den] /Huaguang Hall/</w:t>
      </w:r>
    </w:p>
    <w:p w:rsidR="00A618CE" w:rsidRDefault="00A618CE" w:rsidP="00A618CE">
      <w:r>
        <w:rPr>
          <w:rFonts w:ascii="MS Gothic" w:eastAsia="MS Gothic" w:hAnsi="MS Gothic" w:cs="MS Gothic" w:hint="eastAsia"/>
        </w:rPr>
        <w:t>華厳</w:t>
      </w:r>
      <w:r>
        <w:t xml:space="preserve"> [kegon] /Huayan/</w:t>
      </w:r>
    </w:p>
    <w:p w:rsidR="00A618CE" w:rsidRDefault="00A618CE" w:rsidP="00A618CE">
      <w:r>
        <w:rPr>
          <w:rFonts w:ascii="MS Gothic" w:eastAsia="MS Gothic" w:hAnsi="MS Gothic" w:cs="MS Gothic" w:hint="eastAsia"/>
        </w:rPr>
        <w:t>華嚴</w:t>
      </w:r>
      <w:r>
        <w:t xml:space="preserve"> [kegon] /flower adornment/</w:t>
      </w:r>
    </w:p>
    <w:p w:rsidR="00A618CE" w:rsidRDefault="00A618CE" w:rsidP="00A618CE">
      <w:r>
        <w:rPr>
          <w:rFonts w:ascii="MS Gothic" w:eastAsia="MS Gothic" w:hAnsi="MS Gothic" w:cs="MS Gothic" w:hint="eastAsia"/>
        </w:rPr>
        <w:t>華嚴一乘</w:t>
      </w:r>
      <w:r>
        <w:t xml:space="preserve"> [Kegon ichijō] /one vehicle of Huayan/</w:t>
      </w:r>
    </w:p>
    <w:p w:rsidR="00A618CE" w:rsidRDefault="00A618CE" w:rsidP="00A618CE">
      <w:r>
        <w:rPr>
          <w:rFonts w:ascii="MS Gothic" w:eastAsia="MS Gothic" w:hAnsi="MS Gothic" w:cs="MS Gothic" w:hint="eastAsia"/>
        </w:rPr>
        <w:t>華嚴一乘教義分齊章</w:t>
      </w:r>
      <w:r>
        <w:t xml:space="preserve"> [Kegon ichijō kyōgi bunzai shō] /Huayan yisheng jiao fenqi zhang/</w:t>
      </w:r>
    </w:p>
    <w:p w:rsidR="00A618CE" w:rsidRDefault="00A618CE" w:rsidP="00A618CE">
      <w:r>
        <w:rPr>
          <w:rFonts w:ascii="MS Gothic" w:eastAsia="MS Gothic" w:hAnsi="MS Gothic" w:cs="MS Gothic" w:hint="eastAsia"/>
        </w:rPr>
        <w:t>華嚴一乘法界圖</w:t>
      </w:r>
      <w:r>
        <w:t xml:space="preserve"> [Kegon ichijō hokkai zu] /Chart of the Dharma-world of the One Vehicle of the Huayan/</w:t>
      </w:r>
    </w:p>
    <w:p w:rsidR="00A618CE" w:rsidRDefault="00A618CE" w:rsidP="00A618CE">
      <w:r>
        <w:rPr>
          <w:rFonts w:ascii="MS Gothic" w:eastAsia="MS Gothic" w:hAnsi="MS Gothic" w:cs="MS Gothic" w:hint="eastAsia"/>
        </w:rPr>
        <w:t>華嚴三昧</w:t>
      </w:r>
      <w:r>
        <w:t xml:space="preserve"> [kegon zanmai] /flower ornament concentration/</w:t>
      </w:r>
    </w:p>
    <w:p w:rsidR="00A618CE" w:rsidRDefault="00A618CE" w:rsidP="00A618CE">
      <w:r>
        <w:rPr>
          <w:rFonts w:ascii="MS Gothic" w:eastAsia="MS Gothic" w:hAnsi="MS Gothic" w:cs="MS Gothic" w:hint="eastAsia"/>
        </w:rPr>
        <w:t>華嚴三王</w:t>
      </w:r>
      <w:r>
        <w:t xml:space="preserve"> [Kegon sanō] /the three Huayan kings/</w:t>
      </w:r>
    </w:p>
    <w:p w:rsidR="00A618CE" w:rsidRDefault="00A618CE" w:rsidP="00A618CE">
      <w:r>
        <w:rPr>
          <w:rFonts w:ascii="MS Gothic" w:eastAsia="MS Gothic" w:hAnsi="MS Gothic" w:cs="MS Gothic" w:hint="eastAsia"/>
        </w:rPr>
        <w:t>華嚴五十要問答</w:t>
      </w:r>
      <w:r>
        <w:t xml:space="preserve"> [Kegon gojū yō mondō] /Hua-yen wu-shih yao wen-ta/</w:t>
      </w:r>
    </w:p>
    <w:p w:rsidR="00A618CE" w:rsidRDefault="00A618CE" w:rsidP="00A618CE">
      <w:r>
        <w:rPr>
          <w:rFonts w:ascii="MS Gothic" w:eastAsia="MS Gothic" w:hAnsi="MS Gothic" w:cs="MS Gothic" w:hint="eastAsia"/>
        </w:rPr>
        <w:t>華嚴五教章</w:t>
      </w:r>
      <w:r>
        <w:t xml:space="preserve"> [Kegon gokyō shō] /Essay on the Five Teachings of Huayan/</w:t>
      </w:r>
    </w:p>
    <w:p w:rsidR="00A618CE" w:rsidRDefault="00A618CE" w:rsidP="00A618CE">
      <w:r>
        <w:rPr>
          <w:rFonts w:ascii="MS Gothic" w:eastAsia="MS Gothic" w:hAnsi="MS Gothic" w:cs="MS Gothic" w:hint="eastAsia"/>
        </w:rPr>
        <w:t>華嚴五教章指事</w:t>
      </w:r>
      <w:r>
        <w:t xml:space="preserve"> [Kegon gokyōshō shiji] /Kegon gokyōshō shiji/</w:t>
      </w:r>
    </w:p>
    <w:p w:rsidR="00A618CE" w:rsidRDefault="00A618CE" w:rsidP="00A618CE">
      <w:r>
        <w:rPr>
          <w:rFonts w:ascii="MS Gothic" w:eastAsia="MS Gothic" w:hAnsi="MS Gothic" w:cs="MS Gothic" w:hint="eastAsia"/>
        </w:rPr>
        <w:t>華嚴傳</w:t>
      </w:r>
      <w:r>
        <w:t xml:space="preserve"> [Kegon den] /Huayan zhuan/</w:t>
      </w:r>
    </w:p>
    <w:p w:rsidR="00A618CE" w:rsidRDefault="00A618CE" w:rsidP="00A618CE">
      <w:r>
        <w:rPr>
          <w:rFonts w:ascii="MS Gothic" w:eastAsia="MS Gothic" w:hAnsi="MS Gothic" w:cs="MS Gothic" w:hint="eastAsia"/>
        </w:rPr>
        <w:t>華嚴原人論</w:t>
      </w:r>
      <w:r>
        <w:t xml:space="preserve"> [Kegon gennin ron] /Flower Ornament Inquiry into the Origin of Humanity/</w:t>
      </w:r>
    </w:p>
    <w:p w:rsidR="00A618CE" w:rsidRDefault="00A618CE" w:rsidP="00A618CE">
      <w:r>
        <w:rPr>
          <w:rFonts w:ascii="MS Gothic" w:eastAsia="MS Gothic" w:hAnsi="MS Gothic" w:cs="MS Gothic" w:hint="eastAsia"/>
        </w:rPr>
        <w:t>華嚴孔目章</w:t>
      </w:r>
      <w:r>
        <w:t xml:space="preserve"> [Kegon kumoku shō] /Huayan kongmu zhang/</w:t>
      </w:r>
    </w:p>
    <w:p w:rsidR="00A618CE" w:rsidRDefault="00A618CE" w:rsidP="00A618CE">
      <w:r>
        <w:rPr>
          <w:rFonts w:ascii="MS Gothic" w:eastAsia="MS Gothic" w:hAnsi="MS Gothic" w:cs="MS Gothic" w:hint="eastAsia"/>
        </w:rPr>
        <w:t>華嚴宗</w:t>
      </w:r>
      <w:r>
        <w:t xml:space="preserve"> [Kegon Shū] /Flower Ornament School/</w:t>
      </w:r>
    </w:p>
    <w:p w:rsidR="00A618CE" w:rsidRDefault="00A618CE" w:rsidP="00A618CE">
      <w:r>
        <w:rPr>
          <w:rFonts w:ascii="MS Gothic" w:eastAsia="MS Gothic" w:hAnsi="MS Gothic" w:cs="MS Gothic" w:hint="eastAsia"/>
        </w:rPr>
        <w:t>華嚴宗章疏幷因明錄</w:t>
      </w:r>
      <w:r>
        <w:t xml:space="preserve"> [Kegonshū shōso byō inmyō roku] /Kegonshū shōsho byō immyōroku/</w:t>
      </w:r>
    </w:p>
    <w:p w:rsidR="00A618CE" w:rsidRDefault="00A618CE" w:rsidP="00A618CE">
      <w:r>
        <w:rPr>
          <w:rFonts w:ascii="MS Gothic" w:eastAsia="MS Gothic" w:hAnsi="MS Gothic" w:cs="MS Gothic" w:hint="eastAsia"/>
        </w:rPr>
        <w:t>華嚴寺</w:t>
      </w:r>
      <w:r>
        <w:t xml:space="preserve"> [Kegonji] /Hwaeomsa/</w:t>
      </w:r>
    </w:p>
    <w:p w:rsidR="00A618CE" w:rsidRDefault="00A618CE" w:rsidP="00A618CE">
      <w:r>
        <w:rPr>
          <w:rFonts w:ascii="MS Gothic" w:eastAsia="MS Gothic" w:hAnsi="MS Gothic" w:cs="MS Gothic" w:hint="eastAsia"/>
        </w:rPr>
        <w:t>華嚴探玄記</w:t>
      </w:r>
      <w:r>
        <w:t xml:space="preserve"> [Kegon tangen ki] /Record of the Search for the Profundities of the Huayan Sūtra/</w:t>
      </w:r>
    </w:p>
    <w:p w:rsidR="00A618CE" w:rsidRDefault="00A618CE" w:rsidP="00A618CE">
      <w:r>
        <w:rPr>
          <w:rFonts w:ascii="MS Gothic" w:eastAsia="MS Gothic" w:hAnsi="MS Gothic" w:cs="MS Gothic" w:hint="eastAsia"/>
        </w:rPr>
        <w:t>華嚴時</w:t>
      </w:r>
      <w:r>
        <w:t xml:space="preserve"> [Kegon ji] /Avataṃsaka Period/</w:t>
      </w:r>
    </w:p>
    <w:p w:rsidR="00A618CE" w:rsidRDefault="00A618CE" w:rsidP="00A618CE">
      <w:r>
        <w:rPr>
          <w:rFonts w:ascii="MS Gothic" w:eastAsia="MS Gothic" w:hAnsi="MS Gothic" w:cs="MS Gothic" w:hint="eastAsia"/>
        </w:rPr>
        <w:t>華嚴法界玄鏡</w:t>
      </w:r>
      <w:r>
        <w:t xml:space="preserve"> [Kegon hokkai genkyō] /Huayan fajie xuanjing/</w:t>
      </w:r>
    </w:p>
    <w:p w:rsidR="00A618CE" w:rsidRDefault="00A618CE" w:rsidP="00A618CE">
      <w:r>
        <w:rPr>
          <w:rFonts w:ascii="MS Gothic" w:eastAsia="MS Gothic" w:hAnsi="MS Gothic" w:cs="MS Gothic" w:hint="eastAsia"/>
        </w:rPr>
        <w:t>華嚴疏主</w:t>
      </w:r>
      <w:r>
        <w:t xml:space="preserve"> [Kegon shoshu] /Huayan Commentator/</w:t>
      </w:r>
    </w:p>
    <w:p w:rsidR="00A618CE" w:rsidRDefault="00A618CE" w:rsidP="00A618CE">
      <w:r>
        <w:rPr>
          <w:rFonts w:ascii="MS Gothic" w:eastAsia="MS Gothic" w:hAnsi="MS Gothic" w:cs="MS Gothic" w:hint="eastAsia"/>
        </w:rPr>
        <w:t>華嚴疏釋義抄</w:t>
      </w:r>
      <w:r>
        <w:t xml:space="preserve"> [Kegon shoshaku gishō] /Huayan shushi yichao/</w:t>
      </w:r>
    </w:p>
    <w:p w:rsidR="00A618CE" w:rsidRDefault="00A618CE" w:rsidP="00A618CE">
      <w:r>
        <w:rPr>
          <w:rFonts w:ascii="MS Gothic" w:eastAsia="MS Gothic" w:hAnsi="MS Gothic" w:cs="MS Gothic" w:hint="eastAsia"/>
        </w:rPr>
        <w:t>華嚴經</w:t>
      </w:r>
      <w:r>
        <w:t xml:space="preserve"> [Kegon kyō] /Flower Ornament Sūtra/</w:t>
      </w:r>
    </w:p>
    <w:p w:rsidR="00A618CE" w:rsidRDefault="00A618CE" w:rsidP="00A618CE">
      <w:r>
        <w:rPr>
          <w:rFonts w:ascii="MS Gothic" w:eastAsia="MS Gothic" w:hAnsi="MS Gothic" w:cs="MS Gothic" w:hint="eastAsia"/>
        </w:rPr>
        <w:t>華嚴經傳</w:t>
      </w:r>
      <w:r>
        <w:t xml:space="preserve"> [Kegon kyō den] /Huayan jing zhuan/</w:t>
      </w:r>
    </w:p>
    <w:p w:rsidR="00A618CE" w:rsidRDefault="00A618CE" w:rsidP="00A618CE">
      <w:r>
        <w:rPr>
          <w:rFonts w:ascii="MS Gothic" w:eastAsia="MS Gothic" w:hAnsi="MS Gothic" w:cs="MS Gothic" w:hint="eastAsia"/>
        </w:rPr>
        <w:t>華嚴經傳記</w:t>
      </w:r>
      <w:r>
        <w:t xml:space="preserve"> [Kegon kyō denki] /Huayan jing zhuanji/</w:t>
      </w:r>
    </w:p>
    <w:p w:rsidR="00A618CE" w:rsidRDefault="00A618CE" w:rsidP="00A618CE">
      <w:r>
        <w:rPr>
          <w:rFonts w:ascii="MS Gothic" w:eastAsia="MS Gothic" w:hAnsi="MS Gothic" w:cs="MS Gothic" w:hint="eastAsia"/>
        </w:rPr>
        <w:lastRenderedPageBreak/>
        <w:t>華嚴經入法界品</w:t>
      </w:r>
      <w:r>
        <w:t xml:space="preserve"> [Kegon kyō nyū hokkai bon] /Gaṇḍavyūhasūtra/</w:t>
      </w:r>
    </w:p>
    <w:p w:rsidR="00A618CE" w:rsidRDefault="00A618CE" w:rsidP="00A618CE">
      <w:r>
        <w:rPr>
          <w:rFonts w:ascii="MS Gothic" w:eastAsia="MS Gothic" w:hAnsi="MS Gothic" w:cs="MS Gothic" w:hint="eastAsia"/>
        </w:rPr>
        <w:t>華嚴經</w:t>
      </w:r>
      <w:r>
        <w:rPr>
          <w:rFonts w:ascii="Malgun Gothic" w:eastAsia="Malgun Gothic" w:hAnsi="Malgun Gothic" w:cs="Malgun Gothic" w:hint="eastAsia"/>
        </w:rPr>
        <w:t>內章門等離孔目章</w:t>
      </w:r>
      <w:r>
        <w:t xml:space="preserve"> [Kegonkyō naishōmon tōri ku moku shō] /Huayan jingnei zhangmen dengza kongmu zhang/</w:t>
      </w:r>
    </w:p>
    <w:p w:rsidR="00A618CE" w:rsidRDefault="00A618CE" w:rsidP="00A618CE">
      <w:r>
        <w:rPr>
          <w:rFonts w:ascii="MS Gothic" w:eastAsia="MS Gothic" w:hAnsi="MS Gothic" w:cs="MS Gothic" w:hint="eastAsia"/>
        </w:rPr>
        <w:t>華嚴經宗要</w:t>
      </w:r>
      <w:r>
        <w:t xml:space="preserve"> [Kegon kyō shūyō] /Doctrinal Essentials of the Flower Ornament Sūtra/</w:t>
      </w:r>
    </w:p>
    <w:p w:rsidR="00A618CE" w:rsidRDefault="00A618CE" w:rsidP="00A618CE">
      <w:r>
        <w:rPr>
          <w:rFonts w:ascii="MS Gothic" w:eastAsia="MS Gothic" w:hAnsi="MS Gothic" w:cs="MS Gothic" w:hint="eastAsia"/>
        </w:rPr>
        <w:t>華嚴經心陀羅尼</w:t>
      </w:r>
      <w:r>
        <w:t xml:space="preserve"> [Kegonkyō shin darani] /Dhāraṇī of the Essence of the Avataṃsaka-sūtra/</w:t>
      </w:r>
    </w:p>
    <w:p w:rsidR="00A618CE" w:rsidRDefault="00A618CE" w:rsidP="00A618CE">
      <w:r>
        <w:rPr>
          <w:rFonts w:ascii="MS Gothic" w:eastAsia="MS Gothic" w:hAnsi="MS Gothic" w:cs="MS Gothic" w:hint="eastAsia"/>
        </w:rPr>
        <w:t>華嚴經探玄記</w:t>
      </w:r>
      <w:r>
        <w:t xml:space="preserve"> [Kegongyō tangen ki] /Record of the Search for the Profundities of the Huayan Sūtra/</w:t>
      </w:r>
    </w:p>
    <w:p w:rsidR="00A618CE" w:rsidRDefault="00A618CE" w:rsidP="00A618CE">
      <w:r>
        <w:rPr>
          <w:rFonts w:ascii="MS Gothic" w:eastAsia="MS Gothic" w:hAnsi="MS Gothic" w:cs="MS Gothic" w:hint="eastAsia"/>
        </w:rPr>
        <w:t>華嚴經疏</w:t>
      </w:r>
      <w:r>
        <w:t xml:space="preserve"> [Kegonkyō sho] /Commentary on the Huayan Sūtra/</w:t>
      </w:r>
    </w:p>
    <w:p w:rsidR="00A618CE" w:rsidRDefault="00A618CE" w:rsidP="00A618CE">
      <w:r>
        <w:rPr>
          <w:rFonts w:ascii="MS Gothic" w:eastAsia="MS Gothic" w:hAnsi="MS Gothic" w:cs="MS Gothic" w:hint="eastAsia"/>
        </w:rPr>
        <w:t>華嚴經纂靈記</w:t>
      </w:r>
      <w:r>
        <w:t xml:space="preserve"> [Kegon kyō sanryōki] /Huayan jing zuanlingji/</w:t>
      </w:r>
    </w:p>
    <w:p w:rsidR="00A618CE" w:rsidRDefault="00A618CE" w:rsidP="00A618CE">
      <w:r>
        <w:rPr>
          <w:rFonts w:ascii="MS Gothic" w:eastAsia="MS Gothic" w:hAnsi="MS Gothic" w:cs="MS Gothic" w:hint="eastAsia"/>
        </w:rPr>
        <w:t>華嚴經義海百門</w:t>
      </w:r>
      <w:r>
        <w:t xml:space="preserve"> [Kegonkyō gikai hyakumon] /Huayanjing yihai bomen/</w:t>
      </w:r>
    </w:p>
    <w:p w:rsidR="00A618CE" w:rsidRDefault="00A618CE" w:rsidP="00A618CE">
      <w:r>
        <w:rPr>
          <w:rFonts w:ascii="MS Gothic" w:eastAsia="MS Gothic" w:hAnsi="MS Gothic" w:cs="MS Gothic" w:hint="eastAsia"/>
        </w:rPr>
        <w:t>華嚴菩薩</w:t>
      </w:r>
      <w:r>
        <w:t xml:space="preserve"> [Kegon bosatsu] /Huayan Bodhisattva/</w:t>
      </w:r>
    </w:p>
    <w:p w:rsidR="00A618CE" w:rsidRDefault="00A618CE" w:rsidP="00A618CE">
      <w:r>
        <w:rPr>
          <w:rFonts w:ascii="MS Gothic" w:eastAsia="MS Gothic" w:hAnsi="MS Gothic" w:cs="MS Gothic" w:hint="eastAsia"/>
        </w:rPr>
        <w:t>華嚴論節要</w:t>
      </w:r>
      <w:r>
        <w:t xml:space="preserve"> [Kegonron setsuyō] /Essentials of the Huayan lun/</w:t>
      </w:r>
    </w:p>
    <w:p w:rsidR="00A618CE" w:rsidRDefault="00A618CE" w:rsidP="00A618CE">
      <w:r>
        <w:rPr>
          <w:rFonts w:ascii="MS Gothic" w:eastAsia="MS Gothic" w:hAnsi="MS Gothic" w:cs="MS Gothic" w:hint="eastAsia"/>
        </w:rPr>
        <w:t>華嚴遊心法界記</w:t>
      </w:r>
      <w:r>
        <w:t xml:space="preserve"> [Kegon yūshin hokkai ki] /Huayan youxin fajie ji/</w:t>
      </w:r>
    </w:p>
    <w:p w:rsidR="00A618CE" w:rsidRDefault="00A618CE" w:rsidP="00A618CE">
      <w:r>
        <w:rPr>
          <w:rFonts w:ascii="MS Gothic" w:eastAsia="MS Gothic" w:hAnsi="MS Gothic" w:cs="MS Gothic" w:hint="eastAsia"/>
        </w:rPr>
        <w:t>華嚴骨目</w:t>
      </w:r>
      <w:r>
        <w:t xml:space="preserve"> [Kegon kotsumoku] /Bones and Eyes of the Flower Ornament/</w:t>
      </w:r>
    </w:p>
    <w:p w:rsidR="00A618CE" w:rsidRDefault="00A618CE" w:rsidP="00A618CE">
      <w:r>
        <w:rPr>
          <w:rFonts w:ascii="MS Gothic" w:eastAsia="MS Gothic" w:hAnsi="MS Gothic" w:cs="MS Gothic" w:hint="eastAsia"/>
        </w:rPr>
        <w:t>華土</w:t>
      </w:r>
      <w:r>
        <w:t xml:space="preserve"> [kedo] /a magnificent land/</w:t>
      </w:r>
    </w:p>
    <w:p w:rsidR="00A618CE" w:rsidRDefault="00A618CE" w:rsidP="00A618CE">
      <w:r>
        <w:rPr>
          <w:rFonts w:ascii="MS Gothic" w:eastAsia="MS Gothic" w:hAnsi="MS Gothic" w:cs="MS Gothic" w:hint="eastAsia"/>
        </w:rPr>
        <w:t>華報</w:t>
      </w:r>
      <w:r>
        <w:t xml:space="preserve"> [kehō] /flower retribution/</w:t>
      </w:r>
    </w:p>
    <w:p w:rsidR="00A618CE" w:rsidRDefault="00A618CE" w:rsidP="00A618CE">
      <w:r>
        <w:rPr>
          <w:rFonts w:ascii="MS Gothic" w:eastAsia="MS Gothic" w:hAnsi="MS Gothic" w:cs="MS Gothic" w:hint="eastAsia"/>
        </w:rPr>
        <w:t>華天</w:t>
      </w:r>
      <w:r>
        <w:t xml:space="preserve"> [keten] /Huayan and Tiantai/</w:t>
      </w:r>
    </w:p>
    <w:p w:rsidR="00A618CE" w:rsidRDefault="00A618CE" w:rsidP="00A618CE">
      <w:r>
        <w:rPr>
          <w:rFonts w:ascii="MS Gothic" w:eastAsia="MS Gothic" w:hAnsi="MS Gothic" w:cs="MS Gothic" w:hint="eastAsia"/>
        </w:rPr>
        <w:t>華宗</w:t>
      </w:r>
      <w:r>
        <w:t xml:space="preserve"> [Ke Shū] /Flower School/</w:t>
      </w:r>
    </w:p>
    <w:p w:rsidR="00A618CE" w:rsidRDefault="00A618CE" w:rsidP="00A618CE">
      <w:r>
        <w:rPr>
          <w:rFonts w:ascii="MS Gothic" w:eastAsia="MS Gothic" w:hAnsi="MS Gothic" w:cs="MS Gothic" w:hint="eastAsia"/>
        </w:rPr>
        <w:t>華山</w:t>
      </w:r>
      <w:r>
        <w:t xml:space="preserve"> [Kesan] /Huashan/</w:t>
      </w:r>
    </w:p>
    <w:p w:rsidR="00A618CE" w:rsidRDefault="00A618CE" w:rsidP="00A618CE">
      <w:r>
        <w:rPr>
          <w:rFonts w:ascii="MS Gothic" w:eastAsia="MS Gothic" w:hAnsi="MS Gothic" w:cs="MS Gothic" w:hint="eastAsia"/>
        </w:rPr>
        <w:t>華幡</w:t>
      </w:r>
      <w:r>
        <w:t xml:space="preserve"> [ke hon] /a banner made of flowers/</w:t>
      </w:r>
    </w:p>
    <w:p w:rsidR="00A618CE" w:rsidRDefault="00A618CE" w:rsidP="00A618CE">
      <w:r>
        <w:rPr>
          <w:rFonts w:ascii="MS Gothic" w:eastAsia="MS Gothic" w:hAnsi="MS Gothic" w:cs="MS Gothic" w:hint="eastAsia"/>
        </w:rPr>
        <w:t>華座</w:t>
      </w:r>
      <w:r>
        <w:t xml:space="preserve"> [ke za] /lotus seat/</w:t>
      </w:r>
    </w:p>
    <w:p w:rsidR="00A618CE" w:rsidRDefault="00A618CE" w:rsidP="00A618CE">
      <w:r>
        <w:rPr>
          <w:rFonts w:ascii="MS Gothic" w:eastAsia="MS Gothic" w:hAnsi="MS Gothic" w:cs="MS Gothic" w:hint="eastAsia"/>
        </w:rPr>
        <w:t>華座觀</w:t>
      </w:r>
      <w:r>
        <w:t xml:space="preserve"> [keza kan] /meditation on its flower-adorned throne/</w:t>
      </w:r>
    </w:p>
    <w:p w:rsidR="00A618CE" w:rsidRDefault="00A618CE" w:rsidP="00A618CE">
      <w:r>
        <w:rPr>
          <w:rFonts w:ascii="MS Gothic" w:eastAsia="MS Gothic" w:hAnsi="MS Gothic" w:cs="MS Gothic" w:hint="eastAsia"/>
        </w:rPr>
        <w:t>華德</w:t>
      </w:r>
      <w:r>
        <w:t xml:space="preserve"> [Ketoku] /Padmaśrī/</w:t>
      </w:r>
    </w:p>
    <w:p w:rsidR="00A618CE" w:rsidRDefault="00A618CE" w:rsidP="00A618CE">
      <w:r>
        <w:rPr>
          <w:rFonts w:ascii="MS Gothic" w:eastAsia="MS Gothic" w:hAnsi="MS Gothic" w:cs="MS Gothic" w:hint="eastAsia"/>
        </w:rPr>
        <w:t>華德菩薩</w:t>
      </w:r>
      <w:r>
        <w:t xml:space="preserve"> [Ketoku Bosatsu] /Padmaśrī/</w:t>
      </w:r>
    </w:p>
    <w:p w:rsidR="00A618CE" w:rsidRDefault="00A618CE" w:rsidP="00A618CE">
      <w:r>
        <w:rPr>
          <w:rFonts w:ascii="MS Gothic" w:eastAsia="MS Gothic" w:hAnsi="MS Gothic" w:cs="MS Gothic" w:hint="eastAsia"/>
        </w:rPr>
        <w:t>華手</w:t>
      </w:r>
      <w:r>
        <w:t xml:space="preserve"> [keshu] /hands on top of each other in lotus position/</w:t>
      </w:r>
    </w:p>
    <w:p w:rsidR="00A618CE" w:rsidRDefault="00A618CE" w:rsidP="00A618CE">
      <w:r>
        <w:rPr>
          <w:rFonts w:ascii="MS Gothic" w:eastAsia="MS Gothic" w:hAnsi="MS Gothic" w:cs="MS Gothic" w:hint="eastAsia"/>
        </w:rPr>
        <w:t>華方</w:t>
      </w:r>
      <w:r>
        <w:t xml:space="preserve"> [kehō] /flowery region/</w:t>
      </w:r>
    </w:p>
    <w:p w:rsidR="00A618CE" w:rsidRDefault="00A618CE" w:rsidP="00A618CE">
      <w:r>
        <w:rPr>
          <w:rFonts w:ascii="MS Gothic" w:eastAsia="MS Gothic" w:hAnsi="MS Gothic" w:cs="MS Gothic" w:hint="eastAsia"/>
        </w:rPr>
        <w:t>華林園</w:t>
      </w:r>
      <w:r>
        <w:t xml:space="preserve"> [Kerin en] /Hualin Park/</w:t>
      </w:r>
    </w:p>
    <w:p w:rsidR="00A618CE" w:rsidRDefault="00A618CE" w:rsidP="00A618CE">
      <w:r>
        <w:rPr>
          <w:rFonts w:ascii="MS Gothic" w:eastAsia="MS Gothic" w:hAnsi="MS Gothic" w:cs="MS Gothic" w:hint="eastAsia"/>
        </w:rPr>
        <w:t>華梵</w:t>
      </w:r>
      <w:r>
        <w:t xml:space="preserve"> [kebon] /China and India/</w:t>
      </w:r>
    </w:p>
    <w:p w:rsidR="00A618CE" w:rsidRDefault="00A618CE" w:rsidP="00A618CE">
      <w:r>
        <w:rPr>
          <w:rFonts w:ascii="MS Gothic" w:eastAsia="MS Gothic" w:hAnsi="MS Gothic" w:cs="MS Gothic" w:hint="eastAsia"/>
        </w:rPr>
        <w:t>華樹</w:t>
      </w:r>
      <w:r>
        <w:t xml:space="preserve"> [keju] /a blossoming tree/</w:t>
      </w:r>
    </w:p>
    <w:p w:rsidR="00A618CE" w:rsidRDefault="00A618CE" w:rsidP="00A618CE">
      <w:r>
        <w:rPr>
          <w:rFonts w:ascii="MS Gothic" w:eastAsia="MS Gothic" w:hAnsi="MS Gothic" w:cs="MS Gothic" w:hint="eastAsia"/>
        </w:rPr>
        <w:t>華殖</w:t>
      </w:r>
      <w:r>
        <w:t xml:space="preserve"> [keshoku] /a heap of flowers(?)/</w:t>
      </w:r>
    </w:p>
    <w:p w:rsidR="00A618CE" w:rsidRDefault="00A618CE" w:rsidP="00A618CE">
      <w:r>
        <w:rPr>
          <w:rFonts w:ascii="MS Gothic" w:eastAsia="MS Gothic" w:hAnsi="MS Gothic" w:cs="MS Gothic" w:hint="eastAsia"/>
        </w:rPr>
        <w:t>華氏城</w:t>
      </w:r>
      <w:r>
        <w:t xml:space="preserve"> [Keshi jō] /Pāṭaliputra/</w:t>
      </w:r>
    </w:p>
    <w:p w:rsidR="00A618CE" w:rsidRDefault="00A618CE" w:rsidP="00A618CE">
      <w:r>
        <w:rPr>
          <w:rFonts w:ascii="MS Gothic" w:eastAsia="MS Gothic" w:hAnsi="MS Gothic" w:cs="MS Gothic" w:hint="eastAsia"/>
        </w:rPr>
        <w:lastRenderedPageBreak/>
        <w:t>華水</w:t>
      </w:r>
      <w:r>
        <w:t xml:space="preserve"> [kesui] /flower of the water/</w:t>
      </w:r>
    </w:p>
    <w:p w:rsidR="00A618CE" w:rsidRDefault="00A618CE" w:rsidP="00A618CE">
      <w:r>
        <w:rPr>
          <w:rFonts w:ascii="MS Gothic" w:eastAsia="MS Gothic" w:hAnsi="MS Gothic" w:cs="MS Gothic" w:hint="eastAsia"/>
        </w:rPr>
        <w:t>華溪寺</w:t>
      </w:r>
      <w:r>
        <w:t xml:space="preserve"> [Kekeiji] /Hwagyesa/</w:t>
      </w:r>
    </w:p>
    <w:p w:rsidR="00A618CE" w:rsidRDefault="00A618CE" w:rsidP="00A618CE">
      <w:r>
        <w:rPr>
          <w:rFonts w:ascii="MS Gothic" w:eastAsia="MS Gothic" w:hAnsi="MS Gothic" w:cs="MS Gothic" w:hint="eastAsia"/>
        </w:rPr>
        <w:t>華王世界</w:t>
      </w:r>
      <w:r>
        <w:t xml:space="preserve"> [keō sekai] /world of the lotus king/</w:t>
      </w:r>
    </w:p>
    <w:p w:rsidR="00A618CE" w:rsidRDefault="00A618CE" w:rsidP="00A618CE">
      <w:r>
        <w:rPr>
          <w:rFonts w:ascii="MS Gothic" w:eastAsia="MS Gothic" w:hAnsi="MS Gothic" w:cs="MS Gothic" w:hint="eastAsia"/>
        </w:rPr>
        <w:t>華目</w:t>
      </w:r>
      <w:r>
        <w:t xml:space="preserve"> [kemoku] /lotus eyes/</w:t>
      </w:r>
    </w:p>
    <w:p w:rsidR="00A618CE" w:rsidRDefault="00A618CE" w:rsidP="00A618CE">
      <w:r>
        <w:rPr>
          <w:rFonts w:ascii="MS Gothic" w:eastAsia="MS Gothic" w:hAnsi="MS Gothic" w:cs="MS Gothic" w:hint="eastAsia"/>
        </w:rPr>
        <w:t>華積陀羅尼神呪經</w:t>
      </w:r>
      <w:r>
        <w:t xml:space="preserve"> [Keshaku darani shinju kyō] /Dhāraṇī of the Flower Heap/</w:t>
      </w:r>
    </w:p>
    <w:p w:rsidR="00A618CE" w:rsidRDefault="00A618CE" w:rsidP="00A618CE">
      <w:r>
        <w:rPr>
          <w:rFonts w:ascii="MS Gothic" w:eastAsia="MS Gothic" w:hAnsi="MS Gothic" w:cs="MS Gothic" w:hint="eastAsia"/>
        </w:rPr>
        <w:t>華纓</w:t>
      </w:r>
      <w:r>
        <w:t xml:space="preserve"> [keyō] /tassel made of flowers/</w:t>
      </w:r>
    </w:p>
    <w:p w:rsidR="00A618CE" w:rsidRDefault="00A618CE" w:rsidP="00A618CE">
      <w:r>
        <w:rPr>
          <w:rFonts w:ascii="MS Gothic" w:eastAsia="MS Gothic" w:hAnsi="MS Gothic" w:cs="MS Gothic" w:hint="eastAsia"/>
        </w:rPr>
        <w:t>華翳</w:t>
      </w:r>
      <w:r>
        <w:t xml:space="preserve"> [keei] /cataracts that tend to give one the impression of seeing flowers in the sky/</w:t>
      </w:r>
    </w:p>
    <w:p w:rsidR="00A618CE" w:rsidRDefault="00A618CE" w:rsidP="00A618CE">
      <w:r>
        <w:rPr>
          <w:rFonts w:ascii="MS Gothic" w:eastAsia="MS Gothic" w:hAnsi="MS Gothic" w:cs="MS Gothic" w:hint="eastAsia"/>
        </w:rPr>
        <w:t>華胎</w:t>
      </w:r>
      <w:r>
        <w:t xml:space="preserve"> [kedai] /lotus womb/</w:t>
      </w:r>
    </w:p>
    <w:p w:rsidR="00A618CE" w:rsidRDefault="00A618CE" w:rsidP="00A618CE">
      <w:r>
        <w:rPr>
          <w:rFonts w:ascii="MS Gothic" w:eastAsia="MS Gothic" w:hAnsi="MS Gothic" w:cs="MS Gothic" w:hint="eastAsia"/>
        </w:rPr>
        <w:t>華臺</w:t>
      </w:r>
      <w:r>
        <w:t xml:space="preserve"> [kedai] /lotus dais/</w:t>
      </w:r>
    </w:p>
    <w:p w:rsidR="00A618CE" w:rsidRDefault="00A618CE" w:rsidP="00A618CE">
      <w:r>
        <w:rPr>
          <w:rFonts w:ascii="MS Gothic" w:eastAsia="MS Gothic" w:hAnsi="MS Gothic" w:cs="MS Gothic" w:hint="eastAsia"/>
        </w:rPr>
        <w:t>華色王</w:t>
      </w:r>
      <w:r>
        <w:t xml:space="preserve"> [Keshiki Ō] /King of the Colors of Flowers/</w:t>
      </w:r>
    </w:p>
    <w:p w:rsidR="00A618CE" w:rsidRDefault="00A618CE" w:rsidP="00A618CE">
      <w:r>
        <w:rPr>
          <w:rFonts w:ascii="MS Gothic" w:eastAsia="MS Gothic" w:hAnsi="MS Gothic" w:cs="MS Gothic" w:hint="eastAsia"/>
        </w:rPr>
        <w:t>華菓</w:t>
      </w:r>
      <w:r>
        <w:t xml:space="preserve"> [keka] /flower and fruit/</w:t>
      </w:r>
    </w:p>
    <w:p w:rsidR="00A618CE" w:rsidRDefault="00A618CE" w:rsidP="00A618CE">
      <w:r>
        <w:rPr>
          <w:rFonts w:ascii="MS Gothic" w:eastAsia="MS Gothic" w:hAnsi="MS Gothic" w:cs="MS Gothic" w:hint="eastAsia"/>
        </w:rPr>
        <w:t>華菜</w:t>
      </w:r>
      <w:r>
        <w:t xml:space="preserve"> [kesai] /flowers and vegetables (?)/</w:t>
      </w:r>
    </w:p>
    <w:p w:rsidR="00A618CE" w:rsidRDefault="00A618CE" w:rsidP="00A618CE">
      <w:r>
        <w:rPr>
          <w:rFonts w:ascii="MS Gothic" w:eastAsia="MS Gothic" w:hAnsi="MS Gothic" w:cs="MS Gothic" w:hint="eastAsia"/>
        </w:rPr>
        <w:t>華葉</w:t>
      </w:r>
      <w:r>
        <w:t xml:space="preserve"> [keshō] /petal-leaves/</w:t>
      </w:r>
    </w:p>
    <w:p w:rsidR="00A618CE" w:rsidRDefault="00A618CE" w:rsidP="00A618CE">
      <w:r>
        <w:rPr>
          <w:rFonts w:ascii="MS Gothic" w:eastAsia="MS Gothic" w:hAnsi="MS Gothic" w:cs="MS Gothic" w:hint="eastAsia"/>
        </w:rPr>
        <w:t>華蓋</w:t>
      </w:r>
      <w:r>
        <w:t xml:space="preserve"> [kegai] /floral canopy/</w:t>
      </w:r>
    </w:p>
    <w:p w:rsidR="00A618CE" w:rsidRDefault="00A618CE" w:rsidP="00A618CE">
      <w:r>
        <w:rPr>
          <w:rFonts w:ascii="MS Gothic" w:eastAsia="MS Gothic" w:hAnsi="MS Gothic" w:cs="MS Gothic" w:hint="eastAsia"/>
        </w:rPr>
        <w:t>華藏</w:t>
      </w:r>
      <w:r>
        <w:t xml:space="preserve"> [kezō] /lotus-store/</w:t>
      </w:r>
    </w:p>
    <w:p w:rsidR="00A618CE" w:rsidRDefault="00A618CE" w:rsidP="00A618CE">
      <w:r>
        <w:rPr>
          <w:rFonts w:ascii="MS Gothic" w:eastAsia="MS Gothic" w:hAnsi="MS Gothic" w:cs="MS Gothic" w:hint="eastAsia"/>
        </w:rPr>
        <w:t>華藏世界</w:t>
      </w:r>
      <w:r>
        <w:t xml:space="preserve"> [kezō sekai] /lotus store world/</w:t>
      </w:r>
    </w:p>
    <w:p w:rsidR="00A618CE" w:rsidRDefault="00A618CE" w:rsidP="00A618CE">
      <w:r>
        <w:rPr>
          <w:rFonts w:ascii="MS Gothic" w:eastAsia="MS Gothic" w:hAnsi="MS Gothic" w:cs="MS Gothic" w:hint="eastAsia"/>
        </w:rPr>
        <w:t>華藏八葉</w:t>
      </w:r>
      <w:r>
        <w:t xml:space="preserve"> [kezō hachiyō] /eight leaves of the lotus-store/</w:t>
      </w:r>
    </w:p>
    <w:p w:rsidR="00A618CE" w:rsidRDefault="00A618CE" w:rsidP="00A618CE">
      <w:r>
        <w:rPr>
          <w:rFonts w:ascii="MS Gothic" w:eastAsia="MS Gothic" w:hAnsi="MS Gothic" w:cs="MS Gothic" w:hint="eastAsia"/>
        </w:rPr>
        <w:t>華藏界</w:t>
      </w:r>
      <w:r>
        <w:t xml:space="preserve"> [kezō kai] /lotus store world/</w:t>
      </w:r>
    </w:p>
    <w:p w:rsidR="00A618CE" w:rsidRDefault="00A618CE" w:rsidP="00A618CE">
      <w:r>
        <w:rPr>
          <w:rFonts w:ascii="MS Gothic" w:eastAsia="MS Gothic" w:hAnsi="MS Gothic" w:cs="MS Gothic" w:hint="eastAsia"/>
        </w:rPr>
        <w:t>華藏與極樂</w:t>
      </w:r>
      <w:r>
        <w:t xml:space="preserve"> [kezō yo gokuraku] /lotus-store and paradise/</w:t>
      </w:r>
    </w:p>
    <w:p w:rsidR="00A618CE" w:rsidRDefault="00A618CE" w:rsidP="00A618CE">
      <w:r>
        <w:rPr>
          <w:rFonts w:ascii="MS Gothic" w:eastAsia="MS Gothic" w:hAnsi="MS Gothic" w:cs="MS Gothic" w:hint="eastAsia"/>
        </w:rPr>
        <w:t>華裔</w:t>
      </w:r>
      <w:r>
        <w:t xml:space="preserve"> [keei] /the middle and border areas of a country/</w:t>
      </w:r>
    </w:p>
    <w:p w:rsidR="00A618CE" w:rsidRDefault="00A618CE" w:rsidP="00A618CE">
      <w:r>
        <w:rPr>
          <w:rFonts w:ascii="MS Gothic" w:eastAsia="MS Gothic" w:hAnsi="MS Gothic" w:cs="MS Gothic" w:hint="eastAsia"/>
        </w:rPr>
        <w:t>華足安行</w:t>
      </w:r>
      <w:r>
        <w:t xml:space="preserve"> [Kesoku angyō] /Padmavṛṣabhavikrāmin/</w:t>
      </w:r>
    </w:p>
    <w:p w:rsidR="00A618CE" w:rsidRDefault="00A618CE" w:rsidP="00A618CE">
      <w:r>
        <w:rPr>
          <w:rFonts w:ascii="MS Gothic" w:eastAsia="MS Gothic" w:hAnsi="MS Gothic" w:cs="MS Gothic" w:hint="eastAsia"/>
        </w:rPr>
        <w:t>華開敷</w:t>
      </w:r>
      <w:r>
        <w:t xml:space="preserve"> [ke kaifu] /having beautiful flowers/</w:t>
      </w:r>
    </w:p>
    <w:p w:rsidR="00A618CE" w:rsidRDefault="00A618CE" w:rsidP="00A618CE">
      <w:r>
        <w:rPr>
          <w:rFonts w:ascii="MS Gothic" w:eastAsia="MS Gothic" w:hAnsi="MS Gothic" w:cs="MS Gothic" w:hint="eastAsia"/>
        </w:rPr>
        <w:t>華開敷佛</w:t>
      </w:r>
      <w:r>
        <w:t xml:space="preserve"> [Kekaifu butsu] /Saṃkusumitarāja/</w:t>
      </w:r>
    </w:p>
    <w:p w:rsidR="00A618CE" w:rsidRDefault="00A618CE" w:rsidP="00A618CE">
      <w:r>
        <w:rPr>
          <w:rFonts w:ascii="MS Gothic" w:eastAsia="MS Gothic" w:hAnsi="MS Gothic" w:cs="MS Gothic" w:hint="eastAsia"/>
        </w:rPr>
        <w:t>華香</w:t>
      </w:r>
      <w:r>
        <w:t xml:space="preserve"> [kekō] /flowers and incense/</w:t>
      </w:r>
    </w:p>
    <w:p w:rsidR="00A618CE" w:rsidRDefault="00A618CE" w:rsidP="00A618CE">
      <w:r>
        <w:rPr>
          <w:rFonts w:ascii="MS Gothic" w:eastAsia="MS Gothic" w:hAnsi="MS Gothic" w:cs="MS Gothic" w:hint="eastAsia"/>
        </w:rPr>
        <w:t>華鬘</w:t>
      </w:r>
      <w:r>
        <w:t xml:space="preserve"> [keman] /wreath/</w:t>
      </w:r>
    </w:p>
    <w:p w:rsidR="00A618CE" w:rsidRDefault="00A618CE" w:rsidP="00A618CE">
      <w:r>
        <w:rPr>
          <w:rFonts w:ascii="MS Gothic" w:eastAsia="MS Gothic" w:hAnsi="MS Gothic" w:cs="MS Gothic" w:hint="eastAsia"/>
        </w:rPr>
        <w:t>華齒</w:t>
      </w:r>
      <w:r>
        <w:t xml:space="preserve"> [Keshi] /Puṣpa-dantī/</w:t>
      </w:r>
    </w:p>
    <w:p w:rsidR="00A618CE" w:rsidRDefault="00A618CE" w:rsidP="00A618CE">
      <w:r>
        <w:rPr>
          <w:rFonts w:ascii="MS Gothic" w:eastAsia="MS Gothic" w:hAnsi="MS Gothic" w:cs="MS Gothic" w:hint="eastAsia"/>
        </w:rPr>
        <w:t>菴</w:t>
      </w:r>
      <w:r>
        <w:t xml:space="preserve"> [an] /hut/</w:t>
      </w:r>
    </w:p>
    <w:p w:rsidR="00A618CE" w:rsidRDefault="00A618CE" w:rsidP="00A618CE">
      <w:r>
        <w:rPr>
          <w:rFonts w:ascii="MS Gothic" w:eastAsia="MS Gothic" w:hAnsi="MS Gothic" w:cs="MS Gothic" w:hint="eastAsia"/>
        </w:rPr>
        <w:t>菴乜呢必滅堪</w:t>
      </w:r>
      <w:r>
        <w:t xml:space="preserve"> [onmani hime kan] /oṃ-maṇi-padme-hūṃ/</w:t>
      </w:r>
    </w:p>
    <w:p w:rsidR="00A618CE" w:rsidRDefault="00A618CE" w:rsidP="00A618CE">
      <w:r>
        <w:rPr>
          <w:rFonts w:ascii="MS Gothic" w:eastAsia="MS Gothic" w:hAnsi="MS Gothic" w:cs="MS Gothic" w:hint="eastAsia"/>
        </w:rPr>
        <w:t>菴園</w:t>
      </w:r>
      <w:r>
        <w:t xml:space="preserve"> [Anen] /Āmravana/</w:t>
      </w:r>
    </w:p>
    <w:p w:rsidR="00A618CE" w:rsidRDefault="00A618CE" w:rsidP="00A618CE">
      <w:r>
        <w:rPr>
          <w:rFonts w:ascii="MS Gothic" w:eastAsia="MS Gothic" w:hAnsi="MS Gothic" w:cs="MS Gothic" w:hint="eastAsia"/>
        </w:rPr>
        <w:t>菴婆利沙</w:t>
      </w:r>
      <w:r>
        <w:t xml:space="preserve"> [Anbarisha] /Ambarīṣa/</w:t>
      </w:r>
    </w:p>
    <w:p w:rsidR="00A618CE" w:rsidRDefault="00A618CE" w:rsidP="00A618CE">
      <w:r>
        <w:rPr>
          <w:rFonts w:ascii="MS Gothic" w:eastAsia="MS Gothic" w:hAnsi="MS Gothic" w:cs="MS Gothic" w:hint="eastAsia"/>
        </w:rPr>
        <w:lastRenderedPageBreak/>
        <w:t>菴婆女</w:t>
      </w:r>
      <w:r>
        <w:t xml:space="preserve"> [Anbanyo] /Āmradārika/</w:t>
      </w:r>
    </w:p>
    <w:p w:rsidR="00A618CE" w:rsidRDefault="00A618CE" w:rsidP="00A618CE">
      <w:r>
        <w:rPr>
          <w:rFonts w:ascii="MS Gothic" w:eastAsia="MS Gothic" w:hAnsi="MS Gothic" w:cs="MS Gothic" w:hint="eastAsia"/>
        </w:rPr>
        <w:t>菴婆羅</w:t>
      </w:r>
      <w:r>
        <w:t xml:space="preserve"> [anbara] /āmra/</w:t>
      </w:r>
    </w:p>
    <w:p w:rsidR="00A618CE" w:rsidRDefault="00A618CE" w:rsidP="00A618CE">
      <w:r>
        <w:rPr>
          <w:rFonts w:ascii="MS Gothic" w:eastAsia="MS Gothic" w:hAnsi="MS Gothic" w:cs="MS Gothic" w:hint="eastAsia"/>
        </w:rPr>
        <w:t>菴婆羅園</w:t>
      </w:r>
      <w:r>
        <w:t xml:space="preserve"> [Anbara en] /mango grove/</w:t>
      </w:r>
    </w:p>
    <w:p w:rsidR="00A618CE" w:rsidRDefault="00A618CE" w:rsidP="00A618CE">
      <w:r>
        <w:rPr>
          <w:rFonts w:ascii="MS Gothic" w:eastAsia="MS Gothic" w:hAnsi="MS Gothic" w:cs="MS Gothic" w:hint="eastAsia"/>
        </w:rPr>
        <w:t>菴婆羅多迦</w:t>
      </w:r>
      <w:r>
        <w:t xml:space="preserve"> [anbarataka] /āmrātaka/</w:t>
      </w:r>
    </w:p>
    <w:p w:rsidR="00A618CE" w:rsidRDefault="00A618CE" w:rsidP="00A618CE">
      <w:r>
        <w:rPr>
          <w:rFonts w:ascii="MS Gothic" w:eastAsia="MS Gothic" w:hAnsi="MS Gothic" w:cs="MS Gothic" w:hint="eastAsia"/>
        </w:rPr>
        <w:t>菴婆羅女</w:t>
      </w:r>
      <w:r>
        <w:t xml:space="preserve"> [Anbaranyo] /Āmradārika/</w:t>
      </w:r>
    </w:p>
    <w:p w:rsidR="00A618CE" w:rsidRDefault="00A618CE" w:rsidP="00A618CE">
      <w:r>
        <w:rPr>
          <w:rFonts w:ascii="MS Gothic" w:eastAsia="MS Gothic" w:hAnsi="MS Gothic" w:cs="MS Gothic" w:hint="eastAsia"/>
        </w:rPr>
        <w:t>菴婆羅樹女</w:t>
      </w:r>
      <w:r>
        <w:t xml:space="preserve"> [Anbarajunyo] /Āmradārika/</w:t>
      </w:r>
    </w:p>
    <w:p w:rsidR="00A618CE" w:rsidRDefault="00A618CE" w:rsidP="00A618CE">
      <w:r>
        <w:rPr>
          <w:rFonts w:ascii="MS Gothic" w:eastAsia="MS Gothic" w:hAnsi="MS Gothic" w:cs="MS Gothic" w:hint="eastAsia"/>
        </w:rPr>
        <w:t>菴弭羅</w:t>
      </w:r>
      <w:r>
        <w:t xml:space="preserve"> [anmira] /āmla/</w:t>
      </w:r>
    </w:p>
    <w:p w:rsidR="00A618CE" w:rsidRDefault="00A618CE" w:rsidP="00A618CE">
      <w:r>
        <w:rPr>
          <w:rFonts w:ascii="MS Gothic" w:eastAsia="MS Gothic" w:hAnsi="MS Gothic" w:cs="MS Gothic" w:hint="eastAsia"/>
        </w:rPr>
        <w:t>菴摩勒</w:t>
      </w:r>
      <w:r>
        <w:t xml:space="preserve"> [anmaroku] /amalā/</w:t>
      </w:r>
    </w:p>
    <w:p w:rsidR="00A618CE" w:rsidRDefault="00A618CE" w:rsidP="00A618CE">
      <w:r>
        <w:rPr>
          <w:rFonts w:ascii="MS Gothic" w:eastAsia="MS Gothic" w:hAnsi="MS Gothic" w:cs="MS Gothic" w:hint="eastAsia"/>
        </w:rPr>
        <w:t>菴摩洛迦</w:t>
      </w:r>
      <w:r>
        <w:t xml:space="preserve"> [anmarakuka] /āmalaka/</w:t>
      </w:r>
    </w:p>
    <w:p w:rsidR="00A618CE" w:rsidRDefault="00A618CE" w:rsidP="00A618CE">
      <w:r>
        <w:rPr>
          <w:rFonts w:ascii="MS Gothic" w:eastAsia="MS Gothic" w:hAnsi="MS Gothic" w:cs="MS Gothic" w:hint="eastAsia"/>
        </w:rPr>
        <w:t>菴摩羅</w:t>
      </w:r>
      <w:r>
        <w:t xml:space="preserve"> [anmara] /mango/</w:t>
      </w:r>
    </w:p>
    <w:p w:rsidR="00A618CE" w:rsidRDefault="00A618CE" w:rsidP="00A618CE">
      <w:r>
        <w:rPr>
          <w:rFonts w:ascii="MS Gothic" w:eastAsia="MS Gothic" w:hAnsi="MS Gothic" w:cs="MS Gothic" w:hint="eastAsia"/>
        </w:rPr>
        <w:t>菴摩羅識</w:t>
      </w:r>
      <w:r>
        <w:t xml:space="preserve"> [anmara shiki] /pure consciousness/</w:t>
      </w:r>
    </w:p>
    <w:p w:rsidR="00A618CE" w:rsidRDefault="00A618CE" w:rsidP="00A618CE">
      <w:r>
        <w:rPr>
          <w:rFonts w:ascii="MS Gothic" w:eastAsia="MS Gothic" w:hAnsi="MS Gothic" w:cs="MS Gothic" w:hint="eastAsia"/>
        </w:rPr>
        <w:t>菴摩羅迦</w:t>
      </w:r>
      <w:r>
        <w:t xml:space="preserve"> [anmaraka] /āmalaka/</w:t>
      </w:r>
    </w:p>
    <w:p w:rsidR="00A618CE" w:rsidRDefault="00A618CE" w:rsidP="00A618CE">
      <w:r>
        <w:rPr>
          <w:rFonts w:ascii="MS Gothic" w:eastAsia="MS Gothic" w:hAnsi="MS Gothic" w:cs="MS Gothic" w:hint="eastAsia"/>
        </w:rPr>
        <w:t>菴樹女</w:t>
      </w:r>
      <w:r>
        <w:t xml:space="preserve"> [Anjunyo] /Āmradārika/</w:t>
      </w:r>
    </w:p>
    <w:p w:rsidR="00A618CE" w:rsidRDefault="00A618CE" w:rsidP="00A618CE">
      <w:r>
        <w:rPr>
          <w:rFonts w:ascii="MS Gothic" w:eastAsia="MS Gothic" w:hAnsi="MS Gothic" w:cs="MS Gothic" w:hint="eastAsia"/>
        </w:rPr>
        <w:t>菴沒羅</w:t>
      </w:r>
      <w:r>
        <w:t xml:space="preserve"> [anmora] /āmra/</w:t>
      </w:r>
    </w:p>
    <w:p w:rsidR="00A618CE" w:rsidRDefault="00A618CE" w:rsidP="00A618CE">
      <w:r>
        <w:rPr>
          <w:rFonts w:ascii="MS Gothic" w:eastAsia="MS Gothic" w:hAnsi="MS Gothic" w:cs="MS Gothic" w:hint="eastAsia"/>
        </w:rPr>
        <w:t>菴沒羅園</w:t>
      </w:r>
      <w:r>
        <w:t xml:space="preserve"> [Anmora en] /mango grove/</w:t>
      </w:r>
    </w:p>
    <w:p w:rsidR="00A618CE" w:rsidRDefault="00A618CE" w:rsidP="00A618CE">
      <w:r>
        <w:rPr>
          <w:rFonts w:ascii="MS Gothic" w:eastAsia="MS Gothic" w:hAnsi="MS Gothic" w:cs="MS Gothic" w:hint="eastAsia"/>
        </w:rPr>
        <w:t>菴羅</w:t>
      </w:r>
      <w:r>
        <w:t xml:space="preserve"> [anra] /āmra/</w:t>
      </w:r>
    </w:p>
    <w:p w:rsidR="00A618CE" w:rsidRDefault="00A618CE" w:rsidP="00A618CE">
      <w:r>
        <w:rPr>
          <w:rFonts w:ascii="MS Gothic" w:eastAsia="MS Gothic" w:hAnsi="MS Gothic" w:cs="MS Gothic" w:hint="eastAsia"/>
        </w:rPr>
        <w:t>菴羅園</w:t>
      </w:r>
      <w:r>
        <w:t xml:space="preserve"> [Anra en] /Āmravana/</w:t>
      </w:r>
    </w:p>
    <w:p w:rsidR="00A618CE" w:rsidRDefault="00A618CE" w:rsidP="00A618CE">
      <w:r>
        <w:rPr>
          <w:rFonts w:ascii="MS Gothic" w:eastAsia="MS Gothic" w:hAnsi="MS Gothic" w:cs="MS Gothic" w:hint="eastAsia"/>
        </w:rPr>
        <w:t>菴羅女</w:t>
      </w:r>
      <w:r>
        <w:t xml:space="preserve"> [Anranyo] /Ambapālī/</w:t>
      </w:r>
    </w:p>
    <w:p w:rsidR="00A618CE" w:rsidRDefault="00A618CE" w:rsidP="00A618CE">
      <w:r>
        <w:rPr>
          <w:rFonts w:ascii="MS Gothic" w:eastAsia="MS Gothic" w:hAnsi="MS Gothic" w:cs="MS Gothic" w:hint="eastAsia"/>
        </w:rPr>
        <w:t>菴羅林</w:t>
      </w:r>
      <w:r>
        <w:t xml:space="preserve"> [Anra rin] /mango grove/</w:t>
      </w:r>
    </w:p>
    <w:p w:rsidR="00A618CE" w:rsidRDefault="00A618CE" w:rsidP="00A618CE">
      <w:r>
        <w:rPr>
          <w:rFonts w:ascii="MS Gothic" w:eastAsia="MS Gothic" w:hAnsi="MS Gothic" w:cs="MS Gothic" w:hint="eastAsia"/>
        </w:rPr>
        <w:t>菴華</w:t>
      </w:r>
      <w:r>
        <w:t xml:space="preserve"> [ange] /mango flower/</w:t>
      </w:r>
    </w:p>
    <w:p w:rsidR="00A618CE" w:rsidRDefault="00A618CE" w:rsidP="00A618CE">
      <w:r>
        <w:rPr>
          <w:rFonts w:ascii="MS Gothic" w:eastAsia="MS Gothic" w:hAnsi="MS Gothic" w:cs="MS Gothic" w:hint="eastAsia"/>
        </w:rPr>
        <w:t>菽</w:t>
      </w:r>
      <w:r>
        <w:t xml:space="preserve"> [shuku] /beans/</w:t>
      </w:r>
    </w:p>
    <w:p w:rsidR="00A618CE" w:rsidRDefault="00A618CE" w:rsidP="00A618CE">
      <w:r>
        <w:rPr>
          <w:rFonts w:ascii="MS Gothic" w:eastAsia="MS Gothic" w:hAnsi="MS Gothic" w:cs="MS Gothic" w:hint="eastAsia"/>
        </w:rPr>
        <w:t>菽麥</w:t>
      </w:r>
      <w:r>
        <w:t xml:space="preserve"> [shukubaku] /beans and barley/</w:t>
      </w:r>
    </w:p>
    <w:p w:rsidR="00A618CE" w:rsidRDefault="00A618CE" w:rsidP="00A618CE">
      <w:r>
        <w:rPr>
          <w:rFonts w:ascii="MS Gothic" w:eastAsia="MS Gothic" w:hAnsi="MS Gothic" w:cs="MS Gothic" w:hint="eastAsia"/>
        </w:rPr>
        <w:t>萃</w:t>
      </w:r>
      <w:r>
        <w:t xml:space="preserve"> [sui] /ti gather/</w:t>
      </w:r>
    </w:p>
    <w:p w:rsidR="00A618CE" w:rsidRDefault="00A618CE" w:rsidP="00A618CE">
      <w:r>
        <w:rPr>
          <w:rFonts w:ascii="MS Gothic" w:eastAsia="MS Gothic" w:hAnsi="MS Gothic" w:cs="MS Gothic" w:hint="eastAsia"/>
        </w:rPr>
        <w:t>萌</w:t>
      </w:r>
      <w:r>
        <w:t xml:space="preserve"> [hō] /a sprout/</w:t>
      </w:r>
    </w:p>
    <w:p w:rsidR="00A618CE" w:rsidRDefault="00A618CE" w:rsidP="00A618CE">
      <w:r>
        <w:rPr>
          <w:rFonts w:ascii="MS Gothic" w:eastAsia="MS Gothic" w:hAnsi="MS Gothic" w:cs="MS Gothic" w:hint="eastAsia"/>
        </w:rPr>
        <w:t>萌類</w:t>
      </w:r>
      <w:r>
        <w:t xml:space="preserve"> [hōrui] /sentient beings/</w:t>
      </w:r>
    </w:p>
    <w:p w:rsidR="00A618CE" w:rsidRDefault="00A618CE" w:rsidP="00A618CE">
      <w:r>
        <w:rPr>
          <w:rFonts w:ascii="MS Gothic" w:eastAsia="MS Gothic" w:hAnsi="MS Gothic" w:cs="MS Gothic" w:hint="eastAsia"/>
        </w:rPr>
        <w:t>萍</w:t>
      </w:r>
      <w:r>
        <w:t xml:space="preserve"> [wakikusa] /duckweed/</w:t>
      </w:r>
    </w:p>
    <w:p w:rsidR="00A618CE" w:rsidRDefault="00A618CE" w:rsidP="00A618CE">
      <w:r>
        <w:rPr>
          <w:rFonts w:ascii="MS Gothic" w:eastAsia="MS Gothic" w:hAnsi="MS Gothic" w:cs="MS Gothic" w:hint="eastAsia"/>
        </w:rPr>
        <w:t>萍沙</w:t>
      </w:r>
      <w:r>
        <w:t xml:space="preserve"> [Byōsha] /*Bimbisāra/</w:t>
      </w:r>
    </w:p>
    <w:p w:rsidR="00A618CE" w:rsidRDefault="00A618CE" w:rsidP="00A618CE">
      <w:r>
        <w:rPr>
          <w:rFonts w:ascii="MS Gothic" w:eastAsia="MS Gothic" w:hAnsi="MS Gothic" w:cs="MS Gothic" w:hint="eastAsia"/>
        </w:rPr>
        <w:t>萎花</w:t>
      </w:r>
      <w:r>
        <w:t xml:space="preserve"> [ike] /decaying flower/</w:t>
      </w:r>
    </w:p>
    <w:p w:rsidR="00A618CE" w:rsidRDefault="00A618CE" w:rsidP="00A618CE">
      <w:r>
        <w:rPr>
          <w:rFonts w:ascii="MS Gothic" w:eastAsia="MS Gothic" w:hAnsi="MS Gothic" w:cs="MS Gothic" w:hint="eastAsia"/>
        </w:rPr>
        <w:t>萬</w:t>
      </w:r>
      <w:r>
        <w:t xml:space="preserve"> [man] /ten thousand/</w:t>
      </w:r>
    </w:p>
    <w:p w:rsidR="00A618CE" w:rsidRDefault="00A618CE" w:rsidP="00A618CE">
      <w:r>
        <w:rPr>
          <w:rFonts w:ascii="MS Gothic" w:eastAsia="MS Gothic" w:hAnsi="MS Gothic" w:cs="MS Gothic" w:hint="eastAsia"/>
        </w:rPr>
        <w:t>萬事</w:t>
      </w:r>
      <w:r>
        <w:t xml:space="preserve"> [manji] /myriad affairs/</w:t>
      </w:r>
    </w:p>
    <w:p w:rsidR="00A618CE" w:rsidRDefault="00A618CE" w:rsidP="00A618CE">
      <w:r>
        <w:rPr>
          <w:rFonts w:ascii="MS Gothic" w:eastAsia="MS Gothic" w:hAnsi="MS Gothic" w:cs="MS Gothic" w:hint="eastAsia"/>
        </w:rPr>
        <w:lastRenderedPageBreak/>
        <w:t>萬像</w:t>
      </w:r>
      <w:r>
        <w:t xml:space="preserve"> [manzō] /myriad phenomena/</w:t>
      </w:r>
    </w:p>
    <w:p w:rsidR="00A618CE" w:rsidRDefault="00A618CE" w:rsidP="00A618CE">
      <w:r>
        <w:rPr>
          <w:rFonts w:ascii="MS Gothic" w:eastAsia="MS Gothic" w:hAnsi="MS Gothic" w:cs="MS Gothic" w:hint="eastAsia"/>
        </w:rPr>
        <w:t>萬億</w:t>
      </w:r>
      <w:r>
        <w:t xml:space="preserve"> [man oku] /vast number/</w:t>
      </w:r>
    </w:p>
    <w:p w:rsidR="00A618CE" w:rsidRDefault="00A618CE" w:rsidP="00A618CE">
      <w:r>
        <w:rPr>
          <w:rFonts w:ascii="MS Gothic" w:eastAsia="MS Gothic" w:hAnsi="MS Gothic" w:cs="MS Gothic" w:hint="eastAsia"/>
        </w:rPr>
        <w:t>萬億那由他</w:t>
      </w:r>
      <w:r>
        <w:t xml:space="preserve"> [manoku nayuta] /a koṭī of nayutas/</w:t>
      </w:r>
    </w:p>
    <w:p w:rsidR="00A618CE" w:rsidRDefault="00A618CE" w:rsidP="00A618CE">
      <w:r>
        <w:rPr>
          <w:rFonts w:ascii="MS Gothic" w:eastAsia="MS Gothic" w:hAnsi="MS Gothic" w:cs="MS Gothic" w:hint="eastAsia"/>
        </w:rPr>
        <w:t>萬八千世界</w:t>
      </w:r>
      <w:r>
        <w:t xml:space="preserve"> [manhassen sekai] /18,000 worlds/</w:t>
      </w:r>
    </w:p>
    <w:p w:rsidR="00A618CE" w:rsidRDefault="00A618CE" w:rsidP="00A618CE">
      <w:r>
        <w:rPr>
          <w:rFonts w:ascii="MS Gothic" w:eastAsia="MS Gothic" w:hAnsi="MS Gothic" w:cs="MS Gothic" w:hint="eastAsia"/>
        </w:rPr>
        <w:t>萬別千差</w:t>
      </w:r>
      <w:r>
        <w:t xml:space="preserve"> [manbetsu sensha] /ten thousand distinctions and a thousand differences/</w:t>
      </w:r>
    </w:p>
    <w:p w:rsidR="00A618CE" w:rsidRDefault="00A618CE" w:rsidP="00A618CE">
      <w:r>
        <w:rPr>
          <w:rFonts w:ascii="MS Gothic" w:eastAsia="MS Gothic" w:hAnsi="MS Gothic" w:cs="MS Gothic" w:hint="eastAsia"/>
        </w:rPr>
        <w:t>萬劫</w:t>
      </w:r>
      <w:r>
        <w:t xml:space="preserve"> [mangō] /ten thousand eons/</w:t>
      </w:r>
    </w:p>
    <w:p w:rsidR="00A618CE" w:rsidRDefault="00A618CE" w:rsidP="00A618CE">
      <w:r>
        <w:rPr>
          <w:rFonts w:ascii="MS Gothic" w:eastAsia="MS Gothic" w:hAnsi="MS Gothic" w:cs="MS Gothic" w:hint="eastAsia"/>
        </w:rPr>
        <w:t>萬化</w:t>
      </w:r>
      <w:r>
        <w:t xml:space="preserve"> [manke] /the transformation of myriad phenomena/</w:t>
      </w:r>
    </w:p>
    <w:p w:rsidR="00A618CE" w:rsidRDefault="00A618CE" w:rsidP="00A618CE">
      <w:r>
        <w:rPr>
          <w:rFonts w:ascii="MS Gothic" w:eastAsia="MS Gothic" w:hAnsi="MS Gothic" w:cs="MS Gothic" w:hint="eastAsia"/>
        </w:rPr>
        <w:t>萬卷</w:t>
      </w:r>
      <w:r>
        <w:t xml:space="preserve"> [Mangan] /Mangan/</w:t>
      </w:r>
    </w:p>
    <w:p w:rsidR="00A618CE" w:rsidRDefault="00A618CE" w:rsidP="00A618CE">
      <w:r>
        <w:rPr>
          <w:rFonts w:ascii="MS Gothic" w:eastAsia="MS Gothic" w:hAnsi="MS Gothic" w:cs="MS Gothic" w:hint="eastAsia"/>
        </w:rPr>
        <w:t>萬善</w:t>
      </w:r>
      <w:r>
        <w:t xml:space="preserve"> [manzen] /all good works/</w:t>
      </w:r>
    </w:p>
    <w:p w:rsidR="00A618CE" w:rsidRDefault="00A618CE" w:rsidP="00A618CE">
      <w:r>
        <w:rPr>
          <w:rFonts w:ascii="MS Gothic" w:eastAsia="MS Gothic" w:hAnsi="MS Gothic" w:cs="MS Gothic" w:hint="eastAsia"/>
        </w:rPr>
        <w:t>萬善同歸集</w:t>
      </w:r>
      <w:r>
        <w:t xml:space="preserve"> [Manzen dōki shū] /Wanshan tonggui ji/</w:t>
      </w:r>
    </w:p>
    <w:p w:rsidR="00A618CE" w:rsidRDefault="00A618CE" w:rsidP="00A618CE">
      <w:r>
        <w:rPr>
          <w:rFonts w:ascii="MS Gothic" w:eastAsia="MS Gothic" w:hAnsi="MS Gothic" w:cs="MS Gothic" w:hint="eastAsia"/>
        </w:rPr>
        <w:t>萬境</w:t>
      </w:r>
      <w:r>
        <w:t xml:space="preserve"> [mankyō] /all objects/</w:t>
      </w:r>
    </w:p>
    <w:p w:rsidR="00A618CE" w:rsidRDefault="00A618CE" w:rsidP="00A618CE">
      <w:r>
        <w:rPr>
          <w:rFonts w:ascii="MS Gothic" w:eastAsia="MS Gothic" w:hAnsi="MS Gothic" w:cs="MS Gothic" w:hint="eastAsia"/>
        </w:rPr>
        <w:t>萬境卽空</w:t>
      </w:r>
      <w:r>
        <w:t xml:space="preserve"> [mankyō soku kū] /all objects are empty/</w:t>
      </w:r>
    </w:p>
    <w:p w:rsidR="00A618CE" w:rsidRDefault="00A618CE" w:rsidP="00A618CE">
      <w:r>
        <w:rPr>
          <w:rFonts w:ascii="MS Gothic" w:eastAsia="MS Gothic" w:hAnsi="MS Gothic" w:cs="MS Gothic" w:hint="eastAsia"/>
        </w:rPr>
        <w:t>萬天懿</w:t>
      </w:r>
      <w:r>
        <w:t xml:space="preserve"> [Manteni] /Wan Tianyi/</w:t>
      </w:r>
    </w:p>
    <w:p w:rsidR="00A618CE" w:rsidRDefault="00A618CE" w:rsidP="00A618CE">
      <w:r>
        <w:rPr>
          <w:rFonts w:ascii="MS Gothic" w:eastAsia="MS Gothic" w:hAnsi="MS Gothic" w:cs="MS Gothic" w:hint="eastAsia"/>
        </w:rPr>
        <w:t>萬字</w:t>
      </w:r>
      <w:r>
        <w:t xml:space="preserve"> [manji] /(Skt. sauvastika)/</w:t>
      </w:r>
    </w:p>
    <w:p w:rsidR="00A618CE" w:rsidRDefault="00A618CE" w:rsidP="00A618CE">
      <w:r>
        <w:rPr>
          <w:rFonts w:ascii="MS Gothic" w:eastAsia="MS Gothic" w:hAnsi="MS Gothic" w:cs="MS Gothic" w:hint="eastAsia"/>
        </w:rPr>
        <w:t>萬年</w:t>
      </w:r>
      <w:r>
        <w:t xml:space="preserve"> [bannen] /ten thousand years/</w:t>
      </w:r>
    </w:p>
    <w:p w:rsidR="00A618CE" w:rsidRDefault="00A618CE" w:rsidP="00A618CE">
      <w:r>
        <w:rPr>
          <w:rFonts w:ascii="MS Gothic" w:eastAsia="MS Gothic" w:hAnsi="MS Gothic" w:cs="MS Gothic" w:hint="eastAsia"/>
        </w:rPr>
        <w:t>萬年一念</w:t>
      </w:r>
      <w:r>
        <w:t xml:space="preserve"> [mannen ichinen] /eternity is the same as an instant/</w:t>
      </w:r>
    </w:p>
    <w:p w:rsidR="00A618CE" w:rsidRDefault="00A618CE" w:rsidP="00A618CE">
      <w:r>
        <w:rPr>
          <w:rFonts w:ascii="MS Gothic" w:eastAsia="MS Gothic" w:hAnsi="MS Gothic" w:cs="MS Gothic" w:hint="eastAsia"/>
        </w:rPr>
        <w:t>萬德</w:t>
      </w:r>
      <w:r>
        <w:t xml:space="preserve"> [mantoku] /myriad attributes/</w:t>
      </w:r>
    </w:p>
    <w:p w:rsidR="00A618CE" w:rsidRDefault="00A618CE" w:rsidP="00A618CE">
      <w:r>
        <w:rPr>
          <w:rFonts w:ascii="MS Gothic" w:eastAsia="MS Gothic" w:hAnsi="MS Gothic" w:cs="MS Gothic" w:hint="eastAsia"/>
        </w:rPr>
        <w:t>萬德圓滿</w:t>
      </w:r>
      <w:r>
        <w:t xml:space="preserve"> [mandoku enman] /fully endowed with myriad virtues/</w:t>
      </w:r>
    </w:p>
    <w:p w:rsidR="00A618CE" w:rsidRDefault="00A618CE" w:rsidP="00A618CE">
      <w:r>
        <w:rPr>
          <w:rFonts w:ascii="MS Gothic" w:eastAsia="MS Gothic" w:hAnsi="MS Gothic" w:cs="MS Gothic" w:hint="eastAsia"/>
        </w:rPr>
        <w:t>萬念</w:t>
      </w:r>
      <w:r>
        <w:t xml:space="preserve"> [mannen] /all [deluded] thoughts/</w:t>
      </w:r>
    </w:p>
    <w:p w:rsidR="00A618CE" w:rsidRDefault="00A618CE" w:rsidP="00A618CE">
      <w:r>
        <w:rPr>
          <w:rFonts w:ascii="MS Gothic" w:eastAsia="MS Gothic" w:hAnsi="MS Gothic" w:cs="MS Gothic" w:hint="eastAsia"/>
        </w:rPr>
        <w:t>萬恆</w:t>
      </w:r>
      <w:r>
        <w:t xml:space="preserve"> [Mangō*] /Manhang/</w:t>
      </w:r>
    </w:p>
    <w:p w:rsidR="00A618CE" w:rsidRDefault="00A618CE" w:rsidP="00A618CE">
      <w:r>
        <w:rPr>
          <w:rFonts w:ascii="MS Gothic" w:eastAsia="MS Gothic" w:hAnsi="MS Gothic" w:cs="MS Gothic" w:hint="eastAsia"/>
        </w:rPr>
        <w:t>萬松老人評唱天童覺和尚頌古從容庵錄</w:t>
      </w:r>
      <w:r>
        <w:t xml:space="preserve"> [Manshō Rōnin Hyōshō Tendōkaku Washō juko Shōyō an roku] /Wansong Laoren Pingchang Tiantongjue Heshang songgu Congrongan lu/</w:t>
      </w:r>
    </w:p>
    <w:p w:rsidR="00A618CE" w:rsidRDefault="00A618CE" w:rsidP="00A618CE">
      <w:r>
        <w:rPr>
          <w:rFonts w:ascii="MS Gothic" w:eastAsia="MS Gothic" w:hAnsi="MS Gothic" w:cs="MS Gothic" w:hint="eastAsia"/>
        </w:rPr>
        <w:t>萬松行秀</w:t>
      </w:r>
      <w:r>
        <w:t xml:space="preserve"> [Banshō Gyōshu] /Wansong Xingxiu/</w:t>
      </w:r>
    </w:p>
    <w:p w:rsidR="00A618CE" w:rsidRDefault="00A618CE" w:rsidP="00A618CE">
      <w:r>
        <w:rPr>
          <w:rFonts w:ascii="MS Gothic" w:eastAsia="MS Gothic" w:hAnsi="MS Gothic" w:cs="MS Gothic" w:hint="eastAsia"/>
        </w:rPr>
        <w:t>萬法</w:t>
      </w:r>
      <w:r>
        <w:t xml:space="preserve"> [banbō] /all phenomena/</w:t>
      </w:r>
    </w:p>
    <w:p w:rsidR="00A618CE" w:rsidRDefault="00A618CE" w:rsidP="00A618CE">
      <w:r>
        <w:rPr>
          <w:rFonts w:ascii="MS Gothic" w:eastAsia="MS Gothic" w:hAnsi="MS Gothic" w:cs="MS Gothic" w:hint="eastAsia"/>
        </w:rPr>
        <w:t>萬法一如</w:t>
      </w:r>
      <w:r>
        <w:t xml:space="preserve"> [manbō ichinyo] /single suchness of all things/</w:t>
      </w:r>
    </w:p>
    <w:p w:rsidR="00A618CE" w:rsidRDefault="00A618CE" w:rsidP="00A618CE">
      <w:r>
        <w:rPr>
          <w:rFonts w:ascii="MS Gothic" w:eastAsia="MS Gothic" w:hAnsi="MS Gothic" w:cs="MS Gothic" w:hint="eastAsia"/>
        </w:rPr>
        <w:t>萬法一心</w:t>
      </w:r>
      <w:r>
        <w:t xml:space="preserve"> [manbō isshin] /all things are one mind/</w:t>
      </w:r>
    </w:p>
    <w:p w:rsidR="00A618CE" w:rsidRDefault="00A618CE" w:rsidP="00A618CE">
      <w:r>
        <w:rPr>
          <w:rFonts w:ascii="MS Gothic" w:eastAsia="MS Gothic" w:hAnsi="MS Gothic" w:cs="MS Gothic" w:hint="eastAsia"/>
        </w:rPr>
        <w:t>萬法唯心</w:t>
      </w:r>
      <w:r>
        <w:t xml:space="preserve"> [manbō yuishin] /all phenomena are nothing but mind/</w:t>
      </w:r>
    </w:p>
    <w:p w:rsidR="00A618CE" w:rsidRDefault="00A618CE" w:rsidP="00A618CE">
      <w:r>
        <w:rPr>
          <w:rFonts w:ascii="MS Gothic" w:eastAsia="MS Gothic" w:hAnsi="MS Gothic" w:cs="MS Gothic" w:hint="eastAsia"/>
        </w:rPr>
        <w:t>萬法唯識</w:t>
      </w:r>
      <w:r>
        <w:t xml:space="preserve"> [manbō yuishiki] /all phenomena are nothing but consciousness/</w:t>
      </w:r>
    </w:p>
    <w:p w:rsidR="00A618CE" w:rsidRDefault="00A618CE" w:rsidP="00A618CE">
      <w:r>
        <w:rPr>
          <w:rFonts w:ascii="MS Gothic" w:eastAsia="MS Gothic" w:hAnsi="MS Gothic" w:cs="MS Gothic" w:hint="eastAsia"/>
        </w:rPr>
        <w:t>萬法歸一</w:t>
      </w:r>
      <w:r>
        <w:t xml:space="preserve"> [manbō itsu ni kisu] /all things return to oneness/</w:t>
      </w:r>
    </w:p>
    <w:p w:rsidR="00A618CE" w:rsidRDefault="00A618CE" w:rsidP="00A618CE">
      <w:r>
        <w:rPr>
          <w:rFonts w:ascii="MS Gothic" w:eastAsia="MS Gothic" w:hAnsi="MS Gothic" w:cs="MS Gothic" w:hint="eastAsia"/>
        </w:rPr>
        <w:t>萬法歸一一歸何處</w:t>
      </w:r>
      <w:r>
        <w:t xml:space="preserve"> [manbō ki ichi ichi ki kasho] /all things return to the one /</w:t>
      </w:r>
    </w:p>
    <w:p w:rsidR="00A618CE" w:rsidRDefault="00A618CE" w:rsidP="00A618CE">
      <w:r>
        <w:rPr>
          <w:rFonts w:ascii="MS Gothic" w:eastAsia="MS Gothic" w:hAnsi="MS Gothic" w:cs="MS Gothic" w:hint="eastAsia"/>
        </w:rPr>
        <w:lastRenderedPageBreak/>
        <w:t>萬法流轉</w:t>
      </w:r>
      <w:r>
        <w:t xml:space="preserve"> [manhō ruten] /all phenomena in flux/</w:t>
      </w:r>
    </w:p>
    <w:p w:rsidR="00A618CE" w:rsidRDefault="00A618CE" w:rsidP="00A618CE">
      <w:r>
        <w:rPr>
          <w:rFonts w:ascii="MS Gothic" w:eastAsia="MS Gothic" w:hAnsi="MS Gothic" w:cs="MS Gothic" w:hint="eastAsia"/>
        </w:rPr>
        <w:t>萬法無生</w:t>
      </w:r>
      <w:r>
        <w:t xml:space="preserve"> [manhō mushō] /the myriad phenomena are unarisen/</w:t>
      </w:r>
    </w:p>
    <w:p w:rsidR="00A618CE" w:rsidRDefault="00A618CE" w:rsidP="00A618CE">
      <w:r>
        <w:rPr>
          <w:rFonts w:ascii="MS Gothic" w:eastAsia="MS Gothic" w:hAnsi="MS Gothic" w:cs="MS Gothic" w:hint="eastAsia"/>
        </w:rPr>
        <w:t>萬法王</w:t>
      </w:r>
      <w:r>
        <w:t xml:space="preserve"> [manhōō] /king of myriad dharmas/</w:t>
      </w:r>
    </w:p>
    <w:p w:rsidR="00A618CE" w:rsidRDefault="00A618CE" w:rsidP="00A618CE">
      <w:r>
        <w:rPr>
          <w:rFonts w:ascii="MS Gothic" w:eastAsia="MS Gothic" w:hAnsi="MS Gothic" w:cs="MS Gothic" w:hint="eastAsia"/>
        </w:rPr>
        <w:t>萬法空理</w:t>
      </w:r>
      <w:r>
        <w:t xml:space="preserve"> [manbō no kūri] /the principle of the emptiness of all phenomena/</w:t>
      </w:r>
    </w:p>
    <w:p w:rsidR="00A618CE" w:rsidRDefault="00A618CE" w:rsidP="00A618CE">
      <w:r>
        <w:rPr>
          <w:rFonts w:ascii="MS Gothic" w:eastAsia="MS Gothic" w:hAnsi="MS Gothic" w:cs="MS Gothic" w:hint="eastAsia"/>
        </w:rPr>
        <w:t>萬流</w:t>
      </w:r>
      <w:r>
        <w:t xml:space="preserve"> [manru] /myriad streams/</w:t>
      </w:r>
    </w:p>
    <w:p w:rsidR="00A618CE" w:rsidRDefault="00A618CE" w:rsidP="00A618CE">
      <w:r>
        <w:rPr>
          <w:rFonts w:ascii="MS Gothic" w:eastAsia="MS Gothic" w:hAnsi="MS Gothic" w:cs="MS Gothic" w:hint="eastAsia"/>
        </w:rPr>
        <w:t>萬物</w:t>
      </w:r>
      <w:r>
        <w:t xml:space="preserve"> [manmotsu] /all things/</w:t>
      </w:r>
    </w:p>
    <w:p w:rsidR="00A618CE" w:rsidRDefault="00A618CE" w:rsidP="00A618CE">
      <w:r>
        <w:rPr>
          <w:rFonts w:ascii="MS Gothic" w:eastAsia="MS Gothic" w:hAnsi="MS Gothic" w:cs="MS Gothic" w:hint="eastAsia"/>
        </w:rPr>
        <w:t>萬物一體</w:t>
      </w:r>
      <w:r>
        <w:t xml:space="preserve"> [manmotsu ittai] /all things form a single body/</w:t>
      </w:r>
    </w:p>
    <w:p w:rsidR="00A618CE" w:rsidRDefault="00A618CE" w:rsidP="00A618CE">
      <w:r>
        <w:rPr>
          <w:rFonts w:ascii="MS Gothic" w:eastAsia="MS Gothic" w:hAnsi="MS Gothic" w:cs="MS Gothic" w:hint="eastAsia"/>
        </w:rPr>
        <w:t>萬相</w:t>
      </w:r>
      <w:r>
        <w:t xml:space="preserve"> [mansō] /all characteristics/</w:t>
      </w:r>
    </w:p>
    <w:p w:rsidR="00A618CE" w:rsidRDefault="00A618CE" w:rsidP="00A618CE">
      <w:r>
        <w:rPr>
          <w:rFonts w:ascii="MS Gothic" w:eastAsia="MS Gothic" w:hAnsi="MS Gothic" w:cs="MS Gothic" w:hint="eastAsia"/>
        </w:rPr>
        <w:t>萬福寺</w:t>
      </w:r>
      <w:r>
        <w:t xml:space="preserve"> [Manpukuji] /Ch. Wanfusi/Jp. Manpukuji/</w:t>
      </w:r>
    </w:p>
    <w:p w:rsidR="00A618CE" w:rsidRDefault="00A618CE" w:rsidP="00A618CE">
      <w:r>
        <w:rPr>
          <w:rFonts w:ascii="MS Gothic" w:eastAsia="MS Gothic" w:hAnsi="MS Gothic" w:cs="MS Gothic" w:hint="eastAsia"/>
        </w:rPr>
        <w:t>萬種</w:t>
      </w:r>
      <w:r>
        <w:t xml:space="preserve"> [manshu] /myriad varieties/</w:t>
      </w:r>
    </w:p>
    <w:p w:rsidR="00A618CE" w:rsidRDefault="00A618CE" w:rsidP="00A618CE">
      <w:r>
        <w:rPr>
          <w:rFonts w:ascii="MS Gothic" w:eastAsia="MS Gothic" w:hAnsi="MS Gothic" w:cs="MS Gothic" w:hint="eastAsia"/>
        </w:rPr>
        <w:t>萬端</w:t>
      </w:r>
      <w:r>
        <w:t xml:space="preserve"> [mantan] /full gamut/</w:t>
      </w:r>
    </w:p>
    <w:p w:rsidR="00A618CE" w:rsidRDefault="00A618CE" w:rsidP="00A618CE">
      <w:r>
        <w:rPr>
          <w:rFonts w:ascii="MS Gothic" w:eastAsia="MS Gothic" w:hAnsi="MS Gothic" w:cs="MS Gothic" w:hint="eastAsia"/>
        </w:rPr>
        <w:t>萬緣</w:t>
      </w:r>
      <w:r>
        <w:t xml:space="preserve"> [ban'en] /myriad conditions/</w:t>
      </w:r>
    </w:p>
    <w:p w:rsidR="00A618CE" w:rsidRDefault="00A618CE" w:rsidP="00A618CE">
      <w:r>
        <w:rPr>
          <w:rFonts w:ascii="MS Gothic" w:eastAsia="MS Gothic" w:hAnsi="MS Gothic" w:cs="MS Gothic" w:hint="eastAsia"/>
        </w:rPr>
        <w:t>萬行</w:t>
      </w:r>
      <w:r>
        <w:t xml:space="preserve"> [mangyō] /all wholesome practices/</w:t>
      </w:r>
    </w:p>
    <w:p w:rsidR="00A618CE" w:rsidRDefault="00A618CE" w:rsidP="00A618CE">
      <w:r>
        <w:rPr>
          <w:rFonts w:ascii="MS Gothic" w:eastAsia="MS Gothic" w:hAnsi="MS Gothic" w:cs="MS Gothic" w:hint="eastAsia"/>
        </w:rPr>
        <w:t>萬行難修屈</w:t>
      </w:r>
      <w:r>
        <w:t xml:space="preserve"> [mangyō nanshu kutsu] /wavering due to a sense of the difficulty in completing myriad practices/</w:t>
      </w:r>
    </w:p>
    <w:p w:rsidR="00A618CE" w:rsidRDefault="00A618CE" w:rsidP="00A618CE">
      <w:r>
        <w:rPr>
          <w:rFonts w:ascii="MS Gothic" w:eastAsia="MS Gothic" w:hAnsi="MS Gothic" w:cs="MS Gothic" w:hint="eastAsia"/>
        </w:rPr>
        <w:t>萬象</w:t>
      </w:r>
      <w:r>
        <w:t xml:space="preserve"> [manzō] /all things/</w:t>
      </w:r>
    </w:p>
    <w:p w:rsidR="00A618CE" w:rsidRDefault="00A618CE" w:rsidP="00A618CE">
      <w:r>
        <w:rPr>
          <w:rFonts w:ascii="MS Gothic" w:eastAsia="MS Gothic" w:hAnsi="MS Gothic" w:cs="MS Gothic" w:hint="eastAsia"/>
        </w:rPr>
        <w:t>萬里</w:t>
      </w:r>
      <w:r>
        <w:t xml:space="preserve"> [banri] /ten thousand li/</w:t>
      </w:r>
    </w:p>
    <w:p w:rsidR="00A618CE" w:rsidRDefault="00A618CE" w:rsidP="00A618CE">
      <w:r>
        <w:rPr>
          <w:rFonts w:ascii="MS Gothic" w:eastAsia="MS Gothic" w:hAnsi="MS Gothic" w:cs="MS Gothic" w:hint="eastAsia"/>
        </w:rPr>
        <w:t>萬里波濤</w:t>
      </w:r>
      <w:r>
        <w:t xml:space="preserve"> [banri hatō] /ten thousand leagues of billowing waves/</w:t>
      </w:r>
    </w:p>
    <w:p w:rsidR="00A618CE" w:rsidRDefault="00A618CE" w:rsidP="00A618CE">
      <w:r>
        <w:rPr>
          <w:rFonts w:ascii="MS Gothic" w:eastAsia="MS Gothic" w:hAnsi="MS Gothic" w:cs="MS Gothic" w:hint="eastAsia"/>
        </w:rPr>
        <w:t>萬頃</w:t>
      </w:r>
      <w:r>
        <w:t xml:space="preserve"> [bankei] /vast area/</w:t>
      </w:r>
    </w:p>
    <w:p w:rsidR="00A618CE" w:rsidRDefault="00A618CE" w:rsidP="00A618CE">
      <w:r>
        <w:rPr>
          <w:rFonts w:ascii="MS Gothic" w:eastAsia="MS Gothic" w:hAnsi="MS Gothic" w:cs="MS Gothic" w:hint="eastAsia"/>
        </w:rPr>
        <w:t>落</w:t>
      </w:r>
      <w:r>
        <w:t xml:space="preserve"> [raku] /to fall/</w:t>
      </w:r>
    </w:p>
    <w:p w:rsidR="00A618CE" w:rsidRDefault="00A618CE" w:rsidP="00A618CE">
      <w:r>
        <w:rPr>
          <w:rFonts w:ascii="MS Gothic" w:eastAsia="MS Gothic" w:hAnsi="MS Gothic" w:cs="MS Gothic" w:hint="eastAsia"/>
        </w:rPr>
        <w:t>落叉</w:t>
      </w:r>
      <w:r>
        <w:t xml:space="preserve"> [rakusha] /(Skt. lakh)/</w:t>
      </w:r>
    </w:p>
    <w:p w:rsidR="00A618CE" w:rsidRDefault="00A618CE" w:rsidP="00A618CE">
      <w:r>
        <w:rPr>
          <w:rFonts w:ascii="MS Gothic" w:eastAsia="MS Gothic" w:hAnsi="MS Gothic" w:cs="MS Gothic" w:hint="eastAsia"/>
        </w:rPr>
        <w:t>落吃澀弭</w:t>
      </w:r>
      <w:r>
        <w:t xml:space="preserve"> [Rakitsumi] /Lakṣmī/</w:t>
      </w:r>
    </w:p>
    <w:p w:rsidR="00A618CE" w:rsidRDefault="00A618CE" w:rsidP="00A618CE">
      <w:r>
        <w:rPr>
          <w:rFonts w:ascii="MS Gothic" w:eastAsia="MS Gothic" w:hAnsi="MS Gothic" w:cs="MS Gothic" w:hint="eastAsia"/>
        </w:rPr>
        <w:t>落吃澁弭</w:t>
      </w:r>
      <w:r>
        <w:t xml:space="preserve"> [Rakitsumi] /Lakṣmī/</w:t>
      </w:r>
    </w:p>
    <w:p w:rsidR="00A618CE" w:rsidRDefault="00A618CE" w:rsidP="00A618CE">
      <w:r>
        <w:rPr>
          <w:rFonts w:ascii="MS Gothic" w:eastAsia="MS Gothic" w:hAnsi="MS Gothic" w:cs="MS Gothic" w:hint="eastAsia"/>
        </w:rPr>
        <w:t>落在</w:t>
      </w:r>
      <w:r>
        <w:t xml:space="preserve"> [rakuzai] /a fallen existence/</w:t>
      </w:r>
    </w:p>
    <w:p w:rsidR="00A618CE" w:rsidRDefault="00A618CE" w:rsidP="00A618CE">
      <w:r>
        <w:rPr>
          <w:rFonts w:ascii="MS Gothic" w:eastAsia="MS Gothic" w:hAnsi="MS Gothic" w:cs="MS Gothic" w:hint="eastAsia"/>
        </w:rPr>
        <w:t>落在他後</w:t>
      </w:r>
      <w:r>
        <w:t xml:space="preserve"> [rakuzai tago] /to put to flight/</w:t>
      </w:r>
    </w:p>
    <w:p w:rsidR="00A618CE" w:rsidRDefault="00A618CE" w:rsidP="00A618CE">
      <w:r>
        <w:rPr>
          <w:rFonts w:ascii="MS Gothic" w:eastAsia="MS Gothic" w:hAnsi="MS Gothic" w:cs="MS Gothic" w:hint="eastAsia"/>
        </w:rPr>
        <w:t>落染</w:t>
      </w:r>
      <w:r>
        <w:t xml:space="preserve"> [rakuzen] /to shave the head and dye the clothing/</w:t>
      </w:r>
    </w:p>
    <w:p w:rsidR="00A618CE" w:rsidRDefault="00A618CE" w:rsidP="00A618CE">
      <w:r>
        <w:rPr>
          <w:rFonts w:ascii="MS Gothic" w:eastAsia="MS Gothic" w:hAnsi="MS Gothic" w:cs="MS Gothic" w:hint="eastAsia"/>
        </w:rPr>
        <w:t>落處</w:t>
      </w:r>
      <w:r>
        <w:t xml:space="preserve"> [rakushumi] /where it comes down/</w:t>
      </w:r>
    </w:p>
    <w:p w:rsidR="00A618CE" w:rsidRDefault="00A618CE" w:rsidP="00A618CE">
      <w:r>
        <w:rPr>
          <w:rFonts w:ascii="MS Gothic" w:eastAsia="MS Gothic" w:hAnsi="MS Gothic" w:cs="MS Gothic" w:hint="eastAsia"/>
        </w:rPr>
        <w:t>落謝</w:t>
      </w:r>
      <w:r>
        <w:t xml:space="preserve"> [rakusha] /falling into the past/</w:t>
      </w:r>
    </w:p>
    <w:p w:rsidR="00A618CE" w:rsidRDefault="00A618CE" w:rsidP="00A618CE">
      <w:r>
        <w:rPr>
          <w:rFonts w:ascii="MS Gothic" w:eastAsia="MS Gothic" w:hAnsi="MS Gothic" w:cs="MS Gothic" w:hint="eastAsia"/>
        </w:rPr>
        <w:t>落賺</w:t>
      </w:r>
      <w:r>
        <w:t xml:space="preserve"> [rakutan] /deceiver/</w:t>
      </w:r>
    </w:p>
    <w:p w:rsidR="00A618CE" w:rsidRDefault="00A618CE" w:rsidP="00A618CE">
      <w:r>
        <w:rPr>
          <w:rFonts w:ascii="MS Gothic" w:eastAsia="MS Gothic" w:hAnsi="MS Gothic" w:cs="MS Gothic" w:hint="eastAsia"/>
        </w:rPr>
        <w:t>落迦</w:t>
      </w:r>
      <w:r>
        <w:t xml:space="preserve"> [rakuka] /(Skt. naraka)/</w:t>
      </w:r>
    </w:p>
    <w:p w:rsidR="00A618CE" w:rsidRDefault="00A618CE" w:rsidP="00A618CE">
      <w:r>
        <w:rPr>
          <w:rFonts w:ascii="MS Gothic" w:eastAsia="MS Gothic" w:hAnsi="MS Gothic" w:cs="MS Gothic" w:hint="eastAsia"/>
        </w:rPr>
        <w:lastRenderedPageBreak/>
        <w:t>落髮</w:t>
      </w:r>
      <w:r>
        <w:t xml:space="preserve"> [rakuhatsu] /to shave one's head/</w:t>
      </w:r>
    </w:p>
    <w:p w:rsidR="00A618CE" w:rsidRDefault="00A618CE" w:rsidP="00A618CE">
      <w:r>
        <w:rPr>
          <w:rFonts w:ascii="MS Gothic" w:eastAsia="MS Gothic" w:hAnsi="MS Gothic" w:cs="MS Gothic" w:hint="eastAsia"/>
        </w:rPr>
        <w:t>落髮染衣</w:t>
      </w:r>
      <w:r>
        <w:t xml:space="preserve"> [rakuhatsu zen'e] /shave the head and dye the clothing/</w:t>
      </w:r>
    </w:p>
    <w:p w:rsidR="00A618CE" w:rsidRDefault="00A618CE" w:rsidP="00A618CE">
      <w:r>
        <w:rPr>
          <w:rFonts w:ascii="MS Gothic" w:eastAsia="MS Gothic" w:hAnsi="MS Gothic" w:cs="MS Gothic" w:hint="eastAsia"/>
        </w:rPr>
        <w:t>葆雨堂</w:t>
      </w:r>
      <w:r>
        <w:t xml:space="preserve"> [Hou Dō] /Hou Dō/</w:t>
      </w:r>
    </w:p>
    <w:p w:rsidR="00A618CE" w:rsidRDefault="00A618CE" w:rsidP="00A618CE">
      <w:r>
        <w:rPr>
          <w:rFonts w:ascii="MS Gothic" w:eastAsia="MS Gothic" w:hAnsi="MS Gothic" w:cs="MS Gothic" w:hint="eastAsia"/>
        </w:rPr>
        <w:t>葉</w:t>
      </w:r>
      <w:r>
        <w:t xml:space="preserve"> [shō] /leaf/</w:t>
      </w:r>
    </w:p>
    <w:p w:rsidR="00A618CE" w:rsidRDefault="00A618CE" w:rsidP="00A618CE">
      <w:r>
        <w:rPr>
          <w:rFonts w:ascii="MS Gothic" w:eastAsia="MS Gothic" w:hAnsi="MS Gothic" w:cs="MS Gothic" w:hint="eastAsia"/>
        </w:rPr>
        <w:t>葉蓋</w:t>
      </w:r>
      <w:r>
        <w:t xml:space="preserve"> [shōgai] /leaf canopy/</w:t>
      </w:r>
    </w:p>
    <w:p w:rsidR="00A618CE" w:rsidRDefault="00A618CE" w:rsidP="00A618CE">
      <w:r>
        <w:rPr>
          <w:rFonts w:ascii="MS Gothic" w:eastAsia="MS Gothic" w:hAnsi="MS Gothic" w:cs="MS Gothic" w:hint="eastAsia"/>
        </w:rPr>
        <w:t>葉衣觀自在菩薩經</w:t>
      </w:r>
      <w:r>
        <w:t xml:space="preserve"> [Yōe kanjizai bosatsu kyō] /Dhāraṇī of Leaf-Clad Avalokitêśvara/</w:t>
      </w:r>
    </w:p>
    <w:p w:rsidR="00A618CE" w:rsidRDefault="00A618CE" w:rsidP="00A618CE">
      <w:r>
        <w:rPr>
          <w:rFonts w:ascii="MS Gothic" w:eastAsia="MS Gothic" w:hAnsi="MS Gothic" w:cs="MS Gothic" w:hint="eastAsia"/>
        </w:rPr>
        <w:t>葉衣觀音</w:t>
      </w:r>
      <w:r>
        <w:t xml:space="preserve"> [Shōe Kannon] /leaf-clad Avalokitêśvara/</w:t>
      </w:r>
    </w:p>
    <w:p w:rsidR="00A618CE" w:rsidRDefault="00A618CE" w:rsidP="00A618CE">
      <w:r>
        <w:rPr>
          <w:rFonts w:ascii="MS Gothic" w:eastAsia="MS Gothic" w:hAnsi="MS Gothic" w:cs="MS Gothic" w:hint="eastAsia"/>
        </w:rPr>
        <w:t>著</w:t>
      </w:r>
      <w:r>
        <w:t xml:space="preserve"> [jaku] /attachment // making known/</w:t>
      </w:r>
    </w:p>
    <w:p w:rsidR="00A618CE" w:rsidRDefault="00A618CE" w:rsidP="00A618CE">
      <w:r>
        <w:rPr>
          <w:rFonts w:ascii="MS Gothic" w:eastAsia="MS Gothic" w:hAnsi="MS Gothic" w:cs="MS Gothic" w:hint="eastAsia"/>
        </w:rPr>
        <w:t>著地</w:t>
      </w:r>
      <w:r>
        <w:t xml:space="preserve"> [jaku chi] /touches the ground/</w:t>
      </w:r>
    </w:p>
    <w:p w:rsidR="00A618CE" w:rsidRDefault="00A618CE" w:rsidP="00A618CE">
      <w:r>
        <w:rPr>
          <w:rFonts w:ascii="MS Gothic" w:eastAsia="MS Gothic" w:hAnsi="MS Gothic" w:cs="MS Gothic" w:hint="eastAsia"/>
        </w:rPr>
        <w:t>著弊</w:t>
      </w:r>
      <w:r>
        <w:t xml:space="preserve"> [jakuhei] /indolence/</w:t>
      </w:r>
    </w:p>
    <w:p w:rsidR="00A618CE" w:rsidRDefault="00A618CE" w:rsidP="00A618CE">
      <w:r>
        <w:rPr>
          <w:rFonts w:ascii="MS Gothic" w:eastAsia="MS Gothic" w:hAnsi="MS Gothic" w:cs="MS Gothic" w:hint="eastAsia"/>
        </w:rPr>
        <w:t>著弊納衣</w:t>
      </w:r>
      <w:r>
        <w:t xml:space="preserve"> [jaku heinō e] /wearing robes made of rags/</w:t>
      </w:r>
    </w:p>
    <w:p w:rsidR="00A618CE" w:rsidRDefault="00A618CE" w:rsidP="00A618CE">
      <w:r>
        <w:rPr>
          <w:rFonts w:ascii="MS Gothic" w:eastAsia="MS Gothic" w:hAnsi="MS Gothic" w:cs="MS Gothic" w:hint="eastAsia"/>
        </w:rPr>
        <w:t>著心</w:t>
      </w:r>
      <w:r>
        <w:t xml:space="preserve"> [jakushin] /attached mind/</w:t>
      </w:r>
    </w:p>
    <w:p w:rsidR="00A618CE" w:rsidRDefault="00A618CE" w:rsidP="00A618CE">
      <w:r>
        <w:rPr>
          <w:rFonts w:ascii="MS Gothic" w:eastAsia="MS Gothic" w:hAnsi="MS Gothic" w:cs="MS Gothic" w:hint="eastAsia"/>
        </w:rPr>
        <w:t>著想</w:t>
      </w:r>
      <w:r>
        <w:t xml:space="preserve"> [jakusō] /attached concept/</w:t>
      </w:r>
    </w:p>
    <w:p w:rsidR="00A618CE" w:rsidRDefault="00A618CE" w:rsidP="00A618CE">
      <w:r>
        <w:rPr>
          <w:rFonts w:ascii="MS Gothic" w:eastAsia="MS Gothic" w:hAnsi="MS Gothic" w:cs="MS Gothic" w:hint="eastAsia"/>
        </w:rPr>
        <w:t>著我</w:t>
      </w:r>
      <w:r>
        <w:t xml:space="preserve"> [jakuga] /attachment to self/</w:t>
      </w:r>
    </w:p>
    <w:p w:rsidR="00A618CE" w:rsidRDefault="00A618CE" w:rsidP="00A618CE">
      <w:r>
        <w:rPr>
          <w:rFonts w:ascii="MS Gothic" w:eastAsia="MS Gothic" w:hAnsi="MS Gothic" w:cs="MS Gothic" w:hint="eastAsia"/>
        </w:rPr>
        <w:t>著我障</w:t>
      </w:r>
      <w:r>
        <w:t xml:space="preserve"> [jakuga shō] /hindrance of the attachment to self/</w:t>
      </w:r>
    </w:p>
    <w:p w:rsidR="00A618CE" w:rsidRDefault="00A618CE" w:rsidP="00A618CE">
      <w:r>
        <w:rPr>
          <w:rFonts w:ascii="MS Gothic" w:eastAsia="MS Gothic" w:hAnsi="MS Gothic" w:cs="MS Gothic" w:hint="eastAsia"/>
        </w:rPr>
        <w:t>著有</w:t>
      </w:r>
      <w:r>
        <w:t xml:space="preserve"> [jakuu] /attachment to existence/</w:t>
      </w:r>
    </w:p>
    <w:p w:rsidR="00A618CE" w:rsidRDefault="00A618CE" w:rsidP="00A618CE">
      <w:r>
        <w:rPr>
          <w:rFonts w:ascii="MS Gothic" w:eastAsia="MS Gothic" w:hAnsi="MS Gothic" w:cs="MS Gothic" w:hint="eastAsia"/>
        </w:rPr>
        <w:t>著柔</w:t>
      </w:r>
      <w:r>
        <w:t xml:space="preserve"> [jakujū] /to wear soft [garments]/</w:t>
      </w:r>
    </w:p>
    <w:p w:rsidR="00A618CE" w:rsidRDefault="00A618CE" w:rsidP="00A618CE">
      <w:r>
        <w:rPr>
          <w:rFonts w:ascii="MS Gothic" w:eastAsia="MS Gothic" w:hAnsi="MS Gothic" w:cs="MS Gothic" w:hint="eastAsia"/>
        </w:rPr>
        <w:t>著樂</w:t>
      </w:r>
      <w:r>
        <w:t xml:space="preserve"> [jakuraku] /attachment to bliss/</w:t>
      </w:r>
    </w:p>
    <w:p w:rsidR="00A618CE" w:rsidRDefault="00A618CE" w:rsidP="00A618CE">
      <w:r>
        <w:rPr>
          <w:rFonts w:ascii="MS Gothic" w:eastAsia="MS Gothic" w:hAnsi="MS Gothic" w:cs="MS Gothic" w:hint="eastAsia"/>
        </w:rPr>
        <w:t>著法</w:t>
      </w:r>
      <w:r>
        <w:t xml:space="preserve"> [jakuhō] /attachment to phenomena/</w:t>
      </w:r>
    </w:p>
    <w:p w:rsidR="00A618CE" w:rsidRDefault="00A618CE" w:rsidP="00A618CE">
      <w:r>
        <w:rPr>
          <w:rFonts w:ascii="MS Gothic" w:eastAsia="MS Gothic" w:hAnsi="MS Gothic" w:cs="MS Gothic" w:hint="eastAsia"/>
        </w:rPr>
        <w:t>著者</w:t>
      </w:r>
      <w:r>
        <w:t xml:space="preserve"> [jakusha] /attachment/</w:t>
      </w:r>
    </w:p>
    <w:p w:rsidR="00A618CE" w:rsidRDefault="00A618CE" w:rsidP="00A618CE">
      <w:r>
        <w:rPr>
          <w:rFonts w:ascii="MS Gothic" w:eastAsia="MS Gothic" w:hAnsi="MS Gothic" w:cs="MS Gothic" w:hint="eastAsia"/>
        </w:rPr>
        <w:t>著衣</w:t>
      </w:r>
      <w:r>
        <w:t xml:space="preserve"> [jakue] /to wear clothes/</w:t>
      </w:r>
    </w:p>
    <w:p w:rsidR="00A618CE" w:rsidRDefault="00A618CE" w:rsidP="00A618CE">
      <w:r>
        <w:rPr>
          <w:rFonts w:ascii="MS Gothic" w:eastAsia="MS Gothic" w:hAnsi="MS Gothic" w:cs="MS Gothic" w:hint="eastAsia"/>
        </w:rPr>
        <w:t>著衣喫飯</w:t>
      </w:r>
      <w:r>
        <w:t xml:space="preserve"> [jakue kippon] /to put on a robe and have a meal/</w:t>
      </w:r>
    </w:p>
    <w:p w:rsidR="00A618CE" w:rsidRDefault="00A618CE" w:rsidP="00A618CE">
      <w:r>
        <w:rPr>
          <w:rFonts w:ascii="MS Gothic" w:eastAsia="MS Gothic" w:hAnsi="MS Gothic" w:cs="MS Gothic" w:hint="eastAsia"/>
        </w:rPr>
        <w:t>著語</w:t>
      </w:r>
      <w:r>
        <w:t xml:space="preserve"> [jakugo] /criticism/</w:t>
      </w:r>
    </w:p>
    <w:p w:rsidR="00A618CE" w:rsidRDefault="00A618CE" w:rsidP="00A618CE">
      <w:r>
        <w:rPr>
          <w:rFonts w:ascii="MS Gothic" w:eastAsia="MS Gothic" w:hAnsi="MS Gothic" w:cs="MS Gothic" w:hint="eastAsia"/>
        </w:rPr>
        <w:t>著語言</w:t>
      </w:r>
      <w:r>
        <w:t xml:space="preserve"> [jaku gogon] /attachment to language/</w:t>
      </w:r>
    </w:p>
    <w:p w:rsidR="00A618CE" w:rsidRDefault="00A618CE" w:rsidP="00A618CE">
      <w:r>
        <w:rPr>
          <w:rFonts w:ascii="MS Gothic" w:eastAsia="MS Gothic" w:hAnsi="MS Gothic" w:cs="MS Gothic" w:hint="eastAsia"/>
        </w:rPr>
        <w:t>著諸欲</w:t>
      </w:r>
      <w:r>
        <w:t xml:space="preserve"> [jaku shoyoku] /attached [addicted] to desires/</w:t>
      </w:r>
    </w:p>
    <w:p w:rsidR="00A618CE" w:rsidRDefault="00A618CE" w:rsidP="00A618CE">
      <w:r>
        <w:rPr>
          <w:rFonts w:ascii="MS Gothic" w:eastAsia="MS Gothic" w:hAnsi="MS Gothic" w:cs="MS Gothic" w:hint="eastAsia"/>
        </w:rPr>
        <w:t>著財</w:t>
      </w:r>
      <w:r>
        <w:t xml:space="preserve"> [jakuzai] /attachment to wealth/</w:t>
      </w:r>
    </w:p>
    <w:p w:rsidR="00A618CE" w:rsidRDefault="00A618CE" w:rsidP="00A618CE">
      <w:r>
        <w:rPr>
          <w:rFonts w:ascii="MS Gothic" w:eastAsia="MS Gothic" w:hAnsi="MS Gothic" w:cs="MS Gothic" w:hint="eastAsia"/>
        </w:rPr>
        <w:t>著鐙</w:t>
      </w:r>
      <w:r>
        <w:t xml:space="preserve"> [jakutō] /put on armor/</w:t>
      </w:r>
    </w:p>
    <w:p w:rsidR="00A618CE" w:rsidRDefault="00A618CE" w:rsidP="00A618CE">
      <w:r>
        <w:rPr>
          <w:rFonts w:ascii="MS Gothic" w:eastAsia="MS Gothic" w:hAnsi="MS Gothic" w:cs="MS Gothic" w:hint="eastAsia"/>
        </w:rPr>
        <w:t>葛</w:t>
      </w:r>
      <w:r>
        <w:t xml:space="preserve"> [katsu] /arrowroot/</w:t>
      </w:r>
    </w:p>
    <w:p w:rsidR="00A618CE" w:rsidRDefault="00A618CE" w:rsidP="00A618CE">
      <w:r>
        <w:rPr>
          <w:rFonts w:ascii="MS Gothic" w:eastAsia="MS Gothic" w:hAnsi="MS Gothic" w:cs="MS Gothic" w:hint="eastAsia"/>
        </w:rPr>
        <w:t>葛叉</w:t>
      </w:r>
      <w:r>
        <w:t xml:space="preserve"> [kassa] /finality/</w:t>
      </w:r>
    </w:p>
    <w:p w:rsidR="00A618CE" w:rsidRDefault="00A618CE" w:rsidP="00A618CE">
      <w:r>
        <w:rPr>
          <w:rFonts w:ascii="MS Gothic" w:eastAsia="MS Gothic" w:hAnsi="MS Gothic" w:cs="MS Gothic" w:hint="eastAsia"/>
        </w:rPr>
        <w:t>葛哩麻</w:t>
      </w:r>
      <w:r>
        <w:t xml:space="preserve"> [karima] /(Skt. karma)/</w:t>
      </w:r>
    </w:p>
    <w:p w:rsidR="00A618CE" w:rsidRDefault="00A618CE" w:rsidP="00A618CE">
      <w:r>
        <w:rPr>
          <w:rFonts w:ascii="MS Gothic" w:eastAsia="MS Gothic" w:hAnsi="MS Gothic" w:cs="MS Gothic" w:hint="eastAsia"/>
        </w:rPr>
        <w:lastRenderedPageBreak/>
        <w:t>葛耶</w:t>
      </w:r>
      <w:r>
        <w:t xml:space="preserve"> [kaya] /(Skt. kāya)/</w:t>
      </w:r>
    </w:p>
    <w:p w:rsidR="00A618CE" w:rsidRDefault="00A618CE" w:rsidP="00A618CE">
      <w:r>
        <w:rPr>
          <w:rFonts w:ascii="MS Gothic" w:eastAsia="MS Gothic" w:hAnsi="MS Gothic" w:cs="MS Gothic" w:hint="eastAsia"/>
        </w:rPr>
        <w:t>葛藤</w:t>
      </w:r>
      <w:r>
        <w:t xml:space="preserve"> [kattō] /lit. arrowroot vines and wisteria vines/</w:t>
      </w:r>
    </w:p>
    <w:p w:rsidR="00A618CE" w:rsidRDefault="00A618CE" w:rsidP="00A618CE">
      <w:r>
        <w:rPr>
          <w:rFonts w:ascii="MS Gothic" w:eastAsia="MS Gothic" w:hAnsi="MS Gothic" w:cs="MS Gothic" w:hint="eastAsia"/>
        </w:rPr>
        <w:t>葛藤禪</w:t>
      </w:r>
      <w:r>
        <w:t xml:space="preserve"> [kattō zen] /wordy Seon/</w:t>
      </w:r>
    </w:p>
    <w:p w:rsidR="00A618CE" w:rsidRDefault="00A618CE" w:rsidP="00A618CE">
      <w:r>
        <w:rPr>
          <w:rFonts w:ascii="MS Gothic" w:eastAsia="MS Gothic" w:hAnsi="MS Gothic" w:cs="MS Gothic" w:hint="eastAsia"/>
        </w:rPr>
        <w:t>葫蘆</w:t>
      </w:r>
      <w:r>
        <w:t xml:space="preserve"> [koro] /a gourd/</w:t>
      </w:r>
    </w:p>
    <w:p w:rsidR="00A618CE" w:rsidRDefault="00A618CE" w:rsidP="00A618CE">
      <w:r>
        <w:rPr>
          <w:rFonts w:ascii="MS Gothic" w:eastAsia="MS Gothic" w:hAnsi="MS Gothic" w:cs="MS Gothic" w:hint="eastAsia"/>
        </w:rPr>
        <w:t>葫蘆藤種纒葫蘆</w:t>
      </w:r>
      <w:r>
        <w:t xml:space="preserve"> [korotō shoten koro] /the vines of a bottle gourd coil round the bottle gourd (itself)/</w:t>
      </w:r>
    </w:p>
    <w:p w:rsidR="00A618CE" w:rsidRDefault="00A618CE" w:rsidP="00A618CE">
      <w:r>
        <w:rPr>
          <w:rFonts w:ascii="MS Gothic" w:eastAsia="MS Gothic" w:hAnsi="MS Gothic" w:cs="MS Gothic" w:hint="eastAsia"/>
        </w:rPr>
        <w:t>葬</w:t>
      </w:r>
      <w:r>
        <w:t xml:space="preserve"> [sō] /to bury/</w:t>
      </w:r>
    </w:p>
    <w:p w:rsidR="00A618CE" w:rsidRDefault="00A618CE" w:rsidP="00A618CE">
      <w:r>
        <w:rPr>
          <w:rFonts w:ascii="MS Gothic" w:eastAsia="MS Gothic" w:hAnsi="MS Gothic" w:cs="MS Gothic" w:hint="eastAsia"/>
        </w:rPr>
        <w:t>葬法</w:t>
      </w:r>
      <w:r>
        <w:t xml:space="preserve"> [sō hō] /funeral/</w:t>
      </w:r>
    </w:p>
    <w:p w:rsidR="00A618CE" w:rsidRDefault="00A618CE" w:rsidP="00A618CE">
      <w:r>
        <w:rPr>
          <w:rFonts w:ascii="MS Gothic" w:eastAsia="MS Gothic" w:hAnsi="MS Gothic" w:cs="MS Gothic" w:hint="eastAsia"/>
        </w:rPr>
        <w:t>葬送</w:t>
      </w:r>
      <w:r>
        <w:t xml:space="preserve"> [sōsō] /to conduct a funeral/</w:t>
      </w:r>
    </w:p>
    <w:p w:rsidR="00A618CE" w:rsidRDefault="00A618CE" w:rsidP="00A618CE">
      <w:r>
        <w:rPr>
          <w:rFonts w:ascii="MS Gothic" w:eastAsia="MS Gothic" w:hAnsi="MS Gothic" w:cs="MS Gothic" w:hint="eastAsia"/>
        </w:rPr>
        <w:t>葷</w:t>
      </w:r>
      <w:r>
        <w:t xml:space="preserve"> [kun] /pungent herbs/</w:t>
      </w:r>
    </w:p>
    <w:p w:rsidR="00A618CE" w:rsidRDefault="00A618CE" w:rsidP="00A618CE">
      <w:r>
        <w:rPr>
          <w:rFonts w:ascii="MS Gothic" w:eastAsia="MS Gothic" w:hAnsi="MS Gothic" w:cs="MS Gothic" w:hint="eastAsia"/>
        </w:rPr>
        <w:t>葷辛</w:t>
      </w:r>
      <w:r>
        <w:t xml:space="preserve"> [kunshin] /pungent herbs/</w:t>
      </w:r>
    </w:p>
    <w:p w:rsidR="00A618CE" w:rsidRDefault="00A618CE" w:rsidP="00A618CE">
      <w:r>
        <w:rPr>
          <w:rFonts w:ascii="MS Gothic" w:eastAsia="MS Gothic" w:hAnsi="MS Gothic" w:cs="MS Gothic" w:hint="eastAsia"/>
        </w:rPr>
        <w:t>葷酒</w:t>
      </w:r>
      <w:r>
        <w:t xml:space="preserve"> [kunshu] /non-vegetarian foods and wine/</w:t>
      </w:r>
    </w:p>
    <w:p w:rsidR="00A618CE" w:rsidRDefault="00A618CE" w:rsidP="00A618CE">
      <w:r>
        <w:rPr>
          <w:rFonts w:ascii="MS Gothic" w:eastAsia="MS Gothic" w:hAnsi="MS Gothic" w:cs="MS Gothic" w:hint="eastAsia"/>
        </w:rPr>
        <w:t>蒙</w:t>
      </w:r>
      <w:r>
        <w:t xml:space="preserve"> [mō] /to conceal/</w:t>
      </w:r>
    </w:p>
    <w:p w:rsidR="00A618CE" w:rsidRDefault="00A618CE" w:rsidP="00A618CE">
      <w:r>
        <w:rPr>
          <w:rFonts w:ascii="MS Gothic" w:eastAsia="MS Gothic" w:hAnsi="MS Gothic" w:cs="MS Gothic" w:hint="eastAsia"/>
        </w:rPr>
        <w:t>蒙且</w:t>
      </w:r>
      <w:r>
        <w:t xml:space="preserve"> [Mōsha] /Mongcha/</w:t>
      </w:r>
    </w:p>
    <w:p w:rsidR="00A618CE" w:rsidRDefault="00A618CE" w:rsidP="00A618CE">
      <w:r>
        <w:rPr>
          <w:rFonts w:ascii="MS Gothic" w:eastAsia="MS Gothic" w:hAnsi="MS Gothic" w:cs="MS Gothic" w:hint="eastAsia"/>
        </w:rPr>
        <w:t>蒙古</w:t>
      </w:r>
      <w:r>
        <w:t xml:space="preserve"> [Mōko] /Mongolia/</w:t>
      </w:r>
    </w:p>
    <w:p w:rsidR="00A618CE" w:rsidRDefault="00A618CE" w:rsidP="00A618CE">
      <w:r>
        <w:rPr>
          <w:rFonts w:ascii="MS Gothic" w:eastAsia="MS Gothic" w:hAnsi="MS Gothic" w:cs="MS Gothic" w:hint="eastAsia"/>
        </w:rPr>
        <w:t>蒙堂</w:t>
      </w:r>
      <w:r>
        <w:t xml:space="preserve"> [mōdō] /retired former monastery officials/</w:t>
      </w:r>
    </w:p>
    <w:p w:rsidR="00A618CE" w:rsidRDefault="00A618CE" w:rsidP="00A618CE">
      <w:r>
        <w:rPr>
          <w:rFonts w:ascii="MS Gothic" w:eastAsia="MS Gothic" w:hAnsi="MS Gothic" w:cs="MS Gothic" w:hint="eastAsia"/>
        </w:rPr>
        <w:t>蒙恩</w:t>
      </w:r>
      <w:r>
        <w:t xml:space="preserve"> [mōon] /to receive kindness/</w:t>
      </w:r>
    </w:p>
    <w:p w:rsidR="00A618CE" w:rsidRDefault="00A618CE" w:rsidP="00A618CE">
      <w:r>
        <w:rPr>
          <w:rFonts w:ascii="MS Gothic" w:eastAsia="MS Gothic" w:hAnsi="MS Gothic" w:cs="MS Gothic" w:hint="eastAsia"/>
        </w:rPr>
        <w:t>蒙惑</w:t>
      </w:r>
      <w:r>
        <w:t xml:space="preserve"> [mōwaku] /stupid and deluded/</w:t>
      </w:r>
    </w:p>
    <w:p w:rsidR="00A618CE" w:rsidRDefault="00A618CE" w:rsidP="00A618CE">
      <w:r>
        <w:rPr>
          <w:rFonts w:ascii="MS Gothic" w:eastAsia="MS Gothic" w:hAnsi="MS Gothic" w:cs="MS Gothic" w:hint="eastAsia"/>
        </w:rPr>
        <w:t>蒙潤</w:t>
      </w:r>
      <w:r>
        <w:t xml:space="preserve"> [Munin] /Mengrun/</w:t>
      </w:r>
    </w:p>
    <w:p w:rsidR="00A618CE" w:rsidRDefault="00A618CE" w:rsidP="00A618CE">
      <w:r>
        <w:rPr>
          <w:rFonts w:ascii="MS Gothic" w:eastAsia="MS Gothic" w:hAnsi="MS Gothic" w:cs="MS Gothic" w:hint="eastAsia"/>
        </w:rPr>
        <w:t>蒙賴</w:t>
      </w:r>
      <w:r>
        <w:t xml:space="preserve"> [mōrai] /to receive a favor/</w:t>
      </w:r>
    </w:p>
    <w:p w:rsidR="00A618CE" w:rsidRDefault="00A618CE" w:rsidP="00A618CE">
      <w:r>
        <w:rPr>
          <w:rFonts w:ascii="MS Gothic" w:eastAsia="MS Gothic" w:hAnsi="MS Gothic" w:cs="MS Gothic" w:hint="eastAsia"/>
        </w:rPr>
        <w:t>蒭</w:t>
      </w:r>
      <w:r>
        <w:t xml:space="preserve"> [su] /hay/</w:t>
      </w:r>
    </w:p>
    <w:p w:rsidR="00A618CE" w:rsidRDefault="00A618CE" w:rsidP="00A618CE">
      <w:r>
        <w:rPr>
          <w:rFonts w:ascii="MS Gothic" w:eastAsia="MS Gothic" w:hAnsi="MS Gothic" w:cs="MS Gothic" w:hint="eastAsia"/>
        </w:rPr>
        <w:t>蒭摩</w:t>
      </w:r>
      <w:r>
        <w:t xml:space="preserve"> [suma] /linen garment/</w:t>
      </w:r>
    </w:p>
    <w:p w:rsidR="00A618CE" w:rsidRDefault="00A618CE" w:rsidP="00A618CE">
      <w:r>
        <w:rPr>
          <w:rFonts w:ascii="MS Gothic" w:eastAsia="MS Gothic" w:hAnsi="MS Gothic" w:cs="MS Gothic" w:hint="eastAsia"/>
        </w:rPr>
        <w:t>蒲</w:t>
      </w:r>
      <w:r>
        <w:t xml:space="preserve"> [ho] /grass/</w:t>
      </w:r>
    </w:p>
    <w:p w:rsidR="00A618CE" w:rsidRDefault="00A618CE" w:rsidP="00A618CE">
      <w:r>
        <w:rPr>
          <w:rFonts w:ascii="MS Gothic" w:eastAsia="MS Gothic" w:hAnsi="MS Gothic" w:cs="MS Gothic" w:hint="eastAsia"/>
        </w:rPr>
        <w:t>蒲團</w:t>
      </w:r>
      <w:r>
        <w:t xml:space="preserve"> [futon] /padded cushion/</w:t>
      </w:r>
    </w:p>
    <w:p w:rsidR="00A618CE" w:rsidRDefault="00A618CE" w:rsidP="00A618CE">
      <w:r>
        <w:rPr>
          <w:rFonts w:ascii="MS Gothic" w:eastAsia="MS Gothic" w:hAnsi="MS Gothic" w:cs="MS Gothic" w:hint="eastAsia"/>
        </w:rPr>
        <w:t>蒲塞</w:t>
      </w:r>
      <w:r>
        <w:t xml:space="preserve"> [fusoku] /upāsaka/</w:t>
      </w:r>
    </w:p>
    <w:p w:rsidR="00A618CE" w:rsidRDefault="00A618CE" w:rsidP="00A618CE">
      <w:r>
        <w:rPr>
          <w:rFonts w:ascii="MS Gothic" w:eastAsia="MS Gothic" w:hAnsi="MS Gothic" w:cs="MS Gothic" w:hint="eastAsia"/>
        </w:rPr>
        <w:t>蒲庵</w:t>
      </w:r>
      <w:r>
        <w:t xml:space="preserve"> [hoan] /straw hermitage/</w:t>
      </w:r>
    </w:p>
    <w:p w:rsidR="00A618CE" w:rsidRDefault="00A618CE" w:rsidP="00A618CE">
      <w:r>
        <w:rPr>
          <w:rFonts w:ascii="MS Gothic" w:eastAsia="MS Gothic" w:hAnsi="MS Gothic" w:cs="MS Gothic" w:hint="eastAsia"/>
        </w:rPr>
        <w:t>蒲膳尼</w:t>
      </w:r>
      <w:r>
        <w:t xml:space="preserve"> [fuzenni] /edible/</w:t>
      </w:r>
    </w:p>
    <w:p w:rsidR="00A618CE" w:rsidRDefault="00A618CE" w:rsidP="00A618CE">
      <w:r>
        <w:rPr>
          <w:rFonts w:ascii="MS Gothic" w:eastAsia="MS Gothic" w:hAnsi="MS Gothic" w:cs="MS Gothic" w:hint="eastAsia"/>
        </w:rPr>
        <w:t>蒲闍尼</w:t>
      </w:r>
      <w:r>
        <w:t xml:space="preserve"> [fujani] /bhojanīya/</w:t>
      </w:r>
    </w:p>
    <w:p w:rsidR="00A618CE" w:rsidRDefault="00A618CE" w:rsidP="00A618CE">
      <w:r>
        <w:rPr>
          <w:rFonts w:ascii="MS Gothic" w:eastAsia="MS Gothic" w:hAnsi="MS Gothic" w:cs="MS Gothic" w:hint="eastAsia"/>
        </w:rPr>
        <w:t>蒲鞋</w:t>
      </w:r>
      <w:r>
        <w:t xml:space="preserve"> [hoai] /to make straw sandals for a living/</w:t>
      </w:r>
    </w:p>
    <w:p w:rsidR="00A618CE" w:rsidRDefault="00A618CE" w:rsidP="00A618CE">
      <w:r>
        <w:rPr>
          <w:rFonts w:ascii="MS Gothic" w:eastAsia="MS Gothic" w:hAnsi="MS Gothic" w:cs="MS Gothic" w:hint="eastAsia"/>
        </w:rPr>
        <w:t>蒸</w:t>
      </w:r>
      <w:r>
        <w:t xml:space="preserve"> [jō] /twigs/</w:t>
      </w:r>
    </w:p>
    <w:p w:rsidR="00A618CE" w:rsidRDefault="00A618CE" w:rsidP="00A618CE">
      <w:r>
        <w:rPr>
          <w:rFonts w:ascii="MS Gothic" w:eastAsia="MS Gothic" w:hAnsi="MS Gothic" w:cs="MS Gothic" w:hint="eastAsia"/>
        </w:rPr>
        <w:lastRenderedPageBreak/>
        <w:t>蒸沙</w:t>
      </w:r>
      <w:r>
        <w:t xml:space="preserve"> [jōsha] /to cook sand/</w:t>
      </w:r>
    </w:p>
    <w:p w:rsidR="00A618CE" w:rsidRDefault="00A618CE" w:rsidP="00A618CE">
      <w:r>
        <w:rPr>
          <w:rFonts w:ascii="MS Gothic" w:eastAsia="MS Gothic" w:hAnsi="MS Gothic" w:cs="MS Gothic" w:hint="eastAsia"/>
        </w:rPr>
        <w:t>蒸沙作飯</w:t>
      </w:r>
      <w:r>
        <w:t xml:space="preserve"> [jō sha sa han] /steaming sand to make cooked rice/</w:t>
      </w:r>
    </w:p>
    <w:p w:rsidR="00A618CE" w:rsidRDefault="00A618CE" w:rsidP="00A618CE">
      <w:r>
        <w:rPr>
          <w:rFonts w:ascii="MS Gothic" w:eastAsia="MS Gothic" w:hAnsi="MS Gothic" w:cs="MS Gothic" w:hint="eastAsia"/>
        </w:rPr>
        <w:t>蒸砂</w:t>
      </w:r>
      <w:r>
        <w:t xml:space="preserve"> [jōsa] /to cook sand/</w:t>
      </w:r>
    </w:p>
    <w:p w:rsidR="00A618CE" w:rsidRDefault="00A618CE" w:rsidP="00A618CE">
      <w:r>
        <w:rPr>
          <w:rFonts w:ascii="MS Gothic" w:eastAsia="MS Gothic" w:hAnsi="MS Gothic" w:cs="MS Gothic" w:hint="eastAsia"/>
        </w:rPr>
        <w:t>蒺</w:t>
      </w:r>
      <w:r>
        <w:t xml:space="preserve"> [jitsu] /thorny bushes/</w:t>
      </w:r>
    </w:p>
    <w:p w:rsidR="00A618CE" w:rsidRDefault="00A618CE" w:rsidP="00A618CE">
      <w:r>
        <w:rPr>
          <w:rFonts w:ascii="MS Gothic" w:eastAsia="MS Gothic" w:hAnsi="MS Gothic" w:cs="MS Gothic" w:hint="eastAsia"/>
        </w:rPr>
        <w:t>蒺藜</w:t>
      </w:r>
      <w:r>
        <w:t xml:space="preserve"> [jitsuri] /the calthrop, tribulus terrestris/</w:t>
      </w:r>
    </w:p>
    <w:p w:rsidR="00A618CE" w:rsidRDefault="00A618CE" w:rsidP="00A618CE">
      <w:r>
        <w:rPr>
          <w:rFonts w:ascii="MS Gothic" w:eastAsia="MS Gothic" w:hAnsi="MS Gothic" w:cs="MS Gothic" w:hint="eastAsia"/>
        </w:rPr>
        <w:t>蒼</w:t>
      </w:r>
      <w:r>
        <w:t xml:space="preserve"> [sō] /azure/</w:t>
      </w:r>
    </w:p>
    <w:p w:rsidR="00A618CE" w:rsidRDefault="00A618CE" w:rsidP="00A618CE">
      <w:r>
        <w:rPr>
          <w:rFonts w:ascii="MS Gothic" w:eastAsia="MS Gothic" w:hAnsi="MS Gothic" w:cs="MS Gothic" w:hint="eastAsia"/>
        </w:rPr>
        <w:t>蒼天</w:t>
      </w:r>
      <w:r>
        <w:t xml:space="preserve"> [sōten] /blue sky/</w:t>
      </w:r>
    </w:p>
    <w:p w:rsidR="00A618CE" w:rsidRDefault="00A618CE" w:rsidP="00A618CE">
      <w:r>
        <w:rPr>
          <w:rFonts w:ascii="MS Gothic" w:eastAsia="MS Gothic" w:hAnsi="MS Gothic" w:cs="MS Gothic" w:hint="eastAsia"/>
        </w:rPr>
        <w:t>蒼蒼</w:t>
      </w:r>
      <w:r>
        <w:t xml:space="preserve"> [sōsō] /to clear and spacious/</w:t>
      </w:r>
    </w:p>
    <w:p w:rsidR="00A618CE" w:rsidRDefault="00A618CE" w:rsidP="00A618CE">
      <w:r>
        <w:rPr>
          <w:rFonts w:ascii="MS Gothic" w:eastAsia="MS Gothic" w:hAnsi="MS Gothic" w:cs="MS Gothic" w:hint="eastAsia"/>
        </w:rPr>
        <w:t>蒼龍窟</w:t>
      </w:r>
      <w:r>
        <w:t xml:space="preserve"> [sōryū kutsu] /the cave of the azure or green dragon/</w:t>
      </w:r>
    </w:p>
    <w:p w:rsidR="00A618CE" w:rsidRDefault="00A618CE" w:rsidP="00A618CE">
      <w:r>
        <w:rPr>
          <w:rFonts w:ascii="MS Gothic" w:eastAsia="MS Gothic" w:hAnsi="MS Gothic" w:cs="MS Gothic" w:hint="eastAsia"/>
        </w:rPr>
        <w:t>蓄</w:t>
      </w:r>
      <w:r>
        <w:t xml:space="preserve"> [chiku] /to store up/</w:t>
      </w:r>
    </w:p>
    <w:p w:rsidR="00A618CE" w:rsidRDefault="00A618CE" w:rsidP="00A618CE">
      <w:r>
        <w:rPr>
          <w:rFonts w:ascii="MS Gothic" w:eastAsia="MS Gothic" w:hAnsi="MS Gothic" w:cs="MS Gothic" w:hint="eastAsia"/>
        </w:rPr>
        <w:t>蓄積</w:t>
      </w:r>
      <w:r>
        <w:t xml:space="preserve"> [chikushaku] /to accumulate/</w:t>
      </w:r>
    </w:p>
    <w:p w:rsidR="00A618CE" w:rsidRDefault="00A618CE" w:rsidP="00A618CE">
      <w:r>
        <w:rPr>
          <w:rFonts w:ascii="MS Gothic" w:eastAsia="MS Gothic" w:hAnsi="MS Gothic" w:cs="MS Gothic" w:hint="eastAsia"/>
        </w:rPr>
        <w:t>蓄金銀寶</w:t>
      </w:r>
      <w:r>
        <w:t xml:space="preserve"> [chiku konginhō] /accumulation of gold, silver and jewelry/</w:t>
      </w:r>
    </w:p>
    <w:p w:rsidR="00A618CE" w:rsidRDefault="00A618CE" w:rsidP="00A618CE">
      <w:r>
        <w:rPr>
          <w:rFonts w:ascii="MS Gothic" w:eastAsia="MS Gothic" w:hAnsi="MS Gothic" w:cs="MS Gothic" w:hint="eastAsia"/>
        </w:rPr>
        <w:t>蓋</w:t>
      </w:r>
      <w:r>
        <w:t xml:space="preserve"> [kai] /cover/</w:t>
      </w:r>
    </w:p>
    <w:p w:rsidR="00A618CE" w:rsidRDefault="00A618CE" w:rsidP="00A618CE">
      <w:r>
        <w:rPr>
          <w:rFonts w:ascii="MS Gothic" w:eastAsia="MS Gothic" w:hAnsi="MS Gothic" w:cs="MS Gothic" w:hint="eastAsia"/>
        </w:rPr>
        <w:t>蓋天</w:t>
      </w:r>
      <w:r>
        <w:t xml:space="preserve"> [kaiten] /covering heaven/</w:t>
      </w:r>
    </w:p>
    <w:p w:rsidR="00A618CE" w:rsidRDefault="00A618CE" w:rsidP="00A618CE">
      <w:r>
        <w:rPr>
          <w:rFonts w:ascii="MS Gothic" w:eastAsia="MS Gothic" w:hAnsi="MS Gothic" w:cs="MS Gothic" w:hint="eastAsia"/>
        </w:rPr>
        <w:t>蓋纏</w:t>
      </w:r>
      <w:r>
        <w:t xml:space="preserve"> [kai ten] /coverings and tethers/</w:t>
      </w:r>
    </w:p>
    <w:p w:rsidR="00A618CE" w:rsidRDefault="00A618CE" w:rsidP="00A618CE">
      <w:r>
        <w:rPr>
          <w:rFonts w:ascii="MS Gothic" w:eastAsia="MS Gothic" w:hAnsi="MS Gothic" w:cs="MS Gothic" w:hint="eastAsia"/>
        </w:rPr>
        <w:t>蓋覆</w:t>
      </w:r>
      <w:r>
        <w:t xml:space="preserve"> [kaifuku] /obscurations/</w:t>
      </w:r>
    </w:p>
    <w:p w:rsidR="00A618CE" w:rsidRDefault="00A618CE" w:rsidP="00A618CE">
      <w:r>
        <w:rPr>
          <w:rFonts w:ascii="MS Gothic" w:eastAsia="MS Gothic" w:hAnsi="MS Gothic" w:cs="MS Gothic" w:hint="eastAsia"/>
        </w:rPr>
        <w:t>蓋障</w:t>
      </w:r>
      <w:r>
        <w:t xml:space="preserve"> [kaishō] /hindrance of the obscurations/</w:t>
      </w:r>
    </w:p>
    <w:p w:rsidR="00A618CE" w:rsidRDefault="00A618CE" w:rsidP="00A618CE">
      <w:r>
        <w:rPr>
          <w:rFonts w:ascii="MS Gothic" w:eastAsia="MS Gothic" w:hAnsi="MS Gothic" w:cs="MS Gothic" w:hint="eastAsia"/>
        </w:rPr>
        <w:t>蓐</w:t>
      </w:r>
      <w:r>
        <w:t xml:space="preserve"> [joku] /cushion/</w:t>
      </w:r>
    </w:p>
    <w:p w:rsidR="00A618CE" w:rsidRDefault="00A618CE" w:rsidP="00A618CE">
      <w:r>
        <w:rPr>
          <w:rFonts w:ascii="MS Gothic" w:eastAsia="MS Gothic" w:hAnsi="MS Gothic" w:cs="MS Gothic" w:hint="eastAsia"/>
        </w:rPr>
        <w:t>蓬</w:t>
      </w:r>
      <w:r>
        <w:t xml:space="preserve"> [hō] /mugwort or raspberry found growing sporadically among hemp/</w:t>
      </w:r>
    </w:p>
    <w:p w:rsidR="00A618CE" w:rsidRDefault="00A618CE" w:rsidP="00A618CE">
      <w:r>
        <w:rPr>
          <w:rFonts w:ascii="MS Gothic" w:eastAsia="MS Gothic" w:hAnsi="MS Gothic" w:cs="MS Gothic" w:hint="eastAsia"/>
        </w:rPr>
        <w:t>蓬亂</w:t>
      </w:r>
      <w:r>
        <w:t xml:space="preserve"> [hōran] /disheveled/</w:t>
      </w:r>
    </w:p>
    <w:p w:rsidR="00A618CE" w:rsidRDefault="00A618CE" w:rsidP="00A618CE">
      <w:r>
        <w:rPr>
          <w:rFonts w:ascii="MS Gothic" w:eastAsia="MS Gothic" w:hAnsi="MS Gothic" w:cs="MS Gothic" w:hint="eastAsia"/>
        </w:rPr>
        <w:t>蓬勃</w:t>
      </w:r>
      <w:r>
        <w:t xml:space="preserve"> [hōbotsu] /rising/</w:t>
      </w:r>
    </w:p>
    <w:p w:rsidR="00A618CE" w:rsidRDefault="00A618CE" w:rsidP="00A618CE">
      <w:r>
        <w:rPr>
          <w:rFonts w:ascii="MS Gothic" w:eastAsia="MS Gothic" w:hAnsi="MS Gothic" w:cs="MS Gothic" w:hint="eastAsia"/>
        </w:rPr>
        <w:t>蓬馞</w:t>
      </w:r>
      <w:r>
        <w:t xml:space="preserve"> [hōbochi] /strong scent/</w:t>
      </w:r>
    </w:p>
    <w:p w:rsidR="00A618CE" w:rsidRDefault="00A618CE" w:rsidP="00A618CE">
      <w:r>
        <w:rPr>
          <w:rFonts w:ascii="MS Gothic" w:eastAsia="MS Gothic" w:hAnsi="MS Gothic" w:cs="MS Gothic" w:hint="eastAsia"/>
        </w:rPr>
        <w:t>蓮</w:t>
      </w:r>
      <w:r>
        <w:t xml:space="preserve"> [ren] /lotus/</w:t>
      </w:r>
    </w:p>
    <w:p w:rsidR="00A618CE" w:rsidRDefault="00A618CE" w:rsidP="00A618CE">
      <w:r>
        <w:rPr>
          <w:rFonts w:ascii="MS Gothic" w:eastAsia="MS Gothic" w:hAnsi="MS Gothic" w:cs="MS Gothic" w:hint="eastAsia"/>
        </w:rPr>
        <w:t>蓮刹</w:t>
      </w:r>
      <w:r>
        <w:t xml:space="preserve"> [rensetsu] /lotus world/</w:t>
      </w:r>
    </w:p>
    <w:p w:rsidR="00A618CE" w:rsidRDefault="00A618CE" w:rsidP="00A618CE">
      <w:r>
        <w:rPr>
          <w:rFonts w:ascii="MS Gothic" w:eastAsia="MS Gothic" w:hAnsi="MS Gothic" w:cs="MS Gothic" w:hint="eastAsia"/>
        </w:rPr>
        <w:t>蓮台</w:t>
      </w:r>
      <w:r>
        <w:t xml:space="preserve"> [rendai ] /lotus stand/</w:t>
      </w:r>
    </w:p>
    <w:p w:rsidR="00A618CE" w:rsidRDefault="00A618CE" w:rsidP="00A618CE">
      <w:r>
        <w:rPr>
          <w:rFonts w:ascii="MS Gothic" w:eastAsia="MS Gothic" w:hAnsi="MS Gothic" w:cs="MS Gothic" w:hint="eastAsia"/>
        </w:rPr>
        <w:t>蓮如</w:t>
      </w:r>
      <w:r>
        <w:t xml:space="preserve"> [Rennyo] /Rennyo/</w:t>
      </w:r>
    </w:p>
    <w:p w:rsidR="00A618CE" w:rsidRDefault="00A618CE" w:rsidP="00A618CE">
      <w:r>
        <w:rPr>
          <w:rFonts w:ascii="MS Gothic" w:eastAsia="MS Gothic" w:hAnsi="MS Gothic" w:cs="MS Gothic" w:hint="eastAsia"/>
        </w:rPr>
        <w:t>蓮子</w:t>
      </w:r>
      <w:r>
        <w:t xml:space="preserve"> [renshi] /lotus seeds/</w:t>
      </w:r>
    </w:p>
    <w:p w:rsidR="00A618CE" w:rsidRDefault="00A618CE" w:rsidP="00A618CE">
      <w:r>
        <w:rPr>
          <w:rFonts w:ascii="MS Gothic" w:eastAsia="MS Gothic" w:hAnsi="MS Gothic" w:cs="MS Gothic" w:hint="eastAsia"/>
        </w:rPr>
        <w:t>蓮宗</w:t>
      </w:r>
      <w:r>
        <w:t xml:space="preserve"> [Renshū] /Amitâbha-Lotus School/</w:t>
      </w:r>
    </w:p>
    <w:p w:rsidR="00A618CE" w:rsidRDefault="00A618CE" w:rsidP="00A618CE">
      <w:r>
        <w:rPr>
          <w:rFonts w:ascii="MS Gothic" w:eastAsia="MS Gothic" w:hAnsi="MS Gothic" w:cs="MS Gothic" w:hint="eastAsia"/>
        </w:rPr>
        <w:t>蓮宮</w:t>
      </w:r>
      <w:r>
        <w:t xml:space="preserve"> [rengū] /lotus-palace/</w:t>
      </w:r>
    </w:p>
    <w:p w:rsidR="00A618CE" w:rsidRDefault="00A618CE" w:rsidP="00A618CE">
      <w:r>
        <w:rPr>
          <w:rFonts w:ascii="MS Gothic" w:eastAsia="MS Gothic" w:hAnsi="MS Gothic" w:cs="MS Gothic" w:hint="eastAsia"/>
        </w:rPr>
        <w:t>蓮座</w:t>
      </w:r>
      <w:r>
        <w:t xml:space="preserve"> [renza] /lotus seat/</w:t>
      </w:r>
    </w:p>
    <w:p w:rsidR="00A618CE" w:rsidRDefault="00A618CE" w:rsidP="00A618CE">
      <w:r>
        <w:rPr>
          <w:rFonts w:ascii="MS Gothic" w:eastAsia="MS Gothic" w:hAnsi="MS Gothic" w:cs="MS Gothic" w:hint="eastAsia"/>
        </w:rPr>
        <w:lastRenderedPageBreak/>
        <w:t>蓮律</w:t>
      </w:r>
      <w:r>
        <w:t xml:space="preserve"> [Renritsu] /Yeonnyul/</w:t>
      </w:r>
    </w:p>
    <w:p w:rsidR="00A618CE" w:rsidRDefault="00A618CE" w:rsidP="00A618CE">
      <w:r>
        <w:rPr>
          <w:rFonts w:ascii="MS Gothic" w:eastAsia="MS Gothic" w:hAnsi="MS Gothic" w:cs="MS Gothic" w:hint="eastAsia"/>
        </w:rPr>
        <w:t>蓮池</w:t>
      </w:r>
      <w:r>
        <w:t xml:space="preserve"> [renchi] /lotus-pond/</w:t>
      </w:r>
    </w:p>
    <w:p w:rsidR="00A618CE" w:rsidRDefault="00A618CE" w:rsidP="00A618CE">
      <w:r>
        <w:rPr>
          <w:rFonts w:ascii="MS Gothic" w:eastAsia="MS Gothic" w:hAnsi="MS Gothic" w:cs="MS Gothic" w:hint="eastAsia"/>
        </w:rPr>
        <w:t>蓮池大師</w:t>
      </w:r>
      <w:r>
        <w:t xml:space="preserve"> [Renchi Daishi] /Lianchi Dashi/</w:t>
      </w:r>
    </w:p>
    <w:p w:rsidR="00A618CE" w:rsidRDefault="00A618CE" w:rsidP="00A618CE">
      <w:r>
        <w:rPr>
          <w:rFonts w:ascii="MS Gothic" w:eastAsia="MS Gothic" w:hAnsi="MS Gothic" w:cs="MS Gothic" w:hint="eastAsia"/>
        </w:rPr>
        <w:t>蓮理</w:t>
      </w:r>
      <w:r>
        <w:t xml:space="preserve"> [renri] /principle of the lotus/</w:t>
      </w:r>
    </w:p>
    <w:p w:rsidR="00A618CE" w:rsidRDefault="00A618CE" w:rsidP="00A618CE">
      <w:r>
        <w:rPr>
          <w:rFonts w:ascii="MS Gothic" w:eastAsia="MS Gothic" w:hAnsi="MS Gothic" w:cs="MS Gothic" w:hint="eastAsia"/>
        </w:rPr>
        <w:t>蓮眼</w:t>
      </w:r>
      <w:r>
        <w:t xml:space="preserve"> [rengen] /lotus-eye/</w:t>
      </w:r>
    </w:p>
    <w:p w:rsidR="00A618CE" w:rsidRDefault="00A618CE" w:rsidP="00A618CE">
      <w:r>
        <w:rPr>
          <w:rFonts w:ascii="MS Gothic" w:eastAsia="MS Gothic" w:hAnsi="MS Gothic" w:cs="MS Gothic" w:hint="eastAsia"/>
        </w:rPr>
        <w:t>蓮社</w:t>
      </w:r>
      <w:r>
        <w:t xml:space="preserve"> [Rensha] /Lotus Society/</w:t>
      </w:r>
    </w:p>
    <w:p w:rsidR="00A618CE" w:rsidRDefault="00A618CE" w:rsidP="00A618CE">
      <w:r>
        <w:rPr>
          <w:rFonts w:ascii="MS Gothic" w:eastAsia="MS Gothic" w:hAnsi="MS Gothic" w:cs="MS Gothic" w:hint="eastAsia"/>
        </w:rPr>
        <w:t>蓮祐</w:t>
      </w:r>
      <w:r>
        <w:t xml:space="preserve"> [renyū] /mutual protectors/</w:t>
      </w:r>
    </w:p>
    <w:p w:rsidR="00A618CE" w:rsidRDefault="00A618CE" w:rsidP="00A618CE">
      <w:r>
        <w:rPr>
          <w:rFonts w:ascii="MS Gothic" w:eastAsia="MS Gothic" w:hAnsi="MS Gothic" w:cs="MS Gothic" w:hint="eastAsia"/>
        </w:rPr>
        <w:t>蓮經</w:t>
      </w:r>
      <w:r>
        <w:t xml:space="preserve"> [Renkyō] /Lotus Sūtra/</w:t>
      </w:r>
    </w:p>
    <w:p w:rsidR="00A618CE" w:rsidRDefault="00A618CE" w:rsidP="00A618CE">
      <w:r>
        <w:rPr>
          <w:rFonts w:ascii="MS Gothic" w:eastAsia="MS Gothic" w:hAnsi="MS Gothic" w:cs="MS Gothic" w:hint="eastAsia"/>
        </w:rPr>
        <w:t>蓮胎</w:t>
      </w:r>
      <w:r>
        <w:t xml:space="preserve"> [rentai] /lotus-womb/</w:t>
      </w:r>
    </w:p>
    <w:p w:rsidR="00A618CE" w:rsidRDefault="00A618CE" w:rsidP="00A618CE">
      <w:r>
        <w:rPr>
          <w:rFonts w:ascii="MS Gothic" w:eastAsia="MS Gothic" w:hAnsi="MS Gothic" w:cs="MS Gothic" w:hint="eastAsia"/>
        </w:rPr>
        <w:t>蓮船道人</w:t>
      </w:r>
      <w:r>
        <w:t xml:space="preserve"> [Rensen Dōnin] /Yeonseon Doin/</w:t>
      </w:r>
    </w:p>
    <w:p w:rsidR="00A618CE" w:rsidRDefault="00A618CE" w:rsidP="00A618CE">
      <w:r>
        <w:rPr>
          <w:rFonts w:ascii="MS Gothic" w:eastAsia="MS Gothic" w:hAnsi="MS Gothic" w:cs="MS Gothic" w:hint="eastAsia"/>
        </w:rPr>
        <w:t>蓮花</w:t>
      </w:r>
      <w:r>
        <w:t xml:space="preserve"> [hasu no hana] /lotus flower/</w:t>
      </w:r>
    </w:p>
    <w:p w:rsidR="00A618CE" w:rsidRDefault="00A618CE" w:rsidP="00A618CE">
      <w:r>
        <w:rPr>
          <w:rFonts w:ascii="MS Gothic" w:eastAsia="MS Gothic" w:hAnsi="MS Gothic" w:cs="MS Gothic" w:hint="eastAsia"/>
        </w:rPr>
        <w:t>蓮花座</w:t>
      </w:r>
      <w:r>
        <w:t xml:space="preserve"> [renge za] /lotus seat/</w:t>
      </w:r>
    </w:p>
    <w:p w:rsidR="00A618CE" w:rsidRDefault="00A618CE" w:rsidP="00A618CE">
      <w:r>
        <w:rPr>
          <w:rFonts w:ascii="MS Gothic" w:eastAsia="MS Gothic" w:hAnsi="MS Gothic" w:cs="MS Gothic" w:hint="eastAsia"/>
        </w:rPr>
        <w:t>蓮花臺</w:t>
      </w:r>
      <w:r>
        <w:t xml:space="preserve"> [renge dai] /lotus pedestal/</w:t>
      </w:r>
    </w:p>
    <w:p w:rsidR="00A618CE" w:rsidRDefault="00A618CE" w:rsidP="00A618CE">
      <w:r>
        <w:rPr>
          <w:rFonts w:ascii="MS Gothic" w:eastAsia="MS Gothic" w:hAnsi="MS Gothic" w:cs="MS Gothic" w:hint="eastAsia"/>
        </w:rPr>
        <w:t>蓮花藏界</w:t>
      </w:r>
      <w:r>
        <w:t xml:space="preserve"> [renge zō kai] /lotus-treasury world/</w:t>
      </w:r>
    </w:p>
    <w:p w:rsidR="00A618CE" w:rsidRDefault="00A618CE" w:rsidP="00A618CE">
      <w:r>
        <w:rPr>
          <w:rFonts w:ascii="MS Gothic" w:eastAsia="MS Gothic" w:hAnsi="MS Gothic" w:cs="MS Gothic" w:hint="eastAsia"/>
        </w:rPr>
        <w:t>蓮華</w:t>
      </w:r>
      <w:r>
        <w:t xml:space="preserve"> [renge] /lotus flower/</w:t>
      </w:r>
    </w:p>
    <w:p w:rsidR="00A618CE" w:rsidRDefault="00A618CE" w:rsidP="00A618CE">
      <w:r>
        <w:rPr>
          <w:rFonts w:ascii="MS Gothic" w:eastAsia="MS Gothic" w:hAnsi="MS Gothic" w:cs="MS Gothic" w:hint="eastAsia"/>
        </w:rPr>
        <w:t>蓮華三昧</w:t>
      </w:r>
      <w:r>
        <w:t xml:space="preserve"> [renge zanmai] /lotus-samādhi/</w:t>
      </w:r>
    </w:p>
    <w:p w:rsidR="00A618CE" w:rsidRDefault="00A618CE" w:rsidP="00A618CE">
      <w:r>
        <w:rPr>
          <w:rFonts w:ascii="MS Gothic" w:eastAsia="MS Gothic" w:hAnsi="MS Gothic" w:cs="MS Gothic" w:hint="eastAsia"/>
        </w:rPr>
        <w:t>蓮華上世界</w:t>
      </w:r>
      <w:r>
        <w:t xml:space="preserve"> [rengejō sekai] /world on the lotus blossom/</w:t>
      </w:r>
    </w:p>
    <w:p w:rsidR="00A618CE" w:rsidRDefault="00A618CE" w:rsidP="00A618CE">
      <w:r>
        <w:rPr>
          <w:rFonts w:ascii="MS Gothic" w:eastAsia="MS Gothic" w:hAnsi="MS Gothic" w:cs="MS Gothic" w:hint="eastAsia"/>
        </w:rPr>
        <w:t>蓮華光</w:t>
      </w:r>
      <w:r>
        <w:t xml:space="preserve"> [Renge kō] /Padmaprabha/</w:t>
      </w:r>
    </w:p>
    <w:p w:rsidR="00A618CE" w:rsidRDefault="00A618CE" w:rsidP="00A618CE">
      <w:r>
        <w:rPr>
          <w:rFonts w:ascii="MS Gothic" w:eastAsia="MS Gothic" w:hAnsi="MS Gothic" w:cs="MS Gothic" w:hint="eastAsia"/>
        </w:rPr>
        <w:t>蓮華台</w:t>
      </w:r>
      <w:r>
        <w:t xml:space="preserve"> [renge dai ] /lotus stand/</w:t>
      </w:r>
    </w:p>
    <w:p w:rsidR="00A618CE" w:rsidRDefault="00A618CE" w:rsidP="00A618CE">
      <w:r>
        <w:rPr>
          <w:rFonts w:ascii="MS Gothic" w:eastAsia="MS Gothic" w:hAnsi="MS Gothic" w:cs="MS Gothic" w:hint="eastAsia"/>
        </w:rPr>
        <w:t>蓮華合掌</w:t>
      </w:r>
      <w:r>
        <w:t xml:space="preserve"> [renge gasshō] /hands on top of each other in lotus position/</w:t>
      </w:r>
    </w:p>
    <w:p w:rsidR="00A618CE" w:rsidRDefault="00A618CE" w:rsidP="00A618CE">
      <w:r>
        <w:rPr>
          <w:rFonts w:ascii="MS Gothic" w:eastAsia="MS Gothic" w:hAnsi="MS Gothic" w:cs="MS Gothic" w:hint="eastAsia"/>
        </w:rPr>
        <w:t>蓮華國</w:t>
      </w:r>
      <w:r>
        <w:t xml:space="preserve"> [renge koku] /lotus land/</w:t>
      </w:r>
    </w:p>
    <w:p w:rsidR="00A618CE" w:rsidRDefault="00A618CE" w:rsidP="00A618CE">
      <w:r>
        <w:rPr>
          <w:rFonts w:ascii="MS Gothic" w:eastAsia="MS Gothic" w:hAnsi="MS Gothic" w:cs="MS Gothic" w:hint="eastAsia"/>
        </w:rPr>
        <w:t>蓮華坐</w:t>
      </w:r>
      <w:r>
        <w:t xml:space="preserve"> [renge za] /lotus position/</w:t>
      </w:r>
    </w:p>
    <w:p w:rsidR="00A618CE" w:rsidRDefault="00A618CE" w:rsidP="00A618CE">
      <w:r>
        <w:rPr>
          <w:rFonts w:ascii="MS Gothic" w:eastAsia="MS Gothic" w:hAnsi="MS Gothic" w:cs="MS Gothic" w:hint="eastAsia"/>
        </w:rPr>
        <w:t>蓮華子</w:t>
      </w:r>
      <w:r>
        <w:t xml:space="preserve"> [renge shi] /disciples of the lotus/</w:t>
      </w:r>
    </w:p>
    <w:p w:rsidR="00A618CE" w:rsidRDefault="00A618CE" w:rsidP="00A618CE">
      <w:r>
        <w:rPr>
          <w:rFonts w:ascii="MS Gothic" w:eastAsia="MS Gothic" w:hAnsi="MS Gothic" w:cs="MS Gothic" w:hint="eastAsia"/>
        </w:rPr>
        <w:t>蓮華座</w:t>
      </w:r>
      <w:r>
        <w:t xml:space="preserve"> [renge za] /lotus seat/</w:t>
      </w:r>
    </w:p>
    <w:p w:rsidR="00A618CE" w:rsidRDefault="00A618CE" w:rsidP="00A618CE">
      <w:r>
        <w:rPr>
          <w:rFonts w:ascii="MS Gothic" w:eastAsia="MS Gothic" w:hAnsi="MS Gothic" w:cs="MS Gothic" w:hint="eastAsia"/>
        </w:rPr>
        <w:t>蓮華手菩薩</w:t>
      </w:r>
      <w:r>
        <w:t xml:space="preserve"> [Rengeshu Bosatsu] /Padmapāṇi/</w:t>
      </w:r>
    </w:p>
    <w:p w:rsidR="00A618CE" w:rsidRDefault="00A618CE" w:rsidP="00A618CE">
      <w:r>
        <w:rPr>
          <w:rFonts w:ascii="MS Gothic" w:eastAsia="MS Gothic" w:hAnsi="MS Gothic" w:cs="MS Gothic" w:hint="eastAsia"/>
        </w:rPr>
        <w:t>蓮華智</w:t>
      </w:r>
      <w:r>
        <w:t xml:space="preserve"> [renge chi] /lotus wisdom/</w:t>
      </w:r>
    </w:p>
    <w:p w:rsidR="00A618CE" w:rsidRDefault="00A618CE" w:rsidP="00A618CE">
      <w:r>
        <w:rPr>
          <w:rFonts w:ascii="MS Gothic" w:eastAsia="MS Gothic" w:hAnsi="MS Gothic" w:cs="MS Gothic" w:hint="eastAsia"/>
        </w:rPr>
        <w:t>蓮華服</w:t>
      </w:r>
      <w:r>
        <w:t xml:space="preserve"> [renge fuku] /lotus robe/</w:t>
      </w:r>
    </w:p>
    <w:p w:rsidR="00A618CE" w:rsidRDefault="00A618CE" w:rsidP="00A618CE">
      <w:r>
        <w:rPr>
          <w:rFonts w:ascii="MS Gothic" w:eastAsia="MS Gothic" w:hAnsi="MS Gothic" w:cs="MS Gothic" w:hint="eastAsia"/>
        </w:rPr>
        <w:t>蓮華王院</w:t>
      </w:r>
      <w:r>
        <w:t xml:space="preserve"> [Renge ōin] /Renge ō in/</w:t>
      </w:r>
    </w:p>
    <w:p w:rsidR="00A618CE" w:rsidRDefault="00A618CE" w:rsidP="00A618CE">
      <w:r>
        <w:rPr>
          <w:rFonts w:ascii="MS Gothic" w:eastAsia="MS Gothic" w:hAnsi="MS Gothic" w:cs="MS Gothic" w:hint="eastAsia"/>
        </w:rPr>
        <w:t>蓮華生</w:t>
      </w:r>
      <w:r>
        <w:t xml:space="preserve"> [Renge shō] /Padmasaṃbhava/</w:t>
      </w:r>
    </w:p>
    <w:p w:rsidR="00A618CE" w:rsidRDefault="00A618CE" w:rsidP="00A618CE">
      <w:r>
        <w:rPr>
          <w:rFonts w:ascii="MS Gothic" w:eastAsia="MS Gothic" w:hAnsi="MS Gothic" w:cs="MS Gothic" w:hint="eastAsia"/>
        </w:rPr>
        <w:t>蓮華生上師</w:t>
      </w:r>
      <w:r>
        <w:t xml:space="preserve"> [Renge shō jōshi] /Padmasaṃbhava/</w:t>
      </w:r>
    </w:p>
    <w:p w:rsidR="00A618CE" w:rsidRDefault="00A618CE" w:rsidP="00A618CE">
      <w:r>
        <w:rPr>
          <w:rFonts w:ascii="MS Gothic" w:eastAsia="MS Gothic" w:hAnsi="MS Gothic" w:cs="MS Gothic" w:hint="eastAsia"/>
        </w:rPr>
        <w:lastRenderedPageBreak/>
        <w:t>蓮華眼</w:t>
      </w:r>
      <w:r>
        <w:t xml:space="preserve"> [renge gen] /Padmanetra/</w:t>
      </w:r>
    </w:p>
    <w:p w:rsidR="00A618CE" w:rsidRDefault="00A618CE" w:rsidP="00A618CE">
      <w:r>
        <w:rPr>
          <w:rFonts w:ascii="MS Gothic" w:eastAsia="MS Gothic" w:hAnsi="MS Gothic" w:cs="MS Gothic" w:hint="eastAsia"/>
        </w:rPr>
        <w:t>蓮華眼陀羅尼經</w:t>
      </w:r>
      <w:r>
        <w:t xml:space="preserve"> [Renge gen darani kyō] /Dhāraṇī of the Lotus Eye/</w:t>
      </w:r>
    </w:p>
    <w:p w:rsidR="00A618CE" w:rsidRDefault="00A618CE" w:rsidP="00A618CE">
      <w:r>
        <w:rPr>
          <w:rFonts w:ascii="MS Gothic" w:eastAsia="MS Gothic" w:hAnsi="MS Gothic" w:cs="MS Gothic" w:hint="eastAsia"/>
        </w:rPr>
        <w:t>蓮華經</w:t>
      </w:r>
      <w:r>
        <w:t xml:space="preserve"> [Renge kyō] /Lotus Sūtra/</w:t>
      </w:r>
    </w:p>
    <w:p w:rsidR="00A618CE" w:rsidRDefault="00A618CE" w:rsidP="00A618CE">
      <w:r>
        <w:rPr>
          <w:rFonts w:ascii="MS Gothic" w:eastAsia="MS Gothic" w:hAnsi="MS Gothic" w:cs="MS Gothic" w:hint="eastAsia"/>
        </w:rPr>
        <w:t>蓮華經論</w:t>
      </w:r>
      <w:r>
        <w:t xml:space="preserve"> [Renge kyō ron] /Commentary on the Lotus Sūtra/</w:t>
      </w:r>
    </w:p>
    <w:p w:rsidR="00A618CE" w:rsidRDefault="00A618CE" w:rsidP="00A618CE">
      <w:r>
        <w:rPr>
          <w:rFonts w:ascii="MS Gothic" w:eastAsia="MS Gothic" w:hAnsi="MS Gothic" w:cs="MS Gothic" w:hint="eastAsia"/>
        </w:rPr>
        <w:t>蓮華臺</w:t>
      </w:r>
      <w:r>
        <w:t xml:space="preserve"> [renge dai] /lotus-pedestal/</w:t>
      </w:r>
    </w:p>
    <w:p w:rsidR="00A618CE" w:rsidRDefault="00A618CE" w:rsidP="00A618CE">
      <w:r>
        <w:rPr>
          <w:rFonts w:ascii="MS Gothic" w:eastAsia="MS Gothic" w:hAnsi="MS Gothic" w:cs="MS Gothic" w:hint="eastAsia"/>
        </w:rPr>
        <w:t>蓮華藏</w:t>
      </w:r>
      <w:r>
        <w:t xml:space="preserve"> [renge zō] /lotus matrix/</w:t>
      </w:r>
    </w:p>
    <w:p w:rsidR="00A618CE" w:rsidRDefault="00A618CE" w:rsidP="00A618CE">
      <w:r>
        <w:rPr>
          <w:rFonts w:ascii="MS Gothic" w:eastAsia="MS Gothic" w:hAnsi="MS Gothic" w:cs="MS Gothic" w:hint="eastAsia"/>
        </w:rPr>
        <w:t>蓮華藏世界</w:t>
      </w:r>
      <w:r>
        <w:t xml:space="preserve"> [renge zō seikai] /lotus-treasury world/</w:t>
      </w:r>
    </w:p>
    <w:p w:rsidR="00A618CE" w:rsidRDefault="00A618CE" w:rsidP="00A618CE">
      <w:r>
        <w:rPr>
          <w:rFonts w:ascii="MS Gothic" w:eastAsia="MS Gothic" w:hAnsi="MS Gothic" w:cs="MS Gothic" w:hint="eastAsia"/>
        </w:rPr>
        <w:t>蓮華衣</w:t>
      </w:r>
      <w:r>
        <w:t xml:space="preserve"> [renge e] /lotus robe/</w:t>
      </w:r>
    </w:p>
    <w:p w:rsidR="00A618CE" w:rsidRDefault="00A618CE" w:rsidP="00A618CE">
      <w:r>
        <w:rPr>
          <w:rFonts w:ascii="MS Gothic" w:eastAsia="MS Gothic" w:hAnsi="MS Gothic" w:cs="MS Gothic" w:hint="eastAsia"/>
        </w:rPr>
        <w:t>蓮華面經</w:t>
      </w:r>
      <w:r>
        <w:t xml:space="preserve"> [Renge men kyō] /Lianhuamian jing/</w:t>
      </w:r>
    </w:p>
    <w:p w:rsidR="00A618CE" w:rsidRDefault="00A618CE" w:rsidP="00A618CE">
      <w:r>
        <w:rPr>
          <w:rFonts w:ascii="MS Gothic" w:eastAsia="MS Gothic" w:hAnsi="MS Gothic" w:cs="MS Gothic" w:hint="eastAsia"/>
        </w:rPr>
        <w:t>蓮華首</w:t>
      </w:r>
      <w:r>
        <w:t xml:space="preserve"> [Renge shu] /Padmaśrī/</w:t>
      </w:r>
    </w:p>
    <w:p w:rsidR="00A618CE" w:rsidRDefault="00A618CE" w:rsidP="00A618CE">
      <w:r>
        <w:rPr>
          <w:rFonts w:ascii="MS Gothic" w:eastAsia="MS Gothic" w:hAnsi="MS Gothic" w:cs="MS Gothic" w:hint="eastAsia"/>
        </w:rPr>
        <w:t>蓮邦</w:t>
      </w:r>
      <w:r>
        <w:t xml:space="preserve"> [renbō] /lotus land/</w:t>
      </w:r>
    </w:p>
    <w:p w:rsidR="00A618CE" w:rsidRDefault="00A618CE" w:rsidP="00A618CE">
      <w:r>
        <w:rPr>
          <w:rFonts w:ascii="MS Gothic" w:eastAsia="MS Gothic" w:hAnsi="MS Gothic" w:cs="MS Gothic" w:hint="eastAsia"/>
        </w:rPr>
        <w:t>蓮門</w:t>
      </w:r>
      <w:r>
        <w:t xml:space="preserve"> [renmon] /the Lotus sect/</w:t>
      </w:r>
    </w:p>
    <w:p w:rsidR="00A618CE" w:rsidRDefault="00A618CE" w:rsidP="00A618CE">
      <w:r>
        <w:rPr>
          <w:rFonts w:ascii="MS Gothic" w:eastAsia="MS Gothic" w:hAnsi="MS Gothic" w:cs="MS Gothic" w:hint="eastAsia"/>
        </w:rPr>
        <w:t>蔑</w:t>
      </w:r>
      <w:r>
        <w:t xml:space="preserve"> [betsu] /to take lightly/</w:t>
      </w:r>
    </w:p>
    <w:p w:rsidR="00A618CE" w:rsidRDefault="00A618CE" w:rsidP="00A618CE">
      <w:r>
        <w:rPr>
          <w:rFonts w:ascii="MS Gothic" w:eastAsia="MS Gothic" w:hAnsi="MS Gothic" w:cs="MS Gothic" w:hint="eastAsia"/>
        </w:rPr>
        <w:t>蔑他</w:t>
      </w:r>
      <w:r>
        <w:t xml:space="preserve"> [betta] /to despise others/</w:t>
      </w:r>
    </w:p>
    <w:p w:rsidR="00A618CE" w:rsidRDefault="00A618CE" w:rsidP="00A618CE">
      <w:r>
        <w:rPr>
          <w:rFonts w:ascii="MS Gothic" w:eastAsia="MS Gothic" w:hAnsi="MS Gothic" w:cs="MS Gothic" w:hint="eastAsia"/>
        </w:rPr>
        <w:t>蔑戻車</w:t>
      </w:r>
      <w:r>
        <w:t xml:space="preserve"> [betsureisha] /mleccha/</w:t>
      </w:r>
    </w:p>
    <w:p w:rsidR="00A618CE" w:rsidRDefault="00A618CE" w:rsidP="00A618CE">
      <w:r>
        <w:rPr>
          <w:rFonts w:ascii="MS Gothic" w:eastAsia="MS Gothic" w:hAnsi="MS Gothic" w:cs="MS Gothic" w:hint="eastAsia"/>
        </w:rPr>
        <w:t>蔑隸車</w:t>
      </w:r>
      <w:r>
        <w:t xml:space="preserve"> [metsureisha] /(Skt. mleccha)/</w:t>
      </w:r>
    </w:p>
    <w:p w:rsidR="00A618CE" w:rsidRDefault="00A618CE" w:rsidP="00A618CE">
      <w:r>
        <w:rPr>
          <w:rFonts w:ascii="MS Gothic" w:eastAsia="MS Gothic" w:hAnsi="MS Gothic" w:cs="MS Gothic" w:hint="eastAsia"/>
        </w:rPr>
        <w:t>蔓陀囉</w:t>
      </w:r>
      <w:r>
        <w:t xml:space="preserve"> [mandara] /maṇḍala/</w:t>
      </w:r>
    </w:p>
    <w:p w:rsidR="00A618CE" w:rsidRDefault="00A618CE" w:rsidP="00A618CE">
      <w:r>
        <w:rPr>
          <w:rFonts w:ascii="MS Gothic" w:eastAsia="MS Gothic" w:hAnsi="MS Gothic" w:cs="MS Gothic" w:hint="eastAsia"/>
        </w:rPr>
        <w:t>蔡</w:t>
      </w:r>
      <w:r>
        <w:t xml:space="preserve"> [sai] /a tortoise used in divination/</w:t>
      </w:r>
    </w:p>
    <w:p w:rsidR="00A618CE" w:rsidRDefault="00A618CE" w:rsidP="00A618CE">
      <w:r>
        <w:rPr>
          <w:rFonts w:ascii="MS Gothic" w:eastAsia="MS Gothic" w:hAnsi="MS Gothic" w:cs="MS Gothic" w:hint="eastAsia"/>
        </w:rPr>
        <w:t>蔡華</w:t>
      </w:r>
      <w:r>
        <w:t xml:space="preserve"> [saike] /a lotus/</w:t>
      </w:r>
    </w:p>
    <w:p w:rsidR="00A618CE" w:rsidRDefault="00A618CE" w:rsidP="00A618CE">
      <w:r>
        <w:rPr>
          <w:rFonts w:ascii="MS Gothic" w:eastAsia="MS Gothic" w:hAnsi="MS Gothic" w:cs="MS Gothic" w:hint="eastAsia"/>
        </w:rPr>
        <w:t>蔬</w:t>
      </w:r>
      <w:r>
        <w:t xml:space="preserve"> [sho] /vegetarian food/</w:t>
      </w:r>
    </w:p>
    <w:p w:rsidR="00A618CE" w:rsidRDefault="00A618CE" w:rsidP="00A618CE">
      <w:r>
        <w:rPr>
          <w:rFonts w:ascii="MS Gothic" w:eastAsia="MS Gothic" w:hAnsi="MS Gothic" w:cs="MS Gothic" w:hint="eastAsia"/>
        </w:rPr>
        <w:t>蔬食</w:t>
      </w:r>
      <w:r>
        <w:t xml:space="preserve"> [sojiki] /vegetarian food/</w:t>
      </w:r>
    </w:p>
    <w:p w:rsidR="00A618CE" w:rsidRDefault="00A618CE" w:rsidP="00A618CE">
      <w:r>
        <w:rPr>
          <w:rFonts w:ascii="MS Gothic" w:eastAsia="MS Gothic" w:hAnsi="MS Gothic" w:cs="MS Gothic" w:hint="eastAsia"/>
        </w:rPr>
        <w:t>蔭蓋</w:t>
      </w:r>
      <w:r>
        <w:t xml:space="preserve"> [ongai] /covering/</w:t>
      </w:r>
    </w:p>
    <w:p w:rsidR="00A618CE" w:rsidRDefault="00A618CE" w:rsidP="00A618CE">
      <w:r>
        <w:rPr>
          <w:rFonts w:ascii="MS Gothic" w:eastAsia="MS Gothic" w:hAnsi="MS Gothic" w:cs="MS Gothic" w:hint="eastAsia"/>
        </w:rPr>
        <w:t>蔽</w:t>
      </w:r>
      <w:r>
        <w:t xml:space="preserve"> [hei] /cover/</w:t>
      </w:r>
    </w:p>
    <w:p w:rsidR="00A618CE" w:rsidRDefault="00A618CE" w:rsidP="00A618CE">
      <w:r>
        <w:rPr>
          <w:rFonts w:ascii="MS Gothic" w:eastAsia="MS Gothic" w:hAnsi="MS Gothic" w:cs="MS Gothic" w:hint="eastAsia"/>
        </w:rPr>
        <w:t>蔽尸</w:t>
      </w:r>
      <w:r>
        <w:t xml:space="preserve"> [heishi] /peśī/</w:t>
      </w:r>
    </w:p>
    <w:p w:rsidR="00A618CE" w:rsidRDefault="00A618CE" w:rsidP="00A618CE">
      <w:r>
        <w:rPr>
          <w:rFonts w:ascii="MS Gothic" w:eastAsia="MS Gothic" w:hAnsi="MS Gothic" w:cs="MS Gothic" w:hint="eastAsia"/>
        </w:rPr>
        <w:t>蔽形</w:t>
      </w:r>
      <w:r>
        <w:t xml:space="preserve"> [heigyō] /to cover one's form/</w:t>
      </w:r>
    </w:p>
    <w:p w:rsidR="00A618CE" w:rsidRDefault="00A618CE" w:rsidP="00A618CE">
      <w:r>
        <w:rPr>
          <w:rFonts w:ascii="MS Gothic" w:eastAsia="MS Gothic" w:hAnsi="MS Gothic" w:cs="MS Gothic" w:hint="eastAsia"/>
        </w:rPr>
        <w:t>蔽日月光</w:t>
      </w:r>
      <w:r>
        <w:t xml:space="preserve"> [Hei nichigetsu kō] /Covering the Light of the Sun and Moon/</w:t>
      </w:r>
    </w:p>
    <w:p w:rsidR="00A618CE" w:rsidRDefault="00A618CE" w:rsidP="00A618CE">
      <w:r>
        <w:rPr>
          <w:rFonts w:ascii="MS Gothic" w:eastAsia="MS Gothic" w:hAnsi="MS Gothic" w:cs="MS Gothic" w:hint="eastAsia"/>
        </w:rPr>
        <w:t>蔽碍</w:t>
      </w:r>
      <w:r>
        <w:t xml:space="preserve"> [heige] /troubles and hindrances/</w:t>
      </w:r>
    </w:p>
    <w:p w:rsidR="00A618CE" w:rsidRDefault="00A618CE" w:rsidP="00A618CE">
      <w:r>
        <w:rPr>
          <w:rFonts w:ascii="MS Gothic" w:eastAsia="MS Gothic" w:hAnsi="MS Gothic" w:cs="MS Gothic" w:hint="eastAsia"/>
        </w:rPr>
        <w:t>蔽礙</w:t>
      </w:r>
      <w:r>
        <w:t xml:space="preserve"> [heige] /hindrances/</w:t>
      </w:r>
    </w:p>
    <w:p w:rsidR="00A618CE" w:rsidRDefault="00A618CE" w:rsidP="00A618CE">
      <w:r>
        <w:rPr>
          <w:rFonts w:ascii="MS Gothic" w:eastAsia="MS Gothic" w:hAnsi="MS Gothic" w:cs="MS Gothic" w:hint="eastAsia"/>
        </w:rPr>
        <w:t>蔽闇</w:t>
      </w:r>
      <w:r>
        <w:t xml:space="preserve"> [heian] /dark/</w:t>
      </w:r>
    </w:p>
    <w:p w:rsidR="00A618CE" w:rsidRDefault="00A618CE" w:rsidP="00A618CE">
      <w:r>
        <w:rPr>
          <w:rFonts w:ascii="MS Gothic" w:eastAsia="MS Gothic" w:hAnsi="MS Gothic" w:cs="MS Gothic" w:hint="eastAsia"/>
        </w:rPr>
        <w:t>蕩</w:t>
      </w:r>
      <w:r>
        <w:t xml:space="preserve"> [tō] /to cleanse/</w:t>
      </w:r>
    </w:p>
    <w:p w:rsidR="00A618CE" w:rsidRDefault="00A618CE" w:rsidP="00A618CE">
      <w:r>
        <w:rPr>
          <w:rFonts w:ascii="MS Gothic" w:eastAsia="MS Gothic" w:hAnsi="MS Gothic" w:cs="MS Gothic" w:hint="eastAsia"/>
        </w:rPr>
        <w:lastRenderedPageBreak/>
        <w:t>蕩然</w:t>
      </w:r>
      <w:r>
        <w:t xml:space="preserve"> [tōnen] /the condition of not being unitary/</w:t>
      </w:r>
    </w:p>
    <w:p w:rsidR="00A618CE" w:rsidRDefault="00A618CE" w:rsidP="00A618CE">
      <w:r>
        <w:rPr>
          <w:rFonts w:ascii="MS Gothic" w:eastAsia="MS Gothic" w:hAnsi="MS Gothic" w:cs="MS Gothic" w:hint="eastAsia"/>
        </w:rPr>
        <w:t>蕩蕩</w:t>
      </w:r>
      <w:r>
        <w:t xml:space="preserve"> [tōtō] /vast/</w:t>
      </w:r>
    </w:p>
    <w:p w:rsidR="00A618CE" w:rsidRDefault="00A618CE" w:rsidP="00A618CE">
      <w:r>
        <w:rPr>
          <w:rFonts w:ascii="MS Gothic" w:eastAsia="MS Gothic" w:hAnsi="MS Gothic" w:cs="MS Gothic" w:hint="eastAsia"/>
        </w:rPr>
        <w:t>蕩逸</w:t>
      </w:r>
      <w:r>
        <w:t xml:space="preserve"> [tōitsu] /dissolute/</w:t>
      </w:r>
    </w:p>
    <w:p w:rsidR="00A618CE" w:rsidRDefault="00A618CE" w:rsidP="00A618CE">
      <w:r>
        <w:rPr>
          <w:rFonts w:ascii="MS Gothic" w:eastAsia="MS Gothic" w:hAnsi="MS Gothic" w:cs="MS Gothic" w:hint="eastAsia"/>
        </w:rPr>
        <w:t>蕩除</w:t>
      </w:r>
      <w:r>
        <w:t xml:space="preserve"> [tōjo] /to wash away/</w:t>
      </w:r>
    </w:p>
    <w:p w:rsidR="00A618CE" w:rsidRDefault="00A618CE" w:rsidP="00A618CE">
      <w:r>
        <w:rPr>
          <w:rFonts w:ascii="MS Gothic" w:eastAsia="MS Gothic" w:hAnsi="MS Gothic" w:cs="MS Gothic" w:hint="eastAsia"/>
        </w:rPr>
        <w:t>蕭</w:t>
      </w:r>
      <w:r>
        <w:t xml:space="preserve"> [shō] /gloomy/</w:t>
      </w:r>
    </w:p>
    <w:p w:rsidR="00A618CE" w:rsidRDefault="00A618CE" w:rsidP="00A618CE">
      <w:r>
        <w:rPr>
          <w:rFonts w:ascii="MS Gothic" w:eastAsia="MS Gothic" w:hAnsi="MS Gothic" w:cs="MS Gothic" w:hint="eastAsia"/>
        </w:rPr>
        <w:t>蕭寺</w:t>
      </w:r>
      <w:r>
        <w:t xml:space="preserve"> [shōji] /Xiao temples/</w:t>
      </w:r>
    </w:p>
    <w:p w:rsidR="00A618CE" w:rsidRDefault="00A618CE" w:rsidP="00A618CE">
      <w:r>
        <w:rPr>
          <w:rFonts w:ascii="MS Gothic" w:eastAsia="MS Gothic" w:hAnsi="MS Gothic" w:cs="MS Gothic" w:hint="eastAsia"/>
        </w:rPr>
        <w:t>蕭焉</w:t>
      </w:r>
      <w:r>
        <w:t xml:space="preserve"> [shōen] /to be reverential/</w:t>
      </w:r>
    </w:p>
    <w:p w:rsidR="00A618CE" w:rsidRDefault="00A618CE" w:rsidP="00A618CE">
      <w:r>
        <w:rPr>
          <w:rFonts w:ascii="MS Gothic" w:eastAsia="MS Gothic" w:hAnsi="MS Gothic" w:cs="MS Gothic" w:hint="eastAsia"/>
        </w:rPr>
        <w:t>蕭然</w:t>
      </w:r>
      <w:r>
        <w:t xml:space="preserve"> [shōzen] /desolate/</w:t>
      </w:r>
    </w:p>
    <w:p w:rsidR="00A618CE" w:rsidRDefault="00A618CE" w:rsidP="00A618CE">
      <w:r>
        <w:rPr>
          <w:rFonts w:ascii="MS Gothic" w:eastAsia="MS Gothic" w:hAnsi="MS Gothic" w:cs="MS Gothic" w:hint="eastAsia"/>
        </w:rPr>
        <w:t>蕭琛</w:t>
      </w:r>
      <w:r>
        <w:t xml:space="preserve"> [Shō Chin] /Xiao Chen/</w:t>
      </w:r>
    </w:p>
    <w:p w:rsidR="00A618CE" w:rsidRDefault="00A618CE" w:rsidP="00A618CE">
      <w:r>
        <w:rPr>
          <w:rFonts w:ascii="MS Gothic" w:eastAsia="MS Gothic" w:hAnsi="MS Gothic" w:cs="MS Gothic" w:hint="eastAsia"/>
        </w:rPr>
        <w:t>蕭衍</w:t>
      </w:r>
      <w:r>
        <w:t xml:space="preserve"> [Shōen] /Xiaoyan/</w:t>
      </w:r>
    </w:p>
    <w:p w:rsidR="00A618CE" w:rsidRDefault="00A618CE" w:rsidP="00A618CE">
      <w:r>
        <w:rPr>
          <w:rFonts w:ascii="MS Gothic" w:eastAsia="MS Gothic" w:hAnsi="MS Gothic" w:cs="MS Gothic" w:hint="eastAsia"/>
        </w:rPr>
        <w:t>蕭齊寺</w:t>
      </w:r>
      <w:r>
        <w:t xml:space="preserve"> [Shōsai ji] /Xiaoqi si/</w:t>
      </w:r>
    </w:p>
    <w:p w:rsidR="00A618CE" w:rsidRDefault="00A618CE" w:rsidP="00A618CE">
      <w:r>
        <w:rPr>
          <w:rFonts w:ascii="MS Gothic" w:eastAsia="MS Gothic" w:hAnsi="MS Gothic" w:cs="MS Gothic" w:hint="eastAsia"/>
        </w:rPr>
        <w:t>薄</w:t>
      </w:r>
      <w:r>
        <w:t xml:space="preserve"> [haku] /light/</w:t>
      </w:r>
    </w:p>
    <w:p w:rsidR="00A618CE" w:rsidRDefault="00A618CE" w:rsidP="00A618CE">
      <w:r>
        <w:rPr>
          <w:rFonts w:ascii="MS Gothic" w:eastAsia="MS Gothic" w:hAnsi="MS Gothic" w:cs="MS Gothic" w:hint="eastAsia"/>
        </w:rPr>
        <w:t>薄伽</w:t>
      </w:r>
      <w:r>
        <w:t xml:space="preserve"> [baga] /bhagavan/</w:t>
      </w:r>
    </w:p>
    <w:p w:rsidR="00A618CE" w:rsidRDefault="00A618CE" w:rsidP="00A618CE">
      <w:r>
        <w:rPr>
          <w:rFonts w:ascii="MS Gothic" w:eastAsia="MS Gothic" w:hAnsi="MS Gothic" w:cs="MS Gothic" w:hint="eastAsia"/>
        </w:rPr>
        <w:t>薄伽梵</w:t>
      </w:r>
      <w:r>
        <w:t xml:space="preserve"> [bagabon] /Skt. bhagavat, bhagavān/</w:t>
      </w:r>
    </w:p>
    <w:p w:rsidR="00A618CE" w:rsidRDefault="00A618CE" w:rsidP="00A618CE">
      <w:r>
        <w:rPr>
          <w:rFonts w:ascii="MS Gothic" w:eastAsia="MS Gothic" w:hAnsi="MS Gothic" w:cs="MS Gothic" w:hint="eastAsia"/>
        </w:rPr>
        <w:t>薄佉羅</w:t>
      </w:r>
      <w:r>
        <w:t xml:space="preserve"> [Hakyara] /Bactria/</w:t>
      </w:r>
    </w:p>
    <w:p w:rsidR="00A618CE" w:rsidRDefault="00A618CE" w:rsidP="00A618CE">
      <w:r>
        <w:rPr>
          <w:rFonts w:ascii="MS Gothic" w:eastAsia="MS Gothic" w:hAnsi="MS Gothic" w:cs="MS Gothic" w:hint="eastAsia"/>
        </w:rPr>
        <w:t>薄俗</w:t>
      </w:r>
      <w:r>
        <w:t xml:space="preserve"> [hakuzoku] /shallow and mundane/</w:t>
      </w:r>
    </w:p>
    <w:p w:rsidR="00A618CE" w:rsidRDefault="00A618CE" w:rsidP="00A618CE">
      <w:r>
        <w:rPr>
          <w:rFonts w:ascii="MS Gothic" w:eastAsia="MS Gothic" w:hAnsi="MS Gothic" w:cs="MS Gothic" w:hint="eastAsia"/>
        </w:rPr>
        <w:t>薄倶羅</w:t>
      </w:r>
      <w:r>
        <w:t xml:space="preserve"> [Hakura] /Vakkula/</w:t>
      </w:r>
    </w:p>
    <w:p w:rsidR="00A618CE" w:rsidRDefault="00A618CE" w:rsidP="00A618CE">
      <w:r>
        <w:rPr>
          <w:rFonts w:ascii="MS Gothic" w:eastAsia="MS Gothic" w:hAnsi="MS Gothic" w:cs="MS Gothic" w:hint="eastAsia"/>
        </w:rPr>
        <w:t>薄健</w:t>
      </w:r>
      <w:r>
        <w:t xml:space="preserve"> [Hakuken] /Wakhan/</w:t>
      </w:r>
    </w:p>
    <w:p w:rsidR="00A618CE" w:rsidRDefault="00A618CE" w:rsidP="00A618CE">
      <w:r>
        <w:rPr>
          <w:rFonts w:ascii="MS Gothic" w:eastAsia="MS Gothic" w:hAnsi="MS Gothic" w:cs="MS Gothic" w:hint="eastAsia"/>
        </w:rPr>
        <w:t>薄叉</w:t>
      </w:r>
      <w:r>
        <w:t xml:space="preserve"> [Bakusha] /Vakṣu/</w:t>
      </w:r>
    </w:p>
    <w:p w:rsidR="00A618CE" w:rsidRDefault="00A618CE" w:rsidP="00A618CE">
      <w:r>
        <w:rPr>
          <w:rFonts w:ascii="MS Gothic" w:eastAsia="MS Gothic" w:hAnsi="MS Gothic" w:cs="MS Gothic" w:hint="eastAsia"/>
        </w:rPr>
        <w:t>薄地</w:t>
      </w:r>
      <w:r>
        <w:t xml:space="preserve"> [hakuchi] /stage of thinning out (of afflictions)/</w:t>
      </w:r>
    </w:p>
    <w:p w:rsidR="00A618CE" w:rsidRDefault="00A618CE" w:rsidP="00A618CE">
      <w:r>
        <w:rPr>
          <w:rFonts w:ascii="MS Gothic" w:eastAsia="MS Gothic" w:hAnsi="MS Gothic" w:cs="MS Gothic" w:hint="eastAsia"/>
        </w:rPr>
        <w:t>薄小宗葉</w:t>
      </w:r>
      <w:r>
        <w:t xml:space="preserve"> [hakushōshūshō] /insignificance/</w:t>
      </w:r>
    </w:p>
    <w:p w:rsidR="00A618CE" w:rsidRDefault="00A618CE" w:rsidP="00A618CE">
      <w:r>
        <w:rPr>
          <w:rFonts w:ascii="MS Gothic" w:eastAsia="MS Gothic" w:hAnsi="MS Gothic" w:cs="MS Gothic" w:hint="eastAsia"/>
        </w:rPr>
        <w:t>薄弱</w:t>
      </w:r>
      <w:r>
        <w:t xml:space="preserve"> [hakujaku] /slight/</w:t>
      </w:r>
    </w:p>
    <w:p w:rsidR="00A618CE" w:rsidRDefault="00A618CE" w:rsidP="00A618CE">
      <w:r>
        <w:rPr>
          <w:rFonts w:ascii="MS Gothic" w:eastAsia="MS Gothic" w:hAnsi="MS Gothic" w:cs="MS Gothic" w:hint="eastAsia"/>
        </w:rPr>
        <w:t>薄德</w:t>
      </w:r>
      <w:r>
        <w:t xml:space="preserve"> [hakudoku] /of little virtue/</w:t>
      </w:r>
    </w:p>
    <w:p w:rsidR="00A618CE" w:rsidRDefault="00A618CE" w:rsidP="00A618CE">
      <w:r>
        <w:rPr>
          <w:rFonts w:ascii="MS Gothic" w:eastAsia="MS Gothic" w:hAnsi="MS Gothic" w:cs="MS Gothic" w:hint="eastAsia"/>
        </w:rPr>
        <w:t>薄拘盧</w:t>
      </w:r>
      <w:r>
        <w:t xml:space="preserve"> [Hakukuro] /Bakkula/</w:t>
      </w:r>
    </w:p>
    <w:p w:rsidR="00A618CE" w:rsidRDefault="00A618CE" w:rsidP="00A618CE">
      <w:r>
        <w:rPr>
          <w:rFonts w:ascii="MS Gothic" w:eastAsia="MS Gothic" w:hAnsi="MS Gothic" w:cs="MS Gothic" w:hint="eastAsia"/>
        </w:rPr>
        <w:t>薄拘羅</w:t>
      </w:r>
      <w:r>
        <w:t xml:space="preserve"> [Bakkura] /Vakkula/</w:t>
      </w:r>
    </w:p>
    <w:p w:rsidR="00A618CE" w:rsidRDefault="00A618CE" w:rsidP="00A618CE">
      <w:r>
        <w:rPr>
          <w:rFonts w:ascii="MS Gothic" w:eastAsia="MS Gothic" w:hAnsi="MS Gothic" w:cs="MS Gothic" w:hint="eastAsia"/>
        </w:rPr>
        <w:t>薄相</w:t>
      </w:r>
      <w:r>
        <w:t xml:space="preserve"> [hakusō] /ill-fated/</w:t>
      </w:r>
    </w:p>
    <w:p w:rsidR="00A618CE" w:rsidRDefault="00A618CE" w:rsidP="00A618CE">
      <w:r>
        <w:rPr>
          <w:rFonts w:ascii="MS Gothic" w:eastAsia="MS Gothic" w:hAnsi="MS Gothic" w:cs="MS Gothic" w:hint="eastAsia"/>
        </w:rPr>
        <w:t>薄矩羅</w:t>
      </w:r>
      <w:r>
        <w:t xml:space="preserve"> [Hakura] /Vakkula/</w:t>
      </w:r>
    </w:p>
    <w:p w:rsidR="00A618CE" w:rsidRDefault="00A618CE" w:rsidP="00A618CE">
      <w:r>
        <w:rPr>
          <w:rFonts w:ascii="MS Gothic" w:eastAsia="MS Gothic" w:hAnsi="MS Gothic" w:cs="MS Gothic" w:hint="eastAsia"/>
        </w:rPr>
        <w:t>薄祐</w:t>
      </w:r>
      <w:r>
        <w:t xml:space="preserve"> [hakuyū] /ill-fated/</w:t>
      </w:r>
    </w:p>
    <w:p w:rsidR="00A618CE" w:rsidRDefault="00A618CE" w:rsidP="00A618CE">
      <w:r>
        <w:rPr>
          <w:rFonts w:ascii="MS Gothic" w:eastAsia="MS Gothic" w:hAnsi="MS Gothic" w:cs="MS Gothic" w:hint="eastAsia"/>
        </w:rPr>
        <w:t>薄福</w:t>
      </w:r>
      <w:r>
        <w:t xml:space="preserve"> [hakufuku] /insipid merit/</w:t>
      </w:r>
    </w:p>
    <w:p w:rsidR="00A618CE" w:rsidRDefault="00A618CE" w:rsidP="00A618CE">
      <w:r>
        <w:rPr>
          <w:rFonts w:ascii="MS Gothic" w:eastAsia="MS Gothic" w:hAnsi="MS Gothic" w:cs="MS Gothic" w:hint="eastAsia"/>
        </w:rPr>
        <w:t>薄福少德</w:t>
      </w:r>
      <w:r>
        <w:t xml:space="preserve"> [bakufuku shōtoku] /shallow in merit and weak in virtue/</w:t>
      </w:r>
    </w:p>
    <w:p w:rsidR="00A618CE" w:rsidRDefault="00A618CE" w:rsidP="00A618CE">
      <w:r>
        <w:rPr>
          <w:rFonts w:ascii="MS Gothic" w:eastAsia="MS Gothic" w:hAnsi="MS Gothic" w:cs="MS Gothic" w:hint="eastAsia"/>
        </w:rPr>
        <w:lastRenderedPageBreak/>
        <w:t>薄福衆生</w:t>
      </w:r>
      <w:r>
        <w:t xml:space="preserve"> [hakufuku shūjō] /sentient beings with shallow merit/</w:t>
      </w:r>
    </w:p>
    <w:p w:rsidR="00A618CE" w:rsidRDefault="00A618CE" w:rsidP="00A618CE">
      <w:r>
        <w:rPr>
          <w:rFonts w:ascii="MS Gothic" w:eastAsia="MS Gothic" w:hAnsi="MS Gothic" w:cs="MS Gothic" w:hint="eastAsia"/>
        </w:rPr>
        <w:t>薄福鈍根</w:t>
      </w:r>
      <w:r>
        <w:t xml:space="preserve"> [haku fuku don kon] /shallow merit and dull faculties/</w:t>
      </w:r>
    </w:p>
    <w:p w:rsidR="00A618CE" w:rsidRDefault="00A618CE" w:rsidP="00A618CE">
      <w:r>
        <w:rPr>
          <w:rFonts w:ascii="MS Gothic" w:eastAsia="MS Gothic" w:hAnsi="MS Gothic" w:cs="MS Gothic" w:hint="eastAsia"/>
        </w:rPr>
        <w:t>薄羅</w:t>
      </w:r>
      <w:r>
        <w:t xml:space="preserve"> [Bakura] /Bakkula/</w:t>
      </w:r>
    </w:p>
    <w:p w:rsidR="00A618CE" w:rsidRDefault="00A618CE" w:rsidP="00A618CE">
      <w:r>
        <w:rPr>
          <w:rFonts w:ascii="MS Gothic" w:eastAsia="MS Gothic" w:hAnsi="MS Gothic" w:cs="MS Gothic" w:hint="eastAsia"/>
        </w:rPr>
        <w:t>薄證</w:t>
      </w:r>
      <w:r>
        <w:t xml:space="preserve"> [hakushō] /shallow realization/</w:t>
      </w:r>
    </w:p>
    <w:p w:rsidR="00A618CE" w:rsidRDefault="00A618CE" w:rsidP="00A618CE">
      <w:r>
        <w:rPr>
          <w:rFonts w:ascii="MS Gothic" w:eastAsia="MS Gothic" w:hAnsi="MS Gothic" w:cs="MS Gothic" w:hint="eastAsia"/>
        </w:rPr>
        <w:t>薄迦</w:t>
      </w:r>
      <w:r>
        <w:t xml:space="preserve"> [hakka] /(Skt. bhagavan)/</w:t>
      </w:r>
    </w:p>
    <w:p w:rsidR="00A618CE" w:rsidRDefault="00A618CE" w:rsidP="00A618CE">
      <w:r>
        <w:rPr>
          <w:rFonts w:ascii="MS Gothic" w:eastAsia="MS Gothic" w:hAnsi="MS Gothic" w:cs="MS Gothic" w:hint="eastAsia"/>
        </w:rPr>
        <w:t>薄迦梵</w:t>
      </w:r>
      <w:r>
        <w:t xml:space="preserve"> [bagabon] /bhagavan/</w:t>
      </w:r>
    </w:p>
    <w:p w:rsidR="00A618CE" w:rsidRDefault="00A618CE" w:rsidP="00A618CE">
      <w:r>
        <w:rPr>
          <w:rFonts w:ascii="MS Gothic" w:eastAsia="MS Gothic" w:hAnsi="MS Gothic" w:cs="MS Gothic" w:hint="eastAsia"/>
        </w:rPr>
        <w:t>薊</w:t>
      </w:r>
      <w:r>
        <w:t xml:space="preserve"> [kei] /a thistle/</w:t>
      </w:r>
    </w:p>
    <w:p w:rsidR="00A618CE" w:rsidRDefault="00A618CE" w:rsidP="00A618CE">
      <w:r>
        <w:rPr>
          <w:rFonts w:ascii="MS Gothic" w:eastAsia="MS Gothic" w:hAnsi="MS Gothic" w:cs="MS Gothic" w:hint="eastAsia"/>
        </w:rPr>
        <w:t>薊利耶</w:t>
      </w:r>
      <w:r>
        <w:t xml:space="preserve"> [Suriya] /Sūrya/</w:t>
      </w:r>
    </w:p>
    <w:p w:rsidR="00A618CE" w:rsidRDefault="00A618CE" w:rsidP="00A618CE">
      <w:r>
        <w:rPr>
          <w:rFonts w:ascii="MS Gothic" w:eastAsia="MS Gothic" w:hAnsi="MS Gothic" w:cs="MS Gothic" w:hint="eastAsia"/>
        </w:rPr>
        <w:t>薑</w:t>
      </w:r>
      <w:r>
        <w:t xml:space="preserve"> [kyō] /ginger/</w:t>
      </w:r>
    </w:p>
    <w:p w:rsidR="00A618CE" w:rsidRDefault="00A618CE" w:rsidP="00A618CE">
      <w:r>
        <w:rPr>
          <w:rFonts w:ascii="MS Gothic" w:eastAsia="MS Gothic" w:hAnsi="MS Gothic" w:cs="MS Gothic" w:hint="eastAsia"/>
        </w:rPr>
        <w:t>薑羯羅</w:t>
      </w:r>
      <w:r>
        <w:t xml:space="preserve"> [kyōkara] /(Skt. kaṅkara)/</w:t>
      </w:r>
    </w:p>
    <w:p w:rsidR="00A618CE" w:rsidRDefault="00A618CE" w:rsidP="00A618CE">
      <w:r>
        <w:rPr>
          <w:rFonts w:ascii="MS Gothic" w:eastAsia="MS Gothic" w:hAnsi="MS Gothic" w:cs="MS Gothic" w:hint="eastAsia"/>
        </w:rPr>
        <w:t>薜</w:t>
      </w:r>
      <w:r>
        <w:t xml:space="preserve"> [hei] /wild hemp/</w:t>
      </w:r>
    </w:p>
    <w:p w:rsidR="00A618CE" w:rsidRDefault="00A618CE" w:rsidP="00A618CE">
      <w:r>
        <w:rPr>
          <w:rFonts w:ascii="MS Gothic" w:eastAsia="MS Gothic" w:hAnsi="MS Gothic" w:cs="MS Gothic" w:hint="eastAsia"/>
        </w:rPr>
        <w:t>薜室羅末拏</w:t>
      </w:r>
      <w:r>
        <w:t xml:space="preserve"> [Heishiramana] /Vaiśravaṇa/</w:t>
      </w:r>
    </w:p>
    <w:p w:rsidR="00A618CE" w:rsidRDefault="00A618CE" w:rsidP="00A618CE">
      <w:r>
        <w:rPr>
          <w:rFonts w:ascii="MS Gothic" w:eastAsia="MS Gothic" w:hAnsi="MS Gothic" w:cs="MS Gothic" w:hint="eastAsia"/>
        </w:rPr>
        <w:t>薜攞斫羯羅</w:t>
      </w:r>
      <w:r>
        <w:t xml:space="preserve"> [heirashakara] /(Skt. velācakra)/</w:t>
      </w:r>
    </w:p>
    <w:p w:rsidR="00A618CE" w:rsidRDefault="00A618CE" w:rsidP="00A618CE">
      <w:r>
        <w:rPr>
          <w:rFonts w:ascii="MS Gothic" w:eastAsia="MS Gothic" w:hAnsi="MS Gothic" w:cs="MS Gothic" w:hint="eastAsia"/>
        </w:rPr>
        <w:t>薜服</w:t>
      </w:r>
      <w:r>
        <w:t xml:space="preserve"> [byakufuku] /hemp garments/</w:t>
      </w:r>
    </w:p>
    <w:p w:rsidR="00A618CE" w:rsidRDefault="00A618CE" w:rsidP="00A618CE">
      <w:r>
        <w:rPr>
          <w:rFonts w:ascii="MS Gothic" w:eastAsia="MS Gothic" w:hAnsi="MS Gothic" w:cs="MS Gothic" w:hint="eastAsia"/>
        </w:rPr>
        <w:t>薜舍</w:t>
      </w:r>
      <w:r>
        <w:t xml:space="preserve"> [Beisha] /Vaiśālī/</w:t>
      </w:r>
    </w:p>
    <w:p w:rsidR="00A618CE" w:rsidRDefault="00A618CE" w:rsidP="00A618CE">
      <w:r>
        <w:rPr>
          <w:rFonts w:ascii="MS Gothic" w:eastAsia="MS Gothic" w:hAnsi="MS Gothic" w:cs="MS Gothic" w:hint="eastAsia"/>
        </w:rPr>
        <w:t>薜舍佉</w:t>
      </w:r>
      <w:r>
        <w:t xml:space="preserve"> [Beishakya] /Vaiśākha/</w:t>
      </w:r>
    </w:p>
    <w:p w:rsidR="00A618CE" w:rsidRDefault="00A618CE" w:rsidP="00A618CE">
      <w:r>
        <w:rPr>
          <w:rFonts w:ascii="MS Gothic" w:eastAsia="MS Gothic" w:hAnsi="MS Gothic" w:cs="MS Gothic" w:hint="eastAsia"/>
        </w:rPr>
        <w:t>薜舍離</w:t>
      </w:r>
      <w:r>
        <w:t xml:space="preserve"> [Heishari] /Vaiśālī/</w:t>
      </w:r>
    </w:p>
    <w:p w:rsidR="00A618CE" w:rsidRDefault="00A618CE" w:rsidP="00A618CE">
      <w:r>
        <w:rPr>
          <w:rFonts w:ascii="MS Gothic" w:eastAsia="MS Gothic" w:hAnsi="MS Gothic" w:cs="MS Gothic" w:hint="eastAsia"/>
        </w:rPr>
        <w:t>薜荔多</w:t>
      </w:r>
      <w:r>
        <w:t xml:space="preserve"> [heireita] /preta/</w:t>
      </w:r>
    </w:p>
    <w:p w:rsidR="00A618CE" w:rsidRDefault="00A618CE" w:rsidP="00A618CE">
      <w:r>
        <w:rPr>
          <w:rFonts w:ascii="MS Gothic" w:eastAsia="MS Gothic" w:hAnsi="MS Gothic" w:cs="MS Gothic" w:hint="eastAsia"/>
        </w:rPr>
        <w:t>薜陀</w:t>
      </w:r>
      <w:r>
        <w:t xml:space="preserve"> [Heida] /Veda/</w:t>
      </w:r>
    </w:p>
    <w:p w:rsidR="00A618CE" w:rsidRDefault="00A618CE" w:rsidP="00A618CE">
      <w:r>
        <w:rPr>
          <w:rFonts w:ascii="MS Gothic" w:eastAsia="MS Gothic" w:hAnsi="MS Gothic" w:cs="MS Gothic" w:hint="eastAsia"/>
        </w:rPr>
        <w:t>薝蔔</w:t>
      </w:r>
      <w:r>
        <w:t xml:space="preserve"> [senbuku] /campaka/</w:t>
      </w:r>
    </w:p>
    <w:p w:rsidR="00A618CE" w:rsidRDefault="00A618CE" w:rsidP="00A618CE">
      <w:r>
        <w:rPr>
          <w:rFonts w:ascii="MS Gothic" w:eastAsia="MS Gothic" w:hAnsi="MS Gothic" w:cs="MS Gothic" w:hint="eastAsia"/>
        </w:rPr>
        <w:t>薝蔔林</w:t>
      </w:r>
      <w:r>
        <w:t xml:space="preserve"> [senfurin] /grove of campaka trees/</w:t>
      </w:r>
    </w:p>
    <w:p w:rsidR="00A618CE" w:rsidRDefault="00A618CE" w:rsidP="00A618CE">
      <w:r>
        <w:rPr>
          <w:rFonts w:ascii="MS Gothic" w:eastAsia="MS Gothic" w:hAnsi="MS Gothic" w:cs="MS Gothic" w:hint="eastAsia"/>
        </w:rPr>
        <w:t>薦取</w:t>
      </w:r>
      <w:r>
        <w:t xml:space="preserve"> [senshu] /to take all to oneself/</w:t>
      </w:r>
    </w:p>
    <w:p w:rsidR="00A618CE" w:rsidRDefault="00A618CE" w:rsidP="00A618CE">
      <w:r>
        <w:rPr>
          <w:rFonts w:ascii="MS Gothic" w:eastAsia="MS Gothic" w:hAnsi="MS Gothic" w:cs="MS Gothic" w:hint="eastAsia"/>
        </w:rPr>
        <w:t>薦得</w:t>
      </w:r>
      <w:r>
        <w:t xml:space="preserve"> [sentoku] /to seize the mat/</w:t>
      </w:r>
    </w:p>
    <w:p w:rsidR="00A618CE" w:rsidRDefault="00A618CE" w:rsidP="00A618CE">
      <w:r>
        <w:rPr>
          <w:rFonts w:ascii="MS Gothic" w:eastAsia="MS Gothic" w:hAnsi="MS Gothic" w:cs="MS Gothic" w:hint="eastAsia"/>
        </w:rPr>
        <w:t>薨殪</w:t>
      </w:r>
      <w:r>
        <w:t xml:space="preserve"> [kōei] /to die/</w:t>
      </w:r>
    </w:p>
    <w:p w:rsidR="00A618CE" w:rsidRDefault="00A618CE" w:rsidP="00A618CE">
      <w:r>
        <w:rPr>
          <w:rFonts w:ascii="MS Gothic" w:eastAsia="MS Gothic" w:hAnsi="MS Gothic" w:cs="MS Gothic" w:hint="eastAsia"/>
        </w:rPr>
        <w:t>薩</w:t>
      </w:r>
      <w:r>
        <w:t xml:space="preserve"> [satsu] /sa/</w:t>
      </w:r>
    </w:p>
    <w:p w:rsidR="00A618CE" w:rsidRDefault="00A618CE" w:rsidP="00A618CE">
      <w:r>
        <w:rPr>
          <w:rFonts w:ascii="MS Gothic" w:eastAsia="MS Gothic" w:hAnsi="MS Gothic" w:cs="MS Gothic" w:hint="eastAsia"/>
        </w:rPr>
        <w:t>薩不荅</w:t>
      </w:r>
      <w:r>
        <w:t xml:space="preserve"> [safutō] /sapta/</w:t>
      </w:r>
    </w:p>
    <w:p w:rsidR="00A618CE" w:rsidRDefault="00A618CE" w:rsidP="00A618CE">
      <w:r>
        <w:rPr>
          <w:rFonts w:ascii="MS Gothic" w:eastAsia="MS Gothic" w:hAnsi="MS Gothic" w:cs="MS Gothic" w:hint="eastAsia"/>
        </w:rPr>
        <w:t>薩不荅羅的捺</w:t>
      </w:r>
      <w:r>
        <w:t xml:space="preserve"> [satsufutō rachakuna] /seven treasures/</w:t>
      </w:r>
    </w:p>
    <w:p w:rsidR="00A618CE" w:rsidRDefault="00A618CE" w:rsidP="00A618CE">
      <w:r>
        <w:rPr>
          <w:rFonts w:ascii="MS Gothic" w:eastAsia="MS Gothic" w:hAnsi="MS Gothic" w:cs="MS Gothic" w:hint="eastAsia"/>
        </w:rPr>
        <w:t>薩云若</w:t>
      </w:r>
      <w:r>
        <w:t xml:space="preserve"> [satsuunnya] /(Skt. sarvajña)/</w:t>
      </w:r>
    </w:p>
    <w:p w:rsidR="00A618CE" w:rsidRDefault="00A618CE" w:rsidP="00A618CE">
      <w:r>
        <w:rPr>
          <w:rFonts w:ascii="MS Gothic" w:eastAsia="MS Gothic" w:hAnsi="MS Gothic" w:cs="MS Gothic" w:hint="eastAsia"/>
        </w:rPr>
        <w:t>薩他泥濕伐羅</w:t>
      </w:r>
      <w:r>
        <w:t xml:space="preserve"> [Sattanishūbara] /Sthāṇvīśvara/</w:t>
      </w:r>
    </w:p>
    <w:p w:rsidR="00A618CE" w:rsidRDefault="00A618CE" w:rsidP="00A618CE">
      <w:r>
        <w:rPr>
          <w:rFonts w:ascii="MS Gothic" w:eastAsia="MS Gothic" w:hAnsi="MS Gothic" w:cs="MS Gothic" w:hint="eastAsia"/>
        </w:rPr>
        <w:t>薩伐若</w:t>
      </w:r>
      <w:r>
        <w:t xml:space="preserve"> [satsubanya] /(Skt. sarvajña)/</w:t>
      </w:r>
    </w:p>
    <w:p w:rsidR="00A618CE" w:rsidRDefault="00A618CE" w:rsidP="00A618CE">
      <w:r>
        <w:rPr>
          <w:rFonts w:ascii="MS Gothic" w:eastAsia="MS Gothic" w:hAnsi="MS Gothic" w:cs="MS Gothic" w:hint="eastAsia"/>
        </w:rPr>
        <w:lastRenderedPageBreak/>
        <w:t>薩偸羅</w:t>
      </w:r>
      <w:r>
        <w:t xml:space="preserve"> [satsuchūra] /sthūlātyaya/</w:t>
      </w:r>
    </w:p>
    <w:p w:rsidR="00A618CE" w:rsidRDefault="00A618CE" w:rsidP="00A618CE">
      <w:r>
        <w:rPr>
          <w:rFonts w:ascii="MS Gothic" w:eastAsia="MS Gothic" w:hAnsi="MS Gothic" w:cs="MS Gothic" w:hint="eastAsia"/>
        </w:rPr>
        <w:t>薩利殺跛</w:t>
      </w:r>
      <w:r>
        <w:t xml:space="preserve"> [satsurisaha] /sarṣapa/</w:t>
      </w:r>
    </w:p>
    <w:p w:rsidR="00A618CE" w:rsidRDefault="00A618CE" w:rsidP="00A618CE">
      <w:r>
        <w:rPr>
          <w:rFonts w:ascii="MS Gothic" w:eastAsia="MS Gothic" w:hAnsi="MS Gothic" w:cs="MS Gothic" w:hint="eastAsia"/>
        </w:rPr>
        <w:t>薩和薩</w:t>
      </w:r>
      <w:r>
        <w:t xml:space="preserve"> [satsuwasatsu] /all beings/</w:t>
      </w:r>
    </w:p>
    <w:p w:rsidR="00A618CE" w:rsidRDefault="00A618CE" w:rsidP="00A618CE">
      <w:r>
        <w:rPr>
          <w:rFonts w:ascii="MS Gothic" w:eastAsia="MS Gothic" w:hAnsi="MS Gothic" w:cs="MS Gothic" w:hint="eastAsia"/>
        </w:rPr>
        <w:t>薩埵</w:t>
      </w:r>
      <w:r>
        <w:t xml:space="preserve"> [satta] /(Skt. sattva)/</w:t>
      </w:r>
    </w:p>
    <w:p w:rsidR="00A618CE" w:rsidRDefault="00A618CE" w:rsidP="00A618CE">
      <w:r>
        <w:rPr>
          <w:rFonts w:ascii="MS Gothic" w:eastAsia="MS Gothic" w:hAnsi="MS Gothic" w:cs="MS Gothic" w:hint="eastAsia"/>
        </w:rPr>
        <w:t>薩埵波倫</w:t>
      </w:r>
      <w:r>
        <w:t xml:space="preserve"> [Sattabarin] /Sadāprarudita/</w:t>
      </w:r>
    </w:p>
    <w:p w:rsidR="00A618CE" w:rsidRDefault="00A618CE" w:rsidP="00A618CE">
      <w:r>
        <w:rPr>
          <w:rFonts w:ascii="MS Gothic" w:eastAsia="MS Gothic" w:hAnsi="MS Gothic" w:cs="MS Gothic" w:hint="eastAsia"/>
        </w:rPr>
        <w:t>薩多琦梨</w:t>
      </w:r>
      <w:r>
        <w:t xml:space="preserve"> [Sattakiri] /Śāta-giri/</w:t>
      </w:r>
    </w:p>
    <w:p w:rsidR="00A618CE" w:rsidRDefault="00A618CE" w:rsidP="00A618CE">
      <w:r>
        <w:rPr>
          <w:rFonts w:ascii="MS Gothic" w:eastAsia="MS Gothic" w:hAnsi="MS Gothic" w:cs="MS Gothic" w:hint="eastAsia"/>
        </w:rPr>
        <w:t>薩婆</w:t>
      </w:r>
      <w:r>
        <w:t xml:space="preserve"> [satsuba] /sarva/</w:t>
      </w:r>
    </w:p>
    <w:p w:rsidR="00A618CE" w:rsidRDefault="00A618CE" w:rsidP="00A618CE">
      <w:r>
        <w:rPr>
          <w:rFonts w:ascii="MS Gothic" w:eastAsia="MS Gothic" w:hAnsi="MS Gothic" w:cs="MS Gothic" w:hint="eastAsia"/>
        </w:rPr>
        <w:t>薩婆吃隸奢</w:t>
      </w:r>
      <w:r>
        <w:t xml:space="preserve"> [saba kireisha] /sarvakleśa/</w:t>
      </w:r>
    </w:p>
    <w:p w:rsidR="00A618CE" w:rsidRDefault="00A618CE" w:rsidP="00A618CE">
      <w:r>
        <w:rPr>
          <w:rFonts w:ascii="MS Gothic" w:eastAsia="MS Gothic" w:hAnsi="MS Gothic" w:cs="MS Gothic" w:hint="eastAsia"/>
        </w:rPr>
        <w:t>薩婆多</w:t>
      </w:r>
      <w:r>
        <w:t xml:space="preserve"> [Satsubata] /Sarvâstivāda/</w:t>
      </w:r>
    </w:p>
    <w:p w:rsidR="00A618CE" w:rsidRDefault="00A618CE" w:rsidP="00A618CE">
      <w:r>
        <w:rPr>
          <w:rFonts w:ascii="MS Gothic" w:eastAsia="MS Gothic" w:hAnsi="MS Gothic" w:cs="MS Gothic" w:hint="eastAsia"/>
        </w:rPr>
        <w:t>薩婆多宗</w:t>
      </w:r>
      <w:r>
        <w:t xml:space="preserve"> [Satsubata shū] /Sarvâstivāda school/</w:t>
      </w:r>
    </w:p>
    <w:p w:rsidR="00A618CE" w:rsidRDefault="00A618CE" w:rsidP="00A618CE">
      <w:r>
        <w:rPr>
          <w:rFonts w:ascii="MS Gothic" w:eastAsia="MS Gothic" w:hAnsi="MS Gothic" w:cs="MS Gothic" w:hint="eastAsia"/>
        </w:rPr>
        <w:t>薩婆多毘尼</w:t>
      </w:r>
      <w:r>
        <w:t xml:space="preserve"> [Sappata bini] /Mother of the Sarvâstivāda Vinaya/</w:t>
      </w:r>
    </w:p>
    <w:p w:rsidR="00A618CE" w:rsidRDefault="00A618CE" w:rsidP="00A618CE">
      <w:r>
        <w:rPr>
          <w:rFonts w:ascii="MS Gothic" w:eastAsia="MS Gothic" w:hAnsi="MS Gothic" w:cs="MS Gothic" w:hint="eastAsia"/>
        </w:rPr>
        <w:t>薩婆多毘尼毘婆沙</w:t>
      </w:r>
      <w:r>
        <w:t xml:space="preserve"> [Satsubata bini bibasha] /*Sarvâstivāda-vinaya-vibhāṣā/</w:t>
      </w:r>
    </w:p>
    <w:p w:rsidR="00A618CE" w:rsidRDefault="00A618CE" w:rsidP="00A618CE">
      <w:r>
        <w:rPr>
          <w:rFonts w:ascii="MS Gothic" w:eastAsia="MS Gothic" w:hAnsi="MS Gothic" w:cs="MS Gothic" w:hint="eastAsia"/>
        </w:rPr>
        <w:t>薩婆多部</w:t>
      </w:r>
      <w:r>
        <w:t xml:space="preserve"> [Sabata bu] /Sarvâstivāda/</w:t>
      </w:r>
    </w:p>
    <w:p w:rsidR="00A618CE" w:rsidRDefault="00A618CE" w:rsidP="00A618CE">
      <w:r>
        <w:rPr>
          <w:rFonts w:ascii="MS Gothic" w:eastAsia="MS Gothic" w:hAnsi="MS Gothic" w:cs="MS Gothic" w:hint="eastAsia"/>
        </w:rPr>
        <w:t>薩婆多部毘尼摩得勒伽</w:t>
      </w:r>
      <w:r>
        <w:t xml:space="preserve"> [Sappatabu bini matokurokka] /Mother of the Sarvâstivāda Vinaya/</w:t>
      </w:r>
    </w:p>
    <w:p w:rsidR="00A618CE" w:rsidRDefault="00A618CE" w:rsidP="00A618CE">
      <w:r>
        <w:rPr>
          <w:rFonts w:ascii="MS Gothic" w:eastAsia="MS Gothic" w:hAnsi="MS Gothic" w:cs="MS Gothic" w:hint="eastAsia"/>
        </w:rPr>
        <w:t>薩婆帝婆</w:t>
      </w:r>
      <w:r>
        <w:t xml:space="preserve"> [Satsubataiba] /Sarvâstivāda/</w:t>
      </w:r>
    </w:p>
    <w:p w:rsidR="00A618CE" w:rsidRDefault="00A618CE" w:rsidP="00A618CE">
      <w:r>
        <w:rPr>
          <w:rFonts w:ascii="MS Gothic" w:eastAsia="MS Gothic" w:hAnsi="MS Gothic" w:cs="MS Gothic" w:hint="eastAsia"/>
        </w:rPr>
        <w:t>薩婆悉多</w:t>
      </w:r>
      <w:r>
        <w:t xml:space="preserve"> [satsubashitta] /sarvāthasiddha/</w:t>
      </w:r>
    </w:p>
    <w:p w:rsidR="00A618CE" w:rsidRDefault="00A618CE" w:rsidP="00A618CE">
      <w:r>
        <w:rPr>
          <w:rFonts w:ascii="MS Gothic" w:eastAsia="MS Gothic" w:hAnsi="MS Gothic" w:cs="MS Gothic" w:hint="eastAsia"/>
        </w:rPr>
        <w:t>薩婆悉達多</w:t>
      </w:r>
      <w:r>
        <w:t xml:space="preserve"> [satsubashittata] /all-attained/</w:t>
      </w:r>
    </w:p>
    <w:p w:rsidR="00A618CE" w:rsidRDefault="00A618CE" w:rsidP="00A618CE">
      <w:r>
        <w:rPr>
          <w:rFonts w:ascii="MS Gothic" w:eastAsia="MS Gothic" w:hAnsi="MS Gothic" w:cs="MS Gothic" w:hint="eastAsia"/>
        </w:rPr>
        <w:t>薩婆悉馱</w:t>
      </w:r>
      <w:r>
        <w:t xml:space="preserve"> [satsubashitta] /all-attained/</w:t>
      </w:r>
    </w:p>
    <w:p w:rsidR="00A618CE" w:rsidRDefault="00A618CE" w:rsidP="00A618CE">
      <w:r>
        <w:rPr>
          <w:rFonts w:ascii="MS Gothic" w:eastAsia="MS Gothic" w:hAnsi="MS Gothic" w:cs="MS Gothic" w:hint="eastAsia"/>
        </w:rPr>
        <w:t>薩婆愼若提婆</w:t>
      </w:r>
      <w:r>
        <w:t xml:space="preserve"> [Sabashinnya daiba] /Sarvajñadeva/</w:t>
      </w:r>
    </w:p>
    <w:p w:rsidR="00A618CE" w:rsidRDefault="00A618CE" w:rsidP="00A618CE">
      <w:r>
        <w:rPr>
          <w:rFonts w:ascii="MS Gothic" w:eastAsia="MS Gothic" w:hAnsi="MS Gothic" w:cs="MS Gothic" w:hint="eastAsia"/>
        </w:rPr>
        <w:t>薩婆曷剌他悉陀</w:t>
      </w:r>
      <w:r>
        <w:t xml:space="preserve"> [satsubakaratashitta] /all-attained/</w:t>
      </w:r>
    </w:p>
    <w:p w:rsidR="00A618CE" w:rsidRDefault="00A618CE" w:rsidP="00A618CE">
      <w:r>
        <w:rPr>
          <w:rFonts w:ascii="MS Gothic" w:eastAsia="MS Gothic" w:hAnsi="MS Gothic" w:cs="MS Gothic" w:hint="eastAsia"/>
        </w:rPr>
        <w:t>薩婆若</w:t>
      </w:r>
      <w:r>
        <w:t xml:space="preserve"> [sabanya] /(Skt. sarvajña)/</w:t>
      </w:r>
    </w:p>
    <w:p w:rsidR="00A618CE" w:rsidRDefault="00A618CE" w:rsidP="00A618CE">
      <w:r>
        <w:rPr>
          <w:rFonts w:ascii="MS Gothic" w:eastAsia="MS Gothic" w:hAnsi="MS Gothic" w:cs="MS Gothic" w:hint="eastAsia"/>
        </w:rPr>
        <w:t>薩婆若多</w:t>
      </w:r>
      <w:r>
        <w:t xml:space="preserve"> [satsubanyata] /(Skt. sarvajña)/</w:t>
      </w:r>
    </w:p>
    <w:p w:rsidR="00A618CE" w:rsidRDefault="00A618CE" w:rsidP="00A618CE">
      <w:r>
        <w:rPr>
          <w:rFonts w:ascii="MS Gothic" w:eastAsia="MS Gothic" w:hAnsi="MS Gothic" w:cs="MS Gothic" w:hint="eastAsia"/>
        </w:rPr>
        <w:t>薩婆若那</w:t>
      </w:r>
      <w:r>
        <w:t xml:space="preserve"> [satsubanyana] /(Skt. sarvajña)/</w:t>
      </w:r>
    </w:p>
    <w:p w:rsidR="00A618CE" w:rsidRDefault="00A618CE" w:rsidP="00A618CE">
      <w:r>
        <w:rPr>
          <w:rFonts w:ascii="MS Gothic" w:eastAsia="MS Gothic" w:hAnsi="MS Gothic" w:cs="MS Gothic" w:hint="eastAsia"/>
        </w:rPr>
        <w:t>薩婆訶</w:t>
      </w:r>
      <w:r>
        <w:t xml:space="preserve"> [sapoho] /svāhā/</w:t>
      </w:r>
    </w:p>
    <w:p w:rsidR="00A618CE" w:rsidRDefault="00A618CE" w:rsidP="00A618CE">
      <w:r>
        <w:rPr>
          <w:rFonts w:ascii="MS Gothic" w:eastAsia="MS Gothic" w:hAnsi="MS Gothic" w:cs="MS Gothic" w:hint="eastAsia"/>
        </w:rPr>
        <w:t>薩婆迦摩</w:t>
      </w:r>
      <w:r>
        <w:t xml:space="preserve"> [satsubakama] /sarvakāma/</w:t>
      </w:r>
    </w:p>
    <w:p w:rsidR="00A618CE" w:rsidRDefault="00A618CE" w:rsidP="00A618CE">
      <w:r>
        <w:rPr>
          <w:rFonts w:ascii="MS Gothic" w:eastAsia="MS Gothic" w:hAnsi="MS Gothic" w:cs="MS Gothic" w:hint="eastAsia"/>
        </w:rPr>
        <w:t>薩婆阿私底婆地</w:t>
      </w:r>
      <w:r>
        <w:t xml:space="preserve"> [satsubaashiteibachi] /Sarvâstivāda/</w:t>
      </w:r>
    </w:p>
    <w:p w:rsidR="00A618CE" w:rsidRDefault="00A618CE" w:rsidP="00A618CE">
      <w:r>
        <w:rPr>
          <w:rFonts w:ascii="MS Gothic" w:eastAsia="MS Gothic" w:hAnsi="MS Gothic" w:cs="MS Gothic" w:hint="eastAsia"/>
        </w:rPr>
        <w:t>薩婆阿私底婆拖</w:t>
      </w:r>
      <w:r>
        <w:t xml:space="preserve"> [Satsubaashiteibata] /Sarvâstivāda/</w:t>
      </w:r>
    </w:p>
    <w:p w:rsidR="00A618CE" w:rsidRDefault="00A618CE" w:rsidP="00A618CE">
      <w:r>
        <w:rPr>
          <w:rFonts w:ascii="MS Gothic" w:eastAsia="MS Gothic" w:hAnsi="MS Gothic" w:cs="MS Gothic" w:hint="eastAsia"/>
        </w:rPr>
        <w:t>薩底也</w:t>
      </w:r>
      <w:r>
        <w:t xml:space="preserve"> [satteiya] /(Skt. satya)/</w:t>
      </w:r>
    </w:p>
    <w:p w:rsidR="00A618CE" w:rsidRDefault="00A618CE" w:rsidP="00A618CE">
      <w:r>
        <w:rPr>
          <w:rFonts w:ascii="MS Gothic" w:eastAsia="MS Gothic" w:hAnsi="MS Gothic" w:cs="MS Gothic" w:hint="eastAsia"/>
        </w:rPr>
        <w:t>薩怛多般怛羅</w:t>
      </w:r>
      <w:r>
        <w:t xml:space="preserve"> [satsutantahantara] /a type of dhāraṇī/</w:t>
      </w:r>
    </w:p>
    <w:p w:rsidR="00A618CE" w:rsidRDefault="00A618CE" w:rsidP="00A618CE">
      <w:r>
        <w:rPr>
          <w:rFonts w:ascii="MS Gothic" w:eastAsia="MS Gothic" w:hAnsi="MS Gothic" w:cs="MS Gothic" w:hint="eastAsia"/>
        </w:rPr>
        <w:t>薩折羅娑</w:t>
      </w:r>
      <w:r>
        <w:t xml:space="preserve"> [satsuserasha] /(Skt. sarjarasa)/</w:t>
      </w:r>
    </w:p>
    <w:p w:rsidR="00A618CE" w:rsidRDefault="00A618CE" w:rsidP="00A618CE">
      <w:r>
        <w:rPr>
          <w:rFonts w:ascii="MS Gothic" w:eastAsia="MS Gothic" w:hAnsi="MS Gothic" w:cs="MS Gothic" w:hint="eastAsia"/>
        </w:rPr>
        <w:lastRenderedPageBreak/>
        <w:t>薩曇分陀利</w:t>
      </w:r>
      <w:r>
        <w:t xml:space="preserve"> [Satsudon fundari] /Saddharma-puṇḍarīka/</w:t>
      </w:r>
    </w:p>
    <w:p w:rsidR="00A618CE" w:rsidRDefault="00A618CE" w:rsidP="00A618CE">
      <w:r>
        <w:rPr>
          <w:rFonts w:ascii="MS Gothic" w:eastAsia="MS Gothic" w:hAnsi="MS Gothic" w:cs="MS Gothic" w:hint="eastAsia"/>
        </w:rPr>
        <w:t>薩曇芥陀利經</w:t>
      </w:r>
      <w:r>
        <w:t xml:space="preserve"> [Saddankedari kyō] /Sūtra of the Lotus Blossom of the Fine Dharma/</w:t>
      </w:r>
    </w:p>
    <w:p w:rsidR="00A618CE" w:rsidRDefault="00A618CE" w:rsidP="00A618CE">
      <w:r>
        <w:rPr>
          <w:rFonts w:ascii="MS Gothic" w:eastAsia="MS Gothic" w:hAnsi="MS Gothic" w:cs="MS Gothic" w:hint="eastAsia"/>
        </w:rPr>
        <w:t>薩波多</w:t>
      </w:r>
      <w:r>
        <w:t xml:space="preserve"> [satsubata] /Sarvâstivāda/</w:t>
      </w:r>
    </w:p>
    <w:p w:rsidR="00A618CE" w:rsidRDefault="00A618CE" w:rsidP="00A618CE">
      <w:r>
        <w:rPr>
          <w:rFonts w:ascii="MS Gothic" w:eastAsia="MS Gothic" w:hAnsi="MS Gothic" w:cs="MS Gothic" w:hint="eastAsia"/>
        </w:rPr>
        <w:t>薩簸恕魂直迦鉢婆羅</w:t>
      </w:r>
      <w:r>
        <w:t xml:space="preserve"> [Satsuhajokonchokukahabara] /Sarpiṣkuṇḍikā-prāgbhāra/</w:t>
      </w:r>
    </w:p>
    <w:p w:rsidR="00A618CE" w:rsidRDefault="00A618CE" w:rsidP="00A618CE">
      <w:r>
        <w:rPr>
          <w:rFonts w:ascii="MS Gothic" w:eastAsia="MS Gothic" w:hAnsi="MS Gothic" w:cs="MS Gothic" w:hint="eastAsia"/>
        </w:rPr>
        <w:t>薩縛達</w:t>
      </w:r>
      <w:r>
        <w:t xml:space="preserve"> [sabada] /sarva-dāna/</w:t>
      </w:r>
    </w:p>
    <w:p w:rsidR="00A618CE" w:rsidRDefault="00A618CE" w:rsidP="00A618CE">
      <w:r>
        <w:rPr>
          <w:rFonts w:ascii="MS Gothic" w:eastAsia="MS Gothic" w:hAnsi="MS Gothic" w:cs="MS Gothic" w:hint="eastAsia"/>
        </w:rPr>
        <w:t>薩羅</w:t>
      </w:r>
      <w:r>
        <w:t xml:space="preserve"> [Sara] /Sālva/</w:t>
      </w:r>
    </w:p>
    <w:p w:rsidR="00A618CE" w:rsidRDefault="00A618CE" w:rsidP="00A618CE">
      <w:r>
        <w:rPr>
          <w:rFonts w:ascii="MS Gothic" w:eastAsia="MS Gothic" w:hAnsi="MS Gothic" w:cs="MS Gothic" w:hint="eastAsia"/>
        </w:rPr>
        <w:t>薩羅婆縛底</w:t>
      </w:r>
      <w:r>
        <w:t xml:space="preserve"> [Sarababakutei] /Sarasvatī/</w:t>
      </w:r>
    </w:p>
    <w:p w:rsidR="00A618CE" w:rsidRDefault="00A618CE" w:rsidP="00A618CE">
      <w:r>
        <w:rPr>
          <w:rFonts w:ascii="MS Gothic" w:eastAsia="MS Gothic" w:hAnsi="MS Gothic" w:cs="MS Gothic" w:hint="eastAsia"/>
        </w:rPr>
        <w:t>薩羅樹</w:t>
      </w:r>
      <w:r>
        <w:t xml:space="preserve"> [saraju] /śāla trees/</w:t>
      </w:r>
    </w:p>
    <w:p w:rsidR="00A618CE" w:rsidRDefault="00A618CE" w:rsidP="00A618CE">
      <w:r>
        <w:rPr>
          <w:rFonts w:ascii="MS Gothic" w:eastAsia="MS Gothic" w:hAnsi="MS Gothic" w:cs="MS Gothic" w:hint="eastAsia"/>
        </w:rPr>
        <w:t>薩羅縛奢</w:t>
      </w:r>
      <w:r>
        <w:t xml:space="preserve"> [satsurabasha] /sarvāsā/</w:t>
      </w:r>
    </w:p>
    <w:p w:rsidR="00A618CE" w:rsidRDefault="00A618CE" w:rsidP="00A618CE">
      <w:r>
        <w:rPr>
          <w:rFonts w:ascii="MS Gothic" w:eastAsia="MS Gothic" w:hAnsi="MS Gothic" w:cs="MS Gothic" w:hint="eastAsia"/>
        </w:rPr>
        <w:t>薩羅薩伐底</w:t>
      </w:r>
      <w:r>
        <w:t xml:space="preserve"> [Satsurasatsubatei] /Sarasvatī/</w:t>
      </w:r>
    </w:p>
    <w:p w:rsidR="00A618CE" w:rsidRDefault="00A618CE" w:rsidP="00A618CE">
      <w:r>
        <w:rPr>
          <w:rFonts w:ascii="MS Gothic" w:eastAsia="MS Gothic" w:hAnsi="MS Gothic" w:cs="MS Gothic" w:hint="eastAsia"/>
        </w:rPr>
        <w:t>薩羅酸底</w:t>
      </w:r>
      <w:r>
        <w:t xml:space="preserve"> [Sarasantei] /Sarasvatī/</w:t>
      </w:r>
    </w:p>
    <w:p w:rsidR="00A618CE" w:rsidRDefault="00A618CE" w:rsidP="00A618CE">
      <w:r>
        <w:rPr>
          <w:rFonts w:ascii="MS Gothic" w:eastAsia="MS Gothic" w:hAnsi="MS Gothic" w:cs="MS Gothic" w:hint="eastAsia"/>
        </w:rPr>
        <w:t>薩般若</w:t>
      </w:r>
      <w:r>
        <w:t xml:space="preserve"> [satsubanya] /(Skt. sarvajñā)/</w:t>
      </w:r>
    </w:p>
    <w:p w:rsidR="00A618CE" w:rsidRDefault="00A618CE" w:rsidP="00A618CE">
      <w:r>
        <w:rPr>
          <w:rFonts w:ascii="MS Gothic" w:eastAsia="MS Gothic" w:hAnsi="MS Gothic" w:cs="MS Gothic" w:hint="eastAsia"/>
        </w:rPr>
        <w:t>薩般若多</w:t>
      </w:r>
      <w:r>
        <w:t xml:space="preserve"> [satsubanyata] /(Skt. sarvajñatā)/</w:t>
      </w:r>
    </w:p>
    <w:p w:rsidR="00A618CE" w:rsidRDefault="00A618CE" w:rsidP="00A618CE">
      <w:r>
        <w:rPr>
          <w:rFonts w:ascii="MS Gothic" w:eastAsia="MS Gothic" w:hAnsi="MS Gothic" w:cs="MS Gothic" w:hint="eastAsia"/>
        </w:rPr>
        <w:t>薩薄</w:t>
      </w:r>
      <w:r>
        <w:t xml:space="preserve"> [satsuba] /sabhā/</w:t>
      </w:r>
    </w:p>
    <w:p w:rsidR="00A618CE" w:rsidRDefault="00A618CE" w:rsidP="00A618CE">
      <w:r>
        <w:rPr>
          <w:rFonts w:ascii="MS Gothic" w:eastAsia="MS Gothic" w:hAnsi="MS Gothic" w:cs="MS Gothic" w:hint="eastAsia"/>
        </w:rPr>
        <w:t>薩藝然</w:t>
      </w:r>
      <w:r>
        <w:t xml:space="preserve"> [satsugeinen] /(Skt. sarvajña)/</w:t>
      </w:r>
    </w:p>
    <w:p w:rsidR="00A618CE" w:rsidRDefault="00A618CE" w:rsidP="00A618CE">
      <w:r>
        <w:rPr>
          <w:rFonts w:ascii="MS Gothic" w:eastAsia="MS Gothic" w:hAnsi="MS Gothic" w:cs="MS Gothic" w:hint="eastAsia"/>
        </w:rPr>
        <w:t>薩衞</w:t>
      </w:r>
      <w:r>
        <w:t xml:space="preserve"> [satsuei] /Sarvâstivāda/</w:t>
      </w:r>
    </w:p>
    <w:p w:rsidR="00A618CE" w:rsidRDefault="00A618CE" w:rsidP="00A618CE">
      <w:r>
        <w:rPr>
          <w:rFonts w:ascii="MS Gothic" w:eastAsia="MS Gothic" w:hAnsi="MS Gothic" w:cs="MS Gothic" w:hint="eastAsia"/>
        </w:rPr>
        <w:t>薩裒煞地</w:t>
      </w:r>
      <w:r>
        <w:t xml:space="preserve"> [satsubusachi] /sarpauṣadhi/</w:t>
      </w:r>
    </w:p>
    <w:p w:rsidR="00A618CE" w:rsidRDefault="00A618CE" w:rsidP="00A618CE">
      <w:r>
        <w:rPr>
          <w:rFonts w:ascii="MS Gothic" w:eastAsia="MS Gothic" w:hAnsi="MS Gothic" w:cs="MS Gothic" w:hint="eastAsia"/>
        </w:rPr>
        <w:t>薩跛</w:t>
      </w:r>
      <w:r>
        <w:t xml:space="preserve"> [sappa] /snake/</w:t>
      </w:r>
    </w:p>
    <w:p w:rsidR="00A618CE" w:rsidRDefault="00A618CE" w:rsidP="00A618CE">
      <w:r>
        <w:rPr>
          <w:rFonts w:ascii="MS Gothic" w:eastAsia="MS Gothic" w:hAnsi="MS Gothic" w:cs="MS Gothic" w:hint="eastAsia"/>
        </w:rPr>
        <w:t>薩</w:t>
      </w:r>
      <w:r>
        <w:rPr>
          <w:rFonts w:ascii="Microsoft JhengHei" w:eastAsia="Microsoft JhengHei" w:hAnsi="Microsoft JhengHei" w:cs="Microsoft JhengHei" w:hint="eastAsia"/>
        </w:rPr>
        <w:t>跢也</w:t>
      </w:r>
      <w:r>
        <w:t xml:space="preserve"> [sattaya] /satya/</w:t>
      </w:r>
    </w:p>
    <w:p w:rsidR="00A618CE" w:rsidRDefault="00A618CE" w:rsidP="00A618CE">
      <w:r>
        <w:rPr>
          <w:rFonts w:ascii="MS Gothic" w:eastAsia="MS Gothic" w:hAnsi="MS Gothic" w:cs="MS Gothic" w:hint="eastAsia"/>
        </w:rPr>
        <w:t>薩迦耶</w:t>
      </w:r>
      <w:r>
        <w:t xml:space="preserve"> [sakkaya] /view of self/</w:t>
      </w:r>
    </w:p>
    <w:p w:rsidR="00A618CE" w:rsidRDefault="00A618CE" w:rsidP="00A618CE">
      <w:r>
        <w:rPr>
          <w:rFonts w:ascii="MS Gothic" w:eastAsia="MS Gothic" w:hAnsi="MS Gothic" w:cs="MS Gothic" w:hint="eastAsia"/>
        </w:rPr>
        <w:t>薩迦耶見</w:t>
      </w:r>
      <w:r>
        <w:t xml:space="preserve"> [sakkaya ken] /reifying view/</w:t>
      </w:r>
    </w:p>
    <w:p w:rsidR="00A618CE" w:rsidRDefault="00A618CE" w:rsidP="00A618CE">
      <w:r>
        <w:rPr>
          <w:rFonts w:ascii="MS Gothic" w:eastAsia="MS Gothic" w:hAnsi="MS Gothic" w:cs="MS Gothic" w:hint="eastAsia"/>
        </w:rPr>
        <w:t>薩迦耶見以爲根本</w:t>
      </w:r>
      <w:r>
        <w:t xml:space="preserve"> [sakkayaken i-i konpon] /taking the view of the reality of the individual as one's basis/</w:t>
      </w:r>
    </w:p>
    <w:p w:rsidR="00A618CE" w:rsidRDefault="00A618CE" w:rsidP="00A618CE">
      <w:r>
        <w:rPr>
          <w:rFonts w:ascii="MS Gothic" w:eastAsia="MS Gothic" w:hAnsi="MS Gothic" w:cs="MS Gothic" w:hint="eastAsia"/>
        </w:rPr>
        <w:t>薩達刺摩</w:t>
      </w:r>
      <w:r>
        <w:t xml:space="preserve"> [saddatsusema] /(Skt. saddharma)/</w:t>
      </w:r>
    </w:p>
    <w:p w:rsidR="00A618CE" w:rsidRDefault="00A618CE" w:rsidP="00A618CE">
      <w:r>
        <w:rPr>
          <w:rFonts w:ascii="MS Gothic" w:eastAsia="MS Gothic" w:hAnsi="MS Gothic" w:cs="MS Gothic" w:hint="eastAsia"/>
        </w:rPr>
        <w:t>薩達喇摩</w:t>
      </w:r>
      <w:r>
        <w:t xml:space="preserve"> [satsudarama] /saddharma/</w:t>
      </w:r>
    </w:p>
    <w:p w:rsidR="00A618CE" w:rsidRDefault="00A618CE" w:rsidP="00A618CE">
      <w:r>
        <w:rPr>
          <w:rFonts w:ascii="MS Gothic" w:eastAsia="MS Gothic" w:hAnsi="MS Gothic" w:cs="MS Gothic" w:hint="eastAsia"/>
        </w:rPr>
        <w:t>薩達摩</w:t>
      </w:r>
      <w:r>
        <w:t xml:space="preserve"> [saddatsuma] /wonderful law/</w:t>
      </w:r>
    </w:p>
    <w:p w:rsidR="00A618CE" w:rsidRDefault="00A618CE" w:rsidP="00A618CE">
      <w:r>
        <w:rPr>
          <w:rFonts w:ascii="MS Gothic" w:eastAsia="MS Gothic" w:hAnsi="MS Gothic" w:cs="MS Gothic" w:hint="eastAsia"/>
        </w:rPr>
        <w:t>薩達摩分陀利修多羅</w:t>
      </w:r>
      <w:r>
        <w:t xml:space="preserve"> [Satsudatsuma fundari shutara] /Saddharma-puṇḍarīka-sūtra/</w:t>
      </w:r>
    </w:p>
    <w:p w:rsidR="00A618CE" w:rsidRDefault="00A618CE" w:rsidP="00A618CE">
      <w:r>
        <w:rPr>
          <w:rFonts w:ascii="MS Gothic" w:eastAsia="MS Gothic" w:hAnsi="MS Gothic" w:cs="MS Gothic" w:hint="eastAsia"/>
        </w:rPr>
        <w:t>薩達磨芬陀利</w:t>
      </w:r>
      <w:r>
        <w:t xml:space="preserve"> [Satsudama fundari] /Saddharma-puṇḍarīka/</w:t>
      </w:r>
    </w:p>
    <w:p w:rsidR="00A618CE" w:rsidRDefault="00A618CE" w:rsidP="00A618CE">
      <w:r>
        <w:rPr>
          <w:rFonts w:ascii="MS Gothic" w:eastAsia="MS Gothic" w:hAnsi="MS Gothic" w:cs="MS Gothic" w:hint="eastAsia"/>
        </w:rPr>
        <w:t>薩達磨芬陀利迦</w:t>
      </w:r>
      <w:r>
        <w:t xml:space="preserve"> [Satsudama pundarika] /Saddharma-puṇḍarīka/</w:t>
      </w:r>
    </w:p>
    <w:p w:rsidR="00A618CE" w:rsidRDefault="00A618CE" w:rsidP="00A618CE">
      <w:r>
        <w:rPr>
          <w:rFonts w:ascii="MS Gothic" w:eastAsia="MS Gothic" w:hAnsi="MS Gothic" w:cs="MS Gothic" w:hint="eastAsia"/>
        </w:rPr>
        <w:t>薩遮</w:t>
      </w:r>
      <w:r>
        <w:t xml:space="preserve"> [Sassha] /Satya/</w:t>
      </w:r>
    </w:p>
    <w:p w:rsidR="00A618CE" w:rsidRDefault="00A618CE" w:rsidP="00A618CE">
      <w:r>
        <w:rPr>
          <w:rFonts w:ascii="MS Gothic" w:eastAsia="MS Gothic" w:hAnsi="MS Gothic" w:cs="MS Gothic" w:hint="eastAsia"/>
        </w:rPr>
        <w:lastRenderedPageBreak/>
        <w:t>薩遮尼乾</w:t>
      </w:r>
      <w:r>
        <w:t xml:space="preserve"> [Satsusha Niken] /Jñāti Nirgrantha/</w:t>
      </w:r>
    </w:p>
    <w:p w:rsidR="00A618CE" w:rsidRDefault="00A618CE" w:rsidP="00A618CE">
      <w:r>
        <w:rPr>
          <w:rFonts w:ascii="MS Gothic" w:eastAsia="MS Gothic" w:hAnsi="MS Gothic" w:cs="MS Gothic" w:hint="eastAsia"/>
        </w:rPr>
        <w:t>薩遮尼乾子</w:t>
      </w:r>
      <w:r>
        <w:t xml:space="preserve"> [Satsusha Nikenshi] /*Satyaka-nirgranthī-putra/</w:t>
      </w:r>
    </w:p>
    <w:p w:rsidR="00A618CE" w:rsidRDefault="00A618CE" w:rsidP="00A618CE">
      <w:r>
        <w:rPr>
          <w:rFonts w:ascii="MS Gothic" w:eastAsia="MS Gothic" w:hAnsi="MS Gothic" w:cs="MS Gothic" w:hint="eastAsia"/>
        </w:rPr>
        <w:t>薩遮尼乾子經</w:t>
      </w:r>
      <w:r>
        <w:t xml:space="preserve"> [Satsusha Nikenshi kyō] /*Mahā-satya-nirgrantha-putra-vyākaraṇa-sūtra/</w:t>
      </w:r>
    </w:p>
    <w:p w:rsidR="00A618CE" w:rsidRDefault="00A618CE" w:rsidP="00A618CE">
      <w:r>
        <w:rPr>
          <w:rFonts w:ascii="MS Gothic" w:eastAsia="MS Gothic" w:hAnsi="MS Gothic" w:cs="MS Gothic" w:hint="eastAsia"/>
        </w:rPr>
        <w:t>薩遮尼撻子經</w:t>
      </w:r>
      <w:r>
        <w:t xml:space="preserve"> [Sasha nitatsushi kyō] /Mahāsatya-nirgrantha-sūtra/</w:t>
      </w:r>
    </w:p>
    <w:p w:rsidR="00A618CE" w:rsidRDefault="00A618CE" w:rsidP="00A618CE">
      <w:r>
        <w:rPr>
          <w:rFonts w:ascii="MS Gothic" w:eastAsia="MS Gothic" w:hAnsi="MS Gothic" w:cs="MS Gothic" w:hint="eastAsia"/>
        </w:rPr>
        <w:t>薩闍羅娑</w:t>
      </w:r>
      <w:r>
        <w:t xml:space="preserve"> [satsujarasha] /sarjarasa/</w:t>
      </w:r>
    </w:p>
    <w:p w:rsidR="00A618CE" w:rsidRDefault="00A618CE" w:rsidP="00A618CE">
      <w:r>
        <w:rPr>
          <w:rFonts w:ascii="MS Gothic" w:eastAsia="MS Gothic" w:hAnsi="MS Gothic" w:cs="MS Gothic" w:hint="eastAsia"/>
        </w:rPr>
        <w:t>薩陀</w:t>
      </w:r>
      <w:r>
        <w:t xml:space="preserve"> [sada] /sadā/</w:t>
      </w:r>
    </w:p>
    <w:p w:rsidR="00A618CE" w:rsidRDefault="00A618CE" w:rsidP="00A618CE">
      <w:r>
        <w:rPr>
          <w:rFonts w:ascii="MS Gothic" w:eastAsia="MS Gothic" w:hAnsi="MS Gothic" w:cs="MS Gothic" w:hint="eastAsia"/>
        </w:rPr>
        <w:t>薩陀波倫</w:t>
      </w:r>
      <w:r>
        <w:t xml:space="preserve"> [Sattabarin] /Sadāprarudita/</w:t>
      </w:r>
    </w:p>
    <w:p w:rsidR="00A618CE" w:rsidRDefault="00A618CE" w:rsidP="00A618CE">
      <w:r>
        <w:rPr>
          <w:rFonts w:ascii="MS Gothic" w:eastAsia="MS Gothic" w:hAnsi="MS Gothic" w:cs="MS Gothic" w:hint="eastAsia"/>
        </w:rPr>
        <w:t>薩陀波崙</w:t>
      </w:r>
      <w:r>
        <w:t xml:space="preserve"> [Satsudaharin] /Sadāprarudita/</w:t>
      </w:r>
    </w:p>
    <w:p w:rsidR="00A618CE" w:rsidRDefault="00A618CE" w:rsidP="00A618CE">
      <w:r>
        <w:rPr>
          <w:rFonts w:ascii="MS Gothic" w:eastAsia="MS Gothic" w:hAnsi="MS Gothic" w:cs="MS Gothic" w:hint="eastAsia"/>
        </w:rPr>
        <w:t>薪</w:t>
      </w:r>
      <w:r>
        <w:t xml:space="preserve"> [takigi] /firewood/</w:t>
      </w:r>
    </w:p>
    <w:p w:rsidR="00A618CE" w:rsidRDefault="00A618CE" w:rsidP="00A618CE">
      <w:r>
        <w:rPr>
          <w:rFonts w:ascii="MS Gothic" w:eastAsia="MS Gothic" w:hAnsi="MS Gothic" w:cs="MS Gothic" w:hint="eastAsia"/>
        </w:rPr>
        <w:t>薪盡</w:t>
      </w:r>
      <w:r>
        <w:t xml:space="preserve"> [takigitsuki] /firewood is consumed/</w:t>
      </w:r>
    </w:p>
    <w:p w:rsidR="00A618CE" w:rsidRDefault="00A618CE" w:rsidP="00A618CE">
      <w:r>
        <w:rPr>
          <w:rFonts w:ascii="MS Gothic" w:eastAsia="MS Gothic" w:hAnsi="MS Gothic" w:cs="MS Gothic" w:hint="eastAsia"/>
        </w:rPr>
        <w:t>薪盡火滅</w:t>
      </w:r>
      <w:r>
        <w:t xml:space="preserve"> [shinjin kametsu] /fuel consumed, fire extinguished/</w:t>
      </w:r>
    </w:p>
    <w:p w:rsidR="00A618CE" w:rsidRDefault="00A618CE" w:rsidP="00A618CE">
      <w:r>
        <w:rPr>
          <w:rFonts w:ascii="MS Gothic" w:eastAsia="MS Gothic" w:hAnsi="MS Gothic" w:cs="MS Gothic" w:hint="eastAsia"/>
        </w:rPr>
        <w:t>薪草</w:t>
      </w:r>
      <w:r>
        <w:t xml:space="preserve"> [shinsō] /firewood and grass/</w:t>
      </w:r>
    </w:p>
    <w:p w:rsidR="00A618CE" w:rsidRDefault="00A618CE" w:rsidP="00A618CE">
      <w:r>
        <w:rPr>
          <w:rFonts w:ascii="MS Gothic" w:eastAsia="MS Gothic" w:hAnsi="MS Gothic" w:cs="MS Gothic" w:hint="eastAsia"/>
        </w:rPr>
        <w:t>薰</w:t>
      </w:r>
      <w:r>
        <w:t xml:space="preserve"> [kun] /to perfume/</w:t>
      </w:r>
    </w:p>
    <w:p w:rsidR="00A618CE" w:rsidRDefault="00A618CE" w:rsidP="00A618CE">
      <w:r>
        <w:rPr>
          <w:rFonts w:ascii="MS Gothic" w:eastAsia="MS Gothic" w:hAnsi="MS Gothic" w:cs="MS Gothic" w:hint="eastAsia"/>
        </w:rPr>
        <w:t>薰修</w:t>
      </w:r>
      <w:r>
        <w:t xml:space="preserve"> [kunjyu] /(to undergo) perfumation/</w:t>
      </w:r>
    </w:p>
    <w:p w:rsidR="00A618CE" w:rsidRDefault="00A618CE" w:rsidP="00A618CE">
      <w:r>
        <w:rPr>
          <w:rFonts w:ascii="MS Gothic" w:eastAsia="MS Gothic" w:hAnsi="MS Gothic" w:cs="MS Gothic" w:hint="eastAsia"/>
        </w:rPr>
        <w:t>薰女</w:t>
      </w:r>
      <w:r>
        <w:t xml:space="preserve"> [kunnyo] /nun/</w:t>
      </w:r>
    </w:p>
    <w:p w:rsidR="00A618CE" w:rsidRDefault="00A618CE" w:rsidP="00A618CE">
      <w:r>
        <w:rPr>
          <w:rFonts w:ascii="MS Gothic" w:eastAsia="MS Gothic" w:hAnsi="MS Gothic" w:cs="MS Gothic" w:hint="eastAsia"/>
        </w:rPr>
        <w:t>薰成</w:t>
      </w:r>
      <w:r>
        <w:t xml:space="preserve"> [kunjō] /accomplishment of perfuming/</w:t>
      </w:r>
    </w:p>
    <w:p w:rsidR="00A618CE" w:rsidRDefault="00A618CE" w:rsidP="00A618CE">
      <w:r>
        <w:rPr>
          <w:rFonts w:ascii="MS Gothic" w:eastAsia="MS Gothic" w:hAnsi="MS Gothic" w:cs="MS Gothic" w:hint="eastAsia"/>
        </w:rPr>
        <w:t>薰油</w:t>
      </w:r>
      <w:r>
        <w:t xml:space="preserve"> [kunyu] /perfumed oil/</w:t>
      </w:r>
    </w:p>
    <w:p w:rsidR="00A618CE" w:rsidRDefault="00A618CE" w:rsidP="00A618CE">
      <w:r>
        <w:rPr>
          <w:rFonts w:ascii="MS Gothic" w:eastAsia="MS Gothic" w:hAnsi="MS Gothic" w:cs="MS Gothic" w:hint="eastAsia"/>
        </w:rPr>
        <w:t>薰發</w:t>
      </w:r>
      <w:r>
        <w:t xml:space="preserve"> [kunhotsu] /the action of permeation by defiled or pure dharmas into the consciousness/</w:t>
      </w:r>
    </w:p>
    <w:p w:rsidR="00A618CE" w:rsidRDefault="00A618CE" w:rsidP="00A618CE">
      <w:r>
        <w:rPr>
          <w:rFonts w:ascii="MS Gothic" w:eastAsia="MS Gothic" w:hAnsi="MS Gothic" w:cs="MS Gothic" w:hint="eastAsia"/>
        </w:rPr>
        <w:t>薰習</w:t>
      </w:r>
      <w:r>
        <w:t xml:space="preserve"> [kunjū] /perfuming/</w:t>
      </w:r>
    </w:p>
    <w:p w:rsidR="00A618CE" w:rsidRDefault="00A618CE" w:rsidP="00A618CE">
      <w:r>
        <w:rPr>
          <w:rFonts w:ascii="MS Gothic" w:eastAsia="MS Gothic" w:hAnsi="MS Gothic" w:cs="MS Gothic" w:hint="eastAsia"/>
        </w:rPr>
        <w:t>薰習力</w:t>
      </w:r>
      <w:r>
        <w:t xml:space="preserve"> [kunjūriki] /power of perfumation/</w:t>
      </w:r>
    </w:p>
    <w:p w:rsidR="00A618CE" w:rsidRDefault="00A618CE" w:rsidP="00A618CE">
      <w:r>
        <w:rPr>
          <w:rFonts w:ascii="MS Gothic" w:eastAsia="MS Gothic" w:hAnsi="MS Gothic" w:cs="MS Gothic" w:hint="eastAsia"/>
        </w:rPr>
        <w:t>薰陸</w:t>
      </w:r>
      <w:r>
        <w:t xml:space="preserve"> [kunriku] /resin of boswellia thurifera/</w:t>
      </w:r>
    </w:p>
    <w:p w:rsidR="00A618CE" w:rsidRDefault="00A618CE" w:rsidP="00A618CE">
      <w:r>
        <w:rPr>
          <w:rFonts w:ascii="MS Gothic" w:eastAsia="MS Gothic" w:hAnsi="MS Gothic" w:cs="MS Gothic" w:hint="eastAsia"/>
        </w:rPr>
        <w:t>薰陸香</w:t>
      </w:r>
      <w:r>
        <w:t xml:space="preserve"> [kunroku kō] /aromatic tree/</w:t>
      </w:r>
    </w:p>
    <w:p w:rsidR="00A618CE" w:rsidRDefault="00A618CE" w:rsidP="00A618CE">
      <w:r>
        <w:rPr>
          <w:rFonts w:ascii="MS Gothic" w:eastAsia="MS Gothic" w:hAnsi="MS Gothic" w:cs="MS Gothic" w:hint="eastAsia"/>
        </w:rPr>
        <w:t>薹衣</w:t>
      </w:r>
      <w:r>
        <w:t xml:space="preserve"> [taii] /clothes of a Buddhist monk/</w:t>
      </w:r>
    </w:p>
    <w:p w:rsidR="00A618CE" w:rsidRDefault="00A618CE" w:rsidP="00A618CE">
      <w:r>
        <w:rPr>
          <w:rFonts w:ascii="MS Gothic" w:eastAsia="MS Gothic" w:hAnsi="MS Gothic" w:cs="MS Gothic" w:hint="eastAsia"/>
        </w:rPr>
        <w:t>薹衣</w:t>
      </w:r>
      <w:r>
        <w:t xml:space="preserve"> [tai ōji] /monk's clothes/</w:t>
      </w:r>
    </w:p>
    <w:p w:rsidR="00A618CE" w:rsidRDefault="00A618CE" w:rsidP="00A618CE">
      <w:r>
        <w:rPr>
          <w:rFonts w:ascii="MS Gothic" w:eastAsia="MS Gothic" w:hAnsi="MS Gothic" w:cs="MS Gothic" w:hint="eastAsia"/>
        </w:rPr>
        <w:t>藁</w:t>
      </w:r>
      <w:r>
        <w:t xml:space="preserve"> [kō] /straw/</w:t>
      </w:r>
    </w:p>
    <w:p w:rsidR="00A618CE" w:rsidRDefault="00A618CE" w:rsidP="00A618CE">
      <w:r>
        <w:rPr>
          <w:rFonts w:ascii="MS Gothic" w:eastAsia="MS Gothic" w:hAnsi="MS Gothic" w:cs="MS Gothic" w:hint="eastAsia"/>
        </w:rPr>
        <w:t>藁幹</w:t>
      </w:r>
      <w:r>
        <w:t xml:space="preserve"> [kōkan] /straw/</w:t>
      </w:r>
    </w:p>
    <w:p w:rsidR="00A618CE" w:rsidRDefault="00A618CE" w:rsidP="00A618CE">
      <w:r>
        <w:rPr>
          <w:rFonts w:ascii="MS Gothic" w:eastAsia="MS Gothic" w:hAnsi="MS Gothic" w:cs="MS Gothic" w:hint="eastAsia"/>
        </w:rPr>
        <w:t>藉</w:t>
      </w:r>
      <w:r>
        <w:t xml:space="preserve"> [yoru] /mat/</w:t>
      </w:r>
    </w:p>
    <w:p w:rsidR="00A618CE" w:rsidRDefault="00A618CE" w:rsidP="00A618CE">
      <w:r>
        <w:rPr>
          <w:rFonts w:ascii="MS Gothic" w:eastAsia="MS Gothic" w:hAnsi="MS Gothic" w:cs="MS Gothic" w:hint="eastAsia"/>
        </w:rPr>
        <w:t>藉彼彼緣</w:t>
      </w:r>
      <w:r>
        <w:t xml:space="preserve"> [ja hihi en] /depending on this and that condition/</w:t>
      </w:r>
    </w:p>
    <w:p w:rsidR="00A618CE" w:rsidRDefault="00A618CE" w:rsidP="00A618CE">
      <w:r>
        <w:rPr>
          <w:rFonts w:ascii="MS Gothic" w:eastAsia="MS Gothic" w:hAnsi="MS Gothic" w:cs="MS Gothic" w:hint="eastAsia"/>
        </w:rPr>
        <w:t>藉身</w:t>
      </w:r>
      <w:r>
        <w:t xml:space="preserve"> [jashin] /relying on the body/</w:t>
      </w:r>
    </w:p>
    <w:p w:rsidR="00A618CE" w:rsidRDefault="00A618CE" w:rsidP="00A618CE">
      <w:r>
        <w:rPr>
          <w:rFonts w:ascii="MS Gothic" w:eastAsia="MS Gothic" w:hAnsi="MS Gothic" w:cs="MS Gothic" w:hint="eastAsia"/>
        </w:rPr>
        <w:t>藉通開導</w:t>
      </w:r>
      <w:r>
        <w:t xml:space="preserve"> [shakutsū kaidō] /guided by shared position/</w:t>
      </w:r>
    </w:p>
    <w:p w:rsidR="00A618CE" w:rsidRDefault="00A618CE" w:rsidP="00A618CE">
      <w:r>
        <w:rPr>
          <w:rFonts w:ascii="MS Gothic" w:eastAsia="MS Gothic" w:hAnsi="MS Gothic" w:cs="MS Gothic" w:hint="eastAsia"/>
        </w:rPr>
        <w:lastRenderedPageBreak/>
        <w:t>藍</w:t>
      </w:r>
      <w:r>
        <w:t xml:space="preserve"> [ran] /blue/</w:t>
      </w:r>
    </w:p>
    <w:p w:rsidR="00A618CE" w:rsidRDefault="00A618CE" w:rsidP="00A618CE">
      <w:r>
        <w:rPr>
          <w:rFonts w:ascii="MS Gothic" w:eastAsia="MS Gothic" w:hAnsi="MS Gothic" w:cs="MS Gothic" w:hint="eastAsia"/>
        </w:rPr>
        <w:t>藍勃羅</w:t>
      </w:r>
      <w:r>
        <w:t xml:space="preserve"> [Ranbora] /Lambura/</w:t>
      </w:r>
    </w:p>
    <w:p w:rsidR="00A618CE" w:rsidRDefault="00A618CE" w:rsidP="00A618CE">
      <w:r>
        <w:rPr>
          <w:rFonts w:ascii="MS Gothic" w:eastAsia="MS Gothic" w:hAnsi="MS Gothic" w:cs="MS Gothic" w:hint="eastAsia"/>
        </w:rPr>
        <w:t>藍婆</w:t>
      </w:r>
      <w:r>
        <w:t xml:space="preserve"> [Ranba] /to be bound/</w:t>
      </w:r>
    </w:p>
    <w:p w:rsidR="00A618CE" w:rsidRDefault="00A618CE" w:rsidP="00A618CE">
      <w:r>
        <w:rPr>
          <w:rFonts w:ascii="MS Gothic" w:eastAsia="MS Gothic" w:hAnsi="MS Gothic" w:cs="MS Gothic" w:hint="eastAsia"/>
        </w:rPr>
        <w:t>藍宇</w:t>
      </w:r>
      <w:r>
        <w:t xml:space="preserve"> [ran'u] /(Skt. saṃghârāma)/</w:t>
      </w:r>
    </w:p>
    <w:p w:rsidR="00A618CE" w:rsidRDefault="00A618CE" w:rsidP="00A618CE">
      <w:r>
        <w:rPr>
          <w:rFonts w:ascii="MS Gothic" w:eastAsia="MS Gothic" w:hAnsi="MS Gothic" w:cs="MS Gothic" w:hint="eastAsia"/>
        </w:rPr>
        <w:t>藍摩</w:t>
      </w:r>
      <w:r>
        <w:t xml:space="preserve"> [Ranma] /Rāma/</w:t>
      </w:r>
    </w:p>
    <w:p w:rsidR="00A618CE" w:rsidRDefault="00A618CE" w:rsidP="00A618CE">
      <w:r>
        <w:rPr>
          <w:rFonts w:ascii="MS Gothic" w:eastAsia="MS Gothic" w:hAnsi="MS Gothic" w:cs="MS Gothic" w:hint="eastAsia"/>
        </w:rPr>
        <w:t>藍毘尼</w:t>
      </w:r>
      <w:r>
        <w:t xml:space="preserve"> [Ranbini] /Lumbinī/</w:t>
      </w:r>
    </w:p>
    <w:p w:rsidR="00A618CE" w:rsidRDefault="00A618CE" w:rsidP="00A618CE">
      <w:r>
        <w:rPr>
          <w:rFonts w:ascii="MS Gothic" w:eastAsia="MS Gothic" w:hAnsi="MS Gothic" w:cs="MS Gothic" w:hint="eastAsia"/>
        </w:rPr>
        <w:t>藍風</w:t>
      </w:r>
      <w:r>
        <w:t xml:space="preserve"> [ranpū] /raging storm/</w:t>
      </w:r>
    </w:p>
    <w:p w:rsidR="00A618CE" w:rsidRDefault="00A618CE" w:rsidP="00A618CE">
      <w:r>
        <w:rPr>
          <w:rFonts w:ascii="MS Gothic" w:eastAsia="MS Gothic" w:hAnsi="MS Gothic" w:cs="MS Gothic" w:hint="eastAsia"/>
        </w:rPr>
        <w:t>藏</w:t>
      </w:r>
      <w:r>
        <w:t xml:space="preserve"> [zō] /storage place/</w:t>
      </w:r>
    </w:p>
    <w:p w:rsidR="00A618CE" w:rsidRDefault="00A618CE" w:rsidP="00A618CE">
      <w:r>
        <w:rPr>
          <w:rFonts w:ascii="MS Gothic" w:eastAsia="MS Gothic" w:hAnsi="MS Gothic" w:cs="MS Gothic" w:hint="eastAsia"/>
        </w:rPr>
        <w:t>藏三義</w:t>
      </w:r>
      <w:r>
        <w:t xml:space="preserve"> [zō sangi] /three connotations of the store (consciousness)/</w:t>
      </w:r>
    </w:p>
    <w:p w:rsidR="00A618CE" w:rsidRDefault="00A618CE" w:rsidP="00A618CE">
      <w:r>
        <w:rPr>
          <w:rFonts w:ascii="MS Gothic" w:eastAsia="MS Gothic" w:hAnsi="MS Gothic" w:cs="MS Gothic" w:hint="eastAsia"/>
        </w:rPr>
        <w:t>藏主</w:t>
      </w:r>
      <w:r>
        <w:t xml:space="preserve"> [zōshu] /librarian/</w:t>
      </w:r>
    </w:p>
    <w:p w:rsidR="00A618CE" w:rsidRDefault="00A618CE" w:rsidP="00A618CE">
      <w:r>
        <w:rPr>
          <w:rFonts w:ascii="MS Gothic" w:eastAsia="MS Gothic" w:hAnsi="MS Gothic" w:cs="MS Gothic" w:hint="eastAsia"/>
        </w:rPr>
        <w:t>藏厭</w:t>
      </w:r>
      <w:r>
        <w:t xml:space="preserve"> [zōen] /conceals (something) and carries (it) (?)/</w:t>
      </w:r>
    </w:p>
    <w:p w:rsidR="00A618CE" w:rsidRDefault="00A618CE" w:rsidP="00A618CE">
      <w:r>
        <w:rPr>
          <w:rFonts w:ascii="MS Gothic" w:eastAsia="MS Gothic" w:hAnsi="MS Gothic" w:cs="MS Gothic" w:hint="eastAsia"/>
        </w:rPr>
        <w:t>藏司</w:t>
      </w:r>
      <w:r>
        <w:t xml:space="preserve"> [zōshi] /library/</w:t>
      </w:r>
    </w:p>
    <w:p w:rsidR="00A618CE" w:rsidRDefault="00A618CE" w:rsidP="00A618CE">
      <w:r>
        <w:rPr>
          <w:rFonts w:ascii="MS Gothic" w:eastAsia="MS Gothic" w:hAnsi="MS Gothic" w:cs="MS Gothic" w:hint="eastAsia"/>
        </w:rPr>
        <w:t>藏塵</w:t>
      </w:r>
      <w:r>
        <w:t xml:space="preserve"> [zōjin] /the store of dust/</w:t>
      </w:r>
    </w:p>
    <w:p w:rsidR="00A618CE" w:rsidRDefault="00A618CE" w:rsidP="00A618CE">
      <w:r>
        <w:rPr>
          <w:rFonts w:ascii="MS Gothic" w:eastAsia="MS Gothic" w:hAnsi="MS Gothic" w:cs="MS Gothic" w:hint="eastAsia"/>
        </w:rPr>
        <w:t>藏密</w:t>
      </w:r>
      <w:r>
        <w:t xml:space="preserve"> [zōmitsu] /hidden/</w:t>
      </w:r>
    </w:p>
    <w:p w:rsidR="00A618CE" w:rsidRDefault="00A618CE" w:rsidP="00A618CE">
      <w:r>
        <w:rPr>
          <w:rFonts w:ascii="MS Gothic" w:eastAsia="MS Gothic" w:hAnsi="MS Gothic" w:cs="MS Gothic" w:hint="eastAsia"/>
        </w:rPr>
        <w:t>藏摩怛理迦</w:t>
      </w:r>
      <w:r>
        <w:t xml:space="preserve"> [zō matarika] /collection-treatise/</w:t>
      </w:r>
    </w:p>
    <w:p w:rsidR="00A618CE" w:rsidRDefault="00A618CE" w:rsidP="00A618CE">
      <w:r>
        <w:rPr>
          <w:rFonts w:ascii="MS Gothic" w:eastAsia="MS Gothic" w:hAnsi="MS Gothic" w:cs="MS Gothic" w:hint="eastAsia"/>
        </w:rPr>
        <w:t>藏教</w:t>
      </w:r>
      <w:r>
        <w:t xml:space="preserve"> [zōkyō] /tripiṭaka teaching/</w:t>
      </w:r>
    </w:p>
    <w:p w:rsidR="00A618CE" w:rsidRDefault="00A618CE" w:rsidP="00A618CE">
      <w:r>
        <w:rPr>
          <w:rFonts w:ascii="MS Gothic" w:eastAsia="MS Gothic" w:hAnsi="MS Gothic" w:cs="MS Gothic" w:hint="eastAsia"/>
        </w:rPr>
        <w:t>藏本</w:t>
      </w:r>
      <w:r>
        <w:t xml:space="preserve"> [zō hon] /a book in storage/</w:t>
      </w:r>
    </w:p>
    <w:p w:rsidR="00A618CE" w:rsidRDefault="00A618CE" w:rsidP="00A618CE">
      <w:r>
        <w:rPr>
          <w:rFonts w:ascii="MS Gothic" w:eastAsia="MS Gothic" w:hAnsi="MS Gothic" w:cs="MS Gothic" w:hint="eastAsia"/>
        </w:rPr>
        <w:t>藏殿</w:t>
      </w:r>
      <w:r>
        <w:t xml:space="preserve"> [zōten] /a library of the scriptures/</w:t>
      </w:r>
    </w:p>
    <w:p w:rsidR="00A618CE" w:rsidRDefault="00A618CE" w:rsidP="00A618CE">
      <w:r>
        <w:rPr>
          <w:rFonts w:ascii="MS Gothic" w:eastAsia="MS Gothic" w:hAnsi="MS Gothic" w:cs="MS Gothic" w:hint="eastAsia"/>
        </w:rPr>
        <w:t>藏法</w:t>
      </w:r>
      <w:r>
        <w:t xml:space="preserve"> [zōhō] /true dharma/</w:t>
      </w:r>
    </w:p>
    <w:p w:rsidR="00A618CE" w:rsidRDefault="00A618CE" w:rsidP="00A618CE">
      <w:r>
        <w:rPr>
          <w:rFonts w:ascii="MS Gothic" w:eastAsia="MS Gothic" w:hAnsi="MS Gothic" w:cs="MS Gothic" w:hint="eastAsia"/>
        </w:rPr>
        <w:t>藏王權現</w:t>
      </w:r>
      <w:r>
        <w:t xml:space="preserve"> [Zōō gongen] /Zao gongen/</w:t>
      </w:r>
    </w:p>
    <w:p w:rsidR="00A618CE" w:rsidRDefault="00A618CE" w:rsidP="00A618CE">
      <w:r>
        <w:rPr>
          <w:rFonts w:ascii="MS Gothic" w:eastAsia="MS Gothic" w:hAnsi="MS Gothic" w:cs="MS Gothic" w:hint="eastAsia"/>
        </w:rPr>
        <w:t>藏理</w:t>
      </w:r>
      <w:r>
        <w:t xml:space="preserve"> [zōri] /matrix-principle/</w:t>
      </w:r>
    </w:p>
    <w:p w:rsidR="00A618CE" w:rsidRDefault="00A618CE" w:rsidP="00A618CE">
      <w:r>
        <w:rPr>
          <w:rFonts w:ascii="MS Gothic" w:eastAsia="MS Gothic" w:hAnsi="MS Gothic" w:cs="MS Gothic" w:hint="eastAsia"/>
        </w:rPr>
        <w:t>藏積</w:t>
      </w:r>
      <w:r>
        <w:t xml:space="preserve"> [zōshaku] /to store/</w:t>
      </w:r>
    </w:p>
    <w:p w:rsidR="00A618CE" w:rsidRDefault="00A618CE" w:rsidP="00A618CE">
      <w:r>
        <w:rPr>
          <w:rFonts w:ascii="MS Gothic" w:eastAsia="MS Gothic" w:hAnsi="MS Gothic" w:cs="MS Gothic" w:hint="eastAsia"/>
        </w:rPr>
        <w:t>藏竄</w:t>
      </w:r>
      <w:r>
        <w:t xml:space="preserve"> [zōsan] /to hide/</w:t>
      </w:r>
    </w:p>
    <w:p w:rsidR="00A618CE" w:rsidRDefault="00A618CE" w:rsidP="00A618CE">
      <w:r>
        <w:rPr>
          <w:rFonts w:ascii="MS Gothic" w:eastAsia="MS Gothic" w:hAnsi="MS Gothic" w:cs="MS Gothic" w:hint="eastAsia"/>
        </w:rPr>
        <w:t>藏經</w:t>
      </w:r>
      <w:r>
        <w:t xml:space="preserve"> [zōkyō] /[Chinese] canon/</w:t>
      </w:r>
    </w:p>
    <w:p w:rsidR="00A618CE" w:rsidRDefault="00A618CE" w:rsidP="00A618CE">
      <w:r>
        <w:rPr>
          <w:rFonts w:ascii="MS Gothic" w:eastAsia="MS Gothic" w:hAnsi="MS Gothic" w:cs="MS Gothic" w:hint="eastAsia"/>
        </w:rPr>
        <w:t>藏經板</w:t>
      </w:r>
      <w:r>
        <w:t xml:space="preserve"> [zōkyō ban] /sūtra block/</w:t>
      </w:r>
    </w:p>
    <w:p w:rsidR="00A618CE" w:rsidRDefault="00A618CE" w:rsidP="00A618CE">
      <w:r>
        <w:rPr>
          <w:rFonts w:ascii="MS Gothic" w:eastAsia="MS Gothic" w:hAnsi="MS Gothic" w:cs="MS Gothic" w:hint="eastAsia"/>
        </w:rPr>
        <w:t>藏經板殿</w:t>
      </w:r>
      <w:r>
        <w:t xml:space="preserve"> [Zōkyō ban den] /woodblock sūtra hall/</w:t>
      </w:r>
    </w:p>
    <w:p w:rsidR="00A618CE" w:rsidRDefault="00A618CE" w:rsidP="00A618CE">
      <w:r>
        <w:rPr>
          <w:rFonts w:ascii="MS Gothic" w:eastAsia="MS Gothic" w:hAnsi="MS Gothic" w:cs="MS Gothic" w:hint="eastAsia"/>
        </w:rPr>
        <w:t>藏經道場</w:t>
      </w:r>
      <w:r>
        <w:t xml:space="preserve"> [zōkyō dōjō] /assembly for the donation of sūtras/</w:t>
      </w:r>
    </w:p>
    <w:p w:rsidR="00A618CE" w:rsidRDefault="00A618CE" w:rsidP="00A618CE">
      <w:r>
        <w:rPr>
          <w:rFonts w:ascii="MS Gothic" w:eastAsia="MS Gothic" w:hAnsi="MS Gothic" w:cs="MS Gothic" w:hint="eastAsia"/>
        </w:rPr>
        <w:t>藏經閣</w:t>
      </w:r>
      <w:r>
        <w:t xml:space="preserve"> [zōkyō kaku] /sūtra room/</w:t>
      </w:r>
    </w:p>
    <w:p w:rsidR="00A618CE" w:rsidRDefault="00A618CE" w:rsidP="00A618CE">
      <w:r>
        <w:rPr>
          <w:rFonts w:ascii="MS Gothic" w:eastAsia="MS Gothic" w:hAnsi="MS Gothic" w:cs="MS Gothic" w:hint="eastAsia"/>
        </w:rPr>
        <w:t>藏識</w:t>
      </w:r>
      <w:r>
        <w:t xml:space="preserve"> [zōshiki] /store consciousness/</w:t>
      </w:r>
    </w:p>
    <w:p w:rsidR="00A618CE" w:rsidRDefault="00A618CE" w:rsidP="00A618CE">
      <w:r>
        <w:rPr>
          <w:rFonts w:ascii="MS Gothic" w:eastAsia="MS Gothic" w:hAnsi="MS Gothic" w:cs="MS Gothic" w:hint="eastAsia"/>
        </w:rPr>
        <w:t>藏識三義</w:t>
      </w:r>
      <w:r>
        <w:t xml:space="preserve"> [zōshiki sangi] /three connotations of the store (consciousness)/</w:t>
      </w:r>
    </w:p>
    <w:p w:rsidR="00A618CE" w:rsidRDefault="00A618CE" w:rsidP="00A618CE">
      <w:r>
        <w:rPr>
          <w:rFonts w:ascii="MS Gothic" w:eastAsia="MS Gothic" w:hAnsi="MS Gothic" w:cs="MS Gothic" w:hint="eastAsia"/>
        </w:rPr>
        <w:lastRenderedPageBreak/>
        <w:t>藏護</w:t>
      </w:r>
      <w:r>
        <w:t xml:space="preserve"> [zōgo] /to hide and protect/</w:t>
      </w:r>
    </w:p>
    <w:p w:rsidR="00A618CE" w:rsidRDefault="00A618CE" w:rsidP="00A618CE">
      <w:r>
        <w:rPr>
          <w:rFonts w:ascii="MS Gothic" w:eastAsia="MS Gothic" w:hAnsi="MS Gothic" w:cs="MS Gothic" w:hint="eastAsia"/>
        </w:rPr>
        <w:t>藏通</w:t>
      </w:r>
      <w:r>
        <w:t xml:space="preserve"> [zō tsū] /the Tripiṭaka and Shared teachings/</w:t>
      </w:r>
    </w:p>
    <w:p w:rsidR="00A618CE" w:rsidRDefault="00A618CE" w:rsidP="00A618CE">
      <w:r>
        <w:rPr>
          <w:rFonts w:ascii="MS Gothic" w:eastAsia="MS Gothic" w:hAnsi="MS Gothic" w:cs="MS Gothic" w:hint="eastAsia"/>
        </w:rPr>
        <w:t>藏通別圓</w:t>
      </w:r>
      <w:r>
        <w:t xml:space="preserve"> [zō tsū betten] /tripiṭaka, shared, distinct, and perfect/</w:t>
      </w:r>
    </w:p>
    <w:p w:rsidR="00A618CE" w:rsidRDefault="00A618CE" w:rsidP="00A618CE">
      <w:r>
        <w:rPr>
          <w:rFonts w:ascii="MS Gothic" w:eastAsia="MS Gothic" w:hAnsi="MS Gothic" w:cs="MS Gothic" w:hint="eastAsia"/>
        </w:rPr>
        <w:t>藏閣</w:t>
      </w:r>
      <w:r>
        <w:t xml:space="preserve"> [zōkaku] /sūtra repository/</w:t>
      </w:r>
    </w:p>
    <w:p w:rsidR="00A618CE" w:rsidRDefault="00A618CE" w:rsidP="00A618CE">
      <w:r>
        <w:rPr>
          <w:rFonts w:ascii="MS Gothic" w:eastAsia="MS Gothic" w:hAnsi="MS Gothic" w:cs="MS Gothic" w:hint="eastAsia"/>
        </w:rPr>
        <w:t>藕</w:t>
      </w:r>
      <w:r>
        <w:t xml:space="preserve"> [gō] /the water-lily root/</w:t>
      </w:r>
    </w:p>
    <w:p w:rsidR="00A618CE" w:rsidRDefault="00A618CE" w:rsidP="00A618CE">
      <w:r>
        <w:rPr>
          <w:rFonts w:ascii="MS Gothic" w:eastAsia="MS Gothic" w:hAnsi="MS Gothic" w:cs="MS Gothic" w:hint="eastAsia"/>
        </w:rPr>
        <w:t>藕絲</w:t>
      </w:r>
      <w:r>
        <w:t xml:space="preserve"> [gūshi] /lily-root fibers/</w:t>
      </w:r>
    </w:p>
    <w:p w:rsidR="00A618CE" w:rsidRDefault="00A618CE" w:rsidP="00A618CE">
      <w:r>
        <w:rPr>
          <w:rFonts w:ascii="MS Gothic" w:eastAsia="MS Gothic" w:hAnsi="MS Gothic" w:cs="MS Gothic" w:hint="eastAsia"/>
        </w:rPr>
        <w:t>藝</w:t>
      </w:r>
      <w:r>
        <w:t xml:space="preserve"> [kaori] /art/</w:t>
      </w:r>
    </w:p>
    <w:p w:rsidR="00A618CE" w:rsidRDefault="00A618CE" w:rsidP="00A618CE">
      <w:r>
        <w:rPr>
          <w:rFonts w:ascii="MS Gothic" w:eastAsia="MS Gothic" w:hAnsi="MS Gothic" w:cs="MS Gothic" w:hint="eastAsia"/>
        </w:rPr>
        <w:t>藤</w:t>
      </w:r>
      <w:r>
        <w:t xml:space="preserve"> [tō] /wisteria/</w:t>
      </w:r>
    </w:p>
    <w:p w:rsidR="00A618CE" w:rsidRDefault="00A618CE" w:rsidP="00A618CE">
      <w:r>
        <w:rPr>
          <w:rFonts w:ascii="MS Gothic" w:eastAsia="MS Gothic" w:hAnsi="MS Gothic" w:cs="MS Gothic" w:hint="eastAsia"/>
        </w:rPr>
        <w:t>藤蛇</w:t>
      </w:r>
      <w:r>
        <w:t xml:space="preserve"> [tōja] /seeing a cane and thinking it a snake/</w:t>
      </w:r>
    </w:p>
    <w:p w:rsidR="00A618CE" w:rsidRDefault="00A618CE" w:rsidP="00A618CE">
      <w:r>
        <w:rPr>
          <w:rFonts w:ascii="MS Gothic" w:eastAsia="MS Gothic" w:hAnsi="MS Gothic" w:cs="MS Gothic" w:hint="eastAsia"/>
        </w:rPr>
        <w:t>藥</w:t>
      </w:r>
      <w:r>
        <w:t xml:space="preserve"> [yaku] /medicines/</w:t>
      </w:r>
    </w:p>
    <w:p w:rsidR="00A618CE" w:rsidRDefault="00A618CE" w:rsidP="00A618CE">
      <w:r>
        <w:rPr>
          <w:rFonts w:ascii="MS Gothic" w:eastAsia="MS Gothic" w:hAnsi="MS Gothic" w:cs="MS Gothic" w:hint="eastAsia"/>
        </w:rPr>
        <w:t>藥上</w:t>
      </w:r>
      <w:r>
        <w:t xml:space="preserve"> [yakujō] /Bhaiṣajya-samudgata/</w:t>
      </w:r>
    </w:p>
    <w:p w:rsidR="00A618CE" w:rsidRDefault="00A618CE" w:rsidP="00A618CE">
      <w:r>
        <w:rPr>
          <w:rFonts w:ascii="MS Gothic" w:eastAsia="MS Gothic" w:hAnsi="MS Gothic" w:cs="MS Gothic" w:hint="eastAsia"/>
        </w:rPr>
        <w:t>藥上菩薩</w:t>
      </w:r>
      <w:r>
        <w:t xml:space="preserve"> [Yakujō bosatsu] /Bhaiṣajyasamudgata/</w:t>
      </w:r>
    </w:p>
    <w:p w:rsidR="00A618CE" w:rsidRDefault="00A618CE" w:rsidP="00A618CE">
      <w:r>
        <w:rPr>
          <w:rFonts w:ascii="MS Gothic" w:eastAsia="MS Gothic" w:hAnsi="MS Gothic" w:cs="MS Gothic" w:hint="eastAsia"/>
        </w:rPr>
        <w:t>藥力</w:t>
      </w:r>
      <w:r>
        <w:t xml:space="preserve"> [yakuriki] /medicinal potency/</w:t>
      </w:r>
    </w:p>
    <w:p w:rsidR="00A618CE" w:rsidRDefault="00A618CE" w:rsidP="00A618CE">
      <w:r>
        <w:rPr>
          <w:rFonts w:ascii="MS Gothic" w:eastAsia="MS Gothic" w:hAnsi="MS Gothic" w:cs="MS Gothic" w:hint="eastAsia"/>
        </w:rPr>
        <w:t>藥叉</w:t>
      </w:r>
      <w:r>
        <w:t xml:space="preserve"> [yakusha] /(Skt. yakṣa)/</w:t>
      </w:r>
    </w:p>
    <w:p w:rsidR="00A618CE" w:rsidRDefault="00A618CE" w:rsidP="00A618CE">
      <w:r>
        <w:rPr>
          <w:rFonts w:ascii="MS Gothic" w:eastAsia="MS Gothic" w:hAnsi="MS Gothic" w:cs="MS Gothic" w:hint="eastAsia"/>
        </w:rPr>
        <w:t>藥味</w:t>
      </w:r>
      <w:r>
        <w:t xml:space="preserve"> [yaku mi] /taste of medicinal herbs/</w:t>
      </w:r>
    </w:p>
    <w:p w:rsidR="00A618CE" w:rsidRDefault="00A618CE" w:rsidP="00A618CE">
      <w:r>
        <w:rPr>
          <w:rFonts w:ascii="MS Gothic" w:eastAsia="MS Gothic" w:hAnsi="MS Gothic" w:cs="MS Gothic" w:hint="eastAsia"/>
        </w:rPr>
        <w:t>藥師</w:t>
      </w:r>
      <w:r>
        <w:t xml:space="preserve"> [Yakushi] /Bhaiṣajya-guru-vaiḍūrya-prabhāṣa/</w:t>
      </w:r>
    </w:p>
    <w:p w:rsidR="00A618CE" w:rsidRDefault="00A618CE" w:rsidP="00A618CE">
      <w:r>
        <w:rPr>
          <w:rFonts w:ascii="MS Gothic" w:eastAsia="MS Gothic" w:hAnsi="MS Gothic" w:cs="MS Gothic" w:hint="eastAsia"/>
        </w:rPr>
        <w:t>藥師七佛供養儀軌如意王經</w:t>
      </w:r>
      <w:r>
        <w:t xml:space="preserve"> [Yakushi shichibutsu kuyō giki nyoiō kyō] /Ritual Procedure for Making Offerings to the Seven Healing-Master Buddhas, the Wish-Fulfilling Kings/</w:t>
      </w:r>
    </w:p>
    <w:p w:rsidR="00A618CE" w:rsidRDefault="00A618CE" w:rsidP="00A618CE">
      <w:r>
        <w:rPr>
          <w:rFonts w:ascii="MS Gothic" w:eastAsia="MS Gothic" w:hAnsi="MS Gothic" w:cs="MS Gothic" w:hint="eastAsia"/>
        </w:rPr>
        <w:t>藥師佛</w:t>
      </w:r>
      <w:r>
        <w:t xml:space="preserve"> [Yakushi butsu] /Bhaiṣajyaguru/</w:t>
      </w:r>
    </w:p>
    <w:p w:rsidR="00A618CE" w:rsidRDefault="00A618CE" w:rsidP="00A618CE">
      <w:r>
        <w:rPr>
          <w:rFonts w:ascii="MS Gothic" w:eastAsia="MS Gothic" w:hAnsi="MS Gothic" w:cs="MS Gothic" w:hint="eastAsia"/>
        </w:rPr>
        <w:t>藥師十二大願</w:t>
      </w:r>
      <w:r>
        <w:t xml:space="preserve"> [Yakushi jūni daigan] /twelve vows of the Healing Buddha/</w:t>
      </w:r>
    </w:p>
    <w:p w:rsidR="00A618CE" w:rsidRDefault="00A618CE" w:rsidP="00A618CE">
      <w:r>
        <w:rPr>
          <w:rFonts w:ascii="MS Gothic" w:eastAsia="MS Gothic" w:hAnsi="MS Gothic" w:cs="MS Gothic" w:hint="eastAsia"/>
        </w:rPr>
        <w:t>藥師十二誓願</w:t>
      </w:r>
      <w:r>
        <w:t xml:space="preserve"> [Yakushi jūni seigan] /twelve vows of the Healing Buddha/</w:t>
      </w:r>
    </w:p>
    <w:p w:rsidR="00A618CE" w:rsidRDefault="00A618CE" w:rsidP="00A618CE">
      <w:r>
        <w:rPr>
          <w:rFonts w:ascii="MS Gothic" w:eastAsia="MS Gothic" w:hAnsi="MS Gothic" w:cs="MS Gothic" w:hint="eastAsia"/>
        </w:rPr>
        <w:t>藥師如來</w:t>
      </w:r>
      <w:r>
        <w:t xml:space="preserve"> [Yakushi Nyorai] /Medicine Tathāgata/</w:t>
      </w:r>
    </w:p>
    <w:p w:rsidR="00A618CE" w:rsidRDefault="00A618CE" w:rsidP="00A618CE">
      <w:r>
        <w:rPr>
          <w:rFonts w:ascii="MS Gothic" w:eastAsia="MS Gothic" w:hAnsi="MS Gothic" w:cs="MS Gothic" w:hint="eastAsia"/>
        </w:rPr>
        <w:t>藥師如來佛</w:t>
      </w:r>
      <w:r>
        <w:t xml:space="preserve"> [Yakushi Nyorai Butsu] /Healing Tathāgata Buddha/</w:t>
      </w:r>
    </w:p>
    <w:p w:rsidR="00A618CE" w:rsidRDefault="00A618CE" w:rsidP="00A618CE">
      <w:r>
        <w:rPr>
          <w:rFonts w:ascii="MS Gothic" w:eastAsia="MS Gothic" w:hAnsi="MS Gothic" w:cs="MS Gothic" w:hint="eastAsia"/>
        </w:rPr>
        <w:t>藥師如來本願經</w:t>
      </w:r>
      <w:r>
        <w:t xml:space="preserve"> [Yakushi nyorai hongan kyō] /Scripture on the Original Vows of the Medicine Tathāgata/</w:t>
      </w:r>
    </w:p>
    <w:p w:rsidR="00A618CE" w:rsidRDefault="00A618CE" w:rsidP="00A618CE">
      <w:r>
        <w:rPr>
          <w:rFonts w:ascii="MS Gothic" w:eastAsia="MS Gothic" w:hAnsi="MS Gothic" w:cs="MS Gothic" w:hint="eastAsia"/>
        </w:rPr>
        <w:t>藥師寺</w:t>
      </w:r>
      <w:r>
        <w:t xml:space="preserve"> [Yakushiji] /Yakushiji/</w:t>
      </w:r>
    </w:p>
    <w:p w:rsidR="00A618CE" w:rsidRDefault="00A618CE" w:rsidP="00A618CE">
      <w:r>
        <w:rPr>
          <w:rFonts w:ascii="MS Gothic" w:eastAsia="MS Gothic" w:hAnsi="MS Gothic" w:cs="MS Gothic" w:hint="eastAsia"/>
        </w:rPr>
        <w:t>藥師本願功德經</w:t>
      </w:r>
      <w:r>
        <w:t xml:space="preserve"> [Yakushi hongan kudoku kyō] /Yaoshi benyuan gongde jing/</w:t>
      </w:r>
    </w:p>
    <w:p w:rsidR="00A618CE" w:rsidRDefault="00A618CE" w:rsidP="00A618CE">
      <w:r>
        <w:rPr>
          <w:rFonts w:ascii="MS Gothic" w:eastAsia="MS Gothic" w:hAnsi="MS Gothic" w:cs="MS Gothic" w:hint="eastAsia"/>
        </w:rPr>
        <w:t>藥師殿</w:t>
      </w:r>
      <w:r>
        <w:t xml:space="preserve"> [Yakushi den] /Healing Buddha Hall/</w:t>
      </w:r>
    </w:p>
    <w:p w:rsidR="00A618CE" w:rsidRDefault="00A618CE" w:rsidP="00A618CE">
      <w:r>
        <w:rPr>
          <w:rFonts w:ascii="MS Gothic" w:eastAsia="MS Gothic" w:hAnsi="MS Gothic" w:cs="MS Gothic" w:hint="eastAsia"/>
        </w:rPr>
        <w:t>藥師琉璃光如來</w:t>
      </w:r>
      <w:r>
        <w:t xml:space="preserve"> [Yakushi rūri kō nyorai] /Bhaiṣajyaguru/</w:t>
      </w:r>
    </w:p>
    <w:p w:rsidR="00A618CE" w:rsidRDefault="00A618CE" w:rsidP="00A618CE">
      <w:r>
        <w:rPr>
          <w:rFonts w:ascii="MS Gothic" w:eastAsia="MS Gothic" w:hAnsi="MS Gothic" w:cs="MS Gothic" w:hint="eastAsia"/>
        </w:rPr>
        <w:t>藥師琉璃光如來本願功德經</w:t>
      </w:r>
      <w:r>
        <w:t xml:space="preserve"> [Yakushi rurikō nyorai hongan kōtoku kyō] /Original Vows of the Medicine-Master Tathāgata of Lapis Light/</w:t>
      </w:r>
    </w:p>
    <w:p w:rsidR="00A618CE" w:rsidRDefault="00A618CE" w:rsidP="00A618CE">
      <w:r>
        <w:rPr>
          <w:rFonts w:ascii="MS Gothic" w:eastAsia="MS Gothic" w:hAnsi="MS Gothic" w:cs="MS Gothic" w:hint="eastAsia"/>
        </w:rPr>
        <w:lastRenderedPageBreak/>
        <w:t>藥師琉璃光如來本願功悳經</w:t>
      </w:r>
      <w:r>
        <w:t xml:space="preserve"> [Yakushi rurikō nyorai hongan kōtoku kyō] /Original Vows of the Medicine-Master Tathāgata of Lapis Light/</w:t>
      </w:r>
    </w:p>
    <w:p w:rsidR="00A618CE" w:rsidRDefault="00A618CE" w:rsidP="00A618CE">
      <w:r>
        <w:rPr>
          <w:rFonts w:ascii="MS Gothic" w:eastAsia="MS Gothic" w:hAnsi="MS Gothic" w:cs="MS Gothic" w:hint="eastAsia"/>
        </w:rPr>
        <w:t>藥師瑠璃光七佛本願功悳經</w:t>
      </w:r>
      <w:r>
        <w:t xml:space="preserve"> [Yakushi rurikō shichibutsu hongan kōtoku kyō] /Original Vows of the Seven Medicine-Master Buddhas of Lapis Light/</w:t>
      </w:r>
    </w:p>
    <w:p w:rsidR="00A618CE" w:rsidRDefault="00A618CE" w:rsidP="00A618CE">
      <w:r>
        <w:rPr>
          <w:rFonts w:ascii="MS Gothic" w:eastAsia="MS Gothic" w:hAnsi="MS Gothic" w:cs="MS Gothic" w:hint="eastAsia"/>
        </w:rPr>
        <w:t>藥師經</w:t>
      </w:r>
      <w:r>
        <w:t xml:space="preserve"> [Yakushi kyō] /Yaoshi jing/</w:t>
      </w:r>
    </w:p>
    <w:p w:rsidR="00A618CE" w:rsidRDefault="00A618CE" w:rsidP="00A618CE">
      <w:r>
        <w:rPr>
          <w:rFonts w:ascii="MS Gothic" w:eastAsia="MS Gothic" w:hAnsi="MS Gothic" w:cs="MS Gothic" w:hint="eastAsia"/>
        </w:rPr>
        <w:t>藥廁抳</w:t>
      </w:r>
      <w:r>
        <w:t xml:space="preserve"> [yakushini] /(Skt. yakṣiṇī)/</w:t>
      </w:r>
    </w:p>
    <w:p w:rsidR="00A618CE" w:rsidRDefault="00A618CE" w:rsidP="00A618CE">
      <w:r>
        <w:rPr>
          <w:rFonts w:ascii="MS Gothic" w:eastAsia="MS Gothic" w:hAnsi="MS Gothic" w:cs="MS Gothic" w:hint="eastAsia"/>
        </w:rPr>
        <w:t>藥方</w:t>
      </w:r>
      <w:r>
        <w:t xml:space="preserve"> [yakuhō] /practices of herbal medicine/</w:t>
      </w:r>
    </w:p>
    <w:p w:rsidR="00A618CE" w:rsidRDefault="00A618CE" w:rsidP="00A618CE">
      <w:r>
        <w:rPr>
          <w:rFonts w:ascii="MS Gothic" w:eastAsia="MS Gothic" w:hAnsi="MS Gothic" w:cs="MS Gothic" w:hint="eastAsia"/>
        </w:rPr>
        <w:t>藥樹</w:t>
      </w:r>
      <w:r>
        <w:t xml:space="preserve"> [yakuju] /medicinal tree/</w:t>
      </w:r>
    </w:p>
    <w:p w:rsidR="00A618CE" w:rsidRDefault="00A618CE" w:rsidP="00A618CE">
      <w:r>
        <w:rPr>
          <w:rFonts w:ascii="MS Gothic" w:eastAsia="MS Gothic" w:hAnsi="MS Gothic" w:cs="MS Gothic" w:hint="eastAsia"/>
        </w:rPr>
        <w:t>藥樹王</w:t>
      </w:r>
      <w:r>
        <w:t xml:space="preserve"> [Yakuju ō] /the king of healing herbs and trees/</w:t>
      </w:r>
    </w:p>
    <w:p w:rsidR="00A618CE" w:rsidRDefault="00A618CE" w:rsidP="00A618CE">
      <w:r>
        <w:rPr>
          <w:rFonts w:ascii="MS Gothic" w:eastAsia="MS Gothic" w:hAnsi="MS Gothic" w:cs="MS Gothic" w:hint="eastAsia"/>
        </w:rPr>
        <w:t>藥樹王身</w:t>
      </w:r>
      <w:r>
        <w:t xml:space="preserve"> [yakujuō shin] /Medicine Tree King body/</w:t>
      </w:r>
    </w:p>
    <w:p w:rsidR="00A618CE" w:rsidRDefault="00A618CE" w:rsidP="00A618CE">
      <w:r>
        <w:rPr>
          <w:rFonts w:ascii="MS Gothic" w:eastAsia="MS Gothic" w:hAnsi="MS Gothic" w:cs="MS Gothic" w:hint="eastAsia"/>
        </w:rPr>
        <w:t>藥王</w:t>
      </w:r>
      <w:r>
        <w:t xml:space="preserve"> [Yakuō] /Medicine King/</w:t>
      </w:r>
    </w:p>
    <w:p w:rsidR="00A618CE" w:rsidRDefault="00A618CE" w:rsidP="00A618CE">
      <w:r>
        <w:rPr>
          <w:rFonts w:ascii="MS Gothic" w:eastAsia="MS Gothic" w:hAnsi="MS Gothic" w:cs="MS Gothic" w:hint="eastAsia"/>
        </w:rPr>
        <w:t>藥王十二誓願</w:t>
      </w:r>
      <w:r>
        <w:t xml:space="preserve"> [yakuō jūni seigan] /the twelve vows of the Buddha of Medicine/</w:t>
      </w:r>
    </w:p>
    <w:p w:rsidR="00A618CE" w:rsidRDefault="00A618CE" w:rsidP="00A618CE">
      <w:r>
        <w:rPr>
          <w:rFonts w:ascii="MS Gothic" w:eastAsia="MS Gothic" w:hAnsi="MS Gothic" w:cs="MS Gothic" w:hint="eastAsia"/>
        </w:rPr>
        <w:t>藥王樹</w:t>
      </w:r>
      <w:r>
        <w:t xml:space="preserve"> [yakuōju] /the king of healing herbs and trees/</w:t>
      </w:r>
    </w:p>
    <w:p w:rsidR="00A618CE" w:rsidRDefault="00A618CE" w:rsidP="00A618CE">
      <w:r>
        <w:rPr>
          <w:rFonts w:ascii="MS Gothic" w:eastAsia="MS Gothic" w:hAnsi="MS Gothic" w:cs="MS Gothic" w:hint="eastAsia"/>
        </w:rPr>
        <w:t>藥王菩薩</w:t>
      </w:r>
      <w:r>
        <w:t xml:space="preserve"> [Yakuō Bosatsu] /Bhaiṣajya-rāja Bodhisattva/</w:t>
      </w:r>
    </w:p>
    <w:p w:rsidR="00A618CE" w:rsidRDefault="00A618CE" w:rsidP="00A618CE">
      <w:r>
        <w:rPr>
          <w:rFonts w:ascii="MS Gothic" w:eastAsia="MS Gothic" w:hAnsi="MS Gothic" w:cs="MS Gothic" w:hint="eastAsia"/>
        </w:rPr>
        <w:t>藥療</w:t>
      </w:r>
      <w:r>
        <w:t xml:space="preserve"> [yakuryō] /medicines and remedies/</w:t>
      </w:r>
    </w:p>
    <w:p w:rsidR="00A618CE" w:rsidRDefault="00A618CE" w:rsidP="00A618CE">
      <w:r>
        <w:rPr>
          <w:rFonts w:ascii="MS Gothic" w:eastAsia="MS Gothic" w:hAnsi="MS Gothic" w:cs="MS Gothic" w:hint="eastAsia"/>
        </w:rPr>
        <w:t>藥石</w:t>
      </w:r>
      <w:r>
        <w:t xml:space="preserve"> [yakuseki] /medicinal stone/</w:t>
      </w:r>
    </w:p>
    <w:p w:rsidR="00A618CE" w:rsidRDefault="00A618CE" w:rsidP="00A618CE">
      <w:r>
        <w:rPr>
          <w:rFonts w:ascii="MS Gothic" w:eastAsia="MS Gothic" w:hAnsi="MS Gothic" w:cs="MS Gothic" w:hint="eastAsia"/>
        </w:rPr>
        <w:t>藥石喫湯</w:t>
      </w:r>
      <w:r>
        <w:t xml:space="preserve"> [yakuseki kittō] /evening meal/</w:t>
      </w:r>
    </w:p>
    <w:p w:rsidR="00A618CE" w:rsidRDefault="00A618CE" w:rsidP="00A618CE">
      <w:r>
        <w:rPr>
          <w:rFonts w:ascii="MS Gothic" w:eastAsia="MS Gothic" w:hAnsi="MS Gothic" w:cs="MS Gothic" w:hint="eastAsia"/>
        </w:rPr>
        <w:t>藥草</w:t>
      </w:r>
      <w:r>
        <w:t xml:space="preserve"> [yakusō] /medicinal herbs/</w:t>
      </w:r>
    </w:p>
    <w:p w:rsidR="00A618CE" w:rsidRDefault="00A618CE" w:rsidP="00A618CE">
      <w:r>
        <w:rPr>
          <w:rFonts w:ascii="MS Gothic" w:eastAsia="MS Gothic" w:hAnsi="MS Gothic" w:cs="MS Gothic" w:hint="eastAsia"/>
        </w:rPr>
        <w:t>藥草喩</w:t>
      </w:r>
      <w:r>
        <w:t xml:space="preserve"> [yakusō yu] /the parable of the three kinds of medicinal herbs/</w:t>
      </w:r>
    </w:p>
    <w:p w:rsidR="00A618CE" w:rsidRDefault="00A618CE" w:rsidP="00A618CE">
      <w:r>
        <w:rPr>
          <w:rFonts w:ascii="MS Gothic" w:eastAsia="MS Gothic" w:hAnsi="MS Gothic" w:cs="MS Gothic" w:hint="eastAsia"/>
        </w:rPr>
        <w:t>藥酒</w:t>
      </w:r>
      <w:r>
        <w:t xml:space="preserve"> [yakushu] /herbal alcohol/</w:t>
      </w:r>
    </w:p>
    <w:p w:rsidR="00A618CE" w:rsidRDefault="00A618CE" w:rsidP="00A618CE">
      <w:r>
        <w:rPr>
          <w:rFonts w:ascii="MS Gothic" w:eastAsia="MS Gothic" w:hAnsi="MS Gothic" w:cs="MS Gothic" w:hint="eastAsia"/>
        </w:rPr>
        <w:t>藪</w:t>
      </w:r>
      <w:r>
        <w:t xml:space="preserve"> [sō] /a marsh/</w:t>
      </w:r>
    </w:p>
    <w:p w:rsidR="00A618CE" w:rsidRDefault="00A618CE" w:rsidP="00A618CE">
      <w:r>
        <w:rPr>
          <w:rFonts w:ascii="MS Gothic" w:eastAsia="MS Gothic" w:hAnsi="MS Gothic" w:cs="MS Gothic" w:hint="eastAsia"/>
        </w:rPr>
        <w:t>藪斗婆</w:t>
      </w:r>
      <w:r>
        <w:t xml:space="preserve"> [sōtoba] /(Skt. stūpa)/</w:t>
      </w:r>
    </w:p>
    <w:p w:rsidR="00A618CE" w:rsidRDefault="00A618CE" w:rsidP="00A618CE">
      <w:r>
        <w:rPr>
          <w:rFonts w:ascii="MS Gothic" w:eastAsia="MS Gothic" w:hAnsi="MS Gothic" w:cs="MS Gothic" w:hint="eastAsia"/>
        </w:rPr>
        <w:t>藪斗波</w:t>
      </w:r>
      <w:r>
        <w:t xml:space="preserve"> [sōtopa] /(Skt. stūpa)/</w:t>
      </w:r>
    </w:p>
    <w:p w:rsidR="00A618CE" w:rsidRDefault="00A618CE" w:rsidP="00A618CE">
      <w:r>
        <w:rPr>
          <w:rFonts w:ascii="MS Gothic" w:eastAsia="MS Gothic" w:hAnsi="MS Gothic" w:cs="MS Gothic" w:hint="eastAsia"/>
        </w:rPr>
        <w:t>藪達梨舍菟</w:t>
      </w:r>
      <w:r>
        <w:t xml:space="preserve"> [Sōdarishato] /Sudarśana/</w:t>
      </w:r>
    </w:p>
    <w:p w:rsidR="00A618CE" w:rsidRDefault="00A618CE" w:rsidP="00A618CE">
      <w:r>
        <w:rPr>
          <w:rFonts w:ascii="MS Gothic" w:eastAsia="MS Gothic" w:hAnsi="MS Gothic" w:cs="MS Gothic" w:hint="eastAsia"/>
        </w:rPr>
        <w:t>藹</w:t>
      </w:r>
      <w:r>
        <w:t xml:space="preserve"> [ai] /luxuriant/</w:t>
      </w:r>
    </w:p>
    <w:p w:rsidR="00A618CE" w:rsidRDefault="00A618CE" w:rsidP="00A618CE">
      <w:r>
        <w:rPr>
          <w:rFonts w:ascii="MS Gothic" w:eastAsia="MS Gothic" w:hAnsi="MS Gothic" w:cs="MS Gothic" w:hint="eastAsia"/>
        </w:rPr>
        <w:t>藹吉</w:t>
      </w:r>
      <w:r>
        <w:t xml:space="preserve"> [aikichi] /incantation for raising a corpse to kill someone/</w:t>
      </w:r>
    </w:p>
    <w:p w:rsidR="00A618CE" w:rsidRDefault="00A618CE" w:rsidP="00A618CE">
      <w:r>
        <w:rPr>
          <w:rFonts w:ascii="MS Gothic" w:eastAsia="MS Gothic" w:hAnsi="MS Gothic" w:cs="MS Gothic" w:hint="eastAsia"/>
        </w:rPr>
        <w:t>藹吉支</w:t>
      </w:r>
      <w:r>
        <w:t xml:space="preserve"> [aikitsushi] /incantation for raising a corpse to kill someone/</w:t>
      </w:r>
    </w:p>
    <w:p w:rsidR="00A618CE" w:rsidRDefault="00A618CE" w:rsidP="00A618CE">
      <w:r>
        <w:rPr>
          <w:rFonts w:ascii="MS Gothic" w:eastAsia="MS Gothic" w:hAnsi="MS Gothic" w:cs="MS Gothic" w:hint="eastAsia"/>
        </w:rPr>
        <w:t>藹羅筏拏</w:t>
      </w:r>
      <w:r>
        <w:t xml:space="preserve"> [Airabatsunu] /Airāvaṇa/</w:t>
      </w:r>
    </w:p>
    <w:p w:rsidR="00A618CE" w:rsidRDefault="00A618CE" w:rsidP="00A618CE">
      <w:r>
        <w:rPr>
          <w:rFonts w:ascii="MS Gothic" w:eastAsia="MS Gothic" w:hAnsi="MS Gothic" w:cs="MS Gothic" w:hint="eastAsia"/>
        </w:rPr>
        <w:t>藿</w:t>
      </w:r>
      <w:r>
        <w:t xml:space="preserve"> [kaku] /greens/</w:t>
      </w:r>
    </w:p>
    <w:p w:rsidR="00A618CE" w:rsidRDefault="00A618CE" w:rsidP="00A618CE">
      <w:r>
        <w:rPr>
          <w:rFonts w:ascii="MS Gothic" w:eastAsia="MS Gothic" w:hAnsi="MS Gothic" w:cs="MS Gothic" w:hint="eastAsia"/>
        </w:rPr>
        <w:t>藿香</w:t>
      </w:r>
      <w:r>
        <w:t xml:space="preserve"> [kakukō] /a scent from the bishopwort plant/</w:t>
      </w:r>
    </w:p>
    <w:p w:rsidR="00A618CE" w:rsidRDefault="00A618CE" w:rsidP="00A618CE">
      <w:r>
        <w:rPr>
          <w:rFonts w:ascii="MS Gothic" w:eastAsia="MS Gothic" w:hAnsi="MS Gothic" w:cs="MS Gothic" w:hint="eastAsia"/>
        </w:rPr>
        <w:t>蘆</w:t>
      </w:r>
      <w:r>
        <w:t xml:space="preserve"> [ro] /reeds/</w:t>
      </w:r>
    </w:p>
    <w:p w:rsidR="00A618CE" w:rsidRDefault="00A618CE" w:rsidP="00A618CE">
      <w:r>
        <w:rPr>
          <w:rFonts w:ascii="MS Gothic" w:eastAsia="MS Gothic" w:hAnsi="MS Gothic" w:cs="MS Gothic" w:hint="eastAsia"/>
        </w:rPr>
        <w:lastRenderedPageBreak/>
        <w:t>蘆束</w:t>
      </w:r>
      <w:r>
        <w:t xml:space="preserve"> [rosoku] /bundle of reeds/</w:t>
      </w:r>
    </w:p>
    <w:p w:rsidR="00A618CE" w:rsidRDefault="00A618CE" w:rsidP="00A618CE">
      <w:r>
        <w:rPr>
          <w:rFonts w:ascii="MS Gothic" w:eastAsia="MS Gothic" w:hAnsi="MS Gothic" w:cs="MS Gothic" w:hint="eastAsia"/>
        </w:rPr>
        <w:t>蘆葉達磨</w:t>
      </w:r>
      <w:r>
        <w:t xml:space="preserve"> [Royō Daruma] /Bodhidharma and his rush-leaf boat/</w:t>
      </w:r>
    </w:p>
    <w:p w:rsidR="00A618CE" w:rsidRDefault="00A618CE" w:rsidP="00A618CE">
      <w:r>
        <w:rPr>
          <w:rFonts w:ascii="MS Gothic" w:eastAsia="MS Gothic" w:hAnsi="MS Gothic" w:cs="MS Gothic" w:hint="eastAsia"/>
        </w:rPr>
        <w:t>蘇</w:t>
      </w:r>
      <w:r>
        <w:t xml:space="preserve"> [so] /to be reborn/</w:t>
      </w:r>
    </w:p>
    <w:p w:rsidR="00A618CE" w:rsidRDefault="00A618CE" w:rsidP="00A618CE">
      <w:r>
        <w:rPr>
          <w:rFonts w:ascii="MS Gothic" w:eastAsia="MS Gothic" w:hAnsi="MS Gothic" w:cs="MS Gothic" w:hint="eastAsia"/>
        </w:rPr>
        <w:t>蘇伐刺</w:t>
      </w:r>
      <w:r>
        <w:t xml:space="preserve"> [sobachiseki] /gold/</w:t>
      </w:r>
    </w:p>
    <w:p w:rsidR="00A618CE" w:rsidRDefault="00A618CE" w:rsidP="00A618CE">
      <w:r>
        <w:rPr>
          <w:rFonts w:ascii="MS Gothic" w:eastAsia="MS Gothic" w:hAnsi="MS Gothic" w:cs="MS Gothic" w:hint="eastAsia"/>
        </w:rPr>
        <w:t>蘇伐剌</w:t>
      </w:r>
      <w:r>
        <w:t xml:space="preserve"> [sobara] /suvarṇa/</w:t>
      </w:r>
    </w:p>
    <w:p w:rsidR="00A618CE" w:rsidRDefault="00A618CE" w:rsidP="00A618CE">
      <w:r>
        <w:rPr>
          <w:rFonts w:ascii="MS Gothic" w:eastAsia="MS Gothic" w:hAnsi="MS Gothic" w:cs="MS Gothic" w:hint="eastAsia"/>
        </w:rPr>
        <w:t>蘇伐剌拏瞿怛羅</w:t>
      </w:r>
      <w:r>
        <w:t xml:space="preserve"> [sobarana gutanra] /(Skt. Suvarṇuagotra)/</w:t>
      </w:r>
    </w:p>
    <w:p w:rsidR="00A618CE" w:rsidRDefault="00A618CE" w:rsidP="00A618CE">
      <w:r>
        <w:rPr>
          <w:rFonts w:ascii="MS Gothic" w:eastAsia="MS Gothic" w:hAnsi="MS Gothic" w:cs="MS Gothic" w:hint="eastAsia"/>
        </w:rPr>
        <w:t>蘇伐羅</w:t>
      </w:r>
      <w:r>
        <w:t xml:space="preserve"> [sobara] /(Skt. suvarṇa)/</w:t>
      </w:r>
    </w:p>
    <w:p w:rsidR="00A618CE" w:rsidRDefault="00A618CE" w:rsidP="00A618CE">
      <w:r>
        <w:rPr>
          <w:rFonts w:ascii="MS Gothic" w:eastAsia="MS Gothic" w:hAnsi="MS Gothic" w:cs="MS Gothic" w:hint="eastAsia"/>
        </w:rPr>
        <w:t>蘇偸婆</w:t>
      </w:r>
      <w:r>
        <w:t xml:space="preserve"> [sotōba] /(Skt. stūpa)/</w:t>
      </w:r>
    </w:p>
    <w:p w:rsidR="00A618CE" w:rsidRDefault="00A618CE" w:rsidP="00A618CE">
      <w:r>
        <w:rPr>
          <w:rFonts w:ascii="MS Gothic" w:eastAsia="MS Gothic" w:hAnsi="MS Gothic" w:cs="MS Gothic" w:hint="eastAsia"/>
        </w:rPr>
        <w:t>蘇利也波羅皮遮那</w:t>
      </w:r>
      <w:r>
        <w:t xml:space="preserve"> [Soriyaharahishana] /Sūrya-prabhāsana/</w:t>
      </w:r>
    </w:p>
    <w:p w:rsidR="00A618CE" w:rsidRDefault="00A618CE" w:rsidP="00A618CE">
      <w:r>
        <w:rPr>
          <w:rFonts w:ascii="MS Gothic" w:eastAsia="MS Gothic" w:hAnsi="MS Gothic" w:cs="MS Gothic" w:hint="eastAsia"/>
        </w:rPr>
        <w:t>蘇利耶</w:t>
      </w:r>
      <w:r>
        <w:t xml:space="preserve"> [soriya] /sūrya/</w:t>
      </w:r>
    </w:p>
    <w:p w:rsidR="00A618CE" w:rsidRDefault="00A618CE" w:rsidP="00A618CE">
      <w:r>
        <w:rPr>
          <w:rFonts w:ascii="MS Gothic" w:eastAsia="MS Gothic" w:hAnsi="MS Gothic" w:cs="MS Gothic" w:hint="eastAsia"/>
        </w:rPr>
        <w:t>蘇合香</w:t>
      </w:r>
      <w:r>
        <w:t xml:space="preserve"> [sogō kō] /storax/</w:t>
      </w:r>
    </w:p>
    <w:p w:rsidR="00A618CE" w:rsidRDefault="00A618CE" w:rsidP="00A618CE">
      <w:r>
        <w:rPr>
          <w:rFonts w:ascii="MS Gothic" w:eastAsia="MS Gothic" w:hAnsi="MS Gothic" w:cs="MS Gothic" w:hint="eastAsia"/>
        </w:rPr>
        <w:t>蘇</w:t>
      </w:r>
      <w:r>
        <w:rPr>
          <w:rFonts w:ascii="Microsoft JhengHei" w:eastAsia="Microsoft JhengHei" w:hAnsi="Microsoft JhengHei" w:cs="Microsoft JhengHei" w:hint="eastAsia"/>
        </w:rPr>
        <w:t>呾纜</w:t>
      </w:r>
      <w:r>
        <w:t xml:space="preserve"> [sotaran] /sūtra/</w:t>
      </w:r>
    </w:p>
    <w:p w:rsidR="00A618CE" w:rsidRDefault="00A618CE" w:rsidP="00A618CE">
      <w:r>
        <w:rPr>
          <w:rFonts w:ascii="MS Gothic" w:eastAsia="MS Gothic" w:hAnsi="MS Gothic" w:cs="MS Gothic" w:hint="eastAsia"/>
        </w:rPr>
        <w:t>蘇囉多</w:t>
      </w:r>
      <w:r>
        <w:t xml:space="preserve"> [sorata] /(Skt. surata)/</w:t>
      </w:r>
    </w:p>
    <w:p w:rsidR="00A618CE" w:rsidRDefault="00A618CE" w:rsidP="00A618CE">
      <w:r>
        <w:rPr>
          <w:rFonts w:ascii="MS Gothic" w:eastAsia="MS Gothic" w:hAnsi="MS Gothic" w:cs="MS Gothic" w:hint="eastAsia"/>
        </w:rPr>
        <w:t>蘇多羅</w:t>
      </w:r>
      <w:r>
        <w:t xml:space="preserve"> [sotara] /sūtra/</w:t>
      </w:r>
    </w:p>
    <w:p w:rsidR="00A618CE" w:rsidRDefault="00A618CE" w:rsidP="00A618CE">
      <w:r>
        <w:rPr>
          <w:rFonts w:ascii="MS Gothic" w:eastAsia="MS Gothic" w:hAnsi="MS Gothic" w:cs="MS Gothic" w:hint="eastAsia"/>
        </w:rPr>
        <w:t>蘇夜摩</w:t>
      </w:r>
      <w:r>
        <w:t xml:space="preserve"> [Soyama] /Suyāma/</w:t>
      </w:r>
    </w:p>
    <w:p w:rsidR="00A618CE" w:rsidRDefault="00A618CE" w:rsidP="00A618CE">
      <w:r>
        <w:rPr>
          <w:rFonts w:ascii="MS Gothic" w:eastAsia="MS Gothic" w:hAnsi="MS Gothic" w:cs="MS Gothic" w:hint="eastAsia"/>
        </w:rPr>
        <w:t>蘇夜摩天王</w:t>
      </w:r>
      <w:r>
        <w:t xml:space="preserve"> [soyama tennō] /celestial Suyāma kings/</w:t>
      </w:r>
    </w:p>
    <w:p w:rsidR="00A618CE" w:rsidRDefault="00A618CE" w:rsidP="00A618CE">
      <w:r>
        <w:rPr>
          <w:rFonts w:ascii="MS Gothic" w:eastAsia="MS Gothic" w:hAnsi="MS Gothic" w:cs="MS Gothic" w:hint="eastAsia"/>
        </w:rPr>
        <w:t>蘇婆呼童子請問經</w:t>
      </w:r>
      <w:r>
        <w:t xml:space="preserve"> [Sobako dōji shōmon gyō] /Tantra of the Questions of Subāhu/</w:t>
      </w:r>
    </w:p>
    <w:p w:rsidR="00A618CE" w:rsidRDefault="00A618CE" w:rsidP="00A618CE">
      <w:r>
        <w:rPr>
          <w:rFonts w:ascii="MS Gothic" w:eastAsia="MS Gothic" w:hAnsi="MS Gothic" w:cs="MS Gothic" w:hint="eastAsia"/>
        </w:rPr>
        <w:t>蘇婆帝龍王</w:t>
      </w:r>
      <w:r>
        <w:t xml:space="preserve"> [Sobatai ryūō] /Manasvī-nāga-rājā/</w:t>
      </w:r>
    </w:p>
    <w:p w:rsidR="00A618CE" w:rsidRDefault="00A618CE" w:rsidP="00A618CE">
      <w:r>
        <w:rPr>
          <w:rFonts w:ascii="MS Gothic" w:eastAsia="MS Gothic" w:hAnsi="MS Gothic" w:cs="MS Gothic" w:hint="eastAsia"/>
        </w:rPr>
        <w:t>蘇婆訶</w:t>
      </w:r>
      <w:r>
        <w:t xml:space="preserve"> [sowaka] /svāhā/</w:t>
      </w:r>
    </w:p>
    <w:p w:rsidR="00A618CE" w:rsidRDefault="00A618CE" w:rsidP="00A618CE">
      <w:r>
        <w:rPr>
          <w:rFonts w:ascii="MS Gothic" w:eastAsia="MS Gothic" w:hAnsi="MS Gothic" w:cs="MS Gothic" w:hint="eastAsia"/>
        </w:rPr>
        <w:t>蘇彌樓</w:t>
      </w:r>
      <w:r>
        <w:t xml:space="preserve"> [Somirō] /(Skt. Sumeru)/</w:t>
      </w:r>
    </w:p>
    <w:p w:rsidR="00A618CE" w:rsidRDefault="00A618CE" w:rsidP="00A618CE">
      <w:r>
        <w:rPr>
          <w:rFonts w:ascii="MS Gothic" w:eastAsia="MS Gothic" w:hAnsi="MS Gothic" w:cs="MS Gothic" w:hint="eastAsia"/>
        </w:rPr>
        <w:t>蘇怛羅</w:t>
      </w:r>
      <w:r>
        <w:t xml:space="preserve"> [sotara] /sūtra/</w:t>
      </w:r>
    </w:p>
    <w:p w:rsidR="00A618CE" w:rsidRDefault="00A618CE" w:rsidP="00A618CE">
      <w:r>
        <w:rPr>
          <w:rFonts w:ascii="MS Gothic" w:eastAsia="MS Gothic" w:hAnsi="MS Gothic" w:cs="MS Gothic" w:hint="eastAsia"/>
        </w:rPr>
        <w:t>蘇息處</w:t>
      </w:r>
      <w:r>
        <w:t xml:space="preserve"> [sosoku sho] /method of calming/</w:t>
      </w:r>
    </w:p>
    <w:p w:rsidR="00A618CE" w:rsidRDefault="00A618CE" w:rsidP="00A618CE">
      <w:r>
        <w:rPr>
          <w:rFonts w:ascii="MS Gothic" w:eastAsia="MS Gothic" w:hAnsi="MS Gothic" w:cs="MS Gothic" w:hint="eastAsia"/>
        </w:rPr>
        <w:t>蘇悉地</w:t>
      </w:r>
      <w:r>
        <w:t xml:space="preserve"> [soshitsuji] /susiddhi/</w:t>
      </w:r>
    </w:p>
    <w:p w:rsidR="00A618CE" w:rsidRDefault="00A618CE" w:rsidP="00A618CE">
      <w:r>
        <w:rPr>
          <w:rFonts w:ascii="MS Gothic" w:eastAsia="MS Gothic" w:hAnsi="MS Gothic" w:cs="MS Gothic" w:hint="eastAsia"/>
        </w:rPr>
        <w:t>蘇悉地儀軌契印圖</w:t>
      </w:r>
      <w:r>
        <w:t xml:space="preserve"> [Soshitsuji giki geiin zu] /Mudrās for the Susiddhi Ritual Procedure/</w:t>
      </w:r>
    </w:p>
    <w:p w:rsidR="00A618CE" w:rsidRDefault="00A618CE" w:rsidP="00A618CE">
      <w:r>
        <w:rPr>
          <w:rFonts w:ascii="MS Gothic" w:eastAsia="MS Gothic" w:hAnsi="MS Gothic" w:cs="MS Gothic" w:hint="eastAsia"/>
        </w:rPr>
        <w:t>蘇悉地經</w:t>
      </w:r>
      <w:r>
        <w:t xml:space="preserve"> [Soshitchi kyō] /Suxidi jing/</w:t>
      </w:r>
    </w:p>
    <w:p w:rsidR="00A618CE" w:rsidRDefault="00A618CE" w:rsidP="00A618CE">
      <w:r>
        <w:rPr>
          <w:rFonts w:ascii="MS Gothic" w:eastAsia="MS Gothic" w:hAnsi="MS Gothic" w:cs="MS Gothic" w:hint="eastAsia"/>
        </w:rPr>
        <w:t>蘇悉地羯囉經</w:t>
      </w:r>
      <w:r>
        <w:t xml:space="preserve"> [Soshitsujikyara kyō] /Tantra of Uncanny Success [in All Endeavours]/</w:t>
      </w:r>
    </w:p>
    <w:p w:rsidR="00A618CE" w:rsidRDefault="00A618CE" w:rsidP="00A618CE">
      <w:r>
        <w:rPr>
          <w:rFonts w:ascii="MS Gothic" w:eastAsia="MS Gothic" w:hAnsi="MS Gothic" w:cs="MS Gothic" w:hint="eastAsia"/>
        </w:rPr>
        <w:t>蘇悉地羯羅供養法</w:t>
      </w:r>
      <w:r>
        <w:t xml:space="preserve"> [Soshicchikara kuyō hō] /Suxidijieluo gongyang fa/</w:t>
      </w:r>
    </w:p>
    <w:p w:rsidR="00A618CE" w:rsidRDefault="00A618CE" w:rsidP="00A618CE">
      <w:r>
        <w:rPr>
          <w:rFonts w:ascii="MS Gothic" w:eastAsia="MS Gothic" w:hAnsi="MS Gothic" w:cs="MS Gothic" w:hint="eastAsia"/>
        </w:rPr>
        <w:t>蘇悉地羯羅經</w:t>
      </w:r>
      <w:r>
        <w:t xml:space="preserve"> [Soshitsujikyara kyō] /Tantra of Uncanny Success [in All Endeavours]/</w:t>
      </w:r>
    </w:p>
    <w:p w:rsidR="00A618CE" w:rsidRDefault="00A618CE" w:rsidP="00A618CE">
      <w:r>
        <w:rPr>
          <w:rFonts w:ascii="MS Gothic" w:eastAsia="MS Gothic" w:hAnsi="MS Gothic" w:cs="MS Gothic" w:hint="eastAsia"/>
        </w:rPr>
        <w:t>蘇揭多</w:t>
      </w:r>
      <w:r>
        <w:t xml:space="preserve"> [sokata] /(Skt. sugata)/</w:t>
      </w:r>
    </w:p>
    <w:p w:rsidR="00A618CE" w:rsidRDefault="00A618CE" w:rsidP="00A618CE">
      <w:r>
        <w:rPr>
          <w:rFonts w:ascii="MS Gothic" w:eastAsia="MS Gothic" w:hAnsi="MS Gothic" w:cs="MS Gothic" w:hint="eastAsia"/>
        </w:rPr>
        <w:t>蘇摩</w:t>
      </w:r>
      <w:r>
        <w:t xml:space="preserve"> [soma] /(Skt. soma)/</w:t>
      </w:r>
    </w:p>
    <w:p w:rsidR="00A618CE" w:rsidRDefault="00A618CE" w:rsidP="00A618CE">
      <w:r>
        <w:rPr>
          <w:rFonts w:ascii="MS Gothic" w:eastAsia="MS Gothic" w:hAnsi="MS Gothic" w:cs="MS Gothic" w:hint="eastAsia"/>
        </w:rPr>
        <w:lastRenderedPageBreak/>
        <w:t>蘇摩提婆</w:t>
      </w:r>
      <w:r>
        <w:t xml:space="preserve"> [Somadaiba] /Soma-deva/</w:t>
      </w:r>
    </w:p>
    <w:p w:rsidR="00A618CE" w:rsidRDefault="00A618CE" w:rsidP="00A618CE">
      <w:r>
        <w:rPr>
          <w:rFonts w:ascii="MS Gothic" w:eastAsia="MS Gothic" w:hAnsi="MS Gothic" w:cs="MS Gothic" w:hint="eastAsia"/>
        </w:rPr>
        <w:t>蘇摩蛇</w:t>
      </w:r>
      <w:r>
        <w:t xml:space="preserve"> [Somaja] /Sūmasarpa/</w:t>
      </w:r>
    </w:p>
    <w:p w:rsidR="00A618CE" w:rsidRDefault="00A618CE" w:rsidP="00A618CE">
      <w:r>
        <w:rPr>
          <w:rFonts w:ascii="MS Gothic" w:eastAsia="MS Gothic" w:hAnsi="MS Gothic" w:cs="MS Gothic" w:hint="eastAsia"/>
        </w:rPr>
        <w:t>蘇摩那</w:t>
      </w:r>
      <w:r>
        <w:t xml:space="preserve"> [somana] /sumanā/</w:t>
      </w:r>
    </w:p>
    <w:p w:rsidR="00A618CE" w:rsidRDefault="00A618CE" w:rsidP="00A618CE">
      <w:r>
        <w:rPr>
          <w:rFonts w:ascii="MS Gothic" w:eastAsia="MS Gothic" w:hAnsi="MS Gothic" w:cs="MS Gothic" w:hint="eastAsia"/>
        </w:rPr>
        <w:t>蘇末那</w:t>
      </w:r>
      <w:r>
        <w:t xml:space="preserve"> [somana] /(Skt. sumanā)/</w:t>
      </w:r>
    </w:p>
    <w:p w:rsidR="00A618CE" w:rsidRDefault="00A618CE" w:rsidP="00A618CE">
      <w:r>
        <w:rPr>
          <w:rFonts w:ascii="MS Gothic" w:eastAsia="MS Gothic" w:hAnsi="MS Gothic" w:cs="MS Gothic" w:hint="eastAsia"/>
        </w:rPr>
        <w:t>蘇槃伐窣多</w:t>
      </w:r>
      <w:r>
        <w:t xml:space="preserve"> [Sohanbasota] /Śubhavastu/</w:t>
      </w:r>
    </w:p>
    <w:p w:rsidR="00A618CE" w:rsidRDefault="00A618CE" w:rsidP="00A618CE">
      <w:r>
        <w:rPr>
          <w:rFonts w:ascii="MS Gothic" w:eastAsia="MS Gothic" w:hAnsi="MS Gothic" w:cs="MS Gothic" w:hint="eastAsia"/>
        </w:rPr>
        <w:t>蘇槃多</w:t>
      </w:r>
      <w:r>
        <w:t xml:space="preserve"> [sohanta] /subanta/</w:t>
      </w:r>
    </w:p>
    <w:p w:rsidR="00A618CE" w:rsidRDefault="00A618CE" w:rsidP="00A618CE">
      <w:r>
        <w:rPr>
          <w:rFonts w:ascii="MS Gothic" w:eastAsia="MS Gothic" w:hAnsi="MS Gothic" w:cs="MS Gothic" w:hint="eastAsia"/>
        </w:rPr>
        <w:t>蘇樓波</w:t>
      </w:r>
      <w:r>
        <w:t xml:space="preserve"> [soroha] /surūpa/</w:t>
      </w:r>
    </w:p>
    <w:p w:rsidR="00A618CE" w:rsidRDefault="00A618CE" w:rsidP="00A618CE">
      <w:r>
        <w:rPr>
          <w:rFonts w:ascii="MS Gothic" w:eastAsia="MS Gothic" w:hAnsi="MS Gothic" w:cs="MS Gothic" w:hint="eastAsia"/>
        </w:rPr>
        <w:t>蘇油</w:t>
      </w:r>
      <w:r>
        <w:t xml:space="preserve"> [soyu] /(Skt. ghee)/</w:t>
      </w:r>
    </w:p>
    <w:p w:rsidR="00A618CE" w:rsidRDefault="00A618CE" w:rsidP="00A618CE">
      <w:r>
        <w:rPr>
          <w:rFonts w:ascii="MS Gothic" w:eastAsia="MS Gothic" w:hAnsi="MS Gothic" w:cs="MS Gothic" w:hint="eastAsia"/>
        </w:rPr>
        <w:t>蘇波訶</w:t>
      </w:r>
      <w:r>
        <w:t xml:space="preserve"> [sohaka] /svāhā/</w:t>
      </w:r>
    </w:p>
    <w:p w:rsidR="00A618CE" w:rsidRDefault="00A618CE" w:rsidP="00A618CE">
      <w:r>
        <w:rPr>
          <w:rFonts w:ascii="MS Gothic" w:eastAsia="MS Gothic" w:hAnsi="MS Gothic" w:cs="MS Gothic" w:hint="eastAsia"/>
        </w:rPr>
        <w:t>蘇漫多</w:t>
      </w:r>
      <w:r>
        <w:t xml:space="preserve"> [somanta] /subanta/</w:t>
      </w:r>
    </w:p>
    <w:p w:rsidR="00A618CE" w:rsidRDefault="00A618CE" w:rsidP="00A618CE">
      <w:r>
        <w:rPr>
          <w:rFonts w:ascii="MS Gothic" w:eastAsia="MS Gothic" w:hAnsi="MS Gothic" w:cs="MS Gothic" w:hint="eastAsia"/>
        </w:rPr>
        <w:t>蘇燈</w:t>
      </w:r>
      <w:r>
        <w:t xml:space="preserve"> [sotō] /a lamp using butter and fragrant oil/</w:t>
      </w:r>
    </w:p>
    <w:p w:rsidR="00A618CE" w:rsidRDefault="00A618CE" w:rsidP="00A618CE">
      <w:r>
        <w:rPr>
          <w:rFonts w:ascii="MS Gothic" w:eastAsia="MS Gothic" w:hAnsi="MS Gothic" w:cs="MS Gothic" w:hint="eastAsia"/>
        </w:rPr>
        <w:t>蘇盧多波</w:t>
      </w:r>
      <w:r>
        <w:t xml:space="preserve"> [sorotaha] /srota-āpanna/</w:t>
      </w:r>
    </w:p>
    <w:p w:rsidR="00A618CE" w:rsidRDefault="00A618CE" w:rsidP="00A618CE">
      <w:r>
        <w:rPr>
          <w:rFonts w:ascii="MS Gothic" w:eastAsia="MS Gothic" w:hAnsi="MS Gothic" w:cs="MS Gothic" w:hint="eastAsia"/>
        </w:rPr>
        <w:t>蘇蒭</w:t>
      </w:r>
      <w:r>
        <w:t xml:space="preserve"> [sosu] /linen garment/</w:t>
      </w:r>
    </w:p>
    <w:p w:rsidR="00A618CE" w:rsidRDefault="00A618CE" w:rsidP="00A618CE">
      <w:r>
        <w:rPr>
          <w:rFonts w:ascii="MS Gothic" w:eastAsia="MS Gothic" w:hAnsi="MS Gothic" w:cs="MS Gothic" w:hint="eastAsia"/>
        </w:rPr>
        <w:t>蘇蔓那</w:t>
      </w:r>
      <w:r>
        <w:t xml:space="preserve"> [somanna] /(Skt. sumanā)/</w:t>
      </w:r>
    </w:p>
    <w:p w:rsidR="00A618CE" w:rsidRDefault="00A618CE" w:rsidP="00A618CE">
      <w:r>
        <w:rPr>
          <w:rFonts w:ascii="MS Gothic" w:eastAsia="MS Gothic" w:hAnsi="MS Gothic" w:cs="MS Gothic" w:hint="eastAsia"/>
        </w:rPr>
        <w:t>蘇蜜</w:t>
      </w:r>
      <w:r>
        <w:t xml:space="preserve"> [somitsu] /refined butter/</w:t>
      </w:r>
    </w:p>
    <w:p w:rsidR="00A618CE" w:rsidRDefault="00A618CE" w:rsidP="00A618CE">
      <w:r>
        <w:rPr>
          <w:rFonts w:ascii="MS Gothic" w:eastAsia="MS Gothic" w:hAnsi="MS Gothic" w:cs="MS Gothic" w:hint="eastAsia"/>
        </w:rPr>
        <w:t>蘇補底</w:t>
      </w:r>
      <w:r>
        <w:t xml:space="preserve"> [Sofutei] /*Subhūti/</w:t>
      </w:r>
    </w:p>
    <w:p w:rsidR="00A618CE" w:rsidRDefault="00A618CE" w:rsidP="00A618CE">
      <w:r>
        <w:rPr>
          <w:rFonts w:ascii="MS Gothic" w:eastAsia="MS Gothic" w:hAnsi="MS Gothic" w:cs="MS Gothic" w:hint="eastAsia"/>
        </w:rPr>
        <w:t>蘇訶嚩帝</w:t>
      </w:r>
      <w:r>
        <w:t xml:space="preserve"> [sokabatai] /sukhāvatī/</w:t>
      </w:r>
    </w:p>
    <w:p w:rsidR="00A618CE" w:rsidRDefault="00A618CE" w:rsidP="00A618CE">
      <w:r>
        <w:rPr>
          <w:rFonts w:ascii="MS Gothic" w:eastAsia="MS Gothic" w:hAnsi="MS Gothic" w:cs="MS Gothic" w:hint="eastAsia"/>
        </w:rPr>
        <w:t>蘇跋陀羅</w:t>
      </w:r>
      <w:r>
        <w:t xml:space="preserve"> [Sobadara] /*Subhadra/</w:t>
      </w:r>
    </w:p>
    <w:p w:rsidR="00A618CE" w:rsidRDefault="00A618CE" w:rsidP="00A618CE">
      <w:r>
        <w:rPr>
          <w:rFonts w:ascii="MS Gothic" w:eastAsia="MS Gothic" w:hAnsi="MS Gothic" w:cs="MS Gothic" w:hint="eastAsia"/>
        </w:rPr>
        <w:t>蘇跌里舍那</w:t>
      </w:r>
      <w:r>
        <w:t xml:space="preserve"> [Soterishana] /Sudarśaṇa/</w:t>
      </w:r>
    </w:p>
    <w:p w:rsidR="00A618CE" w:rsidRDefault="00A618CE" w:rsidP="00A618CE">
      <w:r>
        <w:rPr>
          <w:rFonts w:ascii="MS Gothic" w:eastAsia="MS Gothic" w:hAnsi="MS Gothic" w:cs="MS Gothic" w:hint="eastAsia"/>
        </w:rPr>
        <w:t>蘇迷</w:t>
      </w:r>
      <w:r>
        <w:t xml:space="preserve"> [Somei] /(Skt. Sumeru)/</w:t>
      </w:r>
    </w:p>
    <w:p w:rsidR="00A618CE" w:rsidRDefault="00A618CE" w:rsidP="00A618CE">
      <w:r>
        <w:rPr>
          <w:rFonts w:ascii="MS Gothic" w:eastAsia="MS Gothic" w:hAnsi="MS Gothic" w:cs="MS Gothic" w:hint="eastAsia"/>
        </w:rPr>
        <w:t>蘇迷盧</w:t>
      </w:r>
      <w:r>
        <w:t xml:space="preserve"> [Someiro] /Sumeru/</w:t>
      </w:r>
    </w:p>
    <w:p w:rsidR="00A618CE" w:rsidRDefault="00A618CE" w:rsidP="00A618CE">
      <w:r>
        <w:rPr>
          <w:rFonts w:ascii="MS Gothic" w:eastAsia="MS Gothic" w:hAnsi="MS Gothic" w:cs="MS Gothic" w:hint="eastAsia"/>
        </w:rPr>
        <w:t>蘇連樹</w:t>
      </w:r>
      <w:r>
        <w:t xml:space="preserve"> [sorenju] /śāla trees/</w:t>
      </w:r>
    </w:p>
    <w:p w:rsidR="00A618CE" w:rsidRDefault="00A618CE" w:rsidP="00A618CE">
      <w:r>
        <w:rPr>
          <w:rFonts w:ascii="MS Gothic" w:eastAsia="MS Gothic" w:hAnsi="MS Gothic" w:cs="MS Gothic" w:hint="eastAsia"/>
        </w:rPr>
        <w:t>蘇達多</w:t>
      </w:r>
      <w:r>
        <w:t xml:space="preserve"> [Sodatta] /Sudatta/</w:t>
      </w:r>
    </w:p>
    <w:p w:rsidR="00A618CE" w:rsidRDefault="00A618CE" w:rsidP="00A618CE">
      <w:r>
        <w:rPr>
          <w:rFonts w:ascii="MS Gothic" w:eastAsia="MS Gothic" w:hAnsi="MS Gothic" w:cs="MS Gothic" w:hint="eastAsia"/>
        </w:rPr>
        <w:t>蘇達拏</w:t>
      </w:r>
      <w:r>
        <w:t xml:space="preserve"> [Sodana] /Sudāna/</w:t>
      </w:r>
    </w:p>
    <w:p w:rsidR="00A618CE" w:rsidRDefault="00A618CE" w:rsidP="00A618CE">
      <w:r>
        <w:rPr>
          <w:rFonts w:ascii="MS Gothic" w:eastAsia="MS Gothic" w:hAnsi="MS Gothic" w:cs="MS Gothic" w:hint="eastAsia"/>
        </w:rPr>
        <w:t>蘇達梨舍那</w:t>
      </w:r>
      <w:r>
        <w:t xml:space="preserve"> [Sodarishana] /Sudarśaṇa/</w:t>
      </w:r>
    </w:p>
    <w:p w:rsidR="00A618CE" w:rsidRDefault="00A618CE" w:rsidP="00A618CE">
      <w:r>
        <w:rPr>
          <w:rFonts w:ascii="MS Gothic" w:eastAsia="MS Gothic" w:hAnsi="MS Gothic" w:cs="MS Gothic" w:hint="eastAsia"/>
        </w:rPr>
        <w:t>蘇達梨舍那山</w:t>
      </w:r>
      <w:r>
        <w:t xml:space="preserve"> [Sodarishana san] /Sudarśana/</w:t>
      </w:r>
    </w:p>
    <w:p w:rsidR="00A618CE" w:rsidRDefault="00A618CE" w:rsidP="00A618CE">
      <w:r>
        <w:rPr>
          <w:rFonts w:ascii="MS Gothic" w:eastAsia="MS Gothic" w:hAnsi="MS Gothic" w:cs="MS Gothic" w:hint="eastAsia"/>
        </w:rPr>
        <w:t>蘇部底</w:t>
      </w:r>
      <w:r>
        <w:t xml:space="preserve"> [Sobutei] /Subhūti/</w:t>
      </w:r>
    </w:p>
    <w:p w:rsidR="00A618CE" w:rsidRDefault="00A618CE" w:rsidP="00A618CE">
      <w:r>
        <w:rPr>
          <w:rFonts w:ascii="MS Gothic" w:eastAsia="MS Gothic" w:hAnsi="MS Gothic" w:cs="MS Gothic" w:hint="eastAsia"/>
        </w:rPr>
        <w:t>蘇陀</w:t>
      </w:r>
      <w:r>
        <w:t xml:space="preserve"> [shuda] /sudhā/</w:t>
      </w:r>
    </w:p>
    <w:p w:rsidR="00A618CE" w:rsidRDefault="00A618CE" w:rsidP="00A618CE">
      <w:r>
        <w:rPr>
          <w:rFonts w:ascii="MS Gothic" w:eastAsia="MS Gothic" w:hAnsi="MS Gothic" w:cs="MS Gothic" w:hint="eastAsia"/>
        </w:rPr>
        <w:t>蘇陣那</w:t>
      </w:r>
      <w:r>
        <w:t xml:space="preserve"> [Sochinna] /Sudinna/</w:t>
      </w:r>
    </w:p>
    <w:p w:rsidR="00A618CE" w:rsidRDefault="00A618CE" w:rsidP="00A618CE">
      <w:r>
        <w:rPr>
          <w:rFonts w:ascii="MS Gothic" w:eastAsia="MS Gothic" w:hAnsi="MS Gothic" w:cs="MS Gothic" w:hint="eastAsia"/>
        </w:rPr>
        <w:t>蘇頻陀</w:t>
      </w:r>
      <w:r>
        <w:t xml:space="preserve"> [Sobinda] /Subinda/</w:t>
      </w:r>
    </w:p>
    <w:p w:rsidR="00A618CE" w:rsidRDefault="00A618CE" w:rsidP="00A618CE">
      <w:r>
        <w:rPr>
          <w:rFonts w:ascii="MS Gothic" w:eastAsia="MS Gothic" w:hAnsi="MS Gothic" w:cs="MS Gothic" w:hint="eastAsia"/>
        </w:rPr>
        <w:lastRenderedPageBreak/>
        <w:t>蘊</w:t>
      </w:r>
      <w:r>
        <w:t xml:space="preserve"> [un] /aggregate(s)/</w:t>
      </w:r>
    </w:p>
    <w:p w:rsidR="00A618CE" w:rsidRDefault="00A618CE" w:rsidP="00A618CE">
      <w:r>
        <w:rPr>
          <w:rFonts w:ascii="MS Gothic" w:eastAsia="MS Gothic" w:hAnsi="MS Gothic" w:cs="MS Gothic" w:hint="eastAsia"/>
        </w:rPr>
        <w:t>蘊界</w:t>
      </w:r>
      <w:r>
        <w:t xml:space="preserve"> [unkai] /reference to the five skandhas </w:t>
      </w:r>
      <w:r>
        <w:rPr>
          <w:rFonts w:ascii="MS Gothic" w:eastAsia="MS Gothic" w:hAnsi="MS Gothic" w:cs="MS Gothic" w:hint="eastAsia"/>
        </w:rPr>
        <w:t>五蘊</w:t>
      </w:r>
      <w:r>
        <w:t xml:space="preserve"> and eighteen realms </w:t>
      </w:r>
      <w:r>
        <w:rPr>
          <w:rFonts w:ascii="MS Gothic" w:eastAsia="MS Gothic" w:hAnsi="MS Gothic" w:cs="MS Gothic" w:hint="eastAsia"/>
        </w:rPr>
        <w:t>十八界</w:t>
      </w:r>
      <w:r>
        <w:t>/</w:t>
      </w:r>
    </w:p>
    <w:p w:rsidR="00A618CE" w:rsidRDefault="00A618CE" w:rsidP="00A618CE">
      <w:r>
        <w:rPr>
          <w:rFonts w:ascii="MS Gothic" w:eastAsia="MS Gothic" w:hAnsi="MS Gothic" w:cs="MS Gothic" w:hint="eastAsia"/>
        </w:rPr>
        <w:t>蘊界處</w:t>
      </w:r>
      <w:r>
        <w:t xml:space="preserve"> [un kai sho] /aggregates, realms, and fields/</w:t>
      </w:r>
    </w:p>
    <w:p w:rsidR="00A618CE" w:rsidRDefault="00A618CE" w:rsidP="00A618CE">
      <w:r>
        <w:rPr>
          <w:rFonts w:ascii="MS Gothic" w:eastAsia="MS Gothic" w:hAnsi="MS Gothic" w:cs="MS Gothic" w:hint="eastAsia"/>
        </w:rPr>
        <w:t>蘊積</w:t>
      </w:r>
      <w:r>
        <w:t xml:space="preserve"> [unshaku] /to collect in a pile/</w:t>
      </w:r>
    </w:p>
    <w:p w:rsidR="00A618CE" w:rsidRDefault="00A618CE" w:rsidP="00A618CE">
      <w:r>
        <w:rPr>
          <w:rFonts w:ascii="MS Gothic" w:eastAsia="MS Gothic" w:hAnsi="MS Gothic" w:cs="MS Gothic" w:hint="eastAsia"/>
        </w:rPr>
        <w:t>蘊處界</w:t>
      </w:r>
      <w:r>
        <w:t xml:space="preserve"> [un jo kai] /aggregates, fields, and realms/</w:t>
      </w:r>
    </w:p>
    <w:p w:rsidR="00A618CE" w:rsidRDefault="00A618CE" w:rsidP="00A618CE">
      <w:r>
        <w:rPr>
          <w:rFonts w:ascii="MS Gothic" w:eastAsia="MS Gothic" w:hAnsi="MS Gothic" w:cs="MS Gothic" w:hint="eastAsia"/>
        </w:rPr>
        <w:t>蘊處界三科</w:t>
      </w:r>
      <w:r>
        <w:t xml:space="preserve"> [unshokai sanka] /three categories of the five skandhas </w:t>
      </w:r>
      <w:r>
        <w:rPr>
          <w:rFonts w:ascii="MS Gothic" w:eastAsia="MS Gothic" w:hAnsi="MS Gothic" w:cs="MS Gothic" w:hint="eastAsia"/>
        </w:rPr>
        <w:t>五蘊</w:t>
      </w:r>
      <w:r>
        <w:t xml:space="preserve">, twelve loci </w:t>
      </w:r>
      <w:r>
        <w:rPr>
          <w:rFonts w:ascii="MS Gothic" w:eastAsia="MS Gothic" w:hAnsi="MS Gothic" w:cs="MS Gothic" w:hint="eastAsia"/>
        </w:rPr>
        <w:t>十二處</w:t>
      </w:r>
      <w:r>
        <w:t>, and eighteen realms/</w:t>
      </w:r>
    </w:p>
    <w:p w:rsidR="00A618CE" w:rsidRDefault="00A618CE" w:rsidP="00A618CE">
      <w:r>
        <w:rPr>
          <w:rFonts w:ascii="MS Gothic" w:eastAsia="MS Gothic" w:hAnsi="MS Gothic" w:cs="MS Gothic" w:hint="eastAsia"/>
        </w:rPr>
        <w:t>蘊識</w:t>
      </w:r>
      <w:r>
        <w:t xml:space="preserve"> [unshiki] /aggregate of consciousness/</w:t>
      </w:r>
    </w:p>
    <w:p w:rsidR="00A618CE" w:rsidRDefault="00A618CE" w:rsidP="00A618CE">
      <w:r>
        <w:rPr>
          <w:rFonts w:ascii="MS Gothic" w:eastAsia="MS Gothic" w:hAnsi="MS Gothic" w:cs="MS Gothic" w:hint="eastAsia"/>
        </w:rPr>
        <w:t>蘊馱南</w:t>
      </w:r>
      <w:r>
        <w:t xml:space="preserve"> [undanan] /udāna/</w:t>
      </w:r>
    </w:p>
    <w:p w:rsidR="00A618CE" w:rsidRDefault="00A618CE" w:rsidP="00A618CE">
      <w:r>
        <w:rPr>
          <w:rFonts w:ascii="MS Gothic" w:eastAsia="MS Gothic" w:hAnsi="MS Gothic" w:cs="MS Gothic" w:hint="eastAsia"/>
        </w:rPr>
        <w:t>蘊魔</w:t>
      </w:r>
      <w:r>
        <w:t xml:space="preserve"> [unma] /the demon of the aggregates/</w:t>
      </w:r>
    </w:p>
    <w:p w:rsidR="00A618CE" w:rsidRDefault="00A618CE" w:rsidP="00A618CE">
      <w:r>
        <w:rPr>
          <w:rFonts w:ascii="MS Gothic" w:eastAsia="MS Gothic" w:hAnsi="MS Gothic" w:cs="MS Gothic" w:hint="eastAsia"/>
        </w:rPr>
        <w:t>蘖</w:t>
      </w:r>
      <w:r>
        <w:t xml:space="preserve"> [getsu] /a shrub/</w:t>
      </w:r>
    </w:p>
    <w:p w:rsidR="00A618CE" w:rsidRDefault="00A618CE" w:rsidP="00A618CE">
      <w:r>
        <w:rPr>
          <w:rFonts w:ascii="MS Gothic" w:eastAsia="MS Gothic" w:hAnsi="MS Gothic" w:cs="MS Gothic" w:hint="eastAsia"/>
        </w:rPr>
        <w:t>蘖哩訶</w:t>
      </w:r>
      <w:r>
        <w:t xml:space="preserve"> [gyarika] /Gṛha/</w:t>
      </w:r>
    </w:p>
    <w:p w:rsidR="00A618CE" w:rsidRDefault="00A618CE" w:rsidP="00A618CE">
      <w:r>
        <w:rPr>
          <w:rFonts w:ascii="MS Gothic" w:eastAsia="MS Gothic" w:hAnsi="MS Gothic" w:cs="MS Gothic" w:hint="eastAsia"/>
        </w:rPr>
        <w:t>蘖喇婆</w:t>
      </w:r>
      <w:r>
        <w:t xml:space="preserve"> [gyaraba] /(Skt. garbha)/</w:t>
      </w:r>
    </w:p>
    <w:p w:rsidR="00A618CE" w:rsidRDefault="00A618CE" w:rsidP="00A618CE">
      <w:r>
        <w:rPr>
          <w:rFonts w:ascii="MS Gothic" w:eastAsia="MS Gothic" w:hAnsi="MS Gothic" w:cs="MS Gothic" w:hint="eastAsia"/>
        </w:rPr>
        <w:t>蘖嚕拏</w:t>
      </w:r>
      <w:r>
        <w:t xml:space="preserve"> [gyarona] /(Skt. garuḍa)/</w:t>
      </w:r>
    </w:p>
    <w:p w:rsidR="00A618CE" w:rsidRDefault="00A618CE" w:rsidP="00A618CE">
      <w:r>
        <w:rPr>
          <w:rFonts w:ascii="MS Gothic" w:eastAsia="MS Gothic" w:hAnsi="MS Gothic" w:cs="MS Gothic" w:hint="eastAsia"/>
        </w:rPr>
        <w:t>蘖馱矩吒</w:t>
      </w:r>
      <w:r>
        <w:t xml:space="preserve"> [gyadakuta] /(Skt. gandhakutī)/</w:t>
      </w:r>
    </w:p>
    <w:p w:rsidR="00A618CE" w:rsidRDefault="00A618CE" w:rsidP="00A618CE">
      <w:r>
        <w:rPr>
          <w:rFonts w:ascii="MS Gothic" w:eastAsia="MS Gothic" w:hAnsi="MS Gothic" w:cs="MS Gothic" w:hint="eastAsia"/>
        </w:rPr>
        <w:t>蘗嚕拏</w:t>
      </w:r>
      <w:r>
        <w:t xml:space="preserve"> [hyakurona] /(Skt. garuḍa)/</w:t>
      </w:r>
    </w:p>
    <w:p w:rsidR="00A618CE" w:rsidRDefault="00A618CE" w:rsidP="00A618CE">
      <w:r>
        <w:rPr>
          <w:rFonts w:ascii="MS Gothic" w:eastAsia="MS Gothic" w:hAnsi="MS Gothic" w:cs="MS Gothic" w:hint="eastAsia"/>
        </w:rPr>
        <w:t>蘭</w:t>
      </w:r>
      <w:r>
        <w:t xml:space="preserve"> [ran] /epidendrum/</w:t>
      </w:r>
    </w:p>
    <w:p w:rsidR="00A618CE" w:rsidRDefault="00A618CE" w:rsidP="00A618CE">
      <w:r>
        <w:rPr>
          <w:rFonts w:ascii="MS Gothic" w:eastAsia="MS Gothic" w:hAnsi="MS Gothic" w:cs="MS Gothic" w:hint="eastAsia"/>
        </w:rPr>
        <w:t>蘭塔</w:t>
      </w:r>
      <w:r>
        <w:t xml:space="preserve"> [rantō] /egg-shaped stūpa/</w:t>
      </w:r>
    </w:p>
    <w:p w:rsidR="00A618CE" w:rsidRDefault="00A618CE" w:rsidP="00A618CE">
      <w:r>
        <w:rPr>
          <w:rFonts w:ascii="MS Gothic" w:eastAsia="MS Gothic" w:hAnsi="MS Gothic" w:cs="MS Gothic" w:hint="eastAsia"/>
        </w:rPr>
        <w:t>蘭奢</w:t>
      </w:r>
      <w:r>
        <w:t xml:space="preserve"> [ransha] /Mongol or Turkish word implying praise/</w:t>
      </w:r>
    </w:p>
    <w:p w:rsidR="00A618CE" w:rsidRDefault="00A618CE" w:rsidP="00A618CE">
      <w:r>
        <w:rPr>
          <w:rFonts w:ascii="MS Gothic" w:eastAsia="MS Gothic" w:hAnsi="MS Gothic" w:cs="MS Gothic" w:hint="eastAsia"/>
        </w:rPr>
        <w:t>蘭室</w:t>
      </w:r>
      <w:r>
        <w:t xml:space="preserve"> [ranshitsu] /(Skt. araṇya)/</w:t>
      </w:r>
    </w:p>
    <w:p w:rsidR="00A618CE" w:rsidRDefault="00A618CE" w:rsidP="00A618CE">
      <w:r>
        <w:rPr>
          <w:rFonts w:ascii="MS Gothic" w:eastAsia="MS Gothic" w:hAnsi="MS Gothic" w:cs="MS Gothic" w:hint="eastAsia"/>
        </w:rPr>
        <w:t>蘭溪道隆</w:t>
      </w:r>
      <w:r>
        <w:t xml:space="preserve"> [Rankei Dōryū] /Lanxi Daolong/</w:t>
      </w:r>
    </w:p>
    <w:p w:rsidR="00A618CE" w:rsidRDefault="00A618CE" w:rsidP="00A618CE">
      <w:r>
        <w:rPr>
          <w:rFonts w:ascii="MS Gothic" w:eastAsia="MS Gothic" w:hAnsi="MS Gothic" w:cs="MS Gothic" w:hint="eastAsia"/>
        </w:rPr>
        <w:t>蘭盆</w:t>
      </w:r>
      <w:r>
        <w:t xml:space="preserve"> [ranbon] /(Skt. ullambana)/</w:t>
      </w:r>
    </w:p>
    <w:p w:rsidR="00A618CE" w:rsidRDefault="00A618CE" w:rsidP="00A618CE">
      <w:r>
        <w:rPr>
          <w:rFonts w:ascii="MS Gothic" w:eastAsia="MS Gothic" w:hAnsi="MS Gothic" w:cs="MS Gothic" w:hint="eastAsia"/>
        </w:rPr>
        <w:t>蘭若</w:t>
      </w:r>
      <w:r>
        <w:t xml:space="preserve"> [ranniya] /araṇya/</w:t>
      </w:r>
    </w:p>
    <w:p w:rsidR="00A618CE" w:rsidRDefault="00A618CE" w:rsidP="00A618CE">
      <w:r>
        <w:rPr>
          <w:rFonts w:ascii="MS Gothic" w:eastAsia="MS Gothic" w:hAnsi="MS Gothic" w:cs="MS Gothic" w:hint="eastAsia"/>
        </w:rPr>
        <w:t>蘭菊</w:t>
      </w:r>
      <w:r>
        <w:t xml:space="preserve"> [rankiku] /orchid and chrysanthemum/</w:t>
      </w:r>
    </w:p>
    <w:p w:rsidR="00A618CE" w:rsidRDefault="00A618CE" w:rsidP="00A618CE">
      <w:r>
        <w:rPr>
          <w:rFonts w:ascii="MS Gothic" w:eastAsia="MS Gothic" w:hAnsi="MS Gothic" w:cs="MS Gothic" w:hint="eastAsia"/>
        </w:rPr>
        <w:t>蘭闍</w:t>
      </w:r>
      <w:r>
        <w:t xml:space="preserve"> [ranja] /Mongol or Turkish word implying praise/</w:t>
      </w:r>
    </w:p>
    <w:p w:rsidR="00A618CE" w:rsidRDefault="00A618CE" w:rsidP="00A618CE">
      <w:r>
        <w:rPr>
          <w:rFonts w:ascii="MS Gothic" w:eastAsia="MS Gothic" w:hAnsi="MS Gothic" w:cs="MS Gothic" w:hint="eastAsia"/>
        </w:rPr>
        <w:t>蘭香</w:t>
      </w:r>
      <w:r>
        <w:t xml:space="preserve"> [rankō] /orchid fragrance/</w:t>
      </w:r>
    </w:p>
    <w:p w:rsidR="00A618CE" w:rsidRDefault="00A618CE" w:rsidP="00A618CE">
      <w:r>
        <w:rPr>
          <w:rFonts w:ascii="MS Gothic" w:eastAsia="MS Gothic" w:hAnsi="MS Gothic" w:cs="MS Gothic" w:hint="eastAsia"/>
        </w:rPr>
        <w:t>蘿</w:t>
      </w:r>
      <w:r>
        <w:t xml:space="preserve"> [ra] /creeping or climbing plants/</w:t>
      </w:r>
    </w:p>
    <w:p w:rsidR="00A618CE" w:rsidRDefault="00A618CE" w:rsidP="00A618CE">
      <w:r>
        <w:rPr>
          <w:rFonts w:ascii="MS Gothic" w:eastAsia="MS Gothic" w:hAnsi="MS Gothic" w:cs="MS Gothic" w:hint="eastAsia"/>
        </w:rPr>
        <w:t>蘿衣</w:t>
      </w:r>
      <w:r>
        <w:t xml:space="preserve"> [rae] /coarse garments worn by ascetics/</w:t>
      </w:r>
    </w:p>
    <w:p w:rsidR="00A618CE" w:rsidRDefault="00A618CE" w:rsidP="00A618CE">
      <w:r>
        <w:rPr>
          <w:rFonts w:ascii="MS Gothic" w:eastAsia="MS Gothic" w:hAnsi="MS Gothic" w:cs="MS Gothic" w:hint="eastAsia"/>
        </w:rPr>
        <w:t>虎</w:t>
      </w:r>
      <w:r>
        <w:t xml:space="preserve"> [tora] /tiger/</w:t>
      </w:r>
    </w:p>
    <w:p w:rsidR="00A618CE" w:rsidRDefault="00A618CE" w:rsidP="00A618CE">
      <w:r>
        <w:rPr>
          <w:rFonts w:ascii="MS Gothic" w:eastAsia="MS Gothic" w:hAnsi="MS Gothic" w:cs="MS Gothic" w:hint="eastAsia"/>
        </w:rPr>
        <w:t>虎丘山</w:t>
      </w:r>
      <w:r>
        <w:t xml:space="preserve"> [Koku san] /Huqiu Shan/</w:t>
      </w:r>
    </w:p>
    <w:p w:rsidR="00A618CE" w:rsidRDefault="00A618CE" w:rsidP="00A618CE">
      <w:r>
        <w:rPr>
          <w:rFonts w:ascii="MS Gothic" w:eastAsia="MS Gothic" w:hAnsi="MS Gothic" w:cs="MS Gothic" w:hint="eastAsia"/>
        </w:rPr>
        <w:lastRenderedPageBreak/>
        <w:t>虎耳</w:t>
      </w:r>
      <w:r>
        <w:t xml:space="preserve"> [Koni] /Śārdūla-karṇa/</w:t>
      </w:r>
    </w:p>
    <w:p w:rsidR="00A618CE" w:rsidRDefault="00A618CE" w:rsidP="00A618CE">
      <w:r>
        <w:rPr>
          <w:rFonts w:ascii="MS Gothic" w:eastAsia="MS Gothic" w:hAnsi="MS Gothic" w:cs="MS Gothic" w:hint="eastAsia"/>
        </w:rPr>
        <w:t>虎虎婆</w:t>
      </w:r>
      <w:r>
        <w:t xml:space="preserve"> [kokoba] /huhuva/</w:t>
      </w:r>
    </w:p>
    <w:p w:rsidR="00A618CE" w:rsidRDefault="00A618CE" w:rsidP="00A618CE">
      <w:r>
        <w:rPr>
          <w:rFonts w:ascii="MS Gothic" w:eastAsia="MS Gothic" w:hAnsi="MS Gothic" w:cs="MS Gothic" w:hint="eastAsia"/>
        </w:rPr>
        <w:t>虐</w:t>
      </w:r>
      <w:r>
        <w:t xml:space="preserve"> [gyaku] /oppress/</w:t>
      </w:r>
    </w:p>
    <w:p w:rsidR="00A618CE" w:rsidRDefault="00A618CE" w:rsidP="00A618CE">
      <w:r>
        <w:rPr>
          <w:rFonts w:ascii="MS Gothic" w:eastAsia="MS Gothic" w:hAnsi="MS Gothic" w:cs="MS Gothic" w:hint="eastAsia"/>
        </w:rPr>
        <w:t>處</w:t>
      </w:r>
      <w:r>
        <w:t xml:space="preserve"> [sho] /locus/</w:t>
      </w:r>
    </w:p>
    <w:p w:rsidR="00A618CE" w:rsidRDefault="00A618CE" w:rsidP="00A618CE">
      <w:r>
        <w:rPr>
          <w:rFonts w:ascii="MS Gothic" w:eastAsia="MS Gothic" w:hAnsi="MS Gothic" w:cs="MS Gothic" w:hint="eastAsia"/>
        </w:rPr>
        <w:t>處不退</w:t>
      </w:r>
      <w:r>
        <w:t xml:space="preserve"> [sho futai] /non-backsliding in terms of level/</w:t>
      </w:r>
    </w:p>
    <w:p w:rsidR="00A618CE" w:rsidRDefault="00A618CE" w:rsidP="00A618CE">
      <w:r>
        <w:rPr>
          <w:rFonts w:ascii="MS Gothic" w:eastAsia="MS Gothic" w:hAnsi="MS Gothic" w:cs="MS Gothic" w:hint="eastAsia"/>
        </w:rPr>
        <w:t>處世</w:t>
      </w:r>
      <w:r>
        <w:t xml:space="preserve"> [shose] /to dwell in the world/</w:t>
      </w:r>
    </w:p>
    <w:p w:rsidR="00A618CE" w:rsidRDefault="00A618CE" w:rsidP="00A618CE">
      <w:r>
        <w:rPr>
          <w:rFonts w:ascii="MS Gothic" w:eastAsia="MS Gothic" w:hAnsi="MS Gothic" w:cs="MS Gothic" w:hint="eastAsia"/>
        </w:rPr>
        <w:t>處世佛</w:t>
      </w:r>
      <w:r>
        <w:t xml:space="preserve"> [Shose butsu] /Laukika Buddha/</w:t>
      </w:r>
    </w:p>
    <w:p w:rsidR="00A618CE" w:rsidRDefault="00A618CE" w:rsidP="00A618CE">
      <w:r>
        <w:rPr>
          <w:rFonts w:ascii="MS Gothic" w:eastAsia="MS Gothic" w:hAnsi="MS Gothic" w:cs="MS Gothic" w:hint="eastAsia"/>
        </w:rPr>
        <w:t>處世界梵</w:t>
      </w:r>
      <w:r>
        <w:t xml:space="preserve"> [shi shikai bon] /purity while abiding in the world/</w:t>
      </w:r>
    </w:p>
    <w:p w:rsidR="00A618CE" w:rsidRDefault="00A618CE" w:rsidP="00A618CE">
      <w:r>
        <w:rPr>
          <w:rFonts w:ascii="MS Gothic" w:eastAsia="MS Gothic" w:hAnsi="MS Gothic" w:cs="MS Gothic" w:hint="eastAsia"/>
        </w:rPr>
        <w:t>處世界梵偈</w:t>
      </w:r>
      <w:r>
        <w:t xml:space="preserve"> [sho sekai bon no ge ] /Verse of Purity While Abiding in the World/</w:t>
      </w:r>
    </w:p>
    <w:p w:rsidR="00A618CE" w:rsidRDefault="00A618CE" w:rsidP="00A618CE">
      <w:r>
        <w:rPr>
          <w:rFonts w:ascii="MS Gothic" w:eastAsia="MS Gothic" w:hAnsi="MS Gothic" w:cs="MS Gothic" w:hint="eastAsia"/>
        </w:rPr>
        <w:t>處中</w:t>
      </w:r>
      <w:r>
        <w:t xml:space="preserve"> [shochū] /to be situated in between/</w:t>
      </w:r>
    </w:p>
    <w:p w:rsidR="00A618CE" w:rsidRDefault="00A618CE" w:rsidP="00A618CE">
      <w:r>
        <w:rPr>
          <w:rFonts w:ascii="MS Gothic" w:eastAsia="MS Gothic" w:hAnsi="MS Gothic" w:cs="MS Gothic" w:hint="eastAsia"/>
        </w:rPr>
        <w:t>處中者</w:t>
      </w:r>
      <w:r>
        <w:t xml:space="preserve"> [shochū sha] /a person at an intermediate/interim stage/</w:t>
      </w:r>
    </w:p>
    <w:p w:rsidR="00A618CE" w:rsidRDefault="00A618CE" w:rsidP="00A618CE">
      <w:r>
        <w:rPr>
          <w:rFonts w:ascii="MS Gothic" w:eastAsia="MS Gothic" w:hAnsi="MS Gothic" w:cs="MS Gothic" w:hint="eastAsia"/>
        </w:rPr>
        <w:t>處住</w:t>
      </w:r>
      <w:r>
        <w:t xml:space="preserve"> [shojū] /abode/</w:t>
      </w:r>
    </w:p>
    <w:p w:rsidR="00A618CE" w:rsidRDefault="00A618CE" w:rsidP="00A618CE">
      <w:r>
        <w:rPr>
          <w:rFonts w:ascii="MS Gothic" w:eastAsia="MS Gothic" w:hAnsi="MS Gothic" w:cs="MS Gothic" w:hint="eastAsia"/>
        </w:rPr>
        <w:t>處分</w:t>
      </w:r>
      <w:r>
        <w:t xml:space="preserve"> [shobun] /treatment/</w:t>
      </w:r>
    </w:p>
    <w:p w:rsidR="00A618CE" w:rsidRDefault="00A618CE" w:rsidP="00A618CE">
      <w:r>
        <w:rPr>
          <w:rFonts w:ascii="MS Gothic" w:eastAsia="MS Gothic" w:hAnsi="MS Gothic" w:cs="MS Gothic" w:hint="eastAsia"/>
        </w:rPr>
        <w:t>處士</w:t>
      </w:r>
      <w:r>
        <w:t xml:space="preserve"> [shoshi] /householder practitioner/</w:t>
      </w:r>
    </w:p>
    <w:p w:rsidR="00A618CE" w:rsidRDefault="00A618CE" w:rsidP="00A618CE">
      <w:r>
        <w:rPr>
          <w:rFonts w:ascii="MS Gothic" w:eastAsia="MS Gothic" w:hAnsi="MS Gothic" w:cs="MS Gothic" w:hint="eastAsia"/>
        </w:rPr>
        <w:t>處定心</w:t>
      </w:r>
      <w:r>
        <w:t xml:space="preserve"> [sho jōshin] /remaining in meditative concentration/</w:t>
      </w:r>
    </w:p>
    <w:p w:rsidR="00A618CE" w:rsidRDefault="00A618CE" w:rsidP="00A618CE">
      <w:r>
        <w:rPr>
          <w:rFonts w:ascii="MS Gothic" w:eastAsia="MS Gothic" w:hAnsi="MS Gothic" w:cs="MS Gothic" w:hint="eastAsia"/>
        </w:rPr>
        <w:t>處宮中</w:t>
      </w:r>
      <w:r>
        <w:t xml:space="preserve"> [sho kyū chū] /inside the palace/</w:t>
      </w:r>
    </w:p>
    <w:p w:rsidR="00A618CE" w:rsidRDefault="00A618CE" w:rsidP="00A618CE">
      <w:r>
        <w:rPr>
          <w:rFonts w:ascii="MS Gothic" w:eastAsia="MS Gothic" w:hAnsi="MS Gothic" w:cs="MS Gothic" w:hint="eastAsia"/>
        </w:rPr>
        <w:t>處家</w:t>
      </w:r>
      <w:r>
        <w:t xml:space="preserve"> [shoke] /a householder/</w:t>
      </w:r>
    </w:p>
    <w:p w:rsidR="00A618CE" w:rsidRDefault="00A618CE" w:rsidP="00A618CE">
      <w:r>
        <w:rPr>
          <w:rFonts w:ascii="MS Gothic" w:eastAsia="MS Gothic" w:hAnsi="MS Gothic" w:cs="MS Gothic" w:hint="eastAsia"/>
        </w:rPr>
        <w:t>處年壽命</w:t>
      </w:r>
      <w:r>
        <w:t xml:space="preserve"> [shonen jumyō] /life-span/</w:t>
      </w:r>
    </w:p>
    <w:p w:rsidR="00A618CE" w:rsidRDefault="00A618CE" w:rsidP="00A618CE">
      <w:r>
        <w:rPr>
          <w:rFonts w:ascii="MS Gothic" w:eastAsia="MS Gothic" w:hAnsi="MS Gothic" w:cs="MS Gothic" w:hint="eastAsia"/>
        </w:rPr>
        <w:t>處所</w:t>
      </w:r>
      <w:r>
        <w:t xml:space="preserve"> [shosho] /place/</w:t>
      </w:r>
    </w:p>
    <w:p w:rsidR="00A618CE" w:rsidRDefault="00A618CE" w:rsidP="00A618CE">
      <w:r>
        <w:rPr>
          <w:rFonts w:ascii="MS Gothic" w:eastAsia="MS Gothic" w:hAnsi="MS Gothic" w:cs="MS Gothic" w:hint="eastAsia"/>
        </w:rPr>
        <w:t>處明</w:t>
      </w:r>
      <w:r>
        <w:t xml:space="preserve"> [Shomyō] /Cheomyeong/</w:t>
      </w:r>
    </w:p>
    <w:p w:rsidR="00A618CE" w:rsidRDefault="00A618CE" w:rsidP="00A618CE">
      <w:r>
        <w:rPr>
          <w:rFonts w:ascii="MS Gothic" w:eastAsia="MS Gothic" w:hAnsi="MS Gothic" w:cs="MS Gothic" w:hint="eastAsia"/>
        </w:rPr>
        <w:t>處時</w:t>
      </w:r>
      <w:r>
        <w:t xml:space="preserve"> [sho ji] /place and time/</w:t>
      </w:r>
    </w:p>
    <w:p w:rsidR="00A618CE" w:rsidRDefault="00A618CE" w:rsidP="00A618CE">
      <w:r>
        <w:rPr>
          <w:rFonts w:ascii="MS Gothic" w:eastAsia="MS Gothic" w:hAnsi="MS Gothic" w:cs="MS Gothic" w:hint="eastAsia"/>
        </w:rPr>
        <w:t>處智力</w:t>
      </w:r>
      <w:r>
        <w:t xml:space="preserve"> [sho chiriki] /power of discerning [the right] place (?)/</w:t>
      </w:r>
    </w:p>
    <w:p w:rsidR="00A618CE" w:rsidRDefault="00A618CE" w:rsidP="00A618CE">
      <w:r>
        <w:rPr>
          <w:rFonts w:ascii="MS Gothic" w:eastAsia="MS Gothic" w:hAnsi="MS Gothic" w:cs="MS Gothic" w:hint="eastAsia"/>
        </w:rPr>
        <w:t>處界</w:t>
      </w:r>
      <w:r>
        <w:t xml:space="preserve"> [shokai] /[sense] bases and elements [of cognitive experience]/</w:t>
      </w:r>
    </w:p>
    <w:p w:rsidR="00A618CE" w:rsidRDefault="00A618CE" w:rsidP="00A618CE">
      <w:r>
        <w:rPr>
          <w:rFonts w:ascii="MS Gothic" w:eastAsia="MS Gothic" w:hAnsi="MS Gothic" w:cs="MS Gothic" w:hint="eastAsia"/>
        </w:rPr>
        <w:t>處胎</w:t>
      </w:r>
      <w:r>
        <w:t xml:space="preserve"> [shotai] /be pregnant/</w:t>
      </w:r>
    </w:p>
    <w:p w:rsidR="00A618CE" w:rsidRDefault="00A618CE" w:rsidP="00A618CE">
      <w:r>
        <w:rPr>
          <w:rFonts w:ascii="MS Gothic" w:eastAsia="MS Gothic" w:hAnsi="MS Gothic" w:cs="MS Gothic" w:hint="eastAsia"/>
        </w:rPr>
        <w:t>處胎身</w:t>
      </w:r>
      <w:r>
        <w:t xml:space="preserve"> [shotai shin] /a fetus/</w:t>
      </w:r>
    </w:p>
    <w:p w:rsidR="00A618CE" w:rsidRDefault="00A618CE" w:rsidP="00A618CE">
      <w:r>
        <w:rPr>
          <w:rFonts w:ascii="MS Gothic" w:eastAsia="MS Gothic" w:hAnsi="MS Gothic" w:cs="MS Gothic" w:hint="eastAsia"/>
        </w:rPr>
        <w:t>處處</w:t>
      </w:r>
      <w:r>
        <w:t xml:space="preserve"> [shosho] /here and there/</w:t>
      </w:r>
    </w:p>
    <w:p w:rsidR="00A618CE" w:rsidRDefault="00A618CE" w:rsidP="00A618CE">
      <w:r>
        <w:rPr>
          <w:rFonts w:ascii="MS Gothic" w:eastAsia="MS Gothic" w:hAnsi="MS Gothic" w:cs="MS Gothic" w:hint="eastAsia"/>
        </w:rPr>
        <w:t>處處解</w:t>
      </w:r>
      <w:r>
        <w:rPr>
          <w:rFonts w:ascii="Malgun Gothic" w:eastAsia="Malgun Gothic" w:hAnsi="Malgun Gothic" w:cs="Malgun Gothic" w:hint="eastAsia"/>
        </w:rPr>
        <w:t>脫</w:t>
      </w:r>
      <w:r>
        <w:t xml:space="preserve"> [shosho gedatsu] /liberation in every place/</w:t>
      </w:r>
    </w:p>
    <w:p w:rsidR="00A618CE" w:rsidRDefault="00A618CE" w:rsidP="00A618CE">
      <w:r>
        <w:rPr>
          <w:rFonts w:ascii="MS Gothic" w:eastAsia="MS Gothic" w:hAnsi="MS Gothic" w:cs="MS Gothic" w:hint="eastAsia"/>
        </w:rPr>
        <w:t>處衆</w:t>
      </w:r>
      <w:r>
        <w:t xml:space="preserve"> [shoshu] /an assembly/</w:t>
      </w:r>
    </w:p>
    <w:p w:rsidR="00A618CE" w:rsidRDefault="00A618CE" w:rsidP="00A618CE">
      <w:r>
        <w:rPr>
          <w:rFonts w:ascii="MS Gothic" w:eastAsia="MS Gothic" w:hAnsi="MS Gothic" w:cs="MS Gothic" w:hint="eastAsia"/>
        </w:rPr>
        <w:t>處衆怯畏</w:t>
      </w:r>
      <w:r>
        <w:t xml:space="preserve"> [shoshuk ōi] /fear of faltering in front of an assembly/</w:t>
      </w:r>
    </w:p>
    <w:p w:rsidR="00A618CE" w:rsidRDefault="00A618CE" w:rsidP="00A618CE">
      <w:r>
        <w:rPr>
          <w:rFonts w:ascii="MS Gothic" w:eastAsia="MS Gothic" w:hAnsi="MS Gothic" w:cs="MS Gothic" w:hint="eastAsia"/>
        </w:rPr>
        <w:t>處非處</w:t>
      </w:r>
      <w:r>
        <w:t xml:space="preserve"> [sho hisho] /right and wrong/</w:t>
      </w:r>
    </w:p>
    <w:p w:rsidR="00A618CE" w:rsidRDefault="00A618CE" w:rsidP="00A618CE">
      <w:r>
        <w:rPr>
          <w:rFonts w:ascii="MS Gothic" w:eastAsia="MS Gothic" w:hAnsi="MS Gothic" w:cs="MS Gothic" w:hint="eastAsia"/>
        </w:rPr>
        <w:lastRenderedPageBreak/>
        <w:t>處非處智</w:t>
      </w:r>
      <w:r>
        <w:t xml:space="preserve"> [sho hisho chi] /knowing right from wrong/</w:t>
      </w:r>
    </w:p>
    <w:p w:rsidR="00A618CE" w:rsidRDefault="00A618CE" w:rsidP="00A618CE">
      <w:r>
        <w:rPr>
          <w:rFonts w:ascii="MS Gothic" w:eastAsia="MS Gothic" w:hAnsi="MS Gothic" w:cs="MS Gothic" w:hint="eastAsia"/>
        </w:rPr>
        <w:t>處非處智力</w:t>
      </w:r>
      <w:r>
        <w:t xml:space="preserve"> [sho hisho chiriki] /power of discerning right from wrong/</w:t>
      </w:r>
    </w:p>
    <w:p w:rsidR="00A618CE" w:rsidRDefault="00A618CE" w:rsidP="00A618CE">
      <w:r>
        <w:rPr>
          <w:rFonts w:ascii="MS Gothic" w:eastAsia="MS Gothic" w:hAnsi="MS Gothic" w:cs="MS Gothic" w:hint="eastAsia"/>
        </w:rPr>
        <w:t>虗</w:t>
      </w:r>
      <w:r>
        <w:t xml:space="preserve"> [ko] /empty/</w:t>
      </w:r>
    </w:p>
    <w:p w:rsidR="00A618CE" w:rsidRDefault="00A618CE" w:rsidP="00A618CE">
      <w:r>
        <w:rPr>
          <w:rFonts w:ascii="MS Gothic" w:eastAsia="MS Gothic" w:hAnsi="MS Gothic" w:cs="MS Gothic" w:hint="eastAsia"/>
        </w:rPr>
        <w:t>虗空</w:t>
      </w:r>
      <w:r>
        <w:t xml:space="preserve"> [kokū] /empty/</w:t>
      </w:r>
    </w:p>
    <w:p w:rsidR="00A618CE" w:rsidRDefault="00A618CE" w:rsidP="00A618CE">
      <w:r>
        <w:rPr>
          <w:rFonts w:ascii="MS Gothic" w:eastAsia="MS Gothic" w:hAnsi="MS Gothic" w:cs="MS Gothic" w:hint="eastAsia"/>
        </w:rPr>
        <w:t>虛</w:t>
      </w:r>
      <w:r>
        <w:t xml:space="preserve"> [kyo] /void/</w:t>
      </w:r>
    </w:p>
    <w:p w:rsidR="00A618CE" w:rsidRDefault="00A618CE" w:rsidP="00A618CE">
      <w:r>
        <w:rPr>
          <w:rFonts w:ascii="MS Gothic" w:eastAsia="MS Gothic" w:hAnsi="MS Gothic" w:cs="MS Gothic" w:hint="eastAsia"/>
        </w:rPr>
        <w:t>虛乏</w:t>
      </w:r>
      <w:r>
        <w:t xml:space="preserve"> [kobō] /hungry/</w:t>
      </w:r>
    </w:p>
    <w:p w:rsidR="00A618CE" w:rsidRDefault="00A618CE" w:rsidP="00A618CE">
      <w:r>
        <w:rPr>
          <w:rFonts w:ascii="MS Gothic" w:eastAsia="MS Gothic" w:hAnsi="MS Gothic" w:cs="MS Gothic" w:hint="eastAsia"/>
        </w:rPr>
        <w:t>虛假</w:t>
      </w:r>
      <w:r>
        <w:t xml:space="preserve"> [koke] /nominal/</w:t>
      </w:r>
    </w:p>
    <w:p w:rsidR="00A618CE" w:rsidRDefault="00A618CE" w:rsidP="00A618CE">
      <w:r>
        <w:rPr>
          <w:rFonts w:ascii="MS Gothic" w:eastAsia="MS Gothic" w:hAnsi="MS Gothic" w:cs="MS Gothic" w:hint="eastAsia"/>
        </w:rPr>
        <w:t>虛假不實</w:t>
      </w:r>
      <w:r>
        <w:t xml:space="preserve"> [koke fujitsu] /vacuous, contingent, and unreal/</w:t>
      </w:r>
    </w:p>
    <w:p w:rsidR="00A618CE" w:rsidRDefault="00A618CE" w:rsidP="00A618CE">
      <w:r>
        <w:rPr>
          <w:rFonts w:ascii="MS Gothic" w:eastAsia="MS Gothic" w:hAnsi="MS Gothic" w:cs="MS Gothic" w:hint="eastAsia"/>
        </w:rPr>
        <w:t>虛僞</w:t>
      </w:r>
      <w:r>
        <w:t xml:space="preserve"> [kogi] /false/</w:t>
      </w:r>
    </w:p>
    <w:p w:rsidR="00A618CE" w:rsidRDefault="00A618CE" w:rsidP="00A618CE">
      <w:r>
        <w:rPr>
          <w:rFonts w:ascii="MS Gothic" w:eastAsia="MS Gothic" w:hAnsi="MS Gothic" w:cs="MS Gothic" w:hint="eastAsia"/>
        </w:rPr>
        <w:t>虛堂</w:t>
      </w:r>
      <w:r>
        <w:t xml:space="preserve"> [Kyodō] /vacant hall/</w:t>
      </w:r>
    </w:p>
    <w:p w:rsidR="00A618CE" w:rsidRDefault="00A618CE" w:rsidP="00A618CE">
      <w:r>
        <w:rPr>
          <w:rFonts w:ascii="MS Gothic" w:eastAsia="MS Gothic" w:hAnsi="MS Gothic" w:cs="MS Gothic" w:hint="eastAsia"/>
        </w:rPr>
        <w:t>虛妄</w:t>
      </w:r>
      <w:r>
        <w:t xml:space="preserve"> [komō] /false/</w:t>
      </w:r>
    </w:p>
    <w:p w:rsidR="00A618CE" w:rsidRDefault="00A618CE" w:rsidP="00A618CE">
      <w:r>
        <w:rPr>
          <w:rFonts w:ascii="MS Gothic" w:eastAsia="MS Gothic" w:hAnsi="MS Gothic" w:cs="MS Gothic" w:hint="eastAsia"/>
        </w:rPr>
        <w:t>虛妄分別</w:t>
      </w:r>
      <w:r>
        <w:t xml:space="preserve"> [komō funbetsu] /false discrimination/</w:t>
      </w:r>
    </w:p>
    <w:p w:rsidR="00A618CE" w:rsidRDefault="00A618CE" w:rsidP="00A618CE">
      <w:r>
        <w:rPr>
          <w:rFonts w:ascii="MS Gothic" w:eastAsia="MS Gothic" w:hAnsi="MS Gothic" w:cs="MS Gothic" w:hint="eastAsia"/>
        </w:rPr>
        <w:t>虛妄分別境</w:t>
      </w:r>
      <w:r>
        <w:t xml:space="preserve"> [komō funbetsu kyō] /falsely discriminated objects/</w:t>
      </w:r>
    </w:p>
    <w:p w:rsidR="00A618CE" w:rsidRDefault="00A618CE" w:rsidP="00A618CE">
      <w:r>
        <w:rPr>
          <w:rFonts w:ascii="MS Gothic" w:eastAsia="MS Gothic" w:hAnsi="MS Gothic" w:cs="MS Gothic" w:hint="eastAsia"/>
        </w:rPr>
        <w:t>虛妄性</w:t>
      </w:r>
      <w:r>
        <w:t xml:space="preserve"> [komō shō] /falsity/</w:t>
      </w:r>
    </w:p>
    <w:p w:rsidR="00A618CE" w:rsidRDefault="00A618CE" w:rsidP="00A618CE">
      <w:r>
        <w:rPr>
          <w:rFonts w:ascii="MS Gothic" w:eastAsia="MS Gothic" w:hAnsi="MS Gothic" w:cs="MS Gothic" w:hint="eastAsia"/>
        </w:rPr>
        <w:t>虛妄法</w:t>
      </w:r>
      <w:r>
        <w:t xml:space="preserve"> [komō hō] /falsely perceived phenomena/</w:t>
      </w:r>
    </w:p>
    <w:p w:rsidR="00A618CE" w:rsidRDefault="00A618CE" w:rsidP="00A618CE">
      <w:r>
        <w:rPr>
          <w:rFonts w:ascii="MS Gothic" w:eastAsia="MS Gothic" w:hAnsi="MS Gothic" w:cs="MS Gothic" w:hint="eastAsia"/>
        </w:rPr>
        <w:t>虛妄相</w:t>
      </w:r>
      <w:r>
        <w:t xml:space="preserve"> [komō sō] /deceptive marks/</w:t>
      </w:r>
    </w:p>
    <w:p w:rsidR="00A618CE" w:rsidRDefault="00A618CE" w:rsidP="00A618CE">
      <w:r>
        <w:rPr>
          <w:rFonts w:ascii="MS Gothic" w:eastAsia="MS Gothic" w:hAnsi="MS Gothic" w:cs="MS Gothic" w:hint="eastAsia"/>
        </w:rPr>
        <w:t>虛妄語</w:t>
      </w:r>
      <w:r>
        <w:t xml:space="preserve"> [komō go] /false speech/</w:t>
      </w:r>
    </w:p>
    <w:p w:rsidR="00A618CE" w:rsidRDefault="00A618CE" w:rsidP="00A618CE">
      <w:r>
        <w:rPr>
          <w:rFonts w:ascii="MS Gothic" w:eastAsia="MS Gothic" w:hAnsi="MS Gothic" w:cs="MS Gothic" w:hint="eastAsia"/>
        </w:rPr>
        <w:t>虛妄輪</w:t>
      </w:r>
      <w:r>
        <w:t xml:space="preserve"> [komō rin] /false transmigration/</w:t>
      </w:r>
    </w:p>
    <w:p w:rsidR="00A618CE" w:rsidRDefault="00A618CE" w:rsidP="00A618CE">
      <w:r>
        <w:rPr>
          <w:rFonts w:ascii="MS Gothic" w:eastAsia="MS Gothic" w:hAnsi="MS Gothic" w:cs="MS Gothic" w:hint="eastAsia"/>
        </w:rPr>
        <w:t>虛妄顚倒</w:t>
      </w:r>
      <w:r>
        <w:t xml:space="preserve"> [komō tendō] /cognitive distortion/</w:t>
      </w:r>
    </w:p>
    <w:p w:rsidR="00A618CE" w:rsidRDefault="00A618CE" w:rsidP="00A618CE">
      <w:r>
        <w:rPr>
          <w:rFonts w:ascii="MS Gothic" w:eastAsia="MS Gothic" w:hAnsi="MS Gothic" w:cs="MS Gothic" w:hint="eastAsia"/>
        </w:rPr>
        <w:t>虛妄體相</w:t>
      </w:r>
      <w:r>
        <w:t xml:space="preserve"> [komō taisō] /deceptive entities/</w:t>
      </w:r>
    </w:p>
    <w:p w:rsidR="00A618CE" w:rsidRDefault="00A618CE" w:rsidP="00A618CE">
      <w:r>
        <w:rPr>
          <w:rFonts w:ascii="MS Gothic" w:eastAsia="MS Gothic" w:hAnsi="MS Gothic" w:cs="MS Gothic" w:hint="eastAsia"/>
        </w:rPr>
        <w:t>虛宿</w:t>
      </w:r>
      <w:r>
        <w:t xml:space="preserve"> [Koshuku] /(Skt. Aśvinī)/</w:t>
      </w:r>
    </w:p>
    <w:p w:rsidR="00A618CE" w:rsidRDefault="00A618CE" w:rsidP="00A618CE">
      <w:r>
        <w:rPr>
          <w:rFonts w:ascii="MS Gothic" w:eastAsia="MS Gothic" w:hAnsi="MS Gothic" w:cs="MS Gothic" w:hint="eastAsia"/>
        </w:rPr>
        <w:t>虛實</w:t>
      </w:r>
      <w:r>
        <w:t xml:space="preserve"> [kojitsu] /the fake and the real/</w:t>
      </w:r>
    </w:p>
    <w:p w:rsidR="00A618CE" w:rsidRDefault="00A618CE" w:rsidP="00A618CE">
      <w:r>
        <w:rPr>
          <w:rFonts w:ascii="MS Gothic" w:eastAsia="MS Gothic" w:hAnsi="MS Gothic" w:cs="MS Gothic" w:hint="eastAsia"/>
        </w:rPr>
        <w:t>虛心</w:t>
      </w:r>
      <w:r>
        <w:t xml:space="preserve"> [koshin] /empty mind/</w:t>
      </w:r>
    </w:p>
    <w:p w:rsidR="00A618CE" w:rsidRDefault="00A618CE" w:rsidP="00A618CE">
      <w:r>
        <w:rPr>
          <w:rFonts w:ascii="MS Gothic" w:eastAsia="MS Gothic" w:hAnsi="MS Gothic" w:cs="MS Gothic" w:hint="eastAsia"/>
        </w:rPr>
        <w:t>虛棄</w:t>
      </w:r>
      <w:r>
        <w:t xml:space="preserve"> [koki] /fruitless/</w:t>
      </w:r>
    </w:p>
    <w:p w:rsidR="00A618CE" w:rsidRDefault="00A618CE" w:rsidP="00A618CE">
      <w:r>
        <w:rPr>
          <w:rFonts w:ascii="MS Gothic" w:eastAsia="MS Gothic" w:hAnsi="MS Gothic" w:cs="MS Gothic" w:hint="eastAsia"/>
        </w:rPr>
        <w:t>虛欺</w:t>
      </w:r>
      <w:r>
        <w:t xml:space="preserve"> [kogi] /falsehood/</w:t>
      </w:r>
    </w:p>
    <w:p w:rsidR="00A618CE" w:rsidRDefault="00A618CE" w:rsidP="00A618CE">
      <w:r>
        <w:rPr>
          <w:rFonts w:ascii="MS Gothic" w:eastAsia="MS Gothic" w:hAnsi="MS Gothic" w:cs="MS Gothic" w:hint="eastAsia"/>
        </w:rPr>
        <w:t>虛無</w:t>
      </w:r>
      <w:r>
        <w:t xml:space="preserve"> [komu] /nothingness/</w:t>
      </w:r>
    </w:p>
    <w:p w:rsidR="00A618CE" w:rsidRDefault="00A618CE" w:rsidP="00A618CE">
      <w:r>
        <w:rPr>
          <w:rFonts w:ascii="MS Gothic" w:eastAsia="MS Gothic" w:hAnsi="MS Gothic" w:cs="MS Gothic" w:hint="eastAsia"/>
        </w:rPr>
        <w:t>虛無之身</w:t>
      </w:r>
      <w:r>
        <w:t xml:space="preserve"> [komu no shin] /body of nothingness/</w:t>
      </w:r>
    </w:p>
    <w:p w:rsidR="00A618CE" w:rsidRDefault="00A618CE" w:rsidP="00A618CE">
      <w:r>
        <w:rPr>
          <w:rFonts w:ascii="MS Gothic" w:eastAsia="MS Gothic" w:hAnsi="MS Gothic" w:cs="MS Gothic" w:hint="eastAsia"/>
        </w:rPr>
        <w:t>虛無僧</w:t>
      </w:r>
      <w:r>
        <w:t xml:space="preserve"> [komu sō] /komusō/</w:t>
      </w:r>
    </w:p>
    <w:p w:rsidR="00A618CE" w:rsidRDefault="00A618CE" w:rsidP="00A618CE">
      <w:r>
        <w:rPr>
          <w:rFonts w:ascii="MS Gothic" w:eastAsia="MS Gothic" w:hAnsi="MS Gothic" w:cs="MS Gothic" w:hint="eastAsia"/>
        </w:rPr>
        <w:t>虛無身</w:t>
      </w:r>
      <w:r>
        <w:t xml:space="preserve"> [komu shin] /immaterial body/</w:t>
      </w:r>
    </w:p>
    <w:p w:rsidR="00A618CE" w:rsidRDefault="00A618CE" w:rsidP="00A618CE">
      <w:r>
        <w:rPr>
          <w:rFonts w:ascii="MS Gothic" w:eastAsia="MS Gothic" w:hAnsi="MS Gothic" w:cs="MS Gothic" w:hint="eastAsia"/>
        </w:rPr>
        <w:t>虛玄</w:t>
      </w:r>
      <w:r>
        <w:t xml:space="preserve"> [kogen] /empty and mysterious/</w:t>
      </w:r>
    </w:p>
    <w:p w:rsidR="00A618CE" w:rsidRDefault="00A618CE" w:rsidP="00A618CE">
      <w:r>
        <w:rPr>
          <w:rFonts w:ascii="MS Gothic" w:eastAsia="MS Gothic" w:hAnsi="MS Gothic" w:cs="MS Gothic" w:hint="eastAsia"/>
        </w:rPr>
        <w:lastRenderedPageBreak/>
        <w:t>虛知</w:t>
      </w:r>
      <w:r>
        <w:t xml:space="preserve"> [kochi] /false knowledge/</w:t>
      </w:r>
    </w:p>
    <w:p w:rsidR="00A618CE" w:rsidRDefault="00A618CE" w:rsidP="00A618CE">
      <w:r>
        <w:rPr>
          <w:rFonts w:ascii="MS Gothic" w:eastAsia="MS Gothic" w:hAnsi="MS Gothic" w:cs="MS Gothic" w:hint="eastAsia"/>
        </w:rPr>
        <w:t>虛空</w:t>
      </w:r>
      <w:r>
        <w:t xml:space="preserve"> [kokū] /space/</w:t>
      </w:r>
    </w:p>
    <w:p w:rsidR="00A618CE" w:rsidRDefault="00A618CE" w:rsidP="00A618CE">
      <w:r>
        <w:rPr>
          <w:rFonts w:ascii="MS Gothic" w:eastAsia="MS Gothic" w:hAnsi="MS Gothic" w:cs="MS Gothic" w:hint="eastAsia"/>
        </w:rPr>
        <w:t>虛空中</w:t>
      </w:r>
      <w:r>
        <w:t xml:space="preserve"> [kokū chū] /in space/the sky/</w:t>
      </w:r>
    </w:p>
    <w:p w:rsidR="00A618CE" w:rsidRDefault="00A618CE" w:rsidP="00A618CE">
      <w:r>
        <w:rPr>
          <w:rFonts w:ascii="MS Gothic" w:eastAsia="MS Gothic" w:hAnsi="MS Gothic" w:cs="MS Gothic" w:hint="eastAsia"/>
        </w:rPr>
        <w:t>虛空住</w:t>
      </w:r>
      <w:r>
        <w:t xml:space="preserve"> [Kokū jū] /Ākāśapratiṣṭhita/</w:t>
      </w:r>
    </w:p>
    <w:p w:rsidR="00A618CE" w:rsidRDefault="00A618CE" w:rsidP="00A618CE">
      <w:r>
        <w:rPr>
          <w:rFonts w:ascii="MS Gothic" w:eastAsia="MS Gothic" w:hAnsi="MS Gothic" w:cs="MS Gothic" w:hint="eastAsia"/>
        </w:rPr>
        <w:t>虛空喩</w:t>
      </w:r>
      <w:r>
        <w:t xml:space="preserve"> [kokū no yu] /metaphor of space/</w:t>
      </w:r>
    </w:p>
    <w:p w:rsidR="00A618CE" w:rsidRDefault="00A618CE" w:rsidP="00A618CE">
      <w:r>
        <w:rPr>
          <w:rFonts w:ascii="MS Gothic" w:eastAsia="MS Gothic" w:hAnsi="MS Gothic" w:cs="MS Gothic" w:hint="eastAsia"/>
        </w:rPr>
        <w:t>虛空天</w:t>
      </w:r>
      <w:r>
        <w:t xml:space="preserve"> [kokū ten] /heavens of empty space/</w:t>
      </w:r>
    </w:p>
    <w:p w:rsidR="00A618CE" w:rsidRDefault="00A618CE" w:rsidP="00A618CE">
      <w:r>
        <w:rPr>
          <w:rFonts w:ascii="MS Gothic" w:eastAsia="MS Gothic" w:hAnsi="MS Gothic" w:cs="MS Gothic" w:hint="eastAsia"/>
        </w:rPr>
        <w:t>虛空孕</w:t>
      </w:r>
      <w:r>
        <w:t xml:space="preserve"> [kokū yō] /womb of space/</w:t>
      </w:r>
    </w:p>
    <w:p w:rsidR="00A618CE" w:rsidRDefault="00A618CE" w:rsidP="00A618CE">
      <w:r>
        <w:rPr>
          <w:rFonts w:ascii="MS Gothic" w:eastAsia="MS Gothic" w:hAnsi="MS Gothic" w:cs="MS Gothic" w:hint="eastAsia"/>
        </w:rPr>
        <w:t>虛空孕菩薩經</w:t>
      </w:r>
      <w:r>
        <w:t xml:space="preserve"> [Kokū yō bosatsu kyō] /Ākāśagarbha-sūtra/</w:t>
      </w:r>
    </w:p>
    <w:p w:rsidR="00A618CE" w:rsidRDefault="00A618CE" w:rsidP="00A618CE">
      <w:r>
        <w:rPr>
          <w:rFonts w:ascii="MS Gothic" w:eastAsia="MS Gothic" w:hAnsi="MS Gothic" w:cs="MS Gothic" w:hint="eastAsia"/>
        </w:rPr>
        <w:t>虛空法身</w:t>
      </w:r>
      <w:r>
        <w:t xml:space="preserve"> [kokū hosshin] /immaterial reality-body/</w:t>
      </w:r>
    </w:p>
    <w:p w:rsidR="00A618CE" w:rsidRDefault="00A618CE" w:rsidP="00A618CE">
      <w:r>
        <w:rPr>
          <w:rFonts w:ascii="MS Gothic" w:eastAsia="MS Gothic" w:hAnsi="MS Gothic" w:cs="MS Gothic" w:hint="eastAsia"/>
        </w:rPr>
        <w:t>虛空無爲</w:t>
      </w:r>
      <w:r>
        <w:t xml:space="preserve"> [kokū mui] /absence of hindrance/</w:t>
      </w:r>
    </w:p>
    <w:p w:rsidR="00A618CE" w:rsidRDefault="00A618CE" w:rsidP="00A618CE">
      <w:r>
        <w:rPr>
          <w:rFonts w:ascii="MS Gothic" w:eastAsia="MS Gothic" w:hAnsi="MS Gothic" w:cs="MS Gothic" w:hint="eastAsia"/>
        </w:rPr>
        <w:t>虛空無邊</w:t>
      </w:r>
      <w:r>
        <w:t xml:space="preserve"> [kokū muhen] /space has no limit/</w:t>
      </w:r>
    </w:p>
    <w:p w:rsidR="00A618CE" w:rsidRDefault="00A618CE" w:rsidP="00A618CE">
      <w:r>
        <w:rPr>
          <w:rFonts w:ascii="MS Gothic" w:eastAsia="MS Gothic" w:hAnsi="MS Gothic" w:cs="MS Gothic" w:hint="eastAsia"/>
        </w:rPr>
        <w:t>虛空界</w:t>
      </w:r>
      <w:r>
        <w:t xml:space="preserve"> [kokū kai] /realm of space/</w:t>
      </w:r>
    </w:p>
    <w:p w:rsidR="00A618CE" w:rsidRDefault="00A618CE" w:rsidP="00A618CE">
      <w:r>
        <w:rPr>
          <w:rFonts w:ascii="MS Gothic" w:eastAsia="MS Gothic" w:hAnsi="MS Gothic" w:cs="MS Gothic" w:hint="eastAsia"/>
        </w:rPr>
        <w:t>虛空眼</w:t>
      </w:r>
      <w:r>
        <w:t xml:space="preserve"> [kokū gen] /eye of space/</w:t>
      </w:r>
    </w:p>
    <w:p w:rsidR="00A618CE" w:rsidRDefault="00A618CE" w:rsidP="00A618CE">
      <w:r>
        <w:rPr>
          <w:rFonts w:ascii="MS Gothic" w:eastAsia="MS Gothic" w:hAnsi="MS Gothic" w:cs="MS Gothic" w:hint="eastAsia"/>
        </w:rPr>
        <w:t>虛空神</w:t>
      </w:r>
      <w:r>
        <w:t xml:space="preserve"> [kokū shin] /god of space/</w:t>
      </w:r>
    </w:p>
    <w:p w:rsidR="00A618CE" w:rsidRDefault="00A618CE" w:rsidP="00A618CE">
      <w:r>
        <w:rPr>
          <w:rFonts w:ascii="MS Gothic" w:eastAsia="MS Gothic" w:hAnsi="MS Gothic" w:cs="MS Gothic" w:hint="eastAsia"/>
        </w:rPr>
        <w:t>虛空箭</w:t>
      </w:r>
      <w:r>
        <w:t xml:space="preserve"> [Kokūsen] /Ambarīṣa/</w:t>
      </w:r>
    </w:p>
    <w:p w:rsidR="00A618CE" w:rsidRDefault="00A618CE" w:rsidP="00A618CE">
      <w:r>
        <w:rPr>
          <w:rFonts w:ascii="MS Gothic" w:eastAsia="MS Gothic" w:hAnsi="MS Gothic" w:cs="MS Gothic" w:hint="eastAsia"/>
        </w:rPr>
        <w:t>虛空華</w:t>
      </w:r>
      <w:r>
        <w:t xml:space="preserve"> [kokū ge] /sky-flowers/</w:t>
      </w:r>
    </w:p>
    <w:p w:rsidR="00A618CE" w:rsidRDefault="00A618CE" w:rsidP="00A618CE">
      <w:r>
        <w:rPr>
          <w:rFonts w:ascii="MS Gothic" w:eastAsia="MS Gothic" w:hAnsi="MS Gothic" w:cs="MS Gothic" w:hint="eastAsia"/>
        </w:rPr>
        <w:t>虛空藏</w:t>
      </w:r>
      <w:r>
        <w:t xml:space="preserve"> [Kokū Zō] /Ākāśagarbha/</w:t>
      </w:r>
    </w:p>
    <w:p w:rsidR="00A618CE" w:rsidRDefault="00A618CE" w:rsidP="00A618CE">
      <w:r>
        <w:rPr>
          <w:rFonts w:ascii="MS Gothic" w:eastAsia="MS Gothic" w:hAnsi="MS Gothic" w:cs="MS Gothic" w:hint="eastAsia"/>
        </w:rPr>
        <w:t>虛空藏求聞持法</w:t>
      </w:r>
      <w:r>
        <w:t xml:space="preserve"> [Kokūzō kumon jihō] /Xukongzang qiuwen chifa/</w:t>
      </w:r>
    </w:p>
    <w:p w:rsidR="00A618CE" w:rsidRDefault="00A618CE" w:rsidP="00A618CE">
      <w:r>
        <w:rPr>
          <w:rFonts w:ascii="MS Gothic" w:eastAsia="MS Gothic" w:hAnsi="MS Gothic" w:cs="MS Gothic" w:hint="eastAsia"/>
        </w:rPr>
        <w:t>虛空藏菩薩</w:t>
      </w:r>
      <w:r>
        <w:t xml:space="preserve"> [Kokūzō Bosatsu] /Ākāśagarbha/</w:t>
      </w:r>
    </w:p>
    <w:p w:rsidR="00A618CE" w:rsidRDefault="00A618CE" w:rsidP="00A618CE">
      <w:r>
        <w:rPr>
          <w:rFonts w:ascii="MS Gothic" w:eastAsia="MS Gothic" w:hAnsi="MS Gothic" w:cs="MS Gothic" w:hint="eastAsia"/>
        </w:rPr>
        <w:t>虛空藏菩薩問七佛陀羅尼呪經</w:t>
      </w:r>
      <w:r>
        <w:t xml:space="preserve"> [Kokūzō bosatsu mon shichibutsu darani jukyō] /Dhāraṇī of the Space-Store Bodhisattva's Questions to Seven Buddhas/</w:t>
      </w:r>
    </w:p>
    <w:p w:rsidR="00A618CE" w:rsidRDefault="00A618CE" w:rsidP="00A618CE">
      <w:r>
        <w:rPr>
          <w:rFonts w:ascii="MS Gothic" w:eastAsia="MS Gothic" w:hAnsi="MS Gothic" w:cs="MS Gothic" w:hint="eastAsia"/>
        </w:rPr>
        <w:t>虛空藏菩薩神呪經</w:t>
      </w:r>
      <w:r>
        <w:t xml:space="preserve"> [Kokū zō bosatsu jinju kyō] /Ākāśagarbha-sūtra/</w:t>
      </w:r>
    </w:p>
    <w:p w:rsidR="00A618CE" w:rsidRDefault="00A618CE" w:rsidP="00A618CE">
      <w:r>
        <w:rPr>
          <w:rFonts w:ascii="MS Gothic" w:eastAsia="MS Gothic" w:hAnsi="MS Gothic" w:cs="MS Gothic" w:hint="eastAsia"/>
        </w:rPr>
        <w:t>虛空藏菩薩經</w:t>
      </w:r>
      <w:r>
        <w:t xml:space="preserve"> [Kokū zō bosatsu kyō] /Xukongzang pusa jing/</w:t>
      </w:r>
    </w:p>
    <w:p w:rsidR="00A618CE" w:rsidRDefault="00A618CE" w:rsidP="00A618CE">
      <w:r>
        <w:rPr>
          <w:rFonts w:ascii="MS Gothic" w:eastAsia="MS Gothic" w:hAnsi="MS Gothic" w:cs="MS Gothic" w:hint="eastAsia"/>
        </w:rPr>
        <w:t>虛空藏菩薩能滿諸願最勝心陀羅尼求聞持法</w:t>
      </w:r>
      <w:r>
        <w:t xml:space="preserve"> [Kokūzō bosatsu nō man shogan saishō shin darani gumonji hō] /Method of the Victorious, Essential Dharāṇi for Having Wishes Heard by Space-Store, the Bodhisattva Who Can Fulfill Requests/</w:t>
      </w:r>
    </w:p>
    <w:p w:rsidR="00A618CE" w:rsidRDefault="00A618CE" w:rsidP="00A618CE">
      <w:r>
        <w:rPr>
          <w:rFonts w:ascii="MS Gothic" w:eastAsia="MS Gothic" w:hAnsi="MS Gothic" w:cs="MS Gothic" w:hint="eastAsia"/>
        </w:rPr>
        <w:t>虛空身</w:t>
      </w:r>
      <w:r>
        <w:t xml:space="preserve"> [kokū shin] /body of space/</w:t>
      </w:r>
    </w:p>
    <w:p w:rsidR="00A618CE" w:rsidRDefault="00A618CE" w:rsidP="00A618CE">
      <w:r>
        <w:rPr>
          <w:rFonts w:ascii="MS Gothic" w:eastAsia="MS Gothic" w:hAnsi="MS Gothic" w:cs="MS Gothic" w:hint="eastAsia"/>
        </w:rPr>
        <w:t>虛言</w:t>
      </w:r>
      <w:r>
        <w:t xml:space="preserve"> [kogon] /empty talk/</w:t>
      </w:r>
    </w:p>
    <w:p w:rsidR="00A618CE" w:rsidRDefault="00A618CE" w:rsidP="00A618CE">
      <w:r>
        <w:rPr>
          <w:rFonts w:ascii="MS Gothic" w:eastAsia="MS Gothic" w:hAnsi="MS Gothic" w:cs="MS Gothic" w:hint="eastAsia"/>
        </w:rPr>
        <w:t>虛詞</w:t>
      </w:r>
      <w:r>
        <w:t xml:space="preserve"> [koshi] /functional words/</w:t>
      </w:r>
    </w:p>
    <w:p w:rsidR="00A618CE" w:rsidRDefault="00A618CE" w:rsidP="00A618CE">
      <w:r>
        <w:rPr>
          <w:rFonts w:ascii="MS Gothic" w:eastAsia="MS Gothic" w:hAnsi="MS Gothic" w:cs="MS Gothic" w:hint="eastAsia"/>
        </w:rPr>
        <w:t>虛誑</w:t>
      </w:r>
      <w:r>
        <w:t xml:space="preserve"> [kokyō] /deceit/</w:t>
      </w:r>
    </w:p>
    <w:p w:rsidR="00A618CE" w:rsidRDefault="00A618CE" w:rsidP="00A618CE">
      <w:r>
        <w:rPr>
          <w:rFonts w:ascii="MS Gothic" w:eastAsia="MS Gothic" w:hAnsi="MS Gothic" w:cs="MS Gothic" w:hint="eastAsia"/>
        </w:rPr>
        <w:t>虛誑語</w:t>
      </w:r>
      <w:r>
        <w:t xml:space="preserve"> [koō go] /false speech/</w:t>
      </w:r>
    </w:p>
    <w:p w:rsidR="00A618CE" w:rsidRDefault="00A618CE" w:rsidP="00A618CE">
      <w:r>
        <w:rPr>
          <w:rFonts w:ascii="MS Gothic" w:eastAsia="MS Gothic" w:hAnsi="MS Gothic" w:cs="MS Gothic" w:hint="eastAsia"/>
        </w:rPr>
        <w:lastRenderedPageBreak/>
        <w:t>虛謬</w:t>
      </w:r>
      <w:r>
        <w:t xml:space="preserve"> [kobyū] /false/</w:t>
      </w:r>
    </w:p>
    <w:p w:rsidR="00A618CE" w:rsidRDefault="00A618CE" w:rsidP="00A618CE">
      <w:r>
        <w:rPr>
          <w:rFonts w:ascii="MS Gothic" w:eastAsia="MS Gothic" w:hAnsi="MS Gothic" w:cs="MS Gothic" w:hint="eastAsia"/>
        </w:rPr>
        <w:t>虛通</w:t>
      </w:r>
      <w:r>
        <w:t xml:space="preserve"> [kotsū] /unimpededness/</w:t>
      </w:r>
    </w:p>
    <w:p w:rsidR="00A618CE" w:rsidRDefault="00A618CE" w:rsidP="00A618CE">
      <w:r>
        <w:rPr>
          <w:rFonts w:ascii="MS Gothic" w:eastAsia="MS Gothic" w:hAnsi="MS Gothic" w:cs="MS Gothic" w:hint="eastAsia"/>
        </w:rPr>
        <w:t>虛集</w:t>
      </w:r>
      <w:r>
        <w:t xml:space="preserve"> [koshū] /vacuous accumulation/</w:t>
      </w:r>
    </w:p>
    <w:p w:rsidR="00A618CE" w:rsidRDefault="00A618CE" w:rsidP="00A618CE">
      <w:r>
        <w:rPr>
          <w:rFonts w:ascii="MS Gothic" w:eastAsia="MS Gothic" w:hAnsi="MS Gothic" w:cs="MS Gothic" w:hint="eastAsia"/>
        </w:rPr>
        <w:t>號</w:t>
      </w:r>
      <w:r>
        <w:t xml:space="preserve"> [gō] /a mark/</w:t>
      </w:r>
    </w:p>
    <w:p w:rsidR="00A618CE" w:rsidRDefault="00A618CE" w:rsidP="00A618CE">
      <w:r>
        <w:rPr>
          <w:rFonts w:ascii="MS Gothic" w:eastAsia="MS Gothic" w:hAnsi="MS Gothic" w:cs="MS Gothic" w:hint="eastAsia"/>
        </w:rPr>
        <w:t>號叫地獄</w:t>
      </w:r>
      <w:r>
        <w:t xml:space="preserve"> [gōkyō jigoku] /(Skt. Raurava-narakaḥ), the hell of screaming/</w:t>
      </w:r>
    </w:p>
    <w:p w:rsidR="00A618CE" w:rsidRDefault="00A618CE" w:rsidP="00A618CE">
      <w:r>
        <w:rPr>
          <w:rFonts w:ascii="MS Gothic" w:eastAsia="MS Gothic" w:hAnsi="MS Gothic" w:cs="MS Gothic" w:hint="eastAsia"/>
        </w:rPr>
        <w:t>號</w:t>
      </w:r>
      <w:r>
        <w:rPr>
          <w:rFonts w:ascii="Microsoft JhengHei" w:eastAsia="Microsoft JhengHei" w:hAnsi="Microsoft JhengHei" w:cs="Microsoft JhengHei" w:hint="eastAsia"/>
        </w:rPr>
        <w:t>呌地獄</w:t>
      </w:r>
      <w:r>
        <w:t xml:space="preserve"> [gōkyō jigoku] /Raurava/</w:t>
      </w:r>
    </w:p>
    <w:p w:rsidR="00A618CE" w:rsidRDefault="00A618CE" w:rsidP="00A618CE">
      <w:r>
        <w:rPr>
          <w:rFonts w:ascii="MS Gothic" w:eastAsia="MS Gothic" w:hAnsi="MS Gothic" w:cs="MS Gothic" w:hint="eastAsia"/>
        </w:rPr>
        <w:t>號曰</w:t>
      </w:r>
      <w:r>
        <w:t xml:space="preserve"> [gōetsu] /to be called/</w:t>
      </w:r>
    </w:p>
    <w:p w:rsidR="00A618CE" w:rsidRDefault="00A618CE" w:rsidP="00A618CE">
      <w:r>
        <w:rPr>
          <w:rFonts w:ascii="MS Gothic" w:eastAsia="MS Gothic" w:hAnsi="MS Gothic" w:cs="MS Gothic" w:hint="eastAsia"/>
        </w:rPr>
        <w:t>號泣</w:t>
      </w:r>
      <w:r>
        <w:t xml:space="preserve"> [gō kyū] /cries out, weeping/</w:t>
      </w:r>
    </w:p>
    <w:p w:rsidR="00A618CE" w:rsidRDefault="00A618CE" w:rsidP="00A618CE">
      <w:r>
        <w:rPr>
          <w:rFonts w:ascii="MS Gothic" w:eastAsia="MS Gothic" w:hAnsi="MS Gothic" w:cs="MS Gothic" w:hint="eastAsia"/>
        </w:rPr>
        <w:t>虧負</w:t>
      </w:r>
      <w:r>
        <w:t xml:space="preserve"> [kipu] /be unfair/</w:t>
      </w:r>
    </w:p>
    <w:p w:rsidR="00A618CE" w:rsidRDefault="00A618CE" w:rsidP="00A618CE">
      <w:r>
        <w:rPr>
          <w:rFonts w:ascii="MS Gothic" w:eastAsia="MS Gothic" w:hAnsi="MS Gothic" w:cs="MS Gothic" w:hint="eastAsia"/>
        </w:rPr>
        <w:t>虫</w:t>
      </w:r>
      <w:r>
        <w:t xml:space="preserve"> [chū] /bug/</w:t>
      </w:r>
    </w:p>
    <w:p w:rsidR="00A618CE" w:rsidRDefault="00A618CE" w:rsidP="00A618CE">
      <w:r>
        <w:rPr>
          <w:rFonts w:ascii="MS Gothic" w:eastAsia="MS Gothic" w:hAnsi="MS Gothic" w:cs="MS Gothic" w:hint="eastAsia"/>
        </w:rPr>
        <w:t>虬宮</w:t>
      </w:r>
      <w:r>
        <w:t xml:space="preserve"> [kyūgū] /dragon palace/</w:t>
      </w:r>
    </w:p>
    <w:p w:rsidR="00A618CE" w:rsidRDefault="00A618CE" w:rsidP="00A618CE">
      <w:r>
        <w:rPr>
          <w:rFonts w:ascii="MS Gothic" w:eastAsia="MS Gothic" w:hAnsi="MS Gothic" w:cs="MS Gothic" w:hint="eastAsia"/>
        </w:rPr>
        <w:t>虹</w:t>
      </w:r>
      <w:r>
        <w:t xml:space="preserve"> [kō] /a rainbow/</w:t>
      </w:r>
    </w:p>
    <w:p w:rsidR="00A618CE" w:rsidRDefault="00A618CE" w:rsidP="00A618CE">
      <w:r>
        <w:rPr>
          <w:rFonts w:ascii="MS Gothic" w:eastAsia="MS Gothic" w:hAnsi="MS Gothic" w:cs="MS Gothic" w:hint="eastAsia"/>
        </w:rPr>
        <w:t>蚊虻</w:t>
      </w:r>
      <w:r>
        <w:t xml:space="preserve"> [monmō] /mosquitoes and horseflies/</w:t>
      </w:r>
    </w:p>
    <w:p w:rsidR="00A618CE" w:rsidRDefault="00A618CE" w:rsidP="00A618CE">
      <w:r>
        <w:rPr>
          <w:rFonts w:ascii="MS Gothic" w:eastAsia="MS Gothic" w:hAnsi="MS Gothic" w:cs="MS Gothic" w:hint="eastAsia"/>
        </w:rPr>
        <w:t>蚖蛇</w:t>
      </w:r>
      <w:r>
        <w:t xml:space="preserve"> [ganja] /large, venomous snakes/</w:t>
      </w:r>
    </w:p>
    <w:p w:rsidR="00A618CE" w:rsidRDefault="00A618CE" w:rsidP="00A618CE">
      <w:r>
        <w:rPr>
          <w:rFonts w:ascii="MS Gothic" w:eastAsia="MS Gothic" w:hAnsi="MS Gothic" w:cs="MS Gothic" w:hint="eastAsia"/>
        </w:rPr>
        <w:t>蚖蝮</w:t>
      </w:r>
      <w:r>
        <w:t xml:space="preserve"> [ganpuku] /venomous snakes/</w:t>
      </w:r>
    </w:p>
    <w:p w:rsidR="00A618CE" w:rsidRDefault="00A618CE" w:rsidP="00A618CE">
      <w:r>
        <w:rPr>
          <w:rFonts w:ascii="MS Gothic" w:eastAsia="MS Gothic" w:hAnsi="MS Gothic" w:cs="MS Gothic" w:hint="eastAsia"/>
        </w:rPr>
        <w:t>蚰蜒</w:t>
      </w:r>
      <w:r>
        <w:t xml:space="preserve"> [yūen] /a common house centipede/</w:t>
      </w:r>
    </w:p>
    <w:p w:rsidR="00A618CE" w:rsidRDefault="00A618CE" w:rsidP="00A618CE">
      <w:r>
        <w:rPr>
          <w:rFonts w:ascii="MS Gothic" w:eastAsia="MS Gothic" w:hAnsi="MS Gothic" w:cs="MS Gothic" w:hint="eastAsia"/>
        </w:rPr>
        <w:t>蚳</w:t>
      </w:r>
      <w:r>
        <w:t xml:space="preserve"> [ji] /ant larvae/</w:t>
      </w:r>
    </w:p>
    <w:p w:rsidR="00A618CE" w:rsidRDefault="00A618CE" w:rsidP="00A618CE">
      <w:r>
        <w:rPr>
          <w:rFonts w:ascii="MS Gothic" w:eastAsia="MS Gothic" w:hAnsi="MS Gothic" w:cs="MS Gothic" w:hint="eastAsia"/>
        </w:rPr>
        <w:t>蚳蛆</w:t>
      </w:r>
      <w:r>
        <w:t xml:space="preserve"> [jiso] /worms (lit. maggots and eggs of ants)/</w:t>
      </w:r>
    </w:p>
    <w:p w:rsidR="00A618CE" w:rsidRDefault="00A618CE" w:rsidP="00A618CE">
      <w:r>
        <w:rPr>
          <w:rFonts w:ascii="MS Gothic" w:eastAsia="MS Gothic" w:hAnsi="MS Gothic" w:cs="MS Gothic" w:hint="eastAsia"/>
        </w:rPr>
        <w:t>蛇</w:t>
      </w:r>
      <w:r>
        <w:t xml:space="preserve"> [ja] /snake/</w:t>
      </w:r>
    </w:p>
    <w:p w:rsidR="00A618CE" w:rsidRDefault="00A618CE" w:rsidP="00A618CE">
      <w:r>
        <w:rPr>
          <w:rFonts w:ascii="MS Gothic" w:eastAsia="MS Gothic" w:hAnsi="MS Gothic" w:cs="MS Gothic" w:hint="eastAsia"/>
        </w:rPr>
        <w:t>蛇奴</w:t>
      </w:r>
      <w:r>
        <w:t xml:space="preserve"> [Dado] /Cūḷa-panthaka/</w:t>
      </w:r>
    </w:p>
    <w:p w:rsidR="00A618CE" w:rsidRDefault="00A618CE" w:rsidP="00A618CE">
      <w:r>
        <w:rPr>
          <w:rFonts w:ascii="MS Gothic" w:eastAsia="MS Gothic" w:hAnsi="MS Gothic" w:cs="MS Gothic" w:hint="eastAsia"/>
        </w:rPr>
        <w:t>蛇心檀</w:t>
      </w:r>
      <w:r>
        <w:t xml:space="preserve"> [dashindan] /serpent-sandal/</w:t>
      </w:r>
    </w:p>
    <w:p w:rsidR="00A618CE" w:rsidRDefault="00A618CE" w:rsidP="00A618CE">
      <w:r>
        <w:rPr>
          <w:rFonts w:ascii="MS Gothic" w:eastAsia="MS Gothic" w:hAnsi="MS Gothic" w:cs="MS Gothic" w:hint="eastAsia"/>
        </w:rPr>
        <w:t>蛇維</w:t>
      </w:r>
      <w:r>
        <w:t xml:space="preserve"> [jai] /to cremate/</w:t>
      </w:r>
    </w:p>
    <w:p w:rsidR="00A618CE" w:rsidRDefault="00A618CE" w:rsidP="00A618CE">
      <w:r>
        <w:rPr>
          <w:rFonts w:ascii="MS Gothic" w:eastAsia="MS Gothic" w:hAnsi="MS Gothic" w:cs="MS Gothic" w:hint="eastAsia"/>
        </w:rPr>
        <w:t>蛇繩麻</w:t>
      </w:r>
      <w:r>
        <w:t xml:space="preserve"> [ja jōma] /snake-seeming rope/</w:t>
      </w:r>
    </w:p>
    <w:p w:rsidR="00A618CE" w:rsidRDefault="00A618CE" w:rsidP="00A618CE">
      <w:r>
        <w:rPr>
          <w:rFonts w:ascii="MS Gothic" w:eastAsia="MS Gothic" w:hAnsi="MS Gothic" w:cs="MS Gothic" w:hint="eastAsia"/>
        </w:rPr>
        <w:t>蛇藥</w:t>
      </w:r>
      <w:r>
        <w:t xml:space="preserve"> [jayaku] /snake-medicine/</w:t>
      </w:r>
    </w:p>
    <w:p w:rsidR="00A618CE" w:rsidRDefault="00A618CE" w:rsidP="00A618CE">
      <w:r>
        <w:rPr>
          <w:rFonts w:ascii="MS Gothic" w:eastAsia="MS Gothic" w:hAnsi="MS Gothic" w:cs="MS Gothic" w:hint="eastAsia"/>
        </w:rPr>
        <w:t>蛇行</w:t>
      </w:r>
      <w:r>
        <w:t xml:space="preserve"> [jagyō] /snake movement/</w:t>
      </w:r>
    </w:p>
    <w:p w:rsidR="00A618CE" w:rsidRDefault="00A618CE" w:rsidP="00A618CE">
      <w:r>
        <w:rPr>
          <w:rFonts w:ascii="MS Gothic" w:eastAsia="MS Gothic" w:hAnsi="MS Gothic" w:cs="MS Gothic" w:hint="eastAsia"/>
        </w:rPr>
        <w:t>蛇足</w:t>
      </w:r>
      <w:r>
        <w:t xml:space="preserve"> [jasoku] /snake's legs/</w:t>
      </w:r>
    </w:p>
    <w:p w:rsidR="00A618CE" w:rsidRDefault="00A618CE" w:rsidP="00A618CE">
      <w:r>
        <w:rPr>
          <w:rFonts w:ascii="MS Gothic" w:eastAsia="MS Gothic" w:hAnsi="MS Gothic" w:cs="MS Gothic" w:hint="eastAsia"/>
        </w:rPr>
        <w:t>蛤</w:t>
      </w:r>
      <w:r>
        <w:t xml:space="preserve"> [hamaguri] /clam/</w:t>
      </w:r>
    </w:p>
    <w:p w:rsidR="00A618CE" w:rsidRDefault="00A618CE" w:rsidP="00A618CE">
      <w:r>
        <w:rPr>
          <w:rFonts w:ascii="MS Gothic" w:eastAsia="MS Gothic" w:hAnsi="MS Gothic" w:cs="MS Gothic" w:hint="eastAsia"/>
        </w:rPr>
        <w:t>蛤唎觀音</w:t>
      </w:r>
      <w:r>
        <w:t xml:space="preserve"> [Kōri Kannon] /Avalokitêśvara seated on a shell/</w:t>
      </w:r>
    </w:p>
    <w:p w:rsidR="00A618CE" w:rsidRDefault="00A618CE" w:rsidP="00A618CE">
      <w:r>
        <w:rPr>
          <w:rFonts w:ascii="MS Gothic" w:eastAsia="MS Gothic" w:hAnsi="MS Gothic" w:cs="MS Gothic" w:hint="eastAsia"/>
        </w:rPr>
        <w:t>蛭</w:t>
      </w:r>
      <w:r>
        <w:t xml:space="preserve"> [chitsu] /leech/</w:t>
      </w:r>
    </w:p>
    <w:p w:rsidR="00A618CE" w:rsidRDefault="00A618CE" w:rsidP="00A618CE">
      <w:r>
        <w:rPr>
          <w:rFonts w:ascii="MS Gothic" w:eastAsia="MS Gothic" w:hAnsi="MS Gothic" w:cs="MS Gothic" w:hint="eastAsia"/>
        </w:rPr>
        <w:t>蛭數</w:t>
      </w:r>
      <w:r>
        <w:t xml:space="preserve"> [Chishu] /Tiṣya/</w:t>
      </w:r>
    </w:p>
    <w:p w:rsidR="00A618CE" w:rsidRDefault="00A618CE" w:rsidP="00A618CE">
      <w:r>
        <w:rPr>
          <w:rFonts w:ascii="MS Gothic" w:eastAsia="MS Gothic" w:hAnsi="MS Gothic" w:cs="MS Gothic" w:hint="eastAsia"/>
        </w:rPr>
        <w:lastRenderedPageBreak/>
        <w:t>蛾</w:t>
      </w:r>
      <w:r>
        <w:t xml:space="preserve"> [ga] /moth/</w:t>
      </w:r>
    </w:p>
    <w:p w:rsidR="00A618CE" w:rsidRDefault="00A618CE" w:rsidP="00A618CE">
      <w:r>
        <w:rPr>
          <w:rFonts w:ascii="MS Gothic" w:eastAsia="MS Gothic" w:hAnsi="MS Gothic" w:cs="MS Gothic" w:hint="eastAsia"/>
        </w:rPr>
        <w:t>蜀本</w:t>
      </w:r>
      <w:r>
        <w:t xml:space="preserve"> [Shokuhon] /Shuben/</w:t>
      </w:r>
    </w:p>
    <w:p w:rsidR="00A618CE" w:rsidRDefault="00A618CE" w:rsidP="00A618CE">
      <w:r>
        <w:rPr>
          <w:rFonts w:ascii="MS Gothic" w:eastAsia="MS Gothic" w:hAnsi="MS Gothic" w:cs="MS Gothic" w:hint="eastAsia"/>
        </w:rPr>
        <w:t>蜂</w:t>
      </w:r>
      <w:r>
        <w:t xml:space="preserve"> [hō] /bee(s)/</w:t>
      </w:r>
    </w:p>
    <w:p w:rsidR="00A618CE" w:rsidRDefault="00A618CE" w:rsidP="00A618CE">
      <w:r>
        <w:rPr>
          <w:rFonts w:ascii="MS Gothic" w:eastAsia="MS Gothic" w:hAnsi="MS Gothic" w:cs="MS Gothic" w:hint="eastAsia"/>
        </w:rPr>
        <w:t>蜂蜜</w:t>
      </w:r>
      <w:r>
        <w:t xml:space="preserve"> [hōmitsu] /[bees'] honey/</w:t>
      </w:r>
    </w:p>
    <w:p w:rsidR="00A618CE" w:rsidRDefault="00A618CE" w:rsidP="00A618CE">
      <w:r>
        <w:rPr>
          <w:rFonts w:ascii="MS Gothic" w:eastAsia="MS Gothic" w:hAnsi="MS Gothic" w:cs="MS Gothic" w:hint="eastAsia"/>
        </w:rPr>
        <w:t>蜃</w:t>
      </w:r>
      <w:r>
        <w:t xml:space="preserve"> [shin] /shellfish/</w:t>
      </w:r>
    </w:p>
    <w:p w:rsidR="00A618CE" w:rsidRDefault="00A618CE" w:rsidP="00A618CE">
      <w:r>
        <w:rPr>
          <w:rFonts w:ascii="MS Gothic" w:eastAsia="MS Gothic" w:hAnsi="MS Gothic" w:cs="MS Gothic" w:hint="eastAsia"/>
        </w:rPr>
        <w:t>蜃樓臺</w:t>
      </w:r>
      <w:r>
        <w:t xml:space="preserve"> [shin rōdai] /mirage palace/</w:t>
      </w:r>
    </w:p>
    <w:p w:rsidR="00A618CE" w:rsidRDefault="00A618CE" w:rsidP="00A618CE">
      <w:r>
        <w:rPr>
          <w:rFonts w:ascii="MS Gothic" w:eastAsia="MS Gothic" w:hAnsi="MS Gothic" w:cs="MS Gothic" w:hint="eastAsia"/>
        </w:rPr>
        <w:t>蜈蚣</w:t>
      </w:r>
      <w:r>
        <w:t xml:space="preserve"> [gokō] /centipede/</w:t>
      </w:r>
    </w:p>
    <w:p w:rsidR="00A618CE" w:rsidRDefault="00A618CE" w:rsidP="00A618CE">
      <w:r>
        <w:rPr>
          <w:rFonts w:ascii="MS Gothic" w:eastAsia="MS Gothic" w:hAnsi="MS Gothic" w:cs="MS Gothic" w:hint="eastAsia"/>
        </w:rPr>
        <w:t>蜜</w:t>
      </w:r>
      <w:r>
        <w:t xml:space="preserve"> [mitsu] /honey/</w:t>
      </w:r>
    </w:p>
    <w:p w:rsidR="00A618CE" w:rsidRDefault="00A618CE" w:rsidP="00A618CE">
      <w:r>
        <w:rPr>
          <w:rFonts w:ascii="MS Gothic" w:eastAsia="MS Gothic" w:hAnsi="MS Gothic" w:cs="MS Gothic" w:hint="eastAsia"/>
        </w:rPr>
        <w:t>蜜利伽羅</w:t>
      </w:r>
      <w:r>
        <w:t xml:space="preserve"> [Mirikara] /Mṛgānandi/</w:t>
      </w:r>
    </w:p>
    <w:p w:rsidR="00A618CE" w:rsidRDefault="00A618CE" w:rsidP="00A618CE">
      <w:r>
        <w:rPr>
          <w:rFonts w:ascii="MS Gothic" w:eastAsia="MS Gothic" w:hAnsi="MS Gothic" w:cs="MS Gothic" w:hint="eastAsia"/>
        </w:rPr>
        <w:t>蜜利伽羅磨多跋羅娑馱</w:t>
      </w:r>
      <w:r>
        <w:t xml:space="preserve"> [Mirigaramataharashada] /Migāramātupāsāda/</w:t>
      </w:r>
    </w:p>
    <w:p w:rsidR="00A618CE" w:rsidRDefault="00A618CE" w:rsidP="00A618CE">
      <w:r>
        <w:rPr>
          <w:rFonts w:ascii="MS Gothic" w:eastAsia="MS Gothic" w:hAnsi="MS Gothic" w:cs="MS Gothic" w:hint="eastAsia"/>
        </w:rPr>
        <w:t>蜜利車</w:t>
      </w:r>
      <w:r>
        <w:t xml:space="preserve"> [mirisha] /mleccha/</w:t>
      </w:r>
    </w:p>
    <w:p w:rsidR="00A618CE" w:rsidRDefault="00A618CE" w:rsidP="00A618CE">
      <w:r>
        <w:rPr>
          <w:rFonts w:ascii="MS Gothic" w:eastAsia="MS Gothic" w:hAnsi="MS Gothic" w:cs="MS Gothic" w:hint="eastAsia"/>
        </w:rPr>
        <w:t>蜜多</w:t>
      </w:r>
      <w:r>
        <w:t xml:space="preserve"> [mitsuta] /pāramitā/</w:t>
      </w:r>
    </w:p>
    <w:p w:rsidR="00A618CE" w:rsidRDefault="00A618CE" w:rsidP="00A618CE">
      <w:r>
        <w:rPr>
          <w:rFonts w:ascii="MS Gothic" w:eastAsia="MS Gothic" w:hAnsi="MS Gothic" w:cs="MS Gothic" w:hint="eastAsia"/>
        </w:rPr>
        <w:t>蜜栗伽悉他鉢娜</w:t>
      </w:r>
      <w:r>
        <w:t xml:space="preserve"> [Miriga shitahana] /Mṛga-sthāpana/</w:t>
      </w:r>
    </w:p>
    <w:p w:rsidR="00A618CE" w:rsidRDefault="00A618CE" w:rsidP="00A618CE">
      <w:r>
        <w:rPr>
          <w:rFonts w:ascii="MS Gothic" w:eastAsia="MS Gothic" w:hAnsi="MS Gothic" w:cs="MS Gothic" w:hint="eastAsia"/>
        </w:rPr>
        <w:t>蜜湯</w:t>
      </w:r>
      <w:r>
        <w:t xml:space="preserve"> [mitsutō] /sweet decoction/</w:t>
      </w:r>
    </w:p>
    <w:p w:rsidR="00A618CE" w:rsidRDefault="00A618CE" w:rsidP="00A618CE">
      <w:r>
        <w:rPr>
          <w:rFonts w:ascii="MS Gothic" w:eastAsia="MS Gothic" w:hAnsi="MS Gothic" w:cs="MS Gothic" w:hint="eastAsia"/>
        </w:rPr>
        <w:t>蜜香</w:t>
      </w:r>
      <w:r>
        <w:t xml:space="preserve"> [mikkō] /hovenia/</w:t>
      </w:r>
    </w:p>
    <w:p w:rsidR="00A618CE" w:rsidRDefault="00A618CE" w:rsidP="00A618CE">
      <w:r>
        <w:rPr>
          <w:rFonts w:ascii="MS Gothic" w:eastAsia="MS Gothic" w:hAnsi="MS Gothic" w:cs="MS Gothic" w:hint="eastAsia"/>
        </w:rPr>
        <w:t>蜣蜋</w:t>
      </w:r>
      <w:r>
        <w:t xml:space="preserve"> [kyōryō] /dung beetle/</w:t>
      </w:r>
    </w:p>
    <w:p w:rsidR="00A618CE" w:rsidRDefault="00A618CE" w:rsidP="00A618CE">
      <w:r>
        <w:rPr>
          <w:rFonts w:ascii="Microsoft JhengHei" w:eastAsia="Microsoft JhengHei" w:hAnsi="Microsoft JhengHei" w:cs="Microsoft JhengHei" w:hint="eastAsia"/>
        </w:rPr>
        <w:t>蜫</w:t>
      </w:r>
      <w:r>
        <w:t xml:space="preserve"> [kon] /insects/</w:t>
      </w:r>
    </w:p>
    <w:p w:rsidR="00A618CE" w:rsidRDefault="00A618CE" w:rsidP="00A618CE">
      <w:r>
        <w:rPr>
          <w:rFonts w:ascii="Microsoft JhengHei" w:eastAsia="Microsoft JhengHei" w:hAnsi="Microsoft JhengHei" w:cs="Microsoft JhengHei" w:hint="eastAsia"/>
        </w:rPr>
        <w:t>蜫勒</w:t>
      </w:r>
      <w:r>
        <w:t xml:space="preserve"> [konroku] /piṭaka/</w:t>
      </w:r>
    </w:p>
    <w:p w:rsidR="00A618CE" w:rsidRDefault="00A618CE" w:rsidP="00A618CE">
      <w:r>
        <w:rPr>
          <w:rFonts w:ascii="Microsoft JhengHei" w:eastAsia="Microsoft JhengHei" w:hAnsi="Microsoft JhengHei" w:cs="Microsoft JhengHei" w:hint="eastAsia"/>
        </w:rPr>
        <w:t>蜫蟲</w:t>
      </w:r>
      <w:r>
        <w:t xml:space="preserve"> [konchū] /bugs/</w:t>
      </w:r>
    </w:p>
    <w:p w:rsidR="00A618CE" w:rsidRDefault="00A618CE" w:rsidP="00A618CE">
      <w:r>
        <w:rPr>
          <w:rFonts w:ascii="Microsoft JhengHei" w:eastAsia="Microsoft JhengHei" w:hAnsi="Microsoft JhengHei" w:cs="Microsoft JhengHei" w:hint="eastAsia"/>
        </w:rPr>
        <w:t>蜫蟲作佛</w:t>
      </w:r>
      <w:r>
        <w:t xml:space="preserve"> [konchū sabutsu] /even insects may attain Buddhahood/</w:t>
      </w:r>
    </w:p>
    <w:p w:rsidR="00A618CE" w:rsidRDefault="00A618CE" w:rsidP="00A618CE">
      <w:r>
        <w:rPr>
          <w:rFonts w:ascii="MS Gothic" w:eastAsia="MS Gothic" w:hAnsi="MS Gothic" w:cs="MS Gothic" w:hint="eastAsia"/>
        </w:rPr>
        <w:t>蝙</w:t>
      </w:r>
      <w:r>
        <w:t xml:space="preserve"> [hen] /the bat/</w:t>
      </w:r>
    </w:p>
    <w:p w:rsidR="00A618CE" w:rsidRDefault="00A618CE" w:rsidP="00A618CE">
      <w:r>
        <w:rPr>
          <w:rFonts w:ascii="MS Gothic" w:eastAsia="MS Gothic" w:hAnsi="MS Gothic" w:cs="MS Gothic" w:hint="eastAsia"/>
        </w:rPr>
        <w:t>蝙蝠僧</w:t>
      </w:r>
      <w:r>
        <w:t xml:space="preserve"> [henpuku sō] /a bat monk/</w:t>
      </w:r>
    </w:p>
    <w:p w:rsidR="00A618CE" w:rsidRDefault="00A618CE" w:rsidP="00A618CE">
      <w:r>
        <w:rPr>
          <w:rFonts w:ascii="MS Gothic" w:eastAsia="MS Gothic" w:hAnsi="MS Gothic" w:cs="MS Gothic" w:hint="eastAsia"/>
        </w:rPr>
        <w:t>蝟</w:t>
      </w:r>
      <w:r>
        <w:t xml:space="preserve"> [i] /hedgehog/</w:t>
      </w:r>
    </w:p>
    <w:p w:rsidR="00A618CE" w:rsidRDefault="00A618CE" w:rsidP="00A618CE">
      <w:r>
        <w:rPr>
          <w:rFonts w:ascii="MS Gothic" w:eastAsia="MS Gothic" w:hAnsi="MS Gothic" w:cs="MS Gothic" w:hint="eastAsia"/>
        </w:rPr>
        <w:t>蝠螫</w:t>
      </w:r>
      <w:r>
        <w:t xml:space="preserve"> [fukuseki] /vipers and scorpions/</w:t>
      </w:r>
    </w:p>
    <w:p w:rsidR="00A618CE" w:rsidRDefault="00A618CE" w:rsidP="00A618CE">
      <w:r>
        <w:rPr>
          <w:rFonts w:ascii="MS Gothic" w:eastAsia="MS Gothic" w:hAnsi="MS Gothic" w:cs="MS Gothic" w:hint="eastAsia"/>
        </w:rPr>
        <w:t>蝦</w:t>
      </w:r>
      <w:r>
        <w:t xml:space="preserve"> [ka] /a shrimp/</w:t>
      </w:r>
    </w:p>
    <w:p w:rsidR="00A618CE" w:rsidRDefault="00A618CE" w:rsidP="00A618CE">
      <w:r>
        <w:rPr>
          <w:rFonts w:ascii="MS Gothic" w:eastAsia="MS Gothic" w:hAnsi="MS Gothic" w:cs="MS Gothic" w:hint="eastAsia"/>
        </w:rPr>
        <w:t>蝦蟆禪</w:t>
      </w:r>
      <w:r>
        <w:t xml:space="preserve"> [gama zen] /toad-Chan/</w:t>
      </w:r>
    </w:p>
    <w:p w:rsidR="00A618CE" w:rsidRDefault="00A618CE" w:rsidP="00A618CE">
      <w:r>
        <w:rPr>
          <w:rFonts w:ascii="MS Gothic" w:eastAsia="MS Gothic" w:hAnsi="MS Gothic" w:cs="MS Gothic" w:hint="eastAsia"/>
        </w:rPr>
        <w:t>蝮蠍</w:t>
      </w:r>
      <w:r>
        <w:t xml:space="preserve"> [fukukachi] /vipers and scorpions/</w:t>
      </w:r>
    </w:p>
    <w:p w:rsidR="00A618CE" w:rsidRDefault="00A618CE" w:rsidP="00A618CE">
      <w:r>
        <w:rPr>
          <w:rFonts w:ascii="MS Gothic" w:eastAsia="MS Gothic" w:hAnsi="MS Gothic" w:cs="MS Gothic" w:hint="eastAsia"/>
        </w:rPr>
        <w:t>蝸</w:t>
      </w:r>
      <w:r>
        <w:t xml:space="preserve"> [ka] /horned snail/</w:t>
      </w:r>
    </w:p>
    <w:p w:rsidR="00A618CE" w:rsidRDefault="00A618CE" w:rsidP="00A618CE">
      <w:r>
        <w:rPr>
          <w:rFonts w:ascii="MS Gothic" w:eastAsia="MS Gothic" w:hAnsi="MS Gothic" w:cs="MS Gothic" w:hint="eastAsia"/>
        </w:rPr>
        <w:t>蝸牛</w:t>
      </w:r>
      <w:r>
        <w:t xml:space="preserve"> [kago] /horned snail/</w:t>
      </w:r>
    </w:p>
    <w:p w:rsidR="00A618CE" w:rsidRDefault="00A618CE" w:rsidP="00A618CE">
      <w:r>
        <w:rPr>
          <w:rFonts w:ascii="MS Gothic" w:eastAsia="MS Gothic" w:hAnsi="MS Gothic" w:cs="MS Gothic" w:hint="eastAsia"/>
        </w:rPr>
        <w:lastRenderedPageBreak/>
        <w:t>融</w:t>
      </w:r>
      <w:r>
        <w:t xml:space="preserve"> [yū] /melt, fuse interpenetrate/</w:t>
      </w:r>
    </w:p>
    <w:p w:rsidR="00A618CE" w:rsidRDefault="00A618CE" w:rsidP="00A618CE">
      <w:r>
        <w:rPr>
          <w:rFonts w:ascii="MS Gothic" w:eastAsia="MS Gothic" w:hAnsi="MS Gothic" w:cs="MS Gothic" w:hint="eastAsia"/>
        </w:rPr>
        <w:t>融合</w:t>
      </w:r>
      <w:r>
        <w:t xml:space="preserve"> [yūgō] /to harmonize/</w:t>
      </w:r>
    </w:p>
    <w:p w:rsidR="00A618CE" w:rsidRDefault="00A618CE" w:rsidP="00A618CE">
      <w:r>
        <w:rPr>
          <w:rFonts w:ascii="MS Gothic" w:eastAsia="MS Gothic" w:hAnsi="MS Gothic" w:cs="MS Gothic" w:hint="eastAsia"/>
        </w:rPr>
        <w:t>融和</w:t>
      </w:r>
      <w:r>
        <w:t xml:space="preserve"> [yūwa] /to harmonize/</w:t>
      </w:r>
    </w:p>
    <w:p w:rsidR="00A618CE" w:rsidRDefault="00A618CE" w:rsidP="00A618CE">
      <w:r>
        <w:rPr>
          <w:rFonts w:ascii="MS Gothic" w:eastAsia="MS Gothic" w:hAnsi="MS Gothic" w:cs="MS Gothic" w:hint="eastAsia"/>
        </w:rPr>
        <w:t>融攝</w:t>
      </w:r>
      <w:r>
        <w:t xml:space="preserve"> [yūshō] /interfused/</w:t>
      </w:r>
    </w:p>
    <w:p w:rsidR="00A618CE" w:rsidRDefault="00A618CE" w:rsidP="00A618CE">
      <w:r>
        <w:rPr>
          <w:rFonts w:ascii="MS Gothic" w:eastAsia="MS Gothic" w:hAnsi="MS Gothic" w:cs="MS Gothic" w:hint="eastAsia"/>
        </w:rPr>
        <w:t>融會</w:t>
      </w:r>
      <w:r>
        <w:t xml:space="preserve"> [yūe] /interpenetrate/</w:t>
      </w:r>
    </w:p>
    <w:p w:rsidR="00A618CE" w:rsidRDefault="00A618CE" w:rsidP="00A618CE">
      <w:r>
        <w:rPr>
          <w:rFonts w:ascii="MS Gothic" w:eastAsia="MS Gothic" w:hAnsi="MS Gothic" w:cs="MS Gothic" w:hint="eastAsia"/>
        </w:rPr>
        <w:t>融識</w:t>
      </w:r>
      <w:r>
        <w:t xml:space="preserve"> [yūshiki] /perspicacity/</w:t>
      </w:r>
    </w:p>
    <w:p w:rsidR="00A618CE" w:rsidRDefault="00A618CE" w:rsidP="00A618CE">
      <w:r>
        <w:rPr>
          <w:rFonts w:ascii="MS Gothic" w:eastAsia="MS Gothic" w:hAnsi="MS Gothic" w:cs="MS Gothic" w:hint="eastAsia"/>
        </w:rPr>
        <w:t>融通</w:t>
      </w:r>
      <w:r>
        <w:t xml:space="preserve"> [yūzū] /to interpenetrate/</w:t>
      </w:r>
    </w:p>
    <w:p w:rsidR="00A618CE" w:rsidRDefault="00A618CE" w:rsidP="00A618CE">
      <w:r>
        <w:rPr>
          <w:rFonts w:ascii="MS Gothic" w:eastAsia="MS Gothic" w:hAnsi="MS Gothic" w:cs="MS Gothic" w:hint="eastAsia"/>
        </w:rPr>
        <w:t>融通大念佛宗</w:t>
      </w:r>
      <w:r>
        <w:t xml:space="preserve"> [Yūtsūdai nembutsu shū] /interpenetrated recitation sect/</w:t>
      </w:r>
    </w:p>
    <w:p w:rsidR="00A618CE" w:rsidRDefault="00A618CE" w:rsidP="00A618CE">
      <w:r>
        <w:rPr>
          <w:rFonts w:ascii="MS Gothic" w:eastAsia="MS Gothic" w:hAnsi="MS Gothic" w:cs="MS Gothic" w:hint="eastAsia"/>
        </w:rPr>
        <w:t>融通念佛</w:t>
      </w:r>
      <w:r>
        <w:t xml:space="preserve"> [Yūtsū nembutsu] /interpenetrated recitation sect/</w:t>
      </w:r>
    </w:p>
    <w:p w:rsidR="00A618CE" w:rsidRDefault="00A618CE" w:rsidP="00A618CE">
      <w:r>
        <w:rPr>
          <w:rFonts w:ascii="MS Gothic" w:eastAsia="MS Gothic" w:hAnsi="MS Gothic" w:cs="MS Gothic" w:hint="eastAsia"/>
        </w:rPr>
        <w:t>融通念佛宗</w:t>
      </w:r>
      <w:r>
        <w:t xml:space="preserve"> [Yūzū nembutsu shū] /interpenetrated recitation sect/</w:t>
      </w:r>
    </w:p>
    <w:p w:rsidR="00A618CE" w:rsidRDefault="00A618CE" w:rsidP="00A618CE">
      <w:r>
        <w:rPr>
          <w:rFonts w:ascii="MS Gothic" w:eastAsia="MS Gothic" w:hAnsi="MS Gothic" w:cs="MS Gothic" w:hint="eastAsia"/>
        </w:rPr>
        <w:t>融通淘汰</w:t>
      </w:r>
      <w:r>
        <w:t xml:space="preserve"> [yūtsū tōtai] /transparency and cleansing/</w:t>
      </w:r>
    </w:p>
    <w:p w:rsidR="00A618CE" w:rsidRDefault="00A618CE" w:rsidP="00A618CE">
      <w:r>
        <w:rPr>
          <w:rFonts w:ascii="MS Gothic" w:eastAsia="MS Gothic" w:hAnsi="MS Gothic" w:cs="MS Gothic" w:hint="eastAsia"/>
        </w:rPr>
        <w:t>融通無礙</w:t>
      </w:r>
      <w:r>
        <w:t xml:space="preserve"> [yūtsū muge] /interpenetration and non-obstruction/</w:t>
      </w:r>
    </w:p>
    <w:p w:rsidR="00A618CE" w:rsidRDefault="00A618CE" w:rsidP="00A618CE">
      <w:r>
        <w:rPr>
          <w:rFonts w:ascii="MS Gothic" w:eastAsia="MS Gothic" w:hAnsi="MS Gothic" w:cs="MS Gothic" w:hint="eastAsia"/>
        </w:rPr>
        <w:t>螢</w:t>
      </w:r>
      <w:r>
        <w:t xml:space="preserve"> [kei] /a firefly/</w:t>
      </w:r>
    </w:p>
    <w:p w:rsidR="00A618CE" w:rsidRDefault="00A618CE" w:rsidP="00A618CE">
      <w:r>
        <w:rPr>
          <w:rFonts w:ascii="MS Gothic" w:eastAsia="MS Gothic" w:hAnsi="MS Gothic" w:cs="MS Gothic" w:hint="eastAsia"/>
        </w:rPr>
        <w:t>螯閙</w:t>
      </w:r>
      <w:r>
        <w:t xml:space="preserve"> [gōtō] /clamor/</w:t>
      </w:r>
    </w:p>
    <w:p w:rsidR="00A618CE" w:rsidRDefault="00A618CE" w:rsidP="00A618CE">
      <w:r>
        <w:rPr>
          <w:rFonts w:ascii="MS Gothic" w:eastAsia="MS Gothic" w:hAnsi="MS Gothic" w:cs="MS Gothic" w:hint="eastAsia"/>
        </w:rPr>
        <w:t>螺</w:t>
      </w:r>
      <w:r>
        <w:t xml:space="preserve"> [ra] /wine-cup/</w:t>
      </w:r>
    </w:p>
    <w:p w:rsidR="00A618CE" w:rsidRDefault="00A618CE" w:rsidP="00A618CE">
      <w:r>
        <w:rPr>
          <w:rFonts w:ascii="MS Gothic" w:eastAsia="MS Gothic" w:hAnsi="MS Gothic" w:cs="MS Gothic" w:hint="eastAsia"/>
        </w:rPr>
        <w:t>螺文</w:t>
      </w:r>
      <w:r>
        <w:t xml:space="preserve"> [ramon] /curling/</w:t>
      </w:r>
    </w:p>
    <w:p w:rsidR="00A618CE" w:rsidRDefault="00A618CE" w:rsidP="00A618CE">
      <w:r>
        <w:rPr>
          <w:rFonts w:ascii="MS Gothic" w:eastAsia="MS Gothic" w:hAnsi="MS Gothic" w:cs="MS Gothic" w:hint="eastAsia"/>
        </w:rPr>
        <w:t>螺文右旋</w:t>
      </w:r>
      <w:r>
        <w:t xml:space="preserve"> [ramon usen] /turning (spiraling) to the right/</w:t>
      </w:r>
    </w:p>
    <w:p w:rsidR="00A618CE" w:rsidRDefault="00A618CE" w:rsidP="00A618CE">
      <w:r>
        <w:rPr>
          <w:rFonts w:ascii="MS Gothic" w:eastAsia="MS Gothic" w:hAnsi="MS Gothic" w:cs="MS Gothic" w:hint="eastAsia"/>
        </w:rPr>
        <w:t>螺溪</w:t>
      </w:r>
      <w:r>
        <w:t xml:space="preserve"> [Rakei] /Luoxi/</w:t>
      </w:r>
    </w:p>
    <w:p w:rsidR="00A618CE" w:rsidRDefault="00A618CE" w:rsidP="00A618CE">
      <w:r>
        <w:rPr>
          <w:rFonts w:ascii="MS Gothic" w:eastAsia="MS Gothic" w:hAnsi="MS Gothic" w:cs="MS Gothic" w:hint="eastAsia"/>
        </w:rPr>
        <w:t>螺溪尊者</w:t>
      </w:r>
      <w:r>
        <w:t xml:space="preserve"> [Rakei Sonja] /Luoxi Zunzhe/</w:t>
      </w:r>
    </w:p>
    <w:p w:rsidR="00A618CE" w:rsidRDefault="00A618CE" w:rsidP="00A618CE">
      <w:r>
        <w:rPr>
          <w:rFonts w:ascii="MS Gothic" w:eastAsia="MS Gothic" w:hAnsi="MS Gothic" w:cs="MS Gothic" w:hint="eastAsia"/>
        </w:rPr>
        <w:t>螺溪義寂</w:t>
      </w:r>
      <w:r>
        <w:t xml:space="preserve"> [Rakei Gijaku] /Luoxi Yiji/</w:t>
      </w:r>
    </w:p>
    <w:p w:rsidR="00A618CE" w:rsidRDefault="00A618CE" w:rsidP="00A618CE">
      <w:r>
        <w:rPr>
          <w:rFonts w:ascii="MS Gothic" w:eastAsia="MS Gothic" w:hAnsi="MS Gothic" w:cs="MS Gothic" w:hint="eastAsia"/>
        </w:rPr>
        <w:t>螺酌</w:t>
      </w:r>
      <w:r>
        <w:t xml:space="preserve"> [rashaku] /wine-cup/</w:t>
      </w:r>
    </w:p>
    <w:p w:rsidR="00A618CE" w:rsidRDefault="00A618CE" w:rsidP="00A618CE">
      <w:r>
        <w:rPr>
          <w:rFonts w:ascii="MS Gothic" w:eastAsia="MS Gothic" w:hAnsi="MS Gothic" w:cs="MS Gothic" w:hint="eastAsia"/>
        </w:rPr>
        <w:t>螺音狗行</w:t>
      </w:r>
      <w:r>
        <w:t xml:space="preserve"> [raonku gyō] /depraved conduct/</w:t>
      </w:r>
    </w:p>
    <w:p w:rsidR="00A618CE" w:rsidRDefault="00A618CE" w:rsidP="00A618CE">
      <w:r>
        <w:rPr>
          <w:rFonts w:ascii="MS Gothic" w:eastAsia="MS Gothic" w:hAnsi="MS Gothic" w:cs="MS Gothic" w:hint="eastAsia"/>
        </w:rPr>
        <w:t>螺髮</w:t>
      </w:r>
      <w:r>
        <w:t xml:space="preserve"> [rahotsu] /curled up hair/</w:t>
      </w:r>
    </w:p>
    <w:p w:rsidR="00A618CE" w:rsidRDefault="00A618CE" w:rsidP="00A618CE">
      <w:r>
        <w:rPr>
          <w:rFonts w:ascii="MS Gothic" w:eastAsia="MS Gothic" w:hAnsi="MS Gothic" w:cs="MS Gothic" w:hint="eastAsia"/>
        </w:rPr>
        <w:t>螺髻</w:t>
      </w:r>
      <w:r>
        <w:t xml:space="preserve"> [rakei] /conch-tuft/</w:t>
      </w:r>
    </w:p>
    <w:p w:rsidR="00A618CE" w:rsidRDefault="00A618CE" w:rsidP="00A618CE">
      <w:r>
        <w:rPr>
          <w:rFonts w:ascii="MS Gothic" w:eastAsia="MS Gothic" w:hAnsi="MS Gothic" w:cs="MS Gothic" w:hint="eastAsia"/>
        </w:rPr>
        <w:t>螺髻仙人</w:t>
      </w:r>
      <w:r>
        <w:t xml:space="preserve"> [rakei sennin] /conch-tufted recluse sage/</w:t>
      </w:r>
    </w:p>
    <w:p w:rsidR="00A618CE" w:rsidRDefault="00A618CE" w:rsidP="00A618CE">
      <w:r>
        <w:rPr>
          <w:rFonts w:ascii="MS Gothic" w:eastAsia="MS Gothic" w:hAnsi="MS Gothic" w:cs="MS Gothic" w:hint="eastAsia"/>
        </w:rPr>
        <w:t>螺髻梵</w:t>
      </w:r>
      <w:r>
        <w:t xml:space="preserve"> [rakei bon] /conch-tufted Brahmā/</w:t>
      </w:r>
    </w:p>
    <w:p w:rsidR="00A618CE" w:rsidRDefault="00A618CE" w:rsidP="00A618CE">
      <w:r>
        <w:rPr>
          <w:rFonts w:ascii="MS Gothic" w:eastAsia="MS Gothic" w:hAnsi="MS Gothic" w:cs="MS Gothic" w:hint="eastAsia"/>
        </w:rPr>
        <w:t>螺髻梵志</w:t>
      </w:r>
      <w:r>
        <w:t xml:space="preserve"> [rakei bonshi] /conch-tufted Brahmā/</w:t>
      </w:r>
    </w:p>
    <w:p w:rsidR="00A618CE" w:rsidRDefault="00A618CE" w:rsidP="00A618CE">
      <w:r>
        <w:rPr>
          <w:rFonts w:ascii="MS Gothic" w:eastAsia="MS Gothic" w:hAnsi="MS Gothic" w:cs="MS Gothic" w:hint="eastAsia"/>
        </w:rPr>
        <w:t>蟒</w:t>
      </w:r>
      <w:r>
        <w:t xml:space="preserve"> [mō] /a boa/</w:t>
      </w:r>
    </w:p>
    <w:p w:rsidR="00A618CE" w:rsidRDefault="00A618CE" w:rsidP="00A618CE">
      <w:r>
        <w:rPr>
          <w:rFonts w:ascii="MS Gothic" w:eastAsia="MS Gothic" w:hAnsi="MS Gothic" w:cs="MS Gothic" w:hint="eastAsia"/>
        </w:rPr>
        <w:t>蟣</w:t>
      </w:r>
      <w:r>
        <w:t xml:space="preserve"> [ke] /nit/</w:t>
      </w:r>
    </w:p>
    <w:p w:rsidR="00A618CE" w:rsidRDefault="00A618CE" w:rsidP="00A618CE">
      <w:r>
        <w:rPr>
          <w:rFonts w:ascii="MS Gothic" w:eastAsia="MS Gothic" w:hAnsi="MS Gothic" w:cs="MS Gothic" w:hint="eastAsia"/>
        </w:rPr>
        <w:t>蟲</w:t>
      </w:r>
      <w:r>
        <w:t xml:space="preserve"> [jū] /bugs/</w:t>
      </w:r>
    </w:p>
    <w:p w:rsidR="00A618CE" w:rsidRDefault="00A618CE" w:rsidP="00A618CE">
      <w:r>
        <w:rPr>
          <w:rFonts w:ascii="MS Gothic" w:eastAsia="MS Gothic" w:hAnsi="MS Gothic" w:cs="MS Gothic" w:hint="eastAsia"/>
        </w:rPr>
        <w:lastRenderedPageBreak/>
        <w:t>蟲水</w:t>
      </w:r>
      <w:r>
        <w:t xml:space="preserve"> [jūsui] /bug-infested water/</w:t>
      </w:r>
    </w:p>
    <w:p w:rsidR="00A618CE" w:rsidRDefault="00A618CE" w:rsidP="00A618CE">
      <w:r>
        <w:rPr>
          <w:rFonts w:ascii="MS Gothic" w:eastAsia="MS Gothic" w:hAnsi="MS Gothic" w:cs="MS Gothic" w:hint="eastAsia"/>
        </w:rPr>
        <w:t>蟲聚</w:t>
      </w:r>
      <w:r>
        <w:t xml:space="preserve"> [jūshu] /infestation by worms/</w:t>
      </w:r>
    </w:p>
    <w:p w:rsidR="00A618CE" w:rsidRDefault="00A618CE" w:rsidP="00A618CE">
      <w:r>
        <w:rPr>
          <w:rFonts w:ascii="MS Gothic" w:eastAsia="MS Gothic" w:hAnsi="MS Gothic" w:cs="MS Gothic" w:hint="eastAsia"/>
        </w:rPr>
        <w:t>蟲蚤</w:t>
      </w:r>
      <w:r>
        <w:t xml:space="preserve"> [jūsō] /insects (lit. insects and fleas)/</w:t>
      </w:r>
    </w:p>
    <w:p w:rsidR="00A618CE" w:rsidRDefault="00A618CE" w:rsidP="00A618CE">
      <w:r>
        <w:rPr>
          <w:rFonts w:ascii="MS Gothic" w:eastAsia="MS Gothic" w:hAnsi="MS Gothic" w:cs="MS Gothic" w:hint="eastAsia"/>
        </w:rPr>
        <w:t>蟲食</w:t>
      </w:r>
      <w:r>
        <w:t xml:space="preserve"> [jūjiki] /to eat like a bug/</w:t>
      </w:r>
    </w:p>
    <w:p w:rsidR="00A618CE" w:rsidRDefault="00A618CE" w:rsidP="00A618CE">
      <w:r>
        <w:rPr>
          <w:rFonts w:ascii="MS Gothic" w:eastAsia="MS Gothic" w:hAnsi="MS Gothic" w:cs="MS Gothic" w:hint="eastAsia"/>
        </w:rPr>
        <w:t>蟹</w:t>
      </w:r>
      <w:r>
        <w:t xml:space="preserve"> [kai] /crab/</w:t>
      </w:r>
    </w:p>
    <w:p w:rsidR="00A618CE" w:rsidRDefault="00A618CE" w:rsidP="00A618CE">
      <w:r>
        <w:rPr>
          <w:rFonts w:ascii="MS Gothic" w:eastAsia="MS Gothic" w:hAnsi="MS Gothic" w:cs="MS Gothic" w:hint="eastAsia"/>
        </w:rPr>
        <w:t>蟻</w:t>
      </w:r>
      <w:r>
        <w:t xml:space="preserve"> [ari] /ant/</w:t>
      </w:r>
    </w:p>
    <w:p w:rsidR="00A618CE" w:rsidRDefault="00A618CE" w:rsidP="00A618CE">
      <w:r>
        <w:rPr>
          <w:rFonts w:ascii="MS Gothic" w:eastAsia="MS Gothic" w:hAnsi="MS Gothic" w:cs="MS Gothic" w:hint="eastAsia"/>
        </w:rPr>
        <w:t>蟻術</w:t>
      </w:r>
      <w:r>
        <w:t xml:space="preserve"> [gijutsu] /the duty and mode of saving the lives of ants/</w:t>
      </w:r>
    </w:p>
    <w:p w:rsidR="00A618CE" w:rsidRDefault="00A618CE" w:rsidP="00A618CE">
      <w:r>
        <w:rPr>
          <w:rFonts w:ascii="MS Gothic" w:eastAsia="MS Gothic" w:hAnsi="MS Gothic" w:cs="MS Gothic" w:hint="eastAsia"/>
        </w:rPr>
        <w:t>蠕</w:t>
      </w:r>
      <w:r>
        <w:t xml:space="preserve"> [zen] /wrigglers/</w:t>
      </w:r>
    </w:p>
    <w:p w:rsidR="00A618CE" w:rsidRDefault="00A618CE" w:rsidP="00A618CE">
      <w:r>
        <w:rPr>
          <w:rFonts w:ascii="MS Gothic" w:eastAsia="MS Gothic" w:hAnsi="MS Gothic" w:cs="MS Gothic" w:hint="eastAsia"/>
        </w:rPr>
        <w:t>蠕動</w:t>
      </w:r>
      <w:r>
        <w:t xml:space="preserve"> [nendō] /to wriggle/</w:t>
      </w:r>
    </w:p>
    <w:p w:rsidR="00A618CE" w:rsidRDefault="00A618CE" w:rsidP="00A618CE">
      <w:r>
        <w:rPr>
          <w:rFonts w:ascii="MS Gothic" w:eastAsia="MS Gothic" w:hAnsi="MS Gothic" w:cs="MS Gothic" w:hint="eastAsia"/>
        </w:rPr>
        <w:t>蠕動之類</w:t>
      </w:r>
      <w:r>
        <w:t xml:space="preserve"> [zendō no rui] /creeping species/</w:t>
      </w:r>
    </w:p>
    <w:p w:rsidR="00A618CE" w:rsidRDefault="00A618CE" w:rsidP="00A618CE">
      <w:r>
        <w:rPr>
          <w:rFonts w:ascii="MS Gothic" w:eastAsia="MS Gothic" w:hAnsi="MS Gothic" w:cs="MS Gothic" w:hint="eastAsia"/>
        </w:rPr>
        <w:t>蠟</w:t>
      </w:r>
      <w:r>
        <w:t xml:space="preserve"> [rō] /wax/</w:t>
      </w:r>
    </w:p>
    <w:p w:rsidR="00A618CE" w:rsidRDefault="00A618CE" w:rsidP="00A618CE">
      <w:r>
        <w:rPr>
          <w:rFonts w:ascii="MS Gothic" w:eastAsia="MS Gothic" w:hAnsi="MS Gothic" w:cs="MS Gothic" w:hint="eastAsia"/>
        </w:rPr>
        <w:t>蠟印</w:t>
      </w:r>
      <w:r>
        <w:t xml:space="preserve"> [rōin] /to seal with wax/</w:t>
      </w:r>
    </w:p>
    <w:p w:rsidR="00A618CE" w:rsidRDefault="00A618CE" w:rsidP="00A618CE">
      <w:r>
        <w:rPr>
          <w:rFonts w:ascii="MS Gothic" w:eastAsia="MS Gothic" w:hAnsi="MS Gothic" w:cs="MS Gothic" w:hint="eastAsia"/>
        </w:rPr>
        <w:t>蠡</w:t>
      </w:r>
      <w:r>
        <w:t xml:space="preserve"> [rei] /gourd/</w:t>
      </w:r>
    </w:p>
    <w:p w:rsidR="00A618CE" w:rsidRDefault="00A618CE" w:rsidP="00A618CE">
      <w:r>
        <w:rPr>
          <w:rFonts w:ascii="MS Gothic" w:eastAsia="MS Gothic" w:hAnsi="MS Gothic" w:cs="MS Gothic" w:hint="eastAsia"/>
        </w:rPr>
        <w:t>蠧羅</w:t>
      </w:r>
      <w:r>
        <w:t xml:space="preserve"> [tora] /floss/panicle of a flower or plant/</w:t>
      </w:r>
    </w:p>
    <w:p w:rsidR="00A618CE" w:rsidRDefault="00A618CE" w:rsidP="00A618CE">
      <w:r>
        <w:rPr>
          <w:rFonts w:ascii="MS Gothic" w:eastAsia="MS Gothic" w:hAnsi="MS Gothic" w:cs="MS Gothic" w:hint="eastAsia"/>
        </w:rPr>
        <w:t>蠱</w:t>
      </w:r>
      <w:r>
        <w:t xml:space="preserve"> [ko] /spell/</w:t>
      </w:r>
    </w:p>
    <w:p w:rsidR="00A618CE" w:rsidRDefault="00A618CE" w:rsidP="00A618CE">
      <w:r>
        <w:rPr>
          <w:rFonts w:ascii="MS Gothic" w:eastAsia="MS Gothic" w:hAnsi="MS Gothic" w:cs="MS Gothic" w:hint="eastAsia"/>
        </w:rPr>
        <w:t>蠱毒</w:t>
      </w:r>
      <w:r>
        <w:t xml:space="preserve"> [kodoku] /poison/</w:t>
      </w:r>
    </w:p>
    <w:p w:rsidR="00A618CE" w:rsidRDefault="00A618CE" w:rsidP="00A618CE">
      <w:r>
        <w:rPr>
          <w:rFonts w:ascii="MS Gothic" w:eastAsia="MS Gothic" w:hAnsi="MS Gothic" w:cs="MS Gothic" w:hint="eastAsia"/>
        </w:rPr>
        <w:t>蠱狐</w:t>
      </w:r>
      <w:r>
        <w:t xml:space="preserve"> [koko] /a fox which bewitches/</w:t>
      </w:r>
    </w:p>
    <w:p w:rsidR="00A618CE" w:rsidRDefault="00A618CE" w:rsidP="00A618CE">
      <w:r>
        <w:rPr>
          <w:rFonts w:ascii="MS Gothic" w:eastAsia="MS Gothic" w:hAnsi="MS Gothic" w:cs="MS Gothic" w:hint="eastAsia"/>
        </w:rPr>
        <w:t>蠱道符呪</w:t>
      </w:r>
      <w:r>
        <w:t xml:space="preserve"> [kodō fuju] /thaumaturge/</w:t>
      </w:r>
    </w:p>
    <w:p w:rsidR="00A618CE" w:rsidRDefault="00A618CE" w:rsidP="00A618CE">
      <w:r>
        <w:rPr>
          <w:rFonts w:ascii="MS Gothic" w:eastAsia="MS Gothic" w:hAnsi="MS Gothic" w:cs="MS Gothic" w:hint="eastAsia"/>
        </w:rPr>
        <w:t>蠲</w:t>
      </w:r>
      <w:r>
        <w:t xml:space="preserve"> [ken] /remove/</w:t>
      </w:r>
    </w:p>
    <w:p w:rsidR="00A618CE" w:rsidRDefault="00A618CE" w:rsidP="00A618CE">
      <w:r>
        <w:rPr>
          <w:rFonts w:ascii="MS Gothic" w:eastAsia="MS Gothic" w:hAnsi="MS Gothic" w:cs="MS Gothic" w:hint="eastAsia"/>
        </w:rPr>
        <w:t>蠲捨</w:t>
      </w:r>
      <w:r>
        <w:t xml:space="preserve"> [kensha] /to abandon/</w:t>
      </w:r>
    </w:p>
    <w:p w:rsidR="00A618CE" w:rsidRDefault="00A618CE" w:rsidP="00A618CE">
      <w:r>
        <w:rPr>
          <w:rFonts w:ascii="MS Gothic" w:eastAsia="MS Gothic" w:hAnsi="MS Gothic" w:cs="MS Gothic" w:hint="eastAsia"/>
        </w:rPr>
        <w:t>蠲棄</w:t>
      </w:r>
      <w:r>
        <w:t xml:space="preserve"> [kenki] /to abandon/</w:t>
      </w:r>
    </w:p>
    <w:p w:rsidR="00A618CE" w:rsidRDefault="00A618CE" w:rsidP="00A618CE">
      <w:r>
        <w:rPr>
          <w:rFonts w:ascii="MS Gothic" w:eastAsia="MS Gothic" w:hAnsi="MS Gothic" w:cs="MS Gothic" w:hint="eastAsia"/>
        </w:rPr>
        <w:t>蠲盡</w:t>
      </w:r>
      <w:r>
        <w:t xml:space="preserve"> [kenjin] /to abandon completely/</w:t>
      </w:r>
    </w:p>
    <w:p w:rsidR="00A618CE" w:rsidRDefault="00A618CE" w:rsidP="00A618CE">
      <w:r>
        <w:rPr>
          <w:rFonts w:ascii="MS Gothic" w:eastAsia="MS Gothic" w:hAnsi="MS Gothic" w:cs="MS Gothic" w:hint="eastAsia"/>
        </w:rPr>
        <w:t>蠲除</w:t>
      </w:r>
      <w:r>
        <w:t xml:space="preserve"> [kenjo] /exclude/</w:t>
      </w:r>
    </w:p>
    <w:p w:rsidR="00A618CE" w:rsidRDefault="00A618CE" w:rsidP="00A618CE">
      <w:r>
        <w:rPr>
          <w:rFonts w:ascii="MS Gothic" w:eastAsia="MS Gothic" w:hAnsi="MS Gothic" w:cs="MS Gothic" w:hint="eastAsia"/>
        </w:rPr>
        <w:t>蠶</w:t>
      </w:r>
      <w:r>
        <w:t xml:space="preserve"> [san] /silkworm/</w:t>
      </w:r>
    </w:p>
    <w:p w:rsidR="00A618CE" w:rsidRDefault="00A618CE" w:rsidP="00A618CE">
      <w:r>
        <w:rPr>
          <w:rFonts w:ascii="MS Gothic" w:eastAsia="MS Gothic" w:hAnsi="MS Gothic" w:cs="MS Gothic" w:hint="eastAsia"/>
        </w:rPr>
        <w:t>蠶繭</w:t>
      </w:r>
      <w:r>
        <w:t xml:space="preserve"> [sanken] /a silkworm's cocoon/</w:t>
      </w:r>
    </w:p>
    <w:p w:rsidR="00A618CE" w:rsidRDefault="00A618CE" w:rsidP="00A618CE">
      <w:r>
        <w:rPr>
          <w:rFonts w:ascii="MS Gothic" w:eastAsia="MS Gothic" w:hAnsi="MS Gothic" w:cs="MS Gothic" w:hint="eastAsia"/>
        </w:rPr>
        <w:t>血</w:t>
      </w:r>
      <w:r>
        <w:t xml:space="preserve"> [ketsu] /blood/</w:t>
      </w:r>
    </w:p>
    <w:p w:rsidR="00A618CE" w:rsidRDefault="00A618CE" w:rsidP="00A618CE">
      <w:r>
        <w:rPr>
          <w:rFonts w:ascii="MS Gothic" w:eastAsia="MS Gothic" w:hAnsi="MS Gothic" w:cs="MS Gothic" w:hint="eastAsia"/>
        </w:rPr>
        <w:t>血塗</w:t>
      </w:r>
      <w:r>
        <w:t xml:space="preserve"> [ketsuzu] /to be smeared [stained] with blood/</w:t>
      </w:r>
    </w:p>
    <w:p w:rsidR="00A618CE" w:rsidRDefault="00A618CE" w:rsidP="00A618CE">
      <w:r>
        <w:rPr>
          <w:rFonts w:ascii="MS Gothic" w:eastAsia="MS Gothic" w:hAnsi="MS Gothic" w:cs="MS Gothic" w:hint="eastAsia"/>
        </w:rPr>
        <w:t>血書</w:t>
      </w:r>
      <w:r>
        <w:t xml:space="preserve"> [kessho] /writing with the blood/</w:t>
      </w:r>
    </w:p>
    <w:p w:rsidR="00A618CE" w:rsidRDefault="00A618CE" w:rsidP="00A618CE">
      <w:r>
        <w:rPr>
          <w:rFonts w:ascii="MS Gothic" w:eastAsia="MS Gothic" w:hAnsi="MS Gothic" w:cs="MS Gothic" w:hint="eastAsia"/>
        </w:rPr>
        <w:t>血氣</w:t>
      </w:r>
      <w:r>
        <w:t xml:space="preserve"> [kekki] /animal desires/</w:t>
      </w:r>
    </w:p>
    <w:p w:rsidR="00A618CE" w:rsidRDefault="00A618CE" w:rsidP="00A618CE">
      <w:r>
        <w:rPr>
          <w:rFonts w:ascii="MS Gothic" w:eastAsia="MS Gothic" w:hAnsi="MS Gothic" w:cs="MS Gothic" w:hint="eastAsia"/>
        </w:rPr>
        <w:t>血汚池</w:t>
      </w:r>
      <w:r>
        <w:t xml:space="preserve"> [ketsuuchi] /pool of blood/</w:t>
      </w:r>
    </w:p>
    <w:p w:rsidR="00A618CE" w:rsidRDefault="00A618CE" w:rsidP="00A618CE">
      <w:r>
        <w:rPr>
          <w:rFonts w:ascii="MS Gothic" w:eastAsia="MS Gothic" w:hAnsi="MS Gothic" w:cs="MS Gothic" w:hint="eastAsia"/>
        </w:rPr>
        <w:lastRenderedPageBreak/>
        <w:t>血海</w:t>
      </w:r>
      <w:r>
        <w:t xml:space="preserve"> [kekkai] /sea of blood/</w:t>
      </w:r>
    </w:p>
    <w:p w:rsidR="00A618CE" w:rsidRDefault="00A618CE" w:rsidP="00A618CE">
      <w:r>
        <w:rPr>
          <w:rFonts w:ascii="MS Gothic" w:eastAsia="MS Gothic" w:hAnsi="MS Gothic" w:cs="MS Gothic" w:hint="eastAsia"/>
        </w:rPr>
        <w:t>血盆經</w:t>
      </w:r>
      <w:r>
        <w:t xml:space="preserve"> [Ketsubon kyō] /Blood Pool Sūtra/</w:t>
      </w:r>
    </w:p>
    <w:p w:rsidR="00A618CE" w:rsidRDefault="00A618CE" w:rsidP="00A618CE">
      <w:r>
        <w:rPr>
          <w:rFonts w:ascii="MS Gothic" w:eastAsia="MS Gothic" w:hAnsi="MS Gothic" w:cs="MS Gothic" w:hint="eastAsia"/>
        </w:rPr>
        <w:t>血肉</w:t>
      </w:r>
      <w:r>
        <w:t xml:space="preserve"> [kechiniku] /flesh and blood/</w:t>
      </w:r>
    </w:p>
    <w:p w:rsidR="00A618CE" w:rsidRDefault="00A618CE" w:rsidP="00A618CE">
      <w:r>
        <w:rPr>
          <w:rFonts w:ascii="MS Gothic" w:eastAsia="MS Gothic" w:hAnsi="MS Gothic" w:cs="MS Gothic" w:hint="eastAsia"/>
        </w:rPr>
        <w:t>血脈</w:t>
      </w:r>
      <w:r>
        <w:t xml:space="preserve"> [ketsumyaku] /blood vessel/</w:t>
      </w:r>
    </w:p>
    <w:p w:rsidR="00A618CE" w:rsidRDefault="00A618CE" w:rsidP="00A618CE">
      <w:r>
        <w:rPr>
          <w:rFonts w:ascii="MS Gothic" w:eastAsia="MS Gothic" w:hAnsi="MS Gothic" w:cs="MS Gothic" w:hint="eastAsia"/>
        </w:rPr>
        <w:t>血脉</w:t>
      </w:r>
      <w:r>
        <w:t xml:space="preserve"> [ketsumyaku] /arteries and veins/</w:t>
      </w:r>
    </w:p>
    <w:p w:rsidR="00A618CE" w:rsidRDefault="00A618CE" w:rsidP="00A618CE">
      <w:r>
        <w:rPr>
          <w:rFonts w:ascii="MS Gothic" w:eastAsia="MS Gothic" w:hAnsi="MS Gothic" w:cs="MS Gothic" w:hint="eastAsia"/>
        </w:rPr>
        <w:t>血途</w:t>
      </w:r>
      <w:r>
        <w:t xml:space="preserve"> [ketsuzu] /rebirth as an animal/</w:t>
      </w:r>
    </w:p>
    <w:p w:rsidR="00A618CE" w:rsidRDefault="00A618CE" w:rsidP="00A618CE">
      <w:r>
        <w:rPr>
          <w:rFonts w:ascii="MS Gothic" w:eastAsia="MS Gothic" w:hAnsi="MS Gothic" w:cs="MS Gothic" w:hint="eastAsia"/>
        </w:rPr>
        <w:t>衆</w:t>
      </w:r>
      <w:r>
        <w:t xml:space="preserve"> [shū] /many/</w:t>
      </w:r>
    </w:p>
    <w:p w:rsidR="00A618CE" w:rsidRDefault="00A618CE" w:rsidP="00A618CE">
      <w:r>
        <w:rPr>
          <w:rFonts w:ascii="MS Gothic" w:eastAsia="MS Gothic" w:hAnsi="MS Gothic" w:cs="MS Gothic" w:hint="eastAsia"/>
        </w:rPr>
        <w:t>衆中</w:t>
      </w:r>
      <w:r>
        <w:t xml:space="preserve"> [shuchū] /in the crowd/</w:t>
      </w:r>
    </w:p>
    <w:p w:rsidR="00A618CE" w:rsidRDefault="00A618CE" w:rsidP="00A618CE">
      <w:r>
        <w:rPr>
          <w:rFonts w:ascii="MS Gothic" w:eastAsia="MS Gothic" w:hAnsi="MS Gothic" w:cs="MS Gothic" w:hint="eastAsia"/>
        </w:rPr>
        <w:t>衆事</w:t>
      </w:r>
      <w:r>
        <w:t xml:space="preserve"> [shuji] /myriad (mundane) affairs/</w:t>
      </w:r>
    </w:p>
    <w:p w:rsidR="00A618CE" w:rsidRDefault="00A618CE" w:rsidP="00A618CE">
      <w:r>
        <w:rPr>
          <w:rFonts w:ascii="MS Gothic" w:eastAsia="MS Gothic" w:hAnsi="MS Gothic" w:cs="MS Gothic" w:hint="eastAsia"/>
        </w:rPr>
        <w:t>衆事分阿毘曇</w:t>
      </w:r>
      <w:r>
        <w:t xml:space="preserve"> [Shu ji bun abidon] /(Abhidharma)prakaraṇapāda(śāstra)/</w:t>
      </w:r>
    </w:p>
    <w:p w:rsidR="00A618CE" w:rsidRDefault="00A618CE" w:rsidP="00A618CE">
      <w:r>
        <w:rPr>
          <w:rFonts w:ascii="MS Gothic" w:eastAsia="MS Gothic" w:hAnsi="MS Gothic" w:cs="MS Gothic" w:hint="eastAsia"/>
        </w:rPr>
        <w:t>衆事分阿毘曇論</w:t>
      </w:r>
      <w:r>
        <w:t xml:space="preserve"> [Shu jibun abidon ron] /(Abhidharma)prakaraṇapāda(śāstra)/</w:t>
      </w:r>
    </w:p>
    <w:p w:rsidR="00A618CE" w:rsidRDefault="00A618CE" w:rsidP="00A618CE">
      <w:r>
        <w:rPr>
          <w:rFonts w:ascii="MS Gothic" w:eastAsia="MS Gothic" w:hAnsi="MS Gothic" w:cs="MS Gothic" w:hint="eastAsia"/>
        </w:rPr>
        <w:t>衆事毘曇</w:t>
      </w:r>
      <w:r>
        <w:t xml:space="preserve"> [Shuji bidon] /(Abhidharma)prakaraṇapāda(śāstra)/</w:t>
      </w:r>
    </w:p>
    <w:p w:rsidR="00A618CE" w:rsidRDefault="00A618CE" w:rsidP="00A618CE">
      <w:r>
        <w:rPr>
          <w:rFonts w:ascii="MS Gothic" w:eastAsia="MS Gothic" w:hAnsi="MS Gothic" w:cs="MS Gothic" w:hint="eastAsia"/>
        </w:rPr>
        <w:t>衆人</w:t>
      </w:r>
      <w:r>
        <w:t xml:space="preserve"> [shunin] /many people/</w:t>
      </w:r>
    </w:p>
    <w:p w:rsidR="00A618CE" w:rsidRDefault="00A618CE" w:rsidP="00A618CE">
      <w:r>
        <w:rPr>
          <w:rFonts w:ascii="MS Gothic" w:eastAsia="MS Gothic" w:hAnsi="MS Gothic" w:cs="MS Gothic" w:hint="eastAsia"/>
        </w:rPr>
        <w:t>衆僧</w:t>
      </w:r>
      <w:r>
        <w:t xml:space="preserve"> [shusō] /group of monks/</w:t>
      </w:r>
    </w:p>
    <w:p w:rsidR="00A618CE" w:rsidRDefault="00A618CE" w:rsidP="00A618CE">
      <w:r>
        <w:rPr>
          <w:rFonts w:ascii="MS Gothic" w:eastAsia="MS Gothic" w:hAnsi="MS Gothic" w:cs="MS Gothic" w:hint="eastAsia"/>
        </w:rPr>
        <w:t>衆具</w:t>
      </w:r>
      <w:r>
        <w:t xml:space="preserve"> [shugu] /all kinds of tools and implements used in the monastery/</w:t>
      </w:r>
    </w:p>
    <w:p w:rsidR="00A618CE" w:rsidRDefault="00A618CE" w:rsidP="00A618CE">
      <w:r>
        <w:rPr>
          <w:rFonts w:ascii="MS Gothic" w:eastAsia="MS Gothic" w:hAnsi="MS Gothic" w:cs="MS Gothic" w:hint="eastAsia"/>
        </w:rPr>
        <w:t>衆合</w:t>
      </w:r>
      <w:r>
        <w:t xml:space="preserve"> [shugō] /to crash together/</w:t>
      </w:r>
    </w:p>
    <w:p w:rsidR="00A618CE" w:rsidRDefault="00A618CE" w:rsidP="00A618CE">
      <w:r>
        <w:rPr>
          <w:rFonts w:ascii="MS Gothic" w:eastAsia="MS Gothic" w:hAnsi="MS Gothic" w:cs="MS Gothic" w:hint="eastAsia"/>
        </w:rPr>
        <w:t>衆合地獄</w:t>
      </w:r>
      <w:r>
        <w:t xml:space="preserve"> [shugō jigoku] /(Skt. Saṃghāta-narakaḥ)/</w:t>
      </w:r>
    </w:p>
    <w:p w:rsidR="00A618CE" w:rsidRDefault="00A618CE" w:rsidP="00A618CE">
      <w:r>
        <w:rPr>
          <w:rFonts w:ascii="MS Gothic" w:eastAsia="MS Gothic" w:hAnsi="MS Gothic" w:cs="MS Gothic" w:hint="eastAsia"/>
        </w:rPr>
        <w:t>衆同分</w:t>
      </w:r>
      <w:r>
        <w:t xml:space="preserve"> [shū dōbun] /commonality of sentient beings/</w:t>
      </w:r>
    </w:p>
    <w:p w:rsidR="00A618CE" w:rsidRDefault="00A618CE" w:rsidP="00A618CE">
      <w:r>
        <w:rPr>
          <w:rFonts w:ascii="MS Gothic" w:eastAsia="MS Gothic" w:hAnsi="MS Gothic" w:cs="MS Gothic" w:hint="eastAsia"/>
        </w:rPr>
        <w:t>衆味</w:t>
      </w:r>
      <w:r>
        <w:t xml:space="preserve"> [shumi] /various tastes/</w:t>
      </w:r>
    </w:p>
    <w:p w:rsidR="00A618CE" w:rsidRDefault="00A618CE" w:rsidP="00A618CE">
      <w:r>
        <w:rPr>
          <w:rFonts w:ascii="MS Gothic" w:eastAsia="MS Gothic" w:hAnsi="MS Gothic" w:cs="MS Gothic" w:hint="eastAsia"/>
        </w:rPr>
        <w:t>衆善</w:t>
      </w:r>
      <w:r>
        <w:t xml:space="preserve"> [shuzen] /myriad virtues/</w:t>
      </w:r>
    </w:p>
    <w:p w:rsidR="00A618CE" w:rsidRDefault="00A618CE" w:rsidP="00A618CE">
      <w:r>
        <w:rPr>
          <w:rFonts w:ascii="MS Gothic" w:eastAsia="MS Gothic" w:hAnsi="MS Gothic" w:cs="MS Gothic" w:hint="eastAsia"/>
        </w:rPr>
        <w:t>衆園</w:t>
      </w:r>
      <w:r>
        <w:t xml:space="preserve"> [shuon] /monastery/</w:t>
      </w:r>
    </w:p>
    <w:p w:rsidR="00A618CE" w:rsidRDefault="00A618CE" w:rsidP="00A618CE">
      <w:r>
        <w:rPr>
          <w:rFonts w:ascii="MS Gothic" w:eastAsia="MS Gothic" w:hAnsi="MS Gothic" w:cs="MS Gothic" w:hint="eastAsia"/>
        </w:rPr>
        <w:t>衆多</w:t>
      </w:r>
      <w:r>
        <w:t xml:space="preserve"> [shuta] /numerous/</w:t>
      </w:r>
    </w:p>
    <w:p w:rsidR="00A618CE" w:rsidRDefault="00A618CE" w:rsidP="00A618CE">
      <w:r>
        <w:rPr>
          <w:rFonts w:ascii="MS Gothic" w:eastAsia="MS Gothic" w:hAnsi="MS Gothic" w:cs="MS Gothic" w:hint="eastAsia"/>
        </w:rPr>
        <w:t>衆大會</w:t>
      </w:r>
      <w:r>
        <w:t xml:space="preserve"> [shudai e] /a big assembly/</w:t>
      </w:r>
    </w:p>
    <w:p w:rsidR="00A618CE" w:rsidRDefault="00A618CE" w:rsidP="00A618CE">
      <w:r>
        <w:rPr>
          <w:rFonts w:ascii="MS Gothic" w:eastAsia="MS Gothic" w:hAnsi="MS Gothic" w:cs="MS Gothic" w:hint="eastAsia"/>
        </w:rPr>
        <w:t>衆天</w:t>
      </w:r>
      <w:r>
        <w:t xml:space="preserve"> [Shuten] /Gautama-saṃghadeva/</w:t>
      </w:r>
    </w:p>
    <w:p w:rsidR="00A618CE" w:rsidRDefault="00A618CE" w:rsidP="00A618CE">
      <w:r>
        <w:rPr>
          <w:rFonts w:ascii="MS Gothic" w:eastAsia="MS Gothic" w:hAnsi="MS Gothic" w:cs="MS Gothic" w:hint="eastAsia"/>
        </w:rPr>
        <w:t>衆妙</w:t>
      </w:r>
      <w:r>
        <w:t xml:space="preserve"> [shumyō] /myriad wonders/</w:t>
      </w:r>
    </w:p>
    <w:p w:rsidR="00A618CE" w:rsidRDefault="00A618CE" w:rsidP="00A618CE">
      <w:r>
        <w:rPr>
          <w:rFonts w:ascii="MS Gothic" w:eastAsia="MS Gothic" w:hAnsi="MS Gothic" w:cs="MS Gothic" w:hint="eastAsia"/>
        </w:rPr>
        <w:t>衆妙之門</w:t>
      </w:r>
      <w:r>
        <w:t xml:space="preserve"> [shumyō no mon] /gateway to a myriad marvels/</w:t>
      </w:r>
    </w:p>
    <w:p w:rsidR="00A618CE" w:rsidRDefault="00A618CE" w:rsidP="00A618CE">
      <w:r>
        <w:rPr>
          <w:rFonts w:ascii="MS Gothic" w:eastAsia="MS Gothic" w:hAnsi="MS Gothic" w:cs="MS Gothic" w:hint="eastAsia"/>
        </w:rPr>
        <w:t>衆學</w:t>
      </w:r>
      <w:r>
        <w:t xml:space="preserve"> [shu gaku] /bad manners which are to be trained/</w:t>
      </w:r>
    </w:p>
    <w:p w:rsidR="00A618CE" w:rsidRDefault="00A618CE" w:rsidP="00A618CE">
      <w:r>
        <w:rPr>
          <w:rFonts w:ascii="MS Gothic" w:eastAsia="MS Gothic" w:hAnsi="MS Gothic" w:cs="MS Gothic" w:hint="eastAsia"/>
        </w:rPr>
        <w:t>衆學法</w:t>
      </w:r>
      <w:r>
        <w:t xml:space="preserve"> [shugaku hō] /(Skt. śaikṣādharmāḥ)/</w:t>
      </w:r>
    </w:p>
    <w:p w:rsidR="00A618CE" w:rsidRDefault="00A618CE" w:rsidP="00A618CE">
      <w:r>
        <w:rPr>
          <w:rFonts w:ascii="MS Gothic" w:eastAsia="MS Gothic" w:hAnsi="MS Gothic" w:cs="MS Gothic" w:hint="eastAsia"/>
        </w:rPr>
        <w:t>衆寮</w:t>
      </w:r>
      <w:r>
        <w:t xml:space="preserve"> [shuryō] /common quarters/</w:t>
      </w:r>
    </w:p>
    <w:p w:rsidR="00A618CE" w:rsidRDefault="00A618CE" w:rsidP="00A618CE">
      <w:r>
        <w:rPr>
          <w:rFonts w:ascii="MS Gothic" w:eastAsia="MS Gothic" w:hAnsi="MS Gothic" w:cs="MS Gothic" w:hint="eastAsia"/>
        </w:rPr>
        <w:t>衆寮前板</w:t>
      </w:r>
      <w:r>
        <w:t xml:space="preserve"> [shuryō zen no han] /wooden board at the practitioners' quarters/</w:t>
      </w:r>
    </w:p>
    <w:p w:rsidR="00A618CE" w:rsidRDefault="00A618CE" w:rsidP="00A618CE">
      <w:r>
        <w:rPr>
          <w:rFonts w:ascii="MS Gothic" w:eastAsia="MS Gothic" w:hAnsi="MS Gothic" w:cs="MS Gothic" w:hint="eastAsia"/>
        </w:rPr>
        <w:lastRenderedPageBreak/>
        <w:t>衆寮箴規</w:t>
      </w:r>
      <w:r>
        <w:t xml:space="preserve"> [Shuryō shingi] /Admonitions for Common Quarters/</w:t>
      </w:r>
    </w:p>
    <w:p w:rsidR="00A618CE" w:rsidRDefault="00A618CE" w:rsidP="00A618CE">
      <w:r>
        <w:rPr>
          <w:rFonts w:ascii="MS Gothic" w:eastAsia="MS Gothic" w:hAnsi="MS Gothic" w:cs="MS Gothic" w:hint="eastAsia"/>
        </w:rPr>
        <w:t>衆寶</w:t>
      </w:r>
      <w:r>
        <w:t xml:space="preserve"> [Shuhō] /Prabhūta-ratna/</w:t>
      </w:r>
    </w:p>
    <w:p w:rsidR="00A618CE" w:rsidRDefault="00A618CE" w:rsidP="00A618CE">
      <w:r>
        <w:rPr>
          <w:rFonts w:ascii="MS Gothic" w:eastAsia="MS Gothic" w:hAnsi="MS Gothic" w:cs="MS Gothic" w:hint="eastAsia"/>
        </w:rPr>
        <w:t>衆寶樹下</w:t>
      </w:r>
      <w:r>
        <w:t xml:space="preserve"> [shu hōju ge] /at the foot of multitudinous jeweled trees/</w:t>
      </w:r>
    </w:p>
    <w:p w:rsidR="00A618CE" w:rsidRDefault="00A618CE" w:rsidP="00A618CE">
      <w:r>
        <w:rPr>
          <w:rFonts w:ascii="MS Gothic" w:eastAsia="MS Gothic" w:hAnsi="MS Gothic" w:cs="MS Gothic" w:hint="eastAsia"/>
        </w:rPr>
        <w:t>衆座</w:t>
      </w:r>
      <w:r>
        <w:t xml:space="preserve"> [shuza] /many seats/</w:t>
      </w:r>
    </w:p>
    <w:p w:rsidR="00A618CE" w:rsidRDefault="00A618CE" w:rsidP="00A618CE">
      <w:r>
        <w:rPr>
          <w:rFonts w:ascii="MS Gothic" w:eastAsia="MS Gothic" w:hAnsi="MS Gothic" w:cs="MS Gothic" w:hint="eastAsia"/>
        </w:rPr>
        <w:t>衆彩</w:t>
      </w:r>
      <w:r>
        <w:t xml:space="preserve"> [shusai] /multi-hued/</w:t>
      </w:r>
    </w:p>
    <w:p w:rsidR="00A618CE" w:rsidRDefault="00A618CE" w:rsidP="00A618CE">
      <w:r>
        <w:rPr>
          <w:rFonts w:ascii="MS Gothic" w:eastAsia="MS Gothic" w:hAnsi="MS Gothic" w:cs="MS Gothic" w:hint="eastAsia"/>
        </w:rPr>
        <w:t>衆徒</w:t>
      </w:r>
      <w:r>
        <w:t xml:space="preserve"> [shūto] /general name for a Buddhist priest/</w:t>
      </w:r>
    </w:p>
    <w:p w:rsidR="00A618CE" w:rsidRDefault="00A618CE" w:rsidP="00A618CE">
      <w:r>
        <w:rPr>
          <w:rFonts w:ascii="MS Gothic" w:eastAsia="MS Gothic" w:hAnsi="MS Gothic" w:cs="MS Gothic" w:hint="eastAsia"/>
        </w:rPr>
        <w:t>衆德</w:t>
      </w:r>
      <w:r>
        <w:t xml:space="preserve"> [shutoku] /all merits/</w:t>
      </w:r>
    </w:p>
    <w:p w:rsidR="00A618CE" w:rsidRDefault="00A618CE" w:rsidP="00A618CE">
      <w:r>
        <w:rPr>
          <w:rFonts w:ascii="MS Gothic" w:eastAsia="MS Gothic" w:hAnsi="MS Gothic" w:cs="MS Gothic" w:hint="eastAsia"/>
        </w:rPr>
        <w:t>衆德本嚴淨三昧正定</w:t>
      </w:r>
      <w:r>
        <w:t xml:space="preserve"> [shu tokuhon gonjō zanmai shōjō] /sarva-guṇâlaṃkāra-vyūha/</w:t>
      </w:r>
    </w:p>
    <w:p w:rsidR="00A618CE" w:rsidRDefault="00A618CE" w:rsidP="00A618CE">
      <w:r>
        <w:rPr>
          <w:rFonts w:ascii="MS Gothic" w:eastAsia="MS Gothic" w:hAnsi="MS Gothic" w:cs="MS Gothic" w:hint="eastAsia"/>
        </w:rPr>
        <w:t>衆情</w:t>
      </w:r>
      <w:r>
        <w:t xml:space="preserve"> [shujō] /many sentient beings/</w:t>
      </w:r>
    </w:p>
    <w:p w:rsidR="00A618CE" w:rsidRDefault="00A618CE" w:rsidP="00A618CE">
      <w:r>
        <w:rPr>
          <w:rFonts w:ascii="MS Gothic" w:eastAsia="MS Gothic" w:hAnsi="MS Gothic" w:cs="MS Gothic" w:hint="eastAsia"/>
        </w:rPr>
        <w:t>衆惑</w:t>
      </w:r>
      <w:r>
        <w:t xml:space="preserve"> [shuwaku] /myriad mental disturbances/</w:t>
      </w:r>
    </w:p>
    <w:p w:rsidR="00A618CE" w:rsidRDefault="00A618CE" w:rsidP="00A618CE">
      <w:r>
        <w:rPr>
          <w:rFonts w:ascii="MS Gothic" w:eastAsia="MS Gothic" w:hAnsi="MS Gothic" w:cs="MS Gothic" w:hint="eastAsia"/>
        </w:rPr>
        <w:t>衆手菩薩</w:t>
      </w:r>
      <w:r>
        <w:t xml:space="preserve"> [Shushu bosatsu] /thousand hands bodhisattva/</w:t>
      </w:r>
    </w:p>
    <w:p w:rsidR="00A618CE" w:rsidRDefault="00A618CE" w:rsidP="00A618CE">
      <w:r>
        <w:rPr>
          <w:rFonts w:ascii="MS Gothic" w:eastAsia="MS Gothic" w:hAnsi="MS Gothic" w:cs="MS Gothic" w:hint="eastAsia"/>
        </w:rPr>
        <w:t>衆數</w:t>
      </w:r>
      <w:r>
        <w:t xml:space="preserve"> [shushu] /human race/</w:t>
      </w:r>
    </w:p>
    <w:p w:rsidR="00A618CE" w:rsidRDefault="00A618CE" w:rsidP="00A618CE">
      <w:r>
        <w:rPr>
          <w:rFonts w:ascii="MS Gothic" w:eastAsia="MS Gothic" w:hAnsi="MS Gothic" w:cs="MS Gothic" w:hint="eastAsia"/>
        </w:rPr>
        <w:t>衆會</w:t>
      </w:r>
      <w:r>
        <w:t xml:space="preserve"> [shūe] /assembly/</w:t>
      </w:r>
    </w:p>
    <w:p w:rsidR="00A618CE" w:rsidRDefault="00A618CE" w:rsidP="00A618CE">
      <w:r>
        <w:rPr>
          <w:rFonts w:ascii="MS Gothic" w:eastAsia="MS Gothic" w:hAnsi="MS Gothic" w:cs="MS Gothic" w:hint="eastAsia"/>
        </w:rPr>
        <w:t>衆氣</w:t>
      </w:r>
      <w:r>
        <w:t xml:space="preserve"> [shuki] /aromas/</w:t>
      </w:r>
    </w:p>
    <w:p w:rsidR="00A618CE" w:rsidRDefault="00A618CE" w:rsidP="00A618CE">
      <w:r>
        <w:rPr>
          <w:rFonts w:ascii="MS Gothic" w:eastAsia="MS Gothic" w:hAnsi="MS Gothic" w:cs="MS Gothic" w:hint="eastAsia"/>
        </w:rPr>
        <w:t>衆現</w:t>
      </w:r>
      <w:r>
        <w:t xml:space="preserve"> [Shugen] /Saṃghabhadra/</w:t>
      </w:r>
    </w:p>
    <w:p w:rsidR="00A618CE" w:rsidRDefault="00A618CE" w:rsidP="00A618CE">
      <w:r>
        <w:rPr>
          <w:rFonts w:ascii="MS Gothic" w:eastAsia="MS Gothic" w:hAnsi="MS Gothic" w:cs="MS Gothic" w:hint="eastAsia"/>
        </w:rPr>
        <w:t>衆生</w:t>
      </w:r>
      <w:r>
        <w:t xml:space="preserve"> [shūjō] /sentient being(s)/</w:t>
      </w:r>
    </w:p>
    <w:p w:rsidR="00A618CE" w:rsidRDefault="00A618CE" w:rsidP="00A618CE">
      <w:r>
        <w:rPr>
          <w:rFonts w:ascii="MS Gothic" w:eastAsia="MS Gothic" w:hAnsi="MS Gothic" w:cs="MS Gothic" w:hint="eastAsia"/>
        </w:rPr>
        <w:t>衆生世間</w:t>
      </w:r>
      <w:r>
        <w:t xml:space="preserve"> [shujō seken] /world of sentient beings/</w:t>
      </w:r>
    </w:p>
    <w:p w:rsidR="00A618CE" w:rsidRDefault="00A618CE" w:rsidP="00A618CE">
      <w:r>
        <w:rPr>
          <w:rFonts w:ascii="MS Gothic" w:eastAsia="MS Gothic" w:hAnsi="MS Gothic" w:cs="MS Gothic" w:hint="eastAsia"/>
        </w:rPr>
        <w:t>衆生分別</w:t>
      </w:r>
      <w:r>
        <w:t xml:space="preserve"> [shūjō funbetsu] /categorizing sentient beings/</w:t>
      </w:r>
    </w:p>
    <w:p w:rsidR="00A618CE" w:rsidRDefault="00A618CE" w:rsidP="00A618CE">
      <w:r>
        <w:rPr>
          <w:rFonts w:ascii="MS Gothic" w:eastAsia="MS Gothic" w:hAnsi="MS Gothic" w:cs="MS Gothic" w:hint="eastAsia"/>
        </w:rPr>
        <w:t>衆生垢</w:t>
      </w:r>
      <w:r>
        <w:t xml:space="preserve"> [shujō ku] /stain of sentient beings/</w:t>
      </w:r>
    </w:p>
    <w:p w:rsidR="00A618CE" w:rsidRDefault="00A618CE" w:rsidP="00A618CE">
      <w:r>
        <w:rPr>
          <w:rFonts w:ascii="MS Gothic" w:eastAsia="MS Gothic" w:hAnsi="MS Gothic" w:cs="MS Gothic" w:hint="eastAsia"/>
        </w:rPr>
        <w:t>衆生執</w:t>
      </w:r>
      <w:r>
        <w:t xml:space="preserve"> [shūjō shū] /attachment to sentient being-hood/</w:t>
      </w:r>
    </w:p>
    <w:p w:rsidR="00A618CE" w:rsidRDefault="00A618CE" w:rsidP="00A618CE">
      <w:r>
        <w:rPr>
          <w:rFonts w:ascii="MS Gothic" w:eastAsia="MS Gothic" w:hAnsi="MS Gothic" w:cs="MS Gothic" w:hint="eastAsia"/>
        </w:rPr>
        <w:t>衆生多少</w:t>
      </w:r>
      <w:r>
        <w:t xml:space="preserve"> [shujō tashō] /the number of living beings/</w:t>
      </w:r>
    </w:p>
    <w:p w:rsidR="00A618CE" w:rsidRDefault="00A618CE" w:rsidP="00A618CE">
      <w:r>
        <w:rPr>
          <w:rFonts w:ascii="MS Gothic" w:eastAsia="MS Gothic" w:hAnsi="MS Gothic" w:cs="MS Gothic" w:hint="eastAsia"/>
        </w:rPr>
        <w:t>衆生尊</w:t>
      </w:r>
      <w:r>
        <w:t xml:space="preserve"> [shūjō son] /honored among sentient beings/</w:t>
      </w:r>
    </w:p>
    <w:p w:rsidR="00A618CE" w:rsidRDefault="00A618CE" w:rsidP="00A618CE">
      <w:r>
        <w:rPr>
          <w:rFonts w:ascii="MS Gothic" w:eastAsia="MS Gothic" w:hAnsi="MS Gothic" w:cs="MS Gothic" w:hint="eastAsia"/>
        </w:rPr>
        <w:t>衆生心</w:t>
      </w:r>
      <w:r>
        <w:t xml:space="preserve"> [shujō shin] /the mind of sentient beings/</w:t>
      </w:r>
    </w:p>
    <w:p w:rsidR="00A618CE" w:rsidRDefault="00A618CE" w:rsidP="00A618CE">
      <w:r>
        <w:rPr>
          <w:rFonts w:ascii="MS Gothic" w:eastAsia="MS Gothic" w:hAnsi="MS Gothic" w:cs="MS Gothic" w:hint="eastAsia"/>
        </w:rPr>
        <w:t>衆生忍</w:t>
      </w:r>
      <w:r>
        <w:t xml:space="preserve"> [shujō nin] /patience towards all sentient beings under all circumstances/</w:t>
      </w:r>
    </w:p>
    <w:p w:rsidR="00A618CE" w:rsidRDefault="00A618CE" w:rsidP="00A618CE">
      <w:r>
        <w:rPr>
          <w:rFonts w:ascii="MS Gothic" w:eastAsia="MS Gothic" w:hAnsi="MS Gothic" w:cs="MS Gothic" w:hint="eastAsia"/>
        </w:rPr>
        <w:t>衆生性</w:t>
      </w:r>
      <w:r>
        <w:t xml:space="preserve"> [shūjō shō] /natures of sentient beings/</w:t>
      </w:r>
    </w:p>
    <w:p w:rsidR="00A618CE" w:rsidRDefault="00A618CE" w:rsidP="00A618CE">
      <w:r>
        <w:rPr>
          <w:rFonts w:ascii="MS Gothic" w:eastAsia="MS Gothic" w:hAnsi="MS Gothic" w:cs="MS Gothic" w:hint="eastAsia"/>
        </w:rPr>
        <w:t>衆生想</w:t>
      </w:r>
      <w:r>
        <w:t xml:space="preserve"> [shujō sō] /conception of sentient beinghood/</w:t>
      </w:r>
    </w:p>
    <w:p w:rsidR="00A618CE" w:rsidRDefault="00A618CE" w:rsidP="00A618CE">
      <w:r>
        <w:rPr>
          <w:rFonts w:ascii="MS Gothic" w:eastAsia="MS Gothic" w:hAnsi="MS Gothic" w:cs="MS Gothic" w:hint="eastAsia"/>
        </w:rPr>
        <w:t>衆生憙見</w:t>
      </w:r>
      <w:r>
        <w:t xml:space="preserve"> [Shūjō kiken] /Sarvasattvapriyadarśana/</w:t>
      </w:r>
    </w:p>
    <w:p w:rsidR="00A618CE" w:rsidRDefault="00A618CE" w:rsidP="00A618CE">
      <w:r>
        <w:rPr>
          <w:rFonts w:ascii="MS Gothic" w:eastAsia="MS Gothic" w:hAnsi="MS Gothic" w:cs="MS Gothic" w:hint="eastAsia"/>
        </w:rPr>
        <w:t>衆生救濟</w:t>
      </w:r>
      <w:r>
        <w:t xml:space="preserve"> [shūjō kusai] /salvation of sentient beings/</w:t>
      </w:r>
    </w:p>
    <w:p w:rsidR="00A618CE" w:rsidRDefault="00A618CE" w:rsidP="00A618CE">
      <w:r>
        <w:rPr>
          <w:rFonts w:ascii="MS Gothic" w:eastAsia="MS Gothic" w:hAnsi="MS Gothic" w:cs="MS Gothic" w:hint="eastAsia"/>
        </w:rPr>
        <w:t>衆生教化</w:t>
      </w:r>
      <w:r>
        <w:t xml:space="preserve"> [shūjō kyōke] /teaching sentient beings/</w:t>
      </w:r>
    </w:p>
    <w:p w:rsidR="00A618CE" w:rsidRDefault="00A618CE" w:rsidP="00A618CE">
      <w:r>
        <w:rPr>
          <w:rFonts w:ascii="MS Gothic" w:eastAsia="MS Gothic" w:hAnsi="MS Gothic" w:cs="MS Gothic" w:hint="eastAsia"/>
        </w:rPr>
        <w:t>衆生本性</w:t>
      </w:r>
      <w:r>
        <w:t xml:space="preserve"> [shujō honshō] /original nature of sentient beings/</w:t>
      </w:r>
    </w:p>
    <w:p w:rsidR="00A618CE" w:rsidRDefault="00A618CE" w:rsidP="00A618CE">
      <w:r>
        <w:rPr>
          <w:rFonts w:ascii="MS Gothic" w:eastAsia="MS Gothic" w:hAnsi="MS Gothic" w:cs="MS Gothic" w:hint="eastAsia"/>
        </w:rPr>
        <w:lastRenderedPageBreak/>
        <w:t>衆生根</w:t>
      </w:r>
      <w:r>
        <w:t xml:space="preserve"> [shujō kon] /capacities of sentient beings/</w:t>
      </w:r>
    </w:p>
    <w:p w:rsidR="00A618CE" w:rsidRDefault="00A618CE" w:rsidP="00A618CE">
      <w:r>
        <w:rPr>
          <w:rFonts w:ascii="MS Gothic" w:eastAsia="MS Gothic" w:hAnsi="MS Gothic" w:cs="MS Gothic" w:hint="eastAsia"/>
        </w:rPr>
        <w:t>衆生業</w:t>
      </w:r>
      <w:r>
        <w:t xml:space="preserve"> [shūjō gō] /activities of sentient beings/</w:t>
      </w:r>
    </w:p>
    <w:p w:rsidR="00A618CE" w:rsidRDefault="00A618CE" w:rsidP="00A618CE">
      <w:r>
        <w:rPr>
          <w:rFonts w:ascii="MS Gothic" w:eastAsia="MS Gothic" w:hAnsi="MS Gothic" w:cs="MS Gothic" w:hint="eastAsia"/>
        </w:rPr>
        <w:t>衆生濁</w:t>
      </w:r>
      <w:r>
        <w:t xml:space="preserve"> [shujō taku] /impurity of sentient beinghood/</w:t>
      </w:r>
    </w:p>
    <w:p w:rsidR="00A618CE" w:rsidRDefault="00A618CE" w:rsidP="00A618CE">
      <w:r>
        <w:rPr>
          <w:rFonts w:ascii="MS Gothic" w:eastAsia="MS Gothic" w:hAnsi="MS Gothic" w:cs="MS Gothic" w:hint="eastAsia"/>
        </w:rPr>
        <w:t>衆生無始無終</w:t>
      </w:r>
      <w:r>
        <w:t xml:space="preserve"> [shujō mushi mushū] /sentient beings are without beginning or end/</w:t>
      </w:r>
    </w:p>
    <w:p w:rsidR="00A618CE" w:rsidRDefault="00A618CE" w:rsidP="00A618CE">
      <w:r>
        <w:rPr>
          <w:rFonts w:ascii="MS Gothic" w:eastAsia="MS Gothic" w:hAnsi="MS Gothic" w:cs="MS Gothic" w:hint="eastAsia"/>
        </w:rPr>
        <w:t>衆生無差別</w:t>
      </w:r>
      <w:r>
        <w:t xml:space="preserve"> [shūjō mu shabetsu] /non-difference between enlightenment in the nature of sentient beings/</w:t>
      </w:r>
    </w:p>
    <w:p w:rsidR="00A618CE" w:rsidRDefault="00A618CE" w:rsidP="00A618CE">
      <w:r>
        <w:rPr>
          <w:rFonts w:ascii="MS Gothic" w:eastAsia="MS Gothic" w:hAnsi="MS Gothic" w:cs="MS Gothic" w:hint="eastAsia"/>
        </w:rPr>
        <w:t>衆生無邊</w:t>
      </w:r>
      <w:r>
        <w:t xml:space="preserve"> [shūjō muhen] /sentient beings are limitless [in number]/</w:t>
      </w:r>
    </w:p>
    <w:p w:rsidR="00A618CE" w:rsidRDefault="00A618CE" w:rsidP="00A618CE">
      <w:r>
        <w:rPr>
          <w:rFonts w:ascii="MS Gothic" w:eastAsia="MS Gothic" w:hAnsi="MS Gothic" w:cs="MS Gothic" w:hint="eastAsia"/>
        </w:rPr>
        <w:t>衆生無邊誓願度</w:t>
      </w:r>
      <w:r>
        <w:t xml:space="preserve"> [shūjō muhen seigan do] /(I) vow to save all living beings without limit/</w:t>
      </w:r>
    </w:p>
    <w:p w:rsidR="00A618CE" w:rsidRDefault="00A618CE" w:rsidP="00A618CE">
      <w:r>
        <w:rPr>
          <w:rFonts w:ascii="MS Gothic" w:eastAsia="MS Gothic" w:hAnsi="MS Gothic" w:cs="MS Gothic" w:hint="eastAsia"/>
        </w:rPr>
        <w:t>衆生界</w:t>
      </w:r>
      <w:r>
        <w:t xml:space="preserve"> [shūjō kai] /realm of sentient beings/</w:t>
      </w:r>
    </w:p>
    <w:p w:rsidR="00A618CE" w:rsidRDefault="00A618CE" w:rsidP="00A618CE">
      <w:r>
        <w:rPr>
          <w:rFonts w:ascii="MS Gothic" w:eastAsia="MS Gothic" w:hAnsi="MS Gothic" w:cs="MS Gothic" w:hint="eastAsia"/>
        </w:rPr>
        <w:t>衆生界中</w:t>
      </w:r>
      <w:r>
        <w:t xml:space="preserve"> [shūjō kai chū] /within human realms/</w:t>
      </w:r>
    </w:p>
    <w:p w:rsidR="00A618CE" w:rsidRDefault="00A618CE" w:rsidP="00A618CE">
      <w:r>
        <w:rPr>
          <w:rFonts w:ascii="MS Gothic" w:eastAsia="MS Gothic" w:hAnsi="MS Gothic" w:cs="MS Gothic" w:hint="eastAsia"/>
        </w:rPr>
        <w:t>衆生相</w:t>
      </w:r>
      <w:r>
        <w:t xml:space="preserve"> [shujō sō] /mark of sentient beinghood/</w:t>
      </w:r>
    </w:p>
    <w:p w:rsidR="00A618CE" w:rsidRDefault="00A618CE" w:rsidP="00A618CE">
      <w:r>
        <w:rPr>
          <w:rFonts w:ascii="MS Gothic" w:eastAsia="MS Gothic" w:hAnsi="MS Gothic" w:cs="MS Gothic" w:hint="eastAsia"/>
        </w:rPr>
        <w:t>衆生相續</w:t>
      </w:r>
      <w:r>
        <w:t xml:space="preserve"> [shūjō sōzoku] /continuity of sentient beings/</w:t>
      </w:r>
    </w:p>
    <w:p w:rsidR="00A618CE" w:rsidRDefault="00A618CE" w:rsidP="00A618CE">
      <w:r>
        <w:rPr>
          <w:rFonts w:ascii="MS Gothic" w:eastAsia="MS Gothic" w:hAnsi="MS Gothic" w:cs="MS Gothic" w:hint="eastAsia"/>
        </w:rPr>
        <w:t>衆生等</w:t>
      </w:r>
      <w:r>
        <w:t xml:space="preserve"> [shūjō tō] /rank of sentient beings/</w:t>
      </w:r>
    </w:p>
    <w:p w:rsidR="00A618CE" w:rsidRDefault="00A618CE" w:rsidP="00A618CE">
      <w:r>
        <w:rPr>
          <w:rFonts w:ascii="MS Gothic" w:eastAsia="MS Gothic" w:hAnsi="MS Gothic" w:cs="MS Gothic" w:hint="eastAsia"/>
        </w:rPr>
        <w:t>衆生緣</w:t>
      </w:r>
      <w:r>
        <w:t xml:space="preserve"> [shujō en] /sentient beings as object/</w:t>
      </w:r>
    </w:p>
    <w:p w:rsidR="00A618CE" w:rsidRDefault="00A618CE" w:rsidP="00A618CE">
      <w:r>
        <w:rPr>
          <w:rFonts w:ascii="MS Gothic" w:eastAsia="MS Gothic" w:hAnsi="MS Gothic" w:cs="MS Gothic" w:hint="eastAsia"/>
        </w:rPr>
        <w:t>衆生緣慈</w:t>
      </w:r>
      <w:r>
        <w:t xml:space="preserve"> [shūjō enji] /compassion based on awareness of [the suffering of] sentient beings/</w:t>
      </w:r>
    </w:p>
    <w:p w:rsidR="00A618CE" w:rsidRDefault="00A618CE" w:rsidP="00A618CE">
      <w:r>
        <w:rPr>
          <w:rFonts w:ascii="MS Gothic" w:eastAsia="MS Gothic" w:hAnsi="MS Gothic" w:cs="MS Gothic" w:hint="eastAsia"/>
        </w:rPr>
        <w:t>衆生見</w:t>
      </w:r>
      <w:r>
        <w:t xml:space="preserve"> [shujō ken] /view of sentient beinghood/</w:t>
      </w:r>
    </w:p>
    <w:p w:rsidR="00A618CE" w:rsidRDefault="00A618CE" w:rsidP="00A618CE">
      <w:r>
        <w:rPr>
          <w:rFonts w:ascii="MS Gothic" w:eastAsia="MS Gothic" w:hAnsi="MS Gothic" w:cs="MS Gothic" w:hint="eastAsia"/>
        </w:rPr>
        <w:t>衆生身</w:t>
      </w:r>
      <w:r>
        <w:t xml:space="preserve"> [shūjō shin] /body of sentient beings/</w:t>
      </w:r>
    </w:p>
    <w:p w:rsidR="00A618CE" w:rsidRDefault="00A618CE" w:rsidP="00A618CE">
      <w:r>
        <w:rPr>
          <w:rFonts w:ascii="MS Gothic" w:eastAsia="MS Gothic" w:hAnsi="MS Gothic" w:cs="MS Gothic" w:hint="eastAsia"/>
        </w:rPr>
        <w:t>衆生身中</w:t>
      </w:r>
      <w:r>
        <w:t xml:space="preserve"> [shūjō shin chū] /within the bodies of sentient beings/</w:t>
      </w:r>
    </w:p>
    <w:p w:rsidR="00A618CE" w:rsidRDefault="00A618CE" w:rsidP="00A618CE">
      <w:r>
        <w:rPr>
          <w:rFonts w:ascii="MS Gothic" w:eastAsia="MS Gothic" w:hAnsi="MS Gothic" w:cs="MS Gothic" w:hint="eastAsia"/>
        </w:rPr>
        <w:t>衆生類</w:t>
      </w:r>
      <w:r>
        <w:t xml:space="preserve"> [shushōrui] /sentient beings/</w:t>
      </w:r>
    </w:p>
    <w:p w:rsidR="00A618CE" w:rsidRDefault="00A618CE" w:rsidP="00A618CE">
      <w:r>
        <w:rPr>
          <w:rFonts w:ascii="MS Gothic" w:eastAsia="MS Gothic" w:hAnsi="MS Gothic" w:cs="MS Gothic" w:hint="eastAsia"/>
        </w:rPr>
        <w:t>衆疾</w:t>
      </w:r>
      <w:r>
        <w:t xml:space="preserve"> [shushitsu] /all who are in pain/</w:t>
      </w:r>
    </w:p>
    <w:p w:rsidR="00A618CE" w:rsidRDefault="00A618CE" w:rsidP="00A618CE">
      <w:r>
        <w:rPr>
          <w:rFonts w:ascii="MS Gothic" w:eastAsia="MS Gothic" w:hAnsi="MS Gothic" w:cs="MS Gothic" w:hint="eastAsia"/>
        </w:rPr>
        <w:t>衆盲</w:t>
      </w:r>
      <w:r>
        <w:t xml:space="preserve"> [shumō] /group of blind people/</w:t>
      </w:r>
    </w:p>
    <w:p w:rsidR="00A618CE" w:rsidRDefault="00A618CE" w:rsidP="00A618CE">
      <w:r>
        <w:rPr>
          <w:rFonts w:ascii="MS Gothic" w:eastAsia="MS Gothic" w:hAnsi="MS Gothic" w:cs="MS Gothic" w:hint="eastAsia"/>
        </w:rPr>
        <w:t>衆相</w:t>
      </w:r>
      <w:r>
        <w:t xml:space="preserve"> [shusō] /all marks/</w:t>
      </w:r>
    </w:p>
    <w:p w:rsidR="00A618CE" w:rsidRDefault="00A618CE" w:rsidP="00A618CE">
      <w:r>
        <w:rPr>
          <w:rFonts w:ascii="MS Gothic" w:eastAsia="MS Gothic" w:hAnsi="MS Gothic" w:cs="MS Gothic" w:hint="eastAsia"/>
        </w:rPr>
        <w:t>衆相圓滿</w:t>
      </w:r>
      <w:r>
        <w:t xml:space="preserve"> [shusō enman] /completion of myriad marks/</w:t>
      </w:r>
    </w:p>
    <w:p w:rsidR="00A618CE" w:rsidRDefault="00A618CE" w:rsidP="00A618CE">
      <w:r>
        <w:rPr>
          <w:rFonts w:ascii="MS Gothic" w:eastAsia="MS Gothic" w:hAnsi="MS Gothic" w:cs="MS Gothic" w:hint="eastAsia"/>
        </w:rPr>
        <w:t>衆磕</w:t>
      </w:r>
      <w:r>
        <w:t xml:space="preserve"> [shukai] /(Skt. Saṃghāta)/</w:t>
      </w:r>
    </w:p>
    <w:p w:rsidR="00A618CE" w:rsidRDefault="00A618CE" w:rsidP="00A618CE">
      <w:r>
        <w:rPr>
          <w:rFonts w:ascii="MS Gothic" w:eastAsia="MS Gothic" w:hAnsi="MS Gothic" w:cs="MS Gothic" w:hint="eastAsia"/>
        </w:rPr>
        <w:t>衆祐</w:t>
      </w:r>
      <w:r>
        <w:t xml:space="preserve"> [shuyū] /assembly of blessings/</w:t>
      </w:r>
    </w:p>
    <w:p w:rsidR="00A618CE" w:rsidRDefault="00A618CE" w:rsidP="00A618CE">
      <w:r>
        <w:rPr>
          <w:rFonts w:ascii="MS Gothic" w:eastAsia="MS Gothic" w:hAnsi="MS Gothic" w:cs="MS Gothic" w:hint="eastAsia"/>
        </w:rPr>
        <w:t>衆結</w:t>
      </w:r>
      <w:r>
        <w:t xml:space="preserve"> [shuketsu] /all bonds (of existence)/</w:t>
      </w:r>
    </w:p>
    <w:p w:rsidR="00A618CE" w:rsidRDefault="00A618CE" w:rsidP="00A618CE">
      <w:r>
        <w:rPr>
          <w:rFonts w:ascii="MS Gothic" w:eastAsia="MS Gothic" w:hAnsi="MS Gothic" w:cs="MS Gothic" w:hint="eastAsia"/>
        </w:rPr>
        <w:t>衆經目錄</w:t>
      </w:r>
      <w:r>
        <w:t xml:space="preserve"> [Shūkyō mokuroku] /Catalog of Scriptures/</w:t>
      </w:r>
    </w:p>
    <w:p w:rsidR="00A618CE" w:rsidRDefault="00A618CE" w:rsidP="00A618CE">
      <w:r>
        <w:rPr>
          <w:rFonts w:ascii="MS Gothic" w:eastAsia="MS Gothic" w:hAnsi="MS Gothic" w:cs="MS Gothic" w:hint="eastAsia"/>
        </w:rPr>
        <w:t>衆緣</w:t>
      </w:r>
      <w:r>
        <w:t xml:space="preserve"> [shuen] /myriad conditions/</w:t>
      </w:r>
    </w:p>
    <w:p w:rsidR="00A618CE" w:rsidRDefault="00A618CE" w:rsidP="00A618CE">
      <w:r>
        <w:rPr>
          <w:rFonts w:ascii="MS Gothic" w:eastAsia="MS Gothic" w:hAnsi="MS Gothic" w:cs="MS Gothic" w:hint="eastAsia"/>
        </w:rPr>
        <w:t>衆緣和合</w:t>
      </w:r>
      <w:r>
        <w:t xml:space="preserve"> [shuen wagō] /the mutual coalescing of myriad conditions/</w:t>
      </w:r>
    </w:p>
    <w:p w:rsidR="00A618CE" w:rsidRDefault="00A618CE" w:rsidP="00A618CE">
      <w:r>
        <w:rPr>
          <w:rFonts w:ascii="MS Gothic" w:eastAsia="MS Gothic" w:hAnsi="MS Gothic" w:cs="MS Gothic" w:hint="eastAsia"/>
        </w:rPr>
        <w:t>衆緣有故生</w:t>
      </w:r>
      <w:r>
        <w:t xml:space="preserve"> [shuen u ko shō] /produced based on myriad conditions/</w:t>
      </w:r>
    </w:p>
    <w:p w:rsidR="00A618CE" w:rsidRDefault="00A618CE" w:rsidP="00A618CE">
      <w:r>
        <w:rPr>
          <w:rFonts w:ascii="MS Gothic" w:eastAsia="MS Gothic" w:hAnsi="MS Gothic" w:cs="MS Gothic" w:hint="eastAsia"/>
        </w:rPr>
        <w:lastRenderedPageBreak/>
        <w:t>衆緣生</w:t>
      </w:r>
      <w:r>
        <w:t xml:space="preserve"> [shuen shō] /produced from myriad conditions/</w:t>
      </w:r>
    </w:p>
    <w:p w:rsidR="00A618CE" w:rsidRDefault="00A618CE" w:rsidP="00A618CE">
      <w:r>
        <w:rPr>
          <w:rFonts w:ascii="MS Gothic" w:eastAsia="MS Gothic" w:hAnsi="MS Gothic" w:cs="MS Gothic" w:hint="eastAsia"/>
        </w:rPr>
        <w:t>衆罪</w:t>
      </w:r>
      <w:r>
        <w:t xml:space="preserve"> [shu zai] /myriad crimes/</w:t>
      </w:r>
    </w:p>
    <w:p w:rsidR="00A618CE" w:rsidRDefault="00A618CE" w:rsidP="00A618CE">
      <w:r>
        <w:rPr>
          <w:rFonts w:ascii="MS Gothic" w:eastAsia="MS Gothic" w:hAnsi="MS Gothic" w:cs="MS Gothic" w:hint="eastAsia"/>
        </w:rPr>
        <w:t>衆罪如霜露</w:t>
      </w:r>
      <w:r>
        <w:t xml:space="preserve"> [shuzai sōro no gotoshi] /all sins are like frost and dew/</w:t>
      </w:r>
    </w:p>
    <w:p w:rsidR="00A618CE" w:rsidRDefault="00A618CE" w:rsidP="00A618CE">
      <w:r>
        <w:rPr>
          <w:rFonts w:ascii="MS Gothic" w:eastAsia="MS Gothic" w:hAnsi="MS Gothic" w:cs="MS Gothic" w:hint="eastAsia"/>
        </w:rPr>
        <w:t>衆聖</w:t>
      </w:r>
      <w:r>
        <w:t xml:space="preserve"> [shushō] /all enlightened beings/</w:t>
      </w:r>
    </w:p>
    <w:p w:rsidR="00A618CE" w:rsidRDefault="00A618CE" w:rsidP="00A618CE">
      <w:r>
        <w:rPr>
          <w:rFonts w:ascii="MS Gothic" w:eastAsia="MS Gothic" w:hAnsi="MS Gothic" w:cs="MS Gothic" w:hint="eastAsia"/>
        </w:rPr>
        <w:t>衆聖點記</w:t>
      </w:r>
      <w:r>
        <w:t xml:space="preserve"> [Shushō tenki] /Record of All Sages/</w:t>
      </w:r>
    </w:p>
    <w:p w:rsidR="00A618CE" w:rsidRDefault="00A618CE" w:rsidP="00A618CE">
      <w:r>
        <w:rPr>
          <w:rFonts w:ascii="MS Gothic" w:eastAsia="MS Gothic" w:hAnsi="MS Gothic" w:cs="MS Gothic" w:hint="eastAsia"/>
        </w:rPr>
        <w:t>衆聲</w:t>
      </w:r>
      <w:r>
        <w:t xml:space="preserve"> [shushō] /various sounds/</w:t>
      </w:r>
    </w:p>
    <w:p w:rsidR="00A618CE" w:rsidRDefault="00A618CE" w:rsidP="00A618CE">
      <w:r>
        <w:rPr>
          <w:rFonts w:ascii="MS Gothic" w:eastAsia="MS Gothic" w:hAnsi="MS Gothic" w:cs="MS Gothic" w:hint="eastAsia"/>
        </w:rPr>
        <w:t>衆色</w:t>
      </w:r>
      <w:r>
        <w:t xml:space="preserve"> [shushiki] /multicolored/</w:t>
      </w:r>
    </w:p>
    <w:p w:rsidR="00A618CE" w:rsidRDefault="00A618CE" w:rsidP="00A618CE">
      <w:r>
        <w:rPr>
          <w:rFonts w:ascii="MS Gothic" w:eastAsia="MS Gothic" w:hAnsi="MS Gothic" w:cs="MS Gothic" w:hint="eastAsia"/>
        </w:rPr>
        <w:t>衆苦</w:t>
      </w:r>
      <w:r>
        <w:t xml:space="preserve"> [shuku] /various kinds of suffering/</w:t>
      </w:r>
    </w:p>
    <w:p w:rsidR="00A618CE" w:rsidRDefault="00A618CE" w:rsidP="00A618CE">
      <w:r>
        <w:rPr>
          <w:rFonts w:ascii="MS Gothic" w:eastAsia="MS Gothic" w:hAnsi="MS Gothic" w:cs="MS Gothic" w:hint="eastAsia"/>
        </w:rPr>
        <w:t>衆苦所集</w:t>
      </w:r>
      <w:r>
        <w:t xml:space="preserve"> [shuku shoshū] /arising of myriad sufferings/</w:t>
      </w:r>
    </w:p>
    <w:p w:rsidR="00A618CE" w:rsidRDefault="00A618CE" w:rsidP="00A618CE">
      <w:r>
        <w:rPr>
          <w:rFonts w:ascii="MS Gothic" w:eastAsia="MS Gothic" w:hAnsi="MS Gothic" w:cs="MS Gothic" w:hint="eastAsia"/>
        </w:rPr>
        <w:t>衆苦流轉</w:t>
      </w:r>
      <w:r>
        <w:t xml:space="preserve"> [shuku ruten] /all kinds of suffering in transmigration/</w:t>
      </w:r>
    </w:p>
    <w:p w:rsidR="00A618CE" w:rsidRDefault="00A618CE" w:rsidP="00A618CE">
      <w:r>
        <w:rPr>
          <w:rFonts w:ascii="MS Gothic" w:eastAsia="MS Gothic" w:hAnsi="MS Gothic" w:cs="MS Gothic" w:hint="eastAsia"/>
        </w:rPr>
        <w:t>衆行</w:t>
      </w:r>
      <w:r>
        <w:t xml:space="preserve"> [shugyō] /myriad practices/</w:t>
      </w:r>
    </w:p>
    <w:p w:rsidR="00A618CE" w:rsidRDefault="00A618CE" w:rsidP="00A618CE">
      <w:r>
        <w:rPr>
          <w:rFonts w:ascii="MS Gothic" w:eastAsia="MS Gothic" w:hAnsi="MS Gothic" w:cs="MS Gothic" w:hint="eastAsia"/>
        </w:rPr>
        <w:t>衆許摩訶帝經</w:t>
      </w:r>
      <w:r>
        <w:t xml:space="preserve"> [Shukomakadai kyō] /Mahāsammata-rāja/</w:t>
      </w:r>
    </w:p>
    <w:p w:rsidR="00A618CE" w:rsidRDefault="00A618CE" w:rsidP="00A618CE">
      <w:r>
        <w:rPr>
          <w:rFonts w:ascii="MS Gothic" w:eastAsia="MS Gothic" w:hAnsi="MS Gothic" w:cs="MS Gothic" w:hint="eastAsia"/>
        </w:rPr>
        <w:t>衆許摩訶帝釋經</w:t>
      </w:r>
      <w:r>
        <w:t xml:space="preserve"> [Shukomaka taishaku kyō] /Mahāsammata-rāja/</w:t>
      </w:r>
    </w:p>
    <w:p w:rsidR="00A618CE" w:rsidRDefault="00A618CE" w:rsidP="00A618CE">
      <w:r>
        <w:rPr>
          <w:rFonts w:ascii="MS Gothic" w:eastAsia="MS Gothic" w:hAnsi="MS Gothic" w:cs="MS Gothic" w:hint="eastAsia"/>
        </w:rPr>
        <w:t>衆誦</w:t>
      </w:r>
      <w:r>
        <w:t xml:space="preserve"> [shushō] /recitations/</w:t>
      </w:r>
    </w:p>
    <w:p w:rsidR="00A618CE" w:rsidRDefault="00A618CE" w:rsidP="00A618CE">
      <w:r>
        <w:rPr>
          <w:rFonts w:ascii="MS Gothic" w:eastAsia="MS Gothic" w:hAnsi="MS Gothic" w:cs="MS Gothic" w:hint="eastAsia"/>
        </w:rPr>
        <w:t>衆諸</w:t>
      </w:r>
      <w:r>
        <w:t xml:space="preserve"> [shusho] /many/</w:t>
      </w:r>
    </w:p>
    <w:p w:rsidR="00A618CE" w:rsidRDefault="00A618CE" w:rsidP="00A618CE">
      <w:r>
        <w:rPr>
          <w:rFonts w:ascii="MS Gothic" w:eastAsia="MS Gothic" w:hAnsi="MS Gothic" w:cs="MS Gothic" w:hint="eastAsia"/>
        </w:rPr>
        <w:t>衆象</w:t>
      </w:r>
      <w:r>
        <w:t xml:space="preserve"> [shuzō] /myriad forms/</w:t>
      </w:r>
    </w:p>
    <w:p w:rsidR="00A618CE" w:rsidRDefault="00A618CE" w:rsidP="00A618CE">
      <w:r>
        <w:rPr>
          <w:rFonts w:ascii="MS Gothic" w:eastAsia="MS Gothic" w:hAnsi="MS Gothic" w:cs="MS Gothic" w:hint="eastAsia"/>
        </w:rPr>
        <w:t>衆賢</w:t>
      </w:r>
      <w:r>
        <w:t xml:space="preserve"> [Shūgen] /Saṃghabhadra/</w:t>
      </w:r>
    </w:p>
    <w:p w:rsidR="00A618CE" w:rsidRDefault="00A618CE" w:rsidP="00A618CE">
      <w:r>
        <w:rPr>
          <w:rFonts w:ascii="MS Gothic" w:eastAsia="MS Gothic" w:hAnsi="MS Gothic" w:cs="MS Gothic" w:hint="eastAsia"/>
        </w:rPr>
        <w:t>衆過</w:t>
      </w:r>
      <w:r>
        <w:t xml:space="preserve"> [shuka] /myriad faults/</w:t>
      </w:r>
    </w:p>
    <w:p w:rsidR="00A618CE" w:rsidRDefault="00A618CE" w:rsidP="00A618CE">
      <w:r>
        <w:rPr>
          <w:rFonts w:ascii="MS Gothic" w:eastAsia="MS Gothic" w:hAnsi="MS Gothic" w:cs="MS Gothic" w:hint="eastAsia"/>
        </w:rPr>
        <w:t>衆過患</w:t>
      </w:r>
      <w:r>
        <w:t xml:space="preserve"> [shu kakan] /myriad faults/</w:t>
      </w:r>
    </w:p>
    <w:p w:rsidR="00A618CE" w:rsidRDefault="00A618CE" w:rsidP="00A618CE">
      <w:r>
        <w:rPr>
          <w:rFonts w:ascii="MS Gothic" w:eastAsia="MS Gothic" w:hAnsi="MS Gothic" w:cs="MS Gothic" w:hint="eastAsia"/>
        </w:rPr>
        <w:t>衆道</w:t>
      </w:r>
      <w:r>
        <w:t xml:space="preserve"> [shudō] /all paths/</w:t>
      </w:r>
    </w:p>
    <w:p w:rsidR="00A618CE" w:rsidRDefault="00A618CE" w:rsidP="00A618CE">
      <w:r>
        <w:rPr>
          <w:rFonts w:ascii="MS Gothic" w:eastAsia="MS Gothic" w:hAnsi="MS Gothic" w:cs="MS Gothic" w:hint="eastAsia"/>
        </w:rPr>
        <w:t>衆鎧</w:t>
      </w:r>
      <w:r>
        <w:t xml:space="preserve"> [Shugai] /*Saṃghavarman/</w:t>
      </w:r>
    </w:p>
    <w:p w:rsidR="00A618CE" w:rsidRDefault="00A618CE" w:rsidP="00A618CE">
      <w:r>
        <w:rPr>
          <w:rFonts w:ascii="MS Gothic" w:eastAsia="MS Gothic" w:hAnsi="MS Gothic" w:cs="MS Gothic" w:hint="eastAsia"/>
        </w:rPr>
        <w:t>衆集</w:t>
      </w:r>
      <w:r>
        <w:t xml:space="preserve"> [shushū] /to assemble/</w:t>
      </w:r>
    </w:p>
    <w:p w:rsidR="00A618CE" w:rsidRDefault="00A618CE" w:rsidP="00A618CE">
      <w:r>
        <w:rPr>
          <w:rFonts w:ascii="MS Gothic" w:eastAsia="MS Gothic" w:hAnsi="MS Gothic" w:cs="MS Gothic" w:hint="eastAsia"/>
        </w:rPr>
        <w:t>衆願</w:t>
      </w:r>
      <w:r>
        <w:t xml:space="preserve"> [shu gan] /all wishes/</w:t>
      </w:r>
    </w:p>
    <w:p w:rsidR="00A618CE" w:rsidRDefault="00A618CE" w:rsidP="00A618CE">
      <w:r>
        <w:rPr>
          <w:rFonts w:ascii="MS Gothic" w:eastAsia="MS Gothic" w:hAnsi="MS Gothic" w:cs="MS Gothic" w:hint="eastAsia"/>
        </w:rPr>
        <w:t>衆養</w:t>
      </w:r>
      <w:r>
        <w:t xml:space="preserve"> [Shuyō] /Saṃghapāla/</w:t>
      </w:r>
    </w:p>
    <w:p w:rsidR="00A618CE" w:rsidRDefault="00A618CE" w:rsidP="00A618CE">
      <w:r>
        <w:rPr>
          <w:rFonts w:ascii="MS Gothic" w:eastAsia="MS Gothic" w:hAnsi="MS Gothic" w:cs="MS Gothic" w:hint="eastAsia"/>
        </w:rPr>
        <w:t>衆香</w:t>
      </w:r>
      <w:r>
        <w:t xml:space="preserve"> [shukō] /various odors/</w:t>
      </w:r>
    </w:p>
    <w:p w:rsidR="00A618CE" w:rsidRDefault="00A618CE" w:rsidP="00A618CE">
      <w:r>
        <w:rPr>
          <w:rFonts w:ascii="MS Gothic" w:eastAsia="MS Gothic" w:hAnsi="MS Gothic" w:cs="MS Gothic" w:hint="eastAsia"/>
        </w:rPr>
        <w:t>衆香國土</w:t>
      </w:r>
      <w:r>
        <w:t xml:space="preserve"> [shukō kokudo] /land of all fragrances/</w:t>
      </w:r>
    </w:p>
    <w:p w:rsidR="00A618CE" w:rsidRDefault="00A618CE" w:rsidP="00A618CE">
      <w:r>
        <w:rPr>
          <w:rFonts w:ascii="MS Gothic" w:eastAsia="MS Gothic" w:hAnsi="MS Gothic" w:cs="MS Gothic" w:hint="eastAsia"/>
        </w:rPr>
        <w:t>衆魔</w:t>
      </w:r>
      <w:r>
        <w:t xml:space="preserve"> [shuma] /māra-legions/</w:t>
      </w:r>
    </w:p>
    <w:p w:rsidR="00A618CE" w:rsidRDefault="00A618CE" w:rsidP="00A618CE">
      <w:r>
        <w:rPr>
          <w:rFonts w:ascii="MS Gothic" w:eastAsia="MS Gothic" w:hAnsi="MS Gothic" w:cs="MS Gothic" w:hint="eastAsia"/>
        </w:rPr>
        <w:t>衆魔事業</w:t>
      </w:r>
      <w:r>
        <w:t xml:space="preserve"> [shu ma jigō] /[myriad] evil karmas/</w:t>
      </w:r>
    </w:p>
    <w:p w:rsidR="00A618CE" w:rsidRDefault="00A618CE" w:rsidP="00A618CE">
      <w:r>
        <w:rPr>
          <w:rFonts w:ascii="MS Gothic" w:eastAsia="MS Gothic" w:hAnsi="MS Gothic" w:cs="MS Gothic" w:hint="eastAsia"/>
        </w:rPr>
        <w:t>行</w:t>
      </w:r>
      <w:r>
        <w:t xml:space="preserve"> [an] /to practice/</w:t>
      </w:r>
    </w:p>
    <w:p w:rsidR="00A618CE" w:rsidRDefault="00A618CE" w:rsidP="00A618CE">
      <w:r>
        <w:rPr>
          <w:rFonts w:ascii="MS Gothic" w:eastAsia="MS Gothic" w:hAnsi="MS Gothic" w:cs="MS Gothic" w:hint="eastAsia"/>
        </w:rPr>
        <w:t>行一</w:t>
      </w:r>
      <w:r>
        <w:t xml:space="preserve"> [gyō ichi] /oneness of practice/</w:t>
      </w:r>
    </w:p>
    <w:p w:rsidR="00A618CE" w:rsidRDefault="00A618CE" w:rsidP="00A618CE">
      <w:r>
        <w:rPr>
          <w:rFonts w:ascii="MS Gothic" w:eastAsia="MS Gothic" w:hAnsi="MS Gothic" w:cs="MS Gothic" w:hint="eastAsia"/>
        </w:rPr>
        <w:lastRenderedPageBreak/>
        <w:t>行七步</w:t>
      </w:r>
      <w:r>
        <w:t xml:space="preserve"> [gyō shichibu] /takes seven steps/</w:t>
      </w:r>
    </w:p>
    <w:p w:rsidR="00A618CE" w:rsidRDefault="00A618CE" w:rsidP="00A618CE">
      <w:r>
        <w:rPr>
          <w:rFonts w:ascii="MS Gothic" w:eastAsia="MS Gothic" w:hAnsi="MS Gothic" w:cs="MS Gothic" w:hint="eastAsia"/>
        </w:rPr>
        <w:t>行不平等</w:t>
      </w:r>
      <w:r>
        <w:t xml:space="preserve"> [gyō fubyōdō] /to act unfairly/</w:t>
      </w:r>
    </w:p>
    <w:p w:rsidR="00A618CE" w:rsidRDefault="00A618CE" w:rsidP="00A618CE">
      <w:r>
        <w:rPr>
          <w:rFonts w:ascii="MS Gothic" w:eastAsia="MS Gothic" w:hAnsi="MS Gothic" w:cs="MS Gothic" w:hint="eastAsia"/>
        </w:rPr>
        <w:t>行不明</w:t>
      </w:r>
      <w:r>
        <w:t xml:space="preserve"> [gyō fumyō] /manifestation of dullness (?)/</w:t>
      </w:r>
    </w:p>
    <w:p w:rsidR="00A618CE" w:rsidRDefault="00A618CE" w:rsidP="00A618CE">
      <w:r>
        <w:rPr>
          <w:rFonts w:ascii="MS Gothic" w:eastAsia="MS Gothic" w:hAnsi="MS Gothic" w:cs="MS Gothic" w:hint="eastAsia"/>
        </w:rPr>
        <w:t>行不明了</w:t>
      </w:r>
      <w:r>
        <w:t xml:space="preserve"> [gyō fumyōryō] /active, but without awareness/</w:t>
      </w:r>
    </w:p>
    <w:p w:rsidR="00A618CE" w:rsidRDefault="00A618CE" w:rsidP="00A618CE">
      <w:r>
        <w:rPr>
          <w:rFonts w:ascii="MS Gothic" w:eastAsia="MS Gothic" w:hAnsi="MS Gothic" w:cs="MS Gothic" w:hint="eastAsia"/>
        </w:rPr>
        <w:t>行不行</w:t>
      </w:r>
      <w:r>
        <w:t xml:space="preserve"> [gyō fugyō] /active and inactive/</w:t>
      </w:r>
    </w:p>
    <w:p w:rsidR="00A618CE" w:rsidRDefault="00A618CE" w:rsidP="00A618CE">
      <w:r>
        <w:rPr>
          <w:rFonts w:ascii="MS Gothic" w:eastAsia="MS Gothic" w:hAnsi="MS Gothic" w:cs="MS Gothic" w:hint="eastAsia"/>
        </w:rPr>
        <w:t>行不退</w:t>
      </w:r>
      <w:r>
        <w:t xml:space="preserve"> [gyō futai] /non-retrogression in terms of accordant practice/</w:t>
      </w:r>
    </w:p>
    <w:p w:rsidR="00A618CE" w:rsidRDefault="00A618CE" w:rsidP="00A618CE">
      <w:r>
        <w:rPr>
          <w:rFonts w:ascii="MS Gothic" w:eastAsia="MS Gothic" w:hAnsi="MS Gothic" w:cs="MS Gothic" w:hint="eastAsia"/>
        </w:rPr>
        <w:t>行世俗</w:t>
      </w:r>
      <w:r>
        <w:t xml:space="preserve"> [gyō sezoku] /transient conventionality/</w:t>
      </w:r>
    </w:p>
    <w:p w:rsidR="00A618CE" w:rsidRDefault="00A618CE" w:rsidP="00A618CE">
      <w:r>
        <w:rPr>
          <w:rFonts w:ascii="MS Gothic" w:eastAsia="MS Gothic" w:hAnsi="MS Gothic" w:cs="MS Gothic" w:hint="eastAsia"/>
        </w:rPr>
        <w:t>行乞</w:t>
      </w:r>
      <w:r>
        <w:t xml:space="preserve"> [gyōkotsu] /to go begging/</w:t>
      </w:r>
    </w:p>
    <w:p w:rsidR="00A618CE" w:rsidRDefault="00A618CE" w:rsidP="00A618CE">
      <w:r>
        <w:rPr>
          <w:rFonts w:ascii="MS Gothic" w:eastAsia="MS Gothic" w:hAnsi="MS Gothic" w:cs="MS Gothic" w:hint="eastAsia"/>
        </w:rPr>
        <w:t>行事</w:t>
      </w:r>
      <w:r>
        <w:t xml:space="preserve"> [gyōji] /services/</w:t>
      </w:r>
    </w:p>
    <w:p w:rsidR="00A618CE" w:rsidRDefault="00A618CE" w:rsidP="00A618CE">
      <w:r>
        <w:rPr>
          <w:rFonts w:ascii="MS Gothic" w:eastAsia="MS Gothic" w:hAnsi="MS Gothic" w:cs="MS Gothic" w:hint="eastAsia"/>
        </w:rPr>
        <w:t>行事刪補律儀</w:t>
      </w:r>
      <w:r>
        <w:t xml:space="preserve"> [Gyōji sanbo ritsugi] /Xingshi shanbu lǜyi/</w:t>
      </w:r>
    </w:p>
    <w:p w:rsidR="00A618CE" w:rsidRDefault="00A618CE" w:rsidP="00A618CE">
      <w:r>
        <w:rPr>
          <w:rFonts w:ascii="MS Gothic" w:eastAsia="MS Gothic" w:hAnsi="MS Gothic" w:cs="MS Gothic" w:hint="eastAsia"/>
        </w:rPr>
        <w:t>行事鈔</w:t>
      </w:r>
      <w:r>
        <w:t xml:space="preserve"> [Gyōji shō] /Xingshichao/</w:t>
      </w:r>
    </w:p>
    <w:p w:rsidR="00A618CE" w:rsidRDefault="00A618CE" w:rsidP="00A618CE">
      <w:r>
        <w:rPr>
          <w:rFonts w:ascii="MS Gothic" w:eastAsia="MS Gothic" w:hAnsi="MS Gothic" w:cs="MS Gothic" w:hint="eastAsia"/>
        </w:rPr>
        <w:t>行五法</w:t>
      </w:r>
      <w:r>
        <w:t xml:space="preserve"> [gyō gohō] /practicing five [supplementary] methods/</w:t>
      </w:r>
    </w:p>
    <w:p w:rsidR="00A618CE" w:rsidRDefault="00A618CE" w:rsidP="00A618CE">
      <w:r>
        <w:rPr>
          <w:rFonts w:ascii="MS Gothic" w:eastAsia="MS Gothic" w:hAnsi="MS Gothic" w:cs="MS Gothic" w:hint="eastAsia"/>
        </w:rPr>
        <w:t>行人</w:t>
      </w:r>
      <w:r>
        <w:t xml:space="preserve"> [an jin] /practitioner/</w:t>
      </w:r>
    </w:p>
    <w:p w:rsidR="00A618CE" w:rsidRDefault="00A618CE" w:rsidP="00A618CE">
      <w:r>
        <w:rPr>
          <w:rFonts w:ascii="MS Gothic" w:eastAsia="MS Gothic" w:hAnsi="MS Gothic" w:cs="MS Gothic" w:hint="eastAsia"/>
        </w:rPr>
        <w:t>行位</w:t>
      </w:r>
      <w:r>
        <w:t xml:space="preserve"> [gyōi] /stages of practice/</w:t>
      </w:r>
    </w:p>
    <w:p w:rsidR="00A618CE" w:rsidRDefault="00A618CE" w:rsidP="00A618CE">
      <w:r>
        <w:rPr>
          <w:rFonts w:ascii="MS Gothic" w:eastAsia="MS Gothic" w:hAnsi="MS Gothic" w:cs="MS Gothic" w:hint="eastAsia"/>
        </w:rPr>
        <w:t>行住</w:t>
      </w:r>
      <w:r>
        <w:t xml:space="preserve"> [gyōjū] /abode [stage] of practice/</w:t>
      </w:r>
    </w:p>
    <w:p w:rsidR="00A618CE" w:rsidRDefault="00A618CE" w:rsidP="00A618CE">
      <w:r>
        <w:rPr>
          <w:rFonts w:ascii="MS Gothic" w:eastAsia="MS Gothic" w:hAnsi="MS Gothic" w:cs="MS Gothic" w:hint="eastAsia"/>
        </w:rPr>
        <w:t>行住坐卧</w:t>
      </w:r>
      <w:r>
        <w:t xml:space="preserve"> [gyō jū za ga] /walking, standing, sitting, lying down/</w:t>
      </w:r>
    </w:p>
    <w:p w:rsidR="00A618CE" w:rsidRDefault="00A618CE" w:rsidP="00A618CE">
      <w:r>
        <w:rPr>
          <w:rFonts w:ascii="MS Gothic" w:eastAsia="MS Gothic" w:hAnsi="MS Gothic" w:cs="MS Gothic" w:hint="eastAsia"/>
        </w:rPr>
        <w:t>行住坐臥</w:t>
      </w:r>
      <w:r>
        <w:t xml:space="preserve"> [gyō jū za ga] /walking, standing, sitting, lying down/</w:t>
      </w:r>
    </w:p>
    <w:p w:rsidR="00A618CE" w:rsidRDefault="00A618CE" w:rsidP="00A618CE">
      <w:r>
        <w:rPr>
          <w:rFonts w:ascii="MS Gothic" w:eastAsia="MS Gothic" w:hAnsi="MS Gothic" w:cs="MS Gothic" w:hint="eastAsia"/>
        </w:rPr>
        <w:t>行佛性</w:t>
      </w:r>
      <w:r>
        <w:t xml:space="preserve"> [gyō busshō] /buddha-nature acquired through practice/</w:t>
      </w:r>
    </w:p>
    <w:p w:rsidR="00A618CE" w:rsidRDefault="00A618CE" w:rsidP="00A618CE">
      <w:r>
        <w:rPr>
          <w:rFonts w:ascii="MS Gothic" w:eastAsia="MS Gothic" w:hAnsi="MS Gothic" w:cs="MS Gothic" w:hint="eastAsia"/>
        </w:rPr>
        <w:t>行供養</w:t>
      </w:r>
      <w:r>
        <w:t xml:space="preserve"> [gyō kuyō] /offering of [good] conduct/</w:t>
      </w:r>
    </w:p>
    <w:p w:rsidR="00A618CE" w:rsidRDefault="00A618CE" w:rsidP="00A618CE">
      <w:r>
        <w:rPr>
          <w:rFonts w:ascii="MS Gothic" w:eastAsia="MS Gothic" w:hAnsi="MS Gothic" w:cs="MS Gothic" w:hint="eastAsia"/>
        </w:rPr>
        <w:t>行信</w:t>
      </w:r>
      <w:r>
        <w:t xml:space="preserve"> [Gyōshin] /to act and faith/</w:t>
      </w:r>
    </w:p>
    <w:p w:rsidR="00A618CE" w:rsidRDefault="00A618CE" w:rsidP="00A618CE">
      <w:r>
        <w:rPr>
          <w:rFonts w:ascii="MS Gothic" w:eastAsia="MS Gothic" w:hAnsi="MS Gothic" w:cs="MS Gothic" w:hint="eastAsia"/>
        </w:rPr>
        <w:t>行修</w:t>
      </w:r>
      <w:r>
        <w:t xml:space="preserve"> [gyōshu] /practice/</w:t>
      </w:r>
    </w:p>
    <w:p w:rsidR="00A618CE" w:rsidRDefault="00A618CE" w:rsidP="00A618CE">
      <w:r>
        <w:rPr>
          <w:rFonts w:ascii="MS Gothic" w:eastAsia="MS Gothic" w:hAnsi="MS Gothic" w:cs="MS Gothic" w:hint="eastAsia"/>
        </w:rPr>
        <w:t>行像</w:t>
      </w:r>
      <w:r>
        <w:t xml:space="preserve"> [gyōzō] /to take an image (of Buddha) in procession/</w:t>
      </w:r>
    </w:p>
    <w:p w:rsidR="00A618CE" w:rsidRDefault="00A618CE" w:rsidP="00A618CE">
      <w:r>
        <w:rPr>
          <w:rFonts w:ascii="MS Gothic" w:eastAsia="MS Gothic" w:hAnsi="MS Gothic" w:cs="MS Gothic" w:hint="eastAsia"/>
        </w:rPr>
        <w:t>行僧</w:t>
      </w:r>
      <w:r>
        <w:t xml:space="preserve"> [gyōsō] /wandering monk/</w:t>
      </w:r>
    </w:p>
    <w:p w:rsidR="00A618CE" w:rsidRDefault="00A618CE" w:rsidP="00A618CE">
      <w:r>
        <w:rPr>
          <w:rFonts w:ascii="MS Gothic" w:eastAsia="MS Gothic" w:hAnsi="MS Gothic" w:cs="MS Gothic" w:hint="eastAsia"/>
        </w:rPr>
        <w:t>行儀</w:t>
      </w:r>
      <w:r>
        <w:t xml:space="preserve"> [gyōgi] /rules of action/</w:t>
      </w:r>
    </w:p>
    <w:p w:rsidR="00A618CE" w:rsidRDefault="00A618CE" w:rsidP="00A618CE">
      <w:r>
        <w:rPr>
          <w:rFonts w:ascii="MS Gothic" w:eastAsia="MS Gothic" w:hAnsi="MS Gothic" w:cs="MS Gothic" w:hint="eastAsia"/>
        </w:rPr>
        <w:t>行入</w:t>
      </w:r>
      <w:r>
        <w:t xml:space="preserve"> [gyōnyū] /entry by practice/</w:t>
      </w:r>
    </w:p>
    <w:p w:rsidR="00A618CE" w:rsidRDefault="00A618CE" w:rsidP="00A618CE">
      <w:r>
        <w:rPr>
          <w:rFonts w:ascii="MS Gothic" w:eastAsia="MS Gothic" w:hAnsi="MS Gothic" w:cs="MS Gothic" w:hint="eastAsia"/>
        </w:rPr>
        <w:t>行列</w:t>
      </w:r>
      <w:r>
        <w:t xml:space="preserve"> [gyōretsu] /a row/</w:t>
      </w:r>
    </w:p>
    <w:p w:rsidR="00A618CE" w:rsidRDefault="00A618CE" w:rsidP="00A618CE">
      <w:r>
        <w:rPr>
          <w:rFonts w:ascii="MS Gothic" w:eastAsia="MS Gothic" w:hAnsi="MS Gothic" w:cs="MS Gothic" w:hint="eastAsia"/>
        </w:rPr>
        <w:t>行力</w:t>
      </w:r>
      <w:r>
        <w:t xml:space="preserve"> [gyōriki] /power of activity/</w:t>
      </w:r>
    </w:p>
    <w:p w:rsidR="00A618CE" w:rsidRDefault="00A618CE" w:rsidP="00A618CE">
      <w:r>
        <w:rPr>
          <w:rFonts w:ascii="MS Gothic" w:eastAsia="MS Gothic" w:hAnsi="MS Gothic" w:cs="MS Gothic" w:hint="eastAsia"/>
        </w:rPr>
        <w:t>行加行</w:t>
      </w:r>
      <w:r>
        <w:t xml:space="preserve"> [gyō kegyō] /to make effort/</w:t>
      </w:r>
    </w:p>
    <w:p w:rsidR="00A618CE" w:rsidRDefault="00A618CE" w:rsidP="00A618CE">
      <w:r>
        <w:rPr>
          <w:rFonts w:ascii="MS Gothic" w:eastAsia="MS Gothic" w:hAnsi="MS Gothic" w:cs="MS Gothic" w:hint="eastAsia"/>
        </w:rPr>
        <w:t>行勝</w:t>
      </w:r>
      <w:r>
        <w:t xml:space="preserve"> [gyōshō] /activities are superior/</w:t>
      </w:r>
    </w:p>
    <w:p w:rsidR="00A618CE" w:rsidRDefault="00A618CE" w:rsidP="00A618CE">
      <w:r>
        <w:rPr>
          <w:rFonts w:ascii="MS Gothic" w:eastAsia="MS Gothic" w:hAnsi="MS Gothic" w:cs="MS Gothic" w:hint="eastAsia"/>
        </w:rPr>
        <w:t>行勢力</w:t>
      </w:r>
      <w:r>
        <w:t xml:space="preserve"> [gyō seiriki] /momentum of practices/</w:t>
      </w:r>
    </w:p>
    <w:p w:rsidR="00A618CE" w:rsidRDefault="00A618CE" w:rsidP="00A618CE">
      <w:r>
        <w:rPr>
          <w:rFonts w:ascii="MS Gothic" w:eastAsia="MS Gothic" w:hAnsi="MS Gothic" w:cs="MS Gothic" w:hint="eastAsia"/>
        </w:rPr>
        <w:lastRenderedPageBreak/>
        <w:t>行化</w:t>
      </w:r>
      <w:r>
        <w:t xml:space="preserve"> [gyōke] /to go and teach/</w:t>
      </w:r>
    </w:p>
    <w:p w:rsidR="00A618CE" w:rsidRDefault="00A618CE" w:rsidP="00A618CE">
      <w:r>
        <w:rPr>
          <w:rFonts w:ascii="MS Gothic" w:eastAsia="MS Gothic" w:hAnsi="MS Gothic" w:cs="MS Gothic" w:hint="eastAsia"/>
        </w:rPr>
        <w:t>行厠</w:t>
      </w:r>
      <w:r>
        <w:t xml:space="preserve"> [gyōshi] /go to the toilet/</w:t>
      </w:r>
    </w:p>
    <w:p w:rsidR="00A618CE" w:rsidRDefault="00A618CE" w:rsidP="00A618CE">
      <w:r>
        <w:rPr>
          <w:rFonts w:ascii="MS Gothic" w:eastAsia="MS Gothic" w:hAnsi="MS Gothic" w:cs="MS Gothic" w:hint="eastAsia"/>
        </w:rPr>
        <w:t>行向</w:t>
      </w:r>
      <w:r>
        <w:t xml:space="preserve"> [gyōkō] /practices and dedications/</w:t>
      </w:r>
    </w:p>
    <w:p w:rsidR="00A618CE" w:rsidRDefault="00A618CE" w:rsidP="00A618CE">
      <w:r>
        <w:rPr>
          <w:rFonts w:ascii="MS Gothic" w:eastAsia="MS Gothic" w:hAnsi="MS Gothic" w:cs="MS Gothic" w:hint="eastAsia"/>
        </w:rPr>
        <w:t>行唯識</w:t>
      </w:r>
      <w:r>
        <w:t xml:space="preserve"> [gyō yuishiki] /consciousness-only in meditation and practice/</w:t>
      </w:r>
    </w:p>
    <w:p w:rsidR="00A618CE" w:rsidRDefault="00A618CE" w:rsidP="00A618CE">
      <w:r>
        <w:rPr>
          <w:rFonts w:ascii="MS Gothic" w:eastAsia="MS Gothic" w:hAnsi="MS Gothic" w:cs="MS Gothic" w:hint="eastAsia"/>
        </w:rPr>
        <w:t>行善</w:t>
      </w:r>
      <w:r>
        <w:t xml:space="preserve"> [gyōzen] /the doing good/</w:t>
      </w:r>
    </w:p>
    <w:p w:rsidR="00A618CE" w:rsidRDefault="00A618CE" w:rsidP="00A618CE">
      <w:r>
        <w:rPr>
          <w:rFonts w:ascii="MS Gothic" w:eastAsia="MS Gothic" w:hAnsi="MS Gothic" w:cs="MS Gothic" w:hint="eastAsia"/>
        </w:rPr>
        <w:t>行善障生</w:t>
      </w:r>
      <w:r>
        <w:t xml:space="preserve"> [gyōzen shōshō] /when one practices goodness, the hindrances appear/</w:t>
      </w:r>
    </w:p>
    <w:p w:rsidR="00A618CE" w:rsidRDefault="00A618CE" w:rsidP="00A618CE">
      <w:r>
        <w:rPr>
          <w:rFonts w:ascii="MS Gothic" w:eastAsia="MS Gothic" w:hAnsi="MS Gothic" w:cs="MS Gothic" w:hint="eastAsia"/>
        </w:rPr>
        <w:t>行四依</w:t>
      </w:r>
      <w:r>
        <w:t xml:space="preserve"> [gyō shie] /four seeds of holiness/</w:t>
      </w:r>
    </w:p>
    <w:p w:rsidR="00A618CE" w:rsidRDefault="00A618CE" w:rsidP="00A618CE">
      <w:r>
        <w:rPr>
          <w:rFonts w:ascii="MS Gothic" w:eastAsia="MS Gothic" w:hAnsi="MS Gothic" w:cs="MS Gothic" w:hint="eastAsia"/>
        </w:rPr>
        <w:t>行因</w:t>
      </w:r>
      <w:r>
        <w:t xml:space="preserve"> [gyōin] /causes of practice/</w:t>
      </w:r>
    </w:p>
    <w:p w:rsidR="00A618CE" w:rsidRDefault="00A618CE" w:rsidP="00A618CE">
      <w:r>
        <w:rPr>
          <w:rFonts w:ascii="MS Gothic" w:eastAsia="MS Gothic" w:hAnsi="MS Gothic" w:cs="MS Gothic" w:hint="eastAsia"/>
        </w:rPr>
        <w:t>行圓滿</w:t>
      </w:r>
      <w:r>
        <w:t xml:space="preserve"> [gyō enman] /the consummation of practice(s)/</w:t>
      </w:r>
    </w:p>
    <w:p w:rsidR="00A618CE" w:rsidRDefault="00A618CE" w:rsidP="00A618CE">
      <w:r>
        <w:rPr>
          <w:rFonts w:ascii="MS Gothic" w:eastAsia="MS Gothic" w:hAnsi="MS Gothic" w:cs="MS Gothic" w:hint="eastAsia"/>
        </w:rPr>
        <w:t>行地</w:t>
      </w:r>
      <w:r>
        <w:t xml:space="preserve"> [gyōchi] /stage of practice/</w:t>
      </w:r>
    </w:p>
    <w:p w:rsidR="00A618CE" w:rsidRDefault="00A618CE" w:rsidP="00A618CE">
      <w:r>
        <w:rPr>
          <w:rFonts w:ascii="MS Gothic" w:eastAsia="MS Gothic" w:hAnsi="MS Gothic" w:cs="MS Gothic" w:hint="eastAsia"/>
        </w:rPr>
        <w:t>行基</w:t>
      </w:r>
      <w:r>
        <w:t xml:space="preserve"> [Gyōgi] /Gyōgi/</w:t>
      </w:r>
    </w:p>
    <w:p w:rsidR="00A618CE" w:rsidRDefault="00A618CE" w:rsidP="00A618CE">
      <w:r>
        <w:rPr>
          <w:rFonts w:ascii="MS Gothic" w:eastAsia="MS Gothic" w:hAnsi="MS Gothic" w:cs="MS Gothic" w:hint="eastAsia"/>
        </w:rPr>
        <w:t>行境</w:t>
      </w:r>
      <w:r>
        <w:t xml:space="preserve"> [gyōkyō] /sphere of activity/</w:t>
      </w:r>
    </w:p>
    <w:p w:rsidR="00A618CE" w:rsidRDefault="00A618CE" w:rsidP="00A618CE">
      <w:r>
        <w:rPr>
          <w:rFonts w:ascii="MS Gothic" w:eastAsia="MS Gothic" w:hAnsi="MS Gothic" w:cs="MS Gothic" w:hint="eastAsia"/>
        </w:rPr>
        <w:t>行境界</w:t>
      </w:r>
      <w:r>
        <w:t xml:space="preserve"> [gyō kyōgai] /range/</w:t>
      </w:r>
    </w:p>
    <w:p w:rsidR="00A618CE" w:rsidRDefault="00A618CE" w:rsidP="00A618CE">
      <w:r>
        <w:rPr>
          <w:rFonts w:ascii="MS Gothic" w:eastAsia="MS Gothic" w:hAnsi="MS Gothic" w:cs="MS Gothic" w:hint="eastAsia"/>
        </w:rPr>
        <w:t>行婬</w:t>
      </w:r>
      <w:r>
        <w:t xml:space="preserve"> [gyōin] /to engage in sexual excesses/</w:t>
      </w:r>
    </w:p>
    <w:p w:rsidR="00A618CE" w:rsidRDefault="00A618CE" w:rsidP="00A618CE">
      <w:r>
        <w:rPr>
          <w:rFonts w:ascii="MS Gothic" w:eastAsia="MS Gothic" w:hAnsi="MS Gothic" w:cs="MS Gothic" w:hint="eastAsia"/>
        </w:rPr>
        <w:t>行寂</w:t>
      </w:r>
      <w:r>
        <w:t xml:space="preserve"> [Gyōjaku] /Haengjeok/</w:t>
      </w:r>
    </w:p>
    <w:p w:rsidR="00A618CE" w:rsidRDefault="00A618CE" w:rsidP="00A618CE">
      <w:r>
        <w:rPr>
          <w:rFonts w:ascii="MS Gothic" w:eastAsia="MS Gothic" w:hAnsi="MS Gothic" w:cs="MS Gothic" w:hint="eastAsia"/>
        </w:rPr>
        <w:t>行實</w:t>
      </w:r>
      <w:r>
        <w:t xml:space="preserve"> [gyōjitsu] /behavior/</w:t>
      </w:r>
    </w:p>
    <w:p w:rsidR="00A618CE" w:rsidRDefault="00A618CE" w:rsidP="00A618CE">
      <w:r>
        <w:rPr>
          <w:rFonts w:ascii="MS Gothic" w:eastAsia="MS Gothic" w:hAnsi="MS Gothic" w:cs="MS Gothic" w:hint="eastAsia"/>
        </w:rPr>
        <w:t>行專一</w:t>
      </w:r>
      <w:r>
        <w:t xml:space="preserve"> [gyōsenichi] /to concentrate (one's mind)/</w:t>
      </w:r>
    </w:p>
    <w:p w:rsidR="00A618CE" w:rsidRDefault="00A618CE" w:rsidP="00A618CE">
      <w:r>
        <w:rPr>
          <w:rFonts w:ascii="MS Gothic" w:eastAsia="MS Gothic" w:hAnsi="MS Gothic" w:cs="MS Gothic" w:hint="eastAsia"/>
        </w:rPr>
        <w:t>行尊</w:t>
      </w:r>
      <w:r>
        <w:t xml:space="preserve"> [Gyōson] /Gyōson/</w:t>
      </w:r>
    </w:p>
    <w:p w:rsidR="00A618CE" w:rsidRDefault="00A618CE" w:rsidP="00A618CE">
      <w:r>
        <w:rPr>
          <w:rFonts w:ascii="MS Gothic" w:eastAsia="MS Gothic" w:hAnsi="MS Gothic" w:cs="MS Gothic" w:hint="eastAsia"/>
        </w:rPr>
        <w:t>行履</w:t>
      </w:r>
      <w:r>
        <w:t xml:space="preserve"> [anri] /continuous activity/</w:t>
      </w:r>
    </w:p>
    <w:p w:rsidR="00A618CE" w:rsidRDefault="00A618CE" w:rsidP="00A618CE">
      <w:r>
        <w:rPr>
          <w:rFonts w:ascii="MS Gothic" w:eastAsia="MS Gothic" w:hAnsi="MS Gothic" w:cs="MS Gothic" w:hint="eastAsia"/>
        </w:rPr>
        <w:t>行差別</w:t>
      </w:r>
      <w:r>
        <w:t xml:space="preserve"> [gyō shabetsu] /distinctions in practice(s)/</w:t>
      </w:r>
    </w:p>
    <w:p w:rsidR="00A618CE" w:rsidRDefault="00A618CE" w:rsidP="00A618CE">
      <w:r>
        <w:rPr>
          <w:rFonts w:ascii="MS Gothic" w:eastAsia="MS Gothic" w:hAnsi="MS Gothic" w:cs="MS Gothic" w:hint="eastAsia"/>
        </w:rPr>
        <w:t>行布</w:t>
      </w:r>
      <w:r>
        <w:t xml:space="preserve"> [gyōfu] /distinction/</w:t>
      </w:r>
    </w:p>
    <w:p w:rsidR="00A618CE" w:rsidRDefault="00A618CE" w:rsidP="00A618CE">
      <w:r>
        <w:rPr>
          <w:rFonts w:ascii="MS Gothic" w:eastAsia="MS Gothic" w:hAnsi="MS Gothic" w:cs="MS Gothic" w:hint="eastAsia"/>
        </w:rPr>
        <w:t>行布施</w:t>
      </w:r>
      <w:r>
        <w:t xml:space="preserve"> [gyō fuse] /make offerings/</w:t>
      </w:r>
    </w:p>
    <w:p w:rsidR="00A618CE" w:rsidRDefault="00A618CE" w:rsidP="00A618CE">
      <w:r>
        <w:rPr>
          <w:rFonts w:ascii="MS Gothic" w:eastAsia="MS Gothic" w:hAnsi="MS Gothic" w:cs="MS Gothic" w:hint="eastAsia"/>
        </w:rPr>
        <w:t>行布次第</w:t>
      </w:r>
      <w:r>
        <w:t xml:space="preserve"> [gyōfu shidai] /progressive advancement/</w:t>
      </w:r>
    </w:p>
    <w:p w:rsidR="00A618CE" w:rsidRDefault="00A618CE" w:rsidP="00A618CE">
      <w:r>
        <w:rPr>
          <w:rFonts w:ascii="MS Gothic" w:eastAsia="MS Gothic" w:hAnsi="MS Gothic" w:cs="MS Gothic" w:hint="eastAsia"/>
        </w:rPr>
        <w:t>行廁</w:t>
      </w:r>
      <w:r>
        <w:t xml:space="preserve"> [gyōshi] /a roving latrine/</w:t>
      </w:r>
    </w:p>
    <w:p w:rsidR="00A618CE" w:rsidRDefault="00A618CE" w:rsidP="00A618CE">
      <w:r>
        <w:rPr>
          <w:rFonts w:ascii="MS Gothic" w:eastAsia="MS Gothic" w:hAnsi="MS Gothic" w:cs="MS Gothic" w:hint="eastAsia"/>
        </w:rPr>
        <w:t>行德</w:t>
      </w:r>
      <w:r>
        <w:t xml:space="preserve"> [gyō toku] /merits of practice/</w:t>
      </w:r>
    </w:p>
    <w:p w:rsidR="00A618CE" w:rsidRDefault="00A618CE" w:rsidP="00A618CE">
      <w:r>
        <w:rPr>
          <w:rFonts w:ascii="MS Gothic" w:eastAsia="MS Gothic" w:hAnsi="MS Gothic" w:cs="MS Gothic" w:hint="eastAsia"/>
        </w:rPr>
        <w:t>行忍</w:t>
      </w:r>
      <w:r>
        <w:t xml:space="preserve"> [gyō nin] /practices forbearance/</w:t>
      </w:r>
    </w:p>
    <w:p w:rsidR="00A618CE" w:rsidRDefault="00A618CE" w:rsidP="00A618CE">
      <w:r>
        <w:rPr>
          <w:rFonts w:ascii="MS Gothic" w:eastAsia="MS Gothic" w:hAnsi="MS Gothic" w:cs="MS Gothic" w:hint="eastAsia"/>
        </w:rPr>
        <w:t>行忍辱</w:t>
      </w:r>
      <w:r>
        <w:t xml:space="preserve"> [gyōn ninniku] /practices forbearance/</w:t>
      </w:r>
    </w:p>
    <w:p w:rsidR="00A618CE" w:rsidRDefault="00A618CE" w:rsidP="00A618CE">
      <w:r>
        <w:rPr>
          <w:rFonts w:ascii="MS Gothic" w:eastAsia="MS Gothic" w:hAnsi="MS Gothic" w:cs="MS Gothic" w:hint="eastAsia"/>
        </w:rPr>
        <w:t>行思</w:t>
      </w:r>
      <w:r>
        <w:t xml:space="preserve"> [Gyōshi] /Xingsi/</w:t>
      </w:r>
    </w:p>
    <w:p w:rsidR="00A618CE" w:rsidRDefault="00A618CE" w:rsidP="00A618CE">
      <w:r>
        <w:rPr>
          <w:rFonts w:ascii="MS Gothic" w:eastAsia="MS Gothic" w:hAnsi="MS Gothic" w:cs="MS Gothic" w:hint="eastAsia"/>
        </w:rPr>
        <w:t>行性</w:t>
      </w:r>
      <w:r>
        <w:t xml:space="preserve"> [gyō shō] /activity and nature/</w:t>
      </w:r>
    </w:p>
    <w:p w:rsidR="00A618CE" w:rsidRDefault="00A618CE" w:rsidP="00A618CE">
      <w:r>
        <w:rPr>
          <w:rFonts w:ascii="MS Gothic" w:eastAsia="MS Gothic" w:hAnsi="MS Gothic" w:cs="MS Gothic" w:hint="eastAsia"/>
        </w:rPr>
        <w:t>行惠施</w:t>
      </w:r>
      <w:r>
        <w:t xml:space="preserve"> [gyō ese] /actively bestowing (sharing, giving)/</w:t>
      </w:r>
    </w:p>
    <w:p w:rsidR="00A618CE" w:rsidRDefault="00A618CE" w:rsidP="00A618CE">
      <w:r>
        <w:rPr>
          <w:rFonts w:ascii="MS Gothic" w:eastAsia="MS Gothic" w:hAnsi="MS Gothic" w:cs="MS Gothic" w:hint="eastAsia"/>
        </w:rPr>
        <w:lastRenderedPageBreak/>
        <w:t>行惡</w:t>
      </w:r>
      <w:r>
        <w:t xml:space="preserve"> [gyōaku] /to act evilly/</w:t>
      </w:r>
    </w:p>
    <w:p w:rsidR="00A618CE" w:rsidRDefault="00A618CE" w:rsidP="00A618CE">
      <w:r>
        <w:rPr>
          <w:rFonts w:ascii="MS Gothic" w:eastAsia="MS Gothic" w:hAnsi="MS Gothic" w:cs="MS Gothic" w:hint="eastAsia"/>
        </w:rPr>
        <w:t>行惡行</w:t>
      </w:r>
      <w:r>
        <w:t xml:space="preserve"> [gyō akugyō] /to engage in unwholesome activities/</w:t>
      </w:r>
    </w:p>
    <w:p w:rsidR="00A618CE" w:rsidRDefault="00A618CE" w:rsidP="00A618CE">
      <w:r>
        <w:rPr>
          <w:rFonts w:ascii="MS Gothic" w:eastAsia="MS Gothic" w:hAnsi="MS Gothic" w:cs="MS Gothic" w:hint="eastAsia"/>
        </w:rPr>
        <w:t>行所作</w:t>
      </w:r>
      <w:r>
        <w:t xml:space="preserve"> [gyō shosa] /produced by activity/</w:t>
      </w:r>
    </w:p>
    <w:p w:rsidR="00A618CE" w:rsidRDefault="00A618CE" w:rsidP="00A618CE">
      <w:r>
        <w:rPr>
          <w:rFonts w:ascii="MS Gothic" w:eastAsia="MS Gothic" w:hAnsi="MS Gothic" w:cs="MS Gothic" w:hint="eastAsia"/>
        </w:rPr>
        <w:t>行持</w:t>
      </w:r>
      <w:r>
        <w:t xml:space="preserve"> [gyōji] /continual practice/</w:t>
      </w:r>
    </w:p>
    <w:p w:rsidR="00A618CE" w:rsidRDefault="00A618CE" w:rsidP="00A618CE">
      <w:r>
        <w:rPr>
          <w:rFonts w:ascii="MS Gothic" w:eastAsia="MS Gothic" w:hAnsi="MS Gothic" w:cs="MS Gothic" w:hint="eastAsia"/>
        </w:rPr>
        <w:t>行持報恩</w:t>
      </w:r>
      <w:r>
        <w:t xml:space="preserve"> [gyōji hōon] /constant practice is gratitude (to the Buddhas and patriarchs)/</w:t>
      </w:r>
    </w:p>
    <w:p w:rsidR="00A618CE" w:rsidRDefault="00A618CE" w:rsidP="00A618CE">
      <w:r>
        <w:rPr>
          <w:rFonts w:ascii="MS Gothic" w:eastAsia="MS Gothic" w:hAnsi="MS Gothic" w:cs="MS Gothic" w:hint="eastAsia"/>
        </w:rPr>
        <w:t>行捨</w:t>
      </w:r>
      <w:r>
        <w:t xml:space="preserve"> [gyōsha] /equanimity, indifference/</w:t>
      </w:r>
    </w:p>
    <w:p w:rsidR="00A618CE" w:rsidRDefault="00A618CE" w:rsidP="00A618CE">
      <w:r>
        <w:rPr>
          <w:rFonts w:ascii="MS Gothic" w:eastAsia="MS Gothic" w:hAnsi="MS Gothic" w:cs="MS Gothic" w:hint="eastAsia"/>
        </w:rPr>
        <w:t>行救</w:t>
      </w:r>
      <w:r>
        <w:t xml:space="preserve"> [gyōku] /to rescue/</w:t>
      </w:r>
    </w:p>
    <w:p w:rsidR="00A618CE" w:rsidRDefault="00A618CE" w:rsidP="00A618CE">
      <w:r>
        <w:rPr>
          <w:rFonts w:ascii="MS Gothic" w:eastAsia="MS Gothic" w:hAnsi="MS Gothic" w:cs="MS Gothic" w:hint="eastAsia"/>
        </w:rPr>
        <w:t>行教</w:t>
      </w:r>
      <w:r>
        <w:t xml:space="preserve"> [gyōkyō] /to carry out the Vinaya discipline/</w:t>
      </w:r>
    </w:p>
    <w:p w:rsidR="00A618CE" w:rsidRDefault="00A618CE" w:rsidP="00A618CE">
      <w:r>
        <w:rPr>
          <w:rFonts w:ascii="MS Gothic" w:eastAsia="MS Gothic" w:hAnsi="MS Gothic" w:cs="MS Gothic" w:hint="eastAsia"/>
        </w:rPr>
        <w:t>行方便</w:t>
      </w:r>
      <w:r>
        <w:t xml:space="preserve"> [gyō hōben] /application of skillful means/</w:t>
      </w:r>
    </w:p>
    <w:p w:rsidR="00A618CE" w:rsidRDefault="00A618CE" w:rsidP="00A618CE">
      <w:r>
        <w:rPr>
          <w:rFonts w:ascii="MS Gothic" w:eastAsia="MS Gothic" w:hAnsi="MS Gothic" w:cs="MS Gothic" w:hint="eastAsia"/>
        </w:rPr>
        <w:t>行施</w:t>
      </w:r>
      <w:r>
        <w:t xml:space="preserve"> [gyōse] /the practice of charity/</w:t>
      </w:r>
    </w:p>
    <w:p w:rsidR="00A618CE" w:rsidRDefault="00A618CE" w:rsidP="00A618CE">
      <w:r>
        <w:rPr>
          <w:rFonts w:ascii="MS Gothic" w:eastAsia="MS Gothic" w:hAnsi="MS Gothic" w:cs="MS Gothic" w:hint="eastAsia"/>
        </w:rPr>
        <w:t>行時</w:t>
      </w:r>
      <w:r>
        <w:t xml:space="preserve"> [gyōji] /time of traveling/</w:t>
      </w:r>
    </w:p>
    <w:p w:rsidR="00A618CE" w:rsidRDefault="00A618CE" w:rsidP="00A618CE">
      <w:r>
        <w:rPr>
          <w:rFonts w:ascii="MS Gothic" w:eastAsia="MS Gothic" w:hAnsi="MS Gothic" w:cs="MS Gothic" w:hint="eastAsia"/>
        </w:rPr>
        <w:t>行智</w:t>
      </w:r>
      <w:r>
        <w:t xml:space="preserve"> [gyō chi] /practice and wisdom/</w:t>
      </w:r>
    </w:p>
    <w:p w:rsidR="00A618CE" w:rsidRDefault="00A618CE" w:rsidP="00A618CE">
      <w:r>
        <w:rPr>
          <w:rFonts w:ascii="MS Gothic" w:eastAsia="MS Gothic" w:hAnsi="MS Gothic" w:cs="MS Gothic" w:hint="eastAsia"/>
        </w:rPr>
        <w:t>行智見</w:t>
      </w:r>
      <w:r>
        <w:t xml:space="preserve"> [gyō chiken] /the insight carried out along with correct practices/</w:t>
      </w:r>
    </w:p>
    <w:p w:rsidR="00A618CE" w:rsidRDefault="00A618CE" w:rsidP="00A618CE">
      <w:r>
        <w:rPr>
          <w:rFonts w:ascii="MS Gothic" w:eastAsia="MS Gothic" w:hAnsi="MS Gothic" w:cs="MS Gothic" w:hint="eastAsia"/>
        </w:rPr>
        <w:t>行朝</w:t>
      </w:r>
      <w:r>
        <w:t xml:space="preserve"> [gyō chō] /traveling imperial court/</w:t>
      </w:r>
    </w:p>
    <w:p w:rsidR="00A618CE" w:rsidRDefault="00A618CE" w:rsidP="00A618CE">
      <w:r>
        <w:rPr>
          <w:rFonts w:ascii="MS Gothic" w:eastAsia="MS Gothic" w:hAnsi="MS Gothic" w:cs="MS Gothic" w:hint="eastAsia"/>
        </w:rPr>
        <w:t>行李</w:t>
      </w:r>
      <w:r>
        <w:t xml:space="preserve"> [anri] /baggage that one carries on a journey/</w:t>
      </w:r>
    </w:p>
    <w:p w:rsidR="00A618CE" w:rsidRDefault="00A618CE" w:rsidP="00A618CE">
      <w:r>
        <w:rPr>
          <w:rFonts w:ascii="MS Gothic" w:eastAsia="MS Gothic" w:hAnsi="MS Gothic" w:cs="MS Gothic" w:hint="eastAsia"/>
        </w:rPr>
        <w:t>行林抄</w:t>
      </w:r>
      <w:r>
        <w:t xml:space="preserve"> [Gyōrin shō] /Gyōrin shō/</w:t>
      </w:r>
    </w:p>
    <w:p w:rsidR="00A618CE" w:rsidRDefault="00A618CE" w:rsidP="00A618CE">
      <w:r>
        <w:rPr>
          <w:rFonts w:ascii="MS Gothic" w:eastAsia="MS Gothic" w:hAnsi="MS Gothic" w:cs="MS Gothic" w:hint="eastAsia"/>
        </w:rPr>
        <w:t>行果</w:t>
      </w:r>
      <w:r>
        <w:t xml:space="preserve"> [gyōka] /activity and effect/</w:t>
      </w:r>
    </w:p>
    <w:p w:rsidR="00A618CE" w:rsidRDefault="00A618CE" w:rsidP="00A618CE">
      <w:r>
        <w:rPr>
          <w:rFonts w:ascii="MS Gothic" w:eastAsia="MS Gothic" w:hAnsi="MS Gothic" w:cs="MS Gothic" w:hint="eastAsia"/>
        </w:rPr>
        <w:t>行根本方便</w:t>
      </w:r>
      <w:r>
        <w:t xml:space="preserve"> [gyō konhon hōben] /expedient means of fundamental practice/</w:t>
      </w:r>
    </w:p>
    <w:p w:rsidR="00A618CE" w:rsidRDefault="00A618CE" w:rsidP="00A618CE">
      <w:r>
        <w:rPr>
          <w:rFonts w:ascii="MS Gothic" w:eastAsia="MS Gothic" w:hAnsi="MS Gothic" w:cs="MS Gothic" w:hint="eastAsia"/>
        </w:rPr>
        <w:t>行業</w:t>
      </w:r>
      <w:r>
        <w:t xml:space="preserve"> [gyōgō] /activity/</w:t>
      </w:r>
    </w:p>
    <w:p w:rsidR="00A618CE" w:rsidRDefault="00A618CE" w:rsidP="00A618CE">
      <w:r>
        <w:rPr>
          <w:rFonts w:ascii="MS Gothic" w:eastAsia="MS Gothic" w:hAnsi="MS Gothic" w:cs="MS Gothic" w:hint="eastAsia"/>
        </w:rPr>
        <w:t>行業果報</w:t>
      </w:r>
      <w:r>
        <w:t xml:space="preserve"> [gyōgō kahō] /consequences of activity/</w:t>
      </w:r>
    </w:p>
    <w:p w:rsidR="00A618CE" w:rsidRDefault="00A618CE" w:rsidP="00A618CE">
      <w:r>
        <w:rPr>
          <w:rFonts w:ascii="MS Gothic" w:eastAsia="MS Gothic" w:hAnsi="MS Gothic" w:cs="MS Gothic" w:hint="eastAsia"/>
        </w:rPr>
        <w:t>行業記</w:t>
      </w:r>
      <w:r>
        <w:t xml:space="preserve"> [angō ki] /a record of behavior/</w:t>
      </w:r>
    </w:p>
    <w:p w:rsidR="00A618CE" w:rsidRDefault="00A618CE" w:rsidP="00A618CE">
      <w:r>
        <w:rPr>
          <w:rFonts w:ascii="MS Gothic" w:eastAsia="MS Gothic" w:hAnsi="MS Gothic" w:cs="MS Gothic" w:hint="eastAsia"/>
        </w:rPr>
        <w:t>行樂行</w:t>
      </w:r>
      <w:r>
        <w:t xml:space="preserve"> [gyō gyōgyō] /to engage in indulgence of pleasures/</w:t>
      </w:r>
    </w:p>
    <w:p w:rsidR="00A618CE" w:rsidRDefault="00A618CE" w:rsidP="00A618CE">
      <w:r>
        <w:rPr>
          <w:rFonts w:ascii="MS Gothic" w:eastAsia="MS Gothic" w:hAnsi="MS Gothic" w:cs="MS Gothic" w:hint="eastAsia"/>
        </w:rPr>
        <w:t>行樹</w:t>
      </w:r>
      <w:r>
        <w:t xml:space="preserve"> [gōju] /rows of trees/</w:t>
      </w:r>
    </w:p>
    <w:p w:rsidR="00A618CE" w:rsidRDefault="00A618CE" w:rsidP="00A618CE">
      <w:r>
        <w:rPr>
          <w:rFonts w:ascii="MS Gothic" w:eastAsia="MS Gothic" w:hAnsi="MS Gothic" w:cs="MS Gothic" w:hint="eastAsia"/>
        </w:rPr>
        <w:t>行權</w:t>
      </w:r>
      <w:r>
        <w:t xml:space="preserve"> [gyōgon] /carrying out expedient [teachings]/</w:t>
      </w:r>
    </w:p>
    <w:p w:rsidR="00A618CE" w:rsidRDefault="00A618CE" w:rsidP="00A618CE">
      <w:r>
        <w:rPr>
          <w:rFonts w:ascii="MS Gothic" w:eastAsia="MS Gothic" w:hAnsi="MS Gothic" w:cs="MS Gothic" w:hint="eastAsia"/>
        </w:rPr>
        <w:t>行權實</w:t>
      </w:r>
      <w:r>
        <w:t xml:space="preserve"> [gyō gonjitsu] /practicing the expedient and the real/</w:t>
      </w:r>
    </w:p>
    <w:p w:rsidR="00A618CE" w:rsidRDefault="00A618CE" w:rsidP="00A618CE">
      <w:r>
        <w:rPr>
          <w:rFonts w:ascii="MS Gothic" w:eastAsia="MS Gothic" w:hAnsi="MS Gothic" w:cs="MS Gothic" w:hint="eastAsia"/>
        </w:rPr>
        <w:t>行權方便</w:t>
      </w:r>
      <w:r>
        <w:t xml:space="preserve"> [gyōgon hōben] /carrying out expedient [teachings]/</w:t>
      </w:r>
    </w:p>
    <w:p w:rsidR="00A618CE" w:rsidRDefault="00A618CE" w:rsidP="00A618CE">
      <w:r>
        <w:rPr>
          <w:rFonts w:ascii="MS Gothic" w:eastAsia="MS Gothic" w:hAnsi="MS Gothic" w:cs="MS Gothic" w:hint="eastAsia"/>
        </w:rPr>
        <w:t>行欺誑</w:t>
      </w:r>
      <w:r>
        <w:t xml:space="preserve"> [gyō gikyō] /practices deception/</w:t>
      </w:r>
    </w:p>
    <w:p w:rsidR="00A618CE" w:rsidRDefault="00A618CE" w:rsidP="00A618CE">
      <w:r>
        <w:rPr>
          <w:rFonts w:ascii="MS Gothic" w:eastAsia="MS Gothic" w:hAnsi="MS Gothic" w:cs="MS Gothic" w:hint="eastAsia"/>
        </w:rPr>
        <w:t>行正行</w:t>
      </w:r>
      <w:r>
        <w:t xml:space="preserve"> [gyō shōgyō] /carrying out correct practices/</w:t>
      </w:r>
    </w:p>
    <w:p w:rsidR="00A618CE" w:rsidRDefault="00A618CE" w:rsidP="00A618CE">
      <w:r>
        <w:rPr>
          <w:rFonts w:ascii="MS Gothic" w:eastAsia="MS Gothic" w:hAnsi="MS Gothic" w:cs="MS Gothic" w:hint="eastAsia"/>
        </w:rPr>
        <w:t>行正行地</w:t>
      </w:r>
      <w:r>
        <w:t xml:space="preserve"> [gyō shōgyō chi] /stage of correct practices/</w:t>
      </w:r>
    </w:p>
    <w:p w:rsidR="00A618CE" w:rsidRDefault="00A618CE" w:rsidP="00A618CE">
      <w:r>
        <w:rPr>
          <w:rFonts w:ascii="MS Gothic" w:eastAsia="MS Gothic" w:hAnsi="MS Gothic" w:cs="MS Gothic" w:hint="eastAsia"/>
        </w:rPr>
        <w:t>行此法</w:t>
      </w:r>
      <w:r>
        <w:t xml:space="preserve"> [gyō shi hō] /to practice this dharma/</w:t>
      </w:r>
    </w:p>
    <w:p w:rsidR="00A618CE" w:rsidRDefault="00A618CE" w:rsidP="00A618CE">
      <w:r>
        <w:rPr>
          <w:rFonts w:ascii="MS Gothic" w:eastAsia="MS Gothic" w:hAnsi="MS Gothic" w:cs="MS Gothic" w:hint="eastAsia"/>
        </w:rPr>
        <w:lastRenderedPageBreak/>
        <w:t>行母</w:t>
      </w:r>
      <w:r>
        <w:t xml:space="preserve"> [gyō mo] /(Skt. mātṛkā)/</w:t>
      </w:r>
    </w:p>
    <w:p w:rsidR="00A618CE" w:rsidRDefault="00A618CE" w:rsidP="00A618CE">
      <w:r>
        <w:rPr>
          <w:rFonts w:ascii="MS Gothic" w:eastAsia="MS Gothic" w:hAnsi="MS Gothic" w:cs="MS Gothic" w:hint="eastAsia"/>
        </w:rPr>
        <w:t>行求</w:t>
      </w:r>
      <w:r>
        <w:t xml:space="preserve"> [gyōgu] /to go and seek for/</w:t>
      </w:r>
    </w:p>
    <w:p w:rsidR="00A618CE" w:rsidRDefault="00A618CE" w:rsidP="00A618CE">
      <w:r>
        <w:rPr>
          <w:rFonts w:ascii="MS Gothic" w:eastAsia="MS Gothic" w:hAnsi="MS Gothic" w:cs="MS Gothic" w:hint="eastAsia"/>
        </w:rPr>
        <w:t>行法</w:t>
      </w:r>
      <w:r>
        <w:t xml:space="preserve"> [gyōbō] /methods of practice/</w:t>
      </w:r>
    </w:p>
    <w:p w:rsidR="00A618CE" w:rsidRDefault="00A618CE" w:rsidP="00A618CE">
      <w:r>
        <w:rPr>
          <w:rFonts w:ascii="MS Gothic" w:eastAsia="MS Gothic" w:hAnsi="MS Gothic" w:cs="MS Gothic" w:hint="eastAsia"/>
        </w:rPr>
        <w:t>行淸淨</w:t>
      </w:r>
      <w:r>
        <w:t xml:space="preserve"> [gyō shōjō] /purity in actions/</w:t>
      </w:r>
    </w:p>
    <w:p w:rsidR="00A618CE" w:rsidRDefault="00A618CE" w:rsidP="00A618CE">
      <w:r>
        <w:rPr>
          <w:rFonts w:ascii="MS Gothic" w:eastAsia="MS Gothic" w:hAnsi="MS Gothic" w:cs="MS Gothic" w:hint="eastAsia"/>
        </w:rPr>
        <w:t>行滅</w:t>
      </w:r>
      <w:r>
        <w:t xml:space="preserve"> [gyōmetsu] /extinction of dispositions/</w:t>
      </w:r>
    </w:p>
    <w:p w:rsidR="00A618CE" w:rsidRDefault="00A618CE" w:rsidP="00A618CE">
      <w:r>
        <w:rPr>
          <w:rFonts w:ascii="MS Gothic" w:eastAsia="MS Gothic" w:hAnsi="MS Gothic" w:cs="MS Gothic" w:hint="eastAsia"/>
        </w:rPr>
        <w:t>行滿</w:t>
      </w:r>
      <w:r>
        <w:t xml:space="preserve"> [hyōman] /completion of actions (practices)/</w:t>
      </w:r>
    </w:p>
    <w:p w:rsidR="00A618CE" w:rsidRDefault="00A618CE" w:rsidP="00A618CE">
      <w:r>
        <w:rPr>
          <w:rFonts w:ascii="MS Gothic" w:eastAsia="MS Gothic" w:hAnsi="MS Gothic" w:cs="MS Gothic" w:hint="eastAsia"/>
        </w:rPr>
        <w:t>行無常</w:t>
      </w:r>
      <w:r>
        <w:t xml:space="preserve"> [gyō mujō] /impermanence of conditioned phenomena/</w:t>
      </w:r>
    </w:p>
    <w:p w:rsidR="00A618CE" w:rsidRDefault="00A618CE" w:rsidP="00A618CE">
      <w:r>
        <w:rPr>
          <w:rFonts w:ascii="MS Gothic" w:eastAsia="MS Gothic" w:hAnsi="MS Gothic" w:cs="MS Gothic" w:hint="eastAsia"/>
        </w:rPr>
        <w:t>行無著行</w:t>
      </w:r>
      <w:r>
        <w:t xml:space="preserve"> [gyō mujaku gyō] /practice without attachment/</w:t>
      </w:r>
    </w:p>
    <w:p w:rsidR="00A618CE" w:rsidRDefault="00A618CE" w:rsidP="00A618CE">
      <w:r>
        <w:rPr>
          <w:rFonts w:ascii="MS Gothic" w:eastAsia="MS Gothic" w:hAnsi="MS Gothic" w:cs="MS Gothic" w:hint="eastAsia"/>
        </w:rPr>
        <w:t>行爲</w:t>
      </w:r>
      <w:r>
        <w:t xml:space="preserve"> [gyōi] /conditioned activity/</w:t>
      </w:r>
    </w:p>
    <w:p w:rsidR="00A618CE" w:rsidRDefault="00A618CE" w:rsidP="00A618CE">
      <w:r>
        <w:rPr>
          <w:rFonts w:ascii="MS Gothic" w:eastAsia="MS Gothic" w:hAnsi="MS Gothic" w:cs="MS Gothic" w:hint="eastAsia"/>
        </w:rPr>
        <w:t>行爲規範</w:t>
      </w:r>
      <w:r>
        <w:t xml:space="preserve"> [gyōi kihan] /standards of action/</w:t>
      </w:r>
    </w:p>
    <w:p w:rsidR="00A618CE" w:rsidRDefault="00A618CE" w:rsidP="00A618CE">
      <w:r>
        <w:rPr>
          <w:rFonts w:ascii="MS Gothic" w:eastAsia="MS Gothic" w:hAnsi="MS Gothic" w:cs="MS Gothic" w:hint="eastAsia"/>
        </w:rPr>
        <w:t>行犍度</w:t>
      </w:r>
      <w:r>
        <w:t xml:space="preserve"> [gyō kendo] /saṃskāra skandha/</w:t>
      </w:r>
    </w:p>
    <w:p w:rsidR="00A618CE" w:rsidRDefault="00A618CE" w:rsidP="00A618CE">
      <w:r>
        <w:rPr>
          <w:rFonts w:ascii="MS Gothic" w:eastAsia="MS Gothic" w:hAnsi="MS Gothic" w:cs="MS Gothic" w:hint="eastAsia"/>
        </w:rPr>
        <w:t>行狀</w:t>
      </w:r>
      <w:r>
        <w:t xml:space="preserve"> [gyōjō] /behavior/</w:t>
      </w:r>
    </w:p>
    <w:p w:rsidR="00A618CE" w:rsidRDefault="00A618CE" w:rsidP="00A618CE">
      <w:r>
        <w:rPr>
          <w:rFonts w:ascii="MS Gothic" w:eastAsia="MS Gothic" w:hAnsi="MS Gothic" w:cs="MS Gothic" w:hint="eastAsia"/>
        </w:rPr>
        <w:t>行狀相</w:t>
      </w:r>
      <w:r>
        <w:t xml:space="preserve"> [gyō jō sō] /modes, and characteristics/</w:t>
      </w:r>
    </w:p>
    <w:p w:rsidR="00A618CE" w:rsidRDefault="00A618CE" w:rsidP="00A618CE">
      <w:r>
        <w:rPr>
          <w:rFonts w:ascii="MS Gothic" w:eastAsia="MS Gothic" w:hAnsi="MS Gothic" w:cs="MS Gothic" w:hint="eastAsia"/>
        </w:rPr>
        <w:t>行狀記</w:t>
      </w:r>
      <w:r>
        <w:t xml:space="preserve"> [gyōjō ki] /a record of behavior /</w:t>
      </w:r>
    </w:p>
    <w:p w:rsidR="00A618CE" w:rsidRDefault="00A618CE" w:rsidP="00A618CE">
      <w:r>
        <w:rPr>
          <w:rFonts w:ascii="MS Gothic" w:eastAsia="MS Gothic" w:hAnsi="MS Gothic" w:cs="MS Gothic" w:hint="eastAsia"/>
        </w:rPr>
        <w:t>行生</w:t>
      </w:r>
      <w:r>
        <w:t xml:space="preserve"> [gyō shō] /production of [karmic] formations/</w:t>
      </w:r>
    </w:p>
    <w:p w:rsidR="00A618CE" w:rsidRDefault="00A618CE" w:rsidP="00A618CE">
      <w:r>
        <w:rPr>
          <w:rFonts w:ascii="MS Gothic" w:eastAsia="MS Gothic" w:hAnsi="MS Gothic" w:cs="MS Gothic" w:hint="eastAsia"/>
        </w:rPr>
        <w:t>行生死無雜染行</w:t>
      </w:r>
      <w:r>
        <w:t xml:space="preserve"> [gyō shōji mu zōzen gyō] /courses through birth and death without defiled action/</w:t>
      </w:r>
    </w:p>
    <w:p w:rsidR="00A618CE" w:rsidRDefault="00A618CE" w:rsidP="00A618CE">
      <w:r>
        <w:rPr>
          <w:rFonts w:ascii="MS Gothic" w:eastAsia="MS Gothic" w:hAnsi="MS Gothic" w:cs="MS Gothic" w:hint="eastAsia"/>
        </w:rPr>
        <w:t>行界</w:t>
      </w:r>
      <w:r>
        <w:t xml:space="preserve"> [gyō kai] /constitutional element(s) of karmic formations/</w:t>
      </w:r>
    </w:p>
    <w:p w:rsidR="00A618CE" w:rsidRDefault="00A618CE" w:rsidP="00A618CE">
      <w:r>
        <w:rPr>
          <w:rFonts w:ascii="MS Gothic" w:eastAsia="MS Gothic" w:hAnsi="MS Gothic" w:cs="MS Gothic" w:hint="eastAsia"/>
        </w:rPr>
        <w:t>行相</w:t>
      </w:r>
      <w:r>
        <w:t xml:space="preserve"> [gyōsō] /defining activity/</w:t>
      </w:r>
    </w:p>
    <w:p w:rsidR="00A618CE" w:rsidRDefault="00A618CE" w:rsidP="00A618CE">
      <w:r>
        <w:rPr>
          <w:rFonts w:ascii="MS Gothic" w:eastAsia="MS Gothic" w:hAnsi="MS Gothic" w:cs="MS Gothic" w:hint="eastAsia"/>
        </w:rPr>
        <w:t>行相差別</w:t>
      </w:r>
      <w:r>
        <w:t xml:space="preserve"> [gyōsō shabetsu] /distinctions in defining activities/</w:t>
      </w:r>
    </w:p>
    <w:p w:rsidR="00A618CE" w:rsidRDefault="00A618CE" w:rsidP="00A618CE">
      <w:r>
        <w:rPr>
          <w:rFonts w:ascii="MS Gothic" w:eastAsia="MS Gothic" w:hAnsi="MS Gothic" w:cs="MS Gothic" w:hint="eastAsia"/>
        </w:rPr>
        <w:t>行禪</w:t>
      </w:r>
      <w:r>
        <w:t xml:space="preserve"> [gyōzen] /walking meditation/</w:t>
      </w:r>
    </w:p>
    <w:p w:rsidR="00A618CE" w:rsidRDefault="00A618CE" w:rsidP="00A618CE">
      <w:r>
        <w:rPr>
          <w:rFonts w:ascii="MS Gothic" w:eastAsia="MS Gothic" w:hAnsi="MS Gothic" w:cs="MS Gothic" w:hint="eastAsia"/>
        </w:rPr>
        <w:t>行童</w:t>
      </w:r>
      <w:r>
        <w:t xml:space="preserve"> [anzun] /errand boy/</w:t>
      </w:r>
    </w:p>
    <w:p w:rsidR="00A618CE" w:rsidRDefault="00A618CE" w:rsidP="00A618CE">
      <w:r>
        <w:rPr>
          <w:rFonts w:ascii="MS Gothic" w:eastAsia="MS Gothic" w:hAnsi="MS Gothic" w:cs="MS Gothic" w:hint="eastAsia"/>
        </w:rPr>
        <w:t>行筏</w:t>
      </w:r>
      <w:r>
        <w:t xml:space="preserve"> [gyō batsu] /raft of practice/</w:t>
      </w:r>
    </w:p>
    <w:p w:rsidR="00A618CE" w:rsidRDefault="00A618CE" w:rsidP="00A618CE">
      <w:r>
        <w:rPr>
          <w:rFonts w:ascii="MS Gothic" w:eastAsia="MS Gothic" w:hAnsi="MS Gothic" w:cs="MS Gothic" w:hint="eastAsia"/>
        </w:rPr>
        <w:t>行籌</w:t>
      </w:r>
      <w:r>
        <w:t xml:space="preserve"> [gyōchū] /to cast lots/</w:t>
      </w:r>
    </w:p>
    <w:p w:rsidR="00A618CE" w:rsidRDefault="00A618CE" w:rsidP="00A618CE">
      <w:r>
        <w:rPr>
          <w:rFonts w:ascii="MS Gothic" w:eastAsia="MS Gothic" w:hAnsi="MS Gothic" w:cs="MS Gothic" w:hint="eastAsia"/>
        </w:rPr>
        <w:t>行精進</w:t>
      </w:r>
      <w:r>
        <w:t xml:space="preserve"> [gyō shōjin] /applied/</w:t>
      </w:r>
    </w:p>
    <w:p w:rsidR="00A618CE" w:rsidRDefault="00A618CE" w:rsidP="00A618CE">
      <w:r>
        <w:rPr>
          <w:rFonts w:ascii="MS Gothic" w:eastAsia="MS Gothic" w:hAnsi="MS Gothic" w:cs="MS Gothic" w:hint="eastAsia"/>
        </w:rPr>
        <w:t>行索</w:t>
      </w:r>
      <w:r>
        <w:t xml:space="preserve"> [gyōsaku] /to go and seek for/</w:t>
      </w:r>
    </w:p>
    <w:p w:rsidR="00A618CE" w:rsidRDefault="00A618CE" w:rsidP="00A618CE">
      <w:r>
        <w:rPr>
          <w:rFonts w:ascii="MS Gothic" w:eastAsia="MS Gothic" w:hAnsi="MS Gothic" w:cs="MS Gothic" w:hint="eastAsia"/>
        </w:rPr>
        <w:t>行緣</w:t>
      </w:r>
      <w:r>
        <w:t xml:space="preserve"> [gyōen] /performance/</w:t>
      </w:r>
    </w:p>
    <w:p w:rsidR="00A618CE" w:rsidRDefault="00A618CE" w:rsidP="00A618CE">
      <w:r>
        <w:rPr>
          <w:rFonts w:ascii="MS Gothic" w:eastAsia="MS Gothic" w:hAnsi="MS Gothic" w:cs="MS Gothic" w:hint="eastAsia"/>
        </w:rPr>
        <w:t>行緣識</w:t>
      </w:r>
      <w:r>
        <w:t xml:space="preserve"> [gyō en shiki] /impulse is the condition for consciousness/</w:t>
      </w:r>
    </w:p>
    <w:p w:rsidR="00A618CE" w:rsidRDefault="00A618CE" w:rsidP="00A618CE">
      <w:r>
        <w:rPr>
          <w:rFonts w:ascii="MS Gothic" w:eastAsia="MS Gothic" w:hAnsi="MS Gothic" w:cs="MS Gothic" w:hint="eastAsia"/>
        </w:rPr>
        <w:t>行者</w:t>
      </w:r>
      <w:r>
        <w:t xml:space="preserve"> [gyōja] /practitioner/</w:t>
      </w:r>
    </w:p>
    <w:p w:rsidR="00A618CE" w:rsidRDefault="00A618CE" w:rsidP="00A618CE">
      <w:r>
        <w:rPr>
          <w:rFonts w:ascii="MS Gothic" w:eastAsia="MS Gothic" w:hAnsi="MS Gothic" w:cs="MS Gothic" w:hint="eastAsia"/>
        </w:rPr>
        <w:t>行脚</w:t>
      </w:r>
      <w:r>
        <w:t xml:space="preserve"> [angya] /pilgrimage/</w:t>
      </w:r>
    </w:p>
    <w:p w:rsidR="00A618CE" w:rsidRDefault="00A618CE" w:rsidP="00A618CE">
      <w:r>
        <w:rPr>
          <w:rFonts w:ascii="MS Gothic" w:eastAsia="MS Gothic" w:hAnsi="MS Gothic" w:cs="MS Gothic" w:hint="eastAsia"/>
        </w:rPr>
        <w:t>行脚僧</w:t>
      </w:r>
      <w:r>
        <w:t xml:space="preserve"> [gyōkya sō] /itinerant monk/</w:t>
      </w:r>
    </w:p>
    <w:p w:rsidR="00A618CE" w:rsidRDefault="00A618CE" w:rsidP="00A618CE">
      <w:r>
        <w:rPr>
          <w:rFonts w:ascii="MS Gothic" w:eastAsia="MS Gothic" w:hAnsi="MS Gothic" w:cs="MS Gothic" w:hint="eastAsia"/>
        </w:rPr>
        <w:lastRenderedPageBreak/>
        <w:t>行</w:t>
      </w:r>
      <w:r>
        <w:rPr>
          <w:rFonts w:ascii="Microsoft JhengHei" w:eastAsia="Microsoft JhengHei" w:hAnsi="Microsoft JhengHei" w:cs="Microsoft JhengHei" w:hint="eastAsia"/>
        </w:rPr>
        <w:t>腳僧</w:t>
      </w:r>
      <w:r>
        <w:t xml:space="preserve"> [gyōkya sō] /itinerant monk/</w:t>
      </w:r>
    </w:p>
    <w:p w:rsidR="00A618CE" w:rsidRDefault="00A618CE" w:rsidP="00A618CE">
      <w:r>
        <w:rPr>
          <w:rFonts w:ascii="MS Gothic" w:eastAsia="MS Gothic" w:hAnsi="MS Gothic" w:cs="MS Gothic" w:hint="eastAsia"/>
        </w:rPr>
        <w:t>行至</w:t>
      </w:r>
      <w:r>
        <w:t xml:space="preserve"> [gyōshi] /to go to/</w:t>
      </w:r>
    </w:p>
    <w:p w:rsidR="00A618CE" w:rsidRDefault="00A618CE" w:rsidP="00A618CE">
      <w:r>
        <w:rPr>
          <w:rFonts w:ascii="MS Gothic" w:eastAsia="MS Gothic" w:hAnsi="MS Gothic" w:cs="MS Gothic" w:hint="eastAsia"/>
        </w:rPr>
        <w:t>行般涅槃</w:t>
      </w:r>
      <w:r>
        <w:t xml:space="preserve"> [gyō hannehan] /[attainer of] liberation by effort/</w:t>
      </w:r>
    </w:p>
    <w:p w:rsidR="00A618CE" w:rsidRDefault="00A618CE" w:rsidP="00A618CE">
      <w:r>
        <w:rPr>
          <w:rFonts w:ascii="MS Gothic" w:eastAsia="MS Gothic" w:hAnsi="MS Gothic" w:cs="MS Gothic" w:hint="eastAsia"/>
        </w:rPr>
        <w:t>行苦</w:t>
      </w:r>
      <w:r>
        <w:t xml:space="preserve"> [gyōku] /suffering induced by the changes that occur in conditioned existence/</w:t>
      </w:r>
    </w:p>
    <w:p w:rsidR="00A618CE" w:rsidRDefault="00A618CE" w:rsidP="00A618CE">
      <w:r>
        <w:rPr>
          <w:rFonts w:ascii="MS Gothic" w:eastAsia="MS Gothic" w:hAnsi="MS Gothic" w:cs="MS Gothic" w:hint="eastAsia"/>
        </w:rPr>
        <w:t>行苦行</w:t>
      </w:r>
      <w:r>
        <w:t xml:space="preserve"> [gyō kugyō] /to practice austerities/</w:t>
      </w:r>
    </w:p>
    <w:p w:rsidR="00A618CE" w:rsidRDefault="00A618CE" w:rsidP="00A618CE">
      <w:r>
        <w:rPr>
          <w:rFonts w:ascii="MS Gothic" w:eastAsia="MS Gothic" w:hAnsi="MS Gothic" w:cs="MS Gothic" w:hint="eastAsia"/>
        </w:rPr>
        <w:t>行菩薩道</w:t>
      </w:r>
      <w:r>
        <w:t xml:space="preserve"> [gyō bosatsu dō] /following the path of the bodhisattva/</w:t>
      </w:r>
    </w:p>
    <w:p w:rsidR="00A618CE" w:rsidRDefault="00A618CE" w:rsidP="00A618CE">
      <w:r>
        <w:rPr>
          <w:rFonts w:ascii="MS Gothic" w:eastAsia="MS Gothic" w:hAnsi="MS Gothic" w:cs="MS Gothic" w:hint="eastAsia"/>
        </w:rPr>
        <w:t>行華</w:t>
      </w:r>
      <w:r>
        <w:t xml:space="preserve"> [gyōke] /to offer flowers/</w:t>
      </w:r>
    </w:p>
    <w:p w:rsidR="00A618CE" w:rsidRDefault="00A618CE" w:rsidP="00A618CE">
      <w:r>
        <w:rPr>
          <w:rFonts w:ascii="MS Gothic" w:eastAsia="MS Gothic" w:hAnsi="MS Gothic" w:cs="MS Gothic" w:hint="eastAsia"/>
        </w:rPr>
        <w:t>行蘊</w:t>
      </w:r>
      <w:r>
        <w:t xml:space="preserve"> [gyōun] /aggregate of volition /</w:t>
      </w:r>
    </w:p>
    <w:p w:rsidR="00A618CE" w:rsidRDefault="00A618CE" w:rsidP="00A618CE">
      <w:r>
        <w:rPr>
          <w:rFonts w:ascii="MS Gothic" w:eastAsia="MS Gothic" w:hAnsi="MS Gothic" w:cs="MS Gothic" w:hint="eastAsia"/>
        </w:rPr>
        <w:t>行蘊攝</w:t>
      </w:r>
      <w:r>
        <w:t xml:space="preserve"> [gyō'un shō] /subsumed in the aggregate of impulse/</w:t>
      </w:r>
    </w:p>
    <w:p w:rsidR="00A618CE" w:rsidRDefault="00A618CE" w:rsidP="00A618CE">
      <w:r>
        <w:rPr>
          <w:rFonts w:ascii="MS Gothic" w:eastAsia="MS Gothic" w:hAnsi="MS Gothic" w:cs="MS Gothic" w:hint="eastAsia"/>
        </w:rPr>
        <w:t>行處</w:t>
      </w:r>
      <w:r>
        <w:t xml:space="preserve"> [gyōsho] /locus of mental functioning (*abhisaṃskāra-sthāna,)/</w:t>
      </w:r>
    </w:p>
    <w:p w:rsidR="00A618CE" w:rsidRDefault="00A618CE" w:rsidP="00A618CE">
      <w:r>
        <w:rPr>
          <w:rFonts w:ascii="MS Gothic" w:eastAsia="MS Gothic" w:hAnsi="MS Gothic" w:cs="MS Gothic" w:hint="eastAsia"/>
        </w:rPr>
        <w:t>行行</w:t>
      </w:r>
      <w:r>
        <w:t xml:space="preserve"> [gyōgyō] /wandering/</w:t>
      </w:r>
    </w:p>
    <w:p w:rsidR="00A618CE" w:rsidRDefault="00A618CE" w:rsidP="00A618CE">
      <w:r>
        <w:rPr>
          <w:rFonts w:ascii="MS Gothic" w:eastAsia="MS Gothic" w:hAnsi="MS Gothic" w:cs="MS Gothic" w:hint="eastAsia"/>
        </w:rPr>
        <w:t>行要</w:t>
      </w:r>
      <w:r>
        <w:t xml:space="preserve"> [gyōyō] /essentials for practice/</w:t>
      </w:r>
    </w:p>
    <w:p w:rsidR="00A618CE" w:rsidRDefault="00A618CE" w:rsidP="00A618CE">
      <w:r>
        <w:rPr>
          <w:rFonts w:ascii="MS Gothic" w:eastAsia="MS Gothic" w:hAnsi="MS Gothic" w:cs="MS Gothic" w:hint="eastAsia"/>
        </w:rPr>
        <w:t>行解</w:t>
      </w:r>
      <w:r>
        <w:t xml:space="preserve"> [gyō ge] /practice and understanding/</w:t>
      </w:r>
    </w:p>
    <w:p w:rsidR="00A618CE" w:rsidRDefault="00A618CE" w:rsidP="00A618CE">
      <w:r>
        <w:rPr>
          <w:rFonts w:ascii="MS Gothic" w:eastAsia="MS Gothic" w:hAnsi="MS Gothic" w:cs="MS Gothic" w:hint="eastAsia"/>
        </w:rPr>
        <w:t>行解相應</w:t>
      </w:r>
      <w:r>
        <w:t xml:space="preserve"> [gyōge sōō] /the mutual correspondence of practice and understanding/</w:t>
      </w:r>
    </w:p>
    <w:p w:rsidR="00A618CE" w:rsidRDefault="00A618CE" w:rsidP="00A618CE">
      <w:r>
        <w:rPr>
          <w:rFonts w:ascii="MS Gothic" w:eastAsia="MS Gothic" w:hAnsi="MS Gothic" w:cs="MS Gothic" w:hint="eastAsia"/>
        </w:rPr>
        <w:t>行詣</w:t>
      </w:r>
      <w:r>
        <w:t xml:space="preserve"> [gyōkei] /to go to/</w:t>
      </w:r>
    </w:p>
    <w:p w:rsidR="00A618CE" w:rsidRDefault="00A618CE" w:rsidP="00A618CE">
      <w:r>
        <w:rPr>
          <w:rFonts w:ascii="MS Gothic" w:eastAsia="MS Gothic" w:hAnsi="MS Gothic" w:cs="MS Gothic" w:hint="eastAsia"/>
        </w:rPr>
        <w:t>行證</w:t>
      </w:r>
      <w:r>
        <w:t xml:space="preserve"> [gyōshō] /practice and realization/</w:t>
      </w:r>
    </w:p>
    <w:p w:rsidR="00A618CE" w:rsidRDefault="00A618CE" w:rsidP="00A618CE">
      <w:r>
        <w:rPr>
          <w:rFonts w:ascii="MS Gothic" w:eastAsia="MS Gothic" w:hAnsi="MS Gothic" w:cs="MS Gothic" w:hint="eastAsia"/>
        </w:rPr>
        <w:t>行識</w:t>
      </w:r>
      <w:r>
        <w:t xml:space="preserve"> [gyōshiki] /traveling consciousness/</w:t>
      </w:r>
    </w:p>
    <w:p w:rsidR="00A618CE" w:rsidRDefault="00A618CE" w:rsidP="00A618CE">
      <w:r>
        <w:rPr>
          <w:rFonts w:ascii="MS Gothic" w:eastAsia="MS Gothic" w:hAnsi="MS Gothic" w:cs="MS Gothic" w:hint="eastAsia"/>
        </w:rPr>
        <w:t>行賀</w:t>
      </w:r>
      <w:r>
        <w:t xml:space="preserve"> [Gyōga] /Gyōga/</w:t>
      </w:r>
    </w:p>
    <w:p w:rsidR="00A618CE" w:rsidRDefault="00A618CE" w:rsidP="00A618CE">
      <w:r>
        <w:rPr>
          <w:rFonts w:ascii="MS Gothic" w:eastAsia="MS Gothic" w:hAnsi="MS Gothic" w:cs="MS Gothic" w:hint="eastAsia"/>
        </w:rPr>
        <w:t>行趣</w:t>
      </w:r>
      <w:r>
        <w:t xml:space="preserve"> [gyōshu] /aspect of impulse/</w:t>
      </w:r>
    </w:p>
    <w:p w:rsidR="00A618CE" w:rsidRDefault="00A618CE" w:rsidP="00A618CE">
      <w:r>
        <w:rPr>
          <w:rFonts w:ascii="MS Gothic" w:eastAsia="MS Gothic" w:hAnsi="MS Gothic" w:cs="MS Gothic" w:hint="eastAsia"/>
        </w:rPr>
        <w:t>行趣識住</w:t>
      </w:r>
      <w:r>
        <w:t xml:space="preserve"> [gyōshu shikijū] /stage of consciousness in the aspect of impulse/</w:t>
      </w:r>
    </w:p>
    <w:p w:rsidR="00A618CE" w:rsidRDefault="00A618CE" w:rsidP="00A618CE">
      <w:r>
        <w:rPr>
          <w:rFonts w:ascii="MS Gothic" w:eastAsia="MS Gothic" w:hAnsi="MS Gothic" w:cs="MS Gothic" w:hint="eastAsia"/>
        </w:rPr>
        <w:t>行足</w:t>
      </w:r>
      <w:r>
        <w:t xml:space="preserve"> [gyōsoku] /practice is the feet/</w:t>
      </w:r>
    </w:p>
    <w:p w:rsidR="00A618CE" w:rsidRDefault="00A618CE" w:rsidP="00A618CE">
      <w:r>
        <w:rPr>
          <w:rFonts w:ascii="MS Gothic" w:eastAsia="MS Gothic" w:hAnsi="MS Gothic" w:cs="MS Gothic" w:hint="eastAsia"/>
        </w:rPr>
        <w:t>行跡</w:t>
      </w:r>
      <w:r>
        <w:t xml:space="preserve"> [gyōseki] /behavior/</w:t>
      </w:r>
    </w:p>
    <w:p w:rsidR="00A618CE" w:rsidRDefault="00A618CE" w:rsidP="00A618CE">
      <w:r>
        <w:rPr>
          <w:rFonts w:ascii="MS Gothic" w:eastAsia="MS Gothic" w:hAnsi="MS Gothic" w:cs="MS Gothic" w:hint="eastAsia"/>
        </w:rPr>
        <w:t>行跡差別</w:t>
      </w:r>
      <w:r>
        <w:t xml:space="preserve"> [gyōshaku shabetsu] /distinctions in behavior/</w:t>
      </w:r>
    </w:p>
    <w:p w:rsidR="00A618CE" w:rsidRDefault="00A618CE" w:rsidP="00A618CE">
      <w:r>
        <w:rPr>
          <w:rFonts w:ascii="MS Gothic" w:eastAsia="MS Gothic" w:hAnsi="MS Gothic" w:cs="MS Gothic" w:hint="eastAsia"/>
        </w:rPr>
        <w:t>行跡趣入</w:t>
      </w:r>
      <w:r>
        <w:t xml:space="preserve"> [gyōshaku shunyū] /courses of life and birth/</w:t>
      </w:r>
    </w:p>
    <w:p w:rsidR="00A618CE" w:rsidRDefault="00A618CE" w:rsidP="00A618CE">
      <w:r>
        <w:rPr>
          <w:rFonts w:ascii="MS Gothic" w:eastAsia="MS Gothic" w:hAnsi="MS Gothic" w:cs="MS Gothic" w:hint="eastAsia"/>
        </w:rPr>
        <w:t>行述</w:t>
      </w:r>
      <w:r>
        <w:t xml:space="preserve"> [gyōjutsu] /a record of one's sayings and doings/</w:t>
      </w:r>
    </w:p>
    <w:p w:rsidR="00A618CE" w:rsidRDefault="00A618CE" w:rsidP="00A618CE">
      <w:r>
        <w:rPr>
          <w:rFonts w:ascii="MS Gothic" w:eastAsia="MS Gothic" w:hAnsi="MS Gothic" w:cs="MS Gothic" w:hint="eastAsia"/>
        </w:rPr>
        <w:t>行迹</w:t>
      </w:r>
      <w:r>
        <w:t xml:space="preserve"> [gyōshaku] /a path/</w:t>
      </w:r>
    </w:p>
    <w:p w:rsidR="00A618CE" w:rsidRDefault="00A618CE" w:rsidP="00A618CE">
      <w:r>
        <w:rPr>
          <w:rFonts w:ascii="MS Gothic" w:eastAsia="MS Gothic" w:hAnsi="MS Gothic" w:cs="MS Gothic" w:hint="eastAsia"/>
        </w:rPr>
        <w:t>行進</w:t>
      </w:r>
      <w:r>
        <w:t xml:space="preserve"> [gyōshin] /to advance/</w:t>
      </w:r>
    </w:p>
    <w:p w:rsidR="00A618CE" w:rsidRDefault="00A618CE" w:rsidP="00A618CE">
      <w:r>
        <w:rPr>
          <w:rFonts w:ascii="MS Gothic" w:eastAsia="MS Gothic" w:hAnsi="MS Gothic" w:cs="MS Gothic" w:hint="eastAsia"/>
        </w:rPr>
        <w:t>行道</w:t>
      </w:r>
      <w:r>
        <w:t xml:space="preserve"> [gyōdō] /to follow the path/</w:t>
      </w:r>
    </w:p>
    <w:p w:rsidR="00A618CE" w:rsidRDefault="00A618CE" w:rsidP="00A618CE">
      <w:r>
        <w:rPr>
          <w:rFonts w:ascii="MS Gothic" w:eastAsia="MS Gothic" w:hAnsi="MS Gothic" w:cs="MS Gothic" w:hint="eastAsia"/>
        </w:rPr>
        <w:t>行邪行</w:t>
      </w:r>
      <w:r>
        <w:t xml:space="preserve"> [gyō jagyō] /to engage in wrong practices/</w:t>
      </w:r>
    </w:p>
    <w:p w:rsidR="00A618CE" w:rsidRDefault="00A618CE" w:rsidP="00A618CE">
      <w:r>
        <w:rPr>
          <w:rFonts w:ascii="MS Gothic" w:eastAsia="MS Gothic" w:hAnsi="MS Gothic" w:cs="MS Gothic" w:hint="eastAsia"/>
        </w:rPr>
        <w:t>行鉢</w:t>
      </w:r>
      <w:r>
        <w:t xml:space="preserve"> [gyōhatsu] /to go begging/</w:t>
      </w:r>
    </w:p>
    <w:p w:rsidR="00A618CE" w:rsidRDefault="00A618CE" w:rsidP="00A618CE">
      <w:r>
        <w:rPr>
          <w:rFonts w:ascii="MS Gothic" w:eastAsia="MS Gothic" w:hAnsi="MS Gothic" w:cs="MS Gothic" w:hint="eastAsia"/>
        </w:rPr>
        <w:lastRenderedPageBreak/>
        <w:t>行門</w:t>
      </w:r>
      <w:r>
        <w:t xml:space="preserve"> [gyōmon] /the entrance to the practices (?)/</w:t>
      </w:r>
    </w:p>
    <w:p w:rsidR="00A618CE" w:rsidRDefault="00A618CE" w:rsidP="00A618CE">
      <w:r>
        <w:rPr>
          <w:rFonts w:ascii="MS Gothic" w:eastAsia="MS Gothic" w:hAnsi="MS Gothic" w:cs="MS Gothic" w:hint="eastAsia"/>
        </w:rPr>
        <w:t>行雨</w:t>
      </w:r>
      <w:r>
        <w:t xml:space="preserve"> [gyōu] /to rain/</w:t>
      </w:r>
    </w:p>
    <w:p w:rsidR="00A618CE" w:rsidRDefault="00A618CE" w:rsidP="00A618CE">
      <w:r>
        <w:rPr>
          <w:rFonts w:ascii="MS Gothic" w:eastAsia="MS Gothic" w:hAnsi="MS Gothic" w:cs="MS Gothic" w:hint="eastAsia"/>
        </w:rPr>
        <w:t>行雲流水</w:t>
      </w:r>
      <w:r>
        <w:t xml:space="preserve"> [kōun ryūsui] /fleeting clouds and flowing water/</w:t>
      </w:r>
    </w:p>
    <w:p w:rsidR="00A618CE" w:rsidRDefault="00A618CE" w:rsidP="00A618CE">
      <w:r>
        <w:rPr>
          <w:rFonts w:ascii="MS Gothic" w:eastAsia="MS Gothic" w:hAnsi="MS Gothic" w:cs="MS Gothic" w:hint="eastAsia"/>
        </w:rPr>
        <w:t>行非行</w:t>
      </w:r>
      <w:r>
        <w:t xml:space="preserve"> [gyō higyō] /practiced and not-practiced/</w:t>
      </w:r>
    </w:p>
    <w:p w:rsidR="00A618CE" w:rsidRDefault="00A618CE" w:rsidP="00A618CE">
      <w:r>
        <w:rPr>
          <w:rFonts w:ascii="MS Gothic" w:eastAsia="MS Gothic" w:hAnsi="MS Gothic" w:cs="MS Gothic" w:hint="eastAsia"/>
        </w:rPr>
        <w:t>行願</w:t>
      </w:r>
      <w:r>
        <w:t xml:space="preserve"> [gyōgan] /to practice and vow/</w:t>
      </w:r>
    </w:p>
    <w:p w:rsidR="00A618CE" w:rsidRDefault="00A618CE" w:rsidP="00A618CE">
      <w:r>
        <w:rPr>
          <w:rFonts w:ascii="MS Gothic" w:eastAsia="MS Gothic" w:hAnsi="MS Gothic" w:cs="MS Gothic" w:hint="eastAsia"/>
        </w:rPr>
        <w:t>行香</w:t>
      </w:r>
      <w:r>
        <w:t xml:space="preserve"> [ankō] /to offer incense/</w:t>
      </w:r>
    </w:p>
    <w:p w:rsidR="00A618CE" w:rsidRDefault="00A618CE" w:rsidP="00A618CE">
      <w:r>
        <w:rPr>
          <w:rFonts w:ascii="MS Gothic" w:eastAsia="MS Gothic" w:hAnsi="MS Gothic" w:cs="MS Gothic" w:hint="eastAsia"/>
        </w:rPr>
        <w:t>行黜罰</w:t>
      </w:r>
      <w:r>
        <w:t xml:space="preserve"> [gyō chutsubatsu] /carries out punishment/</w:t>
      </w:r>
    </w:p>
    <w:p w:rsidR="00A618CE" w:rsidRDefault="00A618CE" w:rsidP="00A618CE">
      <w:r>
        <w:rPr>
          <w:rFonts w:ascii="MS Gothic" w:eastAsia="MS Gothic" w:hAnsi="MS Gothic" w:cs="MS Gothic" w:hint="eastAsia"/>
        </w:rPr>
        <w:t>衍</w:t>
      </w:r>
      <w:r>
        <w:t xml:space="preserve"> [en] /vehicle/</w:t>
      </w:r>
    </w:p>
    <w:p w:rsidR="00A618CE" w:rsidRDefault="00A618CE" w:rsidP="00A618CE">
      <w:r>
        <w:rPr>
          <w:rFonts w:ascii="MS Gothic" w:eastAsia="MS Gothic" w:hAnsi="MS Gothic" w:cs="MS Gothic" w:hint="eastAsia"/>
        </w:rPr>
        <w:t>衍字</w:t>
      </w:r>
      <w:r>
        <w:t xml:space="preserve"> [enji] /mistakenly inserted and/or unnecessary word/</w:t>
      </w:r>
    </w:p>
    <w:p w:rsidR="00A618CE" w:rsidRDefault="00A618CE" w:rsidP="00A618CE">
      <w:r>
        <w:rPr>
          <w:rFonts w:ascii="MS Gothic" w:eastAsia="MS Gothic" w:hAnsi="MS Gothic" w:cs="MS Gothic" w:hint="eastAsia"/>
        </w:rPr>
        <w:t>衍經</w:t>
      </w:r>
      <w:r>
        <w:t xml:space="preserve"> [en kyō] /mahāyāna sūtras/</w:t>
      </w:r>
    </w:p>
    <w:p w:rsidR="00A618CE" w:rsidRDefault="00A618CE" w:rsidP="00A618CE">
      <w:r>
        <w:rPr>
          <w:rFonts w:ascii="MS Gothic" w:eastAsia="MS Gothic" w:hAnsi="MS Gothic" w:cs="MS Gothic" w:hint="eastAsia"/>
        </w:rPr>
        <w:t>衍門</w:t>
      </w:r>
      <w:r>
        <w:t xml:space="preserve"> [enmon] /ample way/</w:t>
      </w:r>
    </w:p>
    <w:p w:rsidR="00A618CE" w:rsidRDefault="00A618CE" w:rsidP="00A618CE">
      <w:r>
        <w:rPr>
          <w:rFonts w:ascii="MS Gothic" w:eastAsia="MS Gothic" w:hAnsi="MS Gothic" w:cs="MS Gothic" w:hint="eastAsia"/>
        </w:rPr>
        <w:t>術</w:t>
      </w:r>
      <w:r>
        <w:t xml:space="preserve"> [jutsu] /technique/</w:t>
      </w:r>
    </w:p>
    <w:p w:rsidR="00A618CE" w:rsidRDefault="00A618CE" w:rsidP="00A618CE">
      <w:r>
        <w:rPr>
          <w:rFonts w:ascii="MS Gothic" w:eastAsia="MS Gothic" w:hAnsi="MS Gothic" w:cs="MS Gothic" w:hint="eastAsia"/>
        </w:rPr>
        <w:t>術婆伽</w:t>
      </w:r>
      <w:r>
        <w:t xml:space="preserve"> [Jubaka] /Śubhakara/</w:t>
      </w:r>
    </w:p>
    <w:p w:rsidR="00A618CE" w:rsidRDefault="00A618CE" w:rsidP="00A618CE">
      <w:r>
        <w:rPr>
          <w:rFonts w:ascii="MS Gothic" w:eastAsia="MS Gothic" w:hAnsi="MS Gothic" w:cs="MS Gothic" w:hint="eastAsia"/>
        </w:rPr>
        <w:t>術婆迦</w:t>
      </w:r>
      <w:r>
        <w:t xml:space="preserve"> [Jutsubakya] /Śubhakara/</w:t>
      </w:r>
    </w:p>
    <w:p w:rsidR="00A618CE" w:rsidRDefault="00A618CE" w:rsidP="00A618CE">
      <w:r>
        <w:rPr>
          <w:rFonts w:ascii="MS Gothic" w:eastAsia="MS Gothic" w:hAnsi="MS Gothic" w:cs="MS Gothic" w:hint="eastAsia"/>
        </w:rPr>
        <w:t>街</w:t>
      </w:r>
      <w:r>
        <w:t xml:space="preserve"> [machi] /street/</w:t>
      </w:r>
    </w:p>
    <w:p w:rsidR="00A618CE" w:rsidRDefault="00A618CE" w:rsidP="00A618CE">
      <w:r>
        <w:rPr>
          <w:rFonts w:ascii="MS Gothic" w:eastAsia="MS Gothic" w:hAnsi="MS Gothic" w:cs="MS Gothic" w:hint="eastAsia"/>
        </w:rPr>
        <w:t>街方</w:t>
      </w:r>
      <w:r>
        <w:t xml:space="preserve"> [kaihō] /market/</w:t>
      </w:r>
    </w:p>
    <w:p w:rsidR="00A618CE" w:rsidRDefault="00A618CE" w:rsidP="00A618CE">
      <w:r>
        <w:rPr>
          <w:rFonts w:ascii="MS Gothic" w:eastAsia="MS Gothic" w:hAnsi="MS Gothic" w:cs="MS Gothic" w:hint="eastAsia"/>
        </w:rPr>
        <w:t>衛</w:t>
      </w:r>
      <w:r>
        <w:t xml:space="preserve"> [ei] /to guard/</w:t>
      </w:r>
    </w:p>
    <w:p w:rsidR="00A618CE" w:rsidRDefault="00A618CE" w:rsidP="00A618CE">
      <w:r>
        <w:rPr>
          <w:rFonts w:ascii="MS Gothic" w:eastAsia="MS Gothic" w:hAnsi="MS Gothic" w:cs="MS Gothic" w:hint="eastAsia"/>
        </w:rPr>
        <w:t>衞</w:t>
      </w:r>
      <w:r>
        <w:t xml:space="preserve"> [ei] /to guard/</w:t>
      </w:r>
    </w:p>
    <w:p w:rsidR="00A618CE" w:rsidRDefault="00A618CE" w:rsidP="00A618CE">
      <w:r>
        <w:rPr>
          <w:rFonts w:ascii="MS Gothic" w:eastAsia="MS Gothic" w:hAnsi="MS Gothic" w:cs="MS Gothic" w:hint="eastAsia"/>
        </w:rPr>
        <w:t>衞世師</w:t>
      </w:r>
      <w:r>
        <w:t xml:space="preserve"> [Eiseishi] /Vaiśeṣika/</w:t>
      </w:r>
    </w:p>
    <w:p w:rsidR="00A618CE" w:rsidRDefault="00A618CE" w:rsidP="00A618CE">
      <w:r>
        <w:rPr>
          <w:rFonts w:ascii="MS Gothic" w:eastAsia="MS Gothic" w:hAnsi="MS Gothic" w:cs="MS Gothic" w:hint="eastAsia"/>
        </w:rPr>
        <w:t>衞護</w:t>
      </w:r>
      <w:r>
        <w:t xml:space="preserve"> [eigo] /to guard and protect/</w:t>
      </w:r>
    </w:p>
    <w:p w:rsidR="00A618CE" w:rsidRDefault="00A618CE" w:rsidP="00A618CE">
      <w:r>
        <w:rPr>
          <w:rFonts w:ascii="MS Gothic" w:eastAsia="MS Gothic" w:hAnsi="MS Gothic" w:cs="MS Gothic" w:hint="eastAsia"/>
        </w:rPr>
        <w:t>衡</w:t>
      </w:r>
      <w:r>
        <w:t xml:space="preserve"> [kō] /the crossbar of a scale/</w:t>
      </w:r>
    </w:p>
    <w:p w:rsidR="00A618CE" w:rsidRDefault="00A618CE" w:rsidP="00A618CE">
      <w:r>
        <w:rPr>
          <w:rFonts w:ascii="MS Gothic" w:eastAsia="MS Gothic" w:hAnsi="MS Gothic" w:cs="MS Gothic" w:hint="eastAsia"/>
        </w:rPr>
        <w:t>衡山</w:t>
      </w:r>
      <w:r>
        <w:t xml:space="preserve"> [Kōzan] /Mt. Heng/</w:t>
      </w:r>
    </w:p>
    <w:p w:rsidR="00A618CE" w:rsidRDefault="00A618CE" w:rsidP="00A618CE">
      <w:r>
        <w:rPr>
          <w:rFonts w:ascii="MS Gothic" w:eastAsia="MS Gothic" w:hAnsi="MS Gothic" w:cs="MS Gothic" w:hint="eastAsia"/>
        </w:rPr>
        <w:t>衡量</w:t>
      </w:r>
      <w:r>
        <w:t xml:space="preserve"> [kōryō] /balancing and measuring/</w:t>
      </w:r>
    </w:p>
    <w:p w:rsidR="00A618CE" w:rsidRDefault="00A618CE" w:rsidP="00A618CE">
      <w:r>
        <w:rPr>
          <w:rFonts w:ascii="MS Gothic" w:eastAsia="MS Gothic" w:hAnsi="MS Gothic" w:cs="MS Gothic" w:hint="eastAsia"/>
        </w:rPr>
        <w:t>衢</w:t>
      </w:r>
      <w:r>
        <w:t xml:space="preserve"> [ku] /a thoroughfare/</w:t>
      </w:r>
    </w:p>
    <w:p w:rsidR="00A618CE" w:rsidRDefault="00A618CE" w:rsidP="00A618CE">
      <w:r>
        <w:rPr>
          <w:rFonts w:ascii="MS Gothic" w:eastAsia="MS Gothic" w:hAnsi="MS Gothic" w:cs="MS Gothic" w:hint="eastAsia"/>
        </w:rPr>
        <w:t>衢黠</w:t>
      </w:r>
      <w:r>
        <w:t xml:space="preserve"> [Kukatsu] /Kuśa/</w:t>
      </w:r>
    </w:p>
    <w:p w:rsidR="00A618CE" w:rsidRDefault="00A618CE" w:rsidP="00A618CE">
      <w:r>
        <w:rPr>
          <w:rFonts w:ascii="MS Gothic" w:eastAsia="MS Gothic" w:hAnsi="MS Gothic" w:cs="MS Gothic" w:hint="eastAsia"/>
        </w:rPr>
        <w:t>衣</w:t>
      </w:r>
      <w:r>
        <w:t xml:space="preserve"> [e] /clothes/</w:t>
      </w:r>
    </w:p>
    <w:p w:rsidR="00A618CE" w:rsidRDefault="00A618CE" w:rsidP="00A618CE">
      <w:r>
        <w:rPr>
          <w:rFonts w:ascii="MS Gothic" w:eastAsia="MS Gothic" w:hAnsi="MS Gothic" w:cs="MS Gothic" w:hint="eastAsia"/>
        </w:rPr>
        <w:t>衣囊</w:t>
      </w:r>
      <w:r>
        <w:t xml:space="preserve"> [e nō] /robe sack/</w:t>
      </w:r>
    </w:p>
    <w:p w:rsidR="00A618CE" w:rsidRDefault="00A618CE" w:rsidP="00A618CE">
      <w:r>
        <w:rPr>
          <w:rFonts w:ascii="MS Gothic" w:eastAsia="MS Gothic" w:hAnsi="MS Gothic" w:cs="MS Gothic" w:hint="eastAsia"/>
        </w:rPr>
        <w:t>衣寶</w:t>
      </w:r>
      <w:r>
        <w:t xml:space="preserve"> [ehō] /pearl in the garment/</w:t>
      </w:r>
    </w:p>
    <w:p w:rsidR="00A618CE" w:rsidRDefault="00A618CE" w:rsidP="00A618CE">
      <w:r>
        <w:rPr>
          <w:rFonts w:ascii="MS Gothic" w:eastAsia="MS Gothic" w:hAnsi="MS Gothic" w:cs="MS Gothic" w:hint="eastAsia"/>
        </w:rPr>
        <w:t>衣座室</w:t>
      </w:r>
      <w:r>
        <w:t xml:space="preserve"> [e za shitsu] /robe, seat, and room/</w:t>
      </w:r>
    </w:p>
    <w:p w:rsidR="00A618CE" w:rsidRDefault="00A618CE" w:rsidP="00A618CE">
      <w:r>
        <w:rPr>
          <w:rFonts w:ascii="MS Gothic" w:eastAsia="MS Gothic" w:hAnsi="MS Gothic" w:cs="MS Gothic" w:hint="eastAsia"/>
        </w:rPr>
        <w:t>衣服</w:t>
      </w:r>
      <w:r>
        <w:t xml:space="preserve"> [ebuku] /monastic robes/</w:t>
      </w:r>
    </w:p>
    <w:p w:rsidR="00A618CE" w:rsidRDefault="00A618CE" w:rsidP="00A618CE">
      <w:r>
        <w:rPr>
          <w:rFonts w:ascii="MS Gothic" w:eastAsia="MS Gothic" w:hAnsi="MS Gothic" w:cs="MS Gothic" w:hint="eastAsia"/>
        </w:rPr>
        <w:lastRenderedPageBreak/>
        <w:t>衣服天</w:t>
      </w:r>
      <w:r>
        <w:t xml:space="preserve"> [ebuku ten] /clothed deva/</w:t>
      </w:r>
    </w:p>
    <w:p w:rsidR="00A618CE" w:rsidRDefault="00A618CE" w:rsidP="00A618CE">
      <w:r>
        <w:rPr>
          <w:rFonts w:ascii="MS Gothic" w:eastAsia="MS Gothic" w:hAnsi="MS Gothic" w:cs="MS Gothic" w:hint="eastAsia"/>
        </w:rPr>
        <w:t>衣毛</w:t>
      </w:r>
      <w:r>
        <w:t xml:space="preserve"> [emō] /body hair/</w:t>
      </w:r>
    </w:p>
    <w:p w:rsidR="00A618CE" w:rsidRDefault="00A618CE" w:rsidP="00A618CE">
      <w:r>
        <w:rPr>
          <w:rFonts w:ascii="MS Gothic" w:eastAsia="MS Gothic" w:hAnsi="MS Gothic" w:cs="MS Gothic" w:hint="eastAsia"/>
        </w:rPr>
        <w:t>衣法</w:t>
      </w:r>
      <w:r>
        <w:t xml:space="preserve"> [ehō] /robe and the dharma/</w:t>
      </w:r>
    </w:p>
    <w:p w:rsidR="00A618CE" w:rsidRDefault="00A618CE" w:rsidP="00A618CE">
      <w:r>
        <w:rPr>
          <w:rFonts w:ascii="MS Gothic" w:eastAsia="MS Gothic" w:hAnsi="MS Gothic" w:cs="MS Gothic" w:hint="eastAsia"/>
        </w:rPr>
        <w:t>衣法相傳</w:t>
      </w:r>
      <w:r>
        <w:t xml:space="preserve"> [ehō sōden] /transmission of robe and dharma/</w:t>
      </w:r>
    </w:p>
    <w:p w:rsidR="00A618CE" w:rsidRDefault="00A618CE" w:rsidP="00A618CE">
      <w:r>
        <w:rPr>
          <w:rFonts w:ascii="MS Gothic" w:eastAsia="MS Gothic" w:hAnsi="MS Gothic" w:cs="MS Gothic" w:hint="eastAsia"/>
        </w:rPr>
        <w:t>衣珠</w:t>
      </w:r>
      <w:r>
        <w:t xml:space="preserve"> [koromo no tama] /pearl in the garment/</w:t>
      </w:r>
    </w:p>
    <w:p w:rsidR="00A618CE" w:rsidRDefault="00A618CE" w:rsidP="00A618CE">
      <w:r>
        <w:rPr>
          <w:rFonts w:ascii="MS Gothic" w:eastAsia="MS Gothic" w:hAnsi="MS Gothic" w:cs="MS Gothic" w:hint="eastAsia"/>
        </w:rPr>
        <w:t>衣珠喩</w:t>
      </w:r>
      <w:r>
        <w:t xml:space="preserve"> [eshu yu] /the parable of the gem in the robe/</w:t>
      </w:r>
    </w:p>
    <w:p w:rsidR="00A618CE" w:rsidRDefault="00A618CE" w:rsidP="00A618CE">
      <w:r>
        <w:rPr>
          <w:rFonts w:ascii="MS Gothic" w:eastAsia="MS Gothic" w:hAnsi="MS Gothic" w:cs="MS Gothic" w:hint="eastAsia"/>
        </w:rPr>
        <w:t>衣衣隨念願</w:t>
      </w:r>
      <w:r>
        <w:t xml:space="preserve"> [e'e zuinen gan] /vow for the obtaining of clothing according to one's wishes/</w:t>
      </w:r>
    </w:p>
    <w:p w:rsidR="00A618CE" w:rsidRDefault="00A618CE" w:rsidP="00A618CE">
      <w:r>
        <w:rPr>
          <w:rFonts w:ascii="MS Gothic" w:eastAsia="MS Gothic" w:hAnsi="MS Gothic" w:cs="MS Gothic" w:hint="eastAsia"/>
        </w:rPr>
        <w:t>衣袋</w:t>
      </w:r>
      <w:r>
        <w:t xml:space="preserve"> [e tai] /robe sack/</w:t>
      </w:r>
    </w:p>
    <w:p w:rsidR="00A618CE" w:rsidRDefault="00A618CE" w:rsidP="00A618CE">
      <w:r>
        <w:rPr>
          <w:rFonts w:ascii="MS Gothic" w:eastAsia="MS Gothic" w:hAnsi="MS Gothic" w:cs="MS Gothic" w:hint="eastAsia"/>
        </w:rPr>
        <w:t>衣裏繋珠</w:t>
      </w:r>
      <w:r>
        <w:t xml:space="preserve"> [erikeiju] /the jewel hidden under one's cloak/</w:t>
      </w:r>
    </w:p>
    <w:p w:rsidR="00A618CE" w:rsidRDefault="00A618CE" w:rsidP="00A618CE">
      <w:r>
        <w:rPr>
          <w:rFonts w:ascii="MS Gothic" w:eastAsia="MS Gothic" w:hAnsi="MS Gothic" w:cs="MS Gothic" w:hint="eastAsia"/>
        </w:rPr>
        <w:t>衣裓</w:t>
      </w:r>
      <w:r>
        <w:t xml:space="preserve"> [ekai] /towel/</w:t>
      </w:r>
    </w:p>
    <w:p w:rsidR="00A618CE" w:rsidRDefault="00A618CE" w:rsidP="00A618CE">
      <w:r>
        <w:rPr>
          <w:rFonts w:ascii="MS Gothic" w:eastAsia="MS Gothic" w:hAnsi="MS Gothic" w:cs="MS Gothic" w:hint="eastAsia"/>
        </w:rPr>
        <w:t>衣角</w:t>
      </w:r>
      <w:r>
        <w:t xml:space="preserve"> [ekaku] /lappet of a monk's robe/</w:t>
      </w:r>
    </w:p>
    <w:p w:rsidR="00A618CE" w:rsidRDefault="00A618CE" w:rsidP="00A618CE">
      <w:r>
        <w:rPr>
          <w:rFonts w:ascii="MS Gothic" w:eastAsia="MS Gothic" w:hAnsi="MS Gothic" w:cs="MS Gothic" w:hint="eastAsia"/>
        </w:rPr>
        <w:t>衣那</w:t>
      </w:r>
      <w:r>
        <w:t xml:space="preserve"> [ena] /umbilical cord/</w:t>
      </w:r>
    </w:p>
    <w:p w:rsidR="00A618CE" w:rsidRDefault="00A618CE" w:rsidP="00A618CE">
      <w:r>
        <w:rPr>
          <w:rFonts w:ascii="MS Gothic" w:eastAsia="MS Gothic" w:hAnsi="MS Gothic" w:cs="MS Gothic" w:hint="eastAsia"/>
        </w:rPr>
        <w:t>衣鉢</w:t>
      </w:r>
      <w:r>
        <w:t xml:space="preserve"> [ehachi] /robe and bowl/</w:t>
      </w:r>
    </w:p>
    <w:p w:rsidR="00A618CE" w:rsidRDefault="00A618CE" w:rsidP="00A618CE">
      <w:r>
        <w:rPr>
          <w:rFonts w:ascii="MS Gothic" w:eastAsia="MS Gothic" w:hAnsi="MS Gothic" w:cs="MS Gothic" w:hint="eastAsia"/>
        </w:rPr>
        <w:t>衣鉢侍者</w:t>
      </w:r>
      <w:r>
        <w:t xml:space="preserve"> [ifutsujisha] /robe-and-bowl acolyte/</w:t>
      </w:r>
    </w:p>
    <w:p w:rsidR="00A618CE" w:rsidRDefault="00A618CE" w:rsidP="00A618CE">
      <w:r>
        <w:rPr>
          <w:rFonts w:ascii="MS Gothic" w:eastAsia="MS Gothic" w:hAnsi="MS Gothic" w:cs="MS Gothic" w:hint="eastAsia"/>
        </w:rPr>
        <w:t>衣鉢偈</w:t>
      </w:r>
      <w:r>
        <w:t xml:space="preserve"> [ehatsu no ge ] /Verse of Robe and Bowls/</w:t>
      </w:r>
    </w:p>
    <w:p w:rsidR="00A618CE" w:rsidRDefault="00A618CE" w:rsidP="00A618CE">
      <w:r>
        <w:rPr>
          <w:rFonts w:ascii="MS Gothic" w:eastAsia="MS Gothic" w:hAnsi="MS Gothic" w:cs="MS Gothic" w:hint="eastAsia"/>
        </w:rPr>
        <w:t>衣食</w:t>
      </w:r>
      <w:r>
        <w:t xml:space="preserve"> [ejiki] /clothing and food/</w:t>
      </w:r>
    </w:p>
    <w:p w:rsidR="00A618CE" w:rsidRDefault="00A618CE" w:rsidP="00A618CE">
      <w:r>
        <w:rPr>
          <w:rFonts w:ascii="MS Gothic" w:eastAsia="MS Gothic" w:hAnsi="MS Gothic" w:cs="MS Gothic" w:hint="eastAsia"/>
        </w:rPr>
        <w:t>衣食具足</w:t>
      </w:r>
      <w:r>
        <w:t xml:space="preserve"> [eshiki gusoku] /sufficient food and clothing/</w:t>
      </w:r>
    </w:p>
    <w:p w:rsidR="00A618CE" w:rsidRDefault="00A618CE" w:rsidP="00A618CE">
      <w:r>
        <w:rPr>
          <w:rFonts w:ascii="MS Gothic" w:eastAsia="MS Gothic" w:hAnsi="MS Gothic" w:cs="MS Gothic" w:hint="eastAsia"/>
        </w:rPr>
        <w:t>表</w:t>
      </w:r>
      <w:r>
        <w:t xml:space="preserve"> [hyō] /face/</w:t>
      </w:r>
    </w:p>
    <w:p w:rsidR="00A618CE" w:rsidRDefault="00A618CE" w:rsidP="00A618CE">
      <w:r>
        <w:rPr>
          <w:rFonts w:ascii="MS Gothic" w:eastAsia="MS Gothic" w:hAnsi="MS Gothic" w:cs="MS Gothic" w:hint="eastAsia"/>
        </w:rPr>
        <w:t>表了</w:t>
      </w:r>
      <w:r>
        <w:t xml:space="preserve"> [hyōryō] /representation/</w:t>
      </w:r>
    </w:p>
    <w:p w:rsidR="00A618CE" w:rsidRDefault="00A618CE" w:rsidP="00A618CE">
      <w:r>
        <w:rPr>
          <w:rFonts w:ascii="MS Gothic" w:eastAsia="MS Gothic" w:hAnsi="MS Gothic" w:cs="MS Gothic" w:hint="eastAsia"/>
        </w:rPr>
        <w:t>表制集</w:t>
      </w:r>
      <w:r>
        <w:t xml:space="preserve"> [Hyōsei shū] /Collected Documents/</w:t>
      </w:r>
    </w:p>
    <w:p w:rsidR="00A618CE" w:rsidRDefault="00A618CE" w:rsidP="00A618CE">
      <w:r>
        <w:rPr>
          <w:rFonts w:ascii="MS Gothic" w:eastAsia="MS Gothic" w:hAnsi="MS Gothic" w:cs="MS Gothic" w:hint="eastAsia"/>
        </w:rPr>
        <w:t>表刹</w:t>
      </w:r>
      <w:r>
        <w:t xml:space="preserve"> [hyōsetsu] /flagpole on a pagoda/</w:t>
      </w:r>
    </w:p>
    <w:p w:rsidR="00A618CE" w:rsidRDefault="00A618CE" w:rsidP="00A618CE">
      <w:r>
        <w:rPr>
          <w:rFonts w:ascii="MS Gothic" w:eastAsia="MS Gothic" w:hAnsi="MS Gothic" w:cs="MS Gothic" w:hint="eastAsia"/>
        </w:rPr>
        <w:t>表員</w:t>
      </w:r>
      <w:r>
        <w:t xml:space="preserve"> [Hyōin] /Pyowon/</w:t>
      </w:r>
    </w:p>
    <w:p w:rsidR="00A618CE" w:rsidRDefault="00A618CE" w:rsidP="00A618CE">
      <w:r>
        <w:rPr>
          <w:rFonts w:ascii="MS Gothic" w:eastAsia="MS Gothic" w:hAnsi="MS Gothic" w:cs="MS Gothic" w:hint="eastAsia"/>
        </w:rPr>
        <w:t>表彰</w:t>
      </w:r>
      <w:r>
        <w:t xml:space="preserve"> [hyōshō] /report/</w:t>
      </w:r>
    </w:p>
    <w:p w:rsidR="00A618CE" w:rsidRDefault="00A618CE" w:rsidP="00A618CE">
      <w:r>
        <w:rPr>
          <w:rFonts w:ascii="MS Gothic" w:eastAsia="MS Gothic" w:hAnsi="MS Gothic" w:cs="MS Gothic" w:hint="eastAsia"/>
        </w:rPr>
        <w:t>表德</w:t>
      </w:r>
      <w:r>
        <w:t xml:space="preserve"> [hyōtoku] /manifest virtue/</w:t>
      </w:r>
    </w:p>
    <w:p w:rsidR="00A618CE" w:rsidRDefault="00A618CE" w:rsidP="00A618CE">
      <w:r>
        <w:rPr>
          <w:rFonts w:ascii="MS Gothic" w:eastAsia="MS Gothic" w:hAnsi="MS Gothic" w:cs="MS Gothic" w:hint="eastAsia"/>
        </w:rPr>
        <w:t>表方丈</w:t>
      </w:r>
      <w:r>
        <w:t xml:space="preserve"> [omote hōjō ] /outer abbot's quarters/</w:t>
      </w:r>
    </w:p>
    <w:p w:rsidR="00A618CE" w:rsidRDefault="00A618CE" w:rsidP="00A618CE">
      <w:r>
        <w:rPr>
          <w:rFonts w:ascii="MS Gothic" w:eastAsia="MS Gothic" w:hAnsi="MS Gothic" w:cs="MS Gothic" w:hint="eastAsia"/>
        </w:rPr>
        <w:t>表業</w:t>
      </w:r>
      <w:r>
        <w:t xml:space="preserve"> [hyōgō] /manifest activity/</w:t>
      </w:r>
    </w:p>
    <w:p w:rsidR="00A618CE" w:rsidRDefault="00A618CE" w:rsidP="00A618CE">
      <w:r>
        <w:rPr>
          <w:rFonts w:ascii="MS Gothic" w:eastAsia="MS Gothic" w:hAnsi="MS Gothic" w:cs="MS Gothic" w:hint="eastAsia"/>
        </w:rPr>
        <w:t>表無表</w:t>
      </w:r>
      <w:r>
        <w:t xml:space="preserve"> [hyō muhyō] /exposed and unexposed activity/</w:t>
      </w:r>
    </w:p>
    <w:p w:rsidR="00A618CE" w:rsidRDefault="00A618CE" w:rsidP="00A618CE">
      <w:r>
        <w:rPr>
          <w:rFonts w:ascii="MS Gothic" w:eastAsia="MS Gothic" w:hAnsi="MS Gothic" w:cs="MS Gothic" w:hint="eastAsia"/>
        </w:rPr>
        <w:t>表無表戒</w:t>
      </w:r>
      <w:r>
        <w:t xml:space="preserve"> [hyō muhyō kai] /exposed and unexposed precepts/</w:t>
      </w:r>
    </w:p>
    <w:p w:rsidR="00A618CE" w:rsidRDefault="00A618CE" w:rsidP="00A618CE">
      <w:r>
        <w:rPr>
          <w:rFonts w:ascii="MS Gothic" w:eastAsia="MS Gothic" w:hAnsi="MS Gothic" w:cs="MS Gothic" w:hint="eastAsia"/>
        </w:rPr>
        <w:t>表無表業</w:t>
      </w:r>
      <w:r>
        <w:t xml:space="preserve"> [hyō muhyō gō] /manifest and unmanifest activity/</w:t>
      </w:r>
    </w:p>
    <w:p w:rsidR="00A618CE" w:rsidRDefault="00A618CE" w:rsidP="00A618CE">
      <w:r>
        <w:rPr>
          <w:rFonts w:ascii="MS Gothic" w:eastAsia="MS Gothic" w:hAnsi="MS Gothic" w:cs="MS Gothic" w:hint="eastAsia"/>
        </w:rPr>
        <w:t>表無表色</w:t>
      </w:r>
      <w:r>
        <w:t xml:space="preserve"> [hyō muhyō shiki] /indicative form and non-indicative form/</w:t>
      </w:r>
    </w:p>
    <w:p w:rsidR="00A618CE" w:rsidRDefault="00A618CE" w:rsidP="00A618CE">
      <w:r>
        <w:rPr>
          <w:rFonts w:ascii="MS Gothic" w:eastAsia="MS Gothic" w:hAnsi="MS Gothic" w:cs="MS Gothic" w:hint="eastAsia"/>
        </w:rPr>
        <w:lastRenderedPageBreak/>
        <w:t>表白</w:t>
      </w:r>
      <w:r>
        <w:t xml:space="preserve"> [hyōbyaku] /[the Buddha] explains matters clearly to the audience/</w:t>
      </w:r>
    </w:p>
    <w:p w:rsidR="00A618CE" w:rsidRDefault="00A618CE" w:rsidP="00A618CE">
      <w:r>
        <w:rPr>
          <w:rFonts w:ascii="MS Gothic" w:eastAsia="MS Gothic" w:hAnsi="MS Gothic" w:cs="MS Gothic" w:hint="eastAsia"/>
        </w:rPr>
        <w:t>表示</w:t>
      </w:r>
      <w:r>
        <w:t xml:space="preserve"> [hyōji] /to indicate/</w:t>
      </w:r>
    </w:p>
    <w:p w:rsidR="00A618CE" w:rsidRDefault="00A618CE" w:rsidP="00A618CE">
      <w:r>
        <w:rPr>
          <w:rFonts w:ascii="MS Gothic" w:eastAsia="MS Gothic" w:hAnsi="MS Gothic" w:cs="MS Gothic" w:hint="eastAsia"/>
        </w:rPr>
        <w:t>表章</w:t>
      </w:r>
      <w:r>
        <w:t xml:space="preserve"> [hyōshō] /to show/</w:t>
      </w:r>
    </w:p>
    <w:p w:rsidR="00A618CE" w:rsidRDefault="00A618CE" w:rsidP="00A618CE">
      <w:r>
        <w:rPr>
          <w:rFonts w:ascii="MS Gothic" w:eastAsia="MS Gothic" w:hAnsi="MS Gothic" w:cs="MS Gothic" w:hint="eastAsia"/>
        </w:rPr>
        <w:t>表義名言</w:t>
      </w:r>
      <w:r>
        <w:t xml:space="preserve"> [hyōgi myōgon] /terms and words indicating a referent through which one is immediately able to express meanings </w:t>
      </w:r>
      <w:r>
        <w:rPr>
          <w:rFonts w:ascii="MS Gothic" w:eastAsia="MS Gothic" w:hAnsi="MS Gothic" w:cs="MS Gothic" w:hint="eastAsia"/>
        </w:rPr>
        <w:t>義</w:t>
      </w:r>
      <w:r>
        <w:t xml:space="preserve"> by the differentiation of vocal sounds/</w:t>
      </w:r>
    </w:p>
    <w:p w:rsidR="00A618CE" w:rsidRDefault="00A618CE" w:rsidP="00A618CE">
      <w:r>
        <w:rPr>
          <w:rFonts w:ascii="MS Gothic" w:eastAsia="MS Gothic" w:hAnsi="MS Gothic" w:cs="MS Gothic" w:hint="eastAsia"/>
        </w:rPr>
        <w:t>表色</w:t>
      </w:r>
      <w:r>
        <w:t xml:space="preserve"> [hyōshiki] /manifest form/</w:t>
      </w:r>
    </w:p>
    <w:p w:rsidR="00A618CE" w:rsidRDefault="00A618CE" w:rsidP="00A618CE">
      <w:r>
        <w:rPr>
          <w:rFonts w:ascii="MS Gothic" w:eastAsia="MS Gothic" w:hAnsi="MS Gothic" w:cs="MS Gothic" w:hint="eastAsia"/>
        </w:rPr>
        <w:t>表裏</w:t>
      </w:r>
      <w:r>
        <w:t xml:space="preserve"> [hyōri] /surface and underneath/</w:t>
      </w:r>
    </w:p>
    <w:p w:rsidR="00A618CE" w:rsidRDefault="00A618CE" w:rsidP="00A618CE">
      <w:r>
        <w:rPr>
          <w:rFonts w:ascii="MS Gothic" w:eastAsia="MS Gothic" w:hAnsi="MS Gothic" w:cs="MS Gothic" w:hint="eastAsia"/>
        </w:rPr>
        <w:t>表詮</w:t>
      </w:r>
      <w:r>
        <w:t xml:space="preserve"> [hyōsen] /positing statement/</w:t>
      </w:r>
    </w:p>
    <w:p w:rsidR="00A618CE" w:rsidRDefault="00A618CE" w:rsidP="00A618CE">
      <w:r>
        <w:rPr>
          <w:rFonts w:ascii="MS Gothic" w:eastAsia="MS Gothic" w:hAnsi="MS Gothic" w:cs="MS Gothic" w:hint="eastAsia"/>
        </w:rPr>
        <w:t>表象</w:t>
      </w:r>
      <w:r>
        <w:t xml:space="preserve"> [hyōzō] /representation/</w:t>
      </w:r>
    </w:p>
    <w:p w:rsidR="00A618CE" w:rsidRDefault="00A618CE" w:rsidP="00A618CE">
      <w:r>
        <w:rPr>
          <w:rFonts w:ascii="MS Gothic" w:eastAsia="MS Gothic" w:hAnsi="MS Gothic" w:cs="MS Gothic" w:hint="eastAsia"/>
        </w:rPr>
        <w:t>表銓</w:t>
      </w:r>
      <w:r>
        <w:t xml:space="preserve"> [hyōsen] /positive or open exposition/</w:t>
      </w:r>
    </w:p>
    <w:p w:rsidR="00A618CE" w:rsidRDefault="00A618CE" w:rsidP="00A618CE">
      <w:r>
        <w:rPr>
          <w:rFonts w:ascii="MS Gothic" w:eastAsia="MS Gothic" w:hAnsi="MS Gothic" w:cs="MS Gothic" w:hint="eastAsia"/>
        </w:rPr>
        <w:t>表體</w:t>
      </w:r>
      <w:r>
        <w:t xml:space="preserve"> [hyōtai] /to indicate the subject (of the discussion)/</w:t>
      </w:r>
    </w:p>
    <w:p w:rsidR="00A618CE" w:rsidRDefault="00A618CE" w:rsidP="00A618CE">
      <w:r>
        <w:rPr>
          <w:rFonts w:ascii="MS Gothic" w:eastAsia="MS Gothic" w:hAnsi="MS Gothic" w:cs="MS Gothic" w:hint="eastAsia"/>
        </w:rPr>
        <w:t>衰</w:t>
      </w:r>
      <w:r>
        <w:t xml:space="preserve"> [sui] /to decline/</w:t>
      </w:r>
    </w:p>
    <w:p w:rsidR="00A618CE" w:rsidRDefault="00A618CE" w:rsidP="00A618CE">
      <w:r>
        <w:rPr>
          <w:rFonts w:ascii="MS Gothic" w:eastAsia="MS Gothic" w:hAnsi="MS Gothic" w:cs="MS Gothic" w:hint="eastAsia"/>
        </w:rPr>
        <w:t>衰患</w:t>
      </w:r>
      <w:r>
        <w:t xml:space="preserve"> [suikan] /weakness/</w:t>
      </w:r>
    </w:p>
    <w:p w:rsidR="00A618CE" w:rsidRDefault="00A618CE" w:rsidP="00A618CE">
      <w:r>
        <w:rPr>
          <w:rFonts w:ascii="MS Gothic" w:eastAsia="MS Gothic" w:hAnsi="MS Gothic" w:cs="MS Gothic" w:hint="eastAsia"/>
        </w:rPr>
        <w:t>衰惱</w:t>
      </w:r>
      <w:r>
        <w:t xml:space="preserve"> [suinō] /distress/</w:t>
      </w:r>
    </w:p>
    <w:p w:rsidR="00A618CE" w:rsidRDefault="00A618CE" w:rsidP="00A618CE">
      <w:r>
        <w:rPr>
          <w:rFonts w:ascii="MS Gothic" w:eastAsia="MS Gothic" w:hAnsi="MS Gothic" w:cs="MS Gothic" w:hint="eastAsia"/>
        </w:rPr>
        <w:t>衰損</w:t>
      </w:r>
      <w:r>
        <w:t xml:space="preserve"> [suison] /adversity/</w:t>
      </w:r>
    </w:p>
    <w:p w:rsidR="00A618CE" w:rsidRDefault="00A618CE" w:rsidP="00A618CE">
      <w:r>
        <w:rPr>
          <w:rFonts w:ascii="MS Gothic" w:eastAsia="MS Gothic" w:hAnsi="MS Gothic" w:cs="MS Gothic" w:hint="eastAsia"/>
        </w:rPr>
        <w:t>衰熟</w:t>
      </w:r>
      <w:r>
        <w:t xml:space="preserve"> [suijuku] /wasted away/</w:t>
      </w:r>
    </w:p>
    <w:p w:rsidR="00A618CE" w:rsidRDefault="00A618CE" w:rsidP="00A618CE">
      <w:r>
        <w:rPr>
          <w:rFonts w:ascii="MS Gothic" w:eastAsia="MS Gothic" w:hAnsi="MS Gothic" w:cs="MS Gothic" w:hint="eastAsia"/>
        </w:rPr>
        <w:t>衰相</w:t>
      </w:r>
      <w:r>
        <w:t xml:space="preserve"> [suisō] /indications of approaching death/</w:t>
      </w:r>
    </w:p>
    <w:p w:rsidR="00A618CE" w:rsidRDefault="00A618CE" w:rsidP="00A618CE">
      <w:r>
        <w:rPr>
          <w:rFonts w:ascii="MS Gothic" w:eastAsia="MS Gothic" w:hAnsi="MS Gothic" w:cs="MS Gothic" w:hint="eastAsia"/>
        </w:rPr>
        <w:t>衰老</w:t>
      </w:r>
      <w:r>
        <w:t xml:space="preserve"> [suirō] /old age/</w:t>
      </w:r>
    </w:p>
    <w:p w:rsidR="00A618CE" w:rsidRDefault="00A618CE" w:rsidP="00A618CE">
      <w:r>
        <w:rPr>
          <w:rFonts w:ascii="MS Gothic" w:eastAsia="MS Gothic" w:hAnsi="MS Gothic" w:cs="MS Gothic" w:hint="eastAsia"/>
        </w:rPr>
        <w:t>衰變</w:t>
      </w:r>
      <w:r>
        <w:t xml:space="preserve"> [suihen] /declines and wanes/</w:t>
      </w:r>
    </w:p>
    <w:p w:rsidR="00A618CE" w:rsidRDefault="00A618CE" w:rsidP="00A618CE">
      <w:r>
        <w:rPr>
          <w:rFonts w:ascii="MS Gothic" w:eastAsia="MS Gothic" w:hAnsi="MS Gothic" w:cs="MS Gothic" w:hint="eastAsia"/>
        </w:rPr>
        <w:t>衰退</w:t>
      </w:r>
      <w:r>
        <w:t xml:space="preserve"> [suitai] /to relapse/</w:t>
      </w:r>
    </w:p>
    <w:p w:rsidR="00A618CE" w:rsidRDefault="00A618CE" w:rsidP="00A618CE">
      <w:r>
        <w:rPr>
          <w:rFonts w:ascii="MS Gothic" w:eastAsia="MS Gothic" w:hAnsi="MS Gothic" w:cs="MS Gothic" w:hint="eastAsia"/>
        </w:rPr>
        <w:t>衰邁</w:t>
      </w:r>
      <w:r>
        <w:t xml:space="preserve"> [suimai] /aged/</w:t>
      </w:r>
    </w:p>
    <w:p w:rsidR="00A618CE" w:rsidRDefault="00A618CE" w:rsidP="00A618CE">
      <w:r>
        <w:rPr>
          <w:rFonts w:ascii="MS Gothic" w:eastAsia="MS Gothic" w:hAnsi="MS Gothic" w:cs="MS Gothic" w:hint="eastAsia"/>
        </w:rPr>
        <w:t>衲</w:t>
      </w:r>
      <w:r>
        <w:t xml:space="preserve"> [nō] /monk's robe/</w:t>
      </w:r>
    </w:p>
    <w:p w:rsidR="00A618CE" w:rsidRDefault="00A618CE" w:rsidP="00A618CE">
      <w:r>
        <w:rPr>
          <w:rFonts w:ascii="MS Gothic" w:eastAsia="MS Gothic" w:hAnsi="MS Gothic" w:cs="MS Gothic" w:hint="eastAsia"/>
        </w:rPr>
        <w:t>衲伽梨</w:t>
      </w:r>
      <w:r>
        <w:t xml:space="preserve"> [nōgyari] /monk's patchwork robe/</w:t>
      </w:r>
    </w:p>
    <w:p w:rsidR="00A618CE" w:rsidRDefault="00A618CE" w:rsidP="00A618CE">
      <w:r>
        <w:rPr>
          <w:rFonts w:ascii="MS Gothic" w:eastAsia="MS Gothic" w:hAnsi="MS Gothic" w:cs="MS Gothic" w:hint="eastAsia"/>
        </w:rPr>
        <w:t>衲僧</w:t>
      </w:r>
      <w:r>
        <w:t xml:space="preserve"> [nōsō] /patched-robe monk/</w:t>
      </w:r>
    </w:p>
    <w:p w:rsidR="00A618CE" w:rsidRDefault="00A618CE" w:rsidP="00A618CE">
      <w:r>
        <w:rPr>
          <w:rFonts w:ascii="MS Gothic" w:eastAsia="MS Gothic" w:hAnsi="MS Gothic" w:cs="MS Gothic" w:hint="eastAsia"/>
        </w:rPr>
        <w:t>衲僧家</w:t>
      </w:r>
      <w:r>
        <w:t xml:space="preserve"> [nōsō ke] /Chan/Seon students [monks]/</w:t>
      </w:r>
    </w:p>
    <w:p w:rsidR="00A618CE" w:rsidRDefault="00A618CE" w:rsidP="00A618CE">
      <w:r>
        <w:rPr>
          <w:rFonts w:ascii="MS Gothic" w:eastAsia="MS Gothic" w:hAnsi="MS Gothic" w:cs="MS Gothic" w:hint="eastAsia"/>
        </w:rPr>
        <w:t>衲僧家本分事</w:t>
      </w:r>
      <w:r>
        <w:t xml:space="preserve"> [nōsōke honbun ji] /primary task of a patched-robe monk/</w:t>
      </w:r>
    </w:p>
    <w:p w:rsidR="00A618CE" w:rsidRDefault="00A618CE" w:rsidP="00A618CE">
      <w:r>
        <w:rPr>
          <w:rFonts w:ascii="MS Gothic" w:eastAsia="MS Gothic" w:hAnsi="MS Gothic" w:cs="MS Gothic" w:hint="eastAsia"/>
        </w:rPr>
        <w:t>衲子</w:t>
      </w:r>
      <w:r>
        <w:t xml:space="preserve"> [nōsu] /patch-robe monk or nun/</w:t>
      </w:r>
    </w:p>
    <w:p w:rsidR="00A618CE" w:rsidRDefault="00A618CE" w:rsidP="00A618CE">
      <w:r>
        <w:rPr>
          <w:rFonts w:ascii="MS Gothic" w:eastAsia="MS Gothic" w:hAnsi="MS Gothic" w:cs="MS Gothic" w:hint="eastAsia"/>
        </w:rPr>
        <w:t>衲衆</w:t>
      </w:r>
      <w:r>
        <w:t xml:space="preserve"> [nōshu] /the robe-wearing bunch/</w:t>
      </w:r>
    </w:p>
    <w:p w:rsidR="00A618CE" w:rsidRDefault="00A618CE" w:rsidP="00A618CE">
      <w:r>
        <w:rPr>
          <w:rFonts w:ascii="MS Gothic" w:eastAsia="MS Gothic" w:hAnsi="MS Gothic" w:cs="MS Gothic" w:hint="eastAsia"/>
        </w:rPr>
        <w:t>衲衣</w:t>
      </w:r>
      <w:r>
        <w:t xml:space="preserve"> [nōe] /monk's robe/</w:t>
      </w:r>
    </w:p>
    <w:p w:rsidR="00A618CE" w:rsidRDefault="00A618CE" w:rsidP="00A618CE">
      <w:r>
        <w:rPr>
          <w:rFonts w:ascii="MS Gothic" w:eastAsia="MS Gothic" w:hAnsi="MS Gothic" w:cs="MS Gothic" w:hint="eastAsia"/>
        </w:rPr>
        <w:t>衲衣下事</w:t>
      </w:r>
      <w:r>
        <w:t xml:space="preserve"> [nōe no kaji] /matter hidden under the robe/</w:t>
      </w:r>
    </w:p>
    <w:p w:rsidR="00A618CE" w:rsidRDefault="00A618CE" w:rsidP="00A618CE">
      <w:r>
        <w:rPr>
          <w:rFonts w:ascii="MS Gothic" w:eastAsia="MS Gothic" w:hAnsi="MS Gothic" w:cs="MS Gothic" w:hint="eastAsia"/>
        </w:rPr>
        <w:lastRenderedPageBreak/>
        <w:t>衲袈裟</w:t>
      </w:r>
      <w:r>
        <w:t xml:space="preserve"> [nō gesa] /monk's robe/</w:t>
      </w:r>
    </w:p>
    <w:p w:rsidR="00A618CE" w:rsidRDefault="00A618CE" w:rsidP="00A618CE">
      <w:r>
        <w:rPr>
          <w:rFonts w:ascii="MS Gothic" w:eastAsia="MS Gothic" w:hAnsi="MS Gothic" w:cs="MS Gothic" w:hint="eastAsia"/>
        </w:rPr>
        <w:t>袈沙野</w:t>
      </w:r>
      <w:r>
        <w:t xml:space="preserve"> [kashaya] /kaṣāya/</w:t>
      </w:r>
    </w:p>
    <w:p w:rsidR="00A618CE" w:rsidRDefault="00A618CE" w:rsidP="00A618CE">
      <w:r>
        <w:rPr>
          <w:rFonts w:ascii="MS Gothic" w:eastAsia="MS Gothic" w:hAnsi="MS Gothic" w:cs="MS Gothic" w:hint="eastAsia"/>
        </w:rPr>
        <w:t>袈裟</w:t>
      </w:r>
      <w:r>
        <w:t xml:space="preserve"> [kesa] /kaṣāya/</w:t>
      </w:r>
    </w:p>
    <w:p w:rsidR="00A618CE" w:rsidRDefault="00A618CE" w:rsidP="00A618CE">
      <w:r>
        <w:rPr>
          <w:rFonts w:ascii="MS Gothic" w:eastAsia="MS Gothic" w:hAnsi="MS Gothic" w:cs="MS Gothic" w:hint="eastAsia"/>
        </w:rPr>
        <w:t>袈裟行李</w:t>
      </w:r>
      <w:r>
        <w:t xml:space="preserve"> [kesa gōri] /robe sack/</w:t>
      </w:r>
    </w:p>
    <w:p w:rsidR="00A618CE" w:rsidRDefault="00A618CE" w:rsidP="00A618CE">
      <w:r>
        <w:rPr>
          <w:rFonts w:ascii="MS Gothic" w:eastAsia="MS Gothic" w:hAnsi="MS Gothic" w:cs="MS Gothic" w:hint="eastAsia"/>
        </w:rPr>
        <w:t>袈裟袋</w:t>
      </w:r>
      <w:r>
        <w:t xml:space="preserve"> [kesa bukuro] /robe sack/</w:t>
      </w:r>
    </w:p>
    <w:p w:rsidR="00A618CE" w:rsidRDefault="00A618CE" w:rsidP="00A618CE">
      <w:r>
        <w:rPr>
          <w:rFonts w:ascii="MS Gothic" w:eastAsia="MS Gothic" w:hAnsi="MS Gothic" w:cs="MS Gothic" w:hint="eastAsia"/>
        </w:rPr>
        <w:t>袍</w:t>
      </w:r>
      <w:r>
        <w:t xml:space="preserve"> [hō] /robe/</w:t>
      </w:r>
    </w:p>
    <w:p w:rsidR="00A618CE" w:rsidRDefault="00A618CE" w:rsidP="00A618CE">
      <w:r>
        <w:rPr>
          <w:rFonts w:ascii="MS Gothic" w:eastAsia="MS Gothic" w:hAnsi="MS Gothic" w:cs="MS Gothic" w:hint="eastAsia"/>
        </w:rPr>
        <w:t>袍休羅蘭</w:t>
      </w:r>
      <w:r>
        <w:t xml:space="preserve"> [Hōkuraran] /Bahularatna/</w:t>
      </w:r>
    </w:p>
    <w:p w:rsidR="00A618CE" w:rsidRDefault="00A618CE" w:rsidP="00A618CE">
      <w:r>
        <w:rPr>
          <w:rFonts w:ascii="MS Gothic" w:eastAsia="MS Gothic" w:hAnsi="MS Gothic" w:cs="MS Gothic" w:hint="eastAsia"/>
        </w:rPr>
        <w:t>袍服</w:t>
      </w:r>
      <w:r>
        <w:t xml:space="preserve"> [hōbuku] /upper and lower garments/</w:t>
      </w:r>
    </w:p>
    <w:p w:rsidR="00A618CE" w:rsidRDefault="00A618CE" w:rsidP="00A618CE">
      <w:r>
        <w:rPr>
          <w:rFonts w:ascii="MS Gothic" w:eastAsia="MS Gothic" w:hAnsi="MS Gothic" w:cs="MS Gothic" w:hint="eastAsia"/>
        </w:rPr>
        <w:t>袍裳</w:t>
      </w:r>
      <w:r>
        <w:t xml:space="preserve"> [hōmo] /upper and lower garments/</w:t>
      </w:r>
    </w:p>
    <w:p w:rsidR="00A618CE" w:rsidRDefault="00A618CE" w:rsidP="00A618CE">
      <w:r>
        <w:rPr>
          <w:rFonts w:ascii="MS Gothic" w:eastAsia="MS Gothic" w:hAnsi="MS Gothic" w:cs="MS Gothic" w:hint="eastAsia"/>
        </w:rPr>
        <w:t>袒</w:t>
      </w:r>
      <w:r>
        <w:t xml:space="preserve"> [tan] /bare one's chest/</w:t>
      </w:r>
    </w:p>
    <w:p w:rsidR="00A618CE" w:rsidRDefault="00A618CE" w:rsidP="00A618CE">
      <w:r>
        <w:rPr>
          <w:rFonts w:ascii="MS Gothic" w:eastAsia="MS Gothic" w:hAnsi="MS Gothic" w:cs="MS Gothic" w:hint="eastAsia"/>
        </w:rPr>
        <w:t>被</w:t>
      </w:r>
      <w:r>
        <w:t xml:space="preserve"> [bi] /to incur/</w:t>
      </w:r>
    </w:p>
    <w:p w:rsidR="00A618CE" w:rsidRDefault="00A618CE" w:rsidP="00A618CE">
      <w:r>
        <w:rPr>
          <w:rFonts w:ascii="MS Gothic" w:eastAsia="MS Gothic" w:hAnsi="MS Gothic" w:cs="MS Gothic" w:hint="eastAsia"/>
        </w:rPr>
        <w:t>被他擯</w:t>
      </w:r>
      <w:r>
        <w:t xml:space="preserve"> [bitahin] /to be rejected by others/</w:t>
      </w:r>
    </w:p>
    <w:p w:rsidR="00A618CE" w:rsidRDefault="00A618CE" w:rsidP="00A618CE">
      <w:r>
        <w:rPr>
          <w:rFonts w:ascii="MS Gothic" w:eastAsia="MS Gothic" w:hAnsi="MS Gothic" w:cs="MS Gothic" w:hint="eastAsia"/>
        </w:rPr>
        <w:t>被伏</w:t>
      </w:r>
      <w:r>
        <w:t xml:space="preserve"> [bifuku] /subjugated/</w:t>
      </w:r>
    </w:p>
    <w:p w:rsidR="00A618CE" w:rsidRDefault="00A618CE" w:rsidP="00A618CE">
      <w:r>
        <w:rPr>
          <w:rFonts w:ascii="MS Gothic" w:eastAsia="MS Gothic" w:hAnsi="MS Gothic" w:cs="MS Gothic" w:hint="eastAsia"/>
        </w:rPr>
        <w:t>被位</w:t>
      </w:r>
      <w:r>
        <w:t xml:space="preserve"> [bii] /covered seats/</w:t>
      </w:r>
    </w:p>
    <w:p w:rsidR="00A618CE" w:rsidRDefault="00A618CE" w:rsidP="00A618CE">
      <w:r>
        <w:rPr>
          <w:rFonts w:ascii="MS Gothic" w:eastAsia="MS Gothic" w:hAnsi="MS Gothic" w:cs="MS Gothic" w:hint="eastAsia"/>
        </w:rPr>
        <w:t>被弘誓鎧</w:t>
      </w:r>
      <w:r>
        <w:t xml:space="preserve"> [bi kōsei kai] /wears the armor of great vows/</w:t>
      </w:r>
    </w:p>
    <w:p w:rsidR="00A618CE" w:rsidRDefault="00A618CE" w:rsidP="00A618CE">
      <w:r>
        <w:rPr>
          <w:rFonts w:ascii="MS Gothic" w:eastAsia="MS Gothic" w:hAnsi="MS Gothic" w:cs="MS Gothic" w:hint="eastAsia"/>
        </w:rPr>
        <w:t>被接</w:t>
      </w:r>
      <w:r>
        <w:t xml:space="preserve"> [bishō] /enticing [others to enlightenment]/</w:t>
      </w:r>
    </w:p>
    <w:p w:rsidR="00A618CE" w:rsidRDefault="00A618CE" w:rsidP="00A618CE">
      <w:r>
        <w:rPr>
          <w:rFonts w:ascii="MS Gothic" w:eastAsia="MS Gothic" w:hAnsi="MS Gothic" w:cs="MS Gothic" w:hint="eastAsia"/>
        </w:rPr>
        <w:t>被損</w:t>
      </w:r>
      <w:r>
        <w:t xml:space="preserve"> [bison] /to be harmed/</w:t>
      </w:r>
    </w:p>
    <w:p w:rsidR="00A618CE" w:rsidRDefault="00A618CE" w:rsidP="00A618CE">
      <w:r>
        <w:rPr>
          <w:rFonts w:ascii="MS Gothic" w:eastAsia="MS Gothic" w:hAnsi="MS Gothic" w:cs="MS Gothic" w:hint="eastAsia"/>
        </w:rPr>
        <w:t>被損害</w:t>
      </w:r>
      <w:r>
        <w:t xml:space="preserve"> [bisongai] /incur damage/</w:t>
      </w:r>
    </w:p>
    <w:p w:rsidR="00A618CE" w:rsidRDefault="00A618CE" w:rsidP="00A618CE">
      <w:r>
        <w:rPr>
          <w:rFonts w:ascii="MS Gothic" w:eastAsia="MS Gothic" w:hAnsi="MS Gothic" w:cs="MS Gothic" w:hint="eastAsia"/>
        </w:rPr>
        <w:t>被斷</w:t>
      </w:r>
      <w:r>
        <w:t xml:space="preserve"> [bidan] /to be removed/</w:t>
      </w:r>
    </w:p>
    <w:p w:rsidR="00A618CE" w:rsidRDefault="00A618CE" w:rsidP="00A618CE">
      <w:r>
        <w:rPr>
          <w:rFonts w:ascii="MS Gothic" w:eastAsia="MS Gothic" w:hAnsi="MS Gothic" w:cs="MS Gothic" w:hint="eastAsia"/>
        </w:rPr>
        <w:t>被映奪</w:t>
      </w:r>
      <w:r>
        <w:t xml:space="preserve"> [bi eidatsu] /to be overwhelmed/</w:t>
      </w:r>
    </w:p>
    <w:p w:rsidR="00A618CE" w:rsidRDefault="00A618CE" w:rsidP="00A618CE">
      <w:r>
        <w:rPr>
          <w:rFonts w:ascii="MS Gothic" w:eastAsia="MS Gothic" w:hAnsi="MS Gothic" w:cs="MS Gothic" w:hint="eastAsia"/>
        </w:rPr>
        <w:t>被枕</w:t>
      </w:r>
      <w:r>
        <w:t xml:space="preserve"> [bichin] /a quilt and a pillow/</w:t>
      </w:r>
    </w:p>
    <w:p w:rsidR="00A618CE" w:rsidRDefault="00A618CE" w:rsidP="00A618CE">
      <w:r>
        <w:rPr>
          <w:rFonts w:ascii="MS Gothic" w:eastAsia="MS Gothic" w:hAnsi="MS Gothic" w:cs="MS Gothic" w:hint="eastAsia"/>
        </w:rPr>
        <w:t>被染</w:t>
      </w:r>
      <w:r>
        <w:t xml:space="preserve"> [bizen] /receives defilement/</w:t>
      </w:r>
    </w:p>
    <w:p w:rsidR="00A618CE" w:rsidRDefault="00A618CE" w:rsidP="00A618CE">
      <w:r>
        <w:rPr>
          <w:rFonts w:ascii="MS Gothic" w:eastAsia="MS Gothic" w:hAnsi="MS Gothic" w:cs="MS Gothic" w:hint="eastAsia"/>
        </w:rPr>
        <w:t>被甲</w:t>
      </w:r>
      <w:r>
        <w:t xml:space="preserve"> [hikō] /to wear armor/</w:t>
      </w:r>
    </w:p>
    <w:p w:rsidR="00A618CE" w:rsidRDefault="00A618CE" w:rsidP="00A618CE">
      <w:r>
        <w:rPr>
          <w:rFonts w:ascii="MS Gothic" w:eastAsia="MS Gothic" w:hAnsi="MS Gothic" w:cs="MS Gothic" w:hint="eastAsia"/>
        </w:rPr>
        <w:t>被甲精進</w:t>
      </w:r>
      <w:r>
        <w:t xml:space="preserve"> [hikō shōjin] /the exertion of donning armor/</w:t>
      </w:r>
    </w:p>
    <w:p w:rsidR="00A618CE" w:rsidRDefault="00A618CE" w:rsidP="00A618CE">
      <w:r>
        <w:rPr>
          <w:rFonts w:ascii="MS Gothic" w:eastAsia="MS Gothic" w:hAnsi="MS Gothic" w:cs="MS Gothic" w:hint="eastAsia"/>
        </w:rPr>
        <w:t>被葉衣觀音</w:t>
      </w:r>
      <w:r>
        <w:t xml:space="preserve"> [Bishōe Kannon] /Avalokitêśvara clad in leaves/</w:t>
      </w:r>
    </w:p>
    <w:p w:rsidR="00A618CE" w:rsidRDefault="00A618CE" w:rsidP="00A618CE">
      <w:r>
        <w:rPr>
          <w:rFonts w:ascii="MS Gothic" w:eastAsia="MS Gothic" w:hAnsi="MS Gothic" w:cs="MS Gothic" w:hint="eastAsia"/>
        </w:rPr>
        <w:t>被障</w:t>
      </w:r>
      <w:r>
        <w:t xml:space="preserve"> [bishō] /to be obstructed/</w:t>
      </w:r>
    </w:p>
    <w:p w:rsidR="00A618CE" w:rsidRDefault="00A618CE" w:rsidP="00A618CE">
      <w:r>
        <w:rPr>
          <w:rFonts w:ascii="MS Gothic" w:eastAsia="MS Gothic" w:hAnsi="MS Gothic" w:cs="MS Gothic" w:hint="eastAsia"/>
        </w:rPr>
        <w:t>被髮</w:t>
      </w:r>
      <w:r>
        <w:t xml:space="preserve"> [Bihatsu] /Keśinī/</w:t>
      </w:r>
    </w:p>
    <w:p w:rsidR="00A618CE" w:rsidRDefault="00A618CE" w:rsidP="00A618CE">
      <w:r>
        <w:rPr>
          <w:rFonts w:ascii="MS Gothic" w:eastAsia="MS Gothic" w:hAnsi="MS Gothic" w:cs="MS Gothic" w:hint="eastAsia"/>
        </w:rPr>
        <w:t>裁縫</w:t>
      </w:r>
      <w:r>
        <w:t xml:space="preserve"> [saihō] /sewing/</w:t>
      </w:r>
    </w:p>
    <w:p w:rsidR="00A618CE" w:rsidRDefault="00A618CE" w:rsidP="00A618CE">
      <w:r>
        <w:rPr>
          <w:rFonts w:ascii="MS Gothic" w:eastAsia="MS Gothic" w:hAnsi="MS Gothic" w:cs="MS Gothic" w:hint="eastAsia"/>
        </w:rPr>
        <w:t>裁縫女</w:t>
      </w:r>
      <w:r>
        <w:t xml:space="preserve"> [saihōnyo] /seamstress/</w:t>
      </w:r>
    </w:p>
    <w:p w:rsidR="00A618CE" w:rsidRDefault="00A618CE" w:rsidP="00A618CE">
      <w:r>
        <w:rPr>
          <w:rFonts w:ascii="MS Gothic" w:eastAsia="MS Gothic" w:hAnsi="MS Gothic" w:cs="MS Gothic" w:hint="eastAsia"/>
        </w:rPr>
        <w:t>裂</w:t>
      </w:r>
      <w:r>
        <w:t xml:space="preserve"> [retsu] /torend/</w:t>
      </w:r>
    </w:p>
    <w:p w:rsidR="00A618CE" w:rsidRDefault="00A618CE" w:rsidP="00A618CE">
      <w:r>
        <w:rPr>
          <w:rFonts w:ascii="MS Gothic" w:eastAsia="MS Gothic" w:hAnsi="MS Gothic" w:cs="MS Gothic" w:hint="eastAsia"/>
        </w:rPr>
        <w:lastRenderedPageBreak/>
        <w:t>裂壞</w:t>
      </w:r>
      <w:r>
        <w:t xml:space="preserve"> [retsue] /to break asunder/</w:t>
      </w:r>
    </w:p>
    <w:p w:rsidR="00A618CE" w:rsidRDefault="00A618CE" w:rsidP="00A618CE">
      <w:r>
        <w:rPr>
          <w:rFonts w:ascii="MS Gothic" w:eastAsia="MS Gothic" w:hAnsi="MS Gothic" w:cs="MS Gothic" w:hint="eastAsia"/>
        </w:rPr>
        <w:t>裂破</w:t>
      </w:r>
      <w:r>
        <w:t xml:space="preserve"> [reppa] /rends asunder/</w:t>
      </w:r>
    </w:p>
    <w:p w:rsidR="00A618CE" w:rsidRDefault="00A618CE" w:rsidP="00A618CE">
      <w:r>
        <w:rPr>
          <w:rFonts w:ascii="MS Gothic" w:eastAsia="MS Gothic" w:hAnsi="MS Gothic" w:cs="MS Gothic" w:hint="eastAsia"/>
        </w:rPr>
        <w:t>裂裳</w:t>
      </w:r>
      <w:r>
        <w:t xml:space="preserve"> [resshō] /torn robe/</w:t>
      </w:r>
    </w:p>
    <w:p w:rsidR="00A618CE" w:rsidRDefault="00A618CE" w:rsidP="00A618CE">
      <w:r>
        <w:rPr>
          <w:rFonts w:ascii="MS Gothic" w:eastAsia="MS Gothic" w:hAnsi="MS Gothic" w:cs="MS Gothic" w:hint="eastAsia"/>
        </w:rPr>
        <w:t>裏</w:t>
      </w:r>
      <w:r>
        <w:t xml:space="preserve"> [ri] /back/</w:t>
      </w:r>
    </w:p>
    <w:p w:rsidR="00A618CE" w:rsidRDefault="00A618CE" w:rsidP="00A618CE">
      <w:r>
        <w:rPr>
          <w:rFonts w:ascii="MS Gothic" w:eastAsia="MS Gothic" w:hAnsi="MS Gothic" w:cs="MS Gothic" w:hint="eastAsia"/>
        </w:rPr>
        <w:t>裏衣</w:t>
      </w:r>
      <w:r>
        <w:t xml:space="preserve"> [rie] /undergarment/</w:t>
      </w:r>
    </w:p>
    <w:p w:rsidR="00A618CE" w:rsidRDefault="00A618CE" w:rsidP="00A618CE">
      <w:r>
        <w:rPr>
          <w:rFonts w:ascii="MS Gothic" w:eastAsia="MS Gothic" w:hAnsi="MS Gothic" w:cs="MS Gothic" w:hint="eastAsia"/>
        </w:rPr>
        <w:t>裔</w:t>
      </w:r>
      <w:r>
        <w:t xml:space="preserve"> [ei] /blood line/</w:t>
      </w:r>
    </w:p>
    <w:p w:rsidR="00A618CE" w:rsidRDefault="00A618CE" w:rsidP="00A618CE">
      <w:r>
        <w:rPr>
          <w:rFonts w:ascii="MS Gothic" w:eastAsia="MS Gothic" w:hAnsi="MS Gothic" w:cs="MS Gothic" w:hint="eastAsia"/>
        </w:rPr>
        <w:t>裙</w:t>
      </w:r>
      <w:r>
        <w:t xml:space="preserve"> [kun] /waist-robe/</w:t>
      </w:r>
    </w:p>
    <w:p w:rsidR="00A618CE" w:rsidRDefault="00A618CE" w:rsidP="00A618CE">
      <w:r>
        <w:rPr>
          <w:rFonts w:ascii="MS Gothic" w:eastAsia="MS Gothic" w:hAnsi="MS Gothic" w:cs="MS Gothic" w:hint="eastAsia"/>
        </w:rPr>
        <w:t>補</w:t>
      </w:r>
      <w:r>
        <w:t xml:space="preserve"> [ho] /to repair/</w:t>
      </w:r>
    </w:p>
    <w:p w:rsidR="00A618CE" w:rsidRDefault="00A618CE" w:rsidP="00A618CE">
      <w:r>
        <w:rPr>
          <w:rFonts w:ascii="MS Gothic" w:eastAsia="MS Gothic" w:hAnsi="MS Gothic" w:cs="MS Gothic" w:hint="eastAsia"/>
        </w:rPr>
        <w:t>補伽羅</w:t>
      </w:r>
      <w:r>
        <w:t xml:space="preserve"> [fugara] /pudgala/</w:t>
      </w:r>
    </w:p>
    <w:p w:rsidR="00A618CE" w:rsidRDefault="00A618CE" w:rsidP="00A618CE">
      <w:r>
        <w:rPr>
          <w:rFonts w:ascii="MS Gothic" w:eastAsia="MS Gothic" w:hAnsi="MS Gothic" w:cs="MS Gothic" w:hint="eastAsia"/>
        </w:rPr>
        <w:t>補但落迦</w:t>
      </w:r>
      <w:r>
        <w:t xml:space="preserve"> [Hodanraka] /Potala/</w:t>
      </w:r>
    </w:p>
    <w:p w:rsidR="00A618CE" w:rsidRDefault="00A618CE" w:rsidP="00A618CE">
      <w:r>
        <w:rPr>
          <w:rFonts w:ascii="MS Gothic" w:eastAsia="MS Gothic" w:hAnsi="MS Gothic" w:cs="MS Gothic" w:hint="eastAsia"/>
        </w:rPr>
        <w:t>補剌拏</w:t>
      </w:r>
      <w:r>
        <w:t xml:space="preserve"> [furana] /(Skt. pūrṇa)/</w:t>
      </w:r>
    </w:p>
    <w:p w:rsidR="00A618CE" w:rsidRDefault="00A618CE" w:rsidP="00A618CE">
      <w:r>
        <w:rPr>
          <w:rFonts w:ascii="MS Gothic" w:eastAsia="MS Gothic" w:hAnsi="MS Gothic" w:cs="MS Gothic" w:hint="eastAsia"/>
        </w:rPr>
        <w:t>補剌拏迦葉波</w:t>
      </w:r>
      <w:r>
        <w:t xml:space="preserve"> [Furana Kashōpa] /Pūraṇa-kāśyapa/</w:t>
      </w:r>
    </w:p>
    <w:p w:rsidR="00A618CE" w:rsidRDefault="00A618CE" w:rsidP="00A618CE">
      <w:r>
        <w:rPr>
          <w:rFonts w:ascii="MS Gothic" w:eastAsia="MS Gothic" w:hAnsi="MS Gothic" w:cs="MS Gothic" w:hint="eastAsia"/>
        </w:rPr>
        <w:t>補囉嚩</w:t>
      </w:r>
      <w:r>
        <w:t xml:space="preserve"> [puraba] /(Skt. pūrva)/</w:t>
      </w:r>
    </w:p>
    <w:p w:rsidR="00A618CE" w:rsidRDefault="00A618CE" w:rsidP="00A618CE">
      <w:r>
        <w:rPr>
          <w:rFonts w:ascii="MS Gothic" w:eastAsia="MS Gothic" w:hAnsi="MS Gothic" w:cs="MS Gothic" w:hint="eastAsia"/>
        </w:rPr>
        <w:t>補寫</w:t>
      </w:r>
      <w:r>
        <w:t xml:space="preserve"> [hosha] /to give nourishing food and purgatives/</w:t>
      </w:r>
    </w:p>
    <w:p w:rsidR="00A618CE" w:rsidRDefault="00A618CE" w:rsidP="00A618CE">
      <w:r>
        <w:rPr>
          <w:rFonts w:ascii="MS Gothic" w:eastAsia="MS Gothic" w:hAnsi="MS Gothic" w:cs="MS Gothic" w:hint="eastAsia"/>
        </w:rPr>
        <w:t>補憺洛迦</w:t>
      </w:r>
      <w:r>
        <w:t xml:space="preserve"> [Hotanraka] /Potaraka/</w:t>
      </w:r>
    </w:p>
    <w:p w:rsidR="00A618CE" w:rsidRDefault="00A618CE" w:rsidP="00A618CE">
      <w:r>
        <w:rPr>
          <w:rFonts w:ascii="MS Gothic" w:eastAsia="MS Gothic" w:hAnsi="MS Gothic" w:cs="MS Gothic" w:hint="eastAsia"/>
        </w:rPr>
        <w:t>補憺落迦</w:t>
      </w:r>
      <w:r>
        <w:t xml:space="preserve"> [Hotanraka] /Potalaka/</w:t>
      </w:r>
    </w:p>
    <w:p w:rsidR="00A618CE" w:rsidRDefault="00A618CE" w:rsidP="00A618CE">
      <w:r>
        <w:rPr>
          <w:rFonts w:ascii="MS Gothic" w:eastAsia="MS Gothic" w:hAnsi="MS Gothic" w:cs="MS Gothic" w:hint="eastAsia"/>
        </w:rPr>
        <w:t>補沙</w:t>
      </w:r>
      <w:r>
        <w:t xml:space="preserve"> [Hosha] /Puṣya/</w:t>
      </w:r>
    </w:p>
    <w:p w:rsidR="00A618CE" w:rsidRDefault="00A618CE" w:rsidP="00A618CE">
      <w:r>
        <w:rPr>
          <w:rFonts w:ascii="MS Gothic" w:eastAsia="MS Gothic" w:hAnsi="MS Gothic" w:cs="MS Gothic" w:hint="eastAsia"/>
        </w:rPr>
        <w:t>補澀波</w:t>
      </w:r>
      <w:r>
        <w:t xml:space="preserve"> [hojūha] /puṣpa/</w:t>
      </w:r>
    </w:p>
    <w:p w:rsidR="00A618CE" w:rsidRDefault="00A618CE" w:rsidP="00A618CE">
      <w:r>
        <w:rPr>
          <w:rFonts w:ascii="MS Gothic" w:eastAsia="MS Gothic" w:hAnsi="MS Gothic" w:cs="MS Gothic" w:hint="eastAsia"/>
        </w:rPr>
        <w:t>補澁波</w:t>
      </w:r>
      <w:r>
        <w:t xml:space="preserve"> [fushiha] /(Skt. puṣpa)/</w:t>
      </w:r>
    </w:p>
    <w:p w:rsidR="00A618CE" w:rsidRDefault="00A618CE" w:rsidP="00A618CE">
      <w:r>
        <w:rPr>
          <w:rFonts w:ascii="MS Gothic" w:eastAsia="MS Gothic" w:hAnsi="MS Gothic" w:cs="MS Gothic" w:hint="eastAsia"/>
        </w:rPr>
        <w:t>補特伽羅</w:t>
      </w:r>
      <w:r>
        <w:t xml:space="preserve"> [futogara] /pudgala/</w:t>
      </w:r>
    </w:p>
    <w:p w:rsidR="00A618CE" w:rsidRDefault="00A618CE" w:rsidP="00A618CE">
      <w:r>
        <w:rPr>
          <w:rFonts w:ascii="MS Gothic" w:eastAsia="MS Gothic" w:hAnsi="MS Gothic" w:cs="MS Gothic" w:hint="eastAsia"/>
        </w:rPr>
        <w:t>補特伽羅無性</w:t>
      </w:r>
      <w:r>
        <w:t xml:space="preserve"> [futogara mushō] /naturelessness of the person/</w:t>
      </w:r>
    </w:p>
    <w:p w:rsidR="00A618CE" w:rsidRDefault="00A618CE" w:rsidP="00A618CE">
      <w:r>
        <w:rPr>
          <w:rFonts w:ascii="MS Gothic" w:eastAsia="MS Gothic" w:hAnsi="MS Gothic" w:cs="MS Gothic" w:hint="eastAsia"/>
        </w:rPr>
        <w:t>補特伽羅無我</w:t>
      </w:r>
      <w:r>
        <w:t xml:space="preserve"> [putogara muga] /non-existence of a enduring self/</w:t>
      </w:r>
    </w:p>
    <w:p w:rsidR="00A618CE" w:rsidRDefault="00A618CE" w:rsidP="00A618CE">
      <w:r>
        <w:rPr>
          <w:rFonts w:ascii="MS Gothic" w:eastAsia="MS Gothic" w:hAnsi="MS Gothic" w:cs="MS Gothic" w:hint="eastAsia"/>
        </w:rPr>
        <w:t>補特伽羅無我性</w:t>
      </w:r>
      <w:r>
        <w:t xml:space="preserve"> [futogara mugashō] /selflessness of person/</w:t>
      </w:r>
    </w:p>
    <w:p w:rsidR="00A618CE" w:rsidRDefault="00A618CE" w:rsidP="00A618CE">
      <w:r>
        <w:rPr>
          <w:rFonts w:ascii="MS Gothic" w:eastAsia="MS Gothic" w:hAnsi="MS Gothic" w:cs="MS Gothic" w:hint="eastAsia"/>
        </w:rPr>
        <w:t>補瑟徵迦</w:t>
      </w:r>
      <w:r>
        <w:t xml:space="preserve"> [hoshichichōka] /esoteric ritual for prosperity/</w:t>
      </w:r>
    </w:p>
    <w:p w:rsidR="00A618CE" w:rsidRDefault="00A618CE" w:rsidP="00A618CE">
      <w:r>
        <w:rPr>
          <w:rFonts w:ascii="MS Gothic" w:eastAsia="MS Gothic" w:hAnsi="MS Gothic" w:cs="MS Gothic" w:hint="eastAsia"/>
        </w:rPr>
        <w:t>補瑟置</w:t>
      </w:r>
      <w:r>
        <w:t xml:space="preserve"> [hoshichi] /conducive to welfare/</w:t>
      </w:r>
    </w:p>
    <w:p w:rsidR="00A618CE" w:rsidRDefault="00A618CE" w:rsidP="00A618CE">
      <w:r>
        <w:rPr>
          <w:rFonts w:ascii="MS Gothic" w:eastAsia="MS Gothic" w:hAnsi="MS Gothic" w:cs="MS Gothic" w:hint="eastAsia"/>
        </w:rPr>
        <w:t>補瑟迦</w:t>
      </w:r>
      <w:r>
        <w:t xml:space="preserve"> [hoshika] /conducive to welfare/</w:t>
      </w:r>
    </w:p>
    <w:p w:rsidR="00A618CE" w:rsidRDefault="00A618CE" w:rsidP="00A618CE">
      <w:r>
        <w:rPr>
          <w:rFonts w:ascii="MS Gothic" w:eastAsia="MS Gothic" w:hAnsi="MS Gothic" w:cs="MS Gothic" w:hint="eastAsia"/>
        </w:rPr>
        <w:t>補盧沙</w:t>
      </w:r>
      <w:r>
        <w:t xml:space="preserve"> [furusha] /puruṣa/</w:t>
      </w:r>
    </w:p>
    <w:p w:rsidR="00A618CE" w:rsidRDefault="00A618CE" w:rsidP="00A618CE">
      <w:r>
        <w:rPr>
          <w:rFonts w:ascii="MS Gothic" w:eastAsia="MS Gothic" w:hAnsi="MS Gothic" w:cs="MS Gothic" w:hint="eastAsia"/>
        </w:rPr>
        <w:t>補羯姿</w:t>
      </w:r>
      <w:r>
        <w:t xml:space="preserve"> [pokasshi] /scavenger caste/</w:t>
      </w:r>
    </w:p>
    <w:p w:rsidR="00A618CE" w:rsidRDefault="00A618CE" w:rsidP="00A618CE">
      <w:r>
        <w:rPr>
          <w:rFonts w:ascii="MS Gothic" w:eastAsia="MS Gothic" w:hAnsi="MS Gothic" w:cs="MS Gothic" w:hint="eastAsia"/>
        </w:rPr>
        <w:t>補羯娑</w:t>
      </w:r>
      <w:r>
        <w:t xml:space="preserve"> [fukasha] /(Skt. pukkasa)/</w:t>
      </w:r>
    </w:p>
    <w:p w:rsidR="00A618CE" w:rsidRDefault="00A618CE" w:rsidP="00A618CE">
      <w:r>
        <w:rPr>
          <w:rFonts w:ascii="MS Gothic" w:eastAsia="MS Gothic" w:hAnsi="MS Gothic" w:cs="MS Gothic" w:hint="eastAsia"/>
        </w:rPr>
        <w:t>補薩多迦</w:t>
      </w:r>
      <w:r>
        <w:t xml:space="preserve"> [fusataka] /pustaka/</w:t>
      </w:r>
    </w:p>
    <w:p w:rsidR="00A618CE" w:rsidRDefault="00A618CE" w:rsidP="00A618CE">
      <w:r>
        <w:rPr>
          <w:rFonts w:ascii="MS Gothic" w:eastAsia="MS Gothic" w:hAnsi="MS Gothic" w:cs="MS Gothic" w:hint="eastAsia"/>
        </w:rPr>
        <w:lastRenderedPageBreak/>
        <w:t>補處</w:t>
      </w:r>
      <w:r>
        <w:t xml:space="preserve"> [fusho] /the next Buddha/</w:t>
      </w:r>
    </w:p>
    <w:p w:rsidR="00A618CE" w:rsidRDefault="00A618CE" w:rsidP="00A618CE">
      <w:r>
        <w:rPr>
          <w:rFonts w:ascii="MS Gothic" w:eastAsia="MS Gothic" w:hAnsi="MS Gothic" w:cs="MS Gothic" w:hint="eastAsia"/>
        </w:rPr>
        <w:t>補陀</w:t>
      </w:r>
      <w:r>
        <w:t xml:space="preserve"> [Hoda] /Potala/</w:t>
      </w:r>
    </w:p>
    <w:p w:rsidR="00A618CE" w:rsidRDefault="00A618CE" w:rsidP="00A618CE">
      <w:r>
        <w:rPr>
          <w:rFonts w:ascii="MS Gothic" w:eastAsia="MS Gothic" w:hAnsi="MS Gothic" w:cs="MS Gothic" w:hint="eastAsia"/>
        </w:rPr>
        <w:t>補陀落</w:t>
      </w:r>
      <w:r>
        <w:t xml:space="preserve"> [Fudaraku] /Potala/</w:t>
      </w:r>
    </w:p>
    <w:p w:rsidR="00A618CE" w:rsidRDefault="00A618CE" w:rsidP="00A618CE">
      <w:r>
        <w:rPr>
          <w:rFonts w:ascii="MS Gothic" w:eastAsia="MS Gothic" w:hAnsi="MS Gothic" w:cs="MS Gothic" w:hint="eastAsia"/>
        </w:rPr>
        <w:t>補陀落海會軌</w:t>
      </w:r>
      <w:r>
        <w:t xml:space="preserve"> [Hodaraku kaie ki] /Butuoluo haihui gui/</w:t>
      </w:r>
    </w:p>
    <w:p w:rsidR="00A618CE" w:rsidRDefault="00A618CE" w:rsidP="00A618CE">
      <w:r>
        <w:rPr>
          <w:rFonts w:ascii="MS Gothic" w:eastAsia="MS Gothic" w:hAnsi="MS Gothic" w:cs="MS Gothic" w:hint="eastAsia"/>
        </w:rPr>
        <w:t>補陀落迦</w:t>
      </w:r>
      <w:r>
        <w:t xml:space="preserve"> [Fudaraka] /Potalaka/</w:t>
      </w:r>
    </w:p>
    <w:p w:rsidR="00A618CE" w:rsidRDefault="00A618CE" w:rsidP="00A618CE">
      <w:r>
        <w:rPr>
          <w:rFonts w:ascii="MS Gothic" w:eastAsia="MS Gothic" w:hAnsi="MS Gothic" w:cs="MS Gothic" w:hint="eastAsia"/>
        </w:rPr>
        <w:t>補陁</w:t>
      </w:r>
      <w:r>
        <w:t xml:space="preserve"> [Hoda] /Potala/</w:t>
      </w:r>
    </w:p>
    <w:p w:rsidR="00A618CE" w:rsidRDefault="00A618CE" w:rsidP="00A618CE">
      <w:r>
        <w:rPr>
          <w:rFonts w:ascii="MS Gothic" w:eastAsia="MS Gothic" w:hAnsi="MS Gothic" w:cs="MS Gothic" w:hint="eastAsia"/>
        </w:rPr>
        <w:t>裝</w:t>
      </w:r>
      <w:r>
        <w:t xml:space="preserve"> [shō] /to dress up/</w:t>
      </w:r>
    </w:p>
    <w:p w:rsidR="00A618CE" w:rsidRDefault="00A618CE" w:rsidP="00A618CE">
      <w:r>
        <w:rPr>
          <w:rFonts w:ascii="MS Gothic" w:eastAsia="MS Gothic" w:hAnsi="MS Gothic" w:cs="MS Gothic" w:hint="eastAsia"/>
        </w:rPr>
        <w:t>裝像</w:t>
      </w:r>
      <w:r>
        <w:t xml:space="preserve"> [shōzō] /to dress an image/</w:t>
      </w:r>
    </w:p>
    <w:p w:rsidR="00A618CE" w:rsidRDefault="00A618CE" w:rsidP="00A618CE">
      <w:r>
        <w:rPr>
          <w:rFonts w:ascii="MS Gothic" w:eastAsia="MS Gothic" w:hAnsi="MS Gothic" w:cs="MS Gothic" w:hint="eastAsia"/>
        </w:rPr>
        <w:t>裝香</w:t>
      </w:r>
      <w:r>
        <w:t xml:space="preserve"> [sōkō] /to put incense into a censer/</w:t>
      </w:r>
    </w:p>
    <w:p w:rsidR="00A618CE" w:rsidRDefault="00A618CE" w:rsidP="00A618CE">
      <w:r>
        <w:rPr>
          <w:rFonts w:ascii="MS Gothic" w:eastAsia="MS Gothic" w:hAnsi="MS Gothic" w:cs="MS Gothic" w:hint="eastAsia"/>
        </w:rPr>
        <w:t>裟</w:t>
      </w:r>
      <w:r>
        <w:t xml:space="preserve"> [sha] /monks robe/</w:t>
      </w:r>
    </w:p>
    <w:p w:rsidR="00A618CE" w:rsidRDefault="00A618CE" w:rsidP="00A618CE">
      <w:r>
        <w:rPr>
          <w:rFonts w:ascii="MS Gothic" w:eastAsia="MS Gothic" w:hAnsi="MS Gothic" w:cs="MS Gothic" w:hint="eastAsia"/>
        </w:rPr>
        <w:t>裟竭龍王</w:t>
      </w:r>
      <w:r>
        <w:t xml:space="preserve"> [Sakatsu ryūō] /Sāgara/</w:t>
      </w:r>
    </w:p>
    <w:p w:rsidR="00A618CE" w:rsidRDefault="00A618CE" w:rsidP="00A618CE">
      <w:r>
        <w:rPr>
          <w:rFonts w:ascii="MS Gothic" w:eastAsia="MS Gothic" w:hAnsi="MS Gothic" w:cs="MS Gothic" w:hint="eastAsia"/>
        </w:rPr>
        <w:t>裴</w:t>
      </w:r>
      <w:r>
        <w:t xml:space="preserve"> [hai] /beautifully robed/</w:t>
      </w:r>
    </w:p>
    <w:p w:rsidR="00A618CE" w:rsidRDefault="00A618CE" w:rsidP="00A618CE">
      <w:r>
        <w:rPr>
          <w:rFonts w:ascii="MS Gothic" w:eastAsia="MS Gothic" w:hAnsi="MS Gothic" w:cs="MS Gothic" w:hint="eastAsia"/>
        </w:rPr>
        <w:t>裴休</w:t>
      </w:r>
      <w:r>
        <w:t xml:space="preserve"> [Haikyū] /Pei Xiu/</w:t>
      </w:r>
    </w:p>
    <w:p w:rsidR="00A618CE" w:rsidRDefault="00A618CE" w:rsidP="00A618CE">
      <w:r>
        <w:rPr>
          <w:rFonts w:ascii="MS Gothic" w:eastAsia="MS Gothic" w:hAnsi="MS Gothic" w:cs="MS Gothic" w:hint="eastAsia"/>
        </w:rPr>
        <w:t>裴佛略</w:t>
      </w:r>
      <w:r>
        <w:t xml:space="preserve"> [hibutsuryaku] /vaipulya/</w:t>
      </w:r>
    </w:p>
    <w:p w:rsidR="00A618CE" w:rsidRDefault="00A618CE" w:rsidP="00A618CE">
      <w:r>
        <w:rPr>
          <w:rFonts w:ascii="MS Gothic" w:eastAsia="MS Gothic" w:hAnsi="MS Gothic" w:cs="MS Gothic" w:hint="eastAsia"/>
        </w:rPr>
        <w:t>裴弗略</w:t>
      </w:r>
      <w:r>
        <w:t xml:space="preserve"> [haifuryaku] /(Skt. vaipulya)/</w:t>
      </w:r>
    </w:p>
    <w:p w:rsidR="00A618CE" w:rsidRDefault="00A618CE" w:rsidP="00A618CE">
      <w:r>
        <w:rPr>
          <w:rFonts w:ascii="MS Gothic" w:eastAsia="MS Gothic" w:hAnsi="MS Gothic" w:cs="MS Gothic" w:hint="eastAsia"/>
        </w:rPr>
        <w:t>裴玄證</w:t>
      </w:r>
      <w:r>
        <w:t xml:space="preserve"> [Haigen shō] /Peixuan zheng/</w:t>
      </w:r>
    </w:p>
    <w:p w:rsidR="00A618CE" w:rsidRDefault="00A618CE" w:rsidP="00A618CE">
      <w:r>
        <w:rPr>
          <w:rFonts w:ascii="MS Gothic" w:eastAsia="MS Gothic" w:hAnsi="MS Gothic" w:cs="MS Gothic" w:hint="eastAsia"/>
        </w:rPr>
        <w:t>裴相國</w:t>
      </w:r>
      <w:r>
        <w:t xml:space="preserve"> [Hai Sōkoku] /Minister Pei of the Tang/</w:t>
      </w:r>
    </w:p>
    <w:p w:rsidR="00A618CE" w:rsidRDefault="00A618CE" w:rsidP="00A618CE">
      <w:r>
        <w:rPr>
          <w:rFonts w:ascii="MS Gothic" w:eastAsia="MS Gothic" w:hAnsi="MS Gothic" w:cs="MS Gothic" w:hint="eastAsia"/>
        </w:rPr>
        <w:t>裸</w:t>
      </w:r>
      <w:r>
        <w:t xml:space="preserve"> [ra] /naked/</w:t>
      </w:r>
    </w:p>
    <w:p w:rsidR="00A618CE" w:rsidRDefault="00A618CE" w:rsidP="00A618CE">
      <w:r>
        <w:rPr>
          <w:rFonts w:ascii="MS Gothic" w:eastAsia="MS Gothic" w:hAnsi="MS Gothic" w:cs="MS Gothic" w:hint="eastAsia"/>
        </w:rPr>
        <w:t>裸形外道</w:t>
      </w:r>
      <w:r>
        <w:t xml:space="preserve"> [ragyō gedō] /shameless heretics/</w:t>
      </w:r>
    </w:p>
    <w:p w:rsidR="00A618CE" w:rsidRDefault="00A618CE" w:rsidP="00A618CE">
      <w:r>
        <w:rPr>
          <w:rFonts w:ascii="MS Gothic" w:eastAsia="MS Gothic" w:hAnsi="MS Gothic" w:cs="MS Gothic" w:hint="eastAsia"/>
        </w:rPr>
        <w:t>裸露</w:t>
      </w:r>
      <w:r>
        <w:t xml:space="preserve"> [raro] /naked/</w:t>
      </w:r>
    </w:p>
    <w:p w:rsidR="00A618CE" w:rsidRDefault="00A618CE" w:rsidP="00A618CE">
      <w:r>
        <w:rPr>
          <w:rFonts w:ascii="MS Gothic" w:eastAsia="MS Gothic" w:hAnsi="MS Gothic" w:cs="MS Gothic" w:hint="eastAsia"/>
        </w:rPr>
        <w:t>裹</w:t>
      </w:r>
      <w:r>
        <w:t xml:space="preserve"> [ka] /to wrap/</w:t>
      </w:r>
    </w:p>
    <w:p w:rsidR="00A618CE" w:rsidRDefault="00A618CE" w:rsidP="00A618CE">
      <w:r>
        <w:rPr>
          <w:rFonts w:ascii="MS Gothic" w:eastAsia="MS Gothic" w:hAnsi="MS Gothic" w:cs="MS Gothic" w:hint="eastAsia"/>
        </w:rPr>
        <w:t>製疏</w:t>
      </w:r>
      <w:r>
        <w:t xml:space="preserve"> [seisho] /verse of praise, or tribute/</w:t>
      </w:r>
    </w:p>
    <w:p w:rsidR="00A618CE" w:rsidRDefault="00A618CE" w:rsidP="00A618CE">
      <w:r>
        <w:rPr>
          <w:rFonts w:ascii="MS Gothic" w:eastAsia="MS Gothic" w:hAnsi="MS Gothic" w:cs="MS Gothic" w:hint="eastAsia"/>
        </w:rPr>
        <w:t>複</w:t>
      </w:r>
      <w:r>
        <w:t xml:space="preserve"> [fuku] /double garments/</w:t>
      </w:r>
    </w:p>
    <w:p w:rsidR="00A618CE" w:rsidRDefault="00A618CE" w:rsidP="00A618CE">
      <w:r>
        <w:rPr>
          <w:rFonts w:ascii="MS Gothic" w:eastAsia="MS Gothic" w:hAnsi="MS Gothic" w:cs="MS Gothic" w:hint="eastAsia"/>
        </w:rPr>
        <w:t>複包</w:t>
      </w:r>
      <w:r>
        <w:t xml:space="preserve"> [fukuhō] /a bundle/</w:t>
      </w:r>
    </w:p>
    <w:p w:rsidR="00A618CE" w:rsidRDefault="00A618CE" w:rsidP="00A618CE">
      <w:r>
        <w:rPr>
          <w:rFonts w:ascii="MS Gothic" w:eastAsia="MS Gothic" w:hAnsi="MS Gothic" w:cs="MS Gothic" w:hint="eastAsia"/>
        </w:rPr>
        <w:t>複子</w:t>
      </w:r>
      <w:r>
        <w:t xml:space="preserve"> [fukusu] /a bundle/</w:t>
      </w:r>
    </w:p>
    <w:p w:rsidR="00A618CE" w:rsidRDefault="00A618CE" w:rsidP="00A618CE">
      <w:r>
        <w:rPr>
          <w:rFonts w:ascii="MS Gothic" w:eastAsia="MS Gothic" w:hAnsi="MS Gothic" w:cs="MS Gothic" w:hint="eastAsia"/>
        </w:rPr>
        <w:t>複帕</w:t>
      </w:r>
      <w:r>
        <w:t xml:space="preserve"> [fukuha] /a bundle/</w:t>
      </w:r>
    </w:p>
    <w:p w:rsidR="00A618CE" w:rsidRDefault="00A618CE" w:rsidP="00A618CE">
      <w:r>
        <w:rPr>
          <w:rFonts w:ascii="MS Gothic" w:eastAsia="MS Gothic" w:hAnsi="MS Gothic" w:cs="MS Gothic" w:hint="eastAsia"/>
        </w:rPr>
        <w:t>褊</w:t>
      </w:r>
      <w:r>
        <w:t xml:space="preserve"> [hen] /small area/</w:t>
      </w:r>
    </w:p>
    <w:p w:rsidR="00A618CE" w:rsidRDefault="00A618CE" w:rsidP="00A618CE">
      <w:r>
        <w:rPr>
          <w:rFonts w:ascii="MS Gothic" w:eastAsia="MS Gothic" w:hAnsi="MS Gothic" w:cs="MS Gothic" w:hint="eastAsia"/>
        </w:rPr>
        <w:t>褊促</w:t>
      </w:r>
      <w:r>
        <w:t xml:space="preserve"> [hensoku] /narrow-minded and quick-tempered/</w:t>
      </w:r>
    </w:p>
    <w:p w:rsidR="00A618CE" w:rsidRDefault="00A618CE" w:rsidP="00A618CE">
      <w:r>
        <w:rPr>
          <w:rFonts w:ascii="MS Gothic" w:eastAsia="MS Gothic" w:hAnsi="MS Gothic" w:cs="MS Gothic" w:hint="eastAsia"/>
        </w:rPr>
        <w:t>褊衫</w:t>
      </w:r>
      <w:r>
        <w:t xml:space="preserve"> [hensan] /monk's robe/</w:t>
      </w:r>
    </w:p>
    <w:p w:rsidR="00A618CE" w:rsidRDefault="00A618CE" w:rsidP="00A618CE">
      <w:r>
        <w:rPr>
          <w:rFonts w:ascii="MS Gothic" w:eastAsia="MS Gothic" w:hAnsi="MS Gothic" w:cs="MS Gothic" w:hint="eastAsia"/>
        </w:rPr>
        <w:t>褐</w:t>
      </w:r>
      <w:r>
        <w:t xml:space="preserve"> [katsu] /coarse serge/</w:t>
      </w:r>
    </w:p>
    <w:p w:rsidR="00A618CE" w:rsidRDefault="00A618CE" w:rsidP="00A618CE">
      <w:r>
        <w:rPr>
          <w:rFonts w:ascii="MS Gothic" w:eastAsia="MS Gothic" w:hAnsi="MS Gothic" w:cs="MS Gothic" w:hint="eastAsia"/>
        </w:rPr>
        <w:lastRenderedPageBreak/>
        <w:t>褐剌縭</w:t>
      </w:r>
      <w:r>
        <w:t xml:space="preserve"> [karali] /harali/</w:t>
      </w:r>
    </w:p>
    <w:p w:rsidR="00A618CE" w:rsidRDefault="00A618CE" w:rsidP="00A618CE">
      <w:r>
        <w:rPr>
          <w:rFonts w:ascii="MS Gothic" w:eastAsia="MS Gothic" w:hAnsi="MS Gothic" w:cs="MS Gothic" w:hint="eastAsia"/>
        </w:rPr>
        <w:t>褐賴縭</w:t>
      </w:r>
      <w:r>
        <w:t xml:space="preserve"> [karairi] /harali/</w:t>
      </w:r>
    </w:p>
    <w:p w:rsidR="00A618CE" w:rsidRDefault="00A618CE" w:rsidP="00A618CE">
      <w:r>
        <w:rPr>
          <w:rFonts w:ascii="MS Gothic" w:eastAsia="MS Gothic" w:hAnsi="MS Gothic" w:cs="MS Gothic" w:hint="eastAsia"/>
        </w:rPr>
        <w:t>褐麗</w:t>
      </w:r>
      <w:r>
        <w:t xml:space="preserve"> [Katsurai] /Revata/</w:t>
      </w:r>
    </w:p>
    <w:p w:rsidR="00A618CE" w:rsidRDefault="00A618CE" w:rsidP="00A618CE">
      <w:r>
        <w:rPr>
          <w:rFonts w:ascii="MS Gothic" w:eastAsia="MS Gothic" w:hAnsi="MS Gothic" w:cs="MS Gothic" w:hint="eastAsia"/>
        </w:rPr>
        <w:t>褐麗伐多</w:t>
      </w:r>
      <w:r>
        <w:t xml:space="preserve"> [Karaibata] /Revata/</w:t>
      </w:r>
    </w:p>
    <w:p w:rsidR="00A618CE" w:rsidRDefault="00A618CE" w:rsidP="00A618CE">
      <w:r>
        <w:rPr>
          <w:rFonts w:ascii="MS Gothic" w:eastAsia="MS Gothic" w:hAnsi="MS Gothic" w:cs="MS Gothic" w:hint="eastAsia"/>
        </w:rPr>
        <w:t>褒</w:t>
      </w:r>
      <w:r>
        <w:t xml:space="preserve"> [hō] /to praise/</w:t>
      </w:r>
    </w:p>
    <w:p w:rsidR="00A618CE" w:rsidRDefault="00A618CE" w:rsidP="00A618CE">
      <w:r>
        <w:rPr>
          <w:rFonts w:ascii="MS Gothic" w:eastAsia="MS Gothic" w:hAnsi="MS Gothic" w:cs="MS Gothic" w:hint="eastAsia"/>
        </w:rPr>
        <w:t>褥</w:t>
      </w:r>
      <w:r>
        <w:t xml:space="preserve"> [joku] /cushion/</w:t>
      </w:r>
    </w:p>
    <w:p w:rsidR="00A618CE" w:rsidRDefault="00A618CE" w:rsidP="00A618CE">
      <w:r>
        <w:rPr>
          <w:rFonts w:ascii="MS Gothic" w:eastAsia="MS Gothic" w:hAnsi="MS Gothic" w:cs="MS Gothic" w:hint="eastAsia"/>
        </w:rPr>
        <w:t>褫落</w:t>
      </w:r>
      <w:r>
        <w:t xml:space="preserve"> [chiraku] /to peel off/</w:t>
      </w:r>
    </w:p>
    <w:p w:rsidR="00A618CE" w:rsidRDefault="00A618CE" w:rsidP="00A618CE">
      <w:r>
        <w:rPr>
          <w:rFonts w:ascii="MS Gothic" w:eastAsia="MS Gothic" w:hAnsi="MS Gothic" w:cs="MS Gothic" w:hint="eastAsia"/>
        </w:rPr>
        <w:t>褰縮</w:t>
      </w:r>
      <w:r>
        <w:t xml:space="preserve"> [kenshuku] /shrunken/</w:t>
      </w:r>
    </w:p>
    <w:p w:rsidR="00A618CE" w:rsidRDefault="00A618CE" w:rsidP="00A618CE">
      <w:r>
        <w:rPr>
          <w:rFonts w:ascii="MS Gothic" w:eastAsia="MS Gothic" w:hAnsi="MS Gothic" w:cs="MS Gothic" w:hint="eastAsia"/>
        </w:rPr>
        <w:t>襃</w:t>
      </w:r>
      <w:r>
        <w:t xml:space="preserve"> [hō] /lauds/</w:t>
      </w:r>
    </w:p>
    <w:p w:rsidR="00A618CE" w:rsidRDefault="00A618CE" w:rsidP="00A618CE">
      <w:r>
        <w:rPr>
          <w:rFonts w:ascii="MS Gothic" w:eastAsia="MS Gothic" w:hAnsi="MS Gothic" w:cs="MS Gothic" w:hint="eastAsia"/>
        </w:rPr>
        <w:t>襃貶</w:t>
      </w:r>
      <w:r>
        <w:t xml:space="preserve"> [hōhen] /praise and condemnation/</w:t>
      </w:r>
    </w:p>
    <w:p w:rsidR="00A618CE" w:rsidRDefault="00A618CE" w:rsidP="00A618CE">
      <w:r>
        <w:rPr>
          <w:rFonts w:ascii="MS Gothic" w:eastAsia="MS Gothic" w:hAnsi="MS Gothic" w:cs="MS Gothic" w:hint="eastAsia"/>
        </w:rPr>
        <w:t>襪</w:t>
      </w:r>
      <w:r>
        <w:t xml:space="preserve"> [betsu] /stockings/</w:t>
      </w:r>
    </w:p>
    <w:p w:rsidR="00A618CE" w:rsidRDefault="00A618CE" w:rsidP="00A618CE">
      <w:r>
        <w:rPr>
          <w:rFonts w:ascii="MS Gothic" w:eastAsia="MS Gothic" w:hAnsi="MS Gothic" w:cs="MS Gothic" w:hint="eastAsia"/>
        </w:rPr>
        <w:t>襯著</w:t>
      </w:r>
      <w:r>
        <w:t xml:space="preserve"> [shinjaku] /to dress one's self in/</w:t>
      </w:r>
    </w:p>
    <w:p w:rsidR="00A618CE" w:rsidRDefault="00A618CE" w:rsidP="00A618CE">
      <w:r>
        <w:rPr>
          <w:rFonts w:ascii="MS Gothic" w:eastAsia="MS Gothic" w:hAnsi="MS Gothic" w:cs="MS Gothic" w:hint="eastAsia"/>
        </w:rPr>
        <w:t>襲師</w:t>
      </w:r>
      <w:r>
        <w:t xml:space="preserve"> [shūshi] /an instructor/</w:t>
      </w:r>
    </w:p>
    <w:p w:rsidR="00A618CE" w:rsidRDefault="00A618CE" w:rsidP="00A618CE">
      <w:r>
        <w:rPr>
          <w:rFonts w:ascii="MS Gothic" w:eastAsia="MS Gothic" w:hAnsi="MS Gothic" w:cs="MS Gothic" w:hint="eastAsia"/>
        </w:rPr>
        <w:t>襵多</w:t>
      </w:r>
      <w:r>
        <w:t xml:space="preserve"> [shōta] /covered in wrinkles/</w:t>
      </w:r>
    </w:p>
    <w:p w:rsidR="00A618CE" w:rsidRDefault="00A618CE" w:rsidP="00A618CE">
      <w:r>
        <w:rPr>
          <w:rFonts w:ascii="MS Gothic" w:eastAsia="MS Gothic" w:hAnsi="MS Gothic" w:cs="MS Gothic" w:hint="eastAsia"/>
        </w:rPr>
        <w:t>西</w:t>
      </w:r>
      <w:r>
        <w:t xml:space="preserve"> [sai] /west/</w:t>
      </w:r>
    </w:p>
    <w:p w:rsidR="00A618CE" w:rsidRDefault="00A618CE" w:rsidP="00A618CE">
      <w:r>
        <w:rPr>
          <w:rFonts w:ascii="MS Gothic" w:eastAsia="MS Gothic" w:hAnsi="MS Gothic" w:cs="MS Gothic" w:hint="eastAsia"/>
        </w:rPr>
        <w:t>西主</w:t>
      </w:r>
      <w:r>
        <w:t xml:space="preserve"> [nishi no aruji] /lord of the west/</w:t>
      </w:r>
    </w:p>
    <w:p w:rsidR="00A618CE" w:rsidRDefault="00A618CE" w:rsidP="00A618CE">
      <w:r>
        <w:rPr>
          <w:rFonts w:ascii="MS Gothic" w:eastAsia="MS Gothic" w:hAnsi="MS Gothic" w:cs="MS Gothic" w:hint="eastAsia"/>
        </w:rPr>
        <w:t>西乾</w:t>
      </w:r>
      <w:r>
        <w:t xml:space="preserve"> [saiken] /India/</w:t>
      </w:r>
    </w:p>
    <w:p w:rsidR="00A618CE" w:rsidRDefault="00A618CE" w:rsidP="00A618CE">
      <w:r>
        <w:rPr>
          <w:rFonts w:ascii="MS Gothic" w:eastAsia="MS Gothic" w:hAnsi="MS Gothic" w:cs="MS Gothic" w:hint="eastAsia"/>
        </w:rPr>
        <w:t>西來</w:t>
      </w:r>
      <w:r>
        <w:t xml:space="preserve"> [seirai] /to come from the west/</w:t>
      </w:r>
    </w:p>
    <w:p w:rsidR="00A618CE" w:rsidRDefault="00A618CE" w:rsidP="00A618CE">
      <w:r>
        <w:rPr>
          <w:rFonts w:ascii="MS Gothic" w:eastAsia="MS Gothic" w:hAnsi="MS Gothic" w:cs="MS Gothic" w:hint="eastAsia"/>
        </w:rPr>
        <w:t>西傳</w:t>
      </w:r>
      <w:r>
        <w:t xml:space="preserve"> [sai den] /Western transmission/</w:t>
      </w:r>
    </w:p>
    <w:p w:rsidR="00A618CE" w:rsidRDefault="00A618CE" w:rsidP="00A618CE">
      <w:r>
        <w:rPr>
          <w:rFonts w:ascii="MS Gothic" w:eastAsia="MS Gothic" w:hAnsi="MS Gothic" w:cs="MS Gothic" w:hint="eastAsia"/>
        </w:rPr>
        <w:t>西儞迦</w:t>
      </w:r>
      <w:r>
        <w:t xml:space="preserve"> [sainika] /sainika/</w:t>
      </w:r>
    </w:p>
    <w:p w:rsidR="00A618CE" w:rsidRDefault="00A618CE" w:rsidP="00A618CE">
      <w:r>
        <w:rPr>
          <w:rFonts w:ascii="MS Gothic" w:eastAsia="MS Gothic" w:hAnsi="MS Gothic" w:cs="MS Gothic" w:hint="eastAsia"/>
        </w:rPr>
        <w:t>西光</w:t>
      </w:r>
      <w:r>
        <w:t xml:space="preserve"> [nishi no hikari] /western light/</w:t>
      </w:r>
    </w:p>
    <w:p w:rsidR="00A618CE" w:rsidRDefault="00A618CE" w:rsidP="00A618CE">
      <w:r>
        <w:rPr>
          <w:rFonts w:ascii="MS Gothic" w:eastAsia="MS Gothic" w:hAnsi="MS Gothic" w:cs="MS Gothic" w:hint="eastAsia"/>
        </w:rPr>
        <w:t>西刹</w:t>
      </w:r>
      <w:r>
        <w:t xml:space="preserve"> [saisetsu] /kṣetra/</w:t>
      </w:r>
    </w:p>
    <w:p w:rsidR="00A618CE" w:rsidRDefault="00A618CE" w:rsidP="00A618CE">
      <w:r>
        <w:rPr>
          <w:rFonts w:ascii="MS Gothic" w:eastAsia="MS Gothic" w:hAnsi="MS Gothic" w:cs="MS Gothic" w:hint="eastAsia"/>
        </w:rPr>
        <w:t>西北</w:t>
      </w:r>
      <w:r>
        <w:t xml:space="preserve"> [saihoku] /northwest/</w:t>
      </w:r>
    </w:p>
    <w:p w:rsidR="00A618CE" w:rsidRDefault="00A618CE" w:rsidP="00A618CE">
      <w:r>
        <w:rPr>
          <w:rFonts w:ascii="MS Gothic" w:eastAsia="MS Gothic" w:hAnsi="MS Gothic" w:cs="MS Gothic" w:hint="eastAsia"/>
        </w:rPr>
        <w:t>西南</w:t>
      </w:r>
      <w:r>
        <w:t xml:space="preserve"> [sainan] /southwest/</w:t>
      </w:r>
    </w:p>
    <w:p w:rsidR="00A618CE" w:rsidRDefault="00A618CE" w:rsidP="00A618CE">
      <w:r>
        <w:rPr>
          <w:rFonts w:ascii="MS Gothic" w:eastAsia="MS Gothic" w:hAnsi="MS Gothic" w:cs="MS Gothic" w:hint="eastAsia"/>
        </w:rPr>
        <w:t>西域</w:t>
      </w:r>
      <w:r>
        <w:t xml:space="preserve"> [seiiki] /western regions/</w:t>
      </w:r>
    </w:p>
    <w:p w:rsidR="00A618CE" w:rsidRDefault="00A618CE" w:rsidP="00A618CE">
      <w:r>
        <w:rPr>
          <w:rFonts w:ascii="MS Gothic" w:eastAsia="MS Gothic" w:hAnsi="MS Gothic" w:cs="MS Gothic" w:hint="eastAsia"/>
        </w:rPr>
        <w:t>西域求法高僧傳</w:t>
      </w:r>
      <w:r>
        <w:t xml:space="preserve"> [Saiiki guhō kōsō den] /Biographies of Eminent Monks who Sought the Dharma in the Western Regions/</w:t>
      </w:r>
    </w:p>
    <w:p w:rsidR="00A618CE" w:rsidRDefault="00A618CE" w:rsidP="00A618CE">
      <w:r>
        <w:rPr>
          <w:rFonts w:ascii="MS Gothic" w:eastAsia="MS Gothic" w:hAnsi="MS Gothic" w:cs="MS Gothic" w:hint="eastAsia"/>
        </w:rPr>
        <w:t>西域記</w:t>
      </w:r>
      <w:r>
        <w:t xml:space="preserve"> [Saiiki ki] /Record of Travels to the Western Regions/</w:t>
      </w:r>
    </w:p>
    <w:p w:rsidR="00A618CE" w:rsidRDefault="00A618CE" w:rsidP="00A618CE">
      <w:r>
        <w:rPr>
          <w:rFonts w:ascii="MS Gothic" w:eastAsia="MS Gothic" w:hAnsi="MS Gothic" w:cs="MS Gothic" w:hint="eastAsia"/>
        </w:rPr>
        <w:t>西堂</w:t>
      </w:r>
      <w:r>
        <w:t xml:space="preserve"> [saidō] /western hall/</w:t>
      </w:r>
    </w:p>
    <w:p w:rsidR="00A618CE" w:rsidRDefault="00A618CE" w:rsidP="00A618CE">
      <w:r>
        <w:rPr>
          <w:rFonts w:ascii="MS Gothic" w:eastAsia="MS Gothic" w:hAnsi="MS Gothic" w:cs="MS Gothic" w:hint="eastAsia"/>
        </w:rPr>
        <w:t>西天</w:t>
      </w:r>
      <w:r>
        <w:t xml:space="preserve"> [saiten] /Western Heaven/</w:t>
      </w:r>
    </w:p>
    <w:p w:rsidR="00A618CE" w:rsidRDefault="00A618CE" w:rsidP="00A618CE">
      <w:r>
        <w:rPr>
          <w:rFonts w:ascii="MS Gothic" w:eastAsia="MS Gothic" w:hAnsi="MS Gothic" w:cs="MS Gothic" w:hint="eastAsia"/>
        </w:rPr>
        <w:lastRenderedPageBreak/>
        <w:t>西山</w:t>
      </w:r>
      <w:r>
        <w:t xml:space="preserve"> [Seisan] /resting in quietude/</w:t>
      </w:r>
    </w:p>
    <w:p w:rsidR="00A618CE" w:rsidRDefault="00A618CE" w:rsidP="00A618CE">
      <w:r>
        <w:rPr>
          <w:rFonts w:ascii="MS Gothic" w:eastAsia="MS Gothic" w:hAnsi="MS Gothic" w:cs="MS Gothic" w:hint="eastAsia"/>
        </w:rPr>
        <w:t>西山上人</w:t>
      </w:r>
      <w:r>
        <w:t xml:space="preserve"> [Seizan Shōnin] /Seizan Shōnin/</w:t>
      </w:r>
    </w:p>
    <w:p w:rsidR="00A618CE" w:rsidRDefault="00A618CE" w:rsidP="00A618CE">
      <w:r>
        <w:rPr>
          <w:rFonts w:ascii="MS Gothic" w:eastAsia="MS Gothic" w:hAnsi="MS Gothic" w:cs="MS Gothic" w:hint="eastAsia"/>
        </w:rPr>
        <w:t>西山住部</w:t>
      </w:r>
      <w:r>
        <w:t xml:space="preserve"> [Seisenjū bu] /Apara-śaila/</w:t>
      </w:r>
    </w:p>
    <w:p w:rsidR="00A618CE" w:rsidRDefault="00A618CE" w:rsidP="00A618CE">
      <w:r>
        <w:rPr>
          <w:rFonts w:ascii="MS Gothic" w:eastAsia="MS Gothic" w:hAnsi="MS Gothic" w:cs="MS Gothic" w:hint="eastAsia"/>
        </w:rPr>
        <w:t>西山大師</w:t>
      </w:r>
      <w:r>
        <w:t xml:space="preserve"> [Saisan Daishi] /Seosan Daesa/</w:t>
      </w:r>
    </w:p>
    <w:p w:rsidR="00A618CE" w:rsidRDefault="00A618CE" w:rsidP="00A618CE">
      <w:r>
        <w:rPr>
          <w:rFonts w:ascii="MS Gothic" w:eastAsia="MS Gothic" w:hAnsi="MS Gothic" w:cs="MS Gothic" w:hint="eastAsia"/>
        </w:rPr>
        <w:t>西山慧照</w:t>
      </w:r>
      <w:r>
        <w:t xml:space="preserve"> [Saisan Eshō] /Xishan Huizhao/</w:t>
      </w:r>
    </w:p>
    <w:p w:rsidR="00A618CE" w:rsidRDefault="00A618CE" w:rsidP="00A618CE">
      <w:r>
        <w:rPr>
          <w:rFonts w:ascii="MS Gothic" w:eastAsia="MS Gothic" w:hAnsi="MS Gothic" w:cs="MS Gothic" w:hint="eastAsia"/>
        </w:rPr>
        <w:t>西山派</w:t>
      </w:r>
      <w:r>
        <w:t xml:space="preserve"> [Seizan ha] /West Mountain School/</w:t>
      </w:r>
    </w:p>
    <w:p w:rsidR="00A618CE" w:rsidRDefault="00A618CE" w:rsidP="00A618CE">
      <w:r>
        <w:rPr>
          <w:rFonts w:ascii="MS Gothic" w:eastAsia="MS Gothic" w:hAnsi="MS Gothic" w:cs="MS Gothic" w:hint="eastAsia"/>
        </w:rPr>
        <w:t>西序</w:t>
      </w:r>
      <w:r>
        <w:t xml:space="preserve"> [saijo] /western group/</w:t>
      </w:r>
    </w:p>
    <w:p w:rsidR="00A618CE" w:rsidRDefault="00A618CE" w:rsidP="00A618CE">
      <w:r>
        <w:rPr>
          <w:rFonts w:ascii="MS Gothic" w:eastAsia="MS Gothic" w:hAnsi="MS Gothic" w:cs="MS Gothic" w:hint="eastAsia"/>
        </w:rPr>
        <w:t>西庵</w:t>
      </w:r>
      <w:r>
        <w:t xml:space="preserve"> [saian] /western hall/</w:t>
      </w:r>
    </w:p>
    <w:p w:rsidR="00A618CE" w:rsidRDefault="00A618CE" w:rsidP="00A618CE">
      <w:r>
        <w:rPr>
          <w:rFonts w:ascii="MS Gothic" w:eastAsia="MS Gothic" w:hAnsi="MS Gothic" w:cs="MS Gothic" w:hint="eastAsia"/>
        </w:rPr>
        <w:t>西方</w:t>
      </w:r>
      <w:r>
        <w:t xml:space="preserve"> [saihō] /western direction/</w:t>
      </w:r>
    </w:p>
    <w:p w:rsidR="00A618CE" w:rsidRDefault="00A618CE" w:rsidP="00A618CE">
      <w:r>
        <w:rPr>
          <w:rFonts w:ascii="MS Gothic" w:eastAsia="MS Gothic" w:hAnsi="MS Gothic" w:cs="MS Gothic" w:hint="eastAsia"/>
        </w:rPr>
        <w:t>西方三聖</w:t>
      </w:r>
      <w:r>
        <w:t xml:space="preserve"> [saihō sanshō] /three saints of the West/</w:t>
      </w:r>
    </w:p>
    <w:p w:rsidR="00A618CE" w:rsidRDefault="00A618CE" w:rsidP="00A618CE">
      <w:r>
        <w:rPr>
          <w:rFonts w:ascii="MS Gothic" w:eastAsia="MS Gothic" w:hAnsi="MS Gothic" w:cs="MS Gothic" w:hint="eastAsia"/>
        </w:rPr>
        <w:t>西方合論</w:t>
      </w:r>
      <w:r>
        <w:t xml:space="preserve"> [Saihō gōron] /Treatise on Merging with the Western Land/</w:t>
      </w:r>
    </w:p>
    <w:p w:rsidR="00A618CE" w:rsidRDefault="00A618CE" w:rsidP="00A618CE">
      <w:r>
        <w:rPr>
          <w:rFonts w:ascii="MS Gothic" w:eastAsia="MS Gothic" w:hAnsi="MS Gothic" w:cs="MS Gothic" w:hint="eastAsia"/>
        </w:rPr>
        <w:t>西方廣目天王</w:t>
      </w:r>
      <w:r>
        <w:t xml:space="preserve"> [Saihō Kōmoku Tennō] /Deva King All Seeing, of the West /</w:t>
      </w:r>
    </w:p>
    <w:p w:rsidR="00A618CE" w:rsidRDefault="00A618CE" w:rsidP="00A618CE">
      <w:r>
        <w:rPr>
          <w:rFonts w:ascii="MS Gothic" w:eastAsia="MS Gothic" w:hAnsi="MS Gothic" w:cs="MS Gothic" w:hint="eastAsia"/>
        </w:rPr>
        <w:t>西方極樂</w:t>
      </w:r>
      <w:r>
        <w:t xml:space="preserve"> [saihō gokuraku] /western paradise/</w:t>
      </w:r>
    </w:p>
    <w:p w:rsidR="00A618CE" w:rsidRDefault="00A618CE" w:rsidP="00A618CE">
      <w:r>
        <w:rPr>
          <w:rFonts w:ascii="MS Gothic" w:eastAsia="MS Gothic" w:hAnsi="MS Gothic" w:cs="MS Gothic" w:hint="eastAsia"/>
        </w:rPr>
        <w:t>西方極樂世界</w:t>
      </w:r>
      <w:r>
        <w:t xml:space="preserve"> [saihō gokuraku sekai] /western paradise/</w:t>
      </w:r>
    </w:p>
    <w:p w:rsidR="00A618CE" w:rsidRDefault="00A618CE" w:rsidP="00A618CE">
      <w:r>
        <w:rPr>
          <w:rFonts w:ascii="MS Gothic" w:eastAsia="MS Gothic" w:hAnsi="MS Gothic" w:cs="MS Gothic" w:hint="eastAsia"/>
        </w:rPr>
        <w:t>西方淨土</w:t>
      </w:r>
      <w:r>
        <w:t xml:space="preserve"> [saihō jōdo] /pure land of the western direction/</w:t>
      </w:r>
    </w:p>
    <w:p w:rsidR="00A618CE" w:rsidRDefault="00A618CE" w:rsidP="00A618CE">
      <w:r>
        <w:rPr>
          <w:rFonts w:ascii="MS Gothic" w:eastAsia="MS Gothic" w:hAnsi="MS Gothic" w:cs="MS Gothic" w:hint="eastAsia"/>
        </w:rPr>
        <w:t>西方諸師</w:t>
      </w:r>
      <w:r>
        <w:t xml:space="preserve"> [saihō shoshi] /masters from the West/</w:t>
      </w:r>
    </w:p>
    <w:p w:rsidR="00A618CE" w:rsidRDefault="00A618CE" w:rsidP="00A618CE">
      <w:r>
        <w:rPr>
          <w:rFonts w:ascii="MS Gothic" w:eastAsia="MS Gothic" w:hAnsi="MS Gothic" w:cs="MS Gothic" w:hint="eastAsia"/>
        </w:rPr>
        <w:t>西明</w:t>
      </w:r>
      <w:r>
        <w:t xml:space="preserve"> [Saimyō] /Ximing/</w:t>
      </w:r>
    </w:p>
    <w:p w:rsidR="00A618CE" w:rsidRDefault="00A618CE" w:rsidP="00A618CE">
      <w:r>
        <w:rPr>
          <w:rFonts w:ascii="MS Gothic" w:eastAsia="MS Gothic" w:hAnsi="MS Gothic" w:cs="MS Gothic" w:hint="eastAsia"/>
        </w:rPr>
        <w:t>西明寺</w:t>
      </w:r>
      <w:r>
        <w:t xml:space="preserve"> [Saimyōji] /Ximing Temple/</w:t>
      </w:r>
    </w:p>
    <w:p w:rsidR="00A618CE" w:rsidRDefault="00A618CE" w:rsidP="00A618CE">
      <w:r>
        <w:rPr>
          <w:rFonts w:ascii="MS Gothic" w:eastAsia="MS Gothic" w:hAnsi="MS Gothic" w:cs="MS Gothic" w:hint="eastAsia"/>
        </w:rPr>
        <w:t>西明法師</w:t>
      </w:r>
      <w:r>
        <w:t xml:space="preserve"> [Saimyō Hōshi] /Ximing Fashi/</w:t>
      </w:r>
    </w:p>
    <w:p w:rsidR="00A618CE" w:rsidRDefault="00A618CE" w:rsidP="00A618CE">
      <w:r>
        <w:rPr>
          <w:rFonts w:ascii="MS Gothic" w:eastAsia="MS Gothic" w:hAnsi="MS Gothic" w:cs="MS Gothic" w:hint="eastAsia"/>
        </w:rPr>
        <w:t>西晉</w:t>
      </w:r>
      <w:r>
        <w:t xml:space="preserve"> [Saishin] /Western Jìn Dynasty/</w:t>
      </w:r>
    </w:p>
    <w:p w:rsidR="00A618CE" w:rsidRDefault="00A618CE" w:rsidP="00A618CE">
      <w:r>
        <w:rPr>
          <w:rFonts w:ascii="MS Gothic" w:eastAsia="MS Gothic" w:hAnsi="MS Gothic" w:cs="MS Gothic" w:hint="eastAsia"/>
        </w:rPr>
        <w:t>西曼陀羅</w:t>
      </w:r>
      <w:r>
        <w:t xml:space="preserve"> [sai mandara] /western maṇḍala/</w:t>
      </w:r>
    </w:p>
    <w:p w:rsidR="00A618CE" w:rsidRDefault="00A618CE" w:rsidP="00A618CE">
      <w:r>
        <w:rPr>
          <w:rFonts w:ascii="MS Gothic" w:eastAsia="MS Gothic" w:hAnsi="MS Gothic" w:cs="MS Gothic" w:hint="eastAsia"/>
        </w:rPr>
        <w:t>西河</w:t>
      </w:r>
      <w:r>
        <w:t xml:space="preserve"> [Saiga] /Xihe/</w:t>
      </w:r>
    </w:p>
    <w:p w:rsidR="00A618CE" w:rsidRDefault="00A618CE" w:rsidP="00A618CE">
      <w:r>
        <w:rPr>
          <w:rFonts w:ascii="MS Gothic" w:eastAsia="MS Gothic" w:hAnsi="MS Gothic" w:cs="MS Gothic" w:hint="eastAsia"/>
        </w:rPr>
        <w:t>西河禪師</w:t>
      </w:r>
      <w:r>
        <w:t xml:space="preserve"> [Saika zenji] /Xihe chanshi/</w:t>
      </w:r>
    </w:p>
    <w:p w:rsidR="00A618CE" w:rsidRDefault="00A618CE" w:rsidP="00A618CE">
      <w:r>
        <w:rPr>
          <w:rFonts w:ascii="MS Gothic" w:eastAsia="MS Gothic" w:hAnsi="MS Gothic" w:cs="MS Gothic" w:hint="eastAsia"/>
        </w:rPr>
        <w:t>西淨</w:t>
      </w:r>
      <w:r>
        <w:t xml:space="preserve"> [seichin] /latrine/</w:t>
      </w:r>
    </w:p>
    <w:p w:rsidR="00A618CE" w:rsidRDefault="00A618CE" w:rsidP="00A618CE">
      <w:r>
        <w:rPr>
          <w:rFonts w:ascii="MS Gothic" w:eastAsia="MS Gothic" w:hAnsi="MS Gothic" w:cs="MS Gothic" w:hint="eastAsia"/>
        </w:rPr>
        <w:t>西湖</w:t>
      </w:r>
      <w:r>
        <w:t xml:space="preserve"> [Seiko] /Xihui/</w:t>
      </w:r>
    </w:p>
    <w:p w:rsidR="00A618CE" w:rsidRDefault="00A618CE" w:rsidP="00A618CE">
      <w:r>
        <w:rPr>
          <w:rFonts w:ascii="MS Gothic" w:eastAsia="MS Gothic" w:hAnsi="MS Gothic" w:cs="MS Gothic" w:hint="eastAsia"/>
        </w:rPr>
        <w:t>西牛貨洲</w:t>
      </w:r>
      <w:r>
        <w:t xml:space="preserve"> [Saigokeshū] /Avaragodānīya/</w:t>
      </w:r>
    </w:p>
    <w:p w:rsidR="00A618CE" w:rsidRDefault="00A618CE" w:rsidP="00A618CE">
      <w:r>
        <w:rPr>
          <w:rFonts w:ascii="MS Gothic" w:eastAsia="MS Gothic" w:hAnsi="MS Gothic" w:cs="MS Gothic" w:hint="eastAsia"/>
        </w:rPr>
        <w:t>西班</w:t>
      </w:r>
      <w:r>
        <w:t xml:space="preserve"> [saiban] /western group/</w:t>
      </w:r>
    </w:p>
    <w:p w:rsidR="00A618CE" w:rsidRDefault="00A618CE" w:rsidP="00A618CE">
      <w:r>
        <w:rPr>
          <w:rFonts w:ascii="MS Gothic" w:eastAsia="MS Gothic" w:hAnsi="MS Gothic" w:cs="MS Gothic" w:hint="eastAsia"/>
        </w:rPr>
        <w:t>西田幾多郎</w:t>
      </w:r>
      <w:r>
        <w:t xml:space="preserve"> [Nishida Kitarō] /Nishida Kitarō/</w:t>
      </w:r>
    </w:p>
    <w:p w:rsidR="00A618CE" w:rsidRDefault="00A618CE" w:rsidP="00A618CE">
      <w:r>
        <w:rPr>
          <w:rFonts w:ascii="MS Gothic" w:eastAsia="MS Gothic" w:hAnsi="MS Gothic" w:cs="MS Gothic" w:hint="eastAsia"/>
        </w:rPr>
        <w:t>西瞿耶尼</w:t>
      </w:r>
      <w:r>
        <w:t xml:space="preserve"> [Saikuyani] /Avaragodānīya/</w:t>
      </w:r>
    </w:p>
    <w:p w:rsidR="00A618CE" w:rsidRDefault="00A618CE" w:rsidP="00A618CE">
      <w:r>
        <w:rPr>
          <w:rFonts w:ascii="MS Gothic" w:eastAsia="MS Gothic" w:hAnsi="MS Gothic" w:cs="MS Gothic" w:hint="eastAsia"/>
        </w:rPr>
        <w:t>西瞿陀尼</w:t>
      </w:r>
      <w:r>
        <w:t xml:space="preserve"> [kiikudani] /(Skt. Avaragodānīya)/</w:t>
      </w:r>
    </w:p>
    <w:p w:rsidR="00A618CE" w:rsidRDefault="00A618CE" w:rsidP="00A618CE">
      <w:r>
        <w:rPr>
          <w:rFonts w:ascii="MS Gothic" w:eastAsia="MS Gothic" w:hAnsi="MS Gothic" w:cs="MS Gothic" w:hint="eastAsia"/>
        </w:rPr>
        <w:lastRenderedPageBreak/>
        <w:t>西礀子曇</w:t>
      </w:r>
      <w:r>
        <w:t xml:space="preserve"> [Saikan Shidon] /Sijian Zitan/</w:t>
      </w:r>
    </w:p>
    <w:p w:rsidR="00A618CE" w:rsidRDefault="00A618CE" w:rsidP="00A618CE">
      <w:r>
        <w:rPr>
          <w:rFonts w:ascii="MS Gothic" w:eastAsia="MS Gothic" w:hAnsi="MS Gothic" w:cs="MS Gothic" w:hint="eastAsia"/>
        </w:rPr>
        <w:t>西礀派</w:t>
      </w:r>
      <w:r>
        <w:t xml:space="preserve"> [Seikan ha] /Seiken ha/</w:t>
      </w:r>
    </w:p>
    <w:p w:rsidR="00A618CE" w:rsidRDefault="00A618CE" w:rsidP="00A618CE">
      <w:r>
        <w:rPr>
          <w:rFonts w:ascii="MS Gothic" w:eastAsia="MS Gothic" w:hAnsi="MS Gothic" w:cs="MS Gothic" w:hint="eastAsia"/>
        </w:rPr>
        <w:t>西藏</w:t>
      </w:r>
      <w:r>
        <w:t xml:space="preserve"> [seizō] /Tibet/</w:t>
      </w:r>
    </w:p>
    <w:p w:rsidR="00A618CE" w:rsidRDefault="00A618CE" w:rsidP="00A618CE">
      <w:r>
        <w:rPr>
          <w:rFonts w:ascii="MS Gothic" w:eastAsia="MS Gothic" w:hAnsi="MS Gothic" w:cs="MS Gothic" w:hint="eastAsia"/>
        </w:rPr>
        <w:t>西藏佛教</w:t>
      </w:r>
      <w:r>
        <w:t xml:space="preserve"> [seizō bukkyō] /Tibetan Buddhism/</w:t>
      </w:r>
    </w:p>
    <w:p w:rsidR="00A618CE" w:rsidRDefault="00A618CE" w:rsidP="00A618CE">
      <w:r>
        <w:rPr>
          <w:rFonts w:ascii="MS Gothic" w:eastAsia="MS Gothic" w:hAnsi="MS Gothic" w:cs="MS Gothic" w:hint="eastAsia"/>
        </w:rPr>
        <w:t>西藏嘛教</w:t>
      </w:r>
      <w:r>
        <w:t xml:space="preserve"> [saizō makyō] /Tibetan Lamaism/</w:t>
      </w:r>
    </w:p>
    <w:p w:rsidR="00A618CE" w:rsidRDefault="00A618CE" w:rsidP="00A618CE">
      <w:r>
        <w:rPr>
          <w:rFonts w:ascii="MS Gothic" w:eastAsia="MS Gothic" w:hAnsi="MS Gothic" w:cs="MS Gothic" w:hint="eastAsia"/>
        </w:rPr>
        <w:t>西行</w:t>
      </w:r>
      <w:r>
        <w:t xml:space="preserve"> [Saigyō] /going west/</w:t>
      </w:r>
    </w:p>
    <w:p w:rsidR="00A618CE" w:rsidRDefault="00A618CE" w:rsidP="00A618CE">
      <w:r>
        <w:rPr>
          <w:rFonts w:ascii="MS Gothic" w:eastAsia="MS Gothic" w:hAnsi="MS Gothic" w:cs="MS Gothic" w:hint="eastAsia"/>
        </w:rPr>
        <w:t>要</w:t>
      </w:r>
      <w:r>
        <w:t xml:space="preserve"> [yō] /important/</w:t>
      </w:r>
    </w:p>
    <w:p w:rsidR="00A618CE" w:rsidRDefault="00A618CE" w:rsidP="00A618CE">
      <w:r>
        <w:rPr>
          <w:rFonts w:ascii="MS Gothic" w:eastAsia="MS Gothic" w:hAnsi="MS Gothic" w:cs="MS Gothic" w:hint="eastAsia"/>
        </w:rPr>
        <w:t>要先</w:t>
      </w:r>
      <w:r>
        <w:t xml:space="preserve"> [yōsen] /must first.../</w:t>
      </w:r>
    </w:p>
    <w:p w:rsidR="00A618CE" w:rsidRDefault="00A618CE" w:rsidP="00A618CE">
      <w:r>
        <w:rPr>
          <w:rFonts w:ascii="MS Gothic" w:eastAsia="MS Gothic" w:hAnsi="MS Gothic" w:cs="MS Gothic" w:hint="eastAsia"/>
        </w:rPr>
        <w:t>要典</w:t>
      </w:r>
      <w:r>
        <w:t xml:space="preserve"> [yōten] /an important scripture/</w:t>
      </w:r>
    </w:p>
    <w:p w:rsidR="00A618CE" w:rsidRDefault="00A618CE" w:rsidP="00A618CE">
      <w:r>
        <w:rPr>
          <w:rFonts w:ascii="MS Gothic" w:eastAsia="MS Gothic" w:hAnsi="MS Gothic" w:cs="MS Gothic" w:hint="eastAsia"/>
        </w:rPr>
        <w:t>要妙</w:t>
      </w:r>
      <w:r>
        <w:t xml:space="preserve"> [yōmyō] /essential and mysterious/</w:t>
      </w:r>
    </w:p>
    <w:p w:rsidR="00A618CE" w:rsidRDefault="00A618CE" w:rsidP="00A618CE">
      <w:r>
        <w:rPr>
          <w:rFonts w:ascii="MS Gothic" w:eastAsia="MS Gothic" w:hAnsi="MS Gothic" w:cs="MS Gothic" w:hint="eastAsia"/>
        </w:rPr>
        <w:t>要文</w:t>
      </w:r>
      <w:r>
        <w:t xml:space="preserve"> [yōmon] /seminal text(s)/</w:t>
      </w:r>
    </w:p>
    <w:p w:rsidR="00A618CE" w:rsidRDefault="00A618CE" w:rsidP="00A618CE">
      <w:r>
        <w:rPr>
          <w:rFonts w:ascii="MS Gothic" w:eastAsia="MS Gothic" w:hAnsi="MS Gothic" w:cs="MS Gothic" w:hint="eastAsia"/>
        </w:rPr>
        <w:t>要旨</w:t>
      </w:r>
      <w:r>
        <w:t xml:space="preserve"> [yōshi] /the gist/</w:t>
      </w:r>
    </w:p>
    <w:p w:rsidR="00A618CE" w:rsidRDefault="00A618CE" w:rsidP="00A618CE">
      <w:r>
        <w:rPr>
          <w:rFonts w:ascii="MS Gothic" w:eastAsia="MS Gothic" w:hAnsi="MS Gothic" w:cs="MS Gothic" w:hint="eastAsia"/>
        </w:rPr>
        <w:t>要法</w:t>
      </w:r>
      <w:r>
        <w:t xml:space="preserve"> [yōhō] /the essential Law/</w:t>
      </w:r>
    </w:p>
    <w:p w:rsidR="00A618CE" w:rsidRDefault="00A618CE" w:rsidP="00A618CE">
      <w:r>
        <w:rPr>
          <w:rFonts w:ascii="MS Gothic" w:eastAsia="MS Gothic" w:hAnsi="MS Gothic" w:cs="MS Gothic" w:hint="eastAsia"/>
        </w:rPr>
        <w:t>要津</w:t>
      </w:r>
      <w:r>
        <w:t xml:space="preserve"> [yōshin] /essential way/</w:t>
      </w:r>
    </w:p>
    <w:p w:rsidR="00A618CE" w:rsidRDefault="00A618CE" w:rsidP="00A618CE">
      <w:r>
        <w:rPr>
          <w:rFonts w:ascii="MS Gothic" w:eastAsia="MS Gothic" w:hAnsi="MS Gothic" w:cs="MS Gothic" w:hint="eastAsia"/>
        </w:rPr>
        <w:t>要用</w:t>
      </w:r>
      <w:r>
        <w:t xml:space="preserve"> [yōyū] /to be put to use/</w:t>
      </w:r>
    </w:p>
    <w:p w:rsidR="00A618CE" w:rsidRDefault="00A618CE" w:rsidP="00A618CE">
      <w:r>
        <w:rPr>
          <w:rFonts w:ascii="MS Gothic" w:eastAsia="MS Gothic" w:hAnsi="MS Gothic" w:cs="MS Gothic" w:hint="eastAsia"/>
        </w:rPr>
        <w:t>要由</w:t>
      </w:r>
      <w:r>
        <w:t xml:space="preserve"> [yōyu] /necessity/</w:t>
      </w:r>
    </w:p>
    <w:p w:rsidR="00A618CE" w:rsidRDefault="00A618CE" w:rsidP="00A618CE">
      <w:r>
        <w:rPr>
          <w:rFonts w:ascii="MS Gothic" w:eastAsia="MS Gothic" w:hAnsi="MS Gothic" w:cs="MS Gothic" w:hint="eastAsia"/>
        </w:rPr>
        <w:t>要略</w:t>
      </w:r>
      <w:r>
        <w:t xml:space="preserve"> [yōryaku] /outline/</w:t>
      </w:r>
    </w:p>
    <w:p w:rsidR="00A618CE" w:rsidRDefault="00A618CE" w:rsidP="00A618CE">
      <w:r>
        <w:rPr>
          <w:rFonts w:ascii="MS Gothic" w:eastAsia="MS Gothic" w:hAnsi="MS Gothic" w:cs="MS Gothic" w:hint="eastAsia"/>
        </w:rPr>
        <w:t>要略念誦經</w:t>
      </w:r>
      <w:r>
        <w:t xml:space="preserve"> [Yōryaku nenshō kyō] /Sūtra abridged for Recitation/</w:t>
      </w:r>
    </w:p>
    <w:p w:rsidR="00A618CE" w:rsidRDefault="00A618CE" w:rsidP="00A618CE">
      <w:r>
        <w:rPr>
          <w:rFonts w:ascii="MS Gothic" w:eastAsia="MS Gothic" w:hAnsi="MS Gothic" w:cs="MS Gothic" w:hint="eastAsia"/>
        </w:rPr>
        <w:t>要當</w:t>
      </w:r>
      <w:r>
        <w:t xml:space="preserve"> [yōtō] /necessarily/</w:t>
      </w:r>
    </w:p>
    <w:p w:rsidR="00A618CE" w:rsidRDefault="00A618CE" w:rsidP="00A618CE">
      <w:r>
        <w:rPr>
          <w:rFonts w:ascii="MS Gothic" w:eastAsia="MS Gothic" w:hAnsi="MS Gothic" w:cs="MS Gothic" w:hint="eastAsia"/>
        </w:rPr>
        <w:t>要經典</w:t>
      </w:r>
      <w:r>
        <w:t xml:space="preserve"> [yō kyōten] /an important scripture/</w:t>
      </w:r>
    </w:p>
    <w:p w:rsidR="00A618CE" w:rsidRDefault="00A618CE" w:rsidP="00A618CE">
      <w:r>
        <w:rPr>
          <w:rFonts w:ascii="MS Gothic" w:eastAsia="MS Gothic" w:hAnsi="MS Gothic" w:cs="MS Gothic" w:hint="eastAsia"/>
        </w:rPr>
        <w:t>要義</w:t>
      </w:r>
      <w:r>
        <w:t xml:space="preserve"> [yōgi] /purpose/</w:t>
      </w:r>
    </w:p>
    <w:p w:rsidR="00A618CE" w:rsidRDefault="00A618CE" w:rsidP="00A618CE">
      <w:r>
        <w:rPr>
          <w:rFonts w:ascii="MS Gothic" w:eastAsia="MS Gothic" w:hAnsi="MS Gothic" w:cs="MS Gothic" w:hint="eastAsia"/>
        </w:rPr>
        <w:t>要行</w:t>
      </w:r>
      <w:r>
        <w:t xml:space="preserve"> [yōgyō] /essential practice/</w:t>
      </w:r>
    </w:p>
    <w:p w:rsidR="00A618CE" w:rsidRDefault="00A618CE" w:rsidP="00A618CE">
      <w:r>
        <w:rPr>
          <w:rFonts w:ascii="MS Gothic" w:eastAsia="MS Gothic" w:hAnsi="MS Gothic" w:cs="MS Gothic" w:hint="eastAsia"/>
        </w:rPr>
        <w:t>要言</w:t>
      </w:r>
      <w:r>
        <w:t xml:space="preserve"> [yōgon] /essential teaching/</w:t>
      </w:r>
    </w:p>
    <w:p w:rsidR="00A618CE" w:rsidRDefault="00A618CE" w:rsidP="00A618CE">
      <w:r>
        <w:rPr>
          <w:rFonts w:ascii="MS Gothic" w:eastAsia="MS Gothic" w:hAnsi="MS Gothic" w:cs="MS Gothic" w:hint="eastAsia"/>
        </w:rPr>
        <w:t>要誓</w:t>
      </w:r>
      <w:r>
        <w:t xml:space="preserve"> [yōsei] /an oath/</w:t>
      </w:r>
    </w:p>
    <w:p w:rsidR="00A618CE" w:rsidRDefault="00A618CE" w:rsidP="00A618CE">
      <w:r>
        <w:rPr>
          <w:rFonts w:ascii="MS Gothic" w:eastAsia="MS Gothic" w:hAnsi="MS Gothic" w:cs="MS Gothic" w:hint="eastAsia"/>
        </w:rPr>
        <w:t>要誼</w:t>
      </w:r>
      <w:r>
        <w:t xml:space="preserve"> [yōgi] /an important meaning/</w:t>
      </w:r>
    </w:p>
    <w:p w:rsidR="00A618CE" w:rsidRDefault="00A618CE" w:rsidP="00A618CE">
      <w:r>
        <w:rPr>
          <w:rFonts w:ascii="MS Gothic" w:eastAsia="MS Gothic" w:hAnsi="MS Gothic" w:cs="MS Gothic" w:hint="eastAsia"/>
        </w:rPr>
        <w:t>要門</w:t>
      </w:r>
      <w:r>
        <w:t xml:space="preserve"> [yōmon] /essential gate/</w:t>
      </w:r>
    </w:p>
    <w:p w:rsidR="00A618CE" w:rsidRDefault="00A618CE" w:rsidP="00A618CE">
      <w:r>
        <w:rPr>
          <w:rFonts w:ascii="MS Gothic" w:eastAsia="MS Gothic" w:hAnsi="MS Gothic" w:cs="MS Gothic" w:hint="eastAsia"/>
        </w:rPr>
        <w:t>要集</w:t>
      </w:r>
      <w:r>
        <w:t xml:space="preserve"> [yōshū] /an essential collection (of teachings)/</w:t>
      </w:r>
    </w:p>
    <w:p w:rsidR="00A618CE" w:rsidRDefault="00A618CE" w:rsidP="00A618CE">
      <w:r>
        <w:rPr>
          <w:rFonts w:ascii="MS Gothic" w:eastAsia="MS Gothic" w:hAnsi="MS Gothic" w:cs="MS Gothic" w:hint="eastAsia"/>
        </w:rPr>
        <w:t>要須</w:t>
      </w:r>
      <w:r>
        <w:t xml:space="preserve"> [yōsu] /first you must.../</w:t>
      </w:r>
    </w:p>
    <w:p w:rsidR="00A618CE" w:rsidRDefault="00A618CE" w:rsidP="00A618CE">
      <w:r>
        <w:rPr>
          <w:rFonts w:ascii="MS Gothic" w:eastAsia="MS Gothic" w:hAnsi="MS Gothic" w:cs="MS Gothic" w:hint="eastAsia"/>
        </w:rPr>
        <w:t>覆</w:t>
      </w:r>
      <w:r>
        <w:t xml:space="preserve"> [fuku] /veiled/</w:t>
      </w:r>
    </w:p>
    <w:p w:rsidR="00A618CE" w:rsidRDefault="00A618CE" w:rsidP="00A618CE">
      <w:r>
        <w:rPr>
          <w:rFonts w:ascii="MS Gothic" w:eastAsia="MS Gothic" w:hAnsi="MS Gothic" w:cs="MS Gothic" w:hint="eastAsia"/>
        </w:rPr>
        <w:t>覆俗諦</w:t>
      </w:r>
      <w:r>
        <w:t xml:space="preserve"> [fukuzoku tai] /conventional truth/</w:t>
      </w:r>
    </w:p>
    <w:p w:rsidR="00A618CE" w:rsidRDefault="00A618CE" w:rsidP="00A618CE">
      <w:r>
        <w:rPr>
          <w:rFonts w:ascii="MS Gothic" w:eastAsia="MS Gothic" w:hAnsi="MS Gothic" w:cs="MS Gothic" w:hint="eastAsia"/>
        </w:rPr>
        <w:lastRenderedPageBreak/>
        <w:t>覆器</w:t>
      </w:r>
      <w:r>
        <w:t xml:space="preserve"> [fukuki] /implements that cover/</w:t>
      </w:r>
    </w:p>
    <w:p w:rsidR="00A618CE" w:rsidRDefault="00A618CE" w:rsidP="00A618CE">
      <w:r>
        <w:rPr>
          <w:rFonts w:ascii="MS Gothic" w:eastAsia="MS Gothic" w:hAnsi="MS Gothic" w:cs="MS Gothic" w:hint="eastAsia"/>
        </w:rPr>
        <w:t>覆墓</w:t>
      </w:r>
      <w:r>
        <w:t xml:space="preserve"> [fukubo] /to return to the grave/</w:t>
      </w:r>
    </w:p>
    <w:p w:rsidR="00A618CE" w:rsidRDefault="00A618CE" w:rsidP="00A618CE">
      <w:r>
        <w:rPr>
          <w:rFonts w:ascii="MS Gothic" w:eastAsia="MS Gothic" w:hAnsi="MS Gothic" w:cs="MS Gothic" w:hint="eastAsia"/>
        </w:rPr>
        <w:t>覆帛</w:t>
      </w:r>
      <w:r>
        <w:t xml:space="preserve"> [fuhaku] /to throw a coverlet (over an image)/</w:t>
      </w:r>
    </w:p>
    <w:p w:rsidR="00A618CE" w:rsidRDefault="00A618CE" w:rsidP="00A618CE">
      <w:r>
        <w:rPr>
          <w:rFonts w:ascii="MS Gothic" w:eastAsia="MS Gothic" w:hAnsi="MS Gothic" w:cs="MS Gothic" w:hint="eastAsia"/>
        </w:rPr>
        <w:t>覆弊</w:t>
      </w:r>
      <w:r>
        <w:t xml:space="preserve"> [fukuhei] /to obfuscate/</w:t>
      </w:r>
    </w:p>
    <w:p w:rsidR="00A618CE" w:rsidRDefault="00A618CE" w:rsidP="00A618CE">
      <w:r>
        <w:rPr>
          <w:rFonts w:ascii="MS Gothic" w:eastAsia="MS Gothic" w:hAnsi="MS Gothic" w:cs="MS Gothic" w:hint="eastAsia"/>
        </w:rPr>
        <w:t>覆相教</w:t>
      </w:r>
      <w:r>
        <w:t xml:space="preserve"> [fukusō kyō] /teaching that conceals the truth/</w:t>
      </w:r>
    </w:p>
    <w:p w:rsidR="00A618CE" w:rsidRDefault="00A618CE" w:rsidP="00A618CE">
      <w:r>
        <w:rPr>
          <w:rFonts w:ascii="MS Gothic" w:eastAsia="MS Gothic" w:hAnsi="MS Gothic" w:cs="MS Gothic" w:hint="eastAsia"/>
        </w:rPr>
        <w:t>覆翳</w:t>
      </w:r>
      <w:r>
        <w:t xml:space="preserve"> [fukuei] /to cover/</w:t>
      </w:r>
    </w:p>
    <w:p w:rsidR="00A618CE" w:rsidRDefault="00A618CE" w:rsidP="00A618CE">
      <w:r>
        <w:rPr>
          <w:rFonts w:ascii="MS Gothic" w:eastAsia="MS Gothic" w:hAnsi="MS Gothic" w:cs="MS Gothic" w:hint="eastAsia"/>
        </w:rPr>
        <w:t>覆肩</w:t>
      </w:r>
      <w:r>
        <w:t xml:space="preserve"> [fukugen] /to throw a robe over the shoulder/</w:t>
      </w:r>
    </w:p>
    <w:p w:rsidR="00A618CE" w:rsidRDefault="00A618CE" w:rsidP="00A618CE">
      <w:r>
        <w:rPr>
          <w:rFonts w:ascii="MS Gothic" w:eastAsia="MS Gothic" w:hAnsi="MS Gothic" w:cs="MS Gothic" w:hint="eastAsia"/>
        </w:rPr>
        <w:t>覆苫</w:t>
      </w:r>
      <w:r>
        <w:t xml:space="preserve"> [fukusen] /a thatch/</w:t>
      </w:r>
    </w:p>
    <w:p w:rsidR="00A618CE" w:rsidRDefault="00A618CE" w:rsidP="00A618CE">
      <w:r>
        <w:rPr>
          <w:rFonts w:ascii="MS Gothic" w:eastAsia="MS Gothic" w:hAnsi="MS Gothic" w:cs="MS Gothic" w:hint="eastAsia"/>
        </w:rPr>
        <w:t>覆蓋</w:t>
      </w:r>
      <w:r>
        <w:t xml:space="preserve"> [fugai] /obstacles/</w:t>
      </w:r>
    </w:p>
    <w:p w:rsidR="00A618CE" w:rsidRDefault="00A618CE" w:rsidP="00A618CE">
      <w:r>
        <w:rPr>
          <w:rFonts w:ascii="MS Gothic" w:eastAsia="MS Gothic" w:hAnsi="MS Gothic" w:cs="MS Gothic" w:hint="eastAsia"/>
        </w:rPr>
        <w:t>覆蔽</w:t>
      </w:r>
      <w:r>
        <w:t xml:space="preserve"> [fukuhei] /covered/</w:t>
      </w:r>
    </w:p>
    <w:p w:rsidR="00A618CE" w:rsidRDefault="00A618CE" w:rsidP="00A618CE">
      <w:r>
        <w:rPr>
          <w:rFonts w:ascii="MS Gothic" w:eastAsia="MS Gothic" w:hAnsi="MS Gothic" w:cs="MS Gothic" w:hint="eastAsia"/>
        </w:rPr>
        <w:t>覆藏</w:t>
      </w:r>
      <w:r>
        <w:t xml:space="preserve"> [fukuzō] /concealing/</w:t>
      </w:r>
    </w:p>
    <w:p w:rsidR="00A618CE" w:rsidRDefault="00A618CE" w:rsidP="00A618CE">
      <w:r>
        <w:rPr>
          <w:rFonts w:ascii="MS Gothic" w:eastAsia="MS Gothic" w:hAnsi="MS Gothic" w:cs="MS Gothic" w:hint="eastAsia"/>
        </w:rPr>
        <w:t>覆諦</w:t>
      </w:r>
      <w:r>
        <w:t xml:space="preserve"> [fuku tai] /conventional truth/unenlightened inversion of reality/</w:t>
      </w:r>
    </w:p>
    <w:p w:rsidR="00A618CE" w:rsidRDefault="00A618CE" w:rsidP="00A618CE">
      <w:r>
        <w:rPr>
          <w:rFonts w:ascii="MS Gothic" w:eastAsia="MS Gothic" w:hAnsi="MS Gothic" w:cs="MS Gothic" w:hint="eastAsia"/>
        </w:rPr>
        <w:t>覆講</w:t>
      </w:r>
      <w:r>
        <w:t xml:space="preserve"> [fukukō] /repeat a lesson/</w:t>
      </w:r>
    </w:p>
    <w:p w:rsidR="00A618CE" w:rsidRDefault="00A618CE" w:rsidP="00A618CE">
      <w:r>
        <w:rPr>
          <w:rFonts w:ascii="MS Gothic" w:eastAsia="MS Gothic" w:hAnsi="MS Gothic" w:cs="MS Gothic" w:hint="eastAsia"/>
        </w:rPr>
        <w:t>覆護</w:t>
      </w:r>
      <w:r>
        <w:t xml:space="preserve"> [fukugo] /to cover and guard/</w:t>
      </w:r>
    </w:p>
    <w:p w:rsidR="00A618CE" w:rsidRDefault="00A618CE" w:rsidP="00A618CE">
      <w:r>
        <w:rPr>
          <w:rFonts w:ascii="MS Gothic" w:eastAsia="MS Gothic" w:hAnsi="MS Gothic" w:cs="MS Gothic" w:hint="eastAsia"/>
        </w:rPr>
        <w:t>覆載</w:t>
      </w:r>
      <w:r>
        <w:t xml:space="preserve"> [fukusai] /encompassing all things under heaven without discrimination/</w:t>
      </w:r>
    </w:p>
    <w:p w:rsidR="00A618CE" w:rsidRDefault="00A618CE" w:rsidP="00A618CE">
      <w:r>
        <w:rPr>
          <w:rFonts w:ascii="MS Gothic" w:eastAsia="MS Gothic" w:hAnsi="MS Gothic" w:cs="MS Gothic" w:hint="eastAsia"/>
        </w:rPr>
        <w:t>覆鉢</w:t>
      </w:r>
      <w:r>
        <w:t xml:space="preserve"> [fukubachi] /inverted bowl/</w:t>
      </w:r>
    </w:p>
    <w:p w:rsidR="00A618CE" w:rsidRDefault="00A618CE" w:rsidP="00A618CE">
      <w:r>
        <w:rPr>
          <w:rFonts w:ascii="MS Gothic" w:eastAsia="MS Gothic" w:hAnsi="MS Gothic" w:cs="MS Gothic" w:hint="eastAsia"/>
        </w:rPr>
        <w:t>覆陰</w:t>
      </w:r>
      <w:r>
        <w:t xml:space="preserve"> [fukuon] /to cover/</w:t>
      </w:r>
    </w:p>
    <w:p w:rsidR="00A618CE" w:rsidRDefault="00A618CE" w:rsidP="00A618CE">
      <w:r>
        <w:rPr>
          <w:rFonts w:ascii="MS Gothic" w:eastAsia="MS Gothic" w:hAnsi="MS Gothic" w:cs="MS Gothic" w:hint="eastAsia"/>
        </w:rPr>
        <w:t>覆障</w:t>
      </w:r>
      <w:r>
        <w:t xml:space="preserve"> [fukushō] /obstruction/</w:t>
      </w:r>
    </w:p>
    <w:p w:rsidR="00A618CE" w:rsidRDefault="00A618CE" w:rsidP="00A618CE">
      <w:r>
        <w:rPr>
          <w:rFonts w:ascii="MS Gothic" w:eastAsia="MS Gothic" w:hAnsi="MS Gothic" w:cs="MS Gothic" w:hint="eastAsia"/>
        </w:rPr>
        <w:t>覆面</w:t>
      </w:r>
      <w:r>
        <w:t xml:space="preserve"> [fukumen] /to cover the face/</w:t>
      </w:r>
    </w:p>
    <w:p w:rsidR="00A618CE" w:rsidRDefault="00A618CE" w:rsidP="00A618CE">
      <w:r>
        <w:rPr>
          <w:rFonts w:ascii="MS Gothic" w:eastAsia="MS Gothic" w:hAnsi="MS Gothic" w:cs="MS Gothic" w:hint="eastAsia"/>
        </w:rPr>
        <w:t>見</w:t>
      </w:r>
      <w:r>
        <w:t xml:space="preserve"> [ken] /to see/</w:t>
      </w:r>
    </w:p>
    <w:p w:rsidR="00A618CE" w:rsidRDefault="00A618CE" w:rsidP="00A618CE">
      <w:r>
        <w:rPr>
          <w:rFonts w:ascii="MS Gothic" w:eastAsia="MS Gothic" w:hAnsi="MS Gothic" w:cs="MS Gothic" w:hint="eastAsia"/>
        </w:rPr>
        <w:t>見一切住地</w:t>
      </w:r>
      <w:r>
        <w:t xml:space="preserve"> [ken issai jūji] /entrenchment serving as single basis for all views/</w:t>
      </w:r>
    </w:p>
    <w:p w:rsidR="00A618CE" w:rsidRDefault="00A618CE" w:rsidP="00A618CE">
      <w:r>
        <w:rPr>
          <w:rFonts w:ascii="MS Gothic" w:eastAsia="MS Gothic" w:hAnsi="MS Gothic" w:cs="MS Gothic" w:hint="eastAsia"/>
        </w:rPr>
        <w:t>見一切處住地</w:t>
      </w:r>
      <w:r>
        <w:t xml:space="preserve"> [ken issai sho jūchi] /entrenchment of a single basis for views/</w:t>
      </w:r>
    </w:p>
    <w:p w:rsidR="00A618CE" w:rsidRDefault="00A618CE" w:rsidP="00A618CE">
      <w:r>
        <w:rPr>
          <w:rFonts w:ascii="MS Gothic" w:eastAsia="MS Gothic" w:hAnsi="MS Gothic" w:cs="MS Gothic" w:hint="eastAsia"/>
        </w:rPr>
        <w:t>見一處</w:t>
      </w:r>
      <w:r>
        <w:t xml:space="preserve"> [ken issho] /single basis for views/</w:t>
      </w:r>
    </w:p>
    <w:p w:rsidR="00A618CE" w:rsidRDefault="00A618CE" w:rsidP="00A618CE">
      <w:r>
        <w:rPr>
          <w:rFonts w:ascii="MS Gothic" w:eastAsia="MS Gothic" w:hAnsi="MS Gothic" w:cs="MS Gothic" w:hint="eastAsia"/>
        </w:rPr>
        <w:t>見一處住地</w:t>
      </w:r>
      <w:r>
        <w:t xml:space="preserve"> [ken isho jūji] /(unenlightened) view of unity/</w:t>
      </w:r>
    </w:p>
    <w:p w:rsidR="00A618CE" w:rsidRDefault="00A618CE" w:rsidP="00A618CE">
      <w:r>
        <w:rPr>
          <w:rFonts w:ascii="MS Gothic" w:eastAsia="MS Gothic" w:hAnsi="MS Gothic" w:cs="MS Gothic" w:hint="eastAsia"/>
        </w:rPr>
        <w:t>見他心智</w:t>
      </w:r>
      <w:r>
        <w:t xml:space="preserve"> [ken tashin chi] /faculty of knowing the thoughts of others/</w:t>
      </w:r>
    </w:p>
    <w:p w:rsidR="00A618CE" w:rsidRDefault="00A618CE" w:rsidP="00A618CE">
      <w:r>
        <w:rPr>
          <w:rFonts w:ascii="MS Gothic" w:eastAsia="MS Gothic" w:hAnsi="MS Gothic" w:cs="MS Gothic" w:hint="eastAsia"/>
        </w:rPr>
        <w:t>見佛</w:t>
      </w:r>
      <w:r>
        <w:t xml:space="preserve"> [kenbutsu] /to see the buddha/</w:t>
      </w:r>
    </w:p>
    <w:p w:rsidR="00A618CE" w:rsidRDefault="00A618CE" w:rsidP="00A618CE">
      <w:r>
        <w:rPr>
          <w:rFonts w:ascii="MS Gothic" w:eastAsia="MS Gothic" w:hAnsi="MS Gothic" w:cs="MS Gothic" w:hint="eastAsia"/>
        </w:rPr>
        <w:t>見佛性</w:t>
      </w:r>
      <w:r>
        <w:t xml:space="preserve"> [ken butsushō] /to see the buddha-nature/</w:t>
      </w:r>
    </w:p>
    <w:p w:rsidR="00A618CE" w:rsidRDefault="00A618CE" w:rsidP="00A618CE">
      <w:r>
        <w:rPr>
          <w:rFonts w:ascii="MS Gothic" w:eastAsia="MS Gothic" w:hAnsi="MS Gothic" w:cs="MS Gothic" w:hint="eastAsia"/>
        </w:rPr>
        <w:t>見佛聞法</w:t>
      </w:r>
      <w:r>
        <w:t xml:space="preserve"> [kenbutsu monpō] /seeing the Buddha and hearing the dharma/</w:t>
      </w:r>
    </w:p>
    <w:p w:rsidR="00A618CE" w:rsidRDefault="00A618CE" w:rsidP="00A618CE">
      <w:r>
        <w:rPr>
          <w:rFonts w:ascii="MS Gothic" w:eastAsia="MS Gothic" w:hAnsi="MS Gothic" w:cs="MS Gothic" w:hint="eastAsia"/>
        </w:rPr>
        <w:t>見修</w:t>
      </w:r>
      <w:r>
        <w:t xml:space="preserve"> [kenshu] /insight and cultivation/</w:t>
      </w:r>
    </w:p>
    <w:p w:rsidR="00A618CE" w:rsidRDefault="00A618CE" w:rsidP="00A618CE">
      <w:r>
        <w:rPr>
          <w:rFonts w:ascii="MS Gothic" w:eastAsia="MS Gothic" w:hAnsi="MS Gothic" w:cs="MS Gothic" w:hint="eastAsia"/>
        </w:rPr>
        <w:lastRenderedPageBreak/>
        <w:t>見修二惑</w:t>
      </w:r>
      <w:r>
        <w:t xml:space="preserve"> [kenshu niwaku] /the mental disturbances (afflictions) [eliminated] in the paths of insight and cultivation/</w:t>
      </w:r>
    </w:p>
    <w:p w:rsidR="00A618CE" w:rsidRDefault="00A618CE" w:rsidP="00A618CE">
      <w:r>
        <w:rPr>
          <w:rFonts w:ascii="MS Gothic" w:eastAsia="MS Gothic" w:hAnsi="MS Gothic" w:cs="MS Gothic" w:hint="eastAsia"/>
        </w:rPr>
        <w:t>見修所斷</w:t>
      </w:r>
      <w:r>
        <w:t xml:space="preserve"> [kenshu shodan] /[the afflictions] that are eliminated in the path of seeing and the path of cultivation/</w:t>
      </w:r>
    </w:p>
    <w:p w:rsidR="00A618CE" w:rsidRDefault="00A618CE" w:rsidP="00A618CE">
      <w:r>
        <w:rPr>
          <w:rFonts w:ascii="MS Gothic" w:eastAsia="MS Gothic" w:hAnsi="MS Gothic" w:cs="MS Gothic" w:hint="eastAsia"/>
        </w:rPr>
        <w:t>見修煩惱</w:t>
      </w:r>
      <w:r>
        <w:t xml:space="preserve"> [kenshu bonnō] /afflictions removed during the path of seeing and path of cultivation/</w:t>
      </w:r>
    </w:p>
    <w:p w:rsidR="00A618CE" w:rsidRDefault="00A618CE" w:rsidP="00A618CE">
      <w:r>
        <w:rPr>
          <w:rFonts w:ascii="MS Gothic" w:eastAsia="MS Gothic" w:hAnsi="MS Gothic" w:cs="MS Gothic" w:hint="eastAsia"/>
        </w:rPr>
        <w:t>見修道</w:t>
      </w:r>
      <w:r>
        <w:t xml:space="preserve"> [kenshuddō] /paths of seeing and cultivation/</w:t>
      </w:r>
    </w:p>
    <w:p w:rsidR="00A618CE" w:rsidRDefault="00A618CE" w:rsidP="00A618CE">
      <w:r>
        <w:rPr>
          <w:rFonts w:ascii="MS Gothic" w:eastAsia="MS Gothic" w:hAnsi="MS Gothic" w:cs="MS Gothic" w:hint="eastAsia"/>
        </w:rPr>
        <w:t>見倒</w:t>
      </w:r>
      <w:r>
        <w:t xml:space="preserve"> [kendō] /wrong views or theories/</w:t>
      </w:r>
    </w:p>
    <w:p w:rsidR="00A618CE" w:rsidRDefault="00A618CE" w:rsidP="00A618CE">
      <w:r>
        <w:rPr>
          <w:rFonts w:ascii="MS Gothic" w:eastAsia="MS Gothic" w:hAnsi="MS Gothic" w:cs="MS Gothic" w:hint="eastAsia"/>
        </w:rPr>
        <w:t>見分</w:t>
      </w:r>
      <w:r>
        <w:t xml:space="preserve"> [kenbun] /subjective part/</w:t>
      </w:r>
    </w:p>
    <w:p w:rsidR="00A618CE" w:rsidRDefault="00A618CE" w:rsidP="00A618CE">
      <w:r>
        <w:rPr>
          <w:rFonts w:ascii="MS Gothic" w:eastAsia="MS Gothic" w:hAnsi="MS Gothic" w:cs="MS Gothic" w:hint="eastAsia"/>
        </w:rPr>
        <w:t>見到</w:t>
      </w:r>
      <w:r>
        <w:t xml:space="preserve"> [kentō] /attained through insight/</w:t>
      </w:r>
    </w:p>
    <w:p w:rsidR="00A618CE" w:rsidRDefault="00A618CE" w:rsidP="00A618CE">
      <w:r>
        <w:rPr>
          <w:rFonts w:ascii="MS Gothic" w:eastAsia="MS Gothic" w:hAnsi="MS Gothic" w:cs="MS Gothic" w:hint="eastAsia"/>
        </w:rPr>
        <w:t>見到者</w:t>
      </w:r>
      <w:r>
        <w:t xml:space="preserve"> [kentōsha] /one attained to view/</w:t>
      </w:r>
    </w:p>
    <w:p w:rsidR="00A618CE" w:rsidRDefault="00A618CE" w:rsidP="00A618CE">
      <w:r>
        <w:rPr>
          <w:rFonts w:ascii="MS Gothic" w:eastAsia="MS Gothic" w:hAnsi="MS Gothic" w:cs="MS Gothic" w:hint="eastAsia"/>
        </w:rPr>
        <w:t>見勝功德</w:t>
      </w:r>
      <w:r>
        <w:t xml:space="preserve"> [ken shō kudoku] /to see excellent attributes/</w:t>
      </w:r>
    </w:p>
    <w:p w:rsidR="00A618CE" w:rsidRDefault="00A618CE" w:rsidP="00A618CE">
      <w:r>
        <w:rPr>
          <w:rFonts w:ascii="MS Gothic" w:eastAsia="MS Gothic" w:hAnsi="MS Gothic" w:cs="MS Gothic" w:hint="eastAsia"/>
        </w:rPr>
        <w:t>見取</w:t>
      </w:r>
      <w:r>
        <w:t xml:space="preserve"> [kenshu] /attachment to views/</w:t>
      </w:r>
    </w:p>
    <w:p w:rsidR="00A618CE" w:rsidRDefault="00A618CE" w:rsidP="00A618CE">
      <w:r>
        <w:rPr>
          <w:rFonts w:ascii="MS Gothic" w:eastAsia="MS Gothic" w:hAnsi="MS Gothic" w:cs="MS Gothic" w:hint="eastAsia"/>
        </w:rPr>
        <w:t>見取使</w:t>
      </w:r>
      <w:r>
        <w:t xml:space="preserve"> [kenshu shi] /affliction of attachment to [non-Buddhist] views/</w:t>
      </w:r>
    </w:p>
    <w:p w:rsidR="00A618CE" w:rsidRDefault="00A618CE" w:rsidP="00A618CE">
      <w:r>
        <w:rPr>
          <w:rFonts w:ascii="MS Gothic" w:eastAsia="MS Gothic" w:hAnsi="MS Gothic" w:cs="MS Gothic" w:hint="eastAsia"/>
        </w:rPr>
        <w:t>見取見</w:t>
      </w:r>
      <w:r>
        <w:t xml:space="preserve"> [ kenju ken] /attachment to one's own view/</w:t>
      </w:r>
    </w:p>
    <w:p w:rsidR="00A618CE" w:rsidRDefault="00A618CE" w:rsidP="00A618CE">
      <w:r>
        <w:rPr>
          <w:rFonts w:ascii="MS Gothic" w:eastAsia="MS Gothic" w:hAnsi="MS Gothic" w:cs="MS Gothic" w:hint="eastAsia"/>
        </w:rPr>
        <w:t>見和敬</w:t>
      </w:r>
      <w:r>
        <w:t xml:space="preserve"> [ken wakyō] /reverent harmony in doctrinal unity in views and explanations/</w:t>
      </w:r>
    </w:p>
    <w:p w:rsidR="00A618CE" w:rsidRDefault="00A618CE" w:rsidP="00A618CE">
      <w:r>
        <w:rPr>
          <w:rFonts w:ascii="MS Gothic" w:eastAsia="MS Gothic" w:hAnsi="MS Gothic" w:cs="MS Gothic" w:hint="eastAsia"/>
        </w:rPr>
        <w:t>見地</w:t>
      </w:r>
      <w:r>
        <w:t xml:space="preserve"> [kenji] /stage of insight/</w:t>
      </w:r>
    </w:p>
    <w:p w:rsidR="00A618CE" w:rsidRDefault="00A618CE" w:rsidP="00A618CE">
      <w:r>
        <w:rPr>
          <w:rFonts w:ascii="MS Gothic" w:eastAsia="MS Gothic" w:hAnsi="MS Gothic" w:cs="MS Gothic" w:hint="eastAsia"/>
        </w:rPr>
        <w:t>見境</w:t>
      </w:r>
      <w:r>
        <w:t xml:space="preserve"> [kenkyō] /perceptual object/</w:t>
      </w:r>
    </w:p>
    <w:p w:rsidR="00A618CE" w:rsidRDefault="00A618CE" w:rsidP="00A618CE">
      <w:r>
        <w:rPr>
          <w:rFonts w:ascii="MS Gothic" w:eastAsia="MS Gothic" w:hAnsi="MS Gothic" w:cs="MS Gothic" w:hint="eastAsia"/>
        </w:rPr>
        <w:t>見大</w:t>
      </w:r>
      <w:r>
        <w:t xml:space="preserve"> [kendai] /element of visibility/</w:t>
      </w:r>
    </w:p>
    <w:p w:rsidR="00A618CE" w:rsidRDefault="00A618CE" w:rsidP="00A618CE">
      <w:r>
        <w:rPr>
          <w:rFonts w:ascii="MS Gothic" w:eastAsia="MS Gothic" w:hAnsi="MS Gothic" w:cs="MS Gothic" w:hint="eastAsia"/>
        </w:rPr>
        <w:t>見如來</w:t>
      </w:r>
      <w:r>
        <w:t xml:space="preserve"> [ken nyorai] /to see the tathāgata(s)/</w:t>
      </w:r>
    </w:p>
    <w:p w:rsidR="00A618CE" w:rsidRDefault="00A618CE" w:rsidP="00A618CE">
      <w:r>
        <w:rPr>
          <w:rFonts w:ascii="MS Gothic" w:eastAsia="MS Gothic" w:hAnsi="MS Gothic" w:cs="MS Gothic" w:hint="eastAsia"/>
        </w:rPr>
        <w:t>見如是</w:t>
      </w:r>
      <w:r>
        <w:t xml:space="preserve"> [ken nyoze] /having seen thus/</w:t>
      </w:r>
    </w:p>
    <w:p w:rsidR="00A618CE" w:rsidRDefault="00A618CE" w:rsidP="00A618CE">
      <w:r>
        <w:rPr>
          <w:rFonts w:ascii="MS Gothic" w:eastAsia="MS Gothic" w:hAnsi="MS Gothic" w:cs="MS Gothic" w:hint="eastAsia"/>
        </w:rPr>
        <w:t>見始</w:t>
      </w:r>
      <w:r>
        <w:t xml:space="preserve"> [kenshi] /sees the beginning/</w:t>
      </w:r>
    </w:p>
    <w:p w:rsidR="00A618CE" w:rsidRDefault="00A618CE" w:rsidP="00A618CE">
      <w:r>
        <w:rPr>
          <w:rFonts w:ascii="MS Gothic" w:eastAsia="MS Gothic" w:hAnsi="MS Gothic" w:cs="MS Gothic" w:hint="eastAsia"/>
        </w:rPr>
        <w:t>見寶塔</w:t>
      </w:r>
      <w:r>
        <w:t xml:space="preserve"> [kenpōtō] /Beholding the jeweled stūpa/</w:t>
      </w:r>
    </w:p>
    <w:p w:rsidR="00A618CE" w:rsidRDefault="00A618CE" w:rsidP="00A618CE">
      <w:r>
        <w:rPr>
          <w:rFonts w:ascii="MS Gothic" w:eastAsia="MS Gothic" w:hAnsi="MS Gothic" w:cs="MS Gothic" w:hint="eastAsia"/>
        </w:rPr>
        <w:t>見寶塔品</w:t>
      </w:r>
      <w:r>
        <w:t xml:space="preserve"> [Ken hōtō bon] /Chapter of the Vision of the Jeweled Pagoda/</w:t>
      </w:r>
    </w:p>
    <w:p w:rsidR="00A618CE" w:rsidRDefault="00A618CE" w:rsidP="00A618CE">
      <w:r>
        <w:rPr>
          <w:rFonts w:ascii="MS Gothic" w:eastAsia="MS Gothic" w:hAnsi="MS Gothic" w:cs="MS Gothic" w:hint="eastAsia"/>
        </w:rPr>
        <w:t>見已</w:t>
      </w:r>
      <w:r>
        <w:t xml:space="preserve"> [keni] /seen/</w:t>
      </w:r>
    </w:p>
    <w:p w:rsidR="00A618CE" w:rsidRDefault="00A618CE" w:rsidP="00A618CE">
      <w:r>
        <w:rPr>
          <w:rFonts w:ascii="MS Gothic" w:eastAsia="MS Gothic" w:hAnsi="MS Gothic" w:cs="MS Gothic" w:hint="eastAsia"/>
        </w:rPr>
        <w:t>見得</w:t>
      </w:r>
      <w:r>
        <w:t xml:space="preserve"> [kentoku] /attained through insight/</w:t>
      </w:r>
    </w:p>
    <w:p w:rsidR="00A618CE" w:rsidRDefault="00A618CE" w:rsidP="00A618CE">
      <w:r>
        <w:rPr>
          <w:rFonts w:ascii="MS Gothic" w:eastAsia="MS Gothic" w:hAnsi="MS Gothic" w:cs="MS Gothic" w:hint="eastAsia"/>
        </w:rPr>
        <w:t>見得心</w:t>
      </w:r>
      <w:r>
        <w:t xml:space="preserve"> [kentoku shin] /to mind that sees and apprehends/</w:t>
      </w:r>
    </w:p>
    <w:p w:rsidR="00A618CE" w:rsidRDefault="00A618CE" w:rsidP="00A618CE">
      <w:r>
        <w:rPr>
          <w:rFonts w:ascii="MS Gothic" w:eastAsia="MS Gothic" w:hAnsi="MS Gothic" w:cs="MS Gothic" w:hint="eastAsia"/>
        </w:rPr>
        <w:t>見心</w:t>
      </w:r>
      <w:r>
        <w:t xml:space="preserve"> [kenshin] /to see one's own mind/</w:t>
      </w:r>
    </w:p>
    <w:p w:rsidR="00A618CE" w:rsidRDefault="00A618CE" w:rsidP="00A618CE">
      <w:r>
        <w:rPr>
          <w:rFonts w:ascii="MS Gothic" w:eastAsia="MS Gothic" w:hAnsi="MS Gothic" w:cs="MS Gothic" w:hint="eastAsia"/>
        </w:rPr>
        <w:t>見思</w:t>
      </w:r>
      <w:r>
        <w:t xml:space="preserve"> [kenshi] /views and perceptions/</w:t>
      </w:r>
    </w:p>
    <w:p w:rsidR="00A618CE" w:rsidRDefault="00A618CE" w:rsidP="00A618CE">
      <w:r>
        <w:rPr>
          <w:rFonts w:ascii="MS Gothic" w:eastAsia="MS Gothic" w:hAnsi="MS Gothic" w:cs="MS Gothic" w:hint="eastAsia"/>
        </w:rPr>
        <w:t>見思惑</w:t>
      </w:r>
      <w:r>
        <w:t xml:space="preserve"> [kenji waku] /mental disturbances developed from [mistaken] views and perceptions/</w:t>
      </w:r>
    </w:p>
    <w:p w:rsidR="00A618CE" w:rsidRDefault="00A618CE" w:rsidP="00A618CE">
      <w:r>
        <w:rPr>
          <w:rFonts w:ascii="MS Gothic" w:eastAsia="MS Gothic" w:hAnsi="MS Gothic" w:cs="MS Gothic" w:hint="eastAsia"/>
        </w:rPr>
        <w:t>見思煩惱</w:t>
      </w:r>
      <w:r>
        <w:t xml:space="preserve"> [kenshi bonnō] /afflictions of views and perceptions/</w:t>
      </w:r>
    </w:p>
    <w:p w:rsidR="00A618CE" w:rsidRDefault="00A618CE" w:rsidP="00A618CE">
      <w:r>
        <w:rPr>
          <w:rFonts w:ascii="MS Gothic" w:eastAsia="MS Gothic" w:hAnsi="MS Gothic" w:cs="MS Gothic" w:hint="eastAsia"/>
        </w:rPr>
        <w:t>見性</w:t>
      </w:r>
      <w:r>
        <w:t xml:space="preserve"> [kenshō] /to see the (buddha-)nature/</w:t>
      </w:r>
    </w:p>
    <w:p w:rsidR="00A618CE" w:rsidRDefault="00A618CE" w:rsidP="00A618CE">
      <w:r>
        <w:rPr>
          <w:rFonts w:ascii="MS Gothic" w:eastAsia="MS Gothic" w:hAnsi="MS Gothic" w:cs="MS Gothic" w:hint="eastAsia"/>
        </w:rPr>
        <w:lastRenderedPageBreak/>
        <w:t>見性公案</w:t>
      </w:r>
      <w:r>
        <w:t xml:space="preserve"> [kenshō kōan] /gong-an (kōan) of seeing the true nature/</w:t>
      </w:r>
    </w:p>
    <w:p w:rsidR="00A618CE" w:rsidRDefault="00A618CE" w:rsidP="00A618CE">
      <w:r>
        <w:rPr>
          <w:rFonts w:ascii="MS Gothic" w:eastAsia="MS Gothic" w:hAnsi="MS Gothic" w:cs="MS Gothic" w:hint="eastAsia"/>
        </w:rPr>
        <w:t>見性悟道</w:t>
      </w:r>
      <w:r>
        <w:t xml:space="preserve"> [kenshō godō] /seeing one's true nature and awakening to the Way/</w:t>
      </w:r>
    </w:p>
    <w:p w:rsidR="00A618CE" w:rsidRDefault="00A618CE" w:rsidP="00A618CE">
      <w:r>
        <w:rPr>
          <w:rFonts w:ascii="MS Gothic" w:eastAsia="MS Gothic" w:hAnsi="MS Gothic" w:cs="MS Gothic" w:hint="eastAsia"/>
        </w:rPr>
        <w:t>見性成佛</w:t>
      </w:r>
      <w:r>
        <w:t xml:space="preserve"> [kenshō jōbutsu] /to see one's own nature and (directly) accomplish buddhahood/</w:t>
      </w:r>
    </w:p>
    <w:p w:rsidR="00A618CE" w:rsidRDefault="00A618CE" w:rsidP="00A618CE">
      <w:r>
        <w:rPr>
          <w:rFonts w:ascii="MS Gothic" w:eastAsia="MS Gothic" w:hAnsi="MS Gothic" w:cs="MS Gothic" w:hint="eastAsia"/>
        </w:rPr>
        <w:t>見惑</w:t>
      </w:r>
      <w:r>
        <w:t xml:space="preserve"> [ken'aku] /mental disturbances derived from [mistaken] views/</w:t>
      </w:r>
    </w:p>
    <w:p w:rsidR="00A618CE" w:rsidRDefault="00A618CE" w:rsidP="00A618CE">
      <w:r>
        <w:rPr>
          <w:rFonts w:ascii="MS Gothic" w:eastAsia="MS Gothic" w:hAnsi="MS Gothic" w:cs="MS Gothic" w:hint="eastAsia"/>
        </w:rPr>
        <w:t>見想</w:t>
      </w:r>
      <w:r>
        <w:t xml:space="preserve"> [kensō] /views and conceptions/</w:t>
      </w:r>
    </w:p>
    <w:p w:rsidR="00A618CE" w:rsidRDefault="00A618CE" w:rsidP="00A618CE">
      <w:r>
        <w:rPr>
          <w:rFonts w:ascii="MS Gothic" w:eastAsia="MS Gothic" w:hAnsi="MS Gothic" w:cs="MS Gothic" w:hint="eastAsia"/>
        </w:rPr>
        <w:t>見愛</w:t>
      </w:r>
      <w:r>
        <w:t xml:space="preserve"> [ken'nai] /views and emotions/</w:t>
      </w:r>
    </w:p>
    <w:p w:rsidR="00A618CE" w:rsidRDefault="00A618CE" w:rsidP="00A618CE">
      <w:r>
        <w:rPr>
          <w:rFonts w:ascii="MS Gothic" w:eastAsia="MS Gothic" w:hAnsi="MS Gothic" w:cs="MS Gothic" w:hint="eastAsia"/>
        </w:rPr>
        <w:t>見愛二煩惱</w:t>
      </w:r>
      <w:r>
        <w:t xml:space="preserve"> [kenai ni bonnō] /two kinds of afflictions of views and emotions/</w:t>
      </w:r>
    </w:p>
    <w:p w:rsidR="00A618CE" w:rsidRDefault="00A618CE" w:rsidP="00A618CE">
      <w:r>
        <w:rPr>
          <w:rFonts w:ascii="MS Gothic" w:eastAsia="MS Gothic" w:hAnsi="MS Gothic" w:cs="MS Gothic" w:hint="eastAsia"/>
        </w:rPr>
        <w:t>見愛煩惱</w:t>
      </w:r>
      <w:r>
        <w:t xml:space="preserve"> [kennai bonnō] /afflictions of views and emotions/</w:t>
      </w:r>
    </w:p>
    <w:p w:rsidR="00A618CE" w:rsidRDefault="00A618CE" w:rsidP="00A618CE">
      <w:r>
        <w:rPr>
          <w:rFonts w:ascii="MS Gothic" w:eastAsia="MS Gothic" w:hAnsi="MS Gothic" w:cs="MS Gothic" w:hint="eastAsia"/>
        </w:rPr>
        <w:t>見慢</w:t>
      </w:r>
      <w:r>
        <w:t xml:space="preserve"> [kenman] /views (of self) and pride/</w:t>
      </w:r>
    </w:p>
    <w:p w:rsidR="00A618CE" w:rsidRDefault="00A618CE" w:rsidP="00A618CE">
      <w:r>
        <w:rPr>
          <w:rFonts w:ascii="MS Gothic" w:eastAsia="MS Gothic" w:hAnsi="MS Gothic" w:cs="MS Gothic" w:hint="eastAsia"/>
        </w:rPr>
        <w:t>見慧</w:t>
      </w:r>
      <w:r>
        <w:t xml:space="preserve"> [kenne] /wisdom of right views/</w:t>
      </w:r>
    </w:p>
    <w:p w:rsidR="00A618CE" w:rsidRDefault="00A618CE" w:rsidP="00A618CE">
      <w:r>
        <w:rPr>
          <w:rFonts w:ascii="MS Gothic" w:eastAsia="MS Gothic" w:hAnsi="MS Gothic" w:cs="MS Gothic" w:hint="eastAsia"/>
        </w:rPr>
        <w:t>見我</w:t>
      </w:r>
      <w:r>
        <w:t xml:space="preserve"> [ken ga] /to see a self/</w:t>
      </w:r>
    </w:p>
    <w:p w:rsidR="00A618CE" w:rsidRDefault="00A618CE" w:rsidP="00A618CE">
      <w:r>
        <w:rPr>
          <w:rFonts w:ascii="MS Gothic" w:eastAsia="MS Gothic" w:hAnsi="MS Gothic" w:cs="MS Gothic" w:hint="eastAsia"/>
        </w:rPr>
        <w:t>見我慢</w:t>
      </w:r>
      <w:r>
        <w:t xml:space="preserve"> [kengaman] /views of self and pride/</w:t>
      </w:r>
    </w:p>
    <w:p w:rsidR="00A618CE" w:rsidRDefault="00A618CE" w:rsidP="00A618CE">
      <w:r>
        <w:rPr>
          <w:rFonts w:ascii="MS Gothic" w:eastAsia="MS Gothic" w:hAnsi="MS Gothic" w:cs="MS Gothic" w:hint="eastAsia"/>
        </w:rPr>
        <w:t>見所斷</w:t>
      </w:r>
      <w:r>
        <w:t xml:space="preserve"> [ken shodan] /eliminated in the path of seeing/</w:t>
      </w:r>
    </w:p>
    <w:p w:rsidR="00A618CE" w:rsidRDefault="00A618CE" w:rsidP="00A618CE">
      <w:r>
        <w:rPr>
          <w:rFonts w:ascii="MS Gothic" w:eastAsia="MS Gothic" w:hAnsi="MS Gothic" w:cs="MS Gothic" w:hint="eastAsia"/>
        </w:rPr>
        <w:t>見所斷惑</w:t>
      </w:r>
      <w:r>
        <w:t xml:space="preserve"> [ken shodan waku] /afflictions that are eliminated in the path of seeing/</w:t>
      </w:r>
    </w:p>
    <w:p w:rsidR="00A618CE" w:rsidRDefault="00A618CE" w:rsidP="00A618CE">
      <w:r>
        <w:rPr>
          <w:rFonts w:ascii="MS Gothic" w:eastAsia="MS Gothic" w:hAnsi="MS Gothic" w:cs="MS Gothic" w:hint="eastAsia"/>
        </w:rPr>
        <w:t>見所斷法</w:t>
      </w:r>
      <w:r>
        <w:t xml:space="preserve"> [ken shodan hō] /factors eliminated in the path of seeing/</w:t>
      </w:r>
    </w:p>
    <w:p w:rsidR="00A618CE" w:rsidRDefault="00A618CE" w:rsidP="00A618CE">
      <w:r>
        <w:rPr>
          <w:rFonts w:ascii="MS Gothic" w:eastAsia="MS Gothic" w:hAnsi="MS Gothic" w:cs="MS Gothic" w:hint="eastAsia"/>
        </w:rPr>
        <w:t>見斷</w:t>
      </w:r>
      <w:r>
        <w:t xml:space="preserve"> [kendan] /eliminated in the path of seeing/</w:t>
      </w:r>
    </w:p>
    <w:p w:rsidR="00A618CE" w:rsidRDefault="00A618CE" w:rsidP="00A618CE">
      <w:r>
        <w:rPr>
          <w:rFonts w:ascii="MS Gothic" w:eastAsia="MS Gothic" w:hAnsi="MS Gothic" w:cs="MS Gothic" w:hint="eastAsia"/>
        </w:rPr>
        <w:t>見斷煩惱</w:t>
      </w:r>
      <w:r>
        <w:t xml:space="preserve"> [kendan bonnō] /afflictions removed in the path of seeing/</w:t>
      </w:r>
    </w:p>
    <w:p w:rsidR="00A618CE" w:rsidRDefault="00A618CE" w:rsidP="00A618CE">
      <w:r>
        <w:rPr>
          <w:rFonts w:ascii="MS Gothic" w:eastAsia="MS Gothic" w:hAnsi="MS Gothic" w:cs="MS Gothic" w:hint="eastAsia"/>
        </w:rPr>
        <w:t>見斷麤重</w:t>
      </w:r>
      <w:r>
        <w:t xml:space="preserve"> [kendan sojū] /debilitating hindrances eliminated in the path of seeing/</w:t>
      </w:r>
    </w:p>
    <w:p w:rsidR="00A618CE" w:rsidRDefault="00A618CE" w:rsidP="00A618CE">
      <w:r>
        <w:rPr>
          <w:rFonts w:ascii="MS Gothic" w:eastAsia="MS Gothic" w:hAnsi="MS Gothic" w:cs="MS Gothic" w:hint="eastAsia"/>
        </w:rPr>
        <w:t>見暴流</w:t>
      </w:r>
      <w:r>
        <w:t xml:space="preserve"> [ken bōru] /raging current of (false) views/</w:t>
      </w:r>
    </w:p>
    <w:p w:rsidR="00A618CE" w:rsidRDefault="00A618CE" w:rsidP="00A618CE">
      <w:r>
        <w:rPr>
          <w:rFonts w:ascii="MS Gothic" w:eastAsia="MS Gothic" w:hAnsi="MS Gothic" w:cs="MS Gothic" w:hint="eastAsia"/>
        </w:rPr>
        <w:t>見根本</w:t>
      </w:r>
      <w:r>
        <w:t xml:space="preserve"> [ken konpon] /basis for [mistaken] views/</w:t>
      </w:r>
    </w:p>
    <w:p w:rsidR="00A618CE" w:rsidRDefault="00A618CE" w:rsidP="00A618CE">
      <w:r>
        <w:rPr>
          <w:rFonts w:ascii="MS Gothic" w:eastAsia="MS Gothic" w:hAnsi="MS Gothic" w:cs="MS Gothic" w:hint="eastAsia"/>
        </w:rPr>
        <w:t>見正</w:t>
      </w:r>
      <w:r>
        <w:t xml:space="preserve"> [kenshō] /seeing correctly/</w:t>
      </w:r>
    </w:p>
    <w:p w:rsidR="00A618CE" w:rsidRDefault="00A618CE" w:rsidP="00A618CE">
      <w:r>
        <w:rPr>
          <w:rFonts w:ascii="MS Gothic" w:eastAsia="MS Gothic" w:hAnsi="MS Gothic" w:cs="MS Gothic" w:hint="eastAsia"/>
        </w:rPr>
        <w:t>見正邪菩薩</w:t>
      </w:r>
      <w:r>
        <w:t xml:space="preserve"> [Ken Shōja Bosatsu] /Bodhisattva Who Sees the Orthodox and Heterodox/</w:t>
      </w:r>
    </w:p>
    <w:p w:rsidR="00A618CE" w:rsidRDefault="00A618CE" w:rsidP="00A618CE">
      <w:r>
        <w:rPr>
          <w:rFonts w:ascii="MS Gothic" w:eastAsia="MS Gothic" w:hAnsi="MS Gothic" w:cs="MS Gothic" w:hint="eastAsia"/>
        </w:rPr>
        <w:t>見毒</w:t>
      </w:r>
      <w:r>
        <w:t xml:space="preserve"> [kendoku] /poison of views/</w:t>
      </w:r>
    </w:p>
    <w:p w:rsidR="00A618CE" w:rsidRDefault="00A618CE" w:rsidP="00A618CE">
      <w:r>
        <w:rPr>
          <w:rFonts w:ascii="MS Gothic" w:eastAsia="MS Gothic" w:hAnsi="MS Gothic" w:cs="MS Gothic" w:hint="eastAsia"/>
        </w:rPr>
        <w:t>見法</w:t>
      </w:r>
      <w:r>
        <w:t xml:space="preserve"> [kenbō] /to see the dharma/</w:t>
      </w:r>
    </w:p>
    <w:p w:rsidR="00A618CE" w:rsidRDefault="00A618CE" w:rsidP="00A618CE">
      <w:r>
        <w:rPr>
          <w:rFonts w:ascii="MS Gothic" w:eastAsia="MS Gothic" w:hAnsi="MS Gothic" w:cs="MS Gothic" w:hint="eastAsia"/>
        </w:rPr>
        <w:t>見流</w:t>
      </w:r>
      <w:r>
        <w:t xml:space="preserve"> [kenru] /current of wrong views/</w:t>
      </w:r>
    </w:p>
    <w:p w:rsidR="00A618CE" w:rsidRDefault="00A618CE" w:rsidP="00A618CE">
      <w:r>
        <w:rPr>
          <w:rFonts w:ascii="MS Gothic" w:eastAsia="MS Gothic" w:hAnsi="MS Gothic" w:cs="MS Gothic" w:hint="eastAsia"/>
        </w:rPr>
        <w:t>見淨</w:t>
      </w:r>
      <w:r>
        <w:t xml:space="preserve"> [kenjō] /purity of views/</w:t>
      </w:r>
    </w:p>
    <w:p w:rsidR="00A618CE" w:rsidRDefault="00A618CE" w:rsidP="00A618CE">
      <w:r>
        <w:rPr>
          <w:rFonts w:ascii="MS Gothic" w:eastAsia="MS Gothic" w:hAnsi="MS Gothic" w:cs="MS Gothic" w:hint="eastAsia"/>
        </w:rPr>
        <w:t>見淸淨</w:t>
      </w:r>
      <w:r>
        <w:t xml:space="preserve"> [ken shōjō] /to see purity/</w:t>
      </w:r>
    </w:p>
    <w:p w:rsidR="00A618CE" w:rsidRDefault="00A618CE" w:rsidP="00A618CE">
      <w:r>
        <w:rPr>
          <w:rFonts w:ascii="MS Gothic" w:eastAsia="MS Gothic" w:hAnsi="MS Gothic" w:cs="MS Gothic" w:hint="eastAsia"/>
        </w:rPr>
        <w:t>見漏</w:t>
      </w:r>
      <w:r>
        <w:t xml:space="preserve"> [kenro] /contamination of views/</w:t>
      </w:r>
    </w:p>
    <w:p w:rsidR="00A618CE" w:rsidRDefault="00A618CE" w:rsidP="00A618CE">
      <w:r>
        <w:rPr>
          <w:rFonts w:ascii="MS Gothic" w:eastAsia="MS Gothic" w:hAnsi="MS Gothic" w:cs="MS Gothic" w:hint="eastAsia"/>
        </w:rPr>
        <w:t>見濁</w:t>
      </w:r>
      <w:r>
        <w:t xml:space="preserve"> [kenjaku] /impurity of views/</w:t>
      </w:r>
    </w:p>
    <w:p w:rsidR="00A618CE" w:rsidRDefault="00A618CE" w:rsidP="00A618CE">
      <w:r>
        <w:rPr>
          <w:rFonts w:ascii="MS Gothic" w:eastAsia="MS Gothic" w:hAnsi="MS Gothic" w:cs="MS Gothic" w:hint="eastAsia"/>
        </w:rPr>
        <w:t>見煩惱</w:t>
      </w:r>
      <w:r>
        <w:t xml:space="preserve"> [ken bonnō] /afflictions that are related to views/</w:t>
      </w:r>
    </w:p>
    <w:p w:rsidR="00A618CE" w:rsidRDefault="00A618CE" w:rsidP="00A618CE">
      <w:r>
        <w:rPr>
          <w:rFonts w:ascii="MS Gothic" w:eastAsia="MS Gothic" w:hAnsi="MS Gothic" w:cs="MS Gothic" w:hint="eastAsia"/>
        </w:rPr>
        <w:lastRenderedPageBreak/>
        <w:t>見王齋</w:t>
      </w:r>
      <w:r>
        <w:t xml:space="preserve"> [kennō sai] /service for seeing the king/</w:t>
      </w:r>
    </w:p>
    <w:p w:rsidR="00A618CE" w:rsidRDefault="00A618CE" w:rsidP="00A618CE">
      <w:r>
        <w:rPr>
          <w:rFonts w:ascii="MS Gothic" w:eastAsia="MS Gothic" w:hAnsi="MS Gothic" w:cs="MS Gothic" w:hint="eastAsia"/>
        </w:rPr>
        <w:t>見疑惑</w:t>
      </w:r>
      <w:r>
        <w:t xml:space="preserve"> [ken gi waku] /views, doubts, and delusion/</w:t>
      </w:r>
    </w:p>
    <w:p w:rsidR="00A618CE" w:rsidRDefault="00A618CE" w:rsidP="00A618CE">
      <w:r>
        <w:rPr>
          <w:rFonts w:ascii="MS Gothic" w:eastAsia="MS Gothic" w:hAnsi="MS Gothic" w:cs="MS Gothic" w:hint="eastAsia"/>
        </w:rPr>
        <w:t>見登</w:t>
      </w:r>
      <w:r>
        <w:t xml:space="preserve"> [Kentō] /Gyeondeung/</w:t>
      </w:r>
    </w:p>
    <w:p w:rsidR="00A618CE" w:rsidRDefault="00A618CE" w:rsidP="00A618CE">
      <w:r>
        <w:rPr>
          <w:rFonts w:ascii="MS Gothic" w:eastAsia="MS Gothic" w:hAnsi="MS Gothic" w:cs="MS Gothic" w:hint="eastAsia"/>
        </w:rPr>
        <w:t>見相</w:t>
      </w:r>
      <w:r>
        <w:t xml:space="preserve"> [kensō] /to mark of seeing/</w:t>
      </w:r>
    </w:p>
    <w:p w:rsidR="00A618CE" w:rsidRDefault="00A618CE" w:rsidP="00A618CE">
      <w:r>
        <w:rPr>
          <w:rFonts w:ascii="MS Gothic" w:eastAsia="MS Gothic" w:hAnsi="MS Gothic" w:cs="MS Gothic" w:hint="eastAsia"/>
        </w:rPr>
        <w:t>見相二分</w:t>
      </w:r>
      <w:r>
        <w:t xml:space="preserve"> [kensō nibun] /two aspects of subjective and objective/</w:t>
      </w:r>
    </w:p>
    <w:p w:rsidR="00A618CE" w:rsidRDefault="00A618CE" w:rsidP="00A618CE">
      <w:r>
        <w:rPr>
          <w:rFonts w:ascii="MS Gothic" w:eastAsia="MS Gothic" w:hAnsi="MS Gothic" w:cs="MS Gothic" w:hint="eastAsia"/>
        </w:rPr>
        <w:t>見相應</w:t>
      </w:r>
      <w:r>
        <w:t xml:space="preserve"> [ken sōō] /bound with views/</w:t>
      </w:r>
    </w:p>
    <w:p w:rsidR="00A618CE" w:rsidRDefault="00A618CE" w:rsidP="00A618CE">
      <w:r>
        <w:rPr>
          <w:rFonts w:ascii="MS Gothic" w:eastAsia="MS Gothic" w:hAnsi="MS Gothic" w:cs="MS Gothic" w:hint="eastAsia"/>
        </w:rPr>
        <w:t>見眞</w:t>
      </w:r>
      <w:r>
        <w:t xml:space="preserve"> [kenshin] /see the truth/</w:t>
      </w:r>
    </w:p>
    <w:p w:rsidR="00A618CE" w:rsidRDefault="00A618CE" w:rsidP="00A618CE">
      <w:r>
        <w:rPr>
          <w:rFonts w:ascii="MS Gothic" w:eastAsia="MS Gothic" w:hAnsi="MS Gothic" w:cs="MS Gothic" w:hint="eastAsia"/>
        </w:rPr>
        <w:t>見眞諦</w:t>
      </w:r>
      <w:r>
        <w:t xml:space="preserve"> [ken shintai] /to see the truth/</w:t>
      </w:r>
    </w:p>
    <w:p w:rsidR="00A618CE" w:rsidRDefault="00A618CE" w:rsidP="00A618CE">
      <w:r>
        <w:rPr>
          <w:rFonts w:ascii="MS Gothic" w:eastAsia="MS Gothic" w:hAnsi="MS Gothic" w:cs="MS Gothic" w:hint="eastAsia"/>
        </w:rPr>
        <w:t>見結</w:t>
      </w:r>
      <w:r>
        <w:t xml:space="preserve"> [kenketsu] /bonds of constructed views/</w:t>
      </w:r>
    </w:p>
    <w:p w:rsidR="00A618CE" w:rsidRDefault="00A618CE" w:rsidP="00A618CE">
      <w:r>
        <w:rPr>
          <w:rFonts w:ascii="MS Gothic" w:eastAsia="MS Gothic" w:hAnsi="MS Gothic" w:cs="MS Gothic" w:hint="eastAsia"/>
        </w:rPr>
        <w:t>見網</w:t>
      </w:r>
      <w:r>
        <w:t xml:space="preserve"> [kenmō] /net of views/</w:t>
      </w:r>
    </w:p>
    <w:p w:rsidR="00A618CE" w:rsidRDefault="00A618CE" w:rsidP="00A618CE">
      <w:r>
        <w:rPr>
          <w:rFonts w:ascii="MS Gothic" w:eastAsia="MS Gothic" w:hAnsi="MS Gothic" w:cs="MS Gothic" w:hint="eastAsia"/>
        </w:rPr>
        <w:t>見縛</w:t>
      </w:r>
      <w:r>
        <w:t xml:space="preserve"> [kenpaku] /bond of constructed views/</w:t>
      </w:r>
    </w:p>
    <w:p w:rsidR="00A618CE" w:rsidRDefault="00A618CE" w:rsidP="00A618CE">
      <w:r>
        <w:rPr>
          <w:rFonts w:ascii="MS Gothic" w:eastAsia="MS Gothic" w:hAnsi="MS Gothic" w:cs="MS Gothic" w:hint="eastAsia"/>
        </w:rPr>
        <w:t>見者</w:t>
      </w:r>
      <w:r>
        <w:t xml:space="preserve"> [kensha] /(subjective) seer/</w:t>
      </w:r>
    </w:p>
    <w:p w:rsidR="00A618CE" w:rsidRDefault="00A618CE" w:rsidP="00A618CE">
      <w:r>
        <w:rPr>
          <w:rFonts w:ascii="MS Gothic" w:eastAsia="MS Gothic" w:hAnsi="MS Gothic" w:cs="MS Gothic" w:hint="eastAsia"/>
        </w:rPr>
        <w:t>見聖跡</w:t>
      </w:r>
      <w:r>
        <w:t xml:space="preserve"> [ken shōseki] /seeing the traces of the sages/</w:t>
      </w:r>
    </w:p>
    <w:p w:rsidR="00A618CE" w:rsidRDefault="00A618CE" w:rsidP="00A618CE">
      <w:r>
        <w:rPr>
          <w:rFonts w:ascii="MS Gothic" w:eastAsia="MS Gothic" w:hAnsi="MS Gothic" w:cs="MS Gothic" w:hint="eastAsia"/>
        </w:rPr>
        <w:t>見聖迹</w:t>
      </w:r>
      <w:r>
        <w:t xml:space="preserve"> [ken shōshaku] /seeing the traces of the sages/</w:t>
      </w:r>
    </w:p>
    <w:p w:rsidR="00A618CE" w:rsidRDefault="00A618CE" w:rsidP="00A618CE">
      <w:r>
        <w:rPr>
          <w:rFonts w:ascii="MS Gothic" w:eastAsia="MS Gothic" w:hAnsi="MS Gothic" w:cs="MS Gothic" w:hint="eastAsia"/>
        </w:rPr>
        <w:t>見聞</w:t>
      </w:r>
      <w:r>
        <w:t xml:space="preserve"> [kenbun] /seeing or hearing/</w:t>
      </w:r>
    </w:p>
    <w:p w:rsidR="00A618CE" w:rsidRDefault="00A618CE" w:rsidP="00A618CE">
      <w:r>
        <w:rPr>
          <w:rFonts w:ascii="MS Gothic" w:eastAsia="MS Gothic" w:hAnsi="MS Gothic" w:cs="MS Gothic" w:hint="eastAsia"/>
        </w:rPr>
        <w:t>見聞覺知</w:t>
      </w:r>
      <w:r>
        <w:t xml:space="preserve"> [ken mon kaku chi] /seeing, hearing, cognition, and knowing/</w:t>
      </w:r>
    </w:p>
    <w:p w:rsidR="00A618CE" w:rsidRDefault="00A618CE" w:rsidP="00A618CE">
      <w:r>
        <w:rPr>
          <w:rFonts w:ascii="MS Gothic" w:eastAsia="MS Gothic" w:hAnsi="MS Gothic" w:cs="MS Gothic" w:hint="eastAsia"/>
        </w:rPr>
        <w:t>見至</w:t>
      </w:r>
      <w:r>
        <w:t xml:space="preserve"> [kenshi] /attained through insight/</w:t>
      </w:r>
    </w:p>
    <w:p w:rsidR="00A618CE" w:rsidRDefault="00A618CE" w:rsidP="00A618CE">
      <w:r>
        <w:rPr>
          <w:rFonts w:ascii="MS Gothic" w:eastAsia="MS Gothic" w:hAnsi="MS Gothic" w:cs="MS Gothic" w:hint="eastAsia"/>
        </w:rPr>
        <w:t>見色</w:t>
      </w:r>
      <w:r>
        <w:t xml:space="preserve"> [shikiwomiru] /to see color/</w:t>
      </w:r>
    </w:p>
    <w:p w:rsidR="00A618CE" w:rsidRDefault="00A618CE" w:rsidP="00A618CE">
      <w:r>
        <w:rPr>
          <w:rFonts w:ascii="MS Gothic" w:eastAsia="MS Gothic" w:hAnsi="MS Gothic" w:cs="MS Gothic" w:hint="eastAsia"/>
        </w:rPr>
        <w:t>見苦</w:t>
      </w:r>
      <w:r>
        <w:t xml:space="preserve"> [kenku] /to see (the Truth of) suffering/</w:t>
      </w:r>
    </w:p>
    <w:p w:rsidR="00A618CE" w:rsidRDefault="00A618CE" w:rsidP="00A618CE">
      <w:r>
        <w:rPr>
          <w:rFonts w:ascii="MS Gothic" w:eastAsia="MS Gothic" w:hAnsi="MS Gothic" w:cs="MS Gothic" w:hint="eastAsia"/>
        </w:rPr>
        <w:t>見苦所斷</w:t>
      </w:r>
      <w:r>
        <w:t xml:space="preserve"> [ken ku sho dan] /[afflictions] eliminated by insight into the truth of suffering/</w:t>
      </w:r>
    </w:p>
    <w:p w:rsidR="00A618CE" w:rsidRDefault="00A618CE" w:rsidP="00A618CE">
      <w:r>
        <w:rPr>
          <w:rFonts w:ascii="MS Gothic" w:eastAsia="MS Gothic" w:hAnsi="MS Gothic" w:cs="MS Gothic" w:hint="eastAsia"/>
        </w:rPr>
        <w:t>見苦所斷煩惱</w:t>
      </w:r>
      <w:r>
        <w:t xml:space="preserve"> [ken ku sho dan bonnō] /afflictions eliminated by insight into the truth of suffering/</w:t>
      </w:r>
    </w:p>
    <w:p w:rsidR="00A618CE" w:rsidRDefault="00A618CE" w:rsidP="00A618CE">
      <w:r>
        <w:rPr>
          <w:rFonts w:ascii="MS Gothic" w:eastAsia="MS Gothic" w:hAnsi="MS Gothic" w:cs="MS Gothic" w:hint="eastAsia"/>
        </w:rPr>
        <w:t>見著二法</w:t>
      </w:r>
      <w:r>
        <w:t xml:space="preserve"> [kenjaku nihō] /two afflictions of views and emotions/</w:t>
      </w:r>
    </w:p>
    <w:p w:rsidR="00A618CE" w:rsidRDefault="00A618CE" w:rsidP="00A618CE">
      <w:r>
        <w:rPr>
          <w:rFonts w:ascii="MS Gothic" w:eastAsia="MS Gothic" w:hAnsi="MS Gothic" w:cs="MS Gothic" w:hint="eastAsia"/>
        </w:rPr>
        <w:t>見蒙</w:t>
      </w:r>
      <w:r>
        <w:t xml:space="preserve"> [kenmō] /to receive (from a superior)/</w:t>
      </w:r>
    </w:p>
    <w:p w:rsidR="00A618CE" w:rsidRDefault="00A618CE" w:rsidP="00A618CE">
      <w:r>
        <w:rPr>
          <w:rFonts w:ascii="MS Gothic" w:eastAsia="MS Gothic" w:hAnsi="MS Gothic" w:cs="MS Gothic" w:hint="eastAsia"/>
        </w:rPr>
        <w:t>見處</w:t>
      </w:r>
      <w:r>
        <w:t xml:space="preserve"> [kenjo] /the state of wrong views/</w:t>
      </w:r>
    </w:p>
    <w:p w:rsidR="00A618CE" w:rsidRDefault="00A618CE" w:rsidP="00A618CE">
      <w:r>
        <w:rPr>
          <w:rFonts w:ascii="MS Gothic" w:eastAsia="MS Gothic" w:hAnsi="MS Gothic" w:cs="MS Gothic" w:hint="eastAsia"/>
        </w:rPr>
        <w:t>見行</w:t>
      </w:r>
      <w:r>
        <w:t xml:space="preserve"> [kengyō] /view-based [mental] activity/</w:t>
      </w:r>
    </w:p>
    <w:p w:rsidR="00A618CE" w:rsidRDefault="00A618CE" w:rsidP="00A618CE">
      <w:r>
        <w:rPr>
          <w:rFonts w:ascii="MS Gothic" w:eastAsia="MS Gothic" w:hAnsi="MS Gothic" w:cs="MS Gothic" w:hint="eastAsia"/>
        </w:rPr>
        <w:t>見解</w:t>
      </w:r>
      <w:r>
        <w:t xml:space="preserve"> [kenge] /opinion/</w:t>
      </w:r>
    </w:p>
    <w:p w:rsidR="00A618CE" w:rsidRDefault="00A618CE" w:rsidP="00A618CE">
      <w:r>
        <w:rPr>
          <w:rFonts w:ascii="MS Gothic" w:eastAsia="MS Gothic" w:hAnsi="MS Gothic" w:cs="MS Gothic" w:hint="eastAsia"/>
        </w:rPr>
        <w:t>見諍</w:t>
      </w:r>
      <w:r>
        <w:t xml:space="preserve"> [kenjō] /wrangling over views/</w:t>
      </w:r>
    </w:p>
    <w:p w:rsidR="00A618CE" w:rsidRDefault="00A618CE" w:rsidP="00A618CE">
      <w:r>
        <w:rPr>
          <w:rFonts w:ascii="MS Gothic" w:eastAsia="MS Gothic" w:hAnsi="MS Gothic" w:cs="MS Gothic" w:hint="eastAsia"/>
        </w:rPr>
        <w:t>見論</w:t>
      </w:r>
      <w:r>
        <w:t xml:space="preserve"> [kenron] /proliferation that engenders conceptual errors/</w:t>
      </w:r>
    </w:p>
    <w:p w:rsidR="00A618CE" w:rsidRDefault="00A618CE" w:rsidP="00A618CE">
      <w:r>
        <w:rPr>
          <w:rFonts w:ascii="MS Gothic" w:eastAsia="MS Gothic" w:hAnsi="MS Gothic" w:cs="MS Gothic" w:hint="eastAsia"/>
        </w:rPr>
        <w:t>見諦</w:t>
      </w:r>
      <w:r>
        <w:t xml:space="preserve"> [kentai] /to see the truth/</w:t>
      </w:r>
    </w:p>
    <w:p w:rsidR="00A618CE" w:rsidRDefault="00A618CE" w:rsidP="00A618CE">
      <w:r>
        <w:rPr>
          <w:rFonts w:ascii="MS Gothic" w:eastAsia="MS Gothic" w:hAnsi="MS Gothic" w:cs="MS Gothic" w:hint="eastAsia"/>
        </w:rPr>
        <w:t>見諦惑</w:t>
      </w:r>
      <w:r>
        <w:t xml:space="preserve"> [kentai waku] /delusion in regard to seeing reality/</w:t>
      </w:r>
    </w:p>
    <w:p w:rsidR="00A618CE" w:rsidRDefault="00A618CE" w:rsidP="00A618CE">
      <w:r>
        <w:rPr>
          <w:rFonts w:ascii="MS Gothic" w:eastAsia="MS Gothic" w:hAnsi="MS Gothic" w:cs="MS Gothic" w:hint="eastAsia"/>
        </w:rPr>
        <w:lastRenderedPageBreak/>
        <w:t>見諦所滅</w:t>
      </w:r>
      <w:r>
        <w:t xml:space="preserve"> [kentia shometsu] /extirpated in the seeing of the truth/</w:t>
      </w:r>
    </w:p>
    <w:p w:rsidR="00A618CE" w:rsidRDefault="00A618CE" w:rsidP="00A618CE">
      <w:r>
        <w:rPr>
          <w:rFonts w:ascii="MS Gothic" w:eastAsia="MS Gothic" w:hAnsi="MS Gothic" w:cs="MS Gothic" w:hint="eastAsia"/>
        </w:rPr>
        <w:t>見諦者</w:t>
      </w:r>
      <w:r>
        <w:t xml:space="preserve"> [kentia sha] /one who has clearly cognized the [four noble] truths/</w:t>
      </w:r>
    </w:p>
    <w:p w:rsidR="00A618CE" w:rsidRDefault="00A618CE" w:rsidP="00A618CE">
      <w:r>
        <w:rPr>
          <w:rFonts w:ascii="MS Gothic" w:eastAsia="MS Gothic" w:hAnsi="MS Gothic" w:cs="MS Gothic" w:hint="eastAsia"/>
        </w:rPr>
        <w:t>見諦道</w:t>
      </w:r>
      <w:r>
        <w:t xml:space="preserve"> [kentia dō] /path of seeing the truth/</w:t>
      </w:r>
    </w:p>
    <w:p w:rsidR="00A618CE" w:rsidRDefault="00A618CE" w:rsidP="00A618CE">
      <w:r>
        <w:rPr>
          <w:rFonts w:ascii="MS Gothic" w:eastAsia="MS Gothic" w:hAnsi="MS Gothic" w:cs="MS Gothic" w:hint="eastAsia"/>
        </w:rPr>
        <w:t>見諸佛</w:t>
      </w:r>
      <w:r>
        <w:t xml:space="preserve"> [ken shobutsu] /vision of the buddhas/</w:t>
      </w:r>
    </w:p>
    <w:p w:rsidR="00A618CE" w:rsidRDefault="00A618CE" w:rsidP="00A618CE">
      <w:r>
        <w:rPr>
          <w:rFonts w:ascii="MS Gothic" w:eastAsia="MS Gothic" w:hAnsi="MS Gothic" w:cs="MS Gothic" w:hint="eastAsia"/>
        </w:rPr>
        <w:t>見趣</w:t>
      </w:r>
      <w:r>
        <w:t xml:space="preserve"> [kenshu] /opinion/</w:t>
      </w:r>
    </w:p>
    <w:p w:rsidR="00A618CE" w:rsidRDefault="00A618CE" w:rsidP="00A618CE">
      <w:r>
        <w:rPr>
          <w:rFonts w:ascii="MS Gothic" w:eastAsia="MS Gothic" w:hAnsi="MS Gothic" w:cs="MS Gothic" w:hint="eastAsia"/>
        </w:rPr>
        <w:t>見跡</w:t>
      </w:r>
      <w:r>
        <w:t xml:space="preserve"> [kenjaku] /seeing the traces/</w:t>
      </w:r>
    </w:p>
    <w:p w:rsidR="00A618CE" w:rsidRDefault="00A618CE" w:rsidP="00A618CE">
      <w:r>
        <w:rPr>
          <w:rFonts w:ascii="MS Gothic" w:eastAsia="MS Gothic" w:hAnsi="MS Gothic" w:cs="MS Gothic" w:hint="eastAsia"/>
        </w:rPr>
        <w:t>見迹</w:t>
      </w:r>
      <w:r>
        <w:t xml:space="preserve"> [kenseki] /seeing the traces/</w:t>
      </w:r>
    </w:p>
    <w:p w:rsidR="00A618CE" w:rsidRDefault="00A618CE" w:rsidP="00A618CE">
      <w:r>
        <w:rPr>
          <w:rFonts w:ascii="MS Gothic" w:eastAsia="MS Gothic" w:hAnsi="MS Gothic" w:cs="MS Gothic" w:hint="eastAsia"/>
        </w:rPr>
        <w:t>見過失</w:t>
      </w:r>
      <w:r>
        <w:t xml:space="preserve"> [ken kashitsu] /seeing faults/</w:t>
      </w:r>
    </w:p>
    <w:p w:rsidR="00A618CE" w:rsidRDefault="00A618CE" w:rsidP="00A618CE">
      <w:r>
        <w:rPr>
          <w:rFonts w:ascii="MS Gothic" w:eastAsia="MS Gothic" w:hAnsi="MS Gothic" w:cs="MS Gothic" w:hint="eastAsia"/>
        </w:rPr>
        <w:t>見過患</w:t>
      </w:r>
      <w:r>
        <w:t xml:space="preserve"> [ken kakan] /seeing faults/</w:t>
      </w:r>
    </w:p>
    <w:p w:rsidR="00A618CE" w:rsidRDefault="00A618CE" w:rsidP="00A618CE">
      <w:r>
        <w:rPr>
          <w:rFonts w:ascii="MS Gothic" w:eastAsia="MS Gothic" w:hAnsi="MS Gothic" w:cs="MS Gothic" w:hint="eastAsia"/>
        </w:rPr>
        <w:t>見道</w:t>
      </w:r>
      <w:r>
        <w:t xml:space="preserve"> [kendō] /path of seeing/</w:t>
      </w:r>
    </w:p>
    <w:p w:rsidR="00A618CE" w:rsidRDefault="00A618CE" w:rsidP="00A618CE">
      <w:r>
        <w:rPr>
          <w:rFonts w:ascii="MS Gothic" w:eastAsia="MS Gothic" w:hAnsi="MS Gothic" w:cs="MS Gothic" w:hint="eastAsia"/>
        </w:rPr>
        <w:t>見道位</w:t>
      </w:r>
      <w:r>
        <w:t xml:space="preserve"> [kendō i] /stage of insight/</w:t>
      </w:r>
    </w:p>
    <w:p w:rsidR="00A618CE" w:rsidRDefault="00A618CE" w:rsidP="00A618CE">
      <w:r>
        <w:rPr>
          <w:rFonts w:ascii="MS Gothic" w:eastAsia="MS Gothic" w:hAnsi="MS Gothic" w:cs="MS Gothic" w:hint="eastAsia"/>
        </w:rPr>
        <w:t>見道修道</w:t>
      </w:r>
      <w:r>
        <w:t xml:space="preserve"> [kendō shudō] /path of seeing and path of cultivation/</w:t>
      </w:r>
    </w:p>
    <w:p w:rsidR="00A618CE" w:rsidRDefault="00A618CE" w:rsidP="00A618CE">
      <w:r>
        <w:rPr>
          <w:rFonts w:ascii="MS Gothic" w:eastAsia="MS Gothic" w:hAnsi="MS Gothic" w:cs="MS Gothic" w:hint="eastAsia"/>
        </w:rPr>
        <w:t>見道修道及無學道</w:t>
      </w:r>
      <w:r>
        <w:t xml:space="preserve"> [kendō shudō kyū mugakudō] /path of seeing, path of cultivation, and path of no further application of practice/</w:t>
      </w:r>
    </w:p>
    <w:p w:rsidR="00A618CE" w:rsidRDefault="00A618CE" w:rsidP="00A618CE">
      <w:r>
        <w:rPr>
          <w:rFonts w:ascii="MS Gothic" w:eastAsia="MS Gothic" w:hAnsi="MS Gothic" w:cs="MS Gothic" w:hint="eastAsia"/>
        </w:rPr>
        <w:t>見道差別相</w:t>
      </w:r>
      <w:r>
        <w:t xml:space="preserve"> [kendō shabetsu sō] /aspect of distinctions within the path of seeing/</w:t>
      </w:r>
    </w:p>
    <w:p w:rsidR="00A618CE" w:rsidRDefault="00A618CE" w:rsidP="00A618CE">
      <w:r>
        <w:rPr>
          <w:rFonts w:ascii="MS Gothic" w:eastAsia="MS Gothic" w:hAnsi="MS Gothic" w:cs="MS Gothic" w:hint="eastAsia"/>
        </w:rPr>
        <w:t>見道所斷</w:t>
      </w:r>
      <w:r>
        <w:t xml:space="preserve"> [kendō shodan] /eliminated during the path of seeing/</w:t>
      </w:r>
    </w:p>
    <w:p w:rsidR="00A618CE" w:rsidRDefault="00A618CE" w:rsidP="00A618CE">
      <w:r>
        <w:rPr>
          <w:rFonts w:ascii="MS Gothic" w:eastAsia="MS Gothic" w:hAnsi="MS Gothic" w:cs="MS Gothic" w:hint="eastAsia"/>
        </w:rPr>
        <w:t>見道斷</w:t>
      </w:r>
      <w:r>
        <w:t xml:space="preserve"> [kendō dan] /eliminated in the path of seeing/</w:t>
      </w:r>
    </w:p>
    <w:p w:rsidR="00A618CE" w:rsidRDefault="00A618CE" w:rsidP="00A618CE">
      <w:r>
        <w:rPr>
          <w:rFonts w:ascii="MS Gothic" w:eastAsia="MS Gothic" w:hAnsi="MS Gothic" w:cs="MS Gothic" w:hint="eastAsia"/>
        </w:rPr>
        <w:t>見障</w:t>
      </w:r>
      <w:r>
        <w:t xml:space="preserve"> [kenshō] /obstruction of views/</w:t>
      </w:r>
    </w:p>
    <w:p w:rsidR="00A618CE" w:rsidRDefault="00A618CE" w:rsidP="00A618CE">
      <w:r>
        <w:rPr>
          <w:rFonts w:ascii="MS Gothic" w:eastAsia="MS Gothic" w:hAnsi="MS Gothic" w:cs="MS Gothic" w:hint="eastAsia"/>
        </w:rPr>
        <w:t>見非見</w:t>
      </w:r>
      <w:r>
        <w:t xml:space="preserve"> [ken hiken] /visible and invisible/</w:t>
      </w:r>
    </w:p>
    <w:p w:rsidR="00A618CE" w:rsidRDefault="00A618CE" w:rsidP="00A618CE">
      <w:r>
        <w:rPr>
          <w:rFonts w:ascii="MS Gothic" w:eastAsia="MS Gothic" w:hAnsi="MS Gothic" w:cs="MS Gothic" w:hint="eastAsia"/>
        </w:rPr>
        <w:t>見顚倒</w:t>
      </w:r>
      <w:r>
        <w:t xml:space="preserve"> [ken tendō] /distortion of views/</w:t>
      </w:r>
    </w:p>
    <w:p w:rsidR="00A618CE" w:rsidRDefault="00A618CE" w:rsidP="00A618CE">
      <w:r>
        <w:rPr>
          <w:rFonts w:ascii="MS Gothic" w:eastAsia="MS Gothic" w:hAnsi="MS Gothic" w:cs="MS Gothic" w:hint="eastAsia"/>
        </w:rPr>
        <w:t>規</w:t>
      </w:r>
      <w:r>
        <w:t xml:space="preserve"> [ki] /compass/</w:t>
      </w:r>
    </w:p>
    <w:p w:rsidR="00A618CE" w:rsidRDefault="00A618CE" w:rsidP="00A618CE">
      <w:r>
        <w:rPr>
          <w:rFonts w:ascii="MS Gothic" w:eastAsia="MS Gothic" w:hAnsi="MS Gothic" w:cs="MS Gothic" w:hint="eastAsia"/>
        </w:rPr>
        <w:t>規則</w:t>
      </w:r>
      <w:r>
        <w:t xml:space="preserve"> [kisoku] /standards/</w:t>
      </w:r>
    </w:p>
    <w:p w:rsidR="00A618CE" w:rsidRDefault="00A618CE" w:rsidP="00A618CE">
      <w:r>
        <w:rPr>
          <w:rFonts w:ascii="MS Gothic" w:eastAsia="MS Gothic" w:hAnsi="MS Gothic" w:cs="MS Gothic" w:hint="eastAsia"/>
        </w:rPr>
        <w:t>規律</w:t>
      </w:r>
      <w:r>
        <w:t xml:space="preserve"> [kiritsu] /order/</w:t>
      </w:r>
    </w:p>
    <w:p w:rsidR="00A618CE" w:rsidRDefault="00A618CE" w:rsidP="00A618CE">
      <w:r>
        <w:rPr>
          <w:rFonts w:ascii="MS Gothic" w:eastAsia="MS Gothic" w:hAnsi="MS Gothic" w:cs="MS Gothic" w:hint="eastAsia"/>
        </w:rPr>
        <w:t>規模</w:t>
      </w:r>
      <w:r>
        <w:t xml:space="preserve"> [kibo] /standard/</w:t>
      </w:r>
    </w:p>
    <w:p w:rsidR="00A618CE" w:rsidRDefault="00A618CE" w:rsidP="00A618CE">
      <w:r>
        <w:rPr>
          <w:rFonts w:ascii="MS Gothic" w:eastAsia="MS Gothic" w:hAnsi="MS Gothic" w:cs="MS Gothic" w:hint="eastAsia"/>
        </w:rPr>
        <w:t>規機</w:t>
      </w:r>
      <w:r>
        <w:t xml:space="preserve"> [kiki] /to fathom a sentient being's capacity/</w:t>
      </w:r>
    </w:p>
    <w:p w:rsidR="00A618CE" w:rsidRDefault="00A618CE" w:rsidP="00A618CE">
      <w:r>
        <w:rPr>
          <w:rFonts w:ascii="MS Gothic" w:eastAsia="MS Gothic" w:hAnsi="MS Gothic" w:cs="MS Gothic" w:hint="eastAsia"/>
        </w:rPr>
        <w:t>規約</w:t>
      </w:r>
      <w:r>
        <w:t xml:space="preserve"> [kiyaku] /code of rules/</w:t>
      </w:r>
    </w:p>
    <w:p w:rsidR="00A618CE" w:rsidRDefault="00A618CE" w:rsidP="00A618CE">
      <w:r>
        <w:rPr>
          <w:rFonts w:ascii="MS Gothic" w:eastAsia="MS Gothic" w:hAnsi="MS Gothic" w:cs="MS Gothic" w:hint="eastAsia"/>
        </w:rPr>
        <w:t>覓</w:t>
      </w:r>
      <w:r>
        <w:t xml:space="preserve"> [beki] /to search for/</w:t>
      </w:r>
    </w:p>
    <w:p w:rsidR="00A618CE" w:rsidRDefault="00A618CE" w:rsidP="00A618CE">
      <w:r>
        <w:rPr>
          <w:rFonts w:ascii="MS Gothic" w:eastAsia="MS Gothic" w:hAnsi="MS Gothic" w:cs="MS Gothic" w:hint="eastAsia"/>
        </w:rPr>
        <w:t>覔</w:t>
      </w:r>
      <w:r>
        <w:t xml:space="preserve"> [beki] /to search for/</w:t>
      </w:r>
    </w:p>
    <w:p w:rsidR="00A618CE" w:rsidRDefault="00A618CE" w:rsidP="00A618CE">
      <w:r>
        <w:rPr>
          <w:rFonts w:ascii="MS Gothic" w:eastAsia="MS Gothic" w:hAnsi="MS Gothic" w:cs="MS Gothic" w:hint="eastAsia"/>
        </w:rPr>
        <w:t>視</w:t>
      </w:r>
      <w:r>
        <w:t xml:space="preserve"> [shi] /to look (at)/</w:t>
      </w:r>
    </w:p>
    <w:p w:rsidR="00A618CE" w:rsidRDefault="00A618CE" w:rsidP="00A618CE">
      <w:r>
        <w:rPr>
          <w:rFonts w:ascii="MS Gothic" w:eastAsia="MS Gothic" w:hAnsi="MS Gothic" w:cs="MS Gothic" w:hint="eastAsia"/>
        </w:rPr>
        <w:t>視那</w:t>
      </w:r>
      <w:r>
        <w:t xml:space="preserve"> [shina] /jina/</w:t>
      </w:r>
    </w:p>
    <w:p w:rsidR="00A618CE" w:rsidRDefault="00A618CE" w:rsidP="00A618CE">
      <w:r>
        <w:rPr>
          <w:rFonts w:ascii="MS Gothic" w:eastAsia="MS Gothic" w:hAnsi="MS Gothic" w:cs="MS Gothic" w:hint="eastAsia"/>
        </w:rPr>
        <w:lastRenderedPageBreak/>
        <w:t>覩</w:t>
      </w:r>
      <w:r>
        <w:t xml:space="preserve"> [to] /to look at/</w:t>
      </w:r>
    </w:p>
    <w:p w:rsidR="00A618CE" w:rsidRDefault="00A618CE" w:rsidP="00A618CE">
      <w:r>
        <w:rPr>
          <w:rFonts w:ascii="MS Gothic" w:eastAsia="MS Gothic" w:hAnsi="MS Gothic" w:cs="MS Gothic" w:hint="eastAsia"/>
        </w:rPr>
        <w:t>覩信</w:t>
      </w:r>
      <w:r>
        <w:t xml:space="preserve"> [toshin] /to see and believe/</w:t>
      </w:r>
    </w:p>
    <w:p w:rsidR="00A618CE" w:rsidRDefault="00A618CE" w:rsidP="00A618CE">
      <w:r>
        <w:rPr>
          <w:rFonts w:ascii="MS Gothic" w:eastAsia="MS Gothic" w:hAnsi="MS Gothic" w:cs="MS Gothic" w:hint="eastAsia"/>
        </w:rPr>
        <w:t>覩史多天</w:t>
      </w:r>
      <w:r>
        <w:t xml:space="preserve"> [Toshita Ten] /Tuṣita Heaven/</w:t>
      </w:r>
    </w:p>
    <w:p w:rsidR="00A618CE" w:rsidRDefault="00A618CE" w:rsidP="00A618CE">
      <w:r>
        <w:rPr>
          <w:rFonts w:ascii="MS Gothic" w:eastAsia="MS Gothic" w:hAnsi="MS Gothic" w:cs="MS Gothic" w:hint="eastAsia"/>
        </w:rPr>
        <w:t>覩察</w:t>
      </w:r>
      <w:r>
        <w:t xml:space="preserve"> [tosatsu] /to observe/</w:t>
      </w:r>
    </w:p>
    <w:p w:rsidR="00A618CE" w:rsidRDefault="00A618CE" w:rsidP="00A618CE">
      <w:r>
        <w:rPr>
          <w:rFonts w:ascii="MS Gothic" w:eastAsia="MS Gothic" w:hAnsi="MS Gothic" w:cs="MS Gothic" w:hint="eastAsia"/>
        </w:rPr>
        <w:t>覩眄</w:t>
      </w:r>
      <w:r>
        <w:t xml:space="preserve"> [toben] /to see/</w:t>
      </w:r>
    </w:p>
    <w:p w:rsidR="00A618CE" w:rsidRDefault="00A618CE" w:rsidP="00A618CE">
      <w:r>
        <w:rPr>
          <w:rFonts w:ascii="MS Gothic" w:eastAsia="MS Gothic" w:hAnsi="MS Gothic" w:cs="MS Gothic" w:hint="eastAsia"/>
        </w:rPr>
        <w:t>覩知</w:t>
      </w:r>
      <w:r>
        <w:t xml:space="preserve"> [tochi] /to see and know/</w:t>
      </w:r>
    </w:p>
    <w:p w:rsidR="00A618CE" w:rsidRDefault="00A618CE" w:rsidP="00A618CE">
      <w:r>
        <w:rPr>
          <w:rFonts w:ascii="MS Gothic" w:eastAsia="MS Gothic" w:hAnsi="MS Gothic" w:cs="MS Gothic" w:hint="eastAsia"/>
        </w:rPr>
        <w:t>覩衆色像</w:t>
      </w:r>
      <w:r>
        <w:t xml:space="preserve"> [to shu shikizō] /sees various colors and shapes/</w:t>
      </w:r>
    </w:p>
    <w:p w:rsidR="00A618CE" w:rsidRDefault="00A618CE" w:rsidP="00A618CE">
      <w:r>
        <w:rPr>
          <w:rFonts w:ascii="MS Gothic" w:eastAsia="MS Gothic" w:hAnsi="MS Gothic" w:cs="MS Gothic" w:hint="eastAsia"/>
        </w:rPr>
        <w:t>覩見</w:t>
      </w:r>
      <w:r>
        <w:t xml:space="preserve"> [token] /to sees/</w:t>
      </w:r>
    </w:p>
    <w:p w:rsidR="00A618CE" w:rsidRDefault="00A618CE" w:rsidP="00A618CE">
      <w:r>
        <w:rPr>
          <w:rFonts w:ascii="MS Gothic" w:eastAsia="MS Gothic" w:hAnsi="MS Gothic" w:cs="MS Gothic" w:hint="eastAsia"/>
        </w:rPr>
        <w:t>覩覲</w:t>
      </w:r>
      <w:r>
        <w:t xml:space="preserve"> [tokin] /to have the honor of seeing/</w:t>
      </w:r>
    </w:p>
    <w:p w:rsidR="00A618CE" w:rsidRDefault="00A618CE" w:rsidP="00A618CE">
      <w:r>
        <w:rPr>
          <w:rFonts w:ascii="MS Gothic" w:eastAsia="MS Gothic" w:hAnsi="MS Gothic" w:cs="MS Gothic" w:hint="eastAsia"/>
        </w:rPr>
        <w:t>覩貨羅</w:t>
      </w:r>
      <w:r>
        <w:t xml:space="preserve"> [Tokara] /Tukhāra/</w:t>
      </w:r>
    </w:p>
    <w:p w:rsidR="00A618CE" w:rsidRDefault="00A618CE" w:rsidP="00A618CE">
      <w:r>
        <w:rPr>
          <w:rFonts w:ascii="MS Gothic" w:eastAsia="MS Gothic" w:hAnsi="MS Gothic" w:cs="MS Gothic" w:hint="eastAsia"/>
        </w:rPr>
        <w:t>覩貨羅國</w:t>
      </w:r>
      <w:r>
        <w:t xml:space="preserve"> [Tokara koku] /Tukhara/</w:t>
      </w:r>
    </w:p>
    <w:p w:rsidR="00A618CE" w:rsidRDefault="00A618CE" w:rsidP="00A618CE">
      <w:r>
        <w:rPr>
          <w:rFonts w:ascii="MS Gothic" w:eastAsia="MS Gothic" w:hAnsi="MS Gothic" w:cs="MS Gothic" w:hint="eastAsia"/>
        </w:rPr>
        <w:t>覩遇</w:t>
      </w:r>
      <w:r>
        <w:t xml:space="preserve"> [togū] /to meet with/</w:t>
      </w:r>
    </w:p>
    <w:p w:rsidR="00A618CE" w:rsidRDefault="00A618CE" w:rsidP="00A618CE">
      <w:r>
        <w:rPr>
          <w:rFonts w:ascii="MS Gothic" w:eastAsia="MS Gothic" w:hAnsi="MS Gothic" w:cs="MS Gothic" w:hint="eastAsia"/>
        </w:rPr>
        <w:t>親</w:t>
      </w:r>
      <w:r>
        <w:t xml:space="preserve"> [shin] /feeling of intimacy/</w:t>
      </w:r>
    </w:p>
    <w:p w:rsidR="00A618CE" w:rsidRDefault="00A618CE" w:rsidP="00A618CE">
      <w:r>
        <w:rPr>
          <w:rFonts w:ascii="MS Gothic" w:eastAsia="MS Gothic" w:hAnsi="MS Gothic" w:cs="MS Gothic" w:hint="eastAsia"/>
        </w:rPr>
        <w:t>親人</w:t>
      </w:r>
      <w:r>
        <w:t xml:space="preserve"> [shinnin] /a relative/</w:t>
      </w:r>
    </w:p>
    <w:p w:rsidR="00A618CE" w:rsidRDefault="00A618CE" w:rsidP="00A618CE">
      <w:r>
        <w:rPr>
          <w:rFonts w:ascii="MS Gothic" w:eastAsia="MS Gothic" w:hAnsi="MS Gothic" w:cs="MS Gothic" w:hint="eastAsia"/>
        </w:rPr>
        <w:t>親光</w:t>
      </w:r>
      <w:r>
        <w:t xml:space="preserve"> [Shinkō] /*Bandhuprabha/</w:t>
      </w:r>
    </w:p>
    <w:p w:rsidR="00A618CE" w:rsidRDefault="00A618CE" w:rsidP="00A618CE">
      <w:r>
        <w:rPr>
          <w:rFonts w:ascii="MS Gothic" w:eastAsia="MS Gothic" w:hAnsi="MS Gothic" w:cs="MS Gothic" w:hint="eastAsia"/>
        </w:rPr>
        <w:t>親勝</w:t>
      </w:r>
      <w:r>
        <w:t xml:space="preserve"> [Shinshō] /Bandhuśri/</w:t>
      </w:r>
    </w:p>
    <w:p w:rsidR="00A618CE" w:rsidRDefault="00A618CE" w:rsidP="00A618CE">
      <w:r>
        <w:rPr>
          <w:rFonts w:ascii="MS Gothic" w:eastAsia="MS Gothic" w:hAnsi="MS Gothic" w:cs="MS Gothic" w:hint="eastAsia"/>
        </w:rPr>
        <w:t>親友</w:t>
      </w:r>
      <w:r>
        <w:t xml:space="preserve"> [shinyū] /an intimate friend/</w:t>
      </w:r>
    </w:p>
    <w:p w:rsidR="00A618CE" w:rsidRDefault="00A618CE" w:rsidP="00A618CE">
      <w:r>
        <w:rPr>
          <w:rFonts w:ascii="MS Gothic" w:eastAsia="MS Gothic" w:hAnsi="MS Gothic" w:cs="MS Gothic" w:hint="eastAsia"/>
        </w:rPr>
        <w:t>親屬</w:t>
      </w:r>
      <w:r>
        <w:t xml:space="preserve"> [shinzoku] /relatives/</w:t>
      </w:r>
    </w:p>
    <w:p w:rsidR="00A618CE" w:rsidRDefault="00A618CE" w:rsidP="00A618CE">
      <w:r>
        <w:rPr>
          <w:rFonts w:ascii="MS Gothic" w:eastAsia="MS Gothic" w:hAnsi="MS Gothic" w:cs="MS Gothic" w:hint="eastAsia"/>
        </w:rPr>
        <w:t>親悟</w:t>
      </w:r>
      <w:r>
        <w:t xml:space="preserve"> [shingo ] /to comprehend personally/</w:t>
      </w:r>
    </w:p>
    <w:p w:rsidR="00A618CE" w:rsidRDefault="00A618CE" w:rsidP="00A618CE">
      <w:r>
        <w:rPr>
          <w:rFonts w:ascii="MS Gothic" w:eastAsia="MS Gothic" w:hAnsi="MS Gothic" w:cs="MS Gothic" w:hint="eastAsia"/>
        </w:rPr>
        <w:t>親愛</w:t>
      </w:r>
      <w:r>
        <w:t xml:space="preserve"> [shinai] /to love/</w:t>
      </w:r>
    </w:p>
    <w:p w:rsidR="00A618CE" w:rsidRDefault="00A618CE" w:rsidP="00A618CE">
      <w:r>
        <w:rPr>
          <w:rFonts w:ascii="MS Gothic" w:eastAsia="MS Gothic" w:hAnsi="MS Gothic" w:cs="MS Gothic" w:hint="eastAsia"/>
        </w:rPr>
        <w:t>親戚</w:t>
      </w:r>
      <w:r>
        <w:t xml:space="preserve"> [shinseki] /relatives/</w:t>
      </w:r>
    </w:p>
    <w:p w:rsidR="00A618CE" w:rsidRDefault="00A618CE" w:rsidP="00A618CE">
      <w:r>
        <w:rPr>
          <w:rFonts w:ascii="MS Gothic" w:eastAsia="MS Gothic" w:hAnsi="MS Gothic" w:cs="MS Gothic" w:hint="eastAsia"/>
        </w:rPr>
        <w:t>親所緣</w:t>
      </w:r>
      <w:r>
        <w:t xml:space="preserve"> [shin shoen] /a close object appearing within the object that arouses the mental functioning of the subject/</w:t>
      </w:r>
    </w:p>
    <w:p w:rsidR="00A618CE" w:rsidRDefault="00A618CE" w:rsidP="00A618CE">
      <w:r>
        <w:rPr>
          <w:rFonts w:ascii="MS Gothic" w:eastAsia="MS Gothic" w:hAnsi="MS Gothic" w:cs="MS Gothic" w:hint="eastAsia"/>
        </w:rPr>
        <w:t>親所緣緣</w:t>
      </w:r>
      <w:r>
        <w:t xml:space="preserve"> [shin shoenen] /proximate causal referent(s)/</w:t>
      </w:r>
    </w:p>
    <w:p w:rsidR="00A618CE" w:rsidRDefault="00A618CE" w:rsidP="00A618CE">
      <w:r>
        <w:rPr>
          <w:rFonts w:ascii="MS Gothic" w:eastAsia="MS Gothic" w:hAnsi="MS Gothic" w:cs="MS Gothic" w:hint="eastAsia"/>
        </w:rPr>
        <w:t>親承</w:t>
      </w:r>
      <w:r>
        <w:t xml:space="preserve"> [shinshō] /to honor/</w:t>
      </w:r>
    </w:p>
    <w:p w:rsidR="00A618CE" w:rsidRDefault="00A618CE" w:rsidP="00A618CE">
      <w:r>
        <w:rPr>
          <w:rFonts w:ascii="MS Gothic" w:eastAsia="MS Gothic" w:hAnsi="MS Gothic" w:cs="MS Gothic" w:hint="eastAsia"/>
        </w:rPr>
        <w:t>親教</w:t>
      </w:r>
      <w:r>
        <w:t xml:space="preserve"> [shinkyō] /(one) intimate with the teachings/</w:t>
      </w:r>
    </w:p>
    <w:p w:rsidR="00A618CE" w:rsidRDefault="00A618CE" w:rsidP="00A618CE">
      <w:r>
        <w:rPr>
          <w:rFonts w:ascii="MS Gothic" w:eastAsia="MS Gothic" w:hAnsi="MS Gothic" w:cs="MS Gothic" w:hint="eastAsia"/>
        </w:rPr>
        <w:t>親教師</w:t>
      </w:r>
      <w:r>
        <w:t xml:space="preserve"> [shin kyōshi] /teacher who imparts the precepts and/or intimately guides the student/</w:t>
      </w:r>
    </w:p>
    <w:p w:rsidR="00A618CE" w:rsidRDefault="00A618CE" w:rsidP="00A618CE">
      <w:r>
        <w:rPr>
          <w:rFonts w:ascii="MS Gothic" w:eastAsia="MS Gothic" w:hAnsi="MS Gothic" w:cs="MS Gothic" w:hint="eastAsia"/>
        </w:rPr>
        <w:t>親族</w:t>
      </w:r>
      <w:r>
        <w:t xml:space="preserve"> [shinzoku] /kinsmen/</w:t>
      </w:r>
    </w:p>
    <w:p w:rsidR="00A618CE" w:rsidRDefault="00A618CE" w:rsidP="00A618CE">
      <w:r>
        <w:rPr>
          <w:rFonts w:ascii="MS Gothic" w:eastAsia="MS Gothic" w:hAnsi="MS Gothic" w:cs="MS Gothic" w:hint="eastAsia"/>
        </w:rPr>
        <w:t>親昵</w:t>
      </w:r>
      <w:r>
        <w:t xml:space="preserve"> [shinjitsu] /affection/</w:t>
      </w:r>
    </w:p>
    <w:p w:rsidR="00A618CE" w:rsidRDefault="00A618CE" w:rsidP="00A618CE">
      <w:r>
        <w:rPr>
          <w:rFonts w:ascii="MS Gothic" w:eastAsia="MS Gothic" w:hAnsi="MS Gothic" w:cs="MS Gothic" w:hint="eastAsia"/>
        </w:rPr>
        <w:t>親疏</w:t>
      </w:r>
      <w:r>
        <w:t xml:space="preserve"> [shinsho] /close and distant/</w:t>
      </w:r>
    </w:p>
    <w:p w:rsidR="00A618CE" w:rsidRDefault="00A618CE" w:rsidP="00A618CE">
      <w:r>
        <w:rPr>
          <w:rFonts w:ascii="MS Gothic" w:eastAsia="MS Gothic" w:hAnsi="MS Gothic" w:cs="MS Gothic" w:hint="eastAsia"/>
        </w:rPr>
        <w:lastRenderedPageBreak/>
        <w:t>親眷</w:t>
      </w:r>
      <w:r>
        <w:t xml:space="preserve"> [shinken] /relatives/</w:t>
      </w:r>
    </w:p>
    <w:p w:rsidR="00A618CE" w:rsidRDefault="00A618CE" w:rsidP="00A618CE">
      <w:r>
        <w:rPr>
          <w:rFonts w:ascii="MS Gothic" w:eastAsia="MS Gothic" w:hAnsi="MS Gothic" w:cs="MS Gothic" w:hint="eastAsia"/>
        </w:rPr>
        <w:t>親自</w:t>
      </w:r>
      <w:r>
        <w:t xml:space="preserve"> [shinji] /one's self/</w:t>
      </w:r>
    </w:p>
    <w:p w:rsidR="00A618CE" w:rsidRDefault="00A618CE" w:rsidP="00A618CE">
      <w:r>
        <w:rPr>
          <w:rFonts w:ascii="MS Gothic" w:eastAsia="MS Gothic" w:hAnsi="MS Gothic" w:cs="MS Gothic" w:hint="eastAsia"/>
        </w:rPr>
        <w:t>親言</w:t>
      </w:r>
      <w:r>
        <w:t xml:space="preserve"> [shingon] /friendly words/</w:t>
      </w:r>
    </w:p>
    <w:p w:rsidR="00A618CE" w:rsidRDefault="00A618CE" w:rsidP="00A618CE">
      <w:r>
        <w:rPr>
          <w:rFonts w:ascii="MS Gothic" w:eastAsia="MS Gothic" w:hAnsi="MS Gothic" w:cs="MS Gothic" w:hint="eastAsia"/>
        </w:rPr>
        <w:t>親近</w:t>
      </w:r>
      <w:r>
        <w:t xml:space="preserve"> [shin gon] /to become familiar (intimate) with/</w:t>
      </w:r>
    </w:p>
    <w:p w:rsidR="00A618CE" w:rsidRDefault="00A618CE" w:rsidP="00A618CE">
      <w:r>
        <w:rPr>
          <w:rFonts w:ascii="MS Gothic" w:eastAsia="MS Gothic" w:hAnsi="MS Gothic" w:cs="MS Gothic" w:hint="eastAsia"/>
        </w:rPr>
        <w:t>親近修習</w:t>
      </w:r>
      <w:r>
        <w:t xml:space="preserve"> [shinkon shushū] /assiduous cultivation/</w:t>
      </w:r>
    </w:p>
    <w:p w:rsidR="00A618CE" w:rsidRDefault="00A618CE" w:rsidP="00A618CE">
      <w:r>
        <w:rPr>
          <w:rFonts w:ascii="MS Gothic" w:eastAsia="MS Gothic" w:hAnsi="MS Gothic" w:cs="MS Gothic" w:hint="eastAsia"/>
        </w:rPr>
        <w:t>親近善知識</w:t>
      </w:r>
      <w:r>
        <w:t xml:space="preserve"> [shinkon zenchishiki] /become intimate with a good teacher/</w:t>
      </w:r>
    </w:p>
    <w:p w:rsidR="00A618CE" w:rsidRDefault="00A618CE" w:rsidP="00A618CE">
      <w:r>
        <w:rPr>
          <w:rFonts w:ascii="MS Gothic" w:eastAsia="MS Gothic" w:hAnsi="MS Gothic" w:cs="MS Gothic" w:hint="eastAsia"/>
        </w:rPr>
        <w:t>親近處</w:t>
      </w:r>
      <w:r>
        <w:t xml:space="preserve"> [shinkonsho] /the range (of living beings with whom) one is on intimate terms/</w:t>
      </w:r>
    </w:p>
    <w:p w:rsidR="00A618CE" w:rsidRDefault="00A618CE" w:rsidP="00A618CE">
      <w:r>
        <w:rPr>
          <w:rFonts w:ascii="MS Gothic" w:eastAsia="MS Gothic" w:hAnsi="MS Gothic" w:cs="MS Gothic" w:hint="eastAsia"/>
        </w:rPr>
        <w:t>親近鄰逼</w:t>
      </w:r>
      <w:r>
        <w:t xml:space="preserve"> [shinkon rinpiki] /to draw near to/</w:t>
      </w:r>
    </w:p>
    <w:p w:rsidR="00A618CE" w:rsidRDefault="00A618CE" w:rsidP="00A618CE">
      <w:r>
        <w:rPr>
          <w:rFonts w:ascii="MS Gothic" w:eastAsia="MS Gothic" w:hAnsi="MS Gothic" w:cs="MS Gothic" w:hint="eastAsia"/>
        </w:rPr>
        <w:t>親造</w:t>
      </w:r>
      <w:r>
        <w:t xml:space="preserve"> [shinzō] /personally create/</w:t>
      </w:r>
    </w:p>
    <w:p w:rsidR="00A618CE" w:rsidRDefault="00A618CE" w:rsidP="00A618CE">
      <w:r>
        <w:rPr>
          <w:rFonts w:ascii="MS Gothic" w:eastAsia="MS Gothic" w:hAnsi="MS Gothic" w:cs="MS Gothic" w:hint="eastAsia"/>
        </w:rPr>
        <w:t>親里</w:t>
      </w:r>
      <w:r>
        <w:t xml:space="preserve"> [shinri] /relatives/</w:t>
      </w:r>
    </w:p>
    <w:p w:rsidR="00A618CE" w:rsidRDefault="00A618CE" w:rsidP="00A618CE">
      <w:r>
        <w:rPr>
          <w:rFonts w:ascii="MS Gothic" w:eastAsia="MS Gothic" w:hAnsi="MS Gothic" w:cs="MS Gothic" w:hint="eastAsia"/>
        </w:rPr>
        <w:t>親鸞</w:t>
      </w:r>
      <w:r>
        <w:t xml:space="preserve"> [Shinran] /Shinran/</w:t>
      </w:r>
    </w:p>
    <w:p w:rsidR="00A618CE" w:rsidRDefault="00A618CE" w:rsidP="00A618CE">
      <w:r>
        <w:rPr>
          <w:rFonts w:ascii="MS Gothic" w:eastAsia="MS Gothic" w:hAnsi="MS Gothic" w:cs="MS Gothic" w:hint="eastAsia"/>
        </w:rPr>
        <w:t>覲</w:t>
      </w:r>
      <w:r>
        <w:t xml:space="preserve"> [kin] /to have an audience with/</w:t>
      </w:r>
    </w:p>
    <w:p w:rsidR="00A618CE" w:rsidRDefault="00A618CE" w:rsidP="00A618CE">
      <w:r>
        <w:rPr>
          <w:rFonts w:ascii="MS Gothic" w:eastAsia="MS Gothic" w:hAnsi="MS Gothic" w:cs="MS Gothic" w:hint="eastAsia"/>
        </w:rPr>
        <w:t>覲瞻</w:t>
      </w:r>
      <w:r>
        <w:t xml:space="preserve"> [kinsen] /to regard or look at respectfully/</w:t>
      </w:r>
    </w:p>
    <w:p w:rsidR="00A618CE" w:rsidRDefault="00A618CE" w:rsidP="00A618CE">
      <w:r>
        <w:rPr>
          <w:rFonts w:ascii="MS Gothic" w:eastAsia="MS Gothic" w:hAnsi="MS Gothic" w:cs="MS Gothic" w:hint="eastAsia"/>
        </w:rPr>
        <w:t>覺</w:t>
      </w:r>
      <w:r>
        <w:t xml:space="preserve"> [gaku] /enlightenment/</w:t>
      </w:r>
    </w:p>
    <w:p w:rsidR="00A618CE" w:rsidRDefault="00A618CE" w:rsidP="00A618CE">
      <w:r>
        <w:rPr>
          <w:rFonts w:ascii="MS Gothic" w:eastAsia="MS Gothic" w:hAnsi="MS Gothic" w:cs="MS Gothic" w:hint="eastAsia"/>
        </w:rPr>
        <w:t>覺了</w:t>
      </w:r>
      <w:r>
        <w:t xml:space="preserve"> [kakuryō] /completely and clearly enlightened/</w:t>
      </w:r>
    </w:p>
    <w:p w:rsidR="00A618CE" w:rsidRDefault="00A618CE" w:rsidP="00A618CE">
      <w:r>
        <w:rPr>
          <w:rFonts w:ascii="MS Gothic" w:eastAsia="MS Gothic" w:hAnsi="MS Gothic" w:cs="MS Gothic" w:hint="eastAsia"/>
        </w:rPr>
        <w:t>覺了法性</w:t>
      </w:r>
      <w:r>
        <w:t xml:space="preserve"> [kakuryō hosshō] /to completely realize the nature of phenomena/</w:t>
      </w:r>
    </w:p>
    <w:p w:rsidR="00A618CE" w:rsidRDefault="00A618CE" w:rsidP="00A618CE">
      <w:r>
        <w:rPr>
          <w:rFonts w:ascii="MS Gothic" w:eastAsia="MS Gothic" w:hAnsi="MS Gothic" w:cs="MS Gothic" w:hint="eastAsia"/>
        </w:rPr>
        <w:t>覺人</w:t>
      </w:r>
      <w:r>
        <w:t xml:space="preserve"> [kakunin] /enlightened person/</w:t>
      </w:r>
    </w:p>
    <w:p w:rsidR="00A618CE" w:rsidRDefault="00A618CE" w:rsidP="00A618CE">
      <w:r>
        <w:rPr>
          <w:rFonts w:ascii="MS Gothic" w:eastAsia="MS Gothic" w:hAnsi="MS Gothic" w:cs="MS Gothic" w:hint="eastAsia"/>
        </w:rPr>
        <w:t>覺他</w:t>
      </w:r>
      <w:r>
        <w:t xml:space="preserve"> [kakuta] /to awaken others/</w:t>
      </w:r>
    </w:p>
    <w:p w:rsidR="00A618CE" w:rsidRDefault="00A618CE" w:rsidP="00A618CE">
      <w:r>
        <w:rPr>
          <w:rFonts w:ascii="MS Gothic" w:eastAsia="MS Gothic" w:hAnsi="MS Gothic" w:cs="MS Gothic" w:hint="eastAsia"/>
        </w:rPr>
        <w:t>覺位</w:t>
      </w:r>
      <w:r>
        <w:t xml:space="preserve"> [kakui] /the stage of perfect enlightenment/</w:t>
      </w:r>
    </w:p>
    <w:p w:rsidR="00A618CE" w:rsidRDefault="00A618CE" w:rsidP="00A618CE">
      <w:r>
        <w:rPr>
          <w:rFonts w:ascii="MS Gothic" w:eastAsia="MS Gothic" w:hAnsi="MS Gothic" w:cs="MS Gothic" w:hint="eastAsia"/>
        </w:rPr>
        <w:t>覺分</w:t>
      </w:r>
      <w:r>
        <w:t xml:space="preserve"> [kakubun] /conducive to enlightenment/</w:t>
      </w:r>
    </w:p>
    <w:p w:rsidR="00A618CE" w:rsidRDefault="00A618CE" w:rsidP="00A618CE">
      <w:r>
        <w:rPr>
          <w:rFonts w:ascii="MS Gothic" w:eastAsia="MS Gothic" w:hAnsi="MS Gothic" w:cs="MS Gothic" w:hint="eastAsia"/>
        </w:rPr>
        <w:t>覺分相應增上慧住</w:t>
      </w:r>
      <w:r>
        <w:t xml:space="preserve"> [kakufun sōō zōjō e jū] /the stage of enhanced insight that is associated with the factors of enlightenment/</w:t>
      </w:r>
    </w:p>
    <w:p w:rsidR="00A618CE" w:rsidRDefault="00A618CE" w:rsidP="00A618CE">
      <w:r>
        <w:rPr>
          <w:rFonts w:ascii="MS Gothic" w:eastAsia="MS Gothic" w:hAnsi="MS Gothic" w:cs="MS Gothic" w:hint="eastAsia"/>
        </w:rPr>
        <w:t>覺分簡擇</w:t>
      </w:r>
      <w:r>
        <w:t xml:space="preserve"> [kakufun kenchaku] /investigation of the factors of enlightenment/</w:t>
      </w:r>
    </w:p>
    <w:p w:rsidR="00A618CE" w:rsidRDefault="00A618CE" w:rsidP="00A618CE">
      <w:r>
        <w:rPr>
          <w:rFonts w:ascii="MS Gothic" w:eastAsia="MS Gothic" w:hAnsi="MS Gothic" w:cs="MS Gothic" w:hint="eastAsia"/>
        </w:rPr>
        <w:t>覺受</w:t>
      </w:r>
      <w:r>
        <w:t xml:space="preserve"> [kakuju] /perception/</w:t>
      </w:r>
    </w:p>
    <w:p w:rsidR="00A618CE" w:rsidRDefault="00A618CE" w:rsidP="00A618CE">
      <w:r>
        <w:rPr>
          <w:rFonts w:ascii="MS Gothic" w:eastAsia="MS Gothic" w:hAnsi="MS Gothic" w:cs="MS Gothic" w:hint="eastAsia"/>
        </w:rPr>
        <w:t>覺名</w:t>
      </w:r>
      <w:r>
        <w:t xml:space="preserve"> [kakumyō] /Buddhayaśas/</w:t>
      </w:r>
    </w:p>
    <w:p w:rsidR="00A618CE" w:rsidRDefault="00A618CE" w:rsidP="00A618CE">
      <w:r>
        <w:rPr>
          <w:rFonts w:ascii="MS Gothic" w:eastAsia="MS Gothic" w:hAnsi="MS Gothic" w:cs="MS Gothic" w:hint="eastAsia"/>
        </w:rPr>
        <w:t>覺品</w:t>
      </w:r>
      <w:r>
        <w:t xml:space="preserve"> [kakuhon] /conducive to enlightenment/</w:t>
      </w:r>
    </w:p>
    <w:p w:rsidR="00A618CE" w:rsidRDefault="00A618CE" w:rsidP="00A618CE">
      <w:r>
        <w:rPr>
          <w:rFonts w:ascii="MS Gothic" w:eastAsia="MS Gothic" w:hAnsi="MS Gothic" w:cs="MS Gothic" w:hint="eastAsia"/>
        </w:rPr>
        <w:t>覺城</w:t>
      </w:r>
      <w:r>
        <w:t xml:space="preserve"> [kakujō] /place where the Buddha attained full enlightenment/</w:t>
      </w:r>
    </w:p>
    <w:p w:rsidR="00A618CE" w:rsidRDefault="00A618CE" w:rsidP="00A618CE">
      <w:r>
        <w:rPr>
          <w:rFonts w:ascii="MS Gothic" w:eastAsia="MS Gothic" w:hAnsi="MS Gothic" w:cs="MS Gothic" w:hint="eastAsia"/>
        </w:rPr>
        <w:t>覺堅</w:t>
      </w:r>
      <w:r>
        <w:t xml:space="preserve"> [kakuken] /the firmness of enlightenment/</w:t>
      </w:r>
    </w:p>
    <w:p w:rsidR="00A618CE" w:rsidRDefault="00A618CE" w:rsidP="00A618CE">
      <w:r>
        <w:rPr>
          <w:rFonts w:ascii="MS Gothic" w:eastAsia="MS Gothic" w:hAnsi="MS Gothic" w:cs="MS Gothic" w:hint="eastAsia"/>
        </w:rPr>
        <w:t>覺士</w:t>
      </w:r>
      <w:r>
        <w:t xml:space="preserve"> [kakushi] /bodhisattva/</w:t>
      </w:r>
    </w:p>
    <w:p w:rsidR="00A618CE" w:rsidRDefault="00A618CE" w:rsidP="00A618CE">
      <w:r>
        <w:rPr>
          <w:rFonts w:ascii="MS Gothic" w:eastAsia="MS Gothic" w:hAnsi="MS Gothic" w:cs="MS Gothic" w:hint="eastAsia"/>
        </w:rPr>
        <w:t>覺天</w:t>
      </w:r>
      <w:r>
        <w:t xml:space="preserve"> [Kakuten] /Buddhadeva/</w:t>
      </w:r>
    </w:p>
    <w:p w:rsidR="00A618CE" w:rsidRDefault="00A618CE" w:rsidP="00A618CE">
      <w:r>
        <w:rPr>
          <w:rFonts w:ascii="MS Gothic" w:eastAsia="MS Gothic" w:hAnsi="MS Gothic" w:cs="MS Gothic" w:hint="eastAsia"/>
        </w:rPr>
        <w:lastRenderedPageBreak/>
        <w:t>覺如</w:t>
      </w:r>
      <w:r>
        <w:t xml:space="preserve"> [Kakunyo] /Kakunyo/</w:t>
      </w:r>
    </w:p>
    <w:p w:rsidR="00A618CE" w:rsidRDefault="00A618CE" w:rsidP="00A618CE">
      <w:r>
        <w:rPr>
          <w:rFonts w:ascii="MS Gothic" w:eastAsia="MS Gothic" w:hAnsi="MS Gothic" w:cs="MS Gothic" w:hint="eastAsia"/>
        </w:rPr>
        <w:t>覺察</w:t>
      </w:r>
      <w:r>
        <w:t xml:space="preserve"> [kakusatsu] /to analyze phenomena in detail/</w:t>
      </w:r>
    </w:p>
    <w:p w:rsidR="00A618CE" w:rsidRDefault="00A618CE" w:rsidP="00A618CE">
      <w:r>
        <w:rPr>
          <w:rFonts w:ascii="MS Gothic" w:eastAsia="MS Gothic" w:hAnsi="MS Gothic" w:cs="MS Gothic" w:hint="eastAsia"/>
        </w:rPr>
        <w:t>覺寤</w:t>
      </w:r>
      <w:r>
        <w:t xml:space="preserve"> [kakugo] /to awaken/</w:t>
      </w:r>
    </w:p>
    <w:p w:rsidR="00A618CE" w:rsidRDefault="00A618CE" w:rsidP="00A618CE">
      <w:r>
        <w:rPr>
          <w:rFonts w:ascii="MS Gothic" w:eastAsia="MS Gothic" w:hAnsi="MS Gothic" w:cs="MS Gothic" w:hint="eastAsia"/>
        </w:rPr>
        <w:t>覺山</w:t>
      </w:r>
      <w:r>
        <w:t xml:space="preserve"> [kakusan] /the mountain of enlightenment/</w:t>
      </w:r>
    </w:p>
    <w:p w:rsidR="00A618CE" w:rsidRDefault="00A618CE" w:rsidP="00A618CE">
      <w:r>
        <w:rPr>
          <w:rFonts w:ascii="MS Gothic" w:eastAsia="MS Gothic" w:hAnsi="MS Gothic" w:cs="MS Gothic" w:hint="eastAsia"/>
        </w:rPr>
        <w:t>覺岸</w:t>
      </w:r>
      <w:r>
        <w:t xml:space="preserve"> [kakugan] /the shore of enlightenment/</w:t>
      </w:r>
    </w:p>
    <w:p w:rsidR="00A618CE" w:rsidRDefault="00A618CE" w:rsidP="00A618CE">
      <w:r>
        <w:rPr>
          <w:rFonts w:ascii="MS Gothic" w:eastAsia="MS Gothic" w:hAnsi="MS Gothic" w:cs="MS Gothic" w:hint="eastAsia"/>
        </w:rPr>
        <w:t>覺心</w:t>
      </w:r>
      <w:r>
        <w:t xml:space="preserve"> [kakushin] /the mind of enlightenment/</w:t>
      </w:r>
    </w:p>
    <w:p w:rsidR="00A618CE" w:rsidRDefault="00A618CE" w:rsidP="00A618CE">
      <w:r>
        <w:rPr>
          <w:rFonts w:ascii="MS Gothic" w:eastAsia="MS Gothic" w:hAnsi="MS Gothic" w:cs="MS Gothic" w:hint="eastAsia"/>
        </w:rPr>
        <w:t>覺性</w:t>
      </w:r>
      <w:r>
        <w:t xml:space="preserve"> [kakushō] /enlightened nature/</w:t>
      </w:r>
    </w:p>
    <w:p w:rsidR="00A618CE" w:rsidRDefault="00A618CE" w:rsidP="00A618CE">
      <w:r>
        <w:rPr>
          <w:rFonts w:ascii="MS Gothic" w:eastAsia="MS Gothic" w:hAnsi="MS Gothic" w:cs="MS Gothic" w:hint="eastAsia"/>
        </w:rPr>
        <w:t>覺悟</w:t>
      </w:r>
      <w:r>
        <w:t xml:space="preserve"> [kakugo] /to awaken/</w:t>
      </w:r>
    </w:p>
    <w:p w:rsidR="00A618CE" w:rsidRDefault="00A618CE" w:rsidP="00A618CE">
      <w:r>
        <w:rPr>
          <w:rFonts w:ascii="MS Gothic" w:eastAsia="MS Gothic" w:hAnsi="MS Gothic" w:cs="MS Gothic" w:hint="eastAsia"/>
        </w:rPr>
        <w:t>覺悟修習</w:t>
      </w:r>
      <w:r>
        <w:t xml:space="preserve"> [kakugo shushū] /enlightening cultivation/</w:t>
      </w:r>
    </w:p>
    <w:p w:rsidR="00A618CE" w:rsidRDefault="00A618CE" w:rsidP="00A618CE">
      <w:r>
        <w:rPr>
          <w:rFonts w:ascii="MS Gothic" w:eastAsia="MS Gothic" w:hAnsi="MS Gothic" w:cs="MS Gothic" w:hint="eastAsia"/>
        </w:rPr>
        <w:t>覺悟智</w:t>
      </w:r>
      <w:r>
        <w:t xml:space="preserve"> [kakugochi] /enlightened wisdom/</w:t>
      </w:r>
    </w:p>
    <w:p w:rsidR="00A618CE" w:rsidRDefault="00A618CE" w:rsidP="00A618CE">
      <w:r>
        <w:rPr>
          <w:rFonts w:ascii="MS Gothic" w:eastAsia="MS Gothic" w:hAnsi="MS Gothic" w:cs="MS Gothic" w:hint="eastAsia"/>
        </w:rPr>
        <w:t>覺意</w:t>
      </w:r>
      <w:r>
        <w:t xml:space="preserve"> [kakui] /enlightenment/</w:t>
      </w:r>
    </w:p>
    <w:p w:rsidR="00A618CE" w:rsidRDefault="00A618CE" w:rsidP="00A618CE">
      <w:r>
        <w:rPr>
          <w:rFonts w:ascii="MS Gothic" w:eastAsia="MS Gothic" w:hAnsi="MS Gothic" w:cs="MS Gothic" w:hint="eastAsia"/>
        </w:rPr>
        <w:t>覺意三昧</w:t>
      </w:r>
      <w:r>
        <w:t xml:space="preserve"> [kakui zanmai] /enlightening samādhi/</w:t>
      </w:r>
    </w:p>
    <w:p w:rsidR="00A618CE" w:rsidRDefault="00A618CE" w:rsidP="00A618CE">
      <w:r>
        <w:rPr>
          <w:rFonts w:ascii="MS Gothic" w:eastAsia="MS Gothic" w:hAnsi="MS Gothic" w:cs="MS Gothic" w:hint="eastAsia"/>
        </w:rPr>
        <w:t>覺意寶</w:t>
      </w:r>
      <w:r>
        <w:t xml:space="preserve"> [kakuihō] /jewels of enlightenment/</w:t>
      </w:r>
    </w:p>
    <w:p w:rsidR="00A618CE" w:rsidRDefault="00A618CE" w:rsidP="00A618CE">
      <w:r>
        <w:rPr>
          <w:rFonts w:ascii="MS Gothic" w:eastAsia="MS Gothic" w:hAnsi="MS Gothic" w:cs="MS Gothic" w:hint="eastAsia"/>
        </w:rPr>
        <w:t>覺愛</w:t>
      </w:r>
      <w:r>
        <w:t xml:space="preserve"> [Kakuai] /Bodhiruci/</w:t>
      </w:r>
    </w:p>
    <w:p w:rsidR="00A618CE" w:rsidRDefault="00A618CE" w:rsidP="00A618CE">
      <w:r>
        <w:rPr>
          <w:rFonts w:ascii="MS Gothic" w:eastAsia="MS Gothic" w:hAnsi="MS Gothic" w:cs="MS Gothic" w:hint="eastAsia"/>
        </w:rPr>
        <w:t>覺慧</w:t>
      </w:r>
      <w:r>
        <w:t xml:space="preserve"> [gakue] /understanding/</w:t>
      </w:r>
    </w:p>
    <w:p w:rsidR="00A618CE" w:rsidRDefault="00A618CE" w:rsidP="00A618CE">
      <w:r>
        <w:rPr>
          <w:rFonts w:ascii="MS Gothic" w:eastAsia="MS Gothic" w:hAnsi="MS Gothic" w:cs="MS Gothic" w:hint="eastAsia"/>
        </w:rPr>
        <w:t>覺支</w:t>
      </w:r>
      <w:r>
        <w:t xml:space="preserve"> [kakushi] /factors of enlightenment /</w:t>
      </w:r>
    </w:p>
    <w:p w:rsidR="00A618CE" w:rsidRDefault="00A618CE" w:rsidP="00A618CE">
      <w:r>
        <w:rPr>
          <w:rFonts w:ascii="MS Gothic" w:eastAsia="MS Gothic" w:hAnsi="MS Gothic" w:cs="MS Gothic" w:hint="eastAsia"/>
        </w:rPr>
        <w:t>覺日</w:t>
      </w:r>
      <w:r>
        <w:t xml:space="preserve"> [kakunichi] /enlightened days/</w:t>
      </w:r>
    </w:p>
    <w:p w:rsidR="00A618CE" w:rsidRDefault="00A618CE" w:rsidP="00A618CE">
      <w:r>
        <w:rPr>
          <w:rFonts w:ascii="MS Gothic" w:eastAsia="MS Gothic" w:hAnsi="MS Gothic" w:cs="MS Gothic" w:hint="eastAsia"/>
        </w:rPr>
        <w:t>覺明</w:t>
      </w:r>
      <w:r>
        <w:t xml:space="preserve"> [kakumyō] /enlightened illumination/</w:t>
      </w:r>
    </w:p>
    <w:p w:rsidR="00A618CE" w:rsidRDefault="00A618CE" w:rsidP="00A618CE">
      <w:r>
        <w:rPr>
          <w:rFonts w:ascii="MS Gothic" w:eastAsia="MS Gothic" w:hAnsi="MS Gothic" w:cs="MS Gothic" w:hint="eastAsia"/>
        </w:rPr>
        <w:t>覺時</w:t>
      </w:r>
      <w:r>
        <w:t xml:space="preserve"> [kakuji] /time of awakening/</w:t>
      </w:r>
    </w:p>
    <w:p w:rsidR="00A618CE" w:rsidRDefault="00A618CE" w:rsidP="00A618CE">
      <w:r>
        <w:rPr>
          <w:rFonts w:ascii="MS Gothic" w:eastAsia="MS Gothic" w:hAnsi="MS Gothic" w:cs="MS Gothic" w:hint="eastAsia"/>
        </w:rPr>
        <w:t>覺有情</w:t>
      </w:r>
      <w:r>
        <w:t xml:space="preserve"> [kaku ujō] /enlightened, but having feelings/</w:t>
      </w:r>
    </w:p>
    <w:p w:rsidR="00A618CE" w:rsidRDefault="00A618CE" w:rsidP="00A618CE">
      <w:r>
        <w:rPr>
          <w:rFonts w:ascii="MS Gothic" w:eastAsia="MS Gothic" w:hAnsi="MS Gothic" w:cs="MS Gothic" w:hint="eastAsia"/>
        </w:rPr>
        <w:t>覺根</w:t>
      </w:r>
      <w:r>
        <w:t xml:space="preserve"> [kakukon] /five sensory organs/</w:t>
      </w:r>
    </w:p>
    <w:p w:rsidR="00A618CE" w:rsidRDefault="00A618CE" w:rsidP="00A618CE">
      <w:r>
        <w:rPr>
          <w:rFonts w:ascii="MS Gothic" w:eastAsia="MS Gothic" w:hAnsi="MS Gothic" w:cs="MS Gothic" w:hint="eastAsia"/>
        </w:rPr>
        <w:t>覺樹</w:t>
      </w:r>
      <w:r>
        <w:t xml:space="preserve"> [kakuju] /bodhi tree/</w:t>
      </w:r>
    </w:p>
    <w:p w:rsidR="00A618CE" w:rsidRDefault="00A618CE" w:rsidP="00A618CE">
      <w:r>
        <w:rPr>
          <w:rFonts w:ascii="MS Gothic" w:eastAsia="MS Gothic" w:hAnsi="MS Gothic" w:cs="MS Gothic" w:hint="eastAsia"/>
        </w:rPr>
        <w:t>覺母</w:t>
      </w:r>
      <w:r>
        <w:t xml:space="preserve"> [kakumo] /mother of enlightenment/</w:t>
      </w:r>
    </w:p>
    <w:p w:rsidR="00A618CE" w:rsidRDefault="00A618CE" w:rsidP="00A618CE">
      <w:r>
        <w:rPr>
          <w:rFonts w:ascii="MS Gothic" w:eastAsia="MS Gothic" w:hAnsi="MS Gothic" w:cs="MS Gothic" w:hint="eastAsia"/>
        </w:rPr>
        <w:t>覺海</w:t>
      </w:r>
      <w:r>
        <w:t xml:space="preserve"> [kakukai] /the fathomless ocean of enlightenment/</w:t>
      </w:r>
    </w:p>
    <w:p w:rsidR="00A618CE" w:rsidRDefault="00A618CE" w:rsidP="00A618CE">
      <w:r>
        <w:rPr>
          <w:rFonts w:ascii="MS Gothic" w:eastAsia="MS Gothic" w:hAnsi="MS Gothic" w:cs="MS Gothic" w:hint="eastAsia"/>
        </w:rPr>
        <w:t>覺滿</w:t>
      </w:r>
      <w:r>
        <w:t xml:space="preserve"> [kakuman] /[one whose] enlightenment is complete/</w:t>
      </w:r>
    </w:p>
    <w:p w:rsidR="00A618CE" w:rsidRDefault="00A618CE" w:rsidP="00A618CE">
      <w:r>
        <w:rPr>
          <w:rFonts w:ascii="MS Gothic" w:eastAsia="MS Gothic" w:hAnsi="MS Gothic" w:cs="MS Gothic" w:hint="eastAsia"/>
        </w:rPr>
        <w:t>覺照</w:t>
      </w:r>
      <w:r>
        <w:t xml:space="preserve"> [kakushō] /enlightening illumination/</w:t>
      </w:r>
    </w:p>
    <w:p w:rsidR="00A618CE" w:rsidRDefault="00A618CE" w:rsidP="00A618CE">
      <w:r>
        <w:rPr>
          <w:rFonts w:ascii="MS Gothic" w:eastAsia="MS Gothic" w:hAnsi="MS Gothic" w:cs="MS Gothic" w:hint="eastAsia"/>
        </w:rPr>
        <w:t>覺照禪師</w:t>
      </w:r>
      <w:r>
        <w:t xml:space="preserve"> [Kakushō zenji] /Juezhao chanshi/</w:t>
      </w:r>
    </w:p>
    <w:p w:rsidR="00A618CE" w:rsidRDefault="00A618CE" w:rsidP="00A618CE">
      <w:r>
        <w:rPr>
          <w:rFonts w:ascii="MS Gothic" w:eastAsia="MS Gothic" w:hAnsi="MS Gothic" w:cs="MS Gothic" w:hint="eastAsia"/>
        </w:rPr>
        <w:t>覺王</w:t>
      </w:r>
      <w:r>
        <w:t xml:space="preserve"> [kakuō] /king of enlightenment/</w:t>
      </w:r>
    </w:p>
    <w:p w:rsidR="00A618CE" w:rsidRDefault="00A618CE" w:rsidP="00A618CE">
      <w:r>
        <w:rPr>
          <w:rFonts w:ascii="MS Gothic" w:eastAsia="MS Gothic" w:hAnsi="MS Gothic" w:cs="MS Gothic" w:hint="eastAsia"/>
        </w:rPr>
        <w:t>覺用</w:t>
      </w:r>
      <w:r>
        <w:t xml:space="preserve"> [kakuyō] /enlightened function/</w:t>
      </w:r>
    </w:p>
    <w:p w:rsidR="00A618CE" w:rsidRDefault="00A618CE" w:rsidP="00A618CE">
      <w:r>
        <w:rPr>
          <w:rFonts w:ascii="MS Gothic" w:eastAsia="MS Gothic" w:hAnsi="MS Gothic" w:cs="MS Gothic" w:hint="eastAsia"/>
        </w:rPr>
        <w:t>覺皇寺</w:t>
      </w:r>
      <w:r>
        <w:t xml:space="preserve"> [Kakukōji] /Gakhwangsa/</w:t>
      </w:r>
    </w:p>
    <w:p w:rsidR="00A618CE" w:rsidRDefault="00A618CE" w:rsidP="00A618CE">
      <w:r>
        <w:rPr>
          <w:rFonts w:ascii="MS Gothic" w:eastAsia="MS Gothic" w:hAnsi="MS Gothic" w:cs="MS Gothic" w:hint="eastAsia"/>
        </w:rPr>
        <w:lastRenderedPageBreak/>
        <w:t>覺相</w:t>
      </w:r>
      <w:r>
        <w:t xml:space="preserve"> [kakusō] /marks of enlightenment/</w:t>
      </w:r>
    </w:p>
    <w:p w:rsidR="00A618CE" w:rsidRDefault="00A618CE" w:rsidP="00A618CE">
      <w:r>
        <w:rPr>
          <w:rFonts w:ascii="MS Gothic" w:eastAsia="MS Gothic" w:hAnsi="MS Gothic" w:cs="MS Gothic" w:hint="eastAsia"/>
        </w:rPr>
        <w:t>覺知</w:t>
      </w:r>
      <w:r>
        <w:t xml:space="preserve"> [kakuchi] /to awaken to /</w:t>
      </w:r>
    </w:p>
    <w:p w:rsidR="00A618CE" w:rsidRDefault="00A618CE" w:rsidP="00A618CE">
      <w:r>
        <w:rPr>
          <w:rFonts w:ascii="MS Gothic" w:eastAsia="MS Gothic" w:hAnsi="MS Gothic" w:cs="MS Gothic" w:hint="eastAsia"/>
        </w:rPr>
        <w:t>覺礫拘荀大</w:t>
      </w:r>
      <w:r>
        <w:t xml:space="preserve"> [Kakurekikushundai] /Kakusandha/</w:t>
      </w:r>
    </w:p>
    <w:p w:rsidR="00A618CE" w:rsidRDefault="00A618CE" w:rsidP="00A618CE">
      <w:r>
        <w:rPr>
          <w:rFonts w:ascii="MS Gothic" w:eastAsia="MS Gothic" w:hAnsi="MS Gothic" w:cs="MS Gothic" w:hint="eastAsia"/>
        </w:rPr>
        <w:t>覺禪鈔</w:t>
      </w:r>
      <w:r>
        <w:t xml:space="preserve"> [Kakuzen shō] /Excerpts of Kakuzen/</w:t>
      </w:r>
    </w:p>
    <w:p w:rsidR="00A618CE" w:rsidRDefault="00A618CE" w:rsidP="00A618CE">
      <w:r>
        <w:rPr>
          <w:rFonts w:ascii="MS Gothic" w:eastAsia="MS Gothic" w:hAnsi="MS Gothic" w:cs="MS Gothic" w:hint="eastAsia"/>
        </w:rPr>
        <w:t>覺策</w:t>
      </w:r>
      <w:r>
        <w:t xml:space="preserve"> [kakusaku] /to awaken and stimulate/</w:t>
      </w:r>
    </w:p>
    <w:p w:rsidR="00A618CE" w:rsidRDefault="00A618CE" w:rsidP="00A618CE">
      <w:r>
        <w:rPr>
          <w:rFonts w:ascii="MS Gothic" w:eastAsia="MS Gothic" w:hAnsi="MS Gothic" w:cs="MS Gothic" w:hint="eastAsia"/>
        </w:rPr>
        <w:t>覺者</w:t>
      </w:r>
      <w:r>
        <w:t xml:space="preserve"> [kakusha] /awakened one/</w:t>
      </w:r>
    </w:p>
    <w:p w:rsidR="00A618CE" w:rsidRDefault="00A618CE" w:rsidP="00A618CE">
      <w:r>
        <w:rPr>
          <w:rFonts w:ascii="MS Gothic" w:eastAsia="MS Gothic" w:hAnsi="MS Gothic" w:cs="MS Gothic" w:hint="eastAsia"/>
        </w:rPr>
        <w:t>覺自相</w:t>
      </w:r>
      <w:r>
        <w:t xml:space="preserve"> [kakujisō] /peculiar marks of enlightenment/</w:t>
      </w:r>
    </w:p>
    <w:p w:rsidR="00A618CE" w:rsidRDefault="00A618CE" w:rsidP="00A618CE">
      <w:r>
        <w:rPr>
          <w:rFonts w:ascii="MS Gothic" w:eastAsia="MS Gothic" w:hAnsi="MS Gothic" w:cs="MS Gothic" w:hint="eastAsia"/>
        </w:rPr>
        <w:t>覺苑</w:t>
      </w:r>
      <w:r>
        <w:t xml:space="preserve"> [kakuon] /garden of enlightenment/</w:t>
      </w:r>
    </w:p>
    <w:p w:rsidR="00A618CE" w:rsidRDefault="00A618CE" w:rsidP="00A618CE">
      <w:r>
        <w:rPr>
          <w:rFonts w:ascii="MS Gothic" w:eastAsia="MS Gothic" w:hAnsi="MS Gothic" w:cs="MS Gothic" w:hint="eastAsia"/>
        </w:rPr>
        <w:t>覺華</w:t>
      </w:r>
      <w:r>
        <w:t xml:space="preserve"> [kakuke] /the flower of enlightenment/</w:t>
      </w:r>
    </w:p>
    <w:p w:rsidR="00A618CE" w:rsidRDefault="00A618CE" w:rsidP="00A618CE">
      <w:r>
        <w:rPr>
          <w:rFonts w:ascii="MS Gothic" w:eastAsia="MS Gothic" w:hAnsi="MS Gothic" w:cs="MS Gothic" w:hint="eastAsia"/>
        </w:rPr>
        <w:t>覺行</w:t>
      </w:r>
      <w:r>
        <w:t xml:space="preserve"> [kakugyō] /enlightenment and practice/</w:t>
      </w:r>
    </w:p>
    <w:p w:rsidR="00A618CE" w:rsidRDefault="00A618CE" w:rsidP="00A618CE">
      <w:r>
        <w:rPr>
          <w:rFonts w:ascii="MS Gothic" w:eastAsia="MS Gothic" w:hAnsi="MS Gothic" w:cs="MS Gothic" w:hint="eastAsia"/>
        </w:rPr>
        <w:t>覺親</w:t>
      </w:r>
      <w:r>
        <w:t xml:space="preserve"> [Kakushin] /Buddhamitra/</w:t>
      </w:r>
    </w:p>
    <w:p w:rsidR="00A618CE" w:rsidRDefault="00A618CE" w:rsidP="00A618CE">
      <w:r>
        <w:rPr>
          <w:rFonts w:ascii="MS Gothic" w:eastAsia="MS Gothic" w:hAnsi="MS Gothic" w:cs="MS Gothic" w:hint="eastAsia"/>
        </w:rPr>
        <w:t>覺觀</w:t>
      </w:r>
      <w:r>
        <w:t xml:space="preserve"> [kakukan] /coarse apprehension and fine analysis/</w:t>
      </w:r>
    </w:p>
    <w:p w:rsidR="00A618CE" w:rsidRDefault="00A618CE" w:rsidP="00A618CE">
      <w:r>
        <w:rPr>
          <w:rFonts w:ascii="MS Gothic" w:eastAsia="MS Gothic" w:hAnsi="MS Gothic" w:cs="MS Gothic" w:hint="eastAsia"/>
        </w:rPr>
        <w:t>覺諸諦</w:t>
      </w:r>
      <w:r>
        <w:t xml:space="preserve"> [kakushotai] /awareness of the truths/</w:t>
      </w:r>
    </w:p>
    <w:p w:rsidR="00A618CE" w:rsidRDefault="00A618CE" w:rsidP="00A618CE">
      <w:r>
        <w:rPr>
          <w:rFonts w:ascii="MS Gothic" w:eastAsia="MS Gothic" w:hAnsi="MS Gothic" w:cs="MS Gothic" w:hint="eastAsia"/>
        </w:rPr>
        <w:t>覺護</w:t>
      </w:r>
      <w:r>
        <w:t xml:space="preserve"> [Kakugo] /Buddhagupta/</w:t>
      </w:r>
    </w:p>
    <w:p w:rsidR="00A618CE" w:rsidRDefault="00A618CE" w:rsidP="00A618CE">
      <w:r>
        <w:rPr>
          <w:rFonts w:ascii="MS Gothic" w:eastAsia="MS Gothic" w:hAnsi="MS Gothic" w:cs="MS Gothic" w:hint="eastAsia"/>
        </w:rPr>
        <w:t>覺賢</w:t>
      </w:r>
      <w:r>
        <w:t xml:space="preserve"> [Kakuken] /Buddhabhadra/</w:t>
      </w:r>
    </w:p>
    <w:p w:rsidR="00A618CE" w:rsidRDefault="00A618CE" w:rsidP="00A618CE">
      <w:r>
        <w:rPr>
          <w:rFonts w:ascii="MS Gothic" w:eastAsia="MS Gothic" w:hAnsi="MS Gothic" w:cs="MS Gothic" w:hint="eastAsia"/>
        </w:rPr>
        <w:t>覺軍</w:t>
      </w:r>
      <w:r>
        <w:t xml:space="preserve"> [Kakugun] /Bodhisena/</w:t>
      </w:r>
    </w:p>
    <w:p w:rsidR="00A618CE" w:rsidRDefault="00A618CE" w:rsidP="00A618CE">
      <w:r>
        <w:rPr>
          <w:rFonts w:ascii="MS Gothic" w:eastAsia="MS Gothic" w:hAnsi="MS Gothic" w:cs="MS Gothic" w:hint="eastAsia"/>
        </w:rPr>
        <w:t>覺道</w:t>
      </w:r>
      <w:r>
        <w:t xml:space="preserve"> [kakudō] /the way of enlightenment/</w:t>
      </w:r>
    </w:p>
    <w:p w:rsidR="00A618CE" w:rsidRDefault="00A618CE" w:rsidP="00A618CE">
      <w:r>
        <w:rPr>
          <w:rFonts w:ascii="MS Gothic" w:eastAsia="MS Gothic" w:hAnsi="MS Gothic" w:cs="MS Gothic" w:hint="eastAsia"/>
        </w:rPr>
        <w:t>覺道支</w:t>
      </w:r>
      <w:r>
        <w:t xml:space="preserve"> [kaku dō shi] /factors of the path of enlightenment/</w:t>
      </w:r>
    </w:p>
    <w:p w:rsidR="00A618CE" w:rsidRDefault="00A618CE" w:rsidP="00A618CE">
      <w:r>
        <w:rPr>
          <w:rFonts w:ascii="MS Gothic" w:eastAsia="MS Gothic" w:hAnsi="MS Gothic" w:cs="MS Gothic" w:hint="eastAsia"/>
        </w:rPr>
        <w:t>覺鎧</w:t>
      </w:r>
      <w:r>
        <w:t xml:space="preserve"> [Kakukai] /*Buddhavarman/</w:t>
      </w:r>
    </w:p>
    <w:p w:rsidR="00A618CE" w:rsidRDefault="00A618CE" w:rsidP="00A618CE">
      <w:r>
        <w:rPr>
          <w:rFonts w:ascii="MS Gothic" w:eastAsia="MS Gothic" w:hAnsi="MS Gothic" w:cs="MS Gothic" w:hint="eastAsia"/>
        </w:rPr>
        <w:t>覺鑁</w:t>
      </w:r>
      <w:r>
        <w:t xml:space="preserve"> [Kakuban] /Kakuban/</w:t>
      </w:r>
    </w:p>
    <w:p w:rsidR="00A618CE" w:rsidRDefault="00A618CE" w:rsidP="00A618CE">
      <w:r>
        <w:rPr>
          <w:rFonts w:ascii="MS Gothic" w:eastAsia="MS Gothic" w:hAnsi="MS Gothic" w:cs="MS Gothic" w:hint="eastAsia"/>
        </w:rPr>
        <w:t>覺雄</w:t>
      </w:r>
      <w:r>
        <w:t xml:space="preserve"> [kakuō] /hero of enlightenment/</w:t>
      </w:r>
    </w:p>
    <w:p w:rsidR="00A618CE" w:rsidRDefault="00A618CE" w:rsidP="00A618CE">
      <w:r>
        <w:rPr>
          <w:rFonts w:ascii="MS Gothic" w:eastAsia="MS Gothic" w:hAnsi="MS Gothic" w:cs="MS Gothic" w:hint="eastAsia"/>
        </w:rPr>
        <w:t>覺雲</w:t>
      </w:r>
      <w:r>
        <w:t xml:space="preserve"> [Kakun] /Gag-un/</w:t>
      </w:r>
    </w:p>
    <w:p w:rsidR="00A618CE" w:rsidRDefault="00A618CE" w:rsidP="00A618CE">
      <w:r>
        <w:rPr>
          <w:rFonts w:ascii="MS Gothic" w:eastAsia="MS Gothic" w:hAnsi="MS Gothic" w:cs="MS Gothic" w:hint="eastAsia"/>
        </w:rPr>
        <w:t>覺靈</w:t>
      </w:r>
      <w:r>
        <w:t xml:space="preserve"> [kakurei] /awakened spirit/</w:t>
      </w:r>
    </w:p>
    <w:p w:rsidR="00A618CE" w:rsidRDefault="00A618CE" w:rsidP="00A618CE">
      <w:r>
        <w:rPr>
          <w:rFonts w:ascii="MS Gothic" w:eastAsia="MS Gothic" w:hAnsi="MS Gothic" w:cs="MS Gothic" w:hint="eastAsia"/>
        </w:rPr>
        <w:t>覺音</w:t>
      </w:r>
      <w:r>
        <w:t xml:space="preserve"> [Kakuon] /Buddhaghoṣa/</w:t>
      </w:r>
    </w:p>
    <w:p w:rsidR="00A618CE" w:rsidRDefault="00A618CE" w:rsidP="00A618CE">
      <w:r>
        <w:rPr>
          <w:rFonts w:ascii="MS Gothic" w:eastAsia="MS Gothic" w:hAnsi="MS Gothic" w:cs="MS Gothic" w:hint="eastAsia"/>
        </w:rPr>
        <w:t>覼縷</w:t>
      </w:r>
      <w:r>
        <w:t xml:space="preserve"> [raru] /in detail/</w:t>
      </w:r>
    </w:p>
    <w:p w:rsidR="00A618CE" w:rsidRDefault="00A618CE" w:rsidP="00A618CE">
      <w:r>
        <w:rPr>
          <w:rFonts w:ascii="MS Gothic" w:eastAsia="MS Gothic" w:hAnsi="MS Gothic" w:cs="MS Gothic" w:hint="eastAsia"/>
        </w:rPr>
        <w:t>覽</w:t>
      </w:r>
      <w:r>
        <w:t xml:space="preserve"> [ran] /to see/</w:t>
      </w:r>
    </w:p>
    <w:p w:rsidR="00A618CE" w:rsidRDefault="00A618CE" w:rsidP="00A618CE">
      <w:r>
        <w:rPr>
          <w:rFonts w:ascii="MS Gothic" w:eastAsia="MS Gothic" w:hAnsi="MS Gothic" w:cs="MS Gothic" w:hint="eastAsia"/>
        </w:rPr>
        <w:t>覽歷</w:t>
      </w:r>
      <w:r>
        <w:t xml:space="preserve"> [ranreki] /to look at one by one/</w:t>
      </w:r>
    </w:p>
    <w:p w:rsidR="00A618CE" w:rsidRDefault="00A618CE" w:rsidP="00A618CE">
      <w:r>
        <w:rPr>
          <w:rFonts w:ascii="MS Gothic" w:eastAsia="MS Gothic" w:hAnsi="MS Gothic" w:cs="MS Gothic" w:hint="eastAsia"/>
        </w:rPr>
        <w:t>覿</w:t>
      </w:r>
      <w:r>
        <w:t xml:space="preserve"> [teki] /to meet/</w:t>
      </w:r>
    </w:p>
    <w:p w:rsidR="00A618CE" w:rsidRDefault="00A618CE" w:rsidP="00A618CE">
      <w:r>
        <w:rPr>
          <w:rFonts w:ascii="MS Gothic" w:eastAsia="MS Gothic" w:hAnsi="MS Gothic" w:cs="MS Gothic" w:hint="eastAsia"/>
        </w:rPr>
        <w:t>觀</w:t>
      </w:r>
      <w:r>
        <w:t xml:space="preserve"> [kan] /meditative insight/</w:t>
      </w:r>
    </w:p>
    <w:p w:rsidR="00A618CE" w:rsidRDefault="00A618CE" w:rsidP="00A618CE">
      <w:r>
        <w:rPr>
          <w:rFonts w:ascii="MS Gothic" w:eastAsia="MS Gothic" w:hAnsi="MS Gothic" w:cs="MS Gothic" w:hint="eastAsia"/>
        </w:rPr>
        <w:t>觀一切法空</w:t>
      </w:r>
      <w:r>
        <w:t xml:space="preserve"> [kan issai hō kū] /observes all phenomena as being empty/</w:t>
      </w:r>
    </w:p>
    <w:p w:rsidR="00A618CE" w:rsidRDefault="00A618CE" w:rsidP="00A618CE">
      <w:r>
        <w:rPr>
          <w:rFonts w:ascii="MS Gothic" w:eastAsia="MS Gothic" w:hAnsi="MS Gothic" w:cs="MS Gothic" w:hint="eastAsia"/>
        </w:rPr>
        <w:lastRenderedPageBreak/>
        <w:t>觀不思議境</w:t>
      </w:r>
      <w:r>
        <w:t xml:space="preserve"> [kan fushigi kyō] /contemplation of inconceivable objects/</w:t>
      </w:r>
    </w:p>
    <w:p w:rsidR="00A618CE" w:rsidRDefault="00A618CE" w:rsidP="00A618CE">
      <w:r>
        <w:rPr>
          <w:rFonts w:ascii="MS Gothic" w:eastAsia="MS Gothic" w:hAnsi="MS Gothic" w:cs="MS Gothic" w:hint="eastAsia"/>
        </w:rPr>
        <w:t>觀世</w:t>
      </w:r>
      <w:r>
        <w:t xml:space="preserve"> [kan ze] /observe the world/</w:t>
      </w:r>
    </w:p>
    <w:p w:rsidR="00A618CE" w:rsidRDefault="00A618CE" w:rsidP="00A618CE">
      <w:r>
        <w:rPr>
          <w:rFonts w:ascii="MS Gothic" w:eastAsia="MS Gothic" w:hAnsi="MS Gothic" w:cs="MS Gothic" w:hint="eastAsia"/>
        </w:rPr>
        <w:t>觀世自在</w:t>
      </w:r>
      <w:r>
        <w:t xml:space="preserve"> [Kansei jizai] /Avalokitêśvara Bodhisattva/</w:t>
      </w:r>
    </w:p>
    <w:p w:rsidR="00A618CE" w:rsidRDefault="00A618CE" w:rsidP="00A618CE">
      <w:r>
        <w:rPr>
          <w:rFonts w:ascii="MS Gothic" w:eastAsia="MS Gothic" w:hAnsi="MS Gothic" w:cs="MS Gothic" w:hint="eastAsia"/>
        </w:rPr>
        <w:t>觀世音</w:t>
      </w:r>
      <w:r>
        <w:t xml:space="preserve"> [Kanzeon] /Avalokitêśvara/</w:t>
      </w:r>
    </w:p>
    <w:p w:rsidR="00A618CE" w:rsidRDefault="00A618CE" w:rsidP="00A618CE">
      <w:r>
        <w:rPr>
          <w:rFonts w:ascii="MS Gothic" w:eastAsia="MS Gothic" w:hAnsi="MS Gothic" w:cs="MS Gothic" w:hint="eastAsia"/>
        </w:rPr>
        <w:t>觀世音三昧經</w:t>
      </w:r>
      <w:r>
        <w:t xml:space="preserve"> [Kanzeon zanmai kyō] /Avalokitêśvara Samādhi-sūtra/</w:t>
      </w:r>
    </w:p>
    <w:p w:rsidR="00A618CE" w:rsidRDefault="00A618CE" w:rsidP="00A618CE">
      <w:r>
        <w:rPr>
          <w:rFonts w:ascii="MS Gothic" w:eastAsia="MS Gothic" w:hAnsi="MS Gothic" w:cs="MS Gothic" w:hint="eastAsia"/>
        </w:rPr>
        <w:t>觀世音懺法</w:t>
      </w:r>
      <w:r>
        <w:t xml:space="preserve"> [kanseon senbō ] /Avalokitêśvara confessional/</w:t>
      </w:r>
    </w:p>
    <w:p w:rsidR="00A618CE" w:rsidRDefault="00A618CE" w:rsidP="00A618CE">
      <w:r>
        <w:rPr>
          <w:rFonts w:ascii="MS Gothic" w:eastAsia="MS Gothic" w:hAnsi="MS Gothic" w:cs="MS Gothic" w:hint="eastAsia"/>
        </w:rPr>
        <w:t>觀世音折刀除罪經</w:t>
      </w:r>
      <w:r>
        <w:t xml:space="preserve"> [Kanzeon settō jozai kyō] /Sūtra of Avalokitêśvara Cutting and Removing Wrongs/</w:t>
      </w:r>
    </w:p>
    <w:p w:rsidR="00A618CE" w:rsidRDefault="00A618CE" w:rsidP="00A618CE">
      <w:r>
        <w:rPr>
          <w:rFonts w:ascii="MS Gothic" w:eastAsia="MS Gothic" w:hAnsi="MS Gothic" w:cs="MS Gothic" w:hint="eastAsia"/>
        </w:rPr>
        <w:t>觀世音母</w:t>
      </w:r>
      <w:r>
        <w:t xml:space="preserve"> [Kanzeon mo] /Tara/</w:t>
      </w:r>
    </w:p>
    <w:p w:rsidR="00A618CE" w:rsidRDefault="00A618CE" w:rsidP="00A618CE">
      <w:r>
        <w:rPr>
          <w:rFonts w:ascii="MS Gothic" w:eastAsia="MS Gothic" w:hAnsi="MS Gothic" w:cs="MS Gothic" w:hint="eastAsia"/>
        </w:rPr>
        <w:t>觀世音經</w:t>
      </w:r>
      <w:r>
        <w:t xml:space="preserve"> [Kanzeion kyō] /Guanshiyin jing/</w:t>
      </w:r>
    </w:p>
    <w:p w:rsidR="00A618CE" w:rsidRDefault="00A618CE" w:rsidP="00A618CE">
      <w:r>
        <w:rPr>
          <w:rFonts w:ascii="MS Gothic" w:eastAsia="MS Gothic" w:hAnsi="MS Gothic" w:cs="MS Gothic" w:hint="eastAsia"/>
        </w:rPr>
        <w:t>觀世音菩薩</w:t>
      </w:r>
      <w:r>
        <w:t xml:space="preserve"> [Kanzeon Bosatsu] /Avalokitêśvara-bodhisattva/</w:t>
      </w:r>
    </w:p>
    <w:p w:rsidR="00A618CE" w:rsidRDefault="00A618CE" w:rsidP="00A618CE">
      <w:r>
        <w:rPr>
          <w:rFonts w:ascii="MS Gothic" w:eastAsia="MS Gothic" w:hAnsi="MS Gothic" w:cs="MS Gothic" w:hint="eastAsia"/>
        </w:rPr>
        <w:t>觀世音菩薩普門品</w:t>
      </w:r>
      <w:r>
        <w:t xml:space="preserve"> [Kanzeon Bosatsu fumon bon] /Guanshiyin pusa pumen pin/</w:t>
      </w:r>
    </w:p>
    <w:p w:rsidR="00A618CE" w:rsidRDefault="00A618CE" w:rsidP="00A618CE">
      <w:r>
        <w:rPr>
          <w:rFonts w:ascii="MS Gothic" w:eastAsia="MS Gothic" w:hAnsi="MS Gothic" w:cs="MS Gothic" w:hint="eastAsia"/>
        </w:rPr>
        <w:t>觀住</w:t>
      </w:r>
      <w:r>
        <w:t xml:space="preserve"> [kanjū] /basis of meditation/</w:t>
      </w:r>
    </w:p>
    <w:p w:rsidR="00A618CE" w:rsidRDefault="00A618CE" w:rsidP="00A618CE">
      <w:r>
        <w:rPr>
          <w:rFonts w:ascii="MS Gothic" w:eastAsia="MS Gothic" w:hAnsi="MS Gothic" w:cs="MS Gothic" w:hint="eastAsia"/>
        </w:rPr>
        <w:t>觀佛</w:t>
      </w:r>
      <w:r>
        <w:t xml:space="preserve"> [kanbutsu] /to contemplate on the Buddha/</w:t>
      </w:r>
    </w:p>
    <w:p w:rsidR="00A618CE" w:rsidRDefault="00A618CE" w:rsidP="00A618CE">
      <w:r>
        <w:rPr>
          <w:rFonts w:ascii="MS Gothic" w:eastAsia="MS Gothic" w:hAnsi="MS Gothic" w:cs="MS Gothic" w:hint="eastAsia"/>
        </w:rPr>
        <w:t>觀佛三昧</w:t>
      </w:r>
      <w:r>
        <w:t xml:space="preserve"> [kanbutsu zanmai] /absorption of meditation on the buddha/</w:t>
      </w:r>
    </w:p>
    <w:p w:rsidR="00A618CE" w:rsidRDefault="00A618CE" w:rsidP="00A618CE">
      <w:r>
        <w:rPr>
          <w:rFonts w:ascii="MS Gothic" w:eastAsia="MS Gothic" w:hAnsi="MS Gothic" w:cs="MS Gothic" w:hint="eastAsia"/>
        </w:rPr>
        <w:t>觀佛三昧海經</w:t>
      </w:r>
      <w:r>
        <w:t xml:space="preserve"> [Kanbutsu sanmai kai kyō] /Guanfo sanmei hai jing/</w:t>
      </w:r>
    </w:p>
    <w:p w:rsidR="00A618CE" w:rsidRDefault="00A618CE" w:rsidP="00A618CE">
      <w:r>
        <w:rPr>
          <w:rFonts w:ascii="MS Gothic" w:eastAsia="MS Gothic" w:hAnsi="MS Gothic" w:cs="MS Gothic" w:hint="eastAsia"/>
        </w:rPr>
        <w:t>觀佛經</w:t>
      </w:r>
      <w:r>
        <w:t xml:space="preserve"> [Kanbutsu kyō] /Guanfo jing/</w:t>
      </w:r>
    </w:p>
    <w:p w:rsidR="00A618CE" w:rsidRDefault="00A618CE" w:rsidP="00A618CE">
      <w:r>
        <w:rPr>
          <w:rFonts w:ascii="MS Gothic" w:eastAsia="MS Gothic" w:hAnsi="MS Gothic" w:cs="MS Gothic" w:hint="eastAsia"/>
        </w:rPr>
        <w:t>觀像念佛</w:t>
      </w:r>
      <w:r>
        <w:t xml:space="preserve"> [kanzō nenbutsu] /to contemplate the image of (Amitâbha) Buddha and repeat his name/</w:t>
      </w:r>
    </w:p>
    <w:p w:rsidR="00A618CE" w:rsidRDefault="00A618CE" w:rsidP="00A618CE">
      <w:r>
        <w:rPr>
          <w:rFonts w:ascii="MS Gothic" w:eastAsia="MS Gothic" w:hAnsi="MS Gothic" w:cs="MS Gothic" w:hint="eastAsia"/>
        </w:rPr>
        <w:t>觀十二因緣</w:t>
      </w:r>
      <w:r>
        <w:t xml:space="preserve"> [kan jūni innen] /contemplate the twelve limbs of dependent arising/</w:t>
      </w:r>
    </w:p>
    <w:p w:rsidR="00A618CE" w:rsidRDefault="00A618CE" w:rsidP="00A618CE">
      <w:r>
        <w:rPr>
          <w:rFonts w:ascii="MS Gothic" w:eastAsia="MS Gothic" w:hAnsi="MS Gothic" w:cs="MS Gothic" w:hint="eastAsia"/>
        </w:rPr>
        <w:t>觀受是苦</w:t>
      </w:r>
      <w:r>
        <w:t xml:space="preserve"> [kan ju ze ku] /contemplation of sensation as inseparable from suffering/</w:t>
      </w:r>
    </w:p>
    <w:p w:rsidR="00A618CE" w:rsidRDefault="00A618CE" w:rsidP="00A618CE">
      <w:r>
        <w:rPr>
          <w:rFonts w:ascii="MS Gothic" w:eastAsia="MS Gothic" w:hAnsi="MS Gothic" w:cs="MS Gothic" w:hint="eastAsia"/>
        </w:rPr>
        <w:t>觀品</w:t>
      </w:r>
      <w:r>
        <w:t xml:space="preserve"> [kanpon] /having the properties of contemplation/</w:t>
      </w:r>
    </w:p>
    <w:p w:rsidR="00A618CE" w:rsidRDefault="00A618CE" w:rsidP="00A618CE">
      <w:r>
        <w:rPr>
          <w:rFonts w:ascii="MS Gothic" w:eastAsia="MS Gothic" w:hAnsi="MS Gothic" w:cs="MS Gothic" w:hint="eastAsia"/>
        </w:rPr>
        <w:t>觀喜地</w:t>
      </w:r>
      <w:r>
        <w:t xml:space="preserve"> [kangiji] /stage of observing joy/</w:t>
      </w:r>
    </w:p>
    <w:p w:rsidR="00A618CE" w:rsidRDefault="00A618CE" w:rsidP="00A618CE">
      <w:r>
        <w:rPr>
          <w:rFonts w:ascii="MS Gothic" w:eastAsia="MS Gothic" w:hAnsi="MS Gothic" w:cs="MS Gothic" w:hint="eastAsia"/>
        </w:rPr>
        <w:t>觀喜行</w:t>
      </w:r>
      <w:r>
        <w:t xml:space="preserve"> [kangi gyō] /joyful service/</w:t>
      </w:r>
    </w:p>
    <w:p w:rsidR="00A618CE" w:rsidRDefault="00A618CE" w:rsidP="00A618CE">
      <w:r>
        <w:rPr>
          <w:rFonts w:ascii="MS Gothic" w:eastAsia="MS Gothic" w:hAnsi="MS Gothic" w:cs="MS Gothic" w:hint="eastAsia"/>
        </w:rPr>
        <w:t>觀四諦</w:t>
      </w:r>
      <w:r>
        <w:t xml:space="preserve"> [kan shitai] /contemplate the four truths/</w:t>
      </w:r>
    </w:p>
    <w:p w:rsidR="00A618CE" w:rsidRDefault="00A618CE" w:rsidP="00A618CE">
      <w:r>
        <w:rPr>
          <w:rFonts w:ascii="MS Gothic" w:eastAsia="MS Gothic" w:hAnsi="MS Gothic" w:cs="MS Gothic" w:hint="eastAsia"/>
        </w:rPr>
        <w:t>觀因果</w:t>
      </w:r>
      <w:r>
        <w:t xml:space="preserve"> [kan inga] /to scrutinize cause and effect/</w:t>
      </w:r>
    </w:p>
    <w:p w:rsidR="00A618CE" w:rsidRDefault="00A618CE" w:rsidP="00A618CE">
      <w:r>
        <w:rPr>
          <w:rFonts w:ascii="MS Gothic" w:eastAsia="MS Gothic" w:hAnsi="MS Gothic" w:cs="MS Gothic" w:hint="eastAsia"/>
        </w:rPr>
        <w:t>觀因緣</w:t>
      </w:r>
      <w:r>
        <w:t xml:space="preserve"> [kan innen] /scrutiny of the causes of one's error/</w:t>
      </w:r>
    </w:p>
    <w:p w:rsidR="00A618CE" w:rsidRDefault="00A618CE" w:rsidP="00A618CE">
      <w:r>
        <w:rPr>
          <w:rFonts w:ascii="MS Gothic" w:eastAsia="MS Gothic" w:hAnsi="MS Gothic" w:cs="MS Gothic" w:hint="eastAsia"/>
        </w:rPr>
        <w:t>觀在薩埵</w:t>
      </w:r>
      <w:r>
        <w:t xml:space="preserve"> [Kanzai satta] /Avalokitêśvara Bodhisattva/</w:t>
      </w:r>
    </w:p>
    <w:p w:rsidR="00A618CE" w:rsidRDefault="00A618CE" w:rsidP="00A618CE">
      <w:r>
        <w:rPr>
          <w:rFonts w:ascii="MS Gothic" w:eastAsia="MS Gothic" w:hAnsi="MS Gothic" w:cs="MS Gothic" w:hint="eastAsia"/>
        </w:rPr>
        <w:t>觀如來身</w:t>
      </w:r>
      <w:r>
        <w:t xml:space="preserve"> [kan nyorai shin] /analyzing the Tathāgata's person/</w:t>
      </w:r>
    </w:p>
    <w:p w:rsidR="00A618CE" w:rsidRDefault="00A618CE" w:rsidP="00A618CE">
      <w:r>
        <w:rPr>
          <w:rFonts w:ascii="MS Gothic" w:eastAsia="MS Gothic" w:hAnsi="MS Gothic" w:cs="MS Gothic" w:hint="eastAsia"/>
        </w:rPr>
        <w:t>觀宿</w:t>
      </w:r>
      <w:r>
        <w:t xml:space="preserve"> [Kanjuku] /Kanjuku/</w:t>
      </w:r>
    </w:p>
    <w:p w:rsidR="00A618CE" w:rsidRDefault="00A618CE" w:rsidP="00A618CE">
      <w:r>
        <w:rPr>
          <w:rFonts w:ascii="MS Gothic" w:eastAsia="MS Gothic" w:hAnsi="MS Gothic" w:cs="MS Gothic" w:hint="eastAsia"/>
        </w:rPr>
        <w:t>觀察</w:t>
      </w:r>
      <w:r>
        <w:t xml:space="preserve"> [kansatsu] /observation/</w:t>
      </w:r>
    </w:p>
    <w:p w:rsidR="00A618CE" w:rsidRDefault="00A618CE" w:rsidP="00A618CE">
      <w:r>
        <w:rPr>
          <w:rFonts w:ascii="MS Gothic" w:eastAsia="MS Gothic" w:hAnsi="MS Gothic" w:cs="MS Gothic" w:hint="eastAsia"/>
        </w:rPr>
        <w:lastRenderedPageBreak/>
        <w:t>觀察學斷</w:t>
      </w:r>
      <w:r>
        <w:t xml:space="preserve"> [kansatsu gaku dan] /to contemplate, train, and eliminates [afflictions]/</w:t>
      </w:r>
    </w:p>
    <w:p w:rsidR="00A618CE" w:rsidRDefault="00A618CE" w:rsidP="00A618CE">
      <w:r>
        <w:rPr>
          <w:rFonts w:ascii="MS Gothic" w:eastAsia="MS Gothic" w:hAnsi="MS Gothic" w:cs="MS Gothic" w:hint="eastAsia"/>
        </w:rPr>
        <w:t>觀察已</w:t>
      </w:r>
      <w:r>
        <w:t xml:space="preserve"> [kansatsu i] /having scrutinized/</w:t>
      </w:r>
    </w:p>
    <w:p w:rsidR="00A618CE" w:rsidRDefault="00A618CE" w:rsidP="00A618CE">
      <w:r>
        <w:rPr>
          <w:rFonts w:ascii="MS Gothic" w:eastAsia="MS Gothic" w:hAnsi="MS Gothic" w:cs="MS Gothic" w:hint="eastAsia"/>
        </w:rPr>
        <w:t>觀察心</w:t>
      </w:r>
      <w:r>
        <w:t xml:space="preserve"> [kansatsu shin] /mental state of contemplation/</w:t>
      </w:r>
    </w:p>
    <w:p w:rsidR="00A618CE" w:rsidRDefault="00A618CE" w:rsidP="00A618CE">
      <w:r>
        <w:rPr>
          <w:rFonts w:ascii="MS Gothic" w:eastAsia="MS Gothic" w:hAnsi="MS Gothic" w:cs="MS Gothic" w:hint="eastAsia"/>
        </w:rPr>
        <w:t>觀察智</w:t>
      </w:r>
      <w:r>
        <w:t xml:space="preserve"> [kansatsu chi] /observing wisdom/</w:t>
      </w:r>
    </w:p>
    <w:p w:rsidR="00A618CE" w:rsidRDefault="00A618CE" w:rsidP="00A618CE">
      <w:r>
        <w:rPr>
          <w:rFonts w:ascii="MS Gothic" w:eastAsia="MS Gothic" w:hAnsi="MS Gothic" w:cs="MS Gothic" w:hint="eastAsia"/>
        </w:rPr>
        <w:t>觀察智佛</w:t>
      </w:r>
      <w:r>
        <w:t xml:space="preserve"> [Kansatsu chi Butsu] /Buddha of Observing Wisdom/</w:t>
      </w:r>
    </w:p>
    <w:p w:rsidR="00A618CE" w:rsidRDefault="00A618CE" w:rsidP="00A618CE">
      <w:r>
        <w:rPr>
          <w:rFonts w:ascii="MS Gothic" w:eastAsia="MS Gothic" w:hAnsi="MS Gothic" w:cs="MS Gothic" w:hint="eastAsia"/>
        </w:rPr>
        <w:t>觀察法忍</w:t>
      </w:r>
      <w:r>
        <w:t xml:space="preserve"> [kansatsu hōnin] /patience developed from the thorough scrutiny of phenomena/</w:t>
      </w:r>
    </w:p>
    <w:p w:rsidR="00A618CE" w:rsidRDefault="00A618CE" w:rsidP="00A618CE">
      <w:r>
        <w:rPr>
          <w:rFonts w:ascii="MS Gothic" w:eastAsia="MS Gothic" w:hAnsi="MS Gothic" w:cs="MS Gothic" w:hint="eastAsia"/>
        </w:rPr>
        <w:t>觀察義禪</w:t>
      </w:r>
      <w:r>
        <w:t xml:space="preserve"> [kansatsugi zen] /meditation that investigates reality-principles/</w:t>
      </w:r>
    </w:p>
    <w:p w:rsidR="00A618CE" w:rsidRDefault="00A618CE" w:rsidP="00A618CE">
      <w:r>
        <w:rPr>
          <w:rFonts w:ascii="MS Gothic" w:eastAsia="MS Gothic" w:hAnsi="MS Gothic" w:cs="MS Gothic" w:hint="eastAsia"/>
        </w:rPr>
        <w:t>觀察覺</w:t>
      </w:r>
      <w:r>
        <w:t xml:space="preserve"> [kansatsu kaku] /observing awareness/</w:t>
      </w:r>
    </w:p>
    <w:p w:rsidR="00A618CE" w:rsidRDefault="00A618CE" w:rsidP="00A618CE">
      <w:r>
        <w:rPr>
          <w:rFonts w:ascii="MS Gothic" w:eastAsia="MS Gothic" w:hAnsi="MS Gothic" w:cs="MS Gothic" w:hint="eastAsia"/>
        </w:rPr>
        <w:t>觀察諸法</w:t>
      </w:r>
      <w:r>
        <w:t xml:space="preserve"> [kansatsu shohō] /to scrutinize all phenomena/</w:t>
      </w:r>
    </w:p>
    <w:p w:rsidR="00A618CE" w:rsidRDefault="00A618CE" w:rsidP="00A618CE">
      <w:r>
        <w:rPr>
          <w:rFonts w:ascii="MS Gothic" w:eastAsia="MS Gothic" w:hAnsi="MS Gothic" w:cs="MS Gothic" w:hint="eastAsia"/>
        </w:rPr>
        <w:t>觀察門</w:t>
      </w:r>
      <w:r>
        <w:t xml:space="preserve"> [kanzatsu mon] /meditating on the glories of the Pure Land/</w:t>
      </w:r>
    </w:p>
    <w:p w:rsidR="00A618CE" w:rsidRDefault="00A618CE" w:rsidP="00A618CE">
      <w:r>
        <w:rPr>
          <w:rFonts w:ascii="MS Gothic" w:eastAsia="MS Gothic" w:hAnsi="MS Gothic" w:cs="MS Gothic" w:hint="eastAsia"/>
        </w:rPr>
        <w:t>觀已</w:t>
      </w:r>
      <w:r>
        <w:t xml:space="preserve"> [kani] /having perceived/</w:t>
      </w:r>
    </w:p>
    <w:p w:rsidR="00A618CE" w:rsidRDefault="00A618CE" w:rsidP="00A618CE">
      <w:r>
        <w:rPr>
          <w:rFonts w:ascii="MS Gothic" w:eastAsia="MS Gothic" w:hAnsi="MS Gothic" w:cs="MS Gothic" w:hint="eastAsia"/>
        </w:rPr>
        <w:t>觀彌勒菩薩上生兜率天經</w:t>
      </w:r>
      <w:r>
        <w:t xml:space="preserve"> [Kan Miroku bosatsu jōshō tosotsu ten kyō] /Guan Mile Busa shangsheng doushuo tian jing/</w:t>
      </w:r>
    </w:p>
    <w:p w:rsidR="00A618CE" w:rsidRDefault="00A618CE" w:rsidP="00A618CE">
      <w:r>
        <w:rPr>
          <w:rFonts w:ascii="MS Gothic" w:eastAsia="MS Gothic" w:hAnsi="MS Gothic" w:cs="MS Gothic" w:hint="eastAsia"/>
        </w:rPr>
        <w:t>觀彼時</w:t>
      </w:r>
      <w:r>
        <w:t xml:space="preserve"> [kanhiji] /to look back at those times/</w:t>
      </w:r>
    </w:p>
    <w:p w:rsidR="00A618CE" w:rsidRDefault="00A618CE" w:rsidP="00A618CE">
      <w:r>
        <w:rPr>
          <w:rFonts w:ascii="MS Gothic" w:eastAsia="MS Gothic" w:hAnsi="MS Gothic" w:cs="MS Gothic" w:hint="eastAsia"/>
        </w:rPr>
        <w:t>觀待</w:t>
      </w:r>
      <w:r>
        <w:t xml:space="preserve"> [kantai] /longing for/</w:t>
      </w:r>
    </w:p>
    <w:p w:rsidR="00A618CE" w:rsidRDefault="00A618CE" w:rsidP="00A618CE">
      <w:r>
        <w:rPr>
          <w:rFonts w:ascii="MS Gothic" w:eastAsia="MS Gothic" w:hAnsi="MS Gothic" w:cs="MS Gothic" w:hint="eastAsia"/>
        </w:rPr>
        <w:t>觀待因</w:t>
      </w:r>
      <w:r>
        <w:t xml:space="preserve"> [kandai in] /expectation as cause/</w:t>
      </w:r>
    </w:p>
    <w:p w:rsidR="00A618CE" w:rsidRDefault="00A618CE" w:rsidP="00A618CE">
      <w:r>
        <w:rPr>
          <w:rFonts w:ascii="MS Gothic" w:eastAsia="MS Gothic" w:hAnsi="MS Gothic" w:cs="MS Gothic" w:hint="eastAsia"/>
        </w:rPr>
        <w:t>觀待道理</w:t>
      </w:r>
      <w:r>
        <w:t xml:space="preserve"> [kantai dōri] /empirical reasoning/</w:t>
      </w:r>
    </w:p>
    <w:p w:rsidR="00A618CE" w:rsidRDefault="00A618CE" w:rsidP="00A618CE">
      <w:r>
        <w:rPr>
          <w:rFonts w:ascii="MS Gothic" w:eastAsia="MS Gothic" w:hAnsi="MS Gothic" w:cs="MS Gothic" w:hint="eastAsia"/>
        </w:rPr>
        <w:t>觀心</w:t>
      </w:r>
      <w:r>
        <w:t xml:space="preserve"> [kan shin] /to observe the mind/</w:t>
      </w:r>
    </w:p>
    <w:p w:rsidR="00A618CE" w:rsidRDefault="00A618CE" w:rsidP="00A618CE">
      <w:r>
        <w:rPr>
          <w:rFonts w:ascii="MS Gothic" w:eastAsia="MS Gothic" w:hAnsi="MS Gothic" w:cs="MS Gothic" w:hint="eastAsia"/>
        </w:rPr>
        <w:t>觀心寺</w:t>
      </w:r>
      <w:r>
        <w:t xml:space="preserve"> [Kanshinji] /Kanshinji/</w:t>
      </w:r>
    </w:p>
    <w:p w:rsidR="00A618CE" w:rsidRDefault="00A618CE" w:rsidP="00A618CE">
      <w:r>
        <w:rPr>
          <w:rFonts w:ascii="MS Gothic" w:eastAsia="MS Gothic" w:hAnsi="MS Gothic" w:cs="MS Gothic" w:hint="eastAsia"/>
        </w:rPr>
        <w:t>觀心法</w:t>
      </w:r>
      <w:r>
        <w:t xml:space="preserve"> [kanjin hō] /method of observing the mind/</w:t>
      </w:r>
    </w:p>
    <w:p w:rsidR="00A618CE" w:rsidRDefault="00A618CE" w:rsidP="00A618CE">
      <w:r>
        <w:rPr>
          <w:rFonts w:ascii="MS Gothic" w:eastAsia="MS Gothic" w:hAnsi="MS Gothic" w:cs="MS Gothic" w:hint="eastAsia"/>
        </w:rPr>
        <w:t>觀心法門</w:t>
      </w:r>
      <w:r>
        <w:t xml:space="preserve"> [kanjin hōmon] /to practice through the approach of mind-observation/</w:t>
      </w:r>
    </w:p>
    <w:p w:rsidR="00A618CE" w:rsidRDefault="00A618CE" w:rsidP="00A618CE">
      <w:r>
        <w:rPr>
          <w:rFonts w:ascii="MS Gothic" w:eastAsia="MS Gothic" w:hAnsi="MS Gothic" w:cs="MS Gothic" w:hint="eastAsia"/>
        </w:rPr>
        <w:t>觀心無常</w:t>
      </w:r>
      <w:r>
        <w:t xml:space="preserve"> [kanjin mujō] /contemplation of the mind as transient/</w:t>
      </w:r>
    </w:p>
    <w:p w:rsidR="00A618CE" w:rsidRDefault="00A618CE" w:rsidP="00A618CE">
      <w:r>
        <w:rPr>
          <w:rFonts w:ascii="MS Gothic" w:eastAsia="MS Gothic" w:hAnsi="MS Gothic" w:cs="MS Gothic" w:hint="eastAsia"/>
        </w:rPr>
        <w:t>觀心覺夢鈔</w:t>
      </w:r>
      <w:r>
        <w:t xml:space="preserve"> [Kanjin kakumu shō] /Kanjin kakumu shō/</w:t>
      </w:r>
    </w:p>
    <w:p w:rsidR="00A618CE" w:rsidRDefault="00A618CE" w:rsidP="00A618CE">
      <w:r>
        <w:rPr>
          <w:rFonts w:ascii="MS Gothic" w:eastAsia="MS Gothic" w:hAnsi="MS Gothic" w:cs="MS Gothic" w:hint="eastAsia"/>
        </w:rPr>
        <w:t>觀心論</w:t>
      </w:r>
      <w:r>
        <w:t xml:space="preserve"> [Kanjin ron] /Treatise on Observing the Mind/</w:t>
      </w:r>
    </w:p>
    <w:p w:rsidR="00A618CE" w:rsidRDefault="00A618CE" w:rsidP="00A618CE">
      <w:r>
        <w:rPr>
          <w:rFonts w:ascii="MS Gothic" w:eastAsia="MS Gothic" w:hAnsi="MS Gothic" w:cs="MS Gothic" w:hint="eastAsia"/>
        </w:rPr>
        <w:t>觀心門</w:t>
      </w:r>
      <w:r>
        <w:t xml:space="preserve"> [kanjin mon] /approach of observing the mind/</w:t>
      </w:r>
    </w:p>
    <w:p w:rsidR="00A618CE" w:rsidRDefault="00A618CE" w:rsidP="00A618CE">
      <w:r>
        <w:rPr>
          <w:rFonts w:ascii="MS Gothic" w:eastAsia="MS Gothic" w:hAnsi="MS Gothic" w:cs="MS Gothic" w:hint="eastAsia"/>
        </w:rPr>
        <w:t>觀念</w:t>
      </w:r>
      <w:r>
        <w:t xml:space="preserve"> [kannen] /to look into and think over/</w:t>
      </w:r>
    </w:p>
    <w:p w:rsidR="00A618CE" w:rsidRDefault="00A618CE" w:rsidP="00A618CE">
      <w:r>
        <w:rPr>
          <w:rFonts w:ascii="MS Gothic" w:eastAsia="MS Gothic" w:hAnsi="MS Gothic" w:cs="MS Gothic" w:hint="eastAsia"/>
        </w:rPr>
        <w:t>觀念念佛</w:t>
      </w:r>
      <w:r>
        <w:t xml:space="preserve"> [kannen nenbutsu] /invocatory prayer/</w:t>
      </w:r>
    </w:p>
    <w:p w:rsidR="00A618CE" w:rsidRDefault="00A618CE" w:rsidP="00A618CE">
      <w:r>
        <w:rPr>
          <w:rFonts w:ascii="MS Gothic" w:eastAsia="MS Gothic" w:hAnsi="MS Gothic" w:cs="MS Gothic" w:hint="eastAsia"/>
        </w:rPr>
        <w:t>觀念論</w:t>
      </w:r>
      <w:r>
        <w:t xml:space="preserve"> [kannen ron] /idealism/</w:t>
      </w:r>
    </w:p>
    <w:p w:rsidR="00A618CE" w:rsidRDefault="00A618CE" w:rsidP="00A618CE">
      <w:r>
        <w:rPr>
          <w:rFonts w:ascii="MS Gothic" w:eastAsia="MS Gothic" w:hAnsi="MS Gothic" w:cs="MS Gothic" w:hint="eastAsia"/>
        </w:rPr>
        <w:t>觀想</w:t>
      </w:r>
      <w:r>
        <w:t xml:space="preserve"> [kansō] /contemplation/</w:t>
      </w:r>
    </w:p>
    <w:p w:rsidR="00A618CE" w:rsidRDefault="00A618CE" w:rsidP="00A618CE">
      <w:r>
        <w:rPr>
          <w:rFonts w:ascii="MS Gothic" w:eastAsia="MS Gothic" w:hAnsi="MS Gothic" w:cs="MS Gothic" w:hint="eastAsia"/>
        </w:rPr>
        <w:t>觀想念佛</w:t>
      </w:r>
      <w:r>
        <w:t xml:space="preserve"> [kansō nenbutsu] /to contemplate Buddha (especially Amitâbha) in the mind and repeat his name/</w:t>
      </w:r>
    </w:p>
    <w:p w:rsidR="00A618CE" w:rsidRDefault="00A618CE" w:rsidP="00A618CE">
      <w:r>
        <w:rPr>
          <w:rFonts w:ascii="MS Gothic" w:eastAsia="MS Gothic" w:hAnsi="MS Gothic" w:cs="MS Gothic" w:hint="eastAsia"/>
        </w:rPr>
        <w:lastRenderedPageBreak/>
        <w:t>觀想法</w:t>
      </w:r>
      <w:r>
        <w:t xml:space="preserve"> [kansō hō] /visualization protocol/</w:t>
      </w:r>
    </w:p>
    <w:p w:rsidR="00A618CE" w:rsidRDefault="00A618CE" w:rsidP="00A618CE">
      <w:r>
        <w:rPr>
          <w:rFonts w:ascii="MS Gothic" w:eastAsia="MS Gothic" w:hAnsi="MS Gothic" w:cs="MS Gothic" w:hint="eastAsia"/>
        </w:rPr>
        <w:t>觀慧</w:t>
      </w:r>
      <w:r>
        <w:t xml:space="preserve"> [kane] /observing wisdom/</w:t>
      </w:r>
    </w:p>
    <w:p w:rsidR="00A618CE" w:rsidRDefault="00A618CE" w:rsidP="00A618CE">
      <w:r>
        <w:rPr>
          <w:rFonts w:ascii="MS Gothic" w:eastAsia="MS Gothic" w:hAnsi="MS Gothic" w:cs="MS Gothic" w:hint="eastAsia"/>
        </w:rPr>
        <w:t>觀所緣緣論</w:t>
      </w:r>
      <w:r>
        <w:t xml:space="preserve"> [Kan shoenen ron] /Treatise on Contemplating Objective Conditions/</w:t>
      </w:r>
    </w:p>
    <w:p w:rsidR="00A618CE" w:rsidRDefault="00A618CE" w:rsidP="00A618CE">
      <w:r>
        <w:rPr>
          <w:rFonts w:ascii="MS Gothic" w:eastAsia="MS Gothic" w:hAnsi="MS Gothic" w:cs="MS Gothic" w:hint="eastAsia"/>
        </w:rPr>
        <w:t>觀所緣論釋</w:t>
      </w:r>
      <w:r>
        <w:t xml:space="preserve"> [Kan shoen ron shaku] /Guan suoyuan lun shi/</w:t>
      </w:r>
    </w:p>
    <w:p w:rsidR="00A618CE" w:rsidRDefault="00A618CE" w:rsidP="00A618CE">
      <w:r>
        <w:rPr>
          <w:rFonts w:ascii="MS Gothic" w:eastAsia="MS Gothic" w:hAnsi="MS Gothic" w:cs="MS Gothic" w:hint="eastAsia"/>
        </w:rPr>
        <w:t>觀普賢經</w:t>
      </w:r>
      <w:r>
        <w:t xml:space="preserve"> [Kan Fugen gyō] /Guan Buxian jing/</w:t>
      </w:r>
    </w:p>
    <w:p w:rsidR="00A618CE" w:rsidRDefault="00A618CE" w:rsidP="00A618CE">
      <w:r>
        <w:rPr>
          <w:rFonts w:ascii="MS Gothic" w:eastAsia="MS Gothic" w:hAnsi="MS Gothic" w:cs="MS Gothic" w:hint="eastAsia"/>
        </w:rPr>
        <w:t>觀普賢菩薩行法經</w:t>
      </w:r>
      <w:r>
        <w:t xml:space="preserve"> [Kan Fugen bosatsu gyōbō kyō] /Sūtra of Meditating on Samantabhadra Bodhisattva/</w:t>
      </w:r>
    </w:p>
    <w:p w:rsidR="00A618CE" w:rsidRDefault="00A618CE" w:rsidP="00A618CE">
      <w:r>
        <w:rPr>
          <w:rFonts w:ascii="MS Gothic" w:eastAsia="MS Gothic" w:hAnsi="MS Gothic" w:cs="MS Gothic" w:hint="eastAsia"/>
        </w:rPr>
        <w:t>觀智</w:t>
      </w:r>
      <w:r>
        <w:t xml:space="preserve"> [kanchi] /insight/</w:t>
      </w:r>
    </w:p>
    <w:p w:rsidR="00A618CE" w:rsidRDefault="00A618CE" w:rsidP="00A618CE">
      <w:r>
        <w:rPr>
          <w:rFonts w:ascii="MS Gothic" w:eastAsia="MS Gothic" w:hAnsi="MS Gothic" w:cs="MS Gothic" w:hint="eastAsia"/>
        </w:rPr>
        <w:t>觀朝</w:t>
      </w:r>
      <w:r>
        <w:t xml:space="preserve"> [Kanchō] /Kanchō/</w:t>
      </w:r>
    </w:p>
    <w:p w:rsidR="00A618CE" w:rsidRDefault="00A618CE" w:rsidP="00A618CE">
      <w:r>
        <w:rPr>
          <w:rFonts w:ascii="MS Gothic" w:eastAsia="MS Gothic" w:hAnsi="MS Gothic" w:cs="MS Gothic" w:hint="eastAsia"/>
        </w:rPr>
        <w:t>觀果報</w:t>
      </w:r>
      <w:r>
        <w:t xml:space="preserve"> [kan kahō] /analyzing the effects of one's errors/</w:t>
      </w:r>
    </w:p>
    <w:p w:rsidR="00A618CE" w:rsidRDefault="00A618CE" w:rsidP="00A618CE">
      <w:r>
        <w:rPr>
          <w:rFonts w:ascii="MS Gothic" w:eastAsia="MS Gothic" w:hAnsi="MS Gothic" w:cs="MS Gothic" w:hint="eastAsia"/>
        </w:rPr>
        <w:t>觀樹</w:t>
      </w:r>
      <w:r>
        <w:t xml:space="preserve"> [kan ju] /contemplating the tree/</w:t>
      </w:r>
    </w:p>
    <w:p w:rsidR="00A618CE" w:rsidRDefault="00A618CE" w:rsidP="00A618CE">
      <w:r>
        <w:rPr>
          <w:rFonts w:ascii="MS Gothic" w:eastAsia="MS Gothic" w:hAnsi="MS Gothic" w:cs="MS Gothic" w:hint="eastAsia"/>
        </w:rPr>
        <w:t>觀法</w:t>
      </w:r>
      <w:r>
        <w:t xml:space="preserve"> [kanbō] /contemplating phenomena/</w:t>
      </w:r>
    </w:p>
    <w:p w:rsidR="00A618CE" w:rsidRDefault="00A618CE" w:rsidP="00A618CE">
      <w:r>
        <w:rPr>
          <w:rFonts w:ascii="MS Gothic" w:eastAsia="MS Gothic" w:hAnsi="MS Gothic" w:cs="MS Gothic" w:hint="eastAsia"/>
        </w:rPr>
        <w:t>觀法智慧</w:t>
      </w:r>
      <w:r>
        <w:t xml:space="preserve"> [kanbō chie] /contemplative wisdom/</w:t>
      </w:r>
    </w:p>
    <w:p w:rsidR="00A618CE" w:rsidRDefault="00A618CE" w:rsidP="00A618CE">
      <w:r>
        <w:rPr>
          <w:rFonts w:ascii="MS Gothic" w:eastAsia="MS Gothic" w:hAnsi="MS Gothic" w:cs="MS Gothic" w:hint="eastAsia"/>
        </w:rPr>
        <w:t>觀法無我</w:t>
      </w:r>
      <w:r>
        <w:t xml:space="preserve"> [kanbō muga] /contemplation of [all] dharmas as being without self/</w:t>
      </w:r>
    </w:p>
    <w:p w:rsidR="00A618CE" w:rsidRDefault="00A618CE" w:rsidP="00A618CE">
      <w:r>
        <w:rPr>
          <w:rFonts w:ascii="MS Gothic" w:eastAsia="MS Gothic" w:hAnsi="MS Gothic" w:cs="MS Gothic" w:hint="eastAsia"/>
        </w:rPr>
        <w:t>觀無量壽佛經</w:t>
      </w:r>
      <w:r>
        <w:t xml:space="preserve"> [Kan muryōju butsukyō] /Guan wuliangshou fo jing/</w:t>
      </w:r>
    </w:p>
    <w:p w:rsidR="00A618CE" w:rsidRDefault="00A618CE" w:rsidP="00A618CE">
      <w:r>
        <w:rPr>
          <w:rFonts w:ascii="MS Gothic" w:eastAsia="MS Gothic" w:hAnsi="MS Gothic" w:cs="MS Gothic" w:hint="eastAsia"/>
        </w:rPr>
        <w:t>觀無量壽佛經疏</w:t>
      </w:r>
      <w:r>
        <w:t xml:space="preserve"> [Kammuryō ju butsu kyō sho] /Commentary on the Sūtra on Contemplation of the Buddha of Immeasurable Life:/</w:t>
      </w:r>
    </w:p>
    <w:p w:rsidR="00A618CE" w:rsidRDefault="00A618CE" w:rsidP="00A618CE">
      <w:r>
        <w:rPr>
          <w:rFonts w:ascii="MS Gothic" w:eastAsia="MS Gothic" w:hAnsi="MS Gothic" w:cs="MS Gothic" w:hint="eastAsia"/>
        </w:rPr>
        <w:t>觀無量壽經</w:t>
      </w:r>
      <w:r>
        <w:t xml:space="preserve"> [Kammuryōju kyō] /Sūtra of the Meditation on the Buddha of Immeasurable Life/</w:t>
      </w:r>
    </w:p>
    <w:p w:rsidR="00A618CE" w:rsidRDefault="00A618CE" w:rsidP="00A618CE">
      <w:r>
        <w:rPr>
          <w:rFonts w:ascii="MS Gothic" w:eastAsia="MS Gothic" w:hAnsi="MS Gothic" w:cs="MS Gothic" w:hint="eastAsia"/>
        </w:rPr>
        <w:t>觀無量壽經義疏</w:t>
      </w:r>
      <w:r>
        <w:t xml:space="preserve"> [Kammuryōju kyō gisho] /Commentary to the Sūtra of the Contemplation on the Buddha of Immeasurable Life/</w:t>
      </w:r>
    </w:p>
    <w:p w:rsidR="00A618CE" w:rsidRDefault="00A618CE" w:rsidP="00A618CE">
      <w:r>
        <w:rPr>
          <w:rFonts w:ascii="MS Gothic" w:eastAsia="MS Gothic" w:hAnsi="MS Gothic" w:cs="MS Gothic" w:hint="eastAsia"/>
        </w:rPr>
        <w:t>觀照</w:t>
      </w:r>
      <w:r>
        <w:t xml:space="preserve"> [kanshō] /careful consideration/</w:t>
      </w:r>
    </w:p>
    <w:p w:rsidR="00A618CE" w:rsidRDefault="00A618CE" w:rsidP="00A618CE">
      <w:r>
        <w:rPr>
          <w:rFonts w:ascii="MS Gothic" w:eastAsia="MS Gothic" w:hAnsi="MS Gothic" w:cs="MS Gothic" w:hint="eastAsia"/>
        </w:rPr>
        <w:t>觀照般若</w:t>
      </w:r>
      <w:r>
        <w:t xml:space="preserve"> [kanshō hannya] /prājñā of contemplation/</w:t>
      </w:r>
    </w:p>
    <w:p w:rsidR="00A618CE" w:rsidRDefault="00A618CE" w:rsidP="00A618CE">
      <w:r>
        <w:rPr>
          <w:rFonts w:ascii="MS Gothic" w:eastAsia="MS Gothic" w:hAnsi="MS Gothic" w:cs="MS Gothic" w:hint="eastAsia"/>
        </w:rPr>
        <w:t>觀爲麤性</w:t>
      </w:r>
      <w:r>
        <w:t xml:space="preserve"> [kan i soshō] /observed in its coarseness/</w:t>
      </w:r>
    </w:p>
    <w:p w:rsidR="00A618CE" w:rsidRDefault="00A618CE" w:rsidP="00A618CE">
      <w:r>
        <w:rPr>
          <w:rFonts w:ascii="MS Gothic" w:eastAsia="MS Gothic" w:hAnsi="MS Gothic" w:cs="MS Gothic" w:hint="eastAsia"/>
        </w:rPr>
        <w:t>觀相</w:t>
      </w:r>
      <w:r>
        <w:t xml:space="preserve"> [kansō] /contemplation of marks/</w:t>
      </w:r>
    </w:p>
    <w:p w:rsidR="00A618CE" w:rsidRDefault="00A618CE" w:rsidP="00A618CE">
      <w:r>
        <w:rPr>
          <w:rFonts w:ascii="MS Gothic" w:eastAsia="MS Gothic" w:hAnsi="MS Gothic" w:cs="MS Gothic" w:hint="eastAsia"/>
        </w:rPr>
        <w:t>觀眞如</w:t>
      </w:r>
      <w:r>
        <w:t xml:space="preserve"> [kan shinnyo] /scrutinizes thusness/</w:t>
      </w:r>
    </w:p>
    <w:p w:rsidR="00A618CE" w:rsidRDefault="00A618CE" w:rsidP="00A618CE">
      <w:r>
        <w:rPr>
          <w:rFonts w:ascii="MS Gothic" w:eastAsia="MS Gothic" w:hAnsi="MS Gothic" w:cs="MS Gothic" w:hint="eastAsia"/>
        </w:rPr>
        <w:t>觀知</w:t>
      </w:r>
      <w:r>
        <w:t xml:space="preserve"> [kanchi] /to observe and know/</w:t>
      </w:r>
    </w:p>
    <w:p w:rsidR="00A618CE" w:rsidRDefault="00A618CE" w:rsidP="00A618CE">
      <w:r>
        <w:rPr>
          <w:rFonts w:ascii="MS Gothic" w:eastAsia="MS Gothic" w:hAnsi="MS Gothic" w:cs="MS Gothic" w:hint="eastAsia"/>
        </w:rPr>
        <w:t>觀禪</w:t>
      </w:r>
      <w:r>
        <w:t xml:space="preserve"> [kanzen] /meditation/</w:t>
      </w:r>
    </w:p>
    <w:p w:rsidR="00A618CE" w:rsidRDefault="00A618CE" w:rsidP="00A618CE">
      <w:r>
        <w:rPr>
          <w:rFonts w:ascii="MS Gothic" w:eastAsia="MS Gothic" w:hAnsi="MS Gothic" w:cs="MS Gothic" w:hint="eastAsia"/>
        </w:rPr>
        <w:t>觀空</w:t>
      </w:r>
      <w:r>
        <w:t xml:space="preserve"> [kankū] /meditation on emptiness/</w:t>
      </w:r>
    </w:p>
    <w:p w:rsidR="00A618CE" w:rsidRDefault="00A618CE" w:rsidP="00A618CE">
      <w:r>
        <w:rPr>
          <w:rFonts w:ascii="MS Gothic" w:eastAsia="MS Gothic" w:hAnsi="MS Gothic" w:cs="MS Gothic" w:hint="eastAsia"/>
        </w:rPr>
        <w:t>觀空破有</w:t>
      </w:r>
      <w:r>
        <w:t xml:space="preserve"> [kankū hau] /contemplating emptiness, refuting existence/</w:t>
      </w:r>
    </w:p>
    <w:p w:rsidR="00A618CE" w:rsidRDefault="00A618CE" w:rsidP="00A618CE">
      <w:r>
        <w:rPr>
          <w:rFonts w:ascii="MS Gothic" w:eastAsia="MS Gothic" w:hAnsi="MS Gothic" w:cs="MS Gothic" w:hint="eastAsia"/>
        </w:rPr>
        <w:t>觀穿</w:t>
      </w:r>
      <w:r>
        <w:t xml:space="preserve"> [kansen] /to see through/</w:t>
      </w:r>
    </w:p>
    <w:p w:rsidR="00A618CE" w:rsidRDefault="00A618CE" w:rsidP="00A618CE">
      <w:r>
        <w:rPr>
          <w:rFonts w:ascii="MS Gothic" w:eastAsia="MS Gothic" w:hAnsi="MS Gothic" w:cs="MS Gothic" w:hint="eastAsia"/>
        </w:rPr>
        <w:t>觀經</w:t>
      </w:r>
      <w:r>
        <w:t xml:space="preserve"> [Kangyō] /Meditation Sūtra/</w:t>
      </w:r>
    </w:p>
    <w:p w:rsidR="00A618CE" w:rsidRDefault="00A618CE" w:rsidP="00A618CE">
      <w:r>
        <w:rPr>
          <w:rFonts w:ascii="MS Gothic" w:eastAsia="MS Gothic" w:hAnsi="MS Gothic" w:cs="MS Gothic" w:hint="eastAsia"/>
        </w:rPr>
        <w:lastRenderedPageBreak/>
        <w:t>觀經疏</w:t>
      </w:r>
      <w:r>
        <w:t xml:space="preserve"> [Kangyō sho] /Commentary on the Contemplation Sūtra/</w:t>
      </w:r>
    </w:p>
    <w:p w:rsidR="00A618CE" w:rsidRDefault="00A618CE" w:rsidP="00A618CE">
      <w:r>
        <w:rPr>
          <w:rFonts w:ascii="MS Gothic" w:eastAsia="MS Gothic" w:hAnsi="MS Gothic" w:cs="MS Gothic" w:hint="eastAsia"/>
        </w:rPr>
        <w:t>觀練熏修</w:t>
      </w:r>
      <w:r>
        <w:t xml:space="preserve"> [kanren kunju] /contemplation, training, discipline, and cultivation/</w:t>
      </w:r>
    </w:p>
    <w:p w:rsidR="00A618CE" w:rsidRDefault="00A618CE" w:rsidP="00A618CE">
      <w:r>
        <w:rPr>
          <w:rFonts w:ascii="MS Gothic" w:eastAsia="MS Gothic" w:hAnsi="MS Gothic" w:cs="MS Gothic" w:hint="eastAsia"/>
        </w:rPr>
        <w:t>觀罪性空</w:t>
      </w:r>
      <w:r>
        <w:t xml:space="preserve"> [kan zaishō kū] /meditation on the emptiness of the nature of crimes/</w:t>
      </w:r>
    </w:p>
    <w:p w:rsidR="00A618CE" w:rsidRDefault="00A618CE" w:rsidP="00A618CE">
      <w:r>
        <w:rPr>
          <w:rFonts w:ascii="MS Gothic" w:eastAsia="MS Gothic" w:hAnsi="MS Gothic" w:cs="MS Gothic" w:hint="eastAsia"/>
        </w:rPr>
        <w:t>觀聖諦</w:t>
      </w:r>
      <w:r>
        <w:t xml:space="preserve"> [kan shōtai] /contemplates the holy truths/</w:t>
      </w:r>
    </w:p>
    <w:p w:rsidR="00A618CE" w:rsidRDefault="00A618CE" w:rsidP="00A618CE">
      <w:r>
        <w:rPr>
          <w:rFonts w:ascii="MS Gothic" w:eastAsia="MS Gothic" w:hAnsi="MS Gothic" w:cs="MS Gothic" w:hint="eastAsia"/>
        </w:rPr>
        <w:t>觀自在</w:t>
      </w:r>
      <w:r>
        <w:t xml:space="preserve"> [Kanjizai] /Avalokitêśvara Bodhisattva/</w:t>
      </w:r>
    </w:p>
    <w:p w:rsidR="00A618CE" w:rsidRDefault="00A618CE" w:rsidP="00A618CE">
      <w:r>
        <w:rPr>
          <w:rFonts w:ascii="MS Gothic" w:eastAsia="MS Gothic" w:hAnsi="MS Gothic" w:cs="MS Gothic" w:hint="eastAsia"/>
        </w:rPr>
        <w:t>觀自在菩薩</w:t>
      </w:r>
      <w:r>
        <w:t xml:space="preserve"> [Kanjizai Bosatsu] /Avalokitêśvara Bodhisattva/</w:t>
      </w:r>
    </w:p>
    <w:p w:rsidR="00A618CE" w:rsidRDefault="00A618CE" w:rsidP="00A618CE">
      <w:r>
        <w:rPr>
          <w:rFonts w:ascii="MS Gothic" w:eastAsia="MS Gothic" w:hAnsi="MS Gothic" w:cs="MS Gothic" w:hint="eastAsia"/>
        </w:rPr>
        <w:t>觀自在菩薩化身襄麌哩曳童女銷伏毒害陀羅尼經</w:t>
      </w:r>
      <w:r>
        <w:t xml:space="preserve"> [Kanjizaibosatsu keshin Jōguri ei dōnyo shōbuku dokugai daranikyō] /Dhāraṇī of the Jungle Girl [who Eradicates Injury from Poisoning, an Incarnation of the Bodhisattva who Perceives Freely]/</w:t>
      </w:r>
    </w:p>
    <w:p w:rsidR="00A618CE" w:rsidRDefault="00A618CE" w:rsidP="00A618CE">
      <w:r>
        <w:rPr>
          <w:rFonts w:ascii="MS Gothic" w:eastAsia="MS Gothic" w:hAnsi="MS Gothic" w:cs="MS Gothic" w:hint="eastAsia"/>
        </w:rPr>
        <w:t>觀自在菩薩母陀羅尼經</w:t>
      </w:r>
      <w:r>
        <w:t xml:space="preserve"> [Kanjizai bosatsu mo daranikyō] /Dhāraṇī of the Bodhisattva Mother who Heeds the Worlds Sounds/</w:t>
      </w:r>
    </w:p>
    <w:p w:rsidR="00A618CE" w:rsidRDefault="00A618CE" w:rsidP="00A618CE">
      <w:r>
        <w:rPr>
          <w:rFonts w:ascii="MS Gothic" w:eastAsia="MS Gothic" w:hAnsi="MS Gothic" w:cs="MS Gothic" w:hint="eastAsia"/>
        </w:rPr>
        <w:t>觀自在菩薩</w:t>
      </w:r>
      <w:r>
        <w:rPr>
          <w:rFonts w:ascii="Malgun Gothic" w:eastAsia="Malgun Gothic" w:hAnsi="Malgun Gothic" w:cs="Malgun Gothic" w:hint="eastAsia"/>
        </w:rPr>
        <w:t>說普賢陀羅尼經</w:t>
      </w:r>
      <w:r>
        <w:t xml:space="preserve"> [Kanjizai bosatsu setsu fugen darani kyō] /Dhāraṇī of the Universally Virtuous One, Spoken by the Bodhisattva of Spontaneous Contemplation/</w:t>
      </w:r>
    </w:p>
    <w:p w:rsidR="00A618CE" w:rsidRDefault="00A618CE" w:rsidP="00A618CE">
      <w:r>
        <w:rPr>
          <w:rFonts w:ascii="MS Gothic" w:eastAsia="MS Gothic" w:hAnsi="MS Gothic" w:cs="MS Gothic" w:hint="eastAsia"/>
        </w:rPr>
        <w:t>觀自在</w:t>
      </w:r>
      <w:r>
        <w:rPr>
          <w:rFonts w:ascii="Malgun Gothic" w:eastAsia="Malgun Gothic" w:hAnsi="Malgun Gothic" w:cs="Malgun Gothic" w:hint="eastAsia"/>
        </w:rPr>
        <w:t>說普賢經</w:t>
      </w:r>
      <w:r>
        <w:t xml:space="preserve"> [Kanjizai setsu fugen kyō] /Guanzizai shuo puxian jing/</w:t>
      </w:r>
    </w:p>
    <w:p w:rsidR="00A618CE" w:rsidRDefault="00A618CE" w:rsidP="00A618CE">
      <w:r>
        <w:rPr>
          <w:rFonts w:ascii="MS Gothic" w:eastAsia="MS Gothic" w:hAnsi="MS Gothic" w:cs="MS Gothic" w:hint="eastAsia"/>
        </w:rPr>
        <w:t>觀自身</w:t>
      </w:r>
      <w:r>
        <w:t xml:space="preserve"> [kan jishin] /analyzing oneself/</w:t>
      </w:r>
    </w:p>
    <w:p w:rsidR="00A618CE" w:rsidRDefault="00A618CE" w:rsidP="00A618CE">
      <w:r>
        <w:rPr>
          <w:rFonts w:ascii="MS Gothic" w:eastAsia="MS Gothic" w:hAnsi="MS Gothic" w:cs="MS Gothic" w:hint="eastAsia"/>
        </w:rPr>
        <w:t>觀藥王藥上二菩薩經</w:t>
      </w:r>
      <w:r>
        <w:t xml:space="preserve"> [Kan yakuō yakujō nibosatsu kyō] /Visualisation of the Two Bodhisattvas, the King of Medicine and the Superior Physician/</w:t>
      </w:r>
    </w:p>
    <w:p w:rsidR="00A618CE" w:rsidRDefault="00A618CE" w:rsidP="00A618CE">
      <w:r>
        <w:rPr>
          <w:rFonts w:ascii="MS Gothic" w:eastAsia="MS Gothic" w:hAnsi="MS Gothic" w:cs="MS Gothic" w:hint="eastAsia"/>
        </w:rPr>
        <w:t>觀行</w:t>
      </w:r>
      <w:r>
        <w:t xml:space="preserve"> [kangyō] /method of practice of observing the mind/</w:t>
      </w:r>
    </w:p>
    <w:p w:rsidR="00A618CE" w:rsidRDefault="00A618CE" w:rsidP="00A618CE">
      <w:r>
        <w:rPr>
          <w:rFonts w:ascii="MS Gothic" w:eastAsia="MS Gothic" w:hAnsi="MS Gothic" w:cs="MS Gothic" w:hint="eastAsia"/>
        </w:rPr>
        <w:t>觀行五品位</w:t>
      </w:r>
      <w:r>
        <w:t xml:space="preserve"> [kangyō gohon i] /stage in which one engages in the five practices/</w:t>
      </w:r>
    </w:p>
    <w:p w:rsidR="00A618CE" w:rsidRDefault="00A618CE" w:rsidP="00A618CE">
      <w:r>
        <w:rPr>
          <w:rFonts w:ascii="MS Gothic" w:eastAsia="MS Gothic" w:hAnsi="MS Gothic" w:cs="MS Gothic" w:hint="eastAsia"/>
        </w:rPr>
        <w:t>觀行佛</w:t>
      </w:r>
      <w:r>
        <w:t xml:space="preserve"> [kangyō butsu] /contemplation practice buddha/</w:t>
      </w:r>
    </w:p>
    <w:p w:rsidR="00A618CE" w:rsidRDefault="00A618CE" w:rsidP="00A618CE">
      <w:r>
        <w:rPr>
          <w:rFonts w:ascii="MS Gothic" w:eastAsia="MS Gothic" w:hAnsi="MS Gothic" w:cs="MS Gothic" w:hint="eastAsia"/>
        </w:rPr>
        <w:t>觀行卽</w:t>
      </w:r>
      <w:r>
        <w:t xml:space="preserve"> [kangyō soku] /stage of the practice of meditation/</w:t>
      </w:r>
    </w:p>
    <w:p w:rsidR="00A618CE" w:rsidRDefault="00A618CE" w:rsidP="00A618CE">
      <w:r>
        <w:rPr>
          <w:rFonts w:ascii="MS Gothic" w:eastAsia="MS Gothic" w:hAnsi="MS Gothic" w:cs="MS Gothic" w:hint="eastAsia"/>
        </w:rPr>
        <w:t>觀行者</w:t>
      </w:r>
      <w:r>
        <w:t xml:space="preserve"> [kangyō sha] /meditation practitioner/</w:t>
      </w:r>
    </w:p>
    <w:p w:rsidR="00A618CE" w:rsidRDefault="00A618CE" w:rsidP="00A618CE">
      <w:r>
        <w:rPr>
          <w:rFonts w:ascii="MS Gothic" w:eastAsia="MS Gothic" w:hAnsi="MS Gothic" w:cs="MS Gothic" w:hint="eastAsia"/>
        </w:rPr>
        <w:t>觀見</w:t>
      </w:r>
      <w:r>
        <w:t xml:space="preserve"> [kanken] /to see/</w:t>
      </w:r>
    </w:p>
    <w:p w:rsidR="00A618CE" w:rsidRDefault="00A618CE" w:rsidP="00A618CE">
      <w:r>
        <w:rPr>
          <w:rFonts w:ascii="MS Gothic" w:eastAsia="MS Gothic" w:hAnsi="MS Gothic" w:cs="MS Gothic" w:hint="eastAsia"/>
        </w:rPr>
        <w:t>觀視</w:t>
      </w:r>
      <w:r>
        <w:t xml:space="preserve"> [kanshi] /seeing/</w:t>
      </w:r>
    </w:p>
    <w:p w:rsidR="00A618CE" w:rsidRDefault="00A618CE" w:rsidP="00A618CE">
      <w:r>
        <w:rPr>
          <w:rFonts w:ascii="MS Gothic" w:eastAsia="MS Gothic" w:hAnsi="MS Gothic" w:cs="MS Gothic" w:hint="eastAsia"/>
        </w:rPr>
        <w:t>觀覩</w:t>
      </w:r>
      <w:r>
        <w:t xml:space="preserve"> [kanto] /to look at/</w:t>
      </w:r>
    </w:p>
    <w:p w:rsidR="00A618CE" w:rsidRDefault="00A618CE" w:rsidP="00A618CE">
      <w:r>
        <w:rPr>
          <w:rFonts w:ascii="MS Gothic" w:eastAsia="MS Gothic" w:hAnsi="MS Gothic" w:cs="MS Gothic" w:hint="eastAsia"/>
        </w:rPr>
        <w:t>觀解</w:t>
      </w:r>
      <w:r>
        <w:t xml:space="preserve"> [kange] /to contemplate and unravel/</w:t>
      </w:r>
    </w:p>
    <w:p w:rsidR="00A618CE" w:rsidRDefault="00A618CE" w:rsidP="00A618CE">
      <w:r>
        <w:rPr>
          <w:rFonts w:ascii="MS Gothic" w:eastAsia="MS Gothic" w:hAnsi="MS Gothic" w:cs="MS Gothic" w:hint="eastAsia"/>
        </w:rPr>
        <w:t>觀話</w:t>
      </w:r>
      <w:r>
        <w:t xml:space="preserve"> [kanwa] /to observe the key phrase/</w:t>
      </w:r>
    </w:p>
    <w:p w:rsidR="00A618CE" w:rsidRDefault="00A618CE" w:rsidP="00A618CE">
      <w:r>
        <w:rPr>
          <w:rFonts w:ascii="MS Gothic" w:eastAsia="MS Gothic" w:hAnsi="MS Gothic" w:cs="MS Gothic" w:hint="eastAsia"/>
        </w:rPr>
        <w:t>觀諦</w:t>
      </w:r>
      <w:r>
        <w:t xml:space="preserve"> [kantai] /to contemplate the truths/</w:t>
      </w:r>
    </w:p>
    <w:p w:rsidR="00A618CE" w:rsidRDefault="00A618CE" w:rsidP="00A618CE">
      <w:r>
        <w:rPr>
          <w:rFonts w:ascii="MS Gothic" w:eastAsia="MS Gothic" w:hAnsi="MS Gothic" w:cs="MS Gothic" w:hint="eastAsia"/>
        </w:rPr>
        <w:t>觀諸法</w:t>
      </w:r>
      <w:r>
        <w:t xml:space="preserve"> [kan shohō] /contemplating the various phenomena/</w:t>
      </w:r>
    </w:p>
    <w:p w:rsidR="00A618CE" w:rsidRDefault="00A618CE" w:rsidP="00A618CE">
      <w:r>
        <w:rPr>
          <w:rFonts w:ascii="MS Gothic" w:eastAsia="MS Gothic" w:hAnsi="MS Gothic" w:cs="MS Gothic" w:hint="eastAsia"/>
        </w:rPr>
        <w:t>觀象</w:t>
      </w:r>
      <w:r>
        <w:t xml:space="preserve"> [kanzō] /contemplate an image/</w:t>
      </w:r>
    </w:p>
    <w:p w:rsidR="00A618CE" w:rsidRDefault="00A618CE" w:rsidP="00A618CE">
      <w:r>
        <w:rPr>
          <w:rFonts w:ascii="MS Gothic" w:eastAsia="MS Gothic" w:hAnsi="MS Gothic" w:cs="MS Gothic" w:hint="eastAsia"/>
        </w:rPr>
        <w:t>觀賢</w:t>
      </w:r>
      <w:r>
        <w:t xml:space="preserve"> [Kangen] /Kangen/</w:t>
      </w:r>
    </w:p>
    <w:p w:rsidR="00A618CE" w:rsidRDefault="00A618CE" w:rsidP="00A618CE">
      <w:r>
        <w:rPr>
          <w:rFonts w:ascii="MS Gothic" w:eastAsia="MS Gothic" w:hAnsi="MS Gothic" w:cs="MS Gothic" w:hint="eastAsia"/>
        </w:rPr>
        <w:lastRenderedPageBreak/>
        <w:t>觀身不淨</w:t>
      </w:r>
      <w:r>
        <w:t xml:space="preserve"> [kan shin fujō] /contemplation of the body as impure/</w:t>
      </w:r>
    </w:p>
    <w:p w:rsidR="00A618CE" w:rsidRDefault="00A618CE" w:rsidP="00A618CE">
      <w:r>
        <w:rPr>
          <w:rFonts w:ascii="MS Gothic" w:eastAsia="MS Gothic" w:hAnsi="MS Gothic" w:cs="MS Gothic" w:hint="eastAsia"/>
        </w:rPr>
        <w:t>觀道</w:t>
      </w:r>
      <w:r>
        <w:t xml:space="preserve"> [kandō] /path of contemplation/</w:t>
      </w:r>
    </w:p>
    <w:p w:rsidR="00A618CE" w:rsidRDefault="00A618CE" w:rsidP="00A618CE">
      <w:r>
        <w:rPr>
          <w:rFonts w:ascii="MS Gothic" w:eastAsia="MS Gothic" w:hAnsi="MS Gothic" w:cs="MS Gothic" w:hint="eastAsia"/>
        </w:rPr>
        <w:t>觀達</w:t>
      </w:r>
      <w:r>
        <w:t xml:space="preserve"> [kandatsu] /the penetration of contemplation/</w:t>
      </w:r>
    </w:p>
    <w:p w:rsidR="00A618CE" w:rsidRDefault="00A618CE" w:rsidP="00A618CE">
      <w:r>
        <w:rPr>
          <w:rFonts w:ascii="MS Gothic" w:eastAsia="MS Gothic" w:hAnsi="MS Gothic" w:cs="MS Gothic" w:hint="eastAsia"/>
        </w:rPr>
        <w:t>觀門</w:t>
      </w:r>
      <w:r>
        <w:t xml:space="preserve"> [kanmon] /contemplative approach/</w:t>
      </w:r>
    </w:p>
    <w:p w:rsidR="00A618CE" w:rsidRDefault="00A618CE" w:rsidP="00A618CE">
      <w:r>
        <w:rPr>
          <w:rFonts w:ascii="MS Gothic" w:eastAsia="MS Gothic" w:hAnsi="MS Gothic" w:cs="MS Gothic" w:hint="eastAsia"/>
        </w:rPr>
        <w:t>觀門十法界</w:t>
      </w:r>
      <w:r>
        <w:t xml:space="preserve"> [kanmon jippokkai] /method of contemplating the ten reality realms/</w:t>
      </w:r>
    </w:p>
    <w:p w:rsidR="00A618CE" w:rsidRDefault="00A618CE" w:rsidP="00A618CE">
      <w:r>
        <w:rPr>
          <w:rFonts w:ascii="MS Gothic" w:eastAsia="MS Gothic" w:hAnsi="MS Gothic" w:cs="MS Gothic" w:hint="eastAsia"/>
        </w:rPr>
        <w:t>觀音</w:t>
      </w:r>
      <w:r>
        <w:t xml:space="preserve"> [Kan'non] /Guanyin/</w:t>
      </w:r>
    </w:p>
    <w:p w:rsidR="00A618CE" w:rsidRDefault="00A618CE" w:rsidP="00A618CE">
      <w:r>
        <w:rPr>
          <w:rFonts w:ascii="MS Gothic" w:eastAsia="MS Gothic" w:hAnsi="MS Gothic" w:cs="MS Gothic" w:hint="eastAsia"/>
        </w:rPr>
        <w:t>觀音信仰</w:t>
      </w:r>
      <w:r>
        <w:t xml:space="preserve"> [Kan'non shinkō] /devotion to Avalokitêśvara/</w:t>
      </w:r>
    </w:p>
    <w:p w:rsidR="00A618CE" w:rsidRDefault="00A618CE" w:rsidP="00A618CE">
      <w:r>
        <w:rPr>
          <w:rFonts w:ascii="MS Gothic" w:eastAsia="MS Gothic" w:hAnsi="MS Gothic" w:cs="MS Gothic" w:hint="eastAsia"/>
        </w:rPr>
        <w:t>觀音力</w:t>
      </w:r>
      <w:r>
        <w:t xml:space="preserve"> [Kan'non riki] /power of Avalokitêśvara/</w:t>
      </w:r>
    </w:p>
    <w:p w:rsidR="00A618CE" w:rsidRDefault="00A618CE" w:rsidP="00A618CE">
      <w:r>
        <w:rPr>
          <w:rFonts w:ascii="MS Gothic" w:eastAsia="MS Gothic" w:hAnsi="MS Gothic" w:cs="MS Gothic" w:hint="eastAsia"/>
        </w:rPr>
        <w:t>觀音懺法</w:t>
      </w:r>
      <w:r>
        <w:t xml:space="preserve"> [Kan'non senbo] /Avalokitêśvara confessional/</w:t>
      </w:r>
    </w:p>
    <w:p w:rsidR="00A618CE" w:rsidRDefault="00A618CE" w:rsidP="00A618CE">
      <w:r>
        <w:rPr>
          <w:rFonts w:ascii="MS Gothic" w:eastAsia="MS Gothic" w:hAnsi="MS Gothic" w:cs="MS Gothic" w:hint="eastAsia"/>
        </w:rPr>
        <w:t>觀音殿</w:t>
      </w:r>
      <w:r>
        <w:t xml:space="preserve"> [Kan'non Ten] /Avalokitêśvara Hall/</w:t>
      </w:r>
    </w:p>
    <w:p w:rsidR="00A618CE" w:rsidRDefault="00A618CE" w:rsidP="00A618CE">
      <w:r>
        <w:rPr>
          <w:rFonts w:ascii="MS Gothic" w:eastAsia="MS Gothic" w:hAnsi="MS Gothic" w:cs="MS Gothic" w:hint="eastAsia"/>
        </w:rPr>
        <w:t>觀音玄</w:t>
      </w:r>
      <w:r>
        <w:t xml:space="preserve"> [Kan'non gen] /Profound [Meaning of the] Avalokitêśvara [Chapter]/</w:t>
      </w:r>
    </w:p>
    <w:p w:rsidR="00A618CE" w:rsidRDefault="00A618CE" w:rsidP="00A618CE">
      <w:r>
        <w:rPr>
          <w:rFonts w:ascii="MS Gothic" w:eastAsia="MS Gothic" w:hAnsi="MS Gothic" w:cs="MS Gothic" w:hint="eastAsia"/>
        </w:rPr>
        <w:t>觀音玄義</w:t>
      </w:r>
      <w:r>
        <w:t xml:space="preserve"> [Kan'non gengi] /Profound Meaning of [the] Avalokitêśvara [Chapter]/</w:t>
      </w:r>
    </w:p>
    <w:p w:rsidR="00A618CE" w:rsidRDefault="00A618CE" w:rsidP="00A618CE">
      <w:r>
        <w:rPr>
          <w:rFonts w:ascii="MS Gothic" w:eastAsia="MS Gothic" w:hAnsi="MS Gothic" w:cs="MS Gothic" w:hint="eastAsia"/>
        </w:rPr>
        <w:t>觀音禮文</w:t>
      </w:r>
      <w:r>
        <w:t xml:space="preserve"> [Kan'non raimon] /ritual worship statement praising Avalokitêśvara/</w:t>
      </w:r>
    </w:p>
    <w:p w:rsidR="00A618CE" w:rsidRDefault="00A618CE" w:rsidP="00A618CE">
      <w:r>
        <w:rPr>
          <w:rFonts w:ascii="MS Gothic" w:eastAsia="MS Gothic" w:hAnsi="MS Gothic" w:cs="MS Gothic" w:hint="eastAsia"/>
        </w:rPr>
        <w:t>觀音經</w:t>
      </w:r>
      <w:r>
        <w:t xml:space="preserve"> [Kan'non gyō] /Chapter of the Universal Gate of Avalokitêśvara Bodhisattva/</w:t>
      </w:r>
    </w:p>
    <w:p w:rsidR="00A618CE" w:rsidRDefault="00A618CE" w:rsidP="00A618CE">
      <w:r>
        <w:rPr>
          <w:rFonts w:ascii="MS Gothic" w:eastAsia="MS Gothic" w:hAnsi="MS Gothic" w:cs="MS Gothic" w:hint="eastAsia"/>
        </w:rPr>
        <w:t>觀音經普門品</w:t>
      </w:r>
      <w:r>
        <w:t xml:space="preserve"> [Kan'non kyō fumon hon] /Samanta-mukha-parivarto nāmâvalokitêśvara-vikurvaṇa-nirdeśa/</w:t>
      </w:r>
    </w:p>
    <w:p w:rsidR="00A618CE" w:rsidRDefault="00A618CE" w:rsidP="00A618CE">
      <w:r>
        <w:rPr>
          <w:rFonts w:ascii="MS Gothic" w:eastAsia="MS Gothic" w:hAnsi="MS Gothic" w:cs="MS Gothic" w:hint="eastAsia"/>
        </w:rPr>
        <w:t>觀音經玄義</w:t>
      </w:r>
      <w:r>
        <w:t xml:space="preserve"> [Kan'nonkyō gengi] /Profound Meaning of [the] Avalokitêśvara [Chapter]/</w:t>
      </w:r>
    </w:p>
    <w:p w:rsidR="00A618CE" w:rsidRDefault="00A618CE" w:rsidP="00A618CE">
      <w:r>
        <w:rPr>
          <w:rFonts w:ascii="MS Gothic" w:eastAsia="MS Gothic" w:hAnsi="MS Gothic" w:cs="MS Gothic" w:hint="eastAsia"/>
        </w:rPr>
        <w:t>觀音菩薩</w:t>
      </w:r>
      <w:r>
        <w:t xml:space="preserve"> [Kan'non Bosatsu] /Avalokitêśvara Bodhisattva/</w:t>
      </w:r>
    </w:p>
    <w:p w:rsidR="00A618CE" w:rsidRDefault="00A618CE" w:rsidP="00A618CE">
      <w:r>
        <w:rPr>
          <w:rFonts w:ascii="MS Gothic" w:eastAsia="MS Gothic" w:hAnsi="MS Gothic" w:cs="MS Gothic" w:hint="eastAsia"/>
        </w:rPr>
        <w:t>觀音觀</w:t>
      </w:r>
      <w:r>
        <w:t xml:space="preserve"> [Kannon kan] /meditation on Avalokitêśvara's true form/</w:t>
      </w:r>
    </w:p>
    <w:p w:rsidR="00A618CE" w:rsidRDefault="00A618CE" w:rsidP="00A618CE">
      <w:r>
        <w:rPr>
          <w:rFonts w:ascii="MS Gothic" w:eastAsia="MS Gothic" w:hAnsi="MS Gothic" w:cs="MS Gothic" w:hint="eastAsia"/>
        </w:rPr>
        <w:t>觀音院</w:t>
      </w:r>
      <w:r>
        <w:t xml:space="preserve"> [Kannon in] /Avalokitêśvara Hall/</w:t>
      </w:r>
    </w:p>
    <w:p w:rsidR="00A618CE" w:rsidRDefault="00A618CE" w:rsidP="00A618CE">
      <w:r>
        <w:rPr>
          <w:rFonts w:ascii="MS Gothic" w:eastAsia="MS Gothic" w:hAnsi="MS Gothic" w:cs="MS Gothic" w:hint="eastAsia"/>
        </w:rPr>
        <w:t>觀頂三昧</w:t>
      </w:r>
      <w:r>
        <w:t xml:space="preserve"> [kanchō zanmai] /the absorption that observes the limit of [conditioned] existence/</w:t>
      </w:r>
    </w:p>
    <w:p w:rsidR="00A618CE" w:rsidRDefault="00A618CE" w:rsidP="00A618CE">
      <w:r>
        <w:rPr>
          <w:rFonts w:ascii="MS Gothic" w:eastAsia="MS Gothic" w:hAnsi="MS Gothic" w:cs="MS Gothic" w:hint="eastAsia"/>
        </w:rPr>
        <w:t>角</w:t>
      </w:r>
      <w:r>
        <w:t xml:space="preserve"> [kaku] /horn/</w:t>
      </w:r>
    </w:p>
    <w:p w:rsidR="00A618CE" w:rsidRDefault="00A618CE" w:rsidP="00A618CE">
      <w:r>
        <w:rPr>
          <w:rFonts w:ascii="MS Gothic" w:eastAsia="MS Gothic" w:hAnsi="MS Gothic" w:cs="MS Gothic" w:hint="eastAsia"/>
        </w:rPr>
        <w:t>角宿</w:t>
      </w:r>
      <w:r>
        <w:t xml:space="preserve"> [kaku shuku] /(Skt. citrā)/</w:t>
      </w:r>
    </w:p>
    <w:p w:rsidR="00A618CE" w:rsidRDefault="00A618CE" w:rsidP="00A618CE">
      <w:r>
        <w:rPr>
          <w:rFonts w:ascii="MS Gothic" w:eastAsia="MS Gothic" w:hAnsi="MS Gothic" w:cs="MS Gothic" w:hint="eastAsia"/>
        </w:rPr>
        <w:t>角皇</w:t>
      </w:r>
      <w:r>
        <w:t xml:space="preserve"> [kakukō] /asquint/</w:t>
      </w:r>
    </w:p>
    <w:p w:rsidR="00A618CE" w:rsidRDefault="00A618CE" w:rsidP="00A618CE">
      <w:r>
        <w:rPr>
          <w:rFonts w:ascii="MS Gothic" w:eastAsia="MS Gothic" w:hAnsi="MS Gothic" w:cs="MS Gothic" w:hint="eastAsia"/>
        </w:rPr>
        <w:t>角立</w:t>
      </w:r>
      <w:r>
        <w:t xml:space="preserve"> [kakuritsu] /a standout/</w:t>
      </w:r>
    </w:p>
    <w:p w:rsidR="00A618CE" w:rsidRDefault="00A618CE" w:rsidP="00A618CE">
      <w:r>
        <w:rPr>
          <w:rFonts w:ascii="MS Gothic" w:eastAsia="MS Gothic" w:hAnsi="MS Gothic" w:cs="MS Gothic" w:hint="eastAsia"/>
        </w:rPr>
        <w:t>角貝</w:t>
      </w:r>
      <w:r>
        <w:t xml:space="preserve"> [kakubai] /horns and conch shells (as musical instruments)/</w:t>
      </w:r>
    </w:p>
    <w:p w:rsidR="00A618CE" w:rsidRDefault="00A618CE" w:rsidP="00A618CE">
      <w:r>
        <w:rPr>
          <w:rFonts w:ascii="MS Gothic" w:eastAsia="MS Gothic" w:hAnsi="MS Gothic" w:cs="MS Gothic" w:hint="eastAsia"/>
        </w:rPr>
        <w:t>角馱</w:t>
      </w:r>
      <w:r>
        <w:t xml:space="preserve"> [kakuda] /baggage on the horns/</w:t>
      </w:r>
    </w:p>
    <w:p w:rsidR="00A618CE" w:rsidRDefault="00A618CE" w:rsidP="00A618CE">
      <w:r>
        <w:rPr>
          <w:rFonts w:ascii="MS Gothic" w:eastAsia="MS Gothic" w:hAnsi="MS Gothic" w:cs="MS Gothic" w:hint="eastAsia"/>
        </w:rPr>
        <w:t>角鬢</w:t>
      </w:r>
      <w:r>
        <w:t xml:space="preserve"> [kakuhin] /sideburns (?)/</w:t>
      </w:r>
    </w:p>
    <w:p w:rsidR="00A618CE" w:rsidRDefault="00A618CE" w:rsidP="00A618CE">
      <w:r>
        <w:rPr>
          <w:rFonts w:ascii="MS Gothic" w:eastAsia="MS Gothic" w:hAnsi="MS Gothic" w:cs="MS Gothic" w:hint="eastAsia"/>
        </w:rPr>
        <w:t>角鹽淨</w:t>
      </w:r>
      <w:r>
        <w:t xml:space="preserve"> [kakuen jō] /preserving salt in a horn/</w:t>
      </w:r>
    </w:p>
    <w:p w:rsidR="00A618CE" w:rsidRDefault="00A618CE" w:rsidP="00A618CE">
      <w:r>
        <w:rPr>
          <w:rFonts w:ascii="MS Gothic" w:eastAsia="MS Gothic" w:hAnsi="MS Gothic" w:cs="MS Gothic" w:hint="eastAsia"/>
        </w:rPr>
        <w:t>觝突</w:t>
      </w:r>
      <w:r>
        <w:t xml:space="preserve"> [teitotsu] /to butt against/</w:t>
      </w:r>
    </w:p>
    <w:p w:rsidR="00A618CE" w:rsidRDefault="00A618CE" w:rsidP="00A618CE">
      <w:r>
        <w:rPr>
          <w:rFonts w:ascii="MS Gothic" w:eastAsia="MS Gothic" w:hAnsi="MS Gothic" w:cs="MS Gothic" w:hint="eastAsia"/>
        </w:rPr>
        <w:lastRenderedPageBreak/>
        <w:t>解</w:t>
      </w:r>
      <w:r>
        <w:t xml:space="preserve"> [kai] /liberation/</w:t>
      </w:r>
    </w:p>
    <w:p w:rsidR="00A618CE" w:rsidRDefault="00A618CE" w:rsidP="00A618CE">
      <w:r>
        <w:rPr>
          <w:rFonts w:ascii="MS Gothic" w:eastAsia="MS Gothic" w:hAnsi="MS Gothic" w:cs="MS Gothic" w:hint="eastAsia"/>
        </w:rPr>
        <w:t>解一切衆生言語</w:t>
      </w:r>
      <w:r>
        <w:t xml:space="preserve"> [ge issai shujō gongo] /supernatural power of interpreting all the language of all beings/</w:t>
      </w:r>
    </w:p>
    <w:p w:rsidR="00A618CE" w:rsidRDefault="00A618CE" w:rsidP="00A618CE">
      <w:r>
        <w:rPr>
          <w:rFonts w:ascii="MS Gothic" w:eastAsia="MS Gothic" w:hAnsi="MS Gothic" w:cs="MS Gothic" w:hint="eastAsia"/>
        </w:rPr>
        <w:t>解一切衆生語言</w:t>
      </w:r>
      <w:r>
        <w:t xml:space="preserve"> [ge issai shushō gogon] /sarva-ruta-kauśalya/</w:t>
      </w:r>
    </w:p>
    <w:p w:rsidR="00A618CE" w:rsidRDefault="00A618CE" w:rsidP="00A618CE">
      <w:r>
        <w:rPr>
          <w:rFonts w:ascii="MS Gothic" w:eastAsia="MS Gothic" w:hAnsi="MS Gothic" w:cs="MS Gothic" w:hint="eastAsia"/>
        </w:rPr>
        <w:t>解了</w:t>
      </w:r>
      <w:r>
        <w:t xml:space="preserve"> [geryō] /to understand (fully)/</w:t>
      </w:r>
    </w:p>
    <w:p w:rsidR="00A618CE" w:rsidRDefault="00A618CE" w:rsidP="00A618CE">
      <w:r>
        <w:rPr>
          <w:rFonts w:ascii="MS Gothic" w:eastAsia="MS Gothic" w:hAnsi="MS Gothic" w:cs="MS Gothic" w:hint="eastAsia"/>
        </w:rPr>
        <w:t>解了知</w:t>
      </w:r>
      <w:r>
        <w:t xml:space="preserve"> [geryōchi] /understands/</w:t>
      </w:r>
    </w:p>
    <w:p w:rsidR="00A618CE" w:rsidRDefault="00A618CE" w:rsidP="00A618CE">
      <w:r>
        <w:rPr>
          <w:rFonts w:ascii="MS Gothic" w:eastAsia="MS Gothic" w:hAnsi="MS Gothic" w:cs="MS Gothic" w:hint="eastAsia"/>
        </w:rPr>
        <w:t>解信</w:t>
      </w:r>
      <w:r>
        <w:t xml:space="preserve"> [geshin] /faith through understanding/</w:t>
      </w:r>
    </w:p>
    <w:p w:rsidR="00A618CE" w:rsidRDefault="00A618CE" w:rsidP="00A618CE">
      <w:r>
        <w:rPr>
          <w:rFonts w:ascii="MS Gothic" w:eastAsia="MS Gothic" w:hAnsi="MS Gothic" w:cs="MS Gothic" w:hint="eastAsia"/>
        </w:rPr>
        <w:t>解制</w:t>
      </w:r>
      <w:r>
        <w:t xml:space="preserve"> [kaisei] /dismissal of the summer retreat/</w:t>
      </w:r>
    </w:p>
    <w:p w:rsidR="00A618CE" w:rsidRDefault="00A618CE" w:rsidP="00A618CE">
      <w:r>
        <w:rPr>
          <w:rFonts w:ascii="MS Gothic" w:eastAsia="MS Gothic" w:hAnsi="MS Gothic" w:cs="MS Gothic" w:hint="eastAsia"/>
        </w:rPr>
        <w:t>解境十佛</w:t>
      </w:r>
      <w:r>
        <w:t xml:space="preserve"> [gekyō no jūbutsu] /ten buddhas of the realm of understanding/</w:t>
      </w:r>
    </w:p>
    <w:p w:rsidR="00A618CE" w:rsidRDefault="00A618CE" w:rsidP="00A618CE">
      <w:r>
        <w:rPr>
          <w:rFonts w:ascii="MS Gothic" w:eastAsia="MS Gothic" w:hAnsi="MS Gothic" w:cs="MS Gothic" w:hint="eastAsia"/>
        </w:rPr>
        <w:t>解夏</w:t>
      </w:r>
      <w:r>
        <w:t xml:space="preserve"> [gege] /dismissal of the summer retreat/</w:t>
      </w:r>
    </w:p>
    <w:p w:rsidR="00A618CE" w:rsidRDefault="00A618CE" w:rsidP="00A618CE">
      <w:r>
        <w:rPr>
          <w:rFonts w:ascii="MS Gothic" w:eastAsia="MS Gothic" w:hAnsi="MS Gothic" w:cs="MS Gothic" w:hint="eastAsia"/>
        </w:rPr>
        <w:t>解妨</w:t>
      </w:r>
      <w:r>
        <w:t xml:space="preserve"> [gebō] /resolution of obstructions/</w:t>
      </w:r>
    </w:p>
    <w:p w:rsidR="00A618CE" w:rsidRDefault="00A618CE" w:rsidP="00A618CE">
      <w:r>
        <w:rPr>
          <w:rFonts w:ascii="MS Gothic" w:eastAsia="MS Gothic" w:hAnsi="MS Gothic" w:cs="MS Gothic" w:hint="eastAsia"/>
        </w:rPr>
        <w:t>解念</w:t>
      </w:r>
      <w:r>
        <w:t xml:space="preserve"> [genen] /to understand/</w:t>
      </w:r>
    </w:p>
    <w:p w:rsidR="00A618CE" w:rsidRDefault="00A618CE" w:rsidP="00A618CE">
      <w:r>
        <w:rPr>
          <w:rFonts w:ascii="MS Gothic" w:eastAsia="MS Gothic" w:hAnsi="MS Gothic" w:cs="MS Gothic" w:hint="eastAsia"/>
        </w:rPr>
        <w:t>解性</w:t>
      </w:r>
      <w:r>
        <w:t xml:space="preserve"> [geshō] /liberated-ness/</w:t>
      </w:r>
    </w:p>
    <w:p w:rsidR="00A618CE" w:rsidRDefault="00A618CE" w:rsidP="00A618CE">
      <w:r>
        <w:rPr>
          <w:rFonts w:ascii="MS Gothic" w:eastAsia="MS Gothic" w:hAnsi="MS Gothic" w:cs="MS Gothic" w:hint="eastAsia"/>
        </w:rPr>
        <w:t>解悟</w:t>
      </w:r>
      <w:r>
        <w:t xml:space="preserve"> [gego] /to understand and awaken/</w:t>
      </w:r>
    </w:p>
    <w:p w:rsidR="00A618CE" w:rsidRDefault="00A618CE" w:rsidP="00A618CE">
      <w:r>
        <w:rPr>
          <w:rFonts w:ascii="MS Gothic" w:eastAsia="MS Gothic" w:hAnsi="MS Gothic" w:cs="MS Gothic" w:hint="eastAsia"/>
        </w:rPr>
        <w:t>解惑</w:t>
      </w:r>
      <w:r>
        <w:t xml:space="preserve"> [gewaku] /liberation and mental disturbance/</w:t>
      </w:r>
    </w:p>
    <w:p w:rsidR="00A618CE" w:rsidRDefault="00A618CE" w:rsidP="00A618CE">
      <w:r>
        <w:rPr>
          <w:rFonts w:ascii="MS Gothic" w:eastAsia="MS Gothic" w:hAnsi="MS Gothic" w:cs="MS Gothic" w:hint="eastAsia"/>
        </w:rPr>
        <w:t>解憂所</w:t>
      </w:r>
      <w:r>
        <w:t xml:space="preserve"> [geu sho] /temple toilet/</w:t>
      </w:r>
    </w:p>
    <w:p w:rsidR="00A618CE" w:rsidRDefault="00A618CE" w:rsidP="00A618CE">
      <w:r>
        <w:rPr>
          <w:rFonts w:ascii="MS Gothic" w:eastAsia="MS Gothic" w:hAnsi="MS Gothic" w:cs="MS Gothic" w:hint="eastAsia"/>
        </w:rPr>
        <w:t>解懌</w:t>
      </w:r>
      <w:r>
        <w:t xml:space="preserve"> [geyaku] /to get relaxed and pleased/</w:t>
      </w:r>
    </w:p>
    <w:p w:rsidR="00A618CE" w:rsidRDefault="00A618CE" w:rsidP="00A618CE">
      <w:r>
        <w:rPr>
          <w:rFonts w:ascii="MS Gothic" w:eastAsia="MS Gothic" w:hAnsi="MS Gothic" w:cs="MS Gothic" w:hint="eastAsia"/>
        </w:rPr>
        <w:t>解放</w:t>
      </w:r>
      <w:r>
        <w:t xml:space="preserve"> [gehō] /to be free from/</w:t>
      </w:r>
    </w:p>
    <w:p w:rsidR="00A618CE" w:rsidRDefault="00A618CE" w:rsidP="00A618CE">
      <w:r>
        <w:rPr>
          <w:rFonts w:ascii="MS Gothic" w:eastAsia="MS Gothic" w:hAnsi="MS Gothic" w:cs="MS Gothic" w:hint="eastAsia"/>
        </w:rPr>
        <w:t>解斷</w:t>
      </w:r>
      <w:r>
        <w:t xml:space="preserve"> [gedan] /to resolve/</w:t>
      </w:r>
    </w:p>
    <w:p w:rsidR="00A618CE" w:rsidRDefault="00A618CE" w:rsidP="00A618CE">
      <w:r>
        <w:rPr>
          <w:rFonts w:ascii="MS Gothic" w:eastAsia="MS Gothic" w:hAnsi="MS Gothic" w:cs="MS Gothic" w:hint="eastAsia"/>
        </w:rPr>
        <w:t>解暢</w:t>
      </w:r>
      <w:r>
        <w:t xml:space="preserve"> [gechō] /to understand thoroughly/</w:t>
      </w:r>
    </w:p>
    <w:p w:rsidR="00A618CE" w:rsidRDefault="00A618CE" w:rsidP="00A618CE">
      <w:r>
        <w:rPr>
          <w:rFonts w:ascii="MS Gothic" w:eastAsia="MS Gothic" w:hAnsi="MS Gothic" w:cs="MS Gothic" w:hint="eastAsia"/>
        </w:rPr>
        <w:t>解決</w:t>
      </w:r>
      <w:r>
        <w:t xml:space="preserve"> [geketsu] /to explain/</w:t>
      </w:r>
    </w:p>
    <w:p w:rsidR="00A618CE" w:rsidRDefault="00A618CE" w:rsidP="00A618CE">
      <w:r>
        <w:rPr>
          <w:rFonts w:ascii="MS Gothic" w:eastAsia="MS Gothic" w:hAnsi="MS Gothic" w:cs="MS Gothic" w:hint="eastAsia"/>
        </w:rPr>
        <w:t>解法</w:t>
      </w:r>
      <w:r>
        <w:t xml:space="preserve"> [gehō] /to understand the dharma/</w:t>
      </w:r>
    </w:p>
    <w:p w:rsidR="00A618CE" w:rsidRDefault="00A618CE" w:rsidP="00A618CE">
      <w:r>
        <w:rPr>
          <w:rFonts w:ascii="MS Gothic" w:eastAsia="MS Gothic" w:hAnsi="MS Gothic" w:cs="MS Gothic" w:hint="eastAsia"/>
        </w:rPr>
        <w:t>解深</w:t>
      </w:r>
      <w:r>
        <w:t xml:space="preserve"> [ge jin] /to understand the profound/</w:t>
      </w:r>
    </w:p>
    <w:p w:rsidR="00A618CE" w:rsidRDefault="00A618CE" w:rsidP="00A618CE">
      <w:r>
        <w:rPr>
          <w:rFonts w:ascii="MS Gothic" w:eastAsia="MS Gothic" w:hAnsi="MS Gothic" w:cs="MS Gothic" w:hint="eastAsia"/>
        </w:rPr>
        <w:t>解深密</w:t>
      </w:r>
      <w:r>
        <w:t xml:space="preserve"> [gejinmitsu] /profound meaning/</w:t>
      </w:r>
    </w:p>
    <w:p w:rsidR="00A618CE" w:rsidRDefault="00A618CE" w:rsidP="00A618CE">
      <w:r>
        <w:rPr>
          <w:rFonts w:ascii="MS Gothic" w:eastAsia="MS Gothic" w:hAnsi="MS Gothic" w:cs="MS Gothic" w:hint="eastAsia"/>
        </w:rPr>
        <w:t>解深密經</w:t>
      </w:r>
      <w:r>
        <w:t xml:space="preserve"> [Gejinmikkyō] /Sūtra on Understanding Profound and Esoteric Doctrine/</w:t>
      </w:r>
    </w:p>
    <w:p w:rsidR="00A618CE" w:rsidRDefault="00A618CE" w:rsidP="00A618CE">
      <w:r>
        <w:rPr>
          <w:rFonts w:ascii="MS Gothic" w:eastAsia="MS Gothic" w:hAnsi="MS Gothic" w:cs="MS Gothic" w:hint="eastAsia"/>
        </w:rPr>
        <w:t>解深密經疏</w:t>
      </w:r>
      <w:r>
        <w:t xml:space="preserve"> [Ge jinmikkyō so] /Commentary on the Saṃdhinirmocana-sūtra:/</w:t>
      </w:r>
    </w:p>
    <w:p w:rsidR="00A618CE" w:rsidRDefault="00A618CE" w:rsidP="00A618CE">
      <w:r>
        <w:rPr>
          <w:rFonts w:ascii="MS Gothic" w:eastAsia="MS Gothic" w:hAnsi="MS Gothic" w:cs="MS Gothic" w:hint="eastAsia"/>
        </w:rPr>
        <w:t>解深蜜經</w:t>
      </w:r>
      <w:r>
        <w:t xml:space="preserve"> [Gejn mikkyō] /Sūtra Explaining the Underlying Meaning/</w:t>
      </w:r>
    </w:p>
    <w:p w:rsidR="00A618CE" w:rsidRDefault="00A618CE" w:rsidP="00A618CE">
      <w:r>
        <w:rPr>
          <w:rFonts w:ascii="MS Gothic" w:eastAsia="MS Gothic" w:hAnsi="MS Gothic" w:cs="MS Gothic" w:hint="eastAsia"/>
        </w:rPr>
        <w:t>解演</w:t>
      </w:r>
      <w:r>
        <w:t xml:space="preserve"> [geen] /to expound/</w:t>
      </w:r>
    </w:p>
    <w:p w:rsidR="00A618CE" w:rsidRDefault="00A618CE" w:rsidP="00A618CE">
      <w:r>
        <w:rPr>
          <w:rFonts w:ascii="MS Gothic" w:eastAsia="MS Gothic" w:hAnsi="MS Gothic" w:cs="MS Gothic" w:hint="eastAsia"/>
        </w:rPr>
        <w:t>解現</w:t>
      </w:r>
      <w:r>
        <w:t xml:space="preserve"> [gegen] /to expound/</w:t>
      </w:r>
    </w:p>
    <w:p w:rsidR="00A618CE" w:rsidRDefault="00A618CE" w:rsidP="00A618CE">
      <w:r>
        <w:rPr>
          <w:rFonts w:ascii="MS Gothic" w:eastAsia="MS Gothic" w:hAnsi="MS Gothic" w:cs="MS Gothic" w:hint="eastAsia"/>
        </w:rPr>
        <w:t>解界</w:t>
      </w:r>
      <w:r>
        <w:t xml:space="preserve"> [gekai] /to release the power by magic words/</w:t>
      </w:r>
    </w:p>
    <w:p w:rsidR="00A618CE" w:rsidRDefault="00A618CE" w:rsidP="00A618CE">
      <w:r>
        <w:rPr>
          <w:rFonts w:ascii="MS Gothic" w:eastAsia="MS Gothic" w:hAnsi="MS Gothic" w:cs="MS Gothic" w:hint="eastAsia"/>
        </w:rPr>
        <w:lastRenderedPageBreak/>
        <w:t>解疑</w:t>
      </w:r>
      <w:r>
        <w:t xml:space="preserve"> [gegi] /resolve doubts/</w:t>
      </w:r>
    </w:p>
    <w:p w:rsidR="00A618CE" w:rsidRDefault="00A618CE" w:rsidP="00A618CE">
      <w:r>
        <w:rPr>
          <w:rFonts w:ascii="MS Gothic" w:eastAsia="MS Gothic" w:hAnsi="MS Gothic" w:cs="MS Gothic" w:hint="eastAsia"/>
        </w:rPr>
        <w:t>解知</w:t>
      </w:r>
      <w:r>
        <w:t xml:space="preserve"> [gechi] /to understand/</w:t>
      </w:r>
    </w:p>
    <w:p w:rsidR="00A618CE" w:rsidRDefault="00A618CE" w:rsidP="00A618CE">
      <w:r>
        <w:rPr>
          <w:rFonts w:ascii="MS Gothic" w:eastAsia="MS Gothic" w:hAnsi="MS Gothic" w:cs="MS Gothic" w:hint="eastAsia"/>
        </w:rPr>
        <w:t>解知見</w:t>
      </w:r>
      <w:r>
        <w:t xml:space="preserve"> [ge chiken] /liberative views/</w:t>
      </w:r>
    </w:p>
    <w:p w:rsidR="00A618CE" w:rsidRDefault="00A618CE" w:rsidP="00A618CE">
      <w:r>
        <w:rPr>
          <w:rFonts w:ascii="MS Gothic" w:eastAsia="MS Gothic" w:hAnsi="MS Gothic" w:cs="MS Gothic" w:hint="eastAsia"/>
        </w:rPr>
        <w:t>解空</w:t>
      </w:r>
      <w:r>
        <w:t xml:space="preserve"> [gekū] /to understand emptiness/</w:t>
      </w:r>
    </w:p>
    <w:p w:rsidR="00A618CE" w:rsidRDefault="00A618CE" w:rsidP="00A618CE">
      <w:r>
        <w:rPr>
          <w:rFonts w:ascii="MS Gothic" w:eastAsia="MS Gothic" w:hAnsi="MS Gothic" w:cs="MS Gothic" w:hint="eastAsia"/>
        </w:rPr>
        <w:t>解空第一</w:t>
      </w:r>
      <w:r>
        <w:t xml:space="preserve"> [gekū daiichi] /most eminent in the grasp of the truth of emptiness/</w:t>
      </w:r>
    </w:p>
    <w:p w:rsidR="00A618CE" w:rsidRDefault="00A618CE" w:rsidP="00A618CE">
      <w:r>
        <w:rPr>
          <w:rFonts w:ascii="MS Gothic" w:eastAsia="MS Gothic" w:hAnsi="MS Gothic" w:cs="MS Gothic" w:hint="eastAsia"/>
        </w:rPr>
        <w:t>解節經</w:t>
      </w:r>
      <w:r>
        <w:t xml:space="preserve"> [Gessekkyō] /Jiejie jing/</w:t>
      </w:r>
    </w:p>
    <w:p w:rsidR="00A618CE" w:rsidRDefault="00A618CE" w:rsidP="00A618CE">
      <w:r>
        <w:rPr>
          <w:rFonts w:ascii="MS Gothic" w:eastAsia="MS Gothic" w:hAnsi="MS Gothic" w:cs="MS Gothic" w:hint="eastAsia"/>
        </w:rPr>
        <w:t>解縛</w:t>
      </w:r>
      <w:r>
        <w:t xml:space="preserve"> [gebaku] /to untie the bonds/</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w:t>
      </w:r>
      <w:r>
        <w:t xml:space="preserve"> [gedatsu] /salvation,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脫一味</w:t>
      </w:r>
      <w:r>
        <w:t xml:space="preserve"> [gedatsu ichimi] /liberation of a single taste/</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脫上人</w:t>
      </w:r>
      <w:r>
        <w:t xml:space="preserve"> [Gedatsu jōnin] /Gedatsu Jōnin/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脫人</w:t>
      </w:r>
      <w:r>
        <w:t xml:space="preserve"> [gedatsu nin] /liberated person/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脫住</w:t>
      </w:r>
      <w:r>
        <w:t xml:space="preserve"> [gedatsu jū] /abiding in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脫冠</w:t>
      </w:r>
      <w:r>
        <w:t xml:space="preserve"> [gedatsu kan] /crown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脫分</w:t>
      </w:r>
      <w:r>
        <w:t xml:space="preserve"> [gedatsubun] /causes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脫勝</w:t>
      </w:r>
      <w:r>
        <w:t xml:space="preserve"> [gedatsu shō] /superior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脫同</w:t>
      </w:r>
      <w:r>
        <w:t xml:space="preserve"> [gedatsu dō] /liberation is the same/</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脫味</w:t>
      </w:r>
      <w:r>
        <w:t xml:space="preserve"> [gedatsu mi] /flavor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脫品</w:t>
      </w:r>
      <w:r>
        <w:t xml:space="preserve"> [gedatsu hon] /class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脫天</w:t>
      </w:r>
      <w:r>
        <w:t xml:space="preserve"> [Gedatsu Ten] /Mokṣadeva/</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脫幢相衣</w:t>
      </w:r>
      <w:r>
        <w:t xml:space="preserve"> [gedatsu dōsō e] /robe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脫平等性</w:t>
      </w:r>
      <w:r>
        <w:t xml:space="preserve"> [gedatsu byōdō shō] /equality in nature [of dharmas] based on being liberated [from afflictions]/</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脫律</w:t>
      </w:r>
      <w:r>
        <w:t xml:space="preserve"> [Gedatsu ritsu] /Liberating Precepts/</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脫律經</w:t>
      </w:r>
      <w:r>
        <w:t xml:space="preserve"> [Gedatsuritsu kyō] /Jietuolu jing/</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脫德</w:t>
      </w:r>
      <w:r>
        <w:t xml:space="preserve"> [gedatsu toku] /merit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脫忍</w:t>
      </w:r>
      <w:r>
        <w:t xml:space="preserve"> [gedatsu nin] /forbearance of liberation/</w:t>
      </w:r>
    </w:p>
    <w:p w:rsidR="00A618CE" w:rsidRDefault="00A618CE" w:rsidP="00A618CE">
      <w:r>
        <w:rPr>
          <w:rFonts w:ascii="MS Gothic" w:eastAsia="MS Gothic" w:hAnsi="MS Gothic" w:cs="MS Gothic" w:hint="eastAsia"/>
        </w:rPr>
        <w:lastRenderedPageBreak/>
        <w:t>解</w:t>
      </w:r>
      <w:r>
        <w:rPr>
          <w:rFonts w:ascii="Malgun Gothic" w:eastAsia="Malgun Gothic" w:hAnsi="Malgun Gothic" w:cs="Malgun Gothic" w:hint="eastAsia"/>
        </w:rPr>
        <w:t>脫意樂</w:t>
      </w:r>
      <w:r>
        <w:t xml:space="preserve"> [gedatsu igyō] /aspiration for [sentient beings']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脫慧</w:t>
      </w:r>
      <w:r>
        <w:t xml:space="preserve"> [gedatsu e] /wisdom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脫成就</w:t>
      </w:r>
      <w:r>
        <w:t xml:space="preserve"> [gedatsu jōshū] /attainment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脫戒</w:t>
      </w:r>
      <w:r>
        <w:t xml:space="preserve"> [gedatsu kai] /liberating precepts/</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脫戒本經</w:t>
      </w:r>
      <w:r>
        <w:t xml:space="preserve"> [Gedatsu kaihon kyō] /Sūtra of the Liberating Precepts/</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脫戒經</w:t>
      </w:r>
      <w:r>
        <w:t xml:space="preserve"> [Gedatsu kai kyō] /Sūtra of the Liberating Precepts/</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脫房</w:t>
      </w:r>
      <w:r>
        <w:t xml:space="preserve"> [Gedatsu bō] /Gedatsubō/</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脫所見身</w:t>
      </w:r>
      <w:r>
        <w:t xml:space="preserve"> [gedatsu shoken shin] /body that has full awareness of the state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脫捨</w:t>
      </w:r>
      <w:r>
        <w:t xml:space="preserve"> [gedatsu sha] /freely generous/</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脫方便</w:t>
      </w:r>
      <w:r>
        <w:t xml:space="preserve"> [gedatsu hōben] /expedient means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脫智</w:t>
      </w:r>
      <w:r>
        <w:t xml:space="preserve"> [gedatsu chi] /wisdom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脫智見</w:t>
      </w:r>
      <w:r>
        <w:t xml:space="preserve"> [gedatsu chiken] /awareness of one's own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脫智見蘊</w:t>
      </w:r>
      <w:r>
        <w:t xml:space="preserve"> [gedatsu chiken un] /aggregate of awareness of one's own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脫服</w:t>
      </w:r>
      <w:r>
        <w:t xml:space="preserve"> [gedappuku] /robe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脫海</w:t>
      </w:r>
      <w:r>
        <w:t xml:space="preserve"> [gedatsu kai] /ocean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脫淸淨法殿</w:t>
      </w:r>
      <w:r>
        <w:t xml:space="preserve"> [gedatsu shōjō hōden] /pure dharma-palace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脫相</w:t>
      </w:r>
      <w:r>
        <w:t xml:space="preserve"> [gedatsu sō] /mark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脫知見</w:t>
      </w:r>
      <w:r>
        <w:t xml:space="preserve"> [gedatsu chiken] /knowledge-and-vision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脫知見品</w:t>
      </w:r>
      <w:r>
        <w:t xml:space="preserve"> [gedatsu chiken hon] /cluster that has full awareness of the state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脫知見蘊</w:t>
      </w:r>
      <w:r>
        <w:t xml:space="preserve"> [gedatsu chiken un] /aggregate that has full awareness of the state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脫知見衆</w:t>
      </w:r>
      <w:r>
        <w:t xml:space="preserve"> [gedatsu chiken shu] /cluster that has full awareness of the state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脫知見身</w:t>
      </w:r>
      <w:r>
        <w:t xml:space="preserve"> [gedatsu chiken shin] /body that has full awareness of the state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脫義</w:t>
      </w:r>
      <w:r>
        <w:t xml:space="preserve"> [gedatsugi] /principle of emancipation/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脫者</w:t>
      </w:r>
      <w:r>
        <w:t xml:space="preserve"> [gedatsu sha] /liberated one/</w:t>
      </w:r>
    </w:p>
    <w:p w:rsidR="00A618CE" w:rsidRDefault="00A618CE" w:rsidP="00A618CE">
      <w:r>
        <w:rPr>
          <w:rFonts w:ascii="MS Gothic" w:eastAsia="MS Gothic" w:hAnsi="MS Gothic" w:cs="MS Gothic" w:hint="eastAsia"/>
        </w:rPr>
        <w:lastRenderedPageBreak/>
        <w:t>解</w:t>
      </w:r>
      <w:r>
        <w:rPr>
          <w:rFonts w:ascii="Malgun Gothic" w:eastAsia="Malgun Gothic" w:hAnsi="Malgun Gothic" w:cs="Malgun Gothic" w:hint="eastAsia"/>
        </w:rPr>
        <w:t>脫耳</w:t>
      </w:r>
      <w:r>
        <w:t xml:space="preserve"> [gedatsu no mimi] /liberated hearing/</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脫華</w:t>
      </w:r>
      <w:r>
        <w:t xml:space="preserve"> [gedatsu ke] /flower of emancipation/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脫蘊</w:t>
      </w:r>
      <w:r>
        <w:t xml:space="preserve"> [gedatsu un] /aggregate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脫處</w:t>
      </w:r>
      <w:r>
        <w:t xml:space="preserve"> [gedatsu sho] /point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脫衆苦</w:t>
      </w:r>
      <w:r>
        <w:t xml:space="preserve"> [gedatsu shuku] /liberates from myriad afflictions/</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脫衣</w:t>
      </w:r>
      <w:r>
        <w:t xml:space="preserve"> [gedatsu e] /robe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脫身</w:t>
      </w:r>
      <w:r>
        <w:t xml:space="preserve"> [gedatsu shin] /body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脫道</w:t>
      </w:r>
      <w:r>
        <w:t xml:space="preserve"> [gedatsu dō] /path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脫道論</w:t>
      </w:r>
      <w:r>
        <w:t xml:space="preserve"> [Gedatsu dō ron] /Treatise on the Way to Attain Deliverance/</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脫門</w:t>
      </w:r>
      <w:r>
        <w:t xml:space="preserve"> [gedatsu mon] /gate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脫門住</w:t>
      </w:r>
      <w:r>
        <w:t xml:space="preserve"> [gedatsu mon jū] /abiding at the gate of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脫障</w:t>
      </w:r>
      <w:r>
        <w:t xml:space="preserve"> [gedatsu shō] /hindrances to liberation/</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脫風</w:t>
      </w:r>
      <w:r>
        <w:t xml:space="preserve"> [gedatsu fū] /wind of liberation/</w:t>
      </w:r>
    </w:p>
    <w:p w:rsidR="00A618CE" w:rsidRDefault="00A618CE" w:rsidP="00A618CE">
      <w:r>
        <w:rPr>
          <w:rFonts w:ascii="MS Gothic" w:eastAsia="MS Gothic" w:hAnsi="MS Gothic" w:cs="MS Gothic" w:hint="eastAsia"/>
        </w:rPr>
        <w:t>解行</w:t>
      </w:r>
      <w:r>
        <w:t xml:space="preserve"> [gegyō] /[stages of] understanding and practice/</w:t>
      </w:r>
    </w:p>
    <w:p w:rsidR="00A618CE" w:rsidRDefault="00A618CE" w:rsidP="00A618CE">
      <w:r>
        <w:rPr>
          <w:rFonts w:ascii="MS Gothic" w:eastAsia="MS Gothic" w:hAnsi="MS Gothic" w:cs="MS Gothic" w:hint="eastAsia"/>
        </w:rPr>
        <w:t>解行地</w:t>
      </w:r>
      <w:r>
        <w:t xml:space="preserve"> [gegyō chi] /stage of understanding and practice/</w:t>
      </w:r>
    </w:p>
    <w:p w:rsidR="00A618CE" w:rsidRDefault="00A618CE" w:rsidP="00A618CE">
      <w:r>
        <w:rPr>
          <w:rFonts w:ascii="MS Gothic" w:eastAsia="MS Gothic" w:hAnsi="MS Gothic" w:cs="MS Gothic" w:hint="eastAsia"/>
        </w:rPr>
        <w:t>解行已前</w:t>
      </w:r>
      <w:r>
        <w:t xml:space="preserve"> [gegyō izen] /the stages of understanding and practice and before/</w:t>
      </w:r>
    </w:p>
    <w:p w:rsidR="00A618CE" w:rsidRDefault="00A618CE" w:rsidP="00A618CE">
      <w:r>
        <w:rPr>
          <w:rFonts w:ascii="MS Gothic" w:eastAsia="MS Gothic" w:hAnsi="MS Gothic" w:cs="MS Gothic" w:hint="eastAsia"/>
        </w:rPr>
        <w:t>解行發心</w:t>
      </w:r>
      <w:r>
        <w:t xml:space="preserve"> [kaigyō hosshin] /the resolve to understand and to practice/</w:t>
      </w:r>
    </w:p>
    <w:p w:rsidR="00A618CE" w:rsidRDefault="00A618CE" w:rsidP="00A618CE">
      <w:r>
        <w:rPr>
          <w:rFonts w:ascii="MS Gothic" w:eastAsia="MS Gothic" w:hAnsi="MS Gothic" w:cs="MS Gothic" w:hint="eastAsia"/>
        </w:rPr>
        <w:t>解</w:t>
      </w:r>
      <w:r>
        <w:rPr>
          <w:rFonts w:ascii="Malgun Gothic" w:eastAsia="Malgun Gothic" w:hAnsi="Malgun Gothic" w:cs="Malgun Gothic" w:hint="eastAsia"/>
        </w:rPr>
        <w:t>說</w:t>
      </w:r>
      <w:r>
        <w:t xml:space="preserve"> [kaisetsu] /to expound/</w:t>
      </w:r>
    </w:p>
    <w:p w:rsidR="00A618CE" w:rsidRDefault="00A618CE" w:rsidP="00A618CE">
      <w:r>
        <w:rPr>
          <w:rFonts w:ascii="MS Gothic" w:eastAsia="MS Gothic" w:hAnsi="MS Gothic" w:cs="MS Gothic" w:hint="eastAsia"/>
        </w:rPr>
        <w:t>解達</w:t>
      </w:r>
      <w:r>
        <w:t xml:space="preserve"> [gedatsu] /to understand thoroughly/</w:t>
      </w:r>
    </w:p>
    <w:p w:rsidR="00A618CE" w:rsidRDefault="00A618CE" w:rsidP="00A618CE">
      <w:r>
        <w:rPr>
          <w:rFonts w:ascii="MS Gothic" w:eastAsia="MS Gothic" w:hAnsi="MS Gothic" w:cs="MS Gothic" w:hint="eastAsia"/>
        </w:rPr>
        <w:t>解達知</w:t>
      </w:r>
      <w:r>
        <w:t xml:space="preserve"> [gedatsu chi] /to understand thoroughly/</w:t>
      </w:r>
    </w:p>
    <w:p w:rsidR="00A618CE" w:rsidRDefault="00A618CE" w:rsidP="00A618CE">
      <w:r>
        <w:rPr>
          <w:rFonts w:ascii="MS Gothic" w:eastAsia="MS Gothic" w:hAnsi="MS Gothic" w:cs="MS Gothic" w:hint="eastAsia"/>
        </w:rPr>
        <w:t>解釋</w:t>
      </w:r>
      <w:r>
        <w:t xml:space="preserve"> [geshaku] /explain/</w:t>
      </w:r>
    </w:p>
    <w:p w:rsidR="00A618CE" w:rsidRDefault="00A618CE" w:rsidP="00A618CE">
      <w:r>
        <w:rPr>
          <w:rFonts w:ascii="MS Gothic" w:eastAsia="MS Gothic" w:hAnsi="MS Gothic" w:cs="MS Gothic" w:hint="eastAsia"/>
        </w:rPr>
        <w:t>解間</w:t>
      </w:r>
      <w:r>
        <w:t xml:space="preserve"> [geai] /between retreats/</w:t>
      </w:r>
    </w:p>
    <w:p w:rsidR="00A618CE" w:rsidRDefault="00A618CE" w:rsidP="00A618CE">
      <w:r>
        <w:rPr>
          <w:rFonts w:ascii="MS Gothic" w:eastAsia="MS Gothic" w:hAnsi="MS Gothic" w:cs="MS Gothic" w:hint="eastAsia"/>
        </w:rPr>
        <w:t>解題</w:t>
      </w:r>
      <w:r>
        <w:t xml:space="preserve"> [gedai] /to interpret the title of a scripture/</w:t>
      </w:r>
    </w:p>
    <w:p w:rsidR="00A618CE" w:rsidRDefault="00A618CE" w:rsidP="00A618CE">
      <w:r>
        <w:rPr>
          <w:rFonts w:ascii="MS Gothic" w:eastAsia="MS Gothic" w:hAnsi="MS Gothic" w:cs="MS Gothic" w:hint="eastAsia"/>
        </w:rPr>
        <w:t>解題號</w:t>
      </w:r>
      <w:r>
        <w:t xml:space="preserve"> [gedaigō] /explication of the title/</w:t>
      </w:r>
    </w:p>
    <w:p w:rsidR="00A618CE" w:rsidRDefault="00A618CE" w:rsidP="00A618CE">
      <w:r>
        <w:rPr>
          <w:rFonts w:ascii="MS Gothic" w:eastAsia="MS Gothic" w:hAnsi="MS Gothic" w:cs="MS Gothic" w:hint="eastAsia"/>
        </w:rPr>
        <w:t>觸</w:t>
      </w:r>
      <w:r>
        <w:t xml:space="preserve"> [soku] /contact/</w:t>
      </w:r>
    </w:p>
    <w:p w:rsidR="00A618CE" w:rsidRDefault="00A618CE" w:rsidP="00A618CE">
      <w:r>
        <w:rPr>
          <w:rFonts w:ascii="MS Gothic" w:eastAsia="MS Gothic" w:hAnsi="MS Gothic" w:cs="MS Gothic" w:hint="eastAsia"/>
        </w:rPr>
        <w:t>觸事面墻</w:t>
      </w:r>
      <w:r>
        <w:t xml:space="preserve"> [sokuji menjō] /whatever matter one engages in he runs into a wall/</w:t>
      </w:r>
    </w:p>
    <w:p w:rsidR="00A618CE" w:rsidRDefault="00A618CE" w:rsidP="00A618CE">
      <w:r>
        <w:rPr>
          <w:rFonts w:ascii="MS Gothic" w:eastAsia="MS Gothic" w:hAnsi="MS Gothic" w:cs="MS Gothic" w:hint="eastAsia"/>
        </w:rPr>
        <w:t>觸向對面</w:t>
      </w:r>
      <w:r>
        <w:t xml:space="preserve"> [soku kō taimen] /the Buddhahood of everyone one meets/</w:t>
      </w:r>
    </w:p>
    <w:p w:rsidR="00A618CE" w:rsidRDefault="00A618CE" w:rsidP="00A618CE">
      <w:r>
        <w:rPr>
          <w:rFonts w:ascii="MS Gothic" w:eastAsia="MS Gothic" w:hAnsi="MS Gothic" w:cs="MS Gothic" w:hint="eastAsia"/>
        </w:rPr>
        <w:lastRenderedPageBreak/>
        <w:t>觸唯</w:t>
      </w:r>
      <w:r>
        <w:t xml:space="preserve"> [sokuyui] /subtle element of tangibility/</w:t>
      </w:r>
    </w:p>
    <w:p w:rsidR="00A618CE" w:rsidRDefault="00A618CE" w:rsidP="00A618CE">
      <w:r>
        <w:rPr>
          <w:rFonts w:ascii="MS Gothic" w:eastAsia="MS Gothic" w:hAnsi="MS Gothic" w:cs="MS Gothic" w:hint="eastAsia"/>
        </w:rPr>
        <w:t>觸因</w:t>
      </w:r>
      <w:r>
        <w:t xml:space="preserve"> [sokuin] /touch cause/</w:t>
      </w:r>
    </w:p>
    <w:p w:rsidR="00A618CE" w:rsidRDefault="00A618CE" w:rsidP="00A618CE">
      <w:r>
        <w:rPr>
          <w:rFonts w:ascii="MS Gothic" w:eastAsia="MS Gothic" w:hAnsi="MS Gothic" w:cs="MS Gothic" w:hint="eastAsia"/>
        </w:rPr>
        <w:t>觸塵</w:t>
      </w:r>
      <w:r>
        <w:t xml:space="preserve"> [sokujin] /field of touch/</w:t>
      </w:r>
    </w:p>
    <w:p w:rsidR="00A618CE" w:rsidRDefault="00A618CE" w:rsidP="00A618CE">
      <w:r>
        <w:rPr>
          <w:rFonts w:ascii="MS Gothic" w:eastAsia="MS Gothic" w:hAnsi="MS Gothic" w:cs="MS Gothic" w:hint="eastAsia"/>
        </w:rPr>
        <w:t>觸境</w:t>
      </w:r>
      <w:r>
        <w:t xml:space="preserve"> [sokukyō] /tactile objects/</w:t>
      </w:r>
    </w:p>
    <w:p w:rsidR="00A618CE" w:rsidRDefault="00A618CE" w:rsidP="00A618CE">
      <w:r>
        <w:rPr>
          <w:rFonts w:ascii="MS Gothic" w:eastAsia="MS Gothic" w:hAnsi="MS Gothic" w:cs="MS Gothic" w:hint="eastAsia"/>
        </w:rPr>
        <w:t>觸嬈</w:t>
      </w:r>
      <w:r>
        <w:t xml:space="preserve"> [sokunyō] /to disturb/</w:t>
      </w:r>
    </w:p>
    <w:p w:rsidR="00A618CE" w:rsidRDefault="00A618CE" w:rsidP="00A618CE">
      <w:r>
        <w:rPr>
          <w:rFonts w:ascii="MS Gothic" w:eastAsia="MS Gothic" w:hAnsi="MS Gothic" w:cs="MS Gothic" w:hint="eastAsia"/>
        </w:rPr>
        <w:t>觸惱</w:t>
      </w:r>
      <w:r>
        <w:t xml:space="preserve"> [sokunō] /to be disturbed/</w:t>
      </w:r>
    </w:p>
    <w:p w:rsidR="00A618CE" w:rsidRDefault="00A618CE" w:rsidP="00A618CE">
      <w:r>
        <w:rPr>
          <w:rFonts w:ascii="MS Gothic" w:eastAsia="MS Gothic" w:hAnsi="MS Gothic" w:cs="MS Gothic" w:hint="eastAsia"/>
        </w:rPr>
        <w:t>觸指</w:t>
      </w:r>
      <w:r>
        <w:t xml:space="preserve"> [sokushi] /dirty fingers/</w:t>
      </w:r>
    </w:p>
    <w:p w:rsidR="00A618CE" w:rsidRDefault="00A618CE" w:rsidP="00A618CE">
      <w:r>
        <w:rPr>
          <w:rFonts w:ascii="MS Gothic" w:eastAsia="MS Gothic" w:hAnsi="MS Gothic" w:cs="MS Gothic" w:hint="eastAsia"/>
        </w:rPr>
        <w:t>觸桶</w:t>
      </w:r>
      <w:r>
        <w:t xml:space="preserve"> [sokutsū] /toilet pail/</w:t>
      </w:r>
    </w:p>
    <w:p w:rsidR="00A618CE" w:rsidRDefault="00A618CE" w:rsidP="00A618CE">
      <w:r>
        <w:rPr>
          <w:rFonts w:ascii="MS Gothic" w:eastAsia="MS Gothic" w:hAnsi="MS Gothic" w:cs="MS Gothic" w:hint="eastAsia"/>
        </w:rPr>
        <w:t>觸樂</w:t>
      </w:r>
      <w:r>
        <w:t xml:space="preserve"> [sokuraku] /the pleasure produced by touch/</w:t>
      </w:r>
    </w:p>
    <w:p w:rsidR="00A618CE" w:rsidRDefault="00A618CE" w:rsidP="00A618CE">
      <w:r>
        <w:rPr>
          <w:rFonts w:ascii="MS Gothic" w:eastAsia="MS Gothic" w:hAnsi="MS Gothic" w:cs="MS Gothic" w:hint="eastAsia"/>
        </w:rPr>
        <w:t>觸欲</w:t>
      </w:r>
      <w:r>
        <w:t xml:space="preserve"> [sokuyoku] /desire awakened by touch/</w:t>
      </w:r>
    </w:p>
    <w:p w:rsidR="00A618CE" w:rsidRDefault="00A618CE" w:rsidP="00A618CE">
      <w:r>
        <w:rPr>
          <w:rFonts w:ascii="MS Gothic" w:eastAsia="MS Gothic" w:hAnsi="MS Gothic" w:cs="MS Gothic" w:hint="eastAsia"/>
        </w:rPr>
        <w:t>觸毒</w:t>
      </w:r>
      <w:r>
        <w:t xml:space="preserve"> [sokudoku] /the poison of touch/</w:t>
      </w:r>
    </w:p>
    <w:p w:rsidR="00A618CE" w:rsidRDefault="00A618CE" w:rsidP="00A618CE">
      <w:r>
        <w:rPr>
          <w:rFonts w:ascii="MS Gothic" w:eastAsia="MS Gothic" w:hAnsi="MS Gothic" w:cs="MS Gothic" w:hint="eastAsia"/>
        </w:rPr>
        <w:t>觸甁</w:t>
      </w:r>
      <w:r>
        <w:t xml:space="preserve"> [sokubyō] /toilet jar/</w:t>
      </w:r>
    </w:p>
    <w:p w:rsidR="00A618CE" w:rsidRDefault="00A618CE" w:rsidP="00A618CE">
      <w:r>
        <w:rPr>
          <w:rFonts w:ascii="MS Gothic" w:eastAsia="MS Gothic" w:hAnsi="MS Gothic" w:cs="MS Gothic" w:hint="eastAsia"/>
        </w:rPr>
        <w:t>觸目</w:t>
      </w:r>
      <w:r>
        <w:t xml:space="preserve"> [sokumoku] /everything that the eyes touch upon/</w:t>
      </w:r>
    </w:p>
    <w:p w:rsidR="00A618CE" w:rsidRDefault="00A618CE" w:rsidP="00A618CE">
      <w:r>
        <w:rPr>
          <w:rFonts w:ascii="MS Gothic" w:eastAsia="MS Gothic" w:hAnsi="MS Gothic" w:cs="MS Gothic" w:hint="eastAsia"/>
        </w:rPr>
        <w:t>觸禮</w:t>
      </w:r>
      <w:r>
        <w:t xml:space="preserve"> [sokurei] /to prostrate one's head to a stool/</w:t>
      </w:r>
    </w:p>
    <w:p w:rsidR="00A618CE" w:rsidRDefault="00A618CE" w:rsidP="00A618CE">
      <w:r>
        <w:rPr>
          <w:rFonts w:ascii="MS Gothic" w:eastAsia="MS Gothic" w:hAnsi="MS Gothic" w:cs="MS Gothic" w:hint="eastAsia"/>
        </w:rPr>
        <w:t>觸禮一拜</w:t>
      </w:r>
      <w:r>
        <w:t xml:space="preserve"> [sokurei ippai] /one prostration at a footstool/</w:t>
      </w:r>
    </w:p>
    <w:p w:rsidR="00A618CE" w:rsidRDefault="00A618CE" w:rsidP="00A618CE">
      <w:r>
        <w:rPr>
          <w:rFonts w:ascii="MS Gothic" w:eastAsia="MS Gothic" w:hAnsi="MS Gothic" w:cs="MS Gothic" w:hint="eastAsia"/>
        </w:rPr>
        <w:t>觸穢</w:t>
      </w:r>
      <w:r>
        <w:t xml:space="preserve"> [sokue] /to touch anything unclean and become unclean/</w:t>
      </w:r>
    </w:p>
    <w:p w:rsidR="00A618CE" w:rsidRDefault="00A618CE" w:rsidP="00A618CE">
      <w:r>
        <w:rPr>
          <w:rFonts w:ascii="MS Gothic" w:eastAsia="MS Gothic" w:hAnsi="MS Gothic" w:cs="MS Gothic" w:hint="eastAsia"/>
        </w:rPr>
        <w:t>觸著</w:t>
      </w:r>
      <w:r>
        <w:t xml:space="preserve"> [sokujaku] /to touch [something]/</w:t>
      </w:r>
    </w:p>
    <w:p w:rsidR="00A618CE" w:rsidRDefault="00A618CE" w:rsidP="00A618CE">
      <w:r>
        <w:rPr>
          <w:rFonts w:ascii="MS Gothic" w:eastAsia="MS Gothic" w:hAnsi="MS Gothic" w:cs="MS Gothic" w:hint="eastAsia"/>
        </w:rPr>
        <w:t>觸證</w:t>
      </w:r>
      <w:r>
        <w:t xml:space="preserve"> [sokushō] /to attain/</w:t>
      </w:r>
    </w:p>
    <w:p w:rsidR="00A618CE" w:rsidRDefault="00A618CE" w:rsidP="00A618CE">
      <w:r>
        <w:rPr>
          <w:rFonts w:ascii="MS Gothic" w:eastAsia="MS Gothic" w:hAnsi="MS Gothic" w:cs="MS Gothic" w:hint="eastAsia"/>
        </w:rPr>
        <w:t>觸金剛</w:t>
      </w:r>
      <w:r>
        <w:t xml:space="preserve"> [Soku kongō] /Ucchuṣma/</w:t>
      </w:r>
    </w:p>
    <w:p w:rsidR="00A618CE" w:rsidRDefault="00A618CE" w:rsidP="00A618CE">
      <w:r>
        <w:rPr>
          <w:rFonts w:ascii="MS Gothic" w:eastAsia="MS Gothic" w:hAnsi="MS Gothic" w:cs="MS Gothic" w:hint="eastAsia"/>
        </w:rPr>
        <w:t>觸鐘</w:t>
      </w:r>
      <w:r>
        <w:t xml:space="preserve"> [sokushō] /to strike a bell/</w:t>
      </w:r>
    </w:p>
    <w:p w:rsidR="00A618CE" w:rsidRDefault="00A618CE" w:rsidP="00A618CE">
      <w:r>
        <w:rPr>
          <w:rFonts w:ascii="MS Gothic" w:eastAsia="MS Gothic" w:hAnsi="MS Gothic" w:cs="MS Gothic" w:hint="eastAsia"/>
        </w:rPr>
        <w:t>觸食</w:t>
      </w:r>
      <w:r>
        <w:t xml:space="preserve"> [sokujiki] /sensory food/</w:t>
      </w:r>
    </w:p>
    <w:p w:rsidR="00A618CE" w:rsidRDefault="00A618CE" w:rsidP="00A618CE">
      <w:r>
        <w:rPr>
          <w:rFonts w:ascii="MS Gothic" w:eastAsia="MS Gothic" w:hAnsi="MS Gothic" w:cs="MS Gothic" w:hint="eastAsia"/>
        </w:rPr>
        <w:t>觸香</w:t>
      </w:r>
      <w:r>
        <w:t xml:space="preserve"> [sokukō] /pṛkkā/</w:t>
      </w:r>
    </w:p>
    <w:p w:rsidR="00A618CE" w:rsidRDefault="00A618CE" w:rsidP="00A618CE">
      <w:r>
        <w:rPr>
          <w:rFonts w:ascii="MS Gothic" w:eastAsia="MS Gothic" w:hAnsi="MS Gothic" w:cs="MS Gothic" w:hint="eastAsia"/>
        </w:rPr>
        <w:t>言</w:t>
      </w:r>
      <w:r>
        <w:t xml:space="preserve"> [gon] /words/</w:t>
      </w:r>
    </w:p>
    <w:p w:rsidR="00A618CE" w:rsidRDefault="00A618CE" w:rsidP="00A618CE">
      <w:r>
        <w:rPr>
          <w:rFonts w:ascii="MS Gothic" w:eastAsia="MS Gothic" w:hAnsi="MS Gothic" w:cs="MS Gothic" w:hint="eastAsia"/>
        </w:rPr>
        <w:t>言下</w:t>
      </w:r>
      <w:r>
        <w:t xml:space="preserve"> [gonge] /once one has spoken/</w:t>
      </w:r>
    </w:p>
    <w:p w:rsidR="00A618CE" w:rsidRDefault="00A618CE" w:rsidP="00A618CE">
      <w:r>
        <w:rPr>
          <w:rFonts w:ascii="MS Gothic" w:eastAsia="MS Gothic" w:hAnsi="MS Gothic" w:cs="MS Gothic" w:hint="eastAsia"/>
        </w:rPr>
        <w:t>言不威肅</w:t>
      </w:r>
      <w:r>
        <w:t xml:space="preserve"> [gon fuishuku] /disagreeable speech/</w:t>
      </w:r>
    </w:p>
    <w:p w:rsidR="00A618CE" w:rsidRDefault="00A618CE" w:rsidP="00A618CE">
      <w:r>
        <w:rPr>
          <w:rFonts w:ascii="MS Gothic" w:eastAsia="MS Gothic" w:hAnsi="MS Gothic" w:cs="MS Gothic" w:hint="eastAsia"/>
        </w:rPr>
        <w:t>言之</w:t>
      </w:r>
      <w:r>
        <w:t xml:space="preserve"> [gonshi] /to articulate [it]/</w:t>
      </w:r>
    </w:p>
    <w:p w:rsidR="00A618CE" w:rsidRDefault="00A618CE" w:rsidP="00A618CE">
      <w:r>
        <w:rPr>
          <w:rFonts w:ascii="MS Gothic" w:eastAsia="MS Gothic" w:hAnsi="MS Gothic" w:cs="MS Gothic" w:hint="eastAsia"/>
        </w:rPr>
        <w:t>言亡慮</w:t>
      </w:r>
      <w:r>
        <w:rPr>
          <w:rFonts w:ascii="Microsoft JhengHei" w:eastAsia="Microsoft JhengHei" w:hAnsi="Microsoft JhengHei" w:cs="Microsoft JhengHei" w:hint="eastAsia"/>
        </w:rPr>
        <w:t>絕之空</w:t>
      </w:r>
      <w:r>
        <w:t xml:space="preserve"> [gonmō ryozetsu no kū] /emptiness, which cuts off speech and thought/</w:t>
      </w:r>
    </w:p>
    <w:p w:rsidR="00A618CE" w:rsidRDefault="00A618CE" w:rsidP="00A618CE">
      <w:r>
        <w:rPr>
          <w:rFonts w:ascii="MS Gothic" w:eastAsia="MS Gothic" w:hAnsi="MS Gothic" w:cs="MS Gothic" w:hint="eastAsia"/>
        </w:rPr>
        <w:t>言依</w:t>
      </w:r>
      <w:r>
        <w:t xml:space="preserve"> [gon'e] /dependent on language/</w:t>
      </w:r>
    </w:p>
    <w:p w:rsidR="00A618CE" w:rsidRDefault="00A618CE" w:rsidP="00A618CE">
      <w:r>
        <w:rPr>
          <w:rFonts w:ascii="MS Gothic" w:eastAsia="MS Gothic" w:hAnsi="MS Gothic" w:cs="MS Gothic" w:hint="eastAsia"/>
        </w:rPr>
        <w:t>言修法</w:t>
      </w:r>
      <w:r>
        <w:t xml:space="preserve"> [gon shuhō] /verbal esoteric rituals/</w:t>
      </w:r>
    </w:p>
    <w:p w:rsidR="00A618CE" w:rsidRDefault="00A618CE" w:rsidP="00A618CE">
      <w:r>
        <w:rPr>
          <w:rFonts w:ascii="MS Gothic" w:eastAsia="MS Gothic" w:hAnsi="MS Gothic" w:cs="MS Gothic" w:hint="eastAsia"/>
        </w:rPr>
        <w:t>言分別</w:t>
      </w:r>
      <w:r>
        <w:t xml:space="preserve"> [gon funbetsu] /verbal discriminations/</w:t>
      </w:r>
    </w:p>
    <w:p w:rsidR="00A618CE" w:rsidRDefault="00A618CE" w:rsidP="00A618CE">
      <w:r>
        <w:rPr>
          <w:rFonts w:ascii="MS Gothic" w:eastAsia="MS Gothic" w:hAnsi="MS Gothic" w:cs="MS Gothic" w:hint="eastAsia"/>
        </w:rPr>
        <w:lastRenderedPageBreak/>
        <w:t>言句</w:t>
      </w:r>
      <w:r>
        <w:t xml:space="preserve"> [gonku] /phrases/</w:t>
      </w:r>
    </w:p>
    <w:p w:rsidR="00A618CE" w:rsidRDefault="00A618CE" w:rsidP="00A618CE">
      <w:r>
        <w:rPr>
          <w:rFonts w:ascii="MS Gothic" w:eastAsia="MS Gothic" w:hAnsi="MS Gothic" w:cs="MS Gothic" w:hint="eastAsia"/>
        </w:rPr>
        <w:t>言巧妙</w:t>
      </w:r>
      <w:r>
        <w:t xml:space="preserve"> [gon kōmyō] /excellent speech/</w:t>
      </w:r>
    </w:p>
    <w:p w:rsidR="00A618CE" w:rsidRDefault="00A618CE" w:rsidP="00A618CE">
      <w:r>
        <w:rPr>
          <w:rFonts w:ascii="MS Gothic" w:eastAsia="MS Gothic" w:hAnsi="MS Gothic" w:cs="MS Gothic" w:hint="eastAsia"/>
        </w:rPr>
        <w:t>言所</w:t>
      </w:r>
      <w:r>
        <w:rPr>
          <w:rFonts w:ascii="Malgun Gothic" w:eastAsia="Malgun Gothic" w:hAnsi="Malgun Gothic" w:cs="Malgun Gothic" w:hint="eastAsia"/>
        </w:rPr>
        <w:t>說</w:t>
      </w:r>
      <w:r>
        <w:t xml:space="preserve"> [gon shosetsu] /to express/</w:t>
      </w:r>
    </w:p>
    <w:p w:rsidR="00A618CE" w:rsidRDefault="00A618CE" w:rsidP="00A618CE">
      <w:r>
        <w:rPr>
          <w:rFonts w:ascii="MS Gothic" w:eastAsia="MS Gothic" w:hAnsi="MS Gothic" w:cs="MS Gothic" w:hint="eastAsia"/>
        </w:rPr>
        <w:t>言教</w:t>
      </w:r>
      <w:r>
        <w:t xml:space="preserve"> [gonkyō] /oral teaching/</w:t>
      </w:r>
    </w:p>
    <w:p w:rsidR="00A618CE" w:rsidRDefault="00A618CE" w:rsidP="00A618CE">
      <w:r>
        <w:rPr>
          <w:rFonts w:ascii="MS Gothic" w:eastAsia="MS Gothic" w:hAnsi="MS Gothic" w:cs="MS Gothic" w:hint="eastAsia"/>
        </w:rPr>
        <w:t>言敦肅</w:t>
      </w:r>
      <w:r>
        <w:t xml:space="preserve"> [gon tonshuku] /creditable discourse/</w:t>
      </w:r>
    </w:p>
    <w:p w:rsidR="00A618CE" w:rsidRDefault="00A618CE" w:rsidP="00A618CE">
      <w:r>
        <w:rPr>
          <w:rFonts w:ascii="MS Gothic" w:eastAsia="MS Gothic" w:hAnsi="MS Gothic" w:cs="MS Gothic" w:hint="eastAsia"/>
        </w:rPr>
        <w:t>言斷</w:t>
      </w:r>
      <w:r>
        <w:t xml:space="preserve"> [gondan] /cutting off language/</w:t>
      </w:r>
    </w:p>
    <w:p w:rsidR="00A618CE" w:rsidRDefault="00A618CE" w:rsidP="00A618CE">
      <w:r>
        <w:rPr>
          <w:rFonts w:ascii="MS Gothic" w:eastAsia="MS Gothic" w:hAnsi="MS Gothic" w:cs="MS Gothic" w:hint="eastAsia"/>
        </w:rPr>
        <w:t>言曰</w:t>
      </w:r>
      <w:r>
        <w:t xml:space="preserve"> [gonetsu] /to say/</w:t>
      </w:r>
    </w:p>
    <w:p w:rsidR="00A618CE" w:rsidRDefault="00A618CE" w:rsidP="00A618CE">
      <w:r>
        <w:rPr>
          <w:rFonts w:ascii="MS Gothic" w:eastAsia="MS Gothic" w:hAnsi="MS Gothic" w:cs="MS Gothic" w:hint="eastAsia"/>
        </w:rPr>
        <w:t>言殺</w:t>
      </w:r>
      <w:r>
        <w:t xml:space="preserve"> [gonsetsu] /killing by speech/</w:t>
      </w:r>
    </w:p>
    <w:p w:rsidR="00A618CE" w:rsidRDefault="00A618CE" w:rsidP="00A618CE">
      <w:r>
        <w:rPr>
          <w:rFonts w:ascii="MS Gothic" w:eastAsia="MS Gothic" w:hAnsi="MS Gothic" w:cs="MS Gothic" w:hint="eastAsia"/>
        </w:rPr>
        <w:t>言法</w:t>
      </w:r>
      <w:r>
        <w:t xml:space="preserve"> [gonpō] /the method of [reliance on] words/</w:t>
      </w:r>
    </w:p>
    <w:p w:rsidR="00A618CE" w:rsidRDefault="00A618CE" w:rsidP="00A618CE">
      <w:r>
        <w:rPr>
          <w:rFonts w:ascii="MS Gothic" w:eastAsia="MS Gothic" w:hAnsi="MS Gothic" w:cs="MS Gothic" w:hint="eastAsia"/>
        </w:rPr>
        <w:t>言煞</w:t>
      </w:r>
      <w:r>
        <w:t xml:space="preserve"> [gonsetsu] /killing by speech/</w:t>
      </w:r>
    </w:p>
    <w:p w:rsidR="00A618CE" w:rsidRDefault="00A618CE" w:rsidP="00A618CE">
      <w:r>
        <w:rPr>
          <w:rFonts w:ascii="MS Gothic" w:eastAsia="MS Gothic" w:hAnsi="MS Gothic" w:cs="MS Gothic" w:hint="eastAsia"/>
        </w:rPr>
        <w:t>言熏</w:t>
      </w:r>
      <w:r>
        <w:t xml:space="preserve"> [gon kun] /perfumed by speech/</w:t>
      </w:r>
    </w:p>
    <w:p w:rsidR="00A618CE" w:rsidRDefault="00A618CE" w:rsidP="00A618CE">
      <w:r>
        <w:rPr>
          <w:rFonts w:ascii="MS Gothic" w:eastAsia="MS Gothic" w:hAnsi="MS Gothic" w:cs="MS Gothic" w:hint="eastAsia"/>
        </w:rPr>
        <w:t>言熏習</w:t>
      </w:r>
      <w:r>
        <w:t xml:space="preserve"> [gon kunjū] /perfuming from speech/</w:t>
      </w:r>
    </w:p>
    <w:p w:rsidR="00A618CE" w:rsidRDefault="00A618CE" w:rsidP="00A618CE">
      <w:r>
        <w:rPr>
          <w:rFonts w:ascii="MS Gothic" w:eastAsia="MS Gothic" w:hAnsi="MS Gothic" w:cs="MS Gothic" w:hint="eastAsia"/>
        </w:rPr>
        <w:t>言等</w:t>
      </w:r>
      <w:r>
        <w:t xml:space="preserve"> [gontō] /words and so forth/</w:t>
      </w:r>
    </w:p>
    <w:p w:rsidR="00A618CE" w:rsidRDefault="00A618CE" w:rsidP="00A618CE">
      <w:r>
        <w:rPr>
          <w:rFonts w:ascii="MS Gothic" w:eastAsia="MS Gothic" w:hAnsi="MS Gothic" w:cs="MS Gothic" w:hint="eastAsia"/>
        </w:rPr>
        <w:t>言答</w:t>
      </w:r>
      <w:r>
        <w:t xml:space="preserve"> [gontō] /to reply by words/</w:t>
      </w:r>
    </w:p>
    <w:p w:rsidR="00A618CE" w:rsidRDefault="00A618CE" w:rsidP="00A618CE">
      <w:r>
        <w:rPr>
          <w:rFonts w:ascii="MS Gothic" w:eastAsia="MS Gothic" w:hAnsi="MS Gothic" w:cs="MS Gothic" w:hint="eastAsia"/>
        </w:rPr>
        <w:t>言行</w:t>
      </w:r>
      <w:r>
        <w:t xml:space="preserve"> [gongyō] /words and deeds/</w:t>
      </w:r>
    </w:p>
    <w:p w:rsidR="00A618CE" w:rsidRDefault="00A618CE" w:rsidP="00A618CE">
      <w:r>
        <w:rPr>
          <w:rFonts w:ascii="MS Gothic" w:eastAsia="MS Gothic" w:hAnsi="MS Gothic" w:cs="MS Gothic" w:hint="eastAsia"/>
        </w:rPr>
        <w:t>言詔</w:t>
      </w:r>
      <w:r>
        <w:t xml:space="preserve"> [gonshō] /to proclaim/</w:t>
      </w:r>
    </w:p>
    <w:p w:rsidR="00A618CE" w:rsidRDefault="00A618CE" w:rsidP="00A618CE">
      <w:r>
        <w:rPr>
          <w:rFonts w:ascii="MS Gothic" w:eastAsia="MS Gothic" w:hAnsi="MS Gothic" w:cs="MS Gothic" w:hint="eastAsia"/>
        </w:rPr>
        <w:t>言詞</w:t>
      </w:r>
      <w:r>
        <w:t xml:space="preserve"> [gonji] /words/</w:t>
      </w:r>
    </w:p>
    <w:p w:rsidR="00A618CE" w:rsidRDefault="00A618CE" w:rsidP="00A618CE">
      <w:r>
        <w:rPr>
          <w:rFonts w:ascii="MS Gothic" w:eastAsia="MS Gothic" w:hAnsi="MS Gothic" w:cs="MS Gothic" w:hint="eastAsia"/>
        </w:rPr>
        <w:t>言詞哀雅</w:t>
      </w:r>
      <w:r>
        <w:t xml:space="preserve"> [gonshi aiga] /speech is elegant/</w:t>
      </w:r>
    </w:p>
    <w:p w:rsidR="00A618CE" w:rsidRDefault="00A618CE" w:rsidP="00A618CE">
      <w:r>
        <w:rPr>
          <w:rFonts w:ascii="MS Gothic" w:eastAsia="MS Gothic" w:hAnsi="MS Gothic" w:cs="MS Gothic" w:hint="eastAsia"/>
        </w:rPr>
        <w:t>言詮</w:t>
      </w:r>
      <w:r>
        <w:t xml:space="preserve"> [gonsen] /to explain the scriptures/</w:t>
      </w:r>
    </w:p>
    <w:p w:rsidR="00A618CE" w:rsidRDefault="00A618CE" w:rsidP="00A618CE">
      <w:r>
        <w:rPr>
          <w:rFonts w:ascii="MS Gothic" w:eastAsia="MS Gothic" w:hAnsi="MS Gothic" w:cs="MS Gothic" w:hint="eastAsia"/>
        </w:rPr>
        <w:t>言詮不及</w:t>
      </w:r>
      <w:r>
        <w:t xml:space="preserve"> [gonsen fu gyū] /words fail to describe/</w:t>
      </w:r>
    </w:p>
    <w:p w:rsidR="00A618CE" w:rsidRDefault="00A618CE" w:rsidP="00A618CE">
      <w:r>
        <w:rPr>
          <w:rFonts w:ascii="MS Gothic" w:eastAsia="MS Gothic" w:hAnsi="MS Gothic" w:cs="MS Gothic" w:hint="eastAsia"/>
        </w:rPr>
        <w:t>言詮中道</w:t>
      </w:r>
      <w:r>
        <w:t xml:space="preserve"> [gonsen chūdō] /the middle way that uses language/</w:t>
      </w:r>
    </w:p>
    <w:p w:rsidR="00A618CE" w:rsidRDefault="00A618CE" w:rsidP="00A618CE">
      <w:r>
        <w:rPr>
          <w:rFonts w:ascii="MS Gothic" w:eastAsia="MS Gothic" w:hAnsi="MS Gothic" w:cs="MS Gothic" w:hint="eastAsia"/>
        </w:rPr>
        <w:t>言語</w:t>
      </w:r>
      <w:r>
        <w:t xml:space="preserve"> [gongo] /language/</w:t>
      </w:r>
    </w:p>
    <w:p w:rsidR="00A618CE" w:rsidRDefault="00A618CE" w:rsidP="00A618CE">
      <w:r>
        <w:rPr>
          <w:rFonts w:ascii="MS Gothic" w:eastAsia="MS Gothic" w:hAnsi="MS Gothic" w:cs="MS Gothic" w:hint="eastAsia"/>
        </w:rPr>
        <w:t>言語</w:t>
      </w:r>
      <w:r>
        <w:rPr>
          <w:rFonts w:ascii="Malgun Gothic" w:eastAsia="Malgun Gothic" w:hAnsi="Malgun Gothic" w:cs="Malgun Gothic" w:hint="eastAsia"/>
        </w:rPr>
        <w:t>說法</w:t>
      </w:r>
      <w:r>
        <w:t xml:space="preserve"> [gongo seppō] /to expound the dharma through linguistic expressions/</w:t>
      </w:r>
    </w:p>
    <w:p w:rsidR="00A618CE" w:rsidRDefault="00A618CE" w:rsidP="00A618CE">
      <w:r>
        <w:rPr>
          <w:rFonts w:ascii="MS Gothic" w:eastAsia="MS Gothic" w:hAnsi="MS Gothic" w:cs="MS Gothic" w:hint="eastAsia"/>
        </w:rPr>
        <w:t>言語道</w:t>
      </w:r>
      <w:r>
        <w:t xml:space="preserve"> [gongo dō] /path of language/</w:t>
      </w:r>
    </w:p>
    <w:p w:rsidR="00A618CE" w:rsidRDefault="00A618CE" w:rsidP="00A618CE">
      <w:r>
        <w:rPr>
          <w:rFonts w:ascii="MS Gothic" w:eastAsia="MS Gothic" w:hAnsi="MS Gothic" w:cs="MS Gothic" w:hint="eastAsia"/>
        </w:rPr>
        <w:t>言語道斷</w:t>
      </w:r>
      <w:r>
        <w:t xml:space="preserve"> [gengodōdan] /cutting off the path of language/</w:t>
      </w:r>
    </w:p>
    <w:p w:rsidR="00A618CE" w:rsidRDefault="00A618CE" w:rsidP="00A618CE">
      <w:r>
        <w:rPr>
          <w:rFonts w:ascii="MS Gothic" w:eastAsia="MS Gothic" w:hAnsi="MS Gothic" w:cs="MS Gothic" w:hint="eastAsia"/>
        </w:rPr>
        <w:t>言語道斷心行處滅</w:t>
      </w:r>
      <w:r>
        <w:t xml:space="preserve"> [gongodō dan shingyō sho metsu] /cutting off the path of language, annihilating the locus of mental functioning/</w:t>
      </w:r>
    </w:p>
    <w:p w:rsidR="00A618CE" w:rsidRDefault="00A618CE" w:rsidP="00A618CE">
      <w:r>
        <w:rPr>
          <w:rFonts w:ascii="MS Gothic" w:eastAsia="MS Gothic" w:hAnsi="MS Gothic" w:cs="MS Gothic" w:hint="eastAsia"/>
        </w:rPr>
        <w:t>言語音聲欲</w:t>
      </w:r>
      <w:r>
        <w:t xml:space="preserve"> [gongo onshō yoku] /sexual attraction to voice/</w:t>
      </w:r>
    </w:p>
    <w:p w:rsidR="00A618CE" w:rsidRDefault="00A618CE" w:rsidP="00A618CE">
      <w:r>
        <w:rPr>
          <w:rFonts w:ascii="MS Gothic" w:eastAsia="MS Gothic" w:hAnsi="MS Gothic" w:cs="MS Gothic" w:hint="eastAsia"/>
        </w:rPr>
        <w:t>言誨</w:t>
      </w:r>
      <w:r>
        <w:t xml:space="preserve"> [gonkai] /to preach/</w:t>
      </w:r>
    </w:p>
    <w:p w:rsidR="00A618CE" w:rsidRDefault="00A618CE" w:rsidP="00A618CE">
      <w:r>
        <w:rPr>
          <w:rFonts w:ascii="MS Gothic" w:eastAsia="MS Gothic" w:hAnsi="MS Gothic" w:cs="MS Gothic" w:hint="eastAsia"/>
        </w:rPr>
        <w:t>言</w:t>
      </w:r>
      <w:r>
        <w:rPr>
          <w:rFonts w:ascii="Malgun Gothic" w:eastAsia="Malgun Gothic" w:hAnsi="Malgun Gothic" w:cs="Malgun Gothic" w:hint="eastAsia"/>
        </w:rPr>
        <w:t>說</w:t>
      </w:r>
      <w:r>
        <w:t xml:space="preserve"> [gonzetsu] /verbal expression/</w:t>
      </w:r>
    </w:p>
    <w:p w:rsidR="00A618CE" w:rsidRDefault="00A618CE" w:rsidP="00A618CE">
      <w:r>
        <w:rPr>
          <w:rFonts w:ascii="MS Gothic" w:eastAsia="MS Gothic" w:hAnsi="MS Gothic" w:cs="MS Gothic" w:hint="eastAsia"/>
        </w:rPr>
        <w:lastRenderedPageBreak/>
        <w:t>言</w:t>
      </w:r>
      <w:r>
        <w:rPr>
          <w:rFonts w:ascii="Malgun Gothic" w:eastAsia="Malgun Gothic" w:hAnsi="Malgun Gothic" w:cs="Malgun Gothic" w:hint="eastAsia"/>
        </w:rPr>
        <w:t>說事</w:t>
      </w:r>
      <w:r>
        <w:t xml:space="preserve"> [gonsetsu ji] /discourse and affairs/</w:t>
      </w:r>
    </w:p>
    <w:p w:rsidR="00A618CE" w:rsidRDefault="00A618CE" w:rsidP="00A618CE">
      <w:r>
        <w:rPr>
          <w:rFonts w:ascii="MS Gothic" w:eastAsia="MS Gothic" w:hAnsi="MS Gothic" w:cs="MS Gothic" w:hint="eastAsia"/>
        </w:rPr>
        <w:t>言</w:t>
      </w:r>
      <w:r>
        <w:rPr>
          <w:rFonts w:ascii="Malgun Gothic" w:eastAsia="Malgun Gothic" w:hAnsi="Malgun Gothic" w:cs="Malgun Gothic" w:hint="eastAsia"/>
        </w:rPr>
        <w:t>說句</w:t>
      </w:r>
      <w:r>
        <w:t xml:space="preserve"> [gonzetsu ku] /the words of verbal expressions/</w:t>
      </w:r>
    </w:p>
    <w:p w:rsidR="00A618CE" w:rsidRDefault="00A618CE" w:rsidP="00A618CE">
      <w:r>
        <w:rPr>
          <w:rFonts w:ascii="MS Gothic" w:eastAsia="MS Gothic" w:hAnsi="MS Gothic" w:cs="MS Gothic" w:hint="eastAsia"/>
        </w:rPr>
        <w:t>言</w:t>
      </w:r>
      <w:r>
        <w:rPr>
          <w:rFonts w:ascii="Malgun Gothic" w:eastAsia="Malgun Gothic" w:hAnsi="Malgun Gothic" w:cs="Malgun Gothic" w:hint="eastAsia"/>
        </w:rPr>
        <w:t>說妄想</w:t>
      </w:r>
      <w:r>
        <w:t xml:space="preserve"> [gonsetsu mōsō] /verbal explanations and mistaken concepts/</w:t>
      </w:r>
    </w:p>
    <w:p w:rsidR="00A618CE" w:rsidRDefault="00A618CE" w:rsidP="00A618CE">
      <w:r>
        <w:rPr>
          <w:rFonts w:ascii="MS Gothic" w:eastAsia="MS Gothic" w:hAnsi="MS Gothic" w:cs="MS Gothic" w:hint="eastAsia"/>
        </w:rPr>
        <w:t>言</w:t>
      </w:r>
      <w:r>
        <w:rPr>
          <w:rFonts w:ascii="Malgun Gothic" w:eastAsia="Malgun Gothic" w:hAnsi="Malgun Gothic" w:cs="Malgun Gothic" w:hint="eastAsia"/>
        </w:rPr>
        <w:t>說戲論</w:t>
      </w:r>
      <w:r>
        <w:t xml:space="preserve"> [gonsetsu kiron] /intellectual play of language/</w:t>
      </w:r>
    </w:p>
    <w:p w:rsidR="00A618CE" w:rsidRDefault="00A618CE" w:rsidP="00A618CE">
      <w:r>
        <w:rPr>
          <w:rFonts w:ascii="MS Gothic" w:eastAsia="MS Gothic" w:hAnsi="MS Gothic" w:cs="MS Gothic" w:hint="eastAsia"/>
        </w:rPr>
        <w:t>言</w:t>
      </w:r>
      <w:r>
        <w:rPr>
          <w:rFonts w:ascii="Malgun Gothic" w:eastAsia="Malgun Gothic" w:hAnsi="Malgun Gothic" w:cs="Malgun Gothic" w:hint="eastAsia"/>
        </w:rPr>
        <w:t>說法</w:t>
      </w:r>
      <w:r>
        <w:t xml:space="preserve"> [gon seppō] /expounding the dharma through language/</w:t>
      </w:r>
    </w:p>
    <w:p w:rsidR="00A618CE" w:rsidRDefault="00A618CE" w:rsidP="00A618CE">
      <w:r>
        <w:rPr>
          <w:rFonts w:ascii="MS Gothic" w:eastAsia="MS Gothic" w:hAnsi="MS Gothic" w:cs="MS Gothic" w:hint="eastAsia"/>
        </w:rPr>
        <w:t>言</w:t>
      </w:r>
      <w:r>
        <w:rPr>
          <w:rFonts w:ascii="Malgun Gothic" w:eastAsia="Malgun Gothic" w:hAnsi="Malgun Gothic" w:cs="Malgun Gothic" w:hint="eastAsia"/>
        </w:rPr>
        <w:t>說熏習</w:t>
      </w:r>
      <w:r>
        <w:t xml:space="preserve"> [gonsetsu kunjū] /perfuming by verbal expressions/</w:t>
      </w:r>
    </w:p>
    <w:p w:rsidR="00A618CE" w:rsidRDefault="00A618CE" w:rsidP="00A618CE">
      <w:r>
        <w:rPr>
          <w:rFonts w:ascii="MS Gothic" w:eastAsia="MS Gothic" w:hAnsi="MS Gothic" w:cs="MS Gothic" w:hint="eastAsia"/>
        </w:rPr>
        <w:t>言</w:t>
      </w:r>
      <w:r>
        <w:rPr>
          <w:rFonts w:ascii="Malgun Gothic" w:eastAsia="Malgun Gothic" w:hAnsi="Malgun Gothic" w:cs="Malgun Gothic" w:hint="eastAsia"/>
        </w:rPr>
        <w:t>說相</w:t>
      </w:r>
      <w:r>
        <w:t xml:space="preserve"> [gonsetsu sō] /marks of verbal conventions/</w:t>
      </w:r>
    </w:p>
    <w:p w:rsidR="00A618CE" w:rsidRDefault="00A618CE" w:rsidP="00A618CE">
      <w:r>
        <w:rPr>
          <w:rFonts w:ascii="MS Gothic" w:eastAsia="MS Gothic" w:hAnsi="MS Gothic" w:cs="MS Gothic" w:hint="eastAsia"/>
        </w:rPr>
        <w:t>言</w:t>
      </w:r>
      <w:r>
        <w:rPr>
          <w:rFonts w:ascii="Malgun Gothic" w:eastAsia="Malgun Gothic" w:hAnsi="Malgun Gothic" w:cs="Malgun Gothic" w:hint="eastAsia"/>
        </w:rPr>
        <w:t>說自性</w:t>
      </w:r>
      <w:r>
        <w:t xml:space="preserve"> [gonzetsu jishō] /own-nature of expressions/</w:t>
      </w:r>
    </w:p>
    <w:p w:rsidR="00A618CE" w:rsidRDefault="00A618CE" w:rsidP="00A618CE">
      <w:r>
        <w:rPr>
          <w:rFonts w:ascii="MS Gothic" w:eastAsia="MS Gothic" w:hAnsi="MS Gothic" w:cs="MS Gothic" w:hint="eastAsia"/>
        </w:rPr>
        <w:t>言</w:t>
      </w:r>
      <w:r>
        <w:rPr>
          <w:rFonts w:ascii="Malgun Gothic" w:eastAsia="Malgun Gothic" w:hAnsi="Malgun Gothic" w:cs="Malgun Gothic" w:hint="eastAsia"/>
        </w:rPr>
        <w:t>說轉</w:t>
      </w:r>
      <w:r>
        <w:t xml:space="preserve"> [gonsetsu ten] /verbal expressions coming forth/</w:t>
      </w:r>
    </w:p>
    <w:p w:rsidR="00A618CE" w:rsidRDefault="00A618CE" w:rsidP="00A618CE">
      <w:r>
        <w:rPr>
          <w:rFonts w:ascii="MS Gothic" w:eastAsia="MS Gothic" w:hAnsi="MS Gothic" w:cs="MS Gothic" w:hint="eastAsia"/>
        </w:rPr>
        <w:t>言</w:t>
      </w:r>
      <w:r>
        <w:rPr>
          <w:rFonts w:ascii="Malgun Gothic" w:eastAsia="Malgun Gothic" w:hAnsi="Malgun Gothic" w:cs="Malgun Gothic" w:hint="eastAsia"/>
        </w:rPr>
        <w:t>說造作影像</w:t>
      </w:r>
      <w:r>
        <w:t xml:space="preserve"> [gonsetsu zōsa yōzō] /images [projections of consciousness] created by language/</w:t>
      </w:r>
    </w:p>
    <w:p w:rsidR="00A618CE" w:rsidRDefault="00A618CE" w:rsidP="00A618CE">
      <w:r>
        <w:rPr>
          <w:rFonts w:ascii="MS Gothic" w:eastAsia="MS Gothic" w:hAnsi="MS Gothic" w:cs="MS Gothic" w:hint="eastAsia"/>
        </w:rPr>
        <w:t>言</w:t>
      </w:r>
      <w:r>
        <w:rPr>
          <w:rFonts w:ascii="Malgun Gothic" w:eastAsia="Malgun Gothic" w:hAnsi="Malgun Gothic" w:cs="Malgun Gothic" w:hint="eastAsia"/>
        </w:rPr>
        <w:t>說造作影像自性</w:t>
      </w:r>
      <w:r>
        <w:t xml:space="preserve"> [gonsetsu zōsa yōzō jishō] /essential nature of linguistically-formed phantom images/</w:t>
      </w:r>
    </w:p>
    <w:p w:rsidR="00A618CE" w:rsidRDefault="00A618CE" w:rsidP="00A618CE">
      <w:r>
        <w:rPr>
          <w:rFonts w:ascii="MS Gothic" w:eastAsia="MS Gothic" w:hAnsi="MS Gothic" w:cs="MS Gothic" w:hint="eastAsia"/>
        </w:rPr>
        <w:t>言論</w:t>
      </w:r>
      <w:r>
        <w:t xml:space="preserve"> [gonron] /to offer an argument/</w:t>
      </w:r>
    </w:p>
    <w:p w:rsidR="00A618CE" w:rsidRDefault="00A618CE" w:rsidP="00A618CE">
      <w:r>
        <w:rPr>
          <w:rFonts w:ascii="MS Gothic" w:eastAsia="MS Gothic" w:hAnsi="MS Gothic" w:cs="MS Gothic" w:hint="eastAsia"/>
        </w:rPr>
        <w:t>言趣</w:t>
      </w:r>
      <w:r>
        <w:t xml:space="preserve"> [gonshu] /meaning of words/</w:t>
      </w:r>
    </w:p>
    <w:p w:rsidR="00A618CE" w:rsidRDefault="00A618CE" w:rsidP="00A618CE">
      <w:r>
        <w:rPr>
          <w:rFonts w:ascii="MS Gothic" w:eastAsia="MS Gothic" w:hAnsi="MS Gothic" w:cs="MS Gothic" w:hint="eastAsia"/>
        </w:rPr>
        <w:t>言辭</w:t>
      </w:r>
      <w:r>
        <w:t xml:space="preserve"> [gon ji] /words/</w:t>
      </w:r>
    </w:p>
    <w:p w:rsidR="00A618CE" w:rsidRDefault="00A618CE" w:rsidP="00A618CE">
      <w:r>
        <w:rPr>
          <w:rFonts w:ascii="MS Gothic" w:eastAsia="MS Gothic" w:hAnsi="MS Gothic" w:cs="MS Gothic" w:hint="eastAsia"/>
        </w:rPr>
        <w:t>言辭相</w:t>
      </w:r>
      <w:r>
        <w:t xml:space="preserve"> [gonjisō] /words and features/</w:t>
      </w:r>
    </w:p>
    <w:p w:rsidR="00A618CE" w:rsidRDefault="00A618CE" w:rsidP="00A618CE">
      <w:r>
        <w:rPr>
          <w:rFonts w:ascii="MS Gothic" w:eastAsia="MS Gothic" w:hAnsi="MS Gothic" w:cs="MS Gothic" w:hint="eastAsia"/>
        </w:rPr>
        <w:t>言道</w:t>
      </w:r>
      <w:r>
        <w:t xml:space="preserve"> [gon dō] /path of words/</w:t>
      </w:r>
    </w:p>
    <w:p w:rsidR="00A618CE" w:rsidRDefault="00A618CE" w:rsidP="00A618CE">
      <w:r>
        <w:rPr>
          <w:rFonts w:ascii="MS Gothic" w:eastAsia="MS Gothic" w:hAnsi="MS Gothic" w:cs="MS Gothic" w:hint="eastAsia"/>
        </w:rPr>
        <w:t>言遣言</w:t>
      </w:r>
      <w:r>
        <w:t xml:space="preserve"> [gon kengon] /words do away with words/</w:t>
      </w:r>
    </w:p>
    <w:p w:rsidR="00A618CE" w:rsidRDefault="00A618CE" w:rsidP="00A618CE">
      <w:r>
        <w:rPr>
          <w:rFonts w:ascii="MS Gothic" w:eastAsia="MS Gothic" w:hAnsi="MS Gothic" w:cs="MS Gothic" w:hint="eastAsia"/>
        </w:rPr>
        <w:t>言陳</w:t>
      </w:r>
      <w:r>
        <w:t xml:space="preserve"> [gonjin] /to set out in words/</w:t>
      </w:r>
    </w:p>
    <w:p w:rsidR="00A618CE" w:rsidRDefault="00A618CE" w:rsidP="00A618CE">
      <w:r>
        <w:rPr>
          <w:rFonts w:ascii="MS Gothic" w:eastAsia="MS Gothic" w:hAnsi="MS Gothic" w:cs="MS Gothic" w:hint="eastAsia"/>
        </w:rPr>
        <w:t>言非佛</w:t>
      </w:r>
      <w:r>
        <w:rPr>
          <w:rFonts w:ascii="Malgun Gothic" w:eastAsia="Malgun Gothic" w:hAnsi="Malgun Gothic" w:cs="Malgun Gothic" w:hint="eastAsia"/>
        </w:rPr>
        <w:t>說</w:t>
      </w:r>
      <w:r>
        <w:t xml:space="preserve"> [gon hi bussetsu] /[they] say it's not the Buddhist teaching/</w:t>
      </w:r>
    </w:p>
    <w:p w:rsidR="00A618CE" w:rsidRDefault="00A618CE" w:rsidP="00A618CE">
      <w:r>
        <w:rPr>
          <w:rFonts w:ascii="MS Gothic" w:eastAsia="MS Gothic" w:hAnsi="MS Gothic" w:cs="MS Gothic" w:hint="eastAsia"/>
        </w:rPr>
        <w:t>言音</w:t>
      </w:r>
      <w:r>
        <w:t xml:space="preserve"> [gon on] /character of the voice/</w:t>
      </w:r>
    </w:p>
    <w:p w:rsidR="00A618CE" w:rsidRDefault="00A618CE" w:rsidP="00A618CE">
      <w:r>
        <w:rPr>
          <w:rFonts w:ascii="MS Gothic" w:eastAsia="MS Gothic" w:hAnsi="MS Gothic" w:cs="MS Gothic" w:hint="eastAsia"/>
        </w:rPr>
        <w:t>計</w:t>
      </w:r>
      <w:r>
        <w:t xml:space="preserve"> [kei] /to calculate/</w:t>
      </w:r>
    </w:p>
    <w:p w:rsidR="00A618CE" w:rsidRDefault="00A618CE" w:rsidP="00A618CE">
      <w:r>
        <w:rPr>
          <w:rFonts w:ascii="MS Gothic" w:eastAsia="MS Gothic" w:hAnsi="MS Gothic" w:cs="MS Gothic" w:hint="eastAsia"/>
        </w:rPr>
        <w:t>計一</w:t>
      </w:r>
      <w:r>
        <w:t xml:space="preserve"> [keiichi] /impute to be one/</w:t>
      </w:r>
    </w:p>
    <w:p w:rsidR="00A618CE" w:rsidRDefault="00A618CE" w:rsidP="00A618CE">
      <w:r>
        <w:rPr>
          <w:rFonts w:ascii="MS Gothic" w:eastAsia="MS Gothic" w:hAnsi="MS Gothic" w:cs="MS Gothic" w:hint="eastAsia"/>
        </w:rPr>
        <w:t>計名字</w:t>
      </w:r>
      <w:r>
        <w:t xml:space="preserve"> [kei myōji] /to impute names/</w:t>
      </w:r>
    </w:p>
    <w:p w:rsidR="00A618CE" w:rsidRDefault="00A618CE" w:rsidP="00A618CE">
      <w:r>
        <w:rPr>
          <w:rFonts w:ascii="MS Gothic" w:eastAsia="MS Gothic" w:hAnsi="MS Gothic" w:cs="MS Gothic" w:hint="eastAsia"/>
        </w:rPr>
        <w:t>計名字相</w:t>
      </w:r>
      <w:r>
        <w:t xml:space="preserve"> [ke myōji sō] /[coarse] mark of conceptualizing names/</w:t>
      </w:r>
    </w:p>
    <w:p w:rsidR="00A618CE" w:rsidRDefault="00A618CE" w:rsidP="00A618CE">
      <w:r>
        <w:rPr>
          <w:rFonts w:ascii="MS Gothic" w:eastAsia="MS Gothic" w:hAnsi="MS Gothic" w:cs="MS Gothic" w:hint="eastAsia"/>
        </w:rPr>
        <w:t>計執</w:t>
      </w:r>
      <w:r>
        <w:t xml:space="preserve"> [keishū] /attachment to the imaginary/</w:t>
      </w:r>
    </w:p>
    <w:p w:rsidR="00A618CE" w:rsidRDefault="00A618CE" w:rsidP="00A618CE">
      <w:r>
        <w:rPr>
          <w:rFonts w:ascii="MS Gothic" w:eastAsia="MS Gothic" w:hAnsi="MS Gothic" w:cs="MS Gothic" w:hint="eastAsia"/>
        </w:rPr>
        <w:t>計常論</w:t>
      </w:r>
      <w:r>
        <w:t xml:space="preserve"> [keijōron] /eternalism/</w:t>
      </w:r>
    </w:p>
    <w:p w:rsidR="00A618CE" w:rsidRDefault="00A618CE" w:rsidP="00A618CE">
      <w:r>
        <w:rPr>
          <w:rFonts w:ascii="MS Gothic" w:eastAsia="MS Gothic" w:hAnsi="MS Gothic" w:cs="MS Gothic" w:hint="eastAsia"/>
        </w:rPr>
        <w:t>計度</w:t>
      </w:r>
      <w:r>
        <w:t xml:space="preserve"> [keitaku] /to discriminate/</w:t>
      </w:r>
    </w:p>
    <w:p w:rsidR="00A618CE" w:rsidRDefault="00A618CE" w:rsidP="00A618CE">
      <w:r>
        <w:rPr>
          <w:rFonts w:ascii="MS Gothic" w:eastAsia="MS Gothic" w:hAnsi="MS Gothic" w:cs="MS Gothic" w:hint="eastAsia"/>
        </w:rPr>
        <w:lastRenderedPageBreak/>
        <w:t>計度分別</w:t>
      </w:r>
      <w:r>
        <w:t xml:space="preserve"> [keitaku funbetsu] /to conceptualize about all kind of various matters in past, present and future/</w:t>
      </w:r>
    </w:p>
    <w:p w:rsidR="00A618CE" w:rsidRDefault="00A618CE" w:rsidP="00A618CE">
      <w:r>
        <w:rPr>
          <w:rFonts w:ascii="MS Gothic" w:eastAsia="MS Gothic" w:hAnsi="MS Gothic" w:cs="MS Gothic" w:hint="eastAsia"/>
        </w:rPr>
        <w:t>計度末底山王</w:t>
      </w:r>
      <w:r>
        <w:t xml:space="preserve"> [Keitomatsuteisen ō] /Ketumatī/</w:t>
      </w:r>
    </w:p>
    <w:p w:rsidR="00A618CE" w:rsidRDefault="00A618CE" w:rsidP="00A618CE">
      <w:r>
        <w:rPr>
          <w:rFonts w:ascii="MS Gothic" w:eastAsia="MS Gothic" w:hAnsi="MS Gothic" w:cs="MS Gothic" w:hint="eastAsia"/>
        </w:rPr>
        <w:t>計後際</w:t>
      </w:r>
      <w:r>
        <w:t xml:space="preserve"> [kei gosai] /impute (a) subsequent time/</w:t>
      </w:r>
    </w:p>
    <w:p w:rsidR="00A618CE" w:rsidRDefault="00A618CE" w:rsidP="00A618CE">
      <w:r>
        <w:rPr>
          <w:rFonts w:ascii="MS Gothic" w:eastAsia="MS Gothic" w:hAnsi="MS Gothic" w:cs="MS Gothic" w:hint="eastAsia"/>
        </w:rPr>
        <w:t>計我</w:t>
      </w:r>
      <w:r>
        <w:t xml:space="preserve"> [keiga] /to impute a self/</w:t>
      </w:r>
    </w:p>
    <w:p w:rsidR="00A618CE" w:rsidRDefault="00A618CE" w:rsidP="00A618CE">
      <w:r>
        <w:rPr>
          <w:rFonts w:ascii="MS Gothic" w:eastAsia="MS Gothic" w:hAnsi="MS Gothic" w:cs="MS Gothic" w:hint="eastAsia"/>
        </w:rPr>
        <w:t>計我實有宗</w:t>
      </w:r>
      <w:r>
        <w:t xml:space="preserve"> [kei gajitsuu shū] /the doctrine that imputes the existence of a real self/</w:t>
      </w:r>
    </w:p>
    <w:p w:rsidR="00A618CE" w:rsidRDefault="00A618CE" w:rsidP="00A618CE">
      <w:r>
        <w:rPr>
          <w:rFonts w:ascii="MS Gothic" w:eastAsia="MS Gothic" w:hAnsi="MS Gothic" w:cs="MS Gothic" w:hint="eastAsia"/>
        </w:rPr>
        <w:t>計我我所</w:t>
      </w:r>
      <w:r>
        <w:t xml:space="preserve"> [kei ga gasho] /imagines I and mine/</w:t>
      </w:r>
    </w:p>
    <w:p w:rsidR="00A618CE" w:rsidRDefault="00A618CE" w:rsidP="00A618CE">
      <w:r>
        <w:rPr>
          <w:rFonts w:ascii="MS Gothic" w:eastAsia="MS Gothic" w:hAnsi="MS Gothic" w:cs="MS Gothic" w:hint="eastAsia"/>
        </w:rPr>
        <w:t>計我所</w:t>
      </w:r>
      <w:r>
        <w:t xml:space="preserve"> [kei gasho] /positing what appertains to a self/</w:t>
      </w:r>
    </w:p>
    <w:p w:rsidR="00A618CE" w:rsidRDefault="00A618CE" w:rsidP="00A618CE">
      <w:r>
        <w:rPr>
          <w:rFonts w:ascii="MS Gothic" w:eastAsia="MS Gothic" w:hAnsi="MS Gothic" w:cs="MS Gothic" w:hint="eastAsia"/>
        </w:rPr>
        <w:t>計我論者</w:t>
      </w:r>
      <w:r>
        <w:t xml:space="preserve"> [kei garon sha] /a theory falsely positing a self/</w:t>
      </w:r>
    </w:p>
    <w:p w:rsidR="00A618CE" w:rsidRDefault="00A618CE" w:rsidP="00A618CE">
      <w:r>
        <w:rPr>
          <w:rFonts w:ascii="MS Gothic" w:eastAsia="MS Gothic" w:hAnsi="MS Gothic" w:cs="MS Gothic" w:hint="eastAsia"/>
        </w:rPr>
        <w:t>計所執</w:t>
      </w:r>
      <w:r>
        <w:t xml:space="preserve"> [kei shoshū] /attached to by imagination /</w:t>
      </w:r>
    </w:p>
    <w:p w:rsidR="00A618CE" w:rsidRDefault="00A618CE" w:rsidP="00A618CE">
      <w:r>
        <w:rPr>
          <w:rFonts w:ascii="MS Gothic" w:eastAsia="MS Gothic" w:hAnsi="MS Gothic" w:cs="MS Gothic" w:hint="eastAsia"/>
        </w:rPr>
        <w:t>計挍</w:t>
      </w:r>
      <w:r>
        <w:t xml:space="preserve"> [keikyō] /to count/</w:t>
      </w:r>
    </w:p>
    <w:p w:rsidR="00A618CE" w:rsidRDefault="00A618CE" w:rsidP="00A618CE">
      <w:r>
        <w:rPr>
          <w:rFonts w:ascii="MS Gothic" w:eastAsia="MS Gothic" w:hAnsi="MS Gothic" w:cs="MS Gothic" w:hint="eastAsia"/>
        </w:rPr>
        <w:t>計捨羅</w:t>
      </w:r>
      <w:r>
        <w:t xml:space="preserve"> [keishara] /keśara/</w:t>
      </w:r>
    </w:p>
    <w:p w:rsidR="00A618CE" w:rsidRDefault="00A618CE" w:rsidP="00A618CE">
      <w:r>
        <w:rPr>
          <w:rFonts w:ascii="MS Gothic" w:eastAsia="MS Gothic" w:hAnsi="MS Gothic" w:cs="MS Gothic" w:hint="eastAsia"/>
        </w:rPr>
        <w:t>計有實我</w:t>
      </w:r>
      <w:r>
        <w:t xml:space="preserve"> [ke u jitsuga] /to impute the existence of a real self/</w:t>
      </w:r>
    </w:p>
    <w:p w:rsidR="00A618CE" w:rsidRDefault="00A618CE" w:rsidP="00A618CE">
      <w:r>
        <w:rPr>
          <w:rFonts w:ascii="MS Gothic" w:eastAsia="MS Gothic" w:hAnsi="MS Gothic" w:cs="MS Gothic" w:hint="eastAsia"/>
        </w:rPr>
        <w:t>計有我</w:t>
      </w:r>
      <w:r>
        <w:t xml:space="preserve"> [ke uga] /to impute the existence of a self/</w:t>
      </w:r>
    </w:p>
    <w:p w:rsidR="00A618CE" w:rsidRDefault="00A618CE" w:rsidP="00A618CE">
      <w:r>
        <w:rPr>
          <w:rFonts w:ascii="MS Gothic" w:eastAsia="MS Gothic" w:hAnsi="MS Gothic" w:cs="MS Gothic" w:hint="eastAsia"/>
        </w:rPr>
        <w:t>計校</w:t>
      </w:r>
      <w:r>
        <w:t xml:space="preserve"> [keikyō] /to calculate/</w:t>
      </w:r>
    </w:p>
    <w:p w:rsidR="00A618CE" w:rsidRDefault="00A618CE" w:rsidP="00A618CE">
      <w:r>
        <w:rPr>
          <w:rFonts w:ascii="MS Gothic" w:eastAsia="MS Gothic" w:hAnsi="MS Gothic" w:cs="MS Gothic" w:hint="eastAsia"/>
        </w:rPr>
        <w:t>計爲</w:t>
      </w:r>
      <w:r>
        <w:t xml:space="preserve"> [kei i] /imagined as.../</w:t>
      </w:r>
    </w:p>
    <w:p w:rsidR="00A618CE" w:rsidRDefault="00A618CE" w:rsidP="00A618CE">
      <w:r>
        <w:rPr>
          <w:rFonts w:ascii="MS Gothic" w:eastAsia="MS Gothic" w:hAnsi="MS Gothic" w:cs="MS Gothic" w:hint="eastAsia"/>
        </w:rPr>
        <w:t>計着</w:t>
      </w:r>
      <w:r>
        <w:t xml:space="preserve"> [kejaku] /attached to one's imaginary constructs/</w:t>
      </w:r>
    </w:p>
    <w:p w:rsidR="00A618CE" w:rsidRDefault="00A618CE" w:rsidP="00A618CE">
      <w:r>
        <w:rPr>
          <w:rFonts w:ascii="MS Gothic" w:eastAsia="MS Gothic" w:hAnsi="MS Gothic" w:cs="MS Gothic" w:hint="eastAsia"/>
        </w:rPr>
        <w:t>計著</w:t>
      </w:r>
      <w:r>
        <w:t xml:space="preserve"> [kejaku] /to speculate about and attach to/</w:t>
      </w:r>
    </w:p>
    <w:p w:rsidR="00A618CE" w:rsidRDefault="00A618CE" w:rsidP="00A618CE">
      <w:r>
        <w:rPr>
          <w:rFonts w:ascii="MS Gothic" w:eastAsia="MS Gothic" w:hAnsi="MS Gothic" w:cs="MS Gothic" w:hint="eastAsia"/>
        </w:rPr>
        <w:t>計薩羅</w:t>
      </w:r>
      <w:r>
        <w:t xml:space="preserve"> [keisara] /kesara/</w:t>
      </w:r>
    </w:p>
    <w:p w:rsidR="00A618CE" w:rsidRDefault="00A618CE" w:rsidP="00A618CE">
      <w:r>
        <w:rPr>
          <w:rFonts w:ascii="MS Gothic" w:eastAsia="MS Gothic" w:hAnsi="MS Gothic" w:cs="MS Gothic" w:hint="eastAsia"/>
        </w:rPr>
        <w:t>計計</w:t>
      </w:r>
      <w:r>
        <w:t xml:space="preserve"> [keikei] /continued speculation/</w:t>
      </w:r>
    </w:p>
    <w:p w:rsidR="00A618CE" w:rsidRDefault="00A618CE" w:rsidP="00A618CE">
      <w:r>
        <w:rPr>
          <w:rFonts w:ascii="MS Gothic" w:eastAsia="MS Gothic" w:hAnsi="MS Gothic" w:cs="MS Gothic" w:hint="eastAsia"/>
        </w:rPr>
        <w:t>計設尼</w:t>
      </w:r>
      <w:r>
        <w:t xml:space="preserve"> [Keiseni] /Keśīnī/</w:t>
      </w:r>
    </w:p>
    <w:p w:rsidR="00A618CE" w:rsidRDefault="00A618CE" w:rsidP="00A618CE">
      <w:r>
        <w:rPr>
          <w:rFonts w:ascii="MS Gothic" w:eastAsia="MS Gothic" w:hAnsi="MS Gothic" w:cs="MS Gothic" w:hint="eastAsia"/>
        </w:rPr>
        <w:t>計部</w:t>
      </w:r>
      <w:r>
        <w:t xml:space="preserve"> [keibu] /ketu/</w:t>
      </w:r>
    </w:p>
    <w:p w:rsidR="00A618CE" w:rsidRDefault="00A618CE" w:rsidP="00A618CE">
      <w:r>
        <w:rPr>
          <w:rFonts w:ascii="MS Gothic" w:eastAsia="MS Gothic" w:hAnsi="MS Gothic" w:cs="MS Gothic" w:hint="eastAsia"/>
        </w:rPr>
        <w:t>計都</w:t>
      </w:r>
      <w:r>
        <w:t xml:space="preserve"> [keito] /ketu/</w:t>
      </w:r>
    </w:p>
    <w:p w:rsidR="00A618CE" w:rsidRDefault="00A618CE" w:rsidP="00A618CE">
      <w:r>
        <w:rPr>
          <w:rFonts w:ascii="MS Gothic" w:eastAsia="MS Gothic" w:hAnsi="MS Gothic" w:cs="MS Gothic" w:hint="eastAsia"/>
        </w:rPr>
        <w:t>計都曜</w:t>
      </w:r>
      <w:r>
        <w:t xml:space="preserve"> [keitoyō] /Ketu/</w:t>
      </w:r>
    </w:p>
    <w:p w:rsidR="00A618CE" w:rsidRDefault="00A618CE" w:rsidP="00A618CE">
      <w:r>
        <w:rPr>
          <w:rFonts w:ascii="MS Gothic" w:eastAsia="MS Gothic" w:hAnsi="MS Gothic" w:cs="MS Gothic" w:hint="eastAsia"/>
        </w:rPr>
        <w:t>計量</w:t>
      </w:r>
      <w:r>
        <w:t xml:space="preserve"> [keiryō] /to count/</w:t>
      </w:r>
    </w:p>
    <w:p w:rsidR="00A618CE" w:rsidRDefault="00A618CE" w:rsidP="00A618CE">
      <w:r>
        <w:rPr>
          <w:rFonts w:ascii="MS Gothic" w:eastAsia="MS Gothic" w:hAnsi="MS Gothic" w:cs="MS Gothic" w:hint="eastAsia"/>
        </w:rPr>
        <w:t>計限</w:t>
      </w:r>
      <w:r>
        <w:t xml:space="preserve"> [keigen] /to count to the utmost limits/</w:t>
      </w:r>
    </w:p>
    <w:p w:rsidR="00A618CE" w:rsidRDefault="00A618CE" w:rsidP="00A618CE">
      <w:r>
        <w:rPr>
          <w:rFonts w:ascii="MS Gothic" w:eastAsia="MS Gothic" w:hAnsi="MS Gothic" w:cs="MS Gothic" w:hint="eastAsia"/>
        </w:rPr>
        <w:t>訊</w:t>
      </w:r>
      <w:r>
        <w:t xml:space="preserve"> [shin] /to investigate/</w:t>
      </w:r>
    </w:p>
    <w:p w:rsidR="00A618CE" w:rsidRDefault="00A618CE" w:rsidP="00A618CE">
      <w:r>
        <w:rPr>
          <w:rFonts w:ascii="MS Gothic" w:eastAsia="MS Gothic" w:hAnsi="MS Gothic" w:cs="MS Gothic" w:hint="eastAsia"/>
        </w:rPr>
        <w:t>討伐</w:t>
      </w:r>
      <w:r>
        <w:t xml:space="preserve"> [tōbatsu] /to reduce to submission/</w:t>
      </w:r>
    </w:p>
    <w:p w:rsidR="00A618CE" w:rsidRDefault="00A618CE" w:rsidP="00A618CE">
      <w:r>
        <w:rPr>
          <w:rFonts w:ascii="MS Gothic" w:eastAsia="MS Gothic" w:hAnsi="MS Gothic" w:cs="MS Gothic" w:hint="eastAsia"/>
        </w:rPr>
        <w:t>討罰</w:t>
      </w:r>
      <w:r>
        <w:t xml:space="preserve"> [tōbatsu] /to reduce to submission/</w:t>
      </w:r>
    </w:p>
    <w:p w:rsidR="00A618CE" w:rsidRDefault="00A618CE" w:rsidP="00A618CE">
      <w:r>
        <w:rPr>
          <w:rFonts w:ascii="MS Gothic" w:eastAsia="MS Gothic" w:hAnsi="MS Gothic" w:cs="MS Gothic" w:hint="eastAsia"/>
        </w:rPr>
        <w:t>訓</w:t>
      </w:r>
      <w:r>
        <w:t xml:space="preserve"> [kun] /to instruct/</w:t>
      </w:r>
    </w:p>
    <w:p w:rsidR="00A618CE" w:rsidRDefault="00A618CE" w:rsidP="00A618CE">
      <w:r>
        <w:rPr>
          <w:rFonts w:ascii="MS Gothic" w:eastAsia="MS Gothic" w:hAnsi="MS Gothic" w:cs="MS Gothic" w:hint="eastAsia"/>
        </w:rPr>
        <w:lastRenderedPageBreak/>
        <w:t>訓若</w:t>
      </w:r>
      <w:r>
        <w:t xml:space="preserve"> [Kunnya] /Sañjana/</w:t>
      </w:r>
    </w:p>
    <w:p w:rsidR="00A618CE" w:rsidRDefault="00A618CE" w:rsidP="00A618CE">
      <w:r>
        <w:rPr>
          <w:rFonts w:ascii="MS Gothic" w:eastAsia="MS Gothic" w:hAnsi="MS Gothic" w:cs="MS Gothic" w:hint="eastAsia"/>
        </w:rPr>
        <w:t>訓詞</w:t>
      </w:r>
      <w:r>
        <w:t xml:space="preserve"> [kunshi] /language/</w:t>
      </w:r>
    </w:p>
    <w:p w:rsidR="00A618CE" w:rsidRDefault="00A618CE" w:rsidP="00A618CE">
      <w:r>
        <w:rPr>
          <w:rFonts w:ascii="MS Gothic" w:eastAsia="MS Gothic" w:hAnsi="MS Gothic" w:cs="MS Gothic" w:hint="eastAsia"/>
        </w:rPr>
        <w:t>訓詞安立</w:t>
      </w:r>
      <w:r>
        <w:t xml:space="preserve"> [kunshi anryū] /established based on explanation/</w:t>
      </w:r>
    </w:p>
    <w:p w:rsidR="00A618CE" w:rsidRDefault="00A618CE" w:rsidP="00A618CE">
      <w:r>
        <w:rPr>
          <w:rFonts w:ascii="MS Gothic" w:eastAsia="MS Gothic" w:hAnsi="MS Gothic" w:cs="MS Gothic" w:hint="eastAsia"/>
        </w:rPr>
        <w:t>訓誨</w:t>
      </w:r>
      <w:r>
        <w:t xml:space="preserve"> [kunke] /to teach/</w:t>
      </w:r>
    </w:p>
    <w:p w:rsidR="00A618CE" w:rsidRDefault="00A618CE" w:rsidP="00A618CE">
      <w:r>
        <w:rPr>
          <w:rFonts w:ascii="MS Gothic" w:eastAsia="MS Gothic" w:hAnsi="MS Gothic" w:cs="MS Gothic" w:hint="eastAsia"/>
        </w:rPr>
        <w:t>訕</w:t>
      </w:r>
      <w:r>
        <w:t xml:space="preserve"> [san] /to slander/</w:t>
      </w:r>
    </w:p>
    <w:p w:rsidR="00A618CE" w:rsidRDefault="00A618CE" w:rsidP="00A618CE">
      <w:r>
        <w:rPr>
          <w:rFonts w:ascii="MS Gothic" w:eastAsia="MS Gothic" w:hAnsi="MS Gothic" w:cs="MS Gothic" w:hint="eastAsia"/>
        </w:rPr>
        <w:t>訕底</w:t>
      </w:r>
      <w:r>
        <w:t xml:space="preserve"> [senchi] /propitiatory ceremony/</w:t>
      </w:r>
    </w:p>
    <w:p w:rsidR="00A618CE" w:rsidRDefault="00A618CE" w:rsidP="00A618CE">
      <w:r>
        <w:rPr>
          <w:rFonts w:ascii="MS Gothic" w:eastAsia="MS Gothic" w:hAnsi="MS Gothic" w:cs="MS Gothic" w:hint="eastAsia"/>
        </w:rPr>
        <w:t>訕若</w:t>
      </w:r>
      <w:r>
        <w:t xml:space="preserve"> [Sannya] /Saṅjaya/</w:t>
      </w:r>
    </w:p>
    <w:p w:rsidR="00A618CE" w:rsidRDefault="00A618CE" w:rsidP="00A618CE">
      <w:r>
        <w:rPr>
          <w:rFonts w:ascii="MS Gothic" w:eastAsia="MS Gothic" w:hAnsi="MS Gothic" w:cs="MS Gothic" w:hint="eastAsia"/>
        </w:rPr>
        <w:t>訕謗</w:t>
      </w:r>
      <w:r>
        <w:t xml:space="preserve"> [sanbō] /to badmouth/</w:t>
      </w:r>
    </w:p>
    <w:p w:rsidR="00A618CE" w:rsidRDefault="00A618CE" w:rsidP="00A618CE">
      <w:r>
        <w:rPr>
          <w:rFonts w:ascii="MS Gothic" w:eastAsia="MS Gothic" w:hAnsi="MS Gothic" w:cs="MS Gothic" w:hint="eastAsia"/>
        </w:rPr>
        <w:t>訖</w:t>
      </w:r>
      <w:r>
        <w:t xml:space="preserve"> [kotsu] /to finish/</w:t>
      </w:r>
    </w:p>
    <w:p w:rsidR="00A618CE" w:rsidRDefault="00A618CE" w:rsidP="00A618CE">
      <w:r>
        <w:rPr>
          <w:rFonts w:ascii="MS Gothic" w:eastAsia="MS Gothic" w:hAnsi="MS Gothic" w:cs="MS Gothic" w:hint="eastAsia"/>
        </w:rPr>
        <w:t>訖利多</w:t>
      </w:r>
      <w:r>
        <w:t xml:space="preserve"> [kirita] /heart/</w:t>
      </w:r>
    </w:p>
    <w:p w:rsidR="00A618CE" w:rsidRDefault="00A618CE" w:rsidP="00A618CE">
      <w:r>
        <w:rPr>
          <w:rFonts w:ascii="MS Gothic" w:eastAsia="MS Gothic" w:hAnsi="MS Gothic" w:cs="MS Gothic" w:hint="eastAsia"/>
        </w:rPr>
        <w:t>訖利多王</w:t>
      </w:r>
      <w:r>
        <w:t xml:space="preserve"> [Kirita Ō] /King Kṛta/</w:t>
      </w:r>
    </w:p>
    <w:p w:rsidR="00A618CE" w:rsidRDefault="00A618CE" w:rsidP="00A618CE">
      <w:r>
        <w:rPr>
          <w:rFonts w:ascii="MS Gothic" w:eastAsia="MS Gothic" w:hAnsi="MS Gothic" w:cs="MS Gothic" w:hint="eastAsia"/>
        </w:rPr>
        <w:t>訖栗著</w:t>
      </w:r>
      <w:r>
        <w:t xml:space="preserve"> [kirijaku] /(Skt. kṛtyā)/</w:t>
      </w:r>
    </w:p>
    <w:p w:rsidR="00A618CE" w:rsidRDefault="00A618CE" w:rsidP="00A618CE">
      <w:r>
        <w:rPr>
          <w:rFonts w:ascii="MS Gothic" w:eastAsia="MS Gothic" w:hAnsi="MS Gothic" w:cs="MS Gothic" w:hint="eastAsia"/>
        </w:rPr>
        <w:t>訖竟</w:t>
      </w:r>
      <w:r>
        <w:t xml:space="preserve"> [kikkyō] /after having (done)/</w:t>
      </w:r>
    </w:p>
    <w:p w:rsidR="00A618CE" w:rsidRDefault="00A618CE" w:rsidP="00A618CE">
      <w:r>
        <w:rPr>
          <w:rFonts w:ascii="MS Gothic" w:eastAsia="MS Gothic" w:hAnsi="MS Gothic" w:cs="MS Gothic" w:hint="eastAsia"/>
        </w:rPr>
        <w:t>訖里瑟拏</w:t>
      </w:r>
      <w:r>
        <w:t xml:space="preserve"> [Kirishina] /Kṛṣna/</w:t>
      </w:r>
    </w:p>
    <w:p w:rsidR="00A618CE" w:rsidRDefault="00A618CE" w:rsidP="00A618CE">
      <w:r>
        <w:rPr>
          <w:rFonts w:ascii="MS Gothic" w:eastAsia="MS Gothic" w:hAnsi="MS Gothic" w:cs="MS Gothic" w:hint="eastAsia"/>
        </w:rPr>
        <w:t>託</w:t>
      </w:r>
      <w:r>
        <w:t xml:space="preserve"> [taku] /entrust [with]/</w:t>
      </w:r>
    </w:p>
    <w:p w:rsidR="00A618CE" w:rsidRDefault="00A618CE" w:rsidP="00A618CE">
      <w:r>
        <w:rPr>
          <w:rFonts w:ascii="MS Gothic" w:eastAsia="MS Gothic" w:hAnsi="MS Gothic" w:cs="MS Gothic" w:hint="eastAsia"/>
        </w:rPr>
        <w:t>託事顯法生解門</w:t>
      </w:r>
      <w:r>
        <w:t xml:space="preserve"> [takuji kenbō shōge mon] /the profound approach wherein anything can be made an example for the explanation of the truth of interdependence of all things/</w:t>
      </w:r>
    </w:p>
    <w:p w:rsidR="00A618CE" w:rsidRDefault="00A618CE" w:rsidP="00A618CE">
      <w:r>
        <w:rPr>
          <w:rFonts w:ascii="MS Gothic" w:eastAsia="MS Gothic" w:hAnsi="MS Gothic" w:cs="MS Gothic" w:hint="eastAsia"/>
        </w:rPr>
        <w:t>託付</w:t>
      </w:r>
      <w:r>
        <w:t xml:space="preserve"> [takufu] /to entrust/</w:t>
      </w:r>
    </w:p>
    <w:p w:rsidR="00A618CE" w:rsidRDefault="00A618CE" w:rsidP="00A618CE">
      <w:r>
        <w:rPr>
          <w:rFonts w:ascii="MS Gothic" w:eastAsia="MS Gothic" w:hAnsi="MS Gothic" w:cs="MS Gothic" w:hint="eastAsia"/>
        </w:rPr>
        <w:t>託境</w:t>
      </w:r>
      <w:r>
        <w:t xml:space="preserve"> [takukyō] /connection to objects/</w:t>
      </w:r>
    </w:p>
    <w:p w:rsidR="00A618CE" w:rsidRDefault="00A618CE" w:rsidP="00A618CE">
      <w:r>
        <w:rPr>
          <w:rFonts w:ascii="MS Gothic" w:eastAsia="MS Gothic" w:hAnsi="MS Gothic" w:cs="MS Gothic" w:hint="eastAsia"/>
        </w:rPr>
        <w:t>託境界</w:t>
      </w:r>
      <w:r>
        <w:t xml:space="preserve"> [taku kyōgai] /reliance on the objective realm/</w:t>
      </w:r>
    </w:p>
    <w:p w:rsidR="00A618CE" w:rsidRDefault="00A618CE" w:rsidP="00A618CE">
      <w:r>
        <w:rPr>
          <w:rFonts w:ascii="MS Gothic" w:eastAsia="MS Gothic" w:hAnsi="MS Gothic" w:cs="MS Gothic" w:hint="eastAsia"/>
        </w:rPr>
        <w:t>託生</w:t>
      </w:r>
      <w:r>
        <w:t xml:space="preserve"> [takushō] /to incarnate/</w:t>
      </w:r>
    </w:p>
    <w:p w:rsidR="00A618CE" w:rsidRDefault="00A618CE" w:rsidP="00A618CE">
      <w:r>
        <w:rPr>
          <w:rFonts w:ascii="MS Gothic" w:eastAsia="MS Gothic" w:hAnsi="MS Gothic" w:cs="MS Gothic" w:hint="eastAsia"/>
        </w:rPr>
        <w:t>託胎</w:t>
      </w:r>
      <w:r>
        <w:t xml:space="preserve"> [takutai] /taking residence in the womb/</w:t>
      </w:r>
    </w:p>
    <w:p w:rsidR="00A618CE" w:rsidRDefault="00A618CE" w:rsidP="00A618CE">
      <w:r>
        <w:rPr>
          <w:rFonts w:ascii="MS Gothic" w:eastAsia="MS Gothic" w:hAnsi="MS Gothic" w:cs="MS Gothic" w:hint="eastAsia"/>
        </w:rPr>
        <w:t>託衆緣</w:t>
      </w:r>
      <w:r>
        <w:t xml:space="preserve"> [taku shuen] /dependent on myriad conditions/</w:t>
      </w:r>
    </w:p>
    <w:p w:rsidR="00A618CE" w:rsidRDefault="00A618CE" w:rsidP="00A618CE">
      <w:r>
        <w:rPr>
          <w:rFonts w:ascii="MS Gothic" w:eastAsia="MS Gothic" w:hAnsi="MS Gothic" w:cs="MS Gothic" w:hint="eastAsia"/>
        </w:rPr>
        <w:t>記</w:t>
      </w:r>
      <w:r>
        <w:t xml:space="preserve"> [ki] /record/</w:t>
      </w:r>
    </w:p>
    <w:p w:rsidR="00A618CE" w:rsidRDefault="00A618CE" w:rsidP="00A618CE">
      <w:r>
        <w:rPr>
          <w:rFonts w:ascii="MS Gothic" w:eastAsia="MS Gothic" w:hAnsi="MS Gothic" w:cs="MS Gothic" w:hint="eastAsia"/>
        </w:rPr>
        <w:t>記別</w:t>
      </w:r>
      <w:r>
        <w:t xml:space="preserve"> [kibetsu] /to record and differentiate/</w:t>
      </w:r>
    </w:p>
    <w:p w:rsidR="00A618CE" w:rsidRDefault="00A618CE" w:rsidP="00A618CE">
      <w:r>
        <w:rPr>
          <w:rFonts w:ascii="MS Gothic" w:eastAsia="MS Gothic" w:hAnsi="MS Gothic" w:cs="MS Gothic" w:hint="eastAsia"/>
        </w:rPr>
        <w:t>記室</w:t>
      </w:r>
      <w:r>
        <w:t xml:space="preserve"> [kishitsu] /secretary/</w:t>
      </w:r>
    </w:p>
    <w:p w:rsidR="00A618CE" w:rsidRDefault="00A618CE" w:rsidP="00A618CE">
      <w:r>
        <w:rPr>
          <w:rFonts w:ascii="MS Gothic" w:eastAsia="MS Gothic" w:hAnsi="MS Gothic" w:cs="MS Gothic" w:hint="eastAsia"/>
        </w:rPr>
        <w:t>記心</w:t>
      </w:r>
      <w:r>
        <w:t xml:space="preserve"> [kishin] /memory/</w:t>
      </w:r>
    </w:p>
    <w:p w:rsidR="00A618CE" w:rsidRDefault="00A618CE" w:rsidP="00A618CE">
      <w:r>
        <w:rPr>
          <w:rFonts w:ascii="MS Gothic" w:eastAsia="MS Gothic" w:hAnsi="MS Gothic" w:cs="MS Gothic" w:hint="eastAsia"/>
        </w:rPr>
        <w:t>記心輪</w:t>
      </w:r>
      <w:r>
        <w:t xml:space="preserve"> [kishinrin] /wheel of knowledge of thoughts/</w:t>
      </w:r>
    </w:p>
    <w:p w:rsidR="00A618CE" w:rsidRDefault="00A618CE" w:rsidP="00A618CE">
      <w:r>
        <w:rPr>
          <w:rFonts w:ascii="MS Gothic" w:eastAsia="MS Gothic" w:hAnsi="MS Gothic" w:cs="MS Gothic" w:hint="eastAsia"/>
        </w:rPr>
        <w:t>記念</w:t>
      </w:r>
      <w:r>
        <w:t xml:space="preserve"> [kinen] /remembrance/</w:t>
      </w:r>
    </w:p>
    <w:p w:rsidR="00A618CE" w:rsidRDefault="00A618CE" w:rsidP="00A618CE">
      <w:r>
        <w:rPr>
          <w:rFonts w:ascii="MS Gothic" w:eastAsia="MS Gothic" w:hAnsi="MS Gothic" w:cs="MS Gothic" w:hint="eastAsia"/>
        </w:rPr>
        <w:t>記憶</w:t>
      </w:r>
      <w:r>
        <w:t xml:space="preserve"> [kioku] /memory/</w:t>
      </w:r>
    </w:p>
    <w:p w:rsidR="00A618CE" w:rsidRDefault="00A618CE" w:rsidP="00A618CE">
      <w:r>
        <w:rPr>
          <w:rFonts w:ascii="MS Gothic" w:eastAsia="MS Gothic" w:hAnsi="MS Gothic" w:cs="MS Gothic" w:hint="eastAsia"/>
        </w:rPr>
        <w:lastRenderedPageBreak/>
        <w:t>記莂</w:t>
      </w:r>
      <w:r>
        <w:t xml:space="preserve"> [kibetsu] /bestow a prediction of enlightenment/</w:t>
      </w:r>
    </w:p>
    <w:p w:rsidR="00A618CE" w:rsidRDefault="00A618CE" w:rsidP="00A618CE">
      <w:r>
        <w:rPr>
          <w:rFonts w:ascii="MS Gothic" w:eastAsia="MS Gothic" w:hAnsi="MS Gothic" w:cs="MS Gothic" w:hint="eastAsia"/>
        </w:rPr>
        <w:t>記</w:t>
      </w:r>
      <w:r>
        <w:rPr>
          <w:rFonts w:ascii="Malgun Gothic" w:eastAsia="Malgun Gothic" w:hAnsi="Malgun Gothic" w:cs="Malgun Gothic" w:hint="eastAsia"/>
        </w:rPr>
        <w:t>說</w:t>
      </w:r>
      <w:r>
        <w:t xml:space="preserve"> [kisetsu] /prediction of future buddhahood/</w:t>
      </w:r>
    </w:p>
    <w:p w:rsidR="00A618CE" w:rsidRDefault="00A618CE" w:rsidP="00A618CE">
      <w:r>
        <w:rPr>
          <w:rFonts w:ascii="MS Gothic" w:eastAsia="MS Gothic" w:hAnsi="MS Gothic" w:cs="MS Gothic" w:hint="eastAsia"/>
        </w:rPr>
        <w:t>記</w:t>
      </w:r>
      <w:r>
        <w:rPr>
          <w:rFonts w:ascii="Malgun Gothic" w:eastAsia="Malgun Gothic" w:hAnsi="Malgun Gothic" w:cs="Malgun Gothic" w:hint="eastAsia"/>
        </w:rPr>
        <w:t>說輪</w:t>
      </w:r>
      <w:r>
        <w:t xml:space="preserve"> [kisetsurin] /wheel of knowledge of thoughts/</w:t>
      </w:r>
    </w:p>
    <w:p w:rsidR="00A618CE" w:rsidRDefault="00A618CE" w:rsidP="00A618CE">
      <w:r>
        <w:rPr>
          <w:rFonts w:ascii="MS Gothic" w:eastAsia="MS Gothic" w:hAnsi="MS Gothic" w:cs="MS Gothic" w:hint="eastAsia"/>
        </w:rPr>
        <w:t>記論</w:t>
      </w:r>
      <w:r>
        <w:t xml:space="preserve"> [Kiron] /Vyākaraṇa/</w:t>
      </w:r>
    </w:p>
    <w:p w:rsidR="00A618CE" w:rsidRDefault="00A618CE" w:rsidP="00A618CE">
      <w:r>
        <w:rPr>
          <w:rFonts w:ascii="MS Gothic" w:eastAsia="MS Gothic" w:hAnsi="MS Gothic" w:cs="MS Gothic" w:hint="eastAsia"/>
        </w:rPr>
        <w:t>記識</w:t>
      </w:r>
      <w:r>
        <w:t xml:space="preserve"> [kishiki] /to keep records/</w:t>
      </w:r>
    </w:p>
    <w:p w:rsidR="00A618CE" w:rsidRDefault="00A618CE" w:rsidP="00A618CE">
      <w:r>
        <w:rPr>
          <w:rFonts w:ascii="MS Gothic" w:eastAsia="MS Gothic" w:hAnsi="MS Gothic" w:cs="MS Gothic" w:hint="eastAsia"/>
        </w:rPr>
        <w:t>訛</w:t>
      </w:r>
      <w:r>
        <w:t xml:space="preserve"> [ga] /error/</w:t>
      </w:r>
    </w:p>
    <w:p w:rsidR="00A618CE" w:rsidRDefault="00A618CE" w:rsidP="00A618CE">
      <w:r>
        <w:rPr>
          <w:rFonts w:ascii="MS Gothic" w:eastAsia="MS Gothic" w:hAnsi="MS Gothic" w:cs="MS Gothic" w:hint="eastAsia"/>
        </w:rPr>
        <w:t>訛謬</w:t>
      </w:r>
      <w:r>
        <w:t xml:space="preserve"> [kabyū] /mistaken/</w:t>
      </w:r>
    </w:p>
    <w:p w:rsidR="00A618CE" w:rsidRDefault="00A618CE" w:rsidP="00A618CE">
      <w:r>
        <w:rPr>
          <w:rFonts w:ascii="MS Gothic" w:eastAsia="MS Gothic" w:hAnsi="MS Gothic" w:cs="MS Gothic" w:hint="eastAsia"/>
        </w:rPr>
        <w:t>訛轉</w:t>
      </w:r>
      <w:r>
        <w:t xml:space="preserve"> [katen] /coral/</w:t>
      </w:r>
    </w:p>
    <w:p w:rsidR="00A618CE" w:rsidRDefault="00A618CE" w:rsidP="00A618CE">
      <w:r>
        <w:rPr>
          <w:rFonts w:ascii="MS Gothic" w:eastAsia="MS Gothic" w:hAnsi="MS Gothic" w:cs="MS Gothic" w:hint="eastAsia"/>
        </w:rPr>
        <w:t>訟</w:t>
      </w:r>
      <w:r>
        <w:t xml:space="preserve"> [ju] /a claim/</w:t>
      </w:r>
    </w:p>
    <w:p w:rsidR="00A618CE" w:rsidRDefault="00A618CE" w:rsidP="00A618CE">
      <w:r>
        <w:rPr>
          <w:rFonts w:ascii="MS Gothic" w:eastAsia="MS Gothic" w:hAnsi="MS Gothic" w:cs="MS Gothic" w:hint="eastAsia"/>
        </w:rPr>
        <w:t>訟訴</w:t>
      </w:r>
      <w:r>
        <w:t xml:space="preserve"> [shōso] /to accuse/</w:t>
      </w:r>
    </w:p>
    <w:p w:rsidR="00A618CE" w:rsidRDefault="00A618CE" w:rsidP="00A618CE">
      <w:r>
        <w:rPr>
          <w:rFonts w:ascii="MS Gothic" w:eastAsia="MS Gothic" w:hAnsi="MS Gothic" w:cs="MS Gothic" w:hint="eastAsia"/>
        </w:rPr>
        <w:t>訣</w:t>
      </w:r>
      <w:r>
        <w:t xml:space="preserve"> [ketsu] /to branch off/</w:t>
      </w:r>
    </w:p>
    <w:p w:rsidR="00A618CE" w:rsidRDefault="00A618CE" w:rsidP="00A618CE">
      <w:r>
        <w:rPr>
          <w:rFonts w:ascii="MS Gothic" w:eastAsia="MS Gothic" w:hAnsi="MS Gothic" w:cs="MS Gothic" w:hint="eastAsia"/>
        </w:rPr>
        <w:t>訥</w:t>
      </w:r>
      <w:r>
        <w:t xml:space="preserve"> [totsu] /to stammer/</w:t>
      </w:r>
    </w:p>
    <w:p w:rsidR="00A618CE" w:rsidRDefault="00A618CE" w:rsidP="00A618CE">
      <w:r>
        <w:rPr>
          <w:rFonts w:ascii="MS Gothic" w:eastAsia="MS Gothic" w:hAnsi="MS Gothic" w:cs="MS Gothic" w:hint="eastAsia"/>
        </w:rPr>
        <w:t>訥多</w:t>
      </w:r>
      <w:r>
        <w:t xml:space="preserve"> [totta] /messenger or envoy/</w:t>
      </w:r>
    </w:p>
    <w:p w:rsidR="00A618CE" w:rsidRDefault="00A618CE" w:rsidP="00A618CE">
      <w:r>
        <w:rPr>
          <w:rFonts w:ascii="MS Gothic" w:eastAsia="MS Gothic" w:hAnsi="MS Gothic" w:cs="MS Gothic" w:hint="eastAsia"/>
        </w:rPr>
        <w:t>訥帝</w:t>
      </w:r>
      <w:r>
        <w:t xml:space="preserve"> [tottei] /female messenger, go-between or consort/</w:t>
      </w:r>
    </w:p>
    <w:p w:rsidR="00A618CE" w:rsidRDefault="00A618CE" w:rsidP="00A618CE">
      <w:r>
        <w:rPr>
          <w:rFonts w:ascii="MS Gothic" w:eastAsia="MS Gothic" w:hAnsi="MS Gothic" w:cs="MS Gothic" w:hint="eastAsia"/>
        </w:rPr>
        <w:t>訪</w:t>
      </w:r>
      <w:r>
        <w:t xml:space="preserve"> [hō] /to question/</w:t>
      </w:r>
    </w:p>
    <w:p w:rsidR="00A618CE" w:rsidRDefault="00A618CE" w:rsidP="00A618CE">
      <w:r>
        <w:rPr>
          <w:rFonts w:ascii="MS Gothic" w:eastAsia="MS Gothic" w:hAnsi="MS Gothic" w:cs="MS Gothic" w:hint="eastAsia"/>
        </w:rPr>
        <w:t>訪求</w:t>
      </w:r>
      <w:r>
        <w:t xml:space="preserve"> [hōgu] /to search/</w:t>
      </w:r>
    </w:p>
    <w:p w:rsidR="00A618CE" w:rsidRDefault="00A618CE" w:rsidP="00A618CE">
      <w:r>
        <w:rPr>
          <w:rFonts w:ascii="MS Gothic" w:eastAsia="MS Gothic" w:hAnsi="MS Gothic" w:cs="MS Gothic" w:hint="eastAsia"/>
        </w:rPr>
        <w:t>訪求正法</w:t>
      </w:r>
      <w:r>
        <w:t xml:space="preserve"> [hōgu shōbō] /investigating true principles/</w:t>
      </w:r>
    </w:p>
    <w:p w:rsidR="00A618CE" w:rsidRDefault="00A618CE" w:rsidP="00A618CE">
      <w:r>
        <w:rPr>
          <w:rFonts w:ascii="MS Gothic" w:eastAsia="MS Gothic" w:hAnsi="MS Gothic" w:cs="MS Gothic" w:hint="eastAsia"/>
        </w:rPr>
        <w:t>訪道</w:t>
      </w:r>
      <w:r>
        <w:t xml:space="preserve"> [hō dō] /seeking the way/</w:t>
      </w:r>
    </w:p>
    <w:p w:rsidR="00A618CE" w:rsidRDefault="00A618CE" w:rsidP="00A618CE">
      <w:r>
        <w:rPr>
          <w:rFonts w:ascii="MS Gothic" w:eastAsia="MS Gothic" w:hAnsi="MS Gothic" w:cs="MS Gothic" w:hint="eastAsia"/>
        </w:rPr>
        <w:t>設</w:t>
      </w:r>
      <w:r>
        <w:t xml:space="preserve"> [setsu] /to set up/</w:t>
      </w:r>
    </w:p>
    <w:p w:rsidR="00A618CE" w:rsidRDefault="00A618CE" w:rsidP="00A618CE">
      <w:r>
        <w:rPr>
          <w:rFonts w:ascii="MS Gothic" w:eastAsia="MS Gothic" w:hAnsi="MS Gothic" w:cs="MS Gothic" w:hint="eastAsia"/>
        </w:rPr>
        <w:t>設作是</w:t>
      </w:r>
      <w:r>
        <w:rPr>
          <w:rFonts w:ascii="Malgun Gothic" w:eastAsia="Malgun Gothic" w:hAnsi="Malgun Gothic" w:cs="Malgun Gothic" w:hint="eastAsia"/>
        </w:rPr>
        <w:t>說</w:t>
      </w:r>
      <w:r>
        <w:t xml:space="preserve"> [setsu sa ze setsu] /supposing we explain it this way.../</w:t>
      </w:r>
    </w:p>
    <w:p w:rsidR="00A618CE" w:rsidRDefault="00A618CE" w:rsidP="00A618CE">
      <w:r>
        <w:rPr>
          <w:rFonts w:ascii="MS Gothic" w:eastAsia="MS Gothic" w:hAnsi="MS Gothic" w:cs="MS Gothic" w:hint="eastAsia"/>
        </w:rPr>
        <w:t>設使</w:t>
      </w:r>
      <w:r>
        <w:t xml:space="preserve"> [setsushi] /even if/</w:t>
      </w:r>
    </w:p>
    <w:p w:rsidR="00A618CE" w:rsidRDefault="00A618CE" w:rsidP="00A618CE">
      <w:r>
        <w:rPr>
          <w:rFonts w:ascii="MS Gothic" w:eastAsia="MS Gothic" w:hAnsi="MS Gothic" w:cs="MS Gothic" w:hint="eastAsia"/>
        </w:rPr>
        <w:t>設利</w:t>
      </w:r>
      <w:r>
        <w:t xml:space="preserve"> [setsuri] /śarīra/</w:t>
      </w:r>
    </w:p>
    <w:p w:rsidR="00A618CE" w:rsidRDefault="00A618CE" w:rsidP="00A618CE">
      <w:r>
        <w:rPr>
          <w:rFonts w:ascii="MS Gothic" w:eastAsia="MS Gothic" w:hAnsi="MS Gothic" w:cs="MS Gothic" w:hint="eastAsia"/>
        </w:rPr>
        <w:t>設利弗怛羅</w:t>
      </w:r>
      <w:r>
        <w:t xml:space="preserve"> [Setsuriputtara] /Śāriputra/</w:t>
      </w:r>
    </w:p>
    <w:p w:rsidR="00A618CE" w:rsidRDefault="00A618CE" w:rsidP="00A618CE">
      <w:r>
        <w:rPr>
          <w:rFonts w:ascii="MS Gothic" w:eastAsia="MS Gothic" w:hAnsi="MS Gothic" w:cs="MS Gothic" w:hint="eastAsia"/>
        </w:rPr>
        <w:t>設利羅</w:t>
      </w:r>
      <w:r>
        <w:t xml:space="preserve"> [sharira] /(Skt. śarīra)/</w:t>
      </w:r>
    </w:p>
    <w:p w:rsidR="00A618CE" w:rsidRDefault="00A618CE" w:rsidP="00A618CE">
      <w:r>
        <w:rPr>
          <w:rFonts w:ascii="MS Gothic" w:eastAsia="MS Gothic" w:hAnsi="MS Gothic" w:cs="MS Gothic" w:hint="eastAsia"/>
        </w:rPr>
        <w:t>設咄嚕</w:t>
      </w:r>
      <w:r>
        <w:t xml:space="preserve"> [settoro] /śatru/</w:t>
      </w:r>
    </w:p>
    <w:p w:rsidR="00A618CE" w:rsidRDefault="00A618CE" w:rsidP="00A618CE">
      <w:r>
        <w:rPr>
          <w:rFonts w:ascii="MS Gothic" w:eastAsia="MS Gothic" w:hAnsi="MS Gothic" w:cs="MS Gothic" w:hint="eastAsia"/>
        </w:rPr>
        <w:t>設多圖盧</w:t>
      </w:r>
      <w:r>
        <w:t xml:space="preserve"> [Setsutazuro] /Śatadru/</w:t>
      </w:r>
    </w:p>
    <w:p w:rsidR="00A618CE" w:rsidRDefault="00A618CE" w:rsidP="00A618CE">
      <w:r>
        <w:rPr>
          <w:rFonts w:ascii="MS Gothic" w:eastAsia="MS Gothic" w:hAnsi="MS Gothic" w:cs="MS Gothic" w:hint="eastAsia"/>
        </w:rPr>
        <w:t>設復</w:t>
      </w:r>
      <w:r>
        <w:t xml:space="preserve"> [setsufuku] /if/</w:t>
      </w:r>
    </w:p>
    <w:p w:rsidR="00A618CE" w:rsidRDefault="00A618CE" w:rsidP="00A618CE">
      <w:r>
        <w:rPr>
          <w:rFonts w:ascii="MS Gothic" w:eastAsia="MS Gothic" w:hAnsi="MS Gothic" w:cs="MS Gothic" w:hint="eastAsia"/>
        </w:rPr>
        <w:t>設我得佛</w:t>
      </w:r>
      <w:r>
        <w:t xml:space="preserve"> [setsuga tokubutsu] /if I were to become a buddha/</w:t>
      </w:r>
    </w:p>
    <w:p w:rsidR="00A618CE" w:rsidRDefault="00A618CE" w:rsidP="00A618CE">
      <w:r>
        <w:rPr>
          <w:rFonts w:ascii="MS Gothic" w:eastAsia="MS Gothic" w:hAnsi="MS Gothic" w:cs="MS Gothic" w:hint="eastAsia"/>
        </w:rPr>
        <w:t>設教</w:t>
      </w:r>
      <w:r>
        <w:t xml:space="preserve"> [sekkyō] /establish a teaching/</w:t>
      </w:r>
    </w:p>
    <w:p w:rsidR="00A618CE" w:rsidRDefault="00A618CE" w:rsidP="00A618CE">
      <w:r>
        <w:rPr>
          <w:rFonts w:ascii="MS Gothic" w:eastAsia="MS Gothic" w:hAnsi="MS Gothic" w:cs="MS Gothic" w:hint="eastAsia"/>
        </w:rPr>
        <w:lastRenderedPageBreak/>
        <w:t>設方便</w:t>
      </w:r>
      <w:r>
        <w:t xml:space="preserve"> [setsu hōben] /to devise an expedient/</w:t>
      </w:r>
    </w:p>
    <w:p w:rsidR="00A618CE" w:rsidRDefault="00A618CE" w:rsidP="00A618CE">
      <w:r>
        <w:rPr>
          <w:rFonts w:ascii="MS Gothic" w:eastAsia="MS Gothic" w:hAnsi="MS Gothic" w:cs="MS Gothic" w:hint="eastAsia"/>
        </w:rPr>
        <w:t>設施</w:t>
      </w:r>
      <w:r>
        <w:t xml:space="preserve"> [Sesse] /Śacī/</w:t>
      </w:r>
    </w:p>
    <w:p w:rsidR="00A618CE" w:rsidRDefault="00A618CE" w:rsidP="00A618CE">
      <w:r>
        <w:rPr>
          <w:rFonts w:ascii="MS Gothic" w:eastAsia="MS Gothic" w:hAnsi="MS Gothic" w:cs="MS Gothic" w:hint="eastAsia"/>
        </w:rPr>
        <w:t>設有</w:t>
      </w:r>
      <w:r>
        <w:t xml:space="preserve"> [setsuu] /let's say there is.../</w:t>
      </w:r>
    </w:p>
    <w:p w:rsidR="00A618CE" w:rsidRDefault="00A618CE" w:rsidP="00A618CE">
      <w:r>
        <w:rPr>
          <w:rFonts w:ascii="MS Gothic" w:eastAsia="MS Gothic" w:hAnsi="MS Gothic" w:cs="MS Gothic" w:hint="eastAsia"/>
        </w:rPr>
        <w:t>設覩嚕</w:t>
      </w:r>
      <w:r>
        <w:t xml:space="preserve"> [shatoro] /śatru/</w:t>
      </w:r>
    </w:p>
    <w:p w:rsidR="00A618CE" w:rsidRDefault="00A618CE" w:rsidP="00A618CE">
      <w:r>
        <w:rPr>
          <w:rFonts w:ascii="MS Gothic" w:eastAsia="MS Gothic" w:hAnsi="MS Gothic" w:cs="MS Gothic" w:hint="eastAsia"/>
        </w:rPr>
        <w:t>設言</w:t>
      </w:r>
      <w:r>
        <w:t xml:space="preserve"> [setsugon] /to designate/</w:t>
      </w:r>
    </w:p>
    <w:p w:rsidR="00A618CE" w:rsidRDefault="00A618CE" w:rsidP="00A618CE">
      <w:r>
        <w:rPr>
          <w:rFonts w:ascii="MS Gothic" w:eastAsia="MS Gothic" w:hAnsi="MS Gothic" w:cs="MS Gothic" w:hint="eastAsia"/>
        </w:rPr>
        <w:t>設謗言</w:t>
      </w:r>
      <w:r>
        <w:t xml:space="preserve"> [setsu hōgon] /to denigrate/</w:t>
      </w:r>
    </w:p>
    <w:p w:rsidR="00A618CE" w:rsidRDefault="00A618CE" w:rsidP="00A618CE">
      <w:r>
        <w:rPr>
          <w:rFonts w:ascii="MS Gothic" w:eastAsia="MS Gothic" w:hAnsi="MS Gothic" w:cs="MS Gothic" w:hint="eastAsia"/>
        </w:rPr>
        <w:t>設賞迦</w:t>
      </w:r>
      <w:r>
        <w:t xml:space="preserve"> [Shashōka] /Śaśāṅka/</w:t>
      </w:r>
    </w:p>
    <w:p w:rsidR="00A618CE" w:rsidRDefault="00A618CE" w:rsidP="00A618CE">
      <w:r>
        <w:rPr>
          <w:rFonts w:ascii="MS Gothic" w:eastAsia="MS Gothic" w:hAnsi="MS Gothic" w:cs="MS Gothic" w:hint="eastAsia"/>
        </w:rPr>
        <w:t>設邏哥</w:t>
      </w:r>
      <w:r>
        <w:t xml:space="preserve"> [setsuraka] /bamboo nameplate/</w:t>
      </w:r>
    </w:p>
    <w:p w:rsidR="00A618CE" w:rsidRDefault="00A618CE" w:rsidP="00A618CE">
      <w:r>
        <w:rPr>
          <w:rFonts w:ascii="MS Gothic" w:eastAsia="MS Gothic" w:hAnsi="MS Gothic" w:cs="MS Gothic" w:hint="eastAsia"/>
        </w:rPr>
        <w:t>設都嚧</w:t>
      </w:r>
      <w:r>
        <w:t xml:space="preserve"> [shatoro] /śatru/</w:t>
      </w:r>
    </w:p>
    <w:p w:rsidR="00A618CE" w:rsidRDefault="00A618CE" w:rsidP="00A618CE">
      <w:r>
        <w:rPr>
          <w:rFonts w:ascii="MS Gothic" w:eastAsia="MS Gothic" w:hAnsi="MS Gothic" w:cs="MS Gothic" w:hint="eastAsia"/>
        </w:rPr>
        <w:t>許</w:t>
      </w:r>
      <w:r>
        <w:t xml:space="preserve"> [kyo] /to grant/</w:t>
      </w:r>
    </w:p>
    <w:p w:rsidR="00A618CE" w:rsidRDefault="00A618CE" w:rsidP="00A618CE">
      <w:r>
        <w:rPr>
          <w:rFonts w:ascii="MS Gothic" w:eastAsia="MS Gothic" w:hAnsi="MS Gothic" w:cs="MS Gothic" w:hint="eastAsia"/>
        </w:rPr>
        <w:t>許他</w:t>
      </w:r>
      <w:r>
        <w:t xml:space="preserve"> [kota] /recognize others/</w:t>
      </w:r>
    </w:p>
    <w:p w:rsidR="00A618CE" w:rsidRDefault="00A618CE" w:rsidP="00A618CE">
      <w:r>
        <w:rPr>
          <w:rFonts w:ascii="MS Gothic" w:eastAsia="MS Gothic" w:hAnsi="MS Gothic" w:cs="MS Gothic" w:hint="eastAsia"/>
        </w:rPr>
        <w:t>許付</w:t>
      </w:r>
      <w:r>
        <w:t xml:space="preserve"> [kofu] /to give/</w:t>
      </w:r>
    </w:p>
    <w:p w:rsidR="00A618CE" w:rsidRDefault="00A618CE" w:rsidP="00A618CE">
      <w:r>
        <w:rPr>
          <w:rFonts w:ascii="MS Gothic" w:eastAsia="MS Gothic" w:hAnsi="MS Gothic" w:cs="MS Gothic" w:hint="eastAsia"/>
        </w:rPr>
        <w:t>許可</w:t>
      </w:r>
      <w:r>
        <w:t xml:space="preserve"> [koka] /to permit/</w:t>
      </w:r>
    </w:p>
    <w:p w:rsidR="00A618CE" w:rsidRDefault="00A618CE" w:rsidP="00A618CE">
      <w:r>
        <w:rPr>
          <w:rFonts w:ascii="MS Gothic" w:eastAsia="MS Gothic" w:hAnsi="MS Gothic" w:cs="MS Gothic" w:hint="eastAsia"/>
        </w:rPr>
        <w:t>許有</w:t>
      </w:r>
      <w:r>
        <w:t xml:space="preserve"> [kou] /acknowledge existence/</w:t>
      </w:r>
    </w:p>
    <w:p w:rsidR="00A618CE" w:rsidRDefault="00A618CE" w:rsidP="00A618CE">
      <w:r>
        <w:rPr>
          <w:rFonts w:ascii="MS Gothic" w:eastAsia="MS Gothic" w:hAnsi="MS Gothic" w:cs="MS Gothic" w:hint="eastAsia"/>
        </w:rPr>
        <w:t>許縱</w:t>
      </w:r>
      <w:r>
        <w:t xml:space="preserve"> [koshō] /to grant/</w:t>
      </w:r>
    </w:p>
    <w:p w:rsidR="00A618CE" w:rsidRDefault="00A618CE" w:rsidP="00A618CE">
      <w:r>
        <w:rPr>
          <w:rFonts w:ascii="MS Gothic" w:eastAsia="MS Gothic" w:hAnsi="MS Gothic" w:cs="MS Gothic" w:hint="eastAsia"/>
        </w:rPr>
        <w:t>訴訟</w:t>
      </w:r>
      <w:r>
        <w:t xml:space="preserve"> [soshō] /to complain/</w:t>
      </w:r>
    </w:p>
    <w:p w:rsidR="00A618CE" w:rsidRDefault="00A618CE" w:rsidP="00A618CE">
      <w:r>
        <w:rPr>
          <w:rFonts w:ascii="MS Gothic" w:eastAsia="MS Gothic" w:hAnsi="MS Gothic" w:cs="MS Gothic" w:hint="eastAsia"/>
        </w:rPr>
        <w:t>訶</w:t>
      </w:r>
      <w:r>
        <w:t xml:space="preserve"> [ka] /to scold/</w:t>
      </w:r>
    </w:p>
    <w:p w:rsidR="00A618CE" w:rsidRDefault="00A618CE" w:rsidP="00A618CE">
      <w:r>
        <w:rPr>
          <w:rFonts w:ascii="MS Gothic" w:eastAsia="MS Gothic" w:hAnsi="MS Gothic" w:cs="MS Gothic" w:hint="eastAsia"/>
        </w:rPr>
        <w:t>訶五欲</w:t>
      </w:r>
      <w:r>
        <w:t xml:space="preserve"> [ka goyoku] /rejection of the five desires/</w:t>
      </w:r>
    </w:p>
    <w:p w:rsidR="00A618CE" w:rsidRDefault="00A618CE" w:rsidP="00A618CE">
      <w:r>
        <w:rPr>
          <w:rFonts w:ascii="MS Gothic" w:eastAsia="MS Gothic" w:hAnsi="MS Gothic" w:cs="MS Gothic" w:hint="eastAsia"/>
        </w:rPr>
        <w:t>訶佛罵祖</w:t>
      </w:r>
      <w:r>
        <w:t xml:space="preserve"> [kabutsu meso] /scolding the buddhas and vilifying the patriarchs/</w:t>
      </w:r>
    </w:p>
    <w:p w:rsidR="00A618CE" w:rsidRDefault="00A618CE" w:rsidP="00A618CE">
      <w:r>
        <w:rPr>
          <w:rFonts w:ascii="MS Gothic" w:eastAsia="MS Gothic" w:hAnsi="MS Gothic" w:cs="MS Gothic" w:hint="eastAsia"/>
        </w:rPr>
        <w:t>訶利</w:t>
      </w:r>
      <w:r>
        <w:t xml:space="preserve"> [kari] /hari/</w:t>
      </w:r>
    </w:p>
    <w:p w:rsidR="00A618CE" w:rsidRDefault="00A618CE" w:rsidP="00A618CE">
      <w:r>
        <w:rPr>
          <w:rFonts w:ascii="MS Gothic" w:eastAsia="MS Gothic" w:hAnsi="MS Gothic" w:cs="MS Gothic" w:hint="eastAsia"/>
        </w:rPr>
        <w:t>訶利帝</w:t>
      </w:r>
      <w:r>
        <w:t xml:space="preserve"> [Karitai] /Hāritī/</w:t>
      </w:r>
    </w:p>
    <w:p w:rsidR="00A618CE" w:rsidRDefault="00A618CE" w:rsidP="00A618CE">
      <w:r>
        <w:rPr>
          <w:rFonts w:ascii="MS Gothic" w:eastAsia="MS Gothic" w:hAnsi="MS Gothic" w:cs="MS Gothic" w:hint="eastAsia"/>
        </w:rPr>
        <w:t>訶利底</w:t>
      </w:r>
      <w:r>
        <w:t xml:space="preserve"> [Karitei] /Hāritī/</w:t>
      </w:r>
    </w:p>
    <w:p w:rsidR="00A618CE" w:rsidRDefault="00A618CE" w:rsidP="00A618CE">
      <w:r>
        <w:rPr>
          <w:rFonts w:ascii="MS Gothic" w:eastAsia="MS Gothic" w:hAnsi="MS Gothic" w:cs="MS Gothic" w:hint="eastAsia"/>
        </w:rPr>
        <w:t>訶利底母</w:t>
      </w:r>
      <w:r>
        <w:t xml:space="preserve"> [Karitei mo] /helidi mu/</w:t>
      </w:r>
    </w:p>
    <w:p w:rsidR="00A618CE" w:rsidRDefault="00A618CE" w:rsidP="00A618CE">
      <w:r>
        <w:rPr>
          <w:rFonts w:ascii="MS Gothic" w:eastAsia="MS Gothic" w:hAnsi="MS Gothic" w:cs="MS Gothic" w:hint="eastAsia"/>
        </w:rPr>
        <w:t>訶利枳舍</w:t>
      </w:r>
      <w:r>
        <w:t xml:space="preserve"> [Karishisha] /Harikeśa/</w:t>
      </w:r>
    </w:p>
    <w:p w:rsidR="00A618CE" w:rsidRDefault="00A618CE" w:rsidP="00A618CE">
      <w:r>
        <w:rPr>
          <w:rFonts w:ascii="MS Gothic" w:eastAsia="MS Gothic" w:hAnsi="MS Gothic" w:cs="MS Gothic" w:hint="eastAsia"/>
        </w:rPr>
        <w:t>訶味</w:t>
      </w:r>
      <w:r>
        <w:t xml:space="preserve"> [kami] /rejection of flavor/</w:t>
      </w:r>
    </w:p>
    <w:p w:rsidR="00A618CE" w:rsidRDefault="00A618CE" w:rsidP="00A618CE">
      <w:r>
        <w:rPr>
          <w:rFonts w:ascii="MS Gothic" w:eastAsia="MS Gothic" w:hAnsi="MS Gothic" w:cs="MS Gothic" w:hint="eastAsia"/>
        </w:rPr>
        <w:t>訶哩帝</w:t>
      </w:r>
      <w:r>
        <w:t xml:space="preserve"> [Karitai] /Hāritī/</w:t>
      </w:r>
    </w:p>
    <w:p w:rsidR="00A618CE" w:rsidRDefault="00A618CE" w:rsidP="00A618CE">
      <w:r>
        <w:rPr>
          <w:rFonts w:ascii="MS Gothic" w:eastAsia="MS Gothic" w:hAnsi="MS Gothic" w:cs="MS Gothic" w:hint="eastAsia"/>
        </w:rPr>
        <w:t>訶婆</w:t>
      </w:r>
      <w:r>
        <w:t xml:space="preserve"> [haba] /to call/</w:t>
      </w:r>
    </w:p>
    <w:p w:rsidR="00A618CE" w:rsidRDefault="00A618CE" w:rsidP="00A618CE">
      <w:r>
        <w:rPr>
          <w:rFonts w:ascii="MS Gothic" w:eastAsia="MS Gothic" w:hAnsi="MS Gothic" w:cs="MS Gothic" w:hint="eastAsia"/>
        </w:rPr>
        <w:t>訶悉多</w:t>
      </w:r>
      <w:r>
        <w:t xml:space="preserve"> [kashitta] /hasta/</w:t>
      </w:r>
    </w:p>
    <w:p w:rsidR="00A618CE" w:rsidRDefault="00A618CE" w:rsidP="00A618CE">
      <w:r>
        <w:rPr>
          <w:rFonts w:ascii="MS Gothic" w:eastAsia="MS Gothic" w:hAnsi="MS Gothic" w:cs="MS Gothic" w:hint="eastAsia"/>
        </w:rPr>
        <w:t>訶擯</w:t>
      </w:r>
      <w:r>
        <w:t xml:space="preserve"> [kahin] /to insult/</w:t>
      </w:r>
    </w:p>
    <w:p w:rsidR="00A618CE" w:rsidRDefault="00A618CE" w:rsidP="00A618CE">
      <w:r>
        <w:rPr>
          <w:rFonts w:ascii="MS Gothic" w:eastAsia="MS Gothic" w:hAnsi="MS Gothic" w:cs="MS Gothic" w:hint="eastAsia"/>
        </w:rPr>
        <w:t>訶梨</w:t>
      </w:r>
      <w:r>
        <w:t xml:space="preserve"> [kari] /hari/</w:t>
      </w:r>
    </w:p>
    <w:p w:rsidR="00A618CE" w:rsidRDefault="00A618CE" w:rsidP="00A618CE">
      <w:r>
        <w:rPr>
          <w:rFonts w:ascii="MS Gothic" w:eastAsia="MS Gothic" w:hAnsi="MS Gothic" w:cs="MS Gothic" w:hint="eastAsia"/>
        </w:rPr>
        <w:lastRenderedPageBreak/>
        <w:t>訶梨勒</w:t>
      </w:r>
      <w:r>
        <w:t xml:space="preserve"> [kariroku] /yellow Myrobalan/</w:t>
      </w:r>
    </w:p>
    <w:p w:rsidR="00A618CE" w:rsidRDefault="00A618CE" w:rsidP="00A618CE">
      <w:r>
        <w:rPr>
          <w:rFonts w:ascii="MS Gothic" w:eastAsia="MS Gothic" w:hAnsi="MS Gothic" w:cs="MS Gothic" w:hint="eastAsia"/>
        </w:rPr>
        <w:t>訶梨帝</w:t>
      </w:r>
      <w:r>
        <w:t xml:space="preserve"> [Karitai] /Hāritī/</w:t>
      </w:r>
    </w:p>
    <w:p w:rsidR="00A618CE" w:rsidRDefault="00A618CE" w:rsidP="00A618CE">
      <w:r>
        <w:rPr>
          <w:rFonts w:ascii="MS Gothic" w:eastAsia="MS Gothic" w:hAnsi="MS Gothic" w:cs="MS Gothic" w:hint="eastAsia"/>
        </w:rPr>
        <w:t>訶梨怛鷄</w:t>
      </w:r>
      <w:r>
        <w:t xml:space="preserve"> [karitankei] /yellow Myrobalan/</w:t>
      </w:r>
    </w:p>
    <w:p w:rsidR="00A618CE" w:rsidRDefault="00A618CE" w:rsidP="00A618CE">
      <w:r>
        <w:rPr>
          <w:rFonts w:ascii="MS Gothic" w:eastAsia="MS Gothic" w:hAnsi="MS Gothic" w:cs="MS Gothic" w:hint="eastAsia"/>
        </w:rPr>
        <w:t>訶梨憺雞</w:t>
      </w:r>
      <w:r>
        <w:t xml:space="preserve"> [karitankei] /yellow Myrobalan/</w:t>
      </w:r>
    </w:p>
    <w:p w:rsidR="00A618CE" w:rsidRDefault="00A618CE" w:rsidP="00A618CE">
      <w:r>
        <w:rPr>
          <w:rFonts w:ascii="MS Gothic" w:eastAsia="MS Gothic" w:hAnsi="MS Gothic" w:cs="MS Gothic" w:hint="eastAsia"/>
        </w:rPr>
        <w:t>訶梨跋摩</w:t>
      </w:r>
      <w:r>
        <w:t xml:space="preserve"> [Karihatsuma] /Harivarman/</w:t>
      </w:r>
    </w:p>
    <w:p w:rsidR="00A618CE" w:rsidRDefault="00A618CE" w:rsidP="00A618CE">
      <w:r>
        <w:rPr>
          <w:rFonts w:ascii="MS Gothic" w:eastAsia="MS Gothic" w:hAnsi="MS Gothic" w:cs="MS Gothic" w:hint="eastAsia"/>
        </w:rPr>
        <w:t>訶毀</w:t>
      </w:r>
      <w:r>
        <w:t xml:space="preserve"> [kaki] /censure/</w:t>
      </w:r>
    </w:p>
    <w:p w:rsidR="00A618CE" w:rsidRDefault="00A618CE" w:rsidP="00A618CE">
      <w:r>
        <w:rPr>
          <w:rFonts w:ascii="MS Gothic" w:eastAsia="MS Gothic" w:hAnsi="MS Gothic" w:cs="MS Gothic" w:hint="eastAsia"/>
        </w:rPr>
        <w:t>訶羅竭</w:t>
      </w:r>
      <w:r>
        <w:t xml:space="preserve"> [Ka Rakatsu] /He Luojie/</w:t>
      </w:r>
    </w:p>
    <w:p w:rsidR="00A618CE" w:rsidRDefault="00A618CE" w:rsidP="00A618CE">
      <w:r>
        <w:rPr>
          <w:rFonts w:ascii="MS Gothic" w:eastAsia="MS Gothic" w:hAnsi="MS Gothic" w:cs="MS Gothic" w:hint="eastAsia"/>
        </w:rPr>
        <w:t>訶羅訶羅</w:t>
      </w:r>
      <w:r>
        <w:t xml:space="preserve"> [karakara] /(Skt. halahala)/</w:t>
      </w:r>
    </w:p>
    <w:p w:rsidR="00A618CE" w:rsidRDefault="00A618CE" w:rsidP="00A618CE">
      <w:r>
        <w:rPr>
          <w:rFonts w:ascii="MS Gothic" w:eastAsia="MS Gothic" w:hAnsi="MS Gothic" w:cs="MS Gothic" w:hint="eastAsia"/>
        </w:rPr>
        <w:t>訶聲</w:t>
      </w:r>
      <w:r>
        <w:t xml:space="preserve"> [kashō] /rejection of sound/</w:t>
      </w:r>
    </w:p>
    <w:p w:rsidR="00A618CE" w:rsidRDefault="00A618CE" w:rsidP="00A618CE">
      <w:r>
        <w:rPr>
          <w:rFonts w:ascii="MS Gothic" w:eastAsia="MS Gothic" w:hAnsi="MS Gothic" w:cs="MS Gothic" w:hint="eastAsia"/>
        </w:rPr>
        <w:t>訶色</w:t>
      </w:r>
      <w:r>
        <w:t xml:space="preserve"> [kashiki] /rejection of form/</w:t>
      </w:r>
    </w:p>
    <w:p w:rsidR="00A618CE" w:rsidRDefault="00A618CE" w:rsidP="00A618CE">
      <w:r>
        <w:rPr>
          <w:rFonts w:ascii="MS Gothic" w:eastAsia="MS Gothic" w:hAnsi="MS Gothic" w:cs="MS Gothic" w:hint="eastAsia"/>
        </w:rPr>
        <w:t>訶觸</w:t>
      </w:r>
      <w:r>
        <w:t xml:space="preserve"> [kasoku] /rejection of tactile sensation/</w:t>
      </w:r>
    </w:p>
    <w:p w:rsidR="00A618CE" w:rsidRDefault="00A618CE" w:rsidP="00A618CE">
      <w:r>
        <w:rPr>
          <w:rFonts w:ascii="MS Gothic" w:eastAsia="MS Gothic" w:hAnsi="MS Gothic" w:cs="MS Gothic" w:hint="eastAsia"/>
        </w:rPr>
        <w:t>訶責</w:t>
      </w:r>
      <w:r>
        <w:t xml:space="preserve"> [kashaku] /scolds/</w:t>
      </w:r>
    </w:p>
    <w:p w:rsidR="00A618CE" w:rsidRDefault="00A618CE" w:rsidP="00A618CE">
      <w:r>
        <w:rPr>
          <w:rFonts w:ascii="MS Gothic" w:eastAsia="MS Gothic" w:hAnsi="MS Gothic" w:cs="MS Gothic" w:hint="eastAsia"/>
        </w:rPr>
        <w:t>訶責擯罰</w:t>
      </w:r>
      <w:r>
        <w:t xml:space="preserve"> [kaseki hinbatsu] /reprimand and expel/</w:t>
      </w:r>
    </w:p>
    <w:p w:rsidR="00A618CE" w:rsidRDefault="00A618CE" w:rsidP="00A618CE">
      <w:r>
        <w:rPr>
          <w:rFonts w:ascii="MS Gothic" w:eastAsia="MS Gothic" w:hAnsi="MS Gothic" w:cs="MS Gothic" w:hint="eastAsia"/>
        </w:rPr>
        <w:t>訶香欲</w:t>
      </w:r>
      <w:r>
        <w:t xml:space="preserve"> [kakō] /rejection of fragrance/</w:t>
      </w:r>
    </w:p>
    <w:p w:rsidR="00A618CE" w:rsidRDefault="00A618CE" w:rsidP="00A618CE">
      <w:r>
        <w:rPr>
          <w:rFonts w:ascii="MS Gothic" w:eastAsia="MS Gothic" w:hAnsi="MS Gothic" w:cs="MS Gothic" w:hint="eastAsia"/>
        </w:rPr>
        <w:t>診</w:t>
      </w:r>
      <w:r>
        <w:t xml:space="preserve"> [shin] /to look/</w:t>
      </w:r>
    </w:p>
    <w:p w:rsidR="00A618CE" w:rsidRDefault="00A618CE" w:rsidP="00A618CE">
      <w:r>
        <w:rPr>
          <w:rFonts w:ascii="MS Gothic" w:eastAsia="MS Gothic" w:hAnsi="MS Gothic" w:cs="MS Gothic" w:hint="eastAsia"/>
        </w:rPr>
        <w:t>註</w:t>
      </w:r>
      <w:r>
        <w:t xml:space="preserve"> [chū] /to explain/</w:t>
      </w:r>
    </w:p>
    <w:p w:rsidR="00A618CE" w:rsidRDefault="00A618CE" w:rsidP="00A618CE">
      <w:r>
        <w:rPr>
          <w:rFonts w:ascii="MS Gothic" w:eastAsia="MS Gothic" w:hAnsi="MS Gothic" w:cs="MS Gothic" w:hint="eastAsia"/>
        </w:rPr>
        <w:t>註疏</w:t>
      </w:r>
      <w:r>
        <w:t xml:space="preserve"> [chūsho] /[interlinear] notes and [overall] commentary/</w:t>
      </w:r>
    </w:p>
    <w:p w:rsidR="00A618CE" w:rsidRDefault="00A618CE" w:rsidP="00A618CE">
      <w:r>
        <w:rPr>
          <w:rFonts w:ascii="MS Gothic" w:eastAsia="MS Gothic" w:hAnsi="MS Gothic" w:cs="MS Gothic" w:hint="eastAsia"/>
        </w:rPr>
        <w:t>註維摩詰論</w:t>
      </w:r>
      <w:r>
        <w:t xml:space="preserve"> [Chū yuimakitsu ron] /Zhu Weimojie jing/</w:t>
      </w:r>
    </w:p>
    <w:p w:rsidR="00A618CE" w:rsidRDefault="00A618CE" w:rsidP="00A618CE">
      <w:r>
        <w:rPr>
          <w:rFonts w:ascii="MS Gothic" w:eastAsia="MS Gothic" w:hAnsi="MS Gothic" w:cs="MS Gothic" w:hint="eastAsia"/>
        </w:rPr>
        <w:t>註華嚴法界觀門</w:t>
      </w:r>
      <w:r>
        <w:t xml:space="preserve"> [Chū kegon hōkai kanmon] /Zhu Huayan fajie guanmen/</w:t>
      </w:r>
    </w:p>
    <w:p w:rsidR="00A618CE" w:rsidRDefault="00A618CE" w:rsidP="00A618CE">
      <w:r>
        <w:rPr>
          <w:rFonts w:ascii="MS Gothic" w:eastAsia="MS Gothic" w:hAnsi="MS Gothic" w:cs="MS Gothic" w:hint="eastAsia"/>
        </w:rPr>
        <w:t>註華嚴法界觀門頌</w:t>
      </w:r>
      <w:r>
        <w:t xml:space="preserve"> [Chū kegon hokkai kanmon ju] /Zhu huayan fajie guanmen song/</w:t>
      </w:r>
    </w:p>
    <w:p w:rsidR="00A618CE" w:rsidRDefault="00A618CE" w:rsidP="00A618CE">
      <w:r>
        <w:rPr>
          <w:rFonts w:ascii="MS Gothic" w:eastAsia="MS Gothic" w:hAnsi="MS Gothic" w:cs="MS Gothic" w:hint="eastAsia"/>
        </w:rPr>
        <w:t>註華嚴經題法界觀門頌</w:t>
      </w:r>
      <w:r>
        <w:t xml:space="preserve"> [Chū kegonkyō dai hokkai kanmon ju] /Zhu huayanjing ti fajie guanmen song/</w:t>
      </w:r>
    </w:p>
    <w:p w:rsidR="00A618CE" w:rsidRDefault="00A618CE" w:rsidP="00A618CE">
      <w:r>
        <w:rPr>
          <w:rFonts w:ascii="MS Gothic" w:eastAsia="MS Gothic" w:hAnsi="MS Gothic" w:cs="MS Gothic" w:hint="eastAsia"/>
        </w:rPr>
        <w:t>註記</w:t>
      </w:r>
      <w:r>
        <w:t xml:space="preserve"> [chūki] /to record/</w:t>
      </w:r>
    </w:p>
    <w:p w:rsidR="00A618CE" w:rsidRDefault="00A618CE" w:rsidP="00A618CE">
      <w:r>
        <w:rPr>
          <w:rFonts w:ascii="MS Gothic" w:eastAsia="MS Gothic" w:hAnsi="MS Gothic" w:cs="MS Gothic" w:hint="eastAsia"/>
        </w:rPr>
        <w:t>註論</w:t>
      </w:r>
      <w:r>
        <w:t xml:space="preserve"> [Chūron] /Commentary on the Treatise on the Pure Land/</w:t>
      </w:r>
    </w:p>
    <w:p w:rsidR="00A618CE" w:rsidRDefault="00A618CE" w:rsidP="00A618CE">
      <w:r>
        <w:rPr>
          <w:rFonts w:ascii="MS Gothic" w:eastAsia="MS Gothic" w:hAnsi="MS Gothic" w:cs="MS Gothic" w:hint="eastAsia"/>
        </w:rPr>
        <w:t>訾</w:t>
      </w:r>
      <w:r>
        <w:t xml:space="preserve"> [shi] /criticize/</w:t>
      </w:r>
    </w:p>
    <w:p w:rsidR="00A618CE" w:rsidRDefault="00A618CE" w:rsidP="00A618CE">
      <w:r>
        <w:rPr>
          <w:rFonts w:ascii="MS Gothic" w:eastAsia="MS Gothic" w:hAnsi="MS Gothic" w:cs="MS Gothic" w:hint="eastAsia"/>
        </w:rPr>
        <w:t>訾計</w:t>
      </w:r>
      <w:r>
        <w:t xml:space="preserve"> [shikei] /to calculate/</w:t>
      </w:r>
    </w:p>
    <w:p w:rsidR="00A618CE" w:rsidRDefault="00A618CE" w:rsidP="00A618CE">
      <w:r>
        <w:rPr>
          <w:rFonts w:ascii="MS Gothic" w:eastAsia="MS Gothic" w:hAnsi="MS Gothic" w:cs="MS Gothic" w:hint="eastAsia"/>
        </w:rPr>
        <w:t>詐</w:t>
      </w:r>
      <w:r>
        <w:t xml:space="preserve"> [sa] /to lie/</w:t>
      </w:r>
    </w:p>
    <w:p w:rsidR="00A618CE" w:rsidRDefault="00A618CE" w:rsidP="00A618CE">
      <w:r>
        <w:rPr>
          <w:rFonts w:ascii="MS Gothic" w:eastAsia="MS Gothic" w:hAnsi="MS Gothic" w:cs="MS Gothic" w:hint="eastAsia"/>
        </w:rPr>
        <w:t>詐僞</w:t>
      </w:r>
      <w:r>
        <w:t xml:space="preserve"> [sagi] /deception/</w:t>
      </w:r>
    </w:p>
    <w:p w:rsidR="00A618CE" w:rsidRDefault="00A618CE" w:rsidP="00A618CE">
      <w:r>
        <w:rPr>
          <w:rFonts w:ascii="MS Gothic" w:eastAsia="MS Gothic" w:hAnsi="MS Gothic" w:cs="MS Gothic" w:hint="eastAsia"/>
        </w:rPr>
        <w:t>詐稱</w:t>
      </w:r>
      <w:r>
        <w:t xml:space="preserve"> [sashō] /lying about status/</w:t>
      </w:r>
    </w:p>
    <w:p w:rsidR="00A618CE" w:rsidRDefault="00A618CE" w:rsidP="00A618CE">
      <w:r>
        <w:rPr>
          <w:rFonts w:ascii="MS Gothic" w:eastAsia="MS Gothic" w:hAnsi="MS Gothic" w:cs="MS Gothic" w:hint="eastAsia"/>
        </w:rPr>
        <w:t>詔</w:t>
      </w:r>
      <w:r>
        <w:t xml:space="preserve"> [shō] /a decree/</w:t>
      </w:r>
    </w:p>
    <w:p w:rsidR="00A618CE" w:rsidRDefault="00A618CE" w:rsidP="00A618CE">
      <w:r>
        <w:rPr>
          <w:rFonts w:ascii="MS Gothic" w:eastAsia="MS Gothic" w:hAnsi="MS Gothic" w:cs="MS Gothic" w:hint="eastAsia"/>
        </w:rPr>
        <w:lastRenderedPageBreak/>
        <w:t>詔書</w:t>
      </w:r>
      <w:r>
        <w:t xml:space="preserve"> [shōsho] /imperial edict/</w:t>
      </w:r>
    </w:p>
    <w:p w:rsidR="00A618CE" w:rsidRDefault="00A618CE" w:rsidP="00A618CE">
      <w:r>
        <w:rPr>
          <w:rFonts w:ascii="MS Gothic" w:eastAsia="MS Gothic" w:hAnsi="MS Gothic" w:cs="MS Gothic" w:hint="eastAsia"/>
        </w:rPr>
        <w:t>詔譯</w:t>
      </w:r>
      <w:r>
        <w:t xml:space="preserve"> [shōyaku] /a translation requested or sanctioned by the emperor/</w:t>
      </w:r>
    </w:p>
    <w:p w:rsidR="00A618CE" w:rsidRDefault="00A618CE" w:rsidP="00A618CE">
      <w:r>
        <w:rPr>
          <w:rFonts w:ascii="MS Gothic" w:eastAsia="MS Gothic" w:hAnsi="MS Gothic" w:cs="MS Gothic" w:hint="eastAsia"/>
        </w:rPr>
        <w:t>評</w:t>
      </w:r>
      <w:r>
        <w:t xml:space="preserve"> [hyō] /arrange/</w:t>
      </w:r>
    </w:p>
    <w:p w:rsidR="00A618CE" w:rsidRDefault="00A618CE" w:rsidP="00A618CE">
      <w:r>
        <w:rPr>
          <w:rFonts w:ascii="MS Gothic" w:eastAsia="MS Gothic" w:hAnsi="MS Gothic" w:cs="MS Gothic" w:hint="eastAsia"/>
        </w:rPr>
        <w:t>評家</w:t>
      </w:r>
      <w:r>
        <w:t xml:space="preserve"> [hyōke] /a critic/</w:t>
      </w:r>
    </w:p>
    <w:p w:rsidR="00A618CE" w:rsidRDefault="00A618CE" w:rsidP="00A618CE">
      <w:r>
        <w:rPr>
          <w:rFonts w:ascii="MS Gothic" w:eastAsia="MS Gothic" w:hAnsi="MS Gothic" w:cs="MS Gothic" w:hint="eastAsia"/>
        </w:rPr>
        <w:t>評註</w:t>
      </w:r>
      <w:r>
        <w:t xml:space="preserve"> [hyōchū] /to criticize/</w:t>
      </w:r>
    </w:p>
    <w:p w:rsidR="00A618CE" w:rsidRDefault="00A618CE" w:rsidP="00A618CE">
      <w:r>
        <w:rPr>
          <w:rFonts w:ascii="MS Gothic" w:eastAsia="MS Gothic" w:hAnsi="MS Gothic" w:cs="MS Gothic" w:hint="eastAsia"/>
        </w:rPr>
        <w:t>評論</w:t>
      </w:r>
      <w:r>
        <w:t xml:space="preserve"> [hyōron] /discuss/</w:t>
      </w:r>
    </w:p>
    <w:p w:rsidR="00A618CE" w:rsidRDefault="00A618CE" w:rsidP="00A618CE">
      <w:r>
        <w:rPr>
          <w:rFonts w:ascii="MS Gothic" w:eastAsia="MS Gothic" w:hAnsi="MS Gothic" w:cs="MS Gothic" w:hint="eastAsia"/>
        </w:rPr>
        <w:t>詛</w:t>
      </w:r>
      <w:r>
        <w:t xml:space="preserve"> [so] /to curse/</w:t>
      </w:r>
    </w:p>
    <w:p w:rsidR="00A618CE" w:rsidRDefault="00A618CE" w:rsidP="00A618CE">
      <w:r>
        <w:rPr>
          <w:rFonts w:ascii="MS Gothic" w:eastAsia="MS Gothic" w:hAnsi="MS Gothic" w:cs="MS Gothic" w:hint="eastAsia"/>
        </w:rPr>
        <w:t>詞</w:t>
      </w:r>
      <w:r>
        <w:t xml:space="preserve"> [shi] /speech/</w:t>
      </w:r>
    </w:p>
    <w:p w:rsidR="00A618CE" w:rsidRDefault="00A618CE" w:rsidP="00A618CE">
      <w:r>
        <w:rPr>
          <w:rFonts w:ascii="MS Gothic" w:eastAsia="MS Gothic" w:hAnsi="MS Gothic" w:cs="MS Gothic" w:hint="eastAsia"/>
        </w:rPr>
        <w:t>詞無礙智</w:t>
      </w:r>
      <w:r>
        <w:t xml:space="preserve"> [shi muge chi] /wisdom of unhindered speech/</w:t>
      </w:r>
    </w:p>
    <w:p w:rsidR="00A618CE" w:rsidRDefault="00A618CE" w:rsidP="00A618CE">
      <w:r>
        <w:rPr>
          <w:rFonts w:ascii="MS Gothic" w:eastAsia="MS Gothic" w:hAnsi="MS Gothic" w:cs="MS Gothic" w:hint="eastAsia"/>
        </w:rPr>
        <w:t>詠</w:t>
      </w:r>
      <w:r>
        <w:t xml:space="preserve"> [yō] /to sing/a song/</w:t>
      </w:r>
    </w:p>
    <w:p w:rsidR="00A618CE" w:rsidRDefault="00A618CE" w:rsidP="00A618CE">
      <w:r>
        <w:rPr>
          <w:rFonts w:ascii="MS Gothic" w:eastAsia="MS Gothic" w:hAnsi="MS Gothic" w:cs="MS Gothic" w:hint="eastAsia"/>
        </w:rPr>
        <w:t>詣</w:t>
      </w:r>
      <w:r>
        <w:t xml:space="preserve"> [kei] /to reach/</w:t>
      </w:r>
    </w:p>
    <w:p w:rsidR="00A618CE" w:rsidRDefault="00A618CE" w:rsidP="00A618CE">
      <w:r>
        <w:rPr>
          <w:rFonts w:ascii="MS Gothic" w:eastAsia="MS Gothic" w:hAnsi="MS Gothic" w:cs="MS Gothic" w:hint="eastAsia"/>
        </w:rPr>
        <w:t>試</w:t>
      </w:r>
      <w:r>
        <w:t xml:space="preserve"> [shi] /to test/</w:t>
      </w:r>
    </w:p>
    <w:p w:rsidR="00A618CE" w:rsidRDefault="00A618CE" w:rsidP="00A618CE">
      <w:r>
        <w:rPr>
          <w:rFonts w:ascii="MS Gothic" w:eastAsia="MS Gothic" w:hAnsi="MS Gothic" w:cs="MS Gothic" w:hint="eastAsia"/>
        </w:rPr>
        <w:t>試因緣經</w:t>
      </w:r>
      <w:r>
        <w:t xml:space="preserve"> [Shi innen kyō] /Sūtra on Testing the Causes and Conditions (of Vinaya)/</w:t>
      </w:r>
    </w:p>
    <w:p w:rsidR="00A618CE" w:rsidRDefault="00A618CE" w:rsidP="00A618CE">
      <w:r>
        <w:rPr>
          <w:rFonts w:ascii="MS Gothic" w:eastAsia="MS Gothic" w:hAnsi="MS Gothic" w:cs="MS Gothic" w:hint="eastAsia"/>
        </w:rPr>
        <w:t>試經</w:t>
      </w:r>
      <w:r>
        <w:t xml:space="preserve"> [shikyō] /to test the scriptures/</w:t>
      </w:r>
    </w:p>
    <w:p w:rsidR="00A618CE" w:rsidRDefault="00A618CE" w:rsidP="00A618CE">
      <w:r>
        <w:rPr>
          <w:rFonts w:ascii="MS Gothic" w:eastAsia="MS Gothic" w:hAnsi="MS Gothic" w:cs="MS Gothic" w:hint="eastAsia"/>
        </w:rPr>
        <w:t>試羅</w:t>
      </w:r>
      <w:r>
        <w:t xml:space="preserve"> [shira] /(Skt. śilā)/</w:t>
      </w:r>
    </w:p>
    <w:p w:rsidR="00A618CE" w:rsidRDefault="00A618CE" w:rsidP="00A618CE">
      <w:r>
        <w:rPr>
          <w:rFonts w:ascii="MS Gothic" w:eastAsia="MS Gothic" w:hAnsi="MS Gothic" w:cs="MS Gothic" w:hint="eastAsia"/>
        </w:rPr>
        <w:t>試驗</w:t>
      </w:r>
      <w:r>
        <w:t xml:space="preserve"> [shiken] /to examine/</w:t>
      </w:r>
    </w:p>
    <w:p w:rsidR="00A618CE" w:rsidRDefault="00A618CE" w:rsidP="00A618CE">
      <w:r>
        <w:rPr>
          <w:rFonts w:ascii="MS Gothic" w:eastAsia="MS Gothic" w:hAnsi="MS Gothic" w:cs="MS Gothic" w:hint="eastAsia"/>
        </w:rPr>
        <w:t>詩</w:t>
      </w:r>
      <w:r>
        <w:t xml:space="preserve"> [shi] /poem/</w:t>
      </w:r>
    </w:p>
    <w:p w:rsidR="00A618CE" w:rsidRDefault="00A618CE" w:rsidP="00A618CE">
      <w:r>
        <w:rPr>
          <w:rFonts w:ascii="MS Gothic" w:eastAsia="MS Gothic" w:hAnsi="MS Gothic" w:cs="MS Gothic" w:hint="eastAsia"/>
        </w:rPr>
        <w:t>詮</w:t>
      </w:r>
      <w:r>
        <w:t xml:space="preserve"> [sen] /to explain (in detail)/</w:t>
      </w:r>
    </w:p>
    <w:p w:rsidR="00A618CE" w:rsidRDefault="00A618CE" w:rsidP="00A618CE">
      <w:r>
        <w:rPr>
          <w:rFonts w:ascii="MS Gothic" w:eastAsia="MS Gothic" w:hAnsi="MS Gothic" w:cs="MS Gothic" w:hint="eastAsia"/>
        </w:rPr>
        <w:t>詮旨</w:t>
      </w:r>
      <w:r>
        <w:t xml:space="preserve"> [senshi] /to explain the meaning/</w:t>
      </w:r>
    </w:p>
    <w:p w:rsidR="00A618CE" w:rsidRDefault="00A618CE" w:rsidP="00A618CE">
      <w:r>
        <w:rPr>
          <w:rFonts w:ascii="MS Gothic" w:eastAsia="MS Gothic" w:hAnsi="MS Gothic" w:cs="MS Gothic" w:hint="eastAsia"/>
        </w:rPr>
        <w:t>詮表</w:t>
      </w:r>
      <w:r>
        <w:t xml:space="preserve"> [senhyō] /to express (a meaning)/</w:t>
      </w:r>
    </w:p>
    <w:p w:rsidR="00A618CE" w:rsidRDefault="00A618CE" w:rsidP="00A618CE">
      <w:r>
        <w:rPr>
          <w:rFonts w:ascii="MS Gothic" w:eastAsia="MS Gothic" w:hAnsi="MS Gothic" w:cs="MS Gothic" w:hint="eastAsia"/>
        </w:rPr>
        <w:t>詮辯</w:t>
      </w:r>
      <w:r>
        <w:t xml:space="preserve"> [senben] /to elaborate/</w:t>
      </w:r>
    </w:p>
    <w:p w:rsidR="00A618CE" w:rsidRDefault="00A618CE" w:rsidP="00A618CE">
      <w:r>
        <w:rPr>
          <w:rFonts w:ascii="MS Gothic" w:eastAsia="MS Gothic" w:hAnsi="MS Gothic" w:cs="MS Gothic" w:hint="eastAsia"/>
        </w:rPr>
        <w:t>詮顯</w:t>
      </w:r>
      <w:r>
        <w:t xml:space="preserve"> [senken] /to express/</w:t>
      </w:r>
    </w:p>
    <w:p w:rsidR="00A618CE" w:rsidRDefault="00A618CE" w:rsidP="00A618CE">
      <w:r>
        <w:rPr>
          <w:rFonts w:ascii="MS Gothic" w:eastAsia="MS Gothic" w:hAnsi="MS Gothic" w:cs="MS Gothic" w:hint="eastAsia"/>
        </w:rPr>
        <w:t>詰</w:t>
      </w:r>
      <w:r>
        <w:t xml:space="preserve"> [kitsu] /to reprove/</w:t>
      </w:r>
    </w:p>
    <w:p w:rsidR="00A618CE" w:rsidRDefault="00A618CE" w:rsidP="00A618CE">
      <w:r>
        <w:rPr>
          <w:rFonts w:ascii="MS Gothic" w:eastAsia="MS Gothic" w:hAnsi="MS Gothic" w:cs="MS Gothic" w:hint="eastAsia"/>
        </w:rPr>
        <w:t>話</w:t>
      </w:r>
      <w:r>
        <w:t xml:space="preserve"> [wa] /speech/</w:t>
      </w:r>
    </w:p>
    <w:p w:rsidR="00A618CE" w:rsidRDefault="00A618CE" w:rsidP="00A618CE">
      <w:r>
        <w:rPr>
          <w:rFonts w:ascii="MS Gothic" w:eastAsia="MS Gothic" w:hAnsi="MS Gothic" w:cs="MS Gothic" w:hint="eastAsia"/>
        </w:rPr>
        <w:t>話則</w:t>
      </w:r>
      <w:r>
        <w:t xml:space="preserve"> [wasoku] /spoken norm/</w:t>
      </w:r>
    </w:p>
    <w:p w:rsidR="00A618CE" w:rsidRDefault="00A618CE" w:rsidP="00A618CE">
      <w:r>
        <w:rPr>
          <w:rFonts w:ascii="MS Gothic" w:eastAsia="MS Gothic" w:hAnsi="MS Gothic" w:cs="MS Gothic" w:hint="eastAsia"/>
        </w:rPr>
        <w:t>話頭</w:t>
      </w:r>
      <w:r>
        <w:t xml:space="preserve"> [watō] /head phrase/</w:t>
      </w:r>
    </w:p>
    <w:p w:rsidR="00A618CE" w:rsidRDefault="00A618CE" w:rsidP="00A618CE">
      <w:r>
        <w:rPr>
          <w:rFonts w:ascii="MS Gothic" w:eastAsia="MS Gothic" w:hAnsi="MS Gothic" w:cs="MS Gothic" w:hint="eastAsia"/>
        </w:rPr>
        <w:t>該</w:t>
      </w:r>
      <w:r>
        <w:t xml:space="preserve"> [gai] /to embrace/</w:t>
      </w:r>
    </w:p>
    <w:p w:rsidR="00A618CE" w:rsidRDefault="00A618CE" w:rsidP="00A618CE">
      <w:r>
        <w:rPr>
          <w:rFonts w:ascii="MS Gothic" w:eastAsia="MS Gothic" w:hAnsi="MS Gothic" w:cs="MS Gothic" w:hint="eastAsia"/>
        </w:rPr>
        <w:t>該攝門</w:t>
      </w:r>
      <w:r>
        <w:t xml:space="preserve"> [gaishō mon] /aspect of mutual containment/</w:t>
      </w:r>
    </w:p>
    <w:p w:rsidR="00A618CE" w:rsidRDefault="00A618CE" w:rsidP="00A618CE">
      <w:r>
        <w:rPr>
          <w:rFonts w:ascii="MS Gothic" w:eastAsia="MS Gothic" w:hAnsi="MS Gothic" w:cs="MS Gothic" w:hint="eastAsia"/>
        </w:rPr>
        <w:t>該羅</w:t>
      </w:r>
      <w:r>
        <w:t xml:space="preserve"> [gaira] /collect all together without leaving or missing anything/</w:t>
      </w:r>
    </w:p>
    <w:p w:rsidR="00A618CE" w:rsidRDefault="00A618CE" w:rsidP="00A618CE">
      <w:r>
        <w:rPr>
          <w:rFonts w:ascii="MS Gothic" w:eastAsia="MS Gothic" w:hAnsi="MS Gothic" w:cs="MS Gothic" w:hint="eastAsia"/>
        </w:rPr>
        <w:t>詳</w:t>
      </w:r>
      <w:r>
        <w:t xml:space="preserve"> [shō] /to give care/</w:t>
      </w:r>
    </w:p>
    <w:p w:rsidR="00A618CE" w:rsidRDefault="00A618CE" w:rsidP="00A618CE">
      <w:r>
        <w:rPr>
          <w:rFonts w:ascii="MS Gothic" w:eastAsia="MS Gothic" w:hAnsi="MS Gothic" w:cs="MS Gothic" w:hint="eastAsia"/>
        </w:rPr>
        <w:lastRenderedPageBreak/>
        <w:t>詳曰</w:t>
      </w:r>
      <w:r>
        <w:t xml:space="preserve"> [shōetsu] /to explain in detail/</w:t>
      </w:r>
    </w:p>
    <w:p w:rsidR="00A618CE" w:rsidRDefault="00A618CE" w:rsidP="00A618CE">
      <w:r>
        <w:rPr>
          <w:rFonts w:ascii="MS Gothic" w:eastAsia="MS Gothic" w:hAnsi="MS Gothic" w:cs="MS Gothic" w:hint="eastAsia"/>
        </w:rPr>
        <w:t>詳</w:t>
      </w:r>
      <w:r>
        <w:rPr>
          <w:rFonts w:ascii="Malgun Gothic" w:eastAsia="Malgun Gothic" w:hAnsi="Malgun Gothic" w:cs="Malgun Gothic" w:hint="eastAsia"/>
        </w:rPr>
        <w:t>說</w:t>
      </w:r>
      <w:r>
        <w:t xml:space="preserve"> [shōsetsu] /to explain in detail/</w:t>
      </w:r>
    </w:p>
    <w:p w:rsidR="00A618CE" w:rsidRDefault="00A618CE" w:rsidP="00A618CE">
      <w:r>
        <w:rPr>
          <w:rFonts w:ascii="MS Gothic" w:eastAsia="MS Gothic" w:hAnsi="MS Gothic" w:cs="MS Gothic" w:hint="eastAsia"/>
        </w:rPr>
        <w:t>詳述</w:t>
      </w:r>
      <w:r>
        <w:t xml:space="preserve"> [shōjutsu] /to explain in detail/</w:t>
      </w:r>
    </w:p>
    <w:p w:rsidR="00A618CE" w:rsidRDefault="00A618CE" w:rsidP="00A618CE">
      <w:r>
        <w:rPr>
          <w:rFonts w:ascii="MS Gothic" w:eastAsia="MS Gothic" w:hAnsi="MS Gothic" w:cs="MS Gothic" w:hint="eastAsia"/>
        </w:rPr>
        <w:t>詵</w:t>
      </w:r>
      <w:r>
        <w:t xml:space="preserve"> [shin] /to inquire/</w:t>
      </w:r>
    </w:p>
    <w:p w:rsidR="00A618CE" w:rsidRDefault="00A618CE" w:rsidP="00A618CE">
      <w:r>
        <w:rPr>
          <w:rFonts w:ascii="MS Gothic" w:eastAsia="MS Gothic" w:hAnsi="MS Gothic" w:cs="MS Gothic" w:hint="eastAsia"/>
        </w:rPr>
        <w:t>詵遮</w:t>
      </w:r>
      <w:r>
        <w:t xml:space="preserve"> [shinsha] /consecration/</w:t>
      </w:r>
    </w:p>
    <w:p w:rsidR="00A618CE" w:rsidRDefault="00A618CE" w:rsidP="00A618CE">
      <w:r>
        <w:rPr>
          <w:rFonts w:ascii="MS Gothic" w:eastAsia="MS Gothic" w:hAnsi="MS Gothic" w:cs="MS Gothic" w:hint="eastAsia"/>
        </w:rPr>
        <w:t>誌</w:t>
      </w:r>
      <w:r>
        <w:t xml:space="preserve"> [shi] /to remember/</w:t>
      </w:r>
    </w:p>
    <w:p w:rsidR="00A618CE" w:rsidRDefault="00A618CE" w:rsidP="00A618CE">
      <w:r>
        <w:rPr>
          <w:rFonts w:ascii="MS Gothic" w:eastAsia="MS Gothic" w:hAnsi="MS Gothic" w:cs="MS Gothic" w:hint="eastAsia"/>
        </w:rPr>
        <w:t>誌公</w:t>
      </w:r>
      <w:r>
        <w:t xml:space="preserve"> [Shikō] /Zhigong/</w:t>
      </w:r>
    </w:p>
    <w:p w:rsidR="00A618CE" w:rsidRDefault="00A618CE" w:rsidP="00A618CE">
      <w:r>
        <w:rPr>
          <w:rFonts w:ascii="MS Gothic" w:eastAsia="MS Gothic" w:hAnsi="MS Gothic" w:cs="MS Gothic" w:hint="eastAsia"/>
        </w:rPr>
        <w:t>認</w:t>
      </w:r>
      <w:r>
        <w:t xml:space="preserve"> [nin] /witness/</w:t>
      </w:r>
    </w:p>
    <w:p w:rsidR="00A618CE" w:rsidRDefault="00A618CE" w:rsidP="00A618CE">
      <w:r>
        <w:rPr>
          <w:rFonts w:ascii="MS Gothic" w:eastAsia="MS Gothic" w:hAnsi="MS Gothic" w:cs="MS Gothic" w:hint="eastAsia"/>
        </w:rPr>
        <w:t>認可</w:t>
      </w:r>
      <w:r>
        <w:t xml:space="preserve"> [ninka] /approval/</w:t>
      </w:r>
    </w:p>
    <w:p w:rsidR="00A618CE" w:rsidRDefault="00A618CE" w:rsidP="00A618CE">
      <w:r>
        <w:rPr>
          <w:rFonts w:ascii="MS Gothic" w:eastAsia="MS Gothic" w:hAnsi="MS Gothic" w:cs="MS Gothic" w:hint="eastAsia"/>
        </w:rPr>
        <w:t>認識</w:t>
      </w:r>
      <w:r>
        <w:t xml:space="preserve"> [ninshiki] /cognition/</w:t>
      </w:r>
    </w:p>
    <w:p w:rsidR="00A618CE" w:rsidRDefault="00A618CE" w:rsidP="00A618CE">
      <w:r>
        <w:rPr>
          <w:rFonts w:ascii="MS Gothic" w:eastAsia="MS Gothic" w:hAnsi="MS Gothic" w:cs="MS Gothic" w:hint="eastAsia"/>
        </w:rPr>
        <w:t>誐</w:t>
      </w:r>
      <w:r>
        <w:t xml:space="preserve"> [ga] /to intone/</w:t>
      </w:r>
    </w:p>
    <w:p w:rsidR="00A618CE" w:rsidRDefault="00A618CE" w:rsidP="00A618CE">
      <w:r>
        <w:rPr>
          <w:rFonts w:ascii="MS Gothic" w:eastAsia="MS Gothic" w:hAnsi="MS Gothic" w:cs="MS Gothic" w:hint="eastAsia"/>
        </w:rPr>
        <w:t>誐嚕</w:t>
      </w:r>
      <w:r>
        <w:t xml:space="preserve"> [garo] /(Skt. garuḍa)/</w:t>
      </w:r>
    </w:p>
    <w:p w:rsidR="00A618CE" w:rsidRDefault="00A618CE" w:rsidP="00A618CE">
      <w:r>
        <w:rPr>
          <w:rFonts w:ascii="MS Gothic" w:eastAsia="MS Gothic" w:hAnsi="MS Gothic" w:cs="MS Gothic" w:hint="eastAsia"/>
        </w:rPr>
        <w:t>誐嚕拏</w:t>
      </w:r>
      <w:r>
        <w:t xml:space="preserve"> [garona] /(Skt. garuḍa)/</w:t>
      </w:r>
    </w:p>
    <w:p w:rsidR="00A618CE" w:rsidRDefault="00A618CE" w:rsidP="00A618CE">
      <w:r>
        <w:rPr>
          <w:rFonts w:ascii="MS Gothic" w:eastAsia="MS Gothic" w:hAnsi="MS Gothic" w:cs="MS Gothic" w:hint="eastAsia"/>
        </w:rPr>
        <w:t>誐囉娜</w:t>
      </w:r>
      <w:r>
        <w:t xml:space="preserve"> [garada] /gardabha/</w:t>
      </w:r>
    </w:p>
    <w:p w:rsidR="00A618CE" w:rsidRDefault="00A618CE" w:rsidP="00A618CE">
      <w:r>
        <w:rPr>
          <w:rFonts w:ascii="MS Gothic" w:eastAsia="MS Gothic" w:hAnsi="MS Gothic" w:cs="MS Gothic" w:hint="eastAsia"/>
        </w:rPr>
        <w:t>誐耶山</w:t>
      </w:r>
      <w:r>
        <w:t xml:space="preserve"> [Gayasan] /Gayā/</w:t>
      </w:r>
    </w:p>
    <w:p w:rsidR="00A618CE" w:rsidRDefault="00A618CE" w:rsidP="00A618CE">
      <w:r>
        <w:rPr>
          <w:rFonts w:ascii="MS Gothic" w:eastAsia="MS Gothic" w:hAnsi="MS Gothic" w:cs="MS Gothic" w:hint="eastAsia"/>
        </w:rPr>
        <w:t>誐那鉢底</w:t>
      </w:r>
      <w:r>
        <w:t xml:space="preserve"> [ganahatsutei] /gaṇapati/</w:t>
      </w:r>
    </w:p>
    <w:p w:rsidR="00A618CE" w:rsidRDefault="00A618CE" w:rsidP="00A618CE">
      <w:r>
        <w:rPr>
          <w:rFonts w:ascii="MS Gothic" w:eastAsia="MS Gothic" w:hAnsi="MS Gothic" w:cs="MS Gothic" w:hint="eastAsia"/>
        </w:rPr>
        <w:t>誐那鉢氏</w:t>
      </w:r>
      <w:r>
        <w:t xml:space="preserve"> [ganahashi] /(Skt. gaṇapati)/</w:t>
      </w:r>
    </w:p>
    <w:p w:rsidR="00A618CE" w:rsidRDefault="00A618CE" w:rsidP="00A618CE">
      <w:r>
        <w:rPr>
          <w:rFonts w:ascii="MS Gothic" w:eastAsia="MS Gothic" w:hAnsi="MS Gothic" w:cs="MS Gothic" w:hint="eastAsia"/>
        </w:rPr>
        <w:t>誑</w:t>
      </w:r>
      <w:r>
        <w:t xml:space="preserve"> [kō] /deceit/</w:t>
      </w:r>
    </w:p>
    <w:p w:rsidR="00A618CE" w:rsidRDefault="00A618CE" w:rsidP="00A618CE">
      <w:r>
        <w:rPr>
          <w:rFonts w:ascii="MS Gothic" w:eastAsia="MS Gothic" w:hAnsi="MS Gothic" w:cs="MS Gothic" w:hint="eastAsia"/>
        </w:rPr>
        <w:t>誑偽</w:t>
      </w:r>
      <w:r>
        <w:t xml:space="preserve"> [kyōgi] /deceit/</w:t>
      </w:r>
    </w:p>
    <w:p w:rsidR="00A618CE" w:rsidRDefault="00A618CE" w:rsidP="00A618CE">
      <w:r>
        <w:rPr>
          <w:rFonts w:ascii="MS Gothic" w:eastAsia="MS Gothic" w:hAnsi="MS Gothic" w:cs="MS Gothic" w:hint="eastAsia"/>
        </w:rPr>
        <w:t>誑惑</w:t>
      </w:r>
      <w:r>
        <w:t xml:space="preserve"> [kyōwaku] /deceit/</w:t>
      </w:r>
    </w:p>
    <w:p w:rsidR="00A618CE" w:rsidRDefault="00A618CE" w:rsidP="00A618CE">
      <w:r>
        <w:rPr>
          <w:rFonts w:ascii="MS Gothic" w:eastAsia="MS Gothic" w:hAnsi="MS Gothic" w:cs="MS Gothic" w:hint="eastAsia"/>
        </w:rPr>
        <w:t>誑惑愚夫</w:t>
      </w:r>
      <w:r>
        <w:t xml:space="preserve"> [kyōwaku gufu] /to deceive the foolish/</w:t>
      </w:r>
    </w:p>
    <w:p w:rsidR="00A618CE" w:rsidRDefault="00A618CE" w:rsidP="00A618CE">
      <w:r>
        <w:rPr>
          <w:rFonts w:ascii="MS Gothic" w:eastAsia="MS Gothic" w:hAnsi="MS Gothic" w:cs="MS Gothic" w:hint="eastAsia"/>
        </w:rPr>
        <w:t>誑誘</w:t>
      </w:r>
      <w:r>
        <w:t xml:space="preserve"> [kyōyū] /fraud/</w:t>
      </w:r>
    </w:p>
    <w:p w:rsidR="00A618CE" w:rsidRDefault="00A618CE" w:rsidP="00A618CE">
      <w:r>
        <w:rPr>
          <w:rFonts w:ascii="MS Gothic" w:eastAsia="MS Gothic" w:hAnsi="MS Gothic" w:cs="MS Gothic" w:hint="eastAsia"/>
        </w:rPr>
        <w:t>誑語</w:t>
      </w:r>
      <w:r>
        <w:t xml:space="preserve"> [ōgo] /deceitful words/</w:t>
      </w:r>
    </w:p>
    <w:p w:rsidR="00A618CE" w:rsidRDefault="00A618CE" w:rsidP="00A618CE">
      <w:r>
        <w:rPr>
          <w:rFonts w:ascii="MS Gothic" w:eastAsia="MS Gothic" w:hAnsi="MS Gothic" w:cs="MS Gothic" w:hint="eastAsia"/>
        </w:rPr>
        <w:t>誑諂</w:t>
      </w:r>
      <w:r>
        <w:t xml:space="preserve"> [kyōten] /deceit and guile/</w:t>
      </w:r>
    </w:p>
    <w:p w:rsidR="00A618CE" w:rsidRDefault="00A618CE" w:rsidP="00A618CE">
      <w:r>
        <w:rPr>
          <w:rFonts w:ascii="MS Gothic" w:eastAsia="MS Gothic" w:hAnsi="MS Gothic" w:cs="MS Gothic" w:hint="eastAsia"/>
        </w:rPr>
        <w:t>誑謟憍</w:t>
      </w:r>
      <w:r>
        <w:t xml:space="preserve"> [kyō tō kyō] /flattery, deceit, and conceit/</w:t>
      </w:r>
    </w:p>
    <w:p w:rsidR="00A618CE" w:rsidRDefault="00A618CE" w:rsidP="00A618CE">
      <w:r>
        <w:rPr>
          <w:rFonts w:ascii="MS Gothic" w:eastAsia="MS Gothic" w:hAnsi="MS Gothic" w:cs="MS Gothic" w:hint="eastAsia"/>
        </w:rPr>
        <w:t>誓</w:t>
      </w:r>
      <w:r>
        <w:t xml:space="preserve"> [sei] /an oath/</w:t>
      </w:r>
    </w:p>
    <w:p w:rsidR="00A618CE" w:rsidRDefault="00A618CE" w:rsidP="00A618CE">
      <w:r>
        <w:rPr>
          <w:rFonts w:ascii="MS Gothic" w:eastAsia="MS Gothic" w:hAnsi="MS Gothic" w:cs="MS Gothic" w:hint="eastAsia"/>
        </w:rPr>
        <w:t>誓受</w:t>
      </w:r>
      <w:r>
        <w:t xml:space="preserve"> [seiju] /to agree/</w:t>
      </w:r>
    </w:p>
    <w:p w:rsidR="00A618CE" w:rsidRDefault="00A618CE" w:rsidP="00A618CE">
      <w:r>
        <w:rPr>
          <w:rFonts w:ascii="MS Gothic" w:eastAsia="MS Gothic" w:hAnsi="MS Gothic" w:cs="MS Gothic" w:hint="eastAsia"/>
        </w:rPr>
        <w:t>誓幢</w:t>
      </w:r>
      <w:r>
        <w:t xml:space="preserve"> [Seitō] /Seodang/</w:t>
      </w:r>
    </w:p>
    <w:p w:rsidR="00A618CE" w:rsidRDefault="00A618CE" w:rsidP="00A618CE">
      <w:r>
        <w:rPr>
          <w:rFonts w:ascii="MS Gothic" w:eastAsia="MS Gothic" w:hAnsi="MS Gothic" w:cs="MS Gothic" w:hint="eastAsia"/>
        </w:rPr>
        <w:t>誓度一切衆</w:t>
      </w:r>
      <w:r>
        <w:t xml:space="preserve"> [seido issai shu] /vow to save all beings/</w:t>
      </w:r>
    </w:p>
    <w:p w:rsidR="00A618CE" w:rsidRDefault="00A618CE" w:rsidP="00A618CE">
      <w:r>
        <w:rPr>
          <w:rFonts w:ascii="MS Gothic" w:eastAsia="MS Gothic" w:hAnsi="MS Gothic" w:cs="MS Gothic" w:hint="eastAsia"/>
        </w:rPr>
        <w:t>誓心</w:t>
      </w:r>
      <w:r>
        <w:t xml:space="preserve"> [seishin] /mental attitude of vowing/</w:t>
      </w:r>
    </w:p>
    <w:p w:rsidR="00A618CE" w:rsidRDefault="00A618CE" w:rsidP="00A618CE">
      <w:r>
        <w:rPr>
          <w:rFonts w:ascii="MS Gothic" w:eastAsia="MS Gothic" w:hAnsi="MS Gothic" w:cs="MS Gothic" w:hint="eastAsia"/>
        </w:rPr>
        <w:lastRenderedPageBreak/>
        <w:t>誓扶習生</w:t>
      </w:r>
      <w:r>
        <w:t xml:space="preserve"> [seibu jūshō] /nourishing life by supporting karmic impressions/</w:t>
      </w:r>
    </w:p>
    <w:p w:rsidR="00A618CE" w:rsidRDefault="00A618CE" w:rsidP="00A618CE">
      <w:r>
        <w:rPr>
          <w:rFonts w:ascii="MS Gothic" w:eastAsia="MS Gothic" w:hAnsi="MS Gothic" w:cs="MS Gothic" w:hint="eastAsia"/>
        </w:rPr>
        <w:t>誓水</w:t>
      </w:r>
      <w:r>
        <w:t xml:space="preserve"> [seisui] /vow water/</w:t>
      </w:r>
    </w:p>
    <w:p w:rsidR="00A618CE" w:rsidRDefault="00A618CE" w:rsidP="00A618CE">
      <w:r>
        <w:rPr>
          <w:rFonts w:ascii="MS Gothic" w:eastAsia="MS Gothic" w:hAnsi="MS Gothic" w:cs="MS Gothic" w:hint="eastAsia"/>
        </w:rPr>
        <w:t>誓約</w:t>
      </w:r>
      <w:r>
        <w:t xml:space="preserve"> [seiyaku] /swear and promise/</w:t>
      </w:r>
    </w:p>
    <w:p w:rsidR="00A618CE" w:rsidRDefault="00A618CE" w:rsidP="00A618CE">
      <w:r>
        <w:rPr>
          <w:rFonts w:ascii="MS Gothic" w:eastAsia="MS Gothic" w:hAnsi="MS Gothic" w:cs="MS Gothic" w:hint="eastAsia"/>
        </w:rPr>
        <w:t>誓言</w:t>
      </w:r>
      <w:r>
        <w:t xml:space="preserve"> [seigon] /utterance of a vow/</w:t>
      </w:r>
    </w:p>
    <w:p w:rsidR="00A618CE" w:rsidRDefault="00A618CE" w:rsidP="00A618CE">
      <w:r>
        <w:rPr>
          <w:rFonts w:ascii="MS Gothic" w:eastAsia="MS Gothic" w:hAnsi="MS Gothic" w:cs="MS Gothic" w:hint="eastAsia"/>
        </w:rPr>
        <w:t>誓願</w:t>
      </w:r>
      <w:r>
        <w:t xml:space="preserve"> [seigan] /vow/</w:t>
      </w:r>
    </w:p>
    <w:p w:rsidR="00A618CE" w:rsidRDefault="00A618CE" w:rsidP="00A618CE">
      <w:r>
        <w:rPr>
          <w:rFonts w:ascii="MS Gothic" w:eastAsia="MS Gothic" w:hAnsi="MS Gothic" w:cs="MS Gothic" w:hint="eastAsia"/>
        </w:rPr>
        <w:t>誕</w:t>
      </w:r>
      <w:r>
        <w:t xml:space="preserve"> [tan] /deception/</w:t>
      </w:r>
    </w:p>
    <w:p w:rsidR="00A618CE" w:rsidRDefault="00A618CE" w:rsidP="00A618CE">
      <w:r>
        <w:rPr>
          <w:rFonts w:ascii="MS Gothic" w:eastAsia="MS Gothic" w:hAnsi="MS Gothic" w:cs="MS Gothic" w:hint="eastAsia"/>
        </w:rPr>
        <w:t>誕生</w:t>
      </w:r>
      <w:r>
        <w:t xml:space="preserve"> [tanshō] /birth/</w:t>
      </w:r>
    </w:p>
    <w:p w:rsidR="00A618CE" w:rsidRDefault="00A618CE" w:rsidP="00A618CE">
      <w:r>
        <w:rPr>
          <w:rFonts w:ascii="MS Gothic" w:eastAsia="MS Gothic" w:hAnsi="MS Gothic" w:cs="MS Gothic" w:hint="eastAsia"/>
        </w:rPr>
        <w:t>誕生佛</w:t>
      </w:r>
      <w:r>
        <w:t xml:space="preserve"> [tanshō butsu] /newborn Buddha/</w:t>
      </w:r>
    </w:p>
    <w:p w:rsidR="00A618CE" w:rsidRDefault="00A618CE" w:rsidP="00A618CE">
      <w:r>
        <w:rPr>
          <w:rFonts w:ascii="MS Gothic" w:eastAsia="MS Gothic" w:hAnsi="MS Gothic" w:cs="MS Gothic" w:hint="eastAsia"/>
        </w:rPr>
        <w:t>誕生像</w:t>
      </w:r>
      <w:r>
        <w:t xml:space="preserve"> [tanshō zō] /newborn [Buddha] image/</w:t>
      </w:r>
    </w:p>
    <w:p w:rsidR="00A618CE" w:rsidRDefault="00A618CE" w:rsidP="00A618CE">
      <w:r>
        <w:rPr>
          <w:rFonts w:ascii="MS Gothic" w:eastAsia="MS Gothic" w:hAnsi="MS Gothic" w:cs="MS Gothic" w:hint="eastAsia"/>
        </w:rPr>
        <w:t>誕生會</w:t>
      </w:r>
      <w:r>
        <w:t xml:space="preserve"> [tanshō e] /birthday celebration assembly/</w:t>
      </w:r>
    </w:p>
    <w:p w:rsidR="00A618CE" w:rsidRDefault="00A618CE" w:rsidP="00A618CE">
      <w:r>
        <w:rPr>
          <w:rFonts w:ascii="MS Gothic" w:eastAsia="MS Gothic" w:hAnsi="MS Gothic" w:cs="MS Gothic" w:hint="eastAsia"/>
        </w:rPr>
        <w:t>誕禮</w:t>
      </w:r>
      <w:r>
        <w:t xml:space="preserve"> [Tanrai] /Danli/</w:t>
      </w:r>
    </w:p>
    <w:p w:rsidR="00A618CE" w:rsidRDefault="00A618CE" w:rsidP="00A618CE">
      <w:r>
        <w:rPr>
          <w:rFonts w:ascii="MS Gothic" w:eastAsia="MS Gothic" w:hAnsi="MS Gothic" w:cs="MS Gothic" w:hint="eastAsia"/>
        </w:rPr>
        <w:t>誘</w:t>
      </w:r>
      <w:r>
        <w:t xml:space="preserve"> [yū] /to teach and guide/</w:t>
      </w:r>
    </w:p>
    <w:p w:rsidR="00A618CE" w:rsidRDefault="00A618CE" w:rsidP="00A618CE">
      <w:r>
        <w:rPr>
          <w:rFonts w:ascii="MS Gothic" w:eastAsia="MS Gothic" w:hAnsi="MS Gothic" w:cs="MS Gothic" w:hint="eastAsia"/>
        </w:rPr>
        <w:t>誘導</w:t>
      </w:r>
      <w:r>
        <w:t xml:space="preserve"> [yūdō] /guides/</w:t>
      </w:r>
    </w:p>
    <w:p w:rsidR="00A618CE" w:rsidRDefault="00A618CE" w:rsidP="00A618CE">
      <w:r>
        <w:rPr>
          <w:rFonts w:ascii="MS Gothic" w:eastAsia="MS Gothic" w:hAnsi="MS Gothic" w:cs="MS Gothic" w:hint="eastAsia"/>
        </w:rPr>
        <w:t>誘引</w:t>
      </w:r>
      <w:r>
        <w:t xml:space="preserve"> [yūin] /entices/</w:t>
      </w:r>
    </w:p>
    <w:p w:rsidR="00A618CE" w:rsidRDefault="00A618CE" w:rsidP="00A618CE">
      <w:r>
        <w:rPr>
          <w:rFonts w:ascii="MS Gothic" w:eastAsia="MS Gothic" w:hAnsi="MS Gothic" w:cs="MS Gothic" w:hint="eastAsia"/>
        </w:rPr>
        <w:t>誘恤</w:t>
      </w:r>
      <w:r>
        <w:t xml:space="preserve"> [yūshutsu] /guides and sympathizes/</w:t>
      </w:r>
    </w:p>
    <w:p w:rsidR="00A618CE" w:rsidRDefault="00A618CE" w:rsidP="00A618CE">
      <w:r>
        <w:rPr>
          <w:rFonts w:ascii="MS Gothic" w:eastAsia="MS Gothic" w:hAnsi="MS Gothic" w:cs="MS Gothic" w:hint="eastAsia"/>
        </w:rPr>
        <w:t>誘示</w:t>
      </w:r>
      <w:r>
        <w:t xml:space="preserve"> [yūji] /to lead to and show/</w:t>
      </w:r>
    </w:p>
    <w:p w:rsidR="00A618CE" w:rsidRDefault="00A618CE" w:rsidP="00A618CE">
      <w:r>
        <w:rPr>
          <w:rFonts w:ascii="MS Gothic" w:eastAsia="MS Gothic" w:hAnsi="MS Gothic" w:cs="MS Gothic" w:hint="eastAsia"/>
        </w:rPr>
        <w:t>誘立</w:t>
      </w:r>
      <w:r>
        <w:t xml:space="preserve"> [yūryū] /guides and encourages/</w:t>
      </w:r>
    </w:p>
    <w:p w:rsidR="00A618CE" w:rsidRDefault="00A618CE" w:rsidP="00A618CE">
      <w:r>
        <w:rPr>
          <w:rFonts w:ascii="MS Gothic" w:eastAsia="MS Gothic" w:hAnsi="MS Gothic" w:cs="MS Gothic" w:hint="eastAsia"/>
        </w:rPr>
        <w:t>誘誨</w:t>
      </w:r>
      <w:r>
        <w:t xml:space="preserve"> [yūkai] /to guide/</w:t>
      </w:r>
    </w:p>
    <w:p w:rsidR="00A618CE" w:rsidRDefault="00A618CE" w:rsidP="00A618CE">
      <w:r>
        <w:rPr>
          <w:rFonts w:ascii="MS Gothic" w:eastAsia="MS Gothic" w:hAnsi="MS Gothic" w:cs="MS Gothic" w:hint="eastAsia"/>
        </w:rPr>
        <w:t>語</w:t>
      </w:r>
      <w:r>
        <w:t xml:space="preserve"> [go] /to speak/</w:t>
      </w:r>
    </w:p>
    <w:p w:rsidR="00A618CE" w:rsidRDefault="00A618CE" w:rsidP="00A618CE">
      <w:r>
        <w:rPr>
          <w:rFonts w:ascii="MS Gothic" w:eastAsia="MS Gothic" w:hAnsi="MS Gothic" w:cs="MS Gothic" w:hint="eastAsia"/>
        </w:rPr>
        <w:t>語四過</w:t>
      </w:r>
      <w:r>
        <w:t xml:space="preserve"> [go shika] /four errors of speech/</w:t>
      </w:r>
    </w:p>
    <w:p w:rsidR="00A618CE" w:rsidRDefault="00A618CE" w:rsidP="00A618CE">
      <w:r>
        <w:rPr>
          <w:rFonts w:ascii="MS Gothic" w:eastAsia="MS Gothic" w:hAnsi="MS Gothic" w:cs="MS Gothic" w:hint="eastAsia"/>
        </w:rPr>
        <w:t>語密</w:t>
      </w:r>
      <w:r>
        <w:t xml:space="preserve"> [gomitsu] /mystery of speech/</w:t>
      </w:r>
    </w:p>
    <w:p w:rsidR="00A618CE" w:rsidRDefault="00A618CE" w:rsidP="00A618CE">
      <w:r>
        <w:rPr>
          <w:rFonts w:ascii="MS Gothic" w:eastAsia="MS Gothic" w:hAnsi="MS Gothic" w:cs="MS Gothic" w:hint="eastAsia"/>
        </w:rPr>
        <w:t>語惡</w:t>
      </w:r>
      <w:r>
        <w:t xml:space="preserve"> [goaku] /evil speaking/</w:t>
      </w:r>
    </w:p>
    <w:p w:rsidR="00A618CE" w:rsidRDefault="00A618CE" w:rsidP="00A618CE">
      <w:r>
        <w:rPr>
          <w:rFonts w:ascii="MS Gothic" w:eastAsia="MS Gothic" w:hAnsi="MS Gothic" w:cs="MS Gothic" w:hint="eastAsia"/>
        </w:rPr>
        <w:t>語惡行</w:t>
      </w:r>
      <w:r>
        <w:t xml:space="preserve"> [go akugyō] /unwholesome verbal activity/</w:t>
      </w:r>
    </w:p>
    <w:p w:rsidR="00A618CE" w:rsidRDefault="00A618CE" w:rsidP="00A618CE">
      <w:r>
        <w:rPr>
          <w:rFonts w:ascii="MS Gothic" w:eastAsia="MS Gothic" w:hAnsi="MS Gothic" w:cs="MS Gothic" w:hint="eastAsia"/>
        </w:rPr>
        <w:t>語業</w:t>
      </w:r>
      <w:r>
        <w:t xml:space="preserve"> [gogō] /verbal activity/</w:t>
      </w:r>
    </w:p>
    <w:p w:rsidR="00A618CE" w:rsidRDefault="00A618CE" w:rsidP="00A618CE">
      <w:r>
        <w:rPr>
          <w:rFonts w:ascii="MS Gothic" w:eastAsia="MS Gothic" w:hAnsi="MS Gothic" w:cs="MS Gothic" w:hint="eastAsia"/>
        </w:rPr>
        <w:t>語業意業</w:t>
      </w:r>
      <w:r>
        <w:t xml:space="preserve"> [gogō igō] /verbal and mental activities (karmas)/</w:t>
      </w:r>
    </w:p>
    <w:p w:rsidR="00A618CE" w:rsidRDefault="00A618CE" w:rsidP="00A618CE">
      <w:r>
        <w:rPr>
          <w:rFonts w:ascii="MS Gothic" w:eastAsia="MS Gothic" w:hAnsi="MS Gothic" w:cs="MS Gothic" w:hint="eastAsia"/>
        </w:rPr>
        <w:t>語相違</w:t>
      </w:r>
      <w:r>
        <w:t xml:space="preserve"> [go sōi] /contradictory words/</w:t>
      </w:r>
    </w:p>
    <w:p w:rsidR="00A618CE" w:rsidRDefault="00A618CE" w:rsidP="00A618CE">
      <w:r>
        <w:rPr>
          <w:rFonts w:ascii="MS Gothic" w:eastAsia="MS Gothic" w:hAnsi="MS Gothic" w:cs="MS Gothic" w:hint="eastAsia"/>
        </w:rPr>
        <w:t>語義</w:t>
      </w:r>
      <w:r>
        <w:t xml:space="preserve"> [gogi] /word and meaning/</w:t>
      </w:r>
    </w:p>
    <w:p w:rsidR="00A618CE" w:rsidRDefault="00A618CE" w:rsidP="00A618CE">
      <w:r>
        <w:rPr>
          <w:rFonts w:ascii="MS Gothic" w:eastAsia="MS Gothic" w:hAnsi="MS Gothic" w:cs="MS Gothic" w:hint="eastAsia"/>
        </w:rPr>
        <w:t>語表</w:t>
      </w:r>
      <w:r>
        <w:t xml:space="preserve"> [gohyō] /verbal expression/</w:t>
      </w:r>
    </w:p>
    <w:p w:rsidR="00A618CE" w:rsidRDefault="00A618CE" w:rsidP="00A618CE">
      <w:r>
        <w:rPr>
          <w:rFonts w:ascii="MS Gothic" w:eastAsia="MS Gothic" w:hAnsi="MS Gothic" w:cs="MS Gothic" w:hint="eastAsia"/>
        </w:rPr>
        <w:t>語言</w:t>
      </w:r>
      <w:r>
        <w:t xml:space="preserve"> [gogon] /to say/</w:t>
      </w:r>
    </w:p>
    <w:p w:rsidR="00A618CE" w:rsidRDefault="00A618CE" w:rsidP="00A618CE">
      <w:r>
        <w:rPr>
          <w:rFonts w:ascii="MS Gothic" w:eastAsia="MS Gothic" w:hAnsi="MS Gothic" w:cs="MS Gothic" w:hint="eastAsia"/>
        </w:rPr>
        <w:t>語路</w:t>
      </w:r>
      <w:r>
        <w:t xml:space="preserve"> [goro] /path of language/</w:t>
      </w:r>
    </w:p>
    <w:p w:rsidR="00A618CE" w:rsidRDefault="00A618CE" w:rsidP="00A618CE">
      <w:r>
        <w:rPr>
          <w:rFonts w:ascii="MS Gothic" w:eastAsia="MS Gothic" w:hAnsi="MS Gothic" w:cs="MS Gothic" w:hint="eastAsia"/>
        </w:rPr>
        <w:lastRenderedPageBreak/>
        <w:t>語錄</w:t>
      </w:r>
      <w:r>
        <w:t xml:space="preserve"> [goroku] /recorded sayings/</w:t>
      </w:r>
    </w:p>
    <w:p w:rsidR="00A618CE" w:rsidRDefault="00A618CE" w:rsidP="00A618CE">
      <w:r>
        <w:rPr>
          <w:rFonts w:ascii="MS Gothic" w:eastAsia="MS Gothic" w:hAnsi="MS Gothic" w:cs="MS Gothic" w:hint="eastAsia"/>
        </w:rPr>
        <w:t>語音</w:t>
      </w:r>
      <w:r>
        <w:t xml:space="preserve"> [go'on] /phonemes/</w:t>
      </w:r>
    </w:p>
    <w:p w:rsidR="00A618CE" w:rsidRDefault="00A618CE" w:rsidP="00A618CE">
      <w:r>
        <w:rPr>
          <w:rFonts w:ascii="MS Gothic" w:eastAsia="MS Gothic" w:hAnsi="MS Gothic" w:cs="MS Gothic" w:hint="eastAsia"/>
        </w:rPr>
        <w:t>語麁惡</w:t>
      </w:r>
      <w:r>
        <w:t xml:space="preserve"> [gosoaku] /harsh speech/</w:t>
      </w:r>
    </w:p>
    <w:p w:rsidR="00A618CE" w:rsidRDefault="00A618CE" w:rsidP="00A618CE">
      <w:r>
        <w:rPr>
          <w:rFonts w:ascii="MS Gothic" w:eastAsia="MS Gothic" w:hAnsi="MS Gothic" w:cs="MS Gothic" w:hint="eastAsia"/>
        </w:rPr>
        <w:t>語麤惡</w:t>
      </w:r>
      <w:r>
        <w:t xml:space="preserve"> [gosoaku] /harsh speech/</w:t>
      </w:r>
    </w:p>
    <w:p w:rsidR="00A618CE" w:rsidRDefault="00A618CE" w:rsidP="00A618CE">
      <w:r>
        <w:rPr>
          <w:rFonts w:ascii="MS Gothic" w:eastAsia="MS Gothic" w:hAnsi="MS Gothic" w:cs="MS Gothic" w:hint="eastAsia"/>
        </w:rPr>
        <w:t>語默</w:t>
      </w:r>
      <w:r>
        <w:t xml:space="preserve"> [go moku] /silence/</w:t>
      </w:r>
    </w:p>
    <w:p w:rsidR="00A618CE" w:rsidRDefault="00A618CE" w:rsidP="00A618CE">
      <w:r>
        <w:rPr>
          <w:rFonts w:ascii="MS Gothic" w:eastAsia="MS Gothic" w:hAnsi="MS Gothic" w:cs="MS Gothic" w:hint="eastAsia"/>
        </w:rPr>
        <w:t>語默動靜</w:t>
      </w:r>
      <w:r>
        <w:t xml:space="preserve"> [gomoku dōjō] /speaking and silence, movement and stillness/</w:t>
      </w:r>
    </w:p>
    <w:p w:rsidR="00A618CE" w:rsidRDefault="00A618CE" w:rsidP="00A618CE">
      <w:r>
        <w:rPr>
          <w:rFonts w:ascii="MS Gothic" w:eastAsia="MS Gothic" w:hAnsi="MS Gothic" w:cs="MS Gothic" w:hint="eastAsia"/>
        </w:rPr>
        <w:t>誠</w:t>
      </w:r>
      <w:r>
        <w:t xml:space="preserve"> [jō] /sincere/</w:t>
      </w:r>
    </w:p>
    <w:p w:rsidR="00A618CE" w:rsidRDefault="00A618CE" w:rsidP="00A618CE">
      <w:r>
        <w:rPr>
          <w:rFonts w:ascii="MS Gothic" w:eastAsia="MS Gothic" w:hAnsi="MS Gothic" w:cs="MS Gothic" w:hint="eastAsia"/>
        </w:rPr>
        <w:t>誠信</w:t>
      </w:r>
      <w:r>
        <w:t xml:space="preserve"> [jōshin] /true and trustworthy/</w:t>
      </w:r>
    </w:p>
    <w:p w:rsidR="00A618CE" w:rsidRDefault="00A618CE" w:rsidP="00A618CE">
      <w:r>
        <w:rPr>
          <w:rFonts w:ascii="MS Gothic" w:eastAsia="MS Gothic" w:hAnsi="MS Gothic" w:cs="MS Gothic" w:hint="eastAsia"/>
        </w:rPr>
        <w:t>誠信言</w:t>
      </w:r>
      <w:r>
        <w:t xml:space="preserve"> [jōshing on] /sincere words/</w:t>
      </w:r>
    </w:p>
    <w:p w:rsidR="00A618CE" w:rsidRDefault="00A618CE" w:rsidP="00A618CE">
      <w:r>
        <w:rPr>
          <w:rFonts w:ascii="MS Gothic" w:eastAsia="MS Gothic" w:hAnsi="MS Gothic" w:cs="MS Gothic" w:hint="eastAsia"/>
        </w:rPr>
        <w:t>誠實</w:t>
      </w:r>
      <w:r>
        <w:t xml:space="preserve"> [jōjitsu] /genuine/</w:t>
      </w:r>
    </w:p>
    <w:p w:rsidR="00A618CE" w:rsidRDefault="00A618CE" w:rsidP="00A618CE">
      <w:r>
        <w:rPr>
          <w:rFonts w:ascii="MS Gothic" w:eastAsia="MS Gothic" w:hAnsi="MS Gothic" w:cs="MS Gothic" w:hint="eastAsia"/>
        </w:rPr>
        <w:t>誠心</w:t>
      </w:r>
      <w:r>
        <w:t xml:space="preserve"> [seishin] /sincere mind/</w:t>
      </w:r>
    </w:p>
    <w:p w:rsidR="00A618CE" w:rsidRDefault="00A618CE" w:rsidP="00A618CE">
      <w:r>
        <w:rPr>
          <w:rFonts w:ascii="MS Gothic" w:eastAsia="MS Gothic" w:hAnsi="MS Gothic" w:cs="MS Gothic" w:hint="eastAsia"/>
        </w:rPr>
        <w:t>誠行</w:t>
      </w:r>
      <w:r>
        <w:t xml:space="preserve"> [jōgyō] /genuine practices/</w:t>
      </w:r>
    </w:p>
    <w:p w:rsidR="00A618CE" w:rsidRDefault="00A618CE" w:rsidP="00A618CE">
      <w:r>
        <w:rPr>
          <w:rFonts w:ascii="MS Gothic" w:eastAsia="MS Gothic" w:hAnsi="MS Gothic" w:cs="MS Gothic" w:hint="eastAsia"/>
        </w:rPr>
        <w:t>誠諦</w:t>
      </w:r>
      <w:r>
        <w:t xml:space="preserve"> [jōtai] /truth/</w:t>
      </w:r>
    </w:p>
    <w:p w:rsidR="00A618CE" w:rsidRDefault="00A618CE" w:rsidP="00A618CE">
      <w:r>
        <w:rPr>
          <w:rFonts w:ascii="MS Gothic" w:eastAsia="MS Gothic" w:hAnsi="MS Gothic" w:cs="MS Gothic" w:hint="eastAsia"/>
        </w:rPr>
        <w:t>誠證</w:t>
      </w:r>
      <w:r>
        <w:t xml:space="preserve"> [jōshō] /informing/</w:t>
      </w:r>
    </w:p>
    <w:p w:rsidR="00A618CE" w:rsidRDefault="00A618CE" w:rsidP="00A618CE">
      <w:r>
        <w:rPr>
          <w:rFonts w:ascii="MS Gothic" w:eastAsia="MS Gothic" w:hAnsi="MS Gothic" w:cs="MS Gothic" w:hint="eastAsia"/>
        </w:rPr>
        <w:t>誡</w:t>
      </w:r>
      <w:r>
        <w:t xml:space="preserve"> [kai] /to admonish/</w:t>
      </w:r>
    </w:p>
    <w:p w:rsidR="00A618CE" w:rsidRDefault="00A618CE" w:rsidP="00A618CE">
      <w:r>
        <w:rPr>
          <w:rFonts w:ascii="MS Gothic" w:eastAsia="MS Gothic" w:hAnsi="MS Gothic" w:cs="MS Gothic" w:hint="eastAsia"/>
        </w:rPr>
        <w:t>誡初心學人文</w:t>
      </w:r>
      <w:r>
        <w:t xml:space="preserve"> [Kai shoshin gakunin mon] /Admonitions for Beginning Students/</w:t>
      </w:r>
    </w:p>
    <w:p w:rsidR="00A618CE" w:rsidRDefault="00A618CE" w:rsidP="00A618CE">
      <w:r>
        <w:rPr>
          <w:rFonts w:ascii="MS Gothic" w:eastAsia="MS Gothic" w:hAnsi="MS Gothic" w:cs="MS Gothic" w:hint="eastAsia"/>
        </w:rPr>
        <w:t>誡勗</w:t>
      </w:r>
      <w:r>
        <w:t xml:space="preserve"> [kaikyoku] /admonishing/</w:t>
      </w:r>
    </w:p>
    <w:p w:rsidR="00A618CE" w:rsidRDefault="00A618CE" w:rsidP="00A618CE">
      <w:r>
        <w:rPr>
          <w:rFonts w:ascii="MS Gothic" w:eastAsia="MS Gothic" w:hAnsi="MS Gothic" w:cs="MS Gothic" w:hint="eastAsia"/>
        </w:rPr>
        <w:t>誡勸</w:t>
      </w:r>
      <w:r>
        <w:t xml:space="preserve"> [kaikan] /prohibition and exhortation/</w:t>
      </w:r>
    </w:p>
    <w:p w:rsidR="00A618CE" w:rsidRDefault="00A618CE" w:rsidP="00A618CE">
      <w:r>
        <w:rPr>
          <w:rFonts w:ascii="MS Gothic" w:eastAsia="MS Gothic" w:hAnsi="MS Gothic" w:cs="MS Gothic" w:hint="eastAsia"/>
        </w:rPr>
        <w:t>誡禁</w:t>
      </w:r>
      <w:r>
        <w:t xml:space="preserve"> [kaigon] /rules and prohibitions/</w:t>
      </w:r>
    </w:p>
    <w:p w:rsidR="00A618CE" w:rsidRDefault="00A618CE" w:rsidP="00A618CE">
      <w:r>
        <w:rPr>
          <w:rFonts w:ascii="MS Gothic" w:eastAsia="MS Gothic" w:hAnsi="MS Gothic" w:cs="MS Gothic" w:hint="eastAsia"/>
        </w:rPr>
        <w:t>誡罰</w:t>
      </w:r>
      <w:r>
        <w:t xml:space="preserve"> [kaibatsu] /to warn and punish/</w:t>
      </w:r>
    </w:p>
    <w:p w:rsidR="00A618CE" w:rsidRDefault="00A618CE" w:rsidP="00A618CE">
      <w:r>
        <w:rPr>
          <w:rFonts w:ascii="MS Gothic" w:eastAsia="MS Gothic" w:hAnsi="MS Gothic" w:cs="MS Gothic" w:hint="eastAsia"/>
        </w:rPr>
        <w:t>誡誨</w:t>
      </w:r>
      <w:r>
        <w:t xml:space="preserve"> [kaikai] /to instruct/</w:t>
      </w:r>
    </w:p>
    <w:p w:rsidR="00A618CE" w:rsidRDefault="00A618CE" w:rsidP="00A618CE">
      <w:r>
        <w:rPr>
          <w:rFonts w:ascii="MS Gothic" w:eastAsia="MS Gothic" w:hAnsi="MS Gothic" w:cs="MS Gothic" w:hint="eastAsia"/>
        </w:rPr>
        <w:t>誡門</w:t>
      </w:r>
      <w:r>
        <w:t xml:space="preserve"> [kaimon] /approach of admonishment/</w:t>
      </w:r>
    </w:p>
    <w:p w:rsidR="00A618CE" w:rsidRDefault="00A618CE" w:rsidP="00A618CE">
      <w:r>
        <w:rPr>
          <w:rFonts w:ascii="MS Gothic" w:eastAsia="MS Gothic" w:hAnsi="MS Gothic" w:cs="MS Gothic" w:hint="eastAsia"/>
        </w:rPr>
        <w:t>誣言</w:t>
      </w:r>
      <w:r>
        <w:t xml:space="preserve"> [mugon] /false accusation/</w:t>
      </w:r>
    </w:p>
    <w:p w:rsidR="00A618CE" w:rsidRDefault="00A618CE" w:rsidP="00A618CE">
      <w:r>
        <w:rPr>
          <w:rFonts w:ascii="MS Gothic" w:eastAsia="MS Gothic" w:hAnsi="MS Gothic" w:cs="MS Gothic" w:hint="eastAsia"/>
        </w:rPr>
        <w:t>誤</w:t>
      </w:r>
      <w:r>
        <w:t xml:space="preserve"> [go] /deceit/</w:t>
      </w:r>
    </w:p>
    <w:p w:rsidR="00A618CE" w:rsidRDefault="00A618CE" w:rsidP="00A618CE">
      <w:r>
        <w:rPr>
          <w:rFonts w:ascii="MS Gothic" w:eastAsia="MS Gothic" w:hAnsi="MS Gothic" w:cs="MS Gothic" w:hint="eastAsia"/>
        </w:rPr>
        <w:t>誤失</w:t>
      </w:r>
      <w:r>
        <w:t xml:space="preserve"> [goshitsu] /forgetfulness/</w:t>
      </w:r>
    </w:p>
    <w:p w:rsidR="00A618CE" w:rsidRDefault="00A618CE" w:rsidP="00A618CE">
      <w:r>
        <w:rPr>
          <w:rFonts w:ascii="MS Gothic" w:eastAsia="MS Gothic" w:hAnsi="MS Gothic" w:cs="MS Gothic" w:hint="eastAsia"/>
        </w:rPr>
        <w:t>誤犯</w:t>
      </w:r>
      <w:r>
        <w:t xml:space="preserve"> [gobon] /an infraction/</w:t>
      </w:r>
    </w:p>
    <w:p w:rsidR="00A618CE" w:rsidRDefault="00A618CE" w:rsidP="00A618CE">
      <w:r>
        <w:rPr>
          <w:rFonts w:ascii="MS Gothic" w:eastAsia="MS Gothic" w:hAnsi="MS Gothic" w:cs="MS Gothic" w:hint="eastAsia"/>
        </w:rPr>
        <w:t>誥</w:t>
      </w:r>
      <w:r>
        <w:t xml:space="preserve"> [kō] /to enjoin/</w:t>
      </w:r>
    </w:p>
    <w:p w:rsidR="00A618CE" w:rsidRDefault="00A618CE" w:rsidP="00A618CE">
      <w:r>
        <w:rPr>
          <w:rFonts w:ascii="MS Gothic" w:eastAsia="MS Gothic" w:hAnsi="MS Gothic" w:cs="MS Gothic" w:hint="eastAsia"/>
        </w:rPr>
        <w:t>誦</w:t>
      </w:r>
      <w:r>
        <w:t xml:space="preserve"> [ju] /to recite/</w:t>
      </w:r>
    </w:p>
    <w:p w:rsidR="00A618CE" w:rsidRDefault="00A618CE" w:rsidP="00A618CE">
      <w:r>
        <w:rPr>
          <w:rFonts w:ascii="MS Gothic" w:eastAsia="MS Gothic" w:hAnsi="MS Gothic" w:cs="MS Gothic" w:hint="eastAsia"/>
        </w:rPr>
        <w:t>誦名</w:t>
      </w:r>
      <w:r>
        <w:t xml:space="preserve"> [shōmyō] /chant the name/</w:t>
      </w:r>
    </w:p>
    <w:p w:rsidR="00A618CE" w:rsidRDefault="00A618CE" w:rsidP="00A618CE">
      <w:r>
        <w:rPr>
          <w:rFonts w:ascii="MS Gothic" w:eastAsia="MS Gothic" w:hAnsi="MS Gothic" w:cs="MS Gothic" w:hint="eastAsia"/>
        </w:rPr>
        <w:t>誦呪</w:t>
      </w:r>
      <w:r>
        <w:t xml:space="preserve"> [juju] /dhāraṇī recitation/</w:t>
      </w:r>
    </w:p>
    <w:p w:rsidR="00A618CE" w:rsidRDefault="00A618CE" w:rsidP="00A618CE">
      <w:r>
        <w:rPr>
          <w:rFonts w:ascii="MS Gothic" w:eastAsia="MS Gothic" w:hAnsi="MS Gothic" w:cs="MS Gothic" w:hint="eastAsia"/>
        </w:rPr>
        <w:lastRenderedPageBreak/>
        <w:t>誦咒</w:t>
      </w:r>
      <w:r>
        <w:t xml:space="preserve"> [shō ju] /recites a mantra/</w:t>
      </w:r>
    </w:p>
    <w:p w:rsidR="00A618CE" w:rsidRDefault="00A618CE" w:rsidP="00A618CE">
      <w:r>
        <w:rPr>
          <w:rFonts w:ascii="MS Gothic" w:eastAsia="MS Gothic" w:hAnsi="MS Gothic" w:cs="MS Gothic" w:hint="eastAsia"/>
        </w:rPr>
        <w:t>誦學</w:t>
      </w:r>
      <w:r>
        <w:t xml:space="preserve"> [shōgaku] /recite and study (the scriptures)/</w:t>
      </w:r>
    </w:p>
    <w:p w:rsidR="00A618CE" w:rsidRDefault="00A618CE" w:rsidP="00A618CE">
      <w:r>
        <w:rPr>
          <w:rFonts w:ascii="MS Gothic" w:eastAsia="MS Gothic" w:hAnsi="MS Gothic" w:cs="MS Gothic" w:hint="eastAsia"/>
        </w:rPr>
        <w:t>誦戒</w:t>
      </w:r>
      <w:r>
        <w:t xml:space="preserve"> [jukai] /recitation of the precepts/</w:t>
      </w:r>
    </w:p>
    <w:p w:rsidR="00A618CE" w:rsidRDefault="00A618CE" w:rsidP="00A618CE">
      <w:r>
        <w:rPr>
          <w:rFonts w:ascii="MS Gothic" w:eastAsia="MS Gothic" w:hAnsi="MS Gothic" w:cs="MS Gothic" w:hint="eastAsia"/>
        </w:rPr>
        <w:t>誦持</w:t>
      </w:r>
      <w:r>
        <w:t xml:space="preserve"> [juji] /to recite and keep (in one's mind)/</w:t>
      </w:r>
    </w:p>
    <w:p w:rsidR="00A618CE" w:rsidRDefault="00A618CE" w:rsidP="00A618CE">
      <w:r>
        <w:rPr>
          <w:rFonts w:ascii="MS Gothic" w:eastAsia="MS Gothic" w:hAnsi="MS Gothic" w:cs="MS Gothic" w:hint="eastAsia"/>
        </w:rPr>
        <w:t>誦珠</w:t>
      </w:r>
      <w:r>
        <w:t xml:space="preserve"> [juzu] /rosary/</w:t>
      </w:r>
    </w:p>
    <w:p w:rsidR="00A618CE" w:rsidRDefault="00A618CE" w:rsidP="00A618CE">
      <w:r>
        <w:rPr>
          <w:rFonts w:ascii="MS Gothic" w:eastAsia="MS Gothic" w:hAnsi="MS Gothic" w:cs="MS Gothic" w:hint="eastAsia"/>
        </w:rPr>
        <w:t>誦經</w:t>
      </w:r>
      <w:r>
        <w:t xml:space="preserve"> [jukyō] /to chant a sūtra (together)/</w:t>
      </w:r>
    </w:p>
    <w:p w:rsidR="00A618CE" w:rsidRDefault="00A618CE" w:rsidP="00A618CE">
      <w:r>
        <w:rPr>
          <w:rFonts w:ascii="MS Gothic" w:eastAsia="MS Gothic" w:hAnsi="MS Gothic" w:cs="MS Gothic" w:hint="eastAsia"/>
        </w:rPr>
        <w:t>誦音</w:t>
      </w:r>
      <w:r>
        <w:t xml:space="preserve"> [shōon] /sound of hymns/</w:t>
      </w:r>
    </w:p>
    <w:p w:rsidR="00A618CE" w:rsidRDefault="00A618CE" w:rsidP="00A618CE">
      <w:r>
        <w:rPr>
          <w:rFonts w:ascii="MS Gothic" w:eastAsia="MS Gothic" w:hAnsi="MS Gothic" w:cs="MS Gothic" w:hint="eastAsia"/>
        </w:rPr>
        <w:t>誨</w:t>
      </w:r>
      <w:r>
        <w:t xml:space="preserve"> [kai] /to teach/</w:t>
      </w:r>
    </w:p>
    <w:p w:rsidR="00A618CE" w:rsidRDefault="00A618CE" w:rsidP="00A618CE">
      <w:r>
        <w:rPr>
          <w:rFonts w:ascii="MS Gothic" w:eastAsia="MS Gothic" w:hAnsi="MS Gothic" w:cs="MS Gothic" w:hint="eastAsia"/>
        </w:rPr>
        <w:t>誨責</w:t>
      </w:r>
      <w:r>
        <w:t xml:space="preserve"> [kaiseki] /encouraging/</w:t>
      </w:r>
    </w:p>
    <w:p w:rsidR="00A618CE" w:rsidRDefault="00A618CE" w:rsidP="00A618CE">
      <w:r>
        <w:rPr>
          <w:rFonts w:ascii="Malgun Gothic" w:eastAsia="Malgun Gothic" w:hAnsi="Malgun Gothic" w:cs="Malgun Gothic" w:hint="eastAsia"/>
        </w:rPr>
        <w:t>說</w:t>
      </w:r>
      <w:r>
        <w:t xml:space="preserve"> [setsu] /to explain/</w:t>
      </w:r>
    </w:p>
    <w:p w:rsidR="00A618CE" w:rsidRDefault="00A618CE" w:rsidP="00A618CE">
      <w:r>
        <w:rPr>
          <w:rFonts w:ascii="Malgun Gothic" w:eastAsia="Malgun Gothic" w:hAnsi="Malgun Gothic" w:cs="Malgun Gothic" w:hint="eastAsia"/>
        </w:rPr>
        <w:t>說一乘經</w:t>
      </w:r>
      <w:r>
        <w:t xml:space="preserve"> [Setsu ichijō kyō] /Sūtra that Teaches the One Vehicle/</w:t>
      </w:r>
    </w:p>
    <w:p w:rsidR="00A618CE" w:rsidRDefault="00A618CE" w:rsidP="00A618CE">
      <w:r>
        <w:rPr>
          <w:rFonts w:ascii="Malgun Gothic" w:eastAsia="Malgun Gothic" w:hAnsi="Malgun Gothic" w:cs="Malgun Gothic" w:hint="eastAsia"/>
        </w:rPr>
        <w:t>說一切有</w:t>
      </w:r>
      <w:r>
        <w:t xml:space="preserve"> [setsu issai u] /Sarvâstivāda/</w:t>
      </w:r>
    </w:p>
    <w:p w:rsidR="00A618CE" w:rsidRDefault="00A618CE" w:rsidP="00A618CE">
      <w:r>
        <w:rPr>
          <w:rFonts w:ascii="Malgun Gothic" w:eastAsia="Malgun Gothic" w:hAnsi="Malgun Gothic" w:cs="Malgun Gothic" w:hint="eastAsia"/>
        </w:rPr>
        <w:t>說一切有部</w:t>
      </w:r>
      <w:r>
        <w:t xml:space="preserve"> [Setsu issai u bu] /Sarvâstivāda School/</w:t>
      </w:r>
    </w:p>
    <w:p w:rsidR="00A618CE" w:rsidRDefault="00A618CE" w:rsidP="00A618CE">
      <w:r>
        <w:rPr>
          <w:rFonts w:ascii="Malgun Gothic" w:eastAsia="Malgun Gothic" w:hAnsi="Malgun Gothic" w:cs="Malgun Gothic" w:hint="eastAsia"/>
        </w:rPr>
        <w:t>說之</w:t>
      </w:r>
      <w:r>
        <w:t xml:space="preserve"> [setsu no] /explains it/</w:t>
      </w:r>
    </w:p>
    <w:p w:rsidR="00A618CE" w:rsidRDefault="00A618CE" w:rsidP="00A618CE">
      <w:r>
        <w:rPr>
          <w:rFonts w:ascii="Malgun Gothic" w:eastAsia="Malgun Gothic" w:hAnsi="Malgun Gothic" w:cs="Malgun Gothic" w:hint="eastAsia"/>
        </w:rPr>
        <w:t>說他罪過戒</w:t>
      </w:r>
      <w:r>
        <w:t xml:space="preserve"> [setsu tazaika kai] /precept forbidding speaking of the faults of others/</w:t>
      </w:r>
    </w:p>
    <w:p w:rsidR="00A618CE" w:rsidRDefault="00A618CE" w:rsidP="00A618CE">
      <w:r>
        <w:rPr>
          <w:rFonts w:ascii="Malgun Gothic" w:eastAsia="Malgun Gothic" w:hAnsi="Malgun Gothic" w:cs="Malgun Gothic" w:hint="eastAsia"/>
        </w:rPr>
        <w:t>說</w:t>
      </w:r>
      <w:r>
        <w:rPr>
          <w:rFonts w:ascii="MS Gothic" w:eastAsia="MS Gothic" w:hAnsi="MS Gothic" w:cs="MS Gothic" w:hint="eastAsia"/>
        </w:rPr>
        <w:t>倶胝數</w:t>
      </w:r>
      <w:r>
        <w:t xml:space="preserve"> [setsu kuchi shu] /said to be ten million-fold/</w:t>
      </w:r>
    </w:p>
    <w:p w:rsidR="00A618CE" w:rsidRDefault="00A618CE" w:rsidP="00A618CE">
      <w:r>
        <w:rPr>
          <w:rFonts w:ascii="Malgun Gothic" w:eastAsia="Malgun Gothic" w:hAnsi="Malgun Gothic" w:cs="Malgun Gothic" w:hint="eastAsia"/>
        </w:rPr>
        <w:t>說假部</w:t>
      </w:r>
      <w:r>
        <w:t xml:space="preserve"> [Sekke bu] /Prajñaptivādin/</w:t>
      </w:r>
    </w:p>
    <w:p w:rsidR="00A618CE" w:rsidRDefault="00A618CE" w:rsidP="00A618CE">
      <w:r>
        <w:rPr>
          <w:rFonts w:ascii="Malgun Gothic" w:eastAsia="Malgun Gothic" w:hAnsi="Malgun Gothic" w:cs="Malgun Gothic" w:hint="eastAsia"/>
        </w:rPr>
        <w:t>說偈</w:t>
      </w:r>
      <w:r>
        <w:t xml:space="preserve"> [setsuge] /explains in verse/</w:t>
      </w:r>
    </w:p>
    <w:p w:rsidR="00A618CE" w:rsidRDefault="00A618CE" w:rsidP="00A618CE">
      <w:r>
        <w:rPr>
          <w:rFonts w:ascii="Malgun Gothic" w:eastAsia="Malgun Gothic" w:hAnsi="Malgun Gothic" w:cs="Malgun Gothic" w:hint="eastAsia"/>
        </w:rPr>
        <w:t>說其相</w:t>
      </w:r>
      <w:r>
        <w:t xml:space="preserve"> [setsu ki sō] /explain its attributes/</w:t>
      </w:r>
    </w:p>
    <w:p w:rsidR="00A618CE" w:rsidRDefault="00A618CE" w:rsidP="00A618CE">
      <w:r>
        <w:rPr>
          <w:rFonts w:ascii="Malgun Gothic" w:eastAsia="Malgun Gothic" w:hAnsi="Malgun Gothic" w:cs="Malgun Gothic" w:hint="eastAsia"/>
        </w:rPr>
        <w:t>說出</w:t>
      </w:r>
      <w:r>
        <w:rPr>
          <w:rFonts w:ascii="MS Gothic" w:eastAsia="MS Gothic" w:hAnsi="MS Gothic" w:cs="MS Gothic" w:hint="eastAsia"/>
        </w:rPr>
        <w:t>世部</w:t>
      </w:r>
      <w:r>
        <w:t xml:space="preserve"> [Setsu shusse bu] /Lokôttaravādin/</w:t>
      </w:r>
    </w:p>
    <w:p w:rsidR="00A618CE" w:rsidRDefault="00A618CE" w:rsidP="00A618CE">
      <w:r>
        <w:rPr>
          <w:rFonts w:ascii="Malgun Gothic" w:eastAsia="Malgun Gothic" w:hAnsi="Malgun Gothic" w:cs="Malgun Gothic" w:hint="eastAsia"/>
        </w:rPr>
        <w:t>說出道無畏</w:t>
      </w:r>
      <w:r>
        <w:t xml:space="preserve"> [setsu shutsu dō mui] /fearlessness in expounding the method of liberation/</w:t>
      </w:r>
    </w:p>
    <w:p w:rsidR="00A618CE" w:rsidRDefault="00A618CE" w:rsidP="00A618CE">
      <w:r>
        <w:rPr>
          <w:rFonts w:ascii="Malgun Gothic" w:eastAsia="Malgun Gothic" w:hAnsi="Malgun Gothic" w:cs="Malgun Gothic" w:hint="eastAsia"/>
        </w:rPr>
        <w:t>說千數</w:t>
      </w:r>
      <w:r>
        <w:t xml:space="preserve"> [setsu senshu] /said to be a thousand[fold]/</w:t>
      </w:r>
    </w:p>
    <w:p w:rsidR="00A618CE" w:rsidRDefault="00A618CE" w:rsidP="00A618CE">
      <w:r>
        <w:rPr>
          <w:rFonts w:ascii="Malgun Gothic" w:eastAsia="Malgun Gothic" w:hAnsi="Malgun Gothic" w:cs="Malgun Gothic" w:hint="eastAsia"/>
        </w:rPr>
        <w:t>說同法人過戒</w:t>
      </w:r>
      <w:r>
        <w:t xml:space="preserve"> [setsu dōhōninka kai] /precept forbidding speaking of the faults of one's fellow practitioners/</w:t>
      </w:r>
    </w:p>
    <w:p w:rsidR="00A618CE" w:rsidRDefault="00A618CE" w:rsidP="00A618CE">
      <w:r>
        <w:rPr>
          <w:rFonts w:ascii="Malgun Gothic" w:eastAsia="Malgun Gothic" w:hAnsi="Malgun Gothic" w:cs="Malgun Gothic" w:hint="eastAsia"/>
        </w:rPr>
        <w:t>說名</w:t>
      </w:r>
      <w:r>
        <w:t xml:space="preserve"> [setsumyō] /to be called/</w:t>
      </w:r>
    </w:p>
    <w:p w:rsidR="00A618CE" w:rsidRDefault="00A618CE" w:rsidP="00A618CE">
      <w:r>
        <w:rPr>
          <w:rFonts w:ascii="Malgun Gothic" w:eastAsia="Malgun Gothic" w:hAnsi="Malgun Gothic" w:cs="Malgun Gothic" w:hint="eastAsia"/>
        </w:rPr>
        <w:t>說名衆生</w:t>
      </w:r>
      <w:r>
        <w:t xml:space="preserve"> [setsumyō shūjō] /are called sentient beings/</w:t>
      </w:r>
    </w:p>
    <w:p w:rsidR="00A618CE" w:rsidRDefault="00A618CE" w:rsidP="00A618CE">
      <w:r>
        <w:rPr>
          <w:rFonts w:ascii="Malgun Gothic" w:eastAsia="Malgun Gothic" w:hAnsi="Malgun Gothic" w:cs="Malgun Gothic" w:hint="eastAsia"/>
        </w:rPr>
        <w:lastRenderedPageBreak/>
        <w:t>說四衆名德犯過戒</w:t>
      </w:r>
      <w:r>
        <w:t xml:space="preserve"> [setsu shishu myōtoku bonka kai] /precept forbidding speaking of the faults of the four groups of renunciant practitioners/</w:t>
      </w:r>
    </w:p>
    <w:p w:rsidR="00A618CE" w:rsidRDefault="00A618CE" w:rsidP="00A618CE">
      <w:r>
        <w:rPr>
          <w:rFonts w:ascii="Malgun Gothic" w:eastAsia="Malgun Gothic" w:hAnsi="Malgun Gothic" w:cs="Malgun Gothic" w:hint="eastAsia"/>
        </w:rPr>
        <w:t>說四衆過</w:t>
      </w:r>
      <w:r>
        <w:t xml:space="preserve"> [setsu shishu ka] /accuse the four groups of Buddhist practitioners of faults/</w:t>
      </w:r>
    </w:p>
    <w:p w:rsidR="00A618CE" w:rsidRDefault="00A618CE" w:rsidP="00A618CE">
      <w:r>
        <w:rPr>
          <w:rFonts w:ascii="Malgun Gothic" w:eastAsia="Malgun Gothic" w:hAnsi="Malgun Gothic" w:cs="Malgun Gothic" w:hint="eastAsia"/>
        </w:rPr>
        <w:t>說四衆過戒</w:t>
      </w:r>
      <w:r>
        <w:t xml:space="preserve"> [setsu shishuka kai] /precept forbidding speaking of the faults of the four groups of renunciant practitioners/</w:t>
      </w:r>
    </w:p>
    <w:p w:rsidR="00A618CE" w:rsidRDefault="00A618CE" w:rsidP="00A618CE">
      <w:r>
        <w:rPr>
          <w:rFonts w:ascii="Malgun Gothic" w:eastAsia="Malgun Gothic" w:hAnsi="Malgun Gothic" w:cs="Malgun Gothic" w:hint="eastAsia"/>
        </w:rPr>
        <w:t>說因部</w:t>
      </w:r>
      <w:r>
        <w:t xml:space="preserve"> [Setsuin bu] /Hetuvādinaḥ/</w:t>
      </w:r>
    </w:p>
    <w:p w:rsidR="00A618CE" w:rsidRDefault="00A618CE" w:rsidP="00A618CE">
      <w:r>
        <w:rPr>
          <w:rFonts w:ascii="Malgun Gothic" w:eastAsia="Malgun Gothic" w:hAnsi="Malgun Gothic" w:cs="Malgun Gothic" w:hint="eastAsia"/>
        </w:rPr>
        <w:t>說在家出家菩薩戒</w:t>
      </w:r>
      <w:r>
        <w:t xml:space="preserve"> [setsu zaike shukke bosatsu kai] /precept forbidding speaking of the faults of the four groups of renunciant practitioners/</w:t>
      </w:r>
    </w:p>
    <w:p w:rsidR="00A618CE" w:rsidRDefault="00A618CE" w:rsidP="00A618CE">
      <w:r>
        <w:rPr>
          <w:rFonts w:ascii="Malgun Gothic" w:eastAsia="Malgun Gothic" w:hAnsi="Malgun Gothic" w:cs="Malgun Gothic" w:hint="eastAsia"/>
        </w:rPr>
        <w:t>說度部</w:t>
      </w:r>
      <w:r>
        <w:t xml:space="preserve"> [Setsudo bu] /Sautrāntika/</w:t>
      </w:r>
    </w:p>
    <w:p w:rsidR="00A618CE" w:rsidRDefault="00A618CE" w:rsidP="00A618CE">
      <w:r>
        <w:rPr>
          <w:rFonts w:ascii="Malgun Gothic" w:eastAsia="Malgun Gothic" w:hAnsi="Malgun Gothic" w:cs="Malgun Gothic" w:hint="eastAsia"/>
        </w:rPr>
        <w:t>說戒</w:t>
      </w:r>
      <w:r>
        <w:t xml:space="preserve"> [sekkai] /explaining the precepts/</w:t>
      </w:r>
    </w:p>
    <w:p w:rsidR="00A618CE" w:rsidRDefault="00A618CE" w:rsidP="00A618CE">
      <w:r>
        <w:rPr>
          <w:rFonts w:ascii="Malgun Gothic" w:eastAsia="Malgun Gothic" w:hAnsi="Malgun Gothic" w:cs="Malgun Gothic" w:hint="eastAsia"/>
        </w:rPr>
        <w:t>說</w:t>
      </w:r>
      <w:r>
        <w:rPr>
          <w:rFonts w:ascii="MS Gothic" w:eastAsia="MS Gothic" w:hAnsi="MS Gothic" w:cs="MS Gothic" w:hint="eastAsia"/>
        </w:rPr>
        <w:t>教</w:t>
      </w:r>
      <w:r>
        <w:t xml:space="preserve"> [sekkyō] /to preach/</w:t>
      </w:r>
    </w:p>
    <w:p w:rsidR="00A618CE" w:rsidRDefault="00A618CE" w:rsidP="00A618CE">
      <w:r>
        <w:rPr>
          <w:rFonts w:ascii="Malgun Gothic" w:eastAsia="Malgun Gothic" w:hAnsi="Malgun Gothic" w:cs="Malgun Gothic" w:hint="eastAsia"/>
        </w:rPr>
        <w:t>說是言</w:t>
      </w:r>
      <w:r>
        <w:t xml:space="preserve"> [setsu ze gon] /say this/</w:t>
      </w:r>
    </w:p>
    <w:p w:rsidR="00A618CE" w:rsidRDefault="00A618CE" w:rsidP="00A618CE">
      <w:r>
        <w:rPr>
          <w:rFonts w:ascii="Malgun Gothic" w:eastAsia="Malgun Gothic" w:hAnsi="Malgun Gothic" w:cs="Malgun Gothic" w:hint="eastAsia"/>
        </w:rPr>
        <w:t>說是語已</w:t>
      </w:r>
      <w:r>
        <w:t xml:space="preserve"> [setsu ze go i] /having explained this.../</w:t>
      </w:r>
    </w:p>
    <w:p w:rsidR="00A618CE" w:rsidRDefault="00A618CE" w:rsidP="00A618CE">
      <w:r>
        <w:rPr>
          <w:rFonts w:ascii="Malgun Gothic" w:eastAsia="Malgun Gothic" w:hAnsi="Malgun Gothic" w:cs="Malgun Gothic" w:hint="eastAsia"/>
        </w:rPr>
        <w:t>說果</w:t>
      </w:r>
      <w:r>
        <w:t xml:space="preserve"> [setsu ka] /called a fruit/</w:t>
      </w:r>
    </w:p>
    <w:p w:rsidR="00A618CE" w:rsidRDefault="00A618CE" w:rsidP="00A618CE">
      <w:r>
        <w:rPr>
          <w:rFonts w:ascii="Malgun Gothic" w:eastAsia="Malgun Gothic" w:hAnsi="Malgun Gothic" w:cs="Malgun Gothic" w:hint="eastAsia"/>
        </w:rPr>
        <w:t>說欲</w:t>
      </w:r>
      <w:r>
        <w:t xml:space="preserve"> [setsuyoku] /explanation of the desire/</w:t>
      </w:r>
    </w:p>
    <w:p w:rsidR="00A618CE" w:rsidRDefault="00A618CE" w:rsidP="00A618CE">
      <w:r>
        <w:rPr>
          <w:rFonts w:ascii="Malgun Gothic" w:eastAsia="Malgun Gothic" w:hAnsi="Malgun Gothic" w:cs="Malgun Gothic" w:hint="eastAsia"/>
        </w:rPr>
        <w:t>說正法</w:t>
      </w:r>
      <w:r>
        <w:t xml:space="preserve"> [setsu shōhō] /expound the correct teaching/</w:t>
      </w:r>
    </w:p>
    <w:p w:rsidR="00A618CE" w:rsidRDefault="00A618CE" w:rsidP="00A618CE">
      <w:r>
        <w:rPr>
          <w:rFonts w:ascii="Malgun Gothic" w:eastAsia="Malgun Gothic" w:hAnsi="Malgun Gothic" w:cs="Malgun Gothic" w:hint="eastAsia"/>
        </w:rPr>
        <w:t>說正法時</w:t>
      </w:r>
      <w:r>
        <w:t xml:space="preserve"> [setsu shōbō ji] /when the correct dharma is taught/</w:t>
      </w:r>
    </w:p>
    <w:p w:rsidR="00A618CE" w:rsidRDefault="00A618CE" w:rsidP="00A618CE">
      <w:r>
        <w:rPr>
          <w:rFonts w:ascii="Malgun Gothic" w:eastAsia="Malgun Gothic" w:hAnsi="Malgun Gothic" w:cs="Malgun Gothic" w:hint="eastAsia"/>
        </w:rPr>
        <w:t>說此名</w:t>
      </w:r>
      <w:r>
        <w:t xml:space="preserve"> [setsu shi myō] /this is called.../</w:t>
      </w:r>
    </w:p>
    <w:p w:rsidR="00A618CE" w:rsidRDefault="00A618CE" w:rsidP="00A618CE">
      <w:r>
        <w:rPr>
          <w:rFonts w:ascii="Malgun Gothic" w:eastAsia="Malgun Gothic" w:hAnsi="Malgun Gothic" w:cs="Malgun Gothic" w:hint="eastAsia"/>
        </w:rPr>
        <w:t>說此法</w:t>
      </w:r>
      <w:r>
        <w:t xml:space="preserve"> [setsu shi hō] /explain this teaching/</w:t>
      </w:r>
    </w:p>
    <w:p w:rsidR="00A618CE" w:rsidRDefault="00A618CE" w:rsidP="00A618CE">
      <w:r>
        <w:rPr>
          <w:rFonts w:ascii="Malgun Gothic" w:eastAsia="Malgun Gothic" w:hAnsi="Malgun Gothic" w:cs="Malgun Gothic" w:hint="eastAsia"/>
        </w:rPr>
        <w:t>說法</w:t>
      </w:r>
      <w:r>
        <w:t xml:space="preserve"> [seppō] /exposition of the teachings (dharma)/</w:t>
      </w:r>
    </w:p>
    <w:p w:rsidR="00A618CE" w:rsidRDefault="00A618CE" w:rsidP="00A618CE">
      <w:r>
        <w:rPr>
          <w:rFonts w:ascii="Malgun Gothic" w:eastAsia="Malgun Gothic" w:hAnsi="Malgun Gothic" w:cs="Malgun Gothic" w:hint="eastAsia"/>
        </w:rPr>
        <w:t>說法印</w:t>
      </w:r>
      <w:r>
        <w:t xml:space="preserve"> [seppō in] /preaching mudrā/</w:t>
      </w:r>
    </w:p>
    <w:p w:rsidR="00A618CE" w:rsidRDefault="00A618CE" w:rsidP="00A618CE">
      <w:r>
        <w:rPr>
          <w:rFonts w:ascii="Malgun Gothic" w:eastAsia="Malgun Gothic" w:hAnsi="Malgun Gothic" w:cs="Malgun Gothic" w:hint="eastAsia"/>
        </w:rPr>
        <w:t>說法品</w:t>
      </w:r>
      <w:r>
        <w:t xml:space="preserve"> [seppō hon] /stage of teaching the dharma/</w:t>
      </w:r>
    </w:p>
    <w:p w:rsidR="00A618CE" w:rsidRDefault="00A618CE" w:rsidP="00A618CE">
      <w:r>
        <w:rPr>
          <w:rFonts w:ascii="Malgun Gothic" w:eastAsia="Malgun Gothic" w:hAnsi="Malgun Gothic" w:cs="Malgun Gothic" w:hint="eastAsia"/>
        </w:rPr>
        <w:t>說法堂</w:t>
      </w:r>
      <w:r>
        <w:t xml:space="preserve"> [seppō dō] /dharma talk hall/</w:t>
      </w:r>
    </w:p>
    <w:p w:rsidR="00A618CE" w:rsidRDefault="00A618CE" w:rsidP="00A618CE">
      <w:r>
        <w:rPr>
          <w:rFonts w:ascii="Malgun Gothic" w:eastAsia="Malgun Gothic" w:hAnsi="Malgun Gothic" w:cs="Malgun Gothic" w:hint="eastAsia"/>
        </w:rPr>
        <w:t>說法場</w:t>
      </w:r>
      <w:r>
        <w:t xml:space="preserve"> [seppō jō] /sermon hall/</w:t>
      </w:r>
    </w:p>
    <w:p w:rsidR="00A618CE" w:rsidRDefault="00A618CE" w:rsidP="00A618CE">
      <w:r>
        <w:rPr>
          <w:rFonts w:ascii="Malgun Gothic" w:eastAsia="Malgun Gothic" w:hAnsi="Malgun Gothic" w:cs="Malgun Gothic" w:hint="eastAsia"/>
        </w:rPr>
        <w:t>說法差別</w:t>
      </w:r>
      <w:r>
        <w:t xml:space="preserve"> [seppō shabetsu] /differences among teachings/</w:t>
      </w:r>
    </w:p>
    <w:p w:rsidR="00A618CE" w:rsidRDefault="00A618CE" w:rsidP="00A618CE">
      <w:r>
        <w:rPr>
          <w:rFonts w:ascii="Malgun Gothic" w:eastAsia="Malgun Gothic" w:hAnsi="Malgun Gothic" w:cs="Malgun Gothic" w:hint="eastAsia"/>
        </w:rPr>
        <w:t>說法師</w:t>
      </w:r>
      <w:r>
        <w:t xml:space="preserve"> [seppōshi] /Dharma preacher/</w:t>
      </w:r>
    </w:p>
    <w:p w:rsidR="00A618CE" w:rsidRDefault="00A618CE" w:rsidP="00A618CE">
      <w:r>
        <w:rPr>
          <w:rFonts w:ascii="Malgun Gothic" w:eastAsia="Malgun Gothic" w:hAnsi="Malgun Gothic" w:cs="Malgun Gothic" w:hint="eastAsia"/>
        </w:rPr>
        <w:lastRenderedPageBreak/>
        <w:t>說法所作</w:t>
      </w:r>
      <w:r>
        <w:t xml:space="preserve"> [seppō shosa] /that created from expounding the dharma/</w:t>
      </w:r>
    </w:p>
    <w:p w:rsidR="00A618CE" w:rsidRDefault="00A618CE" w:rsidP="00A618CE">
      <w:r>
        <w:rPr>
          <w:rFonts w:ascii="Malgun Gothic" w:eastAsia="Malgun Gothic" w:hAnsi="Malgun Gothic" w:cs="Malgun Gothic" w:hint="eastAsia"/>
        </w:rPr>
        <w:t>說法殿</w:t>
      </w:r>
      <w:r>
        <w:t xml:space="preserve"> [seppō ten] /teaching hall/</w:t>
      </w:r>
    </w:p>
    <w:p w:rsidR="00A618CE" w:rsidRDefault="00A618CE" w:rsidP="00A618CE">
      <w:r>
        <w:rPr>
          <w:rFonts w:ascii="Malgun Gothic" w:eastAsia="Malgun Gothic" w:hAnsi="Malgun Gothic" w:cs="Malgun Gothic" w:hint="eastAsia"/>
        </w:rPr>
        <w:t>說法神變</w:t>
      </w:r>
      <w:r>
        <w:t xml:space="preserve"> [seppō jinpen] /miraculous power of expounding the teachings/</w:t>
      </w:r>
    </w:p>
    <w:p w:rsidR="00A618CE" w:rsidRDefault="00A618CE" w:rsidP="00A618CE">
      <w:r>
        <w:rPr>
          <w:rFonts w:ascii="Malgun Gothic" w:eastAsia="Malgun Gothic" w:hAnsi="Malgun Gothic" w:cs="Malgun Gothic" w:hint="eastAsia"/>
        </w:rPr>
        <w:t>說法第一</w:t>
      </w:r>
      <w:r>
        <w:t xml:space="preserve"> [seppō daīchi] /Most Eminent in Explaining the Dharma/</w:t>
      </w:r>
    </w:p>
    <w:p w:rsidR="00A618CE" w:rsidRDefault="00A618CE" w:rsidP="00A618CE">
      <w:r>
        <w:rPr>
          <w:rFonts w:ascii="Malgun Gothic" w:eastAsia="Malgun Gothic" w:hAnsi="Malgun Gothic" w:cs="Malgun Gothic" w:hint="eastAsia"/>
        </w:rPr>
        <w:t>說法者</w:t>
      </w:r>
      <w:r>
        <w:t xml:space="preserve"> [seppō sha] /a Dharma preacher/</w:t>
      </w:r>
    </w:p>
    <w:p w:rsidR="00A618CE" w:rsidRDefault="00A618CE" w:rsidP="00A618CE">
      <w:r>
        <w:rPr>
          <w:rFonts w:ascii="Malgun Gothic" w:eastAsia="Malgun Gothic" w:hAnsi="Malgun Gothic" w:cs="Malgun Gothic" w:hint="eastAsia"/>
        </w:rPr>
        <w:t>說法蘊</w:t>
      </w:r>
      <w:r>
        <w:t xml:space="preserve"> [seppō'un] /to expound the collection of teachings/</w:t>
      </w:r>
    </w:p>
    <w:p w:rsidR="00A618CE" w:rsidRDefault="00A618CE" w:rsidP="00A618CE">
      <w:r>
        <w:rPr>
          <w:rFonts w:ascii="Malgun Gothic" w:eastAsia="Malgun Gothic" w:hAnsi="Malgun Gothic" w:cs="Malgun Gothic" w:hint="eastAsia"/>
        </w:rPr>
        <w:t>說淨</w:t>
      </w:r>
      <w:r>
        <w:t xml:space="preserve"> [setsu jō] /receiving donations through an intermediary/</w:t>
      </w:r>
    </w:p>
    <w:p w:rsidR="00A618CE" w:rsidRDefault="00A618CE" w:rsidP="00A618CE">
      <w:r>
        <w:rPr>
          <w:rFonts w:ascii="Malgun Gothic" w:eastAsia="Malgun Gothic" w:hAnsi="Malgun Gothic" w:cs="Malgun Gothic" w:hint="eastAsia"/>
        </w:rPr>
        <w:t>說漸</w:t>
      </w:r>
      <w:r>
        <w:t xml:space="preserve"> [setsu zen] /teaches the doctrine of gradualism/</w:t>
      </w:r>
    </w:p>
    <w:p w:rsidR="00A618CE" w:rsidRDefault="00A618CE" w:rsidP="00A618CE">
      <w:r>
        <w:rPr>
          <w:rFonts w:ascii="Malgun Gothic" w:eastAsia="Malgun Gothic" w:hAnsi="Malgun Gothic" w:cs="Malgun Gothic" w:hint="eastAsia"/>
        </w:rPr>
        <w:t>說無垢稱經</w:t>
      </w:r>
      <w:r>
        <w:t xml:space="preserve"> [Setsu mukushō kyō] /Shuo wugoucheng jing/</w:t>
      </w:r>
    </w:p>
    <w:p w:rsidR="00A618CE" w:rsidRDefault="00A618CE" w:rsidP="00A618CE">
      <w:r>
        <w:rPr>
          <w:rFonts w:ascii="Malgun Gothic" w:eastAsia="Malgun Gothic" w:hAnsi="Malgun Gothic" w:cs="Malgun Gothic" w:hint="eastAsia"/>
        </w:rPr>
        <w:t>說爲</w:t>
      </w:r>
      <w:r>
        <w:t xml:space="preserve"> [setsu i] /explained as.../</w:t>
      </w:r>
    </w:p>
    <w:p w:rsidR="00A618CE" w:rsidRDefault="00A618CE" w:rsidP="00A618CE">
      <w:r>
        <w:rPr>
          <w:rFonts w:ascii="Malgun Gothic" w:eastAsia="Malgun Gothic" w:hAnsi="Malgun Gothic" w:cs="Malgun Gothic" w:hint="eastAsia"/>
        </w:rPr>
        <w:t>說生</w:t>
      </w:r>
      <w:r>
        <w:t xml:space="preserve"> [sessushō] /said to arise/</w:t>
      </w:r>
    </w:p>
    <w:p w:rsidR="00A618CE" w:rsidRDefault="00A618CE" w:rsidP="00A618CE">
      <w:r>
        <w:rPr>
          <w:rFonts w:ascii="Malgun Gothic" w:eastAsia="Malgun Gothic" w:hAnsi="Malgun Gothic" w:cs="Malgun Gothic" w:hint="eastAsia"/>
        </w:rPr>
        <w:t>說百千數</w:t>
      </w:r>
      <w:r>
        <w:t xml:space="preserve"> [setsu hyakusenshu] /said to be one hundred thousand-fold/</w:t>
      </w:r>
    </w:p>
    <w:p w:rsidR="00A618CE" w:rsidRDefault="00A618CE" w:rsidP="00A618CE">
      <w:r>
        <w:rPr>
          <w:rFonts w:ascii="Malgun Gothic" w:eastAsia="Malgun Gothic" w:hAnsi="Malgun Gothic" w:cs="Malgun Gothic" w:hint="eastAsia"/>
        </w:rPr>
        <w:t>說相稱法</w:t>
      </w:r>
      <w:r>
        <w:t xml:space="preserve"> [setsu sōshō hō] /to teach the appropriate dharma/</w:t>
      </w:r>
    </w:p>
    <w:p w:rsidR="00A618CE" w:rsidRDefault="00A618CE" w:rsidP="00A618CE">
      <w:r>
        <w:rPr>
          <w:rFonts w:ascii="Malgun Gothic" w:eastAsia="Malgun Gothic" w:hAnsi="Malgun Gothic" w:cs="Malgun Gothic" w:hint="eastAsia"/>
        </w:rPr>
        <w:t>說示</w:t>
      </w:r>
      <w:r>
        <w:t xml:space="preserve"> [setsuji] /to tell and indicate/</w:t>
      </w:r>
    </w:p>
    <w:p w:rsidR="00A618CE" w:rsidRDefault="00A618CE" w:rsidP="00A618CE">
      <w:r>
        <w:rPr>
          <w:rFonts w:ascii="Malgun Gothic" w:eastAsia="Malgun Gothic" w:hAnsi="Malgun Gothic" w:cs="Malgun Gothic" w:hint="eastAsia"/>
        </w:rPr>
        <w:t>說經</w:t>
      </w:r>
      <w:r>
        <w:t xml:space="preserve"> [sekkyō] /to expound the sūtras/</w:t>
      </w:r>
    </w:p>
    <w:p w:rsidR="00A618CE" w:rsidRDefault="00A618CE" w:rsidP="00A618CE">
      <w:r>
        <w:rPr>
          <w:rFonts w:ascii="Malgun Gothic" w:eastAsia="Malgun Gothic" w:hAnsi="Malgun Gothic" w:cs="Malgun Gothic" w:hint="eastAsia"/>
        </w:rPr>
        <w:t>說經部</w:t>
      </w:r>
      <w:r>
        <w:t xml:space="preserve"> [Setsukyō bu] /Sautrāntika/</w:t>
      </w:r>
    </w:p>
    <w:p w:rsidR="00A618CE" w:rsidRDefault="00A618CE" w:rsidP="00A618CE">
      <w:r>
        <w:rPr>
          <w:rFonts w:ascii="Malgun Gothic" w:eastAsia="Malgun Gothic" w:hAnsi="Malgun Gothic" w:cs="Malgun Gothic" w:hint="eastAsia"/>
        </w:rPr>
        <w:t>說罪</w:t>
      </w:r>
      <w:r>
        <w:t xml:space="preserve"> [setsuzai] /to confess wrong-doing/</w:t>
      </w:r>
    </w:p>
    <w:p w:rsidR="00A618CE" w:rsidRDefault="00A618CE" w:rsidP="00A618CE">
      <w:r>
        <w:rPr>
          <w:rFonts w:ascii="Malgun Gothic" w:eastAsia="Malgun Gothic" w:hAnsi="Malgun Gothic" w:cs="Malgun Gothic" w:hint="eastAsia"/>
        </w:rPr>
        <w:t>說義</w:t>
      </w:r>
      <w:r>
        <w:t xml:space="preserve"> [setsugi] /to explicate/</w:t>
      </w:r>
    </w:p>
    <w:p w:rsidR="00A618CE" w:rsidRDefault="00A618CE" w:rsidP="00A618CE">
      <w:r>
        <w:rPr>
          <w:rFonts w:ascii="Malgun Gothic" w:eastAsia="Malgun Gothic" w:hAnsi="Malgun Gothic" w:cs="Malgun Gothic" w:hint="eastAsia"/>
        </w:rPr>
        <w:t>說者</w:t>
      </w:r>
      <w:r>
        <w:t xml:space="preserve"> [sessha] /exegete/</w:t>
      </w:r>
    </w:p>
    <w:p w:rsidR="00A618CE" w:rsidRDefault="00A618CE" w:rsidP="00A618CE">
      <w:r>
        <w:rPr>
          <w:rFonts w:ascii="Malgun Gothic" w:eastAsia="Malgun Gothic" w:hAnsi="Malgun Gothic" w:cs="Malgun Gothic" w:hint="eastAsia"/>
        </w:rPr>
        <w:t>說聽</w:t>
      </w:r>
      <w:r>
        <w:t xml:space="preserve"> [setchō] /teaching and listening/</w:t>
      </w:r>
    </w:p>
    <w:p w:rsidR="00A618CE" w:rsidRDefault="00A618CE" w:rsidP="00A618CE">
      <w:r>
        <w:rPr>
          <w:rFonts w:ascii="Malgun Gothic" w:eastAsia="Malgun Gothic" w:hAnsi="Malgun Gothic" w:cs="Malgun Gothic" w:hint="eastAsia"/>
        </w:rPr>
        <w:t>說解</w:t>
      </w:r>
      <w:r>
        <w:t xml:space="preserve"> [setsuge] /to explain/</w:t>
      </w:r>
    </w:p>
    <w:p w:rsidR="00A618CE" w:rsidRDefault="00A618CE" w:rsidP="00A618CE">
      <w:r>
        <w:rPr>
          <w:rFonts w:ascii="Malgun Gothic" w:eastAsia="Malgun Gothic" w:hAnsi="Malgun Gothic" w:cs="Malgun Gothic" w:hint="eastAsia"/>
        </w:rPr>
        <w:t>說言</w:t>
      </w:r>
      <w:r>
        <w:t xml:space="preserve"> [setsugon] /uttered/</w:t>
      </w:r>
    </w:p>
    <w:p w:rsidR="00A618CE" w:rsidRDefault="00A618CE" w:rsidP="00A618CE">
      <w:r>
        <w:rPr>
          <w:rFonts w:ascii="Malgun Gothic" w:eastAsia="Malgun Gothic" w:hAnsi="Malgun Gothic" w:cs="Malgun Gothic" w:hint="eastAsia"/>
        </w:rPr>
        <w:t>說言語</w:t>
      </w:r>
      <w:r>
        <w:t xml:space="preserve"> [setsu gongo] /to express in words/</w:t>
      </w:r>
    </w:p>
    <w:p w:rsidR="00A618CE" w:rsidRDefault="00A618CE" w:rsidP="00A618CE">
      <w:r>
        <w:rPr>
          <w:rFonts w:ascii="Malgun Gothic" w:eastAsia="Malgun Gothic" w:hAnsi="Malgun Gothic" w:cs="Malgun Gothic" w:hint="eastAsia"/>
        </w:rPr>
        <w:t>說語</w:t>
      </w:r>
      <w:r>
        <w:t xml:space="preserve"> [setsugo] /explanations and words/</w:t>
      </w:r>
    </w:p>
    <w:p w:rsidR="00A618CE" w:rsidRDefault="00A618CE" w:rsidP="00A618CE">
      <w:r>
        <w:rPr>
          <w:rFonts w:ascii="Malgun Gothic" w:eastAsia="Malgun Gothic" w:hAnsi="Malgun Gothic" w:cs="Malgun Gothic" w:hint="eastAsia"/>
        </w:rPr>
        <w:lastRenderedPageBreak/>
        <w:t>說轉部</w:t>
      </w:r>
      <w:r>
        <w:t xml:space="preserve"> [Setten bu] /Saṃkrāntivādin/</w:t>
      </w:r>
    </w:p>
    <w:p w:rsidR="00A618CE" w:rsidRDefault="00A618CE" w:rsidP="00A618CE">
      <w:r>
        <w:rPr>
          <w:rFonts w:ascii="Malgun Gothic" w:eastAsia="Malgun Gothic" w:hAnsi="Malgun Gothic" w:cs="Malgun Gothic" w:hint="eastAsia"/>
        </w:rPr>
        <w:t>說通</w:t>
      </w:r>
      <w:r>
        <w:t xml:space="preserve"> [settsū] /to explain fully/</w:t>
      </w:r>
    </w:p>
    <w:p w:rsidR="00A618CE" w:rsidRDefault="00A618CE" w:rsidP="00A618CE">
      <w:r>
        <w:rPr>
          <w:rFonts w:ascii="Malgun Gothic" w:eastAsia="Malgun Gothic" w:hAnsi="Malgun Gothic" w:cs="Malgun Gothic" w:hint="eastAsia"/>
        </w:rPr>
        <w:t>說過</w:t>
      </w:r>
      <w:r>
        <w:t xml:space="preserve"> [sekka] /accuse others of their faults/</w:t>
      </w:r>
    </w:p>
    <w:p w:rsidR="00A618CE" w:rsidRDefault="00A618CE" w:rsidP="00A618CE">
      <w:r>
        <w:rPr>
          <w:rFonts w:ascii="Malgun Gothic" w:eastAsia="Malgun Gothic" w:hAnsi="Malgun Gothic" w:cs="Malgun Gothic" w:hint="eastAsia"/>
        </w:rPr>
        <w:t>說過戒</w:t>
      </w:r>
      <w:r>
        <w:t xml:space="preserve"> [sekka kai] /precept forbidding speaking of the faults of the four groups of renunciant practitioners/</w:t>
      </w:r>
    </w:p>
    <w:p w:rsidR="00A618CE" w:rsidRDefault="00A618CE" w:rsidP="00A618CE">
      <w:r>
        <w:rPr>
          <w:rFonts w:ascii="Malgun Gothic" w:eastAsia="Malgun Gothic" w:hAnsi="Malgun Gothic" w:cs="Malgun Gothic" w:hint="eastAsia"/>
        </w:rPr>
        <w:t>說道</w:t>
      </w:r>
      <w:r>
        <w:t xml:space="preserve"> [setsudō] /explain the way/</w:t>
      </w:r>
    </w:p>
    <w:p w:rsidR="00A618CE" w:rsidRDefault="00A618CE" w:rsidP="00A618CE">
      <w:r>
        <w:rPr>
          <w:rFonts w:ascii="Malgun Gothic" w:eastAsia="Malgun Gothic" w:hAnsi="Malgun Gothic" w:cs="Malgun Gothic" w:hint="eastAsia"/>
        </w:rPr>
        <w:t>說障法無畏</w:t>
      </w:r>
      <w:r>
        <w:t xml:space="preserve"> [setsu shōbō mui] /fearlessness in explaining the hindrances to the dharma/</w:t>
      </w:r>
    </w:p>
    <w:p w:rsidR="00A618CE" w:rsidRDefault="00A618CE" w:rsidP="00A618CE">
      <w:r>
        <w:rPr>
          <w:rFonts w:ascii="Malgun Gothic" w:eastAsia="Malgun Gothic" w:hAnsi="Malgun Gothic" w:cs="Malgun Gothic" w:hint="eastAsia"/>
        </w:rPr>
        <w:t>說隨眠</w:t>
      </w:r>
      <w:r>
        <w:t xml:space="preserve"> [setsu zuimin] /called latent/</w:t>
      </w:r>
    </w:p>
    <w:p w:rsidR="00A618CE" w:rsidRDefault="00A618CE" w:rsidP="00A618CE">
      <w:r>
        <w:rPr>
          <w:rFonts w:ascii="Malgun Gothic" w:eastAsia="Malgun Gothic" w:hAnsi="Malgun Gothic" w:cs="Malgun Gothic" w:hint="eastAsia"/>
        </w:rPr>
        <w:t>說非</w:t>
      </w:r>
      <w:r>
        <w:t xml:space="preserve"> [setsuhi] /confession/</w:t>
      </w:r>
    </w:p>
    <w:p w:rsidR="00A618CE" w:rsidRDefault="00A618CE" w:rsidP="00A618CE">
      <w:r>
        <w:rPr>
          <w:rFonts w:ascii="Malgun Gothic" w:eastAsia="Malgun Gothic" w:hAnsi="Malgun Gothic" w:cs="Malgun Gothic" w:hint="eastAsia"/>
        </w:rPr>
        <w:t>說頌曰</w:t>
      </w:r>
      <w:r>
        <w:t xml:space="preserve"> [s etsujuetsu] /tospeak a verse, saying.../</w:t>
      </w:r>
    </w:p>
    <w:p w:rsidR="00A618CE" w:rsidRDefault="00A618CE" w:rsidP="00A618CE">
      <w:r>
        <w:rPr>
          <w:rFonts w:ascii="Malgun Gothic" w:eastAsia="Malgun Gothic" w:hAnsi="Malgun Gothic" w:cs="Malgun Gothic" w:hint="eastAsia"/>
        </w:rPr>
        <w:t>說頓</w:t>
      </w:r>
      <w:r>
        <w:t xml:space="preserve"> [setton] /teaches the sudden doctrine/</w:t>
      </w:r>
    </w:p>
    <w:p w:rsidR="00A618CE" w:rsidRDefault="00A618CE" w:rsidP="00A618CE">
      <w:r>
        <w:rPr>
          <w:rFonts w:ascii="Malgun Gothic" w:eastAsia="Malgun Gothic" w:hAnsi="Malgun Gothic" w:cs="Malgun Gothic" w:hint="eastAsia"/>
        </w:rPr>
        <w:t>說默</w:t>
      </w:r>
      <w:r>
        <w:t xml:space="preserve"> [setsumoku] /speech and silence/</w:t>
      </w:r>
    </w:p>
    <w:p w:rsidR="00A618CE" w:rsidRDefault="00A618CE" w:rsidP="00A618CE">
      <w:r>
        <w:rPr>
          <w:rFonts w:ascii="MS Gothic" w:eastAsia="MS Gothic" w:hAnsi="MS Gothic" w:cs="MS Gothic" w:hint="eastAsia"/>
        </w:rPr>
        <w:t>誰</w:t>
      </w:r>
      <w:r>
        <w:t xml:space="preserve"> [sui] /who?/</w:t>
      </w:r>
    </w:p>
    <w:p w:rsidR="00A618CE" w:rsidRDefault="00A618CE" w:rsidP="00A618CE">
      <w:r>
        <w:rPr>
          <w:rFonts w:ascii="MS Gothic" w:eastAsia="MS Gothic" w:hAnsi="MS Gothic" w:cs="MS Gothic" w:hint="eastAsia"/>
        </w:rPr>
        <w:t>誰知</w:t>
      </w:r>
      <w:r>
        <w:t xml:space="preserve"> [suichi] /who knows?/</w:t>
      </w:r>
    </w:p>
    <w:p w:rsidR="00A618CE" w:rsidRDefault="00A618CE" w:rsidP="00A618CE">
      <w:r>
        <w:rPr>
          <w:rFonts w:ascii="MS Gothic" w:eastAsia="MS Gothic" w:hAnsi="MS Gothic" w:cs="MS Gothic" w:hint="eastAsia"/>
        </w:rPr>
        <w:t>誰能知</w:t>
      </w:r>
      <w:r>
        <w:t xml:space="preserve"> [sui nōchi] /who can know...?/</w:t>
      </w:r>
    </w:p>
    <w:p w:rsidR="00A618CE" w:rsidRDefault="00A618CE" w:rsidP="00A618CE">
      <w:r>
        <w:rPr>
          <w:rFonts w:ascii="MS Gothic" w:eastAsia="MS Gothic" w:hAnsi="MS Gothic" w:cs="MS Gothic" w:hint="eastAsia"/>
        </w:rPr>
        <w:t>課</w:t>
      </w:r>
      <w:r>
        <w:t xml:space="preserve"> [ka] /chapter/</w:t>
      </w:r>
    </w:p>
    <w:p w:rsidR="00A618CE" w:rsidRDefault="00A618CE" w:rsidP="00A618CE">
      <w:r>
        <w:rPr>
          <w:rFonts w:ascii="MS Gothic" w:eastAsia="MS Gothic" w:hAnsi="MS Gothic" w:cs="MS Gothic" w:hint="eastAsia"/>
        </w:rPr>
        <w:t>誹</w:t>
      </w:r>
      <w:r>
        <w:t xml:space="preserve"> [hi] /to slander/</w:t>
      </w:r>
    </w:p>
    <w:p w:rsidR="00A618CE" w:rsidRDefault="00A618CE" w:rsidP="00A618CE">
      <w:r>
        <w:rPr>
          <w:rFonts w:ascii="MS Gothic" w:eastAsia="MS Gothic" w:hAnsi="MS Gothic" w:cs="MS Gothic" w:hint="eastAsia"/>
        </w:rPr>
        <w:t>誹撥</w:t>
      </w:r>
      <w:r>
        <w:t xml:space="preserve"> [hihatsu] /to deny/</w:t>
      </w:r>
    </w:p>
    <w:p w:rsidR="00A618CE" w:rsidRDefault="00A618CE" w:rsidP="00A618CE">
      <w:r>
        <w:rPr>
          <w:rFonts w:ascii="MS Gothic" w:eastAsia="MS Gothic" w:hAnsi="MS Gothic" w:cs="MS Gothic" w:hint="eastAsia"/>
        </w:rPr>
        <w:t>誹毀</w:t>
      </w:r>
      <w:r>
        <w:t xml:space="preserve"> [hiki] /denigrate/</w:t>
      </w:r>
    </w:p>
    <w:p w:rsidR="00A618CE" w:rsidRDefault="00A618CE" w:rsidP="00A618CE">
      <w:r>
        <w:rPr>
          <w:rFonts w:ascii="MS Gothic" w:eastAsia="MS Gothic" w:hAnsi="MS Gothic" w:cs="MS Gothic" w:hint="eastAsia"/>
        </w:rPr>
        <w:t>誹謗</w:t>
      </w:r>
      <w:r>
        <w:t xml:space="preserve"> [hihō] /to denigrate/</w:t>
      </w:r>
    </w:p>
    <w:p w:rsidR="00A618CE" w:rsidRDefault="00A618CE" w:rsidP="00A618CE">
      <w:r>
        <w:rPr>
          <w:rFonts w:ascii="MS Gothic" w:eastAsia="MS Gothic" w:hAnsi="MS Gothic" w:cs="MS Gothic" w:hint="eastAsia"/>
        </w:rPr>
        <w:t>誹謗戒</w:t>
      </w:r>
      <w:r>
        <w:t xml:space="preserve"> [hihō kai] /precept forbidding the denigrate [of the three treasures]/</w:t>
      </w:r>
    </w:p>
    <w:p w:rsidR="00A618CE" w:rsidRDefault="00A618CE" w:rsidP="00A618CE">
      <w:r>
        <w:rPr>
          <w:rFonts w:ascii="MS Gothic" w:eastAsia="MS Gothic" w:hAnsi="MS Gothic" w:cs="MS Gothic" w:hint="eastAsia"/>
        </w:rPr>
        <w:t>誹謗正法</w:t>
      </w:r>
      <w:r>
        <w:t xml:space="preserve"> [hihō shōhō] /to denigrate the true dharma/</w:t>
      </w:r>
    </w:p>
    <w:p w:rsidR="00A618CE" w:rsidRDefault="00A618CE" w:rsidP="00A618CE">
      <w:r>
        <w:rPr>
          <w:rFonts w:ascii="MS Gothic" w:eastAsia="MS Gothic" w:hAnsi="MS Gothic" w:cs="MS Gothic" w:hint="eastAsia"/>
        </w:rPr>
        <w:t>誼</w:t>
      </w:r>
      <w:r>
        <w:t xml:space="preserve"> [gi] /right/</w:t>
      </w:r>
    </w:p>
    <w:p w:rsidR="00A618CE" w:rsidRDefault="00A618CE" w:rsidP="00A618CE">
      <w:r>
        <w:rPr>
          <w:rFonts w:ascii="MS Gothic" w:eastAsia="MS Gothic" w:hAnsi="MS Gothic" w:cs="MS Gothic" w:hint="eastAsia"/>
        </w:rPr>
        <w:t>誼歸</w:t>
      </w:r>
      <w:r>
        <w:t xml:space="preserve"> [giki] /meaning/</w:t>
      </w:r>
    </w:p>
    <w:p w:rsidR="00A618CE" w:rsidRDefault="00A618CE" w:rsidP="00A618CE">
      <w:r>
        <w:rPr>
          <w:rFonts w:ascii="MS Gothic" w:eastAsia="MS Gothic" w:hAnsi="MS Gothic" w:cs="MS Gothic" w:hint="eastAsia"/>
        </w:rPr>
        <w:t>誼法</w:t>
      </w:r>
      <w:r>
        <w:t xml:space="preserve"> [gihō] /the righteous Dharma/</w:t>
      </w:r>
    </w:p>
    <w:p w:rsidR="00A618CE" w:rsidRDefault="00A618CE" w:rsidP="00A618CE">
      <w:r>
        <w:rPr>
          <w:rFonts w:ascii="MS Gothic" w:eastAsia="MS Gothic" w:hAnsi="MS Gothic" w:cs="MS Gothic" w:hint="eastAsia"/>
        </w:rPr>
        <w:t>誼理</w:t>
      </w:r>
      <w:r>
        <w:t xml:space="preserve"> [giri] /meaning/</w:t>
      </w:r>
    </w:p>
    <w:p w:rsidR="00A618CE" w:rsidRDefault="00A618CE" w:rsidP="00A618CE">
      <w:r>
        <w:rPr>
          <w:rFonts w:ascii="MS Gothic" w:eastAsia="MS Gothic" w:hAnsi="MS Gothic" w:cs="MS Gothic" w:hint="eastAsia"/>
        </w:rPr>
        <w:t>誼要</w:t>
      </w:r>
      <w:r>
        <w:t xml:space="preserve"> [giyō] /the essence of the meaning (of the Dharma)/</w:t>
      </w:r>
    </w:p>
    <w:p w:rsidR="00A618CE" w:rsidRDefault="00A618CE" w:rsidP="00A618CE">
      <w:r>
        <w:rPr>
          <w:rFonts w:ascii="MS Gothic" w:eastAsia="MS Gothic" w:hAnsi="MS Gothic" w:cs="MS Gothic" w:hint="eastAsia"/>
        </w:rPr>
        <w:t>誼趣</w:t>
      </w:r>
      <w:r>
        <w:t xml:space="preserve"> [gishu] /meaning/</w:t>
      </w:r>
    </w:p>
    <w:p w:rsidR="00A618CE" w:rsidRDefault="00A618CE" w:rsidP="00A618CE">
      <w:r>
        <w:rPr>
          <w:rFonts w:ascii="MS Gothic" w:eastAsia="MS Gothic" w:hAnsi="MS Gothic" w:cs="MS Gothic" w:hint="eastAsia"/>
        </w:rPr>
        <w:lastRenderedPageBreak/>
        <w:t>調</w:t>
      </w:r>
      <w:r>
        <w:t xml:space="preserve"> [jō] /to tame/</w:t>
      </w:r>
    </w:p>
    <w:p w:rsidR="00A618CE" w:rsidRDefault="00A618CE" w:rsidP="00A618CE">
      <w:r>
        <w:rPr>
          <w:rFonts w:ascii="MS Gothic" w:eastAsia="MS Gothic" w:hAnsi="MS Gothic" w:cs="MS Gothic" w:hint="eastAsia"/>
        </w:rPr>
        <w:t>調五事</w:t>
      </w:r>
      <w:r>
        <w:t xml:space="preserve"> [jō goji] /regulating the five matters/</w:t>
      </w:r>
    </w:p>
    <w:p w:rsidR="00A618CE" w:rsidRDefault="00A618CE" w:rsidP="00A618CE">
      <w:r>
        <w:rPr>
          <w:rFonts w:ascii="MS Gothic" w:eastAsia="MS Gothic" w:hAnsi="MS Gothic" w:cs="MS Gothic" w:hint="eastAsia"/>
        </w:rPr>
        <w:t>調伏</w:t>
      </w:r>
      <w:r>
        <w:t xml:space="preserve"> [jōbuku] /to regulate/</w:t>
      </w:r>
    </w:p>
    <w:p w:rsidR="00A618CE" w:rsidRDefault="00A618CE" w:rsidP="00A618CE">
      <w:r>
        <w:rPr>
          <w:rFonts w:ascii="MS Gothic" w:eastAsia="MS Gothic" w:hAnsi="MS Gothic" w:cs="MS Gothic" w:hint="eastAsia"/>
        </w:rPr>
        <w:t>調伏意</w:t>
      </w:r>
      <w:r>
        <w:t xml:space="preserve"> [jōbukui] /intention for control/</w:t>
      </w:r>
    </w:p>
    <w:p w:rsidR="00A618CE" w:rsidRDefault="00A618CE" w:rsidP="00A618CE">
      <w:r>
        <w:rPr>
          <w:rFonts w:ascii="MS Gothic" w:eastAsia="MS Gothic" w:hAnsi="MS Gothic" w:cs="MS Gothic" w:hint="eastAsia"/>
        </w:rPr>
        <w:t>調伏慳吝</w:t>
      </w:r>
      <w:r>
        <w:t xml:space="preserve"> [jōfuku kenrin] /regulates parsimony/</w:t>
      </w:r>
    </w:p>
    <w:p w:rsidR="00A618CE" w:rsidRDefault="00A618CE" w:rsidP="00A618CE">
      <w:r>
        <w:rPr>
          <w:rFonts w:ascii="MS Gothic" w:eastAsia="MS Gothic" w:hAnsi="MS Gothic" w:cs="MS Gothic" w:hint="eastAsia"/>
        </w:rPr>
        <w:t>調伏方便</w:t>
      </w:r>
      <w:r>
        <w:t xml:space="preserve"> [jōbuku hōben] /skillful means for bringing under submission/</w:t>
      </w:r>
    </w:p>
    <w:p w:rsidR="00A618CE" w:rsidRDefault="00A618CE" w:rsidP="00A618CE">
      <w:r>
        <w:rPr>
          <w:rFonts w:ascii="MS Gothic" w:eastAsia="MS Gothic" w:hAnsi="MS Gothic" w:cs="MS Gothic" w:hint="eastAsia"/>
        </w:rPr>
        <w:t>調伏方便界</w:t>
      </w:r>
      <w:r>
        <w:t xml:space="preserve"> [jōbuku hōben kai] /spheres of the expedient means for bringing under submission/</w:t>
      </w:r>
    </w:p>
    <w:p w:rsidR="00A618CE" w:rsidRDefault="00A618CE" w:rsidP="00A618CE">
      <w:r>
        <w:rPr>
          <w:rFonts w:ascii="MS Gothic" w:eastAsia="MS Gothic" w:hAnsi="MS Gothic" w:cs="MS Gothic" w:hint="eastAsia"/>
        </w:rPr>
        <w:t>調伏方便界無量</w:t>
      </w:r>
      <w:r>
        <w:t xml:space="preserve"> [jōfuku hōben kai muryō] /incalculable in terms of the number of expedient means of submission/</w:t>
      </w:r>
    </w:p>
    <w:p w:rsidR="00A618CE" w:rsidRDefault="00A618CE" w:rsidP="00A618CE">
      <w:r>
        <w:rPr>
          <w:rFonts w:ascii="MS Gothic" w:eastAsia="MS Gothic" w:hAnsi="MS Gothic" w:cs="MS Gothic" w:hint="eastAsia"/>
        </w:rPr>
        <w:t>調伏界</w:t>
      </w:r>
      <w:r>
        <w:t xml:space="preserve"> [jōfuku kai] /realms brought under submission/</w:t>
      </w:r>
    </w:p>
    <w:p w:rsidR="00A618CE" w:rsidRDefault="00A618CE" w:rsidP="00A618CE">
      <w:r>
        <w:rPr>
          <w:rFonts w:ascii="MS Gothic" w:eastAsia="MS Gothic" w:hAnsi="MS Gothic" w:cs="MS Gothic" w:hint="eastAsia"/>
        </w:rPr>
        <w:t>調和</w:t>
      </w:r>
      <w:r>
        <w:t xml:space="preserve"> [chōwa] /to adjust/</w:t>
      </w:r>
    </w:p>
    <w:p w:rsidR="00A618CE" w:rsidRDefault="00A618CE" w:rsidP="00A618CE">
      <w:r>
        <w:rPr>
          <w:rFonts w:ascii="MS Gothic" w:eastAsia="MS Gothic" w:hAnsi="MS Gothic" w:cs="MS Gothic" w:hint="eastAsia"/>
        </w:rPr>
        <w:t>調和諍訟</w:t>
      </w:r>
      <w:r>
        <w:t xml:space="preserve"> [jōwa sōshō] /to resolve disputes/</w:t>
      </w:r>
    </w:p>
    <w:p w:rsidR="00A618CE" w:rsidRDefault="00A618CE" w:rsidP="00A618CE">
      <w:r>
        <w:rPr>
          <w:rFonts w:ascii="MS Gothic" w:eastAsia="MS Gothic" w:hAnsi="MS Gothic" w:cs="MS Gothic" w:hint="eastAsia"/>
        </w:rPr>
        <w:t>調善</w:t>
      </w:r>
      <w:r>
        <w:t xml:space="preserve"> [jōzen] /well/</w:t>
      </w:r>
    </w:p>
    <w:p w:rsidR="00A618CE" w:rsidRDefault="00A618CE" w:rsidP="00A618CE">
      <w:r>
        <w:rPr>
          <w:rFonts w:ascii="MS Gothic" w:eastAsia="MS Gothic" w:hAnsi="MS Gothic" w:cs="MS Gothic" w:hint="eastAsia"/>
        </w:rPr>
        <w:t>調婆達多</w:t>
      </w:r>
      <w:r>
        <w:t xml:space="preserve"> [Chōbadatta] /Devadatta/</w:t>
      </w:r>
    </w:p>
    <w:p w:rsidR="00A618CE" w:rsidRDefault="00A618CE" w:rsidP="00A618CE">
      <w:r>
        <w:rPr>
          <w:rFonts w:ascii="MS Gothic" w:eastAsia="MS Gothic" w:hAnsi="MS Gothic" w:cs="MS Gothic" w:hint="eastAsia"/>
        </w:rPr>
        <w:t>調定</w:t>
      </w:r>
      <w:r>
        <w:t xml:space="preserve"> [jōjō] /to tame/</w:t>
      </w:r>
    </w:p>
    <w:p w:rsidR="00A618CE" w:rsidRDefault="00A618CE" w:rsidP="00A618CE">
      <w:r>
        <w:rPr>
          <w:rFonts w:ascii="MS Gothic" w:eastAsia="MS Gothic" w:hAnsi="MS Gothic" w:cs="MS Gothic" w:hint="eastAsia"/>
        </w:rPr>
        <w:t>調定地</w:t>
      </w:r>
      <w:r>
        <w:t xml:space="preserve"> [jōjō chi] /the stage of submission/</w:t>
      </w:r>
    </w:p>
    <w:p w:rsidR="00A618CE" w:rsidRDefault="00A618CE" w:rsidP="00A618CE">
      <w:r>
        <w:rPr>
          <w:rFonts w:ascii="MS Gothic" w:eastAsia="MS Gothic" w:hAnsi="MS Gothic" w:cs="MS Gothic" w:hint="eastAsia"/>
        </w:rPr>
        <w:t>調度</w:t>
      </w:r>
      <w:r>
        <w:t xml:space="preserve"> [jōdo] /to arrange/</w:t>
      </w:r>
    </w:p>
    <w:p w:rsidR="00A618CE" w:rsidRDefault="00A618CE" w:rsidP="00A618CE">
      <w:r>
        <w:rPr>
          <w:rFonts w:ascii="MS Gothic" w:eastAsia="MS Gothic" w:hAnsi="MS Gothic" w:cs="MS Gothic" w:hint="eastAsia"/>
        </w:rPr>
        <w:t>調御</w:t>
      </w:r>
      <w:r>
        <w:t xml:space="preserve"> [jōgo] /to tame/</w:t>
      </w:r>
    </w:p>
    <w:p w:rsidR="00A618CE" w:rsidRDefault="00A618CE" w:rsidP="00A618CE">
      <w:r>
        <w:rPr>
          <w:rFonts w:ascii="MS Gothic" w:eastAsia="MS Gothic" w:hAnsi="MS Gothic" w:cs="MS Gothic" w:hint="eastAsia"/>
        </w:rPr>
        <w:t>調御丈夫</w:t>
      </w:r>
      <w:r>
        <w:t xml:space="preserve"> [jōgo jōbu] /supreme trainer/</w:t>
      </w:r>
    </w:p>
    <w:p w:rsidR="00A618CE" w:rsidRDefault="00A618CE" w:rsidP="00A618CE">
      <w:r>
        <w:rPr>
          <w:rFonts w:ascii="MS Gothic" w:eastAsia="MS Gothic" w:hAnsi="MS Gothic" w:cs="MS Gothic" w:hint="eastAsia"/>
        </w:rPr>
        <w:t>調御師</w:t>
      </w:r>
      <w:r>
        <w:t xml:space="preserve"> [jōgoshi] /supreme trainer/</w:t>
      </w:r>
    </w:p>
    <w:p w:rsidR="00A618CE" w:rsidRDefault="00A618CE" w:rsidP="00A618CE">
      <w:r>
        <w:rPr>
          <w:rFonts w:ascii="MS Gothic" w:eastAsia="MS Gothic" w:hAnsi="MS Gothic" w:cs="MS Gothic" w:hint="eastAsia"/>
        </w:rPr>
        <w:t>調心</w:t>
      </w:r>
      <w:r>
        <w:t xml:space="preserve"> [jōshin] /control one's mind/</w:t>
      </w:r>
    </w:p>
    <w:p w:rsidR="00A618CE" w:rsidRDefault="00A618CE" w:rsidP="00A618CE">
      <w:r>
        <w:rPr>
          <w:rFonts w:ascii="MS Gothic" w:eastAsia="MS Gothic" w:hAnsi="MS Gothic" w:cs="MS Gothic" w:hint="eastAsia"/>
        </w:rPr>
        <w:t>調心方便</w:t>
      </w:r>
      <w:r>
        <w:t xml:space="preserve"> [jōshin hōben] /skillful means for taming the mind/</w:t>
      </w:r>
    </w:p>
    <w:p w:rsidR="00A618CE" w:rsidRDefault="00A618CE" w:rsidP="00A618CE">
      <w:r>
        <w:rPr>
          <w:rFonts w:ascii="MS Gothic" w:eastAsia="MS Gothic" w:hAnsi="MS Gothic" w:cs="MS Gothic" w:hint="eastAsia"/>
        </w:rPr>
        <w:t>調息</w:t>
      </w:r>
      <w:r>
        <w:t xml:space="preserve"> [jōsoku] /control one's breathing/</w:t>
      </w:r>
    </w:p>
    <w:p w:rsidR="00A618CE" w:rsidRDefault="00A618CE" w:rsidP="00A618CE">
      <w:r>
        <w:rPr>
          <w:rFonts w:ascii="MS Gothic" w:eastAsia="MS Gothic" w:hAnsi="MS Gothic" w:cs="MS Gothic" w:hint="eastAsia"/>
        </w:rPr>
        <w:t>調意</w:t>
      </w:r>
      <w:r>
        <w:t xml:space="preserve"> [jōi] /to control the will/</w:t>
      </w:r>
    </w:p>
    <w:p w:rsidR="00A618CE" w:rsidRDefault="00A618CE" w:rsidP="00A618CE">
      <w:r>
        <w:rPr>
          <w:rFonts w:ascii="MS Gothic" w:eastAsia="MS Gothic" w:hAnsi="MS Gothic" w:cs="MS Gothic" w:hint="eastAsia"/>
        </w:rPr>
        <w:t>調柔</w:t>
      </w:r>
      <w:r>
        <w:t xml:space="preserve"> [jōnyū] /pliant/</w:t>
      </w:r>
    </w:p>
    <w:p w:rsidR="00A618CE" w:rsidRDefault="00A618CE" w:rsidP="00A618CE">
      <w:r>
        <w:rPr>
          <w:rFonts w:ascii="MS Gothic" w:eastAsia="MS Gothic" w:hAnsi="MS Gothic" w:cs="MS Gothic" w:hint="eastAsia"/>
        </w:rPr>
        <w:t>調柔地</w:t>
      </w:r>
      <w:r>
        <w:t xml:space="preserve"> [chōjū chi] /stage of gentle harmony/</w:t>
      </w:r>
    </w:p>
    <w:p w:rsidR="00A618CE" w:rsidRDefault="00A618CE" w:rsidP="00A618CE">
      <w:r>
        <w:rPr>
          <w:rFonts w:ascii="MS Gothic" w:eastAsia="MS Gothic" w:hAnsi="MS Gothic" w:cs="MS Gothic" w:hint="eastAsia"/>
        </w:rPr>
        <w:t>調柔行</w:t>
      </w:r>
      <w:r>
        <w:t xml:space="preserve"> [jōjū gyō] /virtuous conduct/</w:t>
      </w:r>
    </w:p>
    <w:p w:rsidR="00A618CE" w:rsidRDefault="00A618CE" w:rsidP="00A618CE">
      <w:r>
        <w:rPr>
          <w:rFonts w:ascii="MS Gothic" w:eastAsia="MS Gothic" w:hAnsi="MS Gothic" w:cs="MS Gothic" w:hint="eastAsia"/>
        </w:rPr>
        <w:t>調熟</w:t>
      </w:r>
      <w:r>
        <w:t xml:space="preserve"> [jōjuku] /ripening/</w:t>
      </w:r>
    </w:p>
    <w:p w:rsidR="00A618CE" w:rsidRDefault="00A618CE" w:rsidP="00A618CE">
      <w:r>
        <w:rPr>
          <w:rFonts w:ascii="MS Gothic" w:eastAsia="MS Gothic" w:hAnsi="MS Gothic" w:cs="MS Gothic" w:hint="eastAsia"/>
        </w:rPr>
        <w:t>調直定</w:t>
      </w:r>
      <w:r>
        <w:t xml:space="preserve"> [jōjikijō] /adjust, rectify, and control [the mind]/</w:t>
      </w:r>
    </w:p>
    <w:p w:rsidR="00A618CE" w:rsidRDefault="00A618CE" w:rsidP="00A618CE">
      <w:r>
        <w:rPr>
          <w:rFonts w:ascii="MS Gothic" w:eastAsia="MS Gothic" w:hAnsi="MS Gothic" w:cs="MS Gothic" w:hint="eastAsia"/>
        </w:rPr>
        <w:t>調練</w:t>
      </w:r>
      <w:r>
        <w:t xml:space="preserve"> [jōren] /to tame/</w:t>
      </w:r>
    </w:p>
    <w:p w:rsidR="00A618CE" w:rsidRDefault="00A618CE" w:rsidP="00A618CE">
      <w:r>
        <w:rPr>
          <w:rFonts w:ascii="MS Gothic" w:eastAsia="MS Gothic" w:hAnsi="MS Gothic" w:cs="MS Gothic" w:hint="eastAsia"/>
        </w:rPr>
        <w:lastRenderedPageBreak/>
        <w:t>調習</w:t>
      </w:r>
      <w:r>
        <w:t xml:space="preserve"> [jōshū] /to train/</w:t>
      </w:r>
    </w:p>
    <w:p w:rsidR="00A618CE" w:rsidRDefault="00A618CE" w:rsidP="00A618CE">
      <w:r>
        <w:rPr>
          <w:rFonts w:ascii="MS Gothic" w:eastAsia="MS Gothic" w:hAnsi="MS Gothic" w:cs="MS Gothic" w:hint="eastAsia"/>
        </w:rPr>
        <w:t>調</w:t>
      </w:r>
      <w:r>
        <w:rPr>
          <w:rFonts w:ascii="Microsoft JhengHei" w:eastAsia="Microsoft JhengHei" w:hAnsi="Microsoft JhengHei" w:cs="Microsoft JhengHei" w:hint="eastAsia"/>
        </w:rPr>
        <w:t>譺</w:t>
      </w:r>
      <w:r>
        <w:t xml:space="preserve"> [jōgai] /to deride/</w:t>
      </w:r>
    </w:p>
    <w:p w:rsidR="00A618CE" w:rsidRDefault="00A618CE" w:rsidP="00A618CE">
      <w:r>
        <w:rPr>
          <w:rFonts w:ascii="MS Gothic" w:eastAsia="MS Gothic" w:hAnsi="MS Gothic" w:cs="MS Gothic" w:hint="eastAsia"/>
        </w:rPr>
        <w:t>調達</w:t>
      </w:r>
      <w:r>
        <w:t xml:space="preserve"> [Chōdatsu] /Devadatta/</w:t>
      </w:r>
    </w:p>
    <w:p w:rsidR="00A618CE" w:rsidRDefault="00A618CE" w:rsidP="00A618CE">
      <w:r>
        <w:rPr>
          <w:rFonts w:ascii="MS Gothic" w:eastAsia="MS Gothic" w:hAnsi="MS Gothic" w:cs="MS Gothic" w:hint="eastAsia"/>
        </w:rPr>
        <w:t>調適</w:t>
      </w:r>
      <w:r>
        <w:t xml:space="preserve"> [jōjaku] /adjust/</w:t>
      </w:r>
    </w:p>
    <w:p w:rsidR="00A618CE" w:rsidRDefault="00A618CE" w:rsidP="00A618CE">
      <w:r>
        <w:rPr>
          <w:rFonts w:ascii="MS Gothic" w:eastAsia="MS Gothic" w:hAnsi="MS Gothic" w:cs="MS Gothic" w:hint="eastAsia"/>
        </w:rPr>
        <w:t>調隱</w:t>
      </w:r>
      <w:r>
        <w:t xml:space="preserve"> [jōon] /to adjust/</w:t>
      </w:r>
    </w:p>
    <w:p w:rsidR="00A618CE" w:rsidRDefault="00A618CE" w:rsidP="00A618CE">
      <w:r>
        <w:rPr>
          <w:rFonts w:ascii="MS Gothic" w:eastAsia="MS Gothic" w:hAnsi="MS Gothic" w:cs="MS Gothic" w:hint="eastAsia"/>
        </w:rPr>
        <w:t>調順</w:t>
      </w:r>
      <w:r>
        <w:t xml:space="preserve"> [jōjun] /obedient/</w:t>
      </w:r>
    </w:p>
    <w:p w:rsidR="00A618CE" w:rsidRDefault="00A618CE" w:rsidP="00A618CE">
      <w:r>
        <w:rPr>
          <w:rFonts w:ascii="MS Gothic" w:eastAsia="MS Gothic" w:hAnsi="MS Gothic" w:cs="MS Gothic" w:hint="eastAsia"/>
        </w:rPr>
        <w:t>調頌</w:t>
      </w:r>
      <w:r>
        <w:t xml:space="preserve"> [jōju] /hymns and chants/</w:t>
      </w:r>
    </w:p>
    <w:p w:rsidR="00A618CE" w:rsidRDefault="00A618CE" w:rsidP="00A618CE">
      <w:r>
        <w:rPr>
          <w:rFonts w:ascii="MS Gothic" w:eastAsia="MS Gothic" w:hAnsi="MS Gothic" w:cs="MS Gothic" w:hint="eastAsia"/>
        </w:rPr>
        <w:t>調飾</w:t>
      </w:r>
      <w:r>
        <w:t xml:space="preserve"> [jōshoku] /to arrange and adorn/</w:t>
      </w:r>
    </w:p>
    <w:p w:rsidR="00A618CE" w:rsidRDefault="00A618CE" w:rsidP="00A618CE">
      <w:r>
        <w:rPr>
          <w:rFonts w:ascii="MS Gothic" w:eastAsia="MS Gothic" w:hAnsi="MS Gothic" w:cs="MS Gothic" w:hint="eastAsia"/>
        </w:rPr>
        <w:t>調駕</w:t>
      </w:r>
      <w:r>
        <w:t xml:space="preserve"> [jōka] /to adjust and drive/</w:t>
      </w:r>
    </w:p>
    <w:p w:rsidR="00A618CE" w:rsidRDefault="00A618CE" w:rsidP="00A618CE">
      <w:r>
        <w:rPr>
          <w:rFonts w:ascii="MS Gothic" w:eastAsia="MS Gothic" w:hAnsi="MS Gothic" w:cs="MS Gothic" w:hint="eastAsia"/>
        </w:rPr>
        <w:t>諂</w:t>
      </w:r>
      <w:r>
        <w:t xml:space="preserve"> [ten] /flattery/</w:t>
      </w:r>
    </w:p>
    <w:p w:rsidR="00A618CE" w:rsidRDefault="00A618CE" w:rsidP="00A618CE">
      <w:r>
        <w:rPr>
          <w:rFonts w:ascii="MS Gothic" w:eastAsia="MS Gothic" w:hAnsi="MS Gothic" w:cs="MS Gothic" w:hint="eastAsia"/>
        </w:rPr>
        <w:t>諂憍</w:t>
      </w:r>
      <w:r>
        <w:t xml:space="preserve"> [tenkyō] /flattery and pride/</w:t>
      </w:r>
    </w:p>
    <w:p w:rsidR="00A618CE" w:rsidRDefault="00A618CE" w:rsidP="00A618CE">
      <w:r>
        <w:rPr>
          <w:rFonts w:ascii="MS Gothic" w:eastAsia="MS Gothic" w:hAnsi="MS Gothic" w:cs="MS Gothic" w:hint="eastAsia"/>
        </w:rPr>
        <w:t>諂曲</w:t>
      </w:r>
      <w:r>
        <w:t xml:space="preserve"> [tengoku] /deceit/</w:t>
      </w:r>
    </w:p>
    <w:p w:rsidR="00A618CE" w:rsidRDefault="00A618CE" w:rsidP="00A618CE">
      <w:r>
        <w:rPr>
          <w:rFonts w:ascii="MS Gothic" w:eastAsia="MS Gothic" w:hAnsi="MS Gothic" w:cs="MS Gothic" w:hint="eastAsia"/>
        </w:rPr>
        <w:t>諂詐</w:t>
      </w:r>
      <w:r>
        <w:t xml:space="preserve"> [tensa] /fraudulent/</w:t>
      </w:r>
    </w:p>
    <w:p w:rsidR="00A618CE" w:rsidRDefault="00A618CE" w:rsidP="00A618CE">
      <w:r>
        <w:rPr>
          <w:rFonts w:ascii="MS Gothic" w:eastAsia="MS Gothic" w:hAnsi="MS Gothic" w:cs="MS Gothic" w:hint="eastAsia"/>
        </w:rPr>
        <w:t>諂誑</w:t>
      </w:r>
      <w:r>
        <w:t xml:space="preserve"> [ten'ō] /flattery/</w:t>
      </w:r>
    </w:p>
    <w:p w:rsidR="00A618CE" w:rsidRDefault="00A618CE" w:rsidP="00A618CE">
      <w:r>
        <w:rPr>
          <w:rFonts w:ascii="MS Gothic" w:eastAsia="MS Gothic" w:hAnsi="MS Gothic" w:cs="MS Gothic" w:hint="eastAsia"/>
        </w:rPr>
        <w:t>諂誑憍</w:t>
      </w:r>
      <w:r>
        <w:t xml:space="preserve"> [ten kyō kyō] /flattery, deceit, and arrogance/</w:t>
      </w:r>
    </w:p>
    <w:p w:rsidR="00A618CE" w:rsidRDefault="00A618CE" w:rsidP="00A618CE">
      <w:r>
        <w:rPr>
          <w:rFonts w:ascii="MS Gothic" w:eastAsia="MS Gothic" w:hAnsi="MS Gothic" w:cs="MS Gothic" w:hint="eastAsia"/>
        </w:rPr>
        <w:t>諄那</w:t>
      </w:r>
      <w:r>
        <w:t xml:space="preserve"> [junna] /curna/</w:t>
      </w:r>
    </w:p>
    <w:p w:rsidR="00A618CE" w:rsidRDefault="00A618CE" w:rsidP="00A618CE">
      <w:r>
        <w:rPr>
          <w:rFonts w:ascii="MS Gothic" w:eastAsia="MS Gothic" w:hAnsi="MS Gothic" w:cs="MS Gothic" w:hint="eastAsia"/>
        </w:rPr>
        <w:t>談</w:t>
      </w:r>
      <w:r>
        <w:t xml:space="preserve"> [dan] /to discourse (upon)/</w:t>
      </w:r>
    </w:p>
    <w:p w:rsidR="00A618CE" w:rsidRDefault="00A618CE" w:rsidP="00A618CE">
      <w:r>
        <w:rPr>
          <w:rFonts w:ascii="MS Gothic" w:eastAsia="MS Gothic" w:hAnsi="MS Gothic" w:cs="MS Gothic" w:hint="eastAsia"/>
        </w:rPr>
        <w:t>談林</w:t>
      </w:r>
      <w:r>
        <w:t xml:space="preserve"> [danrin] /a monastic school room/</w:t>
      </w:r>
    </w:p>
    <w:p w:rsidR="00A618CE" w:rsidRDefault="00A618CE" w:rsidP="00A618CE">
      <w:r>
        <w:rPr>
          <w:rFonts w:ascii="MS Gothic" w:eastAsia="MS Gothic" w:hAnsi="MS Gothic" w:cs="MS Gothic" w:hint="eastAsia"/>
        </w:rPr>
        <w:t>談禪</w:t>
      </w:r>
      <w:r>
        <w:t xml:space="preserve"> [danzen] /Chan discussion/</w:t>
      </w:r>
    </w:p>
    <w:p w:rsidR="00A618CE" w:rsidRDefault="00A618CE" w:rsidP="00A618CE">
      <w:r>
        <w:rPr>
          <w:rFonts w:ascii="MS Gothic" w:eastAsia="MS Gothic" w:hAnsi="MS Gothic" w:cs="MS Gothic" w:hint="eastAsia"/>
        </w:rPr>
        <w:t>談禪法會</w:t>
      </w:r>
      <w:r>
        <w:t xml:space="preserve"> [danzen hōe] /Dharma meeting for the discussion of Chan/Seon/Zen/</w:t>
      </w:r>
    </w:p>
    <w:p w:rsidR="00A618CE" w:rsidRDefault="00A618CE" w:rsidP="00A618CE">
      <w:r>
        <w:rPr>
          <w:rFonts w:ascii="MS Gothic" w:eastAsia="MS Gothic" w:hAnsi="MS Gothic" w:cs="MS Gothic" w:hint="eastAsia"/>
        </w:rPr>
        <w:t>談空</w:t>
      </w:r>
      <w:r>
        <w:rPr>
          <w:rFonts w:ascii="Malgun Gothic" w:eastAsia="Malgun Gothic" w:hAnsi="Malgun Gothic" w:cs="Malgun Gothic" w:hint="eastAsia"/>
        </w:rPr>
        <w:t>說有</w:t>
      </w:r>
      <w:r>
        <w:t xml:space="preserve"> [dankū setsuu] /to discuss non-existence and talk of existence/</w:t>
      </w:r>
    </w:p>
    <w:p w:rsidR="00A618CE" w:rsidRDefault="00A618CE" w:rsidP="00A618CE">
      <w:r>
        <w:rPr>
          <w:rFonts w:ascii="MS Gothic" w:eastAsia="MS Gothic" w:hAnsi="MS Gothic" w:cs="MS Gothic" w:hint="eastAsia"/>
        </w:rPr>
        <w:t>談義</w:t>
      </w:r>
      <w:r>
        <w:t xml:space="preserve"> [dangi] /to discuss the meaning [of the scriptures]/</w:t>
      </w:r>
    </w:p>
    <w:p w:rsidR="00A618CE" w:rsidRDefault="00A618CE" w:rsidP="00A618CE">
      <w:r>
        <w:rPr>
          <w:rFonts w:ascii="MS Gothic" w:eastAsia="MS Gothic" w:hAnsi="MS Gothic" w:cs="MS Gothic" w:hint="eastAsia"/>
        </w:rPr>
        <w:t>談話</w:t>
      </w:r>
      <w:r>
        <w:t xml:space="preserve"> [danwa] /conversation/</w:t>
      </w:r>
    </w:p>
    <w:p w:rsidR="00A618CE" w:rsidRDefault="00A618CE" w:rsidP="00A618CE">
      <w:r>
        <w:rPr>
          <w:rFonts w:ascii="MS Gothic" w:eastAsia="MS Gothic" w:hAnsi="MS Gothic" w:cs="MS Gothic" w:hint="eastAsia"/>
        </w:rPr>
        <w:t>談論</w:t>
      </w:r>
      <w:r>
        <w:t xml:space="preserve"> [danron] /discussion/</w:t>
      </w:r>
    </w:p>
    <w:p w:rsidR="00A618CE" w:rsidRDefault="00A618CE" w:rsidP="00A618CE">
      <w:r>
        <w:rPr>
          <w:rFonts w:ascii="MS Gothic" w:eastAsia="MS Gothic" w:hAnsi="MS Gothic" w:cs="MS Gothic" w:hint="eastAsia"/>
        </w:rPr>
        <w:t>談議</w:t>
      </w:r>
      <w:r>
        <w:t xml:space="preserve"> [dangi] /to discuss and consult/</w:t>
      </w:r>
    </w:p>
    <w:p w:rsidR="00A618CE" w:rsidRDefault="00A618CE" w:rsidP="00A618CE">
      <w:r>
        <w:rPr>
          <w:rFonts w:ascii="MS Gothic" w:eastAsia="MS Gothic" w:hAnsi="MS Gothic" w:cs="MS Gothic" w:hint="eastAsia"/>
        </w:rPr>
        <w:t>請</w:t>
      </w:r>
      <w:r>
        <w:t xml:space="preserve"> [shō] /to ask/</w:t>
      </w:r>
    </w:p>
    <w:p w:rsidR="00A618CE" w:rsidRDefault="00A618CE" w:rsidP="00A618CE">
      <w:r>
        <w:rPr>
          <w:rFonts w:ascii="MS Gothic" w:eastAsia="MS Gothic" w:hAnsi="MS Gothic" w:cs="MS Gothic" w:hint="eastAsia"/>
        </w:rPr>
        <w:t>請佛</w:t>
      </w:r>
      <w:r>
        <w:t xml:space="preserve"> [shōbutsu] /to invite a Buddha/</w:t>
      </w:r>
    </w:p>
    <w:p w:rsidR="00A618CE" w:rsidRDefault="00A618CE" w:rsidP="00A618CE">
      <w:r>
        <w:rPr>
          <w:rFonts w:ascii="MS Gothic" w:eastAsia="MS Gothic" w:hAnsi="MS Gothic" w:cs="MS Gothic" w:hint="eastAsia"/>
        </w:rPr>
        <w:t>請來</w:t>
      </w:r>
      <w:r>
        <w:t xml:space="preserve"> [shōrai] /obtain Buddhist cultural articles/</w:t>
      </w:r>
    </w:p>
    <w:p w:rsidR="00A618CE" w:rsidRDefault="00A618CE" w:rsidP="00A618CE">
      <w:r>
        <w:rPr>
          <w:rFonts w:ascii="MS Gothic" w:eastAsia="MS Gothic" w:hAnsi="MS Gothic" w:cs="MS Gothic" w:hint="eastAsia"/>
        </w:rPr>
        <w:t>請假</w:t>
      </w:r>
      <w:r>
        <w:t xml:space="preserve"> [kōka] /to request a leave of absence/</w:t>
      </w:r>
    </w:p>
    <w:p w:rsidR="00A618CE" w:rsidRDefault="00A618CE" w:rsidP="00A618CE">
      <w:r>
        <w:rPr>
          <w:rFonts w:ascii="MS Gothic" w:eastAsia="MS Gothic" w:hAnsi="MS Gothic" w:cs="MS Gothic" w:hint="eastAsia"/>
        </w:rPr>
        <w:lastRenderedPageBreak/>
        <w:t>請召</w:t>
      </w:r>
      <w:r>
        <w:t xml:space="preserve"> [shōjō] /to invite/</w:t>
      </w:r>
    </w:p>
    <w:p w:rsidR="00A618CE" w:rsidRDefault="00A618CE" w:rsidP="00A618CE">
      <w:r>
        <w:rPr>
          <w:rFonts w:ascii="MS Gothic" w:eastAsia="MS Gothic" w:hAnsi="MS Gothic" w:cs="MS Gothic" w:hint="eastAsia"/>
        </w:rPr>
        <w:t>請客侍者</w:t>
      </w:r>
      <w:r>
        <w:t xml:space="preserve"> [shinka jisha] /guest-inviting acolyte/</w:t>
      </w:r>
    </w:p>
    <w:p w:rsidR="00A618CE" w:rsidRDefault="00A618CE" w:rsidP="00A618CE">
      <w:r>
        <w:rPr>
          <w:rFonts w:ascii="MS Gothic" w:eastAsia="MS Gothic" w:hAnsi="MS Gothic" w:cs="MS Gothic" w:hint="eastAsia"/>
        </w:rPr>
        <w:t>請折</w:t>
      </w:r>
      <w:r>
        <w:t xml:space="preserve"> [shōsetsu] /request and reject/</w:t>
      </w:r>
    </w:p>
    <w:p w:rsidR="00A618CE" w:rsidRDefault="00A618CE" w:rsidP="00A618CE">
      <w:r>
        <w:rPr>
          <w:rFonts w:ascii="MS Gothic" w:eastAsia="MS Gothic" w:hAnsi="MS Gothic" w:cs="MS Gothic" w:hint="eastAsia"/>
        </w:rPr>
        <w:t>請益</w:t>
      </w:r>
      <w:r>
        <w:t xml:space="preserve"> [shōyaku] /to ask for more/</w:t>
      </w:r>
    </w:p>
    <w:p w:rsidR="00A618CE" w:rsidRDefault="00A618CE" w:rsidP="00A618CE">
      <w:r>
        <w:rPr>
          <w:rFonts w:ascii="MS Gothic" w:eastAsia="MS Gothic" w:hAnsi="MS Gothic" w:cs="MS Gothic" w:hint="eastAsia"/>
        </w:rPr>
        <w:t>請看</w:t>
      </w:r>
      <w:r>
        <w:t xml:space="preserve"> [shōkan] /to look at/</w:t>
      </w:r>
    </w:p>
    <w:p w:rsidR="00A618CE" w:rsidRDefault="00A618CE" w:rsidP="00A618CE">
      <w:r>
        <w:rPr>
          <w:rFonts w:ascii="MS Gothic" w:eastAsia="MS Gothic" w:hAnsi="MS Gothic" w:cs="MS Gothic" w:hint="eastAsia"/>
        </w:rPr>
        <w:t>請觀世音經</w:t>
      </w:r>
      <w:r>
        <w:t xml:space="preserve"> [Shō kanzeion kyō] /Qing guanshiyin jing/</w:t>
      </w:r>
    </w:p>
    <w:p w:rsidR="00A618CE" w:rsidRDefault="00A618CE" w:rsidP="00A618CE">
      <w:r>
        <w:rPr>
          <w:rFonts w:ascii="MS Gothic" w:eastAsia="MS Gothic" w:hAnsi="MS Gothic" w:cs="MS Gothic" w:hint="eastAsia"/>
        </w:rPr>
        <w:t>請觀世音菩薩消伏毒害陀羅尼呪經</w:t>
      </w:r>
      <w:r>
        <w:t xml:space="preserve"> [Shō kanzeion bosatsu shōfuku dokugai taraniju kyō] /Qing guanshiyin pusa xiaofu duhai tuoluonizhou jing/</w:t>
      </w:r>
    </w:p>
    <w:p w:rsidR="00A618CE" w:rsidRDefault="00A618CE" w:rsidP="00A618CE">
      <w:r>
        <w:rPr>
          <w:rFonts w:ascii="MS Gothic" w:eastAsia="MS Gothic" w:hAnsi="MS Gothic" w:cs="MS Gothic" w:hint="eastAsia"/>
        </w:rPr>
        <w:t>請轉法輪</w:t>
      </w:r>
      <w:r>
        <w:t xml:space="preserve"> [shōten bōrin] /to ask (the Buddha) to teach the Dharma/</w:t>
      </w:r>
    </w:p>
    <w:p w:rsidR="00A618CE" w:rsidRDefault="00A618CE" w:rsidP="00A618CE">
      <w:r>
        <w:rPr>
          <w:rFonts w:ascii="MS Gothic" w:eastAsia="MS Gothic" w:hAnsi="MS Gothic" w:cs="MS Gothic" w:hint="eastAsia"/>
        </w:rPr>
        <w:t>請雨</w:t>
      </w:r>
      <w:r>
        <w:t xml:space="preserve"> [seiu] /to pray for rain/</w:t>
      </w:r>
    </w:p>
    <w:p w:rsidR="00A618CE" w:rsidRDefault="00A618CE" w:rsidP="00A618CE">
      <w:r>
        <w:rPr>
          <w:rFonts w:ascii="MS Gothic" w:eastAsia="MS Gothic" w:hAnsi="MS Gothic" w:cs="MS Gothic" w:hint="eastAsia"/>
        </w:rPr>
        <w:t>諍</w:t>
      </w:r>
      <w:r>
        <w:t xml:space="preserve"> [sō] /quarrel/</w:t>
      </w:r>
    </w:p>
    <w:p w:rsidR="00A618CE" w:rsidRDefault="00A618CE" w:rsidP="00A618CE">
      <w:r>
        <w:rPr>
          <w:rFonts w:ascii="MS Gothic" w:eastAsia="MS Gothic" w:hAnsi="MS Gothic" w:cs="MS Gothic" w:hint="eastAsia"/>
        </w:rPr>
        <w:t>諍怒</w:t>
      </w:r>
      <w:r>
        <w:t xml:space="preserve"> [sōnu] /to admonish/</w:t>
      </w:r>
    </w:p>
    <w:p w:rsidR="00A618CE" w:rsidRDefault="00A618CE" w:rsidP="00A618CE">
      <w:r>
        <w:rPr>
          <w:rFonts w:ascii="MS Gothic" w:eastAsia="MS Gothic" w:hAnsi="MS Gothic" w:cs="MS Gothic" w:hint="eastAsia"/>
        </w:rPr>
        <w:t>諍竸</w:t>
      </w:r>
      <w:r>
        <w:t xml:space="preserve"> [sōkyō] /argues/</w:t>
      </w:r>
    </w:p>
    <w:p w:rsidR="00A618CE" w:rsidRDefault="00A618CE" w:rsidP="00A618CE">
      <w:r>
        <w:rPr>
          <w:rFonts w:ascii="MS Gothic" w:eastAsia="MS Gothic" w:hAnsi="MS Gothic" w:cs="MS Gothic" w:hint="eastAsia"/>
        </w:rPr>
        <w:t>諍訟</w:t>
      </w:r>
      <w:r>
        <w:t xml:space="preserve"> [sōshō] /to quarrel/</w:t>
      </w:r>
    </w:p>
    <w:p w:rsidR="00A618CE" w:rsidRDefault="00A618CE" w:rsidP="00A618CE">
      <w:r>
        <w:rPr>
          <w:rFonts w:ascii="MS Gothic" w:eastAsia="MS Gothic" w:hAnsi="MS Gothic" w:cs="MS Gothic" w:hint="eastAsia"/>
        </w:rPr>
        <w:t>諍論</w:t>
      </w:r>
      <w:r>
        <w:t xml:space="preserve"> [jōron] /debate/</w:t>
      </w:r>
    </w:p>
    <w:p w:rsidR="00A618CE" w:rsidRDefault="00A618CE" w:rsidP="00A618CE">
      <w:r>
        <w:rPr>
          <w:rFonts w:ascii="MS Gothic" w:eastAsia="MS Gothic" w:hAnsi="MS Gothic" w:cs="MS Gothic" w:hint="eastAsia"/>
        </w:rPr>
        <w:t>論</w:t>
      </w:r>
      <w:r>
        <w:t xml:space="preserve"> [ron] /discourse/</w:t>
      </w:r>
    </w:p>
    <w:p w:rsidR="00A618CE" w:rsidRDefault="00A618CE" w:rsidP="00A618CE">
      <w:r>
        <w:rPr>
          <w:rFonts w:ascii="MS Gothic" w:eastAsia="MS Gothic" w:hAnsi="MS Gothic" w:cs="MS Gothic" w:hint="eastAsia"/>
        </w:rPr>
        <w:t>論主</w:t>
      </w:r>
      <w:r>
        <w:t xml:space="preserve"> [ronshu] /the author of the treatise/</w:t>
      </w:r>
    </w:p>
    <w:p w:rsidR="00A618CE" w:rsidRDefault="00A618CE" w:rsidP="00A618CE">
      <w:r>
        <w:rPr>
          <w:rFonts w:ascii="MS Gothic" w:eastAsia="MS Gothic" w:hAnsi="MS Gothic" w:cs="MS Gothic" w:hint="eastAsia"/>
        </w:rPr>
        <w:t>論出離</w:t>
      </w:r>
      <w:r>
        <w:t xml:space="preserve"> [ron shutsuri] /the decision whether or not to undertake the debate/</w:t>
      </w:r>
    </w:p>
    <w:p w:rsidR="00A618CE" w:rsidRDefault="00A618CE" w:rsidP="00A618CE">
      <w:r>
        <w:rPr>
          <w:rFonts w:ascii="MS Gothic" w:eastAsia="MS Gothic" w:hAnsi="MS Gothic" w:cs="MS Gothic" w:hint="eastAsia"/>
        </w:rPr>
        <w:t>論墮負</w:t>
      </w:r>
      <w:r>
        <w:t xml:space="preserve"> [ron dafu] /the points of defeat in the debate/</w:t>
      </w:r>
    </w:p>
    <w:p w:rsidR="00A618CE" w:rsidRDefault="00A618CE" w:rsidP="00A618CE">
      <w:r>
        <w:rPr>
          <w:rFonts w:ascii="MS Gothic" w:eastAsia="MS Gothic" w:hAnsi="MS Gothic" w:cs="MS Gothic" w:hint="eastAsia"/>
        </w:rPr>
        <w:t>論多所作法</w:t>
      </w:r>
      <w:r>
        <w:t xml:space="preserve"> [ron ta shosa hō] /the attributes of much utility in the debate/</w:t>
      </w:r>
    </w:p>
    <w:p w:rsidR="00A618CE" w:rsidRDefault="00A618CE" w:rsidP="00A618CE">
      <w:r>
        <w:rPr>
          <w:rFonts w:ascii="MS Gothic" w:eastAsia="MS Gothic" w:hAnsi="MS Gothic" w:cs="MS Gothic" w:hint="eastAsia"/>
        </w:rPr>
        <w:t>論宗</w:t>
      </w:r>
      <w:r>
        <w:t xml:space="preserve"> [ronshū] /schools of Buddhism that are based on śāstras/</w:t>
      </w:r>
    </w:p>
    <w:p w:rsidR="00A618CE" w:rsidRDefault="00A618CE" w:rsidP="00A618CE">
      <w:r>
        <w:rPr>
          <w:rFonts w:ascii="MS Gothic" w:eastAsia="MS Gothic" w:hAnsi="MS Gothic" w:cs="MS Gothic" w:hint="eastAsia"/>
        </w:rPr>
        <w:t>論家</w:t>
      </w:r>
      <w:r>
        <w:t xml:space="preserve"> [ronge] /treatise master(s)/</w:t>
      </w:r>
    </w:p>
    <w:p w:rsidR="00A618CE" w:rsidRDefault="00A618CE" w:rsidP="00A618CE">
      <w:r>
        <w:rPr>
          <w:rFonts w:ascii="MS Gothic" w:eastAsia="MS Gothic" w:hAnsi="MS Gothic" w:cs="MS Gothic" w:hint="eastAsia"/>
        </w:rPr>
        <w:t>論師</w:t>
      </w:r>
      <w:r>
        <w:t xml:space="preserve"> [ronshi] /treatise master/</w:t>
      </w:r>
    </w:p>
    <w:p w:rsidR="00A618CE" w:rsidRDefault="00A618CE" w:rsidP="00A618CE">
      <w:r>
        <w:rPr>
          <w:rFonts w:ascii="MS Gothic" w:eastAsia="MS Gothic" w:hAnsi="MS Gothic" w:cs="MS Gothic" w:hint="eastAsia"/>
        </w:rPr>
        <w:t>論式</w:t>
      </w:r>
      <w:r>
        <w:t xml:space="preserve"> [ronshiki] /syllogism/</w:t>
      </w:r>
    </w:p>
    <w:p w:rsidR="00A618CE" w:rsidRDefault="00A618CE" w:rsidP="00A618CE">
      <w:r>
        <w:rPr>
          <w:rFonts w:ascii="MS Gothic" w:eastAsia="MS Gothic" w:hAnsi="MS Gothic" w:cs="MS Gothic" w:hint="eastAsia"/>
        </w:rPr>
        <w:t>論所依</w:t>
      </w:r>
      <w:r>
        <w:t xml:space="preserve"> [ron shoe] /the foundation of the debate/</w:t>
      </w:r>
    </w:p>
    <w:p w:rsidR="00A618CE" w:rsidRDefault="00A618CE" w:rsidP="00A618CE">
      <w:r>
        <w:rPr>
          <w:rFonts w:ascii="MS Gothic" w:eastAsia="MS Gothic" w:hAnsi="MS Gothic" w:cs="MS Gothic" w:hint="eastAsia"/>
        </w:rPr>
        <w:t>論文</w:t>
      </w:r>
      <w:r>
        <w:t xml:space="preserve"> [ronmon] /treatise passage(s)/</w:t>
      </w:r>
    </w:p>
    <w:p w:rsidR="00A618CE" w:rsidRDefault="00A618CE" w:rsidP="00A618CE">
      <w:r>
        <w:rPr>
          <w:rFonts w:ascii="MS Gothic" w:eastAsia="MS Gothic" w:hAnsi="MS Gothic" w:cs="MS Gothic" w:hint="eastAsia"/>
        </w:rPr>
        <w:t>論書</w:t>
      </w:r>
      <w:r>
        <w:t xml:space="preserve"> [ronsho] /instruction/</w:t>
      </w:r>
    </w:p>
    <w:p w:rsidR="00A618CE" w:rsidRDefault="00A618CE" w:rsidP="00A618CE">
      <w:r>
        <w:rPr>
          <w:rFonts w:ascii="MS Gothic" w:eastAsia="MS Gothic" w:hAnsi="MS Gothic" w:cs="MS Gothic" w:hint="eastAsia"/>
        </w:rPr>
        <w:t>論本大師</w:t>
      </w:r>
      <w:r>
        <w:t xml:space="preserve"> [ron hondaishi] /original teacher of the treatise/</w:t>
      </w:r>
    </w:p>
    <w:p w:rsidR="00A618CE" w:rsidRDefault="00A618CE" w:rsidP="00A618CE">
      <w:r>
        <w:rPr>
          <w:rFonts w:ascii="MS Gothic" w:eastAsia="MS Gothic" w:hAnsi="MS Gothic" w:cs="MS Gothic" w:hint="eastAsia"/>
        </w:rPr>
        <w:t>論民</w:t>
      </w:r>
      <w:r>
        <w:t xml:space="preserve"> [Ronmin] /Lumbinī/</w:t>
      </w:r>
    </w:p>
    <w:p w:rsidR="00A618CE" w:rsidRDefault="00A618CE" w:rsidP="00A618CE">
      <w:r>
        <w:rPr>
          <w:rFonts w:ascii="MS Gothic" w:eastAsia="MS Gothic" w:hAnsi="MS Gothic" w:cs="MS Gothic" w:hint="eastAsia"/>
        </w:rPr>
        <w:t>論法</w:t>
      </w:r>
      <w:r>
        <w:t xml:space="preserve"> [ronhō] /method of argumentation/</w:t>
      </w:r>
    </w:p>
    <w:p w:rsidR="00A618CE" w:rsidRDefault="00A618CE" w:rsidP="00A618CE">
      <w:r>
        <w:rPr>
          <w:rFonts w:ascii="MS Gothic" w:eastAsia="MS Gothic" w:hAnsi="MS Gothic" w:cs="MS Gothic" w:hint="eastAsia"/>
        </w:rPr>
        <w:lastRenderedPageBreak/>
        <w:t>論爭</w:t>
      </w:r>
      <w:r>
        <w:t xml:space="preserve"> [ronshō] /argument/</w:t>
      </w:r>
    </w:p>
    <w:p w:rsidR="00A618CE" w:rsidRDefault="00A618CE" w:rsidP="00A618CE">
      <w:r>
        <w:rPr>
          <w:rFonts w:ascii="MS Gothic" w:eastAsia="MS Gothic" w:hAnsi="MS Gothic" w:cs="MS Gothic" w:hint="eastAsia"/>
        </w:rPr>
        <w:t>論疏</w:t>
      </w:r>
      <w:r>
        <w:t xml:space="preserve"> [ronsho] /treatises and commentaries/</w:t>
      </w:r>
    </w:p>
    <w:p w:rsidR="00A618CE" w:rsidRDefault="00A618CE" w:rsidP="00A618CE">
      <w:r>
        <w:rPr>
          <w:rFonts w:ascii="MS Gothic" w:eastAsia="MS Gothic" w:hAnsi="MS Gothic" w:cs="MS Gothic" w:hint="eastAsia"/>
        </w:rPr>
        <w:t>論細</w:t>
      </w:r>
      <w:r>
        <w:t xml:space="preserve"> [ronsai] /elucidate the subtle/</w:t>
      </w:r>
    </w:p>
    <w:p w:rsidR="00A618CE" w:rsidRDefault="00A618CE" w:rsidP="00A618CE">
      <w:r>
        <w:rPr>
          <w:rFonts w:ascii="MS Gothic" w:eastAsia="MS Gothic" w:hAnsi="MS Gothic" w:cs="MS Gothic" w:hint="eastAsia"/>
        </w:rPr>
        <w:t>論義第一</w:t>
      </w:r>
      <w:r>
        <w:t xml:space="preserve"> [rongi daīchi] /Most Eminent in Explicating the Inner Meaning of the Doctrine/</w:t>
      </w:r>
    </w:p>
    <w:p w:rsidR="00A618CE" w:rsidRDefault="00A618CE" w:rsidP="00A618CE">
      <w:r>
        <w:rPr>
          <w:rFonts w:ascii="MS Gothic" w:eastAsia="MS Gothic" w:hAnsi="MS Gothic" w:cs="MS Gothic" w:hint="eastAsia"/>
        </w:rPr>
        <w:t>論者</w:t>
      </w:r>
      <w:r>
        <w:t xml:space="preserve"> [ronsha] /advocate/adherent/</w:t>
      </w:r>
    </w:p>
    <w:p w:rsidR="00A618CE" w:rsidRDefault="00A618CE" w:rsidP="00A618CE">
      <w:r>
        <w:rPr>
          <w:rFonts w:ascii="MS Gothic" w:eastAsia="MS Gothic" w:hAnsi="MS Gothic" w:cs="MS Gothic" w:hint="eastAsia"/>
        </w:rPr>
        <w:t>論莊嚴</w:t>
      </w:r>
      <w:r>
        <w:t xml:space="preserve"> [ron shōgon] /the debate's ornament/</w:t>
      </w:r>
    </w:p>
    <w:p w:rsidR="00A618CE" w:rsidRDefault="00A618CE" w:rsidP="00A618CE">
      <w:r>
        <w:rPr>
          <w:rFonts w:ascii="MS Gothic" w:eastAsia="MS Gothic" w:hAnsi="MS Gothic" w:cs="MS Gothic" w:hint="eastAsia"/>
        </w:rPr>
        <w:t>論藏</w:t>
      </w:r>
      <w:r>
        <w:t xml:space="preserve"> [ronzō] /collection of philosophical treatises/</w:t>
      </w:r>
    </w:p>
    <w:p w:rsidR="00A618CE" w:rsidRDefault="00A618CE" w:rsidP="00A618CE">
      <w:r>
        <w:rPr>
          <w:rFonts w:ascii="MS Gothic" w:eastAsia="MS Gothic" w:hAnsi="MS Gothic" w:cs="MS Gothic" w:hint="eastAsia"/>
        </w:rPr>
        <w:t>論處所</w:t>
      </w:r>
      <w:r>
        <w:t xml:space="preserve"> [ron shosho] /the setting of the debate/</w:t>
      </w:r>
    </w:p>
    <w:p w:rsidR="00A618CE" w:rsidRDefault="00A618CE" w:rsidP="00A618CE">
      <w:r>
        <w:rPr>
          <w:rFonts w:ascii="MS Gothic" w:eastAsia="MS Gothic" w:hAnsi="MS Gothic" w:cs="MS Gothic" w:hint="eastAsia"/>
        </w:rPr>
        <w:t>論註</w:t>
      </w:r>
      <w:r>
        <w:t xml:space="preserve"> [Ronchū] /Commentary on the Treatise on the Pure Land/</w:t>
      </w:r>
    </w:p>
    <w:p w:rsidR="00A618CE" w:rsidRDefault="00A618CE" w:rsidP="00A618CE">
      <w:r>
        <w:rPr>
          <w:rFonts w:ascii="MS Gothic" w:eastAsia="MS Gothic" w:hAnsi="MS Gothic" w:cs="MS Gothic" w:hint="eastAsia"/>
        </w:rPr>
        <w:t>論語</w:t>
      </w:r>
      <w:r>
        <w:t xml:space="preserve"> [Rongo] /Analects/</w:t>
      </w:r>
    </w:p>
    <w:p w:rsidR="00A618CE" w:rsidRDefault="00A618CE" w:rsidP="00A618CE">
      <w:r>
        <w:rPr>
          <w:rFonts w:ascii="MS Gothic" w:eastAsia="MS Gothic" w:hAnsi="MS Gothic" w:cs="MS Gothic" w:hint="eastAsia"/>
        </w:rPr>
        <w:t>論</w:t>
      </w:r>
      <w:r>
        <w:rPr>
          <w:rFonts w:ascii="Malgun Gothic" w:eastAsia="Malgun Gothic" w:hAnsi="Malgun Gothic" w:cs="Malgun Gothic" w:hint="eastAsia"/>
        </w:rPr>
        <w:t>說</w:t>
      </w:r>
      <w:r>
        <w:t xml:space="preserve"> [ronsetsu] /to discuss/</w:t>
      </w:r>
    </w:p>
    <w:p w:rsidR="00A618CE" w:rsidRDefault="00A618CE" w:rsidP="00A618CE">
      <w:r>
        <w:rPr>
          <w:rFonts w:ascii="MS Gothic" w:eastAsia="MS Gothic" w:hAnsi="MS Gothic" w:cs="MS Gothic" w:hint="eastAsia"/>
        </w:rPr>
        <w:t>論講</w:t>
      </w:r>
      <w:r>
        <w:t xml:space="preserve"> [ronkō] /to preach/</w:t>
      </w:r>
    </w:p>
    <w:p w:rsidR="00A618CE" w:rsidRDefault="00A618CE" w:rsidP="00A618CE">
      <w:r>
        <w:rPr>
          <w:rFonts w:ascii="MS Gothic" w:eastAsia="MS Gothic" w:hAnsi="MS Gothic" w:cs="MS Gothic" w:hint="eastAsia"/>
        </w:rPr>
        <w:t>論議</w:t>
      </w:r>
      <w:r>
        <w:t xml:space="preserve"> [rongi] /discussions of the doctrine/</w:t>
      </w:r>
    </w:p>
    <w:p w:rsidR="00A618CE" w:rsidRDefault="00A618CE" w:rsidP="00A618CE">
      <w:r>
        <w:rPr>
          <w:rFonts w:ascii="MS Gothic" w:eastAsia="MS Gothic" w:hAnsi="MS Gothic" w:cs="MS Gothic" w:hint="eastAsia"/>
        </w:rPr>
        <w:t>論議決擇</w:t>
      </w:r>
      <w:r>
        <w:t xml:space="preserve"> [rongi ketchaku] /determination/</w:t>
      </w:r>
    </w:p>
    <w:p w:rsidR="00A618CE" w:rsidRDefault="00A618CE" w:rsidP="00A618CE">
      <w:r>
        <w:rPr>
          <w:rFonts w:ascii="MS Gothic" w:eastAsia="MS Gothic" w:hAnsi="MS Gothic" w:cs="MS Gothic" w:hint="eastAsia"/>
        </w:rPr>
        <w:t>論議經</w:t>
      </w:r>
      <w:r>
        <w:t xml:space="preserve"> [ron gi kyō] /discussions of doctrine/</w:t>
      </w:r>
    </w:p>
    <w:p w:rsidR="00A618CE" w:rsidRDefault="00A618CE" w:rsidP="00A618CE">
      <w:r>
        <w:rPr>
          <w:rFonts w:ascii="MS Gothic" w:eastAsia="MS Gothic" w:hAnsi="MS Gothic" w:cs="MS Gothic" w:hint="eastAsia"/>
        </w:rPr>
        <w:t>論難</w:t>
      </w:r>
      <w:r>
        <w:t xml:space="preserve"> [ronnan] /to critique/</w:t>
      </w:r>
    </w:p>
    <w:p w:rsidR="00A618CE" w:rsidRDefault="00A618CE" w:rsidP="00A618CE">
      <w:r>
        <w:rPr>
          <w:rFonts w:ascii="MS Gothic" w:eastAsia="MS Gothic" w:hAnsi="MS Gothic" w:cs="MS Gothic" w:hint="eastAsia"/>
        </w:rPr>
        <w:t>論題</w:t>
      </w:r>
      <w:r>
        <w:t xml:space="preserve"> [rondai] /theme/</w:t>
      </w:r>
    </w:p>
    <w:p w:rsidR="00A618CE" w:rsidRDefault="00A618CE" w:rsidP="00A618CE">
      <w:r>
        <w:rPr>
          <w:rFonts w:ascii="MS Gothic" w:eastAsia="MS Gothic" w:hAnsi="MS Gothic" w:cs="MS Gothic" w:hint="eastAsia"/>
        </w:rPr>
        <w:t>論駁</w:t>
      </w:r>
      <w:r>
        <w:t xml:space="preserve"> [ronbaku] /refutation/</w:t>
      </w:r>
    </w:p>
    <w:p w:rsidR="00A618CE" w:rsidRDefault="00A618CE" w:rsidP="00A618CE">
      <w:r>
        <w:rPr>
          <w:rFonts w:ascii="MS Gothic" w:eastAsia="MS Gothic" w:hAnsi="MS Gothic" w:cs="MS Gothic" w:hint="eastAsia"/>
        </w:rPr>
        <w:t>論體性</w:t>
      </w:r>
      <w:r>
        <w:t xml:space="preserve"> [ron taishō] /the debate in itself/</w:t>
      </w:r>
    </w:p>
    <w:p w:rsidR="00A618CE" w:rsidRDefault="00A618CE" w:rsidP="00A618CE">
      <w:r>
        <w:rPr>
          <w:rFonts w:ascii="MS Gothic" w:eastAsia="MS Gothic" w:hAnsi="MS Gothic" w:cs="MS Gothic" w:hint="eastAsia"/>
        </w:rPr>
        <w:t>諛</w:t>
      </w:r>
      <w:r>
        <w:t xml:space="preserve"> [yu] /flattery/</w:t>
      </w:r>
    </w:p>
    <w:p w:rsidR="00A618CE" w:rsidRDefault="00A618CE" w:rsidP="00A618CE">
      <w:r>
        <w:rPr>
          <w:rFonts w:ascii="MS Gothic" w:eastAsia="MS Gothic" w:hAnsi="MS Gothic" w:cs="MS Gothic" w:hint="eastAsia"/>
        </w:rPr>
        <w:t>諛諂</w:t>
      </w:r>
      <w:r>
        <w:t xml:space="preserve"> [yuten] /flattery/</w:t>
      </w:r>
    </w:p>
    <w:p w:rsidR="00A618CE" w:rsidRDefault="00A618CE" w:rsidP="00A618CE">
      <w:r>
        <w:rPr>
          <w:rFonts w:ascii="MS Gothic" w:eastAsia="MS Gothic" w:hAnsi="MS Gothic" w:cs="MS Gothic" w:hint="eastAsia"/>
        </w:rPr>
        <w:t>諠雜</w:t>
      </w:r>
      <w:r>
        <w:t xml:space="preserve"> [kenzō] /noise/</w:t>
      </w:r>
    </w:p>
    <w:p w:rsidR="00A618CE" w:rsidRDefault="00A618CE" w:rsidP="00A618CE">
      <w:r>
        <w:rPr>
          <w:rFonts w:ascii="MS Gothic" w:eastAsia="MS Gothic" w:hAnsi="MS Gothic" w:cs="MS Gothic" w:hint="eastAsia"/>
        </w:rPr>
        <w:t>諡</w:t>
      </w:r>
      <w:r>
        <w:t xml:space="preserve"> [shi] /posthumous title/</w:t>
      </w:r>
    </w:p>
    <w:p w:rsidR="00A618CE" w:rsidRDefault="00A618CE" w:rsidP="00A618CE">
      <w:r>
        <w:rPr>
          <w:rFonts w:ascii="MS Gothic" w:eastAsia="MS Gothic" w:hAnsi="MS Gothic" w:cs="MS Gothic" w:hint="eastAsia"/>
        </w:rPr>
        <w:t>諡號</w:t>
      </w:r>
      <w:r>
        <w:t xml:space="preserve"> [shigō] /posthumous title/</w:t>
      </w:r>
    </w:p>
    <w:p w:rsidR="00A618CE" w:rsidRDefault="00A618CE" w:rsidP="00A618CE">
      <w:r>
        <w:rPr>
          <w:rFonts w:ascii="MS Gothic" w:eastAsia="MS Gothic" w:hAnsi="MS Gothic" w:cs="MS Gothic" w:hint="eastAsia"/>
        </w:rPr>
        <w:t>諦</w:t>
      </w:r>
      <w:r>
        <w:t xml:space="preserve"> [tai] /truth/</w:t>
      </w:r>
    </w:p>
    <w:p w:rsidR="00A618CE" w:rsidRDefault="00A618CE" w:rsidP="00A618CE">
      <w:r>
        <w:rPr>
          <w:rFonts w:ascii="MS Gothic" w:eastAsia="MS Gothic" w:hAnsi="MS Gothic" w:cs="MS Gothic" w:hint="eastAsia"/>
        </w:rPr>
        <w:t>諦句</w:t>
      </w:r>
      <w:r>
        <w:t xml:space="preserve"> [taikō] /true words/</w:t>
      </w:r>
    </w:p>
    <w:p w:rsidR="00A618CE" w:rsidRDefault="00A618CE" w:rsidP="00A618CE">
      <w:r>
        <w:rPr>
          <w:rFonts w:ascii="MS Gothic" w:eastAsia="MS Gothic" w:hAnsi="MS Gothic" w:cs="MS Gothic" w:hint="eastAsia"/>
        </w:rPr>
        <w:t>諦善巧</w:t>
      </w:r>
      <w:r>
        <w:t xml:space="preserve"> [tai zengyō] /skillfulness in regard to the truths/</w:t>
      </w:r>
    </w:p>
    <w:p w:rsidR="00A618CE" w:rsidRDefault="00A618CE" w:rsidP="00A618CE">
      <w:r>
        <w:rPr>
          <w:rFonts w:ascii="MS Gothic" w:eastAsia="MS Gothic" w:hAnsi="MS Gothic" w:cs="MS Gothic" w:hint="eastAsia"/>
        </w:rPr>
        <w:t>諦婆達兜</w:t>
      </w:r>
      <w:r>
        <w:t xml:space="preserve"> [Teibadatto] /Devadatta/</w:t>
      </w:r>
    </w:p>
    <w:p w:rsidR="00A618CE" w:rsidRDefault="00A618CE" w:rsidP="00A618CE">
      <w:r>
        <w:rPr>
          <w:rFonts w:ascii="MS Gothic" w:eastAsia="MS Gothic" w:hAnsi="MS Gothic" w:cs="MS Gothic" w:hint="eastAsia"/>
        </w:rPr>
        <w:t>諦察</w:t>
      </w:r>
      <w:r>
        <w:t xml:space="preserve"> [taisatsu] /understanding/</w:t>
      </w:r>
    </w:p>
    <w:p w:rsidR="00A618CE" w:rsidRDefault="00A618CE" w:rsidP="00A618CE">
      <w:r>
        <w:rPr>
          <w:rFonts w:ascii="MS Gothic" w:eastAsia="MS Gothic" w:hAnsi="MS Gothic" w:cs="MS Gothic" w:hint="eastAsia"/>
        </w:rPr>
        <w:t>諦實</w:t>
      </w:r>
      <w:r>
        <w:t xml:space="preserve"> [taijitsu] /truth/</w:t>
      </w:r>
    </w:p>
    <w:p w:rsidR="00A618CE" w:rsidRDefault="00A618CE" w:rsidP="00A618CE">
      <w:r>
        <w:rPr>
          <w:rFonts w:ascii="MS Gothic" w:eastAsia="MS Gothic" w:hAnsi="MS Gothic" w:cs="MS Gothic" w:hint="eastAsia"/>
        </w:rPr>
        <w:lastRenderedPageBreak/>
        <w:t>諦智</w:t>
      </w:r>
      <w:r>
        <w:t xml:space="preserve"> [taichi] /cognition of reality/</w:t>
      </w:r>
    </w:p>
    <w:p w:rsidR="00A618CE" w:rsidRDefault="00A618CE" w:rsidP="00A618CE">
      <w:r>
        <w:rPr>
          <w:rFonts w:ascii="MS Gothic" w:eastAsia="MS Gothic" w:hAnsi="MS Gothic" w:cs="MS Gothic" w:hint="eastAsia"/>
        </w:rPr>
        <w:t>諦殊羅施</w:t>
      </w:r>
      <w:r>
        <w:t xml:space="preserve"> [Teishurashi] /Tejorāṣi/</w:t>
      </w:r>
    </w:p>
    <w:p w:rsidR="00A618CE" w:rsidRDefault="00A618CE" w:rsidP="00A618CE">
      <w:r>
        <w:rPr>
          <w:rFonts w:ascii="MS Gothic" w:eastAsia="MS Gothic" w:hAnsi="MS Gothic" w:cs="MS Gothic" w:hint="eastAsia"/>
        </w:rPr>
        <w:t>諦現觀</w:t>
      </w:r>
      <w:r>
        <w:t xml:space="preserve"> [tai genkan] /to clear understanding of the [four noble] truths/</w:t>
      </w:r>
    </w:p>
    <w:p w:rsidR="00A618CE" w:rsidRDefault="00A618CE" w:rsidP="00A618CE">
      <w:r>
        <w:rPr>
          <w:rFonts w:ascii="MS Gothic" w:eastAsia="MS Gothic" w:hAnsi="MS Gothic" w:cs="MS Gothic" w:hint="eastAsia"/>
        </w:rPr>
        <w:t>諦現觀智</w:t>
      </w:r>
      <w:r>
        <w:t xml:space="preserve"> [taigen kanchi] /wisdom that observes the essence of suchness/</w:t>
      </w:r>
    </w:p>
    <w:p w:rsidR="00A618CE" w:rsidRDefault="00A618CE" w:rsidP="00A618CE">
      <w:r>
        <w:rPr>
          <w:rFonts w:ascii="MS Gothic" w:eastAsia="MS Gothic" w:hAnsi="MS Gothic" w:cs="MS Gothic" w:hint="eastAsia"/>
        </w:rPr>
        <w:t>諦理</w:t>
      </w:r>
      <w:r>
        <w:t xml:space="preserve"> [tairi] /truth/</w:t>
      </w:r>
    </w:p>
    <w:p w:rsidR="00A618CE" w:rsidRDefault="00A618CE" w:rsidP="00A618CE">
      <w:r>
        <w:rPr>
          <w:rFonts w:ascii="MS Gothic" w:eastAsia="MS Gothic" w:hAnsi="MS Gothic" w:cs="MS Gothic" w:hint="eastAsia"/>
        </w:rPr>
        <w:t>諦相</w:t>
      </w:r>
      <w:r>
        <w:t xml:space="preserve"> [taisō] /functional aspect of the truths/</w:t>
      </w:r>
    </w:p>
    <w:p w:rsidR="00A618CE" w:rsidRDefault="00A618CE" w:rsidP="00A618CE">
      <w:r>
        <w:rPr>
          <w:rFonts w:ascii="MS Gothic" w:eastAsia="MS Gothic" w:hAnsi="MS Gothic" w:cs="MS Gothic" w:hint="eastAsia"/>
        </w:rPr>
        <w:t>諦緣</w:t>
      </w:r>
      <w:r>
        <w:t xml:space="preserve"> [taien] /truths and dependency/</w:t>
      </w:r>
    </w:p>
    <w:p w:rsidR="00A618CE" w:rsidRDefault="00A618CE" w:rsidP="00A618CE">
      <w:r>
        <w:rPr>
          <w:rFonts w:ascii="MS Gothic" w:eastAsia="MS Gothic" w:hAnsi="MS Gothic" w:cs="MS Gothic" w:hint="eastAsia"/>
        </w:rPr>
        <w:t>諦義</w:t>
      </w:r>
      <w:r>
        <w:t xml:space="preserve"> [taigi] /reality/</w:t>
      </w:r>
    </w:p>
    <w:p w:rsidR="00A618CE" w:rsidRDefault="00A618CE" w:rsidP="00A618CE">
      <w:r>
        <w:rPr>
          <w:rFonts w:ascii="MS Gothic" w:eastAsia="MS Gothic" w:hAnsi="MS Gothic" w:cs="MS Gothic" w:hint="eastAsia"/>
        </w:rPr>
        <w:t>諦者</w:t>
      </w:r>
      <w:r>
        <w:t xml:space="preserve"> [taisha] /truth/</w:t>
      </w:r>
    </w:p>
    <w:p w:rsidR="00A618CE" w:rsidRDefault="00A618CE" w:rsidP="00A618CE">
      <w:r>
        <w:rPr>
          <w:rFonts w:ascii="MS Gothic" w:eastAsia="MS Gothic" w:hAnsi="MS Gothic" w:cs="MS Gothic" w:hint="eastAsia"/>
        </w:rPr>
        <w:t>諦聽</w:t>
      </w:r>
      <w:r>
        <w:t xml:space="preserve"> [taichō] /to listen carefully/</w:t>
      </w:r>
    </w:p>
    <w:p w:rsidR="00A618CE" w:rsidRDefault="00A618CE" w:rsidP="00A618CE">
      <w:r>
        <w:rPr>
          <w:rFonts w:ascii="MS Gothic" w:eastAsia="MS Gothic" w:hAnsi="MS Gothic" w:cs="MS Gothic" w:hint="eastAsia"/>
        </w:rPr>
        <w:t>諦能覺</w:t>
      </w:r>
      <w:r>
        <w:t xml:space="preserve"> [tai nōkaku] /the truths awaken/</w:t>
      </w:r>
    </w:p>
    <w:p w:rsidR="00A618CE" w:rsidRDefault="00A618CE" w:rsidP="00A618CE">
      <w:r>
        <w:rPr>
          <w:rFonts w:ascii="MS Gothic" w:eastAsia="MS Gothic" w:hAnsi="MS Gothic" w:cs="MS Gothic" w:hint="eastAsia"/>
        </w:rPr>
        <w:t>諦行</w:t>
      </w:r>
      <w:r>
        <w:t xml:space="preserve"> [taigyō] /true practice(s)/</w:t>
      </w:r>
    </w:p>
    <w:p w:rsidR="00A618CE" w:rsidRDefault="00A618CE" w:rsidP="00A618CE">
      <w:r>
        <w:rPr>
          <w:rFonts w:ascii="MS Gothic" w:eastAsia="MS Gothic" w:hAnsi="MS Gothic" w:cs="MS Gothic" w:hint="eastAsia"/>
        </w:rPr>
        <w:t>諦行相</w:t>
      </w:r>
      <w:r>
        <w:t xml:space="preserve"> [tai no gyōsō] /defining activities of the truths/</w:t>
      </w:r>
    </w:p>
    <w:p w:rsidR="00A618CE" w:rsidRDefault="00A618CE" w:rsidP="00A618CE">
      <w:r>
        <w:rPr>
          <w:rFonts w:ascii="MS Gothic" w:eastAsia="MS Gothic" w:hAnsi="MS Gothic" w:cs="MS Gothic" w:hint="eastAsia"/>
        </w:rPr>
        <w:t>諦觀</w:t>
      </w:r>
      <w:r>
        <w:t xml:space="preserve"> [teikan] /to observe minutely/</w:t>
      </w:r>
    </w:p>
    <w:p w:rsidR="00A618CE" w:rsidRDefault="00A618CE" w:rsidP="00A618CE">
      <w:r>
        <w:rPr>
          <w:rFonts w:ascii="MS Gothic" w:eastAsia="MS Gothic" w:hAnsi="MS Gothic" w:cs="MS Gothic" w:hint="eastAsia"/>
        </w:rPr>
        <w:t>諦觀法王法</w:t>
      </w:r>
      <w:r>
        <w:t xml:space="preserve"> [taikan hōō hō] /to truly perceive the teaching of the Dharma-king/</w:t>
      </w:r>
    </w:p>
    <w:p w:rsidR="00A618CE" w:rsidRDefault="00A618CE" w:rsidP="00A618CE">
      <w:r>
        <w:rPr>
          <w:rFonts w:ascii="MS Gothic" w:eastAsia="MS Gothic" w:hAnsi="MS Gothic" w:cs="MS Gothic" w:hint="eastAsia"/>
        </w:rPr>
        <w:t>諦觀法王法法王法如是</w:t>
      </w:r>
      <w:r>
        <w:t xml:space="preserve"> [tai kan ho o ho, ho o ho nyoze] /when you truly perceive the Dharma King's dharma, the Dharma King's dharma is as it is/</w:t>
      </w:r>
    </w:p>
    <w:p w:rsidR="00A618CE" w:rsidRDefault="00A618CE" w:rsidP="00A618CE">
      <w:r>
        <w:rPr>
          <w:rFonts w:ascii="MS Gothic" w:eastAsia="MS Gothic" w:hAnsi="MS Gothic" w:cs="MS Gothic" w:hint="eastAsia"/>
        </w:rPr>
        <w:t>諦觀錄</w:t>
      </w:r>
      <w:r>
        <w:t xml:space="preserve"> [Taikan roku] /Record of Chegwan/</w:t>
      </w:r>
    </w:p>
    <w:p w:rsidR="00A618CE" w:rsidRDefault="00A618CE" w:rsidP="00A618CE">
      <w:r>
        <w:rPr>
          <w:rFonts w:ascii="MS Gothic" w:eastAsia="MS Gothic" w:hAnsi="MS Gothic" w:cs="MS Gothic" w:hint="eastAsia"/>
        </w:rPr>
        <w:t>諦語</w:t>
      </w:r>
      <w:r>
        <w:t xml:space="preserve"> [taigo] /true speech/</w:t>
      </w:r>
    </w:p>
    <w:p w:rsidR="00A618CE" w:rsidRDefault="00A618CE" w:rsidP="00A618CE">
      <w:r>
        <w:rPr>
          <w:rFonts w:ascii="MS Gothic" w:eastAsia="MS Gothic" w:hAnsi="MS Gothic" w:cs="MS Gothic" w:hint="eastAsia"/>
        </w:rPr>
        <w:t>諦道</w:t>
      </w:r>
      <w:r>
        <w:t xml:space="preserve"> [taidō] /true path/</w:t>
      </w:r>
    </w:p>
    <w:p w:rsidR="00A618CE" w:rsidRDefault="00A618CE" w:rsidP="00A618CE">
      <w:r>
        <w:rPr>
          <w:rFonts w:ascii="MS Gothic" w:eastAsia="MS Gothic" w:hAnsi="MS Gothic" w:cs="MS Gothic" w:hint="eastAsia"/>
        </w:rPr>
        <w:t>諦道理</w:t>
      </w:r>
      <w:r>
        <w:t xml:space="preserve"> [tai dōri] /principle of the truth(s)/</w:t>
      </w:r>
    </w:p>
    <w:p w:rsidR="00A618CE" w:rsidRDefault="00A618CE" w:rsidP="00A618CE">
      <w:r>
        <w:rPr>
          <w:rFonts w:ascii="MS Gothic" w:eastAsia="MS Gothic" w:hAnsi="MS Gothic" w:cs="MS Gothic" w:hint="eastAsia"/>
        </w:rPr>
        <w:t>諫</w:t>
      </w:r>
      <w:r>
        <w:t xml:space="preserve"> [kan] /to remonstrate/</w:t>
      </w:r>
    </w:p>
    <w:p w:rsidR="00A618CE" w:rsidRDefault="00A618CE" w:rsidP="00A618CE">
      <w:r>
        <w:rPr>
          <w:rFonts w:ascii="MS Gothic" w:eastAsia="MS Gothic" w:hAnsi="MS Gothic" w:cs="MS Gothic" w:hint="eastAsia"/>
        </w:rPr>
        <w:t>諫曉</w:t>
      </w:r>
      <w:r>
        <w:t xml:space="preserve"> [kangyō] /admonition/</w:t>
      </w:r>
    </w:p>
    <w:p w:rsidR="00A618CE" w:rsidRDefault="00A618CE" w:rsidP="00A618CE">
      <w:r>
        <w:rPr>
          <w:rFonts w:ascii="MS Gothic" w:eastAsia="MS Gothic" w:hAnsi="MS Gothic" w:cs="MS Gothic" w:hint="eastAsia"/>
        </w:rPr>
        <w:t>諫王</w:t>
      </w:r>
      <w:r>
        <w:t xml:space="preserve"> [kan'ō] /to remonstrate with a king/</w:t>
      </w:r>
    </w:p>
    <w:p w:rsidR="00A618CE" w:rsidRDefault="00A618CE" w:rsidP="00A618CE">
      <w:r>
        <w:rPr>
          <w:rFonts w:ascii="MS Gothic" w:eastAsia="MS Gothic" w:hAnsi="MS Gothic" w:cs="MS Gothic" w:hint="eastAsia"/>
        </w:rPr>
        <w:t>諫誨</w:t>
      </w:r>
      <w:r>
        <w:t xml:space="preserve"> [kankai] /to impel/</w:t>
      </w:r>
    </w:p>
    <w:p w:rsidR="00A618CE" w:rsidRDefault="00A618CE" w:rsidP="00A618CE">
      <w:r>
        <w:rPr>
          <w:rFonts w:ascii="MS Gothic" w:eastAsia="MS Gothic" w:hAnsi="MS Gothic" w:cs="MS Gothic" w:hint="eastAsia"/>
        </w:rPr>
        <w:t>諮受</w:t>
      </w:r>
      <w:r>
        <w:t xml:space="preserve"> [shiju] /to listen/</w:t>
      </w:r>
    </w:p>
    <w:p w:rsidR="00A618CE" w:rsidRDefault="00A618CE" w:rsidP="00A618CE">
      <w:r>
        <w:rPr>
          <w:rFonts w:ascii="MS Gothic" w:eastAsia="MS Gothic" w:hAnsi="MS Gothic" w:cs="MS Gothic" w:hint="eastAsia"/>
        </w:rPr>
        <w:t>諮問</w:t>
      </w:r>
      <w:r>
        <w:t xml:space="preserve"> [shimon] /question/</w:t>
      </w:r>
    </w:p>
    <w:p w:rsidR="00A618CE" w:rsidRDefault="00A618CE" w:rsidP="00A618CE">
      <w:r>
        <w:rPr>
          <w:rFonts w:ascii="MS Gothic" w:eastAsia="MS Gothic" w:hAnsi="MS Gothic" w:cs="MS Gothic" w:hint="eastAsia"/>
        </w:rPr>
        <w:t>諮啓</w:t>
      </w:r>
      <w:r>
        <w:t xml:space="preserve"> [shikei] /to ask about/</w:t>
      </w:r>
    </w:p>
    <w:p w:rsidR="00A618CE" w:rsidRDefault="00A618CE" w:rsidP="00A618CE">
      <w:r>
        <w:rPr>
          <w:rFonts w:ascii="MS Gothic" w:eastAsia="MS Gothic" w:hAnsi="MS Gothic" w:cs="MS Gothic" w:hint="eastAsia"/>
        </w:rPr>
        <w:t>諮嗟</w:t>
      </w:r>
      <w:r>
        <w:t xml:space="preserve"> [shisa] /glorify/</w:t>
      </w:r>
    </w:p>
    <w:p w:rsidR="00A618CE" w:rsidRDefault="00A618CE" w:rsidP="00A618CE">
      <w:r>
        <w:rPr>
          <w:rFonts w:ascii="MS Gothic" w:eastAsia="MS Gothic" w:hAnsi="MS Gothic" w:cs="MS Gothic" w:hint="eastAsia"/>
        </w:rPr>
        <w:t>諮禀</w:t>
      </w:r>
      <w:r>
        <w:t xml:space="preserve"> [shihon] /to ask/</w:t>
      </w:r>
    </w:p>
    <w:p w:rsidR="00A618CE" w:rsidRDefault="00A618CE" w:rsidP="00A618CE">
      <w:r>
        <w:rPr>
          <w:rFonts w:ascii="MS Gothic" w:eastAsia="MS Gothic" w:hAnsi="MS Gothic" w:cs="MS Gothic" w:hint="eastAsia"/>
        </w:rPr>
        <w:lastRenderedPageBreak/>
        <w:t>諮稱</w:t>
      </w:r>
      <w:r>
        <w:t xml:space="preserve"> [shishō] /to praise/</w:t>
      </w:r>
    </w:p>
    <w:p w:rsidR="00A618CE" w:rsidRDefault="00A618CE" w:rsidP="00A618CE">
      <w:r>
        <w:rPr>
          <w:rFonts w:ascii="MS Gothic" w:eastAsia="MS Gothic" w:hAnsi="MS Gothic" w:cs="MS Gothic" w:hint="eastAsia"/>
        </w:rPr>
        <w:t>諮詢</w:t>
      </w:r>
      <w:r>
        <w:t xml:space="preserve"> [shijun] /consult/</w:t>
      </w:r>
    </w:p>
    <w:p w:rsidR="00A618CE" w:rsidRDefault="00A618CE" w:rsidP="00A618CE">
      <w:r>
        <w:rPr>
          <w:rFonts w:ascii="MS Gothic" w:eastAsia="MS Gothic" w:hAnsi="MS Gothic" w:cs="MS Gothic" w:hint="eastAsia"/>
        </w:rPr>
        <w:t>諮請</w:t>
      </w:r>
      <w:r>
        <w:t xml:space="preserve"> [shishō] /to inquire about/</w:t>
      </w:r>
    </w:p>
    <w:p w:rsidR="00A618CE" w:rsidRDefault="00A618CE" w:rsidP="00A618CE">
      <w:r>
        <w:rPr>
          <w:rFonts w:ascii="MS Gothic" w:eastAsia="MS Gothic" w:hAnsi="MS Gothic" w:cs="MS Gothic" w:hint="eastAsia"/>
        </w:rPr>
        <w:t>諮講</w:t>
      </w:r>
      <w:r>
        <w:t xml:space="preserve"> [shikō] /to discuss/</w:t>
      </w:r>
    </w:p>
    <w:p w:rsidR="00A618CE" w:rsidRDefault="00A618CE" w:rsidP="00A618CE">
      <w:r>
        <w:rPr>
          <w:rFonts w:ascii="MS Gothic" w:eastAsia="MS Gothic" w:hAnsi="MS Gothic" w:cs="MS Gothic" w:hint="eastAsia"/>
        </w:rPr>
        <w:t>諱</w:t>
      </w:r>
      <w:r>
        <w:t xml:space="preserve"> [ki] /posthumous (canonical) name/</w:t>
      </w:r>
    </w:p>
    <w:p w:rsidR="00A618CE" w:rsidRDefault="00A618CE" w:rsidP="00A618CE">
      <w:r>
        <w:rPr>
          <w:rFonts w:ascii="MS Gothic" w:eastAsia="MS Gothic" w:hAnsi="MS Gothic" w:cs="MS Gothic" w:hint="eastAsia"/>
        </w:rPr>
        <w:t>諱日</w:t>
      </w:r>
      <w:r>
        <w:t xml:space="preserve"> [ki nichi] /anniversary of a death/</w:t>
      </w:r>
    </w:p>
    <w:p w:rsidR="00A618CE" w:rsidRDefault="00A618CE" w:rsidP="00A618CE">
      <w:r>
        <w:rPr>
          <w:rFonts w:ascii="MS Gothic" w:eastAsia="MS Gothic" w:hAnsi="MS Gothic" w:cs="MS Gothic" w:hint="eastAsia"/>
        </w:rPr>
        <w:t>諷</w:t>
      </w:r>
      <w:r>
        <w:t xml:space="preserve"> [fū] /to chant/</w:t>
      </w:r>
    </w:p>
    <w:p w:rsidR="00A618CE" w:rsidRDefault="00A618CE" w:rsidP="00A618CE">
      <w:r>
        <w:rPr>
          <w:rFonts w:ascii="MS Gothic" w:eastAsia="MS Gothic" w:hAnsi="MS Gothic" w:cs="MS Gothic" w:hint="eastAsia"/>
        </w:rPr>
        <w:t>諷受</w:t>
      </w:r>
      <w:r>
        <w:t xml:space="preserve"> [fūju] /to recite/</w:t>
      </w:r>
    </w:p>
    <w:p w:rsidR="00A618CE" w:rsidRDefault="00A618CE" w:rsidP="00A618CE">
      <w:r>
        <w:rPr>
          <w:rFonts w:ascii="MS Gothic" w:eastAsia="MS Gothic" w:hAnsi="MS Gothic" w:cs="MS Gothic" w:hint="eastAsia"/>
        </w:rPr>
        <w:t>諷學</w:t>
      </w:r>
      <w:r>
        <w:t xml:space="preserve"> [fūgaku] /to study by reciting (a scripture)/</w:t>
      </w:r>
    </w:p>
    <w:p w:rsidR="00A618CE" w:rsidRDefault="00A618CE" w:rsidP="00A618CE">
      <w:r>
        <w:rPr>
          <w:rFonts w:ascii="MS Gothic" w:eastAsia="MS Gothic" w:hAnsi="MS Gothic" w:cs="MS Gothic" w:hint="eastAsia"/>
        </w:rPr>
        <w:t>諷經</w:t>
      </w:r>
      <w:r>
        <w:t xml:space="preserve"> [fukyō] /sūtra chanting/</w:t>
      </w:r>
    </w:p>
    <w:p w:rsidR="00A618CE" w:rsidRDefault="00A618CE" w:rsidP="00A618CE">
      <w:r>
        <w:rPr>
          <w:rFonts w:ascii="MS Gothic" w:eastAsia="MS Gothic" w:hAnsi="MS Gothic" w:cs="MS Gothic" w:hint="eastAsia"/>
        </w:rPr>
        <w:t>諷經牌</w:t>
      </w:r>
      <w:r>
        <w:t xml:space="preserve"> [fugin hai] /wooden placard announcing sūtra-chanting/</w:t>
      </w:r>
    </w:p>
    <w:p w:rsidR="00A618CE" w:rsidRDefault="00A618CE" w:rsidP="00A618CE">
      <w:r>
        <w:rPr>
          <w:rFonts w:ascii="MS Gothic" w:eastAsia="MS Gothic" w:hAnsi="MS Gothic" w:cs="MS Gothic" w:hint="eastAsia"/>
        </w:rPr>
        <w:t>諷行</w:t>
      </w:r>
      <w:r>
        <w:t xml:space="preserve"> [fūgyō] /to practice of recitation/</w:t>
      </w:r>
    </w:p>
    <w:p w:rsidR="00A618CE" w:rsidRDefault="00A618CE" w:rsidP="00A618CE">
      <w:r>
        <w:rPr>
          <w:rFonts w:ascii="MS Gothic" w:eastAsia="MS Gothic" w:hAnsi="MS Gothic" w:cs="MS Gothic" w:hint="eastAsia"/>
        </w:rPr>
        <w:t>諷誦</w:t>
      </w:r>
      <w:r>
        <w:t xml:space="preserve"> [fuju] /to recite (chant) the scriptures/</w:t>
      </w:r>
    </w:p>
    <w:p w:rsidR="00A618CE" w:rsidRDefault="00A618CE" w:rsidP="00A618CE">
      <w:r>
        <w:rPr>
          <w:rFonts w:ascii="MS Gothic" w:eastAsia="MS Gothic" w:hAnsi="MS Gothic" w:cs="MS Gothic" w:hint="eastAsia"/>
        </w:rPr>
        <w:t>諷誦文</w:t>
      </w:r>
      <w:r>
        <w:t xml:space="preserve"> [fūshō mon] /recitation request/</w:t>
      </w:r>
    </w:p>
    <w:p w:rsidR="00A618CE" w:rsidRDefault="00A618CE" w:rsidP="00A618CE">
      <w:r>
        <w:rPr>
          <w:rFonts w:ascii="MS Gothic" w:eastAsia="MS Gothic" w:hAnsi="MS Gothic" w:cs="MS Gothic" w:hint="eastAsia"/>
        </w:rPr>
        <w:t>諷誦讀</w:t>
      </w:r>
      <w:r>
        <w:t xml:space="preserve"> [fūshōdoku] /to chant/</w:t>
      </w:r>
    </w:p>
    <w:p w:rsidR="00A618CE" w:rsidRDefault="00A618CE" w:rsidP="00A618CE">
      <w:r>
        <w:rPr>
          <w:rFonts w:ascii="MS Gothic" w:eastAsia="MS Gothic" w:hAnsi="MS Gothic" w:cs="MS Gothic" w:hint="eastAsia"/>
        </w:rPr>
        <w:t>諷讀</w:t>
      </w:r>
      <w:r>
        <w:t xml:space="preserve"> [fūdoku] /to recite/</w:t>
      </w:r>
    </w:p>
    <w:p w:rsidR="00A618CE" w:rsidRDefault="00A618CE" w:rsidP="00A618CE">
      <w:r>
        <w:rPr>
          <w:rFonts w:ascii="MS Gothic" w:eastAsia="MS Gothic" w:hAnsi="MS Gothic" w:cs="MS Gothic" w:hint="eastAsia"/>
        </w:rPr>
        <w:t>諷讀誦</w:t>
      </w:r>
      <w:r>
        <w:t xml:space="preserve"> [fūdokushō] /to chant/</w:t>
      </w:r>
    </w:p>
    <w:p w:rsidR="00A618CE" w:rsidRDefault="00A618CE" w:rsidP="00A618CE">
      <w:r>
        <w:rPr>
          <w:rFonts w:ascii="MS Gothic" w:eastAsia="MS Gothic" w:hAnsi="MS Gothic" w:cs="MS Gothic" w:hint="eastAsia"/>
        </w:rPr>
        <w:t>諷頌</w:t>
      </w:r>
      <w:r>
        <w:t xml:space="preserve"> [fuju] /recitation of the scriptures./</w:t>
      </w:r>
    </w:p>
    <w:p w:rsidR="00A618CE" w:rsidRDefault="00A618CE" w:rsidP="00A618CE">
      <w:r>
        <w:rPr>
          <w:rFonts w:ascii="MS Gothic" w:eastAsia="MS Gothic" w:hAnsi="MS Gothic" w:cs="MS Gothic" w:hint="eastAsia"/>
        </w:rPr>
        <w:t>諸</w:t>
      </w:r>
      <w:r>
        <w:t xml:space="preserve"> [sho] /many/</w:t>
      </w:r>
    </w:p>
    <w:p w:rsidR="00A618CE" w:rsidRDefault="00A618CE" w:rsidP="00A618CE">
      <w:r>
        <w:rPr>
          <w:rFonts w:ascii="MS Gothic" w:eastAsia="MS Gothic" w:hAnsi="MS Gothic" w:cs="MS Gothic" w:hint="eastAsia"/>
        </w:rPr>
        <w:t>諸世尊</w:t>
      </w:r>
      <w:r>
        <w:t xml:space="preserve"> [sho seson] /world-honored ones/</w:t>
      </w:r>
    </w:p>
    <w:p w:rsidR="00A618CE" w:rsidRDefault="00A618CE" w:rsidP="00A618CE">
      <w:r>
        <w:rPr>
          <w:rFonts w:ascii="MS Gothic" w:eastAsia="MS Gothic" w:hAnsi="MS Gothic" w:cs="MS Gothic" w:hint="eastAsia"/>
        </w:rPr>
        <w:t>諸世間</w:t>
      </w:r>
      <w:r>
        <w:t xml:space="preserve"> [sho seken] /[all] worldly/</w:t>
      </w:r>
    </w:p>
    <w:p w:rsidR="00A618CE" w:rsidRDefault="00A618CE" w:rsidP="00A618CE">
      <w:r>
        <w:rPr>
          <w:rFonts w:ascii="MS Gothic" w:eastAsia="MS Gothic" w:hAnsi="MS Gothic" w:cs="MS Gothic" w:hint="eastAsia"/>
        </w:rPr>
        <w:t>諸乘</w:t>
      </w:r>
      <w:r>
        <w:t xml:space="preserve"> [shojō] /various vehicles/</w:t>
      </w:r>
    </w:p>
    <w:p w:rsidR="00A618CE" w:rsidRDefault="00A618CE" w:rsidP="00A618CE">
      <w:r>
        <w:rPr>
          <w:rFonts w:ascii="MS Gothic" w:eastAsia="MS Gothic" w:hAnsi="MS Gothic" w:cs="MS Gothic" w:hint="eastAsia"/>
        </w:rPr>
        <w:t>諸事</w:t>
      </w:r>
      <w:r>
        <w:t xml:space="preserve"> [shoji] /various affairs/</w:t>
      </w:r>
    </w:p>
    <w:p w:rsidR="00A618CE" w:rsidRDefault="00A618CE" w:rsidP="00A618CE">
      <w:r>
        <w:rPr>
          <w:rFonts w:ascii="MS Gothic" w:eastAsia="MS Gothic" w:hAnsi="MS Gothic" w:cs="MS Gothic" w:hint="eastAsia"/>
        </w:rPr>
        <w:t>諸事業</w:t>
      </w:r>
      <w:r>
        <w:t xml:space="preserve"> [sho jigō] /all works/</w:t>
      </w:r>
    </w:p>
    <w:p w:rsidR="00A618CE" w:rsidRDefault="00A618CE" w:rsidP="00A618CE">
      <w:r>
        <w:rPr>
          <w:rFonts w:ascii="MS Gothic" w:eastAsia="MS Gothic" w:hAnsi="MS Gothic" w:cs="MS Gothic" w:hint="eastAsia"/>
        </w:rPr>
        <w:t>諸人</w:t>
      </w:r>
      <w:r>
        <w:t xml:space="preserve"> [shonin] /you/</w:t>
      </w:r>
    </w:p>
    <w:p w:rsidR="00A618CE" w:rsidRDefault="00A618CE" w:rsidP="00A618CE">
      <w:r>
        <w:rPr>
          <w:rFonts w:ascii="MS Gothic" w:eastAsia="MS Gothic" w:hAnsi="MS Gothic" w:cs="MS Gothic" w:hint="eastAsia"/>
        </w:rPr>
        <w:t>諸仁</w:t>
      </w:r>
      <w:r>
        <w:t xml:space="preserve"> [shonin] /you/</w:t>
      </w:r>
    </w:p>
    <w:p w:rsidR="00A618CE" w:rsidRDefault="00A618CE" w:rsidP="00A618CE">
      <w:r>
        <w:rPr>
          <w:rFonts w:ascii="MS Gothic" w:eastAsia="MS Gothic" w:hAnsi="MS Gothic" w:cs="MS Gothic" w:hint="eastAsia"/>
        </w:rPr>
        <w:t>諸仙</w:t>
      </w:r>
      <w:r>
        <w:t xml:space="preserve"> [shosen] /all the hermits/</w:t>
      </w:r>
    </w:p>
    <w:p w:rsidR="00A618CE" w:rsidRDefault="00A618CE" w:rsidP="00A618CE">
      <w:r>
        <w:rPr>
          <w:rFonts w:ascii="MS Gothic" w:eastAsia="MS Gothic" w:hAnsi="MS Gothic" w:cs="MS Gothic" w:hint="eastAsia"/>
        </w:rPr>
        <w:t>諸住</w:t>
      </w:r>
      <w:r>
        <w:t xml:space="preserve"> [shojū] /all abodes /</w:t>
      </w:r>
    </w:p>
    <w:p w:rsidR="00A618CE" w:rsidRDefault="00A618CE" w:rsidP="00A618CE">
      <w:r>
        <w:rPr>
          <w:rFonts w:ascii="MS Gothic" w:eastAsia="MS Gothic" w:hAnsi="MS Gothic" w:cs="MS Gothic" w:hint="eastAsia"/>
        </w:rPr>
        <w:t>諸佛</w:t>
      </w:r>
      <w:r>
        <w:t xml:space="preserve"> [shobutsu] /the buddhas/</w:t>
      </w:r>
    </w:p>
    <w:p w:rsidR="00A618CE" w:rsidRDefault="00A618CE" w:rsidP="00A618CE">
      <w:r>
        <w:rPr>
          <w:rFonts w:ascii="MS Gothic" w:eastAsia="MS Gothic" w:hAnsi="MS Gothic" w:cs="MS Gothic" w:hint="eastAsia"/>
        </w:rPr>
        <w:t>諸佛世尊</w:t>
      </w:r>
      <w:r>
        <w:t xml:space="preserve"> [shobutsu seson] /the buddhas/</w:t>
      </w:r>
    </w:p>
    <w:p w:rsidR="00A618CE" w:rsidRDefault="00A618CE" w:rsidP="00A618CE">
      <w:r>
        <w:rPr>
          <w:rFonts w:ascii="MS Gothic" w:eastAsia="MS Gothic" w:hAnsi="MS Gothic" w:cs="MS Gothic" w:hint="eastAsia"/>
        </w:rPr>
        <w:lastRenderedPageBreak/>
        <w:t>諸佛世界</w:t>
      </w:r>
      <w:r>
        <w:t xml:space="preserve"> [sho butsu sekai] /all buddha-realms/</w:t>
      </w:r>
    </w:p>
    <w:p w:rsidR="00A618CE" w:rsidRDefault="00A618CE" w:rsidP="00A618CE">
      <w:r>
        <w:rPr>
          <w:rFonts w:ascii="MS Gothic" w:eastAsia="MS Gothic" w:hAnsi="MS Gothic" w:cs="MS Gothic" w:hint="eastAsia"/>
        </w:rPr>
        <w:t>諸佛出世</w:t>
      </w:r>
      <w:r>
        <w:t xml:space="preserve"> [shobutsu shusse] /(all) buddhas appearing in the world/</w:t>
      </w:r>
    </w:p>
    <w:p w:rsidR="00A618CE" w:rsidRDefault="00A618CE" w:rsidP="00A618CE">
      <w:r>
        <w:rPr>
          <w:rFonts w:ascii="MS Gothic" w:eastAsia="MS Gothic" w:hAnsi="MS Gothic" w:cs="MS Gothic" w:hint="eastAsia"/>
        </w:rPr>
        <w:t>諸佛力</w:t>
      </w:r>
      <w:r>
        <w:t xml:space="preserve"> [shobutsuriki] /power of the buddhas/</w:t>
      </w:r>
    </w:p>
    <w:p w:rsidR="00A618CE" w:rsidRDefault="00A618CE" w:rsidP="00A618CE">
      <w:r>
        <w:rPr>
          <w:rFonts w:ascii="MS Gothic" w:eastAsia="MS Gothic" w:hAnsi="MS Gothic" w:cs="MS Gothic" w:hint="eastAsia"/>
        </w:rPr>
        <w:t>諸佛國土</w:t>
      </w:r>
      <w:r>
        <w:t xml:space="preserve"> [sho butsu kokudo] /[various] buddha-lands/</w:t>
      </w:r>
    </w:p>
    <w:p w:rsidR="00A618CE" w:rsidRDefault="00A618CE" w:rsidP="00A618CE">
      <w:r>
        <w:rPr>
          <w:rFonts w:ascii="MS Gothic" w:eastAsia="MS Gothic" w:hAnsi="MS Gothic" w:cs="MS Gothic" w:hint="eastAsia"/>
        </w:rPr>
        <w:t>諸佛境界</w:t>
      </w:r>
      <w:r>
        <w:t xml:space="preserve"> [shobutsu kyōgai] /all buddha-realms/</w:t>
      </w:r>
    </w:p>
    <w:p w:rsidR="00A618CE" w:rsidRDefault="00A618CE" w:rsidP="00A618CE">
      <w:r>
        <w:rPr>
          <w:rFonts w:ascii="MS Gothic" w:eastAsia="MS Gothic" w:hAnsi="MS Gothic" w:cs="MS Gothic" w:hint="eastAsia"/>
        </w:rPr>
        <w:t>諸佛境界攝眞實經</w:t>
      </w:r>
      <w:r>
        <w:t xml:space="preserve"> [Shobutsu kyōgai shōshinjitsu kyō] /Reality Assembly of the Attained Realm of the Buddhas/</w:t>
      </w:r>
    </w:p>
    <w:p w:rsidR="00A618CE" w:rsidRDefault="00A618CE" w:rsidP="00A618CE">
      <w:r>
        <w:rPr>
          <w:rFonts w:ascii="MS Gothic" w:eastAsia="MS Gothic" w:hAnsi="MS Gothic" w:cs="MS Gothic" w:hint="eastAsia"/>
        </w:rPr>
        <w:t>諸佛如來</w:t>
      </w:r>
      <w:r>
        <w:t xml:space="preserve"> [sho butsu nyorai] /all buddha-tathāgatas/</w:t>
      </w:r>
    </w:p>
    <w:p w:rsidR="00A618CE" w:rsidRDefault="00A618CE" w:rsidP="00A618CE">
      <w:r>
        <w:rPr>
          <w:rFonts w:ascii="MS Gothic" w:eastAsia="MS Gothic" w:hAnsi="MS Gothic" w:cs="MS Gothic" w:hint="eastAsia"/>
        </w:rPr>
        <w:t>諸佛如來身</w:t>
      </w:r>
      <w:r>
        <w:t xml:space="preserve"> [shobutsu nyorai shin] /bodies of buddha-tathāgatas/</w:t>
      </w:r>
    </w:p>
    <w:p w:rsidR="00A618CE" w:rsidRDefault="00A618CE" w:rsidP="00A618CE">
      <w:r>
        <w:rPr>
          <w:rFonts w:ascii="MS Gothic" w:eastAsia="MS Gothic" w:hAnsi="MS Gothic" w:cs="MS Gothic" w:hint="eastAsia"/>
        </w:rPr>
        <w:t>諸佛家</w:t>
      </w:r>
      <w:r>
        <w:t xml:space="preserve"> [sho butsu no ie] /home of all buddhas/</w:t>
      </w:r>
    </w:p>
    <w:p w:rsidR="00A618CE" w:rsidRDefault="00A618CE" w:rsidP="00A618CE">
      <w:r>
        <w:rPr>
          <w:rFonts w:ascii="MS Gothic" w:eastAsia="MS Gothic" w:hAnsi="MS Gothic" w:cs="MS Gothic" w:hint="eastAsia"/>
        </w:rPr>
        <w:t>諸佛心印陀羅尼經</w:t>
      </w:r>
      <w:r>
        <w:t xml:space="preserve"> [Shobutsu shinin darani kyō] /Zhufo xinyin tuoluoni jing/</w:t>
      </w:r>
    </w:p>
    <w:p w:rsidR="00A618CE" w:rsidRDefault="00A618CE" w:rsidP="00A618CE">
      <w:r>
        <w:rPr>
          <w:rFonts w:ascii="MS Gothic" w:eastAsia="MS Gothic" w:hAnsi="MS Gothic" w:cs="MS Gothic" w:hint="eastAsia"/>
        </w:rPr>
        <w:t>諸佛心陀羅尼經</w:t>
      </w:r>
      <w:r>
        <w:t xml:space="preserve"> [Sho busshin daranikyō] /Dhāraṇī of the Essence of the Buddhas/</w:t>
      </w:r>
    </w:p>
    <w:p w:rsidR="00A618CE" w:rsidRDefault="00A618CE" w:rsidP="00A618CE">
      <w:r>
        <w:rPr>
          <w:rFonts w:ascii="MS Gothic" w:eastAsia="MS Gothic" w:hAnsi="MS Gothic" w:cs="MS Gothic" w:hint="eastAsia"/>
        </w:rPr>
        <w:t>諸佛所</w:t>
      </w:r>
      <w:r>
        <w:t xml:space="preserve"> [sho bussho] /all buddha-places/</w:t>
      </w:r>
    </w:p>
    <w:p w:rsidR="00A618CE" w:rsidRDefault="00A618CE" w:rsidP="00A618CE">
      <w:r>
        <w:rPr>
          <w:rFonts w:ascii="MS Gothic" w:eastAsia="MS Gothic" w:hAnsi="MS Gothic" w:cs="MS Gothic" w:hint="eastAsia"/>
        </w:rPr>
        <w:t>諸佛所</w:t>
      </w:r>
      <w:r>
        <w:rPr>
          <w:rFonts w:ascii="Malgun Gothic" w:eastAsia="Malgun Gothic" w:hAnsi="Malgun Gothic" w:cs="Malgun Gothic" w:hint="eastAsia"/>
        </w:rPr>
        <w:t>說</w:t>
      </w:r>
      <w:r>
        <w:t xml:space="preserve"> [shobutsu shosetsu] /teachings of the buddhas/</w:t>
      </w:r>
    </w:p>
    <w:p w:rsidR="00A618CE" w:rsidRDefault="00A618CE" w:rsidP="00A618CE">
      <w:r>
        <w:rPr>
          <w:rFonts w:ascii="MS Gothic" w:eastAsia="MS Gothic" w:hAnsi="MS Gothic" w:cs="MS Gothic" w:hint="eastAsia"/>
        </w:rPr>
        <w:t>諸佛正法</w:t>
      </w:r>
      <w:r>
        <w:t xml:space="preserve"> [shobbutsu shōbō] /true buddha-teachings/</w:t>
      </w:r>
    </w:p>
    <w:p w:rsidR="00A618CE" w:rsidRDefault="00A618CE" w:rsidP="00A618CE">
      <w:r>
        <w:rPr>
          <w:rFonts w:ascii="MS Gothic" w:eastAsia="MS Gothic" w:hAnsi="MS Gothic" w:cs="MS Gothic" w:hint="eastAsia"/>
        </w:rPr>
        <w:t>諸佛母經</w:t>
      </w:r>
      <w:r>
        <w:t xml:space="preserve"> [Shobutsumo kyō] /Zhufomu jing/</w:t>
      </w:r>
    </w:p>
    <w:p w:rsidR="00A618CE" w:rsidRDefault="00A618CE" w:rsidP="00A618CE">
      <w:r>
        <w:rPr>
          <w:rFonts w:ascii="MS Gothic" w:eastAsia="MS Gothic" w:hAnsi="MS Gothic" w:cs="MS Gothic" w:hint="eastAsia"/>
        </w:rPr>
        <w:t>諸佛母菩薩</w:t>
      </w:r>
      <w:r>
        <w:t xml:space="preserve"> [shobutsumo bosatsu] /mother of all buddhas/</w:t>
      </w:r>
    </w:p>
    <w:p w:rsidR="00A618CE" w:rsidRDefault="00A618CE" w:rsidP="00A618CE">
      <w:r>
        <w:rPr>
          <w:rFonts w:ascii="MS Gothic" w:eastAsia="MS Gothic" w:hAnsi="MS Gothic" w:cs="MS Gothic" w:hint="eastAsia"/>
        </w:rPr>
        <w:t>諸佛法</w:t>
      </w:r>
      <w:r>
        <w:t xml:space="preserve"> [shobutsu no hō] /the teachings of all buddhas/</w:t>
      </w:r>
    </w:p>
    <w:p w:rsidR="00A618CE" w:rsidRDefault="00A618CE" w:rsidP="00A618CE">
      <w:r>
        <w:rPr>
          <w:rFonts w:ascii="MS Gothic" w:eastAsia="MS Gothic" w:hAnsi="MS Gothic" w:cs="MS Gothic" w:hint="eastAsia"/>
        </w:rPr>
        <w:t>諸佛現前三昧</w:t>
      </w:r>
      <w:r>
        <w:t xml:space="preserve"> [sho butsu genzen zanmai] /samādhi of being in the presence of all buddhas/</w:t>
      </w:r>
    </w:p>
    <w:p w:rsidR="00A618CE" w:rsidRDefault="00A618CE" w:rsidP="00A618CE">
      <w:r>
        <w:rPr>
          <w:rFonts w:ascii="MS Gothic" w:eastAsia="MS Gothic" w:hAnsi="MS Gothic" w:cs="MS Gothic" w:hint="eastAsia"/>
        </w:rPr>
        <w:t>諸佛聖教</w:t>
      </w:r>
      <w:r>
        <w:t xml:space="preserve"> [shobutsu shōkyō] /all the Buddha's noble teachings/</w:t>
      </w:r>
    </w:p>
    <w:p w:rsidR="00A618CE" w:rsidRDefault="00A618CE" w:rsidP="00A618CE">
      <w:r>
        <w:rPr>
          <w:rFonts w:ascii="MS Gothic" w:eastAsia="MS Gothic" w:hAnsi="MS Gothic" w:cs="MS Gothic" w:hint="eastAsia"/>
        </w:rPr>
        <w:t>諸佛菩薩</w:t>
      </w:r>
      <w:r>
        <w:t xml:space="preserve"> [shobutsu bosatsu] /buddhas and bodhisattvas/</w:t>
      </w:r>
    </w:p>
    <w:p w:rsidR="00A618CE" w:rsidRDefault="00A618CE" w:rsidP="00A618CE">
      <w:r>
        <w:rPr>
          <w:rFonts w:ascii="MS Gothic" w:eastAsia="MS Gothic" w:hAnsi="MS Gothic" w:cs="MS Gothic" w:hint="eastAsia"/>
        </w:rPr>
        <w:t>諸佛華經</w:t>
      </w:r>
      <w:r>
        <w:t xml:space="preserve"> [Shobutsuke kyō] /Sūtra on the Merit [Acquired by] Praising the Buddha/</w:t>
      </w:r>
    </w:p>
    <w:p w:rsidR="00A618CE" w:rsidRDefault="00A618CE" w:rsidP="00A618CE">
      <w:r>
        <w:rPr>
          <w:rFonts w:ascii="MS Gothic" w:eastAsia="MS Gothic" w:hAnsi="MS Gothic" w:cs="MS Gothic" w:hint="eastAsia"/>
        </w:rPr>
        <w:t>諸佛要集論</w:t>
      </w:r>
      <w:r>
        <w:t xml:space="preserve"> [Shobutsu yōshū ron] /Zhufo yaoji jing/</w:t>
      </w:r>
    </w:p>
    <w:p w:rsidR="00A618CE" w:rsidRDefault="00A618CE" w:rsidP="00A618CE">
      <w:r>
        <w:rPr>
          <w:rFonts w:ascii="MS Gothic" w:eastAsia="MS Gothic" w:hAnsi="MS Gothic" w:cs="MS Gothic" w:hint="eastAsia"/>
        </w:rPr>
        <w:t>諸佛證</w:t>
      </w:r>
      <w:r>
        <w:t xml:space="preserve"> [sho busshō] /realization of the buddhas/</w:t>
      </w:r>
    </w:p>
    <w:p w:rsidR="00A618CE" w:rsidRDefault="00A618CE" w:rsidP="00A618CE">
      <w:r>
        <w:rPr>
          <w:rFonts w:ascii="MS Gothic" w:eastAsia="MS Gothic" w:hAnsi="MS Gothic" w:cs="MS Gothic" w:hint="eastAsia"/>
        </w:rPr>
        <w:t>諸佛集</w:t>
      </w:r>
      <w:r>
        <w:t xml:space="preserve"> [shobutsu shū] /(Skt. sarva-buddha-saṃgīti)/</w:t>
      </w:r>
    </w:p>
    <w:p w:rsidR="00A618CE" w:rsidRDefault="00A618CE" w:rsidP="00A618CE">
      <w:r>
        <w:rPr>
          <w:rFonts w:ascii="MS Gothic" w:eastAsia="MS Gothic" w:hAnsi="MS Gothic" w:cs="MS Gothic" w:hint="eastAsia"/>
        </w:rPr>
        <w:t>諸佛集會陀羅尼經</w:t>
      </w:r>
      <w:r>
        <w:t xml:space="preserve"> [Shobutsu shūe darani kyō] /Dhāraṇī of the Endowment of All Buddhas/</w:t>
      </w:r>
    </w:p>
    <w:p w:rsidR="00A618CE" w:rsidRDefault="00A618CE" w:rsidP="00A618CE">
      <w:r>
        <w:rPr>
          <w:rFonts w:ascii="MS Gothic" w:eastAsia="MS Gothic" w:hAnsi="MS Gothic" w:cs="MS Gothic" w:hint="eastAsia"/>
        </w:rPr>
        <w:t>諸來群類</w:t>
      </w:r>
      <w:r>
        <w:t xml:space="preserve"> [shorai gunrui ] /all living beings who come/</w:t>
      </w:r>
    </w:p>
    <w:p w:rsidR="00A618CE" w:rsidRDefault="00A618CE" w:rsidP="00A618CE">
      <w:r>
        <w:rPr>
          <w:rFonts w:ascii="MS Gothic" w:eastAsia="MS Gothic" w:hAnsi="MS Gothic" w:cs="MS Gothic" w:hint="eastAsia"/>
        </w:rPr>
        <w:t>諸冥</w:t>
      </w:r>
      <w:r>
        <w:t xml:space="preserve"> [shomyō] /all darkness/</w:t>
      </w:r>
    </w:p>
    <w:p w:rsidR="00A618CE" w:rsidRDefault="00A618CE" w:rsidP="00A618CE">
      <w:r>
        <w:rPr>
          <w:rFonts w:ascii="MS Gothic" w:eastAsia="MS Gothic" w:hAnsi="MS Gothic" w:cs="MS Gothic" w:hint="eastAsia"/>
        </w:rPr>
        <w:t>諸凡夫</w:t>
      </w:r>
      <w:r>
        <w:t xml:space="preserve"> [sho bonbu] /worldlings/</w:t>
      </w:r>
    </w:p>
    <w:p w:rsidR="00A618CE" w:rsidRDefault="00A618CE" w:rsidP="00A618CE">
      <w:r>
        <w:rPr>
          <w:rFonts w:ascii="MS Gothic" w:eastAsia="MS Gothic" w:hAnsi="MS Gothic" w:cs="MS Gothic" w:hint="eastAsia"/>
        </w:rPr>
        <w:t>諸利</w:t>
      </w:r>
      <w:r>
        <w:t xml:space="preserve"> [shori] /all objectives/</w:t>
      </w:r>
    </w:p>
    <w:p w:rsidR="00A618CE" w:rsidRDefault="00A618CE" w:rsidP="00A618CE">
      <w:r>
        <w:rPr>
          <w:rFonts w:ascii="MS Gothic" w:eastAsia="MS Gothic" w:hAnsi="MS Gothic" w:cs="MS Gothic" w:hint="eastAsia"/>
        </w:rPr>
        <w:lastRenderedPageBreak/>
        <w:t>諸功德</w:t>
      </w:r>
      <w:r>
        <w:t xml:space="preserve"> [sho kudoku] /various merits/</w:t>
      </w:r>
    </w:p>
    <w:p w:rsidR="00A618CE" w:rsidRDefault="00A618CE" w:rsidP="00A618CE">
      <w:r>
        <w:rPr>
          <w:rFonts w:ascii="MS Gothic" w:eastAsia="MS Gothic" w:hAnsi="MS Gothic" w:cs="MS Gothic" w:hint="eastAsia"/>
        </w:rPr>
        <w:t>諸匠</w:t>
      </w:r>
      <w:r>
        <w:t xml:space="preserve"> [shoshō] /teachers/</w:t>
      </w:r>
    </w:p>
    <w:p w:rsidR="00A618CE" w:rsidRDefault="00A618CE" w:rsidP="00A618CE">
      <w:r>
        <w:rPr>
          <w:rFonts w:ascii="MS Gothic" w:eastAsia="MS Gothic" w:hAnsi="MS Gothic" w:cs="MS Gothic" w:hint="eastAsia"/>
        </w:rPr>
        <w:t>諸受</w:t>
      </w:r>
      <w:r>
        <w:t xml:space="preserve"> [shoju] /various sensations/</w:t>
      </w:r>
    </w:p>
    <w:p w:rsidR="00A618CE" w:rsidRDefault="00A618CE" w:rsidP="00A618CE">
      <w:r>
        <w:rPr>
          <w:rFonts w:ascii="MS Gothic" w:eastAsia="MS Gothic" w:hAnsi="MS Gothic" w:cs="MS Gothic" w:hint="eastAsia"/>
        </w:rPr>
        <w:t>諸可</w:t>
      </w:r>
      <w:r>
        <w:t xml:space="preserve"> [shoka] /many/</w:t>
      </w:r>
    </w:p>
    <w:p w:rsidR="00A618CE" w:rsidRDefault="00A618CE" w:rsidP="00A618CE">
      <w:r>
        <w:rPr>
          <w:rFonts w:ascii="MS Gothic" w:eastAsia="MS Gothic" w:hAnsi="MS Gothic" w:cs="MS Gothic" w:hint="eastAsia"/>
        </w:rPr>
        <w:t>諸善</w:t>
      </w:r>
      <w:r>
        <w:t xml:space="preserve"> [shozen] /various kinds of good [activities]/</w:t>
      </w:r>
    </w:p>
    <w:p w:rsidR="00A618CE" w:rsidRDefault="00A618CE" w:rsidP="00A618CE">
      <w:r>
        <w:rPr>
          <w:rFonts w:ascii="MS Gothic" w:eastAsia="MS Gothic" w:hAnsi="MS Gothic" w:cs="MS Gothic" w:hint="eastAsia"/>
        </w:rPr>
        <w:t>諸國</w:t>
      </w:r>
      <w:r>
        <w:t xml:space="preserve"> [shokoku] /many worlds/</w:t>
      </w:r>
    </w:p>
    <w:p w:rsidR="00A618CE" w:rsidRDefault="00A618CE" w:rsidP="00A618CE">
      <w:r>
        <w:rPr>
          <w:rFonts w:ascii="MS Gothic" w:eastAsia="MS Gothic" w:hAnsi="MS Gothic" w:cs="MS Gothic" w:hint="eastAsia"/>
        </w:rPr>
        <w:t>諸地</w:t>
      </w:r>
      <w:r>
        <w:t xml:space="preserve"> [shochi] /[all] the stages/</w:t>
      </w:r>
    </w:p>
    <w:p w:rsidR="00A618CE" w:rsidRDefault="00A618CE" w:rsidP="00A618CE">
      <w:r>
        <w:rPr>
          <w:rFonts w:ascii="MS Gothic" w:eastAsia="MS Gothic" w:hAnsi="MS Gothic" w:cs="MS Gothic" w:hint="eastAsia"/>
        </w:rPr>
        <w:t>諸地決擇善巧</w:t>
      </w:r>
      <w:r>
        <w:t xml:space="preserve"> [shochi kecchaku zenkō] /skillful lucid analysis of the stages/</w:t>
      </w:r>
    </w:p>
    <w:p w:rsidR="00A618CE" w:rsidRDefault="00A618CE" w:rsidP="00A618CE">
      <w:r>
        <w:rPr>
          <w:rFonts w:ascii="MS Gothic" w:eastAsia="MS Gothic" w:hAnsi="MS Gothic" w:cs="MS Gothic" w:hint="eastAsia"/>
        </w:rPr>
        <w:t>諸執</w:t>
      </w:r>
      <w:r>
        <w:t xml:space="preserve"> [shoshū] /all attachments/</w:t>
      </w:r>
    </w:p>
    <w:p w:rsidR="00A618CE" w:rsidRDefault="00A618CE" w:rsidP="00A618CE">
      <w:r>
        <w:rPr>
          <w:rFonts w:ascii="MS Gothic" w:eastAsia="MS Gothic" w:hAnsi="MS Gothic" w:cs="MS Gothic" w:hint="eastAsia"/>
        </w:rPr>
        <w:t>諸塵</w:t>
      </w:r>
      <w:r>
        <w:t xml:space="preserve"> [shojin] /all the atoms/</w:t>
      </w:r>
    </w:p>
    <w:p w:rsidR="00A618CE" w:rsidRDefault="00A618CE" w:rsidP="00A618CE">
      <w:r>
        <w:rPr>
          <w:rFonts w:ascii="MS Gothic" w:eastAsia="MS Gothic" w:hAnsi="MS Gothic" w:cs="MS Gothic" w:hint="eastAsia"/>
        </w:rPr>
        <w:t>諸境</w:t>
      </w:r>
      <w:r>
        <w:t xml:space="preserve"> [shokyō] /objects/</w:t>
      </w:r>
    </w:p>
    <w:p w:rsidR="00A618CE" w:rsidRDefault="00A618CE" w:rsidP="00A618CE">
      <w:r>
        <w:rPr>
          <w:rFonts w:ascii="MS Gothic" w:eastAsia="MS Gothic" w:hAnsi="MS Gothic" w:cs="MS Gothic" w:hint="eastAsia"/>
        </w:rPr>
        <w:t>諸境界</w:t>
      </w:r>
      <w:r>
        <w:t xml:space="preserve"> [sho kyōgai] /objects/</w:t>
      </w:r>
    </w:p>
    <w:p w:rsidR="00A618CE" w:rsidRDefault="00A618CE" w:rsidP="00A618CE">
      <w:r>
        <w:rPr>
          <w:rFonts w:ascii="MS Gothic" w:eastAsia="MS Gothic" w:hAnsi="MS Gothic" w:cs="MS Gothic" w:hint="eastAsia"/>
        </w:rPr>
        <w:t>諸外道</w:t>
      </w:r>
      <w:r>
        <w:t xml:space="preserve"> [sho gedō] /those who adhere to non-Buddhist paths/</w:t>
      </w:r>
    </w:p>
    <w:p w:rsidR="00A618CE" w:rsidRDefault="00A618CE" w:rsidP="00A618CE">
      <w:r>
        <w:rPr>
          <w:rFonts w:ascii="MS Gothic" w:eastAsia="MS Gothic" w:hAnsi="MS Gothic" w:cs="MS Gothic" w:hint="eastAsia"/>
        </w:rPr>
        <w:t>諸大士</w:t>
      </w:r>
      <w:r>
        <w:t xml:space="preserve"> [sho daishi] /great personages/</w:t>
      </w:r>
    </w:p>
    <w:p w:rsidR="00A618CE" w:rsidRDefault="00A618CE" w:rsidP="00A618CE">
      <w:r>
        <w:rPr>
          <w:rFonts w:ascii="MS Gothic" w:eastAsia="MS Gothic" w:hAnsi="MS Gothic" w:cs="MS Gothic" w:hint="eastAsia"/>
        </w:rPr>
        <w:t>諸大衆</w:t>
      </w:r>
      <w:r>
        <w:t xml:space="preserve"> [sho daishu] /great multitudes/</w:t>
      </w:r>
    </w:p>
    <w:p w:rsidR="00A618CE" w:rsidRDefault="00A618CE" w:rsidP="00A618CE">
      <w:r>
        <w:rPr>
          <w:rFonts w:ascii="MS Gothic" w:eastAsia="MS Gothic" w:hAnsi="MS Gothic" w:cs="MS Gothic" w:hint="eastAsia"/>
        </w:rPr>
        <w:t>諸天</w:t>
      </w:r>
      <w:r>
        <w:t xml:space="preserve"> [shoten] /all the heavens/</w:t>
      </w:r>
    </w:p>
    <w:p w:rsidR="00A618CE" w:rsidRDefault="00A618CE" w:rsidP="00A618CE">
      <w:r>
        <w:rPr>
          <w:rFonts w:ascii="MS Gothic" w:eastAsia="MS Gothic" w:hAnsi="MS Gothic" w:cs="MS Gothic" w:hint="eastAsia"/>
        </w:rPr>
        <w:t>諸天衆</w:t>
      </w:r>
      <w:r>
        <w:t xml:space="preserve"> [sho tenshu] /the heavenly beings/</w:t>
      </w:r>
    </w:p>
    <w:p w:rsidR="00A618CE" w:rsidRDefault="00A618CE" w:rsidP="00A618CE">
      <w:r>
        <w:rPr>
          <w:rFonts w:ascii="MS Gothic" w:eastAsia="MS Gothic" w:hAnsi="MS Gothic" w:cs="MS Gothic" w:hint="eastAsia"/>
        </w:rPr>
        <w:t>諸如來</w:t>
      </w:r>
      <w:r>
        <w:t xml:space="preserve"> [sho nyorai] /the tathāgatas/</w:t>
      </w:r>
    </w:p>
    <w:p w:rsidR="00A618CE" w:rsidRDefault="00A618CE" w:rsidP="00A618CE">
      <w:r>
        <w:rPr>
          <w:rFonts w:ascii="MS Gothic" w:eastAsia="MS Gothic" w:hAnsi="MS Gothic" w:cs="MS Gothic" w:hint="eastAsia"/>
        </w:rPr>
        <w:t>諸妨難</w:t>
      </w:r>
      <w:r>
        <w:t xml:space="preserve"> [sho bōnan] /various [logical] problems/</w:t>
      </w:r>
    </w:p>
    <w:p w:rsidR="00A618CE" w:rsidRDefault="00A618CE" w:rsidP="00A618CE">
      <w:r>
        <w:rPr>
          <w:rFonts w:ascii="MS Gothic" w:eastAsia="MS Gothic" w:hAnsi="MS Gothic" w:cs="MS Gothic" w:hint="eastAsia"/>
        </w:rPr>
        <w:t>諸子</w:t>
      </w:r>
      <w:r>
        <w:t xml:space="preserve"> [sho shi] /children/</w:t>
      </w:r>
    </w:p>
    <w:p w:rsidR="00A618CE" w:rsidRDefault="00A618CE" w:rsidP="00A618CE">
      <w:r>
        <w:rPr>
          <w:rFonts w:ascii="MS Gothic" w:eastAsia="MS Gothic" w:hAnsi="MS Gothic" w:cs="MS Gothic" w:hint="eastAsia"/>
        </w:rPr>
        <w:t>諸子百家</w:t>
      </w:r>
      <w:r>
        <w:t xml:space="preserve"> [sho shi hyakka] /all the philosophers/</w:t>
      </w:r>
    </w:p>
    <w:p w:rsidR="00A618CE" w:rsidRDefault="00A618CE" w:rsidP="00A618CE">
      <w:r>
        <w:rPr>
          <w:rFonts w:ascii="MS Gothic" w:eastAsia="MS Gothic" w:hAnsi="MS Gothic" w:cs="MS Gothic" w:hint="eastAsia"/>
        </w:rPr>
        <w:t>諸子等</w:t>
      </w:r>
      <w:r>
        <w:t xml:space="preserve"> [sho shi tō] /children/</w:t>
      </w:r>
    </w:p>
    <w:p w:rsidR="00A618CE" w:rsidRDefault="00A618CE" w:rsidP="00A618CE">
      <w:r>
        <w:rPr>
          <w:rFonts w:ascii="MS Gothic" w:eastAsia="MS Gothic" w:hAnsi="MS Gothic" w:cs="MS Gothic" w:hint="eastAsia"/>
        </w:rPr>
        <w:t>諸宗</w:t>
      </w:r>
      <w:r>
        <w:t xml:space="preserve"> [shoshū] /schools/</w:t>
      </w:r>
    </w:p>
    <w:p w:rsidR="00A618CE" w:rsidRDefault="00A618CE" w:rsidP="00A618CE">
      <w:r>
        <w:rPr>
          <w:rFonts w:ascii="MS Gothic" w:eastAsia="MS Gothic" w:hAnsi="MS Gothic" w:cs="MS Gothic" w:hint="eastAsia"/>
        </w:rPr>
        <w:t>諸家</w:t>
      </w:r>
      <w:r>
        <w:t xml:space="preserve"> [shoke] /philosophers/</w:t>
      </w:r>
    </w:p>
    <w:p w:rsidR="00A618CE" w:rsidRDefault="00A618CE" w:rsidP="00A618CE">
      <w:r>
        <w:rPr>
          <w:rFonts w:ascii="MS Gothic" w:eastAsia="MS Gothic" w:hAnsi="MS Gothic" w:cs="MS Gothic" w:hint="eastAsia"/>
        </w:rPr>
        <w:t>諸寮</w:t>
      </w:r>
      <w:r>
        <w:t xml:space="preserve"> [shoryō] /various quarters/</w:t>
      </w:r>
    </w:p>
    <w:p w:rsidR="00A618CE" w:rsidRDefault="00A618CE" w:rsidP="00A618CE">
      <w:r>
        <w:rPr>
          <w:rFonts w:ascii="MS Gothic" w:eastAsia="MS Gothic" w:hAnsi="MS Gothic" w:cs="MS Gothic" w:hint="eastAsia"/>
        </w:rPr>
        <w:t>諸寺</w:t>
      </w:r>
      <w:r>
        <w:t xml:space="preserve"> [shoji] /various temples/</w:t>
      </w:r>
    </w:p>
    <w:p w:rsidR="00A618CE" w:rsidRDefault="00A618CE" w:rsidP="00A618CE">
      <w:r>
        <w:rPr>
          <w:rFonts w:ascii="MS Gothic" w:eastAsia="MS Gothic" w:hAnsi="MS Gothic" w:cs="MS Gothic" w:hint="eastAsia"/>
        </w:rPr>
        <w:t>諸尊</w:t>
      </w:r>
      <w:r>
        <w:t xml:space="preserve"> [shoson] /various deities/</w:t>
      </w:r>
    </w:p>
    <w:p w:rsidR="00A618CE" w:rsidRDefault="00A618CE" w:rsidP="00A618CE">
      <w:r>
        <w:rPr>
          <w:rFonts w:ascii="MS Gothic" w:eastAsia="MS Gothic" w:hAnsi="MS Gothic" w:cs="MS Gothic" w:hint="eastAsia"/>
        </w:rPr>
        <w:t>諸尊圖像</w:t>
      </w:r>
      <w:r>
        <w:t xml:space="preserve"> [Shoson zuzō] /Iconography of the Venerables/</w:t>
      </w:r>
    </w:p>
    <w:p w:rsidR="00A618CE" w:rsidRDefault="00A618CE" w:rsidP="00A618CE">
      <w:r>
        <w:rPr>
          <w:rFonts w:ascii="MS Gothic" w:eastAsia="MS Gothic" w:hAnsi="MS Gothic" w:cs="MS Gothic" w:hint="eastAsia"/>
        </w:rPr>
        <w:t>諸尊菩薩摩訶薩</w:t>
      </w:r>
      <w:r>
        <w:t xml:space="preserve"> [shoson bosatsu makasatsu] /all honored bodhisattvas, those great beings/</w:t>
      </w:r>
    </w:p>
    <w:p w:rsidR="00A618CE" w:rsidRDefault="00A618CE" w:rsidP="00A618CE">
      <w:r>
        <w:rPr>
          <w:rFonts w:ascii="MS Gothic" w:eastAsia="MS Gothic" w:hAnsi="MS Gothic" w:cs="MS Gothic" w:hint="eastAsia"/>
        </w:rPr>
        <w:t>諸山</w:t>
      </w:r>
      <w:r>
        <w:t xml:space="preserve"> [sho zan] /various mountain [monasteries]/</w:t>
      </w:r>
    </w:p>
    <w:p w:rsidR="00A618CE" w:rsidRDefault="00A618CE" w:rsidP="00A618CE">
      <w:r>
        <w:rPr>
          <w:rFonts w:ascii="MS Gothic" w:eastAsia="MS Gothic" w:hAnsi="MS Gothic" w:cs="MS Gothic" w:hint="eastAsia"/>
        </w:rPr>
        <w:lastRenderedPageBreak/>
        <w:t>諸山長老</w:t>
      </w:r>
      <w:r>
        <w:t xml:space="preserve"> [shosan chōrō] /elders of neighboring monasteries/</w:t>
      </w:r>
    </w:p>
    <w:p w:rsidR="00A618CE" w:rsidRDefault="00A618CE" w:rsidP="00A618CE">
      <w:r>
        <w:rPr>
          <w:rFonts w:ascii="MS Gothic" w:eastAsia="MS Gothic" w:hAnsi="MS Gothic" w:cs="MS Gothic" w:hint="eastAsia"/>
        </w:rPr>
        <w:t>諸嶽</w:t>
      </w:r>
      <w:r>
        <w:t xml:space="preserve"> [Shogaku] /Shogaku/</w:t>
      </w:r>
    </w:p>
    <w:p w:rsidR="00A618CE" w:rsidRDefault="00A618CE" w:rsidP="00A618CE">
      <w:r>
        <w:rPr>
          <w:rFonts w:ascii="MS Gothic" w:eastAsia="MS Gothic" w:hAnsi="MS Gothic" w:cs="MS Gothic" w:hint="eastAsia"/>
        </w:rPr>
        <w:t>諸師</w:t>
      </w:r>
      <w:r>
        <w:t xml:space="preserve"> [shoshi] /teachers/</w:t>
      </w:r>
    </w:p>
    <w:p w:rsidR="00A618CE" w:rsidRDefault="00A618CE" w:rsidP="00A618CE">
      <w:r>
        <w:rPr>
          <w:rFonts w:ascii="MS Gothic" w:eastAsia="MS Gothic" w:hAnsi="MS Gothic" w:cs="MS Gothic" w:hint="eastAsia"/>
        </w:rPr>
        <w:t>諸弟子</w:t>
      </w:r>
      <w:r>
        <w:t xml:space="preserve"> [sho daishi] /disciples/</w:t>
      </w:r>
    </w:p>
    <w:p w:rsidR="00A618CE" w:rsidRDefault="00A618CE" w:rsidP="00A618CE">
      <w:r>
        <w:rPr>
          <w:rFonts w:ascii="MS Gothic" w:eastAsia="MS Gothic" w:hAnsi="MS Gothic" w:cs="MS Gothic" w:hint="eastAsia"/>
        </w:rPr>
        <w:t>諸心</w:t>
      </w:r>
      <w:r>
        <w:t xml:space="preserve"> [shoshin] /all minds/</w:t>
      </w:r>
    </w:p>
    <w:p w:rsidR="00A618CE" w:rsidRDefault="00A618CE" w:rsidP="00A618CE">
      <w:r>
        <w:rPr>
          <w:rFonts w:ascii="MS Gothic" w:eastAsia="MS Gothic" w:hAnsi="MS Gothic" w:cs="MS Gothic" w:hint="eastAsia"/>
        </w:rPr>
        <w:t>諸心心所</w:t>
      </w:r>
      <w:r>
        <w:t xml:space="preserve"> [sho shin shinjo] /all minds and mental factors/</w:t>
      </w:r>
    </w:p>
    <w:p w:rsidR="00A618CE" w:rsidRDefault="00A618CE" w:rsidP="00A618CE">
      <w:r>
        <w:rPr>
          <w:rFonts w:ascii="MS Gothic" w:eastAsia="MS Gothic" w:hAnsi="MS Gothic" w:cs="MS Gothic" w:hint="eastAsia"/>
        </w:rPr>
        <w:t>諸惑</w:t>
      </w:r>
      <w:r>
        <w:t xml:space="preserve"> [showaku] /afflictions/</w:t>
      </w:r>
    </w:p>
    <w:p w:rsidR="00A618CE" w:rsidRDefault="00A618CE" w:rsidP="00A618CE">
      <w:r>
        <w:rPr>
          <w:rFonts w:ascii="MS Gothic" w:eastAsia="MS Gothic" w:hAnsi="MS Gothic" w:cs="MS Gothic" w:hint="eastAsia"/>
        </w:rPr>
        <w:t>諸惡</w:t>
      </w:r>
      <w:r>
        <w:t xml:space="preserve"> [shoaku] /various evil [activities]/</w:t>
      </w:r>
    </w:p>
    <w:p w:rsidR="00A618CE" w:rsidRDefault="00A618CE" w:rsidP="00A618CE">
      <w:r>
        <w:rPr>
          <w:rFonts w:ascii="MS Gothic" w:eastAsia="MS Gothic" w:hAnsi="MS Gothic" w:cs="MS Gothic" w:hint="eastAsia"/>
        </w:rPr>
        <w:t>諸惡尋思</w:t>
      </w:r>
      <w:r>
        <w:t xml:space="preserve"> [shoaku jinshi] /various kinds of negative discursive thought/</w:t>
      </w:r>
    </w:p>
    <w:p w:rsidR="00A618CE" w:rsidRDefault="00A618CE" w:rsidP="00A618CE">
      <w:r>
        <w:rPr>
          <w:rFonts w:ascii="MS Gothic" w:eastAsia="MS Gothic" w:hAnsi="MS Gothic" w:cs="MS Gothic" w:hint="eastAsia"/>
        </w:rPr>
        <w:t>諸惡無作</w:t>
      </w:r>
      <w:r>
        <w:t xml:space="preserve"> [shoaku musa] /to do no evil/</w:t>
      </w:r>
    </w:p>
    <w:p w:rsidR="00A618CE" w:rsidRDefault="00A618CE" w:rsidP="00A618CE">
      <w:r>
        <w:rPr>
          <w:rFonts w:ascii="MS Gothic" w:eastAsia="MS Gothic" w:hAnsi="MS Gothic" w:cs="MS Gothic" w:hint="eastAsia"/>
        </w:rPr>
        <w:t>諸惡莫作</w:t>
      </w:r>
      <w:r>
        <w:t xml:space="preserve"> [shoaku makusa] /not doing evil/</w:t>
      </w:r>
    </w:p>
    <w:p w:rsidR="00A618CE" w:rsidRDefault="00A618CE" w:rsidP="00A618CE">
      <w:r>
        <w:rPr>
          <w:rFonts w:ascii="MS Gothic" w:eastAsia="MS Gothic" w:hAnsi="MS Gothic" w:cs="MS Gothic" w:hint="eastAsia"/>
        </w:rPr>
        <w:t>諸惡莫作衆善奉行</w:t>
      </w:r>
      <w:r>
        <w:t xml:space="preserve"> [shoaku makusa shuzen bugyō] /not doing evil, doing all good things/</w:t>
      </w:r>
    </w:p>
    <w:p w:rsidR="00A618CE" w:rsidRDefault="00A618CE" w:rsidP="00A618CE">
      <w:r>
        <w:rPr>
          <w:rFonts w:ascii="MS Gothic" w:eastAsia="MS Gothic" w:hAnsi="MS Gothic" w:cs="MS Gothic" w:hint="eastAsia"/>
        </w:rPr>
        <w:t>諸惡趣</w:t>
      </w:r>
      <w:r>
        <w:t xml:space="preserve"> [sho akushu] /the negative rebirths/</w:t>
      </w:r>
    </w:p>
    <w:p w:rsidR="00A618CE" w:rsidRDefault="00A618CE" w:rsidP="00A618CE">
      <w:r>
        <w:rPr>
          <w:rFonts w:ascii="MS Gothic" w:eastAsia="MS Gothic" w:hAnsi="MS Gothic" w:cs="MS Gothic" w:hint="eastAsia"/>
        </w:rPr>
        <w:t>諸想</w:t>
      </w:r>
      <w:r>
        <w:t xml:space="preserve"> [shosō] /concepts/</w:t>
      </w:r>
    </w:p>
    <w:p w:rsidR="00A618CE" w:rsidRDefault="00A618CE" w:rsidP="00A618CE">
      <w:r>
        <w:rPr>
          <w:rFonts w:ascii="MS Gothic" w:eastAsia="MS Gothic" w:hAnsi="MS Gothic" w:cs="MS Gothic" w:hint="eastAsia"/>
        </w:rPr>
        <w:t>諸想等想假用言</w:t>
      </w:r>
      <w:r>
        <w:rPr>
          <w:rFonts w:ascii="Malgun Gothic" w:eastAsia="Malgun Gothic" w:hAnsi="Malgun Gothic" w:cs="Malgun Gothic" w:hint="eastAsia"/>
        </w:rPr>
        <w:t>說</w:t>
      </w:r>
      <w:r>
        <w:t xml:space="preserve"> [shosō tōsō keyō gonsetsu] /various concepts/</w:t>
      </w:r>
    </w:p>
    <w:p w:rsidR="00A618CE" w:rsidRDefault="00A618CE" w:rsidP="00A618CE">
      <w:r>
        <w:rPr>
          <w:rFonts w:ascii="MS Gothic" w:eastAsia="MS Gothic" w:hAnsi="MS Gothic" w:cs="MS Gothic" w:hint="eastAsia"/>
        </w:rPr>
        <w:t>諸所</w:t>
      </w:r>
      <w:r>
        <w:t xml:space="preserve"> [shosho] /many/</w:t>
      </w:r>
    </w:p>
    <w:p w:rsidR="00A618CE" w:rsidRDefault="00A618CE" w:rsidP="00A618CE">
      <w:r>
        <w:rPr>
          <w:rFonts w:ascii="MS Gothic" w:eastAsia="MS Gothic" w:hAnsi="MS Gothic" w:cs="MS Gothic" w:hint="eastAsia"/>
        </w:rPr>
        <w:t>諸所可</w:t>
      </w:r>
      <w:r>
        <w:t xml:space="preserve"> [shoshoka] /what/</w:t>
      </w:r>
    </w:p>
    <w:p w:rsidR="00A618CE" w:rsidRDefault="00A618CE" w:rsidP="00A618CE">
      <w:r>
        <w:rPr>
          <w:rFonts w:ascii="MS Gothic" w:eastAsia="MS Gothic" w:hAnsi="MS Gothic" w:cs="MS Gothic" w:hint="eastAsia"/>
        </w:rPr>
        <w:t>諸所有</w:t>
      </w:r>
      <w:r>
        <w:t xml:space="preserve"> [shoshou] /all/</w:t>
      </w:r>
    </w:p>
    <w:p w:rsidR="00A618CE" w:rsidRDefault="00A618CE" w:rsidP="00A618CE">
      <w:r>
        <w:rPr>
          <w:rFonts w:ascii="MS Gothic" w:eastAsia="MS Gothic" w:hAnsi="MS Gothic" w:cs="MS Gothic" w:hint="eastAsia"/>
        </w:rPr>
        <w:t>諸數</w:t>
      </w:r>
      <w:r>
        <w:t xml:space="preserve"> [shoshu] /all the variety of things/</w:t>
      </w:r>
    </w:p>
    <w:p w:rsidR="00A618CE" w:rsidRDefault="00A618CE" w:rsidP="00A618CE">
      <w:r>
        <w:rPr>
          <w:rFonts w:ascii="MS Gothic" w:eastAsia="MS Gothic" w:hAnsi="MS Gothic" w:cs="MS Gothic" w:hint="eastAsia"/>
        </w:rPr>
        <w:t>諸方</w:t>
      </w:r>
      <w:r>
        <w:t xml:space="preserve"> [shohō] /various directions/</w:t>
      </w:r>
    </w:p>
    <w:p w:rsidR="00A618CE" w:rsidRDefault="00A618CE" w:rsidP="00A618CE">
      <w:r>
        <w:rPr>
          <w:rFonts w:ascii="MS Gothic" w:eastAsia="MS Gothic" w:hAnsi="MS Gothic" w:cs="MS Gothic" w:hint="eastAsia"/>
        </w:rPr>
        <w:t>諸星母陀羅尼經</w:t>
      </w:r>
      <w:r>
        <w:t xml:space="preserve"> [Shoshōmo darani kyō] /Dhāraṇī of the Planet Mothers/</w:t>
      </w:r>
    </w:p>
    <w:p w:rsidR="00A618CE" w:rsidRDefault="00A618CE" w:rsidP="00A618CE">
      <w:r>
        <w:rPr>
          <w:rFonts w:ascii="MS Gothic" w:eastAsia="MS Gothic" w:hAnsi="MS Gothic" w:cs="MS Gothic" w:hint="eastAsia"/>
        </w:rPr>
        <w:t>諸有</w:t>
      </w:r>
      <w:r>
        <w:t xml:space="preserve"> [shou] /all existent things/</w:t>
      </w:r>
    </w:p>
    <w:p w:rsidR="00A618CE" w:rsidRDefault="00A618CE" w:rsidP="00A618CE">
      <w:r>
        <w:rPr>
          <w:rFonts w:ascii="MS Gothic" w:eastAsia="MS Gothic" w:hAnsi="MS Gothic" w:cs="MS Gothic" w:hint="eastAsia"/>
        </w:rPr>
        <w:t>諸有情</w:t>
      </w:r>
      <w:r>
        <w:t xml:space="preserve"> [sho ujō] /all beings/</w:t>
      </w:r>
    </w:p>
    <w:p w:rsidR="00A618CE" w:rsidRDefault="00A618CE" w:rsidP="00A618CE">
      <w:r>
        <w:rPr>
          <w:rFonts w:ascii="MS Gothic" w:eastAsia="MS Gothic" w:hAnsi="MS Gothic" w:cs="MS Gothic" w:hint="eastAsia"/>
        </w:rPr>
        <w:t>諸有情類</w:t>
      </w:r>
      <w:r>
        <w:t xml:space="preserve"> [sho ujōrui] /all varieties of sentient beings/</w:t>
      </w:r>
    </w:p>
    <w:p w:rsidR="00A618CE" w:rsidRDefault="00A618CE" w:rsidP="00A618CE">
      <w:r>
        <w:rPr>
          <w:rFonts w:ascii="MS Gothic" w:eastAsia="MS Gothic" w:hAnsi="MS Gothic" w:cs="MS Gothic" w:hint="eastAsia"/>
        </w:rPr>
        <w:t>諸有爲法</w:t>
      </w:r>
      <w:r>
        <w:t xml:space="preserve"> [sho ui hō] /conditioned dharmas/</w:t>
      </w:r>
    </w:p>
    <w:p w:rsidR="00A618CE" w:rsidRDefault="00A618CE" w:rsidP="00A618CE">
      <w:r>
        <w:rPr>
          <w:rFonts w:ascii="MS Gothic" w:eastAsia="MS Gothic" w:hAnsi="MS Gothic" w:cs="MS Gothic" w:hint="eastAsia"/>
        </w:rPr>
        <w:t>諸有相續</w:t>
      </w:r>
      <w:r>
        <w:t xml:space="preserve"> [shou sōzoku] /continuity of all existents/</w:t>
      </w:r>
    </w:p>
    <w:p w:rsidR="00A618CE" w:rsidRDefault="00A618CE" w:rsidP="00A618CE">
      <w:r>
        <w:rPr>
          <w:rFonts w:ascii="MS Gothic" w:eastAsia="MS Gothic" w:hAnsi="MS Gothic" w:cs="MS Gothic" w:hint="eastAsia"/>
        </w:rPr>
        <w:t>諸有結</w:t>
      </w:r>
      <w:r>
        <w:t xml:space="preserve"> [sho u kechi] /bonds of existence/</w:t>
      </w:r>
    </w:p>
    <w:p w:rsidR="00A618CE" w:rsidRDefault="00A618CE" w:rsidP="00A618CE">
      <w:r>
        <w:rPr>
          <w:rFonts w:ascii="MS Gothic" w:eastAsia="MS Gothic" w:hAnsi="MS Gothic" w:cs="MS Gothic" w:hint="eastAsia"/>
        </w:rPr>
        <w:t>諸有衆生</w:t>
      </w:r>
      <w:r>
        <w:t xml:space="preserve"> [shou shūjō] /all sentient beings/</w:t>
      </w:r>
    </w:p>
    <w:p w:rsidR="00A618CE" w:rsidRDefault="00A618CE" w:rsidP="00A618CE">
      <w:r>
        <w:rPr>
          <w:rFonts w:ascii="MS Gothic" w:eastAsia="MS Gothic" w:hAnsi="MS Gothic" w:cs="MS Gothic" w:hint="eastAsia"/>
        </w:rPr>
        <w:t>諸根</w:t>
      </w:r>
      <w:r>
        <w:t xml:space="preserve"> [shokon] /faculties/</w:t>
      </w:r>
    </w:p>
    <w:p w:rsidR="00A618CE" w:rsidRDefault="00A618CE" w:rsidP="00A618CE">
      <w:r>
        <w:rPr>
          <w:rFonts w:ascii="MS Gothic" w:eastAsia="MS Gothic" w:hAnsi="MS Gothic" w:cs="MS Gothic" w:hint="eastAsia"/>
        </w:rPr>
        <w:t>諸根勝劣</w:t>
      </w:r>
      <w:r>
        <w:t xml:space="preserve"> [shokon shōretsu] /superior and inferior [spiritual] capacities/</w:t>
      </w:r>
    </w:p>
    <w:p w:rsidR="00A618CE" w:rsidRDefault="00A618CE" w:rsidP="00A618CE">
      <w:r>
        <w:rPr>
          <w:rFonts w:ascii="MS Gothic" w:eastAsia="MS Gothic" w:hAnsi="MS Gothic" w:cs="MS Gothic" w:hint="eastAsia"/>
        </w:rPr>
        <w:lastRenderedPageBreak/>
        <w:t>諸根明利</w:t>
      </w:r>
      <w:r>
        <w:t xml:space="preserve"> [sho kon myōri] /their faculties are sharp/</w:t>
      </w:r>
    </w:p>
    <w:p w:rsidR="00A618CE" w:rsidRDefault="00A618CE" w:rsidP="00A618CE">
      <w:r>
        <w:rPr>
          <w:rFonts w:ascii="MS Gothic" w:eastAsia="MS Gothic" w:hAnsi="MS Gothic" w:cs="MS Gothic" w:hint="eastAsia"/>
        </w:rPr>
        <w:t>諸根根所依處</w:t>
      </w:r>
      <w:r>
        <w:t xml:space="preserve"> [shokonkon shoesho] /the sense faculties with their material bases/</w:t>
      </w:r>
    </w:p>
    <w:p w:rsidR="00A618CE" w:rsidRDefault="00A618CE" w:rsidP="00A618CE">
      <w:r>
        <w:rPr>
          <w:rFonts w:ascii="MS Gothic" w:eastAsia="MS Gothic" w:hAnsi="MS Gothic" w:cs="MS Gothic" w:hint="eastAsia"/>
        </w:rPr>
        <w:t>諸根缺陋</w:t>
      </w:r>
      <w:r>
        <w:t xml:space="preserve"> [sho kon ketsurō] /fully handicapped/</w:t>
      </w:r>
    </w:p>
    <w:p w:rsidR="00A618CE" w:rsidRDefault="00A618CE" w:rsidP="00A618CE">
      <w:r>
        <w:rPr>
          <w:rFonts w:ascii="MS Gothic" w:eastAsia="MS Gothic" w:hAnsi="MS Gothic" w:cs="MS Gothic" w:hint="eastAsia"/>
        </w:rPr>
        <w:t>諸業</w:t>
      </w:r>
      <w:r>
        <w:t xml:space="preserve"> [shogō] /various karmas/</w:t>
      </w:r>
    </w:p>
    <w:p w:rsidR="00A618CE" w:rsidRDefault="00A618CE" w:rsidP="00A618CE">
      <w:r>
        <w:rPr>
          <w:rFonts w:ascii="MS Gothic" w:eastAsia="MS Gothic" w:hAnsi="MS Gothic" w:cs="MS Gothic" w:hint="eastAsia"/>
        </w:rPr>
        <w:t>諸業障</w:t>
      </w:r>
      <w:r>
        <w:t xml:space="preserve"> [sho gōshō] /karmic hindrances/</w:t>
      </w:r>
    </w:p>
    <w:p w:rsidR="00A618CE" w:rsidRDefault="00A618CE" w:rsidP="00A618CE">
      <w:r>
        <w:rPr>
          <w:rFonts w:ascii="MS Gothic" w:eastAsia="MS Gothic" w:hAnsi="MS Gothic" w:cs="MS Gothic" w:hint="eastAsia"/>
        </w:rPr>
        <w:t>諸樂</w:t>
      </w:r>
      <w:r>
        <w:t xml:space="preserve"> [shoraku] /all kinds of enjoyment/</w:t>
      </w:r>
    </w:p>
    <w:p w:rsidR="00A618CE" w:rsidRDefault="00A618CE" w:rsidP="00A618CE">
      <w:r>
        <w:rPr>
          <w:rFonts w:ascii="MS Gothic" w:eastAsia="MS Gothic" w:hAnsi="MS Gothic" w:cs="MS Gothic" w:hint="eastAsia"/>
        </w:rPr>
        <w:t>諸檀福壽</w:t>
      </w:r>
      <w:r>
        <w:t xml:space="preserve"> [shodan fukuju ] /may all patrons live long and prosper/</w:t>
      </w:r>
    </w:p>
    <w:p w:rsidR="00A618CE" w:rsidRDefault="00A618CE" w:rsidP="00A618CE">
      <w:r>
        <w:rPr>
          <w:rFonts w:ascii="MS Gothic" w:eastAsia="MS Gothic" w:hAnsi="MS Gothic" w:cs="MS Gothic" w:hint="eastAsia"/>
        </w:rPr>
        <w:t>諸欲</w:t>
      </w:r>
      <w:r>
        <w:t xml:space="preserve"> [shoyoku] /all desires/</w:t>
      </w:r>
    </w:p>
    <w:p w:rsidR="00A618CE" w:rsidRDefault="00A618CE" w:rsidP="00A618CE">
      <w:r>
        <w:rPr>
          <w:rFonts w:ascii="MS Gothic" w:eastAsia="MS Gothic" w:hAnsi="MS Gothic" w:cs="MS Gothic" w:hint="eastAsia"/>
        </w:rPr>
        <w:t>諸欲惡不善法</w:t>
      </w:r>
      <w:r>
        <w:t xml:space="preserve"> [shoyoku aku fuzen hō] /desires for evil and unwholesome phenomena/</w:t>
      </w:r>
    </w:p>
    <w:p w:rsidR="00A618CE" w:rsidRDefault="00A618CE" w:rsidP="00A618CE">
      <w:r>
        <w:rPr>
          <w:rFonts w:ascii="MS Gothic" w:eastAsia="MS Gothic" w:hAnsi="MS Gothic" w:cs="MS Gothic" w:hint="eastAsia"/>
        </w:rPr>
        <w:t>諸法</w:t>
      </w:r>
      <w:r>
        <w:t xml:space="preserve"> [shohō] /all dharmas/</w:t>
      </w:r>
    </w:p>
    <w:p w:rsidR="00A618CE" w:rsidRDefault="00A618CE" w:rsidP="00A618CE">
      <w:r>
        <w:rPr>
          <w:rFonts w:ascii="MS Gothic" w:eastAsia="MS Gothic" w:hAnsi="MS Gothic" w:cs="MS Gothic" w:hint="eastAsia"/>
        </w:rPr>
        <w:t>諸法五位</w:t>
      </w:r>
      <w:r>
        <w:t xml:space="preserve"> [shohōgoi] /five categories of factors/</w:t>
      </w:r>
    </w:p>
    <w:p w:rsidR="00A618CE" w:rsidRDefault="00A618CE" w:rsidP="00A618CE">
      <w:r>
        <w:rPr>
          <w:rFonts w:ascii="MS Gothic" w:eastAsia="MS Gothic" w:hAnsi="MS Gothic" w:cs="MS Gothic" w:hint="eastAsia"/>
        </w:rPr>
        <w:t>諸法但名宗</w:t>
      </w:r>
      <w:r>
        <w:t xml:space="preserve"> [shohō danmyō shū] /the tenet that all dharmas are only names/</w:t>
      </w:r>
    </w:p>
    <w:p w:rsidR="00A618CE" w:rsidRDefault="00A618CE" w:rsidP="00A618CE">
      <w:r>
        <w:rPr>
          <w:rFonts w:ascii="MS Gothic" w:eastAsia="MS Gothic" w:hAnsi="MS Gothic" w:cs="MS Gothic" w:hint="eastAsia"/>
        </w:rPr>
        <w:t>諸法如夢</w:t>
      </w:r>
      <w:r>
        <w:t xml:space="preserve"> [shohōn yomu] /all dharmas are dreamlike/</w:t>
      </w:r>
    </w:p>
    <w:p w:rsidR="00A618CE" w:rsidRDefault="00A618CE" w:rsidP="00A618CE">
      <w:r>
        <w:rPr>
          <w:rFonts w:ascii="MS Gothic" w:eastAsia="MS Gothic" w:hAnsi="MS Gothic" w:cs="MS Gothic" w:hint="eastAsia"/>
        </w:rPr>
        <w:t>諸法寂滅相</w:t>
      </w:r>
      <w:r>
        <w:t xml:space="preserve"> [shohō jakumetsu sō] /all things in their aspect of cessation/</w:t>
      </w:r>
    </w:p>
    <w:p w:rsidR="00A618CE" w:rsidRDefault="00A618CE" w:rsidP="00A618CE">
      <w:r>
        <w:rPr>
          <w:rFonts w:ascii="MS Gothic" w:eastAsia="MS Gothic" w:hAnsi="MS Gothic" w:cs="MS Gothic" w:hint="eastAsia"/>
        </w:rPr>
        <w:t>諸法實性</w:t>
      </w:r>
      <w:r>
        <w:t xml:space="preserve"> [shohō jisshō] /true nature of dharmas/</w:t>
      </w:r>
    </w:p>
    <w:p w:rsidR="00A618CE" w:rsidRDefault="00A618CE" w:rsidP="00A618CE">
      <w:r>
        <w:rPr>
          <w:rFonts w:ascii="MS Gothic" w:eastAsia="MS Gothic" w:hAnsi="MS Gothic" w:cs="MS Gothic" w:hint="eastAsia"/>
        </w:rPr>
        <w:t>諸法實相</w:t>
      </w:r>
      <w:r>
        <w:t xml:space="preserve"> [shohō jissō] /real character of all dharmas/</w:t>
      </w:r>
    </w:p>
    <w:p w:rsidR="00A618CE" w:rsidRDefault="00A618CE" w:rsidP="00A618CE">
      <w:r>
        <w:rPr>
          <w:rFonts w:ascii="MS Gothic" w:eastAsia="MS Gothic" w:hAnsi="MS Gothic" w:cs="MS Gothic" w:hint="eastAsia"/>
        </w:rPr>
        <w:t>諸法性</w:t>
      </w:r>
      <w:r>
        <w:t xml:space="preserve"> [shohōshō] /nature of phenomena/</w:t>
      </w:r>
    </w:p>
    <w:p w:rsidR="00A618CE" w:rsidRDefault="00A618CE" w:rsidP="00A618CE">
      <w:r>
        <w:rPr>
          <w:rFonts w:ascii="MS Gothic" w:eastAsia="MS Gothic" w:hAnsi="MS Gothic" w:cs="MS Gothic" w:hint="eastAsia"/>
        </w:rPr>
        <w:t>諸法無我</w:t>
      </w:r>
      <w:r>
        <w:t xml:space="preserve"> [shohō muga] /all things lack inherent identity/</w:t>
      </w:r>
    </w:p>
    <w:p w:rsidR="00A618CE" w:rsidRDefault="00A618CE" w:rsidP="00A618CE">
      <w:r>
        <w:rPr>
          <w:rFonts w:ascii="MS Gothic" w:eastAsia="MS Gothic" w:hAnsi="MS Gothic" w:cs="MS Gothic" w:hint="eastAsia"/>
        </w:rPr>
        <w:t>諸法無行經</w:t>
      </w:r>
      <w:r>
        <w:t xml:space="preserve"> [Shohō mugyō kyō] /Sarvadharmapravṛttinirdeśa(sūtra)/</w:t>
      </w:r>
    </w:p>
    <w:p w:rsidR="00A618CE" w:rsidRDefault="00A618CE" w:rsidP="00A618CE">
      <w:r>
        <w:rPr>
          <w:rFonts w:ascii="MS Gothic" w:eastAsia="MS Gothic" w:hAnsi="MS Gothic" w:cs="MS Gothic" w:hint="eastAsia"/>
        </w:rPr>
        <w:t>諸法現等覺無畏</w:t>
      </w:r>
      <w:r>
        <w:t xml:space="preserve"> [shohōgen tōkaku mui] /fearlessness resultant from having full understanding of all phenomena/</w:t>
      </w:r>
    </w:p>
    <w:p w:rsidR="00A618CE" w:rsidRDefault="00A618CE" w:rsidP="00A618CE">
      <w:r>
        <w:rPr>
          <w:rFonts w:ascii="MS Gothic" w:eastAsia="MS Gothic" w:hAnsi="MS Gothic" w:cs="MS Gothic" w:hint="eastAsia"/>
        </w:rPr>
        <w:t>諸法現觀</w:t>
      </w:r>
      <w:r>
        <w:t xml:space="preserve"> [shohō genkan] /to clear observation of phenomena/</w:t>
      </w:r>
    </w:p>
    <w:p w:rsidR="00A618CE" w:rsidRDefault="00A618CE" w:rsidP="00A618CE">
      <w:r>
        <w:rPr>
          <w:rFonts w:ascii="MS Gothic" w:eastAsia="MS Gothic" w:hAnsi="MS Gothic" w:cs="MS Gothic" w:hint="eastAsia"/>
        </w:rPr>
        <w:t>諸法皆空</w:t>
      </w:r>
      <w:r>
        <w:t xml:space="preserve"> [shohō kaikū] /all phenomena are empty/</w:t>
      </w:r>
    </w:p>
    <w:p w:rsidR="00A618CE" w:rsidRDefault="00A618CE" w:rsidP="00A618CE">
      <w:r>
        <w:rPr>
          <w:rFonts w:ascii="MS Gothic" w:eastAsia="MS Gothic" w:hAnsi="MS Gothic" w:cs="MS Gothic" w:hint="eastAsia"/>
        </w:rPr>
        <w:t>諸法相</w:t>
      </w:r>
      <w:r>
        <w:t xml:space="preserve"> [shohō sō] /characteristics of all dharmas/</w:t>
      </w:r>
    </w:p>
    <w:p w:rsidR="00A618CE" w:rsidRDefault="00A618CE" w:rsidP="00A618CE">
      <w:r>
        <w:rPr>
          <w:rFonts w:ascii="MS Gothic" w:eastAsia="MS Gothic" w:hAnsi="MS Gothic" w:cs="MS Gothic" w:hint="eastAsia"/>
        </w:rPr>
        <w:t>諸法相卽自在門</w:t>
      </w:r>
      <w:r>
        <w:t xml:space="preserve"> [shohō sōsoku jizai mon] /the profound approach the interdependence of all things, so that one is all and all is one/</w:t>
      </w:r>
    </w:p>
    <w:p w:rsidR="00A618CE" w:rsidRDefault="00A618CE" w:rsidP="00A618CE">
      <w:r>
        <w:rPr>
          <w:rFonts w:ascii="MS Gothic" w:eastAsia="MS Gothic" w:hAnsi="MS Gothic" w:cs="MS Gothic" w:hint="eastAsia"/>
        </w:rPr>
        <w:t>諸法眞如</w:t>
      </w:r>
      <w:r>
        <w:t xml:space="preserve"> [shohō shinnyo] /real way of being of all phenomena/</w:t>
      </w:r>
    </w:p>
    <w:p w:rsidR="00A618CE" w:rsidRDefault="00A618CE" w:rsidP="00A618CE">
      <w:r>
        <w:rPr>
          <w:rFonts w:ascii="MS Gothic" w:eastAsia="MS Gothic" w:hAnsi="MS Gothic" w:cs="MS Gothic" w:hint="eastAsia"/>
        </w:rPr>
        <w:t>諸法空</w:t>
      </w:r>
      <w:r>
        <w:t xml:space="preserve"> [sho hō kū] /emptiness of all phenomena/</w:t>
      </w:r>
    </w:p>
    <w:p w:rsidR="00A618CE" w:rsidRDefault="00A618CE" w:rsidP="00A618CE">
      <w:r>
        <w:rPr>
          <w:rFonts w:ascii="MS Gothic" w:eastAsia="MS Gothic" w:hAnsi="MS Gothic" w:cs="MS Gothic" w:hint="eastAsia"/>
        </w:rPr>
        <w:t>諸法自性</w:t>
      </w:r>
      <w:r>
        <w:t xml:space="preserve"> [shohō jishō] /own-natures of all phenomena/</w:t>
      </w:r>
    </w:p>
    <w:p w:rsidR="00A618CE" w:rsidRDefault="00A618CE" w:rsidP="00A618CE">
      <w:r>
        <w:rPr>
          <w:rFonts w:ascii="MS Gothic" w:eastAsia="MS Gothic" w:hAnsi="MS Gothic" w:cs="MS Gothic" w:hint="eastAsia"/>
        </w:rPr>
        <w:t>諸法體</w:t>
      </w:r>
      <w:r>
        <w:t xml:space="preserve"> [sho hōtai] /intrinsic natures of dharmas/</w:t>
      </w:r>
    </w:p>
    <w:p w:rsidR="00A618CE" w:rsidRDefault="00A618CE" w:rsidP="00A618CE">
      <w:r>
        <w:rPr>
          <w:rFonts w:ascii="MS Gothic" w:eastAsia="MS Gothic" w:hAnsi="MS Gothic" w:cs="MS Gothic" w:hint="eastAsia"/>
        </w:rPr>
        <w:t>諸法體相</w:t>
      </w:r>
      <w:r>
        <w:t xml:space="preserve"> [shohō taisō] /essences of phenomena/</w:t>
      </w:r>
    </w:p>
    <w:p w:rsidR="00A618CE" w:rsidRDefault="00A618CE" w:rsidP="00A618CE">
      <w:r>
        <w:rPr>
          <w:rFonts w:ascii="MS Gothic" w:eastAsia="MS Gothic" w:hAnsi="MS Gothic" w:cs="MS Gothic" w:hint="eastAsia"/>
        </w:rPr>
        <w:lastRenderedPageBreak/>
        <w:t>諸波羅蜜</w:t>
      </w:r>
      <w:r>
        <w:t xml:space="preserve"> [sho haramitsu] /perfections/</w:t>
      </w:r>
    </w:p>
    <w:p w:rsidR="00A618CE" w:rsidRDefault="00A618CE" w:rsidP="00A618CE">
      <w:r>
        <w:rPr>
          <w:rFonts w:ascii="MS Gothic" w:eastAsia="MS Gothic" w:hAnsi="MS Gothic" w:cs="MS Gothic" w:hint="eastAsia"/>
        </w:rPr>
        <w:t>諸漏</w:t>
      </w:r>
      <w:r>
        <w:t xml:space="preserve"> [shoro] /taints/</w:t>
      </w:r>
    </w:p>
    <w:p w:rsidR="00A618CE" w:rsidRDefault="00A618CE" w:rsidP="00A618CE">
      <w:r>
        <w:rPr>
          <w:rFonts w:ascii="MS Gothic" w:eastAsia="MS Gothic" w:hAnsi="MS Gothic" w:cs="MS Gothic" w:hint="eastAsia"/>
        </w:rPr>
        <w:t>諸漏永盡</w:t>
      </w:r>
      <w:r>
        <w:t xml:space="preserve"> [shoro yōjin] /contamination is permanently extinguished/</w:t>
      </w:r>
    </w:p>
    <w:p w:rsidR="00A618CE" w:rsidRDefault="00A618CE" w:rsidP="00A618CE">
      <w:r>
        <w:rPr>
          <w:rFonts w:ascii="MS Gothic" w:eastAsia="MS Gothic" w:hAnsi="MS Gothic" w:cs="MS Gothic" w:hint="eastAsia"/>
        </w:rPr>
        <w:t>諸煩惱</w:t>
      </w:r>
      <w:r>
        <w:t xml:space="preserve"> [sho bonnō] /all afflictions/</w:t>
      </w:r>
    </w:p>
    <w:p w:rsidR="00A618CE" w:rsidRDefault="00A618CE" w:rsidP="00A618CE">
      <w:r>
        <w:rPr>
          <w:rFonts w:ascii="MS Gothic" w:eastAsia="MS Gothic" w:hAnsi="MS Gothic" w:cs="MS Gothic" w:hint="eastAsia"/>
        </w:rPr>
        <w:t>諸煩惱品</w:t>
      </w:r>
      <w:r>
        <w:t xml:space="preserve"> [sho bonnō hon] /hindrances of the afflictive category/</w:t>
      </w:r>
    </w:p>
    <w:p w:rsidR="00A618CE" w:rsidRDefault="00A618CE" w:rsidP="00A618CE">
      <w:r>
        <w:rPr>
          <w:rFonts w:ascii="MS Gothic" w:eastAsia="MS Gothic" w:hAnsi="MS Gothic" w:cs="MS Gothic" w:hint="eastAsia"/>
        </w:rPr>
        <w:t>諸物</w:t>
      </w:r>
      <w:r>
        <w:t xml:space="preserve"> [sho motsu] /all beings/</w:t>
      </w:r>
    </w:p>
    <w:p w:rsidR="00A618CE" w:rsidRDefault="00A618CE" w:rsidP="00A618CE">
      <w:r>
        <w:rPr>
          <w:rFonts w:ascii="MS Gothic" w:eastAsia="MS Gothic" w:hAnsi="MS Gothic" w:cs="MS Gothic" w:hint="eastAsia"/>
        </w:rPr>
        <w:t>諸瑜伽師</w:t>
      </w:r>
      <w:r>
        <w:t xml:space="preserve"> [sho yugashi] /yogis/</w:t>
      </w:r>
    </w:p>
    <w:p w:rsidR="00A618CE" w:rsidRDefault="00A618CE" w:rsidP="00A618CE">
      <w:r>
        <w:rPr>
          <w:rFonts w:ascii="MS Gothic" w:eastAsia="MS Gothic" w:hAnsi="MS Gothic" w:cs="MS Gothic" w:hint="eastAsia"/>
        </w:rPr>
        <w:t>諸界</w:t>
      </w:r>
      <w:r>
        <w:t xml:space="preserve"> [shokai] /realms/</w:t>
      </w:r>
    </w:p>
    <w:p w:rsidR="00A618CE" w:rsidRDefault="00A618CE" w:rsidP="00A618CE">
      <w:r>
        <w:rPr>
          <w:rFonts w:ascii="MS Gothic" w:eastAsia="MS Gothic" w:hAnsi="MS Gothic" w:cs="MS Gothic" w:hint="eastAsia"/>
        </w:rPr>
        <w:t>諸界錯亂</w:t>
      </w:r>
      <w:r>
        <w:t xml:space="preserve"> [shokai sakuran] /worldly injustice/</w:t>
      </w:r>
    </w:p>
    <w:p w:rsidR="00A618CE" w:rsidRDefault="00A618CE" w:rsidP="00A618CE">
      <w:r>
        <w:rPr>
          <w:rFonts w:ascii="MS Gothic" w:eastAsia="MS Gothic" w:hAnsi="MS Gothic" w:cs="MS Gothic" w:hint="eastAsia"/>
        </w:rPr>
        <w:t>諸異生</w:t>
      </w:r>
      <w:r>
        <w:t xml:space="preserve"> [sho ishō] /ordinary people/</w:t>
      </w:r>
    </w:p>
    <w:p w:rsidR="00A618CE" w:rsidRDefault="00A618CE" w:rsidP="00A618CE">
      <w:r>
        <w:rPr>
          <w:rFonts w:ascii="MS Gothic" w:eastAsia="MS Gothic" w:hAnsi="MS Gothic" w:cs="MS Gothic" w:hint="eastAsia"/>
        </w:rPr>
        <w:t>諸異行</w:t>
      </w:r>
      <w:r>
        <w:t xml:space="preserve"> [Shoigyō] /Viśiṣṭacāritra/</w:t>
      </w:r>
    </w:p>
    <w:p w:rsidR="00A618CE" w:rsidRDefault="00A618CE" w:rsidP="00A618CE">
      <w:r>
        <w:rPr>
          <w:rFonts w:ascii="MS Gothic" w:eastAsia="MS Gothic" w:hAnsi="MS Gothic" w:cs="MS Gothic" w:hint="eastAsia"/>
        </w:rPr>
        <w:t>諸相</w:t>
      </w:r>
      <w:r>
        <w:t xml:space="preserve"> [shosō] /all marks/</w:t>
      </w:r>
    </w:p>
    <w:p w:rsidR="00A618CE" w:rsidRDefault="00A618CE" w:rsidP="00A618CE">
      <w:r>
        <w:rPr>
          <w:rFonts w:ascii="MS Gothic" w:eastAsia="MS Gothic" w:hAnsi="MS Gothic" w:cs="MS Gothic" w:hint="eastAsia"/>
        </w:rPr>
        <w:t>諸相素</w:t>
      </w:r>
      <w:r>
        <w:rPr>
          <w:rFonts w:ascii="Microsoft JhengHei" w:eastAsia="Microsoft JhengHei" w:hAnsi="Microsoft JhengHei" w:cs="Microsoft JhengHei" w:hint="eastAsia"/>
        </w:rPr>
        <w:t>呾纜</w:t>
      </w:r>
      <w:r>
        <w:t xml:space="preserve"> [sho sō sotaran] /characteristic sūtras (?)/</w:t>
      </w:r>
    </w:p>
    <w:p w:rsidR="00A618CE" w:rsidRDefault="00A618CE" w:rsidP="00A618CE">
      <w:r>
        <w:rPr>
          <w:rFonts w:ascii="MS Gothic" w:eastAsia="MS Gothic" w:hAnsi="MS Gothic" w:cs="MS Gothic" w:hint="eastAsia"/>
        </w:rPr>
        <w:t>諸相莊嚴</w:t>
      </w:r>
      <w:r>
        <w:t xml:space="preserve"> [shosō shōgon] /adorned by various marks/</w:t>
      </w:r>
    </w:p>
    <w:p w:rsidR="00A618CE" w:rsidRDefault="00A618CE" w:rsidP="00A618CE">
      <w:r>
        <w:rPr>
          <w:rFonts w:ascii="MS Gothic" w:eastAsia="MS Gothic" w:hAnsi="MS Gothic" w:cs="MS Gothic" w:hint="eastAsia"/>
        </w:rPr>
        <w:t>諸相隨好</w:t>
      </w:r>
      <w:r>
        <w:t xml:space="preserve"> [sho sō zuikō] /the major and minor marks of a tathāgata/</w:t>
      </w:r>
    </w:p>
    <w:p w:rsidR="00A618CE" w:rsidRDefault="00A618CE" w:rsidP="00A618CE">
      <w:r>
        <w:rPr>
          <w:rFonts w:ascii="MS Gothic" w:eastAsia="MS Gothic" w:hAnsi="MS Gothic" w:cs="MS Gothic" w:hint="eastAsia"/>
        </w:rPr>
        <w:t>諸眷屬</w:t>
      </w:r>
      <w:r>
        <w:t xml:space="preserve"> [sho kenzoku] /kinsmen/</w:t>
      </w:r>
    </w:p>
    <w:p w:rsidR="00A618CE" w:rsidRDefault="00A618CE" w:rsidP="00A618CE">
      <w:r>
        <w:rPr>
          <w:rFonts w:ascii="MS Gothic" w:eastAsia="MS Gothic" w:hAnsi="MS Gothic" w:cs="MS Gothic" w:hint="eastAsia"/>
        </w:rPr>
        <w:t>諸禪</w:t>
      </w:r>
      <w:r>
        <w:t xml:space="preserve"> [shozen] /meditations/</w:t>
      </w:r>
    </w:p>
    <w:p w:rsidR="00A618CE" w:rsidRDefault="00A618CE" w:rsidP="00A618CE">
      <w:r>
        <w:rPr>
          <w:rFonts w:ascii="MS Gothic" w:eastAsia="MS Gothic" w:hAnsi="MS Gothic" w:cs="MS Gothic" w:hint="eastAsia"/>
        </w:rPr>
        <w:t>諸結使</w:t>
      </w:r>
      <w:r>
        <w:t xml:space="preserve"> [sho ketsushi] /afflictions/</w:t>
      </w:r>
    </w:p>
    <w:p w:rsidR="00A618CE" w:rsidRDefault="00A618CE" w:rsidP="00A618CE">
      <w:r>
        <w:rPr>
          <w:rFonts w:ascii="MS Gothic" w:eastAsia="MS Gothic" w:hAnsi="MS Gothic" w:cs="MS Gothic" w:hint="eastAsia"/>
        </w:rPr>
        <w:t>諸經要抄</w:t>
      </w:r>
      <w:r>
        <w:t xml:space="preserve"> [Shokyō yōshō] /Shokyō yōshō/</w:t>
      </w:r>
    </w:p>
    <w:p w:rsidR="00A618CE" w:rsidRDefault="00A618CE" w:rsidP="00A618CE">
      <w:r>
        <w:rPr>
          <w:rFonts w:ascii="MS Gothic" w:eastAsia="MS Gothic" w:hAnsi="MS Gothic" w:cs="MS Gothic" w:hint="eastAsia"/>
        </w:rPr>
        <w:t>諸緣</w:t>
      </w:r>
      <w:r>
        <w:t xml:space="preserve"> [shoen] /all conditions/</w:t>
      </w:r>
    </w:p>
    <w:p w:rsidR="00A618CE" w:rsidRDefault="00A618CE" w:rsidP="00A618CE">
      <w:r>
        <w:rPr>
          <w:rFonts w:ascii="MS Gothic" w:eastAsia="MS Gothic" w:hAnsi="MS Gothic" w:cs="MS Gothic" w:hint="eastAsia"/>
        </w:rPr>
        <w:t>諸纏</w:t>
      </w:r>
      <w:r>
        <w:t xml:space="preserve"> [shoden] /active afflictions/</w:t>
      </w:r>
    </w:p>
    <w:p w:rsidR="00A618CE" w:rsidRDefault="00A618CE" w:rsidP="00A618CE">
      <w:r>
        <w:rPr>
          <w:rFonts w:ascii="MS Gothic" w:eastAsia="MS Gothic" w:hAnsi="MS Gothic" w:cs="MS Gothic" w:hint="eastAsia"/>
        </w:rPr>
        <w:t>諸群生</w:t>
      </w:r>
      <w:r>
        <w:t xml:space="preserve"> [sho gunshō] /all beings/</w:t>
      </w:r>
    </w:p>
    <w:p w:rsidR="00A618CE" w:rsidRDefault="00A618CE" w:rsidP="00A618CE">
      <w:r>
        <w:rPr>
          <w:rFonts w:ascii="MS Gothic" w:eastAsia="MS Gothic" w:hAnsi="MS Gothic" w:cs="MS Gothic" w:hint="eastAsia"/>
        </w:rPr>
        <w:t>諸義</w:t>
      </w:r>
      <w:r>
        <w:t xml:space="preserve"> [shogi] /all phenomena/</w:t>
      </w:r>
    </w:p>
    <w:p w:rsidR="00A618CE" w:rsidRDefault="00A618CE" w:rsidP="00A618CE">
      <w:r>
        <w:rPr>
          <w:rFonts w:ascii="MS Gothic" w:eastAsia="MS Gothic" w:hAnsi="MS Gothic" w:cs="MS Gothic" w:hint="eastAsia"/>
        </w:rPr>
        <w:t>諸聖</w:t>
      </w:r>
      <w:r>
        <w:t xml:space="preserve"> [shoshō] /enlightened persons/</w:t>
      </w:r>
    </w:p>
    <w:p w:rsidR="00A618CE" w:rsidRDefault="00A618CE" w:rsidP="00A618CE">
      <w:r>
        <w:rPr>
          <w:rFonts w:ascii="MS Gothic" w:eastAsia="MS Gothic" w:hAnsi="MS Gothic" w:cs="MS Gothic" w:hint="eastAsia"/>
        </w:rPr>
        <w:t>諸聖法</w:t>
      </w:r>
      <w:r>
        <w:t xml:space="preserve"> [sho shōhō] /contents of noble behavior/</w:t>
      </w:r>
    </w:p>
    <w:p w:rsidR="00A618CE" w:rsidRDefault="00A618CE" w:rsidP="00A618CE">
      <w:r>
        <w:rPr>
          <w:rFonts w:ascii="MS Gothic" w:eastAsia="MS Gothic" w:hAnsi="MS Gothic" w:cs="MS Gothic" w:hint="eastAsia"/>
        </w:rPr>
        <w:t>諸聖者</w:t>
      </w:r>
      <w:r>
        <w:t xml:space="preserve"> [sho shōja] /all enlightened ones/</w:t>
      </w:r>
    </w:p>
    <w:p w:rsidR="00A618CE" w:rsidRDefault="00A618CE" w:rsidP="00A618CE">
      <w:r>
        <w:rPr>
          <w:rFonts w:ascii="MS Gothic" w:eastAsia="MS Gothic" w:hAnsi="MS Gothic" w:cs="MS Gothic" w:hint="eastAsia"/>
        </w:rPr>
        <w:t>諸聲聞乘</w:t>
      </w:r>
      <w:r>
        <w:t xml:space="preserve"> [sho shōmon jō] /vehicle of śrāvakas/</w:t>
      </w:r>
    </w:p>
    <w:p w:rsidR="00A618CE" w:rsidRDefault="00A618CE" w:rsidP="00A618CE">
      <w:r>
        <w:rPr>
          <w:rFonts w:ascii="MS Gothic" w:eastAsia="MS Gothic" w:hAnsi="MS Gothic" w:cs="MS Gothic" w:hint="eastAsia"/>
        </w:rPr>
        <w:t>諸色</w:t>
      </w:r>
      <w:r>
        <w:t xml:space="preserve"> [shoshiki] /all kinds of things/</w:t>
      </w:r>
    </w:p>
    <w:p w:rsidR="00A618CE" w:rsidRDefault="00A618CE" w:rsidP="00A618CE">
      <w:r>
        <w:rPr>
          <w:rFonts w:ascii="MS Gothic" w:eastAsia="MS Gothic" w:hAnsi="MS Gothic" w:cs="MS Gothic" w:hint="eastAsia"/>
        </w:rPr>
        <w:t>諸色根根依</w:t>
      </w:r>
      <w:r>
        <w:t xml:space="preserve"> [shoshikikon kon'e] /the sense faculties of form and the bases of the faculties/</w:t>
      </w:r>
    </w:p>
    <w:p w:rsidR="00A618CE" w:rsidRDefault="00A618CE" w:rsidP="00A618CE">
      <w:r>
        <w:rPr>
          <w:rFonts w:ascii="MS Gothic" w:eastAsia="MS Gothic" w:hAnsi="MS Gothic" w:cs="MS Gothic" w:hint="eastAsia"/>
        </w:rPr>
        <w:t>諸草木</w:t>
      </w:r>
      <w:r>
        <w:t xml:space="preserve"> [sho sōmoku] /vegetation/</w:t>
      </w:r>
    </w:p>
    <w:p w:rsidR="00A618CE" w:rsidRDefault="00A618CE" w:rsidP="00A618CE">
      <w:r>
        <w:rPr>
          <w:rFonts w:ascii="MS Gothic" w:eastAsia="MS Gothic" w:hAnsi="MS Gothic" w:cs="MS Gothic" w:hint="eastAsia"/>
        </w:rPr>
        <w:lastRenderedPageBreak/>
        <w:t>諸菩薩</w:t>
      </w:r>
      <w:r>
        <w:t xml:space="preserve"> [sho bosatsu] /the bodhisattvas/</w:t>
      </w:r>
    </w:p>
    <w:p w:rsidR="00A618CE" w:rsidRDefault="00A618CE" w:rsidP="00A618CE">
      <w:r>
        <w:rPr>
          <w:rFonts w:ascii="MS Gothic" w:eastAsia="MS Gothic" w:hAnsi="MS Gothic" w:cs="MS Gothic" w:hint="eastAsia"/>
        </w:rPr>
        <w:t>諸菩薩住</w:t>
      </w:r>
      <w:r>
        <w:t xml:space="preserve"> [sho bosatsu jū] /[all] bodhisattva stages/</w:t>
      </w:r>
    </w:p>
    <w:p w:rsidR="00A618CE" w:rsidRDefault="00A618CE" w:rsidP="00A618CE">
      <w:r>
        <w:rPr>
          <w:rFonts w:ascii="MS Gothic" w:eastAsia="MS Gothic" w:hAnsi="MS Gothic" w:cs="MS Gothic" w:hint="eastAsia"/>
        </w:rPr>
        <w:t>諸菩薩衆</w:t>
      </w:r>
      <w:r>
        <w:t xml:space="preserve"> [sho bosatsu shu] /all bodhisattva assemblies/</w:t>
      </w:r>
    </w:p>
    <w:p w:rsidR="00A618CE" w:rsidRDefault="00A618CE" w:rsidP="00A618CE">
      <w:r>
        <w:rPr>
          <w:rFonts w:ascii="MS Gothic" w:eastAsia="MS Gothic" w:hAnsi="MS Gothic" w:cs="MS Gothic" w:hint="eastAsia"/>
        </w:rPr>
        <w:t>諸著</w:t>
      </w:r>
      <w:r>
        <w:t xml:space="preserve"> [shojaku] /all attachments/</w:t>
      </w:r>
    </w:p>
    <w:p w:rsidR="00A618CE" w:rsidRDefault="00A618CE" w:rsidP="00A618CE">
      <w:r>
        <w:rPr>
          <w:rFonts w:ascii="MS Gothic" w:eastAsia="MS Gothic" w:hAnsi="MS Gothic" w:cs="MS Gothic" w:hint="eastAsia"/>
        </w:rPr>
        <w:t>諸蓋</w:t>
      </w:r>
      <w:r>
        <w:t xml:space="preserve"> [shokai] /obstructions/</w:t>
      </w:r>
    </w:p>
    <w:p w:rsidR="00A618CE" w:rsidRDefault="00A618CE" w:rsidP="00A618CE">
      <w:r>
        <w:rPr>
          <w:rFonts w:ascii="MS Gothic" w:eastAsia="MS Gothic" w:hAnsi="MS Gothic" w:cs="MS Gothic" w:hint="eastAsia"/>
        </w:rPr>
        <w:t>諸蘊</w:t>
      </w:r>
      <w:r>
        <w:t xml:space="preserve"> [shoun] /the aggregates/</w:t>
      </w:r>
    </w:p>
    <w:p w:rsidR="00A618CE" w:rsidRDefault="00A618CE" w:rsidP="00A618CE">
      <w:r>
        <w:rPr>
          <w:rFonts w:ascii="MS Gothic" w:eastAsia="MS Gothic" w:hAnsi="MS Gothic" w:cs="MS Gothic" w:hint="eastAsia"/>
        </w:rPr>
        <w:t>諸處</w:t>
      </w:r>
      <w:r>
        <w:t xml:space="preserve"> [shosho] /everywhere/</w:t>
      </w:r>
    </w:p>
    <w:p w:rsidR="00A618CE" w:rsidRDefault="00A618CE" w:rsidP="00A618CE">
      <w:r>
        <w:rPr>
          <w:rFonts w:ascii="MS Gothic" w:eastAsia="MS Gothic" w:hAnsi="MS Gothic" w:cs="MS Gothic" w:hint="eastAsia"/>
        </w:rPr>
        <w:t>諸衆生</w:t>
      </w:r>
      <w:r>
        <w:t xml:space="preserve"> [sho shūjō] /all [sentient] beings/</w:t>
      </w:r>
    </w:p>
    <w:p w:rsidR="00A618CE" w:rsidRDefault="00A618CE" w:rsidP="00A618CE">
      <w:r>
        <w:rPr>
          <w:rFonts w:ascii="MS Gothic" w:eastAsia="MS Gothic" w:hAnsi="MS Gothic" w:cs="MS Gothic" w:hint="eastAsia"/>
        </w:rPr>
        <w:t>諸衆等</w:t>
      </w:r>
      <w:r>
        <w:t xml:space="preserve"> [shosh utō] /all in the assembly/</w:t>
      </w:r>
    </w:p>
    <w:p w:rsidR="00A618CE" w:rsidRDefault="00A618CE" w:rsidP="00A618CE">
      <w:r>
        <w:rPr>
          <w:rFonts w:ascii="MS Gothic" w:eastAsia="MS Gothic" w:hAnsi="MS Gothic" w:cs="MS Gothic" w:hint="eastAsia"/>
        </w:rPr>
        <w:t>諸行</w:t>
      </w:r>
      <w:r>
        <w:t xml:space="preserve"> [shogyō] /conditioned phenomena/</w:t>
      </w:r>
    </w:p>
    <w:p w:rsidR="00A618CE" w:rsidRDefault="00A618CE" w:rsidP="00A618CE">
      <w:r>
        <w:rPr>
          <w:rFonts w:ascii="MS Gothic" w:eastAsia="MS Gothic" w:hAnsi="MS Gothic" w:cs="MS Gothic" w:hint="eastAsia"/>
        </w:rPr>
        <w:t>諸行不生</w:t>
      </w:r>
      <w:r>
        <w:t xml:space="preserve"> [shogyō fushō] /practices are not initiated/</w:t>
      </w:r>
    </w:p>
    <w:p w:rsidR="00A618CE" w:rsidRDefault="00A618CE" w:rsidP="00A618CE">
      <w:r>
        <w:rPr>
          <w:rFonts w:ascii="MS Gothic" w:eastAsia="MS Gothic" w:hAnsi="MS Gothic" w:cs="MS Gothic" w:hint="eastAsia"/>
        </w:rPr>
        <w:t>諸行無常</w:t>
      </w:r>
      <w:r>
        <w:t xml:space="preserve"> [shogyō mujō] /all things are in a state of incessant change/</w:t>
      </w:r>
    </w:p>
    <w:p w:rsidR="00A618CE" w:rsidRDefault="00A618CE" w:rsidP="00A618CE">
      <w:r>
        <w:rPr>
          <w:rFonts w:ascii="MS Gothic" w:eastAsia="MS Gothic" w:hAnsi="MS Gothic" w:cs="MS Gothic" w:hint="eastAsia"/>
        </w:rPr>
        <w:t>諸行狀相</w:t>
      </w:r>
      <w:r>
        <w:t xml:space="preserve"> [sho gyō jō sō] /practices, modalities, and characteristics/</w:t>
      </w:r>
    </w:p>
    <w:p w:rsidR="00A618CE" w:rsidRDefault="00A618CE" w:rsidP="00A618CE">
      <w:r>
        <w:rPr>
          <w:rFonts w:ascii="MS Gothic" w:eastAsia="MS Gothic" w:hAnsi="MS Gothic" w:cs="MS Gothic" w:hint="eastAsia"/>
        </w:rPr>
        <w:t>諸行生</w:t>
      </w:r>
      <w:r>
        <w:t xml:space="preserve"> [sho gyō shō] /production of various karmic formations/</w:t>
      </w:r>
    </w:p>
    <w:p w:rsidR="00A618CE" w:rsidRDefault="00A618CE" w:rsidP="00A618CE">
      <w:r>
        <w:rPr>
          <w:rFonts w:ascii="MS Gothic" w:eastAsia="MS Gothic" w:hAnsi="MS Gothic" w:cs="MS Gothic" w:hint="eastAsia"/>
        </w:rPr>
        <w:t>諸行生滅</w:t>
      </w:r>
      <w:r>
        <w:t xml:space="preserve"> [shogyō shōmetsu] /arising and ceasing of conditioned phenomena/</w:t>
      </w:r>
    </w:p>
    <w:p w:rsidR="00A618CE" w:rsidRDefault="00A618CE" w:rsidP="00A618CE">
      <w:r>
        <w:rPr>
          <w:rFonts w:ascii="MS Gothic" w:eastAsia="MS Gothic" w:hAnsi="MS Gothic" w:cs="MS Gothic" w:hint="eastAsia"/>
        </w:rPr>
        <w:t>諸行相續</w:t>
      </w:r>
      <w:r>
        <w:t xml:space="preserve"> [shogyō sōzoku] /the stream of activators/</w:t>
      </w:r>
    </w:p>
    <w:p w:rsidR="00A618CE" w:rsidRDefault="00A618CE" w:rsidP="00A618CE">
      <w:r>
        <w:rPr>
          <w:rFonts w:ascii="MS Gothic" w:eastAsia="MS Gothic" w:hAnsi="MS Gothic" w:cs="MS Gothic" w:hint="eastAsia"/>
        </w:rPr>
        <w:t>諸見</w:t>
      </w:r>
      <w:r>
        <w:t xml:space="preserve"> [shoken] /various views/</w:t>
      </w:r>
    </w:p>
    <w:p w:rsidR="00A618CE" w:rsidRDefault="00A618CE" w:rsidP="00A618CE">
      <w:r>
        <w:rPr>
          <w:rFonts w:ascii="MS Gothic" w:eastAsia="MS Gothic" w:hAnsi="MS Gothic" w:cs="MS Gothic" w:hint="eastAsia"/>
        </w:rPr>
        <w:t>諸見雜染</w:t>
      </w:r>
      <w:r>
        <w:t xml:space="preserve"> [shoken zōzen] /defilement by [false] views/</w:t>
      </w:r>
    </w:p>
    <w:p w:rsidR="00A618CE" w:rsidRDefault="00A618CE" w:rsidP="00A618CE">
      <w:r>
        <w:rPr>
          <w:rFonts w:ascii="MS Gothic" w:eastAsia="MS Gothic" w:hAnsi="MS Gothic" w:cs="MS Gothic" w:hint="eastAsia"/>
        </w:rPr>
        <w:t>諸言</w:t>
      </w:r>
      <w:r>
        <w:t xml:space="preserve"> [shogon] /much speech/</w:t>
      </w:r>
    </w:p>
    <w:p w:rsidR="00A618CE" w:rsidRDefault="00A618CE" w:rsidP="00A618CE">
      <w:r>
        <w:rPr>
          <w:rFonts w:ascii="MS Gothic" w:eastAsia="MS Gothic" w:hAnsi="MS Gothic" w:cs="MS Gothic" w:hint="eastAsia"/>
        </w:rPr>
        <w:t>諸論</w:t>
      </w:r>
      <w:r>
        <w:t xml:space="preserve"> [shoron] /the treatises/</w:t>
      </w:r>
    </w:p>
    <w:p w:rsidR="00A618CE" w:rsidRDefault="00A618CE" w:rsidP="00A618CE">
      <w:r>
        <w:rPr>
          <w:rFonts w:ascii="MS Gothic" w:eastAsia="MS Gothic" w:hAnsi="MS Gothic" w:cs="MS Gothic" w:hint="eastAsia"/>
        </w:rPr>
        <w:t>諸諦相應增上慧住</w:t>
      </w:r>
      <w:r>
        <w:t xml:space="preserve"> [shotai sōō zōjō e jū] /the abode of superior insight that is associated with the truths/</w:t>
      </w:r>
    </w:p>
    <w:p w:rsidR="00A618CE" w:rsidRDefault="00A618CE" w:rsidP="00A618CE">
      <w:r>
        <w:rPr>
          <w:rFonts w:ascii="MS Gothic" w:eastAsia="MS Gothic" w:hAnsi="MS Gothic" w:cs="MS Gothic" w:hint="eastAsia"/>
        </w:rPr>
        <w:t>諸識</w:t>
      </w:r>
      <w:r>
        <w:t xml:space="preserve"> [shoshiki] /various kinds of consciousness/</w:t>
      </w:r>
    </w:p>
    <w:p w:rsidR="00A618CE" w:rsidRDefault="00A618CE" w:rsidP="00A618CE">
      <w:r>
        <w:rPr>
          <w:rFonts w:ascii="MS Gothic" w:eastAsia="MS Gothic" w:hAnsi="MS Gothic" w:cs="MS Gothic" w:hint="eastAsia"/>
        </w:rPr>
        <w:t>諸資生</w:t>
      </w:r>
      <w:r>
        <w:t xml:space="preserve"> [sho shishō] /necessities [for daily life]/</w:t>
      </w:r>
    </w:p>
    <w:p w:rsidR="00A618CE" w:rsidRDefault="00A618CE" w:rsidP="00A618CE">
      <w:r>
        <w:rPr>
          <w:rFonts w:ascii="MS Gothic" w:eastAsia="MS Gothic" w:hAnsi="MS Gothic" w:cs="MS Gothic" w:hint="eastAsia"/>
        </w:rPr>
        <w:t>諸賢</w:t>
      </w:r>
      <w:r>
        <w:t xml:space="preserve"> [shoken] /you/</w:t>
      </w:r>
    </w:p>
    <w:p w:rsidR="00A618CE" w:rsidRDefault="00A618CE" w:rsidP="00A618CE">
      <w:r>
        <w:rPr>
          <w:rFonts w:ascii="MS Gothic" w:eastAsia="MS Gothic" w:hAnsi="MS Gothic" w:cs="MS Gothic" w:hint="eastAsia"/>
        </w:rPr>
        <w:t>諸賢者</w:t>
      </w:r>
      <w:r>
        <w:t xml:space="preserve"> [shokensha] /you/</w:t>
      </w:r>
    </w:p>
    <w:p w:rsidR="00A618CE" w:rsidRDefault="00A618CE" w:rsidP="00A618CE">
      <w:r>
        <w:rPr>
          <w:rFonts w:ascii="MS Gothic" w:eastAsia="MS Gothic" w:hAnsi="MS Gothic" w:cs="MS Gothic" w:hint="eastAsia"/>
        </w:rPr>
        <w:t>諸趣</w:t>
      </w:r>
      <w:r>
        <w:t xml:space="preserve"> [shoshu] /all destinies of sentient existence/</w:t>
      </w:r>
    </w:p>
    <w:p w:rsidR="00A618CE" w:rsidRDefault="00A618CE" w:rsidP="00A618CE">
      <w:r>
        <w:rPr>
          <w:rFonts w:ascii="MS Gothic" w:eastAsia="MS Gothic" w:hAnsi="MS Gothic" w:cs="MS Gothic" w:hint="eastAsia"/>
        </w:rPr>
        <w:t>諸身</w:t>
      </w:r>
      <w:r>
        <w:t xml:space="preserve"> [sho shin] /all beings/</w:t>
      </w:r>
    </w:p>
    <w:p w:rsidR="00A618CE" w:rsidRDefault="00A618CE" w:rsidP="00A618CE">
      <w:r>
        <w:rPr>
          <w:rFonts w:ascii="MS Gothic" w:eastAsia="MS Gothic" w:hAnsi="MS Gothic" w:cs="MS Gothic" w:hint="eastAsia"/>
        </w:rPr>
        <w:t>諸通</w:t>
      </w:r>
      <w:r>
        <w:t xml:space="preserve"> [shotsū] /all spiritual or magical powers/</w:t>
      </w:r>
    </w:p>
    <w:p w:rsidR="00A618CE" w:rsidRDefault="00A618CE" w:rsidP="00A618CE">
      <w:r>
        <w:rPr>
          <w:rFonts w:ascii="MS Gothic" w:eastAsia="MS Gothic" w:hAnsi="MS Gothic" w:cs="MS Gothic" w:hint="eastAsia"/>
        </w:rPr>
        <w:t>諸通慧</w:t>
      </w:r>
      <w:r>
        <w:t xml:space="preserve"> [shotsūe] /the wisdom of penetrations/</w:t>
      </w:r>
    </w:p>
    <w:p w:rsidR="00A618CE" w:rsidRDefault="00A618CE" w:rsidP="00A618CE">
      <w:r>
        <w:rPr>
          <w:rFonts w:ascii="MS Gothic" w:eastAsia="MS Gothic" w:hAnsi="MS Gothic" w:cs="MS Gothic" w:hint="eastAsia"/>
        </w:rPr>
        <w:lastRenderedPageBreak/>
        <w:t>諸通慧聲</w:t>
      </w:r>
      <w:r>
        <w:t xml:space="preserve"> [shotsūe shō] /sounds of the superknowledges/</w:t>
      </w:r>
    </w:p>
    <w:p w:rsidR="00A618CE" w:rsidRDefault="00A618CE" w:rsidP="00A618CE">
      <w:r>
        <w:rPr>
          <w:rFonts w:ascii="MS Gothic" w:eastAsia="MS Gothic" w:hAnsi="MS Gothic" w:cs="MS Gothic" w:hint="eastAsia"/>
        </w:rPr>
        <w:t>諸過</w:t>
      </w:r>
      <w:r>
        <w:t xml:space="preserve"> [sho ka] /various faults/</w:t>
      </w:r>
    </w:p>
    <w:p w:rsidR="00A618CE" w:rsidRDefault="00A618CE" w:rsidP="00A618CE">
      <w:r>
        <w:rPr>
          <w:rFonts w:ascii="MS Gothic" w:eastAsia="MS Gothic" w:hAnsi="MS Gothic" w:cs="MS Gothic" w:hint="eastAsia"/>
        </w:rPr>
        <w:t>諸道</w:t>
      </w:r>
      <w:r>
        <w:t xml:space="preserve"> [sho dō] /various paths/</w:t>
      </w:r>
    </w:p>
    <w:p w:rsidR="00A618CE" w:rsidRDefault="00A618CE" w:rsidP="00A618CE">
      <w:r>
        <w:rPr>
          <w:rFonts w:ascii="MS Gothic" w:eastAsia="MS Gothic" w:hAnsi="MS Gothic" w:cs="MS Gothic" w:hint="eastAsia"/>
        </w:rPr>
        <w:t>諸部</w:t>
      </w:r>
      <w:r>
        <w:t xml:space="preserve"> [shobu] /the various [early Indian] schools/</w:t>
      </w:r>
    </w:p>
    <w:p w:rsidR="00A618CE" w:rsidRDefault="00A618CE" w:rsidP="00A618CE">
      <w:r>
        <w:rPr>
          <w:rFonts w:ascii="MS Gothic" w:eastAsia="MS Gothic" w:hAnsi="MS Gothic" w:cs="MS Gothic" w:hint="eastAsia"/>
        </w:rPr>
        <w:t>諸釋法王</w:t>
      </w:r>
      <w:r>
        <w:t xml:space="preserve"> [shoshaku hōō] /the dharma-king of all the Śākyas/</w:t>
      </w:r>
    </w:p>
    <w:p w:rsidR="00A618CE" w:rsidRDefault="00A618CE" w:rsidP="00A618CE">
      <w:r>
        <w:rPr>
          <w:rFonts w:ascii="MS Gothic" w:eastAsia="MS Gothic" w:hAnsi="MS Gothic" w:cs="MS Gothic" w:hint="eastAsia"/>
        </w:rPr>
        <w:t>諸門</w:t>
      </w:r>
      <w:r>
        <w:t xml:space="preserve"> [shomon] /all aspects/</w:t>
      </w:r>
    </w:p>
    <w:p w:rsidR="00A618CE" w:rsidRDefault="00A618CE" w:rsidP="00A618CE">
      <w:r>
        <w:rPr>
          <w:rFonts w:ascii="MS Gothic" w:eastAsia="MS Gothic" w:hAnsi="MS Gothic" w:cs="MS Gothic" w:hint="eastAsia"/>
        </w:rPr>
        <w:t>諸閑不閑</w:t>
      </w:r>
      <w:r>
        <w:t xml:space="preserve"> [shogen fugen] /all in happy and unhappy conditions of metempsychosis/</w:t>
      </w:r>
    </w:p>
    <w:p w:rsidR="00A618CE" w:rsidRDefault="00A618CE" w:rsidP="00A618CE">
      <w:r>
        <w:rPr>
          <w:rFonts w:ascii="MS Gothic" w:eastAsia="MS Gothic" w:hAnsi="MS Gothic" w:cs="MS Gothic" w:hint="eastAsia"/>
        </w:rPr>
        <w:t>諸陰</w:t>
      </w:r>
      <w:r>
        <w:t xml:space="preserve"> [shoon] /aggregates/</w:t>
      </w:r>
    </w:p>
    <w:p w:rsidR="00A618CE" w:rsidRDefault="00A618CE" w:rsidP="00A618CE">
      <w:r>
        <w:rPr>
          <w:rFonts w:ascii="MS Gothic" w:eastAsia="MS Gothic" w:hAnsi="MS Gothic" w:cs="MS Gothic" w:hint="eastAsia"/>
        </w:rPr>
        <w:t>諸隨煩惱</w:t>
      </w:r>
      <w:r>
        <w:t xml:space="preserve"> [shozui bonnō] /various derivative afflictions/</w:t>
      </w:r>
    </w:p>
    <w:p w:rsidR="00A618CE" w:rsidRDefault="00A618CE" w:rsidP="00A618CE">
      <w:r>
        <w:rPr>
          <w:rFonts w:ascii="MS Gothic" w:eastAsia="MS Gothic" w:hAnsi="MS Gothic" w:cs="MS Gothic" w:hint="eastAsia"/>
        </w:rPr>
        <w:t>諸雜</w:t>
      </w:r>
      <w:r>
        <w:t xml:space="preserve"> [shozō] /various/</w:t>
      </w:r>
    </w:p>
    <w:p w:rsidR="00A618CE" w:rsidRDefault="00A618CE" w:rsidP="00A618CE">
      <w:r>
        <w:rPr>
          <w:rFonts w:ascii="MS Gothic" w:eastAsia="MS Gothic" w:hAnsi="MS Gothic" w:cs="MS Gothic" w:hint="eastAsia"/>
        </w:rPr>
        <w:t>諸難</w:t>
      </w:r>
      <w:r>
        <w:t xml:space="preserve"> [shonan] /all kinds of difficulty/</w:t>
      </w:r>
    </w:p>
    <w:p w:rsidR="00A618CE" w:rsidRDefault="00A618CE" w:rsidP="00A618CE">
      <w:r>
        <w:rPr>
          <w:rFonts w:ascii="MS Gothic" w:eastAsia="MS Gothic" w:hAnsi="MS Gothic" w:cs="MS Gothic" w:hint="eastAsia"/>
        </w:rPr>
        <w:t>諸難之趣</w:t>
      </w:r>
      <w:r>
        <w:t xml:space="preserve"> [shonan no shu] /adverse rebirths/</w:t>
      </w:r>
    </w:p>
    <w:p w:rsidR="00A618CE" w:rsidRDefault="00A618CE" w:rsidP="00A618CE">
      <w:r>
        <w:rPr>
          <w:rFonts w:ascii="MS Gothic" w:eastAsia="MS Gothic" w:hAnsi="MS Gothic" w:cs="MS Gothic" w:hint="eastAsia"/>
        </w:rPr>
        <w:t>諸靜慮</w:t>
      </w:r>
      <w:r>
        <w:t xml:space="preserve"> [sho jōryo] /various meditations/</w:t>
      </w:r>
    </w:p>
    <w:p w:rsidR="00A618CE" w:rsidRDefault="00A618CE" w:rsidP="00A618CE">
      <w:r>
        <w:rPr>
          <w:rFonts w:ascii="MS Gothic" w:eastAsia="MS Gothic" w:hAnsi="MS Gothic" w:cs="MS Gothic" w:hint="eastAsia"/>
        </w:rPr>
        <w:t>諸餘</w:t>
      </w:r>
      <w:r>
        <w:t xml:space="preserve"> [shoyo] /[all] the other/</w:t>
      </w:r>
    </w:p>
    <w:p w:rsidR="00A618CE" w:rsidRDefault="00A618CE" w:rsidP="00A618CE">
      <w:r>
        <w:rPr>
          <w:rFonts w:ascii="MS Gothic" w:eastAsia="MS Gothic" w:hAnsi="MS Gothic" w:cs="MS Gothic" w:hint="eastAsia"/>
        </w:rPr>
        <w:t>諸鬼神</w:t>
      </w:r>
      <w:r>
        <w:t xml:space="preserve"> [sho kijin] /multitude of spirits/</w:t>
      </w:r>
    </w:p>
    <w:p w:rsidR="00A618CE" w:rsidRDefault="00A618CE" w:rsidP="00A618CE">
      <w:r>
        <w:rPr>
          <w:rFonts w:ascii="MS Gothic" w:eastAsia="MS Gothic" w:hAnsi="MS Gothic" w:cs="MS Gothic" w:hint="eastAsia"/>
        </w:rPr>
        <w:t>諸魔</w:t>
      </w:r>
      <w:r>
        <w:t xml:space="preserve"> [shoma] /demons/</w:t>
      </w:r>
    </w:p>
    <w:p w:rsidR="00A618CE" w:rsidRDefault="00A618CE" w:rsidP="00A618CE">
      <w:r>
        <w:rPr>
          <w:rFonts w:ascii="MS Gothic" w:eastAsia="MS Gothic" w:hAnsi="MS Gothic" w:cs="MS Gothic" w:hint="eastAsia"/>
        </w:rPr>
        <w:t>諸龍力</w:t>
      </w:r>
      <w:r>
        <w:t xml:space="preserve"> [shoryūriki] /power of the nāgas/</w:t>
      </w:r>
    </w:p>
    <w:p w:rsidR="00A618CE" w:rsidRDefault="00A618CE" w:rsidP="00A618CE">
      <w:r>
        <w:rPr>
          <w:rFonts w:ascii="MS Gothic" w:eastAsia="MS Gothic" w:hAnsi="MS Gothic" w:cs="MS Gothic" w:hint="eastAsia"/>
        </w:rPr>
        <w:t>諾</w:t>
      </w:r>
      <w:r>
        <w:t xml:space="preserve"> [daku] /to agree/</w:t>
      </w:r>
    </w:p>
    <w:p w:rsidR="00A618CE" w:rsidRDefault="00A618CE" w:rsidP="00A618CE">
      <w:r>
        <w:rPr>
          <w:rFonts w:ascii="MS Gothic" w:eastAsia="MS Gothic" w:hAnsi="MS Gothic" w:cs="MS Gothic" w:hint="eastAsia"/>
        </w:rPr>
        <w:t>諾伽那</w:t>
      </w:r>
      <w:r>
        <w:t xml:space="preserve"> [Nakugana] /Nagna/</w:t>
      </w:r>
    </w:p>
    <w:p w:rsidR="00A618CE" w:rsidRDefault="00A618CE" w:rsidP="00A618CE">
      <w:r>
        <w:rPr>
          <w:rFonts w:ascii="MS Gothic" w:eastAsia="MS Gothic" w:hAnsi="MS Gothic" w:cs="MS Gothic" w:hint="eastAsia"/>
        </w:rPr>
        <w:t>諾健那</w:t>
      </w:r>
      <w:r>
        <w:t xml:space="preserve"> [Nakugonna] /Nagna/</w:t>
      </w:r>
    </w:p>
    <w:p w:rsidR="00A618CE" w:rsidRDefault="00A618CE" w:rsidP="00A618CE">
      <w:r>
        <w:rPr>
          <w:rFonts w:ascii="MS Gothic" w:eastAsia="MS Gothic" w:hAnsi="MS Gothic" w:cs="MS Gothic" w:hint="eastAsia"/>
        </w:rPr>
        <w:t>諾瞿陀</w:t>
      </w:r>
      <w:r>
        <w:t xml:space="preserve"> [dakuta] /(Skt. nyagrodha)/</w:t>
      </w:r>
    </w:p>
    <w:p w:rsidR="00A618CE" w:rsidRDefault="00A618CE" w:rsidP="00A618CE">
      <w:r>
        <w:rPr>
          <w:rFonts w:ascii="MS Gothic" w:eastAsia="MS Gothic" w:hAnsi="MS Gothic" w:cs="MS Gothic" w:hint="eastAsia"/>
        </w:rPr>
        <w:t>諾矩</w:t>
      </w:r>
      <w:r>
        <w:t xml:space="preserve"> [Naku] /Nakula/</w:t>
      </w:r>
    </w:p>
    <w:p w:rsidR="00A618CE" w:rsidRDefault="00A618CE" w:rsidP="00A618CE">
      <w:r>
        <w:rPr>
          <w:rFonts w:ascii="MS Gothic" w:eastAsia="MS Gothic" w:hAnsi="MS Gothic" w:cs="MS Gothic" w:hint="eastAsia"/>
        </w:rPr>
        <w:t>諾矩羅</w:t>
      </w:r>
      <w:r>
        <w:t xml:space="preserve"> [Nakura] /Nakula/</w:t>
      </w:r>
    </w:p>
    <w:p w:rsidR="00A618CE" w:rsidRDefault="00A618CE" w:rsidP="00A618CE">
      <w:r>
        <w:rPr>
          <w:rFonts w:ascii="MS Gothic" w:eastAsia="MS Gothic" w:hAnsi="MS Gothic" w:cs="MS Gothic" w:hint="eastAsia"/>
        </w:rPr>
        <w:t>諾詎羅</w:t>
      </w:r>
      <w:r>
        <w:t xml:space="preserve"> [Dakura] /Nakula/</w:t>
      </w:r>
    </w:p>
    <w:p w:rsidR="00A618CE" w:rsidRDefault="00A618CE" w:rsidP="00A618CE">
      <w:r>
        <w:rPr>
          <w:rFonts w:ascii="MS Gothic" w:eastAsia="MS Gothic" w:hAnsi="MS Gothic" w:cs="MS Gothic" w:hint="eastAsia"/>
        </w:rPr>
        <w:t>謀</w:t>
      </w:r>
      <w:r>
        <w:t xml:space="preserve"> [mu] /to plan/</w:t>
      </w:r>
    </w:p>
    <w:p w:rsidR="00A618CE" w:rsidRDefault="00A618CE" w:rsidP="00A618CE">
      <w:r>
        <w:rPr>
          <w:rFonts w:ascii="MS Gothic" w:eastAsia="MS Gothic" w:hAnsi="MS Gothic" w:cs="MS Gothic" w:hint="eastAsia"/>
        </w:rPr>
        <w:t>謀害</w:t>
      </w:r>
      <w:r>
        <w:t xml:space="preserve"> [bōgai] /intent to harm/</w:t>
      </w:r>
    </w:p>
    <w:p w:rsidR="00A618CE" w:rsidRDefault="00A618CE" w:rsidP="00A618CE">
      <w:r>
        <w:rPr>
          <w:rFonts w:ascii="MS Gothic" w:eastAsia="MS Gothic" w:hAnsi="MS Gothic" w:cs="MS Gothic" w:hint="eastAsia"/>
        </w:rPr>
        <w:t>謀略</w:t>
      </w:r>
      <w:r>
        <w:t xml:space="preserve"> [bōryaku] /to vie/</w:t>
      </w:r>
    </w:p>
    <w:p w:rsidR="00A618CE" w:rsidRDefault="00A618CE" w:rsidP="00A618CE">
      <w:r>
        <w:rPr>
          <w:rFonts w:ascii="MS Gothic" w:eastAsia="MS Gothic" w:hAnsi="MS Gothic" w:cs="MS Gothic" w:hint="eastAsia"/>
        </w:rPr>
        <w:t>謀謗</w:t>
      </w:r>
      <w:r>
        <w:t xml:space="preserve"> [bōhō] /plotting/</w:t>
      </w:r>
    </w:p>
    <w:p w:rsidR="00A618CE" w:rsidRDefault="00A618CE" w:rsidP="00A618CE">
      <w:r>
        <w:rPr>
          <w:rFonts w:ascii="MS Gothic" w:eastAsia="MS Gothic" w:hAnsi="MS Gothic" w:cs="MS Gothic" w:hint="eastAsia"/>
        </w:rPr>
        <w:t>謂</w:t>
      </w:r>
      <w:r>
        <w:t xml:space="preserve"> [i] /say/</w:t>
      </w:r>
    </w:p>
    <w:p w:rsidR="00A618CE" w:rsidRDefault="00A618CE" w:rsidP="00A618CE">
      <w:r>
        <w:rPr>
          <w:rFonts w:ascii="MS Gothic" w:eastAsia="MS Gothic" w:hAnsi="MS Gothic" w:cs="MS Gothic" w:hint="eastAsia"/>
        </w:rPr>
        <w:t>謂以</w:t>
      </w:r>
      <w:r>
        <w:t xml:space="preserve"> [ii] /it is because of this idea/</w:t>
      </w:r>
    </w:p>
    <w:p w:rsidR="00A618CE" w:rsidRDefault="00A618CE" w:rsidP="00A618CE">
      <w:r>
        <w:rPr>
          <w:rFonts w:ascii="MS Gothic" w:eastAsia="MS Gothic" w:hAnsi="MS Gothic" w:cs="MS Gothic" w:hint="eastAsia"/>
        </w:rPr>
        <w:lastRenderedPageBreak/>
        <w:t>謂如</w:t>
      </w:r>
      <w:r>
        <w:t xml:space="preserve"> [inyo] /this means that.../</w:t>
      </w:r>
    </w:p>
    <w:p w:rsidR="00A618CE" w:rsidRDefault="00A618CE" w:rsidP="00A618CE">
      <w:r>
        <w:rPr>
          <w:rFonts w:ascii="MS Gothic" w:eastAsia="MS Gothic" w:hAnsi="MS Gothic" w:cs="MS Gothic" w:hint="eastAsia"/>
        </w:rPr>
        <w:t>謂有難言</w:t>
      </w:r>
      <w:r>
        <w:t xml:space="preserve"> [i u nan gon] /there is a problem that has been stated thus.../</w:t>
      </w:r>
    </w:p>
    <w:p w:rsidR="00A618CE" w:rsidRDefault="00A618CE" w:rsidP="00A618CE">
      <w:r>
        <w:rPr>
          <w:rFonts w:ascii="MS Gothic" w:eastAsia="MS Gothic" w:hAnsi="MS Gothic" w:cs="MS Gothic" w:hint="eastAsia"/>
        </w:rPr>
        <w:t>謂爲</w:t>
      </w:r>
      <w:r>
        <w:t xml:space="preserve"> [ii] /to consider/</w:t>
      </w:r>
    </w:p>
    <w:p w:rsidR="00A618CE" w:rsidRDefault="00A618CE" w:rsidP="00A618CE">
      <w:r>
        <w:rPr>
          <w:rFonts w:ascii="MS Gothic" w:eastAsia="MS Gothic" w:hAnsi="MS Gothic" w:cs="MS Gothic" w:hint="eastAsia"/>
        </w:rPr>
        <w:t>謂略</w:t>
      </w:r>
      <w:r>
        <w:t xml:space="preserve"> [iryaku] /stated succinctly/</w:t>
      </w:r>
    </w:p>
    <w:p w:rsidR="00A618CE" w:rsidRDefault="00A618CE" w:rsidP="00A618CE">
      <w:r>
        <w:rPr>
          <w:rFonts w:ascii="MS Gothic" w:eastAsia="MS Gothic" w:hAnsi="MS Gothic" w:cs="MS Gothic" w:hint="eastAsia"/>
        </w:rPr>
        <w:t>謂觀</w:t>
      </w:r>
      <w:r>
        <w:t xml:space="preserve"> [ikan] /to observe (?)/</w:t>
      </w:r>
    </w:p>
    <w:p w:rsidR="00A618CE" w:rsidRDefault="00A618CE" w:rsidP="00A618CE">
      <w:r>
        <w:rPr>
          <w:rFonts w:ascii="MS Gothic" w:eastAsia="MS Gothic" w:hAnsi="MS Gothic" w:cs="MS Gothic" w:hint="eastAsia"/>
        </w:rPr>
        <w:t>謂言</w:t>
      </w:r>
      <w:r>
        <w:t xml:space="preserve"> [igon] /to say/</w:t>
      </w:r>
    </w:p>
    <w:p w:rsidR="00A618CE" w:rsidRDefault="00A618CE" w:rsidP="00A618CE">
      <w:r>
        <w:rPr>
          <w:rFonts w:ascii="MS Gothic" w:eastAsia="MS Gothic" w:hAnsi="MS Gothic" w:cs="MS Gothic" w:hint="eastAsia"/>
        </w:rPr>
        <w:t>謌</w:t>
      </w:r>
      <w:r>
        <w:t xml:space="preserve"> [ka] /to sing/</w:t>
      </w:r>
    </w:p>
    <w:p w:rsidR="00A618CE" w:rsidRDefault="00A618CE" w:rsidP="00A618CE">
      <w:r>
        <w:rPr>
          <w:rFonts w:ascii="MS Gothic" w:eastAsia="MS Gothic" w:hAnsi="MS Gothic" w:cs="MS Gothic" w:hint="eastAsia"/>
        </w:rPr>
        <w:t>謌友</w:t>
      </w:r>
      <w:r>
        <w:t xml:space="preserve"> [Kayū] /Gītamitra/</w:t>
      </w:r>
    </w:p>
    <w:p w:rsidR="00A618CE" w:rsidRDefault="00A618CE" w:rsidP="00A618CE">
      <w:r>
        <w:rPr>
          <w:rFonts w:ascii="MS Gothic" w:eastAsia="MS Gothic" w:hAnsi="MS Gothic" w:cs="MS Gothic" w:hint="eastAsia"/>
        </w:rPr>
        <w:t>謌舞</w:t>
      </w:r>
      <w:r>
        <w:t xml:space="preserve"> [kabu] /to sing and dance/</w:t>
      </w:r>
    </w:p>
    <w:p w:rsidR="00A618CE" w:rsidRDefault="00A618CE" w:rsidP="00A618CE">
      <w:r>
        <w:rPr>
          <w:rFonts w:ascii="MS Gothic" w:eastAsia="MS Gothic" w:hAnsi="MS Gothic" w:cs="MS Gothic" w:hint="eastAsia"/>
        </w:rPr>
        <w:t>謗</w:t>
      </w:r>
      <w:r>
        <w:t xml:space="preserve"> [hō] /to slander/</w:t>
      </w:r>
    </w:p>
    <w:p w:rsidR="00A618CE" w:rsidRDefault="00A618CE" w:rsidP="00A618CE">
      <w:r>
        <w:rPr>
          <w:rFonts w:ascii="MS Gothic" w:eastAsia="MS Gothic" w:hAnsi="MS Gothic" w:cs="MS Gothic" w:hint="eastAsia"/>
        </w:rPr>
        <w:t>謗三寶</w:t>
      </w:r>
      <w:r>
        <w:t xml:space="preserve"> [hō sanbō] /denigrating the three treasures/</w:t>
      </w:r>
    </w:p>
    <w:p w:rsidR="00A618CE" w:rsidRDefault="00A618CE" w:rsidP="00A618CE">
      <w:r>
        <w:rPr>
          <w:rFonts w:ascii="MS Gothic" w:eastAsia="MS Gothic" w:hAnsi="MS Gothic" w:cs="MS Gothic" w:hint="eastAsia"/>
        </w:rPr>
        <w:t>謗三寶戒</w:t>
      </w:r>
      <w:r>
        <w:t xml:space="preserve"> [hō sanbō kai] /precept forbidding the denigration of the three treasures/</w:t>
      </w:r>
    </w:p>
    <w:p w:rsidR="00A618CE" w:rsidRDefault="00A618CE" w:rsidP="00A618CE">
      <w:r>
        <w:rPr>
          <w:rFonts w:ascii="MS Gothic" w:eastAsia="MS Gothic" w:hAnsi="MS Gothic" w:cs="MS Gothic" w:hint="eastAsia"/>
        </w:rPr>
        <w:t>謗亂正法戒</w:t>
      </w:r>
      <w:r>
        <w:t xml:space="preserve"> [hōran shōbō kai] /precept forbidding the denigration of the true dharma/</w:t>
      </w:r>
    </w:p>
    <w:p w:rsidR="00A618CE" w:rsidRDefault="00A618CE" w:rsidP="00A618CE">
      <w:r>
        <w:rPr>
          <w:rFonts w:ascii="MS Gothic" w:eastAsia="MS Gothic" w:hAnsi="MS Gothic" w:cs="MS Gothic" w:hint="eastAsia"/>
        </w:rPr>
        <w:t>謗佛</w:t>
      </w:r>
      <w:r>
        <w:t xml:space="preserve"> [hōbutsu] /to denigrate the Buddha/</w:t>
      </w:r>
    </w:p>
    <w:p w:rsidR="00A618CE" w:rsidRDefault="00A618CE" w:rsidP="00A618CE">
      <w:r>
        <w:rPr>
          <w:rFonts w:ascii="MS Gothic" w:eastAsia="MS Gothic" w:hAnsi="MS Gothic" w:cs="MS Gothic" w:hint="eastAsia"/>
        </w:rPr>
        <w:t>謗大乘</w:t>
      </w:r>
      <w:r>
        <w:t xml:space="preserve"> [hō daijō] /to deny the Great Vehicle/</w:t>
      </w:r>
    </w:p>
    <w:p w:rsidR="00A618CE" w:rsidRDefault="00A618CE" w:rsidP="00A618CE">
      <w:r>
        <w:rPr>
          <w:rFonts w:ascii="MS Gothic" w:eastAsia="MS Gothic" w:hAnsi="MS Gothic" w:cs="MS Gothic" w:hint="eastAsia"/>
        </w:rPr>
        <w:t>謗正法</w:t>
      </w:r>
      <w:r>
        <w:t xml:space="preserve"> [hō shōbō] /to revile the true dharma/</w:t>
      </w:r>
    </w:p>
    <w:p w:rsidR="00A618CE" w:rsidRDefault="00A618CE" w:rsidP="00A618CE">
      <w:r>
        <w:rPr>
          <w:rFonts w:ascii="MS Gothic" w:eastAsia="MS Gothic" w:hAnsi="MS Gothic" w:cs="MS Gothic" w:hint="eastAsia"/>
        </w:rPr>
        <w:t>謗毀</w:t>
      </w:r>
      <w:r>
        <w:t xml:space="preserve"> [hōki] /blame/</w:t>
      </w:r>
    </w:p>
    <w:p w:rsidR="00A618CE" w:rsidRDefault="00A618CE" w:rsidP="00A618CE">
      <w:r>
        <w:rPr>
          <w:rFonts w:ascii="MS Gothic" w:eastAsia="MS Gothic" w:hAnsi="MS Gothic" w:cs="MS Gothic" w:hint="eastAsia"/>
        </w:rPr>
        <w:t>謗毀戒</w:t>
      </w:r>
      <w:r>
        <w:t xml:space="preserve"> [hōki kai] /precept against blaming others/</w:t>
      </w:r>
    </w:p>
    <w:p w:rsidR="00A618CE" w:rsidRDefault="00A618CE" w:rsidP="00A618CE">
      <w:r>
        <w:rPr>
          <w:rFonts w:ascii="MS Gothic" w:eastAsia="MS Gothic" w:hAnsi="MS Gothic" w:cs="MS Gothic" w:hint="eastAsia"/>
        </w:rPr>
        <w:t>謗法</w:t>
      </w:r>
      <w:r>
        <w:t xml:space="preserve"> [hōbō] /to denigrate the dharma/</w:t>
      </w:r>
    </w:p>
    <w:p w:rsidR="00A618CE" w:rsidRDefault="00A618CE" w:rsidP="00A618CE">
      <w:r>
        <w:rPr>
          <w:rFonts w:ascii="MS Gothic" w:eastAsia="MS Gothic" w:hAnsi="MS Gothic" w:cs="MS Gothic" w:hint="eastAsia"/>
        </w:rPr>
        <w:t>謗法者</w:t>
      </w:r>
      <w:r>
        <w:t xml:space="preserve"> [hōhō sha] /disparagers of the dharma/</w:t>
      </w:r>
    </w:p>
    <w:p w:rsidR="00A618CE" w:rsidRDefault="00A618CE" w:rsidP="00A618CE">
      <w:r>
        <w:rPr>
          <w:rFonts w:ascii="MS Gothic" w:eastAsia="MS Gothic" w:hAnsi="MS Gothic" w:cs="MS Gothic" w:hint="eastAsia"/>
        </w:rPr>
        <w:t>謗菩薩法戒</w:t>
      </w:r>
      <w:r>
        <w:t xml:space="preserve"> [hō bosatsu hō kai] /precept forbidding the denigration of the bodhisattva's dharma/</w:t>
      </w:r>
    </w:p>
    <w:p w:rsidR="00A618CE" w:rsidRDefault="00A618CE" w:rsidP="00A618CE">
      <w:r>
        <w:rPr>
          <w:rFonts w:ascii="MS Gothic" w:eastAsia="MS Gothic" w:hAnsi="MS Gothic" w:cs="MS Gothic" w:hint="eastAsia"/>
        </w:rPr>
        <w:t>謗訕</w:t>
      </w:r>
      <w:r>
        <w:t xml:space="preserve"> [hōsen] /to slander/</w:t>
      </w:r>
    </w:p>
    <w:p w:rsidR="00A618CE" w:rsidRDefault="00A618CE" w:rsidP="00A618CE">
      <w:r>
        <w:rPr>
          <w:rFonts w:ascii="MS Gothic" w:eastAsia="MS Gothic" w:hAnsi="MS Gothic" w:cs="MS Gothic" w:hint="eastAsia"/>
        </w:rPr>
        <w:t>謗賢聖</w:t>
      </w:r>
      <w:r>
        <w:t xml:space="preserve"> [hō kenshō] /to denigrate worthies and sages/</w:t>
      </w:r>
    </w:p>
    <w:p w:rsidR="00A618CE" w:rsidRDefault="00A618CE" w:rsidP="00A618CE">
      <w:r>
        <w:rPr>
          <w:rFonts w:ascii="MS Gothic" w:eastAsia="MS Gothic" w:hAnsi="MS Gothic" w:cs="MS Gothic" w:hint="eastAsia"/>
        </w:rPr>
        <w:t>謗賢聖者</w:t>
      </w:r>
      <w:r>
        <w:t xml:space="preserve"> [hōken shōja] /reviling the noble ones/</w:t>
      </w:r>
    </w:p>
    <w:p w:rsidR="00A618CE" w:rsidRDefault="00A618CE" w:rsidP="00A618CE">
      <w:r>
        <w:rPr>
          <w:rFonts w:ascii="MS Gothic" w:eastAsia="MS Gothic" w:hAnsi="MS Gothic" w:cs="MS Gothic" w:hint="eastAsia"/>
        </w:rPr>
        <w:t>謗難</w:t>
      </w:r>
      <w:r>
        <w:t xml:space="preserve"> [hōnan] /to criticize/</w:t>
      </w:r>
    </w:p>
    <w:p w:rsidR="00A618CE" w:rsidRDefault="00A618CE" w:rsidP="00A618CE">
      <w:r>
        <w:rPr>
          <w:rFonts w:ascii="MS Gothic" w:eastAsia="MS Gothic" w:hAnsi="MS Gothic" w:cs="MS Gothic" w:hint="eastAsia"/>
        </w:rPr>
        <w:t>謙</w:t>
      </w:r>
      <w:r>
        <w:t xml:space="preserve"> [ken] /to yield/</w:t>
      </w:r>
    </w:p>
    <w:p w:rsidR="00A618CE" w:rsidRDefault="00A618CE" w:rsidP="00A618CE">
      <w:r>
        <w:rPr>
          <w:rFonts w:ascii="MS Gothic" w:eastAsia="MS Gothic" w:hAnsi="MS Gothic" w:cs="MS Gothic" w:hint="eastAsia"/>
        </w:rPr>
        <w:t>謙下</w:t>
      </w:r>
      <w:r>
        <w:t xml:space="preserve"> [kenge] /to humble oneself/</w:t>
      </w:r>
    </w:p>
    <w:p w:rsidR="00A618CE" w:rsidRDefault="00A618CE" w:rsidP="00A618CE">
      <w:r>
        <w:rPr>
          <w:rFonts w:ascii="MS Gothic" w:eastAsia="MS Gothic" w:hAnsi="MS Gothic" w:cs="MS Gothic" w:hint="eastAsia"/>
        </w:rPr>
        <w:t>謙敬</w:t>
      </w:r>
      <w:r>
        <w:t xml:space="preserve"> [kenkyō] /humbly respectful/</w:t>
      </w:r>
    </w:p>
    <w:p w:rsidR="00A618CE" w:rsidRDefault="00A618CE" w:rsidP="00A618CE">
      <w:r>
        <w:rPr>
          <w:rFonts w:ascii="MS Gothic" w:eastAsia="MS Gothic" w:hAnsi="MS Gothic" w:cs="MS Gothic" w:hint="eastAsia"/>
        </w:rPr>
        <w:t>謙益</w:t>
      </w:r>
      <w:r>
        <w:t xml:space="preserve"> [Keneki] /Gyeom-ik/</w:t>
      </w:r>
    </w:p>
    <w:p w:rsidR="00A618CE" w:rsidRDefault="00A618CE" w:rsidP="00A618CE">
      <w:r>
        <w:rPr>
          <w:rFonts w:ascii="MS Gothic" w:eastAsia="MS Gothic" w:hAnsi="MS Gothic" w:cs="MS Gothic" w:hint="eastAsia"/>
        </w:rPr>
        <w:t>謙肅</w:t>
      </w:r>
      <w:r>
        <w:t xml:space="preserve"> [kenshuku] /humble and respectful/</w:t>
      </w:r>
    </w:p>
    <w:p w:rsidR="00A618CE" w:rsidRDefault="00A618CE" w:rsidP="00A618CE">
      <w:r>
        <w:rPr>
          <w:rFonts w:ascii="MS Gothic" w:eastAsia="MS Gothic" w:hAnsi="MS Gothic" w:cs="MS Gothic" w:hint="eastAsia"/>
        </w:rPr>
        <w:lastRenderedPageBreak/>
        <w:t>謙苦</w:t>
      </w:r>
      <w:r>
        <w:t xml:space="preserve"> [kenku] /make painful efforts/</w:t>
      </w:r>
    </w:p>
    <w:p w:rsidR="00A618CE" w:rsidRDefault="00A618CE" w:rsidP="00A618CE">
      <w:r>
        <w:rPr>
          <w:rFonts w:ascii="MS Gothic" w:eastAsia="MS Gothic" w:hAnsi="MS Gothic" w:cs="MS Gothic" w:hint="eastAsia"/>
        </w:rPr>
        <w:t>謙順</w:t>
      </w:r>
      <w:r>
        <w:t xml:space="preserve"> [kenjun] /modest and deferential/</w:t>
      </w:r>
    </w:p>
    <w:p w:rsidR="00A618CE" w:rsidRDefault="00A618CE" w:rsidP="00A618CE">
      <w:r>
        <w:rPr>
          <w:rFonts w:ascii="MS Gothic" w:eastAsia="MS Gothic" w:hAnsi="MS Gothic" w:cs="MS Gothic" w:hint="eastAsia"/>
        </w:rPr>
        <w:t>謚</w:t>
      </w:r>
      <w:r>
        <w:t xml:space="preserve"> [shi] /posthumous title/</w:t>
      </w:r>
    </w:p>
    <w:p w:rsidR="00A618CE" w:rsidRDefault="00A618CE" w:rsidP="00A618CE">
      <w:r>
        <w:rPr>
          <w:rFonts w:ascii="MS Gothic" w:eastAsia="MS Gothic" w:hAnsi="MS Gothic" w:cs="MS Gothic" w:hint="eastAsia"/>
        </w:rPr>
        <w:t>講</w:t>
      </w:r>
      <w:r>
        <w:t xml:space="preserve"> [kō] /to lecture/</w:t>
      </w:r>
    </w:p>
    <w:p w:rsidR="00A618CE" w:rsidRDefault="00A618CE" w:rsidP="00A618CE">
      <w:r>
        <w:rPr>
          <w:rFonts w:ascii="MS Gothic" w:eastAsia="MS Gothic" w:hAnsi="MS Gothic" w:cs="MS Gothic" w:hint="eastAsia"/>
        </w:rPr>
        <w:t>講下</w:t>
      </w:r>
      <w:r>
        <w:t xml:space="preserve"> [kōge] /to finish the lecture/</w:t>
      </w:r>
    </w:p>
    <w:p w:rsidR="00A618CE" w:rsidRDefault="00A618CE" w:rsidP="00A618CE">
      <w:r>
        <w:rPr>
          <w:rFonts w:ascii="MS Gothic" w:eastAsia="MS Gothic" w:hAnsi="MS Gothic" w:cs="MS Gothic" w:hint="eastAsia"/>
        </w:rPr>
        <w:t>講主</w:t>
      </w:r>
      <w:r>
        <w:t xml:space="preserve"> [kōshu] /head lecturer/</w:t>
      </w:r>
    </w:p>
    <w:p w:rsidR="00A618CE" w:rsidRDefault="00A618CE" w:rsidP="00A618CE">
      <w:r>
        <w:rPr>
          <w:rFonts w:ascii="MS Gothic" w:eastAsia="MS Gothic" w:hAnsi="MS Gothic" w:cs="MS Gothic" w:hint="eastAsia"/>
        </w:rPr>
        <w:t>講伯</w:t>
      </w:r>
      <w:r>
        <w:t xml:space="preserve"> [kōhaku] /head lecturer/</w:t>
      </w:r>
    </w:p>
    <w:p w:rsidR="00A618CE" w:rsidRDefault="00A618CE" w:rsidP="00A618CE">
      <w:r>
        <w:rPr>
          <w:rFonts w:ascii="MS Gothic" w:eastAsia="MS Gothic" w:hAnsi="MS Gothic" w:cs="MS Gothic" w:hint="eastAsia"/>
        </w:rPr>
        <w:t>講化</w:t>
      </w:r>
      <w:r>
        <w:t xml:space="preserve"> [kōke] /to preach and teach/</w:t>
      </w:r>
    </w:p>
    <w:p w:rsidR="00A618CE" w:rsidRDefault="00A618CE" w:rsidP="00A618CE">
      <w:r>
        <w:rPr>
          <w:rFonts w:ascii="MS Gothic" w:eastAsia="MS Gothic" w:hAnsi="MS Gothic" w:cs="MS Gothic" w:hint="eastAsia"/>
        </w:rPr>
        <w:t>講圓覺經發辭</w:t>
      </w:r>
      <w:r>
        <w:t xml:space="preserve"> [Kō Engakukyō hotsuji] /Gang Wongakgyeong balsa/</w:t>
      </w:r>
    </w:p>
    <w:p w:rsidR="00A618CE" w:rsidRDefault="00A618CE" w:rsidP="00A618CE">
      <w:r>
        <w:rPr>
          <w:rFonts w:ascii="MS Gothic" w:eastAsia="MS Gothic" w:hAnsi="MS Gothic" w:cs="MS Gothic" w:hint="eastAsia"/>
        </w:rPr>
        <w:t>講堂</w:t>
      </w:r>
      <w:r>
        <w:t xml:space="preserve"> [kōdō] /lecture hall/</w:t>
      </w:r>
    </w:p>
    <w:p w:rsidR="00A618CE" w:rsidRDefault="00A618CE" w:rsidP="00A618CE">
      <w:r>
        <w:rPr>
          <w:rFonts w:ascii="MS Gothic" w:eastAsia="MS Gothic" w:hAnsi="MS Gothic" w:cs="MS Gothic" w:hint="eastAsia"/>
        </w:rPr>
        <w:t>講宗</w:t>
      </w:r>
      <w:r>
        <w:t xml:space="preserve"> [kōshū] /the preaching schools/</w:t>
      </w:r>
    </w:p>
    <w:p w:rsidR="00A618CE" w:rsidRDefault="00A618CE" w:rsidP="00A618CE">
      <w:r>
        <w:rPr>
          <w:rFonts w:ascii="MS Gothic" w:eastAsia="MS Gothic" w:hAnsi="MS Gothic" w:cs="MS Gothic" w:hint="eastAsia"/>
        </w:rPr>
        <w:t>講專</w:t>
      </w:r>
      <w:r>
        <w:t xml:space="preserve"> [kōsen] /to preach/</w:t>
      </w:r>
    </w:p>
    <w:p w:rsidR="00A618CE" w:rsidRDefault="00A618CE" w:rsidP="00A618CE">
      <w:r>
        <w:rPr>
          <w:rFonts w:ascii="MS Gothic" w:eastAsia="MS Gothic" w:hAnsi="MS Gothic" w:cs="MS Gothic" w:hint="eastAsia"/>
        </w:rPr>
        <w:t>講師</w:t>
      </w:r>
      <w:r>
        <w:t xml:space="preserve"> [kōji] /lecturer/</w:t>
      </w:r>
    </w:p>
    <w:p w:rsidR="00A618CE" w:rsidRDefault="00A618CE" w:rsidP="00A618CE">
      <w:r>
        <w:rPr>
          <w:rFonts w:ascii="MS Gothic" w:eastAsia="MS Gothic" w:hAnsi="MS Gothic" w:cs="MS Gothic" w:hint="eastAsia"/>
        </w:rPr>
        <w:t>講席</w:t>
      </w:r>
      <w:r>
        <w:t xml:space="preserve"> [kōseki] /lecture site/</w:t>
      </w:r>
    </w:p>
    <w:p w:rsidR="00A618CE" w:rsidRDefault="00A618CE" w:rsidP="00A618CE">
      <w:r>
        <w:rPr>
          <w:rFonts w:ascii="MS Gothic" w:eastAsia="MS Gothic" w:hAnsi="MS Gothic" w:cs="MS Gothic" w:hint="eastAsia"/>
        </w:rPr>
        <w:t>講座</w:t>
      </w:r>
      <w:r>
        <w:t xml:space="preserve"> [kōza] /lecture seat/</w:t>
      </w:r>
    </w:p>
    <w:p w:rsidR="00A618CE" w:rsidRDefault="00A618CE" w:rsidP="00A618CE">
      <w:r>
        <w:rPr>
          <w:rFonts w:ascii="MS Gothic" w:eastAsia="MS Gothic" w:hAnsi="MS Gothic" w:cs="MS Gothic" w:hint="eastAsia"/>
        </w:rPr>
        <w:t>講會</w:t>
      </w:r>
      <w:r>
        <w:t xml:space="preserve"> [kōe] /a lecture-meeting at which the Law is expounded/</w:t>
      </w:r>
    </w:p>
    <w:p w:rsidR="00A618CE" w:rsidRDefault="00A618CE" w:rsidP="00A618CE">
      <w:r>
        <w:rPr>
          <w:rFonts w:ascii="MS Gothic" w:eastAsia="MS Gothic" w:hAnsi="MS Gothic" w:cs="MS Gothic" w:hint="eastAsia"/>
        </w:rPr>
        <w:t>講演</w:t>
      </w:r>
      <w:r>
        <w:t xml:space="preserve"> [kōen] /to lecture/</w:t>
      </w:r>
    </w:p>
    <w:p w:rsidR="00A618CE" w:rsidRDefault="00A618CE" w:rsidP="00A618CE">
      <w:r>
        <w:rPr>
          <w:rFonts w:ascii="MS Gothic" w:eastAsia="MS Gothic" w:hAnsi="MS Gothic" w:cs="MS Gothic" w:hint="eastAsia"/>
        </w:rPr>
        <w:t>講筵</w:t>
      </w:r>
      <w:r>
        <w:t xml:space="preserve"> [kōen] /lecture seat/</w:t>
      </w:r>
    </w:p>
    <w:p w:rsidR="00A618CE" w:rsidRDefault="00A618CE" w:rsidP="00A618CE">
      <w:r>
        <w:rPr>
          <w:rFonts w:ascii="MS Gothic" w:eastAsia="MS Gothic" w:hAnsi="MS Gothic" w:cs="MS Gothic" w:hint="eastAsia"/>
        </w:rPr>
        <w:t>講經</w:t>
      </w:r>
      <w:r>
        <w:t xml:space="preserve"> [kōkyō] /to lecture on the scriptures/</w:t>
      </w:r>
    </w:p>
    <w:p w:rsidR="00A618CE" w:rsidRDefault="00A618CE" w:rsidP="00A618CE">
      <w:r>
        <w:rPr>
          <w:rFonts w:ascii="MS Gothic" w:eastAsia="MS Gothic" w:hAnsi="MS Gothic" w:cs="MS Gothic" w:hint="eastAsia"/>
        </w:rPr>
        <w:t>講經會</w:t>
      </w:r>
      <w:r>
        <w:t xml:space="preserve"> [kōkyō e] /a lecture-meeting at which scriptures are expounded/</w:t>
      </w:r>
    </w:p>
    <w:p w:rsidR="00A618CE" w:rsidRDefault="00A618CE" w:rsidP="00A618CE">
      <w:r>
        <w:rPr>
          <w:rFonts w:ascii="MS Gothic" w:eastAsia="MS Gothic" w:hAnsi="MS Gothic" w:cs="MS Gothic" w:hint="eastAsia"/>
        </w:rPr>
        <w:t>講解</w:t>
      </w:r>
      <w:r>
        <w:t xml:space="preserve"> [kōge] /to expound/</w:t>
      </w:r>
    </w:p>
    <w:p w:rsidR="00A618CE" w:rsidRDefault="00A618CE" w:rsidP="00A618CE">
      <w:r>
        <w:rPr>
          <w:rFonts w:ascii="MS Gothic" w:eastAsia="MS Gothic" w:hAnsi="MS Gothic" w:cs="MS Gothic" w:hint="eastAsia"/>
        </w:rPr>
        <w:t>講詔</w:t>
      </w:r>
      <w:r>
        <w:t xml:space="preserve"> [kōshō] /to instruct/</w:t>
      </w:r>
    </w:p>
    <w:p w:rsidR="00A618CE" w:rsidRDefault="00A618CE" w:rsidP="00A618CE">
      <w:r>
        <w:rPr>
          <w:rFonts w:ascii="MS Gothic" w:eastAsia="MS Gothic" w:hAnsi="MS Gothic" w:cs="MS Gothic" w:hint="eastAsia"/>
        </w:rPr>
        <w:t>講</w:t>
      </w:r>
      <w:r>
        <w:rPr>
          <w:rFonts w:ascii="Malgun Gothic" w:eastAsia="Malgun Gothic" w:hAnsi="Malgun Gothic" w:cs="Malgun Gothic" w:hint="eastAsia"/>
        </w:rPr>
        <w:t>說</w:t>
      </w:r>
      <w:r>
        <w:t xml:space="preserve"> [kōsetsu] /to lecture/</w:t>
      </w:r>
    </w:p>
    <w:p w:rsidR="00A618CE" w:rsidRDefault="00A618CE" w:rsidP="00A618CE">
      <w:r>
        <w:rPr>
          <w:rFonts w:ascii="MS Gothic" w:eastAsia="MS Gothic" w:hAnsi="MS Gothic" w:cs="MS Gothic" w:hint="eastAsia"/>
        </w:rPr>
        <w:t>講讚</w:t>
      </w:r>
      <w:r>
        <w:t xml:space="preserve"> [kōsan] /to expound in praise/</w:t>
      </w:r>
    </w:p>
    <w:p w:rsidR="00A618CE" w:rsidRDefault="00A618CE" w:rsidP="00A618CE">
      <w:r>
        <w:rPr>
          <w:rFonts w:ascii="MS Gothic" w:eastAsia="MS Gothic" w:hAnsi="MS Gothic" w:cs="MS Gothic" w:hint="eastAsia"/>
        </w:rPr>
        <w:t>講開示</w:t>
      </w:r>
      <w:r>
        <w:t xml:space="preserve"> [kōkaiji] /explanation (at a lecture)/</w:t>
      </w:r>
    </w:p>
    <w:p w:rsidR="00A618CE" w:rsidRDefault="00A618CE" w:rsidP="00A618CE">
      <w:r>
        <w:rPr>
          <w:rFonts w:ascii="MS Gothic" w:eastAsia="MS Gothic" w:hAnsi="MS Gothic" w:cs="MS Gothic" w:hint="eastAsia"/>
        </w:rPr>
        <w:t>講院</w:t>
      </w:r>
      <w:r>
        <w:t xml:space="preserve"> [kōin] /lecture hall/</w:t>
      </w:r>
    </w:p>
    <w:p w:rsidR="00A618CE" w:rsidRDefault="00A618CE" w:rsidP="00A618CE">
      <w:r>
        <w:rPr>
          <w:rFonts w:ascii="MS Gothic" w:eastAsia="MS Gothic" w:hAnsi="MS Gothic" w:cs="MS Gothic" w:hint="eastAsia"/>
        </w:rPr>
        <w:t>講陳</w:t>
      </w:r>
      <w:r>
        <w:t xml:space="preserve"> [kōchin] /to expound/</w:t>
      </w:r>
    </w:p>
    <w:p w:rsidR="00A618CE" w:rsidRDefault="00A618CE" w:rsidP="00A618CE">
      <w:r>
        <w:rPr>
          <w:rFonts w:ascii="MS Gothic" w:eastAsia="MS Gothic" w:hAnsi="MS Gothic" w:cs="MS Gothic" w:hint="eastAsia"/>
        </w:rPr>
        <w:t>謝</w:t>
      </w:r>
      <w:r>
        <w:t xml:space="preserve"> [sha] /to disappear/</w:t>
      </w:r>
    </w:p>
    <w:p w:rsidR="00A618CE" w:rsidRDefault="00A618CE" w:rsidP="00A618CE">
      <w:r>
        <w:rPr>
          <w:rFonts w:ascii="MS Gothic" w:eastAsia="MS Gothic" w:hAnsi="MS Gothic" w:cs="MS Gothic" w:hint="eastAsia"/>
        </w:rPr>
        <w:t>謝三郞</w:t>
      </w:r>
      <w:r>
        <w:t xml:space="preserve"> [shasanro] /Xie Sanlang/</w:t>
      </w:r>
    </w:p>
    <w:p w:rsidR="00A618CE" w:rsidRDefault="00A618CE" w:rsidP="00A618CE">
      <w:r>
        <w:rPr>
          <w:rFonts w:ascii="MS Gothic" w:eastAsia="MS Gothic" w:hAnsi="MS Gothic" w:cs="MS Gothic" w:hint="eastAsia"/>
        </w:rPr>
        <w:t>謝戒</w:t>
      </w:r>
      <w:r>
        <w:t xml:space="preserve"> [shakai] /to give thanks for being given the precepts/</w:t>
      </w:r>
    </w:p>
    <w:p w:rsidR="00A618CE" w:rsidRDefault="00A618CE" w:rsidP="00A618CE">
      <w:r>
        <w:rPr>
          <w:rFonts w:ascii="MS Gothic" w:eastAsia="MS Gothic" w:hAnsi="MS Gothic" w:cs="MS Gothic" w:hint="eastAsia"/>
        </w:rPr>
        <w:lastRenderedPageBreak/>
        <w:t>謝滅</w:t>
      </w:r>
      <w:r>
        <w:t xml:space="preserve"> [shametsu] /disappear/</w:t>
      </w:r>
    </w:p>
    <w:p w:rsidR="00A618CE" w:rsidRDefault="00A618CE" w:rsidP="00A618CE">
      <w:r>
        <w:rPr>
          <w:rFonts w:ascii="MS Gothic" w:eastAsia="MS Gothic" w:hAnsi="MS Gothic" w:cs="MS Gothic" w:hint="eastAsia"/>
        </w:rPr>
        <w:t>謝靈運</w:t>
      </w:r>
      <w:r>
        <w:t xml:space="preserve"> [Sha Reiun] /Xie Lingyun/</w:t>
      </w:r>
    </w:p>
    <w:p w:rsidR="00A618CE" w:rsidRDefault="00A618CE" w:rsidP="00A618CE">
      <w:r>
        <w:rPr>
          <w:rFonts w:ascii="MS Gothic" w:eastAsia="MS Gothic" w:hAnsi="MS Gothic" w:cs="MS Gothic" w:hint="eastAsia"/>
        </w:rPr>
        <w:t>謦</w:t>
      </w:r>
      <w:r>
        <w:t xml:space="preserve"> [kei] /to speak softly/</w:t>
      </w:r>
    </w:p>
    <w:p w:rsidR="00A618CE" w:rsidRDefault="00A618CE" w:rsidP="00A618CE">
      <w:r>
        <w:rPr>
          <w:rFonts w:ascii="MS Gothic" w:eastAsia="MS Gothic" w:hAnsi="MS Gothic" w:cs="MS Gothic" w:hint="eastAsia"/>
        </w:rPr>
        <w:t>謦咳</w:t>
      </w:r>
      <w:r>
        <w:t xml:space="preserve"> [keigai] /to clear the throat/</w:t>
      </w:r>
    </w:p>
    <w:p w:rsidR="00A618CE" w:rsidRDefault="00A618CE" w:rsidP="00A618CE">
      <w:r>
        <w:rPr>
          <w:rFonts w:ascii="MS Gothic" w:eastAsia="MS Gothic" w:hAnsi="MS Gothic" w:cs="MS Gothic" w:hint="eastAsia"/>
        </w:rPr>
        <w:t>謦欬</w:t>
      </w:r>
      <w:r>
        <w:t xml:space="preserve"> [keigai] /to clear the throat/</w:t>
      </w:r>
    </w:p>
    <w:p w:rsidR="00A618CE" w:rsidRDefault="00A618CE" w:rsidP="00A618CE">
      <w:r>
        <w:rPr>
          <w:rFonts w:ascii="MS Gothic" w:eastAsia="MS Gothic" w:hAnsi="MS Gothic" w:cs="MS Gothic" w:hint="eastAsia"/>
        </w:rPr>
        <w:t>謨</w:t>
      </w:r>
      <w:r>
        <w:t xml:space="preserve"> [bo] /plans/</w:t>
      </w:r>
    </w:p>
    <w:p w:rsidR="00A618CE" w:rsidRDefault="00A618CE" w:rsidP="00A618CE">
      <w:r>
        <w:rPr>
          <w:rFonts w:ascii="MS Gothic" w:eastAsia="MS Gothic" w:hAnsi="MS Gothic" w:cs="MS Gothic" w:hint="eastAsia"/>
        </w:rPr>
        <w:t>謨薩羅</w:t>
      </w:r>
      <w:r>
        <w:t xml:space="preserve"> [bosatsura] /musāra/</w:t>
      </w:r>
    </w:p>
    <w:p w:rsidR="00A618CE" w:rsidRDefault="00A618CE" w:rsidP="00A618CE">
      <w:r>
        <w:rPr>
          <w:rFonts w:ascii="MS Gothic" w:eastAsia="MS Gothic" w:hAnsi="MS Gothic" w:cs="MS Gothic" w:hint="eastAsia"/>
        </w:rPr>
        <w:t>謨賀</w:t>
      </w:r>
      <w:r>
        <w:t xml:space="preserve"> [boga] /moha/</w:t>
      </w:r>
    </w:p>
    <w:p w:rsidR="00A618CE" w:rsidRDefault="00A618CE" w:rsidP="00A618CE">
      <w:r>
        <w:rPr>
          <w:rFonts w:ascii="MS Gothic" w:eastAsia="MS Gothic" w:hAnsi="MS Gothic" w:cs="MS Gothic" w:hint="eastAsia"/>
        </w:rPr>
        <w:t>謨賀那</w:t>
      </w:r>
      <w:r>
        <w:t xml:space="preserve"> [bogana*] /completer/</w:t>
      </w:r>
    </w:p>
    <w:p w:rsidR="00A618CE" w:rsidRDefault="00A618CE" w:rsidP="00A618CE">
      <w:r>
        <w:rPr>
          <w:rFonts w:ascii="MS Gothic" w:eastAsia="MS Gothic" w:hAnsi="MS Gothic" w:cs="MS Gothic" w:hint="eastAsia"/>
        </w:rPr>
        <w:t>謫</w:t>
      </w:r>
      <w:r>
        <w:t xml:space="preserve"> [taku] /to condemn/</w:t>
      </w:r>
    </w:p>
    <w:p w:rsidR="00A618CE" w:rsidRDefault="00A618CE" w:rsidP="00A618CE">
      <w:r>
        <w:rPr>
          <w:rFonts w:ascii="MS Gothic" w:eastAsia="MS Gothic" w:hAnsi="MS Gothic" w:cs="MS Gothic" w:hint="eastAsia"/>
        </w:rPr>
        <w:t>謬</w:t>
      </w:r>
      <w:r>
        <w:t xml:space="preserve"> [muu] /an error/</w:t>
      </w:r>
    </w:p>
    <w:p w:rsidR="00A618CE" w:rsidRDefault="00A618CE" w:rsidP="00A618CE">
      <w:r>
        <w:rPr>
          <w:rFonts w:ascii="MS Gothic" w:eastAsia="MS Gothic" w:hAnsi="MS Gothic" w:cs="MS Gothic" w:hint="eastAsia"/>
        </w:rPr>
        <w:t>謹</w:t>
      </w:r>
      <w:r>
        <w:t xml:space="preserve"> [kin] /to be prudent/</w:t>
      </w:r>
    </w:p>
    <w:p w:rsidR="00A618CE" w:rsidRDefault="00A618CE" w:rsidP="00A618CE">
      <w:r>
        <w:rPr>
          <w:rFonts w:ascii="MS Gothic" w:eastAsia="MS Gothic" w:hAnsi="MS Gothic" w:cs="MS Gothic" w:hint="eastAsia"/>
        </w:rPr>
        <w:t>謹守</w:t>
      </w:r>
      <w:r>
        <w:t xml:space="preserve"> [kinshu] /to guard with care/</w:t>
      </w:r>
    </w:p>
    <w:p w:rsidR="00A618CE" w:rsidRDefault="00A618CE" w:rsidP="00A618CE">
      <w:r>
        <w:rPr>
          <w:rFonts w:ascii="Microsoft JhengHei" w:eastAsia="Microsoft JhengHei" w:hAnsi="Microsoft JhengHei" w:cs="Microsoft JhengHei" w:hint="eastAsia"/>
        </w:rPr>
        <w:t>謿</w:t>
      </w:r>
      <w:r>
        <w:t xml:space="preserve"> [chō] /to jest/</w:t>
      </w:r>
    </w:p>
    <w:p w:rsidR="00A618CE" w:rsidRDefault="00A618CE" w:rsidP="00A618CE">
      <w:r>
        <w:rPr>
          <w:rFonts w:ascii="Microsoft JhengHei" w:eastAsia="Microsoft JhengHei" w:hAnsi="Microsoft JhengHei" w:cs="Microsoft JhengHei" w:hint="eastAsia"/>
        </w:rPr>
        <w:t>謿話</w:t>
      </w:r>
      <w:r>
        <w:t xml:space="preserve"> [chōwa] /to ridicule/</w:t>
      </w:r>
    </w:p>
    <w:p w:rsidR="00A618CE" w:rsidRDefault="00A618CE" w:rsidP="00A618CE">
      <w:r>
        <w:rPr>
          <w:rFonts w:ascii="Microsoft JhengHei" w:eastAsia="Microsoft JhengHei" w:hAnsi="Microsoft JhengHei" w:cs="Microsoft JhengHei" w:hint="eastAsia"/>
        </w:rPr>
        <w:t>謿讛</w:t>
      </w:r>
      <w:r>
        <w:t xml:space="preserve"> [chōgei] /to ridicule/</w:t>
      </w:r>
    </w:p>
    <w:p w:rsidR="00A618CE" w:rsidRDefault="00A618CE" w:rsidP="00A618CE">
      <w:r>
        <w:rPr>
          <w:rFonts w:ascii="MS Gothic" w:eastAsia="MS Gothic" w:hAnsi="MS Gothic" w:cs="MS Gothic" w:hint="eastAsia"/>
        </w:rPr>
        <w:t>證</w:t>
      </w:r>
      <w:r>
        <w:t xml:space="preserve"> [shō] /realization/</w:t>
      </w:r>
    </w:p>
    <w:p w:rsidR="00A618CE" w:rsidRDefault="00A618CE" w:rsidP="00A618CE">
      <w:r>
        <w:rPr>
          <w:rFonts w:ascii="MS Gothic" w:eastAsia="MS Gothic" w:hAnsi="MS Gothic" w:cs="MS Gothic" w:hint="eastAsia"/>
        </w:rPr>
        <w:t>證一來果</w:t>
      </w:r>
      <w:r>
        <w:t xml:space="preserve"> [shō ichirai ka] /fully attains the status of once-returner/</w:t>
      </w:r>
    </w:p>
    <w:p w:rsidR="00A618CE" w:rsidRDefault="00A618CE" w:rsidP="00A618CE">
      <w:r>
        <w:rPr>
          <w:rFonts w:ascii="MS Gothic" w:eastAsia="MS Gothic" w:hAnsi="MS Gothic" w:cs="MS Gothic" w:hint="eastAsia"/>
        </w:rPr>
        <w:t>證不退</w:t>
      </w:r>
      <w:r>
        <w:t xml:space="preserve"> [shō futai] /non-backsliding in terms of mindfulness/</w:t>
      </w:r>
    </w:p>
    <w:p w:rsidR="00A618CE" w:rsidRDefault="00A618CE" w:rsidP="00A618CE">
      <w:r>
        <w:rPr>
          <w:rFonts w:ascii="MS Gothic" w:eastAsia="MS Gothic" w:hAnsi="MS Gothic" w:cs="MS Gothic" w:hint="eastAsia"/>
        </w:rPr>
        <w:t>證不還果</w:t>
      </w:r>
      <w:r>
        <w:t xml:space="preserve"> [shō fugen ka] /fully attains the status of non-returner/</w:t>
      </w:r>
    </w:p>
    <w:p w:rsidR="00A618CE" w:rsidRDefault="00A618CE" w:rsidP="00A618CE">
      <w:r>
        <w:rPr>
          <w:rFonts w:ascii="MS Gothic" w:eastAsia="MS Gothic" w:hAnsi="MS Gothic" w:cs="MS Gothic" w:hint="eastAsia"/>
        </w:rPr>
        <w:t>證之</w:t>
      </w:r>
      <w:r>
        <w:t xml:space="preserve"> [shōno] /confirm it/</w:t>
      </w:r>
    </w:p>
    <w:p w:rsidR="00A618CE" w:rsidRDefault="00A618CE" w:rsidP="00A618CE">
      <w:r>
        <w:rPr>
          <w:rFonts w:ascii="MS Gothic" w:eastAsia="MS Gothic" w:hAnsi="MS Gothic" w:cs="MS Gothic" w:hint="eastAsia"/>
        </w:rPr>
        <w:t>證位</w:t>
      </w:r>
      <w:r>
        <w:t xml:space="preserve"> [shōi] /stage of realization/</w:t>
      </w:r>
    </w:p>
    <w:p w:rsidR="00A618CE" w:rsidRDefault="00A618CE" w:rsidP="00A618CE">
      <w:r>
        <w:rPr>
          <w:rFonts w:ascii="MS Gothic" w:eastAsia="MS Gothic" w:hAnsi="MS Gothic" w:cs="MS Gothic" w:hint="eastAsia"/>
        </w:rPr>
        <w:t>證俊</w:t>
      </w:r>
      <w:r>
        <w:t xml:space="preserve"> [Shōshun] /Jeungjun/</w:t>
      </w:r>
    </w:p>
    <w:p w:rsidR="00A618CE" w:rsidRDefault="00A618CE" w:rsidP="00A618CE">
      <w:r>
        <w:rPr>
          <w:rFonts w:ascii="MS Gothic" w:eastAsia="MS Gothic" w:hAnsi="MS Gothic" w:cs="MS Gothic" w:hint="eastAsia"/>
        </w:rPr>
        <w:t>證入</w:t>
      </w:r>
      <w:r>
        <w:t xml:space="preserve"> [shōnyū] /experiential entry into buddha-truth/</w:t>
      </w:r>
    </w:p>
    <w:p w:rsidR="00A618CE" w:rsidRDefault="00A618CE" w:rsidP="00A618CE">
      <w:r>
        <w:rPr>
          <w:rFonts w:ascii="MS Gothic" w:eastAsia="MS Gothic" w:hAnsi="MS Gothic" w:cs="MS Gothic" w:hint="eastAsia"/>
        </w:rPr>
        <w:t>證入現觀</w:t>
      </w:r>
      <w:r>
        <w:t xml:space="preserve"> [shōnyū genkan] /experience of direct insight/</w:t>
      </w:r>
    </w:p>
    <w:p w:rsidR="00A618CE" w:rsidRDefault="00A618CE" w:rsidP="00A618CE">
      <w:r>
        <w:rPr>
          <w:rFonts w:ascii="MS Gothic" w:eastAsia="MS Gothic" w:hAnsi="MS Gothic" w:cs="MS Gothic" w:hint="eastAsia"/>
        </w:rPr>
        <w:t>證境</w:t>
      </w:r>
      <w:r>
        <w:t xml:space="preserve"> [shōkyō] /realization realm/</w:t>
      </w:r>
    </w:p>
    <w:p w:rsidR="00A618CE" w:rsidRDefault="00A618CE" w:rsidP="00A618CE">
      <w:r>
        <w:rPr>
          <w:rFonts w:ascii="MS Gothic" w:eastAsia="MS Gothic" w:hAnsi="MS Gothic" w:cs="MS Gothic" w:hint="eastAsia"/>
        </w:rPr>
        <w:t>證大菩提</w:t>
      </w:r>
      <w:r>
        <w:t xml:space="preserve"> [shōdai bodai] /to experience perfect enlightenment/</w:t>
      </w:r>
    </w:p>
    <w:p w:rsidR="00A618CE" w:rsidRDefault="00A618CE" w:rsidP="00A618CE">
      <w:r>
        <w:rPr>
          <w:rFonts w:ascii="MS Gothic" w:eastAsia="MS Gothic" w:hAnsi="MS Gothic" w:cs="MS Gothic" w:hint="eastAsia"/>
        </w:rPr>
        <w:t>證得</w:t>
      </w:r>
      <w:r>
        <w:t xml:space="preserve"> [shōtoku] /to gain/</w:t>
      </w:r>
    </w:p>
    <w:p w:rsidR="00A618CE" w:rsidRDefault="00A618CE" w:rsidP="00A618CE">
      <w:r>
        <w:rPr>
          <w:rFonts w:ascii="MS Gothic" w:eastAsia="MS Gothic" w:hAnsi="MS Gothic" w:cs="MS Gothic" w:hint="eastAsia"/>
        </w:rPr>
        <w:t>證得一切論智</w:t>
      </w:r>
      <w:r>
        <w:t xml:space="preserve"> [shōtoku issai ron chi] /realize full comprehension of all theories/</w:t>
      </w:r>
    </w:p>
    <w:p w:rsidR="00A618CE" w:rsidRDefault="00A618CE" w:rsidP="00A618CE">
      <w:r>
        <w:rPr>
          <w:rFonts w:ascii="MS Gothic" w:eastAsia="MS Gothic" w:hAnsi="MS Gothic" w:cs="MS Gothic" w:hint="eastAsia"/>
        </w:rPr>
        <w:lastRenderedPageBreak/>
        <w:t>證得世俗</w:t>
      </w:r>
      <w:r>
        <w:t xml:space="preserve"> [shōtoku sezoku] /actualized conventionality/</w:t>
      </w:r>
    </w:p>
    <w:p w:rsidR="00A618CE" w:rsidRDefault="00A618CE" w:rsidP="00A618CE">
      <w:r>
        <w:rPr>
          <w:rFonts w:ascii="MS Gothic" w:eastAsia="MS Gothic" w:hAnsi="MS Gothic" w:cs="MS Gothic" w:hint="eastAsia"/>
        </w:rPr>
        <w:t>證得唯有純大苦蘊</w:t>
      </w:r>
      <w:r>
        <w:t xml:space="preserve"> [shōtoku yuiu jun dai kuun] /realizes that they are nothing but a pure mass of suffering/</w:t>
      </w:r>
    </w:p>
    <w:p w:rsidR="00A618CE" w:rsidRDefault="00A618CE" w:rsidP="00A618CE">
      <w:r>
        <w:rPr>
          <w:rFonts w:ascii="MS Gothic" w:eastAsia="MS Gothic" w:hAnsi="MS Gothic" w:cs="MS Gothic" w:hint="eastAsia"/>
        </w:rPr>
        <w:t>證得涅槃</w:t>
      </w:r>
      <w:r>
        <w:t xml:space="preserve"> [shōtoku nehan] /attain nirvāṇa/</w:t>
      </w:r>
    </w:p>
    <w:p w:rsidR="00A618CE" w:rsidRDefault="00A618CE" w:rsidP="00A618CE">
      <w:r>
        <w:rPr>
          <w:rFonts w:ascii="MS Gothic" w:eastAsia="MS Gothic" w:hAnsi="MS Gothic" w:cs="MS Gothic" w:hint="eastAsia"/>
        </w:rPr>
        <w:t>證得解</w:t>
      </w:r>
      <w:r>
        <w:rPr>
          <w:rFonts w:ascii="Malgun Gothic" w:eastAsia="Malgun Gothic" w:hAnsi="Malgun Gothic" w:cs="Malgun Gothic" w:hint="eastAsia"/>
        </w:rPr>
        <w:t>脫</w:t>
      </w:r>
      <w:r>
        <w:t xml:space="preserve"> [shōtoku gedatsu] /to gain liberation/</w:t>
      </w:r>
    </w:p>
    <w:p w:rsidR="00A618CE" w:rsidRDefault="00A618CE" w:rsidP="00A618CE">
      <w:r>
        <w:rPr>
          <w:rFonts w:ascii="MS Gothic" w:eastAsia="MS Gothic" w:hAnsi="MS Gothic" w:cs="MS Gothic" w:hint="eastAsia"/>
        </w:rPr>
        <w:t>證得阿耨多羅三藐三菩提</w:t>
      </w:r>
      <w:r>
        <w:t xml:space="preserve"> [shōtoku anokutara sanmyaku sanbodai] /to realize supreme, perfect enlightenment/</w:t>
      </w:r>
    </w:p>
    <w:p w:rsidR="00A618CE" w:rsidRDefault="00A618CE" w:rsidP="00A618CE">
      <w:r>
        <w:rPr>
          <w:rFonts w:ascii="MS Gothic" w:eastAsia="MS Gothic" w:hAnsi="MS Gothic" w:cs="MS Gothic" w:hint="eastAsia"/>
        </w:rPr>
        <w:t>證德</w:t>
      </w:r>
      <w:r>
        <w:t xml:space="preserve"> [shōtoku] /attainment of virtue/</w:t>
      </w:r>
    </w:p>
    <w:p w:rsidR="00A618CE" w:rsidRDefault="00A618CE" w:rsidP="00A618CE">
      <w:r>
        <w:rPr>
          <w:rFonts w:ascii="MS Gothic" w:eastAsia="MS Gothic" w:hAnsi="MS Gothic" w:cs="MS Gothic" w:hint="eastAsia"/>
        </w:rPr>
        <w:t>證悟</w:t>
      </w:r>
      <w:r>
        <w:t xml:space="preserve"> [shōgo] /realization/</w:t>
      </w:r>
    </w:p>
    <w:p w:rsidR="00A618CE" w:rsidRDefault="00A618CE" w:rsidP="00A618CE">
      <w:r>
        <w:rPr>
          <w:rFonts w:ascii="MS Gothic" w:eastAsia="MS Gothic" w:hAnsi="MS Gothic" w:cs="MS Gothic" w:hint="eastAsia"/>
        </w:rPr>
        <w:t>證成</w:t>
      </w:r>
      <w:r>
        <w:t xml:space="preserve"> [shōjō] /to validate/</w:t>
      </w:r>
    </w:p>
    <w:p w:rsidR="00A618CE" w:rsidRDefault="00A618CE" w:rsidP="00A618CE">
      <w:r>
        <w:rPr>
          <w:rFonts w:ascii="MS Gothic" w:eastAsia="MS Gothic" w:hAnsi="MS Gothic" w:cs="MS Gothic" w:hint="eastAsia"/>
        </w:rPr>
        <w:t>證成道理</w:t>
      </w:r>
      <w:r>
        <w:t xml:space="preserve"> [shōjō dōri] /to make perfect sense in one's explanation of a matter/</w:t>
      </w:r>
    </w:p>
    <w:p w:rsidR="00A618CE" w:rsidRDefault="00A618CE" w:rsidP="00A618CE">
      <w:r>
        <w:rPr>
          <w:rFonts w:ascii="MS Gothic" w:eastAsia="MS Gothic" w:hAnsi="MS Gothic" w:cs="MS Gothic" w:hint="eastAsia"/>
        </w:rPr>
        <w:t>證據</w:t>
      </w:r>
      <w:r>
        <w:t xml:space="preserve"> [shōko] /to confirm/</w:t>
      </w:r>
    </w:p>
    <w:p w:rsidR="00A618CE" w:rsidRDefault="00A618CE" w:rsidP="00A618CE">
      <w:r>
        <w:rPr>
          <w:rFonts w:ascii="MS Gothic" w:eastAsia="MS Gothic" w:hAnsi="MS Gothic" w:cs="MS Gothic" w:hint="eastAsia"/>
        </w:rPr>
        <w:t>證明</w:t>
      </w:r>
      <w:r>
        <w:t xml:space="preserve"> [shōmyō] /to prove clearly/</w:t>
      </w:r>
    </w:p>
    <w:p w:rsidR="00A618CE" w:rsidRDefault="00A618CE" w:rsidP="00A618CE">
      <w:r>
        <w:rPr>
          <w:rFonts w:ascii="MS Gothic" w:eastAsia="MS Gothic" w:hAnsi="MS Gothic" w:cs="MS Gothic" w:hint="eastAsia"/>
        </w:rPr>
        <w:t>證智</w:t>
      </w:r>
      <w:r>
        <w:t xml:space="preserve"> [shō chi] /actualized wisdom/</w:t>
      </w:r>
    </w:p>
    <w:p w:rsidR="00A618CE" w:rsidRDefault="00A618CE" w:rsidP="00A618CE">
      <w:r>
        <w:rPr>
          <w:rFonts w:ascii="MS Gothic" w:eastAsia="MS Gothic" w:hAnsi="MS Gothic" w:cs="MS Gothic" w:hint="eastAsia"/>
        </w:rPr>
        <w:t>證會</w:t>
      </w:r>
      <w:r>
        <w:t xml:space="preserve"> [shōe] /to realize/</w:t>
      </w:r>
    </w:p>
    <w:p w:rsidR="00A618CE" w:rsidRDefault="00A618CE" w:rsidP="00A618CE">
      <w:r>
        <w:rPr>
          <w:rFonts w:ascii="MS Gothic" w:eastAsia="MS Gothic" w:hAnsi="MS Gothic" w:cs="MS Gothic" w:hint="eastAsia"/>
        </w:rPr>
        <w:t>證有學圓滿解</w:t>
      </w:r>
      <w:r>
        <w:rPr>
          <w:rFonts w:ascii="Malgun Gothic" w:eastAsia="Malgun Gothic" w:hAnsi="Malgun Gothic" w:cs="Malgun Gothic" w:hint="eastAsia"/>
        </w:rPr>
        <w:t>脫</w:t>
      </w:r>
      <w:r>
        <w:t xml:space="preserve"> [shō ugaku enman gedatsu] /realizes the perfect liberation of those still in training/</w:t>
      </w:r>
    </w:p>
    <w:p w:rsidR="00A618CE" w:rsidRDefault="00A618CE" w:rsidP="00A618CE">
      <w:r>
        <w:rPr>
          <w:rFonts w:ascii="MS Gothic" w:eastAsia="MS Gothic" w:hAnsi="MS Gothic" w:cs="MS Gothic" w:hint="eastAsia"/>
        </w:rPr>
        <w:t>證果</w:t>
      </w:r>
      <w:r>
        <w:t xml:space="preserve"> [shōka] /realization/</w:t>
      </w:r>
    </w:p>
    <w:p w:rsidR="00A618CE" w:rsidRDefault="00A618CE" w:rsidP="00A618CE">
      <w:r>
        <w:rPr>
          <w:rFonts w:ascii="MS Gothic" w:eastAsia="MS Gothic" w:hAnsi="MS Gothic" w:cs="MS Gothic" w:hint="eastAsia"/>
        </w:rPr>
        <w:t>證涅槃</w:t>
      </w:r>
      <w:r>
        <w:t xml:space="preserve"> [shō nehan] /to attain nirvāṇa/</w:t>
      </w:r>
    </w:p>
    <w:p w:rsidR="00A618CE" w:rsidRDefault="00A618CE" w:rsidP="00A618CE">
      <w:r>
        <w:rPr>
          <w:rFonts w:ascii="MS Gothic" w:eastAsia="MS Gothic" w:hAnsi="MS Gothic" w:cs="MS Gothic" w:hint="eastAsia"/>
        </w:rPr>
        <w:t>證淨</w:t>
      </w:r>
      <w:r>
        <w:t xml:space="preserve"> [shōjō] /attainment of clear-mindedness/</w:t>
      </w:r>
    </w:p>
    <w:p w:rsidR="00A618CE" w:rsidRDefault="00A618CE" w:rsidP="00A618CE">
      <w:r>
        <w:rPr>
          <w:rFonts w:ascii="MS Gothic" w:eastAsia="MS Gothic" w:hAnsi="MS Gothic" w:cs="MS Gothic" w:hint="eastAsia"/>
        </w:rPr>
        <w:t>證無上正等菩提</w:t>
      </w:r>
      <w:r>
        <w:t xml:space="preserve"> [shō mujō shōtō bodai] /realizes unsurpassed perfect enlightenment/</w:t>
      </w:r>
    </w:p>
    <w:p w:rsidR="00A618CE" w:rsidRDefault="00A618CE" w:rsidP="00A618CE">
      <w:r>
        <w:rPr>
          <w:rFonts w:ascii="MS Gothic" w:eastAsia="MS Gothic" w:hAnsi="MS Gothic" w:cs="MS Gothic" w:hint="eastAsia"/>
        </w:rPr>
        <w:t>證理</w:t>
      </w:r>
      <w:r>
        <w:t xml:space="preserve"> [shōri] /to witness the principle/</w:t>
      </w:r>
    </w:p>
    <w:p w:rsidR="00A618CE" w:rsidRDefault="00A618CE" w:rsidP="00A618CE">
      <w:r>
        <w:rPr>
          <w:rFonts w:ascii="MS Gothic" w:eastAsia="MS Gothic" w:hAnsi="MS Gothic" w:cs="MS Gothic" w:hint="eastAsia"/>
        </w:rPr>
        <w:t>證發心</w:t>
      </w:r>
      <w:r>
        <w:t xml:space="preserve"> [shō hosshin] /the resolve for realization/</w:t>
      </w:r>
    </w:p>
    <w:p w:rsidR="00A618CE" w:rsidRDefault="00A618CE" w:rsidP="00A618CE">
      <w:r>
        <w:rPr>
          <w:rFonts w:ascii="MS Gothic" w:eastAsia="MS Gothic" w:hAnsi="MS Gothic" w:cs="MS Gothic" w:hint="eastAsia"/>
        </w:rPr>
        <w:t>證相</w:t>
      </w:r>
      <w:r>
        <w:t xml:space="preserve"> [shō sō] /realizing the [true] aspects [of reality] /</w:t>
      </w:r>
    </w:p>
    <w:p w:rsidR="00A618CE" w:rsidRDefault="00A618CE" w:rsidP="00A618CE">
      <w:r>
        <w:rPr>
          <w:rFonts w:ascii="MS Gothic" w:eastAsia="MS Gothic" w:hAnsi="MS Gothic" w:cs="MS Gothic" w:hint="eastAsia"/>
        </w:rPr>
        <w:t>證相轉</w:t>
      </w:r>
      <w:r>
        <w:t xml:space="preserve"> [shō sōten] /evidential aspect of the turning [of the wheel of the dharma]/</w:t>
      </w:r>
    </w:p>
    <w:p w:rsidR="00A618CE" w:rsidRDefault="00A618CE" w:rsidP="00A618CE">
      <w:r>
        <w:rPr>
          <w:rFonts w:ascii="MS Gothic" w:eastAsia="MS Gothic" w:hAnsi="MS Gothic" w:cs="MS Gothic" w:hint="eastAsia"/>
        </w:rPr>
        <w:t>證眞如</w:t>
      </w:r>
      <w:r>
        <w:t xml:space="preserve"> [shō shinnyo] /to witness thusness/</w:t>
      </w:r>
    </w:p>
    <w:p w:rsidR="00A618CE" w:rsidRDefault="00A618CE" w:rsidP="00A618CE">
      <w:r>
        <w:rPr>
          <w:rFonts w:ascii="MS Gothic" w:eastAsia="MS Gothic" w:hAnsi="MS Gothic" w:cs="MS Gothic" w:hint="eastAsia"/>
        </w:rPr>
        <w:t>證知</w:t>
      </w:r>
      <w:r>
        <w:t xml:space="preserve"> [shōchi] /to testify/</w:t>
      </w:r>
    </w:p>
    <w:p w:rsidR="00A618CE" w:rsidRDefault="00A618CE" w:rsidP="00A618CE">
      <w:r>
        <w:rPr>
          <w:rFonts w:ascii="MS Gothic" w:eastAsia="MS Gothic" w:hAnsi="MS Gothic" w:cs="MS Gothic" w:hint="eastAsia"/>
        </w:rPr>
        <w:t>證空</w:t>
      </w:r>
      <w:r>
        <w:t xml:space="preserve"> [shōkū] /realize emptiness/</w:t>
      </w:r>
    </w:p>
    <w:p w:rsidR="00A618CE" w:rsidRDefault="00A618CE" w:rsidP="00A618CE">
      <w:r>
        <w:rPr>
          <w:rFonts w:ascii="MS Gothic" w:eastAsia="MS Gothic" w:hAnsi="MS Gothic" w:cs="MS Gothic" w:hint="eastAsia"/>
        </w:rPr>
        <w:t>證義者</w:t>
      </w:r>
      <w:r>
        <w:t xml:space="preserve"> [shōgi sha] /witness/</w:t>
      </w:r>
    </w:p>
    <w:p w:rsidR="00A618CE" w:rsidRDefault="00A618CE" w:rsidP="00A618CE">
      <w:r>
        <w:rPr>
          <w:rFonts w:ascii="MS Gothic" w:eastAsia="MS Gothic" w:hAnsi="MS Gothic" w:cs="MS Gothic" w:hint="eastAsia"/>
        </w:rPr>
        <w:t>證者</w:t>
      </w:r>
      <w:r>
        <w:t xml:space="preserve"> [shōsha] /witness/</w:t>
      </w:r>
    </w:p>
    <w:p w:rsidR="00A618CE" w:rsidRDefault="00A618CE" w:rsidP="00A618CE">
      <w:r>
        <w:rPr>
          <w:rFonts w:ascii="MS Gothic" w:eastAsia="MS Gothic" w:hAnsi="MS Gothic" w:cs="MS Gothic" w:hint="eastAsia"/>
        </w:rPr>
        <w:t>證自證分</w:t>
      </w:r>
      <w:r>
        <w:t xml:space="preserve"> [shō jishō bun] /rewitnessing aspect/</w:t>
      </w:r>
    </w:p>
    <w:p w:rsidR="00A618CE" w:rsidRDefault="00A618CE" w:rsidP="00A618CE">
      <w:r>
        <w:rPr>
          <w:rFonts w:ascii="MS Gothic" w:eastAsia="MS Gothic" w:hAnsi="MS Gothic" w:cs="MS Gothic" w:hint="eastAsia"/>
        </w:rPr>
        <w:lastRenderedPageBreak/>
        <w:t>證菩提</w:t>
      </w:r>
      <w:r>
        <w:t xml:space="preserve"> [shō bodai] /to realize enlightenment/</w:t>
      </w:r>
    </w:p>
    <w:p w:rsidR="00A618CE" w:rsidRDefault="00A618CE" w:rsidP="00A618CE">
      <w:r>
        <w:rPr>
          <w:rFonts w:ascii="MS Gothic" w:eastAsia="MS Gothic" w:hAnsi="MS Gothic" w:cs="MS Gothic" w:hint="eastAsia"/>
        </w:rPr>
        <w:t>證見</w:t>
      </w:r>
      <w:r>
        <w:t xml:space="preserve"> [shōken] /fully actualized view of reality/</w:t>
      </w:r>
    </w:p>
    <w:p w:rsidR="00A618CE" w:rsidRDefault="00A618CE" w:rsidP="00A618CE">
      <w:r>
        <w:rPr>
          <w:rFonts w:ascii="MS Gothic" w:eastAsia="MS Gothic" w:hAnsi="MS Gothic" w:cs="MS Gothic" w:hint="eastAsia"/>
        </w:rPr>
        <w:t>證覺</w:t>
      </w:r>
      <w:r>
        <w:t xml:space="preserve"> [shōgaku] /actualized awakening/</w:t>
      </w:r>
    </w:p>
    <w:p w:rsidR="00A618CE" w:rsidRDefault="00A618CE" w:rsidP="00A618CE">
      <w:r>
        <w:rPr>
          <w:rFonts w:ascii="MS Gothic" w:eastAsia="MS Gothic" w:hAnsi="MS Gothic" w:cs="MS Gothic" w:hint="eastAsia"/>
        </w:rPr>
        <w:t>證轉</w:t>
      </w:r>
      <w:r>
        <w:t xml:space="preserve"> [shōten] /evidential aspect of the turning [of the wheel of the dharma]/</w:t>
      </w:r>
    </w:p>
    <w:p w:rsidR="00A618CE" w:rsidRDefault="00A618CE" w:rsidP="00A618CE">
      <w:r>
        <w:rPr>
          <w:rFonts w:ascii="MS Gothic" w:eastAsia="MS Gothic" w:hAnsi="MS Gothic" w:cs="MS Gothic" w:hint="eastAsia"/>
        </w:rPr>
        <w:t>證通慧</w:t>
      </w:r>
      <w:r>
        <w:t xml:space="preserve"> [shō tsūe] /actualizes penetrating insight/</w:t>
      </w:r>
    </w:p>
    <w:p w:rsidR="00A618CE" w:rsidRDefault="00A618CE" w:rsidP="00A618CE">
      <w:r>
        <w:rPr>
          <w:rFonts w:ascii="MS Gothic" w:eastAsia="MS Gothic" w:hAnsi="MS Gothic" w:cs="MS Gothic" w:hint="eastAsia"/>
        </w:rPr>
        <w:t>證道</w:t>
      </w:r>
      <w:r>
        <w:t xml:space="preserve"> [shōdō] /to actualize the Way/</w:t>
      </w:r>
    </w:p>
    <w:p w:rsidR="00A618CE" w:rsidRDefault="00A618CE" w:rsidP="00A618CE">
      <w:r>
        <w:rPr>
          <w:rFonts w:ascii="MS Gothic" w:eastAsia="MS Gothic" w:hAnsi="MS Gothic" w:cs="MS Gothic" w:hint="eastAsia"/>
        </w:rPr>
        <w:t>證道歌</w:t>
      </w:r>
      <w:r>
        <w:t xml:space="preserve"> [Shōdō ka] /Zhengdao ge/</w:t>
      </w:r>
    </w:p>
    <w:p w:rsidR="00A618CE" w:rsidRDefault="00A618CE" w:rsidP="00A618CE">
      <w:r>
        <w:rPr>
          <w:rFonts w:ascii="MS Gothic" w:eastAsia="MS Gothic" w:hAnsi="MS Gothic" w:cs="MS Gothic" w:hint="eastAsia"/>
        </w:rPr>
        <w:t>證阿羅漢果</w:t>
      </w:r>
      <w:r>
        <w:t xml:space="preserve"> [shō arakan ka] /realizes the state of arhat/</w:t>
      </w:r>
    </w:p>
    <w:p w:rsidR="00A618CE" w:rsidRDefault="00A618CE" w:rsidP="00A618CE">
      <w:r>
        <w:rPr>
          <w:rFonts w:ascii="MS Gothic" w:eastAsia="MS Gothic" w:hAnsi="MS Gothic" w:cs="MS Gothic" w:hint="eastAsia"/>
        </w:rPr>
        <w:t>證阿耨多羅三藐三菩提</w:t>
      </w:r>
      <w:r>
        <w:t xml:space="preserve"> [shō anokutara sanmyaku sanbodai] /realize supreme perfect enlightenment/</w:t>
      </w:r>
    </w:p>
    <w:p w:rsidR="00A618CE" w:rsidRDefault="00A618CE" w:rsidP="00A618CE">
      <w:r>
        <w:rPr>
          <w:rFonts w:ascii="MS Gothic" w:eastAsia="MS Gothic" w:hAnsi="MS Gothic" w:cs="MS Gothic" w:hint="eastAsia"/>
        </w:rPr>
        <w:t>證預流果</w:t>
      </w:r>
      <w:r>
        <w:t xml:space="preserve"> [shō yoru ka] /to fully attain the realization of stream-winner/</w:t>
      </w:r>
    </w:p>
    <w:p w:rsidR="00A618CE" w:rsidRDefault="00A618CE" w:rsidP="00A618CE">
      <w:r>
        <w:rPr>
          <w:rFonts w:ascii="MS Gothic" w:eastAsia="MS Gothic" w:hAnsi="MS Gothic" w:cs="MS Gothic" w:hint="eastAsia"/>
        </w:rPr>
        <w:t>證驗</w:t>
      </w:r>
      <w:r>
        <w:t xml:space="preserve"> [shōken] /bear witness/</w:t>
      </w:r>
    </w:p>
    <w:p w:rsidR="00A618CE" w:rsidRDefault="00A618CE" w:rsidP="00A618CE">
      <w:r>
        <w:rPr>
          <w:rFonts w:ascii="MS Gothic" w:eastAsia="MS Gothic" w:hAnsi="MS Gothic" w:cs="MS Gothic" w:hint="eastAsia"/>
        </w:rPr>
        <w:t>譏</w:t>
      </w:r>
      <w:r>
        <w:t xml:space="preserve"> [ki] /to blame/</w:t>
      </w:r>
    </w:p>
    <w:p w:rsidR="00A618CE" w:rsidRDefault="00A618CE" w:rsidP="00A618CE">
      <w:r>
        <w:rPr>
          <w:rFonts w:ascii="MS Gothic" w:eastAsia="MS Gothic" w:hAnsi="MS Gothic" w:cs="MS Gothic" w:hint="eastAsia"/>
        </w:rPr>
        <w:t>譏嫌</w:t>
      </w:r>
      <w:r>
        <w:t xml:space="preserve"> [kigen] /contempt/</w:t>
      </w:r>
    </w:p>
    <w:p w:rsidR="00A618CE" w:rsidRDefault="00A618CE" w:rsidP="00A618CE">
      <w:r>
        <w:rPr>
          <w:rFonts w:ascii="MS Gothic" w:eastAsia="MS Gothic" w:hAnsi="MS Gothic" w:cs="MS Gothic" w:hint="eastAsia"/>
        </w:rPr>
        <w:t>譏嫌名</w:t>
      </w:r>
      <w:r>
        <w:t xml:space="preserve"> [kigen myō] /a name that has been slandered/</w:t>
      </w:r>
    </w:p>
    <w:p w:rsidR="00A618CE" w:rsidRDefault="00A618CE" w:rsidP="00A618CE">
      <w:r>
        <w:rPr>
          <w:rFonts w:ascii="MS Gothic" w:eastAsia="MS Gothic" w:hAnsi="MS Gothic" w:cs="MS Gothic" w:hint="eastAsia"/>
        </w:rPr>
        <w:t>譏評</w:t>
      </w:r>
      <w:r>
        <w:t xml:space="preserve"> [kihyō] /criticize/</w:t>
      </w:r>
    </w:p>
    <w:p w:rsidR="00A618CE" w:rsidRDefault="00A618CE" w:rsidP="00A618CE">
      <w:r>
        <w:rPr>
          <w:rFonts w:ascii="MS Gothic" w:eastAsia="MS Gothic" w:hAnsi="MS Gothic" w:cs="MS Gothic" w:hint="eastAsia"/>
        </w:rPr>
        <w:t>識</w:t>
      </w:r>
      <w:r>
        <w:t xml:space="preserve"> [shiki] /to know/</w:t>
      </w:r>
    </w:p>
    <w:p w:rsidR="00A618CE" w:rsidRDefault="00A618CE" w:rsidP="00A618CE">
      <w:r>
        <w:rPr>
          <w:rFonts w:ascii="MS Gothic" w:eastAsia="MS Gothic" w:hAnsi="MS Gothic" w:cs="MS Gothic" w:hint="eastAsia"/>
        </w:rPr>
        <w:t>識上</w:t>
      </w:r>
      <w:r>
        <w:t xml:space="preserve"> [shikijō] /on the consciousness/</w:t>
      </w:r>
    </w:p>
    <w:p w:rsidR="00A618CE" w:rsidRDefault="00A618CE" w:rsidP="00A618CE">
      <w:r>
        <w:rPr>
          <w:rFonts w:ascii="MS Gothic" w:eastAsia="MS Gothic" w:hAnsi="MS Gothic" w:cs="MS Gothic" w:hint="eastAsia"/>
        </w:rPr>
        <w:t>識不離身</w:t>
      </w:r>
      <w:r>
        <w:t xml:space="preserve"> [shiki furi shin] /consciousness is not separate from the body/</w:t>
      </w:r>
    </w:p>
    <w:p w:rsidR="00A618CE" w:rsidRDefault="00A618CE" w:rsidP="00A618CE">
      <w:r>
        <w:rPr>
          <w:rFonts w:ascii="MS Gothic" w:eastAsia="MS Gothic" w:hAnsi="MS Gothic" w:cs="MS Gothic" w:hint="eastAsia"/>
        </w:rPr>
        <w:t>識主</w:t>
      </w:r>
      <w:r>
        <w:t xml:space="preserve"> [shikishu] /the lord of the intellect/</w:t>
      </w:r>
    </w:p>
    <w:p w:rsidR="00A618CE" w:rsidRDefault="00A618CE" w:rsidP="00A618CE">
      <w:r>
        <w:rPr>
          <w:rFonts w:ascii="MS Gothic" w:eastAsia="MS Gothic" w:hAnsi="MS Gothic" w:cs="MS Gothic" w:hint="eastAsia"/>
        </w:rPr>
        <w:t>識了</w:t>
      </w:r>
      <w:r>
        <w:t xml:space="preserve"> [shikiryō] /to know clearly/</w:t>
      </w:r>
    </w:p>
    <w:p w:rsidR="00A618CE" w:rsidRDefault="00A618CE" w:rsidP="00A618CE">
      <w:r>
        <w:rPr>
          <w:rFonts w:ascii="MS Gothic" w:eastAsia="MS Gothic" w:hAnsi="MS Gothic" w:cs="MS Gothic" w:hint="eastAsia"/>
        </w:rPr>
        <w:t>識住</w:t>
      </w:r>
      <w:r>
        <w:t xml:space="preserve"> [shikijū] /the bases of consciousness/</w:t>
      </w:r>
    </w:p>
    <w:p w:rsidR="00A618CE" w:rsidRDefault="00A618CE" w:rsidP="00A618CE">
      <w:r>
        <w:rPr>
          <w:rFonts w:ascii="MS Gothic" w:eastAsia="MS Gothic" w:hAnsi="MS Gothic" w:cs="MS Gothic" w:hint="eastAsia"/>
        </w:rPr>
        <w:t>識匿</w:t>
      </w:r>
      <w:r>
        <w:t xml:space="preserve"> [Shikinyoku] /Chighnān/</w:t>
      </w:r>
    </w:p>
    <w:p w:rsidR="00A618CE" w:rsidRDefault="00A618CE" w:rsidP="00A618CE">
      <w:r>
        <w:rPr>
          <w:rFonts w:ascii="MS Gothic" w:eastAsia="MS Gothic" w:hAnsi="MS Gothic" w:cs="MS Gothic" w:hint="eastAsia"/>
        </w:rPr>
        <w:t>識取</w:t>
      </w:r>
      <w:r>
        <w:t xml:space="preserve"> [shikishu] /grasp/</w:t>
      </w:r>
    </w:p>
    <w:p w:rsidR="00A618CE" w:rsidRDefault="00A618CE" w:rsidP="00A618CE">
      <w:r>
        <w:rPr>
          <w:rFonts w:ascii="MS Gothic" w:eastAsia="MS Gothic" w:hAnsi="MS Gothic" w:cs="MS Gothic" w:hint="eastAsia"/>
        </w:rPr>
        <w:t>識取殿裏底</w:t>
      </w:r>
      <w:r>
        <w:t xml:space="preserve"> [shikishu denritei ] /grasp the one inside the hall/</w:t>
      </w:r>
    </w:p>
    <w:p w:rsidR="00A618CE" w:rsidRDefault="00A618CE" w:rsidP="00A618CE">
      <w:r>
        <w:rPr>
          <w:rFonts w:ascii="MS Gothic" w:eastAsia="MS Gothic" w:hAnsi="MS Gothic" w:cs="MS Gothic" w:hint="eastAsia"/>
        </w:rPr>
        <w:t>識同</w:t>
      </w:r>
      <w:r>
        <w:t xml:space="preserve"> [shikidō] /consciousness alike (?)/</w:t>
      </w:r>
    </w:p>
    <w:p w:rsidR="00A618CE" w:rsidRDefault="00A618CE" w:rsidP="00A618CE">
      <w:r>
        <w:rPr>
          <w:rFonts w:ascii="MS Gothic" w:eastAsia="MS Gothic" w:hAnsi="MS Gothic" w:cs="MS Gothic" w:hint="eastAsia"/>
        </w:rPr>
        <w:t>識含宗</w:t>
      </w:r>
      <w:r>
        <w:t xml:space="preserve"> [shikigon shū] /school [advocating the view that all is] contained in consciousness/</w:t>
      </w:r>
    </w:p>
    <w:p w:rsidR="00A618CE" w:rsidRDefault="00A618CE" w:rsidP="00A618CE">
      <w:r>
        <w:rPr>
          <w:rFonts w:ascii="MS Gothic" w:eastAsia="MS Gothic" w:hAnsi="MS Gothic" w:cs="MS Gothic" w:hint="eastAsia"/>
        </w:rPr>
        <w:t>識宿命</w:t>
      </w:r>
      <w:r>
        <w:t xml:space="preserve"> [shiki shukumyō] /recall previous lives/</w:t>
      </w:r>
    </w:p>
    <w:p w:rsidR="00A618CE" w:rsidRDefault="00A618CE" w:rsidP="00A618CE">
      <w:r>
        <w:rPr>
          <w:rFonts w:ascii="MS Gothic" w:eastAsia="MS Gothic" w:hAnsi="MS Gothic" w:cs="MS Gothic" w:hint="eastAsia"/>
        </w:rPr>
        <w:t>識宿命通</w:t>
      </w:r>
      <w:r>
        <w:t xml:space="preserve"> [shiki shukumyō tsū] /knowledge of all forms of previous existence of oneself and others/</w:t>
      </w:r>
    </w:p>
    <w:p w:rsidR="00A618CE" w:rsidRDefault="00A618CE" w:rsidP="00A618CE">
      <w:r>
        <w:rPr>
          <w:rFonts w:ascii="MS Gothic" w:eastAsia="MS Gothic" w:hAnsi="MS Gothic" w:cs="MS Gothic" w:hint="eastAsia"/>
        </w:rPr>
        <w:t>識幻</w:t>
      </w:r>
      <w:r>
        <w:t xml:space="preserve"> [shikigen] /consciousness as unreal/</w:t>
      </w:r>
    </w:p>
    <w:p w:rsidR="00A618CE" w:rsidRDefault="00A618CE" w:rsidP="00A618CE">
      <w:r>
        <w:rPr>
          <w:rFonts w:ascii="MS Gothic" w:eastAsia="MS Gothic" w:hAnsi="MS Gothic" w:cs="MS Gothic" w:hint="eastAsia"/>
        </w:rPr>
        <w:lastRenderedPageBreak/>
        <w:t>識心</w:t>
      </w:r>
      <w:r>
        <w:t xml:space="preserve"> [shikishin] /the cognizing mind/</w:t>
      </w:r>
    </w:p>
    <w:p w:rsidR="00A618CE" w:rsidRDefault="00A618CE" w:rsidP="00A618CE">
      <w:r>
        <w:rPr>
          <w:rFonts w:ascii="MS Gothic" w:eastAsia="MS Gothic" w:hAnsi="MS Gothic" w:cs="MS Gothic" w:hint="eastAsia"/>
        </w:rPr>
        <w:t>識念</w:t>
      </w:r>
      <w:r>
        <w:t xml:space="preserve"> [shikinen] /to remember/</w:t>
      </w:r>
    </w:p>
    <w:p w:rsidR="00A618CE" w:rsidRDefault="00A618CE" w:rsidP="00A618CE">
      <w:r>
        <w:rPr>
          <w:rFonts w:ascii="MS Gothic" w:eastAsia="MS Gothic" w:hAnsi="MS Gothic" w:cs="MS Gothic" w:hint="eastAsia"/>
        </w:rPr>
        <w:t>識性</w:t>
      </w:r>
      <w:r>
        <w:t xml:space="preserve"> [shikishō] /nature of consciousness/</w:t>
      </w:r>
    </w:p>
    <w:p w:rsidR="00A618CE" w:rsidRDefault="00A618CE" w:rsidP="00A618CE">
      <w:r>
        <w:rPr>
          <w:rFonts w:ascii="MS Gothic" w:eastAsia="MS Gothic" w:hAnsi="MS Gothic" w:cs="MS Gothic" w:hint="eastAsia"/>
        </w:rPr>
        <w:t>識情</w:t>
      </w:r>
      <w:r>
        <w:t xml:space="preserve"> [shikijō] /cognition of ordinary unenlightened people/</w:t>
      </w:r>
    </w:p>
    <w:p w:rsidR="00A618CE" w:rsidRDefault="00A618CE" w:rsidP="00A618CE">
      <w:r>
        <w:rPr>
          <w:rFonts w:ascii="MS Gothic" w:eastAsia="MS Gothic" w:hAnsi="MS Gothic" w:cs="MS Gothic" w:hint="eastAsia"/>
        </w:rPr>
        <w:t>識想差別行</w:t>
      </w:r>
      <w:r>
        <w:t xml:space="preserve"> [shikisō shabetsu gyō] /distinctive functions of consciousness and perception/</w:t>
      </w:r>
    </w:p>
    <w:p w:rsidR="00A618CE" w:rsidRDefault="00A618CE" w:rsidP="00A618CE">
      <w:r>
        <w:rPr>
          <w:rFonts w:ascii="MS Gothic" w:eastAsia="MS Gothic" w:hAnsi="MS Gothic" w:cs="MS Gothic" w:hint="eastAsia"/>
        </w:rPr>
        <w:t>識慧</w:t>
      </w:r>
      <w:r>
        <w:t xml:space="preserve"> [shikie] /to know/</w:t>
      </w:r>
    </w:p>
    <w:p w:rsidR="00A618CE" w:rsidRDefault="00A618CE" w:rsidP="00A618CE">
      <w:r>
        <w:rPr>
          <w:rFonts w:ascii="MS Gothic" w:eastAsia="MS Gothic" w:hAnsi="MS Gothic" w:cs="MS Gothic" w:hint="eastAsia"/>
        </w:rPr>
        <w:t>識所依</w:t>
      </w:r>
      <w:r>
        <w:t xml:space="preserve"> [shiki shoe] /basis of consciousness/</w:t>
      </w:r>
    </w:p>
    <w:p w:rsidR="00A618CE" w:rsidRDefault="00A618CE" w:rsidP="00A618CE">
      <w:r>
        <w:rPr>
          <w:rFonts w:ascii="MS Gothic" w:eastAsia="MS Gothic" w:hAnsi="MS Gothic" w:cs="MS Gothic" w:hint="eastAsia"/>
        </w:rPr>
        <w:t>識所變</w:t>
      </w:r>
      <w:r>
        <w:t xml:space="preserve"> [shiki shohen] /transformed by consciousness/</w:t>
      </w:r>
    </w:p>
    <w:p w:rsidR="00A618CE" w:rsidRDefault="00A618CE" w:rsidP="00A618CE">
      <w:r>
        <w:rPr>
          <w:rFonts w:ascii="MS Gothic" w:eastAsia="MS Gothic" w:hAnsi="MS Gothic" w:cs="MS Gothic" w:hint="eastAsia"/>
        </w:rPr>
        <w:t>識所轉變</w:t>
      </w:r>
      <w:r>
        <w:t xml:space="preserve"> [shiki sho tenpen] /transformations of consciousness/</w:t>
      </w:r>
    </w:p>
    <w:p w:rsidR="00A618CE" w:rsidRDefault="00A618CE" w:rsidP="00A618CE">
      <w:r>
        <w:rPr>
          <w:rFonts w:ascii="MS Gothic" w:eastAsia="MS Gothic" w:hAnsi="MS Gothic" w:cs="MS Gothic" w:hint="eastAsia"/>
        </w:rPr>
        <w:t>識波</w:t>
      </w:r>
      <w:r>
        <w:t xml:space="preserve"> [shikiha] /waves of consciousness/</w:t>
      </w:r>
    </w:p>
    <w:p w:rsidR="00A618CE" w:rsidRDefault="00A618CE" w:rsidP="00A618CE">
      <w:r>
        <w:rPr>
          <w:rFonts w:ascii="MS Gothic" w:eastAsia="MS Gothic" w:hAnsi="MS Gothic" w:cs="MS Gothic" w:hint="eastAsia"/>
        </w:rPr>
        <w:t>識波浪</w:t>
      </w:r>
      <w:r>
        <w:t xml:space="preserve"> [shiki harō] /waves of [the seven] consciousnesses/</w:t>
      </w:r>
    </w:p>
    <w:p w:rsidR="00A618CE" w:rsidRDefault="00A618CE" w:rsidP="00A618CE">
      <w:r>
        <w:rPr>
          <w:rFonts w:ascii="MS Gothic" w:eastAsia="MS Gothic" w:hAnsi="MS Gothic" w:cs="MS Gothic" w:hint="eastAsia"/>
        </w:rPr>
        <w:t>識浪</w:t>
      </w:r>
      <w:r>
        <w:t xml:space="preserve"> [shikirō] /waves of consciousness/</w:t>
      </w:r>
    </w:p>
    <w:p w:rsidR="00A618CE" w:rsidRDefault="00A618CE" w:rsidP="00A618CE">
      <w:r>
        <w:rPr>
          <w:rFonts w:ascii="MS Gothic" w:eastAsia="MS Gothic" w:hAnsi="MS Gothic" w:cs="MS Gothic" w:hint="eastAsia"/>
        </w:rPr>
        <w:t>識海</w:t>
      </w:r>
      <w:r>
        <w:t xml:space="preserve"> [shikikai] /ocean of consciousness/</w:t>
      </w:r>
    </w:p>
    <w:p w:rsidR="00A618CE" w:rsidRDefault="00A618CE" w:rsidP="00A618CE">
      <w:r>
        <w:rPr>
          <w:rFonts w:ascii="MS Gothic" w:eastAsia="MS Gothic" w:hAnsi="MS Gothic" w:cs="MS Gothic" w:hint="eastAsia"/>
        </w:rPr>
        <w:t>識無有量</w:t>
      </w:r>
      <w:r>
        <w:t xml:space="preserve"> [shiki mu uryō] /no limit to cognition/</w:t>
      </w:r>
    </w:p>
    <w:p w:rsidR="00A618CE" w:rsidRDefault="00A618CE" w:rsidP="00A618CE">
      <w:r>
        <w:rPr>
          <w:rFonts w:ascii="MS Gothic" w:eastAsia="MS Gothic" w:hAnsi="MS Gothic" w:cs="MS Gothic" w:hint="eastAsia"/>
        </w:rPr>
        <w:t>識無處邊</w:t>
      </w:r>
      <w:r>
        <w:t xml:space="preserve"> [shiki musho hen] /limitless consciousness/</w:t>
      </w:r>
    </w:p>
    <w:p w:rsidR="00A618CE" w:rsidRDefault="00A618CE" w:rsidP="00A618CE">
      <w:r>
        <w:rPr>
          <w:rFonts w:ascii="MS Gothic" w:eastAsia="MS Gothic" w:hAnsi="MS Gothic" w:cs="MS Gothic" w:hint="eastAsia"/>
        </w:rPr>
        <w:t>識無邊</w:t>
      </w:r>
      <w:r>
        <w:t xml:space="preserve"> [shikimuhen] /limitless consciousness/</w:t>
      </w:r>
    </w:p>
    <w:p w:rsidR="00A618CE" w:rsidRDefault="00A618CE" w:rsidP="00A618CE">
      <w:r>
        <w:rPr>
          <w:rFonts w:ascii="MS Gothic" w:eastAsia="MS Gothic" w:hAnsi="MS Gothic" w:cs="MS Gothic" w:hint="eastAsia"/>
        </w:rPr>
        <w:t>識無邊處</w:t>
      </w:r>
      <w:r>
        <w:t xml:space="preserve"> [shiki muhen sho] /sphere of limitless consciousness/</w:t>
      </w:r>
    </w:p>
    <w:p w:rsidR="00A618CE" w:rsidRDefault="00A618CE" w:rsidP="00A618CE">
      <w:r>
        <w:rPr>
          <w:rFonts w:ascii="MS Gothic" w:eastAsia="MS Gothic" w:hAnsi="MS Gothic" w:cs="MS Gothic" w:hint="eastAsia"/>
        </w:rPr>
        <w:t>識無邊處地</w:t>
      </w:r>
      <w:r>
        <w:t xml:space="preserve"> [shiki muhensho chi] /realm of infinite perception/</w:t>
      </w:r>
    </w:p>
    <w:p w:rsidR="00A618CE" w:rsidRDefault="00A618CE" w:rsidP="00A618CE">
      <w:r>
        <w:rPr>
          <w:rFonts w:ascii="MS Gothic" w:eastAsia="MS Gothic" w:hAnsi="MS Gothic" w:cs="MS Gothic" w:hint="eastAsia"/>
        </w:rPr>
        <w:t>識牛</w:t>
      </w:r>
      <w:r>
        <w:t xml:space="preserve"> [shikigo] /mind compared to an ox/</w:t>
      </w:r>
    </w:p>
    <w:p w:rsidR="00A618CE" w:rsidRDefault="00A618CE" w:rsidP="00A618CE">
      <w:r>
        <w:rPr>
          <w:rFonts w:ascii="MS Gothic" w:eastAsia="MS Gothic" w:hAnsi="MS Gothic" w:cs="MS Gothic" w:hint="eastAsia"/>
        </w:rPr>
        <w:t>識物</w:t>
      </w:r>
      <w:r>
        <w:t xml:space="preserve"> [shikimotsu] /conscious beings/</w:t>
      </w:r>
    </w:p>
    <w:p w:rsidR="00A618CE" w:rsidRDefault="00A618CE" w:rsidP="00A618CE">
      <w:r>
        <w:rPr>
          <w:rFonts w:ascii="MS Gothic" w:eastAsia="MS Gothic" w:hAnsi="MS Gothic" w:cs="MS Gothic" w:hint="eastAsia"/>
        </w:rPr>
        <w:t>識理</w:t>
      </w:r>
      <w:r>
        <w:t xml:space="preserve"> [shikiri] /to understand/</w:t>
      </w:r>
    </w:p>
    <w:p w:rsidR="00A618CE" w:rsidRDefault="00A618CE" w:rsidP="00A618CE">
      <w:r>
        <w:rPr>
          <w:rFonts w:ascii="MS Gothic" w:eastAsia="MS Gothic" w:hAnsi="MS Gothic" w:cs="MS Gothic" w:hint="eastAsia"/>
        </w:rPr>
        <w:t>識生</w:t>
      </w:r>
      <w:r>
        <w:t xml:space="preserve"> [shikishō] /arising of consciousness/</w:t>
      </w:r>
    </w:p>
    <w:p w:rsidR="00A618CE" w:rsidRDefault="00A618CE" w:rsidP="00A618CE">
      <w:r>
        <w:rPr>
          <w:rFonts w:ascii="MS Gothic" w:eastAsia="MS Gothic" w:hAnsi="MS Gothic" w:cs="MS Gothic" w:hint="eastAsia"/>
        </w:rPr>
        <w:t>識界</w:t>
      </w:r>
      <w:r>
        <w:t xml:space="preserve"> [shikikai] /sphere of consciousness/</w:t>
      </w:r>
    </w:p>
    <w:p w:rsidR="00A618CE" w:rsidRDefault="00A618CE" w:rsidP="00A618CE">
      <w:r>
        <w:rPr>
          <w:rFonts w:ascii="MS Gothic" w:eastAsia="MS Gothic" w:hAnsi="MS Gothic" w:cs="MS Gothic" w:hint="eastAsia"/>
        </w:rPr>
        <w:t>識相</w:t>
      </w:r>
      <w:r>
        <w:t xml:space="preserve"> [shikisō] /to cognize marks (?)/</w:t>
      </w:r>
    </w:p>
    <w:p w:rsidR="00A618CE" w:rsidRDefault="00A618CE" w:rsidP="00A618CE">
      <w:r>
        <w:rPr>
          <w:rFonts w:ascii="MS Gothic" w:eastAsia="MS Gothic" w:hAnsi="MS Gothic" w:cs="MS Gothic" w:hint="eastAsia"/>
        </w:rPr>
        <w:t>識相差別</w:t>
      </w:r>
      <w:r>
        <w:t xml:space="preserve"> [shikisō shabetsu] /distinction between consciousness and marks/</w:t>
      </w:r>
    </w:p>
    <w:p w:rsidR="00A618CE" w:rsidRDefault="00A618CE" w:rsidP="00A618CE">
      <w:r>
        <w:rPr>
          <w:rFonts w:ascii="MS Gothic" w:eastAsia="MS Gothic" w:hAnsi="MS Gothic" w:cs="MS Gothic" w:hint="eastAsia"/>
        </w:rPr>
        <w:t>識相應</w:t>
      </w:r>
      <w:r>
        <w:t xml:space="preserve"> [shiki sōō] /associated with [a] consciousness/</w:t>
      </w:r>
    </w:p>
    <w:p w:rsidR="00A618CE" w:rsidRDefault="00A618CE" w:rsidP="00A618CE">
      <w:r>
        <w:rPr>
          <w:rFonts w:ascii="MS Gothic" w:eastAsia="MS Gothic" w:hAnsi="MS Gothic" w:cs="MS Gothic" w:hint="eastAsia"/>
        </w:rPr>
        <w:t>識相續</w:t>
      </w:r>
      <w:r>
        <w:t xml:space="preserve"> [shiki sōzoku] /stream of consciousness/</w:t>
      </w:r>
    </w:p>
    <w:p w:rsidR="00A618CE" w:rsidRDefault="00A618CE" w:rsidP="00A618CE">
      <w:r>
        <w:rPr>
          <w:rFonts w:ascii="MS Gothic" w:eastAsia="MS Gothic" w:hAnsi="MS Gothic" w:cs="MS Gothic" w:hint="eastAsia"/>
        </w:rPr>
        <w:t>識省</w:t>
      </w:r>
      <w:r>
        <w:t xml:space="preserve"> [shikishō] /to be conscious of/</w:t>
      </w:r>
    </w:p>
    <w:p w:rsidR="00A618CE" w:rsidRDefault="00A618CE" w:rsidP="00A618CE">
      <w:r>
        <w:rPr>
          <w:rFonts w:ascii="MS Gothic" w:eastAsia="MS Gothic" w:hAnsi="MS Gothic" w:cs="MS Gothic" w:hint="eastAsia"/>
        </w:rPr>
        <w:t>識眞如</w:t>
      </w:r>
      <w:r>
        <w:t xml:space="preserve"> [shiki shinnyo] /suchness of consciousness/</w:t>
      </w:r>
    </w:p>
    <w:p w:rsidR="00A618CE" w:rsidRDefault="00A618CE" w:rsidP="00A618CE">
      <w:r>
        <w:rPr>
          <w:rFonts w:ascii="MS Gothic" w:eastAsia="MS Gothic" w:hAnsi="MS Gothic" w:cs="MS Gothic" w:hint="eastAsia"/>
        </w:rPr>
        <w:t>識種子</w:t>
      </w:r>
      <w:r>
        <w:t xml:space="preserve"> [shiki shuji] /seeds of consciousness/</w:t>
      </w:r>
    </w:p>
    <w:p w:rsidR="00A618CE" w:rsidRDefault="00A618CE" w:rsidP="00A618CE">
      <w:r>
        <w:rPr>
          <w:rFonts w:ascii="MS Gothic" w:eastAsia="MS Gothic" w:hAnsi="MS Gothic" w:cs="MS Gothic" w:hint="eastAsia"/>
        </w:rPr>
        <w:lastRenderedPageBreak/>
        <w:t>識窟</w:t>
      </w:r>
      <w:r>
        <w:t xml:space="preserve"> [shikikutsu] /cave of consciousness/</w:t>
      </w:r>
    </w:p>
    <w:p w:rsidR="00A618CE" w:rsidRDefault="00A618CE" w:rsidP="00A618CE">
      <w:r>
        <w:rPr>
          <w:rFonts w:ascii="MS Gothic" w:eastAsia="MS Gothic" w:hAnsi="MS Gothic" w:cs="MS Gothic" w:hint="eastAsia"/>
        </w:rPr>
        <w:t>識等</w:t>
      </w:r>
      <w:r>
        <w:t xml:space="preserve"> [shikitō] /conciousness(es)/</w:t>
      </w:r>
    </w:p>
    <w:p w:rsidR="00A618CE" w:rsidRDefault="00A618CE" w:rsidP="00A618CE">
      <w:r>
        <w:rPr>
          <w:rFonts w:ascii="MS Gothic" w:eastAsia="MS Gothic" w:hAnsi="MS Gothic" w:cs="MS Gothic" w:hint="eastAsia"/>
        </w:rPr>
        <w:t>識精</w:t>
      </w:r>
      <w:r>
        <w:t xml:space="preserve"> [shikishō] /cognition is pure/</w:t>
      </w:r>
    </w:p>
    <w:p w:rsidR="00A618CE" w:rsidRDefault="00A618CE" w:rsidP="00A618CE">
      <w:r>
        <w:rPr>
          <w:rFonts w:ascii="MS Gothic" w:eastAsia="MS Gothic" w:hAnsi="MS Gothic" w:cs="MS Gothic" w:hint="eastAsia"/>
        </w:rPr>
        <w:t>識緣</w:t>
      </w:r>
      <w:r>
        <w:t xml:space="preserve"> [shikien] /consciousness as contingent object/</w:t>
      </w:r>
    </w:p>
    <w:p w:rsidR="00A618CE" w:rsidRDefault="00A618CE" w:rsidP="00A618CE">
      <w:r>
        <w:rPr>
          <w:rFonts w:ascii="MS Gothic" w:eastAsia="MS Gothic" w:hAnsi="MS Gothic" w:cs="MS Gothic" w:hint="eastAsia"/>
        </w:rPr>
        <w:t>識練</w:t>
      </w:r>
      <w:r>
        <w:t xml:space="preserve"> [shikiren] /to know well/</w:t>
      </w:r>
    </w:p>
    <w:p w:rsidR="00A618CE" w:rsidRDefault="00A618CE" w:rsidP="00A618CE">
      <w:r>
        <w:rPr>
          <w:rFonts w:ascii="MS Gothic" w:eastAsia="MS Gothic" w:hAnsi="MS Gothic" w:cs="MS Gothic" w:hint="eastAsia"/>
        </w:rPr>
        <w:t>識者</w:t>
      </w:r>
      <w:r>
        <w:t xml:space="preserve"> [shikisha] /knower/</w:t>
      </w:r>
    </w:p>
    <w:p w:rsidR="00A618CE" w:rsidRDefault="00A618CE" w:rsidP="00A618CE">
      <w:r>
        <w:rPr>
          <w:rFonts w:ascii="MS Gothic" w:eastAsia="MS Gothic" w:hAnsi="MS Gothic" w:cs="MS Gothic" w:hint="eastAsia"/>
        </w:rPr>
        <w:t>識藏</w:t>
      </w:r>
      <w:r>
        <w:t xml:space="preserve"> [shikizō] /consciousness-store/</w:t>
      </w:r>
    </w:p>
    <w:p w:rsidR="00A618CE" w:rsidRDefault="00A618CE" w:rsidP="00A618CE">
      <w:r>
        <w:rPr>
          <w:rFonts w:ascii="MS Gothic" w:eastAsia="MS Gothic" w:hAnsi="MS Gothic" w:cs="MS Gothic" w:hint="eastAsia"/>
        </w:rPr>
        <w:t>識蘊</w:t>
      </w:r>
      <w:r>
        <w:t xml:space="preserve"> [shiki'un] /aggregate of consciousness/</w:t>
      </w:r>
    </w:p>
    <w:p w:rsidR="00A618CE" w:rsidRDefault="00A618CE" w:rsidP="00A618CE">
      <w:r>
        <w:rPr>
          <w:rFonts w:ascii="MS Gothic" w:eastAsia="MS Gothic" w:hAnsi="MS Gothic" w:cs="MS Gothic" w:hint="eastAsia"/>
        </w:rPr>
        <w:t>識處</w:t>
      </w:r>
      <w:r>
        <w:t xml:space="preserve"> [shikisho] /the abode of limitless consciousness/</w:t>
      </w:r>
    </w:p>
    <w:p w:rsidR="00A618CE" w:rsidRDefault="00A618CE" w:rsidP="00A618CE">
      <w:r>
        <w:rPr>
          <w:rFonts w:ascii="MS Gothic" w:eastAsia="MS Gothic" w:hAnsi="MS Gothic" w:cs="MS Gothic" w:hint="eastAsia"/>
        </w:rPr>
        <w:t>識處天</w:t>
      </w:r>
      <w:r>
        <w:t xml:space="preserve"> [shikisho ten] /the heaven of (limitless) knowledge/</w:t>
      </w:r>
    </w:p>
    <w:p w:rsidR="00A618CE" w:rsidRDefault="00A618CE" w:rsidP="00A618CE">
      <w:r>
        <w:rPr>
          <w:rFonts w:ascii="MS Gothic" w:eastAsia="MS Gothic" w:hAnsi="MS Gothic" w:cs="MS Gothic" w:hint="eastAsia"/>
        </w:rPr>
        <w:t>識處定</w:t>
      </w:r>
      <w:r>
        <w:t xml:space="preserve"> [shikisho jō] /meditation of boundless space/</w:t>
      </w:r>
    </w:p>
    <w:p w:rsidR="00A618CE" w:rsidRDefault="00A618CE" w:rsidP="00A618CE">
      <w:r>
        <w:rPr>
          <w:rFonts w:ascii="MS Gothic" w:eastAsia="MS Gothic" w:hAnsi="MS Gothic" w:cs="MS Gothic" w:hint="eastAsia"/>
        </w:rPr>
        <w:t>識變</w:t>
      </w:r>
      <w:r>
        <w:t xml:space="preserve"> [shikihen] /alterations of consciousness/</w:t>
      </w:r>
    </w:p>
    <w:p w:rsidR="00A618CE" w:rsidRDefault="00A618CE" w:rsidP="00A618CE">
      <w:r>
        <w:rPr>
          <w:rFonts w:ascii="MS Gothic" w:eastAsia="MS Gothic" w:hAnsi="MS Gothic" w:cs="MS Gothic" w:hint="eastAsia"/>
        </w:rPr>
        <w:t>識變無爲</w:t>
      </w:r>
      <w:r>
        <w:t xml:space="preserve"> [shikihen mui] /conceptualized unconditioned/</w:t>
      </w:r>
    </w:p>
    <w:p w:rsidR="00A618CE" w:rsidRDefault="00A618CE" w:rsidP="00A618CE">
      <w:r>
        <w:rPr>
          <w:rFonts w:ascii="MS Gothic" w:eastAsia="MS Gothic" w:hAnsi="MS Gothic" w:cs="MS Gothic" w:hint="eastAsia"/>
        </w:rPr>
        <w:t>識變異</w:t>
      </w:r>
      <w:r>
        <w:t xml:space="preserve"> [shiki heni] /altering of consciousness/</w:t>
      </w:r>
    </w:p>
    <w:p w:rsidR="00A618CE" w:rsidRDefault="00A618CE" w:rsidP="00A618CE">
      <w:r>
        <w:rPr>
          <w:rFonts w:ascii="MS Gothic" w:eastAsia="MS Gothic" w:hAnsi="MS Gothic" w:cs="MS Gothic" w:hint="eastAsia"/>
        </w:rPr>
        <w:t>識起</w:t>
      </w:r>
      <w:r>
        <w:t xml:space="preserve"> [shikiki] /arising of consciousness/</w:t>
      </w:r>
    </w:p>
    <w:p w:rsidR="00A618CE" w:rsidRDefault="00A618CE" w:rsidP="00A618CE">
      <w:r>
        <w:rPr>
          <w:rFonts w:ascii="MS Gothic" w:eastAsia="MS Gothic" w:hAnsi="MS Gothic" w:cs="MS Gothic" w:hint="eastAsia"/>
        </w:rPr>
        <w:t>識身</w:t>
      </w:r>
      <w:r>
        <w:t xml:space="preserve"> [shikishin] /a body that has cognition/</w:t>
      </w:r>
    </w:p>
    <w:p w:rsidR="00A618CE" w:rsidRDefault="00A618CE" w:rsidP="00A618CE">
      <w:r>
        <w:rPr>
          <w:rFonts w:ascii="MS Gothic" w:eastAsia="MS Gothic" w:hAnsi="MS Gothic" w:cs="MS Gothic" w:hint="eastAsia"/>
        </w:rPr>
        <w:t>識身足論</w:t>
      </w:r>
      <w:r>
        <w:t xml:space="preserve"> [Shikishinsoku ron] /Shishenzu lun/</w:t>
      </w:r>
    </w:p>
    <w:p w:rsidR="00A618CE" w:rsidRDefault="00A618CE" w:rsidP="00A618CE">
      <w:r>
        <w:rPr>
          <w:rFonts w:ascii="MS Gothic" w:eastAsia="MS Gothic" w:hAnsi="MS Gothic" w:cs="MS Gothic" w:hint="eastAsia"/>
        </w:rPr>
        <w:t>識轉</w:t>
      </w:r>
      <w:r>
        <w:t xml:space="preserve"> [shikiten] /manifestation of consciousness/</w:t>
      </w:r>
    </w:p>
    <w:p w:rsidR="00A618CE" w:rsidRDefault="00A618CE" w:rsidP="00A618CE">
      <w:r>
        <w:rPr>
          <w:rFonts w:ascii="MS Gothic" w:eastAsia="MS Gothic" w:hAnsi="MS Gothic" w:cs="MS Gothic" w:hint="eastAsia"/>
        </w:rPr>
        <w:t>識轉變</w:t>
      </w:r>
      <w:r>
        <w:t xml:space="preserve"> [shiki tenpen] /the alterity of consciousness/</w:t>
      </w:r>
    </w:p>
    <w:p w:rsidR="00A618CE" w:rsidRDefault="00A618CE" w:rsidP="00A618CE">
      <w:r>
        <w:rPr>
          <w:rFonts w:ascii="MS Gothic" w:eastAsia="MS Gothic" w:hAnsi="MS Gothic" w:cs="MS Gothic" w:hint="eastAsia"/>
        </w:rPr>
        <w:t>識通塞</w:t>
      </w:r>
      <w:r>
        <w:t xml:space="preserve"> [shiki tsūsai] /awareness of passageways and obstructions/</w:t>
      </w:r>
    </w:p>
    <w:p w:rsidR="00A618CE" w:rsidRDefault="00A618CE" w:rsidP="00A618CE">
      <w:r>
        <w:rPr>
          <w:rFonts w:ascii="MS Gothic" w:eastAsia="MS Gothic" w:hAnsi="MS Gothic" w:cs="MS Gothic" w:hint="eastAsia"/>
        </w:rPr>
        <w:t>識陰</w:t>
      </w:r>
      <w:r>
        <w:t xml:space="preserve"> [shikion] /aggregate of consciousness/</w:t>
      </w:r>
    </w:p>
    <w:p w:rsidR="00A618CE" w:rsidRDefault="00A618CE" w:rsidP="00A618CE">
      <w:r>
        <w:rPr>
          <w:rFonts w:ascii="MS Gothic" w:eastAsia="MS Gothic" w:hAnsi="MS Gothic" w:cs="MS Gothic" w:hint="eastAsia"/>
        </w:rPr>
        <w:t>識類</w:t>
      </w:r>
      <w:r>
        <w:t xml:space="preserve"> [shikirui] /type of consciousness/</w:t>
      </w:r>
    </w:p>
    <w:p w:rsidR="00A618CE" w:rsidRDefault="00A618CE" w:rsidP="00A618CE">
      <w:r>
        <w:rPr>
          <w:rFonts w:ascii="MS Gothic" w:eastAsia="MS Gothic" w:hAnsi="MS Gothic" w:cs="MS Gothic" w:hint="eastAsia"/>
        </w:rPr>
        <w:t>識食</w:t>
      </w:r>
      <w:r>
        <w:t xml:space="preserve"> [shikijiki] /cognition as nourishment/</w:t>
      </w:r>
    </w:p>
    <w:p w:rsidR="00A618CE" w:rsidRDefault="00A618CE" w:rsidP="00A618CE">
      <w:r>
        <w:rPr>
          <w:rFonts w:ascii="MS Gothic" w:eastAsia="MS Gothic" w:hAnsi="MS Gothic" w:cs="MS Gothic" w:hint="eastAsia"/>
        </w:rPr>
        <w:t>識體</w:t>
      </w:r>
      <w:r>
        <w:t xml:space="preserve"> [shikitai] /consciousness itself/</w:t>
      </w:r>
    </w:p>
    <w:p w:rsidR="00A618CE" w:rsidRDefault="00A618CE" w:rsidP="00A618CE">
      <w:r>
        <w:rPr>
          <w:rFonts w:ascii="MS Gothic" w:eastAsia="MS Gothic" w:hAnsi="MS Gothic" w:cs="MS Gothic" w:hint="eastAsia"/>
        </w:rPr>
        <w:t>譙王</w:t>
      </w:r>
      <w:r>
        <w:t xml:space="preserve"> [Jō Ō] /Qiao Wang/</w:t>
      </w:r>
    </w:p>
    <w:p w:rsidR="00A618CE" w:rsidRDefault="00A618CE" w:rsidP="00A618CE">
      <w:r>
        <w:rPr>
          <w:rFonts w:ascii="MS Gothic" w:eastAsia="MS Gothic" w:hAnsi="MS Gothic" w:cs="MS Gothic" w:hint="eastAsia"/>
        </w:rPr>
        <w:t>譚</w:t>
      </w:r>
      <w:r>
        <w:t xml:space="preserve"> [tan] /story/</w:t>
      </w:r>
    </w:p>
    <w:p w:rsidR="00A618CE" w:rsidRDefault="00A618CE" w:rsidP="00A618CE">
      <w:r>
        <w:rPr>
          <w:rFonts w:ascii="MS Gothic" w:eastAsia="MS Gothic" w:hAnsi="MS Gothic" w:cs="MS Gothic" w:hint="eastAsia"/>
        </w:rPr>
        <w:t>譚婆</w:t>
      </w:r>
      <w:r>
        <w:t xml:space="preserve"> [danba] /(Skt. ḍomba)/</w:t>
      </w:r>
    </w:p>
    <w:p w:rsidR="00A618CE" w:rsidRDefault="00A618CE" w:rsidP="00A618CE">
      <w:r>
        <w:rPr>
          <w:rFonts w:ascii="MS Gothic" w:eastAsia="MS Gothic" w:hAnsi="MS Gothic" w:cs="MS Gothic" w:hint="eastAsia"/>
        </w:rPr>
        <w:t>警</w:t>
      </w:r>
      <w:r>
        <w:t xml:space="preserve"> [kei] /to warn/</w:t>
      </w:r>
    </w:p>
    <w:p w:rsidR="00A618CE" w:rsidRDefault="00A618CE" w:rsidP="00A618CE">
      <w:r>
        <w:rPr>
          <w:rFonts w:ascii="MS Gothic" w:eastAsia="MS Gothic" w:hAnsi="MS Gothic" w:cs="MS Gothic" w:hint="eastAsia"/>
        </w:rPr>
        <w:t>警策</w:t>
      </w:r>
      <w:r>
        <w:t xml:space="preserve"> [keisaku] /a warning staff/</w:t>
      </w:r>
    </w:p>
    <w:p w:rsidR="00A618CE" w:rsidRDefault="00A618CE" w:rsidP="00A618CE">
      <w:r>
        <w:rPr>
          <w:rFonts w:ascii="MS Gothic" w:eastAsia="MS Gothic" w:hAnsi="MS Gothic" w:cs="MS Gothic" w:hint="eastAsia"/>
        </w:rPr>
        <w:t>警覺</w:t>
      </w:r>
      <w:r>
        <w:t xml:space="preserve"> [keikaku] /to warn/</w:t>
      </w:r>
    </w:p>
    <w:p w:rsidR="00A618CE" w:rsidRDefault="00A618CE" w:rsidP="00A618CE">
      <w:r>
        <w:rPr>
          <w:rFonts w:ascii="MS Gothic" w:eastAsia="MS Gothic" w:hAnsi="MS Gothic" w:cs="MS Gothic" w:hint="eastAsia"/>
        </w:rPr>
        <w:lastRenderedPageBreak/>
        <w:t>譫</w:t>
      </w:r>
      <w:r>
        <w:t xml:space="preserve"> [sen] /incoherent talk/</w:t>
      </w:r>
    </w:p>
    <w:p w:rsidR="00A618CE" w:rsidRDefault="00A618CE" w:rsidP="00A618CE">
      <w:r>
        <w:rPr>
          <w:rFonts w:ascii="MS Gothic" w:eastAsia="MS Gothic" w:hAnsi="MS Gothic" w:cs="MS Gothic" w:hint="eastAsia"/>
        </w:rPr>
        <w:t>譫浮</w:t>
      </w:r>
      <w:r>
        <w:t xml:space="preserve"> [senfu] /jambū/</w:t>
      </w:r>
    </w:p>
    <w:p w:rsidR="00A618CE" w:rsidRDefault="00A618CE" w:rsidP="00A618CE">
      <w:r>
        <w:rPr>
          <w:rFonts w:ascii="MS Gothic" w:eastAsia="MS Gothic" w:hAnsi="MS Gothic" w:cs="MS Gothic" w:hint="eastAsia"/>
        </w:rPr>
        <w:t>譫浮洲</w:t>
      </w:r>
      <w:r>
        <w:t xml:space="preserve"> [Senfushū] /(Skt. Jambudvīpa)/</w:t>
      </w:r>
    </w:p>
    <w:p w:rsidR="00A618CE" w:rsidRDefault="00A618CE" w:rsidP="00A618CE">
      <w:r>
        <w:rPr>
          <w:rFonts w:ascii="MS Gothic" w:eastAsia="MS Gothic" w:hAnsi="MS Gothic" w:cs="MS Gothic" w:hint="eastAsia"/>
        </w:rPr>
        <w:t>譬</w:t>
      </w:r>
      <w:r>
        <w:t xml:space="preserve"> [hi] /to compare/</w:t>
      </w:r>
    </w:p>
    <w:p w:rsidR="00A618CE" w:rsidRDefault="00A618CE" w:rsidP="00A618CE">
      <w:r>
        <w:rPr>
          <w:rFonts w:ascii="MS Gothic" w:eastAsia="MS Gothic" w:hAnsi="MS Gothic" w:cs="MS Gothic" w:hint="eastAsia"/>
        </w:rPr>
        <w:t>譬利斯</w:t>
      </w:r>
      <w:r>
        <w:t xml:space="preserve"> [Hirishi] /Pilindavatsa/</w:t>
      </w:r>
    </w:p>
    <w:p w:rsidR="00A618CE" w:rsidRDefault="00A618CE" w:rsidP="00A618CE">
      <w:r>
        <w:rPr>
          <w:rFonts w:ascii="MS Gothic" w:eastAsia="MS Gothic" w:hAnsi="MS Gothic" w:cs="MS Gothic" w:hint="eastAsia"/>
        </w:rPr>
        <w:t>譬喩</w:t>
      </w:r>
      <w:r>
        <w:t xml:space="preserve"> [hiyu] /parable/</w:t>
      </w:r>
    </w:p>
    <w:p w:rsidR="00A618CE" w:rsidRDefault="00A618CE" w:rsidP="00A618CE">
      <w:r>
        <w:rPr>
          <w:rFonts w:ascii="MS Gothic" w:eastAsia="MS Gothic" w:hAnsi="MS Gothic" w:cs="MS Gothic" w:hint="eastAsia"/>
        </w:rPr>
        <w:t>譬喩品</w:t>
      </w:r>
      <w:r>
        <w:t xml:space="preserve"> [hiyu bon] /Chapter on Parable/</w:t>
      </w:r>
    </w:p>
    <w:p w:rsidR="00A618CE" w:rsidRDefault="00A618CE" w:rsidP="00A618CE">
      <w:r>
        <w:rPr>
          <w:rFonts w:ascii="MS Gothic" w:eastAsia="MS Gothic" w:hAnsi="MS Gothic" w:cs="MS Gothic" w:hint="eastAsia"/>
        </w:rPr>
        <w:t>譬喩師</w:t>
      </w:r>
      <w:r>
        <w:t xml:space="preserve"> [Hiyushi] /Dārṣṭāntika/</w:t>
      </w:r>
    </w:p>
    <w:p w:rsidR="00A618CE" w:rsidRDefault="00A618CE" w:rsidP="00A618CE">
      <w:r>
        <w:rPr>
          <w:rFonts w:ascii="MS Gothic" w:eastAsia="MS Gothic" w:hAnsi="MS Gothic" w:cs="MS Gothic" w:hint="eastAsia"/>
        </w:rPr>
        <w:t>譬喩所不能及</w:t>
      </w:r>
      <w:r>
        <w:t xml:space="preserve"> [hiyu shofunō kyū] /metaphor cannot express it/</w:t>
      </w:r>
    </w:p>
    <w:p w:rsidR="00A618CE" w:rsidRDefault="00A618CE" w:rsidP="00A618CE">
      <w:r>
        <w:rPr>
          <w:rFonts w:ascii="MS Gothic" w:eastAsia="MS Gothic" w:hAnsi="MS Gothic" w:cs="MS Gothic" w:hint="eastAsia"/>
        </w:rPr>
        <w:t>譬喩者</w:t>
      </w:r>
      <w:r>
        <w:t xml:space="preserve"> [Hiyu sha] /Dārṣṭāntika/</w:t>
      </w:r>
    </w:p>
    <w:p w:rsidR="00A618CE" w:rsidRDefault="00A618CE" w:rsidP="00A618CE">
      <w:r>
        <w:rPr>
          <w:rFonts w:ascii="MS Gothic" w:eastAsia="MS Gothic" w:hAnsi="MS Gothic" w:cs="MS Gothic" w:hint="eastAsia"/>
        </w:rPr>
        <w:t>譬喩論師</w:t>
      </w:r>
      <w:r>
        <w:t xml:space="preserve"> [Hiyu ronshi] /Dārṣṭāntika/</w:t>
      </w:r>
    </w:p>
    <w:p w:rsidR="00A618CE" w:rsidRDefault="00A618CE" w:rsidP="00A618CE">
      <w:r>
        <w:rPr>
          <w:rFonts w:ascii="MS Gothic" w:eastAsia="MS Gothic" w:hAnsi="MS Gothic" w:cs="MS Gothic" w:hint="eastAsia"/>
        </w:rPr>
        <w:t>譬喩部</w:t>
      </w:r>
      <w:r>
        <w:t xml:space="preserve"> [Hiyu bu] /Dārṣṭāntika/</w:t>
      </w:r>
    </w:p>
    <w:p w:rsidR="00A618CE" w:rsidRDefault="00A618CE" w:rsidP="00A618CE">
      <w:r>
        <w:rPr>
          <w:rFonts w:ascii="MS Gothic" w:eastAsia="MS Gothic" w:hAnsi="MS Gothic" w:cs="MS Gothic" w:hint="eastAsia"/>
        </w:rPr>
        <w:t>譬喩量</w:t>
      </w:r>
      <w:r>
        <w:t xml:space="preserve"> [hiyuryō] /knowing through metaphor/</w:t>
      </w:r>
    </w:p>
    <w:p w:rsidR="00A618CE" w:rsidRDefault="00A618CE" w:rsidP="00A618CE">
      <w:r>
        <w:rPr>
          <w:rFonts w:ascii="MS Gothic" w:eastAsia="MS Gothic" w:hAnsi="MS Gothic" w:cs="MS Gothic" w:hint="eastAsia"/>
        </w:rPr>
        <w:t>譬如</w:t>
      </w:r>
      <w:r>
        <w:t xml:space="preserve"> [tatoeba] /for example/</w:t>
      </w:r>
    </w:p>
    <w:p w:rsidR="00A618CE" w:rsidRDefault="00A618CE" w:rsidP="00A618CE">
      <w:r>
        <w:rPr>
          <w:rFonts w:ascii="MS Gothic" w:eastAsia="MS Gothic" w:hAnsi="MS Gothic" w:cs="MS Gothic" w:hint="eastAsia"/>
        </w:rPr>
        <w:t>譬若羯羅頻迦之音</w:t>
      </w:r>
      <w:r>
        <w:t xml:space="preserve"> [hinya karahinka no on] /like the voice of the kalaviṅka bird/</w:t>
      </w:r>
    </w:p>
    <w:p w:rsidR="00A618CE" w:rsidRDefault="00A618CE" w:rsidP="00A618CE">
      <w:r>
        <w:rPr>
          <w:rFonts w:ascii="MS Gothic" w:eastAsia="MS Gothic" w:hAnsi="MS Gothic" w:cs="MS Gothic" w:hint="eastAsia"/>
        </w:rPr>
        <w:t>譬</w:t>
      </w:r>
      <w:r>
        <w:rPr>
          <w:rFonts w:ascii="Malgun Gothic" w:eastAsia="Malgun Gothic" w:hAnsi="Malgun Gothic" w:cs="Malgun Gothic" w:hint="eastAsia"/>
        </w:rPr>
        <w:t>說周</w:t>
      </w:r>
      <w:r>
        <w:t xml:space="preserve"> [hisetsu shū] /preaching by parable/</w:t>
      </w:r>
    </w:p>
    <w:p w:rsidR="00A618CE" w:rsidRDefault="00A618CE" w:rsidP="00A618CE">
      <w:r>
        <w:rPr>
          <w:rFonts w:ascii="MS Gothic" w:eastAsia="MS Gothic" w:hAnsi="MS Gothic" w:cs="MS Gothic" w:hint="eastAsia"/>
        </w:rPr>
        <w:t>譬類</w:t>
      </w:r>
      <w:r>
        <w:t xml:space="preserve"> [hirui] /examples/</w:t>
      </w:r>
    </w:p>
    <w:p w:rsidR="00A618CE" w:rsidRDefault="00A618CE" w:rsidP="00A618CE">
      <w:r>
        <w:rPr>
          <w:rFonts w:ascii="MS Gothic" w:eastAsia="MS Gothic" w:hAnsi="MS Gothic" w:cs="MS Gothic" w:hint="eastAsia"/>
        </w:rPr>
        <w:t>譯</w:t>
      </w:r>
      <w:r>
        <w:t xml:space="preserve"> [yaku] /reason/</w:t>
      </w:r>
    </w:p>
    <w:p w:rsidR="00A618CE" w:rsidRDefault="00A618CE" w:rsidP="00A618CE">
      <w:r>
        <w:rPr>
          <w:rFonts w:ascii="MS Gothic" w:eastAsia="MS Gothic" w:hAnsi="MS Gothic" w:cs="MS Gothic" w:hint="eastAsia"/>
        </w:rPr>
        <w:t>譯經</w:t>
      </w:r>
      <w:r>
        <w:t xml:space="preserve"> [yakkyō] /sūtra translation/</w:t>
      </w:r>
    </w:p>
    <w:p w:rsidR="00A618CE" w:rsidRDefault="00A618CE" w:rsidP="00A618CE">
      <w:r>
        <w:rPr>
          <w:rFonts w:ascii="MS Gothic" w:eastAsia="MS Gothic" w:hAnsi="MS Gothic" w:cs="MS Gothic" w:hint="eastAsia"/>
        </w:rPr>
        <w:t>譯經活動</w:t>
      </w:r>
      <w:r>
        <w:t xml:space="preserve"> [yaku kyō katsudō] /translation activities/</w:t>
      </w:r>
    </w:p>
    <w:p w:rsidR="00A618CE" w:rsidRDefault="00A618CE" w:rsidP="00A618CE">
      <w:r>
        <w:rPr>
          <w:rFonts w:ascii="MS Gothic" w:eastAsia="MS Gothic" w:hAnsi="MS Gothic" w:cs="MS Gothic" w:hint="eastAsia"/>
        </w:rPr>
        <w:t>議</w:t>
      </w:r>
      <w:r>
        <w:t xml:space="preserve"> [gi] /to speak/</w:t>
      </w:r>
    </w:p>
    <w:p w:rsidR="00A618CE" w:rsidRDefault="00A618CE" w:rsidP="00A618CE">
      <w:r>
        <w:rPr>
          <w:rFonts w:ascii="MS Gothic" w:eastAsia="MS Gothic" w:hAnsi="MS Gothic" w:cs="MS Gothic" w:hint="eastAsia"/>
        </w:rPr>
        <w:t>議理</w:t>
      </w:r>
      <w:r>
        <w:t xml:space="preserve"> [giri] /meaning/</w:t>
      </w:r>
    </w:p>
    <w:p w:rsidR="00A618CE" w:rsidRDefault="00A618CE" w:rsidP="00A618CE">
      <w:r>
        <w:rPr>
          <w:rFonts w:ascii="MS Gothic" w:eastAsia="MS Gothic" w:hAnsi="MS Gothic" w:cs="MS Gothic" w:hint="eastAsia"/>
        </w:rPr>
        <w:t>議職</w:t>
      </w:r>
      <w:r>
        <w:t xml:space="preserve"> [gishiki] /consultation on ranks/</w:t>
      </w:r>
    </w:p>
    <w:p w:rsidR="00A618CE" w:rsidRDefault="00A618CE" w:rsidP="00A618CE">
      <w:r>
        <w:rPr>
          <w:rFonts w:ascii="MS Gothic" w:eastAsia="MS Gothic" w:hAnsi="MS Gothic" w:cs="MS Gothic" w:hint="eastAsia"/>
        </w:rPr>
        <w:t>護</w:t>
      </w:r>
      <w:r>
        <w:t xml:space="preserve"> [go] /to protect/</w:t>
      </w:r>
    </w:p>
    <w:p w:rsidR="00A618CE" w:rsidRDefault="00A618CE" w:rsidP="00A618CE">
      <w:r>
        <w:rPr>
          <w:rFonts w:ascii="MS Gothic" w:eastAsia="MS Gothic" w:hAnsi="MS Gothic" w:cs="MS Gothic" w:hint="eastAsia"/>
        </w:rPr>
        <w:t>護世</w:t>
      </w:r>
      <w:r>
        <w:t xml:space="preserve"> [gose] /world protectors/</w:t>
      </w:r>
    </w:p>
    <w:p w:rsidR="00A618CE" w:rsidRDefault="00A618CE" w:rsidP="00A618CE">
      <w:r>
        <w:rPr>
          <w:rFonts w:ascii="MS Gothic" w:eastAsia="MS Gothic" w:hAnsi="MS Gothic" w:cs="MS Gothic" w:hint="eastAsia"/>
        </w:rPr>
        <w:t>護世四天王</w:t>
      </w:r>
      <w:r>
        <w:t xml:space="preserve"> [gose shitennō] /four world-protecting celestial kings/</w:t>
      </w:r>
    </w:p>
    <w:p w:rsidR="00A618CE" w:rsidRDefault="00A618CE" w:rsidP="00A618CE">
      <w:r>
        <w:rPr>
          <w:rFonts w:ascii="MS Gothic" w:eastAsia="MS Gothic" w:hAnsi="MS Gothic" w:cs="MS Gothic" w:hint="eastAsia"/>
        </w:rPr>
        <w:t>護世四王</w:t>
      </w:r>
      <w:r>
        <w:t xml:space="preserve"> [gose shiō] /four guardian kings/</w:t>
      </w:r>
    </w:p>
    <w:p w:rsidR="00A618CE" w:rsidRDefault="00A618CE" w:rsidP="00A618CE">
      <w:r>
        <w:rPr>
          <w:rFonts w:ascii="MS Gothic" w:eastAsia="MS Gothic" w:hAnsi="MS Gothic" w:cs="MS Gothic" w:hint="eastAsia"/>
        </w:rPr>
        <w:t>護世王</w:t>
      </w:r>
      <w:r>
        <w:t xml:space="preserve"> [gose ō] /world-protecting kings/</w:t>
      </w:r>
    </w:p>
    <w:p w:rsidR="00A618CE" w:rsidRDefault="00A618CE" w:rsidP="00A618CE">
      <w:r>
        <w:rPr>
          <w:rFonts w:ascii="MS Gothic" w:eastAsia="MS Gothic" w:hAnsi="MS Gothic" w:cs="MS Gothic" w:hint="eastAsia"/>
        </w:rPr>
        <w:t>護世者</w:t>
      </w:r>
      <w:r>
        <w:t xml:space="preserve"> [gosesha] /world-protector(s)/</w:t>
      </w:r>
    </w:p>
    <w:p w:rsidR="00A618CE" w:rsidRDefault="00A618CE" w:rsidP="00A618CE">
      <w:r>
        <w:rPr>
          <w:rFonts w:ascii="MS Gothic" w:eastAsia="MS Gothic" w:hAnsi="MS Gothic" w:cs="MS Gothic" w:hint="eastAsia"/>
        </w:rPr>
        <w:t>護主</w:t>
      </w:r>
      <w:r>
        <w:t xml:space="preserve"> [goshu] /guard/</w:t>
      </w:r>
    </w:p>
    <w:p w:rsidR="00A618CE" w:rsidRDefault="00A618CE" w:rsidP="00A618CE">
      <w:r>
        <w:rPr>
          <w:rFonts w:ascii="MS Gothic" w:eastAsia="MS Gothic" w:hAnsi="MS Gothic" w:cs="MS Gothic" w:hint="eastAsia"/>
        </w:rPr>
        <w:lastRenderedPageBreak/>
        <w:t>護伽藍神</w:t>
      </w:r>
      <w:r>
        <w:t xml:space="preserve"> [gogaran jin] /guardian temple deity(s)/</w:t>
      </w:r>
    </w:p>
    <w:p w:rsidR="00A618CE" w:rsidRDefault="00A618CE" w:rsidP="00A618CE">
      <w:r>
        <w:rPr>
          <w:rFonts w:ascii="MS Gothic" w:eastAsia="MS Gothic" w:hAnsi="MS Gothic" w:cs="MS Gothic" w:hint="eastAsia"/>
        </w:rPr>
        <w:t>護助</w:t>
      </w:r>
      <w:r>
        <w:t xml:space="preserve"> [gojo] /to protect and support/</w:t>
      </w:r>
    </w:p>
    <w:p w:rsidR="00A618CE" w:rsidRDefault="00A618CE" w:rsidP="00A618CE">
      <w:r>
        <w:rPr>
          <w:rFonts w:ascii="MS Gothic" w:eastAsia="MS Gothic" w:hAnsi="MS Gothic" w:cs="MS Gothic" w:hint="eastAsia"/>
        </w:rPr>
        <w:t>護命</w:t>
      </w:r>
      <w:r>
        <w:t xml:space="preserve"> [gomyō] /protection of life/</w:t>
      </w:r>
    </w:p>
    <w:p w:rsidR="00A618CE" w:rsidRDefault="00A618CE" w:rsidP="00A618CE">
      <w:r>
        <w:rPr>
          <w:rFonts w:ascii="MS Gothic" w:eastAsia="MS Gothic" w:hAnsi="MS Gothic" w:cs="MS Gothic" w:hint="eastAsia"/>
        </w:rPr>
        <w:t>護命法門神呪經</w:t>
      </w:r>
      <w:r>
        <w:t xml:space="preserve"> [Gomyō hōmon jinju kyō] /Huming famen shenzhou jing/</w:t>
      </w:r>
    </w:p>
    <w:p w:rsidR="00A618CE" w:rsidRDefault="00A618CE" w:rsidP="00A618CE">
      <w:r>
        <w:rPr>
          <w:rFonts w:ascii="MS Gothic" w:eastAsia="MS Gothic" w:hAnsi="MS Gothic" w:cs="MS Gothic" w:hint="eastAsia"/>
        </w:rPr>
        <w:t>護善</w:t>
      </w:r>
      <w:r>
        <w:t xml:space="preserve"> [gozen] /to protect goodness/</w:t>
      </w:r>
    </w:p>
    <w:p w:rsidR="00A618CE" w:rsidRDefault="00A618CE" w:rsidP="00A618CE">
      <w:r>
        <w:rPr>
          <w:rFonts w:ascii="MS Gothic" w:eastAsia="MS Gothic" w:hAnsi="MS Gothic" w:cs="MS Gothic" w:hint="eastAsia"/>
        </w:rPr>
        <w:t>護國</w:t>
      </w:r>
      <w:r>
        <w:t xml:space="preserve"> [gokoku] /to protect the state/</w:t>
      </w:r>
    </w:p>
    <w:p w:rsidR="00A618CE" w:rsidRDefault="00A618CE" w:rsidP="00A618CE">
      <w:r>
        <w:rPr>
          <w:rFonts w:ascii="MS Gothic" w:eastAsia="MS Gothic" w:hAnsi="MS Gothic" w:cs="MS Gothic" w:hint="eastAsia"/>
        </w:rPr>
        <w:t>護國佛教</w:t>
      </w:r>
      <w:r>
        <w:t xml:space="preserve"> [gokoku bukkyō] /state protecting Buddhism/</w:t>
      </w:r>
    </w:p>
    <w:p w:rsidR="00A618CE" w:rsidRDefault="00A618CE" w:rsidP="00A618CE">
      <w:r>
        <w:rPr>
          <w:rFonts w:ascii="MS Gothic" w:eastAsia="MS Gothic" w:hAnsi="MS Gothic" w:cs="MS Gothic" w:hint="eastAsia"/>
        </w:rPr>
        <w:t>護國品</w:t>
      </w:r>
      <w:r>
        <w:t xml:space="preserve"> [gokoku hon] /Chapter on Protecting the State/</w:t>
      </w:r>
    </w:p>
    <w:p w:rsidR="00A618CE" w:rsidRDefault="00A618CE" w:rsidP="00A618CE">
      <w:r>
        <w:rPr>
          <w:rFonts w:ascii="MS Gothic" w:eastAsia="MS Gothic" w:hAnsi="MS Gothic" w:cs="MS Gothic" w:hint="eastAsia"/>
        </w:rPr>
        <w:t>護寺</w:t>
      </w:r>
      <w:r>
        <w:t xml:space="preserve"> [goji] /monastery guard/</w:t>
      </w:r>
    </w:p>
    <w:p w:rsidR="00A618CE" w:rsidRDefault="00A618CE" w:rsidP="00A618CE">
      <w:r>
        <w:rPr>
          <w:rFonts w:ascii="MS Gothic" w:eastAsia="MS Gothic" w:hAnsi="MS Gothic" w:cs="MS Gothic" w:hint="eastAsia"/>
        </w:rPr>
        <w:t>護念</w:t>
      </w:r>
      <w:r>
        <w:t xml:space="preserve"> [gonen] /mindfulness/</w:t>
      </w:r>
    </w:p>
    <w:p w:rsidR="00A618CE" w:rsidRDefault="00A618CE" w:rsidP="00A618CE">
      <w:r>
        <w:rPr>
          <w:rFonts w:ascii="MS Gothic" w:eastAsia="MS Gothic" w:hAnsi="MS Gothic" w:cs="MS Gothic" w:hint="eastAsia"/>
        </w:rPr>
        <w:t>護惜</w:t>
      </w:r>
      <w:r>
        <w:t xml:space="preserve"> [goshaku] /to cherish/</w:t>
      </w:r>
    </w:p>
    <w:p w:rsidR="00A618CE" w:rsidRDefault="00A618CE" w:rsidP="00A618CE">
      <w:r>
        <w:rPr>
          <w:rFonts w:ascii="MS Gothic" w:eastAsia="MS Gothic" w:hAnsi="MS Gothic" w:cs="MS Gothic" w:hint="eastAsia"/>
        </w:rPr>
        <w:t>護惡</w:t>
      </w:r>
      <w:r>
        <w:t xml:space="preserve"> [goaku] /to ward off evil/</w:t>
      </w:r>
    </w:p>
    <w:p w:rsidR="00A618CE" w:rsidRDefault="00A618CE" w:rsidP="00A618CE">
      <w:r>
        <w:rPr>
          <w:rFonts w:ascii="MS Gothic" w:eastAsia="MS Gothic" w:hAnsi="MS Gothic" w:cs="MS Gothic" w:hint="eastAsia"/>
        </w:rPr>
        <w:t>護戒神</w:t>
      </w:r>
      <w:r>
        <w:t xml:space="preserve"> [gokaishin] /precept protecting spirits/</w:t>
      </w:r>
    </w:p>
    <w:p w:rsidR="00A618CE" w:rsidRDefault="00A618CE" w:rsidP="00A618CE">
      <w:r>
        <w:rPr>
          <w:rFonts w:ascii="MS Gothic" w:eastAsia="MS Gothic" w:hAnsi="MS Gothic" w:cs="MS Gothic" w:hint="eastAsia"/>
        </w:rPr>
        <w:t>護持</w:t>
      </w:r>
      <w:r>
        <w:t xml:space="preserve"> [goji] /protect and maintain (Skt. anupālanā)/</w:t>
      </w:r>
    </w:p>
    <w:p w:rsidR="00A618CE" w:rsidRDefault="00A618CE" w:rsidP="00A618CE">
      <w:r>
        <w:rPr>
          <w:rFonts w:ascii="MS Gothic" w:eastAsia="MS Gothic" w:hAnsi="MS Gothic" w:cs="MS Gothic" w:hint="eastAsia"/>
        </w:rPr>
        <w:t>護持增</w:t>
      </w:r>
      <w:r>
        <w:t xml:space="preserve"> [gojisō] /guardian monk/</w:t>
      </w:r>
    </w:p>
    <w:p w:rsidR="00A618CE" w:rsidRDefault="00A618CE" w:rsidP="00A618CE">
      <w:r>
        <w:rPr>
          <w:rFonts w:ascii="MS Gothic" w:eastAsia="MS Gothic" w:hAnsi="MS Gothic" w:cs="MS Gothic" w:hint="eastAsia"/>
        </w:rPr>
        <w:t>護摩</w:t>
      </w:r>
      <w:r>
        <w:t xml:space="preserve"> [goma] /homa/</w:t>
      </w:r>
    </w:p>
    <w:p w:rsidR="00A618CE" w:rsidRDefault="00A618CE" w:rsidP="00A618CE">
      <w:r>
        <w:rPr>
          <w:rFonts w:ascii="MS Gothic" w:eastAsia="MS Gothic" w:hAnsi="MS Gothic" w:cs="MS Gothic" w:hint="eastAsia"/>
        </w:rPr>
        <w:t>護摩壇</w:t>
      </w:r>
      <w:r>
        <w:t xml:space="preserve"> [gomadan] /a fire-altar/</w:t>
      </w:r>
    </w:p>
    <w:p w:rsidR="00A618CE" w:rsidRDefault="00A618CE" w:rsidP="00A618CE">
      <w:r>
        <w:rPr>
          <w:rFonts w:ascii="MS Gothic" w:eastAsia="MS Gothic" w:hAnsi="MS Gothic" w:cs="MS Gothic" w:hint="eastAsia"/>
        </w:rPr>
        <w:t>護摩木</w:t>
      </w:r>
      <w:r>
        <w:t xml:space="preserve"> [goma gi] /wood for the fire ritual/</w:t>
      </w:r>
    </w:p>
    <w:p w:rsidR="00A618CE" w:rsidRDefault="00A618CE" w:rsidP="00A618CE">
      <w:r>
        <w:rPr>
          <w:rFonts w:ascii="MS Gothic" w:eastAsia="MS Gothic" w:hAnsi="MS Gothic" w:cs="MS Gothic" w:hint="eastAsia"/>
        </w:rPr>
        <w:t>護明</w:t>
      </w:r>
      <w:r>
        <w:t xml:space="preserve"> [Gomyō] /Prabhāpāla/</w:t>
      </w:r>
    </w:p>
    <w:p w:rsidR="00A618CE" w:rsidRDefault="00A618CE" w:rsidP="00A618CE">
      <w:r>
        <w:rPr>
          <w:rFonts w:ascii="MS Gothic" w:eastAsia="MS Gothic" w:hAnsi="MS Gothic" w:cs="MS Gothic" w:hint="eastAsia"/>
        </w:rPr>
        <w:t>護明大士</w:t>
      </w:r>
      <w:r>
        <w:t xml:space="preserve"> [Gomyō daishi] /Prabhāpāla/</w:t>
      </w:r>
    </w:p>
    <w:p w:rsidR="00A618CE" w:rsidRDefault="00A618CE" w:rsidP="00A618CE">
      <w:r>
        <w:rPr>
          <w:rFonts w:ascii="MS Gothic" w:eastAsia="MS Gothic" w:hAnsi="MS Gothic" w:cs="MS Gothic" w:hint="eastAsia"/>
        </w:rPr>
        <w:t>護明菩薩</w:t>
      </w:r>
      <w:r>
        <w:t xml:space="preserve"> [Gomyō Bosatsu] /light-protecting bodhisattva/</w:t>
      </w:r>
    </w:p>
    <w:p w:rsidR="00A618CE" w:rsidRDefault="00A618CE" w:rsidP="00A618CE">
      <w:r>
        <w:rPr>
          <w:rFonts w:ascii="MS Gothic" w:eastAsia="MS Gothic" w:hAnsi="MS Gothic" w:cs="MS Gothic" w:hint="eastAsia"/>
        </w:rPr>
        <w:t>護月</w:t>
      </w:r>
      <w:r>
        <w:t xml:space="preserve"> [Gogetsu] /Candragupta/</w:t>
      </w:r>
    </w:p>
    <w:p w:rsidR="00A618CE" w:rsidRDefault="00A618CE" w:rsidP="00A618CE">
      <w:r>
        <w:rPr>
          <w:rFonts w:ascii="MS Gothic" w:eastAsia="MS Gothic" w:hAnsi="MS Gothic" w:cs="MS Gothic" w:hint="eastAsia"/>
        </w:rPr>
        <w:t>護根門</w:t>
      </w:r>
      <w:r>
        <w:t xml:space="preserve"> [go konmon] /guarding the sense-gates/</w:t>
      </w:r>
    </w:p>
    <w:p w:rsidR="00A618CE" w:rsidRDefault="00A618CE" w:rsidP="00A618CE">
      <w:r>
        <w:rPr>
          <w:rFonts w:ascii="MS Gothic" w:eastAsia="MS Gothic" w:hAnsi="MS Gothic" w:cs="MS Gothic" w:hint="eastAsia"/>
        </w:rPr>
        <w:t>護法</w:t>
      </w:r>
      <w:r>
        <w:t xml:space="preserve"> [Gohō] /Dharmapāla/</w:t>
      </w:r>
    </w:p>
    <w:p w:rsidR="00A618CE" w:rsidRDefault="00A618CE" w:rsidP="00A618CE">
      <w:r>
        <w:rPr>
          <w:rFonts w:ascii="MS Gothic" w:eastAsia="MS Gothic" w:hAnsi="MS Gothic" w:cs="MS Gothic" w:hint="eastAsia"/>
        </w:rPr>
        <w:t>護法善神</w:t>
      </w:r>
      <w:r>
        <w:t xml:space="preserve"> [gohōzenjin] /benevolent deities who protect the Dharma/</w:t>
      </w:r>
    </w:p>
    <w:p w:rsidR="00A618CE" w:rsidRDefault="00A618CE" w:rsidP="00A618CE">
      <w:r>
        <w:rPr>
          <w:rFonts w:ascii="MS Gothic" w:eastAsia="MS Gothic" w:hAnsi="MS Gothic" w:cs="MS Gothic" w:hint="eastAsia"/>
        </w:rPr>
        <w:t>護法心</w:t>
      </w:r>
      <w:r>
        <w:t xml:space="preserve"> [gohō shin] /intention to protect the dharma/</w:t>
      </w:r>
    </w:p>
    <w:p w:rsidR="00A618CE" w:rsidRDefault="00A618CE" w:rsidP="00A618CE">
      <w:r>
        <w:rPr>
          <w:rFonts w:ascii="MS Gothic" w:eastAsia="MS Gothic" w:hAnsi="MS Gothic" w:cs="MS Gothic" w:hint="eastAsia"/>
        </w:rPr>
        <w:t>護法神</w:t>
      </w:r>
      <w:r>
        <w:t xml:space="preserve"> [gohō jin] /dharma-protecting deity/</w:t>
      </w:r>
    </w:p>
    <w:p w:rsidR="00A618CE" w:rsidRDefault="00A618CE" w:rsidP="00A618CE">
      <w:r>
        <w:rPr>
          <w:rFonts w:ascii="MS Gothic" w:eastAsia="MS Gothic" w:hAnsi="MS Gothic" w:cs="MS Gothic" w:hint="eastAsia"/>
        </w:rPr>
        <w:t>護理方丈</w:t>
      </w:r>
      <w:r>
        <w:t xml:space="preserve"> [gori hōjō] /deputy abbot/</w:t>
      </w:r>
    </w:p>
    <w:p w:rsidR="00A618CE" w:rsidRDefault="00A618CE" w:rsidP="00A618CE">
      <w:r>
        <w:rPr>
          <w:rFonts w:ascii="MS Gothic" w:eastAsia="MS Gothic" w:hAnsi="MS Gothic" w:cs="MS Gothic" w:hint="eastAsia"/>
        </w:rPr>
        <w:t>護童子法</w:t>
      </w:r>
      <w:r>
        <w:t xml:space="preserve"> [go dōji hō] /rituals for the protection of children/</w:t>
      </w:r>
    </w:p>
    <w:p w:rsidR="00A618CE" w:rsidRDefault="00A618CE" w:rsidP="00A618CE">
      <w:r>
        <w:rPr>
          <w:rFonts w:ascii="MS Gothic" w:eastAsia="MS Gothic" w:hAnsi="MS Gothic" w:cs="MS Gothic" w:hint="eastAsia"/>
        </w:rPr>
        <w:t>護符</w:t>
      </w:r>
      <w:r>
        <w:t xml:space="preserve"> [gofu] /protective amulet/</w:t>
      </w:r>
    </w:p>
    <w:p w:rsidR="00A618CE" w:rsidRDefault="00A618CE" w:rsidP="00A618CE">
      <w:r>
        <w:rPr>
          <w:rFonts w:ascii="MS Gothic" w:eastAsia="MS Gothic" w:hAnsi="MS Gothic" w:cs="MS Gothic" w:hint="eastAsia"/>
        </w:rPr>
        <w:lastRenderedPageBreak/>
        <w:t>護苾那</w:t>
      </w:r>
      <w:r>
        <w:t xml:space="preserve"> [Gohina] /Hupian/</w:t>
      </w:r>
    </w:p>
    <w:p w:rsidR="00A618CE" w:rsidRDefault="00A618CE" w:rsidP="00A618CE">
      <w:r>
        <w:rPr>
          <w:rFonts w:ascii="MS Gothic" w:eastAsia="MS Gothic" w:hAnsi="MS Gothic" w:cs="MS Gothic" w:hint="eastAsia"/>
        </w:rPr>
        <w:t>護身</w:t>
      </w:r>
      <w:r>
        <w:t xml:space="preserve"> [goshin] /self-protection/</w:t>
      </w:r>
    </w:p>
    <w:p w:rsidR="00A618CE" w:rsidRDefault="00A618CE" w:rsidP="00A618CE">
      <w:r>
        <w:rPr>
          <w:rFonts w:ascii="MS Gothic" w:eastAsia="MS Gothic" w:hAnsi="MS Gothic" w:cs="MS Gothic" w:hint="eastAsia"/>
        </w:rPr>
        <w:t>護魔</w:t>
      </w:r>
      <w:r>
        <w:t xml:space="preserve"> [goma] /homa/</w:t>
      </w:r>
    </w:p>
    <w:p w:rsidR="00A618CE" w:rsidRDefault="00A618CE" w:rsidP="00A618CE">
      <w:r>
        <w:rPr>
          <w:rFonts w:ascii="MS Gothic" w:eastAsia="MS Gothic" w:hAnsi="MS Gothic" w:cs="MS Gothic" w:hint="eastAsia"/>
        </w:rPr>
        <w:t>譽</w:t>
      </w:r>
      <w:r>
        <w:t xml:space="preserve"> [yo] /to praise/</w:t>
      </w:r>
    </w:p>
    <w:p w:rsidR="00A618CE" w:rsidRDefault="00A618CE" w:rsidP="00A618CE">
      <w:r>
        <w:rPr>
          <w:rFonts w:ascii="MS Gothic" w:eastAsia="MS Gothic" w:hAnsi="MS Gothic" w:cs="MS Gothic" w:hint="eastAsia"/>
        </w:rPr>
        <w:t>讀</w:t>
      </w:r>
      <w:r>
        <w:t xml:space="preserve"> [doku] /read/</w:t>
      </w:r>
    </w:p>
    <w:p w:rsidR="00A618CE" w:rsidRDefault="00A618CE" w:rsidP="00A618CE">
      <w:r>
        <w:rPr>
          <w:rFonts w:ascii="MS Gothic" w:eastAsia="MS Gothic" w:hAnsi="MS Gothic" w:cs="MS Gothic" w:hint="eastAsia"/>
        </w:rPr>
        <w:t>讀師</w:t>
      </w:r>
      <w:r>
        <w:t xml:space="preserve"> [tokushi] /reader/</w:t>
      </w:r>
    </w:p>
    <w:p w:rsidR="00A618CE" w:rsidRDefault="00A618CE" w:rsidP="00A618CE">
      <w:r>
        <w:rPr>
          <w:rFonts w:ascii="MS Gothic" w:eastAsia="MS Gothic" w:hAnsi="MS Gothic" w:cs="MS Gothic" w:hint="eastAsia"/>
        </w:rPr>
        <w:t>讀持</w:t>
      </w:r>
      <w:r>
        <w:t xml:space="preserve"> [dokuji] /to read and bear in mind (or memory)/</w:t>
      </w:r>
    </w:p>
    <w:p w:rsidR="00A618CE" w:rsidRDefault="00A618CE" w:rsidP="00A618CE">
      <w:r>
        <w:rPr>
          <w:rFonts w:ascii="MS Gothic" w:eastAsia="MS Gothic" w:hAnsi="MS Gothic" w:cs="MS Gothic" w:hint="eastAsia"/>
        </w:rPr>
        <w:t>讀經</w:t>
      </w:r>
      <w:r>
        <w:t xml:space="preserve"> [dokyō] /to read the scriptures/</w:t>
      </w:r>
    </w:p>
    <w:p w:rsidR="00A618CE" w:rsidRDefault="00A618CE" w:rsidP="00A618CE">
      <w:r>
        <w:rPr>
          <w:rFonts w:ascii="MS Gothic" w:eastAsia="MS Gothic" w:hAnsi="MS Gothic" w:cs="MS Gothic" w:hint="eastAsia"/>
        </w:rPr>
        <w:t>讀誦</w:t>
      </w:r>
      <w:r>
        <w:t xml:space="preserve"> [dokuju] /oral reading of the scriptures/</w:t>
      </w:r>
    </w:p>
    <w:p w:rsidR="00A618CE" w:rsidRDefault="00A618CE" w:rsidP="00A618CE">
      <w:r>
        <w:rPr>
          <w:rFonts w:ascii="MS Gothic" w:eastAsia="MS Gothic" w:hAnsi="MS Gothic" w:cs="MS Gothic" w:hint="eastAsia"/>
        </w:rPr>
        <w:t>讀誦品</w:t>
      </w:r>
      <w:r>
        <w:t xml:space="preserve"> [dokuju hon] /stage of recitation (of the Lotus Sūtra)/</w:t>
      </w:r>
    </w:p>
    <w:p w:rsidR="00A618CE" w:rsidRDefault="00A618CE" w:rsidP="00A618CE">
      <w:r>
        <w:rPr>
          <w:rFonts w:ascii="MS Gothic" w:eastAsia="MS Gothic" w:hAnsi="MS Gothic" w:cs="MS Gothic" w:hint="eastAsia"/>
        </w:rPr>
        <w:t>讀誦讚</w:t>
      </w:r>
      <w:r>
        <w:t xml:space="preserve"> [dokushōsan] /to recite and praise/</w:t>
      </w:r>
    </w:p>
    <w:p w:rsidR="00A618CE" w:rsidRDefault="00A618CE" w:rsidP="00A618CE">
      <w:r>
        <w:rPr>
          <w:rFonts w:ascii="MS Gothic" w:eastAsia="MS Gothic" w:hAnsi="MS Gothic" w:cs="MS Gothic" w:hint="eastAsia"/>
        </w:rPr>
        <w:t>讀</w:t>
      </w:r>
      <w:r>
        <w:rPr>
          <w:rFonts w:ascii="Malgun Gothic" w:eastAsia="Malgun Gothic" w:hAnsi="Malgun Gothic" w:cs="Malgun Gothic" w:hint="eastAsia"/>
        </w:rPr>
        <w:t>說</w:t>
      </w:r>
      <w:r>
        <w:t xml:space="preserve"> [dokusetsu] /to read and recite/</w:t>
      </w:r>
    </w:p>
    <w:p w:rsidR="00A618CE" w:rsidRDefault="00A618CE" w:rsidP="00A618CE">
      <w:r>
        <w:rPr>
          <w:rFonts w:ascii="MS Gothic" w:eastAsia="MS Gothic" w:hAnsi="MS Gothic" w:cs="MS Gothic" w:hint="eastAsia"/>
        </w:rPr>
        <w:t>讃</w:t>
      </w:r>
      <w:r>
        <w:t xml:space="preserve"> [san] /to praise/</w:t>
      </w:r>
    </w:p>
    <w:p w:rsidR="00A618CE" w:rsidRDefault="00A618CE" w:rsidP="00A618CE">
      <w:r>
        <w:rPr>
          <w:rFonts w:ascii="MS Gothic" w:eastAsia="MS Gothic" w:hAnsi="MS Gothic" w:cs="MS Gothic" w:hint="eastAsia"/>
        </w:rPr>
        <w:t>變</w:t>
      </w:r>
      <w:r>
        <w:t xml:space="preserve"> [hen] /to change/</w:t>
      </w:r>
    </w:p>
    <w:p w:rsidR="00A618CE" w:rsidRDefault="00A618CE" w:rsidP="00A618CE">
      <w:r>
        <w:rPr>
          <w:rFonts w:ascii="MS Gothic" w:eastAsia="MS Gothic" w:hAnsi="MS Gothic" w:cs="MS Gothic" w:hint="eastAsia"/>
        </w:rPr>
        <w:t>變似</w:t>
      </w:r>
      <w:r>
        <w:t xml:space="preserve"> [henji] /look like/</w:t>
      </w:r>
    </w:p>
    <w:p w:rsidR="00A618CE" w:rsidRDefault="00A618CE" w:rsidP="00A618CE">
      <w:r>
        <w:rPr>
          <w:rFonts w:ascii="MS Gothic" w:eastAsia="MS Gothic" w:hAnsi="MS Gothic" w:cs="MS Gothic" w:hint="eastAsia"/>
        </w:rPr>
        <w:t>變作</w:t>
      </w:r>
      <w:r>
        <w:t xml:space="preserve"> [hensa] /to make or do a transformation/</w:t>
      </w:r>
    </w:p>
    <w:p w:rsidR="00A618CE" w:rsidRDefault="00A618CE" w:rsidP="00A618CE">
      <w:r>
        <w:rPr>
          <w:rFonts w:ascii="MS Gothic" w:eastAsia="MS Gothic" w:hAnsi="MS Gothic" w:cs="MS Gothic" w:hint="eastAsia"/>
        </w:rPr>
        <w:t>變化</w:t>
      </w:r>
      <w:r>
        <w:t xml:space="preserve"> [henge] /transformation of things /</w:t>
      </w:r>
    </w:p>
    <w:p w:rsidR="00A618CE" w:rsidRDefault="00A618CE" w:rsidP="00A618CE">
      <w:r>
        <w:rPr>
          <w:rFonts w:ascii="MS Gothic" w:eastAsia="MS Gothic" w:hAnsi="MS Gothic" w:cs="MS Gothic" w:hint="eastAsia"/>
        </w:rPr>
        <w:t>變化人</w:t>
      </w:r>
      <w:r>
        <w:t xml:space="preserve"> [henge nin] /a magically conjured person/</w:t>
      </w:r>
    </w:p>
    <w:p w:rsidR="00A618CE" w:rsidRDefault="00A618CE" w:rsidP="00A618CE">
      <w:r>
        <w:rPr>
          <w:rFonts w:ascii="MS Gothic" w:eastAsia="MS Gothic" w:hAnsi="MS Gothic" w:cs="MS Gothic" w:hint="eastAsia"/>
        </w:rPr>
        <w:t>變化土</w:t>
      </w:r>
      <w:r>
        <w:t xml:space="preserve"> [henge do] /land of transformation/</w:t>
      </w:r>
    </w:p>
    <w:p w:rsidR="00A618CE" w:rsidRDefault="00A618CE" w:rsidP="00A618CE">
      <w:r>
        <w:rPr>
          <w:rFonts w:ascii="MS Gothic" w:eastAsia="MS Gothic" w:hAnsi="MS Gothic" w:cs="MS Gothic" w:hint="eastAsia"/>
        </w:rPr>
        <w:t>變化女</w:t>
      </w:r>
      <w:r>
        <w:t xml:space="preserve"> [hengenyo] /female transformation body/</w:t>
      </w:r>
    </w:p>
    <w:p w:rsidR="00A618CE" w:rsidRDefault="00A618CE" w:rsidP="00A618CE">
      <w:r>
        <w:rPr>
          <w:rFonts w:ascii="MS Gothic" w:eastAsia="MS Gothic" w:hAnsi="MS Gothic" w:cs="MS Gothic" w:hint="eastAsia"/>
        </w:rPr>
        <w:t>變化心</w:t>
      </w:r>
      <w:r>
        <w:t xml:space="preserve"> [henge shin] /miraculous mind/</w:t>
      </w:r>
    </w:p>
    <w:p w:rsidR="00A618CE" w:rsidRDefault="00A618CE" w:rsidP="00A618CE">
      <w:r>
        <w:rPr>
          <w:rFonts w:ascii="MS Gothic" w:eastAsia="MS Gothic" w:hAnsi="MS Gothic" w:cs="MS Gothic" w:hint="eastAsia"/>
        </w:rPr>
        <w:t>變化法身</w:t>
      </w:r>
      <w:r>
        <w:t xml:space="preserve"> [henge hosshin] /reality body subject to transformation/</w:t>
      </w:r>
    </w:p>
    <w:p w:rsidR="00A618CE" w:rsidRDefault="00A618CE" w:rsidP="00A618CE">
      <w:r>
        <w:rPr>
          <w:rFonts w:ascii="MS Gothic" w:eastAsia="MS Gothic" w:hAnsi="MS Gothic" w:cs="MS Gothic" w:hint="eastAsia"/>
        </w:rPr>
        <w:t>變化無記</w:t>
      </w:r>
      <w:r>
        <w:t xml:space="preserve"> [henge muki] /effects of the transformations of supernormal powers as being of indeterminate (or "neutral") moral quality/</w:t>
      </w:r>
    </w:p>
    <w:p w:rsidR="00A618CE" w:rsidRDefault="00A618CE" w:rsidP="00A618CE">
      <w:r>
        <w:rPr>
          <w:rFonts w:ascii="MS Gothic" w:eastAsia="MS Gothic" w:hAnsi="MS Gothic" w:cs="MS Gothic" w:hint="eastAsia"/>
        </w:rPr>
        <w:t>變化生</w:t>
      </w:r>
      <w:r>
        <w:t xml:space="preserve"> [henge shō] /birth by transformation/</w:t>
      </w:r>
    </w:p>
    <w:p w:rsidR="00A618CE" w:rsidRDefault="00A618CE" w:rsidP="00A618CE">
      <w:r>
        <w:rPr>
          <w:rFonts w:ascii="MS Gothic" w:eastAsia="MS Gothic" w:hAnsi="MS Gothic" w:cs="MS Gothic" w:hint="eastAsia"/>
        </w:rPr>
        <w:t>變化聲聞</w:t>
      </w:r>
      <w:r>
        <w:t xml:space="preserve"> [henke shōmon] /transformation śrāvakas/</w:t>
      </w:r>
    </w:p>
    <w:p w:rsidR="00A618CE" w:rsidRDefault="00A618CE" w:rsidP="00A618CE">
      <w:r>
        <w:rPr>
          <w:rFonts w:ascii="MS Gothic" w:eastAsia="MS Gothic" w:hAnsi="MS Gothic" w:cs="MS Gothic" w:hint="eastAsia"/>
        </w:rPr>
        <w:t>變化身</w:t>
      </w:r>
      <w:r>
        <w:t xml:space="preserve"> [hengeshin] /transformation body/</w:t>
      </w:r>
    </w:p>
    <w:p w:rsidR="00A618CE" w:rsidRDefault="00A618CE" w:rsidP="00A618CE">
      <w:r>
        <w:rPr>
          <w:rFonts w:ascii="MS Gothic" w:eastAsia="MS Gothic" w:hAnsi="MS Gothic" w:cs="MS Gothic" w:hint="eastAsia"/>
        </w:rPr>
        <w:t>變壞</w:t>
      </w:r>
      <w:r>
        <w:t xml:space="preserve"> [henne] /change, decay/</w:t>
      </w:r>
    </w:p>
    <w:p w:rsidR="00A618CE" w:rsidRDefault="00A618CE" w:rsidP="00A618CE">
      <w:r>
        <w:rPr>
          <w:rFonts w:ascii="MS Gothic" w:eastAsia="MS Gothic" w:hAnsi="MS Gothic" w:cs="MS Gothic" w:hint="eastAsia"/>
        </w:rPr>
        <w:t>變壞味</w:t>
      </w:r>
      <w:r>
        <w:t xml:space="preserve"> [hene mi] /taste that has been corrupted, erased, etc./</w:t>
      </w:r>
    </w:p>
    <w:p w:rsidR="00A618CE" w:rsidRDefault="00A618CE" w:rsidP="00A618CE">
      <w:r>
        <w:rPr>
          <w:rFonts w:ascii="MS Gothic" w:eastAsia="MS Gothic" w:hAnsi="MS Gothic" w:cs="MS Gothic" w:hint="eastAsia"/>
        </w:rPr>
        <w:t>變壞相</w:t>
      </w:r>
      <w:r>
        <w:t xml:space="preserve"> [hene sō] /characteristic of disintegration/</w:t>
      </w:r>
    </w:p>
    <w:p w:rsidR="00A618CE" w:rsidRDefault="00A618CE" w:rsidP="00A618CE">
      <w:r>
        <w:rPr>
          <w:rFonts w:ascii="MS Gothic" w:eastAsia="MS Gothic" w:hAnsi="MS Gothic" w:cs="MS Gothic" w:hint="eastAsia"/>
        </w:rPr>
        <w:lastRenderedPageBreak/>
        <w:t>變悔</w:t>
      </w:r>
      <w:r>
        <w:t xml:space="preserve"> [henke] /to repent/</w:t>
      </w:r>
    </w:p>
    <w:p w:rsidR="00A618CE" w:rsidRDefault="00A618CE" w:rsidP="00A618CE">
      <w:r>
        <w:rPr>
          <w:rFonts w:ascii="MS Gothic" w:eastAsia="MS Gothic" w:hAnsi="MS Gothic" w:cs="MS Gothic" w:hint="eastAsia"/>
        </w:rPr>
        <w:t>變成</w:t>
      </w:r>
      <w:r>
        <w:t xml:space="preserve"> [henjō] /to become/</w:t>
      </w:r>
    </w:p>
    <w:p w:rsidR="00A618CE" w:rsidRDefault="00A618CE" w:rsidP="00A618CE">
      <w:r>
        <w:rPr>
          <w:rFonts w:ascii="MS Gothic" w:eastAsia="MS Gothic" w:hAnsi="MS Gothic" w:cs="MS Gothic" w:hint="eastAsia"/>
        </w:rPr>
        <w:t>變成王</w:t>
      </w:r>
      <w:r>
        <w:t xml:space="preserve"> [Henjō ō] /King of Becoming/</w:t>
      </w:r>
    </w:p>
    <w:p w:rsidR="00A618CE" w:rsidRDefault="00A618CE" w:rsidP="00A618CE">
      <w:r>
        <w:rPr>
          <w:rFonts w:ascii="MS Gothic" w:eastAsia="MS Gothic" w:hAnsi="MS Gothic" w:cs="MS Gothic" w:hint="eastAsia"/>
        </w:rPr>
        <w:t>變成男子</w:t>
      </w:r>
      <w:r>
        <w:t xml:space="preserve"> [henjō danshi] /to be transformed from a female to a male/</w:t>
      </w:r>
    </w:p>
    <w:p w:rsidR="00A618CE" w:rsidRDefault="00A618CE" w:rsidP="00A618CE">
      <w:r>
        <w:rPr>
          <w:rFonts w:ascii="MS Gothic" w:eastAsia="MS Gothic" w:hAnsi="MS Gothic" w:cs="MS Gothic" w:hint="eastAsia"/>
        </w:rPr>
        <w:t>變易</w:t>
      </w:r>
      <w:r>
        <w:t xml:space="preserve"> [hennyaku] /change/</w:t>
      </w:r>
    </w:p>
    <w:p w:rsidR="00A618CE" w:rsidRDefault="00A618CE" w:rsidP="00A618CE">
      <w:r>
        <w:rPr>
          <w:rFonts w:ascii="MS Gothic" w:eastAsia="MS Gothic" w:hAnsi="MS Gothic" w:cs="MS Gothic" w:hint="eastAsia"/>
        </w:rPr>
        <w:t>變易生</w:t>
      </w:r>
      <w:r>
        <w:t xml:space="preserve"> [hennyaku shō] /born by transformation/</w:t>
      </w:r>
    </w:p>
    <w:p w:rsidR="00A618CE" w:rsidRDefault="00A618CE" w:rsidP="00A618CE">
      <w:r>
        <w:rPr>
          <w:rFonts w:ascii="MS Gothic" w:eastAsia="MS Gothic" w:hAnsi="MS Gothic" w:cs="MS Gothic" w:hint="eastAsia"/>
        </w:rPr>
        <w:t>變易生死</w:t>
      </w:r>
      <w:r>
        <w:t xml:space="preserve"> [ben'i shōji] /miraculous birth-and-death/</w:t>
      </w:r>
    </w:p>
    <w:p w:rsidR="00A618CE" w:rsidRDefault="00A618CE" w:rsidP="00A618CE">
      <w:r>
        <w:rPr>
          <w:rFonts w:ascii="MS Gothic" w:eastAsia="MS Gothic" w:hAnsi="MS Gothic" w:cs="MS Gothic" w:hint="eastAsia"/>
        </w:rPr>
        <w:t>變易身</w:t>
      </w:r>
      <w:r>
        <w:t xml:space="preserve"> [hennyaku shin] /[miraculously] transforming body/</w:t>
      </w:r>
    </w:p>
    <w:p w:rsidR="00A618CE" w:rsidRDefault="00A618CE" w:rsidP="00A618CE">
      <w:r>
        <w:rPr>
          <w:rFonts w:ascii="MS Gothic" w:eastAsia="MS Gothic" w:hAnsi="MS Gothic" w:cs="MS Gothic" w:hint="eastAsia"/>
        </w:rPr>
        <w:t>變現</w:t>
      </w:r>
      <w:r>
        <w:t xml:space="preserve"> [hengen] /manifesting/</w:t>
      </w:r>
    </w:p>
    <w:p w:rsidR="00A618CE" w:rsidRDefault="00A618CE" w:rsidP="00A618CE">
      <w:r>
        <w:rPr>
          <w:rFonts w:ascii="MS Gothic" w:eastAsia="MS Gothic" w:hAnsi="MS Gothic" w:cs="MS Gothic" w:hint="eastAsia"/>
        </w:rPr>
        <w:t>變生</w:t>
      </w:r>
      <w:r>
        <w:t xml:space="preserve"> [henshō] /to generate, emit/</w:t>
      </w:r>
    </w:p>
    <w:p w:rsidR="00A618CE" w:rsidRDefault="00A618CE" w:rsidP="00A618CE">
      <w:r>
        <w:rPr>
          <w:rFonts w:ascii="MS Gothic" w:eastAsia="MS Gothic" w:hAnsi="MS Gothic" w:cs="MS Gothic" w:hint="eastAsia"/>
        </w:rPr>
        <w:t>變異</w:t>
      </w:r>
      <w:r>
        <w:t xml:space="preserve"> [hen'i] /to change/</w:t>
      </w:r>
    </w:p>
    <w:p w:rsidR="00A618CE" w:rsidRDefault="00A618CE" w:rsidP="00A618CE">
      <w:r>
        <w:rPr>
          <w:rFonts w:ascii="MS Gothic" w:eastAsia="MS Gothic" w:hAnsi="MS Gothic" w:cs="MS Gothic" w:hint="eastAsia"/>
        </w:rPr>
        <w:t>變異事</w:t>
      </w:r>
      <w:r>
        <w:t xml:space="preserve"> [heniji] /divergence/</w:t>
      </w:r>
    </w:p>
    <w:p w:rsidR="00A618CE" w:rsidRDefault="00A618CE" w:rsidP="00A618CE">
      <w:r>
        <w:rPr>
          <w:rFonts w:ascii="MS Gothic" w:eastAsia="MS Gothic" w:hAnsi="MS Gothic" w:cs="MS Gothic" w:hint="eastAsia"/>
        </w:rPr>
        <w:t>變相</w:t>
      </w:r>
      <w:r>
        <w:t xml:space="preserve"> [hensō] /to mark of transformation/</w:t>
      </w:r>
    </w:p>
    <w:p w:rsidR="00A618CE" w:rsidRDefault="00A618CE" w:rsidP="00A618CE">
      <w:r>
        <w:rPr>
          <w:rFonts w:ascii="MS Gothic" w:eastAsia="MS Gothic" w:hAnsi="MS Gothic" w:cs="MS Gothic" w:hint="eastAsia"/>
        </w:rPr>
        <w:t>變相圖</w:t>
      </w:r>
      <w:r>
        <w:t xml:space="preserve"> [hensō zu] /illustrated sūtra paintings/</w:t>
      </w:r>
    </w:p>
    <w:p w:rsidR="00A618CE" w:rsidRDefault="00A618CE" w:rsidP="00A618CE">
      <w:r>
        <w:rPr>
          <w:rFonts w:ascii="MS Gothic" w:eastAsia="MS Gothic" w:hAnsi="MS Gothic" w:cs="MS Gothic" w:hint="eastAsia"/>
        </w:rPr>
        <w:t>變訟</w:t>
      </w:r>
      <w:r>
        <w:t xml:space="preserve"> [henshō] /to argue/</w:t>
      </w:r>
    </w:p>
    <w:p w:rsidR="00A618CE" w:rsidRDefault="00A618CE" w:rsidP="00A618CE">
      <w:r>
        <w:rPr>
          <w:rFonts w:ascii="MS Gothic" w:eastAsia="MS Gothic" w:hAnsi="MS Gothic" w:cs="MS Gothic" w:hint="eastAsia"/>
        </w:rPr>
        <w:t>變鳥</w:t>
      </w:r>
      <w:r>
        <w:t xml:space="preserve"> [henchō] /phantasmic birds/</w:t>
      </w:r>
    </w:p>
    <w:p w:rsidR="00A618CE" w:rsidRDefault="00A618CE" w:rsidP="00A618CE">
      <w:r>
        <w:rPr>
          <w:rFonts w:ascii="MS Gothic" w:eastAsia="MS Gothic" w:hAnsi="MS Gothic" w:cs="MS Gothic" w:hint="eastAsia"/>
        </w:rPr>
        <w:t>讌室</w:t>
      </w:r>
      <w:r>
        <w:t xml:space="preserve"> [enshitsu] /a quiet room/</w:t>
      </w:r>
    </w:p>
    <w:p w:rsidR="00A618CE" w:rsidRDefault="00A618CE" w:rsidP="00A618CE">
      <w:r>
        <w:rPr>
          <w:rFonts w:ascii="MS Gothic" w:eastAsia="MS Gothic" w:hAnsi="MS Gothic" w:cs="MS Gothic" w:hint="eastAsia"/>
        </w:rPr>
        <w:t>讒</w:t>
      </w:r>
      <w:r>
        <w:t xml:space="preserve"> [zen] /slander/</w:t>
      </w:r>
    </w:p>
    <w:p w:rsidR="00A618CE" w:rsidRDefault="00A618CE" w:rsidP="00A618CE">
      <w:r>
        <w:rPr>
          <w:rFonts w:ascii="MS Gothic" w:eastAsia="MS Gothic" w:hAnsi="MS Gothic" w:cs="MS Gothic" w:hint="eastAsia"/>
        </w:rPr>
        <w:t>讒言</w:t>
      </w:r>
      <w:r>
        <w:t xml:space="preserve"> [zengon] /slander/</w:t>
      </w:r>
    </w:p>
    <w:p w:rsidR="00A618CE" w:rsidRDefault="00A618CE" w:rsidP="00A618CE">
      <w:r>
        <w:rPr>
          <w:rFonts w:ascii="MS Gothic" w:eastAsia="MS Gothic" w:hAnsi="MS Gothic" w:cs="MS Gothic" w:hint="eastAsia"/>
        </w:rPr>
        <w:t>讓</w:t>
      </w:r>
      <w:r>
        <w:t xml:space="preserve"> [jō] /to yield/</w:t>
      </w:r>
    </w:p>
    <w:p w:rsidR="00A618CE" w:rsidRDefault="00A618CE" w:rsidP="00A618CE">
      <w:r>
        <w:rPr>
          <w:rFonts w:ascii="MS Gothic" w:eastAsia="MS Gothic" w:hAnsi="MS Gothic" w:cs="MS Gothic" w:hint="eastAsia"/>
        </w:rPr>
        <w:t>讖</w:t>
      </w:r>
      <w:r>
        <w:t xml:space="preserve"> [shin] /to prognosticate/</w:t>
      </w:r>
    </w:p>
    <w:p w:rsidR="00A618CE" w:rsidRDefault="00A618CE" w:rsidP="00A618CE">
      <w:r>
        <w:rPr>
          <w:rFonts w:ascii="MS Gothic" w:eastAsia="MS Gothic" w:hAnsi="MS Gothic" w:cs="MS Gothic" w:hint="eastAsia"/>
        </w:rPr>
        <w:t>讖羅半尼</w:t>
      </w:r>
      <w:r>
        <w:t xml:space="preserve"> [shinrahanni] /(Skt. kṣārapāṇīya)/</w:t>
      </w:r>
    </w:p>
    <w:p w:rsidR="00A618CE" w:rsidRDefault="00A618CE" w:rsidP="00A618CE">
      <w:r>
        <w:rPr>
          <w:rFonts w:ascii="MS Gothic" w:eastAsia="MS Gothic" w:hAnsi="MS Gothic" w:cs="MS Gothic" w:hint="eastAsia"/>
        </w:rPr>
        <w:t>讖蒭</w:t>
      </w:r>
      <w:r>
        <w:t xml:space="preserve"> [shinsu] /linen garment/</w:t>
      </w:r>
    </w:p>
    <w:p w:rsidR="00A618CE" w:rsidRDefault="00A618CE" w:rsidP="00A618CE">
      <w:r>
        <w:rPr>
          <w:rFonts w:ascii="MS Gothic" w:eastAsia="MS Gothic" w:hAnsi="MS Gothic" w:cs="MS Gothic" w:hint="eastAsia"/>
        </w:rPr>
        <w:t>讖記</w:t>
      </w:r>
      <w:r>
        <w:t xml:space="preserve"> [shinki] /write predictions of future events/</w:t>
      </w:r>
    </w:p>
    <w:p w:rsidR="00A618CE" w:rsidRDefault="00A618CE" w:rsidP="00A618CE">
      <w:r>
        <w:rPr>
          <w:rFonts w:ascii="MS Gothic" w:eastAsia="MS Gothic" w:hAnsi="MS Gothic" w:cs="MS Gothic" w:hint="eastAsia"/>
        </w:rPr>
        <w:t>讚</w:t>
      </w:r>
      <w:r>
        <w:t xml:space="preserve"> [san] /to praise/</w:t>
      </w:r>
    </w:p>
    <w:p w:rsidR="00A618CE" w:rsidRDefault="00A618CE" w:rsidP="00A618CE">
      <w:r>
        <w:rPr>
          <w:rFonts w:ascii="MS Gothic" w:eastAsia="MS Gothic" w:hAnsi="MS Gothic" w:cs="MS Gothic" w:hint="eastAsia"/>
        </w:rPr>
        <w:t>讚他</w:t>
      </w:r>
      <w:r>
        <w:t xml:space="preserve"> [santa] /to praise others/</w:t>
      </w:r>
    </w:p>
    <w:p w:rsidR="00A618CE" w:rsidRDefault="00A618CE" w:rsidP="00A618CE">
      <w:r>
        <w:rPr>
          <w:rFonts w:ascii="MS Gothic" w:eastAsia="MS Gothic" w:hAnsi="MS Gothic" w:cs="MS Gothic" w:hint="eastAsia"/>
        </w:rPr>
        <w:t>讚佛</w:t>
      </w:r>
      <w:r>
        <w:t xml:space="preserve"> [sanbutsu] /to praise Buddha/</w:t>
      </w:r>
    </w:p>
    <w:p w:rsidR="00A618CE" w:rsidRDefault="00A618CE" w:rsidP="00A618CE">
      <w:r>
        <w:rPr>
          <w:rFonts w:ascii="MS Gothic" w:eastAsia="MS Gothic" w:hAnsi="MS Gothic" w:cs="MS Gothic" w:hint="eastAsia"/>
        </w:rPr>
        <w:t>讚佛偈</w:t>
      </w:r>
      <w:r>
        <w:t xml:space="preserve"> [sanbutsu ge] /verse praising the merits of the buddha/</w:t>
      </w:r>
    </w:p>
    <w:p w:rsidR="00A618CE" w:rsidRDefault="00A618CE" w:rsidP="00A618CE">
      <w:r>
        <w:rPr>
          <w:rFonts w:ascii="MS Gothic" w:eastAsia="MS Gothic" w:hAnsi="MS Gothic" w:cs="MS Gothic" w:hint="eastAsia"/>
        </w:rPr>
        <w:t>讚佛歌</w:t>
      </w:r>
      <w:r>
        <w:t xml:space="preserve"> [sanbutsu ka] /song of praise of the Buddha/</w:t>
      </w:r>
    </w:p>
    <w:p w:rsidR="00A618CE" w:rsidRDefault="00A618CE" w:rsidP="00A618CE">
      <w:r>
        <w:rPr>
          <w:rFonts w:ascii="MS Gothic" w:eastAsia="MS Gothic" w:hAnsi="MS Gothic" w:cs="MS Gothic" w:hint="eastAsia"/>
        </w:rPr>
        <w:t>讚功德</w:t>
      </w:r>
      <w:r>
        <w:t xml:space="preserve"> [san kudoku] /extol merit/</w:t>
      </w:r>
    </w:p>
    <w:p w:rsidR="00A618CE" w:rsidRDefault="00A618CE" w:rsidP="00A618CE">
      <w:r>
        <w:rPr>
          <w:rFonts w:ascii="MS Gothic" w:eastAsia="MS Gothic" w:hAnsi="MS Gothic" w:cs="MS Gothic" w:hint="eastAsia"/>
        </w:rPr>
        <w:lastRenderedPageBreak/>
        <w:t>讚勵</w:t>
      </w:r>
      <w:r>
        <w:t xml:space="preserve"> [sanrei] /to arouse/</w:t>
      </w:r>
    </w:p>
    <w:p w:rsidR="00A618CE" w:rsidRDefault="00A618CE" w:rsidP="00A618CE">
      <w:r>
        <w:rPr>
          <w:rFonts w:ascii="MS Gothic" w:eastAsia="MS Gothic" w:hAnsi="MS Gothic" w:cs="MS Gothic" w:hint="eastAsia"/>
        </w:rPr>
        <w:t>讚唄</w:t>
      </w:r>
      <w:r>
        <w:t xml:space="preserve"> [sanbai] /a hymn in praise (of Buddha)/</w:t>
      </w:r>
    </w:p>
    <w:p w:rsidR="00A618CE" w:rsidRDefault="00A618CE" w:rsidP="00A618CE">
      <w:r>
        <w:rPr>
          <w:rFonts w:ascii="MS Gothic" w:eastAsia="MS Gothic" w:hAnsi="MS Gothic" w:cs="MS Gothic" w:hint="eastAsia"/>
        </w:rPr>
        <w:t>讚善</w:t>
      </w:r>
      <w:r>
        <w:t xml:space="preserve"> [sanzen] /to praise/</w:t>
      </w:r>
    </w:p>
    <w:p w:rsidR="00A618CE" w:rsidRDefault="00A618CE" w:rsidP="00A618CE">
      <w:r>
        <w:rPr>
          <w:rFonts w:ascii="MS Gothic" w:eastAsia="MS Gothic" w:hAnsi="MS Gothic" w:cs="MS Gothic" w:hint="eastAsia"/>
        </w:rPr>
        <w:t>讚嘆</w:t>
      </w:r>
      <w:r>
        <w:t xml:space="preserve"> [sandan] /to praise/</w:t>
      </w:r>
    </w:p>
    <w:p w:rsidR="00A618CE" w:rsidRDefault="00A618CE" w:rsidP="00A618CE">
      <w:r>
        <w:rPr>
          <w:rFonts w:ascii="MS Gothic" w:eastAsia="MS Gothic" w:hAnsi="MS Gothic" w:cs="MS Gothic" w:hint="eastAsia"/>
        </w:rPr>
        <w:t>讚嘆供養</w:t>
      </w:r>
      <w:r>
        <w:t xml:space="preserve"> [santan kuyō] /extol and make offerings/</w:t>
      </w:r>
    </w:p>
    <w:p w:rsidR="00A618CE" w:rsidRDefault="00A618CE" w:rsidP="00A618CE">
      <w:r>
        <w:rPr>
          <w:rFonts w:ascii="MS Gothic" w:eastAsia="MS Gothic" w:hAnsi="MS Gothic" w:cs="MS Gothic" w:hint="eastAsia"/>
        </w:rPr>
        <w:t>讚嘆殺</w:t>
      </w:r>
      <w:r>
        <w:t xml:space="preserve"> [sandansetsu] /killing because of being praised for it/</w:t>
      </w:r>
    </w:p>
    <w:p w:rsidR="00A618CE" w:rsidRDefault="00A618CE" w:rsidP="00A618CE">
      <w:r>
        <w:rPr>
          <w:rFonts w:ascii="MS Gothic" w:eastAsia="MS Gothic" w:hAnsi="MS Gothic" w:cs="MS Gothic" w:hint="eastAsia"/>
        </w:rPr>
        <w:t>讚嘆煞</w:t>
      </w:r>
      <w:r>
        <w:t xml:space="preserve"> [sandan setsu] /killing because of being praised for it/</w:t>
      </w:r>
    </w:p>
    <w:p w:rsidR="00A618CE" w:rsidRDefault="00A618CE" w:rsidP="00A618CE">
      <w:r>
        <w:rPr>
          <w:rFonts w:ascii="MS Gothic" w:eastAsia="MS Gothic" w:hAnsi="MS Gothic" w:cs="MS Gothic" w:hint="eastAsia"/>
        </w:rPr>
        <w:t>讚己</w:t>
      </w:r>
      <w:r>
        <w:t xml:space="preserve"> [sanko] /to be praised oneself/</w:t>
      </w:r>
    </w:p>
    <w:p w:rsidR="00A618CE" w:rsidRDefault="00A618CE" w:rsidP="00A618CE">
      <w:r>
        <w:rPr>
          <w:rFonts w:ascii="MS Gothic" w:eastAsia="MS Gothic" w:hAnsi="MS Gothic" w:cs="MS Gothic" w:hint="eastAsia"/>
        </w:rPr>
        <w:t>讚巴</w:t>
      </w:r>
      <w:r>
        <w:t xml:space="preserve"> [Sanpa] /Campā/</w:t>
      </w:r>
    </w:p>
    <w:p w:rsidR="00A618CE" w:rsidRDefault="00A618CE" w:rsidP="00A618CE">
      <w:r>
        <w:rPr>
          <w:rFonts w:ascii="MS Gothic" w:eastAsia="MS Gothic" w:hAnsi="MS Gothic" w:cs="MS Gothic" w:hint="eastAsia"/>
        </w:rPr>
        <w:t>讚揚</w:t>
      </w:r>
      <w:r>
        <w:t xml:space="preserve"> [sanyō] /to lift up in praise/</w:t>
      </w:r>
    </w:p>
    <w:p w:rsidR="00A618CE" w:rsidRDefault="00A618CE" w:rsidP="00A618CE">
      <w:r>
        <w:rPr>
          <w:rFonts w:ascii="MS Gothic" w:eastAsia="MS Gothic" w:hAnsi="MS Gothic" w:cs="MS Gothic" w:hint="eastAsia"/>
        </w:rPr>
        <w:t>讚揚聖德多羅菩薩一百八名陀羅尼經</w:t>
      </w:r>
      <w:r>
        <w:t xml:space="preserve"> [Sanyō shōtoku tara bosatsu ippyakuhachimyō darani kyō] /Zanyang shengde duoluo pusa yibobaming tuoluoni jing/</w:t>
      </w:r>
    </w:p>
    <w:p w:rsidR="00A618CE" w:rsidRDefault="00A618CE" w:rsidP="00A618CE">
      <w:r>
        <w:rPr>
          <w:rFonts w:ascii="MS Gothic" w:eastAsia="MS Gothic" w:hAnsi="MS Gothic" w:cs="MS Gothic" w:hint="eastAsia"/>
        </w:rPr>
        <w:t>讚敍</w:t>
      </w:r>
      <w:r>
        <w:t xml:space="preserve"> [sanjo] /narrative in praise (?)/</w:t>
      </w:r>
    </w:p>
    <w:p w:rsidR="00A618CE" w:rsidRDefault="00A618CE" w:rsidP="00A618CE">
      <w:r>
        <w:rPr>
          <w:rFonts w:ascii="MS Gothic" w:eastAsia="MS Gothic" w:hAnsi="MS Gothic" w:cs="MS Gothic" w:hint="eastAsia"/>
        </w:rPr>
        <w:t>讚曰</w:t>
      </w:r>
      <w:r>
        <w:t xml:space="preserve"> [sanetsu] /the verse goes:/</w:t>
      </w:r>
    </w:p>
    <w:p w:rsidR="00A618CE" w:rsidRDefault="00A618CE" w:rsidP="00A618CE">
      <w:r>
        <w:rPr>
          <w:rFonts w:ascii="MS Gothic" w:eastAsia="MS Gothic" w:hAnsi="MS Gothic" w:cs="MS Gothic" w:hint="eastAsia"/>
        </w:rPr>
        <w:t>讚歎</w:t>
      </w:r>
      <w:r>
        <w:t xml:space="preserve"> [zandan] /to praise/</w:t>
      </w:r>
    </w:p>
    <w:p w:rsidR="00A618CE" w:rsidRDefault="00A618CE" w:rsidP="00A618CE">
      <w:r>
        <w:rPr>
          <w:rFonts w:ascii="MS Gothic" w:eastAsia="MS Gothic" w:hAnsi="MS Gothic" w:cs="MS Gothic" w:hint="eastAsia"/>
        </w:rPr>
        <w:t>讚歎善</w:t>
      </w:r>
      <w:r>
        <w:t xml:space="preserve"> [santanzen] /to praise/</w:t>
      </w:r>
    </w:p>
    <w:p w:rsidR="00A618CE" w:rsidRDefault="00A618CE" w:rsidP="00A618CE">
      <w:r>
        <w:rPr>
          <w:rFonts w:ascii="MS Gothic" w:eastAsia="MS Gothic" w:hAnsi="MS Gothic" w:cs="MS Gothic" w:hint="eastAsia"/>
        </w:rPr>
        <w:t>讚歎殺</w:t>
      </w:r>
      <w:r>
        <w:t xml:space="preserve"> [santan setsu] /killing because of being praised for it/</w:t>
      </w:r>
    </w:p>
    <w:p w:rsidR="00A618CE" w:rsidRDefault="00A618CE" w:rsidP="00A618CE">
      <w:r>
        <w:rPr>
          <w:rFonts w:ascii="MS Gothic" w:eastAsia="MS Gothic" w:hAnsi="MS Gothic" w:cs="MS Gothic" w:hint="eastAsia"/>
        </w:rPr>
        <w:t>讚歎門</w:t>
      </w:r>
      <w:r>
        <w:t xml:space="preserve"> [sandanmon] /invoking the name of Amitâbha/</w:t>
      </w:r>
    </w:p>
    <w:p w:rsidR="00A618CE" w:rsidRDefault="00A618CE" w:rsidP="00A618CE">
      <w:r>
        <w:rPr>
          <w:rFonts w:ascii="MS Gothic" w:eastAsia="MS Gothic" w:hAnsi="MS Gothic" w:cs="MS Gothic" w:hint="eastAsia"/>
        </w:rPr>
        <w:t>讚毀</w:t>
      </w:r>
      <w:r>
        <w:t xml:space="preserve"> [sanki] /praise and disparagement/</w:t>
      </w:r>
    </w:p>
    <w:p w:rsidR="00A618CE" w:rsidRDefault="00A618CE" w:rsidP="00A618CE">
      <w:r>
        <w:rPr>
          <w:rFonts w:ascii="MS Gothic" w:eastAsia="MS Gothic" w:hAnsi="MS Gothic" w:cs="MS Gothic" w:hint="eastAsia"/>
        </w:rPr>
        <w:t>讚禮</w:t>
      </w:r>
      <w:r>
        <w:t xml:space="preserve"> [sanrai] /to praise and worship/</w:t>
      </w:r>
    </w:p>
    <w:p w:rsidR="00A618CE" w:rsidRDefault="00A618CE" w:rsidP="00A618CE">
      <w:r>
        <w:rPr>
          <w:rFonts w:ascii="MS Gothic" w:eastAsia="MS Gothic" w:hAnsi="MS Gothic" w:cs="MS Gothic" w:hint="eastAsia"/>
        </w:rPr>
        <w:t>讚美</w:t>
      </w:r>
      <w:r>
        <w:t xml:space="preserve"> [sanbi] /to praise/</w:t>
      </w:r>
    </w:p>
    <w:p w:rsidR="00A618CE" w:rsidRDefault="00A618CE" w:rsidP="00A618CE">
      <w:r>
        <w:rPr>
          <w:rFonts w:ascii="MS Gothic" w:eastAsia="MS Gothic" w:hAnsi="MS Gothic" w:cs="MS Gothic" w:hint="eastAsia"/>
        </w:rPr>
        <w:t>讚衆</w:t>
      </w:r>
      <w:r>
        <w:t xml:space="preserve"> [sanshu] /the assembly of praise-singers/</w:t>
      </w:r>
    </w:p>
    <w:p w:rsidR="00A618CE" w:rsidRDefault="00A618CE" w:rsidP="00A618CE">
      <w:r>
        <w:rPr>
          <w:rFonts w:ascii="MS Gothic" w:eastAsia="MS Gothic" w:hAnsi="MS Gothic" w:cs="MS Gothic" w:hint="eastAsia"/>
        </w:rPr>
        <w:t>讚言</w:t>
      </w:r>
      <w:r>
        <w:t xml:space="preserve"> [sangon] /uttered/</w:t>
      </w:r>
    </w:p>
    <w:p w:rsidR="00A618CE" w:rsidRDefault="00A618CE" w:rsidP="00A618CE">
      <w:r>
        <w:rPr>
          <w:rFonts w:ascii="MS Gothic" w:eastAsia="MS Gothic" w:hAnsi="MS Gothic" w:cs="MS Gothic" w:hint="eastAsia"/>
        </w:rPr>
        <w:t>讚詠</w:t>
      </w:r>
      <w:r>
        <w:t xml:space="preserve"> [sanei] /to praise/</w:t>
      </w:r>
    </w:p>
    <w:p w:rsidR="00A618CE" w:rsidRDefault="00A618CE" w:rsidP="00A618CE">
      <w:r>
        <w:rPr>
          <w:rFonts w:ascii="MS Gothic" w:eastAsia="MS Gothic" w:hAnsi="MS Gothic" w:cs="MS Gothic" w:hint="eastAsia"/>
        </w:rPr>
        <w:t>讚誦</w:t>
      </w:r>
      <w:r>
        <w:t xml:space="preserve"> [Sanshō] /Maudgalyāyana/</w:t>
      </w:r>
    </w:p>
    <w:p w:rsidR="00A618CE" w:rsidRDefault="00A618CE" w:rsidP="00A618CE">
      <w:r>
        <w:rPr>
          <w:rFonts w:ascii="MS Gothic" w:eastAsia="MS Gothic" w:hAnsi="MS Gothic" w:cs="MS Gothic" w:hint="eastAsia"/>
        </w:rPr>
        <w:t>讚</w:t>
      </w:r>
      <w:r>
        <w:rPr>
          <w:rFonts w:ascii="Malgun Gothic" w:eastAsia="Malgun Gothic" w:hAnsi="Malgun Gothic" w:cs="Malgun Gothic" w:hint="eastAsia"/>
        </w:rPr>
        <w:t>說</w:t>
      </w:r>
      <w:r>
        <w:t xml:space="preserve"> [sansetsu] /to extol/</w:t>
      </w:r>
    </w:p>
    <w:p w:rsidR="00A618CE" w:rsidRDefault="00A618CE" w:rsidP="00A618CE">
      <w:r>
        <w:rPr>
          <w:rFonts w:ascii="MS Gothic" w:eastAsia="MS Gothic" w:hAnsi="MS Gothic" w:cs="MS Gothic" w:hint="eastAsia"/>
        </w:rPr>
        <w:t>讚譽</w:t>
      </w:r>
      <w:r>
        <w:t xml:space="preserve"> [sanyo] /to praise/</w:t>
      </w:r>
    </w:p>
    <w:p w:rsidR="00A618CE" w:rsidRDefault="00A618CE" w:rsidP="00A618CE">
      <w:r>
        <w:rPr>
          <w:rFonts w:ascii="MS Gothic" w:eastAsia="MS Gothic" w:hAnsi="MS Gothic" w:cs="MS Gothic" w:hint="eastAsia"/>
        </w:rPr>
        <w:t>讚頌</w:t>
      </w:r>
      <w:r>
        <w:t xml:space="preserve"> [sanju] /to sing/</w:t>
      </w:r>
    </w:p>
    <w:p w:rsidR="00A618CE" w:rsidRDefault="00A618CE" w:rsidP="00A618CE">
      <w:r>
        <w:rPr>
          <w:rFonts w:ascii="MS Gothic" w:eastAsia="MS Gothic" w:hAnsi="MS Gothic" w:cs="MS Gothic" w:hint="eastAsia"/>
        </w:rPr>
        <w:t>讚頭</w:t>
      </w:r>
      <w:r>
        <w:t xml:space="preserve"> [santō] /intoner/</w:t>
      </w:r>
    </w:p>
    <w:p w:rsidR="00A618CE" w:rsidRDefault="00A618CE" w:rsidP="00A618CE">
      <w:r>
        <w:rPr>
          <w:rFonts w:ascii="Microsoft JhengHei" w:eastAsia="Microsoft JhengHei" w:hAnsi="Microsoft JhengHei" w:cs="Microsoft JhengHei" w:hint="eastAsia"/>
        </w:rPr>
        <w:t>讛</w:t>
      </w:r>
      <w:r>
        <w:t xml:space="preserve"> [gei] /talking in one's sleep/</w:t>
      </w:r>
    </w:p>
    <w:p w:rsidR="00A618CE" w:rsidRDefault="00A618CE" w:rsidP="00A618CE">
      <w:r>
        <w:rPr>
          <w:rFonts w:ascii="MS Gothic" w:eastAsia="MS Gothic" w:hAnsi="MS Gothic" w:cs="MS Gothic" w:hint="eastAsia"/>
        </w:rPr>
        <w:lastRenderedPageBreak/>
        <w:t>谷</w:t>
      </w:r>
      <w:r>
        <w:t xml:space="preserve"> [tani] /valley/</w:t>
      </w:r>
    </w:p>
    <w:p w:rsidR="00A618CE" w:rsidRDefault="00A618CE" w:rsidP="00A618CE">
      <w:r>
        <w:rPr>
          <w:rFonts w:ascii="MS Gothic" w:eastAsia="MS Gothic" w:hAnsi="MS Gothic" w:cs="MS Gothic" w:hint="eastAsia"/>
        </w:rPr>
        <w:t>谷呱呱</w:t>
      </w:r>
      <w:r>
        <w:t xml:space="preserve"> [kokukoko] /gu-wa-wa/</w:t>
      </w:r>
    </w:p>
    <w:p w:rsidR="00A618CE" w:rsidRDefault="00A618CE" w:rsidP="00A618CE">
      <w:r>
        <w:rPr>
          <w:rFonts w:ascii="MS Gothic" w:eastAsia="MS Gothic" w:hAnsi="MS Gothic" w:cs="MS Gothic" w:hint="eastAsia"/>
        </w:rPr>
        <w:t>谿丹</w:t>
      </w:r>
      <w:r>
        <w:t xml:space="preserve"> [Keitan] /Khotan/</w:t>
      </w:r>
    </w:p>
    <w:p w:rsidR="00A618CE" w:rsidRDefault="00A618CE" w:rsidP="00A618CE">
      <w:r>
        <w:rPr>
          <w:rFonts w:ascii="MS Gothic" w:eastAsia="MS Gothic" w:hAnsi="MS Gothic" w:cs="MS Gothic" w:hint="eastAsia"/>
        </w:rPr>
        <w:t>豁</w:t>
      </w:r>
      <w:r>
        <w:t xml:space="preserve"> [katsu] /open/</w:t>
      </w:r>
    </w:p>
    <w:p w:rsidR="00A618CE" w:rsidRDefault="00A618CE" w:rsidP="00A618CE">
      <w:r>
        <w:rPr>
          <w:rFonts w:ascii="MS Gothic" w:eastAsia="MS Gothic" w:hAnsi="MS Gothic" w:cs="MS Gothic" w:hint="eastAsia"/>
        </w:rPr>
        <w:t>豁旦</w:t>
      </w:r>
      <w:r>
        <w:t xml:space="preserve"> [Katsutan] /Kustana/</w:t>
      </w:r>
    </w:p>
    <w:p w:rsidR="00A618CE" w:rsidRDefault="00A618CE" w:rsidP="00A618CE">
      <w:r>
        <w:rPr>
          <w:rFonts w:ascii="MS Gothic" w:eastAsia="MS Gothic" w:hAnsi="MS Gothic" w:cs="MS Gothic" w:hint="eastAsia"/>
        </w:rPr>
        <w:t>豁然</w:t>
      </w:r>
      <w:r>
        <w:t xml:space="preserve"> [kakunen] /to understand clearly/</w:t>
      </w:r>
    </w:p>
    <w:p w:rsidR="00A618CE" w:rsidRDefault="00A618CE" w:rsidP="00A618CE">
      <w:r>
        <w:rPr>
          <w:rFonts w:ascii="MS Gothic" w:eastAsia="MS Gothic" w:hAnsi="MS Gothic" w:cs="MS Gothic" w:hint="eastAsia"/>
        </w:rPr>
        <w:t>豆</w:t>
      </w:r>
      <w:r>
        <w:t xml:space="preserve"> [kokuzu] /beans/</w:t>
      </w:r>
    </w:p>
    <w:p w:rsidR="00A618CE" w:rsidRDefault="00A618CE" w:rsidP="00A618CE">
      <w:r>
        <w:rPr>
          <w:rFonts w:ascii="MS Gothic" w:eastAsia="MS Gothic" w:hAnsi="MS Gothic" w:cs="MS Gothic" w:hint="eastAsia"/>
        </w:rPr>
        <w:t>豆伽藍</w:t>
      </w:r>
      <w:r>
        <w:t xml:space="preserve"> [Zukaran] /Masūra Saṅghārāma/</w:t>
      </w:r>
    </w:p>
    <w:p w:rsidR="00A618CE" w:rsidRDefault="00A618CE" w:rsidP="00A618CE">
      <w:r>
        <w:rPr>
          <w:rFonts w:ascii="MS Gothic" w:eastAsia="MS Gothic" w:hAnsi="MS Gothic" w:cs="MS Gothic" w:hint="eastAsia"/>
        </w:rPr>
        <w:t>豆佉</w:t>
      </w:r>
      <w:r>
        <w:t xml:space="preserve"> [zukya] /duḥkha/</w:t>
      </w:r>
    </w:p>
    <w:p w:rsidR="00A618CE" w:rsidRDefault="00A618CE" w:rsidP="00A618CE">
      <w:r>
        <w:rPr>
          <w:rFonts w:ascii="MS Gothic" w:eastAsia="MS Gothic" w:hAnsi="MS Gothic" w:cs="MS Gothic" w:hint="eastAsia"/>
        </w:rPr>
        <w:t>豆許</w:t>
      </w:r>
      <w:r>
        <w:t xml:space="preserve"> [zuko] /[starting] from small/</w:t>
      </w:r>
    </w:p>
    <w:p w:rsidR="00A618CE" w:rsidRDefault="00A618CE" w:rsidP="00A618CE">
      <w:r>
        <w:rPr>
          <w:rFonts w:ascii="MS Gothic" w:eastAsia="MS Gothic" w:hAnsi="MS Gothic" w:cs="MS Gothic" w:hint="eastAsia"/>
        </w:rPr>
        <w:t>豆那掘多</w:t>
      </w:r>
      <w:r>
        <w:t xml:space="preserve"> [Zunakutta] /Jñānagupta/</w:t>
      </w:r>
    </w:p>
    <w:p w:rsidR="00A618CE" w:rsidRDefault="00A618CE" w:rsidP="00A618CE">
      <w:r>
        <w:rPr>
          <w:rFonts w:ascii="MS Gothic" w:eastAsia="MS Gothic" w:hAnsi="MS Gothic" w:cs="MS Gothic" w:hint="eastAsia"/>
        </w:rPr>
        <w:t>豈</w:t>
      </w:r>
      <w:r>
        <w:t xml:space="preserve"> [kai] /what/</w:t>
      </w:r>
    </w:p>
    <w:p w:rsidR="00A618CE" w:rsidRDefault="00A618CE" w:rsidP="00A618CE">
      <w:r>
        <w:rPr>
          <w:rFonts w:ascii="MS Gothic" w:eastAsia="MS Gothic" w:hAnsi="MS Gothic" w:cs="MS Gothic" w:hint="eastAsia"/>
        </w:rPr>
        <w:t>豈不</w:t>
      </w:r>
      <w:r>
        <w:t xml:space="preserve"> [kifu] /is it not...?/</w:t>
      </w:r>
    </w:p>
    <w:p w:rsidR="00A618CE" w:rsidRDefault="00A618CE" w:rsidP="00A618CE">
      <w:r>
        <w:rPr>
          <w:rFonts w:ascii="MS Gothic" w:eastAsia="MS Gothic" w:hAnsi="MS Gothic" w:cs="MS Gothic" w:hint="eastAsia"/>
        </w:rPr>
        <w:t>豈寧</w:t>
      </w:r>
      <w:r>
        <w:t xml:space="preserve"> [kinei] /how could... ? how is it possible?/</w:t>
      </w:r>
    </w:p>
    <w:p w:rsidR="00A618CE" w:rsidRDefault="00A618CE" w:rsidP="00A618CE">
      <w:r>
        <w:rPr>
          <w:rFonts w:ascii="MS Gothic" w:eastAsia="MS Gothic" w:hAnsi="MS Gothic" w:cs="MS Gothic" w:hint="eastAsia"/>
        </w:rPr>
        <w:t>豈將</w:t>
      </w:r>
      <w:r>
        <w:t xml:space="preserve"> [kisō] /how could... ? how is it possible?/</w:t>
      </w:r>
    </w:p>
    <w:p w:rsidR="00A618CE" w:rsidRDefault="00A618CE" w:rsidP="00A618CE">
      <w:r>
        <w:rPr>
          <w:rFonts w:ascii="MS Gothic" w:eastAsia="MS Gothic" w:hAnsi="MS Gothic" w:cs="MS Gothic" w:hint="eastAsia"/>
        </w:rPr>
        <w:t>豈有</w:t>
      </w:r>
      <w:r>
        <w:t xml:space="preserve"> [kiu] /how could there be...?/</w:t>
      </w:r>
    </w:p>
    <w:p w:rsidR="00A618CE" w:rsidRDefault="00A618CE" w:rsidP="00A618CE">
      <w:r>
        <w:rPr>
          <w:rFonts w:ascii="MS Gothic" w:eastAsia="MS Gothic" w:hAnsi="MS Gothic" w:cs="MS Gothic" w:hint="eastAsia"/>
        </w:rPr>
        <w:t>豈當</w:t>
      </w:r>
      <w:r>
        <w:t xml:space="preserve"> [kitō] /how could... ? how is it possible?/</w:t>
      </w:r>
    </w:p>
    <w:p w:rsidR="00A618CE" w:rsidRDefault="00A618CE" w:rsidP="00A618CE">
      <w:r>
        <w:rPr>
          <w:rFonts w:ascii="MS Gothic" w:eastAsia="MS Gothic" w:hAnsi="MS Gothic" w:cs="MS Gothic" w:hint="eastAsia"/>
        </w:rPr>
        <w:t>豈非</w:t>
      </w:r>
      <w:r>
        <w:t xml:space="preserve"> [kihi] /is it not....!/</w:t>
      </w:r>
    </w:p>
    <w:p w:rsidR="00A618CE" w:rsidRDefault="00A618CE" w:rsidP="00A618CE">
      <w:r>
        <w:rPr>
          <w:rFonts w:ascii="MS Gothic" w:eastAsia="MS Gothic" w:hAnsi="MS Gothic" w:cs="MS Gothic" w:hint="eastAsia"/>
        </w:rPr>
        <w:t>豎拂</w:t>
      </w:r>
      <w:r>
        <w:t xml:space="preserve"> [shuhotsu] /to raise the fly whisk/</w:t>
      </w:r>
    </w:p>
    <w:p w:rsidR="00A618CE" w:rsidRDefault="00A618CE" w:rsidP="00A618CE">
      <w:r>
        <w:rPr>
          <w:rFonts w:ascii="MS Gothic" w:eastAsia="MS Gothic" w:hAnsi="MS Gothic" w:cs="MS Gothic" w:hint="eastAsia"/>
        </w:rPr>
        <w:t>豐</w:t>
      </w:r>
      <w:r>
        <w:t xml:space="preserve"> [hō] /rich/</w:t>
      </w:r>
    </w:p>
    <w:p w:rsidR="00A618CE" w:rsidRDefault="00A618CE" w:rsidP="00A618CE">
      <w:r>
        <w:rPr>
          <w:rFonts w:ascii="MS Gothic" w:eastAsia="MS Gothic" w:hAnsi="MS Gothic" w:cs="MS Gothic" w:hint="eastAsia"/>
        </w:rPr>
        <w:t>豐儉</w:t>
      </w:r>
      <w:r>
        <w:t xml:space="preserve"> [hōken] /plenty and poverty/</w:t>
      </w:r>
    </w:p>
    <w:p w:rsidR="00A618CE" w:rsidRDefault="00A618CE" w:rsidP="00A618CE">
      <w:r>
        <w:rPr>
          <w:rFonts w:ascii="MS Gothic" w:eastAsia="MS Gothic" w:hAnsi="MS Gothic" w:cs="MS Gothic" w:hint="eastAsia"/>
        </w:rPr>
        <w:t>豐浦寺</w:t>
      </w:r>
      <w:r>
        <w:t xml:space="preserve"> [Toyuradera] /Toyuradera/</w:t>
      </w:r>
    </w:p>
    <w:p w:rsidR="00A618CE" w:rsidRDefault="00A618CE" w:rsidP="00A618CE">
      <w:r>
        <w:rPr>
          <w:rFonts w:ascii="MS Gothic" w:eastAsia="MS Gothic" w:hAnsi="MS Gothic" w:cs="MS Gothic" w:hint="eastAsia"/>
        </w:rPr>
        <w:t>豐溢</w:t>
      </w:r>
      <w:r>
        <w:t xml:space="preserve"> [hōitsu] /abundant/</w:t>
      </w:r>
    </w:p>
    <w:p w:rsidR="00A618CE" w:rsidRDefault="00A618CE" w:rsidP="00A618CE">
      <w:r>
        <w:rPr>
          <w:rFonts w:ascii="MS Gothic" w:eastAsia="MS Gothic" w:hAnsi="MS Gothic" w:cs="MS Gothic" w:hint="eastAsia"/>
        </w:rPr>
        <w:t>豐羨</w:t>
      </w:r>
      <w:r>
        <w:t xml:space="preserve"> [hōsen] /abundant/</w:t>
      </w:r>
    </w:p>
    <w:p w:rsidR="00A618CE" w:rsidRDefault="00A618CE" w:rsidP="00A618CE">
      <w:r>
        <w:rPr>
          <w:rFonts w:ascii="MS Gothic" w:eastAsia="MS Gothic" w:hAnsi="MS Gothic" w:cs="MS Gothic" w:hint="eastAsia"/>
        </w:rPr>
        <w:t>豐膳</w:t>
      </w:r>
      <w:r>
        <w:t xml:space="preserve"> [buzen] /gourmet food/</w:t>
      </w:r>
    </w:p>
    <w:p w:rsidR="00A618CE" w:rsidRDefault="00A618CE" w:rsidP="00A618CE">
      <w:r>
        <w:rPr>
          <w:rFonts w:ascii="MS Gothic" w:eastAsia="MS Gothic" w:hAnsi="MS Gothic" w:cs="MS Gothic" w:hint="eastAsia"/>
        </w:rPr>
        <w:t>豐財</w:t>
      </w:r>
      <w:r>
        <w:t xml:space="preserve"> [hōzai] /wealthy/</w:t>
      </w:r>
    </w:p>
    <w:p w:rsidR="00A618CE" w:rsidRDefault="00A618CE" w:rsidP="00A618CE">
      <w:r>
        <w:rPr>
          <w:rFonts w:ascii="MS Gothic" w:eastAsia="MS Gothic" w:hAnsi="MS Gothic" w:cs="MS Gothic" w:hint="eastAsia"/>
        </w:rPr>
        <w:t>豐賤</w:t>
      </w:r>
      <w:r>
        <w:t xml:space="preserve"> [hōzen] /(grain) is abundant and (therefore) cheap/</w:t>
      </w:r>
    </w:p>
    <w:p w:rsidR="00A618CE" w:rsidRDefault="00A618CE" w:rsidP="00A618CE">
      <w:r>
        <w:rPr>
          <w:rFonts w:ascii="MS Gothic" w:eastAsia="MS Gothic" w:hAnsi="MS Gothic" w:cs="MS Gothic" w:hint="eastAsia"/>
        </w:rPr>
        <w:t>豐足</w:t>
      </w:r>
      <w:r>
        <w:t xml:space="preserve"> [hōsoku] /to be prosperous/</w:t>
      </w:r>
    </w:p>
    <w:p w:rsidR="00A618CE" w:rsidRDefault="00A618CE" w:rsidP="00A618CE">
      <w:r>
        <w:rPr>
          <w:rFonts w:ascii="MS Gothic" w:eastAsia="MS Gothic" w:hAnsi="MS Gothic" w:cs="MS Gothic" w:hint="eastAsia"/>
        </w:rPr>
        <w:t>象</w:t>
      </w:r>
      <w:r>
        <w:t xml:space="preserve"> [zō] /to resemble/</w:t>
      </w:r>
    </w:p>
    <w:p w:rsidR="00A618CE" w:rsidRDefault="00A618CE" w:rsidP="00A618CE">
      <w:r>
        <w:rPr>
          <w:rFonts w:ascii="MS Gothic" w:eastAsia="MS Gothic" w:hAnsi="MS Gothic" w:cs="MS Gothic" w:hint="eastAsia"/>
        </w:rPr>
        <w:t>象主</w:t>
      </w:r>
      <w:r>
        <w:t xml:space="preserve"> [zōshu] /southern division of India/</w:t>
      </w:r>
    </w:p>
    <w:p w:rsidR="00A618CE" w:rsidRDefault="00A618CE" w:rsidP="00A618CE">
      <w:r>
        <w:rPr>
          <w:rFonts w:ascii="MS Gothic" w:eastAsia="MS Gothic" w:hAnsi="MS Gothic" w:cs="MS Gothic" w:hint="eastAsia"/>
        </w:rPr>
        <w:lastRenderedPageBreak/>
        <w:t>象堅山</w:t>
      </w:r>
      <w:r>
        <w:t xml:space="preserve"> [Zōken san] /Pīlusāragiri/</w:t>
      </w:r>
    </w:p>
    <w:p w:rsidR="00A618CE" w:rsidRDefault="00A618CE" w:rsidP="00A618CE">
      <w:r>
        <w:rPr>
          <w:rFonts w:ascii="MS Gothic" w:eastAsia="MS Gothic" w:hAnsi="MS Gothic" w:cs="MS Gothic" w:hint="eastAsia"/>
        </w:rPr>
        <w:t>象墮阬</w:t>
      </w:r>
      <w:r>
        <w:t xml:space="preserve"> [zōda kō] /elephant's pit/</w:t>
      </w:r>
    </w:p>
    <w:p w:rsidR="00A618CE" w:rsidRDefault="00A618CE" w:rsidP="00A618CE">
      <w:r>
        <w:rPr>
          <w:rFonts w:ascii="MS Gothic" w:eastAsia="MS Gothic" w:hAnsi="MS Gothic" w:cs="MS Gothic" w:hint="eastAsia"/>
        </w:rPr>
        <w:t>象尊國</w:t>
      </w:r>
      <w:r>
        <w:t xml:space="preserve"> [zōson koku] /elephant honoring country/</w:t>
      </w:r>
    </w:p>
    <w:p w:rsidR="00A618CE" w:rsidRDefault="00A618CE" w:rsidP="00A618CE">
      <w:r>
        <w:rPr>
          <w:rFonts w:ascii="MS Gothic" w:eastAsia="MS Gothic" w:hAnsi="MS Gothic" w:cs="MS Gothic" w:hint="eastAsia"/>
        </w:rPr>
        <w:t>象教</w:t>
      </w:r>
      <w:r>
        <w:t xml:space="preserve"> [zōkyō] /teaching using images/</w:t>
      </w:r>
    </w:p>
    <w:p w:rsidR="00A618CE" w:rsidRDefault="00A618CE" w:rsidP="00A618CE">
      <w:r>
        <w:rPr>
          <w:rFonts w:ascii="MS Gothic" w:eastAsia="MS Gothic" w:hAnsi="MS Gothic" w:cs="MS Gothic" w:hint="eastAsia"/>
        </w:rPr>
        <w:t>象牙</w:t>
      </w:r>
      <w:r>
        <w:t xml:space="preserve"> [zōga] /elephant's tusk/</w:t>
      </w:r>
    </w:p>
    <w:p w:rsidR="00A618CE" w:rsidRDefault="00A618CE" w:rsidP="00A618CE">
      <w:r>
        <w:rPr>
          <w:rFonts w:ascii="MS Gothic" w:eastAsia="MS Gothic" w:hAnsi="MS Gothic" w:cs="MS Gothic" w:hint="eastAsia"/>
        </w:rPr>
        <w:t>象王</w:t>
      </w:r>
      <w:r>
        <w:t xml:space="preserve"> [zōō] /Gajapati/</w:t>
      </w:r>
    </w:p>
    <w:p w:rsidR="00A618CE" w:rsidRDefault="00A618CE" w:rsidP="00A618CE">
      <w:r>
        <w:rPr>
          <w:rFonts w:ascii="MS Gothic" w:eastAsia="MS Gothic" w:hAnsi="MS Gothic" w:cs="MS Gothic" w:hint="eastAsia"/>
        </w:rPr>
        <w:t>象皮</w:t>
      </w:r>
      <w:r>
        <w:t xml:space="preserve"> [zō hi] /elephant's skin/</w:t>
      </w:r>
    </w:p>
    <w:p w:rsidR="00A618CE" w:rsidRDefault="00A618CE" w:rsidP="00A618CE">
      <w:r>
        <w:rPr>
          <w:rFonts w:ascii="MS Gothic" w:eastAsia="MS Gothic" w:hAnsi="MS Gothic" w:cs="MS Gothic" w:hint="eastAsia"/>
        </w:rPr>
        <w:t>象腋</w:t>
      </w:r>
      <w:r>
        <w:t xml:space="preserve"> [zōeki] /elephant-body (?)/</w:t>
      </w:r>
    </w:p>
    <w:p w:rsidR="00A618CE" w:rsidRDefault="00A618CE" w:rsidP="00A618CE">
      <w:r>
        <w:rPr>
          <w:rFonts w:ascii="MS Gothic" w:eastAsia="MS Gothic" w:hAnsi="MS Gothic" w:cs="MS Gothic" w:hint="eastAsia"/>
        </w:rPr>
        <w:t>象腋經</w:t>
      </w:r>
      <w:r>
        <w:t xml:space="preserve"> [Zōeki kyō] /Elephant Girth Sūtra (?)/</w:t>
      </w:r>
    </w:p>
    <w:p w:rsidR="00A618CE" w:rsidRDefault="00A618CE" w:rsidP="00A618CE">
      <w:r>
        <w:rPr>
          <w:rFonts w:ascii="MS Gothic" w:eastAsia="MS Gothic" w:hAnsi="MS Gothic" w:cs="MS Gothic" w:hint="eastAsia"/>
        </w:rPr>
        <w:t>象軍</w:t>
      </w:r>
      <w:r>
        <w:t xml:space="preserve"> [zōgun] /elephant corps/</w:t>
      </w:r>
    </w:p>
    <w:p w:rsidR="00A618CE" w:rsidRDefault="00A618CE" w:rsidP="00A618CE">
      <w:r>
        <w:rPr>
          <w:rFonts w:ascii="MS Gothic" w:eastAsia="MS Gothic" w:hAnsi="MS Gothic" w:cs="MS Gothic" w:hint="eastAsia"/>
        </w:rPr>
        <w:t>象迦葉</w:t>
      </w:r>
      <w:r>
        <w:t xml:space="preserve"> [Zōkashō] /Gayā-Kāśyapa/</w:t>
      </w:r>
    </w:p>
    <w:p w:rsidR="00A618CE" w:rsidRDefault="00A618CE" w:rsidP="00A618CE">
      <w:r>
        <w:rPr>
          <w:rFonts w:ascii="MS Gothic" w:eastAsia="MS Gothic" w:hAnsi="MS Gothic" w:cs="MS Gothic" w:hint="eastAsia"/>
        </w:rPr>
        <w:t>象頭山</w:t>
      </w:r>
      <w:r>
        <w:t xml:space="preserve"> [Zōzu sen] /Gayāśirsa/</w:t>
      </w:r>
    </w:p>
    <w:p w:rsidR="00A618CE" w:rsidRDefault="00A618CE" w:rsidP="00A618CE">
      <w:r>
        <w:rPr>
          <w:rFonts w:ascii="MS Gothic" w:eastAsia="MS Gothic" w:hAnsi="MS Gothic" w:cs="MS Gothic" w:hint="eastAsia"/>
        </w:rPr>
        <w:t>象馬</w:t>
      </w:r>
      <w:r>
        <w:t xml:space="preserve"> [zōme] /elephant and horse/</w:t>
      </w:r>
    </w:p>
    <w:p w:rsidR="00A618CE" w:rsidRDefault="00A618CE" w:rsidP="00A618CE">
      <w:r>
        <w:rPr>
          <w:rFonts w:ascii="MS Gothic" w:eastAsia="MS Gothic" w:hAnsi="MS Gothic" w:cs="MS Gothic" w:hint="eastAsia"/>
        </w:rPr>
        <w:t>象駕</w:t>
      </w:r>
      <w:r>
        <w:t xml:space="preserve"> [zōga] /elephant chariot/</w:t>
      </w:r>
    </w:p>
    <w:p w:rsidR="00A618CE" w:rsidRDefault="00A618CE" w:rsidP="00A618CE">
      <w:r>
        <w:rPr>
          <w:rFonts w:ascii="MS Gothic" w:eastAsia="MS Gothic" w:hAnsi="MS Gothic" w:cs="MS Gothic" w:hint="eastAsia"/>
        </w:rPr>
        <w:t>象鼻</w:t>
      </w:r>
      <w:r>
        <w:t xml:space="preserve"> [zōbi] /elephant's trunk/</w:t>
      </w:r>
    </w:p>
    <w:p w:rsidR="00A618CE" w:rsidRDefault="00A618CE" w:rsidP="00A618CE">
      <w:r>
        <w:rPr>
          <w:rFonts w:ascii="MS Gothic" w:eastAsia="MS Gothic" w:hAnsi="MS Gothic" w:cs="MS Gothic" w:hint="eastAsia"/>
        </w:rPr>
        <w:t>豪</w:t>
      </w:r>
      <w:r>
        <w:t xml:space="preserve"> [gō] /strong/</w:t>
      </w:r>
    </w:p>
    <w:p w:rsidR="00A618CE" w:rsidRDefault="00A618CE" w:rsidP="00A618CE">
      <w:r>
        <w:rPr>
          <w:rFonts w:ascii="MS Gothic" w:eastAsia="MS Gothic" w:hAnsi="MS Gothic" w:cs="MS Gothic" w:hint="eastAsia"/>
        </w:rPr>
        <w:t>豪勢</w:t>
      </w:r>
      <w:r>
        <w:t xml:space="preserve"> [gōsei] /domineering spirit/</w:t>
      </w:r>
    </w:p>
    <w:p w:rsidR="00A618CE" w:rsidRDefault="00A618CE" w:rsidP="00A618CE">
      <w:r>
        <w:rPr>
          <w:rFonts w:ascii="MS Gothic" w:eastAsia="MS Gothic" w:hAnsi="MS Gothic" w:cs="MS Gothic" w:hint="eastAsia"/>
        </w:rPr>
        <w:t>豪姓</w:t>
      </w:r>
      <w:r>
        <w:t xml:space="preserve"> [gō shō] /noble lineage/</w:t>
      </w:r>
    </w:p>
    <w:p w:rsidR="00A618CE" w:rsidRDefault="00A618CE" w:rsidP="00A618CE">
      <w:r>
        <w:rPr>
          <w:rFonts w:ascii="MS Gothic" w:eastAsia="MS Gothic" w:hAnsi="MS Gothic" w:cs="MS Gothic" w:hint="eastAsia"/>
        </w:rPr>
        <w:t>豪富</w:t>
      </w:r>
      <w:r>
        <w:t xml:space="preserve"> [gōfu] /the wealthy/</w:t>
      </w:r>
    </w:p>
    <w:p w:rsidR="00A618CE" w:rsidRDefault="00A618CE" w:rsidP="00A618CE">
      <w:r>
        <w:rPr>
          <w:rFonts w:ascii="MS Gothic" w:eastAsia="MS Gothic" w:hAnsi="MS Gothic" w:cs="MS Gothic" w:hint="eastAsia"/>
        </w:rPr>
        <w:t>豪尊</w:t>
      </w:r>
      <w:r>
        <w:t xml:space="preserve"> [gōson] /a great lord/</w:t>
      </w:r>
    </w:p>
    <w:p w:rsidR="00A618CE" w:rsidRDefault="00A618CE" w:rsidP="00A618CE">
      <w:r>
        <w:rPr>
          <w:rFonts w:ascii="MS Gothic" w:eastAsia="MS Gothic" w:hAnsi="MS Gothic" w:cs="MS Gothic" w:hint="eastAsia"/>
        </w:rPr>
        <w:t>豪族</w:t>
      </w:r>
      <w:r>
        <w:t xml:space="preserve"> [gōzoku] /powerful family/</w:t>
      </w:r>
    </w:p>
    <w:p w:rsidR="00A618CE" w:rsidRDefault="00A618CE" w:rsidP="00A618CE">
      <w:r>
        <w:rPr>
          <w:rFonts w:ascii="MS Gothic" w:eastAsia="MS Gothic" w:hAnsi="MS Gothic" w:cs="MS Gothic" w:hint="eastAsia"/>
        </w:rPr>
        <w:t>豪貴</w:t>
      </w:r>
      <w:r>
        <w:t xml:space="preserve"> [gōki] /distinguished/</w:t>
      </w:r>
    </w:p>
    <w:p w:rsidR="00A618CE" w:rsidRDefault="00A618CE" w:rsidP="00A618CE">
      <w:r>
        <w:rPr>
          <w:rFonts w:ascii="MS Gothic" w:eastAsia="MS Gothic" w:hAnsi="MS Gothic" w:cs="MS Gothic" w:hint="eastAsia"/>
        </w:rPr>
        <w:t>豪貴家</w:t>
      </w:r>
      <w:r>
        <w:t xml:space="preserve"> [gōkike] /a noble family/</w:t>
      </w:r>
    </w:p>
    <w:p w:rsidR="00A618CE" w:rsidRDefault="00A618CE" w:rsidP="00A618CE">
      <w:r>
        <w:rPr>
          <w:rFonts w:ascii="MS Gothic" w:eastAsia="MS Gothic" w:hAnsi="MS Gothic" w:cs="MS Gothic" w:hint="eastAsia"/>
        </w:rPr>
        <w:t>豪賤</w:t>
      </w:r>
      <w:r>
        <w:t xml:space="preserve"> [gōzen] /the eminent and the humble/</w:t>
      </w:r>
    </w:p>
    <w:p w:rsidR="00A618CE" w:rsidRDefault="00A618CE" w:rsidP="00A618CE">
      <w:r>
        <w:rPr>
          <w:rFonts w:ascii="MS Gothic" w:eastAsia="MS Gothic" w:hAnsi="MS Gothic" w:cs="MS Gothic" w:hint="eastAsia"/>
        </w:rPr>
        <w:t>豫</w:t>
      </w:r>
      <w:r>
        <w:t xml:space="preserve"> [yo] /I/</w:t>
      </w:r>
    </w:p>
    <w:p w:rsidR="00A618CE" w:rsidRDefault="00A618CE" w:rsidP="00A618CE">
      <w:r>
        <w:rPr>
          <w:rFonts w:ascii="MS Gothic" w:eastAsia="MS Gothic" w:hAnsi="MS Gothic" w:cs="MS Gothic" w:hint="eastAsia"/>
        </w:rPr>
        <w:t>豫修</w:t>
      </w:r>
      <w:r>
        <w:t xml:space="preserve"> [yoshu] /contrary order in conducting funerals/</w:t>
      </w:r>
    </w:p>
    <w:p w:rsidR="00A618CE" w:rsidRDefault="00A618CE" w:rsidP="00A618CE">
      <w:r>
        <w:rPr>
          <w:rFonts w:ascii="MS Gothic" w:eastAsia="MS Gothic" w:hAnsi="MS Gothic" w:cs="MS Gothic" w:hint="eastAsia"/>
        </w:rPr>
        <w:t>豫及</w:t>
      </w:r>
      <w:r>
        <w:t xml:space="preserve"> [yokyū] /to partake/</w:t>
      </w:r>
    </w:p>
    <w:p w:rsidR="00A618CE" w:rsidRDefault="00A618CE" w:rsidP="00A618CE">
      <w:r>
        <w:rPr>
          <w:rFonts w:ascii="MS Gothic" w:eastAsia="MS Gothic" w:hAnsi="MS Gothic" w:cs="MS Gothic" w:hint="eastAsia"/>
        </w:rPr>
        <w:t>豫章鏡</w:t>
      </w:r>
      <w:r>
        <w:t xml:space="preserve"> [Yoshō kyō] /Yuzhang Jing/</w:t>
      </w:r>
    </w:p>
    <w:p w:rsidR="00A618CE" w:rsidRDefault="00A618CE" w:rsidP="00A618CE">
      <w:r>
        <w:rPr>
          <w:rFonts w:ascii="MS Gothic" w:eastAsia="MS Gothic" w:hAnsi="MS Gothic" w:cs="MS Gothic" w:hint="eastAsia"/>
        </w:rPr>
        <w:t>豬</w:t>
      </w:r>
      <w:r>
        <w:t xml:space="preserve"> [cho] /boar/</w:t>
      </w:r>
    </w:p>
    <w:p w:rsidR="00A618CE" w:rsidRDefault="00A618CE" w:rsidP="00A618CE">
      <w:r>
        <w:rPr>
          <w:rFonts w:ascii="MS Gothic" w:eastAsia="MS Gothic" w:hAnsi="MS Gothic" w:cs="MS Gothic" w:hint="eastAsia"/>
        </w:rPr>
        <w:t>豺</w:t>
      </w:r>
      <w:r>
        <w:t xml:space="preserve"> [sai] /jackal/</w:t>
      </w:r>
    </w:p>
    <w:p w:rsidR="00A618CE" w:rsidRDefault="00A618CE" w:rsidP="00A618CE">
      <w:r>
        <w:rPr>
          <w:rFonts w:ascii="MS Gothic" w:eastAsia="MS Gothic" w:hAnsi="MS Gothic" w:cs="MS Gothic" w:hint="eastAsia"/>
        </w:rPr>
        <w:lastRenderedPageBreak/>
        <w:t>豺狼</w:t>
      </w:r>
      <w:r>
        <w:t xml:space="preserve"> [sairō] /wolf/</w:t>
      </w:r>
    </w:p>
    <w:p w:rsidR="00A618CE" w:rsidRDefault="00A618CE" w:rsidP="00A618CE">
      <w:r>
        <w:rPr>
          <w:rFonts w:ascii="MS Gothic" w:eastAsia="MS Gothic" w:hAnsi="MS Gothic" w:cs="MS Gothic" w:hint="eastAsia"/>
        </w:rPr>
        <w:t>豺狼地獄</w:t>
      </w:r>
      <w:r>
        <w:t xml:space="preserve"> [sairō jigoku] /wolf hell/</w:t>
      </w:r>
    </w:p>
    <w:p w:rsidR="00A618CE" w:rsidRDefault="00A618CE" w:rsidP="00A618CE">
      <w:r>
        <w:rPr>
          <w:rFonts w:ascii="MS Gothic" w:eastAsia="MS Gothic" w:hAnsi="MS Gothic" w:cs="MS Gothic" w:hint="eastAsia"/>
        </w:rPr>
        <w:t>貌</w:t>
      </w:r>
      <w:r>
        <w:t xml:space="preserve"> [bō] /shape/</w:t>
      </w:r>
    </w:p>
    <w:p w:rsidR="00A618CE" w:rsidRDefault="00A618CE" w:rsidP="00A618CE">
      <w:r>
        <w:rPr>
          <w:rFonts w:ascii="MS Gothic" w:eastAsia="MS Gothic" w:hAnsi="MS Gothic" w:cs="MS Gothic" w:hint="eastAsia"/>
        </w:rPr>
        <w:t>貝</w:t>
      </w:r>
      <w:r>
        <w:t xml:space="preserve"> [hai] /shell/</w:t>
      </w:r>
    </w:p>
    <w:p w:rsidR="00A618CE" w:rsidRDefault="00A618CE" w:rsidP="00A618CE">
      <w:r>
        <w:rPr>
          <w:rFonts w:ascii="MS Gothic" w:eastAsia="MS Gothic" w:hAnsi="MS Gothic" w:cs="MS Gothic" w:hint="eastAsia"/>
        </w:rPr>
        <w:t>貝多</w:t>
      </w:r>
      <w:r>
        <w:t xml:space="preserve"> [baita] /(Skt. pattra)/</w:t>
      </w:r>
    </w:p>
    <w:p w:rsidR="00A618CE" w:rsidRDefault="00A618CE" w:rsidP="00A618CE">
      <w:r>
        <w:rPr>
          <w:rFonts w:ascii="MS Gothic" w:eastAsia="MS Gothic" w:hAnsi="MS Gothic" w:cs="MS Gothic" w:hint="eastAsia"/>
        </w:rPr>
        <w:t>貝支迦</w:t>
      </w:r>
      <w:r>
        <w:t xml:space="preserve"> [baishika] /pratyeka/</w:t>
      </w:r>
    </w:p>
    <w:p w:rsidR="00A618CE" w:rsidRDefault="00A618CE" w:rsidP="00A618CE">
      <w:r>
        <w:rPr>
          <w:rFonts w:ascii="MS Gothic" w:eastAsia="MS Gothic" w:hAnsi="MS Gothic" w:cs="MS Gothic" w:hint="eastAsia"/>
        </w:rPr>
        <w:t>貝文</w:t>
      </w:r>
      <w:r>
        <w:t xml:space="preserve"> [haimon] /scriptures written on palm leaves/</w:t>
      </w:r>
    </w:p>
    <w:p w:rsidR="00A618CE" w:rsidRDefault="00A618CE" w:rsidP="00A618CE">
      <w:r>
        <w:rPr>
          <w:rFonts w:ascii="MS Gothic" w:eastAsia="MS Gothic" w:hAnsi="MS Gothic" w:cs="MS Gothic" w:hint="eastAsia"/>
        </w:rPr>
        <w:t>貝牒</w:t>
      </w:r>
      <w:r>
        <w:t xml:space="preserve"> [baichō] /pattra tablets/</w:t>
      </w:r>
    </w:p>
    <w:p w:rsidR="00A618CE" w:rsidRDefault="00A618CE" w:rsidP="00A618CE">
      <w:r>
        <w:rPr>
          <w:rFonts w:ascii="MS Gothic" w:eastAsia="MS Gothic" w:hAnsi="MS Gothic" w:cs="MS Gothic" w:hint="eastAsia"/>
        </w:rPr>
        <w:t>貝鐘</w:t>
      </w:r>
      <w:r>
        <w:t xml:space="preserve"> [kaigane] /conch and bell/</w:t>
      </w:r>
    </w:p>
    <w:p w:rsidR="00A618CE" w:rsidRDefault="00A618CE" w:rsidP="00A618CE">
      <w:r>
        <w:rPr>
          <w:rFonts w:ascii="MS Gothic" w:eastAsia="MS Gothic" w:hAnsi="MS Gothic" w:cs="MS Gothic" w:hint="eastAsia"/>
        </w:rPr>
        <w:t>貝齒</w:t>
      </w:r>
      <w:r>
        <w:t xml:space="preserve"> [baishi] /(Skt. kārṣāpaṇa)/</w:t>
      </w:r>
    </w:p>
    <w:p w:rsidR="00A618CE" w:rsidRDefault="00A618CE" w:rsidP="00A618CE">
      <w:r>
        <w:rPr>
          <w:rFonts w:ascii="MS Gothic" w:eastAsia="MS Gothic" w:hAnsi="MS Gothic" w:cs="MS Gothic" w:hint="eastAsia"/>
        </w:rPr>
        <w:t>貞</w:t>
      </w:r>
      <w:r>
        <w:t xml:space="preserve"> [tei] /correct/</w:t>
      </w:r>
    </w:p>
    <w:p w:rsidR="00A618CE" w:rsidRDefault="00A618CE" w:rsidP="00A618CE">
      <w:r>
        <w:rPr>
          <w:rFonts w:ascii="MS Gothic" w:eastAsia="MS Gothic" w:hAnsi="MS Gothic" w:cs="MS Gothic" w:hint="eastAsia"/>
        </w:rPr>
        <w:t>貞元新定釋教目錄</w:t>
      </w:r>
      <w:r>
        <w:t xml:space="preserve"> [Teigan shinjō shakkyō mokuroku] /Zhenyan Revised List of Canonical Buddhist Texts/</w:t>
      </w:r>
    </w:p>
    <w:p w:rsidR="00A618CE" w:rsidRDefault="00A618CE" w:rsidP="00A618CE">
      <w:r>
        <w:rPr>
          <w:rFonts w:ascii="MS Gothic" w:eastAsia="MS Gothic" w:hAnsi="MS Gothic" w:cs="MS Gothic" w:hint="eastAsia"/>
        </w:rPr>
        <w:t>貞元釋教錄</w:t>
      </w:r>
      <w:r>
        <w:t xml:space="preserve"> [Teigan shakkyō roku] /Zhenyuan Revised List of Canonical Buddhist Texts/</w:t>
      </w:r>
    </w:p>
    <w:p w:rsidR="00A618CE" w:rsidRDefault="00A618CE" w:rsidP="00A618CE">
      <w:r>
        <w:rPr>
          <w:rFonts w:ascii="MS Gothic" w:eastAsia="MS Gothic" w:hAnsi="MS Gothic" w:cs="MS Gothic" w:hint="eastAsia"/>
        </w:rPr>
        <w:t>貞元釋教錄略出</w:t>
      </w:r>
      <w:r>
        <w:t xml:space="preserve"> [Teigen shakukyō rokuryaku shutsu] /Zhenyuan xinding shijiao mulu Zhenyuan xinding shijiao mulu/</w:t>
      </w:r>
    </w:p>
    <w:p w:rsidR="00A618CE" w:rsidRDefault="00A618CE" w:rsidP="00A618CE">
      <w:r>
        <w:rPr>
          <w:rFonts w:ascii="MS Gothic" w:eastAsia="MS Gothic" w:hAnsi="MS Gothic" w:cs="MS Gothic" w:hint="eastAsia"/>
        </w:rPr>
        <w:t>貞元錄</w:t>
      </w:r>
      <w:r>
        <w:t xml:space="preserve"> [Teigan roku] /Zhenyan List/</w:t>
      </w:r>
    </w:p>
    <w:p w:rsidR="00A618CE" w:rsidRDefault="00A618CE" w:rsidP="00A618CE">
      <w:r>
        <w:rPr>
          <w:rFonts w:ascii="MS Gothic" w:eastAsia="MS Gothic" w:hAnsi="MS Gothic" w:cs="MS Gothic" w:hint="eastAsia"/>
        </w:rPr>
        <w:t>貞實</w:t>
      </w:r>
      <w:r>
        <w:t xml:space="preserve"> [jōjitsu] /true/</w:t>
      </w:r>
    </w:p>
    <w:p w:rsidR="00A618CE" w:rsidRDefault="00A618CE" w:rsidP="00A618CE">
      <w:r>
        <w:rPr>
          <w:rFonts w:ascii="MS Gothic" w:eastAsia="MS Gothic" w:hAnsi="MS Gothic" w:cs="MS Gothic" w:hint="eastAsia"/>
        </w:rPr>
        <w:t>貞幹</w:t>
      </w:r>
      <w:r>
        <w:t xml:space="preserve"> [teikan] /tp besteady and correct/</w:t>
      </w:r>
    </w:p>
    <w:p w:rsidR="00A618CE" w:rsidRDefault="00A618CE" w:rsidP="00A618CE">
      <w:r>
        <w:rPr>
          <w:rFonts w:ascii="MS Gothic" w:eastAsia="MS Gothic" w:hAnsi="MS Gothic" w:cs="MS Gothic" w:hint="eastAsia"/>
        </w:rPr>
        <w:t>貞慶</w:t>
      </w:r>
      <w:r>
        <w:t xml:space="preserve"> [Jōkei] /Jōkei/</w:t>
      </w:r>
    </w:p>
    <w:p w:rsidR="00A618CE" w:rsidRDefault="00A618CE" w:rsidP="00A618CE">
      <w:r>
        <w:rPr>
          <w:rFonts w:ascii="MS Gothic" w:eastAsia="MS Gothic" w:hAnsi="MS Gothic" w:cs="MS Gothic" w:hint="eastAsia"/>
        </w:rPr>
        <w:t>負</w:t>
      </w:r>
      <w:r>
        <w:t xml:space="preserve"> [fu] /negative/</w:t>
      </w:r>
    </w:p>
    <w:p w:rsidR="00A618CE" w:rsidRDefault="00A618CE" w:rsidP="00A618CE">
      <w:r>
        <w:rPr>
          <w:rFonts w:ascii="MS Gothic" w:eastAsia="MS Gothic" w:hAnsi="MS Gothic" w:cs="MS Gothic" w:hint="eastAsia"/>
        </w:rPr>
        <w:t>負舂居士</w:t>
      </w:r>
      <w:r>
        <w:t xml:space="preserve"> [fushō kyoshi] /layman of the pestle: Huineng/</w:t>
      </w:r>
    </w:p>
    <w:p w:rsidR="00A618CE" w:rsidRDefault="00A618CE" w:rsidP="00A618CE">
      <w:r>
        <w:rPr>
          <w:rFonts w:ascii="MS Gothic" w:eastAsia="MS Gothic" w:hAnsi="MS Gothic" w:cs="MS Gothic" w:hint="eastAsia"/>
        </w:rPr>
        <w:t>負處</w:t>
      </w:r>
      <w:r>
        <w:t xml:space="preserve"> [fusho] /to defeat in debate/</w:t>
      </w:r>
    </w:p>
    <w:p w:rsidR="00A618CE" w:rsidRDefault="00A618CE" w:rsidP="00A618CE">
      <w:r>
        <w:rPr>
          <w:rFonts w:ascii="MS Gothic" w:eastAsia="MS Gothic" w:hAnsi="MS Gothic" w:cs="MS Gothic" w:hint="eastAsia"/>
        </w:rPr>
        <w:t>負財</w:t>
      </w:r>
      <w:r>
        <w:t xml:space="preserve"> [fuzai] /a debt/</w:t>
      </w:r>
    </w:p>
    <w:p w:rsidR="00A618CE" w:rsidRDefault="00A618CE" w:rsidP="00A618CE">
      <w:r>
        <w:rPr>
          <w:rFonts w:ascii="MS Gothic" w:eastAsia="MS Gothic" w:hAnsi="MS Gothic" w:cs="MS Gothic" w:hint="eastAsia"/>
        </w:rPr>
        <w:t>負財人</w:t>
      </w:r>
      <w:r>
        <w:t xml:space="preserve"> [fuzai nin] /a person who owes a debt/</w:t>
      </w:r>
    </w:p>
    <w:p w:rsidR="00A618CE" w:rsidRDefault="00A618CE" w:rsidP="00A618CE">
      <w:r>
        <w:rPr>
          <w:rFonts w:ascii="MS Gothic" w:eastAsia="MS Gothic" w:hAnsi="MS Gothic" w:cs="MS Gothic" w:hint="eastAsia"/>
        </w:rPr>
        <w:t>負財物</w:t>
      </w:r>
      <w:r>
        <w:t xml:space="preserve"> [fuzai motsu] /a debt/</w:t>
      </w:r>
    </w:p>
    <w:p w:rsidR="00A618CE" w:rsidRDefault="00A618CE" w:rsidP="00A618CE">
      <w:r>
        <w:rPr>
          <w:rFonts w:ascii="MS Gothic" w:eastAsia="MS Gothic" w:hAnsi="MS Gothic" w:cs="MS Gothic" w:hint="eastAsia"/>
        </w:rPr>
        <w:t>負門</w:t>
      </w:r>
      <w:r>
        <w:t xml:space="preserve"> [fumon] /withdrawn propositions/</w:t>
      </w:r>
    </w:p>
    <w:p w:rsidR="00A618CE" w:rsidRDefault="00A618CE" w:rsidP="00A618CE">
      <w:r>
        <w:rPr>
          <w:rFonts w:ascii="MS Gothic" w:eastAsia="MS Gothic" w:hAnsi="MS Gothic" w:cs="MS Gothic" w:hint="eastAsia"/>
        </w:rPr>
        <w:t>財</w:t>
      </w:r>
      <w:r>
        <w:t xml:space="preserve"> [zai] /money/</w:t>
      </w:r>
    </w:p>
    <w:p w:rsidR="00A618CE" w:rsidRDefault="00A618CE" w:rsidP="00A618CE">
      <w:r>
        <w:rPr>
          <w:rFonts w:ascii="MS Gothic" w:eastAsia="MS Gothic" w:hAnsi="MS Gothic" w:cs="MS Gothic" w:hint="eastAsia"/>
        </w:rPr>
        <w:t>財主</w:t>
      </w:r>
      <w:r>
        <w:t xml:space="preserve"> [zaishu] /wealthy person/</w:t>
      </w:r>
    </w:p>
    <w:p w:rsidR="00A618CE" w:rsidRDefault="00A618CE" w:rsidP="00A618CE">
      <w:r>
        <w:rPr>
          <w:rFonts w:ascii="MS Gothic" w:eastAsia="MS Gothic" w:hAnsi="MS Gothic" w:cs="MS Gothic" w:hint="eastAsia"/>
        </w:rPr>
        <w:t>財事</w:t>
      </w:r>
      <w:r>
        <w:t xml:space="preserve"> [zaiji] /resources/</w:t>
      </w:r>
    </w:p>
    <w:p w:rsidR="00A618CE" w:rsidRDefault="00A618CE" w:rsidP="00A618CE">
      <w:r>
        <w:rPr>
          <w:rFonts w:ascii="MS Gothic" w:eastAsia="MS Gothic" w:hAnsi="MS Gothic" w:cs="MS Gothic" w:hint="eastAsia"/>
        </w:rPr>
        <w:t>財位</w:t>
      </w:r>
      <w:r>
        <w:t xml:space="preserve"> [zaii] /wealth and rank/</w:t>
      </w:r>
    </w:p>
    <w:p w:rsidR="00A618CE" w:rsidRDefault="00A618CE" w:rsidP="00A618CE">
      <w:r>
        <w:rPr>
          <w:rFonts w:ascii="MS Gothic" w:eastAsia="MS Gothic" w:hAnsi="MS Gothic" w:cs="MS Gothic" w:hint="eastAsia"/>
        </w:rPr>
        <w:lastRenderedPageBreak/>
        <w:t>財供養</w:t>
      </w:r>
      <w:r>
        <w:t xml:space="preserve"> [zai kuyō] /offerings of goods/</w:t>
      </w:r>
    </w:p>
    <w:p w:rsidR="00A618CE" w:rsidRDefault="00A618CE" w:rsidP="00A618CE">
      <w:r>
        <w:rPr>
          <w:rFonts w:ascii="MS Gothic" w:eastAsia="MS Gothic" w:hAnsi="MS Gothic" w:cs="MS Gothic" w:hint="eastAsia"/>
        </w:rPr>
        <w:t>財利</w:t>
      </w:r>
      <w:r>
        <w:t xml:space="preserve"> [zairi] /a gift/</w:t>
      </w:r>
    </w:p>
    <w:p w:rsidR="00A618CE" w:rsidRDefault="00A618CE" w:rsidP="00A618CE">
      <w:r>
        <w:rPr>
          <w:rFonts w:ascii="MS Gothic" w:eastAsia="MS Gothic" w:hAnsi="MS Gothic" w:cs="MS Gothic" w:hint="eastAsia"/>
        </w:rPr>
        <w:t>財富</w:t>
      </w:r>
      <w:r>
        <w:t xml:space="preserve"> [zaifu] /wealth/</w:t>
      </w:r>
    </w:p>
    <w:p w:rsidR="00A618CE" w:rsidRDefault="00A618CE" w:rsidP="00A618CE">
      <w:r>
        <w:rPr>
          <w:rFonts w:ascii="MS Gothic" w:eastAsia="MS Gothic" w:hAnsi="MS Gothic" w:cs="MS Gothic" w:hint="eastAsia"/>
        </w:rPr>
        <w:t>財寶</w:t>
      </w:r>
      <w:r>
        <w:t xml:space="preserve"> [zaihō] /riches/</w:t>
      </w:r>
    </w:p>
    <w:p w:rsidR="00A618CE" w:rsidRDefault="00A618CE" w:rsidP="00A618CE">
      <w:r>
        <w:rPr>
          <w:rFonts w:ascii="MS Gothic" w:eastAsia="MS Gothic" w:hAnsi="MS Gothic" w:cs="MS Gothic" w:hint="eastAsia"/>
        </w:rPr>
        <w:t>財慧</w:t>
      </w:r>
      <w:r>
        <w:t xml:space="preserve"> [Zaie] /Vasumati/</w:t>
      </w:r>
    </w:p>
    <w:p w:rsidR="00A618CE" w:rsidRDefault="00A618CE" w:rsidP="00A618CE">
      <w:r>
        <w:rPr>
          <w:rFonts w:ascii="MS Gothic" w:eastAsia="MS Gothic" w:hAnsi="MS Gothic" w:cs="MS Gothic" w:hint="eastAsia"/>
        </w:rPr>
        <w:t>財慳</w:t>
      </w:r>
      <w:r>
        <w:t xml:space="preserve"> [zaiken] /cheap with one's possessions/</w:t>
      </w:r>
    </w:p>
    <w:p w:rsidR="00A618CE" w:rsidRDefault="00A618CE" w:rsidP="00A618CE">
      <w:r>
        <w:rPr>
          <w:rFonts w:ascii="MS Gothic" w:eastAsia="MS Gothic" w:hAnsi="MS Gothic" w:cs="MS Gothic" w:hint="eastAsia"/>
        </w:rPr>
        <w:t>財攝</w:t>
      </w:r>
      <w:r>
        <w:t xml:space="preserve"> [zaishō] /providing [people] with [necessary] possessions/</w:t>
      </w:r>
    </w:p>
    <w:p w:rsidR="00A618CE" w:rsidRDefault="00A618CE" w:rsidP="00A618CE">
      <w:r>
        <w:rPr>
          <w:rFonts w:ascii="MS Gothic" w:eastAsia="MS Gothic" w:hAnsi="MS Gothic" w:cs="MS Gothic" w:hint="eastAsia"/>
        </w:rPr>
        <w:t>財攝受</w:t>
      </w:r>
      <w:r>
        <w:t xml:space="preserve"> [zaishōju] /gathering of wealth/</w:t>
      </w:r>
    </w:p>
    <w:p w:rsidR="00A618CE" w:rsidRDefault="00A618CE" w:rsidP="00A618CE">
      <w:r>
        <w:rPr>
          <w:rFonts w:ascii="MS Gothic" w:eastAsia="MS Gothic" w:hAnsi="MS Gothic" w:cs="MS Gothic" w:hint="eastAsia"/>
        </w:rPr>
        <w:t>財敬</w:t>
      </w:r>
      <w:r>
        <w:t xml:space="preserve"> [zaikyō] /profit and honor/</w:t>
      </w:r>
    </w:p>
    <w:p w:rsidR="00A618CE" w:rsidRDefault="00A618CE" w:rsidP="00A618CE">
      <w:r>
        <w:rPr>
          <w:rFonts w:ascii="MS Gothic" w:eastAsia="MS Gothic" w:hAnsi="MS Gothic" w:cs="MS Gothic" w:hint="eastAsia"/>
        </w:rPr>
        <w:t>財敬供養</w:t>
      </w:r>
      <w:r>
        <w:t xml:space="preserve"> [zaikyō kuyō] /making offerings with material goods and respect/</w:t>
      </w:r>
    </w:p>
    <w:p w:rsidR="00A618CE" w:rsidRDefault="00A618CE" w:rsidP="00A618CE">
      <w:r>
        <w:rPr>
          <w:rFonts w:ascii="MS Gothic" w:eastAsia="MS Gothic" w:hAnsi="MS Gothic" w:cs="MS Gothic" w:hint="eastAsia"/>
        </w:rPr>
        <w:t>財施</w:t>
      </w:r>
      <w:r>
        <w:t xml:space="preserve"> [zaise] /donations of material things/</w:t>
      </w:r>
    </w:p>
    <w:p w:rsidR="00A618CE" w:rsidRDefault="00A618CE" w:rsidP="00A618CE">
      <w:r>
        <w:rPr>
          <w:rFonts w:ascii="MS Gothic" w:eastAsia="MS Gothic" w:hAnsi="MS Gothic" w:cs="MS Gothic" w:hint="eastAsia"/>
        </w:rPr>
        <w:t>財業</w:t>
      </w:r>
      <w:r>
        <w:t xml:space="preserve"> [zaigō] /wealth and property/</w:t>
      </w:r>
    </w:p>
    <w:p w:rsidR="00A618CE" w:rsidRDefault="00A618CE" w:rsidP="00A618CE">
      <w:r>
        <w:rPr>
          <w:rFonts w:ascii="MS Gothic" w:eastAsia="MS Gothic" w:hAnsi="MS Gothic" w:cs="MS Gothic" w:hint="eastAsia"/>
        </w:rPr>
        <w:t>財欲</w:t>
      </w:r>
      <w:r>
        <w:t xml:space="preserve"> [zaiyoku] /desire for wealth/</w:t>
      </w:r>
    </w:p>
    <w:p w:rsidR="00A618CE" w:rsidRDefault="00A618CE" w:rsidP="00A618CE">
      <w:r>
        <w:rPr>
          <w:rFonts w:ascii="MS Gothic" w:eastAsia="MS Gothic" w:hAnsi="MS Gothic" w:cs="MS Gothic" w:hint="eastAsia"/>
        </w:rPr>
        <w:t>財法</w:t>
      </w:r>
      <w:r>
        <w:t xml:space="preserve"> [zaihō] /material goods and the teachings/</w:t>
      </w:r>
    </w:p>
    <w:p w:rsidR="00A618CE" w:rsidRDefault="00A618CE" w:rsidP="00A618CE">
      <w:r>
        <w:rPr>
          <w:rFonts w:ascii="MS Gothic" w:eastAsia="MS Gothic" w:hAnsi="MS Gothic" w:cs="MS Gothic" w:hint="eastAsia"/>
        </w:rPr>
        <w:t>財法二施</w:t>
      </w:r>
      <w:r>
        <w:t xml:space="preserve"> [zaihō nise] /two gifts of wealth and dharma/</w:t>
      </w:r>
    </w:p>
    <w:p w:rsidR="00A618CE" w:rsidRDefault="00A618CE" w:rsidP="00A618CE">
      <w:r>
        <w:rPr>
          <w:rFonts w:ascii="MS Gothic" w:eastAsia="MS Gothic" w:hAnsi="MS Gothic" w:cs="MS Gothic" w:hint="eastAsia"/>
        </w:rPr>
        <w:t>財物</w:t>
      </w:r>
      <w:r>
        <w:t xml:space="preserve"> [zaimotsu] /one's wealth/</w:t>
      </w:r>
    </w:p>
    <w:p w:rsidR="00A618CE" w:rsidRDefault="00A618CE" w:rsidP="00A618CE">
      <w:r>
        <w:rPr>
          <w:rFonts w:ascii="MS Gothic" w:eastAsia="MS Gothic" w:hAnsi="MS Gothic" w:cs="MS Gothic" w:hint="eastAsia"/>
        </w:rPr>
        <w:t>財産</w:t>
      </w:r>
      <w:r>
        <w:t xml:space="preserve"> [zaisan] /property/</w:t>
      </w:r>
    </w:p>
    <w:p w:rsidR="00A618CE" w:rsidRDefault="00A618CE" w:rsidP="00A618CE">
      <w:r>
        <w:rPr>
          <w:rFonts w:ascii="MS Gothic" w:eastAsia="MS Gothic" w:hAnsi="MS Gothic" w:cs="MS Gothic" w:hint="eastAsia"/>
        </w:rPr>
        <w:t>財用</w:t>
      </w:r>
      <w:r>
        <w:t xml:space="preserve"> [zaiyō] /to mean of subsistence/</w:t>
      </w:r>
    </w:p>
    <w:p w:rsidR="00A618CE" w:rsidRDefault="00A618CE" w:rsidP="00A618CE">
      <w:r>
        <w:rPr>
          <w:rFonts w:ascii="MS Gothic" w:eastAsia="MS Gothic" w:hAnsi="MS Gothic" w:cs="MS Gothic" w:hint="eastAsia"/>
        </w:rPr>
        <w:t>財神</w:t>
      </w:r>
      <w:r>
        <w:t xml:space="preserve"> [Zaijin] /Kuvera/</w:t>
      </w:r>
    </w:p>
    <w:p w:rsidR="00A618CE" w:rsidRDefault="00A618CE" w:rsidP="00A618CE">
      <w:r>
        <w:rPr>
          <w:rFonts w:ascii="MS Gothic" w:eastAsia="MS Gothic" w:hAnsi="MS Gothic" w:cs="MS Gothic" w:hint="eastAsia"/>
        </w:rPr>
        <w:t>財自在</w:t>
      </w:r>
      <w:r>
        <w:t xml:space="preserve"> [zai jizai] /mastery of equipment/</w:t>
      </w:r>
    </w:p>
    <w:p w:rsidR="00A618CE" w:rsidRDefault="00A618CE" w:rsidP="00A618CE">
      <w:r>
        <w:rPr>
          <w:rFonts w:ascii="MS Gothic" w:eastAsia="MS Gothic" w:hAnsi="MS Gothic" w:cs="MS Gothic" w:hint="eastAsia"/>
        </w:rPr>
        <w:t>財色</w:t>
      </w:r>
      <w:r>
        <w:t xml:space="preserve"> [zaishiki] /wealth and [feminine] beauty/</w:t>
      </w:r>
    </w:p>
    <w:p w:rsidR="00A618CE" w:rsidRDefault="00A618CE" w:rsidP="00A618CE">
      <w:r>
        <w:rPr>
          <w:rFonts w:ascii="MS Gothic" w:eastAsia="MS Gothic" w:hAnsi="MS Gothic" w:cs="MS Gothic" w:hint="eastAsia"/>
        </w:rPr>
        <w:t>財貪喜</w:t>
      </w:r>
      <w:r>
        <w:t xml:space="preserve"> [zai tonki] /lust for possessions/</w:t>
      </w:r>
    </w:p>
    <w:p w:rsidR="00A618CE" w:rsidRDefault="00A618CE" w:rsidP="00A618CE">
      <w:r>
        <w:rPr>
          <w:rFonts w:ascii="MS Gothic" w:eastAsia="MS Gothic" w:hAnsi="MS Gothic" w:cs="MS Gothic" w:hint="eastAsia"/>
        </w:rPr>
        <w:t>貢</w:t>
      </w:r>
      <w:r>
        <w:t xml:space="preserve"> [ku] /tribute/</w:t>
      </w:r>
    </w:p>
    <w:p w:rsidR="00A618CE" w:rsidRDefault="00A618CE" w:rsidP="00A618CE">
      <w:r>
        <w:rPr>
          <w:rFonts w:ascii="MS Gothic" w:eastAsia="MS Gothic" w:hAnsi="MS Gothic" w:cs="MS Gothic" w:hint="eastAsia"/>
        </w:rPr>
        <w:t>貢上</w:t>
      </w:r>
      <w:r>
        <w:t xml:space="preserve"> [kujō] /to offer/</w:t>
      </w:r>
    </w:p>
    <w:p w:rsidR="00A618CE" w:rsidRDefault="00A618CE" w:rsidP="00A618CE">
      <w:r>
        <w:rPr>
          <w:rFonts w:ascii="MS Gothic" w:eastAsia="MS Gothic" w:hAnsi="MS Gothic" w:cs="MS Gothic" w:hint="eastAsia"/>
        </w:rPr>
        <w:t>貢高</w:t>
      </w:r>
      <w:r>
        <w:t xml:space="preserve"> [kōkō] /proud/</w:t>
      </w:r>
    </w:p>
    <w:p w:rsidR="00A618CE" w:rsidRDefault="00A618CE" w:rsidP="00A618CE">
      <w:r>
        <w:rPr>
          <w:rFonts w:ascii="MS Gothic" w:eastAsia="MS Gothic" w:hAnsi="MS Gothic" w:cs="MS Gothic" w:hint="eastAsia"/>
        </w:rPr>
        <w:t>貧</w:t>
      </w:r>
      <w:r>
        <w:t xml:space="preserve"> [hin] /be poor, in poverty, without possessions/</w:t>
      </w:r>
    </w:p>
    <w:p w:rsidR="00A618CE" w:rsidRDefault="00A618CE" w:rsidP="00A618CE">
      <w:r>
        <w:rPr>
          <w:rFonts w:ascii="MS Gothic" w:eastAsia="MS Gothic" w:hAnsi="MS Gothic" w:cs="MS Gothic" w:hint="eastAsia"/>
        </w:rPr>
        <w:t>貧乏</w:t>
      </w:r>
      <w:r>
        <w:t xml:space="preserve"> [hinbō] /poor/</w:t>
      </w:r>
    </w:p>
    <w:p w:rsidR="00A618CE" w:rsidRDefault="00A618CE" w:rsidP="00A618CE">
      <w:r>
        <w:rPr>
          <w:rFonts w:ascii="MS Gothic" w:eastAsia="MS Gothic" w:hAnsi="MS Gothic" w:cs="MS Gothic" w:hint="eastAsia"/>
        </w:rPr>
        <w:t>貧乞</w:t>
      </w:r>
      <w:r>
        <w:t xml:space="preserve"> [hinkotsu] /a beggar/</w:t>
      </w:r>
    </w:p>
    <w:p w:rsidR="00A618CE" w:rsidRDefault="00A618CE" w:rsidP="00A618CE">
      <w:r>
        <w:rPr>
          <w:rFonts w:ascii="MS Gothic" w:eastAsia="MS Gothic" w:hAnsi="MS Gothic" w:cs="MS Gothic" w:hint="eastAsia"/>
        </w:rPr>
        <w:t>貧劇</w:t>
      </w:r>
      <w:r>
        <w:t xml:space="preserve"> [hingeki] /poor/</w:t>
      </w:r>
    </w:p>
    <w:p w:rsidR="00A618CE" w:rsidRDefault="00A618CE" w:rsidP="00A618CE">
      <w:r>
        <w:rPr>
          <w:rFonts w:ascii="MS Gothic" w:eastAsia="MS Gothic" w:hAnsi="MS Gothic" w:cs="MS Gothic" w:hint="eastAsia"/>
        </w:rPr>
        <w:t>貧劣</w:t>
      </w:r>
      <w:r>
        <w:t xml:space="preserve"> [hinretsu] /impoverished and mean/</w:t>
      </w:r>
    </w:p>
    <w:p w:rsidR="00A618CE" w:rsidRDefault="00A618CE" w:rsidP="00A618CE">
      <w:r>
        <w:rPr>
          <w:rFonts w:ascii="MS Gothic" w:eastAsia="MS Gothic" w:hAnsi="MS Gothic" w:cs="MS Gothic" w:hint="eastAsia"/>
        </w:rPr>
        <w:lastRenderedPageBreak/>
        <w:t>貧匱</w:t>
      </w:r>
      <w:r>
        <w:t xml:space="preserve"> [binki] /to be made to suffer/</w:t>
      </w:r>
    </w:p>
    <w:p w:rsidR="00A618CE" w:rsidRDefault="00A618CE" w:rsidP="00A618CE">
      <w:r>
        <w:rPr>
          <w:rFonts w:ascii="MS Gothic" w:eastAsia="MS Gothic" w:hAnsi="MS Gothic" w:cs="MS Gothic" w:hint="eastAsia"/>
        </w:rPr>
        <w:t>貧女</w:t>
      </w:r>
      <w:r>
        <w:t xml:space="preserve"> [hinnyo] /woman in poverty/</w:t>
      </w:r>
    </w:p>
    <w:p w:rsidR="00A618CE" w:rsidRDefault="00A618CE" w:rsidP="00A618CE">
      <w:r>
        <w:rPr>
          <w:rFonts w:ascii="MS Gothic" w:eastAsia="MS Gothic" w:hAnsi="MS Gothic" w:cs="MS Gothic" w:hint="eastAsia"/>
        </w:rPr>
        <w:t>貧女寶藏</w:t>
      </w:r>
      <w:r>
        <w:t xml:space="preserve"> [hinnyo hōzō] /poor woman who dwelt in a treasure house/</w:t>
      </w:r>
    </w:p>
    <w:p w:rsidR="00A618CE" w:rsidRDefault="00A618CE" w:rsidP="00A618CE">
      <w:r>
        <w:rPr>
          <w:rFonts w:ascii="MS Gothic" w:eastAsia="MS Gothic" w:hAnsi="MS Gothic" w:cs="MS Gothic" w:hint="eastAsia"/>
        </w:rPr>
        <w:t>貧窮</w:t>
      </w:r>
      <w:r>
        <w:t xml:space="preserve"> [bingū] /poor/</w:t>
      </w:r>
    </w:p>
    <w:p w:rsidR="00A618CE" w:rsidRDefault="00A618CE" w:rsidP="00A618CE">
      <w:r>
        <w:rPr>
          <w:rFonts w:ascii="MS Gothic" w:eastAsia="MS Gothic" w:hAnsi="MS Gothic" w:cs="MS Gothic" w:hint="eastAsia"/>
        </w:rPr>
        <w:t>貧窮乞人</w:t>
      </w:r>
      <w:r>
        <w:t xml:space="preserve"> [hinkyū kotsunin] /a beggar in extreme poverty/</w:t>
      </w:r>
    </w:p>
    <w:p w:rsidR="00A618CE" w:rsidRDefault="00A618CE" w:rsidP="00A618CE">
      <w:r>
        <w:rPr>
          <w:rFonts w:ascii="MS Gothic" w:eastAsia="MS Gothic" w:hAnsi="MS Gothic" w:cs="MS Gothic" w:hint="eastAsia"/>
        </w:rPr>
        <w:t>貧窮困乏</w:t>
      </w:r>
      <w:r>
        <w:t xml:space="preserve"> [hinkyū konbō] /destitute/</w:t>
      </w:r>
    </w:p>
    <w:p w:rsidR="00A618CE" w:rsidRDefault="00A618CE" w:rsidP="00A618CE">
      <w:r>
        <w:rPr>
          <w:rFonts w:ascii="MS Gothic" w:eastAsia="MS Gothic" w:hAnsi="MS Gothic" w:cs="MS Gothic" w:hint="eastAsia"/>
        </w:rPr>
        <w:t>貧窮困苦</w:t>
      </w:r>
      <w:r>
        <w:t xml:space="preserve"> [hinkyū kon ku] /suffering of poverty and destitution/</w:t>
      </w:r>
    </w:p>
    <w:p w:rsidR="00A618CE" w:rsidRDefault="00A618CE" w:rsidP="00A618CE">
      <w:r>
        <w:rPr>
          <w:rFonts w:ascii="MS Gothic" w:eastAsia="MS Gothic" w:hAnsi="MS Gothic" w:cs="MS Gothic" w:hint="eastAsia"/>
        </w:rPr>
        <w:t>貧窶</w:t>
      </w:r>
      <w:r>
        <w:t xml:space="preserve"> [hinku] /poor/</w:t>
      </w:r>
    </w:p>
    <w:p w:rsidR="00A618CE" w:rsidRDefault="00A618CE" w:rsidP="00A618CE">
      <w:r>
        <w:rPr>
          <w:rFonts w:ascii="MS Gothic" w:eastAsia="MS Gothic" w:hAnsi="MS Gothic" w:cs="MS Gothic" w:hint="eastAsia"/>
        </w:rPr>
        <w:t>貧者一燈</w:t>
      </w:r>
      <w:r>
        <w:t xml:space="preserve"> [hinja no ittō] /single candle of a poor person/</w:t>
      </w:r>
    </w:p>
    <w:p w:rsidR="00A618CE" w:rsidRDefault="00A618CE" w:rsidP="00A618CE">
      <w:r>
        <w:rPr>
          <w:rFonts w:ascii="MS Gothic" w:eastAsia="MS Gothic" w:hAnsi="MS Gothic" w:cs="MS Gothic" w:hint="eastAsia"/>
        </w:rPr>
        <w:t>貧苦</w:t>
      </w:r>
      <w:r>
        <w:t xml:space="preserve"> [hingu] /to suffer in poverty/</w:t>
      </w:r>
    </w:p>
    <w:p w:rsidR="00A618CE" w:rsidRDefault="00A618CE" w:rsidP="00A618CE">
      <w:r>
        <w:rPr>
          <w:rFonts w:ascii="MS Gothic" w:eastAsia="MS Gothic" w:hAnsi="MS Gothic" w:cs="MS Gothic" w:hint="eastAsia"/>
        </w:rPr>
        <w:t>貧賤</w:t>
      </w:r>
      <w:r>
        <w:t xml:space="preserve"> [hinzen] /poverty/</w:t>
      </w:r>
    </w:p>
    <w:p w:rsidR="00A618CE" w:rsidRDefault="00A618CE" w:rsidP="00A618CE">
      <w:r>
        <w:rPr>
          <w:rFonts w:ascii="MS Gothic" w:eastAsia="MS Gothic" w:hAnsi="MS Gothic" w:cs="MS Gothic" w:hint="eastAsia"/>
        </w:rPr>
        <w:t>貧賤醜陋女</w:t>
      </w:r>
      <w:r>
        <w:t xml:space="preserve"> [hinzen shūrō nyo] /a miserable and wretched woman/</w:t>
      </w:r>
    </w:p>
    <w:p w:rsidR="00A618CE" w:rsidRDefault="00A618CE" w:rsidP="00A618CE">
      <w:r>
        <w:rPr>
          <w:rFonts w:ascii="MS Gothic" w:eastAsia="MS Gothic" w:hAnsi="MS Gothic" w:cs="MS Gothic" w:hint="eastAsia"/>
        </w:rPr>
        <w:t>貧道</w:t>
      </w:r>
      <w:r>
        <w:t xml:space="preserve"> [hindō] /mendicant/</w:t>
      </w:r>
    </w:p>
    <w:p w:rsidR="00A618CE" w:rsidRDefault="00A618CE" w:rsidP="00A618CE">
      <w:r>
        <w:rPr>
          <w:rFonts w:ascii="MS Gothic" w:eastAsia="MS Gothic" w:hAnsi="MS Gothic" w:cs="MS Gothic" w:hint="eastAsia"/>
        </w:rPr>
        <w:t>貧里</w:t>
      </w:r>
      <w:r>
        <w:t xml:space="preserve"> [hinri] /an impoverished district/</w:t>
      </w:r>
    </w:p>
    <w:p w:rsidR="00A618CE" w:rsidRDefault="00A618CE" w:rsidP="00A618CE">
      <w:r>
        <w:rPr>
          <w:rFonts w:ascii="MS Gothic" w:eastAsia="MS Gothic" w:hAnsi="MS Gothic" w:cs="MS Gothic" w:hint="eastAsia"/>
        </w:rPr>
        <w:t>貨</w:t>
      </w:r>
      <w:r>
        <w:t xml:space="preserve"> [ka] /valuables/</w:t>
      </w:r>
    </w:p>
    <w:p w:rsidR="00A618CE" w:rsidRDefault="00A618CE" w:rsidP="00A618CE">
      <w:r>
        <w:rPr>
          <w:rFonts w:ascii="MS Gothic" w:eastAsia="MS Gothic" w:hAnsi="MS Gothic" w:cs="MS Gothic" w:hint="eastAsia"/>
        </w:rPr>
        <w:t>貨利習彌迦</w:t>
      </w:r>
      <w:r>
        <w:t xml:space="preserve"> [Karishūmika] /Khārsmiga/</w:t>
      </w:r>
    </w:p>
    <w:p w:rsidR="00A618CE" w:rsidRDefault="00A618CE" w:rsidP="00A618CE">
      <w:r>
        <w:rPr>
          <w:rFonts w:ascii="MS Gothic" w:eastAsia="MS Gothic" w:hAnsi="MS Gothic" w:cs="MS Gothic" w:hint="eastAsia"/>
        </w:rPr>
        <w:t>貪</w:t>
      </w:r>
      <w:r>
        <w:t xml:space="preserve"> [ton] /craving/</w:t>
      </w:r>
    </w:p>
    <w:p w:rsidR="00A618CE" w:rsidRDefault="00A618CE" w:rsidP="00A618CE">
      <w:r>
        <w:rPr>
          <w:rFonts w:ascii="MS Gothic" w:eastAsia="MS Gothic" w:hAnsi="MS Gothic" w:cs="MS Gothic" w:hint="eastAsia"/>
        </w:rPr>
        <w:t>貪使</w:t>
      </w:r>
      <w:r>
        <w:t xml:space="preserve"> [tonshi] /craving as defilement/</w:t>
      </w:r>
    </w:p>
    <w:p w:rsidR="00A618CE" w:rsidRDefault="00A618CE" w:rsidP="00A618CE">
      <w:r>
        <w:rPr>
          <w:rFonts w:ascii="MS Gothic" w:eastAsia="MS Gothic" w:hAnsi="MS Gothic" w:cs="MS Gothic" w:hint="eastAsia"/>
        </w:rPr>
        <w:t>貪光</w:t>
      </w:r>
      <w:r>
        <w:t xml:space="preserve"> [tonkō] /light of greed/</w:t>
      </w:r>
    </w:p>
    <w:p w:rsidR="00A618CE" w:rsidRDefault="00A618CE" w:rsidP="00A618CE">
      <w:r>
        <w:rPr>
          <w:rFonts w:ascii="MS Gothic" w:eastAsia="MS Gothic" w:hAnsi="MS Gothic" w:cs="MS Gothic" w:hint="eastAsia"/>
        </w:rPr>
        <w:t>貪取</w:t>
      </w:r>
      <w:r>
        <w:t xml:space="preserve"> [tonshu] /craving/</w:t>
      </w:r>
    </w:p>
    <w:p w:rsidR="00A618CE" w:rsidRDefault="00A618CE" w:rsidP="00A618CE">
      <w:r>
        <w:rPr>
          <w:rFonts w:ascii="MS Gothic" w:eastAsia="MS Gothic" w:hAnsi="MS Gothic" w:cs="MS Gothic" w:hint="eastAsia"/>
        </w:rPr>
        <w:t>貪喜</w:t>
      </w:r>
      <w:r>
        <w:t xml:space="preserve"> [tonki] /craving and enjoyment/</w:t>
      </w:r>
    </w:p>
    <w:p w:rsidR="00A618CE" w:rsidRDefault="00A618CE" w:rsidP="00A618CE">
      <w:r>
        <w:rPr>
          <w:rFonts w:ascii="MS Gothic" w:eastAsia="MS Gothic" w:hAnsi="MS Gothic" w:cs="MS Gothic" w:hint="eastAsia"/>
        </w:rPr>
        <w:t>貪嗔癡</w:t>
      </w:r>
      <w:r>
        <w:t xml:space="preserve"> [ton shin chi] /craving, ill-will, and ignorance/</w:t>
      </w:r>
    </w:p>
    <w:p w:rsidR="00A618CE" w:rsidRDefault="00A618CE" w:rsidP="00A618CE">
      <w:r>
        <w:rPr>
          <w:rFonts w:ascii="MS Gothic" w:eastAsia="MS Gothic" w:hAnsi="MS Gothic" w:cs="MS Gothic" w:hint="eastAsia"/>
        </w:rPr>
        <w:t>貪嫉</w:t>
      </w:r>
      <w:r>
        <w:t xml:space="preserve"> [tonshitsu] /avarice and envy/</w:t>
      </w:r>
    </w:p>
    <w:p w:rsidR="00A618CE" w:rsidRDefault="00A618CE" w:rsidP="00A618CE">
      <w:r>
        <w:rPr>
          <w:rFonts w:ascii="MS Gothic" w:eastAsia="MS Gothic" w:hAnsi="MS Gothic" w:cs="MS Gothic" w:hint="eastAsia"/>
        </w:rPr>
        <w:t>貪心</w:t>
      </w:r>
      <w:r>
        <w:t xml:space="preserve"> [tonshin] /desiring mind/</w:t>
      </w:r>
    </w:p>
    <w:p w:rsidR="00A618CE" w:rsidRDefault="00A618CE" w:rsidP="00A618CE">
      <w:r>
        <w:rPr>
          <w:rFonts w:ascii="MS Gothic" w:eastAsia="MS Gothic" w:hAnsi="MS Gothic" w:cs="MS Gothic" w:hint="eastAsia"/>
        </w:rPr>
        <w:t>貪性</w:t>
      </w:r>
      <w:r>
        <w:t xml:space="preserve"> [tonshō] /desirousness/</w:t>
      </w:r>
    </w:p>
    <w:p w:rsidR="00A618CE" w:rsidRDefault="00A618CE" w:rsidP="00A618CE">
      <w:r>
        <w:rPr>
          <w:rFonts w:ascii="MS Gothic" w:eastAsia="MS Gothic" w:hAnsi="MS Gothic" w:cs="MS Gothic" w:hint="eastAsia"/>
        </w:rPr>
        <w:t>貪恚</w:t>
      </w:r>
      <w:r>
        <w:t xml:space="preserve"> [ton'i] /craving and ill-will/</w:t>
      </w:r>
    </w:p>
    <w:p w:rsidR="00A618CE" w:rsidRDefault="00A618CE" w:rsidP="00A618CE">
      <w:r>
        <w:rPr>
          <w:rFonts w:ascii="MS Gothic" w:eastAsia="MS Gothic" w:hAnsi="MS Gothic" w:cs="MS Gothic" w:hint="eastAsia"/>
        </w:rPr>
        <w:t>貪恚癡</w:t>
      </w:r>
      <w:r>
        <w:t xml:space="preserve"> [ton ni chi] /craving, ill-will, and delusion/</w:t>
      </w:r>
    </w:p>
    <w:p w:rsidR="00A618CE" w:rsidRDefault="00A618CE" w:rsidP="00A618CE">
      <w:r>
        <w:rPr>
          <w:rFonts w:ascii="MS Gothic" w:eastAsia="MS Gothic" w:hAnsi="MS Gothic" w:cs="MS Gothic" w:hint="eastAsia"/>
        </w:rPr>
        <w:t>貪惑</w:t>
      </w:r>
      <w:r>
        <w:t xml:space="preserve"> [tonwaku] /avarice and perplexity/</w:t>
      </w:r>
    </w:p>
    <w:p w:rsidR="00A618CE" w:rsidRDefault="00A618CE" w:rsidP="00A618CE">
      <w:r>
        <w:rPr>
          <w:rFonts w:ascii="MS Gothic" w:eastAsia="MS Gothic" w:hAnsi="MS Gothic" w:cs="MS Gothic" w:hint="eastAsia"/>
        </w:rPr>
        <w:t>貪惜</w:t>
      </w:r>
      <w:r>
        <w:t xml:space="preserve"> [tonseki] /to be stingy with/</w:t>
      </w:r>
    </w:p>
    <w:p w:rsidR="00A618CE" w:rsidRDefault="00A618CE" w:rsidP="00A618CE">
      <w:r>
        <w:rPr>
          <w:rFonts w:ascii="MS Gothic" w:eastAsia="MS Gothic" w:hAnsi="MS Gothic" w:cs="MS Gothic" w:hint="eastAsia"/>
        </w:rPr>
        <w:t>貪意</w:t>
      </w:r>
      <w:r>
        <w:t xml:space="preserve"> [toni] /covetous thought/</w:t>
      </w:r>
    </w:p>
    <w:p w:rsidR="00A618CE" w:rsidRDefault="00A618CE" w:rsidP="00A618CE">
      <w:r>
        <w:rPr>
          <w:rFonts w:ascii="MS Gothic" w:eastAsia="MS Gothic" w:hAnsi="MS Gothic" w:cs="MS Gothic" w:hint="eastAsia"/>
        </w:rPr>
        <w:lastRenderedPageBreak/>
        <w:t>貪愛</w:t>
      </w:r>
      <w:r>
        <w:t xml:space="preserve"> [tonai] /desire/</w:t>
      </w:r>
    </w:p>
    <w:p w:rsidR="00A618CE" w:rsidRDefault="00A618CE" w:rsidP="00A618CE">
      <w:r>
        <w:rPr>
          <w:rFonts w:ascii="MS Gothic" w:eastAsia="MS Gothic" w:hAnsi="MS Gothic" w:cs="MS Gothic" w:hint="eastAsia"/>
        </w:rPr>
        <w:t>貪染</w:t>
      </w:r>
      <w:r>
        <w:t xml:space="preserve"> [tonzen] /polluted by desire/</w:t>
      </w:r>
    </w:p>
    <w:p w:rsidR="00A618CE" w:rsidRDefault="00A618CE" w:rsidP="00A618CE">
      <w:r>
        <w:rPr>
          <w:rFonts w:ascii="MS Gothic" w:eastAsia="MS Gothic" w:hAnsi="MS Gothic" w:cs="MS Gothic" w:hint="eastAsia"/>
        </w:rPr>
        <w:t>貪欲</w:t>
      </w:r>
      <w:r>
        <w:t xml:space="preserve"> [tonyoku] /desire/</w:t>
      </w:r>
    </w:p>
    <w:p w:rsidR="00A618CE" w:rsidRDefault="00A618CE" w:rsidP="00A618CE">
      <w:r>
        <w:rPr>
          <w:rFonts w:ascii="MS Gothic" w:eastAsia="MS Gothic" w:hAnsi="MS Gothic" w:cs="MS Gothic" w:hint="eastAsia"/>
        </w:rPr>
        <w:t>貪欲使</w:t>
      </w:r>
      <w:r>
        <w:t xml:space="preserve"> [tonyoku shi] /craving as defilement/</w:t>
      </w:r>
    </w:p>
    <w:p w:rsidR="00A618CE" w:rsidRDefault="00A618CE" w:rsidP="00A618CE">
      <w:r>
        <w:rPr>
          <w:rFonts w:ascii="MS Gothic" w:eastAsia="MS Gothic" w:hAnsi="MS Gothic" w:cs="MS Gothic" w:hint="eastAsia"/>
        </w:rPr>
        <w:t>貪欲卽是道</w:t>
      </w:r>
      <w:r>
        <w:t xml:space="preserve"> [tonyoku soku ze dō] /desire is part of reality/</w:t>
      </w:r>
    </w:p>
    <w:p w:rsidR="00A618CE" w:rsidRDefault="00A618CE" w:rsidP="00A618CE">
      <w:r>
        <w:rPr>
          <w:rFonts w:ascii="MS Gothic" w:eastAsia="MS Gothic" w:hAnsi="MS Gothic" w:cs="MS Gothic" w:hint="eastAsia"/>
        </w:rPr>
        <w:t>貪欲卽菩提</w:t>
      </w:r>
      <w:r>
        <w:t xml:space="preserve"> [tonyoku soku bodai] /avaricious desire and bodhi-wisdom are indivisible/</w:t>
      </w:r>
    </w:p>
    <w:p w:rsidR="00A618CE" w:rsidRDefault="00A618CE" w:rsidP="00A618CE">
      <w:r>
        <w:rPr>
          <w:rFonts w:ascii="MS Gothic" w:eastAsia="MS Gothic" w:hAnsi="MS Gothic" w:cs="MS Gothic" w:hint="eastAsia"/>
        </w:rPr>
        <w:t>貪欲瞋恚</w:t>
      </w:r>
      <w:r>
        <w:t xml:space="preserve"> [tonyoku shini] /craving and ill-will/</w:t>
      </w:r>
    </w:p>
    <w:p w:rsidR="00A618CE" w:rsidRDefault="00A618CE" w:rsidP="00A618CE">
      <w:r>
        <w:rPr>
          <w:rFonts w:ascii="MS Gothic" w:eastAsia="MS Gothic" w:hAnsi="MS Gothic" w:cs="MS Gothic" w:hint="eastAsia"/>
        </w:rPr>
        <w:t>貪欲瞋恚愚癡</w:t>
      </w:r>
      <w:r>
        <w:t xml:space="preserve"> [tonyoku shini guchi] /desire, ill-will, and ignorance/</w:t>
      </w:r>
    </w:p>
    <w:p w:rsidR="00A618CE" w:rsidRDefault="00A618CE" w:rsidP="00A618CE">
      <w:r>
        <w:rPr>
          <w:rFonts w:ascii="MS Gothic" w:eastAsia="MS Gothic" w:hAnsi="MS Gothic" w:cs="MS Gothic" w:hint="eastAsia"/>
        </w:rPr>
        <w:t>貪欲蓋</w:t>
      </w:r>
      <w:r>
        <w:t xml:space="preserve"> [tonyoku kai] /obscuration of desire/</w:t>
      </w:r>
    </w:p>
    <w:p w:rsidR="00A618CE" w:rsidRDefault="00A618CE" w:rsidP="00A618CE">
      <w:r>
        <w:rPr>
          <w:rFonts w:ascii="MS Gothic" w:eastAsia="MS Gothic" w:hAnsi="MS Gothic" w:cs="MS Gothic" w:hint="eastAsia"/>
        </w:rPr>
        <w:t>貪毒</w:t>
      </w:r>
      <w:r>
        <w:t xml:space="preserve"> [tondoku] /the poison of desire/</w:t>
      </w:r>
    </w:p>
    <w:p w:rsidR="00A618CE" w:rsidRDefault="00A618CE" w:rsidP="00A618CE">
      <w:r>
        <w:rPr>
          <w:rFonts w:ascii="MS Gothic" w:eastAsia="MS Gothic" w:hAnsi="MS Gothic" w:cs="MS Gothic" w:hint="eastAsia"/>
        </w:rPr>
        <w:t>貪水</w:t>
      </w:r>
      <w:r>
        <w:t xml:space="preserve"> [tonsui] /desire being like water/</w:t>
      </w:r>
    </w:p>
    <w:p w:rsidR="00A618CE" w:rsidRDefault="00A618CE" w:rsidP="00A618CE">
      <w:r>
        <w:rPr>
          <w:rFonts w:ascii="MS Gothic" w:eastAsia="MS Gothic" w:hAnsi="MS Gothic" w:cs="MS Gothic" w:hint="eastAsia"/>
        </w:rPr>
        <w:t>貪求</w:t>
      </w:r>
      <w:r>
        <w:t xml:space="preserve"> [tongu] /liable to become attached/</w:t>
      </w:r>
    </w:p>
    <w:p w:rsidR="00A618CE" w:rsidRDefault="00A618CE" w:rsidP="00A618CE">
      <w:r>
        <w:rPr>
          <w:rFonts w:ascii="MS Gothic" w:eastAsia="MS Gothic" w:hAnsi="MS Gothic" w:cs="MS Gothic" w:hint="eastAsia"/>
        </w:rPr>
        <w:t>貪濁</w:t>
      </w:r>
      <w:r>
        <w:t xml:space="preserve"> [tondaku] /contamination by desire/</w:t>
      </w:r>
    </w:p>
    <w:p w:rsidR="00A618CE" w:rsidRDefault="00A618CE" w:rsidP="00A618CE">
      <w:r>
        <w:rPr>
          <w:rFonts w:ascii="MS Gothic" w:eastAsia="MS Gothic" w:hAnsi="MS Gothic" w:cs="MS Gothic" w:hint="eastAsia"/>
        </w:rPr>
        <w:t>貪煩惱</w:t>
      </w:r>
      <w:r>
        <w:t xml:space="preserve"> [ton bonnō] /the affliction of desire/</w:t>
      </w:r>
    </w:p>
    <w:p w:rsidR="00A618CE" w:rsidRDefault="00A618CE" w:rsidP="00A618CE">
      <w:r>
        <w:rPr>
          <w:rFonts w:ascii="MS Gothic" w:eastAsia="MS Gothic" w:hAnsi="MS Gothic" w:cs="MS Gothic" w:hint="eastAsia"/>
        </w:rPr>
        <w:t>貪狼</w:t>
      </w:r>
      <w:r>
        <w:t xml:space="preserve"> [tonrō] /greedy as a wolf/</w:t>
      </w:r>
    </w:p>
    <w:p w:rsidR="00A618CE" w:rsidRDefault="00A618CE" w:rsidP="00A618CE">
      <w:r>
        <w:rPr>
          <w:rFonts w:ascii="MS Gothic" w:eastAsia="MS Gothic" w:hAnsi="MS Gothic" w:cs="MS Gothic" w:hint="eastAsia"/>
        </w:rPr>
        <w:t>貪猗</w:t>
      </w:r>
      <w:r>
        <w:t xml:space="preserve"> [ton'i] /to cling strongly to/</w:t>
      </w:r>
    </w:p>
    <w:p w:rsidR="00A618CE" w:rsidRDefault="00A618CE" w:rsidP="00A618CE">
      <w:r>
        <w:rPr>
          <w:rFonts w:ascii="MS Gothic" w:eastAsia="MS Gothic" w:hAnsi="MS Gothic" w:cs="MS Gothic" w:hint="eastAsia"/>
        </w:rPr>
        <w:t>貪着</w:t>
      </w:r>
      <w:r>
        <w:t xml:space="preserve"> [tonjaku] /attachment/</w:t>
      </w:r>
    </w:p>
    <w:p w:rsidR="00A618CE" w:rsidRDefault="00A618CE" w:rsidP="00A618CE">
      <w:r>
        <w:rPr>
          <w:rFonts w:ascii="MS Gothic" w:eastAsia="MS Gothic" w:hAnsi="MS Gothic" w:cs="MS Gothic" w:hint="eastAsia"/>
        </w:rPr>
        <w:t>貪瞋</w:t>
      </w:r>
      <w:r>
        <w:t xml:space="preserve"> [tonjin] /craving and ill-will/</w:t>
      </w:r>
    </w:p>
    <w:p w:rsidR="00A618CE" w:rsidRDefault="00A618CE" w:rsidP="00A618CE">
      <w:r>
        <w:rPr>
          <w:rFonts w:ascii="MS Gothic" w:eastAsia="MS Gothic" w:hAnsi="MS Gothic" w:cs="MS Gothic" w:hint="eastAsia"/>
        </w:rPr>
        <w:t>貪瞋癡</w:t>
      </w:r>
      <w:r>
        <w:t xml:space="preserve"> [ton jin chi] /greed, ill-will, and delusion/</w:t>
      </w:r>
    </w:p>
    <w:p w:rsidR="00A618CE" w:rsidRDefault="00A618CE" w:rsidP="00A618CE">
      <w:r>
        <w:rPr>
          <w:rFonts w:ascii="MS Gothic" w:eastAsia="MS Gothic" w:hAnsi="MS Gothic" w:cs="MS Gothic" w:hint="eastAsia"/>
        </w:rPr>
        <w:t>貪瞋癡慢</w:t>
      </w:r>
      <w:r>
        <w:t xml:space="preserve"> [ton shin chi man] /craving, ill-will, delusion, and pride/</w:t>
      </w:r>
    </w:p>
    <w:p w:rsidR="00A618CE" w:rsidRDefault="00A618CE" w:rsidP="00A618CE">
      <w:r>
        <w:rPr>
          <w:rFonts w:ascii="MS Gothic" w:eastAsia="MS Gothic" w:hAnsi="MS Gothic" w:cs="MS Gothic" w:hint="eastAsia"/>
        </w:rPr>
        <w:t>貪穢</w:t>
      </w:r>
      <w:r>
        <w:t xml:space="preserve"> [ton'e] /to be corrupt/</w:t>
      </w:r>
    </w:p>
    <w:p w:rsidR="00A618CE" w:rsidRDefault="00A618CE" w:rsidP="00A618CE">
      <w:r>
        <w:rPr>
          <w:rFonts w:ascii="MS Gothic" w:eastAsia="MS Gothic" w:hAnsi="MS Gothic" w:cs="MS Gothic" w:hint="eastAsia"/>
        </w:rPr>
        <w:t>貪等</w:t>
      </w:r>
      <w:r>
        <w:t xml:space="preserve"> [tontō] /craving and so forth/</w:t>
      </w:r>
    </w:p>
    <w:p w:rsidR="00A618CE" w:rsidRDefault="00A618CE" w:rsidP="00A618CE">
      <w:r>
        <w:rPr>
          <w:rFonts w:ascii="MS Gothic" w:eastAsia="MS Gothic" w:hAnsi="MS Gothic" w:cs="MS Gothic" w:hint="eastAsia"/>
        </w:rPr>
        <w:t>貪等行</w:t>
      </w:r>
      <w:r>
        <w:t xml:space="preserve"> [ton tōgyō] /activities such as craving/</w:t>
      </w:r>
    </w:p>
    <w:p w:rsidR="00A618CE" w:rsidRDefault="00A618CE" w:rsidP="00A618CE">
      <w:r>
        <w:rPr>
          <w:rFonts w:ascii="MS Gothic" w:eastAsia="MS Gothic" w:hAnsi="MS Gothic" w:cs="MS Gothic" w:hint="eastAsia"/>
        </w:rPr>
        <w:t>貪結</w:t>
      </w:r>
      <w:r>
        <w:t xml:space="preserve"> [tonketsu] /bond of desire/</w:t>
      </w:r>
    </w:p>
    <w:p w:rsidR="00A618CE" w:rsidRDefault="00A618CE" w:rsidP="00A618CE">
      <w:r>
        <w:rPr>
          <w:rFonts w:ascii="MS Gothic" w:eastAsia="MS Gothic" w:hAnsi="MS Gothic" w:cs="MS Gothic" w:hint="eastAsia"/>
        </w:rPr>
        <w:t>貪縛</w:t>
      </w:r>
      <w:r>
        <w:t xml:space="preserve"> [tonbaku] /tether of desire/</w:t>
      </w:r>
    </w:p>
    <w:p w:rsidR="00A618CE" w:rsidRDefault="00A618CE" w:rsidP="00A618CE">
      <w:r>
        <w:rPr>
          <w:rFonts w:ascii="MS Gothic" w:eastAsia="MS Gothic" w:hAnsi="MS Gothic" w:cs="MS Gothic" w:hint="eastAsia"/>
        </w:rPr>
        <w:t>貪纏</w:t>
      </w:r>
      <w:r>
        <w:t xml:space="preserve"> [tonden] /to be tethered by craving/</w:t>
      </w:r>
    </w:p>
    <w:p w:rsidR="00A618CE" w:rsidRDefault="00A618CE" w:rsidP="00A618CE">
      <w:r>
        <w:rPr>
          <w:rFonts w:ascii="MS Gothic" w:eastAsia="MS Gothic" w:hAnsi="MS Gothic" w:cs="MS Gothic" w:hint="eastAsia"/>
        </w:rPr>
        <w:t>貪習</w:t>
      </w:r>
      <w:r>
        <w:t xml:space="preserve"> [tonshū] /habituation of desire/</w:t>
      </w:r>
    </w:p>
    <w:p w:rsidR="00A618CE" w:rsidRDefault="00A618CE" w:rsidP="00A618CE">
      <w:r>
        <w:rPr>
          <w:rFonts w:ascii="MS Gothic" w:eastAsia="MS Gothic" w:hAnsi="MS Gothic" w:cs="MS Gothic" w:hint="eastAsia"/>
        </w:rPr>
        <w:t>貪習因</w:t>
      </w:r>
      <w:r>
        <w:t xml:space="preserve"> [tonshū in] /habituation of desire as cause/</w:t>
      </w:r>
    </w:p>
    <w:p w:rsidR="00A618CE" w:rsidRDefault="00A618CE" w:rsidP="00A618CE">
      <w:r>
        <w:rPr>
          <w:rFonts w:ascii="MS Gothic" w:eastAsia="MS Gothic" w:hAnsi="MS Gothic" w:cs="MS Gothic" w:hint="eastAsia"/>
        </w:rPr>
        <w:t>貪著</w:t>
      </w:r>
      <w:r>
        <w:t xml:space="preserve"> [tonjaku] /to crave and be attached to/</w:t>
      </w:r>
    </w:p>
    <w:p w:rsidR="00A618CE" w:rsidRDefault="00A618CE" w:rsidP="00A618CE">
      <w:r>
        <w:rPr>
          <w:rFonts w:ascii="MS Gothic" w:eastAsia="MS Gothic" w:hAnsi="MS Gothic" w:cs="MS Gothic" w:hint="eastAsia"/>
        </w:rPr>
        <w:t>貪著心</w:t>
      </w:r>
      <w:r>
        <w:t xml:space="preserve"> [tonjaku shin] /mind attached to greed/</w:t>
      </w:r>
    </w:p>
    <w:p w:rsidR="00A618CE" w:rsidRDefault="00A618CE" w:rsidP="00A618CE">
      <w:r>
        <w:rPr>
          <w:rFonts w:ascii="MS Gothic" w:eastAsia="MS Gothic" w:hAnsi="MS Gothic" w:cs="MS Gothic" w:hint="eastAsia"/>
        </w:rPr>
        <w:lastRenderedPageBreak/>
        <w:t>貪著諸有</w:t>
      </w:r>
      <w:r>
        <w:t xml:space="preserve"> [tonjaku shou] /addiction to existence/</w:t>
      </w:r>
    </w:p>
    <w:p w:rsidR="00A618CE" w:rsidRDefault="00A618CE" w:rsidP="00A618CE">
      <w:r>
        <w:rPr>
          <w:rFonts w:ascii="MS Gothic" w:eastAsia="MS Gothic" w:hAnsi="MS Gothic" w:cs="MS Gothic" w:hint="eastAsia"/>
        </w:rPr>
        <w:t>貪著資生具</w:t>
      </w:r>
      <w:r>
        <w:t xml:space="preserve"> [tonjaku shishōgu] /attached to the necessities of daily life/</w:t>
      </w:r>
    </w:p>
    <w:p w:rsidR="00A618CE" w:rsidRDefault="00A618CE" w:rsidP="00A618CE">
      <w:r>
        <w:rPr>
          <w:rFonts w:ascii="MS Gothic" w:eastAsia="MS Gothic" w:hAnsi="MS Gothic" w:cs="MS Gothic" w:hint="eastAsia"/>
        </w:rPr>
        <w:t>貪著資財</w:t>
      </w:r>
      <w:r>
        <w:t xml:space="preserve"> [tonjaku shizai] /addiction to material possessions/</w:t>
      </w:r>
    </w:p>
    <w:p w:rsidR="00A618CE" w:rsidRDefault="00A618CE" w:rsidP="00A618CE">
      <w:r>
        <w:rPr>
          <w:rFonts w:ascii="MS Gothic" w:eastAsia="MS Gothic" w:hAnsi="MS Gothic" w:cs="MS Gothic" w:hint="eastAsia"/>
        </w:rPr>
        <w:t>貪行</w:t>
      </w:r>
      <w:r>
        <w:t xml:space="preserve"> [tongyō] /greedy temperament/</w:t>
      </w:r>
    </w:p>
    <w:p w:rsidR="00A618CE" w:rsidRDefault="00A618CE" w:rsidP="00A618CE">
      <w:r>
        <w:rPr>
          <w:rFonts w:ascii="MS Gothic" w:eastAsia="MS Gothic" w:hAnsi="MS Gothic" w:cs="MS Gothic" w:hint="eastAsia"/>
        </w:rPr>
        <w:t>貪行者</w:t>
      </w:r>
      <w:r>
        <w:t xml:space="preserve"> [tongyō sha] /greedy activity/</w:t>
      </w:r>
    </w:p>
    <w:p w:rsidR="00A618CE" w:rsidRDefault="00A618CE" w:rsidP="00A618CE">
      <w:r>
        <w:rPr>
          <w:rFonts w:ascii="MS Gothic" w:eastAsia="MS Gothic" w:hAnsi="MS Gothic" w:cs="MS Gothic" w:hint="eastAsia"/>
        </w:rPr>
        <w:t>貪見</w:t>
      </w:r>
      <w:r>
        <w:t xml:space="preserve"> [tonken] /desire-based views/</w:t>
      </w:r>
    </w:p>
    <w:p w:rsidR="00A618CE" w:rsidRDefault="00A618CE" w:rsidP="00A618CE">
      <w:r>
        <w:rPr>
          <w:rFonts w:ascii="MS Gothic" w:eastAsia="MS Gothic" w:hAnsi="MS Gothic" w:cs="MS Gothic" w:hint="eastAsia"/>
        </w:rPr>
        <w:t>貪計</w:t>
      </w:r>
      <w:r>
        <w:t xml:space="preserve"> [tonge] /to lay claim to /</w:t>
      </w:r>
    </w:p>
    <w:p w:rsidR="00A618CE" w:rsidRDefault="00A618CE" w:rsidP="00A618CE">
      <w:r>
        <w:rPr>
          <w:rFonts w:ascii="MS Gothic" w:eastAsia="MS Gothic" w:hAnsi="MS Gothic" w:cs="MS Gothic" w:hint="eastAsia"/>
        </w:rPr>
        <w:t>貫</w:t>
      </w:r>
      <w:r>
        <w:t xml:space="preserve"> [kan] /to go through/</w:t>
      </w:r>
    </w:p>
    <w:p w:rsidR="00A618CE" w:rsidRDefault="00A618CE" w:rsidP="00A618CE">
      <w:r>
        <w:rPr>
          <w:rFonts w:ascii="MS Gothic" w:eastAsia="MS Gothic" w:hAnsi="MS Gothic" w:cs="MS Gothic" w:hint="eastAsia"/>
        </w:rPr>
        <w:t>貫主</w:t>
      </w:r>
      <w:r>
        <w:t xml:space="preserve"> [kanzu] /head/</w:t>
      </w:r>
    </w:p>
    <w:p w:rsidR="00A618CE" w:rsidRDefault="00A618CE" w:rsidP="00A618CE">
      <w:r>
        <w:rPr>
          <w:rFonts w:ascii="MS Gothic" w:eastAsia="MS Gothic" w:hAnsi="MS Gothic" w:cs="MS Gothic" w:hint="eastAsia"/>
        </w:rPr>
        <w:t>貫乘</w:t>
      </w:r>
      <w:r>
        <w:t xml:space="preserve"> [Kanjō] /Gwanseung/</w:t>
      </w:r>
    </w:p>
    <w:p w:rsidR="00A618CE" w:rsidRDefault="00A618CE" w:rsidP="00A618CE">
      <w:r>
        <w:rPr>
          <w:rFonts w:ascii="MS Gothic" w:eastAsia="MS Gothic" w:hAnsi="MS Gothic" w:cs="MS Gothic" w:hint="eastAsia"/>
        </w:rPr>
        <w:t>貫暢</w:t>
      </w:r>
      <w:r>
        <w:t xml:space="preserve"> [kanchō] /to penetrate/</w:t>
      </w:r>
    </w:p>
    <w:p w:rsidR="00A618CE" w:rsidRDefault="00A618CE" w:rsidP="00A618CE">
      <w:r>
        <w:rPr>
          <w:rFonts w:ascii="MS Gothic" w:eastAsia="MS Gothic" w:hAnsi="MS Gothic" w:cs="MS Gothic" w:hint="eastAsia"/>
        </w:rPr>
        <w:t>貫穿</w:t>
      </w:r>
      <w:r>
        <w:t xml:space="preserve"> [kansen] /to pierce through/</w:t>
      </w:r>
    </w:p>
    <w:p w:rsidR="00A618CE" w:rsidRDefault="00A618CE" w:rsidP="00A618CE">
      <w:r>
        <w:rPr>
          <w:rFonts w:ascii="MS Gothic" w:eastAsia="MS Gothic" w:hAnsi="MS Gothic" w:cs="MS Gothic" w:hint="eastAsia"/>
        </w:rPr>
        <w:t>貫綜縷練</w:t>
      </w:r>
      <w:r>
        <w:t xml:space="preserve"> [kansō ruren] /penetrate, practice, and train/</w:t>
      </w:r>
    </w:p>
    <w:p w:rsidR="00A618CE" w:rsidRDefault="00A618CE" w:rsidP="00A618CE">
      <w:r>
        <w:rPr>
          <w:rFonts w:ascii="MS Gothic" w:eastAsia="MS Gothic" w:hAnsi="MS Gothic" w:cs="MS Gothic" w:hint="eastAsia"/>
        </w:rPr>
        <w:t>貫練</w:t>
      </w:r>
      <w:r>
        <w:t xml:space="preserve"> [kanren] /well-versed/</w:t>
      </w:r>
    </w:p>
    <w:p w:rsidR="00A618CE" w:rsidRDefault="00A618CE" w:rsidP="00A618CE">
      <w:r>
        <w:rPr>
          <w:rFonts w:ascii="MS Gothic" w:eastAsia="MS Gothic" w:hAnsi="MS Gothic" w:cs="MS Gothic" w:hint="eastAsia"/>
        </w:rPr>
        <w:t>貫花</w:t>
      </w:r>
      <w:r>
        <w:t xml:space="preserve"> [kange] /string of flowers/</w:t>
      </w:r>
    </w:p>
    <w:p w:rsidR="00A618CE" w:rsidRDefault="00A618CE" w:rsidP="00A618CE">
      <w:r>
        <w:rPr>
          <w:rFonts w:ascii="MS Gothic" w:eastAsia="MS Gothic" w:hAnsi="MS Gothic" w:cs="MS Gothic" w:hint="eastAsia"/>
        </w:rPr>
        <w:t>貫華</w:t>
      </w:r>
      <w:r>
        <w:t xml:space="preserve"> [kanke] /string of flowers/</w:t>
      </w:r>
    </w:p>
    <w:p w:rsidR="00A618CE" w:rsidRDefault="00A618CE" w:rsidP="00A618CE">
      <w:r>
        <w:rPr>
          <w:rFonts w:ascii="MS Gothic" w:eastAsia="MS Gothic" w:hAnsi="MS Gothic" w:cs="MS Gothic" w:hint="eastAsia"/>
        </w:rPr>
        <w:t>貫頂</w:t>
      </w:r>
      <w:r>
        <w:t xml:space="preserve"> [kanchō] /chief abbot/</w:t>
      </w:r>
    </w:p>
    <w:p w:rsidR="00A618CE" w:rsidRDefault="00A618CE" w:rsidP="00A618CE">
      <w:r>
        <w:rPr>
          <w:rFonts w:ascii="MS Gothic" w:eastAsia="MS Gothic" w:hAnsi="MS Gothic" w:cs="MS Gothic" w:hint="eastAsia"/>
        </w:rPr>
        <w:t>貫首</w:t>
      </w:r>
      <w:r>
        <w:t xml:space="preserve"> [kansu] /chief abbot/</w:t>
      </w:r>
    </w:p>
    <w:p w:rsidR="00A618CE" w:rsidRDefault="00A618CE" w:rsidP="00A618CE">
      <w:r>
        <w:rPr>
          <w:rFonts w:ascii="MS Gothic" w:eastAsia="MS Gothic" w:hAnsi="MS Gothic" w:cs="MS Gothic" w:hint="eastAsia"/>
        </w:rPr>
        <w:t>責</w:t>
      </w:r>
      <w:r>
        <w:t xml:space="preserve"> [seki] /to upbraid/</w:t>
      </w:r>
    </w:p>
    <w:p w:rsidR="00A618CE" w:rsidRDefault="00A618CE" w:rsidP="00A618CE">
      <w:r>
        <w:rPr>
          <w:rFonts w:ascii="MS Gothic" w:eastAsia="MS Gothic" w:hAnsi="MS Gothic" w:cs="MS Gothic" w:hint="eastAsia"/>
        </w:rPr>
        <w:t>責難</w:t>
      </w:r>
      <w:r>
        <w:t xml:space="preserve"> [kataki wo semu] /to rebuke severely/</w:t>
      </w:r>
    </w:p>
    <w:p w:rsidR="00A618CE" w:rsidRDefault="00A618CE" w:rsidP="00A618CE">
      <w:r>
        <w:rPr>
          <w:rFonts w:ascii="MS Gothic" w:eastAsia="MS Gothic" w:hAnsi="MS Gothic" w:cs="MS Gothic" w:hint="eastAsia"/>
        </w:rPr>
        <w:t>貯</w:t>
      </w:r>
      <w:r>
        <w:t xml:space="preserve"> [cho] /to stock up/</w:t>
      </w:r>
    </w:p>
    <w:p w:rsidR="00A618CE" w:rsidRDefault="00A618CE" w:rsidP="00A618CE">
      <w:r>
        <w:rPr>
          <w:rFonts w:ascii="MS Gothic" w:eastAsia="MS Gothic" w:hAnsi="MS Gothic" w:cs="MS Gothic" w:hint="eastAsia"/>
        </w:rPr>
        <w:t>貯布</w:t>
      </w:r>
      <w:r>
        <w:t xml:space="preserve"> [chofu] /(a cloud) spreads out and stays still/</w:t>
      </w:r>
    </w:p>
    <w:p w:rsidR="00A618CE" w:rsidRDefault="00A618CE" w:rsidP="00A618CE">
      <w:r>
        <w:rPr>
          <w:rFonts w:ascii="MS Gothic" w:eastAsia="MS Gothic" w:hAnsi="MS Gothic" w:cs="MS Gothic" w:hint="eastAsia"/>
        </w:rPr>
        <w:t>貲</w:t>
      </w:r>
      <w:r>
        <w:t xml:space="preserve"> [shi] /assets/</w:t>
      </w:r>
    </w:p>
    <w:p w:rsidR="00A618CE" w:rsidRDefault="00A618CE" w:rsidP="00A618CE">
      <w:r>
        <w:rPr>
          <w:rFonts w:ascii="MS Gothic" w:eastAsia="MS Gothic" w:hAnsi="MS Gothic" w:cs="MS Gothic" w:hint="eastAsia"/>
        </w:rPr>
        <w:t>貲計</w:t>
      </w:r>
      <w:r>
        <w:t xml:space="preserve"> [shikei] /to calculate/</w:t>
      </w:r>
    </w:p>
    <w:p w:rsidR="00A618CE" w:rsidRDefault="00A618CE" w:rsidP="00A618CE">
      <w:r>
        <w:rPr>
          <w:rFonts w:ascii="MS Gothic" w:eastAsia="MS Gothic" w:hAnsi="MS Gothic" w:cs="MS Gothic" w:hint="eastAsia"/>
        </w:rPr>
        <w:t>貳</w:t>
      </w:r>
      <w:r>
        <w:t xml:space="preserve"> [ni] /two/</w:t>
      </w:r>
    </w:p>
    <w:p w:rsidR="00A618CE" w:rsidRDefault="00A618CE" w:rsidP="00A618CE">
      <w:r>
        <w:rPr>
          <w:rFonts w:ascii="MS Gothic" w:eastAsia="MS Gothic" w:hAnsi="MS Gothic" w:cs="MS Gothic" w:hint="eastAsia"/>
        </w:rPr>
        <w:t>貳吒</w:t>
      </w:r>
      <w:r>
        <w:t xml:space="preserve"> [nita] /Akaniṣṭha/</w:t>
      </w:r>
    </w:p>
    <w:p w:rsidR="00A618CE" w:rsidRDefault="00A618CE" w:rsidP="00A618CE">
      <w:r>
        <w:rPr>
          <w:rFonts w:ascii="MS Gothic" w:eastAsia="MS Gothic" w:hAnsi="MS Gothic" w:cs="MS Gothic" w:hint="eastAsia"/>
        </w:rPr>
        <w:t>貴</w:t>
      </w:r>
      <w:r>
        <w:t xml:space="preserve"> [ki] /valuable/</w:t>
      </w:r>
    </w:p>
    <w:p w:rsidR="00A618CE" w:rsidRDefault="00A618CE" w:rsidP="00A618CE">
      <w:r>
        <w:rPr>
          <w:rFonts w:ascii="MS Gothic" w:eastAsia="MS Gothic" w:hAnsi="MS Gothic" w:cs="MS Gothic" w:hint="eastAsia"/>
        </w:rPr>
        <w:t>貴人</w:t>
      </w:r>
      <w:r>
        <w:t xml:space="preserve"> [kijin] /aristocrat/</w:t>
      </w:r>
    </w:p>
    <w:p w:rsidR="00A618CE" w:rsidRDefault="00A618CE" w:rsidP="00A618CE">
      <w:r>
        <w:rPr>
          <w:rFonts w:ascii="MS Gothic" w:eastAsia="MS Gothic" w:hAnsi="MS Gothic" w:cs="MS Gothic" w:hint="eastAsia"/>
        </w:rPr>
        <w:t>貴位</w:t>
      </w:r>
      <w:r>
        <w:t xml:space="preserve"> [kii] /noble position/</w:t>
      </w:r>
    </w:p>
    <w:p w:rsidR="00A618CE" w:rsidRDefault="00A618CE" w:rsidP="00A618CE">
      <w:r>
        <w:rPr>
          <w:rFonts w:ascii="MS Gothic" w:eastAsia="MS Gothic" w:hAnsi="MS Gothic" w:cs="MS Gothic" w:hint="eastAsia"/>
        </w:rPr>
        <w:t>貴賤</w:t>
      </w:r>
      <w:r>
        <w:t xml:space="preserve"> [kizen] /noble and base/</w:t>
      </w:r>
    </w:p>
    <w:p w:rsidR="00A618CE" w:rsidRDefault="00A618CE" w:rsidP="00A618CE">
      <w:r>
        <w:rPr>
          <w:rFonts w:ascii="MS Gothic" w:eastAsia="MS Gothic" w:hAnsi="MS Gothic" w:cs="MS Gothic" w:hint="eastAsia"/>
        </w:rPr>
        <w:lastRenderedPageBreak/>
        <w:t>貶</w:t>
      </w:r>
      <w:r>
        <w:t xml:space="preserve"> [hen] /condemn/</w:t>
      </w:r>
    </w:p>
    <w:p w:rsidR="00A618CE" w:rsidRDefault="00A618CE" w:rsidP="00A618CE">
      <w:r>
        <w:rPr>
          <w:rFonts w:ascii="MS Gothic" w:eastAsia="MS Gothic" w:hAnsi="MS Gothic" w:cs="MS Gothic" w:hint="eastAsia"/>
        </w:rPr>
        <w:t>買</w:t>
      </w:r>
      <w:r>
        <w:t xml:space="preserve"> [bai] /to buy/</w:t>
      </w:r>
    </w:p>
    <w:p w:rsidR="00A618CE" w:rsidRDefault="00A618CE" w:rsidP="00A618CE">
      <w:r>
        <w:rPr>
          <w:rFonts w:ascii="MS Gothic" w:eastAsia="MS Gothic" w:hAnsi="MS Gothic" w:cs="MS Gothic" w:hint="eastAsia"/>
        </w:rPr>
        <w:t>買林</w:t>
      </w:r>
      <w:r>
        <w:t xml:space="preserve"> [Bairin] /Vikrītavana/</w:t>
      </w:r>
    </w:p>
    <w:p w:rsidR="00A618CE" w:rsidRDefault="00A618CE" w:rsidP="00A618CE">
      <w:r>
        <w:rPr>
          <w:rFonts w:ascii="MS Gothic" w:eastAsia="MS Gothic" w:hAnsi="MS Gothic" w:cs="MS Gothic" w:hint="eastAsia"/>
        </w:rPr>
        <w:t>費</w:t>
      </w:r>
      <w:r>
        <w:t xml:space="preserve"> [hi] /to spend/</w:t>
      </w:r>
    </w:p>
    <w:p w:rsidR="00A618CE" w:rsidRDefault="00A618CE" w:rsidP="00A618CE">
      <w:r>
        <w:rPr>
          <w:rFonts w:ascii="MS Gothic" w:eastAsia="MS Gothic" w:hAnsi="MS Gothic" w:cs="MS Gothic" w:hint="eastAsia"/>
        </w:rPr>
        <w:t>費而隱</w:t>
      </w:r>
      <w:r>
        <w:t xml:space="preserve"> [hi-ji-in] /to fill many functions yet remain inconspicuous/</w:t>
      </w:r>
    </w:p>
    <w:p w:rsidR="00A618CE" w:rsidRDefault="00A618CE" w:rsidP="00A618CE">
      <w:r>
        <w:rPr>
          <w:rFonts w:ascii="MS Gothic" w:eastAsia="MS Gothic" w:hAnsi="MS Gothic" w:cs="MS Gothic" w:hint="eastAsia"/>
        </w:rPr>
        <w:t>費迦沙</w:t>
      </w:r>
      <w:r>
        <w:t xml:space="preserve"> [Hikasha] /Pokkharasati/</w:t>
      </w:r>
    </w:p>
    <w:p w:rsidR="00A618CE" w:rsidRDefault="00A618CE" w:rsidP="00A618CE">
      <w:r>
        <w:rPr>
          <w:rFonts w:ascii="MS Gothic" w:eastAsia="MS Gothic" w:hAnsi="MS Gothic" w:cs="MS Gothic" w:hint="eastAsia"/>
        </w:rPr>
        <w:t>費長房</w:t>
      </w:r>
      <w:r>
        <w:t xml:space="preserve"> [Hi Chōbō] /Fei Changfang/</w:t>
      </w:r>
    </w:p>
    <w:p w:rsidR="00A618CE" w:rsidRDefault="00A618CE" w:rsidP="00A618CE">
      <w:r>
        <w:rPr>
          <w:rFonts w:ascii="MS Gothic" w:eastAsia="MS Gothic" w:hAnsi="MS Gothic" w:cs="MS Gothic" w:hint="eastAsia"/>
        </w:rPr>
        <w:t>貼</w:t>
      </w:r>
      <w:r>
        <w:t xml:space="preserve"> [chō] /to affix/</w:t>
      </w:r>
    </w:p>
    <w:p w:rsidR="00A618CE" w:rsidRDefault="00A618CE" w:rsidP="00A618CE">
      <w:r>
        <w:rPr>
          <w:rFonts w:ascii="MS Gothic" w:eastAsia="MS Gothic" w:hAnsi="MS Gothic" w:cs="MS Gothic" w:hint="eastAsia"/>
        </w:rPr>
        <w:t>貼嚫</w:t>
      </w:r>
      <w:r>
        <w:t xml:space="preserve"> [chōshin] /dakṣiṇa/</w:t>
      </w:r>
    </w:p>
    <w:p w:rsidR="00A618CE" w:rsidRDefault="00A618CE" w:rsidP="00A618CE">
      <w:r>
        <w:rPr>
          <w:rFonts w:ascii="MS Gothic" w:eastAsia="MS Gothic" w:hAnsi="MS Gothic" w:cs="MS Gothic" w:hint="eastAsia"/>
        </w:rPr>
        <w:t>貿</w:t>
      </w:r>
      <w:r>
        <w:t xml:space="preserve"> [bō] /to request/</w:t>
      </w:r>
    </w:p>
    <w:p w:rsidR="00A618CE" w:rsidRDefault="00A618CE" w:rsidP="00A618CE">
      <w:r>
        <w:rPr>
          <w:rFonts w:ascii="MS Gothic" w:eastAsia="MS Gothic" w:hAnsi="MS Gothic" w:cs="MS Gothic" w:hint="eastAsia"/>
        </w:rPr>
        <w:t>賀</w:t>
      </w:r>
      <w:r>
        <w:t xml:space="preserve"> [ga] /to congratulate/</w:t>
      </w:r>
    </w:p>
    <w:p w:rsidR="00A618CE" w:rsidRDefault="00A618CE" w:rsidP="00A618CE">
      <w:r>
        <w:rPr>
          <w:rFonts w:ascii="MS Gothic" w:eastAsia="MS Gothic" w:hAnsi="MS Gothic" w:cs="MS Gothic" w:hint="eastAsia"/>
        </w:rPr>
        <w:t>賀捺娑</w:t>
      </w:r>
      <w:r>
        <w:t xml:space="preserve"> [ganasha] /haṃsa/</w:t>
      </w:r>
    </w:p>
    <w:p w:rsidR="00A618CE" w:rsidRDefault="00A618CE" w:rsidP="00A618CE">
      <w:r>
        <w:rPr>
          <w:rFonts w:ascii="MS Gothic" w:eastAsia="MS Gothic" w:hAnsi="MS Gothic" w:cs="MS Gothic" w:hint="eastAsia"/>
        </w:rPr>
        <w:t>賀羅馱</w:t>
      </w:r>
      <w:r>
        <w:t xml:space="preserve"> [garada] /(Skt. hrada)/</w:t>
      </w:r>
    </w:p>
    <w:p w:rsidR="00A618CE" w:rsidRDefault="00A618CE" w:rsidP="00A618CE">
      <w:r>
        <w:rPr>
          <w:rFonts w:ascii="MS Gothic" w:eastAsia="MS Gothic" w:hAnsi="MS Gothic" w:cs="MS Gothic" w:hint="eastAsia"/>
        </w:rPr>
        <w:t>賀野紇哩嚩</w:t>
      </w:r>
      <w:r>
        <w:t xml:space="preserve"> [Gayakoriba] /Hayagrīva/</w:t>
      </w:r>
    </w:p>
    <w:p w:rsidR="00A618CE" w:rsidRDefault="00A618CE" w:rsidP="00A618CE">
      <w:r>
        <w:rPr>
          <w:rFonts w:ascii="MS Gothic" w:eastAsia="MS Gothic" w:hAnsi="MS Gothic" w:cs="MS Gothic" w:hint="eastAsia"/>
        </w:rPr>
        <w:t>資</w:t>
      </w:r>
      <w:r>
        <w:t xml:space="preserve"> [shi] /property/</w:t>
      </w:r>
    </w:p>
    <w:p w:rsidR="00A618CE" w:rsidRDefault="00A618CE" w:rsidP="00A618CE">
      <w:r>
        <w:rPr>
          <w:rFonts w:ascii="MS Gothic" w:eastAsia="MS Gothic" w:hAnsi="MS Gothic" w:cs="MS Gothic" w:hint="eastAsia"/>
        </w:rPr>
        <w:t>資助</w:t>
      </w:r>
      <w:r>
        <w:t xml:space="preserve"> [shijo] /skillful/</w:t>
      </w:r>
    </w:p>
    <w:p w:rsidR="00A618CE" w:rsidRDefault="00A618CE" w:rsidP="00A618CE">
      <w:r>
        <w:rPr>
          <w:rFonts w:ascii="MS Gothic" w:eastAsia="MS Gothic" w:hAnsi="MS Gothic" w:cs="MS Gothic" w:hint="eastAsia"/>
        </w:rPr>
        <w:t>資持記</w:t>
      </w:r>
      <w:r>
        <w:t xml:space="preserve"> [Shijiki] /Zichiji/</w:t>
      </w:r>
    </w:p>
    <w:p w:rsidR="00A618CE" w:rsidRDefault="00A618CE" w:rsidP="00A618CE">
      <w:r>
        <w:rPr>
          <w:rFonts w:ascii="MS Gothic" w:eastAsia="MS Gothic" w:hAnsi="MS Gothic" w:cs="MS Gothic" w:hint="eastAsia"/>
        </w:rPr>
        <w:t>資本</w:t>
      </w:r>
      <w:r>
        <w:t xml:space="preserve"> [shihon] /raw materials/</w:t>
      </w:r>
    </w:p>
    <w:p w:rsidR="00A618CE" w:rsidRDefault="00A618CE" w:rsidP="00A618CE">
      <w:r>
        <w:rPr>
          <w:rFonts w:ascii="MS Gothic" w:eastAsia="MS Gothic" w:hAnsi="MS Gothic" w:cs="MS Gothic" w:hint="eastAsia"/>
        </w:rPr>
        <w:t>資生</w:t>
      </w:r>
      <w:r>
        <w:t xml:space="preserve"> [shishō] /necessities/</w:t>
      </w:r>
    </w:p>
    <w:p w:rsidR="00A618CE" w:rsidRDefault="00A618CE" w:rsidP="00A618CE">
      <w:r>
        <w:rPr>
          <w:rFonts w:ascii="MS Gothic" w:eastAsia="MS Gothic" w:hAnsi="MS Gothic" w:cs="MS Gothic" w:hint="eastAsia"/>
        </w:rPr>
        <w:t>資生具</w:t>
      </w:r>
      <w:r>
        <w:t xml:space="preserve"> [shishō gu] /necessities [for daily life]/</w:t>
      </w:r>
    </w:p>
    <w:p w:rsidR="00A618CE" w:rsidRDefault="00A618CE" w:rsidP="00A618CE">
      <w:r>
        <w:rPr>
          <w:rFonts w:ascii="MS Gothic" w:eastAsia="MS Gothic" w:hAnsi="MS Gothic" w:cs="MS Gothic" w:hint="eastAsia"/>
        </w:rPr>
        <w:t>資生愛</w:t>
      </w:r>
      <w:r>
        <w:t xml:space="preserve"> [shishō ai] /fondness for the necessities of life/</w:t>
      </w:r>
    </w:p>
    <w:p w:rsidR="00A618CE" w:rsidRDefault="00A618CE" w:rsidP="00A618CE">
      <w:r>
        <w:rPr>
          <w:rFonts w:ascii="MS Gothic" w:eastAsia="MS Gothic" w:hAnsi="MS Gothic" w:cs="MS Gothic" w:hint="eastAsia"/>
        </w:rPr>
        <w:t>資</w:t>
      </w:r>
      <w:r>
        <w:rPr>
          <w:rFonts w:ascii="Microsoft JhengHei" w:eastAsia="Microsoft JhengHei" w:hAnsi="Microsoft JhengHei" w:cs="Microsoft JhengHei" w:hint="eastAsia"/>
        </w:rPr>
        <w:t>產什物</w:t>
      </w:r>
      <w:r>
        <w:t xml:space="preserve"> [shisan jūmotsu] /possessions and household goods/</w:t>
      </w:r>
    </w:p>
    <w:p w:rsidR="00A618CE" w:rsidRDefault="00A618CE" w:rsidP="00A618CE">
      <w:r>
        <w:rPr>
          <w:rFonts w:ascii="MS Gothic" w:eastAsia="MS Gothic" w:hAnsi="MS Gothic" w:cs="MS Gothic" w:hint="eastAsia"/>
        </w:rPr>
        <w:t>資福</w:t>
      </w:r>
      <w:r>
        <w:t xml:space="preserve"> [shi fuku] /to accumulate merit/</w:t>
      </w:r>
    </w:p>
    <w:p w:rsidR="00A618CE" w:rsidRDefault="00A618CE" w:rsidP="00A618CE">
      <w:r>
        <w:rPr>
          <w:rFonts w:ascii="MS Gothic" w:eastAsia="MS Gothic" w:hAnsi="MS Gothic" w:cs="MS Gothic" w:hint="eastAsia"/>
        </w:rPr>
        <w:t>資粮</w:t>
      </w:r>
      <w:r>
        <w:t xml:space="preserve"> [shiryō] /raw materials/</w:t>
      </w:r>
    </w:p>
    <w:p w:rsidR="00A618CE" w:rsidRDefault="00A618CE" w:rsidP="00A618CE">
      <w:r>
        <w:rPr>
          <w:rFonts w:ascii="MS Gothic" w:eastAsia="MS Gothic" w:hAnsi="MS Gothic" w:cs="MS Gothic" w:hint="eastAsia"/>
        </w:rPr>
        <w:t>資粮道</w:t>
      </w:r>
      <w:r>
        <w:t xml:space="preserve"> [shiryō dō] /stage of preparation/</w:t>
      </w:r>
    </w:p>
    <w:p w:rsidR="00A618CE" w:rsidRDefault="00A618CE" w:rsidP="00A618CE">
      <w:r>
        <w:rPr>
          <w:rFonts w:ascii="MS Gothic" w:eastAsia="MS Gothic" w:hAnsi="MS Gothic" w:cs="MS Gothic" w:hint="eastAsia"/>
        </w:rPr>
        <w:t>資糧</w:t>
      </w:r>
      <w:r>
        <w:t xml:space="preserve"> [shiryō] /preparation/</w:t>
      </w:r>
    </w:p>
    <w:p w:rsidR="00A618CE" w:rsidRDefault="00A618CE" w:rsidP="00A618CE">
      <w:r>
        <w:rPr>
          <w:rFonts w:ascii="MS Gothic" w:eastAsia="MS Gothic" w:hAnsi="MS Gothic" w:cs="MS Gothic" w:hint="eastAsia"/>
        </w:rPr>
        <w:t>資糧位</w:t>
      </w:r>
      <w:r>
        <w:t xml:space="preserve"> [shiryō i] /stage of accumulation/</w:t>
      </w:r>
    </w:p>
    <w:p w:rsidR="00A618CE" w:rsidRDefault="00A618CE" w:rsidP="00A618CE">
      <w:r>
        <w:rPr>
          <w:rFonts w:ascii="MS Gothic" w:eastAsia="MS Gothic" w:hAnsi="MS Gothic" w:cs="MS Gothic" w:hint="eastAsia"/>
        </w:rPr>
        <w:t>資糧圓滿</w:t>
      </w:r>
      <w:r>
        <w:t xml:space="preserve"> [shiryō enman] /fully possessing raw materials/</w:t>
      </w:r>
    </w:p>
    <w:p w:rsidR="00A618CE" w:rsidRDefault="00A618CE" w:rsidP="00A618CE">
      <w:r>
        <w:rPr>
          <w:rFonts w:ascii="MS Gothic" w:eastAsia="MS Gothic" w:hAnsi="MS Gothic" w:cs="MS Gothic" w:hint="eastAsia"/>
        </w:rPr>
        <w:t>資糧地</w:t>
      </w:r>
      <w:r>
        <w:t xml:space="preserve"> [shiryō chi] /the level of accumulation/</w:t>
      </w:r>
    </w:p>
    <w:p w:rsidR="00A618CE" w:rsidRDefault="00A618CE" w:rsidP="00A618CE">
      <w:r>
        <w:rPr>
          <w:rFonts w:ascii="MS Gothic" w:eastAsia="MS Gothic" w:hAnsi="MS Gothic" w:cs="MS Gothic" w:hint="eastAsia"/>
        </w:rPr>
        <w:t>資糧未圓滿</w:t>
      </w:r>
      <w:r>
        <w:t xml:space="preserve"> [shiryō mi enman] /not being fully prepared/</w:t>
      </w:r>
    </w:p>
    <w:p w:rsidR="00A618CE" w:rsidRDefault="00A618CE" w:rsidP="00A618CE">
      <w:r>
        <w:rPr>
          <w:rFonts w:ascii="MS Gothic" w:eastAsia="MS Gothic" w:hAnsi="MS Gothic" w:cs="MS Gothic" w:hint="eastAsia"/>
        </w:rPr>
        <w:lastRenderedPageBreak/>
        <w:t>資糧道</w:t>
      </w:r>
      <w:r>
        <w:t xml:space="preserve"> [shiryō dō] /path of accumulation/</w:t>
      </w:r>
    </w:p>
    <w:p w:rsidR="00A618CE" w:rsidRDefault="00A618CE" w:rsidP="00A618CE">
      <w:r>
        <w:rPr>
          <w:rFonts w:ascii="MS Gothic" w:eastAsia="MS Gothic" w:hAnsi="MS Gothic" w:cs="MS Gothic" w:hint="eastAsia"/>
        </w:rPr>
        <w:t>資緣</w:t>
      </w:r>
      <w:r>
        <w:t xml:space="preserve"> [shien] /external supportive conditions/</w:t>
      </w:r>
    </w:p>
    <w:p w:rsidR="00A618CE" w:rsidRDefault="00A618CE" w:rsidP="00A618CE">
      <w:r>
        <w:rPr>
          <w:rFonts w:ascii="MS Gothic" w:eastAsia="MS Gothic" w:hAnsi="MS Gothic" w:cs="MS Gothic" w:hint="eastAsia"/>
        </w:rPr>
        <w:t>資財</w:t>
      </w:r>
      <w:r>
        <w:t xml:space="preserve"> [shizai] /possessions/</w:t>
      </w:r>
    </w:p>
    <w:p w:rsidR="00A618CE" w:rsidRDefault="00A618CE" w:rsidP="00A618CE">
      <w:r>
        <w:rPr>
          <w:rFonts w:ascii="MS Gothic" w:eastAsia="MS Gothic" w:hAnsi="MS Gothic" w:cs="MS Gothic" w:hint="eastAsia"/>
        </w:rPr>
        <w:t>資財帳</w:t>
      </w:r>
      <w:r>
        <w:t xml:space="preserve"> [shizai chō] /general inventory/</w:t>
      </w:r>
    </w:p>
    <w:p w:rsidR="00A618CE" w:rsidRDefault="00A618CE" w:rsidP="00A618CE">
      <w:r>
        <w:rPr>
          <w:rFonts w:ascii="MS Gothic" w:eastAsia="MS Gothic" w:hAnsi="MS Gothic" w:cs="MS Gothic" w:hint="eastAsia"/>
        </w:rPr>
        <w:t>資賄</w:t>
      </w:r>
      <w:r>
        <w:t xml:space="preserve"> [shiwai] /property/</w:t>
      </w:r>
    </w:p>
    <w:p w:rsidR="00A618CE" w:rsidRDefault="00A618CE" w:rsidP="00A618CE">
      <w:r>
        <w:rPr>
          <w:rFonts w:ascii="MS Gothic" w:eastAsia="MS Gothic" w:hAnsi="MS Gothic" w:cs="MS Gothic" w:hint="eastAsia"/>
        </w:rPr>
        <w:t>資身</w:t>
      </w:r>
      <w:r>
        <w:t xml:space="preserve"> [shishin] /domestic utensils/</w:t>
      </w:r>
    </w:p>
    <w:p w:rsidR="00A618CE" w:rsidRDefault="00A618CE" w:rsidP="00A618CE">
      <w:r>
        <w:rPr>
          <w:rFonts w:ascii="MS Gothic" w:eastAsia="MS Gothic" w:hAnsi="MS Gothic" w:cs="MS Gothic" w:hint="eastAsia"/>
        </w:rPr>
        <w:t>資身什物</w:t>
      </w:r>
      <w:r>
        <w:t xml:space="preserve"> [shishin jūmotsu] /necessities/</w:t>
      </w:r>
    </w:p>
    <w:p w:rsidR="00A618CE" w:rsidRDefault="00A618CE" w:rsidP="00A618CE">
      <w:r>
        <w:rPr>
          <w:rFonts w:ascii="MS Gothic" w:eastAsia="MS Gothic" w:hAnsi="MS Gothic" w:cs="MS Gothic" w:hint="eastAsia"/>
        </w:rPr>
        <w:t>資養</w:t>
      </w:r>
      <w:r>
        <w:t xml:space="preserve"> [shiyō] /to garner one's sustenance/</w:t>
      </w:r>
    </w:p>
    <w:p w:rsidR="00A618CE" w:rsidRDefault="00A618CE" w:rsidP="00A618CE">
      <w:r>
        <w:rPr>
          <w:rFonts w:ascii="MS Gothic" w:eastAsia="MS Gothic" w:hAnsi="MS Gothic" w:cs="MS Gothic" w:hint="eastAsia"/>
        </w:rPr>
        <w:t>賈作</w:t>
      </w:r>
      <w:r>
        <w:t xml:space="preserve"> [kusa] /engages in trade/</w:t>
      </w:r>
    </w:p>
    <w:p w:rsidR="00A618CE" w:rsidRDefault="00A618CE" w:rsidP="00A618CE">
      <w:r>
        <w:rPr>
          <w:rFonts w:ascii="MS Gothic" w:eastAsia="MS Gothic" w:hAnsi="MS Gothic" w:cs="MS Gothic" w:hint="eastAsia"/>
        </w:rPr>
        <w:t>賈客</w:t>
      </w:r>
      <w:r>
        <w:t xml:space="preserve"> [kokyaku] /a tradesman/</w:t>
      </w:r>
    </w:p>
    <w:p w:rsidR="00A618CE" w:rsidRDefault="00A618CE" w:rsidP="00A618CE">
      <w:r>
        <w:rPr>
          <w:rFonts w:ascii="MS Gothic" w:eastAsia="MS Gothic" w:hAnsi="MS Gothic" w:cs="MS Gothic" w:hint="eastAsia"/>
        </w:rPr>
        <w:t>賊</w:t>
      </w:r>
      <w:r>
        <w:t xml:space="preserve"> [zoku] /thief/</w:t>
      </w:r>
    </w:p>
    <w:p w:rsidR="00A618CE" w:rsidRDefault="00A618CE" w:rsidP="00A618CE">
      <w:r>
        <w:rPr>
          <w:rFonts w:ascii="MS Gothic" w:eastAsia="MS Gothic" w:hAnsi="MS Gothic" w:cs="MS Gothic" w:hint="eastAsia"/>
        </w:rPr>
        <w:t>賊住</w:t>
      </w:r>
      <w:r>
        <w:t xml:space="preserve"> [zokujū] /imposter-monk/</w:t>
      </w:r>
    </w:p>
    <w:p w:rsidR="00A618CE" w:rsidRDefault="00A618CE" w:rsidP="00A618CE">
      <w:r>
        <w:rPr>
          <w:rFonts w:ascii="MS Gothic" w:eastAsia="MS Gothic" w:hAnsi="MS Gothic" w:cs="MS Gothic" w:hint="eastAsia"/>
        </w:rPr>
        <w:t>賊媒</w:t>
      </w:r>
      <w:r>
        <w:t xml:space="preserve"> [zokubai] /the thieving media/</w:t>
      </w:r>
    </w:p>
    <w:p w:rsidR="00A618CE" w:rsidRDefault="00A618CE" w:rsidP="00A618CE">
      <w:r>
        <w:rPr>
          <w:rFonts w:ascii="MS Gothic" w:eastAsia="MS Gothic" w:hAnsi="MS Gothic" w:cs="MS Gothic" w:hint="eastAsia"/>
        </w:rPr>
        <w:t>賑給</w:t>
      </w:r>
      <w:r>
        <w:t xml:space="preserve"> [shinkyū] /to relieve/</w:t>
      </w:r>
    </w:p>
    <w:p w:rsidR="00A618CE" w:rsidRDefault="00A618CE" w:rsidP="00A618CE">
      <w:r>
        <w:rPr>
          <w:rFonts w:ascii="Microsoft JhengHei" w:eastAsia="Microsoft JhengHei" w:hAnsi="Microsoft JhengHei" w:cs="Microsoft JhengHei" w:hint="eastAsia"/>
        </w:rPr>
        <w:t>賒</w:t>
      </w:r>
      <w:r>
        <w:t xml:space="preserve"> [sha] /to trade/</w:t>
      </w:r>
    </w:p>
    <w:p w:rsidR="00A618CE" w:rsidRDefault="00A618CE" w:rsidP="00A618CE">
      <w:r>
        <w:rPr>
          <w:rFonts w:ascii="Microsoft JhengHei" w:eastAsia="Microsoft JhengHei" w:hAnsi="Microsoft JhengHei" w:cs="Microsoft JhengHei" w:hint="eastAsia"/>
        </w:rPr>
        <w:t>賒乃以室折羅</w:t>
      </w:r>
      <w:r>
        <w:t xml:space="preserve"> [Shanaiishisetsura*] /Śanaiścara/</w:t>
      </w:r>
    </w:p>
    <w:p w:rsidR="00A618CE" w:rsidRDefault="00A618CE" w:rsidP="00A618CE">
      <w:r>
        <w:rPr>
          <w:rFonts w:ascii="Microsoft JhengHei" w:eastAsia="Microsoft JhengHei" w:hAnsi="Microsoft JhengHei" w:cs="Microsoft JhengHei" w:hint="eastAsia"/>
        </w:rPr>
        <w:t>賒多</w:t>
      </w:r>
      <w:r>
        <w:t xml:space="preserve"> [shata] /śānta/</w:t>
      </w:r>
    </w:p>
    <w:p w:rsidR="00A618CE" w:rsidRDefault="00A618CE" w:rsidP="00A618CE">
      <w:r>
        <w:rPr>
          <w:rFonts w:ascii="Microsoft JhengHei" w:eastAsia="Microsoft JhengHei" w:hAnsi="Microsoft JhengHei" w:cs="Microsoft JhengHei" w:hint="eastAsia"/>
        </w:rPr>
        <w:t>賒羯羅</w:t>
      </w:r>
      <w:r>
        <w:t xml:space="preserve"> [shakara*] /cakra/</w:t>
      </w:r>
    </w:p>
    <w:p w:rsidR="00A618CE" w:rsidRDefault="00A618CE" w:rsidP="00A618CE">
      <w:r>
        <w:rPr>
          <w:rFonts w:ascii="MS Gothic" w:eastAsia="MS Gothic" w:hAnsi="MS Gothic" w:cs="MS Gothic" w:hint="eastAsia"/>
        </w:rPr>
        <w:t>賓</w:t>
      </w:r>
      <w:r>
        <w:t xml:space="preserve"> [hin] /visitor/</w:t>
      </w:r>
    </w:p>
    <w:p w:rsidR="00A618CE" w:rsidRDefault="00A618CE" w:rsidP="00A618CE">
      <w:r>
        <w:rPr>
          <w:rFonts w:ascii="MS Gothic" w:eastAsia="MS Gothic" w:hAnsi="MS Gothic" w:cs="MS Gothic" w:hint="eastAsia"/>
        </w:rPr>
        <w:t>賓伽羅</w:t>
      </w:r>
      <w:r>
        <w:t xml:space="preserve"> [Bingara] /Piṅgala/</w:t>
      </w:r>
    </w:p>
    <w:p w:rsidR="00A618CE" w:rsidRDefault="00A618CE" w:rsidP="00A618CE">
      <w:r>
        <w:rPr>
          <w:rFonts w:ascii="MS Gothic" w:eastAsia="MS Gothic" w:hAnsi="MS Gothic" w:cs="MS Gothic" w:hint="eastAsia"/>
        </w:rPr>
        <w:t>賓吒羅</w:t>
      </w:r>
      <w:r>
        <w:t xml:space="preserve"> [hintara] /(Skt. Piṇḍāra)/</w:t>
      </w:r>
    </w:p>
    <w:p w:rsidR="00A618CE" w:rsidRDefault="00A618CE" w:rsidP="00A618CE">
      <w:r>
        <w:rPr>
          <w:rFonts w:ascii="MS Gothic" w:eastAsia="MS Gothic" w:hAnsi="MS Gothic" w:cs="MS Gothic" w:hint="eastAsia"/>
        </w:rPr>
        <w:t>賓坻</w:t>
      </w:r>
      <w:r>
        <w:t xml:space="preserve"> [Hinchi] /Piṇḍada/</w:t>
      </w:r>
    </w:p>
    <w:p w:rsidR="00A618CE" w:rsidRDefault="00A618CE" w:rsidP="00A618CE">
      <w:r>
        <w:rPr>
          <w:rFonts w:ascii="MS Gothic" w:eastAsia="MS Gothic" w:hAnsi="MS Gothic" w:cs="MS Gothic" w:hint="eastAsia"/>
        </w:rPr>
        <w:t>賓度盧頗羅墮</w:t>
      </w:r>
      <w:r>
        <w:t xml:space="preserve"> [hintoroharada] /Piṇḍolabbaradvāja/</w:t>
      </w:r>
    </w:p>
    <w:p w:rsidR="00A618CE" w:rsidRDefault="00A618CE" w:rsidP="00A618CE">
      <w:r>
        <w:rPr>
          <w:rFonts w:ascii="MS Gothic" w:eastAsia="MS Gothic" w:hAnsi="MS Gothic" w:cs="MS Gothic" w:hint="eastAsia"/>
        </w:rPr>
        <w:t>賓撥利力叉</w:t>
      </w:r>
      <w:r>
        <w:t xml:space="preserve"> [hinhari rikisha] /(Skt. pippala-vṛkṣa)/</w:t>
      </w:r>
    </w:p>
    <w:p w:rsidR="00A618CE" w:rsidRDefault="00A618CE" w:rsidP="00A618CE">
      <w:r>
        <w:rPr>
          <w:rFonts w:ascii="MS Gothic" w:eastAsia="MS Gothic" w:hAnsi="MS Gothic" w:cs="MS Gothic" w:hint="eastAsia"/>
        </w:rPr>
        <w:t>賓波羅窟</w:t>
      </w:r>
      <w:r>
        <w:t xml:space="preserve"> [Hinbara kutsu] /Pippala-gṛha/</w:t>
      </w:r>
    </w:p>
    <w:p w:rsidR="00A618CE" w:rsidRDefault="00A618CE" w:rsidP="00A618CE">
      <w:r>
        <w:rPr>
          <w:rFonts w:ascii="MS Gothic" w:eastAsia="MS Gothic" w:hAnsi="MS Gothic" w:cs="MS Gothic" w:hint="eastAsia"/>
        </w:rPr>
        <w:t>賓荼波多</w:t>
      </w:r>
      <w:r>
        <w:t xml:space="preserve"> [pindapata] /food given as alms/</w:t>
      </w:r>
    </w:p>
    <w:p w:rsidR="00A618CE" w:rsidRDefault="00A618CE" w:rsidP="00A618CE">
      <w:r>
        <w:rPr>
          <w:rFonts w:ascii="MS Gothic" w:eastAsia="MS Gothic" w:hAnsi="MS Gothic" w:cs="MS Gothic" w:hint="eastAsia"/>
        </w:rPr>
        <w:t>賓跎羅</w:t>
      </w:r>
      <w:r>
        <w:t xml:space="preserve"> [hintara] /(Skt. Piṇḍāra)/</w:t>
      </w:r>
    </w:p>
    <w:p w:rsidR="00A618CE" w:rsidRDefault="00A618CE" w:rsidP="00A618CE">
      <w:r>
        <w:rPr>
          <w:rFonts w:ascii="MS Gothic" w:eastAsia="MS Gothic" w:hAnsi="MS Gothic" w:cs="MS Gothic" w:hint="eastAsia"/>
        </w:rPr>
        <w:t>賓鉢羅</w:t>
      </w:r>
      <w:r>
        <w:t xml:space="preserve"> [hinbara] /(Skt. pippala)/</w:t>
      </w:r>
    </w:p>
    <w:p w:rsidR="00A618CE" w:rsidRDefault="00A618CE" w:rsidP="00A618CE">
      <w:r>
        <w:rPr>
          <w:rFonts w:ascii="MS Gothic" w:eastAsia="MS Gothic" w:hAnsi="MS Gothic" w:cs="MS Gothic" w:hint="eastAsia"/>
        </w:rPr>
        <w:t>賓鉢羅窟</w:t>
      </w:r>
      <w:r>
        <w:t xml:space="preserve"> [Hinhara kutsu] /Vaibhāra-guhā/</w:t>
      </w:r>
    </w:p>
    <w:p w:rsidR="00A618CE" w:rsidRDefault="00A618CE" w:rsidP="00A618CE">
      <w:r>
        <w:rPr>
          <w:rFonts w:ascii="MS Gothic" w:eastAsia="MS Gothic" w:hAnsi="MS Gothic" w:cs="MS Gothic" w:hint="eastAsia"/>
        </w:rPr>
        <w:lastRenderedPageBreak/>
        <w:t>賓頭</w:t>
      </w:r>
      <w:r>
        <w:t xml:space="preserve"> [binzu] /(Skt. Piṇḍāra)/</w:t>
      </w:r>
    </w:p>
    <w:p w:rsidR="00A618CE" w:rsidRDefault="00A618CE" w:rsidP="00A618CE">
      <w:r>
        <w:rPr>
          <w:rFonts w:ascii="MS Gothic" w:eastAsia="MS Gothic" w:hAnsi="MS Gothic" w:cs="MS Gothic" w:hint="eastAsia"/>
        </w:rPr>
        <w:t>賓頭盧</w:t>
      </w:r>
      <w:r>
        <w:t xml:space="preserve"> [Pindōro] /Piṇḍola/</w:t>
      </w:r>
    </w:p>
    <w:p w:rsidR="00A618CE" w:rsidRDefault="00A618CE" w:rsidP="00A618CE">
      <w:r>
        <w:rPr>
          <w:rFonts w:ascii="MS Gothic" w:eastAsia="MS Gothic" w:hAnsi="MS Gothic" w:cs="MS Gothic" w:hint="eastAsia"/>
        </w:rPr>
        <w:t>賓頭盧尊者</w:t>
      </w:r>
      <w:r>
        <w:t xml:space="preserve"> [Pindōro sonja] /Piṇḍola/</w:t>
      </w:r>
    </w:p>
    <w:p w:rsidR="00A618CE" w:rsidRDefault="00A618CE" w:rsidP="00A618CE">
      <w:r>
        <w:rPr>
          <w:rFonts w:ascii="MS Gothic" w:eastAsia="MS Gothic" w:hAnsi="MS Gothic" w:cs="MS Gothic" w:hint="eastAsia"/>
        </w:rPr>
        <w:t>賓頭盧跋羅墮闍</w:t>
      </w:r>
      <w:r>
        <w:t xml:space="preserve"> [Hintōroharadasha] /Piṇḍolabbaradvāja/</w:t>
      </w:r>
    </w:p>
    <w:p w:rsidR="00A618CE" w:rsidRDefault="00A618CE" w:rsidP="00A618CE">
      <w:r>
        <w:rPr>
          <w:rFonts w:ascii="MS Gothic" w:eastAsia="MS Gothic" w:hAnsi="MS Gothic" w:cs="MS Gothic" w:hint="eastAsia"/>
        </w:rPr>
        <w:t>賓頭盧頗羅墮</w:t>
      </w:r>
      <w:r>
        <w:t xml:space="preserve"> [Hinzuru harada] /Piṇḍola-bhāradvāja/</w:t>
      </w:r>
    </w:p>
    <w:p w:rsidR="00A618CE" w:rsidRDefault="00A618CE" w:rsidP="00A618CE">
      <w:r>
        <w:rPr>
          <w:rFonts w:ascii="MS Gothic" w:eastAsia="MS Gothic" w:hAnsi="MS Gothic" w:cs="MS Gothic" w:hint="eastAsia"/>
        </w:rPr>
        <w:t>賓頭盧頗羅墮誓</w:t>
      </w:r>
      <w:r>
        <w:t xml:space="preserve"> [Hinzuro haradasei] /Piṇḍola-bhāradvāja/</w:t>
      </w:r>
    </w:p>
    <w:p w:rsidR="00A618CE" w:rsidRDefault="00A618CE" w:rsidP="00A618CE">
      <w:r>
        <w:rPr>
          <w:rFonts w:ascii="MS Gothic" w:eastAsia="MS Gothic" w:hAnsi="MS Gothic" w:cs="MS Gothic" w:hint="eastAsia"/>
        </w:rPr>
        <w:t>賓頭羅伽</w:t>
      </w:r>
      <w:r>
        <w:t xml:space="preserve"> [Bintōraga] /Piṅgala/</w:t>
      </w:r>
    </w:p>
    <w:p w:rsidR="00A618CE" w:rsidRDefault="00A618CE" w:rsidP="00A618CE">
      <w:r>
        <w:rPr>
          <w:rFonts w:ascii="MS Gothic" w:eastAsia="MS Gothic" w:hAnsi="MS Gothic" w:cs="MS Gothic" w:hint="eastAsia"/>
        </w:rPr>
        <w:t>賖</w:t>
      </w:r>
      <w:r>
        <w:t xml:space="preserve"> [sha] /to trade/</w:t>
      </w:r>
    </w:p>
    <w:p w:rsidR="00A618CE" w:rsidRDefault="00A618CE" w:rsidP="00A618CE">
      <w:r>
        <w:rPr>
          <w:rFonts w:ascii="MS Gothic" w:eastAsia="MS Gothic" w:hAnsi="MS Gothic" w:cs="MS Gothic" w:hint="eastAsia"/>
        </w:rPr>
        <w:t>賖多</w:t>
      </w:r>
      <w:r>
        <w:t xml:space="preserve"> [shata] /quiescent/</w:t>
      </w:r>
    </w:p>
    <w:p w:rsidR="00A618CE" w:rsidRDefault="00A618CE" w:rsidP="00A618CE">
      <w:r>
        <w:rPr>
          <w:rFonts w:ascii="MS Gothic" w:eastAsia="MS Gothic" w:hAnsi="MS Gothic" w:cs="MS Gothic" w:hint="eastAsia"/>
        </w:rPr>
        <w:t>賜</w:t>
      </w:r>
      <w:r>
        <w:t xml:space="preserve"> [shi] /to grant/</w:t>
      </w:r>
    </w:p>
    <w:p w:rsidR="00A618CE" w:rsidRDefault="00A618CE" w:rsidP="00A618CE">
      <w:r>
        <w:rPr>
          <w:rFonts w:ascii="MS Gothic" w:eastAsia="MS Gothic" w:hAnsi="MS Gothic" w:cs="MS Gothic" w:hint="eastAsia"/>
        </w:rPr>
        <w:t>賜與</w:t>
      </w:r>
      <w:r>
        <w:t xml:space="preserve"> [shiyo] /gives/bestows/</w:t>
      </w:r>
    </w:p>
    <w:p w:rsidR="00A618CE" w:rsidRDefault="00A618CE" w:rsidP="00A618CE">
      <w:r>
        <w:rPr>
          <w:rFonts w:ascii="MS Gothic" w:eastAsia="MS Gothic" w:hAnsi="MS Gothic" w:cs="MS Gothic" w:hint="eastAsia"/>
        </w:rPr>
        <w:t>賞</w:t>
      </w:r>
      <w:r>
        <w:t xml:space="preserve"> [shō] /to reward, award/</w:t>
      </w:r>
    </w:p>
    <w:p w:rsidR="00A618CE" w:rsidRDefault="00A618CE" w:rsidP="00A618CE">
      <w:r>
        <w:rPr>
          <w:rFonts w:ascii="MS Gothic" w:eastAsia="MS Gothic" w:hAnsi="MS Gothic" w:cs="MS Gothic" w:hint="eastAsia"/>
        </w:rPr>
        <w:t>賞月吟風</w:t>
      </w:r>
      <w:r>
        <w:t xml:space="preserve"> [shōgetsu gonpu] /gazing at the moon in the wafting breeze/</w:t>
      </w:r>
    </w:p>
    <w:p w:rsidR="00A618CE" w:rsidRDefault="00A618CE" w:rsidP="00A618CE">
      <w:r>
        <w:rPr>
          <w:rFonts w:ascii="MS Gothic" w:eastAsia="MS Gothic" w:hAnsi="MS Gothic" w:cs="MS Gothic" w:hint="eastAsia"/>
        </w:rPr>
        <w:t>賞罰</w:t>
      </w:r>
      <w:r>
        <w:t xml:space="preserve"> [shōbatsu] /reward and punishment/</w:t>
      </w:r>
    </w:p>
    <w:p w:rsidR="00A618CE" w:rsidRDefault="00A618CE" w:rsidP="00A618CE">
      <w:r>
        <w:rPr>
          <w:rFonts w:ascii="MS Gothic" w:eastAsia="MS Gothic" w:hAnsi="MS Gothic" w:cs="MS Gothic" w:hint="eastAsia"/>
        </w:rPr>
        <w:t>賞罰分明</w:t>
      </w:r>
      <w:r>
        <w:t xml:space="preserve"> [shōbatsu funmyō] /clarification of reward and punishment/</w:t>
      </w:r>
    </w:p>
    <w:p w:rsidR="00A618CE" w:rsidRDefault="00A618CE" w:rsidP="00A618CE">
      <w:r>
        <w:rPr>
          <w:rFonts w:ascii="MS Gothic" w:eastAsia="MS Gothic" w:hAnsi="MS Gothic" w:cs="MS Gothic" w:hint="eastAsia"/>
        </w:rPr>
        <w:t>賢</w:t>
      </w:r>
      <w:r>
        <w:t xml:space="preserve"> [ken] /intelligent/</w:t>
      </w:r>
    </w:p>
    <w:p w:rsidR="00A618CE" w:rsidRDefault="00A618CE" w:rsidP="00A618CE">
      <w:r>
        <w:rPr>
          <w:rFonts w:ascii="MS Gothic" w:eastAsia="MS Gothic" w:hAnsi="MS Gothic" w:cs="MS Gothic" w:hint="eastAsia"/>
        </w:rPr>
        <w:t>賢人</w:t>
      </w:r>
      <w:r>
        <w:t xml:space="preserve"> [ken'nin] /a wise and virtuous man/</w:t>
      </w:r>
    </w:p>
    <w:p w:rsidR="00A618CE" w:rsidRDefault="00A618CE" w:rsidP="00A618CE">
      <w:r>
        <w:rPr>
          <w:rFonts w:ascii="MS Gothic" w:eastAsia="MS Gothic" w:hAnsi="MS Gothic" w:cs="MS Gothic" w:hint="eastAsia"/>
        </w:rPr>
        <w:t>賢冑部</w:t>
      </w:r>
      <w:r>
        <w:t xml:space="preserve"> [Kenchūbu] /Bhadrayānīyāḥ/</w:t>
      </w:r>
    </w:p>
    <w:p w:rsidR="00A618CE" w:rsidRDefault="00A618CE" w:rsidP="00A618CE">
      <w:r>
        <w:rPr>
          <w:rFonts w:ascii="MS Gothic" w:eastAsia="MS Gothic" w:hAnsi="MS Gothic" w:cs="MS Gothic" w:hint="eastAsia"/>
        </w:rPr>
        <w:t>賢劫</w:t>
      </w:r>
      <w:r>
        <w:t xml:space="preserve"> [gengō] /good eon/</w:t>
      </w:r>
    </w:p>
    <w:p w:rsidR="00A618CE" w:rsidRDefault="00A618CE" w:rsidP="00A618CE">
      <w:r>
        <w:rPr>
          <w:rFonts w:ascii="MS Gothic" w:eastAsia="MS Gothic" w:hAnsi="MS Gothic" w:cs="MS Gothic" w:hint="eastAsia"/>
        </w:rPr>
        <w:t>賢劫一佛</w:t>
      </w:r>
      <w:r>
        <w:t xml:space="preserve"> [gengo ichibutsu] /One of the buddhas of the auspicious (bhadra) kalpa/</w:t>
      </w:r>
    </w:p>
    <w:p w:rsidR="00A618CE" w:rsidRDefault="00A618CE" w:rsidP="00A618CE">
      <w:r>
        <w:rPr>
          <w:rFonts w:ascii="MS Gothic" w:eastAsia="MS Gothic" w:hAnsi="MS Gothic" w:cs="MS Gothic" w:hint="eastAsia"/>
        </w:rPr>
        <w:t>賢劫千佛</w:t>
      </w:r>
      <w:r>
        <w:t xml:space="preserve"> [kengō senbutsu] /thousand buddhas of the bhadra kalpa/</w:t>
      </w:r>
    </w:p>
    <w:p w:rsidR="00A618CE" w:rsidRDefault="00A618CE" w:rsidP="00A618CE">
      <w:r>
        <w:rPr>
          <w:rFonts w:ascii="MS Gothic" w:eastAsia="MS Gothic" w:hAnsi="MS Gothic" w:cs="MS Gothic" w:hint="eastAsia"/>
        </w:rPr>
        <w:t>賢善</w:t>
      </w:r>
      <w:r>
        <w:t xml:space="preserve"> [kenzen] /a worthy/</w:t>
      </w:r>
    </w:p>
    <w:p w:rsidR="00A618CE" w:rsidRDefault="00A618CE" w:rsidP="00A618CE">
      <w:r>
        <w:rPr>
          <w:rFonts w:ascii="MS Gothic" w:eastAsia="MS Gothic" w:hAnsi="MS Gothic" w:cs="MS Gothic" w:hint="eastAsia"/>
        </w:rPr>
        <w:t>賢善異生</w:t>
      </w:r>
      <w:r>
        <w:t xml:space="preserve"> [kenzen ishō] /worthy sentient beings/</w:t>
      </w:r>
    </w:p>
    <w:p w:rsidR="00A618CE" w:rsidRDefault="00A618CE" w:rsidP="00A618CE">
      <w:r>
        <w:rPr>
          <w:rFonts w:ascii="MS Gothic" w:eastAsia="MS Gothic" w:hAnsi="MS Gothic" w:cs="MS Gothic" w:hint="eastAsia"/>
        </w:rPr>
        <w:t>賢善行</w:t>
      </w:r>
      <w:r>
        <w:t xml:space="preserve"> [kenzen gyō] /the behavior of the wise/</w:t>
      </w:r>
    </w:p>
    <w:p w:rsidR="00A618CE" w:rsidRDefault="00A618CE" w:rsidP="00A618CE">
      <w:r>
        <w:rPr>
          <w:rFonts w:ascii="MS Gothic" w:eastAsia="MS Gothic" w:hAnsi="MS Gothic" w:cs="MS Gothic" w:hint="eastAsia"/>
        </w:rPr>
        <w:t>賢善首</w:t>
      </w:r>
      <w:r>
        <w:t xml:space="preserve"> [genzenshu] /Chief Worthy/</w:t>
      </w:r>
    </w:p>
    <w:p w:rsidR="00A618CE" w:rsidRDefault="00A618CE" w:rsidP="00A618CE">
      <w:r>
        <w:rPr>
          <w:rFonts w:ascii="MS Gothic" w:eastAsia="MS Gothic" w:hAnsi="MS Gothic" w:cs="MS Gothic" w:hint="eastAsia"/>
        </w:rPr>
        <w:t>賢寂</w:t>
      </w:r>
      <w:r>
        <w:t xml:space="preserve"> [Kenjaku] /Devakṣema/</w:t>
      </w:r>
    </w:p>
    <w:p w:rsidR="00A618CE" w:rsidRDefault="00A618CE" w:rsidP="00A618CE">
      <w:r>
        <w:rPr>
          <w:rFonts w:ascii="MS Gothic" w:eastAsia="MS Gothic" w:hAnsi="MS Gothic" w:cs="MS Gothic" w:hint="eastAsia"/>
        </w:rPr>
        <w:t>賢愚經</w:t>
      </w:r>
      <w:r>
        <w:t xml:space="preserve"> [Gengu kyō] /Damamūka-nidāna-sūtra/</w:t>
      </w:r>
    </w:p>
    <w:p w:rsidR="00A618CE" w:rsidRDefault="00A618CE" w:rsidP="00A618CE">
      <w:r>
        <w:rPr>
          <w:rFonts w:ascii="MS Gothic" w:eastAsia="MS Gothic" w:hAnsi="MS Gothic" w:cs="MS Gothic" w:hint="eastAsia"/>
        </w:rPr>
        <w:t>賢授</w:t>
      </w:r>
      <w:r>
        <w:t xml:space="preserve"> [Kenju] /Bhadradatta/</w:t>
      </w:r>
    </w:p>
    <w:p w:rsidR="00A618CE" w:rsidRDefault="00A618CE" w:rsidP="00A618CE">
      <w:r>
        <w:rPr>
          <w:rFonts w:ascii="MS Gothic" w:eastAsia="MS Gothic" w:hAnsi="MS Gothic" w:cs="MS Gothic" w:hint="eastAsia"/>
        </w:rPr>
        <w:t>賢明</w:t>
      </w:r>
      <w:r>
        <w:t xml:space="preserve"> [kenmyō] /wise/</w:t>
      </w:r>
    </w:p>
    <w:p w:rsidR="00A618CE" w:rsidRDefault="00A618CE" w:rsidP="00A618CE">
      <w:r>
        <w:rPr>
          <w:rFonts w:ascii="MS Gothic" w:eastAsia="MS Gothic" w:hAnsi="MS Gothic" w:cs="MS Gothic" w:hint="eastAsia"/>
        </w:rPr>
        <w:t>賢猛</w:t>
      </w:r>
      <w:r>
        <w:t xml:space="preserve"> [kenmō] /wise and brave/</w:t>
      </w:r>
    </w:p>
    <w:p w:rsidR="00A618CE" w:rsidRDefault="00A618CE" w:rsidP="00A618CE">
      <w:r>
        <w:rPr>
          <w:rFonts w:ascii="MS Gothic" w:eastAsia="MS Gothic" w:hAnsi="MS Gothic" w:cs="MS Gothic" w:hint="eastAsia"/>
        </w:rPr>
        <w:lastRenderedPageBreak/>
        <w:t>賢甁</w:t>
      </w:r>
      <w:r>
        <w:t xml:space="preserve"> [kenbyō] /vase of virtue/</w:t>
      </w:r>
    </w:p>
    <w:p w:rsidR="00A618CE" w:rsidRDefault="00A618CE" w:rsidP="00A618CE">
      <w:r>
        <w:rPr>
          <w:rFonts w:ascii="MS Gothic" w:eastAsia="MS Gothic" w:hAnsi="MS Gothic" w:cs="MS Gothic" w:hint="eastAsia"/>
        </w:rPr>
        <w:t>賢等</w:t>
      </w:r>
      <w:r>
        <w:t xml:space="preserve"> [kentō] /you/</w:t>
      </w:r>
    </w:p>
    <w:p w:rsidR="00A618CE" w:rsidRDefault="00A618CE" w:rsidP="00A618CE">
      <w:r>
        <w:rPr>
          <w:rFonts w:ascii="MS Gothic" w:eastAsia="MS Gothic" w:hAnsi="MS Gothic" w:cs="MS Gothic" w:hint="eastAsia"/>
        </w:rPr>
        <w:t>賢者</w:t>
      </w:r>
      <w:r>
        <w:t xml:space="preserve"> [kenja] /a worthy/</w:t>
      </w:r>
    </w:p>
    <w:p w:rsidR="00A618CE" w:rsidRDefault="00A618CE" w:rsidP="00A618CE">
      <w:r>
        <w:rPr>
          <w:rFonts w:ascii="MS Gothic" w:eastAsia="MS Gothic" w:hAnsi="MS Gothic" w:cs="MS Gothic" w:hint="eastAsia"/>
        </w:rPr>
        <w:t>賢聖</w:t>
      </w:r>
      <w:r>
        <w:t xml:space="preserve"> [kenshō] /wise person/</w:t>
      </w:r>
    </w:p>
    <w:p w:rsidR="00A618CE" w:rsidRDefault="00A618CE" w:rsidP="00A618CE">
      <w:r>
        <w:rPr>
          <w:rFonts w:ascii="MS Gothic" w:eastAsia="MS Gothic" w:hAnsi="MS Gothic" w:cs="MS Gothic" w:hint="eastAsia"/>
        </w:rPr>
        <w:t>賢聖族</w:t>
      </w:r>
      <w:r>
        <w:t xml:space="preserve"> [kenshō zoku] /noble usages/</w:t>
      </w:r>
    </w:p>
    <w:p w:rsidR="00A618CE" w:rsidRDefault="00A618CE" w:rsidP="00A618CE">
      <w:r>
        <w:rPr>
          <w:rFonts w:ascii="MS Gothic" w:eastAsia="MS Gothic" w:hAnsi="MS Gothic" w:cs="MS Gothic" w:hint="eastAsia"/>
        </w:rPr>
        <w:t>賢胄部</w:t>
      </w:r>
      <w:r>
        <w:t xml:space="preserve"> [Kenchū bu] /*Bhadrayānīya/</w:t>
      </w:r>
    </w:p>
    <w:p w:rsidR="00A618CE" w:rsidRDefault="00A618CE" w:rsidP="00A618CE">
      <w:r>
        <w:rPr>
          <w:rFonts w:ascii="MS Gothic" w:eastAsia="MS Gothic" w:hAnsi="MS Gothic" w:cs="MS Gothic" w:hint="eastAsia"/>
        </w:rPr>
        <w:t>賢色黃女</w:t>
      </w:r>
      <w:r>
        <w:t xml:space="preserve"> [Kenshikikōnyo] /Bhadrakapilā/</w:t>
      </w:r>
    </w:p>
    <w:p w:rsidR="00A618CE" w:rsidRDefault="00A618CE" w:rsidP="00A618CE">
      <w:r>
        <w:rPr>
          <w:rFonts w:ascii="MS Gothic" w:eastAsia="MS Gothic" w:hAnsi="MS Gothic" w:cs="MS Gothic" w:hint="eastAsia"/>
        </w:rPr>
        <w:t>賢護</w:t>
      </w:r>
      <w:r>
        <w:t xml:space="preserve"> [Kengo] /Bhadrapāla/</w:t>
      </w:r>
    </w:p>
    <w:p w:rsidR="00A618CE" w:rsidRDefault="00A618CE" w:rsidP="00A618CE">
      <w:r>
        <w:rPr>
          <w:rFonts w:ascii="MS Gothic" w:eastAsia="MS Gothic" w:hAnsi="MS Gothic" w:cs="MS Gothic" w:hint="eastAsia"/>
        </w:rPr>
        <w:t>賢護大士</w:t>
      </w:r>
      <w:r>
        <w:t xml:space="preserve"> [Kengo Daishi] /Bhadrapāla/</w:t>
      </w:r>
    </w:p>
    <w:p w:rsidR="00A618CE" w:rsidRDefault="00A618CE" w:rsidP="00A618CE">
      <w:r>
        <w:rPr>
          <w:rFonts w:ascii="MS Gothic" w:eastAsia="MS Gothic" w:hAnsi="MS Gothic" w:cs="MS Gothic" w:hint="eastAsia"/>
        </w:rPr>
        <w:t>賢護長者</w:t>
      </w:r>
      <w:r>
        <w:t xml:space="preserve"> [Kengo chōsha] /the householder Bhadrapāla/</w:t>
      </w:r>
    </w:p>
    <w:p w:rsidR="00A618CE" w:rsidRDefault="00A618CE" w:rsidP="00A618CE">
      <w:r>
        <w:rPr>
          <w:rFonts w:ascii="MS Gothic" w:eastAsia="MS Gothic" w:hAnsi="MS Gothic" w:cs="MS Gothic" w:hint="eastAsia"/>
        </w:rPr>
        <w:t>賢豆</w:t>
      </w:r>
      <w:r>
        <w:t xml:space="preserve"> [Kendo] /India/</w:t>
      </w:r>
    </w:p>
    <w:p w:rsidR="00A618CE" w:rsidRDefault="00A618CE" w:rsidP="00A618CE">
      <w:r>
        <w:rPr>
          <w:rFonts w:ascii="MS Gothic" w:eastAsia="MS Gothic" w:hAnsi="MS Gothic" w:cs="MS Gothic" w:hint="eastAsia"/>
        </w:rPr>
        <w:t>賢頭</w:t>
      </w:r>
      <w:r>
        <w:t xml:space="preserve"> [Kentō] /Sindhu/</w:t>
      </w:r>
    </w:p>
    <w:p w:rsidR="00A618CE" w:rsidRDefault="00A618CE" w:rsidP="00A618CE">
      <w:r>
        <w:rPr>
          <w:rFonts w:ascii="MS Gothic" w:eastAsia="MS Gothic" w:hAnsi="MS Gothic" w:cs="MS Gothic" w:hint="eastAsia"/>
        </w:rPr>
        <w:t>賢首</w:t>
      </w:r>
      <w:r>
        <w:t xml:space="preserve"> [Kenshu] /Xianshou/</w:t>
      </w:r>
    </w:p>
    <w:p w:rsidR="00A618CE" w:rsidRDefault="00A618CE" w:rsidP="00A618CE">
      <w:r>
        <w:rPr>
          <w:rFonts w:ascii="MS Gothic" w:eastAsia="MS Gothic" w:hAnsi="MS Gothic" w:cs="MS Gothic" w:hint="eastAsia"/>
        </w:rPr>
        <w:t>賢首宗</w:t>
      </w:r>
      <w:r>
        <w:t xml:space="preserve"> [Genju shū] /School of Xianshou/</w:t>
      </w:r>
    </w:p>
    <w:p w:rsidR="00A618CE" w:rsidRDefault="00A618CE" w:rsidP="00A618CE">
      <w:r>
        <w:rPr>
          <w:rFonts w:ascii="MS Gothic" w:eastAsia="MS Gothic" w:hAnsi="MS Gothic" w:cs="MS Gothic" w:hint="eastAsia"/>
        </w:rPr>
        <w:t>賣</w:t>
      </w:r>
      <w:r>
        <w:t xml:space="preserve"> [mai] /to sell/</w:t>
      </w:r>
    </w:p>
    <w:p w:rsidR="00A618CE" w:rsidRDefault="00A618CE" w:rsidP="00A618CE">
      <w:r>
        <w:rPr>
          <w:rFonts w:ascii="MS Gothic" w:eastAsia="MS Gothic" w:hAnsi="MS Gothic" w:cs="MS Gothic" w:hint="eastAsia"/>
        </w:rPr>
        <w:t>賣姓</w:t>
      </w:r>
      <w:r>
        <w:t xml:space="preserve"> [Maishō] /Vakkula/</w:t>
      </w:r>
    </w:p>
    <w:p w:rsidR="00A618CE" w:rsidRDefault="00A618CE" w:rsidP="00A618CE">
      <w:r>
        <w:rPr>
          <w:rFonts w:ascii="MS Gothic" w:eastAsia="MS Gothic" w:hAnsi="MS Gothic" w:cs="MS Gothic" w:hint="eastAsia"/>
        </w:rPr>
        <w:t>賣弄</w:t>
      </w:r>
      <w:r>
        <w:t xml:space="preserve"> [mairu] /to show off/</w:t>
      </w:r>
    </w:p>
    <w:p w:rsidR="00A618CE" w:rsidRDefault="00A618CE" w:rsidP="00A618CE">
      <w:r>
        <w:rPr>
          <w:rFonts w:ascii="MS Gothic" w:eastAsia="MS Gothic" w:hAnsi="MS Gothic" w:cs="MS Gothic" w:hint="eastAsia"/>
        </w:rPr>
        <w:t>賤</w:t>
      </w:r>
      <w:r>
        <w:t xml:space="preserve"> [zen] /humble/</w:t>
      </w:r>
    </w:p>
    <w:p w:rsidR="00A618CE" w:rsidRDefault="00A618CE" w:rsidP="00A618CE">
      <w:r>
        <w:rPr>
          <w:rFonts w:ascii="MS Gothic" w:eastAsia="MS Gothic" w:hAnsi="MS Gothic" w:cs="MS Gothic" w:hint="eastAsia"/>
        </w:rPr>
        <w:t>賤人</w:t>
      </w:r>
      <w:r>
        <w:t xml:space="preserve"> [zennin] /an outcaste/</w:t>
      </w:r>
    </w:p>
    <w:p w:rsidR="00A618CE" w:rsidRDefault="00A618CE" w:rsidP="00A618CE">
      <w:r>
        <w:rPr>
          <w:rFonts w:ascii="MS Gothic" w:eastAsia="MS Gothic" w:hAnsi="MS Gothic" w:cs="MS Gothic" w:hint="eastAsia"/>
        </w:rPr>
        <w:t>賤穢</w:t>
      </w:r>
      <w:r>
        <w:t xml:space="preserve"> [zene] /to despise/</w:t>
      </w:r>
    </w:p>
    <w:p w:rsidR="00A618CE" w:rsidRDefault="00A618CE" w:rsidP="00A618CE">
      <w:r>
        <w:rPr>
          <w:rFonts w:ascii="MS Gothic" w:eastAsia="MS Gothic" w:hAnsi="MS Gothic" w:cs="MS Gothic" w:hint="eastAsia"/>
        </w:rPr>
        <w:t>質</w:t>
      </w:r>
      <w:r>
        <w:t xml:space="preserve"> [zetsu] /disposition/</w:t>
      </w:r>
    </w:p>
    <w:p w:rsidR="00A618CE" w:rsidRDefault="00A618CE" w:rsidP="00A618CE">
      <w:r>
        <w:rPr>
          <w:rFonts w:ascii="MS Gothic" w:eastAsia="MS Gothic" w:hAnsi="MS Gothic" w:cs="MS Gothic" w:hint="eastAsia"/>
        </w:rPr>
        <w:t>質</w:t>
      </w:r>
      <w:r>
        <w:rPr>
          <w:rFonts w:ascii="Microsoft JhengHei" w:eastAsia="Microsoft JhengHei" w:hAnsi="Microsoft JhengHei" w:cs="Microsoft JhengHei" w:hint="eastAsia"/>
        </w:rPr>
        <w:t>呾羅婆拏</w:t>
      </w:r>
      <w:r>
        <w:t xml:space="preserve"> [Shittarabana] /Citrabhāna/</w:t>
      </w:r>
    </w:p>
    <w:p w:rsidR="00A618CE" w:rsidRDefault="00A618CE" w:rsidP="00A618CE">
      <w:r>
        <w:rPr>
          <w:rFonts w:ascii="MS Gothic" w:eastAsia="MS Gothic" w:hAnsi="MS Gothic" w:cs="MS Gothic" w:hint="eastAsia"/>
        </w:rPr>
        <w:t>質多</w:t>
      </w:r>
      <w:r>
        <w:t xml:space="preserve"> [chitta] /citta/</w:t>
      </w:r>
    </w:p>
    <w:p w:rsidR="00A618CE" w:rsidRDefault="00A618CE" w:rsidP="00A618CE">
      <w:r>
        <w:rPr>
          <w:rFonts w:ascii="MS Gothic" w:eastAsia="MS Gothic" w:hAnsi="MS Gothic" w:cs="MS Gothic" w:hint="eastAsia"/>
        </w:rPr>
        <w:t>質多羅</w:t>
      </w:r>
      <w:r>
        <w:t xml:space="preserve"> [Shittara] /Citrā/</w:t>
      </w:r>
    </w:p>
    <w:p w:rsidR="00A618CE" w:rsidRDefault="00A618CE" w:rsidP="00A618CE">
      <w:r>
        <w:rPr>
          <w:rFonts w:ascii="MS Gothic" w:eastAsia="MS Gothic" w:hAnsi="MS Gothic" w:cs="MS Gothic" w:hint="eastAsia"/>
        </w:rPr>
        <w:t>質底</w:t>
      </w:r>
      <w:r>
        <w:t xml:space="preserve"> [shitchi] /caitya/</w:t>
      </w:r>
    </w:p>
    <w:p w:rsidR="00A618CE" w:rsidRDefault="00A618CE" w:rsidP="00A618CE">
      <w:r>
        <w:rPr>
          <w:rFonts w:ascii="MS Gothic" w:eastAsia="MS Gothic" w:hAnsi="MS Gothic" w:cs="MS Gothic" w:hint="eastAsia"/>
        </w:rPr>
        <w:t>質影</w:t>
      </w:r>
      <w:r>
        <w:t xml:space="preserve"> [shichiyō] /raw sensate appearance and the images derived therefrom/</w:t>
      </w:r>
    </w:p>
    <w:p w:rsidR="00A618CE" w:rsidRDefault="00A618CE" w:rsidP="00A618CE">
      <w:r>
        <w:rPr>
          <w:rFonts w:ascii="MS Gothic" w:eastAsia="MS Gothic" w:hAnsi="MS Gothic" w:cs="MS Gothic" w:hint="eastAsia"/>
        </w:rPr>
        <w:t>質怛羅</w:t>
      </w:r>
      <w:r>
        <w:t xml:space="preserve"> [Shittara] /Citrā/</w:t>
      </w:r>
    </w:p>
    <w:p w:rsidR="00A618CE" w:rsidRDefault="00A618CE" w:rsidP="00A618CE">
      <w:r>
        <w:rPr>
          <w:rFonts w:ascii="MS Gothic" w:eastAsia="MS Gothic" w:hAnsi="MS Gothic" w:cs="MS Gothic" w:hint="eastAsia"/>
        </w:rPr>
        <w:t>質本</w:t>
      </w:r>
      <w:r>
        <w:t xml:space="preserve"> [shichihon] /raw materials/</w:t>
      </w:r>
    </w:p>
    <w:p w:rsidR="00A618CE" w:rsidRDefault="00A618CE" w:rsidP="00A618CE">
      <w:r>
        <w:rPr>
          <w:rFonts w:ascii="MS Gothic" w:eastAsia="MS Gothic" w:hAnsi="MS Gothic" w:cs="MS Gothic" w:hint="eastAsia"/>
        </w:rPr>
        <w:t>質朴</w:t>
      </w:r>
      <w:r>
        <w:t xml:space="preserve"> [shitsuboku] /(Skt. mahoraga)/</w:t>
      </w:r>
    </w:p>
    <w:p w:rsidR="00A618CE" w:rsidRDefault="00A618CE" w:rsidP="00A618CE">
      <w:r>
        <w:rPr>
          <w:rFonts w:ascii="MS Gothic" w:eastAsia="MS Gothic" w:hAnsi="MS Gothic" w:cs="MS Gothic" w:hint="eastAsia"/>
        </w:rPr>
        <w:t>質直</w:t>
      </w:r>
      <w:r>
        <w:t xml:space="preserve"> [shitsujiki] /honest/</w:t>
      </w:r>
    </w:p>
    <w:p w:rsidR="00A618CE" w:rsidRDefault="00A618CE" w:rsidP="00A618CE">
      <w:r>
        <w:rPr>
          <w:rFonts w:ascii="MS Gothic" w:eastAsia="MS Gothic" w:hAnsi="MS Gothic" w:cs="MS Gothic" w:hint="eastAsia"/>
        </w:rPr>
        <w:lastRenderedPageBreak/>
        <w:t>質直行</w:t>
      </w:r>
      <w:r>
        <w:t xml:space="preserve"> [shichijiki gyō] /practicing the straight way/</w:t>
      </w:r>
    </w:p>
    <w:p w:rsidR="00A618CE" w:rsidRDefault="00A618CE" w:rsidP="00A618CE">
      <w:r>
        <w:rPr>
          <w:rFonts w:ascii="MS Gothic" w:eastAsia="MS Gothic" w:hAnsi="MS Gothic" w:cs="MS Gothic" w:hint="eastAsia"/>
        </w:rPr>
        <w:t>質碍</w:t>
      </w:r>
      <w:r>
        <w:t xml:space="preserve"> [zetsuge] /material obstruction/</w:t>
      </w:r>
    </w:p>
    <w:p w:rsidR="00A618CE" w:rsidRDefault="00A618CE" w:rsidP="00A618CE">
      <w:r>
        <w:rPr>
          <w:rFonts w:ascii="MS Gothic" w:eastAsia="MS Gothic" w:hAnsi="MS Gothic" w:cs="MS Gothic" w:hint="eastAsia"/>
        </w:rPr>
        <w:t>質礙</w:t>
      </w:r>
      <w:r>
        <w:t xml:space="preserve"> [zetsuge] /material obstruction/</w:t>
      </w:r>
    </w:p>
    <w:p w:rsidR="00A618CE" w:rsidRDefault="00A618CE" w:rsidP="00A618CE">
      <w:r>
        <w:rPr>
          <w:rFonts w:ascii="MS Gothic" w:eastAsia="MS Gothic" w:hAnsi="MS Gothic" w:cs="MS Gothic" w:hint="eastAsia"/>
        </w:rPr>
        <w:t>賴</w:t>
      </w:r>
      <w:r>
        <w:t xml:space="preserve"> [rai] /to rely upon/</w:t>
      </w:r>
    </w:p>
    <w:p w:rsidR="00A618CE" w:rsidRDefault="00A618CE" w:rsidP="00A618CE">
      <w:r>
        <w:rPr>
          <w:rFonts w:ascii="MS Gothic" w:eastAsia="MS Gothic" w:hAnsi="MS Gothic" w:cs="MS Gothic" w:hint="eastAsia"/>
        </w:rPr>
        <w:t>賴吒</w:t>
      </w:r>
      <w:r>
        <w:t xml:space="preserve"> [raita] /(Skt. rāṣṭrapāla)/</w:t>
      </w:r>
    </w:p>
    <w:p w:rsidR="00A618CE" w:rsidRDefault="00A618CE" w:rsidP="00A618CE">
      <w:r>
        <w:rPr>
          <w:rFonts w:ascii="MS Gothic" w:eastAsia="MS Gothic" w:hAnsi="MS Gothic" w:cs="MS Gothic" w:hint="eastAsia"/>
        </w:rPr>
        <w:t>賴吒和</w:t>
      </w:r>
      <w:r>
        <w:t xml:space="preserve"> [Raitawa] /Raṭṭhapāla/Rāṣṭrapāla/</w:t>
      </w:r>
    </w:p>
    <w:p w:rsidR="00A618CE" w:rsidRDefault="00A618CE" w:rsidP="00A618CE">
      <w:r>
        <w:rPr>
          <w:rFonts w:ascii="MS Gothic" w:eastAsia="MS Gothic" w:hAnsi="MS Gothic" w:cs="MS Gothic" w:hint="eastAsia"/>
        </w:rPr>
        <w:t>賴吒</w:t>
      </w:r>
      <w:r>
        <w:rPr>
          <w:rFonts w:ascii="Microsoft JhengHei" w:eastAsia="Microsoft JhengHei" w:hAnsi="Microsoft JhengHei" w:cs="Microsoft JhengHei" w:hint="eastAsia"/>
        </w:rPr>
        <w:t>惒羅</w:t>
      </w:r>
      <w:r>
        <w:t xml:space="preserve"> [Raitawara] /Raṭṭhapāla/Rāṣṭrapāla/</w:t>
      </w:r>
    </w:p>
    <w:p w:rsidR="00A618CE" w:rsidRDefault="00A618CE" w:rsidP="00A618CE">
      <w:r>
        <w:rPr>
          <w:rFonts w:ascii="MS Gothic" w:eastAsia="MS Gothic" w:hAnsi="MS Gothic" w:cs="MS Gothic" w:hint="eastAsia"/>
        </w:rPr>
        <w:t>賴吒羅</w:t>
      </w:r>
      <w:r>
        <w:t xml:space="preserve"> [raitara] /(Skt. rāṣṭrapāla)/</w:t>
      </w:r>
    </w:p>
    <w:p w:rsidR="00A618CE" w:rsidRDefault="00A618CE" w:rsidP="00A618CE">
      <w:r>
        <w:rPr>
          <w:rFonts w:ascii="MS Gothic" w:eastAsia="MS Gothic" w:hAnsi="MS Gothic" w:cs="MS Gothic" w:hint="eastAsia"/>
        </w:rPr>
        <w:t>賴瑜</w:t>
      </w:r>
      <w:r>
        <w:t xml:space="preserve"> [Raiyu] /Raiyu/</w:t>
      </w:r>
    </w:p>
    <w:p w:rsidR="00A618CE" w:rsidRDefault="00A618CE" w:rsidP="00A618CE">
      <w:r>
        <w:rPr>
          <w:rFonts w:ascii="MS Gothic" w:eastAsia="MS Gothic" w:hAnsi="MS Gothic" w:cs="MS Gothic" w:hint="eastAsia"/>
        </w:rPr>
        <w:t>賴耶</w:t>
      </w:r>
      <w:r>
        <w:t xml:space="preserve"> [raiya] /ālaya/</w:t>
      </w:r>
    </w:p>
    <w:p w:rsidR="00A618CE" w:rsidRDefault="00A618CE" w:rsidP="00A618CE">
      <w:r>
        <w:rPr>
          <w:rFonts w:ascii="MS Gothic" w:eastAsia="MS Gothic" w:hAnsi="MS Gothic" w:cs="MS Gothic" w:hint="eastAsia"/>
        </w:rPr>
        <w:t>賴耶識</w:t>
      </w:r>
      <w:r>
        <w:t xml:space="preserve"> [raiya shiki] /to store consciousness/</w:t>
      </w:r>
    </w:p>
    <w:p w:rsidR="00A618CE" w:rsidRDefault="00A618CE" w:rsidP="00A618CE">
      <w:r>
        <w:rPr>
          <w:rFonts w:ascii="MS Gothic" w:eastAsia="MS Gothic" w:hAnsi="MS Gothic" w:cs="MS Gothic" w:hint="eastAsia"/>
        </w:rPr>
        <w:t>賻</w:t>
      </w:r>
      <w:r>
        <w:t xml:space="preserve"> [fu] /pecuniary aid (for funerals)/</w:t>
      </w:r>
    </w:p>
    <w:p w:rsidR="00A618CE" w:rsidRDefault="00A618CE" w:rsidP="00A618CE">
      <w:r>
        <w:rPr>
          <w:rFonts w:ascii="MS Gothic" w:eastAsia="MS Gothic" w:hAnsi="MS Gothic" w:cs="MS Gothic" w:hint="eastAsia"/>
        </w:rPr>
        <w:t>賻儀</w:t>
      </w:r>
      <w:r>
        <w:t xml:space="preserve"> [fugi] /pecuniary aid (for funerals)/</w:t>
      </w:r>
    </w:p>
    <w:p w:rsidR="00A618CE" w:rsidRDefault="00A618CE" w:rsidP="00A618CE">
      <w:r>
        <w:rPr>
          <w:rFonts w:ascii="MS Gothic" w:eastAsia="MS Gothic" w:hAnsi="MS Gothic" w:cs="MS Gothic" w:hint="eastAsia"/>
        </w:rPr>
        <w:t>賽</w:t>
      </w:r>
      <w:r>
        <w:t xml:space="preserve"> [sai] /monetary offerings/</w:t>
      </w:r>
    </w:p>
    <w:p w:rsidR="00A618CE" w:rsidRDefault="00A618CE" w:rsidP="00A618CE">
      <w:r>
        <w:rPr>
          <w:rFonts w:ascii="MS Gothic" w:eastAsia="MS Gothic" w:hAnsi="MS Gothic" w:cs="MS Gothic" w:hint="eastAsia"/>
        </w:rPr>
        <w:t>賽錢</w:t>
      </w:r>
      <w:r>
        <w:t xml:space="preserve"> [saisen] /scattering paper money as an offering/</w:t>
      </w:r>
    </w:p>
    <w:p w:rsidR="00A618CE" w:rsidRDefault="00A618CE" w:rsidP="00A618CE">
      <w:r>
        <w:rPr>
          <w:rFonts w:ascii="MS Gothic" w:eastAsia="MS Gothic" w:hAnsi="MS Gothic" w:cs="MS Gothic" w:hint="eastAsia"/>
        </w:rPr>
        <w:t>贈</w:t>
      </w:r>
      <w:r>
        <w:t xml:space="preserve"> [sō] /a present (at parting)/</w:t>
      </w:r>
    </w:p>
    <w:p w:rsidR="00A618CE" w:rsidRDefault="00A618CE" w:rsidP="00A618CE">
      <w:r>
        <w:rPr>
          <w:rFonts w:ascii="MS Gothic" w:eastAsia="MS Gothic" w:hAnsi="MS Gothic" w:cs="MS Gothic" w:hint="eastAsia"/>
        </w:rPr>
        <w:t>贈五重</w:t>
      </w:r>
      <w:r>
        <w:t xml:space="preserve"> [sō gojū] /giving in five stages/</w:t>
      </w:r>
    </w:p>
    <w:p w:rsidR="00A618CE" w:rsidRDefault="00A618CE" w:rsidP="00A618CE">
      <w:r>
        <w:rPr>
          <w:rFonts w:ascii="MS Gothic" w:eastAsia="MS Gothic" w:hAnsi="MS Gothic" w:cs="MS Gothic" w:hint="eastAsia"/>
        </w:rPr>
        <w:t>贈別夜</w:t>
      </w:r>
      <w:r>
        <w:t xml:space="preserve"> [zōbetsuya] /the night before the sending-off/</w:t>
      </w:r>
    </w:p>
    <w:p w:rsidR="00A618CE" w:rsidRDefault="00A618CE" w:rsidP="00A618CE">
      <w:r>
        <w:rPr>
          <w:rFonts w:ascii="MS Gothic" w:eastAsia="MS Gothic" w:hAnsi="MS Gothic" w:cs="MS Gothic" w:hint="eastAsia"/>
        </w:rPr>
        <w:t>贊</w:t>
      </w:r>
      <w:r>
        <w:t xml:space="preserve"> [san] /to assist/</w:t>
      </w:r>
    </w:p>
    <w:p w:rsidR="00A618CE" w:rsidRDefault="00A618CE" w:rsidP="00A618CE">
      <w:r>
        <w:rPr>
          <w:rFonts w:ascii="MS Gothic" w:eastAsia="MS Gothic" w:hAnsi="MS Gothic" w:cs="MS Gothic" w:hint="eastAsia"/>
        </w:rPr>
        <w:t>贊寧</w:t>
      </w:r>
      <w:r>
        <w:t xml:space="preserve"> [Sannei] /Zanning/</w:t>
      </w:r>
    </w:p>
    <w:p w:rsidR="00A618CE" w:rsidRDefault="00A618CE" w:rsidP="00A618CE">
      <w:r>
        <w:rPr>
          <w:rFonts w:ascii="MS Gothic" w:eastAsia="MS Gothic" w:hAnsi="MS Gothic" w:cs="MS Gothic" w:hint="eastAsia"/>
        </w:rPr>
        <w:t>贊那曩</w:t>
      </w:r>
      <w:r>
        <w:t xml:space="preserve"> [sannanō] /candana/</w:t>
      </w:r>
    </w:p>
    <w:p w:rsidR="00A618CE" w:rsidRDefault="00A618CE" w:rsidP="00A618CE">
      <w:r>
        <w:rPr>
          <w:rFonts w:ascii="MS Gothic" w:eastAsia="MS Gothic" w:hAnsi="MS Gothic" w:cs="MS Gothic" w:hint="eastAsia"/>
        </w:rPr>
        <w:t>贍</w:t>
      </w:r>
      <w:r>
        <w:t xml:space="preserve"> [sen] /to supply/</w:t>
      </w:r>
    </w:p>
    <w:p w:rsidR="00A618CE" w:rsidRDefault="00A618CE" w:rsidP="00A618CE">
      <w:r>
        <w:rPr>
          <w:rFonts w:ascii="MS Gothic" w:eastAsia="MS Gothic" w:hAnsi="MS Gothic" w:cs="MS Gothic" w:hint="eastAsia"/>
        </w:rPr>
        <w:t>贍部</w:t>
      </w:r>
      <w:r>
        <w:t xml:space="preserve"> [senbu] /jambū/</w:t>
      </w:r>
    </w:p>
    <w:p w:rsidR="00A618CE" w:rsidRDefault="00A618CE" w:rsidP="00A618CE">
      <w:r>
        <w:rPr>
          <w:rFonts w:ascii="MS Gothic" w:eastAsia="MS Gothic" w:hAnsi="MS Gothic" w:cs="MS Gothic" w:hint="eastAsia"/>
        </w:rPr>
        <w:t>贍部捺陀金</w:t>
      </w:r>
      <w:r>
        <w:t xml:space="preserve"> [senbu nada kon] /the gold from the Jambūnadī river/</w:t>
      </w:r>
    </w:p>
    <w:p w:rsidR="00A618CE" w:rsidRDefault="00A618CE" w:rsidP="00A618CE">
      <w:r>
        <w:rPr>
          <w:rFonts w:ascii="MS Gothic" w:eastAsia="MS Gothic" w:hAnsi="MS Gothic" w:cs="MS Gothic" w:hint="eastAsia"/>
        </w:rPr>
        <w:t>贍部提</w:t>
      </w:r>
      <w:r>
        <w:t xml:space="preserve"> [Senbudai] /Jambudvīpa/</w:t>
      </w:r>
    </w:p>
    <w:p w:rsidR="00A618CE" w:rsidRDefault="00A618CE" w:rsidP="00A618CE">
      <w:r>
        <w:rPr>
          <w:rFonts w:ascii="MS Gothic" w:eastAsia="MS Gothic" w:hAnsi="MS Gothic" w:cs="MS Gothic" w:hint="eastAsia"/>
        </w:rPr>
        <w:t>贍部洲</w:t>
      </w:r>
      <w:r>
        <w:t xml:space="preserve"> [senbushū] /(Skt. Jambūdvipa)/</w:t>
      </w:r>
    </w:p>
    <w:p w:rsidR="00A618CE" w:rsidRDefault="00A618CE" w:rsidP="00A618CE">
      <w:r>
        <w:rPr>
          <w:rFonts w:ascii="MS Gothic" w:eastAsia="MS Gothic" w:hAnsi="MS Gothic" w:cs="MS Gothic" w:hint="eastAsia"/>
        </w:rPr>
        <w:t>贍部洲中</w:t>
      </w:r>
      <w:r>
        <w:t xml:space="preserve"> [senbushū chū] /in Jambudvīpa/</w:t>
      </w:r>
    </w:p>
    <w:p w:rsidR="00A618CE" w:rsidRDefault="00A618CE" w:rsidP="00A618CE">
      <w:r>
        <w:rPr>
          <w:rFonts w:ascii="MS Gothic" w:eastAsia="MS Gothic" w:hAnsi="MS Gothic" w:cs="MS Gothic" w:hint="eastAsia"/>
        </w:rPr>
        <w:t>贍部金</w:t>
      </w:r>
      <w:r>
        <w:t xml:space="preserve"> [senbu kon] /(Skt. jambūnada)/</w:t>
      </w:r>
    </w:p>
    <w:p w:rsidR="00A618CE" w:rsidRDefault="00A618CE" w:rsidP="00A618CE">
      <w:r>
        <w:rPr>
          <w:rFonts w:ascii="MS Gothic" w:eastAsia="MS Gothic" w:hAnsi="MS Gothic" w:cs="MS Gothic" w:hint="eastAsia"/>
        </w:rPr>
        <w:t>贖</w:t>
      </w:r>
      <w:r>
        <w:t xml:space="preserve"> [zoku] /to atone for/</w:t>
      </w:r>
    </w:p>
    <w:p w:rsidR="00A618CE" w:rsidRDefault="00A618CE" w:rsidP="00A618CE">
      <w:r>
        <w:rPr>
          <w:rFonts w:ascii="MS Gothic" w:eastAsia="MS Gothic" w:hAnsi="MS Gothic" w:cs="MS Gothic" w:hint="eastAsia"/>
        </w:rPr>
        <w:t>贖命</w:t>
      </w:r>
      <w:r>
        <w:t xml:space="preserve"> [shokumyō] /to redeem life/</w:t>
      </w:r>
    </w:p>
    <w:p w:rsidR="00A618CE" w:rsidRDefault="00A618CE" w:rsidP="00A618CE">
      <w:r>
        <w:rPr>
          <w:rFonts w:ascii="MS Gothic" w:eastAsia="MS Gothic" w:hAnsi="MS Gothic" w:cs="MS Gothic" w:hint="eastAsia"/>
        </w:rPr>
        <w:lastRenderedPageBreak/>
        <w:t>赤</w:t>
      </w:r>
      <w:r>
        <w:t xml:space="preserve"> [shaku] /red/</w:t>
      </w:r>
    </w:p>
    <w:p w:rsidR="00A618CE" w:rsidRDefault="00A618CE" w:rsidP="00A618CE">
      <w:r>
        <w:rPr>
          <w:rFonts w:ascii="MS Gothic" w:eastAsia="MS Gothic" w:hAnsi="MS Gothic" w:cs="MS Gothic" w:hint="eastAsia"/>
        </w:rPr>
        <w:t>赤光珠</w:t>
      </w:r>
      <w:r>
        <w:t xml:space="preserve"> [shakukō shu] /ruby/</w:t>
      </w:r>
    </w:p>
    <w:p w:rsidR="00A618CE" w:rsidRDefault="00A618CE" w:rsidP="00A618CE">
      <w:r>
        <w:rPr>
          <w:rFonts w:ascii="MS Gothic" w:eastAsia="MS Gothic" w:hAnsi="MS Gothic" w:cs="MS Gothic" w:hint="eastAsia"/>
        </w:rPr>
        <w:t>赤子</w:t>
      </w:r>
      <w:r>
        <w:t xml:space="preserve"> [shōshi] /an infant/</w:t>
      </w:r>
    </w:p>
    <w:p w:rsidR="00A618CE" w:rsidRDefault="00A618CE" w:rsidP="00A618CE">
      <w:r>
        <w:rPr>
          <w:rFonts w:ascii="MS Gothic" w:eastAsia="MS Gothic" w:hAnsi="MS Gothic" w:cs="MS Gothic" w:hint="eastAsia"/>
        </w:rPr>
        <w:t>赤寶</w:t>
      </w:r>
      <w:r>
        <w:t xml:space="preserve"> [shakuhō] /(Skt. kiṃśuka)/</w:t>
      </w:r>
    </w:p>
    <w:p w:rsidR="00A618CE" w:rsidRDefault="00A618CE" w:rsidP="00A618CE">
      <w:r>
        <w:rPr>
          <w:rFonts w:ascii="MS Gothic" w:eastAsia="MS Gothic" w:hAnsi="MS Gothic" w:cs="MS Gothic" w:hint="eastAsia"/>
        </w:rPr>
        <w:t>赤栴檀</w:t>
      </w:r>
      <w:r>
        <w:t xml:space="preserve"> [shaku sendan] /red sandalwood/</w:t>
      </w:r>
    </w:p>
    <w:p w:rsidR="00A618CE" w:rsidRDefault="00A618CE" w:rsidP="00A618CE">
      <w:r>
        <w:rPr>
          <w:rFonts w:ascii="MS Gothic" w:eastAsia="MS Gothic" w:hAnsi="MS Gothic" w:cs="MS Gothic" w:hint="eastAsia"/>
        </w:rPr>
        <w:t>赤梅檀</w:t>
      </w:r>
      <w:r>
        <w:t xml:space="preserve"> [shakubai dan] /red-plum incense (?)/</w:t>
      </w:r>
    </w:p>
    <w:p w:rsidR="00A618CE" w:rsidRDefault="00A618CE" w:rsidP="00A618CE">
      <w:r>
        <w:rPr>
          <w:rFonts w:ascii="MS Gothic" w:eastAsia="MS Gothic" w:hAnsi="MS Gothic" w:cs="MS Gothic" w:hint="eastAsia"/>
        </w:rPr>
        <w:t>赤珠</w:t>
      </w:r>
      <w:r>
        <w:t xml:space="preserve"> [shakushu] /ruby/</w:t>
      </w:r>
    </w:p>
    <w:p w:rsidR="00A618CE" w:rsidRDefault="00A618CE" w:rsidP="00A618CE">
      <w:r>
        <w:rPr>
          <w:rFonts w:ascii="MS Gothic" w:eastAsia="MS Gothic" w:hAnsi="MS Gothic" w:cs="MS Gothic" w:hint="eastAsia"/>
        </w:rPr>
        <w:t>赤白二渧</w:t>
      </w:r>
      <w:r>
        <w:t xml:space="preserve"> [shakubyaku nitai] /two drops of red and white/</w:t>
      </w:r>
    </w:p>
    <w:p w:rsidR="00A618CE" w:rsidRDefault="00A618CE" w:rsidP="00A618CE">
      <w:r>
        <w:rPr>
          <w:rFonts w:ascii="MS Gothic" w:eastAsia="MS Gothic" w:hAnsi="MS Gothic" w:cs="MS Gothic" w:hint="eastAsia"/>
        </w:rPr>
        <w:t>赤白二滴</w:t>
      </w:r>
      <w:r>
        <w:t xml:space="preserve"> [shakubyaku niteki] /two drops of red and white/</w:t>
      </w:r>
    </w:p>
    <w:p w:rsidR="00A618CE" w:rsidRDefault="00A618CE" w:rsidP="00A618CE">
      <w:r>
        <w:rPr>
          <w:rFonts w:ascii="MS Gothic" w:eastAsia="MS Gothic" w:hAnsi="MS Gothic" w:cs="MS Gothic" w:hint="eastAsia"/>
        </w:rPr>
        <w:t>赤白銅</w:t>
      </w:r>
      <w:r>
        <w:t xml:space="preserve"> [shakubyaku dō] /red and white copper/</w:t>
      </w:r>
    </w:p>
    <w:p w:rsidR="00A618CE" w:rsidRDefault="00A618CE" w:rsidP="00A618CE">
      <w:r>
        <w:rPr>
          <w:rFonts w:ascii="MS Gothic" w:eastAsia="MS Gothic" w:hAnsi="MS Gothic" w:cs="MS Gothic" w:hint="eastAsia"/>
        </w:rPr>
        <w:t>赤眼</w:t>
      </w:r>
      <w:r>
        <w:t xml:space="preserve"> [shakugen] /red-eye/</w:t>
      </w:r>
    </w:p>
    <w:p w:rsidR="00A618CE" w:rsidRDefault="00A618CE" w:rsidP="00A618CE">
      <w:r>
        <w:rPr>
          <w:rFonts w:ascii="MS Gothic" w:eastAsia="MS Gothic" w:hAnsi="MS Gothic" w:cs="MS Gothic" w:hint="eastAsia"/>
        </w:rPr>
        <w:t>赤肉團</w:t>
      </w:r>
      <w:r>
        <w:t xml:space="preserve"> [shakuniku dan] /lump of red flesh/</w:t>
      </w:r>
    </w:p>
    <w:p w:rsidR="00A618CE" w:rsidRDefault="00A618CE" w:rsidP="00A618CE">
      <w:r>
        <w:rPr>
          <w:rFonts w:ascii="MS Gothic" w:eastAsia="MS Gothic" w:hAnsi="MS Gothic" w:cs="MS Gothic" w:hint="eastAsia"/>
        </w:rPr>
        <w:t>赤色</w:t>
      </w:r>
      <w:r>
        <w:t xml:space="preserve"> [shakushiki] /red color/</w:t>
      </w:r>
    </w:p>
    <w:p w:rsidR="00A618CE" w:rsidRDefault="00A618CE" w:rsidP="00A618CE">
      <w:r>
        <w:rPr>
          <w:rFonts w:ascii="MS Gothic" w:eastAsia="MS Gothic" w:hAnsi="MS Gothic" w:cs="MS Gothic" w:hint="eastAsia"/>
        </w:rPr>
        <w:t>赤花樹</w:t>
      </w:r>
      <w:r>
        <w:t xml:space="preserve"> [shakukeju] /breadfruit tree/</w:t>
      </w:r>
    </w:p>
    <w:p w:rsidR="00A618CE" w:rsidRDefault="00A618CE" w:rsidP="00A618CE">
      <w:r>
        <w:rPr>
          <w:rFonts w:ascii="MS Gothic" w:eastAsia="MS Gothic" w:hAnsi="MS Gothic" w:cs="MS Gothic" w:hint="eastAsia"/>
        </w:rPr>
        <w:t>赤蓮華</w:t>
      </w:r>
      <w:r>
        <w:t xml:space="preserve"> [shaku renge] /a red lotus flower/</w:t>
      </w:r>
    </w:p>
    <w:p w:rsidR="00A618CE" w:rsidRDefault="00A618CE" w:rsidP="00A618CE">
      <w:r>
        <w:rPr>
          <w:rFonts w:ascii="MS Gothic" w:eastAsia="MS Gothic" w:hAnsi="MS Gothic" w:cs="MS Gothic" w:hint="eastAsia"/>
        </w:rPr>
        <w:t>赤鄂衍那</w:t>
      </w:r>
      <w:r>
        <w:t xml:space="preserve"> [Shakkakuenna] /Chagayana/</w:t>
      </w:r>
    </w:p>
    <w:p w:rsidR="00A618CE" w:rsidRDefault="00A618CE" w:rsidP="00A618CE">
      <w:r>
        <w:rPr>
          <w:rFonts w:ascii="MS Gothic" w:eastAsia="MS Gothic" w:hAnsi="MS Gothic" w:cs="MS Gothic" w:hint="eastAsia"/>
        </w:rPr>
        <w:t>赤髭毘婆沙</w:t>
      </w:r>
      <w:r>
        <w:t xml:space="preserve"> [Sekishi bibasha] /red-moustached (or bearded) Vibhāṣā/</w:t>
      </w:r>
    </w:p>
    <w:p w:rsidR="00A618CE" w:rsidRDefault="00A618CE" w:rsidP="00A618CE">
      <w:r>
        <w:rPr>
          <w:rFonts w:ascii="MS Gothic" w:eastAsia="MS Gothic" w:hAnsi="MS Gothic" w:cs="MS Gothic" w:hint="eastAsia"/>
        </w:rPr>
        <w:t>赤鬼</w:t>
      </w:r>
      <w:r>
        <w:t xml:space="preserve"> [aka-oni] /red demons/</w:t>
      </w:r>
    </w:p>
    <w:p w:rsidR="00A618CE" w:rsidRDefault="00A618CE" w:rsidP="00A618CE">
      <w:r>
        <w:rPr>
          <w:rFonts w:ascii="MS Gothic" w:eastAsia="MS Gothic" w:hAnsi="MS Gothic" w:cs="MS Gothic" w:hint="eastAsia"/>
        </w:rPr>
        <w:t>赦</w:t>
      </w:r>
      <w:r>
        <w:t xml:space="preserve"> [sha] /to pardon/</w:t>
      </w:r>
    </w:p>
    <w:p w:rsidR="00A618CE" w:rsidRDefault="00A618CE" w:rsidP="00A618CE">
      <w:r>
        <w:rPr>
          <w:rFonts w:ascii="MS Gothic" w:eastAsia="MS Gothic" w:hAnsi="MS Gothic" w:cs="MS Gothic" w:hint="eastAsia"/>
        </w:rPr>
        <w:t>赦儞娑</w:t>
      </w:r>
      <w:r>
        <w:t xml:space="preserve"> [Shajisha] /the son of Vaiśravaṇa/</w:t>
      </w:r>
    </w:p>
    <w:p w:rsidR="00A618CE" w:rsidRDefault="00A618CE" w:rsidP="00A618CE">
      <w:r>
        <w:rPr>
          <w:rFonts w:ascii="MS Gothic" w:eastAsia="MS Gothic" w:hAnsi="MS Gothic" w:cs="MS Gothic" w:hint="eastAsia"/>
        </w:rPr>
        <w:t>赫奕</w:t>
      </w:r>
      <w:r>
        <w:t xml:space="preserve"> [kakuyaku] /bright/</w:t>
      </w:r>
    </w:p>
    <w:p w:rsidR="00A618CE" w:rsidRDefault="00A618CE" w:rsidP="00A618CE">
      <w:r>
        <w:rPr>
          <w:rFonts w:ascii="MS Gothic" w:eastAsia="MS Gothic" w:hAnsi="MS Gothic" w:cs="MS Gothic" w:hint="eastAsia"/>
        </w:rPr>
        <w:t>赫弈</w:t>
      </w:r>
      <w:r>
        <w:t xml:space="preserve"> [kakuyaku] /bright/</w:t>
      </w:r>
    </w:p>
    <w:p w:rsidR="00A618CE" w:rsidRDefault="00A618CE" w:rsidP="00A618CE">
      <w:r>
        <w:rPr>
          <w:rFonts w:ascii="MS Gothic" w:eastAsia="MS Gothic" w:hAnsi="MS Gothic" w:cs="MS Gothic" w:hint="eastAsia"/>
        </w:rPr>
        <w:t>赫連挺</w:t>
      </w:r>
      <w:r>
        <w:t xml:space="preserve"> [Kaku Renjō] /Hyeok Nyeonjeong/</w:t>
      </w:r>
    </w:p>
    <w:p w:rsidR="00A618CE" w:rsidRDefault="00A618CE" w:rsidP="00A618CE">
      <w:r>
        <w:rPr>
          <w:rFonts w:ascii="MS Gothic" w:eastAsia="MS Gothic" w:hAnsi="MS Gothic" w:cs="MS Gothic" w:hint="eastAsia"/>
        </w:rPr>
        <w:t>赭</w:t>
      </w:r>
      <w:r>
        <w:t xml:space="preserve"> [sha] /ochre/</w:t>
      </w:r>
    </w:p>
    <w:p w:rsidR="00A618CE" w:rsidRDefault="00A618CE" w:rsidP="00A618CE">
      <w:r>
        <w:rPr>
          <w:rFonts w:ascii="MS Gothic" w:eastAsia="MS Gothic" w:hAnsi="MS Gothic" w:cs="MS Gothic" w:hint="eastAsia"/>
        </w:rPr>
        <w:t>赭時</w:t>
      </w:r>
      <w:r>
        <w:t xml:space="preserve"> [Shaji] /Tchadj/</w:t>
      </w:r>
    </w:p>
    <w:p w:rsidR="00A618CE" w:rsidRDefault="00A618CE" w:rsidP="00A618CE">
      <w:r>
        <w:rPr>
          <w:rFonts w:ascii="MS Gothic" w:eastAsia="MS Gothic" w:hAnsi="MS Gothic" w:cs="MS Gothic" w:hint="eastAsia"/>
        </w:rPr>
        <w:t>赭羯</w:t>
      </w:r>
      <w:r>
        <w:t xml:space="preserve"> [Shaka] /Tchakas/</w:t>
      </w:r>
    </w:p>
    <w:p w:rsidR="00A618CE" w:rsidRDefault="00A618CE" w:rsidP="00A618CE">
      <w:r>
        <w:rPr>
          <w:rFonts w:ascii="MS Gothic" w:eastAsia="MS Gothic" w:hAnsi="MS Gothic" w:cs="MS Gothic" w:hint="eastAsia"/>
        </w:rPr>
        <w:t>走</w:t>
      </w:r>
      <w:r>
        <w:t xml:space="preserve"> [sō] /to run/</w:t>
      </w:r>
    </w:p>
    <w:p w:rsidR="00A618CE" w:rsidRDefault="00A618CE" w:rsidP="00A618CE">
      <w:r>
        <w:rPr>
          <w:rFonts w:ascii="MS Gothic" w:eastAsia="MS Gothic" w:hAnsi="MS Gothic" w:cs="MS Gothic" w:hint="eastAsia"/>
        </w:rPr>
        <w:t>走使</w:t>
      </w:r>
      <w:r>
        <w:t xml:space="preserve"> [sōshi] /service/</w:t>
      </w:r>
    </w:p>
    <w:p w:rsidR="00A618CE" w:rsidRDefault="00A618CE" w:rsidP="00A618CE">
      <w:r>
        <w:rPr>
          <w:rFonts w:ascii="MS Gothic" w:eastAsia="MS Gothic" w:hAnsi="MS Gothic" w:cs="MS Gothic" w:hint="eastAsia"/>
        </w:rPr>
        <w:t>走戲</w:t>
      </w:r>
      <w:r>
        <w:t xml:space="preserve"> [sōki] /to run about in play/</w:t>
      </w:r>
    </w:p>
    <w:p w:rsidR="00A618CE" w:rsidRDefault="00A618CE" w:rsidP="00A618CE">
      <w:r>
        <w:rPr>
          <w:rFonts w:ascii="MS Gothic" w:eastAsia="MS Gothic" w:hAnsi="MS Gothic" w:cs="MS Gothic" w:hint="eastAsia"/>
        </w:rPr>
        <w:t>走海</w:t>
      </w:r>
      <w:r>
        <w:t xml:space="preserve"> [sōkai] /to travel by sea/</w:t>
      </w:r>
    </w:p>
    <w:p w:rsidR="00A618CE" w:rsidRDefault="00A618CE" w:rsidP="00A618CE">
      <w:r>
        <w:rPr>
          <w:rFonts w:ascii="MS Gothic" w:eastAsia="MS Gothic" w:hAnsi="MS Gothic" w:cs="MS Gothic" w:hint="eastAsia"/>
        </w:rPr>
        <w:lastRenderedPageBreak/>
        <w:t>赴</w:t>
      </w:r>
      <w:r>
        <w:t xml:space="preserve"> [fu] /proceed to/</w:t>
      </w:r>
    </w:p>
    <w:p w:rsidR="00A618CE" w:rsidRDefault="00A618CE" w:rsidP="00A618CE">
      <w:r>
        <w:rPr>
          <w:rFonts w:ascii="MS Gothic" w:eastAsia="MS Gothic" w:hAnsi="MS Gothic" w:cs="MS Gothic" w:hint="eastAsia"/>
        </w:rPr>
        <w:t>赴機</w:t>
      </w:r>
      <w:r>
        <w:t xml:space="preserve"> [fuki] /to teach according to the capacities of the audience/</w:t>
      </w:r>
    </w:p>
    <w:p w:rsidR="00A618CE" w:rsidRDefault="00A618CE" w:rsidP="00A618CE">
      <w:r>
        <w:rPr>
          <w:rFonts w:ascii="MS Gothic" w:eastAsia="MS Gothic" w:hAnsi="MS Gothic" w:cs="MS Gothic" w:hint="eastAsia"/>
        </w:rPr>
        <w:t>赴火</w:t>
      </w:r>
      <w:r>
        <w:t xml:space="preserve"> [fuka] /ascetic practice of self-immolation/</w:t>
      </w:r>
    </w:p>
    <w:p w:rsidR="00A618CE" w:rsidRDefault="00A618CE" w:rsidP="00A618CE">
      <w:r>
        <w:rPr>
          <w:rFonts w:ascii="MS Gothic" w:eastAsia="MS Gothic" w:hAnsi="MS Gothic" w:cs="MS Gothic" w:hint="eastAsia"/>
        </w:rPr>
        <w:t>赴火外道</w:t>
      </w:r>
      <w:r>
        <w:t xml:space="preserve"> [fuka gedō] /immolating ascetics/</w:t>
      </w:r>
    </w:p>
    <w:p w:rsidR="00A618CE" w:rsidRDefault="00A618CE" w:rsidP="00A618CE">
      <w:r>
        <w:rPr>
          <w:rFonts w:ascii="MS Gothic" w:eastAsia="MS Gothic" w:hAnsi="MS Gothic" w:cs="MS Gothic" w:hint="eastAsia"/>
        </w:rPr>
        <w:t>赴粥飯法</w:t>
      </w:r>
      <w:r>
        <w:t xml:space="preserve"> [fushukuhan pō] /Table Manners/</w:t>
      </w:r>
    </w:p>
    <w:p w:rsidR="00A618CE" w:rsidRDefault="00A618CE" w:rsidP="00A618CE">
      <w:r>
        <w:rPr>
          <w:rFonts w:ascii="MS Gothic" w:eastAsia="MS Gothic" w:hAnsi="MS Gothic" w:cs="MS Gothic" w:hint="eastAsia"/>
        </w:rPr>
        <w:t>赴請</w:t>
      </w:r>
      <w:r>
        <w:t xml:space="preserve"> [fushō] /to go in response to an invitation/</w:t>
      </w:r>
    </w:p>
    <w:p w:rsidR="00A618CE" w:rsidRDefault="00A618CE" w:rsidP="00A618CE">
      <w:r>
        <w:rPr>
          <w:rFonts w:ascii="MS Gothic" w:eastAsia="MS Gothic" w:hAnsi="MS Gothic" w:cs="MS Gothic" w:hint="eastAsia"/>
        </w:rPr>
        <w:t>起</w:t>
      </w:r>
      <w:r>
        <w:t xml:space="preserve"> [ki] /to arise/</w:t>
      </w:r>
    </w:p>
    <w:p w:rsidR="00A618CE" w:rsidRDefault="00A618CE" w:rsidP="00A618CE">
      <w:r>
        <w:rPr>
          <w:rFonts w:ascii="MS Gothic" w:eastAsia="MS Gothic" w:hAnsi="MS Gothic" w:cs="MS Gothic" w:hint="eastAsia"/>
        </w:rPr>
        <w:t>起作</w:t>
      </w:r>
      <w:r>
        <w:t xml:space="preserve"> [kisa] /to build/</w:t>
      </w:r>
    </w:p>
    <w:p w:rsidR="00A618CE" w:rsidRDefault="00A618CE" w:rsidP="00A618CE">
      <w:r>
        <w:rPr>
          <w:rFonts w:ascii="MS Gothic" w:eastAsia="MS Gothic" w:hAnsi="MS Gothic" w:cs="MS Gothic" w:hint="eastAsia"/>
        </w:rPr>
        <w:t>起作不虛加行</w:t>
      </w:r>
      <w:r>
        <w:t xml:space="preserve"> [kisa fuko kegyō] /initiates substantial applied practices/</w:t>
      </w:r>
    </w:p>
    <w:p w:rsidR="00A618CE" w:rsidRDefault="00A618CE" w:rsidP="00A618CE">
      <w:r>
        <w:rPr>
          <w:rFonts w:ascii="MS Gothic" w:eastAsia="MS Gothic" w:hAnsi="MS Gothic" w:cs="MS Gothic" w:hint="eastAsia"/>
        </w:rPr>
        <w:t>起信</w:t>
      </w:r>
      <w:r>
        <w:t xml:space="preserve"> [kishin] /to arouse faith/</w:t>
      </w:r>
    </w:p>
    <w:p w:rsidR="00A618CE" w:rsidRDefault="00A618CE" w:rsidP="00A618CE">
      <w:r>
        <w:rPr>
          <w:rFonts w:ascii="MS Gothic" w:eastAsia="MS Gothic" w:hAnsi="MS Gothic" w:cs="MS Gothic" w:hint="eastAsia"/>
        </w:rPr>
        <w:t>起信二門</w:t>
      </w:r>
      <w:r>
        <w:t xml:space="preserve"> [kishin nimon] /two aspects of the mind/</w:t>
      </w:r>
    </w:p>
    <w:p w:rsidR="00A618CE" w:rsidRDefault="00A618CE" w:rsidP="00A618CE">
      <w:r>
        <w:rPr>
          <w:rFonts w:ascii="MS Gothic" w:eastAsia="MS Gothic" w:hAnsi="MS Gothic" w:cs="MS Gothic" w:hint="eastAsia"/>
        </w:rPr>
        <w:t>起信心</w:t>
      </w:r>
      <w:r>
        <w:t xml:space="preserve"> [ki shinshin] /to give rise to faith/</w:t>
      </w:r>
    </w:p>
    <w:p w:rsidR="00A618CE" w:rsidRDefault="00A618CE" w:rsidP="00A618CE">
      <w:r>
        <w:rPr>
          <w:rFonts w:ascii="MS Gothic" w:eastAsia="MS Gothic" w:hAnsi="MS Gothic" w:cs="MS Gothic" w:hint="eastAsia"/>
        </w:rPr>
        <w:t>起信解者</w:t>
      </w:r>
      <w:r>
        <w:t xml:space="preserve"> [ki shinge sha] /one who gives rise to confidence (in the Buddhist teachings)/</w:t>
      </w:r>
    </w:p>
    <w:p w:rsidR="00A618CE" w:rsidRDefault="00A618CE" w:rsidP="00A618CE">
      <w:r>
        <w:rPr>
          <w:rFonts w:ascii="MS Gothic" w:eastAsia="MS Gothic" w:hAnsi="MS Gothic" w:cs="MS Gothic" w:hint="eastAsia"/>
        </w:rPr>
        <w:t>起信論</w:t>
      </w:r>
      <w:r>
        <w:t xml:space="preserve"> [Kishinron] /Awakening of Faith/</w:t>
      </w:r>
    </w:p>
    <w:p w:rsidR="00A618CE" w:rsidRDefault="00A618CE" w:rsidP="00A618CE">
      <w:r>
        <w:rPr>
          <w:rFonts w:ascii="MS Gothic" w:eastAsia="MS Gothic" w:hAnsi="MS Gothic" w:cs="MS Gothic" w:hint="eastAsia"/>
        </w:rPr>
        <w:t>起信論別記</w:t>
      </w:r>
      <w:r>
        <w:t xml:space="preserve"> [Kishinron bekki] /Expository Notes to the Awakening of Faith/</w:t>
      </w:r>
    </w:p>
    <w:p w:rsidR="00A618CE" w:rsidRDefault="00A618CE" w:rsidP="00A618CE">
      <w:r>
        <w:rPr>
          <w:rFonts w:ascii="MS Gothic" w:eastAsia="MS Gothic" w:hAnsi="MS Gothic" w:cs="MS Gothic" w:hint="eastAsia"/>
        </w:rPr>
        <w:t>起信論曇延疏</w:t>
      </w:r>
      <w:r>
        <w:t xml:space="preserve"> [Kishinron Donen sho] /Tanyan's Commentary to the Awakening of Faith/</w:t>
      </w:r>
    </w:p>
    <w:p w:rsidR="00A618CE" w:rsidRDefault="00A618CE" w:rsidP="00A618CE">
      <w:r>
        <w:rPr>
          <w:rFonts w:ascii="MS Gothic" w:eastAsia="MS Gothic" w:hAnsi="MS Gothic" w:cs="MS Gothic" w:hint="eastAsia"/>
        </w:rPr>
        <w:t>起信論更料揀</w:t>
      </w:r>
      <w:r>
        <w:t xml:space="preserve"> [Kishinron kyō ryōken] /second commentary on the Awakening of Faith/</w:t>
      </w:r>
    </w:p>
    <w:p w:rsidR="00A618CE" w:rsidRDefault="00A618CE" w:rsidP="00A618CE">
      <w:r>
        <w:rPr>
          <w:rFonts w:ascii="MS Gothic" w:eastAsia="MS Gothic" w:hAnsi="MS Gothic" w:cs="MS Gothic" w:hint="eastAsia"/>
        </w:rPr>
        <w:t>起信論疏</w:t>
      </w:r>
      <w:r>
        <w:t xml:space="preserve"> [Kishinron so] /Commentary on the Awakening of Faith/</w:t>
      </w:r>
    </w:p>
    <w:p w:rsidR="00A618CE" w:rsidRDefault="00A618CE" w:rsidP="00A618CE">
      <w:r>
        <w:rPr>
          <w:rFonts w:ascii="MS Gothic" w:eastAsia="MS Gothic" w:hAnsi="MS Gothic" w:cs="MS Gothic" w:hint="eastAsia"/>
        </w:rPr>
        <w:t>起信論疏筆削記</w:t>
      </w:r>
      <w:r>
        <w:t xml:space="preserve"> [Kishinronso hitsu shakki] /Qixinlun shou bi xueji/</w:t>
      </w:r>
    </w:p>
    <w:p w:rsidR="00A618CE" w:rsidRDefault="00A618CE" w:rsidP="00A618CE">
      <w:r>
        <w:rPr>
          <w:rFonts w:ascii="MS Gothic" w:eastAsia="MS Gothic" w:hAnsi="MS Gothic" w:cs="MS Gothic" w:hint="eastAsia"/>
        </w:rPr>
        <w:t>起信論義疏</w:t>
      </w:r>
      <w:r>
        <w:t xml:space="preserve"> [Kishinron gisho] /Commentary on the Awakening of Faith/</w:t>
      </w:r>
    </w:p>
    <w:p w:rsidR="00A618CE" w:rsidRDefault="00A618CE" w:rsidP="00A618CE">
      <w:r>
        <w:rPr>
          <w:rFonts w:ascii="MS Gothic" w:eastAsia="MS Gothic" w:hAnsi="MS Gothic" w:cs="MS Gothic" w:hint="eastAsia"/>
        </w:rPr>
        <w:t>起信論義記</w:t>
      </w:r>
      <w:r>
        <w:t xml:space="preserve"> [Kishinron giki] /Qixinlun yiji/</w:t>
      </w:r>
    </w:p>
    <w:p w:rsidR="00A618CE" w:rsidRDefault="00A618CE" w:rsidP="00A618CE">
      <w:r>
        <w:rPr>
          <w:rFonts w:ascii="MS Gothic" w:eastAsia="MS Gothic" w:hAnsi="MS Gothic" w:cs="MS Gothic" w:hint="eastAsia"/>
        </w:rPr>
        <w:t>起信論記</w:t>
      </w:r>
      <w:r>
        <w:t xml:space="preserve"> [Kishinron ki] /gisillon gi/</w:t>
      </w:r>
    </w:p>
    <w:p w:rsidR="00A618CE" w:rsidRDefault="00A618CE" w:rsidP="00A618CE">
      <w:r>
        <w:rPr>
          <w:rFonts w:ascii="MS Gothic" w:eastAsia="MS Gothic" w:hAnsi="MS Gothic" w:cs="MS Gothic" w:hint="eastAsia"/>
        </w:rPr>
        <w:t>起分別</w:t>
      </w:r>
      <w:r>
        <w:t xml:space="preserve"> [ki funbetsu] /to give rise to discrimination/conceptualization/</w:t>
      </w:r>
    </w:p>
    <w:p w:rsidR="00A618CE" w:rsidRDefault="00A618CE" w:rsidP="00A618CE">
      <w:r>
        <w:rPr>
          <w:rFonts w:ascii="MS Gothic" w:eastAsia="MS Gothic" w:hAnsi="MS Gothic" w:cs="MS Gothic" w:hint="eastAsia"/>
        </w:rPr>
        <w:t>起加行</w:t>
      </w:r>
      <w:r>
        <w:t xml:space="preserve"> [ki kegyō] /to undertake applied practices [of meditation]/</w:t>
      </w:r>
    </w:p>
    <w:p w:rsidR="00A618CE" w:rsidRDefault="00A618CE" w:rsidP="00A618CE">
      <w:r>
        <w:rPr>
          <w:rFonts w:ascii="MS Gothic" w:eastAsia="MS Gothic" w:hAnsi="MS Gothic" w:cs="MS Gothic" w:hint="eastAsia"/>
        </w:rPr>
        <w:t>起動</w:t>
      </w:r>
      <w:r>
        <w:t xml:space="preserve"> [kidō] /move/</w:t>
      </w:r>
    </w:p>
    <w:p w:rsidR="00A618CE" w:rsidRDefault="00A618CE" w:rsidP="00A618CE">
      <w:r>
        <w:rPr>
          <w:rFonts w:ascii="MS Gothic" w:eastAsia="MS Gothic" w:hAnsi="MS Gothic" w:cs="MS Gothic" w:hint="eastAsia"/>
        </w:rPr>
        <w:t>起勝解</w:t>
      </w:r>
      <w:r>
        <w:t xml:space="preserve"> [ki shōge] /to be interested in/</w:t>
      </w:r>
    </w:p>
    <w:p w:rsidR="00A618CE" w:rsidRDefault="00A618CE" w:rsidP="00A618CE">
      <w:r>
        <w:rPr>
          <w:rFonts w:ascii="MS Gothic" w:eastAsia="MS Gothic" w:hAnsi="MS Gothic" w:cs="MS Gothic" w:hint="eastAsia"/>
        </w:rPr>
        <w:t>起厭</w:t>
      </w:r>
      <w:r>
        <w:t xml:space="preserve"> [kien] /be disillusioned with/</w:t>
      </w:r>
    </w:p>
    <w:p w:rsidR="00A618CE" w:rsidRDefault="00A618CE" w:rsidP="00A618CE">
      <w:r>
        <w:rPr>
          <w:rFonts w:ascii="MS Gothic" w:eastAsia="MS Gothic" w:hAnsi="MS Gothic" w:cs="MS Gothic" w:hint="eastAsia"/>
        </w:rPr>
        <w:t>起厭心</w:t>
      </w:r>
      <w:r>
        <w:t xml:space="preserve"> [ki enshin] /become disillusioned/</w:t>
      </w:r>
    </w:p>
    <w:p w:rsidR="00A618CE" w:rsidRDefault="00A618CE" w:rsidP="00A618CE">
      <w:r>
        <w:rPr>
          <w:rFonts w:ascii="MS Gothic" w:eastAsia="MS Gothic" w:hAnsi="MS Gothic" w:cs="MS Gothic" w:hint="eastAsia"/>
        </w:rPr>
        <w:t>起善心</w:t>
      </w:r>
      <w:r>
        <w:t xml:space="preserve"> [ki zenshin] /to give rise to wholesome states of mind/</w:t>
      </w:r>
    </w:p>
    <w:p w:rsidR="00A618CE" w:rsidRDefault="00A618CE" w:rsidP="00A618CE">
      <w:r>
        <w:rPr>
          <w:rFonts w:ascii="MS Gothic" w:eastAsia="MS Gothic" w:hAnsi="MS Gothic" w:cs="MS Gothic" w:hint="eastAsia"/>
        </w:rPr>
        <w:t>起執著</w:t>
      </w:r>
      <w:r>
        <w:t xml:space="preserve"> [ki shūjaku] /to give rise to attachment/</w:t>
      </w:r>
    </w:p>
    <w:p w:rsidR="00A618CE" w:rsidRDefault="00A618CE" w:rsidP="00A618CE">
      <w:r>
        <w:rPr>
          <w:rFonts w:ascii="MS Gothic" w:eastAsia="MS Gothic" w:hAnsi="MS Gothic" w:cs="MS Gothic" w:hint="eastAsia"/>
        </w:rPr>
        <w:lastRenderedPageBreak/>
        <w:t>起堅信解</w:t>
      </w:r>
      <w:r>
        <w:t xml:space="preserve"> [kiken shinge] /to give rise to firm belief/</w:t>
      </w:r>
    </w:p>
    <w:p w:rsidR="00A618CE" w:rsidRDefault="00A618CE" w:rsidP="00A618CE">
      <w:r>
        <w:rPr>
          <w:rFonts w:ascii="MS Gothic" w:eastAsia="MS Gothic" w:hAnsi="MS Gothic" w:cs="MS Gothic" w:hint="eastAsia"/>
        </w:rPr>
        <w:t>起增上慢</w:t>
      </w:r>
      <w:r>
        <w:t xml:space="preserve"> [ki zōjō man] /having pride in one's spiritual superiority/</w:t>
      </w:r>
    </w:p>
    <w:p w:rsidR="00A618CE" w:rsidRDefault="00A618CE" w:rsidP="00A618CE">
      <w:r>
        <w:rPr>
          <w:rFonts w:ascii="MS Gothic" w:eastAsia="MS Gothic" w:hAnsi="MS Gothic" w:cs="MS Gothic" w:hint="eastAsia"/>
        </w:rPr>
        <w:t>起增益執</w:t>
      </w:r>
      <w:r>
        <w:t xml:space="preserve"> [ki zōyaku shū] /to attribute to/</w:t>
      </w:r>
    </w:p>
    <w:p w:rsidR="00A618CE" w:rsidRDefault="00A618CE" w:rsidP="00A618CE">
      <w:r>
        <w:rPr>
          <w:rFonts w:ascii="MS Gothic" w:eastAsia="MS Gothic" w:hAnsi="MS Gothic" w:cs="MS Gothic" w:hint="eastAsia"/>
        </w:rPr>
        <w:t>起墮</w:t>
      </w:r>
      <w:r>
        <w:t xml:space="preserve"> [ki da] /rising and falling/</w:t>
      </w:r>
    </w:p>
    <w:p w:rsidR="00A618CE" w:rsidRDefault="00A618CE" w:rsidP="00A618CE">
      <w:r>
        <w:rPr>
          <w:rFonts w:ascii="MS Gothic" w:eastAsia="MS Gothic" w:hAnsi="MS Gothic" w:cs="MS Gothic" w:hint="eastAsia"/>
        </w:rPr>
        <w:t>起大乘正信</w:t>
      </w:r>
      <w:r>
        <w:t xml:space="preserve"> [ki daijō shōshin] /to arouse correct great vehicle faith/</w:t>
      </w:r>
    </w:p>
    <w:p w:rsidR="00A618CE" w:rsidRDefault="00A618CE" w:rsidP="00A618CE">
      <w:r>
        <w:rPr>
          <w:rFonts w:ascii="MS Gothic" w:eastAsia="MS Gothic" w:hAnsi="MS Gothic" w:cs="MS Gothic" w:hint="eastAsia"/>
        </w:rPr>
        <w:t>起如是見</w:t>
      </w:r>
      <w:r>
        <w:t xml:space="preserve"> [ki nyoze ken] /giving rise to this kind of view/</w:t>
      </w:r>
    </w:p>
    <w:p w:rsidR="00A618CE" w:rsidRDefault="00A618CE" w:rsidP="00A618CE">
      <w:r>
        <w:rPr>
          <w:rFonts w:ascii="MS Gothic" w:eastAsia="MS Gothic" w:hAnsi="MS Gothic" w:cs="MS Gothic" w:hint="eastAsia"/>
        </w:rPr>
        <w:t>起尊重</w:t>
      </w:r>
      <w:r>
        <w:t xml:space="preserve"> [ki sonjū] /respects/</w:t>
      </w:r>
    </w:p>
    <w:p w:rsidR="00A618CE" w:rsidRDefault="00A618CE" w:rsidP="00A618CE">
      <w:r>
        <w:rPr>
          <w:rFonts w:ascii="MS Gothic" w:eastAsia="MS Gothic" w:hAnsi="MS Gothic" w:cs="MS Gothic" w:hint="eastAsia"/>
        </w:rPr>
        <w:t>起尊重心</w:t>
      </w:r>
      <w:r>
        <w:t xml:space="preserve"> [ki sonjū shin] /to feel reverence/</w:t>
      </w:r>
    </w:p>
    <w:p w:rsidR="00A618CE" w:rsidRDefault="00A618CE" w:rsidP="00A618CE">
      <w:r>
        <w:rPr>
          <w:rFonts w:ascii="MS Gothic" w:eastAsia="MS Gothic" w:hAnsi="MS Gothic" w:cs="MS Gothic" w:hint="eastAsia"/>
        </w:rPr>
        <w:t>起尋思</w:t>
      </w:r>
      <w:r>
        <w:t xml:space="preserve"> [ki jinshi] /engaging in reflection/</w:t>
      </w:r>
    </w:p>
    <w:p w:rsidR="00A618CE" w:rsidRDefault="00A618CE" w:rsidP="00A618CE">
      <w:r>
        <w:rPr>
          <w:rFonts w:ascii="MS Gothic" w:eastAsia="MS Gothic" w:hAnsi="MS Gothic" w:cs="MS Gothic" w:hint="eastAsia"/>
        </w:rPr>
        <w:t>起尸鬼</w:t>
      </w:r>
      <w:r>
        <w:t xml:space="preserve"> [kishiki] /to raise a corpse through magical spells for purposes of killing/</w:t>
      </w:r>
    </w:p>
    <w:p w:rsidR="00A618CE" w:rsidRDefault="00A618CE" w:rsidP="00A618CE">
      <w:r>
        <w:rPr>
          <w:rFonts w:ascii="MS Gothic" w:eastAsia="MS Gothic" w:hAnsi="MS Gothic" w:cs="MS Gothic" w:hint="eastAsia"/>
        </w:rPr>
        <w:t>起屍鬼</w:t>
      </w:r>
      <w:r>
        <w:t xml:space="preserve"> [kishiki] /to raise a corpse through magical spells for purposes of killing/</w:t>
      </w:r>
    </w:p>
    <w:p w:rsidR="00A618CE" w:rsidRDefault="00A618CE" w:rsidP="00A618CE">
      <w:r>
        <w:rPr>
          <w:rFonts w:ascii="MS Gothic" w:eastAsia="MS Gothic" w:hAnsi="MS Gothic" w:cs="MS Gothic" w:hint="eastAsia"/>
        </w:rPr>
        <w:t>起已</w:t>
      </w:r>
      <w:r>
        <w:t xml:space="preserve"> [ki'i] /originated/</w:t>
      </w:r>
    </w:p>
    <w:p w:rsidR="00A618CE" w:rsidRDefault="00A618CE" w:rsidP="00A618CE">
      <w:r>
        <w:rPr>
          <w:rFonts w:ascii="MS Gothic" w:eastAsia="MS Gothic" w:hAnsi="MS Gothic" w:cs="MS Gothic" w:hint="eastAsia"/>
        </w:rPr>
        <w:t>起強</w:t>
      </w:r>
      <w:r>
        <w:t xml:space="preserve"> [kigō] /stiffening/</w:t>
      </w:r>
    </w:p>
    <w:p w:rsidR="00A618CE" w:rsidRDefault="00A618CE" w:rsidP="00A618CE">
      <w:r>
        <w:rPr>
          <w:rFonts w:ascii="MS Gothic" w:eastAsia="MS Gothic" w:hAnsi="MS Gothic" w:cs="MS Gothic" w:hint="eastAsia"/>
        </w:rPr>
        <w:t>起心</w:t>
      </w:r>
      <w:r>
        <w:t xml:space="preserve"> [kishin] /to give rise to thought [of the aspiration for enlightenment, etc.]/</w:t>
      </w:r>
    </w:p>
    <w:p w:rsidR="00A618CE" w:rsidRDefault="00A618CE" w:rsidP="00A618CE">
      <w:r>
        <w:rPr>
          <w:rFonts w:ascii="MS Gothic" w:eastAsia="MS Gothic" w:hAnsi="MS Gothic" w:cs="MS Gothic" w:hint="eastAsia"/>
        </w:rPr>
        <w:t>起心動念</w:t>
      </w:r>
      <w:r>
        <w:t xml:space="preserve"> [kishin dōnen] /thought arising in the mind/</w:t>
      </w:r>
    </w:p>
    <w:p w:rsidR="00A618CE" w:rsidRDefault="00A618CE" w:rsidP="00A618CE">
      <w:r>
        <w:rPr>
          <w:rFonts w:ascii="MS Gothic" w:eastAsia="MS Gothic" w:hAnsi="MS Gothic" w:cs="MS Gothic" w:hint="eastAsia"/>
        </w:rPr>
        <w:t>起念</w:t>
      </w:r>
      <w:r>
        <w:t xml:space="preserve"> [kinen] /to give rise to thought/</w:t>
      </w:r>
    </w:p>
    <w:p w:rsidR="00A618CE" w:rsidRDefault="00A618CE" w:rsidP="00A618CE">
      <w:r>
        <w:rPr>
          <w:rFonts w:ascii="MS Gothic" w:eastAsia="MS Gothic" w:hAnsi="MS Gothic" w:cs="MS Gothic" w:hint="eastAsia"/>
        </w:rPr>
        <w:t>起思造作</w:t>
      </w:r>
      <w:r>
        <w:t xml:space="preserve"> [kishi zōsa] /generated by intention/</w:t>
      </w:r>
    </w:p>
    <w:p w:rsidR="00A618CE" w:rsidRDefault="00A618CE" w:rsidP="00A618CE">
      <w:r>
        <w:rPr>
          <w:rFonts w:ascii="MS Gothic" w:eastAsia="MS Gothic" w:hAnsi="MS Gothic" w:cs="MS Gothic" w:hint="eastAsia"/>
        </w:rPr>
        <w:t>起恚</w:t>
      </w:r>
      <w:r>
        <w:t xml:space="preserve"> [kii] /to become angry/</w:t>
      </w:r>
    </w:p>
    <w:p w:rsidR="00A618CE" w:rsidRDefault="00A618CE" w:rsidP="00A618CE">
      <w:r>
        <w:rPr>
          <w:rFonts w:ascii="MS Gothic" w:eastAsia="MS Gothic" w:hAnsi="MS Gothic" w:cs="MS Gothic" w:hint="eastAsia"/>
        </w:rPr>
        <w:t>起悲心</w:t>
      </w:r>
      <w:r>
        <w:t xml:space="preserve"> [ki hishin] /arouses compassion/</w:t>
      </w:r>
    </w:p>
    <w:p w:rsidR="00A618CE" w:rsidRDefault="00A618CE" w:rsidP="00A618CE">
      <w:r>
        <w:rPr>
          <w:rFonts w:ascii="MS Gothic" w:eastAsia="MS Gothic" w:hAnsi="MS Gothic" w:cs="MS Gothic" w:hint="eastAsia"/>
        </w:rPr>
        <w:t>起悲愍</w:t>
      </w:r>
      <w:r>
        <w:t xml:space="preserve"> [kihimin] /to arouse compassion/</w:t>
      </w:r>
    </w:p>
    <w:p w:rsidR="00A618CE" w:rsidRDefault="00A618CE" w:rsidP="00A618CE">
      <w:r>
        <w:rPr>
          <w:rFonts w:ascii="MS Gothic" w:eastAsia="MS Gothic" w:hAnsi="MS Gothic" w:cs="MS Gothic" w:hint="eastAsia"/>
        </w:rPr>
        <w:t>起惑</w:t>
      </w:r>
      <w:r>
        <w:t xml:space="preserve"> [kiwaku] /arisen afflictions/</w:t>
      </w:r>
    </w:p>
    <w:p w:rsidR="00A618CE" w:rsidRDefault="00A618CE" w:rsidP="00A618CE">
      <w:r>
        <w:rPr>
          <w:rFonts w:ascii="MS Gothic" w:eastAsia="MS Gothic" w:hAnsi="MS Gothic" w:cs="MS Gothic" w:hint="eastAsia"/>
        </w:rPr>
        <w:t>起惡</w:t>
      </w:r>
      <w:r>
        <w:t xml:space="preserve"> [kiaku] /to do wrong/</w:t>
      </w:r>
    </w:p>
    <w:p w:rsidR="00A618CE" w:rsidRDefault="00A618CE" w:rsidP="00A618CE">
      <w:r>
        <w:rPr>
          <w:rFonts w:ascii="MS Gothic" w:eastAsia="MS Gothic" w:hAnsi="MS Gothic" w:cs="MS Gothic" w:hint="eastAsia"/>
        </w:rPr>
        <w:t>起慈心</w:t>
      </w:r>
      <w:r>
        <w:t xml:space="preserve"> [ki jishin] /to be compassionate/</w:t>
      </w:r>
    </w:p>
    <w:p w:rsidR="00A618CE" w:rsidRDefault="00A618CE" w:rsidP="00A618CE">
      <w:r>
        <w:rPr>
          <w:rFonts w:ascii="MS Gothic" w:eastAsia="MS Gothic" w:hAnsi="MS Gothic" w:cs="MS Gothic" w:hint="eastAsia"/>
        </w:rPr>
        <w:t>起慈悲心</w:t>
      </w:r>
      <w:r>
        <w:t xml:space="preserve"> [ki jihi shin] /to resolve to save all beings/</w:t>
      </w:r>
    </w:p>
    <w:p w:rsidR="00A618CE" w:rsidRDefault="00A618CE" w:rsidP="00A618CE">
      <w:r>
        <w:rPr>
          <w:rFonts w:ascii="MS Gothic" w:eastAsia="MS Gothic" w:hAnsi="MS Gothic" w:cs="MS Gothic" w:hint="eastAsia"/>
        </w:rPr>
        <w:t>起慢</w:t>
      </w:r>
      <w:r>
        <w:t xml:space="preserve"> [kiman] /to give rise to conceit/</w:t>
      </w:r>
    </w:p>
    <w:p w:rsidR="00A618CE" w:rsidRDefault="00A618CE" w:rsidP="00A618CE">
      <w:r>
        <w:rPr>
          <w:rFonts w:ascii="MS Gothic" w:eastAsia="MS Gothic" w:hAnsi="MS Gothic" w:cs="MS Gothic" w:hint="eastAsia"/>
        </w:rPr>
        <w:t>起我慢</w:t>
      </w:r>
      <w:r>
        <w:t xml:space="preserve"> [ki gaman] /produces the conceit 'I am'/</w:t>
      </w:r>
    </w:p>
    <w:p w:rsidR="00A618CE" w:rsidRDefault="00A618CE" w:rsidP="00A618CE">
      <w:r>
        <w:rPr>
          <w:rFonts w:ascii="MS Gothic" w:eastAsia="MS Gothic" w:hAnsi="MS Gothic" w:cs="MS Gothic" w:hint="eastAsia"/>
        </w:rPr>
        <w:t>起我見</w:t>
      </w:r>
      <w:r>
        <w:t xml:space="preserve"> [ki gaken] /to give rise to a view of self/</w:t>
      </w:r>
    </w:p>
    <w:p w:rsidR="00A618CE" w:rsidRDefault="00A618CE" w:rsidP="00A618CE">
      <w:r>
        <w:rPr>
          <w:rFonts w:ascii="MS Gothic" w:eastAsia="MS Gothic" w:hAnsi="MS Gothic" w:cs="MS Gothic" w:hint="eastAsia"/>
        </w:rPr>
        <w:t>起損減</w:t>
      </w:r>
      <w:r>
        <w:t xml:space="preserve"> [ki songen] /giving rise to rejection/</w:t>
      </w:r>
    </w:p>
    <w:p w:rsidR="00A618CE" w:rsidRDefault="00A618CE" w:rsidP="00A618CE">
      <w:r>
        <w:rPr>
          <w:rFonts w:ascii="MS Gothic" w:eastAsia="MS Gothic" w:hAnsi="MS Gothic" w:cs="MS Gothic" w:hint="eastAsia"/>
        </w:rPr>
        <w:t>起損減執</w:t>
      </w:r>
      <w:r>
        <w:t xml:space="preserve"> [ki songen shū] /one-sided preference for philosophical negation/</w:t>
      </w:r>
    </w:p>
    <w:p w:rsidR="00A618CE" w:rsidRDefault="00A618CE" w:rsidP="00A618CE">
      <w:r>
        <w:rPr>
          <w:rFonts w:ascii="MS Gothic" w:eastAsia="MS Gothic" w:hAnsi="MS Gothic" w:cs="MS Gothic" w:hint="eastAsia"/>
        </w:rPr>
        <w:t>起業</w:t>
      </w:r>
      <w:r>
        <w:t xml:space="preserve"> [kigō] /to produce karma/</w:t>
      </w:r>
    </w:p>
    <w:p w:rsidR="00A618CE" w:rsidRDefault="00A618CE" w:rsidP="00A618CE">
      <w:r>
        <w:rPr>
          <w:rFonts w:ascii="MS Gothic" w:eastAsia="MS Gothic" w:hAnsi="MS Gothic" w:cs="MS Gothic" w:hint="eastAsia"/>
        </w:rPr>
        <w:lastRenderedPageBreak/>
        <w:t>起業相</w:t>
      </w:r>
      <w:r>
        <w:t xml:space="preserve"> [kigossō] /[coarse] mark of producing karma/</w:t>
      </w:r>
    </w:p>
    <w:p w:rsidR="00A618CE" w:rsidRDefault="00A618CE" w:rsidP="00A618CE">
      <w:r>
        <w:rPr>
          <w:rFonts w:ascii="MS Gothic" w:eastAsia="MS Gothic" w:hAnsi="MS Gothic" w:cs="MS Gothic" w:hint="eastAsia"/>
        </w:rPr>
        <w:t>起止處</w:t>
      </w:r>
      <w:r>
        <w:t xml:space="preserve"> [kishisho] /privy/</w:t>
      </w:r>
    </w:p>
    <w:p w:rsidR="00A618CE" w:rsidRDefault="00A618CE" w:rsidP="00A618CE">
      <w:r>
        <w:rPr>
          <w:rFonts w:ascii="MS Gothic" w:eastAsia="MS Gothic" w:hAnsi="MS Gothic" w:cs="MS Gothic" w:hint="eastAsia"/>
        </w:rPr>
        <w:t>起正願</w:t>
      </w:r>
      <w:r>
        <w:t xml:space="preserve"> [ki shōgan] /to make a resolution/</w:t>
      </w:r>
    </w:p>
    <w:p w:rsidR="00A618CE" w:rsidRDefault="00A618CE" w:rsidP="00A618CE">
      <w:r>
        <w:rPr>
          <w:rFonts w:ascii="MS Gothic" w:eastAsia="MS Gothic" w:hAnsi="MS Gothic" w:cs="MS Gothic" w:hint="eastAsia"/>
        </w:rPr>
        <w:t>起死人</w:t>
      </w:r>
      <w:r>
        <w:t xml:space="preserve"> [kishinin] /to raise the newly dead to slay an enemy/</w:t>
      </w:r>
    </w:p>
    <w:p w:rsidR="00A618CE" w:rsidRDefault="00A618CE" w:rsidP="00A618CE">
      <w:r>
        <w:rPr>
          <w:rFonts w:ascii="MS Gothic" w:eastAsia="MS Gothic" w:hAnsi="MS Gothic" w:cs="MS Gothic" w:hint="eastAsia"/>
        </w:rPr>
        <w:t>起滅</w:t>
      </w:r>
      <w:r>
        <w:t xml:space="preserve"> [kimetsu] /arising and ceasing/</w:t>
      </w:r>
    </w:p>
    <w:p w:rsidR="00A618CE" w:rsidRDefault="00A618CE" w:rsidP="00A618CE">
      <w:r>
        <w:rPr>
          <w:rFonts w:ascii="MS Gothic" w:eastAsia="MS Gothic" w:hAnsi="MS Gothic" w:cs="MS Gothic" w:hint="eastAsia"/>
        </w:rPr>
        <w:t>起滅不停</w:t>
      </w:r>
      <w:r>
        <w:t xml:space="preserve"> [kimetsu fujō] /arising and ceasing never stop/</w:t>
      </w:r>
    </w:p>
    <w:p w:rsidR="00A618CE" w:rsidRDefault="00A618CE" w:rsidP="00A618CE">
      <w:r>
        <w:rPr>
          <w:rFonts w:ascii="MS Gothic" w:eastAsia="MS Gothic" w:hAnsi="MS Gothic" w:cs="MS Gothic" w:hint="eastAsia"/>
        </w:rPr>
        <w:t>起煩惱</w:t>
      </w:r>
      <w:r>
        <w:t xml:space="preserve"> [ki bonnō] /to give rise to afflictions/</w:t>
      </w:r>
    </w:p>
    <w:p w:rsidR="00A618CE" w:rsidRDefault="00A618CE" w:rsidP="00A618CE">
      <w:r>
        <w:rPr>
          <w:rFonts w:ascii="MS Gothic" w:eastAsia="MS Gothic" w:hAnsi="MS Gothic" w:cs="MS Gothic" w:hint="eastAsia"/>
        </w:rPr>
        <w:t>起現前</w:t>
      </w:r>
      <w:r>
        <w:t xml:space="preserve"> [ki genzen] /presently manifest/</w:t>
      </w:r>
    </w:p>
    <w:p w:rsidR="00A618CE" w:rsidRDefault="00A618CE" w:rsidP="00A618CE">
      <w:r>
        <w:rPr>
          <w:rFonts w:ascii="MS Gothic" w:eastAsia="MS Gothic" w:hAnsi="MS Gothic" w:cs="MS Gothic" w:hint="eastAsia"/>
        </w:rPr>
        <w:t>起疑</w:t>
      </w:r>
      <w:r>
        <w:t xml:space="preserve"> [kigi] /to give rise to doubt/</w:t>
      </w:r>
    </w:p>
    <w:p w:rsidR="00A618CE" w:rsidRDefault="00A618CE" w:rsidP="00A618CE">
      <w:r>
        <w:rPr>
          <w:rFonts w:ascii="MS Gothic" w:eastAsia="MS Gothic" w:hAnsi="MS Gothic" w:cs="MS Gothic" w:hint="eastAsia"/>
        </w:rPr>
        <w:t>起盡</w:t>
      </w:r>
      <w:r>
        <w:t xml:space="preserve"> [kijin] /arising and extinction/</w:t>
      </w:r>
    </w:p>
    <w:p w:rsidR="00A618CE" w:rsidRDefault="00A618CE" w:rsidP="00A618CE">
      <w:r>
        <w:rPr>
          <w:rFonts w:ascii="MS Gothic" w:eastAsia="MS Gothic" w:hAnsi="MS Gothic" w:cs="MS Gothic" w:hint="eastAsia"/>
        </w:rPr>
        <w:t>起相</w:t>
      </w:r>
      <w:r>
        <w:t xml:space="preserve"> [kisō] /to mark of arising/</w:t>
      </w:r>
    </w:p>
    <w:p w:rsidR="00A618CE" w:rsidRDefault="00A618CE" w:rsidP="00A618CE">
      <w:r>
        <w:rPr>
          <w:rFonts w:ascii="MS Gothic" w:eastAsia="MS Gothic" w:hAnsi="MS Gothic" w:cs="MS Gothic" w:hint="eastAsia"/>
        </w:rPr>
        <w:t>起立</w:t>
      </w:r>
      <w:r>
        <w:t xml:space="preserve"> [kiryū] /to build/</w:t>
      </w:r>
    </w:p>
    <w:p w:rsidR="00A618CE" w:rsidRDefault="00A618CE" w:rsidP="00A618CE">
      <w:r>
        <w:rPr>
          <w:rFonts w:ascii="MS Gothic" w:eastAsia="MS Gothic" w:hAnsi="MS Gothic" w:cs="MS Gothic" w:hint="eastAsia"/>
        </w:rPr>
        <w:t>起精進</w:t>
      </w:r>
      <w:r>
        <w:t xml:space="preserve"> [ki shōjin] /to arouse zeal/</w:t>
      </w:r>
    </w:p>
    <w:p w:rsidR="00A618CE" w:rsidRDefault="00A618CE" w:rsidP="00A618CE">
      <w:r>
        <w:rPr>
          <w:rFonts w:ascii="MS Gothic" w:eastAsia="MS Gothic" w:hAnsi="MS Gothic" w:cs="MS Gothic" w:hint="eastAsia"/>
        </w:rPr>
        <w:t>起纏</w:t>
      </w:r>
      <w:r>
        <w:t xml:space="preserve"> [kiden] /manifest afflictions/</w:t>
      </w:r>
    </w:p>
    <w:p w:rsidR="00A618CE" w:rsidRDefault="00A618CE" w:rsidP="00A618CE">
      <w:r>
        <w:rPr>
          <w:rFonts w:ascii="MS Gothic" w:eastAsia="MS Gothic" w:hAnsi="MS Gothic" w:cs="MS Gothic" w:hint="eastAsia"/>
        </w:rPr>
        <w:t>起者</w:t>
      </w:r>
      <w:r>
        <w:t xml:space="preserve"> [kisha] /starter/</w:t>
      </w:r>
    </w:p>
    <w:p w:rsidR="00A618CE" w:rsidRDefault="00A618CE" w:rsidP="00A618CE">
      <w:r>
        <w:rPr>
          <w:rFonts w:ascii="MS Gothic" w:eastAsia="MS Gothic" w:hAnsi="MS Gothic" w:cs="MS Gothic" w:hint="eastAsia"/>
        </w:rPr>
        <w:t>起著</w:t>
      </w:r>
      <w:r>
        <w:t xml:space="preserve"> [kijaku] /arising of attachment/</w:t>
      </w:r>
    </w:p>
    <w:p w:rsidR="00A618CE" w:rsidRDefault="00A618CE" w:rsidP="00A618CE">
      <w:r>
        <w:rPr>
          <w:rFonts w:ascii="MS Gothic" w:eastAsia="MS Gothic" w:hAnsi="MS Gothic" w:cs="MS Gothic" w:hint="eastAsia"/>
        </w:rPr>
        <w:t>起行</w:t>
      </w:r>
      <w:r>
        <w:t xml:space="preserve"> [kigyō] /to practice/</w:t>
      </w:r>
    </w:p>
    <w:p w:rsidR="00A618CE" w:rsidRDefault="00A618CE" w:rsidP="00A618CE">
      <w:r>
        <w:rPr>
          <w:rFonts w:ascii="MS Gothic" w:eastAsia="MS Gothic" w:hAnsi="MS Gothic" w:cs="MS Gothic" w:hint="eastAsia"/>
        </w:rPr>
        <w:t>起見</w:t>
      </w:r>
      <w:r>
        <w:t xml:space="preserve"> [kiken] /to give rise to (a) view(s)/</w:t>
      </w:r>
    </w:p>
    <w:p w:rsidR="00A618CE" w:rsidRDefault="00A618CE" w:rsidP="00A618CE">
      <w:r>
        <w:rPr>
          <w:rFonts w:ascii="MS Gothic" w:eastAsia="MS Gothic" w:hAnsi="MS Gothic" w:cs="MS Gothic" w:hint="eastAsia"/>
        </w:rPr>
        <w:t>起</w:t>
      </w:r>
      <w:r>
        <w:rPr>
          <w:rFonts w:ascii="Malgun Gothic" w:eastAsia="Malgun Gothic" w:hAnsi="Malgun Gothic" w:cs="Malgun Gothic" w:hint="eastAsia"/>
        </w:rPr>
        <w:t>說</w:t>
      </w:r>
      <w:r>
        <w:t xml:space="preserve"> [kisetsu] /to put into words/</w:t>
      </w:r>
    </w:p>
    <w:p w:rsidR="00A618CE" w:rsidRDefault="00A618CE" w:rsidP="00A618CE">
      <w:r>
        <w:rPr>
          <w:rFonts w:ascii="MS Gothic" w:eastAsia="MS Gothic" w:hAnsi="MS Gothic" w:cs="MS Gothic" w:hint="eastAsia"/>
        </w:rPr>
        <w:t>起請</w:t>
      </w:r>
      <w:r>
        <w:t xml:space="preserve"> [kisei] /a prayer for divine guidance/</w:t>
      </w:r>
    </w:p>
    <w:p w:rsidR="00A618CE" w:rsidRDefault="00A618CE" w:rsidP="00A618CE">
      <w:r>
        <w:rPr>
          <w:rFonts w:ascii="MS Gothic" w:eastAsia="MS Gothic" w:hAnsi="MS Gothic" w:cs="MS Gothic" w:hint="eastAsia"/>
        </w:rPr>
        <w:t>起諸分別</w:t>
      </w:r>
      <w:r>
        <w:t xml:space="preserve"> [ki sho funbetsu] /contriving, imagining, imputing/</w:t>
      </w:r>
    </w:p>
    <w:p w:rsidR="00A618CE" w:rsidRDefault="00A618CE" w:rsidP="00A618CE">
      <w:r>
        <w:rPr>
          <w:rFonts w:ascii="MS Gothic" w:eastAsia="MS Gothic" w:hAnsi="MS Gothic" w:cs="MS Gothic" w:hint="eastAsia"/>
        </w:rPr>
        <w:t>起諸邪行</w:t>
      </w:r>
      <w:r>
        <w:t xml:space="preserve"> [kisho jagyō] /to engage in various non-Buddhist practices/</w:t>
      </w:r>
    </w:p>
    <w:p w:rsidR="00A618CE" w:rsidRDefault="00A618CE" w:rsidP="00A618CE">
      <w:r>
        <w:rPr>
          <w:rFonts w:ascii="MS Gothic" w:eastAsia="MS Gothic" w:hAnsi="MS Gothic" w:cs="MS Gothic" w:hint="eastAsia"/>
        </w:rPr>
        <w:t>起諸邪見業法受因</w:t>
      </w:r>
      <w:r>
        <w:t xml:space="preserve"> [kisho jaken gōhō juin] /causal events that give rise to mistaken views and karma/</w:t>
      </w:r>
    </w:p>
    <w:p w:rsidR="00A618CE" w:rsidRDefault="00A618CE" w:rsidP="00A618CE">
      <w:r>
        <w:rPr>
          <w:rFonts w:ascii="MS Gothic" w:eastAsia="MS Gothic" w:hAnsi="MS Gothic" w:cs="MS Gothic" w:hint="eastAsia"/>
        </w:rPr>
        <w:t>起識了別</w:t>
      </w:r>
      <w:r>
        <w:t xml:space="preserve"> [kishiki ryōbetsu] /known, cognized/</w:t>
      </w:r>
    </w:p>
    <w:p w:rsidR="00A618CE" w:rsidRDefault="00A618CE" w:rsidP="00A618CE">
      <w:r>
        <w:rPr>
          <w:rFonts w:ascii="MS Gothic" w:eastAsia="MS Gothic" w:hAnsi="MS Gothic" w:cs="MS Gothic" w:hint="eastAsia"/>
        </w:rPr>
        <w:t>起迎</w:t>
      </w:r>
      <w:r>
        <w:t xml:space="preserve"> [kigei] /rising from one's seat to welcome a visitor/</w:t>
      </w:r>
    </w:p>
    <w:p w:rsidR="00A618CE" w:rsidRDefault="00A618CE" w:rsidP="00A618CE">
      <w:r>
        <w:rPr>
          <w:rFonts w:ascii="MS Gothic" w:eastAsia="MS Gothic" w:hAnsi="MS Gothic" w:cs="MS Gothic" w:hint="eastAsia"/>
        </w:rPr>
        <w:t>起過</w:t>
      </w:r>
      <w:r>
        <w:t xml:space="preserve"> [kika] /make a mistake/</w:t>
      </w:r>
    </w:p>
    <w:p w:rsidR="00A618CE" w:rsidRDefault="00A618CE" w:rsidP="00A618CE">
      <w:r>
        <w:rPr>
          <w:rFonts w:ascii="MS Gothic" w:eastAsia="MS Gothic" w:hAnsi="MS Gothic" w:cs="MS Gothic" w:hint="eastAsia"/>
        </w:rPr>
        <w:t>起隨喜心</w:t>
      </w:r>
      <w:r>
        <w:t xml:space="preserve"> [ki zuiki shin] /pleased/</w:t>
      </w:r>
    </w:p>
    <w:p w:rsidR="00A618CE" w:rsidRDefault="00A618CE" w:rsidP="00A618CE">
      <w:r>
        <w:rPr>
          <w:rFonts w:ascii="MS Gothic" w:eastAsia="MS Gothic" w:hAnsi="MS Gothic" w:cs="MS Gothic" w:hint="eastAsia"/>
        </w:rPr>
        <w:t>起靜慮</w:t>
      </w:r>
      <w:r>
        <w:t xml:space="preserve"> [ki jōryo] /given rise to meditation/</w:t>
      </w:r>
    </w:p>
    <w:p w:rsidR="00A618CE" w:rsidRDefault="00A618CE" w:rsidP="00A618CE">
      <w:r>
        <w:rPr>
          <w:rFonts w:ascii="MS Gothic" w:eastAsia="MS Gothic" w:hAnsi="MS Gothic" w:cs="MS Gothic" w:hint="eastAsia"/>
        </w:rPr>
        <w:t>超</w:t>
      </w:r>
      <w:r>
        <w:t xml:space="preserve"> [chō] /leap over/</w:t>
      </w:r>
    </w:p>
    <w:p w:rsidR="00A618CE" w:rsidRDefault="00A618CE" w:rsidP="00A618CE">
      <w:r>
        <w:rPr>
          <w:rFonts w:ascii="MS Gothic" w:eastAsia="MS Gothic" w:hAnsi="MS Gothic" w:cs="MS Gothic" w:hint="eastAsia"/>
        </w:rPr>
        <w:lastRenderedPageBreak/>
        <w:t>超上</w:t>
      </w:r>
      <w:r>
        <w:t xml:space="preserve"> [chōjō] /to rise above/</w:t>
      </w:r>
    </w:p>
    <w:p w:rsidR="00A618CE" w:rsidRDefault="00A618CE" w:rsidP="00A618CE">
      <w:r>
        <w:rPr>
          <w:rFonts w:ascii="MS Gothic" w:eastAsia="MS Gothic" w:hAnsi="MS Gothic" w:cs="MS Gothic" w:hint="eastAsia"/>
        </w:rPr>
        <w:t>超世</w:t>
      </w:r>
      <w:r>
        <w:t xml:space="preserve"> [chōse] /world-transcending/</w:t>
      </w:r>
    </w:p>
    <w:p w:rsidR="00A618CE" w:rsidRDefault="00A618CE" w:rsidP="00A618CE">
      <w:r>
        <w:rPr>
          <w:rFonts w:ascii="MS Gothic" w:eastAsia="MS Gothic" w:hAnsi="MS Gothic" w:cs="MS Gothic" w:hint="eastAsia"/>
        </w:rPr>
        <w:t>超世希有</w:t>
      </w:r>
      <w:r>
        <w:t xml:space="preserve"> [chōse keu] /umatched throughout the world/</w:t>
      </w:r>
    </w:p>
    <w:p w:rsidR="00A618CE" w:rsidRDefault="00A618CE" w:rsidP="00A618CE">
      <w:r>
        <w:rPr>
          <w:rFonts w:ascii="MS Gothic" w:eastAsia="MS Gothic" w:hAnsi="MS Gothic" w:cs="MS Gothic" w:hint="eastAsia"/>
        </w:rPr>
        <w:t>超世無倫</w:t>
      </w:r>
      <w:r>
        <w:t xml:space="preserve"> [chōse murin] /beyond compare in the whole world/</w:t>
      </w:r>
    </w:p>
    <w:p w:rsidR="00A618CE" w:rsidRDefault="00A618CE" w:rsidP="00A618CE">
      <w:r>
        <w:rPr>
          <w:rFonts w:ascii="MS Gothic" w:eastAsia="MS Gothic" w:hAnsi="MS Gothic" w:cs="MS Gothic" w:hint="eastAsia"/>
        </w:rPr>
        <w:t>超世願</w:t>
      </w:r>
      <w:r>
        <w:t xml:space="preserve"> [chōse gan] /vows unsurpassed in the world/</w:t>
      </w:r>
    </w:p>
    <w:p w:rsidR="00A618CE" w:rsidRDefault="00A618CE" w:rsidP="00A618CE">
      <w:r>
        <w:rPr>
          <w:rFonts w:ascii="MS Gothic" w:eastAsia="MS Gothic" w:hAnsi="MS Gothic" w:cs="MS Gothic" w:hint="eastAsia"/>
        </w:rPr>
        <w:t>超光</w:t>
      </w:r>
      <w:r>
        <w:t xml:space="preserve"> [Chōkō] /Varaprabha/</w:t>
      </w:r>
    </w:p>
    <w:p w:rsidR="00A618CE" w:rsidRDefault="00A618CE" w:rsidP="00A618CE">
      <w:r>
        <w:rPr>
          <w:rFonts w:ascii="MS Gothic" w:eastAsia="MS Gothic" w:hAnsi="MS Gothic" w:cs="MS Gothic" w:hint="eastAsia"/>
        </w:rPr>
        <w:t>超入</w:t>
      </w:r>
      <w:r>
        <w:t xml:space="preserve"> [chōnyū] /to leap into/</w:t>
      </w:r>
    </w:p>
    <w:p w:rsidR="00A618CE" w:rsidRDefault="00A618CE" w:rsidP="00A618CE">
      <w:r>
        <w:rPr>
          <w:rFonts w:ascii="MS Gothic" w:eastAsia="MS Gothic" w:hAnsi="MS Gothic" w:cs="MS Gothic" w:hint="eastAsia"/>
        </w:rPr>
        <w:t>超八</w:t>
      </w:r>
      <w:r>
        <w:t xml:space="preserve"> [chōhachi] /surpassing the eight/</w:t>
      </w:r>
    </w:p>
    <w:p w:rsidR="00A618CE" w:rsidRDefault="00A618CE" w:rsidP="00A618CE">
      <w:r>
        <w:rPr>
          <w:rFonts w:ascii="MS Gothic" w:eastAsia="MS Gothic" w:hAnsi="MS Gothic" w:cs="MS Gothic" w:hint="eastAsia"/>
        </w:rPr>
        <w:t>超凡</w:t>
      </w:r>
      <w:r>
        <w:t xml:space="preserve"> [chō bon] /transcends the ordinary/</w:t>
      </w:r>
    </w:p>
    <w:p w:rsidR="00A618CE" w:rsidRDefault="00A618CE" w:rsidP="00A618CE">
      <w:r>
        <w:rPr>
          <w:rFonts w:ascii="MS Gothic" w:eastAsia="MS Gothic" w:hAnsi="MS Gothic" w:cs="MS Gothic" w:hint="eastAsia"/>
        </w:rPr>
        <w:t>超出</w:t>
      </w:r>
      <w:r>
        <w:t xml:space="preserve"> [chōshutsu] /gone out or forth/</w:t>
      </w:r>
    </w:p>
    <w:p w:rsidR="00A618CE" w:rsidRDefault="00A618CE" w:rsidP="00A618CE">
      <w:r>
        <w:rPr>
          <w:rFonts w:ascii="MS Gothic" w:eastAsia="MS Gothic" w:hAnsi="MS Gothic" w:cs="MS Gothic" w:hint="eastAsia"/>
        </w:rPr>
        <w:t>超名相</w:t>
      </w:r>
      <w:r>
        <w:t xml:space="preserve"> [chōmyōsō] /to transcend name and form/</w:t>
      </w:r>
    </w:p>
    <w:p w:rsidR="00A618CE" w:rsidRDefault="00A618CE" w:rsidP="00A618CE">
      <w:r>
        <w:rPr>
          <w:rFonts w:ascii="MS Gothic" w:eastAsia="MS Gothic" w:hAnsi="MS Gothic" w:cs="MS Gothic" w:hint="eastAsia"/>
        </w:rPr>
        <w:t>超外</w:t>
      </w:r>
      <w:r>
        <w:t xml:space="preserve"> [chōge] /external/</w:t>
      </w:r>
    </w:p>
    <w:p w:rsidR="00A618CE" w:rsidRDefault="00A618CE" w:rsidP="00A618CE">
      <w:r>
        <w:rPr>
          <w:rFonts w:ascii="MS Gothic" w:eastAsia="MS Gothic" w:hAnsi="MS Gothic" w:cs="MS Gothic" w:hint="eastAsia"/>
        </w:rPr>
        <w:t>超宗越格</w:t>
      </w:r>
      <w:r>
        <w:t xml:space="preserve"> [chōshū okkyaku] /transcend the tenets and go beyond the standards/</w:t>
      </w:r>
    </w:p>
    <w:p w:rsidR="00A618CE" w:rsidRDefault="00A618CE" w:rsidP="00A618CE">
      <w:r>
        <w:rPr>
          <w:rFonts w:ascii="MS Gothic" w:eastAsia="MS Gothic" w:hAnsi="MS Gothic" w:cs="MS Gothic" w:hint="eastAsia"/>
        </w:rPr>
        <w:t>超度</w:t>
      </w:r>
      <w:r>
        <w:t xml:space="preserve"> [chōdo] /to transcend/</w:t>
      </w:r>
    </w:p>
    <w:p w:rsidR="00A618CE" w:rsidRDefault="00A618CE" w:rsidP="00A618CE">
      <w:r>
        <w:rPr>
          <w:rFonts w:ascii="MS Gothic" w:eastAsia="MS Gothic" w:hAnsi="MS Gothic" w:cs="MS Gothic" w:hint="eastAsia"/>
        </w:rPr>
        <w:t>超度因緣</w:t>
      </w:r>
      <w:r>
        <w:t xml:space="preserve"> [Chōdo innen] /Sarvalokadhātûpadravôdvegapratyuttīrṇa/</w:t>
      </w:r>
    </w:p>
    <w:p w:rsidR="00A618CE" w:rsidRDefault="00A618CE" w:rsidP="00A618CE">
      <w:r>
        <w:rPr>
          <w:rFonts w:ascii="MS Gothic" w:eastAsia="MS Gothic" w:hAnsi="MS Gothic" w:cs="MS Gothic" w:hint="eastAsia"/>
        </w:rPr>
        <w:t>超日月光</w:t>
      </w:r>
      <w:r>
        <w:t xml:space="preserve"> [Chō nichigetsu kō] /Luminosity Beyond That of the Sun and Moon/</w:t>
      </w:r>
    </w:p>
    <w:p w:rsidR="00A618CE" w:rsidRDefault="00A618CE" w:rsidP="00A618CE">
      <w:r>
        <w:rPr>
          <w:rFonts w:ascii="MS Gothic" w:eastAsia="MS Gothic" w:hAnsi="MS Gothic" w:cs="MS Gothic" w:hint="eastAsia"/>
        </w:rPr>
        <w:t>超日月光佛</w:t>
      </w:r>
      <w:r>
        <w:t xml:space="preserve"> [chō nichi gakkō butsu] /Buddha whose luminosity outshines the sun and moon/</w:t>
      </w:r>
    </w:p>
    <w:p w:rsidR="00A618CE" w:rsidRDefault="00A618CE" w:rsidP="00A618CE">
      <w:r>
        <w:rPr>
          <w:rFonts w:ascii="MS Gothic" w:eastAsia="MS Gothic" w:hAnsi="MS Gothic" w:cs="MS Gothic" w:hint="eastAsia"/>
        </w:rPr>
        <w:t>超日王</w:t>
      </w:r>
      <w:r>
        <w:t xml:space="preserve"> [Chōnichi ō] /Vikramāditya/</w:t>
      </w:r>
    </w:p>
    <w:p w:rsidR="00A618CE" w:rsidRDefault="00A618CE" w:rsidP="00A618CE">
      <w:r>
        <w:rPr>
          <w:rFonts w:ascii="MS Gothic" w:eastAsia="MS Gothic" w:hAnsi="MS Gothic" w:cs="MS Gothic" w:hint="eastAsia"/>
        </w:rPr>
        <w:t>超無量</w:t>
      </w:r>
      <w:r>
        <w:t xml:space="preserve"> [Chō muryō] /Anantavikrāmin/</w:t>
      </w:r>
    </w:p>
    <w:p w:rsidR="00A618CE" w:rsidRDefault="00A618CE" w:rsidP="00A618CE">
      <w:r>
        <w:rPr>
          <w:rFonts w:ascii="MS Gothic" w:eastAsia="MS Gothic" w:hAnsi="MS Gothic" w:cs="MS Gothic" w:hint="eastAsia"/>
        </w:rPr>
        <w:t>超然</w:t>
      </w:r>
      <w:r>
        <w:t xml:space="preserve"> [chōnen] /supernal/</w:t>
      </w:r>
    </w:p>
    <w:p w:rsidR="00A618CE" w:rsidRDefault="00A618CE" w:rsidP="00A618CE">
      <w:r>
        <w:rPr>
          <w:rFonts w:ascii="MS Gothic" w:eastAsia="MS Gothic" w:hAnsi="MS Gothic" w:cs="MS Gothic" w:hint="eastAsia"/>
        </w:rPr>
        <w:t>超然出世</w:t>
      </w:r>
      <w:r>
        <w:t xml:space="preserve"> [chōnen shusse] /supernally transcending the world/</w:t>
      </w:r>
    </w:p>
    <w:p w:rsidR="00A618CE" w:rsidRDefault="00A618CE" w:rsidP="00A618CE">
      <w:r>
        <w:rPr>
          <w:rFonts w:ascii="MS Gothic" w:eastAsia="MS Gothic" w:hAnsi="MS Gothic" w:cs="MS Gothic" w:hint="eastAsia"/>
        </w:rPr>
        <w:t>超王</w:t>
      </w:r>
      <w:r>
        <w:t xml:space="preserve"> [chōō] /Abhyudgata-rāja/</w:t>
      </w:r>
    </w:p>
    <w:p w:rsidR="00A618CE" w:rsidRDefault="00A618CE" w:rsidP="00A618CE">
      <w:r>
        <w:rPr>
          <w:rFonts w:ascii="MS Gothic" w:eastAsia="MS Gothic" w:hAnsi="MS Gothic" w:cs="MS Gothic" w:hint="eastAsia"/>
        </w:rPr>
        <w:t>超群</w:t>
      </w:r>
      <w:r>
        <w:t xml:space="preserve"> [chōgun] /beyond the herd/</w:t>
      </w:r>
    </w:p>
    <w:p w:rsidR="00A618CE" w:rsidRDefault="00A618CE" w:rsidP="00A618CE">
      <w:r>
        <w:rPr>
          <w:rFonts w:ascii="MS Gothic" w:eastAsia="MS Gothic" w:hAnsi="MS Gothic" w:cs="MS Gothic" w:hint="eastAsia"/>
        </w:rPr>
        <w:t>超藥</w:t>
      </w:r>
      <w:r>
        <w:t xml:space="preserve"> [Chōyaku] /Bhaiṣajyarājasamudgata/</w:t>
      </w:r>
    </w:p>
    <w:p w:rsidR="00A618CE" w:rsidRDefault="00A618CE" w:rsidP="00A618CE">
      <w:r>
        <w:rPr>
          <w:rFonts w:ascii="MS Gothic" w:eastAsia="MS Gothic" w:hAnsi="MS Gothic" w:cs="MS Gothic" w:hint="eastAsia"/>
        </w:rPr>
        <w:t>超越</w:t>
      </w:r>
      <w:r>
        <w:t xml:space="preserve"> [chōetsu] /the past/</w:t>
      </w:r>
    </w:p>
    <w:p w:rsidR="00A618CE" w:rsidRDefault="00A618CE" w:rsidP="00A618CE">
      <w:r>
        <w:rPr>
          <w:rFonts w:ascii="MS Gothic" w:eastAsia="MS Gothic" w:hAnsi="MS Gothic" w:cs="MS Gothic" w:hint="eastAsia"/>
        </w:rPr>
        <w:t>超越三昧</w:t>
      </w:r>
      <w:r>
        <w:t xml:space="preserve"> [chōetsu zanmai] /transcending samādhi/</w:t>
      </w:r>
    </w:p>
    <w:p w:rsidR="00A618CE" w:rsidRDefault="00A618CE" w:rsidP="00A618CE">
      <w:r>
        <w:rPr>
          <w:rFonts w:ascii="MS Gothic" w:eastAsia="MS Gothic" w:hAnsi="MS Gothic" w:cs="MS Gothic" w:hint="eastAsia"/>
        </w:rPr>
        <w:t>超踰</w:t>
      </w:r>
      <w:r>
        <w:t xml:space="preserve"> [chōyu] /exceeds/</w:t>
      </w:r>
    </w:p>
    <w:p w:rsidR="00A618CE" w:rsidRDefault="00A618CE" w:rsidP="00A618CE">
      <w:r>
        <w:rPr>
          <w:rFonts w:ascii="MS Gothic" w:eastAsia="MS Gothic" w:hAnsi="MS Gothic" w:cs="MS Gothic" w:hint="eastAsia"/>
        </w:rPr>
        <w:t>超過</w:t>
      </w:r>
      <w:r>
        <w:t xml:space="preserve"> [chōka] /to exceed/</w:t>
      </w:r>
    </w:p>
    <w:p w:rsidR="00A618CE" w:rsidRDefault="00A618CE" w:rsidP="00A618CE">
      <w:r>
        <w:rPr>
          <w:rFonts w:ascii="MS Gothic" w:eastAsia="MS Gothic" w:hAnsi="MS Gothic" w:cs="MS Gothic" w:hint="eastAsia"/>
        </w:rPr>
        <w:t>超過一切尋思境</w:t>
      </w:r>
      <w:r>
        <w:t xml:space="preserve"> [chōka issai jinshi kyō] /transcends all objects of discursive thought/</w:t>
      </w:r>
    </w:p>
    <w:p w:rsidR="00A618CE" w:rsidRDefault="00A618CE" w:rsidP="00A618CE">
      <w:r>
        <w:rPr>
          <w:rFonts w:ascii="MS Gothic" w:eastAsia="MS Gothic" w:hAnsi="MS Gothic" w:cs="MS Gothic" w:hint="eastAsia"/>
        </w:rPr>
        <w:t>超過三界</w:t>
      </w:r>
      <w:r>
        <w:t xml:space="preserve"> [chōka sankai] /to surpass the three realms/</w:t>
      </w:r>
    </w:p>
    <w:p w:rsidR="00A618CE" w:rsidRDefault="00A618CE" w:rsidP="00A618CE">
      <w:r>
        <w:rPr>
          <w:rFonts w:ascii="MS Gothic" w:eastAsia="MS Gothic" w:hAnsi="MS Gothic" w:cs="MS Gothic" w:hint="eastAsia"/>
        </w:rPr>
        <w:lastRenderedPageBreak/>
        <w:t>超過四句</w:t>
      </w:r>
      <w:r>
        <w:t xml:space="preserve"> [chōka shiku] /go beyond the four logical possibilities/</w:t>
      </w:r>
    </w:p>
    <w:p w:rsidR="00A618CE" w:rsidRDefault="00A618CE" w:rsidP="00A618CE">
      <w:r>
        <w:rPr>
          <w:rFonts w:ascii="MS Gothic" w:eastAsia="MS Gothic" w:hAnsi="MS Gothic" w:cs="MS Gothic" w:hint="eastAsia"/>
        </w:rPr>
        <w:t>超過影像</w:t>
      </w:r>
      <w:r>
        <w:t xml:space="preserve"> [chōka yōzō] /to transcend projections of consciousness/</w:t>
      </w:r>
    </w:p>
    <w:p w:rsidR="00A618CE" w:rsidRDefault="00A618CE" w:rsidP="00A618CE">
      <w:r>
        <w:rPr>
          <w:rFonts w:ascii="MS Gothic" w:eastAsia="MS Gothic" w:hAnsi="MS Gothic" w:cs="MS Gothic" w:hint="eastAsia"/>
        </w:rPr>
        <w:t>超過衆苦</w:t>
      </w:r>
      <w:r>
        <w:t xml:space="preserve"> [chōka shuku] /to go beyond myriad sufferings/</w:t>
      </w:r>
    </w:p>
    <w:p w:rsidR="00A618CE" w:rsidRDefault="00A618CE" w:rsidP="00A618CE">
      <w:r>
        <w:rPr>
          <w:rFonts w:ascii="MS Gothic" w:eastAsia="MS Gothic" w:hAnsi="MS Gothic" w:cs="MS Gothic" w:hint="eastAsia"/>
        </w:rPr>
        <w:t>越</w:t>
      </w:r>
      <w:r>
        <w:t xml:space="preserve"> [etsu] /to cross over/</w:t>
      </w:r>
    </w:p>
    <w:p w:rsidR="00A618CE" w:rsidRDefault="00A618CE" w:rsidP="00A618CE">
      <w:r>
        <w:rPr>
          <w:rFonts w:ascii="MS Gothic" w:eastAsia="MS Gothic" w:hAnsi="MS Gothic" w:cs="MS Gothic" w:hint="eastAsia"/>
        </w:rPr>
        <w:t>越三界</w:t>
      </w:r>
      <w:r>
        <w:t xml:space="preserve"> [otsu sangai] /Beyond the Threefold World/</w:t>
      </w:r>
    </w:p>
    <w:p w:rsidR="00A618CE" w:rsidRDefault="00A618CE" w:rsidP="00A618CE">
      <w:r>
        <w:rPr>
          <w:rFonts w:ascii="MS Gothic" w:eastAsia="MS Gothic" w:hAnsi="MS Gothic" w:cs="MS Gothic" w:hint="eastAsia"/>
        </w:rPr>
        <w:t>越世</w:t>
      </w:r>
      <w:r>
        <w:t xml:space="preserve"> [Osse] /Trailokya-vikrāmin/</w:t>
      </w:r>
    </w:p>
    <w:p w:rsidR="00A618CE" w:rsidRDefault="00A618CE" w:rsidP="00A618CE">
      <w:r>
        <w:rPr>
          <w:rFonts w:ascii="MS Gothic" w:eastAsia="MS Gothic" w:hAnsi="MS Gothic" w:cs="MS Gothic" w:hint="eastAsia"/>
        </w:rPr>
        <w:t>越作用</w:t>
      </w:r>
      <w:r>
        <w:t xml:space="preserve"> [otsu sayū] /excessive activity/</w:t>
      </w:r>
    </w:p>
    <w:p w:rsidR="00A618CE" w:rsidRDefault="00A618CE" w:rsidP="00A618CE">
      <w:r>
        <w:rPr>
          <w:rFonts w:ascii="MS Gothic" w:eastAsia="MS Gothic" w:hAnsi="MS Gothic" w:cs="MS Gothic" w:hint="eastAsia"/>
        </w:rPr>
        <w:t>越南</w:t>
      </w:r>
      <w:r>
        <w:t xml:space="preserve"> [Otsunan] /Vietnam/</w:t>
      </w:r>
    </w:p>
    <w:p w:rsidR="00A618CE" w:rsidRDefault="00A618CE" w:rsidP="00A618CE">
      <w:r>
        <w:rPr>
          <w:rFonts w:ascii="MS Gothic" w:eastAsia="MS Gothic" w:hAnsi="MS Gothic" w:cs="MS Gothic" w:hint="eastAsia"/>
        </w:rPr>
        <w:t>越喜三昧</w:t>
      </w:r>
      <w:r>
        <w:t xml:space="preserve"> [okki zanmai] /samādhi of transcendent joy/</w:t>
      </w:r>
    </w:p>
    <w:p w:rsidR="00A618CE" w:rsidRDefault="00A618CE" w:rsidP="00A618CE">
      <w:r>
        <w:rPr>
          <w:rFonts w:ascii="MS Gothic" w:eastAsia="MS Gothic" w:hAnsi="MS Gothic" w:cs="MS Gothic" w:hint="eastAsia"/>
        </w:rPr>
        <w:t>越度</w:t>
      </w:r>
      <w:r>
        <w:t xml:space="preserve"> [otsudo] /to transcend/</w:t>
      </w:r>
    </w:p>
    <w:p w:rsidR="00A618CE" w:rsidRDefault="00A618CE" w:rsidP="00A618CE">
      <w:r>
        <w:rPr>
          <w:rFonts w:ascii="MS Gothic" w:eastAsia="MS Gothic" w:hAnsi="MS Gothic" w:cs="MS Gothic" w:hint="eastAsia"/>
        </w:rPr>
        <w:t>越毘尼</w:t>
      </w:r>
      <w:r>
        <w:t xml:space="preserve"> [otsubini] /(minor) misdeeds/</w:t>
      </w:r>
    </w:p>
    <w:p w:rsidR="00A618CE" w:rsidRDefault="00A618CE" w:rsidP="00A618CE">
      <w:r>
        <w:rPr>
          <w:rFonts w:ascii="MS Gothic" w:eastAsia="MS Gothic" w:hAnsi="MS Gothic" w:cs="MS Gothic" w:hint="eastAsia"/>
        </w:rPr>
        <w:t>越毘尼罪</w:t>
      </w:r>
      <w:r>
        <w:t xml:space="preserve"> [otsu bini zai] /transgression of vinaya rules/</w:t>
      </w:r>
    </w:p>
    <w:p w:rsidR="00A618CE" w:rsidRDefault="00A618CE" w:rsidP="00A618CE">
      <w:r>
        <w:rPr>
          <w:rFonts w:ascii="MS Gothic" w:eastAsia="MS Gothic" w:hAnsi="MS Gothic" w:cs="MS Gothic" w:hint="eastAsia"/>
        </w:rPr>
        <w:t>越渡惑</w:t>
      </w:r>
      <w:r>
        <w:t xml:space="preserve"> [otsutowaku] /having overcome uncertainty/</w:t>
      </w:r>
    </w:p>
    <w:p w:rsidR="00A618CE" w:rsidRDefault="00A618CE" w:rsidP="00A618CE">
      <w:r>
        <w:rPr>
          <w:rFonts w:ascii="MS Gothic" w:eastAsia="MS Gothic" w:hAnsi="MS Gothic" w:cs="MS Gothic" w:hint="eastAsia"/>
        </w:rPr>
        <w:t>越溪</w:t>
      </w:r>
      <w:r>
        <w:t xml:space="preserve"> [etsukei ] /streams of Etsu/</w:t>
      </w:r>
    </w:p>
    <w:p w:rsidR="00A618CE" w:rsidRDefault="00A618CE" w:rsidP="00A618CE">
      <w:r>
        <w:rPr>
          <w:rFonts w:ascii="MS Gothic" w:eastAsia="MS Gothic" w:hAnsi="MS Gothic" w:cs="MS Gothic" w:hint="eastAsia"/>
        </w:rPr>
        <w:t>越祇</w:t>
      </w:r>
      <w:r>
        <w:t xml:space="preserve"> [Otsugi] /Vṛji/</w:t>
      </w:r>
    </w:p>
    <w:p w:rsidR="00A618CE" w:rsidRDefault="00A618CE" w:rsidP="00A618CE">
      <w:r>
        <w:rPr>
          <w:rFonts w:ascii="MS Gothic" w:eastAsia="MS Gothic" w:hAnsi="MS Gothic" w:cs="MS Gothic" w:hint="eastAsia"/>
        </w:rPr>
        <w:t>越祇國</w:t>
      </w:r>
      <w:r>
        <w:t xml:space="preserve"> [Otsugi koku] /Vṛji/</w:t>
      </w:r>
    </w:p>
    <w:p w:rsidR="00A618CE" w:rsidRDefault="00A618CE" w:rsidP="00A618CE">
      <w:r>
        <w:rPr>
          <w:rFonts w:ascii="MS Gothic" w:eastAsia="MS Gothic" w:hAnsi="MS Gothic" w:cs="MS Gothic" w:hint="eastAsia"/>
        </w:rPr>
        <w:t>越罪</w:t>
      </w:r>
      <w:r>
        <w:t xml:space="preserve"> [otsuzai] /transgression [of vinaya rules]/</w:t>
      </w:r>
    </w:p>
    <w:p w:rsidR="00A618CE" w:rsidRDefault="00A618CE" w:rsidP="00A618CE">
      <w:r>
        <w:rPr>
          <w:rFonts w:ascii="MS Gothic" w:eastAsia="MS Gothic" w:hAnsi="MS Gothic" w:cs="MS Gothic" w:hint="eastAsia"/>
        </w:rPr>
        <w:t>越背</w:t>
      </w:r>
      <w:r>
        <w:t xml:space="preserve"> [otsuhai] /transgresses/</w:t>
      </w:r>
    </w:p>
    <w:p w:rsidR="00A618CE" w:rsidRDefault="00A618CE" w:rsidP="00A618CE">
      <w:r>
        <w:rPr>
          <w:rFonts w:ascii="MS Gothic" w:eastAsia="MS Gothic" w:hAnsi="MS Gothic" w:cs="MS Gothic" w:hint="eastAsia"/>
        </w:rPr>
        <w:t>越闍</w:t>
      </w:r>
      <w:r>
        <w:t xml:space="preserve"> [otsusha] /(Skt. vajra)/</w:t>
      </w:r>
    </w:p>
    <w:p w:rsidR="00A618CE" w:rsidRDefault="00A618CE" w:rsidP="00A618CE">
      <w:r>
        <w:rPr>
          <w:rFonts w:ascii="MS Gothic" w:eastAsia="MS Gothic" w:hAnsi="MS Gothic" w:cs="MS Gothic" w:hint="eastAsia"/>
        </w:rPr>
        <w:t>趙</w:t>
      </w:r>
      <w:r>
        <w:t xml:space="preserve"> [chō] /to hasten to/</w:t>
      </w:r>
    </w:p>
    <w:p w:rsidR="00A618CE" w:rsidRDefault="00A618CE" w:rsidP="00A618CE">
      <w:r>
        <w:rPr>
          <w:rFonts w:ascii="MS Gothic" w:eastAsia="MS Gothic" w:hAnsi="MS Gothic" w:cs="MS Gothic" w:hint="eastAsia"/>
        </w:rPr>
        <w:t>趙州</w:t>
      </w:r>
      <w:r>
        <w:t xml:space="preserve"> [Jōshū] /Zhaozhou/</w:t>
      </w:r>
    </w:p>
    <w:p w:rsidR="00A618CE" w:rsidRDefault="00A618CE" w:rsidP="00A618CE">
      <w:r>
        <w:rPr>
          <w:rFonts w:ascii="MS Gothic" w:eastAsia="MS Gothic" w:hAnsi="MS Gothic" w:cs="MS Gothic" w:hint="eastAsia"/>
        </w:rPr>
        <w:t>趙州從諗</w:t>
      </w:r>
      <w:r>
        <w:t xml:space="preserve"> [Jōshū Jūshin] /Zhaozhou Congshen/</w:t>
      </w:r>
    </w:p>
    <w:p w:rsidR="00A618CE" w:rsidRDefault="00A618CE" w:rsidP="00A618CE">
      <w:r>
        <w:rPr>
          <w:rFonts w:ascii="MS Gothic" w:eastAsia="MS Gothic" w:hAnsi="MS Gothic" w:cs="MS Gothic" w:hint="eastAsia"/>
        </w:rPr>
        <w:t>趣</w:t>
      </w:r>
      <w:r>
        <w:t xml:space="preserve"> [shu] /destination/</w:t>
      </w:r>
    </w:p>
    <w:p w:rsidR="00A618CE" w:rsidRDefault="00A618CE" w:rsidP="00A618CE">
      <w:r>
        <w:rPr>
          <w:rFonts w:ascii="MS Gothic" w:eastAsia="MS Gothic" w:hAnsi="MS Gothic" w:cs="MS Gothic" w:hint="eastAsia"/>
        </w:rPr>
        <w:t>趣入</w:t>
      </w:r>
      <w:r>
        <w:t xml:space="preserve"> [shu nyū] /entrance/</w:t>
      </w:r>
    </w:p>
    <w:p w:rsidR="00A618CE" w:rsidRDefault="00A618CE" w:rsidP="00A618CE">
      <w:r>
        <w:rPr>
          <w:rFonts w:ascii="MS Gothic" w:eastAsia="MS Gothic" w:hAnsi="MS Gothic" w:cs="MS Gothic" w:hint="eastAsia"/>
        </w:rPr>
        <w:t>趣入正性離生</w:t>
      </w:r>
      <w:r>
        <w:t xml:space="preserve"> [shunyū shōshō rishō] /entry into the true nature and escape from birth/</w:t>
      </w:r>
    </w:p>
    <w:p w:rsidR="00A618CE" w:rsidRDefault="00A618CE" w:rsidP="00A618CE">
      <w:r>
        <w:rPr>
          <w:rFonts w:ascii="MS Gothic" w:eastAsia="MS Gothic" w:hAnsi="MS Gothic" w:cs="MS Gothic" w:hint="eastAsia"/>
        </w:rPr>
        <w:t>趣入門</w:t>
      </w:r>
      <w:r>
        <w:t xml:space="preserve"> [shunyū mon] /gate of entry/</w:t>
      </w:r>
    </w:p>
    <w:p w:rsidR="00A618CE" w:rsidRDefault="00A618CE" w:rsidP="00A618CE">
      <w:r>
        <w:rPr>
          <w:rFonts w:ascii="MS Gothic" w:eastAsia="MS Gothic" w:hAnsi="MS Gothic" w:cs="MS Gothic" w:hint="eastAsia"/>
        </w:rPr>
        <w:t>趣吉祥</w:t>
      </w:r>
      <w:r>
        <w:t xml:space="preserve"> [shu kichijō] /auspicious/</w:t>
      </w:r>
    </w:p>
    <w:p w:rsidR="00A618CE" w:rsidRDefault="00A618CE" w:rsidP="00A618CE">
      <w:r>
        <w:rPr>
          <w:rFonts w:ascii="MS Gothic" w:eastAsia="MS Gothic" w:hAnsi="MS Gothic" w:cs="MS Gothic" w:hint="eastAsia"/>
        </w:rPr>
        <w:t>趣向</w:t>
      </w:r>
      <w:r>
        <w:t xml:space="preserve"> [shukō] /proceed toward/</w:t>
      </w:r>
    </w:p>
    <w:p w:rsidR="00A618CE" w:rsidRDefault="00A618CE" w:rsidP="00A618CE">
      <w:r>
        <w:rPr>
          <w:rFonts w:ascii="MS Gothic" w:eastAsia="MS Gothic" w:hAnsi="MS Gothic" w:cs="MS Gothic" w:hint="eastAsia"/>
        </w:rPr>
        <w:t>趣因</w:t>
      </w:r>
      <w:r>
        <w:t xml:space="preserve"> [shuin] /to cause of destiny/</w:t>
      </w:r>
    </w:p>
    <w:p w:rsidR="00A618CE" w:rsidRDefault="00A618CE" w:rsidP="00A618CE">
      <w:r>
        <w:rPr>
          <w:rFonts w:ascii="MS Gothic" w:eastAsia="MS Gothic" w:hAnsi="MS Gothic" w:cs="MS Gothic" w:hint="eastAsia"/>
        </w:rPr>
        <w:t>趣寂</w:t>
      </w:r>
      <w:r>
        <w:t xml:space="preserve"> [shujaku] /proceeding to extinction/</w:t>
      </w:r>
    </w:p>
    <w:p w:rsidR="00A618CE" w:rsidRDefault="00A618CE" w:rsidP="00A618CE">
      <w:r>
        <w:rPr>
          <w:rFonts w:ascii="MS Gothic" w:eastAsia="MS Gothic" w:hAnsi="MS Gothic" w:cs="MS Gothic" w:hint="eastAsia"/>
        </w:rPr>
        <w:lastRenderedPageBreak/>
        <w:t>趣寂二乘</w:t>
      </w:r>
      <w:r>
        <w:t xml:space="preserve"> [shujaku nijō] /the two vehicle proceeding to nirvāṇa/</w:t>
      </w:r>
    </w:p>
    <w:p w:rsidR="00A618CE" w:rsidRDefault="00A618CE" w:rsidP="00A618CE">
      <w:r>
        <w:rPr>
          <w:rFonts w:ascii="MS Gothic" w:eastAsia="MS Gothic" w:hAnsi="MS Gothic" w:cs="MS Gothic" w:hint="eastAsia"/>
        </w:rPr>
        <w:t>趣寂聲聞</w:t>
      </w:r>
      <w:r>
        <w:t xml:space="preserve"> [shujaku shōmon] /śrāvakas who are set on extinction/</w:t>
      </w:r>
    </w:p>
    <w:p w:rsidR="00A618CE" w:rsidRDefault="00A618CE" w:rsidP="00A618CE">
      <w:r>
        <w:rPr>
          <w:rFonts w:ascii="MS Gothic" w:eastAsia="MS Gothic" w:hAnsi="MS Gothic" w:cs="MS Gothic" w:hint="eastAsia"/>
        </w:rPr>
        <w:t>趣寂靜</w:t>
      </w:r>
      <w:r>
        <w:t xml:space="preserve"> [shu jakujō] /aiming for quiesence/</w:t>
      </w:r>
    </w:p>
    <w:p w:rsidR="00A618CE" w:rsidRDefault="00A618CE" w:rsidP="00A618CE">
      <w:r>
        <w:rPr>
          <w:rFonts w:ascii="MS Gothic" w:eastAsia="MS Gothic" w:hAnsi="MS Gothic" w:cs="MS Gothic" w:hint="eastAsia"/>
        </w:rPr>
        <w:t>趣寂靜聲聞</w:t>
      </w:r>
      <w:r>
        <w:t xml:space="preserve"> [shu jakujō shōmon] /śrāvakas aiming for quiescence/</w:t>
      </w:r>
    </w:p>
    <w:p w:rsidR="00A618CE" w:rsidRDefault="00A618CE" w:rsidP="00A618CE">
      <w:r>
        <w:rPr>
          <w:rFonts w:ascii="MS Gothic" w:eastAsia="MS Gothic" w:hAnsi="MS Gothic" w:cs="MS Gothic" w:hint="eastAsia"/>
        </w:rPr>
        <w:t>趣差別</w:t>
      </w:r>
      <w:r>
        <w:t xml:space="preserve"> [shu shabetsu] /distinction in destinies/</w:t>
      </w:r>
    </w:p>
    <w:p w:rsidR="00A618CE" w:rsidRDefault="00A618CE" w:rsidP="00A618CE">
      <w:r>
        <w:rPr>
          <w:rFonts w:ascii="MS Gothic" w:eastAsia="MS Gothic" w:hAnsi="MS Gothic" w:cs="MS Gothic" w:hint="eastAsia"/>
        </w:rPr>
        <w:t>趣明白</w:t>
      </w:r>
      <w:r>
        <w:t xml:space="preserve"> [shu myōbyaku] /headed toward the light/</w:t>
      </w:r>
    </w:p>
    <w:p w:rsidR="00A618CE" w:rsidRDefault="00A618CE" w:rsidP="00A618CE">
      <w:r>
        <w:rPr>
          <w:rFonts w:ascii="MS Gothic" w:eastAsia="MS Gothic" w:hAnsi="MS Gothic" w:cs="MS Gothic" w:hint="eastAsia"/>
        </w:rPr>
        <w:t>趣明白者</w:t>
      </w:r>
      <w:r>
        <w:t xml:space="preserve"> [shu myōbyaku sha] /one who is headed toward the light/</w:t>
      </w:r>
    </w:p>
    <w:p w:rsidR="00A618CE" w:rsidRDefault="00A618CE" w:rsidP="00A618CE">
      <w:r>
        <w:rPr>
          <w:rFonts w:ascii="MS Gothic" w:eastAsia="MS Gothic" w:hAnsi="MS Gothic" w:cs="MS Gothic" w:hint="eastAsia"/>
        </w:rPr>
        <w:t>趣欲</w:t>
      </w:r>
      <w:r>
        <w:t xml:space="preserve"> [shuyoku] /to seek hastily (or eagerly)/</w:t>
      </w:r>
    </w:p>
    <w:p w:rsidR="00A618CE" w:rsidRDefault="00A618CE" w:rsidP="00A618CE">
      <w:r>
        <w:rPr>
          <w:rFonts w:ascii="MS Gothic" w:eastAsia="MS Gothic" w:hAnsi="MS Gothic" w:cs="MS Gothic" w:hint="eastAsia"/>
        </w:rPr>
        <w:t>趣求</w:t>
      </w:r>
      <w:r>
        <w:t xml:space="preserve"> [shugu] /to seek after/</w:t>
      </w:r>
    </w:p>
    <w:p w:rsidR="00A618CE" w:rsidRDefault="00A618CE" w:rsidP="00A618CE">
      <w:r>
        <w:rPr>
          <w:rFonts w:ascii="MS Gothic" w:eastAsia="MS Gothic" w:hAnsi="MS Gothic" w:cs="MS Gothic" w:hint="eastAsia"/>
        </w:rPr>
        <w:t>趣涅槃</w:t>
      </w:r>
      <w:r>
        <w:t xml:space="preserve"> [shu nehan] /enters nirvāṇa/</w:t>
      </w:r>
    </w:p>
    <w:p w:rsidR="00A618CE" w:rsidRDefault="00A618CE" w:rsidP="00A618CE">
      <w:r>
        <w:rPr>
          <w:rFonts w:ascii="MS Gothic" w:eastAsia="MS Gothic" w:hAnsi="MS Gothic" w:cs="MS Gothic" w:hint="eastAsia"/>
        </w:rPr>
        <w:t>趣生</w:t>
      </w:r>
      <w:r>
        <w:t xml:space="preserve"> [shushō] /destiny for rebirth/</w:t>
      </w:r>
    </w:p>
    <w:p w:rsidR="00A618CE" w:rsidRDefault="00A618CE" w:rsidP="00A618CE">
      <w:r>
        <w:rPr>
          <w:rFonts w:ascii="MS Gothic" w:eastAsia="MS Gothic" w:hAnsi="MS Gothic" w:cs="MS Gothic" w:hint="eastAsia"/>
        </w:rPr>
        <w:t>趣異方</w:t>
      </w:r>
      <w:r>
        <w:t xml:space="preserve"> [shuihō] /tending toward difference/</w:t>
      </w:r>
    </w:p>
    <w:p w:rsidR="00A618CE" w:rsidRDefault="00A618CE" w:rsidP="00A618CE">
      <w:r>
        <w:rPr>
          <w:rFonts w:ascii="MS Gothic" w:eastAsia="MS Gothic" w:hAnsi="MS Gothic" w:cs="MS Gothic" w:hint="eastAsia"/>
        </w:rPr>
        <w:t>趣行</w:t>
      </w:r>
      <w:r>
        <w:t xml:space="preserve"> [shugyō] /courses of activity/</w:t>
      </w:r>
    </w:p>
    <w:p w:rsidR="00A618CE" w:rsidRDefault="00A618CE" w:rsidP="00A618CE">
      <w:r>
        <w:rPr>
          <w:rFonts w:ascii="MS Gothic" w:eastAsia="MS Gothic" w:hAnsi="MS Gothic" w:cs="MS Gothic" w:hint="eastAsia"/>
        </w:rPr>
        <w:t>趣證</w:t>
      </w:r>
      <w:r>
        <w:t xml:space="preserve"> [shushō] /to attain/</w:t>
      </w:r>
    </w:p>
    <w:p w:rsidR="00A618CE" w:rsidRDefault="00A618CE" w:rsidP="00A618CE">
      <w:r>
        <w:rPr>
          <w:rFonts w:ascii="MS Gothic" w:eastAsia="MS Gothic" w:hAnsi="MS Gothic" w:cs="MS Gothic" w:hint="eastAsia"/>
        </w:rPr>
        <w:t>趣黑闇者</w:t>
      </w:r>
      <w:r>
        <w:t xml:space="preserve"> [shu kokuan sha] /[one who is] proceeding to darkness/</w:t>
      </w:r>
    </w:p>
    <w:p w:rsidR="00A618CE" w:rsidRDefault="00A618CE" w:rsidP="00A618CE">
      <w:r>
        <w:rPr>
          <w:rFonts w:ascii="MS Gothic" w:eastAsia="MS Gothic" w:hAnsi="MS Gothic" w:cs="MS Gothic" w:hint="eastAsia"/>
        </w:rPr>
        <w:t>趨</w:t>
      </w:r>
      <w:r>
        <w:t xml:space="preserve"> [shū] /to tend toward/</w:t>
      </w:r>
    </w:p>
    <w:p w:rsidR="00A618CE" w:rsidRDefault="00A618CE" w:rsidP="00A618CE">
      <w:r>
        <w:rPr>
          <w:rFonts w:ascii="MS Gothic" w:eastAsia="MS Gothic" w:hAnsi="MS Gothic" w:cs="MS Gothic" w:hint="eastAsia"/>
        </w:rPr>
        <w:t>趨入</w:t>
      </w:r>
      <w:r>
        <w:t xml:space="preserve"> [shūnyū] /hastens into/</w:t>
      </w:r>
    </w:p>
    <w:p w:rsidR="00A618CE" w:rsidRDefault="00A618CE" w:rsidP="00A618CE">
      <w:r>
        <w:rPr>
          <w:rFonts w:ascii="MS Gothic" w:eastAsia="MS Gothic" w:hAnsi="MS Gothic" w:cs="MS Gothic" w:hint="eastAsia"/>
        </w:rPr>
        <w:t>趨善</w:t>
      </w:r>
      <w:r>
        <w:t xml:space="preserve"> [shūzen] /to tend toward the good/</w:t>
      </w:r>
    </w:p>
    <w:p w:rsidR="00A618CE" w:rsidRDefault="00A618CE" w:rsidP="00A618CE">
      <w:r>
        <w:rPr>
          <w:rFonts w:ascii="MS Gothic" w:eastAsia="MS Gothic" w:hAnsi="MS Gothic" w:cs="MS Gothic" w:hint="eastAsia"/>
        </w:rPr>
        <w:t>足</w:t>
      </w:r>
      <w:r>
        <w:t xml:space="preserve"> [soku] /leg/</w:t>
      </w:r>
    </w:p>
    <w:p w:rsidR="00A618CE" w:rsidRDefault="00A618CE" w:rsidP="00A618CE">
      <w:r>
        <w:rPr>
          <w:rFonts w:ascii="MS Gothic" w:eastAsia="MS Gothic" w:hAnsi="MS Gothic" w:cs="MS Gothic" w:hint="eastAsia"/>
        </w:rPr>
        <w:t>足上</w:t>
      </w:r>
      <w:r>
        <w:t xml:space="preserve"> [sokujō] /feet upward/</w:t>
      </w:r>
    </w:p>
    <w:p w:rsidR="00A618CE" w:rsidRDefault="00A618CE" w:rsidP="00A618CE">
      <w:r>
        <w:rPr>
          <w:rFonts w:ascii="MS Gothic" w:eastAsia="MS Gothic" w:hAnsi="MS Gothic" w:cs="MS Gothic" w:hint="eastAsia"/>
        </w:rPr>
        <w:t>足上戒取</w:t>
      </w:r>
      <w:r>
        <w:t xml:space="preserve"> [shokujō kaishu] /inverted view of attachment to the precepts/</w:t>
      </w:r>
    </w:p>
    <w:p w:rsidR="00A618CE" w:rsidRDefault="00A618CE" w:rsidP="00A618CE">
      <w:r>
        <w:rPr>
          <w:rFonts w:ascii="MS Gothic" w:eastAsia="MS Gothic" w:hAnsi="MS Gothic" w:cs="MS Gothic" w:hint="eastAsia"/>
        </w:rPr>
        <w:t>足下</w:t>
      </w:r>
      <w:r>
        <w:t xml:space="preserve"> [sokka] /beneath one's feet/</w:t>
      </w:r>
    </w:p>
    <w:p w:rsidR="00A618CE" w:rsidRDefault="00A618CE" w:rsidP="00A618CE">
      <w:r>
        <w:rPr>
          <w:rFonts w:ascii="MS Gothic" w:eastAsia="MS Gothic" w:hAnsi="MS Gothic" w:cs="MS Gothic" w:hint="eastAsia"/>
        </w:rPr>
        <w:t>足下千輻輪相</w:t>
      </w:r>
      <w:r>
        <w:t xml:space="preserve"> [sokuge senpukurin sō] /thousand-spoked wheel marks on the bottom of his feet/</w:t>
      </w:r>
    </w:p>
    <w:p w:rsidR="00A618CE" w:rsidRDefault="00A618CE" w:rsidP="00A618CE">
      <w:r>
        <w:rPr>
          <w:rFonts w:ascii="MS Gothic" w:eastAsia="MS Gothic" w:hAnsi="MS Gothic" w:cs="MS Gothic" w:hint="eastAsia"/>
        </w:rPr>
        <w:t>足下善安住相</w:t>
      </w:r>
      <w:r>
        <w:t xml:space="preserve"> [sokka zen anjū sō] /the mark of being stably grounded/</w:t>
      </w:r>
    </w:p>
    <w:p w:rsidR="00A618CE" w:rsidRDefault="00A618CE" w:rsidP="00A618CE">
      <w:r>
        <w:rPr>
          <w:rFonts w:ascii="MS Gothic" w:eastAsia="MS Gothic" w:hAnsi="MS Gothic" w:cs="MS Gothic" w:hint="eastAsia"/>
        </w:rPr>
        <w:t>足善安住</w:t>
      </w:r>
      <w:r>
        <w:t xml:space="preserve"> [soku zen anjū] /[the feet] stand firmly/</w:t>
      </w:r>
    </w:p>
    <w:p w:rsidR="00A618CE" w:rsidRDefault="00A618CE" w:rsidP="00A618CE">
      <w:r>
        <w:rPr>
          <w:rFonts w:ascii="MS Gothic" w:eastAsia="MS Gothic" w:hAnsi="MS Gothic" w:cs="MS Gothic" w:hint="eastAsia"/>
        </w:rPr>
        <w:t>足善安住等案地相</w:t>
      </w:r>
      <w:r>
        <w:t xml:space="preserve"> [soku zen anjū tōanji sō] /feet that are firmly planted on the earth in a balanced way/</w:t>
      </w:r>
    </w:p>
    <w:p w:rsidR="00A618CE" w:rsidRDefault="00A618CE" w:rsidP="00A618CE">
      <w:r>
        <w:rPr>
          <w:rFonts w:ascii="MS Gothic" w:eastAsia="MS Gothic" w:hAnsi="MS Gothic" w:cs="MS Gothic" w:hint="eastAsia"/>
        </w:rPr>
        <w:t>足履</w:t>
      </w:r>
      <w:r>
        <w:t xml:space="preserve"> [sokuri] /to place one's foot on/</w:t>
      </w:r>
    </w:p>
    <w:p w:rsidR="00A618CE" w:rsidRDefault="00A618CE" w:rsidP="00A618CE">
      <w:r>
        <w:rPr>
          <w:rFonts w:ascii="MS Gothic" w:eastAsia="MS Gothic" w:hAnsi="MS Gothic" w:cs="MS Gothic" w:hint="eastAsia"/>
        </w:rPr>
        <w:t>足疾鬼</w:t>
      </w:r>
      <w:r>
        <w:t xml:space="preserve"> [sokushitsu ki] /hurrying demons/</w:t>
      </w:r>
    </w:p>
    <w:p w:rsidR="00A618CE" w:rsidRDefault="00A618CE" w:rsidP="00A618CE">
      <w:r>
        <w:rPr>
          <w:rFonts w:ascii="MS Gothic" w:eastAsia="MS Gothic" w:hAnsi="MS Gothic" w:cs="MS Gothic" w:hint="eastAsia"/>
        </w:rPr>
        <w:t>足目</w:t>
      </w:r>
      <w:r>
        <w:t xml:space="preserve"> [Sokumoku] /Akṣapāda Gotama/</w:t>
      </w:r>
    </w:p>
    <w:p w:rsidR="00A618CE" w:rsidRDefault="00A618CE" w:rsidP="00A618CE">
      <w:r>
        <w:rPr>
          <w:rFonts w:ascii="MS Gothic" w:eastAsia="MS Gothic" w:hAnsi="MS Gothic" w:cs="MS Gothic" w:hint="eastAsia"/>
        </w:rPr>
        <w:lastRenderedPageBreak/>
        <w:t>足跟趺</w:t>
      </w:r>
      <w:r>
        <w:t xml:space="preserve"> [soku konpu] /feet and heels/</w:t>
      </w:r>
    </w:p>
    <w:p w:rsidR="00A618CE" w:rsidRDefault="00A618CE" w:rsidP="00A618CE">
      <w:r>
        <w:rPr>
          <w:rFonts w:ascii="MS Gothic" w:eastAsia="MS Gothic" w:hAnsi="MS Gothic" w:cs="MS Gothic" w:hint="eastAsia"/>
        </w:rPr>
        <w:t>足跟趺長</w:t>
      </w:r>
      <w:r>
        <w:t xml:space="preserve"> [sokukon fuchō] /long, slender legs/</w:t>
      </w:r>
    </w:p>
    <w:p w:rsidR="00A618CE" w:rsidRDefault="00A618CE" w:rsidP="00A618CE">
      <w:r>
        <w:rPr>
          <w:rFonts w:ascii="MS Gothic" w:eastAsia="MS Gothic" w:hAnsi="MS Gothic" w:cs="MS Gothic" w:hint="eastAsia"/>
        </w:rPr>
        <w:t>趺</w:t>
      </w:r>
      <w:r>
        <w:t xml:space="preserve"> [fu] /sit cross-legged/</w:t>
      </w:r>
    </w:p>
    <w:p w:rsidR="00A618CE" w:rsidRDefault="00A618CE" w:rsidP="00A618CE">
      <w:r>
        <w:rPr>
          <w:rFonts w:ascii="MS Gothic" w:eastAsia="MS Gothic" w:hAnsi="MS Gothic" w:cs="MS Gothic" w:hint="eastAsia"/>
        </w:rPr>
        <w:t>趺坐</w:t>
      </w:r>
      <w:r>
        <w:t xml:space="preserve"> [fuza] /lotus position/</w:t>
      </w:r>
    </w:p>
    <w:p w:rsidR="00A618CE" w:rsidRDefault="00A618CE" w:rsidP="00A618CE">
      <w:r>
        <w:rPr>
          <w:rFonts w:ascii="Microsoft JhengHei" w:eastAsia="Microsoft JhengHei" w:hAnsi="Microsoft JhengHei" w:cs="Microsoft JhengHei" w:hint="eastAsia"/>
        </w:rPr>
        <w:t>跉跰</w:t>
      </w:r>
      <w:r>
        <w:t xml:space="preserve"> [reihei] /to wander around/</w:t>
      </w:r>
    </w:p>
    <w:p w:rsidR="00A618CE" w:rsidRDefault="00A618CE" w:rsidP="00A618CE">
      <w:r>
        <w:rPr>
          <w:rFonts w:ascii="MS Gothic" w:eastAsia="MS Gothic" w:hAnsi="MS Gothic" w:cs="MS Gothic" w:hint="eastAsia"/>
        </w:rPr>
        <w:t>跋</w:t>
      </w:r>
      <w:r>
        <w:t xml:space="preserve"> [ha] /to tread on/</w:t>
      </w:r>
    </w:p>
    <w:p w:rsidR="00A618CE" w:rsidRDefault="00A618CE" w:rsidP="00A618CE">
      <w:r>
        <w:rPr>
          <w:rFonts w:ascii="MS Gothic" w:eastAsia="MS Gothic" w:hAnsi="MS Gothic" w:cs="MS Gothic" w:hint="eastAsia"/>
        </w:rPr>
        <w:t>跋伽仙</w:t>
      </w:r>
      <w:r>
        <w:t xml:space="preserve"> [Bakasen] /Bhārgava/</w:t>
      </w:r>
    </w:p>
    <w:p w:rsidR="00A618CE" w:rsidRDefault="00A618CE" w:rsidP="00A618CE">
      <w:r>
        <w:rPr>
          <w:rFonts w:ascii="MS Gothic" w:eastAsia="MS Gothic" w:hAnsi="MS Gothic" w:cs="MS Gothic" w:hint="eastAsia"/>
        </w:rPr>
        <w:t>跋伽婆</w:t>
      </w:r>
      <w:r>
        <w:t xml:space="preserve"> [Bagyaba] /*Bhārgava/</w:t>
      </w:r>
    </w:p>
    <w:p w:rsidR="00A618CE" w:rsidRDefault="00A618CE" w:rsidP="00A618CE">
      <w:r>
        <w:rPr>
          <w:rFonts w:ascii="MS Gothic" w:eastAsia="MS Gothic" w:hAnsi="MS Gothic" w:cs="MS Gothic" w:hint="eastAsia"/>
        </w:rPr>
        <w:t>跋利沙</w:t>
      </w:r>
      <w:r>
        <w:t xml:space="preserve"> [barisha] /varṣās/</w:t>
      </w:r>
    </w:p>
    <w:p w:rsidR="00A618CE" w:rsidRDefault="00A618CE" w:rsidP="00A618CE">
      <w:r>
        <w:rPr>
          <w:rFonts w:ascii="MS Gothic" w:eastAsia="MS Gothic" w:hAnsi="MS Gothic" w:cs="MS Gothic" w:hint="eastAsia"/>
        </w:rPr>
        <w:t>跋南</w:t>
      </w:r>
      <w:r>
        <w:t xml:space="preserve"> [Banan] /Banan (Cambodia)/</w:t>
      </w:r>
    </w:p>
    <w:p w:rsidR="00A618CE" w:rsidRDefault="00A618CE" w:rsidP="00A618CE">
      <w:r>
        <w:rPr>
          <w:rFonts w:ascii="MS Gothic" w:eastAsia="MS Gothic" w:hAnsi="MS Gothic" w:cs="MS Gothic" w:hint="eastAsia"/>
        </w:rPr>
        <w:t>跋婆捺囉娜</w:t>
      </w:r>
      <w:r>
        <w:t xml:space="preserve"> [habanarada] /(Skt. Bhādrapadamāsa)/</w:t>
      </w:r>
    </w:p>
    <w:p w:rsidR="00A618CE" w:rsidRDefault="00A618CE" w:rsidP="00A618CE">
      <w:r>
        <w:rPr>
          <w:rFonts w:ascii="MS Gothic" w:eastAsia="MS Gothic" w:hAnsi="MS Gothic" w:cs="MS Gothic" w:hint="eastAsia"/>
        </w:rPr>
        <w:t>跋折囉</w:t>
      </w:r>
      <w:r>
        <w:t xml:space="preserve"> [basara] /(Skt. vajra)/</w:t>
      </w:r>
    </w:p>
    <w:p w:rsidR="00A618CE" w:rsidRDefault="00A618CE" w:rsidP="00A618CE">
      <w:r>
        <w:rPr>
          <w:rFonts w:ascii="MS Gothic" w:eastAsia="MS Gothic" w:hAnsi="MS Gothic" w:cs="MS Gothic" w:hint="eastAsia"/>
        </w:rPr>
        <w:t>跋折囉鄔陀迦</w:t>
      </w:r>
      <w:r>
        <w:t xml:space="preserve"> [hatssetsuraudaka] /vajrodaka/</w:t>
      </w:r>
    </w:p>
    <w:p w:rsidR="00A618CE" w:rsidRDefault="00A618CE" w:rsidP="00A618CE">
      <w:r>
        <w:rPr>
          <w:rFonts w:ascii="MS Gothic" w:eastAsia="MS Gothic" w:hAnsi="MS Gothic" w:cs="MS Gothic" w:hint="eastAsia"/>
        </w:rPr>
        <w:t>跋折羅</w:t>
      </w:r>
      <w:r>
        <w:t xml:space="preserve"> [bashara] /(Skt. vajra)/</w:t>
      </w:r>
    </w:p>
    <w:p w:rsidR="00A618CE" w:rsidRDefault="00A618CE" w:rsidP="00A618CE">
      <w:r>
        <w:rPr>
          <w:rFonts w:ascii="MS Gothic" w:eastAsia="MS Gothic" w:hAnsi="MS Gothic" w:cs="MS Gothic" w:hint="eastAsia"/>
        </w:rPr>
        <w:t>跋折羅吒訶婆</w:t>
      </w:r>
      <w:r>
        <w:t xml:space="preserve"> [Haseratakaba] /Vajrahāsa/</w:t>
      </w:r>
    </w:p>
    <w:p w:rsidR="00A618CE" w:rsidRDefault="00A618CE" w:rsidP="00A618CE">
      <w:r>
        <w:rPr>
          <w:rFonts w:ascii="MS Gothic" w:eastAsia="MS Gothic" w:hAnsi="MS Gothic" w:cs="MS Gothic" w:hint="eastAsia"/>
        </w:rPr>
        <w:t>跋折羅吒訶沙</w:t>
      </w:r>
      <w:r>
        <w:t xml:space="preserve"> [Baseratakasha] /Vajrāṭṭahāsa/</w:t>
      </w:r>
    </w:p>
    <w:p w:rsidR="00A618CE" w:rsidRDefault="00A618CE" w:rsidP="00A618CE">
      <w:r>
        <w:rPr>
          <w:rFonts w:ascii="MS Gothic" w:eastAsia="MS Gothic" w:hAnsi="MS Gothic" w:cs="MS Gothic" w:hint="eastAsia"/>
        </w:rPr>
        <w:t>跋捺羅婆娜</w:t>
      </w:r>
      <w:r>
        <w:t xml:space="preserve"> [Badarabada] /(Skt. Bhādrapada)/</w:t>
      </w:r>
    </w:p>
    <w:p w:rsidR="00A618CE" w:rsidRDefault="00A618CE" w:rsidP="00A618CE">
      <w:r>
        <w:rPr>
          <w:rFonts w:ascii="MS Gothic" w:eastAsia="MS Gothic" w:hAnsi="MS Gothic" w:cs="MS Gothic" w:hint="eastAsia"/>
        </w:rPr>
        <w:t>跋提</w:t>
      </w:r>
      <w:r>
        <w:t xml:space="preserve"> [Batsudai] /*Bhadrika/</w:t>
      </w:r>
    </w:p>
    <w:p w:rsidR="00A618CE" w:rsidRDefault="00A618CE" w:rsidP="00A618CE">
      <w:r>
        <w:rPr>
          <w:rFonts w:ascii="MS Gothic" w:eastAsia="MS Gothic" w:hAnsi="MS Gothic" w:cs="MS Gothic" w:hint="eastAsia"/>
        </w:rPr>
        <w:t>跋提唎迦</w:t>
      </w:r>
      <w:r>
        <w:t xml:space="preserve"> [Badairika] /Bhadrika/</w:t>
      </w:r>
    </w:p>
    <w:p w:rsidR="00A618CE" w:rsidRDefault="00A618CE" w:rsidP="00A618CE">
      <w:r>
        <w:rPr>
          <w:rFonts w:ascii="MS Gothic" w:eastAsia="MS Gothic" w:hAnsi="MS Gothic" w:cs="MS Gothic" w:hint="eastAsia"/>
        </w:rPr>
        <w:t>跋提婆羅</w:t>
      </w:r>
      <w:r>
        <w:t xml:space="preserve"> [Badaibara] /Bhaddāli/</w:t>
      </w:r>
    </w:p>
    <w:p w:rsidR="00A618CE" w:rsidRDefault="00A618CE" w:rsidP="00A618CE">
      <w:r>
        <w:rPr>
          <w:rFonts w:ascii="MS Gothic" w:eastAsia="MS Gothic" w:hAnsi="MS Gothic" w:cs="MS Gothic" w:hint="eastAsia"/>
        </w:rPr>
        <w:t>跋提梨迦</w:t>
      </w:r>
      <w:r>
        <w:t xml:space="preserve"> [Badairika] /*Bhadrika/</w:t>
      </w:r>
    </w:p>
    <w:p w:rsidR="00A618CE" w:rsidRDefault="00A618CE" w:rsidP="00A618CE">
      <w:r>
        <w:rPr>
          <w:rFonts w:ascii="MS Gothic" w:eastAsia="MS Gothic" w:hAnsi="MS Gothic" w:cs="MS Gothic" w:hint="eastAsia"/>
        </w:rPr>
        <w:t>跋提河</w:t>
      </w:r>
      <w:r>
        <w:t xml:space="preserve"> [Batsudaiga] /Ajitavatī/</w:t>
      </w:r>
    </w:p>
    <w:p w:rsidR="00A618CE" w:rsidRDefault="00A618CE" w:rsidP="00A618CE">
      <w:r>
        <w:rPr>
          <w:rFonts w:ascii="MS Gothic" w:eastAsia="MS Gothic" w:hAnsi="MS Gothic" w:cs="MS Gothic" w:hint="eastAsia"/>
        </w:rPr>
        <w:t>跋摩</w:t>
      </w:r>
      <w:r>
        <w:t xml:space="preserve"> [Bama] /Harivarman/</w:t>
      </w:r>
    </w:p>
    <w:p w:rsidR="00A618CE" w:rsidRDefault="00A618CE" w:rsidP="00A618CE">
      <w:r>
        <w:rPr>
          <w:rFonts w:ascii="MS Gothic" w:eastAsia="MS Gothic" w:hAnsi="MS Gothic" w:cs="MS Gothic" w:hint="eastAsia"/>
        </w:rPr>
        <w:t>跋日羅</w:t>
      </w:r>
      <w:r>
        <w:t xml:space="preserve"> [bajira] /(Skt. vajra)/</w:t>
      </w:r>
    </w:p>
    <w:p w:rsidR="00A618CE" w:rsidRDefault="00A618CE" w:rsidP="00A618CE">
      <w:r>
        <w:rPr>
          <w:rFonts w:ascii="MS Gothic" w:eastAsia="MS Gothic" w:hAnsi="MS Gothic" w:cs="MS Gothic" w:hint="eastAsia"/>
        </w:rPr>
        <w:t>跋梨迦</w:t>
      </w:r>
      <w:r>
        <w:t xml:space="preserve"> [Barika] /Bhallika/</w:t>
      </w:r>
    </w:p>
    <w:p w:rsidR="00A618CE" w:rsidRDefault="00A618CE" w:rsidP="00A618CE">
      <w:r>
        <w:rPr>
          <w:rFonts w:ascii="MS Gothic" w:eastAsia="MS Gothic" w:hAnsi="MS Gothic" w:cs="MS Gothic" w:hint="eastAsia"/>
        </w:rPr>
        <w:t>跋渠</w:t>
      </w:r>
      <w:r>
        <w:t xml:space="preserve"> [baku] /(Skt. varga)/</w:t>
      </w:r>
    </w:p>
    <w:p w:rsidR="00A618CE" w:rsidRDefault="00A618CE" w:rsidP="00A618CE">
      <w:r>
        <w:rPr>
          <w:rFonts w:ascii="MS Gothic" w:eastAsia="MS Gothic" w:hAnsi="MS Gothic" w:cs="MS Gothic" w:hint="eastAsia"/>
        </w:rPr>
        <w:t>跋濫摩</w:t>
      </w:r>
      <w:r>
        <w:t xml:space="preserve"> [haranma] /brāhmaṇa/</w:t>
      </w:r>
    </w:p>
    <w:p w:rsidR="00A618CE" w:rsidRDefault="00A618CE" w:rsidP="00A618CE">
      <w:r>
        <w:rPr>
          <w:rFonts w:ascii="MS Gothic" w:eastAsia="MS Gothic" w:hAnsi="MS Gothic" w:cs="MS Gothic" w:hint="eastAsia"/>
        </w:rPr>
        <w:t>跋盧沙</w:t>
      </w:r>
      <w:r>
        <w:t xml:space="preserve"> [Barosha] /Varuṣa/</w:t>
      </w:r>
    </w:p>
    <w:p w:rsidR="00A618CE" w:rsidRDefault="00A618CE" w:rsidP="00A618CE">
      <w:r>
        <w:rPr>
          <w:rFonts w:ascii="MS Gothic" w:eastAsia="MS Gothic" w:hAnsi="MS Gothic" w:cs="MS Gothic" w:hint="eastAsia"/>
        </w:rPr>
        <w:t>跋祿羯呫婆</w:t>
      </w:r>
      <w:r>
        <w:t xml:space="preserve"> [Barokachōba] /Bharukaccha/</w:t>
      </w:r>
    </w:p>
    <w:p w:rsidR="00A618CE" w:rsidRDefault="00A618CE" w:rsidP="00A618CE">
      <w:r>
        <w:rPr>
          <w:rFonts w:ascii="MS Gothic" w:eastAsia="MS Gothic" w:hAnsi="MS Gothic" w:cs="MS Gothic" w:hint="eastAsia"/>
        </w:rPr>
        <w:t>跋祿迦</w:t>
      </w:r>
      <w:r>
        <w:t xml:space="preserve"> [Baroka] /an ancient state in east Turkestan/</w:t>
      </w:r>
    </w:p>
    <w:p w:rsidR="00A618CE" w:rsidRDefault="00A618CE" w:rsidP="00A618CE">
      <w:r>
        <w:rPr>
          <w:rFonts w:ascii="MS Gothic" w:eastAsia="MS Gothic" w:hAnsi="MS Gothic" w:cs="MS Gothic" w:hint="eastAsia"/>
        </w:rPr>
        <w:lastRenderedPageBreak/>
        <w:t>跋私</w:t>
      </w:r>
      <w:r>
        <w:t xml:space="preserve"> [Bashi] /Vatsī/</w:t>
      </w:r>
    </w:p>
    <w:p w:rsidR="00A618CE" w:rsidRDefault="00A618CE" w:rsidP="00A618CE">
      <w:r>
        <w:rPr>
          <w:rFonts w:ascii="MS Gothic" w:eastAsia="MS Gothic" w:hAnsi="MS Gothic" w:cs="MS Gothic" w:hint="eastAsia"/>
        </w:rPr>
        <w:t>跋私弗多羅</w:t>
      </w:r>
      <w:r>
        <w:t xml:space="preserve"> [Bashihotara] /Vātsīputra/</w:t>
      </w:r>
    </w:p>
    <w:p w:rsidR="00A618CE" w:rsidRDefault="00A618CE" w:rsidP="00A618CE">
      <w:r>
        <w:rPr>
          <w:rFonts w:ascii="MS Gothic" w:eastAsia="MS Gothic" w:hAnsi="MS Gothic" w:cs="MS Gothic" w:hint="eastAsia"/>
        </w:rPr>
        <w:t>跋窣堵</w:t>
      </w:r>
      <w:r>
        <w:t xml:space="preserve"> [basoto] /vastu/</w:t>
      </w:r>
    </w:p>
    <w:p w:rsidR="00A618CE" w:rsidRDefault="00A618CE" w:rsidP="00A618CE">
      <w:r>
        <w:rPr>
          <w:rFonts w:ascii="MS Gothic" w:eastAsia="MS Gothic" w:hAnsi="MS Gothic" w:cs="MS Gothic" w:hint="eastAsia"/>
        </w:rPr>
        <w:t>跋羅吸摩</w:t>
      </w:r>
      <w:r>
        <w:t xml:space="preserve"> [harakyūma] /great brahman heaven/</w:t>
      </w:r>
    </w:p>
    <w:p w:rsidR="00A618CE" w:rsidRDefault="00A618CE" w:rsidP="00A618CE">
      <w:r>
        <w:rPr>
          <w:rFonts w:ascii="MS Gothic" w:eastAsia="MS Gothic" w:hAnsi="MS Gothic" w:cs="MS Gothic" w:hint="eastAsia"/>
        </w:rPr>
        <w:t>跋羅娑馱</w:t>
      </w:r>
      <w:r>
        <w:t xml:space="preserve"> [barashada] /(Skt. prāsāda),/</w:t>
      </w:r>
    </w:p>
    <w:p w:rsidR="00A618CE" w:rsidRDefault="00A618CE" w:rsidP="00A618CE">
      <w:r>
        <w:rPr>
          <w:rFonts w:ascii="MS Gothic" w:eastAsia="MS Gothic" w:hAnsi="MS Gothic" w:cs="MS Gothic" w:hint="eastAsia"/>
        </w:rPr>
        <w:t>跋羅攙</w:t>
      </w:r>
      <w:r>
        <w:t xml:space="preserve"> [barasan] /tallakṣaṇa/</w:t>
      </w:r>
    </w:p>
    <w:p w:rsidR="00A618CE" w:rsidRDefault="00A618CE" w:rsidP="00A618CE">
      <w:r>
        <w:rPr>
          <w:rFonts w:ascii="MS Gothic" w:eastAsia="MS Gothic" w:hAnsi="MS Gothic" w:cs="MS Gothic" w:hint="eastAsia"/>
        </w:rPr>
        <w:t>跋羅縷支</w:t>
      </w:r>
      <w:r>
        <w:t xml:space="preserve"> [Bararushi] /Bhadraruci/</w:t>
      </w:r>
    </w:p>
    <w:p w:rsidR="00A618CE" w:rsidRDefault="00A618CE" w:rsidP="00A618CE">
      <w:r>
        <w:rPr>
          <w:rFonts w:ascii="MS Gothic" w:eastAsia="MS Gothic" w:hAnsi="MS Gothic" w:cs="MS Gothic" w:hint="eastAsia"/>
        </w:rPr>
        <w:t>跋耆子</w:t>
      </w:r>
      <w:r>
        <w:t xml:space="preserve"> [Batsugishi] /Vajjiputta/</w:t>
      </w:r>
    </w:p>
    <w:p w:rsidR="00A618CE" w:rsidRDefault="00A618CE" w:rsidP="00A618CE">
      <w:r>
        <w:rPr>
          <w:rFonts w:ascii="MS Gothic" w:eastAsia="MS Gothic" w:hAnsi="MS Gothic" w:cs="MS Gothic" w:hint="eastAsia"/>
        </w:rPr>
        <w:t>跋耆族</w:t>
      </w:r>
      <w:r>
        <w:t xml:space="preserve"> [Hatsukizoku] /Vajjiputtaka/</w:t>
      </w:r>
    </w:p>
    <w:p w:rsidR="00A618CE" w:rsidRDefault="00A618CE" w:rsidP="00A618CE">
      <w:r>
        <w:rPr>
          <w:rFonts w:ascii="MS Gothic" w:eastAsia="MS Gothic" w:hAnsi="MS Gothic" w:cs="MS Gothic" w:hint="eastAsia"/>
        </w:rPr>
        <w:t>跋臘毘國</w:t>
      </w:r>
      <w:r>
        <w:t xml:space="preserve"> [Barōbi Koku] /Valabhī/</w:t>
      </w:r>
    </w:p>
    <w:p w:rsidR="00A618CE" w:rsidRDefault="00A618CE" w:rsidP="00A618CE">
      <w:r>
        <w:rPr>
          <w:rFonts w:ascii="MS Gothic" w:eastAsia="MS Gothic" w:hAnsi="MS Gothic" w:cs="MS Gothic" w:hint="eastAsia"/>
        </w:rPr>
        <w:t>跋致</w:t>
      </w:r>
      <w:r>
        <w:t xml:space="preserve"> [bachi] /non-retrogression/</w:t>
      </w:r>
    </w:p>
    <w:p w:rsidR="00A618CE" w:rsidRDefault="00A618CE" w:rsidP="00A618CE">
      <w:r>
        <w:rPr>
          <w:rFonts w:ascii="MS Gothic" w:eastAsia="MS Gothic" w:hAnsi="MS Gothic" w:cs="MS Gothic" w:hint="eastAsia"/>
        </w:rPr>
        <w:t>跋藍</w:t>
      </w:r>
      <w:r>
        <w:t xml:space="preserve"> [baran] /10 septillions/</w:t>
      </w:r>
    </w:p>
    <w:p w:rsidR="00A618CE" w:rsidRDefault="00A618CE" w:rsidP="00A618CE">
      <w:r>
        <w:rPr>
          <w:rFonts w:ascii="MS Gothic" w:eastAsia="MS Gothic" w:hAnsi="MS Gothic" w:cs="MS Gothic" w:hint="eastAsia"/>
        </w:rPr>
        <w:t>跋路娑陀</w:t>
      </w:r>
      <w:r>
        <w:t xml:space="preserve"> [baroshada] /(Skt. prāsāda)/</w:t>
      </w:r>
    </w:p>
    <w:p w:rsidR="00A618CE" w:rsidRDefault="00A618CE" w:rsidP="00A618CE">
      <w:r>
        <w:rPr>
          <w:rFonts w:ascii="MS Gothic" w:eastAsia="MS Gothic" w:hAnsi="MS Gothic" w:cs="MS Gothic" w:hint="eastAsia"/>
        </w:rPr>
        <w:t>跋路婆陀</w:t>
      </w:r>
      <w:r>
        <w:t xml:space="preserve"> [barobada] /(Skt. prāsāda)/</w:t>
      </w:r>
    </w:p>
    <w:p w:rsidR="00A618CE" w:rsidRDefault="00A618CE" w:rsidP="00A618CE">
      <w:r>
        <w:rPr>
          <w:rFonts w:ascii="MS Gothic" w:eastAsia="MS Gothic" w:hAnsi="MS Gothic" w:cs="MS Gothic" w:hint="eastAsia"/>
        </w:rPr>
        <w:t>跋達羅</w:t>
      </w:r>
      <w:r>
        <w:t xml:space="preserve"> [badara] /bhadra/</w:t>
      </w:r>
    </w:p>
    <w:p w:rsidR="00A618CE" w:rsidRDefault="00A618CE" w:rsidP="00A618CE">
      <w:r>
        <w:rPr>
          <w:rFonts w:ascii="MS Gothic" w:eastAsia="MS Gothic" w:hAnsi="MS Gothic" w:cs="MS Gothic" w:hint="eastAsia"/>
        </w:rPr>
        <w:t>跋邏末羅耆釐</w:t>
      </w:r>
      <w:r>
        <w:t xml:space="preserve"> [Baramarakiri] /Bhramaragiri/</w:t>
      </w:r>
    </w:p>
    <w:p w:rsidR="00A618CE" w:rsidRDefault="00A618CE" w:rsidP="00A618CE">
      <w:r>
        <w:rPr>
          <w:rFonts w:ascii="MS Gothic" w:eastAsia="MS Gothic" w:hAnsi="MS Gothic" w:cs="MS Gothic" w:hint="eastAsia"/>
        </w:rPr>
        <w:t>跋那</w:t>
      </w:r>
      <w:r>
        <w:t xml:space="preserve"> [Bana] /Varaṇa/</w:t>
      </w:r>
    </w:p>
    <w:p w:rsidR="00A618CE" w:rsidRDefault="00A618CE" w:rsidP="00A618CE">
      <w:r>
        <w:rPr>
          <w:rFonts w:ascii="MS Gothic" w:eastAsia="MS Gothic" w:hAnsi="MS Gothic" w:cs="MS Gothic" w:hint="eastAsia"/>
        </w:rPr>
        <w:t>跋闍</w:t>
      </w:r>
      <w:r>
        <w:t xml:space="preserve"> [Baja] /Vṛji/</w:t>
      </w:r>
    </w:p>
    <w:p w:rsidR="00A618CE" w:rsidRDefault="00A618CE" w:rsidP="00A618CE">
      <w:r>
        <w:rPr>
          <w:rFonts w:ascii="MS Gothic" w:eastAsia="MS Gothic" w:hAnsi="MS Gothic" w:cs="MS Gothic" w:hint="eastAsia"/>
        </w:rPr>
        <w:t>跋闍子</w:t>
      </w:r>
      <w:r>
        <w:t xml:space="preserve"> [Bajashi] /Vajjiputta/</w:t>
      </w:r>
    </w:p>
    <w:p w:rsidR="00A618CE" w:rsidRDefault="00A618CE" w:rsidP="00A618CE">
      <w:r>
        <w:rPr>
          <w:rFonts w:ascii="MS Gothic" w:eastAsia="MS Gothic" w:hAnsi="MS Gothic" w:cs="MS Gothic" w:hint="eastAsia"/>
        </w:rPr>
        <w:t>跋闍羅</w:t>
      </w:r>
      <w:r>
        <w:t xml:space="preserve"> [bajara] /(Skt. vajra)/</w:t>
      </w:r>
    </w:p>
    <w:p w:rsidR="00A618CE" w:rsidRDefault="00A618CE" w:rsidP="00A618CE">
      <w:r>
        <w:rPr>
          <w:rFonts w:ascii="MS Gothic" w:eastAsia="MS Gothic" w:hAnsi="MS Gothic" w:cs="MS Gothic" w:hint="eastAsia"/>
        </w:rPr>
        <w:t>跋闍羅波膩</w:t>
      </w:r>
      <w:r>
        <w:t xml:space="preserve"> [Bajarahaji] /Vajrapāṇi/</w:t>
      </w:r>
    </w:p>
    <w:p w:rsidR="00A618CE" w:rsidRDefault="00A618CE" w:rsidP="00A618CE">
      <w:r>
        <w:rPr>
          <w:rFonts w:ascii="MS Gothic" w:eastAsia="MS Gothic" w:hAnsi="MS Gothic" w:cs="MS Gothic" w:hint="eastAsia"/>
        </w:rPr>
        <w:t>跋陀</w:t>
      </w:r>
      <w:r>
        <w:t xml:space="preserve"> [bada] /(Skt. bhadra)/</w:t>
      </w:r>
    </w:p>
    <w:p w:rsidR="00A618CE" w:rsidRDefault="00A618CE" w:rsidP="00A618CE">
      <w:r>
        <w:rPr>
          <w:rFonts w:ascii="MS Gothic" w:eastAsia="MS Gothic" w:hAnsi="MS Gothic" w:cs="MS Gothic" w:hint="eastAsia"/>
        </w:rPr>
        <w:t>跋陀和利</w:t>
      </w:r>
      <w:r>
        <w:t xml:space="preserve"> [Badawari] /Bhaddāli/</w:t>
      </w:r>
    </w:p>
    <w:p w:rsidR="00A618CE" w:rsidRDefault="00A618CE" w:rsidP="00A618CE">
      <w:r>
        <w:rPr>
          <w:rFonts w:ascii="MS Gothic" w:eastAsia="MS Gothic" w:hAnsi="MS Gothic" w:cs="MS Gothic" w:hint="eastAsia"/>
        </w:rPr>
        <w:t>跋陀娜婆娜</w:t>
      </w:r>
      <w:r>
        <w:t xml:space="preserve"> [hadadabada] /(Skt. Bhādrapadamāsa)/</w:t>
      </w:r>
    </w:p>
    <w:p w:rsidR="00A618CE" w:rsidRDefault="00A618CE" w:rsidP="00A618CE">
      <w:r>
        <w:rPr>
          <w:rFonts w:ascii="MS Gothic" w:eastAsia="MS Gothic" w:hAnsi="MS Gothic" w:cs="MS Gothic" w:hint="eastAsia"/>
        </w:rPr>
        <w:t>跋陀婆</w:t>
      </w:r>
      <w:r>
        <w:t xml:space="preserve"> [Badaba] /Bhadrapāla/</w:t>
      </w:r>
    </w:p>
    <w:p w:rsidR="00A618CE" w:rsidRDefault="00A618CE" w:rsidP="00A618CE">
      <w:r>
        <w:rPr>
          <w:rFonts w:ascii="MS Gothic" w:eastAsia="MS Gothic" w:hAnsi="MS Gothic" w:cs="MS Gothic" w:hint="eastAsia"/>
        </w:rPr>
        <w:t>跋陀婆羅</w:t>
      </w:r>
      <w:r>
        <w:t xml:space="preserve"> [Baddabara] /Bhadrapāla/</w:t>
      </w:r>
    </w:p>
    <w:p w:rsidR="00A618CE" w:rsidRDefault="00A618CE" w:rsidP="00A618CE">
      <w:r>
        <w:rPr>
          <w:rFonts w:ascii="MS Gothic" w:eastAsia="MS Gothic" w:hAnsi="MS Gothic" w:cs="MS Gothic" w:hint="eastAsia"/>
        </w:rPr>
        <w:t>跋陀婆羅菩薩</w:t>
      </w:r>
      <w:r>
        <w:t xml:space="preserve"> [Baddabara Bosatsu ] /Bhadrapāla Bodhisattva/</w:t>
      </w:r>
    </w:p>
    <w:p w:rsidR="00A618CE" w:rsidRDefault="00A618CE" w:rsidP="00A618CE">
      <w:r>
        <w:rPr>
          <w:rFonts w:ascii="MS Gothic" w:eastAsia="MS Gothic" w:hAnsi="MS Gothic" w:cs="MS Gothic" w:hint="eastAsia"/>
        </w:rPr>
        <w:t>跋陀羅</w:t>
      </w:r>
      <w:r>
        <w:t xml:space="preserve"> [badara] /(Skt. bhadra)/</w:t>
      </w:r>
    </w:p>
    <w:p w:rsidR="00A618CE" w:rsidRDefault="00A618CE" w:rsidP="00A618CE">
      <w:r>
        <w:rPr>
          <w:rFonts w:ascii="MS Gothic" w:eastAsia="MS Gothic" w:hAnsi="MS Gothic" w:cs="MS Gothic" w:hint="eastAsia"/>
        </w:rPr>
        <w:t>跋陀羅婆梨</w:t>
      </w:r>
      <w:r>
        <w:t xml:space="preserve"> [Badarabari] /Bhadrapāla/</w:t>
      </w:r>
    </w:p>
    <w:p w:rsidR="00A618CE" w:rsidRDefault="00A618CE" w:rsidP="00A618CE">
      <w:r>
        <w:rPr>
          <w:rFonts w:ascii="MS Gothic" w:eastAsia="MS Gothic" w:hAnsi="MS Gothic" w:cs="MS Gothic" w:hint="eastAsia"/>
        </w:rPr>
        <w:t>跋陀羅樓支</w:t>
      </w:r>
      <w:r>
        <w:t xml:space="preserve"> [Badararōshi] /Bhadraruci/</w:t>
      </w:r>
    </w:p>
    <w:p w:rsidR="00A618CE" w:rsidRDefault="00A618CE" w:rsidP="00A618CE">
      <w:r>
        <w:rPr>
          <w:rFonts w:ascii="MS Gothic" w:eastAsia="MS Gothic" w:hAnsi="MS Gothic" w:cs="MS Gothic" w:hint="eastAsia"/>
        </w:rPr>
        <w:lastRenderedPageBreak/>
        <w:t>跋陀羅耶尼</w:t>
      </w:r>
      <w:r>
        <w:t xml:space="preserve"> [Badarayani] /Bhadrayāniyāh/</w:t>
      </w:r>
    </w:p>
    <w:p w:rsidR="00A618CE" w:rsidRDefault="00A618CE" w:rsidP="00A618CE">
      <w:r>
        <w:rPr>
          <w:rFonts w:ascii="MS Gothic" w:eastAsia="MS Gothic" w:hAnsi="MS Gothic" w:cs="MS Gothic" w:hint="eastAsia"/>
        </w:rPr>
        <w:t>跋陀羅迦卑梨耶</w:t>
      </w:r>
      <w:r>
        <w:t xml:space="preserve"> [Badarakapiriya] /Bhadrakapilā/</w:t>
      </w:r>
    </w:p>
    <w:p w:rsidR="00A618CE" w:rsidRDefault="00A618CE" w:rsidP="00A618CE">
      <w:r>
        <w:rPr>
          <w:rFonts w:ascii="MS Gothic" w:eastAsia="MS Gothic" w:hAnsi="MS Gothic" w:cs="MS Gothic" w:hint="eastAsia"/>
        </w:rPr>
        <w:t>跋陀迦毘羅</w:t>
      </w:r>
      <w:r>
        <w:t xml:space="preserve"> [Badakabira] /Bhadrakapilā/</w:t>
      </w:r>
    </w:p>
    <w:p w:rsidR="00A618CE" w:rsidRDefault="00A618CE" w:rsidP="00A618CE">
      <w:r>
        <w:rPr>
          <w:rFonts w:ascii="MS Gothic" w:eastAsia="MS Gothic" w:hAnsi="MS Gothic" w:cs="MS Gothic" w:hint="eastAsia"/>
        </w:rPr>
        <w:t>跋陂</w:t>
      </w:r>
      <w:r>
        <w:t xml:space="preserve"> [Baha] /Bhadrapāla/</w:t>
      </w:r>
    </w:p>
    <w:p w:rsidR="00A618CE" w:rsidRDefault="00A618CE" w:rsidP="00A618CE">
      <w:r>
        <w:rPr>
          <w:rFonts w:ascii="MS Gothic" w:eastAsia="MS Gothic" w:hAnsi="MS Gothic" w:cs="MS Gothic" w:hint="eastAsia"/>
        </w:rPr>
        <w:t>跋難陀</w:t>
      </w:r>
      <w:r>
        <w:t xml:space="preserve"> [Batsunanda] /Upananda/</w:t>
      </w:r>
    </w:p>
    <w:p w:rsidR="00A618CE" w:rsidRDefault="00A618CE" w:rsidP="00A618CE">
      <w:r>
        <w:rPr>
          <w:rFonts w:ascii="MS Gothic" w:eastAsia="MS Gothic" w:hAnsi="MS Gothic" w:cs="MS Gothic" w:hint="eastAsia"/>
        </w:rPr>
        <w:t>跏</w:t>
      </w:r>
      <w:r>
        <w:t xml:space="preserve"> [ka] /sit cross-legged/</w:t>
      </w:r>
    </w:p>
    <w:p w:rsidR="00A618CE" w:rsidRDefault="00A618CE" w:rsidP="00A618CE">
      <w:r>
        <w:rPr>
          <w:rFonts w:ascii="MS Gothic" w:eastAsia="MS Gothic" w:hAnsi="MS Gothic" w:cs="MS Gothic" w:hint="eastAsia"/>
        </w:rPr>
        <w:t>跏坐</w:t>
      </w:r>
      <w:r>
        <w:t xml:space="preserve"> [kaza] /lotus position/</w:t>
      </w:r>
    </w:p>
    <w:p w:rsidR="00A618CE" w:rsidRDefault="00A618CE" w:rsidP="00A618CE">
      <w:r>
        <w:rPr>
          <w:rFonts w:ascii="MS Gothic" w:eastAsia="MS Gothic" w:hAnsi="MS Gothic" w:cs="MS Gothic" w:hint="eastAsia"/>
        </w:rPr>
        <w:t>跏座</w:t>
      </w:r>
      <w:r>
        <w:t xml:space="preserve"> [kaza] /lotus position/</w:t>
      </w:r>
    </w:p>
    <w:p w:rsidR="00A618CE" w:rsidRDefault="00A618CE" w:rsidP="00A618CE">
      <w:r>
        <w:rPr>
          <w:rFonts w:ascii="MS Gothic" w:eastAsia="MS Gothic" w:hAnsi="MS Gothic" w:cs="MS Gothic" w:hint="eastAsia"/>
        </w:rPr>
        <w:t>跏趺</w:t>
      </w:r>
      <w:r>
        <w:t xml:space="preserve"> [kafu] /lotus position/</w:t>
      </w:r>
    </w:p>
    <w:p w:rsidR="00A618CE" w:rsidRDefault="00A618CE" w:rsidP="00A618CE">
      <w:r>
        <w:rPr>
          <w:rFonts w:ascii="MS Gothic" w:eastAsia="MS Gothic" w:hAnsi="MS Gothic" w:cs="MS Gothic" w:hint="eastAsia"/>
        </w:rPr>
        <w:t>跏趺坐</w:t>
      </w:r>
      <w:r>
        <w:t xml:space="preserve"> [kafuza] /lotus posture/lotus position/</w:t>
      </w:r>
    </w:p>
    <w:p w:rsidR="00A618CE" w:rsidRDefault="00A618CE" w:rsidP="00A618CE">
      <w:r>
        <w:rPr>
          <w:rFonts w:ascii="MS Gothic" w:eastAsia="MS Gothic" w:hAnsi="MS Gothic" w:cs="MS Gothic" w:hint="eastAsia"/>
        </w:rPr>
        <w:t>跏趺正坐</w:t>
      </w:r>
      <w:r>
        <w:t xml:space="preserve"> [kafu shōza] /lotus position/</w:t>
      </w:r>
    </w:p>
    <w:p w:rsidR="00A618CE" w:rsidRDefault="00A618CE" w:rsidP="00A618CE">
      <w:r>
        <w:rPr>
          <w:rFonts w:ascii="MS Gothic" w:eastAsia="MS Gothic" w:hAnsi="MS Gothic" w:cs="MS Gothic" w:hint="eastAsia"/>
        </w:rPr>
        <w:t>跛室制麼</w:t>
      </w:r>
      <w:r>
        <w:t xml:space="preserve"> [hashiseima] /paścima/</w:t>
      </w:r>
    </w:p>
    <w:p w:rsidR="00A618CE" w:rsidRDefault="00A618CE" w:rsidP="00A618CE">
      <w:r>
        <w:rPr>
          <w:rFonts w:ascii="MS Gothic" w:eastAsia="MS Gothic" w:hAnsi="MS Gothic" w:cs="MS Gothic" w:hint="eastAsia"/>
        </w:rPr>
        <w:t>跟</w:t>
      </w:r>
      <w:r>
        <w:t xml:space="preserve"> [kon] /a heel/</w:t>
      </w:r>
    </w:p>
    <w:p w:rsidR="00A618CE" w:rsidRDefault="00A618CE" w:rsidP="00A618CE">
      <w:r>
        <w:rPr>
          <w:rFonts w:ascii="MS Gothic" w:eastAsia="MS Gothic" w:hAnsi="MS Gothic" w:cs="MS Gothic" w:hint="eastAsia"/>
        </w:rPr>
        <w:t>跟趺</w:t>
      </w:r>
      <w:r>
        <w:t xml:space="preserve"> [konpu] /heels/</w:t>
      </w:r>
    </w:p>
    <w:p w:rsidR="00A618CE" w:rsidRDefault="00A618CE" w:rsidP="00A618CE">
      <w:r>
        <w:rPr>
          <w:rFonts w:ascii="MS Gothic" w:eastAsia="MS Gothic" w:hAnsi="MS Gothic" w:cs="MS Gothic" w:hint="eastAsia"/>
        </w:rPr>
        <w:t>跡</w:t>
      </w:r>
      <w:r>
        <w:t xml:space="preserve"> [shaku] /traces/</w:t>
      </w:r>
    </w:p>
    <w:p w:rsidR="00A618CE" w:rsidRDefault="00A618CE" w:rsidP="00A618CE">
      <w:r>
        <w:rPr>
          <w:rFonts w:ascii="MS Gothic" w:eastAsia="MS Gothic" w:hAnsi="MS Gothic" w:cs="MS Gothic" w:hint="eastAsia"/>
        </w:rPr>
        <w:t>跨</w:t>
      </w:r>
      <w:r>
        <w:t xml:space="preserve"> [ka] /straddle/</w:t>
      </w:r>
    </w:p>
    <w:p w:rsidR="00A618CE" w:rsidRDefault="00A618CE" w:rsidP="00A618CE">
      <w:r>
        <w:rPr>
          <w:rFonts w:ascii="MS Gothic" w:eastAsia="MS Gothic" w:hAnsi="MS Gothic" w:cs="MS Gothic" w:hint="eastAsia"/>
        </w:rPr>
        <w:t>跨節</w:t>
      </w:r>
      <w:r>
        <w:t xml:space="preserve"> [kasetsu] /straddling the connection/</w:t>
      </w:r>
    </w:p>
    <w:p w:rsidR="00A618CE" w:rsidRDefault="00A618CE" w:rsidP="00A618CE">
      <w:r>
        <w:rPr>
          <w:rFonts w:ascii="MS Gothic" w:eastAsia="MS Gothic" w:hAnsi="MS Gothic" w:cs="MS Gothic" w:hint="eastAsia"/>
        </w:rPr>
        <w:t>跪</w:t>
      </w:r>
      <w:r>
        <w:t xml:space="preserve"> [ki] /to kneel/</w:t>
      </w:r>
    </w:p>
    <w:p w:rsidR="00A618CE" w:rsidRDefault="00A618CE" w:rsidP="00A618CE">
      <w:r>
        <w:rPr>
          <w:rFonts w:ascii="MS Gothic" w:eastAsia="MS Gothic" w:hAnsi="MS Gothic" w:cs="MS Gothic" w:hint="eastAsia"/>
        </w:rPr>
        <w:t>跪拜</w:t>
      </w:r>
      <w:r>
        <w:t xml:space="preserve"> [kihai] /to kneel and worship/</w:t>
      </w:r>
    </w:p>
    <w:p w:rsidR="00A618CE" w:rsidRDefault="00A618CE" w:rsidP="00A618CE">
      <w:r>
        <w:rPr>
          <w:rFonts w:ascii="MS Gothic" w:eastAsia="MS Gothic" w:hAnsi="MS Gothic" w:cs="MS Gothic" w:hint="eastAsia"/>
        </w:rPr>
        <w:t>跪爐</w:t>
      </w:r>
      <w:r>
        <w:t xml:space="preserve"> [kiro] /to kneel and offer incense/</w:t>
      </w:r>
    </w:p>
    <w:p w:rsidR="00A618CE" w:rsidRDefault="00A618CE" w:rsidP="00A618CE">
      <w:r>
        <w:rPr>
          <w:rFonts w:ascii="MS Gothic" w:eastAsia="MS Gothic" w:hAnsi="MS Gothic" w:cs="MS Gothic" w:hint="eastAsia"/>
        </w:rPr>
        <w:t>路</w:t>
      </w:r>
      <w:r>
        <w:t xml:space="preserve"> [ro] /road/</w:t>
      </w:r>
    </w:p>
    <w:p w:rsidR="00A618CE" w:rsidRDefault="00A618CE" w:rsidP="00A618CE">
      <w:r>
        <w:rPr>
          <w:rFonts w:ascii="MS Gothic" w:eastAsia="MS Gothic" w:hAnsi="MS Gothic" w:cs="MS Gothic" w:hint="eastAsia"/>
        </w:rPr>
        <w:t>路伽</w:t>
      </w:r>
      <w:r>
        <w:t xml:space="preserve"> [roga] /loka/</w:t>
      </w:r>
    </w:p>
    <w:p w:rsidR="00A618CE" w:rsidRDefault="00A618CE" w:rsidP="00A618CE">
      <w:r>
        <w:rPr>
          <w:rFonts w:ascii="MS Gothic" w:eastAsia="MS Gothic" w:hAnsi="MS Gothic" w:cs="MS Gothic" w:hint="eastAsia"/>
        </w:rPr>
        <w:t>路伽多</w:t>
      </w:r>
      <w:r>
        <w:t xml:space="preserve"> [rokata] /lohita/</w:t>
      </w:r>
    </w:p>
    <w:p w:rsidR="00A618CE" w:rsidRDefault="00A618CE" w:rsidP="00A618CE">
      <w:r>
        <w:rPr>
          <w:rFonts w:ascii="MS Gothic" w:eastAsia="MS Gothic" w:hAnsi="MS Gothic" w:cs="MS Gothic" w:hint="eastAsia"/>
        </w:rPr>
        <w:t>路伽憊</w:t>
      </w:r>
      <w:r>
        <w:t xml:space="preserve"> [rogabi] /lokavid/</w:t>
      </w:r>
    </w:p>
    <w:p w:rsidR="00A618CE" w:rsidRDefault="00A618CE" w:rsidP="00A618CE">
      <w:r>
        <w:rPr>
          <w:rFonts w:ascii="MS Gothic" w:eastAsia="MS Gothic" w:hAnsi="MS Gothic" w:cs="MS Gothic" w:hint="eastAsia"/>
        </w:rPr>
        <w:t>路伽祇夜</w:t>
      </w:r>
      <w:r>
        <w:t xml:space="preserve"> [rogagiya] /(Skt. lokageya)/</w:t>
      </w:r>
    </w:p>
    <w:p w:rsidR="00A618CE" w:rsidRDefault="00A618CE" w:rsidP="00A618CE">
      <w:r>
        <w:rPr>
          <w:rFonts w:ascii="MS Gothic" w:eastAsia="MS Gothic" w:hAnsi="MS Gothic" w:cs="MS Gothic" w:hint="eastAsia"/>
        </w:rPr>
        <w:t>路伽耶</w:t>
      </w:r>
      <w:r>
        <w:t xml:space="preserve"> [rokaya] /materialist/</w:t>
      </w:r>
    </w:p>
    <w:p w:rsidR="00A618CE" w:rsidRDefault="00A618CE" w:rsidP="00A618CE">
      <w:r>
        <w:rPr>
          <w:rFonts w:ascii="MS Gothic" w:eastAsia="MS Gothic" w:hAnsi="MS Gothic" w:cs="MS Gothic" w:hint="eastAsia"/>
        </w:rPr>
        <w:t>路伽耶陀</w:t>
      </w:r>
      <w:r>
        <w:t xml:space="preserve"> [rokayada] /materialist/</w:t>
      </w:r>
    </w:p>
    <w:p w:rsidR="00A618CE" w:rsidRDefault="00A618CE" w:rsidP="00A618CE">
      <w:r>
        <w:rPr>
          <w:rFonts w:ascii="MS Gothic" w:eastAsia="MS Gothic" w:hAnsi="MS Gothic" w:cs="MS Gothic" w:hint="eastAsia"/>
        </w:rPr>
        <w:t>路賀</w:t>
      </w:r>
      <w:r>
        <w:t xml:space="preserve"> [roka] /loha/</w:t>
      </w:r>
    </w:p>
    <w:p w:rsidR="00A618CE" w:rsidRDefault="00A618CE" w:rsidP="00A618CE">
      <w:r>
        <w:rPr>
          <w:rFonts w:ascii="MS Gothic" w:eastAsia="MS Gothic" w:hAnsi="MS Gothic" w:cs="MS Gothic" w:hint="eastAsia"/>
        </w:rPr>
        <w:t>路迦</w:t>
      </w:r>
      <w:r>
        <w:t xml:space="preserve"> [roka] /loka/</w:t>
      </w:r>
    </w:p>
    <w:p w:rsidR="00A618CE" w:rsidRDefault="00A618CE" w:rsidP="00A618CE">
      <w:r>
        <w:rPr>
          <w:rFonts w:ascii="MS Gothic" w:eastAsia="MS Gothic" w:hAnsi="MS Gothic" w:cs="MS Gothic" w:hint="eastAsia"/>
        </w:rPr>
        <w:t>路迦憊</w:t>
      </w:r>
      <w:r>
        <w:t xml:space="preserve"> [rokabi] /lokavid/</w:t>
      </w:r>
    </w:p>
    <w:p w:rsidR="00A618CE" w:rsidRDefault="00A618CE" w:rsidP="00A618CE">
      <w:r>
        <w:rPr>
          <w:rFonts w:ascii="MS Gothic" w:eastAsia="MS Gothic" w:hAnsi="MS Gothic" w:cs="MS Gothic" w:hint="eastAsia"/>
        </w:rPr>
        <w:lastRenderedPageBreak/>
        <w:t>路迦耶底迦</w:t>
      </w:r>
      <w:r>
        <w:t xml:space="preserve"> [rokayachika] /lokâyatika/</w:t>
      </w:r>
    </w:p>
    <w:p w:rsidR="00A618CE" w:rsidRDefault="00A618CE" w:rsidP="00A618CE">
      <w:r>
        <w:rPr>
          <w:rFonts w:ascii="MS Gothic" w:eastAsia="MS Gothic" w:hAnsi="MS Gothic" w:cs="MS Gothic" w:hint="eastAsia"/>
        </w:rPr>
        <w:t>路迦那他</w:t>
      </w:r>
      <w:r>
        <w:t xml:space="preserve"> [rokanata] /(Skt. lokanātha)/</w:t>
      </w:r>
    </w:p>
    <w:p w:rsidR="00A618CE" w:rsidRDefault="00A618CE" w:rsidP="00A618CE">
      <w:r>
        <w:rPr>
          <w:rFonts w:ascii="MS Gothic" w:eastAsia="MS Gothic" w:hAnsi="MS Gothic" w:cs="MS Gothic" w:hint="eastAsia"/>
        </w:rPr>
        <w:t>路邊生</w:t>
      </w:r>
      <w:r>
        <w:t xml:space="preserve"> [Rohenshō] /Cūḍa-panthaka/</w:t>
      </w:r>
    </w:p>
    <w:p w:rsidR="00A618CE" w:rsidRDefault="00A618CE" w:rsidP="00A618CE">
      <w:r>
        <w:rPr>
          <w:rFonts w:ascii="MS Gothic" w:eastAsia="MS Gothic" w:hAnsi="MS Gothic" w:cs="MS Gothic" w:hint="eastAsia"/>
        </w:rPr>
        <w:t>跱立</w:t>
      </w:r>
      <w:r>
        <w:t xml:space="preserve"> [jiryū] /to stand/</w:t>
      </w:r>
    </w:p>
    <w:p w:rsidR="00A618CE" w:rsidRDefault="00A618CE" w:rsidP="00A618CE">
      <w:r>
        <w:rPr>
          <w:rFonts w:ascii="MS Gothic" w:eastAsia="MS Gothic" w:hAnsi="MS Gothic" w:cs="MS Gothic" w:hint="eastAsia"/>
        </w:rPr>
        <w:t>跳出</w:t>
      </w:r>
      <w:r>
        <w:t xml:space="preserve"> [chōshutsu] /to transcend/</w:t>
      </w:r>
    </w:p>
    <w:p w:rsidR="00A618CE" w:rsidRDefault="00A618CE" w:rsidP="00A618CE">
      <w:r>
        <w:rPr>
          <w:rFonts w:ascii="MS Gothic" w:eastAsia="MS Gothic" w:hAnsi="MS Gothic" w:cs="MS Gothic" w:hint="eastAsia"/>
        </w:rPr>
        <w:t>跳著</w:t>
      </w:r>
      <w:r>
        <w:t xml:space="preserve"> [chōcho] /flings/</w:t>
      </w:r>
    </w:p>
    <w:p w:rsidR="00A618CE" w:rsidRDefault="00A618CE" w:rsidP="00A618CE">
      <w:r>
        <w:rPr>
          <w:rFonts w:ascii="MS Gothic" w:eastAsia="MS Gothic" w:hAnsi="MS Gothic" w:cs="MS Gothic" w:hint="eastAsia"/>
        </w:rPr>
        <w:t>踊</w:t>
      </w:r>
      <w:r>
        <w:t xml:space="preserve"> [yō] /to dance/</w:t>
      </w:r>
    </w:p>
    <w:p w:rsidR="00A618CE" w:rsidRDefault="00A618CE" w:rsidP="00A618CE">
      <w:r>
        <w:rPr>
          <w:rFonts w:ascii="MS Gothic" w:eastAsia="MS Gothic" w:hAnsi="MS Gothic" w:cs="MS Gothic" w:hint="eastAsia"/>
        </w:rPr>
        <w:t>踊出</w:t>
      </w:r>
      <w:r>
        <w:t xml:space="preserve"> [yujutsu] /to spring forth/</w:t>
      </w:r>
    </w:p>
    <w:p w:rsidR="00A618CE" w:rsidRDefault="00A618CE" w:rsidP="00A618CE">
      <w:r>
        <w:rPr>
          <w:rFonts w:ascii="MS Gothic" w:eastAsia="MS Gothic" w:hAnsi="MS Gothic" w:cs="MS Gothic" w:hint="eastAsia"/>
        </w:rPr>
        <w:t>踊出處</w:t>
      </w:r>
      <w:r>
        <w:t xml:space="preserve"> [yōshutsu sho] /island/</w:t>
      </w:r>
    </w:p>
    <w:p w:rsidR="00A618CE" w:rsidRDefault="00A618CE" w:rsidP="00A618CE">
      <w:r>
        <w:rPr>
          <w:rFonts w:ascii="MS Gothic" w:eastAsia="MS Gothic" w:hAnsi="MS Gothic" w:cs="MS Gothic" w:hint="eastAsia"/>
        </w:rPr>
        <w:t>踊現</w:t>
      </w:r>
      <w:r>
        <w:t xml:space="preserve"> [yōgen] /to emerge/</w:t>
      </w:r>
    </w:p>
    <w:p w:rsidR="00A618CE" w:rsidRDefault="00A618CE" w:rsidP="00A618CE">
      <w:r>
        <w:rPr>
          <w:rFonts w:ascii="MS Gothic" w:eastAsia="MS Gothic" w:hAnsi="MS Gothic" w:cs="MS Gothic" w:hint="eastAsia"/>
        </w:rPr>
        <w:t>踊躍</w:t>
      </w:r>
      <w:r>
        <w:t xml:space="preserve"> [yuyaku] /to rise up and dance (with joy)/</w:t>
      </w:r>
    </w:p>
    <w:p w:rsidR="00A618CE" w:rsidRDefault="00A618CE" w:rsidP="00A618CE">
      <w:r>
        <w:rPr>
          <w:rFonts w:ascii="MS Gothic" w:eastAsia="MS Gothic" w:hAnsi="MS Gothic" w:cs="MS Gothic" w:hint="eastAsia"/>
        </w:rPr>
        <w:t>踊躍大歡喜</w:t>
      </w:r>
      <w:r>
        <w:t xml:space="preserve"> [yōyaku dai kanki] /to dance with great joy/</w:t>
      </w:r>
    </w:p>
    <w:p w:rsidR="00A618CE" w:rsidRDefault="00A618CE" w:rsidP="00A618CE">
      <w:r>
        <w:rPr>
          <w:rFonts w:ascii="MS Gothic" w:eastAsia="MS Gothic" w:hAnsi="MS Gothic" w:cs="MS Gothic" w:hint="eastAsia"/>
        </w:rPr>
        <w:t>踏</w:t>
      </w:r>
      <w:r>
        <w:t xml:space="preserve"> [tō] /to tread/</w:t>
      </w:r>
    </w:p>
    <w:p w:rsidR="00A618CE" w:rsidRDefault="00A618CE" w:rsidP="00A618CE">
      <w:r>
        <w:rPr>
          <w:rFonts w:ascii="MS Gothic" w:eastAsia="MS Gothic" w:hAnsi="MS Gothic" w:cs="MS Gothic" w:hint="eastAsia"/>
        </w:rPr>
        <w:t>踏床</w:t>
      </w:r>
      <w:r>
        <w:t xml:space="preserve"> [tōshō] /a footstool/</w:t>
      </w:r>
    </w:p>
    <w:p w:rsidR="00A618CE" w:rsidRDefault="00A618CE" w:rsidP="00A618CE">
      <w:r>
        <w:rPr>
          <w:rFonts w:ascii="MS Gothic" w:eastAsia="MS Gothic" w:hAnsi="MS Gothic" w:cs="MS Gothic" w:hint="eastAsia"/>
        </w:rPr>
        <w:t>踐</w:t>
      </w:r>
      <w:r>
        <w:t xml:space="preserve"> [sen] /to tread on/</w:t>
      </w:r>
    </w:p>
    <w:p w:rsidR="00A618CE" w:rsidRDefault="00A618CE" w:rsidP="00A618CE">
      <w:r>
        <w:rPr>
          <w:rFonts w:ascii="MS Gothic" w:eastAsia="MS Gothic" w:hAnsi="MS Gothic" w:cs="MS Gothic" w:hint="eastAsia"/>
        </w:rPr>
        <w:t>踐踏</w:t>
      </w:r>
      <w:r>
        <w:t xml:space="preserve"> [sentō] /tramples/</w:t>
      </w:r>
    </w:p>
    <w:p w:rsidR="00A618CE" w:rsidRDefault="00A618CE" w:rsidP="00A618CE">
      <w:r>
        <w:rPr>
          <w:rFonts w:ascii="MS Gothic" w:eastAsia="MS Gothic" w:hAnsi="MS Gothic" w:cs="MS Gothic" w:hint="eastAsia"/>
        </w:rPr>
        <w:t>踐蹋</w:t>
      </w:r>
      <w:r>
        <w:t xml:space="preserve"> [sentō] /to trample/</w:t>
      </w:r>
    </w:p>
    <w:p w:rsidR="00A618CE" w:rsidRDefault="00A618CE" w:rsidP="00A618CE">
      <w:r>
        <w:rPr>
          <w:rFonts w:ascii="MS Gothic" w:eastAsia="MS Gothic" w:hAnsi="MS Gothic" w:cs="MS Gothic" w:hint="eastAsia"/>
        </w:rPr>
        <w:t>踖</w:t>
      </w:r>
      <w:r>
        <w:t xml:space="preserve"> [seki] /to step over/</w:t>
      </w:r>
    </w:p>
    <w:p w:rsidR="00A618CE" w:rsidRDefault="00A618CE" w:rsidP="00A618CE">
      <w:r>
        <w:rPr>
          <w:rFonts w:ascii="MS Gothic" w:eastAsia="MS Gothic" w:hAnsi="MS Gothic" w:cs="MS Gothic" w:hint="eastAsia"/>
        </w:rPr>
        <w:t>踝</w:t>
      </w:r>
      <w:r>
        <w:t xml:space="preserve"> [tsubufushi] /ankle/</w:t>
      </w:r>
    </w:p>
    <w:p w:rsidR="00A618CE" w:rsidRDefault="00A618CE" w:rsidP="00A618CE">
      <w:r>
        <w:rPr>
          <w:rFonts w:ascii="MS Gothic" w:eastAsia="MS Gothic" w:hAnsi="MS Gothic" w:cs="MS Gothic" w:hint="eastAsia"/>
        </w:rPr>
        <w:t>踝膝股</w:t>
      </w:r>
      <w:r>
        <w:t xml:space="preserve"> [ka shitsu ko] /ankles, knees, and thighs/</w:t>
      </w:r>
    </w:p>
    <w:p w:rsidR="00A618CE" w:rsidRDefault="00A618CE" w:rsidP="00A618CE">
      <w:r>
        <w:rPr>
          <w:rFonts w:ascii="MS Gothic" w:eastAsia="MS Gothic" w:hAnsi="MS Gothic" w:cs="MS Gothic" w:hint="eastAsia"/>
        </w:rPr>
        <w:t>踞</w:t>
      </w:r>
      <w:r>
        <w:t xml:space="preserve"> [kyo] /to squat/</w:t>
      </w:r>
    </w:p>
    <w:p w:rsidR="00A618CE" w:rsidRDefault="00A618CE" w:rsidP="00A618CE">
      <w:r>
        <w:rPr>
          <w:rFonts w:ascii="MS Gothic" w:eastAsia="MS Gothic" w:hAnsi="MS Gothic" w:cs="MS Gothic" w:hint="eastAsia"/>
        </w:rPr>
        <w:t>踞地獅子</w:t>
      </w:r>
      <w:r>
        <w:t xml:space="preserve"> [kochi shishi] /a lion crouching on the ground/</w:t>
      </w:r>
    </w:p>
    <w:p w:rsidR="00A618CE" w:rsidRDefault="00A618CE" w:rsidP="00A618CE">
      <w:r>
        <w:rPr>
          <w:rFonts w:ascii="MS Gothic" w:eastAsia="MS Gothic" w:hAnsi="MS Gothic" w:cs="MS Gothic" w:hint="eastAsia"/>
        </w:rPr>
        <w:t>踢</w:t>
      </w:r>
      <w:r>
        <w:t xml:space="preserve"> [teki] /to kick/</w:t>
      </w:r>
    </w:p>
    <w:p w:rsidR="00A618CE" w:rsidRDefault="00A618CE" w:rsidP="00A618CE">
      <w:r>
        <w:rPr>
          <w:rFonts w:ascii="MS Gothic" w:eastAsia="MS Gothic" w:hAnsi="MS Gothic" w:cs="MS Gothic" w:hint="eastAsia"/>
        </w:rPr>
        <w:t>踢倒</w:t>
      </w:r>
      <w:r>
        <w:t xml:space="preserve"> [tekitō] /to kick over/</w:t>
      </w:r>
    </w:p>
    <w:p w:rsidR="00A618CE" w:rsidRDefault="00A618CE" w:rsidP="00A618CE">
      <w:r>
        <w:rPr>
          <w:rFonts w:ascii="MS Gothic" w:eastAsia="MS Gothic" w:hAnsi="MS Gothic" w:cs="MS Gothic" w:hint="eastAsia"/>
        </w:rPr>
        <w:t>踰</w:t>
      </w:r>
      <w:r>
        <w:t xml:space="preserve"> [yu] /to pass over/</w:t>
      </w:r>
    </w:p>
    <w:p w:rsidR="00A618CE" w:rsidRDefault="00A618CE" w:rsidP="00A618CE">
      <w:r>
        <w:rPr>
          <w:rFonts w:ascii="MS Gothic" w:eastAsia="MS Gothic" w:hAnsi="MS Gothic" w:cs="MS Gothic" w:hint="eastAsia"/>
        </w:rPr>
        <w:t>踰乾陀羅</w:t>
      </w:r>
      <w:r>
        <w:t xml:space="preserve"> [Yukondara] /Yugaṃdhara/</w:t>
      </w:r>
    </w:p>
    <w:p w:rsidR="00A618CE" w:rsidRDefault="00A618CE" w:rsidP="00A618CE">
      <w:r>
        <w:rPr>
          <w:rFonts w:ascii="MS Gothic" w:eastAsia="MS Gothic" w:hAnsi="MS Gothic" w:cs="MS Gothic" w:hint="eastAsia"/>
        </w:rPr>
        <w:t>踰健達羅</w:t>
      </w:r>
      <w:r>
        <w:t xml:space="preserve"> [Yukendara] /Yugaṃdhara/</w:t>
      </w:r>
    </w:p>
    <w:p w:rsidR="00A618CE" w:rsidRDefault="00A618CE" w:rsidP="00A618CE">
      <w:r>
        <w:rPr>
          <w:rFonts w:ascii="MS Gothic" w:eastAsia="MS Gothic" w:hAnsi="MS Gothic" w:cs="MS Gothic" w:hint="eastAsia"/>
        </w:rPr>
        <w:t>踰健達羅山</w:t>
      </w:r>
      <w:r>
        <w:t xml:space="preserve"> [Yukendara san] /Yugaṃdhara/</w:t>
      </w:r>
    </w:p>
    <w:p w:rsidR="00A618CE" w:rsidRDefault="00A618CE" w:rsidP="00A618CE">
      <w:r>
        <w:rPr>
          <w:rFonts w:ascii="MS Gothic" w:eastAsia="MS Gothic" w:hAnsi="MS Gothic" w:cs="MS Gothic" w:hint="eastAsia"/>
        </w:rPr>
        <w:t>踰旬</w:t>
      </w:r>
      <w:r>
        <w:t xml:space="preserve"> [yujun] /yojana/</w:t>
      </w:r>
    </w:p>
    <w:p w:rsidR="00A618CE" w:rsidRDefault="00A618CE" w:rsidP="00A618CE">
      <w:r>
        <w:rPr>
          <w:rFonts w:ascii="MS Gothic" w:eastAsia="MS Gothic" w:hAnsi="MS Gothic" w:cs="MS Gothic" w:hint="eastAsia"/>
        </w:rPr>
        <w:t>踰繕那</w:t>
      </w:r>
      <w:r>
        <w:t xml:space="preserve"> [yuzenna] /yojana/</w:t>
      </w:r>
    </w:p>
    <w:p w:rsidR="00A618CE" w:rsidRDefault="00A618CE" w:rsidP="00A618CE">
      <w:r>
        <w:rPr>
          <w:rFonts w:ascii="MS Gothic" w:eastAsia="MS Gothic" w:hAnsi="MS Gothic" w:cs="MS Gothic" w:hint="eastAsia"/>
        </w:rPr>
        <w:lastRenderedPageBreak/>
        <w:t>踰膳那</w:t>
      </w:r>
      <w:r>
        <w:t xml:space="preserve"> [yuzenna] /A transcription of the Sanskrit and Pali yojana, an ancient Indian measure of distance/</w:t>
      </w:r>
    </w:p>
    <w:p w:rsidR="00A618CE" w:rsidRDefault="00A618CE" w:rsidP="00A618CE">
      <w:r>
        <w:rPr>
          <w:rFonts w:ascii="MS Gothic" w:eastAsia="MS Gothic" w:hAnsi="MS Gothic" w:cs="MS Gothic" w:hint="eastAsia"/>
        </w:rPr>
        <w:t>踰闍</w:t>
      </w:r>
      <w:r>
        <w:t xml:space="preserve"> [Yuja] /Ayodhyā/</w:t>
      </w:r>
    </w:p>
    <w:p w:rsidR="00A618CE" w:rsidRDefault="00A618CE" w:rsidP="00A618CE">
      <w:r>
        <w:rPr>
          <w:rFonts w:ascii="MS Gothic" w:eastAsia="MS Gothic" w:hAnsi="MS Gothic" w:cs="MS Gothic" w:hint="eastAsia"/>
        </w:rPr>
        <w:t>踰闍十五</w:t>
      </w:r>
      <w:r>
        <w:t xml:space="preserve"> [yujajūgo] /fifteen [chapters] taught at Ayodhyā/</w:t>
      </w:r>
    </w:p>
    <w:p w:rsidR="00A618CE" w:rsidRDefault="00A618CE" w:rsidP="00A618CE">
      <w:r>
        <w:rPr>
          <w:rFonts w:ascii="MS Gothic" w:eastAsia="MS Gothic" w:hAnsi="MS Gothic" w:cs="MS Gothic" w:hint="eastAsia"/>
        </w:rPr>
        <w:t>踰闍那</w:t>
      </w:r>
      <w:r>
        <w:t xml:space="preserve"> [yujana] /(Skt. yojana)/</w:t>
      </w:r>
    </w:p>
    <w:p w:rsidR="00A618CE" w:rsidRDefault="00A618CE" w:rsidP="00A618CE">
      <w:r>
        <w:rPr>
          <w:rFonts w:ascii="MS Gothic" w:eastAsia="MS Gothic" w:hAnsi="MS Gothic" w:cs="MS Gothic" w:hint="eastAsia"/>
        </w:rPr>
        <w:t>踴逸</w:t>
      </w:r>
      <w:r>
        <w:t xml:space="preserve"> [yōitsu] /to dance/</w:t>
      </w:r>
    </w:p>
    <w:p w:rsidR="00A618CE" w:rsidRDefault="00A618CE" w:rsidP="00A618CE">
      <w:r>
        <w:rPr>
          <w:rFonts w:ascii="MS Gothic" w:eastAsia="MS Gothic" w:hAnsi="MS Gothic" w:cs="MS Gothic" w:hint="eastAsia"/>
        </w:rPr>
        <w:t>踹</w:t>
      </w:r>
      <w:r>
        <w:t xml:space="preserve"> [sen] /the shanks (from the ankle to the knee)/</w:t>
      </w:r>
    </w:p>
    <w:p w:rsidR="00A618CE" w:rsidRDefault="00A618CE" w:rsidP="00A618CE">
      <w:r>
        <w:rPr>
          <w:rFonts w:ascii="MS Gothic" w:eastAsia="MS Gothic" w:hAnsi="MS Gothic" w:cs="MS Gothic" w:hint="eastAsia"/>
        </w:rPr>
        <w:t>蹇</w:t>
      </w:r>
      <w:r>
        <w:t xml:space="preserve"> [ken] /to halt/</w:t>
      </w:r>
    </w:p>
    <w:p w:rsidR="00A618CE" w:rsidRDefault="00A618CE" w:rsidP="00A618CE">
      <w:r>
        <w:rPr>
          <w:rFonts w:ascii="MS Gothic" w:eastAsia="MS Gothic" w:hAnsi="MS Gothic" w:cs="MS Gothic" w:hint="eastAsia"/>
        </w:rPr>
        <w:t>蹇南</w:t>
      </w:r>
      <w:r>
        <w:t xml:space="preserve"> [kennan] /ghana/</w:t>
      </w:r>
    </w:p>
    <w:p w:rsidR="00A618CE" w:rsidRDefault="00A618CE" w:rsidP="00A618CE">
      <w:r>
        <w:rPr>
          <w:rFonts w:ascii="MS Gothic" w:eastAsia="MS Gothic" w:hAnsi="MS Gothic" w:cs="MS Gothic" w:hint="eastAsia"/>
        </w:rPr>
        <w:t>蹇尼陀</w:t>
      </w:r>
      <w:r>
        <w:t xml:space="preserve"> [Kennida] /Kaṇāda/</w:t>
      </w:r>
    </w:p>
    <w:p w:rsidR="00A618CE" w:rsidRDefault="00A618CE" w:rsidP="00A618CE">
      <w:r>
        <w:rPr>
          <w:rFonts w:ascii="MS Gothic" w:eastAsia="MS Gothic" w:hAnsi="MS Gothic" w:cs="MS Gothic" w:hint="eastAsia"/>
        </w:rPr>
        <w:t>蹇拏僕</w:t>
      </w:r>
      <w:r>
        <w:t xml:space="preserve"> [Kennaboku] /Kaṇāda/</w:t>
      </w:r>
    </w:p>
    <w:p w:rsidR="00A618CE" w:rsidRDefault="00A618CE" w:rsidP="00A618CE">
      <w:r>
        <w:rPr>
          <w:rFonts w:ascii="MS Gothic" w:eastAsia="MS Gothic" w:hAnsi="MS Gothic" w:cs="MS Gothic" w:hint="eastAsia"/>
        </w:rPr>
        <w:t>蹇特</w:t>
      </w:r>
      <w:r>
        <w:t xml:space="preserve"> [Kentoku] /Kaṇṭhaka/</w:t>
      </w:r>
    </w:p>
    <w:p w:rsidR="00A618CE" w:rsidRDefault="00A618CE" w:rsidP="00A618CE">
      <w:r>
        <w:rPr>
          <w:rFonts w:ascii="MS Gothic" w:eastAsia="MS Gothic" w:hAnsi="MS Gothic" w:cs="MS Gothic" w:hint="eastAsia"/>
        </w:rPr>
        <w:t>蹇荼</w:t>
      </w:r>
      <w:r>
        <w:t xml:space="preserve"> [kenda] /khaṇḍa/</w:t>
      </w:r>
    </w:p>
    <w:p w:rsidR="00A618CE" w:rsidRDefault="00A618CE" w:rsidP="00A618CE">
      <w:r>
        <w:rPr>
          <w:rFonts w:ascii="MS Gothic" w:eastAsia="MS Gothic" w:hAnsi="MS Gothic" w:cs="MS Gothic" w:hint="eastAsia"/>
        </w:rPr>
        <w:t>蹇陀</w:t>
      </w:r>
      <w:r>
        <w:t xml:space="preserve"> [kenda] /khandhaka/</w:t>
      </w:r>
    </w:p>
    <w:p w:rsidR="00A618CE" w:rsidRDefault="00A618CE" w:rsidP="00A618CE">
      <w:r>
        <w:rPr>
          <w:rFonts w:ascii="MS Gothic" w:eastAsia="MS Gothic" w:hAnsi="MS Gothic" w:cs="MS Gothic" w:hint="eastAsia"/>
        </w:rPr>
        <w:t>蹈</w:t>
      </w:r>
      <w:r>
        <w:t xml:space="preserve"> [tō] /to trample/</w:t>
      </w:r>
    </w:p>
    <w:p w:rsidR="00A618CE" w:rsidRDefault="00A618CE" w:rsidP="00A618CE">
      <w:r>
        <w:rPr>
          <w:rFonts w:ascii="MS Gothic" w:eastAsia="MS Gothic" w:hAnsi="MS Gothic" w:cs="MS Gothic" w:hint="eastAsia"/>
        </w:rPr>
        <w:t>蹈七寶華</w:t>
      </w:r>
      <w:r>
        <w:t xml:space="preserve"> [Tōshichihōke] /Saptaratnapadmavikrāntagāmī/</w:t>
      </w:r>
    </w:p>
    <w:p w:rsidR="00A618CE" w:rsidRDefault="00A618CE" w:rsidP="00A618CE">
      <w:r>
        <w:rPr>
          <w:rFonts w:ascii="MS Gothic" w:eastAsia="MS Gothic" w:hAnsi="MS Gothic" w:cs="MS Gothic" w:hint="eastAsia"/>
        </w:rPr>
        <w:t>蹉</w:t>
      </w:r>
      <w:r>
        <w:t xml:space="preserve"> [sa] /to fail/</w:t>
      </w:r>
    </w:p>
    <w:p w:rsidR="00A618CE" w:rsidRDefault="00A618CE" w:rsidP="00A618CE">
      <w:r>
        <w:rPr>
          <w:rFonts w:ascii="MS Gothic" w:eastAsia="MS Gothic" w:hAnsi="MS Gothic" w:cs="MS Gothic" w:hint="eastAsia"/>
        </w:rPr>
        <w:t>蹉跌</w:t>
      </w:r>
      <w:r>
        <w:t xml:space="preserve"> [satetsu] /to fall down/</w:t>
      </w:r>
    </w:p>
    <w:p w:rsidR="00A618CE" w:rsidRDefault="00A618CE" w:rsidP="00A618CE">
      <w:r>
        <w:rPr>
          <w:rFonts w:ascii="MS Gothic" w:eastAsia="MS Gothic" w:hAnsi="MS Gothic" w:cs="MS Gothic" w:hint="eastAsia"/>
        </w:rPr>
        <w:t>蹉踖</w:t>
      </w:r>
      <w:r>
        <w:t xml:space="preserve"> [saseki] /a mistake/</w:t>
      </w:r>
    </w:p>
    <w:p w:rsidR="00A618CE" w:rsidRDefault="00A618CE" w:rsidP="00A618CE">
      <w:r>
        <w:rPr>
          <w:rFonts w:ascii="MS Gothic" w:eastAsia="MS Gothic" w:hAnsi="MS Gothic" w:cs="MS Gothic" w:hint="eastAsia"/>
        </w:rPr>
        <w:t>蹉錯</w:t>
      </w:r>
      <w:r>
        <w:t xml:space="preserve"> [sasaku] /a mistake/</w:t>
      </w:r>
    </w:p>
    <w:p w:rsidR="00A618CE" w:rsidRDefault="00A618CE" w:rsidP="00A618CE">
      <w:r>
        <w:rPr>
          <w:rFonts w:ascii="MS Gothic" w:eastAsia="MS Gothic" w:hAnsi="MS Gothic" w:cs="MS Gothic" w:hint="eastAsia"/>
        </w:rPr>
        <w:t>蹎蹶</w:t>
      </w:r>
      <w:r>
        <w:t xml:space="preserve"> [tenketsu] /old age/</w:t>
      </w:r>
    </w:p>
    <w:p w:rsidR="00A618CE" w:rsidRDefault="00A618CE" w:rsidP="00A618CE">
      <w:r>
        <w:rPr>
          <w:rFonts w:ascii="MS Gothic" w:eastAsia="MS Gothic" w:hAnsi="MS Gothic" w:cs="MS Gothic" w:hint="eastAsia"/>
        </w:rPr>
        <w:t>蹔</w:t>
      </w:r>
      <w:r>
        <w:t xml:space="preserve"> [zan] /momentarily/</w:t>
      </w:r>
    </w:p>
    <w:p w:rsidR="00A618CE" w:rsidRDefault="00A618CE" w:rsidP="00A618CE">
      <w:r>
        <w:rPr>
          <w:rFonts w:ascii="MS Gothic" w:eastAsia="MS Gothic" w:hAnsi="MS Gothic" w:cs="MS Gothic" w:hint="eastAsia"/>
        </w:rPr>
        <w:t>蹙</w:t>
      </w:r>
      <w:r>
        <w:t xml:space="preserve"> [shuku] /brow/</w:t>
      </w:r>
    </w:p>
    <w:p w:rsidR="00A618CE" w:rsidRDefault="00A618CE" w:rsidP="00A618CE">
      <w:r>
        <w:rPr>
          <w:rFonts w:ascii="MS Gothic" w:eastAsia="MS Gothic" w:hAnsi="MS Gothic" w:cs="MS Gothic" w:hint="eastAsia"/>
        </w:rPr>
        <w:t>蹤</w:t>
      </w:r>
      <w:r>
        <w:t xml:space="preserve"> [ato] /tracks/</w:t>
      </w:r>
    </w:p>
    <w:p w:rsidR="00A618CE" w:rsidRDefault="00A618CE" w:rsidP="00A618CE">
      <w:r>
        <w:rPr>
          <w:rFonts w:ascii="MS Gothic" w:eastAsia="MS Gothic" w:hAnsi="MS Gothic" w:cs="MS Gothic" w:hint="eastAsia"/>
        </w:rPr>
        <w:t>蹲</w:t>
      </w:r>
      <w:r>
        <w:t xml:space="preserve"> [zon] /to crouch/</w:t>
      </w:r>
    </w:p>
    <w:p w:rsidR="00A618CE" w:rsidRDefault="00A618CE" w:rsidP="00A618CE">
      <w:r>
        <w:rPr>
          <w:rFonts w:ascii="MS Gothic" w:eastAsia="MS Gothic" w:hAnsi="MS Gothic" w:cs="MS Gothic" w:hint="eastAsia"/>
        </w:rPr>
        <w:t>蹲伏</w:t>
      </w:r>
      <w:r>
        <w:t xml:space="preserve"> [zonpuku] /to crouch/</w:t>
      </w:r>
    </w:p>
    <w:p w:rsidR="00A618CE" w:rsidRDefault="00A618CE" w:rsidP="00A618CE">
      <w:r>
        <w:rPr>
          <w:rFonts w:ascii="MS Gothic" w:eastAsia="MS Gothic" w:hAnsi="MS Gothic" w:cs="MS Gothic" w:hint="eastAsia"/>
        </w:rPr>
        <w:t>蹲踞</w:t>
      </w:r>
      <w:r>
        <w:t xml:space="preserve"> [zonkyo] /to squat on the heels/</w:t>
      </w:r>
    </w:p>
    <w:p w:rsidR="00A618CE" w:rsidRDefault="00A618CE" w:rsidP="00A618CE">
      <w:r>
        <w:rPr>
          <w:rFonts w:ascii="MS Gothic" w:eastAsia="MS Gothic" w:hAnsi="MS Gothic" w:cs="MS Gothic" w:hint="eastAsia"/>
        </w:rPr>
        <w:t>躄</w:t>
      </w:r>
      <w:r>
        <w:t xml:space="preserve"> [chū] /crippled/</w:t>
      </w:r>
    </w:p>
    <w:p w:rsidR="00A618CE" w:rsidRDefault="00A618CE" w:rsidP="00A618CE">
      <w:r>
        <w:rPr>
          <w:rFonts w:ascii="MS Gothic" w:eastAsia="MS Gothic" w:hAnsi="MS Gothic" w:cs="MS Gothic" w:hint="eastAsia"/>
        </w:rPr>
        <w:t>躍</w:t>
      </w:r>
      <w:r>
        <w:t xml:space="preserve"> [yaku] /to dance/</w:t>
      </w:r>
    </w:p>
    <w:p w:rsidR="00A618CE" w:rsidRDefault="00A618CE" w:rsidP="00A618CE">
      <w:r>
        <w:rPr>
          <w:rFonts w:ascii="MS Gothic" w:eastAsia="MS Gothic" w:hAnsi="MS Gothic" w:cs="MS Gothic" w:hint="eastAsia"/>
        </w:rPr>
        <w:t>躡</w:t>
      </w:r>
      <w:r>
        <w:t xml:space="preserve"> [jō] /to step on/</w:t>
      </w:r>
    </w:p>
    <w:p w:rsidR="00A618CE" w:rsidRDefault="00A618CE" w:rsidP="00A618CE">
      <w:r>
        <w:rPr>
          <w:rFonts w:ascii="MS Gothic" w:eastAsia="MS Gothic" w:hAnsi="MS Gothic" w:cs="MS Gothic" w:hint="eastAsia"/>
        </w:rPr>
        <w:lastRenderedPageBreak/>
        <w:t>身</w:t>
      </w:r>
      <w:r>
        <w:t xml:space="preserve"> [shin] /body/</w:t>
      </w:r>
    </w:p>
    <w:p w:rsidR="00A618CE" w:rsidRDefault="00A618CE" w:rsidP="00A618CE">
      <w:r>
        <w:rPr>
          <w:rFonts w:ascii="MS Gothic" w:eastAsia="MS Gothic" w:hAnsi="MS Gothic" w:cs="MS Gothic" w:hint="eastAsia"/>
        </w:rPr>
        <w:t>身三</w:t>
      </w:r>
      <w:r>
        <w:t xml:space="preserve"> [shinsan] /three bodily sins/</w:t>
      </w:r>
    </w:p>
    <w:p w:rsidR="00A618CE" w:rsidRDefault="00A618CE" w:rsidP="00A618CE">
      <w:r>
        <w:rPr>
          <w:rFonts w:ascii="MS Gothic" w:eastAsia="MS Gothic" w:hAnsi="MS Gothic" w:cs="MS Gothic" w:hint="eastAsia"/>
        </w:rPr>
        <w:t>身三口四意三</w:t>
      </w:r>
      <w:r>
        <w:t xml:space="preserve"> [shinsan kushi isan] /body, three/speech, four/thought, three/</w:t>
      </w:r>
    </w:p>
    <w:p w:rsidR="00A618CE" w:rsidRDefault="00A618CE" w:rsidP="00A618CE">
      <w:r>
        <w:rPr>
          <w:rFonts w:ascii="MS Gothic" w:eastAsia="MS Gothic" w:hAnsi="MS Gothic" w:cs="MS Gothic" w:hint="eastAsia"/>
        </w:rPr>
        <w:t>身上七處皆滿</w:t>
      </w:r>
      <w:r>
        <w:t xml:space="preserve"> [shinjō shichisho kaiman] /full proportioning of seven places on the body/</w:t>
      </w:r>
    </w:p>
    <w:p w:rsidR="00A618CE" w:rsidRDefault="00A618CE" w:rsidP="00A618CE">
      <w:r>
        <w:rPr>
          <w:rFonts w:ascii="MS Gothic" w:eastAsia="MS Gothic" w:hAnsi="MS Gothic" w:cs="MS Gothic" w:hint="eastAsia"/>
        </w:rPr>
        <w:t>身上半</w:t>
      </w:r>
      <w:r>
        <w:t xml:space="preserve"> [shin jōhan] /the upper half of the body/</w:t>
      </w:r>
    </w:p>
    <w:p w:rsidR="00A618CE" w:rsidRDefault="00A618CE" w:rsidP="00A618CE">
      <w:r>
        <w:rPr>
          <w:rFonts w:ascii="MS Gothic" w:eastAsia="MS Gothic" w:hAnsi="MS Gothic" w:cs="MS Gothic" w:hint="eastAsia"/>
        </w:rPr>
        <w:t>身上半如師子王</w:t>
      </w:r>
      <w:r>
        <w:t xml:space="preserve"> [shin jōhan nyo shishi ō] /the upper half of the body is like a lion king/</w:t>
      </w:r>
    </w:p>
    <w:p w:rsidR="00A618CE" w:rsidRDefault="00A618CE" w:rsidP="00A618CE">
      <w:r>
        <w:rPr>
          <w:rFonts w:ascii="MS Gothic" w:eastAsia="MS Gothic" w:hAnsi="MS Gothic" w:cs="MS Gothic" w:hint="eastAsia"/>
        </w:rPr>
        <w:t>身上半如師子王相</w:t>
      </w:r>
      <w:r>
        <w:t xml:space="preserve"> [shin jōhan nyo shishi ō sō] /the upper half of the body is like a lion king/</w:t>
      </w:r>
    </w:p>
    <w:p w:rsidR="00A618CE" w:rsidRDefault="00A618CE" w:rsidP="00A618CE">
      <w:r>
        <w:rPr>
          <w:rFonts w:ascii="MS Gothic" w:eastAsia="MS Gothic" w:hAnsi="MS Gothic" w:cs="MS Gothic" w:hint="eastAsia"/>
        </w:rPr>
        <w:t>身不僂曲</w:t>
      </w:r>
      <w:r>
        <w:t xml:space="preserve"> [shin furōkyō] /a body that is not bent over/</w:t>
      </w:r>
    </w:p>
    <w:p w:rsidR="00A618CE" w:rsidRDefault="00A618CE" w:rsidP="00A618CE">
      <w:r>
        <w:rPr>
          <w:rFonts w:ascii="MS Gothic" w:eastAsia="MS Gothic" w:hAnsi="MS Gothic" w:cs="MS Gothic" w:hint="eastAsia"/>
        </w:rPr>
        <w:t>身不僂曲相</w:t>
      </w:r>
      <w:r>
        <w:t xml:space="preserve"> [shinfurōkyō sō] /the characteristic of a body not bent over/</w:t>
      </w:r>
    </w:p>
    <w:p w:rsidR="00A618CE" w:rsidRDefault="00A618CE" w:rsidP="00A618CE">
      <w:r>
        <w:rPr>
          <w:rFonts w:ascii="MS Gothic" w:eastAsia="MS Gothic" w:hAnsi="MS Gothic" w:cs="MS Gothic" w:hint="eastAsia"/>
        </w:rPr>
        <w:t>身不可分別</w:t>
      </w:r>
      <w:r>
        <w:t xml:space="preserve"> [shin fuka funbetsu] /(his) body cannot be differentiated/</w:t>
      </w:r>
    </w:p>
    <w:p w:rsidR="00A618CE" w:rsidRDefault="00A618CE" w:rsidP="00A618CE">
      <w:r>
        <w:rPr>
          <w:rFonts w:ascii="MS Gothic" w:eastAsia="MS Gothic" w:hAnsi="MS Gothic" w:cs="MS Gothic" w:hint="eastAsia"/>
        </w:rPr>
        <w:t>身不淨</w:t>
      </w:r>
      <w:r>
        <w:t xml:space="preserve"> [shin fujō] /body as impure/</w:t>
      </w:r>
    </w:p>
    <w:p w:rsidR="00A618CE" w:rsidRDefault="00A618CE" w:rsidP="00A618CE">
      <w:r>
        <w:rPr>
          <w:rFonts w:ascii="MS Gothic" w:eastAsia="MS Gothic" w:hAnsi="MS Gothic" w:cs="MS Gothic" w:hint="eastAsia"/>
        </w:rPr>
        <w:t>身住</w:t>
      </w:r>
      <w:r>
        <w:t xml:space="preserve"> [shinjū] /abiding in the body/</w:t>
      </w:r>
    </w:p>
    <w:p w:rsidR="00A618CE" w:rsidRDefault="00A618CE" w:rsidP="00A618CE">
      <w:r>
        <w:rPr>
          <w:rFonts w:ascii="MS Gothic" w:eastAsia="MS Gothic" w:hAnsi="MS Gothic" w:cs="MS Gothic" w:hint="eastAsia"/>
        </w:rPr>
        <w:t>身光</w:t>
      </w:r>
      <w:r>
        <w:t xml:space="preserve"> [shinkō] /an aura/</w:t>
      </w:r>
    </w:p>
    <w:p w:rsidR="00A618CE" w:rsidRDefault="00A618CE" w:rsidP="00A618CE">
      <w:r>
        <w:rPr>
          <w:rFonts w:ascii="MS Gothic" w:eastAsia="MS Gothic" w:hAnsi="MS Gothic" w:cs="MS Gothic" w:hint="eastAsia"/>
        </w:rPr>
        <w:t>身入</w:t>
      </w:r>
      <w:r>
        <w:t xml:space="preserve"> [shinnyū] /tactile field/</w:t>
      </w:r>
    </w:p>
    <w:p w:rsidR="00A618CE" w:rsidRDefault="00A618CE" w:rsidP="00A618CE">
      <w:r>
        <w:rPr>
          <w:rFonts w:ascii="MS Gothic" w:eastAsia="MS Gothic" w:hAnsi="MS Gothic" w:cs="MS Gothic" w:hint="eastAsia"/>
        </w:rPr>
        <w:t>身分</w:t>
      </w:r>
      <w:r>
        <w:t xml:space="preserve"> [mibun] /parts of the body/</w:t>
      </w:r>
    </w:p>
    <w:p w:rsidR="00A618CE" w:rsidRDefault="00A618CE" w:rsidP="00A618CE">
      <w:r>
        <w:rPr>
          <w:rFonts w:ascii="MS Gothic" w:eastAsia="MS Gothic" w:hAnsi="MS Gothic" w:cs="MS Gothic" w:hint="eastAsia"/>
        </w:rPr>
        <w:t>身分洪直</w:t>
      </w:r>
      <w:r>
        <w:t xml:space="preserve"> [shinbun kōchoku] /tall and straight body/</w:t>
      </w:r>
    </w:p>
    <w:p w:rsidR="00A618CE" w:rsidRDefault="00A618CE" w:rsidP="00A618CE">
      <w:r>
        <w:rPr>
          <w:rFonts w:ascii="MS Gothic" w:eastAsia="MS Gothic" w:hAnsi="MS Gothic" w:cs="MS Gothic" w:hint="eastAsia"/>
        </w:rPr>
        <w:t>身力</w:t>
      </w:r>
      <w:r>
        <w:t xml:space="preserve"> [shinriki] /physical strength/</w:t>
      </w:r>
    </w:p>
    <w:p w:rsidR="00A618CE" w:rsidRDefault="00A618CE" w:rsidP="00A618CE">
      <w:r>
        <w:rPr>
          <w:rFonts w:ascii="MS Gothic" w:eastAsia="MS Gothic" w:hAnsi="MS Gothic" w:cs="MS Gothic" w:hint="eastAsia"/>
        </w:rPr>
        <w:t>身受</w:t>
      </w:r>
      <w:r>
        <w:t xml:space="preserve"> [shinju] /bodily sensations/</w:t>
      </w:r>
    </w:p>
    <w:p w:rsidR="00A618CE" w:rsidRDefault="00A618CE" w:rsidP="00A618CE">
      <w:r>
        <w:rPr>
          <w:rFonts w:ascii="MS Gothic" w:eastAsia="MS Gothic" w:hAnsi="MS Gothic" w:cs="MS Gothic" w:hint="eastAsia"/>
        </w:rPr>
        <w:t>身受差別</w:t>
      </w:r>
      <w:r>
        <w:t xml:space="preserve"> [shinju shabetsu] /distinctions in bodily sensations/</w:t>
      </w:r>
    </w:p>
    <w:p w:rsidR="00A618CE" w:rsidRDefault="00A618CE" w:rsidP="00A618CE">
      <w:r>
        <w:rPr>
          <w:rFonts w:ascii="MS Gothic" w:eastAsia="MS Gothic" w:hAnsi="MS Gothic" w:cs="MS Gothic" w:hint="eastAsia"/>
        </w:rPr>
        <w:t>身口</w:t>
      </w:r>
      <w:r>
        <w:t xml:space="preserve"> [shinku] /bodily and verbal (activity)/</w:t>
      </w:r>
    </w:p>
    <w:p w:rsidR="00A618CE" w:rsidRDefault="00A618CE" w:rsidP="00A618CE">
      <w:r>
        <w:rPr>
          <w:rFonts w:ascii="MS Gothic" w:eastAsia="MS Gothic" w:hAnsi="MS Gothic" w:cs="MS Gothic" w:hint="eastAsia"/>
        </w:rPr>
        <w:t>身口意</w:t>
      </w:r>
      <w:r>
        <w:t xml:space="preserve"> [shinkui shinkōi] /bodily actions, speech, and thought/</w:t>
      </w:r>
    </w:p>
    <w:p w:rsidR="00A618CE" w:rsidRDefault="00A618CE" w:rsidP="00A618CE">
      <w:r>
        <w:rPr>
          <w:rFonts w:ascii="MS Gothic" w:eastAsia="MS Gothic" w:hAnsi="MS Gothic" w:cs="MS Gothic" w:hint="eastAsia"/>
        </w:rPr>
        <w:t>身命</w:t>
      </w:r>
      <w:r>
        <w:t xml:space="preserve"> [shimmyō] /body and life/</w:t>
      </w:r>
    </w:p>
    <w:p w:rsidR="00A618CE" w:rsidRDefault="00A618CE" w:rsidP="00A618CE">
      <w:r>
        <w:rPr>
          <w:rFonts w:ascii="MS Gothic" w:eastAsia="MS Gothic" w:hAnsi="MS Gothic" w:cs="MS Gothic" w:hint="eastAsia"/>
        </w:rPr>
        <w:t>身命財</w:t>
      </w:r>
      <w:r>
        <w:t xml:space="preserve"> [shin myō zai] /body, life, and material assets/</w:t>
      </w:r>
    </w:p>
    <w:p w:rsidR="00A618CE" w:rsidRDefault="00A618CE" w:rsidP="00A618CE">
      <w:r>
        <w:rPr>
          <w:rFonts w:ascii="MS Gothic" w:eastAsia="MS Gothic" w:hAnsi="MS Gothic" w:cs="MS Gothic" w:hint="eastAsia"/>
        </w:rPr>
        <w:t>身和敬</w:t>
      </w:r>
      <w:r>
        <w:t xml:space="preserve"> [shinwakyō] /reverent harmony in bodily unity in form of worship/</w:t>
      </w:r>
    </w:p>
    <w:p w:rsidR="00A618CE" w:rsidRDefault="00A618CE" w:rsidP="00A618CE">
      <w:r>
        <w:rPr>
          <w:rFonts w:ascii="MS Gothic" w:eastAsia="MS Gothic" w:hAnsi="MS Gothic" w:cs="MS Gothic" w:hint="eastAsia"/>
        </w:rPr>
        <w:t>身器</w:t>
      </w:r>
      <w:r>
        <w:t xml:space="preserve"> [shinki] /body as container [world]/</w:t>
      </w:r>
    </w:p>
    <w:p w:rsidR="00A618CE" w:rsidRDefault="00A618CE" w:rsidP="00A618CE">
      <w:r>
        <w:rPr>
          <w:rFonts w:ascii="MS Gothic" w:eastAsia="MS Gothic" w:hAnsi="MS Gothic" w:cs="MS Gothic" w:hint="eastAsia"/>
        </w:rPr>
        <w:t>身圓滿</w:t>
      </w:r>
      <w:r>
        <w:t xml:space="preserve"> [shin enman] /a body with perfectly proportioned limbs/</w:t>
      </w:r>
    </w:p>
    <w:p w:rsidR="00A618CE" w:rsidRDefault="00A618CE" w:rsidP="00A618CE">
      <w:r>
        <w:rPr>
          <w:rFonts w:ascii="MS Gothic" w:eastAsia="MS Gothic" w:hAnsi="MS Gothic" w:cs="MS Gothic" w:hint="eastAsia"/>
        </w:rPr>
        <w:t>身土</w:t>
      </w:r>
      <w:r>
        <w:t xml:space="preserve"> [shindo] /bodies and lands/</w:t>
      </w:r>
    </w:p>
    <w:p w:rsidR="00A618CE" w:rsidRDefault="00A618CE" w:rsidP="00A618CE">
      <w:r>
        <w:rPr>
          <w:rFonts w:ascii="MS Gothic" w:eastAsia="MS Gothic" w:hAnsi="MS Gothic" w:cs="MS Gothic" w:hint="eastAsia"/>
        </w:rPr>
        <w:t>身城</w:t>
      </w:r>
      <w:r>
        <w:t xml:space="preserve"> [shinjō] /body as castle/</w:t>
      </w:r>
    </w:p>
    <w:p w:rsidR="00A618CE" w:rsidRDefault="00A618CE" w:rsidP="00A618CE">
      <w:r>
        <w:rPr>
          <w:rFonts w:ascii="MS Gothic" w:eastAsia="MS Gothic" w:hAnsi="MS Gothic" w:cs="MS Gothic" w:hint="eastAsia"/>
        </w:rPr>
        <w:t>身壞</w:t>
      </w:r>
      <w:r>
        <w:t xml:space="preserve"> [shin'e] /disintegration of the body/</w:t>
      </w:r>
    </w:p>
    <w:p w:rsidR="00A618CE" w:rsidRDefault="00A618CE" w:rsidP="00A618CE">
      <w:r>
        <w:rPr>
          <w:rFonts w:ascii="MS Gothic" w:eastAsia="MS Gothic" w:hAnsi="MS Gothic" w:cs="MS Gothic" w:hint="eastAsia"/>
        </w:rPr>
        <w:t>身如意通</w:t>
      </w:r>
      <w:r>
        <w:t xml:space="preserve"> [shin nyoitsū] /supernatural power of unimpeded bodily action/</w:t>
      </w:r>
    </w:p>
    <w:p w:rsidR="00A618CE" w:rsidRDefault="00A618CE" w:rsidP="00A618CE">
      <w:r>
        <w:rPr>
          <w:rFonts w:ascii="MS Gothic" w:eastAsia="MS Gothic" w:hAnsi="MS Gothic" w:cs="MS Gothic" w:hint="eastAsia"/>
        </w:rPr>
        <w:lastRenderedPageBreak/>
        <w:t>身子</w:t>
      </w:r>
      <w:r>
        <w:t xml:space="preserve"> [Shinshi] /Śāriputra/</w:t>
      </w:r>
    </w:p>
    <w:p w:rsidR="00A618CE" w:rsidRDefault="00A618CE" w:rsidP="00A618CE">
      <w:r>
        <w:rPr>
          <w:rFonts w:ascii="MS Gothic" w:eastAsia="MS Gothic" w:hAnsi="MS Gothic" w:cs="MS Gothic" w:hint="eastAsia"/>
        </w:rPr>
        <w:t>身安</w:t>
      </w:r>
      <w:r>
        <w:t xml:space="preserve"> [shinan] /physical serenity/</w:t>
      </w:r>
    </w:p>
    <w:p w:rsidR="00A618CE" w:rsidRDefault="00A618CE" w:rsidP="00A618CE">
      <w:r>
        <w:rPr>
          <w:rFonts w:ascii="MS Gothic" w:eastAsia="MS Gothic" w:hAnsi="MS Gothic" w:cs="MS Gothic" w:hint="eastAsia"/>
        </w:rPr>
        <w:t>身密</w:t>
      </w:r>
      <w:r>
        <w:t xml:space="preserve"> [shinmitsu] /bodily mystery/</w:t>
      </w:r>
    </w:p>
    <w:p w:rsidR="00A618CE" w:rsidRDefault="00A618CE" w:rsidP="00A618CE">
      <w:r>
        <w:rPr>
          <w:rFonts w:ascii="MS Gothic" w:eastAsia="MS Gothic" w:hAnsi="MS Gothic" w:cs="MS Gothic" w:hint="eastAsia"/>
        </w:rPr>
        <w:t>身布施</w:t>
      </w:r>
      <w:r>
        <w:t xml:space="preserve"> [shinfuse] /to dedicate one's life to charity/</w:t>
      </w:r>
    </w:p>
    <w:p w:rsidR="00A618CE" w:rsidRDefault="00A618CE" w:rsidP="00A618CE">
      <w:r>
        <w:rPr>
          <w:rFonts w:ascii="MS Gothic" w:eastAsia="MS Gothic" w:hAnsi="MS Gothic" w:cs="MS Gothic" w:hint="eastAsia"/>
        </w:rPr>
        <w:t>身平等</w:t>
      </w:r>
      <w:r>
        <w:t xml:space="preserve"> [shinbyōdō] /equality of body/</w:t>
      </w:r>
    </w:p>
    <w:p w:rsidR="00A618CE" w:rsidRDefault="00A618CE" w:rsidP="00A618CE">
      <w:r>
        <w:rPr>
          <w:rFonts w:ascii="MS Gothic" w:eastAsia="MS Gothic" w:hAnsi="MS Gothic" w:cs="MS Gothic" w:hint="eastAsia"/>
        </w:rPr>
        <w:t>身座</w:t>
      </w:r>
      <w:r>
        <w:t xml:space="preserve"> [shinza] /body as throne/</w:t>
      </w:r>
    </w:p>
    <w:p w:rsidR="00A618CE" w:rsidRDefault="00A618CE" w:rsidP="00A618CE">
      <w:r>
        <w:rPr>
          <w:rFonts w:ascii="MS Gothic" w:eastAsia="MS Gothic" w:hAnsi="MS Gothic" w:cs="MS Gothic" w:hint="eastAsia"/>
        </w:rPr>
        <w:t>身廣長等相</w:t>
      </w:r>
      <w:r>
        <w:t xml:space="preserve"> [shin kōchōtō sō] /a body which has proportionate limbs such that its circumference with the extended limbs is circular [like the shape of a fig tree]/</w:t>
      </w:r>
    </w:p>
    <w:p w:rsidR="00A618CE" w:rsidRDefault="00A618CE" w:rsidP="00A618CE">
      <w:r>
        <w:rPr>
          <w:rFonts w:ascii="MS Gothic" w:eastAsia="MS Gothic" w:hAnsi="MS Gothic" w:cs="MS Gothic" w:hint="eastAsia"/>
        </w:rPr>
        <w:t>身形</w:t>
      </w:r>
      <w:r>
        <w:t xml:space="preserve"> [shingyō] /bodily shape/</w:t>
      </w:r>
    </w:p>
    <w:p w:rsidR="00A618CE" w:rsidRDefault="00A618CE" w:rsidP="00A618CE">
      <w:r>
        <w:rPr>
          <w:rFonts w:ascii="MS Gothic" w:eastAsia="MS Gothic" w:hAnsi="MS Gothic" w:cs="MS Gothic" w:hint="eastAsia"/>
        </w:rPr>
        <w:t>身形廣大</w:t>
      </w:r>
      <w:r>
        <w:t xml:space="preserve"> [shingyō kōdai] /body is vast in size/</w:t>
      </w:r>
    </w:p>
    <w:p w:rsidR="00A618CE" w:rsidRDefault="00A618CE" w:rsidP="00A618CE">
      <w:r>
        <w:rPr>
          <w:rFonts w:ascii="MS Gothic" w:eastAsia="MS Gothic" w:hAnsi="MS Gothic" w:cs="MS Gothic" w:hint="eastAsia"/>
        </w:rPr>
        <w:t>身循觀</w:t>
      </w:r>
      <w:r>
        <w:t xml:space="preserve"> [shin junkan] /to scrutinize the body/</w:t>
      </w:r>
    </w:p>
    <w:p w:rsidR="00A618CE" w:rsidRDefault="00A618CE" w:rsidP="00A618CE">
      <w:r>
        <w:rPr>
          <w:rFonts w:ascii="MS Gothic" w:eastAsia="MS Gothic" w:hAnsi="MS Gothic" w:cs="MS Gothic" w:hint="eastAsia"/>
        </w:rPr>
        <w:t>身心</w:t>
      </w:r>
      <w:r>
        <w:t xml:space="preserve"> [shinshin] /body and mind/</w:t>
      </w:r>
    </w:p>
    <w:p w:rsidR="00A618CE" w:rsidRDefault="00A618CE" w:rsidP="00A618CE">
      <w:r>
        <w:rPr>
          <w:rFonts w:ascii="MS Gothic" w:eastAsia="MS Gothic" w:hAnsi="MS Gothic" w:cs="MS Gothic" w:hint="eastAsia"/>
        </w:rPr>
        <w:t>身心一如</w:t>
      </w:r>
      <w:r>
        <w:t xml:space="preserve"> [shin jin ichinyo] /unity of body and mind/</w:t>
      </w:r>
    </w:p>
    <w:p w:rsidR="00A618CE" w:rsidRDefault="00A618CE" w:rsidP="00A618CE">
      <w:r>
        <w:rPr>
          <w:rFonts w:ascii="MS Gothic" w:eastAsia="MS Gothic" w:hAnsi="MS Gothic" w:cs="MS Gothic" w:hint="eastAsia"/>
        </w:rPr>
        <w:t>身心不二</w:t>
      </w:r>
      <w:r>
        <w:t xml:space="preserve"> [shin jin funi] /non-duality of body and mind/</w:t>
      </w:r>
    </w:p>
    <w:p w:rsidR="00A618CE" w:rsidRDefault="00A618CE" w:rsidP="00A618CE">
      <w:r>
        <w:rPr>
          <w:rFonts w:ascii="MS Gothic" w:eastAsia="MS Gothic" w:hAnsi="MS Gothic" w:cs="MS Gothic" w:hint="eastAsia"/>
        </w:rPr>
        <w:t>身心憂苦</w:t>
      </w:r>
      <w:r>
        <w:t xml:space="preserve"> [shinshin uku] /suffering and despair of body and mind/</w:t>
      </w:r>
    </w:p>
    <w:p w:rsidR="00A618CE" w:rsidRDefault="00A618CE" w:rsidP="00A618CE">
      <w:r>
        <w:rPr>
          <w:rFonts w:ascii="MS Gothic" w:eastAsia="MS Gothic" w:hAnsi="MS Gothic" w:cs="MS Gothic" w:hint="eastAsia"/>
        </w:rPr>
        <w:t>身心柔軟</w:t>
      </w:r>
      <w:r>
        <w:t xml:space="preserve"> [shinshin jūnan] /soft and gentle in body and mind/</w:t>
      </w:r>
    </w:p>
    <w:p w:rsidR="00A618CE" w:rsidRDefault="00A618CE" w:rsidP="00A618CE">
      <w:r>
        <w:rPr>
          <w:rFonts w:ascii="MS Gothic" w:eastAsia="MS Gothic" w:hAnsi="MS Gothic" w:cs="MS Gothic" w:hint="eastAsia"/>
        </w:rPr>
        <w:t>身心歡喜</w:t>
      </w:r>
      <w:r>
        <w:t xml:space="preserve"> [shinshin kanki] /happy in body and spirit/</w:t>
      </w:r>
    </w:p>
    <w:p w:rsidR="00A618CE" w:rsidRDefault="00A618CE" w:rsidP="00A618CE">
      <w:r>
        <w:rPr>
          <w:rFonts w:ascii="MS Gothic" w:eastAsia="MS Gothic" w:hAnsi="MS Gothic" w:cs="MS Gothic" w:hint="eastAsia"/>
        </w:rPr>
        <w:t>身心熱惱</w:t>
      </w:r>
      <w:r>
        <w:t xml:space="preserve"> [shinshin netsunō] /torment of body and mind/</w:t>
      </w:r>
    </w:p>
    <w:p w:rsidR="00A618CE" w:rsidRDefault="00A618CE" w:rsidP="00A618CE">
      <w:r>
        <w:rPr>
          <w:rFonts w:ascii="MS Gothic" w:eastAsia="MS Gothic" w:hAnsi="MS Gothic" w:cs="MS Gothic" w:hint="eastAsia"/>
        </w:rPr>
        <w:t>身念住</w:t>
      </w:r>
      <w:r>
        <w:t xml:space="preserve"> [shinnenjū] /foundation of mindfulness of the body/</w:t>
      </w:r>
    </w:p>
    <w:p w:rsidR="00A618CE" w:rsidRDefault="00A618CE" w:rsidP="00A618CE">
      <w:r>
        <w:rPr>
          <w:rFonts w:ascii="MS Gothic" w:eastAsia="MS Gothic" w:hAnsi="MS Gothic" w:cs="MS Gothic" w:hint="eastAsia"/>
        </w:rPr>
        <w:t>身念處</w:t>
      </w:r>
      <w:r>
        <w:t xml:space="preserve"> [shin nenjo] /mindfulness of body/</w:t>
      </w:r>
    </w:p>
    <w:p w:rsidR="00A618CE" w:rsidRDefault="00A618CE" w:rsidP="00A618CE">
      <w:r>
        <w:rPr>
          <w:rFonts w:ascii="MS Gothic" w:eastAsia="MS Gothic" w:hAnsi="MS Gothic" w:cs="MS Gothic" w:hint="eastAsia"/>
        </w:rPr>
        <w:t>身念處觀</w:t>
      </w:r>
      <w:r>
        <w:t xml:space="preserve"> [shin nenjo kan] /meditation on the filth of the body/</w:t>
      </w:r>
    </w:p>
    <w:p w:rsidR="00A618CE" w:rsidRDefault="00A618CE" w:rsidP="00A618CE">
      <w:r>
        <w:rPr>
          <w:rFonts w:ascii="MS Gothic" w:eastAsia="MS Gothic" w:hAnsi="MS Gothic" w:cs="MS Gothic" w:hint="eastAsia"/>
        </w:rPr>
        <w:t>身惡行</w:t>
      </w:r>
      <w:r>
        <w:t xml:space="preserve"> [shin akugyō] /unwholesome physical actions/</w:t>
      </w:r>
    </w:p>
    <w:p w:rsidR="00A618CE" w:rsidRDefault="00A618CE" w:rsidP="00A618CE">
      <w:r>
        <w:rPr>
          <w:rFonts w:ascii="MS Gothic" w:eastAsia="MS Gothic" w:hAnsi="MS Gothic" w:cs="MS Gothic" w:hint="eastAsia"/>
        </w:rPr>
        <w:t>身愚</w:t>
      </w:r>
      <w:r>
        <w:t xml:space="preserve"> [shingu] /doer of foolish deeds/</w:t>
      </w:r>
    </w:p>
    <w:p w:rsidR="00A618CE" w:rsidRDefault="00A618CE" w:rsidP="00A618CE">
      <w:r>
        <w:rPr>
          <w:rFonts w:ascii="MS Gothic" w:eastAsia="MS Gothic" w:hAnsi="MS Gothic" w:cs="MS Gothic" w:hint="eastAsia"/>
        </w:rPr>
        <w:t>身懷</w:t>
      </w:r>
      <w:r>
        <w:t xml:space="preserve"> [shine] /bosom/</w:t>
      </w:r>
    </w:p>
    <w:p w:rsidR="00A618CE" w:rsidRDefault="00A618CE" w:rsidP="00A618CE">
      <w:r>
        <w:rPr>
          <w:rFonts w:ascii="MS Gothic" w:eastAsia="MS Gothic" w:hAnsi="MS Gothic" w:cs="MS Gothic" w:hint="eastAsia"/>
        </w:rPr>
        <w:t>身根</w:t>
      </w:r>
      <w:r>
        <w:t xml:space="preserve"> [shinkon] /bodily faculty/</w:t>
      </w:r>
    </w:p>
    <w:p w:rsidR="00A618CE" w:rsidRDefault="00A618CE" w:rsidP="00A618CE">
      <w:r>
        <w:rPr>
          <w:rFonts w:ascii="MS Gothic" w:eastAsia="MS Gothic" w:hAnsi="MS Gothic" w:cs="MS Gothic" w:hint="eastAsia"/>
        </w:rPr>
        <w:t>身業</w:t>
      </w:r>
      <w:r>
        <w:t xml:space="preserve"> [shingō] /deeds/</w:t>
      </w:r>
    </w:p>
    <w:p w:rsidR="00A618CE" w:rsidRDefault="00A618CE" w:rsidP="00A618CE">
      <w:r>
        <w:rPr>
          <w:rFonts w:ascii="MS Gothic" w:eastAsia="MS Gothic" w:hAnsi="MS Gothic" w:cs="MS Gothic" w:hint="eastAsia"/>
        </w:rPr>
        <w:t>身業口業</w:t>
      </w:r>
      <w:r>
        <w:t xml:space="preserve"> [shingō kugō] /bodily and verbal activity/</w:t>
      </w:r>
    </w:p>
    <w:p w:rsidR="00A618CE" w:rsidRDefault="00A618CE" w:rsidP="00A618CE">
      <w:r>
        <w:rPr>
          <w:rFonts w:ascii="MS Gothic" w:eastAsia="MS Gothic" w:hAnsi="MS Gothic" w:cs="MS Gothic" w:hint="eastAsia"/>
        </w:rPr>
        <w:t>身毒</w:t>
      </w:r>
      <w:r>
        <w:t xml:space="preserve"> [Shindoku] /India/</w:t>
      </w:r>
    </w:p>
    <w:p w:rsidR="00A618CE" w:rsidRDefault="00A618CE" w:rsidP="00A618CE">
      <w:r>
        <w:rPr>
          <w:rFonts w:ascii="MS Gothic" w:eastAsia="MS Gothic" w:hAnsi="MS Gothic" w:cs="MS Gothic" w:hint="eastAsia"/>
        </w:rPr>
        <w:t>身毛</w:t>
      </w:r>
      <w:r>
        <w:t xml:space="preserve"> [shinmō] /body hair/</w:t>
      </w:r>
    </w:p>
    <w:p w:rsidR="00A618CE" w:rsidRDefault="00A618CE" w:rsidP="00A618CE">
      <w:r>
        <w:rPr>
          <w:rFonts w:ascii="MS Gothic" w:eastAsia="MS Gothic" w:hAnsi="MS Gothic" w:cs="MS Gothic" w:hint="eastAsia"/>
        </w:rPr>
        <w:t>身毛上分</w:t>
      </w:r>
      <w:r>
        <w:t xml:space="preserve"> [shinmō jōbun] /body hair standing straight up/</w:t>
      </w:r>
    </w:p>
    <w:p w:rsidR="00A618CE" w:rsidRDefault="00A618CE" w:rsidP="00A618CE">
      <w:r>
        <w:rPr>
          <w:rFonts w:ascii="MS Gothic" w:eastAsia="MS Gothic" w:hAnsi="MS Gothic" w:cs="MS Gothic" w:hint="eastAsia"/>
        </w:rPr>
        <w:lastRenderedPageBreak/>
        <w:t>身毛上靡</w:t>
      </w:r>
      <w:r>
        <w:t xml:space="preserve"> [shinmō jōmi] /bodily hair standing straight up/</w:t>
      </w:r>
    </w:p>
    <w:p w:rsidR="00A618CE" w:rsidRDefault="00A618CE" w:rsidP="00A618CE">
      <w:r>
        <w:rPr>
          <w:rFonts w:ascii="MS Gothic" w:eastAsia="MS Gothic" w:hAnsi="MS Gothic" w:cs="MS Gothic" w:hint="eastAsia"/>
        </w:rPr>
        <w:t>身毛上靡相</w:t>
      </w:r>
      <w:r>
        <w:t xml:space="preserve"> [shinmō jōmi sō] /hairs on his body point upward/</w:t>
      </w:r>
    </w:p>
    <w:p w:rsidR="00A618CE" w:rsidRDefault="00A618CE" w:rsidP="00A618CE">
      <w:r>
        <w:rPr>
          <w:rFonts w:ascii="MS Gothic" w:eastAsia="MS Gothic" w:hAnsi="MS Gothic" w:cs="MS Gothic" w:hint="eastAsia"/>
        </w:rPr>
        <w:t>身毛孔一一毛生</w:t>
      </w:r>
      <w:r>
        <w:t xml:space="preserve"> [shinmōku ichiichi mōshō] /one hair in each pore of the body/</w:t>
      </w:r>
    </w:p>
    <w:p w:rsidR="00A618CE" w:rsidRDefault="00A618CE" w:rsidP="00A618CE">
      <w:r>
        <w:rPr>
          <w:rFonts w:ascii="MS Gothic" w:eastAsia="MS Gothic" w:hAnsi="MS Gothic" w:cs="MS Gothic" w:hint="eastAsia"/>
        </w:rPr>
        <w:t>身淨</w:t>
      </w:r>
      <w:r>
        <w:t xml:space="preserve"> [shinjō] /purified body/</w:t>
      </w:r>
    </w:p>
    <w:p w:rsidR="00A618CE" w:rsidRDefault="00A618CE" w:rsidP="00A618CE">
      <w:r>
        <w:rPr>
          <w:rFonts w:ascii="MS Gothic" w:eastAsia="MS Gothic" w:hAnsi="MS Gothic" w:cs="MS Gothic" w:hint="eastAsia"/>
        </w:rPr>
        <w:t>身淨慢</w:t>
      </w:r>
      <w:r>
        <w:t xml:space="preserve"> [shinjō man] /pride in the purity of one's body/</w:t>
      </w:r>
    </w:p>
    <w:p w:rsidR="00A618CE" w:rsidRDefault="00A618CE" w:rsidP="00A618CE">
      <w:r>
        <w:rPr>
          <w:rFonts w:ascii="MS Gothic" w:eastAsia="MS Gothic" w:hAnsi="MS Gothic" w:cs="MS Gothic" w:hint="eastAsia"/>
        </w:rPr>
        <w:t>身滿足</w:t>
      </w:r>
      <w:r>
        <w:t xml:space="preserve"> [shin manzoku] /perfection of bodily characteristics/</w:t>
      </w:r>
    </w:p>
    <w:p w:rsidR="00A618CE" w:rsidRDefault="00A618CE" w:rsidP="00A618CE">
      <w:r>
        <w:rPr>
          <w:rFonts w:ascii="MS Gothic" w:eastAsia="MS Gothic" w:hAnsi="MS Gothic" w:cs="MS Gothic" w:hint="eastAsia"/>
        </w:rPr>
        <w:t>身燈</w:t>
      </w:r>
      <w:r>
        <w:t xml:space="preserve"> [shintō] /body as a lamp/</w:t>
      </w:r>
    </w:p>
    <w:p w:rsidR="00A618CE" w:rsidRDefault="00A618CE" w:rsidP="00A618CE">
      <w:r>
        <w:rPr>
          <w:rFonts w:ascii="MS Gothic" w:eastAsia="MS Gothic" w:hAnsi="MS Gothic" w:cs="MS Gothic" w:hint="eastAsia"/>
        </w:rPr>
        <w:t>身田</w:t>
      </w:r>
      <w:r>
        <w:t xml:space="preserve"> [shinden] /body as a field/</w:t>
      </w:r>
    </w:p>
    <w:p w:rsidR="00A618CE" w:rsidRDefault="00A618CE" w:rsidP="00A618CE">
      <w:r>
        <w:rPr>
          <w:rFonts w:ascii="MS Gothic" w:eastAsia="MS Gothic" w:hAnsi="MS Gothic" w:cs="MS Gothic" w:hint="eastAsia"/>
        </w:rPr>
        <w:t>身界</w:t>
      </w:r>
      <w:r>
        <w:t xml:space="preserve"> [shinkai] /body as cognitive factor/</w:t>
      </w:r>
    </w:p>
    <w:p w:rsidR="00A618CE" w:rsidRDefault="00A618CE" w:rsidP="00A618CE">
      <w:r>
        <w:rPr>
          <w:rFonts w:ascii="MS Gothic" w:eastAsia="MS Gothic" w:hAnsi="MS Gothic" w:cs="MS Gothic" w:hint="eastAsia"/>
        </w:rPr>
        <w:t>身疲</w:t>
      </w:r>
      <w:r>
        <w:t xml:space="preserve"> [shinhi] /physical exhaustion/</w:t>
      </w:r>
    </w:p>
    <w:p w:rsidR="00A618CE" w:rsidRDefault="00A618CE" w:rsidP="00A618CE">
      <w:r>
        <w:rPr>
          <w:rFonts w:ascii="MS Gothic" w:eastAsia="MS Gothic" w:hAnsi="MS Gothic" w:cs="MS Gothic" w:hint="eastAsia"/>
        </w:rPr>
        <w:t>身皮</w:t>
      </w:r>
      <w:r>
        <w:t xml:space="preserve"> [shinpi] /skin/</w:t>
      </w:r>
    </w:p>
    <w:p w:rsidR="00A618CE" w:rsidRDefault="00A618CE" w:rsidP="00A618CE">
      <w:r>
        <w:rPr>
          <w:rFonts w:ascii="MS Gothic" w:eastAsia="MS Gothic" w:hAnsi="MS Gothic" w:cs="MS Gothic" w:hint="eastAsia"/>
        </w:rPr>
        <w:t>身皮細滑</w:t>
      </w:r>
      <w:r>
        <w:t xml:space="preserve"> [shinpi saikatsu] /fine and smooth skin/</w:t>
      </w:r>
    </w:p>
    <w:p w:rsidR="00A618CE" w:rsidRDefault="00A618CE" w:rsidP="00A618CE">
      <w:r>
        <w:rPr>
          <w:rFonts w:ascii="MS Gothic" w:eastAsia="MS Gothic" w:hAnsi="MS Gothic" w:cs="MS Gothic" w:hint="eastAsia"/>
        </w:rPr>
        <w:t>身皮細滑塵垢不著相</w:t>
      </w:r>
      <w:r>
        <w:t xml:space="preserve"> [shinpi saikatsu jinku fujaku sō] /his skin is fine and smooth such that dirt does not stick/</w:t>
      </w:r>
    </w:p>
    <w:p w:rsidR="00A618CE" w:rsidRDefault="00A618CE" w:rsidP="00A618CE">
      <w:r>
        <w:rPr>
          <w:rFonts w:ascii="MS Gothic" w:eastAsia="MS Gothic" w:hAnsi="MS Gothic" w:cs="MS Gothic" w:hint="eastAsia"/>
        </w:rPr>
        <w:t>身皮金色</w:t>
      </w:r>
      <w:r>
        <w:t xml:space="preserve"> [shinhi konshiki] /golden skin/</w:t>
      </w:r>
    </w:p>
    <w:p w:rsidR="00A618CE" w:rsidRDefault="00A618CE" w:rsidP="00A618CE">
      <w:r>
        <w:rPr>
          <w:rFonts w:ascii="MS Gothic" w:eastAsia="MS Gothic" w:hAnsi="MS Gothic" w:cs="MS Gothic" w:hint="eastAsia"/>
        </w:rPr>
        <w:t>身皮金色常光一尋</w:t>
      </w:r>
      <w:r>
        <w:t xml:space="preserve"> [shinpi konshiki jōkō ichijin] /a golden both with an aura that radiates a fathom's distance/</w:t>
      </w:r>
    </w:p>
    <w:p w:rsidR="00A618CE" w:rsidRDefault="00A618CE" w:rsidP="00A618CE">
      <w:r>
        <w:rPr>
          <w:rFonts w:ascii="MS Gothic" w:eastAsia="MS Gothic" w:hAnsi="MS Gothic" w:cs="MS Gothic" w:hint="eastAsia"/>
        </w:rPr>
        <w:t>身皮金色相</w:t>
      </w:r>
      <w:r>
        <w:t xml:space="preserve"> [shinpi konshiki sō] /golden body/</w:t>
      </w:r>
    </w:p>
    <w:p w:rsidR="00A618CE" w:rsidRDefault="00A618CE" w:rsidP="00A618CE">
      <w:r>
        <w:rPr>
          <w:rFonts w:ascii="MS Gothic" w:eastAsia="MS Gothic" w:hAnsi="MS Gothic" w:cs="MS Gothic" w:hint="eastAsia"/>
        </w:rPr>
        <w:t>身相</w:t>
      </w:r>
      <w:r>
        <w:t xml:space="preserve"> [shinsō] /special characteristics of a body/</w:t>
      </w:r>
    </w:p>
    <w:p w:rsidR="00A618CE" w:rsidRDefault="00A618CE" w:rsidP="00A618CE">
      <w:r>
        <w:rPr>
          <w:rFonts w:ascii="MS Gothic" w:eastAsia="MS Gothic" w:hAnsi="MS Gothic" w:cs="MS Gothic" w:hint="eastAsia"/>
        </w:rPr>
        <w:t>身相圓滿</w:t>
      </w:r>
      <w:r>
        <w:t xml:space="preserve"> [shinsō enman] /body shape is full and round/</w:t>
      </w:r>
    </w:p>
    <w:p w:rsidR="00A618CE" w:rsidRDefault="00A618CE" w:rsidP="00A618CE">
      <w:r>
        <w:rPr>
          <w:rFonts w:ascii="MS Gothic" w:eastAsia="MS Gothic" w:hAnsi="MS Gothic" w:cs="MS Gothic" w:hint="eastAsia"/>
        </w:rPr>
        <w:t>身相圓滿如諾瞿陀</w:t>
      </w:r>
      <w:r>
        <w:t xml:space="preserve"> [shinsō enman nyo nakuguda] /a body which has proportionate limbs such that its circumference with the extended limbs is circular [like the shape of a fig tree]/</w:t>
      </w:r>
    </w:p>
    <w:p w:rsidR="00A618CE" w:rsidRDefault="00A618CE" w:rsidP="00A618CE">
      <w:r>
        <w:rPr>
          <w:rFonts w:ascii="MS Gothic" w:eastAsia="MS Gothic" w:hAnsi="MS Gothic" w:cs="MS Gothic" w:hint="eastAsia"/>
        </w:rPr>
        <w:t>身神</w:t>
      </w:r>
      <w:r>
        <w:t xml:space="preserve"> [shinjin] /body and spirit/</w:t>
      </w:r>
    </w:p>
    <w:p w:rsidR="00A618CE" w:rsidRDefault="00A618CE" w:rsidP="00A618CE">
      <w:r>
        <w:rPr>
          <w:rFonts w:ascii="MS Gothic" w:eastAsia="MS Gothic" w:hAnsi="MS Gothic" w:cs="MS Gothic" w:hint="eastAsia"/>
        </w:rPr>
        <w:t>身肉</w:t>
      </w:r>
      <w:r>
        <w:t xml:space="preserve"> [shinniku] /bodily flesh/</w:t>
      </w:r>
    </w:p>
    <w:p w:rsidR="00A618CE" w:rsidRDefault="00A618CE" w:rsidP="00A618CE">
      <w:r>
        <w:rPr>
          <w:rFonts w:ascii="MS Gothic" w:eastAsia="MS Gothic" w:hAnsi="MS Gothic" w:cs="MS Gothic" w:hint="eastAsia"/>
        </w:rPr>
        <w:t>身致癩病</w:t>
      </w:r>
      <w:r>
        <w:t xml:space="preserve"> [shinchirai byō] /leprosy/</w:t>
      </w:r>
    </w:p>
    <w:p w:rsidR="00A618CE" w:rsidRDefault="00A618CE" w:rsidP="00A618CE">
      <w:r>
        <w:rPr>
          <w:rFonts w:ascii="MS Gothic" w:eastAsia="MS Gothic" w:hAnsi="MS Gothic" w:cs="MS Gothic" w:hint="eastAsia"/>
        </w:rPr>
        <w:t>身色</w:t>
      </w:r>
      <w:r>
        <w:t xml:space="preserve"> [shinshiki] /physical appearance/</w:t>
      </w:r>
    </w:p>
    <w:p w:rsidR="00A618CE" w:rsidRDefault="00A618CE" w:rsidP="00A618CE">
      <w:r>
        <w:rPr>
          <w:rFonts w:ascii="MS Gothic" w:eastAsia="MS Gothic" w:hAnsi="MS Gothic" w:cs="MS Gothic" w:hint="eastAsia"/>
        </w:rPr>
        <w:t>身苦</w:t>
      </w:r>
      <w:r>
        <w:t xml:space="preserve"> [shinku] /physical suffering/</w:t>
      </w:r>
    </w:p>
    <w:p w:rsidR="00A618CE" w:rsidRDefault="00A618CE" w:rsidP="00A618CE">
      <w:r>
        <w:rPr>
          <w:rFonts w:ascii="MS Gothic" w:eastAsia="MS Gothic" w:hAnsi="MS Gothic" w:cs="MS Gothic" w:hint="eastAsia"/>
        </w:rPr>
        <w:t>身蓮</w:t>
      </w:r>
      <w:r>
        <w:t xml:space="preserve"> [shinren] /the lotus in the body/</w:t>
      </w:r>
    </w:p>
    <w:p w:rsidR="00A618CE" w:rsidRDefault="00A618CE" w:rsidP="00A618CE">
      <w:r>
        <w:rPr>
          <w:rFonts w:ascii="MS Gothic" w:eastAsia="MS Gothic" w:hAnsi="MS Gothic" w:cs="MS Gothic" w:hint="eastAsia"/>
        </w:rPr>
        <w:t>身處</w:t>
      </w:r>
      <w:r>
        <w:t xml:space="preserve"> [shinsho] /bodily field/</w:t>
      </w:r>
    </w:p>
    <w:p w:rsidR="00A618CE" w:rsidRDefault="00A618CE" w:rsidP="00A618CE">
      <w:r>
        <w:rPr>
          <w:rFonts w:ascii="MS Gothic" w:eastAsia="MS Gothic" w:hAnsi="MS Gothic" w:cs="MS Gothic" w:hint="eastAsia"/>
        </w:rPr>
        <w:t>身處所</w:t>
      </w:r>
      <w:r>
        <w:t xml:space="preserve"> [shin shosho] /locus of the body/</w:t>
      </w:r>
    </w:p>
    <w:p w:rsidR="00A618CE" w:rsidRDefault="00A618CE" w:rsidP="00A618CE">
      <w:r>
        <w:rPr>
          <w:rFonts w:ascii="MS Gothic" w:eastAsia="MS Gothic" w:hAnsi="MS Gothic" w:cs="MS Gothic" w:hint="eastAsia"/>
        </w:rPr>
        <w:t>身表業</w:t>
      </w:r>
      <w:r>
        <w:t xml:space="preserve"> [shinhyō gō] /manifest bodily karma/</w:t>
      </w:r>
    </w:p>
    <w:p w:rsidR="00A618CE" w:rsidRDefault="00A618CE" w:rsidP="00A618CE">
      <w:r>
        <w:rPr>
          <w:rFonts w:ascii="MS Gothic" w:eastAsia="MS Gothic" w:hAnsi="MS Gothic" w:cs="MS Gothic" w:hint="eastAsia"/>
        </w:rPr>
        <w:lastRenderedPageBreak/>
        <w:t>身見</w:t>
      </w:r>
      <w:r>
        <w:t xml:space="preserve"> [shinken] /the reifying view/</w:t>
      </w:r>
    </w:p>
    <w:p w:rsidR="00A618CE" w:rsidRDefault="00A618CE" w:rsidP="00A618CE">
      <w:r>
        <w:rPr>
          <w:rFonts w:ascii="MS Gothic" w:eastAsia="MS Gothic" w:hAnsi="MS Gothic" w:cs="MS Gothic" w:hint="eastAsia"/>
        </w:rPr>
        <w:t>身見邊見</w:t>
      </w:r>
      <w:r>
        <w:t xml:space="preserve"> [shinken henken] /view of body-as-real and extreme views/</w:t>
      </w:r>
    </w:p>
    <w:p w:rsidR="00A618CE" w:rsidRDefault="00A618CE" w:rsidP="00A618CE">
      <w:r>
        <w:rPr>
          <w:rFonts w:ascii="MS Gothic" w:eastAsia="MS Gothic" w:hAnsi="MS Gothic" w:cs="MS Gothic" w:hint="eastAsia"/>
        </w:rPr>
        <w:t>身語</w:t>
      </w:r>
      <w:r>
        <w:t xml:space="preserve"> [shingo] /[behavior of] body and speech/</w:t>
      </w:r>
    </w:p>
    <w:p w:rsidR="00A618CE" w:rsidRDefault="00A618CE" w:rsidP="00A618CE">
      <w:r>
        <w:rPr>
          <w:rFonts w:ascii="MS Gothic" w:eastAsia="MS Gothic" w:hAnsi="MS Gothic" w:cs="MS Gothic" w:hint="eastAsia"/>
        </w:rPr>
        <w:t>身語心</w:t>
      </w:r>
      <w:r>
        <w:t xml:space="preserve"> [shin go shin] /bodily action, speech, and thought/</w:t>
      </w:r>
    </w:p>
    <w:p w:rsidR="00A618CE" w:rsidRDefault="00A618CE" w:rsidP="00A618CE">
      <w:r>
        <w:rPr>
          <w:rFonts w:ascii="MS Gothic" w:eastAsia="MS Gothic" w:hAnsi="MS Gothic" w:cs="MS Gothic" w:hint="eastAsia"/>
        </w:rPr>
        <w:t>身語意</w:t>
      </w:r>
      <w:r>
        <w:t xml:space="preserve"> [shingoi] /three karmas (activities) of bodily action, speech, and thought/</w:t>
      </w:r>
    </w:p>
    <w:p w:rsidR="00A618CE" w:rsidRDefault="00A618CE" w:rsidP="00A618CE">
      <w:r>
        <w:rPr>
          <w:rFonts w:ascii="MS Gothic" w:eastAsia="MS Gothic" w:hAnsi="MS Gothic" w:cs="MS Gothic" w:hint="eastAsia"/>
        </w:rPr>
        <w:t>身語意業</w:t>
      </w:r>
      <w:r>
        <w:t xml:space="preserve"> [shingoi gō] /three karmas (activities) of bodily action, speech, and thought/</w:t>
      </w:r>
    </w:p>
    <w:p w:rsidR="00A618CE" w:rsidRDefault="00A618CE" w:rsidP="00A618CE">
      <w:r>
        <w:rPr>
          <w:rFonts w:ascii="MS Gothic" w:eastAsia="MS Gothic" w:hAnsi="MS Gothic" w:cs="MS Gothic" w:hint="eastAsia"/>
        </w:rPr>
        <w:t>身語業</w:t>
      </w:r>
      <w:r>
        <w:t xml:space="preserve"> [shingo gō] /activities of body and speech/</w:t>
      </w:r>
    </w:p>
    <w:p w:rsidR="00A618CE" w:rsidRDefault="00A618CE" w:rsidP="00A618CE">
      <w:r>
        <w:rPr>
          <w:rFonts w:ascii="MS Gothic" w:eastAsia="MS Gothic" w:hAnsi="MS Gothic" w:cs="MS Gothic" w:hint="eastAsia"/>
        </w:rPr>
        <w:t>身諸毛孔一一毛生</w:t>
      </w:r>
      <w:r>
        <w:t xml:space="preserve"> [shinsho mōku ichiichi mōshō] /a hair in every pore of the body/</w:t>
      </w:r>
    </w:p>
    <w:p w:rsidR="00A618CE" w:rsidRDefault="00A618CE" w:rsidP="00A618CE">
      <w:r>
        <w:rPr>
          <w:rFonts w:ascii="MS Gothic" w:eastAsia="MS Gothic" w:hAnsi="MS Gothic" w:cs="MS Gothic" w:hint="eastAsia"/>
        </w:rPr>
        <w:t>身諸毛孔一一毛生相</w:t>
      </w:r>
      <w:r>
        <w:t xml:space="preserve"> [shinsho mōku ichiichi mōshō sō] /one hair in each pore of the body/</w:t>
      </w:r>
    </w:p>
    <w:p w:rsidR="00A618CE" w:rsidRDefault="00A618CE" w:rsidP="00A618CE">
      <w:r>
        <w:rPr>
          <w:rFonts w:ascii="MS Gothic" w:eastAsia="MS Gothic" w:hAnsi="MS Gothic" w:cs="MS Gothic" w:hint="eastAsia"/>
        </w:rPr>
        <w:t>身證</w:t>
      </w:r>
      <w:r>
        <w:t xml:space="preserve"> [shinshō] /experiencing (in, with) one's body/</w:t>
      </w:r>
    </w:p>
    <w:p w:rsidR="00A618CE" w:rsidRDefault="00A618CE" w:rsidP="00A618CE">
      <w:r>
        <w:rPr>
          <w:rFonts w:ascii="MS Gothic" w:eastAsia="MS Gothic" w:hAnsi="MS Gothic" w:cs="MS Gothic" w:hint="eastAsia"/>
        </w:rPr>
        <w:t>身識</w:t>
      </w:r>
      <w:r>
        <w:t xml:space="preserve"> [shinshiki] /bodily consciousness/</w:t>
      </w:r>
    </w:p>
    <w:p w:rsidR="00A618CE" w:rsidRDefault="00A618CE" w:rsidP="00A618CE">
      <w:r>
        <w:rPr>
          <w:rFonts w:ascii="MS Gothic" w:eastAsia="MS Gothic" w:hAnsi="MS Gothic" w:cs="MS Gothic" w:hint="eastAsia"/>
        </w:rPr>
        <w:t>身財</w:t>
      </w:r>
      <w:r>
        <w:t xml:space="preserve"> [shinzai] /self and property/</w:t>
      </w:r>
    </w:p>
    <w:p w:rsidR="00A618CE" w:rsidRDefault="00A618CE" w:rsidP="00A618CE">
      <w:r>
        <w:rPr>
          <w:rFonts w:ascii="MS Gothic" w:eastAsia="MS Gothic" w:hAnsi="MS Gothic" w:cs="MS Gothic" w:hint="eastAsia"/>
        </w:rPr>
        <w:t>身身</w:t>
      </w:r>
      <w:r>
        <w:t xml:space="preserve"> [shinshin] /various bodies/</w:t>
      </w:r>
    </w:p>
    <w:p w:rsidR="00A618CE" w:rsidRDefault="00A618CE" w:rsidP="00A618CE">
      <w:r>
        <w:rPr>
          <w:rFonts w:ascii="MS Gothic" w:eastAsia="MS Gothic" w:hAnsi="MS Gothic" w:cs="MS Gothic" w:hint="eastAsia"/>
        </w:rPr>
        <w:t>身車</w:t>
      </w:r>
      <w:r>
        <w:t xml:space="preserve"> [shinsha] /body as vehicle/</w:t>
      </w:r>
    </w:p>
    <w:p w:rsidR="00A618CE" w:rsidRDefault="00A618CE" w:rsidP="00A618CE">
      <w:r>
        <w:rPr>
          <w:rFonts w:ascii="MS Gothic" w:eastAsia="MS Gothic" w:hAnsi="MS Gothic" w:cs="MS Gothic" w:hint="eastAsia"/>
        </w:rPr>
        <w:t>身通</w:t>
      </w:r>
      <w:r>
        <w:t xml:space="preserve"> [shintsū] /The supernatural power of unimpeded bodily function/</w:t>
      </w:r>
    </w:p>
    <w:p w:rsidR="00A618CE" w:rsidRDefault="00A618CE" w:rsidP="00A618CE">
      <w:r>
        <w:rPr>
          <w:rFonts w:ascii="MS Gothic" w:eastAsia="MS Gothic" w:hAnsi="MS Gothic" w:cs="MS Gothic" w:hint="eastAsia"/>
        </w:rPr>
        <w:t>身邊二見</w:t>
      </w:r>
      <w:r>
        <w:t xml:space="preserve"> [shinhen niken] /two deluded views of attachment to self and attachment to extremes/</w:t>
      </w:r>
    </w:p>
    <w:p w:rsidR="00A618CE" w:rsidRDefault="00A618CE" w:rsidP="00A618CE">
      <w:r>
        <w:rPr>
          <w:rFonts w:ascii="MS Gothic" w:eastAsia="MS Gothic" w:hAnsi="MS Gothic" w:cs="MS Gothic" w:hint="eastAsia"/>
        </w:rPr>
        <w:t>身邊際受</w:t>
      </w:r>
      <w:r>
        <w:t xml:space="preserve"> [shin hensai ju] /the feeling of the end of the body/</w:t>
      </w:r>
    </w:p>
    <w:p w:rsidR="00A618CE" w:rsidRDefault="00A618CE" w:rsidP="00A618CE">
      <w:r>
        <w:rPr>
          <w:rFonts w:ascii="MS Gothic" w:eastAsia="MS Gothic" w:hAnsi="MS Gothic" w:cs="MS Gothic" w:hint="eastAsia"/>
        </w:rPr>
        <w:t>身雲</w:t>
      </w:r>
      <w:r>
        <w:t xml:space="preserve"> [shinun] /cloud-bodies/</w:t>
      </w:r>
    </w:p>
    <w:p w:rsidR="00A618CE" w:rsidRDefault="00A618CE" w:rsidP="00A618CE">
      <w:r>
        <w:rPr>
          <w:rFonts w:ascii="MS Gothic" w:eastAsia="MS Gothic" w:hAnsi="MS Gothic" w:cs="MS Gothic" w:hint="eastAsia"/>
        </w:rPr>
        <w:t>身骨</w:t>
      </w:r>
      <w:r>
        <w:t xml:space="preserve"> [shinkotsu] /bones/</w:t>
      </w:r>
    </w:p>
    <w:p w:rsidR="00A618CE" w:rsidRDefault="00A618CE" w:rsidP="00A618CE">
      <w:r>
        <w:rPr>
          <w:rFonts w:ascii="MS Gothic" w:eastAsia="MS Gothic" w:hAnsi="MS Gothic" w:cs="MS Gothic" w:hint="eastAsia"/>
        </w:rPr>
        <w:t>身體</w:t>
      </w:r>
      <w:r>
        <w:t xml:space="preserve"> [shintai] /body/</w:t>
      </w:r>
    </w:p>
    <w:p w:rsidR="00A618CE" w:rsidRDefault="00A618CE" w:rsidP="00A618CE">
      <w:r>
        <w:rPr>
          <w:rFonts w:ascii="MS Gothic" w:eastAsia="MS Gothic" w:hAnsi="MS Gothic" w:cs="MS Gothic" w:hint="eastAsia"/>
        </w:rPr>
        <w:t>身魔</w:t>
      </w:r>
      <w:r>
        <w:t xml:space="preserve"> [shinma] /the Māras of the body/</w:t>
      </w:r>
    </w:p>
    <w:p w:rsidR="00A618CE" w:rsidRDefault="00A618CE" w:rsidP="00A618CE">
      <w:r>
        <w:rPr>
          <w:rFonts w:ascii="MS Gothic" w:eastAsia="MS Gothic" w:hAnsi="MS Gothic" w:cs="MS Gothic" w:hint="eastAsia"/>
        </w:rPr>
        <w:t>躭摩栗底</w:t>
      </w:r>
      <w:r>
        <w:t xml:space="preserve"> [Tanmaritei] /Tāmralipti/</w:t>
      </w:r>
    </w:p>
    <w:p w:rsidR="00A618CE" w:rsidRDefault="00A618CE" w:rsidP="00A618CE">
      <w:r>
        <w:rPr>
          <w:rFonts w:ascii="MS Gothic" w:eastAsia="MS Gothic" w:hAnsi="MS Gothic" w:cs="MS Gothic" w:hint="eastAsia"/>
        </w:rPr>
        <w:t>躰</w:t>
      </w:r>
      <w:r>
        <w:t xml:space="preserve"> [tai] /body/</w:t>
      </w:r>
    </w:p>
    <w:p w:rsidR="00A618CE" w:rsidRDefault="00A618CE" w:rsidP="00A618CE">
      <w:r>
        <w:rPr>
          <w:rFonts w:ascii="MS Gothic" w:eastAsia="MS Gothic" w:hAnsi="MS Gothic" w:cs="MS Gothic" w:hint="eastAsia"/>
        </w:rPr>
        <w:t>軀</w:t>
      </w:r>
      <w:r>
        <w:t xml:space="preserve"> [ku] /body/</w:t>
      </w:r>
    </w:p>
    <w:p w:rsidR="00A618CE" w:rsidRDefault="00A618CE" w:rsidP="00A618CE">
      <w:r>
        <w:rPr>
          <w:rFonts w:ascii="MS Gothic" w:eastAsia="MS Gothic" w:hAnsi="MS Gothic" w:cs="MS Gothic" w:hint="eastAsia"/>
        </w:rPr>
        <w:t>軀命</w:t>
      </w:r>
      <w:r>
        <w:t xml:space="preserve"> [kumyō] /life/</w:t>
      </w:r>
    </w:p>
    <w:p w:rsidR="00A618CE" w:rsidRDefault="00A618CE" w:rsidP="00A618CE">
      <w:r>
        <w:rPr>
          <w:rFonts w:ascii="MS Gothic" w:eastAsia="MS Gothic" w:hAnsi="MS Gothic" w:cs="MS Gothic" w:hint="eastAsia"/>
        </w:rPr>
        <w:t>車</w:t>
      </w:r>
      <w:r>
        <w:t xml:space="preserve"> [sha] /car/</w:t>
      </w:r>
    </w:p>
    <w:p w:rsidR="00A618CE" w:rsidRDefault="00A618CE" w:rsidP="00A618CE">
      <w:r>
        <w:rPr>
          <w:rFonts w:ascii="MS Gothic" w:eastAsia="MS Gothic" w:hAnsi="MS Gothic" w:cs="MS Gothic" w:hint="eastAsia"/>
        </w:rPr>
        <w:t>車乘</w:t>
      </w:r>
      <w:r>
        <w:t xml:space="preserve"> [shajō] /vehicle(s)/</w:t>
      </w:r>
    </w:p>
    <w:p w:rsidR="00A618CE" w:rsidRDefault="00A618CE" w:rsidP="00A618CE">
      <w:r>
        <w:rPr>
          <w:rFonts w:ascii="MS Gothic" w:eastAsia="MS Gothic" w:hAnsi="MS Gothic" w:cs="MS Gothic" w:hint="eastAsia"/>
        </w:rPr>
        <w:t>車也</w:t>
      </w:r>
      <w:r>
        <w:t xml:space="preserve"> [shaya] /(Skt. chāya)/</w:t>
      </w:r>
    </w:p>
    <w:p w:rsidR="00A618CE" w:rsidRDefault="00A618CE" w:rsidP="00A618CE">
      <w:r>
        <w:rPr>
          <w:rFonts w:ascii="MS Gothic" w:eastAsia="MS Gothic" w:hAnsi="MS Gothic" w:cs="MS Gothic" w:hint="eastAsia"/>
        </w:rPr>
        <w:t>車匿</w:t>
      </w:r>
      <w:r>
        <w:t xml:space="preserve"> [Shanoku] /Chandaka/</w:t>
      </w:r>
    </w:p>
    <w:p w:rsidR="00A618CE" w:rsidRDefault="00A618CE" w:rsidP="00A618CE">
      <w:r>
        <w:rPr>
          <w:rFonts w:ascii="MS Gothic" w:eastAsia="MS Gothic" w:hAnsi="MS Gothic" w:cs="MS Gothic" w:hint="eastAsia"/>
        </w:rPr>
        <w:t>車帝</w:t>
      </w:r>
      <w:r>
        <w:t xml:space="preserve"> [Shatai] /Śataparṇa/</w:t>
      </w:r>
    </w:p>
    <w:p w:rsidR="00A618CE" w:rsidRDefault="00A618CE" w:rsidP="00A618CE">
      <w:r>
        <w:rPr>
          <w:rFonts w:ascii="MS Gothic" w:eastAsia="MS Gothic" w:hAnsi="MS Gothic" w:cs="MS Gothic" w:hint="eastAsia"/>
        </w:rPr>
        <w:lastRenderedPageBreak/>
        <w:t>車渠</w:t>
      </w:r>
      <w:r>
        <w:t xml:space="preserve"> [shago] /agate/</w:t>
      </w:r>
    </w:p>
    <w:p w:rsidR="00A618CE" w:rsidRDefault="00A618CE" w:rsidP="00A618CE">
      <w:r>
        <w:rPr>
          <w:rFonts w:ascii="MS Gothic" w:eastAsia="MS Gothic" w:hAnsi="MS Gothic" w:cs="MS Gothic" w:hint="eastAsia"/>
        </w:rPr>
        <w:t>車</w:t>
      </w:r>
      <w:r>
        <w:rPr>
          <w:rFonts w:ascii="Microsoft JhengHei" w:eastAsia="Microsoft JhengHei" w:hAnsi="Microsoft JhengHei" w:cs="Microsoft JhengHei" w:hint="eastAsia"/>
        </w:rPr>
        <w:t>璖</w:t>
      </w:r>
      <w:r>
        <w:t xml:space="preserve"> [shago] /giant clam shell/</w:t>
      </w:r>
    </w:p>
    <w:p w:rsidR="00A618CE" w:rsidRDefault="00A618CE" w:rsidP="00A618CE">
      <w:r>
        <w:rPr>
          <w:rFonts w:ascii="MS Gothic" w:eastAsia="MS Gothic" w:hAnsi="MS Gothic" w:cs="MS Gothic" w:hint="eastAsia"/>
        </w:rPr>
        <w:t>車軸</w:t>
      </w:r>
      <w:r>
        <w:t xml:space="preserve"> [shajiku] /hub of a wheel/</w:t>
      </w:r>
    </w:p>
    <w:p w:rsidR="00A618CE" w:rsidRDefault="00A618CE" w:rsidP="00A618CE">
      <w:r>
        <w:rPr>
          <w:rFonts w:ascii="MS Gothic" w:eastAsia="MS Gothic" w:hAnsi="MS Gothic" w:cs="MS Gothic" w:hint="eastAsia"/>
        </w:rPr>
        <w:t>車鉢羅婆</w:t>
      </w:r>
      <w:r>
        <w:t xml:space="preserve"> [Shaharaba] /Cheboloupo/</w:t>
      </w:r>
    </w:p>
    <w:p w:rsidR="00A618CE" w:rsidRDefault="00A618CE" w:rsidP="00A618CE">
      <w:r>
        <w:rPr>
          <w:rFonts w:ascii="MS Gothic" w:eastAsia="MS Gothic" w:hAnsi="MS Gothic" w:cs="MS Gothic" w:hint="eastAsia"/>
        </w:rPr>
        <w:t>軌</w:t>
      </w:r>
      <w:r>
        <w:t xml:space="preserve"> [ki] /a rule of law/</w:t>
      </w:r>
    </w:p>
    <w:p w:rsidR="00A618CE" w:rsidRDefault="00A618CE" w:rsidP="00A618CE">
      <w:r>
        <w:rPr>
          <w:rFonts w:ascii="MS Gothic" w:eastAsia="MS Gothic" w:hAnsi="MS Gothic" w:cs="MS Gothic" w:hint="eastAsia"/>
        </w:rPr>
        <w:t>軌儀</w:t>
      </w:r>
      <w:r>
        <w:t xml:space="preserve"> [kigi] /rule/</w:t>
      </w:r>
    </w:p>
    <w:p w:rsidR="00A618CE" w:rsidRDefault="00A618CE" w:rsidP="00A618CE">
      <w:r>
        <w:rPr>
          <w:rFonts w:ascii="MS Gothic" w:eastAsia="MS Gothic" w:hAnsi="MS Gothic" w:cs="MS Gothic" w:hint="eastAsia"/>
        </w:rPr>
        <w:t>軌則</w:t>
      </w:r>
      <w:r>
        <w:t xml:space="preserve"> [kisoku] /an observance/</w:t>
      </w:r>
    </w:p>
    <w:p w:rsidR="00A618CE" w:rsidRDefault="00A618CE" w:rsidP="00A618CE">
      <w:r>
        <w:rPr>
          <w:rFonts w:ascii="MS Gothic" w:eastAsia="MS Gothic" w:hAnsi="MS Gothic" w:cs="MS Gothic" w:hint="eastAsia"/>
        </w:rPr>
        <w:t>軌度</w:t>
      </w:r>
      <w:r>
        <w:t xml:space="preserve"> [kido/taku] /law/</w:t>
      </w:r>
    </w:p>
    <w:p w:rsidR="00A618CE" w:rsidRDefault="00A618CE" w:rsidP="00A618CE">
      <w:r>
        <w:rPr>
          <w:rFonts w:ascii="MS Gothic" w:eastAsia="MS Gothic" w:hAnsi="MS Gothic" w:cs="MS Gothic" w:hint="eastAsia"/>
        </w:rPr>
        <w:t>軌持</w:t>
      </w:r>
      <w:r>
        <w:t xml:space="preserve"> [kiji] /rules/</w:t>
      </w:r>
    </w:p>
    <w:p w:rsidR="00A618CE" w:rsidRDefault="00A618CE" w:rsidP="00A618CE">
      <w:r>
        <w:rPr>
          <w:rFonts w:ascii="MS Gothic" w:eastAsia="MS Gothic" w:hAnsi="MS Gothic" w:cs="MS Gothic" w:hint="eastAsia"/>
        </w:rPr>
        <w:t>軌法師</w:t>
      </w:r>
      <w:r>
        <w:t xml:space="preserve"> [Ki hōshi] /Gui fashi/</w:t>
      </w:r>
    </w:p>
    <w:p w:rsidR="00A618CE" w:rsidRDefault="00A618CE" w:rsidP="00A618CE">
      <w:r>
        <w:rPr>
          <w:rFonts w:ascii="MS Gothic" w:eastAsia="MS Gothic" w:hAnsi="MS Gothic" w:cs="MS Gothic" w:hint="eastAsia"/>
        </w:rPr>
        <w:t>軌範</w:t>
      </w:r>
      <w:r>
        <w:t xml:space="preserve"> [kihan] /paradigm/</w:t>
      </w:r>
    </w:p>
    <w:p w:rsidR="00A618CE" w:rsidRDefault="00A618CE" w:rsidP="00A618CE">
      <w:r>
        <w:rPr>
          <w:rFonts w:ascii="MS Gothic" w:eastAsia="MS Gothic" w:hAnsi="MS Gothic" w:cs="MS Gothic" w:hint="eastAsia"/>
        </w:rPr>
        <w:t>軌範師</w:t>
      </w:r>
      <w:r>
        <w:t xml:space="preserve"> [kihanshi] /a master/</w:t>
      </w:r>
    </w:p>
    <w:p w:rsidR="00A618CE" w:rsidRDefault="00A618CE" w:rsidP="00A618CE">
      <w:r>
        <w:rPr>
          <w:rFonts w:ascii="MS Gothic" w:eastAsia="MS Gothic" w:hAnsi="MS Gothic" w:cs="MS Gothic" w:hint="eastAsia"/>
        </w:rPr>
        <w:t>軌經</w:t>
      </w:r>
      <w:r>
        <w:t xml:space="preserve"> [Ki kyō] /Standard Sūtra/</w:t>
      </w:r>
    </w:p>
    <w:p w:rsidR="00A618CE" w:rsidRDefault="00A618CE" w:rsidP="00A618CE">
      <w:r>
        <w:rPr>
          <w:rFonts w:ascii="MS Gothic" w:eastAsia="MS Gothic" w:hAnsi="MS Gothic" w:cs="MS Gothic" w:hint="eastAsia"/>
        </w:rPr>
        <w:t>軍</w:t>
      </w:r>
      <w:r>
        <w:t xml:space="preserve"> [gun] /an army/</w:t>
      </w:r>
    </w:p>
    <w:p w:rsidR="00A618CE" w:rsidRDefault="00A618CE" w:rsidP="00A618CE">
      <w:r>
        <w:rPr>
          <w:rFonts w:ascii="MS Gothic" w:eastAsia="MS Gothic" w:hAnsi="MS Gothic" w:cs="MS Gothic" w:hint="eastAsia"/>
        </w:rPr>
        <w:t>軍持</w:t>
      </w:r>
      <w:r>
        <w:t xml:space="preserve"> [kunchi] /kuṇḍa/</w:t>
      </w:r>
    </w:p>
    <w:p w:rsidR="00A618CE" w:rsidRDefault="00A618CE" w:rsidP="00A618CE">
      <w:r>
        <w:rPr>
          <w:rFonts w:ascii="MS Gothic" w:eastAsia="MS Gothic" w:hAnsi="MS Gothic" w:cs="MS Gothic" w:hint="eastAsia"/>
        </w:rPr>
        <w:t>軍旅</w:t>
      </w:r>
      <w:r>
        <w:t xml:space="preserve"> [gunryo] /troops/</w:t>
      </w:r>
    </w:p>
    <w:p w:rsidR="00A618CE" w:rsidRDefault="00A618CE" w:rsidP="00A618CE">
      <w:r>
        <w:rPr>
          <w:rFonts w:ascii="MS Gothic" w:eastAsia="MS Gothic" w:hAnsi="MS Gothic" w:cs="MS Gothic" w:hint="eastAsia"/>
        </w:rPr>
        <w:t>軍林</w:t>
      </w:r>
      <w:r>
        <w:t xml:space="preserve"> [gunrin] /armies and forests/</w:t>
      </w:r>
    </w:p>
    <w:p w:rsidR="00A618CE" w:rsidRDefault="00A618CE" w:rsidP="00A618CE">
      <w:r>
        <w:rPr>
          <w:rFonts w:ascii="MS Gothic" w:eastAsia="MS Gothic" w:hAnsi="MS Gothic" w:cs="MS Gothic" w:hint="eastAsia"/>
        </w:rPr>
        <w:t>軍荼</w:t>
      </w:r>
      <w:r>
        <w:t xml:space="preserve"> [gunda] /kuṇḍa/</w:t>
      </w:r>
    </w:p>
    <w:p w:rsidR="00A618CE" w:rsidRDefault="00A618CE" w:rsidP="00A618CE">
      <w:r>
        <w:rPr>
          <w:rFonts w:ascii="MS Gothic" w:eastAsia="MS Gothic" w:hAnsi="MS Gothic" w:cs="MS Gothic" w:hint="eastAsia"/>
        </w:rPr>
        <w:t>軍荼利</w:t>
      </w:r>
      <w:r>
        <w:t xml:space="preserve"> [Gundari] /Kuṇḍalī/</w:t>
      </w:r>
    </w:p>
    <w:p w:rsidR="00A618CE" w:rsidRDefault="00A618CE" w:rsidP="00A618CE">
      <w:r>
        <w:rPr>
          <w:rFonts w:ascii="MS Gothic" w:eastAsia="MS Gothic" w:hAnsi="MS Gothic" w:cs="MS Gothic" w:hint="eastAsia"/>
        </w:rPr>
        <w:t>軍遲</w:t>
      </w:r>
      <w:r>
        <w:t xml:space="preserve"> [kunchi] /kuṇḍikā/</w:t>
      </w:r>
    </w:p>
    <w:p w:rsidR="00A618CE" w:rsidRDefault="00A618CE" w:rsidP="00A618CE">
      <w:r>
        <w:rPr>
          <w:rFonts w:ascii="MS Gothic" w:eastAsia="MS Gothic" w:hAnsi="MS Gothic" w:cs="MS Gothic" w:hint="eastAsia"/>
        </w:rPr>
        <w:t>軍頭</w:t>
      </w:r>
      <w:r>
        <w:t xml:space="preserve"> [Gunzu] /Kuntī/</w:t>
      </w:r>
    </w:p>
    <w:p w:rsidR="00A618CE" w:rsidRDefault="00A618CE" w:rsidP="00A618CE">
      <w:r>
        <w:rPr>
          <w:rFonts w:ascii="MS Gothic" w:eastAsia="MS Gothic" w:hAnsi="MS Gothic" w:cs="MS Gothic" w:hint="eastAsia"/>
        </w:rPr>
        <w:t>軒窗</w:t>
      </w:r>
      <w:r>
        <w:t xml:space="preserve"> [kensō] /a window/</w:t>
      </w:r>
    </w:p>
    <w:p w:rsidR="00A618CE" w:rsidRDefault="00A618CE" w:rsidP="00A618CE">
      <w:r>
        <w:rPr>
          <w:rFonts w:ascii="MS Gothic" w:eastAsia="MS Gothic" w:hAnsi="MS Gothic" w:cs="MS Gothic" w:hint="eastAsia"/>
        </w:rPr>
        <w:t>軒闥</w:t>
      </w:r>
      <w:r>
        <w:t xml:space="preserve"> [kentatsu] /a small gate/</w:t>
      </w:r>
    </w:p>
    <w:p w:rsidR="00A618CE" w:rsidRDefault="00A618CE" w:rsidP="00A618CE">
      <w:r>
        <w:rPr>
          <w:rFonts w:ascii="MS Gothic" w:eastAsia="MS Gothic" w:hAnsi="MS Gothic" w:cs="MS Gothic" w:hint="eastAsia"/>
        </w:rPr>
        <w:t>軒飾</w:t>
      </w:r>
      <w:r>
        <w:t xml:space="preserve"> [kenshoku] /decorations of a carriage/</w:t>
      </w:r>
    </w:p>
    <w:p w:rsidR="00A618CE" w:rsidRDefault="00A618CE" w:rsidP="00A618CE">
      <w:r>
        <w:rPr>
          <w:rFonts w:ascii="MS Gothic" w:eastAsia="MS Gothic" w:hAnsi="MS Gothic" w:cs="MS Gothic" w:hint="eastAsia"/>
        </w:rPr>
        <w:t>軛</w:t>
      </w:r>
      <w:r>
        <w:t xml:space="preserve"> [yaku] /yoke/</w:t>
      </w:r>
    </w:p>
    <w:p w:rsidR="00A618CE" w:rsidRDefault="00A618CE" w:rsidP="00A618CE">
      <w:r>
        <w:rPr>
          <w:rFonts w:ascii="MS Gothic" w:eastAsia="MS Gothic" w:hAnsi="MS Gothic" w:cs="MS Gothic" w:hint="eastAsia"/>
        </w:rPr>
        <w:t>軟</w:t>
      </w:r>
      <w:r>
        <w:t xml:space="preserve"> [nan] /soft/</w:t>
      </w:r>
    </w:p>
    <w:p w:rsidR="00A618CE" w:rsidRDefault="00A618CE" w:rsidP="00A618CE">
      <w:r>
        <w:rPr>
          <w:rFonts w:ascii="MS Gothic" w:eastAsia="MS Gothic" w:hAnsi="MS Gothic" w:cs="MS Gothic" w:hint="eastAsia"/>
        </w:rPr>
        <w:t>軟中上</w:t>
      </w:r>
      <w:r>
        <w:t xml:space="preserve"> [nan chū jō] /inferior, middling, and superior/</w:t>
      </w:r>
    </w:p>
    <w:p w:rsidR="00A618CE" w:rsidRDefault="00A618CE" w:rsidP="00A618CE">
      <w:r>
        <w:rPr>
          <w:rFonts w:ascii="MS Gothic" w:eastAsia="MS Gothic" w:hAnsi="MS Gothic" w:cs="MS Gothic" w:hint="eastAsia"/>
        </w:rPr>
        <w:t>軟中上品</w:t>
      </w:r>
      <w:r>
        <w:t xml:space="preserve"> [nan chū jō hon] /inferior, middling, and superior quality/</w:t>
      </w:r>
    </w:p>
    <w:p w:rsidR="00A618CE" w:rsidRDefault="00A618CE" w:rsidP="00A618CE">
      <w:r>
        <w:rPr>
          <w:rFonts w:ascii="MS Gothic" w:eastAsia="MS Gothic" w:hAnsi="MS Gothic" w:cs="MS Gothic" w:hint="eastAsia"/>
        </w:rPr>
        <w:t>軟中上品方便</w:t>
      </w:r>
      <w:r>
        <w:t xml:space="preserve"> [nan chū jōhon hōben] /inferior, middling, and superior classes of expedient means/</w:t>
      </w:r>
    </w:p>
    <w:p w:rsidR="00A618CE" w:rsidRDefault="00A618CE" w:rsidP="00A618CE">
      <w:r>
        <w:rPr>
          <w:rFonts w:ascii="MS Gothic" w:eastAsia="MS Gothic" w:hAnsi="MS Gothic" w:cs="MS Gothic" w:hint="eastAsia"/>
        </w:rPr>
        <w:t>軟中上根</w:t>
      </w:r>
      <w:r>
        <w:t xml:space="preserve"> [nanchūjō kon] /inferior, middling, and superior faculties/</w:t>
      </w:r>
    </w:p>
    <w:p w:rsidR="00A618CE" w:rsidRDefault="00A618CE" w:rsidP="00A618CE">
      <w:r>
        <w:rPr>
          <w:rFonts w:ascii="MS Gothic" w:eastAsia="MS Gothic" w:hAnsi="MS Gothic" w:cs="MS Gothic" w:hint="eastAsia"/>
        </w:rPr>
        <w:lastRenderedPageBreak/>
        <w:t>軟根</w:t>
      </w:r>
      <w:r>
        <w:t xml:space="preserve"> [nankon] /weak faculties/</w:t>
      </w:r>
    </w:p>
    <w:p w:rsidR="00A618CE" w:rsidRDefault="00A618CE" w:rsidP="00A618CE">
      <w:r>
        <w:rPr>
          <w:rFonts w:ascii="MS Gothic" w:eastAsia="MS Gothic" w:hAnsi="MS Gothic" w:cs="MS Gothic" w:hint="eastAsia"/>
        </w:rPr>
        <w:t>軟根性</w:t>
      </w:r>
      <w:r>
        <w:t xml:space="preserve"> [nankon shō] /those in the lineage of weak faculties/</w:t>
      </w:r>
    </w:p>
    <w:p w:rsidR="00A618CE" w:rsidRDefault="00A618CE" w:rsidP="00A618CE">
      <w:r>
        <w:rPr>
          <w:rFonts w:ascii="MS Gothic" w:eastAsia="MS Gothic" w:hAnsi="MS Gothic" w:cs="MS Gothic" w:hint="eastAsia"/>
        </w:rPr>
        <w:t>軟言</w:t>
      </w:r>
      <w:r>
        <w:t xml:space="preserve"> [nangon] /gentle speech/</w:t>
      </w:r>
    </w:p>
    <w:p w:rsidR="00A618CE" w:rsidRDefault="00A618CE" w:rsidP="00A618CE">
      <w:r>
        <w:rPr>
          <w:rFonts w:ascii="MS Gothic" w:eastAsia="MS Gothic" w:hAnsi="MS Gothic" w:cs="MS Gothic" w:hint="eastAsia"/>
        </w:rPr>
        <w:t>軟語</w:t>
      </w:r>
      <w:r>
        <w:t xml:space="preserve"> [nango] /gentle words/</w:t>
      </w:r>
    </w:p>
    <w:p w:rsidR="00A618CE" w:rsidRDefault="00A618CE" w:rsidP="00A618CE">
      <w:r>
        <w:rPr>
          <w:rFonts w:ascii="MS Gothic" w:eastAsia="MS Gothic" w:hAnsi="MS Gothic" w:cs="MS Gothic" w:hint="eastAsia"/>
        </w:rPr>
        <w:t>軫宿</w:t>
      </w:r>
      <w:r>
        <w:t xml:space="preserve"> [Shinshuku] /(Skt. Aṣāḍhā)/</w:t>
      </w:r>
    </w:p>
    <w:p w:rsidR="00A618CE" w:rsidRDefault="00A618CE" w:rsidP="00A618CE">
      <w:r>
        <w:rPr>
          <w:rFonts w:ascii="MS Gothic" w:eastAsia="MS Gothic" w:hAnsi="MS Gothic" w:cs="MS Gothic" w:hint="eastAsia"/>
        </w:rPr>
        <w:t>軸</w:t>
      </w:r>
      <w:r>
        <w:t xml:space="preserve"> [jiku] /a roller for a scroll/</w:t>
      </w:r>
    </w:p>
    <w:p w:rsidR="00A618CE" w:rsidRDefault="00A618CE" w:rsidP="00A618CE">
      <w:r>
        <w:rPr>
          <w:rFonts w:ascii="MS Gothic" w:eastAsia="MS Gothic" w:hAnsi="MS Gothic" w:cs="MS Gothic" w:hint="eastAsia"/>
        </w:rPr>
        <w:t>軻地羅</w:t>
      </w:r>
      <w:r>
        <w:t xml:space="preserve"> [kachira] /khadira/</w:t>
      </w:r>
    </w:p>
    <w:p w:rsidR="00A618CE" w:rsidRDefault="00A618CE" w:rsidP="00A618CE">
      <w:r>
        <w:rPr>
          <w:rFonts w:ascii="MS Gothic" w:eastAsia="MS Gothic" w:hAnsi="MS Gothic" w:cs="MS Gothic" w:hint="eastAsia"/>
        </w:rPr>
        <w:t>軻地羅山</w:t>
      </w:r>
      <w:r>
        <w:t xml:space="preserve"> [Kachira sen] /Khadira mountains/</w:t>
      </w:r>
    </w:p>
    <w:p w:rsidR="00A618CE" w:rsidRDefault="00A618CE" w:rsidP="00A618CE">
      <w:r>
        <w:rPr>
          <w:rFonts w:ascii="MS Gothic" w:eastAsia="MS Gothic" w:hAnsi="MS Gothic" w:cs="MS Gothic" w:hint="eastAsia"/>
        </w:rPr>
        <w:t>軻梨</w:t>
      </w:r>
      <w:r>
        <w:t xml:space="preserve"> [Kari] /Khadiraka/</w:t>
      </w:r>
    </w:p>
    <w:p w:rsidR="00A618CE" w:rsidRDefault="00A618CE" w:rsidP="00A618CE">
      <w:r>
        <w:rPr>
          <w:rFonts w:ascii="MS Gothic" w:eastAsia="MS Gothic" w:hAnsi="MS Gothic" w:cs="MS Gothic" w:hint="eastAsia"/>
        </w:rPr>
        <w:t>軻梨羅</w:t>
      </w:r>
      <w:r>
        <w:t xml:space="preserve"> [karira] /khadira/</w:t>
      </w:r>
    </w:p>
    <w:p w:rsidR="00A618CE" w:rsidRDefault="00A618CE" w:rsidP="00A618CE">
      <w:r>
        <w:rPr>
          <w:rFonts w:ascii="MS Gothic" w:eastAsia="MS Gothic" w:hAnsi="MS Gothic" w:cs="MS Gothic" w:hint="eastAsia"/>
        </w:rPr>
        <w:t>載</w:t>
      </w:r>
      <w:r>
        <w:t xml:space="preserve"> [sai] /ride (on a vehicle)/</w:t>
      </w:r>
    </w:p>
    <w:p w:rsidR="00A618CE" w:rsidRDefault="00A618CE" w:rsidP="00A618CE">
      <w:r>
        <w:rPr>
          <w:rFonts w:ascii="MS Gothic" w:eastAsia="MS Gothic" w:hAnsi="MS Gothic" w:cs="MS Gothic" w:hint="eastAsia"/>
        </w:rPr>
        <w:t>載有</w:t>
      </w:r>
      <w:r>
        <w:t xml:space="preserve"> [saiu] /to possess/</w:t>
      </w:r>
    </w:p>
    <w:p w:rsidR="00A618CE" w:rsidRDefault="00A618CE" w:rsidP="00A618CE">
      <w:r>
        <w:rPr>
          <w:rFonts w:ascii="MS Gothic" w:eastAsia="MS Gothic" w:hAnsi="MS Gothic" w:cs="MS Gothic" w:hint="eastAsia"/>
        </w:rPr>
        <w:t>載記</w:t>
      </w:r>
      <w:r>
        <w:t xml:space="preserve"> [saiki] /historical records/</w:t>
      </w:r>
    </w:p>
    <w:p w:rsidR="00A618CE" w:rsidRDefault="00A618CE" w:rsidP="00A618CE">
      <w:r>
        <w:rPr>
          <w:rFonts w:ascii="MS Gothic" w:eastAsia="MS Gothic" w:hAnsi="MS Gothic" w:cs="MS Gothic" w:hint="eastAsia"/>
        </w:rPr>
        <w:t>輒</w:t>
      </w:r>
      <w:r>
        <w:t xml:space="preserve"> [chō] /therefore/</w:t>
      </w:r>
    </w:p>
    <w:p w:rsidR="00A618CE" w:rsidRDefault="00A618CE" w:rsidP="00A618CE">
      <w:r>
        <w:rPr>
          <w:rFonts w:ascii="MS Gothic" w:eastAsia="MS Gothic" w:hAnsi="MS Gothic" w:cs="MS Gothic" w:hint="eastAsia"/>
        </w:rPr>
        <w:t>輒取</w:t>
      </w:r>
      <w:r>
        <w:t xml:space="preserve"> [chōshu] /to snatch quickly/</w:t>
      </w:r>
    </w:p>
    <w:p w:rsidR="00A618CE" w:rsidRDefault="00A618CE" w:rsidP="00A618CE">
      <w:r>
        <w:rPr>
          <w:rFonts w:ascii="MS Gothic" w:eastAsia="MS Gothic" w:hAnsi="MS Gothic" w:cs="MS Gothic" w:hint="eastAsia"/>
        </w:rPr>
        <w:t>輒復</w:t>
      </w:r>
      <w:r>
        <w:t xml:space="preserve"> [chōfuku] /then/</w:t>
      </w:r>
    </w:p>
    <w:p w:rsidR="00A618CE" w:rsidRDefault="00A618CE" w:rsidP="00A618CE">
      <w:r>
        <w:rPr>
          <w:rFonts w:ascii="MS Gothic" w:eastAsia="MS Gothic" w:hAnsi="MS Gothic" w:cs="MS Gothic" w:hint="eastAsia"/>
        </w:rPr>
        <w:t>輔</w:t>
      </w:r>
      <w:r>
        <w:t xml:space="preserve"> [bu] /to assist/</w:t>
      </w:r>
    </w:p>
    <w:p w:rsidR="00A618CE" w:rsidRDefault="00A618CE" w:rsidP="00A618CE">
      <w:r>
        <w:rPr>
          <w:rFonts w:ascii="MS Gothic" w:eastAsia="MS Gothic" w:hAnsi="MS Gothic" w:cs="MS Gothic" w:hint="eastAsia"/>
        </w:rPr>
        <w:t>輔翼</w:t>
      </w:r>
      <w:r>
        <w:t xml:space="preserve"> [buyoku] /to assist/</w:t>
      </w:r>
    </w:p>
    <w:p w:rsidR="00A618CE" w:rsidRDefault="00A618CE" w:rsidP="00A618CE">
      <w:r>
        <w:rPr>
          <w:rFonts w:ascii="MS Gothic" w:eastAsia="MS Gothic" w:hAnsi="MS Gothic" w:cs="MS Gothic" w:hint="eastAsia"/>
        </w:rPr>
        <w:t>輕</w:t>
      </w:r>
      <w:r>
        <w:t xml:space="preserve"> [kyō] /light (not heavy)/</w:t>
      </w:r>
    </w:p>
    <w:p w:rsidR="00A618CE" w:rsidRDefault="00A618CE" w:rsidP="00A618CE">
      <w:r>
        <w:rPr>
          <w:rFonts w:ascii="MS Gothic" w:eastAsia="MS Gothic" w:hAnsi="MS Gothic" w:cs="MS Gothic" w:hint="eastAsia"/>
        </w:rPr>
        <w:t>輕便</w:t>
      </w:r>
      <w:r>
        <w:t xml:space="preserve"> [kyōben] /swift/</w:t>
      </w:r>
    </w:p>
    <w:p w:rsidR="00A618CE" w:rsidRDefault="00A618CE" w:rsidP="00A618CE">
      <w:r>
        <w:rPr>
          <w:rFonts w:ascii="MS Gothic" w:eastAsia="MS Gothic" w:hAnsi="MS Gothic" w:cs="MS Gothic" w:hint="eastAsia"/>
        </w:rPr>
        <w:t>輕垢</w:t>
      </w:r>
      <w:r>
        <w:t xml:space="preserve"> [kyōku] /(minor) misdeeds/</w:t>
      </w:r>
    </w:p>
    <w:p w:rsidR="00A618CE" w:rsidRDefault="00A618CE" w:rsidP="00A618CE">
      <w:r>
        <w:rPr>
          <w:rFonts w:ascii="MS Gothic" w:eastAsia="MS Gothic" w:hAnsi="MS Gothic" w:cs="MS Gothic" w:hint="eastAsia"/>
        </w:rPr>
        <w:t>輕垢罪</w:t>
      </w:r>
      <w:r>
        <w:t xml:space="preserve"> [kyō kuzai] /light crimes/</w:t>
      </w:r>
    </w:p>
    <w:p w:rsidR="00A618CE" w:rsidRDefault="00A618CE" w:rsidP="00A618CE">
      <w:r>
        <w:rPr>
          <w:rFonts w:ascii="MS Gothic" w:eastAsia="MS Gothic" w:hAnsi="MS Gothic" w:cs="MS Gothic" w:hint="eastAsia"/>
        </w:rPr>
        <w:t>輕安</w:t>
      </w:r>
      <w:r>
        <w:t xml:space="preserve"> [kyōan] /pliancy/</w:t>
      </w:r>
    </w:p>
    <w:p w:rsidR="00A618CE" w:rsidRDefault="00A618CE" w:rsidP="00A618CE">
      <w:r>
        <w:rPr>
          <w:rFonts w:ascii="MS Gothic" w:eastAsia="MS Gothic" w:hAnsi="MS Gothic" w:cs="MS Gothic" w:hint="eastAsia"/>
        </w:rPr>
        <w:t>輕安覺支</w:t>
      </w:r>
      <w:r>
        <w:t xml:space="preserve"> [kyōan kakushi] /repose/</w:t>
      </w:r>
    </w:p>
    <w:p w:rsidR="00A618CE" w:rsidRDefault="00A618CE" w:rsidP="00A618CE">
      <w:r>
        <w:rPr>
          <w:rFonts w:ascii="MS Gothic" w:eastAsia="MS Gothic" w:hAnsi="MS Gothic" w:cs="MS Gothic" w:hint="eastAsia"/>
        </w:rPr>
        <w:t>輕微</w:t>
      </w:r>
      <w:r>
        <w:t xml:space="preserve"> [kyōmi] /gentle/</w:t>
      </w:r>
    </w:p>
    <w:p w:rsidR="00A618CE" w:rsidRDefault="00A618CE" w:rsidP="00A618CE">
      <w:r>
        <w:rPr>
          <w:rFonts w:ascii="MS Gothic" w:eastAsia="MS Gothic" w:hAnsi="MS Gothic" w:cs="MS Gothic" w:hint="eastAsia"/>
        </w:rPr>
        <w:t>輕徵</w:t>
      </w:r>
      <w:r>
        <w:t xml:space="preserve"> [kyōchō] /gentle/</w:t>
      </w:r>
    </w:p>
    <w:p w:rsidR="00A618CE" w:rsidRDefault="00A618CE" w:rsidP="00A618CE">
      <w:r>
        <w:rPr>
          <w:rFonts w:ascii="MS Gothic" w:eastAsia="MS Gothic" w:hAnsi="MS Gothic" w:cs="MS Gothic" w:hint="eastAsia"/>
        </w:rPr>
        <w:t>輕慢</w:t>
      </w:r>
      <w:r>
        <w:t xml:space="preserve"> [kyōman] /disdain/</w:t>
      </w:r>
    </w:p>
    <w:p w:rsidR="00A618CE" w:rsidRDefault="00A618CE" w:rsidP="00A618CE">
      <w:r>
        <w:rPr>
          <w:rFonts w:ascii="MS Gothic" w:eastAsia="MS Gothic" w:hAnsi="MS Gothic" w:cs="MS Gothic" w:hint="eastAsia"/>
        </w:rPr>
        <w:t>輕慢他人</w:t>
      </w:r>
      <w:r>
        <w:t xml:space="preserve"> [kyōman tanin] /to despise others/</w:t>
      </w:r>
    </w:p>
    <w:p w:rsidR="00A618CE" w:rsidRDefault="00A618CE" w:rsidP="00A618CE">
      <w:r>
        <w:rPr>
          <w:rFonts w:ascii="MS Gothic" w:eastAsia="MS Gothic" w:hAnsi="MS Gothic" w:cs="MS Gothic" w:hint="eastAsia"/>
        </w:rPr>
        <w:t>輕慢心</w:t>
      </w:r>
      <w:r>
        <w:t xml:space="preserve"> [kyōman shin] /the mental state of disdain for others/</w:t>
      </w:r>
    </w:p>
    <w:p w:rsidR="00A618CE" w:rsidRDefault="00A618CE" w:rsidP="00A618CE">
      <w:r>
        <w:rPr>
          <w:rFonts w:ascii="MS Gothic" w:eastAsia="MS Gothic" w:hAnsi="MS Gothic" w:cs="MS Gothic" w:hint="eastAsia"/>
        </w:rPr>
        <w:t>輕戲</w:t>
      </w:r>
      <w:r>
        <w:t xml:space="preserve"> [kyōki] /to make light of/</w:t>
      </w:r>
    </w:p>
    <w:p w:rsidR="00A618CE" w:rsidRDefault="00A618CE" w:rsidP="00A618CE">
      <w:r>
        <w:rPr>
          <w:rFonts w:ascii="MS Gothic" w:eastAsia="MS Gothic" w:hAnsi="MS Gothic" w:cs="MS Gothic" w:hint="eastAsia"/>
        </w:rPr>
        <w:lastRenderedPageBreak/>
        <w:t>輕捷</w:t>
      </w:r>
      <w:r>
        <w:t xml:space="preserve"> [kyōshō] /spirits of the dead/</w:t>
      </w:r>
    </w:p>
    <w:p w:rsidR="00A618CE" w:rsidRDefault="00A618CE" w:rsidP="00A618CE">
      <w:r>
        <w:rPr>
          <w:rFonts w:ascii="MS Gothic" w:eastAsia="MS Gothic" w:hAnsi="MS Gothic" w:cs="MS Gothic" w:hint="eastAsia"/>
        </w:rPr>
        <w:t>輕擧</w:t>
      </w:r>
      <w:r>
        <w:t xml:space="preserve"> [kyōkyo] /light/</w:t>
      </w:r>
    </w:p>
    <w:p w:rsidR="00A618CE" w:rsidRDefault="00A618CE" w:rsidP="00A618CE">
      <w:r>
        <w:rPr>
          <w:rFonts w:ascii="MS Gothic" w:eastAsia="MS Gothic" w:hAnsi="MS Gothic" w:cs="MS Gothic" w:hint="eastAsia"/>
        </w:rPr>
        <w:t>輕毀</w:t>
      </w:r>
      <w:r>
        <w:t xml:space="preserve"> [kyōki] /to slight/</w:t>
      </w:r>
    </w:p>
    <w:p w:rsidR="00A618CE" w:rsidRDefault="00A618CE" w:rsidP="00A618CE">
      <w:r>
        <w:rPr>
          <w:rFonts w:ascii="MS Gothic" w:eastAsia="MS Gothic" w:hAnsi="MS Gothic" w:cs="MS Gothic" w:hint="eastAsia"/>
        </w:rPr>
        <w:t>輕毛</w:t>
      </w:r>
      <w:r>
        <w:t xml:space="preserve"> [keimō] /as light as a hair/</w:t>
      </w:r>
    </w:p>
    <w:p w:rsidR="00A618CE" w:rsidRDefault="00A618CE" w:rsidP="00A618CE">
      <w:r>
        <w:rPr>
          <w:rFonts w:ascii="MS Gothic" w:eastAsia="MS Gothic" w:hAnsi="MS Gothic" w:cs="MS Gothic" w:hint="eastAsia"/>
        </w:rPr>
        <w:t>輕法</w:t>
      </w:r>
      <w:r>
        <w:t xml:space="preserve"> [kyōhō] /disdain for the dharma/</w:t>
      </w:r>
    </w:p>
    <w:p w:rsidR="00A618CE" w:rsidRDefault="00A618CE" w:rsidP="00A618CE">
      <w:r>
        <w:rPr>
          <w:rFonts w:ascii="MS Gothic" w:eastAsia="MS Gothic" w:hAnsi="MS Gothic" w:cs="MS Gothic" w:hint="eastAsia"/>
        </w:rPr>
        <w:t>輕笑</w:t>
      </w:r>
      <w:r>
        <w:t xml:space="preserve"> [kyōshō] /mocks/</w:t>
      </w:r>
    </w:p>
    <w:p w:rsidR="00A618CE" w:rsidRDefault="00A618CE" w:rsidP="00A618CE">
      <w:r>
        <w:rPr>
          <w:rFonts w:ascii="MS Gothic" w:eastAsia="MS Gothic" w:hAnsi="MS Gothic" w:cs="MS Gothic" w:hint="eastAsia"/>
        </w:rPr>
        <w:t>輕縠</w:t>
      </w:r>
      <w:r>
        <w:t xml:space="preserve"> [kyōgoku] /thin veil/</w:t>
      </w:r>
    </w:p>
    <w:p w:rsidR="00A618CE" w:rsidRDefault="00A618CE" w:rsidP="00A618CE">
      <w:r>
        <w:rPr>
          <w:rFonts w:ascii="MS Gothic" w:eastAsia="MS Gothic" w:hAnsi="MS Gothic" w:cs="MS Gothic" w:hint="eastAsia"/>
        </w:rPr>
        <w:t>輕罪</w:t>
      </w:r>
      <w:r>
        <w:t xml:space="preserve"> [kyōzai] /light crime/</w:t>
      </w:r>
    </w:p>
    <w:p w:rsidR="00A618CE" w:rsidRDefault="00A618CE" w:rsidP="00A618CE">
      <w:r>
        <w:rPr>
          <w:rFonts w:ascii="MS Gothic" w:eastAsia="MS Gothic" w:hAnsi="MS Gothic" w:cs="MS Gothic" w:hint="eastAsia"/>
        </w:rPr>
        <w:t>輕罵</w:t>
      </w:r>
      <w:r>
        <w:t xml:space="preserve"> [kyōme] /to hold in contempt and slander/</w:t>
      </w:r>
    </w:p>
    <w:p w:rsidR="00A618CE" w:rsidRDefault="00A618CE" w:rsidP="00A618CE">
      <w:r>
        <w:rPr>
          <w:rFonts w:ascii="MS Gothic" w:eastAsia="MS Gothic" w:hAnsi="MS Gothic" w:cs="MS Gothic" w:hint="eastAsia"/>
        </w:rPr>
        <w:t>輕翳眼</w:t>
      </w:r>
      <w:r>
        <w:t xml:space="preserve"> [kyō eigen] /eyes with light cataracts/</w:t>
      </w:r>
    </w:p>
    <w:p w:rsidR="00A618CE" w:rsidRDefault="00A618CE" w:rsidP="00A618CE">
      <w:r>
        <w:rPr>
          <w:rFonts w:ascii="MS Gothic" w:eastAsia="MS Gothic" w:hAnsi="MS Gothic" w:cs="MS Gothic" w:hint="eastAsia"/>
        </w:rPr>
        <w:t>輕蔑</w:t>
      </w:r>
      <w:r>
        <w:t xml:space="preserve"> [keibetsu] /to look down on/</w:t>
      </w:r>
    </w:p>
    <w:p w:rsidR="00A618CE" w:rsidRDefault="00A618CE" w:rsidP="00A618CE">
      <w:r>
        <w:rPr>
          <w:rFonts w:ascii="MS Gothic" w:eastAsia="MS Gothic" w:hAnsi="MS Gothic" w:cs="MS Gothic" w:hint="eastAsia"/>
        </w:rPr>
        <w:t>輕蔑心</w:t>
      </w:r>
      <w:r>
        <w:t xml:space="preserve"> [kyōbetsu shin] /scornful/</w:t>
      </w:r>
    </w:p>
    <w:p w:rsidR="00A618CE" w:rsidRDefault="00A618CE" w:rsidP="00A618CE">
      <w:r>
        <w:rPr>
          <w:rFonts w:ascii="MS Gothic" w:eastAsia="MS Gothic" w:hAnsi="MS Gothic" w:cs="MS Gothic" w:hint="eastAsia"/>
        </w:rPr>
        <w:t>輕觸</w:t>
      </w:r>
      <w:r>
        <w:t xml:space="preserve"> [keisoku] /to touch lightly/</w:t>
      </w:r>
    </w:p>
    <w:p w:rsidR="00A618CE" w:rsidRDefault="00A618CE" w:rsidP="00A618CE">
      <w:r>
        <w:rPr>
          <w:rFonts w:ascii="MS Gothic" w:eastAsia="MS Gothic" w:hAnsi="MS Gothic" w:cs="MS Gothic" w:hint="eastAsia"/>
        </w:rPr>
        <w:t>輕賤</w:t>
      </w:r>
      <w:r>
        <w:t xml:space="preserve"> [kyōsen] /to disregard/</w:t>
      </w:r>
    </w:p>
    <w:p w:rsidR="00A618CE" w:rsidRDefault="00A618CE" w:rsidP="00A618CE">
      <w:r>
        <w:rPr>
          <w:rFonts w:ascii="MS Gothic" w:eastAsia="MS Gothic" w:hAnsi="MS Gothic" w:cs="MS Gothic" w:hint="eastAsia"/>
        </w:rPr>
        <w:t>輕躁</w:t>
      </w:r>
      <w:r>
        <w:t xml:space="preserve"> [kyōsō] /excitement/</w:t>
      </w:r>
    </w:p>
    <w:p w:rsidR="00A618CE" w:rsidRDefault="00A618CE" w:rsidP="00A618CE">
      <w:r>
        <w:rPr>
          <w:rFonts w:ascii="MS Gothic" w:eastAsia="MS Gothic" w:hAnsi="MS Gothic" w:cs="MS Gothic" w:hint="eastAsia"/>
        </w:rPr>
        <w:t>輕醫眼</w:t>
      </w:r>
      <w:r>
        <w:t xml:space="preserve"> [kyō igen] /a mild visual affliction/</w:t>
      </w:r>
    </w:p>
    <w:p w:rsidR="00A618CE" w:rsidRDefault="00A618CE" w:rsidP="00A618CE">
      <w:r>
        <w:rPr>
          <w:rFonts w:ascii="MS Gothic" w:eastAsia="MS Gothic" w:hAnsi="MS Gothic" w:cs="MS Gothic" w:hint="eastAsia"/>
        </w:rPr>
        <w:t>輕重</w:t>
      </w:r>
      <w:r>
        <w:t xml:space="preserve"> [kyōjū] /light and heavy/</w:t>
      </w:r>
    </w:p>
    <w:p w:rsidR="00A618CE" w:rsidRDefault="00A618CE" w:rsidP="00A618CE">
      <w:r>
        <w:rPr>
          <w:rFonts w:ascii="MS Gothic" w:eastAsia="MS Gothic" w:hAnsi="MS Gothic" w:cs="MS Gothic" w:hint="eastAsia"/>
        </w:rPr>
        <w:t>輕陵</w:t>
      </w:r>
      <w:r>
        <w:t xml:space="preserve"> [kyōryō] /dishonored/</w:t>
      </w:r>
    </w:p>
    <w:p w:rsidR="00A618CE" w:rsidRDefault="00A618CE" w:rsidP="00A618CE">
      <w:r>
        <w:rPr>
          <w:rFonts w:ascii="MS Gothic" w:eastAsia="MS Gothic" w:hAnsi="MS Gothic" w:cs="MS Gothic" w:hint="eastAsia"/>
        </w:rPr>
        <w:t>輕非</w:t>
      </w:r>
      <w:r>
        <w:t xml:space="preserve"> [kyōhi] /light crimes/</w:t>
      </w:r>
    </w:p>
    <w:p w:rsidR="00A618CE" w:rsidRDefault="00A618CE" w:rsidP="00A618CE">
      <w:r>
        <w:rPr>
          <w:rFonts w:ascii="MS Gothic" w:eastAsia="MS Gothic" w:hAnsi="MS Gothic" w:cs="MS Gothic" w:hint="eastAsia"/>
        </w:rPr>
        <w:t>輝</w:t>
      </w:r>
      <w:r>
        <w:t xml:space="preserve"> [ki] /light/</w:t>
      </w:r>
    </w:p>
    <w:p w:rsidR="00A618CE" w:rsidRDefault="00A618CE" w:rsidP="00A618CE">
      <w:r>
        <w:rPr>
          <w:rFonts w:ascii="MS Gothic" w:eastAsia="MS Gothic" w:hAnsi="MS Gothic" w:cs="MS Gothic" w:hint="eastAsia"/>
        </w:rPr>
        <w:t>輞</w:t>
      </w:r>
      <w:r>
        <w:t xml:space="preserve"> [mō] /felloe/</w:t>
      </w:r>
    </w:p>
    <w:p w:rsidR="00A618CE" w:rsidRDefault="00A618CE" w:rsidP="00A618CE">
      <w:r>
        <w:rPr>
          <w:rFonts w:ascii="MS Gothic" w:eastAsia="MS Gothic" w:hAnsi="MS Gothic" w:cs="MS Gothic" w:hint="eastAsia"/>
        </w:rPr>
        <w:t>輦輿</w:t>
      </w:r>
      <w:r>
        <w:t xml:space="preserve"> [renyo] /a man-drawn carriage/</w:t>
      </w:r>
    </w:p>
    <w:p w:rsidR="00A618CE" w:rsidRDefault="00A618CE" w:rsidP="00A618CE">
      <w:r>
        <w:rPr>
          <w:rFonts w:ascii="MS Gothic" w:eastAsia="MS Gothic" w:hAnsi="MS Gothic" w:cs="MS Gothic" w:hint="eastAsia"/>
        </w:rPr>
        <w:t>輩</w:t>
      </w:r>
      <w:r>
        <w:t xml:space="preserve"> [hai] /fellows/</w:t>
      </w:r>
    </w:p>
    <w:p w:rsidR="00A618CE" w:rsidRDefault="00A618CE" w:rsidP="00A618CE">
      <w:r>
        <w:rPr>
          <w:rFonts w:ascii="MS Gothic" w:eastAsia="MS Gothic" w:hAnsi="MS Gothic" w:cs="MS Gothic" w:hint="eastAsia"/>
        </w:rPr>
        <w:t>輩類</w:t>
      </w:r>
      <w:r>
        <w:t xml:space="preserve"> [hairui] /people of a certain kind/</w:t>
      </w:r>
    </w:p>
    <w:p w:rsidR="00A618CE" w:rsidRDefault="00A618CE" w:rsidP="00A618CE">
      <w:r>
        <w:rPr>
          <w:rFonts w:ascii="MS Gothic" w:eastAsia="MS Gothic" w:hAnsi="MS Gothic" w:cs="MS Gothic" w:hint="eastAsia"/>
        </w:rPr>
        <w:t>輪</w:t>
      </w:r>
      <w:r>
        <w:t xml:space="preserve"> [rin] /wheel/</w:t>
      </w:r>
    </w:p>
    <w:p w:rsidR="00A618CE" w:rsidRDefault="00A618CE" w:rsidP="00A618CE">
      <w:r>
        <w:rPr>
          <w:rFonts w:ascii="MS Gothic" w:eastAsia="MS Gothic" w:hAnsi="MS Gothic" w:cs="MS Gothic" w:hint="eastAsia"/>
        </w:rPr>
        <w:t>輪囘</w:t>
      </w:r>
      <w:r>
        <w:t xml:space="preserve"> [rinne] /cyclic existence/</w:t>
      </w:r>
    </w:p>
    <w:p w:rsidR="00A618CE" w:rsidRDefault="00A618CE" w:rsidP="00A618CE">
      <w:r>
        <w:rPr>
          <w:rFonts w:ascii="MS Gothic" w:eastAsia="MS Gothic" w:hAnsi="MS Gothic" w:cs="MS Gothic" w:hint="eastAsia"/>
        </w:rPr>
        <w:t>輪圍</w:t>
      </w:r>
      <w:r>
        <w:t xml:space="preserve"> [rin'i] /wheel/</w:t>
      </w:r>
    </w:p>
    <w:p w:rsidR="00A618CE" w:rsidRDefault="00A618CE" w:rsidP="00A618CE">
      <w:r>
        <w:rPr>
          <w:rFonts w:ascii="MS Gothic" w:eastAsia="MS Gothic" w:hAnsi="MS Gothic" w:cs="MS Gothic" w:hint="eastAsia"/>
        </w:rPr>
        <w:t>輪圍山</w:t>
      </w:r>
      <w:r>
        <w:t xml:space="preserve"> [rin'i sen] /circular range of mountains/</w:t>
      </w:r>
    </w:p>
    <w:p w:rsidR="00A618CE" w:rsidRDefault="00A618CE" w:rsidP="00A618CE">
      <w:r>
        <w:rPr>
          <w:rFonts w:ascii="MS Gothic" w:eastAsia="MS Gothic" w:hAnsi="MS Gothic" w:cs="MS Gothic" w:hint="eastAsia"/>
        </w:rPr>
        <w:t>輪圓</w:t>
      </w:r>
      <w:r>
        <w:t xml:space="preserve"> [rinen] /complete maṇḍala/</w:t>
      </w:r>
    </w:p>
    <w:p w:rsidR="00A618CE" w:rsidRDefault="00A618CE" w:rsidP="00A618CE">
      <w:r>
        <w:rPr>
          <w:rFonts w:ascii="MS Gothic" w:eastAsia="MS Gothic" w:hAnsi="MS Gothic" w:cs="MS Gothic" w:hint="eastAsia"/>
        </w:rPr>
        <w:t>輪圓具足</w:t>
      </w:r>
      <w:r>
        <w:t xml:space="preserve"> [rinnen gusoku] /complete maṇḍala/</w:t>
      </w:r>
    </w:p>
    <w:p w:rsidR="00A618CE" w:rsidRDefault="00A618CE" w:rsidP="00A618CE">
      <w:r>
        <w:rPr>
          <w:rFonts w:ascii="MS Gothic" w:eastAsia="MS Gothic" w:hAnsi="MS Gothic" w:cs="MS Gothic" w:hint="eastAsia"/>
        </w:rPr>
        <w:lastRenderedPageBreak/>
        <w:t>輪埵</w:t>
      </w:r>
      <w:r>
        <w:t xml:space="preserve"> [rinta] /ears round and full/</w:t>
      </w:r>
    </w:p>
    <w:p w:rsidR="00A618CE" w:rsidRDefault="00A618CE" w:rsidP="00A618CE">
      <w:r>
        <w:rPr>
          <w:rFonts w:ascii="MS Gothic" w:eastAsia="MS Gothic" w:hAnsi="MS Gothic" w:cs="MS Gothic" w:hint="eastAsia"/>
        </w:rPr>
        <w:t>輪寶</w:t>
      </w:r>
      <w:r>
        <w:t xml:space="preserve"> [rinbō] /wheel-treasure/</w:t>
      </w:r>
    </w:p>
    <w:p w:rsidR="00A618CE" w:rsidRDefault="00A618CE" w:rsidP="00A618CE">
      <w:r>
        <w:rPr>
          <w:rFonts w:ascii="MS Gothic" w:eastAsia="MS Gothic" w:hAnsi="MS Gothic" w:cs="MS Gothic" w:hint="eastAsia"/>
        </w:rPr>
        <w:t>輪山</w:t>
      </w:r>
      <w:r>
        <w:t xml:space="preserve"> [rinsen] /circular mountain range/</w:t>
      </w:r>
    </w:p>
    <w:p w:rsidR="00A618CE" w:rsidRDefault="00A618CE" w:rsidP="00A618CE">
      <w:r>
        <w:rPr>
          <w:rFonts w:ascii="MS Gothic" w:eastAsia="MS Gothic" w:hAnsi="MS Gothic" w:cs="MS Gothic" w:hint="eastAsia"/>
        </w:rPr>
        <w:t>輪差</w:t>
      </w:r>
      <w:r>
        <w:t xml:space="preserve"> [rinsai] /to take turns/</w:t>
      </w:r>
    </w:p>
    <w:p w:rsidR="00A618CE" w:rsidRDefault="00A618CE" w:rsidP="00A618CE">
      <w:r>
        <w:rPr>
          <w:rFonts w:ascii="MS Gothic" w:eastAsia="MS Gothic" w:hAnsi="MS Gothic" w:cs="MS Gothic" w:hint="eastAsia"/>
        </w:rPr>
        <w:t>輪差僧簿</w:t>
      </w:r>
      <w:r>
        <w:t xml:space="preserve"> [rinsai sōbo] /register of monks according to length of time in the saṃgha/</w:t>
      </w:r>
    </w:p>
    <w:p w:rsidR="00A618CE" w:rsidRDefault="00A618CE" w:rsidP="00A618CE">
      <w:r>
        <w:rPr>
          <w:rFonts w:ascii="MS Gothic" w:eastAsia="MS Gothic" w:hAnsi="MS Gothic" w:cs="MS Gothic" w:hint="eastAsia"/>
        </w:rPr>
        <w:t>輪座</w:t>
      </w:r>
      <w:r>
        <w:t xml:space="preserve"> [rinza] /throne of the wheel-turning king/</w:t>
      </w:r>
    </w:p>
    <w:p w:rsidR="00A618CE" w:rsidRDefault="00A618CE" w:rsidP="00A618CE">
      <w:r>
        <w:rPr>
          <w:rFonts w:ascii="MS Gothic" w:eastAsia="MS Gothic" w:hAnsi="MS Gothic" w:cs="MS Gothic" w:hint="eastAsia"/>
        </w:rPr>
        <w:t>輪廻</w:t>
      </w:r>
      <w:r>
        <w:t xml:space="preserve"> [rinne] /transmigration/</w:t>
      </w:r>
    </w:p>
    <w:p w:rsidR="00A618CE" w:rsidRDefault="00A618CE" w:rsidP="00A618CE">
      <w:r>
        <w:rPr>
          <w:rFonts w:ascii="MS Gothic" w:eastAsia="MS Gothic" w:hAnsi="MS Gothic" w:cs="MS Gothic" w:hint="eastAsia"/>
        </w:rPr>
        <w:t>輪廻轉生</w:t>
      </w:r>
      <w:r>
        <w:t xml:space="preserve"> [rinne tenshō] /transmigration/</w:t>
      </w:r>
    </w:p>
    <w:p w:rsidR="00A618CE" w:rsidRDefault="00A618CE" w:rsidP="00A618CE">
      <w:r>
        <w:rPr>
          <w:rFonts w:ascii="MS Gothic" w:eastAsia="MS Gothic" w:hAnsi="MS Gothic" w:cs="MS Gothic" w:hint="eastAsia"/>
        </w:rPr>
        <w:t>輪王</w:t>
      </w:r>
      <w:r>
        <w:t xml:space="preserve"> [rinō] /wheel-turning king/</w:t>
      </w:r>
    </w:p>
    <w:p w:rsidR="00A618CE" w:rsidRDefault="00A618CE" w:rsidP="00A618CE">
      <w:r>
        <w:rPr>
          <w:rFonts w:ascii="MS Gothic" w:eastAsia="MS Gothic" w:hAnsi="MS Gothic" w:cs="MS Gothic" w:hint="eastAsia"/>
        </w:rPr>
        <w:t>輪王寺</w:t>
      </w:r>
      <w:r>
        <w:t xml:space="preserve"> [Rinnōji] /Rinnōji/</w:t>
      </w:r>
    </w:p>
    <w:p w:rsidR="00A618CE" w:rsidRDefault="00A618CE" w:rsidP="00A618CE">
      <w:r>
        <w:rPr>
          <w:rFonts w:ascii="MS Gothic" w:eastAsia="MS Gothic" w:hAnsi="MS Gothic" w:cs="MS Gothic" w:hint="eastAsia"/>
        </w:rPr>
        <w:t>輪王釋梵</w:t>
      </w:r>
      <w:r>
        <w:t xml:space="preserve"> [rinō shakubon] /wheel-turning Indra and Brahma/</w:t>
      </w:r>
    </w:p>
    <w:p w:rsidR="00A618CE" w:rsidRDefault="00A618CE" w:rsidP="00A618CE">
      <w:r>
        <w:rPr>
          <w:rFonts w:ascii="MS Gothic" w:eastAsia="MS Gothic" w:hAnsi="MS Gothic" w:cs="MS Gothic" w:hint="eastAsia"/>
        </w:rPr>
        <w:t>輪番</w:t>
      </w:r>
      <w:r>
        <w:t xml:space="preserve"> [rinban] /to take turns/</w:t>
      </w:r>
    </w:p>
    <w:p w:rsidR="00A618CE" w:rsidRDefault="00A618CE" w:rsidP="00A618CE">
      <w:r>
        <w:rPr>
          <w:rFonts w:ascii="MS Gothic" w:eastAsia="MS Gothic" w:hAnsi="MS Gothic" w:cs="MS Gothic" w:hint="eastAsia"/>
        </w:rPr>
        <w:t>輪相</w:t>
      </w:r>
      <w:r>
        <w:t xml:space="preserve"> [rin sō] /the wheel sign/</w:t>
      </w:r>
    </w:p>
    <w:p w:rsidR="00A618CE" w:rsidRDefault="00A618CE" w:rsidP="00A618CE">
      <w:r>
        <w:rPr>
          <w:rFonts w:ascii="MS Gothic" w:eastAsia="MS Gothic" w:hAnsi="MS Gothic" w:cs="MS Gothic" w:hint="eastAsia"/>
        </w:rPr>
        <w:t>輪緣</w:t>
      </w:r>
      <w:r>
        <w:t xml:space="preserve"> [rinen] /a felly/</w:t>
      </w:r>
    </w:p>
    <w:p w:rsidR="00A618CE" w:rsidRDefault="00A618CE" w:rsidP="00A618CE">
      <w:r>
        <w:rPr>
          <w:rFonts w:ascii="MS Gothic" w:eastAsia="MS Gothic" w:hAnsi="MS Gothic" w:cs="MS Gothic" w:hint="eastAsia"/>
        </w:rPr>
        <w:t>輪臍</w:t>
      </w:r>
      <w:r>
        <w:t xml:space="preserve"> [rinsai] /nave/</w:t>
      </w:r>
    </w:p>
    <w:p w:rsidR="00A618CE" w:rsidRDefault="00A618CE" w:rsidP="00A618CE">
      <w:r>
        <w:rPr>
          <w:rFonts w:ascii="MS Gothic" w:eastAsia="MS Gothic" w:hAnsi="MS Gothic" w:cs="MS Gothic" w:hint="eastAsia"/>
        </w:rPr>
        <w:t>輪華</w:t>
      </w:r>
      <w:r>
        <w:t xml:space="preserve"> [rinke] /wheel-flower/</w:t>
      </w:r>
    </w:p>
    <w:p w:rsidR="00A618CE" w:rsidRDefault="00A618CE" w:rsidP="00A618CE">
      <w:r>
        <w:rPr>
          <w:rFonts w:ascii="MS Gothic" w:eastAsia="MS Gothic" w:hAnsi="MS Gothic" w:cs="MS Gothic" w:hint="eastAsia"/>
        </w:rPr>
        <w:t>輪蓋</w:t>
      </w:r>
      <w:r>
        <w:t xml:space="preserve"> [rinkai] /dew receivers/</w:t>
      </w:r>
    </w:p>
    <w:p w:rsidR="00A618CE" w:rsidRDefault="00A618CE" w:rsidP="00A618CE">
      <w:r>
        <w:rPr>
          <w:rFonts w:ascii="MS Gothic" w:eastAsia="MS Gothic" w:hAnsi="MS Gothic" w:cs="MS Gothic" w:hint="eastAsia"/>
        </w:rPr>
        <w:t>輪藏</w:t>
      </w:r>
      <w:r>
        <w:t xml:space="preserve"> [rinzō] /rotating book table/</w:t>
      </w:r>
    </w:p>
    <w:p w:rsidR="00A618CE" w:rsidRDefault="00A618CE" w:rsidP="00A618CE">
      <w:r>
        <w:rPr>
          <w:rFonts w:ascii="MS Gothic" w:eastAsia="MS Gothic" w:hAnsi="MS Gothic" w:cs="MS Gothic" w:hint="eastAsia"/>
        </w:rPr>
        <w:t>輪輞</w:t>
      </w:r>
      <w:r>
        <w:t xml:space="preserve"> [rinmō] /a felly/</w:t>
      </w:r>
    </w:p>
    <w:p w:rsidR="00A618CE" w:rsidRDefault="00A618CE" w:rsidP="00A618CE">
      <w:r>
        <w:rPr>
          <w:rFonts w:ascii="MS Gothic" w:eastAsia="MS Gothic" w:hAnsi="MS Gothic" w:cs="MS Gothic" w:hint="eastAsia"/>
        </w:rPr>
        <w:t>輪輻</w:t>
      </w:r>
      <w:r>
        <w:t xml:space="preserve"> [rinfuku] /wheel-spokes/</w:t>
      </w:r>
    </w:p>
    <w:p w:rsidR="00A618CE" w:rsidRDefault="00A618CE" w:rsidP="00A618CE">
      <w:r>
        <w:rPr>
          <w:rFonts w:ascii="MS Gothic" w:eastAsia="MS Gothic" w:hAnsi="MS Gothic" w:cs="MS Gothic" w:hint="eastAsia"/>
        </w:rPr>
        <w:t>輪轉</w:t>
      </w:r>
      <w:r>
        <w:t xml:space="preserve"> [rinten] /to turn like a wheel/</w:t>
      </w:r>
    </w:p>
    <w:p w:rsidR="00A618CE" w:rsidRDefault="00A618CE" w:rsidP="00A618CE">
      <w:r>
        <w:rPr>
          <w:rFonts w:ascii="MS Gothic" w:eastAsia="MS Gothic" w:hAnsi="MS Gothic" w:cs="MS Gothic" w:hint="eastAsia"/>
        </w:rPr>
        <w:t>輪迴</w:t>
      </w:r>
      <w:r>
        <w:t xml:space="preserve"> [rinne] /cyclic existence/</w:t>
      </w:r>
    </w:p>
    <w:p w:rsidR="00A618CE" w:rsidRDefault="00A618CE" w:rsidP="00A618CE">
      <w:r>
        <w:rPr>
          <w:rFonts w:ascii="MS Gothic" w:eastAsia="MS Gothic" w:hAnsi="MS Gothic" w:cs="MS Gothic" w:hint="eastAsia"/>
        </w:rPr>
        <w:t>輭</w:t>
      </w:r>
      <w:r>
        <w:t xml:space="preserve"> [nan] /soft/</w:t>
      </w:r>
    </w:p>
    <w:p w:rsidR="00A618CE" w:rsidRDefault="00A618CE" w:rsidP="00A618CE">
      <w:r>
        <w:rPr>
          <w:rFonts w:ascii="MS Gothic" w:eastAsia="MS Gothic" w:hAnsi="MS Gothic" w:cs="MS Gothic" w:hint="eastAsia"/>
        </w:rPr>
        <w:t>輭賊</w:t>
      </w:r>
      <w:r>
        <w:t xml:space="preserve"> [nanzoku] /treacherous thieves/</w:t>
      </w:r>
    </w:p>
    <w:p w:rsidR="00A618CE" w:rsidRDefault="00A618CE" w:rsidP="00A618CE">
      <w:r>
        <w:rPr>
          <w:rFonts w:ascii="MS Gothic" w:eastAsia="MS Gothic" w:hAnsi="MS Gothic" w:cs="MS Gothic" w:hint="eastAsia"/>
        </w:rPr>
        <w:t>輸</w:t>
      </w:r>
      <w:r>
        <w:t xml:space="preserve"> [yu] /to pay one's dues/</w:t>
      </w:r>
    </w:p>
    <w:p w:rsidR="00A618CE" w:rsidRDefault="00A618CE" w:rsidP="00A618CE">
      <w:r>
        <w:rPr>
          <w:rFonts w:ascii="MS Gothic" w:eastAsia="MS Gothic" w:hAnsi="MS Gothic" w:cs="MS Gothic" w:hint="eastAsia"/>
        </w:rPr>
        <w:t>輸婆迦羅</w:t>
      </w:r>
      <w:r>
        <w:t xml:space="preserve"> [Shubakara] /Śubhakarasiṃha/</w:t>
      </w:r>
    </w:p>
    <w:p w:rsidR="00A618CE" w:rsidRDefault="00A618CE" w:rsidP="00A618CE">
      <w:r>
        <w:rPr>
          <w:rFonts w:ascii="MS Gothic" w:eastAsia="MS Gothic" w:hAnsi="MS Gothic" w:cs="MS Gothic" w:hint="eastAsia"/>
        </w:rPr>
        <w:t>輸拘盧那</w:t>
      </w:r>
      <w:r>
        <w:t xml:space="preserve"> [Shukurona] /Śuklodana/</w:t>
      </w:r>
    </w:p>
    <w:p w:rsidR="00A618CE" w:rsidRDefault="00A618CE" w:rsidP="00A618CE">
      <w:r>
        <w:rPr>
          <w:rFonts w:ascii="MS Gothic" w:eastAsia="MS Gothic" w:hAnsi="MS Gothic" w:cs="MS Gothic" w:hint="eastAsia"/>
        </w:rPr>
        <w:t>輸波迦羅</w:t>
      </w:r>
      <w:r>
        <w:t xml:space="preserve"> [Shubakara] /*Śubhakarasiṃha/</w:t>
      </w:r>
    </w:p>
    <w:p w:rsidR="00A618CE" w:rsidRDefault="00A618CE" w:rsidP="00A618CE">
      <w:r>
        <w:rPr>
          <w:rFonts w:ascii="MS Gothic" w:eastAsia="MS Gothic" w:hAnsi="MS Gothic" w:cs="MS Gothic" w:hint="eastAsia"/>
        </w:rPr>
        <w:t>輸盧迦</w:t>
      </w:r>
      <w:r>
        <w:t xml:space="preserve"> [shuruka] /śloka/</w:t>
      </w:r>
    </w:p>
    <w:p w:rsidR="00A618CE" w:rsidRDefault="00A618CE" w:rsidP="00A618CE">
      <w:r>
        <w:rPr>
          <w:rFonts w:ascii="MS Gothic" w:eastAsia="MS Gothic" w:hAnsi="MS Gothic" w:cs="MS Gothic" w:hint="eastAsia"/>
        </w:rPr>
        <w:t>輸羅</w:t>
      </w:r>
      <w:r>
        <w:t xml:space="preserve"> [shura] /śūla/</w:t>
      </w:r>
    </w:p>
    <w:p w:rsidR="00A618CE" w:rsidRDefault="00A618CE" w:rsidP="00A618CE">
      <w:r>
        <w:rPr>
          <w:rFonts w:ascii="MS Gothic" w:eastAsia="MS Gothic" w:hAnsi="MS Gothic" w:cs="MS Gothic" w:hint="eastAsia"/>
        </w:rPr>
        <w:lastRenderedPageBreak/>
        <w:t>輸達羅</w:t>
      </w:r>
      <w:r>
        <w:t xml:space="preserve"> [shudara] /(Skt. śūdra)/</w:t>
      </w:r>
    </w:p>
    <w:p w:rsidR="00A618CE" w:rsidRDefault="00A618CE" w:rsidP="00A618CE">
      <w:r>
        <w:rPr>
          <w:rFonts w:ascii="MS Gothic" w:eastAsia="MS Gothic" w:hAnsi="MS Gothic" w:cs="MS Gothic" w:hint="eastAsia"/>
        </w:rPr>
        <w:t>輸那</w:t>
      </w:r>
      <w:r>
        <w:t xml:space="preserve"> [Shuna] /*Soṇā/</w:t>
      </w:r>
    </w:p>
    <w:p w:rsidR="00A618CE" w:rsidRDefault="00A618CE" w:rsidP="00A618CE">
      <w:r>
        <w:rPr>
          <w:rFonts w:ascii="MS Gothic" w:eastAsia="MS Gothic" w:hAnsi="MS Gothic" w:cs="MS Gothic" w:hint="eastAsia"/>
        </w:rPr>
        <w:t>輸門</w:t>
      </w:r>
      <w:r>
        <w:t xml:space="preserve"> [shu mon] /gate for going in and out [of sense experience] /</w:t>
      </w:r>
    </w:p>
    <w:p w:rsidR="00A618CE" w:rsidRDefault="00A618CE" w:rsidP="00A618CE">
      <w:r>
        <w:rPr>
          <w:rFonts w:ascii="MS Gothic" w:eastAsia="MS Gothic" w:hAnsi="MS Gothic" w:cs="MS Gothic" w:hint="eastAsia"/>
        </w:rPr>
        <w:t>輻</w:t>
      </w:r>
      <w:r>
        <w:t xml:space="preserve"> [fuku] /the spokes of a wagon wheel/</w:t>
      </w:r>
    </w:p>
    <w:p w:rsidR="00A618CE" w:rsidRDefault="00A618CE" w:rsidP="00A618CE">
      <w:r>
        <w:rPr>
          <w:rFonts w:ascii="MS Gothic" w:eastAsia="MS Gothic" w:hAnsi="MS Gothic" w:cs="MS Gothic" w:hint="eastAsia"/>
        </w:rPr>
        <w:t>輻輞</w:t>
      </w:r>
      <w:r>
        <w:t xml:space="preserve"> [fukumō] /Nimi/Nemi/</w:t>
      </w:r>
    </w:p>
    <w:p w:rsidR="00A618CE" w:rsidRDefault="00A618CE" w:rsidP="00A618CE">
      <w:r>
        <w:rPr>
          <w:rFonts w:ascii="MS Gothic" w:eastAsia="MS Gothic" w:hAnsi="MS Gothic" w:cs="MS Gothic" w:hint="eastAsia"/>
        </w:rPr>
        <w:t>輻輪</w:t>
      </w:r>
      <w:r>
        <w:t xml:space="preserve"> [fukurin] /a spoked wheel/</w:t>
      </w:r>
    </w:p>
    <w:p w:rsidR="00A618CE" w:rsidRDefault="00A618CE" w:rsidP="00A618CE">
      <w:r>
        <w:rPr>
          <w:rFonts w:ascii="MS Gothic" w:eastAsia="MS Gothic" w:hAnsi="MS Gothic" w:cs="MS Gothic" w:hint="eastAsia"/>
        </w:rPr>
        <w:t>輻輪相</w:t>
      </w:r>
      <w:r>
        <w:t xml:space="preserve"> [fukurin sō] /spoke marks/</w:t>
      </w:r>
    </w:p>
    <w:p w:rsidR="00A618CE" w:rsidRDefault="00A618CE" w:rsidP="00A618CE">
      <w:r>
        <w:rPr>
          <w:rFonts w:ascii="MS Gothic" w:eastAsia="MS Gothic" w:hAnsi="MS Gothic" w:cs="MS Gothic" w:hint="eastAsia"/>
        </w:rPr>
        <w:t>輿</w:t>
      </w:r>
      <w:r>
        <w:t xml:space="preserve"> [yo] /palanquin/</w:t>
      </w:r>
    </w:p>
    <w:p w:rsidR="00A618CE" w:rsidRDefault="00A618CE" w:rsidP="00A618CE">
      <w:r>
        <w:rPr>
          <w:rFonts w:ascii="MS Gothic" w:eastAsia="MS Gothic" w:hAnsi="MS Gothic" w:cs="MS Gothic" w:hint="eastAsia"/>
        </w:rPr>
        <w:t>轂</w:t>
      </w:r>
      <w:r>
        <w:t xml:space="preserve"> [koku] /hub [nave] of a wheel/</w:t>
      </w:r>
    </w:p>
    <w:p w:rsidR="00A618CE" w:rsidRDefault="00A618CE" w:rsidP="00A618CE">
      <w:r>
        <w:rPr>
          <w:rFonts w:ascii="MS Gothic" w:eastAsia="MS Gothic" w:hAnsi="MS Gothic" w:cs="MS Gothic" w:hint="eastAsia"/>
        </w:rPr>
        <w:t>轂輞</w:t>
      </w:r>
      <w:r>
        <w:t xml:space="preserve"> [kokumō] /the hub of a wheel and its outer ring/</w:t>
      </w:r>
    </w:p>
    <w:p w:rsidR="00A618CE" w:rsidRDefault="00A618CE" w:rsidP="00A618CE">
      <w:r>
        <w:rPr>
          <w:rFonts w:ascii="MS Gothic" w:eastAsia="MS Gothic" w:hAnsi="MS Gothic" w:cs="MS Gothic" w:hint="eastAsia"/>
        </w:rPr>
        <w:t>轉</w:t>
      </w:r>
      <w:r>
        <w:t xml:space="preserve"> [ten] /to transform/</w:t>
      </w:r>
    </w:p>
    <w:p w:rsidR="00A618CE" w:rsidRDefault="00A618CE" w:rsidP="00A618CE">
      <w:r>
        <w:rPr>
          <w:rFonts w:ascii="MS Gothic" w:eastAsia="MS Gothic" w:hAnsi="MS Gothic" w:cs="MS Gothic" w:hint="eastAsia"/>
        </w:rPr>
        <w:t>轉不動勝道</w:t>
      </w:r>
      <w:r>
        <w:t xml:space="preserve"> [ten fudō shōdō] /brings forth the excellent path of immovability/</w:t>
      </w:r>
    </w:p>
    <w:p w:rsidR="00A618CE" w:rsidRDefault="00A618CE" w:rsidP="00A618CE">
      <w:r>
        <w:rPr>
          <w:rFonts w:ascii="MS Gothic" w:eastAsia="MS Gothic" w:hAnsi="MS Gothic" w:cs="MS Gothic" w:hint="eastAsia"/>
        </w:rPr>
        <w:t>轉世</w:t>
      </w:r>
      <w:r>
        <w:t xml:space="preserve"> [tense] /attainer of nirvāṇa from within the desire realm/</w:t>
      </w:r>
    </w:p>
    <w:p w:rsidR="00A618CE" w:rsidRDefault="00A618CE" w:rsidP="00A618CE">
      <w:r>
        <w:rPr>
          <w:rFonts w:ascii="MS Gothic" w:eastAsia="MS Gothic" w:hAnsi="MS Gothic" w:cs="MS Gothic" w:hint="eastAsia"/>
        </w:rPr>
        <w:t>轉令明淨</w:t>
      </w:r>
      <w:r>
        <w:t xml:space="preserve"> [tenryō myōjō] /bringing about clarification/</w:t>
      </w:r>
    </w:p>
    <w:p w:rsidR="00A618CE" w:rsidRDefault="00A618CE" w:rsidP="00A618CE">
      <w:r>
        <w:rPr>
          <w:rFonts w:ascii="MS Gothic" w:eastAsia="MS Gothic" w:hAnsi="MS Gothic" w:cs="MS Gothic" w:hint="eastAsia"/>
        </w:rPr>
        <w:t>轉作</w:t>
      </w:r>
      <w:r>
        <w:t xml:space="preserve"> [tensa] /revolution/</w:t>
      </w:r>
    </w:p>
    <w:p w:rsidR="00A618CE" w:rsidRDefault="00A618CE" w:rsidP="00A618CE">
      <w:r>
        <w:rPr>
          <w:rFonts w:ascii="MS Gothic" w:eastAsia="MS Gothic" w:hAnsi="MS Gothic" w:cs="MS Gothic" w:hint="eastAsia"/>
        </w:rPr>
        <w:t>轉依</w:t>
      </w:r>
      <w:r>
        <w:t xml:space="preserve"> [tenne] /transformation of the basis/</w:t>
      </w:r>
    </w:p>
    <w:p w:rsidR="00A618CE" w:rsidRDefault="00A618CE" w:rsidP="00A618CE">
      <w:r>
        <w:rPr>
          <w:rFonts w:ascii="MS Gothic" w:eastAsia="MS Gothic" w:hAnsi="MS Gothic" w:cs="MS Gothic" w:hint="eastAsia"/>
        </w:rPr>
        <w:t>轉依力</w:t>
      </w:r>
      <w:r>
        <w:t xml:space="preserve"> [ten'eriki] /power of the transformation of the basis/</w:t>
      </w:r>
    </w:p>
    <w:p w:rsidR="00A618CE" w:rsidRDefault="00A618CE" w:rsidP="00A618CE">
      <w:r>
        <w:rPr>
          <w:rFonts w:ascii="MS Gothic" w:eastAsia="MS Gothic" w:hAnsi="MS Gothic" w:cs="MS Gothic" w:hint="eastAsia"/>
        </w:rPr>
        <w:t>轉依所顯</w:t>
      </w:r>
      <w:r>
        <w:t xml:space="preserve"> [ten'e shoken] /manifested by the transformation of the basis/</w:t>
      </w:r>
    </w:p>
    <w:p w:rsidR="00A618CE" w:rsidRDefault="00A618CE" w:rsidP="00A618CE">
      <w:r>
        <w:rPr>
          <w:rFonts w:ascii="MS Gothic" w:eastAsia="MS Gothic" w:hAnsi="MS Gothic" w:cs="MS Gothic" w:hint="eastAsia"/>
        </w:rPr>
        <w:t>轉依難證屈</w:t>
      </w:r>
      <w:r>
        <w:t xml:space="preserve"> [ten'e nanshō kutsu] /wavering due to a sense of awareness of the difficulty of realizing the enlightenment of the buddha./</w:t>
      </w:r>
    </w:p>
    <w:p w:rsidR="00A618CE" w:rsidRDefault="00A618CE" w:rsidP="00A618CE">
      <w:r>
        <w:rPr>
          <w:rFonts w:ascii="MS Gothic" w:eastAsia="MS Gothic" w:hAnsi="MS Gothic" w:cs="MS Gothic" w:hint="eastAsia"/>
        </w:rPr>
        <w:t>轉凡入聖</w:t>
      </w:r>
      <w:r>
        <w:t xml:space="preserve"> [ten bon nisshō] /transform the condition of the worldling into that of a sage/</w:t>
      </w:r>
    </w:p>
    <w:p w:rsidR="00A618CE" w:rsidRDefault="00A618CE" w:rsidP="00A618CE">
      <w:r>
        <w:rPr>
          <w:rFonts w:ascii="MS Gothic" w:eastAsia="MS Gothic" w:hAnsi="MS Gothic" w:cs="MS Gothic" w:hint="eastAsia"/>
        </w:rPr>
        <w:t>轉凡成聖</w:t>
      </w:r>
      <w:r>
        <w:t xml:space="preserve"> [ten bon jō shō] /transform the condition of the worldling into that of a sage/</w:t>
      </w:r>
    </w:p>
    <w:p w:rsidR="00A618CE" w:rsidRDefault="00A618CE" w:rsidP="00A618CE">
      <w:r>
        <w:rPr>
          <w:rFonts w:ascii="MS Gothic" w:eastAsia="MS Gothic" w:hAnsi="MS Gothic" w:cs="MS Gothic" w:hint="eastAsia"/>
        </w:rPr>
        <w:t>轉劇</w:t>
      </w:r>
      <w:r>
        <w:t xml:space="preserve"> [tengeki] /to intensify steadily/</w:t>
      </w:r>
    </w:p>
    <w:p w:rsidR="00A618CE" w:rsidRDefault="00A618CE" w:rsidP="00A618CE">
      <w:r>
        <w:rPr>
          <w:rFonts w:ascii="MS Gothic" w:eastAsia="MS Gothic" w:hAnsi="MS Gothic" w:cs="MS Gothic" w:hint="eastAsia"/>
        </w:rPr>
        <w:t>轉勝</w:t>
      </w:r>
      <w:r>
        <w:t xml:space="preserve"> [tenshō] /transform or change into something better/</w:t>
      </w:r>
    </w:p>
    <w:p w:rsidR="00A618CE" w:rsidRDefault="00A618CE" w:rsidP="00A618CE">
      <w:r>
        <w:rPr>
          <w:rFonts w:ascii="MS Gothic" w:eastAsia="MS Gothic" w:hAnsi="MS Gothic" w:cs="MS Gothic" w:hint="eastAsia"/>
        </w:rPr>
        <w:t>轉化生</w:t>
      </w:r>
      <w:r>
        <w:t xml:space="preserve"> [tenke shō] /born by transformation/</w:t>
      </w:r>
    </w:p>
    <w:p w:rsidR="00A618CE" w:rsidRDefault="00A618CE" w:rsidP="00A618CE">
      <w:r>
        <w:rPr>
          <w:rFonts w:ascii="MS Gothic" w:eastAsia="MS Gothic" w:hAnsi="MS Gothic" w:cs="MS Gothic" w:hint="eastAsia"/>
        </w:rPr>
        <w:t>轉去</w:t>
      </w:r>
      <w:r>
        <w:t xml:space="preserve"> [tenko] /turn away/</w:t>
      </w:r>
    </w:p>
    <w:p w:rsidR="00A618CE" w:rsidRDefault="00A618CE" w:rsidP="00A618CE">
      <w:r>
        <w:rPr>
          <w:rFonts w:ascii="MS Gothic" w:eastAsia="MS Gothic" w:hAnsi="MS Gothic" w:cs="MS Gothic" w:hint="eastAsia"/>
        </w:rPr>
        <w:t>轉向</w:t>
      </w:r>
      <w:r>
        <w:t xml:space="preserve"> [tenkō] /turning toward/</w:t>
      </w:r>
    </w:p>
    <w:p w:rsidR="00A618CE" w:rsidRDefault="00A618CE" w:rsidP="00A618CE">
      <w:r>
        <w:rPr>
          <w:rFonts w:ascii="MS Gothic" w:eastAsia="MS Gothic" w:hAnsi="MS Gothic" w:cs="MS Gothic" w:hint="eastAsia"/>
        </w:rPr>
        <w:t>轉因</w:t>
      </w:r>
      <w:r>
        <w:t xml:space="preserve"> [ten'in] /to develop causes [into effects]/</w:t>
      </w:r>
    </w:p>
    <w:p w:rsidR="00A618CE" w:rsidRDefault="00A618CE" w:rsidP="00A618CE">
      <w:r>
        <w:rPr>
          <w:rFonts w:ascii="MS Gothic" w:eastAsia="MS Gothic" w:hAnsi="MS Gothic" w:cs="MS Gothic" w:hint="eastAsia"/>
        </w:rPr>
        <w:t>轉增</w:t>
      </w:r>
      <w:r>
        <w:t xml:space="preserve"> [tenzō] /more/</w:t>
      </w:r>
    </w:p>
    <w:p w:rsidR="00A618CE" w:rsidRDefault="00A618CE" w:rsidP="00A618CE">
      <w:r>
        <w:rPr>
          <w:rFonts w:ascii="MS Gothic" w:eastAsia="MS Gothic" w:hAnsi="MS Gothic" w:cs="MS Gothic" w:hint="eastAsia"/>
        </w:rPr>
        <w:t>轉增長</w:t>
      </w:r>
      <w:r>
        <w:t xml:space="preserve"> [ten zōchō] /developing, growing, evolving/</w:t>
      </w:r>
    </w:p>
    <w:p w:rsidR="00A618CE" w:rsidRDefault="00A618CE" w:rsidP="00A618CE">
      <w:r>
        <w:rPr>
          <w:rFonts w:ascii="MS Gothic" w:eastAsia="MS Gothic" w:hAnsi="MS Gothic" w:cs="MS Gothic" w:hint="eastAsia"/>
        </w:rPr>
        <w:lastRenderedPageBreak/>
        <w:t>轉大法輪</w:t>
      </w:r>
      <w:r>
        <w:t xml:space="preserve"> [ten daibōrin] /turn the great wheel of dharma/</w:t>
      </w:r>
    </w:p>
    <w:p w:rsidR="00A618CE" w:rsidRDefault="00A618CE" w:rsidP="00A618CE">
      <w:r>
        <w:rPr>
          <w:rFonts w:ascii="MS Gothic" w:eastAsia="MS Gothic" w:hAnsi="MS Gothic" w:cs="MS Gothic" w:hint="eastAsia"/>
        </w:rPr>
        <w:t>轉大般若經</w:t>
      </w:r>
      <w:r>
        <w:t xml:space="preserve"> [ten Daihannya kyō] /turn the pages of the Mahāprajñāpāramitā-sūtra/</w:t>
      </w:r>
    </w:p>
    <w:p w:rsidR="00A618CE" w:rsidRDefault="00A618CE" w:rsidP="00A618CE">
      <w:r>
        <w:rPr>
          <w:rFonts w:ascii="MS Gothic" w:eastAsia="MS Gothic" w:hAnsi="MS Gothic" w:cs="MS Gothic" w:hint="eastAsia"/>
        </w:rPr>
        <w:t>轉女成男</w:t>
      </w:r>
      <w:r>
        <w:t xml:space="preserve"> [tennyo jōdan] /to be transformed from, or transform, a female into a male/</w:t>
      </w:r>
    </w:p>
    <w:p w:rsidR="00A618CE" w:rsidRDefault="00A618CE" w:rsidP="00A618CE">
      <w:r>
        <w:rPr>
          <w:rFonts w:ascii="MS Gothic" w:eastAsia="MS Gothic" w:hAnsi="MS Gothic" w:cs="MS Gothic" w:hint="eastAsia"/>
        </w:rPr>
        <w:t>轉廻</w:t>
      </w:r>
      <w:r>
        <w:t xml:space="preserve"> [ten'e] /to circulate/</w:t>
      </w:r>
    </w:p>
    <w:p w:rsidR="00A618CE" w:rsidRDefault="00A618CE" w:rsidP="00A618CE">
      <w:r>
        <w:rPr>
          <w:rFonts w:ascii="MS Gothic" w:eastAsia="MS Gothic" w:hAnsi="MS Gothic" w:cs="MS Gothic" w:hint="eastAsia"/>
        </w:rPr>
        <w:t>轉得</w:t>
      </w:r>
      <w:r>
        <w:t xml:space="preserve"> [tentoku] /transformation by acquiring/</w:t>
      </w:r>
    </w:p>
    <w:p w:rsidR="00A618CE" w:rsidRDefault="00A618CE" w:rsidP="00A618CE">
      <w:r>
        <w:rPr>
          <w:rFonts w:ascii="MS Gothic" w:eastAsia="MS Gothic" w:hAnsi="MS Gothic" w:cs="MS Gothic" w:hint="eastAsia"/>
        </w:rPr>
        <w:t>轉得明淨</w:t>
      </w:r>
      <w:r>
        <w:t xml:space="preserve"> [tentoku myōjō] /to come to acquire purity/</w:t>
      </w:r>
    </w:p>
    <w:p w:rsidR="00A618CE" w:rsidRDefault="00A618CE" w:rsidP="00A618CE">
      <w:r>
        <w:rPr>
          <w:rFonts w:ascii="MS Gothic" w:eastAsia="MS Gothic" w:hAnsi="MS Gothic" w:cs="MS Gothic" w:hint="eastAsia"/>
        </w:rPr>
        <w:t>轉復</w:t>
      </w:r>
      <w:r>
        <w:t xml:space="preserve"> [tenpuku] /repeated expansion/</w:t>
      </w:r>
    </w:p>
    <w:p w:rsidR="00A618CE" w:rsidRDefault="00A618CE" w:rsidP="00A618CE">
      <w:r>
        <w:rPr>
          <w:rFonts w:ascii="MS Gothic" w:eastAsia="MS Gothic" w:hAnsi="MS Gothic" w:cs="MS Gothic" w:hint="eastAsia"/>
        </w:rPr>
        <w:t>轉復增廣</w:t>
      </w:r>
      <w:r>
        <w:t xml:space="preserve"> [tenfuku zōkō] /steadily expands and increases/</w:t>
      </w:r>
    </w:p>
    <w:p w:rsidR="00A618CE" w:rsidRDefault="00A618CE" w:rsidP="00A618CE">
      <w:r>
        <w:rPr>
          <w:rFonts w:ascii="MS Gothic" w:eastAsia="MS Gothic" w:hAnsi="MS Gothic" w:cs="MS Gothic" w:hint="eastAsia"/>
        </w:rPr>
        <w:t>轉復明淨</w:t>
      </w:r>
      <w:r>
        <w:t xml:space="preserve"> [tenfuku myōjō] /to be progressively further purified/</w:t>
      </w:r>
    </w:p>
    <w:p w:rsidR="00A618CE" w:rsidRDefault="00A618CE" w:rsidP="00A618CE">
      <w:r>
        <w:rPr>
          <w:rFonts w:ascii="MS Gothic" w:eastAsia="MS Gothic" w:hAnsi="MS Gothic" w:cs="MS Gothic" w:hint="eastAsia"/>
        </w:rPr>
        <w:t>轉想</w:t>
      </w:r>
      <w:r>
        <w:t xml:space="preserve"> [tensō] /transition of mental states/</w:t>
      </w:r>
    </w:p>
    <w:p w:rsidR="00A618CE" w:rsidRDefault="00A618CE" w:rsidP="00A618CE">
      <w:r>
        <w:rPr>
          <w:rFonts w:ascii="MS Gothic" w:eastAsia="MS Gothic" w:hAnsi="MS Gothic" w:cs="MS Gothic" w:hint="eastAsia"/>
        </w:rPr>
        <w:t>轉成</w:t>
      </w:r>
      <w:r>
        <w:t xml:space="preserve"> [tenjō] /attaining/</w:t>
      </w:r>
    </w:p>
    <w:p w:rsidR="00A618CE" w:rsidRDefault="00A618CE" w:rsidP="00A618CE">
      <w:r>
        <w:rPr>
          <w:rFonts w:ascii="MS Gothic" w:eastAsia="MS Gothic" w:hAnsi="MS Gothic" w:cs="MS Gothic" w:hint="eastAsia"/>
        </w:rPr>
        <w:t>轉所依</w:t>
      </w:r>
      <w:r>
        <w:t xml:space="preserve"> [ten shoe] /basis of transformation/</w:t>
      </w:r>
    </w:p>
    <w:p w:rsidR="00A618CE" w:rsidRDefault="00A618CE" w:rsidP="00A618CE">
      <w:r>
        <w:rPr>
          <w:rFonts w:ascii="MS Gothic" w:eastAsia="MS Gothic" w:hAnsi="MS Gothic" w:cs="MS Gothic" w:hint="eastAsia"/>
        </w:rPr>
        <w:t>轉捨</w:t>
      </w:r>
      <w:r>
        <w:t xml:space="preserve"> [tensha] /transformation by elimination/</w:t>
      </w:r>
    </w:p>
    <w:p w:rsidR="00A618CE" w:rsidRDefault="00A618CE" w:rsidP="00A618CE">
      <w:r>
        <w:rPr>
          <w:rFonts w:ascii="MS Gothic" w:eastAsia="MS Gothic" w:hAnsi="MS Gothic" w:cs="MS Gothic" w:hint="eastAsia"/>
        </w:rPr>
        <w:t>轉授</w:t>
      </w:r>
      <w:r>
        <w:t xml:space="preserve"> [tenju] /to turn over and impart/</w:t>
      </w:r>
    </w:p>
    <w:p w:rsidR="00A618CE" w:rsidRDefault="00A618CE" w:rsidP="00A618CE">
      <w:r>
        <w:rPr>
          <w:rFonts w:ascii="MS Gothic" w:eastAsia="MS Gothic" w:hAnsi="MS Gothic" w:cs="MS Gothic" w:hint="eastAsia"/>
        </w:rPr>
        <w:t>轉授諸衆生</w:t>
      </w:r>
      <w:r>
        <w:t xml:space="preserve"> [tenju sho shushō] /to impart to all sentient beings/</w:t>
      </w:r>
    </w:p>
    <w:p w:rsidR="00A618CE" w:rsidRDefault="00A618CE" w:rsidP="00A618CE">
      <w:r>
        <w:rPr>
          <w:rFonts w:ascii="MS Gothic" w:eastAsia="MS Gothic" w:hAnsi="MS Gothic" w:cs="MS Gothic" w:hint="eastAsia"/>
        </w:rPr>
        <w:t>轉教</w:t>
      </w:r>
      <w:r>
        <w:t xml:space="preserve"> [tengyō] /to transmit the teaching/</w:t>
      </w:r>
    </w:p>
    <w:p w:rsidR="00A618CE" w:rsidRDefault="00A618CE" w:rsidP="00A618CE">
      <w:r>
        <w:rPr>
          <w:rFonts w:ascii="MS Gothic" w:eastAsia="MS Gothic" w:hAnsi="MS Gothic" w:cs="MS Gothic" w:hint="eastAsia"/>
        </w:rPr>
        <w:t>轉教付財</w:t>
      </w:r>
      <w:r>
        <w:t xml:space="preserve"> [tengyō fuzai] /to receive permission to preach the dharma/</w:t>
      </w:r>
    </w:p>
    <w:p w:rsidR="00A618CE" w:rsidRDefault="00A618CE" w:rsidP="00A618CE">
      <w:r>
        <w:rPr>
          <w:rFonts w:ascii="MS Gothic" w:eastAsia="MS Gothic" w:hAnsi="MS Gothic" w:cs="MS Gothic" w:hint="eastAsia"/>
        </w:rPr>
        <w:t>轉教融通</w:t>
      </w:r>
      <w:r>
        <w:t xml:space="preserve"> [tenkyō yūzū] /teaching in his stead with non-obstructed penetration/</w:t>
      </w:r>
    </w:p>
    <w:p w:rsidR="00A618CE" w:rsidRDefault="00A618CE" w:rsidP="00A618CE">
      <w:r>
        <w:rPr>
          <w:rFonts w:ascii="MS Gothic" w:eastAsia="MS Gothic" w:hAnsi="MS Gothic" w:cs="MS Gothic" w:hint="eastAsia"/>
        </w:rPr>
        <w:t>轉明</w:t>
      </w:r>
      <w:r>
        <w:t xml:space="preserve"> [tenmyō] /to become clearer/</w:t>
      </w:r>
    </w:p>
    <w:p w:rsidR="00A618CE" w:rsidRDefault="00A618CE" w:rsidP="00A618CE">
      <w:r>
        <w:rPr>
          <w:rFonts w:ascii="MS Gothic" w:eastAsia="MS Gothic" w:hAnsi="MS Gothic" w:cs="MS Gothic" w:hint="eastAsia"/>
        </w:rPr>
        <w:t>轉明盛</w:t>
      </w:r>
      <w:r>
        <w:t xml:space="preserve"> [tenmyōjō] /to advance in clarity/</w:t>
      </w:r>
    </w:p>
    <w:p w:rsidR="00A618CE" w:rsidRDefault="00A618CE" w:rsidP="00A618CE">
      <w:r>
        <w:rPr>
          <w:rFonts w:ascii="MS Gothic" w:eastAsia="MS Gothic" w:hAnsi="MS Gothic" w:cs="MS Gothic" w:hint="eastAsia"/>
        </w:rPr>
        <w:t>轉易</w:t>
      </w:r>
      <w:r>
        <w:t xml:space="preserve"> [tenyaku] /transition/</w:t>
      </w:r>
    </w:p>
    <w:p w:rsidR="00A618CE" w:rsidRDefault="00A618CE" w:rsidP="00A618CE">
      <w:r>
        <w:rPr>
          <w:rFonts w:ascii="MS Gothic" w:eastAsia="MS Gothic" w:hAnsi="MS Gothic" w:cs="MS Gothic" w:hint="eastAsia"/>
        </w:rPr>
        <w:t>轉時</w:t>
      </w:r>
      <w:r>
        <w:t xml:space="preserve"> [tenji] /time of development/</w:t>
      </w:r>
    </w:p>
    <w:p w:rsidR="00A618CE" w:rsidRDefault="00A618CE" w:rsidP="00A618CE">
      <w:r>
        <w:rPr>
          <w:rFonts w:ascii="MS Gothic" w:eastAsia="MS Gothic" w:hAnsi="MS Gothic" w:cs="MS Gothic" w:hint="eastAsia"/>
        </w:rPr>
        <w:t>轉更</w:t>
      </w:r>
      <w:r>
        <w:t xml:space="preserve"> [tenkyō] /further/</w:t>
      </w:r>
    </w:p>
    <w:p w:rsidR="00A618CE" w:rsidRDefault="00A618CE" w:rsidP="00A618CE">
      <w:r>
        <w:rPr>
          <w:rFonts w:ascii="MS Gothic" w:eastAsia="MS Gothic" w:hAnsi="MS Gothic" w:cs="MS Gothic" w:hint="eastAsia"/>
        </w:rPr>
        <w:t>轉更明淨</w:t>
      </w:r>
      <w:r>
        <w:t xml:space="preserve"> [tenkyō myōjō] /to increasingly purify/</w:t>
      </w:r>
    </w:p>
    <w:p w:rsidR="00A618CE" w:rsidRDefault="00A618CE" w:rsidP="00A618CE">
      <w:r>
        <w:rPr>
          <w:rFonts w:ascii="MS Gothic" w:eastAsia="MS Gothic" w:hAnsi="MS Gothic" w:cs="MS Gothic" w:hint="eastAsia"/>
        </w:rPr>
        <w:t>轉更明盛</w:t>
      </w:r>
      <w:r>
        <w:t xml:space="preserve"> [tenkyō myōjō] /to have greater strength/</w:t>
      </w:r>
    </w:p>
    <w:p w:rsidR="00A618CE" w:rsidRDefault="00A618CE" w:rsidP="00A618CE">
      <w:r>
        <w:rPr>
          <w:rFonts w:ascii="MS Gothic" w:eastAsia="MS Gothic" w:hAnsi="MS Gothic" w:cs="MS Gothic" w:hint="eastAsia"/>
        </w:rPr>
        <w:t>轉格欄</w:t>
      </w:r>
      <w:r>
        <w:t xml:space="preserve"> [tenkyakuran] /the circuit of the central Lhasa temple/</w:t>
      </w:r>
    </w:p>
    <w:p w:rsidR="00A618CE" w:rsidRDefault="00A618CE" w:rsidP="00A618CE">
      <w:r>
        <w:rPr>
          <w:rFonts w:ascii="MS Gothic" w:eastAsia="MS Gothic" w:hAnsi="MS Gothic" w:cs="MS Gothic" w:hint="eastAsia"/>
        </w:rPr>
        <w:t>轉梵輪</w:t>
      </w:r>
      <w:r>
        <w:t xml:space="preserve"> [ten bonrin] /to turn the noble or pure wheel/</w:t>
      </w:r>
    </w:p>
    <w:p w:rsidR="00A618CE" w:rsidRDefault="00A618CE" w:rsidP="00A618CE">
      <w:r>
        <w:rPr>
          <w:rFonts w:ascii="MS Gothic" w:eastAsia="MS Gothic" w:hAnsi="MS Gothic" w:cs="MS Gothic" w:hint="eastAsia"/>
        </w:rPr>
        <w:t>轉次</w:t>
      </w:r>
      <w:r>
        <w:t xml:space="preserve"> [tenji] /one after another/</w:t>
      </w:r>
    </w:p>
    <w:p w:rsidR="00A618CE" w:rsidRDefault="00A618CE" w:rsidP="00A618CE">
      <w:r>
        <w:rPr>
          <w:rFonts w:ascii="MS Gothic" w:eastAsia="MS Gothic" w:hAnsi="MS Gothic" w:cs="MS Gothic" w:hint="eastAsia"/>
        </w:rPr>
        <w:t>轉法</w:t>
      </w:r>
      <w:r>
        <w:t xml:space="preserve"> [tenbō] /altering dharmas/</w:t>
      </w:r>
    </w:p>
    <w:p w:rsidR="00A618CE" w:rsidRDefault="00A618CE" w:rsidP="00A618CE">
      <w:r>
        <w:rPr>
          <w:rFonts w:ascii="MS Gothic" w:eastAsia="MS Gothic" w:hAnsi="MS Gothic" w:cs="MS Gothic" w:hint="eastAsia"/>
        </w:rPr>
        <w:t>轉法輪</w:t>
      </w:r>
      <w:r>
        <w:t xml:space="preserve"> [ten bōrin] /to turn the wheel of the dharma/</w:t>
      </w:r>
    </w:p>
    <w:p w:rsidR="00A618CE" w:rsidRDefault="00A618CE" w:rsidP="00A618CE">
      <w:r>
        <w:rPr>
          <w:rFonts w:ascii="MS Gothic" w:eastAsia="MS Gothic" w:hAnsi="MS Gothic" w:cs="MS Gothic" w:hint="eastAsia"/>
        </w:rPr>
        <w:lastRenderedPageBreak/>
        <w:t>轉法輪印</w:t>
      </w:r>
      <w:r>
        <w:t xml:space="preserve"> [ten bōrin in] /preaching mudrā/</w:t>
      </w:r>
    </w:p>
    <w:p w:rsidR="00A618CE" w:rsidRDefault="00A618CE" w:rsidP="00A618CE">
      <w:r>
        <w:rPr>
          <w:rFonts w:ascii="MS Gothic" w:eastAsia="MS Gothic" w:hAnsi="MS Gothic" w:cs="MS Gothic" w:hint="eastAsia"/>
        </w:rPr>
        <w:t>轉法輪日</w:t>
      </w:r>
      <w:r>
        <w:t xml:space="preserve"> [ten bōrin nichi] /the day when the Buddha first preached/</w:t>
      </w:r>
    </w:p>
    <w:p w:rsidR="00A618CE" w:rsidRDefault="00A618CE" w:rsidP="00A618CE">
      <w:r>
        <w:rPr>
          <w:rFonts w:ascii="MS Gothic" w:eastAsia="MS Gothic" w:hAnsi="MS Gothic" w:cs="MS Gothic" w:hint="eastAsia"/>
        </w:rPr>
        <w:t>轉法輪相</w:t>
      </w:r>
      <w:r>
        <w:t xml:space="preserve"> [ten bōrin sō] /the phase of turning the wheel of the law/</w:t>
      </w:r>
    </w:p>
    <w:p w:rsidR="00A618CE" w:rsidRDefault="00A618CE" w:rsidP="00A618CE">
      <w:r>
        <w:rPr>
          <w:rFonts w:ascii="MS Gothic" w:eastAsia="MS Gothic" w:hAnsi="MS Gothic" w:cs="MS Gothic" w:hint="eastAsia"/>
        </w:rPr>
        <w:t>轉法輪經</w:t>
      </w:r>
      <w:r>
        <w:t xml:space="preserve"> [Chuyển pháp luân kinh] /Sūtra of the Turning of the Wheel of the Dharma/</w:t>
      </w:r>
    </w:p>
    <w:p w:rsidR="00A618CE" w:rsidRDefault="00A618CE" w:rsidP="00A618CE">
      <w:r>
        <w:rPr>
          <w:rFonts w:ascii="MS Gothic" w:eastAsia="MS Gothic" w:hAnsi="MS Gothic" w:cs="MS Gothic" w:hint="eastAsia"/>
        </w:rPr>
        <w:t>轉法輪者</w:t>
      </w:r>
      <w:r>
        <w:t xml:space="preserve"> [ten hōrin sha] /turner of the wheel of the dharma/</w:t>
      </w:r>
    </w:p>
    <w:p w:rsidR="00A618CE" w:rsidRDefault="00A618CE" w:rsidP="00A618CE">
      <w:r>
        <w:rPr>
          <w:rFonts w:ascii="MS Gothic" w:eastAsia="MS Gothic" w:hAnsi="MS Gothic" w:cs="MS Gothic" w:hint="eastAsia"/>
        </w:rPr>
        <w:t>轉法輪菩薩</w:t>
      </w:r>
      <w:r>
        <w:t xml:space="preserve"> [ten bōrin bosatsu] /a bodhisattva who turns the wheel of the dharma/</w:t>
      </w:r>
    </w:p>
    <w:p w:rsidR="00A618CE" w:rsidRDefault="00A618CE" w:rsidP="00A618CE">
      <w:r>
        <w:rPr>
          <w:rFonts w:ascii="MS Gothic" w:eastAsia="MS Gothic" w:hAnsi="MS Gothic" w:cs="MS Gothic" w:hint="eastAsia"/>
        </w:rPr>
        <w:t>轉滅</w:t>
      </w:r>
      <w:r>
        <w:t xml:space="preserve"> [tenmetsu] /to extinguish (delusion)/</w:t>
      </w:r>
    </w:p>
    <w:p w:rsidR="00A618CE" w:rsidRDefault="00A618CE" w:rsidP="00A618CE">
      <w:r>
        <w:rPr>
          <w:rFonts w:ascii="MS Gothic" w:eastAsia="MS Gothic" w:hAnsi="MS Gothic" w:cs="MS Gothic" w:hint="eastAsia"/>
        </w:rPr>
        <w:t>轉漸</w:t>
      </w:r>
      <w:r>
        <w:t xml:space="preserve"> [tenzen] /gradually/</w:t>
      </w:r>
    </w:p>
    <w:p w:rsidR="00A618CE" w:rsidRDefault="00A618CE" w:rsidP="00A618CE">
      <w:r>
        <w:rPr>
          <w:rFonts w:ascii="MS Gothic" w:eastAsia="MS Gothic" w:hAnsi="MS Gothic" w:cs="MS Gothic" w:hint="eastAsia"/>
        </w:rPr>
        <w:t>轉照持</w:t>
      </w:r>
      <w:r>
        <w:t xml:space="preserve"> [ten shō ji] /turning, illuminating, maintaining/</w:t>
      </w:r>
    </w:p>
    <w:p w:rsidR="00A618CE" w:rsidRDefault="00A618CE" w:rsidP="00A618CE">
      <w:r>
        <w:rPr>
          <w:rFonts w:ascii="MS Gothic" w:eastAsia="MS Gothic" w:hAnsi="MS Gothic" w:cs="MS Gothic" w:hint="eastAsia"/>
        </w:rPr>
        <w:t>轉物</w:t>
      </w:r>
      <w:r>
        <w:t xml:space="preserve"> [tenmotsu] /to alter things/</w:t>
      </w:r>
    </w:p>
    <w:p w:rsidR="00A618CE" w:rsidRDefault="00A618CE" w:rsidP="00A618CE">
      <w:r>
        <w:rPr>
          <w:rFonts w:ascii="MS Gothic" w:eastAsia="MS Gothic" w:hAnsi="MS Gothic" w:cs="MS Gothic" w:hint="eastAsia"/>
        </w:rPr>
        <w:t>轉現</w:t>
      </w:r>
      <w:r>
        <w:t xml:space="preserve"> [tengen] /manifesting/</w:t>
      </w:r>
    </w:p>
    <w:p w:rsidR="00A618CE" w:rsidRDefault="00A618CE" w:rsidP="00A618CE">
      <w:r>
        <w:rPr>
          <w:rFonts w:ascii="MS Gothic" w:eastAsia="MS Gothic" w:hAnsi="MS Gothic" w:cs="MS Gothic" w:hint="eastAsia"/>
        </w:rPr>
        <w:t>轉生</w:t>
      </w:r>
      <w:r>
        <w:t xml:space="preserve"> [tenshō] /transmigration/</w:t>
      </w:r>
    </w:p>
    <w:p w:rsidR="00A618CE" w:rsidRDefault="00A618CE" w:rsidP="00A618CE">
      <w:r>
        <w:rPr>
          <w:rFonts w:ascii="MS Gothic" w:eastAsia="MS Gothic" w:hAnsi="MS Gothic" w:cs="MS Gothic" w:hint="eastAsia"/>
        </w:rPr>
        <w:t>轉異</w:t>
      </w:r>
      <w:r>
        <w:t xml:space="preserve"> [teni] /change/</w:t>
      </w:r>
    </w:p>
    <w:p w:rsidR="00A618CE" w:rsidRDefault="00A618CE" w:rsidP="00A618CE">
      <w:r>
        <w:rPr>
          <w:rFonts w:ascii="MS Gothic" w:eastAsia="MS Gothic" w:hAnsi="MS Gothic" w:cs="MS Gothic" w:hint="eastAsia"/>
        </w:rPr>
        <w:t>轉相</w:t>
      </w:r>
      <w:r>
        <w:t xml:space="preserve"> [tensō] /marks of transformation/</w:t>
      </w:r>
    </w:p>
    <w:p w:rsidR="00A618CE" w:rsidRDefault="00A618CE" w:rsidP="00A618CE">
      <w:r>
        <w:rPr>
          <w:rFonts w:ascii="MS Gothic" w:eastAsia="MS Gothic" w:hAnsi="MS Gothic" w:cs="MS Gothic" w:hint="eastAsia"/>
        </w:rPr>
        <w:t>轉稍</w:t>
      </w:r>
      <w:r>
        <w:t xml:space="preserve"> [tenshō] /gradually/</w:t>
      </w:r>
    </w:p>
    <w:p w:rsidR="00A618CE" w:rsidRDefault="00A618CE" w:rsidP="00A618CE">
      <w:r>
        <w:rPr>
          <w:rFonts w:ascii="MS Gothic" w:eastAsia="MS Gothic" w:hAnsi="MS Gothic" w:cs="MS Gothic" w:hint="eastAsia"/>
        </w:rPr>
        <w:t>轉經</w:t>
      </w:r>
      <w:r>
        <w:t xml:space="preserve"> [tengyō] /to read the scriptures/</w:t>
      </w:r>
    </w:p>
    <w:p w:rsidR="00A618CE" w:rsidRDefault="00A618CE" w:rsidP="00A618CE">
      <w:r>
        <w:rPr>
          <w:rFonts w:ascii="MS Gothic" w:eastAsia="MS Gothic" w:hAnsi="MS Gothic" w:cs="MS Gothic" w:hint="eastAsia"/>
        </w:rPr>
        <w:t>轉聲</w:t>
      </w:r>
      <w:r>
        <w:t xml:space="preserve"> [tenshō] /declension/</w:t>
      </w:r>
    </w:p>
    <w:p w:rsidR="00A618CE" w:rsidRDefault="00A618CE" w:rsidP="00A618CE">
      <w:r>
        <w:rPr>
          <w:rFonts w:ascii="MS Gothic" w:eastAsia="MS Gothic" w:hAnsi="MS Gothic" w:cs="MS Gothic" w:hint="eastAsia"/>
        </w:rPr>
        <w:t>轉至</w:t>
      </w:r>
      <w:r>
        <w:t xml:space="preserve"> [tenshi] /to migrate to/</w:t>
      </w:r>
    </w:p>
    <w:p w:rsidR="00A618CE" w:rsidRDefault="00A618CE" w:rsidP="00A618CE">
      <w:r>
        <w:rPr>
          <w:rFonts w:ascii="MS Gothic" w:eastAsia="MS Gothic" w:hAnsi="MS Gothic" w:cs="MS Gothic" w:hint="eastAsia"/>
        </w:rPr>
        <w:t>轉識</w:t>
      </w:r>
      <w:r>
        <w:t xml:space="preserve"> [tenjiki] /transforming consciousness/</w:t>
      </w:r>
    </w:p>
    <w:p w:rsidR="00A618CE" w:rsidRDefault="00A618CE" w:rsidP="00A618CE">
      <w:r>
        <w:rPr>
          <w:rFonts w:ascii="MS Gothic" w:eastAsia="MS Gothic" w:hAnsi="MS Gothic" w:cs="MS Gothic" w:hint="eastAsia"/>
        </w:rPr>
        <w:t>轉識得智</w:t>
      </w:r>
      <w:r>
        <w:t xml:space="preserve"> [tenjiki tokuchi] /cognition attained as the transformation of the consciousnesses/</w:t>
      </w:r>
    </w:p>
    <w:p w:rsidR="00A618CE" w:rsidRDefault="00A618CE" w:rsidP="00A618CE">
      <w:r>
        <w:rPr>
          <w:rFonts w:ascii="MS Gothic" w:eastAsia="MS Gothic" w:hAnsi="MS Gothic" w:cs="MS Gothic" w:hint="eastAsia"/>
        </w:rPr>
        <w:t>轉識論</w:t>
      </w:r>
      <w:r>
        <w:t xml:space="preserve"> [Tenshiki ron] /Evolution of Consciousness/</w:t>
      </w:r>
    </w:p>
    <w:p w:rsidR="00A618CE" w:rsidRDefault="00A618CE" w:rsidP="00A618CE">
      <w:r>
        <w:rPr>
          <w:rFonts w:ascii="MS Gothic" w:eastAsia="MS Gothic" w:hAnsi="MS Gothic" w:cs="MS Gothic" w:hint="eastAsia"/>
        </w:rPr>
        <w:t>轉識轉時</w:t>
      </w:r>
      <w:r>
        <w:t xml:space="preserve"> [tenshiki tenji] /when the forthcoming consciousnesses are active/</w:t>
      </w:r>
    </w:p>
    <w:p w:rsidR="00A618CE" w:rsidRDefault="00A618CE" w:rsidP="00A618CE">
      <w:r>
        <w:rPr>
          <w:rFonts w:ascii="MS Gothic" w:eastAsia="MS Gothic" w:hAnsi="MS Gothic" w:cs="MS Gothic" w:hint="eastAsia"/>
        </w:rPr>
        <w:t>轉讀</w:t>
      </w:r>
      <w:r>
        <w:t xml:space="preserve"> [tendoku] /[quick] sūtra recitation/</w:t>
      </w:r>
    </w:p>
    <w:p w:rsidR="00A618CE" w:rsidRDefault="00A618CE" w:rsidP="00A618CE">
      <w:r>
        <w:rPr>
          <w:rFonts w:ascii="MS Gothic" w:eastAsia="MS Gothic" w:hAnsi="MS Gothic" w:cs="MS Gothic" w:hint="eastAsia"/>
        </w:rPr>
        <w:t>轉變</w:t>
      </w:r>
      <w:r>
        <w:t xml:space="preserve"> [tenpen] /to transform/</w:t>
      </w:r>
    </w:p>
    <w:p w:rsidR="00A618CE" w:rsidRDefault="00A618CE" w:rsidP="00A618CE">
      <w:r>
        <w:rPr>
          <w:rFonts w:ascii="MS Gothic" w:eastAsia="MS Gothic" w:hAnsi="MS Gothic" w:cs="MS Gothic" w:hint="eastAsia"/>
        </w:rPr>
        <w:t>轉變無常</w:t>
      </w:r>
      <w:r>
        <w:t xml:space="preserve"> [tenhen mujō] /change and impermanence/</w:t>
      </w:r>
    </w:p>
    <w:p w:rsidR="00A618CE" w:rsidRDefault="00A618CE" w:rsidP="00A618CE">
      <w:r>
        <w:rPr>
          <w:rFonts w:ascii="MS Gothic" w:eastAsia="MS Gothic" w:hAnsi="MS Gothic" w:cs="MS Gothic" w:hint="eastAsia"/>
        </w:rPr>
        <w:t>轉趣</w:t>
      </w:r>
      <w:r>
        <w:t xml:space="preserve"> [tenshu] /going toward/</w:t>
      </w:r>
    </w:p>
    <w:p w:rsidR="00A618CE" w:rsidRDefault="00A618CE" w:rsidP="00A618CE">
      <w:r>
        <w:rPr>
          <w:rFonts w:ascii="MS Gothic" w:eastAsia="MS Gothic" w:hAnsi="MS Gothic" w:cs="MS Gothic" w:hint="eastAsia"/>
        </w:rPr>
        <w:t>轉身</w:t>
      </w:r>
      <w:r>
        <w:t xml:space="preserve"> [tenjin] /transformed life/</w:t>
      </w:r>
    </w:p>
    <w:p w:rsidR="00A618CE" w:rsidRDefault="00A618CE" w:rsidP="00A618CE">
      <w:r>
        <w:rPr>
          <w:rFonts w:ascii="MS Gothic" w:eastAsia="MS Gothic" w:hAnsi="MS Gothic" w:cs="MS Gothic" w:hint="eastAsia"/>
        </w:rPr>
        <w:t>轉輪</w:t>
      </w:r>
      <w:r>
        <w:t xml:space="preserve"> [tenrin] /to turn (a wheel)/</w:t>
      </w:r>
    </w:p>
    <w:p w:rsidR="00A618CE" w:rsidRDefault="00A618CE" w:rsidP="00A618CE">
      <w:r>
        <w:rPr>
          <w:rFonts w:ascii="MS Gothic" w:eastAsia="MS Gothic" w:hAnsi="MS Gothic" w:cs="MS Gothic" w:hint="eastAsia"/>
        </w:rPr>
        <w:t>轉輪王</w:t>
      </w:r>
      <w:r>
        <w:t xml:space="preserve"> [tenrinō] /wheel-turning king/</w:t>
      </w:r>
    </w:p>
    <w:p w:rsidR="00A618CE" w:rsidRDefault="00A618CE" w:rsidP="00A618CE">
      <w:r>
        <w:rPr>
          <w:rFonts w:ascii="MS Gothic" w:eastAsia="MS Gothic" w:hAnsi="MS Gothic" w:cs="MS Gothic" w:hint="eastAsia"/>
        </w:rPr>
        <w:lastRenderedPageBreak/>
        <w:t>轉輪聖帝</w:t>
      </w:r>
      <w:r>
        <w:t xml:space="preserve"> [tenrin shōtai] /a ruler whose chariot wheels roll everywhere without obstruction, emperor, sovereign of the world/</w:t>
      </w:r>
    </w:p>
    <w:p w:rsidR="00A618CE" w:rsidRDefault="00A618CE" w:rsidP="00A618CE">
      <w:r>
        <w:rPr>
          <w:rFonts w:ascii="MS Gothic" w:eastAsia="MS Gothic" w:hAnsi="MS Gothic" w:cs="MS Gothic" w:hint="eastAsia"/>
        </w:rPr>
        <w:t>轉輪聖王</w:t>
      </w:r>
      <w:r>
        <w:t xml:space="preserve"> [tenrin jōō] /wheel-turning sage king/</w:t>
      </w:r>
    </w:p>
    <w:p w:rsidR="00A618CE" w:rsidRDefault="00A618CE" w:rsidP="00A618CE">
      <w:r>
        <w:rPr>
          <w:rFonts w:ascii="MS Gothic" w:eastAsia="MS Gothic" w:hAnsi="MS Gothic" w:cs="MS Gothic" w:hint="eastAsia"/>
        </w:rPr>
        <w:t>轉轉</w:t>
      </w:r>
      <w:r>
        <w:t xml:space="preserve"> [tenten] /pass from hand to hand/</w:t>
      </w:r>
    </w:p>
    <w:p w:rsidR="00A618CE" w:rsidRDefault="00A618CE" w:rsidP="00A618CE">
      <w:r>
        <w:rPr>
          <w:rFonts w:ascii="MS Gothic" w:eastAsia="MS Gothic" w:hAnsi="MS Gothic" w:cs="MS Gothic" w:hint="eastAsia"/>
        </w:rPr>
        <w:t>轉迷開悟</w:t>
      </w:r>
      <w:r>
        <w:t xml:space="preserve"> [tenmei kaigo] /to change delusion into awakening/</w:t>
      </w:r>
    </w:p>
    <w:p w:rsidR="00A618CE" w:rsidRDefault="00A618CE" w:rsidP="00A618CE">
      <w:r>
        <w:rPr>
          <w:rFonts w:ascii="MS Gothic" w:eastAsia="MS Gothic" w:hAnsi="MS Gothic" w:cs="MS Gothic" w:hint="eastAsia"/>
        </w:rPr>
        <w:t>轉鼓</w:t>
      </w:r>
      <w:r>
        <w:t xml:space="preserve"> [tenku] /change in the tempo of the drumming/</w:t>
      </w:r>
    </w:p>
    <w:p w:rsidR="00A618CE" w:rsidRDefault="00A618CE" w:rsidP="00A618CE">
      <w:r>
        <w:rPr>
          <w:rFonts w:ascii="MS Gothic" w:eastAsia="MS Gothic" w:hAnsi="MS Gothic" w:cs="MS Gothic" w:hint="eastAsia"/>
        </w:rPr>
        <w:t>轡</w:t>
      </w:r>
      <w:r>
        <w:t xml:space="preserve"> [hi] /a spur/</w:t>
      </w:r>
    </w:p>
    <w:p w:rsidR="00A618CE" w:rsidRDefault="00A618CE" w:rsidP="00A618CE">
      <w:r>
        <w:rPr>
          <w:rFonts w:ascii="MS Gothic" w:eastAsia="MS Gothic" w:hAnsi="MS Gothic" w:cs="MS Gothic" w:hint="eastAsia"/>
        </w:rPr>
        <w:t>辛</w:t>
      </w:r>
      <w:r>
        <w:t xml:space="preserve"> [shin] /sharp/</w:t>
      </w:r>
    </w:p>
    <w:p w:rsidR="00A618CE" w:rsidRDefault="00A618CE" w:rsidP="00A618CE">
      <w:r>
        <w:rPr>
          <w:rFonts w:ascii="MS Gothic" w:eastAsia="MS Gothic" w:hAnsi="MS Gothic" w:cs="MS Gothic" w:hint="eastAsia"/>
        </w:rPr>
        <w:t>辛楚</w:t>
      </w:r>
      <w:r>
        <w:t xml:space="preserve"> [shinso] /bitter/</w:t>
      </w:r>
    </w:p>
    <w:p w:rsidR="00A618CE" w:rsidRDefault="00A618CE" w:rsidP="00A618CE">
      <w:r>
        <w:rPr>
          <w:rFonts w:ascii="MS Gothic" w:eastAsia="MS Gothic" w:hAnsi="MS Gothic" w:cs="MS Gothic" w:hint="eastAsia"/>
        </w:rPr>
        <w:t>辛楚加行</w:t>
      </w:r>
      <w:r>
        <w:t xml:space="preserve"> [shinso kegyō] /bitter, painful practices/</w:t>
      </w:r>
    </w:p>
    <w:p w:rsidR="00A618CE" w:rsidRDefault="00A618CE" w:rsidP="00A618CE">
      <w:r>
        <w:rPr>
          <w:rFonts w:ascii="MS Gothic" w:eastAsia="MS Gothic" w:hAnsi="MS Gothic" w:cs="MS Gothic" w:hint="eastAsia"/>
        </w:rPr>
        <w:t>辛頭</w:t>
      </w:r>
      <w:r>
        <w:t xml:space="preserve"> [Shinzu] /the Indus/</w:t>
      </w:r>
    </w:p>
    <w:p w:rsidR="00A618CE" w:rsidRDefault="00A618CE" w:rsidP="00A618CE">
      <w:r>
        <w:rPr>
          <w:rFonts w:ascii="MS Gothic" w:eastAsia="MS Gothic" w:hAnsi="MS Gothic" w:cs="MS Gothic" w:hint="eastAsia"/>
        </w:rPr>
        <w:t>辛頭波羅香</w:t>
      </w:r>
      <w:r>
        <w:t xml:space="preserve"> [shinzuhara kō] /(Skt. sindhupāra)/</w:t>
      </w:r>
    </w:p>
    <w:p w:rsidR="00A618CE" w:rsidRDefault="00A618CE" w:rsidP="00A618CE">
      <w:r>
        <w:rPr>
          <w:rFonts w:ascii="MS Gothic" w:eastAsia="MS Gothic" w:hAnsi="MS Gothic" w:cs="MS Gothic" w:hint="eastAsia"/>
        </w:rPr>
        <w:t>辜較縱奪</w:t>
      </w:r>
      <w:r>
        <w:t xml:space="preserve"> [kokō jōdatsu] /to arbitrarily plunder and carry away whatever one can without any principle/</w:t>
      </w:r>
    </w:p>
    <w:p w:rsidR="00A618CE" w:rsidRDefault="00A618CE" w:rsidP="00A618CE">
      <w:r>
        <w:rPr>
          <w:rFonts w:ascii="MS Gothic" w:eastAsia="MS Gothic" w:hAnsi="MS Gothic" w:cs="MS Gothic" w:hint="eastAsia"/>
        </w:rPr>
        <w:t>辟</w:t>
      </w:r>
      <w:r>
        <w:t xml:space="preserve"> [hyaku] /example/</w:t>
      </w:r>
    </w:p>
    <w:p w:rsidR="00A618CE" w:rsidRDefault="00A618CE" w:rsidP="00A618CE">
      <w:r>
        <w:rPr>
          <w:rFonts w:ascii="MS Gothic" w:eastAsia="MS Gothic" w:hAnsi="MS Gothic" w:cs="MS Gothic" w:hint="eastAsia"/>
        </w:rPr>
        <w:t>辟利斯</w:t>
      </w:r>
      <w:r>
        <w:t xml:space="preserve"> [Hyakurishi] /Pilindavatsa/</w:t>
      </w:r>
    </w:p>
    <w:p w:rsidR="00A618CE" w:rsidRDefault="00A618CE" w:rsidP="00A618CE">
      <w:r>
        <w:rPr>
          <w:rFonts w:ascii="MS Gothic" w:eastAsia="MS Gothic" w:hAnsi="MS Gothic" w:cs="MS Gothic" w:hint="eastAsia"/>
        </w:rPr>
        <w:t>辟屏</w:t>
      </w:r>
      <w:r>
        <w:t xml:space="preserve"> [hyakubyō] /to seclude oneself/</w:t>
      </w:r>
    </w:p>
    <w:p w:rsidR="00A618CE" w:rsidRDefault="00A618CE" w:rsidP="00A618CE">
      <w:r>
        <w:rPr>
          <w:rFonts w:ascii="MS Gothic" w:eastAsia="MS Gothic" w:hAnsi="MS Gothic" w:cs="MS Gothic" w:hint="eastAsia"/>
        </w:rPr>
        <w:t>辟屛</w:t>
      </w:r>
      <w:r>
        <w:t xml:space="preserve"> [hyakubyō] /to seclude oneself/</w:t>
      </w:r>
    </w:p>
    <w:p w:rsidR="00A618CE" w:rsidRDefault="00A618CE" w:rsidP="00A618CE">
      <w:r>
        <w:rPr>
          <w:rFonts w:ascii="MS Gothic" w:eastAsia="MS Gothic" w:hAnsi="MS Gothic" w:cs="MS Gothic" w:hint="eastAsia"/>
        </w:rPr>
        <w:t>辟支</w:t>
      </w:r>
      <w:r>
        <w:t xml:space="preserve"> [byakushi] /solitary/</w:t>
      </w:r>
    </w:p>
    <w:p w:rsidR="00A618CE" w:rsidRDefault="00A618CE" w:rsidP="00A618CE">
      <w:r>
        <w:rPr>
          <w:rFonts w:ascii="MS Gothic" w:eastAsia="MS Gothic" w:hAnsi="MS Gothic" w:cs="MS Gothic" w:hint="eastAsia"/>
        </w:rPr>
        <w:t>辟支佛</w:t>
      </w:r>
      <w:r>
        <w:t xml:space="preserve"> [byakushi butsu] /pratyekabuddha/</w:t>
      </w:r>
    </w:p>
    <w:p w:rsidR="00A618CE" w:rsidRDefault="00A618CE" w:rsidP="00A618CE">
      <w:r>
        <w:rPr>
          <w:rFonts w:ascii="MS Gothic" w:eastAsia="MS Gothic" w:hAnsi="MS Gothic" w:cs="MS Gothic" w:hint="eastAsia"/>
        </w:rPr>
        <w:t>辟支佛乘</w:t>
      </w:r>
      <w:r>
        <w:t xml:space="preserve"> [byakushibutsu jō] /vehicle of the solitary realizers/</w:t>
      </w:r>
    </w:p>
    <w:p w:rsidR="00A618CE" w:rsidRDefault="00A618CE" w:rsidP="00A618CE">
      <w:r>
        <w:rPr>
          <w:rFonts w:ascii="MS Gothic" w:eastAsia="MS Gothic" w:hAnsi="MS Gothic" w:cs="MS Gothic" w:hint="eastAsia"/>
        </w:rPr>
        <w:t>辟支佛人</w:t>
      </w:r>
      <w:r>
        <w:t xml:space="preserve"> [byakushibutsu nin] /pratyekabuddha/</w:t>
      </w:r>
    </w:p>
    <w:p w:rsidR="00A618CE" w:rsidRDefault="00A618CE" w:rsidP="00A618CE">
      <w:r>
        <w:rPr>
          <w:rFonts w:ascii="MS Gothic" w:eastAsia="MS Gothic" w:hAnsi="MS Gothic" w:cs="MS Gothic" w:hint="eastAsia"/>
        </w:rPr>
        <w:t>辟支佛地</w:t>
      </w:r>
      <w:r>
        <w:t xml:space="preserve"> [byakushibutsu ji] /pratyekabuddha stage/</w:t>
      </w:r>
    </w:p>
    <w:p w:rsidR="00A618CE" w:rsidRDefault="00A618CE" w:rsidP="00A618CE">
      <w:r>
        <w:rPr>
          <w:rFonts w:ascii="MS Gothic" w:eastAsia="MS Gothic" w:hAnsi="MS Gothic" w:cs="MS Gothic" w:hint="eastAsia"/>
        </w:rPr>
        <w:t>辟支佛身</w:t>
      </w:r>
      <w:r>
        <w:t xml:space="preserve"> [byakushibusshin] /pratyekabuddha-body/</w:t>
      </w:r>
    </w:p>
    <w:p w:rsidR="00A618CE" w:rsidRDefault="00A618CE" w:rsidP="00A618CE">
      <w:r>
        <w:rPr>
          <w:rFonts w:ascii="MS Gothic" w:eastAsia="MS Gothic" w:hAnsi="MS Gothic" w:cs="MS Gothic" w:hint="eastAsia"/>
        </w:rPr>
        <w:t>辟支佛道</w:t>
      </w:r>
      <w:r>
        <w:t xml:space="preserve"> [byakushibutsu dō] /the enlightenment of a pratyekabuddha/</w:t>
      </w:r>
    </w:p>
    <w:p w:rsidR="00A618CE" w:rsidRDefault="00A618CE" w:rsidP="00A618CE">
      <w:r>
        <w:rPr>
          <w:rFonts w:ascii="MS Gothic" w:eastAsia="MS Gothic" w:hAnsi="MS Gothic" w:cs="MS Gothic" w:hint="eastAsia"/>
        </w:rPr>
        <w:t>辟支佛陀</w:t>
      </w:r>
      <w:r>
        <w:t xml:space="preserve"> [byakushibudda] /pratyekabuddha/</w:t>
      </w:r>
    </w:p>
    <w:p w:rsidR="00A618CE" w:rsidRDefault="00A618CE" w:rsidP="00A618CE">
      <w:r>
        <w:rPr>
          <w:rFonts w:ascii="MS Gothic" w:eastAsia="MS Gothic" w:hAnsi="MS Gothic" w:cs="MS Gothic" w:hint="eastAsia"/>
        </w:rPr>
        <w:t>辟支迦</w:t>
      </w:r>
      <w:r>
        <w:t xml:space="preserve"> [byakushika] /pratyeka/</w:t>
      </w:r>
    </w:p>
    <w:p w:rsidR="00A618CE" w:rsidRDefault="00A618CE" w:rsidP="00A618CE">
      <w:r>
        <w:rPr>
          <w:rFonts w:ascii="MS Gothic" w:eastAsia="MS Gothic" w:hAnsi="MS Gothic" w:cs="MS Gothic" w:hint="eastAsia"/>
        </w:rPr>
        <w:t>辟支迦佛</w:t>
      </w:r>
      <w:r>
        <w:t xml:space="preserve"> [byakushika butsu] /(Skt. pratyekabuddha)/</w:t>
      </w:r>
    </w:p>
    <w:p w:rsidR="00A618CE" w:rsidRDefault="00A618CE" w:rsidP="00A618CE">
      <w:r>
        <w:rPr>
          <w:rFonts w:ascii="MS Gothic" w:eastAsia="MS Gothic" w:hAnsi="MS Gothic" w:cs="MS Gothic" w:hint="eastAsia"/>
        </w:rPr>
        <w:t>辟支迦佛陀</w:t>
      </w:r>
      <w:r>
        <w:t xml:space="preserve"> [byakushikabudda] /pratyekabuddha/</w:t>
      </w:r>
    </w:p>
    <w:p w:rsidR="00A618CE" w:rsidRDefault="00A618CE" w:rsidP="00A618CE">
      <w:r>
        <w:rPr>
          <w:rFonts w:ascii="MS Gothic" w:eastAsia="MS Gothic" w:hAnsi="MS Gothic" w:cs="MS Gothic" w:hint="eastAsia"/>
        </w:rPr>
        <w:t>辟除</w:t>
      </w:r>
      <w:r>
        <w:t xml:space="preserve"> [hyakujo] /to suppress/</w:t>
      </w:r>
    </w:p>
    <w:p w:rsidR="00A618CE" w:rsidRDefault="00A618CE" w:rsidP="00A618CE">
      <w:r>
        <w:rPr>
          <w:rFonts w:ascii="MS Gothic" w:eastAsia="MS Gothic" w:hAnsi="MS Gothic" w:cs="MS Gothic" w:hint="eastAsia"/>
        </w:rPr>
        <w:t>辟除諸惡經</w:t>
      </w:r>
      <w:r>
        <w:t xml:space="preserve"> [Byakujo shoaku kyō] /Bichu zhue jing/</w:t>
      </w:r>
    </w:p>
    <w:p w:rsidR="00A618CE" w:rsidRDefault="00A618CE" w:rsidP="00A618CE">
      <w:r>
        <w:rPr>
          <w:rFonts w:ascii="MS Gothic" w:eastAsia="MS Gothic" w:hAnsi="MS Gothic" w:cs="MS Gothic" w:hint="eastAsia"/>
        </w:rPr>
        <w:lastRenderedPageBreak/>
        <w:t>辟雷</w:t>
      </w:r>
      <w:r>
        <w:t xml:space="preserve"> [hyakurai] /to thunder/</w:t>
      </w:r>
    </w:p>
    <w:p w:rsidR="00A618CE" w:rsidRDefault="00A618CE" w:rsidP="00A618CE">
      <w:r>
        <w:rPr>
          <w:rFonts w:ascii="MS Gothic" w:eastAsia="MS Gothic" w:hAnsi="MS Gothic" w:cs="MS Gothic" w:hint="eastAsia"/>
        </w:rPr>
        <w:t>辟鬼</w:t>
      </w:r>
      <w:r>
        <w:t xml:space="preserve"> [hyakki] /to suppress demons/</w:t>
      </w:r>
    </w:p>
    <w:p w:rsidR="00A618CE" w:rsidRDefault="00A618CE" w:rsidP="00A618CE">
      <w:r>
        <w:rPr>
          <w:rFonts w:ascii="MS Gothic" w:eastAsia="MS Gothic" w:hAnsi="MS Gothic" w:cs="MS Gothic" w:hint="eastAsia"/>
        </w:rPr>
        <w:t>辦</w:t>
      </w:r>
      <w:r>
        <w:t xml:space="preserve"> [ben] /to transact/</w:t>
      </w:r>
    </w:p>
    <w:p w:rsidR="00A618CE" w:rsidRDefault="00A618CE" w:rsidP="00A618CE">
      <w:r>
        <w:rPr>
          <w:rFonts w:ascii="MS Gothic" w:eastAsia="MS Gothic" w:hAnsi="MS Gothic" w:cs="MS Gothic" w:hint="eastAsia"/>
        </w:rPr>
        <w:t>辦事</w:t>
      </w:r>
      <w:r>
        <w:t xml:space="preserve"> [hanji] /to transact affairs/</w:t>
      </w:r>
    </w:p>
    <w:p w:rsidR="00A618CE" w:rsidRDefault="00A618CE" w:rsidP="00A618CE">
      <w:r>
        <w:rPr>
          <w:rFonts w:ascii="MS Gothic" w:eastAsia="MS Gothic" w:hAnsi="MS Gothic" w:cs="MS Gothic" w:hint="eastAsia"/>
        </w:rPr>
        <w:t>辦足</w:t>
      </w:r>
      <w:r>
        <w:t xml:space="preserve"> [hansoku] /to accomplish/</w:t>
      </w:r>
    </w:p>
    <w:p w:rsidR="00A618CE" w:rsidRDefault="00A618CE" w:rsidP="00A618CE">
      <w:r>
        <w:rPr>
          <w:rFonts w:ascii="MS Gothic" w:eastAsia="MS Gothic" w:hAnsi="MS Gothic" w:cs="MS Gothic" w:hint="eastAsia"/>
        </w:rPr>
        <w:t>辦道</w:t>
      </w:r>
      <w:r>
        <w:t xml:space="preserve"> [bendō] /to carry out religious duty or discipline/</w:t>
      </w:r>
    </w:p>
    <w:p w:rsidR="00A618CE" w:rsidRDefault="00A618CE" w:rsidP="00A618CE">
      <w:r>
        <w:rPr>
          <w:rFonts w:ascii="MS Gothic" w:eastAsia="MS Gothic" w:hAnsi="MS Gothic" w:cs="MS Gothic" w:hint="eastAsia"/>
        </w:rPr>
        <w:t>辧</w:t>
      </w:r>
      <w:r>
        <w:t xml:space="preserve"> [ben] /to treat/</w:t>
      </w:r>
    </w:p>
    <w:p w:rsidR="00A618CE" w:rsidRDefault="00A618CE" w:rsidP="00A618CE">
      <w:r>
        <w:rPr>
          <w:rFonts w:ascii="MS Gothic" w:eastAsia="MS Gothic" w:hAnsi="MS Gothic" w:cs="MS Gothic" w:hint="eastAsia"/>
        </w:rPr>
        <w:t>辧得</w:t>
      </w:r>
      <w:r>
        <w:t xml:space="preserve"> [bentoku] /manage/</w:t>
      </w:r>
    </w:p>
    <w:p w:rsidR="00A618CE" w:rsidRDefault="00A618CE" w:rsidP="00A618CE">
      <w:r>
        <w:rPr>
          <w:rFonts w:ascii="MS Gothic" w:eastAsia="MS Gothic" w:hAnsi="MS Gothic" w:cs="MS Gothic" w:hint="eastAsia"/>
        </w:rPr>
        <w:t>辧肯</w:t>
      </w:r>
      <w:r>
        <w:t xml:space="preserve"> [benkō] /to discern/</w:t>
      </w:r>
    </w:p>
    <w:p w:rsidR="00A618CE" w:rsidRDefault="00A618CE" w:rsidP="00A618CE">
      <w:r>
        <w:rPr>
          <w:rFonts w:ascii="MS Gothic" w:eastAsia="MS Gothic" w:hAnsi="MS Gothic" w:cs="MS Gothic" w:hint="eastAsia"/>
        </w:rPr>
        <w:t>辧道</w:t>
      </w:r>
      <w:r>
        <w:t xml:space="preserve"> [bendō] /apprehend the way/</w:t>
      </w:r>
    </w:p>
    <w:p w:rsidR="00A618CE" w:rsidRDefault="00A618CE" w:rsidP="00A618CE">
      <w:r>
        <w:rPr>
          <w:rFonts w:ascii="MS Gothic" w:eastAsia="MS Gothic" w:hAnsi="MS Gothic" w:cs="MS Gothic" w:hint="eastAsia"/>
        </w:rPr>
        <w:t>辨</w:t>
      </w:r>
      <w:r>
        <w:t xml:space="preserve"> [ben] /to discern/</w:t>
      </w:r>
    </w:p>
    <w:p w:rsidR="00A618CE" w:rsidRDefault="00A618CE" w:rsidP="00A618CE">
      <w:r>
        <w:rPr>
          <w:rFonts w:ascii="MS Gothic" w:eastAsia="MS Gothic" w:hAnsi="MS Gothic" w:cs="MS Gothic" w:hint="eastAsia"/>
        </w:rPr>
        <w:t>辨中邊論</w:t>
      </w:r>
      <w:r>
        <w:t xml:space="preserve"> [Ben chūhen ron] /Bian zhongbian lun/</w:t>
      </w:r>
    </w:p>
    <w:p w:rsidR="00A618CE" w:rsidRDefault="00A618CE" w:rsidP="00A618CE">
      <w:r>
        <w:rPr>
          <w:rFonts w:ascii="MS Gothic" w:eastAsia="MS Gothic" w:hAnsi="MS Gothic" w:cs="MS Gothic" w:hint="eastAsia"/>
        </w:rPr>
        <w:t>辨中邊論述記</w:t>
      </w:r>
      <w:r>
        <w:t xml:space="preserve"> [Ben chūhenron jukki] /Commentary on the Madhyânta-vibhāga/</w:t>
      </w:r>
    </w:p>
    <w:p w:rsidR="00A618CE" w:rsidRDefault="00A618CE" w:rsidP="00A618CE">
      <w:r>
        <w:rPr>
          <w:rFonts w:ascii="MS Gothic" w:eastAsia="MS Gothic" w:hAnsi="MS Gothic" w:cs="MS Gothic" w:hint="eastAsia"/>
        </w:rPr>
        <w:t>辨中邊論頌</w:t>
      </w:r>
      <w:r>
        <w:t xml:space="preserve"> [Ben chūhenron ju] /Verses of the Madhyânta-vibhāga/</w:t>
      </w:r>
    </w:p>
    <w:p w:rsidR="00A618CE" w:rsidRDefault="00A618CE" w:rsidP="00A618CE">
      <w:r>
        <w:rPr>
          <w:rFonts w:ascii="MS Gothic" w:eastAsia="MS Gothic" w:hAnsi="MS Gothic" w:cs="MS Gothic" w:hint="eastAsia"/>
        </w:rPr>
        <w:t>辨了</w:t>
      </w:r>
      <w:r>
        <w:t xml:space="preserve"> [benryō] /intelligence/</w:t>
      </w:r>
    </w:p>
    <w:p w:rsidR="00A618CE" w:rsidRDefault="00A618CE" w:rsidP="00A618CE">
      <w:r>
        <w:rPr>
          <w:rFonts w:ascii="MS Gothic" w:eastAsia="MS Gothic" w:hAnsi="MS Gothic" w:cs="MS Gothic" w:hint="eastAsia"/>
        </w:rPr>
        <w:t>辨因</w:t>
      </w:r>
      <w:r>
        <w:t xml:space="preserve"> [ben in] /articulation of the cause/</w:t>
      </w:r>
    </w:p>
    <w:p w:rsidR="00A618CE" w:rsidRDefault="00A618CE" w:rsidP="00A618CE">
      <w:r>
        <w:rPr>
          <w:rFonts w:ascii="MS Gothic" w:eastAsia="MS Gothic" w:hAnsi="MS Gothic" w:cs="MS Gothic" w:hint="eastAsia"/>
        </w:rPr>
        <w:t>辨圓</w:t>
      </w:r>
      <w:r>
        <w:t xml:space="preserve"> [Bennen] /Bennen/</w:t>
      </w:r>
    </w:p>
    <w:p w:rsidR="00A618CE" w:rsidRDefault="00A618CE" w:rsidP="00A618CE">
      <w:r>
        <w:rPr>
          <w:rFonts w:ascii="MS Gothic" w:eastAsia="MS Gothic" w:hAnsi="MS Gothic" w:cs="MS Gothic" w:hint="eastAsia"/>
        </w:rPr>
        <w:t>辨得</w:t>
      </w:r>
      <w:r>
        <w:t xml:space="preserve"> [bentoku] /discern correctly/</w:t>
      </w:r>
    </w:p>
    <w:p w:rsidR="00A618CE" w:rsidRDefault="00A618CE" w:rsidP="00A618CE">
      <w:r>
        <w:rPr>
          <w:rFonts w:ascii="MS Gothic" w:eastAsia="MS Gothic" w:hAnsi="MS Gothic" w:cs="MS Gothic" w:hint="eastAsia"/>
        </w:rPr>
        <w:t>辨才</w:t>
      </w:r>
      <w:r>
        <w:t xml:space="preserve"> [benzai] /discernment/</w:t>
      </w:r>
    </w:p>
    <w:p w:rsidR="00A618CE" w:rsidRDefault="00A618CE" w:rsidP="00A618CE">
      <w:r>
        <w:rPr>
          <w:rFonts w:ascii="MS Gothic" w:eastAsia="MS Gothic" w:hAnsi="MS Gothic" w:cs="MS Gothic" w:hint="eastAsia"/>
        </w:rPr>
        <w:t>辨才天</w:t>
      </w:r>
      <w:r>
        <w:t xml:space="preserve"> [Benzai ten] /goddess of eloquence/</w:t>
      </w:r>
    </w:p>
    <w:p w:rsidR="00A618CE" w:rsidRDefault="00A618CE" w:rsidP="00A618CE">
      <w:r>
        <w:rPr>
          <w:rFonts w:ascii="MS Gothic" w:eastAsia="MS Gothic" w:hAnsi="MS Gothic" w:cs="MS Gothic" w:hint="eastAsia"/>
        </w:rPr>
        <w:t>辨正論</w:t>
      </w:r>
      <w:r>
        <w:t xml:space="preserve"> [Benshō  ron] /Bianzheng lun/</w:t>
      </w:r>
    </w:p>
    <w:p w:rsidR="00A618CE" w:rsidRDefault="00A618CE" w:rsidP="00A618CE">
      <w:r>
        <w:rPr>
          <w:rFonts w:ascii="MS Gothic" w:eastAsia="MS Gothic" w:hAnsi="MS Gothic" w:cs="MS Gothic" w:hint="eastAsia"/>
        </w:rPr>
        <w:t>辨相</w:t>
      </w:r>
      <w:r>
        <w:t xml:space="preserve"> [bensō] /discernment of marks/</w:t>
      </w:r>
    </w:p>
    <w:p w:rsidR="00A618CE" w:rsidRDefault="00A618CE" w:rsidP="00A618CE">
      <w:r>
        <w:rPr>
          <w:rFonts w:ascii="MS Gothic" w:eastAsia="MS Gothic" w:hAnsi="MS Gothic" w:cs="MS Gothic" w:hint="eastAsia"/>
        </w:rPr>
        <w:t>辨</w:t>
      </w:r>
      <w:r>
        <w:rPr>
          <w:rFonts w:ascii="Malgun Gothic" w:eastAsia="Malgun Gothic" w:hAnsi="Malgun Gothic" w:cs="Malgun Gothic" w:hint="eastAsia"/>
        </w:rPr>
        <w:t>說</w:t>
      </w:r>
      <w:r>
        <w:t xml:space="preserve"> [bensetsu] /eloquence/</w:t>
      </w:r>
    </w:p>
    <w:p w:rsidR="00A618CE" w:rsidRDefault="00A618CE" w:rsidP="00A618CE">
      <w:r>
        <w:rPr>
          <w:rFonts w:ascii="MS Gothic" w:eastAsia="MS Gothic" w:hAnsi="MS Gothic" w:cs="MS Gothic" w:hint="eastAsia"/>
        </w:rPr>
        <w:t>辨道</w:t>
      </w:r>
      <w:r>
        <w:t xml:space="preserve"> [bendō] /to carry out religious duty or discipline/</w:t>
      </w:r>
    </w:p>
    <w:p w:rsidR="00A618CE" w:rsidRDefault="00A618CE" w:rsidP="00A618CE">
      <w:r>
        <w:rPr>
          <w:rFonts w:ascii="MS Gothic" w:eastAsia="MS Gothic" w:hAnsi="MS Gothic" w:cs="MS Gothic" w:hint="eastAsia"/>
        </w:rPr>
        <w:t>辨道法</w:t>
      </w:r>
      <w:r>
        <w:t xml:space="preserve"> [bendō hō] /Methods of Practice/</w:t>
      </w:r>
    </w:p>
    <w:p w:rsidR="00A618CE" w:rsidRDefault="00A618CE" w:rsidP="00A618CE">
      <w:r>
        <w:rPr>
          <w:rFonts w:ascii="MS Gothic" w:eastAsia="MS Gothic" w:hAnsi="MS Gothic" w:cs="MS Gothic" w:hint="eastAsia"/>
        </w:rPr>
        <w:t>辨長</w:t>
      </w:r>
      <w:r>
        <w:t xml:space="preserve"> [Benchō] /Benchō/</w:t>
      </w:r>
    </w:p>
    <w:p w:rsidR="00A618CE" w:rsidRDefault="00A618CE" w:rsidP="00A618CE">
      <w:r>
        <w:rPr>
          <w:rFonts w:ascii="MS Gothic" w:eastAsia="MS Gothic" w:hAnsi="MS Gothic" w:cs="MS Gothic" w:hint="eastAsia"/>
        </w:rPr>
        <w:t>辨阿</w:t>
      </w:r>
      <w:r>
        <w:t xml:space="preserve"> [Ben'a] /Ben'a/</w:t>
      </w:r>
    </w:p>
    <w:p w:rsidR="00A618CE" w:rsidRDefault="00A618CE" w:rsidP="00A618CE">
      <w:r>
        <w:rPr>
          <w:rFonts w:ascii="MS Gothic" w:eastAsia="MS Gothic" w:hAnsi="MS Gothic" w:cs="MS Gothic" w:hint="eastAsia"/>
        </w:rPr>
        <w:t>辨體</w:t>
      </w:r>
      <w:r>
        <w:t xml:space="preserve"> [bentai] /discerning the essence/</w:t>
      </w:r>
    </w:p>
    <w:p w:rsidR="00A618CE" w:rsidRDefault="00A618CE" w:rsidP="00A618CE">
      <w:r>
        <w:rPr>
          <w:rFonts w:ascii="MS Gothic" w:eastAsia="MS Gothic" w:hAnsi="MS Gothic" w:cs="MS Gothic" w:hint="eastAsia"/>
        </w:rPr>
        <w:t>辭</w:t>
      </w:r>
      <w:r>
        <w:t xml:space="preserve"> [ji] /a phrase/</w:t>
      </w:r>
    </w:p>
    <w:p w:rsidR="00A618CE" w:rsidRDefault="00A618CE" w:rsidP="00A618CE">
      <w:r>
        <w:rPr>
          <w:rFonts w:ascii="MS Gothic" w:eastAsia="MS Gothic" w:hAnsi="MS Gothic" w:cs="MS Gothic" w:hint="eastAsia"/>
        </w:rPr>
        <w:t>辭典</w:t>
      </w:r>
      <w:r>
        <w:t xml:space="preserve"> [jiten] /dictionary/</w:t>
      </w:r>
    </w:p>
    <w:p w:rsidR="00A618CE" w:rsidRDefault="00A618CE" w:rsidP="00A618CE">
      <w:r>
        <w:rPr>
          <w:rFonts w:ascii="MS Gothic" w:eastAsia="MS Gothic" w:hAnsi="MS Gothic" w:cs="MS Gothic" w:hint="eastAsia"/>
        </w:rPr>
        <w:lastRenderedPageBreak/>
        <w:t>辭句</w:t>
      </w:r>
      <w:r>
        <w:t xml:space="preserve"> [jiku] /etymology/</w:t>
      </w:r>
    </w:p>
    <w:p w:rsidR="00A618CE" w:rsidRDefault="00A618CE" w:rsidP="00A618CE">
      <w:r>
        <w:rPr>
          <w:rFonts w:ascii="MS Gothic" w:eastAsia="MS Gothic" w:hAnsi="MS Gothic" w:cs="MS Gothic" w:hint="eastAsia"/>
        </w:rPr>
        <w:t>辭呪</w:t>
      </w:r>
      <w:r>
        <w:t xml:space="preserve"> [jiju] /a spell/</w:t>
      </w:r>
    </w:p>
    <w:p w:rsidR="00A618CE" w:rsidRDefault="00A618CE" w:rsidP="00A618CE">
      <w:r>
        <w:rPr>
          <w:rFonts w:ascii="MS Gothic" w:eastAsia="MS Gothic" w:hAnsi="MS Gothic" w:cs="MS Gothic" w:hint="eastAsia"/>
        </w:rPr>
        <w:t>辭無礙</w:t>
      </w:r>
      <w:r>
        <w:t xml:space="preserve"> [ji muge] /unobstructed analytical ability/</w:t>
      </w:r>
    </w:p>
    <w:p w:rsidR="00A618CE" w:rsidRDefault="00A618CE" w:rsidP="00A618CE">
      <w:r>
        <w:rPr>
          <w:rFonts w:ascii="MS Gothic" w:eastAsia="MS Gothic" w:hAnsi="MS Gothic" w:cs="MS Gothic" w:hint="eastAsia"/>
        </w:rPr>
        <w:t>辭無礙智</w:t>
      </w:r>
      <w:r>
        <w:t xml:space="preserve"> [ji muge chi] /unhindered knowledge of all languages/</w:t>
      </w:r>
    </w:p>
    <w:p w:rsidR="00A618CE" w:rsidRDefault="00A618CE" w:rsidP="00A618CE">
      <w:r>
        <w:rPr>
          <w:rFonts w:ascii="MS Gothic" w:eastAsia="MS Gothic" w:hAnsi="MS Gothic" w:cs="MS Gothic" w:hint="eastAsia"/>
        </w:rPr>
        <w:t>辭親</w:t>
      </w:r>
      <w:r>
        <w:t xml:space="preserve"> [jishin] /to leave ones family/</w:t>
      </w:r>
    </w:p>
    <w:p w:rsidR="00A618CE" w:rsidRDefault="00A618CE" w:rsidP="00A618CE">
      <w:r>
        <w:rPr>
          <w:rFonts w:ascii="MS Gothic" w:eastAsia="MS Gothic" w:hAnsi="MS Gothic" w:cs="MS Gothic" w:hint="eastAsia"/>
        </w:rPr>
        <w:t>辮</w:t>
      </w:r>
      <w:r>
        <w:t xml:space="preserve"> [hen] /to plait/</w:t>
      </w:r>
    </w:p>
    <w:p w:rsidR="00A618CE" w:rsidRDefault="00A618CE" w:rsidP="00A618CE">
      <w:r>
        <w:rPr>
          <w:rFonts w:ascii="MS Gothic" w:eastAsia="MS Gothic" w:hAnsi="MS Gothic" w:cs="MS Gothic" w:hint="eastAsia"/>
        </w:rPr>
        <w:t>辮髮</w:t>
      </w:r>
      <w:r>
        <w:t xml:space="preserve"> [benpatsu] /to plait the hair/</w:t>
      </w:r>
    </w:p>
    <w:p w:rsidR="00A618CE" w:rsidRDefault="00A618CE" w:rsidP="00A618CE">
      <w:r>
        <w:rPr>
          <w:rFonts w:ascii="MS Gothic" w:eastAsia="MS Gothic" w:hAnsi="MS Gothic" w:cs="MS Gothic" w:hint="eastAsia"/>
        </w:rPr>
        <w:t>辯</w:t>
      </w:r>
      <w:r>
        <w:t xml:space="preserve"> [ben] /to discuss/</w:t>
      </w:r>
    </w:p>
    <w:p w:rsidR="00A618CE" w:rsidRDefault="00A618CE" w:rsidP="00A618CE">
      <w:r>
        <w:rPr>
          <w:rFonts w:ascii="MS Gothic" w:eastAsia="MS Gothic" w:hAnsi="MS Gothic" w:cs="MS Gothic" w:hint="eastAsia"/>
        </w:rPr>
        <w:t>辯中邊</w:t>
      </w:r>
      <w:r>
        <w:t xml:space="preserve"> [ben chūhen] /distinguish the middle and the extremes/</w:t>
      </w:r>
    </w:p>
    <w:p w:rsidR="00A618CE" w:rsidRDefault="00A618CE" w:rsidP="00A618CE">
      <w:r>
        <w:rPr>
          <w:rFonts w:ascii="MS Gothic" w:eastAsia="MS Gothic" w:hAnsi="MS Gothic" w:cs="MS Gothic" w:hint="eastAsia"/>
        </w:rPr>
        <w:t>辯中邊論</w:t>
      </w:r>
      <w:r>
        <w:t xml:space="preserve"> [Ben chūhen ron] /Madhyânta-vibhāga/</w:t>
      </w:r>
    </w:p>
    <w:p w:rsidR="00A618CE" w:rsidRDefault="00A618CE" w:rsidP="00A618CE">
      <w:r>
        <w:rPr>
          <w:rFonts w:ascii="MS Gothic" w:eastAsia="MS Gothic" w:hAnsi="MS Gothic" w:cs="MS Gothic" w:hint="eastAsia"/>
        </w:rPr>
        <w:t>辯中邊論疏</w:t>
      </w:r>
      <w:r>
        <w:t xml:space="preserve"> [Ben chūhen ronsho] /Commentary on the Madhyânta-vibhāga/</w:t>
      </w:r>
    </w:p>
    <w:p w:rsidR="00A618CE" w:rsidRDefault="00A618CE" w:rsidP="00A618CE">
      <w:r>
        <w:rPr>
          <w:rFonts w:ascii="MS Gothic" w:eastAsia="MS Gothic" w:hAnsi="MS Gothic" w:cs="MS Gothic" w:hint="eastAsia"/>
        </w:rPr>
        <w:t>辯中邊論述記</w:t>
      </w:r>
      <w:r>
        <w:t xml:space="preserve"> [Ben chūhen ron jutsuki] /Commentary on the Madhyânta-vibhāga/</w:t>
      </w:r>
    </w:p>
    <w:p w:rsidR="00A618CE" w:rsidRDefault="00A618CE" w:rsidP="00A618CE">
      <w:r>
        <w:rPr>
          <w:rFonts w:ascii="MS Gothic" w:eastAsia="MS Gothic" w:hAnsi="MS Gothic" w:cs="MS Gothic" w:hint="eastAsia"/>
        </w:rPr>
        <w:t>辯中邊論頌</w:t>
      </w:r>
      <w:r>
        <w:t xml:space="preserve"> [Ben chūhen ron shō] /Verses of the Madhyânta-vibhāga/</w:t>
      </w:r>
    </w:p>
    <w:p w:rsidR="00A618CE" w:rsidRDefault="00A618CE" w:rsidP="00A618CE">
      <w:r>
        <w:rPr>
          <w:rFonts w:ascii="MS Gothic" w:eastAsia="MS Gothic" w:hAnsi="MS Gothic" w:cs="MS Gothic" w:hint="eastAsia"/>
        </w:rPr>
        <w:t>辯中邊頌</w:t>
      </w:r>
      <w:r>
        <w:t xml:space="preserve"> [Ben chūhen ju] /Verses of the Madhyânta-vibhāga/</w:t>
      </w:r>
    </w:p>
    <w:p w:rsidR="00A618CE" w:rsidRDefault="00A618CE" w:rsidP="00A618CE">
      <w:r>
        <w:rPr>
          <w:rFonts w:ascii="MS Gothic" w:eastAsia="MS Gothic" w:hAnsi="MS Gothic" w:cs="MS Gothic" w:hint="eastAsia"/>
        </w:rPr>
        <w:t>辯了</w:t>
      </w:r>
      <w:r>
        <w:t xml:space="preserve"> [benryō] /articulated/</w:t>
      </w:r>
    </w:p>
    <w:p w:rsidR="00A618CE" w:rsidRDefault="00A618CE" w:rsidP="00A618CE">
      <w:r>
        <w:rPr>
          <w:rFonts w:ascii="MS Gothic" w:eastAsia="MS Gothic" w:hAnsi="MS Gothic" w:cs="MS Gothic" w:hint="eastAsia"/>
        </w:rPr>
        <w:t>辯因</w:t>
      </w:r>
      <w:r>
        <w:t xml:space="preserve"> [ben'in] /articulating the reason/</w:t>
      </w:r>
    </w:p>
    <w:p w:rsidR="00A618CE" w:rsidRDefault="00A618CE" w:rsidP="00A618CE">
      <w:r>
        <w:rPr>
          <w:rFonts w:ascii="MS Gothic" w:eastAsia="MS Gothic" w:hAnsi="MS Gothic" w:cs="MS Gothic" w:hint="eastAsia"/>
        </w:rPr>
        <w:t>辯圓</w:t>
      </w:r>
      <w:r>
        <w:t xml:space="preserve"> [Bennen] /Bennen/</w:t>
      </w:r>
    </w:p>
    <w:p w:rsidR="00A618CE" w:rsidRDefault="00A618CE" w:rsidP="00A618CE">
      <w:r>
        <w:rPr>
          <w:rFonts w:ascii="MS Gothic" w:eastAsia="MS Gothic" w:hAnsi="MS Gothic" w:cs="MS Gothic" w:hint="eastAsia"/>
        </w:rPr>
        <w:t>辯天</w:t>
      </w:r>
      <w:r>
        <w:t xml:space="preserve"> [Benten] /Sarasvatī/</w:t>
      </w:r>
    </w:p>
    <w:p w:rsidR="00A618CE" w:rsidRDefault="00A618CE" w:rsidP="00A618CE">
      <w:r>
        <w:rPr>
          <w:rFonts w:ascii="MS Gothic" w:eastAsia="MS Gothic" w:hAnsi="MS Gothic" w:cs="MS Gothic" w:hint="eastAsia"/>
        </w:rPr>
        <w:t>辯宗論</w:t>
      </w:r>
      <w:r>
        <w:t xml:space="preserve"> [Benshū ron] /Bianzong lun/</w:t>
      </w:r>
    </w:p>
    <w:p w:rsidR="00A618CE" w:rsidRDefault="00A618CE" w:rsidP="00A618CE">
      <w:r>
        <w:rPr>
          <w:rFonts w:ascii="MS Gothic" w:eastAsia="MS Gothic" w:hAnsi="MS Gothic" w:cs="MS Gothic" w:hint="eastAsia"/>
        </w:rPr>
        <w:t>辯才</w:t>
      </w:r>
      <w:r>
        <w:t xml:space="preserve"> [bensai] /rhetorical skill/</w:t>
      </w:r>
    </w:p>
    <w:p w:rsidR="00A618CE" w:rsidRDefault="00A618CE" w:rsidP="00A618CE">
      <w:r>
        <w:rPr>
          <w:rFonts w:ascii="MS Gothic" w:eastAsia="MS Gothic" w:hAnsi="MS Gothic" w:cs="MS Gothic" w:hint="eastAsia"/>
        </w:rPr>
        <w:t>辯才之智</w:t>
      </w:r>
      <w:r>
        <w:t xml:space="preserve"> [benzai no chi] /discerning wisdom/</w:t>
      </w:r>
    </w:p>
    <w:p w:rsidR="00A618CE" w:rsidRDefault="00A618CE" w:rsidP="00A618CE">
      <w:r>
        <w:rPr>
          <w:rFonts w:ascii="MS Gothic" w:eastAsia="MS Gothic" w:hAnsi="MS Gothic" w:cs="MS Gothic" w:hint="eastAsia"/>
        </w:rPr>
        <w:t>辯才天</w:t>
      </w:r>
      <w:r>
        <w:t xml:space="preserve"> [Benzai ten] /Sarasvatī/</w:t>
      </w:r>
    </w:p>
    <w:p w:rsidR="00A618CE" w:rsidRDefault="00A618CE" w:rsidP="00A618CE">
      <w:r>
        <w:rPr>
          <w:rFonts w:ascii="MS Gothic" w:eastAsia="MS Gothic" w:hAnsi="MS Gothic" w:cs="MS Gothic" w:hint="eastAsia"/>
        </w:rPr>
        <w:t>辯才慧力</w:t>
      </w:r>
      <w:r>
        <w:t xml:space="preserve"> [benzai eriki] /the eloquence and the power of wisdom/</w:t>
      </w:r>
    </w:p>
    <w:p w:rsidR="00A618CE" w:rsidRDefault="00A618CE" w:rsidP="00A618CE">
      <w:r>
        <w:rPr>
          <w:rFonts w:ascii="MS Gothic" w:eastAsia="MS Gothic" w:hAnsi="MS Gothic" w:cs="MS Gothic" w:hint="eastAsia"/>
        </w:rPr>
        <w:t>辯才智慧</w:t>
      </w:r>
      <w:r>
        <w:t xml:space="preserve"> [benzai chie] /eloquence and wisdom/</w:t>
      </w:r>
    </w:p>
    <w:p w:rsidR="00A618CE" w:rsidRDefault="00A618CE" w:rsidP="00A618CE">
      <w:r>
        <w:rPr>
          <w:rFonts w:ascii="MS Gothic" w:eastAsia="MS Gothic" w:hAnsi="MS Gothic" w:cs="MS Gothic" w:hint="eastAsia"/>
        </w:rPr>
        <w:t>辯才無盡</w:t>
      </w:r>
      <w:r>
        <w:t xml:space="preserve"> [benzai mujin] /limitlessly eloquent/</w:t>
      </w:r>
    </w:p>
    <w:p w:rsidR="00A618CE" w:rsidRDefault="00A618CE" w:rsidP="00A618CE">
      <w:r>
        <w:rPr>
          <w:rFonts w:ascii="MS Gothic" w:eastAsia="MS Gothic" w:hAnsi="MS Gothic" w:cs="MS Gothic" w:hint="eastAsia"/>
        </w:rPr>
        <w:t>辯才無礙</w:t>
      </w:r>
      <w:r>
        <w:t xml:space="preserve"> [benzai muge] /unimpeded eloquence/</w:t>
      </w:r>
    </w:p>
    <w:p w:rsidR="00A618CE" w:rsidRDefault="00A618CE" w:rsidP="00A618CE">
      <w:r>
        <w:rPr>
          <w:rFonts w:ascii="MS Gothic" w:eastAsia="MS Gothic" w:hAnsi="MS Gothic" w:cs="MS Gothic" w:hint="eastAsia"/>
        </w:rPr>
        <w:t>辯才無礙慧</w:t>
      </w:r>
      <w:r>
        <w:t xml:space="preserve"> [benzai muge e] /unimpeded wisdom of rhetorical skill/</w:t>
      </w:r>
    </w:p>
    <w:p w:rsidR="00A618CE" w:rsidRDefault="00A618CE" w:rsidP="00A618CE">
      <w:r>
        <w:rPr>
          <w:rFonts w:ascii="MS Gothic" w:eastAsia="MS Gothic" w:hAnsi="MS Gothic" w:cs="MS Gothic" w:hint="eastAsia"/>
        </w:rPr>
        <w:t>辯正論</w:t>
      </w:r>
      <w:r>
        <w:t xml:space="preserve"> [Benshō ron] /Bianzheng lun/</w:t>
      </w:r>
    </w:p>
    <w:p w:rsidR="00A618CE" w:rsidRDefault="00A618CE" w:rsidP="00A618CE">
      <w:r>
        <w:rPr>
          <w:rFonts w:ascii="MS Gothic" w:eastAsia="MS Gothic" w:hAnsi="MS Gothic" w:cs="MS Gothic" w:hint="eastAsia"/>
        </w:rPr>
        <w:t>辯無礙</w:t>
      </w:r>
      <w:r>
        <w:t xml:space="preserve"> [ben muge] /unimpeded eloquence/</w:t>
      </w:r>
    </w:p>
    <w:p w:rsidR="00A618CE" w:rsidRDefault="00A618CE" w:rsidP="00A618CE">
      <w:r>
        <w:rPr>
          <w:rFonts w:ascii="MS Gothic" w:eastAsia="MS Gothic" w:hAnsi="MS Gothic" w:cs="MS Gothic" w:hint="eastAsia"/>
        </w:rPr>
        <w:t>辯無礙解</w:t>
      </w:r>
      <w:r>
        <w:t xml:space="preserve"> [ben muge ge] /unhindered understanding of words/</w:t>
      </w:r>
    </w:p>
    <w:p w:rsidR="00A618CE" w:rsidRDefault="00A618CE" w:rsidP="00A618CE">
      <w:r>
        <w:rPr>
          <w:rFonts w:ascii="MS Gothic" w:eastAsia="MS Gothic" w:hAnsi="MS Gothic" w:cs="MS Gothic" w:hint="eastAsia"/>
        </w:rPr>
        <w:lastRenderedPageBreak/>
        <w:t>辯積</w:t>
      </w:r>
      <w:r>
        <w:t xml:space="preserve"> [Benshaku] /Pratibhāna-kūṭa/</w:t>
      </w:r>
    </w:p>
    <w:p w:rsidR="00A618CE" w:rsidRDefault="00A618CE" w:rsidP="00A618CE">
      <w:r>
        <w:rPr>
          <w:rFonts w:ascii="MS Gothic" w:eastAsia="MS Gothic" w:hAnsi="MS Gothic" w:cs="MS Gothic" w:hint="eastAsia"/>
        </w:rPr>
        <w:t>辯訟</w:t>
      </w:r>
      <w:r>
        <w:t xml:space="preserve"> [benshō] /to argue/</w:t>
      </w:r>
    </w:p>
    <w:p w:rsidR="00A618CE" w:rsidRDefault="00A618CE" w:rsidP="00A618CE">
      <w:r>
        <w:rPr>
          <w:rFonts w:ascii="MS Gothic" w:eastAsia="MS Gothic" w:hAnsi="MS Gothic" w:cs="MS Gothic" w:hint="eastAsia"/>
        </w:rPr>
        <w:t>辯道</w:t>
      </w:r>
      <w:r>
        <w:t xml:space="preserve"> [bendō] /to carry out religious duty or discipline/</w:t>
      </w:r>
    </w:p>
    <w:p w:rsidR="00A618CE" w:rsidRDefault="00A618CE" w:rsidP="00A618CE">
      <w:r>
        <w:rPr>
          <w:rFonts w:ascii="MS Gothic" w:eastAsia="MS Gothic" w:hAnsi="MS Gothic" w:cs="MS Gothic" w:hint="eastAsia"/>
        </w:rPr>
        <w:t>辯釋</w:t>
      </w:r>
      <w:r>
        <w:t xml:space="preserve"> [benshaku] /division/</w:t>
      </w:r>
    </w:p>
    <w:p w:rsidR="00A618CE" w:rsidRDefault="00A618CE" w:rsidP="00A618CE">
      <w:r>
        <w:rPr>
          <w:rFonts w:ascii="MS Gothic" w:eastAsia="MS Gothic" w:hAnsi="MS Gothic" w:cs="MS Gothic" w:hint="eastAsia"/>
        </w:rPr>
        <w:t>辯障品</w:t>
      </w:r>
      <w:r>
        <w:t xml:space="preserve"> [Benshō hon] /Chapter on Articulating the Hindrances/</w:t>
      </w:r>
    </w:p>
    <w:p w:rsidR="00A618CE" w:rsidRDefault="00A618CE" w:rsidP="00A618CE">
      <w:r>
        <w:rPr>
          <w:rFonts w:ascii="MS Gothic" w:eastAsia="MS Gothic" w:hAnsi="MS Gothic" w:cs="MS Gothic" w:hint="eastAsia"/>
        </w:rPr>
        <w:t>辯難</w:t>
      </w:r>
      <w:r>
        <w:t xml:space="preserve"> [bennan] /to dispute/</w:t>
      </w:r>
    </w:p>
    <w:p w:rsidR="00A618CE" w:rsidRDefault="00A618CE" w:rsidP="00A618CE">
      <w:r>
        <w:rPr>
          <w:rFonts w:ascii="MS Gothic" w:eastAsia="MS Gothic" w:hAnsi="MS Gothic" w:cs="MS Gothic" w:hint="eastAsia"/>
        </w:rPr>
        <w:t>辯顯密二教論</w:t>
      </w:r>
      <w:r>
        <w:t xml:space="preserve"> [Ben kenmitsu nikyō ron] /Comparing Exoteric and Esoteric Discourse/</w:t>
      </w:r>
    </w:p>
    <w:p w:rsidR="00A618CE" w:rsidRDefault="00A618CE" w:rsidP="00A618CE">
      <w:r>
        <w:rPr>
          <w:rFonts w:ascii="MS Gothic" w:eastAsia="MS Gothic" w:hAnsi="MS Gothic" w:cs="MS Gothic" w:hint="eastAsia"/>
        </w:rPr>
        <w:t>辰</w:t>
      </w:r>
      <w:r>
        <w:t xml:space="preserve"> [shin] /time/</w:t>
      </w:r>
    </w:p>
    <w:p w:rsidR="00A618CE" w:rsidRDefault="00A618CE" w:rsidP="00A618CE">
      <w:r>
        <w:rPr>
          <w:rFonts w:ascii="MS Gothic" w:eastAsia="MS Gothic" w:hAnsi="MS Gothic" w:cs="MS Gothic" w:hint="eastAsia"/>
        </w:rPr>
        <w:t>辰司</w:t>
      </w:r>
      <w:r>
        <w:t xml:space="preserve"> [jinsu] /time reporter/</w:t>
      </w:r>
    </w:p>
    <w:p w:rsidR="00A618CE" w:rsidRDefault="00A618CE" w:rsidP="00A618CE">
      <w:r>
        <w:rPr>
          <w:rFonts w:ascii="MS Gothic" w:eastAsia="MS Gothic" w:hAnsi="MS Gothic" w:cs="MS Gothic" w:hint="eastAsia"/>
        </w:rPr>
        <w:t>辰那</w:t>
      </w:r>
      <w:r>
        <w:t xml:space="preserve"> [jinna] /(Skt. jina)/</w:t>
      </w:r>
    </w:p>
    <w:p w:rsidR="00A618CE" w:rsidRDefault="00A618CE" w:rsidP="00A618CE">
      <w:r>
        <w:rPr>
          <w:rFonts w:ascii="MS Gothic" w:eastAsia="MS Gothic" w:hAnsi="MS Gothic" w:cs="MS Gothic" w:hint="eastAsia"/>
        </w:rPr>
        <w:t>辰那弗多羅</w:t>
      </w:r>
      <w:r>
        <w:t xml:space="preserve"> [Jinnafutara] /Jinaputra/</w:t>
      </w:r>
    </w:p>
    <w:p w:rsidR="00A618CE" w:rsidRDefault="00A618CE" w:rsidP="00A618CE">
      <w:r>
        <w:rPr>
          <w:rFonts w:ascii="MS Gothic" w:eastAsia="MS Gothic" w:hAnsi="MS Gothic" w:cs="MS Gothic" w:hint="eastAsia"/>
        </w:rPr>
        <w:t>辱</w:t>
      </w:r>
      <w:r>
        <w:t xml:space="preserve"> [joku] /shame/</w:t>
      </w:r>
    </w:p>
    <w:p w:rsidR="00A618CE" w:rsidRDefault="00A618CE" w:rsidP="00A618CE">
      <w:r>
        <w:rPr>
          <w:rFonts w:ascii="MS Gothic" w:eastAsia="MS Gothic" w:hAnsi="MS Gothic" w:cs="MS Gothic" w:hint="eastAsia"/>
        </w:rPr>
        <w:t>農</w:t>
      </w:r>
      <w:r>
        <w:t xml:space="preserve"> [nō] /agriculture/</w:t>
      </w:r>
    </w:p>
    <w:p w:rsidR="00A618CE" w:rsidRDefault="00A618CE" w:rsidP="00A618CE">
      <w:r>
        <w:rPr>
          <w:rFonts w:ascii="MS Gothic" w:eastAsia="MS Gothic" w:hAnsi="MS Gothic" w:cs="MS Gothic" w:hint="eastAsia"/>
        </w:rPr>
        <w:t>迅</w:t>
      </w:r>
      <w:r>
        <w:t xml:space="preserve"> [shin] /fast/</w:t>
      </w:r>
    </w:p>
    <w:p w:rsidR="00A618CE" w:rsidRDefault="00A618CE" w:rsidP="00A618CE">
      <w:r>
        <w:rPr>
          <w:rFonts w:ascii="MS Gothic" w:eastAsia="MS Gothic" w:hAnsi="MS Gothic" w:cs="MS Gothic" w:hint="eastAsia"/>
        </w:rPr>
        <w:t>迅猛風</w:t>
      </w:r>
      <w:r>
        <w:t xml:space="preserve"> [shinmō fu] /hurricane/</w:t>
      </w:r>
    </w:p>
    <w:p w:rsidR="00A618CE" w:rsidRDefault="00A618CE" w:rsidP="00A618CE">
      <w:r>
        <w:rPr>
          <w:rFonts w:ascii="MS Gothic" w:eastAsia="MS Gothic" w:hAnsi="MS Gothic" w:cs="MS Gothic" w:hint="eastAsia"/>
        </w:rPr>
        <w:t>迎</w:t>
      </w:r>
      <w:r>
        <w:t xml:space="preserve"> [gei] /to go to meet/</w:t>
      </w:r>
    </w:p>
    <w:p w:rsidR="00A618CE" w:rsidRDefault="00A618CE" w:rsidP="00A618CE">
      <w:r>
        <w:rPr>
          <w:rFonts w:ascii="MS Gothic" w:eastAsia="MS Gothic" w:hAnsi="MS Gothic" w:cs="MS Gothic" w:hint="eastAsia"/>
        </w:rPr>
        <w:t>迎接</w:t>
      </w:r>
      <w:r>
        <w:t xml:space="preserve"> [gōshō] /to go out and greet a guest/</w:t>
      </w:r>
    </w:p>
    <w:p w:rsidR="00A618CE" w:rsidRDefault="00A618CE" w:rsidP="00A618CE">
      <w:r>
        <w:rPr>
          <w:rFonts w:ascii="MS Gothic" w:eastAsia="MS Gothic" w:hAnsi="MS Gothic" w:cs="MS Gothic" w:hint="eastAsia"/>
        </w:rPr>
        <w:t>迎逆</w:t>
      </w:r>
      <w:r>
        <w:t xml:space="preserve"> [geigyaku] /to greet/</w:t>
      </w:r>
    </w:p>
    <w:p w:rsidR="00A618CE" w:rsidRDefault="00A618CE" w:rsidP="00A618CE">
      <w:r>
        <w:rPr>
          <w:rFonts w:ascii="MS Gothic" w:eastAsia="MS Gothic" w:hAnsi="MS Gothic" w:cs="MS Gothic" w:hint="eastAsia"/>
        </w:rPr>
        <w:t>近</w:t>
      </w:r>
      <w:r>
        <w:t xml:space="preserve"> [gon] /close/</w:t>
      </w:r>
    </w:p>
    <w:p w:rsidR="00A618CE" w:rsidRDefault="00A618CE" w:rsidP="00A618CE">
      <w:r>
        <w:rPr>
          <w:rFonts w:ascii="MS Gothic" w:eastAsia="MS Gothic" w:hAnsi="MS Gothic" w:cs="MS Gothic" w:hint="eastAsia"/>
        </w:rPr>
        <w:t>近事</w:t>
      </w:r>
      <w:r>
        <w:t xml:space="preserve"> [konji] /intimate servants/</w:t>
      </w:r>
    </w:p>
    <w:p w:rsidR="00A618CE" w:rsidRDefault="00A618CE" w:rsidP="00A618CE">
      <w:r>
        <w:rPr>
          <w:rFonts w:ascii="MS Gothic" w:eastAsia="MS Gothic" w:hAnsi="MS Gothic" w:cs="MS Gothic" w:hint="eastAsia"/>
        </w:rPr>
        <w:t>近事女</w:t>
      </w:r>
      <w:r>
        <w:t xml:space="preserve"> [gonjinyo] /a female lay follower/</w:t>
      </w:r>
    </w:p>
    <w:p w:rsidR="00A618CE" w:rsidRDefault="00A618CE" w:rsidP="00A618CE">
      <w:r>
        <w:rPr>
          <w:rFonts w:ascii="MS Gothic" w:eastAsia="MS Gothic" w:hAnsi="MS Gothic" w:cs="MS Gothic" w:hint="eastAsia"/>
        </w:rPr>
        <w:t>近事男</w:t>
      </w:r>
      <w:r>
        <w:t xml:space="preserve"> [gonjinan] /laymen/</w:t>
      </w:r>
    </w:p>
    <w:p w:rsidR="00A618CE" w:rsidRDefault="00A618CE" w:rsidP="00A618CE">
      <w:r>
        <w:rPr>
          <w:rFonts w:ascii="MS Gothic" w:eastAsia="MS Gothic" w:hAnsi="MS Gothic" w:cs="MS Gothic" w:hint="eastAsia"/>
        </w:rPr>
        <w:t>近代</w:t>
      </w:r>
      <w:r>
        <w:t xml:space="preserve"> [kindai] /in recent times/</w:t>
      </w:r>
    </w:p>
    <w:p w:rsidR="00A618CE" w:rsidRDefault="00A618CE" w:rsidP="00A618CE">
      <w:r>
        <w:rPr>
          <w:rFonts w:ascii="MS Gothic" w:eastAsia="MS Gothic" w:hAnsi="MS Gothic" w:cs="MS Gothic" w:hint="eastAsia"/>
        </w:rPr>
        <w:t>近住</w:t>
      </w:r>
      <w:r>
        <w:t xml:space="preserve"> [gonjū] /close setting/</w:t>
      </w:r>
    </w:p>
    <w:p w:rsidR="00A618CE" w:rsidRDefault="00A618CE" w:rsidP="00A618CE">
      <w:r>
        <w:rPr>
          <w:rFonts w:ascii="MS Gothic" w:eastAsia="MS Gothic" w:hAnsi="MS Gothic" w:cs="MS Gothic" w:hint="eastAsia"/>
        </w:rPr>
        <w:t>近善女</w:t>
      </w:r>
      <w:r>
        <w:t xml:space="preserve"> [konzennyo] /a female disciple/</w:t>
      </w:r>
    </w:p>
    <w:p w:rsidR="00A618CE" w:rsidRDefault="00A618CE" w:rsidP="00A618CE">
      <w:r>
        <w:rPr>
          <w:rFonts w:ascii="MS Gothic" w:eastAsia="MS Gothic" w:hAnsi="MS Gothic" w:cs="MS Gothic" w:hint="eastAsia"/>
        </w:rPr>
        <w:t>近善知識</w:t>
      </w:r>
      <w:r>
        <w:t xml:space="preserve"> [kon zenchishiki] /gaining access to a reliable teacher/</w:t>
      </w:r>
    </w:p>
    <w:p w:rsidR="00A618CE" w:rsidRDefault="00A618CE" w:rsidP="00A618CE">
      <w:r>
        <w:rPr>
          <w:rFonts w:ascii="MS Gothic" w:eastAsia="MS Gothic" w:hAnsi="MS Gothic" w:cs="MS Gothic" w:hint="eastAsia"/>
        </w:rPr>
        <w:t>近因</w:t>
      </w:r>
      <w:r>
        <w:t xml:space="preserve"> [konin] /immediate or direct cause/</w:t>
      </w:r>
    </w:p>
    <w:p w:rsidR="00A618CE" w:rsidRDefault="00A618CE" w:rsidP="00A618CE">
      <w:r>
        <w:rPr>
          <w:rFonts w:ascii="MS Gothic" w:eastAsia="MS Gothic" w:hAnsi="MS Gothic" w:cs="MS Gothic" w:hint="eastAsia"/>
        </w:rPr>
        <w:t>近圓</w:t>
      </w:r>
      <w:r>
        <w:t xml:space="preserve"> [konen] /to close to perfection/</w:t>
      </w:r>
    </w:p>
    <w:p w:rsidR="00A618CE" w:rsidRDefault="00A618CE" w:rsidP="00A618CE">
      <w:r>
        <w:rPr>
          <w:rFonts w:ascii="MS Gothic" w:eastAsia="MS Gothic" w:hAnsi="MS Gothic" w:cs="MS Gothic" w:hint="eastAsia"/>
        </w:rPr>
        <w:t>近少</w:t>
      </w:r>
      <w:r>
        <w:t xml:space="preserve"> [konshō] /Upaniṣad/</w:t>
      </w:r>
    </w:p>
    <w:p w:rsidR="00A618CE" w:rsidRDefault="00A618CE" w:rsidP="00A618CE">
      <w:r>
        <w:rPr>
          <w:rFonts w:ascii="MS Gothic" w:eastAsia="MS Gothic" w:hAnsi="MS Gothic" w:cs="MS Gothic" w:hint="eastAsia"/>
        </w:rPr>
        <w:t>近方便</w:t>
      </w:r>
      <w:r>
        <w:t xml:space="preserve"> [kon hōben] /expedient means that bring one close to the path of seeing/</w:t>
      </w:r>
    </w:p>
    <w:p w:rsidR="00A618CE" w:rsidRDefault="00A618CE" w:rsidP="00A618CE">
      <w:r>
        <w:rPr>
          <w:rFonts w:ascii="MS Gothic" w:eastAsia="MS Gothic" w:hAnsi="MS Gothic" w:cs="MS Gothic" w:hint="eastAsia"/>
        </w:rPr>
        <w:lastRenderedPageBreak/>
        <w:t>近淸淨意樂</w:t>
      </w:r>
      <w:r>
        <w:t xml:space="preserve"> [kon shōjō igyō] /intentions that are close to purity/</w:t>
      </w:r>
    </w:p>
    <w:p w:rsidR="00A618CE" w:rsidRDefault="00A618CE" w:rsidP="00A618CE">
      <w:r>
        <w:rPr>
          <w:rFonts w:ascii="MS Gothic" w:eastAsia="MS Gothic" w:hAnsi="MS Gothic" w:cs="MS Gothic" w:hint="eastAsia"/>
        </w:rPr>
        <w:t>近睹</w:t>
      </w:r>
      <w:r>
        <w:t xml:space="preserve"> [konto] /to see from up close/</w:t>
      </w:r>
    </w:p>
    <w:p w:rsidR="00A618CE" w:rsidRDefault="00A618CE" w:rsidP="00A618CE">
      <w:r>
        <w:rPr>
          <w:rFonts w:ascii="MS Gothic" w:eastAsia="MS Gothic" w:hAnsi="MS Gothic" w:cs="MS Gothic" w:hint="eastAsia"/>
        </w:rPr>
        <w:t>近稠林行</w:t>
      </w:r>
      <w:r>
        <w:t xml:space="preserve"> [kon jūrin gyō] /practicing in a nearby forest (?)/</w:t>
      </w:r>
    </w:p>
    <w:p w:rsidR="00A618CE" w:rsidRDefault="00A618CE" w:rsidP="00A618CE">
      <w:r>
        <w:rPr>
          <w:rFonts w:ascii="MS Gothic" w:eastAsia="MS Gothic" w:hAnsi="MS Gothic" w:cs="MS Gothic" w:hint="eastAsia"/>
        </w:rPr>
        <w:t>近童</w:t>
      </w:r>
      <w:r>
        <w:t xml:space="preserve"> [kondō] /devotee/</w:t>
      </w:r>
    </w:p>
    <w:p w:rsidR="00A618CE" w:rsidRDefault="00A618CE" w:rsidP="00A618CE">
      <w:r>
        <w:rPr>
          <w:rFonts w:ascii="MS Gothic" w:eastAsia="MS Gothic" w:hAnsi="MS Gothic" w:cs="MS Gothic" w:hint="eastAsia"/>
        </w:rPr>
        <w:t>近緣</w:t>
      </w:r>
      <w:r>
        <w:t xml:space="preserve"> [gonen] /condition of immediacy/</w:t>
      </w:r>
    </w:p>
    <w:p w:rsidR="00A618CE" w:rsidRDefault="00A618CE" w:rsidP="00A618CE">
      <w:r>
        <w:rPr>
          <w:rFonts w:ascii="MS Gothic" w:eastAsia="MS Gothic" w:hAnsi="MS Gothic" w:cs="MS Gothic" w:hint="eastAsia"/>
        </w:rPr>
        <w:t>近處</w:t>
      </w:r>
      <w:r>
        <w:t xml:space="preserve"> [konsho] /the range (of living beings with whom) one is on intimate terms/</w:t>
      </w:r>
    </w:p>
    <w:p w:rsidR="00A618CE" w:rsidRDefault="00A618CE" w:rsidP="00A618CE">
      <w:r>
        <w:rPr>
          <w:rFonts w:ascii="MS Gothic" w:eastAsia="MS Gothic" w:hAnsi="MS Gothic" w:cs="MS Gothic" w:hint="eastAsia"/>
        </w:rPr>
        <w:t>近解了</w:t>
      </w:r>
      <w:r>
        <w:t xml:space="preserve"> [kon geryō] /to discriminate/</w:t>
      </w:r>
    </w:p>
    <w:p w:rsidR="00A618CE" w:rsidRDefault="00A618CE" w:rsidP="00A618CE">
      <w:r>
        <w:rPr>
          <w:rFonts w:ascii="MS Gothic" w:eastAsia="MS Gothic" w:hAnsi="MS Gothic" w:cs="MS Gothic" w:hint="eastAsia"/>
        </w:rPr>
        <w:t>近門</w:t>
      </w:r>
      <w:r>
        <w:t xml:space="preserve"> [konmon] /proximate entry/</w:t>
      </w:r>
    </w:p>
    <w:p w:rsidR="00A618CE" w:rsidRDefault="00A618CE" w:rsidP="00A618CE">
      <w:r>
        <w:rPr>
          <w:rFonts w:ascii="MS Gothic" w:eastAsia="MS Gothic" w:hAnsi="MS Gothic" w:cs="MS Gothic" w:hint="eastAsia"/>
        </w:rPr>
        <w:t>返</w:t>
      </w:r>
      <w:r>
        <w:t xml:space="preserve"> [hen] /to return/</w:t>
      </w:r>
    </w:p>
    <w:p w:rsidR="00A618CE" w:rsidRDefault="00A618CE" w:rsidP="00A618CE">
      <w:r>
        <w:rPr>
          <w:rFonts w:ascii="MS Gothic" w:eastAsia="MS Gothic" w:hAnsi="MS Gothic" w:cs="MS Gothic" w:hint="eastAsia"/>
        </w:rPr>
        <w:t>返照</w:t>
      </w:r>
      <w:r>
        <w:t xml:space="preserve"> [henshō] /to reflect back/</w:t>
      </w:r>
    </w:p>
    <w:p w:rsidR="00A618CE" w:rsidRDefault="00A618CE" w:rsidP="00A618CE">
      <w:r>
        <w:rPr>
          <w:rFonts w:ascii="MS Gothic" w:eastAsia="MS Gothic" w:hAnsi="MS Gothic" w:cs="MS Gothic" w:hint="eastAsia"/>
        </w:rPr>
        <w:t>迢</w:t>
      </w:r>
      <w:r>
        <w:t xml:space="preserve"> [chō] /far/</w:t>
      </w:r>
    </w:p>
    <w:p w:rsidR="00A618CE" w:rsidRDefault="00A618CE" w:rsidP="00A618CE">
      <w:r>
        <w:rPr>
          <w:rFonts w:ascii="MS Gothic" w:eastAsia="MS Gothic" w:hAnsi="MS Gothic" w:cs="MS Gothic" w:hint="eastAsia"/>
        </w:rPr>
        <w:t>迢</w:t>
      </w:r>
      <w:r>
        <w:rPr>
          <w:rFonts w:ascii="Microsoft JhengHei" w:eastAsia="Microsoft JhengHei" w:hAnsi="Microsoft JhengHei" w:cs="Microsoft JhengHei" w:hint="eastAsia"/>
        </w:rPr>
        <w:t>絕</w:t>
      </w:r>
      <w:r>
        <w:t xml:space="preserve"> [chō zetsu] /utterly transcends/</w:t>
      </w:r>
    </w:p>
    <w:p w:rsidR="00A618CE" w:rsidRDefault="00A618CE" w:rsidP="00A618CE">
      <w:r>
        <w:rPr>
          <w:rFonts w:ascii="MS Gothic" w:eastAsia="MS Gothic" w:hAnsi="MS Gothic" w:cs="MS Gothic" w:hint="eastAsia"/>
        </w:rPr>
        <w:t>迥</w:t>
      </w:r>
      <w:r>
        <w:t xml:space="preserve"> [kei] /far/</w:t>
      </w:r>
    </w:p>
    <w:p w:rsidR="00A618CE" w:rsidRDefault="00A618CE" w:rsidP="00A618CE">
      <w:r>
        <w:rPr>
          <w:rFonts w:ascii="MS Gothic" w:eastAsia="MS Gothic" w:hAnsi="MS Gothic" w:cs="MS Gothic" w:hint="eastAsia"/>
        </w:rPr>
        <w:t>迦</w:t>
      </w:r>
      <w:r>
        <w:t xml:space="preserve"> [ka] /ka/</w:t>
      </w:r>
    </w:p>
    <w:p w:rsidR="00A618CE" w:rsidRDefault="00A618CE" w:rsidP="00A618CE">
      <w:r>
        <w:rPr>
          <w:rFonts w:ascii="MS Gothic" w:eastAsia="MS Gothic" w:hAnsi="MS Gothic" w:cs="MS Gothic" w:hint="eastAsia"/>
        </w:rPr>
        <w:t>迦利</w:t>
      </w:r>
      <w:r>
        <w:t xml:space="preserve"> [Kari] /Kali/</w:t>
      </w:r>
    </w:p>
    <w:p w:rsidR="00A618CE" w:rsidRDefault="00A618CE" w:rsidP="00A618CE">
      <w:r>
        <w:rPr>
          <w:rFonts w:ascii="MS Gothic" w:eastAsia="MS Gothic" w:hAnsi="MS Gothic" w:cs="MS Gothic" w:hint="eastAsia"/>
        </w:rPr>
        <w:t>迦利沙</w:t>
      </w:r>
      <w:r>
        <w:t xml:space="preserve"> [karisha] /karṣa/</w:t>
      </w:r>
    </w:p>
    <w:p w:rsidR="00A618CE" w:rsidRDefault="00A618CE" w:rsidP="00A618CE">
      <w:r>
        <w:rPr>
          <w:rFonts w:ascii="MS Gothic" w:eastAsia="MS Gothic" w:hAnsi="MS Gothic" w:cs="MS Gothic" w:hint="eastAsia"/>
        </w:rPr>
        <w:t>迦利沙婆拏</w:t>
      </w:r>
      <w:r>
        <w:t xml:space="preserve"> [karishabana] /(Skt. kārṣāpaṇa)/</w:t>
      </w:r>
    </w:p>
    <w:p w:rsidR="00A618CE" w:rsidRDefault="00A618CE" w:rsidP="00A618CE">
      <w:r>
        <w:rPr>
          <w:rFonts w:ascii="MS Gothic" w:eastAsia="MS Gothic" w:hAnsi="MS Gothic" w:cs="MS Gothic" w:hint="eastAsia"/>
        </w:rPr>
        <w:t>迦利沙波拏</w:t>
      </w:r>
      <w:r>
        <w:t xml:space="preserve"> [karishahana] /(Skt. kārṣāpaṇa)/</w:t>
      </w:r>
    </w:p>
    <w:p w:rsidR="00A618CE" w:rsidRDefault="00A618CE" w:rsidP="00A618CE">
      <w:r>
        <w:rPr>
          <w:rFonts w:ascii="MS Gothic" w:eastAsia="MS Gothic" w:hAnsi="MS Gothic" w:cs="MS Gothic" w:hint="eastAsia"/>
        </w:rPr>
        <w:t>迦利沙般拏</w:t>
      </w:r>
      <w:r>
        <w:t xml:space="preserve"> [karishahanna] /(Skt. kārṣāpaṇa)/</w:t>
      </w:r>
    </w:p>
    <w:p w:rsidR="00A618CE" w:rsidRDefault="00A618CE" w:rsidP="00A618CE">
      <w:r>
        <w:rPr>
          <w:rFonts w:ascii="MS Gothic" w:eastAsia="MS Gothic" w:hAnsi="MS Gothic" w:cs="MS Gothic" w:hint="eastAsia"/>
        </w:rPr>
        <w:t>迦利沙那</w:t>
      </w:r>
      <w:r>
        <w:t xml:space="preserve"> [karishana] /half a Chinese ounce/</w:t>
      </w:r>
    </w:p>
    <w:p w:rsidR="00A618CE" w:rsidRDefault="00A618CE" w:rsidP="00A618CE">
      <w:r>
        <w:rPr>
          <w:rFonts w:ascii="MS Gothic" w:eastAsia="MS Gothic" w:hAnsi="MS Gothic" w:cs="MS Gothic" w:hint="eastAsia"/>
        </w:rPr>
        <w:t>迦利沙鉢拏</w:t>
      </w:r>
      <w:r>
        <w:t xml:space="preserve"> [karishahatsuna] /(Skt. kārṣāpaṇa)/</w:t>
      </w:r>
    </w:p>
    <w:p w:rsidR="00A618CE" w:rsidRDefault="00A618CE" w:rsidP="00A618CE">
      <w:r>
        <w:rPr>
          <w:rFonts w:ascii="MS Gothic" w:eastAsia="MS Gothic" w:hAnsi="MS Gothic" w:cs="MS Gothic" w:hint="eastAsia"/>
        </w:rPr>
        <w:t>迦吒富單那</w:t>
      </w:r>
      <w:r>
        <w:t xml:space="preserve"> [katafudanna] /(Skt. kaṭapūtana)/</w:t>
      </w:r>
    </w:p>
    <w:p w:rsidR="00A618CE" w:rsidRDefault="00A618CE" w:rsidP="00A618CE">
      <w:r>
        <w:rPr>
          <w:rFonts w:ascii="MS Gothic" w:eastAsia="MS Gothic" w:hAnsi="MS Gothic" w:cs="MS Gothic" w:hint="eastAsia"/>
        </w:rPr>
        <w:t>迦哩底迦麼洗</w:t>
      </w:r>
      <w:r>
        <w:t xml:space="preserve"> [Kariteikamasen] /(Skt. Kārttika-māsa)/</w:t>
      </w:r>
    </w:p>
    <w:p w:rsidR="00A618CE" w:rsidRDefault="00A618CE" w:rsidP="00A618CE">
      <w:r>
        <w:rPr>
          <w:rFonts w:ascii="MS Gothic" w:eastAsia="MS Gothic" w:hAnsi="MS Gothic" w:cs="MS Gothic" w:hint="eastAsia"/>
        </w:rPr>
        <w:t>迦多演尼子</w:t>
      </w:r>
      <w:r>
        <w:t xml:space="preserve"> [Kataennishi] /Kātyāyanīputra/</w:t>
      </w:r>
    </w:p>
    <w:p w:rsidR="00A618CE" w:rsidRDefault="00A618CE" w:rsidP="00A618CE">
      <w:r>
        <w:rPr>
          <w:rFonts w:ascii="MS Gothic" w:eastAsia="MS Gothic" w:hAnsi="MS Gothic" w:cs="MS Gothic" w:hint="eastAsia"/>
        </w:rPr>
        <w:t>迦多衍尼子</w:t>
      </w:r>
      <w:r>
        <w:t xml:space="preserve"> [Kataennishi] /Kātyāyanīputra/</w:t>
      </w:r>
    </w:p>
    <w:p w:rsidR="00A618CE" w:rsidRDefault="00A618CE" w:rsidP="00A618CE">
      <w:r>
        <w:rPr>
          <w:rFonts w:ascii="MS Gothic" w:eastAsia="MS Gothic" w:hAnsi="MS Gothic" w:cs="MS Gothic" w:hint="eastAsia"/>
        </w:rPr>
        <w:t>迦奢</w:t>
      </w:r>
      <w:r>
        <w:t xml:space="preserve"> [kasha] /splendor/</w:t>
      </w:r>
    </w:p>
    <w:p w:rsidR="00A618CE" w:rsidRDefault="00A618CE" w:rsidP="00A618CE">
      <w:r>
        <w:rPr>
          <w:rFonts w:ascii="MS Gothic" w:eastAsia="MS Gothic" w:hAnsi="MS Gothic" w:cs="MS Gothic" w:hint="eastAsia"/>
        </w:rPr>
        <w:t>迦奢布羅</w:t>
      </w:r>
      <w:r>
        <w:t xml:space="preserve"> [Kashafura] /Kāśapura/</w:t>
      </w:r>
    </w:p>
    <w:p w:rsidR="00A618CE" w:rsidRDefault="00A618CE" w:rsidP="00A618CE">
      <w:r>
        <w:rPr>
          <w:rFonts w:ascii="MS Gothic" w:eastAsia="MS Gothic" w:hAnsi="MS Gothic" w:cs="MS Gothic" w:hint="eastAsia"/>
        </w:rPr>
        <w:t>迦尸</w:t>
      </w:r>
      <w:r>
        <w:t xml:space="preserve"> [kāshī] /Kāśī/</w:t>
      </w:r>
    </w:p>
    <w:p w:rsidR="00A618CE" w:rsidRDefault="00A618CE" w:rsidP="00A618CE">
      <w:r>
        <w:rPr>
          <w:rFonts w:ascii="MS Gothic" w:eastAsia="MS Gothic" w:hAnsi="MS Gothic" w:cs="MS Gothic" w:hint="eastAsia"/>
        </w:rPr>
        <w:t>迦尸國</w:t>
      </w:r>
      <w:r>
        <w:t xml:space="preserve"> [Kashi koku] /Kāsi country/</w:t>
      </w:r>
    </w:p>
    <w:p w:rsidR="00A618CE" w:rsidRDefault="00A618CE" w:rsidP="00A618CE">
      <w:r>
        <w:rPr>
          <w:rFonts w:ascii="MS Gothic" w:eastAsia="MS Gothic" w:hAnsi="MS Gothic" w:cs="MS Gothic" w:hint="eastAsia"/>
        </w:rPr>
        <w:t>迦尼迦</w:t>
      </w:r>
      <w:r>
        <w:t xml:space="preserve"> [kanika] /(Skt. kanaka)/</w:t>
      </w:r>
    </w:p>
    <w:p w:rsidR="00A618CE" w:rsidRDefault="00A618CE" w:rsidP="00A618CE">
      <w:r>
        <w:rPr>
          <w:rFonts w:ascii="MS Gothic" w:eastAsia="MS Gothic" w:hAnsi="MS Gothic" w:cs="MS Gothic" w:hint="eastAsia"/>
        </w:rPr>
        <w:lastRenderedPageBreak/>
        <w:t>迦布德迦</w:t>
      </w:r>
      <w:r>
        <w:t xml:space="preserve"> [kafutokuka] /kapotaka/</w:t>
      </w:r>
    </w:p>
    <w:p w:rsidR="00A618CE" w:rsidRDefault="00A618CE" w:rsidP="00A618CE">
      <w:r>
        <w:rPr>
          <w:rFonts w:ascii="MS Gothic" w:eastAsia="MS Gothic" w:hAnsi="MS Gothic" w:cs="MS Gothic" w:hint="eastAsia"/>
        </w:rPr>
        <w:t>迦布德迦伽藍</w:t>
      </w:r>
      <w:r>
        <w:t xml:space="preserve"> [Kafutokuka Karan] /Kapotaka-saṃghārāma/</w:t>
      </w:r>
    </w:p>
    <w:p w:rsidR="00A618CE" w:rsidRDefault="00A618CE" w:rsidP="00A618CE">
      <w:r>
        <w:rPr>
          <w:rFonts w:ascii="MS Gothic" w:eastAsia="MS Gothic" w:hAnsi="MS Gothic" w:cs="MS Gothic" w:hint="eastAsia"/>
        </w:rPr>
        <w:t>迦師</w:t>
      </w:r>
      <w:r>
        <w:t xml:space="preserve"> [kashi] /kṛsara/</w:t>
      </w:r>
    </w:p>
    <w:p w:rsidR="00A618CE" w:rsidRDefault="00A618CE" w:rsidP="00A618CE">
      <w:r>
        <w:rPr>
          <w:rFonts w:ascii="MS Gothic" w:eastAsia="MS Gothic" w:hAnsi="MS Gothic" w:cs="MS Gothic" w:hint="eastAsia"/>
        </w:rPr>
        <w:t>迦底耶夜那</w:t>
      </w:r>
      <w:r>
        <w:t xml:space="preserve"> [Kateiyayana] /Kātyāyanīputra/</w:t>
      </w:r>
    </w:p>
    <w:p w:rsidR="00A618CE" w:rsidRDefault="00A618CE" w:rsidP="00A618CE">
      <w:r>
        <w:rPr>
          <w:rFonts w:ascii="MS Gothic" w:eastAsia="MS Gothic" w:hAnsi="MS Gothic" w:cs="MS Gothic" w:hint="eastAsia"/>
        </w:rPr>
        <w:t>迦才</w:t>
      </w:r>
      <w:r>
        <w:t xml:space="preserve"> [Kazai] /Jiacai/</w:t>
      </w:r>
    </w:p>
    <w:p w:rsidR="00A618CE" w:rsidRDefault="00A618CE" w:rsidP="00A618CE">
      <w:r>
        <w:rPr>
          <w:rFonts w:ascii="MS Gothic" w:eastAsia="MS Gothic" w:hAnsi="MS Gothic" w:cs="MS Gothic" w:hint="eastAsia"/>
        </w:rPr>
        <w:t>迦提月</w:t>
      </w:r>
      <w:r>
        <w:t xml:space="preserve"> [Kadaizuki] /(Skt. Kārttika-māsa)/</w:t>
      </w:r>
    </w:p>
    <w:p w:rsidR="00A618CE" w:rsidRDefault="00A618CE" w:rsidP="00A618CE">
      <w:r>
        <w:rPr>
          <w:rFonts w:ascii="MS Gothic" w:eastAsia="MS Gothic" w:hAnsi="MS Gothic" w:cs="MS Gothic" w:hint="eastAsia"/>
        </w:rPr>
        <w:t>迦摩</w:t>
      </w:r>
      <w:r>
        <w:t xml:space="preserve"> [kama] /kāma/</w:t>
      </w:r>
    </w:p>
    <w:p w:rsidR="00A618CE" w:rsidRDefault="00A618CE" w:rsidP="00A618CE">
      <w:r>
        <w:rPr>
          <w:rFonts w:ascii="MS Gothic" w:eastAsia="MS Gothic" w:hAnsi="MS Gothic" w:cs="MS Gothic" w:hint="eastAsia"/>
        </w:rPr>
        <w:t>迦摩浪迦</w:t>
      </w:r>
      <w:r>
        <w:t xml:space="preserve"> [Kamarōka] /Kāmalaṅkā/</w:t>
      </w:r>
    </w:p>
    <w:p w:rsidR="00A618CE" w:rsidRDefault="00A618CE" w:rsidP="00A618CE">
      <w:r>
        <w:rPr>
          <w:rFonts w:ascii="MS Gothic" w:eastAsia="MS Gothic" w:hAnsi="MS Gothic" w:cs="MS Gothic" w:hint="eastAsia"/>
        </w:rPr>
        <w:t>迦摩縷波</w:t>
      </w:r>
      <w:r>
        <w:t xml:space="preserve"> [Kamarupa] /Kāmarūpa/</w:t>
      </w:r>
    </w:p>
    <w:p w:rsidR="00A618CE" w:rsidRDefault="00A618CE" w:rsidP="00A618CE">
      <w:r>
        <w:rPr>
          <w:rFonts w:ascii="MS Gothic" w:eastAsia="MS Gothic" w:hAnsi="MS Gothic" w:cs="MS Gothic" w:hint="eastAsia"/>
        </w:rPr>
        <w:t>迦摩羅</w:t>
      </w:r>
      <w:r>
        <w:t xml:space="preserve"> [kamara] /kāmalā/</w:t>
      </w:r>
    </w:p>
    <w:p w:rsidR="00A618CE" w:rsidRDefault="00A618CE" w:rsidP="00A618CE">
      <w:r>
        <w:rPr>
          <w:rFonts w:ascii="MS Gothic" w:eastAsia="MS Gothic" w:hAnsi="MS Gothic" w:cs="MS Gothic" w:hint="eastAsia"/>
        </w:rPr>
        <w:t>迦摩馱都</w:t>
      </w:r>
      <w:r>
        <w:t xml:space="preserve"> [kamadato] /kāmadhātu/</w:t>
      </w:r>
    </w:p>
    <w:p w:rsidR="00A618CE" w:rsidRDefault="00A618CE" w:rsidP="00A618CE">
      <w:r>
        <w:rPr>
          <w:rFonts w:ascii="MS Gothic" w:eastAsia="MS Gothic" w:hAnsi="MS Gothic" w:cs="MS Gothic" w:hint="eastAsia"/>
        </w:rPr>
        <w:t>迦據多迦旃延</w:t>
      </w:r>
      <w:r>
        <w:t xml:space="preserve"> [Kakota Kasennen] /Kakuda-katyāyana/</w:t>
      </w:r>
    </w:p>
    <w:p w:rsidR="00A618CE" w:rsidRDefault="00A618CE" w:rsidP="00A618CE">
      <w:r>
        <w:rPr>
          <w:rFonts w:ascii="MS Gothic" w:eastAsia="MS Gothic" w:hAnsi="MS Gothic" w:cs="MS Gothic" w:hint="eastAsia"/>
        </w:rPr>
        <w:t>迦攝</w:t>
      </w:r>
      <w:r>
        <w:t xml:space="preserve"> [kashō] /Kāśyapa/</w:t>
      </w:r>
    </w:p>
    <w:p w:rsidR="00A618CE" w:rsidRDefault="00A618CE" w:rsidP="00A618CE">
      <w:r>
        <w:rPr>
          <w:rFonts w:ascii="MS Gothic" w:eastAsia="MS Gothic" w:hAnsi="MS Gothic" w:cs="MS Gothic" w:hint="eastAsia"/>
        </w:rPr>
        <w:t>迦攝波</w:t>
      </w:r>
      <w:r>
        <w:t xml:space="preserve"> [kashōha] /Kāśyapa/</w:t>
      </w:r>
    </w:p>
    <w:p w:rsidR="00A618CE" w:rsidRDefault="00A618CE" w:rsidP="00A618CE">
      <w:r>
        <w:rPr>
          <w:rFonts w:ascii="MS Gothic" w:eastAsia="MS Gothic" w:hAnsi="MS Gothic" w:cs="MS Gothic" w:hint="eastAsia"/>
        </w:rPr>
        <w:t>迦攝波佛</w:t>
      </w:r>
      <w:r>
        <w:t xml:space="preserve"> [Kashōpa butsu] /Kāśyapa Buddha/</w:t>
      </w:r>
    </w:p>
    <w:p w:rsidR="00A618CE" w:rsidRDefault="00A618CE" w:rsidP="00A618CE">
      <w:r>
        <w:rPr>
          <w:rFonts w:ascii="MS Gothic" w:eastAsia="MS Gothic" w:hAnsi="MS Gothic" w:cs="MS Gothic" w:hint="eastAsia"/>
        </w:rPr>
        <w:t>迦攞</w:t>
      </w:r>
      <w:r>
        <w:t xml:space="preserve"> [kara] /minute part/</w:t>
      </w:r>
    </w:p>
    <w:p w:rsidR="00A618CE" w:rsidRDefault="00A618CE" w:rsidP="00A618CE">
      <w:r>
        <w:rPr>
          <w:rFonts w:ascii="MS Gothic" w:eastAsia="MS Gothic" w:hAnsi="MS Gothic" w:cs="MS Gothic" w:hint="eastAsia"/>
        </w:rPr>
        <w:t>迦文</w:t>
      </w:r>
      <w:r>
        <w:t xml:space="preserve"> [Kamon] /Śākyamuni/</w:t>
      </w:r>
    </w:p>
    <w:p w:rsidR="00A618CE" w:rsidRDefault="00A618CE" w:rsidP="00A618CE">
      <w:r>
        <w:rPr>
          <w:rFonts w:ascii="MS Gothic" w:eastAsia="MS Gothic" w:hAnsi="MS Gothic" w:cs="MS Gothic" w:hint="eastAsia"/>
        </w:rPr>
        <w:t>迦旃</w:t>
      </w:r>
      <w:r>
        <w:t xml:space="preserve"> [Kasen] /Kātyāyanīputra/</w:t>
      </w:r>
    </w:p>
    <w:p w:rsidR="00A618CE" w:rsidRDefault="00A618CE" w:rsidP="00A618CE">
      <w:r>
        <w:rPr>
          <w:rFonts w:ascii="MS Gothic" w:eastAsia="MS Gothic" w:hAnsi="MS Gothic" w:cs="MS Gothic" w:hint="eastAsia"/>
        </w:rPr>
        <w:t>迦旃延</w:t>
      </w:r>
      <w:r>
        <w:t xml:space="preserve"> [Kasennen] /Kātyāyana/</w:t>
      </w:r>
    </w:p>
    <w:p w:rsidR="00A618CE" w:rsidRDefault="00A618CE" w:rsidP="00A618CE">
      <w:r>
        <w:rPr>
          <w:rFonts w:ascii="MS Gothic" w:eastAsia="MS Gothic" w:hAnsi="MS Gothic" w:cs="MS Gothic" w:hint="eastAsia"/>
        </w:rPr>
        <w:t>迦旃延子</w:t>
      </w:r>
      <w:r>
        <w:t xml:space="preserve"> [Kesenenshi] /Kātyāyanīputra/</w:t>
      </w:r>
    </w:p>
    <w:p w:rsidR="00A618CE" w:rsidRDefault="00A618CE" w:rsidP="00A618CE">
      <w:r>
        <w:rPr>
          <w:rFonts w:ascii="MS Gothic" w:eastAsia="MS Gothic" w:hAnsi="MS Gothic" w:cs="MS Gothic" w:hint="eastAsia"/>
        </w:rPr>
        <w:t>迦旃延尼子</w:t>
      </w:r>
      <w:r>
        <w:t xml:space="preserve"> [Kasenennishi] /*Kātyāyanī-putra/</w:t>
      </w:r>
    </w:p>
    <w:p w:rsidR="00A618CE" w:rsidRDefault="00A618CE" w:rsidP="00A618CE">
      <w:r>
        <w:rPr>
          <w:rFonts w:ascii="MS Gothic" w:eastAsia="MS Gothic" w:hAnsi="MS Gothic" w:cs="MS Gothic" w:hint="eastAsia"/>
        </w:rPr>
        <w:t>迦旃延經</w:t>
      </w:r>
      <w:r>
        <w:t xml:space="preserve"> [Kasenen kyō] /*Kātyāyana-sūtra/</w:t>
      </w:r>
    </w:p>
    <w:p w:rsidR="00A618CE" w:rsidRDefault="00A618CE" w:rsidP="00A618CE">
      <w:r>
        <w:rPr>
          <w:rFonts w:ascii="MS Gothic" w:eastAsia="MS Gothic" w:hAnsi="MS Gothic" w:cs="MS Gothic" w:hint="eastAsia"/>
        </w:rPr>
        <w:t>迦旃延阿毘曇</w:t>
      </w:r>
      <w:r>
        <w:t xml:space="preserve"> [Kasennen abidon] /Kātyāyana abhidharma/</w:t>
      </w:r>
    </w:p>
    <w:p w:rsidR="00A618CE" w:rsidRDefault="00A618CE" w:rsidP="00A618CE">
      <w:r>
        <w:rPr>
          <w:rFonts w:ascii="MS Gothic" w:eastAsia="MS Gothic" w:hAnsi="MS Gothic" w:cs="MS Gothic" w:hint="eastAsia"/>
        </w:rPr>
        <w:t>迦智山</w:t>
      </w:r>
      <w:r>
        <w:t xml:space="preserve"> [Kach isan] /Gaji san/</w:t>
      </w:r>
    </w:p>
    <w:p w:rsidR="00A618CE" w:rsidRDefault="00A618CE" w:rsidP="00A618CE">
      <w:r>
        <w:rPr>
          <w:rFonts w:ascii="MS Gothic" w:eastAsia="MS Gothic" w:hAnsi="MS Gothic" w:cs="MS Gothic" w:hint="eastAsia"/>
        </w:rPr>
        <w:t>迦智山門</w:t>
      </w:r>
      <w:r>
        <w:t xml:space="preserve"> [Kachisan mon] /School of Gaji san/</w:t>
      </w:r>
    </w:p>
    <w:p w:rsidR="00A618CE" w:rsidRDefault="00A618CE" w:rsidP="00A618CE">
      <w:r>
        <w:rPr>
          <w:rFonts w:ascii="MS Gothic" w:eastAsia="MS Gothic" w:hAnsi="MS Gothic" w:cs="MS Gothic" w:hint="eastAsia"/>
        </w:rPr>
        <w:t>迦曇婆</w:t>
      </w:r>
      <w:r>
        <w:t xml:space="preserve"> [kadonba] /kadamba/</w:t>
      </w:r>
    </w:p>
    <w:p w:rsidR="00A618CE" w:rsidRDefault="00A618CE" w:rsidP="00A618CE">
      <w:r>
        <w:rPr>
          <w:rFonts w:ascii="MS Gothic" w:eastAsia="MS Gothic" w:hAnsi="MS Gothic" w:cs="MS Gothic" w:hint="eastAsia"/>
        </w:rPr>
        <w:t>迦曇波</w:t>
      </w:r>
      <w:r>
        <w:t xml:space="preserve"> [kadonha] /kadamba/</w:t>
      </w:r>
    </w:p>
    <w:p w:rsidR="00A618CE" w:rsidRDefault="00A618CE" w:rsidP="00A618CE">
      <w:r>
        <w:rPr>
          <w:rFonts w:ascii="MS Gothic" w:eastAsia="MS Gothic" w:hAnsi="MS Gothic" w:cs="MS Gothic" w:hint="eastAsia"/>
        </w:rPr>
        <w:t>迦末羅</w:t>
      </w:r>
      <w:r>
        <w:t xml:space="preserve"> [kamara] /kāmalā/</w:t>
      </w:r>
    </w:p>
    <w:p w:rsidR="00A618CE" w:rsidRDefault="00A618CE" w:rsidP="00A618CE">
      <w:r>
        <w:rPr>
          <w:rFonts w:ascii="MS Gothic" w:eastAsia="MS Gothic" w:hAnsi="MS Gothic" w:cs="MS Gothic" w:hint="eastAsia"/>
        </w:rPr>
        <w:t>迦柘</w:t>
      </w:r>
      <w:r>
        <w:t xml:space="preserve"> [kashaku] /kāca/</w:t>
      </w:r>
    </w:p>
    <w:p w:rsidR="00A618CE" w:rsidRDefault="00A618CE" w:rsidP="00A618CE">
      <w:r>
        <w:rPr>
          <w:rFonts w:ascii="MS Gothic" w:eastAsia="MS Gothic" w:hAnsi="MS Gothic" w:cs="MS Gothic" w:hint="eastAsia"/>
        </w:rPr>
        <w:t>迦柘末尼</w:t>
      </w:r>
      <w:r>
        <w:t xml:space="preserve"> [kashamani] /kācamaṇi/</w:t>
      </w:r>
    </w:p>
    <w:p w:rsidR="00A618CE" w:rsidRDefault="00A618CE" w:rsidP="00A618CE">
      <w:r>
        <w:rPr>
          <w:rFonts w:ascii="MS Gothic" w:eastAsia="MS Gothic" w:hAnsi="MS Gothic" w:cs="MS Gothic" w:hint="eastAsia"/>
        </w:rPr>
        <w:lastRenderedPageBreak/>
        <w:t>迦栗底迦月</w:t>
      </w:r>
      <w:r>
        <w:t xml:space="preserve"> [Kariteigazuki] /(Skt. Kārttika-māsa)/</w:t>
      </w:r>
    </w:p>
    <w:p w:rsidR="00A618CE" w:rsidRDefault="00A618CE" w:rsidP="00A618CE">
      <w:r>
        <w:rPr>
          <w:rFonts w:ascii="MS Gothic" w:eastAsia="MS Gothic" w:hAnsi="MS Gothic" w:cs="MS Gothic" w:hint="eastAsia"/>
        </w:rPr>
        <w:t>迦栴延</w:t>
      </w:r>
      <w:r>
        <w:t xml:space="preserve"> [Kasenen] /Kātyāyana/</w:t>
      </w:r>
    </w:p>
    <w:p w:rsidR="00A618CE" w:rsidRDefault="00A618CE" w:rsidP="00A618CE">
      <w:r>
        <w:rPr>
          <w:rFonts w:ascii="MS Gothic" w:eastAsia="MS Gothic" w:hAnsi="MS Gothic" w:cs="MS Gothic" w:hint="eastAsia"/>
        </w:rPr>
        <w:t>迦梨</w:t>
      </w:r>
      <w:r>
        <w:t xml:space="preserve"> [Kari] /Kali/</w:t>
      </w:r>
    </w:p>
    <w:p w:rsidR="00A618CE" w:rsidRDefault="00A618CE" w:rsidP="00A618CE">
      <w:r>
        <w:rPr>
          <w:rFonts w:ascii="MS Gothic" w:eastAsia="MS Gothic" w:hAnsi="MS Gothic" w:cs="MS Gothic" w:hint="eastAsia"/>
        </w:rPr>
        <w:t>迦梨沙舍尼</w:t>
      </w:r>
      <w:r>
        <w:t xml:space="preserve"> [karishashani] /karṣanīya/</w:t>
      </w:r>
    </w:p>
    <w:p w:rsidR="00A618CE" w:rsidRDefault="00A618CE" w:rsidP="00A618CE">
      <w:r>
        <w:rPr>
          <w:rFonts w:ascii="MS Gothic" w:eastAsia="MS Gothic" w:hAnsi="MS Gothic" w:cs="MS Gothic" w:hint="eastAsia"/>
        </w:rPr>
        <w:t>迦梨迦</w:t>
      </w:r>
      <w:r>
        <w:t xml:space="preserve"> [Karika] /Kālīyaka/</w:t>
      </w:r>
    </w:p>
    <w:p w:rsidR="00A618CE" w:rsidRDefault="00A618CE" w:rsidP="00A618CE">
      <w:r>
        <w:rPr>
          <w:rFonts w:ascii="MS Gothic" w:eastAsia="MS Gothic" w:hAnsi="MS Gothic" w:cs="MS Gothic" w:hint="eastAsia"/>
        </w:rPr>
        <w:t>迦梵波提</w:t>
      </w:r>
      <w:r>
        <w:t xml:space="preserve"> [Kabonhadai] /Gavāṃpati/</w:t>
      </w:r>
    </w:p>
    <w:p w:rsidR="00A618CE" w:rsidRDefault="00A618CE" w:rsidP="00A618CE">
      <w:r>
        <w:rPr>
          <w:rFonts w:ascii="MS Gothic" w:eastAsia="MS Gothic" w:hAnsi="MS Gothic" w:cs="MS Gothic" w:hint="eastAsia"/>
        </w:rPr>
        <w:t>迦棃</w:t>
      </w:r>
      <w:r>
        <w:t xml:space="preserve"> [kari] /Kali/</w:t>
      </w:r>
    </w:p>
    <w:p w:rsidR="00A618CE" w:rsidRDefault="00A618CE" w:rsidP="00A618CE">
      <w:r>
        <w:rPr>
          <w:rFonts w:ascii="MS Gothic" w:eastAsia="MS Gothic" w:hAnsi="MS Gothic" w:cs="MS Gothic" w:hint="eastAsia"/>
        </w:rPr>
        <w:t>迦樓</w:t>
      </w:r>
      <w:r>
        <w:t xml:space="preserve"> [karō] /(Skt. garuḍa)/</w:t>
      </w:r>
    </w:p>
    <w:p w:rsidR="00A618CE" w:rsidRDefault="00A618CE" w:rsidP="00A618CE">
      <w:r>
        <w:rPr>
          <w:rFonts w:ascii="MS Gothic" w:eastAsia="MS Gothic" w:hAnsi="MS Gothic" w:cs="MS Gothic" w:hint="eastAsia"/>
        </w:rPr>
        <w:t>迦樓羅</w:t>
      </w:r>
      <w:r>
        <w:t xml:space="preserve"> [karura] /(Skt. garuḍa)/</w:t>
      </w:r>
    </w:p>
    <w:p w:rsidR="00A618CE" w:rsidRDefault="00A618CE" w:rsidP="00A618CE">
      <w:r>
        <w:rPr>
          <w:rFonts w:ascii="MS Gothic" w:eastAsia="MS Gothic" w:hAnsi="MS Gothic" w:cs="MS Gothic" w:hint="eastAsia"/>
        </w:rPr>
        <w:t>迦樓那</w:t>
      </w:r>
      <w:r>
        <w:t xml:space="preserve"> [karuna] /karuṇā/</w:t>
      </w:r>
    </w:p>
    <w:p w:rsidR="00A618CE" w:rsidRDefault="00A618CE" w:rsidP="00A618CE">
      <w:r>
        <w:rPr>
          <w:rFonts w:ascii="MS Gothic" w:eastAsia="MS Gothic" w:hAnsi="MS Gothic" w:cs="MS Gothic" w:hint="eastAsia"/>
        </w:rPr>
        <w:t>迦樓陀夷</w:t>
      </w:r>
      <w:r>
        <w:t xml:space="preserve"> [Karōdai] /Kālodāyin/</w:t>
      </w:r>
    </w:p>
    <w:p w:rsidR="00A618CE" w:rsidRDefault="00A618CE" w:rsidP="00A618CE">
      <w:r>
        <w:rPr>
          <w:rFonts w:ascii="MS Gothic" w:eastAsia="MS Gothic" w:hAnsi="MS Gothic" w:cs="MS Gothic" w:hint="eastAsia"/>
        </w:rPr>
        <w:t>迦止栗那</w:t>
      </w:r>
      <w:r>
        <w:t xml:space="preserve"> [kashiritsuna] /(Skt. kācalindikāka)/</w:t>
      </w:r>
    </w:p>
    <w:p w:rsidR="00A618CE" w:rsidRDefault="00A618CE" w:rsidP="00A618CE">
      <w:r>
        <w:rPr>
          <w:rFonts w:ascii="MS Gothic" w:eastAsia="MS Gothic" w:hAnsi="MS Gothic" w:cs="MS Gothic" w:hint="eastAsia"/>
        </w:rPr>
        <w:t>迦比羅</w:t>
      </w:r>
      <w:r>
        <w:t xml:space="preserve"> [Kahira] /Kapila/</w:t>
      </w:r>
    </w:p>
    <w:p w:rsidR="00A618CE" w:rsidRDefault="00A618CE" w:rsidP="00A618CE">
      <w:r>
        <w:rPr>
          <w:rFonts w:ascii="MS Gothic" w:eastAsia="MS Gothic" w:hAnsi="MS Gothic" w:cs="MS Gothic" w:hint="eastAsia"/>
        </w:rPr>
        <w:t>迦毘摩羅</w:t>
      </w:r>
      <w:r>
        <w:t xml:space="preserve"> [Kabimara] /Kapimala/</w:t>
      </w:r>
    </w:p>
    <w:p w:rsidR="00A618CE" w:rsidRDefault="00A618CE" w:rsidP="00A618CE">
      <w:r>
        <w:rPr>
          <w:rFonts w:ascii="MS Gothic" w:eastAsia="MS Gothic" w:hAnsi="MS Gothic" w:cs="MS Gothic" w:hint="eastAsia"/>
        </w:rPr>
        <w:t>迦毘羅</w:t>
      </w:r>
      <w:r>
        <w:t xml:space="preserve"> [Kabira] /Kapila/</w:t>
      </w:r>
    </w:p>
    <w:p w:rsidR="00A618CE" w:rsidRDefault="00A618CE" w:rsidP="00A618CE">
      <w:r>
        <w:rPr>
          <w:rFonts w:ascii="MS Gothic" w:eastAsia="MS Gothic" w:hAnsi="MS Gothic" w:cs="MS Gothic" w:hint="eastAsia"/>
        </w:rPr>
        <w:t>迦毘羅國</w:t>
      </w:r>
      <w:r>
        <w:t xml:space="preserve"> [Kabira koku] /Kapilavastu/</w:t>
      </w:r>
    </w:p>
    <w:p w:rsidR="00A618CE" w:rsidRDefault="00A618CE" w:rsidP="00A618CE">
      <w:r>
        <w:rPr>
          <w:rFonts w:ascii="MS Gothic" w:eastAsia="MS Gothic" w:hAnsi="MS Gothic" w:cs="MS Gothic" w:hint="eastAsia"/>
        </w:rPr>
        <w:t>迦毘羅婆</w:t>
      </w:r>
      <w:r>
        <w:t xml:space="preserve"> [Kabiraba] /Kapilavastu/</w:t>
      </w:r>
    </w:p>
    <w:p w:rsidR="00A618CE" w:rsidRDefault="00A618CE" w:rsidP="00A618CE">
      <w:r>
        <w:rPr>
          <w:rFonts w:ascii="MS Gothic" w:eastAsia="MS Gothic" w:hAnsi="MS Gothic" w:cs="MS Gothic" w:hint="eastAsia"/>
        </w:rPr>
        <w:t>迦毘羅衞</w:t>
      </w:r>
      <w:r>
        <w:t xml:space="preserve"> [Kapirae] /Kapilavastu/</w:t>
      </w:r>
    </w:p>
    <w:p w:rsidR="00A618CE" w:rsidRDefault="00A618CE" w:rsidP="00A618CE">
      <w:r>
        <w:rPr>
          <w:rFonts w:ascii="MS Gothic" w:eastAsia="MS Gothic" w:hAnsi="MS Gothic" w:cs="MS Gothic" w:hint="eastAsia"/>
        </w:rPr>
        <w:t>迦毘羅論</w:t>
      </w:r>
      <w:r>
        <w:t xml:space="preserve"> [Kabiraron] /Commentary on the Saṃkhya Verses/</w:t>
      </w:r>
    </w:p>
    <w:p w:rsidR="00A618CE" w:rsidRDefault="00A618CE" w:rsidP="00A618CE">
      <w:r>
        <w:rPr>
          <w:rFonts w:ascii="MS Gothic" w:eastAsia="MS Gothic" w:hAnsi="MS Gothic" w:cs="MS Gothic" w:hint="eastAsia"/>
        </w:rPr>
        <w:t>迦毘頻伽</w:t>
      </w:r>
      <w:r>
        <w:t xml:space="preserve"> [kabibinga] /kalaviṅka/</w:t>
      </w:r>
    </w:p>
    <w:p w:rsidR="00A618CE" w:rsidRDefault="00A618CE" w:rsidP="00A618CE">
      <w:r>
        <w:rPr>
          <w:rFonts w:ascii="MS Gothic" w:eastAsia="MS Gothic" w:hAnsi="MS Gothic" w:cs="MS Gothic" w:hint="eastAsia"/>
        </w:rPr>
        <w:t>迦氈延尼子</w:t>
      </w:r>
      <w:r>
        <w:t xml:space="preserve"> [Kasenennishi] /Kātyāyanīputra/</w:t>
      </w:r>
    </w:p>
    <w:p w:rsidR="00A618CE" w:rsidRDefault="00A618CE" w:rsidP="00A618CE">
      <w:r>
        <w:rPr>
          <w:rFonts w:ascii="MS Gothic" w:eastAsia="MS Gothic" w:hAnsi="MS Gothic" w:cs="MS Gothic" w:hint="eastAsia"/>
        </w:rPr>
        <w:t>迦沙</w:t>
      </w:r>
      <w:r>
        <w:t xml:space="preserve"> [kasha] /kaṣāya/</w:t>
      </w:r>
    </w:p>
    <w:p w:rsidR="00A618CE" w:rsidRDefault="00A618CE" w:rsidP="00A618CE">
      <w:r>
        <w:rPr>
          <w:rFonts w:ascii="MS Gothic" w:eastAsia="MS Gothic" w:hAnsi="MS Gothic" w:cs="MS Gothic" w:hint="eastAsia"/>
        </w:rPr>
        <w:t>迦沙曳</w:t>
      </w:r>
      <w:r>
        <w:t xml:space="preserve"> [kashaei] /kaṣāya/</w:t>
      </w:r>
    </w:p>
    <w:p w:rsidR="00A618CE" w:rsidRDefault="00A618CE" w:rsidP="00A618CE">
      <w:r>
        <w:rPr>
          <w:rFonts w:ascii="MS Gothic" w:eastAsia="MS Gothic" w:hAnsi="MS Gothic" w:cs="MS Gothic" w:hint="eastAsia"/>
        </w:rPr>
        <w:t>迦沙異</w:t>
      </w:r>
      <w:r>
        <w:t xml:space="preserve"> [kashai] /kaṣāya/</w:t>
      </w:r>
    </w:p>
    <w:p w:rsidR="00A618CE" w:rsidRDefault="00A618CE" w:rsidP="00A618CE">
      <w:r>
        <w:rPr>
          <w:rFonts w:ascii="MS Gothic" w:eastAsia="MS Gothic" w:hAnsi="MS Gothic" w:cs="MS Gothic" w:hint="eastAsia"/>
        </w:rPr>
        <w:t>迦沙野</w:t>
      </w:r>
      <w:r>
        <w:t xml:space="preserve"> [kashaya] /kaṣāya/</w:t>
      </w:r>
    </w:p>
    <w:p w:rsidR="00A618CE" w:rsidRDefault="00A618CE" w:rsidP="00A618CE">
      <w:r>
        <w:rPr>
          <w:rFonts w:ascii="MS Gothic" w:eastAsia="MS Gothic" w:hAnsi="MS Gothic" w:cs="MS Gothic" w:hint="eastAsia"/>
        </w:rPr>
        <w:t>迦波釐</w:t>
      </w:r>
      <w:r>
        <w:t xml:space="preserve"> [kapari] /kāpālikas/</w:t>
      </w:r>
    </w:p>
    <w:p w:rsidR="00A618CE" w:rsidRDefault="00A618CE" w:rsidP="00A618CE">
      <w:r>
        <w:rPr>
          <w:rFonts w:ascii="MS Gothic" w:eastAsia="MS Gothic" w:hAnsi="MS Gothic" w:cs="MS Gothic" w:hint="eastAsia"/>
        </w:rPr>
        <w:t>迦濕彌羅</w:t>
      </w:r>
      <w:r>
        <w:t xml:space="preserve"> [Kashimira] /Kāśmīra/</w:t>
      </w:r>
    </w:p>
    <w:p w:rsidR="00A618CE" w:rsidRDefault="00A618CE" w:rsidP="00A618CE">
      <w:r>
        <w:rPr>
          <w:rFonts w:ascii="MS Gothic" w:eastAsia="MS Gothic" w:hAnsi="MS Gothic" w:cs="MS Gothic" w:hint="eastAsia"/>
        </w:rPr>
        <w:t>迦濕彌羅國</w:t>
      </w:r>
      <w:r>
        <w:t xml:space="preserve"> [Kashimira koku] /Kaśmīra/</w:t>
      </w:r>
    </w:p>
    <w:p w:rsidR="00A618CE" w:rsidRDefault="00A618CE" w:rsidP="00A618CE">
      <w:r>
        <w:rPr>
          <w:rFonts w:ascii="MS Gothic" w:eastAsia="MS Gothic" w:hAnsi="MS Gothic" w:cs="MS Gothic" w:hint="eastAsia"/>
        </w:rPr>
        <w:t>迦理迦</w:t>
      </w:r>
      <w:r>
        <w:t xml:space="preserve"> [Karika] /Kālika/</w:t>
      </w:r>
    </w:p>
    <w:p w:rsidR="00A618CE" w:rsidRDefault="00A618CE" w:rsidP="00A618CE">
      <w:r>
        <w:rPr>
          <w:rFonts w:ascii="MS Gothic" w:eastAsia="MS Gothic" w:hAnsi="MS Gothic" w:cs="MS Gothic" w:hint="eastAsia"/>
        </w:rPr>
        <w:t>迦留羅</w:t>
      </w:r>
      <w:r>
        <w:t xml:space="preserve"> [karura] /garuḍa/</w:t>
      </w:r>
    </w:p>
    <w:p w:rsidR="00A618CE" w:rsidRDefault="00A618CE" w:rsidP="00A618CE">
      <w:r>
        <w:rPr>
          <w:rFonts w:ascii="MS Gothic" w:eastAsia="MS Gothic" w:hAnsi="MS Gothic" w:cs="MS Gothic" w:hint="eastAsia"/>
        </w:rPr>
        <w:lastRenderedPageBreak/>
        <w:t>迦留陀夷</w:t>
      </w:r>
      <w:r>
        <w:t xml:space="preserve"> [Karudai] /Kālôdayin/</w:t>
      </w:r>
    </w:p>
    <w:p w:rsidR="00A618CE" w:rsidRDefault="00A618CE" w:rsidP="00A618CE">
      <w:r>
        <w:rPr>
          <w:rFonts w:ascii="MS Gothic" w:eastAsia="MS Gothic" w:hAnsi="MS Gothic" w:cs="MS Gothic" w:hint="eastAsia"/>
        </w:rPr>
        <w:t>迦畢試</w:t>
      </w:r>
      <w:r>
        <w:t xml:space="preserve"> [Kahishi] /Kapiśā/</w:t>
      </w:r>
    </w:p>
    <w:p w:rsidR="00A618CE" w:rsidRDefault="00A618CE" w:rsidP="00A618CE">
      <w:r>
        <w:rPr>
          <w:rFonts w:ascii="MS Gothic" w:eastAsia="MS Gothic" w:hAnsi="MS Gothic" w:cs="MS Gothic" w:hint="eastAsia"/>
        </w:rPr>
        <w:t>迦盧</w:t>
      </w:r>
      <w:r>
        <w:t xml:space="preserve"> [Karu] /Kālodāyin/</w:t>
      </w:r>
    </w:p>
    <w:p w:rsidR="00A618CE" w:rsidRDefault="00A618CE" w:rsidP="00A618CE">
      <w:r>
        <w:rPr>
          <w:rFonts w:ascii="MS Gothic" w:eastAsia="MS Gothic" w:hAnsi="MS Gothic" w:cs="MS Gothic" w:hint="eastAsia"/>
        </w:rPr>
        <w:t>迦盧拏</w:t>
      </w:r>
      <w:r>
        <w:t xml:space="preserve"> [karuna] /karuṇā/</w:t>
      </w:r>
    </w:p>
    <w:p w:rsidR="00A618CE" w:rsidRDefault="00A618CE" w:rsidP="00A618CE">
      <w:r>
        <w:rPr>
          <w:rFonts w:ascii="MS Gothic" w:eastAsia="MS Gothic" w:hAnsi="MS Gothic" w:cs="MS Gothic" w:hint="eastAsia"/>
        </w:rPr>
        <w:t>迦絺那</w:t>
      </w:r>
      <w:r>
        <w:t xml:space="preserve"> [kachina] /(Skt. kaṭhina)/</w:t>
      </w:r>
    </w:p>
    <w:p w:rsidR="00A618CE" w:rsidRDefault="00A618CE" w:rsidP="00A618CE">
      <w:r>
        <w:rPr>
          <w:rFonts w:ascii="MS Gothic" w:eastAsia="MS Gothic" w:hAnsi="MS Gothic" w:cs="MS Gothic" w:hint="eastAsia"/>
        </w:rPr>
        <w:t>迦絺那月</w:t>
      </w:r>
      <w:r>
        <w:t xml:space="preserve"> [Kachina zuki] /Kārttika-māsa/</w:t>
      </w:r>
    </w:p>
    <w:p w:rsidR="00A618CE" w:rsidRDefault="00A618CE" w:rsidP="00A618CE">
      <w:r>
        <w:rPr>
          <w:rFonts w:ascii="MS Gothic" w:eastAsia="MS Gothic" w:hAnsi="MS Gothic" w:cs="MS Gothic" w:hint="eastAsia"/>
        </w:rPr>
        <w:t>迦維羅閲</w:t>
      </w:r>
      <w:r>
        <w:t xml:space="preserve"> [Kayuiraetsu] /Kapilavastu/</w:t>
      </w:r>
    </w:p>
    <w:p w:rsidR="00A618CE" w:rsidRDefault="00A618CE" w:rsidP="00A618CE">
      <w:r>
        <w:rPr>
          <w:rFonts w:ascii="MS Gothic" w:eastAsia="MS Gothic" w:hAnsi="MS Gothic" w:cs="MS Gothic" w:hint="eastAsia"/>
        </w:rPr>
        <w:t>迦羅</w:t>
      </w:r>
      <w:r>
        <w:t xml:space="preserve"> [kara] /kalā/</w:t>
      </w:r>
    </w:p>
    <w:p w:rsidR="00A618CE" w:rsidRDefault="00A618CE" w:rsidP="00A618CE">
      <w:r>
        <w:rPr>
          <w:rFonts w:ascii="MS Gothic" w:eastAsia="MS Gothic" w:hAnsi="MS Gothic" w:cs="MS Gothic" w:hint="eastAsia"/>
        </w:rPr>
        <w:t>迦羅富</w:t>
      </w:r>
      <w:r>
        <w:t xml:space="preserve"> [Karafu] /Garāpu/</w:t>
      </w:r>
    </w:p>
    <w:p w:rsidR="00A618CE" w:rsidRDefault="00A618CE" w:rsidP="00A618CE">
      <w:r>
        <w:rPr>
          <w:rFonts w:ascii="MS Gothic" w:eastAsia="MS Gothic" w:hAnsi="MS Gothic" w:cs="MS Gothic" w:hint="eastAsia"/>
        </w:rPr>
        <w:t>迦羅拘陀迦旃延</w:t>
      </w:r>
      <w:r>
        <w:t xml:space="preserve"> [Karakuda Kasennen] /Kakuda-katyāyana/</w:t>
      </w:r>
    </w:p>
    <w:p w:rsidR="00A618CE" w:rsidRDefault="00A618CE" w:rsidP="00A618CE">
      <w:r>
        <w:rPr>
          <w:rFonts w:ascii="MS Gothic" w:eastAsia="MS Gothic" w:hAnsi="MS Gothic" w:cs="MS Gothic" w:hint="eastAsia"/>
        </w:rPr>
        <w:t>迦羅摩</w:t>
      </w:r>
      <w:r>
        <w:t xml:space="preserve"> [Karama] /Kālāma/</w:t>
      </w:r>
    </w:p>
    <w:p w:rsidR="00A618CE" w:rsidRDefault="00A618CE" w:rsidP="00A618CE">
      <w:r>
        <w:rPr>
          <w:rFonts w:ascii="MS Gothic" w:eastAsia="MS Gothic" w:hAnsi="MS Gothic" w:cs="MS Gothic" w:hint="eastAsia"/>
        </w:rPr>
        <w:t>迦羅摩經</w:t>
      </w:r>
      <w:r>
        <w:t xml:space="preserve"> [Karama kyō] /Kālāma-sūtra/</w:t>
      </w:r>
    </w:p>
    <w:p w:rsidR="00A618CE" w:rsidRDefault="00A618CE" w:rsidP="00A618CE">
      <w:r>
        <w:rPr>
          <w:rFonts w:ascii="MS Gothic" w:eastAsia="MS Gothic" w:hAnsi="MS Gothic" w:cs="MS Gothic" w:hint="eastAsia"/>
        </w:rPr>
        <w:t>迦羅毘囉</w:t>
      </w:r>
      <w:r>
        <w:t xml:space="preserve"> [karabira] /karavīra/</w:t>
      </w:r>
    </w:p>
    <w:p w:rsidR="00A618CE" w:rsidRDefault="00A618CE" w:rsidP="00A618CE">
      <w:r>
        <w:rPr>
          <w:rFonts w:ascii="MS Gothic" w:eastAsia="MS Gothic" w:hAnsi="MS Gothic" w:cs="MS Gothic" w:hint="eastAsia"/>
        </w:rPr>
        <w:t>迦羅毘迦</w:t>
      </w:r>
      <w:r>
        <w:t xml:space="preserve"> [Karabika] /Kapilavastu/</w:t>
      </w:r>
    </w:p>
    <w:p w:rsidR="00A618CE" w:rsidRDefault="00A618CE" w:rsidP="00A618CE">
      <w:r>
        <w:rPr>
          <w:rFonts w:ascii="MS Gothic" w:eastAsia="MS Gothic" w:hAnsi="MS Gothic" w:cs="MS Gothic" w:hint="eastAsia"/>
        </w:rPr>
        <w:t>迦羅羅</w:t>
      </w:r>
      <w:r>
        <w:t xml:space="preserve"> [karara] /kalala/</w:t>
      </w:r>
    </w:p>
    <w:p w:rsidR="00A618CE" w:rsidRDefault="00A618CE" w:rsidP="00A618CE">
      <w:r>
        <w:rPr>
          <w:rFonts w:ascii="MS Gothic" w:eastAsia="MS Gothic" w:hAnsi="MS Gothic" w:cs="MS Gothic" w:hint="eastAsia"/>
        </w:rPr>
        <w:t>迦羅臂拏迦</w:t>
      </w:r>
      <w:r>
        <w:t xml:space="preserve"> [Karahinaka] /Kālapināka/</w:t>
      </w:r>
    </w:p>
    <w:p w:rsidR="00A618CE" w:rsidRDefault="00A618CE" w:rsidP="00A618CE">
      <w:r>
        <w:rPr>
          <w:rFonts w:ascii="MS Gothic" w:eastAsia="MS Gothic" w:hAnsi="MS Gothic" w:cs="MS Gothic" w:hint="eastAsia"/>
        </w:rPr>
        <w:t>迦羅舍</w:t>
      </w:r>
      <w:r>
        <w:t xml:space="preserve"> [karasha] /kalaṣa/</w:t>
      </w:r>
    </w:p>
    <w:p w:rsidR="00A618CE" w:rsidRDefault="00A618CE" w:rsidP="00A618CE">
      <w:r>
        <w:rPr>
          <w:rFonts w:ascii="MS Gothic" w:eastAsia="MS Gothic" w:hAnsi="MS Gothic" w:cs="MS Gothic" w:hint="eastAsia"/>
        </w:rPr>
        <w:t>迦羅越</w:t>
      </w:r>
      <w:r>
        <w:t xml:space="preserve"> [karaotsu] /kulapati/</w:t>
      </w:r>
    </w:p>
    <w:p w:rsidR="00A618CE" w:rsidRDefault="00A618CE" w:rsidP="00A618CE">
      <w:r>
        <w:rPr>
          <w:rFonts w:ascii="MS Gothic" w:eastAsia="MS Gothic" w:hAnsi="MS Gothic" w:cs="MS Gothic" w:hint="eastAsia"/>
        </w:rPr>
        <w:t>迦羅迦</w:t>
      </w:r>
      <w:r>
        <w:t xml:space="preserve"> [karaka] /kṛkāla/</w:t>
      </w:r>
    </w:p>
    <w:p w:rsidR="00A618CE" w:rsidRDefault="00A618CE" w:rsidP="00A618CE">
      <w:r>
        <w:rPr>
          <w:rFonts w:ascii="MS Gothic" w:eastAsia="MS Gothic" w:hAnsi="MS Gothic" w:cs="MS Gothic" w:hint="eastAsia"/>
        </w:rPr>
        <w:t>迦羅迦吒</w:t>
      </w:r>
      <w:r>
        <w:t xml:space="preserve"> [karakata] /crab/</w:t>
      </w:r>
    </w:p>
    <w:p w:rsidR="00A618CE" w:rsidRDefault="00A618CE" w:rsidP="00A618CE">
      <w:r>
        <w:rPr>
          <w:rFonts w:ascii="MS Gothic" w:eastAsia="MS Gothic" w:hAnsi="MS Gothic" w:cs="MS Gothic" w:hint="eastAsia"/>
        </w:rPr>
        <w:t>迦羅邏</w:t>
      </w:r>
      <w:r>
        <w:t xml:space="preserve"> [karara] /karāla/</w:t>
      </w:r>
    </w:p>
    <w:p w:rsidR="00A618CE" w:rsidRDefault="00A618CE" w:rsidP="00A618CE">
      <w:r>
        <w:rPr>
          <w:rFonts w:ascii="MS Gothic" w:eastAsia="MS Gothic" w:hAnsi="MS Gothic" w:cs="MS Gothic" w:hint="eastAsia"/>
        </w:rPr>
        <w:t>迦羅鎭頭</w:t>
      </w:r>
      <w:r>
        <w:t xml:space="preserve"> [kara chinzu] /kālaka and tinduka/</w:t>
      </w:r>
    </w:p>
    <w:p w:rsidR="00A618CE" w:rsidRDefault="00A618CE" w:rsidP="00A618CE">
      <w:r>
        <w:rPr>
          <w:rFonts w:ascii="MS Gothic" w:eastAsia="MS Gothic" w:hAnsi="MS Gothic" w:cs="MS Gothic" w:hint="eastAsia"/>
        </w:rPr>
        <w:t>迦羅鳩馱</w:t>
      </w:r>
      <w:r>
        <w:t xml:space="preserve"> [Karakuda] /Krakucchanda/</w:t>
      </w:r>
    </w:p>
    <w:p w:rsidR="00A618CE" w:rsidRDefault="00A618CE" w:rsidP="00A618CE">
      <w:r>
        <w:rPr>
          <w:rFonts w:ascii="MS Gothic" w:eastAsia="MS Gothic" w:hAnsi="MS Gothic" w:cs="MS Gothic" w:hint="eastAsia"/>
        </w:rPr>
        <w:t>迦羅鳩馱迦旃延</w:t>
      </w:r>
      <w:r>
        <w:t xml:space="preserve"> [Karakuda Kasennen] /Kakuda-katyāyana/</w:t>
      </w:r>
    </w:p>
    <w:p w:rsidR="00A618CE" w:rsidRDefault="00A618CE" w:rsidP="00A618CE">
      <w:r>
        <w:rPr>
          <w:rFonts w:ascii="MS Gothic" w:eastAsia="MS Gothic" w:hAnsi="MS Gothic" w:cs="MS Gothic" w:hint="eastAsia"/>
        </w:rPr>
        <w:t>迦耶</w:t>
      </w:r>
      <w:r>
        <w:t xml:space="preserve"> [kaya] /kāya/</w:t>
      </w:r>
    </w:p>
    <w:p w:rsidR="00A618CE" w:rsidRDefault="00A618CE" w:rsidP="00A618CE">
      <w:r>
        <w:rPr>
          <w:rFonts w:ascii="MS Gothic" w:eastAsia="MS Gothic" w:hAnsi="MS Gothic" w:cs="MS Gothic" w:hint="eastAsia"/>
        </w:rPr>
        <w:t>迦肆娑</w:t>
      </w:r>
      <w:r>
        <w:t xml:space="preserve"> [kashisha] /kāsīsa/</w:t>
      </w:r>
    </w:p>
    <w:p w:rsidR="00A618CE" w:rsidRDefault="00A618CE" w:rsidP="00A618CE">
      <w:r>
        <w:rPr>
          <w:rFonts w:ascii="MS Gothic" w:eastAsia="MS Gothic" w:hAnsi="MS Gothic" w:cs="MS Gothic" w:hint="eastAsia"/>
        </w:rPr>
        <w:t>迦膩伽</w:t>
      </w:r>
      <w:r>
        <w:t xml:space="preserve"> [Kanika] /Kaniṣka/</w:t>
      </w:r>
    </w:p>
    <w:p w:rsidR="00A618CE" w:rsidRDefault="00A618CE" w:rsidP="00A618CE">
      <w:r>
        <w:rPr>
          <w:rFonts w:ascii="MS Gothic" w:eastAsia="MS Gothic" w:hAnsi="MS Gothic" w:cs="MS Gothic" w:hint="eastAsia"/>
        </w:rPr>
        <w:t>迦膩色伽</w:t>
      </w:r>
      <w:r>
        <w:t xml:space="preserve"> [Kanishikya] /Kaniṣka/</w:t>
      </w:r>
    </w:p>
    <w:p w:rsidR="00A618CE" w:rsidRDefault="00A618CE" w:rsidP="00A618CE">
      <w:r>
        <w:rPr>
          <w:rFonts w:ascii="MS Gothic" w:eastAsia="MS Gothic" w:hAnsi="MS Gothic" w:cs="MS Gothic" w:hint="eastAsia"/>
        </w:rPr>
        <w:t>迦膩色迦王</w:t>
      </w:r>
      <w:r>
        <w:t xml:space="preserve"> [Kanishika Ō] /Kaniṣka/</w:t>
      </w:r>
    </w:p>
    <w:p w:rsidR="00A618CE" w:rsidRDefault="00A618CE" w:rsidP="00A618CE">
      <w:r>
        <w:rPr>
          <w:rFonts w:ascii="MS Gothic" w:eastAsia="MS Gothic" w:hAnsi="MS Gothic" w:cs="MS Gothic" w:hint="eastAsia"/>
        </w:rPr>
        <w:t>迦葉</w:t>
      </w:r>
      <w:r>
        <w:t xml:space="preserve"> [Kashō] /Kāśyapa/</w:t>
      </w:r>
    </w:p>
    <w:p w:rsidR="00A618CE" w:rsidRDefault="00A618CE" w:rsidP="00A618CE">
      <w:r>
        <w:rPr>
          <w:rFonts w:ascii="MS Gothic" w:eastAsia="MS Gothic" w:hAnsi="MS Gothic" w:cs="MS Gothic" w:hint="eastAsia"/>
        </w:rPr>
        <w:lastRenderedPageBreak/>
        <w:t>迦葉三兄弟</w:t>
      </w:r>
      <w:r>
        <w:t xml:space="preserve"> [Kashō san kyōdai] /three Kāśyapa brothers/</w:t>
      </w:r>
    </w:p>
    <w:p w:rsidR="00A618CE" w:rsidRDefault="00A618CE" w:rsidP="00A618CE">
      <w:r>
        <w:rPr>
          <w:rFonts w:ascii="MS Gothic" w:eastAsia="MS Gothic" w:hAnsi="MS Gothic" w:cs="MS Gothic" w:hint="eastAsia"/>
        </w:rPr>
        <w:t>迦葉仙人</w:t>
      </w:r>
      <w:r>
        <w:rPr>
          <w:rFonts w:ascii="Malgun Gothic" w:eastAsia="Malgun Gothic" w:hAnsi="Malgun Gothic" w:cs="Malgun Gothic" w:hint="eastAsia"/>
        </w:rPr>
        <w:t>說醫女人經</w:t>
      </w:r>
      <w:r>
        <w:t xml:space="preserve"> [Kashō sennin setsu inyonin kyō] /Sūtra on Obstetrics Spoken by the Sage Kāśyapa/</w:t>
      </w:r>
    </w:p>
    <w:p w:rsidR="00A618CE" w:rsidRDefault="00A618CE" w:rsidP="00A618CE">
      <w:r>
        <w:rPr>
          <w:rFonts w:ascii="MS Gothic" w:eastAsia="MS Gothic" w:hAnsi="MS Gothic" w:cs="MS Gothic" w:hint="eastAsia"/>
        </w:rPr>
        <w:t>迦葉佛</w:t>
      </w:r>
      <w:r>
        <w:t xml:space="preserve"> [Kashō butsu] /Kāśyapa Buddha/</w:t>
      </w:r>
    </w:p>
    <w:p w:rsidR="00A618CE" w:rsidRDefault="00A618CE" w:rsidP="00A618CE">
      <w:r>
        <w:rPr>
          <w:rFonts w:ascii="MS Gothic" w:eastAsia="MS Gothic" w:hAnsi="MS Gothic" w:cs="MS Gothic" w:hint="eastAsia"/>
        </w:rPr>
        <w:t>迦葉尊者</w:t>
      </w:r>
      <w:r>
        <w:t xml:space="preserve"> [Kashō sonja] /Venerable Kāśyapa/</w:t>
      </w:r>
    </w:p>
    <w:p w:rsidR="00A618CE" w:rsidRDefault="00A618CE" w:rsidP="00A618CE">
      <w:r>
        <w:rPr>
          <w:rFonts w:ascii="MS Gothic" w:eastAsia="MS Gothic" w:hAnsi="MS Gothic" w:cs="MS Gothic" w:hint="eastAsia"/>
        </w:rPr>
        <w:t>迦葉彌羅</w:t>
      </w:r>
      <w:r>
        <w:t xml:space="preserve"> [Kashōmira] /Kāśmīra/</w:t>
      </w:r>
    </w:p>
    <w:p w:rsidR="00A618CE" w:rsidRDefault="00A618CE" w:rsidP="00A618CE">
      <w:r>
        <w:rPr>
          <w:rFonts w:ascii="MS Gothic" w:eastAsia="MS Gothic" w:hAnsi="MS Gothic" w:cs="MS Gothic" w:hint="eastAsia"/>
        </w:rPr>
        <w:t>迦葉彌羅國</w:t>
      </w:r>
      <w:r>
        <w:t xml:space="preserve"> [Kashōmira koku] /Kashmir/</w:t>
      </w:r>
    </w:p>
    <w:p w:rsidR="00A618CE" w:rsidRDefault="00A618CE" w:rsidP="00A618CE">
      <w:r>
        <w:rPr>
          <w:rFonts w:ascii="MS Gothic" w:eastAsia="MS Gothic" w:hAnsi="MS Gothic" w:cs="MS Gothic" w:hint="eastAsia"/>
        </w:rPr>
        <w:t>迦葉摩騰</w:t>
      </w:r>
      <w:r>
        <w:t xml:space="preserve"> [Kashō Matō] /*Kāśyapa Mātaṅga/</w:t>
      </w:r>
    </w:p>
    <w:p w:rsidR="00A618CE" w:rsidRDefault="00A618CE" w:rsidP="00A618CE">
      <w:r>
        <w:rPr>
          <w:rFonts w:ascii="MS Gothic" w:eastAsia="MS Gothic" w:hAnsi="MS Gothic" w:cs="MS Gothic" w:hint="eastAsia"/>
        </w:rPr>
        <w:t>迦葉毘</w:t>
      </w:r>
      <w:r>
        <w:t xml:space="preserve"> [Kashōbi] /Kāśyapīya/</w:t>
      </w:r>
    </w:p>
    <w:p w:rsidR="00A618CE" w:rsidRDefault="00A618CE" w:rsidP="00A618CE">
      <w:r>
        <w:rPr>
          <w:rFonts w:ascii="MS Gothic" w:eastAsia="MS Gothic" w:hAnsi="MS Gothic" w:cs="MS Gothic" w:hint="eastAsia"/>
        </w:rPr>
        <w:t>迦葉波</w:t>
      </w:r>
      <w:r>
        <w:t xml:space="preserve"> [Kashōha] /Kāśyapa/</w:t>
      </w:r>
    </w:p>
    <w:p w:rsidR="00A618CE" w:rsidRDefault="00A618CE" w:rsidP="00A618CE">
      <w:r>
        <w:rPr>
          <w:rFonts w:ascii="MS Gothic" w:eastAsia="MS Gothic" w:hAnsi="MS Gothic" w:cs="MS Gothic" w:hint="eastAsia"/>
        </w:rPr>
        <w:t>迦葉波佛</w:t>
      </w:r>
      <w:r>
        <w:t xml:space="preserve"> [Kashōpa butsu] /Kāśyapa Buddha/</w:t>
      </w:r>
    </w:p>
    <w:p w:rsidR="00A618CE" w:rsidRDefault="00A618CE" w:rsidP="00A618CE">
      <w:r>
        <w:rPr>
          <w:rFonts w:ascii="MS Gothic" w:eastAsia="MS Gothic" w:hAnsi="MS Gothic" w:cs="MS Gothic" w:hint="eastAsia"/>
        </w:rPr>
        <w:t>迦葉結集法藏</w:t>
      </w:r>
      <w:r>
        <w:t xml:space="preserve"> [Kashō ketsujū hōzō] /Tripiṭaka Compiled at the Council of Mahākāśyapa/</w:t>
      </w:r>
    </w:p>
    <w:p w:rsidR="00A618CE" w:rsidRDefault="00A618CE" w:rsidP="00A618CE">
      <w:r>
        <w:rPr>
          <w:rFonts w:ascii="MS Gothic" w:eastAsia="MS Gothic" w:hAnsi="MS Gothic" w:cs="MS Gothic" w:hint="eastAsia"/>
        </w:rPr>
        <w:t>迦葉維</w:t>
      </w:r>
      <w:r>
        <w:t xml:space="preserve"> [Kashōyui] /Kāśyapīya/</w:t>
      </w:r>
    </w:p>
    <w:p w:rsidR="00A618CE" w:rsidRDefault="00A618CE" w:rsidP="00A618CE">
      <w:r>
        <w:rPr>
          <w:rFonts w:ascii="MS Gothic" w:eastAsia="MS Gothic" w:hAnsi="MS Gothic" w:cs="MS Gothic" w:hint="eastAsia"/>
        </w:rPr>
        <w:t>迦葉遺</w:t>
      </w:r>
      <w:r>
        <w:t xml:space="preserve"> [Kashōyui] /Kāśyapīya/</w:t>
      </w:r>
    </w:p>
    <w:p w:rsidR="00A618CE" w:rsidRDefault="00A618CE" w:rsidP="00A618CE">
      <w:r>
        <w:rPr>
          <w:rFonts w:ascii="MS Gothic" w:eastAsia="MS Gothic" w:hAnsi="MS Gothic" w:cs="MS Gothic" w:hint="eastAsia"/>
        </w:rPr>
        <w:t>迦葉鞞</w:t>
      </w:r>
      <w:r>
        <w:t xml:space="preserve"> [Kashōhi] /Kāśyapīya/</w:t>
      </w:r>
    </w:p>
    <w:p w:rsidR="00A618CE" w:rsidRDefault="00A618CE" w:rsidP="00A618CE">
      <w:r>
        <w:rPr>
          <w:rFonts w:ascii="MS Gothic" w:eastAsia="MS Gothic" w:hAnsi="MS Gothic" w:cs="MS Gothic" w:hint="eastAsia"/>
        </w:rPr>
        <w:t>迦藍浮</w:t>
      </w:r>
      <w:r>
        <w:t xml:space="preserve"> [Karanbu] /Kali/</w:t>
      </w:r>
    </w:p>
    <w:p w:rsidR="00A618CE" w:rsidRDefault="00A618CE" w:rsidP="00A618CE">
      <w:r>
        <w:rPr>
          <w:rFonts w:ascii="MS Gothic" w:eastAsia="MS Gothic" w:hAnsi="MS Gothic" w:cs="MS Gothic" w:hint="eastAsia"/>
        </w:rPr>
        <w:t>迦藍陀</w:t>
      </w:r>
      <w:r>
        <w:t xml:space="preserve"> [karanda] /(Skt. karaṇḍa)/</w:t>
      </w:r>
    </w:p>
    <w:p w:rsidR="00A618CE" w:rsidRDefault="00A618CE" w:rsidP="00A618CE">
      <w:r>
        <w:rPr>
          <w:rFonts w:ascii="MS Gothic" w:eastAsia="MS Gothic" w:hAnsi="MS Gothic" w:cs="MS Gothic" w:hint="eastAsia"/>
        </w:rPr>
        <w:t>迦蘭伽</w:t>
      </w:r>
      <w:r>
        <w:t xml:space="preserve"> [karanka] /(Skt. kalaviṅka)/</w:t>
      </w:r>
    </w:p>
    <w:p w:rsidR="00A618CE" w:rsidRDefault="00A618CE" w:rsidP="00A618CE">
      <w:r>
        <w:rPr>
          <w:rFonts w:ascii="MS Gothic" w:eastAsia="MS Gothic" w:hAnsi="MS Gothic" w:cs="MS Gothic" w:hint="eastAsia"/>
        </w:rPr>
        <w:t>迦蘭多迦</w:t>
      </w:r>
      <w:r>
        <w:t xml:space="preserve"> [karantaka] /kalandaka/</w:t>
      </w:r>
    </w:p>
    <w:p w:rsidR="00A618CE" w:rsidRDefault="00A618CE" w:rsidP="00A618CE">
      <w:r>
        <w:rPr>
          <w:rFonts w:ascii="MS Gothic" w:eastAsia="MS Gothic" w:hAnsi="MS Gothic" w:cs="MS Gothic" w:hint="eastAsia"/>
        </w:rPr>
        <w:t>迦蘭夷</w:t>
      </w:r>
      <w:r>
        <w:t xml:space="preserve"> [karani] /(Skt. karaṇḍa)/</w:t>
      </w:r>
    </w:p>
    <w:p w:rsidR="00A618CE" w:rsidRDefault="00A618CE" w:rsidP="00A618CE">
      <w:r>
        <w:rPr>
          <w:rFonts w:ascii="MS Gothic" w:eastAsia="MS Gothic" w:hAnsi="MS Gothic" w:cs="MS Gothic" w:hint="eastAsia"/>
        </w:rPr>
        <w:t>迦蘭陀</w:t>
      </w:r>
      <w:r>
        <w:t xml:space="preserve"> [karanda] /kalandaka/</w:t>
      </w:r>
    </w:p>
    <w:p w:rsidR="00A618CE" w:rsidRDefault="00A618CE" w:rsidP="00A618CE">
      <w:r>
        <w:rPr>
          <w:rFonts w:ascii="MS Gothic" w:eastAsia="MS Gothic" w:hAnsi="MS Gothic" w:cs="MS Gothic" w:hint="eastAsia"/>
        </w:rPr>
        <w:t>迦蘭頻伽</w:t>
      </w:r>
      <w:r>
        <w:t xml:space="preserve"> [karanbinga] /kalaviṅka/</w:t>
      </w:r>
    </w:p>
    <w:p w:rsidR="00A618CE" w:rsidRDefault="00A618CE" w:rsidP="00A618CE">
      <w:r>
        <w:rPr>
          <w:rFonts w:ascii="MS Gothic" w:eastAsia="MS Gothic" w:hAnsi="MS Gothic" w:cs="MS Gothic" w:hint="eastAsia"/>
        </w:rPr>
        <w:t>迦蘭馱</w:t>
      </w:r>
      <w:r>
        <w:t xml:space="preserve"> [karanda] /(Skt. karaṇḍa)/</w:t>
      </w:r>
    </w:p>
    <w:p w:rsidR="00A618CE" w:rsidRDefault="00A618CE" w:rsidP="00A618CE">
      <w:r>
        <w:rPr>
          <w:rFonts w:ascii="MS Gothic" w:eastAsia="MS Gothic" w:hAnsi="MS Gothic" w:cs="MS Gothic" w:hint="eastAsia"/>
        </w:rPr>
        <w:t>迦行</w:t>
      </w:r>
      <w:r>
        <w:t xml:space="preserve"> [kegyō] /applied practice/</w:t>
      </w:r>
    </w:p>
    <w:p w:rsidR="00A618CE" w:rsidRDefault="00A618CE" w:rsidP="00A618CE">
      <w:r>
        <w:rPr>
          <w:rFonts w:ascii="MS Gothic" w:eastAsia="MS Gothic" w:hAnsi="MS Gothic" w:cs="MS Gothic" w:hint="eastAsia"/>
        </w:rPr>
        <w:t>迦諾迦伐蹉</w:t>
      </w:r>
      <w:r>
        <w:t xml:space="preserve"> [Kedakukebassa] /Kanakavatsa/</w:t>
      </w:r>
    </w:p>
    <w:p w:rsidR="00A618CE" w:rsidRDefault="00A618CE" w:rsidP="00A618CE">
      <w:r>
        <w:rPr>
          <w:rFonts w:ascii="MS Gothic" w:eastAsia="MS Gothic" w:hAnsi="MS Gothic" w:cs="MS Gothic" w:hint="eastAsia"/>
        </w:rPr>
        <w:t>迦諾迦牟尼</w:t>
      </w:r>
      <w:r>
        <w:t xml:space="preserve"> [Kanakamuni] /Kanakamuni/</w:t>
      </w:r>
    </w:p>
    <w:p w:rsidR="00A618CE" w:rsidRDefault="00A618CE" w:rsidP="00A618CE">
      <w:r>
        <w:rPr>
          <w:rFonts w:ascii="MS Gothic" w:eastAsia="MS Gothic" w:hAnsi="MS Gothic" w:cs="MS Gothic" w:hint="eastAsia"/>
        </w:rPr>
        <w:t>迦諾迦跋釐墮闍</w:t>
      </w:r>
      <w:r>
        <w:t xml:space="preserve"> [Kanakaharidaja] /Kanakabharadvāja/</w:t>
      </w:r>
    </w:p>
    <w:p w:rsidR="00A618CE" w:rsidRDefault="00A618CE" w:rsidP="00A618CE">
      <w:r>
        <w:rPr>
          <w:rFonts w:ascii="MS Gothic" w:eastAsia="MS Gothic" w:hAnsi="MS Gothic" w:cs="MS Gothic" w:hint="eastAsia"/>
        </w:rPr>
        <w:t>迦路娜</w:t>
      </w:r>
      <w:r>
        <w:t xml:space="preserve"> [Karoda] /Kālodāyin/</w:t>
      </w:r>
    </w:p>
    <w:p w:rsidR="00A618CE" w:rsidRDefault="00A618CE" w:rsidP="00A618CE">
      <w:r>
        <w:rPr>
          <w:rFonts w:ascii="MS Gothic" w:eastAsia="MS Gothic" w:hAnsi="MS Gothic" w:cs="MS Gothic" w:hint="eastAsia"/>
        </w:rPr>
        <w:t>迦迦</w:t>
      </w:r>
      <w:r>
        <w:t xml:space="preserve"> [kaka] /kāka/</w:t>
      </w:r>
    </w:p>
    <w:p w:rsidR="00A618CE" w:rsidRDefault="00A618CE" w:rsidP="00A618CE">
      <w:r>
        <w:rPr>
          <w:rFonts w:ascii="MS Gothic" w:eastAsia="MS Gothic" w:hAnsi="MS Gothic" w:cs="MS Gothic" w:hint="eastAsia"/>
        </w:rPr>
        <w:t>迦迦婁多</w:t>
      </w:r>
      <w:r>
        <w:t xml:space="preserve"> [kakaruta] /kākaruta/</w:t>
      </w:r>
    </w:p>
    <w:p w:rsidR="00A618CE" w:rsidRDefault="00A618CE" w:rsidP="00A618CE">
      <w:r>
        <w:rPr>
          <w:rFonts w:ascii="MS Gothic" w:eastAsia="MS Gothic" w:hAnsi="MS Gothic" w:cs="MS Gothic" w:hint="eastAsia"/>
        </w:rPr>
        <w:lastRenderedPageBreak/>
        <w:t>迦迦婆迦頻闍邏</w:t>
      </w:r>
      <w:r>
        <w:t xml:space="preserve"> [kakabakahinjara] /kapiñjala/</w:t>
      </w:r>
    </w:p>
    <w:p w:rsidR="00A618CE" w:rsidRDefault="00A618CE" w:rsidP="00A618CE">
      <w:r>
        <w:rPr>
          <w:rFonts w:ascii="MS Gothic" w:eastAsia="MS Gothic" w:hAnsi="MS Gothic" w:cs="MS Gothic" w:hint="eastAsia"/>
        </w:rPr>
        <w:t>迦迦羅蟲</w:t>
      </w:r>
      <w:r>
        <w:t xml:space="preserve"> [kakarajū] /(Skt. kākāla)/</w:t>
      </w:r>
    </w:p>
    <w:p w:rsidR="00A618CE" w:rsidRDefault="00A618CE" w:rsidP="00A618CE">
      <w:r>
        <w:rPr>
          <w:rFonts w:ascii="MS Gothic" w:eastAsia="MS Gothic" w:hAnsi="MS Gothic" w:cs="MS Gothic" w:hint="eastAsia"/>
        </w:rPr>
        <w:t>迦迦迦</w:t>
      </w:r>
      <w:r>
        <w:t xml:space="preserve"> [kakaka] /a crow/</w:t>
      </w:r>
    </w:p>
    <w:p w:rsidR="00A618CE" w:rsidRDefault="00A618CE" w:rsidP="00A618CE">
      <w:r>
        <w:rPr>
          <w:rFonts w:ascii="MS Gothic" w:eastAsia="MS Gothic" w:hAnsi="MS Gothic" w:cs="MS Gothic" w:hint="eastAsia"/>
        </w:rPr>
        <w:t>迦迦那</w:t>
      </w:r>
      <w:r>
        <w:t xml:space="preserve"> [kakana] /gagana/</w:t>
      </w:r>
    </w:p>
    <w:p w:rsidR="00A618CE" w:rsidRDefault="00A618CE" w:rsidP="00A618CE">
      <w:r>
        <w:rPr>
          <w:rFonts w:ascii="MS Gothic" w:eastAsia="MS Gothic" w:hAnsi="MS Gothic" w:cs="MS Gothic" w:hint="eastAsia"/>
        </w:rPr>
        <w:t>迦逋唐</w:t>
      </w:r>
      <w:r>
        <w:t xml:space="preserve"> [kahogo] /a dove/</w:t>
      </w:r>
    </w:p>
    <w:p w:rsidR="00A618CE" w:rsidRDefault="00A618CE" w:rsidP="00A618CE">
      <w:r>
        <w:rPr>
          <w:rFonts w:ascii="MS Gothic" w:eastAsia="MS Gothic" w:hAnsi="MS Gothic" w:cs="MS Gothic" w:hint="eastAsia"/>
        </w:rPr>
        <w:t>迦遮末尼</w:t>
      </w:r>
      <w:r>
        <w:t xml:space="preserve"> [kashamani] /crystal/</w:t>
      </w:r>
    </w:p>
    <w:p w:rsidR="00A618CE" w:rsidRDefault="00A618CE" w:rsidP="00A618CE">
      <w:r>
        <w:rPr>
          <w:rFonts w:ascii="MS Gothic" w:eastAsia="MS Gothic" w:hAnsi="MS Gothic" w:cs="MS Gothic" w:hint="eastAsia"/>
        </w:rPr>
        <w:t>迦遮鄰地</w:t>
      </w:r>
      <w:r>
        <w:t xml:space="preserve"> [kasharinchi] /(Skt. kācalindikāka)/</w:t>
      </w:r>
    </w:p>
    <w:p w:rsidR="00A618CE" w:rsidRDefault="00A618CE" w:rsidP="00A618CE">
      <w:r>
        <w:rPr>
          <w:rFonts w:ascii="MS Gothic" w:eastAsia="MS Gothic" w:hAnsi="MS Gothic" w:cs="MS Gothic" w:hint="eastAsia"/>
        </w:rPr>
        <w:t>迦邏迦</w:t>
      </w:r>
      <w:r>
        <w:t xml:space="preserve"> [karaka] /kāraka/</w:t>
      </w:r>
    </w:p>
    <w:p w:rsidR="00A618CE" w:rsidRDefault="00A618CE" w:rsidP="00A618CE">
      <w:r>
        <w:rPr>
          <w:rFonts w:ascii="MS Gothic" w:eastAsia="MS Gothic" w:hAnsi="MS Gothic" w:cs="MS Gothic" w:hint="eastAsia"/>
        </w:rPr>
        <w:t>迦那伽牟尼</w:t>
      </w:r>
      <w:r>
        <w:t xml:space="preserve"> [Kanakamuni] /Kanakamuni/</w:t>
      </w:r>
    </w:p>
    <w:p w:rsidR="00A618CE" w:rsidRDefault="00A618CE" w:rsidP="00A618CE">
      <w:r>
        <w:rPr>
          <w:rFonts w:ascii="MS Gothic" w:eastAsia="MS Gothic" w:hAnsi="MS Gothic" w:cs="MS Gothic" w:hint="eastAsia"/>
        </w:rPr>
        <w:t>迦那提婆</w:t>
      </w:r>
      <w:r>
        <w:t xml:space="preserve"> [Kanadaiba] /Kāṇadeva/</w:t>
      </w:r>
    </w:p>
    <w:p w:rsidR="00A618CE" w:rsidRDefault="00A618CE" w:rsidP="00A618CE">
      <w:r>
        <w:rPr>
          <w:rFonts w:ascii="MS Gothic" w:eastAsia="MS Gothic" w:hAnsi="MS Gothic" w:cs="MS Gothic" w:hint="eastAsia"/>
        </w:rPr>
        <w:t>迦那陀</w:t>
      </w:r>
      <w:r>
        <w:t xml:space="preserve"> [Kanada] /Kaṇāda/</w:t>
      </w:r>
    </w:p>
    <w:p w:rsidR="00A618CE" w:rsidRDefault="00A618CE" w:rsidP="00A618CE">
      <w:r>
        <w:rPr>
          <w:rFonts w:ascii="MS Gothic" w:eastAsia="MS Gothic" w:hAnsi="MS Gothic" w:cs="MS Gothic" w:hint="eastAsia"/>
        </w:rPr>
        <w:t>迦陵伽</w:t>
      </w:r>
      <w:r>
        <w:t xml:space="preserve"> [karyōka] /(Skt. kalaviṅka)/</w:t>
      </w:r>
    </w:p>
    <w:p w:rsidR="00A618CE" w:rsidRDefault="00A618CE" w:rsidP="00A618CE">
      <w:r>
        <w:rPr>
          <w:rFonts w:ascii="MS Gothic" w:eastAsia="MS Gothic" w:hAnsi="MS Gothic" w:cs="MS Gothic" w:hint="eastAsia"/>
        </w:rPr>
        <w:t>迦陵伽王</w:t>
      </w:r>
      <w:r>
        <w:t xml:space="preserve"> [Karyōga Ō] /Kaliṅga-rāja/</w:t>
      </w:r>
    </w:p>
    <w:p w:rsidR="00A618CE" w:rsidRDefault="00A618CE" w:rsidP="00A618CE">
      <w:r>
        <w:rPr>
          <w:rFonts w:ascii="MS Gothic" w:eastAsia="MS Gothic" w:hAnsi="MS Gothic" w:cs="MS Gothic" w:hint="eastAsia"/>
        </w:rPr>
        <w:t>迦陵頻伽</w:t>
      </w:r>
      <w:r>
        <w:t xml:space="preserve"> [karyōbinga] /kalaviṅka/</w:t>
      </w:r>
    </w:p>
    <w:p w:rsidR="00A618CE" w:rsidRDefault="00A618CE" w:rsidP="00A618CE">
      <w:r>
        <w:rPr>
          <w:rFonts w:ascii="MS Gothic" w:eastAsia="MS Gothic" w:hAnsi="MS Gothic" w:cs="MS Gothic" w:hint="eastAsia"/>
        </w:rPr>
        <w:t>迦陵頻伽鳥</w:t>
      </w:r>
      <w:r>
        <w:t xml:space="preserve"> [karyōbingachō] /(Skt. kalaviṅka)/</w:t>
      </w:r>
    </w:p>
    <w:p w:rsidR="00A618CE" w:rsidRDefault="00A618CE" w:rsidP="00A618CE">
      <w:r>
        <w:rPr>
          <w:rFonts w:ascii="MS Gothic" w:eastAsia="MS Gothic" w:hAnsi="MS Gothic" w:cs="MS Gothic" w:hint="eastAsia"/>
        </w:rPr>
        <w:t>迦陸頻伽鳥</w:t>
      </w:r>
      <w:r>
        <w:t xml:space="preserve"> [karikuhinga chō] /kalaviṅka/</w:t>
      </w:r>
    </w:p>
    <w:p w:rsidR="00A618CE" w:rsidRDefault="00A618CE" w:rsidP="00A618CE">
      <w:r>
        <w:rPr>
          <w:rFonts w:ascii="MS Gothic" w:eastAsia="MS Gothic" w:hAnsi="MS Gothic" w:cs="MS Gothic" w:hint="eastAsia"/>
        </w:rPr>
        <w:t>迦頻闍羅</w:t>
      </w:r>
      <w:r>
        <w:t xml:space="preserve"> [kabinjara] /kapiñjala/</w:t>
      </w:r>
    </w:p>
    <w:p w:rsidR="00A618CE" w:rsidRDefault="00A618CE" w:rsidP="00A618CE">
      <w:r>
        <w:rPr>
          <w:rFonts w:ascii="MS Gothic" w:eastAsia="MS Gothic" w:hAnsi="MS Gothic" w:cs="MS Gothic" w:hint="eastAsia"/>
        </w:rPr>
        <w:t>迦頻闍羅王</w:t>
      </w:r>
      <w:r>
        <w:t xml:space="preserve"> [Kabinjara ō] /Kapiṅjalarāja/</w:t>
      </w:r>
    </w:p>
    <w:p w:rsidR="00A618CE" w:rsidRDefault="00A618CE" w:rsidP="00A618CE">
      <w:r>
        <w:rPr>
          <w:rFonts w:ascii="MS Gothic" w:eastAsia="MS Gothic" w:hAnsi="MS Gothic" w:cs="MS Gothic" w:hint="eastAsia"/>
        </w:rPr>
        <w:t>迨夜</w:t>
      </w:r>
      <w:r>
        <w:t xml:space="preserve"> [taiya] /night of arrival/</w:t>
      </w:r>
    </w:p>
    <w:p w:rsidR="00A618CE" w:rsidRDefault="00A618CE" w:rsidP="00A618CE">
      <w:r>
        <w:rPr>
          <w:rFonts w:ascii="MS Gothic" w:eastAsia="MS Gothic" w:hAnsi="MS Gothic" w:cs="MS Gothic" w:hint="eastAsia"/>
        </w:rPr>
        <w:t>迫</w:t>
      </w:r>
      <w:r>
        <w:t xml:space="preserve"> [haku] /to oppress/</w:t>
      </w:r>
    </w:p>
    <w:p w:rsidR="00A618CE" w:rsidRDefault="00A618CE" w:rsidP="00A618CE">
      <w:r>
        <w:rPr>
          <w:rFonts w:ascii="MS Gothic" w:eastAsia="MS Gothic" w:hAnsi="MS Gothic" w:cs="MS Gothic" w:hint="eastAsia"/>
        </w:rPr>
        <w:t>迫促</w:t>
      </w:r>
      <w:r>
        <w:t xml:space="preserve"> [hakusoku] /forced into/</w:t>
      </w:r>
    </w:p>
    <w:p w:rsidR="00A618CE" w:rsidRDefault="00A618CE" w:rsidP="00A618CE">
      <w:r>
        <w:rPr>
          <w:rFonts w:ascii="MS Gothic" w:eastAsia="MS Gothic" w:hAnsi="MS Gothic" w:cs="MS Gothic" w:hint="eastAsia"/>
        </w:rPr>
        <w:t>迫脅</w:t>
      </w:r>
      <w:r>
        <w:t xml:space="preserve"> [hakukyō] /to threaten with force/</w:t>
      </w:r>
    </w:p>
    <w:p w:rsidR="00A618CE" w:rsidRDefault="00A618CE" w:rsidP="00A618CE">
      <w:r>
        <w:rPr>
          <w:rFonts w:ascii="MS Gothic" w:eastAsia="MS Gothic" w:hAnsi="MS Gothic" w:cs="MS Gothic" w:hint="eastAsia"/>
        </w:rPr>
        <w:t>迫迮</w:t>
      </w:r>
      <w:r>
        <w:t xml:space="preserve"> [hakusaku] /crowded/</w:t>
      </w:r>
    </w:p>
    <w:p w:rsidR="00A618CE" w:rsidRDefault="00A618CE" w:rsidP="00A618CE">
      <w:r>
        <w:rPr>
          <w:rFonts w:ascii="MS Gothic" w:eastAsia="MS Gothic" w:hAnsi="MS Gothic" w:cs="MS Gothic" w:hint="eastAsia"/>
        </w:rPr>
        <w:t>迭相</w:t>
      </w:r>
      <w:r>
        <w:t xml:space="preserve"> [tetsusō] /mutually/</w:t>
      </w:r>
    </w:p>
    <w:p w:rsidR="00A618CE" w:rsidRDefault="00A618CE" w:rsidP="00A618CE">
      <w:r>
        <w:rPr>
          <w:rFonts w:ascii="MS Gothic" w:eastAsia="MS Gothic" w:hAnsi="MS Gothic" w:cs="MS Gothic" w:hint="eastAsia"/>
        </w:rPr>
        <w:t>述</w:t>
      </w:r>
      <w:r>
        <w:t xml:space="preserve"> [jutsu] /to tell/</w:t>
      </w:r>
    </w:p>
    <w:p w:rsidR="00A618CE" w:rsidRDefault="00A618CE" w:rsidP="00A618CE">
      <w:r>
        <w:rPr>
          <w:rFonts w:ascii="MS Gothic" w:eastAsia="MS Gothic" w:hAnsi="MS Gothic" w:cs="MS Gothic" w:hint="eastAsia"/>
        </w:rPr>
        <w:t>述事</w:t>
      </w:r>
      <w:r>
        <w:t xml:space="preserve"> [jutsuji] /tell of an event/</w:t>
      </w:r>
    </w:p>
    <w:p w:rsidR="00A618CE" w:rsidRDefault="00A618CE" w:rsidP="00A618CE">
      <w:r>
        <w:rPr>
          <w:rFonts w:ascii="MS Gothic" w:eastAsia="MS Gothic" w:hAnsi="MS Gothic" w:cs="MS Gothic" w:hint="eastAsia"/>
        </w:rPr>
        <w:t>述嚕怛羅</w:t>
      </w:r>
      <w:r>
        <w:t xml:space="preserve"> [jurotara] /śrotra/</w:t>
      </w:r>
    </w:p>
    <w:p w:rsidR="00A618CE" w:rsidRDefault="00A618CE" w:rsidP="00A618CE">
      <w:r>
        <w:rPr>
          <w:rFonts w:ascii="MS Gothic" w:eastAsia="MS Gothic" w:hAnsi="MS Gothic" w:cs="MS Gothic" w:hint="eastAsia"/>
        </w:rPr>
        <w:t>述成</w:t>
      </w:r>
      <w:r>
        <w:t xml:space="preserve"> [jutsujō] /to relate completely/</w:t>
      </w:r>
    </w:p>
    <w:p w:rsidR="00A618CE" w:rsidRDefault="00A618CE" w:rsidP="00A618CE">
      <w:r>
        <w:rPr>
          <w:rFonts w:ascii="MS Gothic" w:eastAsia="MS Gothic" w:hAnsi="MS Gothic" w:cs="MS Gothic" w:hint="eastAsia"/>
        </w:rPr>
        <w:t>述記</w:t>
      </w:r>
      <w:r>
        <w:t xml:space="preserve"> [Jukki] /Shouji/</w:t>
      </w:r>
    </w:p>
    <w:p w:rsidR="00A618CE" w:rsidRDefault="00A618CE" w:rsidP="00A618CE">
      <w:r>
        <w:rPr>
          <w:rFonts w:ascii="MS Gothic" w:eastAsia="MS Gothic" w:hAnsi="MS Gothic" w:cs="MS Gothic" w:hint="eastAsia"/>
        </w:rPr>
        <w:t>迴</w:t>
      </w:r>
      <w:r>
        <w:t xml:space="preserve"> [kai] /to turn/</w:t>
      </w:r>
    </w:p>
    <w:p w:rsidR="00A618CE" w:rsidRDefault="00A618CE" w:rsidP="00A618CE">
      <w:r>
        <w:rPr>
          <w:rFonts w:ascii="MS Gothic" w:eastAsia="MS Gothic" w:hAnsi="MS Gothic" w:cs="MS Gothic" w:hint="eastAsia"/>
        </w:rPr>
        <w:lastRenderedPageBreak/>
        <w:t>迴向</w:t>
      </w:r>
      <w:r>
        <w:t xml:space="preserve"> [kaikō] /to return (transfer) one's merit to another/</w:t>
      </w:r>
    </w:p>
    <w:p w:rsidR="00A618CE" w:rsidRDefault="00A618CE" w:rsidP="00A618CE">
      <w:r>
        <w:rPr>
          <w:rFonts w:ascii="MS Gothic" w:eastAsia="MS Gothic" w:hAnsi="MS Gothic" w:cs="MS Gothic" w:hint="eastAsia"/>
        </w:rPr>
        <w:t>迴向力</w:t>
      </w:r>
      <w:r>
        <w:t xml:space="preserve"> [kaikōriki] /power of transference of merit/</w:t>
      </w:r>
    </w:p>
    <w:p w:rsidR="00A618CE" w:rsidRDefault="00A618CE" w:rsidP="00A618CE">
      <w:r>
        <w:rPr>
          <w:rFonts w:ascii="MS Gothic" w:eastAsia="MS Gothic" w:hAnsi="MS Gothic" w:cs="MS Gothic" w:hint="eastAsia"/>
        </w:rPr>
        <w:t>迴向方便</w:t>
      </w:r>
      <w:r>
        <w:t xml:space="preserve"> [ekō hōben] /demitting the good produced by the above eight methods, to others, universally, past, present, and future/</w:t>
      </w:r>
    </w:p>
    <w:p w:rsidR="00A618CE" w:rsidRDefault="00A618CE" w:rsidP="00A618CE">
      <w:r>
        <w:rPr>
          <w:rFonts w:ascii="MS Gothic" w:eastAsia="MS Gothic" w:hAnsi="MS Gothic" w:cs="MS Gothic" w:hint="eastAsia"/>
        </w:rPr>
        <w:t>迴向聲聞</w:t>
      </w:r>
      <w:r>
        <w:t xml:space="preserve"> [kaikō shōmon] /śrāvakas (now) dedicated (to enlightenment)/</w:t>
      </w:r>
    </w:p>
    <w:p w:rsidR="00A618CE" w:rsidRDefault="00A618CE" w:rsidP="00A618CE">
      <w:r>
        <w:rPr>
          <w:rFonts w:ascii="MS Gothic" w:eastAsia="MS Gothic" w:hAnsi="MS Gothic" w:cs="MS Gothic" w:hint="eastAsia"/>
        </w:rPr>
        <w:t>迴向菩提</w:t>
      </w:r>
      <w:r>
        <w:t xml:space="preserve"> [ekō bodai] /to dedicate one's mind toward enlightenment/</w:t>
      </w:r>
    </w:p>
    <w:p w:rsidR="00A618CE" w:rsidRDefault="00A618CE" w:rsidP="00A618CE">
      <w:r>
        <w:rPr>
          <w:rFonts w:ascii="MS Gothic" w:eastAsia="MS Gothic" w:hAnsi="MS Gothic" w:cs="MS Gothic" w:hint="eastAsia"/>
        </w:rPr>
        <w:t>迴向菩提聲聞</w:t>
      </w:r>
      <w:r>
        <w:t xml:space="preserve"> [kaikō bodai shōmon] /a śrāvaka who dedicates his mind to enlightenment/</w:t>
      </w:r>
    </w:p>
    <w:p w:rsidR="00A618CE" w:rsidRDefault="00A618CE" w:rsidP="00A618CE">
      <w:r>
        <w:rPr>
          <w:rFonts w:ascii="MS Gothic" w:eastAsia="MS Gothic" w:hAnsi="MS Gothic" w:cs="MS Gothic" w:hint="eastAsia"/>
        </w:rPr>
        <w:t>迴向輪經</w:t>
      </w:r>
      <w:r>
        <w:t xml:space="preserve"> [Ekō rin gyō] /Sūtra of the Revolving Wheel/</w:t>
      </w:r>
    </w:p>
    <w:p w:rsidR="00A618CE" w:rsidRDefault="00A618CE" w:rsidP="00A618CE">
      <w:r>
        <w:rPr>
          <w:rFonts w:ascii="MS Gothic" w:eastAsia="MS Gothic" w:hAnsi="MS Gothic" w:cs="MS Gothic" w:hint="eastAsia"/>
        </w:rPr>
        <w:t>迴向門</w:t>
      </w:r>
      <w:r>
        <w:t xml:space="preserve"> [ekōmon] /transferring one's own accumulated merit to all sentient beings/</w:t>
      </w:r>
    </w:p>
    <w:p w:rsidR="00A618CE" w:rsidRDefault="00A618CE" w:rsidP="00A618CE">
      <w:r>
        <w:rPr>
          <w:rFonts w:ascii="MS Gothic" w:eastAsia="MS Gothic" w:hAnsi="MS Gothic" w:cs="MS Gothic" w:hint="eastAsia"/>
        </w:rPr>
        <w:t>迴心</w:t>
      </w:r>
      <w:r>
        <w:t xml:space="preserve"> [eshin] /conversion/</w:t>
      </w:r>
    </w:p>
    <w:p w:rsidR="00A618CE" w:rsidRDefault="00A618CE" w:rsidP="00A618CE">
      <w:r>
        <w:rPr>
          <w:rFonts w:ascii="MS Gothic" w:eastAsia="MS Gothic" w:hAnsi="MS Gothic" w:cs="MS Gothic" w:hint="eastAsia"/>
        </w:rPr>
        <w:t>迴心向大</w:t>
      </w:r>
      <w:r>
        <w:t xml:space="preserve"> [eshin kōdai] /to convert to the great vehicle/</w:t>
      </w:r>
    </w:p>
    <w:p w:rsidR="00A618CE" w:rsidRDefault="00A618CE" w:rsidP="00A618CE">
      <w:r>
        <w:rPr>
          <w:rFonts w:ascii="MS Gothic" w:eastAsia="MS Gothic" w:hAnsi="MS Gothic" w:cs="MS Gothic" w:hint="eastAsia"/>
        </w:rPr>
        <w:t>迴求</w:t>
      </w:r>
      <w:r>
        <w:t xml:space="preserve"> [kaigu] /causing to change [into]/</w:t>
      </w:r>
    </w:p>
    <w:p w:rsidR="00A618CE" w:rsidRDefault="00A618CE" w:rsidP="00A618CE">
      <w:r>
        <w:rPr>
          <w:rFonts w:ascii="MS Gothic" w:eastAsia="MS Gothic" w:hAnsi="MS Gothic" w:cs="MS Gothic" w:hint="eastAsia"/>
        </w:rPr>
        <w:t>迴波</w:t>
      </w:r>
      <w:r>
        <w:t xml:space="preserve"> [kaiha] /whirling wave/</w:t>
      </w:r>
    </w:p>
    <w:p w:rsidR="00A618CE" w:rsidRDefault="00A618CE" w:rsidP="00A618CE">
      <w:r>
        <w:rPr>
          <w:rFonts w:ascii="MS Gothic" w:eastAsia="MS Gothic" w:hAnsi="MS Gothic" w:cs="MS Gothic" w:hint="eastAsia"/>
        </w:rPr>
        <w:t>迴轉</w:t>
      </w:r>
      <w:r>
        <w:t xml:space="preserve"> [eten] /turning round/</w:t>
      </w:r>
    </w:p>
    <w:p w:rsidR="00A618CE" w:rsidRDefault="00A618CE" w:rsidP="00A618CE">
      <w:r>
        <w:rPr>
          <w:rFonts w:ascii="MS Gothic" w:eastAsia="MS Gothic" w:hAnsi="MS Gothic" w:cs="MS Gothic" w:hint="eastAsia"/>
        </w:rPr>
        <w:t>迷</w:t>
      </w:r>
      <w:r>
        <w:t xml:space="preserve"> [mei] /perplexity, /</w:t>
      </w:r>
    </w:p>
    <w:p w:rsidR="00A618CE" w:rsidRDefault="00A618CE" w:rsidP="00A618CE">
      <w:r>
        <w:rPr>
          <w:rFonts w:ascii="MS Gothic" w:eastAsia="MS Gothic" w:hAnsi="MS Gothic" w:cs="MS Gothic" w:hint="eastAsia"/>
        </w:rPr>
        <w:t>迷亂</w:t>
      </w:r>
      <w:r>
        <w:t xml:space="preserve"> [meiran] /confusion in the mind due to afflictions/</w:t>
      </w:r>
    </w:p>
    <w:p w:rsidR="00A618CE" w:rsidRDefault="00A618CE" w:rsidP="00A618CE">
      <w:r>
        <w:rPr>
          <w:rFonts w:ascii="MS Gothic" w:eastAsia="MS Gothic" w:hAnsi="MS Gothic" w:cs="MS Gothic" w:hint="eastAsia"/>
        </w:rPr>
        <w:t>迷事</w:t>
      </w:r>
      <w:r>
        <w:t xml:space="preserve"> [meiji] /to be in error in regard to concrete events/</w:t>
      </w:r>
    </w:p>
    <w:p w:rsidR="00A618CE" w:rsidRDefault="00A618CE" w:rsidP="00A618CE">
      <w:r>
        <w:rPr>
          <w:rFonts w:ascii="MS Gothic" w:eastAsia="MS Gothic" w:hAnsi="MS Gothic" w:cs="MS Gothic" w:hint="eastAsia"/>
        </w:rPr>
        <w:t>迷事惑</w:t>
      </w:r>
      <w:r>
        <w:t xml:space="preserve"> [meiji waku] /delusion in regard to concrete affairs/</w:t>
      </w:r>
    </w:p>
    <w:p w:rsidR="00A618CE" w:rsidRDefault="00A618CE" w:rsidP="00A618CE">
      <w:r>
        <w:rPr>
          <w:rFonts w:ascii="MS Gothic" w:eastAsia="MS Gothic" w:hAnsi="MS Gothic" w:cs="MS Gothic" w:hint="eastAsia"/>
        </w:rPr>
        <w:t>迷事煩惱</w:t>
      </w:r>
      <w:r>
        <w:t xml:space="preserve"> [meiji bonnō] /afflictions derived from confusion in regard to phenomena/</w:t>
      </w:r>
    </w:p>
    <w:p w:rsidR="00A618CE" w:rsidRDefault="00A618CE" w:rsidP="00A618CE">
      <w:r>
        <w:rPr>
          <w:rFonts w:ascii="MS Gothic" w:eastAsia="MS Gothic" w:hAnsi="MS Gothic" w:cs="MS Gothic" w:hint="eastAsia"/>
        </w:rPr>
        <w:t>迷人</w:t>
      </w:r>
      <w:r>
        <w:t xml:space="preserve"> [meinin] /person who has lost his/her way/</w:t>
      </w:r>
    </w:p>
    <w:p w:rsidR="00A618CE" w:rsidRDefault="00A618CE" w:rsidP="00A618CE">
      <w:r>
        <w:rPr>
          <w:rFonts w:ascii="MS Gothic" w:eastAsia="MS Gothic" w:hAnsi="MS Gothic" w:cs="MS Gothic" w:hint="eastAsia"/>
        </w:rPr>
        <w:t>迷人咒</w:t>
      </w:r>
      <w:r>
        <w:t xml:space="preserve"> [meinin ju] /incantations that delude others/</w:t>
      </w:r>
    </w:p>
    <w:p w:rsidR="00A618CE" w:rsidRDefault="00A618CE" w:rsidP="00A618CE">
      <w:r>
        <w:rPr>
          <w:rFonts w:ascii="MS Gothic" w:eastAsia="MS Gothic" w:hAnsi="MS Gothic" w:cs="MS Gothic" w:hint="eastAsia"/>
        </w:rPr>
        <w:t>迷企羅</w:t>
      </w:r>
      <w:r>
        <w:t xml:space="preserve"> [Meikira] /Mihira/</w:t>
      </w:r>
    </w:p>
    <w:p w:rsidR="00A618CE" w:rsidRDefault="00A618CE" w:rsidP="00A618CE">
      <w:r>
        <w:rPr>
          <w:rFonts w:ascii="MS Gothic" w:eastAsia="MS Gothic" w:hAnsi="MS Gothic" w:cs="MS Gothic" w:hint="eastAsia"/>
        </w:rPr>
        <w:t>迷倒</w:t>
      </w:r>
      <w:r>
        <w:t xml:space="preserve"> [meitō] /distorted [conceptions]/</w:t>
      </w:r>
    </w:p>
    <w:p w:rsidR="00A618CE" w:rsidRDefault="00A618CE" w:rsidP="00A618CE">
      <w:r>
        <w:rPr>
          <w:rFonts w:ascii="MS Gothic" w:eastAsia="MS Gothic" w:hAnsi="MS Gothic" w:cs="MS Gothic" w:hint="eastAsia"/>
        </w:rPr>
        <w:t>迷冥</w:t>
      </w:r>
      <w:r>
        <w:t xml:space="preserve"> [meimyō] /confused/</w:t>
      </w:r>
    </w:p>
    <w:p w:rsidR="00A618CE" w:rsidRDefault="00A618CE" w:rsidP="00A618CE">
      <w:r>
        <w:rPr>
          <w:rFonts w:ascii="MS Gothic" w:eastAsia="MS Gothic" w:hAnsi="MS Gothic" w:cs="MS Gothic" w:hint="eastAsia"/>
        </w:rPr>
        <w:t>迷因緣</w:t>
      </w:r>
      <w:r>
        <w:t xml:space="preserve"> [mei innen] /confused in regard to causation/</w:t>
      </w:r>
    </w:p>
    <w:p w:rsidR="00A618CE" w:rsidRDefault="00A618CE" w:rsidP="00A618CE">
      <w:r>
        <w:rPr>
          <w:rFonts w:ascii="MS Gothic" w:eastAsia="MS Gothic" w:hAnsi="MS Gothic" w:cs="MS Gothic" w:hint="eastAsia"/>
        </w:rPr>
        <w:t>迷執</w:t>
      </w:r>
      <w:r>
        <w:t xml:space="preserve"> [meishū] /mistaken attachment/</w:t>
      </w:r>
    </w:p>
    <w:p w:rsidR="00A618CE" w:rsidRDefault="00A618CE" w:rsidP="00A618CE">
      <w:r>
        <w:rPr>
          <w:rFonts w:ascii="MS Gothic" w:eastAsia="MS Gothic" w:hAnsi="MS Gothic" w:cs="MS Gothic" w:hint="eastAsia"/>
        </w:rPr>
        <w:t>迷境</w:t>
      </w:r>
      <w:r>
        <w:t xml:space="preserve"> [mei kyō] /misconstrues the object/</w:t>
      </w:r>
    </w:p>
    <w:p w:rsidR="00A618CE" w:rsidRDefault="00A618CE" w:rsidP="00A618CE">
      <w:r>
        <w:rPr>
          <w:rFonts w:ascii="MS Gothic" w:eastAsia="MS Gothic" w:hAnsi="MS Gothic" w:cs="MS Gothic" w:hint="eastAsia"/>
        </w:rPr>
        <w:t>迷妄</w:t>
      </w:r>
      <w:r>
        <w:t xml:space="preserve"> [meimō] /confusion/</w:t>
      </w:r>
    </w:p>
    <w:p w:rsidR="00A618CE" w:rsidRDefault="00A618CE" w:rsidP="00A618CE">
      <w:r>
        <w:rPr>
          <w:rFonts w:ascii="MS Gothic" w:eastAsia="MS Gothic" w:hAnsi="MS Gothic" w:cs="MS Gothic" w:hint="eastAsia"/>
        </w:rPr>
        <w:t>迷子</w:t>
      </w:r>
      <w:r>
        <w:t xml:space="preserve"> [meishi] /deluded son/</w:t>
      </w:r>
    </w:p>
    <w:p w:rsidR="00A618CE" w:rsidRDefault="00A618CE" w:rsidP="00A618CE">
      <w:r>
        <w:rPr>
          <w:rFonts w:ascii="MS Gothic" w:eastAsia="MS Gothic" w:hAnsi="MS Gothic" w:cs="MS Gothic" w:hint="eastAsia"/>
        </w:rPr>
        <w:t>迷實</w:t>
      </w:r>
      <w:r>
        <w:t xml:space="preserve"> [meijitsu] /deluded in regard to the fundamental reality/</w:t>
      </w:r>
    </w:p>
    <w:p w:rsidR="00A618CE" w:rsidRDefault="00A618CE" w:rsidP="00A618CE">
      <w:r>
        <w:rPr>
          <w:rFonts w:ascii="MS Gothic" w:eastAsia="MS Gothic" w:hAnsi="MS Gothic" w:cs="MS Gothic" w:hint="eastAsia"/>
        </w:rPr>
        <w:lastRenderedPageBreak/>
        <w:t>迷岸</w:t>
      </w:r>
      <w:r>
        <w:t xml:space="preserve"> [meigan] /shore of delusion/</w:t>
      </w:r>
    </w:p>
    <w:p w:rsidR="00A618CE" w:rsidRDefault="00A618CE" w:rsidP="00A618CE">
      <w:r>
        <w:rPr>
          <w:rFonts w:ascii="MS Gothic" w:eastAsia="MS Gothic" w:hAnsi="MS Gothic" w:cs="MS Gothic" w:hint="eastAsia"/>
        </w:rPr>
        <w:t>迷底履</w:t>
      </w:r>
      <w:r>
        <w:t xml:space="preserve"> [Meiteiri] /Maitreya/</w:t>
      </w:r>
    </w:p>
    <w:p w:rsidR="00A618CE" w:rsidRDefault="00A618CE" w:rsidP="00A618CE">
      <w:r>
        <w:rPr>
          <w:rFonts w:ascii="MS Gothic" w:eastAsia="MS Gothic" w:hAnsi="MS Gothic" w:cs="MS Gothic" w:hint="eastAsia"/>
        </w:rPr>
        <w:t>迷心</w:t>
      </w:r>
      <w:r>
        <w:t xml:space="preserve"> [shin ni mayō] /deluded mind/</w:t>
      </w:r>
    </w:p>
    <w:p w:rsidR="00A618CE" w:rsidRDefault="00A618CE" w:rsidP="00A618CE">
      <w:r>
        <w:rPr>
          <w:rFonts w:ascii="MS Gothic" w:eastAsia="MS Gothic" w:hAnsi="MS Gothic" w:cs="MS Gothic" w:hint="eastAsia"/>
        </w:rPr>
        <w:t>迷性</w:t>
      </w:r>
      <w:r>
        <w:t xml:space="preserve"> [meishō] /to be deluded in regard to essence/</w:t>
      </w:r>
    </w:p>
    <w:p w:rsidR="00A618CE" w:rsidRDefault="00A618CE" w:rsidP="00A618CE">
      <w:r>
        <w:rPr>
          <w:rFonts w:ascii="MS Gothic" w:eastAsia="MS Gothic" w:hAnsi="MS Gothic" w:cs="MS Gothic" w:hint="eastAsia"/>
        </w:rPr>
        <w:t>迷性立相</w:t>
      </w:r>
      <w:r>
        <w:t xml:space="preserve"> [meishō ryūsō] /deluded in regard to the essence, establishing characteristics/</w:t>
      </w:r>
    </w:p>
    <w:p w:rsidR="00A618CE" w:rsidRDefault="00A618CE" w:rsidP="00A618CE">
      <w:r>
        <w:rPr>
          <w:rFonts w:ascii="MS Gothic" w:eastAsia="MS Gothic" w:hAnsi="MS Gothic" w:cs="MS Gothic" w:hint="eastAsia"/>
        </w:rPr>
        <w:t>迷悟</w:t>
      </w:r>
      <w:r>
        <w:t xml:space="preserve"> [meigo] /delusion and enlightenment/</w:t>
      </w:r>
    </w:p>
    <w:p w:rsidR="00A618CE" w:rsidRDefault="00A618CE" w:rsidP="00A618CE">
      <w:r>
        <w:rPr>
          <w:rFonts w:ascii="MS Gothic" w:eastAsia="MS Gothic" w:hAnsi="MS Gothic" w:cs="MS Gothic" w:hint="eastAsia"/>
        </w:rPr>
        <w:t>迷悟一如</w:t>
      </w:r>
      <w:r>
        <w:t xml:space="preserve"> [meigo ichinyo] /delusion and enlightenment are the same reality/</w:t>
      </w:r>
    </w:p>
    <w:p w:rsidR="00A618CE" w:rsidRDefault="00A618CE" w:rsidP="00A618CE">
      <w:r>
        <w:rPr>
          <w:rFonts w:ascii="MS Gothic" w:eastAsia="MS Gothic" w:hAnsi="MS Gothic" w:cs="MS Gothic" w:hint="eastAsia"/>
        </w:rPr>
        <w:t>迷悟一途</w:t>
      </w:r>
      <w:r>
        <w:t xml:space="preserve"> [meigo itto] /delusion and enlightenment are the same reality/</w:t>
      </w:r>
    </w:p>
    <w:p w:rsidR="00A618CE" w:rsidRDefault="00A618CE" w:rsidP="00A618CE">
      <w:r>
        <w:rPr>
          <w:rFonts w:ascii="MS Gothic" w:eastAsia="MS Gothic" w:hAnsi="MS Gothic" w:cs="MS Gothic" w:hint="eastAsia"/>
        </w:rPr>
        <w:t>迷悟不二</w:t>
      </w:r>
      <w:r>
        <w:t xml:space="preserve"> [meigo funi] /delusion and enlightenment are not two things/</w:t>
      </w:r>
    </w:p>
    <w:p w:rsidR="00A618CE" w:rsidRDefault="00A618CE" w:rsidP="00A618CE">
      <w:r>
        <w:rPr>
          <w:rFonts w:ascii="MS Gothic" w:eastAsia="MS Gothic" w:hAnsi="MS Gothic" w:cs="MS Gothic" w:hint="eastAsia"/>
        </w:rPr>
        <w:t>迷悟因果</w:t>
      </w:r>
      <w:r>
        <w:t xml:space="preserve"> [meigo inga] /delusion/awakening, cause/effect/</w:t>
      </w:r>
    </w:p>
    <w:p w:rsidR="00A618CE" w:rsidRDefault="00A618CE" w:rsidP="00A618CE">
      <w:r>
        <w:rPr>
          <w:rFonts w:ascii="MS Gothic" w:eastAsia="MS Gothic" w:hAnsi="MS Gothic" w:cs="MS Gothic" w:hint="eastAsia"/>
        </w:rPr>
        <w:t>迷悶</w:t>
      </w:r>
      <w:r>
        <w:t xml:space="preserve"> [meimon] /confusion/</w:t>
      </w:r>
    </w:p>
    <w:p w:rsidR="00A618CE" w:rsidRDefault="00A618CE" w:rsidP="00A618CE">
      <w:r>
        <w:rPr>
          <w:rFonts w:ascii="MS Gothic" w:eastAsia="MS Gothic" w:hAnsi="MS Gothic" w:cs="MS Gothic" w:hint="eastAsia"/>
        </w:rPr>
        <w:t>迷情</w:t>
      </w:r>
      <w:r>
        <w:t xml:space="preserve"> [meijō] /deluded mind/</w:t>
      </w:r>
    </w:p>
    <w:p w:rsidR="00A618CE" w:rsidRDefault="00A618CE" w:rsidP="00A618CE">
      <w:r>
        <w:rPr>
          <w:rFonts w:ascii="MS Gothic" w:eastAsia="MS Gothic" w:hAnsi="MS Gothic" w:cs="MS Gothic" w:hint="eastAsia"/>
        </w:rPr>
        <w:t>迷惑</w:t>
      </w:r>
      <w:r>
        <w:t xml:space="preserve"> [meiwaku] /delusion/</w:t>
      </w:r>
    </w:p>
    <w:p w:rsidR="00A618CE" w:rsidRDefault="00A618CE" w:rsidP="00A618CE">
      <w:r>
        <w:rPr>
          <w:rFonts w:ascii="MS Gothic" w:eastAsia="MS Gothic" w:hAnsi="MS Gothic" w:cs="MS Gothic" w:hint="eastAsia"/>
        </w:rPr>
        <w:t>迷憺羅</w:t>
      </w:r>
      <w:r>
        <w:t xml:space="preserve"> [meitara] /incantation for raising a corpse to kill someone/</w:t>
      </w:r>
    </w:p>
    <w:p w:rsidR="00A618CE" w:rsidRDefault="00A618CE" w:rsidP="00A618CE">
      <w:r>
        <w:rPr>
          <w:rFonts w:ascii="MS Gothic" w:eastAsia="MS Gothic" w:hAnsi="MS Gothic" w:cs="MS Gothic" w:hint="eastAsia"/>
        </w:rPr>
        <w:t>迷斷</w:t>
      </w:r>
      <w:r>
        <w:t xml:space="preserve"> [meidan] /severing of delusion/</w:t>
      </w:r>
    </w:p>
    <w:p w:rsidR="00A618CE" w:rsidRDefault="00A618CE" w:rsidP="00A618CE">
      <w:r>
        <w:rPr>
          <w:rFonts w:ascii="MS Gothic" w:eastAsia="MS Gothic" w:hAnsi="MS Gothic" w:cs="MS Gothic" w:hint="eastAsia"/>
        </w:rPr>
        <w:t>迷方</w:t>
      </w:r>
      <w:r>
        <w:t xml:space="preserve"> [meihō] /confused in regard to direction/</w:t>
      </w:r>
    </w:p>
    <w:p w:rsidR="00A618CE" w:rsidRDefault="00A618CE" w:rsidP="00A618CE">
      <w:r>
        <w:rPr>
          <w:rFonts w:ascii="MS Gothic" w:eastAsia="MS Gothic" w:hAnsi="MS Gothic" w:cs="MS Gothic" w:hint="eastAsia"/>
        </w:rPr>
        <w:t>迷沒</w:t>
      </w:r>
      <w:r>
        <w:t xml:space="preserve"> [meimotsu] /sunk in delusion/</w:t>
      </w:r>
    </w:p>
    <w:p w:rsidR="00A618CE" w:rsidRDefault="00A618CE" w:rsidP="00A618CE">
      <w:r>
        <w:rPr>
          <w:rFonts w:ascii="MS Gothic" w:eastAsia="MS Gothic" w:hAnsi="MS Gothic" w:cs="MS Gothic" w:hint="eastAsia"/>
        </w:rPr>
        <w:t>迷津</w:t>
      </w:r>
      <w:r>
        <w:t xml:space="preserve"> [meishin] /ford of delusion/</w:t>
      </w:r>
    </w:p>
    <w:p w:rsidR="00A618CE" w:rsidRDefault="00A618CE" w:rsidP="00A618CE">
      <w:r>
        <w:rPr>
          <w:rFonts w:ascii="MS Gothic" w:eastAsia="MS Gothic" w:hAnsi="MS Gothic" w:cs="MS Gothic" w:hint="eastAsia"/>
        </w:rPr>
        <w:t>迷理</w:t>
      </w:r>
      <w:r>
        <w:t xml:space="preserve"> [meiri] /deluded in regard to principles/</w:t>
      </w:r>
    </w:p>
    <w:p w:rsidR="00A618CE" w:rsidRDefault="00A618CE" w:rsidP="00A618CE">
      <w:r>
        <w:rPr>
          <w:rFonts w:ascii="MS Gothic" w:eastAsia="MS Gothic" w:hAnsi="MS Gothic" w:cs="MS Gothic" w:hint="eastAsia"/>
        </w:rPr>
        <w:t>迷理惑</w:t>
      </w:r>
      <w:r>
        <w:t xml:space="preserve"> [meiri waku] /afflictions of error in regard to principles of reality/</w:t>
      </w:r>
    </w:p>
    <w:p w:rsidR="00A618CE" w:rsidRDefault="00A618CE" w:rsidP="00A618CE">
      <w:r>
        <w:rPr>
          <w:rFonts w:ascii="MS Gothic" w:eastAsia="MS Gothic" w:hAnsi="MS Gothic" w:cs="MS Gothic" w:hint="eastAsia"/>
        </w:rPr>
        <w:t>迷理無明</w:t>
      </w:r>
      <w:r>
        <w:t xml:space="preserve"> [meiri mumyō] /nescience in the form of obscuration of underlying principles/</w:t>
      </w:r>
    </w:p>
    <w:p w:rsidR="00A618CE" w:rsidRDefault="00A618CE" w:rsidP="00A618CE">
      <w:r>
        <w:rPr>
          <w:rFonts w:ascii="MS Gothic" w:eastAsia="MS Gothic" w:hAnsi="MS Gothic" w:cs="MS Gothic" w:hint="eastAsia"/>
        </w:rPr>
        <w:t>迷生</w:t>
      </w:r>
      <w:r>
        <w:t xml:space="preserve"> [meishō] /deluded beings/</w:t>
      </w:r>
    </w:p>
    <w:p w:rsidR="00A618CE" w:rsidRDefault="00A618CE" w:rsidP="00A618CE">
      <w:r>
        <w:rPr>
          <w:rFonts w:ascii="MS Gothic" w:eastAsia="MS Gothic" w:hAnsi="MS Gothic" w:cs="MS Gothic" w:hint="eastAsia"/>
        </w:rPr>
        <w:t>迷界</w:t>
      </w:r>
      <w:r>
        <w:t xml:space="preserve"> [meikai] /realms of delusion/</w:t>
      </w:r>
    </w:p>
    <w:p w:rsidR="00A618CE" w:rsidRDefault="00A618CE" w:rsidP="00A618CE">
      <w:r>
        <w:rPr>
          <w:rFonts w:ascii="MS Gothic" w:eastAsia="MS Gothic" w:hAnsi="MS Gothic" w:cs="MS Gothic" w:hint="eastAsia"/>
        </w:rPr>
        <w:t>迷盧</w:t>
      </w:r>
      <w:r>
        <w:t xml:space="preserve"> [Meiro] /Sumeru/</w:t>
      </w:r>
    </w:p>
    <w:p w:rsidR="00A618CE" w:rsidRDefault="00A618CE" w:rsidP="00A618CE">
      <w:r>
        <w:rPr>
          <w:rFonts w:ascii="MS Gothic" w:eastAsia="MS Gothic" w:hAnsi="MS Gothic" w:cs="MS Gothic" w:hint="eastAsia"/>
        </w:rPr>
        <w:t>迷相</w:t>
      </w:r>
      <w:r>
        <w:t xml:space="preserve"> [meisō] /delusion in regard to characteristics/</w:t>
      </w:r>
    </w:p>
    <w:p w:rsidR="00A618CE" w:rsidRDefault="00A618CE" w:rsidP="00A618CE">
      <w:r>
        <w:rPr>
          <w:rFonts w:ascii="MS Gothic" w:eastAsia="MS Gothic" w:hAnsi="MS Gothic" w:cs="MS Gothic" w:hint="eastAsia"/>
        </w:rPr>
        <w:t>迷相立性</w:t>
      </w:r>
      <w:r>
        <w:t xml:space="preserve"> [meisō ryūshō] /positing a nature while in delusion in regard to characteristics/</w:t>
      </w:r>
    </w:p>
    <w:p w:rsidR="00A618CE" w:rsidRDefault="00A618CE" w:rsidP="00A618CE">
      <w:r>
        <w:rPr>
          <w:rFonts w:ascii="MS Gothic" w:eastAsia="MS Gothic" w:hAnsi="MS Gothic" w:cs="MS Gothic" w:hint="eastAsia"/>
        </w:rPr>
        <w:t>迷苦海</w:t>
      </w:r>
      <w:r>
        <w:t xml:space="preserve"> [meikukai ] /ocean of delusion and suffering/</w:t>
      </w:r>
    </w:p>
    <w:p w:rsidR="00A618CE" w:rsidRDefault="00A618CE" w:rsidP="00A618CE">
      <w:r>
        <w:rPr>
          <w:rFonts w:ascii="MS Gothic" w:eastAsia="MS Gothic" w:hAnsi="MS Gothic" w:cs="MS Gothic" w:hint="eastAsia"/>
        </w:rPr>
        <w:t>迷謬</w:t>
      </w:r>
      <w:r>
        <w:t xml:space="preserve"> [meimyō] /perplexed/</w:t>
      </w:r>
    </w:p>
    <w:p w:rsidR="00A618CE" w:rsidRDefault="00A618CE" w:rsidP="00A618CE">
      <w:r>
        <w:rPr>
          <w:rFonts w:ascii="MS Gothic" w:eastAsia="MS Gothic" w:hAnsi="MS Gothic" w:cs="MS Gothic" w:hint="eastAsia"/>
        </w:rPr>
        <w:t>迷道</w:t>
      </w:r>
      <w:r>
        <w:t xml:space="preserve"> [meidō] /to lose the way/</w:t>
      </w:r>
    </w:p>
    <w:p w:rsidR="00A618CE" w:rsidRDefault="00A618CE" w:rsidP="00A618CE">
      <w:r>
        <w:rPr>
          <w:rFonts w:ascii="MS Gothic" w:eastAsia="MS Gothic" w:hAnsi="MS Gothic" w:cs="MS Gothic" w:hint="eastAsia"/>
        </w:rPr>
        <w:t>迷醉</w:t>
      </w:r>
      <w:r>
        <w:t xml:space="preserve"> [meisui] /drunk/</w:t>
      </w:r>
    </w:p>
    <w:p w:rsidR="00A618CE" w:rsidRDefault="00A618CE" w:rsidP="00A618CE">
      <w:r>
        <w:rPr>
          <w:rFonts w:ascii="MS Gothic" w:eastAsia="MS Gothic" w:hAnsi="MS Gothic" w:cs="MS Gothic" w:hint="eastAsia"/>
        </w:rPr>
        <w:lastRenderedPageBreak/>
        <w:t>迷闇</w:t>
      </w:r>
      <w:r>
        <w:t xml:space="preserve"> [meian] /to obscure/</w:t>
      </w:r>
    </w:p>
    <w:p w:rsidR="00A618CE" w:rsidRDefault="00A618CE" w:rsidP="00A618CE">
      <w:r>
        <w:rPr>
          <w:rFonts w:ascii="MS Gothic" w:eastAsia="MS Gothic" w:hAnsi="MS Gothic" w:cs="MS Gothic" w:hint="eastAsia"/>
        </w:rPr>
        <w:t>迷隸耶</w:t>
      </w:r>
      <w:r>
        <w:t xml:space="preserve"> [meireiya] /(Skt. maireya)/</w:t>
      </w:r>
    </w:p>
    <w:p w:rsidR="00A618CE" w:rsidRDefault="00A618CE" w:rsidP="00A618CE">
      <w:r>
        <w:rPr>
          <w:rFonts w:ascii="MS Gothic" w:eastAsia="MS Gothic" w:hAnsi="MS Gothic" w:cs="MS Gothic" w:hint="eastAsia"/>
        </w:rPr>
        <w:t>迷麗耶</w:t>
      </w:r>
      <w:r>
        <w:t xml:space="preserve"> [meiraiya] /(Skt. maireya)/</w:t>
      </w:r>
    </w:p>
    <w:p w:rsidR="00A618CE" w:rsidRDefault="00A618CE" w:rsidP="00A618CE">
      <w:r>
        <w:rPr>
          <w:rFonts w:ascii="MS Gothic" w:eastAsia="MS Gothic" w:hAnsi="MS Gothic" w:cs="MS Gothic" w:hint="eastAsia"/>
        </w:rPr>
        <w:t>迷黎麻羅</w:t>
      </w:r>
      <w:r>
        <w:t xml:space="preserve"> [meiraimara] /blurred vision/</w:t>
      </w:r>
    </w:p>
    <w:p w:rsidR="00A618CE" w:rsidRDefault="00A618CE" w:rsidP="00A618CE">
      <w:r>
        <w:rPr>
          <w:rFonts w:ascii="MS Gothic" w:eastAsia="MS Gothic" w:hAnsi="MS Gothic" w:cs="MS Gothic" w:hint="eastAsia"/>
        </w:rPr>
        <w:t>迹</w:t>
      </w:r>
      <w:r>
        <w:t xml:space="preserve"> [shaku] /footprints/</w:t>
      </w:r>
    </w:p>
    <w:p w:rsidR="00A618CE" w:rsidRDefault="00A618CE" w:rsidP="00A618CE">
      <w:r>
        <w:rPr>
          <w:rFonts w:ascii="MS Gothic" w:eastAsia="MS Gothic" w:hAnsi="MS Gothic" w:cs="MS Gothic" w:hint="eastAsia"/>
        </w:rPr>
        <w:t>迹化</w:t>
      </w:r>
      <w:r>
        <w:t xml:space="preserve"> [shakuke] /teaching of the temporal Buddha/</w:t>
      </w:r>
    </w:p>
    <w:p w:rsidR="00A618CE" w:rsidRDefault="00A618CE" w:rsidP="00A618CE">
      <w:r>
        <w:rPr>
          <w:rFonts w:ascii="MS Gothic" w:eastAsia="MS Gothic" w:hAnsi="MS Gothic" w:cs="MS Gothic" w:hint="eastAsia"/>
        </w:rPr>
        <w:t>迹門</w:t>
      </w:r>
      <w:r>
        <w:t xml:space="preserve"> [shaku mon] /derivative aspect/</w:t>
      </w:r>
    </w:p>
    <w:p w:rsidR="00A618CE" w:rsidRDefault="00A618CE" w:rsidP="00A618CE">
      <w:r>
        <w:rPr>
          <w:rFonts w:ascii="MS Gothic" w:eastAsia="MS Gothic" w:hAnsi="MS Gothic" w:cs="MS Gothic" w:hint="eastAsia"/>
        </w:rPr>
        <w:t>迹門十妙</w:t>
      </w:r>
      <w:r>
        <w:t xml:space="preserve"> [shakumon jūmyō] /ten subtle aspects of the first half of the Lotus Sūtra/</w:t>
      </w:r>
    </w:p>
    <w:p w:rsidR="00A618CE" w:rsidRDefault="00A618CE" w:rsidP="00A618CE">
      <w:r>
        <w:rPr>
          <w:rFonts w:ascii="MS Gothic" w:eastAsia="MS Gothic" w:hAnsi="MS Gothic" w:cs="MS Gothic" w:hint="eastAsia"/>
        </w:rPr>
        <w:t>迺</w:t>
      </w:r>
      <w:r>
        <w:t xml:space="preserve"> [sunawachi] /extend to/</w:t>
      </w:r>
    </w:p>
    <w:p w:rsidR="00A618CE" w:rsidRDefault="00A618CE" w:rsidP="00A618CE">
      <w:r>
        <w:rPr>
          <w:rFonts w:ascii="MS Gothic" w:eastAsia="MS Gothic" w:hAnsi="MS Gothic" w:cs="MS Gothic" w:hint="eastAsia"/>
        </w:rPr>
        <w:t>追</w:t>
      </w:r>
      <w:r>
        <w:t xml:space="preserve"> [tsui] /to chase/</w:t>
      </w:r>
    </w:p>
    <w:p w:rsidR="00A618CE" w:rsidRDefault="00A618CE" w:rsidP="00A618CE">
      <w:r>
        <w:rPr>
          <w:rFonts w:ascii="MS Gothic" w:eastAsia="MS Gothic" w:hAnsi="MS Gothic" w:cs="MS Gothic" w:hint="eastAsia"/>
        </w:rPr>
        <w:t>追修</w:t>
      </w:r>
      <w:r>
        <w:t xml:space="preserve"> [tsuishu] /to follow the departed with observances/</w:t>
      </w:r>
    </w:p>
    <w:p w:rsidR="00A618CE" w:rsidRDefault="00A618CE" w:rsidP="00A618CE">
      <w:r>
        <w:rPr>
          <w:rFonts w:ascii="MS Gothic" w:eastAsia="MS Gothic" w:hAnsi="MS Gothic" w:cs="MS Gothic" w:hint="eastAsia"/>
        </w:rPr>
        <w:t>追問</w:t>
      </w:r>
      <w:r>
        <w:t xml:space="preserve"> [tsuimon] /to inquire about/</w:t>
      </w:r>
    </w:p>
    <w:p w:rsidR="00A618CE" w:rsidRDefault="00A618CE" w:rsidP="00A618CE">
      <w:r>
        <w:rPr>
          <w:rFonts w:ascii="MS Gothic" w:eastAsia="MS Gothic" w:hAnsi="MS Gothic" w:cs="MS Gothic" w:hint="eastAsia"/>
        </w:rPr>
        <w:t>追善</w:t>
      </w:r>
      <w:r>
        <w:t xml:space="preserve"> [tsuizen] /to pursue goodness/</w:t>
      </w:r>
    </w:p>
    <w:p w:rsidR="00A618CE" w:rsidRDefault="00A618CE" w:rsidP="00A618CE">
      <w:r>
        <w:rPr>
          <w:rFonts w:ascii="MS Gothic" w:eastAsia="MS Gothic" w:hAnsi="MS Gothic" w:cs="MS Gothic" w:hint="eastAsia"/>
        </w:rPr>
        <w:t>追學</w:t>
      </w:r>
      <w:r>
        <w:t xml:space="preserve"> [tsuigaku] /to follow one's example/</w:t>
      </w:r>
    </w:p>
    <w:p w:rsidR="00A618CE" w:rsidRDefault="00A618CE" w:rsidP="00A618CE">
      <w:r>
        <w:rPr>
          <w:rFonts w:ascii="MS Gothic" w:eastAsia="MS Gothic" w:hAnsi="MS Gothic" w:cs="MS Gothic" w:hint="eastAsia"/>
        </w:rPr>
        <w:t>追尋</w:t>
      </w:r>
      <w:r>
        <w:t xml:space="preserve"> [tsuijin] /to cling to things of the past/</w:t>
      </w:r>
    </w:p>
    <w:p w:rsidR="00A618CE" w:rsidRDefault="00A618CE" w:rsidP="00A618CE">
      <w:r>
        <w:rPr>
          <w:rFonts w:ascii="MS Gothic" w:eastAsia="MS Gothic" w:hAnsi="MS Gothic" w:cs="MS Gothic" w:hint="eastAsia"/>
        </w:rPr>
        <w:t>追悔</w:t>
      </w:r>
      <w:r>
        <w:t xml:space="preserve"> [tsuike] /regret/</w:t>
      </w:r>
    </w:p>
    <w:p w:rsidR="00A618CE" w:rsidRDefault="00A618CE" w:rsidP="00A618CE">
      <w:r>
        <w:rPr>
          <w:rFonts w:ascii="MS Gothic" w:eastAsia="MS Gothic" w:hAnsi="MS Gothic" w:cs="MS Gothic" w:hint="eastAsia"/>
        </w:rPr>
        <w:t>追憶</w:t>
      </w:r>
      <w:r>
        <w:t xml:space="preserve"> [tsuioku] /recollects/</w:t>
      </w:r>
    </w:p>
    <w:p w:rsidR="00A618CE" w:rsidRDefault="00A618CE" w:rsidP="00A618CE">
      <w:r>
        <w:rPr>
          <w:rFonts w:ascii="MS Gothic" w:eastAsia="MS Gothic" w:hAnsi="MS Gothic" w:cs="MS Gothic" w:hint="eastAsia"/>
        </w:rPr>
        <w:t>追求</w:t>
      </w:r>
      <w:r>
        <w:t xml:space="preserve"> [tsuigu] /to pursue/</w:t>
      </w:r>
    </w:p>
    <w:p w:rsidR="00A618CE" w:rsidRDefault="00A618CE" w:rsidP="00A618CE">
      <w:r>
        <w:rPr>
          <w:rFonts w:ascii="MS Gothic" w:eastAsia="MS Gothic" w:hAnsi="MS Gothic" w:cs="MS Gothic" w:hint="eastAsia"/>
        </w:rPr>
        <w:t>追省</w:t>
      </w:r>
      <w:r>
        <w:t xml:space="preserve"> [tsuishō] /to reflect upon/</w:t>
      </w:r>
    </w:p>
    <w:p w:rsidR="00A618CE" w:rsidRDefault="00A618CE" w:rsidP="00A618CE">
      <w:r>
        <w:rPr>
          <w:rFonts w:ascii="MS Gothic" w:eastAsia="MS Gothic" w:hAnsi="MS Gothic" w:cs="MS Gothic" w:hint="eastAsia"/>
        </w:rPr>
        <w:t>追福</w:t>
      </w:r>
      <w:r>
        <w:t xml:space="preserve"> [tsuifuku] /to follow the deaths of the departed with rites for their fortune/</w:t>
      </w:r>
    </w:p>
    <w:p w:rsidR="00A618CE" w:rsidRDefault="00A618CE" w:rsidP="00A618CE">
      <w:r>
        <w:rPr>
          <w:rFonts w:ascii="MS Gothic" w:eastAsia="MS Gothic" w:hAnsi="MS Gothic" w:cs="MS Gothic" w:hint="eastAsia"/>
        </w:rPr>
        <w:t>追薦</w:t>
      </w:r>
      <w:r>
        <w:t xml:space="preserve"> [tsuizen] /to pursue the making of offerings/</w:t>
      </w:r>
    </w:p>
    <w:p w:rsidR="00A618CE" w:rsidRDefault="00A618CE" w:rsidP="00A618CE">
      <w:r>
        <w:rPr>
          <w:rFonts w:ascii="MS Gothic" w:eastAsia="MS Gothic" w:hAnsi="MS Gothic" w:cs="MS Gothic" w:hint="eastAsia"/>
        </w:rPr>
        <w:t>追謚</w:t>
      </w:r>
      <w:r>
        <w:t xml:space="preserve"> [tsuishi] /to append a posthumous title/</w:t>
      </w:r>
    </w:p>
    <w:p w:rsidR="00A618CE" w:rsidRDefault="00A618CE" w:rsidP="00A618CE">
      <w:r>
        <w:rPr>
          <w:rFonts w:ascii="MS Gothic" w:eastAsia="MS Gothic" w:hAnsi="MS Gothic" w:cs="MS Gothic" w:hint="eastAsia"/>
        </w:rPr>
        <w:t>追遠</w:t>
      </w:r>
      <w:r>
        <w:t xml:space="preserve"> [tsuion] /to honor one's ancestors with sacrificial rituals/</w:t>
      </w:r>
    </w:p>
    <w:p w:rsidR="00A618CE" w:rsidRDefault="00A618CE" w:rsidP="00A618CE">
      <w:r>
        <w:rPr>
          <w:rFonts w:ascii="MS Gothic" w:eastAsia="MS Gothic" w:hAnsi="MS Gothic" w:cs="MS Gothic" w:hint="eastAsia"/>
        </w:rPr>
        <w:t>退</w:t>
      </w:r>
      <w:r>
        <w:t xml:space="preserve"> [tai] /to retrogress/</w:t>
      </w:r>
    </w:p>
    <w:p w:rsidR="00A618CE" w:rsidRDefault="00A618CE" w:rsidP="00A618CE">
      <w:r>
        <w:rPr>
          <w:rFonts w:ascii="MS Gothic" w:eastAsia="MS Gothic" w:hAnsi="MS Gothic" w:cs="MS Gothic" w:hint="eastAsia"/>
        </w:rPr>
        <w:t>退位</w:t>
      </w:r>
      <w:r>
        <w:t xml:space="preserve"> [taii] /to retire from one's position/</w:t>
      </w:r>
    </w:p>
    <w:p w:rsidR="00A618CE" w:rsidRDefault="00A618CE" w:rsidP="00A618CE">
      <w:r>
        <w:rPr>
          <w:rFonts w:ascii="MS Gothic" w:eastAsia="MS Gothic" w:hAnsi="MS Gothic" w:cs="MS Gothic" w:hint="eastAsia"/>
        </w:rPr>
        <w:t>退墮</w:t>
      </w:r>
      <w:r>
        <w:t xml:space="preserve"> [taida] /regress and fall/</w:t>
      </w:r>
    </w:p>
    <w:p w:rsidR="00A618CE" w:rsidRDefault="00A618CE" w:rsidP="00A618CE">
      <w:r>
        <w:rPr>
          <w:rFonts w:ascii="MS Gothic" w:eastAsia="MS Gothic" w:hAnsi="MS Gothic" w:cs="MS Gothic" w:hint="eastAsia"/>
        </w:rPr>
        <w:t>退大</w:t>
      </w:r>
      <w:r>
        <w:t xml:space="preserve"> [taidai] /to retrogress from the great vehicle/</w:t>
      </w:r>
    </w:p>
    <w:p w:rsidR="00A618CE" w:rsidRDefault="00A618CE" w:rsidP="00A618CE">
      <w:r>
        <w:rPr>
          <w:rFonts w:ascii="MS Gothic" w:eastAsia="MS Gothic" w:hAnsi="MS Gothic" w:cs="MS Gothic" w:hint="eastAsia"/>
        </w:rPr>
        <w:t>退大聲聞</w:t>
      </w:r>
      <w:r>
        <w:t xml:space="preserve"> [taidai shōmon] /śrāvakas who retrogress from enlightenment/</w:t>
      </w:r>
    </w:p>
    <w:p w:rsidR="00A618CE" w:rsidRDefault="00A618CE" w:rsidP="00A618CE">
      <w:r>
        <w:rPr>
          <w:rFonts w:ascii="MS Gothic" w:eastAsia="MS Gothic" w:hAnsi="MS Gothic" w:cs="MS Gothic" w:hint="eastAsia"/>
        </w:rPr>
        <w:t>退失</w:t>
      </w:r>
      <w:r>
        <w:t xml:space="preserve"> [taishitsu] /loss/</w:t>
      </w:r>
    </w:p>
    <w:p w:rsidR="00A618CE" w:rsidRDefault="00A618CE" w:rsidP="00A618CE">
      <w:r>
        <w:rPr>
          <w:rFonts w:ascii="MS Gothic" w:eastAsia="MS Gothic" w:hAnsi="MS Gothic" w:cs="MS Gothic" w:hint="eastAsia"/>
        </w:rPr>
        <w:t>退居和尚</w:t>
      </w:r>
      <w:r>
        <w:t xml:space="preserve"> [taikyo washō] /retired abbot/</w:t>
      </w:r>
    </w:p>
    <w:p w:rsidR="00A618CE" w:rsidRDefault="00A618CE" w:rsidP="00A618CE">
      <w:r>
        <w:rPr>
          <w:rFonts w:ascii="MS Gothic" w:eastAsia="MS Gothic" w:hAnsi="MS Gothic" w:cs="MS Gothic" w:hint="eastAsia"/>
        </w:rPr>
        <w:lastRenderedPageBreak/>
        <w:t>退屈</w:t>
      </w:r>
      <w:r>
        <w:t xml:space="preserve"> [taikutsu] /to retrogress/</w:t>
      </w:r>
    </w:p>
    <w:p w:rsidR="00A618CE" w:rsidRDefault="00A618CE" w:rsidP="00A618CE">
      <w:r>
        <w:rPr>
          <w:rFonts w:ascii="MS Gothic" w:eastAsia="MS Gothic" w:hAnsi="MS Gothic" w:cs="MS Gothic" w:hint="eastAsia"/>
        </w:rPr>
        <w:t>退已</w:t>
      </w:r>
      <w:r>
        <w:t xml:space="preserve"> [taii] /missing/</w:t>
      </w:r>
    </w:p>
    <w:p w:rsidR="00A618CE" w:rsidRDefault="00A618CE" w:rsidP="00A618CE">
      <w:r>
        <w:rPr>
          <w:rFonts w:ascii="MS Gothic" w:eastAsia="MS Gothic" w:hAnsi="MS Gothic" w:cs="MS Gothic" w:hint="eastAsia"/>
        </w:rPr>
        <w:t>退席</w:t>
      </w:r>
      <w:r>
        <w:t xml:space="preserve"> [taiseki] /retire from one's seat/</w:t>
      </w:r>
    </w:p>
    <w:p w:rsidR="00A618CE" w:rsidRDefault="00A618CE" w:rsidP="00A618CE">
      <w:r>
        <w:rPr>
          <w:rFonts w:ascii="MS Gothic" w:eastAsia="MS Gothic" w:hAnsi="MS Gothic" w:cs="MS Gothic" w:hint="eastAsia"/>
        </w:rPr>
        <w:t>退座</w:t>
      </w:r>
      <w:r>
        <w:t xml:space="preserve"> [taigi] /to retire from one's seat/</w:t>
      </w:r>
    </w:p>
    <w:p w:rsidR="00A618CE" w:rsidRDefault="00A618CE" w:rsidP="00A618CE">
      <w:r>
        <w:rPr>
          <w:rFonts w:ascii="MS Gothic" w:eastAsia="MS Gothic" w:hAnsi="MS Gothic" w:cs="MS Gothic" w:hint="eastAsia"/>
        </w:rPr>
        <w:t>退心</w:t>
      </w:r>
      <w:r>
        <w:t xml:space="preserve"> [taishin] /retrogressing mind/</w:t>
      </w:r>
    </w:p>
    <w:p w:rsidR="00A618CE" w:rsidRDefault="00A618CE" w:rsidP="00A618CE">
      <w:r>
        <w:rPr>
          <w:rFonts w:ascii="MS Gothic" w:eastAsia="MS Gothic" w:hAnsi="MS Gothic" w:cs="MS Gothic" w:hint="eastAsia"/>
        </w:rPr>
        <w:t>退捨</w:t>
      </w:r>
      <w:r>
        <w:t xml:space="preserve"> [taisha] /to desert/</w:t>
      </w:r>
    </w:p>
    <w:p w:rsidR="00A618CE" w:rsidRDefault="00A618CE" w:rsidP="00A618CE">
      <w:r>
        <w:rPr>
          <w:rFonts w:ascii="MS Gothic" w:eastAsia="MS Gothic" w:hAnsi="MS Gothic" w:cs="MS Gothic" w:hint="eastAsia"/>
        </w:rPr>
        <w:t>退沒</w:t>
      </w:r>
      <w:r>
        <w:t xml:space="preserve"> [taimotsu] /to fall down/</w:t>
      </w:r>
    </w:p>
    <w:p w:rsidR="00A618CE" w:rsidRDefault="00A618CE" w:rsidP="00A618CE">
      <w:r>
        <w:rPr>
          <w:rFonts w:ascii="MS Gothic" w:eastAsia="MS Gothic" w:hAnsi="MS Gothic" w:cs="MS Gothic" w:hint="eastAsia"/>
        </w:rPr>
        <w:t>退法相</w:t>
      </w:r>
      <w:r>
        <w:t xml:space="preserve"> [taihōsō] /the aspect of backsliding from the dharma/</w:t>
      </w:r>
    </w:p>
    <w:p w:rsidR="00A618CE" w:rsidRDefault="00A618CE" w:rsidP="00A618CE">
      <w:r>
        <w:rPr>
          <w:rFonts w:ascii="MS Gothic" w:eastAsia="MS Gothic" w:hAnsi="MS Gothic" w:cs="MS Gothic" w:hint="eastAsia"/>
        </w:rPr>
        <w:t>退法阿羅漢</w:t>
      </w:r>
      <w:r>
        <w:t xml:space="preserve"> [taihō arakan] /arhat who backslides in the dharma/</w:t>
      </w:r>
    </w:p>
    <w:p w:rsidR="00A618CE" w:rsidRDefault="00A618CE" w:rsidP="00A618CE">
      <w:r>
        <w:rPr>
          <w:rFonts w:ascii="MS Gothic" w:eastAsia="MS Gothic" w:hAnsi="MS Gothic" w:cs="MS Gothic" w:hint="eastAsia"/>
        </w:rPr>
        <w:t>退菩提心</w:t>
      </w:r>
      <w:r>
        <w:t xml:space="preserve"> [tai bodai shin] /retrogress from the mind of enlightenment/</w:t>
      </w:r>
    </w:p>
    <w:p w:rsidR="00A618CE" w:rsidRDefault="00A618CE" w:rsidP="00A618CE">
      <w:r>
        <w:rPr>
          <w:rFonts w:ascii="MS Gothic" w:eastAsia="MS Gothic" w:hAnsi="MS Gothic" w:cs="MS Gothic" w:hint="eastAsia"/>
        </w:rPr>
        <w:t>退菩提聲聞</w:t>
      </w:r>
      <w:r>
        <w:t xml:space="preserve"> [tai bodai shōmon] /śrāvakas who retrogress from enlightenment/</w:t>
      </w:r>
    </w:p>
    <w:p w:rsidR="00A618CE" w:rsidRDefault="00A618CE" w:rsidP="00A618CE">
      <w:r>
        <w:rPr>
          <w:rFonts w:ascii="MS Gothic" w:eastAsia="MS Gothic" w:hAnsi="MS Gothic" w:cs="MS Gothic" w:hint="eastAsia"/>
        </w:rPr>
        <w:t>退轉</w:t>
      </w:r>
      <w:r>
        <w:t xml:space="preserve"> [taiten] /to backslide/</w:t>
      </w:r>
    </w:p>
    <w:p w:rsidR="00A618CE" w:rsidRDefault="00A618CE" w:rsidP="00A618CE">
      <w:r>
        <w:rPr>
          <w:rFonts w:ascii="MS Gothic" w:eastAsia="MS Gothic" w:hAnsi="MS Gothic" w:cs="MS Gothic" w:hint="eastAsia"/>
        </w:rPr>
        <w:t>退還</w:t>
      </w:r>
      <w:r>
        <w:t xml:space="preserve"> [taigen] /to revert/</w:t>
      </w:r>
    </w:p>
    <w:p w:rsidR="00A618CE" w:rsidRDefault="00A618CE" w:rsidP="00A618CE">
      <w:r>
        <w:rPr>
          <w:rFonts w:ascii="MS Gothic" w:eastAsia="MS Gothic" w:hAnsi="MS Gothic" w:cs="MS Gothic" w:hint="eastAsia"/>
        </w:rPr>
        <w:t>退隱</w:t>
      </w:r>
      <w:r>
        <w:t xml:space="preserve"> [Taion] /to retire (from the secular world)/</w:t>
      </w:r>
    </w:p>
    <w:p w:rsidR="00A618CE" w:rsidRDefault="00A618CE" w:rsidP="00A618CE">
      <w:r>
        <w:rPr>
          <w:rFonts w:ascii="MS Gothic" w:eastAsia="MS Gothic" w:hAnsi="MS Gothic" w:cs="MS Gothic" w:hint="eastAsia"/>
        </w:rPr>
        <w:t>送</w:t>
      </w:r>
      <w:r>
        <w:t xml:space="preserve"> [okuri] /send/</w:t>
      </w:r>
    </w:p>
    <w:p w:rsidR="00A618CE" w:rsidRDefault="00A618CE" w:rsidP="00A618CE">
      <w:r>
        <w:rPr>
          <w:rFonts w:ascii="MS Gothic" w:eastAsia="MS Gothic" w:hAnsi="MS Gothic" w:cs="MS Gothic" w:hint="eastAsia"/>
        </w:rPr>
        <w:t>送亡</w:t>
      </w:r>
      <w:r>
        <w:t xml:space="preserve"> [sōbō] /to send off the dead/</w:t>
      </w:r>
    </w:p>
    <w:p w:rsidR="00A618CE" w:rsidRDefault="00A618CE" w:rsidP="00A618CE">
      <w:r>
        <w:rPr>
          <w:rFonts w:ascii="MS Gothic" w:eastAsia="MS Gothic" w:hAnsi="MS Gothic" w:cs="MS Gothic" w:hint="eastAsia"/>
        </w:rPr>
        <w:t>送婆</w:t>
      </w:r>
      <w:r>
        <w:t xml:space="preserve"> [Sōba] /Śambara/</w:t>
      </w:r>
    </w:p>
    <w:p w:rsidR="00A618CE" w:rsidRDefault="00A618CE" w:rsidP="00A618CE">
      <w:r>
        <w:rPr>
          <w:rFonts w:ascii="MS Gothic" w:eastAsia="MS Gothic" w:hAnsi="MS Gothic" w:cs="MS Gothic" w:hint="eastAsia"/>
        </w:rPr>
        <w:t>送往</w:t>
      </w:r>
      <w:r>
        <w:t xml:space="preserve"> [sōō] /to send off/</w:t>
      </w:r>
    </w:p>
    <w:p w:rsidR="00A618CE" w:rsidRDefault="00A618CE" w:rsidP="00A618CE">
      <w:r>
        <w:rPr>
          <w:rFonts w:ascii="MS Gothic" w:eastAsia="MS Gothic" w:hAnsi="MS Gothic" w:cs="MS Gothic" w:hint="eastAsia"/>
        </w:rPr>
        <w:t>送終</w:t>
      </w:r>
      <w:r>
        <w:t xml:space="preserve"> [sōshū] /sending off the dead/</w:t>
      </w:r>
    </w:p>
    <w:p w:rsidR="00A618CE" w:rsidRDefault="00A618CE" w:rsidP="00A618CE">
      <w:r>
        <w:rPr>
          <w:rFonts w:ascii="MS Gothic" w:eastAsia="MS Gothic" w:hAnsi="MS Gothic" w:cs="MS Gothic" w:hint="eastAsia"/>
        </w:rPr>
        <w:t>送葬</w:t>
      </w:r>
      <w:r>
        <w:t xml:space="preserve"> [sōsō] /to send off for burial/</w:t>
      </w:r>
    </w:p>
    <w:p w:rsidR="00A618CE" w:rsidRDefault="00A618CE" w:rsidP="00A618CE">
      <w:r>
        <w:rPr>
          <w:rFonts w:ascii="MS Gothic" w:eastAsia="MS Gothic" w:hAnsi="MS Gothic" w:cs="MS Gothic" w:hint="eastAsia"/>
        </w:rPr>
        <w:t>送食</w:t>
      </w:r>
      <w:r>
        <w:t xml:space="preserve"> [sōjiki] /sent food/</w:t>
      </w:r>
    </w:p>
    <w:p w:rsidR="00A618CE" w:rsidRDefault="00A618CE" w:rsidP="00A618CE">
      <w:r>
        <w:rPr>
          <w:rFonts w:ascii="MS Gothic" w:eastAsia="MS Gothic" w:hAnsi="MS Gothic" w:cs="MS Gothic" w:hint="eastAsia"/>
        </w:rPr>
        <w:t>逃</w:t>
      </w:r>
      <w:r>
        <w:t xml:space="preserve"> [tō] /to escape/</w:t>
      </w:r>
    </w:p>
    <w:p w:rsidR="00A618CE" w:rsidRDefault="00A618CE" w:rsidP="00A618CE">
      <w:r>
        <w:rPr>
          <w:rFonts w:ascii="MS Gothic" w:eastAsia="MS Gothic" w:hAnsi="MS Gothic" w:cs="MS Gothic" w:hint="eastAsia"/>
        </w:rPr>
        <w:t>逃禪</w:t>
      </w:r>
      <w:r>
        <w:t xml:space="preserve"> [tōzen] /escape into meditation/</w:t>
      </w:r>
    </w:p>
    <w:p w:rsidR="00A618CE" w:rsidRDefault="00A618CE" w:rsidP="00A618CE">
      <w:r>
        <w:rPr>
          <w:rFonts w:ascii="MS Gothic" w:eastAsia="MS Gothic" w:hAnsi="MS Gothic" w:cs="MS Gothic" w:hint="eastAsia"/>
        </w:rPr>
        <w:t>逃竄</w:t>
      </w:r>
      <w:r>
        <w:t xml:space="preserve"> [tōzan] /to sneak away quietly/</w:t>
      </w:r>
    </w:p>
    <w:p w:rsidR="00A618CE" w:rsidRDefault="00A618CE" w:rsidP="00A618CE">
      <w:r>
        <w:rPr>
          <w:rFonts w:ascii="MS Gothic" w:eastAsia="MS Gothic" w:hAnsi="MS Gothic" w:cs="MS Gothic" w:hint="eastAsia"/>
        </w:rPr>
        <w:t>逃逝</w:t>
      </w:r>
      <w:r>
        <w:t xml:space="preserve"> [tōsei] /to run away/</w:t>
      </w:r>
    </w:p>
    <w:p w:rsidR="00A618CE" w:rsidRDefault="00A618CE" w:rsidP="00A618CE">
      <w:r>
        <w:rPr>
          <w:rFonts w:ascii="MS Gothic" w:eastAsia="MS Gothic" w:hAnsi="MS Gothic" w:cs="MS Gothic" w:hint="eastAsia"/>
        </w:rPr>
        <w:t>逆</w:t>
      </w:r>
      <w:r>
        <w:t xml:space="preserve"> [gyaku] /to disobey/</w:t>
      </w:r>
    </w:p>
    <w:p w:rsidR="00A618CE" w:rsidRDefault="00A618CE" w:rsidP="00A618CE">
      <w:r>
        <w:rPr>
          <w:rFonts w:ascii="MS Gothic" w:eastAsia="MS Gothic" w:hAnsi="MS Gothic" w:cs="MS Gothic" w:hint="eastAsia"/>
        </w:rPr>
        <w:t>逆人</w:t>
      </w:r>
      <w:r>
        <w:t xml:space="preserve"> [gyakunin] /a person whom one hates/</w:t>
      </w:r>
    </w:p>
    <w:p w:rsidR="00A618CE" w:rsidRDefault="00A618CE" w:rsidP="00A618CE">
      <w:r>
        <w:rPr>
          <w:rFonts w:ascii="MS Gothic" w:eastAsia="MS Gothic" w:hAnsi="MS Gothic" w:cs="MS Gothic" w:hint="eastAsia"/>
        </w:rPr>
        <w:t>逆修</w:t>
      </w:r>
      <w:r>
        <w:t xml:space="preserve"> [gyakushū] /contrary order in conducting funerals/</w:t>
      </w:r>
    </w:p>
    <w:p w:rsidR="00A618CE" w:rsidRDefault="00A618CE" w:rsidP="00A618CE">
      <w:r>
        <w:rPr>
          <w:rFonts w:ascii="MS Gothic" w:eastAsia="MS Gothic" w:hAnsi="MS Gothic" w:cs="MS Gothic" w:hint="eastAsia"/>
        </w:rPr>
        <w:t>逆化</w:t>
      </w:r>
      <w:r>
        <w:t xml:space="preserve"> [gyakuke] /converting non-Buddhist opponents/</w:t>
      </w:r>
    </w:p>
    <w:p w:rsidR="00A618CE" w:rsidRDefault="00A618CE" w:rsidP="00A618CE">
      <w:r>
        <w:rPr>
          <w:rFonts w:ascii="MS Gothic" w:eastAsia="MS Gothic" w:hAnsi="MS Gothic" w:cs="MS Gothic" w:hint="eastAsia"/>
        </w:rPr>
        <w:t>逆喩</w:t>
      </w:r>
      <w:r>
        <w:t xml:space="preserve"> [gyakuyu] /reverse metaphor/</w:t>
      </w:r>
    </w:p>
    <w:p w:rsidR="00A618CE" w:rsidRDefault="00A618CE" w:rsidP="00A618CE">
      <w:r>
        <w:rPr>
          <w:rFonts w:ascii="MS Gothic" w:eastAsia="MS Gothic" w:hAnsi="MS Gothic" w:cs="MS Gothic" w:hint="eastAsia"/>
        </w:rPr>
        <w:lastRenderedPageBreak/>
        <w:t>逆惡</w:t>
      </w:r>
      <w:r>
        <w:t xml:space="preserve"> [gyakuaku] /(to commit) heinous and evil (acts)/</w:t>
      </w:r>
    </w:p>
    <w:p w:rsidR="00A618CE" w:rsidRDefault="00A618CE" w:rsidP="00A618CE">
      <w:r>
        <w:rPr>
          <w:rFonts w:ascii="MS Gothic" w:eastAsia="MS Gothic" w:hAnsi="MS Gothic" w:cs="MS Gothic" w:hint="eastAsia"/>
        </w:rPr>
        <w:t>逆流</w:t>
      </w:r>
      <w:r>
        <w:t xml:space="preserve"> [gyakuru] /resisting the flow (of saṃsāra)/</w:t>
      </w:r>
    </w:p>
    <w:p w:rsidR="00A618CE" w:rsidRDefault="00A618CE" w:rsidP="00A618CE">
      <w:r>
        <w:rPr>
          <w:rFonts w:ascii="MS Gothic" w:eastAsia="MS Gothic" w:hAnsi="MS Gothic" w:cs="MS Gothic" w:hint="eastAsia"/>
        </w:rPr>
        <w:t>逆流道</w:t>
      </w:r>
      <w:r>
        <w:t xml:space="preserve"> [gyakuru dō] /path of reversing the flow (of saṃsāra)/</w:t>
      </w:r>
    </w:p>
    <w:p w:rsidR="00A618CE" w:rsidRDefault="00A618CE" w:rsidP="00A618CE">
      <w:r>
        <w:rPr>
          <w:rFonts w:ascii="MS Gothic" w:eastAsia="MS Gothic" w:hAnsi="MS Gothic" w:cs="MS Gothic" w:hint="eastAsia"/>
        </w:rPr>
        <w:t>逆緣</w:t>
      </w:r>
      <w:r>
        <w:t xml:space="preserve"> [gyakuen] /contrary causes/</w:t>
      </w:r>
    </w:p>
    <w:p w:rsidR="00A618CE" w:rsidRDefault="00A618CE" w:rsidP="00A618CE">
      <w:r>
        <w:rPr>
          <w:rFonts w:ascii="MS Gothic" w:eastAsia="MS Gothic" w:hAnsi="MS Gothic" w:cs="MS Gothic" w:hint="eastAsia"/>
        </w:rPr>
        <w:t>逆罪</w:t>
      </w:r>
      <w:r>
        <w:t xml:space="preserve"> [gyakuzai] /heinous crime/</w:t>
      </w:r>
    </w:p>
    <w:p w:rsidR="00A618CE" w:rsidRDefault="00A618CE" w:rsidP="00A618CE">
      <w:r>
        <w:rPr>
          <w:rFonts w:ascii="MS Gothic" w:eastAsia="MS Gothic" w:hAnsi="MS Gothic" w:cs="MS Gothic" w:hint="eastAsia"/>
        </w:rPr>
        <w:t>逆觀</w:t>
      </w:r>
      <w:r>
        <w:t xml:space="preserve"> [gyakkan] /order of discovery/</w:t>
      </w:r>
    </w:p>
    <w:p w:rsidR="00A618CE" w:rsidRDefault="00A618CE" w:rsidP="00A618CE">
      <w:r>
        <w:rPr>
          <w:rFonts w:ascii="MS Gothic" w:eastAsia="MS Gothic" w:hAnsi="MS Gothic" w:cs="MS Gothic" w:hint="eastAsia"/>
        </w:rPr>
        <w:t>逆謗</w:t>
      </w:r>
      <w:r>
        <w:t xml:space="preserve"> [gyakubō] /to violate and slander/</w:t>
      </w:r>
    </w:p>
    <w:p w:rsidR="00A618CE" w:rsidRDefault="00A618CE" w:rsidP="00A618CE">
      <w:r>
        <w:rPr>
          <w:rFonts w:ascii="MS Gothic" w:eastAsia="MS Gothic" w:hAnsi="MS Gothic" w:cs="MS Gothic" w:hint="eastAsia"/>
        </w:rPr>
        <w:t>逆路伽耶陀</w:t>
      </w:r>
      <w:r>
        <w:t xml:space="preserve"> [Gyakurokayada] /Vāma-lokâyata/</w:t>
      </w:r>
    </w:p>
    <w:p w:rsidR="00A618CE" w:rsidRDefault="00A618CE" w:rsidP="00A618CE">
      <w:r>
        <w:rPr>
          <w:rFonts w:ascii="MS Gothic" w:eastAsia="MS Gothic" w:hAnsi="MS Gothic" w:cs="MS Gothic" w:hint="eastAsia"/>
        </w:rPr>
        <w:t>逆順</w:t>
      </w:r>
      <w:r>
        <w:t xml:space="preserve"> [gyakujun] /offensive and pleasing/</w:t>
      </w:r>
    </w:p>
    <w:p w:rsidR="00A618CE" w:rsidRDefault="00A618CE" w:rsidP="00A618CE">
      <w:r>
        <w:rPr>
          <w:rFonts w:ascii="MS Gothic" w:eastAsia="MS Gothic" w:hAnsi="MS Gothic" w:cs="MS Gothic" w:hint="eastAsia"/>
        </w:rPr>
        <w:t>逆順觀十二因緣</w:t>
      </w:r>
      <w:r>
        <w:t xml:space="preserve"> [gyakujun kan jūni innen] /forward and reverse contemplation of twelvefold causes and conditions/</w:t>
      </w:r>
    </w:p>
    <w:p w:rsidR="00A618CE" w:rsidRDefault="00A618CE" w:rsidP="00A618CE">
      <w:r>
        <w:rPr>
          <w:rFonts w:ascii="MS Gothic" w:eastAsia="MS Gothic" w:hAnsi="MS Gothic" w:cs="MS Gothic" w:hint="eastAsia"/>
        </w:rPr>
        <w:t>逆魅</w:t>
      </w:r>
      <w:r>
        <w:t xml:space="preserve"> [gyakumi] /a malicious demon/</w:t>
      </w:r>
    </w:p>
    <w:p w:rsidR="00A618CE" w:rsidRDefault="00A618CE" w:rsidP="00A618CE">
      <w:r>
        <w:rPr>
          <w:rFonts w:ascii="MS Gothic" w:eastAsia="MS Gothic" w:hAnsi="MS Gothic" w:cs="MS Gothic" w:hint="eastAsia"/>
        </w:rPr>
        <w:t>逈</w:t>
      </w:r>
      <w:r>
        <w:t xml:space="preserve"> [gyō] /far/</w:t>
      </w:r>
    </w:p>
    <w:p w:rsidR="00A618CE" w:rsidRDefault="00A618CE" w:rsidP="00A618CE">
      <w:r>
        <w:rPr>
          <w:rFonts w:ascii="MS Gothic" w:eastAsia="MS Gothic" w:hAnsi="MS Gothic" w:cs="MS Gothic" w:hint="eastAsia"/>
        </w:rPr>
        <w:t>逈</w:t>
      </w:r>
      <w:r>
        <w:rPr>
          <w:rFonts w:ascii="Microsoft JhengHei" w:eastAsia="Microsoft JhengHei" w:hAnsi="Microsoft JhengHei" w:cs="Microsoft JhengHei" w:hint="eastAsia"/>
        </w:rPr>
        <w:t>絕</w:t>
      </w:r>
      <w:r>
        <w:t xml:space="preserve"> [gyōzetsu] /far off/</w:t>
      </w:r>
    </w:p>
    <w:p w:rsidR="00A618CE" w:rsidRDefault="00A618CE" w:rsidP="00A618CE">
      <w:r>
        <w:rPr>
          <w:rFonts w:ascii="MS Gothic" w:eastAsia="MS Gothic" w:hAnsi="MS Gothic" w:cs="MS Gothic" w:hint="eastAsia"/>
        </w:rPr>
        <w:t>逋</w:t>
      </w:r>
      <w:r>
        <w:t xml:space="preserve"> [ho] /to escape/</w:t>
      </w:r>
    </w:p>
    <w:p w:rsidR="00A618CE" w:rsidRDefault="00A618CE" w:rsidP="00A618CE">
      <w:r>
        <w:rPr>
          <w:rFonts w:ascii="MS Gothic" w:eastAsia="MS Gothic" w:hAnsi="MS Gothic" w:cs="MS Gothic" w:hint="eastAsia"/>
        </w:rPr>
        <w:t>逋利婆鼻提賀</w:t>
      </w:r>
      <w:r>
        <w:t xml:space="preserve"> [Horibabidaiga] /Pūrvavideha/</w:t>
      </w:r>
    </w:p>
    <w:p w:rsidR="00A618CE" w:rsidRDefault="00A618CE" w:rsidP="00A618CE">
      <w:r>
        <w:rPr>
          <w:rFonts w:ascii="MS Gothic" w:eastAsia="MS Gothic" w:hAnsi="MS Gothic" w:cs="MS Gothic" w:hint="eastAsia"/>
        </w:rPr>
        <w:t>逋多</w:t>
      </w:r>
      <w:r>
        <w:t xml:space="preserve"> [hota] /Potalaka/</w:t>
      </w:r>
    </w:p>
    <w:p w:rsidR="00A618CE" w:rsidRDefault="00A618CE" w:rsidP="00A618CE">
      <w:r>
        <w:rPr>
          <w:rFonts w:ascii="MS Gothic" w:eastAsia="MS Gothic" w:hAnsi="MS Gothic" w:cs="MS Gothic" w:hint="eastAsia"/>
        </w:rPr>
        <w:t>逋多羅</w:t>
      </w:r>
      <w:r>
        <w:t xml:space="preserve"> [Hotara] /Potalaka/</w:t>
      </w:r>
    </w:p>
    <w:p w:rsidR="00A618CE" w:rsidRDefault="00A618CE" w:rsidP="00A618CE">
      <w:r>
        <w:rPr>
          <w:rFonts w:ascii="MS Gothic" w:eastAsia="MS Gothic" w:hAnsi="MS Gothic" w:cs="MS Gothic" w:hint="eastAsia"/>
        </w:rPr>
        <w:t>逋沙</w:t>
      </w:r>
      <w:r>
        <w:t xml:space="preserve"> [hosha] /(Skt. puṣya)/</w:t>
      </w:r>
    </w:p>
    <w:p w:rsidR="00A618CE" w:rsidRDefault="00A618CE" w:rsidP="00A618CE">
      <w:r>
        <w:rPr>
          <w:rFonts w:ascii="MS Gothic" w:eastAsia="MS Gothic" w:hAnsi="MS Gothic" w:cs="MS Gothic" w:hint="eastAsia"/>
        </w:rPr>
        <w:t>逋沙他</w:t>
      </w:r>
      <w:r>
        <w:t xml:space="preserve"> [hoshata] /upavasatha/</w:t>
      </w:r>
    </w:p>
    <w:p w:rsidR="00A618CE" w:rsidRDefault="00A618CE" w:rsidP="00A618CE">
      <w:r>
        <w:rPr>
          <w:rFonts w:ascii="MS Gothic" w:eastAsia="MS Gothic" w:hAnsi="MS Gothic" w:cs="MS Gothic" w:hint="eastAsia"/>
        </w:rPr>
        <w:t>逋盧羯底攝伐羅</w:t>
      </w:r>
      <w:r>
        <w:t xml:space="preserve"> [Furukachishōbara] /Avalokitêśvara/</w:t>
      </w:r>
    </w:p>
    <w:p w:rsidR="00A618CE" w:rsidRDefault="00A618CE" w:rsidP="00A618CE">
      <w:r>
        <w:rPr>
          <w:rFonts w:ascii="MS Gothic" w:eastAsia="MS Gothic" w:hAnsi="MS Gothic" w:cs="MS Gothic" w:hint="eastAsia"/>
        </w:rPr>
        <w:t>逍</w:t>
      </w:r>
      <w:r>
        <w:t xml:space="preserve"> [shō] /to roam/</w:t>
      </w:r>
    </w:p>
    <w:p w:rsidR="00A618CE" w:rsidRDefault="00A618CE" w:rsidP="00A618CE">
      <w:r>
        <w:rPr>
          <w:rFonts w:ascii="MS Gothic" w:eastAsia="MS Gothic" w:hAnsi="MS Gothic" w:cs="MS Gothic" w:hint="eastAsia"/>
        </w:rPr>
        <w:t>逍遙</w:t>
      </w:r>
      <w:r>
        <w:t xml:space="preserve"> [shōyō] /free and easy/</w:t>
      </w:r>
    </w:p>
    <w:p w:rsidR="00A618CE" w:rsidRDefault="00A618CE" w:rsidP="00A618CE">
      <w:r>
        <w:rPr>
          <w:rFonts w:ascii="MS Gothic" w:eastAsia="MS Gothic" w:hAnsi="MS Gothic" w:cs="MS Gothic" w:hint="eastAsia"/>
        </w:rPr>
        <w:t>逍遙自在</w:t>
      </w:r>
      <w:r>
        <w:t xml:space="preserve"> [shōyō jizai] /roam about freely/</w:t>
      </w:r>
    </w:p>
    <w:p w:rsidR="00A618CE" w:rsidRDefault="00A618CE" w:rsidP="00A618CE">
      <w:r>
        <w:rPr>
          <w:rFonts w:ascii="MS Gothic" w:eastAsia="MS Gothic" w:hAnsi="MS Gothic" w:cs="MS Gothic" w:hint="eastAsia"/>
        </w:rPr>
        <w:t>透</w:t>
      </w:r>
      <w:r>
        <w:t xml:space="preserve"> [tō] /to permeate/</w:t>
      </w:r>
    </w:p>
    <w:p w:rsidR="00A618CE" w:rsidRDefault="00A618CE" w:rsidP="00A618CE">
      <w:r>
        <w:rPr>
          <w:rFonts w:ascii="MS Gothic" w:eastAsia="MS Gothic" w:hAnsi="MS Gothic" w:cs="MS Gothic" w:hint="eastAsia"/>
        </w:rPr>
        <w:t>透</w:t>
      </w:r>
      <w:r>
        <w:rPr>
          <w:rFonts w:ascii="Malgun Gothic" w:eastAsia="Malgun Gothic" w:hAnsi="Malgun Gothic" w:cs="Malgun Gothic" w:hint="eastAsia"/>
        </w:rPr>
        <w:t>脫</w:t>
      </w:r>
      <w:r>
        <w:t xml:space="preserve"> [tōdatsu] /liberation/</w:t>
      </w:r>
    </w:p>
    <w:p w:rsidR="00A618CE" w:rsidRDefault="00A618CE" w:rsidP="00A618CE">
      <w:r>
        <w:rPr>
          <w:rFonts w:ascii="MS Gothic" w:eastAsia="MS Gothic" w:hAnsi="MS Gothic" w:cs="MS Gothic" w:hint="eastAsia"/>
        </w:rPr>
        <w:t>逐</w:t>
      </w:r>
      <w:r>
        <w:t xml:space="preserve"> [chiku] /chase/</w:t>
      </w:r>
    </w:p>
    <w:p w:rsidR="00A618CE" w:rsidRDefault="00A618CE" w:rsidP="00A618CE">
      <w:r>
        <w:rPr>
          <w:rFonts w:ascii="MS Gothic" w:eastAsia="MS Gothic" w:hAnsi="MS Gothic" w:cs="MS Gothic" w:hint="eastAsia"/>
        </w:rPr>
        <w:t>逐機頓</w:t>
      </w:r>
      <w:r>
        <w:t xml:space="preserve"> [chikuki ton] /immediate accordance with opportunity/</w:t>
      </w:r>
    </w:p>
    <w:p w:rsidR="00A618CE" w:rsidRDefault="00A618CE" w:rsidP="00A618CE">
      <w:r>
        <w:rPr>
          <w:rFonts w:ascii="MS Gothic" w:eastAsia="MS Gothic" w:hAnsi="MS Gothic" w:cs="MS Gothic" w:hint="eastAsia"/>
        </w:rPr>
        <w:t>逐物爲己逐己爲物</w:t>
      </w:r>
      <w:r>
        <w:t xml:space="preserve"> [chikumotsuiko chikukoimotsu] /since oneself and all things are not different, when one pursues things s/he finds the self/</w:t>
      </w:r>
    </w:p>
    <w:p w:rsidR="00A618CE" w:rsidRDefault="00A618CE" w:rsidP="00A618CE">
      <w:r>
        <w:rPr>
          <w:rFonts w:ascii="MS Gothic" w:eastAsia="MS Gothic" w:hAnsi="MS Gothic" w:cs="MS Gothic" w:hint="eastAsia"/>
        </w:rPr>
        <w:lastRenderedPageBreak/>
        <w:t>逐語譯</w:t>
      </w:r>
      <w:r>
        <w:t xml:space="preserve"> [chikugoyaku] /literal, word for word translation/</w:t>
      </w:r>
    </w:p>
    <w:p w:rsidR="00A618CE" w:rsidRDefault="00A618CE" w:rsidP="00A618CE">
      <w:r>
        <w:rPr>
          <w:rFonts w:ascii="MS Gothic" w:eastAsia="MS Gothic" w:hAnsi="MS Gothic" w:cs="MS Gothic" w:hint="eastAsia"/>
        </w:rPr>
        <w:t>途</w:t>
      </w:r>
      <w:r>
        <w:t xml:space="preserve"> [to] /road/</w:t>
      </w:r>
    </w:p>
    <w:p w:rsidR="00A618CE" w:rsidRDefault="00A618CE" w:rsidP="00A618CE">
      <w:r>
        <w:rPr>
          <w:rFonts w:ascii="MS Gothic" w:eastAsia="MS Gothic" w:hAnsi="MS Gothic" w:cs="MS Gothic" w:hint="eastAsia"/>
        </w:rPr>
        <w:t>途慮檀那</w:t>
      </w:r>
      <w:r>
        <w:t xml:space="preserve"> [Toryodanna] /Droṇodana/</w:t>
      </w:r>
    </w:p>
    <w:p w:rsidR="00A618CE" w:rsidRDefault="00A618CE" w:rsidP="00A618CE">
      <w:r>
        <w:rPr>
          <w:rFonts w:ascii="MS Gothic" w:eastAsia="MS Gothic" w:hAnsi="MS Gothic" w:cs="MS Gothic" w:hint="eastAsia"/>
        </w:rPr>
        <w:t>途慮諾檀那</w:t>
      </w:r>
      <w:r>
        <w:t xml:space="preserve"> [Toryonadanna] /Droṇodana/</w:t>
      </w:r>
    </w:p>
    <w:p w:rsidR="00A618CE" w:rsidRDefault="00A618CE" w:rsidP="00A618CE">
      <w:r>
        <w:rPr>
          <w:rFonts w:ascii="MS Gothic" w:eastAsia="MS Gothic" w:hAnsi="MS Gothic" w:cs="MS Gothic" w:hint="eastAsia"/>
        </w:rPr>
        <w:t>逕</w:t>
      </w:r>
      <w:r>
        <w:t xml:space="preserve"> [kei] /to pass through/</w:t>
      </w:r>
    </w:p>
    <w:p w:rsidR="00A618CE" w:rsidRDefault="00A618CE" w:rsidP="00A618CE">
      <w:r>
        <w:rPr>
          <w:rFonts w:ascii="MS Gothic" w:eastAsia="MS Gothic" w:hAnsi="MS Gothic" w:cs="MS Gothic" w:hint="eastAsia"/>
        </w:rPr>
        <w:t>逗</w:t>
      </w:r>
      <w:r>
        <w:t xml:space="preserve"> [tō] /stay/</w:t>
      </w:r>
    </w:p>
    <w:p w:rsidR="00A618CE" w:rsidRDefault="00A618CE" w:rsidP="00A618CE">
      <w:r>
        <w:rPr>
          <w:rFonts w:ascii="MS Gothic" w:eastAsia="MS Gothic" w:hAnsi="MS Gothic" w:cs="MS Gothic" w:hint="eastAsia"/>
        </w:rPr>
        <w:t>逗會</w:t>
      </w:r>
      <w:r>
        <w:t xml:space="preserve"> [zue] /adaptation to capacities/</w:t>
      </w:r>
    </w:p>
    <w:p w:rsidR="00A618CE" w:rsidRDefault="00A618CE" w:rsidP="00A618CE">
      <w:r>
        <w:rPr>
          <w:rFonts w:ascii="MS Gothic" w:eastAsia="MS Gothic" w:hAnsi="MS Gothic" w:cs="MS Gothic" w:hint="eastAsia"/>
        </w:rPr>
        <w:t>逗機</w:t>
      </w:r>
      <w:r>
        <w:t xml:space="preserve"> [zuki] /adaptation to capacities/</w:t>
      </w:r>
    </w:p>
    <w:p w:rsidR="00A618CE" w:rsidRDefault="00A618CE" w:rsidP="00A618CE">
      <w:r>
        <w:rPr>
          <w:rFonts w:ascii="MS Gothic" w:eastAsia="MS Gothic" w:hAnsi="MS Gothic" w:cs="MS Gothic" w:hint="eastAsia"/>
        </w:rPr>
        <w:t>這</w:t>
      </w:r>
      <w:r>
        <w:t xml:space="preserve"> [sha] /go to meet/</w:t>
      </w:r>
    </w:p>
    <w:p w:rsidR="00A618CE" w:rsidRDefault="00A618CE" w:rsidP="00A618CE">
      <w:r>
        <w:rPr>
          <w:rFonts w:ascii="MS Gothic" w:eastAsia="MS Gothic" w:hAnsi="MS Gothic" w:cs="MS Gothic" w:hint="eastAsia"/>
        </w:rPr>
        <w:t>這箇</w:t>
      </w:r>
      <w:r>
        <w:t xml:space="preserve"> [shako] /this!/</w:t>
      </w:r>
    </w:p>
    <w:p w:rsidR="00A618CE" w:rsidRDefault="00A618CE" w:rsidP="00A618CE">
      <w:r>
        <w:rPr>
          <w:rFonts w:ascii="MS Gothic" w:eastAsia="MS Gothic" w:hAnsi="MS Gothic" w:cs="MS Gothic" w:hint="eastAsia"/>
        </w:rPr>
        <w:t>這裏</w:t>
      </w:r>
      <w:r>
        <w:t xml:space="preserve"> [shari] /this place here/</w:t>
      </w:r>
    </w:p>
    <w:p w:rsidR="00A618CE" w:rsidRDefault="00A618CE" w:rsidP="00A618CE">
      <w:r>
        <w:rPr>
          <w:rFonts w:ascii="MS Gothic" w:eastAsia="MS Gothic" w:hAnsi="MS Gothic" w:cs="MS Gothic" w:hint="eastAsia"/>
        </w:rPr>
        <w:t>通</w:t>
      </w:r>
      <w:r>
        <w:t xml:space="preserve"> [tsū] /to pass/</w:t>
      </w:r>
    </w:p>
    <w:p w:rsidR="00A618CE" w:rsidRDefault="00A618CE" w:rsidP="00A618CE">
      <w:r>
        <w:rPr>
          <w:rFonts w:ascii="MS Gothic" w:eastAsia="MS Gothic" w:hAnsi="MS Gothic" w:cs="MS Gothic" w:hint="eastAsia"/>
        </w:rPr>
        <w:t>通三性心</w:t>
      </w:r>
      <w:r>
        <w:t xml:space="preserve"> [tsū sanshō shin] /operate in mental states of all three [karmic moral] qualities/</w:t>
      </w:r>
    </w:p>
    <w:p w:rsidR="00A618CE" w:rsidRDefault="00A618CE" w:rsidP="00A618CE">
      <w:r>
        <w:rPr>
          <w:rFonts w:ascii="MS Gothic" w:eastAsia="MS Gothic" w:hAnsi="MS Gothic" w:cs="MS Gothic" w:hint="eastAsia"/>
        </w:rPr>
        <w:t>通二</w:t>
      </w:r>
      <w:r>
        <w:t xml:space="preserve"> [tsūni] /penetrates both/</w:t>
      </w:r>
    </w:p>
    <w:p w:rsidR="00A618CE" w:rsidRDefault="00A618CE" w:rsidP="00A618CE">
      <w:r>
        <w:rPr>
          <w:rFonts w:ascii="MS Gothic" w:eastAsia="MS Gothic" w:hAnsi="MS Gothic" w:cs="MS Gothic" w:hint="eastAsia"/>
        </w:rPr>
        <w:t>通二種</w:t>
      </w:r>
      <w:r>
        <w:t xml:space="preserve"> [tsū nishu] /both kinds at once/</w:t>
      </w:r>
    </w:p>
    <w:p w:rsidR="00A618CE" w:rsidRDefault="00A618CE" w:rsidP="00A618CE">
      <w:r>
        <w:rPr>
          <w:rFonts w:ascii="MS Gothic" w:eastAsia="MS Gothic" w:hAnsi="MS Gothic" w:cs="MS Gothic" w:hint="eastAsia"/>
        </w:rPr>
        <w:t>通人達士</w:t>
      </w:r>
      <w:r>
        <w:t xml:space="preserve"> [tsūjin dasshi] /man of penetration and accomplished scholar/</w:t>
      </w:r>
    </w:p>
    <w:p w:rsidR="00A618CE" w:rsidRDefault="00A618CE" w:rsidP="00A618CE">
      <w:r>
        <w:rPr>
          <w:rFonts w:ascii="MS Gothic" w:eastAsia="MS Gothic" w:hAnsi="MS Gothic" w:cs="MS Gothic" w:hint="eastAsia"/>
        </w:rPr>
        <w:t>通佛教</w:t>
      </w:r>
      <w:r>
        <w:t xml:space="preserve"> [tsū bukkyō] /interpenetrated Buddhism/</w:t>
      </w:r>
    </w:p>
    <w:p w:rsidR="00A618CE" w:rsidRDefault="00A618CE" w:rsidP="00A618CE">
      <w:r>
        <w:rPr>
          <w:rFonts w:ascii="MS Gothic" w:eastAsia="MS Gothic" w:hAnsi="MS Gothic" w:cs="MS Gothic" w:hint="eastAsia"/>
        </w:rPr>
        <w:t>通入</w:t>
      </w:r>
      <w:r>
        <w:t xml:space="preserve"> [tsūnyū] /to permeate/</w:t>
      </w:r>
    </w:p>
    <w:p w:rsidR="00A618CE" w:rsidRDefault="00A618CE" w:rsidP="00A618CE">
      <w:r>
        <w:rPr>
          <w:rFonts w:ascii="MS Gothic" w:eastAsia="MS Gothic" w:hAnsi="MS Gothic" w:cs="MS Gothic" w:hint="eastAsia"/>
        </w:rPr>
        <w:t>通兩肩法</w:t>
      </w:r>
      <w:r>
        <w:t xml:space="preserve"> [tsūryōken bō] /covered-shoulders [robe]/</w:t>
      </w:r>
    </w:p>
    <w:p w:rsidR="00A618CE" w:rsidRDefault="00A618CE" w:rsidP="00A618CE">
      <w:r>
        <w:rPr>
          <w:rFonts w:ascii="MS Gothic" w:eastAsia="MS Gothic" w:hAnsi="MS Gothic" w:cs="MS Gothic" w:hint="eastAsia"/>
        </w:rPr>
        <w:t>通別</w:t>
      </w:r>
      <w:r>
        <w:t xml:space="preserve"> [tsūbetsu] /shared and distinct/</w:t>
      </w:r>
    </w:p>
    <w:p w:rsidR="00A618CE" w:rsidRDefault="00A618CE" w:rsidP="00A618CE">
      <w:r>
        <w:rPr>
          <w:rFonts w:ascii="MS Gothic" w:eastAsia="MS Gothic" w:hAnsi="MS Gothic" w:cs="MS Gothic" w:hint="eastAsia"/>
        </w:rPr>
        <w:t>通別二序</w:t>
      </w:r>
      <w:r>
        <w:t xml:space="preserve"> [tsūbetsu nijo] /general and specific introductions/</w:t>
      </w:r>
    </w:p>
    <w:p w:rsidR="00A618CE" w:rsidRDefault="00A618CE" w:rsidP="00A618CE">
      <w:r>
        <w:rPr>
          <w:rFonts w:ascii="MS Gothic" w:eastAsia="MS Gothic" w:hAnsi="MS Gothic" w:cs="MS Gothic" w:hint="eastAsia"/>
        </w:rPr>
        <w:t>通別圓</w:t>
      </w:r>
      <w:r>
        <w:t xml:space="preserve"> [tsū betsu en] /Shared, Distinct, and Perfect [Teachings]/</w:t>
      </w:r>
    </w:p>
    <w:p w:rsidR="00A618CE" w:rsidRDefault="00A618CE" w:rsidP="00A618CE">
      <w:r>
        <w:rPr>
          <w:rFonts w:ascii="MS Gothic" w:eastAsia="MS Gothic" w:hAnsi="MS Gothic" w:cs="MS Gothic" w:hint="eastAsia"/>
        </w:rPr>
        <w:t>通別障</w:t>
      </w:r>
      <w:r>
        <w:t xml:space="preserve"> [tsūbetsushō] /pervasive and specific hindrances/</w:t>
      </w:r>
    </w:p>
    <w:p w:rsidR="00A618CE" w:rsidRDefault="00A618CE" w:rsidP="00A618CE">
      <w:r>
        <w:rPr>
          <w:rFonts w:ascii="MS Gothic" w:eastAsia="MS Gothic" w:hAnsi="MS Gothic" w:cs="MS Gothic" w:hint="eastAsia"/>
        </w:rPr>
        <w:t>通利</w:t>
      </w:r>
      <w:r>
        <w:t xml:space="preserve"> [tsūri] /to penetrate unobstructed through affairs/</w:t>
      </w:r>
    </w:p>
    <w:p w:rsidR="00A618CE" w:rsidRDefault="00A618CE" w:rsidP="00A618CE">
      <w:r>
        <w:rPr>
          <w:rFonts w:ascii="MS Gothic" w:eastAsia="MS Gothic" w:hAnsi="MS Gothic" w:cs="MS Gothic" w:hint="eastAsia"/>
        </w:rPr>
        <w:t>通前</w:t>
      </w:r>
      <w:r>
        <w:t xml:space="preserve"> [tsūzen] /shared with the prior/</w:t>
      </w:r>
    </w:p>
    <w:p w:rsidR="00A618CE" w:rsidRDefault="00A618CE" w:rsidP="00A618CE">
      <w:r>
        <w:rPr>
          <w:rFonts w:ascii="MS Gothic" w:eastAsia="MS Gothic" w:hAnsi="MS Gothic" w:cs="MS Gothic" w:hint="eastAsia"/>
        </w:rPr>
        <w:t>通前藏教</w:t>
      </w:r>
      <w:r>
        <w:t xml:space="preserve"> [tsū zen zōkyō] /shared with the prior Tripiṭaka Teaching/</w:t>
      </w:r>
    </w:p>
    <w:p w:rsidR="00A618CE" w:rsidRDefault="00A618CE" w:rsidP="00A618CE">
      <w:r>
        <w:rPr>
          <w:rFonts w:ascii="MS Gothic" w:eastAsia="MS Gothic" w:hAnsi="MS Gothic" w:cs="MS Gothic" w:hint="eastAsia"/>
        </w:rPr>
        <w:t>通力</w:t>
      </w:r>
      <w:r>
        <w:t xml:space="preserve"> [tsūriki] /supernatural powers/</w:t>
      </w:r>
    </w:p>
    <w:p w:rsidR="00A618CE" w:rsidRDefault="00A618CE" w:rsidP="00A618CE">
      <w:r>
        <w:rPr>
          <w:rFonts w:ascii="MS Gothic" w:eastAsia="MS Gothic" w:hAnsi="MS Gothic" w:cs="MS Gothic" w:hint="eastAsia"/>
        </w:rPr>
        <w:t>通化</w:t>
      </w:r>
      <w:r>
        <w:t xml:space="preserve"> [tsūke] /universal powers of teaching/</w:t>
      </w:r>
    </w:p>
    <w:p w:rsidR="00A618CE" w:rsidRDefault="00A618CE" w:rsidP="00A618CE">
      <w:r>
        <w:rPr>
          <w:rFonts w:ascii="MS Gothic" w:eastAsia="MS Gothic" w:hAnsi="MS Gothic" w:cs="MS Gothic" w:hint="eastAsia"/>
        </w:rPr>
        <w:t>通名</w:t>
      </w:r>
      <w:r>
        <w:t xml:space="preserve"> [tsūmyō] /named together/</w:t>
      </w:r>
    </w:p>
    <w:p w:rsidR="00A618CE" w:rsidRDefault="00A618CE" w:rsidP="00A618CE">
      <w:r>
        <w:rPr>
          <w:rFonts w:ascii="MS Gothic" w:eastAsia="MS Gothic" w:hAnsi="MS Gothic" w:cs="MS Gothic" w:hint="eastAsia"/>
        </w:rPr>
        <w:t>通塞</w:t>
      </w:r>
      <w:r>
        <w:t xml:space="preserve"> [tsūsoku] /to pass through (the Way) smoothly/</w:t>
      </w:r>
    </w:p>
    <w:p w:rsidR="00A618CE" w:rsidRDefault="00A618CE" w:rsidP="00A618CE">
      <w:r>
        <w:rPr>
          <w:rFonts w:ascii="MS Gothic" w:eastAsia="MS Gothic" w:hAnsi="MS Gothic" w:cs="MS Gothic" w:hint="eastAsia"/>
        </w:rPr>
        <w:lastRenderedPageBreak/>
        <w:t>通夜</w:t>
      </w:r>
      <w:r>
        <w:t xml:space="preserve"> [tsuya] /the whole night/</w:t>
      </w:r>
    </w:p>
    <w:p w:rsidR="00A618CE" w:rsidRDefault="00A618CE" w:rsidP="00A618CE">
      <w:r>
        <w:rPr>
          <w:rFonts w:ascii="MS Gothic" w:eastAsia="MS Gothic" w:hAnsi="MS Gothic" w:cs="MS Gothic" w:hint="eastAsia"/>
        </w:rPr>
        <w:t>通局</w:t>
      </w:r>
      <w:r>
        <w:t xml:space="preserve"> [tsūkoku] /universal and partial/</w:t>
      </w:r>
    </w:p>
    <w:p w:rsidR="00A618CE" w:rsidRDefault="00A618CE" w:rsidP="00A618CE">
      <w:r>
        <w:rPr>
          <w:rFonts w:ascii="MS Gothic" w:eastAsia="MS Gothic" w:hAnsi="MS Gothic" w:cs="MS Gothic" w:hint="eastAsia"/>
        </w:rPr>
        <w:t>通履</w:t>
      </w:r>
      <w:r>
        <w:t xml:space="preserve"> [tsūri] /meaning?/</w:t>
      </w:r>
    </w:p>
    <w:p w:rsidR="00A618CE" w:rsidRDefault="00A618CE" w:rsidP="00A618CE">
      <w:r>
        <w:rPr>
          <w:rFonts w:ascii="MS Gothic" w:eastAsia="MS Gothic" w:hAnsi="MS Gothic" w:cs="MS Gothic" w:hint="eastAsia"/>
        </w:rPr>
        <w:t>通度寺</w:t>
      </w:r>
      <w:r>
        <w:t xml:space="preserve"> [Tsūdoji] /Tongdosa/</w:t>
      </w:r>
    </w:p>
    <w:p w:rsidR="00A618CE" w:rsidRDefault="00A618CE" w:rsidP="00A618CE">
      <w:r>
        <w:rPr>
          <w:rFonts w:ascii="MS Gothic" w:eastAsia="MS Gothic" w:hAnsi="MS Gothic" w:cs="MS Gothic" w:hint="eastAsia"/>
        </w:rPr>
        <w:t>通往返</w:t>
      </w:r>
      <w:r>
        <w:t xml:space="preserve"> [tsūōhen] /to associate with/</w:t>
      </w:r>
    </w:p>
    <w:p w:rsidR="00A618CE" w:rsidRDefault="00A618CE" w:rsidP="00A618CE">
      <w:r>
        <w:rPr>
          <w:rFonts w:ascii="MS Gothic" w:eastAsia="MS Gothic" w:hAnsi="MS Gothic" w:cs="MS Gothic" w:hint="eastAsia"/>
        </w:rPr>
        <w:t>通後別圓</w:t>
      </w:r>
      <w:r>
        <w:t xml:space="preserve"> [tsū go betten] /sharing with the subsequent Distinct and Perfect Teaching/</w:t>
      </w:r>
    </w:p>
    <w:p w:rsidR="00A618CE" w:rsidRDefault="00A618CE" w:rsidP="00A618CE">
      <w:r>
        <w:rPr>
          <w:rFonts w:ascii="MS Gothic" w:eastAsia="MS Gothic" w:hAnsi="MS Gothic" w:cs="MS Gothic" w:hint="eastAsia"/>
        </w:rPr>
        <w:t>通念佛</w:t>
      </w:r>
      <w:r>
        <w:t xml:space="preserve"> [tsū nembutsu] /to call on all buddhas/</w:t>
      </w:r>
    </w:p>
    <w:p w:rsidR="00A618CE" w:rsidRDefault="00A618CE" w:rsidP="00A618CE">
      <w:r>
        <w:rPr>
          <w:rFonts w:ascii="MS Gothic" w:eastAsia="MS Gothic" w:hAnsi="MS Gothic" w:cs="MS Gothic" w:hint="eastAsia"/>
        </w:rPr>
        <w:t>通惑</w:t>
      </w:r>
      <w:r>
        <w:t xml:space="preserve"> [tsūwaku] /shared mental disturbances/</w:t>
      </w:r>
    </w:p>
    <w:p w:rsidR="00A618CE" w:rsidRDefault="00A618CE" w:rsidP="00A618CE">
      <w:r>
        <w:rPr>
          <w:rFonts w:ascii="MS Gothic" w:eastAsia="MS Gothic" w:hAnsi="MS Gothic" w:cs="MS Gothic" w:hint="eastAsia"/>
        </w:rPr>
        <w:t>通慧</w:t>
      </w:r>
      <w:r>
        <w:t xml:space="preserve"> [tsūe] /supernormal cognition/</w:t>
      </w:r>
    </w:p>
    <w:p w:rsidR="00A618CE" w:rsidRDefault="00A618CE" w:rsidP="00A618CE">
      <w:r>
        <w:rPr>
          <w:rFonts w:ascii="MS Gothic" w:eastAsia="MS Gothic" w:hAnsi="MS Gothic" w:cs="MS Gothic" w:hint="eastAsia"/>
        </w:rPr>
        <w:t>通戒</w:t>
      </w:r>
      <w:r>
        <w:t xml:space="preserve"> [tsūkai] /shared precepts/</w:t>
      </w:r>
    </w:p>
    <w:p w:rsidR="00A618CE" w:rsidRDefault="00A618CE" w:rsidP="00A618CE">
      <w:r>
        <w:rPr>
          <w:rFonts w:ascii="MS Gothic" w:eastAsia="MS Gothic" w:hAnsi="MS Gothic" w:cs="MS Gothic" w:hint="eastAsia"/>
        </w:rPr>
        <w:t>通披</w:t>
      </w:r>
      <w:r>
        <w:t xml:space="preserve"> [tsūhi] /covered-shoulders [robe]/</w:t>
      </w:r>
    </w:p>
    <w:p w:rsidR="00A618CE" w:rsidRDefault="00A618CE" w:rsidP="00A618CE">
      <w:r>
        <w:rPr>
          <w:rFonts w:ascii="MS Gothic" w:eastAsia="MS Gothic" w:hAnsi="MS Gothic" w:cs="MS Gothic" w:hint="eastAsia"/>
        </w:rPr>
        <w:t>通敏</w:t>
      </w:r>
      <w:r>
        <w:t xml:space="preserve"> [tsūbin] /penetrating intelligence/</w:t>
      </w:r>
    </w:p>
    <w:p w:rsidR="00A618CE" w:rsidRDefault="00A618CE" w:rsidP="00A618CE">
      <w:r>
        <w:rPr>
          <w:rFonts w:ascii="MS Gothic" w:eastAsia="MS Gothic" w:hAnsi="MS Gothic" w:cs="MS Gothic" w:hint="eastAsia"/>
        </w:rPr>
        <w:t>通教</w:t>
      </w:r>
      <w:r>
        <w:t xml:space="preserve"> [tsū gyō] /shared teaching/</w:t>
      </w:r>
    </w:p>
    <w:p w:rsidR="00A618CE" w:rsidRDefault="00A618CE" w:rsidP="00A618CE">
      <w:r>
        <w:rPr>
          <w:rFonts w:ascii="MS Gothic" w:eastAsia="MS Gothic" w:hAnsi="MS Gothic" w:cs="MS Gothic" w:hint="eastAsia"/>
        </w:rPr>
        <w:t>通教菩薩</w:t>
      </w:r>
      <w:r>
        <w:t xml:space="preserve"> [tsūkyō bosatsu] /bodhisattva of the Shared Teaching/</w:t>
      </w:r>
    </w:p>
    <w:p w:rsidR="00A618CE" w:rsidRDefault="00A618CE" w:rsidP="00A618CE">
      <w:r>
        <w:rPr>
          <w:rFonts w:ascii="MS Gothic" w:eastAsia="MS Gothic" w:hAnsi="MS Gothic" w:cs="MS Gothic" w:hint="eastAsia"/>
        </w:rPr>
        <w:t>通明慧</w:t>
      </w:r>
      <w:r>
        <w:t xml:space="preserve"> [tsū myō e] /powers, awarenesses, and wisdoms/</w:t>
      </w:r>
    </w:p>
    <w:p w:rsidR="00A618CE" w:rsidRDefault="00A618CE" w:rsidP="00A618CE">
      <w:r>
        <w:rPr>
          <w:rFonts w:ascii="MS Gothic" w:eastAsia="MS Gothic" w:hAnsi="MS Gothic" w:cs="MS Gothic" w:hint="eastAsia"/>
        </w:rPr>
        <w:t>通明禪</w:t>
      </w:r>
      <w:r>
        <w:t xml:space="preserve"> [tsū myō zen] /dhyāna of [six] supranormal powers and [three illuminating] insights/</w:t>
      </w:r>
    </w:p>
    <w:p w:rsidR="00A618CE" w:rsidRDefault="00A618CE" w:rsidP="00A618CE">
      <w:r>
        <w:rPr>
          <w:rFonts w:ascii="MS Gothic" w:eastAsia="MS Gothic" w:hAnsi="MS Gothic" w:cs="MS Gothic" w:hint="eastAsia"/>
        </w:rPr>
        <w:t>通智</w:t>
      </w:r>
      <w:r>
        <w:t xml:space="preserve"> [tsūchi] /supernormal cognition/</w:t>
      </w:r>
    </w:p>
    <w:p w:rsidR="00A618CE" w:rsidRDefault="00A618CE" w:rsidP="00A618CE">
      <w:r>
        <w:rPr>
          <w:rFonts w:ascii="MS Gothic" w:eastAsia="MS Gothic" w:hAnsi="MS Gothic" w:cs="MS Gothic" w:hint="eastAsia"/>
        </w:rPr>
        <w:t>通曉</w:t>
      </w:r>
      <w:r>
        <w:t xml:space="preserve"> [tsūgyō] /to penetrate clearly/</w:t>
      </w:r>
    </w:p>
    <w:p w:rsidR="00A618CE" w:rsidRDefault="00A618CE" w:rsidP="00A618CE">
      <w:r>
        <w:rPr>
          <w:rFonts w:ascii="MS Gothic" w:eastAsia="MS Gothic" w:hAnsi="MS Gothic" w:cs="MS Gothic" w:hint="eastAsia"/>
        </w:rPr>
        <w:t>通會</w:t>
      </w:r>
      <w:r>
        <w:t xml:space="preserve"> [tsūe] /harmonize differences in teaching/</w:t>
      </w:r>
    </w:p>
    <w:p w:rsidR="00A618CE" w:rsidRDefault="00A618CE" w:rsidP="00A618CE">
      <w:r>
        <w:rPr>
          <w:rFonts w:ascii="MS Gothic" w:eastAsia="MS Gothic" w:hAnsi="MS Gothic" w:cs="MS Gothic" w:hint="eastAsia"/>
        </w:rPr>
        <w:t>通有</w:t>
      </w:r>
      <w:r>
        <w:t xml:space="preserve"> [tsūu] /exist in common/</w:t>
      </w:r>
    </w:p>
    <w:p w:rsidR="00A618CE" w:rsidRDefault="00A618CE" w:rsidP="00A618CE">
      <w:r>
        <w:rPr>
          <w:rFonts w:ascii="MS Gothic" w:eastAsia="MS Gothic" w:hAnsi="MS Gothic" w:cs="MS Gothic" w:hint="eastAsia"/>
        </w:rPr>
        <w:t>通炤</w:t>
      </w:r>
      <w:r>
        <w:t xml:space="preserve"> [Tsūshō] /Tongso/</w:t>
      </w:r>
    </w:p>
    <w:p w:rsidR="00A618CE" w:rsidRDefault="00A618CE" w:rsidP="00A618CE">
      <w:r>
        <w:rPr>
          <w:rFonts w:ascii="MS Gothic" w:eastAsia="MS Gothic" w:hAnsi="MS Gothic" w:cs="MS Gothic" w:hint="eastAsia"/>
        </w:rPr>
        <w:t>通用</w:t>
      </w:r>
      <w:r>
        <w:t xml:space="preserve"> [tsūyō] /having the same basis/</w:t>
      </w:r>
    </w:p>
    <w:p w:rsidR="00A618CE" w:rsidRDefault="00A618CE" w:rsidP="00A618CE">
      <w:r>
        <w:rPr>
          <w:rFonts w:ascii="MS Gothic" w:eastAsia="MS Gothic" w:hAnsi="MS Gothic" w:cs="MS Gothic" w:hint="eastAsia"/>
        </w:rPr>
        <w:t>通相</w:t>
      </w:r>
      <w:r>
        <w:t xml:space="preserve"> [tsūsō] /from the perspective of sameness/</w:t>
      </w:r>
    </w:p>
    <w:p w:rsidR="00A618CE" w:rsidRDefault="00A618CE" w:rsidP="00A618CE">
      <w:r>
        <w:rPr>
          <w:rFonts w:ascii="MS Gothic" w:eastAsia="MS Gothic" w:hAnsi="MS Gothic" w:cs="MS Gothic" w:hint="eastAsia"/>
        </w:rPr>
        <w:t>通緣</w:t>
      </w:r>
      <w:r>
        <w:t xml:space="preserve"> [tsūen] /pervasively connected/</w:t>
      </w:r>
    </w:p>
    <w:p w:rsidR="00A618CE" w:rsidRDefault="00A618CE" w:rsidP="00A618CE">
      <w:r>
        <w:rPr>
          <w:rFonts w:ascii="MS Gothic" w:eastAsia="MS Gothic" w:hAnsi="MS Gothic" w:cs="MS Gothic" w:hint="eastAsia"/>
        </w:rPr>
        <w:t>通義</w:t>
      </w:r>
      <w:r>
        <w:t xml:space="preserve"> [tsū gi] /the general sense of the term/</w:t>
      </w:r>
    </w:p>
    <w:p w:rsidR="00A618CE" w:rsidRDefault="00A618CE" w:rsidP="00A618CE">
      <w:r>
        <w:rPr>
          <w:rFonts w:ascii="MS Gothic" w:eastAsia="MS Gothic" w:hAnsi="MS Gothic" w:cs="MS Gothic" w:hint="eastAsia"/>
        </w:rPr>
        <w:t>通習氣</w:t>
      </w:r>
      <w:r>
        <w:t xml:space="preserve"> [tsū jikke] /karmic impressions that function without specific limitations/</w:t>
      </w:r>
    </w:p>
    <w:p w:rsidR="00A618CE" w:rsidRDefault="00A618CE" w:rsidP="00A618CE">
      <w:r>
        <w:rPr>
          <w:rFonts w:ascii="MS Gothic" w:eastAsia="MS Gothic" w:hAnsi="MS Gothic" w:cs="MS Gothic" w:hint="eastAsia"/>
        </w:rPr>
        <w:t>通而論之</w:t>
      </w:r>
      <w:r>
        <w:t xml:space="preserve"> [tsū ji ron shi] /discussing both (or all three, etc.) together/</w:t>
      </w:r>
    </w:p>
    <w:p w:rsidR="00A618CE" w:rsidRDefault="00A618CE" w:rsidP="00A618CE">
      <w:r>
        <w:rPr>
          <w:rFonts w:ascii="MS Gothic" w:eastAsia="MS Gothic" w:hAnsi="MS Gothic" w:cs="MS Gothic" w:hint="eastAsia"/>
        </w:rPr>
        <w:t>通肩</w:t>
      </w:r>
      <w:r>
        <w:t xml:space="preserve"> [tsūgen] /covered-shoulders [robe]/</w:t>
      </w:r>
    </w:p>
    <w:p w:rsidR="00A618CE" w:rsidRDefault="00A618CE" w:rsidP="00A618CE">
      <w:r>
        <w:rPr>
          <w:rFonts w:ascii="MS Gothic" w:eastAsia="MS Gothic" w:hAnsi="MS Gothic" w:cs="MS Gothic" w:hint="eastAsia"/>
        </w:rPr>
        <w:t>通融</w:t>
      </w:r>
      <w:r>
        <w:t xml:space="preserve"> [tsūyū] /to blend/</w:t>
      </w:r>
    </w:p>
    <w:p w:rsidR="00A618CE" w:rsidRDefault="00A618CE" w:rsidP="00A618CE">
      <w:r>
        <w:rPr>
          <w:rFonts w:ascii="MS Gothic" w:eastAsia="MS Gothic" w:hAnsi="MS Gothic" w:cs="MS Gothic" w:hint="eastAsia"/>
        </w:rPr>
        <w:t>通行</w:t>
      </w:r>
      <w:r>
        <w:t xml:space="preserve"> [tsūgyō] /the open path/</w:t>
      </w:r>
    </w:p>
    <w:p w:rsidR="00A618CE" w:rsidRDefault="00A618CE" w:rsidP="00A618CE">
      <w:r>
        <w:rPr>
          <w:rFonts w:ascii="MS Gothic" w:eastAsia="MS Gothic" w:hAnsi="MS Gothic" w:cs="MS Gothic" w:hint="eastAsia"/>
        </w:rPr>
        <w:lastRenderedPageBreak/>
        <w:t>通觀</w:t>
      </w:r>
      <w:r>
        <w:t xml:space="preserve"> [tsūkan] /observe together/</w:t>
      </w:r>
    </w:p>
    <w:p w:rsidR="00A618CE" w:rsidRDefault="00A618CE" w:rsidP="00A618CE">
      <w:r>
        <w:rPr>
          <w:rFonts w:ascii="MS Gothic" w:eastAsia="MS Gothic" w:hAnsi="MS Gothic" w:cs="MS Gothic" w:hint="eastAsia"/>
        </w:rPr>
        <w:t>通</w:t>
      </w:r>
      <w:r>
        <w:rPr>
          <w:rFonts w:ascii="Malgun Gothic" w:eastAsia="Malgun Gothic" w:hAnsi="Malgun Gothic" w:cs="Malgun Gothic" w:hint="eastAsia"/>
        </w:rPr>
        <w:t>說</w:t>
      </w:r>
      <w:r>
        <w:t xml:space="preserve"> [tsū setsu] /generally explained/</w:t>
      </w:r>
    </w:p>
    <w:p w:rsidR="00A618CE" w:rsidRDefault="00A618CE" w:rsidP="00A618CE">
      <w:r>
        <w:rPr>
          <w:rFonts w:ascii="MS Gothic" w:eastAsia="MS Gothic" w:hAnsi="MS Gothic" w:cs="MS Gothic" w:hint="eastAsia"/>
        </w:rPr>
        <w:t>通論</w:t>
      </w:r>
      <w:r>
        <w:t xml:space="preserve"> [tsūron] /a general theory or explanation/</w:t>
      </w:r>
    </w:p>
    <w:p w:rsidR="00A618CE" w:rsidRDefault="00A618CE" w:rsidP="00A618CE">
      <w:r>
        <w:rPr>
          <w:rFonts w:ascii="MS Gothic" w:eastAsia="MS Gothic" w:hAnsi="MS Gothic" w:cs="MS Gothic" w:hint="eastAsia"/>
        </w:rPr>
        <w:t>通身</w:t>
      </w:r>
      <w:r>
        <w:t xml:space="preserve"> [tsūshin] /to one's entire body/</w:t>
      </w:r>
    </w:p>
    <w:p w:rsidR="00A618CE" w:rsidRDefault="00A618CE" w:rsidP="00A618CE">
      <w:r>
        <w:rPr>
          <w:rFonts w:ascii="MS Gothic" w:eastAsia="MS Gothic" w:hAnsi="MS Gothic" w:cs="MS Gothic" w:hint="eastAsia"/>
        </w:rPr>
        <w:t>通身喫飯</w:t>
      </w:r>
      <w:r>
        <w:t xml:space="preserve"> [tsūshin kippan] /to eat the meal with one's entire body/</w:t>
      </w:r>
    </w:p>
    <w:p w:rsidR="00A618CE" w:rsidRDefault="00A618CE" w:rsidP="00A618CE">
      <w:r>
        <w:rPr>
          <w:rFonts w:ascii="MS Gothic" w:eastAsia="MS Gothic" w:hAnsi="MS Gothic" w:cs="MS Gothic" w:hint="eastAsia"/>
        </w:rPr>
        <w:t>通途</w:t>
      </w:r>
      <w:r>
        <w:t xml:space="preserve"> [tsūzu] /thoroughfare/</w:t>
      </w:r>
    </w:p>
    <w:p w:rsidR="00A618CE" w:rsidRDefault="00A618CE" w:rsidP="00A618CE">
      <w:r>
        <w:rPr>
          <w:rFonts w:ascii="MS Gothic" w:eastAsia="MS Gothic" w:hAnsi="MS Gothic" w:cs="MS Gothic" w:hint="eastAsia"/>
        </w:rPr>
        <w:t>通逹</w:t>
      </w:r>
      <w:r>
        <w:t xml:space="preserve"> [tsūdatsu] /to penetrate/</w:t>
      </w:r>
    </w:p>
    <w:p w:rsidR="00A618CE" w:rsidRDefault="00A618CE" w:rsidP="00A618CE">
      <w:r>
        <w:rPr>
          <w:rFonts w:ascii="MS Gothic" w:eastAsia="MS Gothic" w:hAnsi="MS Gothic" w:cs="MS Gothic" w:hint="eastAsia"/>
        </w:rPr>
        <w:t>通達</w:t>
      </w:r>
      <w:r>
        <w:t xml:space="preserve"> [tsūdatsu] /to penetrate/</w:t>
      </w:r>
    </w:p>
    <w:p w:rsidR="00A618CE" w:rsidRDefault="00A618CE" w:rsidP="00A618CE">
      <w:r>
        <w:rPr>
          <w:rFonts w:ascii="MS Gothic" w:eastAsia="MS Gothic" w:hAnsi="MS Gothic" w:cs="MS Gothic" w:hint="eastAsia"/>
        </w:rPr>
        <w:t>通達位</w:t>
      </w:r>
      <w:r>
        <w:t xml:space="preserve"> [tsūdatsu i] /stage of insight/</w:t>
      </w:r>
    </w:p>
    <w:p w:rsidR="00A618CE" w:rsidRDefault="00A618CE" w:rsidP="00A618CE">
      <w:r>
        <w:rPr>
          <w:rFonts w:ascii="MS Gothic" w:eastAsia="MS Gothic" w:hAnsi="MS Gothic" w:cs="MS Gothic" w:hint="eastAsia"/>
        </w:rPr>
        <w:t>通達心</w:t>
      </w:r>
      <w:r>
        <w:t xml:space="preserve"> [tsūdatsu shin] /penetrating mind/</w:t>
      </w:r>
    </w:p>
    <w:p w:rsidR="00A618CE" w:rsidRDefault="00A618CE" w:rsidP="00A618CE">
      <w:r>
        <w:rPr>
          <w:rFonts w:ascii="MS Gothic" w:eastAsia="MS Gothic" w:hAnsi="MS Gothic" w:cs="MS Gothic" w:hint="eastAsia"/>
        </w:rPr>
        <w:t>通達法界</w:t>
      </w:r>
      <w:r>
        <w:t xml:space="preserve"> [tsūdatsu hokkai] /apprehend the realm of reality/</w:t>
      </w:r>
    </w:p>
    <w:p w:rsidR="00A618CE" w:rsidRDefault="00A618CE" w:rsidP="00A618CE">
      <w:r>
        <w:rPr>
          <w:rFonts w:ascii="MS Gothic" w:eastAsia="MS Gothic" w:hAnsi="MS Gothic" w:cs="MS Gothic" w:hint="eastAsia"/>
        </w:rPr>
        <w:t>通達眞如</w:t>
      </w:r>
      <w:r>
        <w:t xml:space="preserve"> [tsūdatsu shinnyo] /to understand thusness/</w:t>
      </w:r>
    </w:p>
    <w:p w:rsidR="00A618CE" w:rsidRDefault="00A618CE" w:rsidP="00A618CE">
      <w:r>
        <w:rPr>
          <w:rFonts w:ascii="MS Gothic" w:eastAsia="MS Gothic" w:hAnsi="MS Gothic" w:cs="MS Gothic" w:hint="eastAsia"/>
        </w:rPr>
        <w:t>通達眞如所緣緣</w:t>
      </w:r>
      <w:r>
        <w:t xml:space="preserve"> [tsūdatsu shinnyo shoen en] /to realize causation taking thusness as its referent/</w:t>
      </w:r>
    </w:p>
    <w:p w:rsidR="00A618CE" w:rsidRDefault="00A618CE" w:rsidP="00A618CE">
      <w:r>
        <w:rPr>
          <w:rFonts w:ascii="MS Gothic" w:eastAsia="MS Gothic" w:hAnsi="MS Gothic" w:cs="MS Gothic" w:hint="eastAsia"/>
        </w:rPr>
        <w:t>通釋</w:t>
      </w:r>
      <w:r>
        <w:t xml:space="preserve"> [tsūshaku] /omission/</w:t>
      </w:r>
    </w:p>
    <w:p w:rsidR="00A618CE" w:rsidRDefault="00A618CE" w:rsidP="00A618CE">
      <w:r>
        <w:rPr>
          <w:rFonts w:ascii="MS Gothic" w:eastAsia="MS Gothic" w:hAnsi="MS Gothic" w:cs="MS Gothic" w:hint="eastAsia"/>
        </w:rPr>
        <w:t>通門</w:t>
      </w:r>
      <w:r>
        <w:t xml:space="preserve"> [tsūmon] /shared approach/</w:t>
      </w:r>
    </w:p>
    <w:p w:rsidR="00A618CE" w:rsidRDefault="00A618CE" w:rsidP="00A618CE">
      <w:r>
        <w:rPr>
          <w:rFonts w:ascii="MS Gothic" w:eastAsia="MS Gothic" w:hAnsi="MS Gothic" w:cs="MS Gothic" w:hint="eastAsia"/>
        </w:rPr>
        <w:t>通障</w:t>
      </w:r>
      <w:r>
        <w:t xml:space="preserve"> [tsūshō] /pervasive hindrances/</w:t>
      </w:r>
    </w:p>
    <w:p w:rsidR="00A618CE" w:rsidRDefault="00A618CE" w:rsidP="00A618CE">
      <w:r>
        <w:rPr>
          <w:rFonts w:ascii="MS Gothic" w:eastAsia="MS Gothic" w:hAnsi="MS Gothic" w:cs="MS Gothic" w:hint="eastAsia"/>
        </w:rPr>
        <w:t>通難</w:t>
      </w:r>
      <w:r>
        <w:t xml:space="preserve"> [tsūnan] /to resolve objections/</w:t>
      </w:r>
    </w:p>
    <w:p w:rsidR="00A618CE" w:rsidRDefault="00A618CE" w:rsidP="00A618CE">
      <w:r>
        <w:rPr>
          <w:rFonts w:ascii="MS Gothic" w:eastAsia="MS Gothic" w:hAnsi="MS Gothic" w:cs="MS Gothic" w:hint="eastAsia"/>
        </w:rPr>
        <w:t>逝</w:t>
      </w:r>
      <w:r>
        <w:t xml:space="preserve"> [sei] /to depart/</w:t>
      </w:r>
    </w:p>
    <w:p w:rsidR="00A618CE" w:rsidRDefault="00A618CE" w:rsidP="00A618CE">
      <w:r>
        <w:rPr>
          <w:rFonts w:ascii="MS Gothic" w:eastAsia="MS Gothic" w:hAnsi="MS Gothic" w:cs="MS Gothic" w:hint="eastAsia"/>
        </w:rPr>
        <w:t>逝世</w:t>
      </w:r>
      <w:r>
        <w:t xml:space="preserve"> [seise] /to pass away from this world/</w:t>
      </w:r>
    </w:p>
    <w:p w:rsidR="00A618CE" w:rsidRDefault="00A618CE" w:rsidP="00A618CE">
      <w:r>
        <w:rPr>
          <w:rFonts w:ascii="MS Gothic" w:eastAsia="MS Gothic" w:hAnsi="MS Gothic" w:cs="MS Gothic" w:hint="eastAsia"/>
        </w:rPr>
        <w:t>逝多</w:t>
      </w:r>
      <w:r>
        <w:t xml:space="preserve"> [seita] /Jeta/</w:t>
      </w:r>
    </w:p>
    <w:p w:rsidR="00A618CE" w:rsidRDefault="00A618CE" w:rsidP="00A618CE">
      <w:r>
        <w:rPr>
          <w:rFonts w:ascii="MS Gothic" w:eastAsia="MS Gothic" w:hAnsi="MS Gothic" w:cs="MS Gothic" w:hint="eastAsia"/>
        </w:rPr>
        <w:t>逝多林</w:t>
      </w:r>
      <w:r>
        <w:t xml:space="preserve"> [Seitarin] /Jetavana/</w:t>
      </w:r>
    </w:p>
    <w:p w:rsidR="00A618CE" w:rsidRDefault="00A618CE" w:rsidP="00A618CE">
      <w:r>
        <w:rPr>
          <w:rFonts w:ascii="MS Gothic" w:eastAsia="MS Gothic" w:hAnsi="MS Gothic" w:cs="MS Gothic" w:hint="eastAsia"/>
        </w:rPr>
        <w:t>逝多苑</w:t>
      </w:r>
      <w:r>
        <w:t xml:space="preserve"> [Seitaen] /Jetavana/</w:t>
      </w:r>
    </w:p>
    <w:p w:rsidR="00A618CE" w:rsidRDefault="00A618CE" w:rsidP="00A618CE">
      <w:r>
        <w:rPr>
          <w:rFonts w:ascii="MS Gothic" w:eastAsia="MS Gothic" w:hAnsi="MS Gothic" w:cs="MS Gothic" w:hint="eastAsia"/>
        </w:rPr>
        <w:t>逝宮</w:t>
      </w:r>
      <w:r>
        <w:t xml:space="preserve"> [seigū] /transient mansions/</w:t>
      </w:r>
    </w:p>
    <w:p w:rsidR="00A618CE" w:rsidRDefault="00A618CE" w:rsidP="00A618CE">
      <w:r>
        <w:rPr>
          <w:rFonts w:ascii="MS Gothic" w:eastAsia="MS Gothic" w:hAnsi="MS Gothic" w:cs="MS Gothic" w:hint="eastAsia"/>
        </w:rPr>
        <w:t>逝心</w:t>
      </w:r>
      <w:r>
        <w:t xml:space="preserve"> [seishin] /(Skt. brāhmaṇa)/</w:t>
      </w:r>
    </w:p>
    <w:p w:rsidR="00A618CE" w:rsidRDefault="00A618CE" w:rsidP="00A618CE">
      <w:r>
        <w:rPr>
          <w:rFonts w:ascii="MS Gothic" w:eastAsia="MS Gothic" w:hAnsi="MS Gothic" w:cs="MS Gothic" w:hint="eastAsia"/>
        </w:rPr>
        <w:t>逝瑟吒</w:t>
      </w:r>
      <w:r>
        <w:t xml:space="preserve"> [Seishita] /Jyaiṣṭha/</w:t>
      </w:r>
    </w:p>
    <w:p w:rsidR="00A618CE" w:rsidRDefault="00A618CE" w:rsidP="00A618CE">
      <w:r>
        <w:rPr>
          <w:rFonts w:ascii="MS Gothic" w:eastAsia="MS Gothic" w:hAnsi="MS Gothic" w:cs="MS Gothic" w:hint="eastAsia"/>
        </w:rPr>
        <w:t>速</w:t>
      </w:r>
      <w:r>
        <w:t xml:space="preserve"> [soku] /rapidly/</w:t>
      </w:r>
    </w:p>
    <w:p w:rsidR="00A618CE" w:rsidRDefault="00A618CE" w:rsidP="00A618CE">
      <w:r>
        <w:rPr>
          <w:rFonts w:ascii="MS Gothic" w:eastAsia="MS Gothic" w:hAnsi="MS Gothic" w:cs="MS Gothic" w:hint="eastAsia"/>
        </w:rPr>
        <w:t>速入</w:t>
      </w:r>
      <w:r>
        <w:t xml:space="preserve"> [sokunyū] /quickly realize/</w:t>
      </w:r>
    </w:p>
    <w:p w:rsidR="00A618CE" w:rsidRDefault="00A618CE" w:rsidP="00A618CE">
      <w:r>
        <w:rPr>
          <w:rFonts w:ascii="MS Gothic" w:eastAsia="MS Gothic" w:hAnsi="MS Gothic" w:cs="MS Gothic" w:hint="eastAsia"/>
        </w:rPr>
        <w:t>速圓滿</w:t>
      </w:r>
      <w:r>
        <w:t xml:space="preserve"> [soku enman] /rapidly consummates/</w:t>
      </w:r>
    </w:p>
    <w:p w:rsidR="00A618CE" w:rsidRDefault="00A618CE" w:rsidP="00A618CE">
      <w:r>
        <w:rPr>
          <w:rFonts w:ascii="MS Gothic" w:eastAsia="MS Gothic" w:hAnsi="MS Gothic" w:cs="MS Gothic" w:hint="eastAsia"/>
        </w:rPr>
        <w:t>速得</w:t>
      </w:r>
      <w:r>
        <w:t xml:space="preserve"> [sokudoku] /speedily obtain/</w:t>
      </w:r>
    </w:p>
    <w:p w:rsidR="00A618CE" w:rsidRDefault="00A618CE" w:rsidP="00A618CE">
      <w:r>
        <w:rPr>
          <w:rFonts w:ascii="MS Gothic" w:eastAsia="MS Gothic" w:hAnsi="MS Gothic" w:cs="MS Gothic" w:hint="eastAsia"/>
        </w:rPr>
        <w:t>速得成立</w:t>
      </w:r>
      <w:r>
        <w:t xml:space="preserve"> [sokudoku jōryū] /quickly attains fruition/</w:t>
      </w:r>
    </w:p>
    <w:p w:rsidR="00A618CE" w:rsidRDefault="00A618CE" w:rsidP="00A618CE">
      <w:r>
        <w:rPr>
          <w:rFonts w:ascii="MS Gothic" w:eastAsia="MS Gothic" w:hAnsi="MS Gothic" w:cs="MS Gothic" w:hint="eastAsia"/>
        </w:rPr>
        <w:lastRenderedPageBreak/>
        <w:t>速成</w:t>
      </w:r>
      <w:r>
        <w:t xml:space="preserve"> [sokujō] /accomplish rapidly/</w:t>
      </w:r>
    </w:p>
    <w:p w:rsidR="00A618CE" w:rsidRDefault="00A618CE" w:rsidP="00A618CE">
      <w:r>
        <w:rPr>
          <w:rFonts w:ascii="MS Gothic" w:eastAsia="MS Gothic" w:hAnsi="MS Gothic" w:cs="MS Gothic" w:hint="eastAsia"/>
        </w:rPr>
        <w:t>速滅沒</w:t>
      </w:r>
      <w:r>
        <w:t xml:space="preserve"> [soku metsumotsu] /quickly disappear/</w:t>
      </w:r>
    </w:p>
    <w:p w:rsidR="00A618CE" w:rsidRDefault="00A618CE" w:rsidP="00A618CE">
      <w:r>
        <w:rPr>
          <w:rFonts w:ascii="MS Gothic" w:eastAsia="MS Gothic" w:hAnsi="MS Gothic" w:cs="MS Gothic" w:hint="eastAsia"/>
        </w:rPr>
        <w:t>速疾</w:t>
      </w:r>
      <w:r>
        <w:t xml:space="preserve"> [sokushitsu] /alacrity/</w:t>
      </w:r>
    </w:p>
    <w:p w:rsidR="00A618CE" w:rsidRDefault="00A618CE" w:rsidP="00A618CE">
      <w:r>
        <w:rPr>
          <w:rFonts w:ascii="MS Gothic" w:eastAsia="MS Gothic" w:hAnsi="MS Gothic" w:cs="MS Gothic" w:hint="eastAsia"/>
        </w:rPr>
        <w:t>速疾圓證</w:t>
      </w:r>
      <w:r>
        <w:t xml:space="preserve"> [sokushitsu enshō] /rapidly and completely realize/</w:t>
      </w:r>
    </w:p>
    <w:p w:rsidR="00A618CE" w:rsidRDefault="00A618CE" w:rsidP="00A618CE">
      <w:r>
        <w:rPr>
          <w:rFonts w:ascii="MS Gothic" w:eastAsia="MS Gothic" w:hAnsi="MS Gothic" w:cs="MS Gothic" w:hint="eastAsia"/>
        </w:rPr>
        <w:t>速疾立驗魔醯首羅天</w:t>
      </w:r>
      <w:r>
        <w:rPr>
          <w:rFonts w:ascii="Malgun Gothic" w:eastAsia="Malgun Gothic" w:hAnsi="Malgun Gothic" w:cs="Malgun Gothic" w:hint="eastAsia"/>
        </w:rPr>
        <w:t>說阿尾奢法</w:t>
      </w:r>
      <w:r>
        <w:t xml:space="preserve"> [Sokushitsu ryū ken Makeshuraten setsu abisha hō] /A Rapidly Established Effect: the Abhicāra Method Explained by Maheśvāra/</w:t>
      </w:r>
    </w:p>
    <w:p w:rsidR="00A618CE" w:rsidRDefault="00A618CE" w:rsidP="00A618CE">
      <w:r>
        <w:rPr>
          <w:rFonts w:ascii="MS Gothic" w:eastAsia="MS Gothic" w:hAnsi="MS Gothic" w:cs="MS Gothic" w:hint="eastAsia"/>
        </w:rPr>
        <w:t>速疾能辦</w:t>
      </w:r>
      <w:r>
        <w:t xml:space="preserve"> [sokushitsu nōhan] /quickly accomplishes/</w:t>
      </w:r>
    </w:p>
    <w:p w:rsidR="00A618CE" w:rsidRDefault="00A618CE" w:rsidP="00A618CE">
      <w:r>
        <w:rPr>
          <w:rFonts w:ascii="MS Gothic" w:eastAsia="MS Gothic" w:hAnsi="MS Gothic" w:cs="MS Gothic" w:hint="eastAsia"/>
        </w:rPr>
        <w:t>速疾趣證</w:t>
      </w:r>
      <w:r>
        <w:t xml:space="preserve"> [sokushitsu shushō] /rapidly advances to realization/</w:t>
      </w:r>
    </w:p>
    <w:p w:rsidR="00A618CE" w:rsidRDefault="00A618CE" w:rsidP="00A618CE">
      <w:r>
        <w:rPr>
          <w:rFonts w:ascii="MS Gothic" w:eastAsia="MS Gothic" w:hAnsi="MS Gothic" w:cs="MS Gothic" w:hint="eastAsia"/>
        </w:rPr>
        <w:t>速疾轉</w:t>
      </w:r>
      <w:r>
        <w:t xml:space="preserve"> [sokushitsu ten] /quickly manifest (change, alter)/</w:t>
      </w:r>
    </w:p>
    <w:p w:rsidR="00A618CE" w:rsidRDefault="00A618CE" w:rsidP="00A618CE">
      <w:r>
        <w:rPr>
          <w:rFonts w:ascii="MS Gothic" w:eastAsia="MS Gothic" w:hAnsi="MS Gothic" w:cs="MS Gothic" w:hint="eastAsia"/>
        </w:rPr>
        <w:t>速疾轉變</w:t>
      </w:r>
      <w:r>
        <w:t xml:space="preserve"> [sokushitsu tenpen] /quickly change/</w:t>
      </w:r>
    </w:p>
    <w:p w:rsidR="00A618CE" w:rsidRDefault="00A618CE" w:rsidP="00A618CE">
      <w:r>
        <w:rPr>
          <w:rFonts w:ascii="MS Gothic" w:eastAsia="MS Gothic" w:hAnsi="MS Gothic" w:cs="MS Gothic" w:hint="eastAsia"/>
        </w:rPr>
        <w:t>速疾鬼</w:t>
      </w:r>
      <w:r>
        <w:t xml:space="preserve"> [sokushitsu ki] /hurrying demons/</w:t>
      </w:r>
    </w:p>
    <w:p w:rsidR="00A618CE" w:rsidRDefault="00A618CE" w:rsidP="00A618CE">
      <w:r>
        <w:rPr>
          <w:rFonts w:ascii="MS Gothic" w:eastAsia="MS Gothic" w:hAnsi="MS Gothic" w:cs="MS Gothic" w:hint="eastAsia"/>
        </w:rPr>
        <w:t>速證</w:t>
      </w:r>
      <w:r>
        <w:t xml:space="preserve"> [sokushō] /to quickly realize/</w:t>
      </w:r>
    </w:p>
    <w:p w:rsidR="00A618CE" w:rsidRDefault="00A618CE" w:rsidP="00A618CE">
      <w:r>
        <w:rPr>
          <w:rFonts w:ascii="MS Gothic" w:eastAsia="MS Gothic" w:hAnsi="MS Gothic" w:cs="MS Gothic" w:hint="eastAsia"/>
        </w:rPr>
        <w:t>速證圓滿</w:t>
      </w:r>
      <w:r>
        <w:t xml:space="preserve"> [sokushō enman] /quickly witness completion/</w:t>
      </w:r>
    </w:p>
    <w:p w:rsidR="00A618CE" w:rsidRDefault="00A618CE" w:rsidP="00A618CE">
      <w:r>
        <w:rPr>
          <w:rFonts w:ascii="MS Gothic" w:eastAsia="MS Gothic" w:hAnsi="MS Gothic" w:cs="MS Gothic" w:hint="eastAsia"/>
        </w:rPr>
        <w:t>速證無上正等菩提</w:t>
      </w:r>
      <w:r>
        <w:t xml:space="preserve"> [sokushō mujō shōtō bodai] /quickly realizes unsurpassed perfect enlightenment/</w:t>
      </w:r>
    </w:p>
    <w:p w:rsidR="00A618CE" w:rsidRDefault="00A618CE" w:rsidP="00A618CE">
      <w:r>
        <w:rPr>
          <w:rFonts w:ascii="MS Gothic" w:eastAsia="MS Gothic" w:hAnsi="MS Gothic" w:cs="MS Gothic" w:hint="eastAsia"/>
        </w:rPr>
        <w:t>速證通慧</w:t>
      </w:r>
      <w:r>
        <w:t xml:space="preserve"> [sokushō tsūe] /quickly attain penetrating wisdom/</w:t>
      </w:r>
    </w:p>
    <w:p w:rsidR="00A618CE" w:rsidRDefault="00A618CE" w:rsidP="00A618CE">
      <w:r>
        <w:rPr>
          <w:rFonts w:ascii="MS Gothic" w:eastAsia="MS Gothic" w:hAnsi="MS Gothic" w:cs="MS Gothic" w:hint="eastAsia"/>
        </w:rPr>
        <w:t>速通</w:t>
      </w:r>
      <w:r>
        <w:t xml:space="preserve"> [sokutsū] /sharp spiritual faculties/</w:t>
      </w:r>
    </w:p>
    <w:p w:rsidR="00A618CE" w:rsidRDefault="00A618CE" w:rsidP="00A618CE">
      <w:r>
        <w:rPr>
          <w:rFonts w:ascii="MS Gothic" w:eastAsia="MS Gothic" w:hAnsi="MS Gothic" w:cs="MS Gothic" w:hint="eastAsia"/>
        </w:rPr>
        <w:t>速香</w:t>
      </w:r>
      <w:r>
        <w:t xml:space="preserve"> [sukō] /fast-burning incense/</w:t>
      </w:r>
    </w:p>
    <w:p w:rsidR="00A618CE" w:rsidRDefault="00A618CE" w:rsidP="00A618CE">
      <w:r>
        <w:rPr>
          <w:rFonts w:ascii="MS Gothic" w:eastAsia="MS Gothic" w:hAnsi="MS Gothic" w:cs="MS Gothic" w:hint="eastAsia"/>
        </w:rPr>
        <w:t>造</w:t>
      </w:r>
      <w:r>
        <w:t xml:space="preserve"> [zō] /make/</w:t>
      </w:r>
    </w:p>
    <w:p w:rsidR="00A618CE" w:rsidRDefault="00A618CE" w:rsidP="00A618CE">
      <w:r>
        <w:rPr>
          <w:rFonts w:ascii="MS Gothic" w:eastAsia="MS Gothic" w:hAnsi="MS Gothic" w:cs="MS Gothic" w:hint="eastAsia"/>
        </w:rPr>
        <w:t>造佛工</w:t>
      </w:r>
      <w:r>
        <w:t xml:space="preserve"> [zōbutsu ku] /buddha image maker/</w:t>
      </w:r>
    </w:p>
    <w:p w:rsidR="00A618CE" w:rsidRDefault="00A618CE" w:rsidP="00A618CE">
      <w:r>
        <w:rPr>
          <w:rFonts w:ascii="MS Gothic" w:eastAsia="MS Gothic" w:hAnsi="MS Gothic" w:cs="MS Gothic" w:hint="eastAsia"/>
        </w:rPr>
        <w:t>造佛師</w:t>
      </w:r>
      <w:r>
        <w:t xml:space="preserve"> [zōbutsu shi] /buddha image maker/</w:t>
      </w:r>
    </w:p>
    <w:p w:rsidR="00A618CE" w:rsidRDefault="00A618CE" w:rsidP="00A618CE">
      <w:r>
        <w:rPr>
          <w:rFonts w:ascii="MS Gothic" w:eastAsia="MS Gothic" w:hAnsi="MS Gothic" w:cs="MS Gothic" w:hint="eastAsia"/>
        </w:rPr>
        <w:t>造作</w:t>
      </w:r>
      <w:r>
        <w:t xml:space="preserve"> [zōsa] /to make/</w:t>
      </w:r>
    </w:p>
    <w:p w:rsidR="00A618CE" w:rsidRDefault="00A618CE" w:rsidP="00A618CE">
      <w:r>
        <w:rPr>
          <w:rFonts w:ascii="MS Gothic" w:eastAsia="MS Gothic" w:hAnsi="MS Gothic" w:cs="MS Gothic" w:hint="eastAsia"/>
        </w:rPr>
        <w:t>造修</w:t>
      </w:r>
      <w:r>
        <w:t xml:space="preserve"> [zōshu] /to undertake/</w:t>
      </w:r>
    </w:p>
    <w:p w:rsidR="00A618CE" w:rsidRDefault="00A618CE" w:rsidP="00A618CE">
      <w:r>
        <w:rPr>
          <w:rFonts w:ascii="MS Gothic" w:eastAsia="MS Gothic" w:hAnsi="MS Gothic" w:cs="MS Gothic" w:hint="eastAsia"/>
        </w:rPr>
        <w:t>造像</w:t>
      </w:r>
      <w:r>
        <w:t xml:space="preserve"> [zōzō] /making images/</w:t>
      </w:r>
    </w:p>
    <w:p w:rsidR="00A618CE" w:rsidRDefault="00A618CE" w:rsidP="00A618CE">
      <w:r>
        <w:rPr>
          <w:rFonts w:ascii="MS Gothic" w:eastAsia="MS Gothic" w:hAnsi="MS Gothic" w:cs="MS Gothic" w:hint="eastAsia"/>
        </w:rPr>
        <w:t>造像碑</w:t>
      </w:r>
      <w:r>
        <w:t xml:space="preserve"> [zōzōhi] /stele carved with images and text/</w:t>
      </w:r>
    </w:p>
    <w:p w:rsidR="00A618CE" w:rsidRDefault="00A618CE" w:rsidP="00A618CE">
      <w:r>
        <w:rPr>
          <w:rFonts w:ascii="MS Gothic" w:eastAsia="MS Gothic" w:hAnsi="MS Gothic" w:cs="MS Gothic" w:hint="eastAsia"/>
        </w:rPr>
        <w:t>造像量度經</w:t>
      </w:r>
      <w:r>
        <w:t xml:space="preserve"> [Zōzō ryō do kyō] /Utterances on Image-making and Iconometry/</w:t>
      </w:r>
    </w:p>
    <w:p w:rsidR="00A618CE" w:rsidRDefault="00A618CE" w:rsidP="00A618CE">
      <w:r>
        <w:rPr>
          <w:rFonts w:ascii="MS Gothic" w:eastAsia="MS Gothic" w:hAnsi="MS Gothic" w:cs="MS Gothic" w:hint="eastAsia"/>
        </w:rPr>
        <w:t>造化</w:t>
      </w:r>
      <w:r>
        <w:t xml:space="preserve"> [zōke] /create/</w:t>
      </w:r>
    </w:p>
    <w:p w:rsidR="00A618CE" w:rsidRDefault="00A618CE" w:rsidP="00A618CE">
      <w:r>
        <w:rPr>
          <w:rFonts w:ascii="MS Gothic" w:eastAsia="MS Gothic" w:hAnsi="MS Gothic" w:cs="MS Gothic" w:hint="eastAsia"/>
        </w:rPr>
        <w:t>造善業</w:t>
      </w:r>
      <w:r>
        <w:t xml:space="preserve"> [zō zengō] /to do good activities/</w:t>
      </w:r>
    </w:p>
    <w:p w:rsidR="00A618CE" w:rsidRDefault="00A618CE" w:rsidP="00A618CE">
      <w:r>
        <w:rPr>
          <w:rFonts w:ascii="MS Gothic" w:eastAsia="MS Gothic" w:hAnsi="MS Gothic" w:cs="MS Gothic" w:hint="eastAsia"/>
        </w:rPr>
        <w:t>造寺</w:t>
      </w:r>
      <w:r>
        <w:t xml:space="preserve"> [zōji] /temple building/</w:t>
      </w:r>
    </w:p>
    <w:p w:rsidR="00A618CE" w:rsidRDefault="00A618CE" w:rsidP="00A618CE">
      <w:r>
        <w:rPr>
          <w:rFonts w:ascii="MS Gothic" w:eastAsia="MS Gothic" w:hAnsi="MS Gothic" w:cs="MS Gothic" w:hint="eastAsia"/>
        </w:rPr>
        <w:t>造惡</w:t>
      </w:r>
      <w:r>
        <w:t xml:space="preserve"> [zō aku] /wrongdoing/</w:t>
      </w:r>
    </w:p>
    <w:p w:rsidR="00A618CE" w:rsidRDefault="00A618CE" w:rsidP="00A618CE">
      <w:r>
        <w:rPr>
          <w:rFonts w:ascii="MS Gothic" w:eastAsia="MS Gothic" w:hAnsi="MS Gothic" w:cs="MS Gothic" w:hint="eastAsia"/>
        </w:rPr>
        <w:lastRenderedPageBreak/>
        <w:t>造書天</w:t>
      </w:r>
      <w:r>
        <w:t xml:space="preserve"> [Zōsho Ten] /god of writing/</w:t>
      </w:r>
    </w:p>
    <w:p w:rsidR="00A618CE" w:rsidRDefault="00A618CE" w:rsidP="00A618CE">
      <w:r>
        <w:rPr>
          <w:rFonts w:ascii="MS Gothic" w:eastAsia="MS Gothic" w:hAnsi="MS Gothic" w:cs="MS Gothic" w:hint="eastAsia"/>
        </w:rPr>
        <w:t>造業</w:t>
      </w:r>
      <w:r>
        <w:t xml:space="preserve"> [zōgō] /to perform actions/</w:t>
      </w:r>
    </w:p>
    <w:p w:rsidR="00A618CE" w:rsidRDefault="00A618CE" w:rsidP="00A618CE">
      <w:r>
        <w:rPr>
          <w:rFonts w:ascii="MS Gothic" w:eastAsia="MS Gothic" w:hAnsi="MS Gothic" w:cs="MS Gothic" w:hint="eastAsia"/>
        </w:rPr>
        <w:t>造無間</w:t>
      </w:r>
      <w:r>
        <w:t xml:space="preserve"> [zō mugen] /works unremittingly/</w:t>
      </w:r>
    </w:p>
    <w:p w:rsidR="00A618CE" w:rsidRDefault="00A618CE" w:rsidP="00A618CE">
      <w:r>
        <w:rPr>
          <w:rFonts w:ascii="MS Gothic" w:eastAsia="MS Gothic" w:hAnsi="MS Gothic" w:cs="MS Gothic" w:hint="eastAsia"/>
        </w:rPr>
        <w:t>造無間業</w:t>
      </w:r>
      <w:r>
        <w:t xml:space="preserve"> [zō mugen gō] /creates unremitting activity (karma)/</w:t>
      </w:r>
    </w:p>
    <w:p w:rsidR="00A618CE" w:rsidRDefault="00A618CE" w:rsidP="00A618CE">
      <w:r>
        <w:rPr>
          <w:rFonts w:ascii="MS Gothic" w:eastAsia="MS Gothic" w:hAnsi="MS Gothic" w:cs="MS Gothic" w:hint="eastAsia"/>
        </w:rPr>
        <w:t>造立</w:t>
      </w:r>
      <w:r>
        <w:t xml:space="preserve"> [zōryū] /to produce/</w:t>
      </w:r>
    </w:p>
    <w:p w:rsidR="00A618CE" w:rsidRDefault="00A618CE" w:rsidP="00A618CE">
      <w:r>
        <w:rPr>
          <w:rFonts w:ascii="MS Gothic" w:eastAsia="MS Gothic" w:hAnsi="MS Gothic" w:cs="MS Gothic" w:hint="eastAsia"/>
        </w:rPr>
        <w:t>造色</w:t>
      </w:r>
      <w:r>
        <w:t xml:space="preserve"> [zōshiki] /created matter/</w:t>
      </w:r>
    </w:p>
    <w:p w:rsidR="00A618CE" w:rsidRDefault="00A618CE" w:rsidP="00A618CE">
      <w:r>
        <w:rPr>
          <w:rFonts w:ascii="MS Gothic" w:eastAsia="MS Gothic" w:hAnsi="MS Gothic" w:cs="MS Gothic" w:hint="eastAsia"/>
        </w:rPr>
        <w:t>造色種子</w:t>
      </w:r>
      <w:r>
        <w:t xml:space="preserve"> [zōshiki shuji] /seeds [that aid in] the production of form/</w:t>
      </w:r>
    </w:p>
    <w:p w:rsidR="00A618CE" w:rsidRDefault="00A618CE" w:rsidP="00A618CE">
      <w:r>
        <w:rPr>
          <w:rFonts w:ascii="MS Gothic" w:eastAsia="MS Gothic" w:hAnsi="MS Gothic" w:cs="MS Gothic" w:hint="eastAsia"/>
        </w:rPr>
        <w:t>造花</w:t>
      </w:r>
      <w:r>
        <w:t xml:space="preserve"> [tsukuribana] /make paper flowers/</w:t>
      </w:r>
    </w:p>
    <w:p w:rsidR="00A618CE" w:rsidRDefault="00A618CE" w:rsidP="00A618CE">
      <w:r>
        <w:rPr>
          <w:rFonts w:ascii="MS Gothic" w:eastAsia="MS Gothic" w:hAnsi="MS Gothic" w:cs="MS Gothic" w:hint="eastAsia"/>
        </w:rPr>
        <w:t>造行</w:t>
      </w:r>
      <w:r>
        <w:t xml:space="preserve"> [zōgyō] /conduct/</w:t>
      </w:r>
    </w:p>
    <w:p w:rsidR="00A618CE" w:rsidRDefault="00A618CE" w:rsidP="00A618CE">
      <w:r>
        <w:rPr>
          <w:rFonts w:ascii="MS Gothic" w:eastAsia="MS Gothic" w:hAnsi="MS Gothic" w:cs="MS Gothic" w:hint="eastAsia"/>
        </w:rPr>
        <w:t>造詣</w:t>
      </w:r>
      <w:r>
        <w:t xml:space="preserve"> [zōkei] /to pay a visit/</w:t>
      </w:r>
    </w:p>
    <w:p w:rsidR="00A618CE" w:rsidRDefault="00A618CE" w:rsidP="00A618CE">
      <w:r>
        <w:rPr>
          <w:rFonts w:ascii="MS Gothic" w:eastAsia="MS Gothic" w:hAnsi="MS Gothic" w:cs="MS Gothic" w:hint="eastAsia"/>
        </w:rPr>
        <w:t>造論</w:t>
      </w:r>
      <w:r>
        <w:t xml:space="preserve"> [zōron] /to compose a treatise/</w:t>
      </w:r>
    </w:p>
    <w:p w:rsidR="00A618CE" w:rsidRDefault="00A618CE" w:rsidP="00A618CE">
      <w:r>
        <w:rPr>
          <w:rFonts w:ascii="MS Gothic" w:eastAsia="MS Gothic" w:hAnsi="MS Gothic" w:cs="MS Gothic" w:hint="eastAsia"/>
        </w:rPr>
        <w:t>造逆</w:t>
      </w:r>
      <w:r>
        <w:t xml:space="preserve"> [zō gyaku] /to commit a heinous act/</w:t>
      </w:r>
    </w:p>
    <w:p w:rsidR="00A618CE" w:rsidRDefault="00A618CE" w:rsidP="00A618CE">
      <w:r>
        <w:rPr>
          <w:rFonts w:ascii="MS Gothic" w:eastAsia="MS Gothic" w:hAnsi="MS Gothic" w:cs="MS Gothic" w:hint="eastAsia"/>
        </w:rPr>
        <w:t>造逆罪</w:t>
      </w:r>
      <w:r>
        <w:t xml:space="preserve"> [zō gyakuzai] /to commit a heinous act/</w:t>
      </w:r>
    </w:p>
    <w:p w:rsidR="00A618CE" w:rsidRDefault="00A618CE" w:rsidP="00A618CE">
      <w:r>
        <w:rPr>
          <w:rFonts w:ascii="MS Gothic" w:eastAsia="MS Gothic" w:hAnsi="MS Gothic" w:cs="MS Gothic" w:hint="eastAsia"/>
        </w:rPr>
        <w:t>連</w:t>
      </w:r>
      <w:r>
        <w:t xml:space="preserve"> [ren] /link/</w:t>
      </w:r>
    </w:p>
    <w:p w:rsidR="00A618CE" w:rsidRDefault="00A618CE" w:rsidP="00A618CE">
      <w:r>
        <w:rPr>
          <w:rFonts w:ascii="MS Gothic" w:eastAsia="MS Gothic" w:hAnsi="MS Gothic" w:cs="MS Gothic" w:hint="eastAsia"/>
        </w:rPr>
        <w:t>連合</w:t>
      </w:r>
      <w:r>
        <w:t xml:space="preserve"> [rengō] /to combine/</w:t>
      </w:r>
    </w:p>
    <w:p w:rsidR="00A618CE" w:rsidRDefault="00A618CE" w:rsidP="00A618CE">
      <w:r>
        <w:rPr>
          <w:rFonts w:ascii="MS Gothic" w:eastAsia="MS Gothic" w:hAnsi="MS Gothic" w:cs="MS Gothic" w:hint="eastAsia"/>
        </w:rPr>
        <w:t>連床</w:t>
      </w:r>
      <w:r>
        <w:t xml:space="preserve"> [renshō] /linked benches/</w:t>
      </w:r>
    </w:p>
    <w:p w:rsidR="00A618CE" w:rsidRDefault="00A618CE" w:rsidP="00A618CE">
      <w:r>
        <w:rPr>
          <w:rFonts w:ascii="MS Gothic" w:eastAsia="MS Gothic" w:hAnsi="MS Gothic" w:cs="MS Gothic" w:hint="eastAsia"/>
        </w:rPr>
        <w:t>連河</w:t>
      </w:r>
      <w:r>
        <w:t xml:space="preserve"> [Renka] /Nairañjanā River/</w:t>
      </w:r>
    </w:p>
    <w:p w:rsidR="00A618CE" w:rsidRDefault="00A618CE" w:rsidP="00A618CE">
      <w:r>
        <w:rPr>
          <w:rFonts w:ascii="MS Gothic" w:eastAsia="MS Gothic" w:hAnsi="MS Gothic" w:cs="MS Gothic" w:hint="eastAsia"/>
        </w:rPr>
        <w:t>連牀</w:t>
      </w:r>
      <w:r>
        <w:t xml:space="preserve"> [renshō] /linked benches/</w:t>
      </w:r>
    </w:p>
    <w:p w:rsidR="00A618CE" w:rsidRDefault="00A618CE" w:rsidP="00A618CE">
      <w:r>
        <w:rPr>
          <w:rFonts w:ascii="MS Gothic" w:eastAsia="MS Gothic" w:hAnsi="MS Gothic" w:cs="MS Gothic" w:hint="eastAsia"/>
        </w:rPr>
        <w:t>連綿</w:t>
      </w:r>
      <w:r>
        <w:t xml:space="preserve"> [renmen] /to bind on/</w:t>
      </w:r>
    </w:p>
    <w:p w:rsidR="00A618CE" w:rsidRDefault="00A618CE" w:rsidP="00A618CE">
      <w:r>
        <w:rPr>
          <w:rFonts w:ascii="MS Gothic" w:eastAsia="MS Gothic" w:hAnsi="MS Gothic" w:cs="MS Gothic" w:hint="eastAsia"/>
        </w:rPr>
        <w:t>連續</w:t>
      </w:r>
      <w:r>
        <w:t xml:space="preserve"> [renzoku] /to continue/</w:t>
      </w:r>
    </w:p>
    <w:p w:rsidR="00A618CE" w:rsidRDefault="00A618CE" w:rsidP="00A618CE">
      <w:r>
        <w:rPr>
          <w:rFonts w:ascii="MS Gothic" w:eastAsia="MS Gothic" w:hAnsi="MS Gothic" w:cs="MS Gothic" w:hint="eastAsia"/>
        </w:rPr>
        <w:t>逮</w:t>
      </w:r>
      <w:r>
        <w:t xml:space="preserve"> [tai] /to reach/</w:t>
      </w:r>
    </w:p>
    <w:p w:rsidR="00A618CE" w:rsidRDefault="00A618CE" w:rsidP="00A618CE">
      <w:r>
        <w:rPr>
          <w:rFonts w:ascii="MS Gothic" w:eastAsia="MS Gothic" w:hAnsi="MS Gothic" w:cs="MS Gothic" w:hint="eastAsia"/>
        </w:rPr>
        <w:t>逮夜</w:t>
      </w:r>
      <w:r>
        <w:t xml:space="preserve"> [taiya] /evening before a funeral/</w:t>
      </w:r>
    </w:p>
    <w:p w:rsidR="00A618CE" w:rsidRDefault="00A618CE" w:rsidP="00A618CE">
      <w:r>
        <w:rPr>
          <w:rFonts w:ascii="MS Gothic" w:eastAsia="MS Gothic" w:hAnsi="MS Gothic" w:cs="MS Gothic" w:hint="eastAsia"/>
        </w:rPr>
        <w:t>逮己紫磨金色</w:t>
      </w:r>
      <w:r>
        <w:t xml:space="preserve"> [Taikoshima konshiki] /Jāmbūnadaprabhāsa/</w:t>
      </w:r>
    </w:p>
    <w:p w:rsidR="00A618CE" w:rsidRDefault="00A618CE" w:rsidP="00A618CE">
      <w:r>
        <w:rPr>
          <w:rFonts w:ascii="MS Gothic" w:eastAsia="MS Gothic" w:hAnsi="MS Gothic" w:cs="MS Gothic" w:hint="eastAsia"/>
        </w:rPr>
        <w:t>逮己金華栴檀香</w:t>
      </w:r>
      <w:r>
        <w:t xml:space="preserve"> [Taikokon kesendankō] /Tamālapatracandanagandha/</w:t>
      </w:r>
    </w:p>
    <w:p w:rsidR="00A618CE" w:rsidRDefault="00A618CE" w:rsidP="00A618CE">
      <w:r>
        <w:rPr>
          <w:rFonts w:ascii="MS Gothic" w:eastAsia="MS Gothic" w:hAnsi="MS Gothic" w:cs="MS Gothic" w:hint="eastAsia"/>
        </w:rPr>
        <w:t>逮得</w:t>
      </w:r>
      <w:r>
        <w:t xml:space="preserve"> [taitoku] /to reach/</w:t>
      </w:r>
    </w:p>
    <w:p w:rsidR="00A618CE" w:rsidRDefault="00A618CE" w:rsidP="00A618CE">
      <w:r>
        <w:rPr>
          <w:rFonts w:ascii="MS Gothic" w:eastAsia="MS Gothic" w:hAnsi="MS Gothic" w:cs="MS Gothic" w:hint="eastAsia"/>
        </w:rPr>
        <w:t>逮得己利</w:t>
      </w:r>
      <w:r>
        <w:t xml:space="preserve"> [tai toku ko ri] /attains one's own goal/</w:t>
      </w:r>
    </w:p>
    <w:p w:rsidR="00A618CE" w:rsidRDefault="00A618CE" w:rsidP="00A618CE">
      <w:r>
        <w:rPr>
          <w:rFonts w:ascii="MS Gothic" w:eastAsia="MS Gothic" w:hAnsi="MS Gothic" w:cs="MS Gothic" w:hint="eastAsia"/>
        </w:rPr>
        <w:t>逮得獲</w:t>
      </w:r>
      <w:r>
        <w:t xml:space="preserve"> [taitokukaku] /to obtain/</w:t>
      </w:r>
    </w:p>
    <w:p w:rsidR="00A618CE" w:rsidRDefault="00A618CE" w:rsidP="00A618CE">
      <w:r>
        <w:rPr>
          <w:rFonts w:ascii="MS Gothic" w:eastAsia="MS Gothic" w:hAnsi="MS Gothic" w:cs="MS Gothic" w:hint="eastAsia"/>
        </w:rPr>
        <w:t>逮慧三昧經</w:t>
      </w:r>
      <w:r>
        <w:t xml:space="preserve"> [Daie zammai kyō] /Daihui sanmei jing/</w:t>
      </w:r>
    </w:p>
    <w:p w:rsidR="00A618CE" w:rsidRDefault="00A618CE" w:rsidP="00A618CE">
      <w:r>
        <w:rPr>
          <w:rFonts w:ascii="MS Gothic" w:eastAsia="MS Gothic" w:hAnsi="MS Gothic" w:cs="MS Gothic" w:hint="eastAsia"/>
        </w:rPr>
        <w:t>逮成</w:t>
      </w:r>
      <w:r>
        <w:t xml:space="preserve"> [taijō] /to attain/</w:t>
      </w:r>
    </w:p>
    <w:p w:rsidR="00A618CE" w:rsidRDefault="00A618CE" w:rsidP="00A618CE">
      <w:r>
        <w:rPr>
          <w:rFonts w:ascii="MS Gothic" w:eastAsia="MS Gothic" w:hAnsi="MS Gothic" w:cs="MS Gothic" w:hint="eastAsia"/>
        </w:rPr>
        <w:t>逮明</w:t>
      </w:r>
      <w:r>
        <w:t xml:space="preserve"> [taimyō] /Avabhāsaprāpta/</w:t>
      </w:r>
    </w:p>
    <w:p w:rsidR="00A618CE" w:rsidRDefault="00A618CE" w:rsidP="00A618CE">
      <w:r>
        <w:rPr>
          <w:rFonts w:ascii="MS Gothic" w:eastAsia="MS Gothic" w:hAnsi="MS Gothic" w:cs="MS Gothic" w:hint="eastAsia"/>
        </w:rPr>
        <w:lastRenderedPageBreak/>
        <w:t>逮獲</w:t>
      </w:r>
      <w:r>
        <w:t xml:space="preserve"> [taikaku] /to obtain/</w:t>
      </w:r>
    </w:p>
    <w:p w:rsidR="00A618CE" w:rsidRDefault="00A618CE" w:rsidP="00A618CE">
      <w:r>
        <w:rPr>
          <w:rFonts w:ascii="MS Gothic" w:eastAsia="MS Gothic" w:hAnsi="MS Gothic" w:cs="MS Gothic" w:hint="eastAsia"/>
        </w:rPr>
        <w:t>逮至</w:t>
      </w:r>
      <w:r>
        <w:t xml:space="preserve"> [taishi] /attains/</w:t>
      </w:r>
    </w:p>
    <w:p w:rsidR="00A618CE" w:rsidRDefault="00A618CE" w:rsidP="00A618CE">
      <w:r>
        <w:rPr>
          <w:rFonts w:ascii="MS Gothic" w:eastAsia="MS Gothic" w:hAnsi="MS Gothic" w:cs="MS Gothic" w:hint="eastAsia"/>
        </w:rPr>
        <w:t>逮致</w:t>
      </w:r>
      <w:r>
        <w:t xml:space="preserve"> [taichi] /to attain/</w:t>
      </w:r>
    </w:p>
    <w:p w:rsidR="00A618CE" w:rsidRDefault="00A618CE" w:rsidP="00A618CE">
      <w:r>
        <w:rPr>
          <w:rFonts w:ascii="MS Gothic" w:eastAsia="MS Gothic" w:hAnsi="MS Gothic" w:cs="MS Gothic" w:hint="eastAsia"/>
        </w:rPr>
        <w:t>進</w:t>
      </w:r>
      <w:r>
        <w:t xml:space="preserve"> [shin] /to progress/</w:t>
      </w:r>
    </w:p>
    <w:p w:rsidR="00A618CE" w:rsidRDefault="00A618CE" w:rsidP="00A618CE">
      <w:r>
        <w:rPr>
          <w:rFonts w:ascii="MS Gothic" w:eastAsia="MS Gothic" w:hAnsi="MS Gothic" w:cs="MS Gothic" w:hint="eastAsia"/>
        </w:rPr>
        <w:t>進上</w:t>
      </w:r>
      <w:r>
        <w:t xml:space="preserve"> [shinjō] /to offer/</w:t>
      </w:r>
    </w:p>
    <w:p w:rsidR="00A618CE" w:rsidRDefault="00A618CE" w:rsidP="00A618CE">
      <w:r>
        <w:rPr>
          <w:rFonts w:ascii="MS Gothic" w:eastAsia="MS Gothic" w:hAnsi="MS Gothic" w:cs="MS Gothic" w:hint="eastAsia"/>
        </w:rPr>
        <w:t>進修</w:t>
      </w:r>
      <w:r>
        <w:t xml:space="preserve"> [shin shu] /pursue cultivation/</w:t>
      </w:r>
    </w:p>
    <w:p w:rsidR="00A618CE" w:rsidRDefault="00A618CE" w:rsidP="00A618CE">
      <w:r>
        <w:rPr>
          <w:rFonts w:ascii="MS Gothic" w:eastAsia="MS Gothic" w:hAnsi="MS Gothic" w:cs="MS Gothic" w:hint="eastAsia"/>
        </w:rPr>
        <w:t>進入</w:t>
      </w:r>
      <w:r>
        <w:t xml:space="preserve"> [shinnyū] /to advance into/</w:t>
      </w:r>
    </w:p>
    <w:p w:rsidR="00A618CE" w:rsidRDefault="00A618CE" w:rsidP="00A618CE">
      <w:r>
        <w:rPr>
          <w:rFonts w:ascii="MS Gothic" w:eastAsia="MS Gothic" w:hAnsi="MS Gothic" w:cs="MS Gothic" w:hint="eastAsia"/>
        </w:rPr>
        <w:t>進具</w:t>
      </w:r>
      <w:r>
        <w:t xml:space="preserve"> [shingu] /ordination/</w:t>
      </w:r>
    </w:p>
    <w:p w:rsidR="00A618CE" w:rsidRDefault="00A618CE" w:rsidP="00A618CE">
      <w:r>
        <w:rPr>
          <w:rFonts w:ascii="MS Gothic" w:eastAsia="MS Gothic" w:hAnsi="MS Gothic" w:cs="MS Gothic" w:hint="eastAsia"/>
        </w:rPr>
        <w:t>進力</w:t>
      </w:r>
      <w:r>
        <w:t xml:space="preserve"> [shinriki] /to make effort/</w:t>
      </w:r>
    </w:p>
    <w:p w:rsidR="00A618CE" w:rsidRDefault="00A618CE" w:rsidP="00A618CE">
      <w:r>
        <w:rPr>
          <w:rFonts w:ascii="MS Gothic" w:eastAsia="MS Gothic" w:hAnsi="MS Gothic" w:cs="MS Gothic" w:hint="eastAsia"/>
        </w:rPr>
        <w:t>進如意足</w:t>
      </w:r>
      <w:r>
        <w:t xml:space="preserve"> [shin nyoi soku] /the spiritual power of effort/</w:t>
      </w:r>
    </w:p>
    <w:p w:rsidR="00A618CE" w:rsidRDefault="00A618CE" w:rsidP="00A618CE">
      <w:r>
        <w:rPr>
          <w:rFonts w:ascii="MS Gothic" w:eastAsia="MS Gothic" w:hAnsi="MS Gothic" w:cs="MS Gothic" w:hint="eastAsia"/>
        </w:rPr>
        <w:t>進忍</w:t>
      </w:r>
      <w:r>
        <w:t xml:space="preserve"> [shinnin] /effort and patience/</w:t>
      </w:r>
    </w:p>
    <w:p w:rsidR="00A618CE" w:rsidRDefault="00A618CE" w:rsidP="00A618CE">
      <w:r>
        <w:rPr>
          <w:rFonts w:ascii="MS Gothic" w:eastAsia="MS Gothic" w:hAnsi="MS Gothic" w:cs="MS Gothic" w:hint="eastAsia"/>
        </w:rPr>
        <w:t>進根</w:t>
      </w:r>
      <w:r>
        <w:t xml:space="preserve"> [shinkon] /faculty of zeal/</w:t>
      </w:r>
    </w:p>
    <w:p w:rsidR="00A618CE" w:rsidRDefault="00A618CE" w:rsidP="00A618CE">
      <w:r>
        <w:rPr>
          <w:rFonts w:ascii="MS Gothic" w:eastAsia="MS Gothic" w:hAnsi="MS Gothic" w:cs="MS Gothic" w:hint="eastAsia"/>
        </w:rPr>
        <w:t>進止</w:t>
      </w:r>
      <w:r>
        <w:t xml:space="preserve"> [shinshi] /conduct/</w:t>
      </w:r>
    </w:p>
    <w:p w:rsidR="00A618CE" w:rsidRDefault="00A618CE" w:rsidP="00A618CE">
      <w:r>
        <w:rPr>
          <w:rFonts w:ascii="MS Gothic" w:eastAsia="MS Gothic" w:hAnsi="MS Gothic" w:cs="MS Gothic" w:hint="eastAsia"/>
        </w:rPr>
        <w:t>進求</w:t>
      </w:r>
      <w:r>
        <w:t xml:space="preserve"> [shin gu] /seeks after/</w:t>
      </w:r>
    </w:p>
    <w:p w:rsidR="00A618CE" w:rsidRDefault="00A618CE" w:rsidP="00A618CE">
      <w:r>
        <w:rPr>
          <w:rFonts w:ascii="MS Gothic" w:eastAsia="MS Gothic" w:hAnsi="MS Gothic" w:cs="MS Gothic" w:hint="eastAsia"/>
        </w:rPr>
        <w:t>進滿</w:t>
      </w:r>
      <w:r>
        <w:t xml:space="preserve"> [shinman] /perfection of zeal/</w:t>
      </w:r>
    </w:p>
    <w:p w:rsidR="00A618CE" w:rsidRDefault="00A618CE" w:rsidP="00A618CE">
      <w:r>
        <w:rPr>
          <w:rFonts w:ascii="MS Gothic" w:eastAsia="MS Gothic" w:hAnsi="MS Gothic" w:cs="MS Gothic" w:hint="eastAsia"/>
        </w:rPr>
        <w:t>進趨</w:t>
      </w:r>
      <w:r>
        <w:t xml:space="preserve"> [shinshū] /advances rapidly/</w:t>
      </w:r>
    </w:p>
    <w:p w:rsidR="00A618CE" w:rsidRDefault="00A618CE" w:rsidP="00A618CE">
      <w:r>
        <w:rPr>
          <w:rFonts w:ascii="MS Gothic" w:eastAsia="MS Gothic" w:hAnsi="MS Gothic" w:cs="MS Gothic" w:hint="eastAsia"/>
        </w:rPr>
        <w:t>進退</w:t>
      </w:r>
      <w:r>
        <w:t xml:space="preserve"> [shintai] /advancing and regressing/vacillation/</w:t>
      </w:r>
    </w:p>
    <w:p w:rsidR="00A618CE" w:rsidRDefault="00A618CE" w:rsidP="00A618CE">
      <w:r>
        <w:rPr>
          <w:rFonts w:ascii="MS Gothic" w:eastAsia="MS Gothic" w:hAnsi="MS Gothic" w:cs="MS Gothic" w:hint="eastAsia"/>
        </w:rPr>
        <w:t>進道</w:t>
      </w:r>
      <w:r>
        <w:t xml:space="preserve"> [shindō] /advancing on the Way/</w:t>
      </w:r>
    </w:p>
    <w:p w:rsidR="00A618CE" w:rsidRDefault="00A618CE" w:rsidP="00A618CE">
      <w:r>
        <w:rPr>
          <w:rFonts w:ascii="MS Gothic" w:eastAsia="MS Gothic" w:hAnsi="MS Gothic" w:cs="MS Gothic" w:hint="eastAsia"/>
        </w:rPr>
        <w:t>進道勝行</w:t>
      </w:r>
      <w:r>
        <w:t xml:space="preserve"> [shindō shōgyō] /excellent practices of advancement on the Path/</w:t>
      </w:r>
    </w:p>
    <w:p w:rsidR="00A618CE" w:rsidRDefault="00A618CE" w:rsidP="00A618CE">
      <w:r>
        <w:rPr>
          <w:rFonts w:ascii="MS Gothic" w:eastAsia="MS Gothic" w:hAnsi="MS Gothic" w:cs="MS Gothic" w:hint="eastAsia"/>
        </w:rPr>
        <w:t>進道勝行成滿得入</w:t>
      </w:r>
      <w:r>
        <w:t xml:space="preserve"> [shindō shōgyō jōman tokunyū] /advancing in excellent practices and attaining their consummation/</w:t>
      </w:r>
    </w:p>
    <w:p w:rsidR="00A618CE" w:rsidRDefault="00A618CE" w:rsidP="00A618CE">
      <w:r>
        <w:rPr>
          <w:rFonts w:ascii="MS Gothic" w:eastAsia="MS Gothic" w:hAnsi="MS Gothic" w:cs="MS Gothic" w:hint="eastAsia"/>
        </w:rPr>
        <w:t>逸</w:t>
      </w:r>
      <w:r>
        <w:t xml:space="preserve"> [itsu] /to be indulgent/</w:t>
      </w:r>
    </w:p>
    <w:p w:rsidR="00A618CE" w:rsidRDefault="00A618CE" w:rsidP="00A618CE">
      <w:r>
        <w:rPr>
          <w:rFonts w:ascii="MS Gothic" w:eastAsia="MS Gothic" w:hAnsi="MS Gothic" w:cs="MS Gothic" w:hint="eastAsia"/>
        </w:rPr>
        <w:t>逸多</w:t>
      </w:r>
      <w:r>
        <w:t xml:space="preserve"> [Itta] /Ajita/</w:t>
      </w:r>
    </w:p>
    <w:p w:rsidR="00A618CE" w:rsidRDefault="00A618CE" w:rsidP="00A618CE">
      <w:r>
        <w:rPr>
          <w:rFonts w:ascii="MS Gothic" w:eastAsia="MS Gothic" w:hAnsi="MS Gothic" w:cs="MS Gothic" w:hint="eastAsia"/>
        </w:rPr>
        <w:t>逸少</w:t>
      </w:r>
      <w:r>
        <w:t xml:space="preserve"> [isshō] /indulgence is minimal/</w:t>
      </w:r>
    </w:p>
    <w:p w:rsidR="00A618CE" w:rsidRDefault="00A618CE" w:rsidP="00A618CE">
      <w:r>
        <w:rPr>
          <w:rFonts w:ascii="MS Gothic" w:eastAsia="MS Gothic" w:hAnsi="MS Gothic" w:cs="MS Gothic" w:hint="eastAsia"/>
        </w:rPr>
        <w:t>逸慢</w:t>
      </w:r>
      <w:r>
        <w:t xml:space="preserve"> [itsuman] /idleness/</w:t>
      </w:r>
    </w:p>
    <w:p w:rsidR="00A618CE" w:rsidRDefault="00A618CE" w:rsidP="00A618CE">
      <w:r>
        <w:rPr>
          <w:rFonts w:ascii="MS Gothic" w:eastAsia="MS Gothic" w:hAnsi="MS Gothic" w:cs="MS Gothic" w:hint="eastAsia"/>
        </w:rPr>
        <w:t>逸盪</w:t>
      </w:r>
      <w:r>
        <w:t xml:space="preserve"> [ittō] /idle indulgence/</w:t>
      </w:r>
    </w:p>
    <w:p w:rsidR="00A618CE" w:rsidRDefault="00A618CE" w:rsidP="00A618CE">
      <w:r>
        <w:rPr>
          <w:rFonts w:ascii="MS Gothic" w:eastAsia="MS Gothic" w:hAnsi="MS Gothic" w:cs="MS Gothic" w:hint="eastAsia"/>
        </w:rPr>
        <w:t>逼</w:t>
      </w:r>
      <w:r>
        <w:t xml:space="preserve"> [hiki] /to annoy/</w:t>
      </w:r>
    </w:p>
    <w:p w:rsidR="00A618CE" w:rsidRDefault="00A618CE" w:rsidP="00A618CE">
      <w:r>
        <w:rPr>
          <w:rFonts w:ascii="MS Gothic" w:eastAsia="MS Gothic" w:hAnsi="MS Gothic" w:cs="MS Gothic" w:hint="eastAsia"/>
        </w:rPr>
        <w:t>逼切</w:t>
      </w:r>
      <w:r>
        <w:t xml:space="preserve"> [hikisai] /to be stifled/</w:t>
      </w:r>
    </w:p>
    <w:p w:rsidR="00A618CE" w:rsidRDefault="00A618CE" w:rsidP="00A618CE">
      <w:r>
        <w:rPr>
          <w:rFonts w:ascii="MS Gothic" w:eastAsia="MS Gothic" w:hAnsi="MS Gothic" w:cs="MS Gothic" w:hint="eastAsia"/>
        </w:rPr>
        <w:t>逼廹</w:t>
      </w:r>
      <w:r>
        <w:t xml:space="preserve"> [hippaku] /to compel/</w:t>
      </w:r>
    </w:p>
    <w:p w:rsidR="00A618CE" w:rsidRDefault="00A618CE" w:rsidP="00A618CE">
      <w:r>
        <w:rPr>
          <w:rFonts w:ascii="MS Gothic" w:eastAsia="MS Gothic" w:hAnsi="MS Gothic" w:cs="MS Gothic" w:hint="eastAsia"/>
        </w:rPr>
        <w:t>逼惱</w:t>
      </w:r>
      <w:r>
        <w:t xml:space="preserve"> [hitsunō] /to be harassed/</w:t>
      </w:r>
    </w:p>
    <w:p w:rsidR="00A618CE" w:rsidRDefault="00A618CE" w:rsidP="00A618CE">
      <w:r>
        <w:rPr>
          <w:rFonts w:ascii="MS Gothic" w:eastAsia="MS Gothic" w:hAnsi="MS Gothic" w:cs="MS Gothic" w:hint="eastAsia"/>
        </w:rPr>
        <w:lastRenderedPageBreak/>
        <w:t>逼惱事</w:t>
      </w:r>
      <w:r>
        <w:t xml:space="preserve"> [hikinōji] /distressful situation/</w:t>
      </w:r>
    </w:p>
    <w:p w:rsidR="00A618CE" w:rsidRDefault="00A618CE" w:rsidP="00A618CE">
      <w:r>
        <w:rPr>
          <w:rFonts w:ascii="MS Gothic" w:eastAsia="MS Gothic" w:hAnsi="MS Gothic" w:cs="MS Gothic" w:hint="eastAsia"/>
        </w:rPr>
        <w:t>逼惱苦</w:t>
      </w:r>
      <w:r>
        <w:t xml:space="preserve"> [hiki nō ku] /distress/</w:t>
      </w:r>
    </w:p>
    <w:p w:rsidR="00A618CE" w:rsidRDefault="00A618CE" w:rsidP="00A618CE">
      <w:r>
        <w:rPr>
          <w:rFonts w:ascii="MS Gothic" w:eastAsia="MS Gothic" w:hAnsi="MS Gothic" w:cs="MS Gothic" w:hint="eastAsia"/>
        </w:rPr>
        <w:t>逼惱苦事</w:t>
      </w:r>
      <w:r>
        <w:t xml:space="preserve"> [hikinōku ji] /to act of torment/</w:t>
      </w:r>
    </w:p>
    <w:p w:rsidR="00A618CE" w:rsidRDefault="00A618CE" w:rsidP="00A618CE">
      <w:r>
        <w:rPr>
          <w:rFonts w:ascii="MS Gothic" w:eastAsia="MS Gothic" w:hAnsi="MS Gothic" w:cs="MS Gothic" w:hint="eastAsia"/>
        </w:rPr>
        <w:t>逼迫</w:t>
      </w:r>
      <w:r>
        <w:t xml:space="preserve"> [hippaku] /pressure and constraint/</w:t>
      </w:r>
    </w:p>
    <w:p w:rsidR="00A618CE" w:rsidRDefault="00A618CE" w:rsidP="00A618CE">
      <w:r>
        <w:rPr>
          <w:rFonts w:ascii="MS Gothic" w:eastAsia="MS Gothic" w:hAnsi="MS Gothic" w:cs="MS Gothic" w:hint="eastAsia"/>
        </w:rPr>
        <w:t>逼迫惱亂</w:t>
      </w:r>
      <w:r>
        <w:t xml:space="preserve"> [hippaku nōran] /irritates/</w:t>
      </w:r>
    </w:p>
    <w:p w:rsidR="00A618CE" w:rsidRDefault="00A618CE" w:rsidP="00A618CE">
      <w:r>
        <w:rPr>
          <w:rFonts w:ascii="MS Gothic" w:eastAsia="MS Gothic" w:hAnsi="MS Gothic" w:cs="MS Gothic" w:hint="eastAsia"/>
        </w:rPr>
        <w:t>逼迫身</w:t>
      </w:r>
      <w:r>
        <w:t xml:space="preserve"> [hikihaku shin] /physically tormented/</w:t>
      </w:r>
    </w:p>
    <w:p w:rsidR="00A618CE" w:rsidRDefault="00A618CE" w:rsidP="00A618CE">
      <w:r>
        <w:rPr>
          <w:rFonts w:ascii="MS Gothic" w:eastAsia="MS Gothic" w:hAnsi="MS Gothic" w:cs="MS Gothic" w:hint="eastAsia"/>
        </w:rPr>
        <w:t>逼遣方便</w:t>
      </w:r>
      <w:r>
        <w:t xml:space="preserve"> [hikiken hōben] /(Skt. haṭha-yoga)/</w:t>
      </w:r>
    </w:p>
    <w:p w:rsidR="00A618CE" w:rsidRDefault="00A618CE" w:rsidP="00A618CE">
      <w:r>
        <w:rPr>
          <w:rFonts w:ascii="MS Gothic" w:eastAsia="MS Gothic" w:hAnsi="MS Gothic" w:cs="MS Gothic" w:hint="eastAsia"/>
        </w:rPr>
        <w:t>逾</w:t>
      </w:r>
      <w:r>
        <w:t xml:space="preserve"> [yu] /to pass over/</w:t>
      </w:r>
    </w:p>
    <w:p w:rsidR="00A618CE" w:rsidRDefault="00A618CE" w:rsidP="00A618CE">
      <w:r>
        <w:rPr>
          <w:rFonts w:ascii="MS Gothic" w:eastAsia="MS Gothic" w:hAnsi="MS Gothic" w:cs="MS Gothic" w:hint="eastAsia"/>
        </w:rPr>
        <w:t>逾健達羅</w:t>
      </w:r>
      <w:r>
        <w:t xml:space="preserve"> [Yukendara] /Yugaṃdhara/</w:t>
      </w:r>
    </w:p>
    <w:p w:rsidR="00A618CE" w:rsidRDefault="00A618CE" w:rsidP="00A618CE">
      <w:r>
        <w:rPr>
          <w:rFonts w:ascii="MS Gothic" w:eastAsia="MS Gothic" w:hAnsi="MS Gothic" w:cs="MS Gothic" w:hint="eastAsia"/>
        </w:rPr>
        <w:t>逾時</w:t>
      </w:r>
      <w:r>
        <w:t xml:space="preserve"> [yuji] /to exceed the time/</w:t>
      </w:r>
    </w:p>
    <w:p w:rsidR="00A618CE" w:rsidRDefault="00A618CE" w:rsidP="00A618CE">
      <w:r>
        <w:rPr>
          <w:rFonts w:ascii="MS Gothic" w:eastAsia="MS Gothic" w:hAnsi="MS Gothic" w:cs="MS Gothic" w:hint="eastAsia"/>
        </w:rPr>
        <w:t>逾越</w:t>
      </w:r>
      <w:r>
        <w:t xml:space="preserve"> [yuotsu] /to pass over/</w:t>
      </w:r>
    </w:p>
    <w:p w:rsidR="00A618CE" w:rsidRDefault="00A618CE" w:rsidP="00A618CE">
      <w:r>
        <w:rPr>
          <w:rFonts w:ascii="MS Gothic" w:eastAsia="MS Gothic" w:hAnsi="MS Gothic" w:cs="MS Gothic" w:hint="eastAsia"/>
        </w:rPr>
        <w:t>遁</w:t>
      </w:r>
      <w:r>
        <w:t xml:space="preserve"> [ton] /to retire/</w:t>
      </w:r>
    </w:p>
    <w:p w:rsidR="00A618CE" w:rsidRDefault="00A618CE" w:rsidP="00A618CE">
      <w:r>
        <w:rPr>
          <w:rFonts w:ascii="MS Gothic" w:eastAsia="MS Gothic" w:hAnsi="MS Gothic" w:cs="MS Gothic" w:hint="eastAsia"/>
        </w:rPr>
        <w:t>遁世</w:t>
      </w:r>
      <w:r>
        <w:t xml:space="preserve"> [tonzei] /to withdraw from the world/</w:t>
      </w:r>
    </w:p>
    <w:p w:rsidR="00A618CE" w:rsidRDefault="00A618CE" w:rsidP="00A618CE">
      <w:r>
        <w:rPr>
          <w:rFonts w:ascii="MS Gothic" w:eastAsia="MS Gothic" w:hAnsi="MS Gothic" w:cs="MS Gothic" w:hint="eastAsia"/>
        </w:rPr>
        <w:t>遁倫</w:t>
      </w:r>
      <w:r>
        <w:t xml:space="preserve"> [Tonrin] /Dunnyun/</w:t>
      </w:r>
    </w:p>
    <w:p w:rsidR="00A618CE" w:rsidRDefault="00A618CE" w:rsidP="00A618CE">
      <w:r>
        <w:rPr>
          <w:rFonts w:ascii="MS Gothic" w:eastAsia="MS Gothic" w:hAnsi="MS Gothic" w:cs="MS Gothic" w:hint="eastAsia"/>
        </w:rPr>
        <w:t>遁竄</w:t>
      </w:r>
      <w:r>
        <w:t xml:space="preserve"> [tonsan] /to flee/</w:t>
      </w:r>
    </w:p>
    <w:p w:rsidR="00A618CE" w:rsidRDefault="00A618CE" w:rsidP="00A618CE">
      <w:r>
        <w:rPr>
          <w:rFonts w:ascii="MS Gothic" w:eastAsia="MS Gothic" w:hAnsi="MS Gothic" w:cs="MS Gothic" w:hint="eastAsia"/>
        </w:rPr>
        <w:t>遂</w:t>
      </w:r>
      <w:r>
        <w:t xml:space="preserve"> [zui] /to achieve/</w:t>
      </w:r>
    </w:p>
    <w:p w:rsidR="00A618CE" w:rsidRDefault="00A618CE" w:rsidP="00A618CE">
      <w:r>
        <w:rPr>
          <w:rFonts w:ascii="MS Gothic" w:eastAsia="MS Gothic" w:hAnsi="MS Gothic" w:cs="MS Gothic" w:hint="eastAsia"/>
        </w:rPr>
        <w:t>遂不遂</w:t>
      </w:r>
      <w:r>
        <w:t xml:space="preserve"> [zui fuzui] /accomplished or not accomplished/</w:t>
      </w:r>
    </w:p>
    <w:p w:rsidR="00A618CE" w:rsidRDefault="00A618CE" w:rsidP="00A618CE">
      <w:r>
        <w:rPr>
          <w:rFonts w:ascii="MS Gothic" w:eastAsia="MS Gothic" w:hAnsi="MS Gothic" w:cs="MS Gothic" w:hint="eastAsia"/>
        </w:rPr>
        <w:t>遂使</w:t>
      </w:r>
      <w:r>
        <w:t xml:space="preserve"> [zuishi] /dispels/</w:t>
      </w:r>
    </w:p>
    <w:p w:rsidR="00A618CE" w:rsidRDefault="00A618CE" w:rsidP="00A618CE">
      <w:r>
        <w:rPr>
          <w:rFonts w:ascii="MS Gothic" w:eastAsia="MS Gothic" w:hAnsi="MS Gothic" w:cs="MS Gothic" w:hint="eastAsia"/>
        </w:rPr>
        <w:t>遂執</w:t>
      </w:r>
      <w:r>
        <w:t xml:space="preserve"> [zuishū] /to adhere closely to/</w:t>
      </w:r>
    </w:p>
    <w:p w:rsidR="00A618CE" w:rsidRDefault="00A618CE" w:rsidP="00A618CE">
      <w:r>
        <w:rPr>
          <w:rFonts w:ascii="MS Gothic" w:eastAsia="MS Gothic" w:hAnsi="MS Gothic" w:cs="MS Gothic" w:hint="eastAsia"/>
        </w:rPr>
        <w:t>遂成</w:t>
      </w:r>
      <w:r>
        <w:t xml:space="preserve"> [zuijō] /achieve, carry out, accomplish/</w:t>
      </w:r>
    </w:p>
    <w:p w:rsidR="00A618CE" w:rsidRDefault="00A618CE" w:rsidP="00A618CE">
      <w:r>
        <w:rPr>
          <w:rFonts w:ascii="MS Gothic" w:eastAsia="MS Gothic" w:hAnsi="MS Gothic" w:cs="MS Gothic" w:hint="eastAsia"/>
        </w:rPr>
        <w:t>遂通</w:t>
      </w:r>
      <w:r>
        <w:t xml:space="preserve"> [zuitsū] /to penetrate completely/</w:t>
      </w:r>
    </w:p>
    <w:p w:rsidR="00A618CE" w:rsidRDefault="00A618CE" w:rsidP="00A618CE">
      <w:r>
        <w:rPr>
          <w:rFonts w:ascii="MS Gothic" w:eastAsia="MS Gothic" w:hAnsi="MS Gothic" w:cs="MS Gothic" w:hint="eastAsia"/>
        </w:rPr>
        <w:t>遂養</w:t>
      </w:r>
      <w:r>
        <w:t xml:space="preserve"> [zuiyō] /fully nourishes/</w:t>
      </w:r>
    </w:p>
    <w:p w:rsidR="00A618CE" w:rsidRDefault="00A618CE" w:rsidP="00A618CE">
      <w:r>
        <w:rPr>
          <w:rFonts w:ascii="MS Gothic" w:eastAsia="MS Gothic" w:hAnsi="MS Gothic" w:cs="MS Gothic" w:hint="eastAsia"/>
        </w:rPr>
        <w:t>遇</w:t>
      </w:r>
      <w:r>
        <w:t xml:space="preserve"> [gū] /to meet/</w:t>
      </w:r>
    </w:p>
    <w:p w:rsidR="00A618CE" w:rsidRDefault="00A618CE" w:rsidP="00A618CE">
      <w:r>
        <w:rPr>
          <w:rFonts w:ascii="MS Gothic" w:eastAsia="MS Gothic" w:hAnsi="MS Gothic" w:cs="MS Gothic" w:hint="eastAsia"/>
        </w:rPr>
        <w:t>遇嚩柅</w:t>
      </w:r>
      <w:r>
        <w:t xml:space="preserve"> [Gūbani] /Godānīya/</w:t>
      </w:r>
    </w:p>
    <w:p w:rsidR="00A618CE" w:rsidRDefault="00A618CE" w:rsidP="00A618CE">
      <w:r>
        <w:rPr>
          <w:rFonts w:ascii="MS Gothic" w:eastAsia="MS Gothic" w:hAnsi="MS Gothic" w:cs="MS Gothic" w:hint="eastAsia"/>
        </w:rPr>
        <w:t>遇斯光</w:t>
      </w:r>
      <w:r>
        <w:t xml:space="preserve"> [gū shi kō] /encounters [Amitâbha's] radiance/</w:t>
      </w:r>
    </w:p>
    <w:p w:rsidR="00A618CE" w:rsidRDefault="00A618CE" w:rsidP="00A618CE">
      <w:r>
        <w:rPr>
          <w:rFonts w:ascii="MS Gothic" w:eastAsia="MS Gothic" w:hAnsi="MS Gothic" w:cs="MS Gothic" w:hint="eastAsia"/>
        </w:rPr>
        <w:t>遇會</w:t>
      </w:r>
      <w:r>
        <w:t xml:space="preserve"> [gūe] /to meet with/</w:t>
      </w:r>
    </w:p>
    <w:p w:rsidR="00A618CE" w:rsidRDefault="00A618CE" w:rsidP="00A618CE">
      <w:r>
        <w:rPr>
          <w:rFonts w:ascii="MS Gothic" w:eastAsia="MS Gothic" w:hAnsi="MS Gothic" w:cs="MS Gothic" w:hint="eastAsia"/>
        </w:rPr>
        <w:t>遇生緣</w:t>
      </w:r>
      <w:r>
        <w:t xml:space="preserve"> [gū shōen] /to meet the conditions for birth/</w:t>
      </w:r>
    </w:p>
    <w:p w:rsidR="00A618CE" w:rsidRDefault="00A618CE" w:rsidP="00A618CE">
      <w:r>
        <w:rPr>
          <w:rFonts w:ascii="MS Gothic" w:eastAsia="MS Gothic" w:hAnsi="MS Gothic" w:cs="MS Gothic" w:hint="eastAsia"/>
        </w:rPr>
        <w:t>遊</w:t>
      </w:r>
      <w:r>
        <w:t xml:space="preserve"> [yū] /wander/</w:t>
      </w:r>
    </w:p>
    <w:p w:rsidR="00A618CE" w:rsidRDefault="00A618CE" w:rsidP="00A618CE">
      <w:r>
        <w:rPr>
          <w:rFonts w:ascii="MS Gothic" w:eastAsia="MS Gothic" w:hAnsi="MS Gothic" w:cs="MS Gothic" w:hint="eastAsia"/>
        </w:rPr>
        <w:t>遊乾陀羅</w:t>
      </w:r>
      <w:r>
        <w:t xml:space="preserve"> [Yugandara] /Yugaṃdhara/</w:t>
      </w:r>
    </w:p>
    <w:p w:rsidR="00A618CE" w:rsidRDefault="00A618CE" w:rsidP="00A618CE">
      <w:r>
        <w:rPr>
          <w:rFonts w:ascii="MS Gothic" w:eastAsia="MS Gothic" w:hAnsi="MS Gothic" w:cs="MS Gothic" w:hint="eastAsia"/>
        </w:rPr>
        <w:t>遊入</w:t>
      </w:r>
      <w:r>
        <w:t xml:space="preserve"> [yunyū] /to enter slowly/</w:t>
      </w:r>
    </w:p>
    <w:p w:rsidR="00A618CE" w:rsidRDefault="00A618CE" w:rsidP="00A618CE">
      <w:r>
        <w:rPr>
          <w:rFonts w:ascii="MS Gothic" w:eastAsia="MS Gothic" w:hAnsi="MS Gothic" w:cs="MS Gothic" w:hint="eastAsia"/>
        </w:rPr>
        <w:lastRenderedPageBreak/>
        <w:t>遊化</w:t>
      </w:r>
      <w:r>
        <w:t xml:space="preserve"> [yuke] /to wander about teaching/</w:t>
      </w:r>
    </w:p>
    <w:p w:rsidR="00A618CE" w:rsidRDefault="00A618CE" w:rsidP="00A618CE">
      <w:r>
        <w:rPr>
          <w:rFonts w:ascii="MS Gothic" w:eastAsia="MS Gothic" w:hAnsi="MS Gothic" w:cs="MS Gothic" w:hint="eastAsia"/>
        </w:rPr>
        <w:t>遊增地獄</w:t>
      </w:r>
      <w:r>
        <w:t xml:space="preserve"> [yuzō jigoku] /lesser hells/</w:t>
      </w:r>
    </w:p>
    <w:p w:rsidR="00A618CE" w:rsidRDefault="00A618CE" w:rsidP="00A618CE">
      <w:r>
        <w:rPr>
          <w:rFonts w:ascii="MS Gothic" w:eastAsia="MS Gothic" w:hAnsi="MS Gothic" w:cs="MS Gothic" w:hint="eastAsia"/>
        </w:rPr>
        <w:t>遊履</w:t>
      </w:r>
      <w:r>
        <w:t xml:space="preserve"> [yuri] /to wander/</w:t>
      </w:r>
    </w:p>
    <w:p w:rsidR="00A618CE" w:rsidRDefault="00A618CE" w:rsidP="00A618CE">
      <w:r>
        <w:rPr>
          <w:rFonts w:ascii="MS Gothic" w:eastAsia="MS Gothic" w:hAnsi="MS Gothic" w:cs="MS Gothic" w:hint="eastAsia"/>
        </w:rPr>
        <w:t>遊山</w:t>
      </w:r>
      <w:r>
        <w:t xml:space="preserve"> [yusan] /to wander through the mountain [monasteries]/</w:t>
      </w:r>
    </w:p>
    <w:p w:rsidR="00A618CE" w:rsidRDefault="00A618CE" w:rsidP="00A618CE">
      <w:r>
        <w:rPr>
          <w:rFonts w:ascii="MS Gothic" w:eastAsia="MS Gothic" w:hAnsi="MS Gothic" w:cs="MS Gothic" w:hint="eastAsia"/>
        </w:rPr>
        <w:t>遊心安樂道</w:t>
      </w:r>
      <w:r>
        <w:t xml:space="preserve"> [Yūshin anraku dō] /Yusim allak do/</w:t>
      </w:r>
    </w:p>
    <w:p w:rsidR="00A618CE" w:rsidRDefault="00A618CE" w:rsidP="00A618CE">
      <w:r>
        <w:rPr>
          <w:rFonts w:ascii="MS Gothic" w:eastAsia="MS Gothic" w:hAnsi="MS Gothic" w:cs="MS Gothic" w:hint="eastAsia"/>
        </w:rPr>
        <w:t>遊心法界</w:t>
      </w:r>
      <w:r>
        <w:t xml:space="preserve"> [yushin hokkai] /mind free to wander in the realm of all things/</w:t>
      </w:r>
    </w:p>
    <w:p w:rsidR="00A618CE" w:rsidRDefault="00A618CE" w:rsidP="00A618CE">
      <w:r>
        <w:rPr>
          <w:rFonts w:ascii="MS Gothic" w:eastAsia="MS Gothic" w:hAnsi="MS Gothic" w:cs="MS Gothic" w:hint="eastAsia"/>
        </w:rPr>
        <w:t>遊戲</w:t>
      </w:r>
      <w:r>
        <w:t xml:space="preserve"> [yūge] /to play/</w:t>
      </w:r>
    </w:p>
    <w:p w:rsidR="00A618CE" w:rsidRDefault="00A618CE" w:rsidP="00A618CE">
      <w:r>
        <w:rPr>
          <w:rFonts w:ascii="MS Gothic" w:eastAsia="MS Gothic" w:hAnsi="MS Gothic" w:cs="MS Gothic" w:hint="eastAsia"/>
        </w:rPr>
        <w:t>遊戲神通</w:t>
      </w:r>
      <w:r>
        <w:t xml:space="preserve"> [yue jindū] /at play in the superknowledges/</w:t>
      </w:r>
    </w:p>
    <w:p w:rsidR="00A618CE" w:rsidRDefault="00A618CE" w:rsidP="00A618CE">
      <w:r>
        <w:rPr>
          <w:rFonts w:ascii="MS Gothic" w:eastAsia="MS Gothic" w:hAnsi="MS Gothic" w:cs="MS Gothic" w:hint="eastAsia"/>
        </w:rPr>
        <w:t>遊方</w:t>
      </w:r>
      <w:r>
        <w:t xml:space="preserve"> [yūhō] /wander about/</w:t>
      </w:r>
    </w:p>
    <w:p w:rsidR="00A618CE" w:rsidRDefault="00A618CE" w:rsidP="00A618CE">
      <w:r>
        <w:rPr>
          <w:rFonts w:ascii="MS Gothic" w:eastAsia="MS Gothic" w:hAnsi="MS Gothic" w:cs="MS Gothic" w:hint="eastAsia"/>
        </w:rPr>
        <w:t>遊方僧</w:t>
      </w:r>
      <w:r>
        <w:t xml:space="preserve"> [yuhō sō] /itinerant monk/</w:t>
      </w:r>
    </w:p>
    <w:p w:rsidR="00A618CE" w:rsidRDefault="00A618CE" w:rsidP="00A618CE">
      <w:r>
        <w:rPr>
          <w:rFonts w:ascii="MS Gothic" w:eastAsia="MS Gothic" w:hAnsi="MS Gothic" w:cs="MS Gothic" w:hint="eastAsia"/>
        </w:rPr>
        <w:t>遊方頭陀</w:t>
      </w:r>
      <w:r>
        <w:t xml:space="preserve"> [yuhō zuda] /itinerant asceticism/</w:t>
      </w:r>
    </w:p>
    <w:p w:rsidR="00A618CE" w:rsidRDefault="00A618CE" w:rsidP="00A618CE">
      <w:r>
        <w:rPr>
          <w:rFonts w:ascii="MS Gothic" w:eastAsia="MS Gothic" w:hAnsi="MS Gothic" w:cs="MS Gothic" w:hint="eastAsia"/>
        </w:rPr>
        <w:t>遊樂</w:t>
      </w:r>
      <w:r>
        <w:t xml:space="preserve"> [yuraku] /to amuse oneself/</w:t>
      </w:r>
    </w:p>
    <w:p w:rsidR="00A618CE" w:rsidRDefault="00A618CE" w:rsidP="00A618CE">
      <w:r>
        <w:rPr>
          <w:rFonts w:ascii="MS Gothic" w:eastAsia="MS Gothic" w:hAnsi="MS Gothic" w:cs="MS Gothic" w:hint="eastAsia"/>
        </w:rPr>
        <w:t>遊步</w:t>
      </w:r>
      <w:r>
        <w:t xml:space="preserve"> [yubu] /to wander freely/</w:t>
      </w:r>
    </w:p>
    <w:p w:rsidR="00A618CE" w:rsidRDefault="00A618CE" w:rsidP="00A618CE">
      <w:r>
        <w:rPr>
          <w:rFonts w:ascii="MS Gothic" w:eastAsia="MS Gothic" w:hAnsi="MS Gothic" w:cs="MS Gothic" w:hint="eastAsia"/>
        </w:rPr>
        <w:t>遊歷</w:t>
      </w:r>
      <w:r>
        <w:t xml:space="preserve"> [yureki] /to travel/</w:t>
      </w:r>
    </w:p>
    <w:p w:rsidR="00A618CE" w:rsidRDefault="00A618CE" w:rsidP="00A618CE">
      <w:r>
        <w:rPr>
          <w:rFonts w:ascii="MS Gothic" w:eastAsia="MS Gothic" w:hAnsi="MS Gothic" w:cs="MS Gothic" w:hint="eastAsia"/>
        </w:rPr>
        <w:t>遊氣</w:t>
      </w:r>
      <w:r>
        <w:t xml:space="preserve"> [yuki] /roaming pneumas/</w:t>
      </w:r>
    </w:p>
    <w:p w:rsidR="00A618CE" w:rsidRDefault="00A618CE" w:rsidP="00A618CE">
      <w:r>
        <w:rPr>
          <w:rFonts w:ascii="MS Gothic" w:eastAsia="MS Gothic" w:hAnsi="MS Gothic" w:cs="MS Gothic" w:hint="eastAsia"/>
        </w:rPr>
        <w:t>遊禽</w:t>
      </w:r>
      <w:r>
        <w:t xml:space="preserve"> [yukin] /playful birds/</w:t>
      </w:r>
    </w:p>
    <w:p w:rsidR="00A618CE" w:rsidRDefault="00A618CE" w:rsidP="00A618CE">
      <w:r>
        <w:rPr>
          <w:rFonts w:ascii="MS Gothic" w:eastAsia="MS Gothic" w:hAnsi="MS Gothic" w:cs="MS Gothic" w:hint="eastAsia"/>
        </w:rPr>
        <w:t>遊處</w:t>
      </w:r>
      <w:r>
        <w:t xml:space="preserve"> [yusho] /to wander around/</w:t>
      </w:r>
    </w:p>
    <w:p w:rsidR="00A618CE" w:rsidRDefault="00A618CE" w:rsidP="00A618CE">
      <w:r>
        <w:rPr>
          <w:rFonts w:ascii="MS Gothic" w:eastAsia="MS Gothic" w:hAnsi="MS Gothic" w:cs="MS Gothic" w:hint="eastAsia"/>
        </w:rPr>
        <w:t>遊虛空天</w:t>
      </w:r>
      <w:r>
        <w:t xml:space="preserve"> [yu kokū ten] /roam through the heavens/</w:t>
      </w:r>
    </w:p>
    <w:p w:rsidR="00A618CE" w:rsidRDefault="00A618CE" w:rsidP="00A618CE">
      <w:r>
        <w:rPr>
          <w:rFonts w:ascii="MS Gothic" w:eastAsia="MS Gothic" w:hAnsi="MS Gothic" w:cs="MS Gothic" w:hint="eastAsia"/>
        </w:rPr>
        <w:t>遊行</w:t>
      </w:r>
      <w:r>
        <w:t xml:space="preserve"> [yugyō] /journey/</w:t>
      </w:r>
    </w:p>
    <w:p w:rsidR="00A618CE" w:rsidRDefault="00A618CE" w:rsidP="00A618CE">
      <w:r>
        <w:rPr>
          <w:rFonts w:ascii="MS Gothic" w:eastAsia="MS Gothic" w:hAnsi="MS Gothic" w:cs="MS Gothic" w:hint="eastAsia"/>
        </w:rPr>
        <w:t>遊行經</w:t>
      </w:r>
      <w:r>
        <w:t xml:space="preserve"> [Yugyō kyō] /Sūtra of the Account of Travels/</w:t>
      </w:r>
    </w:p>
    <w:p w:rsidR="00A618CE" w:rsidRDefault="00A618CE" w:rsidP="00A618CE">
      <w:r>
        <w:rPr>
          <w:rFonts w:ascii="MS Gothic" w:eastAsia="MS Gothic" w:hAnsi="MS Gothic" w:cs="MS Gothic" w:hint="eastAsia"/>
        </w:rPr>
        <w:t>遊行者</w:t>
      </w:r>
      <w:r>
        <w:t xml:space="preserve"> [yugyō sha] /wanderer/</w:t>
      </w:r>
    </w:p>
    <w:p w:rsidR="00A618CE" w:rsidRDefault="00A618CE" w:rsidP="00A618CE">
      <w:r>
        <w:rPr>
          <w:rFonts w:ascii="MS Gothic" w:eastAsia="MS Gothic" w:hAnsi="MS Gothic" w:cs="MS Gothic" w:hint="eastAsia"/>
        </w:rPr>
        <w:t>遊行處</w:t>
      </w:r>
      <w:r>
        <w:t xml:space="preserve"> [yugyō sho] /Buddhist temple/</w:t>
      </w:r>
    </w:p>
    <w:p w:rsidR="00A618CE" w:rsidRDefault="00A618CE" w:rsidP="00A618CE">
      <w:r>
        <w:rPr>
          <w:rFonts w:ascii="MS Gothic" w:eastAsia="MS Gothic" w:hAnsi="MS Gothic" w:cs="MS Gothic" w:hint="eastAsia"/>
        </w:rPr>
        <w:t>遊詣</w:t>
      </w:r>
      <w:r>
        <w:t xml:space="preserve"> [yukei] /to wander/</w:t>
      </w:r>
    </w:p>
    <w:p w:rsidR="00A618CE" w:rsidRDefault="00A618CE" w:rsidP="00A618CE">
      <w:r>
        <w:rPr>
          <w:rFonts w:ascii="MS Gothic" w:eastAsia="MS Gothic" w:hAnsi="MS Gothic" w:cs="MS Gothic" w:hint="eastAsia"/>
        </w:rPr>
        <w:t>遊諸神通</w:t>
      </w:r>
      <w:r>
        <w:t xml:space="preserve"> [yusho jinzū] /playing free in the spiritual powers/</w:t>
      </w:r>
    </w:p>
    <w:p w:rsidR="00A618CE" w:rsidRDefault="00A618CE" w:rsidP="00A618CE">
      <w:r>
        <w:rPr>
          <w:rFonts w:ascii="MS Gothic" w:eastAsia="MS Gothic" w:hAnsi="MS Gothic" w:cs="MS Gothic" w:hint="eastAsia"/>
        </w:rPr>
        <w:t>遊路</w:t>
      </w:r>
      <w:r>
        <w:t xml:space="preserve"> [yuro] /path/</w:t>
      </w:r>
    </w:p>
    <w:p w:rsidR="00A618CE" w:rsidRDefault="00A618CE" w:rsidP="00A618CE">
      <w:r>
        <w:rPr>
          <w:rFonts w:ascii="MS Gothic" w:eastAsia="MS Gothic" w:hAnsi="MS Gothic" w:cs="MS Gothic" w:hint="eastAsia"/>
        </w:rPr>
        <w:t>遊迦</w:t>
      </w:r>
      <w:r>
        <w:t xml:space="preserve"> [yuka] /yoga/</w:t>
      </w:r>
    </w:p>
    <w:p w:rsidR="00A618CE" w:rsidRDefault="00A618CE" w:rsidP="00A618CE">
      <w:r>
        <w:rPr>
          <w:rFonts w:ascii="MS Gothic" w:eastAsia="MS Gothic" w:hAnsi="MS Gothic" w:cs="MS Gothic" w:hint="eastAsia"/>
        </w:rPr>
        <w:t>運</w:t>
      </w:r>
      <w:r>
        <w:t xml:space="preserve"> [un] /transport/</w:t>
      </w:r>
    </w:p>
    <w:p w:rsidR="00A618CE" w:rsidRDefault="00A618CE" w:rsidP="00A618CE">
      <w:r>
        <w:rPr>
          <w:rFonts w:ascii="MS Gothic" w:eastAsia="MS Gothic" w:hAnsi="MS Gothic" w:cs="MS Gothic" w:hint="eastAsia"/>
        </w:rPr>
        <w:t>運力</w:t>
      </w:r>
      <w:r>
        <w:t xml:space="preserve"> [unriki] /ullyeok/</w:t>
      </w:r>
    </w:p>
    <w:p w:rsidR="00A618CE" w:rsidRDefault="00A618CE" w:rsidP="00A618CE">
      <w:r>
        <w:rPr>
          <w:rFonts w:ascii="MS Gothic" w:eastAsia="MS Gothic" w:hAnsi="MS Gothic" w:cs="MS Gothic" w:hint="eastAsia"/>
        </w:rPr>
        <w:t>運動</w:t>
      </w:r>
      <w:r>
        <w:t xml:space="preserve"> [undō] /movement/</w:t>
      </w:r>
    </w:p>
    <w:p w:rsidR="00A618CE" w:rsidRDefault="00A618CE" w:rsidP="00A618CE">
      <w:r>
        <w:rPr>
          <w:rFonts w:ascii="MS Gothic" w:eastAsia="MS Gothic" w:hAnsi="MS Gothic" w:cs="MS Gothic" w:hint="eastAsia"/>
        </w:rPr>
        <w:t>運命</w:t>
      </w:r>
      <w:r>
        <w:t xml:space="preserve"> [unmei] /fate/</w:t>
      </w:r>
    </w:p>
    <w:p w:rsidR="00A618CE" w:rsidRDefault="00A618CE" w:rsidP="00A618CE">
      <w:r>
        <w:rPr>
          <w:rFonts w:ascii="MS Gothic" w:eastAsia="MS Gothic" w:hAnsi="MS Gothic" w:cs="MS Gothic" w:hint="eastAsia"/>
        </w:rPr>
        <w:lastRenderedPageBreak/>
        <w:t>運心</w:t>
      </w:r>
      <w:r>
        <w:t xml:space="preserve"> [unjin] /to carry in the mind/</w:t>
      </w:r>
    </w:p>
    <w:p w:rsidR="00A618CE" w:rsidRDefault="00A618CE" w:rsidP="00A618CE">
      <w:r>
        <w:rPr>
          <w:rFonts w:ascii="MS Gothic" w:eastAsia="MS Gothic" w:hAnsi="MS Gothic" w:cs="MS Gothic" w:hint="eastAsia"/>
        </w:rPr>
        <w:t>運心觀想</w:t>
      </w:r>
      <w:r>
        <w:t xml:space="preserve"> [unshin kansō] /maintenance of contemplation/</w:t>
      </w:r>
    </w:p>
    <w:p w:rsidR="00A618CE" w:rsidRDefault="00A618CE" w:rsidP="00A618CE">
      <w:r>
        <w:rPr>
          <w:rFonts w:ascii="MS Gothic" w:eastAsia="MS Gothic" w:hAnsi="MS Gothic" w:cs="MS Gothic" w:hint="eastAsia"/>
        </w:rPr>
        <w:t>運水</w:t>
      </w:r>
      <w:r>
        <w:t xml:space="preserve"> [unsui] /carry water/</w:t>
      </w:r>
    </w:p>
    <w:p w:rsidR="00A618CE" w:rsidRDefault="00A618CE" w:rsidP="00A618CE">
      <w:r>
        <w:rPr>
          <w:rFonts w:ascii="MS Gothic" w:eastAsia="MS Gothic" w:hAnsi="MS Gothic" w:cs="MS Gothic" w:hint="eastAsia"/>
        </w:rPr>
        <w:t>運水搬柴</w:t>
      </w:r>
      <w:r>
        <w:t xml:space="preserve"> [unsui hansai] /to carry water and haul firewood/</w:t>
      </w:r>
    </w:p>
    <w:p w:rsidR="00A618CE" w:rsidRDefault="00A618CE" w:rsidP="00A618CE">
      <w:r>
        <w:rPr>
          <w:rFonts w:ascii="MS Gothic" w:eastAsia="MS Gothic" w:hAnsi="MS Gothic" w:cs="MS Gothic" w:hint="eastAsia"/>
        </w:rPr>
        <w:t>運用</w:t>
      </w:r>
      <w:r>
        <w:t xml:space="preserve"> [unyō] /function/</w:t>
      </w:r>
    </w:p>
    <w:p w:rsidR="00A618CE" w:rsidRDefault="00A618CE" w:rsidP="00A618CE">
      <w:r>
        <w:rPr>
          <w:rFonts w:ascii="MS Gothic" w:eastAsia="MS Gothic" w:hAnsi="MS Gothic" w:cs="MS Gothic" w:hint="eastAsia"/>
        </w:rPr>
        <w:t>運載</w:t>
      </w:r>
      <w:r>
        <w:t xml:space="preserve"> [unsai] /to carry/</w:t>
      </w:r>
    </w:p>
    <w:p w:rsidR="00A618CE" w:rsidRDefault="00A618CE" w:rsidP="00A618CE">
      <w:r>
        <w:rPr>
          <w:rFonts w:ascii="MS Gothic" w:eastAsia="MS Gothic" w:hAnsi="MS Gothic" w:cs="MS Gothic" w:hint="eastAsia"/>
        </w:rPr>
        <w:t>運轉</w:t>
      </w:r>
      <w:r>
        <w:t xml:space="preserve"> [unten] /to revolve/</w:t>
      </w:r>
    </w:p>
    <w:p w:rsidR="00A618CE" w:rsidRDefault="00A618CE" w:rsidP="00A618CE">
      <w:r>
        <w:rPr>
          <w:rFonts w:ascii="MS Gothic" w:eastAsia="MS Gothic" w:hAnsi="MS Gothic" w:cs="MS Gothic" w:hint="eastAsia"/>
        </w:rPr>
        <w:t>運轉道</w:t>
      </w:r>
      <w:r>
        <w:t xml:space="preserve"> [unten dō] /carrying path/</w:t>
      </w:r>
    </w:p>
    <w:p w:rsidR="00A618CE" w:rsidRDefault="00A618CE" w:rsidP="00A618CE">
      <w:r>
        <w:rPr>
          <w:rFonts w:ascii="MS Gothic" w:eastAsia="MS Gothic" w:hAnsi="MS Gothic" w:cs="MS Gothic" w:hint="eastAsia"/>
        </w:rPr>
        <w:t>運運</w:t>
      </w:r>
      <w:r>
        <w:t xml:space="preserve"> [un'un] /manifestly/</w:t>
      </w:r>
    </w:p>
    <w:p w:rsidR="00A618CE" w:rsidRDefault="00A618CE" w:rsidP="00A618CE">
      <w:r>
        <w:rPr>
          <w:rFonts w:ascii="MS Gothic" w:eastAsia="MS Gothic" w:hAnsi="MS Gothic" w:cs="MS Gothic" w:hint="eastAsia"/>
        </w:rPr>
        <w:t>運運增長</w:t>
      </w:r>
      <w:r>
        <w:t xml:space="preserve"> [un'un zōchō] /manifestly increase/</w:t>
      </w:r>
    </w:p>
    <w:p w:rsidR="00A618CE" w:rsidRDefault="00A618CE" w:rsidP="00A618CE">
      <w:r>
        <w:rPr>
          <w:rFonts w:ascii="MS Gothic" w:eastAsia="MS Gothic" w:hAnsi="MS Gothic" w:cs="MS Gothic" w:hint="eastAsia"/>
        </w:rPr>
        <w:t>遍</w:t>
      </w:r>
      <w:r>
        <w:t xml:space="preserve"> [hen] /everywhere/</w:t>
      </w:r>
    </w:p>
    <w:p w:rsidR="00A618CE" w:rsidRDefault="00A618CE" w:rsidP="00A618CE">
      <w:r>
        <w:rPr>
          <w:rFonts w:ascii="MS Gothic" w:eastAsia="MS Gothic" w:hAnsi="MS Gothic" w:cs="MS Gothic" w:hint="eastAsia"/>
        </w:rPr>
        <w:t>遍一切</w:t>
      </w:r>
      <w:r>
        <w:t xml:space="preserve"> [hen issai] /universal/</w:t>
      </w:r>
    </w:p>
    <w:p w:rsidR="00A618CE" w:rsidRDefault="00A618CE" w:rsidP="00A618CE">
      <w:r>
        <w:rPr>
          <w:rFonts w:ascii="MS Gothic" w:eastAsia="MS Gothic" w:hAnsi="MS Gothic" w:cs="MS Gothic" w:hint="eastAsia"/>
        </w:rPr>
        <w:t>遍一切境</w:t>
      </w:r>
      <w:r>
        <w:t xml:space="preserve"> [hen issai kyō] /to pervade all objects/</w:t>
      </w:r>
    </w:p>
    <w:p w:rsidR="00A618CE" w:rsidRDefault="00A618CE" w:rsidP="00A618CE">
      <w:r>
        <w:rPr>
          <w:rFonts w:ascii="MS Gothic" w:eastAsia="MS Gothic" w:hAnsi="MS Gothic" w:cs="MS Gothic" w:hint="eastAsia"/>
        </w:rPr>
        <w:t>遍一切種</w:t>
      </w:r>
      <w:r>
        <w:t xml:space="preserve"> [hen issai shu] /in all forms/</w:t>
      </w:r>
    </w:p>
    <w:p w:rsidR="00A618CE" w:rsidRDefault="00A618CE" w:rsidP="00A618CE">
      <w:r>
        <w:rPr>
          <w:rFonts w:ascii="MS Gothic" w:eastAsia="MS Gothic" w:hAnsi="MS Gothic" w:cs="MS Gothic" w:hint="eastAsia"/>
        </w:rPr>
        <w:t>遍一切處</w:t>
      </w:r>
      <w:r>
        <w:t xml:space="preserve"> [hen issai sho] /to pervade all places/</w:t>
      </w:r>
    </w:p>
    <w:p w:rsidR="00A618CE" w:rsidRDefault="00A618CE" w:rsidP="00A618CE">
      <w:r>
        <w:rPr>
          <w:rFonts w:ascii="MS Gothic" w:eastAsia="MS Gothic" w:hAnsi="MS Gothic" w:cs="MS Gothic" w:hint="eastAsia"/>
        </w:rPr>
        <w:t>遍了知</w:t>
      </w:r>
      <w:r>
        <w:t xml:space="preserve"> [hen ryōchi] /to know thoroughly/</w:t>
      </w:r>
    </w:p>
    <w:p w:rsidR="00A618CE" w:rsidRDefault="00A618CE" w:rsidP="00A618CE">
      <w:r>
        <w:rPr>
          <w:rFonts w:ascii="MS Gothic" w:eastAsia="MS Gothic" w:hAnsi="MS Gothic" w:cs="MS Gothic" w:hint="eastAsia"/>
        </w:rPr>
        <w:t>遍依圓</w:t>
      </w:r>
      <w:r>
        <w:t xml:space="preserve"> [hen e en] /imaginary, dependent, and perfect/</w:t>
      </w:r>
    </w:p>
    <w:p w:rsidR="00A618CE" w:rsidRDefault="00A618CE" w:rsidP="00A618CE">
      <w:r>
        <w:rPr>
          <w:rFonts w:ascii="MS Gothic" w:eastAsia="MS Gothic" w:hAnsi="MS Gothic" w:cs="MS Gothic" w:hint="eastAsia"/>
        </w:rPr>
        <w:t>遍出外道</w:t>
      </w:r>
      <w:r>
        <w:t xml:space="preserve"> [henshutsu gedō] /ascetics who entirely separate themselves from their fellow men/</w:t>
      </w:r>
    </w:p>
    <w:p w:rsidR="00A618CE" w:rsidRDefault="00A618CE" w:rsidP="00A618CE">
      <w:r>
        <w:rPr>
          <w:rFonts w:ascii="MS Gothic" w:eastAsia="MS Gothic" w:hAnsi="MS Gothic" w:cs="MS Gothic" w:hint="eastAsia"/>
        </w:rPr>
        <w:t>遍周</w:t>
      </w:r>
      <w:r>
        <w:t xml:space="preserve"> [henshū] /universal/</w:t>
      </w:r>
    </w:p>
    <w:p w:rsidR="00A618CE" w:rsidRDefault="00A618CE" w:rsidP="00A618CE">
      <w:r>
        <w:rPr>
          <w:rFonts w:ascii="MS Gothic" w:eastAsia="MS Gothic" w:hAnsi="MS Gothic" w:cs="MS Gothic" w:hint="eastAsia"/>
        </w:rPr>
        <w:t>遍在</w:t>
      </w:r>
      <w:r>
        <w:t xml:space="preserve"> [henzai] /omnipresent/</w:t>
      </w:r>
    </w:p>
    <w:p w:rsidR="00A618CE" w:rsidRDefault="00A618CE" w:rsidP="00A618CE">
      <w:r>
        <w:rPr>
          <w:rFonts w:ascii="MS Gothic" w:eastAsia="MS Gothic" w:hAnsi="MS Gothic" w:cs="MS Gothic" w:hint="eastAsia"/>
        </w:rPr>
        <w:t>遍布</w:t>
      </w:r>
      <w:r>
        <w:t xml:space="preserve"> [henpu] /strews everywhere/</w:t>
      </w:r>
    </w:p>
    <w:p w:rsidR="00A618CE" w:rsidRDefault="00A618CE" w:rsidP="00A618CE">
      <w:r>
        <w:rPr>
          <w:rFonts w:ascii="MS Gothic" w:eastAsia="MS Gothic" w:hAnsi="MS Gothic" w:cs="MS Gothic" w:hint="eastAsia"/>
        </w:rPr>
        <w:t>遍常論</w:t>
      </w:r>
      <w:r>
        <w:t xml:space="preserve"> [henjō ron] /theories of pervasive eternalism/</w:t>
      </w:r>
    </w:p>
    <w:p w:rsidR="00A618CE" w:rsidRDefault="00A618CE" w:rsidP="00A618CE">
      <w:r>
        <w:rPr>
          <w:rFonts w:ascii="MS Gothic" w:eastAsia="MS Gothic" w:hAnsi="MS Gothic" w:cs="MS Gothic" w:hint="eastAsia"/>
        </w:rPr>
        <w:t>遍攝</w:t>
      </w:r>
      <w:r>
        <w:t xml:space="preserve"> [henshō] /to encompass/</w:t>
      </w:r>
    </w:p>
    <w:p w:rsidR="00A618CE" w:rsidRDefault="00A618CE" w:rsidP="00A618CE">
      <w:r>
        <w:rPr>
          <w:rFonts w:ascii="MS Gothic" w:eastAsia="MS Gothic" w:hAnsi="MS Gothic" w:cs="MS Gothic" w:hint="eastAsia"/>
        </w:rPr>
        <w:t>遍收</w:t>
      </w:r>
      <w:r>
        <w:t xml:space="preserve"> [henshū] /mutual inclusion/</w:t>
      </w:r>
    </w:p>
    <w:p w:rsidR="00A618CE" w:rsidRDefault="00A618CE" w:rsidP="00A618CE">
      <w:r>
        <w:rPr>
          <w:rFonts w:ascii="MS Gothic" w:eastAsia="MS Gothic" w:hAnsi="MS Gothic" w:cs="MS Gothic" w:hint="eastAsia"/>
        </w:rPr>
        <w:t>遍斷</w:t>
      </w:r>
      <w:r>
        <w:t xml:space="preserve"> [hendan] /nihilism/</w:t>
      </w:r>
    </w:p>
    <w:p w:rsidR="00A618CE" w:rsidRDefault="00A618CE" w:rsidP="00A618CE">
      <w:r>
        <w:rPr>
          <w:rFonts w:ascii="MS Gothic" w:eastAsia="MS Gothic" w:hAnsi="MS Gothic" w:cs="MS Gothic" w:hint="eastAsia"/>
        </w:rPr>
        <w:t>遍於十方</w:t>
      </w:r>
      <w:r>
        <w:t xml:space="preserve"> [hen o jūhō] /throughout the ten directions/</w:t>
      </w:r>
    </w:p>
    <w:p w:rsidR="00A618CE" w:rsidRDefault="00A618CE" w:rsidP="00A618CE">
      <w:r>
        <w:rPr>
          <w:rFonts w:ascii="MS Gothic" w:eastAsia="MS Gothic" w:hAnsi="MS Gothic" w:cs="MS Gothic" w:hint="eastAsia"/>
        </w:rPr>
        <w:t>遍施</w:t>
      </w:r>
      <w:r>
        <w:t xml:space="preserve"> [hen se] /universal giving/</w:t>
      </w:r>
    </w:p>
    <w:p w:rsidR="00A618CE" w:rsidRDefault="00A618CE" w:rsidP="00A618CE">
      <w:r>
        <w:rPr>
          <w:rFonts w:ascii="MS Gothic" w:eastAsia="MS Gothic" w:hAnsi="MS Gothic" w:cs="MS Gothic" w:hint="eastAsia"/>
        </w:rPr>
        <w:t>遍是宗法性</w:t>
      </w:r>
      <w:r>
        <w:t xml:space="preserve"> [hen zeshū hosshō] /quality of [the reason] broadly encompassing the subject/</w:t>
      </w:r>
    </w:p>
    <w:p w:rsidR="00A618CE" w:rsidRDefault="00A618CE" w:rsidP="00A618CE">
      <w:r>
        <w:rPr>
          <w:rFonts w:ascii="MS Gothic" w:eastAsia="MS Gothic" w:hAnsi="MS Gothic" w:cs="MS Gothic" w:hint="eastAsia"/>
        </w:rPr>
        <w:t>遍智</w:t>
      </w:r>
      <w:r>
        <w:t xml:space="preserve"> [henchi] /universal knowledge/</w:t>
      </w:r>
    </w:p>
    <w:p w:rsidR="00A618CE" w:rsidRDefault="00A618CE" w:rsidP="00A618CE">
      <w:r>
        <w:rPr>
          <w:rFonts w:ascii="MS Gothic" w:eastAsia="MS Gothic" w:hAnsi="MS Gothic" w:cs="MS Gothic" w:hint="eastAsia"/>
        </w:rPr>
        <w:t>遍歷</w:t>
      </w:r>
      <w:r>
        <w:t xml:space="preserve"> [henreki] /wandering/</w:t>
      </w:r>
    </w:p>
    <w:p w:rsidR="00A618CE" w:rsidRDefault="00A618CE" w:rsidP="00A618CE">
      <w:r>
        <w:rPr>
          <w:rFonts w:ascii="MS Gothic" w:eastAsia="MS Gothic" w:hAnsi="MS Gothic" w:cs="MS Gothic" w:hint="eastAsia"/>
        </w:rPr>
        <w:lastRenderedPageBreak/>
        <w:t>遍法界</w:t>
      </w:r>
      <w:r>
        <w:t xml:space="preserve"> [hen hokkai] /pervades the experiential realm/</w:t>
      </w:r>
    </w:p>
    <w:p w:rsidR="00A618CE" w:rsidRDefault="00A618CE" w:rsidP="00A618CE">
      <w:r>
        <w:rPr>
          <w:rFonts w:ascii="MS Gothic" w:eastAsia="MS Gothic" w:hAnsi="MS Gothic" w:cs="MS Gothic" w:hint="eastAsia"/>
        </w:rPr>
        <w:t>遍法界身</w:t>
      </w:r>
      <w:r>
        <w:t xml:space="preserve"> [hen hokkai shin] /the universal dharmakāya/</w:t>
      </w:r>
    </w:p>
    <w:p w:rsidR="00A618CE" w:rsidRDefault="00A618CE" w:rsidP="00A618CE">
      <w:r>
        <w:rPr>
          <w:rFonts w:ascii="MS Gothic" w:eastAsia="MS Gothic" w:hAnsi="MS Gothic" w:cs="MS Gothic" w:hint="eastAsia"/>
        </w:rPr>
        <w:t>遍淨</w:t>
      </w:r>
      <w:r>
        <w:t xml:space="preserve"> [henjō] /pervasive purity/</w:t>
      </w:r>
    </w:p>
    <w:p w:rsidR="00A618CE" w:rsidRDefault="00A618CE" w:rsidP="00A618CE">
      <w:r>
        <w:rPr>
          <w:rFonts w:ascii="MS Gothic" w:eastAsia="MS Gothic" w:hAnsi="MS Gothic" w:cs="MS Gothic" w:hint="eastAsia"/>
        </w:rPr>
        <w:t>遍淨天</w:t>
      </w:r>
      <w:r>
        <w:t xml:space="preserve"> [henjō ten] /heaven of universal purity/</w:t>
      </w:r>
    </w:p>
    <w:p w:rsidR="00A618CE" w:rsidRDefault="00A618CE" w:rsidP="00A618CE">
      <w:r>
        <w:rPr>
          <w:rFonts w:ascii="MS Gothic" w:eastAsia="MS Gothic" w:hAnsi="MS Gothic" w:cs="MS Gothic" w:hint="eastAsia"/>
        </w:rPr>
        <w:t>遍滿</w:t>
      </w:r>
      <w:r>
        <w:t xml:space="preserve"> [henman] /to extend/</w:t>
      </w:r>
    </w:p>
    <w:p w:rsidR="00A618CE" w:rsidRDefault="00A618CE" w:rsidP="00A618CE">
      <w:r>
        <w:rPr>
          <w:rFonts w:ascii="MS Gothic" w:eastAsia="MS Gothic" w:hAnsi="MS Gothic" w:cs="MS Gothic" w:hint="eastAsia"/>
        </w:rPr>
        <w:t>遍照</w:t>
      </w:r>
      <w:r>
        <w:t xml:space="preserve"> [henjō] /to universally illumine/</w:t>
      </w:r>
    </w:p>
    <w:p w:rsidR="00A618CE" w:rsidRDefault="00A618CE" w:rsidP="00A618CE">
      <w:r>
        <w:rPr>
          <w:rFonts w:ascii="MS Gothic" w:eastAsia="MS Gothic" w:hAnsi="MS Gothic" w:cs="MS Gothic" w:hint="eastAsia"/>
        </w:rPr>
        <w:t>遍照十方</w:t>
      </w:r>
      <w:r>
        <w:t xml:space="preserve"> [henshō jippō] /illuminating everywhere in the ten directions/</w:t>
      </w:r>
    </w:p>
    <w:p w:rsidR="00A618CE" w:rsidRDefault="00A618CE" w:rsidP="00A618CE">
      <w:r>
        <w:rPr>
          <w:rFonts w:ascii="MS Gothic" w:eastAsia="MS Gothic" w:hAnsi="MS Gothic" w:cs="MS Gothic" w:hint="eastAsia"/>
        </w:rPr>
        <w:t>遍照大力明王經</w:t>
      </w:r>
      <w:r>
        <w:t xml:space="preserve"> [Henshō dairiki myōō kyō] /Bianzhao dali mingwang jing/</w:t>
      </w:r>
    </w:p>
    <w:p w:rsidR="00A618CE" w:rsidRDefault="00A618CE" w:rsidP="00A618CE">
      <w:r>
        <w:rPr>
          <w:rFonts w:ascii="MS Gothic" w:eastAsia="MS Gothic" w:hAnsi="MS Gothic" w:cs="MS Gothic" w:hint="eastAsia"/>
        </w:rPr>
        <w:t>遍照如來</w:t>
      </w:r>
      <w:r>
        <w:t xml:space="preserve"> [Henjō Nyorai] /the universally shining Tathāgata/</w:t>
      </w:r>
    </w:p>
    <w:p w:rsidR="00A618CE" w:rsidRDefault="00A618CE" w:rsidP="00A618CE">
      <w:r>
        <w:rPr>
          <w:rFonts w:ascii="MS Gothic" w:eastAsia="MS Gothic" w:hAnsi="MS Gothic" w:cs="MS Gothic" w:hint="eastAsia"/>
        </w:rPr>
        <w:t>遍照尊</w:t>
      </w:r>
      <w:r>
        <w:t xml:space="preserve"> [Henshō Son] /Mahāvairocana Tathāgata/</w:t>
      </w:r>
    </w:p>
    <w:p w:rsidR="00A618CE" w:rsidRDefault="00A618CE" w:rsidP="00A618CE">
      <w:r>
        <w:rPr>
          <w:rFonts w:ascii="MS Gothic" w:eastAsia="MS Gothic" w:hAnsi="MS Gothic" w:cs="MS Gothic" w:hint="eastAsia"/>
        </w:rPr>
        <w:t>遍照王如來</w:t>
      </w:r>
      <w:r>
        <w:t xml:space="preserve"> [Henshōō nyorai] /Mahāvairocana Tathāgata/</w:t>
      </w:r>
    </w:p>
    <w:p w:rsidR="00A618CE" w:rsidRDefault="00A618CE" w:rsidP="00A618CE">
      <w:r>
        <w:rPr>
          <w:rFonts w:ascii="MS Gothic" w:eastAsia="MS Gothic" w:hAnsi="MS Gothic" w:cs="MS Gothic" w:hint="eastAsia"/>
        </w:rPr>
        <w:t>遍現</w:t>
      </w:r>
      <w:r>
        <w:t xml:space="preserve"> [hengen] /omnipresent/</w:t>
      </w:r>
    </w:p>
    <w:p w:rsidR="00A618CE" w:rsidRDefault="00A618CE" w:rsidP="00A618CE">
      <w:r>
        <w:rPr>
          <w:rFonts w:ascii="MS Gothic" w:eastAsia="MS Gothic" w:hAnsi="MS Gothic" w:cs="MS Gothic" w:hint="eastAsia"/>
        </w:rPr>
        <w:t>遍生</w:t>
      </w:r>
      <w:r>
        <w:t xml:space="preserve"> [henshō] /to pervasively give rise to/</w:t>
      </w:r>
    </w:p>
    <w:p w:rsidR="00A618CE" w:rsidRDefault="00A618CE" w:rsidP="00A618CE">
      <w:r>
        <w:rPr>
          <w:rFonts w:ascii="MS Gothic" w:eastAsia="MS Gothic" w:hAnsi="MS Gothic" w:cs="MS Gothic" w:hint="eastAsia"/>
        </w:rPr>
        <w:t>遍生憤恚</w:t>
      </w:r>
      <w:r>
        <w:t xml:space="preserve"> [henshō fun'i] /to give rise to irritation/</w:t>
      </w:r>
    </w:p>
    <w:p w:rsidR="00A618CE" w:rsidRDefault="00A618CE" w:rsidP="00A618CE">
      <w:r>
        <w:rPr>
          <w:rFonts w:ascii="MS Gothic" w:eastAsia="MS Gothic" w:hAnsi="MS Gothic" w:cs="MS Gothic" w:hint="eastAsia"/>
        </w:rPr>
        <w:t>遍知</w:t>
      </w:r>
      <w:r>
        <w:t xml:space="preserve"> [henchi] /to know thoroughly/</w:t>
      </w:r>
    </w:p>
    <w:p w:rsidR="00A618CE" w:rsidRDefault="00A618CE" w:rsidP="00A618CE">
      <w:r>
        <w:rPr>
          <w:rFonts w:ascii="MS Gothic" w:eastAsia="MS Gothic" w:hAnsi="MS Gothic" w:cs="MS Gothic" w:hint="eastAsia"/>
        </w:rPr>
        <w:t>遍知通達</w:t>
      </w:r>
      <w:r>
        <w:t xml:space="preserve"> [henchi tsūdatsu] /fully knowing and comprehending/</w:t>
      </w:r>
    </w:p>
    <w:p w:rsidR="00A618CE" w:rsidRDefault="00A618CE" w:rsidP="00A618CE">
      <w:r>
        <w:rPr>
          <w:rFonts w:ascii="MS Gothic" w:eastAsia="MS Gothic" w:hAnsi="MS Gothic" w:cs="MS Gothic" w:hint="eastAsia"/>
        </w:rPr>
        <w:t>遍至</w:t>
      </w:r>
      <w:r>
        <w:t xml:space="preserve"> [henshi] /universally reaching/</w:t>
      </w:r>
    </w:p>
    <w:p w:rsidR="00A618CE" w:rsidRDefault="00A618CE" w:rsidP="00A618CE">
      <w:r>
        <w:rPr>
          <w:rFonts w:ascii="MS Gothic" w:eastAsia="MS Gothic" w:hAnsi="MS Gothic" w:cs="MS Gothic" w:hint="eastAsia"/>
        </w:rPr>
        <w:t>遍處</w:t>
      </w:r>
      <w:r>
        <w:t xml:space="preserve"> [hensho] /everywhere/</w:t>
      </w:r>
    </w:p>
    <w:p w:rsidR="00A618CE" w:rsidRDefault="00A618CE" w:rsidP="00A618CE">
      <w:r>
        <w:rPr>
          <w:rFonts w:ascii="MS Gothic" w:eastAsia="MS Gothic" w:hAnsi="MS Gothic" w:cs="MS Gothic" w:hint="eastAsia"/>
        </w:rPr>
        <w:t>遍行</w:t>
      </w:r>
      <w:r>
        <w:t xml:space="preserve"> [hengyō] /omnipresent/</w:t>
      </w:r>
    </w:p>
    <w:p w:rsidR="00A618CE" w:rsidRDefault="00A618CE" w:rsidP="00A618CE">
      <w:r>
        <w:rPr>
          <w:rFonts w:ascii="MS Gothic" w:eastAsia="MS Gothic" w:hAnsi="MS Gothic" w:cs="MS Gothic" w:hint="eastAsia"/>
        </w:rPr>
        <w:t>遍行一切</w:t>
      </w:r>
      <w:r>
        <w:t xml:space="preserve"> [hengyō issai] /functions everywhere/</w:t>
      </w:r>
    </w:p>
    <w:p w:rsidR="00A618CE" w:rsidRDefault="00A618CE" w:rsidP="00A618CE">
      <w:r>
        <w:rPr>
          <w:rFonts w:ascii="MS Gothic" w:eastAsia="MS Gothic" w:hAnsi="MS Gothic" w:cs="MS Gothic" w:hint="eastAsia"/>
        </w:rPr>
        <w:t>遍行心所</w:t>
      </w:r>
      <w:r>
        <w:t xml:space="preserve"> [hengyō (no) shinjo] /[five] omnipresent mental functions, sems las byung ba kun tu 'gro ba/</w:t>
      </w:r>
    </w:p>
    <w:p w:rsidR="00A618CE" w:rsidRDefault="00A618CE" w:rsidP="00A618CE">
      <w:r>
        <w:rPr>
          <w:rFonts w:ascii="MS Gothic" w:eastAsia="MS Gothic" w:hAnsi="MS Gothic" w:cs="MS Gothic" w:hint="eastAsia"/>
        </w:rPr>
        <w:t>遍行眞如</w:t>
      </w:r>
      <w:r>
        <w:t xml:space="preserve"> [hengyō shinnyo] /universality of thusness/</w:t>
      </w:r>
    </w:p>
    <w:p w:rsidR="00A618CE" w:rsidRDefault="00A618CE" w:rsidP="00A618CE">
      <w:r>
        <w:rPr>
          <w:rFonts w:ascii="MS Gothic" w:eastAsia="MS Gothic" w:hAnsi="MS Gothic" w:cs="MS Gothic" w:hint="eastAsia"/>
        </w:rPr>
        <w:t>遍覆</w:t>
      </w:r>
      <w:r>
        <w:t xml:space="preserve"> [henfuku] /to completely cover/</w:t>
      </w:r>
    </w:p>
    <w:p w:rsidR="00A618CE" w:rsidRDefault="00A618CE" w:rsidP="00A618CE">
      <w:r>
        <w:rPr>
          <w:rFonts w:ascii="MS Gothic" w:eastAsia="MS Gothic" w:hAnsi="MS Gothic" w:cs="MS Gothic" w:hint="eastAsia"/>
        </w:rPr>
        <w:t>遍觀</w:t>
      </w:r>
      <w:r>
        <w:t xml:space="preserve"> [henkan] /to watch everywhere/</w:t>
      </w:r>
    </w:p>
    <w:p w:rsidR="00A618CE" w:rsidRDefault="00A618CE" w:rsidP="00A618CE">
      <w:r>
        <w:rPr>
          <w:rFonts w:ascii="MS Gothic" w:eastAsia="MS Gothic" w:hAnsi="MS Gothic" w:cs="MS Gothic" w:hint="eastAsia"/>
        </w:rPr>
        <w:t>遍觀世間</w:t>
      </w:r>
      <w:r>
        <w:t xml:space="preserve"> [henkan seken] /fully observe the world/</w:t>
      </w:r>
    </w:p>
    <w:p w:rsidR="00A618CE" w:rsidRDefault="00A618CE" w:rsidP="00A618CE">
      <w:r>
        <w:rPr>
          <w:rFonts w:ascii="MS Gothic" w:eastAsia="MS Gothic" w:hAnsi="MS Gothic" w:cs="MS Gothic" w:hint="eastAsia"/>
        </w:rPr>
        <w:t>遍言</w:t>
      </w:r>
      <w:r>
        <w:t xml:space="preserve"> [hengon] /it is always called.../</w:t>
      </w:r>
    </w:p>
    <w:p w:rsidR="00A618CE" w:rsidRDefault="00A618CE" w:rsidP="00A618CE">
      <w:r>
        <w:rPr>
          <w:rFonts w:ascii="MS Gothic" w:eastAsia="MS Gothic" w:hAnsi="MS Gothic" w:cs="MS Gothic" w:hint="eastAsia"/>
        </w:rPr>
        <w:t>遍計</w:t>
      </w:r>
      <w:r>
        <w:t xml:space="preserve"> [henge] /imagination/</w:t>
      </w:r>
    </w:p>
    <w:p w:rsidR="00A618CE" w:rsidRDefault="00A618CE" w:rsidP="00A618CE">
      <w:r>
        <w:rPr>
          <w:rFonts w:ascii="MS Gothic" w:eastAsia="MS Gothic" w:hAnsi="MS Gothic" w:cs="MS Gothic" w:hint="eastAsia"/>
        </w:rPr>
        <w:t>遍計執</w:t>
      </w:r>
      <w:r>
        <w:t xml:space="preserve"> [henge shū] /attachment to one's discriminations/</w:t>
      </w:r>
    </w:p>
    <w:p w:rsidR="00A618CE" w:rsidRDefault="00A618CE" w:rsidP="00A618CE">
      <w:r>
        <w:rPr>
          <w:rFonts w:ascii="MS Gothic" w:eastAsia="MS Gothic" w:hAnsi="MS Gothic" w:cs="MS Gothic" w:hint="eastAsia"/>
        </w:rPr>
        <w:t>遍計所執</w:t>
      </w:r>
      <w:r>
        <w:t xml:space="preserve"> [henge shoshū] /pervasively discriminated/</w:t>
      </w:r>
    </w:p>
    <w:p w:rsidR="00A618CE" w:rsidRDefault="00A618CE" w:rsidP="00A618CE">
      <w:r>
        <w:rPr>
          <w:rFonts w:ascii="MS Gothic" w:eastAsia="MS Gothic" w:hAnsi="MS Gothic" w:cs="MS Gothic" w:hint="eastAsia"/>
        </w:rPr>
        <w:lastRenderedPageBreak/>
        <w:t>遍計所執境</w:t>
      </w:r>
      <w:r>
        <w:t xml:space="preserve"> [henge shoshū kyō] /pervasively discriminated objects/</w:t>
      </w:r>
    </w:p>
    <w:p w:rsidR="00A618CE" w:rsidRDefault="00A618CE" w:rsidP="00A618CE">
      <w:r>
        <w:rPr>
          <w:rFonts w:ascii="MS Gothic" w:eastAsia="MS Gothic" w:hAnsi="MS Gothic" w:cs="MS Gothic" w:hint="eastAsia"/>
        </w:rPr>
        <w:t>遍計所執性</w:t>
      </w:r>
      <w:r>
        <w:t xml:space="preserve"> [henge shoshū shō] /nature of existence produced from attachment to all-pervasive discrimination/</w:t>
      </w:r>
    </w:p>
    <w:p w:rsidR="00A618CE" w:rsidRDefault="00A618CE" w:rsidP="00A618CE">
      <w:r>
        <w:rPr>
          <w:rFonts w:ascii="MS Gothic" w:eastAsia="MS Gothic" w:hAnsi="MS Gothic" w:cs="MS Gothic" w:hint="eastAsia"/>
        </w:rPr>
        <w:t>遍計所執相</w:t>
      </w:r>
      <w:r>
        <w:t xml:space="preserve"> [henge shoshū sō] /to form that are pervasively discriminated [and attached to]/</w:t>
      </w:r>
    </w:p>
    <w:p w:rsidR="00A618CE" w:rsidRDefault="00A618CE" w:rsidP="00A618CE">
      <w:r>
        <w:rPr>
          <w:rFonts w:ascii="MS Gothic" w:eastAsia="MS Gothic" w:hAnsi="MS Gothic" w:cs="MS Gothic" w:hint="eastAsia"/>
        </w:rPr>
        <w:t>遍計所執自性</w:t>
      </w:r>
      <w:r>
        <w:t xml:space="preserve"> [henge shoshū jishō] /the imagined nature/</w:t>
      </w:r>
    </w:p>
    <w:p w:rsidR="00A618CE" w:rsidRDefault="00A618CE" w:rsidP="00A618CE">
      <w:r>
        <w:rPr>
          <w:rFonts w:ascii="MS Gothic" w:eastAsia="MS Gothic" w:hAnsi="MS Gothic" w:cs="MS Gothic" w:hint="eastAsia"/>
        </w:rPr>
        <w:t>遍計所執自性妄執</w:t>
      </w:r>
      <w:r>
        <w:t xml:space="preserve"> [henge shoshū jishō mōshū] /deluded attachment to an imaginary self nature/</w:t>
      </w:r>
    </w:p>
    <w:p w:rsidR="00A618CE" w:rsidRDefault="00A618CE" w:rsidP="00A618CE">
      <w:r>
        <w:rPr>
          <w:rFonts w:ascii="MS Gothic" w:eastAsia="MS Gothic" w:hAnsi="MS Gothic" w:cs="MS Gothic" w:hint="eastAsia"/>
        </w:rPr>
        <w:t>遍計所執自性妄執習氣</w:t>
      </w:r>
      <w:r>
        <w:t xml:space="preserve"> [henge shoshū jishō mōshū jikke] /karmic impressions of deluded attachment to an imagined self-nature/</w:t>
      </w:r>
    </w:p>
    <w:p w:rsidR="00A618CE" w:rsidRDefault="00A618CE" w:rsidP="00A618CE">
      <w:r>
        <w:rPr>
          <w:rFonts w:ascii="MS Gothic" w:eastAsia="MS Gothic" w:hAnsi="MS Gothic" w:cs="MS Gothic" w:hint="eastAsia"/>
        </w:rPr>
        <w:t>遍訪</w:t>
      </w:r>
      <w:r>
        <w:t xml:space="preserve"> [henpō] /to visit everywhere/</w:t>
      </w:r>
    </w:p>
    <w:p w:rsidR="00A618CE" w:rsidRDefault="00A618CE" w:rsidP="00A618CE">
      <w:r>
        <w:rPr>
          <w:rFonts w:ascii="MS Gothic" w:eastAsia="MS Gothic" w:hAnsi="MS Gothic" w:cs="MS Gothic" w:hint="eastAsia"/>
        </w:rPr>
        <w:t>遍起</w:t>
      </w:r>
      <w:r>
        <w:t xml:space="preserve"> [henki] /to arise everywhere/</w:t>
      </w:r>
    </w:p>
    <w:p w:rsidR="00A618CE" w:rsidRDefault="00A618CE" w:rsidP="00A618CE">
      <w:r>
        <w:rPr>
          <w:rFonts w:ascii="MS Gothic" w:eastAsia="MS Gothic" w:hAnsi="MS Gothic" w:cs="MS Gothic" w:hint="eastAsia"/>
        </w:rPr>
        <w:t>遍趣</w:t>
      </w:r>
      <w:r>
        <w:t xml:space="preserve"> [henshu] /all courses/</w:t>
      </w:r>
    </w:p>
    <w:p w:rsidR="00A618CE" w:rsidRDefault="00A618CE" w:rsidP="00A618CE">
      <w:r>
        <w:rPr>
          <w:rFonts w:ascii="MS Gothic" w:eastAsia="MS Gothic" w:hAnsi="MS Gothic" w:cs="MS Gothic" w:hint="eastAsia"/>
        </w:rPr>
        <w:t>遍趣正行</w:t>
      </w:r>
      <w:r>
        <w:t xml:space="preserve"> [henshu shōgyō] /proper carrying out of all destinies/</w:t>
      </w:r>
    </w:p>
    <w:p w:rsidR="00A618CE" w:rsidRDefault="00A618CE" w:rsidP="00A618CE">
      <w:r>
        <w:rPr>
          <w:rFonts w:ascii="MS Gothic" w:eastAsia="MS Gothic" w:hAnsi="MS Gothic" w:cs="MS Gothic" w:hint="eastAsia"/>
        </w:rPr>
        <w:t>遍趣行</w:t>
      </w:r>
      <w:r>
        <w:t xml:space="preserve"> [hen shugyō] /the gamut of paths pursued/</w:t>
      </w:r>
    </w:p>
    <w:p w:rsidR="00A618CE" w:rsidRDefault="00A618CE" w:rsidP="00A618CE">
      <w:r>
        <w:rPr>
          <w:rFonts w:ascii="MS Gothic" w:eastAsia="MS Gothic" w:hAnsi="MS Gothic" w:cs="MS Gothic" w:hint="eastAsia"/>
        </w:rPr>
        <w:t>遍趣行智力</w:t>
      </w:r>
      <w:r>
        <w:t xml:space="preserve"> [hen shugyō chiriki] /the power of the knowledge of the gamut of paths pursued (leading into and out of cyclic existence)/</w:t>
      </w:r>
    </w:p>
    <w:p w:rsidR="00A618CE" w:rsidRDefault="00A618CE" w:rsidP="00A618CE">
      <w:r>
        <w:rPr>
          <w:rFonts w:ascii="MS Gothic" w:eastAsia="MS Gothic" w:hAnsi="MS Gothic" w:cs="MS Gothic" w:hint="eastAsia"/>
        </w:rPr>
        <w:t>遍轉</w:t>
      </w:r>
      <w:r>
        <w:t xml:space="preserve"> [henten] /pervading/</w:t>
      </w:r>
    </w:p>
    <w:p w:rsidR="00A618CE" w:rsidRDefault="00A618CE" w:rsidP="00A618CE">
      <w:r>
        <w:rPr>
          <w:rFonts w:ascii="MS Gothic" w:eastAsia="MS Gothic" w:hAnsi="MS Gothic" w:cs="MS Gothic" w:hint="eastAsia"/>
        </w:rPr>
        <w:t>遍遊行</w:t>
      </w:r>
      <w:r>
        <w:t xml:space="preserve"> [hen yugyō] /to traverse everywhere/</w:t>
      </w:r>
    </w:p>
    <w:p w:rsidR="00A618CE" w:rsidRDefault="00A618CE" w:rsidP="00A618CE">
      <w:r>
        <w:rPr>
          <w:rFonts w:ascii="MS Gothic" w:eastAsia="MS Gothic" w:hAnsi="MS Gothic" w:cs="MS Gothic" w:hint="eastAsia"/>
        </w:rPr>
        <w:t>遍遣</w:t>
      </w:r>
      <w:r>
        <w:t xml:space="preserve"> [henken] /to banish pervasively/</w:t>
      </w:r>
    </w:p>
    <w:p w:rsidR="00A618CE" w:rsidRDefault="00A618CE" w:rsidP="00A618CE">
      <w:r>
        <w:rPr>
          <w:rFonts w:ascii="MS Gothic" w:eastAsia="MS Gothic" w:hAnsi="MS Gothic" w:cs="MS Gothic" w:hint="eastAsia"/>
        </w:rPr>
        <w:t>遍開示</w:t>
      </w:r>
      <w:r>
        <w:t xml:space="preserve"> [hen kaiji] /fully instructing/</w:t>
      </w:r>
    </w:p>
    <w:p w:rsidR="00A618CE" w:rsidRDefault="00A618CE" w:rsidP="00A618CE">
      <w:r>
        <w:rPr>
          <w:rFonts w:ascii="MS Gothic" w:eastAsia="MS Gothic" w:hAnsi="MS Gothic" w:cs="MS Gothic" w:hint="eastAsia"/>
        </w:rPr>
        <w:t>遍食椎</w:t>
      </w:r>
      <w:r>
        <w:t xml:space="preserve"> [henjiki zui] /meal-announcing strike/</w:t>
      </w:r>
    </w:p>
    <w:p w:rsidR="00A618CE" w:rsidRDefault="00A618CE" w:rsidP="00A618CE">
      <w:r>
        <w:rPr>
          <w:rFonts w:ascii="MS Gothic" w:eastAsia="MS Gothic" w:hAnsi="MS Gothic" w:cs="MS Gothic" w:hint="eastAsia"/>
        </w:rPr>
        <w:t>過</w:t>
      </w:r>
      <w:r>
        <w:t xml:space="preserve"> [ka] /to go past/</w:t>
      </w:r>
    </w:p>
    <w:p w:rsidR="00A618CE" w:rsidRDefault="00A618CE" w:rsidP="00A618CE">
      <w:r>
        <w:rPr>
          <w:rFonts w:ascii="MS Gothic" w:eastAsia="MS Gothic" w:hAnsi="MS Gothic" w:cs="MS Gothic" w:hint="eastAsia"/>
        </w:rPr>
        <w:t>過世</w:t>
      </w:r>
      <w:r>
        <w:t xml:space="preserve"> [kase] /in ages gone by/</w:t>
      </w:r>
    </w:p>
    <w:p w:rsidR="00A618CE" w:rsidRDefault="00A618CE" w:rsidP="00A618CE">
      <w:r>
        <w:rPr>
          <w:rFonts w:ascii="MS Gothic" w:eastAsia="MS Gothic" w:hAnsi="MS Gothic" w:cs="MS Gothic" w:hint="eastAsia"/>
        </w:rPr>
        <w:t>過也</w:t>
      </w:r>
      <w:r>
        <w:t xml:space="preserve"> [ka ya] /you are wrong/</w:t>
      </w:r>
    </w:p>
    <w:p w:rsidR="00A618CE" w:rsidRDefault="00A618CE" w:rsidP="00A618CE">
      <w:r>
        <w:rPr>
          <w:rFonts w:ascii="MS Gothic" w:eastAsia="MS Gothic" w:hAnsi="MS Gothic" w:cs="MS Gothic" w:hint="eastAsia"/>
        </w:rPr>
        <w:t>過前</w:t>
      </w:r>
      <w:r>
        <w:t xml:space="preserve"> [kazen] /to exceed the former/</w:t>
      </w:r>
    </w:p>
    <w:p w:rsidR="00A618CE" w:rsidRDefault="00A618CE" w:rsidP="00A618CE">
      <w:r>
        <w:rPr>
          <w:rFonts w:ascii="MS Gothic" w:eastAsia="MS Gothic" w:hAnsi="MS Gothic" w:cs="MS Gothic" w:hint="eastAsia"/>
        </w:rPr>
        <w:t>過半</w:t>
      </w:r>
      <w:r>
        <w:t xml:space="preserve"> [kahan] /the greater part/</w:t>
      </w:r>
    </w:p>
    <w:p w:rsidR="00A618CE" w:rsidRDefault="00A618CE" w:rsidP="00A618CE">
      <w:r>
        <w:rPr>
          <w:rFonts w:ascii="MS Gothic" w:eastAsia="MS Gothic" w:hAnsi="MS Gothic" w:cs="MS Gothic" w:hint="eastAsia"/>
        </w:rPr>
        <w:t>過去</w:t>
      </w:r>
      <w:r>
        <w:t xml:space="preserve"> [kako] /past/</w:t>
      </w:r>
    </w:p>
    <w:p w:rsidR="00A618CE" w:rsidRDefault="00A618CE" w:rsidP="00A618CE">
      <w:r>
        <w:rPr>
          <w:rFonts w:ascii="MS Gothic" w:eastAsia="MS Gothic" w:hAnsi="MS Gothic" w:cs="MS Gothic" w:hint="eastAsia"/>
        </w:rPr>
        <w:t>過去七佛</w:t>
      </w:r>
      <w:r>
        <w:t xml:space="preserve"> [kako shichibutsu] /seven buddhas of the past/</w:t>
      </w:r>
    </w:p>
    <w:p w:rsidR="00A618CE" w:rsidRDefault="00A618CE" w:rsidP="00A618CE">
      <w:r>
        <w:rPr>
          <w:rFonts w:ascii="MS Gothic" w:eastAsia="MS Gothic" w:hAnsi="MS Gothic" w:cs="MS Gothic" w:hint="eastAsia"/>
        </w:rPr>
        <w:t>過去三世</w:t>
      </w:r>
      <w:r>
        <w:t xml:space="preserve"> [kako sanse] /three divisions of the past/</w:t>
      </w:r>
    </w:p>
    <w:p w:rsidR="00A618CE" w:rsidRDefault="00A618CE" w:rsidP="00A618CE">
      <w:r>
        <w:rPr>
          <w:rFonts w:ascii="MS Gothic" w:eastAsia="MS Gothic" w:hAnsi="MS Gothic" w:cs="MS Gothic" w:hint="eastAsia"/>
        </w:rPr>
        <w:t>過去世</w:t>
      </w:r>
      <w:r>
        <w:t xml:space="preserve"> [kako se] /past time/</w:t>
      </w:r>
    </w:p>
    <w:p w:rsidR="00A618CE" w:rsidRDefault="00A618CE" w:rsidP="00A618CE">
      <w:r>
        <w:rPr>
          <w:rFonts w:ascii="MS Gothic" w:eastAsia="MS Gothic" w:hAnsi="MS Gothic" w:cs="MS Gothic" w:hint="eastAsia"/>
        </w:rPr>
        <w:t>過去心不可得</w:t>
      </w:r>
      <w:r>
        <w:t xml:space="preserve"> [kako shin fukatoku] /past mind is unobtainable/</w:t>
      </w:r>
    </w:p>
    <w:p w:rsidR="00A618CE" w:rsidRDefault="00A618CE" w:rsidP="00A618CE">
      <w:r>
        <w:rPr>
          <w:rFonts w:ascii="MS Gothic" w:eastAsia="MS Gothic" w:hAnsi="MS Gothic" w:cs="MS Gothic" w:hint="eastAsia"/>
        </w:rPr>
        <w:t>過去時</w:t>
      </w:r>
      <w:r>
        <w:t xml:space="preserve"> [kako ji] /in the past/</w:t>
      </w:r>
    </w:p>
    <w:p w:rsidR="00A618CE" w:rsidRDefault="00A618CE" w:rsidP="00A618CE">
      <w:r>
        <w:rPr>
          <w:rFonts w:ascii="MS Gothic" w:eastAsia="MS Gothic" w:hAnsi="MS Gothic" w:cs="MS Gothic" w:hint="eastAsia"/>
        </w:rPr>
        <w:lastRenderedPageBreak/>
        <w:t>過去未來</w:t>
      </w:r>
      <w:r>
        <w:t xml:space="preserve"> [kako mirai] /past and future/</w:t>
      </w:r>
    </w:p>
    <w:p w:rsidR="00A618CE" w:rsidRDefault="00A618CE" w:rsidP="00A618CE">
      <w:r>
        <w:rPr>
          <w:rFonts w:ascii="MS Gothic" w:eastAsia="MS Gothic" w:hAnsi="MS Gothic" w:cs="MS Gothic" w:hint="eastAsia"/>
        </w:rPr>
        <w:t>過去未來現在</w:t>
      </w:r>
      <w:r>
        <w:t xml:space="preserve"> [kako mirai genzai] /past, future, and present/</w:t>
      </w:r>
    </w:p>
    <w:p w:rsidR="00A618CE" w:rsidRDefault="00A618CE" w:rsidP="00A618CE">
      <w:r>
        <w:rPr>
          <w:rFonts w:ascii="MS Gothic" w:eastAsia="MS Gothic" w:hAnsi="MS Gothic" w:cs="MS Gothic" w:hint="eastAsia"/>
        </w:rPr>
        <w:t>過去業</w:t>
      </w:r>
      <w:r>
        <w:t xml:space="preserve"> [kako gō] /past activities/</w:t>
      </w:r>
    </w:p>
    <w:p w:rsidR="00A618CE" w:rsidRDefault="00A618CE" w:rsidP="00A618CE">
      <w:r>
        <w:rPr>
          <w:rFonts w:ascii="MS Gothic" w:eastAsia="MS Gothic" w:hAnsi="MS Gothic" w:cs="MS Gothic" w:hint="eastAsia"/>
        </w:rPr>
        <w:t>過去現在</w:t>
      </w:r>
      <w:r>
        <w:t xml:space="preserve"> [kako genzai] /present of the past/</w:t>
      </w:r>
    </w:p>
    <w:p w:rsidR="00A618CE" w:rsidRDefault="00A618CE" w:rsidP="00A618CE">
      <w:r>
        <w:rPr>
          <w:rFonts w:ascii="MS Gothic" w:eastAsia="MS Gothic" w:hAnsi="MS Gothic" w:cs="MS Gothic" w:hint="eastAsia"/>
        </w:rPr>
        <w:t>過去現在因果經</w:t>
      </w:r>
      <w:r>
        <w:t xml:space="preserve"> [Kako genzai inga kyō] /Scripture on Past and Present Causes and Effects/</w:t>
      </w:r>
    </w:p>
    <w:p w:rsidR="00A618CE" w:rsidRDefault="00A618CE" w:rsidP="00A618CE">
      <w:r>
        <w:rPr>
          <w:rFonts w:ascii="MS Gothic" w:eastAsia="MS Gothic" w:hAnsi="MS Gothic" w:cs="MS Gothic" w:hint="eastAsia"/>
        </w:rPr>
        <w:t>過去聖靈</w:t>
      </w:r>
      <w:r>
        <w:t xml:space="preserve"> [kako shōryō] /the spirit of the departed/</w:t>
      </w:r>
    </w:p>
    <w:p w:rsidR="00A618CE" w:rsidRDefault="00A618CE" w:rsidP="00A618CE">
      <w:r>
        <w:rPr>
          <w:rFonts w:ascii="MS Gothic" w:eastAsia="MS Gothic" w:hAnsi="MS Gothic" w:cs="MS Gothic" w:hint="eastAsia"/>
        </w:rPr>
        <w:t>過去行</w:t>
      </w:r>
      <w:r>
        <w:t xml:space="preserve"> [kako gyō] /past activities/</w:t>
      </w:r>
    </w:p>
    <w:p w:rsidR="00A618CE" w:rsidRDefault="00A618CE" w:rsidP="00A618CE">
      <w:r>
        <w:rPr>
          <w:rFonts w:ascii="MS Gothic" w:eastAsia="MS Gothic" w:hAnsi="MS Gothic" w:cs="MS Gothic" w:hint="eastAsia"/>
        </w:rPr>
        <w:t>過去諸佛</w:t>
      </w:r>
      <w:r>
        <w:t xml:space="preserve"> [kako sho butsu] /the buddhas of the past/</w:t>
      </w:r>
    </w:p>
    <w:p w:rsidR="00A618CE" w:rsidRDefault="00A618CE" w:rsidP="00A618CE">
      <w:r>
        <w:rPr>
          <w:rFonts w:ascii="MS Gothic" w:eastAsia="MS Gothic" w:hAnsi="MS Gothic" w:cs="MS Gothic" w:hint="eastAsia"/>
        </w:rPr>
        <w:t>過去諸行</w:t>
      </w:r>
      <w:r>
        <w:t xml:space="preserve"> [kako shogyō] /conditioned phenomena of the past/</w:t>
      </w:r>
    </w:p>
    <w:p w:rsidR="00A618CE" w:rsidRDefault="00A618CE" w:rsidP="00A618CE">
      <w:r>
        <w:rPr>
          <w:rFonts w:ascii="MS Gothic" w:eastAsia="MS Gothic" w:hAnsi="MS Gothic" w:cs="MS Gothic" w:hint="eastAsia"/>
        </w:rPr>
        <w:t>過咎</w:t>
      </w:r>
      <w:r>
        <w:t xml:space="preserve"> [kaku] /faults and errors/</w:t>
      </w:r>
    </w:p>
    <w:p w:rsidR="00A618CE" w:rsidRDefault="00A618CE" w:rsidP="00A618CE">
      <w:r>
        <w:rPr>
          <w:rFonts w:ascii="MS Gothic" w:eastAsia="MS Gothic" w:hAnsi="MS Gothic" w:cs="MS Gothic" w:hint="eastAsia"/>
        </w:rPr>
        <w:t>過夏</w:t>
      </w:r>
      <w:r>
        <w:t xml:space="preserve"> [kage] /pass the summer/</w:t>
      </w:r>
    </w:p>
    <w:p w:rsidR="00A618CE" w:rsidRDefault="00A618CE" w:rsidP="00A618CE">
      <w:r>
        <w:rPr>
          <w:rFonts w:ascii="MS Gothic" w:eastAsia="MS Gothic" w:hAnsi="MS Gothic" w:cs="MS Gothic" w:hint="eastAsia"/>
        </w:rPr>
        <w:t>過失</w:t>
      </w:r>
      <w:r>
        <w:t xml:space="preserve"> [kashitsu] /a fault/</w:t>
      </w:r>
    </w:p>
    <w:p w:rsidR="00A618CE" w:rsidRDefault="00A618CE" w:rsidP="00A618CE">
      <w:r>
        <w:rPr>
          <w:rFonts w:ascii="MS Gothic" w:eastAsia="MS Gothic" w:hAnsi="MS Gothic" w:cs="MS Gothic" w:hint="eastAsia"/>
        </w:rPr>
        <w:t>過失功德</w:t>
      </w:r>
      <w:r>
        <w:t xml:space="preserve"> [kashitsu kudoku] /faults and merits/</w:t>
      </w:r>
    </w:p>
    <w:p w:rsidR="00A618CE" w:rsidRDefault="00A618CE" w:rsidP="00A618CE">
      <w:r>
        <w:rPr>
          <w:rFonts w:ascii="MS Gothic" w:eastAsia="MS Gothic" w:hAnsi="MS Gothic" w:cs="MS Gothic" w:hint="eastAsia"/>
        </w:rPr>
        <w:t>過度</w:t>
      </w:r>
      <w:r>
        <w:t xml:space="preserve"> [kado] /to leave cyclic existence and pass over to the other shore of nirvāṇa/</w:t>
      </w:r>
    </w:p>
    <w:p w:rsidR="00A618CE" w:rsidRDefault="00A618CE" w:rsidP="00A618CE">
      <w:r>
        <w:rPr>
          <w:rFonts w:ascii="MS Gothic" w:eastAsia="MS Gothic" w:hAnsi="MS Gothic" w:cs="MS Gothic" w:hint="eastAsia"/>
        </w:rPr>
        <w:t>過度人道經</w:t>
      </w:r>
      <w:r>
        <w:t xml:space="preserve"> [Kado nindō kyō] /Sūtra of Immeasurable Life/</w:t>
      </w:r>
    </w:p>
    <w:p w:rsidR="00A618CE" w:rsidRDefault="00A618CE" w:rsidP="00A618CE">
      <w:r>
        <w:rPr>
          <w:rFonts w:ascii="MS Gothic" w:eastAsia="MS Gothic" w:hAnsi="MS Gothic" w:cs="MS Gothic" w:hint="eastAsia"/>
        </w:rPr>
        <w:t>過往</w:t>
      </w:r>
      <w:r>
        <w:t xml:space="preserve"> [kaō] /passed away/</w:t>
      </w:r>
    </w:p>
    <w:p w:rsidR="00A618CE" w:rsidRDefault="00A618CE" w:rsidP="00A618CE">
      <w:r>
        <w:rPr>
          <w:rFonts w:ascii="MS Gothic" w:eastAsia="MS Gothic" w:hAnsi="MS Gothic" w:cs="MS Gothic" w:hint="eastAsia"/>
        </w:rPr>
        <w:t>過往遷謝</w:t>
      </w:r>
      <w:r>
        <w:t xml:space="preserve"> [kaō sensha] /to pass away and die/</w:t>
      </w:r>
    </w:p>
    <w:p w:rsidR="00A618CE" w:rsidRDefault="00A618CE" w:rsidP="00A618CE">
      <w:r>
        <w:rPr>
          <w:rFonts w:ascii="MS Gothic" w:eastAsia="MS Gothic" w:hAnsi="MS Gothic" w:cs="MS Gothic" w:hint="eastAsia"/>
        </w:rPr>
        <w:t>過恆沙</w:t>
      </w:r>
      <w:r>
        <w:t xml:space="preserve"> [ka gōsha] /more than the number of grains of sand in the Ganges river/</w:t>
      </w:r>
    </w:p>
    <w:p w:rsidR="00A618CE" w:rsidRDefault="00A618CE" w:rsidP="00A618CE">
      <w:r>
        <w:rPr>
          <w:rFonts w:ascii="MS Gothic" w:eastAsia="MS Gothic" w:hAnsi="MS Gothic" w:cs="MS Gothic" w:hint="eastAsia"/>
        </w:rPr>
        <w:t>過患</w:t>
      </w:r>
      <w:r>
        <w:t xml:space="preserve"> [kagen] /faults and distress/</w:t>
      </w:r>
    </w:p>
    <w:p w:rsidR="00A618CE" w:rsidRDefault="00A618CE" w:rsidP="00A618CE">
      <w:r>
        <w:rPr>
          <w:rFonts w:ascii="MS Gothic" w:eastAsia="MS Gothic" w:hAnsi="MS Gothic" w:cs="MS Gothic" w:hint="eastAsia"/>
        </w:rPr>
        <w:t>過患想</w:t>
      </w:r>
      <w:r>
        <w:t xml:space="preserve"> [kakan sō] /perception of distress /</w:t>
      </w:r>
    </w:p>
    <w:p w:rsidR="00A618CE" w:rsidRDefault="00A618CE" w:rsidP="00A618CE">
      <w:r>
        <w:rPr>
          <w:rFonts w:ascii="MS Gothic" w:eastAsia="MS Gothic" w:hAnsi="MS Gothic" w:cs="MS Gothic" w:hint="eastAsia"/>
        </w:rPr>
        <w:t>過患相</w:t>
      </w:r>
      <w:r>
        <w:t xml:space="preserve"> [kakan sō] /characteristics of distress/</w:t>
      </w:r>
    </w:p>
    <w:p w:rsidR="00A618CE" w:rsidRDefault="00A618CE" w:rsidP="00A618CE">
      <w:r>
        <w:rPr>
          <w:rFonts w:ascii="MS Gothic" w:eastAsia="MS Gothic" w:hAnsi="MS Gothic" w:cs="MS Gothic" w:hint="eastAsia"/>
        </w:rPr>
        <w:t>過惡</w:t>
      </w:r>
      <w:r>
        <w:t xml:space="preserve"> [kaaku] /faults,errors, evil deeds/</w:t>
      </w:r>
    </w:p>
    <w:p w:rsidR="00A618CE" w:rsidRDefault="00A618CE" w:rsidP="00A618CE">
      <w:r>
        <w:rPr>
          <w:rFonts w:ascii="MS Gothic" w:eastAsia="MS Gothic" w:hAnsi="MS Gothic" w:cs="MS Gothic" w:hint="eastAsia"/>
        </w:rPr>
        <w:t>過想</w:t>
      </w:r>
      <w:r>
        <w:t xml:space="preserve"> [kasō] /mistaken perception/</w:t>
      </w:r>
    </w:p>
    <w:p w:rsidR="00A618CE" w:rsidRDefault="00A618CE" w:rsidP="00A618CE">
      <w:r>
        <w:rPr>
          <w:rFonts w:ascii="MS Gothic" w:eastAsia="MS Gothic" w:hAnsi="MS Gothic" w:cs="MS Gothic" w:hint="eastAsia"/>
        </w:rPr>
        <w:t>過慢</w:t>
      </w:r>
      <w:r>
        <w:t xml:space="preserve"> [kaman] /pride of superiority/</w:t>
      </w:r>
    </w:p>
    <w:p w:rsidR="00A618CE" w:rsidRDefault="00A618CE" w:rsidP="00A618CE">
      <w:r>
        <w:rPr>
          <w:rFonts w:ascii="MS Gothic" w:eastAsia="MS Gothic" w:hAnsi="MS Gothic" w:cs="MS Gothic" w:hint="eastAsia"/>
        </w:rPr>
        <w:t>過於人</w:t>
      </w:r>
      <w:r>
        <w:t xml:space="preserve"> [ka o nin] /beyond the ability of human beings/</w:t>
      </w:r>
    </w:p>
    <w:p w:rsidR="00A618CE" w:rsidRDefault="00A618CE" w:rsidP="00A618CE">
      <w:r>
        <w:rPr>
          <w:rFonts w:ascii="MS Gothic" w:eastAsia="MS Gothic" w:hAnsi="MS Gothic" w:cs="MS Gothic" w:hint="eastAsia"/>
        </w:rPr>
        <w:t>過是</w:t>
      </w:r>
      <w:r>
        <w:t xml:space="preserve"> [ka ze] /hereafter/</w:t>
      </w:r>
    </w:p>
    <w:p w:rsidR="00A618CE" w:rsidRDefault="00A618CE" w:rsidP="00A618CE">
      <w:r>
        <w:rPr>
          <w:rFonts w:ascii="MS Gothic" w:eastAsia="MS Gothic" w:hAnsi="MS Gothic" w:cs="MS Gothic" w:hint="eastAsia"/>
        </w:rPr>
        <w:t>過是已後</w:t>
      </w:r>
      <w:r>
        <w:t xml:space="preserve"> [kaze igo] /hereafter/</w:t>
      </w:r>
    </w:p>
    <w:p w:rsidR="00A618CE" w:rsidRDefault="00A618CE" w:rsidP="00A618CE">
      <w:r>
        <w:rPr>
          <w:rFonts w:ascii="MS Gothic" w:eastAsia="MS Gothic" w:hAnsi="MS Gothic" w:cs="MS Gothic" w:hint="eastAsia"/>
        </w:rPr>
        <w:t>過時</w:t>
      </w:r>
      <w:r>
        <w:t xml:space="preserve"> [kaji] /Uruvilvā/</w:t>
      </w:r>
    </w:p>
    <w:p w:rsidR="00A618CE" w:rsidRDefault="00A618CE" w:rsidP="00A618CE">
      <w:r>
        <w:rPr>
          <w:rFonts w:ascii="MS Gothic" w:eastAsia="MS Gothic" w:hAnsi="MS Gothic" w:cs="MS Gothic" w:hint="eastAsia"/>
        </w:rPr>
        <w:t>過期</w:t>
      </w:r>
      <w:r>
        <w:t xml:space="preserve"> [kaki] /past the time limit/</w:t>
      </w:r>
    </w:p>
    <w:p w:rsidR="00A618CE" w:rsidRDefault="00A618CE" w:rsidP="00A618CE">
      <w:r>
        <w:rPr>
          <w:rFonts w:ascii="MS Gothic" w:eastAsia="MS Gothic" w:hAnsi="MS Gothic" w:cs="MS Gothic" w:hint="eastAsia"/>
        </w:rPr>
        <w:t>過木橋</w:t>
      </w:r>
      <w:r>
        <w:t xml:space="preserve"> [ka bokukyō] /cross the log bridge/</w:t>
      </w:r>
    </w:p>
    <w:p w:rsidR="00A618CE" w:rsidRDefault="00A618CE" w:rsidP="00A618CE">
      <w:r>
        <w:rPr>
          <w:rFonts w:ascii="MS Gothic" w:eastAsia="MS Gothic" w:hAnsi="MS Gothic" w:cs="MS Gothic" w:hint="eastAsia"/>
        </w:rPr>
        <w:lastRenderedPageBreak/>
        <w:t>過未</w:t>
      </w:r>
      <w:r>
        <w:t xml:space="preserve"> [kami] /past and future/</w:t>
      </w:r>
    </w:p>
    <w:p w:rsidR="00A618CE" w:rsidRDefault="00A618CE" w:rsidP="00A618CE">
      <w:r>
        <w:rPr>
          <w:rFonts w:ascii="MS Gothic" w:eastAsia="MS Gothic" w:hAnsi="MS Gothic" w:cs="MS Gothic" w:hint="eastAsia"/>
        </w:rPr>
        <w:t>過未無體</w:t>
      </w:r>
      <w:r>
        <w:t xml:space="preserve"> [kami mutai] /past and future do not have real existence/</w:t>
      </w:r>
    </w:p>
    <w:p w:rsidR="00A618CE" w:rsidRDefault="00A618CE" w:rsidP="00A618CE">
      <w:r>
        <w:rPr>
          <w:rFonts w:ascii="MS Gothic" w:eastAsia="MS Gothic" w:hAnsi="MS Gothic" w:cs="MS Gothic" w:hint="eastAsia"/>
        </w:rPr>
        <w:t>過此</w:t>
      </w:r>
      <w:r>
        <w:t xml:space="preserve"> [kashi] /to err in regard to this/</w:t>
      </w:r>
    </w:p>
    <w:p w:rsidR="00A618CE" w:rsidRDefault="00A618CE" w:rsidP="00A618CE">
      <w:r>
        <w:rPr>
          <w:rFonts w:ascii="MS Gothic" w:eastAsia="MS Gothic" w:hAnsi="MS Gothic" w:cs="MS Gothic" w:hint="eastAsia"/>
        </w:rPr>
        <w:t>過海大師</w:t>
      </w:r>
      <w:r>
        <w:t xml:space="preserve"> [Kakai Daishi] /the great master who crossed the ocean/</w:t>
      </w:r>
    </w:p>
    <w:p w:rsidR="00A618CE" w:rsidRDefault="00A618CE" w:rsidP="00A618CE">
      <w:r>
        <w:rPr>
          <w:rFonts w:ascii="MS Gothic" w:eastAsia="MS Gothic" w:hAnsi="MS Gothic" w:cs="MS Gothic" w:hint="eastAsia"/>
        </w:rPr>
        <w:t>過犯</w:t>
      </w:r>
      <w:r>
        <w:t xml:space="preserve"> [kabon] /transgress/</w:t>
      </w:r>
    </w:p>
    <w:p w:rsidR="00A618CE" w:rsidRDefault="00A618CE" w:rsidP="00A618CE">
      <w:r>
        <w:rPr>
          <w:rFonts w:ascii="MS Gothic" w:eastAsia="MS Gothic" w:hAnsi="MS Gothic" w:cs="MS Gothic" w:hint="eastAsia"/>
        </w:rPr>
        <w:t>過現因果經</w:t>
      </w:r>
      <w:r>
        <w:t xml:space="preserve"> [Kagen inga kyō] /Sūtra on Past and Present Causes and Effects/</w:t>
      </w:r>
    </w:p>
    <w:p w:rsidR="00A618CE" w:rsidRDefault="00A618CE" w:rsidP="00A618CE">
      <w:r>
        <w:rPr>
          <w:rFonts w:ascii="MS Gothic" w:eastAsia="MS Gothic" w:hAnsi="MS Gothic" w:cs="MS Gothic" w:hint="eastAsia"/>
        </w:rPr>
        <w:t>過現未</w:t>
      </w:r>
      <w:r>
        <w:t xml:space="preserve"> [ka gen mi] /past, present and future/</w:t>
      </w:r>
    </w:p>
    <w:p w:rsidR="00A618CE" w:rsidRDefault="00A618CE" w:rsidP="00A618CE">
      <w:r>
        <w:rPr>
          <w:rFonts w:ascii="MS Gothic" w:eastAsia="MS Gothic" w:hAnsi="MS Gothic" w:cs="MS Gothic" w:hint="eastAsia"/>
        </w:rPr>
        <w:t>過稱量</w:t>
      </w:r>
      <w:r>
        <w:t xml:space="preserve"> [ka shōryō] /beyond measure/</w:t>
      </w:r>
    </w:p>
    <w:p w:rsidR="00A618CE" w:rsidRDefault="00A618CE" w:rsidP="00A618CE">
      <w:r>
        <w:rPr>
          <w:rFonts w:ascii="MS Gothic" w:eastAsia="MS Gothic" w:hAnsi="MS Gothic" w:cs="MS Gothic" w:hint="eastAsia"/>
        </w:rPr>
        <w:t>過罪</w:t>
      </w:r>
      <w:r>
        <w:t xml:space="preserve"> [kazai] /destructive/</w:t>
      </w:r>
    </w:p>
    <w:p w:rsidR="00A618CE" w:rsidRDefault="00A618CE" w:rsidP="00A618CE">
      <w:r>
        <w:rPr>
          <w:rFonts w:ascii="MS Gothic" w:eastAsia="MS Gothic" w:hAnsi="MS Gothic" w:cs="MS Gothic" w:hint="eastAsia"/>
        </w:rPr>
        <w:t>過量房</w:t>
      </w:r>
      <w:r>
        <w:t xml:space="preserve"> [karyōbō] /construction of a house without a patron or donor/</w:t>
      </w:r>
    </w:p>
    <w:p w:rsidR="00A618CE" w:rsidRDefault="00A618CE" w:rsidP="00A618CE">
      <w:r>
        <w:rPr>
          <w:rFonts w:ascii="MS Gothic" w:eastAsia="MS Gothic" w:hAnsi="MS Gothic" w:cs="MS Gothic" w:hint="eastAsia"/>
        </w:rPr>
        <w:t>過難</w:t>
      </w:r>
      <w:r>
        <w:t xml:space="preserve"> [kanan] /fault(s)/</w:t>
      </w:r>
    </w:p>
    <w:p w:rsidR="00A618CE" w:rsidRDefault="00A618CE" w:rsidP="00A618CE">
      <w:r>
        <w:rPr>
          <w:rFonts w:ascii="MS Gothic" w:eastAsia="MS Gothic" w:hAnsi="MS Gothic" w:cs="MS Gothic" w:hint="eastAsia"/>
        </w:rPr>
        <w:t>遏</w:t>
      </w:r>
      <w:r>
        <w:t xml:space="preserve"> [atsu] /stop/</w:t>
      </w:r>
    </w:p>
    <w:p w:rsidR="00A618CE" w:rsidRDefault="00A618CE" w:rsidP="00A618CE">
      <w:r>
        <w:rPr>
          <w:rFonts w:ascii="MS Gothic" w:eastAsia="MS Gothic" w:hAnsi="MS Gothic" w:cs="MS Gothic" w:hint="eastAsia"/>
        </w:rPr>
        <w:t>遏伽</w:t>
      </w:r>
      <w:r>
        <w:t xml:space="preserve"> [aka] /ceremonial water/</w:t>
      </w:r>
    </w:p>
    <w:p w:rsidR="00A618CE" w:rsidRDefault="00A618CE" w:rsidP="00A618CE">
      <w:r>
        <w:rPr>
          <w:rFonts w:ascii="MS Gothic" w:eastAsia="MS Gothic" w:hAnsi="MS Gothic" w:cs="MS Gothic" w:hint="eastAsia"/>
        </w:rPr>
        <w:t>遏浮陀</w:t>
      </w:r>
      <w:r>
        <w:t xml:space="preserve"> [atsufuda] /arbuda/</w:t>
      </w:r>
    </w:p>
    <w:p w:rsidR="00A618CE" w:rsidRDefault="00A618CE" w:rsidP="00A618CE">
      <w:r>
        <w:rPr>
          <w:rFonts w:ascii="MS Gothic" w:eastAsia="MS Gothic" w:hAnsi="MS Gothic" w:cs="MS Gothic" w:hint="eastAsia"/>
        </w:rPr>
        <w:t>遏迦</w:t>
      </w:r>
      <w:r>
        <w:t xml:space="preserve"> [atsuka] /arghya, argha/</w:t>
      </w:r>
    </w:p>
    <w:p w:rsidR="00A618CE" w:rsidRDefault="00A618CE" w:rsidP="00A618CE">
      <w:r>
        <w:rPr>
          <w:rFonts w:ascii="MS Gothic" w:eastAsia="MS Gothic" w:hAnsi="MS Gothic" w:cs="MS Gothic" w:hint="eastAsia"/>
        </w:rPr>
        <w:t>遏部多</w:t>
      </w:r>
      <w:r>
        <w:t xml:space="preserve"> [atsubuta] /extraordinary/</w:t>
      </w:r>
    </w:p>
    <w:p w:rsidR="00A618CE" w:rsidRDefault="00A618CE" w:rsidP="00A618CE">
      <w:r>
        <w:rPr>
          <w:rFonts w:ascii="MS Gothic" w:eastAsia="MS Gothic" w:hAnsi="MS Gothic" w:cs="MS Gothic" w:hint="eastAsia"/>
        </w:rPr>
        <w:t>遏部曇</w:t>
      </w:r>
      <w:r>
        <w:t xml:space="preserve"> [abudon] /arbuda/</w:t>
      </w:r>
    </w:p>
    <w:p w:rsidR="00A618CE" w:rsidRDefault="00A618CE" w:rsidP="00A618CE">
      <w:r>
        <w:rPr>
          <w:rFonts w:ascii="MS Gothic" w:eastAsia="MS Gothic" w:hAnsi="MS Gothic" w:cs="MS Gothic" w:hint="eastAsia"/>
        </w:rPr>
        <w:t>遐</w:t>
      </w:r>
      <w:r>
        <w:t xml:space="preserve"> [ge] /far/</w:t>
      </w:r>
    </w:p>
    <w:p w:rsidR="00A618CE" w:rsidRDefault="00A618CE" w:rsidP="00A618CE">
      <w:r>
        <w:rPr>
          <w:rFonts w:ascii="MS Gothic" w:eastAsia="MS Gothic" w:hAnsi="MS Gothic" w:cs="MS Gothic" w:hint="eastAsia"/>
        </w:rPr>
        <w:t>遐跡</w:t>
      </w:r>
      <w:r>
        <w:t xml:space="preserve"> [geshaku] /distant traces/</w:t>
      </w:r>
    </w:p>
    <w:p w:rsidR="00A618CE" w:rsidRDefault="00A618CE" w:rsidP="00A618CE">
      <w:r>
        <w:rPr>
          <w:rFonts w:ascii="MS Gothic" w:eastAsia="MS Gothic" w:hAnsi="MS Gothic" w:cs="MS Gothic" w:hint="eastAsia"/>
        </w:rPr>
        <w:t>道</w:t>
      </w:r>
      <w:r>
        <w:t xml:space="preserve"> [dō] /way/</w:t>
      </w:r>
    </w:p>
    <w:p w:rsidR="00A618CE" w:rsidRDefault="00A618CE" w:rsidP="00A618CE">
      <w:r>
        <w:rPr>
          <w:rFonts w:ascii="MS Gothic" w:eastAsia="MS Gothic" w:hAnsi="MS Gothic" w:cs="MS Gothic" w:hint="eastAsia"/>
        </w:rPr>
        <w:t>道一</w:t>
      </w:r>
      <w:r>
        <w:t xml:space="preserve"> [Dōichi] /Daoyi/</w:t>
      </w:r>
    </w:p>
    <w:p w:rsidR="00A618CE" w:rsidRDefault="00A618CE" w:rsidP="00A618CE">
      <w:r>
        <w:rPr>
          <w:rFonts w:ascii="MS Gothic" w:eastAsia="MS Gothic" w:hAnsi="MS Gothic" w:cs="MS Gothic" w:hint="eastAsia"/>
        </w:rPr>
        <w:t>道世</w:t>
      </w:r>
      <w:r>
        <w:t xml:space="preserve"> [Dōse] /Daoshi (?-683)/</w:t>
      </w:r>
    </w:p>
    <w:p w:rsidR="00A618CE" w:rsidRDefault="00A618CE" w:rsidP="00A618CE">
      <w:r>
        <w:rPr>
          <w:rFonts w:ascii="MS Gothic" w:eastAsia="MS Gothic" w:hAnsi="MS Gothic" w:cs="MS Gothic" w:hint="eastAsia"/>
        </w:rPr>
        <w:t>道中</w:t>
      </w:r>
      <w:r>
        <w:t xml:space="preserve"> [dōchū] /in the middle of the road/</w:t>
      </w:r>
    </w:p>
    <w:p w:rsidR="00A618CE" w:rsidRDefault="00A618CE" w:rsidP="00A618CE">
      <w:r>
        <w:rPr>
          <w:rFonts w:ascii="MS Gothic" w:eastAsia="MS Gothic" w:hAnsi="MS Gothic" w:cs="MS Gothic" w:hint="eastAsia"/>
        </w:rPr>
        <w:t>道交</w:t>
      </w:r>
      <w:r>
        <w:t xml:space="preserve"> [dōkō] /mutual intercourse/</w:t>
      </w:r>
    </w:p>
    <w:p w:rsidR="00A618CE" w:rsidRDefault="00A618CE" w:rsidP="00A618CE">
      <w:r>
        <w:rPr>
          <w:rFonts w:ascii="MS Gothic" w:eastAsia="MS Gothic" w:hAnsi="MS Gothic" w:cs="MS Gothic" w:hint="eastAsia"/>
        </w:rPr>
        <w:t>道人</w:t>
      </w:r>
      <w:r>
        <w:t xml:space="preserve"> [dōnin] /religious practitioner/</w:t>
      </w:r>
    </w:p>
    <w:p w:rsidR="00A618CE" w:rsidRDefault="00A618CE" w:rsidP="00A618CE">
      <w:r>
        <w:rPr>
          <w:rFonts w:ascii="MS Gothic" w:eastAsia="MS Gothic" w:hAnsi="MS Gothic" w:cs="MS Gothic" w:hint="eastAsia"/>
        </w:rPr>
        <w:t>道伴</w:t>
      </w:r>
      <w:r>
        <w:t xml:space="preserve"> [dōhan] /companion on the path/</w:t>
      </w:r>
    </w:p>
    <w:p w:rsidR="00A618CE" w:rsidRDefault="00A618CE" w:rsidP="00A618CE">
      <w:r>
        <w:rPr>
          <w:rFonts w:ascii="MS Gothic" w:eastAsia="MS Gothic" w:hAnsi="MS Gothic" w:cs="MS Gothic" w:hint="eastAsia"/>
        </w:rPr>
        <w:t>道位</w:t>
      </w:r>
      <w:r>
        <w:t xml:space="preserve"> [dōi] /stages in the path/</w:t>
      </w:r>
    </w:p>
    <w:p w:rsidR="00A618CE" w:rsidRDefault="00A618CE" w:rsidP="00A618CE">
      <w:r>
        <w:rPr>
          <w:rFonts w:ascii="MS Gothic" w:eastAsia="MS Gothic" w:hAnsi="MS Gothic" w:cs="MS Gothic" w:hint="eastAsia"/>
        </w:rPr>
        <w:t>道俗</w:t>
      </w:r>
      <w:r>
        <w:t xml:space="preserve"> [dōzoku] /domains of nirvāṇa and saṃsāra /</w:t>
      </w:r>
    </w:p>
    <w:p w:rsidR="00A618CE" w:rsidRDefault="00A618CE" w:rsidP="00A618CE">
      <w:r>
        <w:rPr>
          <w:rFonts w:ascii="MS Gothic" w:eastAsia="MS Gothic" w:hAnsi="MS Gothic" w:cs="MS Gothic" w:hint="eastAsia"/>
        </w:rPr>
        <w:t>道信</w:t>
      </w:r>
      <w:r>
        <w:t xml:space="preserve"> [Dōshin] /Daoxin/</w:t>
      </w:r>
    </w:p>
    <w:p w:rsidR="00A618CE" w:rsidRDefault="00A618CE" w:rsidP="00A618CE">
      <w:r>
        <w:rPr>
          <w:rFonts w:ascii="MS Gothic" w:eastAsia="MS Gothic" w:hAnsi="MS Gothic" w:cs="MS Gothic" w:hint="eastAsia"/>
        </w:rPr>
        <w:t>道倫</w:t>
      </w:r>
      <w:r>
        <w:t xml:space="preserve"> [Dōrin] /thread of the way/</w:t>
      </w:r>
    </w:p>
    <w:p w:rsidR="00A618CE" w:rsidRDefault="00A618CE" w:rsidP="00A618CE">
      <w:r>
        <w:rPr>
          <w:rFonts w:ascii="MS Gothic" w:eastAsia="MS Gothic" w:hAnsi="MS Gothic" w:cs="MS Gothic" w:hint="eastAsia"/>
        </w:rPr>
        <w:lastRenderedPageBreak/>
        <w:t>道允</w:t>
      </w:r>
      <w:r>
        <w:t xml:space="preserve"> [Dōin] /Doyun/</w:t>
      </w:r>
    </w:p>
    <w:p w:rsidR="00A618CE" w:rsidRDefault="00A618CE" w:rsidP="00A618CE">
      <w:r>
        <w:rPr>
          <w:rFonts w:ascii="MS Gothic" w:eastAsia="MS Gothic" w:hAnsi="MS Gothic" w:cs="MS Gothic" w:hint="eastAsia"/>
        </w:rPr>
        <w:t>道元</w:t>
      </w:r>
      <w:r>
        <w:t xml:space="preserve"> [Dōgen] /the origin of the way/</w:t>
      </w:r>
    </w:p>
    <w:p w:rsidR="00A618CE" w:rsidRDefault="00A618CE" w:rsidP="00A618CE">
      <w:r>
        <w:rPr>
          <w:rFonts w:ascii="MS Gothic" w:eastAsia="MS Gothic" w:hAnsi="MS Gothic" w:cs="MS Gothic" w:hint="eastAsia"/>
        </w:rPr>
        <w:t>道元希玄</w:t>
      </w:r>
      <w:r>
        <w:t xml:space="preserve"> [Dōgen Kigen] /Dōgen Kigen/</w:t>
      </w:r>
    </w:p>
    <w:p w:rsidR="00A618CE" w:rsidRDefault="00A618CE" w:rsidP="00A618CE">
      <w:r>
        <w:rPr>
          <w:rFonts w:ascii="MS Gothic" w:eastAsia="MS Gothic" w:hAnsi="MS Gothic" w:cs="MS Gothic" w:hint="eastAsia"/>
        </w:rPr>
        <w:t>道元派</w:t>
      </w:r>
      <w:r>
        <w:t xml:space="preserve"> [Dōgen pa] /Dōgen ha/</w:t>
      </w:r>
    </w:p>
    <w:p w:rsidR="00A618CE" w:rsidRDefault="00A618CE" w:rsidP="00A618CE">
      <w:r>
        <w:rPr>
          <w:rFonts w:ascii="MS Gothic" w:eastAsia="MS Gothic" w:hAnsi="MS Gothic" w:cs="MS Gothic" w:hint="eastAsia"/>
        </w:rPr>
        <w:t>道光</w:t>
      </w:r>
      <w:r>
        <w:t xml:space="preserve"> [dōkō] /illumination of enlightenment/</w:t>
      </w:r>
    </w:p>
    <w:p w:rsidR="00A618CE" w:rsidRDefault="00A618CE" w:rsidP="00A618CE">
      <w:r>
        <w:rPr>
          <w:rFonts w:ascii="MS Gothic" w:eastAsia="MS Gothic" w:hAnsi="MS Gothic" w:cs="MS Gothic" w:hint="eastAsia"/>
        </w:rPr>
        <w:t>道共戒</w:t>
      </w:r>
      <w:r>
        <w:t xml:space="preserve"> [dō gū kai] /precepts that accompany the path/</w:t>
      </w:r>
    </w:p>
    <w:p w:rsidR="00A618CE" w:rsidRDefault="00A618CE" w:rsidP="00A618CE">
      <w:r>
        <w:rPr>
          <w:rFonts w:ascii="MS Gothic" w:eastAsia="MS Gothic" w:hAnsi="MS Gothic" w:cs="MS Gothic" w:hint="eastAsia"/>
        </w:rPr>
        <w:t>道具</w:t>
      </w:r>
      <w:r>
        <w:t xml:space="preserve"> [dōgu] /utensils/</w:t>
      </w:r>
    </w:p>
    <w:p w:rsidR="00A618CE" w:rsidRDefault="00A618CE" w:rsidP="00A618CE">
      <w:r>
        <w:rPr>
          <w:rFonts w:ascii="MS Gothic" w:eastAsia="MS Gothic" w:hAnsi="MS Gothic" w:cs="MS Gothic" w:hint="eastAsia"/>
        </w:rPr>
        <w:t>道分</w:t>
      </w:r>
      <w:r>
        <w:t xml:space="preserve"> [dō bun] /the enlightenment part of the path/</w:t>
      </w:r>
    </w:p>
    <w:p w:rsidR="00A618CE" w:rsidRDefault="00A618CE" w:rsidP="00A618CE">
      <w:r>
        <w:rPr>
          <w:rFonts w:ascii="MS Gothic" w:eastAsia="MS Gothic" w:hAnsi="MS Gothic" w:cs="MS Gothic" w:hint="eastAsia"/>
        </w:rPr>
        <w:t>道力</w:t>
      </w:r>
      <w:r>
        <w:t xml:space="preserve"> [dōriki] /power generated through the practice of a certain path/</w:t>
      </w:r>
    </w:p>
    <w:p w:rsidR="00A618CE" w:rsidRDefault="00A618CE" w:rsidP="00A618CE">
      <w:r>
        <w:rPr>
          <w:rFonts w:ascii="MS Gothic" w:eastAsia="MS Gothic" w:hAnsi="MS Gothic" w:cs="MS Gothic" w:hint="eastAsia"/>
        </w:rPr>
        <w:t>道勝行</w:t>
      </w:r>
      <w:r>
        <w:t xml:space="preserve"> [dō shōgyō] /superior eloquence/</w:t>
      </w:r>
    </w:p>
    <w:p w:rsidR="00A618CE" w:rsidRDefault="00A618CE" w:rsidP="00A618CE">
      <w:r>
        <w:rPr>
          <w:rFonts w:ascii="MS Gothic" w:eastAsia="MS Gothic" w:hAnsi="MS Gothic" w:cs="MS Gothic" w:hint="eastAsia"/>
        </w:rPr>
        <w:t>道化</w:t>
      </w:r>
      <w:r>
        <w:t xml:space="preserve"> [dōke] /to transform others according to the Way/</w:t>
      </w:r>
    </w:p>
    <w:p w:rsidR="00A618CE" w:rsidRDefault="00A618CE" w:rsidP="00A618CE">
      <w:r>
        <w:rPr>
          <w:rFonts w:ascii="MS Gothic" w:eastAsia="MS Gothic" w:hAnsi="MS Gothic" w:cs="MS Gothic" w:hint="eastAsia"/>
        </w:rPr>
        <w:t>道友</w:t>
      </w:r>
      <w:r>
        <w:t xml:space="preserve"> [dōyū] /fellow trainee/</w:t>
      </w:r>
    </w:p>
    <w:p w:rsidR="00A618CE" w:rsidRDefault="00A618CE" w:rsidP="00A618CE">
      <w:r>
        <w:rPr>
          <w:rFonts w:ascii="MS Gothic" w:eastAsia="MS Gothic" w:hAnsi="MS Gothic" w:cs="MS Gothic" w:hint="eastAsia"/>
        </w:rPr>
        <w:t>道品</w:t>
      </w:r>
      <w:r>
        <w:t xml:space="preserve"> [dōbon] /factors of enlightenment/</w:t>
      </w:r>
    </w:p>
    <w:p w:rsidR="00A618CE" w:rsidRDefault="00A618CE" w:rsidP="00A618CE">
      <w:r>
        <w:rPr>
          <w:rFonts w:ascii="MS Gothic" w:eastAsia="MS Gothic" w:hAnsi="MS Gothic" w:cs="MS Gothic" w:hint="eastAsia"/>
        </w:rPr>
        <w:t>道品調適</w:t>
      </w:r>
      <w:r>
        <w:t xml:space="preserve"> [dōhon jōshaku] /adjustment of the factors of enlightenment/</w:t>
      </w:r>
    </w:p>
    <w:p w:rsidR="00A618CE" w:rsidRDefault="00A618CE" w:rsidP="00A618CE">
      <w:r>
        <w:rPr>
          <w:rFonts w:ascii="MS Gothic" w:eastAsia="MS Gothic" w:hAnsi="MS Gothic" w:cs="MS Gothic" w:hint="eastAsia"/>
        </w:rPr>
        <w:t>道器</w:t>
      </w:r>
      <w:r>
        <w:t xml:space="preserve"> [dōki] /vessel of the Way/</w:t>
      </w:r>
    </w:p>
    <w:p w:rsidR="00A618CE" w:rsidRDefault="00A618CE" w:rsidP="00A618CE">
      <w:r>
        <w:rPr>
          <w:rFonts w:ascii="MS Gothic" w:eastAsia="MS Gothic" w:hAnsi="MS Gothic" w:cs="MS Gothic" w:hint="eastAsia"/>
        </w:rPr>
        <w:t>道因</w:t>
      </w:r>
      <w:r>
        <w:t xml:space="preserve"> [Dōin] /Daoyin/</w:t>
      </w:r>
    </w:p>
    <w:p w:rsidR="00A618CE" w:rsidRDefault="00A618CE" w:rsidP="00A618CE">
      <w:r>
        <w:rPr>
          <w:rFonts w:ascii="MS Gothic" w:eastAsia="MS Gothic" w:hAnsi="MS Gothic" w:cs="MS Gothic" w:hint="eastAsia"/>
        </w:rPr>
        <w:t>道因聲故起</w:t>
      </w:r>
      <w:r>
        <w:t xml:space="preserve"> [dō inshō koki] /the [holy] path is produced through the verbal expression [of suffering]/</w:t>
      </w:r>
    </w:p>
    <w:p w:rsidR="00A618CE" w:rsidRDefault="00A618CE" w:rsidP="00A618CE">
      <w:r>
        <w:rPr>
          <w:rFonts w:ascii="MS Gothic" w:eastAsia="MS Gothic" w:hAnsi="MS Gothic" w:cs="MS Gothic" w:hint="eastAsia"/>
        </w:rPr>
        <w:t>道地</w:t>
      </w:r>
      <w:r>
        <w:t xml:space="preserve"> [dōchi] /the ground of the (Buddha-)Path/</w:t>
      </w:r>
    </w:p>
    <w:p w:rsidR="00A618CE" w:rsidRDefault="00A618CE" w:rsidP="00A618CE">
      <w:r>
        <w:rPr>
          <w:rFonts w:ascii="MS Gothic" w:eastAsia="MS Gothic" w:hAnsi="MS Gothic" w:cs="MS Gothic" w:hint="eastAsia"/>
        </w:rPr>
        <w:t>道基</w:t>
      </w:r>
      <w:r>
        <w:t xml:space="preserve"> [Dōki] /Daoji/</w:t>
      </w:r>
    </w:p>
    <w:p w:rsidR="00A618CE" w:rsidRDefault="00A618CE" w:rsidP="00A618CE">
      <w:r>
        <w:rPr>
          <w:rFonts w:ascii="MS Gothic" w:eastAsia="MS Gothic" w:hAnsi="MS Gothic" w:cs="MS Gothic" w:hint="eastAsia"/>
        </w:rPr>
        <w:t>道場</w:t>
      </w:r>
      <w:r>
        <w:t xml:space="preserve"> [dōjō] /site of enlightenment/</w:t>
      </w:r>
    </w:p>
    <w:p w:rsidR="00A618CE" w:rsidRDefault="00A618CE" w:rsidP="00A618CE">
      <w:r>
        <w:rPr>
          <w:rFonts w:ascii="MS Gothic" w:eastAsia="MS Gothic" w:hAnsi="MS Gothic" w:cs="MS Gothic" w:hint="eastAsia"/>
        </w:rPr>
        <w:t>道場樹</w:t>
      </w:r>
      <w:r>
        <w:t xml:space="preserve"> [dōjō ju] /enlightenment tree/</w:t>
      </w:r>
    </w:p>
    <w:p w:rsidR="00A618CE" w:rsidRDefault="00A618CE" w:rsidP="00A618CE">
      <w:r>
        <w:rPr>
          <w:rFonts w:ascii="MS Gothic" w:eastAsia="MS Gothic" w:hAnsi="MS Gothic" w:cs="MS Gothic" w:hint="eastAsia"/>
        </w:rPr>
        <w:t>道場神</w:t>
      </w:r>
      <w:r>
        <w:t xml:space="preserve"> [dōjō shin] /tutelary deities of Buddhist religious places/</w:t>
      </w:r>
    </w:p>
    <w:p w:rsidR="00A618CE" w:rsidRDefault="00A618CE" w:rsidP="00A618CE">
      <w:r>
        <w:rPr>
          <w:rFonts w:ascii="MS Gothic" w:eastAsia="MS Gothic" w:hAnsi="MS Gothic" w:cs="MS Gothic" w:hint="eastAsia"/>
        </w:rPr>
        <w:t>道場釋</w:t>
      </w:r>
      <w:r>
        <w:t xml:space="preserve"> [dōjō shaku] /pre-dawn temple ground chanting/</w:t>
      </w:r>
    </w:p>
    <w:p w:rsidR="00A618CE" w:rsidRDefault="00A618CE" w:rsidP="00A618CE">
      <w:r>
        <w:rPr>
          <w:rFonts w:ascii="MS Gothic" w:eastAsia="MS Gothic" w:hAnsi="MS Gothic" w:cs="MS Gothic" w:hint="eastAsia"/>
        </w:rPr>
        <w:t>道士</w:t>
      </w:r>
      <w:r>
        <w:t xml:space="preserve"> [dōshi] /Daoists/</w:t>
      </w:r>
    </w:p>
    <w:p w:rsidR="00A618CE" w:rsidRDefault="00A618CE" w:rsidP="00A618CE">
      <w:r>
        <w:rPr>
          <w:rFonts w:ascii="MS Gothic" w:eastAsia="MS Gothic" w:hAnsi="MS Gothic" w:cs="MS Gothic" w:hint="eastAsia"/>
        </w:rPr>
        <w:t>道失</w:t>
      </w:r>
      <w:r>
        <w:t xml:space="preserve"> [dōshitsu] /loss of the path/</w:t>
      </w:r>
    </w:p>
    <w:p w:rsidR="00A618CE" w:rsidRDefault="00A618CE" w:rsidP="00A618CE">
      <w:r>
        <w:rPr>
          <w:rFonts w:ascii="MS Gothic" w:eastAsia="MS Gothic" w:hAnsi="MS Gothic" w:cs="MS Gothic" w:hint="eastAsia"/>
        </w:rPr>
        <w:t>道子</w:t>
      </w:r>
      <w:r>
        <w:t xml:space="preserve"> [dōshi] /true sons/</w:t>
      </w:r>
    </w:p>
    <w:p w:rsidR="00A618CE" w:rsidRDefault="00A618CE" w:rsidP="00A618CE">
      <w:r>
        <w:rPr>
          <w:rFonts w:ascii="MS Gothic" w:eastAsia="MS Gothic" w:hAnsi="MS Gothic" w:cs="MS Gothic" w:hint="eastAsia"/>
        </w:rPr>
        <w:t>道安</w:t>
      </w:r>
      <w:r>
        <w:t xml:space="preserve"> [Dōan] /Dao'an/</w:t>
      </w:r>
    </w:p>
    <w:p w:rsidR="00A618CE" w:rsidRDefault="00A618CE" w:rsidP="00A618CE">
      <w:r>
        <w:rPr>
          <w:rFonts w:ascii="MS Gothic" w:eastAsia="MS Gothic" w:hAnsi="MS Gothic" w:cs="MS Gothic" w:hint="eastAsia"/>
        </w:rPr>
        <w:t>道宣</w:t>
      </w:r>
      <w:r>
        <w:t xml:space="preserve"> [Dōsen] /Daoxuan/</w:t>
      </w:r>
    </w:p>
    <w:p w:rsidR="00A618CE" w:rsidRDefault="00A618CE" w:rsidP="00A618CE">
      <w:r>
        <w:rPr>
          <w:rFonts w:ascii="MS Gothic" w:eastAsia="MS Gothic" w:hAnsi="MS Gothic" w:cs="MS Gothic" w:hint="eastAsia"/>
        </w:rPr>
        <w:t>道家</w:t>
      </w:r>
      <w:r>
        <w:t xml:space="preserve"> [dōke] /A Daoist/</w:t>
      </w:r>
    </w:p>
    <w:p w:rsidR="00A618CE" w:rsidRDefault="00A618CE" w:rsidP="00A618CE">
      <w:r>
        <w:rPr>
          <w:rFonts w:ascii="MS Gothic" w:eastAsia="MS Gothic" w:hAnsi="MS Gothic" w:cs="MS Gothic" w:hint="eastAsia"/>
        </w:rPr>
        <w:t>道家思想</w:t>
      </w:r>
      <w:r>
        <w:t xml:space="preserve"> [dōke shisō] /Daoism/</w:t>
      </w:r>
    </w:p>
    <w:p w:rsidR="00A618CE" w:rsidRDefault="00A618CE" w:rsidP="00A618CE">
      <w:r>
        <w:rPr>
          <w:rFonts w:ascii="MS Gothic" w:eastAsia="MS Gothic" w:hAnsi="MS Gothic" w:cs="MS Gothic" w:hint="eastAsia"/>
        </w:rPr>
        <w:lastRenderedPageBreak/>
        <w:t>道寵</w:t>
      </w:r>
      <w:r>
        <w:t xml:space="preserve"> [Dōchū] /Daochong/</w:t>
      </w:r>
    </w:p>
    <w:p w:rsidR="00A618CE" w:rsidRDefault="00A618CE" w:rsidP="00A618CE">
      <w:r>
        <w:rPr>
          <w:rFonts w:ascii="MS Gothic" w:eastAsia="MS Gothic" w:hAnsi="MS Gothic" w:cs="MS Gothic" w:hint="eastAsia"/>
        </w:rPr>
        <w:t>道尊</w:t>
      </w:r>
      <w:r>
        <w:t xml:space="preserve"> [dōson] /the supreme (Buddha-)Path/</w:t>
      </w:r>
    </w:p>
    <w:p w:rsidR="00A618CE" w:rsidRDefault="00A618CE" w:rsidP="00A618CE">
      <w:r>
        <w:rPr>
          <w:rFonts w:ascii="MS Gothic" w:eastAsia="MS Gothic" w:hAnsi="MS Gothic" w:cs="MS Gothic" w:hint="eastAsia"/>
        </w:rPr>
        <w:t>道尼</w:t>
      </w:r>
      <w:r>
        <w:t xml:space="preserve"> [Dōni] /Daoni/</w:t>
      </w:r>
    </w:p>
    <w:p w:rsidR="00A618CE" w:rsidRDefault="00A618CE" w:rsidP="00A618CE">
      <w:r>
        <w:rPr>
          <w:rFonts w:ascii="MS Gothic" w:eastAsia="MS Gothic" w:hAnsi="MS Gothic" w:cs="MS Gothic" w:hint="eastAsia"/>
        </w:rPr>
        <w:t>道嵩</w:t>
      </w:r>
      <w:r>
        <w:t xml:space="preserve"> [Dōsū] /Daosong/</w:t>
      </w:r>
    </w:p>
    <w:p w:rsidR="00A618CE" w:rsidRDefault="00A618CE" w:rsidP="00A618CE">
      <w:r>
        <w:rPr>
          <w:rFonts w:ascii="MS Gothic" w:eastAsia="MS Gothic" w:hAnsi="MS Gothic" w:cs="MS Gothic" w:hint="eastAsia"/>
        </w:rPr>
        <w:t>道川</w:t>
      </w:r>
      <w:r>
        <w:t xml:space="preserve"> [Dōsen] /Daochuan/</w:t>
      </w:r>
    </w:p>
    <w:p w:rsidR="00A618CE" w:rsidRDefault="00A618CE" w:rsidP="00A618CE">
      <w:r>
        <w:rPr>
          <w:rFonts w:ascii="MS Gothic" w:eastAsia="MS Gothic" w:hAnsi="MS Gothic" w:cs="MS Gothic" w:hint="eastAsia"/>
        </w:rPr>
        <w:t>道希</w:t>
      </w:r>
      <w:r>
        <w:t xml:space="preserve"> [Dōki] /Bodhiruci/</w:t>
      </w:r>
    </w:p>
    <w:p w:rsidR="00A618CE" w:rsidRDefault="00A618CE" w:rsidP="00A618CE">
      <w:r>
        <w:rPr>
          <w:rFonts w:ascii="MS Gothic" w:eastAsia="MS Gothic" w:hAnsi="MS Gothic" w:cs="MS Gothic" w:hint="eastAsia"/>
        </w:rPr>
        <w:t>道度</w:t>
      </w:r>
      <w:r>
        <w:t xml:space="preserve"> [Dōdo] /Daodu /</w:t>
      </w:r>
    </w:p>
    <w:p w:rsidR="00A618CE" w:rsidRDefault="00A618CE" w:rsidP="00A618CE">
      <w:r>
        <w:rPr>
          <w:rFonts w:ascii="MS Gothic" w:eastAsia="MS Gothic" w:hAnsi="MS Gothic" w:cs="MS Gothic" w:hint="eastAsia"/>
        </w:rPr>
        <w:t>道律</w:t>
      </w:r>
      <w:r>
        <w:t xml:space="preserve"> [dōritsu] /the (Buddha-)Path and rules of morality/</w:t>
      </w:r>
    </w:p>
    <w:p w:rsidR="00A618CE" w:rsidRDefault="00A618CE" w:rsidP="00A618CE">
      <w:r>
        <w:rPr>
          <w:rFonts w:ascii="MS Gothic" w:eastAsia="MS Gothic" w:hAnsi="MS Gothic" w:cs="MS Gothic" w:hint="eastAsia"/>
        </w:rPr>
        <w:t>道得</w:t>
      </w:r>
      <w:r>
        <w:t xml:space="preserve"> [dōtoku] /to really have (enlightenment) in such a way that one naturally expresses its attainment/</w:t>
      </w:r>
    </w:p>
    <w:p w:rsidR="00A618CE" w:rsidRDefault="00A618CE" w:rsidP="00A618CE">
      <w:r>
        <w:rPr>
          <w:rFonts w:ascii="MS Gothic" w:eastAsia="MS Gothic" w:hAnsi="MS Gothic" w:cs="MS Gothic" w:hint="eastAsia"/>
        </w:rPr>
        <w:t>道德</w:t>
      </w:r>
      <w:r>
        <w:t xml:space="preserve"> [dōtoku] /the virtues of the (Buddha-)Path/</w:t>
      </w:r>
    </w:p>
    <w:p w:rsidR="00A618CE" w:rsidRDefault="00A618CE" w:rsidP="00A618CE">
      <w:r>
        <w:rPr>
          <w:rFonts w:ascii="MS Gothic" w:eastAsia="MS Gothic" w:hAnsi="MS Gothic" w:cs="MS Gothic" w:hint="eastAsia"/>
        </w:rPr>
        <w:t>道德經</w:t>
      </w:r>
      <w:r>
        <w:t xml:space="preserve"> [Dōtoku kyō] /Daode jing/</w:t>
      </w:r>
    </w:p>
    <w:p w:rsidR="00A618CE" w:rsidRDefault="00A618CE" w:rsidP="00A618CE">
      <w:r>
        <w:rPr>
          <w:rFonts w:ascii="MS Gothic" w:eastAsia="MS Gothic" w:hAnsi="MS Gothic" w:cs="MS Gothic" w:hint="eastAsia"/>
        </w:rPr>
        <w:t>道心</w:t>
      </w:r>
      <w:r>
        <w:t xml:space="preserve"> [dōshin] /aspiration for enlightenment/</w:t>
      </w:r>
    </w:p>
    <w:p w:rsidR="00A618CE" w:rsidRDefault="00A618CE" w:rsidP="00A618CE">
      <w:r>
        <w:rPr>
          <w:rFonts w:ascii="MS Gothic" w:eastAsia="MS Gothic" w:hAnsi="MS Gothic" w:cs="MS Gothic" w:hint="eastAsia"/>
        </w:rPr>
        <w:t>道忠</w:t>
      </w:r>
      <w:r>
        <w:t xml:space="preserve"> [Dōchū] /Dōchū/</w:t>
      </w:r>
    </w:p>
    <w:p w:rsidR="00A618CE" w:rsidRDefault="00A618CE" w:rsidP="00A618CE">
      <w:r>
        <w:rPr>
          <w:rFonts w:ascii="MS Gothic" w:eastAsia="MS Gothic" w:hAnsi="MS Gothic" w:cs="MS Gothic" w:hint="eastAsia"/>
        </w:rPr>
        <w:t>道念</w:t>
      </w:r>
      <w:r>
        <w:t xml:space="preserve"> [dōnen] /mindfulness of the correct way/</w:t>
      </w:r>
    </w:p>
    <w:p w:rsidR="00A618CE" w:rsidRDefault="00A618CE" w:rsidP="00A618CE">
      <w:r>
        <w:rPr>
          <w:rFonts w:ascii="MS Gothic" w:eastAsia="MS Gothic" w:hAnsi="MS Gothic" w:cs="MS Gothic" w:hint="eastAsia"/>
        </w:rPr>
        <w:t>道恆</w:t>
      </w:r>
      <w:r>
        <w:t xml:space="preserve"> [Dōgō] /Daoheng/</w:t>
      </w:r>
    </w:p>
    <w:p w:rsidR="00A618CE" w:rsidRDefault="00A618CE" w:rsidP="00A618CE">
      <w:r>
        <w:rPr>
          <w:rFonts w:ascii="MS Gothic" w:eastAsia="MS Gothic" w:hAnsi="MS Gothic" w:cs="MS Gothic" w:hint="eastAsia"/>
        </w:rPr>
        <w:t>道悟圓智</w:t>
      </w:r>
      <w:r>
        <w:t xml:space="preserve"> [Dōgo Enchi] /Daowu Yuanzhi/</w:t>
      </w:r>
    </w:p>
    <w:p w:rsidR="00A618CE" w:rsidRDefault="00A618CE" w:rsidP="00A618CE">
      <w:r>
        <w:rPr>
          <w:rFonts w:ascii="MS Gothic" w:eastAsia="MS Gothic" w:hAnsi="MS Gothic" w:cs="MS Gothic" w:hint="eastAsia"/>
        </w:rPr>
        <w:t>道意</w:t>
      </w:r>
      <w:r>
        <w:t xml:space="preserve"> [dōi] /an intention for enlightenment/</w:t>
      </w:r>
    </w:p>
    <w:p w:rsidR="00A618CE" w:rsidRDefault="00A618CE" w:rsidP="00A618CE">
      <w:r>
        <w:rPr>
          <w:rFonts w:ascii="MS Gothic" w:eastAsia="MS Gothic" w:hAnsi="MS Gothic" w:cs="MS Gothic" w:hint="eastAsia"/>
        </w:rPr>
        <w:t>道意海</w:t>
      </w:r>
      <w:r>
        <w:t xml:space="preserve"> [dōi kai] /the sea of enlightenment/</w:t>
      </w:r>
    </w:p>
    <w:p w:rsidR="00A618CE" w:rsidRDefault="00A618CE" w:rsidP="00A618CE">
      <w:r>
        <w:rPr>
          <w:rFonts w:ascii="MS Gothic" w:eastAsia="MS Gothic" w:hAnsi="MS Gothic" w:cs="MS Gothic" w:hint="eastAsia"/>
        </w:rPr>
        <w:t>道慧</w:t>
      </w:r>
      <w:r>
        <w:t xml:space="preserve"> [dōe] /the wisdom of the (Buddha-)Path/</w:t>
      </w:r>
    </w:p>
    <w:p w:rsidR="00A618CE" w:rsidRDefault="00A618CE" w:rsidP="00A618CE">
      <w:r>
        <w:rPr>
          <w:rFonts w:ascii="MS Gothic" w:eastAsia="MS Gothic" w:hAnsi="MS Gothic" w:cs="MS Gothic" w:hint="eastAsia"/>
        </w:rPr>
        <w:t>道憲</w:t>
      </w:r>
      <w:r>
        <w:t xml:space="preserve"> [Dōken] /Doheon/</w:t>
      </w:r>
    </w:p>
    <w:p w:rsidR="00A618CE" w:rsidRDefault="00A618CE" w:rsidP="00A618CE">
      <w:r>
        <w:rPr>
          <w:rFonts w:ascii="MS Gothic" w:eastAsia="MS Gothic" w:hAnsi="MS Gothic" w:cs="MS Gothic" w:hint="eastAsia"/>
        </w:rPr>
        <w:t>道挺</w:t>
      </w:r>
      <w:r>
        <w:t xml:space="preserve"> [Dōjō] /Daoting/</w:t>
      </w:r>
    </w:p>
    <w:p w:rsidR="00A618CE" w:rsidRDefault="00A618CE" w:rsidP="00A618CE">
      <w:r>
        <w:rPr>
          <w:rFonts w:ascii="MS Gothic" w:eastAsia="MS Gothic" w:hAnsi="MS Gothic" w:cs="MS Gothic" w:hint="eastAsia"/>
        </w:rPr>
        <w:t>道教</w:t>
      </w:r>
      <w:r>
        <w:t xml:space="preserve"> [Dōkyō] /Daoism/</w:t>
      </w:r>
    </w:p>
    <w:p w:rsidR="00A618CE" w:rsidRDefault="00A618CE" w:rsidP="00A618CE">
      <w:r>
        <w:rPr>
          <w:rFonts w:ascii="MS Gothic" w:eastAsia="MS Gothic" w:hAnsi="MS Gothic" w:cs="MS Gothic" w:hint="eastAsia"/>
        </w:rPr>
        <w:t>道昌</w:t>
      </w:r>
      <w:r>
        <w:t xml:space="preserve"> [Dōshō] /Dōshō/</w:t>
      </w:r>
    </w:p>
    <w:p w:rsidR="00A618CE" w:rsidRDefault="00A618CE" w:rsidP="00A618CE">
      <w:r>
        <w:rPr>
          <w:rFonts w:ascii="MS Gothic" w:eastAsia="MS Gothic" w:hAnsi="MS Gothic" w:cs="MS Gothic" w:hint="eastAsia"/>
        </w:rPr>
        <w:t>道明</w:t>
      </w:r>
      <w:r>
        <w:t xml:space="preserve"> [dōmyō] /the glow, brightness of the (Buddha-)Path/</w:t>
      </w:r>
    </w:p>
    <w:p w:rsidR="00A618CE" w:rsidRDefault="00A618CE" w:rsidP="00A618CE">
      <w:r>
        <w:rPr>
          <w:rFonts w:ascii="MS Gothic" w:eastAsia="MS Gothic" w:hAnsi="MS Gothic" w:cs="MS Gothic" w:hint="eastAsia"/>
        </w:rPr>
        <w:t>道昭</w:t>
      </w:r>
      <w:r>
        <w:t xml:space="preserve"> [Dōshō] /Dōshō/</w:t>
      </w:r>
    </w:p>
    <w:p w:rsidR="00A618CE" w:rsidRDefault="00A618CE" w:rsidP="00A618CE">
      <w:r>
        <w:rPr>
          <w:rFonts w:ascii="MS Gothic" w:eastAsia="MS Gothic" w:hAnsi="MS Gothic" w:cs="MS Gothic" w:hint="eastAsia"/>
        </w:rPr>
        <w:t>道普</w:t>
      </w:r>
      <w:r>
        <w:t xml:space="preserve"> [Dōfu] /Daopu/</w:t>
      </w:r>
    </w:p>
    <w:p w:rsidR="00A618CE" w:rsidRDefault="00A618CE" w:rsidP="00A618CE">
      <w:r>
        <w:rPr>
          <w:rFonts w:ascii="MS Gothic" w:eastAsia="MS Gothic" w:hAnsi="MS Gothic" w:cs="MS Gothic" w:hint="eastAsia"/>
        </w:rPr>
        <w:t>道智</w:t>
      </w:r>
      <w:r>
        <w:t xml:space="preserve"> [dōchi] /knowledge of the path/</w:t>
      </w:r>
    </w:p>
    <w:p w:rsidR="00A618CE" w:rsidRDefault="00A618CE" w:rsidP="00A618CE">
      <w:r>
        <w:rPr>
          <w:rFonts w:ascii="MS Gothic" w:eastAsia="MS Gothic" w:hAnsi="MS Gothic" w:cs="MS Gothic" w:hint="eastAsia"/>
        </w:rPr>
        <w:t>道服飾</w:t>
      </w:r>
      <w:r>
        <w:t xml:space="preserve"> [dō bukushoku] /to dress and adornment of the (Buddha-)Path (?)/</w:t>
      </w:r>
    </w:p>
    <w:p w:rsidR="00A618CE" w:rsidRDefault="00A618CE" w:rsidP="00A618CE">
      <w:r>
        <w:rPr>
          <w:rFonts w:ascii="MS Gothic" w:eastAsia="MS Gothic" w:hAnsi="MS Gothic" w:cs="MS Gothic" w:hint="eastAsia"/>
        </w:rPr>
        <w:t>道朗</w:t>
      </w:r>
      <w:r>
        <w:t xml:space="preserve"> [Dōrō] /Daolang/</w:t>
      </w:r>
    </w:p>
    <w:p w:rsidR="00A618CE" w:rsidRDefault="00A618CE" w:rsidP="00A618CE">
      <w:r>
        <w:rPr>
          <w:rFonts w:ascii="MS Gothic" w:eastAsia="MS Gothic" w:hAnsi="MS Gothic" w:cs="MS Gothic" w:hint="eastAsia"/>
        </w:rPr>
        <w:lastRenderedPageBreak/>
        <w:t>道果</w:t>
      </w:r>
      <w:r>
        <w:t xml:space="preserve"> [dōka] /the path and its realization/</w:t>
      </w:r>
    </w:p>
    <w:p w:rsidR="00A618CE" w:rsidRDefault="00A618CE" w:rsidP="00A618CE">
      <w:r>
        <w:rPr>
          <w:rFonts w:ascii="MS Gothic" w:eastAsia="MS Gothic" w:hAnsi="MS Gothic" w:cs="MS Gothic" w:hint="eastAsia"/>
        </w:rPr>
        <w:t>道業</w:t>
      </w:r>
      <w:r>
        <w:t xml:space="preserve"> [dōgyō] /karma of the Way/</w:t>
      </w:r>
    </w:p>
    <w:p w:rsidR="00A618CE" w:rsidRDefault="00A618CE" w:rsidP="00A618CE">
      <w:r>
        <w:rPr>
          <w:rFonts w:ascii="MS Gothic" w:eastAsia="MS Gothic" w:hAnsi="MS Gothic" w:cs="MS Gothic" w:hint="eastAsia"/>
        </w:rPr>
        <w:t>道榮</w:t>
      </w:r>
      <w:r>
        <w:t xml:space="preserve"> [Dōei] /Daorong/</w:t>
      </w:r>
    </w:p>
    <w:p w:rsidR="00A618CE" w:rsidRDefault="00A618CE" w:rsidP="00A618CE">
      <w:r>
        <w:rPr>
          <w:rFonts w:ascii="MS Gothic" w:eastAsia="MS Gothic" w:hAnsi="MS Gothic" w:cs="MS Gothic" w:hint="eastAsia"/>
        </w:rPr>
        <w:t>道樂</w:t>
      </w:r>
      <w:r>
        <w:t xml:space="preserve"> [dōgyō] /bliss of the path/</w:t>
      </w:r>
    </w:p>
    <w:p w:rsidR="00A618CE" w:rsidRDefault="00A618CE" w:rsidP="00A618CE">
      <w:r>
        <w:rPr>
          <w:rFonts w:ascii="MS Gothic" w:eastAsia="MS Gothic" w:hAnsi="MS Gothic" w:cs="MS Gothic" w:hint="eastAsia"/>
        </w:rPr>
        <w:t>道樞</w:t>
      </w:r>
      <w:r>
        <w:t xml:space="preserve"> [dōsū] /pivot of the way/</w:t>
      </w:r>
    </w:p>
    <w:p w:rsidR="00A618CE" w:rsidRDefault="00A618CE" w:rsidP="00A618CE">
      <w:r>
        <w:rPr>
          <w:rFonts w:ascii="MS Gothic" w:eastAsia="MS Gothic" w:hAnsi="MS Gothic" w:cs="MS Gothic" w:hint="eastAsia"/>
        </w:rPr>
        <w:t>道樹</w:t>
      </w:r>
      <w:r>
        <w:t xml:space="preserve"> [dōju] /bodhi-tree/</w:t>
      </w:r>
    </w:p>
    <w:p w:rsidR="00A618CE" w:rsidRDefault="00A618CE" w:rsidP="00A618CE">
      <w:r>
        <w:rPr>
          <w:rFonts w:ascii="MS Gothic" w:eastAsia="MS Gothic" w:hAnsi="MS Gothic" w:cs="MS Gothic" w:hint="eastAsia"/>
        </w:rPr>
        <w:t>道檢</w:t>
      </w:r>
      <w:r>
        <w:t xml:space="preserve"> [dōken] /restraints of the way/</w:t>
      </w:r>
    </w:p>
    <w:p w:rsidR="00A618CE" w:rsidRDefault="00A618CE" w:rsidP="00A618CE">
      <w:r>
        <w:rPr>
          <w:rFonts w:ascii="MS Gothic" w:eastAsia="MS Gothic" w:hAnsi="MS Gothic" w:cs="MS Gothic" w:hint="eastAsia"/>
        </w:rPr>
        <w:t>道次</w:t>
      </w:r>
      <w:r>
        <w:t xml:space="preserve"> [dōshi] /stages of attainment of the way/</w:t>
      </w:r>
    </w:p>
    <w:p w:rsidR="00A618CE" w:rsidRDefault="00A618CE" w:rsidP="00A618CE">
      <w:r>
        <w:rPr>
          <w:rFonts w:ascii="MS Gothic" w:eastAsia="MS Gothic" w:hAnsi="MS Gothic" w:cs="MS Gothic" w:hint="eastAsia"/>
        </w:rPr>
        <w:t>道欽</w:t>
      </w:r>
      <w:r>
        <w:t xml:space="preserve"> [Dōkin] /Daoqin/</w:t>
      </w:r>
    </w:p>
    <w:p w:rsidR="00A618CE" w:rsidRDefault="00A618CE" w:rsidP="00A618CE">
      <w:r>
        <w:rPr>
          <w:rFonts w:ascii="MS Gothic" w:eastAsia="MS Gothic" w:hAnsi="MS Gothic" w:cs="MS Gothic" w:hint="eastAsia"/>
        </w:rPr>
        <w:t>道氣</w:t>
      </w:r>
      <w:r>
        <w:t xml:space="preserve"> [dōki] /vital pneuma of the way/</w:t>
      </w:r>
    </w:p>
    <w:p w:rsidR="00A618CE" w:rsidRDefault="00A618CE" w:rsidP="00A618CE">
      <w:r>
        <w:rPr>
          <w:rFonts w:ascii="MS Gothic" w:eastAsia="MS Gothic" w:hAnsi="MS Gothic" w:cs="MS Gothic" w:hint="eastAsia"/>
        </w:rPr>
        <w:t>道水</w:t>
      </w:r>
      <w:r>
        <w:t xml:space="preserve"> [dōsui] /water of enlightenment/</w:t>
      </w:r>
    </w:p>
    <w:p w:rsidR="00A618CE" w:rsidRDefault="00A618CE" w:rsidP="00A618CE">
      <w:r>
        <w:rPr>
          <w:rFonts w:ascii="MS Gothic" w:eastAsia="MS Gothic" w:hAnsi="MS Gothic" w:cs="MS Gothic" w:hint="eastAsia"/>
        </w:rPr>
        <w:t>道江</w:t>
      </w:r>
      <w:r>
        <w:t xml:space="preserve"> [Dōkō] /Daojiang/</w:t>
      </w:r>
    </w:p>
    <w:p w:rsidR="00A618CE" w:rsidRDefault="00A618CE" w:rsidP="00A618CE">
      <w:r>
        <w:rPr>
          <w:rFonts w:ascii="MS Gothic" w:eastAsia="MS Gothic" w:hAnsi="MS Gothic" w:cs="MS Gothic" w:hint="eastAsia"/>
        </w:rPr>
        <w:t>道法</w:t>
      </w:r>
      <w:r>
        <w:t xml:space="preserve"> [dōhō] /methods of the correct path/</w:t>
      </w:r>
    </w:p>
    <w:p w:rsidR="00A618CE" w:rsidRDefault="00A618CE" w:rsidP="00A618CE">
      <w:r>
        <w:rPr>
          <w:rFonts w:ascii="MS Gothic" w:eastAsia="MS Gothic" w:hAnsi="MS Gothic" w:cs="MS Gothic" w:hint="eastAsia"/>
        </w:rPr>
        <w:t>道法忍</w:t>
      </w:r>
      <w:r>
        <w:t xml:space="preserve"> [dō hōnin] /the tolerance of the path/</w:t>
      </w:r>
    </w:p>
    <w:p w:rsidR="00A618CE" w:rsidRDefault="00A618CE" w:rsidP="00A618CE">
      <w:r>
        <w:rPr>
          <w:rFonts w:ascii="MS Gothic" w:eastAsia="MS Gothic" w:hAnsi="MS Gothic" w:cs="MS Gothic" w:hint="eastAsia"/>
        </w:rPr>
        <w:t>道法智</w:t>
      </w:r>
      <w:r>
        <w:t xml:space="preserve"> [dōhotchi] /cognition of the reality of the path/</w:t>
      </w:r>
    </w:p>
    <w:p w:rsidR="00A618CE" w:rsidRDefault="00A618CE" w:rsidP="00A618CE">
      <w:r>
        <w:rPr>
          <w:rFonts w:ascii="MS Gothic" w:eastAsia="MS Gothic" w:hAnsi="MS Gothic" w:cs="MS Gothic" w:hint="eastAsia"/>
        </w:rPr>
        <w:t>道流</w:t>
      </w:r>
      <w:r>
        <w:t xml:space="preserve"> [dōru] /flow of the way/</w:t>
      </w:r>
    </w:p>
    <w:p w:rsidR="00A618CE" w:rsidRDefault="00A618CE" w:rsidP="00A618CE">
      <w:r>
        <w:rPr>
          <w:rFonts w:ascii="MS Gothic" w:eastAsia="MS Gothic" w:hAnsi="MS Gothic" w:cs="MS Gothic" w:hint="eastAsia"/>
        </w:rPr>
        <w:t>道液</w:t>
      </w:r>
      <w:r>
        <w:t xml:space="preserve"> [Dōeki] /Daoye /</w:t>
      </w:r>
    </w:p>
    <w:p w:rsidR="00A618CE" w:rsidRDefault="00A618CE" w:rsidP="00A618CE">
      <w:r>
        <w:rPr>
          <w:rFonts w:ascii="MS Gothic" w:eastAsia="MS Gothic" w:hAnsi="MS Gothic" w:cs="MS Gothic" w:hint="eastAsia"/>
        </w:rPr>
        <w:t>道滅</w:t>
      </w:r>
      <w:r>
        <w:t xml:space="preserve"> [dōmetsu] /path and cessation/</w:t>
      </w:r>
    </w:p>
    <w:p w:rsidR="00A618CE" w:rsidRDefault="00A618CE" w:rsidP="00A618CE">
      <w:r>
        <w:rPr>
          <w:rFonts w:ascii="MS Gothic" w:eastAsia="MS Gothic" w:hAnsi="MS Gothic" w:cs="MS Gothic" w:hint="eastAsia"/>
        </w:rPr>
        <w:t>道父</w:t>
      </w:r>
      <w:r>
        <w:t xml:space="preserve"> [dōfu] /the father of the (Buddha-)Path/</w:t>
      </w:r>
    </w:p>
    <w:p w:rsidR="00A618CE" w:rsidRDefault="00A618CE" w:rsidP="00A618CE">
      <w:r>
        <w:rPr>
          <w:rFonts w:ascii="MS Gothic" w:eastAsia="MS Gothic" w:hAnsi="MS Gothic" w:cs="MS Gothic" w:hint="eastAsia"/>
        </w:rPr>
        <w:t>道理</w:t>
      </w:r>
      <w:r>
        <w:t xml:space="preserve"> [dōri] /principle/</w:t>
      </w:r>
    </w:p>
    <w:p w:rsidR="00A618CE" w:rsidRDefault="00A618CE" w:rsidP="00A618CE">
      <w:r>
        <w:rPr>
          <w:rFonts w:ascii="MS Gothic" w:eastAsia="MS Gothic" w:hAnsi="MS Gothic" w:cs="MS Gothic" w:hint="eastAsia"/>
        </w:rPr>
        <w:t>道理世俗</w:t>
      </w:r>
      <w:r>
        <w:t xml:space="preserve"> [dōri sezoku] /conventionality based on real principles/</w:t>
      </w:r>
    </w:p>
    <w:p w:rsidR="00A618CE" w:rsidRDefault="00A618CE" w:rsidP="00A618CE">
      <w:r>
        <w:rPr>
          <w:rFonts w:ascii="MS Gothic" w:eastAsia="MS Gothic" w:hAnsi="MS Gothic" w:cs="MS Gothic" w:hint="eastAsia"/>
        </w:rPr>
        <w:t>道理所成眞實</w:t>
      </w:r>
      <w:r>
        <w:t xml:space="preserve"> [dōri shojō shinjitsu] /reality as formulated by accurate reasoning/</w:t>
      </w:r>
    </w:p>
    <w:p w:rsidR="00A618CE" w:rsidRDefault="00A618CE" w:rsidP="00A618CE">
      <w:r>
        <w:rPr>
          <w:rFonts w:ascii="MS Gothic" w:eastAsia="MS Gothic" w:hAnsi="MS Gothic" w:cs="MS Gothic" w:hint="eastAsia"/>
        </w:rPr>
        <w:t>道理所攝</w:t>
      </w:r>
      <w:r>
        <w:t xml:space="preserve"> [dōri shoshō] /upheld by reason/</w:t>
      </w:r>
    </w:p>
    <w:p w:rsidR="00A618CE" w:rsidRDefault="00A618CE" w:rsidP="00A618CE">
      <w:r>
        <w:rPr>
          <w:rFonts w:ascii="MS Gothic" w:eastAsia="MS Gothic" w:hAnsi="MS Gothic" w:cs="MS Gothic" w:hint="eastAsia"/>
        </w:rPr>
        <w:t>道理極成</w:t>
      </w:r>
      <w:r>
        <w:t xml:space="preserve"> [dōri gokujō] /perfectly logical/</w:t>
      </w:r>
    </w:p>
    <w:p w:rsidR="00A618CE" w:rsidRDefault="00A618CE" w:rsidP="00A618CE">
      <w:r>
        <w:rPr>
          <w:rFonts w:ascii="MS Gothic" w:eastAsia="MS Gothic" w:hAnsi="MS Gothic" w:cs="MS Gothic" w:hint="eastAsia"/>
        </w:rPr>
        <w:t>道理極成眞實</w:t>
      </w:r>
      <w:r>
        <w:t xml:space="preserve"> [dōri gokujō shinjitsu] /knowledge of reality universally accepted by accurate logic/</w:t>
      </w:r>
    </w:p>
    <w:p w:rsidR="00A618CE" w:rsidRDefault="00A618CE" w:rsidP="00A618CE">
      <w:r>
        <w:rPr>
          <w:rFonts w:ascii="MS Gothic" w:eastAsia="MS Gothic" w:hAnsi="MS Gothic" w:cs="MS Gothic" w:hint="eastAsia"/>
        </w:rPr>
        <w:t>道理相違</w:t>
      </w:r>
      <w:r>
        <w:t xml:space="preserve"> [dōri sōi] /contradicting reason/</w:t>
      </w:r>
    </w:p>
    <w:p w:rsidR="00A618CE" w:rsidRDefault="00A618CE" w:rsidP="00A618CE">
      <w:r>
        <w:rPr>
          <w:rFonts w:ascii="MS Gothic" w:eastAsia="MS Gothic" w:hAnsi="MS Gothic" w:cs="MS Gothic" w:hint="eastAsia"/>
        </w:rPr>
        <w:t>道理眞實</w:t>
      </w:r>
      <w:r>
        <w:t xml:space="preserve"> [dōri shinjitsu] /reality formulated by accurate reasoning./</w:t>
      </w:r>
    </w:p>
    <w:p w:rsidR="00A618CE" w:rsidRDefault="00A618CE" w:rsidP="00A618CE">
      <w:r>
        <w:rPr>
          <w:rFonts w:ascii="MS Gothic" w:eastAsia="MS Gothic" w:hAnsi="MS Gothic" w:cs="MS Gothic" w:hint="eastAsia"/>
        </w:rPr>
        <w:t>道理義</w:t>
      </w:r>
      <w:r>
        <w:t xml:space="preserve"> [dōri gi] /rational/</w:t>
      </w:r>
    </w:p>
    <w:p w:rsidR="00A618CE" w:rsidRDefault="00A618CE" w:rsidP="00A618CE">
      <w:r>
        <w:rPr>
          <w:rFonts w:ascii="MS Gothic" w:eastAsia="MS Gothic" w:hAnsi="MS Gothic" w:cs="MS Gothic" w:hint="eastAsia"/>
        </w:rPr>
        <w:t>道生</w:t>
      </w:r>
      <w:r>
        <w:t xml:space="preserve"> [Dōshō] /Daosheng/</w:t>
      </w:r>
    </w:p>
    <w:p w:rsidR="00A618CE" w:rsidRDefault="00A618CE" w:rsidP="00A618CE">
      <w:r>
        <w:rPr>
          <w:rFonts w:ascii="MS Gothic" w:eastAsia="MS Gothic" w:hAnsi="MS Gothic" w:cs="MS Gothic" w:hint="eastAsia"/>
        </w:rPr>
        <w:t>道盛</w:t>
      </w:r>
      <w:r>
        <w:t xml:space="preserve"> [Dōjō] /Daosheng/</w:t>
      </w:r>
    </w:p>
    <w:p w:rsidR="00A618CE" w:rsidRDefault="00A618CE" w:rsidP="00A618CE">
      <w:r>
        <w:rPr>
          <w:rFonts w:ascii="MS Gothic" w:eastAsia="MS Gothic" w:hAnsi="MS Gothic" w:cs="MS Gothic" w:hint="eastAsia"/>
        </w:rPr>
        <w:lastRenderedPageBreak/>
        <w:t>道目</w:t>
      </w:r>
      <w:r>
        <w:t xml:space="preserve"> [dōmoku] /the eye for the (Buddha-)Path/</w:t>
      </w:r>
    </w:p>
    <w:p w:rsidR="00A618CE" w:rsidRDefault="00A618CE" w:rsidP="00A618CE">
      <w:r>
        <w:rPr>
          <w:rFonts w:ascii="MS Gothic" w:eastAsia="MS Gothic" w:hAnsi="MS Gothic" w:cs="MS Gothic" w:hint="eastAsia"/>
        </w:rPr>
        <w:t>道眼</w:t>
      </w:r>
      <w:r>
        <w:t xml:space="preserve"> [dōgen] /eye of the Way/</w:t>
      </w:r>
    </w:p>
    <w:p w:rsidR="00A618CE" w:rsidRDefault="00A618CE" w:rsidP="00A618CE">
      <w:r>
        <w:rPr>
          <w:rFonts w:ascii="MS Gothic" w:eastAsia="MS Gothic" w:hAnsi="MS Gothic" w:cs="MS Gothic" w:hint="eastAsia"/>
        </w:rPr>
        <w:t>道禁</w:t>
      </w:r>
      <w:r>
        <w:t xml:space="preserve"> [dōgon] /prohibitions of the path/</w:t>
      </w:r>
    </w:p>
    <w:p w:rsidR="00A618CE" w:rsidRDefault="00A618CE" w:rsidP="00A618CE">
      <w:r>
        <w:rPr>
          <w:rFonts w:ascii="MS Gothic" w:eastAsia="MS Gothic" w:hAnsi="MS Gothic" w:cs="MS Gothic" w:hint="eastAsia"/>
        </w:rPr>
        <w:t>道種</w:t>
      </w:r>
      <w:r>
        <w:t xml:space="preserve"> [dōshu] /seed of the Way/</w:t>
      </w:r>
    </w:p>
    <w:p w:rsidR="00A618CE" w:rsidRDefault="00A618CE" w:rsidP="00A618CE">
      <w:r>
        <w:rPr>
          <w:rFonts w:ascii="MS Gothic" w:eastAsia="MS Gothic" w:hAnsi="MS Gothic" w:cs="MS Gothic" w:hint="eastAsia"/>
        </w:rPr>
        <w:t>道種性</w:t>
      </w:r>
      <w:r>
        <w:t xml:space="preserve"> [dō shushō] /nature possessing the seed of Buddhahood/</w:t>
      </w:r>
    </w:p>
    <w:p w:rsidR="00A618CE" w:rsidRDefault="00A618CE" w:rsidP="00A618CE">
      <w:r>
        <w:rPr>
          <w:rFonts w:ascii="MS Gothic" w:eastAsia="MS Gothic" w:hAnsi="MS Gothic" w:cs="MS Gothic" w:hint="eastAsia"/>
        </w:rPr>
        <w:t>道種智</w:t>
      </w:r>
      <w:r>
        <w:t xml:space="preserve"> [dōshu chi] /adaptive wisdom of enlightenment/</w:t>
      </w:r>
    </w:p>
    <w:p w:rsidR="00A618CE" w:rsidRDefault="00A618CE" w:rsidP="00A618CE">
      <w:r>
        <w:rPr>
          <w:rFonts w:ascii="MS Gothic" w:eastAsia="MS Gothic" w:hAnsi="MS Gothic" w:cs="MS Gothic" w:hint="eastAsia"/>
        </w:rPr>
        <w:t>道經</w:t>
      </w:r>
      <w:r>
        <w:t xml:space="preserve"> [dō kyō] /Daoist Classics/</w:t>
      </w:r>
    </w:p>
    <w:p w:rsidR="00A618CE" w:rsidRDefault="00A618CE" w:rsidP="00A618CE">
      <w:r>
        <w:rPr>
          <w:rFonts w:ascii="MS Gothic" w:eastAsia="MS Gothic" w:hAnsi="MS Gothic" w:cs="MS Gothic" w:hint="eastAsia"/>
        </w:rPr>
        <w:t>道綜</w:t>
      </w:r>
      <w:r>
        <w:t xml:space="preserve"> [Dōsō] /Daozong/</w:t>
      </w:r>
    </w:p>
    <w:p w:rsidR="00A618CE" w:rsidRDefault="00A618CE" w:rsidP="00A618CE">
      <w:r>
        <w:rPr>
          <w:rFonts w:ascii="MS Gothic" w:eastAsia="MS Gothic" w:hAnsi="MS Gothic" w:cs="MS Gothic" w:hint="eastAsia"/>
        </w:rPr>
        <w:t>道綽</w:t>
      </w:r>
      <w:r>
        <w:t xml:space="preserve"> [Dōshaku] /Daochuo/</w:t>
      </w:r>
    </w:p>
    <w:p w:rsidR="00A618CE" w:rsidRDefault="00A618CE" w:rsidP="00A618CE">
      <w:r>
        <w:rPr>
          <w:rFonts w:ascii="MS Gothic" w:eastAsia="MS Gothic" w:hAnsi="MS Gothic" w:cs="MS Gothic" w:hint="eastAsia"/>
        </w:rPr>
        <w:t>道緣</w:t>
      </w:r>
      <w:r>
        <w:t xml:space="preserve"> [dōen] /to cause and conditions of Buddhahood/</w:t>
      </w:r>
    </w:p>
    <w:p w:rsidR="00A618CE" w:rsidRDefault="00A618CE" w:rsidP="00A618CE">
      <w:r>
        <w:rPr>
          <w:rFonts w:ascii="MS Gothic" w:eastAsia="MS Gothic" w:hAnsi="MS Gothic" w:cs="MS Gothic" w:hint="eastAsia"/>
        </w:rPr>
        <w:t>道義</w:t>
      </w:r>
      <w:r>
        <w:t xml:space="preserve"> [Dōgi] /Doui/</w:t>
      </w:r>
    </w:p>
    <w:p w:rsidR="00A618CE" w:rsidRDefault="00A618CE" w:rsidP="00A618CE">
      <w:r>
        <w:rPr>
          <w:rFonts w:ascii="MS Gothic" w:eastAsia="MS Gothic" w:hAnsi="MS Gothic" w:cs="MS Gothic" w:hint="eastAsia"/>
        </w:rPr>
        <w:t>道者</w:t>
      </w:r>
      <w:r>
        <w:t xml:space="preserve"> [dōja] /practitioner of the Way/</w:t>
      </w:r>
    </w:p>
    <w:p w:rsidR="00A618CE" w:rsidRDefault="00A618CE" w:rsidP="00A618CE">
      <w:r>
        <w:rPr>
          <w:rFonts w:ascii="MS Gothic" w:eastAsia="MS Gothic" w:hAnsi="MS Gothic" w:cs="MS Gothic" w:hint="eastAsia"/>
        </w:rPr>
        <w:t>道聖諦</w:t>
      </w:r>
      <w:r>
        <w:t xml:space="preserve"> [dō shōtai] /noble truth of the Way/</w:t>
      </w:r>
    </w:p>
    <w:p w:rsidR="00A618CE" w:rsidRDefault="00A618CE" w:rsidP="00A618CE">
      <w:r>
        <w:rPr>
          <w:rFonts w:ascii="MS Gothic" w:eastAsia="MS Gothic" w:hAnsi="MS Gothic" w:cs="MS Gothic" w:hint="eastAsia"/>
        </w:rPr>
        <w:t>道育</w:t>
      </w:r>
      <w:r>
        <w:t xml:space="preserve"> [Dōiku] /Doyuk/</w:t>
      </w:r>
    </w:p>
    <w:p w:rsidR="00A618CE" w:rsidRDefault="00A618CE" w:rsidP="00A618CE">
      <w:r>
        <w:rPr>
          <w:rFonts w:ascii="MS Gothic" w:eastAsia="MS Gothic" w:hAnsi="MS Gothic" w:cs="MS Gothic" w:hint="eastAsia"/>
        </w:rPr>
        <w:t>道舊</w:t>
      </w:r>
      <w:r>
        <w:t xml:space="preserve"> [dōgu] /fellow trainee/</w:t>
      </w:r>
    </w:p>
    <w:p w:rsidR="00A618CE" w:rsidRDefault="00A618CE" w:rsidP="00A618CE">
      <w:r>
        <w:rPr>
          <w:rFonts w:ascii="MS Gothic" w:eastAsia="MS Gothic" w:hAnsi="MS Gothic" w:cs="MS Gothic" w:hint="eastAsia"/>
        </w:rPr>
        <w:t>道芽</w:t>
      </w:r>
      <w:r>
        <w:t xml:space="preserve"> [dōge] /sprouts of the way/</w:t>
      </w:r>
    </w:p>
    <w:p w:rsidR="00A618CE" w:rsidRDefault="00A618CE" w:rsidP="00A618CE">
      <w:r>
        <w:rPr>
          <w:rFonts w:ascii="MS Gothic" w:eastAsia="MS Gothic" w:hAnsi="MS Gothic" w:cs="MS Gothic" w:hint="eastAsia"/>
        </w:rPr>
        <w:t>道藏</w:t>
      </w:r>
      <w:r>
        <w:t xml:space="preserve"> [Dōzō] /Dojang/</w:t>
      </w:r>
    </w:p>
    <w:p w:rsidR="00A618CE" w:rsidRDefault="00A618CE" w:rsidP="00A618CE">
      <w:r>
        <w:rPr>
          <w:rFonts w:ascii="MS Gothic" w:eastAsia="MS Gothic" w:hAnsi="MS Gothic" w:cs="MS Gothic" w:hint="eastAsia"/>
        </w:rPr>
        <w:t>道號</w:t>
      </w:r>
      <w:r>
        <w:t xml:space="preserve"> [dōgō] /pen name/</w:t>
      </w:r>
    </w:p>
    <w:p w:rsidR="00A618CE" w:rsidRDefault="00A618CE" w:rsidP="00A618CE">
      <w:r>
        <w:rPr>
          <w:rFonts w:ascii="MS Gothic" w:eastAsia="MS Gothic" w:hAnsi="MS Gothic" w:cs="MS Gothic" w:hint="eastAsia"/>
        </w:rPr>
        <w:t>道衆</w:t>
      </w:r>
      <w:r>
        <w:t xml:space="preserve"> [dōshu] /those on the path/</w:t>
      </w:r>
    </w:p>
    <w:p w:rsidR="00A618CE" w:rsidRDefault="00A618CE" w:rsidP="00A618CE">
      <w:r>
        <w:rPr>
          <w:rFonts w:ascii="MS Gothic" w:eastAsia="MS Gothic" w:hAnsi="MS Gothic" w:cs="MS Gothic" w:hint="eastAsia"/>
        </w:rPr>
        <w:t>道行</w:t>
      </w:r>
      <w:r>
        <w:t xml:space="preserve"> [dōgyō] /conduct accordant with the way/</w:t>
      </w:r>
    </w:p>
    <w:p w:rsidR="00A618CE" w:rsidRDefault="00A618CE" w:rsidP="00A618CE">
      <w:r>
        <w:rPr>
          <w:rFonts w:ascii="MS Gothic" w:eastAsia="MS Gothic" w:hAnsi="MS Gothic" w:cs="MS Gothic" w:hint="eastAsia"/>
        </w:rPr>
        <w:t>道行般若波羅蜜經</w:t>
      </w:r>
      <w:r>
        <w:t xml:space="preserve"> [Dōgyō hannya haramitsu kyō] /Aṣṭasāhasrikā-prajñāpāramitā/</w:t>
      </w:r>
    </w:p>
    <w:p w:rsidR="00A618CE" w:rsidRDefault="00A618CE" w:rsidP="00A618CE">
      <w:r>
        <w:rPr>
          <w:rFonts w:ascii="MS Gothic" w:eastAsia="MS Gothic" w:hAnsi="MS Gothic" w:cs="MS Gothic" w:hint="eastAsia"/>
        </w:rPr>
        <w:t>道行般若經</w:t>
      </w:r>
      <w:r>
        <w:t xml:space="preserve"> [Dōgyō hannya kyō] /Wisdom Scripture of Practicing Enlightenment/</w:t>
      </w:r>
    </w:p>
    <w:p w:rsidR="00A618CE" w:rsidRDefault="00A618CE" w:rsidP="00A618CE">
      <w:r>
        <w:rPr>
          <w:rFonts w:ascii="MS Gothic" w:eastAsia="MS Gothic" w:hAnsi="MS Gothic" w:cs="MS Gothic" w:hint="eastAsia"/>
        </w:rPr>
        <w:t>道術</w:t>
      </w:r>
      <w:r>
        <w:t xml:space="preserve"> [dōjutsu] /techniques of practicing the path/</w:t>
      </w:r>
    </w:p>
    <w:p w:rsidR="00A618CE" w:rsidRDefault="00A618CE" w:rsidP="00A618CE">
      <w:r>
        <w:rPr>
          <w:rFonts w:ascii="MS Gothic" w:eastAsia="MS Gothic" w:hAnsi="MS Gothic" w:cs="MS Gothic" w:hint="eastAsia"/>
        </w:rPr>
        <w:t>道要</w:t>
      </w:r>
      <w:r>
        <w:t xml:space="preserve"> [dōyō] /essentials of the way/</w:t>
      </w:r>
    </w:p>
    <w:p w:rsidR="00A618CE" w:rsidRDefault="00A618CE" w:rsidP="00A618CE">
      <w:r>
        <w:rPr>
          <w:rFonts w:ascii="MS Gothic" w:eastAsia="MS Gothic" w:hAnsi="MS Gothic" w:cs="MS Gothic" w:hint="eastAsia"/>
        </w:rPr>
        <w:t>道觀</w:t>
      </w:r>
      <w:r>
        <w:t xml:space="preserve"> [dōkan] /the way and contemplation/</w:t>
      </w:r>
    </w:p>
    <w:p w:rsidR="00A618CE" w:rsidRDefault="00A618CE" w:rsidP="00A618CE">
      <w:r>
        <w:rPr>
          <w:rFonts w:ascii="MS Gothic" w:eastAsia="MS Gothic" w:hAnsi="MS Gothic" w:cs="MS Gothic" w:hint="eastAsia"/>
        </w:rPr>
        <w:t>道觀雙流</w:t>
      </w:r>
      <w:r>
        <w:t xml:space="preserve"> [dōkan sōru] /concurrent practice of enlightening others and contemplating phenomena/</w:t>
      </w:r>
    </w:p>
    <w:p w:rsidR="00A618CE" w:rsidRDefault="00A618CE" w:rsidP="00A618CE">
      <w:r>
        <w:rPr>
          <w:rFonts w:ascii="MS Gothic" w:eastAsia="MS Gothic" w:hAnsi="MS Gothic" w:cs="MS Gothic" w:hint="eastAsia"/>
        </w:rPr>
        <w:t>道詵寺</w:t>
      </w:r>
      <w:r>
        <w:t xml:space="preserve"> [Dōshinji] /Doseonsa/</w:t>
      </w:r>
    </w:p>
    <w:p w:rsidR="00A618CE" w:rsidRDefault="00A618CE" w:rsidP="00A618CE">
      <w:r>
        <w:rPr>
          <w:rFonts w:ascii="MS Gothic" w:eastAsia="MS Gothic" w:hAnsi="MS Gothic" w:cs="MS Gothic" w:hint="eastAsia"/>
        </w:rPr>
        <w:t>道誼</w:t>
      </w:r>
      <w:r>
        <w:t xml:space="preserve"> [dōgi] /the meaning of the (Buddha-)Path/</w:t>
      </w:r>
    </w:p>
    <w:p w:rsidR="00A618CE" w:rsidRDefault="00A618CE" w:rsidP="00A618CE">
      <w:r>
        <w:rPr>
          <w:rFonts w:ascii="MS Gothic" w:eastAsia="MS Gothic" w:hAnsi="MS Gothic" w:cs="MS Gothic" w:hint="eastAsia"/>
        </w:rPr>
        <w:t>道諦</w:t>
      </w:r>
      <w:r>
        <w:t xml:space="preserve"> [dōtai] /truth of the Way/</w:t>
      </w:r>
    </w:p>
    <w:p w:rsidR="00A618CE" w:rsidRDefault="00A618CE" w:rsidP="00A618CE">
      <w:r>
        <w:rPr>
          <w:rFonts w:ascii="MS Gothic" w:eastAsia="MS Gothic" w:hAnsi="MS Gothic" w:cs="MS Gothic" w:hint="eastAsia"/>
        </w:rPr>
        <w:t>道證</w:t>
      </w:r>
      <w:r>
        <w:t xml:space="preserve"> [dōshō] /to realize the way/</w:t>
      </w:r>
    </w:p>
    <w:p w:rsidR="00A618CE" w:rsidRDefault="00A618CE" w:rsidP="00A618CE">
      <w:r>
        <w:rPr>
          <w:rFonts w:ascii="MS Gothic" w:eastAsia="MS Gothic" w:hAnsi="MS Gothic" w:cs="MS Gothic" w:hint="eastAsia"/>
        </w:rPr>
        <w:lastRenderedPageBreak/>
        <w:t>道識</w:t>
      </w:r>
      <w:r>
        <w:t xml:space="preserve"> [dōshiki] /consciousness of the way/</w:t>
      </w:r>
    </w:p>
    <w:p w:rsidR="00A618CE" w:rsidRDefault="00A618CE" w:rsidP="00A618CE">
      <w:r>
        <w:rPr>
          <w:rFonts w:ascii="MS Gothic" w:eastAsia="MS Gothic" w:hAnsi="MS Gothic" w:cs="MS Gothic" w:hint="eastAsia"/>
        </w:rPr>
        <w:t>道議</w:t>
      </w:r>
      <w:r>
        <w:t xml:space="preserve"> [dōgi] /the meaning of the (Buddha-)Path/</w:t>
      </w:r>
    </w:p>
    <w:p w:rsidR="00A618CE" w:rsidRDefault="00A618CE" w:rsidP="00A618CE">
      <w:r>
        <w:rPr>
          <w:rFonts w:ascii="MS Gothic" w:eastAsia="MS Gothic" w:hAnsi="MS Gothic" w:cs="MS Gothic" w:hint="eastAsia"/>
        </w:rPr>
        <w:t>道跡</w:t>
      </w:r>
      <w:r>
        <w:t xml:space="preserve"> [dōseki] /the course of the (Buddha-)Path/</w:t>
      </w:r>
    </w:p>
    <w:p w:rsidR="00A618CE" w:rsidRDefault="00A618CE" w:rsidP="00A618CE">
      <w:r>
        <w:rPr>
          <w:rFonts w:ascii="MS Gothic" w:eastAsia="MS Gothic" w:hAnsi="MS Gothic" w:cs="MS Gothic" w:hint="eastAsia"/>
        </w:rPr>
        <w:t>道路</w:t>
      </w:r>
      <w:r>
        <w:t xml:space="preserve"> [dōro] /road/</w:t>
      </w:r>
    </w:p>
    <w:p w:rsidR="00A618CE" w:rsidRDefault="00A618CE" w:rsidP="00A618CE">
      <w:r>
        <w:rPr>
          <w:rFonts w:ascii="MS Gothic" w:eastAsia="MS Gothic" w:hAnsi="MS Gothic" w:cs="MS Gothic" w:hint="eastAsia"/>
        </w:rPr>
        <w:t>道身</w:t>
      </w:r>
      <w:r>
        <w:t xml:space="preserve"> [dōshin] /destiny-body/</w:t>
      </w:r>
    </w:p>
    <w:p w:rsidR="00A618CE" w:rsidRDefault="00A618CE" w:rsidP="00A618CE">
      <w:r>
        <w:rPr>
          <w:rFonts w:ascii="MS Gothic" w:eastAsia="MS Gothic" w:hAnsi="MS Gothic" w:cs="MS Gothic" w:hint="eastAsia"/>
        </w:rPr>
        <w:t>道迹</w:t>
      </w:r>
      <w:r>
        <w:t xml:space="preserve"> [dōshaku] /one who has entered upon the course of the (Buddha-)Path/</w:t>
      </w:r>
    </w:p>
    <w:p w:rsidR="00A618CE" w:rsidRDefault="00A618CE" w:rsidP="00A618CE">
      <w:r>
        <w:rPr>
          <w:rFonts w:ascii="MS Gothic" w:eastAsia="MS Gothic" w:hAnsi="MS Gothic" w:cs="MS Gothic" w:hint="eastAsia"/>
        </w:rPr>
        <w:t>道通</w:t>
      </w:r>
      <w:r>
        <w:t xml:space="preserve"> [dōtsū] /power of the way/</w:t>
      </w:r>
    </w:p>
    <w:p w:rsidR="00A618CE" w:rsidRDefault="00A618CE" w:rsidP="00A618CE">
      <w:r>
        <w:rPr>
          <w:rFonts w:ascii="MS Gothic" w:eastAsia="MS Gothic" w:hAnsi="MS Gothic" w:cs="MS Gothic" w:hint="eastAsia"/>
        </w:rPr>
        <w:t>道進</w:t>
      </w:r>
      <w:r>
        <w:t xml:space="preserve"> [Dōshin] /Daojin/</w:t>
      </w:r>
    </w:p>
    <w:p w:rsidR="00A618CE" w:rsidRDefault="00A618CE" w:rsidP="00A618CE">
      <w:r>
        <w:rPr>
          <w:rFonts w:ascii="MS Gothic" w:eastAsia="MS Gothic" w:hAnsi="MS Gothic" w:cs="MS Gothic" w:hint="eastAsia"/>
        </w:rPr>
        <w:t>道邃</w:t>
      </w:r>
      <w:r>
        <w:t xml:space="preserve"> [Dōsui] /Daosui/</w:t>
      </w:r>
    </w:p>
    <w:p w:rsidR="00A618CE" w:rsidRDefault="00A618CE" w:rsidP="00A618CE">
      <w:r>
        <w:rPr>
          <w:rFonts w:ascii="MS Gothic" w:eastAsia="MS Gothic" w:hAnsi="MS Gothic" w:cs="MS Gothic" w:hint="eastAsia"/>
        </w:rPr>
        <w:t>道鏡</w:t>
      </w:r>
      <w:r>
        <w:t xml:space="preserve"> [Dōkyō] /Dōkyō/</w:t>
      </w:r>
    </w:p>
    <w:p w:rsidR="00A618CE" w:rsidRDefault="00A618CE" w:rsidP="00A618CE">
      <w:r>
        <w:rPr>
          <w:rFonts w:ascii="MS Gothic" w:eastAsia="MS Gothic" w:hAnsi="MS Gothic" w:cs="MS Gothic" w:hint="eastAsia"/>
        </w:rPr>
        <w:t>道門</w:t>
      </w:r>
      <w:r>
        <w:t xml:space="preserve"> [dōmon] /gate of the way/</w:t>
      </w:r>
    </w:p>
    <w:p w:rsidR="00A618CE" w:rsidRDefault="00A618CE" w:rsidP="00A618CE">
      <w:r>
        <w:rPr>
          <w:rFonts w:ascii="MS Gothic" w:eastAsia="MS Gothic" w:hAnsi="MS Gothic" w:cs="MS Gothic" w:hint="eastAsia"/>
        </w:rPr>
        <w:t>道非道</w:t>
      </w:r>
      <w:r>
        <w:t xml:space="preserve"> [dōhidō] /the Way and the non-Way/</w:t>
      </w:r>
    </w:p>
    <w:p w:rsidR="00A618CE" w:rsidRDefault="00A618CE" w:rsidP="00A618CE">
      <w:r>
        <w:rPr>
          <w:rFonts w:ascii="MS Gothic" w:eastAsia="MS Gothic" w:hAnsi="MS Gothic" w:cs="MS Gothic" w:hint="eastAsia"/>
        </w:rPr>
        <w:t>道非道智見</w:t>
      </w:r>
      <w:r>
        <w:t xml:space="preserve"> [dō hidō chiken] /the insight that discerns what is the true path and what is not the true path/</w:t>
      </w:r>
    </w:p>
    <w:p w:rsidR="00A618CE" w:rsidRDefault="00A618CE" w:rsidP="00A618CE">
      <w:r>
        <w:rPr>
          <w:rFonts w:ascii="MS Gothic" w:eastAsia="MS Gothic" w:hAnsi="MS Gothic" w:cs="MS Gothic" w:hint="eastAsia"/>
        </w:rPr>
        <w:t>道類忍</w:t>
      </w:r>
      <w:r>
        <w:t xml:space="preserve"> [dō ruinin] /the tolerance of kinds of the way/</w:t>
      </w:r>
    </w:p>
    <w:p w:rsidR="00A618CE" w:rsidRDefault="00A618CE" w:rsidP="00A618CE">
      <w:r>
        <w:rPr>
          <w:rFonts w:ascii="MS Gothic" w:eastAsia="MS Gothic" w:hAnsi="MS Gothic" w:cs="MS Gothic" w:hint="eastAsia"/>
        </w:rPr>
        <w:t>道類智</w:t>
      </w:r>
      <w:r>
        <w:t xml:space="preserve"> [dōrui chi] /subsequent cognition of the path/</w:t>
      </w:r>
    </w:p>
    <w:p w:rsidR="00A618CE" w:rsidRDefault="00A618CE" w:rsidP="00A618CE">
      <w:r>
        <w:rPr>
          <w:rFonts w:ascii="MS Gothic" w:eastAsia="MS Gothic" w:hAnsi="MS Gothic" w:cs="MS Gothic" w:hint="eastAsia"/>
        </w:rPr>
        <w:t>道風</w:t>
      </w:r>
      <w:r>
        <w:t xml:space="preserve"> [dōfū] /guidance that one religious practitioner gives to another/</w:t>
      </w:r>
    </w:p>
    <w:p w:rsidR="00A618CE" w:rsidRDefault="00A618CE" w:rsidP="00A618CE">
      <w:r>
        <w:rPr>
          <w:rFonts w:ascii="MS Gothic" w:eastAsia="MS Gothic" w:hAnsi="MS Gothic" w:cs="MS Gothic" w:hint="eastAsia"/>
        </w:rPr>
        <w:t>道體</w:t>
      </w:r>
      <w:r>
        <w:t xml:space="preserve"> [dōtai] /essence of the way/</w:t>
      </w:r>
    </w:p>
    <w:p w:rsidR="00A618CE" w:rsidRDefault="00A618CE" w:rsidP="00A618CE">
      <w:r>
        <w:rPr>
          <w:rFonts w:ascii="MS Gothic" w:eastAsia="MS Gothic" w:hAnsi="MS Gothic" w:cs="MS Gothic" w:hint="eastAsia"/>
        </w:rPr>
        <w:t>道高</w:t>
      </w:r>
      <w:r>
        <w:t xml:space="preserve"> [Dōkō] /Daogao/</w:t>
      </w:r>
    </w:p>
    <w:p w:rsidR="00A618CE" w:rsidRDefault="00A618CE" w:rsidP="00A618CE">
      <w:r>
        <w:rPr>
          <w:rFonts w:ascii="MS Gothic" w:eastAsia="MS Gothic" w:hAnsi="MS Gothic" w:cs="MS Gothic" w:hint="eastAsia"/>
        </w:rPr>
        <w:t>道高魔盛</w:t>
      </w:r>
      <w:r>
        <w:t xml:space="preserve"> [dōkō majō] /when the Way is raised, the demons are aroused/</w:t>
      </w:r>
    </w:p>
    <w:p w:rsidR="00A618CE" w:rsidRDefault="00A618CE" w:rsidP="00A618CE">
      <w:r>
        <w:rPr>
          <w:rFonts w:ascii="MS Gothic" w:eastAsia="MS Gothic" w:hAnsi="MS Gothic" w:cs="MS Gothic" w:hint="eastAsia"/>
        </w:rPr>
        <w:t>道龔</w:t>
      </w:r>
      <w:r>
        <w:t xml:space="preserve"> [Dōkū] /Daogong/</w:t>
      </w:r>
    </w:p>
    <w:p w:rsidR="00A618CE" w:rsidRDefault="00A618CE" w:rsidP="00A618CE">
      <w:r>
        <w:rPr>
          <w:rFonts w:ascii="MS Gothic" w:eastAsia="MS Gothic" w:hAnsi="MS Gothic" w:cs="MS Gothic" w:hint="eastAsia"/>
        </w:rPr>
        <w:t>達</w:t>
      </w:r>
      <w:r>
        <w:t xml:space="preserve"> [datsu] /to penetrate/</w:t>
      </w:r>
    </w:p>
    <w:p w:rsidR="00A618CE" w:rsidRDefault="00A618CE" w:rsidP="00A618CE">
      <w:r>
        <w:rPr>
          <w:rFonts w:ascii="MS Gothic" w:eastAsia="MS Gothic" w:hAnsi="MS Gothic" w:cs="MS Gothic" w:hint="eastAsia"/>
        </w:rPr>
        <w:t>達了</w:t>
      </w:r>
      <w:r>
        <w:t xml:space="preserve"> [datsuryō] /to comprehend thoroughly/</w:t>
      </w:r>
    </w:p>
    <w:p w:rsidR="00A618CE" w:rsidRDefault="00A618CE" w:rsidP="00A618CE">
      <w:r>
        <w:rPr>
          <w:rFonts w:ascii="MS Gothic" w:eastAsia="MS Gothic" w:hAnsi="MS Gothic" w:cs="MS Gothic" w:hint="eastAsia"/>
        </w:rPr>
        <w:t>達儭</w:t>
      </w:r>
      <w:r>
        <w:t xml:space="preserve"> [dasshin] /(Skt. dakṣiṇā)/</w:t>
      </w:r>
    </w:p>
    <w:p w:rsidR="00A618CE" w:rsidRDefault="00A618CE" w:rsidP="00A618CE">
      <w:r>
        <w:rPr>
          <w:rFonts w:ascii="MS Gothic" w:eastAsia="MS Gothic" w:hAnsi="MS Gothic" w:cs="MS Gothic" w:hint="eastAsia"/>
        </w:rPr>
        <w:t>達利瑟致</w:t>
      </w:r>
      <w:r>
        <w:t xml:space="preserve"> [datsurishichi] /dṛṣṭi/</w:t>
      </w:r>
    </w:p>
    <w:p w:rsidR="00A618CE" w:rsidRDefault="00A618CE" w:rsidP="00A618CE">
      <w:r>
        <w:rPr>
          <w:rFonts w:ascii="MS Gothic" w:eastAsia="MS Gothic" w:hAnsi="MS Gothic" w:cs="MS Gothic" w:hint="eastAsia"/>
        </w:rPr>
        <w:t>達嚫</w:t>
      </w:r>
      <w:r>
        <w:t xml:space="preserve"> [dasshin] /(Skt. dakṣiṇā)/</w:t>
      </w:r>
    </w:p>
    <w:p w:rsidR="00A618CE" w:rsidRDefault="00A618CE" w:rsidP="00A618CE">
      <w:r>
        <w:rPr>
          <w:rFonts w:ascii="MS Gothic" w:eastAsia="MS Gothic" w:hAnsi="MS Gothic" w:cs="MS Gothic" w:hint="eastAsia"/>
        </w:rPr>
        <w:t>達嚫拏</w:t>
      </w:r>
      <w:r>
        <w:t xml:space="preserve"> [dasshinna] /dakṣiṇā/</w:t>
      </w:r>
    </w:p>
    <w:p w:rsidR="00A618CE" w:rsidRDefault="00A618CE" w:rsidP="00A618CE">
      <w:r>
        <w:rPr>
          <w:rFonts w:ascii="MS Gothic" w:eastAsia="MS Gothic" w:hAnsi="MS Gothic" w:cs="MS Gothic" w:hint="eastAsia"/>
        </w:rPr>
        <w:t>達多</w:t>
      </w:r>
      <w:r>
        <w:t xml:space="preserve"> [Datta] /Devadatta/</w:t>
      </w:r>
    </w:p>
    <w:p w:rsidR="00A618CE" w:rsidRDefault="00A618CE" w:rsidP="00A618CE">
      <w:r>
        <w:rPr>
          <w:rFonts w:ascii="MS Gothic" w:eastAsia="MS Gothic" w:hAnsi="MS Gothic" w:cs="MS Gothic" w:hint="eastAsia"/>
        </w:rPr>
        <w:t>達婆</w:t>
      </w:r>
      <w:r>
        <w:t xml:space="preserve"> [daba] /(Skt. gandharva)/</w:t>
      </w:r>
    </w:p>
    <w:p w:rsidR="00A618CE" w:rsidRDefault="00A618CE" w:rsidP="00A618CE">
      <w:r>
        <w:rPr>
          <w:rFonts w:ascii="MS Gothic" w:eastAsia="MS Gothic" w:hAnsi="MS Gothic" w:cs="MS Gothic" w:hint="eastAsia"/>
        </w:rPr>
        <w:t>達摩</w:t>
      </w:r>
      <w:r>
        <w:t xml:space="preserve"> [Datsuma] /(Skt. dharma)/</w:t>
      </w:r>
    </w:p>
    <w:p w:rsidR="00A618CE" w:rsidRDefault="00A618CE" w:rsidP="00A618CE">
      <w:r>
        <w:rPr>
          <w:rFonts w:ascii="MS Gothic" w:eastAsia="MS Gothic" w:hAnsi="MS Gothic" w:cs="MS Gothic" w:hint="eastAsia"/>
        </w:rPr>
        <w:lastRenderedPageBreak/>
        <w:t>達摩多羅</w:t>
      </w:r>
      <w:r>
        <w:t xml:space="preserve"> [Datsumatara] /Dharmatrāta/</w:t>
      </w:r>
    </w:p>
    <w:p w:rsidR="00A618CE" w:rsidRDefault="00A618CE" w:rsidP="00A618CE">
      <w:r>
        <w:rPr>
          <w:rFonts w:ascii="MS Gothic" w:eastAsia="MS Gothic" w:hAnsi="MS Gothic" w:cs="MS Gothic" w:hint="eastAsia"/>
        </w:rPr>
        <w:t>達摩多羅禪經</w:t>
      </w:r>
      <w:r>
        <w:t xml:space="preserve"> [Darumatara zen kyō] /Sūtra of the Contemplation of Dharmatara/</w:t>
      </w:r>
    </w:p>
    <w:p w:rsidR="00A618CE" w:rsidRDefault="00A618CE" w:rsidP="00A618CE">
      <w:r>
        <w:rPr>
          <w:rFonts w:ascii="MS Gothic" w:eastAsia="MS Gothic" w:hAnsi="MS Gothic" w:cs="MS Gothic" w:hint="eastAsia"/>
        </w:rPr>
        <w:t>達摩戒本</w:t>
      </w:r>
      <w:r>
        <w:t xml:space="preserve"> [Datsuma kaihon] /Damo jieben/</w:t>
      </w:r>
    </w:p>
    <w:p w:rsidR="00A618CE" w:rsidRDefault="00A618CE" w:rsidP="00A618CE">
      <w:r>
        <w:rPr>
          <w:rFonts w:ascii="MS Gothic" w:eastAsia="MS Gothic" w:hAnsi="MS Gothic" w:cs="MS Gothic" w:hint="eastAsia"/>
        </w:rPr>
        <w:t>達摩欝多羅</w:t>
      </w:r>
      <w:r>
        <w:t xml:space="preserve"> [Datsumauttara] /*Dharmôttara/</w:t>
      </w:r>
    </w:p>
    <w:p w:rsidR="00A618CE" w:rsidRDefault="00A618CE" w:rsidP="00A618CE">
      <w:r>
        <w:rPr>
          <w:rFonts w:ascii="MS Gothic" w:eastAsia="MS Gothic" w:hAnsi="MS Gothic" w:cs="MS Gothic" w:hint="eastAsia"/>
        </w:rPr>
        <w:t>達摩流支</w:t>
      </w:r>
      <w:r>
        <w:t xml:space="preserve"> [Darumarushi] /Dharmaruci/</w:t>
      </w:r>
    </w:p>
    <w:p w:rsidR="00A618CE" w:rsidRDefault="00A618CE" w:rsidP="00A618CE">
      <w:r>
        <w:rPr>
          <w:rFonts w:ascii="MS Gothic" w:eastAsia="MS Gothic" w:hAnsi="MS Gothic" w:cs="MS Gothic" w:hint="eastAsia"/>
        </w:rPr>
        <w:t>達摩笈多</w:t>
      </w:r>
      <w:r>
        <w:t xml:space="preserve"> [Datsumakyūta] /Dharmagupta/</w:t>
      </w:r>
    </w:p>
    <w:p w:rsidR="00A618CE" w:rsidRDefault="00A618CE" w:rsidP="00A618CE">
      <w:r>
        <w:rPr>
          <w:rFonts w:ascii="MS Gothic" w:eastAsia="MS Gothic" w:hAnsi="MS Gothic" w:cs="MS Gothic" w:hint="eastAsia"/>
        </w:rPr>
        <w:t>達摩馱都</w:t>
      </w:r>
      <w:r>
        <w:t xml:space="preserve"> [datsumadato] /dharmadhātu/</w:t>
      </w:r>
    </w:p>
    <w:p w:rsidR="00A618CE" w:rsidRDefault="00A618CE" w:rsidP="00A618CE">
      <w:r>
        <w:rPr>
          <w:rFonts w:ascii="MS Gothic" w:eastAsia="MS Gothic" w:hAnsi="MS Gothic" w:cs="MS Gothic" w:hint="eastAsia"/>
        </w:rPr>
        <w:t>達智</w:t>
      </w:r>
      <w:r>
        <w:t xml:space="preserve"> [datsuchi] /penetrating wisdom/</w:t>
      </w:r>
    </w:p>
    <w:p w:rsidR="00A618CE" w:rsidRDefault="00A618CE" w:rsidP="00A618CE">
      <w:r>
        <w:rPr>
          <w:rFonts w:ascii="MS Gothic" w:eastAsia="MS Gothic" w:hAnsi="MS Gothic" w:cs="MS Gothic" w:hint="eastAsia"/>
        </w:rPr>
        <w:t>達梨舍那</w:t>
      </w:r>
      <w:r>
        <w:t xml:space="preserve"> [darishana] /darśana/</w:t>
      </w:r>
    </w:p>
    <w:p w:rsidR="00A618CE" w:rsidRDefault="00A618CE" w:rsidP="00A618CE">
      <w:r>
        <w:rPr>
          <w:rFonts w:ascii="MS Gothic" w:eastAsia="MS Gothic" w:hAnsi="MS Gothic" w:cs="MS Gothic" w:hint="eastAsia"/>
        </w:rPr>
        <w:t>達櫬</w:t>
      </w:r>
      <w:r>
        <w:t xml:space="preserve"> [dasshin] /(Skt. dakṣiṇā)/</w:t>
      </w:r>
    </w:p>
    <w:p w:rsidR="00A618CE" w:rsidRDefault="00A618CE" w:rsidP="00A618CE">
      <w:r>
        <w:rPr>
          <w:rFonts w:ascii="MS Gothic" w:eastAsia="MS Gothic" w:hAnsi="MS Gothic" w:cs="MS Gothic" w:hint="eastAsia"/>
        </w:rPr>
        <w:t>達水</w:t>
      </w:r>
      <w:r>
        <w:t xml:space="preserve"> [Dassui] /Anavatapta/</w:t>
      </w:r>
    </w:p>
    <w:p w:rsidR="00A618CE" w:rsidRDefault="00A618CE" w:rsidP="00A618CE">
      <w:r>
        <w:rPr>
          <w:rFonts w:ascii="MS Gothic" w:eastAsia="MS Gothic" w:hAnsi="MS Gothic" w:cs="MS Gothic" w:hint="eastAsia"/>
        </w:rPr>
        <w:t>達池</w:t>
      </w:r>
      <w:r>
        <w:t xml:space="preserve"> [Datchi] /Anavatapta/</w:t>
      </w:r>
    </w:p>
    <w:p w:rsidR="00A618CE" w:rsidRDefault="00A618CE" w:rsidP="00A618CE">
      <w:r>
        <w:rPr>
          <w:rFonts w:ascii="MS Gothic" w:eastAsia="MS Gothic" w:hAnsi="MS Gothic" w:cs="MS Gothic" w:hint="eastAsia"/>
        </w:rPr>
        <w:t>達盡</w:t>
      </w:r>
      <w:r>
        <w:t xml:space="preserve"> [datsujin] /to reach/</w:t>
      </w:r>
    </w:p>
    <w:p w:rsidR="00A618CE" w:rsidRDefault="00A618CE" w:rsidP="00A618CE">
      <w:r>
        <w:rPr>
          <w:rFonts w:ascii="MS Gothic" w:eastAsia="MS Gothic" w:hAnsi="MS Gothic" w:cs="MS Gothic" w:hint="eastAsia"/>
        </w:rPr>
        <w:t>達眞如</w:t>
      </w:r>
      <w:r>
        <w:t xml:space="preserve"> [datsu shinnyo] /to understand reality/</w:t>
      </w:r>
    </w:p>
    <w:p w:rsidR="00A618CE" w:rsidRDefault="00A618CE" w:rsidP="00A618CE">
      <w:r>
        <w:rPr>
          <w:rFonts w:ascii="MS Gothic" w:eastAsia="MS Gothic" w:hAnsi="MS Gothic" w:cs="MS Gothic" w:hint="eastAsia"/>
        </w:rPr>
        <w:t>達眞實義</w:t>
      </w:r>
      <w:r>
        <w:t xml:space="preserve"> [dasshinjitsugi] /penetrating understanding of reality/</w:t>
      </w:r>
    </w:p>
    <w:p w:rsidR="00A618CE" w:rsidRDefault="00A618CE" w:rsidP="00A618CE">
      <w:r>
        <w:rPr>
          <w:rFonts w:ascii="MS Gothic" w:eastAsia="MS Gothic" w:hAnsi="MS Gothic" w:cs="MS Gothic" w:hint="eastAsia"/>
        </w:rPr>
        <w:t>達磨</w:t>
      </w:r>
      <w:r>
        <w:t xml:space="preserve"> [Datsuma] /Bodhidharma/</w:t>
      </w:r>
    </w:p>
    <w:p w:rsidR="00A618CE" w:rsidRDefault="00A618CE" w:rsidP="00A618CE">
      <w:r>
        <w:rPr>
          <w:rFonts w:ascii="MS Gothic" w:eastAsia="MS Gothic" w:hAnsi="MS Gothic" w:cs="MS Gothic" w:hint="eastAsia"/>
        </w:rPr>
        <w:t>達磨不識</w:t>
      </w:r>
      <w:r>
        <w:t xml:space="preserve"> [Datsuma fushiki] /Bodhidharma's don't know /</w:t>
      </w:r>
    </w:p>
    <w:p w:rsidR="00A618CE" w:rsidRDefault="00A618CE" w:rsidP="00A618CE">
      <w:r>
        <w:rPr>
          <w:rFonts w:ascii="MS Gothic" w:eastAsia="MS Gothic" w:hAnsi="MS Gothic" w:cs="MS Gothic" w:hint="eastAsia"/>
        </w:rPr>
        <w:t>達磨多羅禪經</w:t>
      </w:r>
      <w:r>
        <w:t xml:space="preserve"> [Datsumatara zen kyō] /Sūtra of the Contemplation of Dharmatara/</w:t>
      </w:r>
    </w:p>
    <w:p w:rsidR="00A618CE" w:rsidRDefault="00A618CE" w:rsidP="00A618CE">
      <w:r>
        <w:rPr>
          <w:rFonts w:ascii="MS Gothic" w:eastAsia="MS Gothic" w:hAnsi="MS Gothic" w:cs="MS Gothic" w:hint="eastAsia"/>
        </w:rPr>
        <w:t>達磨大師</w:t>
      </w:r>
      <w:r>
        <w:t xml:space="preserve"> [Datsuma Daishi] /Master Bodhidharma/</w:t>
      </w:r>
    </w:p>
    <w:p w:rsidR="00A618CE" w:rsidRDefault="00A618CE" w:rsidP="00A618CE">
      <w:r>
        <w:rPr>
          <w:rFonts w:ascii="MS Gothic" w:eastAsia="MS Gothic" w:hAnsi="MS Gothic" w:cs="MS Gothic" w:hint="eastAsia"/>
        </w:rPr>
        <w:t>達磨宗</w:t>
      </w:r>
      <w:r>
        <w:t xml:space="preserve"> [Daruma Shū] /the school of Bodhidharma/</w:t>
      </w:r>
    </w:p>
    <w:p w:rsidR="00A618CE" w:rsidRDefault="00A618CE" w:rsidP="00A618CE">
      <w:r>
        <w:rPr>
          <w:rFonts w:ascii="MS Gothic" w:eastAsia="MS Gothic" w:hAnsi="MS Gothic" w:cs="MS Gothic" w:hint="eastAsia"/>
        </w:rPr>
        <w:t>達磨廓然</w:t>
      </w:r>
      <w:r>
        <w:t xml:space="preserve"> [Datsuma kakunen] /Bodhidharma's emptiness/</w:t>
      </w:r>
    </w:p>
    <w:p w:rsidR="00A618CE" w:rsidRDefault="00A618CE" w:rsidP="00A618CE">
      <w:r>
        <w:rPr>
          <w:rFonts w:ascii="MS Gothic" w:eastAsia="MS Gothic" w:hAnsi="MS Gothic" w:cs="MS Gothic" w:hint="eastAsia"/>
        </w:rPr>
        <w:t>達磨忌</w:t>
      </w:r>
      <w:r>
        <w:t xml:space="preserve"> [Daruma ki] /anniversary of Bodhidharma's death/</w:t>
      </w:r>
    </w:p>
    <w:p w:rsidR="00A618CE" w:rsidRDefault="00A618CE" w:rsidP="00A618CE">
      <w:r>
        <w:rPr>
          <w:rFonts w:ascii="MS Gothic" w:eastAsia="MS Gothic" w:hAnsi="MS Gothic" w:cs="MS Gothic" w:hint="eastAsia"/>
        </w:rPr>
        <w:t>達磨戰涅羅</w:t>
      </w:r>
      <w:r>
        <w:t xml:space="preserve"> [Datsumasennera] /Dharmacandra/</w:t>
      </w:r>
    </w:p>
    <w:p w:rsidR="00A618CE" w:rsidRDefault="00A618CE" w:rsidP="00A618CE">
      <w:r>
        <w:rPr>
          <w:rFonts w:ascii="MS Gothic" w:eastAsia="MS Gothic" w:hAnsi="MS Gothic" w:cs="MS Gothic" w:hint="eastAsia"/>
        </w:rPr>
        <w:t>達磨波羅</w:t>
      </w:r>
      <w:r>
        <w:t xml:space="preserve"> [Datsumahara] /Dharmapāla/</w:t>
      </w:r>
    </w:p>
    <w:p w:rsidR="00A618CE" w:rsidRDefault="00A618CE" w:rsidP="00A618CE">
      <w:r>
        <w:rPr>
          <w:rFonts w:ascii="MS Gothic" w:eastAsia="MS Gothic" w:hAnsi="MS Gothic" w:cs="MS Gothic" w:hint="eastAsia"/>
        </w:rPr>
        <w:t>達磨菩提</w:t>
      </w:r>
      <w:r>
        <w:t xml:space="preserve"> [Datsumabodai] /Dharmabodhi/</w:t>
      </w:r>
    </w:p>
    <w:p w:rsidR="00A618CE" w:rsidRDefault="00A618CE" w:rsidP="00A618CE">
      <w:r>
        <w:rPr>
          <w:rFonts w:ascii="MS Gothic" w:eastAsia="MS Gothic" w:hAnsi="MS Gothic" w:cs="MS Gothic" w:hint="eastAsia"/>
        </w:rPr>
        <w:t>達磨阿蘭若迦</w:t>
      </w:r>
      <w:r>
        <w:t xml:space="preserve"> [datsuma arannyaka] /(Skt. dharma-āraṇyaka)/</w:t>
      </w:r>
    </w:p>
    <w:p w:rsidR="00A618CE" w:rsidRDefault="00A618CE" w:rsidP="00A618CE">
      <w:r>
        <w:rPr>
          <w:rFonts w:ascii="MS Gothic" w:eastAsia="MS Gothic" w:hAnsi="MS Gothic" w:cs="MS Gothic" w:hint="eastAsia"/>
        </w:rPr>
        <w:t>達磨陣那</w:t>
      </w:r>
      <w:r>
        <w:t xml:space="preserve"> [Damachinna] /Dhammadinnā/</w:t>
      </w:r>
    </w:p>
    <w:p w:rsidR="00A618CE" w:rsidRDefault="00A618CE" w:rsidP="00A618CE">
      <w:r>
        <w:rPr>
          <w:rFonts w:ascii="MS Gothic" w:eastAsia="MS Gothic" w:hAnsi="MS Gothic" w:cs="MS Gothic" w:hint="eastAsia"/>
        </w:rPr>
        <w:t>達磨馱都</w:t>
      </w:r>
      <w:r>
        <w:t xml:space="preserve"> [darumadatsu] /(Skt. dharmadhātu)/</w:t>
      </w:r>
    </w:p>
    <w:p w:rsidR="00A618CE" w:rsidRDefault="00A618CE" w:rsidP="00A618CE">
      <w:r>
        <w:rPr>
          <w:rFonts w:ascii="MS Gothic" w:eastAsia="MS Gothic" w:hAnsi="MS Gothic" w:cs="MS Gothic" w:hint="eastAsia"/>
        </w:rPr>
        <w:t>達祖</w:t>
      </w:r>
      <w:r>
        <w:t xml:space="preserve"> [Tasso] /Ancestor Dharma/</w:t>
      </w:r>
    </w:p>
    <w:p w:rsidR="00A618CE" w:rsidRDefault="00A618CE" w:rsidP="00A618CE">
      <w:r>
        <w:rPr>
          <w:rFonts w:ascii="MS Gothic" w:eastAsia="MS Gothic" w:hAnsi="MS Gothic" w:cs="MS Gothic" w:hint="eastAsia"/>
        </w:rPr>
        <w:t>達羅弭荼</w:t>
      </w:r>
      <w:r>
        <w:t xml:space="preserve"> [Daramida] /Drāviḍa/</w:t>
      </w:r>
    </w:p>
    <w:p w:rsidR="00A618CE" w:rsidRDefault="00A618CE" w:rsidP="00A618CE">
      <w:r>
        <w:rPr>
          <w:rFonts w:ascii="MS Gothic" w:eastAsia="MS Gothic" w:hAnsi="MS Gothic" w:cs="MS Gothic" w:hint="eastAsia"/>
        </w:rPr>
        <w:lastRenderedPageBreak/>
        <w:t>達羅毘荼</w:t>
      </w:r>
      <w:r>
        <w:t xml:space="preserve"> [Darabida] /*Draviḍa/</w:t>
      </w:r>
    </w:p>
    <w:p w:rsidR="00A618CE" w:rsidRDefault="00A618CE" w:rsidP="00A618CE">
      <w:r>
        <w:rPr>
          <w:rFonts w:ascii="MS Gothic" w:eastAsia="MS Gothic" w:hAnsi="MS Gothic" w:cs="MS Gothic" w:hint="eastAsia"/>
        </w:rPr>
        <w:t>達者</w:t>
      </w:r>
      <w:r>
        <w:t xml:space="preserve"> [tassha] /adept/</w:t>
      </w:r>
    </w:p>
    <w:p w:rsidR="00A618CE" w:rsidRDefault="00A618CE" w:rsidP="00A618CE">
      <w:r>
        <w:rPr>
          <w:rFonts w:ascii="MS Gothic" w:eastAsia="MS Gothic" w:hAnsi="MS Gothic" w:cs="MS Gothic" w:hint="eastAsia"/>
        </w:rPr>
        <w:t>達至</w:t>
      </w:r>
      <w:r>
        <w:t xml:space="preserve"> [datsushi] /to reach/</w:t>
      </w:r>
    </w:p>
    <w:p w:rsidR="00A618CE" w:rsidRDefault="00A618CE" w:rsidP="00A618CE">
      <w:r>
        <w:rPr>
          <w:rFonts w:ascii="MS Gothic" w:eastAsia="MS Gothic" w:hAnsi="MS Gothic" w:cs="MS Gothic" w:hint="eastAsia"/>
        </w:rPr>
        <w:t>達見</w:t>
      </w:r>
      <w:r>
        <w:t xml:space="preserve"> [dakken] /to see thoroughly and clearly/</w:t>
      </w:r>
    </w:p>
    <w:p w:rsidR="00A618CE" w:rsidRDefault="00A618CE" w:rsidP="00A618CE">
      <w:r>
        <w:rPr>
          <w:rFonts w:ascii="MS Gothic" w:eastAsia="MS Gothic" w:hAnsi="MS Gothic" w:cs="MS Gothic" w:hint="eastAsia"/>
        </w:rPr>
        <w:t>達親</w:t>
      </w:r>
      <w:r>
        <w:t xml:space="preserve"> [dasshin] /(Skt. dakṣiṇā),/</w:t>
      </w:r>
    </w:p>
    <w:p w:rsidR="00A618CE" w:rsidRDefault="00A618CE" w:rsidP="00A618CE">
      <w:r>
        <w:rPr>
          <w:rFonts w:ascii="MS Gothic" w:eastAsia="MS Gothic" w:hAnsi="MS Gothic" w:cs="MS Gothic" w:hint="eastAsia"/>
        </w:rPr>
        <w:t>達解</w:t>
      </w:r>
      <w:r>
        <w:t xml:space="preserve"> [datsuge] /to understand/</w:t>
      </w:r>
    </w:p>
    <w:p w:rsidR="00A618CE" w:rsidRDefault="00A618CE" w:rsidP="00A618CE">
      <w:r>
        <w:rPr>
          <w:rFonts w:ascii="MS Gothic" w:eastAsia="MS Gothic" w:hAnsi="MS Gothic" w:cs="MS Gothic" w:hint="eastAsia"/>
        </w:rPr>
        <w:t>達諸法</w:t>
      </w:r>
      <w:r>
        <w:t xml:space="preserve"> [datsu shohō] /to know all dharmas/</w:t>
      </w:r>
    </w:p>
    <w:p w:rsidR="00A618CE" w:rsidRDefault="00A618CE" w:rsidP="00A618CE">
      <w:r>
        <w:rPr>
          <w:rFonts w:ascii="MS Gothic" w:eastAsia="MS Gothic" w:hAnsi="MS Gothic" w:cs="MS Gothic" w:hint="eastAsia"/>
        </w:rPr>
        <w:t>達賴喇嘛</w:t>
      </w:r>
      <w:r>
        <w:t xml:space="preserve"> [Darai Rama] /Dalai Lama/</w:t>
      </w:r>
    </w:p>
    <w:p w:rsidR="00A618CE" w:rsidRDefault="00A618CE" w:rsidP="00A618CE">
      <w:r>
        <w:rPr>
          <w:rFonts w:ascii="MS Gothic" w:eastAsia="MS Gothic" w:hAnsi="MS Gothic" w:cs="MS Gothic" w:hint="eastAsia"/>
        </w:rPr>
        <w:t>達足</w:t>
      </w:r>
      <w:r>
        <w:t xml:space="preserve"> [dassoku] /to attain fulfillment/</w:t>
      </w:r>
    </w:p>
    <w:p w:rsidR="00A618CE" w:rsidRDefault="00A618CE" w:rsidP="00A618CE">
      <w:r>
        <w:rPr>
          <w:rFonts w:ascii="MS Gothic" w:eastAsia="MS Gothic" w:hAnsi="MS Gothic" w:cs="MS Gothic" w:hint="eastAsia"/>
        </w:rPr>
        <w:t>達輪機</w:t>
      </w:r>
      <w:r>
        <w:t xml:space="preserve"> [datsurinki] /to fully perceive the workings of transmigration and the capacities of sentient beings/</w:t>
      </w:r>
    </w:p>
    <w:p w:rsidR="00A618CE" w:rsidRDefault="00A618CE" w:rsidP="00A618CE">
      <w:r>
        <w:rPr>
          <w:rFonts w:ascii="MS Gothic" w:eastAsia="MS Gothic" w:hAnsi="MS Gothic" w:cs="MS Gothic" w:hint="eastAsia"/>
        </w:rPr>
        <w:t>達須</w:t>
      </w:r>
      <w:r>
        <w:t xml:space="preserve"> [dasshu] /(Skt. dasyu)/</w:t>
      </w:r>
    </w:p>
    <w:p w:rsidR="00A618CE" w:rsidRDefault="00A618CE" w:rsidP="00A618CE">
      <w:r>
        <w:rPr>
          <w:rFonts w:ascii="MS Gothic" w:eastAsia="MS Gothic" w:hAnsi="MS Gothic" w:cs="MS Gothic" w:hint="eastAsia"/>
        </w:rPr>
        <w:t>達首</w:t>
      </w:r>
      <w:r>
        <w:t xml:space="preserve"> [dasshu] /(Skt. dasyu)/</w:t>
      </w:r>
    </w:p>
    <w:p w:rsidR="00A618CE" w:rsidRDefault="00A618CE" w:rsidP="00A618CE">
      <w:r>
        <w:rPr>
          <w:rFonts w:ascii="MS Gothic" w:eastAsia="MS Gothic" w:hAnsi="MS Gothic" w:cs="MS Gothic" w:hint="eastAsia"/>
        </w:rPr>
        <w:t>違</w:t>
      </w:r>
      <w:r>
        <w:t xml:space="preserve"> [i] /contrary/</w:t>
      </w:r>
    </w:p>
    <w:p w:rsidR="00A618CE" w:rsidRDefault="00A618CE" w:rsidP="00A618CE">
      <w:r>
        <w:rPr>
          <w:rFonts w:ascii="MS Gothic" w:eastAsia="MS Gothic" w:hAnsi="MS Gothic" w:cs="MS Gothic" w:hint="eastAsia"/>
        </w:rPr>
        <w:t>違他順自</w:t>
      </w:r>
      <w:r>
        <w:t xml:space="preserve"> [ita junji] /to disregard or oppose others and follow one's own way/</w:t>
      </w:r>
    </w:p>
    <w:p w:rsidR="00A618CE" w:rsidRDefault="00A618CE" w:rsidP="00A618CE">
      <w:r>
        <w:rPr>
          <w:rFonts w:ascii="MS Gothic" w:eastAsia="MS Gothic" w:hAnsi="MS Gothic" w:cs="MS Gothic" w:hint="eastAsia"/>
        </w:rPr>
        <w:t>違反</w:t>
      </w:r>
      <w:r>
        <w:t xml:space="preserve"> [ihon] /a failing/</w:t>
      </w:r>
    </w:p>
    <w:p w:rsidR="00A618CE" w:rsidRDefault="00A618CE" w:rsidP="00A618CE">
      <w:r>
        <w:rPr>
          <w:rFonts w:ascii="MS Gothic" w:eastAsia="MS Gothic" w:hAnsi="MS Gothic" w:cs="MS Gothic" w:hint="eastAsia"/>
        </w:rPr>
        <w:t>違境</w:t>
      </w:r>
      <w:r>
        <w:t xml:space="preserve"> [ikyō] /disagreeable objects/</w:t>
      </w:r>
    </w:p>
    <w:p w:rsidR="00A618CE" w:rsidRDefault="00A618CE" w:rsidP="00A618CE">
      <w:r>
        <w:rPr>
          <w:rFonts w:ascii="MS Gothic" w:eastAsia="MS Gothic" w:hAnsi="MS Gothic" w:cs="MS Gothic" w:hint="eastAsia"/>
        </w:rPr>
        <w:t>違失</w:t>
      </w:r>
      <w:r>
        <w:t xml:space="preserve"> [ishitsu] /error/</w:t>
      </w:r>
    </w:p>
    <w:p w:rsidR="00A618CE" w:rsidRDefault="00A618CE" w:rsidP="00A618CE">
      <w:r>
        <w:rPr>
          <w:rFonts w:ascii="MS Gothic" w:eastAsia="MS Gothic" w:hAnsi="MS Gothic" w:cs="MS Gothic" w:hint="eastAsia"/>
        </w:rPr>
        <w:t>違宗過</w:t>
      </w:r>
      <w:r>
        <w:t xml:space="preserve"> [ishū ka] /fallacy of contradicting one's own tenets/</w:t>
      </w:r>
    </w:p>
    <w:p w:rsidR="00A618CE" w:rsidRDefault="00A618CE" w:rsidP="00A618CE">
      <w:r>
        <w:rPr>
          <w:rFonts w:ascii="MS Gothic" w:eastAsia="MS Gothic" w:hAnsi="MS Gothic" w:cs="MS Gothic" w:hint="eastAsia"/>
        </w:rPr>
        <w:t>違害</w:t>
      </w:r>
      <w:r>
        <w:t xml:space="preserve"> [igai] /contradiction/</w:t>
      </w:r>
    </w:p>
    <w:p w:rsidR="00A618CE" w:rsidRDefault="00A618CE" w:rsidP="00A618CE">
      <w:r>
        <w:rPr>
          <w:rFonts w:ascii="MS Gothic" w:eastAsia="MS Gothic" w:hAnsi="MS Gothic" w:cs="MS Gothic" w:hint="eastAsia"/>
        </w:rPr>
        <w:t>違意</w:t>
      </w:r>
      <w:r>
        <w:t xml:space="preserve"> [ii] /disagreeable/</w:t>
      </w:r>
    </w:p>
    <w:p w:rsidR="00A618CE" w:rsidRDefault="00A618CE" w:rsidP="00A618CE">
      <w:r>
        <w:rPr>
          <w:rFonts w:ascii="MS Gothic" w:eastAsia="MS Gothic" w:hAnsi="MS Gothic" w:cs="MS Gothic" w:hint="eastAsia"/>
        </w:rPr>
        <w:t>違拒</w:t>
      </w:r>
      <w:r>
        <w:t xml:space="preserve"> [ikyo] /to refuse/</w:t>
      </w:r>
    </w:p>
    <w:p w:rsidR="00A618CE" w:rsidRDefault="00A618CE" w:rsidP="00A618CE">
      <w:r>
        <w:rPr>
          <w:rFonts w:ascii="MS Gothic" w:eastAsia="MS Gothic" w:hAnsi="MS Gothic" w:cs="MS Gothic" w:hint="eastAsia"/>
        </w:rPr>
        <w:t>違教</w:t>
      </w:r>
      <w:r>
        <w:t xml:space="preserve"> [ikyō] /contrary to the scriptures/</w:t>
      </w:r>
    </w:p>
    <w:p w:rsidR="00A618CE" w:rsidRDefault="00A618CE" w:rsidP="00A618CE">
      <w:r>
        <w:rPr>
          <w:rFonts w:ascii="MS Gothic" w:eastAsia="MS Gothic" w:hAnsi="MS Gothic" w:cs="MS Gothic" w:hint="eastAsia"/>
        </w:rPr>
        <w:t>違文</w:t>
      </w:r>
      <w:r>
        <w:t xml:space="preserve"> [imon] /in contradiction with the text/</w:t>
      </w:r>
    </w:p>
    <w:p w:rsidR="00A618CE" w:rsidRDefault="00A618CE" w:rsidP="00A618CE">
      <w:r>
        <w:rPr>
          <w:rFonts w:ascii="MS Gothic" w:eastAsia="MS Gothic" w:hAnsi="MS Gothic" w:cs="MS Gothic" w:hint="eastAsia"/>
        </w:rPr>
        <w:t>違本宗</w:t>
      </w:r>
      <w:r>
        <w:t xml:space="preserve"> [i honshū] /to contradict one's basic thesis/</w:t>
      </w:r>
    </w:p>
    <w:p w:rsidR="00A618CE" w:rsidRDefault="00A618CE" w:rsidP="00A618CE">
      <w:r>
        <w:rPr>
          <w:rFonts w:ascii="MS Gothic" w:eastAsia="MS Gothic" w:hAnsi="MS Gothic" w:cs="MS Gothic" w:hint="eastAsia"/>
        </w:rPr>
        <w:t>違正理</w:t>
      </w:r>
      <w:r>
        <w:t xml:space="preserve"> [i shōri] /to contradict logic/</w:t>
      </w:r>
    </w:p>
    <w:p w:rsidR="00A618CE" w:rsidRDefault="00A618CE" w:rsidP="00A618CE">
      <w:r>
        <w:rPr>
          <w:rFonts w:ascii="MS Gothic" w:eastAsia="MS Gothic" w:hAnsi="MS Gothic" w:cs="MS Gothic" w:hint="eastAsia"/>
        </w:rPr>
        <w:t>違毀</w:t>
      </w:r>
      <w:r>
        <w:t xml:space="preserve"> [iki] /to offend/</w:t>
      </w:r>
    </w:p>
    <w:p w:rsidR="00A618CE" w:rsidRDefault="00A618CE" w:rsidP="00A618CE">
      <w:r>
        <w:rPr>
          <w:rFonts w:ascii="MS Gothic" w:eastAsia="MS Gothic" w:hAnsi="MS Gothic" w:cs="MS Gothic" w:hint="eastAsia"/>
        </w:rPr>
        <w:t>違決</w:t>
      </w:r>
      <w:r>
        <w:t xml:space="preserve"> [iketsu] /contradictory conclusion/</w:t>
      </w:r>
    </w:p>
    <w:p w:rsidR="00A618CE" w:rsidRDefault="00A618CE" w:rsidP="00A618CE">
      <w:r>
        <w:rPr>
          <w:rFonts w:ascii="MS Gothic" w:eastAsia="MS Gothic" w:hAnsi="MS Gothic" w:cs="MS Gothic" w:hint="eastAsia"/>
        </w:rPr>
        <w:t>違犯</w:t>
      </w:r>
      <w:r>
        <w:t xml:space="preserve"> [ibon] /to be slack in terms of discipline/</w:t>
      </w:r>
    </w:p>
    <w:p w:rsidR="00A618CE" w:rsidRDefault="00A618CE" w:rsidP="00A618CE">
      <w:r>
        <w:rPr>
          <w:rFonts w:ascii="MS Gothic" w:eastAsia="MS Gothic" w:hAnsi="MS Gothic" w:cs="MS Gothic" w:hint="eastAsia"/>
        </w:rPr>
        <w:t>違理</w:t>
      </w:r>
      <w:r>
        <w:t xml:space="preserve"> [iri] /against truth/</w:t>
      </w:r>
    </w:p>
    <w:p w:rsidR="00A618CE" w:rsidRDefault="00A618CE" w:rsidP="00A618CE">
      <w:r>
        <w:rPr>
          <w:rFonts w:ascii="MS Gothic" w:eastAsia="MS Gothic" w:hAnsi="MS Gothic" w:cs="MS Gothic" w:hint="eastAsia"/>
        </w:rPr>
        <w:lastRenderedPageBreak/>
        <w:t>違紐</w:t>
      </w:r>
      <w:r>
        <w:t xml:space="preserve"> [Ichū] /Viṣṇu/</w:t>
      </w:r>
    </w:p>
    <w:p w:rsidR="00A618CE" w:rsidRDefault="00A618CE" w:rsidP="00A618CE">
      <w:r>
        <w:rPr>
          <w:rFonts w:ascii="MS Gothic" w:eastAsia="MS Gothic" w:hAnsi="MS Gothic" w:cs="MS Gothic" w:hint="eastAsia"/>
        </w:rPr>
        <w:t>違經</w:t>
      </w:r>
      <w:r>
        <w:t xml:space="preserve"> [ikyō] /denying the sūtras/</w:t>
      </w:r>
    </w:p>
    <w:p w:rsidR="00A618CE" w:rsidRDefault="00A618CE" w:rsidP="00A618CE">
      <w:r>
        <w:rPr>
          <w:rFonts w:ascii="MS Gothic" w:eastAsia="MS Gothic" w:hAnsi="MS Gothic" w:cs="MS Gothic" w:hint="eastAsia"/>
        </w:rPr>
        <w:t>違緣</w:t>
      </w:r>
      <w:r>
        <w:t xml:space="preserve"> [ien] /hostile conditions/</w:t>
      </w:r>
    </w:p>
    <w:p w:rsidR="00A618CE" w:rsidRDefault="00A618CE" w:rsidP="00A618CE">
      <w:r>
        <w:rPr>
          <w:rFonts w:ascii="MS Gothic" w:eastAsia="MS Gothic" w:hAnsi="MS Gothic" w:cs="MS Gothic" w:hint="eastAsia"/>
        </w:rPr>
        <w:t>違義</w:t>
      </w:r>
      <w:r>
        <w:t xml:space="preserve"> [igi] /meaningless/</w:t>
      </w:r>
    </w:p>
    <w:p w:rsidR="00A618CE" w:rsidRDefault="00A618CE" w:rsidP="00A618CE">
      <w:r>
        <w:rPr>
          <w:rFonts w:ascii="MS Gothic" w:eastAsia="MS Gothic" w:hAnsi="MS Gothic" w:cs="MS Gothic" w:hint="eastAsia"/>
        </w:rPr>
        <w:t>違背</w:t>
      </w:r>
      <w:r>
        <w:t xml:space="preserve"> [ihai] /contrary/</w:t>
      </w:r>
    </w:p>
    <w:p w:rsidR="00A618CE" w:rsidRDefault="00A618CE" w:rsidP="00A618CE">
      <w:r>
        <w:rPr>
          <w:rFonts w:ascii="MS Gothic" w:eastAsia="MS Gothic" w:hAnsi="MS Gothic" w:cs="MS Gothic" w:hint="eastAsia"/>
        </w:rPr>
        <w:t>違背中</w:t>
      </w:r>
      <w:r>
        <w:t xml:space="preserve"> [ihai chū] /in the midst of adversity/</w:t>
      </w:r>
    </w:p>
    <w:p w:rsidR="00A618CE" w:rsidRDefault="00A618CE" w:rsidP="00A618CE">
      <w:r>
        <w:rPr>
          <w:rFonts w:ascii="MS Gothic" w:eastAsia="MS Gothic" w:hAnsi="MS Gothic" w:cs="MS Gothic" w:hint="eastAsia"/>
        </w:rPr>
        <w:t>違自</w:t>
      </w:r>
      <w:r>
        <w:t xml:space="preserve"> [iji] /to contradict itself (oneself)/</w:t>
      </w:r>
    </w:p>
    <w:p w:rsidR="00A618CE" w:rsidRDefault="00A618CE" w:rsidP="00A618CE">
      <w:r>
        <w:rPr>
          <w:rFonts w:ascii="MS Gothic" w:eastAsia="MS Gothic" w:hAnsi="MS Gothic" w:cs="MS Gothic" w:hint="eastAsia"/>
        </w:rPr>
        <w:t>違自宗</w:t>
      </w:r>
      <w:r>
        <w:t xml:space="preserve"> [i jishū] /to contradict one's own thesis/</w:t>
      </w:r>
    </w:p>
    <w:p w:rsidR="00A618CE" w:rsidRDefault="00A618CE" w:rsidP="00A618CE">
      <w:r>
        <w:rPr>
          <w:rFonts w:ascii="MS Gothic" w:eastAsia="MS Gothic" w:hAnsi="MS Gothic" w:cs="MS Gothic" w:hint="eastAsia"/>
        </w:rPr>
        <w:t>違自順他</w:t>
      </w:r>
      <w:r>
        <w:t xml:space="preserve"> [iji junta] /to ignore one's own feelings and follow others/</w:t>
      </w:r>
    </w:p>
    <w:p w:rsidR="00A618CE" w:rsidRDefault="00A618CE" w:rsidP="00A618CE">
      <w:r>
        <w:rPr>
          <w:rFonts w:ascii="MS Gothic" w:eastAsia="MS Gothic" w:hAnsi="MS Gothic" w:cs="MS Gothic" w:hint="eastAsia"/>
        </w:rPr>
        <w:t>違諍</w:t>
      </w:r>
      <w:r>
        <w:t xml:space="preserve"> [ijō] /differences in view/</w:t>
      </w:r>
    </w:p>
    <w:p w:rsidR="00A618CE" w:rsidRDefault="00A618CE" w:rsidP="00A618CE">
      <w:r>
        <w:rPr>
          <w:rFonts w:ascii="MS Gothic" w:eastAsia="MS Gothic" w:hAnsi="MS Gothic" w:cs="MS Gothic" w:hint="eastAsia"/>
        </w:rPr>
        <w:t>違諍事</w:t>
      </w:r>
      <w:r>
        <w:t xml:space="preserve"> [isō ji] /a dispute/</w:t>
      </w:r>
    </w:p>
    <w:p w:rsidR="00A618CE" w:rsidRDefault="00A618CE" w:rsidP="00A618CE">
      <w:r>
        <w:rPr>
          <w:rFonts w:ascii="MS Gothic" w:eastAsia="MS Gothic" w:hAnsi="MS Gothic" w:cs="MS Gothic" w:hint="eastAsia"/>
        </w:rPr>
        <w:t>違越</w:t>
      </w:r>
      <w:r>
        <w:t xml:space="preserve"> [iotsu] /contrary/</w:t>
      </w:r>
    </w:p>
    <w:p w:rsidR="00A618CE" w:rsidRDefault="00A618CE" w:rsidP="00A618CE">
      <w:r>
        <w:rPr>
          <w:rFonts w:ascii="MS Gothic" w:eastAsia="MS Gothic" w:hAnsi="MS Gothic" w:cs="MS Gothic" w:hint="eastAsia"/>
        </w:rPr>
        <w:t>違逆</w:t>
      </w:r>
      <w:r>
        <w:t xml:space="preserve"> [igyaku] /contrary/</w:t>
      </w:r>
    </w:p>
    <w:p w:rsidR="00A618CE" w:rsidRDefault="00A618CE" w:rsidP="00A618CE">
      <w:r>
        <w:rPr>
          <w:rFonts w:ascii="MS Gothic" w:eastAsia="MS Gothic" w:hAnsi="MS Gothic" w:cs="MS Gothic" w:hint="eastAsia"/>
        </w:rPr>
        <w:t>違陀</w:t>
      </w:r>
      <w:r>
        <w:t xml:space="preserve"> [Ida] /Veda/</w:t>
      </w:r>
    </w:p>
    <w:p w:rsidR="00A618CE" w:rsidRDefault="00A618CE" w:rsidP="00A618CE">
      <w:r>
        <w:rPr>
          <w:rFonts w:ascii="MS Gothic" w:eastAsia="MS Gothic" w:hAnsi="MS Gothic" w:cs="MS Gothic" w:hint="eastAsia"/>
        </w:rPr>
        <w:t>違順</w:t>
      </w:r>
      <w:r>
        <w:t xml:space="preserve"> [ijun] /agreeable and disagreeable/</w:t>
      </w:r>
    </w:p>
    <w:p w:rsidR="00A618CE" w:rsidRDefault="00A618CE" w:rsidP="00A618CE">
      <w:r>
        <w:rPr>
          <w:rFonts w:ascii="MS Gothic" w:eastAsia="MS Gothic" w:hAnsi="MS Gothic" w:cs="MS Gothic" w:hint="eastAsia"/>
        </w:rPr>
        <w:t>遙</w:t>
      </w:r>
      <w:r>
        <w:t xml:space="preserve"> [yō] /distant/</w:t>
      </w:r>
    </w:p>
    <w:p w:rsidR="00A618CE" w:rsidRDefault="00A618CE" w:rsidP="00A618CE">
      <w:r>
        <w:rPr>
          <w:rFonts w:ascii="MS Gothic" w:eastAsia="MS Gothic" w:hAnsi="MS Gothic" w:cs="MS Gothic" w:hint="eastAsia"/>
        </w:rPr>
        <w:t>遙擲</w:t>
      </w:r>
      <w:r>
        <w:t xml:space="preserve"> [yōchaku] /to abandon distantly/</w:t>
      </w:r>
    </w:p>
    <w:p w:rsidR="00A618CE" w:rsidRDefault="00A618CE" w:rsidP="00A618CE">
      <w:r>
        <w:rPr>
          <w:rFonts w:ascii="MS Gothic" w:eastAsia="MS Gothic" w:hAnsi="MS Gothic" w:cs="MS Gothic" w:hint="eastAsia"/>
        </w:rPr>
        <w:t>遙見</w:t>
      </w:r>
      <w:r>
        <w:t xml:space="preserve"> [yō ken] /distantly sees/</w:t>
      </w:r>
    </w:p>
    <w:p w:rsidR="00A618CE" w:rsidRDefault="00A618CE" w:rsidP="00A618CE">
      <w:r>
        <w:rPr>
          <w:rFonts w:ascii="MS Gothic" w:eastAsia="MS Gothic" w:hAnsi="MS Gothic" w:cs="MS Gothic" w:hint="eastAsia"/>
        </w:rPr>
        <w:t>遜</w:t>
      </w:r>
      <w:r>
        <w:t xml:space="preserve"> [son] /to yield/</w:t>
      </w:r>
    </w:p>
    <w:p w:rsidR="00A618CE" w:rsidRDefault="00A618CE" w:rsidP="00A618CE">
      <w:r>
        <w:rPr>
          <w:rFonts w:ascii="MS Gothic" w:eastAsia="MS Gothic" w:hAnsi="MS Gothic" w:cs="MS Gothic" w:hint="eastAsia"/>
        </w:rPr>
        <w:t>遠</w:t>
      </w:r>
      <w:r>
        <w:t xml:space="preserve"> [on] /distant/</w:t>
      </w:r>
    </w:p>
    <w:p w:rsidR="00A618CE" w:rsidRDefault="00A618CE" w:rsidP="00A618CE">
      <w:r>
        <w:rPr>
          <w:rFonts w:ascii="MS Gothic" w:eastAsia="MS Gothic" w:hAnsi="MS Gothic" w:cs="MS Gothic" w:hint="eastAsia"/>
        </w:rPr>
        <w:t>遠人</w:t>
      </w:r>
      <w:r>
        <w:t xml:space="preserve"> [onnin] /a person from far away/</w:t>
      </w:r>
    </w:p>
    <w:p w:rsidR="00A618CE" w:rsidRDefault="00A618CE" w:rsidP="00A618CE">
      <w:r>
        <w:rPr>
          <w:rFonts w:ascii="MS Gothic" w:eastAsia="MS Gothic" w:hAnsi="MS Gothic" w:cs="MS Gothic" w:hint="eastAsia"/>
        </w:rPr>
        <w:t>遠來</w:t>
      </w:r>
      <w:r>
        <w:t xml:space="preserve"> [onrai] /to come from afar/</w:t>
      </w:r>
    </w:p>
    <w:p w:rsidR="00A618CE" w:rsidRDefault="00A618CE" w:rsidP="00A618CE">
      <w:r>
        <w:rPr>
          <w:rFonts w:ascii="MS Gothic" w:eastAsia="MS Gothic" w:hAnsi="MS Gothic" w:cs="MS Gothic" w:hint="eastAsia"/>
        </w:rPr>
        <w:t>遠分</w:t>
      </w:r>
      <w:r>
        <w:t xml:space="preserve"> [onfun] /to distance oneself/</w:t>
      </w:r>
    </w:p>
    <w:p w:rsidR="00A618CE" w:rsidRDefault="00A618CE" w:rsidP="00A618CE">
      <w:r>
        <w:rPr>
          <w:rFonts w:ascii="MS Gothic" w:eastAsia="MS Gothic" w:hAnsi="MS Gothic" w:cs="MS Gothic" w:hint="eastAsia"/>
        </w:rPr>
        <w:t>遠分對治</w:t>
      </w:r>
      <w:r>
        <w:t xml:space="preserve"> [onbun taiji] /antidotes that use distancing/</w:t>
      </w:r>
    </w:p>
    <w:p w:rsidR="00A618CE" w:rsidRDefault="00A618CE" w:rsidP="00A618CE">
      <w:r>
        <w:rPr>
          <w:rFonts w:ascii="MS Gothic" w:eastAsia="MS Gothic" w:hAnsi="MS Gothic" w:cs="MS Gothic" w:hint="eastAsia"/>
        </w:rPr>
        <w:t>遠去</w:t>
      </w:r>
      <w:r>
        <w:t xml:space="preserve"> [onko] /distance from/</w:t>
      </w:r>
    </w:p>
    <w:p w:rsidR="00A618CE" w:rsidRDefault="00A618CE" w:rsidP="00A618CE">
      <w:r>
        <w:rPr>
          <w:rFonts w:ascii="MS Gothic" w:eastAsia="MS Gothic" w:hAnsi="MS Gothic" w:cs="MS Gothic" w:hint="eastAsia"/>
        </w:rPr>
        <w:t>遠因</w:t>
      </w:r>
      <w:r>
        <w:t xml:space="preserve"> [on'in] /distant or indirect cause/</w:t>
      </w:r>
    </w:p>
    <w:p w:rsidR="00A618CE" w:rsidRDefault="00A618CE" w:rsidP="00A618CE">
      <w:r>
        <w:rPr>
          <w:rFonts w:ascii="MS Gothic" w:eastAsia="MS Gothic" w:hAnsi="MS Gothic" w:cs="MS Gothic" w:hint="eastAsia"/>
        </w:rPr>
        <w:t>遠塵</w:t>
      </w:r>
      <w:r>
        <w:t xml:space="preserve"> [onjin] /free from stains/</w:t>
      </w:r>
    </w:p>
    <w:p w:rsidR="00A618CE" w:rsidRDefault="00A618CE" w:rsidP="00A618CE">
      <w:r>
        <w:rPr>
          <w:rFonts w:ascii="MS Gothic" w:eastAsia="MS Gothic" w:hAnsi="MS Gothic" w:cs="MS Gothic" w:hint="eastAsia"/>
        </w:rPr>
        <w:t>遠塵離垢</w:t>
      </w:r>
      <w:r>
        <w:t xml:space="preserve"> [onjin riku] /to be far removed from the dust and defilement of the world/</w:t>
      </w:r>
    </w:p>
    <w:p w:rsidR="00A618CE" w:rsidRDefault="00A618CE" w:rsidP="00A618CE">
      <w:r>
        <w:rPr>
          <w:rFonts w:ascii="MS Gothic" w:eastAsia="MS Gothic" w:hAnsi="MS Gothic" w:cs="MS Gothic" w:hint="eastAsia"/>
        </w:rPr>
        <w:t>遠師</w:t>
      </w:r>
      <w:r>
        <w:t xml:space="preserve"> [Onshi] /Yuanshi/</w:t>
      </w:r>
    </w:p>
    <w:p w:rsidR="00A618CE" w:rsidRDefault="00A618CE" w:rsidP="00A618CE">
      <w:r>
        <w:rPr>
          <w:rFonts w:ascii="MS Gothic" w:eastAsia="MS Gothic" w:hAnsi="MS Gothic" w:cs="MS Gothic" w:hint="eastAsia"/>
        </w:rPr>
        <w:t>遠慮</w:t>
      </w:r>
      <w:r>
        <w:t xml:space="preserve"> [onryo] /foresight/</w:t>
      </w:r>
    </w:p>
    <w:p w:rsidR="00A618CE" w:rsidRDefault="00A618CE" w:rsidP="00A618CE">
      <w:r>
        <w:rPr>
          <w:rFonts w:ascii="MS Gothic" w:eastAsia="MS Gothic" w:hAnsi="MS Gothic" w:cs="MS Gothic" w:hint="eastAsia"/>
        </w:rPr>
        <w:lastRenderedPageBreak/>
        <w:t>遠淸淨意樂</w:t>
      </w:r>
      <w:r>
        <w:t xml:space="preserve"> [on shōjō igyō] /the intention that is far from purity/</w:t>
      </w:r>
    </w:p>
    <w:p w:rsidR="00A618CE" w:rsidRDefault="00A618CE" w:rsidP="00A618CE">
      <w:r>
        <w:rPr>
          <w:rFonts w:ascii="MS Gothic" w:eastAsia="MS Gothic" w:hAnsi="MS Gothic" w:cs="MS Gothic" w:hint="eastAsia"/>
        </w:rPr>
        <w:t>遠照</w:t>
      </w:r>
      <w:r>
        <w:t xml:space="preserve"> [Onshō] /Avabhāsa-kārin/</w:t>
      </w:r>
    </w:p>
    <w:p w:rsidR="00A618CE" w:rsidRDefault="00A618CE" w:rsidP="00A618CE">
      <w:r>
        <w:rPr>
          <w:rFonts w:ascii="MS Gothic" w:eastAsia="MS Gothic" w:hAnsi="MS Gothic" w:cs="MS Gothic" w:hint="eastAsia"/>
        </w:rPr>
        <w:t>遠睹</w:t>
      </w:r>
      <w:r>
        <w:t xml:space="preserve"> [onto] /to see from afar/</w:t>
      </w:r>
    </w:p>
    <w:p w:rsidR="00A618CE" w:rsidRDefault="00A618CE" w:rsidP="00A618CE">
      <w:r>
        <w:rPr>
          <w:rFonts w:ascii="MS Gothic" w:eastAsia="MS Gothic" w:hAnsi="MS Gothic" w:cs="MS Gothic" w:hint="eastAsia"/>
        </w:rPr>
        <w:t>遠緣</w:t>
      </w:r>
      <w:r>
        <w:t xml:space="preserve"> [onen] /condition of remoteness/</w:t>
      </w:r>
    </w:p>
    <w:p w:rsidR="00A618CE" w:rsidRDefault="00A618CE" w:rsidP="00A618CE">
      <w:r>
        <w:rPr>
          <w:rFonts w:ascii="MS Gothic" w:eastAsia="MS Gothic" w:hAnsi="MS Gothic" w:cs="MS Gothic" w:hint="eastAsia"/>
        </w:rPr>
        <w:t>遠行</w:t>
      </w:r>
      <w:r>
        <w:t xml:space="preserve"> [engyō] /to travel far/</w:t>
      </w:r>
    </w:p>
    <w:p w:rsidR="00A618CE" w:rsidRDefault="00A618CE" w:rsidP="00A618CE">
      <w:r>
        <w:rPr>
          <w:rFonts w:ascii="MS Gothic" w:eastAsia="MS Gothic" w:hAnsi="MS Gothic" w:cs="MS Gothic" w:hint="eastAsia"/>
        </w:rPr>
        <w:t>遠行地</w:t>
      </w:r>
      <w:r>
        <w:t xml:space="preserve"> [ongyō chi] /ground of traveling a distance/</w:t>
      </w:r>
    </w:p>
    <w:p w:rsidR="00A618CE" w:rsidRDefault="00A618CE" w:rsidP="00A618CE">
      <w:r>
        <w:rPr>
          <w:rFonts w:ascii="MS Gothic" w:eastAsia="MS Gothic" w:hAnsi="MS Gothic" w:cs="MS Gothic" w:hint="eastAsia"/>
        </w:rPr>
        <w:t>遠趣</w:t>
      </w:r>
      <w:r>
        <w:t xml:space="preserve"> [onshu] /far-reaching aim(s)/</w:t>
      </w:r>
    </w:p>
    <w:p w:rsidR="00A618CE" w:rsidRDefault="00A618CE" w:rsidP="00A618CE">
      <w:r>
        <w:rPr>
          <w:rFonts w:ascii="MS Gothic" w:eastAsia="MS Gothic" w:hAnsi="MS Gothic" w:cs="MS Gothic" w:hint="eastAsia"/>
        </w:rPr>
        <w:t>遠近</w:t>
      </w:r>
      <w:r>
        <w:t xml:space="preserve"> [onkon] /distance/</w:t>
      </w:r>
    </w:p>
    <w:p w:rsidR="00A618CE" w:rsidRDefault="00A618CE" w:rsidP="00A618CE">
      <w:r>
        <w:rPr>
          <w:rFonts w:ascii="MS Gothic" w:eastAsia="MS Gothic" w:hAnsi="MS Gothic" w:cs="MS Gothic" w:hint="eastAsia"/>
        </w:rPr>
        <w:t>遠送</w:t>
      </w:r>
      <w:r>
        <w:t xml:space="preserve"> [onsō] /to see off distantly/</w:t>
      </w:r>
    </w:p>
    <w:p w:rsidR="00A618CE" w:rsidRDefault="00A618CE" w:rsidP="00A618CE">
      <w:r>
        <w:rPr>
          <w:rFonts w:ascii="MS Gothic" w:eastAsia="MS Gothic" w:hAnsi="MS Gothic" w:cs="MS Gothic" w:hint="eastAsia"/>
        </w:rPr>
        <w:t>遠達</w:t>
      </w:r>
      <w:r>
        <w:t xml:space="preserve"> [ondatsu] /profoundly learned/</w:t>
      </w:r>
    </w:p>
    <w:p w:rsidR="00A618CE" w:rsidRDefault="00A618CE" w:rsidP="00A618CE">
      <w:r>
        <w:rPr>
          <w:rFonts w:ascii="MS Gothic" w:eastAsia="MS Gothic" w:hAnsi="MS Gothic" w:cs="MS Gothic" w:hint="eastAsia"/>
        </w:rPr>
        <w:t>遠離</w:t>
      </w:r>
      <w:r>
        <w:t xml:space="preserve"> [onri] /detached/</w:t>
      </w:r>
    </w:p>
    <w:p w:rsidR="00A618CE" w:rsidRDefault="00A618CE" w:rsidP="00A618CE">
      <w:r>
        <w:rPr>
          <w:rFonts w:ascii="MS Gothic" w:eastAsia="MS Gothic" w:hAnsi="MS Gothic" w:cs="MS Gothic" w:hint="eastAsia"/>
        </w:rPr>
        <w:t>遠離一切</w:t>
      </w:r>
      <w:r>
        <w:t xml:space="preserve"> [onri issai] /free from all.../</w:t>
      </w:r>
    </w:p>
    <w:p w:rsidR="00A618CE" w:rsidRDefault="00A618CE" w:rsidP="00A618CE">
      <w:r>
        <w:rPr>
          <w:rFonts w:ascii="MS Gothic" w:eastAsia="MS Gothic" w:hAnsi="MS Gothic" w:cs="MS Gothic" w:hint="eastAsia"/>
        </w:rPr>
        <w:t>遠離一切取捨造作平等性</w:t>
      </w:r>
      <w:r>
        <w:t xml:space="preserve"> [onri issai shusha zōsa byōdō shō] /equality based on freedom from the karmic formations of appropriating and relinquishing/</w:t>
      </w:r>
    </w:p>
    <w:p w:rsidR="00A618CE" w:rsidRDefault="00A618CE" w:rsidP="00A618CE">
      <w:r>
        <w:rPr>
          <w:rFonts w:ascii="MS Gothic" w:eastAsia="MS Gothic" w:hAnsi="MS Gothic" w:cs="MS Gothic" w:hint="eastAsia"/>
        </w:rPr>
        <w:t>遠離一切增上慢</w:t>
      </w:r>
      <w:r>
        <w:t xml:space="preserve"> [onri issai zōjō man] /free from all kinds of overweening pride/</w:t>
      </w:r>
    </w:p>
    <w:p w:rsidR="00A618CE" w:rsidRDefault="00A618CE" w:rsidP="00A618CE">
      <w:r>
        <w:rPr>
          <w:rFonts w:ascii="MS Gothic" w:eastAsia="MS Gothic" w:hAnsi="MS Gothic" w:cs="MS Gothic" w:hint="eastAsia"/>
        </w:rPr>
        <w:t>遠離一切增上慢智</w:t>
      </w:r>
      <w:r>
        <w:t xml:space="preserve"> [onri issai zōjōman chi] /the cognition that is free from all forms of extreme pride/</w:t>
      </w:r>
    </w:p>
    <w:p w:rsidR="00A618CE" w:rsidRDefault="00A618CE" w:rsidP="00A618CE">
      <w:r>
        <w:rPr>
          <w:rFonts w:ascii="MS Gothic" w:eastAsia="MS Gothic" w:hAnsi="MS Gothic" w:cs="MS Gothic" w:hint="eastAsia"/>
        </w:rPr>
        <w:t>遠離二邊</w:t>
      </w:r>
      <w:r>
        <w:t xml:space="preserve"> [onri nihen] /free from two extreme [views]/</w:t>
      </w:r>
    </w:p>
    <w:p w:rsidR="00A618CE" w:rsidRDefault="00A618CE" w:rsidP="00A618CE">
      <w:r>
        <w:rPr>
          <w:rFonts w:ascii="MS Gothic" w:eastAsia="MS Gothic" w:hAnsi="MS Gothic" w:cs="MS Gothic" w:hint="eastAsia"/>
        </w:rPr>
        <w:t>遠離善知識</w:t>
      </w:r>
      <w:r>
        <w:t xml:space="preserve"> [onri zenchishiki] /distantly removed from good Buddhist teachers/</w:t>
      </w:r>
    </w:p>
    <w:p w:rsidR="00A618CE" w:rsidRDefault="00A618CE" w:rsidP="00A618CE">
      <w:r>
        <w:rPr>
          <w:rFonts w:ascii="MS Gothic" w:eastAsia="MS Gothic" w:hAnsi="MS Gothic" w:cs="MS Gothic" w:hint="eastAsia"/>
        </w:rPr>
        <w:t>遠離惡</w:t>
      </w:r>
      <w:r>
        <w:t xml:space="preserve"> [onri aku] /casting off evil/</w:t>
      </w:r>
    </w:p>
    <w:p w:rsidR="00A618CE" w:rsidRDefault="00A618CE" w:rsidP="00A618CE">
      <w:r>
        <w:rPr>
          <w:rFonts w:ascii="MS Gothic" w:eastAsia="MS Gothic" w:hAnsi="MS Gothic" w:cs="MS Gothic" w:hint="eastAsia"/>
        </w:rPr>
        <w:t>遠離憒鬧</w:t>
      </w:r>
      <w:r>
        <w:t xml:space="preserve"> [onri kaitō] /far removed from the hustle and bustle/</w:t>
      </w:r>
    </w:p>
    <w:p w:rsidR="00A618CE" w:rsidRDefault="00A618CE" w:rsidP="00A618CE">
      <w:r>
        <w:rPr>
          <w:rFonts w:ascii="MS Gothic" w:eastAsia="MS Gothic" w:hAnsi="MS Gothic" w:cs="MS Gothic" w:hint="eastAsia"/>
        </w:rPr>
        <w:t>遠離損伏</w:t>
      </w:r>
      <w:r>
        <w:t xml:space="preserve"> [onri sonpuku] /stifling [afflictions] by distancing [oneself from them]/</w:t>
      </w:r>
    </w:p>
    <w:p w:rsidR="00A618CE" w:rsidRDefault="00A618CE" w:rsidP="00A618CE">
      <w:r>
        <w:rPr>
          <w:rFonts w:ascii="MS Gothic" w:eastAsia="MS Gothic" w:hAnsi="MS Gothic" w:cs="MS Gothic" w:hint="eastAsia"/>
        </w:rPr>
        <w:t>遠離樂</w:t>
      </w:r>
      <w:r>
        <w:t xml:space="preserve"> [onri raku] /the joy of the first dhyāna heaven/</w:t>
      </w:r>
    </w:p>
    <w:p w:rsidR="00A618CE" w:rsidRDefault="00A618CE" w:rsidP="00A618CE">
      <w:r>
        <w:rPr>
          <w:rFonts w:ascii="MS Gothic" w:eastAsia="MS Gothic" w:hAnsi="MS Gothic" w:cs="MS Gothic" w:hint="eastAsia"/>
        </w:rPr>
        <w:t>遠離求有</w:t>
      </w:r>
      <w:r>
        <w:t xml:space="preserve"> [onri guu] /free from desiring existence/</w:t>
      </w:r>
    </w:p>
    <w:p w:rsidR="00A618CE" w:rsidRDefault="00A618CE" w:rsidP="00A618CE">
      <w:r>
        <w:rPr>
          <w:rFonts w:ascii="MS Gothic" w:eastAsia="MS Gothic" w:hAnsi="MS Gothic" w:cs="MS Gothic" w:hint="eastAsia"/>
        </w:rPr>
        <w:t>遠離煩惱</w:t>
      </w:r>
      <w:r>
        <w:t xml:space="preserve"> [onri bonnō] /to distance oneself far from afflictions/</w:t>
      </w:r>
    </w:p>
    <w:p w:rsidR="00A618CE" w:rsidRDefault="00A618CE" w:rsidP="00A618CE">
      <w:r>
        <w:rPr>
          <w:rFonts w:ascii="MS Gothic" w:eastAsia="MS Gothic" w:hAnsi="MS Gothic" w:cs="MS Gothic" w:hint="eastAsia"/>
        </w:rPr>
        <w:t>遠離而住</w:t>
      </w:r>
      <w:r>
        <w:t xml:space="preserve"> [onri ji jū] /to abide separately/</w:t>
      </w:r>
    </w:p>
    <w:p w:rsidR="00A618CE" w:rsidRDefault="00A618CE" w:rsidP="00A618CE">
      <w:r>
        <w:rPr>
          <w:rFonts w:ascii="MS Gothic" w:eastAsia="MS Gothic" w:hAnsi="MS Gothic" w:cs="MS Gothic" w:hint="eastAsia"/>
        </w:rPr>
        <w:t>遠離臥具</w:t>
      </w:r>
      <w:r>
        <w:t xml:space="preserve"> [onri gagu] /to avoid using pillows and quilts/</w:t>
      </w:r>
    </w:p>
    <w:p w:rsidR="00A618CE" w:rsidRDefault="00A618CE" w:rsidP="00A618CE">
      <w:r>
        <w:rPr>
          <w:rFonts w:ascii="MS Gothic" w:eastAsia="MS Gothic" w:hAnsi="MS Gothic" w:cs="MS Gothic" w:hint="eastAsia"/>
        </w:rPr>
        <w:t>遠離衆相</w:t>
      </w:r>
      <w:r>
        <w:t xml:space="preserve"> [onri shusō] /distantly removed from all marks/</w:t>
      </w:r>
    </w:p>
    <w:p w:rsidR="00A618CE" w:rsidRDefault="00A618CE" w:rsidP="00A618CE">
      <w:r>
        <w:rPr>
          <w:rFonts w:ascii="MS Gothic" w:eastAsia="MS Gothic" w:hAnsi="MS Gothic" w:cs="MS Gothic" w:hint="eastAsia"/>
        </w:rPr>
        <w:t>遠離行</w:t>
      </w:r>
      <w:r>
        <w:t xml:space="preserve"> [onri gyō] /practices of detachment/</w:t>
      </w:r>
    </w:p>
    <w:p w:rsidR="00A618CE" w:rsidRDefault="00A618CE" w:rsidP="00A618CE">
      <w:r>
        <w:rPr>
          <w:rFonts w:ascii="MS Gothic" w:eastAsia="MS Gothic" w:hAnsi="MS Gothic" w:cs="MS Gothic" w:hint="eastAsia"/>
        </w:rPr>
        <w:t>遠離言</w:t>
      </w:r>
      <w:r>
        <w:t xml:space="preserve"> [onri gon] /contrast/</w:t>
      </w:r>
    </w:p>
    <w:p w:rsidR="00A618CE" w:rsidRDefault="00A618CE" w:rsidP="00A618CE">
      <w:r>
        <w:rPr>
          <w:rFonts w:ascii="MS Gothic" w:eastAsia="MS Gothic" w:hAnsi="MS Gothic" w:cs="MS Gothic" w:hint="eastAsia"/>
        </w:rPr>
        <w:t>遠離諸邊</w:t>
      </w:r>
      <w:r>
        <w:t xml:space="preserve"> [onri shohen] /far removed from all extremes/</w:t>
      </w:r>
    </w:p>
    <w:p w:rsidR="00A618CE" w:rsidRDefault="00A618CE" w:rsidP="00A618CE">
      <w:r>
        <w:rPr>
          <w:rFonts w:ascii="MS Gothic" w:eastAsia="MS Gothic" w:hAnsi="MS Gothic" w:cs="MS Gothic" w:hint="eastAsia"/>
        </w:rPr>
        <w:lastRenderedPageBreak/>
        <w:t>遠離顰蹙</w:t>
      </w:r>
      <w:r>
        <w:t xml:space="preserve"> [onri hinshuku] /free from knitting the brows/</w:t>
      </w:r>
    </w:p>
    <w:p w:rsidR="00A618CE" w:rsidRDefault="00A618CE" w:rsidP="00A618CE">
      <w:r>
        <w:rPr>
          <w:rFonts w:ascii="MS Gothic" w:eastAsia="MS Gothic" w:hAnsi="MS Gothic" w:cs="MS Gothic" w:hint="eastAsia"/>
        </w:rPr>
        <w:t>遣</w:t>
      </w:r>
      <w:r>
        <w:t xml:space="preserve"> [ken] /chase away/</w:t>
      </w:r>
    </w:p>
    <w:p w:rsidR="00A618CE" w:rsidRDefault="00A618CE" w:rsidP="00A618CE">
      <w:r>
        <w:rPr>
          <w:rFonts w:ascii="MS Gothic" w:eastAsia="MS Gothic" w:hAnsi="MS Gothic" w:cs="MS Gothic" w:hint="eastAsia"/>
        </w:rPr>
        <w:t>遣使</w:t>
      </w:r>
      <w:r>
        <w:t xml:space="preserve"> [kenshi] /to dispatch an envoy/</w:t>
      </w:r>
    </w:p>
    <w:p w:rsidR="00A618CE" w:rsidRDefault="00A618CE" w:rsidP="00A618CE">
      <w:r>
        <w:rPr>
          <w:rFonts w:ascii="MS Gothic" w:eastAsia="MS Gothic" w:hAnsi="MS Gothic" w:cs="MS Gothic" w:hint="eastAsia"/>
        </w:rPr>
        <w:t>遣信</w:t>
      </w:r>
      <w:r>
        <w:t xml:space="preserve"> [kenshin] /to send a message/</w:t>
      </w:r>
    </w:p>
    <w:p w:rsidR="00A618CE" w:rsidRDefault="00A618CE" w:rsidP="00A618CE">
      <w:r>
        <w:rPr>
          <w:rFonts w:ascii="MS Gothic" w:eastAsia="MS Gothic" w:hAnsi="MS Gothic" w:cs="MS Gothic" w:hint="eastAsia"/>
        </w:rPr>
        <w:t>遣喚</w:t>
      </w:r>
      <w:r>
        <w:t xml:space="preserve"> [kenkan] /to send, and to call/</w:t>
      </w:r>
    </w:p>
    <w:p w:rsidR="00A618CE" w:rsidRDefault="00A618CE" w:rsidP="00A618CE">
      <w:r>
        <w:rPr>
          <w:rFonts w:ascii="MS Gothic" w:eastAsia="MS Gothic" w:hAnsi="MS Gothic" w:cs="MS Gothic" w:hint="eastAsia"/>
        </w:rPr>
        <w:t>遣有</w:t>
      </w:r>
      <w:r>
        <w:t xml:space="preserve"> [ken'u] /to reject existence/</w:t>
      </w:r>
    </w:p>
    <w:p w:rsidR="00A618CE" w:rsidRDefault="00A618CE" w:rsidP="00A618CE">
      <w:r>
        <w:rPr>
          <w:rFonts w:ascii="MS Gothic" w:eastAsia="MS Gothic" w:hAnsi="MS Gothic" w:cs="MS Gothic" w:hint="eastAsia"/>
        </w:rPr>
        <w:t>遣有情假法緣</w:t>
      </w:r>
      <w:r>
        <w:t xml:space="preserve"> [ken ujō kehō en] /to expel the cognition of the provisional dharma of sentient beings/</w:t>
      </w:r>
    </w:p>
    <w:p w:rsidR="00A618CE" w:rsidRDefault="00A618CE" w:rsidP="00A618CE">
      <w:r>
        <w:rPr>
          <w:rFonts w:ascii="MS Gothic" w:eastAsia="MS Gothic" w:hAnsi="MS Gothic" w:cs="MS Gothic" w:hint="eastAsia"/>
        </w:rPr>
        <w:t>遣無</w:t>
      </w:r>
      <w:r>
        <w:t xml:space="preserve"> [kenmu] /to reject non-existence/</w:t>
      </w:r>
    </w:p>
    <w:p w:rsidR="00A618CE" w:rsidRDefault="00A618CE" w:rsidP="00A618CE">
      <w:r>
        <w:rPr>
          <w:rFonts w:ascii="MS Gothic" w:eastAsia="MS Gothic" w:hAnsi="MS Gothic" w:cs="MS Gothic" w:hint="eastAsia"/>
        </w:rPr>
        <w:t>遣相證性識</w:t>
      </w:r>
      <w:r>
        <w:t xml:space="preserve"> [kenshō shōshō shiki] /consciousness of expelling phenomena and apprehending true nature/</w:t>
      </w:r>
    </w:p>
    <w:p w:rsidR="00A618CE" w:rsidRDefault="00A618CE" w:rsidP="00A618CE">
      <w:r>
        <w:rPr>
          <w:rFonts w:ascii="MS Gothic" w:eastAsia="MS Gothic" w:hAnsi="MS Gothic" w:cs="MS Gothic" w:hint="eastAsia"/>
        </w:rPr>
        <w:t>遣虛存實識</w:t>
      </w:r>
      <w:r>
        <w:t xml:space="preserve"> [kenko zonjitsu shiki] /consciousness of expelling the unreal and living in the real/</w:t>
      </w:r>
    </w:p>
    <w:p w:rsidR="00A618CE" w:rsidRDefault="00A618CE" w:rsidP="00A618CE">
      <w:r>
        <w:rPr>
          <w:rFonts w:ascii="MS Gothic" w:eastAsia="MS Gothic" w:hAnsi="MS Gothic" w:cs="MS Gothic" w:hint="eastAsia"/>
        </w:rPr>
        <w:t>遣諸境相顯無相觀</w:t>
      </w:r>
      <w:r>
        <w:t xml:space="preserve"> [ken shokyōsō ken musō kan] /the contemplation that rejects all the characteristics of sense-objects in order to reveal the signless contemplation/</w:t>
      </w:r>
    </w:p>
    <w:p w:rsidR="00A618CE" w:rsidRDefault="00A618CE" w:rsidP="00A618CE">
      <w:r>
        <w:rPr>
          <w:rFonts w:ascii="MS Gothic" w:eastAsia="MS Gothic" w:hAnsi="MS Gothic" w:cs="MS Gothic" w:hint="eastAsia"/>
        </w:rPr>
        <w:t>遣諸法假法緣</w:t>
      </w:r>
      <w:r>
        <w:t xml:space="preserve"> [ken shohō kehō en] /to expel cognition of the provisional appearance of all dharmas/</w:t>
      </w:r>
    </w:p>
    <w:p w:rsidR="00A618CE" w:rsidRDefault="00A618CE" w:rsidP="00A618CE">
      <w:r>
        <w:rPr>
          <w:rFonts w:ascii="MS Gothic" w:eastAsia="MS Gothic" w:hAnsi="MS Gothic" w:cs="MS Gothic" w:hint="eastAsia"/>
        </w:rPr>
        <w:t>適</w:t>
      </w:r>
      <w:r>
        <w:t xml:space="preserve"> [teki] /to go to/</w:t>
      </w:r>
    </w:p>
    <w:p w:rsidR="00A618CE" w:rsidRDefault="00A618CE" w:rsidP="00A618CE">
      <w:r>
        <w:rPr>
          <w:rFonts w:ascii="MS Gothic" w:eastAsia="MS Gothic" w:hAnsi="MS Gothic" w:cs="MS Gothic" w:hint="eastAsia"/>
        </w:rPr>
        <w:t>適化</w:t>
      </w:r>
      <w:r>
        <w:t xml:space="preserve"> [tekika] /to adapt teaching to circumstances/</w:t>
      </w:r>
    </w:p>
    <w:p w:rsidR="00A618CE" w:rsidRDefault="00A618CE" w:rsidP="00A618CE">
      <w:r>
        <w:rPr>
          <w:rFonts w:ascii="MS Gothic" w:eastAsia="MS Gothic" w:hAnsi="MS Gothic" w:cs="MS Gothic" w:hint="eastAsia"/>
        </w:rPr>
        <w:t>適可其心</w:t>
      </w:r>
      <w:r>
        <w:t xml:space="preserve"> [shakuka no shin] /gaining the heart/</w:t>
      </w:r>
    </w:p>
    <w:p w:rsidR="00A618CE" w:rsidRDefault="00A618CE" w:rsidP="00A618CE">
      <w:r>
        <w:rPr>
          <w:rFonts w:ascii="MS Gothic" w:eastAsia="MS Gothic" w:hAnsi="MS Gothic" w:cs="MS Gothic" w:hint="eastAsia"/>
        </w:rPr>
        <w:t>適宜</w:t>
      </w:r>
      <w:r>
        <w:t xml:space="preserve"> [shakugi] /suitable to the situation/</w:t>
      </w:r>
    </w:p>
    <w:p w:rsidR="00A618CE" w:rsidRDefault="00A618CE" w:rsidP="00A618CE">
      <w:r>
        <w:rPr>
          <w:rFonts w:ascii="MS Gothic" w:eastAsia="MS Gothic" w:hAnsi="MS Gothic" w:cs="MS Gothic" w:hint="eastAsia"/>
        </w:rPr>
        <w:t>適悅</w:t>
      </w:r>
      <w:r>
        <w:t xml:space="preserve"> [tekietsu] /pleasure/</w:t>
      </w:r>
    </w:p>
    <w:p w:rsidR="00A618CE" w:rsidRDefault="00A618CE" w:rsidP="00A618CE">
      <w:r>
        <w:rPr>
          <w:rFonts w:ascii="MS Gothic" w:eastAsia="MS Gothic" w:hAnsi="MS Gothic" w:cs="MS Gothic" w:hint="eastAsia"/>
        </w:rPr>
        <w:t>適悅依</w:t>
      </w:r>
      <w:r>
        <w:t xml:space="preserve"> [shakuetsu e] /joyful constituents/</w:t>
      </w:r>
    </w:p>
    <w:p w:rsidR="00A618CE" w:rsidRDefault="00A618CE" w:rsidP="00A618CE">
      <w:r>
        <w:rPr>
          <w:rFonts w:ascii="MS Gothic" w:eastAsia="MS Gothic" w:hAnsi="MS Gothic" w:cs="MS Gothic" w:hint="eastAsia"/>
        </w:rPr>
        <w:t>適意</w:t>
      </w:r>
      <w:r>
        <w:t xml:space="preserve"> [tekii] /pleasing/</w:t>
      </w:r>
    </w:p>
    <w:p w:rsidR="00A618CE" w:rsidRDefault="00A618CE" w:rsidP="00A618CE">
      <w:r>
        <w:rPr>
          <w:rFonts w:ascii="MS Gothic" w:eastAsia="MS Gothic" w:hAnsi="MS Gothic" w:cs="MS Gothic" w:hint="eastAsia"/>
        </w:rPr>
        <w:t>適曾</w:t>
      </w:r>
      <w:r>
        <w:t xml:space="preserve"> [shakusō] /once/</w:t>
      </w:r>
    </w:p>
    <w:p w:rsidR="00A618CE" w:rsidRDefault="00A618CE" w:rsidP="00A618CE">
      <w:r>
        <w:rPr>
          <w:rFonts w:ascii="MS Gothic" w:eastAsia="MS Gothic" w:hAnsi="MS Gothic" w:cs="MS Gothic" w:hint="eastAsia"/>
        </w:rPr>
        <w:t>適莫</w:t>
      </w:r>
      <w:r>
        <w:t xml:space="preserve"> [chakubaku] /yes and no/</w:t>
      </w:r>
    </w:p>
    <w:p w:rsidR="00A618CE" w:rsidRDefault="00A618CE" w:rsidP="00A618CE">
      <w:r>
        <w:rPr>
          <w:rFonts w:ascii="MS Gothic" w:eastAsia="MS Gothic" w:hAnsi="MS Gothic" w:cs="MS Gothic" w:hint="eastAsia"/>
        </w:rPr>
        <w:t>遭</w:t>
      </w:r>
      <w:r>
        <w:t xml:space="preserve"> [sō] /to meet with/</w:t>
      </w:r>
    </w:p>
    <w:p w:rsidR="00A618CE" w:rsidRDefault="00A618CE" w:rsidP="00A618CE">
      <w:r>
        <w:rPr>
          <w:rFonts w:ascii="MS Gothic" w:eastAsia="MS Gothic" w:hAnsi="MS Gothic" w:cs="MS Gothic" w:hint="eastAsia"/>
        </w:rPr>
        <w:t>遭艱難事</w:t>
      </w:r>
      <w:r>
        <w:t xml:space="preserve"> [sō kannan ji] /encountering difficult situations/</w:t>
      </w:r>
    </w:p>
    <w:p w:rsidR="00A618CE" w:rsidRDefault="00A618CE" w:rsidP="00A618CE">
      <w:r>
        <w:rPr>
          <w:rFonts w:ascii="MS Gothic" w:eastAsia="MS Gothic" w:hAnsi="MS Gothic" w:cs="MS Gothic" w:hint="eastAsia"/>
        </w:rPr>
        <w:t>遭苦</w:t>
      </w:r>
      <w:r>
        <w:t xml:space="preserve"> [sōku] /encounter difficulty/</w:t>
      </w:r>
    </w:p>
    <w:p w:rsidR="00A618CE" w:rsidRDefault="00A618CE" w:rsidP="00A618CE">
      <w:r>
        <w:rPr>
          <w:rFonts w:ascii="MS Gothic" w:eastAsia="MS Gothic" w:hAnsi="MS Gothic" w:cs="MS Gothic" w:hint="eastAsia"/>
        </w:rPr>
        <w:t>遭見</w:t>
      </w:r>
      <w:r>
        <w:t xml:space="preserve"> [sōken] /to come across/</w:t>
      </w:r>
    </w:p>
    <w:p w:rsidR="00A618CE" w:rsidRDefault="00A618CE" w:rsidP="00A618CE">
      <w:r>
        <w:rPr>
          <w:rFonts w:ascii="MS Gothic" w:eastAsia="MS Gothic" w:hAnsi="MS Gothic" w:cs="MS Gothic" w:hint="eastAsia"/>
        </w:rPr>
        <w:t>遭遇</w:t>
      </w:r>
      <w:r>
        <w:t xml:space="preserve"> [sōgū] /to encounter/</w:t>
      </w:r>
    </w:p>
    <w:p w:rsidR="00A618CE" w:rsidRDefault="00A618CE" w:rsidP="00A618CE">
      <w:r>
        <w:rPr>
          <w:rFonts w:ascii="MS Gothic" w:eastAsia="MS Gothic" w:hAnsi="MS Gothic" w:cs="MS Gothic" w:hint="eastAsia"/>
        </w:rPr>
        <w:t>遮</w:t>
      </w:r>
      <w:r>
        <w:t xml:space="preserve"> [sha] /to restrain/</w:t>
      </w:r>
    </w:p>
    <w:p w:rsidR="00A618CE" w:rsidRDefault="00A618CE" w:rsidP="00A618CE">
      <w:r>
        <w:rPr>
          <w:rFonts w:ascii="MS Gothic" w:eastAsia="MS Gothic" w:hAnsi="MS Gothic" w:cs="MS Gothic" w:hint="eastAsia"/>
        </w:rPr>
        <w:t>遮伽羅</w:t>
      </w:r>
      <w:r>
        <w:t xml:space="preserve"> [shakara] /cakra/</w:t>
      </w:r>
    </w:p>
    <w:p w:rsidR="00A618CE" w:rsidRDefault="00A618CE" w:rsidP="00A618CE">
      <w:r>
        <w:rPr>
          <w:rFonts w:ascii="MS Gothic" w:eastAsia="MS Gothic" w:hAnsi="MS Gothic" w:cs="MS Gothic" w:hint="eastAsia"/>
        </w:rPr>
        <w:lastRenderedPageBreak/>
        <w:t>遮制</w:t>
      </w:r>
      <w:r>
        <w:t xml:space="preserve"> [shasei] /precepts outlining the need for restraint/</w:t>
      </w:r>
    </w:p>
    <w:p w:rsidR="00A618CE" w:rsidRDefault="00A618CE" w:rsidP="00A618CE">
      <w:r>
        <w:rPr>
          <w:rFonts w:ascii="MS Gothic" w:eastAsia="MS Gothic" w:hAnsi="MS Gothic" w:cs="MS Gothic" w:hint="eastAsia"/>
        </w:rPr>
        <w:t>遮吒迦</w:t>
      </w:r>
      <w:r>
        <w:t xml:space="preserve"> [shataka] /cāṭaka/</w:t>
      </w:r>
    </w:p>
    <w:p w:rsidR="00A618CE" w:rsidRDefault="00A618CE" w:rsidP="00A618CE">
      <w:r>
        <w:rPr>
          <w:rFonts w:ascii="MS Gothic" w:eastAsia="MS Gothic" w:hAnsi="MS Gothic" w:cs="MS Gothic" w:hint="eastAsia"/>
        </w:rPr>
        <w:t>遮唎耶</w:t>
      </w:r>
      <w:r>
        <w:t xml:space="preserve"> [shariya] /caryā/</w:t>
      </w:r>
    </w:p>
    <w:p w:rsidR="00A618CE" w:rsidRDefault="00A618CE" w:rsidP="00A618CE">
      <w:r>
        <w:rPr>
          <w:rFonts w:ascii="MS Gothic" w:eastAsia="MS Gothic" w:hAnsi="MS Gothic" w:cs="MS Gothic" w:hint="eastAsia"/>
        </w:rPr>
        <w:t>遮性</w:t>
      </w:r>
      <w:r>
        <w:t xml:space="preserve"> [shashō] /secondary and fundamental [precepts]/</w:t>
      </w:r>
    </w:p>
    <w:p w:rsidR="00A618CE" w:rsidRDefault="00A618CE" w:rsidP="00A618CE">
      <w:r>
        <w:rPr>
          <w:rFonts w:ascii="MS Gothic" w:eastAsia="MS Gothic" w:hAnsi="MS Gothic" w:cs="MS Gothic" w:hint="eastAsia"/>
        </w:rPr>
        <w:t>遮惡</w:t>
      </w:r>
      <w:r>
        <w:t xml:space="preserve"> [shaaku] /faults that require the exercise of restraint/</w:t>
      </w:r>
    </w:p>
    <w:p w:rsidR="00A618CE" w:rsidRDefault="00A618CE" w:rsidP="00A618CE">
      <w:r>
        <w:rPr>
          <w:rFonts w:ascii="MS Gothic" w:eastAsia="MS Gothic" w:hAnsi="MS Gothic" w:cs="MS Gothic" w:hint="eastAsia"/>
        </w:rPr>
        <w:t>遮戒</w:t>
      </w:r>
      <w:r>
        <w:t xml:space="preserve"> [shakai] /precepts for faults that require special restraint/</w:t>
      </w:r>
    </w:p>
    <w:p w:rsidR="00A618CE" w:rsidRDefault="00A618CE" w:rsidP="00A618CE">
      <w:r>
        <w:rPr>
          <w:rFonts w:ascii="MS Gothic" w:eastAsia="MS Gothic" w:hAnsi="MS Gothic" w:cs="MS Gothic" w:hint="eastAsia"/>
        </w:rPr>
        <w:t>遮摩羅</w:t>
      </w:r>
      <w:r>
        <w:t xml:space="preserve"> [Shamara] /Cāmara/</w:t>
      </w:r>
    </w:p>
    <w:p w:rsidR="00A618CE" w:rsidRDefault="00A618CE" w:rsidP="00A618CE">
      <w:r>
        <w:rPr>
          <w:rFonts w:ascii="MS Gothic" w:eastAsia="MS Gothic" w:hAnsi="MS Gothic" w:cs="MS Gothic" w:hint="eastAsia"/>
        </w:rPr>
        <w:t>遮救</w:t>
      </w:r>
      <w:r>
        <w:t xml:space="preserve"> [shaku] /refutation of objections/</w:t>
      </w:r>
    </w:p>
    <w:p w:rsidR="00A618CE" w:rsidRDefault="00A618CE" w:rsidP="00A618CE">
      <w:r>
        <w:rPr>
          <w:rFonts w:ascii="MS Gothic" w:eastAsia="MS Gothic" w:hAnsi="MS Gothic" w:cs="MS Gothic" w:hint="eastAsia"/>
        </w:rPr>
        <w:t>遮文茶</w:t>
      </w:r>
      <w:r>
        <w:t xml:space="preserve"> [Shabuncha] /Cāmuṇḍā/</w:t>
      </w:r>
    </w:p>
    <w:p w:rsidR="00A618CE" w:rsidRDefault="00A618CE" w:rsidP="00A618CE">
      <w:r>
        <w:rPr>
          <w:rFonts w:ascii="MS Gothic" w:eastAsia="MS Gothic" w:hAnsi="MS Gothic" w:cs="MS Gothic" w:hint="eastAsia"/>
        </w:rPr>
        <w:t>遮文荼</w:t>
      </w:r>
      <w:r>
        <w:t xml:space="preserve"> [shamonda] /? cāmuṇḍā,/</w:t>
      </w:r>
    </w:p>
    <w:p w:rsidR="00A618CE" w:rsidRDefault="00A618CE" w:rsidP="00A618CE">
      <w:r>
        <w:rPr>
          <w:rFonts w:ascii="MS Gothic" w:eastAsia="MS Gothic" w:hAnsi="MS Gothic" w:cs="MS Gothic" w:hint="eastAsia"/>
        </w:rPr>
        <w:t>遮斷</w:t>
      </w:r>
      <w:r>
        <w:t xml:space="preserve"> [shadan] /to prevent/</w:t>
      </w:r>
    </w:p>
    <w:p w:rsidR="00A618CE" w:rsidRDefault="00A618CE" w:rsidP="00A618CE">
      <w:r>
        <w:rPr>
          <w:rFonts w:ascii="MS Gothic" w:eastAsia="MS Gothic" w:hAnsi="MS Gothic" w:cs="MS Gothic" w:hint="eastAsia"/>
        </w:rPr>
        <w:t>遮末邏</w:t>
      </w:r>
      <w:r>
        <w:t xml:space="preserve"> [Shamara] /Cāmara/</w:t>
      </w:r>
    </w:p>
    <w:p w:rsidR="00A618CE" w:rsidRDefault="00A618CE" w:rsidP="00A618CE">
      <w:r>
        <w:rPr>
          <w:rFonts w:ascii="MS Gothic" w:eastAsia="MS Gothic" w:hAnsi="MS Gothic" w:cs="MS Gothic" w:hint="eastAsia"/>
        </w:rPr>
        <w:t>遮棃夜</w:t>
      </w:r>
      <w:r>
        <w:t xml:space="preserve"> [shariya] /caryā/</w:t>
      </w:r>
    </w:p>
    <w:p w:rsidR="00A618CE" w:rsidRDefault="00A618CE" w:rsidP="00A618CE">
      <w:r>
        <w:rPr>
          <w:rFonts w:ascii="MS Gothic" w:eastAsia="MS Gothic" w:hAnsi="MS Gothic" w:cs="MS Gothic" w:hint="eastAsia"/>
        </w:rPr>
        <w:t>遮止</w:t>
      </w:r>
      <w:r>
        <w:t xml:space="preserve"> [shashi] /to keep distance from/</w:t>
      </w:r>
    </w:p>
    <w:p w:rsidR="00A618CE" w:rsidRDefault="00A618CE" w:rsidP="00A618CE">
      <w:r>
        <w:rPr>
          <w:rFonts w:ascii="MS Gothic" w:eastAsia="MS Gothic" w:hAnsi="MS Gothic" w:cs="MS Gothic" w:hint="eastAsia"/>
        </w:rPr>
        <w:t>遮止意樂</w:t>
      </w:r>
      <w:r>
        <w:t xml:space="preserve"> [shashi igyō] /aspiration for restraint/</w:t>
      </w:r>
    </w:p>
    <w:p w:rsidR="00A618CE" w:rsidRDefault="00A618CE" w:rsidP="00A618CE">
      <w:r>
        <w:rPr>
          <w:rFonts w:ascii="MS Gothic" w:eastAsia="MS Gothic" w:hAnsi="MS Gothic" w:cs="MS Gothic" w:hint="eastAsia"/>
        </w:rPr>
        <w:t>遮照</w:t>
      </w:r>
      <w:r>
        <w:t xml:space="preserve"> [shashō] /refuting and establishing/</w:t>
      </w:r>
    </w:p>
    <w:p w:rsidR="00A618CE" w:rsidRDefault="00A618CE" w:rsidP="00A618CE">
      <w:r>
        <w:rPr>
          <w:rFonts w:ascii="MS Gothic" w:eastAsia="MS Gothic" w:hAnsi="MS Gothic" w:cs="MS Gothic" w:hint="eastAsia"/>
        </w:rPr>
        <w:t>遮破</w:t>
      </w:r>
      <w:r>
        <w:t xml:space="preserve"> [shaha] /to refute/</w:t>
      </w:r>
    </w:p>
    <w:p w:rsidR="00A618CE" w:rsidRDefault="00A618CE" w:rsidP="00A618CE">
      <w:r>
        <w:rPr>
          <w:rFonts w:ascii="MS Gothic" w:eastAsia="MS Gothic" w:hAnsi="MS Gothic" w:cs="MS Gothic" w:hint="eastAsia"/>
        </w:rPr>
        <w:t>遮罪</w:t>
      </w:r>
      <w:r>
        <w:t xml:space="preserve"> [shazai] /fault that requires restraint/</w:t>
      </w:r>
    </w:p>
    <w:p w:rsidR="00A618CE" w:rsidRDefault="00A618CE" w:rsidP="00A618CE">
      <w:r>
        <w:rPr>
          <w:rFonts w:ascii="MS Gothic" w:eastAsia="MS Gothic" w:hAnsi="MS Gothic" w:cs="MS Gothic" w:hint="eastAsia"/>
        </w:rPr>
        <w:t>遮羅迦</w:t>
      </w:r>
      <w:r>
        <w:t xml:space="preserve"> [sharaka] /wanderer/</w:t>
      </w:r>
    </w:p>
    <w:p w:rsidR="00A618CE" w:rsidRDefault="00A618CE" w:rsidP="00A618CE">
      <w:r>
        <w:rPr>
          <w:rFonts w:ascii="MS Gothic" w:eastAsia="MS Gothic" w:hAnsi="MS Gothic" w:cs="MS Gothic" w:hint="eastAsia"/>
        </w:rPr>
        <w:t>遮言</w:t>
      </w:r>
      <w:r>
        <w:t xml:space="preserve"> [sha gon] /words of refutation/</w:t>
      </w:r>
    </w:p>
    <w:p w:rsidR="00A618CE" w:rsidRDefault="00A618CE" w:rsidP="00A618CE">
      <w:r>
        <w:rPr>
          <w:rFonts w:ascii="MS Gothic" w:eastAsia="MS Gothic" w:hAnsi="MS Gothic" w:cs="MS Gothic" w:hint="eastAsia"/>
        </w:rPr>
        <w:t>遮詮</w:t>
      </w:r>
      <w:r>
        <w:t xml:space="preserve"> [shasen] /negating statement/</w:t>
      </w:r>
    </w:p>
    <w:p w:rsidR="00A618CE" w:rsidRDefault="00A618CE" w:rsidP="00A618CE">
      <w:r>
        <w:rPr>
          <w:rFonts w:ascii="MS Gothic" w:eastAsia="MS Gothic" w:hAnsi="MS Gothic" w:cs="MS Gothic" w:hint="eastAsia"/>
        </w:rPr>
        <w:t>遮迦羅</w:t>
      </w:r>
      <w:r>
        <w:t xml:space="preserve"> [shakara] /cakra/</w:t>
      </w:r>
    </w:p>
    <w:p w:rsidR="00A618CE" w:rsidRDefault="00A618CE" w:rsidP="00A618CE">
      <w:r>
        <w:rPr>
          <w:rFonts w:ascii="MS Gothic" w:eastAsia="MS Gothic" w:hAnsi="MS Gothic" w:cs="MS Gothic" w:hint="eastAsia"/>
        </w:rPr>
        <w:t>遮迦越羅</w:t>
      </w:r>
      <w:r>
        <w:t xml:space="preserve"> [shakaotsura] /cakravartī-rāja/</w:t>
      </w:r>
    </w:p>
    <w:p w:rsidR="00A618CE" w:rsidRDefault="00A618CE" w:rsidP="00A618CE">
      <w:r>
        <w:rPr>
          <w:rFonts w:ascii="MS Gothic" w:eastAsia="MS Gothic" w:hAnsi="MS Gothic" w:cs="MS Gothic" w:hint="eastAsia"/>
        </w:rPr>
        <w:t>遮遣</w:t>
      </w:r>
      <w:r>
        <w:t xml:space="preserve"> [shaken] /restrain/</w:t>
      </w:r>
    </w:p>
    <w:p w:rsidR="00A618CE" w:rsidRDefault="00A618CE" w:rsidP="00A618CE">
      <w:r>
        <w:rPr>
          <w:rFonts w:ascii="MS Gothic" w:eastAsia="MS Gothic" w:hAnsi="MS Gothic" w:cs="MS Gothic" w:hint="eastAsia"/>
        </w:rPr>
        <w:t>遮那</w:t>
      </w:r>
      <w:r>
        <w:t xml:space="preserve"> [Shana] /Vairocana/</w:t>
      </w:r>
    </w:p>
    <w:p w:rsidR="00A618CE" w:rsidRDefault="00A618CE" w:rsidP="00A618CE">
      <w:r>
        <w:rPr>
          <w:rFonts w:ascii="MS Gothic" w:eastAsia="MS Gothic" w:hAnsi="MS Gothic" w:cs="MS Gothic" w:hint="eastAsia"/>
        </w:rPr>
        <w:t>遮難</w:t>
      </w:r>
      <w:r>
        <w:t xml:space="preserve"> [shanan] /restraints and difficulties (?)/</w:t>
      </w:r>
    </w:p>
    <w:p w:rsidR="00A618CE" w:rsidRDefault="00A618CE" w:rsidP="00A618CE">
      <w:r>
        <w:rPr>
          <w:rFonts w:ascii="MS Gothic" w:eastAsia="MS Gothic" w:hAnsi="MS Gothic" w:cs="MS Gothic" w:hint="eastAsia"/>
        </w:rPr>
        <w:t>遲</w:t>
      </w:r>
      <w:r>
        <w:t xml:space="preserve"> [chi] /late/</w:t>
      </w:r>
    </w:p>
    <w:p w:rsidR="00A618CE" w:rsidRDefault="00A618CE" w:rsidP="00A618CE">
      <w:r>
        <w:rPr>
          <w:rFonts w:ascii="MS Gothic" w:eastAsia="MS Gothic" w:hAnsi="MS Gothic" w:cs="MS Gothic" w:hint="eastAsia"/>
        </w:rPr>
        <w:t>遲熟</w:t>
      </w:r>
      <w:r>
        <w:t xml:space="preserve"> [chijuku] /to mature slowly/</w:t>
      </w:r>
    </w:p>
    <w:p w:rsidR="00A618CE" w:rsidRDefault="00A618CE" w:rsidP="00A618CE">
      <w:r>
        <w:rPr>
          <w:rFonts w:ascii="MS Gothic" w:eastAsia="MS Gothic" w:hAnsi="MS Gothic" w:cs="MS Gothic" w:hint="eastAsia"/>
        </w:rPr>
        <w:t>遲通</w:t>
      </w:r>
      <w:r>
        <w:t xml:space="preserve"> [chizū] /slow penetration/</w:t>
      </w:r>
    </w:p>
    <w:p w:rsidR="00A618CE" w:rsidRDefault="00A618CE" w:rsidP="00A618CE">
      <w:r>
        <w:rPr>
          <w:rFonts w:ascii="MS Gothic" w:eastAsia="MS Gothic" w:hAnsi="MS Gothic" w:cs="MS Gothic" w:hint="eastAsia"/>
        </w:rPr>
        <w:t>遲通行</w:t>
      </w:r>
      <w:r>
        <w:t xml:space="preserve"> [chitsū gyō] /indisposition of superknowledges/</w:t>
      </w:r>
    </w:p>
    <w:p w:rsidR="00A618CE" w:rsidRDefault="00A618CE" w:rsidP="00A618CE">
      <w:r>
        <w:rPr>
          <w:rFonts w:ascii="MS Gothic" w:eastAsia="MS Gothic" w:hAnsi="MS Gothic" w:cs="MS Gothic" w:hint="eastAsia"/>
        </w:rPr>
        <w:lastRenderedPageBreak/>
        <w:t>遲鈍</w:t>
      </w:r>
      <w:r>
        <w:t xml:space="preserve"> [chidon] /slow/</w:t>
      </w:r>
    </w:p>
    <w:p w:rsidR="00A618CE" w:rsidRDefault="00A618CE" w:rsidP="00A618CE">
      <w:r>
        <w:rPr>
          <w:rFonts w:ascii="MS Gothic" w:eastAsia="MS Gothic" w:hAnsi="MS Gothic" w:cs="MS Gothic" w:hint="eastAsia"/>
        </w:rPr>
        <w:t>遵</w:t>
      </w:r>
      <w:r>
        <w:t xml:space="preserve"> [shun] /follow/</w:t>
      </w:r>
    </w:p>
    <w:p w:rsidR="00A618CE" w:rsidRDefault="00A618CE" w:rsidP="00A618CE">
      <w:r>
        <w:rPr>
          <w:rFonts w:ascii="MS Gothic" w:eastAsia="MS Gothic" w:hAnsi="MS Gothic" w:cs="MS Gothic" w:hint="eastAsia"/>
        </w:rPr>
        <w:t>遵倚</w:t>
      </w:r>
      <w:r>
        <w:t xml:space="preserve"> [jun'i] /obeys/</w:t>
      </w:r>
    </w:p>
    <w:p w:rsidR="00A618CE" w:rsidRDefault="00A618CE" w:rsidP="00A618CE">
      <w:r>
        <w:rPr>
          <w:rFonts w:ascii="MS Gothic" w:eastAsia="MS Gothic" w:hAnsi="MS Gothic" w:cs="MS Gothic" w:hint="eastAsia"/>
        </w:rPr>
        <w:t>遵守</w:t>
      </w:r>
      <w:r>
        <w:t xml:space="preserve"> [junshu] /to obey and keep/</w:t>
      </w:r>
    </w:p>
    <w:p w:rsidR="00A618CE" w:rsidRDefault="00A618CE" w:rsidP="00A618CE">
      <w:r>
        <w:rPr>
          <w:rFonts w:ascii="MS Gothic" w:eastAsia="MS Gothic" w:hAnsi="MS Gothic" w:cs="MS Gothic" w:hint="eastAsia"/>
        </w:rPr>
        <w:t>遵尚</w:t>
      </w:r>
      <w:r>
        <w:t xml:space="preserve"> [junshō] /to revere/</w:t>
      </w:r>
    </w:p>
    <w:p w:rsidR="00A618CE" w:rsidRDefault="00A618CE" w:rsidP="00A618CE">
      <w:r>
        <w:rPr>
          <w:rFonts w:ascii="MS Gothic" w:eastAsia="MS Gothic" w:hAnsi="MS Gothic" w:cs="MS Gothic" w:hint="eastAsia"/>
        </w:rPr>
        <w:t>遵崇</w:t>
      </w:r>
      <w:r>
        <w:t xml:space="preserve"> [junsū] /respects/</w:t>
      </w:r>
    </w:p>
    <w:p w:rsidR="00A618CE" w:rsidRDefault="00A618CE" w:rsidP="00A618CE">
      <w:r>
        <w:rPr>
          <w:rFonts w:ascii="MS Gothic" w:eastAsia="MS Gothic" w:hAnsi="MS Gothic" w:cs="MS Gothic" w:hint="eastAsia"/>
        </w:rPr>
        <w:t>遵求</w:t>
      </w:r>
      <w:r>
        <w:t xml:space="preserve"> [jungu] /to seek after/</w:t>
      </w:r>
    </w:p>
    <w:p w:rsidR="00A618CE" w:rsidRDefault="00A618CE" w:rsidP="00A618CE">
      <w:r>
        <w:rPr>
          <w:rFonts w:ascii="MS Gothic" w:eastAsia="MS Gothic" w:hAnsi="MS Gothic" w:cs="MS Gothic" w:hint="eastAsia"/>
        </w:rPr>
        <w:t>遵習</w:t>
      </w:r>
      <w:r>
        <w:t xml:space="preserve"> [junshū] /practices in accordance with (teachings)/</w:t>
      </w:r>
    </w:p>
    <w:p w:rsidR="00A618CE" w:rsidRDefault="00A618CE" w:rsidP="00A618CE">
      <w:r>
        <w:rPr>
          <w:rFonts w:ascii="MS Gothic" w:eastAsia="MS Gothic" w:hAnsi="MS Gothic" w:cs="MS Gothic" w:hint="eastAsia"/>
        </w:rPr>
        <w:t>遶</w:t>
      </w:r>
      <w:r>
        <w:t xml:space="preserve"> [nyo] /to circle/</w:t>
      </w:r>
    </w:p>
    <w:p w:rsidR="00A618CE" w:rsidRDefault="00A618CE" w:rsidP="00A618CE">
      <w:r>
        <w:rPr>
          <w:rFonts w:ascii="MS Gothic" w:eastAsia="MS Gothic" w:hAnsi="MS Gothic" w:cs="MS Gothic" w:hint="eastAsia"/>
        </w:rPr>
        <w:t>遶三匝</w:t>
      </w:r>
      <w:r>
        <w:t xml:space="preserve"> [nyo sansō] /to circle (circumambulate) three times/</w:t>
      </w:r>
    </w:p>
    <w:p w:rsidR="00A618CE" w:rsidRDefault="00A618CE" w:rsidP="00A618CE">
      <w:r>
        <w:rPr>
          <w:rFonts w:ascii="MS Gothic" w:eastAsia="MS Gothic" w:hAnsi="MS Gothic" w:cs="MS Gothic" w:hint="eastAsia"/>
        </w:rPr>
        <w:t>遶佛</w:t>
      </w:r>
      <w:r>
        <w:t xml:space="preserve"> [nyōbutsu] /circumambulate [an image of] the Buddha/</w:t>
      </w:r>
    </w:p>
    <w:p w:rsidR="00A618CE" w:rsidRDefault="00A618CE" w:rsidP="00A618CE">
      <w:r>
        <w:rPr>
          <w:rFonts w:ascii="MS Gothic" w:eastAsia="MS Gothic" w:hAnsi="MS Gothic" w:cs="MS Gothic" w:hint="eastAsia"/>
        </w:rPr>
        <w:t>遶佛三匝</w:t>
      </w:r>
      <w:r>
        <w:t xml:space="preserve"> [nyō butsu sansō] /to circumambulate the Buddha three times facing him with the right shoulder/</w:t>
      </w:r>
    </w:p>
    <w:p w:rsidR="00A618CE" w:rsidRDefault="00A618CE" w:rsidP="00A618CE">
      <w:r>
        <w:rPr>
          <w:rFonts w:ascii="MS Gothic" w:eastAsia="MS Gothic" w:hAnsi="MS Gothic" w:cs="MS Gothic" w:hint="eastAsia"/>
        </w:rPr>
        <w:t>遶帀</w:t>
      </w:r>
      <w:r>
        <w:t xml:space="preserve"> [nyōsō] /to circumambulate/</w:t>
      </w:r>
    </w:p>
    <w:p w:rsidR="00A618CE" w:rsidRDefault="00A618CE" w:rsidP="00A618CE">
      <w:r>
        <w:rPr>
          <w:rFonts w:ascii="MS Gothic" w:eastAsia="MS Gothic" w:hAnsi="MS Gothic" w:cs="MS Gothic" w:hint="eastAsia"/>
        </w:rPr>
        <w:t>遶旋</w:t>
      </w:r>
      <w:r>
        <w:t xml:space="preserve"> [nyō sen] /circumambulate [the Buddha image] /</w:t>
      </w:r>
    </w:p>
    <w:p w:rsidR="00A618CE" w:rsidRDefault="00A618CE" w:rsidP="00A618CE">
      <w:r>
        <w:rPr>
          <w:rFonts w:ascii="MS Gothic" w:eastAsia="MS Gothic" w:hAnsi="MS Gothic" w:cs="MS Gothic" w:hint="eastAsia"/>
        </w:rPr>
        <w:t>遶行</w:t>
      </w:r>
      <w:r>
        <w:t xml:space="preserve"> [nyōgyō] /to circumambulate/</w:t>
      </w:r>
    </w:p>
    <w:p w:rsidR="00A618CE" w:rsidRDefault="00A618CE" w:rsidP="00A618CE">
      <w:r>
        <w:rPr>
          <w:rFonts w:ascii="MS Gothic" w:eastAsia="MS Gothic" w:hAnsi="MS Gothic" w:cs="MS Gothic" w:hint="eastAsia"/>
        </w:rPr>
        <w:t>遷</w:t>
      </w:r>
      <w:r>
        <w:t xml:space="preserve"> [sen] /move/</w:t>
      </w:r>
    </w:p>
    <w:p w:rsidR="00A618CE" w:rsidRDefault="00A618CE" w:rsidP="00A618CE">
      <w:r>
        <w:rPr>
          <w:rFonts w:ascii="MS Gothic" w:eastAsia="MS Gothic" w:hAnsi="MS Gothic" w:cs="MS Gothic" w:hint="eastAsia"/>
        </w:rPr>
        <w:t>遷化</w:t>
      </w:r>
      <w:r>
        <w:t xml:space="preserve"> [senke] /to be taken away/</w:t>
      </w:r>
    </w:p>
    <w:p w:rsidR="00A618CE" w:rsidRDefault="00A618CE" w:rsidP="00A618CE">
      <w:r>
        <w:rPr>
          <w:rFonts w:ascii="MS Gothic" w:eastAsia="MS Gothic" w:hAnsi="MS Gothic" w:cs="MS Gothic" w:hint="eastAsia"/>
        </w:rPr>
        <w:t>遷度</w:t>
      </w:r>
      <w:r>
        <w:t xml:space="preserve"> [sendo] /ritual for the deceased/</w:t>
      </w:r>
    </w:p>
    <w:p w:rsidR="00A618CE" w:rsidRDefault="00A618CE" w:rsidP="00A618CE">
      <w:r>
        <w:rPr>
          <w:rFonts w:ascii="MS Gothic" w:eastAsia="MS Gothic" w:hAnsi="MS Gothic" w:cs="MS Gothic" w:hint="eastAsia"/>
        </w:rPr>
        <w:t>遷度齋</w:t>
      </w:r>
      <w:r>
        <w:t xml:space="preserve"> [sendo sai] /guiding ceremony for the deceased/</w:t>
      </w:r>
    </w:p>
    <w:p w:rsidR="00A618CE" w:rsidRDefault="00A618CE" w:rsidP="00A618CE">
      <w:r>
        <w:rPr>
          <w:rFonts w:ascii="MS Gothic" w:eastAsia="MS Gothic" w:hAnsi="MS Gothic" w:cs="MS Gothic" w:hint="eastAsia"/>
        </w:rPr>
        <w:t>遷流</w:t>
      </w:r>
      <w:r>
        <w:t xml:space="preserve"> [senru] /transient/</w:t>
      </w:r>
    </w:p>
    <w:p w:rsidR="00A618CE" w:rsidRDefault="00A618CE" w:rsidP="00A618CE">
      <w:r>
        <w:rPr>
          <w:rFonts w:ascii="MS Gothic" w:eastAsia="MS Gothic" w:hAnsi="MS Gothic" w:cs="MS Gothic" w:hint="eastAsia"/>
        </w:rPr>
        <w:t>遷謝</w:t>
      </w:r>
      <w:r>
        <w:t xml:space="preserve"> [sensha] /death/</w:t>
      </w:r>
    </w:p>
    <w:p w:rsidR="00A618CE" w:rsidRDefault="00A618CE" w:rsidP="00A618CE">
      <w:r>
        <w:rPr>
          <w:rFonts w:ascii="MS Gothic" w:eastAsia="MS Gothic" w:hAnsi="MS Gothic" w:cs="MS Gothic" w:hint="eastAsia"/>
        </w:rPr>
        <w:t>選</w:t>
      </w:r>
      <w:r>
        <w:t xml:space="preserve"> [sen] /to choose/</w:t>
      </w:r>
    </w:p>
    <w:p w:rsidR="00A618CE" w:rsidRDefault="00A618CE" w:rsidP="00A618CE">
      <w:r>
        <w:rPr>
          <w:rFonts w:ascii="MS Gothic" w:eastAsia="MS Gothic" w:hAnsi="MS Gothic" w:cs="MS Gothic" w:hint="eastAsia"/>
        </w:rPr>
        <w:t>選友</w:t>
      </w:r>
      <w:r>
        <w:t xml:space="preserve"> [Senyū] /Viśvāmitra/</w:t>
      </w:r>
    </w:p>
    <w:p w:rsidR="00A618CE" w:rsidRDefault="00A618CE" w:rsidP="00A618CE">
      <w:r>
        <w:rPr>
          <w:rFonts w:ascii="MS Gothic" w:eastAsia="MS Gothic" w:hAnsi="MS Gothic" w:cs="MS Gothic" w:hint="eastAsia"/>
        </w:rPr>
        <w:t>選擇</w:t>
      </w:r>
      <w:r>
        <w:t xml:space="preserve"> [senchaku] /to choose/</w:t>
      </w:r>
    </w:p>
    <w:p w:rsidR="00A618CE" w:rsidRDefault="00A618CE" w:rsidP="00A618CE">
      <w:r>
        <w:rPr>
          <w:rFonts w:ascii="MS Gothic" w:eastAsia="MS Gothic" w:hAnsi="MS Gothic" w:cs="MS Gothic" w:hint="eastAsia"/>
        </w:rPr>
        <w:t>選擇本願念佛集</w:t>
      </w:r>
      <w:r>
        <w:t xml:space="preserve"> [Senjaku hongan nembutsu shū] /Senchaku hongan nembutsu shū/</w:t>
      </w:r>
    </w:p>
    <w:p w:rsidR="00A618CE" w:rsidRDefault="00A618CE" w:rsidP="00A618CE">
      <w:r>
        <w:rPr>
          <w:rFonts w:ascii="MS Gothic" w:eastAsia="MS Gothic" w:hAnsi="MS Gothic" w:cs="MS Gothic" w:hint="eastAsia"/>
        </w:rPr>
        <w:t>選擇集</w:t>
      </w:r>
      <w:r>
        <w:t xml:space="preserve"> [Ssenjaku shū] /Senchaku shū/</w:t>
      </w:r>
    </w:p>
    <w:p w:rsidR="00A618CE" w:rsidRDefault="00A618CE" w:rsidP="00A618CE">
      <w:r>
        <w:rPr>
          <w:rFonts w:ascii="MS Gothic" w:eastAsia="MS Gothic" w:hAnsi="MS Gothic" w:cs="MS Gothic" w:hint="eastAsia"/>
        </w:rPr>
        <w:t>選賢</w:t>
      </w:r>
      <w:r>
        <w:t xml:space="preserve"> [senken] /selection of a worthy/</w:t>
      </w:r>
    </w:p>
    <w:p w:rsidR="00A618CE" w:rsidRDefault="00A618CE" w:rsidP="00A618CE">
      <w:r>
        <w:rPr>
          <w:rFonts w:ascii="MS Gothic" w:eastAsia="MS Gothic" w:hAnsi="MS Gothic" w:cs="MS Gothic" w:hint="eastAsia"/>
        </w:rPr>
        <w:t>遺</w:t>
      </w:r>
      <w:r>
        <w:t xml:space="preserve"> [yui] /to leave behind/</w:t>
      </w:r>
    </w:p>
    <w:p w:rsidR="00A618CE" w:rsidRDefault="00A618CE" w:rsidP="00A618CE">
      <w:r>
        <w:rPr>
          <w:rFonts w:ascii="MS Gothic" w:eastAsia="MS Gothic" w:hAnsi="MS Gothic" w:cs="MS Gothic" w:hint="eastAsia"/>
        </w:rPr>
        <w:t>遺偈</w:t>
      </w:r>
      <w:r>
        <w:t xml:space="preserve"> [yuige] /departing verse/</w:t>
      </w:r>
    </w:p>
    <w:p w:rsidR="00A618CE" w:rsidRDefault="00A618CE" w:rsidP="00A618CE">
      <w:r>
        <w:rPr>
          <w:rFonts w:ascii="MS Gothic" w:eastAsia="MS Gothic" w:hAnsi="MS Gothic" w:cs="MS Gothic" w:hint="eastAsia"/>
        </w:rPr>
        <w:lastRenderedPageBreak/>
        <w:t>遺化</w:t>
      </w:r>
      <w:r>
        <w:t xml:space="preserve"> [yuike] /transmitted teachings/</w:t>
      </w:r>
    </w:p>
    <w:p w:rsidR="00A618CE" w:rsidRDefault="00A618CE" w:rsidP="00A618CE">
      <w:r>
        <w:rPr>
          <w:rFonts w:ascii="MS Gothic" w:eastAsia="MS Gothic" w:hAnsi="MS Gothic" w:cs="MS Gothic" w:hint="eastAsia"/>
        </w:rPr>
        <w:t>遺弟</w:t>
      </w:r>
      <w:r>
        <w:t xml:space="preserve"> [yuitei] /remaining disciples/</w:t>
      </w:r>
    </w:p>
    <w:p w:rsidR="00A618CE" w:rsidRDefault="00A618CE" w:rsidP="00A618CE">
      <w:r>
        <w:rPr>
          <w:rFonts w:ascii="MS Gothic" w:eastAsia="MS Gothic" w:hAnsi="MS Gothic" w:cs="MS Gothic" w:hint="eastAsia"/>
        </w:rPr>
        <w:t>遺形</w:t>
      </w:r>
      <w:r>
        <w:t xml:space="preserve"> [yuigyō] /relics/</w:t>
      </w:r>
    </w:p>
    <w:p w:rsidR="00A618CE" w:rsidRDefault="00A618CE" w:rsidP="00A618CE">
      <w:r>
        <w:rPr>
          <w:rFonts w:ascii="MS Gothic" w:eastAsia="MS Gothic" w:hAnsi="MS Gothic" w:cs="MS Gothic" w:hint="eastAsia"/>
        </w:rPr>
        <w:t>遺戒</w:t>
      </w:r>
      <w:r>
        <w:t xml:space="preserve"> [ikai] /final admonition/</w:t>
      </w:r>
    </w:p>
    <w:p w:rsidR="00A618CE" w:rsidRDefault="00A618CE" w:rsidP="00A618CE">
      <w:r>
        <w:rPr>
          <w:rFonts w:ascii="MS Gothic" w:eastAsia="MS Gothic" w:hAnsi="MS Gothic" w:cs="MS Gothic" w:hint="eastAsia"/>
        </w:rPr>
        <w:t>遺教</w:t>
      </w:r>
      <w:r>
        <w:t xml:space="preserve"> [yuikyō] /transmitted teachings/</w:t>
      </w:r>
    </w:p>
    <w:p w:rsidR="00A618CE" w:rsidRDefault="00A618CE" w:rsidP="00A618CE">
      <w:r>
        <w:rPr>
          <w:rFonts w:ascii="MS Gothic" w:eastAsia="MS Gothic" w:hAnsi="MS Gothic" w:cs="MS Gothic" w:hint="eastAsia"/>
        </w:rPr>
        <w:t>遺教經</w:t>
      </w:r>
      <w:r>
        <w:t xml:space="preserve"> [Yuikyō kyō] /Sūtra of the Deathbed Injunction/</w:t>
      </w:r>
    </w:p>
    <w:p w:rsidR="00A618CE" w:rsidRDefault="00A618CE" w:rsidP="00A618CE">
      <w:r>
        <w:rPr>
          <w:rFonts w:ascii="MS Gothic" w:eastAsia="MS Gothic" w:hAnsi="MS Gothic" w:cs="MS Gothic" w:hint="eastAsia"/>
        </w:rPr>
        <w:t>遺教經論</w:t>
      </w:r>
      <w:r>
        <w:t xml:space="preserve"> [Yuikyōgyō ron] /Yijiao jing lun/</w:t>
      </w:r>
    </w:p>
    <w:p w:rsidR="00A618CE" w:rsidRDefault="00A618CE" w:rsidP="00A618CE">
      <w:r>
        <w:rPr>
          <w:rFonts w:ascii="MS Gothic" w:eastAsia="MS Gothic" w:hAnsi="MS Gothic" w:cs="MS Gothic" w:hint="eastAsia"/>
        </w:rPr>
        <w:t>遺教論</w:t>
      </w:r>
      <w:r>
        <w:t xml:space="preserve"> [Yuikyōron] /Yijiao lun/</w:t>
      </w:r>
    </w:p>
    <w:p w:rsidR="00A618CE" w:rsidRDefault="00A618CE" w:rsidP="00A618CE">
      <w:r>
        <w:rPr>
          <w:rFonts w:ascii="MS Gothic" w:eastAsia="MS Gothic" w:hAnsi="MS Gothic" w:cs="MS Gothic" w:hint="eastAsia"/>
        </w:rPr>
        <w:t>遺法</w:t>
      </w:r>
      <w:r>
        <w:t xml:space="preserve"> [yuihō] /transmitted teachings/</w:t>
      </w:r>
    </w:p>
    <w:p w:rsidR="00A618CE" w:rsidRDefault="00A618CE" w:rsidP="00A618CE">
      <w:r>
        <w:rPr>
          <w:rFonts w:ascii="MS Gothic" w:eastAsia="MS Gothic" w:hAnsi="MS Gothic" w:cs="MS Gothic" w:hint="eastAsia"/>
        </w:rPr>
        <w:t>遺經</w:t>
      </w:r>
      <w:r>
        <w:t xml:space="preserve"> [Yuikyō] /Sūtra of the Deathbed Injunction/</w:t>
      </w:r>
    </w:p>
    <w:p w:rsidR="00A618CE" w:rsidRDefault="00A618CE" w:rsidP="00A618CE">
      <w:r>
        <w:rPr>
          <w:rFonts w:ascii="MS Gothic" w:eastAsia="MS Gothic" w:hAnsi="MS Gothic" w:cs="MS Gothic" w:hint="eastAsia"/>
        </w:rPr>
        <w:t>遺言</w:t>
      </w:r>
      <w:r>
        <w:t xml:space="preserve"> [yuigon] /will/</w:t>
      </w:r>
    </w:p>
    <w:p w:rsidR="00A618CE" w:rsidRDefault="00A618CE" w:rsidP="00A618CE">
      <w:r>
        <w:rPr>
          <w:rFonts w:ascii="MS Gothic" w:eastAsia="MS Gothic" w:hAnsi="MS Gothic" w:cs="MS Gothic" w:hint="eastAsia"/>
        </w:rPr>
        <w:t>遺訓</w:t>
      </w:r>
      <w:r>
        <w:t xml:space="preserve"> [yuikun] /transmitted teachings/</w:t>
      </w:r>
    </w:p>
    <w:p w:rsidR="00A618CE" w:rsidRDefault="00A618CE" w:rsidP="00A618CE">
      <w:r>
        <w:rPr>
          <w:rFonts w:ascii="MS Gothic" w:eastAsia="MS Gothic" w:hAnsi="MS Gothic" w:cs="MS Gothic" w:hint="eastAsia"/>
        </w:rPr>
        <w:t>遺誡</w:t>
      </w:r>
      <w:r>
        <w:t xml:space="preserve"> [yuikai] /final admonition/</w:t>
      </w:r>
    </w:p>
    <w:p w:rsidR="00A618CE" w:rsidRDefault="00A618CE" w:rsidP="00A618CE">
      <w:r>
        <w:rPr>
          <w:rFonts w:ascii="MS Gothic" w:eastAsia="MS Gothic" w:hAnsi="MS Gothic" w:cs="MS Gothic" w:hint="eastAsia"/>
        </w:rPr>
        <w:t>遺跡</w:t>
      </w:r>
      <w:r>
        <w:t xml:space="preserve"> [yuishaku] /precedents/</w:t>
      </w:r>
    </w:p>
    <w:p w:rsidR="00A618CE" w:rsidRDefault="00A618CE" w:rsidP="00A618CE">
      <w:r>
        <w:rPr>
          <w:rFonts w:ascii="MS Gothic" w:eastAsia="MS Gothic" w:hAnsi="MS Gothic" w:cs="MS Gothic" w:hint="eastAsia"/>
        </w:rPr>
        <w:t>遺蹟</w:t>
      </w:r>
      <w:r>
        <w:t xml:space="preserve"> [iseki] /historical remains/</w:t>
      </w:r>
    </w:p>
    <w:p w:rsidR="00A618CE" w:rsidRDefault="00A618CE" w:rsidP="00A618CE">
      <w:r>
        <w:rPr>
          <w:rFonts w:ascii="MS Gothic" w:eastAsia="MS Gothic" w:hAnsi="MS Gothic" w:cs="MS Gothic" w:hint="eastAsia"/>
        </w:rPr>
        <w:t>遺身</w:t>
      </w:r>
      <w:r>
        <w:t xml:space="preserve"> [yuishin] /to let go of or abandon the body/</w:t>
      </w:r>
    </w:p>
    <w:p w:rsidR="00A618CE" w:rsidRDefault="00A618CE" w:rsidP="00A618CE">
      <w:r>
        <w:rPr>
          <w:rFonts w:ascii="MS Gothic" w:eastAsia="MS Gothic" w:hAnsi="MS Gothic" w:cs="MS Gothic" w:hint="eastAsia"/>
        </w:rPr>
        <w:t>遺餘</w:t>
      </w:r>
      <w:r>
        <w:t xml:space="preserve"> [iyo] /the rest/</w:t>
      </w:r>
    </w:p>
    <w:p w:rsidR="00A618CE" w:rsidRDefault="00A618CE" w:rsidP="00A618CE">
      <w:r>
        <w:rPr>
          <w:rFonts w:ascii="MS Gothic" w:eastAsia="MS Gothic" w:hAnsi="MS Gothic" w:cs="MS Gothic" w:hint="eastAsia"/>
        </w:rPr>
        <w:t>遺骨</w:t>
      </w:r>
      <w:r>
        <w:t xml:space="preserve"> [yuikotsu] /remains/</w:t>
      </w:r>
    </w:p>
    <w:p w:rsidR="00A618CE" w:rsidRDefault="00A618CE" w:rsidP="00A618CE">
      <w:r>
        <w:rPr>
          <w:rFonts w:ascii="MS Gothic" w:eastAsia="MS Gothic" w:hAnsi="MS Gothic" w:cs="MS Gothic" w:hint="eastAsia"/>
        </w:rPr>
        <w:t>遼</w:t>
      </w:r>
      <w:r>
        <w:t xml:space="preserve"> [ryō] /distant/</w:t>
      </w:r>
    </w:p>
    <w:p w:rsidR="00A618CE" w:rsidRDefault="00A618CE" w:rsidP="00A618CE">
      <w:r>
        <w:rPr>
          <w:rFonts w:ascii="MS Gothic" w:eastAsia="MS Gothic" w:hAnsi="MS Gothic" w:cs="MS Gothic" w:hint="eastAsia"/>
        </w:rPr>
        <w:t>遽</w:t>
      </w:r>
      <w:r>
        <w:t xml:space="preserve"> [kyo] /hasty/</w:t>
      </w:r>
    </w:p>
    <w:p w:rsidR="00A618CE" w:rsidRDefault="00A618CE" w:rsidP="00A618CE">
      <w:r>
        <w:rPr>
          <w:rFonts w:ascii="MS Gothic" w:eastAsia="MS Gothic" w:hAnsi="MS Gothic" w:cs="MS Gothic" w:hint="eastAsia"/>
        </w:rPr>
        <w:t>遽務</w:t>
      </w:r>
      <w:r>
        <w:t xml:space="preserve"> [kyomu] /distracted/</w:t>
      </w:r>
    </w:p>
    <w:p w:rsidR="00A618CE" w:rsidRDefault="00A618CE" w:rsidP="00A618CE">
      <w:r>
        <w:rPr>
          <w:rFonts w:ascii="MS Gothic" w:eastAsia="MS Gothic" w:hAnsi="MS Gothic" w:cs="MS Gothic" w:hint="eastAsia"/>
        </w:rPr>
        <w:t>遽務憂苦</w:t>
      </w:r>
      <w:r>
        <w:t xml:space="preserve"> [kyomu uku] /excessive attachment and anxiety/</w:t>
      </w:r>
    </w:p>
    <w:p w:rsidR="00A618CE" w:rsidRDefault="00A618CE" w:rsidP="00A618CE">
      <w:r>
        <w:rPr>
          <w:rFonts w:ascii="MS Gothic" w:eastAsia="MS Gothic" w:hAnsi="MS Gothic" w:cs="MS Gothic" w:hint="eastAsia"/>
        </w:rPr>
        <w:t>遽返</w:t>
      </w:r>
      <w:r>
        <w:t xml:space="preserve"> [kyohen] /to return hastily/</w:t>
      </w:r>
    </w:p>
    <w:p w:rsidR="00A618CE" w:rsidRDefault="00A618CE" w:rsidP="00A618CE">
      <w:r>
        <w:rPr>
          <w:rFonts w:ascii="MS Gothic" w:eastAsia="MS Gothic" w:hAnsi="MS Gothic" w:cs="MS Gothic" w:hint="eastAsia"/>
        </w:rPr>
        <w:t>避</w:t>
      </w:r>
      <w:r>
        <w:t xml:space="preserve"> [hi] /to avoid/</w:t>
      </w:r>
    </w:p>
    <w:p w:rsidR="00A618CE" w:rsidRDefault="00A618CE" w:rsidP="00A618CE">
      <w:r>
        <w:rPr>
          <w:rFonts w:ascii="MS Gothic" w:eastAsia="MS Gothic" w:hAnsi="MS Gothic" w:cs="MS Gothic" w:hint="eastAsia"/>
        </w:rPr>
        <w:t>避死</w:t>
      </w:r>
      <w:r>
        <w:t xml:space="preserve"> [hishi] /to avoid death/</w:t>
      </w:r>
    </w:p>
    <w:p w:rsidR="00A618CE" w:rsidRDefault="00A618CE" w:rsidP="00A618CE">
      <w:r>
        <w:rPr>
          <w:rFonts w:ascii="MS Gothic" w:eastAsia="MS Gothic" w:hAnsi="MS Gothic" w:cs="MS Gothic" w:hint="eastAsia"/>
        </w:rPr>
        <w:t>避羅</w:t>
      </w:r>
      <w:r>
        <w:t xml:space="preserve"> [hira] /(Skt. vimbara)/</w:t>
      </w:r>
    </w:p>
    <w:p w:rsidR="00A618CE" w:rsidRDefault="00A618CE" w:rsidP="00A618CE">
      <w:r>
        <w:rPr>
          <w:rFonts w:ascii="MS Gothic" w:eastAsia="MS Gothic" w:hAnsi="MS Gothic" w:cs="MS Gothic" w:hint="eastAsia"/>
        </w:rPr>
        <w:t>還</w:t>
      </w:r>
      <w:r>
        <w:t xml:space="preserve"> [gen] /to return/</w:t>
      </w:r>
    </w:p>
    <w:p w:rsidR="00A618CE" w:rsidRDefault="00A618CE" w:rsidP="00A618CE">
      <w:r>
        <w:rPr>
          <w:rFonts w:ascii="MS Gothic" w:eastAsia="MS Gothic" w:hAnsi="MS Gothic" w:cs="MS Gothic" w:hint="eastAsia"/>
        </w:rPr>
        <w:t>還下</w:t>
      </w:r>
      <w:r>
        <w:t xml:space="preserve"> [genge] /revert downwards/</w:t>
      </w:r>
    </w:p>
    <w:p w:rsidR="00A618CE" w:rsidRDefault="00A618CE" w:rsidP="00A618CE">
      <w:r>
        <w:rPr>
          <w:rFonts w:ascii="MS Gothic" w:eastAsia="MS Gothic" w:hAnsi="MS Gothic" w:cs="MS Gothic" w:hint="eastAsia"/>
        </w:rPr>
        <w:t>還下地生</w:t>
      </w:r>
      <w:r>
        <w:t xml:space="preserve"> [gen gechi shō] /rebirth into a lower stage of existence/</w:t>
      </w:r>
    </w:p>
    <w:p w:rsidR="00A618CE" w:rsidRDefault="00A618CE" w:rsidP="00A618CE">
      <w:r>
        <w:rPr>
          <w:rFonts w:ascii="MS Gothic" w:eastAsia="MS Gothic" w:hAnsi="MS Gothic" w:cs="MS Gothic" w:hint="eastAsia"/>
        </w:rPr>
        <w:t>還來</w:t>
      </w:r>
      <w:r>
        <w:t xml:space="preserve"> [genrai] /return/</w:t>
      </w:r>
    </w:p>
    <w:p w:rsidR="00A618CE" w:rsidRDefault="00A618CE" w:rsidP="00A618CE">
      <w:r>
        <w:rPr>
          <w:rFonts w:ascii="MS Gothic" w:eastAsia="MS Gothic" w:hAnsi="MS Gothic" w:cs="MS Gothic" w:hint="eastAsia"/>
        </w:rPr>
        <w:lastRenderedPageBreak/>
        <w:t>還來欲界</w:t>
      </w:r>
      <w:r>
        <w:t xml:space="preserve"> [genrai yokkai] /reversion to the desire realm/</w:t>
      </w:r>
    </w:p>
    <w:p w:rsidR="00A618CE" w:rsidRDefault="00A618CE" w:rsidP="00A618CE">
      <w:r>
        <w:rPr>
          <w:rFonts w:ascii="MS Gothic" w:eastAsia="MS Gothic" w:hAnsi="MS Gothic" w:cs="MS Gothic" w:hint="eastAsia"/>
        </w:rPr>
        <w:t>還俗</w:t>
      </w:r>
      <w:r>
        <w:t xml:space="preserve"> [ganzoku] /to return to the lay life/</w:t>
      </w:r>
    </w:p>
    <w:p w:rsidR="00A618CE" w:rsidRDefault="00A618CE" w:rsidP="00A618CE">
      <w:r>
        <w:rPr>
          <w:rFonts w:ascii="MS Gothic" w:eastAsia="MS Gothic" w:hAnsi="MS Gothic" w:cs="MS Gothic" w:hint="eastAsia"/>
        </w:rPr>
        <w:t>還入</w:t>
      </w:r>
      <w:r>
        <w:t xml:space="preserve"> [gennyū] /to go back in/</w:t>
      </w:r>
    </w:p>
    <w:p w:rsidR="00A618CE" w:rsidRDefault="00A618CE" w:rsidP="00A618CE">
      <w:r>
        <w:rPr>
          <w:rFonts w:ascii="MS Gothic" w:eastAsia="MS Gothic" w:hAnsi="MS Gothic" w:cs="MS Gothic" w:hint="eastAsia"/>
        </w:rPr>
        <w:t>還到</w:t>
      </w:r>
      <w:r>
        <w:t xml:space="preserve"> [gentō] /to return to/</w:t>
      </w:r>
    </w:p>
    <w:p w:rsidR="00A618CE" w:rsidRDefault="00A618CE" w:rsidP="00A618CE">
      <w:r>
        <w:rPr>
          <w:rFonts w:ascii="MS Gothic" w:eastAsia="MS Gothic" w:hAnsi="MS Gothic" w:cs="MS Gothic" w:hint="eastAsia"/>
        </w:rPr>
        <w:t>還去</w:t>
      </w:r>
      <w:r>
        <w:t xml:space="preserve"> [genko] /to goe back/</w:t>
      </w:r>
    </w:p>
    <w:p w:rsidR="00A618CE" w:rsidRDefault="00A618CE" w:rsidP="00A618CE">
      <w:r>
        <w:rPr>
          <w:rFonts w:ascii="MS Gothic" w:eastAsia="MS Gothic" w:hAnsi="MS Gothic" w:cs="MS Gothic" w:hint="eastAsia"/>
        </w:rPr>
        <w:t>還受</w:t>
      </w:r>
      <w:r>
        <w:t xml:space="preserve"> [genju] /to undergo/</w:t>
      </w:r>
    </w:p>
    <w:p w:rsidR="00A618CE" w:rsidRDefault="00A618CE" w:rsidP="00A618CE">
      <w:r>
        <w:rPr>
          <w:rFonts w:ascii="MS Gothic" w:eastAsia="MS Gothic" w:hAnsi="MS Gothic" w:cs="MS Gothic" w:hint="eastAsia"/>
        </w:rPr>
        <w:t>還同</w:t>
      </w:r>
      <w:r>
        <w:t xml:space="preserve"> [gendō] /to return to the same/</w:t>
      </w:r>
    </w:p>
    <w:p w:rsidR="00A618CE" w:rsidRDefault="00A618CE" w:rsidP="00A618CE">
      <w:r>
        <w:rPr>
          <w:rFonts w:ascii="MS Gothic" w:eastAsia="MS Gothic" w:hAnsi="MS Gothic" w:cs="MS Gothic" w:hint="eastAsia"/>
        </w:rPr>
        <w:t>還已紫磨金色</w:t>
      </w:r>
      <w:r>
        <w:t xml:space="preserve"> [geni shima konshiki] /Jāmbūnadaprabhāsa/</w:t>
      </w:r>
    </w:p>
    <w:p w:rsidR="00A618CE" w:rsidRDefault="00A618CE" w:rsidP="00A618CE">
      <w:r>
        <w:rPr>
          <w:rFonts w:ascii="MS Gothic" w:eastAsia="MS Gothic" w:hAnsi="MS Gothic" w:cs="MS Gothic" w:hint="eastAsia"/>
        </w:rPr>
        <w:t>還年藥</w:t>
      </w:r>
      <w:r>
        <w:t xml:space="preserve"> [gennen yaku] /youth-restoring medicine/</w:t>
      </w:r>
    </w:p>
    <w:p w:rsidR="00A618CE" w:rsidRDefault="00A618CE" w:rsidP="00A618CE">
      <w:r>
        <w:rPr>
          <w:rFonts w:ascii="MS Gothic" w:eastAsia="MS Gothic" w:hAnsi="MS Gothic" w:cs="MS Gothic" w:hint="eastAsia"/>
        </w:rPr>
        <w:t>還得</w:t>
      </w:r>
      <w:r>
        <w:t xml:space="preserve"> [gentoku] /to attain/</w:t>
      </w:r>
    </w:p>
    <w:p w:rsidR="00A618CE" w:rsidRDefault="00A618CE" w:rsidP="00A618CE">
      <w:r>
        <w:rPr>
          <w:rFonts w:ascii="MS Gothic" w:eastAsia="MS Gothic" w:hAnsi="MS Gothic" w:cs="MS Gothic" w:hint="eastAsia"/>
        </w:rPr>
        <w:t>還復</w:t>
      </w:r>
      <w:r>
        <w:t xml:space="preserve"> [genpuku] /to return/</w:t>
      </w:r>
    </w:p>
    <w:p w:rsidR="00A618CE" w:rsidRDefault="00A618CE" w:rsidP="00A618CE">
      <w:r>
        <w:rPr>
          <w:rFonts w:ascii="MS Gothic" w:eastAsia="MS Gothic" w:hAnsi="MS Gothic" w:cs="MS Gothic" w:hint="eastAsia"/>
        </w:rPr>
        <w:t>還拜</w:t>
      </w:r>
      <w:r>
        <w:t xml:space="preserve"> [wanpai] /return of courtesy/</w:t>
      </w:r>
    </w:p>
    <w:p w:rsidR="00A618CE" w:rsidRDefault="00A618CE" w:rsidP="00A618CE">
      <w:r>
        <w:rPr>
          <w:rFonts w:ascii="MS Gothic" w:eastAsia="MS Gothic" w:hAnsi="MS Gothic" w:cs="MS Gothic" w:hint="eastAsia"/>
        </w:rPr>
        <w:t>還攝</w:t>
      </w:r>
      <w:r>
        <w:t xml:space="preserve"> [gen shō] /draws back/</w:t>
      </w:r>
    </w:p>
    <w:p w:rsidR="00A618CE" w:rsidRDefault="00A618CE" w:rsidP="00A618CE">
      <w:r>
        <w:rPr>
          <w:rFonts w:ascii="MS Gothic" w:eastAsia="MS Gothic" w:hAnsi="MS Gothic" w:cs="MS Gothic" w:hint="eastAsia"/>
        </w:rPr>
        <w:t>還明</w:t>
      </w:r>
      <w:r>
        <w:t xml:space="preserve"> [genmyō] /Avabhāsaprāpta/</w:t>
      </w:r>
    </w:p>
    <w:p w:rsidR="00A618CE" w:rsidRDefault="00A618CE" w:rsidP="00A618CE">
      <w:r>
        <w:rPr>
          <w:rFonts w:ascii="MS Gothic" w:eastAsia="MS Gothic" w:hAnsi="MS Gothic" w:cs="MS Gothic" w:hint="eastAsia"/>
        </w:rPr>
        <w:t>還歸</w:t>
      </w:r>
      <w:r>
        <w:t xml:space="preserve"> [genki] /to return (to the beginning)/</w:t>
      </w:r>
    </w:p>
    <w:p w:rsidR="00A618CE" w:rsidRDefault="00A618CE" w:rsidP="00A618CE">
      <w:r>
        <w:rPr>
          <w:rFonts w:ascii="MS Gothic" w:eastAsia="MS Gothic" w:hAnsi="MS Gothic" w:cs="MS Gothic" w:hint="eastAsia"/>
        </w:rPr>
        <w:t>還淨</w:t>
      </w:r>
      <w:r>
        <w:t xml:space="preserve"> [genjō] /to return/</w:t>
      </w:r>
    </w:p>
    <w:p w:rsidR="00A618CE" w:rsidRDefault="00A618CE" w:rsidP="00A618CE">
      <w:r>
        <w:rPr>
          <w:rFonts w:ascii="MS Gothic" w:eastAsia="MS Gothic" w:hAnsi="MS Gothic" w:cs="MS Gothic" w:hint="eastAsia"/>
        </w:rPr>
        <w:t>還源</w:t>
      </w:r>
      <w:r>
        <w:t xml:space="preserve"> [gengen] /to return to the source/</w:t>
      </w:r>
    </w:p>
    <w:p w:rsidR="00A618CE" w:rsidRDefault="00A618CE" w:rsidP="00A618CE">
      <w:r>
        <w:rPr>
          <w:rFonts w:ascii="MS Gothic" w:eastAsia="MS Gothic" w:hAnsi="MS Gothic" w:cs="MS Gothic" w:hint="eastAsia"/>
        </w:rPr>
        <w:t>還滅</w:t>
      </w:r>
      <w:r>
        <w:t xml:space="preserve"> [genmetsu] /return to extinction/</w:t>
      </w:r>
    </w:p>
    <w:p w:rsidR="00A618CE" w:rsidRDefault="00A618CE" w:rsidP="00A618CE">
      <w:r>
        <w:rPr>
          <w:rFonts w:ascii="MS Gothic" w:eastAsia="MS Gothic" w:hAnsi="MS Gothic" w:cs="MS Gothic" w:hint="eastAsia"/>
        </w:rPr>
        <w:t>還滅方便</w:t>
      </w:r>
      <w:r>
        <w:t xml:space="preserve"> [genmetsu hōben] /expedient means for cessation/</w:t>
      </w:r>
    </w:p>
    <w:p w:rsidR="00A618CE" w:rsidRDefault="00A618CE" w:rsidP="00A618CE">
      <w:r>
        <w:rPr>
          <w:rFonts w:ascii="MS Gothic" w:eastAsia="MS Gothic" w:hAnsi="MS Gothic" w:cs="MS Gothic" w:hint="eastAsia"/>
        </w:rPr>
        <w:t>還滅門</w:t>
      </w:r>
      <w:r>
        <w:t xml:space="preserve"> [genmetsu mon] /to return to extinction/</w:t>
      </w:r>
    </w:p>
    <w:p w:rsidR="00A618CE" w:rsidRDefault="00A618CE" w:rsidP="00A618CE">
      <w:r>
        <w:rPr>
          <w:rFonts w:ascii="MS Gothic" w:eastAsia="MS Gothic" w:hAnsi="MS Gothic" w:cs="MS Gothic" w:hint="eastAsia"/>
        </w:rPr>
        <w:t>還熏</w:t>
      </w:r>
      <w:r>
        <w:t xml:space="preserve"> [genkun] /to perfume in reverse/</w:t>
      </w:r>
    </w:p>
    <w:p w:rsidR="00A618CE" w:rsidRDefault="00A618CE" w:rsidP="00A618CE">
      <w:r>
        <w:rPr>
          <w:rFonts w:ascii="MS Gothic" w:eastAsia="MS Gothic" w:hAnsi="MS Gothic" w:cs="MS Gothic" w:hint="eastAsia"/>
        </w:rPr>
        <w:t>還生</w:t>
      </w:r>
      <w:r>
        <w:t xml:space="preserve"> [genshō] /to be reborn/</w:t>
      </w:r>
    </w:p>
    <w:p w:rsidR="00A618CE" w:rsidRDefault="00A618CE" w:rsidP="00A618CE">
      <w:r>
        <w:rPr>
          <w:rFonts w:ascii="MS Gothic" w:eastAsia="MS Gothic" w:hAnsi="MS Gothic" w:cs="MS Gothic" w:hint="eastAsia"/>
        </w:rPr>
        <w:t>還相</w:t>
      </w:r>
      <w:r>
        <w:t xml:space="preserve"> [gensō] /to return to the world/</w:t>
      </w:r>
    </w:p>
    <w:p w:rsidR="00A618CE" w:rsidRDefault="00A618CE" w:rsidP="00A618CE">
      <w:r>
        <w:rPr>
          <w:rFonts w:ascii="MS Gothic" w:eastAsia="MS Gothic" w:hAnsi="MS Gothic" w:cs="MS Gothic" w:hint="eastAsia"/>
        </w:rPr>
        <w:t>還禮</w:t>
      </w:r>
      <w:r>
        <w:t xml:space="preserve"> [genrei] /return of courtesy/</w:t>
      </w:r>
    </w:p>
    <w:p w:rsidR="00A618CE" w:rsidRDefault="00A618CE" w:rsidP="00A618CE">
      <w:r>
        <w:rPr>
          <w:rFonts w:ascii="MS Gothic" w:eastAsia="MS Gothic" w:hAnsi="MS Gothic" w:cs="MS Gothic" w:hint="eastAsia"/>
        </w:rPr>
        <w:t>還至本處</w:t>
      </w:r>
      <w:r>
        <w:t xml:space="preserve"> [genshi honsho] /to return to one's original place/</w:t>
      </w:r>
    </w:p>
    <w:p w:rsidR="00A618CE" w:rsidRDefault="00A618CE" w:rsidP="00A618CE">
      <w:r>
        <w:rPr>
          <w:rFonts w:ascii="MS Gothic" w:eastAsia="MS Gothic" w:hAnsi="MS Gothic" w:cs="MS Gothic" w:hint="eastAsia"/>
        </w:rPr>
        <w:t>還起</w:t>
      </w:r>
      <w:r>
        <w:t xml:space="preserve"> [genki] /rearises/reappears/</w:t>
      </w:r>
    </w:p>
    <w:p w:rsidR="00A618CE" w:rsidRDefault="00A618CE" w:rsidP="00A618CE">
      <w:r>
        <w:rPr>
          <w:rFonts w:ascii="MS Gothic" w:eastAsia="MS Gothic" w:hAnsi="MS Gothic" w:cs="MS Gothic" w:hint="eastAsia"/>
        </w:rPr>
        <w:t>還門</w:t>
      </w:r>
      <w:r>
        <w:t xml:space="preserve"> [genmon] /the meditative approach of self reflection/</w:t>
      </w:r>
    </w:p>
    <w:p w:rsidR="00A618CE" w:rsidRDefault="00A618CE" w:rsidP="00A618CE">
      <w:r>
        <w:rPr>
          <w:rFonts w:ascii="MS Gothic" w:eastAsia="MS Gothic" w:hAnsi="MS Gothic" w:cs="MS Gothic" w:hint="eastAsia"/>
        </w:rPr>
        <w:t>還離</w:t>
      </w:r>
      <w:r>
        <w:t xml:space="preserve"> [genri] /relinquishment/</w:t>
      </w:r>
    </w:p>
    <w:p w:rsidR="00A618CE" w:rsidRDefault="00A618CE" w:rsidP="00A618CE">
      <w:r>
        <w:rPr>
          <w:rFonts w:ascii="MS Gothic" w:eastAsia="MS Gothic" w:hAnsi="MS Gothic" w:cs="MS Gothic" w:hint="eastAsia"/>
        </w:rPr>
        <w:t>還香</w:t>
      </w:r>
      <w:r>
        <w:t xml:space="preserve"> [wankō] /to burn incense in return/</w:t>
      </w:r>
    </w:p>
    <w:p w:rsidR="00A618CE" w:rsidRDefault="00A618CE" w:rsidP="00A618CE">
      <w:r>
        <w:rPr>
          <w:rFonts w:ascii="MS Gothic" w:eastAsia="MS Gothic" w:hAnsi="MS Gothic" w:cs="MS Gothic" w:hint="eastAsia"/>
        </w:rPr>
        <w:t>邇</w:t>
      </w:r>
      <w:r>
        <w:t xml:space="preserve"> [ni] /to be close/</w:t>
      </w:r>
    </w:p>
    <w:p w:rsidR="00A618CE" w:rsidRDefault="00A618CE" w:rsidP="00A618CE">
      <w:r>
        <w:rPr>
          <w:rFonts w:ascii="MS Gothic" w:eastAsia="MS Gothic" w:hAnsi="MS Gothic" w:cs="MS Gothic" w:hint="eastAsia"/>
        </w:rPr>
        <w:lastRenderedPageBreak/>
        <w:t>邇言</w:t>
      </w:r>
      <w:r>
        <w:t xml:space="preserve"> [jigen] /ordinary language/</w:t>
      </w:r>
    </w:p>
    <w:p w:rsidR="00A618CE" w:rsidRDefault="00A618CE" w:rsidP="00A618CE">
      <w:r>
        <w:rPr>
          <w:rFonts w:ascii="MS Gothic" w:eastAsia="MS Gothic" w:hAnsi="MS Gothic" w:cs="MS Gothic" w:hint="eastAsia"/>
        </w:rPr>
        <w:t>邊</w:t>
      </w:r>
      <w:r>
        <w:t xml:space="preserve"> [hen] /border/</w:t>
      </w:r>
    </w:p>
    <w:p w:rsidR="00A618CE" w:rsidRDefault="00A618CE" w:rsidP="00A618CE">
      <w:r>
        <w:rPr>
          <w:rFonts w:ascii="MS Gothic" w:eastAsia="MS Gothic" w:hAnsi="MS Gothic" w:cs="MS Gothic" w:hint="eastAsia"/>
        </w:rPr>
        <w:t>邊地</w:t>
      </w:r>
      <w:r>
        <w:t xml:space="preserve"> [henchi] /border lands/</w:t>
      </w:r>
    </w:p>
    <w:p w:rsidR="00A618CE" w:rsidRDefault="00A618CE" w:rsidP="00A618CE">
      <w:r>
        <w:rPr>
          <w:rFonts w:ascii="MS Gothic" w:eastAsia="MS Gothic" w:hAnsi="MS Gothic" w:cs="MS Gothic" w:hint="eastAsia"/>
        </w:rPr>
        <w:t>邊執</w:t>
      </w:r>
      <w:r>
        <w:t xml:space="preserve"> [henshū] /attachment to extremes/</w:t>
      </w:r>
    </w:p>
    <w:p w:rsidR="00A618CE" w:rsidRDefault="00A618CE" w:rsidP="00A618CE">
      <w:r>
        <w:rPr>
          <w:rFonts w:ascii="MS Gothic" w:eastAsia="MS Gothic" w:hAnsi="MS Gothic" w:cs="MS Gothic" w:hint="eastAsia"/>
        </w:rPr>
        <w:t>邊執見</w:t>
      </w:r>
      <w:r>
        <w:t xml:space="preserve"> [henshū ken] /view of attachment to extremes/</w:t>
      </w:r>
    </w:p>
    <w:p w:rsidR="00A618CE" w:rsidRDefault="00A618CE" w:rsidP="00A618CE">
      <w:r>
        <w:rPr>
          <w:rFonts w:ascii="MS Gothic" w:eastAsia="MS Gothic" w:hAnsi="MS Gothic" w:cs="MS Gothic" w:hint="eastAsia"/>
        </w:rPr>
        <w:t>邊崖</w:t>
      </w:r>
      <w:r>
        <w:t xml:space="preserve"> [henge] /limit/</w:t>
      </w:r>
    </w:p>
    <w:p w:rsidR="00A618CE" w:rsidRDefault="00A618CE" w:rsidP="00A618CE">
      <w:r>
        <w:rPr>
          <w:rFonts w:ascii="MS Gothic" w:eastAsia="MS Gothic" w:hAnsi="MS Gothic" w:cs="MS Gothic" w:hint="eastAsia"/>
        </w:rPr>
        <w:t>邊州</w:t>
      </w:r>
      <w:r>
        <w:t xml:space="preserve"> [henshū] /bordering states/</w:t>
      </w:r>
    </w:p>
    <w:p w:rsidR="00A618CE" w:rsidRDefault="00A618CE" w:rsidP="00A618CE">
      <w:r>
        <w:rPr>
          <w:rFonts w:ascii="MS Gothic" w:eastAsia="MS Gothic" w:hAnsi="MS Gothic" w:cs="MS Gothic" w:hint="eastAsia"/>
        </w:rPr>
        <w:t>邊方</w:t>
      </w:r>
      <w:r>
        <w:t xml:space="preserve"> [henpō] /boundary/</w:t>
      </w:r>
    </w:p>
    <w:p w:rsidR="00A618CE" w:rsidRDefault="00A618CE" w:rsidP="00A618CE">
      <w:r>
        <w:rPr>
          <w:rFonts w:ascii="MS Gothic" w:eastAsia="MS Gothic" w:hAnsi="MS Gothic" w:cs="MS Gothic" w:hint="eastAsia"/>
        </w:rPr>
        <w:t>邊涯</w:t>
      </w:r>
      <w:r>
        <w:t xml:space="preserve"> [hengai] /limit/</w:t>
      </w:r>
    </w:p>
    <w:p w:rsidR="00A618CE" w:rsidRDefault="00A618CE" w:rsidP="00A618CE">
      <w:r>
        <w:rPr>
          <w:rFonts w:ascii="MS Gothic" w:eastAsia="MS Gothic" w:hAnsi="MS Gothic" w:cs="MS Gothic" w:hint="eastAsia"/>
        </w:rPr>
        <w:t>邊無邊</w:t>
      </w:r>
      <w:r>
        <w:t xml:space="preserve"> [hen muhen] /limited and limitless/</w:t>
      </w:r>
    </w:p>
    <w:p w:rsidR="00A618CE" w:rsidRDefault="00A618CE" w:rsidP="00A618CE">
      <w:r>
        <w:rPr>
          <w:rFonts w:ascii="MS Gothic" w:eastAsia="MS Gothic" w:hAnsi="MS Gothic" w:cs="MS Gothic" w:hint="eastAsia"/>
        </w:rPr>
        <w:t>邊獄</w:t>
      </w:r>
      <w:r>
        <w:t xml:space="preserve"> [hengoku] /marginal hells/</w:t>
      </w:r>
    </w:p>
    <w:p w:rsidR="00A618CE" w:rsidRDefault="00A618CE" w:rsidP="00A618CE">
      <w:r>
        <w:rPr>
          <w:rFonts w:ascii="MS Gothic" w:eastAsia="MS Gothic" w:hAnsi="MS Gothic" w:cs="MS Gothic" w:hint="eastAsia"/>
        </w:rPr>
        <w:t>邊罪</w:t>
      </w:r>
      <w:r>
        <w:t xml:space="preserve"> [henzai] /extreme crimes/</w:t>
      </w:r>
    </w:p>
    <w:p w:rsidR="00A618CE" w:rsidRDefault="00A618CE" w:rsidP="00A618CE">
      <w:r>
        <w:rPr>
          <w:rFonts w:ascii="MS Gothic" w:eastAsia="MS Gothic" w:hAnsi="MS Gothic" w:cs="MS Gothic" w:hint="eastAsia"/>
        </w:rPr>
        <w:t>邊見</w:t>
      </w:r>
      <w:r>
        <w:t xml:space="preserve"> [henken] /extreme view/</w:t>
      </w:r>
    </w:p>
    <w:p w:rsidR="00A618CE" w:rsidRDefault="00A618CE" w:rsidP="00A618CE">
      <w:r>
        <w:rPr>
          <w:rFonts w:ascii="MS Gothic" w:eastAsia="MS Gothic" w:hAnsi="MS Gothic" w:cs="MS Gothic" w:hint="eastAsia"/>
        </w:rPr>
        <w:t>邊量</w:t>
      </w:r>
      <w:r>
        <w:t xml:space="preserve"> [henryō] /restriction/</w:t>
      </w:r>
    </w:p>
    <w:p w:rsidR="00A618CE" w:rsidRDefault="00A618CE" w:rsidP="00A618CE">
      <w:r>
        <w:rPr>
          <w:rFonts w:ascii="MS Gothic" w:eastAsia="MS Gothic" w:hAnsi="MS Gothic" w:cs="MS Gothic" w:hint="eastAsia"/>
        </w:rPr>
        <w:t>邊際</w:t>
      </w:r>
      <w:r>
        <w:t xml:space="preserve"> [henzai] /limit/</w:t>
      </w:r>
    </w:p>
    <w:p w:rsidR="00A618CE" w:rsidRDefault="00A618CE" w:rsidP="00A618CE">
      <w:r>
        <w:rPr>
          <w:rFonts w:ascii="MS Gothic" w:eastAsia="MS Gothic" w:hAnsi="MS Gothic" w:cs="MS Gothic" w:hint="eastAsia"/>
        </w:rPr>
        <w:t>邊際定</w:t>
      </w:r>
      <w:r>
        <w:t xml:space="preserve"> [hensai jō] /apex of concentration/</w:t>
      </w:r>
    </w:p>
    <w:p w:rsidR="00A618CE" w:rsidRDefault="00A618CE" w:rsidP="00A618CE">
      <w:r>
        <w:rPr>
          <w:rFonts w:ascii="MS Gothic" w:eastAsia="MS Gothic" w:hAnsi="MS Gothic" w:cs="MS Gothic" w:hint="eastAsia"/>
        </w:rPr>
        <w:t>邊際智</w:t>
      </w:r>
      <w:r>
        <w:t xml:space="preserve"> [hensai chi] /ultimate wisdom/</w:t>
      </w:r>
    </w:p>
    <w:p w:rsidR="00A618CE" w:rsidRDefault="00A618CE" w:rsidP="00A618CE">
      <w:r>
        <w:rPr>
          <w:rFonts w:ascii="MS Gothic" w:eastAsia="MS Gothic" w:hAnsi="MS Gothic" w:cs="MS Gothic" w:hint="eastAsia"/>
        </w:rPr>
        <w:t>邏</w:t>
      </w:r>
      <w:r>
        <w:t xml:space="preserve"> [ra] /patrol/</w:t>
      </w:r>
    </w:p>
    <w:p w:rsidR="00A618CE" w:rsidRDefault="00A618CE" w:rsidP="00A618CE">
      <w:r>
        <w:rPr>
          <w:rFonts w:ascii="MS Gothic" w:eastAsia="MS Gothic" w:hAnsi="MS Gothic" w:cs="MS Gothic" w:hint="eastAsia"/>
        </w:rPr>
        <w:t>邏乞洒</w:t>
      </w:r>
      <w:r>
        <w:t xml:space="preserve"> [rakotsusei] /lakṣaṇa/</w:t>
      </w:r>
    </w:p>
    <w:p w:rsidR="00A618CE" w:rsidRDefault="00A618CE" w:rsidP="00A618CE">
      <w:r>
        <w:rPr>
          <w:rFonts w:ascii="MS Gothic" w:eastAsia="MS Gothic" w:hAnsi="MS Gothic" w:cs="MS Gothic" w:hint="eastAsia"/>
        </w:rPr>
        <w:t>邏吃灑</w:t>
      </w:r>
      <w:r>
        <w:t xml:space="preserve"> [rakisha] /lakṣaṇa/</w:t>
      </w:r>
    </w:p>
    <w:p w:rsidR="00A618CE" w:rsidRDefault="00A618CE" w:rsidP="00A618CE">
      <w:r>
        <w:rPr>
          <w:rFonts w:ascii="MS Gothic" w:eastAsia="MS Gothic" w:hAnsi="MS Gothic" w:cs="MS Gothic" w:hint="eastAsia"/>
        </w:rPr>
        <w:t>邏求</w:t>
      </w:r>
      <w:r>
        <w:t xml:space="preserve"> [ragu] /laghu/</w:t>
      </w:r>
    </w:p>
    <w:p w:rsidR="00A618CE" w:rsidRDefault="00A618CE" w:rsidP="00A618CE">
      <w:r>
        <w:rPr>
          <w:rFonts w:ascii="MS Gothic" w:eastAsia="MS Gothic" w:hAnsi="MS Gothic" w:cs="MS Gothic" w:hint="eastAsia"/>
        </w:rPr>
        <w:t>邏闍</w:t>
      </w:r>
      <w:r>
        <w:t xml:space="preserve"> [raja] /(Skt. rāja)/</w:t>
      </w:r>
    </w:p>
    <w:p w:rsidR="00A618CE" w:rsidRDefault="00A618CE" w:rsidP="00A618CE">
      <w:r>
        <w:rPr>
          <w:rFonts w:ascii="MS Gothic" w:eastAsia="MS Gothic" w:hAnsi="MS Gothic" w:cs="MS Gothic" w:hint="eastAsia"/>
        </w:rPr>
        <w:t>邑</w:t>
      </w:r>
      <w:r>
        <w:t xml:space="preserve"> [yū] /village/</w:t>
      </w:r>
    </w:p>
    <w:p w:rsidR="00A618CE" w:rsidRDefault="00A618CE" w:rsidP="00A618CE">
      <w:r>
        <w:rPr>
          <w:rFonts w:ascii="MS Gothic" w:eastAsia="MS Gothic" w:hAnsi="MS Gothic" w:cs="MS Gothic" w:hint="eastAsia"/>
        </w:rPr>
        <w:t>邑義</w:t>
      </w:r>
      <w:r>
        <w:t xml:space="preserve"> [yūgi] /assembly of people/</w:t>
      </w:r>
    </w:p>
    <w:p w:rsidR="00A618CE" w:rsidRDefault="00A618CE" w:rsidP="00A618CE">
      <w:r>
        <w:rPr>
          <w:rFonts w:ascii="MS Gothic" w:eastAsia="MS Gothic" w:hAnsi="MS Gothic" w:cs="MS Gothic" w:hint="eastAsia"/>
        </w:rPr>
        <w:t>邠</w:t>
      </w:r>
      <w:r>
        <w:t xml:space="preserve"> [Hin] /Bin/</w:t>
      </w:r>
    </w:p>
    <w:p w:rsidR="00A618CE" w:rsidRDefault="00A618CE" w:rsidP="00A618CE">
      <w:r>
        <w:rPr>
          <w:rFonts w:ascii="MS Gothic" w:eastAsia="MS Gothic" w:hAnsi="MS Gothic" w:cs="MS Gothic" w:hint="eastAsia"/>
        </w:rPr>
        <w:t>邠耨文陀尼子</w:t>
      </w:r>
      <w:r>
        <w:t xml:space="preserve"> [Hinnoku Mondanishi] /Pūrṇa Maitrāyaṇiputra/</w:t>
      </w:r>
    </w:p>
    <w:p w:rsidR="00A618CE" w:rsidRDefault="00A618CE" w:rsidP="00A618CE">
      <w:r>
        <w:rPr>
          <w:rFonts w:ascii="MS Gothic" w:eastAsia="MS Gothic" w:hAnsi="MS Gothic" w:cs="MS Gothic" w:hint="eastAsia"/>
        </w:rPr>
        <w:t>那</w:t>
      </w:r>
      <w:r>
        <w:t xml:space="preserve"> [na] /transliteration of Indic na sound/</w:t>
      </w:r>
    </w:p>
    <w:p w:rsidR="00A618CE" w:rsidRDefault="00A618CE" w:rsidP="00A618CE">
      <w:r>
        <w:rPr>
          <w:rFonts w:ascii="MS Gothic" w:eastAsia="MS Gothic" w:hAnsi="MS Gothic" w:cs="MS Gothic" w:hint="eastAsia"/>
        </w:rPr>
        <w:t>那他</w:t>
      </w:r>
      <w:r>
        <w:t xml:space="preserve"> [nata] /nāda/</w:t>
      </w:r>
    </w:p>
    <w:p w:rsidR="00A618CE" w:rsidRDefault="00A618CE" w:rsidP="00A618CE">
      <w:r>
        <w:rPr>
          <w:rFonts w:ascii="MS Gothic" w:eastAsia="MS Gothic" w:hAnsi="MS Gothic" w:cs="MS Gothic" w:hint="eastAsia"/>
        </w:rPr>
        <w:t>那伽</w:t>
      </w:r>
      <w:r>
        <w:t xml:space="preserve"> [naga] /(Skt. nāga)/</w:t>
      </w:r>
    </w:p>
    <w:p w:rsidR="00A618CE" w:rsidRDefault="00A618CE" w:rsidP="00A618CE">
      <w:r>
        <w:rPr>
          <w:rFonts w:ascii="MS Gothic" w:eastAsia="MS Gothic" w:hAnsi="MS Gothic" w:cs="MS Gothic" w:hint="eastAsia"/>
        </w:rPr>
        <w:t>那伽犀那</w:t>
      </w:r>
      <w:r>
        <w:t xml:space="preserve"> [Nagasaina] /Nāgasena/</w:t>
      </w:r>
    </w:p>
    <w:p w:rsidR="00A618CE" w:rsidRDefault="00A618CE" w:rsidP="00A618CE">
      <w:r>
        <w:rPr>
          <w:rFonts w:ascii="MS Gothic" w:eastAsia="MS Gothic" w:hAnsi="MS Gothic" w:cs="MS Gothic" w:hint="eastAsia"/>
        </w:rPr>
        <w:lastRenderedPageBreak/>
        <w:t>那伽閼剌樹那</w:t>
      </w:r>
      <w:r>
        <w:t xml:space="preserve"> [Nakaarajuna] /Nāgârjuna/</w:t>
      </w:r>
    </w:p>
    <w:p w:rsidR="00A618CE" w:rsidRDefault="00A618CE" w:rsidP="00A618CE">
      <w:r>
        <w:rPr>
          <w:rFonts w:ascii="MS Gothic" w:eastAsia="MS Gothic" w:hAnsi="MS Gothic" w:cs="MS Gothic" w:hint="eastAsia"/>
        </w:rPr>
        <w:t>那先</w:t>
      </w:r>
      <w:r>
        <w:t xml:space="preserve"> [Nasen] /*Nāgasena/</w:t>
      </w:r>
    </w:p>
    <w:p w:rsidR="00A618CE" w:rsidRDefault="00A618CE" w:rsidP="00A618CE">
      <w:r>
        <w:rPr>
          <w:rFonts w:ascii="MS Gothic" w:eastAsia="MS Gothic" w:hAnsi="MS Gothic" w:cs="MS Gothic" w:hint="eastAsia"/>
        </w:rPr>
        <w:t>那先比丘經</w:t>
      </w:r>
      <w:r>
        <w:t xml:space="preserve"> [Nasen biku kyō] /Sūtra on the Questions of King Miliṇḍa/</w:t>
      </w:r>
    </w:p>
    <w:p w:rsidR="00A618CE" w:rsidRDefault="00A618CE" w:rsidP="00A618CE">
      <w:r>
        <w:rPr>
          <w:rFonts w:ascii="MS Gothic" w:eastAsia="MS Gothic" w:hAnsi="MS Gothic" w:cs="MS Gothic" w:hint="eastAsia"/>
        </w:rPr>
        <w:t>那先經</w:t>
      </w:r>
      <w:r>
        <w:t xml:space="preserve"> [Nasen kyō] /Sūtra on The Questions of King Milinda/</w:t>
      </w:r>
    </w:p>
    <w:p w:rsidR="00A618CE" w:rsidRDefault="00A618CE" w:rsidP="00A618CE">
      <w:r>
        <w:rPr>
          <w:rFonts w:ascii="MS Gothic" w:eastAsia="MS Gothic" w:hAnsi="MS Gothic" w:cs="MS Gothic" w:hint="eastAsia"/>
        </w:rPr>
        <w:t>那利羅</w:t>
      </w:r>
      <w:r>
        <w:t xml:space="preserve"> [narira] /nārikela/</w:t>
      </w:r>
    </w:p>
    <w:p w:rsidR="00A618CE" w:rsidRDefault="00A618CE" w:rsidP="00A618CE">
      <w:r>
        <w:rPr>
          <w:rFonts w:ascii="MS Gothic" w:eastAsia="MS Gothic" w:hAnsi="MS Gothic" w:cs="MS Gothic" w:hint="eastAsia"/>
        </w:rPr>
        <w:t>那利薊羅</w:t>
      </w:r>
      <w:r>
        <w:t xml:space="preserve"> [narikeira] /coconut/</w:t>
      </w:r>
    </w:p>
    <w:p w:rsidR="00A618CE" w:rsidRDefault="00A618CE" w:rsidP="00A618CE">
      <w:r>
        <w:rPr>
          <w:rFonts w:ascii="MS Gothic" w:eastAsia="MS Gothic" w:hAnsi="MS Gothic" w:cs="MS Gothic" w:hint="eastAsia"/>
        </w:rPr>
        <w:t>那吒</w:t>
      </w:r>
      <w:r>
        <w:t xml:space="preserve"> [Nata] /Naṭa/</w:t>
      </w:r>
    </w:p>
    <w:p w:rsidR="00A618CE" w:rsidRDefault="00A618CE" w:rsidP="00A618CE">
      <w:r>
        <w:rPr>
          <w:rFonts w:ascii="MS Gothic" w:eastAsia="MS Gothic" w:hAnsi="MS Gothic" w:cs="MS Gothic" w:hint="eastAsia"/>
        </w:rPr>
        <w:t>那含</w:t>
      </w:r>
      <w:r>
        <w:t xml:space="preserve"> [nagon] /non-returner/</w:t>
      </w:r>
    </w:p>
    <w:p w:rsidR="00A618CE" w:rsidRDefault="00A618CE" w:rsidP="00A618CE">
      <w:r>
        <w:rPr>
          <w:rFonts w:ascii="MS Gothic" w:eastAsia="MS Gothic" w:hAnsi="MS Gothic" w:cs="MS Gothic" w:hint="eastAsia"/>
        </w:rPr>
        <w:t>那含果</w:t>
      </w:r>
      <w:r>
        <w:t xml:space="preserve"> [nagon ka] /realization of non-returning/</w:t>
      </w:r>
    </w:p>
    <w:p w:rsidR="00A618CE" w:rsidRDefault="00A618CE" w:rsidP="00A618CE">
      <w:r>
        <w:rPr>
          <w:rFonts w:ascii="MS Gothic" w:eastAsia="MS Gothic" w:hAnsi="MS Gothic" w:cs="MS Gothic" w:hint="eastAsia"/>
        </w:rPr>
        <w:t>那婆</w:t>
      </w:r>
      <w:r>
        <w:t xml:space="preserve"> [naba] /nava/</w:t>
      </w:r>
    </w:p>
    <w:p w:rsidR="00A618CE" w:rsidRDefault="00A618CE" w:rsidP="00A618CE">
      <w:r>
        <w:rPr>
          <w:rFonts w:ascii="MS Gothic" w:eastAsia="MS Gothic" w:hAnsi="MS Gothic" w:cs="MS Gothic" w:hint="eastAsia"/>
        </w:rPr>
        <w:t>那婆摩利</w:t>
      </w:r>
      <w:r>
        <w:t xml:space="preserve"> [nabamari] /nava-mālikā/</w:t>
      </w:r>
    </w:p>
    <w:p w:rsidR="00A618CE" w:rsidRDefault="00A618CE" w:rsidP="00A618CE">
      <w:r>
        <w:rPr>
          <w:rFonts w:ascii="MS Gothic" w:eastAsia="MS Gothic" w:hAnsi="MS Gothic" w:cs="MS Gothic" w:hint="eastAsia"/>
        </w:rPr>
        <w:t>那尊耶舍</w:t>
      </w:r>
      <w:r>
        <w:t xml:space="preserve"> [Nasonyasha] /Puṇyayaśas/</w:t>
      </w:r>
    </w:p>
    <w:p w:rsidR="00A618CE" w:rsidRDefault="00A618CE" w:rsidP="00A618CE">
      <w:r>
        <w:rPr>
          <w:rFonts w:ascii="MS Gothic" w:eastAsia="MS Gothic" w:hAnsi="MS Gothic" w:cs="MS Gothic" w:hint="eastAsia"/>
        </w:rPr>
        <w:t>那庾多</w:t>
      </w:r>
      <w:r>
        <w:t xml:space="preserve"> [nayuta] /nayuta/</w:t>
      </w:r>
    </w:p>
    <w:p w:rsidR="00A618CE" w:rsidRDefault="00A618CE" w:rsidP="00A618CE">
      <w:r>
        <w:rPr>
          <w:rFonts w:ascii="MS Gothic" w:eastAsia="MS Gothic" w:hAnsi="MS Gothic" w:cs="MS Gothic" w:hint="eastAsia"/>
        </w:rPr>
        <w:t>那律</w:t>
      </w:r>
      <w:r>
        <w:t xml:space="preserve"> [Naritsu] /Aniruddha/</w:t>
      </w:r>
    </w:p>
    <w:p w:rsidR="00A618CE" w:rsidRDefault="00A618CE" w:rsidP="00A618CE">
      <w:r>
        <w:rPr>
          <w:rFonts w:ascii="MS Gothic" w:eastAsia="MS Gothic" w:hAnsi="MS Gothic" w:cs="MS Gothic" w:hint="eastAsia"/>
        </w:rPr>
        <w:t>那拏天經</w:t>
      </w:r>
      <w:r>
        <w:t xml:space="preserve"> [Nanaten kyō] /Nanatian jing/</w:t>
      </w:r>
    </w:p>
    <w:p w:rsidR="00A618CE" w:rsidRDefault="00A618CE" w:rsidP="00A618CE">
      <w:r>
        <w:rPr>
          <w:rFonts w:ascii="MS Gothic" w:eastAsia="MS Gothic" w:hAnsi="MS Gothic" w:cs="MS Gothic" w:hint="eastAsia"/>
        </w:rPr>
        <w:t>那提</w:t>
      </w:r>
      <w:r>
        <w:t xml:space="preserve"> [nadai] /nadī/</w:t>
      </w:r>
    </w:p>
    <w:p w:rsidR="00A618CE" w:rsidRDefault="00A618CE" w:rsidP="00A618CE">
      <w:r>
        <w:rPr>
          <w:rFonts w:ascii="MS Gothic" w:eastAsia="MS Gothic" w:hAnsi="MS Gothic" w:cs="MS Gothic" w:hint="eastAsia"/>
        </w:rPr>
        <w:t>那提迦葉</w:t>
      </w:r>
      <w:r>
        <w:t xml:space="preserve"> [Nadai Kashō] /Nadī-Kāśyapa/</w:t>
      </w:r>
    </w:p>
    <w:p w:rsidR="00A618CE" w:rsidRDefault="00A618CE" w:rsidP="00A618CE">
      <w:r>
        <w:rPr>
          <w:rFonts w:ascii="MS Gothic" w:eastAsia="MS Gothic" w:hAnsi="MS Gothic" w:cs="MS Gothic" w:hint="eastAsia"/>
        </w:rPr>
        <w:t>那揭</w:t>
      </w:r>
      <w:r>
        <w:t xml:space="preserve"> [Nakei] /Nagara/</w:t>
      </w:r>
    </w:p>
    <w:p w:rsidR="00A618CE" w:rsidRDefault="00A618CE" w:rsidP="00A618CE">
      <w:r>
        <w:rPr>
          <w:rFonts w:ascii="MS Gothic" w:eastAsia="MS Gothic" w:hAnsi="MS Gothic" w:cs="MS Gothic" w:hint="eastAsia"/>
        </w:rPr>
        <w:t>那摩</w:t>
      </w:r>
      <w:r>
        <w:t xml:space="preserve"> [nama] /nāman/</w:t>
      </w:r>
    </w:p>
    <w:p w:rsidR="00A618CE" w:rsidRDefault="00A618CE" w:rsidP="00A618CE">
      <w:r>
        <w:rPr>
          <w:rFonts w:ascii="MS Gothic" w:eastAsia="MS Gothic" w:hAnsi="MS Gothic" w:cs="MS Gothic" w:hint="eastAsia"/>
        </w:rPr>
        <w:t>那洛迦</w:t>
      </w:r>
      <w:r>
        <w:t xml:space="preserve"> [naraka] /hell/</w:t>
      </w:r>
    </w:p>
    <w:p w:rsidR="00A618CE" w:rsidRDefault="00A618CE" w:rsidP="00A618CE">
      <w:r>
        <w:rPr>
          <w:rFonts w:ascii="MS Gothic" w:eastAsia="MS Gothic" w:hAnsi="MS Gothic" w:cs="MS Gothic" w:hint="eastAsia"/>
        </w:rPr>
        <w:t>那洛迦卒</w:t>
      </w:r>
      <w:r>
        <w:t xml:space="preserve"> [narakuka sotsu] /demon jailer/</w:t>
      </w:r>
    </w:p>
    <w:p w:rsidR="00A618CE" w:rsidRDefault="00A618CE" w:rsidP="00A618CE">
      <w:r>
        <w:rPr>
          <w:rFonts w:ascii="MS Gothic" w:eastAsia="MS Gothic" w:hAnsi="MS Gothic" w:cs="MS Gothic" w:hint="eastAsia"/>
        </w:rPr>
        <w:t>那爛陀</w:t>
      </w:r>
      <w:r>
        <w:t xml:space="preserve"> [Naranda] /Nālanda/</w:t>
      </w:r>
    </w:p>
    <w:p w:rsidR="00A618CE" w:rsidRDefault="00A618CE" w:rsidP="00A618CE">
      <w:r>
        <w:rPr>
          <w:rFonts w:ascii="MS Gothic" w:eastAsia="MS Gothic" w:hAnsi="MS Gothic" w:cs="MS Gothic" w:hint="eastAsia"/>
        </w:rPr>
        <w:t>那爛陀寺</w:t>
      </w:r>
      <w:r>
        <w:t xml:space="preserve"> [Narandaji] /Nālandā Temple/</w:t>
      </w:r>
    </w:p>
    <w:p w:rsidR="00A618CE" w:rsidRDefault="00A618CE" w:rsidP="00A618CE">
      <w:r>
        <w:rPr>
          <w:rFonts w:ascii="MS Gothic" w:eastAsia="MS Gothic" w:hAnsi="MS Gothic" w:cs="MS Gothic" w:hint="eastAsia"/>
        </w:rPr>
        <w:t>那爛陁</w:t>
      </w:r>
      <w:r>
        <w:t xml:space="preserve"> [Naranda] /Nālanda/</w:t>
      </w:r>
    </w:p>
    <w:p w:rsidR="00A618CE" w:rsidRDefault="00A618CE" w:rsidP="00A618CE">
      <w:r>
        <w:rPr>
          <w:rFonts w:ascii="MS Gothic" w:eastAsia="MS Gothic" w:hAnsi="MS Gothic" w:cs="MS Gothic" w:hint="eastAsia"/>
        </w:rPr>
        <w:t>那由他</w:t>
      </w:r>
      <w:r>
        <w:t xml:space="preserve"> [nayuta] /(Skt. nayuta)/</w:t>
      </w:r>
    </w:p>
    <w:p w:rsidR="00A618CE" w:rsidRDefault="00A618CE" w:rsidP="00A618CE">
      <w:r>
        <w:rPr>
          <w:rFonts w:ascii="MS Gothic" w:eastAsia="MS Gothic" w:hAnsi="MS Gothic" w:cs="MS Gothic" w:hint="eastAsia"/>
        </w:rPr>
        <w:t>那由多</w:t>
      </w:r>
      <w:r>
        <w:t xml:space="preserve"> [nayuta] /(Skt. nayuta)/</w:t>
      </w:r>
    </w:p>
    <w:p w:rsidR="00A618CE" w:rsidRDefault="00A618CE" w:rsidP="00A618CE">
      <w:r>
        <w:rPr>
          <w:rFonts w:ascii="MS Gothic" w:eastAsia="MS Gothic" w:hAnsi="MS Gothic" w:cs="MS Gothic" w:hint="eastAsia"/>
        </w:rPr>
        <w:t>那箇</w:t>
      </w:r>
      <w:r>
        <w:t xml:space="preserve"> [nako] /which one?/</w:t>
      </w:r>
    </w:p>
    <w:p w:rsidR="00A618CE" w:rsidRDefault="00A618CE" w:rsidP="00A618CE">
      <w:r>
        <w:rPr>
          <w:rFonts w:ascii="MS Gothic" w:eastAsia="MS Gothic" w:hAnsi="MS Gothic" w:cs="MS Gothic" w:hint="eastAsia"/>
        </w:rPr>
        <w:t>那羅</w:t>
      </w:r>
      <w:r>
        <w:t xml:space="preserve"> [nara] /naṭa/</w:t>
      </w:r>
    </w:p>
    <w:p w:rsidR="00A618CE" w:rsidRDefault="00A618CE" w:rsidP="00A618CE">
      <w:r>
        <w:rPr>
          <w:rFonts w:ascii="MS Gothic" w:eastAsia="MS Gothic" w:hAnsi="MS Gothic" w:cs="MS Gothic" w:hint="eastAsia"/>
        </w:rPr>
        <w:t>那羅延</w:t>
      </w:r>
      <w:r>
        <w:t xml:space="preserve"> [Naraen] /Nārāyaṇa/</w:t>
      </w:r>
    </w:p>
    <w:p w:rsidR="00A618CE" w:rsidRDefault="00A618CE" w:rsidP="00A618CE">
      <w:r>
        <w:rPr>
          <w:rFonts w:ascii="MS Gothic" w:eastAsia="MS Gothic" w:hAnsi="MS Gothic" w:cs="MS Gothic" w:hint="eastAsia"/>
        </w:rPr>
        <w:t>那羅延天</w:t>
      </w:r>
      <w:r>
        <w:t xml:space="preserve"> [Naraen ten] /Nārāyaṇa/</w:t>
      </w:r>
    </w:p>
    <w:p w:rsidR="00A618CE" w:rsidRDefault="00A618CE" w:rsidP="00A618CE">
      <w:r>
        <w:rPr>
          <w:rFonts w:ascii="MS Gothic" w:eastAsia="MS Gothic" w:hAnsi="MS Gothic" w:cs="MS Gothic" w:hint="eastAsia"/>
        </w:rPr>
        <w:lastRenderedPageBreak/>
        <w:t>那羅延身願</w:t>
      </w:r>
      <w:r>
        <w:t xml:space="preserve"> [Naraen shin gan] /there should not be any bodhisattva in his land not endowed with the body of the Vajra-god Nārāyaṇa/</w:t>
      </w:r>
    </w:p>
    <w:p w:rsidR="00A618CE" w:rsidRDefault="00A618CE" w:rsidP="00A618CE">
      <w:r>
        <w:rPr>
          <w:rFonts w:ascii="MS Gothic" w:eastAsia="MS Gothic" w:hAnsi="MS Gothic" w:cs="MS Gothic" w:hint="eastAsia"/>
        </w:rPr>
        <w:t>那羅延金剛</w:t>
      </w:r>
      <w:r>
        <w:t xml:space="preserve"> [naraen kongō] /vajra-wielding guardian spirits/</w:t>
      </w:r>
    </w:p>
    <w:p w:rsidR="00A618CE" w:rsidRDefault="00A618CE" w:rsidP="00A618CE">
      <w:r>
        <w:rPr>
          <w:rFonts w:ascii="MS Gothic" w:eastAsia="MS Gothic" w:hAnsi="MS Gothic" w:cs="MS Gothic" w:hint="eastAsia"/>
        </w:rPr>
        <w:t>那羅摩那</w:t>
      </w:r>
      <w:r>
        <w:t xml:space="preserve"> [Naramana] /Naramānava/</w:t>
      </w:r>
    </w:p>
    <w:p w:rsidR="00A618CE" w:rsidRDefault="00A618CE" w:rsidP="00A618CE">
      <w:r>
        <w:rPr>
          <w:rFonts w:ascii="MS Gothic" w:eastAsia="MS Gothic" w:hAnsi="MS Gothic" w:cs="MS Gothic" w:hint="eastAsia"/>
        </w:rPr>
        <w:t>那羅素</w:t>
      </w:r>
      <w:r>
        <w:t xml:space="preserve"> [naraso] /nālayu/</w:t>
      </w:r>
    </w:p>
    <w:p w:rsidR="00A618CE" w:rsidRDefault="00A618CE" w:rsidP="00A618CE">
      <w:r>
        <w:rPr>
          <w:rFonts w:ascii="MS Gothic" w:eastAsia="MS Gothic" w:hAnsi="MS Gothic" w:cs="MS Gothic" w:hint="eastAsia"/>
        </w:rPr>
        <w:t>那羅那里</w:t>
      </w:r>
      <w:r>
        <w:t xml:space="preserve"> [naranari] /(Skt. nara-nari)/</w:t>
      </w:r>
    </w:p>
    <w:p w:rsidR="00A618CE" w:rsidRDefault="00A618CE" w:rsidP="00A618CE">
      <w:r>
        <w:rPr>
          <w:rFonts w:ascii="MS Gothic" w:eastAsia="MS Gothic" w:hAnsi="MS Gothic" w:cs="MS Gothic" w:hint="eastAsia"/>
        </w:rPr>
        <w:t>那羅陀</w:t>
      </w:r>
      <w:r>
        <w:t xml:space="preserve"> [narada] /(Skt. narādhāra) (?)/</w:t>
      </w:r>
    </w:p>
    <w:p w:rsidR="00A618CE" w:rsidRDefault="00A618CE" w:rsidP="00A618CE">
      <w:r>
        <w:rPr>
          <w:rFonts w:ascii="MS Gothic" w:eastAsia="MS Gothic" w:hAnsi="MS Gothic" w:cs="MS Gothic" w:hint="eastAsia"/>
        </w:rPr>
        <w:t>那耶</w:t>
      </w:r>
      <w:r>
        <w:t xml:space="preserve"> [naya] /(Skt. naya)/</w:t>
      </w:r>
    </w:p>
    <w:p w:rsidR="00A618CE" w:rsidRDefault="00A618CE" w:rsidP="00A618CE">
      <w:r>
        <w:rPr>
          <w:rFonts w:ascii="MS Gothic" w:eastAsia="MS Gothic" w:hAnsi="MS Gothic" w:cs="MS Gothic" w:hint="eastAsia"/>
        </w:rPr>
        <w:t>那耶修摩</w:t>
      </w:r>
      <w:r>
        <w:t xml:space="preserve"> [Nayashuma] /Nāya/</w:t>
      </w:r>
    </w:p>
    <w:p w:rsidR="00A618CE" w:rsidRDefault="00A618CE" w:rsidP="00A618CE">
      <w:r>
        <w:rPr>
          <w:rFonts w:ascii="MS Gothic" w:eastAsia="MS Gothic" w:hAnsi="MS Gothic" w:cs="MS Gothic" w:hint="eastAsia"/>
        </w:rPr>
        <w:t>那般尊者</w:t>
      </w:r>
      <w:r>
        <w:t xml:space="preserve"> [Nahan Sonja] /Hermit Sage/</w:t>
      </w:r>
    </w:p>
    <w:p w:rsidR="00A618CE" w:rsidRDefault="00A618CE" w:rsidP="00A618CE">
      <w:r>
        <w:rPr>
          <w:rFonts w:ascii="MS Gothic" w:eastAsia="MS Gothic" w:hAnsi="MS Gothic" w:cs="MS Gothic" w:hint="eastAsia"/>
        </w:rPr>
        <w:t>那落</w:t>
      </w:r>
      <w:r>
        <w:t xml:space="preserve"> [naraku] /hell, purgatory/</w:t>
      </w:r>
    </w:p>
    <w:p w:rsidR="00A618CE" w:rsidRDefault="00A618CE" w:rsidP="00A618CE">
      <w:r>
        <w:rPr>
          <w:rFonts w:ascii="MS Gothic" w:eastAsia="MS Gothic" w:hAnsi="MS Gothic" w:cs="MS Gothic" w:hint="eastAsia"/>
        </w:rPr>
        <w:t>那落迦</w:t>
      </w:r>
      <w:r>
        <w:t xml:space="preserve"> [naraka] /naraka/</w:t>
      </w:r>
    </w:p>
    <w:p w:rsidR="00A618CE" w:rsidRDefault="00A618CE" w:rsidP="00A618CE">
      <w:r>
        <w:rPr>
          <w:rFonts w:ascii="MS Gothic" w:eastAsia="MS Gothic" w:hAnsi="MS Gothic" w:cs="MS Gothic" w:hint="eastAsia"/>
        </w:rPr>
        <w:t>那術</w:t>
      </w:r>
      <w:r>
        <w:t xml:space="preserve"> [najutsu] /nayuta/</w:t>
      </w:r>
    </w:p>
    <w:p w:rsidR="00A618CE" w:rsidRDefault="00A618CE" w:rsidP="00A618CE">
      <w:r>
        <w:rPr>
          <w:rFonts w:ascii="MS Gothic" w:eastAsia="MS Gothic" w:hAnsi="MS Gothic" w:cs="MS Gothic" w:hint="eastAsia"/>
        </w:rPr>
        <w:t>那謨</w:t>
      </w:r>
      <w:r>
        <w:t xml:space="preserve"> [namo] /(Skt. nāmaḥ)/</w:t>
      </w:r>
    </w:p>
    <w:p w:rsidR="00A618CE" w:rsidRDefault="00A618CE" w:rsidP="00A618CE">
      <w:r>
        <w:rPr>
          <w:rFonts w:ascii="MS Gothic" w:eastAsia="MS Gothic" w:hAnsi="MS Gothic" w:cs="MS Gothic" w:hint="eastAsia"/>
        </w:rPr>
        <w:t>那辣遮</w:t>
      </w:r>
      <w:r>
        <w:t xml:space="preserve"> [narasha] /(Skt. nārāca)/</w:t>
      </w:r>
    </w:p>
    <w:p w:rsidR="00A618CE" w:rsidRDefault="00A618CE" w:rsidP="00A618CE">
      <w:r>
        <w:rPr>
          <w:rFonts w:ascii="MS Gothic" w:eastAsia="MS Gothic" w:hAnsi="MS Gothic" w:cs="MS Gothic" w:hint="eastAsia"/>
        </w:rPr>
        <w:t>那連提耶舍</w:t>
      </w:r>
      <w:r>
        <w:t xml:space="preserve"> [Narenteiyasha] /Narêndrayaśas/</w:t>
      </w:r>
    </w:p>
    <w:p w:rsidR="00A618CE" w:rsidRDefault="00A618CE" w:rsidP="00A618CE">
      <w:r>
        <w:rPr>
          <w:rFonts w:ascii="MS Gothic" w:eastAsia="MS Gothic" w:hAnsi="MS Gothic" w:cs="MS Gothic" w:hint="eastAsia"/>
        </w:rPr>
        <w:t>那連耶舍</w:t>
      </w:r>
      <w:r>
        <w:t xml:space="preserve"> [Narenyasha] /Narendrayaśas/</w:t>
      </w:r>
    </w:p>
    <w:p w:rsidR="00A618CE" w:rsidRDefault="00A618CE" w:rsidP="00A618CE">
      <w:r>
        <w:rPr>
          <w:rFonts w:ascii="MS Gothic" w:eastAsia="MS Gothic" w:hAnsi="MS Gothic" w:cs="MS Gothic" w:hint="eastAsia"/>
        </w:rPr>
        <w:t>那阿賴耶曼荼羅</w:t>
      </w:r>
      <w:r>
        <w:t xml:space="preserve"> [na araiya mandara] /(Skt. nālaya-maṇḍala)/</w:t>
      </w:r>
    </w:p>
    <w:p w:rsidR="00A618CE" w:rsidRDefault="00A618CE" w:rsidP="00A618CE">
      <w:r>
        <w:rPr>
          <w:rFonts w:ascii="MS Gothic" w:eastAsia="MS Gothic" w:hAnsi="MS Gothic" w:cs="MS Gothic" w:hint="eastAsia"/>
        </w:rPr>
        <w:t>那難大</w:t>
      </w:r>
      <w:r>
        <w:t xml:space="preserve"> [Nanandai] /Nālanda/</w:t>
      </w:r>
    </w:p>
    <w:p w:rsidR="00A618CE" w:rsidRDefault="00A618CE" w:rsidP="00A618CE">
      <w:r>
        <w:rPr>
          <w:rFonts w:ascii="MS Gothic" w:eastAsia="MS Gothic" w:hAnsi="MS Gothic" w:cs="MS Gothic" w:hint="eastAsia"/>
        </w:rPr>
        <w:t>那鞞</w:t>
      </w:r>
      <w:r>
        <w:t xml:space="preserve"> [nabi] /(Skt. nabhi)/</w:t>
      </w:r>
    </w:p>
    <w:p w:rsidR="00A618CE" w:rsidRDefault="00A618CE" w:rsidP="00A618CE">
      <w:r>
        <w:rPr>
          <w:rFonts w:ascii="MS Gothic" w:eastAsia="MS Gothic" w:hAnsi="MS Gothic" w:cs="MS Gothic" w:hint="eastAsia"/>
        </w:rPr>
        <w:t>那麻</w:t>
      </w:r>
      <w:r>
        <w:t xml:space="preserve"> [nama] /(Skt. nāmaḥ)/</w:t>
      </w:r>
    </w:p>
    <w:p w:rsidR="00A618CE" w:rsidRDefault="00A618CE" w:rsidP="00A618CE">
      <w:r>
        <w:rPr>
          <w:rFonts w:ascii="MS Gothic" w:eastAsia="MS Gothic" w:hAnsi="MS Gothic" w:cs="MS Gothic" w:hint="eastAsia"/>
        </w:rPr>
        <w:t>邦土</w:t>
      </w:r>
      <w:r>
        <w:t xml:space="preserve"> [hōto] /dirt/</w:t>
      </w:r>
    </w:p>
    <w:p w:rsidR="00A618CE" w:rsidRDefault="00A618CE" w:rsidP="00A618CE">
      <w:r>
        <w:rPr>
          <w:rFonts w:ascii="MS Gothic" w:eastAsia="MS Gothic" w:hAnsi="MS Gothic" w:cs="MS Gothic" w:hint="eastAsia"/>
        </w:rPr>
        <w:t>邪</w:t>
      </w:r>
      <w:r>
        <w:t xml:space="preserve"> [ja] /perverse/</w:t>
      </w:r>
    </w:p>
    <w:p w:rsidR="00A618CE" w:rsidRDefault="00A618CE" w:rsidP="00A618CE">
      <w:r>
        <w:rPr>
          <w:rFonts w:ascii="MS Gothic" w:eastAsia="MS Gothic" w:hAnsi="MS Gothic" w:cs="MS Gothic" w:hint="eastAsia"/>
        </w:rPr>
        <w:t>邪人法</w:t>
      </w:r>
      <w:r>
        <w:t xml:space="preserve"> [janinhō] /violating human norms/</w:t>
      </w:r>
    </w:p>
    <w:p w:rsidR="00A618CE" w:rsidRDefault="00A618CE" w:rsidP="00A618CE">
      <w:r>
        <w:rPr>
          <w:rFonts w:ascii="MS Gothic" w:eastAsia="MS Gothic" w:hAnsi="MS Gothic" w:cs="MS Gothic" w:hint="eastAsia"/>
        </w:rPr>
        <w:t>邪倒見</w:t>
      </w:r>
      <w:r>
        <w:t xml:space="preserve"> [jatō ken] /mistaken views/</w:t>
      </w:r>
    </w:p>
    <w:p w:rsidR="00A618CE" w:rsidRDefault="00A618CE" w:rsidP="00A618CE">
      <w:r>
        <w:rPr>
          <w:rFonts w:ascii="MS Gothic" w:eastAsia="MS Gothic" w:hAnsi="MS Gothic" w:cs="MS Gothic" w:hint="eastAsia"/>
        </w:rPr>
        <w:t>邪偽</w:t>
      </w:r>
      <w:r>
        <w:t xml:space="preserve"> [jagi] /false and counterfeit/</w:t>
      </w:r>
    </w:p>
    <w:p w:rsidR="00A618CE" w:rsidRDefault="00A618CE" w:rsidP="00A618CE">
      <w:r>
        <w:rPr>
          <w:rFonts w:ascii="MS Gothic" w:eastAsia="MS Gothic" w:hAnsi="MS Gothic" w:cs="MS Gothic" w:hint="eastAsia"/>
        </w:rPr>
        <w:t>邪僞</w:t>
      </w:r>
      <w:r>
        <w:t xml:space="preserve"> [jagi] /deceit/</w:t>
      </w:r>
    </w:p>
    <w:p w:rsidR="00A618CE" w:rsidRDefault="00A618CE" w:rsidP="00A618CE">
      <w:r>
        <w:rPr>
          <w:rFonts w:ascii="MS Gothic" w:eastAsia="MS Gothic" w:hAnsi="MS Gothic" w:cs="MS Gothic" w:hint="eastAsia"/>
        </w:rPr>
        <w:t>邪冥</w:t>
      </w:r>
      <w:r>
        <w:t xml:space="preserve"> [jamyō] /wrong and dark (view)/</w:t>
      </w:r>
    </w:p>
    <w:p w:rsidR="00A618CE" w:rsidRDefault="00A618CE" w:rsidP="00A618CE">
      <w:r>
        <w:rPr>
          <w:rFonts w:ascii="MS Gothic" w:eastAsia="MS Gothic" w:hAnsi="MS Gothic" w:cs="MS Gothic" w:hint="eastAsia"/>
        </w:rPr>
        <w:t>邪分別</w:t>
      </w:r>
      <w:r>
        <w:t xml:space="preserve"> [ja funbetsu] /improper discrimination/</w:t>
      </w:r>
    </w:p>
    <w:p w:rsidR="00A618CE" w:rsidRDefault="00A618CE" w:rsidP="00A618CE">
      <w:r>
        <w:rPr>
          <w:rFonts w:ascii="MS Gothic" w:eastAsia="MS Gothic" w:hAnsi="MS Gothic" w:cs="MS Gothic" w:hint="eastAsia"/>
        </w:rPr>
        <w:t>邪分別執</w:t>
      </w:r>
      <w:r>
        <w:t xml:space="preserve"> [ja funbetsu shū] /mistakenly discriminated attachment/</w:t>
      </w:r>
    </w:p>
    <w:p w:rsidR="00A618CE" w:rsidRDefault="00A618CE" w:rsidP="00A618CE">
      <w:r>
        <w:rPr>
          <w:rFonts w:ascii="MS Gothic" w:eastAsia="MS Gothic" w:hAnsi="MS Gothic" w:cs="MS Gothic" w:hint="eastAsia"/>
        </w:rPr>
        <w:lastRenderedPageBreak/>
        <w:t>邪加行</w:t>
      </w:r>
      <w:r>
        <w:t xml:space="preserve"> [ja kegyō] /mistaken [non-Buddhist] applied practices/</w:t>
      </w:r>
    </w:p>
    <w:p w:rsidR="00A618CE" w:rsidRDefault="00A618CE" w:rsidP="00A618CE">
      <w:r>
        <w:rPr>
          <w:rFonts w:ascii="MS Gothic" w:eastAsia="MS Gothic" w:hAnsi="MS Gothic" w:cs="MS Gothic" w:hint="eastAsia"/>
        </w:rPr>
        <w:t>邪勝解</w:t>
      </w:r>
      <w:r>
        <w:t xml:space="preserve"> [ja shōge] /mistaken resolve/</w:t>
      </w:r>
    </w:p>
    <w:p w:rsidR="00A618CE" w:rsidRDefault="00A618CE" w:rsidP="00A618CE">
      <w:r>
        <w:rPr>
          <w:rFonts w:ascii="MS Gothic" w:eastAsia="MS Gothic" w:hAnsi="MS Gothic" w:cs="MS Gothic" w:hint="eastAsia"/>
        </w:rPr>
        <w:t>邪反戾</w:t>
      </w:r>
      <w:r>
        <w:t xml:space="preserve"> [jahonrei] /perverse/</w:t>
      </w:r>
    </w:p>
    <w:p w:rsidR="00A618CE" w:rsidRDefault="00A618CE" w:rsidP="00A618CE">
      <w:r>
        <w:rPr>
          <w:rFonts w:ascii="MS Gothic" w:eastAsia="MS Gothic" w:hAnsi="MS Gothic" w:cs="MS Gothic" w:hint="eastAsia"/>
        </w:rPr>
        <w:t>邪取</w:t>
      </w:r>
      <w:r>
        <w:t xml:space="preserve"> [jashu] /mistaken grasping/</w:t>
      </w:r>
    </w:p>
    <w:p w:rsidR="00A618CE" w:rsidRDefault="00A618CE" w:rsidP="00A618CE">
      <w:r>
        <w:rPr>
          <w:rFonts w:ascii="MS Gothic" w:eastAsia="MS Gothic" w:hAnsi="MS Gothic" w:cs="MS Gothic" w:hint="eastAsia"/>
        </w:rPr>
        <w:t>邪命</w:t>
      </w:r>
      <w:r>
        <w:t xml:space="preserve"> [jamyō] /wrong livelihood/</w:t>
      </w:r>
    </w:p>
    <w:p w:rsidR="00A618CE" w:rsidRDefault="00A618CE" w:rsidP="00A618CE">
      <w:r>
        <w:rPr>
          <w:rFonts w:ascii="MS Gothic" w:eastAsia="MS Gothic" w:hAnsi="MS Gothic" w:cs="MS Gothic" w:hint="eastAsia"/>
        </w:rPr>
        <w:t>邪命外道</w:t>
      </w:r>
      <w:r>
        <w:t xml:space="preserve"> [jamyō gedō] /evil life heresy/</w:t>
      </w:r>
    </w:p>
    <w:p w:rsidR="00A618CE" w:rsidRDefault="00A618CE" w:rsidP="00A618CE">
      <w:r>
        <w:rPr>
          <w:rFonts w:ascii="MS Gothic" w:eastAsia="MS Gothic" w:hAnsi="MS Gothic" w:cs="MS Gothic" w:hint="eastAsia"/>
        </w:rPr>
        <w:t>邪命</w:t>
      </w:r>
      <w:r>
        <w:rPr>
          <w:rFonts w:ascii="Malgun Gothic" w:eastAsia="Malgun Gothic" w:hAnsi="Malgun Gothic" w:cs="Malgun Gothic" w:hint="eastAsia"/>
        </w:rPr>
        <w:t>說法</w:t>
      </w:r>
      <w:r>
        <w:t xml:space="preserve"> [jamyō seppō] /evil teachings/</w:t>
      </w:r>
    </w:p>
    <w:p w:rsidR="00A618CE" w:rsidRDefault="00A618CE" w:rsidP="00A618CE">
      <w:r>
        <w:rPr>
          <w:rFonts w:ascii="MS Gothic" w:eastAsia="MS Gothic" w:hAnsi="MS Gothic" w:cs="MS Gothic" w:hint="eastAsia"/>
        </w:rPr>
        <w:t>邪因</w:t>
      </w:r>
      <w:r>
        <w:t xml:space="preserve"> [jain] /mistakenly understood causes/</w:t>
      </w:r>
    </w:p>
    <w:p w:rsidR="00A618CE" w:rsidRDefault="00A618CE" w:rsidP="00A618CE">
      <w:r>
        <w:rPr>
          <w:rFonts w:ascii="MS Gothic" w:eastAsia="MS Gothic" w:hAnsi="MS Gothic" w:cs="MS Gothic" w:hint="eastAsia"/>
        </w:rPr>
        <w:t>邪執</w:t>
      </w:r>
      <w:r>
        <w:t xml:space="preserve"> [jashū] /mistaken attachment/</w:t>
      </w:r>
    </w:p>
    <w:p w:rsidR="00A618CE" w:rsidRDefault="00A618CE" w:rsidP="00A618CE">
      <w:r>
        <w:rPr>
          <w:rFonts w:ascii="MS Gothic" w:eastAsia="MS Gothic" w:hAnsi="MS Gothic" w:cs="MS Gothic" w:hint="eastAsia"/>
        </w:rPr>
        <w:t>邪婬</w:t>
      </w:r>
      <w:r>
        <w:t xml:space="preserve"> [jain] /improper sexual behavior/</w:t>
      </w:r>
    </w:p>
    <w:p w:rsidR="00A618CE" w:rsidRDefault="00A618CE" w:rsidP="00A618CE">
      <w:r>
        <w:rPr>
          <w:rFonts w:ascii="MS Gothic" w:eastAsia="MS Gothic" w:hAnsi="MS Gothic" w:cs="MS Gothic" w:hint="eastAsia"/>
        </w:rPr>
        <w:t>邪宗</w:t>
      </w:r>
      <w:r>
        <w:t xml:space="preserve"> [jashū] /mistaken teaching/</w:t>
      </w:r>
    </w:p>
    <w:p w:rsidR="00A618CE" w:rsidRDefault="00A618CE" w:rsidP="00A618CE">
      <w:r>
        <w:rPr>
          <w:rFonts w:ascii="MS Gothic" w:eastAsia="MS Gothic" w:hAnsi="MS Gothic" w:cs="MS Gothic" w:hint="eastAsia"/>
        </w:rPr>
        <w:t>邪定</w:t>
      </w:r>
      <w:r>
        <w:t xml:space="preserve"> [ja jō] /aberrantly determined/</w:t>
      </w:r>
    </w:p>
    <w:p w:rsidR="00A618CE" w:rsidRDefault="00A618CE" w:rsidP="00A618CE">
      <w:r>
        <w:rPr>
          <w:rFonts w:ascii="MS Gothic" w:eastAsia="MS Gothic" w:hAnsi="MS Gothic" w:cs="MS Gothic" w:hint="eastAsia"/>
        </w:rPr>
        <w:t>邪定性聚</w:t>
      </w:r>
      <w:r>
        <w:t xml:space="preserve"> [jajōshō shu] /those whose nature is determined for evil/</w:t>
      </w:r>
    </w:p>
    <w:p w:rsidR="00A618CE" w:rsidRDefault="00A618CE" w:rsidP="00A618CE">
      <w:r>
        <w:rPr>
          <w:rFonts w:ascii="MS Gothic" w:eastAsia="MS Gothic" w:hAnsi="MS Gothic" w:cs="MS Gothic" w:hint="eastAsia"/>
        </w:rPr>
        <w:t>邪定聚</w:t>
      </w:r>
      <w:r>
        <w:t xml:space="preserve"> [jajōju] /beings predetermined for evil/</w:t>
      </w:r>
    </w:p>
    <w:p w:rsidR="00A618CE" w:rsidRDefault="00A618CE" w:rsidP="00A618CE">
      <w:r>
        <w:rPr>
          <w:rFonts w:ascii="MS Gothic" w:eastAsia="MS Gothic" w:hAnsi="MS Gothic" w:cs="MS Gothic" w:hint="eastAsia"/>
        </w:rPr>
        <w:t>邪定衆生</w:t>
      </w:r>
      <w:r>
        <w:t xml:space="preserve"> [jajō shūjō] /aberrantly determined sentient beings/</w:t>
      </w:r>
    </w:p>
    <w:p w:rsidR="00A618CE" w:rsidRDefault="00A618CE" w:rsidP="00A618CE">
      <w:r>
        <w:rPr>
          <w:rFonts w:ascii="MS Gothic" w:eastAsia="MS Gothic" w:hAnsi="MS Gothic" w:cs="MS Gothic" w:hint="eastAsia"/>
        </w:rPr>
        <w:t>邪害</w:t>
      </w:r>
      <w:r>
        <w:t xml:space="preserve"> [jagai] /harm (or injury) without reason/</w:t>
      </w:r>
    </w:p>
    <w:p w:rsidR="00A618CE" w:rsidRDefault="00A618CE" w:rsidP="00A618CE">
      <w:r>
        <w:rPr>
          <w:rFonts w:ascii="MS Gothic" w:eastAsia="MS Gothic" w:hAnsi="MS Gothic" w:cs="MS Gothic" w:hint="eastAsia"/>
        </w:rPr>
        <w:t>邪山</w:t>
      </w:r>
      <w:r>
        <w:t xml:space="preserve"> [jasen] /mountain of error/</w:t>
      </w:r>
    </w:p>
    <w:p w:rsidR="00A618CE" w:rsidRDefault="00A618CE" w:rsidP="00A618CE">
      <w:r>
        <w:rPr>
          <w:rFonts w:ascii="MS Gothic" w:eastAsia="MS Gothic" w:hAnsi="MS Gothic" w:cs="MS Gothic" w:hint="eastAsia"/>
        </w:rPr>
        <w:t>邪心</w:t>
      </w:r>
      <w:r>
        <w:t xml:space="preserve"> [jashin] /wrong thoughts/</w:t>
      </w:r>
    </w:p>
    <w:p w:rsidR="00A618CE" w:rsidRDefault="00A618CE" w:rsidP="00A618CE">
      <w:r>
        <w:rPr>
          <w:rFonts w:ascii="MS Gothic" w:eastAsia="MS Gothic" w:hAnsi="MS Gothic" w:cs="MS Gothic" w:hint="eastAsia"/>
        </w:rPr>
        <w:t>邪念</w:t>
      </w:r>
      <w:r>
        <w:t xml:space="preserve"> [janen] /false thoughts/</w:t>
      </w:r>
    </w:p>
    <w:p w:rsidR="00A618CE" w:rsidRDefault="00A618CE" w:rsidP="00A618CE">
      <w:r>
        <w:rPr>
          <w:rFonts w:ascii="MS Gothic" w:eastAsia="MS Gothic" w:hAnsi="MS Gothic" w:cs="MS Gothic" w:hint="eastAsia"/>
        </w:rPr>
        <w:t>邪思</w:t>
      </w:r>
      <w:r>
        <w:t xml:space="preserve"> [jashi] /mistaken thought/</w:t>
      </w:r>
    </w:p>
    <w:p w:rsidR="00A618CE" w:rsidRDefault="00A618CE" w:rsidP="00A618CE">
      <w:r>
        <w:rPr>
          <w:rFonts w:ascii="MS Gothic" w:eastAsia="MS Gothic" w:hAnsi="MS Gothic" w:cs="MS Gothic" w:hint="eastAsia"/>
        </w:rPr>
        <w:t>邪思惟</w:t>
      </w:r>
      <w:r>
        <w:t xml:space="preserve"> [ja shui] /erroneous thought/</w:t>
      </w:r>
    </w:p>
    <w:p w:rsidR="00A618CE" w:rsidRDefault="00A618CE" w:rsidP="00A618CE">
      <w:r>
        <w:rPr>
          <w:rFonts w:ascii="MS Gothic" w:eastAsia="MS Gothic" w:hAnsi="MS Gothic" w:cs="MS Gothic" w:hint="eastAsia"/>
        </w:rPr>
        <w:t>邪性定</w:t>
      </w:r>
      <w:r>
        <w:t xml:space="preserve"> [jashō jō] /determined to have a non-Buddhist nature/</w:t>
      </w:r>
    </w:p>
    <w:p w:rsidR="00A618CE" w:rsidRDefault="00A618CE" w:rsidP="00A618CE">
      <w:r>
        <w:rPr>
          <w:rFonts w:ascii="MS Gothic" w:eastAsia="MS Gothic" w:hAnsi="MS Gothic" w:cs="MS Gothic" w:hint="eastAsia"/>
        </w:rPr>
        <w:t>邪惡</w:t>
      </w:r>
      <w:r>
        <w:t xml:space="preserve"> [jaaku] /evil/</w:t>
      </w:r>
    </w:p>
    <w:p w:rsidR="00A618CE" w:rsidRDefault="00A618CE" w:rsidP="00A618CE">
      <w:r>
        <w:rPr>
          <w:rFonts w:ascii="MS Gothic" w:eastAsia="MS Gothic" w:hAnsi="MS Gothic" w:cs="MS Gothic" w:hint="eastAsia"/>
        </w:rPr>
        <w:t>邪想</w:t>
      </w:r>
      <w:r>
        <w:t xml:space="preserve"> [jasō] /perverted thoughts/</w:t>
      </w:r>
    </w:p>
    <w:p w:rsidR="00A618CE" w:rsidRDefault="00A618CE" w:rsidP="00A618CE">
      <w:r>
        <w:rPr>
          <w:rFonts w:ascii="MS Gothic" w:eastAsia="MS Gothic" w:hAnsi="MS Gothic" w:cs="MS Gothic" w:hint="eastAsia"/>
        </w:rPr>
        <w:t>邪想分別</w:t>
      </w:r>
      <w:r>
        <w:t xml:space="preserve"> [jasō funbetsu] /mistaken discrimination/</w:t>
      </w:r>
    </w:p>
    <w:p w:rsidR="00A618CE" w:rsidRDefault="00A618CE" w:rsidP="00A618CE">
      <w:r>
        <w:rPr>
          <w:rFonts w:ascii="MS Gothic" w:eastAsia="MS Gothic" w:hAnsi="MS Gothic" w:cs="MS Gothic" w:hint="eastAsia"/>
        </w:rPr>
        <w:t>邪慢</w:t>
      </w:r>
      <w:r>
        <w:t xml:space="preserve"> [jaman] /false pride/</w:t>
      </w:r>
    </w:p>
    <w:p w:rsidR="00A618CE" w:rsidRDefault="00A618CE" w:rsidP="00A618CE">
      <w:r>
        <w:rPr>
          <w:rFonts w:ascii="MS Gothic" w:eastAsia="MS Gothic" w:hAnsi="MS Gothic" w:cs="MS Gothic" w:hint="eastAsia"/>
        </w:rPr>
        <w:t>邪戒</w:t>
      </w:r>
      <w:r>
        <w:t xml:space="preserve"> [jakai] /mistaken moral discipline/</w:t>
      </w:r>
    </w:p>
    <w:p w:rsidR="00A618CE" w:rsidRDefault="00A618CE" w:rsidP="00A618CE">
      <w:r>
        <w:rPr>
          <w:rFonts w:ascii="MS Gothic" w:eastAsia="MS Gothic" w:hAnsi="MS Gothic" w:cs="MS Gothic" w:hint="eastAsia"/>
        </w:rPr>
        <w:t>邪扇</w:t>
      </w:r>
      <w:r>
        <w:t xml:space="preserve"> [jasen] /non-Buddhist fanning/</w:t>
      </w:r>
    </w:p>
    <w:p w:rsidR="00A618CE" w:rsidRDefault="00A618CE" w:rsidP="00A618CE">
      <w:r>
        <w:rPr>
          <w:rFonts w:ascii="MS Gothic" w:eastAsia="MS Gothic" w:hAnsi="MS Gothic" w:cs="MS Gothic" w:hint="eastAsia"/>
        </w:rPr>
        <w:t>邪教</w:t>
      </w:r>
      <w:r>
        <w:t xml:space="preserve"> [jakyō] /mistaken teaching/</w:t>
      </w:r>
    </w:p>
    <w:p w:rsidR="00A618CE" w:rsidRDefault="00A618CE" w:rsidP="00A618CE">
      <w:r>
        <w:rPr>
          <w:rFonts w:ascii="MS Gothic" w:eastAsia="MS Gothic" w:hAnsi="MS Gothic" w:cs="MS Gothic" w:hint="eastAsia"/>
        </w:rPr>
        <w:t>邪方</w:t>
      </w:r>
      <w:r>
        <w:t xml:space="preserve"> [jahō] /wrong direction/</w:t>
      </w:r>
    </w:p>
    <w:p w:rsidR="00A618CE" w:rsidRDefault="00A618CE" w:rsidP="00A618CE">
      <w:r>
        <w:rPr>
          <w:rFonts w:ascii="MS Gothic" w:eastAsia="MS Gothic" w:hAnsi="MS Gothic" w:cs="MS Gothic" w:hint="eastAsia"/>
        </w:rPr>
        <w:lastRenderedPageBreak/>
        <w:t>邪旬</w:t>
      </w:r>
      <w:r>
        <w:t xml:space="preserve"> [jajun] /(Skt. jhāpita)/</w:t>
      </w:r>
    </w:p>
    <w:p w:rsidR="00A618CE" w:rsidRDefault="00A618CE" w:rsidP="00A618CE">
      <w:r>
        <w:rPr>
          <w:rFonts w:ascii="MS Gothic" w:eastAsia="MS Gothic" w:hAnsi="MS Gothic" w:cs="MS Gothic" w:hint="eastAsia"/>
        </w:rPr>
        <w:t>邪智</w:t>
      </w:r>
      <w:r>
        <w:t xml:space="preserve"> [jachi] /mistaken wisdom/</w:t>
      </w:r>
    </w:p>
    <w:p w:rsidR="00A618CE" w:rsidRDefault="00A618CE" w:rsidP="00A618CE">
      <w:r>
        <w:rPr>
          <w:rFonts w:ascii="MS Gothic" w:eastAsia="MS Gothic" w:hAnsi="MS Gothic" w:cs="MS Gothic" w:hint="eastAsia"/>
        </w:rPr>
        <w:t>邪果</w:t>
      </w:r>
      <w:r>
        <w:t xml:space="preserve"> [jaka] /mistakenly understood effects/</w:t>
      </w:r>
    </w:p>
    <w:p w:rsidR="00A618CE" w:rsidRDefault="00A618CE" w:rsidP="00A618CE">
      <w:r>
        <w:rPr>
          <w:rFonts w:ascii="MS Gothic" w:eastAsia="MS Gothic" w:hAnsi="MS Gothic" w:cs="MS Gothic" w:hint="eastAsia"/>
        </w:rPr>
        <w:t>邪業</w:t>
      </w:r>
      <w:r>
        <w:t xml:space="preserve"> [jagō] /mistaken activity/</w:t>
      </w:r>
    </w:p>
    <w:p w:rsidR="00A618CE" w:rsidRDefault="00A618CE" w:rsidP="00A618CE">
      <w:r>
        <w:rPr>
          <w:rFonts w:ascii="MS Gothic" w:eastAsia="MS Gothic" w:hAnsi="MS Gothic" w:cs="MS Gothic" w:hint="eastAsia"/>
        </w:rPr>
        <w:t>邪欲</w:t>
      </w:r>
      <w:r>
        <w:t xml:space="preserve"> [jayoku] /evil desires/</w:t>
      </w:r>
    </w:p>
    <w:p w:rsidR="00A618CE" w:rsidRDefault="00A618CE" w:rsidP="00A618CE">
      <w:r>
        <w:rPr>
          <w:rFonts w:ascii="MS Gothic" w:eastAsia="MS Gothic" w:hAnsi="MS Gothic" w:cs="MS Gothic" w:hint="eastAsia"/>
        </w:rPr>
        <w:t>邪正</w:t>
      </w:r>
      <w:r>
        <w:t xml:space="preserve"> [jashō] /(morally) wrong and right/</w:t>
      </w:r>
    </w:p>
    <w:p w:rsidR="00A618CE" w:rsidRDefault="00A618CE" w:rsidP="00A618CE">
      <w:r>
        <w:rPr>
          <w:rFonts w:ascii="MS Gothic" w:eastAsia="MS Gothic" w:hAnsi="MS Gothic" w:cs="MS Gothic" w:hint="eastAsia"/>
        </w:rPr>
        <w:t>邪法</w:t>
      </w:r>
      <w:r>
        <w:t xml:space="preserve"> [jahō] /mistaken dharma/</w:t>
      </w:r>
    </w:p>
    <w:p w:rsidR="00A618CE" w:rsidRDefault="00A618CE" w:rsidP="00A618CE">
      <w:r>
        <w:rPr>
          <w:rFonts w:ascii="MS Gothic" w:eastAsia="MS Gothic" w:hAnsi="MS Gothic" w:cs="MS Gothic" w:hint="eastAsia"/>
        </w:rPr>
        <w:t>邪淫</w:t>
      </w:r>
      <w:r>
        <w:t xml:space="preserve"> [jain] /sexual excess/</w:t>
      </w:r>
    </w:p>
    <w:p w:rsidR="00A618CE" w:rsidRDefault="00A618CE" w:rsidP="00A618CE">
      <w:r>
        <w:rPr>
          <w:rFonts w:ascii="MS Gothic" w:eastAsia="MS Gothic" w:hAnsi="MS Gothic" w:cs="MS Gothic" w:hint="eastAsia"/>
        </w:rPr>
        <w:t>邪淫戒</w:t>
      </w:r>
      <w:r>
        <w:t xml:space="preserve"> [jain kai] /precept prohibiting debauchery/</w:t>
      </w:r>
    </w:p>
    <w:p w:rsidR="00A618CE" w:rsidRDefault="00A618CE" w:rsidP="00A618CE">
      <w:r>
        <w:rPr>
          <w:rFonts w:ascii="MS Gothic" w:eastAsia="MS Gothic" w:hAnsi="MS Gothic" w:cs="MS Gothic" w:hint="eastAsia"/>
        </w:rPr>
        <w:t>邪疑</w:t>
      </w:r>
      <w:r>
        <w:t xml:space="preserve"> [jagi] /wicked doubt (?)/</w:t>
      </w:r>
    </w:p>
    <w:p w:rsidR="00A618CE" w:rsidRDefault="00A618CE" w:rsidP="00A618CE">
      <w:r>
        <w:rPr>
          <w:rFonts w:ascii="MS Gothic" w:eastAsia="MS Gothic" w:hAnsi="MS Gothic" w:cs="MS Gothic" w:hint="eastAsia"/>
        </w:rPr>
        <w:t>邪神</w:t>
      </w:r>
      <w:r>
        <w:t xml:space="preserve"> [jashin] /an evil deity/</w:t>
      </w:r>
    </w:p>
    <w:p w:rsidR="00A618CE" w:rsidRDefault="00A618CE" w:rsidP="00A618CE">
      <w:r>
        <w:rPr>
          <w:rFonts w:ascii="MS Gothic" w:eastAsia="MS Gothic" w:hAnsi="MS Gothic" w:cs="MS Gothic" w:hint="eastAsia"/>
        </w:rPr>
        <w:t>邪禪</w:t>
      </w:r>
      <w:r>
        <w:t xml:space="preserve"> [jazen] /aberrant meditation/</w:t>
      </w:r>
    </w:p>
    <w:p w:rsidR="00A618CE" w:rsidRDefault="00A618CE" w:rsidP="00A618CE">
      <w:r>
        <w:rPr>
          <w:rFonts w:ascii="MS Gothic" w:eastAsia="MS Gothic" w:hAnsi="MS Gothic" w:cs="MS Gothic" w:hint="eastAsia"/>
        </w:rPr>
        <w:t>邪私</w:t>
      </w:r>
      <w:r>
        <w:t xml:space="preserve"> [jashi] /depraved and selfish/</w:t>
      </w:r>
    </w:p>
    <w:p w:rsidR="00A618CE" w:rsidRDefault="00A618CE" w:rsidP="00A618CE">
      <w:r>
        <w:rPr>
          <w:rFonts w:ascii="MS Gothic" w:eastAsia="MS Gothic" w:hAnsi="MS Gothic" w:cs="MS Gothic" w:hint="eastAsia"/>
        </w:rPr>
        <w:t>邪稱量</w:t>
      </w:r>
      <w:r>
        <w:t xml:space="preserve"> [ja shōryō] /mistaken evaluation/</w:t>
      </w:r>
    </w:p>
    <w:p w:rsidR="00A618CE" w:rsidRDefault="00A618CE" w:rsidP="00A618CE">
      <w:r>
        <w:rPr>
          <w:rFonts w:ascii="MS Gothic" w:eastAsia="MS Gothic" w:hAnsi="MS Gothic" w:cs="MS Gothic" w:hint="eastAsia"/>
        </w:rPr>
        <w:t>邪網</w:t>
      </w:r>
      <w:r>
        <w:t xml:space="preserve"> [jamō] /net of non-Buddhism/</w:t>
      </w:r>
    </w:p>
    <w:p w:rsidR="00A618CE" w:rsidRDefault="00A618CE" w:rsidP="00A618CE">
      <w:r>
        <w:rPr>
          <w:rFonts w:ascii="MS Gothic" w:eastAsia="MS Gothic" w:hAnsi="MS Gothic" w:cs="MS Gothic" w:hint="eastAsia"/>
        </w:rPr>
        <w:t>邪聚</w:t>
      </w:r>
      <w:r>
        <w:t xml:space="preserve"> [jaju] /class of beings inclined to evil/</w:t>
      </w:r>
    </w:p>
    <w:p w:rsidR="00A618CE" w:rsidRDefault="00A618CE" w:rsidP="00A618CE">
      <w:r>
        <w:rPr>
          <w:rFonts w:ascii="MS Gothic" w:eastAsia="MS Gothic" w:hAnsi="MS Gothic" w:cs="MS Gothic" w:hint="eastAsia"/>
        </w:rPr>
        <w:t>邪聰</w:t>
      </w:r>
      <w:r>
        <w:t xml:space="preserve"> [jasō] /cunning/</w:t>
      </w:r>
    </w:p>
    <w:p w:rsidR="00A618CE" w:rsidRDefault="00A618CE" w:rsidP="00A618CE">
      <w:r>
        <w:rPr>
          <w:rFonts w:ascii="MS Gothic" w:eastAsia="MS Gothic" w:hAnsi="MS Gothic" w:cs="MS Gothic" w:hint="eastAsia"/>
        </w:rPr>
        <w:t>邪行</w:t>
      </w:r>
      <w:r>
        <w:t xml:space="preserve"> [jagyō] /mistaken behavior/</w:t>
      </w:r>
    </w:p>
    <w:p w:rsidR="00A618CE" w:rsidRDefault="00A618CE" w:rsidP="00A618CE">
      <w:r>
        <w:rPr>
          <w:rFonts w:ascii="MS Gothic" w:eastAsia="MS Gothic" w:hAnsi="MS Gothic" w:cs="MS Gothic" w:hint="eastAsia"/>
        </w:rPr>
        <w:t>邪行有情</w:t>
      </w:r>
      <w:r>
        <w:t xml:space="preserve"> [jagyō ujō] /beings engaged in non-Buddhist practices/</w:t>
      </w:r>
    </w:p>
    <w:p w:rsidR="00A618CE" w:rsidRDefault="00A618CE" w:rsidP="00A618CE">
      <w:r>
        <w:rPr>
          <w:rFonts w:ascii="MS Gothic" w:eastAsia="MS Gothic" w:hAnsi="MS Gothic" w:cs="MS Gothic" w:hint="eastAsia"/>
        </w:rPr>
        <w:t>邪行眞如</w:t>
      </w:r>
      <w:r>
        <w:t xml:space="preserve"> [jagyō shinnyo] /suchness of evil behavior/</w:t>
      </w:r>
    </w:p>
    <w:p w:rsidR="00A618CE" w:rsidRDefault="00A618CE" w:rsidP="00A618CE">
      <w:r>
        <w:rPr>
          <w:rFonts w:ascii="MS Gothic" w:eastAsia="MS Gothic" w:hAnsi="MS Gothic" w:cs="MS Gothic" w:hint="eastAsia"/>
        </w:rPr>
        <w:t>邪行障</w:t>
      </w:r>
      <w:r>
        <w:t xml:space="preserve"> [jagyō shō] /hindrances of errant behavior/</w:t>
      </w:r>
    </w:p>
    <w:p w:rsidR="00A618CE" w:rsidRDefault="00A618CE" w:rsidP="00A618CE">
      <w:r>
        <w:rPr>
          <w:rFonts w:ascii="MS Gothic" w:eastAsia="MS Gothic" w:hAnsi="MS Gothic" w:cs="MS Gothic" w:hint="eastAsia"/>
        </w:rPr>
        <w:t>邪見</w:t>
      </w:r>
      <w:r>
        <w:t xml:space="preserve"> [jaken] /erroneous view/</w:t>
      </w:r>
    </w:p>
    <w:p w:rsidR="00A618CE" w:rsidRDefault="00A618CE" w:rsidP="00A618CE">
      <w:r>
        <w:rPr>
          <w:rFonts w:ascii="MS Gothic" w:eastAsia="MS Gothic" w:hAnsi="MS Gothic" w:cs="MS Gothic" w:hint="eastAsia"/>
        </w:rPr>
        <w:t>邪見乘</w:t>
      </w:r>
      <w:r>
        <w:t xml:space="preserve"> [jaken jō] /vehicle of non-Buddhist views/</w:t>
      </w:r>
    </w:p>
    <w:p w:rsidR="00A618CE" w:rsidRDefault="00A618CE" w:rsidP="00A618CE">
      <w:r>
        <w:rPr>
          <w:rFonts w:ascii="MS Gothic" w:eastAsia="MS Gothic" w:hAnsi="MS Gothic" w:cs="MS Gothic" w:hint="eastAsia"/>
        </w:rPr>
        <w:t>邪見婆羅門</w:t>
      </w:r>
      <w:r>
        <w:t xml:space="preserve"> [jaken baramon] /mistaken brahmanists/</w:t>
      </w:r>
    </w:p>
    <w:p w:rsidR="00A618CE" w:rsidRDefault="00A618CE" w:rsidP="00A618CE">
      <w:r>
        <w:rPr>
          <w:rFonts w:ascii="MS Gothic" w:eastAsia="MS Gothic" w:hAnsi="MS Gothic" w:cs="MS Gothic" w:hint="eastAsia"/>
        </w:rPr>
        <w:t>邪見法</w:t>
      </w:r>
      <w:r>
        <w:t xml:space="preserve"> [jaken hō] /teachings of wrong views/</w:t>
      </w:r>
    </w:p>
    <w:p w:rsidR="00A618CE" w:rsidRDefault="00A618CE" w:rsidP="00A618CE">
      <w:r>
        <w:rPr>
          <w:rFonts w:ascii="MS Gothic" w:eastAsia="MS Gothic" w:hAnsi="MS Gothic" w:cs="MS Gothic" w:hint="eastAsia"/>
        </w:rPr>
        <w:t>邪見稠林</w:t>
      </w:r>
      <w:r>
        <w:t xml:space="preserve"> [jaken jūrin] /thickets of non-Buddhists/</w:t>
      </w:r>
    </w:p>
    <w:p w:rsidR="00A618CE" w:rsidRDefault="00A618CE" w:rsidP="00A618CE">
      <w:r>
        <w:rPr>
          <w:rFonts w:ascii="MS Gothic" w:eastAsia="MS Gothic" w:hAnsi="MS Gothic" w:cs="MS Gothic" w:hint="eastAsia"/>
        </w:rPr>
        <w:t>邪見聚</w:t>
      </w:r>
      <w:r>
        <w:t xml:space="preserve"> [jaken shu] /group with evil views/</w:t>
      </w:r>
    </w:p>
    <w:p w:rsidR="00A618CE" w:rsidRDefault="00A618CE" w:rsidP="00A618CE">
      <w:r>
        <w:rPr>
          <w:rFonts w:ascii="MS Gothic" w:eastAsia="MS Gothic" w:hAnsi="MS Gothic" w:cs="MS Gothic" w:hint="eastAsia"/>
        </w:rPr>
        <w:t>邪見邪</w:t>
      </w:r>
      <w:r>
        <w:rPr>
          <w:rFonts w:ascii="Malgun Gothic" w:eastAsia="Malgun Gothic" w:hAnsi="Malgun Gothic" w:cs="Malgun Gothic" w:hint="eastAsia"/>
        </w:rPr>
        <w:t>說戒</w:t>
      </w:r>
      <w:r>
        <w:t xml:space="preserve"> [jaken jasetsu kai] /precept forbidding wrong views and wrong teachings/</w:t>
      </w:r>
    </w:p>
    <w:p w:rsidR="00A618CE" w:rsidRDefault="00A618CE" w:rsidP="00A618CE">
      <w:r>
        <w:rPr>
          <w:rFonts w:ascii="MS Gothic" w:eastAsia="MS Gothic" w:hAnsi="MS Gothic" w:cs="MS Gothic" w:hint="eastAsia"/>
        </w:rPr>
        <w:t>邪觀</w:t>
      </w:r>
      <w:r>
        <w:t xml:space="preserve"> [jakan] /incorrect meditation/</w:t>
      </w:r>
    </w:p>
    <w:p w:rsidR="00A618CE" w:rsidRDefault="00A618CE" w:rsidP="00A618CE">
      <w:r>
        <w:rPr>
          <w:rFonts w:ascii="MS Gothic" w:eastAsia="MS Gothic" w:hAnsi="MS Gothic" w:cs="MS Gothic" w:hint="eastAsia"/>
        </w:rPr>
        <w:lastRenderedPageBreak/>
        <w:t>邪解</w:t>
      </w:r>
      <w:r>
        <w:rPr>
          <w:rFonts w:ascii="Malgun Gothic" w:eastAsia="Malgun Gothic" w:hAnsi="Malgun Gothic" w:cs="Malgun Gothic" w:hint="eastAsia"/>
        </w:rPr>
        <w:t>脫</w:t>
      </w:r>
      <w:r>
        <w:t xml:space="preserve"> [ja gedatsu] /mistaken forms of liberation/</w:t>
      </w:r>
    </w:p>
    <w:p w:rsidR="00A618CE" w:rsidRDefault="00A618CE" w:rsidP="00A618CE">
      <w:r>
        <w:rPr>
          <w:rFonts w:ascii="MS Gothic" w:eastAsia="MS Gothic" w:hAnsi="MS Gothic" w:cs="MS Gothic" w:hint="eastAsia"/>
        </w:rPr>
        <w:t>邪計</w:t>
      </w:r>
      <w:r>
        <w:t xml:space="preserve"> [jake] /mistaken imputation (discrimination, understanding)/</w:t>
      </w:r>
    </w:p>
    <w:p w:rsidR="00A618CE" w:rsidRDefault="00A618CE" w:rsidP="00A618CE">
      <w:r>
        <w:rPr>
          <w:rFonts w:ascii="MS Gothic" w:eastAsia="MS Gothic" w:hAnsi="MS Gothic" w:cs="MS Gothic" w:hint="eastAsia"/>
        </w:rPr>
        <w:t>邪</w:t>
      </w:r>
      <w:r>
        <w:rPr>
          <w:rFonts w:ascii="Malgun Gothic" w:eastAsia="Malgun Gothic" w:hAnsi="Malgun Gothic" w:cs="Malgun Gothic" w:hint="eastAsia"/>
        </w:rPr>
        <w:t>說</w:t>
      </w:r>
      <w:r>
        <w:t xml:space="preserve"> [jasetsu] /incorrect teaching/</w:t>
      </w:r>
    </w:p>
    <w:p w:rsidR="00A618CE" w:rsidRDefault="00A618CE" w:rsidP="00A618CE">
      <w:r>
        <w:rPr>
          <w:rFonts w:ascii="MS Gothic" w:eastAsia="MS Gothic" w:hAnsi="MS Gothic" w:cs="MS Gothic" w:hint="eastAsia"/>
        </w:rPr>
        <w:t>邪論</w:t>
      </w:r>
      <w:r>
        <w:t xml:space="preserve"> [jaron] /erroneous theories/</w:t>
      </w:r>
    </w:p>
    <w:p w:rsidR="00A618CE" w:rsidRDefault="00A618CE" w:rsidP="00A618CE">
      <w:r>
        <w:rPr>
          <w:rFonts w:ascii="MS Gothic" w:eastAsia="MS Gothic" w:hAnsi="MS Gothic" w:cs="MS Gothic" w:hint="eastAsia"/>
        </w:rPr>
        <w:t>邪路</w:t>
      </w:r>
      <w:r>
        <w:t xml:space="preserve"> [jaro] /mistaken path/</w:t>
      </w:r>
    </w:p>
    <w:p w:rsidR="00A618CE" w:rsidRDefault="00A618CE" w:rsidP="00A618CE">
      <w:r>
        <w:rPr>
          <w:rFonts w:ascii="MS Gothic" w:eastAsia="MS Gothic" w:hAnsi="MS Gothic" w:cs="MS Gothic" w:hint="eastAsia"/>
        </w:rPr>
        <w:t>邪道</w:t>
      </w:r>
      <w:r>
        <w:t xml:space="preserve"> [jadō] /mistaken path/</w:t>
      </w:r>
    </w:p>
    <w:p w:rsidR="00A618CE" w:rsidRDefault="00A618CE" w:rsidP="00A618CE">
      <w:r>
        <w:rPr>
          <w:rFonts w:ascii="MS Gothic" w:eastAsia="MS Gothic" w:hAnsi="MS Gothic" w:cs="MS Gothic" w:hint="eastAsia"/>
        </w:rPr>
        <w:t>邪醫</w:t>
      </w:r>
      <w:r>
        <w:t xml:space="preserve"> [jai] /wayward doctor/</w:t>
      </w:r>
    </w:p>
    <w:p w:rsidR="00A618CE" w:rsidRDefault="00A618CE" w:rsidP="00A618CE">
      <w:r>
        <w:rPr>
          <w:rFonts w:ascii="MS Gothic" w:eastAsia="MS Gothic" w:hAnsi="MS Gothic" w:cs="MS Gothic" w:hint="eastAsia"/>
        </w:rPr>
        <w:t>邪雲</w:t>
      </w:r>
      <w:r>
        <w:t xml:space="preserve"> [jaun] /clouds of non-Buddhist teachings/</w:t>
      </w:r>
    </w:p>
    <w:p w:rsidR="00A618CE" w:rsidRDefault="00A618CE" w:rsidP="00A618CE">
      <w:r>
        <w:rPr>
          <w:rFonts w:ascii="MS Gothic" w:eastAsia="MS Gothic" w:hAnsi="MS Gothic" w:cs="MS Gothic" w:hint="eastAsia"/>
        </w:rPr>
        <w:t>邪鬼</w:t>
      </w:r>
      <w:r>
        <w:t xml:space="preserve"> [jaki] /evil spirits/</w:t>
      </w:r>
    </w:p>
    <w:p w:rsidR="00A618CE" w:rsidRDefault="00A618CE" w:rsidP="00A618CE">
      <w:r>
        <w:rPr>
          <w:rFonts w:ascii="MS Gothic" w:eastAsia="MS Gothic" w:hAnsi="MS Gothic" w:cs="MS Gothic" w:hint="eastAsia"/>
        </w:rPr>
        <w:t>邪魔</w:t>
      </w:r>
      <w:r>
        <w:t xml:space="preserve"> [jama] /evil demons/</w:t>
      </w:r>
    </w:p>
    <w:p w:rsidR="00A618CE" w:rsidRDefault="00A618CE" w:rsidP="00A618CE">
      <w:r>
        <w:rPr>
          <w:rFonts w:ascii="MS Gothic" w:eastAsia="MS Gothic" w:hAnsi="MS Gothic" w:cs="MS Gothic" w:hint="eastAsia"/>
        </w:rPr>
        <w:t>邪魔外道</w:t>
      </w:r>
      <w:r>
        <w:t xml:space="preserve"> [jama gedō] /māras and heretics/</w:t>
      </w:r>
    </w:p>
    <w:p w:rsidR="00A618CE" w:rsidRDefault="00A618CE" w:rsidP="00A618CE">
      <w:r>
        <w:rPr>
          <w:rFonts w:ascii="MS Gothic" w:eastAsia="MS Gothic" w:hAnsi="MS Gothic" w:cs="MS Gothic" w:hint="eastAsia"/>
        </w:rPr>
        <w:t>邲輸跋陀</w:t>
      </w:r>
      <w:r>
        <w:t xml:space="preserve"> [Bisshubada] /Viśvabhadra/</w:t>
      </w:r>
    </w:p>
    <w:p w:rsidR="00A618CE" w:rsidRDefault="00A618CE" w:rsidP="00A618CE">
      <w:r>
        <w:rPr>
          <w:rFonts w:ascii="MS Gothic" w:eastAsia="MS Gothic" w:hAnsi="MS Gothic" w:cs="MS Gothic" w:hint="eastAsia"/>
        </w:rPr>
        <w:t>邲輸颰陀菩薩</w:t>
      </w:r>
      <w:r>
        <w:t xml:space="preserve"> [Bishubada bosatsu] /Viśvabhadra-bodhisattva/</w:t>
      </w:r>
    </w:p>
    <w:p w:rsidR="00A618CE" w:rsidRDefault="00A618CE" w:rsidP="00A618CE">
      <w:r>
        <w:rPr>
          <w:rFonts w:ascii="MS Gothic" w:eastAsia="MS Gothic" w:hAnsi="MS Gothic" w:cs="MS Gothic" w:hint="eastAsia"/>
        </w:rPr>
        <w:t>邸店</w:t>
      </w:r>
      <w:r>
        <w:t xml:space="preserve"> [taiten] /stores/</w:t>
      </w:r>
    </w:p>
    <w:p w:rsidR="00A618CE" w:rsidRDefault="00A618CE" w:rsidP="00A618CE">
      <w:r>
        <w:rPr>
          <w:rFonts w:ascii="MS Gothic" w:eastAsia="MS Gothic" w:hAnsi="MS Gothic" w:cs="MS Gothic" w:hint="eastAsia"/>
        </w:rPr>
        <w:t>郁</w:t>
      </w:r>
      <w:r>
        <w:t xml:space="preserve"> [iku] /elegant/</w:t>
      </w:r>
    </w:p>
    <w:p w:rsidR="00A618CE" w:rsidRDefault="00A618CE" w:rsidP="00A618CE">
      <w:r>
        <w:rPr>
          <w:rFonts w:ascii="MS Gothic" w:eastAsia="MS Gothic" w:hAnsi="MS Gothic" w:cs="MS Gothic" w:hint="eastAsia"/>
        </w:rPr>
        <w:t>郁伽</w:t>
      </w:r>
      <w:r>
        <w:t xml:space="preserve"> [ikuka] /Ugra/</w:t>
      </w:r>
    </w:p>
    <w:p w:rsidR="00A618CE" w:rsidRDefault="00A618CE" w:rsidP="00A618CE">
      <w:r>
        <w:rPr>
          <w:rFonts w:ascii="MS Gothic" w:eastAsia="MS Gothic" w:hAnsi="MS Gothic" w:cs="MS Gothic" w:hint="eastAsia"/>
        </w:rPr>
        <w:t>郁伽支羅</w:t>
      </w:r>
      <w:r>
        <w:t xml:space="preserve"> [Ikukashira] /Ukkacela/</w:t>
      </w:r>
    </w:p>
    <w:p w:rsidR="00A618CE" w:rsidRDefault="00A618CE" w:rsidP="00A618CE">
      <w:r>
        <w:rPr>
          <w:rFonts w:ascii="MS Gothic" w:eastAsia="MS Gothic" w:hAnsi="MS Gothic" w:cs="MS Gothic" w:hint="eastAsia"/>
        </w:rPr>
        <w:t>郁伽長者會</w:t>
      </w:r>
      <w:r>
        <w:t xml:space="preserve"> [Ikuga chōsha e] /The Inquiry of Ugra/</w:t>
      </w:r>
    </w:p>
    <w:p w:rsidR="00A618CE" w:rsidRDefault="00A618CE" w:rsidP="00A618CE">
      <w:r>
        <w:rPr>
          <w:rFonts w:ascii="MS Gothic" w:eastAsia="MS Gothic" w:hAnsi="MS Gothic" w:cs="MS Gothic" w:hint="eastAsia"/>
        </w:rPr>
        <w:t>郁單越</w:t>
      </w:r>
      <w:r>
        <w:t xml:space="preserve"> [Utaotsu] /Uttarakuru/</w:t>
      </w:r>
    </w:p>
    <w:p w:rsidR="00A618CE" w:rsidRDefault="00A618CE" w:rsidP="00A618CE">
      <w:r>
        <w:rPr>
          <w:rFonts w:ascii="MS Gothic" w:eastAsia="MS Gothic" w:hAnsi="MS Gothic" w:cs="MS Gothic" w:hint="eastAsia"/>
        </w:rPr>
        <w:t>郁多</w:t>
      </w:r>
      <w:r>
        <w:t xml:space="preserve"> [ikuta] /uttarâsaṅga/</w:t>
      </w:r>
    </w:p>
    <w:p w:rsidR="00A618CE" w:rsidRDefault="00A618CE" w:rsidP="00A618CE">
      <w:r>
        <w:rPr>
          <w:rFonts w:ascii="MS Gothic" w:eastAsia="MS Gothic" w:hAnsi="MS Gothic" w:cs="MS Gothic" w:hint="eastAsia"/>
        </w:rPr>
        <w:t>郁多羅僧伽</w:t>
      </w:r>
      <w:r>
        <w:t xml:space="preserve"> [ikutarasōgya] /uttarâsaṅga/</w:t>
      </w:r>
    </w:p>
    <w:p w:rsidR="00A618CE" w:rsidRDefault="00A618CE" w:rsidP="00A618CE">
      <w:r>
        <w:rPr>
          <w:rFonts w:ascii="MS Gothic" w:eastAsia="MS Gothic" w:hAnsi="MS Gothic" w:cs="MS Gothic" w:hint="eastAsia"/>
        </w:rPr>
        <w:t>郁多羅拘樓</w:t>
      </w:r>
      <w:r>
        <w:t xml:space="preserve"> [Utarakurō] /Uttarakuru/</w:t>
      </w:r>
    </w:p>
    <w:p w:rsidR="00A618CE" w:rsidRDefault="00A618CE" w:rsidP="00A618CE">
      <w:r>
        <w:rPr>
          <w:rFonts w:ascii="MS Gothic" w:eastAsia="MS Gothic" w:hAnsi="MS Gothic" w:cs="MS Gothic" w:hint="eastAsia"/>
        </w:rPr>
        <w:t>郁多羅鳩留</w:t>
      </w:r>
      <w:r>
        <w:t xml:space="preserve"> [Ikutarakuru] /Uttarakuru/</w:t>
      </w:r>
    </w:p>
    <w:p w:rsidR="00A618CE" w:rsidRDefault="00A618CE" w:rsidP="00A618CE">
      <w:r>
        <w:rPr>
          <w:rFonts w:ascii="MS Gothic" w:eastAsia="MS Gothic" w:hAnsi="MS Gothic" w:cs="MS Gothic" w:hint="eastAsia"/>
        </w:rPr>
        <w:t>郁怛羅拘瑠</w:t>
      </w:r>
      <w:r>
        <w:t xml:space="preserve"> [Utarakuru] /Uttarakuru/</w:t>
      </w:r>
    </w:p>
    <w:p w:rsidR="00A618CE" w:rsidRDefault="00A618CE" w:rsidP="00A618CE">
      <w:r>
        <w:rPr>
          <w:rFonts w:ascii="MS Gothic" w:eastAsia="MS Gothic" w:hAnsi="MS Gothic" w:cs="MS Gothic" w:hint="eastAsia"/>
        </w:rPr>
        <w:t>郁怛羅越</w:t>
      </w:r>
      <w:r>
        <w:t xml:space="preserve"> [Utaraotsu] /Uttarakuru/</w:t>
      </w:r>
    </w:p>
    <w:p w:rsidR="00A618CE" w:rsidRDefault="00A618CE" w:rsidP="00A618CE">
      <w:r>
        <w:rPr>
          <w:rFonts w:ascii="MS Gothic" w:eastAsia="MS Gothic" w:hAnsi="MS Gothic" w:cs="MS Gothic" w:hint="eastAsia"/>
        </w:rPr>
        <w:t>郁迦</w:t>
      </w:r>
      <w:r>
        <w:t xml:space="preserve"> [Ikuka] /Ugra/</w:t>
      </w:r>
    </w:p>
    <w:p w:rsidR="00A618CE" w:rsidRDefault="00A618CE" w:rsidP="00A618CE">
      <w:r>
        <w:rPr>
          <w:rFonts w:ascii="MS Gothic" w:eastAsia="MS Gothic" w:hAnsi="MS Gothic" w:cs="MS Gothic" w:hint="eastAsia"/>
        </w:rPr>
        <w:t>郁郁</w:t>
      </w:r>
      <w:r>
        <w:t xml:space="preserve"> [ikuiku] /efflorescence/</w:t>
      </w:r>
    </w:p>
    <w:p w:rsidR="00A618CE" w:rsidRDefault="00A618CE" w:rsidP="00A618CE">
      <w:r>
        <w:rPr>
          <w:rFonts w:ascii="MS Gothic" w:eastAsia="MS Gothic" w:hAnsi="MS Gothic" w:cs="MS Gothic" w:hint="eastAsia"/>
        </w:rPr>
        <w:t>郡種人</w:t>
      </w:r>
      <w:r>
        <w:t xml:space="preserve"> [gunshu nin] /people of a prefecture (?)/</w:t>
      </w:r>
    </w:p>
    <w:p w:rsidR="00A618CE" w:rsidRDefault="00A618CE" w:rsidP="00A618CE">
      <w:r>
        <w:rPr>
          <w:rFonts w:ascii="MS Gothic" w:eastAsia="MS Gothic" w:hAnsi="MS Gothic" w:cs="MS Gothic" w:hint="eastAsia"/>
        </w:rPr>
        <w:t>部</w:t>
      </w:r>
      <w:r>
        <w:t xml:space="preserve"> [bu] /a part/</w:t>
      </w:r>
    </w:p>
    <w:p w:rsidR="00A618CE" w:rsidRDefault="00A618CE" w:rsidP="00A618CE">
      <w:r>
        <w:rPr>
          <w:rFonts w:ascii="MS Gothic" w:eastAsia="MS Gothic" w:hAnsi="MS Gothic" w:cs="MS Gothic" w:hint="eastAsia"/>
        </w:rPr>
        <w:lastRenderedPageBreak/>
        <w:t>部主</w:t>
      </w:r>
      <w:r>
        <w:t xml:space="preserve"> [bushu] /founder/</w:t>
      </w:r>
    </w:p>
    <w:p w:rsidR="00A618CE" w:rsidRDefault="00A618CE" w:rsidP="00A618CE">
      <w:r>
        <w:rPr>
          <w:rFonts w:ascii="MS Gothic" w:eastAsia="MS Gothic" w:hAnsi="MS Gothic" w:cs="MS Gothic" w:hint="eastAsia"/>
        </w:rPr>
        <w:t>部分</w:t>
      </w:r>
      <w:r>
        <w:t xml:space="preserve"> [bubun] /a part/</w:t>
      </w:r>
    </w:p>
    <w:p w:rsidR="00A618CE" w:rsidRDefault="00A618CE" w:rsidP="00A618CE">
      <w:r>
        <w:rPr>
          <w:rFonts w:ascii="MS Gothic" w:eastAsia="MS Gothic" w:hAnsi="MS Gothic" w:cs="MS Gothic" w:hint="eastAsia"/>
        </w:rPr>
        <w:t>部分差別</w:t>
      </w:r>
      <w:r>
        <w:t xml:space="preserve"> [bubun shabetsu] /to separate into groups/</w:t>
      </w:r>
    </w:p>
    <w:p w:rsidR="00A618CE" w:rsidRDefault="00A618CE" w:rsidP="00A618CE">
      <w:r>
        <w:rPr>
          <w:rFonts w:ascii="MS Gothic" w:eastAsia="MS Gothic" w:hAnsi="MS Gothic" w:cs="MS Gothic" w:hint="eastAsia"/>
        </w:rPr>
        <w:t>部別</w:t>
      </w:r>
      <w:r>
        <w:t xml:space="preserve"> [bubetsu] /to sort/</w:t>
      </w:r>
    </w:p>
    <w:p w:rsidR="00A618CE" w:rsidRDefault="00A618CE" w:rsidP="00A618CE">
      <w:r>
        <w:rPr>
          <w:rFonts w:ascii="MS Gothic" w:eastAsia="MS Gothic" w:hAnsi="MS Gothic" w:cs="MS Gothic" w:hint="eastAsia"/>
        </w:rPr>
        <w:t>部執</w:t>
      </w:r>
      <w:r>
        <w:t xml:space="preserve"> [bushū] /the attached views of certain school/</w:t>
      </w:r>
    </w:p>
    <w:p w:rsidR="00A618CE" w:rsidRDefault="00A618CE" w:rsidP="00A618CE">
      <w:r>
        <w:rPr>
          <w:rFonts w:ascii="MS Gothic" w:eastAsia="MS Gothic" w:hAnsi="MS Gothic" w:cs="MS Gothic" w:hint="eastAsia"/>
        </w:rPr>
        <w:t>部執異論</w:t>
      </w:r>
      <w:r>
        <w:t xml:space="preserve"> [Bushūi ron] /Buzhiyi lun/</w:t>
      </w:r>
    </w:p>
    <w:p w:rsidR="00A618CE" w:rsidRDefault="00A618CE" w:rsidP="00A618CE">
      <w:r>
        <w:rPr>
          <w:rFonts w:ascii="MS Gothic" w:eastAsia="MS Gothic" w:hAnsi="MS Gothic" w:cs="MS Gothic" w:hint="eastAsia"/>
        </w:rPr>
        <w:t>部多</w:t>
      </w:r>
      <w:r>
        <w:t xml:space="preserve"> [buta] /bhūta/</w:t>
      </w:r>
    </w:p>
    <w:p w:rsidR="00A618CE" w:rsidRDefault="00A618CE" w:rsidP="00A618CE">
      <w:r>
        <w:rPr>
          <w:rFonts w:ascii="MS Gothic" w:eastAsia="MS Gothic" w:hAnsi="MS Gothic" w:cs="MS Gothic" w:hint="eastAsia"/>
        </w:rPr>
        <w:t>部引陀</w:t>
      </w:r>
      <w:r>
        <w:t xml:space="preserve"> [Buinda] /Mercury/</w:t>
      </w:r>
    </w:p>
    <w:p w:rsidR="00A618CE" w:rsidRDefault="00A618CE" w:rsidP="00A618CE">
      <w:r>
        <w:rPr>
          <w:rFonts w:ascii="MS Gothic" w:eastAsia="MS Gothic" w:hAnsi="MS Gothic" w:cs="MS Gothic" w:hint="eastAsia"/>
        </w:rPr>
        <w:t>部引陁</w:t>
      </w:r>
      <w:r>
        <w:t xml:space="preserve"> [buinda] /Mercury/</w:t>
      </w:r>
    </w:p>
    <w:p w:rsidR="00A618CE" w:rsidRDefault="00A618CE" w:rsidP="00A618CE">
      <w:r>
        <w:rPr>
          <w:rFonts w:ascii="MS Gothic" w:eastAsia="MS Gothic" w:hAnsi="MS Gothic" w:cs="MS Gothic" w:hint="eastAsia"/>
        </w:rPr>
        <w:t>部教</w:t>
      </w:r>
      <w:r>
        <w:t xml:space="preserve"> [bukyō] /order and doctrinal quality/</w:t>
      </w:r>
    </w:p>
    <w:p w:rsidR="00A618CE" w:rsidRDefault="00A618CE" w:rsidP="00A618CE">
      <w:r>
        <w:rPr>
          <w:rFonts w:ascii="MS Gothic" w:eastAsia="MS Gothic" w:hAnsi="MS Gothic" w:cs="MS Gothic" w:hint="eastAsia"/>
        </w:rPr>
        <w:t>部派</w:t>
      </w:r>
      <w:r>
        <w:t xml:space="preserve"> [buha] /sect, or branch of a religious tradition/</w:t>
      </w:r>
    </w:p>
    <w:p w:rsidR="00A618CE" w:rsidRDefault="00A618CE" w:rsidP="00A618CE">
      <w:r>
        <w:rPr>
          <w:rFonts w:ascii="MS Gothic" w:eastAsia="MS Gothic" w:hAnsi="MS Gothic" w:cs="MS Gothic" w:hint="eastAsia"/>
        </w:rPr>
        <w:t>部派佛教</w:t>
      </w:r>
      <w:r>
        <w:t xml:space="preserve"> [buha bukkyō] /Nikāya Buddhism/</w:t>
      </w:r>
    </w:p>
    <w:p w:rsidR="00A618CE" w:rsidRDefault="00A618CE" w:rsidP="00A618CE">
      <w:r>
        <w:rPr>
          <w:rFonts w:ascii="MS Gothic" w:eastAsia="MS Gothic" w:hAnsi="MS Gothic" w:cs="MS Gothic" w:hint="eastAsia"/>
        </w:rPr>
        <w:t>部行獨覺</w:t>
      </w:r>
      <w:r>
        <w:t xml:space="preserve"> [bugyō dokkaku] /pratyekabuddhas who practice with companions/</w:t>
      </w:r>
    </w:p>
    <w:p w:rsidR="00A618CE" w:rsidRDefault="00A618CE" w:rsidP="00A618CE">
      <w:r>
        <w:rPr>
          <w:rFonts w:ascii="MS Gothic" w:eastAsia="MS Gothic" w:hAnsi="MS Gothic" w:cs="MS Gothic" w:hint="eastAsia"/>
        </w:rPr>
        <w:t>部部</w:t>
      </w:r>
      <w:r>
        <w:t xml:space="preserve"> [bubu] /in groups/</w:t>
      </w:r>
    </w:p>
    <w:p w:rsidR="00A618CE" w:rsidRDefault="00A618CE" w:rsidP="00A618CE">
      <w:r>
        <w:rPr>
          <w:rFonts w:ascii="MS Gothic" w:eastAsia="MS Gothic" w:hAnsi="MS Gothic" w:cs="MS Gothic" w:hint="eastAsia"/>
        </w:rPr>
        <w:t>部黨</w:t>
      </w:r>
      <w:r>
        <w:t xml:space="preserve"> [butō] /a group/</w:t>
      </w:r>
    </w:p>
    <w:p w:rsidR="00A618CE" w:rsidRDefault="00A618CE" w:rsidP="00A618CE">
      <w:r>
        <w:rPr>
          <w:rFonts w:ascii="MS Gothic" w:eastAsia="MS Gothic" w:hAnsi="MS Gothic" w:cs="MS Gothic" w:hint="eastAsia"/>
        </w:rPr>
        <w:t>都</w:t>
      </w:r>
      <w:r>
        <w:t xml:space="preserve"> [to] /all/</w:t>
      </w:r>
    </w:p>
    <w:p w:rsidR="00A618CE" w:rsidRDefault="00A618CE" w:rsidP="00A618CE">
      <w:r>
        <w:rPr>
          <w:rFonts w:ascii="MS Gothic" w:eastAsia="MS Gothic" w:hAnsi="MS Gothic" w:cs="MS Gothic" w:hint="eastAsia"/>
        </w:rPr>
        <w:t>都不</w:t>
      </w:r>
      <w:r>
        <w:t xml:space="preserve"> [tofu] /definitely not/</w:t>
      </w:r>
    </w:p>
    <w:p w:rsidR="00A618CE" w:rsidRDefault="00A618CE" w:rsidP="00A618CE">
      <w:r>
        <w:rPr>
          <w:rFonts w:ascii="MS Gothic" w:eastAsia="MS Gothic" w:hAnsi="MS Gothic" w:cs="MS Gothic" w:hint="eastAsia"/>
        </w:rPr>
        <w:t>都不是</w:t>
      </w:r>
      <w:r>
        <w:t xml:space="preserve"> [tofuze] /definitely not/</w:t>
      </w:r>
    </w:p>
    <w:p w:rsidR="00A618CE" w:rsidRDefault="00A618CE" w:rsidP="00A618CE">
      <w:r>
        <w:rPr>
          <w:rFonts w:ascii="MS Gothic" w:eastAsia="MS Gothic" w:hAnsi="MS Gothic" w:cs="MS Gothic" w:hint="eastAsia"/>
        </w:rPr>
        <w:t>都史多</w:t>
      </w:r>
      <w:r>
        <w:t xml:space="preserve"> [Toshita] /(Skt. Tuṣita)/</w:t>
      </w:r>
    </w:p>
    <w:p w:rsidR="00A618CE" w:rsidRDefault="00A618CE" w:rsidP="00A618CE">
      <w:r>
        <w:rPr>
          <w:rFonts w:ascii="MS Gothic" w:eastAsia="MS Gothic" w:hAnsi="MS Gothic" w:cs="MS Gothic" w:hint="eastAsia"/>
        </w:rPr>
        <w:t>都史天</w:t>
      </w:r>
      <w:r>
        <w:t xml:space="preserve"> [Toshiten] /(Skt. Tuṣita)/</w:t>
      </w:r>
    </w:p>
    <w:p w:rsidR="00A618CE" w:rsidRDefault="00A618CE" w:rsidP="00A618CE">
      <w:r>
        <w:rPr>
          <w:rFonts w:ascii="MS Gothic" w:eastAsia="MS Gothic" w:hAnsi="MS Gothic" w:cs="MS Gothic" w:hint="eastAsia"/>
        </w:rPr>
        <w:t>都吒迦</w:t>
      </w:r>
      <w:r>
        <w:t xml:space="preserve"> [totaka] /joyful sound/</w:t>
      </w:r>
    </w:p>
    <w:p w:rsidR="00A618CE" w:rsidRDefault="00A618CE" w:rsidP="00A618CE">
      <w:r>
        <w:rPr>
          <w:rFonts w:ascii="MS Gothic" w:eastAsia="MS Gothic" w:hAnsi="MS Gothic" w:cs="MS Gothic" w:hint="eastAsia"/>
        </w:rPr>
        <w:t>都寺</w:t>
      </w:r>
      <w:r>
        <w:t xml:space="preserve"> [toji] /prior/</w:t>
      </w:r>
    </w:p>
    <w:p w:rsidR="00A618CE" w:rsidRDefault="00A618CE" w:rsidP="00A618CE">
      <w:r>
        <w:rPr>
          <w:rFonts w:ascii="MS Gothic" w:eastAsia="MS Gothic" w:hAnsi="MS Gothic" w:cs="MS Gothic" w:hint="eastAsia"/>
        </w:rPr>
        <w:t>都市王</w:t>
      </w:r>
      <w:r>
        <w:t xml:space="preserve"> [Toshiō] /city-king/</w:t>
      </w:r>
    </w:p>
    <w:p w:rsidR="00A618CE" w:rsidRDefault="00A618CE" w:rsidP="00A618CE">
      <w:r>
        <w:rPr>
          <w:rFonts w:ascii="MS Gothic" w:eastAsia="MS Gothic" w:hAnsi="MS Gothic" w:cs="MS Gothic" w:hint="eastAsia"/>
        </w:rPr>
        <w:t>都會</w:t>
      </w:r>
      <w:r>
        <w:t xml:space="preserve"> [toe] /gathering/</w:t>
      </w:r>
    </w:p>
    <w:p w:rsidR="00A618CE" w:rsidRDefault="00A618CE" w:rsidP="00A618CE">
      <w:r>
        <w:rPr>
          <w:rFonts w:ascii="MS Gothic" w:eastAsia="MS Gothic" w:hAnsi="MS Gothic" w:cs="MS Gothic" w:hint="eastAsia"/>
        </w:rPr>
        <w:t>都未</w:t>
      </w:r>
      <w:r>
        <w:t xml:space="preserve"> [tomi] /to have not done at all/</w:t>
      </w:r>
    </w:p>
    <w:p w:rsidR="00A618CE" w:rsidRDefault="00A618CE" w:rsidP="00A618CE">
      <w:r>
        <w:rPr>
          <w:rFonts w:ascii="MS Gothic" w:eastAsia="MS Gothic" w:hAnsi="MS Gothic" w:cs="MS Gothic" w:hint="eastAsia"/>
        </w:rPr>
        <w:t>都無</w:t>
      </w:r>
      <w:r>
        <w:t xml:space="preserve"> [tomu] /completely non-existent/</w:t>
      </w:r>
    </w:p>
    <w:p w:rsidR="00A618CE" w:rsidRDefault="00A618CE" w:rsidP="00A618CE">
      <w:r>
        <w:rPr>
          <w:rFonts w:ascii="MS Gothic" w:eastAsia="MS Gothic" w:hAnsi="MS Gothic" w:cs="MS Gothic" w:hint="eastAsia"/>
        </w:rPr>
        <w:t>都無所得</w:t>
      </w:r>
      <w:r>
        <w:t xml:space="preserve"> [to mushotoku] /nothing whatsoever to be grasped/</w:t>
      </w:r>
    </w:p>
    <w:p w:rsidR="00A618CE" w:rsidRDefault="00A618CE" w:rsidP="00A618CE">
      <w:r>
        <w:rPr>
          <w:rFonts w:ascii="MS Gothic" w:eastAsia="MS Gothic" w:hAnsi="MS Gothic" w:cs="MS Gothic" w:hint="eastAsia"/>
        </w:rPr>
        <w:t>都無所有</w:t>
      </w:r>
      <w:r>
        <w:t xml:space="preserve"> [to mushou] /nothing whatsoever/</w:t>
      </w:r>
    </w:p>
    <w:p w:rsidR="00A618CE" w:rsidRDefault="00A618CE" w:rsidP="00A618CE">
      <w:r>
        <w:rPr>
          <w:rFonts w:ascii="MS Gothic" w:eastAsia="MS Gothic" w:hAnsi="MS Gothic" w:cs="MS Gothic" w:hint="eastAsia"/>
        </w:rPr>
        <w:t>都無所見</w:t>
      </w:r>
      <w:r>
        <w:t xml:space="preserve"> [tomu shoken] /nothing whatsoever is seen/</w:t>
      </w:r>
    </w:p>
    <w:p w:rsidR="00A618CE" w:rsidRDefault="00A618CE" w:rsidP="00A618CE">
      <w:r>
        <w:rPr>
          <w:rFonts w:ascii="MS Gothic" w:eastAsia="MS Gothic" w:hAnsi="MS Gothic" w:cs="MS Gothic" w:hint="eastAsia"/>
        </w:rPr>
        <w:t>都無論</w:t>
      </w:r>
      <w:r>
        <w:t xml:space="preserve"> [tomuron] /nihilism/</w:t>
      </w:r>
    </w:p>
    <w:p w:rsidR="00A618CE" w:rsidRDefault="00A618CE" w:rsidP="00A618CE">
      <w:r>
        <w:rPr>
          <w:rFonts w:ascii="MS Gothic" w:eastAsia="MS Gothic" w:hAnsi="MS Gothic" w:cs="MS Gothic" w:hint="eastAsia"/>
        </w:rPr>
        <w:lastRenderedPageBreak/>
        <w:t>都無論者</w:t>
      </w:r>
      <w:r>
        <w:t xml:space="preserve"> [tomu ronja] /a nihilist/</w:t>
      </w:r>
    </w:p>
    <w:p w:rsidR="00A618CE" w:rsidRDefault="00A618CE" w:rsidP="00A618CE">
      <w:r>
        <w:rPr>
          <w:rFonts w:ascii="MS Gothic" w:eastAsia="MS Gothic" w:hAnsi="MS Gothic" w:cs="MS Gothic" w:hint="eastAsia"/>
        </w:rPr>
        <w:t>都無驚懼</w:t>
      </w:r>
      <w:r>
        <w:t xml:space="preserve"> [tomu kyōku] /utterly fearless/</w:t>
      </w:r>
    </w:p>
    <w:p w:rsidR="00A618CE" w:rsidRDefault="00A618CE" w:rsidP="00A618CE">
      <w:r>
        <w:rPr>
          <w:rFonts w:ascii="MS Gothic" w:eastAsia="MS Gothic" w:hAnsi="MS Gothic" w:cs="MS Gothic" w:hint="eastAsia"/>
        </w:rPr>
        <w:t>都率天</w:t>
      </w:r>
      <w:r>
        <w:t xml:space="preserve"> [Tosotsu ten] /Tuṣita Heaven/</w:t>
      </w:r>
    </w:p>
    <w:p w:rsidR="00A618CE" w:rsidRDefault="00A618CE" w:rsidP="00A618CE">
      <w:r>
        <w:rPr>
          <w:rFonts w:ascii="MS Gothic" w:eastAsia="MS Gothic" w:hAnsi="MS Gothic" w:cs="MS Gothic" w:hint="eastAsia"/>
        </w:rPr>
        <w:t>都皆</w:t>
      </w:r>
      <w:r>
        <w:t xml:space="preserve"> [tokai] /all/</w:t>
      </w:r>
    </w:p>
    <w:p w:rsidR="00A618CE" w:rsidRDefault="00A618CE" w:rsidP="00A618CE">
      <w:r>
        <w:rPr>
          <w:rFonts w:ascii="MS Gothic" w:eastAsia="MS Gothic" w:hAnsi="MS Gothic" w:cs="MS Gothic" w:hint="eastAsia"/>
        </w:rPr>
        <w:t>都盡</w:t>
      </w:r>
      <w:r>
        <w:t xml:space="preserve"> [tojin] /completely exhausted/</w:t>
      </w:r>
    </w:p>
    <w:p w:rsidR="00A618CE" w:rsidRDefault="00A618CE" w:rsidP="00A618CE">
      <w:r>
        <w:rPr>
          <w:rFonts w:ascii="MS Gothic" w:eastAsia="MS Gothic" w:hAnsi="MS Gothic" w:cs="MS Gothic" w:hint="eastAsia"/>
        </w:rPr>
        <w:t>都監</w:t>
      </w:r>
      <w:r>
        <w:t xml:space="preserve"> [token] /provost/</w:t>
      </w:r>
    </w:p>
    <w:p w:rsidR="00A618CE" w:rsidRDefault="00A618CE" w:rsidP="00A618CE">
      <w:r>
        <w:rPr>
          <w:rFonts w:ascii="MS Gothic" w:eastAsia="MS Gothic" w:hAnsi="MS Gothic" w:cs="MS Gothic" w:hint="eastAsia"/>
        </w:rPr>
        <w:t>都監寺</w:t>
      </w:r>
      <w:r>
        <w:t xml:space="preserve"> [tokanji] /monastery director/</w:t>
      </w:r>
    </w:p>
    <w:p w:rsidR="00A618CE" w:rsidRDefault="00A618CE" w:rsidP="00A618CE">
      <w:r>
        <w:rPr>
          <w:rFonts w:ascii="MS Gothic" w:eastAsia="MS Gothic" w:hAnsi="MS Gothic" w:cs="MS Gothic" w:hint="eastAsia"/>
        </w:rPr>
        <w:t>都盧</w:t>
      </w:r>
      <w:r>
        <w:t xml:space="preserve"> [tsuru] /all/</w:t>
      </w:r>
    </w:p>
    <w:p w:rsidR="00A618CE" w:rsidRDefault="00A618CE" w:rsidP="00A618CE">
      <w:r>
        <w:rPr>
          <w:rFonts w:ascii="MS Gothic" w:eastAsia="MS Gothic" w:hAnsi="MS Gothic" w:cs="MS Gothic" w:hint="eastAsia"/>
        </w:rPr>
        <w:t>都盧瑟迦</w:t>
      </w:r>
      <w:r>
        <w:t xml:space="preserve"> [toroshichika] /turuṣka/</w:t>
      </w:r>
    </w:p>
    <w:p w:rsidR="00A618CE" w:rsidRDefault="00A618CE" w:rsidP="00A618CE">
      <w:r>
        <w:rPr>
          <w:rFonts w:ascii="MS Gothic" w:eastAsia="MS Gothic" w:hAnsi="MS Gothic" w:cs="MS Gothic" w:hint="eastAsia"/>
        </w:rPr>
        <w:t>都總</w:t>
      </w:r>
      <w:r>
        <w:t xml:space="preserve"> [tosō] /monastery director/</w:t>
      </w:r>
    </w:p>
    <w:p w:rsidR="00A618CE" w:rsidRDefault="00A618CE" w:rsidP="00A618CE">
      <w:r>
        <w:rPr>
          <w:rFonts w:ascii="MS Gothic" w:eastAsia="MS Gothic" w:hAnsi="MS Gothic" w:cs="MS Gothic" w:hint="eastAsia"/>
        </w:rPr>
        <w:t>都講</w:t>
      </w:r>
      <w:r>
        <w:t xml:space="preserve"> [tokō] /a preacher/</w:t>
      </w:r>
    </w:p>
    <w:p w:rsidR="00A618CE" w:rsidRDefault="00A618CE" w:rsidP="00A618CE">
      <w:r>
        <w:rPr>
          <w:rFonts w:ascii="MS Gothic" w:eastAsia="MS Gothic" w:hAnsi="MS Gothic" w:cs="MS Gothic" w:hint="eastAsia"/>
        </w:rPr>
        <w:t>都貨羅</w:t>
      </w:r>
      <w:r>
        <w:t xml:space="preserve"> [Tokara] /Tukhāra/</w:t>
      </w:r>
    </w:p>
    <w:p w:rsidR="00A618CE" w:rsidRDefault="00A618CE" w:rsidP="00A618CE">
      <w:r>
        <w:rPr>
          <w:rFonts w:ascii="MS Gothic" w:eastAsia="MS Gothic" w:hAnsi="MS Gothic" w:cs="MS Gothic" w:hint="eastAsia"/>
        </w:rPr>
        <w:t>都邑聚落念處</w:t>
      </w:r>
      <w:r>
        <w:t xml:space="preserve"> [toyūshuraku nenjo] /mindfulness of positive the local town/</w:t>
      </w:r>
    </w:p>
    <w:p w:rsidR="00A618CE" w:rsidRDefault="00A618CE" w:rsidP="00A618CE">
      <w:r>
        <w:rPr>
          <w:rFonts w:ascii="Microsoft JhengHei" w:eastAsia="Microsoft JhengHei" w:hAnsi="Microsoft JhengHei" w:cs="Microsoft JhengHei" w:hint="eastAsia"/>
        </w:rPr>
        <w:t>鄉</w:t>
      </w:r>
      <w:r>
        <w:t xml:space="preserve"> [gō] /the country/</w:t>
      </w:r>
    </w:p>
    <w:p w:rsidR="00A618CE" w:rsidRDefault="00A618CE" w:rsidP="00A618CE">
      <w:r>
        <w:rPr>
          <w:rFonts w:ascii="Microsoft JhengHei" w:eastAsia="Microsoft JhengHei" w:hAnsi="Microsoft JhengHei" w:cs="Microsoft JhengHei" w:hint="eastAsia"/>
        </w:rPr>
        <w:t>鄉人</w:t>
      </w:r>
      <w:r>
        <w:t xml:space="preserve"> [gōnin] /country people/</w:t>
      </w:r>
    </w:p>
    <w:p w:rsidR="00A618CE" w:rsidRDefault="00A618CE" w:rsidP="00A618CE">
      <w:r>
        <w:rPr>
          <w:rFonts w:ascii="MS Gothic" w:eastAsia="MS Gothic" w:hAnsi="MS Gothic" w:cs="MS Gothic" w:hint="eastAsia"/>
        </w:rPr>
        <w:t>鄔</w:t>
      </w:r>
      <w:r>
        <w:t xml:space="preserve"> [u] /u/</w:t>
      </w:r>
    </w:p>
    <w:p w:rsidR="00A618CE" w:rsidRDefault="00A618CE" w:rsidP="00A618CE">
      <w:r>
        <w:rPr>
          <w:rFonts w:ascii="MS Gothic" w:eastAsia="MS Gothic" w:hAnsi="MS Gothic" w:cs="MS Gothic" w:hint="eastAsia"/>
        </w:rPr>
        <w:t>鄔婆斯迦</w:t>
      </w:r>
      <w:r>
        <w:t xml:space="preserve"> [ubashika] /adult female lay disciple</w:t>
      </w:r>
      <w:r>
        <w:rPr>
          <w:rFonts w:ascii="MS Gothic" w:eastAsia="MS Gothic" w:hAnsi="MS Gothic" w:cs="MS Gothic" w:hint="eastAsia"/>
        </w:rPr>
        <w:t>；</w:t>
      </w:r>
      <w:r>
        <w:t xml:space="preserve"> laywoman, laywomen/</w:t>
      </w:r>
    </w:p>
    <w:p w:rsidR="00A618CE" w:rsidRDefault="00A618CE" w:rsidP="00A618CE">
      <w:r>
        <w:rPr>
          <w:rFonts w:ascii="MS Gothic" w:eastAsia="MS Gothic" w:hAnsi="MS Gothic" w:cs="MS Gothic" w:hint="eastAsia"/>
        </w:rPr>
        <w:t>鄔婆沙</w:t>
      </w:r>
      <w:r>
        <w:t xml:space="preserve"> [ubasha] /(Skt. upavāsa)/</w:t>
      </w:r>
    </w:p>
    <w:p w:rsidR="00A618CE" w:rsidRDefault="00A618CE" w:rsidP="00A618CE">
      <w:r>
        <w:rPr>
          <w:rFonts w:ascii="MS Gothic" w:eastAsia="MS Gothic" w:hAnsi="MS Gothic" w:cs="MS Gothic" w:hint="eastAsia"/>
        </w:rPr>
        <w:t>鄔斜訶羅</w:t>
      </w:r>
      <w:r>
        <w:t xml:space="preserve"> [ujakara] /devourer of energy/</w:t>
      </w:r>
    </w:p>
    <w:p w:rsidR="00A618CE" w:rsidRDefault="00A618CE" w:rsidP="00A618CE">
      <w:r>
        <w:rPr>
          <w:rFonts w:ascii="MS Gothic" w:eastAsia="MS Gothic" w:hAnsi="MS Gothic" w:cs="MS Gothic" w:hint="eastAsia"/>
        </w:rPr>
        <w:t>鄔柁南</w:t>
      </w:r>
      <w:r>
        <w:t xml:space="preserve"> [udanan] /udāna/</w:t>
      </w:r>
    </w:p>
    <w:p w:rsidR="00A618CE" w:rsidRDefault="00A618CE" w:rsidP="00A618CE">
      <w:r>
        <w:rPr>
          <w:rFonts w:ascii="MS Gothic" w:eastAsia="MS Gothic" w:hAnsi="MS Gothic" w:cs="MS Gothic" w:hint="eastAsia"/>
        </w:rPr>
        <w:t>鄔波尼殺曇</w:t>
      </w:r>
      <w:r>
        <w:t xml:space="preserve"> [Upanisetsudon] /Upaniṣad/</w:t>
      </w:r>
    </w:p>
    <w:p w:rsidR="00A618CE" w:rsidRDefault="00A618CE" w:rsidP="00A618CE">
      <w:r>
        <w:rPr>
          <w:rFonts w:ascii="MS Gothic" w:eastAsia="MS Gothic" w:hAnsi="MS Gothic" w:cs="MS Gothic" w:hint="eastAsia"/>
        </w:rPr>
        <w:t>鄔波提波</w:t>
      </w:r>
      <w:r>
        <w:t xml:space="preserve"> [upadaiha] /finalized teachings/</w:t>
      </w:r>
    </w:p>
    <w:p w:rsidR="00A618CE" w:rsidRDefault="00A618CE" w:rsidP="00A618CE">
      <w:r>
        <w:rPr>
          <w:rFonts w:ascii="MS Gothic" w:eastAsia="MS Gothic" w:hAnsi="MS Gothic" w:cs="MS Gothic" w:hint="eastAsia"/>
        </w:rPr>
        <w:t>鄔波斯迦</w:t>
      </w:r>
      <w:r>
        <w:t xml:space="preserve"> [ubashika] /(Skt. upāsikā)/</w:t>
      </w:r>
    </w:p>
    <w:p w:rsidR="00A618CE" w:rsidRDefault="00A618CE" w:rsidP="00A618CE">
      <w:r>
        <w:rPr>
          <w:rFonts w:ascii="MS Gothic" w:eastAsia="MS Gothic" w:hAnsi="MS Gothic" w:cs="MS Gothic" w:hint="eastAsia"/>
        </w:rPr>
        <w:t>鄔波毱多</w:t>
      </w:r>
      <w:r>
        <w:t xml:space="preserve"> [Upagikuta] /Upagupta/</w:t>
      </w:r>
    </w:p>
    <w:p w:rsidR="00A618CE" w:rsidRDefault="00A618CE" w:rsidP="00A618CE">
      <w:r>
        <w:rPr>
          <w:rFonts w:ascii="MS Gothic" w:eastAsia="MS Gothic" w:hAnsi="MS Gothic" w:cs="MS Gothic" w:hint="eastAsia"/>
        </w:rPr>
        <w:t>鄔波陀耶</w:t>
      </w:r>
      <w:r>
        <w:t xml:space="preserve"> [upadaya] /(Skt. upādhyāya)/</w:t>
      </w:r>
    </w:p>
    <w:p w:rsidR="00A618CE" w:rsidRDefault="00A618CE" w:rsidP="00A618CE">
      <w:r>
        <w:rPr>
          <w:rFonts w:ascii="MS Gothic" w:eastAsia="MS Gothic" w:hAnsi="MS Gothic" w:cs="MS Gothic" w:hint="eastAsia"/>
        </w:rPr>
        <w:t>鄔波離</w:t>
      </w:r>
      <w:r>
        <w:t xml:space="preserve"> [Upari] /Upāli/</w:t>
      </w:r>
    </w:p>
    <w:p w:rsidR="00A618CE" w:rsidRDefault="00A618CE" w:rsidP="00A618CE">
      <w:r>
        <w:rPr>
          <w:rFonts w:ascii="MS Gothic" w:eastAsia="MS Gothic" w:hAnsi="MS Gothic" w:cs="MS Gothic" w:hint="eastAsia"/>
        </w:rPr>
        <w:t>鄔波題鑠</w:t>
      </w:r>
      <w:r>
        <w:t xml:space="preserve"> [upadaishaku] /(Skt. upadeśa)/</w:t>
      </w:r>
    </w:p>
    <w:p w:rsidR="00A618CE" w:rsidRDefault="00A618CE" w:rsidP="00A618CE">
      <w:r>
        <w:rPr>
          <w:rFonts w:ascii="MS Gothic" w:eastAsia="MS Gothic" w:hAnsi="MS Gothic" w:cs="MS Gothic" w:hint="eastAsia"/>
        </w:rPr>
        <w:t>鄔波馱耶</w:t>
      </w:r>
      <w:r>
        <w:t xml:space="preserve"> [ubadaya] /(Skt. upādhyāya)/</w:t>
      </w:r>
    </w:p>
    <w:p w:rsidR="00A618CE" w:rsidRDefault="00A618CE" w:rsidP="00A618CE">
      <w:r>
        <w:rPr>
          <w:rFonts w:ascii="MS Gothic" w:eastAsia="MS Gothic" w:hAnsi="MS Gothic" w:cs="MS Gothic" w:hint="eastAsia"/>
        </w:rPr>
        <w:t>鄔波駄耶</w:t>
      </w:r>
      <w:r>
        <w:t xml:space="preserve"> [upadaya] /(Skt. upādhāya)/</w:t>
      </w:r>
    </w:p>
    <w:p w:rsidR="00A618CE" w:rsidRDefault="00A618CE" w:rsidP="00A618CE">
      <w:r>
        <w:rPr>
          <w:rFonts w:ascii="MS Gothic" w:eastAsia="MS Gothic" w:hAnsi="MS Gothic" w:cs="MS Gothic" w:hint="eastAsia"/>
        </w:rPr>
        <w:lastRenderedPageBreak/>
        <w:t>鄔波髻設尼</w:t>
      </w:r>
      <w:r>
        <w:t xml:space="preserve"> [Upakeiseuni] /Upakeśīnī/</w:t>
      </w:r>
    </w:p>
    <w:p w:rsidR="00A618CE" w:rsidRDefault="00A618CE" w:rsidP="00A618CE">
      <w:r>
        <w:rPr>
          <w:rFonts w:ascii="MS Gothic" w:eastAsia="MS Gothic" w:hAnsi="MS Gothic" w:cs="MS Gothic" w:hint="eastAsia"/>
        </w:rPr>
        <w:t>鄔闍衍那</w:t>
      </w:r>
      <w:r>
        <w:t xml:space="preserve"> [Ujaenna] /*Ujjayinī/</w:t>
      </w:r>
    </w:p>
    <w:p w:rsidR="00A618CE" w:rsidRDefault="00A618CE" w:rsidP="00A618CE">
      <w:r>
        <w:rPr>
          <w:rFonts w:ascii="MS Gothic" w:eastAsia="MS Gothic" w:hAnsi="MS Gothic" w:cs="MS Gothic" w:hint="eastAsia"/>
        </w:rPr>
        <w:t>鄔陀南</w:t>
      </w:r>
      <w:r>
        <w:t xml:space="preserve"> [udanan] /(Skt. udāna)/</w:t>
      </w:r>
    </w:p>
    <w:p w:rsidR="00A618CE" w:rsidRDefault="00A618CE" w:rsidP="00A618CE">
      <w:r>
        <w:rPr>
          <w:rFonts w:ascii="MS Gothic" w:eastAsia="MS Gothic" w:hAnsi="MS Gothic" w:cs="MS Gothic" w:hint="eastAsia"/>
        </w:rPr>
        <w:t>鄔陀夷</w:t>
      </w:r>
      <w:r>
        <w:t xml:space="preserve"> [Udai] /Udayin/</w:t>
      </w:r>
    </w:p>
    <w:p w:rsidR="00A618CE" w:rsidRDefault="00A618CE" w:rsidP="00A618CE">
      <w:r>
        <w:rPr>
          <w:rFonts w:ascii="MS Gothic" w:eastAsia="MS Gothic" w:hAnsi="MS Gothic" w:cs="MS Gothic" w:hint="eastAsia"/>
        </w:rPr>
        <w:t>鄔陀延</w:t>
      </w:r>
      <w:r>
        <w:t xml:space="preserve"> [Udaen] /Udayana/</w:t>
      </w:r>
    </w:p>
    <w:p w:rsidR="00A618CE" w:rsidRDefault="00A618CE" w:rsidP="00A618CE">
      <w:r>
        <w:rPr>
          <w:rFonts w:ascii="MS Gothic" w:eastAsia="MS Gothic" w:hAnsi="MS Gothic" w:cs="MS Gothic" w:hint="eastAsia"/>
        </w:rPr>
        <w:t>鄔陀衍</w:t>
      </w:r>
      <w:r>
        <w:t xml:space="preserve"> [Udaen] /Udayana/</w:t>
      </w:r>
    </w:p>
    <w:p w:rsidR="00A618CE" w:rsidRDefault="00A618CE" w:rsidP="00A618CE">
      <w:r>
        <w:rPr>
          <w:rFonts w:ascii="MS Gothic" w:eastAsia="MS Gothic" w:hAnsi="MS Gothic" w:cs="MS Gothic" w:hint="eastAsia"/>
        </w:rPr>
        <w:t>鄔陀衍那</w:t>
      </w:r>
      <w:r>
        <w:t xml:space="preserve"> [Udaenna] /*Udayana/</w:t>
      </w:r>
    </w:p>
    <w:p w:rsidR="00A618CE" w:rsidRDefault="00A618CE" w:rsidP="00A618CE">
      <w:r>
        <w:rPr>
          <w:rFonts w:ascii="MS Gothic" w:eastAsia="MS Gothic" w:hAnsi="MS Gothic" w:cs="MS Gothic" w:hint="eastAsia"/>
        </w:rPr>
        <w:t>鄕</w:t>
      </w:r>
      <w:r>
        <w:t xml:space="preserve"> [gō] /town/</w:t>
      </w:r>
    </w:p>
    <w:p w:rsidR="00A618CE" w:rsidRDefault="00A618CE" w:rsidP="00A618CE">
      <w:r>
        <w:rPr>
          <w:rFonts w:ascii="MS Gothic" w:eastAsia="MS Gothic" w:hAnsi="MS Gothic" w:cs="MS Gothic" w:hint="eastAsia"/>
        </w:rPr>
        <w:t>鄕人</w:t>
      </w:r>
      <w:r>
        <w:t xml:space="preserve"> [gōnin] /fellow villager/</w:t>
      </w:r>
    </w:p>
    <w:p w:rsidR="00A618CE" w:rsidRDefault="00A618CE" w:rsidP="00A618CE">
      <w:r>
        <w:rPr>
          <w:rFonts w:ascii="MS Gothic" w:eastAsia="MS Gothic" w:hAnsi="MS Gothic" w:cs="MS Gothic" w:hint="eastAsia"/>
        </w:rPr>
        <w:t>鄕歌</w:t>
      </w:r>
      <w:r>
        <w:t xml:space="preserve"> [gōka] /Hyangga/</w:t>
      </w:r>
    </w:p>
    <w:p w:rsidR="00A618CE" w:rsidRDefault="00A618CE" w:rsidP="00A618CE">
      <w:r>
        <w:rPr>
          <w:rFonts w:ascii="MS Gothic" w:eastAsia="MS Gothic" w:hAnsi="MS Gothic" w:cs="MS Gothic" w:hint="eastAsia"/>
        </w:rPr>
        <w:t>鄙</w:t>
      </w:r>
      <w:r>
        <w:t xml:space="preserve"> [hi] /I (self-deprecatory)/</w:t>
      </w:r>
    </w:p>
    <w:p w:rsidR="00A618CE" w:rsidRDefault="00A618CE" w:rsidP="00A618CE">
      <w:r>
        <w:rPr>
          <w:rFonts w:ascii="MS Gothic" w:eastAsia="MS Gothic" w:hAnsi="MS Gothic" w:cs="MS Gothic" w:hint="eastAsia"/>
        </w:rPr>
        <w:t>鄙惡</w:t>
      </w:r>
      <w:r>
        <w:t xml:space="preserve"> [hiaku] /mean/</w:t>
      </w:r>
    </w:p>
    <w:p w:rsidR="00A618CE" w:rsidRDefault="00A618CE" w:rsidP="00A618CE">
      <w:r>
        <w:rPr>
          <w:rFonts w:ascii="MS Gothic" w:eastAsia="MS Gothic" w:hAnsi="MS Gothic" w:cs="MS Gothic" w:hint="eastAsia"/>
        </w:rPr>
        <w:t>鄙惡所作</w:t>
      </w:r>
      <w:r>
        <w:t xml:space="preserve"> [hiaku shosa] /unwholesome deeds/</w:t>
      </w:r>
    </w:p>
    <w:p w:rsidR="00A618CE" w:rsidRDefault="00A618CE" w:rsidP="00A618CE">
      <w:r>
        <w:rPr>
          <w:rFonts w:ascii="MS Gothic" w:eastAsia="MS Gothic" w:hAnsi="MS Gothic" w:cs="MS Gothic" w:hint="eastAsia"/>
        </w:rPr>
        <w:t>鄙惡者同居</w:t>
      </w:r>
      <w:r>
        <w:t xml:space="preserve"> [hiakusha dōkyo] /living together with vile people/</w:t>
      </w:r>
    </w:p>
    <w:p w:rsidR="00A618CE" w:rsidRDefault="00A618CE" w:rsidP="00A618CE">
      <w:r>
        <w:rPr>
          <w:rFonts w:ascii="MS Gothic" w:eastAsia="MS Gothic" w:hAnsi="MS Gothic" w:cs="MS Gothic" w:hint="eastAsia"/>
        </w:rPr>
        <w:t>鄙者</w:t>
      </w:r>
      <w:r>
        <w:t xml:space="preserve"> [hisha] /a vile person/</w:t>
      </w:r>
    </w:p>
    <w:p w:rsidR="00A618CE" w:rsidRDefault="00A618CE" w:rsidP="00A618CE">
      <w:r>
        <w:rPr>
          <w:rFonts w:ascii="MS Gothic" w:eastAsia="MS Gothic" w:hAnsi="MS Gothic" w:cs="MS Gothic" w:hint="eastAsia"/>
        </w:rPr>
        <w:t>鄙者共住</w:t>
      </w:r>
      <w:r>
        <w:t xml:space="preserve"> [hisha gūjū] /living with vile people/</w:t>
      </w:r>
    </w:p>
    <w:p w:rsidR="00A618CE" w:rsidRDefault="00A618CE" w:rsidP="00A618CE">
      <w:r>
        <w:rPr>
          <w:rFonts w:ascii="MS Gothic" w:eastAsia="MS Gothic" w:hAnsi="MS Gothic" w:cs="MS Gothic" w:hint="eastAsia"/>
        </w:rPr>
        <w:t>鄙陋</w:t>
      </w:r>
      <w:r>
        <w:t xml:space="preserve"> [hi rō] /base and inferior/</w:t>
      </w:r>
    </w:p>
    <w:p w:rsidR="00A618CE" w:rsidRDefault="00A618CE" w:rsidP="00A618CE">
      <w:r>
        <w:rPr>
          <w:rFonts w:ascii="MS Gothic" w:eastAsia="MS Gothic" w:hAnsi="MS Gothic" w:cs="MS Gothic" w:hint="eastAsia"/>
        </w:rPr>
        <w:t>鄣</w:t>
      </w:r>
      <w:r>
        <w:t xml:space="preserve"> [shō] /hindrance/</w:t>
      </w:r>
    </w:p>
    <w:p w:rsidR="00A618CE" w:rsidRDefault="00A618CE" w:rsidP="00A618CE">
      <w:r>
        <w:rPr>
          <w:rFonts w:ascii="MS Gothic" w:eastAsia="MS Gothic" w:hAnsi="MS Gothic" w:cs="MS Gothic" w:hint="eastAsia"/>
        </w:rPr>
        <w:t>鄣礙</w:t>
      </w:r>
      <w:r>
        <w:t xml:space="preserve"> [shōge] /hindrances/</w:t>
      </w:r>
    </w:p>
    <w:p w:rsidR="00A618CE" w:rsidRDefault="00A618CE" w:rsidP="00A618CE">
      <w:r>
        <w:rPr>
          <w:rFonts w:ascii="MS Gothic" w:eastAsia="MS Gothic" w:hAnsi="MS Gothic" w:cs="MS Gothic" w:hint="eastAsia"/>
        </w:rPr>
        <w:t>鄭道傳</w:t>
      </w:r>
      <w:r>
        <w:t xml:space="preserve"> [Jō Dōden] /Jeong Dojeon/</w:t>
      </w:r>
    </w:p>
    <w:p w:rsidR="00A618CE" w:rsidRDefault="00A618CE" w:rsidP="00A618CE">
      <w:r>
        <w:rPr>
          <w:rFonts w:ascii="MS Gothic" w:eastAsia="MS Gothic" w:hAnsi="MS Gothic" w:cs="MS Gothic" w:hint="eastAsia"/>
        </w:rPr>
        <w:t>鄭道昭</w:t>
      </w:r>
      <w:r>
        <w:t xml:space="preserve"> [Tei Dōshō] /Zheng Daozhao/</w:t>
      </w:r>
    </w:p>
    <w:p w:rsidR="00A618CE" w:rsidRDefault="00A618CE" w:rsidP="00A618CE">
      <w:r>
        <w:rPr>
          <w:rFonts w:ascii="MS Gothic" w:eastAsia="MS Gothic" w:hAnsi="MS Gothic" w:cs="MS Gothic" w:hint="eastAsia"/>
        </w:rPr>
        <w:t>鄭鮮之</w:t>
      </w:r>
      <w:r>
        <w:t xml:space="preserve"> [Tei Senno] /Zheng Xianzhi/</w:t>
      </w:r>
    </w:p>
    <w:p w:rsidR="00A618CE" w:rsidRDefault="00A618CE" w:rsidP="00A618CE">
      <w:r>
        <w:rPr>
          <w:rFonts w:ascii="MS Gothic" w:eastAsia="MS Gothic" w:hAnsi="MS Gothic" w:cs="MS Gothic" w:hint="eastAsia"/>
        </w:rPr>
        <w:t>鄰</w:t>
      </w:r>
      <w:r>
        <w:t xml:space="preserve"> [rin] /neighboring/</w:t>
      </w:r>
    </w:p>
    <w:p w:rsidR="00A618CE" w:rsidRDefault="00A618CE" w:rsidP="00A618CE">
      <w:r>
        <w:rPr>
          <w:rFonts w:ascii="MS Gothic" w:eastAsia="MS Gothic" w:hAnsi="MS Gothic" w:cs="MS Gothic" w:hint="eastAsia"/>
        </w:rPr>
        <w:t>鄰國</w:t>
      </w:r>
      <w:r>
        <w:t xml:space="preserve"> [rinkoku] /neighboring countries/</w:t>
      </w:r>
    </w:p>
    <w:p w:rsidR="00A618CE" w:rsidRDefault="00A618CE" w:rsidP="00A618CE">
      <w:r>
        <w:rPr>
          <w:rFonts w:ascii="MS Gothic" w:eastAsia="MS Gothic" w:hAnsi="MS Gothic" w:cs="MS Gothic" w:hint="eastAsia"/>
        </w:rPr>
        <w:t>鄰國戰諍</w:t>
      </w:r>
      <w:r>
        <w:t xml:space="preserve"> [rinkoku sensō] /war between neighboring states/</w:t>
      </w:r>
    </w:p>
    <w:p w:rsidR="00A618CE" w:rsidRDefault="00A618CE" w:rsidP="00A618CE">
      <w:r>
        <w:rPr>
          <w:rFonts w:ascii="MS Gothic" w:eastAsia="MS Gothic" w:hAnsi="MS Gothic" w:cs="MS Gothic" w:hint="eastAsia"/>
        </w:rPr>
        <w:t>鄰國戰諍互相逼惱</w:t>
      </w:r>
      <w:r>
        <w:t xml:space="preserve"> [rinkoku sensō gosō hikinō] /mutual oppression in a war between neighboring states/</w:t>
      </w:r>
    </w:p>
    <w:p w:rsidR="00A618CE" w:rsidRDefault="00A618CE" w:rsidP="00A618CE">
      <w:r>
        <w:rPr>
          <w:rFonts w:ascii="MS Gothic" w:eastAsia="MS Gothic" w:hAnsi="MS Gothic" w:cs="MS Gothic" w:hint="eastAsia"/>
        </w:rPr>
        <w:t>鄰虛</w:t>
      </w:r>
      <w:r>
        <w:t xml:space="preserve"> [rinko] /atom/</w:t>
      </w:r>
    </w:p>
    <w:p w:rsidR="00A618CE" w:rsidRDefault="00A618CE" w:rsidP="00A618CE">
      <w:r>
        <w:rPr>
          <w:rFonts w:ascii="MS Gothic" w:eastAsia="MS Gothic" w:hAnsi="MS Gothic" w:cs="MS Gothic" w:hint="eastAsia"/>
        </w:rPr>
        <w:t>鄰近</w:t>
      </w:r>
      <w:r>
        <w:t xml:space="preserve"> [rinkon] /immediately/</w:t>
      </w:r>
    </w:p>
    <w:p w:rsidR="00A618CE" w:rsidRDefault="00A618CE" w:rsidP="00A618CE">
      <w:r>
        <w:rPr>
          <w:rFonts w:ascii="MS Gothic" w:eastAsia="MS Gothic" w:hAnsi="MS Gothic" w:cs="MS Gothic" w:hint="eastAsia"/>
        </w:rPr>
        <w:t>鄰近釋</w:t>
      </w:r>
      <w:r>
        <w:t xml:space="preserve"> [rinkonshaku] /adverbial compound words/</w:t>
      </w:r>
    </w:p>
    <w:p w:rsidR="00A618CE" w:rsidRDefault="00A618CE" w:rsidP="00A618CE">
      <w:r>
        <w:rPr>
          <w:rFonts w:ascii="MS Gothic" w:eastAsia="MS Gothic" w:hAnsi="MS Gothic" w:cs="MS Gothic" w:hint="eastAsia"/>
        </w:rPr>
        <w:lastRenderedPageBreak/>
        <w:t>鄰逼</w:t>
      </w:r>
      <w:r>
        <w:t xml:space="preserve"> [rinhiki] /to reach/</w:t>
      </w:r>
    </w:p>
    <w:p w:rsidR="00A618CE" w:rsidRDefault="00A618CE" w:rsidP="00A618CE">
      <w:r>
        <w:rPr>
          <w:rFonts w:ascii="MS Gothic" w:eastAsia="MS Gothic" w:hAnsi="MS Gothic" w:cs="MS Gothic" w:hint="eastAsia"/>
        </w:rPr>
        <w:t>酌</w:t>
      </w:r>
      <w:r>
        <w:t xml:space="preserve"> [shaku] /ladle/</w:t>
      </w:r>
    </w:p>
    <w:p w:rsidR="00A618CE" w:rsidRDefault="00A618CE" w:rsidP="00A618CE">
      <w:r>
        <w:rPr>
          <w:rFonts w:ascii="MS Gothic" w:eastAsia="MS Gothic" w:hAnsi="MS Gothic" w:cs="MS Gothic" w:hint="eastAsia"/>
        </w:rPr>
        <w:t>配</w:t>
      </w:r>
      <w:r>
        <w:t xml:space="preserve"> [hai] /to distribute/</w:t>
      </w:r>
    </w:p>
    <w:p w:rsidR="00A618CE" w:rsidRDefault="00A618CE" w:rsidP="00A618CE">
      <w:r>
        <w:rPr>
          <w:rFonts w:ascii="MS Gothic" w:eastAsia="MS Gothic" w:hAnsi="MS Gothic" w:cs="MS Gothic" w:hint="eastAsia"/>
        </w:rPr>
        <w:t>配屬</w:t>
      </w:r>
      <w:r>
        <w:t xml:space="preserve"> [haizoku] /apportionment/</w:t>
      </w:r>
    </w:p>
    <w:p w:rsidR="00A618CE" w:rsidRDefault="00A618CE" w:rsidP="00A618CE">
      <w:r>
        <w:rPr>
          <w:rFonts w:ascii="MS Gothic" w:eastAsia="MS Gothic" w:hAnsi="MS Gothic" w:cs="MS Gothic" w:hint="eastAsia"/>
        </w:rPr>
        <w:t>酒</w:t>
      </w:r>
      <w:r>
        <w:t xml:space="preserve"> [shu] /alcohol/</w:t>
      </w:r>
    </w:p>
    <w:p w:rsidR="00A618CE" w:rsidRDefault="00A618CE" w:rsidP="00A618CE">
      <w:r>
        <w:rPr>
          <w:rFonts w:ascii="MS Gothic" w:eastAsia="MS Gothic" w:hAnsi="MS Gothic" w:cs="MS Gothic" w:hint="eastAsia"/>
        </w:rPr>
        <w:t>酒肆</w:t>
      </w:r>
      <w:r>
        <w:t xml:space="preserve"> [shushi] /bar/</w:t>
      </w:r>
    </w:p>
    <w:p w:rsidR="00A618CE" w:rsidRDefault="00A618CE" w:rsidP="00A618CE">
      <w:r>
        <w:rPr>
          <w:rFonts w:ascii="MS Gothic" w:eastAsia="MS Gothic" w:hAnsi="MS Gothic" w:cs="MS Gothic" w:hint="eastAsia"/>
        </w:rPr>
        <w:t>酒肉</w:t>
      </w:r>
      <w:r>
        <w:t xml:space="preserve"> [shuniku] /wine and meat/</w:t>
      </w:r>
    </w:p>
    <w:p w:rsidR="00A618CE" w:rsidRDefault="00A618CE" w:rsidP="00A618CE">
      <w:r>
        <w:rPr>
          <w:rFonts w:ascii="MS Gothic" w:eastAsia="MS Gothic" w:hAnsi="MS Gothic" w:cs="MS Gothic" w:hint="eastAsia"/>
        </w:rPr>
        <w:t>酒量</w:t>
      </w:r>
      <w:r>
        <w:t xml:space="preserve"> [shuryō] /amount of liquor/</w:t>
      </w:r>
    </w:p>
    <w:p w:rsidR="00A618CE" w:rsidRDefault="00A618CE" w:rsidP="00A618CE">
      <w:r>
        <w:rPr>
          <w:rFonts w:ascii="MS Gothic" w:eastAsia="MS Gothic" w:hAnsi="MS Gothic" w:cs="MS Gothic" w:hint="eastAsia"/>
        </w:rPr>
        <w:t>酤</w:t>
      </w:r>
      <w:r>
        <w:t xml:space="preserve"> [ko] /to sell alcohol/</w:t>
      </w:r>
    </w:p>
    <w:p w:rsidR="00A618CE" w:rsidRDefault="00A618CE" w:rsidP="00A618CE">
      <w:r>
        <w:rPr>
          <w:rFonts w:ascii="MS Gothic" w:eastAsia="MS Gothic" w:hAnsi="MS Gothic" w:cs="MS Gothic" w:hint="eastAsia"/>
        </w:rPr>
        <w:t>酤酒</w:t>
      </w:r>
      <w:r>
        <w:t xml:space="preserve"> [koshu] /sale or purchase of alcohol/</w:t>
      </w:r>
    </w:p>
    <w:p w:rsidR="00A618CE" w:rsidRDefault="00A618CE" w:rsidP="00A618CE">
      <w:r>
        <w:rPr>
          <w:rFonts w:ascii="MS Gothic" w:eastAsia="MS Gothic" w:hAnsi="MS Gothic" w:cs="MS Gothic" w:hint="eastAsia"/>
        </w:rPr>
        <w:t>酤酒戒</w:t>
      </w:r>
      <w:r>
        <w:t xml:space="preserve"> [koshukai] /precept (forbidding) dealing in alcohol/</w:t>
      </w:r>
    </w:p>
    <w:p w:rsidR="00A618CE" w:rsidRDefault="00A618CE" w:rsidP="00A618CE">
      <w:r>
        <w:rPr>
          <w:rFonts w:ascii="MS Gothic" w:eastAsia="MS Gothic" w:hAnsi="MS Gothic" w:cs="MS Gothic" w:hint="eastAsia"/>
        </w:rPr>
        <w:t>酥</w:t>
      </w:r>
      <w:r>
        <w:t xml:space="preserve"> [so] /curd/</w:t>
      </w:r>
    </w:p>
    <w:p w:rsidR="00A618CE" w:rsidRDefault="00A618CE" w:rsidP="00A618CE">
      <w:r>
        <w:rPr>
          <w:rFonts w:ascii="MS Gothic" w:eastAsia="MS Gothic" w:hAnsi="MS Gothic" w:cs="MS Gothic" w:hint="eastAsia"/>
        </w:rPr>
        <w:t>酥合香</w:t>
      </w:r>
      <w:r>
        <w:t xml:space="preserve"> [sogō kō] /turuṣka/</w:t>
      </w:r>
    </w:p>
    <w:p w:rsidR="00A618CE" w:rsidRDefault="00A618CE" w:rsidP="00A618CE">
      <w:r>
        <w:rPr>
          <w:rFonts w:ascii="MS Gothic" w:eastAsia="MS Gothic" w:hAnsi="MS Gothic" w:cs="MS Gothic" w:hint="eastAsia"/>
        </w:rPr>
        <w:t>酥油</w:t>
      </w:r>
      <w:r>
        <w:t xml:space="preserve"> [soyu] /butter/</w:t>
      </w:r>
    </w:p>
    <w:p w:rsidR="00A618CE" w:rsidRDefault="00A618CE" w:rsidP="00A618CE">
      <w:r>
        <w:rPr>
          <w:rFonts w:ascii="MS Gothic" w:eastAsia="MS Gothic" w:hAnsi="MS Gothic" w:cs="MS Gothic" w:hint="eastAsia"/>
        </w:rPr>
        <w:t>酥燈</w:t>
      </w:r>
      <w:r>
        <w:t xml:space="preserve"> [sotō] /ghee lamp/</w:t>
      </w:r>
    </w:p>
    <w:p w:rsidR="00A618CE" w:rsidRDefault="00A618CE" w:rsidP="00A618CE">
      <w:r>
        <w:rPr>
          <w:rFonts w:ascii="MS Gothic" w:eastAsia="MS Gothic" w:hAnsi="MS Gothic" w:cs="MS Gothic" w:hint="eastAsia"/>
        </w:rPr>
        <w:t>酪</w:t>
      </w:r>
      <w:r>
        <w:t xml:space="preserve"> [raku] /cream/</w:t>
      </w:r>
    </w:p>
    <w:p w:rsidR="00A618CE" w:rsidRDefault="00A618CE" w:rsidP="00A618CE">
      <w:r>
        <w:rPr>
          <w:rFonts w:ascii="MS Gothic" w:eastAsia="MS Gothic" w:hAnsi="MS Gothic" w:cs="MS Gothic" w:hint="eastAsia"/>
        </w:rPr>
        <w:t>酪味</w:t>
      </w:r>
      <w:r>
        <w:t xml:space="preserve"> [rakumi] /sour/</w:t>
      </w:r>
    </w:p>
    <w:p w:rsidR="00A618CE" w:rsidRDefault="00A618CE" w:rsidP="00A618CE">
      <w:r>
        <w:rPr>
          <w:rFonts w:ascii="MS Gothic" w:eastAsia="MS Gothic" w:hAnsi="MS Gothic" w:cs="MS Gothic" w:hint="eastAsia"/>
        </w:rPr>
        <w:t>酪漿</w:t>
      </w:r>
      <w:r>
        <w:t xml:space="preserve"> [rakushō] /churned milk/</w:t>
      </w:r>
    </w:p>
    <w:p w:rsidR="00A618CE" w:rsidRDefault="00A618CE" w:rsidP="00A618CE">
      <w:r>
        <w:rPr>
          <w:rFonts w:ascii="MS Gothic" w:eastAsia="MS Gothic" w:hAnsi="MS Gothic" w:cs="MS Gothic" w:hint="eastAsia"/>
        </w:rPr>
        <w:t>酪漿羹飯糜</w:t>
      </w:r>
      <w:r>
        <w:t xml:space="preserve"> [rakushō kōhan bi] /churned milk/</w:t>
      </w:r>
    </w:p>
    <w:p w:rsidR="00A618CE" w:rsidRDefault="00A618CE" w:rsidP="00A618CE">
      <w:r>
        <w:rPr>
          <w:rFonts w:ascii="MS Gothic" w:eastAsia="MS Gothic" w:hAnsi="MS Gothic" w:cs="MS Gothic" w:hint="eastAsia"/>
        </w:rPr>
        <w:t>酪經</w:t>
      </w:r>
      <w:r>
        <w:t xml:space="preserve"> [rakukyō] /sour scriptures/</w:t>
      </w:r>
    </w:p>
    <w:p w:rsidR="00A618CE" w:rsidRDefault="00A618CE" w:rsidP="00A618CE">
      <w:r>
        <w:rPr>
          <w:rFonts w:ascii="MS Gothic" w:eastAsia="MS Gothic" w:hAnsi="MS Gothic" w:cs="MS Gothic" w:hint="eastAsia"/>
        </w:rPr>
        <w:t>酪蘇</w:t>
      </w:r>
      <w:r>
        <w:t xml:space="preserve"> [rakuso] /cheese and butter/</w:t>
      </w:r>
    </w:p>
    <w:p w:rsidR="00A618CE" w:rsidRDefault="00A618CE" w:rsidP="00A618CE">
      <w:r>
        <w:rPr>
          <w:rFonts w:ascii="MS Gothic" w:eastAsia="MS Gothic" w:hAnsi="MS Gothic" w:cs="MS Gothic" w:hint="eastAsia"/>
        </w:rPr>
        <w:t>酬</w:t>
      </w:r>
      <w:r>
        <w:t xml:space="preserve"> [shū] /requite/</w:t>
      </w:r>
    </w:p>
    <w:p w:rsidR="00A618CE" w:rsidRDefault="00A618CE" w:rsidP="00A618CE">
      <w:r>
        <w:rPr>
          <w:rFonts w:ascii="MS Gothic" w:eastAsia="MS Gothic" w:hAnsi="MS Gothic" w:cs="MS Gothic" w:hint="eastAsia"/>
        </w:rPr>
        <w:t>酬報</w:t>
      </w:r>
      <w:r>
        <w:t xml:space="preserve"> [shūhō] /retribution/</w:t>
      </w:r>
    </w:p>
    <w:p w:rsidR="00A618CE" w:rsidRDefault="00A618CE" w:rsidP="00A618CE">
      <w:r>
        <w:rPr>
          <w:rFonts w:ascii="MS Gothic" w:eastAsia="MS Gothic" w:hAnsi="MS Gothic" w:cs="MS Gothic" w:hint="eastAsia"/>
        </w:rPr>
        <w:t>酬還</w:t>
      </w:r>
      <w:r>
        <w:t xml:space="preserve"> [shūgen] /repay/</w:t>
      </w:r>
    </w:p>
    <w:p w:rsidR="00A618CE" w:rsidRDefault="00A618CE" w:rsidP="00A618CE">
      <w:r>
        <w:rPr>
          <w:rFonts w:ascii="MS Gothic" w:eastAsia="MS Gothic" w:hAnsi="MS Gothic" w:cs="MS Gothic" w:hint="eastAsia"/>
        </w:rPr>
        <w:t>酷苦</w:t>
      </w:r>
      <w:r>
        <w:t xml:space="preserve"> [kokuku] /painful/</w:t>
      </w:r>
    </w:p>
    <w:p w:rsidR="00A618CE" w:rsidRDefault="00A618CE" w:rsidP="00A618CE">
      <w:r>
        <w:rPr>
          <w:rFonts w:ascii="MS Gothic" w:eastAsia="MS Gothic" w:hAnsi="MS Gothic" w:cs="MS Gothic" w:hint="eastAsia"/>
        </w:rPr>
        <w:t>酸</w:t>
      </w:r>
      <w:r>
        <w:t xml:space="preserve"> [san] /vinegar/</w:t>
      </w:r>
    </w:p>
    <w:p w:rsidR="00A618CE" w:rsidRDefault="00A618CE" w:rsidP="00A618CE">
      <w:r>
        <w:rPr>
          <w:rFonts w:ascii="MS Gothic" w:eastAsia="MS Gothic" w:hAnsi="MS Gothic" w:cs="MS Gothic" w:hint="eastAsia"/>
        </w:rPr>
        <w:t>酸陀利</w:t>
      </w:r>
      <w:r>
        <w:t xml:space="preserve"> [Sandari] /Sundarī/</w:t>
      </w:r>
    </w:p>
    <w:p w:rsidR="00A618CE" w:rsidRDefault="00A618CE" w:rsidP="00A618CE">
      <w:r>
        <w:rPr>
          <w:rFonts w:ascii="MS Gothic" w:eastAsia="MS Gothic" w:hAnsi="MS Gothic" w:cs="MS Gothic" w:hint="eastAsia"/>
        </w:rPr>
        <w:t>酸陀難提</w:t>
      </w:r>
      <w:r>
        <w:t xml:space="preserve"> [Sandanandai] /Sundarī/</w:t>
      </w:r>
    </w:p>
    <w:p w:rsidR="00A618CE" w:rsidRDefault="00A618CE" w:rsidP="00A618CE">
      <w:r>
        <w:rPr>
          <w:rFonts w:ascii="MS Gothic" w:eastAsia="MS Gothic" w:hAnsi="MS Gothic" w:cs="MS Gothic" w:hint="eastAsia"/>
        </w:rPr>
        <w:t>醉</w:t>
      </w:r>
      <w:r>
        <w:t xml:space="preserve"> [sui] /drunk/</w:t>
      </w:r>
    </w:p>
    <w:p w:rsidR="00A618CE" w:rsidRDefault="00A618CE" w:rsidP="00A618CE">
      <w:r>
        <w:rPr>
          <w:rFonts w:ascii="MS Gothic" w:eastAsia="MS Gothic" w:hAnsi="MS Gothic" w:cs="MS Gothic" w:hint="eastAsia"/>
        </w:rPr>
        <w:t>醉象</w:t>
      </w:r>
      <w:r>
        <w:t xml:space="preserve"> [suizō] /a mad elephant/</w:t>
      </w:r>
    </w:p>
    <w:p w:rsidR="00A618CE" w:rsidRDefault="00A618CE" w:rsidP="00A618CE">
      <w:r>
        <w:rPr>
          <w:rFonts w:ascii="MS Gothic" w:eastAsia="MS Gothic" w:hAnsi="MS Gothic" w:cs="MS Gothic" w:hint="eastAsia"/>
        </w:rPr>
        <w:lastRenderedPageBreak/>
        <w:t>醍</w:t>
      </w:r>
      <w:r>
        <w:t xml:space="preserve"> [dai] /oil of butter/</w:t>
      </w:r>
    </w:p>
    <w:p w:rsidR="00A618CE" w:rsidRDefault="00A618CE" w:rsidP="00A618CE">
      <w:r>
        <w:rPr>
          <w:rFonts w:ascii="MS Gothic" w:eastAsia="MS Gothic" w:hAnsi="MS Gothic" w:cs="MS Gothic" w:hint="eastAsia"/>
        </w:rPr>
        <w:t>醍醐</w:t>
      </w:r>
      <w:r>
        <w:t xml:space="preserve"> [daigo] /ghee/</w:t>
      </w:r>
    </w:p>
    <w:p w:rsidR="00A618CE" w:rsidRDefault="00A618CE" w:rsidP="00A618CE">
      <w:r>
        <w:rPr>
          <w:rFonts w:ascii="MS Gothic" w:eastAsia="MS Gothic" w:hAnsi="MS Gothic" w:cs="MS Gothic" w:hint="eastAsia"/>
        </w:rPr>
        <w:t>醍醐味</w:t>
      </w:r>
      <w:r>
        <w:t xml:space="preserve"> [daigo mi] /flavor of ghee/</w:t>
      </w:r>
    </w:p>
    <w:p w:rsidR="00A618CE" w:rsidRDefault="00A618CE" w:rsidP="00A618CE">
      <w:r>
        <w:rPr>
          <w:rFonts w:ascii="MS Gothic" w:eastAsia="MS Gothic" w:hAnsi="MS Gothic" w:cs="MS Gothic" w:hint="eastAsia"/>
        </w:rPr>
        <w:t>醍醐寺</w:t>
      </w:r>
      <w:r>
        <w:t xml:space="preserve"> [Daigoji] /Daigoji/</w:t>
      </w:r>
    </w:p>
    <w:p w:rsidR="00A618CE" w:rsidRDefault="00A618CE" w:rsidP="00A618CE">
      <w:r>
        <w:rPr>
          <w:rFonts w:ascii="MS Gothic" w:eastAsia="MS Gothic" w:hAnsi="MS Gothic" w:cs="MS Gothic" w:hint="eastAsia"/>
        </w:rPr>
        <w:t>醍醐燈</w:t>
      </w:r>
      <w:r>
        <w:t xml:space="preserve"> [daiko tō] /a ghee lamp/</w:t>
      </w:r>
    </w:p>
    <w:p w:rsidR="00A618CE" w:rsidRDefault="00A618CE" w:rsidP="00A618CE">
      <w:r>
        <w:rPr>
          <w:rFonts w:ascii="MS Gothic" w:eastAsia="MS Gothic" w:hAnsi="MS Gothic" w:cs="MS Gothic" w:hint="eastAsia"/>
        </w:rPr>
        <w:t>醍鞞沙</w:t>
      </w:r>
      <w:r>
        <w:t xml:space="preserve"> [daihisha] /(Skt. dveṣa)/</w:t>
      </w:r>
    </w:p>
    <w:p w:rsidR="00A618CE" w:rsidRDefault="00A618CE" w:rsidP="00A618CE">
      <w:r>
        <w:rPr>
          <w:rFonts w:ascii="MS Gothic" w:eastAsia="MS Gothic" w:hAnsi="MS Gothic" w:cs="MS Gothic" w:hint="eastAsia"/>
        </w:rPr>
        <w:t>醒</w:t>
      </w:r>
      <w:r>
        <w:t xml:space="preserve"> [shō] /awaken/</w:t>
      </w:r>
    </w:p>
    <w:p w:rsidR="00A618CE" w:rsidRDefault="00A618CE" w:rsidP="00A618CE">
      <w:r>
        <w:rPr>
          <w:rFonts w:ascii="MS Gothic" w:eastAsia="MS Gothic" w:hAnsi="MS Gothic" w:cs="MS Gothic" w:hint="eastAsia"/>
        </w:rPr>
        <w:t>醒覺</w:t>
      </w:r>
      <w:r>
        <w:t xml:space="preserve"> [shōkaku] /to be aware of/</w:t>
      </w:r>
    </w:p>
    <w:p w:rsidR="00A618CE" w:rsidRDefault="00A618CE" w:rsidP="00A618CE">
      <w:r>
        <w:rPr>
          <w:rFonts w:ascii="MS Gothic" w:eastAsia="MS Gothic" w:hAnsi="MS Gothic" w:cs="MS Gothic" w:hint="eastAsia"/>
        </w:rPr>
        <w:t>醜</w:t>
      </w:r>
      <w:r>
        <w:t xml:space="preserve"> [shū] /ugly/</w:t>
      </w:r>
    </w:p>
    <w:p w:rsidR="00A618CE" w:rsidRDefault="00A618CE" w:rsidP="00A618CE">
      <w:r>
        <w:rPr>
          <w:rFonts w:ascii="MS Gothic" w:eastAsia="MS Gothic" w:hAnsi="MS Gothic" w:cs="MS Gothic" w:hint="eastAsia"/>
        </w:rPr>
        <w:t>醜惡</w:t>
      </w:r>
      <w:r>
        <w:t xml:space="preserve"> [shūaku] /despicable/</w:t>
      </w:r>
    </w:p>
    <w:p w:rsidR="00A618CE" w:rsidRDefault="00A618CE" w:rsidP="00A618CE">
      <w:r>
        <w:rPr>
          <w:rFonts w:ascii="MS Gothic" w:eastAsia="MS Gothic" w:hAnsi="MS Gothic" w:cs="MS Gothic" w:hint="eastAsia"/>
        </w:rPr>
        <w:t>醜目</w:t>
      </w:r>
      <w:r>
        <w:t xml:space="preserve"> [Shūmoku] /Virūpâkṣa/</w:t>
      </w:r>
    </w:p>
    <w:p w:rsidR="00A618CE" w:rsidRDefault="00A618CE" w:rsidP="00A618CE">
      <w:r>
        <w:rPr>
          <w:rFonts w:ascii="MS Gothic" w:eastAsia="MS Gothic" w:hAnsi="MS Gothic" w:cs="MS Gothic" w:hint="eastAsia"/>
        </w:rPr>
        <w:t>醜眼</w:t>
      </w:r>
      <w:r>
        <w:t xml:space="preserve"> [Shūgen] /Virūpākṣa/</w:t>
      </w:r>
    </w:p>
    <w:p w:rsidR="00A618CE" w:rsidRDefault="00A618CE" w:rsidP="00A618CE">
      <w:r>
        <w:rPr>
          <w:rFonts w:ascii="MS Gothic" w:eastAsia="MS Gothic" w:hAnsi="MS Gothic" w:cs="MS Gothic" w:hint="eastAsia"/>
        </w:rPr>
        <w:t>醜者</w:t>
      </w:r>
      <w:r>
        <w:t xml:space="preserve"> [shūsha] /ugly(i-ness)/</w:t>
      </w:r>
    </w:p>
    <w:p w:rsidR="00A618CE" w:rsidRDefault="00A618CE" w:rsidP="00A618CE">
      <w:r>
        <w:rPr>
          <w:rFonts w:ascii="MS Gothic" w:eastAsia="MS Gothic" w:hAnsi="MS Gothic" w:cs="MS Gothic" w:hint="eastAsia"/>
        </w:rPr>
        <w:t>醜陋</w:t>
      </w:r>
      <w:r>
        <w:t xml:space="preserve"> [shūrō] /ugly/</w:t>
      </w:r>
    </w:p>
    <w:p w:rsidR="00A618CE" w:rsidRDefault="00A618CE" w:rsidP="00A618CE">
      <w:r>
        <w:rPr>
          <w:rFonts w:ascii="Microsoft JhengHei" w:eastAsia="Microsoft JhengHei" w:hAnsi="Microsoft JhengHei" w:cs="Microsoft JhengHei" w:hint="eastAsia"/>
        </w:rPr>
        <w:t>醧</w:t>
      </w:r>
      <w:r>
        <w:t xml:space="preserve"> [yo] /a potation/</w:t>
      </w:r>
    </w:p>
    <w:p w:rsidR="00A618CE" w:rsidRDefault="00A618CE" w:rsidP="00A618CE">
      <w:r>
        <w:rPr>
          <w:rFonts w:ascii="Microsoft JhengHei" w:eastAsia="Microsoft JhengHei" w:hAnsi="Microsoft JhengHei" w:cs="Microsoft JhengHei" w:hint="eastAsia"/>
        </w:rPr>
        <w:t>醧忘臺</w:t>
      </w:r>
      <w:r>
        <w:t xml:space="preserve"> [yobō dai] /the terrace of the potation of forgetfulness/</w:t>
      </w:r>
    </w:p>
    <w:p w:rsidR="00A618CE" w:rsidRDefault="00A618CE" w:rsidP="00A618CE">
      <w:r>
        <w:rPr>
          <w:rFonts w:ascii="MS Gothic" w:eastAsia="MS Gothic" w:hAnsi="MS Gothic" w:cs="MS Gothic" w:hint="eastAsia"/>
        </w:rPr>
        <w:t>醫</w:t>
      </w:r>
      <w:r>
        <w:t xml:space="preserve"> [i] /to heal/</w:t>
      </w:r>
    </w:p>
    <w:p w:rsidR="00A618CE" w:rsidRDefault="00A618CE" w:rsidP="00A618CE">
      <w:r>
        <w:rPr>
          <w:rFonts w:ascii="MS Gothic" w:eastAsia="MS Gothic" w:hAnsi="MS Gothic" w:cs="MS Gothic" w:hint="eastAsia"/>
        </w:rPr>
        <w:t>醫子</w:t>
      </w:r>
      <w:r>
        <w:t xml:space="preserve"> [ishi] /healing of the sons/</w:t>
      </w:r>
    </w:p>
    <w:p w:rsidR="00A618CE" w:rsidRDefault="00A618CE" w:rsidP="00A618CE">
      <w:r>
        <w:rPr>
          <w:rFonts w:ascii="MS Gothic" w:eastAsia="MS Gothic" w:hAnsi="MS Gothic" w:cs="MS Gothic" w:hint="eastAsia"/>
        </w:rPr>
        <w:t>醫子喩</w:t>
      </w:r>
      <w:r>
        <w:t xml:space="preserve"> [ishi yu] /the parable of the excellent physician and his sick children/</w:t>
      </w:r>
    </w:p>
    <w:p w:rsidR="00A618CE" w:rsidRDefault="00A618CE" w:rsidP="00A618CE">
      <w:r>
        <w:rPr>
          <w:rFonts w:ascii="MS Gothic" w:eastAsia="MS Gothic" w:hAnsi="MS Gothic" w:cs="MS Gothic" w:hint="eastAsia"/>
        </w:rPr>
        <w:t>醫方</w:t>
      </w:r>
      <w:r>
        <w:t xml:space="preserve"> [ihō] /a prescription/</w:t>
      </w:r>
    </w:p>
    <w:p w:rsidR="00A618CE" w:rsidRDefault="00A618CE" w:rsidP="00A618CE">
      <w:r>
        <w:rPr>
          <w:rFonts w:ascii="MS Gothic" w:eastAsia="MS Gothic" w:hAnsi="MS Gothic" w:cs="MS Gothic" w:hint="eastAsia"/>
        </w:rPr>
        <w:t>醫方明</w:t>
      </w:r>
      <w:r>
        <w:t xml:space="preserve"> [ihō myō] /medical studies/</w:t>
      </w:r>
    </w:p>
    <w:p w:rsidR="00A618CE" w:rsidRDefault="00A618CE" w:rsidP="00A618CE">
      <w:r>
        <w:rPr>
          <w:rFonts w:ascii="MS Gothic" w:eastAsia="MS Gothic" w:hAnsi="MS Gothic" w:cs="MS Gothic" w:hint="eastAsia"/>
        </w:rPr>
        <w:t>醫王</w:t>
      </w:r>
      <w:r>
        <w:t xml:space="preserve"> [iō] /king of doctors/</w:t>
      </w:r>
    </w:p>
    <w:p w:rsidR="00A618CE" w:rsidRDefault="00A618CE" w:rsidP="00A618CE">
      <w:r>
        <w:rPr>
          <w:rFonts w:ascii="MS Gothic" w:eastAsia="MS Gothic" w:hAnsi="MS Gothic" w:cs="MS Gothic" w:hint="eastAsia"/>
        </w:rPr>
        <w:t>醫王善逝</w:t>
      </w:r>
      <w:r>
        <w:t xml:space="preserve"> [Iō zenzei] /Medicine King Tathāgata/</w:t>
      </w:r>
    </w:p>
    <w:p w:rsidR="00A618CE" w:rsidRDefault="00A618CE" w:rsidP="00A618CE">
      <w:r>
        <w:rPr>
          <w:rFonts w:ascii="MS Gothic" w:eastAsia="MS Gothic" w:hAnsi="MS Gothic" w:cs="MS Gothic" w:hint="eastAsia"/>
        </w:rPr>
        <w:t>醫羅鉢</w:t>
      </w:r>
      <w:r>
        <w:rPr>
          <w:rFonts w:ascii="Microsoft JhengHei" w:eastAsia="Microsoft JhengHei" w:hAnsi="Microsoft JhengHei" w:cs="Microsoft JhengHei" w:hint="eastAsia"/>
        </w:rPr>
        <w:t>呾邏</w:t>
      </w:r>
      <w:r>
        <w:t xml:space="preserve"> [Irahatara] /Elāpattra/</w:t>
      </w:r>
    </w:p>
    <w:p w:rsidR="00A618CE" w:rsidRDefault="00A618CE" w:rsidP="00A618CE">
      <w:r>
        <w:rPr>
          <w:rFonts w:ascii="MS Gothic" w:eastAsia="MS Gothic" w:hAnsi="MS Gothic" w:cs="MS Gothic" w:hint="eastAsia"/>
        </w:rPr>
        <w:t>醫藥</w:t>
      </w:r>
      <w:r>
        <w:t xml:space="preserve"> [iyaku] /medicine/</w:t>
      </w:r>
    </w:p>
    <w:p w:rsidR="00A618CE" w:rsidRDefault="00A618CE" w:rsidP="00A618CE">
      <w:r>
        <w:rPr>
          <w:rFonts w:ascii="MS Gothic" w:eastAsia="MS Gothic" w:hAnsi="MS Gothic" w:cs="MS Gothic" w:hint="eastAsia"/>
        </w:rPr>
        <w:t>醫道</w:t>
      </w:r>
      <w:r>
        <w:t xml:space="preserve"> [idō] /art of healing/</w:t>
      </w:r>
    </w:p>
    <w:p w:rsidR="00A618CE" w:rsidRDefault="00A618CE" w:rsidP="00A618CE">
      <w:r>
        <w:rPr>
          <w:rFonts w:ascii="MS Gothic" w:eastAsia="MS Gothic" w:hAnsi="MS Gothic" w:cs="MS Gothic" w:hint="eastAsia"/>
        </w:rPr>
        <w:t>醮</w:t>
      </w:r>
      <w:r>
        <w:t xml:space="preserve"> [shō] /libations/</w:t>
      </w:r>
    </w:p>
    <w:p w:rsidR="00A618CE" w:rsidRDefault="00A618CE" w:rsidP="00A618CE">
      <w:r>
        <w:rPr>
          <w:rFonts w:ascii="MS Gothic" w:eastAsia="MS Gothic" w:hAnsi="MS Gothic" w:cs="MS Gothic" w:hint="eastAsia"/>
        </w:rPr>
        <w:t>醯</w:t>
      </w:r>
      <w:r>
        <w:t xml:space="preserve"> [kei] /pickle/</w:t>
      </w:r>
    </w:p>
    <w:p w:rsidR="00A618CE" w:rsidRDefault="00A618CE" w:rsidP="00A618CE">
      <w:r>
        <w:rPr>
          <w:rFonts w:ascii="MS Gothic" w:eastAsia="MS Gothic" w:hAnsi="MS Gothic" w:cs="MS Gothic" w:hint="eastAsia"/>
        </w:rPr>
        <w:t>醯兜婆拖部</w:t>
      </w:r>
      <w:r>
        <w:t xml:space="preserve"> [Keitobata Bu] /Hetuvādapūrva Sthavirā/</w:t>
      </w:r>
    </w:p>
    <w:p w:rsidR="00A618CE" w:rsidRDefault="00A618CE" w:rsidP="00A618CE">
      <w:r>
        <w:rPr>
          <w:rFonts w:ascii="MS Gothic" w:eastAsia="MS Gothic" w:hAnsi="MS Gothic" w:cs="MS Gothic" w:hint="eastAsia"/>
        </w:rPr>
        <w:lastRenderedPageBreak/>
        <w:t>醯摩嚩多</w:t>
      </w:r>
      <w:r>
        <w:t xml:space="preserve"> [Kemabata] /Ximopoduo/</w:t>
      </w:r>
    </w:p>
    <w:p w:rsidR="00A618CE" w:rsidRDefault="00A618CE" w:rsidP="00A618CE">
      <w:r>
        <w:rPr>
          <w:rFonts w:ascii="MS Gothic" w:eastAsia="MS Gothic" w:hAnsi="MS Gothic" w:cs="MS Gothic" w:hint="eastAsia"/>
        </w:rPr>
        <w:t>醯摩嚩多部</w:t>
      </w:r>
      <w:r>
        <w:t xml:space="preserve"> [Kemabata Bu] /Haimavatāḥ/</w:t>
      </w:r>
    </w:p>
    <w:p w:rsidR="00A618CE" w:rsidRDefault="00A618CE" w:rsidP="00A618CE">
      <w:r>
        <w:rPr>
          <w:rFonts w:ascii="MS Gothic" w:eastAsia="MS Gothic" w:hAnsi="MS Gothic" w:cs="MS Gothic" w:hint="eastAsia"/>
        </w:rPr>
        <w:t>醯羅</w:t>
      </w:r>
      <w:r>
        <w:t xml:space="preserve"> [Keira] /*Hidda/</w:t>
      </w:r>
    </w:p>
    <w:p w:rsidR="00A618CE" w:rsidRDefault="00A618CE" w:rsidP="00A618CE">
      <w:r>
        <w:rPr>
          <w:rFonts w:ascii="MS Gothic" w:eastAsia="MS Gothic" w:hAnsi="MS Gothic" w:cs="MS Gothic" w:hint="eastAsia"/>
        </w:rPr>
        <w:t>醯都</w:t>
      </w:r>
      <w:r>
        <w:t xml:space="preserve"> [keizu] /hetu/</w:t>
      </w:r>
    </w:p>
    <w:p w:rsidR="00A618CE" w:rsidRDefault="00A618CE" w:rsidP="00A618CE">
      <w:r>
        <w:rPr>
          <w:rFonts w:ascii="MS Gothic" w:eastAsia="MS Gothic" w:hAnsi="MS Gothic" w:cs="MS Gothic" w:hint="eastAsia"/>
        </w:rPr>
        <w:t>醯都費陀</w:t>
      </w:r>
      <w:r>
        <w:t xml:space="preserve"> [keito hida] /hetu-vidyā/</w:t>
      </w:r>
    </w:p>
    <w:p w:rsidR="00A618CE" w:rsidRDefault="00A618CE" w:rsidP="00A618CE">
      <w:r>
        <w:rPr>
          <w:rFonts w:ascii="MS Gothic" w:eastAsia="MS Gothic" w:hAnsi="MS Gothic" w:cs="MS Gothic" w:hint="eastAsia"/>
        </w:rPr>
        <w:t>醯都鉢羅底也</w:t>
      </w:r>
      <w:r>
        <w:t xml:space="preserve"> [keitoharateiya] /(Skt. hetupratyaya)/</w:t>
      </w:r>
    </w:p>
    <w:p w:rsidR="00A618CE" w:rsidRDefault="00A618CE" w:rsidP="00A618CE">
      <w:r>
        <w:rPr>
          <w:rFonts w:ascii="MS Gothic" w:eastAsia="MS Gothic" w:hAnsi="MS Gothic" w:cs="MS Gothic" w:hint="eastAsia"/>
        </w:rPr>
        <w:t>采</w:t>
      </w:r>
      <w:r>
        <w:t xml:space="preserve"> [sai] /vegetables/</w:t>
      </w:r>
    </w:p>
    <w:p w:rsidR="00A618CE" w:rsidRDefault="00A618CE" w:rsidP="00A618CE">
      <w:r>
        <w:rPr>
          <w:rFonts w:ascii="MS Gothic" w:eastAsia="MS Gothic" w:hAnsi="MS Gothic" w:cs="MS Gothic" w:hint="eastAsia"/>
        </w:rPr>
        <w:t>采女</w:t>
      </w:r>
      <w:r>
        <w:t xml:space="preserve"> [sainyō] /lady-in-waiting/</w:t>
      </w:r>
    </w:p>
    <w:p w:rsidR="00A618CE" w:rsidRDefault="00A618CE" w:rsidP="00A618CE">
      <w:r>
        <w:rPr>
          <w:rFonts w:ascii="MS Gothic" w:eastAsia="MS Gothic" w:hAnsi="MS Gothic" w:cs="MS Gothic" w:hint="eastAsia"/>
        </w:rPr>
        <w:t>采畫</w:t>
      </w:r>
      <w:r>
        <w:t xml:space="preserve"> [saiga] /colorfully decorates with paint/</w:t>
      </w:r>
    </w:p>
    <w:p w:rsidR="00A618CE" w:rsidRDefault="00A618CE" w:rsidP="00A618CE">
      <w:r>
        <w:rPr>
          <w:rFonts w:ascii="MS Gothic" w:eastAsia="MS Gothic" w:hAnsi="MS Gothic" w:cs="MS Gothic" w:hint="eastAsia"/>
        </w:rPr>
        <w:t>采蔬</w:t>
      </w:r>
      <w:r>
        <w:t xml:space="preserve"> [saisho] /vegetarian food/</w:t>
      </w:r>
    </w:p>
    <w:p w:rsidR="00A618CE" w:rsidRDefault="00A618CE" w:rsidP="00A618CE">
      <w:r>
        <w:rPr>
          <w:rFonts w:ascii="MS Gothic" w:eastAsia="MS Gothic" w:hAnsi="MS Gothic" w:cs="MS Gothic" w:hint="eastAsia"/>
        </w:rPr>
        <w:t>采頭</w:t>
      </w:r>
      <w:r>
        <w:t xml:space="preserve"> [saizu] /monk in charge of vegetarian food/</w:t>
      </w:r>
    </w:p>
    <w:p w:rsidR="00A618CE" w:rsidRDefault="00A618CE" w:rsidP="00A618CE">
      <w:r>
        <w:rPr>
          <w:rFonts w:ascii="MS Gothic" w:eastAsia="MS Gothic" w:hAnsi="MS Gothic" w:cs="MS Gothic" w:hint="eastAsia"/>
        </w:rPr>
        <w:t>釋</w:t>
      </w:r>
      <w:r>
        <w:t xml:space="preserve"> [shaku] /to explain/</w:t>
      </w:r>
    </w:p>
    <w:p w:rsidR="00A618CE" w:rsidRDefault="00A618CE" w:rsidP="00A618CE">
      <w:r>
        <w:rPr>
          <w:rFonts w:ascii="MS Gothic" w:eastAsia="MS Gothic" w:hAnsi="MS Gothic" w:cs="MS Gothic" w:hint="eastAsia"/>
        </w:rPr>
        <w:t>釋侶</w:t>
      </w:r>
      <w:r>
        <w:t xml:space="preserve"> [shakuro] /Buddhist/</w:t>
      </w:r>
    </w:p>
    <w:p w:rsidR="00A618CE" w:rsidRDefault="00A618CE" w:rsidP="00A618CE">
      <w:r>
        <w:rPr>
          <w:rFonts w:ascii="MS Gothic" w:eastAsia="MS Gothic" w:hAnsi="MS Gothic" w:cs="MS Gothic" w:hint="eastAsia"/>
        </w:rPr>
        <w:t>釋僧崖</w:t>
      </w:r>
      <w:r>
        <w:t xml:space="preserve"> [Shaku Sōge] /Shi Sengyai/</w:t>
      </w:r>
    </w:p>
    <w:p w:rsidR="00A618CE" w:rsidRDefault="00A618CE" w:rsidP="00A618CE">
      <w:r>
        <w:rPr>
          <w:rFonts w:ascii="MS Gothic" w:eastAsia="MS Gothic" w:hAnsi="MS Gothic" w:cs="MS Gothic" w:hint="eastAsia"/>
        </w:rPr>
        <w:t>釋典</w:t>
      </w:r>
      <w:r>
        <w:t xml:space="preserve"> [shakuten] /the scriptures of Buddhism/</w:t>
      </w:r>
    </w:p>
    <w:p w:rsidR="00A618CE" w:rsidRDefault="00A618CE" w:rsidP="00A618CE">
      <w:r>
        <w:rPr>
          <w:rFonts w:ascii="MS Gothic" w:eastAsia="MS Gothic" w:hAnsi="MS Gothic" w:cs="MS Gothic" w:hint="eastAsia"/>
        </w:rPr>
        <w:t>釋句</w:t>
      </w:r>
      <w:r>
        <w:t xml:space="preserve"> [shakuku] /explanatory phrases/</w:t>
      </w:r>
    </w:p>
    <w:p w:rsidR="00A618CE" w:rsidRDefault="00A618CE" w:rsidP="00A618CE">
      <w:r>
        <w:rPr>
          <w:rFonts w:ascii="MS Gothic" w:eastAsia="MS Gothic" w:hAnsi="MS Gothic" w:cs="MS Gothic" w:hint="eastAsia"/>
        </w:rPr>
        <w:t>釋名</w:t>
      </w:r>
      <w:r>
        <w:t xml:space="preserve"> [shakumyō] /explanation of the title/</w:t>
      </w:r>
    </w:p>
    <w:p w:rsidR="00A618CE" w:rsidRDefault="00A618CE" w:rsidP="00A618CE">
      <w:r>
        <w:rPr>
          <w:rFonts w:ascii="MS Gothic" w:eastAsia="MS Gothic" w:hAnsi="MS Gothic" w:cs="MS Gothic" w:hint="eastAsia"/>
        </w:rPr>
        <w:t>釋天帝</w:t>
      </w:r>
      <w:r>
        <w:t xml:space="preserve"> [Shaku tentai] /Śakra Devānām-indra/</w:t>
      </w:r>
    </w:p>
    <w:p w:rsidR="00A618CE" w:rsidRDefault="00A618CE" w:rsidP="00A618CE">
      <w:r>
        <w:rPr>
          <w:rFonts w:ascii="MS Gothic" w:eastAsia="MS Gothic" w:hAnsi="MS Gothic" w:cs="MS Gothic" w:hint="eastAsia"/>
        </w:rPr>
        <w:t>釋女</w:t>
      </w:r>
      <w:r>
        <w:t xml:space="preserve"> [shakunyo] /the women of the Śākya clan/</w:t>
      </w:r>
    </w:p>
    <w:p w:rsidR="00A618CE" w:rsidRDefault="00A618CE" w:rsidP="00A618CE">
      <w:r>
        <w:rPr>
          <w:rFonts w:ascii="MS Gothic" w:eastAsia="MS Gothic" w:hAnsi="MS Gothic" w:cs="MS Gothic" w:hint="eastAsia"/>
        </w:rPr>
        <w:t>釋子</w:t>
      </w:r>
      <w:r>
        <w:t xml:space="preserve"> [shakushi] /lit. child of the Buddha/</w:t>
      </w:r>
    </w:p>
    <w:p w:rsidR="00A618CE" w:rsidRDefault="00A618CE" w:rsidP="00A618CE">
      <w:r>
        <w:rPr>
          <w:rFonts w:ascii="MS Gothic" w:eastAsia="MS Gothic" w:hAnsi="MS Gothic" w:cs="MS Gothic" w:hint="eastAsia"/>
        </w:rPr>
        <w:t>釋宮</w:t>
      </w:r>
      <w:r>
        <w:t xml:space="preserve"> [shakugku] /the Śākya Palace/</w:t>
      </w:r>
    </w:p>
    <w:p w:rsidR="00A618CE" w:rsidRDefault="00A618CE" w:rsidP="00A618CE">
      <w:r>
        <w:rPr>
          <w:rFonts w:ascii="MS Gothic" w:eastAsia="MS Gothic" w:hAnsi="MS Gothic" w:cs="MS Gothic" w:hint="eastAsia"/>
        </w:rPr>
        <w:t>釋家</w:t>
      </w:r>
      <w:r>
        <w:t xml:space="preserve"> [shakuke] /Buddhist monk or nun/</w:t>
      </w:r>
    </w:p>
    <w:p w:rsidR="00A618CE" w:rsidRDefault="00A618CE" w:rsidP="00A618CE">
      <w:r>
        <w:rPr>
          <w:rFonts w:ascii="MS Gothic" w:eastAsia="MS Gothic" w:hAnsi="MS Gothic" w:cs="MS Gothic" w:hint="eastAsia"/>
        </w:rPr>
        <w:t>釋尊</w:t>
      </w:r>
      <w:r>
        <w:t xml:space="preserve"> [shakuson] /Śākyamuni, the honored one/</w:t>
      </w:r>
    </w:p>
    <w:p w:rsidR="00A618CE" w:rsidRDefault="00A618CE" w:rsidP="00A618CE">
      <w:r>
        <w:rPr>
          <w:rFonts w:ascii="MS Gothic" w:eastAsia="MS Gothic" w:hAnsi="MS Gothic" w:cs="MS Gothic" w:hint="eastAsia"/>
        </w:rPr>
        <w:t>釋尊祭</w:t>
      </w:r>
      <w:r>
        <w:t xml:space="preserve"> [Shakuson sai] /festival for the birth of the Buddha/</w:t>
      </w:r>
    </w:p>
    <w:p w:rsidR="00A618CE" w:rsidRDefault="00A618CE" w:rsidP="00A618CE">
      <w:r>
        <w:rPr>
          <w:rFonts w:ascii="MS Gothic" w:eastAsia="MS Gothic" w:hAnsi="MS Gothic" w:cs="MS Gothic" w:hint="eastAsia"/>
        </w:rPr>
        <w:t>釋帝</w:t>
      </w:r>
      <w:r>
        <w:t xml:space="preserve"> [Shakutai] /Śakra, Indra/</w:t>
      </w:r>
    </w:p>
    <w:p w:rsidR="00A618CE" w:rsidRDefault="00A618CE" w:rsidP="00A618CE">
      <w:r>
        <w:rPr>
          <w:rFonts w:ascii="MS Gothic" w:eastAsia="MS Gothic" w:hAnsi="MS Gothic" w:cs="MS Gothic" w:hint="eastAsia"/>
        </w:rPr>
        <w:t>釋師</w:t>
      </w:r>
      <w:r>
        <w:t xml:space="preserve"> [shakushi] /the Śākya teacher/</w:t>
      </w:r>
    </w:p>
    <w:p w:rsidR="00A618CE" w:rsidRDefault="00A618CE" w:rsidP="00A618CE">
      <w:r>
        <w:rPr>
          <w:rFonts w:ascii="MS Gothic" w:eastAsia="MS Gothic" w:hAnsi="MS Gothic" w:cs="MS Gothic" w:hint="eastAsia"/>
        </w:rPr>
        <w:t>釋師子</w:t>
      </w:r>
      <w:r>
        <w:t xml:space="preserve"> [shaku shishi] /lion of the Śākyas/</w:t>
      </w:r>
    </w:p>
    <w:p w:rsidR="00A618CE" w:rsidRDefault="00A618CE" w:rsidP="00A618CE">
      <w:r>
        <w:rPr>
          <w:rFonts w:ascii="MS Gothic" w:eastAsia="MS Gothic" w:hAnsi="MS Gothic" w:cs="MS Gothic" w:hint="eastAsia"/>
        </w:rPr>
        <w:t>釋提桓因</w:t>
      </w:r>
      <w:r>
        <w:t xml:space="preserve"> [Shaku daikanin] /Śakrodevānām Indrah/</w:t>
      </w:r>
    </w:p>
    <w:p w:rsidR="00A618CE" w:rsidRDefault="00A618CE" w:rsidP="00A618CE">
      <w:r>
        <w:rPr>
          <w:rFonts w:ascii="MS Gothic" w:eastAsia="MS Gothic" w:hAnsi="MS Gothic" w:cs="MS Gothic" w:hint="eastAsia"/>
        </w:rPr>
        <w:t>釋摩男</w:t>
      </w:r>
      <w:r>
        <w:t xml:space="preserve"> [Shakumadan] /Śākya Mahānāma Kulika/</w:t>
      </w:r>
    </w:p>
    <w:p w:rsidR="00A618CE" w:rsidRDefault="00A618CE" w:rsidP="00A618CE">
      <w:r>
        <w:rPr>
          <w:rFonts w:ascii="MS Gothic" w:eastAsia="MS Gothic" w:hAnsi="MS Gothic" w:cs="MS Gothic" w:hint="eastAsia"/>
        </w:rPr>
        <w:t>釋摩訶衍論</w:t>
      </w:r>
      <w:r>
        <w:t xml:space="preserve"> [Shaku makaen ron] /Explanation of the Treatise on Mahāyāna/</w:t>
      </w:r>
    </w:p>
    <w:p w:rsidR="00A618CE" w:rsidRDefault="00A618CE" w:rsidP="00A618CE">
      <w:r>
        <w:rPr>
          <w:rFonts w:ascii="MS Gothic" w:eastAsia="MS Gothic" w:hAnsi="MS Gothic" w:cs="MS Gothic" w:hint="eastAsia"/>
        </w:rPr>
        <w:lastRenderedPageBreak/>
        <w:t>釋教</w:t>
      </w:r>
      <w:r>
        <w:t xml:space="preserve"> [shakukyō] /Buddhism/</w:t>
      </w:r>
    </w:p>
    <w:p w:rsidR="00A618CE" w:rsidRDefault="00A618CE" w:rsidP="00A618CE">
      <w:r>
        <w:rPr>
          <w:rFonts w:ascii="MS Gothic" w:eastAsia="MS Gothic" w:hAnsi="MS Gothic" w:cs="MS Gothic" w:hint="eastAsia"/>
        </w:rPr>
        <w:t>釋普圓</w:t>
      </w:r>
      <w:r>
        <w:t xml:space="preserve"> [Shaku Fuen] /Shi Puyuan/</w:t>
      </w:r>
    </w:p>
    <w:p w:rsidR="00A618CE" w:rsidRDefault="00A618CE" w:rsidP="00A618CE">
      <w:r>
        <w:rPr>
          <w:rFonts w:ascii="MS Gothic" w:eastAsia="MS Gothic" w:hAnsi="MS Gothic" w:cs="MS Gothic" w:hint="eastAsia"/>
        </w:rPr>
        <w:t>釋普濟</w:t>
      </w:r>
      <w:r>
        <w:t xml:space="preserve"> [Shaku Fusai] /Shi Puji /</w:t>
      </w:r>
    </w:p>
    <w:p w:rsidR="00A618CE" w:rsidRDefault="00A618CE" w:rsidP="00A618CE">
      <w:r>
        <w:rPr>
          <w:rFonts w:ascii="MS Gothic" w:eastAsia="MS Gothic" w:hAnsi="MS Gothic" w:cs="MS Gothic" w:hint="eastAsia"/>
        </w:rPr>
        <w:t>釋曰</w:t>
      </w:r>
      <w:r>
        <w:t xml:space="preserve"> [shakuetsu] /commentary(:) explanation(:)/</w:t>
      </w:r>
    </w:p>
    <w:p w:rsidR="00A618CE" w:rsidRDefault="00A618CE" w:rsidP="00A618CE">
      <w:r>
        <w:rPr>
          <w:rFonts w:ascii="MS Gothic" w:eastAsia="MS Gothic" w:hAnsi="MS Gothic" w:cs="MS Gothic" w:hint="eastAsia"/>
        </w:rPr>
        <w:t>釋梵</w:t>
      </w:r>
      <w:r>
        <w:t xml:space="preserve"> [shakubon] /Indra and Brahma/</w:t>
      </w:r>
    </w:p>
    <w:p w:rsidR="00A618CE" w:rsidRDefault="00A618CE" w:rsidP="00A618CE">
      <w:r>
        <w:rPr>
          <w:rFonts w:ascii="MS Gothic" w:eastAsia="MS Gothic" w:hAnsi="MS Gothic" w:cs="MS Gothic" w:hint="eastAsia"/>
        </w:rPr>
        <w:t>釋梵護世</w:t>
      </w:r>
      <w:r>
        <w:t xml:space="preserve"> [shakubongoze] /Śakra Heaven, Brahma Heaven, and World-protecting King's Heaven/</w:t>
      </w:r>
    </w:p>
    <w:p w:rsidR="00A618CE" w:rsidRDefault="00A618CE" w:rsidP="00A618CE">
      <w:r>
        <w:rPr>
          <w:rFonts w:ascii="MS Gothic" w:eastAsia="MS Gothic" w:hAnsi="MS Gothic" w:cs="MS Gothic" w:hint="eastAsia"/>
        </w:rPr>
        <w:t>釋氏</w:t>
      </w:r>
      <w:r>
        <w:t xml:space="preserve"> [shakushi] /Buddhist monk or nun/</w:t>
      </w:r>
    </w:p>
    <w:p w:rsidR="00A618CE" w:rsidRDefault="00A618CE" w:rsidP="00A618CE">
      <w:r>
        <w:rPr>
          <w:rFonts w:ascii="MS Gothic" w:eastAsia="MS Gothic" w:hAnsi="MS Gothic" w:cs="MS Gothic" w:hint="eastAsia"/>
        </w:rPr>
        <w:t>釋氏廋</w:t>
      </w:r>
      <w:r>
        <w:t xml:space="preserve"> [Shakushisō] /Śākyesu/</w:t>
      </w:r>
    </w:p>
    <w:p w:rsidR="00A618CE" w:rsidRDefault="00A618CE" w:rsidP="00A618CE">
      <w:r>
        <w:rPr>
          <w:rFonts w:ascii="MS Gothic" w:eastAsia="MS Gothic" w:hAnsi="MS Gothic" w:cs="MS Gothic" w:hint="eastAsia"/>
        </w:rPr>
        <w:t>釋氏稽古略</w:t>
      </w:r>
      <w:r>
        <w:t xml:space="preserve"> [Shakushi keiko ryaku] /An Outline of Historical Researches into the Śākya Family Lineage/</w:t>
      </w:r>
    </w:p>
    <w:p w:rsidR="00A618CE" w:rsidRDefault="00A618CE" w:rsidP="00A618CE">
      <w:r>
        <w:rPr>
          <w:rFonts w:ascii="MS Gothic" w:eastAsia="MS Gothic" w:hAnsi="MS Gothic" w:cs="MS Gothic" w:hint="eastAsia"/>
        </w:rPr>
        <w:t>釋氏要覽</w:t>
      </w:r>
      <w:r>
        <w:t xml:space="preserve"> [Shakushi yōran] /Manual of Buddhist Practices/</w:t>
      </w:r>
    </w:p>
    <w:p w:rsidR="00A618CE" w:rsidRDefault="00A618CE" w:rsidP="00A618CE">
      <w:r>
        <w:rPr>
          <w:rFonts w:ascii="MS Gothic" w:eastAsia="MS Gothic" w:hAnsi="MS Gothic" w:cs="MS Gothic" w:hint="eastAsia"/>
        </w:rPr>
        <w:t>釋法凝</w:t>
      </w:r>
      <w:r>
        <w:t xml:space="preserve"> [Shaku Hōgyō] /Shi Faning/</w:t>
      </w:r>
    </w:p>
    <w:p w:rsidR="00A618CE" w:rsidRDefault="00A618CE" w:rsidP="00A618CE">
      <w:r>
        <w:rPr>
          <w:rFonts w:ascii="MS Gothic" w:eastAsia="MS Gothic" w:hAnsi="MS Gothic" w:cs="MS Gothic" w:hint="eastAsia"/>
        </w:rPr>
        <w:t>釋王</w:t>
      </w:r>
      <w:r>
        <w:t xml:space="preserve"> [Shakuō] /the king of the śākyas/</w:t>
      </w:r>
    </w:p>
    <w:p w:rsidR="00A618CE" w:rsidRDefault="00A618CE" w:rsidP="00A618CE">
      <w:r>
        <w:rPr>
          <w:rFonts w:ascii="MS Gothic" w:eastAsia="MS Gothic" w:hAnsi="MS Gothic" w:cs="MS Gothic" w:hint="eastAsia"/>
        </w:rPr>
        <w:t>釋疏</w:t>
      </w:r>
      <w:r>
        <w:t xml:space="preserve"> [shakusho] /commentary/</w:t>
      </w:r>
    </w:p>
    <w:p w:rsidR="00A618CE" w:rsidRDefault="00A618CE" w:rsidP="00A618CE">
      <w:r>
        <w:rPr>
          <w:rFonts w:ascii="MS Gothic" w:eastAsia="MS Gothic" w:hAnsi="MS Gothic" w:cs="MS Gothic" w:hint="eastAsia"/>
        </w:rPr>
        <w:t>釋疑</w:t>
      </w:r>
      <w:r>
        <w:t xml:space="preserve"> [shakugi] /explanation of doubtful points/</w:t>
      </w:r>
    </w:p>
    <w:p w:rsidR="00A618CE" w:rsidRDefault="00A618CE" w:rsidP="00A618CE">
      <w:r>
        <w:rPr>
          <w:rFonts w:ascii="MS Gothic" w:eastAsia="MS Gothic" w:hAnsi="MS Gothic" w:cs="MS Gothic" w:hint="eastAsia"/>
        </w:rPr>
        <w:t>釋禪波羅蜜次第法門</w:t>
      </w:r>
      <w:r>
        <w:t xml:space="preserve"> [Shakuzen haramitta shidai hōmon] /Shichan boluomi cidi famen/</w:t>
      </w:r>
    </w:p>
    <w:p w:rsidR="00A618CE" w:rsidRDefault="00A618CE" w:rsidP="00A618CE">
      <w:r>
        <w:rPr>
          <w:rFonts w:ascii="MS Gothic" w:eastAsia="MS Gothic" w:hAnsi="MS Gothic" w:cs="MS Gothic" w:hint="eastAsia"/>
        </w:rPr>
        <w:t>釋種</w:t>
      </w:r>
      <w:r>
        <w:t xml:space="preserve"> [shakushu] /Śākya-seed/</w:t>
      </w:r>
    </w:p>
    <w:p w:rsidR="00A618CE" w:rsidRDefault="00A618CE" w:rsidP="00A618CE">
      <w:r>
        <w:rPr>
          <w:rFonts w:ascii="MS Gothic" w:eastAsia="MS Gothic" w:hAnsi="MS Gothic" w:cs="MS Gothic" w:hint="eastAsia"/>
        </w:rPr>
        <w:t>釋籤</w:t>
      </w:r>
      <w:r>
        <w:t xml:space="preserve"> [Shakusen] /Explanation of the Profound Meaning of the Lotus/</w:t>
      </w:r>
    </w:p>
    <w:p w:rsidR="00A618CE" w:rsidRDefault="00A618CE" w:rsidP="00A618CE">
      <w:r>
        <w:rPr>
          <w:rFonts w:ascii="MS Gothic" w:eastAsia="MS Gothic" w:hAnsi="MS Gothic" w:cs="MS Gothic" w:hint="eastAsia"/>
        </w:rPr>
        <w:t>釋義</w:t>
      </w:r>
      <w:r>
        <w:t xml:space="preserve"> [shaku gi] /explicating the meanings/</w:t>
      </w:r>
    </w:p>
    <w:p w:rsidR="00A618CE" w:rsidRDefault="00A618CE" w:rsidP="00A618CE">
      <w:r>
        <w:rPr>
          <w:rFonts w:ascii="MS Gothic" w:eastAsia="MS Gothic" w:hAnsi="MS Gothic" w:cs="MS Gothic" w:hint="eastAsia"/>
        </w:rPr>
        <w:t>釋翅</w:t>
      </w:r>
      <w:r>
        <w:t xml:space="preserve"> [Shakushi] /Śākyesu/</w:t>
      </w:r>
    </w:p>
    <w:p w:rsidR="00A618CE" w:rsidRDefault="00A618CE" w:rsidP="00A618CE">
      <w:r>
        <w:rPr>
          <w:rFonts w:ascii="MS Gothic" w:eastAsia="MS Gothic" w:hAnsi="MS Gothic" w:cs="MS Gothic" w:hint="eastAsia"/>
        </w:rPr>
        <w:t>釋翅搜</w:t>
      </w:r>
      <w:r>
        <w:t xml:space="preserve"> [Shakushisō] /Śākyesu/</w:t>
      </w:r>
    </w:p>
    <w:p w:rsidR="00A618CE" w:rsidRDefault="00A618CE" w:rsidP="00A618CE">
      <w:r>
        <w:rPr>
          <w:rFonts w:ascii="MS Gothic" w:eastAsia="MS Gothic" w:hAnsi="MS Gothic" w:cs="MS Gothic" w:hint="eastAsia"/>
        </w:rPr>
        <w:t>釋藏</w:t>
      </w:r>
      <w:r>
        <w:t xml:space="preserve"> [shakuzō] /Buddhist canon/</w:t>
      </w:r>
    </w:p>
    <w:p w:rsidR="00A618CE" w:rsidRDefault="00A618CE" w:rsidP="00A618CE">
      <w:r>
        <w:rPr>
          <w:rFonts w:ascii="MS Gothic" w:eastAsia="MS Gothic" w:hAnsi="MS Gothic" w:cs="MS Gothic" w:hint="eastAsia"/>
        </w:rPr>
        <w:t>釋言</w:t>
      </w:r>
      <w:r>
        <w:t xml:space="preserve"> [shakugon] /the exegesis says:/</w:t>
      </w:r>
    </w:p>
    <w:p w:rsidR="00A618CE" w:rsidRDefault="00A618CE" w:rsidP="00A618CE">
      <w:r>
        <w:rPr>
          <w:rFonts w:ascii="MS Gothic" w:eastAsia="MS Gothic" w:hAnsi="MS Gothic" w:cs="MS Gothic" w:hint="eastAsia"/>
        </w:rPr>
        <w:t>釋詞</w:t>
      </w:r>
      <w:r>
        <w:t xml:space="preserve"> [shakushi] /speaking out/</w:t>
      </w:r>
    </w:p>
    <w:p w:rsidR="00A618CE" w:rsidRDefault="00A618CE" w:rsidP="00A618CE">
      <w:r>
        <w:rPr>
          <w:rFonts w:ascii="MS Gothic" w:eastAsia="MS Gothic" w:hAnsi="MS Gothic" w:cs="MS Gothic" w:hint="eastAsia"/>
        </w:rPr>
        <w:t>釋論</w:t>
      </w:r>
      <w:r>
        <w:t xml:space="preserve"> [shakuron] /a treatise that explicates a sūtra/</w:t>
      </w:r>
    </w:p>
    <w:p w:rsidR="00A618CE" w:rsidRDefault="00A618CE" w:rsidP="00A618CE">
      <w:r>
        <w:rPr>
          <w:rFonts w:ascii="MS Gothic" w:eastAsia="MS Gothic" w:hAnsi="MS Gothic" w:cs="MS Gothic" w:hint="eastAsia"/>
        </w:rPr>
        <w:t>釋輪</w:t>
      </w:r>
      <w:r>
        <w:t xml:space="preserve"> [shakurin] /Śakra's wheel/</w:t>
      </w:r>
    </w:p>
    <w:p w:rsidR="00A618CE" w:rsidRDefault="00A618CE" w:rsidP="00A618CE">
      <w:r>
        <w:rPr>
          <w:rFonts w:ascii="MS Gothic" w:eastAsia="MS Gothic" w:hAnsi="MS Gothic" w:cs="MS Gothic" w:hint="eastAsia"/>
        </w:rPr>
        <w:t>釋迦</w:t>
      </w:r>
      <w:r>
        <w:t xml:space="preserve"> [shaka] /Śākya/</w:t>
      </w:r>
    </w:p>
    <w:p w:rsidR="00A618CE" w:rsidRDefault="00A618CE" w:rsidP="00A618CE">
      <w:r>
        <w:rPr>
          <w:rFonts w:ascii="MS Gothic" w:eastAsia="MS Gothic" w:hAnsi="MS Gothic" w:cs="MS Gothic" w:hint="eastAsia"/>
        </w:rPr>
        <w:t>釋迦世尊</w:t>
      </w:r>
      <w:r>
        <w:t xml:space="preserve"> [Shaka seson] /Śākyamuni, world-honored one/</w:t>
      </w:r>
    </w:p>
    <w:p w:rsidR="00A618CE" w:rsidRDefault="00A618CE" w:rsidP="00A618CE">
      <w:r>
        <w:rPr>
          <w:rFonts w:ascii="MS Gothic" w:eastAsia="MS Gothic" w:hAnsi="MS Gothic" w:cs="MS Gothic" w:hint="eastAsia"/>
        </w:rPr>
        <w:t>釋迦八相</w:t>
      </w:r>
      <w:r>
        <w:t xml:space="preserve"> [Shaka hassō] /eight phases of Śākyamuni's life/</w:t>
      </w:r>
    </w:p>
    <w:p w:rsidR="00A618CE" w:rsidRDefault="00A618CE" w:rsidP="00A618CE">
      <w:r>
        <w:rPr>
          <w:rFonts w:ascii="MS Gothic" w:eastAsia="MS Gothic" w:hAnsi="MS Gothic" w:cs="MS Gothic" w:hint="eastAsia"/>
        </w:rPr>
        <w:t>釋迦塔</w:t>
      </w:r>
      <w:r>
        <w:t xml:space="preserve"> [shaka tō] /Śākya-stūpa/</w:t>
      </w:r>
    </w:p>
    <w:p w:rsidR="00A618CE" w:rsidRDefault="00A618CE" w:rsidP="00A618CE">
      <w:r>
        <w:rPr>
          <w:rFonts w:ascii="MS Gothic" w:eastAsia="MS Gothic" w:hAnsi="MS Gothic" w:cs="MS Gothic" w:hint="eastAsia"/>
        </w:rPr>
        <w:lastRenderedPageBreak/>
        <w:t>釋迦如來</w:t>
      </w:r>
      <w:r>
        <w:t xml:space="preserve"> [Shakuka Nyorai] /the  Tathāgata Śākyamuni/</w:t>
      </w:r>
    </w:p>
    <w:p w:rsidR="00A618CE" w:rsidRDefault="00A618CE" w:rsidP="00A618CE">
      <w:r>
        <w:rPr>
          <w:rFonts w:ascii="MS Gothic" w:eastAsia="MS Gothic" w:hAnsi="MS Gothic" w:cs="MS Gothic" w:hint="eastAsia"/>
        </w:rPr>
        <w:t>釋迦婆</w:t>
      </w:r>
      <w:r>
        <w:t xml:space="preserve"> [Shakkaba] /Indra/</w:t>
      </w:r>
    </w:p>
    <w:p w:rsidR="00A618CE" w:rsidRDefault="00A618CE" w:rsidP="00A618CE">
      <w:r>
        <w:rPr>
          <w:rFonts w:ascii="MS Gothic" w:eastAsia="MS Gothic" w:hAnsi="MS Gothic" w:cs="MS Gothic" w:hint="eastAsia"/>
        </w:rPr>
        <w:t>釋迦尊</w:t>
      </w:r>
      <w:r>
        <w:t xml:space="preserve"> [Shakason] /the honored Śākya/</w:t>
      </w:r>
    </w:p>
    <w:p w:rsidR="00A618CE" w:rsidRDefault="00A618CE" w:rsidP="00A618CE">
      <w:r>
        <w:rPr>
          <w:rFonts w:ascii="MS Gothic" w:eastAsia="MS Gothic" w:hAnsi="MS Gothic" w:cs="MS Gothic" w:hint="eastAsia"/>
        </w:rPr>
        <w:t>釋迦帝</w:t>
      </w:r>
      <w:r>
        <w:t xml:space="preserve"> [Shakatai] /Śakra-devānāminindra/</w:t>
      </w:r>
    </w:p>
    <w:p w:rsidR="00A618CE" w:rsidRDefault="00A618CE" w:rsidP="00A618CE">
      <w:r>
        <w:rPr>
          <w:rFonts w:ascii="MS Gothic" w:eastAsia="MS Gothic" w:hAnsi="MS Gothic" w:cs="MS Gothic" w:hint="eastAsia"/>
        </w:rPr>
        <w:t>釋迦提婆</w:t>
      </w:r>
      <w:r>
        <w:t xml:space="preserve"> [Shakuka daiba] /Śakra Devānām-indra/</w:t>
      </w:r>
    </w:p>
    <w:p w:rsidR="00A618CE" w:rsidRDefault="00A618CE" w:rsidP="00A618CE">
      <w:r>
        <w:rPr>
          <w:rFonts w:ascii="MS Gothic" w:eastAsia="MS Gothic" w:hAnsi="MS Gothic" w:cs="MS Gothic" w:hint="eastAsia"/>
        </w:rPr>
        <w:t>釋迦提婆因</w:t>
      </w:r>
      <w:r>
        <w:t xml:space="preserve"> [Shakadaibain] /Śakra-devānāminindra/</w:t>
      </w:r>
    </w:p>
    <w:p w:rsidR="00A618CE" w:rsidRDefault="00A618CE" w:rsidP="00A618CE">
      <w:r>
        <w:rPr>
          <w:rFonts w:ascii="MS Gothic" w:eastAsia="MS Gothic" w:hAnsi="MS Gothic" w:cs="MS Gothic" w:hint="eastAsia"/>
        </w:rPr>
        <w:t>釋迦提婆因陀羅</w:t>
      </w:r>
      <w:r>
        <w:t xml:space="preserve"> [Shaka daibai ndara] /Śakra-devānāminindra/</w:t>
      </w:r>
    </w:p>
    <w:p w:rsidR="00A618CE" w:rsidRDefault="00A618CE" w:rsidP="00A618CE">
      <w:r>
        <w:rPr>
          <w:rFonts w:ascii="MS Gothic" w:eastAsia="MS Gothic" w:hAnsi="MS Gothic" w:cs="MS Gothic" w:hint="eastAsia"/>
        </w:rPr>
        <w:t>釋迦提桓因陀羅</w:t>
      </w:r>
      <w:r>
        <w:t xml:space="preserve"> [Shaka daikan indara] /Śakra Devānām-Indra/</w:t>
      </w:r>
    </w:p>
    <w:p w:rsidR="00A618CE" w:rsidRDefault="00A618CE" w:rsidP="00A618CE">
      <w:r>
        <w:rPr>
          <w:rFonts w:ascii="MS Gothic" w:eastAsia="MS Gothic" w:hAnsi="MS Gothic" w:cs="MS Gothic" w:hint="eastAsia"/>
        </w:rPr>
        <w:t>釋迦文</w:t>
      </w:r>
      <w:r>
        <w:t xml:space="preserve"> [Shakamon] /Śākyamuni/</w:t>
      </w:r>
    </w:p>
    <w:p w:rsidR="00A618CE" w:rsidRDefault="00A618CE" w:rsidP="00A618CE">
      <w:r>
        <w:rPr>
          <w:rFonts w:ascii="MS Gothic" w:eastAsia="MS Gothic" w:hAnsi="MS Gothic" w:cs="MS Gothic" w:hint="eastAsia"/>
        </w:rPr>
        <w:t>釋迦文佛</w:t>
      </w:r>
      <w:r>
        <w:t xml:space="preserve"> [Shakamon Butsu] /Śākyamuni Buddha/</w:t>
      </w:r>
    </w:p>
    <w:p w:rsidR="00A618CE" w:rsidRDefault="00A618CE" w:rsidP="00A618CE">
      <w:r>
        <w:rPr>
          <w:rFonts w:ascii="MS Gothic" w:eastAsia="MS Gothic" w:hAnsi="MS Gothic" w:cs="MS Gothic" w:hint="eastAsia"/>
        </w:rPr>
        <w:t>釋迦文尼</w:t>
      </w:r>
      <w:r>
        <w:t xml:space="preserve"> [Shakamonni] /*Śākyamuni/</w:t>
      </w:r>
    </w:p>
    <w:p w:rsidR="00A618CE" w:rsidRDefault="00A618CE" w:rsidP="00A618CE">
      <w:r>
        <w:rPr>
          <w:rFonts w:ascii="MS Gothic" w:eastAsia="MS Gothic" w:hAnsi="MS Gothic" w:cs="MS Gothic" w:hint="eastAsia"/>
        </w:rPr>
        <w:t>釋迦方志</w:t>
      </w:r>
      <w:r>
        <w:t xml:space="preserve"> [Shakahōshi] /Regional Spread of Buddhism/</w:t>
      </w:r>
    </w:p>
    <w:p w:rsidR="00A618CE" w:rsidRDefault="00A618CE" w:rsidP="00A618CE">
      <w:r>
        <w:rPr>
          <w:rFonts w:ascii="MS Gothic" w:eastAsia="MS Gothic" w:hAnsi="MS Gothic" w:cs="MS Gothic" w:hint="eastAsia"/>
        </w:rPr>
        <w:t>釋迦方誌</w:t>
      </w:r>
      <w:r>
        <w:t xml:space="preserve"> [Shaka hōshi] /Shijia fangzhi/</w:t>
      </w:r>
    </w:p>
    <w:p w:rsidR="00A618CE" w:rsidRDefault="00A618CE" w:rsidP="00A618CE">
      <w:r>
        <w:rPr>
          <w:rFonts w:ascii="MS Gothic" w:eastAsia="MS Gothic" w:hAnsi="MS Gothic" w:cs="MS Gothic" w:hint="eastAsia"/>
        </w:rPr>
        <w:t>釋迦牟尼</w:t>
      </w:r>
      <w:r>
        <w:t xml:space="preserve"> [Shakamuni] /Śākyamuni/</w:t>
      </w:r>
    </w:p>
    <w:p w:rsidR="00A618CE" w:rsidRDefault="00A618CE" w:rsidP="00A618CE">
      <w:r>
        <w:rPr>
          <w:rFonts w:ascii="MS Gothic" w:eastAsia="MS Gothic" w:hAnsi="MS Gothic" w:cs="MS Gothic" w:hint="eastAsia"/>
        </w:rPr>
        <w:t>釋迦牟尼佛</w:t>
      </w:r>
      <w:r>
        <w:t xml:space="preserve"> [Shakamuni butsu] /Śākyamuni Buddha/</w:t>
      </w:r>
    </w:p>
    <w:p w:rsidR="00A618CE" w:rsidRDefault="00A618CE" w:rsidP="00A618CE">
      <w:r>
        <w:rPr>
          <w:rFonts w:ascii="MS Gothic" w:eastAsia="MS Gothic" w:hAnsi="MS Gothic" w:cs="MS Gothic" w:hint="eastAsia"/>
        </w:rPr>
        <w:t>釋迦牟尼佛成道在菩提樹降魔讚</w:t>
      </w:r>
      <w:r>
        <w:t xml:space="preserve"> [Shakamuni butsujōdō zai bodaiju gōma san] /Hymn to Śakyamūṇi's Path to Buddhahood Under the Bodhi Tree, and His Triumph over Māra/</w:t>
      </w:r>
    </w:p>
    <w:p w:rsidR="00A618CE" w:rsidRDefault="00A618CE" w:rsidP="00A618CE">
      <w:r>
        <w:rPr>
          <w:rFonts w:ascii="MS Gothic" w:eastAsia="MS Gothic" w:hAnsi="MS Gothic" w:cs="MS Gothic" w:hint="eastAsia"/>
        </w:rPr>
        <w:t>釋迦獅子</w:t>
      </w:r>
      <w:r>
        <w:t xml:space="preserve"> [Shaka shishi] /Śākyasiṃha/</w:t>
      </w:r>
    </w:p>
    <w:p w:rsidR="00A618CE" w:rsidRDefault="00A618CE" w:rsidP="00A618CE">
      <w:r>
        <w:rPr>
          <w:rFonts w:ascii="MS Gothic" w:eastAsia="MS Gothic" w:hAnsi="MS Gothic" w:cs="MS Gothic" w:hint="eastAsia"/>
        </w:rPr>
        <w:t>釋迦菩薩</w:t>
      </w:r>
      <w:r>
        <w:t xml:space="preserve"> [Shaka bosatsu] /Śākya-bodhisattva/</w:t>
      </w:r>
    </w:p>
    <w:p w:rsidR="00A618CE" w:rsidRDefault="00A618CE" w:rsidP="00A618CE">
      <w:r>
        <w:rPr>
          <w:rFonts w:ascii="MS Gothic" w:eastAsia="MS Gothic" w:hAnsi="MS Gothic" w:cs="MS Gothic" w:hint="eastAsia"/>
        </w:rPr>
        <w:t>釋迦譜</w:t>
      </w:r>
      <w:r>
        <w:t xml:space="preserve"> [Shaka fu] /Genealogy of Śākyamuni/</w:t>
      </w:r>
    </w:p>
    <w:p w:rsidR="00A618CE" w:rsidRDefault="00A618CE" w:rsidP="00A618CE">
      <w:r>
        <w:rPr>
          <w:rFonts w:ascii="MS Gothic" w:eastAsia="MS Gothic" w:hAnsi="MS Gothic" w:cs="MS Gothic" w:hint="eastAsia"/>
        </w:rPr>
        <w:t>釋通</w:t>
      </w:r>
      <w:r>
        <w:t xml:space="preserve"> [shakutsū] /clearly explained/</w:t>
      </w:r>
    </w:p>
    <w:p w:rsidR="00A618CE" w:rsidRDefault="00A618CE" w:rsidP="00A618CE">
      <w:r>
        <w:rPr>
          <w:rFonts w:ascii="MS Gothic" w:eastAsia="MS Gothic" w:hAnsi="MS Gothic" w:cs="MS Gothic" w:hint="eastAsia"/>
        </w:rPr>
        <w:t>釋門</w:t>
      </w:r>
      <w:r>
        <w:t xml:space="preserve"> [shakumon] /the school of Śākyamuni/</w:t>
      </w:r>
    </w:p>
    <w:p w:rsidR="00A618CE" w:rsidRDefault="00A618CE" w:rsidP="00A618CE">
      <w:r>
        <w:rPr>
          <w:rFonts w:ascii="MS Gothic" w:eastAsia="MS Gothic" w:hAnsi="MS Gothic" w:cs="MS Gothic" w:hint="eastAsia"/>
        </w:rPr>
        <w:t>釋門正統</w:t>
      </w:r>
      <w:r>
        <w:t xml:space="preserve"> [Shakumo nshōtō] /Orthodox Transmission of Buddhism/</w:t>
      </w:r>
    </w:p>
    <w:p w:rsidR="00A618CE" w:rsidRDefault="00A618CE" w:rsidP="00A618CE">
      <w:r>
        <w:rPr>
          <w:rFonts w:ascii="MS Gothic" w:eastAsia="MS Gothic" w:hAnsi="MS Gothic" w:cs="MS Gothic" w:hint="eastAsia"/>
        </w:rPr>
        <w:t>釋門歸敬儀</w:t>
      </w:r>
      <w:r>
        <w:t xml:space="preserve"> [Shakumon kikyō gi] /Shimen guijingyi/</w:t>
      </w:r>
    </w:p>
    <w:p w:rsidR="00A618CE" w:rsidRDefault="00A618CE" w:rsidP="00A618CE">
      <w:r>
        <w:rPr>
          <w:rFonts w:ascii="MS Gothic" w:eastAsia="MS Gothic" w:hAnsi="MS Gothic" w:cs="MS Gothic" w:hint="eastAsia"/>
        </w:rPr>
        <w:t>釋除</w:t>
      </w:r>
      <w:r>
        <w:t xml:space="preserve"> [shakujo] /to eliminate/</w:t>
      </w:r>
    </w:p>
    <w:p w:rsidR="00A618CE" w:rsidRDefault="00A618CE" w:rsidP="00A618CE">
      <w:r>
        <w:rPr>
          <w:rFonts w:ascii="MS Gothic" w:eastAsia="MS Gothic" w:hAnsi="MS Gothic" w:cs="MS Gothic" w:hint="eastAsia"/>
        </w:rPr>
        <w:t>釋障名</w:t>
      </w:r>
      <w:r>
        <w:t xml:space="preserve"> [shaku shōmyō] /explanation of the rationale for the naming of the hindrances/</w:t>
      </w:r>
    </w:p>
    <w:p w:rsidR="00A618CE" w:rsidRDefault="00A618CE" w:rsidP="00A618CE">
      <w:r>
        <w:rPr>
          <w:rFonts w:ascii="MS Gothic" w:eastAsia="MS Gothic" w:hAnsi="MS Gothic" w:cs="MS Gothic" w:hint="eastAsia"/>
        </w:rPr>
        <w:t>釋雄</w:t>
      </w:r>
      <w:r>
        <w:t xml:space="preserve"> [Shakuyū] /the hero of the Śākyas/</w:t>
      </w:r>
    </w:p>
    <w:p w:rsidR="00A618CE" w:rsidRDefault="00A618CE" w:rsidP="00A618CE">
      <w:r>
        <w:rPr>
          <w:rFonts w:ascii="MS Gothic" w:eastAsia="MS Gothic" w:hAnsi="MS Gothic" w:cs="MS Gothic" w:hint="eastAsia"/>
        </w:rPr>
        <w:t>釋難</w:t>
      </w:r>
      <w:r>
        <w:t xml:space="preserve"> [shakunan] /explication of objections/</w:t>
      </w:r>
    </w:p>
    <w:p w:rsidR="00A618CE" w:rsidRDefault="00A618CE" w:rsidP="00A618CE">
      <w:r>
        <w:rPr>
          <w:rFonts w:ascii="MS Gothic" w:eastAsia="MS Gothic" w:hAnsi="MS Gothic" w:cs="MS Gothic" w:hint="eastAsia"/>
        </w:rPr>
        <w:t>釋靖邁</w:t>
      </w:r>
      <w:r>
        <w:t xml:space="preserve"> [Shaku Seimai] /Shi Jingmai/</w:t>
      </w:r>
    </w:p>
    <w:p w:rsidR="00A618CE" w:rsidRDefault="00A618CE" w:rsidP="00A618CE">
      <w:r>
        <w:rPr>
          <w:rFonts w:ascii="MS Gothic" w:eastAsia="MS Gothic" w:hAnsi="MS Gothic" w:cs="MS Gothic" w:hint="eastAsia"/>
        </w:rPr>
        <w:t>釋題名</w:t>
      </w:r>
      <w:r>
        <w:t xml:space="preserve"> [shaku daimyō] /to explicate the title/</w:t>
      </w:r>
    </w:p>
    <w:p w:rsidR="00A618CE" w:rsidRDefault="00A618CE" w:rsidP="00A618CE">
      <w:r>
        <w:rPr>
          <w:rFonts w:ascii="MS Gothic" w:eastAsia="MS Gothic" w:hAnsi="MS Gothic" w:cs="MS Gothic" w:hint="eastAsia"/>
        </w:rPr>
        <w:lastRenderedPageBreak/>
        <w:t>釋風</w:t>
      </w:r>
      <w:r>
        <w:t xml:space="preserve"> [shakufū] /the Buddhist way of doing things/</w:t>
      </w:r>
    </w:p>
    <w:p w:rsidR="00A618CE" w:rsidRDefault="00A618CE" w:rsidP="00A618CE">
      <w:r>
        <w:rPr>
          <w:rFonts w:ascii="MS Gothic" w:eastAsia="MS Gothic" w:hAnsi="MS Gothic" w:cs="MS Gothic" w:hint="eastAsia"/>
        </w:rPr>
        <w:t>里</w:t>
      </w:r>
      <w:r>
        <w:t xml:space="preserve"> [ri] /village/</w:t>
      </w:r>
    </w:p>
    <w:p w:rsidR="00A618CE" w:rsidRDefault="00A618CE" w:rsidP="00A618CE">
      <w:r>
        <w:rPr>
          <w:rFonts w:ascii="MS Gothic" w:eastAsia="MS Gothic" w:hAnsi="MS Gothic" w:cs="MS Gothic" w:hint="eastAsia"/>
        </w:rPr>
        <w:t>重</w:t>
      </w:r>
      <w:r>
        <w:t xml:space="preserve"> [jū] /zhòng for meanings related to heaviness/chóng for meanings related to piling up./</w:t>
      </w:r>
    </w:p>
    <w:p w:rsidR="00A618CE" w:rsidRDefault="00A618CE" w:rsidP="00A618CE">
      <w:r>
        <w:rPr>
          <w:rFonts w:ascii="MS Gothic" w:eastAsia="MS Gothic" w:hAnsi="MS Gothic" w:cs="MS Gothic" w:hint="eastAsia"/>
        </w:rPr>
        <w:t>重任</w:t>
      </w:r>
      <w:r>
        <w:t xml:space="preserve"> [jūnin] /heavy weight/</w:t>
      </w:r>
    </w:p>
    <w:p w:rsidR="00A618CE" w:rsidRDefault="00A618CE" w:rsidP="00A618CE">
      <w:r>
        <w:rPr>
          <w:rFonts w:ascii="MS Gothic" w:eastAsia="MS Gothic" w:hAnsi="MS Gothic" w:cs="MS Gothic" w:hint="eastAsia"/>
        </w:rPr>
        <w:t>重修</w:t>
      </w:r>
      <w:r>
        <w:t xml:space="preserve"> [chōshū] /to redo/</w:t>
      </w:r>
    </w:p>
    <w:p w:rsidR="00A618CE" w:rsidRDefault="00A618CE" w:rsidP="00A618CE">
      <w:r>
        <w:rPr>
          <w:rFonts w:ascii="MS Gothic" w:eastAsia="MS Gothic" w:hAnsi="MS Gothic" w:cs="MS Gothic" w:hint="eastAsia"/>
        </w:rPr>
        <w:t>重喜</w:t>
      </w:r>
      <w:r>
        <w:t xml:space="preserve"> [Jūki] /Upananda/</w:t>
      </w:r>
    </w:p>
    <w:p w:rsidR="00A618CE" w:rsidRDefault="00A618CE" w:rsidP="00A618CE">
      <w:r>
        <w:rPr>
          <w:rFonts w:ascii="MS Gothic" w:eastAsia="MS Gothic" w:hAnsi="MS Gothic" w:cs="MS Gothic" w:hint="eastAsia"/>
        </w:rPr>
        <w:t>重嚫</w:t>
      </w:r>
      <w:r>
        <w:t xml:space="preserve"> [jūshin] /(Skt. dakṣiṇā)/</w:t>
      </w:r>
    </w:p>
    <w:p w:rsidR="00A618CE" w:rsidRDefault="00A618CE" w:rsidP="00A618CE">
      <w:r>
        <w:rPr>
          <w:rFonts w:ascii="MS Gothic" w:eastAsia="MS Gothic" w:hAnsi="MS Gothic" w:cs="MS Gothic" w:hint="eastAsia"/>
        </w:rPr>
        <w:t>重如</w:t>
      </w:r>
      <w:r>
        <w:t xml:space="preserve"> [jūnyo] /thusness/</w:t>
      </w:r>
    </w:p>
    <w:p w:rsidR="00A618CE" w:rsidRDefault="00A618CE" w:rsidP="00A618CE">
      <w:r>
        <w:rPr>
          <w:rFonts w:ascii="MS Gothic" w:eastAsia="MS Gothic" w:hAnsi="MS Gothic" w:cs="MS Gothic" w:hint="eastAsia"/>
        </w:rPr>
        <w:t>重姓</w:t>
      </w:r>
      <w:r>
        <w:t xml:space="preserve"> [Jūshō] /*Vakkula/</w:t>
      </w:r>
    </w:p>
    <w:p w:rsidR="00A618CE" w:rsidRDefault="00A618CE" w:rsidP="00A618CE">
      <w:r>
        <w:rPr>
          <w:rFonts w:ascii="MS Gothic" w:eastAsia="MS Gothic" w:hAnsi="MS Gothic" w:cs="MS Gothic" w:hint="eastAsia"/>
        </w:rPr>
        <w:t>重山</w:t>
      </w:r>
      <w:r>
        <w:t xml:space="preserve"> [jūsen] /heavy mountains/</w:t>
      </w:r>
    </w:p>
    <w:p w:rsidR="00A618CE" w:rsidRDefault="00A618CE" w:rsidP="00A618CE">
      <w:r>
        <w:rPr>
          <w:rFonts w:ascii="MS Gothic" w:eastAsia="MS Gothic" w:hAnsi="MS Gothic" w:cs="MS Gothic" w:hint="eastAsia"/>
        </w:rPr>
        <w:t>重戒</w:t>
      </w:r>
      <w:r>
        <w:t xml:space="preserve"> [jūkai] /grave precepts/</w:t>
      </w:r>
    </w:p>
    <w:p w:rsidR="00A618CE" w:rsidRDefault="00A618CE" w:rsidP="00A618CE">
      <w:r>
        <w:rPr>
          <w:rFonts w:ascii="MS Gothic" w:eastAsia="MS Gothic" w:hAnsi="MS Gothic" w:cs="MS Gothic" w:hint="eastAsia"/>
        </w:rPr>
        <w:t>重擔</w:t>
      </w:r>
      <w:r>
        <w:t xml:space="preserve"> [jūtan] /heavy load/</w:t>
      </w:r>
    </w:p>
    <w:p w:rsidR="00A618CE" w:rsidRDefault="00A618CE" w:rsidP="00A618CE">
      <w:r>
        <w:rPr>
          <w:rFonts w:ascii="MS Gothic" w:eastAsia="MS Gothic" w:hAnsi="MS Gothic" w:cs="MS Gothic" w:hint="eastAsia"/>
        </w:rPr>
        <w:t>重擧</w:t>
      </w:r>
      <w:r>
        <w:t xml:space="preserve"> [jūkyo] /to esteem/</w:t>
      </w:r>
    </w:p>
    <w:p w:rsidR="00A618CE" w:rsidRDefault="00A618CE" w:rsidP="00A618CE">
      <w:r>
        <w:rPr>
          <w:rFonts w:ascii="MS Gothic" w:eastAsia="MS Gothic" w:hAnsi="MS Gothic" w:cs="MS Gothic" w:hint="eastAsia"/>
        </w:rPr>
        <w:t>重業</w:t>
      </w:r>
      <w:r>
        <w:t xml:space="preserve"> [jūgō] /heavy karma/</w:t>
      </w:r>
    </w:p>
    <w:p w:rsidR="00A618CE" w:rsidRDefault="00A618CE" w:rsidP="00A618CE">
      <w:r>
        <w:rPr>
          <w:rFonts w:ascii="MS Gothic" w:eastAsia="MS Gothic" w:hAnsi="MS Gothic" w:cs="MS Gothic" w:hint="eastAsia"/>
        </w:rPr>
        <w:t>重火</w:t>
      </w:r>
      <w:r>
        <w:t xml:space="preserve"> [jūka] /respecting the god of fire/</w:t>
      </w:r>
    </w:p>
    <w:p w:rsidR="00A618CE" w:rsidRDefault="00A618CE" w:rsidP="00A618CE">
      <w:r>
        <w:rPr>
          <w:rFonts w:ascii="MS Gothic" w:eastAsia="MS Gothic" w:hAnsi="MS Gothic" w:cs="MS Gothic" w:hint="eastAsia"/>
        </w:rPr>
        <w:t>重物</w:t>
      </w:r>
      <w:r>
        <w:t xml:space="preserve"> [jūmotsu] /valuable object/</w:t>
      </w:r>
    </w:p>
    <w:p w:rsidR="00A618CE" w:rsidRDefault="00A618CE" w:rsidP="00A618CE">
      <w:r>
        <w:rPr>
          <w:rFonts w:ascii="MS Gothic" w:eastAsia="MS Gothic" w:hAnsi="MS Gothic" w:cs="MS Gothic" w:hint="eastAsia"/>
        </w:rPr>
        <w:t>重現前</w:t>
      </w:r>
      <w:r>
        <w:t xml:space="preserve"> [jū genzen] /to re-manifest/</w:t>
      </w:r>
    </w:p>
    <w:p w:rsidR="00A618CE" w:rsidRDefault="00A618CE" w:rsidP="00A618CE">
      <w:r>
        <w:rPr>
          <w:rFonts w:ascii="MS Gothic" w:eastAsia="MS Gothic" w:hAnsi="MS Gothic" w:cs="MS Gothic" w:hint="eastAsia"/>
        </w:rPr>
        <w:t>重現無礙</w:t>
      </w:r>
      <w:r>
        <w:t xml:space="preserve"> [jūgen muge] /no obstruction in multiple manifestations/</w:t>
      </w:r>
    </w:p>
    <w:p w:rsidR="00A618CE" w:rsidRDefault="00A618CE" w:rsidP="00A618CE">
      <w:r>
        <w:rPr>
          <w:rFonts w:ascii="MS Gothic" w:eastAsia="MS Gothic" w:hAnsi="MS Gothic" w:cs="MS Gothic" w:hint="eastAsia"/>
        </w:rPr>
        <w:t>重病</w:t>
      </w:r>
      <w:r>
        <w:t xml:space="preserve"> [jūbyō] /serious illness/</w:t>
      </w:r>
    </w:p>
    <w:p w:rsidR="00A618CE" w:rsidRDefault="00A618CE" w:rsidP="00A618CE">
      <w:r>
        <w:rPr>
          <w:rFonts w:ascii="MS Gothic" w:eastAsia="MS Gothic" w:hAnsi="MS Gothic" w:cs="MS Gothic" w:hint="eastAsia"/>
        </w:rPr>
        <w:t>重禁</w:t>
      </w:r>
      <w:r>
        <w:t xml:space="preserve"> [jūkin] /gravely forbidden/</w:t>
      </w:r>
    </w:p>
    <w:p w:rsidR="00A618CE" w:rsidRDefault="00A618CE" w:rsidP="00A618CE">
      <w:r>
        <w:rPr>
          <w:rFonts w:ascii="MS Gothic" w:eastAsia="MS Gothic" w:hAnsi="MS Gothic" w:cs="MS Gothic" w:hint="eastAsia"/>
        </w:rPr>
        <w:t>重空</w:t>
      </w:r>
      <w:r>
        <w:t xml:space="preserve"> [jūkū] /emptiness within emptiness/</w:t>
      </w:r>
    </w:p>
    <w:p w:rsidR="00A618CE" w:rsidRDefault="00A618CE" w:rsidP="00A618CE">
      <w:r>
        <w:rPr>
          <w:rFonts w:ascii="MS Gothic" w:eastAsia="MS Gothic" w:hAnsi="MS Gothic" w:cs="MS Gothic" w:hint="eastAsia"/>
        </w:rPr>
        <w:t>重網羅</w:t>
      </w:r>
      <w:r>
        <w:t xml:space="preserve"> [jū mōra] /heavy net/</w:t>
      </w:r>
    </w:p>
    <w:p w:rsidR="00A618CE" w:rsidRDefault="00A618CE" w:rsidP="00A618CE">
      <w:r>
        <w:rPr>
          <w:rFonts w:ascii="MS Gothic" w:eastAsia="MS Gothic" w:hAnsi="MS Gothic" w:cs="MS Gothic" w:hint="eastAsia"/>
        </w:rPr>
        <w:t>重罪</w:t>
      </w:r>
      <w:r>
        <w:t xml:space="preserve"> [jūzai] /grave crime/</w:t>
      </w:r>
    </w:p>
    <w:p w:rsidR="00A618CE" w:rsidRDefault="00A618CE" w:rsidP="00A618CE">
      <w:r>
        <w:rPr>
          <w:rFonts w:ascii="MS Gothic" w:eastAsia="MS Gothic" w:hAnsi="MS Gothic" w:cs="MS Gothic" w:hint="eastAsia"/>
        </w:rPr>
        <w:t>重翻</w:t>
      </w:r>
      <w:r>
        <w:t xml:space="preserve"> [jūhon] /a text having multiple translations/</w:t>
      </w:r>
    </w:p>
    <w:p w:rsidR="00A618CE" w:rsidRDefault="00A618CE" w:rsidP="00A618CE">
      <w:r>
        <w:rPr>
          <w:rFonts w:ascii="MS Gothic" w:eastAsia="MS Gothic" w:hAnsi="MS Gothic" w:cs="MS Gothic" w:hint="eastAsia"/>
        </w:rPr>
        <w:t>重翻本</w:t>
      </w:r>
      <w:r>
        <w:t xml:space="preserve"> [jū honhon] /retranslation of sūtra that has already been translated/</w:t>
      </w:r>
    </w:p>
    <w:p w:rsidR="00A618CE" w:rsidRDefault="00A618CE" w:rsidP="00A618CE">
      <w:r>
        <w:rPr>
          <w:rFonts w:ascii="MS Gothic" w:eastAsia="MS Gothic" w:hAnsi="MS Gothic" w:cs="MS Gothic" w:hint="eastAsia"/>
        </w:rPr>
        <w:t>重苦</w:t>
      </w:r>
      <w:r>
        <w:t xml:space="preserve"> [jūku] /intense suffering/</w:t>
      </w:r>
    </w:p>
    <w:p w:rsidR="00A618CE" w:rsidRDefault="00A618CE" w:rsidP="00A618CE">
      <w:r>
        <w:rPr>
          <w:rFonts w:ascii="MS Gothic" w:eastAsia="MS Gothic" w:hAnsi="MS Gothic" w:cs="MS Gothic" w:hint="eastAsia"/>
        </w:rPr>
        <w:t>重誨</w:t>
      </w:r>
      <w:r>
        <w:t xml:space="preserve"> [jūke] /grave admonition/</w:t>
      </w:r>
    </w:p>
    <w:p w:rsidR="00A618CE" w:rsidRDefault="00A618CE" w:rsidP="00A618CE">
      <w:r>
        <w:rPr>
          <w:rFonts w:ascii="MS Gothic" w:eastAsia="MS Gothic" w:hAnsi="MS Gothic" w:cs="MS Gothic" w:hint="eastAsia"/>
        </w:rPr>
        <w:t>重</w:t>
      </w:r>
      <w:r>
        <w:rPr>
          <w:rFonts w:ascii="Malgun Gothic" w:eastAsia="Malgun Gothic" w:hAnsi="Malgun Gothic" w:cs="Malgun Gothic" w:hint="eastAsia"/>
        </w:rPr>
        <w:t>說</w:t>
      </w:r>
      <w:r>
        <w:t xml:space="preserve"> [jūsetsu] /to reiterate/</w:t>
      </w:r>
    </w:p>
    <w:p w:rsidR="00A618CE" w:rsidRDefault="00A618CE" w:rsidP="00A618CE">
      <w:r>
        <w:rPr>
          <w:rFonts w:ascii="MS Gothic" w:eastAsia="MS Gothic" w:hAnsi="MS Gothic" w:cs="MS Gothic" w:hint="eastAsia"/>
        </w:rPr>
        <w:t>重</w:t>
      </w:r>
      <w:r>
        <w:rPr>
          <w:rFonts w:ascii="Malgun Gothic" w:eastAsia="Malgun Gothic" w:hAnsi="Malgun Gothic" w:cs="Malgun Gothic" w:hint="eastAsia"/>
        </w:rPr>
        <w:t>說偈言</w:t>
      </w:r>
      <w:r>
        <w:t xml:space="preserve"> [jūsetsu ge gon] /repeats the versified explanation, saying.../</w:t>
      </w:r>
    </w:p>
    <w:p w:rsidR="00A618CE" w:rsidRDefault="00A618CE" w:rsidP="00A618CE">
      <w:r>
        <w:rPr>
          <w:rFonts w:ascii="MS Gothic" w:eastAsia="MS Gothic" w:hAnsi="MS Gothic" w:cs="MS Gothic" w:hint="eastAsia"/>
        </w:rPr>
        <w:lastRenderedPageBreak/>
        <w:t>重逆</w:t>
      </w:r>
      <w:r>
        <w:t xml:space="preserve"> [jūgyaku] /grave crimes and heinous crimes/</w:t>
      </w:r>
    </w:p>
    <w:p w:rsidR="00A618CE" w:rsidRDefault="00A618CE" w:rsidP="00A618CE">
      <w:r>
        <w:rPr>
          <w:rFonts w:ascii="MS Gothic" w:eastAsia="MS Gothic" w:hAnsi="MS Gothic" w:cs="MS Gothic" w:hint="eastAsia"/>
        </w:rPr>
        <w:t>重遠</w:t>
      </w:r>
      <w:r>
        <w:t xml:space="preserve"> [Jūon] /Jungwon/</w:t>
      </w:r>
    </w:p>
    <w:p w:rsidR="00A618CE" w:rsidRDefault="00A618CE" w:rsidP="00A618CE">
      <w:r>
        <w:rPr>
          <w:rFonts w:ascii="MS Gothic" w:eastAsia="MS Gothic" w:hAnsi="MS Gothic" w:cs="MS Gothic" w:hint="eastAsia"/>
        </w:rPr>
        <w:t>重重</w:t>
      </w:r>
      <w:r>
        <w:t xml:space="preserve"> [jūjū] /repeated/</w:t>
      </w:r>
    </w:p>
    <w:p w:rsidR="00A618CE" w:rsidRDefault="00A618CE" w:rsidP="00A618CE">
      <w:r>
        <w:rPr>
          <w:rFonts w:ascii="MS Gothic" w:eastAsia="MS Gothic" w:hAnsi="MS Gothic" w:cs="MS Gothic" w:hint="eastAsia"/>
        </w:rPr>
        <w:t>重重帝網</w:t>
      </w:r>
      <w:r>
        <w:t xml:space="preserve"> [jūjū taimō] /endlessly interconnected net of Indra/</w:t>
      </w:r>
    </w:p>
    <w:p w:rsidR="00A618CE" w:rsidRDefault="00A618CE" w:rsidP="00A618CE">
      <w:r>
        <w:rPr>
          <w:rFonts w:ascii="MS Gothic" w:eastAsia="MS Gothic" w:hAnsi="MS Gothic" w:cs="MS Gothic" w:hint="eastAsia"/>
        </w:rPr>
        <w:t>重重無盡</w:t>
      </w:r>
      <w:r>
        <w:t xml:space="preserve"> [jūjū mujin] /again and again, without limit/</w:t>
      </w:r>
    </w:p>
    <w:p w:rsidR="00A618CE" w:rsidRDefault="00A618CE" w:rsidP="00A618CE">
      <w:r>
        <w:rPr>
          <w:rFonts w:ascii="MS Gothic" w:eastAsia="MS Gothic" w:hAnsi="MS Gothic" w:cs="MS Gothic" w:hint="eastAsia"/>
        </w:rPr>
        <w:t>重重無盡帝網</w:t>
      </w:r>
      <w:r>
        <w:t xml:space="preserve"> [jūjū mujin taimō] /the endlessly multi-meshed net of Indra/</w:t>
      </w:r>
    </w:p>
    <w:p w:rsidR="00A618CE" w:rsidRDefault="00A618CE" w:rsidP="00A618CE">
      <w:r>
        <w:rPr>
          <w:rFonts w:ascii="MS Gothic" w:eastAsia="MS Gothic" w:hAnsi="MS Gothic" w:cs="MS Gothic" w:hint="eastAsia"/>
        </w:rPr>
        <w:t>重重無盡法界</w:t>
      </w:r>
      <w:r>
        <w:t xml:space="preserve"> [jūjū mujin hokkai] /endlessly interdependent dharma realm/</w:t>
      </w:r>
    </w:p>
    <w:p w:rsidR="00A618CE" w:rsidRDefault="00A618CE" w:rsidP="00A618CE">
      <w:r>
        <w:rPr>
          <w:rFonts w:ascii="MS Gothic" w:eastAsia="MS Gothic" w:hAnsi="MS Gothic" w:cs="MS Gothic" w:hint="eastAsia"/>
        </w:rPr>
        <w:t>重閣</w:t>
      </w:r>
      <w:r>
        <w:t xml:space="preserve"> [jūkaku] /two-storied temple/</w:t>
      </w:r>
    </w:p>
    <w:p w:rsidR="00A618CE" w:rsidRDefault="00A618CE" w:rsidP="00A618CE">
      <w:r>
        <w:rPr>
          <w:rFonts w:ascii="MS Gothic" w:eastAsia="MS Gothic" w:hAnsi="MS Gothic" w:cs="MS Gothic" w:hint="eastAsia"/>
        </w:rPr>
        <w:t>重閣交露</w:t>
      </w:r>
      <w:r>
        <w:t xml:space="preserve"> [jūkaku kyōro] /a jewel-strewn curtain of a two-story building/</w:t>
      </w:r>
    </w:p>
    <w:p w:rsidR="00A618CE" w:rsidRDefault="00A618CE" w:rsidP="00A618CE">
      <w:r>
        <w:rPr>
          <w:rFonts w:ascii="MS Gothic" w:eastAsia="MS Gothic" w:hAnsi="MS Gothic" w:cs="MS Gothic" w:hint="eastAsia"/>
        </w:rPr>
        <w:t>重閣精舍</w:t>
      </w:r>
      <w:r>
        <w:t xml:space="preserve"> [jūkaku shōja] /a two-story temple/</w:t>
      </w:r>
    </w:p>
    <w:p w:rsidR="00A618CE" w:rsidRDefault="00A618CE" w:rsidP="00A618CE">
      <w:r>
        <w:rPr>
          <w:rFonts w:ascii="MS Gothic" w:eastAsia="MS Gothic" w:hAnsi="MS Gothic" w:cs="MS Gothic" w:hint="eastAsia"/>
        </w:rPr>
        <w:t>重閣講堂</w:t>
      </w:r>
      <w:r>
        <w:t xml:space="preserve"> [jūkaku kōdō] /double-storied lecture hall/</w:t>
      </w:r>
    </w:p>
    <w:p w:rsidR="00A618CE" w:rsidRDefault="00A618CE" w:rsidP="00A618CE">
      <w:r>
        <w:rPr>
          <w:rFonts w:ascii="MS Gothic" w:eastAsia="MS Gothic" w:hAnsi="MS Gothic" w:cs="MS Gothic" w:hint="eastAsia"/>
        </w:rPr>
        <w:t>重闇</w:t>
      </w:r>
      <w:r>
        <w:t xml:space="preserve"> [jū an] /deep darkness/</w:t>
      </w:r>
    </w:p>
    <w:p w:rsidR="00A618CE" w:rsidRDefault="00A618CE" w:rsidP="00A618CE">
      <w:r>
        <w:rPr>
          <w:rFonts w:ascii="MS Gothic" w:eastAsia="MS Gothic" w:hAnsi="MS Gothic" w:cs="MS Gothic" w:hint="eastAsia"/>
        </w:rPr>
        <w:t>重關</w:t>
      </w:r>
      <w:r>
        <w:t xml:space="preserve"> [jūkan] /heavy barrier/</w:t>
      </w:r>
    </w:p>
    <w:p w:rsidR="00A618CE" w:rsidRDefault="00A618CE" w:rsidP="00A618CE">
      <w:r>
        <w:rPr>
          <w:rFonts w:ascii="MS Gothic" w:eastAsia="MS Gothic" w:hAnsi="MS Gothic" w:cs="MS Gothic" w:hint="eastAsia"/>
        </w:rPr>
        <w:t>重障</w:t>
      </w:r>
      <w:r>
        <w:t xml:space="preserve"> [jūshō] /heavy obstacles/</w:t>
      </w:r>
    </w:p>
    <w:p w:rsidR="00A618CE" w:rsidRDefault="00A618CE" w:rsidP="00A618CE">
      <w:r>
        <w:rPr>
          <w:rFonts w:ascii="MS Gothic" w:eastAsia="MS Gothic" w:hAnsi="MS Gothic" w:cs="MS Gothic" w:hint="eastAsia"/>
        </w:rPr>
        <w:t>重雲</w:t>
      </w:r>
      <w:r>
        <w:t xml:space="preserve"> [jūun] /heavy cloud/</w:t>
      </w:r>
    </w:p>
    <w:p w:rsidR="00A618CE" w:rsidRDefault="00A618CE" w:rsidP="00A618CE">
      <w:r>
        <w:rPr>
          <w:rFonts w:ascii="MS Gothic" w:eastAsia="MS Gothic" w:hAnsi="MS Gothic" w:cs="MS Gothic" w:hint="eastAsia"/>
        </w:rPr>
        <w:t>重雲殿</w:t>
      </w:r>
      <w:r>
        <w:t xml:space="preserve"> [Jūun den] /Chongyun Hall/</w:t>
      </w:r>
    </w:p>
    <w:p w:rsidR="00A618CE" w:rsidRDefault="00A618CE" w:rsidP="00A618CE">
      <w:r>
        <w:rPr>
          <w:rFonts w:ascii="MS Gothic" w:eastAsia="MS Gothic" w:hAnsi="MS Gothic" w:cs="MS Gothic" w:hint="eastAsia"/>
        </w:rPr>
        <w:t>重非</w:t>
      </w:r>
      <w:r>
        <w:t xml:space="preserve"> [jūhi] /grave crimes/</w:t>
      </w:r>
    </w:p>
    <w:p w:rsidR="00A618CE" w:rsidRDefault="00A618CE" w:rsidP="00A618CE">
      <w:r>
        <w:rPr>
          <w:rFonts w:ascii="MS Gothic" w:eastAsia="MS Gothic" w:hAnsi="MS Gothic" w:cs="MS Gothic" w:hint="eastAsia"/>
        </w:rPr>
        <w:t>重頌</w:t>
      </w:r>
      <w:r>
        <w:t xml:space="preserve"> [jūju] /repeated verse/</w:t>
      </w:r>
    </w:p>
    <w:p w:rsidR="00A618CE" w:rsidRDefault="00A618CE" w:rsidP="00A618CE">
      <w:r>
        <w:rPr>
          <w:rFonts w:ascii="MS Gothic" w:eastAsia="MS Gothic" w:hAnsi="MS Gothic" w:cs="MS Gothic" w:hint="eastAsia"/>
        </w:rPr>
        <w:t>野</w:t>
      </w:r>
      <w:r>
        <w:t xml:space="preserve"> [ya] /wilderness/</w:t>
      </w:r>
    </w:p>
    <w:p w:rsidR="00A618CE" w:rsidRDefault="00A618CE" w:rsidP="00A618CE">
      <w:r>
        <w:rPr>
          <w:rFonts w:ascii="MS Gothic" w:eastAsia="MS Gothic" w:hAnsi="MS Gothic" w:cs="MS Gothic" w:hint="eastAsia"/>
        </w:rPr>
        <w:t>野叉</w:t>
      </w:r>
      <w:r>
        <w:t xml:space="preserve"> [yasha] /spirits of the dead/</w:t>
      </w:r>
    </w:p>
    <w:p w:rsidR="00A618CE" w:rsidRDefault="00A618CE" w:rsidP="00A618CE">
      <w:r>
        <w:rPr>
          <w:rFonts w:ascii="MS Gothic" w:eastAsia="MS Gothic" w:hAnsi="MS Gothic" w:cs="MS Gothic" w:hint="eastAsia"/>
        </w:rPr>
        <w:t>野寐尼</w:t>
      </w:r>
      <w:r>
        <w:t xml:space="preserve"> [Yamini] /Yamani/</w:t>
      </w:r>
    </w:p>
    <w:p w:rsidR="00A618CE" w:rsidRDefault="00A618CE" w:rsidP="00A618CE">
      <w:r>
        <w:rPr>
          <w:rFonts w:ascii="MS Gothic" w:eastAsia="MS Gothic" w:hAnsi="MS Gothic" w:cs="MS Gothic" w:hint="eastAsia"/>
        </w:rPr>
        <w:t>野布施</w:t>
      </w:r>
      <w:r>
        <w:t xml:space="preserve"> [nobuse] /to scatter offerings/</w:t>
      </w:r>
    </w:p>
    <w:p w:rsidR="00A618CE" w:rsidRDefault="00A618CE" w:rsidP="00A618CE">
      <w:r>
        <w:rPr>
          <w:rFonts w:ascii="MS Gothic" w:eastAsia="MS Gothic" w:hAnsi="MS Gothic" w:cs="MS Gothic" w:hint="eastAsia"/>
        </w:rPr>
        <w:t>野干</w:t>
      </w:r>
      <w:r>
        <w:t xml:space="preserve"> [yakan] /jackal/</w:t>
      </w:r>
    </w:p>
    <w:p w:rsidR="00A618CE" w:rsidRDefault="00A618CE" w:rsidP="00A618CE">
      <w:r>
        <w:rPr>
          <w:rFonts w:ascii="MS Gothic" w:eastAsia="MS Gothic" w:hAnsi="MS Gothic" w:cs="MS Gothic" w:hint="eastAsia"/>
        </w:rPr>
        <w:t>野火</w:t>
      </w:r>
      <w:r>
        <w:t xml:space="preserve"> [yaka] /forest fire/</w:t>
      </w:r>
    </w:p>
    <w:p w:rsidR="00A618CE" w:rsidRDefault="00A618CE" w:rsidP="00A618CE">
      <w:r>
        <w:rPr>
          <w:rFonts w:ascii="MS Gothic" w:eastAsia="MS Gothic" w:hAnsi="MS Gothic" w:cs="MS Gothic" w:hint="eastAsia"/>
        </w:rPr>
        <w:t>野狐</w:t>
      </w:r>
      <w:r>
        <w:t xml:space="preserve"> [yako] /fox/</w:t>
      </w:r>
    </w:p>
    <w:p w:rsidR="00A618CE" w:rsidRDefault="00A618CE" w:rsidP="00A618CE">
      <w:r>
        <w:rPr>
          <w:rFonts w:ascii="MS Gothic" w:eastAsia="MS Gothic" w:hAnsi="MS Gothic" w:cs="MS Gothic" w:hint="eastAsia"/>
        </w:rPr>
        <w:t>野狐禪</w:t>
      </w:r>
      <w:r>
        <w:t xml:space="preserve"> [yakozen] /wild fox Chan/</w:t>
      </w:r>
    </w:p>
    <w:p w:rsidR="00A618CE" w:rsidRDefault="00A618CE" w:rsidP="00A618CE">
      <w:r>
        <w:rPr>
          <w:rFonts w:ascii="MS Gothic" w:eastAsia="MS Gothic" w:hAnsi="MS Gothic" w:cs="MS Gothic" w:hint="eastAsia"/>
        </w:rPr>
        <w:t>野盤僧</w:t>
      </w:r>
      <w:r>
        <w:t xml:space="preserve"> [yaban sō] /itinerant monk/</w:t>
      </w:r>
    </w:p>
    <w:p w:rsidR="00A618CE" w:rsidRDefault="00A618CE" w:rsidP="00A618CE">
      <w:r>
        <w:rPr>
          <w:rFonts w:ascii="MS Gothic" w:eastAsia="MS Gothic" w:hAnsi="MS Gothic" w:cs="MS Gothic" w:hint="eastAsia"/>
        </w:rPr>
        <w:t>野葬</w:t>
      </w:r>
      <w:r>
        <w:t xml:space="preserve"> [yasō] /forest disposal of corpses/</w:t>
      </w:r>
    </w:p>
    <w:p w:rsidR="00A618CE" w:rsidRDefault="00A618CE" w:rsidP="00A618CE">
      <w:r>
        <w:rPr>
          <w:rFonts w:ascii="MS Gothic" w:eastAsia="MS Gothic" w:hAnsi="MS Gothic" w:cs="MS Gothic" w:hint="eastAsia"/>
        </w:rPr>
        <w:t>量</w:t>
      </w:r>
      <w:r>
        <w:t xml:space="preserve"> [ryō] /to measure/</w:t>
      </w:r>
    </w:p>
    <w:p w:rsidR="00A618CE" w:rsidRDefault="00A618CE" w:rsidP="00A618CE">
      <w:r>
        <w:rPr>
          <w:rFonts w:ascii="MS Gothic" w:eastAsia="MS Gothic" w:hAnsi="MS Gothic" w:cs="MS Gothic" w:hint="eastAsia"/>
        </w:rPr>
        <w:t>量不定</w:t>
      </w:r>
      <w:r>
        <w:t xml:space="preserve"> [ryōfujō] /no fixed amount/</w:t>
      </w:r>
    </w:p>
    <w:p w:rsidR="00A618CE" w:rsidRDefault="00A618CE" w:rsidP="00A618CE">
      <w:r>
        <w:rPr>
          <w:rFonts w:ascii="MS Gothic" w:eastAsia="MS Gothic" w:hAnsi="MS Gothic" w:cs="MS Gothic" w:hint="eastAsia"/>
        </w:rPr>
        <w:lastRenderedPageBreak/>
        <w:t>量圓滿</w:t>
      </w:r>
      <w:r>
        <w:t xml:space="preserve"> [ryō enman] /completion of inference/</w:t>
      </w:r>
    </w:p>
    <w:p w:rsidR="00A618CE" w:rsidRDefault="00A618CE" w:rsidP="00A618CE">
      <w:r>
        <w:rPr>
          <w:rFonts w:ascii="MS Gothic" w:eastAsia="MS Gothic" w:hAnsi="MS Gothic" w:cs="MS Gothic" w:hint="eastAsia"/>
        </w:rPr>
        <w:t>量弟子</w:t>
      </w:r>
      <w:r>
        <w:t xml:space="preserve"> [Ryō daishi] /School of Correct Logic/</w:t>
      </w:r>
    </w:p>
    <w:p w:rsidR="00A618CE" w:rsidRDefault="00A618CE" w:rsidP="00A618CE">
      <w:r>
        <w:rPr>
          <w:rFonts w:ascii="MS Gothic" w:eastAsia="MS Gothic" w:hAnsi="MS Gothic" w:cs="MS Gothic" w:hint="eastAsia"/>
        </w:rPr>
        <w:t>量智</w:t>
      </w:r>
      <w:r>
        <w:t xml:space="preserve"> [ryōchi] /discriminating wisdom/</w:t>
      </w:r>
    </w:p>
    <w:p w:rsidR="00A618CE" w:rsidRDefault="00A618CE" w:rsidP="00A618CE">
      <w:r>
        <w:rPr>
          <w:rFonts w:ascii="MS Gothic" w:eastAsia="MS Gothic" w:hAnsi="MS Gothic" w:cs="MS Gothic" w:hint="eastAsia"/>
        </w:rPr>
        <w:t>量有</w:t>
      </w:r>
      <w:r>
        <w:t xml:space="preserve"> [ryōu] /that which exists based upon one's knowledge/</w:t>
      </w:r>
    </w:p>
    <w:p w:rsidR="00A618CE" w:rsidRDefault="00A618CE" w:rsidP="00A618CE">
      <w:r>
        <w:rPr>
          <w:rFonts w:ascii="MS Gothic" w:eastAsia="MS Gothic" w:hAnsi="MS Gothic" w:cs="MS Gothic" w:hint="eastAsia"/>
        </w:rPr>
        <w:t>量果</w:t>
      </w:r>
      <w:r>
        <w:t xml:space="preserve"> [ryōka] /effects of knowing/</w:t>
      </w:r>
    </w:p>
    <w:p w:rsidR="00A618CE" w:rsidRDefault="00A618CE" w:rsidP="00A618CE">
      <w:r>
        <w:rPr>
          <w:rFonts w:ascii="MS Gothic" w:eastAsia="MS Gothic" w:hAnsi="MS Gothic" w:cs="MS Gothic" w:hint="eastAsia"/>
        </w:rPr>
        <w:t>量等</w:t>
      </w:r>
      <w:r>
        <w:t xml:space="preserve"> [ryōtō] /equal in number/</w:t>
      </w:r>
    </w:p>
    <w:p w:rsidR="00A618CE" w:rsidRDefault="00A618CE" w:rsidP="00A618CE">
      <w:r>
        <w:rPr>
          <w:rFonts w:ascii="MS Gothic" w:eastAsia="MS Gothic" w:hAnsi="MS Gothic" w:cs="MS Gothic" w:hint="eastAsia"/>
        </w:rPr>
        <w:t>量等三千大千世界</w:t>
      </w:r>
      <w:r>
        <w:t xml:space="preserve"> [ryōtō sanzen daisen sekai] /equal in volume to a great trichiliocosm/</w:t>
      </w:r>
    </w:p>
    <w:p w:rsidR="00A618CE" w:rsidRDefault="00A618CE" w:rsidP="00A618CE">
      <w:r>
        <w:rPr>
          <w:rFonts w:ascii="MS Gothic" w:eastAsia="MS Gothic" w:hAnsi="MS Gothic" w:cs="MS Gothic" w:hint="eastAsia"/>
        </w:rPr>
        <w:t>量等身</w:t>
      </w:r>
      <w:r>
        <w:t xml:space="preserve"> [ryōtō shin] /body equal in number/</w:t>
      </w:r>
    </w:p>
    <w:p w:rsidR="00A618CE" w:rsidRDefault="00A618CE" w:rsidP="00A618CE">
      <w:r>
        <w:rPr>
          <w:rFonts w:ascii="MS Gothic" w:eastAsia="MS Gothic" w:hAnsi="MS Gothic" w:cs="MS Gothic" w:hint="eastAsia"/>
        </w:rPr>
        <w:t>量齊</w:t>
      </w:r>
      <w:r>
        <w:t xml:space="preserve"> [ryō sai] /equal in number/</w:t>
      </w:r>
    </w:p>
    <w:p w:rsidR="00A618CE" w:rsidRDefault="00A618CE" w:rsidP="00A618CE">
      <w:r>
        <w:rPr>
          <w:rFonts w:ascii="MS Gothic" w:eastAsia="MS Gothic" w:hAnsi="MS Gothic" w:cs="MS Gothic" w:hint="eastAsia"/>
        </w:rPr>
        <w:t>金</w:t>
      </w:r>
      <w:r>
        <w:t xml:space="preserve"> [kon] /gold/</w:t>
      </w:r>
    </w:p>
    <w:p w:rsidR="00A618CE" w:rsidRDefault="00A618CE" w:rsidP="00A618CE">
      <w:r>
        <w:rPr>
          <w:rFonts w:ascii="MS Gothic" w:eastAsia="MS Gothic" w:hAnsi="MS Gothic" w:cs="MS Gothic" w:hint="eastAsia"/>
        </w:rPr>
        <w:t>金七十論</w:t>
      </w:r>
      <w:r>
        <w:t xml:space="preserve"> [Kin shichijū ron] /Commentary on the Sāṃkhya Verses/</w:t>
      </w:r>
    </w:p>
    <w:p w:rsidR="00A618CE" w:rsidRDefault="00A618CE" w:rsidP="00A618CE">
      <w:r>
        <w:rPr>
          <w:rFonts w:ascii="MS Gothic" w:eastAsia="MS Gothic" w:hAnsi="MS Gothic" w:cs="MS Gothic" w:hint="eastAsia"/>
        </w:rPr>
        <w:t>金三麥宗</w:t>
      </w:r>
      <w:r>
        <w:t xml:space="preserve"> [Kon sammyaku shū] /Geum sammaek jong/</w:t>
      </w:r>
    </w:p>
    <w:p w:rsidR="00A618CE" w:rsidRDefault="00A618CE" w:rsidP="00A618CE">
      <w:r>
        <w:rPr>
          <w:rFonts w:ascii="MS Gothic" w:eastAsia="MS Gothic" w:hAnsi="MS Gothic" w:cs="MS Gothic" w:hint="eastAsia"/>
        </w:rPr>
        <w:t>金丹</w:t>
      </w:r>
      <w:r>
        <w:t xml:space="preserve"> [kintan] /gold elixir/</w:t>
      </w:r>
    </w:p>
    <w:p w:rsidR="00A618CE" w:rsidRDefault="00A618CE" w:rsidP="00A618CE">
      <w:r>
        <w:rPr>
          <w:rFonts w:ascii="MS Gothic" w:eastAsia="MS Gothic" w:hAnsi="MS Gothic" w:cs="MS Gothic" w:hint="eastAsia"/>
        </w:rPr>
        <w:t>金丹玉液</w:t>
      </w:r>
      <w:r>
        <w:t xml:space="preserve"> [kintan gyokuyaku] /golden elixirs and jade ambrosia/</w:t>
      </w:r>
    </w:p>
    <w:p w:rsidR="00A618CE" w:rsidRDefault="00A618CE" w:rsidP="00A618CE">
      <w:r>
        <w:rPr>
          <w:rFonts w:ascii="MS Gothic" w:eastAsia="MS Gothic" w:hAnsi="MS Gothic" w:cs="MS Gothic" w:hint="eastAsia"/>
        </w:rPr>
        <w:t>金人</w:t>
      </w:r>
      <w:r>
        <w:t xml:space="preserve"> [kon nin] /gold figure/</w:t>
      </w:r>
    </w:p>
    <w:p w:rsidR="00A618CE" w:rsidRDefault="00A618CE" w:rsidP="00A618CE">
      <w:r>
        <w:rPr>
          <w:rFonts w:ascii="MS Gothic" w:eastAsia="MS Gothic" w:hAnsi="MS Gothic" w:cs="MS Gothic" w:hint="eastAsia"/>
        </w:rPr>
        <w:t>金仙</w:t>
      </w:r>
      <w:r>
        <w:t xml:space="preserve"> [kinsen] /golden recluse/</w:t>
      </w:r>
    </w:p>
    <w:p w:rsidR="00A618CE" w:rsidRDefault="00A618CE" w:rsidP="00A618CE">
      <w:r>
        <w:rPr>
          <w:rFonts w:ascii="MS Gothic" w:eastAsia="MS Gothic" w:hAnsi="MS Gothic" w:cs="MS Gothic" w:hint="eastAsia"/>
        </w:rPr>
        <w:t>金仙人</w:t>
      </w:r>
      <w:r>
        <w:t xml:space="preserve"> [Konsennin] /Kanakamuni/</w:t>
      </w:r>
    </w:p>
    <w:p w:rsidR="00A618CE" w:rsidRDefault="00A618CE" w:rsidP="00A618CE">
      <w:r>
        <w:rPr>
          <w:rFonts w:ascii="MS Gothic" w:eastAsia="MS Gothic" w:hAnsi="MS Gothic" w:cs="MS Gothic" w:hint="eastAsia"/>
        </w:rPr>
        <w:t>金伽羅</w:t>
      </w:r>
      <w:r>
        <w:t xml:space="preserve"> [Kongara] /Kiṃkara/</w:t>
      </w:r>
    </w:p>
    <w:p w:rsidR="00A618CE" w:rsidRDefault="00A618CE" w:rsidP="00A618CE">
      <w:r>
        <w:rPr>
          <w:rFonts w:ascii="MS Gothic" w:eastAsia="MS Gothic" w:hAnsi="MS Gothic" w:cs="MS Gothic" w:hint="eastAsia"/>
        </w:rPr>
        <w:t>金佛</w:t>
      </w:r>
      <w:r>
        <w:t xml:space="preserve"> [kanabutsu] /golden buddha image/</w:t>
      </w:r>
    </w:p>
    <w:p w:rsidR="00A618CE" w:rsidRDefault="00A618CE" w:rsidP="00A618CE">
      <w:r>
        <w:rPr>
          <w:rFonts w:ascii="MS Gothic" w:eastAsia="MS Gothic" w:hAnsi="MS Gothic" w:cs="MS Gothic" w:hint="eastAsia"/>
        </w:rPr>
        <w:t>金像</w:t>
      </w:r>
      <w:r>
        <w:t xml:space="preserve"> [konzō] /golden image/</w:t>
      </w:r>
    </w:p>
    <w:p w:rsidR="00A618CE" w:rsidRDefault="00A618CE" w:rsidP="00A618CE">
      <w:r>
        <w:rPr>
          <w:rFonts w:ascii="MS Gothic" w:eastAsia="MS Gothic" w:hAnsi="MS Gothic" w:cs="MS Gothic" w:hint="eastAsia"/>
        </w:rPr>
        <w:t>金光</w:t>
      </w:r>
      <w:r>
        <w:t xml:space="preserve"> [konkō] /golden light/</w:t>
      </w:r>
    </w:p>
    <w:p w:rsidR="00A618CE" w:rsidRDefault="00A618CE" w:rsidP="00A618CE">
      <w:r>
        <w:rPr>
          <w:rFonts w:ascii="MS Gothic" w:eastAsia="MS Gothic" w:hAnsi="MS Gothic" w:cs="MS Gothic" w:hint="eastAsia"/>
        </w:rPr>
        <w:t>金光佛刹</w:t>
      </w:r>
      <w:r>
        <w:t xml:space="preserve"> [konkō bussetsu] /shining gold buddha-land/</w:t>
      </w:r>
    </w:p>
    <w:p w:rsidR="00A618CE" w:rsidRDefault="00A618CE" w:rsidP="00A618CE">
      <w:r>
        <w:rPr>
          <w:rFonts w:ascii="MS Gothic" w:eastAsia="MS Gothic" w:hAnsi="MS Gothic" w:cs="MS Gothic" w:hint="eastAsia"/>
        </w:rPr>
        <w:t>金光明</w:t>
      </w:r>
      <w:r>
        <w:t xml:space="preserve"> [konkō myō] /golden light/</w:t>
      </w:r>
    </w:p>
    <w:p w:rsidR="00A618CE" w:rsidRDefault="00A618CE" w:rsidP="00A618CE">
      <w:r>
        <w:rPr>
          <w:rFonts w:ascii="MS Gothic" w:eastAsia="MS Gothic" w:hAnsi="MS Gothic" w:cs="MS Gothic" w:hint="eastAsia"/>
        </w:rPr>
        <w:t>金光明最勝王經</w:t>
      </w:r>
      <w:r>
        <w:t xml:space="preserve"> [Konkōmyō saishō ō kyō] /Jinguangming zuishengwang jing/</w:t>
      </w:r>
    </w:p>
    <w:p w:rsidR="00A618CE" w:rsidRDefault="00A618CE" w:rsidP="00A618CE">
      <w:r>
        <w:rPr>
          <w:rFonts w:ascii="MS Gothic" w:eastAsia="MS Gothic" w:hAnsi="MS Gothic" w:cs="MS Gothic" w:hint="eastAsia"/>
        </w:rPr>
        <w:t>金光明經</w:t>
      </w:r>
      <w:r>
        <w:t xml:space="preserve"> [Konkōmyō kyō] /Suvarṇa-prabhāsôttama-sūtra/</w:t>
      </w:r>
    </w:p>
    <w:p w:rsidR="00A618CE" w:rsidRDefault="00A618CE" w:rsidP="00A618CE">
      <w:r>
        <w:rPr>
          <w:rFonts w:ascii="MS Gothic" w:eastAsia="MS Gothic" w:hAnsi="MS Gothic" w:cs="MS Gothic" w:hint="eastAsia"/>
        </w:rPr>
        <w:t>金光明經玄義</w:t>
      </w:r>
      <w:r>
        <w:t xml:space="preserve"> [Konkōmyōkyō gengi] /Jin guangming jing xuanyi/</w:t>
      </w:r>
    </w:p>
    <w:p w:rsidR="00A618CE" w:rsidRDefault="00A618CE" w:rsidP="00A618CE">
      <w:r>
        <w:rPr>
          <w:rFonts w:ascii="MS Gothic" w:eastAsia="MS Gothic" w:hAnsi="MS Gothic" w:cs="MS Gothic" w:hint="eastAsia"/>
        </w:rPr>
        <w:t>金刹</w:t>
      </w:r>
      <w:r>
        <w:t xml:space="preserve"> [konsetsu] /golden pagoda/</w:t>
      </w:r>
    </w:p>
    <w:p w:rsidR="00A618CE" w:rsidRDefault="00A618CE" w:rsidP="00A618CE">
      <w:r>
        <w:rPr>
          <w:rFonts w:ascii="MS Gothic" w:eastAsia="MS Gothic" w:hAnsi="MS Gothic" w:cs="MS Gothic" w:hint="eastAsia"/>
        </w:rPr>
        <w:t>金剛</w:t>
      </w:r>
      <w:r>
        <w:t xml:space="preserve"> [kongō] /adamantine/</w:t>
      </w:r>
    </w:p>
    <w:p w:rsidR="00A618CE" w:rsidRDefault="00A618CE" w:rsidP="00A618CE">
      <w:r>
        <w:rPr>
          <w:rFonts w:ascii="MS Gothic" w:eastAsia="MS Gothic" w:hAnsi="MS Gothic" w:cs="MS Gothic" w:hint="eastAsia"/>
        </w:rPr>
        <w:t>金剛三昧</w:t>
      </w:r>
      <w:r>
        <w:t xml:space="preserve"> [kongō zanmai] /adamantine absorption/</w:t>
      </w:r>
    </w:p>
    <w:p w:rsidR="00A618CE" w:rsidRDefault="00A618CE" w:rsidP="00A618CE">
      <w:r>
        <w:rPr>
          <w:rFonts w:ascii="MS Gothic" w:eastAsia="MS Gothic" w:hAnsi="MS Gothic" w:cs="MS Gothic" w:hint="eastAsia"/>
        </w:rPr>
        <w:lastRenderedPageBreak/>
        <w:t>金剛三昧本性淸淨不壞不滅經</w:t>
      </w:r>
      <w:r>
        <w:t xml:space="preserve"> [Kongōsanmai honshōshōjō fuefumetsu kyō] /Jingang sanmei benxing qingjing buhuai bumie jing/</w:t>
      </w:r>
    </w:p>
    <w:p w:rsidR="00A618CE" w:rsidRDefault="00A618CE" w:rsidP="00A618CE">
      <w:r>
        <w:rPr>
          <w:rFonts w:ascii="MS Gothic" w:eastAsia="MS Gothic" w:hAnsi="MS Gothic" w:cs="MS Gothic" w:hint="eastAsia"/>
        </w:rPr>
        <w:t>金剛三昧經</w:t>
      </w:r>
      <w:r>
        <w:t xml:space="preserve"> [Kongōsanmai kyō] /*Vajrasamādhi-sūtra/</w:t>
      </w:r>
    </w:p>
    <w:p w:rsidR="00A618CE" w:rsidRDefault="00A618CE" w:rsidP="00A618CE">
      <w:r>
        <w:rPr>
          <w:rFonts w:ascii="MS Gothic" w:eastAsia="MS Gothic" w:hAnsi="MS Gothic" w:cs="MS Gothic" w:hint="eastAsia"/>
        </w:rPr>
        <w:t>金剛三昧經論</w:t>
      </w:r>
      <w:r>
        <w:t xml:space="preserve"> [Kongō sanmaikyō ron] /Commentary on the Geumgang sammae gyeong/</w:t>
      </w:r>
    </w:p>
    <w:p w:rsidR="00A618CE" w:rsidRDefault="00A618CE" w:rsidP="00A618CE">
      <w:r>
        <w:rPr>
          <w:rFonts w:ascii="MS Gothic" w:eastAsia="MS Gothic" w:hAnsi="MS Gothic" w:cs="MS Gothic" w:hint="eastAsia"/>
        </w:rPr>
        <w:t>金剛三昧論</w:t>
      </w:r>
      <w:r>
        <w:t xml:space="preserve"> [Kongō sanmai ron] /Jingang sanmei lun/</w:t>
      </w:r>
    </w:p>
    <w:p w:rsidR="00A618CE" w:rsidRDefault="00A618CE" w:rsidP="00A618CE">
      <w:r>
        <w:rPr>
          <w:rFonts w:ascii="MS Gothic" w:eastAsia="MS Gothic" w:hAnsi="MS Gothic" w:cs="MS Gothic" w:hint="eastAsia"/>
        </w:rPr>
        <w:t>金剛上味陀羅尼經</w:t>
      </w:r>
      <w:r>
        <w:t xml:space="preserve"> [Kongō jōmi daranikyō] /Dhāraṇī of the Adamantine Essence/</w:t>
      </w:r>
    </w:p>
    <w:p w:rsidR="00A618CE" w:rsidRDefault="00A618CE" w:rsidP="00A618CE">
      <w:r>
        <w:rPr>
          <w:rFonts w:ascii="MS Gothic" w:eastAsia="MS Gothic" w:hAnsi="MS Gothic" w:cs="MS Gothic" w:hint="eastAsia"/>
        </w:rPr>
        <w:t>金剛不壞</w:t>
      </w:r>
      <w:r>
        <w:t xml:space="preserve"> [kongō fue] /adamantine-indestructible/</w:t>
      </w:r>
    </w:p>
    <w:p w:rsidR="00A618CE" w:rsidRDefault="00A618CE" w:rsidP="00A618CE">
      <w:r>
        <w:rPr>
          <w:rFonts w:ascii="MS Gothic" w:eastAsia="MS Gothic" w:hAnsi="MS Gothic" w:cs="MS Gothic" w:hint="eastAsia"/>
        </w:rPr>
        <w:t>金剛不壞身</w:t>
      </w:r>
      <w:r>
        <w:t xml:space="preserve"> [kongō fue shin] /incorruptible adamantine body/</w:t>
      </w:r>
    </w:p>
    <w:p w:rsidR="00A618CE" w:rsidRDefault="00A618CE" w:rsidP="00A618CE">
      <w:r>
        <w:rPr>
          <w:rFonts w:ascii="MS Gothic" w:eastAsia="MS Gothic" w:hAnsi="MS Gothic" w:cs="MS Gothic" w:hint="eastAsia"/>
        </w:rPr>
        <w:t>金剛乘</w:t>
      </w:r>
      <w:r>
        <w:t xml:space="preserve"> [kongō jō] /adamantine vehicle/</w:t>
      </w:r>
    </w:p>
    <w:p w:rsidR="00A618CE" w:rsidRDefault="00A618CE" w:rsidP="00A618CE">
      <w:r>
        <w:rPr>
          <w:rFonts w:ascii="MS Gothic" w:eastAsia="MS Gothic" w:hAnsi="MS Gothic" w:cs="MS Gothic" w:hint="eastAsia"/>
        </w:rPr>
        <w:t>金剛五位</w:t>
      </w:r>
      <w:r>
        <w:t xml:space="preserve"> [kongō goi] /five stages of the Vajrasamādhi/</w:t>
      </w:r>
    </w:p>
    <w:p w:rsidR="00A618CE" w:rsidRDefault="00A618CE" w:rsidP="00A618CE">
      <w:r>
        <w:rPr>
          <w:rFonts w:ascii="MS Gothic" w:eastAsia="MS Gothic" w:hAnsi="MS Gothic" w:cs="MS Gothic" w:hint="eastAsia"/>
        </w:rPr>
        <w:t>金剛仙記</w:t>
      </w:r>
      <w:r>
        <w:t xml:space="preserve"> [Kongō senki] /Jingang xianji/</w:t>
      </w:r>
    </w:p>
    <w:p w:rsidR="00A618CE" w:rsidRDefault="00A618CE" w:rsidP="00A618CE">
      <w:r>
        <w:rPr>
          <w:rFonts w:ascii="MS Gothic" w:eastAsia="MS Gothic" w:hAnsi="MS Gothic" w:cs="MS Gothic" w:hint="eastAsia"/>
        </w:rPr>
        <w:t>金剛仙論</w:t>
      </w:r>
      <w:r>
        <w:t xml:space="preserve"> [Kongō senron] /Jingang xian lun/</w:t>
      </w:r>
    </w:p>
    <w:p w:rsidR="00A618CE" w:rsidRDefault="00A618CE" w:rsidP="00A618CE">
      <w:r>
        <w:rPr>
          <w:rFonts w:ascii="MS Gothic" w:eastAsia="MS Gothic" w:hAnsi="MS Gothic" w:cs="MS Gothic" w:hint="eastAsia"/>
        </w:rPr>
        <w:t>金剛以還</w:t>
      </w:r>
      <w:r>
        <w:t xml:space="preserve"> [kongō igen] /the stage of the adamantine absorption and below/</w:t>
      </w:r>
    </w:p>
    <w:p w:rsidR="00A618CE" w:rsidRDefault="00A618CE" w:rsidP="00A618CE">
      <w:r>
        <w:rPr>
          <w:rFonts w:ascii="MS Gothic" w:eastAsia="MS Gothic" w:hAnsi="MS Gothic" w:cs="MS Gothic" w:hint="eastAsia"/>
        </w:rPr>
        <w:t>金剛位</w:t>
      </w:r>
      <w:r>
        <w:t xml:space="preserve"> [kongō i] /adamantine stage/</w:t>
      </w:r>
    </w:p>
    <w:p w:rsidR="00A618CE" w:rsidRDefault="00A618CE" w:rsidP="00A618CE">
      <w:r>
        <w:rPr>
          <w:rFonts w:ascii="MS Gothic" w:eastAsia="MS Gothic" w:hAnsi="MS Gothic" w:cs="MS Gothic" w:hint="eastAsia"/>
        </w:rPr>
        <w:t>金剛佛</w:t>
      </w:r>
      <w:r>
        <w:t xml:space="preserve"> [kongō butsu] /(Skt. vajra-buddha)/</w:t>
      </w:r>
    </w:p>
    <w:p w:rsidR="00A618CE" w:rsidRDefault="00A618CE" w:rsidP="00A618CE">
      <w:r>
        <w:rPr>
          <w:rFonts w:ascii="MS Gothic" w:eastAsia="MS Gothic" w:hAnsi="MS Gothic" w:cs="MS Gothic" w:hint="eastAsia"/>
        </w:rPr>
        <w:t>金剛佛子</w:t>
      </w:r>
      <w:r>
        <w:t xml:space="preserve"> [Kongō busshi] /son of the adamantine Buddha/</w:t>
      </w:r>
    </w:p>
    <w:p w:rsidR="00A618CE" w:rsidRDefault="00A618CE" w:rsidP="00A618CE">
      <w:r>
        <w:rPr>
          <w:rFonts w:ascii="MS Gothic" w:eastAsia="MS Gothic" w:hAnsi="MS Gothic" w:cs="MS Gothic" w:hint="eastAsia"/>
        </w:rPr>
        <w:t>金剛使者</w:t>
      </w:r>
      <w:r>
        <w:t xml:space="preserve"> [Kongō shisha] /Vajrakumāra/</w:t>
      </w:r>
    </w:p>
    <w:p w:rsidR="00A618CE" w:rsidRDefault="00A618CE" w:rsidP="00A618CE">
      <w:r>
        <w:rPr>
          <w:rFonts w:ascii="MS Gothic" w:eastAsia="MS Gothic" w:hAnsi="MS Gothic" w:cs="MS Gothic" w:hint="eastAsia"/>
        </w:rPr>
        <w:t>金剛刹</w:t>
      </w:r>
      <w:r>
        <w:t xml:space="preserve"> [kongō setsu] /(Skt. vajrakṣetra)/</w:t>
      </w:r>
    </w:p>
    <w:p w:rsidR="00A618CE" w:rsidRDefault="00A618CE" w:rsidP="00A618CE">
      <w:r>
        <w:rPr>
          <w:rFonts w:ascii="MS Gothic" w:eastAsia="MS Gothic" w:hAnsi="MS Gothic" w:cs="MS Gothic" w:hint="eastAsia"/>
        </w:rPr>
        <w:t>金剛力</w:t>
      </w:r>
      <w:r>
        <w:t xml:space="preserve"> [kongō riki] /adamantine power/</w:t>
      </w:r>
    </w:p>
    <w:p w:rsidR="00A618CE" w:rsidRDefault="00A618CE" w:rsidP="00A618CE">
      <w:r>
        <w:rPr>
          <w:rFonts w:ascii="MS Gothic" w:eastAsia="MS Gothic" w:hAnsi="MS Gothic" w:cs="MS Gothic" w:hint="eastAsia"/>
        </w:rPr>
        <w:t>金剛力士</w:t>
      </w:r>
      <w:r>
        <w:t xml:space="preserve"> [kongō rikishi] /vajra-warriors/</w:t>
      </w:r>
    </w:p>
    <w:p w:rsidR="00A618CE" w:rsidRDefault="00A618CE" w:rsidP="00A618CE">
      <w:r>
        <w:rPr>
          <w:rFonts w:ascii="MS Gothic" w:eastAsia="MS Gothic" w:hAnsi="MS Gothic" w:cs="MS Gothic" w:hint="eastAsia"/>
        </w:rPr>
        <w:t>金剛口</w:t>
      </w:r>
      <w:r>
        <w:t xml:space="preserve"> [kongō ku] /adamantine mouth/</w:t>
      </w:r>
    </w:p>
    <w:p w:rsidR="00A618CE" w:rsidRDefault="00A618CE" w:rsidP="00A618CE">
      <w:r>
        <w:rPr>
          <w:rFonts w:ascii="MS Gothic" w:eastAsia="MS Gothic" w:hAnsi="MS Gothic" w:cs="MS Gothic" w:hint="eastAsia"/>
        </w:rPr>
        <w:t>金剛喩</w:t>
      </w:r>
      <w:r>
        <w:t xml:space="preserve"> [kongō yu] /adamantine/</w:t>
      </w:r>
    </w:p>
    <w:p w:rsidR="00A618CE" w:rsidRDefault="00A618CE" w:rsidP="00A618CE">
      <w:r>
        <w:rPr>
          <w:rFonts w:ascii="MS Gothic" w:eastAsia="MS Gothic" w:hAnsi="MS Gothic" w:cs="MS Gothic" w:hint="eastAsia"/>
        </w:rPr>
        <w:t>金剛喩三摩地</w:t>
      </w:r>
      <w:r>
        <w:t xml:space="preserve"> [kongō yu sanmachi] /adamantine absorption/</w:t>
      </w:r>
    </w:p>
    <w:p w:rsidR="00A618CE" w:rsidRDefault="00A618CE" w:rsidP="00A618CE">
      <w:r>
        <w:rPr>
          <w:rFonts w:ascii="MS Gothic" w:eastAsia="MS Gothic" w:hAnsi="MS Gothic" w:cs="MS Gothic" w:hint="eastAsia"/>
        </w:rPr>
        <w:t>金剛喩定</w:t>
      </w:r>
      <w:r>
        <w:t xml:space="preserve"> [kongō yu jō] /diamond-like samādhi/</w:t>
      </w:r>
    </w:p>
    <w:p w:rsidR="00A618CE" w:rsidRDefault="00A618CE" w:rsidP="00A618CE">
      <w:r>
        <w:rPr>
          <w:rFonts w:ascii="MS Gothic" w:eastAsia="MS Gothic" w:hAnsi="MS Gothic" w:cs="MS Gothic" w:hint="eastAsia"/>
        </w:rPr>
        <w:t>金剛喩定現在前時</w:t>
      </w:r>
      <w:r>
        <w:t xml:space="preserve"> [kongōyu jō genzai zen ji] /at the time of experiencing the adamantine absorption/</w:t>
      </w:r>
    </w:p>
    <w:p w:rsidR="00A618CE" w:rsidRDefault="00A618CE" w:rsidP="00A618CE">
      <w:r>
        <w:rPr>
          <w:rFonts w:ascii="MS Gothic" w:eastAsia="MS Gothic" w:hAnsi="MS Gothic" w:cs="MS Gothic" w:hint="eastAsia"/>
        </w:rPr>
        <w:t>金剛圍山</w:t>
      </w:r>
      <w:r>
        <w:t xml:space="preserve"> [kongō isan] /encircling adamantine mountains/</w:t>
      </w:r>
    </w:p>
    <w:p w:rsidR="00A618CE" w:rsidRDefault="00A618CE" w:rsidP="00A618CE">
      <w:r>
        <w:rPr>
          <w:rFonts w:ascii="MS Gothic" w:eastAsia="MS Gothic" w:hAnsi="MS Gothic" w:cs="MS Gothic" w:hint="eastAsia"/>
        </w:rPr>
        <w:t>金剛地</w:t>
      </w:r>
      <w:r>
        <w:t xml:space="preserve"> [kongō chi] /adamantine stage/</w:t>
      </w:r>
    </w:p>
    <w:p w:rsidR="00A618CE" w:rsidRDefault="00A618CE" w:rsidP="00A618CE">
      <w:r>
        <w:rPr>
          <w:rFonts w:ascii="MS Gothic" w:eastAsia="MS Gothic" w:hAnsi="MS Gothic" w:cs="MS Gothic" w:hint="eastAsia"/>
        </w:rPr>
        <w:t>金剛堅固</w:t>
      </w:r>
      <w:r>
        <w:t xml:space="preserve"> [kongō kengo] /adamantine/</w:t>
      </w:r>
    </w:p>
    <w:p w:rsidR="00A618CE" w:rsidRDefault="00A618CE" w:rsidP="00A618CE">
      <w:r>
        <w:rPr>
          <w:rFonts w:ascii="MS Gothic" w:eastAsia="MS Gothic" w:hAnsi="MS Gothic" w:cs="MS Gothic" w:hint="eastAsia"/>
        </w:rPr>
        <w:t>金剛場莊嚴般若波羅蜜多教中一分</w:t>
      </w:r>
      <w:r>
        <w:t xml:space="preserve"> [ongōjō shōgon hannya haramitta kyōchū ichibu] /Tantra of the Vajra Essence Ornament (A Part of the Prajñāparamitā Doctrine)/</w:t>
      </w:r>
    </w:p>
    <w:p w:rsidR="00A618CE" w:rsidRDefault="00A618CE" w:rsidP="00A618CE">
      <w:r>
        <w:rPr>
          <w:rFonts w:ascii="MS Gothic" w:eastAsia="MS Gothic" w:hAnsi="MS Gothic" w:cs="MS Gothic" w:hint="eastAsia"/>
        </w:rPr>
        <w:lastRenderedPageBreak/>
        <w:t>金剛場陀羅尼經</w:t>
      </w:r>
      <w:r>
        <w:t xml:space="preserve"> [Kongōjō darani kyō] /Jingangchang tuoluoni jing/</w:t>
      </w:r>
    </w:p>
    <w:p w:rsidR="00A618CE" w:rsidRDefault="00A618CE" w:rsidP="00A618CE">
      <w:r>
        <w:rPr>
          <w:rFonts w:ascii="MS Gothic" w:eastAsia="MS Gothic" w:hAnsi="MS Gothic" w:cs="MS Gothic" w:hint="eastAsia"/>
        </w:rPr>
        <w:t>金剛壇廣大淸淨陀羅尼經</w:t>
      </w:r>
      <w:r>
        <w:t xml:space="preserve"> [Kongōdan kōdai shōjō tarani kyō] /Jingangtan guangda qingjing tuoluoni jing/</w:t>
      </w:r>
    </w:p>
    <w:p w:rsidR="00A618CE" w:rsidRDefault="00A618CE" w:rsidP="00A618CE">
      <w:r>
        <w:rPr>
          <w:rFonts w:ascii="MS Gothic" w:eastAsia="MS Gothic" w:hAnsi="MS Gothic" w:cs="MS Gothic" w:hint="eastAsia"/>
        </w:rPr>
        <w:t>金剛夜叉</w:t>
      </w:r>
      <w:r>
        <w:t xml:space="preserve"> [kongō yasa] /Vajrayakṣa/</w:t>
      </w:r>
    </w:p>
    <w:p w:rsidR="00A618CE" w:rsidRDefault="00A618CE" w:rsidP="00A618CE">
      <w:r>
        <w:rPr>
          <w:rFonts w:ascii="MS Gothic" w:eastAsia="MS Gothic" w:hAnsi="MS Gothic" w:cs="MS Gothic" w:hint="eastAsia"/>
        </w:rPr>
        <w:t>金剛天</w:t>
      </w:r>
      <w:r>
        <w:t xml:space="preserve"> [kongō ten] /(Skt. vajradevas)/</w:t>
      </w:r>
    </w:p>
    <w:p w:rsidR="00A618CE" w:rsidRDefault="00A618CE" w:rsidP="00A618CE">
      <w:r>
        <w:rPr>
          <w:rFonts w:ascii="MS Gothic" w:eastAsia="MS Gothic" w:hAnsi="MS Gothic" w:cs="MS Gothic" w:hint="eastAsia"/>
        </w:rPr>
        <w:t>金剛如來拳</w:t>
      </w:r>
      <w:r>
        <w:t xml:space="preserve"> [kongō nyorai ken] /adamantine fists/</w:t>
      </w:r>
    </w:p>
    <w:p w:rsidR="00A618CE" w:rsidRDefault="00A618CE" w:rsidP="00A618CE">
      <w:r>
        <w:rPr>
          <w:rFonts w:ascii="MS Gothic" w:eastAsia="MS Gothic" w:hAnsi="MS Gothic" w:cs="MS Gothic" w:hint="eastAsia"/>
        </w:rPr>
        <w:t>金剛子</w:t>
      </w:r>
      <w:r>
        <w:t xml:space="preserve"> [Kongōshi] /Vajjiputta/</w:t>
      </w:r>
    </w:p>
    <w:p w:rsidR="00A618CE" w:rsidRDefault="00A618CE" w:rsidP="00A618CE">
      <w:r>
        <w:rPr>
          <w:rFonts w:ascii="MS Gothic" w:eastAsia="MS Gothic" w:hAnsi="MS Gothic" w:cs="MS Gothic" w:hint="eastAsia"/>
        </w:rPr>
        <w:t>金剛定</w:t>
      </w:r>
      <w:r>
        <w:t xml:space="preserve"> [kongō jō] /adamantine absorption/</w:t>
      </w:r>
    </w:p>
    <w:p w:rsidR="00A618CE" w:rsidRDefault="00A618CE" w:rsidP="00A618CE">
      <w:r>
        <w:rPr>
          <w:rFonts w:ascii="MS Gothic" w:eastAsia="MS Gothic" w:hAnsi="MS Gothic" w:cs="MS Gothic" w:hint="eastAsia"/>
        </w:rPr>
        <w:t>金剛密跡</w:t>
      </w:r>
      <w:r>
        <w:t xml:space="preserve"> [kongō misshaku] /vajra-wielder/</w:t>
      </w:r>
    </w:p>
    <w:p w:rsidR="00A618CE" w:rsidRDefault="00A618CE" w:rsidP="00A618CE">
      <w:r>
        <w:rPr>
          <w:rFonts w:ascii="MS Gothic" w:eastAsia="MS Gothic" w:hAnsi="MS Gothic" w:cs="MS Gothic" w:hint="eastAsia"/>
        </w:rPr>
        <w:t>金剛密迹</w:t>
      </w:r>
      <w:r>
        <w:t xml:space="preserve"> [kongō misshaku] /hidden-track vajras/</w:t>
      </w:r>
    </w:p>
    <w:p w:rsidR="00A618CE" w:rsidRDefault="00A618CE" w:rsidP="00A618CE">
      <w:r>
        <w:rPr>
          <w:rFonts w:ascii="MS Gothic" w:eastAsia="MS Gothic" w:hAnsi="MS Gothic" w:cs="MS Gothic" w:hint="eastAsia"/>
        </w:rPr>
        <w:t>金剛寶戒</w:t>
      </w:r>
      <w:r>
        <w:t xml:space="preserve"> [kongō hōkai] /adamantine jewel precepts/</w:t>
      </w:r>
    </w:p>
    <w:p w:rsidR="00A618CE" w:rsidRDefault="00A618CE" w:rsidP="00A618CE">
      <w:r>
        <w:rPr>
          <w:rFonts w:ascii="MS Gothic" w:eastAsia="MS Gothic" w:hAnsi="MS Gothic" w:cs="MS Gothic" w:hint="eastAsia"/>
        </w:rPr>
        <w:t>金剛寶藏</w:t>
      </w:r>
      <w:r>
        <w:t xml:space="preserve"> [kongō hōzō] /adamantine jewel store/</w:t>
      </w:r>
    </w:p>
    <w:p w:rsidR="00A618CE" w:rsidRDefault="00A618CE" w:rsidP="00A618CE">
      <w:r>
        <w:rPr>
          <w:rFonts w:ascii="MS Gothic" w:eastAsia="MS Gothic" w:hAnsi="MS Gothic" w:cs="MS Gothic" w:hint="eastAsia"/>
        </w:rPr>
        <w:t>金剛山</w:t>
      </w:r>
      <w:r>
        <w:t xml:space="preserve"> [Kongō sen] /Diamond Mountain/</w:t>
      </w:r>
    </w:p>
    <w:p w:rsidR="00A618CE" w:rsidRDefault="00A618CE" w:rsidP="00A618CE">
      <w:r>
        <w:rPr>
          <w:rFonts w:ascii="MS Gothic" w:eastAsia="MS Gothic" w:hAnsi="MS Gothic" w:cs="MS Gothic" w:hint="eastAsia"/>
        </w:rPr>
        <w:t>金剛峯樓閣一切瑜伽瑜祇經</w:t>
      </w:r>
      <w:r>
        <w:t xml:space="preserve"> [Kongōbu rōkaku issai yuga yugi kyō] /Pavilion of Vajra Peak and all its Yogas and Yogins/</w:t>
      </w:r>
    </w:p>
    <w:p w:rsidR="00A618CE" w:rsidRDefault="00A618CE" w:rsidP="00A618CE">
      <w:r>
        <w:rPr>
          <w:rFonts w:ascii="MS Gothic" w:eastAsia="MS Gothic" w:hAnsi="MS Gothic" w:cs="MS Gothic" w:hint="eastAsia"/>
        </w:rPr>
        <w:t>金剛峻經金剛頂一切如來深妙祕密金剛界大三昧耶修行四十二種壇法經作用威儀法則大毘盧遮那佛金剛心地法門祕法戒壇法儀則</w:t>
      </w:r>
      <w:r>
        <w:t xml:space="preserve"> [Kongō shun kyō kongō chōissai nyorai shinmyō himitsu kongō kaidai zanmaiya shugyō shijūnishu danhōkyō sayō igi hōsoku daibirushanabutsu kongō shinchi hōmon hihō kaidanhō gisoku] /Jingang jun jing jingang ding yiqie rulai shen miao mimi Jingang jie da sanmeiye xiuxing sishierzhong tanfa jing zuoyong weiyi faze da pilu zhena fo jingang xindi famen mifa jie tanfa yize/</w:t>
      </w:r>
    </w:p>
    <w:p w:rsidR="00A618CE" w:rsidRDefault="00A618CE" w:rsidP="00A618CE">
      <w:r>
        <w:rPr>
          <w:rFonts w:ascii="MS Gothic" w:eastAsia="MS Gothic" w:hAnsi="MS Gothic" w:cs="MS Gothic" w:hint="eastAsia"/>
        </w:rPr>
        <w:t>金剛幡</w:t>
      </w:r>
      <w:r>
        <w:t xml:space="preserve"> [kongō ban] /(Skt. vajraketu)/</w:t>
      </w:r>
    </w:p>
    <w:p w:rsidR="00A618CE" w:rsidRDefault="00A618CE" w:rsidP="00A618CE">
      <w:r>
        <w:rPr>
          <w:rFonts w:ascii="MS Gothic" w:eastAsia="MS Gothic" w:hAnsi="MS Gothic" w:cs="MS Gothic" w:hint="eastAsia"/>
        </w:rPr>
        <w:t>金剛幡菩薩</w:t>
      </w:r>
      <w:r>
        <w:t xml:space="preserve"> [Kongō ban bosatsu] /Vajraketu Bodhisattva/</w:t>
      </w:r>
    </w:p>
    <w:p w:rsidR="00A618CE" w:rsidRDefault="00A618CE" w:rsidP="00A618CE">
      <w:r>
        <w:rPr>
          <w:rFonts w:ascii="MS Gothic" w:eastAsia="MS Gothic" w:hAnsi="MS Gothic" w:cs="MS Gothic" w:hint="eastAsia"/>
        </w:rPr>
        <w:t>金剛座</w:t>
      </w:r>
      <w:r>
        <w:t xml:space="preserve"> [kongō za] /(Skt. vajrâsana)/</w:t>
      </w:r>
    </w:p>
    <w:p w:rsidR="00A618CE" w:rsidRDefault="00A618CE" w:rsidP="00A618CE">
      <w:r>
        <w:rPr>
          <w:rFonts w:ascii="MS Gothic" w:eastAsia="MS Gothic" w:hAnsi="MS Gothic" w:cs="MS Gothic" w:hint="eastAsia"/>
        </w:rPr>
        <w:t>金剛座床</w:t>
      </w:r>
      <w:r>
        <w:t xml:space="preserve"> [kongō zashō] /(Skt. vajrāsana)/</w:t>
      </w:r>
    </w:p>
    <w:p w:rsidR="00A618CE" w:rsidRDefault="00A618CE" w:rsidP="00A618CE">
      <w:r>
        <w:rPr>
          <w:rFonts w:ascii="MS Gothic" w:eastAsia="MS Gothic" w:hAnsi="MS Gothic" w:cs="MS Gothic" w:hint="eastAsia"/>
        </w:rPr>
        <w:t>金剛心</w:t>
      </w:r>
      <w:r>
        <w:t xml:space="preserve"> [kongōshin] /adamantine mind/</w:t>
      </w:r>
    </w:p>
    <w:p w:rsidR="00A618CE" w:rsidRDefault="00A618CE" w:rsidP="00A618CE">
      <w:r>
        <w:rPr>
          <w:rFonts w:ascii="MS Gothic" w:eastAsia="MS Gothic" w:hAnsi="MS Gothic" w:cs="MS Gothic" w:hint="eastAsia"/>
        </w:rPr>
        <w:t>金剛心位</w:t>
      </w:r>
      <w:r>
        <w:t xml:space="preserve"> [kongōshin i] /stage of the adamantine absorption/</w:t>
      </w:r>
    </w:p>
    <w:p w:rsidR="00A618CE" w:rsidRDefault="00A618CE" w:rsidP="00A618CE">
      <w:r>
        <w:rPr>
          <w:rFonts w:ascii="MS Gothic" w:eastAsia="MS Gothic" w:hAnsi="MS Gothic" w:cs="MS Gothic" w:hint="eastAsia"/>
        </w:rPr>
        <w:t>金剛心殿</w:t>
      </w:r>
      <w:r>
        <w:t xml:space="preserve"> [kongō shinten] /vajradhātu (maṇḍala)/</w:t>
      </w:r>
    </w:p>
    <w:p w:rsidR="00A618CE" w:rsidRDefault="00A618CE" w:rsidP="00A618CE">
      <w:r>
        <w:rPr>
          <w:rFonts w:ascii="MS Gothic" w:eastAsia="MS Gothic" w:hAnsi="MS Gothic" w:cs="MS Gothic" w:hint="eastAsia"/>
        </w:rPr>
        <w:t>金剛念誦</w:t>
      </w:r>
      <w:r>
        <w:t xml:space="preserve"> [kongō nenshō] /adamantine chanting/</w:t>
      </w:r>
    </w:p>
    <w:p w:rsidR="00A618CE" w:rsidRDefault="00A618CE" w:rsidP="00A618CE">
      <w:r>
        <w:rPr>
          <w:rFonts w:ascii="MS Gothic" w:eastAsia="MS Gothic" w:hAnsi="MS Gothic" w:cs="MS Gothic" w:hint="eastAsia"/>
        </w:rPr>
        <w:t>金剛慧</w:t>
      </w:r>
      <w:r>
        <w:t xml:space="preserve"> [kongō e] /adamantine wisdom/</w:t>
      </w:r>
    </w:p>
    <w:p w:rsidR="00A618CE" w:rsidRDefault="00A618CE" w:rsidP="00A618CE">
      <w:r>
        <w:rPr>
          <w:rFonts w:ascii="MS Gothic" w:eastAsia="MS Gothic" w:hAnsi="MS Gothic" w:cs="MS Gothic" w:hint="eastAsia"/>
        </w:rPr>
        <w:t>金剛手</w:t>
      </w:r>
      <w:r>
        <w:t xml:space="preserve"> [Kongōshu] /Vajrapāṇi/</w:t>
      </w:r>
    </w:p>
    <w:p w:rsidR="00A618CE" w:rsidRDefault="00A618CE" w:rsidP="00A618CE">
      <w:r>
        <w:rPr>
          <w:rFonts w:ascii="MS Gothic" w:eastAsia="MS Gothic" w:hAnsi="MS Gothic" w:cs="MS Gothic" w:hint="eastAsia"/>
        </w:rPr>
        <w:t>金剛手菩薩</w:t>
      </w:r>
      <w:r>
        <w:t xml:space="preserve"> [Kongō shu bosatsu] /Vajrapāṇi Bodhisattva/</w:t>
      </w:r>
    </w:p>
    <w:p w:rsidR="00A618CE" w:rsidRDefault="00A618CE" w:rsidP="00A618CE">
      <w:r>
        <w:rPr>
          <w:rFonts w:ascii="MS Gothic" w:eastAsia="MS Gothic" w:hAnsi="MS Gothic" w:cs="MS Gothic" w:hint="eastAsia"/>
        </w:rPr>
        <w:lastRenderedPageBreak/>
        <w:t>金剛手菩薩降伏一切部多大教王經</w:t>
      </w:r>
      <w:r>
        <w:t xml:space="preserve"> [Kongōshu bosatsu gobuku issai buta daikyōō kyō] /Vajrapaṇi Bodhisattvās Exorcist of the Bhūtas: Great King of Tantras/</w:t>
      </w:r>
    </w:p>
    <w:p w:rsidR="00A618CE" w:rsidRDefault="00A618CE" w:rsidP="00A618CE">
      <w:r>
        <w:rPr>
          <w:rFonts w:ascii="MS Gothic" w:eastAsia="MS Gothic" w:hAnsi="MS Gothic" w:cs="MS Gothic" w:hint="eastAsia"/>
        </w:rPr>
        <w:t>金剛拳</w:t>
      </w:r>
      <w:r>
        <w:t xml:space="preserve"> [kongō ken] /adamantine fists/</w:t>
      </w:r>
    </w:p>
    <w:p w:rsidR="00A618CE" w:rsidRDefault="00A618CE" w:rsidP="00A618CE">
      <w:r>
        <w:rPr>
          <w:rFonts w:ascii="MS Gothic" w:eastAsia="MS Gothic" w:hAnsi="MS Gothic" w:cs="MS Gothic" w:hint="eastAsia"/>
        </w:rPr>
        <w:t>金剛拳菩薩</w:t>
      </w:r>
      <w:r>
        <w:t xml:space="preserve"> [Kongō ken bosatsu] /Vajrasaṅdhi/</w:t>
      </w:r>
    </w:p>
    <w:p w:rsidR="00A618CE" w:rsidRDefault="00A618CE" w:rsidP="00A618CE">
      <w:r>
        <w:rPr>
          <w:rFonts w:ascii="MS Gothic" w:eastAsia="MS Gothic" w:hAnsi="MS Gothic" w:cs="MS Gothic" w:hint="eastAsia"/>
        </w:rPr>
        <w:t>金剛摧碎陀羅尼</w:t>
      </w:r>
      <w:r>
        <w:t xml:space="preserve"> [Kongō zeizui darani] /Dhāraṇī of the Vajra Obliteration/</w:t>
      </w:r>
    </w:p>
    <w:p w:rsidR="00A618CE" w:rsidRDefault="00A618CE" w:rsidP="00A618CE">
      <w:r>
        <w:rPr>
          <w:rFonts w:ascii="MS Gothic" w:eastAsia="MS Gothic" w:hAnsi="MS Gothic" w:cs="MS Gothic" w:hint="eastAsia"/>
        </w:rPr>
        <w:t>金剛智</w:t>
      </w:r>
      <w:r>
        <w:t xml:space="preserve"> [kongō chi] /adamantine wisdom/</w:t>
      </w:r>
    </w:p>
    <w:p w:rsidR="00A618CE" w:rsidRDefault="00A618CE" w:rsidP="00A618CE">
      <w:r>
        <w:rPr>
          <w:rFonts w:ascii="MS Gothic" w:eastAsia="MS Gothic" w:hAnsi="MS Gothic" w:cs="MS Gothic" w:hint="eastAsia"/>
        </w:rPr>
        <w:t>金剛曼荼羅</w:t>
      </w:r>
      <w:r>
        <w:t xml:space="preserve"> [kongō mandara] /vajra maṇḍala/</w:t>
      </w:r>
    </w:p>
    <w:p w:rsidR="00A618CE" w:rsidRDefault="00A618CE" w:rsidP="00A618CE">
      <w:r>
        <w:rPr>
          <w:rFonts w:ascii="MS Gothic" w:eastAsia="MS Gothic" w:hAnsi="MS Gothic" w:cs="MS Gothic" w:hint="eastAsia"/>
        </w:rPr>
        <w:t>金剛杵</w:t>
      </w:r>
      <w:r>
        <w:t xml:space="preserve"> [kongō sho] /indestructible mallet/</w:t>
      </w:r>
    </w:p>
    <w:p w:rsidR="00A618CE" w:rsidRDefault="00A618CE" w:rsidP="00A618CE">
      <w:r>
        <w:rPr>
          <w:rFonts w:ascii="MS Gothic" w:eastAsia="MS Gothic" w:hAnsi="MS Gothic" w:cs="MS Gothic" w:hint="eastAsia"/>
        </w:rPr>
        <w:t>金剛橛</w:t>
      </w:r>
      <w:r>
        <w:t xml:space="preserve"> [kongō ketsu] /dagger-like spike/</w:t>
      </w:r>
    </w:p>
    <w:p w:rsidR="00A618CE" w:rsidRDefault="00A618CE" w:rsidP="00A618CE">
      <w:r>
        <w:rPr>
          <w:rFonts w:ascii="MS Gothic" w:eastAsia="MS Gothic" w:hAnsi="MS Gothic" w:cs="MS Gothic" w:hint="eastAsia"/>
        </w:rPr>
        <w:t>金剛水</w:t>
      </w:r>
      <w:r>
        <w:t xml:space="preserve"> [kongō sui] /indestructible water/</w:t>
      </w:r>
    </w:p>
    <w:p w:rsidR="00A618CE" w:rsidRDefault="00A618CE" w:rsidP="00A618CE">
      <w:r>
        <w:rPr>
          <w:rFonts w:ascii="MS Gothic" w:eastAsia="MS Gothic" w:hAnsi="MS Gothic" w:cs="MS Gothic" w:hint="eastAsia"/>
        </w:rPr>
        <w:t>金剛法界宮</w:t>
      </w:r>
      <w:r>
        <w:t xml:space="preserve"> [kongō hokkai gu] /adamantine dharma-realm palace/</w:t>
      </w:r>
    </w:p>
    <w:p w:rsidR="00A618CE" w:rsidRDefault="00A618CE" w:rsidP="00A618CE">
      <w:r>
        <w:rPr>
          <w:rFonts w:ascii="MS Gothic" w:eastAsia="MS Gothic" w:hAnsi="MS Gothic" w:cs="MS Gothic" w:hint="eastAsia"/>
        </w:rPr>
        <w:t>金剛源</w:t>
      </w:r>
      <w:r>
        <w:t xml:space="preserve"> [kongō gen] /adamantine fount/</w:t>
      </w:r>
    </w:p>
    <w:p w:rsidR="00A618CE" w:rsidRDefault="00A618CE" w:rsidP="00A618CE">
      <w:r>
        <w:rPr>
          <w:rFonts w:ascii="MS Gothic" w:eastAsia="MS Gothic" w:hAnsi="MS Gothic" w:cs="MS Gothic" w:hint="eastAsia"/>
        </w:rPr>
        <w:t>金剛炎</w:t>
      </w:r>
      <w:r>
        <w:t xml:space="preserve"> [kongō en] /diamond-blaze/</w:t>
      </w:r>
    </w:p>
    <w:p w:rsidR="00A618CE" w:rsidRDefault="00A618CE" w:rsidP="00A618CE">
      <w:r>
        <w:rPr>
          <w:rFonts w:ascii="MS Gothic" w:eastAsia="MS Gothic" w:hAnsi="MS Gothic" w:cs="MS Gothic" w:hint="eastAsia"/>
        </w:rPr>
        <w:t>金剛無量壽道場</w:t>
      </w:r>
      <w:r>
        <w:t xml:space="preserve"> [kongō muryō judōjō] /place for the rite of prayer for the Adamantine Immeasurable Life Buddha/</w:t>
      </w:r>
    </w:p>
    <w:p w:rsidR="00A618CE" w:rsidRDefault="00A618CE" w:rsidP="00A618CE">
      <w:r>
        <w:rPr>
          <w:rFonts w:ascii="MS Gothic" w:eastAsia="MS Gothic" w:hAnsi="MS Gothic" w:cs="MS Gothic" w:hint="eastAsia"/>
        </w:rPr>
        <w:t>金剛王</w:t>
      </w:r>
      <w:r>
        <w:t xml:space="preserve"> [kongō ō] /vajra-king/</w:t>
      </w:r>
    </w:p>
    <w:p w:rsidR="00A618CE" w:rsidRDefault="00A618CE" w:rsidP="00A618CE">
      <w:r>
        <w:rPr>
          <w:rFonts w:ascii="MS Gothic" w:eastAsia="MS Gothic" w:hAnsi="MS Gothic" w:cs="MS Gothic" w:hint="eastAsia"/>
        </w:rPr>
        <w:t>金剛王寶覺</w:t>
      </w:r>
      <w:r>
        <w:t xml:space="preserve"> [kongō ō hōkaku] /diamond royal-gem enlightenment/</w:t>
      </w:r>
    </w:p>
    <w:p w:rsidR="00A618CE" w:rsidRDefault="00A618CE" w:rsidP="00A618CE">
      <w:r>
        <w:rPr>
          <w:rFonts w:ascii="MS Gothic" w:eastAsia="MS Gothic" w:hAnsi="MS Gothic" w:cs="MS Gothic" w:hint="eastAsia"/>
        </w:rPr>
        <w:t>金剛王菩薩</w:t>
      </w:r>
      <w:r>
        <w:t xml:space="preserve"> [Kongō ō bosatsu] /Vajra-rāja/</w:t>
      </w:r>
    </w:p>
    <w:p w:rsidR="00A618CE" w:rsidRDefault="00A618CE" w:rsidP="00A618CE">
      <w:r>
        <w:rPr>
          <w:rFonts w:ascii="MS Gothic" w:eastAsia="MS Gothic" w:hAnsi="MS Gothic" w:cs="MS Gothic" w:hint="eastAsia"/>
        </w:rPr>
        <w:t>金剛王院</w:t>
      </w:r>
      <w:r>
        <w:t xml:space="preserve"> [Kongōō in] /Kongōō in/</w:t>
      </w:r>
    </w:p>
    <w:p w:rsidR="00A618CE" w:rsidRDefault="00A618CE" w:rsidP="00A618CE">
      <w:r>
        <w:rPr>
          <w:rFonts w:ascii="MS Gothic" w:eastAsia="MS Gothic" w:hAnsi="MS Gothic" w:cs="MS Gothic" w:hint="eastAsia"/>
        </w:rPr>
        <w:t>金剛界</w:t>
      </w:r>
      <w:r>
        <w:t xml:space="preserve"> [kongō kai] /(Skt. vajradhātu)/</w:t>
      </w:r>
    </w:p>
    <w:p w:rsidR="00A618CE" w:rsidRDefault="00A618CE" w:rsidP="00A618CE">
      <w:r>
        <w:rPr>
          <w:rFonts w:ascii="MS Gothic" w:eastAsia="MS Gothic" w:hAnsi="MS Gothic" w:cs="MS Gothic" w:hint="eastAsia"/>
        </w:rPr>
        <w:t>金剛界五佛</w:t>
      </w:r>
      <w:r>
        <w:t xml:space="preserve"> [kongōkai gobutsu] /five buddhas of the vajradhātu/</w:t>
      </w:r>
    </w:p>
    <w:p w:rsidR="00A618CE" w:rsidRDefault="00A618CE" w:rsidP="00A618CE">
      <w:r>
        <w:rPr>
          <w:rFonts w:ascii="MS Gothic" w:eastAsia="MS Gothic" w:hAnsi="MS Gothic" w:cs="MS Gothic" w:hint="eastAsia"/>
        </w:rPr>
        <w:t>金剛界曼荼羅</w:t>
      </w:r>
      <w:r>
        <w:t xml:space="preserve"> [kongō kai mandara] /maṇḍala of the adamantine realm/</w:t>
      </w:r>
    </w:p>
    <w:p w:rsidR="00A618CE" w:rsidRDefault="00A618CE" w:rsidP="00A618CE">
      <w:r>
        <w:rPr>
          <w:rFonts w:ascii="MS Gothic" w:eastAsia="MS Gothic" w:hAnsi="MS Gothic" w:cs="MS Gothic" w:hint="eastAsia"/>
        </w:rPr>
        <w:t>金剛皮</w:t>
      </w:r>
      <w:r>
        <w:t xml:space="preserve"> [kongō hi] /diamond skin/</w:t>
      </w:r>
    </w:p>
    <w:p w:rsidR="00A618CE" w:rsidRDefault="00A618CE" w:rsidP="00A618CE">
      <w:r>
        <w:rPr>
          <w:rFonts w:ascii="MS Gothic" w:eastAsia="MS Gothic" w:hAnsi="MS Gothic" w:cs="MS Gothic" w:hint="eastAsia"/>
        </w:rPr>
        <w:t>金剛眼</w:t>
      </w:r>
      <w:r>
        <w:t xml:space="preserve"> [kongō gen] /adamantine eye/</w:t>
      </w:r>
    </w:p>
    <w:p w:rsidR="00A618CE" w:rsidRDefault="00A618CE" w:rsidP="00A618CE">
      <w:r>
        <w:rPr>
          <w:rFonts w:ascii="MS Gothic" w:eastAsia="MS Gothic" w:hAnsi="MS Gothic" w:cs="MS Gothic" w:hint="eastAsia"/>
        </w:rPr>
        <w:t>金剛祕密善門陀羅尼呪經</w:t>
      </w:r>
      <w:r>
        <w:t xml:space="preserve"> [Kongō himitsu zenmon daraniju kyō] /The Jingang mimi shanmen tuoluonizhou jing/</w:t>
      </w:r>
    </w:p>
    <w:p w:rsidR="00A618CE" w:rsidRDefault="00A618CE" w:rsidP="00A618CE">
      <w:r>
        <w:rPr>
          <w:rFonts w:ascii="MS Gothic" w:eastAsia="MS Gothic" w:hAnsi="MS Gothic" w:cs="MS Gothic" w:hint="eastAsia"/>
        </w:rPr>
        <w:t>金剛祕密善門陀羅尼經</w:t>
      </w:r>
      <w:r>
        <w:t xml:space="preserve"> [Kongō himitsu zenmon darani kyō] /Jingang mimi shanmen tuoluoni jing/</w:t>
      </w:r>
    </w:p>
    <w:p w:rsidR="00A618CE" w:rsidRDefault="00A618CE" w:rsidP="00A618CE">
      <w:r>
        <w:rPr>
          <w:rFonts w:ascii="MS Gothic" w:eastAsia="MS Gothic" w:hAnsi="MS Gothic" w:cs="MS Gothic" w:hint="eastAsia"/>
        </w:rPr>
        <w:t>金剛神</w:t>
      </w:r>
      <w:r>
        <w:t xml:space="preserve"> [kongō jin] /vajra spirits/</w:t>
      </w:r>
    </w:p>
    <w:p w:rsidR="00A618CE" w:rsidRDefault="00A618CE" w:rsidP="00A618CE">
      <w:r>
        <w:rPr>
          <w:rFonts w:ascii="MS Gothic" w:eastAsia="MS Gothic" w:hAnsi="MS Gothic" w:cs="MS Gothic" w:hint="eastAsia"/>
        </w:rPr>
        <w:t>金剛童子</w:t>
      </w:r>
      <w:r>
        <w:t xml:space="preserve"> [Kongō dōshi] /Vajrakumāra/</w:t>
      </w:r>
    </w:p>
    <w:p w:rsidR="00A618CE" w:rsidRDefault="00A618CE" w:rsidP="00A618CE">
      <w:r>
        <w:rPr>
          <w:rFonts w:ascii="MS Gothic" w:eastAsia="MS Gothic" w:hAnsi="MS Gothic" w:cs="MS Gothic" w:hint="eastAsia"/>
        </w:rPr>
        <w:t>金剛索</w:t>
      </w:r>
      <w:r>
        <w:t xml:space="preserve"> [kongō saku] /vajrapāśa/</w:t>
      </w:r>
    </w:p>
    <w:p w:rsidR="00A618CE" w:rsidRDefault="00A618CE" w:rsidP="00A618CE">
      <w:r>
        <w:rPr>
          <w:rFonts w:ascii="MS Gothic" w:eastAsia="MS Gothic" w:hAnsi="MS Gothic" w:cs="MS Gothic" w:hint="eastAsia"/>
        </w:rPr>
        <w:t>金剛經</w:t>
      </w:r>
      <w:r>
        <w:t xml:space="preserve"> [Kongō kyō] /Diamond Sūtra/</w:t>
      </w:r>
    </w:p>
    <w:p w:rsidR="00A618CE" w:rsidRDefault="00A618CE" w:rsidP="00A618CE">
      <w:r>
        <w:rPr>
          <w:rFonts w:ascii="MS Gothic" w:eastAsia="MS Gothic" w:hAnsi="MS Gothic" w:cs="MS Gothic" w:hint="eastAsia"/>
        </w:rPr>
        <w:lastRenderedPageBreak/>
        <w:t>金剛經提綱</w:t>
      </w:r>
      <w:r>
        <w:t xml:space="preserve"> [Kongōkyō teikō] /Essentials of the Diamond Sūtra/</w:t>
      </w:r>
    </w:p>
    <w:p w:rsidR="00A618CE" w:rsidRDefault="00A618CE" w:rsidP="00A618CE">
      <w:r>
        <w:rPr>
          <w:rFonts w:ascii="MS Gothic" w:eastAsia="MS Gothic" w:hAnsi="MS Gothic" w:cs="MS Gothic" w:hint="eastAsia"/>
        </w:rPr>
        <w:t>金剛經疏論纂要</w:t>
      </w:r>
      <w:r>
        <w:t xml:space="preserve"> [Kongōkyō soron sanyō] /Jingang jing shoulun zuanyao/</w:t>
      </w:r>
    </w:p>
    <w:p w:rsidR="00A618CE" w:rsidRDefault="00A618CE" w:rsidP="00A618CE">
      <w:r>
        <w:rPr>
          <w:rFonts w:ascii="MS Gothic" w:eastAsia="MS Gothic" w:hAnsi="MS Gothic" w:cs="MS Gothic" w:hint="eastAsia"/>
        </w:rPr>
        <w:t>金剛經解義</w:t>
      </w:r>
      <w:r>
        <w:t xml:space="preserve"> [Kongōkyō kaigi] /Jingang jing jieyi/</w:t>
      </w:r>
    </w:p>
    <w:p w:rsidR="00A618CE" w:rsidRDefault="00A618CE" w:rsidP="00A618CE">
      <w:r>
        <w:rPr>
          <w:rFonts w:ascii="MS Gothic" w:eastAsia="MS Gothic" w:hAnsi="MS Gothic" w:cs="MS Gothic" w:hint="eastAsia"/>
        </w:rPr>
        <w:t>金剛經註</w:t>
      </w:r>
      <w:r>
        <w:t xml:space="preserve"> [Kongōkyō chū] /Commentary to the Diamond Sūtra/</w:t>
      </w:r>
    </w:p>
    <w:p w:rsidR="00A618CE" w:rsidRDefault="00A618CE" w:rsidP="00A618CE">
      <w:r>
        <w:rPr>
          <w:rFonts w:ascii="MS Gothic" w:eastAsia="MS Gothic" w:hAnsi="MS Gothic" w:cs="MS Gothic" w:hint="eastAsia"/>
        </w:rPr>
        <w:t>金剛經論</w:t>
      </w:r>
      <w:r>
        <w:t xml:space="preserve"> [Kongōkyō ron] /Treatise on the Sūtra of Adamantine Transcendent Wisdom/</w:t>
      </w:r>
    </w:p>
    <w:p w:rsidR="00A618CE" w:rsidRDefault="00A618CE" w:rsidP="00A618CE">
      <w:r>
        <w:rPr>
          <w:rFonts w:ascii="MS Gothic" w:eastAsia="MS Gothic" w:hAnsi="MS Gothic" w:cs="MS Gothic" w:hint="eastAsia"/>
        </w:rPr>
        <w:t>金剛經贊要</w:t>
      </w:r>
      <w:r>
        <w:t xml:space="preserve"> [Kongō kyō sanyō] /Collected Essentials of the Treatises and Commentaries on the Diamond Sūtra/</w:t>
      </w:r>
    </w:p>
    <w:p w:rsidR="00A618CE" w:rsidRDefault="00A618CE" w:rsidP="00A618CE">
      <w:r>
        <w:rPr>
          <w:rFonts w:ascii="MS Gothic" w:eastAsia="MS Gothic" w:hAnsi="MS Gothic" w:cs="MS Gothic" w:hint="eastAsia"/>
        </w:rPr>
        <w:t>金剛翅</w:t>
      </w:r>
      <w:r>
        <w:t xml:space="preserve"> [kongō shi] /garuḍa/</w:t>
      </w:r>
    </w:p>
    <w:p w:rsidR="00A618CE" w:rsidRDefault="00A618CE" w:rsidP="00A618CE">
      <w:r>
        <w:rPr>
          <w:rFonts w:ascii="MS Gothic" w:eastAsia="MS Gothic" w:hAnsi="MS Gothic" w:cs="MS Gothic" w:hint="eastAsia"/>
        </w:rPr>
        <w:t>金剛般若</w:t>
      </w:r>
      <w:r>
        <w:t xml:space="preserve"> [Kongō Hannya] /Diamond Prajñāpāramitā[-sūtra]/</w:t>
      </w:r>
    </w:p>
    <w:p w:rsidR="00A618CE" w:rsidRDefault="00A618CE" w:rsidP="00A618CE">
      <w:r>
        <w:rPr>
          <w:rFonts w:ascii="MS Gothic" w:eastAsia="MS Gothic" w:hAnsi="MS Gothic" w:cs="MS Gothic" w:hint="eastAsia"/>
        </w:rPr>
        <w:t>金剛般若波羅密經五家解</w:t>
      </w:r>
      <w:r>
        <w:rPr>
          <w:rFonts w:ascii="Malgun Gothic" w:eastAsia="Malgun Gothic" w:hAnsi="Malgun Gothic" w:cs="Malgun Gothic" w:hint="eastAsia"/>
        </w:rPr>
        <w:t>說誼</w:t>
      </w:r>
      <w:r>
        <w:t xml:space="preserve"> [Kongō hannya haramitsu kyō goke ge setsugi] /Redacted Commentaries of Five Masters on the Diamond Sūtra/</w:t>
      </w:r>
    </w:p>
    <w:p w:rsidR="00A618CE" w:rsidRDefault="00A618CE" w:rsidP="00A618CE">
      <w:r>
        <w:rPr>
          <w:rFonts w:ascii="MS Gothic" w:eastAsia="MS Gothic" w:hAnsi="MS Gothic" w:cs="MS Gothic" w:hint="eastAsia"/>
        </w:rPr>
        <w:t>金剛般若波羅蜜經</w:t>
      </w:r>
      <w:r>
        <w:t xml:space="preserve"> [Kongō hannyaharamitsu kyō] /Diamond Sūtra/</w:t>
      </w:r>
    </w:p>
    <w:p w:rsidR="00A618CE" w:rsidRDefault="00A618CE" w:rsidP="00A618CE">
      <w:r>
        <w:rPr>
          <w:rFonts w:ascii="MS Gothic" w:eastAsia="MS Gothic" w:hAnsi="MS Gothic" w:cs="MS Gothic" w:hint="eastAsia"/>
        </w:rPr>
        <w:t>金剛般若波羅蜜經五家解</w:t>
      </w:r>
      <w:r>
        <w:rPr>
          <w:rFonts w:ascii="Malgun Gothic" w:eastAsia="Malgun Gothic" w:hAnsi="Malgun Gothic" w:cs="Malgun Gothic" w:hint="eastAsia"/>
        </w:rPr>
        <w:t>說誼</w:t>
      </w:r>
      <w:r>
        <w:t xml:space="preserve"> [Kongō hanyaharamitsukyō goke kaisetsugi] /Commentaries of Five Masters on the Diamond Sūtra/</w:t>
      </w:r>
    </w:p>
    <w:p w:rsidR="00A618CE" w:rsidRDefault="00A618CE" w:rsidP="00A618CE">
      <w:r>
        <w:rPr>
          <w:rFonts w:ascii="MS Gothic" w:eastAsia="MS Gothic" w:hAnsi="MS Gothic" w:cs="MS Gothic" w:hint="eastAsia"/>
        </w:rPr>
        <w:t>金剛般若波羅蜜經論</w:t>
      </w:r>
      <w:r>
        <w:t xml:space="preserve"> [Kongō hannya haramitsukyō ron] /Treatise on the Sūtra of Adamantine Transcendent Wisdom/</w:t>
      </w:r>
    </w:p>
    <w:p w:rsidR="00A618CE" w:rsidRDefault="00A618CE" w:rsidP="00A618CE">
      <w:r>
        <w:rPr>
          <w:rFonts w:ascii="MS Gothic" w:eastAsia="MS Gothic" w:hAnsi="MS Gothic" w:cs="MS Gothic" w:hint="eastAsia"/>
        </w:rPr>
        <w:t>金剛般若經</w:t>
      </w:r>
      <w:r>
        <w:t xml:space="preserve"> [Kongō hannya kyō] /Diamond Sūtra/</w:t>
      </w:r>
    </w:p>
    <w:p w:rsidR="00A618CE" w:rsidRDefault="00A618CE" w:rsidP="00A618CE">
      <w:r>
        <w:rPr>
          <w:rFonts w:ascii="MS Gothic" w:eastAsia="MS Gothic" w:hAnsi="MS Gothic" w:cs="MS Gothic" w:hint="eastAsia"/>
        </w:rPr>
        <w:t>金剛般若經來頌</w:t>
      </w:r>
      <w:r>
        <w:t xml:space="preserve"> [Kongō hannyakyō raiju] /Verses on the Diamond Sūtra/</w:t>
      </w:r>
    </w:p>
    <w:p w:rsidR="00A618CE" w:rsidRDefault="00A618CE" w:rsidP="00A618CE">
      <w:r>
        <w:rPr>
          <w:rFonts w:ascii="MS Gothic" w:eastAsia="MS Gothic" w:hAnsi="MS Gothic" w:cs="MS Gothic" w:hint="eastAsia"/>
        </w:rPr>
        <w:t>金剛般若經疏論纂要</w:t>
      </w:r>
      <w:r>
        <w:t xml:space="preserve"> [Kongō hannya kyō shoron sanyō] /Collected Essentials of the Treatises and Commentaries on the Diamond Sūtra/</w:t>
      </w:r>
    </w:p>
    <w:p w:rsidR="00A618CE" w:rsidRDefault="00A618CE" w:rsidP="00A618CE">
      <w:r>
        <w:rPr>
          <w:rFonts w:ascii="MS Gothic" w:eastAsia="MS Gothic" w:hAnsi="MS Gothic" w:cs="MS Gothic" w:hint="eastAsia"/>
        </w:rPr>
        <w:t>金剛般若經論</w:t>
      </w:r>
      <w:r>
        <w:t xml:space="preserve"> [Kongō hannyakyō ron] /Treatise on the Sūtra of Adamantine Transcendent Wisdom/</w:t>
      </w:r>
    </w:p>
    <w:p w:rsidR="00A618CE" w:rsidRDefault="00A618CE" w:rsidP="00A618CE">
      <w:r>
        <w:rPr>
          <w:rFonts w:ascii="MS Gothic" w:eastAsia="MS Gothic" w:hAnsi="MS Gothic" w:cs="MS Gothic" w:hint="eastAsia"/>
        </w:rPr>
        <w:t>金剛般若論</w:t>
      </w:r>
      <w:r>
        <w:t xml:space="preserve"> [Kongō hannya ron] /Treatise on the Diamond Sūtra/</w:t>
      </w:r>
    </w:p>
    <w:p w:rsidR="00A618CE" w:rsidRDefault="00A618CE" w:rsidP="00A618CE">
      <w:r>
        <w:rPr>
          <w:rFonts w:ascii="MS Gothic" w:eastAsia="MS Gothic" w:hAnsi="MS Gothic" w:cs="MS Gothic" w:hint="eastAsia"/>
        </w:rPr>
        <w:t>金剛菩薩</w:t>
      </w:r>
      <w:r>
        <w:t xml:space="preserve"> [Kongō Bosatsu] /Vajrapāśa Bodhisattva/</w:t>
      </w:r>
    </w:p>
    <w:p w:rsidR="00A618CE" w:rsidRDefault="00A618CE" w:rsidP="00A618CE">
      <w:r>
        <w:rPr>
          <w:rFonts w:ascii="MS Gothic" w:eastAsia="MS Gothic" w:hAnsi="MS Gothic" w:cs="MS Gothic" w:hint="eastAsia"/>
        </w:rPr>
        <w:t>金剛薩埵</w:t>
      </w:r>
      <w:r>
        <w:t xml:space="preserve"> [Kongōsatta] /Vajrasattva(-mahāsattva)/</w:t>
      </w:r>
    </w:p>
    <w:p w:rsidR="00A618CE" w:rsidRDefault="00A618CE" w:rsidP="00A618CE">
      <w:r>
        <w:rPr>
          <w:rFonts w:ascii="MS Gothic" w:eastAsia="MS Gothic" w:hAnsi="MS Gothic" w:cs="MS Gothic" w:hint="eastAsia"/>
        </w:rPr>
        <w:t>金剛藏</w:t>
      </w:r>
      <w:r>
        <w:t xml:space="preserve"> [Kongō zō] /vajra store/</w:t>
      </w:r>
    </w:p>
    <w:p w:rsidR="00A618CE" w:rsidRDefault="00A618CE" w:rsidP="00A618CE">
      <w:r>
        <w:rPr>
          <w:rFonts w:ascii="MS Gothic" w:eastAsia="MS Gothic" w:hAnsi="MS Gothic" w:cs="MS Gothic" w:hint="eastAsia"/>
        </w:rPr>
        <w:t>金剛藏王</w:t>
      </w:r>
      <w:r>
        <w:t xml:space="preserve"> [Kongō zōō] /Vajrasattva/</w:t>
      </w:r>
    </w:p>
    <w:p w:rsidR="00A618CE" w:rsidRDefault="00A618CE" w:rsidP="00A618CE">
      <w:r>
        <w:rPr>
          <w:rFonts w:ascii="MS Gothic" w:eastAsia="MS Gothic" w:hAnsi="MS Gothic" w:cs="MS Gothic" w:hint="eastAsia"/>
        </w:rPr>
        <w:t>金剛衆</w:t>
      </w:r>
      <w:r>
        <w:t xml:space="preserve"> [kongō shu] /retinue of the </w:t>
      </w:r>
      <w:r>
        <w:rPr>
          <w:rFonts w:ascii="MS Gothic" w:eastAsia="MS Gothic" w:hAnsi="MS Gothic" w:cs="MS Gothic" w:hint="eastAsia"/>
        </w:rPr>
        <w:t>金剛神</w:t>
      </w:r>
      <w:r>
        <w:rPr>
          <w:rFonts w:hint="eastAsia"/>
        </w:rPr>
        <w:t> </w:t>
      </w:r>
      <w:r>
        <w:t>vajradevas/</w:t>
      </w:r>
    </w:p>
    <w:p w:rsidR="00A618CE" w:rsidRDefault="00A618CE" w:rsidP="00A618CE">
      <w:r>
        <w:rPr>
          <w:rFonts w:ascii="MS Gothic" w:eastAsia="MS Gothic" w:hAnsi="MS Gothic" w:cs="MS Gothic" w:hint="eastAsia"/>
        </w:rPr>
        <w:t>金剛觀</w:t>
      </w:r>
      <w:r>
        <w:t xml:space="preserve"> [kongō kan] /diamond insight/</w:t>
      </w:r>
    </w:p>
    <w:p w:rsidR="00A618CE" w:rsidRDefault="00A618CE" w:rsidP="00A618CE">
      <w:r>
        <w:rPr>
          <w:rFonts w:ascii="MS Gothic" w:eastAsia="MS Gothic" w:hAnsi="MS Gothic" w:cs="MS Gothic" w:hint="eastAsia"/>
        </w:rPr>
        <w:t>金剛誓水</w:t>
      </w:r>
      <w:r>
        <w:t xml:space="preserve"> [kongōsei sui] /indestructible water/</w:t>
      </w:r>
    </w:p>
    <w:p w:rsidR="00A618CE" w:rsidRDefault="00A618CE" w:rsidP="00A618CE">
      <w:r>
        <w:rPr>
          <w:rFonts w:ascii="MS Gothic" w:eastAsia="MS Gothic" w:hAnsi="MS Gothic" w:cs="MS Gothic" w:hint="eastAsia"/>
        </w:rPr>
        <w:t>金剛語言</w:t>
      </w:r>
      <w:r>
        <w:t xml:space="preserve"> [kongō gogon] /adamantine recitation/</w:t>
      </w:r>
    </w:p>
    <w:p w:rsidR="00A618CE" w:rsidRDefault="00A618CE" w:rsidP="00A618CE">
      <w:r>
        <w:rPr>
          <w:rFonts w:ascii="MS Gothic" w:eastAsia="MS Gothic" w:hAnsi="MS Gothic" w:cs="MS Gothic" w:hint="eastAsia"/>
        </w:rPr>
        <w:t>金剛身</w:t>
      </w:r>
      <w:r>
        <w:t xml:space="preserve"> [kongō shin] /diamond body/</w:t>
      </w:r>
    </w:p>
    <w:p w:rsidR="00A618CE" w:rsidRDefault="00A618CE" w:rsidP="00A618CE">
      <w:r>
        <w:rPr>
          <w:rFonts w:ascii="MS Gothic" w:eastAsia="MS Gothic" w:hAnsi="MS Gothic" w:cs="MS Gothic" w:hint="eastAsia"/>
        </w:rPr>
        <w:lastRenderedPageBreak/>
        <w:t>金剛軍</w:t>
      </w:r>
      <w:r>
        <w:t xml:space="preserve"> [Kongō gun] /Vajrasena/</w:t>
      </w:r>
    </w:p>
    <w:p w:rsidR="00A618CE" w:rsidRDefault="00A618CE" w:rsidP="00A618CE">
      <w:r>
        <w:rPr>
          <w:rFonts w:ascii="MS Gothic" w:eastAsia="MS Gothic" w:hAnsi="MS Gothic" w:cs="MS Gothic" w:hint="eastAsia"/>
        </w:rPr>
        <w:t>金剛輪</w:t>
      </w:r>
      <w:r>
        <w:t xml:space="preserve"> [kongōrin] /diamond wheel/</w:t>
      </w:r>
    </w:p>
    <w:p w:rsidR="00A618CE" w:rsidRDefault="00A618CE" w:rsidP="00A618CE">
      <w:r>
        <w:rPr>
          <w:rFonts w:ascii="MS Gothic" w:eastAsia="MS Gothic" w:hAnsi="MS Gothic" w:cs="MS Gothic" w:hint="eastAsia"/>
        </w:rPr>
        <w:t>金剛輪印</w:t>
      </w:r>
      <w:r>
        <w:t xml:space="preserve"> [kongōrin in] /preaching mudrā/</w:t>
      </w:r>
    </w:p>
    <w:p w:rsidR="00A618CE" w:rsidRDefault="00A618CE" w:rsidP="00A618CE">
      <w:r>
        <w:rPr>
          <w:rFonts w:ascii="MS Gothic" w:eastAsia="MS Gothic" w:hAnsi="MS Gothic" w:cs="MS Gothic" w:hint="eastAsia"/>
        </w:rPr>
        <w:t>金剛那羅延身</w:t>
      </w:r>
      <w:r>
        <w:t xml:space="preserve"> [kongō Naraen shin] /body of the Vajra-god Nārāyaṇa/</w:t>
      </w:r>
    </w:p>
    <w:p w:rsidR="00A618CE" w:rsidRDefault="00A618CE" w:rsidP="00A618CE">
      <w:r>
        <w:rPr>
          <w:rFonts w:ascii="MS Gothic" w:eastAsia="MS Gothic" w:hAnsi="MS Gothic" w:cs="MS Gothic" w:hint="eastAsia"/>
        </w:rPr>
        <w:t>金剛部</w:t>
      </w:r>
      <w:r>
        <w:t xml:space="preserve"> [kongō bu] /vajra group/</w:t>
      </w:r>
    </w:p>
    <w:p w:rsidR="00A618CE" w:rsidRDefault="00A618CE" w:rsidP="00A618CE">
      <w:r>
        <w:rPr>
          <w:rFonts w:ascii="MS Gothic" w:eastAsia="MS Gothic" w:hAnsi="MS Gothic" w:cs="MS Gothic" w:hint="eastAsia"/>
        </w:rPr>
        <w:t>金剛部母</w:t>
      </w:r>
      <w:r>
        <w:t xml:space="preserve"> [Kongōbu Mo] /mother of the Vajra group/</w:t>
      </w:r>
    </w:p>
    <w:p w:rsidR="00A618CE" w:rsidRDefault="00A618CE" w:rsidP="00A618CE">
      <w:r>
        <w:rPr>
          <w:rFonts w:ascii="MS Gothic" w:eastAsia="MS Gothic" w:hAnsi="MS Gothic" w:cs="MS Gothic" w:hint="eastAsia"/>
        </w:rPr>
        <w:t>金剛針</w:t>
      </w:r>
      <w:r>
        <w:t xml:space="preserve"> [kongō shin] /straight vajra/</w:t>
      </w:r>
    </w:p>
    <w:p w:rsidR="00A618CE" w:rsidRDefault="00A618CE" w:rsidP="00A618CE">
      <w:r>
        <w:rPr>
          <w:rFonts w:ascii="MS Gothic" w:eastAsia="MS Gothic" w:hAnsi="MS Gothic" w:cs="MS Gothic" w:hint="eastAsia"/>
        </w:rPr>
        <w:t>金剛鈴</w:t>
      </w:r>
      <w:r>
        <w:t xml:space="preserve"> [kongō rei] /vajra bell/</w:t>
      </w:r>
    </w:p>
    <w:p w:rsidR="00A618CE" w:rsidRDefault="00A618CE" w:rsidP="00A618CE">
      <w:r>
        <w:rPr>
          <w:rFonts w:ascii="MS Gothic" w:eastAsia="MS Gothic" w:hAnsi="MS Gothic" w:cs="MS Gothic" w:hint="eastAsia"/>
        </w:rPr>
        <w:t>金剛鈴菩薩</w:t>
      </w:r>
      <w:r>
        <w:t xml:space="preserve"> [Kongōryō bosatsu] /Vajraghaṇṭā/</w:t>
      </w:r>
    </w:p>
    <w:p w:rsidR="00A618CE" w:rsidRDefault="00A618CE" w:rsidP="00A618CE">
      <w:r>
        <w:rPr>
          <w:rFonts w:ascii="MS Gothic" w:eastAsia="MS Gothic" w:hAnsi="MS Gothic" w:cs="MS Gothic" w:hint="eastAsia"/>
        </w:rPr>
        <w:t>金剛鉤王</w:t>
      </w:r>
      <w:r>
        <w:t xml:space="preserve"> [Kongō kō ō] /Vajra-rāja/</w:t>
      </w:r>
    </w:p>
    <w:p w:rsidR="00A618CE" w:rsidRDefault="00A618CE" w:rsidP="00A618CE">
      <w:r>
        <w:rPr>
          <w:rFonts w:ascii="MS Gothic" w:eastAsia="MS Gothic" w:hAnsi="MS Gothic" w:cs="MS Gothic" w:hint="eastAsia"/>
        </w:rPr>
        <w:t>金剛錍</w:t>
      </w:r>
      <w:r>
        <w:t xml:space="preserve"> [Kongō bei] /Adamantine Scalpel/</w:t>
      </w:r>
    </w:p>
    <w:p w:rsidR="00A618CE" w:rsidRDefault="00A618CE" w:rsidP="00A618CE">
      <w:r>
        <w:rPr>
          <w:rFonts w:ascii="MS Gothic" w:eastAsia="MS Gothic" w:hAnsi="MS Gothic" w:cs="MS Gothic" w:hint="eastAsia"/>
        </w:rPr>
        <w:t>金剛錍論</w:t>
      </w:r>
      <w:r>
        <w:t xml:space="preserve"> [Kongō bei ron] /Adamantine Scalpel/</w:t>
      </w:r>
    </w:p>
    <w:p w:rsidR="00A618CE" w:rsidRDefault="00A618CE" w:rsidP="00A618CE">
      <w:r>
        <w:rPr>
          <w:rFonts w:ascii="MS Gothic" w:eastAsia="MS Gothic" w:hAnsi="MS Gothic" w:cs="MS Gothic" w:hint="eastAsia"/>
        </w:rPr>
        <w:t>金剛鏁</w:t>
      </w:r>
      <w:r>
        <w:t xml:space="preserve"> [kongō sa] /(Skt. vajra-śṛṅkhalā)/</w:t>
      </w:r>
    </w:p>
    <w:p w:rsidR="00A618CE" w:rsidRDefault="00A618CE" w:rsidP="00A618CE">
      <w:r>
        <w:rPr>
          <w:rFonts w:ascii="MS Gothic" w:eastAsia="MS Gothic" w:hAnsi="MS Gothic" w:cs="MS Gothic" w:hint="eastAsia"/>
        </w:rPr>
        <w:t>金剛鏁菩薩</w:t>
      </w:r>
      <w:r>
        <w:t xml:space="preserve"> [Kongō sa bosatsu] /Vajra-sphoṭa/</w:t>
      </w:r>
    </w:p>
    <w:p w:rsidR="00A618CE" w:rsidRDefault="00A618CE" w:rsidP="00A618CE">
      <w:r>
        <w:rPr>
          <w:rFonts w:ascii="MS Gothic" w:eastAsia="MS Gothic" w:hAnsi="MS Gothic" w:cs="MS Gothic" w:hint="eastAsia"/>
        </w:rPr>
        <w:t>金剛門</w:t>
      </w:r>
      <w:r>
        <w:t xml:space="preserve"> [kongō mon] /diamond gate/</w:t>
      </w:r>
    </w:p>
    <w:p w:rsidR="00A618CE" w:rsidRDefault="00A618CE" w:rsidP="00A618CE">
      <w:r>
        <w:rPr>
          <w:rFonts w:ascii="MS Gothic" w:eastAsia="MS Gothic" w:hAnsi="MS Gothic" w:cs="MS Gothic" w:hint="eastAsia"/>
        </w:rPr>
        <w:t>金剛阿闍梨</w:t>
      </w:r>
      <w:r>
        <w:t xml:space="preserve"> [kongō ajari] /diamond master, preceptor, hierophant/</w:t>
      </w:r>
    </w:p>
    <w:p w:rsidR="00A618CE" w:rsidRDefault="00A618CE" w:rsidP="00A618CE">
      <w:r>
        <w:rPr>
          <w:rFonts w:ascii="MS Gothic" w:eastAsia="MS Gothic" w:hAnsi="MS Gothic" w:cs="MS Gothic" w:hint="eastAsia"/>
        </w:rPr>
        <w:t>金剛頂</w:t>
      </w:r>
      <w:r>
        <w:t xml:space="preserve"> [kongō chō] /adamantine apex/</w:t>
      </w:r>
    </w:p>
    <w:p w:rsidR="00A618CE" w:rsidRDefault="00A618CE" w:rsidP="00A618CE">
      <w:r>
        <w:rPr>
          <w:rFonts w:ascii="MS Gothic" w:eastAsia="MS Gothic" w:hAnsi="MS Gothic" w:cs="MS Gothic" w:hint="eastAsia"/>
        </w:rPr>
        <w:t>金剛頂大瑜伽祕密心地法門義訣</w:t>
      </w:r>
      <w:r>
        <w:t xml:space="preserve"> [Kongōchō daiyuga himitsushin chi hōmen giketsu] /The Jingangding dayujia mimi xin di famen yijue/</w:t>
      </w:r>
    </w:p>
    <w:p w:rsidR="00A618CE" w:rsidRDefault="00A618CE" w:rsidP="00A618CE">
      <w:r>
        <w:rPr>
          <w:rFonts w:ascii="MS Gothic" w:eastAsia="MS Gothic" w:hAnsi="MS Gothic" w:cs="MS Gothic" w:hint="eastAsia"/>
        </w:rPr>
        <w:t>金剛頂宗</w:t>
      </w:r>
      <w:r>
        <w:t xml:space="preserve"> [Kongōchō shū] /Jingangding zong/Kongōchō shū/</w:t>
      </w:r>
    </w:p>
    <w:p w:rsidR="00A618CE" w:rsidRDefault="00A618CE" w:rsidP="00A618CE">
      <w:r>
        <w:rPr>
          <w:rFonts w:ascii="MS Gothic" w:eastAsia="MS Gothic" w:hAnsi="MS Gothic" w:cs="MS Gothic" w:hint="eastAsia"/>
        </w:rPr>
        <w:t>金剛頂瑜伽中略出念誦經</w:t>
      </w:r>
      <w:r>
        <w:t xml:space="preserve"> [Kongōchō yuga chū ryakujutsu nenju kyō] /Sūtra for Recitation Abridged from the Vajraśekhara Yoga/</w:t>
      </w:r>
    </w:p>
    <w:p w:rsidR="00A618CE" w:rsidRDefault="00A618CE" w:rsidP="00A618CE">
      <w:r>
        <w:rPr>
          <w:rFonts w:ascii="MS Gothic" w:eastAsia="MS Gothic" w:hAnsi="MS Gothic" w:cs="MS Gothic" w:hint="eastAsia"/>
        </w:rPr>
        <w:t>金剛頂瑜伽中發阿耨多羅三藐三菩提心論</w:t>
      </w:r>
      <w:r>
        <w:t xml:space="preserve"> [Kongōchō yuga chū hotsu anokutarasammyakusambodai shin ron] /Treatise on Stirring the Anuttarasamyak-saṃbodhicitta in the Vajraśekhara Yoga/</w:t>
      </w:r>
    </w:p>
    <w:p w:rsidR="00A618CE" w:rsidRDefault="00A618CE" w:rsidP="00A618CE">
      <w:r>
        <w:rPr>
          <w:rFonts w:ascii="MS Gothic" w:eastAsia="MS Gothic" w:hAnsi="MS Gothic" w:cs="MS Gothic" w:hint="eastAsia"/>
        </w:rPr>
        <w:t>金剛頂瑜伽金剛薩埵五祕密修行念誦儀軌</w:t>
      </w:r>
      <w:r>
        <w:t xml:space="preserve"> [Kongōchō yuga Kongōsatta gohimitsu shugyō nenjugiki] /Recitation Manual for the Cultivation of the Five Mysteries of Vajrasattva, from the Vajraśekhara Yoga/</w:t>
      </w:r>
    </w:p>
    <w:p w:rsidR="00A618CE" w:rsidRDefault="00A618CE" w:rsidP="00A618CE">
      <w:r>
        <w:rPr>
          <w:rFonts w:ascii="MS Gothic" w:eastAsia="MS Gothic" w:hAnsi="MS Gothic" w:cs="MS Gothic" w:hint="eastAsia"/>
        </w:rPr>
        <w:t>金剛頂經</w:t>
      </w:r>
      <w:r>
        <w:t xml:space="preserve"> [Kongōchō kyō] /Vajraśekhara-sūtra/</w:t>
      </w:r>
    </w:p>
    <w:p w:rsidR="00A618CE" w:rsidRDefault="00A618CE" w:rsidP="00A618CE">
      <w:r>
        <w:rPr>
          <w:rFonts w:ascii="MS Gothic" w:eastAsia="MS Gothic" w:hAnsi="MS Gothic" w:cs="MS Gothic" w:hint="eastAsia"/>
        </w:rPr>
        <w:t>金剛頂經一字頂輪王瑜伽一切時處念誦成佛儀軌</w:t>
      </w:r>
      <w:r>
        <w:t xml:space="preserve"> [Kongōchōgyō ichiji chōrinnō yuga issaiji shonenju jōbutsu giki] /Ritual Procedure of Becoming Buddha through Recitation, Anytime, Anywhere, by the Yoga of the One-syllable Wheel-Turning Ruler from the Vajraśekhara/</w:t>
      </w:r>
    </w:p>
    <w:p w:rsidR="00A618CE" w:rsidRDefault="00A618CE" w:rsidP="00A618CE">
      <w:r>
        <w:rPr>
          <w:rFonts w:ascii="MS Gothic" w:eastAsia="MS Gothic" w:hAnsi="MS Gothic" w:cs="MS Gothic" w:hint="eastAsia"/>
        </w:rPr>
        <w:lastRenderedPageBreak/>
        <w:t>金剛頂經曼殊室利菩薩五字心陀羅尼品</w:t>
      </w:r>
      <w:r>
        <w:t xml:space="preserve"> [Kongōchōkyō manjushiri bosatsu goji shindarani hon] /Jingangdingjing manshushīi pusa wuzi xintuoluoni pin/</w:t>
      </w:r>
    </w:p>
    <w:p w:rsidR="00A618CE" w:rsidRDefault="00A618CE" w:rsidP="00A618CE">
      <w:r>
        <w:rPr>
          <w:rFonts w:ascii="MS Gothic" w:eastAsia="MS Gothic" w:hAnsi="MS Gothic" w:cs="MS Gothic" w:hint="eastAsia"/>
        </w:rPr>
        <w:t>金剛頂經瑜伽十八會指歸</w:t>
      </w:r>
      <w:r>
        <w:t xml:space="preserve"> [Kongōchōgyō yuga jūhachi e shīki] /Synopsis of the Eighteen Assemblies in the Vajraśekhara Yoga/</w:t>
      </w:r>
    </w:p>
    <w:p w:rsidR="00A618CE" w:rsidRDefault="00A618CE" w:rsidP="00A618CE">
      <w:r>
        <w:rPr>
          <w:rFonts w:ascii="MS Gothic" w:eastAsia="MS Gothic" w:hAnsi="MS Gothic" w:cs="MS Gothic" w:hint="eastAsia"/>
        </w:rPr>
        <w:t>金剛頂經瑜伽文殊師利菩薩法一品</w:t>
      </w:r>
      <w:r>
        <w:t xml:space="preserve"> [Kongōchōgyō yuga Monjushiri bosatsuhō ippon] /A Chapter of the Mañjuśrī Method from the Vajraśekhara Yoga/</w:t>
      </w:r>
    </w:p>
    <w:p w:rsidR="00A618CE" w:rsidRDefault="00A618CE" w:rsidP="00A618CE">
      <w:r>
        <w:rPr>
          <w:rFonts w:ascii="MS Gothic" w:eastAsia="MS Gothic" w:hAnsi="MS Gothic" w:cs="MS Gothic" w:hint="eastAsia"/>
        </w:rPr>
        <w:t>金剛頂義訣</w:t>
      </w:r>
      <w:r>
        <w:t xml:space="preserve"> [Kongōchō giketsu] /Jingangding yijue/</w:t>
      </w:r>
    </w:p>
    <w:p w:rsidR="00A618CE" w:rsidRDefault="00A618CE" w:rsidP="00A618CE">
      <w:r>
        <w:rPr>
          <w:rFonts w:ascii="MS Gothic" w:eastAsia="MS Gothic" w:hAnsi="MS Gothic" w:cs="MS Gothic" w:hint="eastAsia"/>
        </w:rPr>
        <w:t>金剛頂超勝三界經</w:t>
      </w:r>
      <w:r>
        <w:rPr>
          <w:rFonts w:ascii="Malgun Gothic" w:eastAsia="Malgun Gothic" w:hAnsi="Malgun Gothic" w:cs="Malgun Gothic" w:hint="eastAsia"/>
        </w:rPr>
        <w:t>說文殊五字眞言勝相</w:t>
      </w:r>
      <w:r>
        <w:t xml:space="preserve"> [Kongōchō chōshō sangaikyō setsu bunshu goji Shingon shōsō] /Jingangding chaosheng sanjiejing shuo wenshu wuzi zhenyan shengxiang/</w:t>
      </w:r>
    </w:p>
    <w:p w:rsidR="00A618CE" w:rsidRDefault="00A618CE" w:rsidP="00A618CE">
      <w:r>
        <w:rPr>
          <w:rFonts w:ascii="MS Gothic" w:eastAsia="MS Gothic" w:hAnsi="MS Gothic" w:cs="MS Gothic" w:hint="eastAsia"/>
        </w:rPr>
        <w:t>金剛體</w:t>
      </w:r>
      <w:r>
        <w:t xml:space="preserve"> [kongō tai] /adamantine body/</w:t>
      </w:r>
    </w:p>
    <w:p w:rsidR="00A618CE" w:rsidRDefault="00A618CE" w:rsidP="00A618CE">
      <w:r>
        <w:rPr>
          <w:rFonts w:ascii="MS Gothic" w:eastAsia="MS Gothic" w:hAnsi="MS Gothic" w:cs="MS Gothic" w:hint="eastAsia"/>
        </w:rPr>
        <w:t>金口</w:t>
      </w:r>
      <w:r>
        <w:t xml:space="preserve"> [konku] /golden mouth/</w:t>
      </w:r>
    </w:p>
    <w:p w:rsidR="00A618CE" w:rsidRDefault="00A618CE" w:rsidP="00A618CE">
      <w:r>
        <w:rPr>
          <w:rFonts w:ascii="MS Gothic" w:eastAsia="MS Gothic" w:hAnsi="MS Gothic" w:cs="MS Gothic" w:hint="eastAsia"/>
        </w:rPr>
        <w:t>金口相承</w:t>
      </w:r>
      <w:r>
        <w:t xml:space="preserve"> [konku sōjō] /in succession from the golden mouth/</w:t>
      </w:r>
    </w:p>
    <w:p w:rsidR="00A618CE" w:rsidRDefault="00A618CE" w:rsidP="00A618CE">
      <w:r>
        <w:rPr>
          <w:rFonts w:ascii="MS Gothic" w:eastAsia="MS Gothic" w:hAnsi="MS Gothic" w:cs="MS Gothic" w:hint="eastAsia"/>
        </w:rPr>
        <w:t>金和尚</w:t>
      </w:r>
      <w:r>
        <w:t xml:space="preserve"> [Kin Ōshō] /Gim hwasang/</w:t>
      </w:r>
    </w:p>
    <w:p w:rsidR="00A618CE" w:rsidRDefault="00A618CE" w:rsidP="00A618CE">
      <w:r>
        <w:rPr>
          <w:rFonts w:ascii="MS Gothic" w:eastAsia="MS Gothic" w:hAnsi="MS Gothic" w:cs="MS Gothic" w:hint="eastAsia"/>
        </w:rPr>
        <w:t>金喩</w:t>
      </w:r>
      <w:r>
        <w:t xml:space="preserve"> [konyu] /golden/</w:t>
      </w:r>
    </w:p>
    <w:p w:rsidR="00A618CE" w:rsidRDefault="00A618CE" w:rsidP="00A618CE">
      <w:r>
        <w:rPr>
          <w:rFonts w:ascii="MS Gothic" w:eastAsia="MS Gothic" w:hAnsi="MS Gothic" w:cs="MS Gothic" w:hint="eastAsia"/>
        </w:rPr>
        <w:t>金地</w:t>
      </w:r>
      <w:r>
        <w:t xml:space="preserve"> [kon ji] /golden ground/</w:t>
      </w:r>
    </w:p>
    <w:p w:rsidR="00A618CE" w:rsidRDefault="00A618CE" w:rsidP="00A618CE">
      <w:r>
        <w:rPr>
          <w:rFonts w:ascii="MS Gothic" w:eastAsia="MS Gothic" w:hAnsi="MS Gothic" w:cs="MS Gothic" w:hint="eastAsia"/>
        </w:rPr>
        <w:t>金地國</w:t>
      </w:r>
      <w:r>
        <w:t xml:space="preserve"> [Konchi koku] /Suvarṇabhūmi/</w:t>
      </w:r>
    </w:p>
    <w:p w:rsidR="00A618CE" w:rsidRDefault="00A618CE" w:rsidP="00A618CE">
      <w:r>
        <w:rPr>
          <w:rFonts w:ascii="MS Gothic" w:eastAsia="MS Gothic" w:hAnsi="MS Gothic" w:cs="MS Gothic" w:hint="eastAsia"/>
        </w:rPr>
        <w:t>金堂</w:t>
      </w:r>
      <w:r>
        <w:t xml:space="preserve"> [kondō] /golden hall/</w:t>
      </w:r>
    </w:p>
    <w:p w:rsidR="00A618CE" w:rsidRDefault="00A618CE" w:rsidP="00A618CE">
      <w:r>
        <w:rPr>
          <w:rFonts w:ascii="MS Gothic" w:eastAsia="MS Gothic" w:hAnsi="MS Gothic" w:cs="MS Gothic" w:hint="eastAsia"/>
        </w:rPr>
        <w:t>金大城</w:t>
      </w:r>
      <w:r>
        <w:t xml:space="preserve"> [Kin Daijō] /Gim Daeseong/</w:t>
      </w:r>
    </w:p>
    <w:p w:rsidR="00A618CE" w:rsidRDefault="00A618CE" w:rsidP="00A618CE">
      <w:r>
        <w:rPr>
          <w:rFonts w:ascii="MS Gothic" w:eastAsia="MS Gothic" w:hAnsi="MS Gothic" w:cs="MS Gothic" w:hint="eastAsia"/>
        </w:rPr>
        <w:t>金大王</w:t>
      </w:r>
      <w:r>
        <w:t xml:space="preserve"> [Kondai ō] /gold great king (?)/</w:t>
      </w:r>
    </w:p>
    <w:p w:rsidR="00A618CE" w:rsidRDefault="00A618CE" w:rsidP="00A618CE">
      <w:r>
        <w:rPr>
          <w:rFonts w:ascii="MS Gothic" w:eastAsia="MS Gothic" w:hAnsi="MS Gothic" w:cs="MS Gothic" w:hint="eastAsia"/>
        </w:rPr>
        <w:t>金寂</w:t>
      </w:r>
      <w:r>
        <w:t xml:space="preserve"> [Konjaku] /Kanakamuni/</w:t>
      </w:r>
    </w:p>
    <w:p w:rsidR="00A618CE" w:rsidRDefault="00A618CE" w:rsidP="00A618CE">
      <w:r>
        <w:rPr>
          <w:rFonts w:ascii="MS Gothic" w:eastAsia="MS Gothic" w:hAnsi="MS Gothic" w:cs="MS Gothic" w:hint="eastAsia"/>
        </w:rPr>
        <w:t>金寶</w:t>
      </w:r>
      <w:r>
        <w:t xml:space="preserve"> [konbō] /ornamentation/</w:t>
      </w:r>
    </w:p>
    <w:p w:rsidR="00A618CE" w:rsidRDefault="00A618CE" w:rsidP="00A618CE">
      <w:r>
        <w:rPr>
          <w:rFonts w:ascii="MS Gothic" w:eastAsia="MS Gothic" w:hAnsi="MS Gothic" w:cs="MS Gothic" w:hint="eastAsia"/>
        </w:rPr>
        <w:t>金山</w:t>
      </w:r>
      <w:r>
        <w:t xml:space="preserve"> [konsen] /gold mountain/</w:t>
      </w:r>
    </w:p>
    <w:p w:rsidR="00A618CE" w:rsidRDefault="00A618CE" w:rsidP="00A618CE">
      <w:r>
        <w:rPr>
          <w:rFonts w:ascii="MS Gothic" w:eastAsia="MS Gothic" w:hAnsi="MS Gothic" w:cs="MS Gothic" w:hint="eastAsia"/>
        </w:rPr>
        <w:t>金山寺</w:t>
      </w:r>
      <w:r>
        <w:t xml:space="preserve"> [Kinzanji] /Gold Mountain Temple/</w:t>
      </w:r>
    </w:p>
    <w:p w:rsidR="00A618CE" w:rsidRDefault="00A618CE" w:rsidP="00A618CE">
      <w:r>
        <w:rPr>
          <w:rFonts w:ascii="MS Gothic" w:eastAsia="MS Gothic" w:hAnsi="MS Gothic" w:cs="MS Gothic" w:hint="eastAsia"/>
        </w:rPr>
        <w:t>金山王</w:t>
      </w:r>
      <w:r>
        <w:t xml:space="preserve"> [konsan ō] /king of the diamond mountains/</w:t>
      </w:r>
    </w:p>
    <w:p w:rsidR="00A618CE" w:rsidRDefault="00A618CE" w:rsidP="00A618CE">
      <w:r>
        <w:rPr>
          <w:rFonts w:ascii="MS Gothic" w:eastAsia="MS Gothic" w:hAnsi="MS Gothic" w:cs="MS Gothic" w:hint="eastAsia"/>
        </w:rPr>
        <w:t>金峯山</w:t>
      </w:r>
      <w:r>
        <w:t xml:space="preserve"> [Kinbusen] /Gold Peak Mountains/</w:t>
      </w:r>
    </w:p>
    <w:p w:rsidR="00A618CE" w:rsidRDefault="00A618CE" w:rsidP="00A618CE">
      <w:r>
        <w:rPr>
          <w:rFonts w:ascii="MS Gothic" w:eastAsia="MS Gothic" w:hAnsi="MS Gothic" w:cs="MS Gothic" w:hint="eastAsia"/>
        </w:rPr>
        <w:t>金峰山寺</w:t>
      </w:r>
      <w:r>
        <w:t xml:space="preserve"> [Kinbusenji] /Kinpusenji/</w:t>
      </w:r>
    </w:p>
    <w:p w:rsidR="00A618CE" w:rsidRDefault="00A618CE" w:rsidP="00A618CE">
      <w:r>
        <w:rPr>
          <w:rFonts w:ascii="MS Gothic" w:eastAsia="MS Gothic" w:hAnsi="MS Gothic" w:cs="MS Gothic" w:hint="eastAsia"/>
        </w:rPr>
        <w:t>金師</w:t>
      </w:r>
      <w:r>
        <w:t xml:space="preserve"> [konshi] /goldsmith/</w:t>
      </w:r>
    </w:p>
    <w:p w:rsidR="00A618CE" w:rsidRDefault="00A618CE" w:rsidP="00A618CE">
      <w:r>
        <w:rPr>
          <w:rFonts w:ascii="MS Gothic" w:eastAsia="MS Gothic" w:hAnsi="MS Gothic" w:cs="MS Gothic" w:hint="eastAsia"/>
        </w:rPr>
        <w:t>金帶</w:t>
      </w:r>
      <w:r>
        <w:t xml:space="preserve"> [Kontai] /Mekhalā/</w:t>
      </w:r>
    </w:p>
    <w:p w:rsidR="00A618CE" w:rsidRDefault="00A618CE" w:rsidP="00A618CE">
      <w:r>
        <w:rPr>
          <w:rFonts w:ascii="MS Gothic" w:eastAsia="MS Gothic" w:hAnsi="MS Gothic" w:cs="MS Gothic" w:hint="eastAsia"/>
        </w:rPr>
        <w:t>金床</w:t>
      </w:r>
      <w:r>
        <w:t xml:space="preserve"> [konshō] /a golden couch/</w:t>
      </w:r>
    </w:p>
    <w:p w:rsidR="00A618CE" w:rsidRDefault="00A618CE" w:rsidP="00A618CE">
      <w:r>
        <w:rPr>
          <w:rFonts w:ascii="MS Gothic" w:eastAsia="MS Gothic" w:hAnsi="MS Gothic" w:cs="MS Gothic" w:hint="eastAsia"/>
        </w:rPr>
        <w:t>金德院</w:t>
      </w:r>
      <w:r>
        <w:t xml:space="preserve"> [Kontoku in] /Kim Tek Ie/</w:t>
      </w:r>
    </w:p>
    <w:p w:rsidR="00A618CE" w:rsidRDefault="00A618CE" w:rsidP="00A618CE">
      <w:r>
        <w:rPr>
          <w:rFonts w:ascii="MS Gothic" w:eastAsia="MS Gothic" w:hAnsi="MS Gothic" w:cs="MS Gothic" w:hint="eastAsia"/>
        </w:rPr>
        <w:t>金星</w:t>
      </w:r>
      <w:r>
        <w:t xml:space="preserve"> [Kinsei] /Venus/</w:t>
      </w:r>
    </w:p>
    <w:p w:rsidR="00A618CE" w:rsidRDefault="00A618CE" w:rsidP="00A618CE">
      <w:r>
        <w:rPr>
          <w:rFonts w:ascii="MS Gothic" w:eastAsia="MS Gothic" w:hAnsi="MS Gothic" w:cs="MS Gothic" w:hint="eastAsia"/>
        </w:rPr>
        <w:lastRenderedPageBreak/>
        <w:t>金時習</w:t>
      </w:r>
      <w:r>
        <w:t xml:space="preserve"> [Kin Jishū] /Gim Siseup/</w:t>
      </w:r>
    </w:p>
    <w:p w:rsidR="00A618CE" w:rsidRDefault="00A618CE" w:rsidP="00A618CE">
      <w:r>
        <w:rPr>
          <w:rFonts w:ascii="MS Gothic" w:eastAsia="MS Gothic" w:hAnsi="MS Gothic" w:cs="MS Gothic" w:hint="eastAsia"/>
        </w:rPr>
        <w:t>金曜</w:t>
      </w:r>
      <w:r>
        <w:t xml:space="preserve"> [konyō] /Venus/</w:t>
      </w:r>
    </w:p>
    <w:p w:rsidR="00A618CE" w:rsidRDefault="00A618CE" w:rsidP="00A618CE">
      <w:r>
        <w:rPr>
          <w:rFonts w:ascii="MS Gothic" w:eastAsia="MS Gothic" w:hAnsi="MS Gothic" w:cs="MS Gothic" w:hint="eastAsia"/>
        </w:rPr>
        <w:t>金杖</w:t>
      </w:r>
      <w:r>
        <w:t xml:space="preserve"> [konjō] /golden staff/</w:t>
      </w:r>
    </w:p>
    <w:p w:rsidR="00A618CE" w:rsidRDefault="00A618CE" w:rsidP="00A618CE">
      <w:r>
        <w:rPr>
          <w:rFonts w:ascii="MS Gothic" w:eastAsia="MS Gothic" w:hAnsi="MS Gothic" w:cs="MS Gothic" w:hint="eastAsia"/>
        </w:rPr>
        <w:t>金棺</w:t>
      </w:r>
      <w:r>
        <w:t xml:space="preserve"> [konkan] /gold coffin/</w:t>
      </w:r>
    </w:p>
    <w:p w:rsidR="00A618CE" w:rsidRDefault="00A618CE" w:rsidP="00A618CE">
      <w:r>
        <w:rPr>
          <w:rFonts w:ascii="MS Gothic" w:eastAsia="MS Gothic" w:hAnsi="MS Gothic" w:cs="MS Gothic" w:hint="eastAsia"/>
        </w:rPr>
        <w:t>金樹</w:t>
      </w:r>
      <w:r>
        <w:t xml:space="preserve"> [konju] /golden trees/</w:t>
      </w:r>
    </w:p>
    <w:p w:rsidR="00A618CE" w:rsidRDefault="00A618CE" w:rsidP="00A618CE">
      <w:r>
        <w:rPr>
          <w:rFonts w:ascii="MS Gothic" w:eastAsia="MS Gothic" w:hAnsi="MS Gothic" w:cs="MS Gothic" w:hint="eastAsia"/>
        </w:rPr>
        <w:t>金毘囉</w:t>
      </w:r>
      <w:r>
        <w:t xml:space="preserve"> [konbira] /crocodile/</w:t>
      </w:r>
    </w:p>
    <w:p w:rsidR="00A618CE" w:rsidRDefault="00A618CE" w:rsidP="00A618CE">
      <w:r>
        <w:rPr>
          <w:rFonts w:ascii="MS Gothic" w:eastAsia="MS Gothic" w:hAnsi="MS Gothic" w:cs="MS Gothic" w:hint="eastAsia"/>
        </w:rPr>
        <w:t>金毘盧</w:t>
      </w:r>
      <w:r>
        <w:t xml:space="preserve"> [Konbiro] /Kimbila/</w:t>
      </w:r>
    </w:p>
    <w:p w:rsidR="00A618CE" w:rsidRDefault="00A618CE" w:rsidP="00A618CE">
      <w:r>
        <w:rPr>
          <w:rFonts w:ascii="MS Gothic" w:eastAsia="MS Gothic" w:hAnsi="MS Gothic" w:cs="MS Gothic" w:hint="eastAsia"/>
        </w:rPr>
        <w:t>金毘羅</w:t>
      </w:r>
      <w:r>
        <w:t xml:space="preserve"> [Konbira] /Kimbila/</w:t>
      </w:r>
    </w:p>
    <w:p w:rsidR="00A618CE" w:rsidRDefault="00A618CE" w:rsidP="00A618CE">
      <w:r>
        <w:rPr>
          <w:rFonts w:ascii="MS Gothic" w:eastAsia="MS Gothic" w:hAnsi="MS Gothic" w:cs="MS Gothic" w:hint="eastAsia"/>
        </w:rPr>
        <w:t>金毛獅子</w:t>
      </w:r>
      <w:r>
        <w:t xml:space="preserve"> [konmō shishi] /golden-haired lion/</w:t>
      </w:r>
    </w:p>
    <w:p w:rsidR="00A618CE" w:rsidRDefault="00A618CE" w:rsidP="00A618CE">
      <w:r>
        <w:rPr>
          <w:rFonts w:ascii="MS Gothic" w:eastAsia="MS Gothic" w:hAnsi="MS Gothic" w:cs="MS Gothic" w:hint="eastAsia"/>
        </w:rPr>
        <w:t>金水</w:t>
      </w:r>
      <w:r>
        <w:t xml:space="preserve"> [konsui] /golden water/</w:t>
      </w:r>
    </w:p>
    <w:p w:rsidR="00A618CE" w:rsidRDefault="00A618CE" w:rsidP="00A618CE">
      <w:r>
        <w:rPr>
          <w:rFonts w:ascii="MS Gothic" w:eastAsia="MS Gothic" w:hAnsi="MS Gothic" w:cs="MS Gothic" w:hint="eastAsia"/>
        </w:rPr>
        <w:t>金沙</w:t>
      </w:r>
      <w:r>
        <w:t xml:space="preserve"> [konsha] /golden sand/</w:t>
      </w:r>
    </w:p>
    <w:p w:rsidR="00A618CE" w:rsidRDefault="00A618CE" w:rsidP="00A618CE">
      <w:r>
        <w:rPr>
          <w:rFonts w:ascii="MS Gothic" w:eastAsia="MS Gothic" w:hAnsi="MS Gothic" w:cs="MS Gothic" w:hint="eastAsia"/>
        </w:rPr>
        <w:t>金河</w:t>
      </w:r>
      <w:r>
        <w:t xml:space="preserve"> [Konga] /Hiraṇyavatī/</w:t>
      </w:r>
    </w:p>
    <w:p w:rsidR="00A618CE" w:rsidRDefault="00A618CE" w:rsidP="00A618CE">
      <w:r>
        <w:rPr>
          <w:rFonts w:ascii="MS Gothic" w:eastAsia="MS Gothic" w:hAnsi="MS Gothic" w:cs="MS Gothic" w:hint="eastAsia"/>
        </w:rPr>
        <w:t>金波羅</w:t>
      </w:r>
      <w:r>
        <w:t xml:space="preserve"> [konbara] /kumbhīra/</w:t>
      </w:r>
    </w:p>
    <w:p w:rsidR="00A618CE" w:rsidRDefault="00A618CE" w:rsidP="00A618CE">
      <w:r>
        <w:rPr>
          <w:rFonts w:ascii="MS Gothic" w:eastAsia="MS Gothic" w:hAnsi="MS Gothic" w:cs="MS Gothic" w:hint="eastAsia"/>
        </w:rPr>
        <w:t>金波羅華</w:t>
      </w:r>
      <w:r>
        <w:t xml:space="preserve"> [konparage] /golden lotus flower/</w:t>
      </w:r>
    </w:p>
    <w:p w:rsidR="00A618CE" w:rsidRDefault="00A618CE" w:rsidP="00A618CE">
      <w:r>
        <w:rPr>
          <w:rFonts w:ascii="MS Gothic" w:eastAsia="MS Gothic" w:hAnsi="MS Gothic" w:cs="MS Gothic" w:hint="eastAsia"/>
        </w:rPr>
        <w:t>金泥</w:t>
      </w:r>
      <w:r>
        <w:t xml:space="preserve"> [Konnai] /Kaṇṭhaka aśvarāja/</w:t>
      </w:r>
    </w:p>
    <w:p w:rsidR="00A618CE" w:rsidRDefault="00A618CE" w:rsidP="00A618CE">
      <w:r>
        <w:rPr>
          <w:rFonts w:ascii="MS Gothic" w:eastAsia="MS Gothic" w:hAnsi="MS Gothic" w:cs="MS Gothic" w:hint="eastAsia"/>
        </w:rPr>
        <w:t>金流</w:t>
      </w:r>
      <w:r>
        <w:t xml:space="preserve"> [Konru] /Nairañjanā/</w:t>
      </w:r>
    </w:p>
    <w:p w:rsidR="00A618CE" w:rsidRDefault="00A618CE" w:rsidP="00A618CE">
      <w:r>
        <w:rPr>
          <w:rFonts w:ascii="MS Gothic" w:eastAsia="MS Gothic" w:hAnsi="MS Gothic" w:cs="MS Gothic" w:hint="eastAsia"/>
        </w:rPr>
        <w:t>金潭</w:t>
      </w:r>
      <w:r>
        <w:t xml:space="preserve"> [Kontan] /Geumdam/</w:t>
      </w:r>
    </w:p>
    <w:p w:rsidR="00A618CE" w:rsidRDefault="00A618CE" w:rsidP="00A618CE">
      <w:r>
        <w:rPr>
          <w:rFonts w:ascii="MS Gothic" w:eastAsia="MS Gothic" w:hAnsi="MS Gothic" w:cs="MS Gothic" w:hint="eastAsia"/>
        </w:rPr>
        <w:t>金田</w:t>
      </w:r>
      <w:r>
        <w:t xml:space="preserve"> [konden] /monastery/</w:t>
      </w:r>
    </w:p>
    <w:p w:rsidR="00A618CE" w:rsidRDefault="00A618CE" w:rsidP="00A618CE">
      <w:r>
        <w:rPr>
          <w:rFonts w:ascii="MS Gothic" w:eastAsia="MS Gothic" w:hAnsi="MS Gothic" w:cs="MS Gothic" w:hint="eastAsia"/>
        </w:rPr>
        <w:t>金界</w:t>
      </w:r>
      <w:r>
        <w:t xml:space="preserve"> [konkai] /(Skt. vajradhātu)/</w:t>
      </w:r>
    </w:p>
    <w:p w:rsidR="00A618CE" w:rsidRDefault="00A618CE" w:rsidP="00A618CE">
      <w:r>
        <w:rPr>
          <w:rFonts w:ascii="MS Gothic" w:eastAsia="MS Gothic" w:hAnsi="MS Gothic" w:cs="MS Gothic" w:hint="eastAsia"/>
        </w:rPr>
        <w:t>金石</w:t>
      </w:r>
      <w:r>
        <w:t xml:space="preserve"> [konseki] /metal and stone/</w:t>
      </w:r>
    </w:p>
    <w:p w:rsidR="00A618CE" w:rsidRDefault="00A618CE" w:rsidP="00A618CE">
      <w:r>
        <w:rPr>
          <w:rFonts w:ascii="MS Gothic" w:eastAsia="MS Gothic" w:hAnsi="MS Gothic" w:cs="MS Gothic" w:hint="eastAsia"/>
        </w:rPr>
        <w:t>金箔</w:t>
      </w:r>
      <w:r>
        <w:t xml:space="preserve"> [konpaku] /gold foil/</w:t>
      </w:r>
    </w:p>
    <w:p w:rsidR="00A618CE" w:rsidRDefault="00A618CE" w:rsidP="00A618CE">
      <w:r>
        <w:rPr>
          <w:rFonts w:ascii="MS Gothic" w:eastAsia="MS Gothic" w:hAnsi="MS Gothic" w:cs="MS Gothic" w:hint="eastAsia"/>
        </w:rPr>
        <w:t>金粟如來</w:t>
      </w:r>
      <w:r>
        <w:t xml:space="preserve"> [Konzoku nyorai] /golden grain tathāgata /</w:t>
      </w:r>
    </w:p>
    <w:p w:rsidR="00A618CE" w:rsidRDefault="00A618CE" w:rsidP="00A618CE">
      <w:r>
        <w:rPr>
          <w:rFonts w:ascii="MS Gothic" w:eastAsia="MS Gothic" w:hAnsi="MS Gothic" w:cs="MS Gothic" w:hint="eastAsia"/>
        </w:rPr>
        <w:t>金縷</w:t>
      </w:r>
      <w:r>
        <w:t xml:space="preserve"> [konru] /gold thread/</w:t>
      </w:r>
    </w:p>
    <w:p w:rsidR="00A618CE" w:rsidRDefault="00A618CE" w:rsidP="00A618CE">
      <w:r>
        <w:rPr>
          <w:rFonts w:ascii="MS Gothic" w:eastAsia="MS Gothic" w:hAnsi="MS Gothic" w:cs="MS Gothic" w:hint="eastAsia"/>
        </w:rPr>
        <w:t>金翅</w:t>
      </w:r>
      <w:r>
        <w:t xml:space="preserve"> [konji] /garuḍa/</w:t>
      </w:r>
    </w:p>
    <w:p w:rsidR="00A618CE" w:rsidRDefault="00A618CE" w:rsidP="00A618CE">
      <w:r>
        <w:rPr>
          <w:rFonts w:ascii="MS Gothic" w:eastAsia="MS Gothic" w:hAnsi="MS Gothic" w:cs="MS Gothic" w:hint="eastAsia"/>
        </w:rPr>
        <w:t>金翅鳥</w:t>
      </w:r>
      <w:r>
        <w:t xml:space="preserve"> [konjichō] /(Skt. garuḍa)/</w:t>
      </w:r>
    </w:p>
    <w:p w:rsidR="00A618CE" w:rsidRDefault="00A618CE" w:rsidP="00A618CE">
      <w:r>
        <w:rPr>
          <w:rFonts w:ascii="MS Gothic" w:eastAsia="MS Gothic" w:hAnsi="MS Gothic" w:cs="MS Gothic" w:hint="eastAsia"/>
        </w:rPr>
        <w:t>金翅鳥王經</w:t>
      </w:r>
      <w:r>
        <w:t xml:space="preserve"> [konjichōō kyō] /the Jinchiniaowang jing/</w:t>
      </w:r>
    </w:p>
    <w:p w:rsidR="00A618CE" w:rsidRDefault="00A618CE" w:rsidP="00A618CE">
      <w:r>
        <w:rPr>
          <w:rFonts w:ascii="MS Gothic" w:eastAsia="MS Gothic" w:hAnsi="MS Gothic" w:cs="MS Gothic" w:hint="eastAsia"/>
        </w:rPr>
        <w:t>金胎</w:t>
      </w:r>
      <w:r>
        <w:t xml:space="preserve"> [kontai] /garbhadhātu and vajradhātu/</w:t>
      </w:r>
    </w:p>
    <w:p w:rsidR="00A618CE" w:rsidRDefault="00A618CE" w:rsidP="00A618CE">
      <w:r>
        <w:rPr>
          <w:rFonts w:ascii="MS Gothic" w:eastAsia="MS Gothic" w:hAnsi="MS Gothic" w:cs="MS Gothic" w:hint="eastAsia"/>
        </w:rPr>
        <w:t>金胎兩部</w:t>
      </w:r>
      <w:r>
        <w:t xml:space="preserve"> [kontai ryōbu] /both the vajra and garbha maṇḍalas/</w:t>
      </w:r>
    </w:p>
    <w:p w:rsidR="00A618CE" w:rsidRDefault="00A618CE" w:rsidP="00A618CE">
      <w:r>
        <w:rPr>
          <w:rFonts w:ascii="MS Gothic" w:eastAsia="MS Gothic" w:hAnsi="MS Gothic" w:cs="MS Gothic" w:hint="eastAsia"/>
        </w:rPr>
        <w:t>金色</w:t>
      </w:r>
      <w:r>
        <w:t xml:space="preserve"> [konjiki] /gold colored/</w:t>
      </w:r>
    </w:p>
    <w:p w:rsidR="00A618CE" w:rsidRDefault="00A618CE" w:rsidP="00A618CE">
      <w:r>
        <w:rPr>
          <w:rFonts w:ascii="MS Gothic" w:eastAsia="MS Gothic" w:hAnsi="MS Gothic" w:cs="MS Gothic" w:hint="eastAsia"/>
        </w:rPr>
        <w:t>金色世界</w:t>
      </w:r>
      <w:r>
        <w:t xml:space="preserve"> [konjiki sekai] /golden-hued realm/</w:t>
      </w:r>
    </w:p>
    <w:p w:rsidR="00A618CE" w:rsidRDefault="00A618CE" w:rsidP="00A618CE">
      <w:r>
        <w:rPr>
          <w:rFonts w:ascii="MS Gothic" w:eastAsia="MS Gothic" w:hAnsi="MS Gothic" w:cs="MS Gothic" w:hint="eastAsia"/>
        </w:rPr>
        <w:lastRenderedPageBreak/>
        <w:t>金色女</w:t>
      </w:r>
      <w:r>
        <w:t xml:space="preserve"> [konjikinyo] /golden-hued woman/</w:t>
      </w:r>
    </w:p>
    <w:p w:rsidR="00A618CE" w:rsidRDefault="00A618CE" w:rsidP="00A618CE">
      <w:r>
        <w:rPr>
          <w:rFonts w:ascii="MS Gothic" w:eastAsia="MS Gothic" w:hAnsi="MS Gothic" w:cs="MS Gothic" w:hint="eastAsia"/>
        </w:rPr>
        <w:t>金色孔雀王</w:t>
      </w:r>
      <w:r>
        <w:t xml:space="preserve"> [Konjiki kujaku ō] /golden-hued peacock king/</w:t>
      </w:r>
    </w:p>
    <w:p w:rsidR="00A618CE" w:rsidRDefault="00A618CE" w:rsidP="00A618CE">
      <w:r>
        <w:rPr>
          <w:rFonts w:ascii="MS Gothic" w:eastAsia="MS Gothic" w:hAnsi="MS Gothic" w:cs="MS Gothic" w:hint="eastAsia"/>
        </w:rPr>
        <w:t>金色尊者</w:t>
      </w:r>
      <w:r>
        <w:t xml:space="preserve"> [Konshiki Sonja] /Golden-hued Kāśyapa/</w:t>
      </w:r>
    </w:p>
    <w:p w:rsidR="00A618CE" w:rsidRDefault="00A618CE" w:rsidP="00A618CE">
      <w:r>
        <w:rPr>
          <w:rFonts w:ascii="MS Gothic" w:eastAsia="MS Gothic" w:hAnsi="MS Gothic" w:cs="MS Gothic" w:hint="eastAsia"/>
        </w:rPr>
        <w:t>金色王</w:t>
      </w:r>
      <w:r>
        <w:t xml:space="preserve"> [konjiki ō] /golden-hued king/</w:t>
      </w:r>
    </w:p>
    <w:p w:rsidR="00A618CE" w:rsidRDefault="00A618CE" w:rsidP="00A618CE">
      <w:r>
        <w:rPr>
          <w:rFonts w:ascii="MS Gothic" w:eastAsia="MS Gothic" w:hAnsi="MS Gothic" w:cs="MS Gothic" w:hint="eastAsia"/>
        </w:rPr>
        <w:t>金色衣</w:t>
      </w:r>
      <w:r>
        <w:t xml:space="preserve"> [konjiki e] /golden robe/</w:t>
      </w:r>
    </w:p>
    <w:p w:rsidR="00A618CE" w:rsidRDefault="00A618CE" w:rsidP="00A618CE">
      <w:r>
        <w:rPr>
          <w:rFonts w:ascii="MS Gothic" w:eastAsia="MS Gothic" w:hAnsi="MS Gothic" w:cs="MS Gothic" w:hint="eastAsia"/>
        </w:rPr>
        <w:t>金色迦葉</w:t>
      </w:r>
      <w:r>
        <w:t xml:space="preserve"> [Konjiki Kashō] /Golden-hued Kāśyapa/</w:t>
      </w:r>
    </w:p>
    <w:p w:rsidR="00A618CE" w:rsidRDefault="00A618CE" w:rsidP="00A618CE">
      <w:r>
        <w:rPr>
          <w:rFonts w:ascii="MS Gothic" w:eastAsia="MS Gothic" w:hAnsi="MS Gothic" w:cs="MS Gothic" w:hint="eastAsia"/>
        </w:rPr>
        <w:t>金色頭陀</w:t>
      </w:r>
      <w:r>
        <w:t xml:space="preserve"> [Konshiki Zuda] /Golden Hued Renunciant/</w:t>
      </w:r>
    </w:p>
    <w:p w:rsidR="00A618CE" w:rsidRDefault="00A618CE" w:rsidP="00A618CE">
      <w:r>
        <w:rPr>
          <w:rFonts w:ascii="MS Gothic" w:eastAsia="MS Gothic" w:hAnsi="MS Gothic" w:cs="MS Gothic" w:hint="eastAsia"/>
        </w:rPr>
        <w:t>金萬中</w:t>
      </w:r>
      <w:r>
        <w:t xml:space="preserve"> [Kin Manchū] /Gim Manjung/</w:t>
      </w:r>
    </w:p>
    <w:p w:rsidR="00A618CE" w:rsidRDefault="00A618CE" w:rsidP="00A618CE">
      <w:r>
        <w:rPr>
          <w:rFonts w:ascii="MS Gothic" w:eastAsia="MS Gothic" w:hAnsi="MS Gothic" w:cs="MS Gothic" w:hint="eastAsia"/>
        </w:rPr>
        <w:t>金藏</w:t>
      </w:r>
      <w:r>
        <w:t xml:space="preserve"> [konzō] /golden treasury/</w:t>
      </w:r>
    </w:p>
    <w:p w:rsidR="00A618CE" w:rsidRDefault="00A618CE" w:rsidP="00A618CE">
      <w:r>
        <w:rPr>
          <w:rFonts w:ascii="MS Gothic" w:eastAsia="MS Gothic" w:hAnsi="MS Gothic" w:cs="MS Gothic" w:hint="eastAsia"/>
        </w:rPr>
        <w:t>金藏雲</w:t>
      </w:r>
      <w:r>
        <w:t xml:space="preserve"> [konzō un] /golden treasury cloud/</w:t>
      </w:r>
    </w:p>
    <w:p w:rsidR="00A618CE" w:rsidRDefault="00A618CE" w:rsidP="00A618CE">
      <w:r>
        <w:rPr>
          <w:rFonts w:ascii="MS Gothic" w:eastAsia="MS Gothic" w:hAnsi="MS Gothic" w:cs="MS Gothic" w:hint="eastAsia"/>
        </w:rPr>
        <w:t>金襴衣</w:t>
      </w:r>
      <w:r>
        <w:t xml:space="preserve"> [kinran e] /golden robe/</w:t>
      </w:r>
    </w:p>
    <w:p w:rsidR="00A618CE" w:rsidRDefault="00A618CE" w:rsidP="00A618CE">
      <w:r>
        <w:rPr>
          <w:rFonts w:ascii="MS Gothic" w:eastAsia="MS Gothic" w:hAnsi="MS Gothic" w:cs="MS Gothic" w:hint="eastAsia"/>
        </w:rPr>
        <w:t>金襴袈裟</w:t>
      </w:r>
      <w:r>
        <w:t xml:space="preserve"> [konran kesa] /golden robe/</w:t>
      </w:r>
    </w:p>
    <w:p w:rsidR="00A618CE" w:rsidRDefault="00A618CE" w:rsidP="00A618CE">
      <w:r>
        <w:rPr>
          <w:rFonts w:ascii="MS Gothic" w:eastAsia="MS Gothic" w:hAnsi="MS Gothic" w:cs="MS Gothic" w:hint="eastAsia"/>
        </w:rPr>
        <w:t>金言</w:t>
      </w:r>
      <w:r>
        <w:t xml:space="preserve"> [kongon] /golden words/</w:t>
      </w:r>
    </w:p>
    <w:p w:rsidR="00A618CE" w:rsidRDefault="00A618CE" w:rsidP="00A618CE">
      <w:r>
        <w:rPr>
          <w:rFonts w:ascii="MS Gothic" w:eastAsia="MS Gothic" w:hAnsi="MS Gothic" w:cs="MS Gothic" w:hint="eastAsia"/>
        </w:rPr>
        <w:t>金蹄</w:t>
      </w:r>
      <w:r>
        <w:t xml:space="preserve"> [Kontei] /Kaṇṭhaka aśvarāja/</w:t>
      </w:r>
    </w:p>
    <w:p w:rsidR="00A618CE" w:rsidRDefault="00A618CE" w:rsidP="00A618CE">
      <w:r>
        <w:rPr>
          <w:rFonts w:ascii="MS Gothic" w:eastAsia="MS Gothic" w:hAnsi="MS Gothic" w:cs="MS Gothic" w:hint="eastAsia"/>
        </w:rPr>
        <w:t>金身</w:t>
      </w:r>
      <w:r>
        <w:t xml:space="preserve"> [konshin] /golden body/</w:t>
      </w:r>
    </w:p>
    <w:p w:rsidR="00A618CE" w:rsidRDefault="00A618CE" w:rsidP="00A618CE">
      <w:r>
        <w:rPr>
          <w:rFonts w:ascii="MS Gothic" w:eastAsia="MS Gothic" w:hAnsi="MS Gothic" w:cs="MS Gothic" w:hint="eastAsia"/>
        </w:rPr>
        <w:t>金軀</w:t>
      </w:r>
      <w:r>
        <w:t xml:space="preserve"> [konku] /golden body/</w:t>
      </w:r>
    </w:p>
    <w:p w:rsidR="00A618CE" w:rsidRDefault="00A618CE" w:rsidP="00A618CE">
      <w:r>
        <w:rPr>
          <w:rFonts w:ascii="MS Gothic" w:eastAsia="MS Gothic" w:hAnsi="MS Gothic" w:cs="MS Gothic" w:hint="eastAsia"/>
        </w:rPr>
        <w:t>金輪</w:t>
      </w:r>
      <w:r>
        <w:t xml:space="preserve"> [konrin] /metal wheel/</w:t>
      </w:r>
    </w:p>
    <w:p w:rsidR="00A618CE" w:rsidRDefault="00A618CE" w:rsidP="00A618CE">
      <w:r>
        <w:rPr>
          <w:rFonts w:ascii="MS Gothic" w:eastAsia="MS Gothic" w:hAnsi="MS Gothic" w:cs="MS Gothic" w:hint="eastAsia"/>
        </w:rPr>
        <w:t>金輪王</w:t>
      </w:r>
      <w:r>
        <w:t xml:space="preserve"> [konrinnō] /gold wheel-turning sage king/</w:t>
      </w:r>
    </w:p>
    <w:p w:rsidR="00A618CE" w:rsidRDefault="00A618CE" w:rsidP="00A618CE">
      <w:r>
        <w:rPr>
          <w:rFonts w:ascii="MS Gothic" w:eastAsia="MS Gothic" w:hAnsi="MS Gothic" w:cs="MS Gothic" w:hint="eastAsia"/>
        </w:rPr>
        <w:t>金針</w:t>
      </w:r>
      <w:r>
        <w:t xml:space="preserve"> [kinshin] /straight vajra/</w:t>
      </w:r>
    </w:p>
    <w:p w:rsidR="00A618CE" w:rsidRDefault="00A618CE" w:rsidP="00A618CE">
      <w:r>
        <w:rPr>
          <w:rFonts w:ascii="MS Gothic" w:eastAsia="MS Gothic" w:hAnsi="MS Gothic" w:cs="MS Gothic" w:hint="eastAsia"/>
        </w:rPr>
        <w:t>金鈴</w:t>
      </w:r>
      <w:r>
        <w:t xml:space="preserve"> [konryō] /vajra bell/</w:t>
      </w:r>
    </w:p>
    <w:p w:rsidR="00A618CE" w:rsidRDefault="00A618CE" w:rsidP="00A618CE">
      <w:r>
        <w:rPr>
          <w:rFonts w:ascii="MS Gothic" w:eastAsia="MS Gothic" w:hAnsi="MS Gothic" w:cs="MS Gothic" w:hint="eastAsia"/>
        </w:rPr>
        <w:t>金銀</w:t>
      </w:r>
      <w:r>
        <w:t xml:space="preserve"> [kon gon] /gold and silver/</w:t>
      </w:r>
    </w:p>
    <w:p w:rsidR="00A618CE" w:rsidRDefault="00A618CE" w:rsidP="00A618CE">
      <w:r>
        <w:rPr>
          <w:rFonts w:ascii="MS Gothic" w:eastAsia="MS Gothic" w:hAnsi="MS Gothic" w:cs="MS Gothic" w:hint="eastAsia"/>
        </w:rPr>
        <w:t>金銀淨</w:t>
      </w:r>
      <w:r>
        <w:t xml:space="preserve"> [kongin jō] /accepting gold and silver/</w:t>
      </w:r>
    </w:p>
    <w:p w:rsidR="00A618CE" w:rsidRDefault="00A618CE" w:rsidP="00A618CE">
      <w:r>
        <w:rPr>
          <w:rFonts w:ascii="MS Gothic" w:eastAsia="MS Gothic" w:hAnsi="MS Gothic" w:cs="MS Gothic" w:hint="eastAsia"/>
        </w:rPr>
        <w:t>金銀錢</w:t>
      </w:r>
      <w:r>
        <w:t xml:space="preserve"> [kongin sen] /gold and silver coins/</w:t>
      </w:r>
    </w:p>
    <w:p w:rsidR="00A618CE" w:rsidRDefault="00A618CE" w:rsidP="00A618CE">
      <w:r>
        <w:rPr>
          <w:rFonts w:ascii="MS Gothic" w:eastAsia="MS Gothic" w:hAnsi="MS Gothic" w:cs="MS Gothic" w:hint="eastAsia"/>
        </w:rPr>
        <w:t>金錍論</w:t>
      </w:r>
      <w:r>
        <w:t xml:space="preserve"> [Konbei ron] /Adamantine Scalpel/</w:t>
      </w:r>
    </w:p>
    <w:p w:rsidR="00A618CE" w:rsidRDefault="00A618CE" w:rsidP="00A618CE">
      <w:r>
        <w:rPr>
          <w:rFonts w:ascii="MS Gothic" w:eastAsia="MS Gothic" w:hAnsi="MS Gothic" w:cs="MS Gothic" w:hint="eastAsia"/>
        </w:rPr>
        <w:t>金錢</w:t>
      </w:r>
      <w:r>
        <w:t xml:space="preserve"> [konsen] /coin/</w:t>
      </w:r>
    </w:p>
    <w:p w:rsidR="00A618CE" w:rsidRDefault="00A618CE" w:rsidP="00A618CE">
      <w:r>
        <w:rPr>
          <w:rFonts w:ascii="MS Gothic" w:eastAsia="MS Gothic" w:hAnsi="MS Gothic" w:cs="MS Gothic" w:hint="eastAsia"/>
        </w:rPr>
        <w:t>金鎖</w:t>
      </w:r>
      <w:r>
        <w:t xml:space="preserve"> [kinsa] /gold chains/</w:t>
      </w:r>
    </w:p>
    <w:p w:rsidR="00A618CE" w:rsidRDefault="00A618CE" w:rsidP="00A618CE">
      <w:r>
        <w:rPr>
          <w:rFonts w:ascii="MS Gothic" w:eastAsia="MS Gothic" w:hAnsi="MS Gothic" w:cs="MS Gothic" w:hint="eastAsia"/>
        </w:rPr>
        <w:t>金鐵</w:t>
      </w:r>
      <w:r>
        <w:t xml:space="preserve"> [kontetsu] /metal/</w:t>
      </w:r>
    </w:p>
    <w:p w:rsidR="00A618CE" w:rsidRDefault="00A618CE" w:rsidP="00A618CE">
      <w:r>
        <w:rPr>
          <w:rFonts w:ascii="MS Gothic" w:eastAsia="MS Gothic" w:hAnsi="MS Gothic" w:cs="MS Gothic" w:hint="eastAsia"/>
        </w:rPr>
        <w:t>金閣寺</w:t>
      </w:r>
      <w:r>
        <w:t xml:space="preserve"> [Kinkakuji] /Temple of the Golden Pavilion/</w:t>
      </w:r>
    </w:p>
    <w:p w:rsidR="00A618CE" w:rsidRDefault="00A618CE" w:rsidP="00A618CE">
      <w:r>
        <w:rPr>
          <w:rFonts w:ascii="MS Gothic" w:eastAsia="MS Gothic" w:hAnsi="MS Gothic" w:cs="MS Gothic" w:hint="eastAsia"/>
        </w:rPr>
        <w:t>金陵</w:t>
      </w:r>
      <w:r>
        <w:t xml:space="preserve"> [Kinryō] /Jinling/</w:t>
      </w:r>
    </w:p>
    <w:p w:rsidR="00A618CE" w:rsidRDefault="00A618CE" w:rsidP="00A618CE">
      <w:r>
        <w:rPr>
          <w:rFonts w:ascii="MS Gothic" w:eastAsia="MS Gothic" w:hAnsi="MS Gothic" w:cs="MS Gothic" w:hint="eastAsia"/>
        </w:rPr>
        <w:t>金骨</w:t>
      </w:r>
      <w:r>
        <w:t xml:space="preserve"> [kinkotsu] /golden bones/</w:t>
      </w:r>
    </w:p>
    <w:p w:rsidR="00A618CE" w:rsidRDefault="00A618CE" w:rsidP="00A618CE">
      <w:r>
        <w:rPr>
          <w:rFonts w:ascii="MS Gothic" w:eastAsia="MS Gothic" w:hAnsi="MS Gothic" w:cs="MS Gothic" w:hint="eastAsia"/>
        </w:rPr>
        <w:lastRenderedPageBreak/>
        <w:t>金鳥</w:t>
      </w:r>
      <w:r>
        <w:t xml:space="preserve"> [kon chō] /golden crow/</w:t>
      </w:r>
    </w:p>
    <w:p w:rsidR="00A618CE" w:rsidRDefault="00A618CE" w:rsidP="00A618CE">
      <w:r>
        <w:rPr>
          <w:rFonts w:ascii="MS Gothic" w:eastAsia="MS Gothic" w:hAnsi="MS Gothic" w:cs="MS Gothic" w:hint="eastAsia"/>
        </w:rPr>
        <w:t>金鷄</w:t>
      </w:r>
      <w:r>
        <w:t xml:space="preserve"> [kinkei] /golden fowl/</w:t>
      </w:r>
    </w:p>
    <w:p w:rsidR="00A618CE" w:rsidRDefault="00A618CE" w:rsidP="00A618CE">
      <w:r>
        <w:rPr>
          <w:rFonts w:ascii="MS Gothic" w:eastAsia="MS Gothic" w:hAnsi="MS Gothic" w:cs="MS Gothic" w:hint="eastAsia"/>
        </w:rPr>
        <w:t>金鼓</w:t>
      </w:r>
      <w:r>
        <w:t xml:space="preserve"> [konku] /metal drum/</w:t>
      </w:r>
    </w:p>
    <w:p w:rsidR="00A618CE" w:rsidRDefault="00A618CE" w:rsidP="00A618CE">
      <w:r>
        <w:rPr>
          <w:rFonts w:ascii="MS Gothic" w:eastAsia="MS Gothic" w:hAnsi="MS Gothic" w:cs="MS Gothic" w:hint="eastAsia"/>
        </w:rPr>
        <w:t>金鼓經</w:t>
      </w:r>
      <w:r>
        <w:t xml:space="preserve"> [Konku kyō] /Sūtra of the Golden Drum/</w:t>
      </w:r>
    </w:p>
    <w:p w:rsidR="00A618CE" w:rsidRDefault="00A618CE" w:rsidP="00A618CE">
      <w:r>
        <w:rPr>
          <w:rFonts w:ascii="MS Gothic" w:eastAsia="MS Gothic" w:hAnsi="MS Gothic" w:cs="MS Gothic" w:hint="eastAsia"/>
        </w:rPr>
        <w:t>金龜</w:t>
      </w:r>
      <w:r>
        <w:t xml:space="preserve"> [kinki] /golden tortoise/</w:t>
      </w:r>
    </w:p>
    <w:p w:rsidR="00A618CE" w:rsidRDefault="00A618CE" w:rsidP="00A618CE">
      <w:r>
        <w:rPr>
          <w:rFonts w:ascii="MS Gothic" w:eastAsia="MS Gothic" w:hAnsi="MS Gothic" w:cs="MS Gothic" w:hint="eastAsia"/>
        </w:rPr>
        <w:t>針</w:t>
      </w:r>
      <w:r>
        <w:t xml:space="preserve"> [shin] /needle/</w:t>
      </w:r>
    </w:p>
    <w:p w:rsidR="00A618CE" w:rsidRDefault="00A618CE" w:rsidP="00A618CE">
      <w:r>
        <w:rPr>
          <w:rFonts w:ascii="MS Gothic" w:eastAsia="MS Gothic" w:hAnsi="MS Gothic" w:cs="MS Gothic" w:hint="eastAsia"/>
        </w:rPr>
        <w:t>針口鬼</w:t>
      </w:r>
      <w:r>
        <w:t xml:space="preserve"> [shinku ki] /needle-mouth ghosts/</w:t>
      </w:r>
    </w:p>
    <w:p w:rsidR="00A618CE" w:rsidRDefault="00A618CE" w:rsidP="00A618CE">
      <w:r>
        <w:rPr>
          <w:rFonts w:ascii="MS Gothic" w:eastAsia="MS Gothic" w:hAnsi="MS Gothic" w:cs="MS Gothic" w:hint="eastAsia"/>
        </w:rPr>
        <w:t>針孔</w:t>
      </w:r>
      <w:r>
        <w:t xml:space="preserve"> [shinku] /eye of a needle/</w:t>
      </w:r>
    </w:p>
    <w:p w:rsidR="00A618CE" w:rsidRDefault="00A618CE" w:rsidP="00A618CE">
      <w:r>
        <w:rPr>
          <w:rFonts w:ascii="MS Gothic" w:eastAsia="MS Gothic" w:hAnsi="MS Gothic" w:cs="MS Gothic" w:hint="eastAsia"/>
        </w:rPr>
        <w:t>針毛鬼</w:t>
      </w:r>
      <w:r>
        <w:t xml:space="preserve"> [shinmō ki] /needle hair ghosts/</w:t>
      </w:r>
    </w:p>
    <w:p w:rsidR="00A618CE" w:rsidRDefault="00A618CE" w:rsidP="00A618CE">
      <w:r>
        <w:rPr>
          <w:rFonts w:ascii="MS Gothic" w:eastAsia="MS Gothic" w:hAnsi="MS Gothic" w:cs="MS Gothic" w:hint="eastAsia"/>
        </w:rPr>
        <w:t>針芥</w:t>
      </w:r>
      <w:r>
        <w:t xml:space="preserve"> [shinke] /needle and mustard seed/</w:t>
      </w:r>
    </w:p>
    <w:p w:rsidR="00A618CE" w:rsidRDefault="00A618CE" w:rsidP="00A618CE">
      <w:r>
        <w:rPr>
          <w:rFonts w:ascii="MS Gothic" w:eastAsia="MS Gothic" w:hAnsi="MS Gothic" w:cs="MS Gothic" w:hint="eastAsia"/>
        </w:rPr>
        <w:t>針鋒</w:t>
      </w:r>
      <w:r>
        <w:t xml:space="preserve"> [shinpō] /point of a needle/</w:t>
      </w:r>
    </w:p>
    <w:p w:rsidR="00A618CE" w:rsidRDefault="00A618CE" w:rsidP="00A618CE">
      <w:r>
        <w:rPr>
          <w:rFonts w:ascii="MS Gothic" w:eastAsia="MS Gothic" w:hAnsi="MS Gothic" w:cs="MS Gothic" w:hint="eastAsia"/>
        </w:rPr>
        <w:t>釣</w:t>
      </w:r>
      <w:r>
        <w:t xml:space="preserve"> [chō] /fishing/</w:t>
      </w:r>
    </w:p>
    <w:p w:rsidR="00A618CE" w:rsidRDefault="00A618CE" w:rsidP="00A618CE">
      <w:r>
        <w:rPr>
          <w:rFonts w:ascii="MS Gothic" w:eastAsia="MS Gothic" w:hAnsi="MS Gothic" w:cs="MS Gothic" w:hint="eastAsia"/>
        </w:rPr>
        <w:t>釣召</w:t>
      </w:r>
      <w:r>
        <w:t xml:space="preserve"> [Chōjō] /Ākarṣaṇī/</w:t>
      </w:r>
    </w:p>
    <w:p w:rsidR="00A618CE" w:rsidRDefault="00A618CE" w:rsidP="00A618CE">
      <w:r>
        <w:rPr>
          <w:rFonts w:ascii="MS Gothic" w:eastAsia="MS Gothic" w:hAnsi="MS Gothic" w:cs="MS Gothic" w:hint="eastAsia"/>
        </w:rPr>
        <w:t>釣語</w:t>
      </w:r>
      <w:r>
        <w:t xml:space="preserve"> [chōgo] /fishing words/</w:t>
      </w:r>
    </w:p>
    <w:p w:rsidR="00A618CE" w:rsidRDefault="00A618CE" w:rsidP="00A618CE">
      <w:r>
        <w:rPr>
          <w:rFonts w:ascii="MS Gothic" w:eastAsia="MS Gothic" w:hAnsi="MS Gothic" w:cs="MS Gothic" w:hint="eastAsia"/>
        </w:rPr>
        <w:t>鈍</w:t>
      </w:r>
      <w:r>
        <w:t xml:space="preserve"> [don] /dull/</w:t>
      </w:r>
    </w:p>
    <w:p w:rsidR="00A618CE" w:rsidRDefault="00A618CE" w:rsidP="00A618CE">
      <w:r>
        <w:rPr>
          <w:rFonts w:ascii="MS Gothic" w:eastAsia="MS Gothic" w:hAnsi="MS Gothic" w:cs="MS Gothic" w:hint="eastAsia"/>
        </w:rPr>
        <w:t>鈍使</w:t>
      </w:r>
      <w:r>
        <w:t xml:space="preserve"> [donshi] /the (five) coarser afflictions/</w:t>
      </w:r>
    </w:p>
    <w:p w:rsidR="00A618CE" w:rsidRDefault="00A618CE" w:rsidP="00A618CE">
      <w:r>
        <w:rPr>
          <w:rFonts w:ascii="MS Gothic" w:eastAsia="MS Gothic" w:hAnsi="MS Gothic" w:cs="MS Gothic" w:hint="eastAsia"/>
        </w:rPr>
        <w:t>鈍慧</w:t>
      </w:r>
      <w:r>
        <w:t xml:space="preserve"> [don'e] /dull intelligence/</w:t>
      </w:r>
    </w:p>
    <w:p w:rsidR="00A618CE" w:rsidRDefault="00A618CE" w:rsidP="00A618CE">
      <w:r>
        <w:rPr>
          <w:rFonts w:ascii="MS Gothic" w:eastAsia="MS Gothic" w:hAnsi="MS Gothic" w:cs="MS Gothic" w:hint="eastAsia"/>
        </w:rPr>
        <w:t>鈍慧士夫補特伽羅</w:t>
      </w:r>
      <w:r>
        <w:t xml:space="preserve"> [don'e shifu futogara] /persons of dull intelligence/</w:t>
      </w:r>
    </w:p>
    <w:p w:rsidR="00A618CE" w:rsidRDefault="00A618CE" w:rsidP="00A618CE">
      <w:r>
        <w:rPr>
          <w:rFonts w:ascii="MS Gothic" w:eastAsia="MS Gothic" w:hAnsi="MS Gothic" w:cs="MS Gothic" w:hint="eastAsia"/>
        </w:rPr>
        <w:t>鈍根</w:t>
      </w:r>
      <w:r>
        <w:t xml:space="preserve"> [donkon] /dull faculties/</w:t>
      </w:r>
    </w:p>
    <w:p w:rsidR="00A618CE" w:rsidRDefault="00A618CE" w:rsidP="00A618CE">
      <w:r>
        <w:rPr>
          <w:rFonts w:ascii="MS Gothic" w:eastAsia="MS Gothic" w:hAnsi="MS Gothic" w:cs="MS Gothic" w:hint="eastAsia"/>
        </w:rPr>
        <w:t>鈍根者</w:t>
      </w:r>
      <w:r>
        <w:t xml:space="preserve"> [donkon sha] /[persons of] dull faculties/</w:t>
      </w:r>
    </w:p>
    <w:p w:rsidR="00A618CE" w:rsidRDefault="00A618CE" w:rsidP="00A618CE">
      <w:r>
        <w:rPr>
          <w:rFonts w:ascii="MS Gothic" w:eastAsia="MS Gothic" w:hAnsi="MS Gothic" w:cs="MS Gothic" w:hint="eastAsia"/>
        </w:rPr>
        <w:t>鈎</w:t>
      </w:r>
      <w:r>
        <w:t xml:space="preserve"> [kō] /hook/</w:t>
      </w:r>
    </w:p>
    <w:p w:rsidR="00A618CE" w:rsidRDefault="00A618CE" w:rsidP="00A618CE">
      <w:r>
        <w:rPr>
          <w:rFonts w:ascii="MS Gothic" w:eastAsia="MS Gothic" w:hAnsi="MS Gothic" w:cs="MS Gothic" w:hint="eastAsia"/>
        </w:rPr>
        <w:t>鈔</w:t>
      </w:r>
      <w:r>
        <w:t xml:space="preserve"> [sō] /summary of the contents of a large book/</w:t>
      </w:r>
    </w:p>
    <w:p w:rsidR="00A618CE" w:rsidRDefault="00A618CE" w:rsidP="00A618CE">
      <w:r>
        <w:rPr>
          <w:rFonts w:ascii="MS Gothic" w:eastAsia="MS Gothic" w:hAnsi="MS Gothic" w:cs="MS Gothic" w:hint="eastAsia"/>
        </w:rPr>
        <w:t>鈔寫</w:t>
      </w:r>
      <w:r>
        <w:t xml:space="preserve"> [shōsha] /copying of texts/</w:t>
      </w:r>
    </w:p>
    <w:p w:rsidR="00A618CE" w:rsidRDefault="00A618CE" w:rsidP="00A618CE">
      <w:r>
        <w:rPr>
          <w:rFonts w:ascii="MS Gothic" w:eastAsia="MS Gothic" w:hAnsi="MS Gothic" w:cs="MS Gothic" w:hint="eastAsia"/>
        </w:rPr>
        <w:t>鈴</w:t>
      </w:r>
      <w:r>
        <w:t xml:space="preserve"> [suzu] /hand-bell/</w:t>
      </w:r>
    </w:p>
    <w:p w:rsidR="00A618CE" w:rsidRDefault="00A618CE" w:rsidP="00A618CE">
      <w:r>
        <w:rPr>
          <w:rFonts w:ascii="MS Gothic" w:eastAsia="MS Gothic" w:hAnsi="MS Gothic" w:cs="MS Gothic" w:hint="eastAsia"/>
        </w:rPr>
        <w:t>鈴聲比丘</w:t>
      </w:r>
      <w:r>
        <w:t xml:space="preserve"> [reishō biku] /the singing bhikṣu/</w:t>
      </w:r>
    </w:p>
    <w:p w:rsidR="00A618CE" w:rsidRDefault="00A618CE" w:rsidP="00A618CE">
      <w:r>
        <w:rPr>
          <w:rFonts w:ascii="MS Gothic" w:eastAsia="MS Gothic" w:hAnsi="MS Gothic" w:cs="MS Gothic" w:hint="eastAsia"/>
        </w:rPr>
        <w:t>鈸</w:t>
      </w:r>
      <w:r>
        <w:t xml:space="preserve"> [hatsu] /cymbals/</w:t>
      </w:r>
    </w:p>
    <w:p w:rsidR="00A618CE" w:rsidRDefault="00A618CE" w:rsidP="00A618CE">
      <w:r>
        <w:rPr>
          <w:rFonts w:ascii="MS Gothic" w:eastAsia="MS Gothic" w:hAnsi="MS Gothic" w:cs="MS Gothic" w:hint="eastAsia"/>
        </w:rPr>
        <w:t>鈿</w:t>
      </w:r>
      <w:r>
        <w:t xml:space="preserve"> [den] /gold and silver ornamentation/</w:t>
      </w:r>
    </w:p>
    <w:p w:rsidR="00A618CE" w:rsidRDefault="00A618CE" w:rsidP="00A618CE">
      <w:r>
        <w:rPr>
          <w:rFonts w:ascii="MS Gothic" w:eastAsia="MS Gothic" w:hAnsi="MS Gothic" w:cs="MS Gothic" w:hint="eastAsia"/>
        </w:rPr>
        <w:t>鉗</w:t>
      </w:r>
      <w:r>
        <w:t xml:space="preserve"> [ken] /pillory/</w:t>
      </w:r>
    </w:p>
    <w:p w:rsidR="00A618CE" w:rsidRDefault="00A618CE" w:rsidP="00A618CE">
      <w:r>
        <w:rPr>
          <w:rFonts w:ascii="MS Gothic" w:eastAsia="MS Gothic" w:hAnsi="MS Gothic" w:cs="MS Gothic" w:hint="eastAsia"/>
        </w:rPr>
        <w:t>鉛錫</w:t>
      </w:r>
      <w:r>
        <w:t xml:space="preserve"> [enshaku] /lead/</w:t>
      </w:r>
    </w:p>
    <w:p w:rsidR="00A618CE" w:rsidRDefault="00A618CE" w:rsidP="00A618CE">
      <w:r>
        <w:rPr>
          <w:rFonts w:ascii="MS Gothic" w:eastAsia="MS Gothic" w:hAnsi="MS Gothic" w:cs="MS Gothic" w:hint="eastAsia"/>
        </w:rPr>
        <w:t>鉢</w:t>
      </w:r>
      <w:r>
        <w:t xml:space="preserve"> [hachi] /alms bowl/</w:t>
      </w:r>
    </w:p>
    <w:p w:rsidR="00A618CE" w:rsidRDefault="00A618CE" w:rsidP="00A618CE">
      <w:r>
        <w:rPr>
          <w:rFonts w:ascii="MS Gothic" w:eastAsia="MS Gothic" w:hAnsi="MS Gothic" w:cs="MS Gothic" w:hint="eastAsia"/>
        </w:rPr>
        <w:lastRenderedPageBreak/>
        <w:t>鉢伐多</w:t>
      </w:r>
      <w:r>
        <w:t xml:space="preserve"> [Habata] /Parvata/</w:t>
      </w:r>
    </w:p>
    <w:p w:rsidR="00A618CE" w:rsidRDefault="00A618CE" w:rsidP="00A618CE">
      <w:r>
        <w:rPr>
          <w:rFonts w:ascii="MS Gothic" w:eastAsia="MS Gothic" w:hAnsi="MS Gothic" w:cs="MS Gothic" w:hint="eastAsia"/>
        </w:rPr>
        <w:t>鉢伐多國</w:t>
      </w:r>
      <w:r>
        <w:t xml:space="preserve"> [Habata Koku] /Parvata/</w:t>
      </w:r>
    </w:p>
    <w:p w:rsidR="00A618CE" w:rsidRDefault="00A618CE" w:rsidP="00A618CE">
      <w:r>
        <w:rPr>
          <w:rFonts w:ascii="MS Gothic" w:eastAsia="MS Gothic" w:hAnsi="MS Gothic" w:cs="MS Gothic" w:hint="eastAsia"/>
        </w:rPr>
        <w:t>鉢位</w:t>
      </w:r>
      <w:r>
        <w:t xml:space="preserve"> [hoi] /order for seats at the table for Chan monks/</w:t>
      </w:r>
    </w:p>
    <w:p w:rsidR="00A618CE" w:rsidRDefault="00A618CE" w:rsidP="00A618CE">
      <w:r>
        <w:rPr>
          <w:rFonts w:ascii="MS Gothic" w:eastAsia="MS Gothic" w:hAnsi="MS Gothic" w:cs="MS Gothic" w:hint="eastAsia"/>
        </w:rPr>
        <w:t>鉢健提</w:t>
      </w:r>
      <w:r>
        <w:t xml:space="preserve"> [hakendai] /Pakkhandin/</w:t>
      </w:r>
    </w:p>
    <w:p w:rsidR="00A618CE" w:rsidRDefault="00A618CE" w:rsidP="00A618CE">
      <w:r>
        <w:rPr>
          <w:rFonts w:ascii="MS Gothic" w:eastAsia="MS Gothic" w:hAnsi="MS Gothic" w:cs="MS Gothic" w:hint="eastAsia"/>
        </w:rPr>
        <w:t>鉢利婆剌拏</w:t>
      </w:r>
      <w:r>
        <w:t xml:space="preserve"> [haribarana] /pravāraṇā/</w:t>
      </w:r>
    </w:p>
    <w:p w:rsidR="00A618CE" w:rsidRDefault="00A618CE" w:rsidP="00A618CE">
      <w:r>
        <w:rPr>
          <w:rFonts w:ascii="MS Gothic" w:eastAsia="MS Gothic" w:hAnsi="MS Gothic" w:cs="MS Gothic" w:hint="eastAsia"/>
        </w:rPr>
        <w:t>鉢利部</w:t>
      </w:r>
      <w:r>
        <w:t xml:space="preserve"> [Haribu] /primordial/</w:t>
      </w:r>
    </w:p>
    <w:p w:rsidR="00A618CE" w:rsidRDefault="00A618CE" w:rsidP="00A618CE">
      <w:r>
        <w:rPr>
          <w:rFonts w:ascii="MS Gothic" w:eastAsia="MS Gothic" w:hAnsi="MS Gothic" w:cs="MS Gothic" w:hint="eastAsia"/>
        </w:rPr>
        <w:t>鉢剌底羯爛多</w:t>
      </w:r>
      <w:r>
        <w:t xml:space="preserve"> [harateikarada] /pratikrānta/</w:t>
      </w:r>
    </w:p>
    <w:p w:rsidR="00A618CE" w:rsidRDefault="00A618CE" w:rsidP="00A618CE">
      <w:r>
        <w:rPr>
          <w:rFonts w:ascii="MS Gothic" w:eastAsia="MS Gothic" w:hAnsi="MS Gothic" w:cs="MS Gothic" w:hint="eastAsia"/>
        </w:rPr>
        <w:t>鉢剌翳伽佛陀</w:t>
      </w:r>
      <w:r>
        <w:t xml:space="preserve"> [haraeigabudda] /(Skt. pratyekabuddha)/</w:t>
      </w:r>
    </w:p>
    <w:p w:rsidR="00A618CE" w:rsidRDefault="00A618CE" w:rsidP="00A618CE">
      <w:r>
        <w:rPr>
          <w:rFonts w:ascii="MS Gothic" w:eastAsia="MS Gothic" w:hAnsi="MS Gothic" w:cs="MS Gothic" w:hint="eastAsia"/>
        </w:rPr>
        <w:t>鉢剌翳伽陀</w:t>
      </w:r>
      <w:r>
        <w:t xml:space="preserve"> [haraeigada] /(Skt. pratyekabuddha)/</w:t>
      </w:r>
    </w:p>
    <w:p w:rsidR="00A618CE" w:rsidRDefault="00A618CE" w:rsidP="00A618CE">
      <w:r>
        <w:rPr>
          <w:rFonts w:ascii="MS Gothic" w:eastAsia="MS Gothic" w:hAnsi="MS Gothic" w:cs="MS Gothic" w:hint="eastAsia"/>
        </w:rPr>
        <w:t>鉢剌翳迦佛陀</w:t>
      </w:r>
      <w:r>
        <w:t xml:space="preserve"> [haraeikabudda] /(Skt. pratyekabuddha)/</w:t>
      </w:r>
    </w:p>
    <w:p w:rsidR="00A618CE" w:rsidRDefault="00A618CE" w:rsidP="00A618CE">
      <w:r>
        <w:rPr>
          <w:rFonts w:ascii="MS Gothic" w:eastAsia="MS Gothic" w:hAnsi="MS Gothic" w:cs="MS Gothic" w:hint="eastAsia"/>
        </w:rPr>
        <w:t>鉢剌迦羅</w:t>
      </w:r>
      <w:r>
        <w:t xml:space="preserve"> [harakara] /(Skt. prakaraṇa)/</w:t>
      </w:r>
    </w:p>
    <w:p w:rsidR="00A618CE" w:rsidRDefault="00A618CE" w:rsidP="00A618CE">
      <w:r>
        <w:rPr>
          <w:rFonts w:ascii="MS Gothic" w:eastAsia="MS Gothic" w:hAnsi="MS Gothic" w:cs="MS Gothic" w:hint="eastAsia"/>
        </w:rPr>
        <w:t>鉢吉帝</w:t>
      </w:r>
      <w:r>
        <w:t xml:space="preserve"> [hakitei] /prakṛti/</w:t>
      </w:r>
    </w:p>
    <w:p w:rsidR="00A618CE" w:rsidRDefault="00A618CE" w:rsidP="00A618CE">
      <w:r>
        <w:rPr>
          <w:rFonts w:ascii="MS Gothic" w:eastAsia="MS Gothic" w:hAnsi="MS Gothic" w:cs="MS Gothic" w:hint="eastAsia"/>
        </w:rPr>
        <w:t>鉢吒</w:t>
      </w:r>
      <w:r>
        <w:t xml:space="preserve"> [patta] /paṭa/</w:t>
      </w:r>
    </w:p>
    <w:p w:rsidR="00A618CE" w:rsidRDefault="00A618CE" w:rsidP="00A618CE">
      <w:r>
        <w:rPr>
          <w:rFonts w:ascii="MS Gothic" w:eastAsia="MS Gothic" w:hAnsi="MS Gothic" w:cs="MS Gothic" w:hint="eastAsia"/>
        </w:rPr>
        <w:t>鉢吒補怛囉</w:t>
      </w:r>
      <w:r>
        <w:t xml:space="preserve"> [Hatahotara] /Pātaliputra/</w:t>
      </w:r>
    </w:p>
    <w:p w:rsidR="00A618CE" w:rsidRDefault="00A618CE" w:rsidP="00A618CE">
      <w:r>
        <w:rPr>
          <w:rFonts w:ascii="MS Gothic" w:eastAsia="MS Gothic" w:hAnsi="MS Gothic" w:cs="MS Gothic" w:hint="eastAsia"/>
        </w:rPr>
        <w:t>鉢</w:t>
      </w:r>
      <w:r>
        <w:rPr>
          <w:rFonts w:ascii="Microsoft JhengHei" w:eastAsia="Microsoft JhengHei" w:hAnsi="Microsoft JhengHei" w:cs="Microsoft JhengHei" w:hint="eastAsia"/>
        </w:rPr>
        <w:t>呾羅</w:t>
      </w:r>
      <w:r>
        <w:t xml:space="preserve"> [hattara] /pātra/</w:t>
      </w:r>
    </w:p>
    <w:p w:rsidR="00A618CE" w:rsidRDefault="00A618CE" w:rsidP="00A618CE">
      <w:r>
        <w:rPr>
          <w:rFonts w:ascii="MS Gothic" w:eastAsia="MS Gothic" w:hAnsi="MS Gothic" w:cs="MS Gothic" w:hint="eastAsia"/>
        </w:rPr>
        <w:t>鉢和羅</w:t>
      </w:r>
      <w:r>
        <w:t xml:space="preserve"> [hawara] /pravāraṇa/</w:t>
      </w:r>
    </w:p>
    <w:p w:rsidR="00A618CE" w:rsidRDefault="00A618CE" w:rsidP="00A618CE">
      <w:r>
        <w:rPr>
          <w:rFonts w:ascii="MS Gothic" w:eastAsia="MS Gothic" w:hAnsi="MS Gothic" w:cs="MS Gothic" w:hint="eastAsia"/>
        </w:rPr>
        <w:t>鉢哩體吠</w:t>
      </w:r>
      <w:r>
        <w:t xml:space="preserve"> [harichibei] /pṛthivī/</w:t>
      </w:r>
    </w:p>
    <w:p w:rsidR="00A618CE" w:rsidRDefault="00A618CE" w:rsidP="00A618CE">
      <w:r>
        <w:rPr>
          <w:rFonts w:ascii="MS Gothic" w:eastAsia="MS Gothic" w:hAnsi="MS Gothic" w:cs="MS Gothic" w:hint="eastAsia"/>
        </w:rPr>
        <w:t>鉢唎部</w:t>
      </w:r>
      <w:r>
        <w:t xml:space="preserve"> [haribu] /prabhu/</w:t>
      </w:r>
    </w:p>
    <w:p w:rsidR="00A618CE" w:rsidRDefault="00A618CE" w:rsidP="00A618CE">
      <w:r>
        <w:rPr>
          <w:rFonts w:ascii="MS Gothic" w:eastAsia="MS Gothic" w:hAnsi="MS Gothic" w:cs="MS Gothic" w:hint="eastAsia"/>
        </w:rPr>
        <w:t>鉢喇底提舍尼</w:t>
      </w:r>
      <w:r>
        <w:t xml:space="preserve"> [harateidaishani] /(Skt. pratideśanā)/</w:t>
      </w:r>
    </w:p>
    <w:p w:rsidR="00A618CE" w:rsidRDefault="00A618CE" w:rsidP="00A618CE">
      <w:r>
        <w:rPr>
          <w:rFonts w:ascii="MS Gothic" w:eastAsia="MS Gothic" w:hAnsi="MS Gothic" w:cs="MS Gothic" w:hint="eastAsia"/>
        </w:rPr>
        <w:t>鉢喇底提舍那</w:t>
      </w:r>
      <w:r>
        <w:t xml:space="preserve"> [harateidaishana] /pratideśanīya/</w:t>
      </w:r>
    </w:p>
    <w:p w:rsidR="00A618CE" w:rsidRDefault="00A618CE" w:rsidP="00A618CE">
      <w:r>
        <w:rPr>
          <w:rFonts w:ascii="MS Gothic" w:eastAsia="MS Gothic" w:hAnsi="MS Gothic" w:cs="MS Gothic" w:hint="eastAsia"/>
        </w:rPr>
        <w:t>鉢喇底木叉</w:t>
      </w:r>
      <w:r>
        <w:t xml:space="preserve"> [harateimokusha] /prātimokṣa/</w:t>
      </w:r>
    </w:p>
    <w:p w:rsidR="00A618CE" w:rsidRDefault="00A618CE" w:rsidP="00A618CE">
      <w:r>
        <w:rPr>
          <w:rFonts w:ascii="MS Gothic" w:eastAsia="MS Gothic" w:hAnsi="MS Gothic" w:cs="MS Gothic" w:hint="eastAsia"/>
        </w:rPr>
        <w:t>鉢喇特崎拏</w:t>
      </w:r>
      <w:r>
        <w:t xml:space="preserve"> [haradokina] /pradakṣiṇa/</w:t>
      </w:r>
    </w:p>
    <w:p w:rsidR="00A618CE" w:rsidRDefault="00A618CE" w:rsidP="00A618CE">
      <w:r>
        <w:rPr>
          <w:rFonts w:ascii="MS Gothic" w:eastAsia="MS Gothic" w:hAnsi="MS Gothic" w:cs="MS Gothic" w:hint="eastAsia"/>
        </w:rPr>
        <w:t>鉢器</w:t>
      </w:r>
      <w:r>
        <w:t xml:space="preserve"> [hachiki] /almsbowl/</w:t>
      </w:r>
    </w:p>
    <w:p w:rsidR="00A618CE" w:rsidRDefault="00A618CE" w:rsidP="00A618CE">
      <w:r>
        <w:rPr>
          <w:rFonts w:ascii="MS Gothic" w:eastAsia="MS Gothic" w:hAnsi="MS Gothic" w:cs="MS Gothic" w:hint="eastAsia"/>
        </w:rPr>
        <w:t>鉢囉惹</w:t>
      </w:r>
      <w:r>
        <w:t xml:space="preserve"> [Harasha] /Prājapati/</w:t>
      </w:r>
    </w:p>
    <w:p w:rsidR="00A618CE" w:rsidRDefault="00A618CE" w:rsidP="00A618CE">
      <w:r>
        <w:rPr>
          <w:rFonts w:ascii="MS Gothic" w:eastAsia="MS Gothic" w:hAnsi="MS Gothic" w:cs="MS Gothic" w:hint="eastAsia"/>
        </w:rPr>
        <w:t>鉢囉惹鉢多曳</w:t>
      </w:r>
      <w:r>
        <w:t xml:space="preserve"> [Harajapataei] /Prājapati/</w:t>
      </w:r>
    </w:p>
    <w:p w:rsidR="00A618CE" w:rsidRDefault="00A618CE" w:rsidP="00A618CE">
      <w:r>
        <w:rPr>
          <w:rFonts w:ascii="MS Gothic" w:eastAsia="MS Gothic" w:hAnsi="MS Gothic" w:cs="MS Gothic" w:hint="eastAsia"/>
        </w:rPr>
        <w:t>鉢塞莫</w:t>
      </w:r>
      <w:r>
        <w:t xml:space="preserve"> [hasoma] /pāśakamāla/</w:t>
      </w:r>
    </w:p>
    <w:p w:rsidR="00A618CE" w:rsidRDefault="00A618CE" w:rsidP="00A618CE">
      <w:r>
        <w:rPr>
          <w:rFonts w:ascii="MS Gothic" w:eastAsia="MS Gothic" w:hAnsi="MS Gothic" w:cs="MS Gothic" w:hint="eastAsia"/>
        </w:rPr>
        <w:t>鉢多</w:t>
      </w:r>
      <w:r>
        <w:t xml:space="preserve"> [hatta] /pātra/</w:t>
      </w:r>
    </w:p>
    <w:p w:rsidR="00A618CE" w:rsidRDefault="00A618CE" w:rsidP="00A618CE">
      <w:r>
        <w:rPr>
          <w:rFonts w:ascii="MS Gothic" w:eastAsia="MS Gothic" w:hAnsi="MS Gothic" w:cs="MS Gothic" w:hint="eastAsia"/>
        </w:rPr>
        <w:t>鉢多羅</w:t>
      </w:r>
      <w:r>
        <w:t xml:space="preserve"> [hatara] /almsbowl/</w:t>
      </w:r>
    </w:p>
    <w:p w:rsidR="00A618CE" w:rsidRDefault="00A618CE" w:rsidP="00A618CE">
      <w:r>
        <w:rPr>
          <w:rFonts w:ascii="MS Gothic" w:eastAsia="MS Gothic" w:hAnsi="MS Gothic" w:cs="MS Gothic" w:hint="eastAsia"/>
        </w:rPr>
        <w:t>鉢底</w:t>
      </w:r>
      <w:r>
        <w:t xml:space="preserve"> [hatei] /pati/</w:t>
      </w:r>
    </w:p>
    <w:p w:rsidR="00A618CE" w:rsidRDefault="00A618CE" w:rsidP="00A618CE">
      <w:r>
        <w:rPr>
          <w:rFonts w:ascii="MS Gothic" w:eastAsia="MS Gothic" w:hAnsi="MS Gothic" w:cs="MS Gothic" w:hint="eastAsia"/>
        </w:rPr>
        <w:t>鉢弩摩</w:t>
      </w:r>
      <w:r>
        <w:t xml:space="preserve"> [hatsunuma] /padma/</w:t>
      </w:r>
    </w:p>
    <w:p w:rsidR="00A618CE" w:rsidRDefault="00A618CE" w:rsidP="00A618CE">
      <w:r>
        <w:rPr>
          <w:rFonts w:ascii="MS Gothic" w:eastAsia="MS Gothic" w:hAnsi="MS Gothic" w:cs="MS Gothic" w:hint="eastAsia"/>
        </w:rPr>
        <w:lastRenderedPageBreak/>
        <w:t>鉢摩羅伽</w:t>
      </w:r>
      <w:r>
        <w:t xml:space="preserve"> [hamaraga] /padmarāga/</w:t>
      </w:r>
    </w:p>
    <w:p w:rsidR="00A618CE" w:rsidRDefault="00A618CE" w:rsidP="00A618CE">
      <w:r>
        <w:rPr>
          <w:rFonts w:ascii="MS Gothic" w:eastAsia="MS Gothic" w:hAnsi="MS Gothic" w:cs="MS Gothic" w:hint="eastAsia"/>
        </w:rPr>
        <w:t>鉢曇</w:t>
      </w:r>
      <w:r>
        <w:t xml:space="preserve"> [hatsudon] /(Skt. pada)/</w:t>
      </w:r>
    </w:p>
    <w:p w:rsidR="00A618CE" w:rsidRDefault="00A618CE" w:rsidP="00A618CE">
      <w:r>
        <w:rPr>
          <w:rFonts w:ascii="MS Gothic" w:eastAsia="MS Gothic" w:hAnsi="MS Gothic" w:cs="MS Gothic" w:hint="eastAsia"/>
        </w:rPr>
        <w:t>鉢曇摩</w:t>
      </w:r>
      <w:r>
        <w:t xml:space="preserve"> [hatsudonma] /padma/</w:t>
      </w:r>
    </w:p>
    <w:p w:rsidR="00A618CE" w:rsidRDefault="00A618CE" w:rsidP="00A618CE">
      <w:r>
        <w:rPr>
          <w:rFonts w:ascii="MS Gothic" w:eastAsia="MS Gothic" w:hAnsi="MS Gothic" w:cs="MS Gothic" w:hint="eastAsia"/>
        </w:rPr>
        <w:t>鉢曇摩羅伽</w:t>
      </w:r>
      <w:r>
        <w:t xml:space="preserve"> [hatanmaraga] /padmarāga/</w:t>
      </w:r>
    </w:p>
    <w:p w:rsidR="00A618CE" w:rsidRDefault="00A618CE" w:rsidP="00A618CE">
      <w:r>
        <w:rPr>
          <w:rFonts w:ascii="MS Gothic" w:eastAsia="MS Gothic" w:hAnsi="MS Gothic" w:cs="MS Gothic" w:hint="eastAsia"/>
        </w:rPr>
        <w:t>鉢特</w:t>
      </w:r>
      <w:r>
        <w:t xml:space="preserve"> [hado] /padma/</w:t>
      </w:r>
    </w:p>
    <w:p w:rsidR="00A618CE" w:rsidRDefault="00A618CE" w:rsidP="00A618CE">
      <w:r>
        <w:rPr>
          <w:rFonts w:ascii="MS Gothic" w:eastAsia="MS Gothic" w:hAnsi="MS Gothic" w:cs="MS Gothic" w:hint="eastAsia"/>
        </w:rPr>
        <w:t>鉢特摩</w:t>
      </w:r>
      <w:r>
        <w:t xml:space="preserve"> [hadoma] /padma/</w:t>
      </w:r>
    </w:p>
    <w:p w:rsidR="00A618CE" w:rsidRDefault="00A618CE" w:rsidP="00A618CE">
      <w:r>
        <w:rPr>
          <w:rFonts w:ascii="MS Gothic" w:eastAsia="MS Gothic" w:hAnsi="MS Gothic" w:cs="MS Gothic" w:hint="eastAsia"/>
        </w:rPr>
        <w:t>鉢盂</w:t>
      </w:r>
      <w:r>
        <w:t xml:space="preserve"> [hō] /almsbowl/</w:t>
      </w:r>
    </w:p>
    <w:p w:rsidR="00A618CE" w:rsidRDefault="00A618CE" w:rsidP="00A618CE">
      <w:r>
        <w:rPr>
          <w:rFonts w:ascii="MS Gothic" w:eastAsia="MS Gothic" w:hAnsi="MS Gothic" w:cs="MS Gothic" w:hint="eastAsia"/>
        </w:rPr>
        <w:t>鉢盂供養</w:t>
      </w:r>
      <w:r>
        <w:t xml:space="preserve"> [hatsuu kuyō] /almsbowl-meal/</w:t>
      </w:r>
    </w:p>
    <w:p w:rsidR="00A618CE" w:rsidRDefault="00A618CE" w:rsidP="00A618CE">
      <w:r>
        <w:rPr>
          <w:rFonts w:ascii="MS Gothic" w:eastAsia="MS Gothic" w:hAnsi="MS Gothic" w:cs="MS Gothic" w:hint="eastAsia"/>
        </w:rPr>
        <w:t>鉢納摩</w:t>
      </w:r>
      <w:r>
        <w:t xml:space="preserve"> [hanōma] /padma/</w:t>
      </w:r>
    </w:p>
    <w:p w:rsidR="00A618CE" w:rsidRDefault="00A618CE" w:rsidP="00A618CE">
      <w:r>
        <w:rPr>
          <w:rFonts w:ascii="MS Gothic" w:eastAsia="MS Gothic" w:hAnsi="MS Gothic" w:cs="MS Gothic" w:hint="eastAsia"/>
        </w:rPr>
        <w:t>鉢羅</w:t>
      </w:r>
      <w:r>
        <w:t xml:space="preserve"> [hara] /pala/</w:t>
      </w:r>
    </w:p>
    <w:p w:rsidR="00A618CE" w:rsidRDefault="00A618CE" w:rsidP="00A618CE">
      <w:r>
        <w:rPr>
          <w:rFonts w:ascii="MS Gothic" w:eastAsia="MS Gothic" w:hAnsi="MS Gothic" w:cs="MS Gothic" w:hint="eastAsia"/>
        </w:rPr>
        <w:t>鉢羅伐多</w:t>
      </w:r>
      <w:r>
        <w:t xml:space="preserve"> [Harabata] /Parvata/</w:t>
      </w:r>
    </w:p>
    <w:p w:rsidR="00A618CE" w:rsidRDefault="00A618CE" w:rsidP="00A618CE">
      <w:r>
        <w:rPr>
          <w:rFonts w:ascii="MS Gothic" w:eastAsia="MS Gothic" w:hAnsi="MS Gothic" w:cs="MS Gothic" w:hint="eastAsia"/>
        </w:rPr>
        <w:t>鉢羅吠奢</w:t>
      </w:r>
      <w:r>
        <w:t xml:space="preserve"> [harabeisha] /(Skt. praveśa)/</w:t>
      </w:r>
    </w:p>
    <w:p w:rsidR="00A618CE" w:rsidRDefault="00A618CE" w:rsidP="00A618CE">
      <w:r>
        <w:rPr>
          <w:rFonts w:ascii="MS Gothic" w:eastAsia="MS Gothic" w:hAnsi="MS Gothic" w:cs="MS Gothic" w:hint="eastAsia"/>
        </w:rPr>
        <w:t>鉢羅奢</w:t>
      </w:r>
      <w:r>
        <w:t xml:space="preserve"> [harasha] /palāśa/</w:t>
      </w:r>
    </w:p>
    <w:p w:rsidR="00A618CE" w:rsidRDefault="00A618CE" w:rsidP="00A618CE">
      <w:r>
        <w:rPr>
          <w:rFonts w:ascii="MS Gothic" w:eastAsia="MS Gothic" w:hAnsi="MS Gothic" w:cs="MS Gothic" w:hint="eastAsia"/>
        </w:rPr>
        <w:t>鉢羅奢佉</w:t>
      </w:r>
      <w:r>
        <w:t xml:space="preserve"> [harashakya] /praśākha/</w:t>
      </w:r>
    </w:p>
    <w:p w:rsidR="00A618CE" w:rsidRDefault="00A618CE" w:rsidP="00A618CE">
      <w:r>
        <w:rPr>
          <w:rFonts w:ascii="MS Gothic" w:eastAsia="MS Gothic" w:hAnsi="MS Gothic" w:cs="MS Gothic" w:hint="eastAsia"/>
        </w:rPr>
        <w:t>鉢羅底也</w:t>
      </w:r>
      <w:r>
        <w:t xml:space="preserve"> [harateiya] /(Skt. pratyaya)/</w:t>
      </w:r>
    </w:p>
    <w:p w:rsidR="00A618CE" w:rsidRDefault="00A618CE" w:rsidP="00A618CE">
      <w:r>
        <w:rPr>
          <w:rFonts w:ascii="MS Gothic" w:eastAsia="MS Gothic" w:hAnsi="MS Gothic" w:cs="MS Gothic" w:hint="eastAsia"/>
        </w:rPr>
        <w:t>鉢羅廋他</w:t>
      </w:r>
      <w:r>
        <w:t xml:space="preserve"> [harasōta] /(Skt. prayuta)?/</w:t>
      </w:r>
    </w:p>
    <w:p w:rsidR="00A618CE" w:rsidRDefault="00A618CE" w:rsidP="00A618CE">
      <w:r>
        <w:rPr>
          <w:rFonts w:ascii="MS Gothic" w:eastAsia="MS Gothic" w:hAnsi="MS Gothic" w:cs="MS Gothic" w:hint="eastAsia"/>
        </w:rPr>
        <w:t>鉢羅弭</w:t>
      </w:r>
      <w:r>
        <w:t xml:space="preserve"> [harami] /(Skt. parama)/</w:t>
      </w:r>
    </w:p>
    <w:p w:rsidR="00A618CE" w:rsidRDefault="00A618CE" w:rsidP="00A618CE">
      <w:r>
        <w:rPr>
          <w:rFonts w:ascii="MS Gothic" w:eastAsia="MS Gothic" w:hAnsi="MS Gothic" w:cs="MS Gothic" w:hint="eastAsia"/>
        </w:rPr>
        <w:t>鉢羅拏</w:t>
      </w:r>
      <w:r>
        <w:t xml:space="preserve"> [harana] /kṛmi/</w:t>
      </w:r>
    </w:p>
    <w:p w:rsidR="00A618CE" w:rsidRDefault="00A618CE" w:rsidP="00A618CE">
      <w:r>
        <w:rPr>
          <w:rFonts w:ascii="MS Gothic" w:eastAsia="MS Gothic" w:hAnsi="MS Gothic" w:cs="MS Gothic" w:hint="eastAsia"/>
        </w:rPr>
        <w:t>鉢羅摩菩提</w:t>
      </w:r>
      <w:r>
        <w:t xml:space="preserve"> [harama bodai] /(Skt. parama-bodhi)/</w:t>
      </w:r>
    </w:p>
    <w:p w:rsidR="00A618CE" w:rsidRDefault="00A618CE" w:rsidP="00A618CE">
      <w:r>
        <w:rPr>
          <w:rFonts w:ascii="MS Gothic" w:eastAsia="MS Gothic" w:hAnsi="MS Gothic" w:cs="MS Gothic" w:hint="eastAsia"/>
        </w:rPr>
        <w:t>鉢羅斯那恃多</w:t>
      </w:r>
      <w:r>
        <w:t xml:space="preserve"> [Harashinashita] /Prasenajit/</w:t>
      </w:r>
    </w:p>
    <w:p w:rsidR="00A618CE" w:rsidRDefault="00A618CE" w:rsidP="00A618CE">
      <w:r>
        <w:rPr>
          <w:rFonts w:ascii="MS Gothic" w:eastAsia="MS Gothic" w:hAnsi="MS Gothic" w:cs="MS Gothic" w:hint="eastAsia"/>
        </w:rPr>
        <w:t>鉢羅枳孃</w:t>
      </w:r>
      <w:r>
        <w:t xml:space="preserve"> [harakina] /prajñā/</w:t>
      </w:r>
    </w:p>
    <w:p w:rsidR="00A618CE" w:rsidRDefault="00A618CE" w:rsidP="00A618CE">
      <w:r>
        <w:rPr>
          <w:rFonts w:ascii="MS Gothic" w:eastAsia="MS Gothic" w:hAnsi="MS Gothic" w:cs="MS Gothic" w:hint="eastAsia"/>
        </w:rPr>
        <w:t>鉢羅歩多囉怛曩野</w:t>
      </w:r>
      <w:r>
        <w:t xml:space="preserve"> [Harahotaratannōya] /Prabhūtaratna/</w:t>
      </w:r>
    </w:p>
    <w:p w:rsidR="00A618CE" w:rsidRDefault="00A618CE" w:rsidP="00A618CE">
      <w:r>
        <w:rPr>
          <w:rFonts w:ascii="MS Gothic" w:eastAsia="MS Gothic" w:hAnsi="MS Gothic" w:cs="MS Gothic" w:hint="eastAsia"/>
        </w:rPr>
        <w:t>鉢羅犀那特多</w:t>
      </w:r>
      <w:r>
        <w:t xml:space="preserve"> [Haurasainatota] /Prasenajit/</w:t>
      </w:r>
    </w:p>
    <w:p w:rsidR="00A618CE" w:rsidRDefault="00A618CE" w:rsidP="00A618CE">
      <w:r>
        <w:rPr>
          <w:rFonts w:ascii="MS Gothic" w:eastAsia="MS Gothic" w:hAnsi="MS Gothic" w:cs="MS Gothic" w:hint="eastAsia"/>
        </w:rPr>
        <w:t>鉢羅由他</w:t>
      </w:r>
      <w:r>
        <w:t xml:space="preserve"> [harayuta] /(Skt. prayuta)/</w:t>
      </w:r>
    </w:p>
    <w:p w:rsidR="00A618CE" w:rsidRDefault="00A618CE" w:rsidP="00A618CE">
      <w:r>
        <w:rPr>
          <w:rFonts w:ascii="MS Gothic" w:eastAsia="MS Gothic" w:hAnsi="MS Gothic" w:cs="MS Gothic" w:hint="eastAsia"/>
        </w:rPr>
        <w:t>鉢羅笈菩提</w:t>
      </w:r>
      <w:r>
        <w:t xml:space="preserve"> [Haragō bodai] /Prāgbodhi/</w:t>
      </w:r>
    </w:p>
    <w:p w:rsidR="00A618CE" w:rsidRDefault="00A618CE" w:rsidP="00A618CE">
      <w:r>
        <w:rPr>
          <w:rFonts w:ascii="MS Gothic" w:eastAsia="MS Gothic" w:hAnsi="MS Gothic" w:cs="MS Gothic" w:hint="eastAsia"/>
        </w:rPr>
        <w:t>鉢羅笈菩提山</w:t>
      </w:r>
      <w:r>
        <w:t xml:space="preserve"> [Harakyū bodai sen] /Prāgbodhi/</w:t>
      </w:r>
    </w:p>
    <w:p w:rsidR="00A618CE" w:rsidRDefault="00A618CE" w:rsidP="00A618CE">
      <w:r>
        <w:rPr>
          <w:rFonts w:ascii="MS Gothic" w:eastAsia="MS Gothic" w:hAnsi="MS Gothic" w:cs="MS Gothic" w:hint="eastAsia"/>
        </w:rPr>
        <w:t>鉢羅耶伽</w:t>
      </w:r>
      <w:r>
        <w:t xml:space="preserve"> [Harayaga] /Prayāga/</w:t>
      </w:r>
    </w:p>
    <w:p w:rsidR="00A618CE" w:rsidRDefault="00A618CE" w:rsidP="00A618CE">
      <w:r>
        <w:rPr>
          <w:rFonts w:ascii="MS Gothic" w:eastAsia="MS Gothic" w:hAnsi="MS Gothic" w:cs="MS Gothic" w:hint="eastAsia"/>
        </w:rPr>
        <w:t>鉢羅若</w:t>
      </w:r>
      <w:r>
        <w:t xml:space="preserve"> [haranya] /(Skt. prajñā)/</w:t>
      </w:r>
    </w:p>
    <w:p w:rsidR="00A618CE" w:rsidRDefault="00A618CE" w:rsidP="00A618CE">
      <w:r>
        <w:rPr>
          <w:rFonts w:ascii="MS Gothic" w:eastAsia="MS Gothic" w:hAnsi="MS Gothic" w:cs="MS Gothic" w:hint="eastAsia"/>
        </w:rPr>
        <w:t>鉢羅薩他</w:t>
      </w:r>
      <w:r>
        <w:t xml:space="preserve"> [harasata] /(Skt. prastha)/</w:t>
      </w:r>
    </w:p>
    <w:p w:rsidR="00A618CE" w:rsidRDefault="00A618CE" w:rsidP="00A618CE">
      <w:r>
        <w:rPr>
          <w:rFonts w:ascii="MS Gothic" w:eastAsia="MS Gothic" w:hAnsi="MS Gothic" w:cs="MS Gothic" w:hint="eastAsia"/>
        </w:rPr>
        <w:t>鉢羅賖佉</w:t>
      </w:r>
      <w:r>
        <w:t xml:space="preserve"> [harashaka] /praśākhā/</w:t>
      </w:r>
    </w:p>
    <w:p w:rsidR="00A618CE" w:rsidRDefault="00A618CE" w:rsidP="00A618CE">
      <w:r>
        <w:rPr>
          <w:rFonts w:ascii="MS Gothic" w:eastAsia="MS Gothic" w:hAnsi="MS Gothic" w:cs="MS Gothic" w:hint="eastAsia"/>
        </w:rPr>
        <w:lastRenderedPageBreak/>
        <w:t>鉢羅賢禳</w:t>
      </w:r>
      <w:r>
        <w:t xml:space="preserve"> [harakenjō] /(Skt. prajñā)/</w:t>
      </w:r>
    </w:p>
    <w:p w:rsidR="00A618CE" w:rsidRDefault="00A618CE" w:rsidP="00A618CE">
      <w:r>
        <w:rPr>
          <w:rFonts w:ascii="MS Gothic" w:eastAsia="MS Gothic" w:hAnsi="MS Gothic" w:cs="MS Gothic" w:hint="eastAsia"/>
        </w:rPr>
        <w:t>鉢羅部多囉怛曩野</w:t>
      </w:r>
      <w:r>
        <w:t xml:space="preserve"> [Harabutaratannōya] /Prabhūtaratna/</w:t>
      </w:r>
    </w:p>
    <w:p w:rsidR="00A618CE" w:rsidRDefault="00A618CE" w:rsidP="00A618CE">
      <w:r>
        <w:rPr>
          <w:rFonts w:ascii="MS Gothic" w:eastAsia="MS Gothic" w:hAnsi="MS Gothic" w:cs="MS Gothic" w:hint="eastAsia"/>
        </w:rPr>
        <w:t>鉢若</w:t>
      </w:r>
      <w:r>
        <w:t xml:space="preserve"> [hanya] /prajñā/</w:t>
      </w:r>
    </w:p>
    <w:p w:rsidR="00A618CE" w:rsidRDefault="00A618CE" w:rsidP="00A618CE">
      <w:r>
        <w:rPr>
          <w:rFonts w:ascii="MS Gothic" w:eastAsia="MS Gothic" w:hAnsi="MS Gothic" w:cs="MS Gothic" w:hint="eastAsia"/>
        </w:rPr>
        <w:t>鉢蘭那賖嚩哩大陀羅尼經</w:t>
      </w:r>
      <w:r>
        <w:t xml:space="preserve"> [Hatsuranna shahakuri daidarani kyō] /Bolanna shemóli da tuoluoni jing/</w:t>
      </w:r>
    </w:p>
    <w:p w:rsidR="00A618CE" w:rsidRDefault="00A618CE" w:rsidP="00A618CE">
      <w:r>
        <w:rPr>
          <w:rFonts w:ascii="MS Gothic" w:eastAsia="MS Gothic" w:hAnsi="MS Gothic" w:cs="MS Gothic" w:hint="eastAsia"/>
        </w:rPr>
        <w:t>鉢里薩囉伐拏</w:t>
      </w:r>
      <w:r>
        <w:t xml:space="preserve"> [harisarabana] /parisrāvaṇa/</w:t>
      </w:r>
    </w:p>
    <w:p w:rsidR="00A618CE" w:rsidRDefault="00A618CE" w:rsidP="00A618CE">
      <w:r>
        <w:rPr>
          <w:rFonts w:ascii="MS Gothic" w:eastAsia="MS Gothic" w:hAnsi="MS Gothic" w:cs="MS Gothic" w:hint="eastAsia"/>
        </w:rPr>
        <w:t>鉢里體尾</w:t>
      </w:r>
      <w:r>
        <w:t xml:space="preserve"> [harichihi] /pṛthivī/</w:t>
      </w:r>
    </w:p>
    <w:p w:rsidR="00A618CE" w:rsidRDefault="00A618CE" w:rsidP="00A618CE">
      <w:r>
        <w:rPr>
          <w:rFonts w:ascii="MS Gothic" w:eastAsia="MS Gothic" w:hAnsi="MS Gothic" w:cs="MS Gothic" w:hint="eastAsia"/>
        </w:rPr>
        <w:t>鉢鐸創那</w:t>
      </w:r>
      <w:r>
        <w:t xml:space="preserve"> [Hatakusōna] /Badakshan/</w:t>
      </w:r>
    </w:p>
    <w:p w:rsidR="00A618CE" w:rsidRDefault="00A618CE" w:rsidP="00A618CE">
      <w:r>
        <w:rPr>
          <w:rFonts w:ascii="MS Gothic" w:eastAsia="MS Gothic" w:hAnsi="MS Gothic" w:cs="MS Gothic" w:hint="eastAsia"/>
        </w:rPr>
        <w:t>鉢陀</w:t>
      </w:r>
      <w:r>
        <w:t xml:space="preserve"> [hada] /(Skt. pada)/</w:t>
      </w:r>
    </w:p>
    <w:p w:rsidR="00A618CE" w:rsidRDefault="00A618CE" w:rsidP="00A618CE">
      <w:r>
        <w:rPr>
          <w:rFonts w:ascii="MS Gothic" w:eastAsia="MS Gothic" w:hAnsi="MS Gothic" w:cs="MS Gothic" w:hint="eastAsia"/>
        </w:rPr>
        <w:t>鉢露兒</w:t>
      </w:r>
      <w:r>
        <w:t xml:space="preserve"> [Haroji] /Bolor/</w:t>
      </w:r>
    </w:p>
    <w:p w:rsidR="00A618CE" w:rsidRDefault="00A618CE" w:rsidP="00A618CE">
      <w:r>
        <w:rPr>
          <w:rFonts w:ascii="MS Gothic" w:eastAsia="MS Gothic" w:hAnsi="MS Gothic" w:cs="MS Gothic" w:hint="eastAsia"/>
        </w:rPr>
        <w:t>鉢露羅</w:t>
      </w:r>
      <w:r>
        <w:t xml:space="preserve"> [Harora] /Polulo/</w:t>
      </w:r>
    </w:p>
    <w:p w:rsidR="00A618CE" w:rsidRDefault="00A618CE" w:rsidP="00A618CE">
      <w:r>
        <w:rPr>
          <w:rFonts w:ascii="MS Gothic" w:eastAsia="MS Gothic" w:hAnsi="MS Gothic" w:cs="MS Gothic" w:hint="eastAsia"/>
        </w:rPr>
        <w:t>鉢頭摩</w:t>
      </w:r>
      <w:r>
        <w:t xml:space="preserve"> [hazuma] /*padma/</w:t>
      </w:r>
    </w:p>
    <w:p w:rsidR="00A618CE" w:rsidRDefault="00A618CE" w:rsidP="00A618CE">
      <w:r>
        <w:rPr>
          <w:rFonts w:ascii="MS Gothic" w:eastAsia="MS Gothic" w:hAnsi="MS Gothic" w:cs="MS Gothic" w:hint="eastAsia"/>
        </w:rPr>
        <w:t>鉤</w:t>
      </w:r>
      <w:r>
        <w:t xml:space="preserve"> [kō] /hook/</w:t>
      </w:r>
    </w:p>
    <w:p w:rsidR="00A618CE" w:rsidRDefault="00A618CE" w:rsidP="00A618CE">
      <w:r>
        <w:rPr>
          <w:rFonts w:ascii="MS Gothic" w:eastAsia="MS Gothic" w:hAnsi="MS Gothic" w:cs="MS Gothic" w:hint="eastAsia"/>
        </w:rPr>
        <w:t>鉤召</w:t>
      </w:r>
      <w:r>
        <w:t xml:space="preserve"> [kōshō] /hooking and catching/</w:t>
      </w:r>
    </w:p>
    <w:p w:rsidR="00A618CE" w:rsidRDefault="00A618CE" w:rsidP="00A618CE">
      <w:r>
        <w:rPr>
          <w:rFonts w:ascii="MS Gothic" w:eastAsia="MS Gothic" w:hAnsi="MS Gothic" w:cs="MS Gothic" w:hint="eastAsia"/>
        </w:rPr>
        <w:t>鉤召法</w:t>
      </w:r>
      <w:r>
        <w:t xml:space="preserve"> [kōchō hō] /esoteric ritual for summoning good fortune/</w:t>
      </w:r>
    </w:p>
    <w:p w:rsidR="00A618CE" w:rsidRDefault="00A618CE" w:rsidP="00A618CE">
      <w:r>
        <w:rPr>
          <w:rFonts w:ascii="MS Gothic" w:eastAsia="MS Gothic" w:hAnsi="MS Gothic" w:cs="MS Gothic" w:hint="eastAsia"/>
        </w:rPr>
        <w:t>鉤菩薩</w:t>
      </w:r>
      <w:r>
        <w:t xml:space="preserve"> [kō bosatsu] /trident bodhisattva/</w:t>
      </w:r>
    </w:p>
    <w:p w:rsidR="00A618CE" w:rsidRDefault="00A618CE" w:rsidP="00A618CE">
      <w:r>
        <w:rPr>
          <w:rFonts w:ascii="MS Gothic" w:eastAsia="MS Gothic" w:hAnsi="MS Gothic" w:cs="MS Gothic" w:hint="eastAsia"/>
        </w:rPr>
        <w:t>鉤鈕</w:t>
      </w:r>
      <w:r>
        <w:t xml:space="preserve"> [kōjū] /to button/</w:t>
      </w:r>
    </w:p>
    <w:p w:rsidR="00A618CE" w:rsidRDefault="00A618CE" w:rsidP="00A618CE">
      <w:r>
        <w:rPr>
          <w:rFonts w:ascii="MS Gothic" w:eastAsia="MS Gothic" w:hAnsi="MS Gothic" w:cs="MS Gothic" w:hint="eastAsia"/>
        </w:rPr>
        <w:t>鉤鎖</w:t>
      </w:r>
      <w:r>
        <w:t xml:space="preserve"> [kōsa] /hooked and chained/</w:t>
      </w:r>
    </w:p>
    <w:p w:rsidR="00A618CE" w:rsidRDefault="00A618CE" w:rsidP="00A618CE">
      <w:r>
        <w:rPr>
          <w:rFonts w:ascii="MS Gothic" w:eastAsia="MS Gothic" w:hAnsi="MS Gothic" w:cs="MS Gothic" w:hint="eastAsia"/>
        </w:rPr>
        <w:t>鉤鎖梵行</w:t>
      </w:r>
      <w:r>
        <w:t xml:space="preserve"> [kōsa bongyō] /hooked and chained to pure practices/</w:t>
      </w:r>
    </w:p>
    <w:p w:rsidR="00A618CE" w:rsidRDefault="00A618CE" w:rsidP="00A618CE">
      <w:r>
        <w:rPr>
          <w:rFonts w:ascii="MS Gothic" w:eastAsia="MS Gothic" w:hAnsi="MS Gothic" w:cs="MS Gothic" w:hint="eastAsia"/>
        </w:rPr>
        <w:t>鉦</w:t>
      </w:r>
      <w:r>
        <w:t xml:space="preserve"> [tatakigane] /small bell or gong/</w:t>
      </w:r>
    </w:p>
    <w:p w:rsidR="00A618CE" w:rsidRDefault="00A618CE" w:rsidP="00A618CE">
      <w:r>
        <w:rPr>
          <w:rFonts w:ascii="MS Gothic" w:eastAsia="MS Gothic" w:hAnsi="MS Gothic" w:cs="MS Gothic" w:hint="eastAsia"/>
        </w:rPr>
        <w:t>鉦鼓</w:t>
      </w:r>
      <w:r>
        <w:t xml:space="preserve"> [shōgo] /small cymbals/</w:t>
      </w:r>
    </w:p>
    <w:p w:rsidR="00A618CE" w:rsidRDefault="00A618CE" w:rsidP="00A618CE">
      <w:r>
        <w:rPr>
          <w:rFonts w:ascii="MS Gothic" w:eastAsia="MS Gothic" w:hAnsi="MS Gothic" w:cs="MS Gothic" w:hint="eastAsia"/>
        </w:rPr>
        <w:t>銀</w:t>
      </w:r>
      <w:r>
        <w:t xml:space="preserve"> [gin] /silver/</w:t>
      </w:r>
    </w:p>
    <w:p w:rsidR="00A618CE" w:rsidRDefault="00A618CE" w:rsidP="00A618CE">
      <w:r>
        <w:rPr>
          <w:rFonts w:ascii="MS Gothic" w:eastAsia="MS Gothic" w:hAnsi="MS Gothic" w:cs="MS Gothic" w:hint="eastAsia"/>
        </w:rPr>
        <w:t>銀海寺</w:t>
      </w:r>
      <w:r>
        <w:t xml:space="preserve"> [Ginkaiji] /Eunhaesa/</w:t>
      </w:r>
    </w:p>
    <w:p w:rsidR="00A618CE" w:rsidRDefault="00A618CE" w:rsidP="00A618CE">
      <w:r>
        <w:rPr>
          <w:rFonts w:ascii="MS Gothic" w:eastAsia="MS Gothic" w:hAnsi="MS Gothic" w:cs="MS Gothic" w:hint="eastAsia"/>
        </w:rPr>
        <w:t>銀色</w:t>
      </w:r>
      <w:r>
        <w:t xml:space="preserve"> [ginshiki] /silver-color/</w:t>
      </w:r>
    </w:p>
    <w:p w:rsidR="00A618CE" w:rsidRDefault="00A618CE" w:rsidP="00A618CE">
      <w:r>
        <w:rPr>
          <w:rFonts w:ascii="MS Gothic" w:eastAsia="MS Gothic" w:hAnsi="MS Gothic" w:cs="MS Gothic" w:hint="eastAsia"/>
        </w:rPr>
        <w:t>銀輪</w:t>
      </w:r>
      <w:r>
        <w:t xml:space="preserve"> [gonrin] /silver wheel/</w:t>
      </w:r>
    </w:p>
    <w:p w:rsidR="00A618CE" w:rsidRDefault="00A618CE" w:rsidP="00A618CE">
      <w:r>
        <w:rPr>
          <w:rFonts w:ascii="MS Gothic" w:eastAsia="MS Gothic" w:hAnsi="MS Gothic" w:cs="MS Gothic" w:hint="eastAsia"/>
        </w:rPr>
        <w:t>銀輪王</w:t>
      </w:r>
      <w:r>
        <w:t xml:space="preserve"> [gonrinnō] /silver wheel-turning sage king/</w:t>
      </w:r>
    </w:p>
    <w:p w:rsidR="00A618CE" w:rsidRDefault="00A618CE" w:rsidP="00A618CE">
      <w:r>
        <w:rPr>
          <w:rFonts w:ascii="MS Gothic" w:eastAsia="MS Gothic" w:hAnsi="MS Gothic" w:cs="MS Gothic" w:hint="eastAsia"/>
        </w:rPr>
        <w:t>銀錢</w:t>
      </w:r>
      <w:r>
        <w:t xml:space="preserve"> [ginsen] /silver coin/</w:t>
      </w:r>
    </w:p>
    <w:p w:rsidR="00A618CE" w:rsidRDefault="00A618CE" w:rsidP="00A618CE">
      <w:r>
        <w:rPr>
          <w:rFonts w:ascii="MS Gothic" w:eastAsia="MS Gothic" w:hAnsi="MS Gothic" w:cs="MS Gothic" w:hint="eastAsia"/>
        </w:rPr>
        <w:t>銅</w:t>
      </w:r>
      <w:r>
        <w:t xml:space="preserve"> [dō] /copper/</w:t>
      </w:r>
    </w:p>
    <w:p w:rsidR="00A618CE" w:rsidRDefault="00A618CE" w:rsidP="00A618CE">
      <w:r>
        <w:rPr>
          <w:rFonts w:ascii="MS Gothic" w:eastAsia="MS Gothic" w:hAnsi="MS Gothic" w:cs="MS Gothic" w:hint="eastAsia"/>
        </w:rPr>
        <w:t>銅抜</w:t>
      </w:r>
      <w:r>
        <w:t xml:space="preserve"> [dōbachi] /cymbals/</w:t>
      </w:r>
    </w:p>
    <w:p w:rsidR="00A618CE" w:rsidRDefault="00A618CE" w:rsidP="00A618CE">
      <w:r>
        <w:rPr>
          <w:rFonts w:ascii="MS Gothic" w:eastAsia="MS Gothic" w:hAnsi="MS Gothic" w:cs="MS Gothic" w:hint="eastAsia"/>
        </w:rPr>
        <w:t>銅輪</w:t>
      </w:r>
      <w:r>
        <w:t xml:space="preserve"> [dōrin] /copper wheel/</w:t>
      </w:r>
    </w:p>
    <w:p w:rsidR="00A618CE" w:rsidRDefault="00A618CE" w:rsidP="00A618CE">
      <w:r>
        <w:rPr>
          <w:rFonts w:ascii="MS Gothic" w:eastAsia="MS Gothic" w:hAnsi="MS Gothic" w:cs="MS Gothic" w:hint="eastAsia"/>
        </w:rPr>
        <w:t>銅輪王</w:t>
      </w:r>
      <w:r>
        <w:t xml:space="preserve"> [dōrinō] /copper wheel-turning sage king/</w:t>
      </w:r>
    </w:p>
    <w:p w:rsidR="00A618CE" w:rsidRDefault="00A618CE" w:rsidP="00A618CE">
      <w:r>
        <w:rPr>
          <w:rFonts w:ascii="MS Gothic" w:eastAsia="MS Gothic" w:hAnsi="MS Gothic" w:cs="MS Gothic" w:hint="eastAsia"/>
        </w:rPr>
        <w:lastRenderedPageBreak/>
        <w:t>銅錢</w:t>
      </w:r>
      <w:r>
        <w:t xml:space="preserve"> [dōsen] /copper money/</w:t>
      </w:r>
    </w:p>
    <w:p w:rsidR="00A618CE" w:rsidRDefault="00A618CE" w:rsidP="00A618CE">
      <w:r>
        <w:rPr>
          <w:rFonts w:ascii="MS Gothic" w:eastAsia="MS Gothic" w:hAnsi="MS Gothic" w:cs="MS Gothic" w:hint="eastAsia"/>
        </w:rPr>
        <w:t>銅鑼</w:t>
      </w:r>
      <w:r>
        <w:t xml:space="preserve"> [dōra] /a gong/</w:t>
      </w:r>
    </w:p>
    <w:p w:rsidR="00A618CE" w:rsidRDefault="00A618CE" w:rsidP="00A618CE">
      <w:r>
        <w:rPr>
          <w:rFonts w:ascii="MS Gothic" w:eastAsia="MS Gothic" w:hAnsi="MS Gothic" w:cs="MS Gothic" w:hint="eastAsia"/>
        </w:rPr>
        <w:t>銖</w:t>
      </w:r>
      <w:r>
        <w:t xml:space="preserve"> [shu] /a weight equal to the twenty-fourth part of a tael/</w:t>
      </w:r>
    </w:p>
    <w:p w:rsidR="00A618CE" w:rsidRDefault="00A618CE" w:rsidP="00A618CE">
      <w:r>
        <w:rPr>
          <w:rFonts w:ascii="MS Gothic" w:eastAsia="MS Gothic" w:hAnsi="MS Gothic" w:cs="MS Gothic" w:hint="eastAsia"/>
        </w:rPr>
        <w:t>銖衣</w:t>
      </w:r>
      <w:r>
        <w:t xml:space="preserve"> [shue] /light clothing/</w:t>
      </w:r>
    </w:p>
    <w:p w:rsidR="00A618CE" w:rsidRDefault="00A618CE" w:rsidP="00A618CE">
      <w:r>
        <w:rPr>
          <w:rFonts w:ascii="MS Gothic" w:eastAsia="MS Gothic" w:hAnsi="MS Gothic" w:cs="MS Gothic" w:hint="eastAsia"/>
        </w:rPr>
        <w:t>銘</w:t>
      </w:r>
      <w:r>
        <w:t xml:space="preserve"> [mei] /to inscribe/</w:t>
      </w:r>
    </w:p>
    <w:p w:rsidR="00A618CE" w:rsidRDefault="00A618CE" w:rsidP="00A618CE">
      <w:r>
        <w:rPr>
          <w:rFonts w:ascii="MS Gothic" w:eastAsia="MS Gothic" w:hAnsi="MS Gothic" w:cs="MS Gothic" w:hint="eastAsia"/>
        </w:rPr>
        <w:t>銘文</w:t>
      </w:r>
      <w:r>
        <w:t xml:space="preserve"> [meimon] /inscription/</w:t>
      </w:r>
    </w:p>
    <w:p w:rsidR="00A618CE" w:rsidRDefault="00A618CE" w:rsidP="00A618CE">
      <w:r>
        <w:rPr>
          <w:rFonts w:ascii="MS Gothic" w:eastAsia="MS Gothic" w:hAnsi="MS Gothic" w:cs="MS Gothic" w:hint="eastAsia"/>
        </w:rPr>
        <w:t>銘著</w:t>
      </w:r>
      <w:r>
        <w:t xml:space="preserve"> [meijaku] /imprints (on one's mind)/</w:t>
      </w:r>
    </w:p>
    <w:p w:rsidR="00A618CE" w:rsidRDefault="00A618CE" w:rsidP="00A618CE">
      <w:r>
        <w:rPr>
          <w:rFonts w:ascii="MS Gothic" w:eastAsia="MS Gothic" w:hAnsi="MS Gothic" w:cs="MS Gothic" w:hint="eastAsia"/>
        </w:rPr>
        <w:t>銷</w:t>
      </w:r>
      <w:r>
        <w:t xml:space="preserve"> [shō] /to melt (metal)/</w:t>
      </w:r>
    </w:p>
    <w:p w:rsidR="00A618CE" w:rsidRDefault="00A618CE" w:rsidP="00A618CE">
      <w:r>
        <w:rPr>
          <w:rFonts w:ascii="MS Gothic" w:eastAsia="MS Gothic" w:hAnsi="MS Gothic" w:cs="MS Gothic" w:hint="eastAsia"/>
        </w:rPr>
        <w:t>銷伏毒害陀羅尼</w:t>
      </w:r>
      <w:r>
        <w:t xml:space="preserve"> [shōfuku dokugai darani] /dhāraṇī for eliminating poison and restraining harm/</w:t>
      </w:r>
    </w:p>
    <w:p w:rsidR="00A618CE" w:rsidRDefault="00A618CE" w:rsidP="00A618CE">
      <w:r>
        <w:rPr>
          <w:rFonts w:ascii="MS Gothic" w:eastAsia="MS Gothic" w:hAnsi="MS Gothic" w:cs="MS Gothic" w:hint="eastAsia"/>
        </w:rPr>
        <w:t>銷釋</w:t>
      </w:r>
      <w:r>
        <w:t xml:space="preserve"> [shōshaku] /to solve/</w:t>
      </w:r>
    </w:p>
    <w:p w:rsidR="00A618CE" w:rsidRDefault="00A618CE" w:rsidP="00A618CE">
      <w:r>
        <w:rPr>
          <w:rFonts w:ascii="MS Gothic" w:eastAsia="MS Gothic" w:hAnsi="MS Gothic" w:cs="MS Gothic" w:hint="eastAsia"/>
        </w:rPr>
        <w:t>銷金</w:t>
      </w:r>
      <w:r>
        <w:t xml:space="preserve"> [shōkin] /to smelt gold/</w:t>
      </w:r>
    </w:p>
    <w:p w:rsidR="00A618CE" w:rsidRDefault="00A618CE" w:rsidP="00A618CE">
      <w:r>
        <w:rPr>
          <w:rFonts w:ascii="MS Gothic" w:eastAsia="MS Gothic" w:hAnsi="MS Gothic" w:cs="MS Gothic" w:hint="eastAsia"/>
        </w:rPr>
        <w:t>鋌</w:t>
      </w:r>
      <w:r>
        <w:t xml:space="preserve"> [jō] /iron or copper ore/</w:t>
      </w:r>
    </w:p>
    <w:p w:rsidR="00A618CE" w:rsidRDefault="00A618CE" w:rsidP="00A618CE">
      <w:r>
        <w:rPr>
          <w:rFonts w:ascii="MS Gothic" w:eastAsia="MS Gothic" w:hAnsi="MS Gothic" w:cs="MS Gothic" w:hint="eastAsia"/>
        </w:rPr>
        <w:t>鋒</w:t>
      </w:r>
      <w:r>
        <w:t xml:space="preserve"> [hō] /sharp point/</w:t>
      </w:r>
    </w:p>
    <w:p w:rsidR="00A618CE" w:rsidRDefault="00A618CE" w:rsidP="00A618CE">
      <w:r>
        <w:rPr>
          <w:rFonts w:ascii="MS Gothic" w:eastAsia="MS Gothic" w:hAnsi="MS Gothic" w:cs="MS Gothic" w:hint="eastAsia"/>
        </w:rPr>
        <w:t>鋪多</w:t>
      </w:r>
      <w:r>
        <w:t xml:space="preserve"> [Hota] /Bhūtāḥ/</w:t>
      </w:r>
    </w:p>
    <w:p w:rsidR="00A618CE" w:rsidRDefault="00A618CE" w:rsidP="00A618CE">
      <w:r>
        <w:rPr>
          <w:rFonts w:ascii="MS Gothic" w:eastAsia="MS Gothic" w:hAnsi="MS Gothic" w:cs="MS Gothic" w:hint="eastAsia"/>
        </w:rPr>
        <w:t>鋭</w:t>
      </w:r>
      <w:r>
        <w:t xml:space="preserve"> [ei] /sharp/</w:t>
      </w:r>
    </w:p>
    <w:p w:rsidR="00A618CE" w:rsidRDefault="00A618CE" w:rsidP="00A618CE">
      <w:r>
        <w:rPr>
          <w:rFonts w:ascii="MS Gothic" w:eastAsia="MS Gothic" w:hAnsi="MS Gothic" w:cs="MS Gothic" w:hint="eastAsia"/>
        </w:rPr>
        <w:t>鋭利</w:t>
      </w:r>
      <w:r>
        <w:t xml:space="preserve"> [eiri] /sharp faculties/</w:t>
      </w:r>
    </w:p>
    <w:p w:rsidR="00A618CE" w:rsidRDefault="00A618CE" w:rsidP="00A618CE">
      <w:r>
        <w:rPr>
          <w:rFonts w:ascii="MS Gothic" w:eastAsia="MS Gothic" w:hAnsi="MS Gothic" w:cs="MS Gothic" w:hint="eastAsia"/>
        </w:rPr>
        <w:t>錄</w:t>
      </w:r>
      <w:r>
        <w:t xml:space="preserve"> [roku] /record/</w:t>
      </w:r>
    </w:p>
    <w:p w:rsidR="00A618CE" w:rsidRDefault="00A618CE" w:rsidP="00A618CE">
      <w:r>
        <w:rPr>
          <w:rFonts w:ascii="MS Gothic" w:eastAsia="MS Gothic" w:hAnsi="MS Gothic" w:cs="MS Gothic" w:hint="eastAsia"/>
        </w:rPr>
        <w:t>錄召</w:t>
      </w:r>
      <w:r>
        <w:t xml:space="preserve"> [rokujō] /to arrest and order (to come back)/</w:t>
      </w:r>
    </w:p>
    <w:p w:rsidR="00A618CE" w:rsidRDefault="00A618CE" w:rsidP="00A618CE">
      <w:r>
        <w:rPr>
          <w:rFonts w:ascii="MS Gothic" w:eastAsia="MS Gothic" w:hAnsi="MS Gothic" w:cs="MS Gothic" w:hint="eastAsia"/>
        </w:rPr>
        <w:t>錐</w:t>
      </w:r>
      <w:r>
        <w:t xml:space="preserve"> [sui] /awl/</w:t>
      </w:r>
    </w:p>
    <w:p w:rsidR="00A618CE" w:rsidRDefault="00A618CE" w:rsidP="00A618CE">
      <w:r>
        <w:rPr>
          <w:rFonts w:ascii="MS Gothic" w:eastAsia="MS Gothic" w:hAnsi="MS Gothic" w:cs="MS Gothic" w:hint="eastAsia"/>
        </w:rPr>
        <w:t>錠</w:t>
      </w:r>
      <w:r>
        <w:t xml:space="preserve"> [jō] /burning brightly/</w:t>
      </w:r>
    </w:p>
    <w:p w:rsidR="00A618CE" w:rsidRDefault="00A618CE" w:rsidP="00A618CE">
      <w:r>
        <w:rPr>
          <w:rFonts w:ascii="MS Gothic" w:eastAsia="MS Gothic" w:hAnsi="MS Gothic" w:cs="MS Gothic" w:hint="eastAsia"/>
        </w:rPr>
        <w:t>錠光</w:t>
      </w:r>
      <w:r>
        <w:t xml:space="preserve"> [Jōkō] /Dīpaṃkara/</w:t>
      </w:r>
    </w:p>
    <w:p w:rsidR="00A618CE" w:rsidRDefault="00A618CE" w:rsidP="00A618CE">
      <w:r>
        <w:rPr>
          <w:rFonts w:ascii="MS Gothic" w:eastAsia="MS Gothic" w:hAnsi="MS Gothic" w:cs="MS Gothic" w:hint="eastAsia"/>
        </w:rPr>
        <w:t>錠光佛</w:t>
      </w:r>
      <w:r>
        <w:t xml:space="preserve"> [Jōkō butsu] /Dīpaṃkara Buddha/</w:t>
      </w:r>
    </w:p>
    <w:p w:rsidR="00A618CE" w:rsidRDefault="00A618CE" w:rsidP="00A618CE">
      <w:r>
        <w:rPr>
          <w:rFonts w:ascii="MS Gothic" w:eastAsia="MS Gothic" w:hAnsi="MS Gothic" w:cs="MS Gothic" w:hint="eastAsia"/>
        </w:rPr>
        <w:t>錠光如來</w:t>
      </w:r>
      <w:r>
        <w:t xml:space="preserve"> [Jōkō Nyorai] /Dīpaṃkara-Tathāgata/</w:t>
      </w:r>
    </w:p>
    <w:p w:rsidR="00A618CE" w:rsidRDefault="00A618CE" w:rsidP="00A618CE">
      <w:r>
        <w:rPr>
          <w:rFonts w:ascii="MS Gothic" w:eastAsia="MS Gothic" w:hAnsi="MS Gothic" w:cs="MS Gothic" w:hint="eastAsia"/>
        </w:rPr>
        <w:t>錠燎</w:t>
      </w:r>
      <w:r>
        <w:t xml:space="preserve"> [jōryō] /an oil-lamp and a torch (?)/</w:t>
      </w:r>
    </w:p>
    <w:p w:rsidR="00A618CE" w:rsidRDefault="00A618CE" w:rsidP="00A618CE">
      <w:r>
        <w:rPr>
          <w:rFonts w:ascii="MS Gothic" w:eastAsia="MS Gothic" w:hAnsi="MS Gothic" w:cs="MS Gothic" w:hint="eastAsia"/>
        </w:rPr>
        <w:t>錢</w:t>
      </w:r>
      <w:r>
        <w:t xml:space="preserve"> [sen] /coin/</w:t>
      </w:r>
    </w:p>
    <w:p w:rsidR="00A618CE" w:rsidRDefault="00A618CE" w:rsidP="00A618CE">
      <w:r>
        <w:rPr>
          <w:rFonts w:ascii="MS Gothic" w:eastAsia="MS Gothic" w:hAnsi="MS Gothic" w:cs="MS Gothic" w:hint="eastAsia"/>
        </w:rPr>
        <w:t>錢弘俶</w:t>
      </w:r>
      <w:r>
        <w:t xml:space="preserve"> [Sen Kōshuku] /Qian Hongchu/</w:t>
      </w:r>
    </w:p>
    <w:p w:rsidR="00A618CE" w:rsidRDefault="00A618CE" w:rsidP="00A618CE">
      <w:r>
        <w:rPr>
          <w:rFonts w:ascii="MS Gothic" w:eastAsia="MS Gothic" w:hAnsi="MS Gothic" w:cs="MS Gothic" w:hint="eastAsia"/>
        </w:rPr>
        <w:t>錢財</w:t>
      </w:r>
      <w:r>
        <w:t xml:space="preserve"> [senzai] /rich and poor/</w:t>
      </w:r>
    </w:p>
    <w:p w:rsidR="00A618CE" w:rsidRDefault="00A618CE" w:rsidP="00A618CE">
      <w:r>
        <w:rPr>
          <w:rFonts w:ascii="MS Gothic" w:eastAsia="MS Gothic" w:hAnsi="MS Gothic" w:cs="MS Gothic" w:hint="eastAsia"/>
        </w:rPr>
        <w:t>錦上添花</w:t>
      </w:r>
      <w:r>
        <w:t xml:space="preserve"> [kinjō ni hana wo sō] /to add flowers to silk brocade/</w:t>
      </w:r>
    </w:p>
    <w:p w:rsidR="00A618CE" w:rsidRDefault="00A618CE" w:rsidP="00A618CE">
      <w:r>
        <w:rPr>
          <w:rFonts w:ascii="MS Gothic" w:eastAsia="MS Gothic" w:hAnsi="MS Gothic" w:cs="MS Gothic" w:hint="eastAsia"/>
        </w:rPr>
        <w:t>錦幡</w:t>
      </w:r>
      <w:r>
        <w:t xml:space="preserve"> [nishikibata] /brocaded banner/</w:t>
      </w:r>
    </w:p>
    <w:p w:rsidR="00A618CE" w:rsidRDefault="00A618CE" w:rsidP="00A618CE">
      <w:r>
        <w:rPr>
          <w:rFonts w:ascii="MS Gothic" w:eastAsia="MS Gothic" w:hAnsi="MS Gothic" w:cs="MS Gothic" w:hint="eastAsia"/>
        </w:rPr>
        <w:t>錦幡四流</w:t>
      </w:r>
      <w:r>
        <w:t xml:space="preserve"> [nishikibata shiryū ] /four brocaded banners/</w:t>
      </w:r>
    </w:p>
    <w:p w:rsidR="00A618CE" w:rsidRDefault="00A618CE" w:rsidP="00A618CE">
      <w:r>
        <w:rPr>
          <w:rFonts w:ascii="MS Gothic" w:eastAsia="MS Gothic" w:hAnsi="MS Gothic" w:cs="MS Gothic" w:hint="eastAsia"/>
        </w:rPr>
        <w:lastRenderedPageBreak/>
        <w:t>錫</w:t>
      </w:r>
      <w:r>
        <w:t xml:space="preserve"> [shaku] /pewter/</w:t>
      </w:r>
    </w:p>
    <w:p w:rsidR="00A618CE" w:rsidRDefault="00A618CE" w:rsidP="00A618CE">
      <w:r>
        <w:rPr>
          <w:rFonts w:ascii="MS Gothic" w:eastAsia="MS Gothic" w:hAnsi="MS Gothic" w:cs="MS Gothic" w:hint="eastAsia"/>
        </w:rPr>
        <w:t>錫丈</w:t>
      </w:r>
      <w:r>
        <w:t xml:space="preserve"> [shakujō] /staff/</w:t>
      </w:r>
    </w:p>
    <w:p w:rsidR="00A618CE" w:rsidRDefault="00A618CE" w:rsidP="00A618CE">
      <w:r>
        <w:rPr>
          <w:rFonts w:ascii="MS Gothic" w:eastAsia="MS Gothic" w:hAnsi="MS Gothic" w:cs="MS Gothic" w:hint="eastAsia"/>
        </w:rPr>
        <w:t>錫崙</w:t>
      </w:r>
      <w:r>
        <w:t xml:space="preserve"> [Seiron] /Sri Lanka/</w:t>
      </w:r>
    </w:p>
    <w:p w:rsidR="00A618CE" w:rsidRDefault="00A618CE" w:rsidP="00A618CE">
      <w:r>
        <w:rPr>
          <w:rFonts w:ascii="MS Gothic" w:eastAsia="MS Gothic" w:hAnsi="MS Gothic" w:cs="MS Gothic" w:hint="eastAsia"/>
        </w:rPr>
        <w:t>錫杖</w:t>
      </w:r>
      <w:r>
        <w:t xml:space="preserve"> [shakujô] /monk's staff/</w:t>
      </w:r>
    </w:p>
    <w:p w:rsidR="00A618CE" w:rsidRDefault="00A618CE" w:rsidP="00A618CE">
      <w:r>
        <w:rPr>
          <w:rFonts w:ascii="MS Gothic" w:eastAsia="MS Gothic" w:hAnsi="MS Gothic" w:cs="MS Gothic" w:hint="eastAsia"/>
        </w:rPr>
        <w:t>錫杖師</w:t>
      </w:r>
      <w:r>
        <w:t xml:space="preserve"> [shakujō shi] /shaker of the rings on the metal staff/</w:t>
      </w:r>
    </w:p>
    <w:p w:rsidR="00A618CE" w:rsidRDefault="00A618CE" w:rsidP="00A618CE">
      <w:r>
        <w:rPr>
          <w:rFonts w:ascii="MS Gothic" w:eastAsia="MS Gothic" w:hAnsi="MS Gothic" w:cs="MS Gothic" w:hint="eastAsia"/>
        </w:rPr>
        <w:t>錬</w:t>
      </w:r>
      <w:r>
        <w:t xml:space="preserve"> [tō] /totemper/</w:t>
      </w:r>
    </w:p>
    <w:p w:rsidR="00A618CE" w:rsidRDefault="00A618CE" w:rsidP="00A618CE">
      <w:r>
        <w:rPr>
          <w:rFonts w:ascii="MS Gothic" w:eastAsia="MS Gothic" w:hAnsi="MS Gothic" w:cs="MS Gothic" w:hint="eastAsia"/>
        </w:rPr>
        <w:t>錯</w:t>
      </w:r>
      <w:r>
        <w:t xml:space="preserve"> [saku] /to mix/</w:t>
      </w:r>
    </w:p>
    <w:p w:rsidR="00A618CE" w:rsidRDefault="00A618CE" w:rsidP="00A618CE">
      <w:r>
        <w:rPr>
          <w:rFonts w:ascii="MS Gothic" w:eastAsia="MS Gothic" w:hAnsi="MS Gothic" w:cs="MS Gothic" w:hint="eastAsia"/>
        </w:rPr>
        <w:t>錯亂</w:t>
      </w:r>
      <w:r>
        <w:t xml:space="preserve"> [sakuran] /unequal/</w:t>
      </w:r>
    </w:p>
    <w:p w:rsidR="00A618CE" w:rsidRDefault="00A618CE" w:rsidP="00A618CE">
      <w:r>
        <w:rPr>
          <w:rFonts w:ascii="MS Gothic" w:eastAsia="MS Gothic" w:hAnsi="MS Gothic" w:cs="MS Gothic" w:hint="eastAsia"/>
        </w:rPr>
        <w:t>錯愕</w:t>
      </w:r>
      <w:r>
        <w:t xml:space="preserve"> [sakugaku] /to be confused/</w:t>
      </w:r>
    </w:p>
    <w:p w:rsidR="00A618CE" w:rsidRDefault="00A618CE" w:rsidP="00A618CE">
      <w:r>
        <w:rPr>
          <w:rFonts w:ascii="MS Gothic" w:eastAsia="MS Gothic" w:hAnsi="MS Gothic" w:cs="MS Gothic" w:hint="eastAsia"/>
        </w:rPr>
        <w:t>錯綜</w:t>
      </w:r>
      <w:r>
        <w:t xml:space="preserve"> [sakusō] /complication/</w:t>
      </w:r>
    </w:p>
    <w:p w:rsidR="00A618CE" w:rsidRDefault="00A618CE" w:rsidP="00A618CE">
      <w:r>
        <w:rPr>
          <w:rFonts w:ascii="MS Gothic" w:eastAsia="MS Gothic" w:hAnsi="MS Gothic" w:cs="MS Gothic" w:hint="eastAsia"/>
        </w:rPr>
        <w:t>錯行列</w:t>
      </w:r>
      <w:r>
        <w:t xml:space="preserve"> [sakukōretsu] /to go in circular rows/</w:t>
      </w:r>
    </w:p>
    <w:p w:rsidR="00A618CE" w:rsidRDefault="00A618CE" w:rsidP="00A618CE">
      <w:r>
        <w:rPr>
          <w:rFonts w:ascii="MS Gothic" w:eastAsia="MS Gothic" w:hAnsi="MS Gothic" w:cs="MS Gothic" w:hint="eastAsia"/>
        </w:rPr>
        <w:t>錯誤</w:t>
      </w:r>
      <w:r>
        <w:t xml:space="preserve"> [sakugo] /mistake/</w:t>
      </w:r>
    </w:p>
    <w:p w:rsidR="00A618CE" w:rsidRDefault="00A618CE" w:rsidP="00A618CE">
      <w:r>
        <w:rPr>
          <w:rFonts w:ascii="MS Gothic" w:eastAsia="MS Gothic" w:hAnsi="MS Gothic" w:cs="MS Gothic" w:hint="eastAsia"/>
        </w:rPr>
        <w:t>錯謬</w:t>
      </w:r>
      <w:r>
        <w:t xml:space="preserve"> [shakumyō] /mistake/</w:t>
      </w:r>
    </w:p>
    <w:p w:rsidR="00A618CE" w:rsidRDefault="00A618CE" w:rsidP="00A618CE">
      <w:r>
        <w:rPr>
          <w:rFonts w:ascii="MS Gothic" w:eastAsia="MS Gothic" w:hAnsi="MS Gothic" w:cs="MS Gothic" w:hint="eastAsia"/>
        </w:rPr>
        <w:t>錯麥</w:t>
      </w:r>
      <w:r>
        <w:t xml:space="preserve"> [sakumyaku] /wheat porridge/</w:t>
      </w:r>
    </w:p>
    <w:p w:rsidR="00A618CE" w:rsidRDefault="00A618CE" w:rsidP="00A618CE">
      <w:r>
        <w:rPr>
          <w:rFonts w:ascii="MS Gothic" w:eastAsia="MS Gothic" w:hAnsi="MS Gothic" w:cs="MS Gothic" w:hint="eastAsia"/>
        </w:rPr>
        <w:t>鍊</w:t>
      </w:r>
      <w:r>
        <w:t xml:space="preserve"> [ren] /forge/</w:t>
      </w:r>
    </w:p>
    <w:p w:rsidR="00A618CE" w:rsidRDefault="00A618CE" w:rsidP="00A618CE">
      <w:r>
        <w:rPr>
          <w:rFonts w:ascii="MS Gothic" w:eastAsia="MS Gothic" w:hAnsi="MS Gothic" w:cs="MS Gothic" w:hint="eastAsia"/>
        </w:rPr>
        <w:t>鍊金</w:t>
      </w:r>
      <w:r>
        <w:t xml:space="preserve"> [renkon] /to forge [smelt] gold [or metal]/</w:t>
      </w:r>
    </w:p>
    <w:p w:rsidR="00A618CE" w:rsidRDefault="00A618CE" w:rsidP="00A618CE">
      <w:r>
        <w:rPr>
          <w:rFonts w:ascii="MS Gothic" w:eastAsia="MS Gothic" w:hAnsi="MS Gothic" w:cs="MS Gothic" w:hint="eastAsia"/>
        </w:rPr>
        <w:t>鍋</w:t>
      </w:r>
      <w:r>
        <w:t xml:space="preserve"> [ka] /a pan/</w:t>
      </w:r>
    </w:p>
    <w:p w:rsidR="00A618CE" w:rsidRDefault="00A618CE" w:rsidP="00A618CE">
      <w:r>
        <w:rPr>
          <w:rFonts w:ascii="MS Gothic" w:eastAsia="MS Gothic" w:hAnsi="MS Gothic" w:cs="MS Gothic" w:hint="eastAsia"/>
        </w:rPr>
        <w:t>鍋頭</w:t>
      </w:r>
      <w:r>
        <w:t xml:space="preserve"> [katō] /monk in charge of pots/</w:t>
      </w:r>
    </w:p>
    <w:p w:rsidR="00A618CE" w:rsidRDefault="00A618CE" w:rsidP="00A618CE">
      <w:r>
        <w:rPr>
          <w:rFonts w:ascii="MS Gothic" w:eastAsia="MS Gothic" w:hAnsi="MS Gothic" w:cs="MS Gothic" w:hint="eastAsia"/>
        </w:rPr>
        <w:t>鍛</w:t>
      </w:r>
      <w:r>
        <w:t xml:space="preserve"> [tan] /to forge/</w:t>
      </w:r>
    </w:p>
    <w:p w:rsidR="00A618CE" w:rsidRDefault="00A618CE" w:rsidP="00A618CE">
      <w:r>
        <w:rPr>
          <w:rFonts w:ascii="MS Gothic" w:eastAsia="MS Gothic" w:hAnsi="MS Gothic" w:cs="MS Gothic" w:hint="eastAsia"/>
        </w:rPr>
        <w:t>鍮石</w:t>
      </w:r>
      <w:r>
        <w:t xml:space="preserve"> [tōseki] /copper/</w:t>
      </w:r>
    </w:p>
    <w:p w:rsidR="00A618CE" w:rsidRDefault="00A618CE" w:rsidP="00A618CE">
      <w:r>
        <w:rPr>
          <w:rFonts w:ascii="MS Gothic" w:eastAsia="MS Gothic" w:hAnsi="MS Gothic" w:cs="MS Gothic" w:hint="eastAsia"/>
        </w:rPr>
        <w:t>鍮蘆吒</w:t>
      </w:r>
      <w:r>
        <w:t xml:space="preserve"> [Tōrota] /Thullakoṭṭhita/Sthūlakoṣṭaka/</w:t>
      </w:r>
    </w:p>
    <w:p w:rsidR="00A618CE" w:rsidRDefault="00A618CE" w:rsidP="00A618CE">
      <w:r>
        <w:rPr>
          <w:rFonts w:ascii="MS Gothic" w:eastAsia="MS Gothic" w:hAnsi="MS Gothic" w:cs="MS Gothic" w:hint="eastAsia"/>
        </w:rPr>
        <w:t>鍱</w:t>
      </w:r>
      <w:r>
        <w:t xml:space="preserve"> [yō] /a thin metal plate/</w:t>
      </w:r>
    </w:p>
    <w:p w:rsidR="00A618CE" w:rsidRDefault="00A618CE" w:rsidP="00A618CE">
      <w:r>
        <w:rPr>
          <w:rFonts w:ascii="MS Gothic" w:eastAsia="MS Gothic" w:hAnsi="MS Gothic" w:cs="MS Gothic" w:hint="eastAsia"/>
        </w:rPr>
        <w:t>鍱腹</w:t>
      </w:r>
      <w:r>
        <w:t xml:space="preserve"> [Chōfuku] /rice-pan on the belly/</w:t>
      </w:r>
    </w:p>
    <w:p w:rsidR="00A618CE" w:rsidRDefault="00A618CE" w:rsidP="00A618CE">
      <w:r>
        <w:rPr>
          <w:rFonts w:ascii="MS Gothic" w:eastAsia="MS Gothic" w:hAnsi="MS Gothic" w:cs="MS Gothic" w:hint="eastAsia"/>
        </w:rPr>
        <w:t>鍵</w:t>
      </w:r>
      <w:r>
        <w:t xml:space="preserve"> [ken] /the bolt of a lock/</w:t>
      </w:r>
    </w:p>
    <w:p w:rsidR="00A618CE" w:rsidRDefault="00A618CE" w:rsidP="00A618CE">
      <w:r>
        <w:rPr>
          <w:rFonts w:ascii="MS Gothic" w:eastAsia="MS Gothic" w:hAnsi="MS Gothic" w:cs="MS Gothic" w:hint="eastAsia"/>
        </w:rPr>
        <w:t>鍵南</w:t>
      </w:r>
      <w:r>
        <w:t xml:space="preserve"> [kennan] /ghana/</w:t>
      </w:r>
    </w:p>
    <w:p w:rsidR="00A618CE" w:rsidRDefault="00A618CE" w:rsidP="00A618CE">
      <w:r>
        <w:rPr>
          <w:rFonts w:ascii="MS Gothic" w:eastAsia="MS Gothic" w:hAnsi="MS Gothic" w:cs="MS Gothic" w:hint="eastAsia"/>
        </w:rPr>
        <w:t>鍵鎔</w:t>
      </w:r>
      <w:r>
        <w:t xml:space="preserve"> [kenyō] /a bowl/</w:t>
      </w:r>
    </w:p>
    <w:p w:rsidR="00A618CE" w:rsidRDefault="00A618CE" w:rsidP="00A618CE">
      <w:r>
        <w:rPr>
          <w:rFonts w:ascii="MS Gothic" w:eastAsia="MS Gothic" w:hAnsi="MS Gothic" w:cs="MS Gothic" w:hint="eastAsia"/>
        </w:rPr>
        <w:t>鍼艾</w:t>
      </w:r>
      <w:r>
        <w:t xml:space="preserve"> [shingai] /acupuncture and moxibustion/</w:t>
      </w:r>
    </w:p>
    <w:p w:rsidR="00A618CE" w:rsidRDefault="00A618CE" w:rsidP="00A618CE">
      <w:r>
        <w:rPr>
          <w:rFonts w:ascii="MS Gothic" w:eastAsia="MS Gothic" w:hAnsi="MS Gothic" w:cs="MS Gothic" w:hint="eastAsia"/>
        </w:rPr>
        <w:t>鍾鼓</w:t>
      </w:r>
      <w:r>
        <w:t xml:space="preserve"> [shōko] /gong/</w:t>
      </w:r>
    </w:p>
    <w:p w:rsidR="00A618CE" w:rsidRDefault="00A618CE" w:rsidP="00A618CE">
      <w:r>
        <w:rPr>
          <w:rFonts w:ascii="MS Gothic" w:eastAsia="MS Gothic" w:hAnsi="MS Gothic" w:cs="MS Gothic" w:hint="eastAsia"/>
        </w:rPr>
        <w:t>鎌</w:t>
      </w:r>
      <w:r>
        <w:t xml:space="preserve"> [ren] /a sickle/</w:t>
      </w:r>
    </w:p>
    <w:p w:rsidR="00A618CE" w:rsidRDefault="00A618CE" w:rsidP="00A618CE">
      <w:r>
        <w:rPr>
          <w:rFonts w:ascii="MS Gothic" w:eastAsia="MS Gothic" w:hAnsi="MS Gothic" w:cs="MS Gothic" w:hint="eastAsia"/>
        </w:rPr>
        <w:t>鎔</w:t>
      </w:r>
      <w:r>
        <w:t xml:space="preserve"> [yō] /to fuse/</w:t>
      </w:r>
    </w:p>
    <w:p w:rsidR="00A618CE" w:rsidRDefault="00A618CE" w:rsidP="00A618CE">
      <w:r>
        <w:rPr>
          <w:rFonts w:ascii="MS Gothic" w:eastAsia="MS Gothic" w:hAnsi="MS Gothic" w:cs="MS Gothic" w:hint="eastAsia"/>
        </w:rPr>
        <w:lastRenderedPageBreak/>
        <w:t>鎔融</w:t>
      </w:r>
      <w:r>
        <w:t xml:space="preserve"> [yōyū] /to meld/</w:t>
      </w:r>
    </w:p>
    <w:p w:rsidR="00A618CE" w:rsidRDefault="00A618CE" w:rsidP="00A618CE">
      <w:r>
        <w:rPr>
          <w:rFonts w:ascii="MS Gothic" w:eastAsia="MS Gothic" w:hAnsi="MS Gothic" w:cs="MS Gothic" w:hint="eastAsia"/>
        </w:rPr>
        <w:t>鎖</w:t>
      </w:r>
      <w:r>
        <w:t xml:space="preserve"> [sa] /lock/</w:t>
      </w:r>
    </w:p>
    <w:p w:rsidR="00A618CE" w:rsidRDefault="00A618CE" w:rsidP="00A618CE">
      <w:r>
        <w:rPr>
          <w:rFonts w:ascii="MS Gothic" w:eastAsia="MS Gothic" w:hAnsi="MS Gothic" w:cs="MS Gothic" w:hint="eastAsia"/>
        </w:rPr>
        <w:t>鎖匙</w:t>
      </w:r>
      <w:r>
        <w:t xml:space="preserve"> [sashi] /lock and key/</w:t>
      </w:r>
    </w:p>
    <w:p w:rsidR="00A618CE" w:rsidRDefault="00A618CE" w:rsidP="00A618CE">
      <w:r>
        <w:rPr>
          <w:rFonts w:ascii="MS Gothic" w:eastAsia="MS Gothic" w:hAnsi="MS Gothic" w:cs="MS Gothic" w:hint="eastAsia"/>
        </w:rPr>
        <w:t>鎧</w:t>
      </w:r>
      <w:r>
        <w:t xml:space="preserve"> [kai] /armor/</w:t>
      </w:r>
    </w:p>
    <w:p w:rsidR="00A618CE" w:rsidRDefault="00A618CE" w:rsidP="00A618CE">
      <w:r>
        <w:rPr>
          <w:rFonts w:ascii="MS Gothic" w:eastAsia="MS Gothic" w:hAnsi="MS Gothic" w:cs="MS Gothic" w:hint="eastAsia"/>
        </w:rPr>
        <w:t>鎭</w:t>
      </w:r>
      <w:r>
        <w:t xml:space="preserve"> [chin] /calm/</w:t>
      </w:r>
    </w:p>
    <w:p w:rsidR="00A618CE" w:rsidRDefault="00A618CE" w:rsidP="00A618CE">
      <w:r>
        <w:rPr>
          <w:rFonts w:ascii="MS Gothic" w:eastAsia="MS Gothic" w:hAnsi="MS Gothic" w:cs="MS Gothic" w:hint="eastAsia"/>
        </w:rPr>
        <w:t>鎭守</w:t>
      </w:r>
      <w:r>
        <w:t xml:space="preserve"> [chinju] /to protect/</w:t>
      </w:r>
    </w:p>
    <w:p w:rsidR="00A618CE" w:rsidRDefault="00A618CE" w:rsidP="00A618CE">
      <w:r>
        <w:rPr>
          <w:rFonts w:ascii="MS Gothic" w:eastAsia="MS Gothic" w:hAnsi="MS Gothic" w:cs="MS Gothic" w:hint="eastAsia"/>
        </w:rPr>
        <w:t>鎭州臨濟慧照禪師語錄</w:t>
      </w:r>
      <w:r>
        <w:t xml:space="preserve"> [Chinshū Rinzai Eshō zenji goroku] /Record of Linji/</w:t>
      </w:r>
    </w:p>
    <w:p w:rsidR="00A618CE" w:rsidRDefault="00A618CE" w:rsidP="00A618CE">
      <w:r>
        <w:rPr>
          <w:rFonts w:ascii="MS Gothic" w:eastAsia="MS Gothic" w:hAnsi="MS Gothic" w:cs="MS Gothic" w:hint="eastAsia"/>
        </w:rPr>
        <w:t>鎭星</w:t>
      </w:r>
      <w:r>
        <w:t xml:space="preserve"> [chinsei] /Saturn/</w:t>
      </w:r>
    </w:p>
    <w:p w:rsidR="00A618CE" w:rsidRDefault="00A618CE" w:rsidP="00A618CE">
      <w:r>
        <w:rPr>
          <w:rFonts w:ascii="MS Gothic" w:eastAsia="MS Gothic" w:hAnsi="MS Gothic" w:cs="MS Gothic" w:hint="eastAsia"/>
        </w:rPr>
        <w:t>鎭西派</w:t>
      </w:r>
      <w:r>
        <w:t xml:space="preserve"> [Chinzei ha] /Chinzei ha/</w:t>
      </w:r>
    </w:p>
    <w:p w:rsidR="00A618CE" w:rsidRDefault="00A618CE" w:rsidP="00A618CE">
      <w:r>
        <w:rPr>
          <w:rFonts w:ascii="MS Gothic" w:eastAsia="MS Gothic" w:hAnsi="MS Gothic" w:cs="MS Gothic" w:hint="eastAsia"/>
        </w:rPr>
        <w:t>鎭護國家</w:t>
      </w:r>
      <w:r>
        <w:t xml:space="preserve"> [chingo kokke] /to protect the state/</w:t>
      </w:r>
    </w:p>
    <w:p w:rsidR="00A618CE" w:rsidRDefault="00A618CE" w:rsidP="00A618CE">
      <w:r>
        <w:rPr>
          <w:rFonts w:ascii="MS Gothic" w:eastAsia="MS Gothic" w:hAnsi="MS Gothic" w:cs="MS Gothic" w:hint="eastAsia"/>
        </w:rPr>
        <w:t>鎭護國家三部經</w:t>
      </w:r>
      <w:r>
        <w:t xml:space="preserve"> [Chingo kokka sanbukyō] /three state protecting scriptures/</w:t>
      </w:r>
    </w:p>
    <w:p w:rsidR="00A618CE" w:rsidRDefault="00A618CE" w:rsidP="00A618CE">
      <w:r>
        <w:rPr>
          <w:rFonts w:ascii="MS Gothic" w:eastAsia="MS Gothic" w:hAnsi="MS Gothic" w:cs="MS Gothic" w:hint="eastAsia"/>
        </w:rPr>
        <w:t>鎭靜</w:t>
      </w:r>
      <w:r>
        <w:t xml:space="preserve"> [chinjō] /settle down/</w:t>
      </w:r>
    </w:p>
    <w:p w:rsidR="00A618CE" w:rsidRDefault="00A618CE" w:rsidP="00A618CE">
      <w:r>
        <w:rPr>
          <w:rFonts w:ascii="MS Gothic" w:eastAsia="MS Gothic" w:hAnsi="MS Gothic" w:cs="MS Gothic" w:hint="eastAsia"/>
        </w:rPr>
        <w:t>鎭頭迦</w:t>
      </w:r>
      <w:r>
        <w:t xml:space="preserve"> [chinzuka] /tinduka/</w:t>
      </w:r>
    </w:p>
    <w:p w:rsidR="00A618CE" w:rsidRDefault="00A618CE" w:rsidP="00A618CE">
      <w:r>
        <w:rPr>
          <w:rFonts w:ascii="MS Gothic" w:eastAsia="MS Gothic" w:hAnsi="MS Gothic" w:cs="MS Gothic" w:hint="eastAsia"/>
        </w:rPr>
        <w:t>鏁</w:t>
      </w:r>
      <w:r>
        <w:t xml:space="preserve"> [sa] /lock/</w:t>
      </w:r>
    </w:p>
    <w:p w:rsidR="00A618CE" w:rsidRDefault="00A618CE" w:rsidP="00A618CE">
      <w:r>
        <w:rPr>
          <w:rFonts w:ascii="MS Gothic" w:eastAsia="MS Gothic" w:hAnsi="MS Gothic" w:cs="MS Gothic" w:hint="eastAsia"/>
        </w:rPr>
        <w:t>鏗鏘</w:t>
      </w:r>
      <w:r>
        <w:t xml:space="preserve"> [kōsō] /tinkling of jade or metal pendants/</w:t>
      </w:r>
    </w:p>
    <w:p w:rsidR="00A618CE" w:rsidRDefault="00A618CE" w:rsidP="00A618CE">
      <w:r>
        <w:rPr>
          <w:rFonts w:ascii="MS Gothic" w:eastAsia="MS Gothic" w:hAnsi="MS Gothic" w:cs="MS Gothic" w:hint="eastAsia"/>
        </w:rPr>
        <w:t>鏡</w:t>
      </w:r>
      <w:r>
        <w:t xml:space="preserve"> [kyō] /mirror/</w:t>
      </w:r>
    </w:p>
    <w:p w:rsidR="00A618CE" w:rsidRDefault="00A618CE" w:rsidP="00A618CE">
      <w:r>
        <w:rPr>
          <w:rFonts w:ascii="MS Gothic" w:eastAsia="MS Gothic" w:hAnsi="MS Gothic" w:cs="MS Gothic" w:hint="eastAsia"/>
        </w:rPr>
        <w:t>鏡中</w:t>
      </w:r>
      <w:r>
        <w:t xml:space="preserve"> [kyōchū] /in a mirror/</w:t>
      </w:r>
    </w:p>
    <w:p w:rsidR="00A618CE" w:rsidRDefault="00A618CE" w:rsidP="00A618CE">
      <w:r>
        <w:rPr>
          <w:rFonts w:ascii="MS Gothic" w:eastAsia="MS Gothic" w:hAnsi="MS Gothic" w:cs="MS Gothic" w:hint="eastAsia"/>
        </w:rPr>
        <w:t>鏡中像</w:t>
      </w:r>
      <w:r>
        <w:t xml:space="preserve"> [kyōchū</w:t>
      </w:r>
      <w:r>
        <w:rPr>
          <w:rFonts w:ascii="MS Gothic" w:eastAsia="MS Gothic" w:hAnsi="MS Gothic" w:cs="MS Gothic" w:hint="eastAsia"/>
        </w:rPr>
        <w:t xml:space="preserve">　</w:t>
      </w:r>
      <w:r>
        <w:t>zō] /images reflected in a mirror/</w:t>
      </w:r>
    </w:p>
    <w:p w:rsidR="00A618CE" w:rsidRDefault="00A618CE" w:rsidP="00A618CE">
      <w:r>
        <w:rPr>
          <w:rFonts w:ascii="MS Gothic" w:eastAsia="MS Gothic" w:hAnsi="MS Gothic" w:cs="MS Gothic" w:hint="eastAsia"/>
        </w:rPr>
        <w:t>鏡像</w:t>
      </w:r>
      <w:r>
        <w:t xml:space="preserve"> [kyōzō] /a reflection in a mirror/</w:t>
      </w:r>
    </w:p>
    <w:p w:rsidR="00A618CE" w:rsidRDefault="00A618CE" w:rsidP="00A618CE">
      <w:r>
        <w:rPr>
          <w:rFonts w:ascii="MS Gothic" w:eastAsia="MS Gothic" w:hAnsi="MS Gothic" w:cs="MS Gothic" w:hint="eastAsia"/>
        </w:rPr>
        <w:t>鏡堂派</w:t>
      </w:r>
      <w:r>
        <w:t xml:space="preserve"> [Kyōdō ha] /Kyōdō ha/</w:t>
      </w:r>
    </w:p>
    <w:p w:rsidR="00A618CE" w:rsidRDefault="00A618CE" w:rsidP="00A618CE">
      <w:r>
        <w:rPr>
          <w:rFonts w:ascii="MS Gothic" w:eastAsia="MS Gothic" w:hAnsi="MS Gothic" w:cs="MS Gothic" w:hint="eastAsia"/>
        </w:rPr>
        <w:t>鏡堂覺圓</w:t>
      </w:r>
      <w:r>
        <w:t xml:space="preserve"> [Kyōdō Kakuen] /Jingtang Jueyuan/</w:t>
      </w:r>
    </w:p>
    <w:p w:rsidR="00A618CE" w:rsidRDefault="00A618CE" w:rsidP="00A618CE">
      <w:r>
        <w:rPr>
          <w:rFonts w:ascii="MS Gothic" w:eastAsia="MS Gothic" w:hAnsi="MS Gothic" w:cs="MS Gothic" w:hint="eastAsia"/>
        </w:rPr>
        <w:t>鏡智</w:t>
      </w:r>
      <w:r>
        <w:t xml:space="preserve"> [kyōchi] /mirror cognition/</w:t>
      </w:r>
    </w:p>
    <w:p w:rsidR="00A618CE" w:rsidRDefault="00A618CE" w:rsidP="00A618CE">
      <w:r>
        <w:rPr>
          <w:rFonts w:ascii="MS Gothic" w:eastAsia="MS Gothic" w:hAnsi="MS Gothic" w:cs="MS Gothic" w:hint="eastAsia"/>
        </w:rPr>
        <w:t>鏡虛</w:t>
      </w:r>
      <w:r>
        <w:t xml:space="preserve"> [Kyōko] /Gyeongheo/</w:t>
      </w:r>
    </w:p>
    <w:p w:rsidR="00A618CE" w:rsidRDefault="00A618CE" w:rsidP="00A618CE">
      <w:r>
        <w:rPr>
          <w:rFonts w:ascii="MS Gothic" w:eastAsia="MS Gothic" w:hAnsi="MS Gothic" w:cs="MS Gothic" w:hint="eastAsia"/>
        </w:rPr>
        <w:t>鏡谷</w:t>
      </w:r>
      <w:r>
        <w:t xml:space="preserve"> [kyōkoku] /mirror and valley/</w:t>
      </w:r>
    </w:p>
    <w:p w:rsidR="00A618CE" w:rsidRDefault="00A618CE" w:rsidP="00A618CE">
      <w:r>
        <w:rPr>
          <w:rFonts w:ascii="MS Gothic" w:eastAsia="MS Gothic" w:hAnsi="MS Gothic" w:cs="MS Gothic" w:hint="eastAsia"/>
        </w:rPr>
        <w:t>鏡面</w:t>
      </w:r>
      <w:r>
        <w:t xml:space="preserve"> [kyōmen] /mirror's surface/</w:t>
      </w:r>
    </w:p>
    <w:p w:rsidR="00A618CE" w:rsidRDefault="00A618CE" w:rsidP="00A618CE">
      <w:r>
        <w:rPr>
          <w:rFonts w:ascii="MS Gothic" w:eastAsia="MS Gothic" w:hAnsi="MS Gothic" w:cs="MS Gothic" w:hint="eastAsia"/>
        </w:rPr>
        <w:t>鏧</w:t>
      </w:r>
      <w:r>
        <w:t xml:space="preserve"> [kin] /bowl-bell/</w:t>
      </w:r>
    </w:p>
    <w:p w:rsidR="00A618CE" w:rsidRDefault="00A618CE" w:rsidP="00A618CE">
      <w:r>
        <w:rPr>
          <w:rFonts w:ascii="MS Gothic" w:eastAsia="MS Gothic" w:hAnsi="MS Gothic" w:cs="MS Gothic" w:hint="eastAsia"/>
        </w:rPr>
        <w:t>鏧子</w:t>
      </w:r>
      <w:r>
        <w:t xml:space="preserve"> [keisu] /bowl-bell/</w:t>
      </w:r>
    </w:p>
    <w:p w:rsidR="00A618CE" w:rsidRDefault="00A618CE" w:rsidP="00A618CE">
      <w:r>
        <w:rPr>
          <w:rFonts w:ascii="MS Gothic" w:eastAsia="MS Gothic" w:hAnsi="MS Gothic" w:cs="MS Gothic" w:hint="eastAsia"/>
        </w:rPr>
        <w:t>鐃</w:t>
      </w:r>
      <w:r>
        <w:t xml:space="preserve"> [nyō] /a hand-bell/</w:t>
      </w:r>
    </w:p>
    <w:p w:rsidR="00A618CE" w:rsidRDefault="00A618CE" w:rsidP="00A618CE">
      <w:r>
        <w:rPr>
          <w:rFonts w:ascii="MS Gothic" w:eastAsia="MS Gothic" w:hAnsi="MS Gothic" w:cs="MS Gothic" w:hint="eastAsia"/>
        </w:rPr>
        <w:t>鐃益</w:t>
      </w:r>
      <w:r>
        <w:t xml:space="preserve"> [nyōyaku] /to aid or benefit people /</w:t>
      </w:r>
    </w:p>
    <w:p w:rsidR="00A618CE" w:rsidRDefault="00A618CE" w:rsidP="00A618CE">
      <w:r>
        <w:rPr>
          <w:rFonts w:ascii="MS Gothic" w:eastAsia="MS Gothic" w:hAnsi="MS Gothic" w:cs="MS Gothic" w:hint="eastAsia"/>
        </w:rPr>
        <w:t>鐃鈸</w:t>
      </w:r>
      <w:r>
        <w:t xml:space="preserve"> [nyōbachi] /cymbals/</w:t>
      </w:r>
    </w:p>
    <w:p w:rsidR="00A618CE" w:rsidRDefault="00A618CE" w:rsidP="00A618CE">
      <w:r>
        <w:rPr>
          <w:rFonts w:ascii="MS Gothic" w:eastAsia="MS Gothic" w:hAnsi="MS Gothic" w:cs="MS Gothic" w:hint="eastAsia"/>
        </w:rPr>
        <w:lastRenderedPageBreak/>
        <w:t>鐃鏡</w:t>
      </w:r>
      <w:r>
        <w:t xml:space="preserve"> [dōkyō] /cymbals/</w:t>
      </w:r>
    </w:p>
    <w:p w:rsidR="00A618CE" w:rsidRDefault="00A618CE" w:rsidP="00A618CE">
      <w:r>
        <w:rPr>
          <w:rFonts w:ascii="MS Gothic" w:eastAsia="MS Gothic" w:hAnsi="MS Gothic" w:cs="MS Gothic" w:hint="eastAsia"/>
        </w:rPr>
        <w:t>鐘</w:t>
      </w:r>
      <w:r>
        <w:t xml:space="preserve"> [shō] /temple bell/</w:t>
      </w:r>
    </w:p>
    <w:p w:rsidR="00A618CE" w:rsidRDefault="00A618CE" w:rsidP="00A618CE">
      <w:r>
        <w:rPr>
          <w:rFonts w:ascii="MS Gothic" w:eastAsia="MS Gothic" w:hAnsi="MS Gothic" w:cs="MS Gothic" w:hint="eastAsia"/>
        </w:rPr>
        <w:t>鐘板</w:t>
      </w:r>
      <w:r>
        <w:t xml:space="preserve"> [shōban] /bell and board/</w:t>
      </w:r>
    </w:p>
    <w:p w:rsidR="00A618CE" w:rsidRDefault="00A618CE" w:rsidP="00A618CE">
      <w:r>
        <w:rPr>
          <w:rFonts w:ascii="MS Gothic" w:eastAsia="MS Gothic" w:hAnsi="MS Gothic" w:cs="MS Gothic" w:hint="eastAsia"/>
        </w:rPr>
        <w:t>鐘樓</w:t>
      </w:r>
      <w:r>
        <w:t xml:space="preserve"> [shōrō] /bell tower/</w:t>
      </w:r>
    </w:p>
    <w:p w:rsidR="00A618CE" w:rsidRDefault="00A618CE" w:rsidP="00A618CE">
      <w:r>
        <w:rPr>
          <w:rFonts w:ascii="MS Gothic" w:eastAsia="MS Gothic" w:hAnsi="MS Gothic" w:cs="MS Gothic" w:hint="eastAsia"/>
        </w:rPr>
        <w:t>鐘磬</w:t>
      </w:r>
      <w:r>
        <w:t xml:space="preserve"> [shōkei] /bell and chime/</w:t>
      </w:r>
    </w:p>
    <w:p w:rsidR="00A618CE" w:rsidRDefault="00A618CE" w:rsidP="00A618CE">
      <w:r>
        <w:rPr>
          <w:rFonts w:ascii="MS Gothic" w:eastAsia="MS Gothic" w:hAnsi="MS Gothic" w:cs="MS Gothic" w:hint="eastAsia"/>
        </w:rPr>
        <w:t>鐘閣</w:t>
      </w:r>
      <w:r>
        <w:t xml:space="preserve"> [shōkaku] /bell house (or pavilion)/</w:t>
      </w:r>
    </w:p>
    <w:p w:rsidR="00A618CE" w:rsidRDefault="00A618CE" w:rsidP="00A618CE">
      <w:r>
        <w:rPr>
          <w:rFonts w:ascii="MS Gothic" w:eastAsia="MS Gothic" w:hAnsi="MS Gothic" w:cs="MS Gothic" w:hint="eastAsia"/>
        </w:rPr>
        <w:t>鐘鼓</w:t>
      </w:r>
      <w:r>
        <w:t xml:space="preserve"> [shōko] /bell and drum/</w:t>
      </w:r>
    </w:p>
    <w:p w:rsidR="00A618CE" w:rsidRDefault="00A618CE" w:rsidP="00A618CE">
      <w:r>
        <w:rPr>
          <w:rFonts w:ascii="MS Gothic" w:eastAsia="MS Gothic" w:hAnsi="MS Gothic" w:cs="MS Gothic" w:hint="eastAsia"/>
        </w:rPr>
        <w:t>鐵</w:t>
      </w:r>
      <w:r>
        <w:t xml:space="preserve"> [tetsu] /iron/</w:t>
      </w:r>
    </w:p>
    <w:p w:rsidR="00A618CE" w:rsidRDefault="00A618CE" w:rsidP="00A618CE">
      <w:r>
        <w:rPr>
          <w:rFonts w:ascii="MS Gothic" w:eastAsia="MS Gothic" w:hAnsi="MS Gothic" w:cs="MS Gothic" w:hint="eastAsia"/>
        </w:rPr>
        <w:t>鐵劍樹林大地獄</w:t>
      </w:r>
      <w:r>
        <w:t xml:space="preserve"> [tetsuken jurin dai jigoku] /great hell as a forest with iron sword leaves/</w:t>
      </w:r>
    </w:p>
    <w:p w:rsidR="00A618CE" w:rsidRDefault="00A618CE" w:rsidP="00A618CE">
      <w:r>
        <w:rPr>
          <w:rFonts w:ascii="MS Gothic" w:eastAsia="MS Gothic" w:hAnsi="MS Gothic" w:cs="MS Gothic" w:hint="eastAsia"/>
        </w:rPr>
        <w:t>鐵喙鳥</w:t>
      </w:r>
      <w:r>
        <w:t xml:space="preserve"> [tetsukaichō] /a bird whose mouth is (made of) iron/</w:t>
      </w:r>
    </w:p>
    <w:p w:rsidR="00A618CE" w:rsidRDefault="00A618CE" w:rsidP="00A618CE">
      <w:r>
        <w:rPr>
          <w:rFonts w:ascii="MS Gothic" w:eastAsia="MS Gothic" w:hAnsi="MS Gothic" w:cs="MS Gothic" w:hint="eastAsia"/>
        </w:rPr>
        <w:t>鐵圍</w:t>
      </w:r>
      <w:r>
        <w:t xml:space="preserve"> [tetsui] /Catravāḍa/</w:t>
      </w:r>
    </w:p>
    <w:p w:rsidR="00A618CE" w:rsidRDefault="00A618CE" w:rsidP="00A618CE">
      <w:r>
        <w:rPr>
          <w:rFonts w:ascii="MS Gothic" w:eastAsia="MS Gothic" w:hAnsi="MS Gothic" w:cs="MS Gothic" w:hint="eastAsia"/>
        </w:rPr>
        <w:t>鐵圍山</w:t>
      </w:r>
      <w:r>
        <w:t xml:space="preserve"> [tetsui no yama] /circular mountain range of iron/</w:t>
      </w:r>
    </w:p>
    <w:p w:rsidR="00A618CE" w:rsidRDefault="00A618CE" w:rsidP="00A618CE">
      <w:r>
        <w:rPr>
          <w:rFonts w:ascii="MS Gothic" w:eastAsia="MS Gothic" w:hAnsi="MS Gothic" w:cs="MS Gothic" w:hint="eastAsia"/>
        </w:rPr>
        <w:t>鐵城</w:t>
      </w:r>
      <w:r>
        <w:t xml:space="preserve"> [tetsujō] /the iron city/</w:t>
      </w:r>
    </w:p>
    <w:p w:rsidR="00A618CE" w:rsidRDefault="00A618CE" w:rsidP="00A618CE">
      <w:r>
        <w:rPr>
          <w:rFonts w:ascii="MS Gothic" w:eastAsia="MS Gothic" w:hAnsi="MS Gothic" w:cs="MS Gothic" w:hint="eastAsia"/>
        </w:rPr>
        <w:t>鐵札</w:t>
      </w:r>
      <w:r>
        <w:t xml:space="preserve"> [tetsusatsu] /iron tablets/</w:t>
      </w:r>
    </w:p>
    <w:p w:rsidR="00A618CE" w:rsidRDefault="00A618CE" w:rsidP="00A618CE">
      <w:r>
        <w:rPr>
          <w:rFonts w:ascii="MS Gothic" w:eastAsia="MS Gothic" w:hAnsi="MS Gothic" w:cs="MS Gothic" w:hint="eastAsia"/>
        </w:rPr>
        <w:t>鐵輪</w:t>
      </w:r>
      <w:r>
        <w:t xml:space="preserve"> [tetsurin] /iron wheel/</w:t>
      </w:r>
    </w:p>
    <w:p w:rsidR="00A618CE" w:rsidRDefault="00A618CE" w:rsidP="00A618CE">
      <w:r>
        <w:rPr>
          <w:rFonts w:ascii="MS Gothic" w:eastAsia="MS Gothic" w:hAnsi="MS Gothic" w:cs="MS Gothic" w:hint="eastAsia"/>
        </w:rPr>
        <w:t>鐵輪王</w:t>
      </w:r>
      <w:r>
        <w:t xml:space="preserve"> [tetsurinnō] /iron wheel-turning sage king/</w:t>
      </w:r>
    </w:p>
    <w:p w:rsidR="00A618CE" w:rsidRDefault="00A618CE" w:rsidP="00A618CE">
      <w:r>
        <w:rPr>
          <w:rFonts w:ascii="MS Gothic" w:eastAsia="MS Gothic" w:hAnsi="MS Gothic" w:cs="MS Gothic" w:hint="eastAsia"/>
        </w:rPr>
        <w:t>鐵鉢</w:t>
      </w:r>
      <w:r>
        <w:t xml:space="preserve"> [teppatsu] /iron bowl/</w:t>
      </w:r>
    </w:p>
    <w:p w:rsidR="00A618CE" w:rsidRDefault="00A618CE" w:rsidP="00A618CE">
      <w:r>
        <w:rPr>
          <w:rFonts w:ascii="MS Gothic" w:eastAsia="MS Gothic" w:hAnsi="MS Gothic" w:cs="MS Gothic" w:hint="eastAsia"/>
        </w:rPr>
        <w:t>鐵鍱林大地獄</w:t>
      </w:r>
      <w:r>
        <w:t xml:space="preserve"> [tetsuyōrin dai jigoku] /great hell of the iron forest/</w:t>
      </w:r>
    </w:p>
    <w:p w:rsidR="00A618CE" w:rsidRDefault="00A618CE" w:rsidP="00A618CE">
      <w:r>
        <w:rPr>
          <w:rFonts w:ascii="MS Gothic" w:eastAsia="MS Gothic" w:hAnsi="MS Gothic" w:cs="MS Gothic" w:hint="eastAsia"/>
        </w:rPr>
        <w:t>鐵際</w:t>
      </w:r>
      <w:r>
        <w:t xml:space="preserve"> [tessai] /boundary of the iron ring of mountains/</w:t>
      </w:r>
    </w:p>
    <w:p w:rsidR="00A618CE" w:rsidRDefault="00A618CE" w:rsidP="00A618CE">
      <w:r>
        <w:rPr>
          <w:rFonts w:ascii="MS Gothic" w:eastAsia="MS Gothic" w:hAnsi="MS Gothic" w:cs="MS Gothic" w:hint="eastAsia"/>
        </w:rPr>
        <w:t>鐶</w:t>
      </w:r>
      <w:r>
        <w:t xml:space="preserve"> [kan] /a ring/</w:t>
      </w:r>
    </w:p>
    <w:p w:rsidR="00A618CE" w:rsidRDefault="00A618CE" w:rsidP="00A618CE">
      <w:r>
        <w:rPr>
          <w:rFonts w:ascii="MS Gothic" w:eastAsia="MS Gothic" w:hAnsi="MS Gothic" w:cs="MS Gothic" w:hint="eastAsia"/>
        </w:rPr>
        <w:t>鐶釧</w:t>
      </w:r>
      <w:r>
        <w:t xml:space="preserve"> [kansen] /finger-rings and bracelets/</w:t>
      </w:r>
    </w:p>
    <w:p w:rsidR="00A618CE" w:rsidRDefault="00A618CE" w:rsidP="00A618CE">
      <w:r>
        <w:rPr>
          <w:rFonts w:ascii="MS Gothic" w:eastAsia="MS Gothic" w:hAnsi="MS Gothic" w:cs="MS Gothic" w:hint="eastAsia"/>
        </w:rPr>
        <w:t>鐸</w:t>
      </w:r>
      <w:r>
        <w:t xml:space="preserve"> [taku] /a bell with a clapper/</w:t>
      </w:r>
    </w:p>
    <w:p w:rsidR="00A618CE" w:rsidRDefault="00A618CE" w:rsidP="00A618CE">
      <w:r>
        <w:rPr>
          <w:rFonts w:ascii="MS Gothic" w:eastAsia="MS Gothic" w:hAnsi="MS Gothic" w:cs="MS Gothic" w:hint="eastAsia"/>
        </w:rPr>
        <w:t>鐸曷攞</w:t>
      </w:r>
      <w:r>
        <w:t xml:space="preserve"> [takara] /dahara/</w:t>
      </w:r>
    </w:p>
    <w:p w:rsidR="00A618CE" w:rsidRDefault="00A618CE" w:rsidP="00A618CE">
      <w:r>
        <w:rPr>
          <w:rFonts w:ascii="Microsoft JhengHei" w:eastAsia="Microsoft JhengHei" w:hAnsi="Microsoft JhengHei" w:cs="Microsoft JhengHei" w:hint="eastAsia"/>
        </w:rPr>
        <w:t>鐼子</w:t>
      </w:r>
      <w:r>
        <w:t xml:space="preserve"> [funsu] /xun-zi/</w:t>
      </w:r>
    </w:p>
    <w:p w:rsidR="00A618CE" w:rsidRDefault="00A618CE" w:rsidP="00A618CE">
      <w:r>
        <w:rPr>
          <w:rFonts w:ascii="MS Gothic" w:eastAsia="MS Gothic" w:hAnsi="MS Gothic" w:cs="MS Gothic" w:hint="eastAsia"/>
        </w:rPr>
        <w:t>鑁</w:t>
      </w:r>
      <w:r>
        <w:t xml:space="preserve"> [ban] /a decoration for a horse's bridle/</w:t>
      </w:r>
    </w:p>
    <w:p w:rsidR="00A618CE" w:rsidRDefault="00A618CE" w:rsidP="00A618CE">
      <w:r>
        <w:rPr>
          <w:rFonts w:ascii="MS Gothic" w:eastAsia="MS Gothic" w:hAnsi="MS Gothic" w:cs="MS Gothic" w:hint="eastAsia"/>
        </w:rPr>
        <w:t>鑊</w:t>
      </w:r>
      <w:r>
        <w:t xml:space="preserve"> [kaku] /caldron/</w:t>
      </w:r>
    </w:p>
    <w:p w:rsidR="00A618CE" w:rsidRDefault="00A618CE" w:rsidP="00A618CE">
      <w:r>
        <w:rPr>
          <w:rFonts w:ascii="MS Gothic" w:eastAsia="MS Gothic" w:hAnsi="MS Gothic" w:cs="MS Gothic" w:hint="eastAsia"/>
        </w:rPr>
        <w:t>鑊沙</w:t>
      </w:r>
      <w:r>
        <w:t xml:space="preserve"> [Washa] /Ōsh/</w:t>
      </w:r>
    </w:p>
    <w:p w:rsidR="00A618CE" w:rsidRDefault="00A618CE" w:rsidP="00A618CE">
      <w:r>
        <w:rPr>
          <w:rFonts w:ascii="MS Gothic" w:eastAsia="MS Gothic" w:hAnsi="MS Gothic" w:cs="MS Gothic" w:hint="eastAsia"/>
        </w:rPr>
        <w:t>鑊湯地獄</w:t>
      </w:r>
      <w:r>
        <w:t xml:space="preserve"> [kakutō jigoku] /the purgatory of caldrons of molten iron/</w:t>
      </w:r>
    </w:p>
    <w:p w:rsidR="00A618CE" w:rsidRDefault="00A618CE" w:rsidP="00A618CE">
      <w:r>
        <w:rPr>
          <w:rFonts w:ascii="MS Gothic" w:eastAsia="MS Gothic" w:hAnsi="MS Gothic" w:cs="MS Gothic" w:hint="eastAsia"/>
        </w:rPr>
        <w:t>鑑</w:t>
      </w:r>
      <w:r>
        <w:t xml:space="preserve"> [kan] /a mirror/</w:t>
      </w:r>
    </w:p>
    <w:p w:rsidR="00A618CE" w:rsidRDefault="00A618CE" w:rsidP="00A618CE">
      <w:r>
        <w:rPr>
          <w:rFonts w:ascii="MS Gothic" w:eastAsia="MS Gothic" w:hAnsi="MS Gothic" w:cs="MS Gothic" w:hint="eastAsia"/>
        </w:rPr>
        <w:t>鑑眞</w:t>
      </w:r>
      <w:r>
        <w:t xml:space="preserve"> [Ganjin] /Jianzhen/</w:t>
      </w:r>
    </w:p>
    <w:p w:rsidR="00A618CE" w:rsidRDefault="00A618CE" w:rsidP="00A618CE">
      <w:r>
        <w:rPr>
          <w:rFonts w:ascii="MS Gothic" w:eastAsia="MS Gothic" w:hAnsi="MS Gothic" w:cs="MS Gothic" w:hint="eastAsia"/>
        </w:rPr>
        <w:lastRenderedPageBreak/>
        <w:t>鑒</w:t>
      </w:r>
      <w:r>
        <w:t xml:space="preserve"> [kan] /to discriminate/</w:t>
      </w:r>
    </w:p>
    <w:p w:rsidR="00A618CE" w:rsidRDefault="00A618CE" w:rsidP="00A618CE">
      <w:r>
        <w:rPr>
          <w:rFonts w:ascii="MS Gothic" w:eastAsia="MS Gothic" w:hAnsi="MS Gothic" w:cs="MS Gothic" w:hint="eastAsia"/>
        </w:rPr>
        <w:t>鑒覺</w:t>
      </w:r>
      <w:r>
        <w:t xml:space="preserve"> [kankaku] /discerning awareness/</w:t>
      </w:r>
    </w:p>
    <w:p w:rsidR="00A618CE" w:rsidRDefault="00A618CE" w:rsidP="00A618CE">
      <w:r>
        <w:rPr>
          <w:rFonts w:ascii="MS Gothic" w:eastAsia="MS Gothic" w:hAnsi="MS Gothic" w:cs="MS Gothic" w:hint="eastAsia"/>
        </w:rPr>
        <w:t>鑛</w:t>
      </w:r>
      <w:r>
        <w:t xml:space="preserve"> [kō] /ore/</w:t>
      </w:r>
    </w:p>
    <w:p w:rsidR="00A618CE" w:rsidRDefault="00A618CE" w:rsidP="00A618CE">
      <w:r>
        <w:rPr>
          <w:rFonts w:ascii="MS Gothic" w:eastAsia="MS Gothic" w:hAnsi="MS Gothic" w:cs="MS Gothic" w:hint="eastAsia"/>
        </w:rPr>
        <w:t>鑛金</w:t>
      </w:r>
      <w:r>
        <w:t xml:space="preserve"> [kōkin] /gold ore/</w:t>
      </w:r>
    </w:p>
    <w:p w:rsidR="00A618CE" w:rsidRDefault="00A618CE" w:rsidP="00A618CE">
      <w:r>
        <w:rPr>
          <w:rFonts w:ascii="MS Gothic" w:eastAsia="MS Gothic" w:hAnsi="MS Gothic" w:cs="MS Gothic" w:hint="eastAsia"/>
        </w:rPr>
        <w:t>鑠</w:t>
      </w:r>
      <w:r>
        <w:t xml:space="preserve"> [shaku] /to melt/</w:t>
      </w:r>
    </w:p>
    <w:p w:rsidR="00A618CE" w:rsidRDefault="00A618CE" w:rsidP="00A618CE">
      <w:r>
        <w:rPr>
          <w:rFonts w:ascii="MS Gothic" w:eastAsia="MS Gothic" w:hAnsi="MS Gothic" w:cs="MS Gothic" w:hint="eastAsia"/>
        </w:rPr>
        <w:t>鑠枳底</w:t>
      </w:r>
      <w:r>
        <w:t xml:space="preserve"> [shakushitei] /(Skt. śakti)/</w:t>
      </w:r>
    </w:p>
    <w:p w:rsidR="00A618CE" w:rsidRDefault="00A618CE" w:rsidP="00A618CE">
      <w:r>
        <w:rPr>
          <w:rFonts w:ascii="MS Gothic" w:eastAsia="MS Gothic" w:hAnsi="MS Gothic" w:cs="MS Gothic" w:hint="eastAsia"/>
        </w:rPr>
        <w:t>鑠迦羅阿逸多</w:t>
      </w:r>
      <w:r>
        <w:t xml:space="preserve"> [Shakaraiaitta] /Śakrāditya/</w:t>
      </w:r>
    </w:p>
    <w:p w:rsidR="00A618CE" w:rsidRDefault="00A618CE" w:rsidP="00A618CE">
      <w:r>
        <w:rPr>
          <w:rFonts w:ascii="MS Gothic" w:eastAsia="MS Gothic" w:hAnsi="MS Gothic" w:cs="MS Gothic" w:hint="eastAsia"/>
        </w:rPr>
        <w:t>鑠雞謨儞</w:t>
      </w:r>
      <w:r>
        <w:t xml:space="preserve"> [Shakeimoni] /Śākyamuni/</w:t>
      </w:r>
    </w:p>
    <w:p w:rsidR="00A618CE" w:rsidRDefault="00A618CE" w:rsidP="00A618CE">
      <w:r>
        <w:rPr>
          <w:rFonts w:ascii="MS Gothic" w:eastAsia="MS Gothic" w:hAnsi="MS Gothic" w:cs="MS Gothic" w:hint="eastAsia"/>
        </w:rPr>
        <w:t>鑰</w:t>
      </w:r>
      <w:r>
        <w:t xml:space="preserve"> [yaku] /a lock/</w:t>
      </w:r>
    </w:p>
    <w:p w:rsidR="00A618CE" w:rsidRDefault="00A618CE" w:rsidP="00A618CE">
      <w:r>
        <w:rPr>
          <w:rFonts w:ascii="MS Gothic" w:eastAsia="MS Gothic" w:hAnsi="MS Gothic" w:cs="MS Gothic" w:hint="eastAsia"/>
        </w:rPr>
        <w:t>鑷子</w:t>
      </w:r>
      <w:r>
        <w:t xml:space="preserve"> [sessu] /pincers/</w:t>
      </w:r>
    </w:p>
    <w:p w:rsidR="00A618CE" w:rsidRDefault="00A618CE" w:rsidP="00A618CE">
      <w:r>
        <w:rPr>
          <w:rFonts w:ascii="MS Gothic" w:eastAsia="MS Gothic" w:hAnsi="MS Gothic" w:cs="MS Gothic" w:hint="eastAsia"/>
        </w:rPr>
        <w:t>鑽</w:t>
      </w:r>
      <w:r>
        <w:t xml:space="preserve"> [san] /to bore/</w:t>
      </w:r>
    </w:p>
    <w:p w:rsidR="00A618CE" w:rsidRDefault="00A618CE" w:rsidP="00A618CE">
      <w:r>
        <w:rPr>
          <w:rFonts w:ascii="MS Gothic" w:eastAsia="MS Gothic" w:hAnsi="MS Gothic" w:cs="MS Gothic" w:hint="eastAsia"/>
        </w:rPr>
        <w:t>鑽水求酥</w:t>
      </w:r>
      <w:r>
        <w:t xml:space="preserve"> [sansui guso] /churning water to get curd/</w:t>
      </w:r>
    </w:p>
    <w:p w:rsidR="00A618CE" w:rsidRDefault="00A618CE" w:rsidP="00A618CE">
      <w:r>
        <w:rPr>
          <w:rFonts w:ascii="MS Gothic" w:eastAsia="MS Gothic" w:hAnsi="MS Gothic" w:cs="MS Gothic" w:hint="eastAsia"/>
        </w:rPr>
        <w:t>鑽水求醍</w:t>
      </w:r>
      <w:r>
        <w:t xml:space="preserve"> [sansui gudai] /churning water to get curd/</w:t>
      </w:r>
    </w:p>
    <w:p w:rsidR="00A618CE" w:rsidRDefault="00A618CE" w:rsidP="00A618CE">
      <w:r>
        <w:rPr>
          <w:rFonts w:ascii="MS Gothic" w:eastAsia="MS Gothic" w:hAnsi="MS Gothic" w:cs="MS Gothic" w:hint="eastAsia"/>
        </w:rPr>
        <w:t>鑽火</w:t>
      </w:r>
      <w:r>
        <w:t xml:space="preserve"> [sanka] /to make a fire by rubbing two sticks together/</w:t>
      </w:r>
    </w:p>
    <w:p w:rsidR="00A618CE" w:rsidRDefault="00A618CE" w:rsidP="00A618CE">
      <w:r>
        <w:rPr>
          <w:rFonts w:ascii="MS Gothic" w:eastAsia="MS Gothic" w:hAnsi="MS Gothic" w:cs="MS Gothic" w:hint="eastAsia"/>
        </w:rPr>
        <w:t>鑿</w:t>
      </w:r>
      <w:r>
        <w:t xml:space="preserve"> [saku] /to drill/</w:t>
      </w:r>
    </w:p>
    <w:p w:rsidR="00A618CE" w:rsidRDefault="00A618CE" w:rsidP="00A618CE">
      <w:r>
        <w:rPr>
          <w:rFonts w:ascii="MS Gothic" w:eastAsia="MS Gothic" w:hAnsi="MS Gothic" w:cs="MS Gothic" w:hint="eastAsia"/>
        </w:rPr>
        <w:t>钁</w:t>
      </w:r>
      <w:r>
        <w:t xml:space="preserve"> [kaku] /large hoe/</w:t>
      </w:r>
    </w:p>
    <w:p w:rsidR="00A618CE" w:rsidRDefault="00A618CE" w:rsidP="00A618CE">
      <w:r>
        <w:rPr>
          <w:rFonts w:ascii="MS Gothic" w:eastAsia="MS Gothic" w:hAnsi="MS Gothic" w:cs="MS Gothic" w:hint="eastAsia"/>
        </w:rPr>
        <w:t>钁子</w:t>
      </w:r>
      <w:r>
        <w:t xml:space="preserve"> [kuwa] /mattock/</w:t>
      </w:r>
    </w:p>
    <w:p w:rsidR="00A618CE" w:rsidRDefault="00A618CE" w:rsidP="00A618CE">
      <w:r>
        <w:rPr>
          <w:rFonts w:ascii="MS Gothic" w:eastAsia="MS Gothic" w:hAnsi="MS Gothic" w:cs="MS Gothic" w:hint="eastAsia"/>
        </w:rPr>
        <w:t>長</w:t>
      </w:r>
      <w:r>
        <w:t xml:space="preserve"> [jō] /long/</w:t>
      </w:r>
    </w:p>
    <w:p w:rsidR="00A618CE" w:rsidRDefault="00A618CE" w:rsidP="00A618CE">
      <w:r>
        <w:rPr>
          <w:rFonts w:ascii="MS Gothic" w:eastAsia="MS Gothic" w:hAnsi="MS Gothic" w:cs="MS Gothic" w:hint="eastAsia"/>
        </w:rPr>
        <w:t>長乞食</w:t>
      </w:r>
      <w:r>
        <w:t xml:space="preserve"> [chō kotsujiki] /always to ask food as alms/</w:t>
      </w:r>
    </w:p>
    <w:p w:rsidR="00A618CE" w:rsidRDefault="00A618CE" w:rsidP="00A618CE">
      <w:r>
        <w:rPr>
          <w:rFonts w:ascii="MS Gothic" w:eastAsia="MS Gothic" w:hAnsi="MS Gothic" w:cs="MS Gothic" w:hint="eastAsia"/>
        </w:rPr>
        <w:t>長別</w:t>
      </w:r>
      <w:r>
        <w:t xml:space="preserve"> [chō betsu] /long separated [from]/</w:t>
      </w:r>
    </w:p>
    <w:p w:rsidR="00A618CE" w:rsidRDefault="00A618CE" w:rsidP="00A618CE">
      <w:r>
        <w:rPr>
          <w:rFonts w:ascii="MS Gothic" w:eastAsia="MS Gothic" w:hAnsi="MS Gothic" w:cs="MS Gothic" w:hint="eastAsia"/>
        </w:rPr>
        <w:t>長吏</w:t>
      </w:r>
      <w:r>
        <w:t xml:space="preserve"> [chōri] /head administrator of a temple/</w:t>
      </w:r>
    </w:p>
    <w:p w:rsidR="00A618CE" w:rsidRDefault="00A618CE" w:rsidP="00A618CE">
      <w:r>
        <w:rPr>
          <w:rFonts w:ascii="MS Gothic" w:eastAsia="MS Gothic" w:hAnsi="MS Gothic" w:cs="MS Gothic" w:hint="eastAsia"/>
        </w:rPr>
        <w:t>長命</w:t>
      </w:r>
      <w:r>
        <w:t xml:space="preserve"> [chō myō] /long life/</w:t>
      </w:r>
    </w:p>
    <w:p w:rsidR="00A618CE" w:rsidRDefault="00A618CE" w:rsidP="00A618CE">
      <w:r>
        <w:rPr>
          <w:rFonts w:ascii="MS Gothic" w:eastAsia="MS Gothic" w:hAnsi="MS Gothic" w:cs="MS Gothic" w:hint="eastAsia"/>
        </w:rPr>
        <w:t>長命燈</w:t>
      </w:r>
      <w:r>
        <w:t xml:space="preserve"> [chōmyō tō] /lit. long life lamp/</w:t>
      </w:r>
    </w:p>
    <w:p w:rsidR="00A618CE" w:rsidRDefault="00A618CE" w:rsidP="00A618CE">
      <w:r>
        <w:rPr>
          <w:rFonts w:ascii="MS Gothic" w:eastAsia="MS Gothic" w:hAnsi="MS Gothic" w:cs="MS Gothic" w:hint="eastAsia"/>
        </w:rPr>
        <w:t>長在</w:t>
      </w:r>
      <w:r>
        <w:t xml:space="preserve"> [chōzai] /long existing/</w:t>
      </w:r>
    </w:p>
    <w:p w:rsidR="00A618CE" w:rsidRDefault="00A618CE" w:rsidP="00A618CE">
      <w:r>
        <w:rPr>
          <w:rFonts w:ascii="MS Gothic" w:eastAsia="MS Gothic" w:hAnsi="MS Gothic" w:cs="MS Gothic" w:hint="eastAsia"/>
        </w:rPr>
        <w:t>長坐不臥</w:t>
      </w:r>
      <w:r>
        <w:t xml:space="preserve"> [chōza fuga] /never lying down to sleep [in meditation practice]/</w:t>
      </w:r>
    </w:p>
    <w:p w:rsidR="00A618CE" w:rsidRDefault="00A618CE" w:rsidP="00A618CE">
      <w:r>
        <w:rPr>
          <w:rFonts w:ascii="MS Gothic" w:eastAsia="MS Gothic" w:hAnsi="MS Gothic" w:cs="MS Gothic" w:hint="eastAsia"/>
        </w:rPr>
        <w:t>長壽</w:t>
      </w:r>
      <w:r>
        <w:t xml:space="preserve"> [chōju] /long life/</w:t>
      </w:r>
    </w:p>
    <w:p w:rsidR="00A618CE" w:rsidRDefault="00A618CE" w:rsidP="00A618CE">
      <w:r>
        <w:rPr>
          <w:rFonts w:ascii="MS Gothic" w:eastAsia="MS Gothic" w:hAnsi="MS Gothic" w:cs="MS Gothic" w:hint="eastAsia"/>
        </w:rPr>
        <w:t>長壽天</w:t>
      </w:r>
      <w:r>
        <w:t xml:space="preserve"> [chōju ten] /long-lived celestials/</w:t>
      </w:r>
    </w:p>
    <w:p w:rsidR="00A618CE" w:rsidRDefault="00A618CE" w:rsidP="00A618CE">
      <w:r>
        <w:rPr>
          <w:rFonts w:ascii="MS Gothic" w:eastAsia="MS Gothic" w:hAnsi="MS Gothic" w:cs="MS Gothic" w:hint="eastAsia"/>
        </w:rPr>
        <w:t>長夜</w:t>
      </w:r>
      <w:r>
        <w:t xml:space="preserve"> [jōya] /long night/</w:t>
      </w:r>
    </w:p>
    <w:p w:rsidR="00A618CE" w:rsidRDefault="00A618CE" w:rsidP="00A618CE">
      <w:r>
        <w:rPr>
          <w:rFonts w:ascii="MS Gothic" w:eastAsia="MS Gothic" w:hAnsi="MS Gothic" w:cs="MS Gothic" w:hint="eastAsia"/>
        </w:rPr>
        <w:t>長夢</w:t>
      </w:r>
      <w:r>
        <w:t xml:space="preserve"> [chōmu] /long dream/</w:t>
      </w:r>
    </w:p>
    <w:p w:rsidR="00A618CE" w:rsidRDefault="00A618CE" w:rsidP="00A618CE">
      <w:r>
        <w:rPr>
          <w:rFonts w:ascii="MS Gothic" w:eastAsia="MS Gothic" w:hAnsi="MS Gothic" w:cs="MS Gothic" w:hint="eastAsia"/>
        </w:rPr>
        <w:t>長大</w:t>
      </w:r>
      <w:r>
        <w:t xml:space="preserve"> [chōdai] /growth/</w:t>
      </w:r>
    </w:p>
    <w:p w:rsidR="00A618CE" w:rsidRDefault="00A618CE" w:rsidP="00A618CE">
      <w:r>
        <w:rPr>
          <w:rFonts w:ascii="MS Gothic" w:eastAsia="MS Gothic" w:hAnsi="MS Gothic" w:cs="MS Gothic" w:hint="eastAsia"/>
        </w:rPr>
        <w:lastRenderedPageBreak/>
        <w:t>長如來家</w:t>
      </w:r>
      <w:r>
        <w:t xml:space="preserve"> [chō nyorai ke] /long in the family of the tathāgata/</w:t>
      </w:r>
    </w:p>
    <w:p w:rsidR="00A618CE" w:rsidRDefault="00A618CE" w:rsidP="00A618CE">
      <w:r>
        <w:rPr>
          <w:rFonts w:ascii="MS Gothic" w:eastAsia="MS Gothic" w:hAnsi="MS Gothic" w:cs="MS Gothic" w:hint="eastAsia"/>
        </w:rPr>
        <w:t>長安</w:t>
      </w:r>
      <w:r>
        <w:t xml:space="preserve"> [Chōan] /Chang'an/</w:t>
      </w:r>
    </w:p>
    <w:p w:rsidR="00A618CE" w:rsidRDefault="00A618CE" w:rsidP="00A618CE">
      <w:r>
        <w:rPr>
          <w:rFonts w:ascii="MS Gothic" w:eastAsia="MS Gothic" w:hAnsi="MS Gothic" w:cs="MS Gothic" w:hint="eastAsia"/>
        </w:rPr>
        <w:t>長實房</w:t>
      </w:r>
      <w:r>
        <w:t xml:space="preserve"> [Chōjitsubō] /Chōjitsubō/</w:t>
      </w:r>
    </w:p>
    <w:p w:rsidR="00A618CE" w:rsidRDefault="00A618CE" w:rsidP="00A618CE">
      <w:r>
        <w:rPr>
          <w:rFonts w:ascii="MS Gothic" w:eastAsia="MS Gothic" w:hAnsi="MS Gothic" w:cs="MS Gothic" w:hint="eastAsia"/>
        </w:rPr>
        <w:t>長指相</w:t>
      </w:r>
      <w:r>
        <w:t xml:space="preserve"> [chōshi sō] /[bodily] characteristic of long fingers/</w:t>
      </w:r>
    </w:p>
    <w:p w:rsidR="00A618CE" w:rsidRDefault="00A618CE" w:rsidP="00A618CE">
      <w:r>
        <w:rPr>
          <w:rFonts w:ascii="MS Gothic" w:eastAsia="MS Gothic" w:hAnsi="MS Gothic" w:cs="MS Gothic" w:hint="eastAsia"/>
        </w:rPr>
        <w:t>長數</w:t>
      </w:r>
      <w:r>
        <w:t xml:space="preserve"> [chōshu] /a large number/</w:t>
      </w:r>
    </w:p>
    <w:p w:rsidR="00A618CE" w:rsidRDefault="00A618CE" w:rsidP="00A618CE">
      <w:r>
        <w:rPr>
          <w:rFonts w:ascii="MS Gothic" w:eastAsia="MS Gothic" w:hAnsi="MS Gothic" w:cs="MS Gothic" w:hint="eastAsia"/>
        </w:rPr>
        <w:t>長日</w:t>
      </w:r>
      <w:r>
        <w:t xml:space="preserve"> [chōnichi] /long day/</w:t>
      </w:r>
    </w:p>
    <w:p w:rsidR="00A618CE" w:rsidRDefault="00A618CE" w:rsidP="00A618CE">
      <w:r>
        <w:rPr>
          <w:rFonts w:ascii="MS Gothic" w:eastAsia="MS Gothic" w:hAnsi="MS Gothic" w:cs="MS Gothic" w:hint="eastAsia"/>
        </w:rPr>
        <w:t>長明燈</w:t>
      </w:r>
      <w:r>
        <w:t xml:space="preserve"> [chōmyō tō] /lit. long illumination lamp/</w:t>
      </w:r>
    </w:p>
    <w:p w:rsidR="00A618CE" w:rsidRDefault="00A618CE" w:rsidP="00A618CE">
      <w:r>
        <w:rPr>
          <w:rFonts w:ascii="MS Gothic" w:eastAsia="MS Gothic" w:hAnsi="MS Gothic" w:cs="MS Gothic" w:hint="eastAsia"/>
        </w:rPr>
        <w:t>長時</w:t>
      </w:r>
      <w:r>
        <w:t xml:space="preserve"> [chōji] /constantly/</w:t>
      </w:r>
    </w:p>
    <w:p w:rsidR="00A618CE" w:rsidRDefault="00A618CE" w:rsidP="00A618CE">
      <w:r>
        <w:rPr>
          <w:rFonts w:ascii="MS Gothic" w:eastAsia="MS Gothic" w:hAnsi="MS Gothic" w:cs="MS Gothic" w:hint="eastAsia"/>
        </w:rPr>
        <w:t>長時修</w:t>
      </w:r>
      <w:r>
        <w:t xml:space="preserve"> [chōji shu] /long period of practice/</w:t>
      </w:r>
    </w:p>
    <w:p w:rsidR="00A618CE" w:rsidRDefault="00A618CE" w:rsidP="00A618CE">
      <w:r>
        <w:rPr>
          <w:rFonts w:ascii="MS Gothic" w:eastAsia="MS Gothic" w:hAnsi="MS Gothic" w:cs="MS Gothic" w:hint="eastAsia"/>
        </w:rPr>
        <w:t>長時攝受</w:t>
      </w:r>
      <w:r>
        <w:t xml:space="preserve"> [chōji shōju] /long-term taking in [of sentient beings by bodhisattvas]/</w:t>
      </w:r>
    </w:p>
    <w:p w:rsidR="00A618CE" w:rsidRDefault="00A618CE" w:rsidP="00A618CE">
      <w:r>
        <w:rPr>
          <w:rFonts w:ascii="MS Gothic" w:eastAsia="MS Gothic" w:hAnsi="MS Gothic" w:cs="MS Gothic" w:hint="eastAsia"/>
        </w:rPr>
        <w:t>長時數習</w:t>
      </w:r>
      <w:r>
        <w:t xml:space="preserve"> [chōji shushū ] /habituated over a long period of time/</w:t>
      </w:r>
    </w:p>
    <w:p w:rsidR="00A618CE" w:rsidRDefault="00A618CE" w:rsidP="00A618CE">
      <w:r>
        <w:rPr>
          <w:rFonts w:ascii="MS Gothic" w:eastAsia="MS Gothic" w:hAnsi="MS Gothic" w:cs="MS Gothic" w:hint="eastAsia"/>
        </w:rPr>
        <w:t>長時流轉</w:t>
      </w:r>
      <w:r>
        <w:t xml:space="preserve"> [chōji ruten] /manifests for a long time/</w:t>
      </w:r>
    </w:p>
    <w:p w:rsidR="00A618CE" w:rsidRDefault="00A618CE" w:rsidP="00A618CE">
      <w:r>
        <w:rPr>
          <w:rFonts w:ascii="MS Gothic" w:eastAsia="MS Gothic" w:hAnsi="MS Gothic" w:cs="MS Gothic" w:hint="eastAsia"/>
        </w:rPr>
        <w:t>長時煩惱</w:t>
      </w:r>
      <w:r>
        <w:t xml:space="preserve"> [chōji bonnō] /long-term afflictions/</w:t>
      </w:r>
    </w:p>
    <w:p w:rsidR="00A618CE" w:rsidRDefault="00A618CE" w:rsidP="00A618CE">
      <w:r>
        <w:rPr>
          <w:rFonts w:ascii="MS Gothic" w:eastAsia="MS Gothic" w:hAnsi="MS Gothic" w:cs="MS Gothic" w:hint="eastAsia"/>
        </w:rPr>
        <w:t>長時瞋</w:t>
      </w:r>
      <w:r>
        <w:t xml:space="preserve"> [jōji shin] /continuous anger/</w:t>
      </w:r>
    </w:p>
    <w:p w:rsidR="00A618CE" w:rsidRDefault="00A618CE" w:rsidP="00A618CE">
      <w:r>
        <w:rPr>
          <w:rFonts w:ascii="MS Gothic" w:eastAsia="MS Gothic" w:hAnsi="MS Gothic" w:cs="MS Gothic" w:hint="eastAsia"/>
        </w:rPr>
        <w:t>長林</w:t>
      </w:r>
      <w:r>
        <w:t xml:space="preserve"> [chōrin] /dense forest/</w:t>
      </w:r>
    </w:p>
    <w:p w:rsidR="00A618CE" w:rsidRDefault="00A618CE" w:rsidP="00A618CE">
      <w:r>
        <w:rPr>
          <w:rFonts w:ascii="MS Gothic" w:eastAsia="MS Gothic" w:hAnsi="MS Gothic" w:cs="MS Gothic" w:hint="eastAsia"/>
        </w:rPr>
        <w:t>長水</w:t>
      </w:r>
      <w:r>
        <w:t xml:space="preserve"> [Chōsui] /Changshui/</w:t>
      </w:r>
    </w:p>
    <w:p w:rsidR="00A618CE" w:rsidRDefault="00A618CE" w:rsidP="00A618CE">
      <w:r>
        <w:rPr>
          <w:rFonts w:ascii="MS Gothic" w:eastAsia="MS Gothic" w:hAnsi="MS Gothic" w:cs="MS Gothic" w:hint="eastAsia"/>
        </w:rPr>
        <w:t>長汀子</w:t>
      </w:r>
      <w:r>
        <w:t xml:space="preserve"> [Chōtei shi] /Changtingzi/</w:t>
      </w:r>
    </w:p>
    <w:p w:rsidR="00A618CE" w:rsidRDefault="00A618CE" w:rsidP="00A618CE">
      <w:r>
        <w:rPr>
          <w:rFonts w:ascii="MS Gothic" w:eastAsia="MS Gothic" w:hAnsi="MS Gothic" w:cs="MS Gothic" w:hint="eastAsia"/>
        </w:rPr>
        <w:t>長河</w:t>
      </w:r>
      <w:r>
        <w:t xml:space="preserve"> [chōga] /long river/</w:t>
      </w:r>
    </w:p>
    <w:p w:rsidR="00A618CE" w:rsidRDefault="00A618CE" w:rsidP="00A618CE">
      <w:r>
        <w:rPr>
          <w:rFonts w:ascii="MS Gothic" w:eastAsia="MS Gothic" w:hAnsi="MS Gothic" w:cs="MS Gothic" w:hint="eastAsia"/>
        </w:rPr>
        <w:t>長流</w:t>
      </w:r>
      <w:r>
        <w:t xml:space="preserve"> [chōru] /long-flowing/</w:t>
      </w:r>
    </w:p>
    <w:p w:rsidR="00A618CE" w:rsidRDefault="00A618CE" w:rsidP="00A618CE">
      <w:r>
        <w:rPr>
          <w:rFonts w:ascii="MS Gothic" w:eastAsia="MS Gothic" w:hAnsi="MS Gothic" w:cs="MS Gothic" w:hint="eastAsia"/>
        </w:rPr>
        <w:t>長爪</w:t>
      </w:r>
      <w:r>
        <w:t xml:space="preserve"> [Chōsō] /Dīghanakha/</w:t>
      </w:r>
    </w:p>
    <w:p w:rsidR="00A618CE" w:rsidRDefault="00A618CE" w:rsidP="00A618CE">
      <w:r>
        <w:rPr>
          <w:rFonts w:ascii="MS Gothic" w:eastAsia="MS Gothic" w:hAnsi="MS Gothic" w:cs="MS Gothic" w:hint="eastAsia"/>
        </w:rPr>
        <w:t>長物</w:t>
      </w:r>
      <w:r>
        <w:t xml:space="preserve"> [jōmotsu] /excessive possessions/</w:t>
      </w:r>
    </w:p>
    <w:p w:rsidR="00A618CE" w:rsidRDefault="00A618CE" w:rsidP="00A618CE">
      <w:r>
        <w:rPr>
          <w:rFonts w:ascii="MS Gothic" w:eastAsia="MS Gothic" w:hAnsi="MS Gothic" w:cs="MS Gothic" w:hint="eastAsia"/>
        </w:rPr>
        <w:t>長生</w:t>
      </w:r>
      <w:r>
        <w:t xml:space="preserve"> [chōshō] /long life/</w:t>
      </w:r>
    </w:p>
    <w:p w:rsidR="00A618CE" w:rsidRDefault="00A618CE" w:rsidP="00A618CE">
      <w:r>
        <w:rPr>
          <w:rFonts w:ascii="MS Gothic" w:eastAsia="MS Gothic" w:hAnsi="MS Gothic" w:cs="MS Gothic" w:hint="eastAsia"/>
        </w:rPr>
        <w:t>長生符</w:t>
      </w:r>
      <w:r>
        <w:t xml:space="preserve"> [chōshō fu] /talisman for long life/</w:t>
      </w:r>
    </w:p>
    <w:p w:rsidR="00A618CE" w:rsidRDefault="00A618CE" w:rsidP="00A618CE">
      <w:r>
        <w:rPr>
          <w:rFonts w:ascii="MS Gothic" w:eastAsia="MS Gothic" w:hAnsi="MS Gothic" w:cs="MS Gothic" w:hint="eastAsia"/>
        </w:rPr>
        <w:t>長生銀</w:t>
      </w:r>
      <w:r>
        <w:t xml:space="preserve"> [chōshō gin] /endowment for the departed/</w:t>
      </w:r>
    </w:p>
    <w:p w:rsidR="00A618CE" w:rsidRDefault="00A618CE" w:rsidP="00A618CE">
      <w:r>
        <w:rPr>
          <w:rFonts w:ascii="MS Gothic" w:eastAsia="MS Gothic" w:hAnsi="MS Gothic" w:cs="MS Gothic" w:hint="eastAsia"/>
        </w:rPr>
        <w:t>長益</w:t>
      </w:r>
      <w:r>
        <w:t xml:space="preserve"> [chōeki] /to increase/</w:t>
      </w:r>
    </w:p>
    <w:p w:rsidR="00A618CE" w:rsidRDefault="00A618CE" w:rsidP="00A618CE">
      <w:r>
        <w:rPr>
          <w:rFonts w:ascii="MS Gothic" w:eastAsia="MS Gothic" w:hAnsi="MS Gothic" w:cs="MS Gothic" w:hint="eastAsia"/>
        </w:rPr>
        <w:t>長短</w:t>
      </w:r>
      <w:r>
        <w:t xml:space="preserve"> [chō tan] /long and short/</w:t>
      </w:r>
    </w:p>
    <w:p w:rsidR="00A618CE" w:rsidRDefault="00A618CE" w:rsidP="00A618CE">
      <w:r>
        <w:rPr>
          <w:rFonts w:ascii="MS Gothic" w:eastAsia="MS Gothic" w:hAnsi="MS Gothic" w:cs="MS Gothic" w:hint="eastAsia"/>
        </w:rPr>
        <w:t>長空</w:t>
      </w:r>
      <w:r>
        <w:t xml:space="preserve"> [chōkū] /vast sky/</w:t>
      </w:r>
    </w:p>
    <w:p w:rsidR="00A618CE" w:rsidRDefault="00A618CE" w:rsidP="00A618CE">
      <w:r>
        <w:rPr>
          <w:rFonts w:ascii="MS Gothic" w:eastAsia="MS Gothic" w:hAnsi="MS Gothic" w:cs="MS Gothic" w:hint="eastAsia"/>
        </w:rPr>
        <w:t>長老</w:t>
      </w:r>
      <w:r>
        <w:t xml:space="preserve"> [chōrō] /venerable/</w:t>
      </w:r>
    </w:p>
    <w:p w:rsidR="00A618CE" w:rsidRDefault="00A618CE" w:rsidP="00A618CE">
      <w:r>
        <w:rPr>
          <w:rFonts w:ascii="MS Gothic" w:eastAsia="MS Gothic" w:hAnsi="MS Gothic" w:cs="MS Gothic" w:hint="eastAsia"/>
        </w:rPr>
        <w:t>長老偈</w:t>
      </w:r>
      <w:r>
        <w:t xml:space="preserve"> [Chōrō ge] /Verses of the Elders/</w:t>
      </w:r>
    </w:p>
    <w:p w:rsidR="00A618CE" w:rsidRDefault="00A618CE" w:rsidP="00A618CE">
      <w:r>
        <w:rPr>
          <w:rFonts w:ascii="MS Gothic" w:eastAsia="MS Gothic" w:hAnsi="MS Gothic" w:cs="MS Gothic" w:hint="eastAsia"/>
        </w:rPr>
        <w:t>長老尼偈</w:t>
      </w:r>
      <w:r>
        <w:t xml:space="preserve"> [Chōrōni ge] /Verses of the Elder Nuns/</w:t>
      </w:r>
    </w:p>
    <w:p w:rsidR="00A618CE" w:rsidRDefault="00A618CE" w:rsidP="00A618CE">
      <w:r>
        <w:rPr>
          <w:rFonts w:ascii="MS Gothic" w:eastAsia="MS Gothic" w:hAnsi="MS Gothic" w:cs="MS Gothic" w:hint="eastAsia"/>
        </w:rPr>
        <w:lastRenderedPageBreak/>
        <w:t>長者</w:t>
      </w:r>
      <w:r>
        <w:t xml:space="preserve"> [chōsha] /householder/</w:t>
      </w:r>
    </w:p>
    <w:p w:rsidR="00A618CE" w:rsidRDefault="00A618CE" w:rsidP="00A618CE">
      <w:r>
        <w:rPr>
          <w:rFonts w:ascii="MS Gothic" w:eastAsia="MS Gothic" w:hAnsi="MS Gothic" w:cs="MS Gothic" w:hint="eastAsia"/>
        </w:rPr>
        <w:t>長者居士</w:t>
      </w:r>
      <w:r>
        <w:t xml:space="preserve"> [chōsha kyoshi] /a lay person/</w:t>
      </w:r>
    </w:p>
    <w:p w:rsidR="00A618CE" w:rsidRDefault="00A618CE" w:rsidP="00A618CE">
      <w:r>
        <w:rPr>
          <w:rFonts w:ascii="MS Gothic" w:eastAsia="MS Gothic" w:hAnsi="MS Gothic" w:cs="MS Gothic" w:hint="eastAsia"/>
        </w:rPr>
        <w:t>長者有智</w:t>
      </w:r>
      <w:r>
        <w:t xml:space="preserve"> [chōsha uchi] /elder with wisdom/</w:t>
      </w:r>
    </w:p>
    <w:p w:rsidR="00A618CE" w:rsidRDefault="00A618CE" w:rsidP="00A618CE">
      <w:r>
        <w:rPr>
          <w:rFonts w:ascii="MS Gothic" w:eastAsia="MS Gothic" w:hAnsi="MS Gothic" w:cs="MS Gothic" w:hint="eastAsia"/>
        </w:rPr>
        <w:t>長苦</w:t>
      </w:r>
      <w:r>
        <w:t xml:space="preserve"> [chō ku] /long [period of] suffering/</w:t>
      </w:r>
    </w:p>
    <w:p w:rsidR="00A618CE" w:rsidRDefault="00A618CE" w:rsidP="00A618CE">
      <w:r>
        <w:rPr>
          <w:rFonts w:ascii="MS Gothic" w:eastAsia="MS Gothic" w:hAnsi="MS Gothic" w:cs="MS Gothic" w:hint="eastAsia"/>
        </w:rPr>
        <w:t>長莊嚴</w:t>
      </w:r>
      <w:r>
        <w:t xml:space="preserve"> [chō shōgon] /alaṃkāra-śubha /</w:t>
      </w:r>
    </w:p>
    <w:p w:rsidR="00A618CE" w:rsidRDefault="00A618CE" w:rsidP="00A618CE">
      <w:r>
        <w:rPr>
          <w:rFonts w:ascii="MS Gothic" w:eastAsia="MS Gothic" w:hAnsi="MS Gothic" w:cs="MS Gothic" w:hint="eastAsia"/>
        </w:rPr>
        <w:t>長行</w:t>
      </w:r>
      <w:r>
        <w:t xml:space="preserve"> [jōgō] /prose sentences/</w:t>
      </w:r>
    </w:p>
    <w:p w:rsidR="00A618CE" w:rsidRDefault="00A618CE" w:rsidP="00A618CE">
      <w:r>
        <w:rPr>
          <w:rFonts w:ascii="MS Gothic" w:eastAsia="MS Gothic" w:hAnsi="MS Gothic" w:cs="MS Gothic" w:hint="eastAsia"/>
        </w:rPr>
        <w:t>長衣</w:t>
      </w:r>
      <w:r>
        <w:t xml:space="preserve"> [chōe] /excessive garments/</w:t>
      </w:r>
    </w:p>
    <w:p w:rsidR="00A618CE" w:rsidRDefault="00A618CE" w:rsidP="00A618CE">
      <w:r>
        <w:rPr>
          <w:rFonts w:ascii="MS Gothic" w:eastAsia="MS Gothic" w:hAnsi="MS Gothic" w:cs="MS Gothic" w:hint="eastAsia"/>
        </w:rPr>
        <w:t>長表</w:t>
      </w:r>
      <w:r>
        <w:t xml:space="preserve"> [chō hyō] /a long banner(or flag)/</w:t>
      </w:r>
    </w:p>
    <w:p w:rsidR="00A618CE" w:rsidRDefault="00A618CE" w:rsidP="00A618CE">
      <w:r>
        <w:rPr>
          <w:rFonts w:ascii="MS Gothic" w:eastAsia="MS Gothic" w:hAnsi="MS Gothic" w:cs="MS Gothic" w:hint="eastAsia"/>
        </w:rPr>
        <w:t>長衫</w:t>
      </w:r>
      <w:r>
        <w:t xml:space="preserve"> [chōsan] /long jacket/</w:t>
      </w:r>
    </w:p>
    <w:p w:rsidR="00A618CE" w:rsidRDefault="00A618CE" w:rsidP="00A618CE">
      <w:r>
        <w:rPr>
          <w:rFonts w:ascii="MS Gothic" w:eastAsia="MS Gothic" w:hAnsi="MS Gothic" w:cs="MS Gothic" w:hint="eastAsia"/>
        </w:rPr>
        <w:t>長袍</w:t>
      </w:r>
      <w:r>
        <w:t xml:space="preserve"> [chōhō] /full-sleeved gown/</w:t>
      </w:r>
    </w:p>
    <w:p w:rsidR="00A618CE" w:rsidRDefault="00A618CE" w:rsidP="00A618CE">
      <w:r>
        <w:rPr>
          <w:rFonts w:ascii="MS Gothic" w:eastAsia="MS Gothic" w:hAnsi="MS Gothic" w:cs="MS Gothic" w:hint="eastAsia"/>
        </w:rPr>
        <w:t>長裙</w:t>
      </w:r>
      <w:r>
        <w:t xml:space="preserve"> [chō kun] /long hem/</w:t>
      </w:r>
    </w:p>
    <w:p w:rsidR="00A618CE" w:rsidRDefault="00A618CE" w:rsidP="00A618CE">
      <w:r>
        <w:rPr>
          <w:rFonts w:ascii="MS Gothic" w:eastAsia="MS Gothic" w:hAnsi="MS Gothic" w:cs="MS Gothic" w:hint="eastAsia"/>
        </w:rPr>
        <w:t>長褂</w:t>
      </w:r>
      <w:r>
        <w:t xml:space="preserve"> [chōke] /long gown/</w:t>
      </w:r>
    </w:p>
    <w:p w:rsidR="00A618CE" w:rsidRDefault="00A618CE" w:rsidP="00A618CE">
      <w:r>
        <w:rPr>
          <w:rFonts w:ascii="MS Gothic" w:eastAsia="MS Gothic" w:hAnsi="MS Gothic" w:cs="MS Gothic" w:hint="eastAsia"/>
        </w:rPr>
        <w:t>長谷寺</w:t>
      </w:r>
      <w:r>
        <w:t xml:space="preserve"> [Hasedera] /Hasedera/</w:t>
      </w:r>
    </w:p>
    <w:p w:rsidR="00A618CE" w:rsidRDefault="00A618CE" w:rsidP="00A618CE">
      <w:r>
        <w:rPr>
          <w:rFonts w:ascii="MS Gothic" w:eastAsia="MS Gothic" w:hAnsi="MS Gothic" w:cs="MS Gothic" w:hint="eastAsia"/>
        </w:rPr>
        <w:t>長貪</w:t>
      </w:r>
      <w:r>
        <w:t xml:space="preserve"> [chōton] /endless desire/</w:t>
      </w:r>
    </w:p>
    <w:p w:rsidR="00A618CE" w:rsidRDefault="00A618CE" w:rsidP="00A618CE">
      <w:r>
        <w:rPr>
          <w:rFonts w:ascii="MS Gothic" w:eastAsia="MS Gothic" w:hAnsi="MS Gothic" w:cs="MS Gothic" w:hint="eastAsia"/>
        </w:rPr>
        <w:t>長跪</w:t>
      </w:r>
      <w:r>
        <w:t xml:space="preserve"> [jōki] /kneeling/</w:t>
      </w:r>
    </w:p>
    <w:p w:rsidR="00A618CE" w:rsidRDefault="00A618CE" w:rsidP="00A618CE">
      <w:r>
        <w:rPr>
          <w:rFonts w:ascii="MS Gothic" w:eastAsia="MS Gothic" w:hAnsi="MS Gothic" w:cs="MS Gothic" w:hint="eastAsia"/>
        </w:rPr>
        <w:t>長跪合掌</w:t>
      </w:r>
      <w:r>
        <w:t xml:space="preserve"> [chōki gasshō] /kneels down and joins hands/</w:t>
      </w:r>
    </w:p>
    <w:p w:rsidR="00A618CE" w:rsidRDefault="00A618CE" w:rsidP="00A618CE">
      <w:r>
        <w:rPr>
          <w:rFonts w:ascii="MS Gothic" w:eastAsia="MS Gothic" w:hAnsi="MS Gothic" w:cs="MS Gothic" w:hint="eastAsia"/>
        </w:rPr>
        <w:t>長連牀</w:t>
      </w:r>
      <w:r>
        <w:t xml:space="preserve"> [chōrenjō] /long platforms/</w:t>
      </w:r>
    </w:p>
    <w:p w:rsidR="00A618CE" w:rsidRDefault="00A618CE" w:rsidP="00A618CE">
      <w:r>
        <w:rPr>
          <w:rFonts w:ascii="MS Gothic" w:eastAsia="MS Gothic" w:hAnsi="MS Gothic" w:cs="MS Gothic" w:hint="eastAsia"/>
        </w:rPr>
        <w:t>長遠</w:t>
      </w:r>
      <w:r>
        <w:t xml:space="preserve"> [chōon] /very long (time)/</w:t>
      </w:r>
    </w:p>
    <w:p w:rsidR="00A618CE" w:rsidRDefault="00A618CE" w:rsidP="00A618CE">
      <w:r>
        <w:rPr>
          <w:rFonts w:ascii="MS Gothic" w:eastAsia="MS Gothic" w:hAnsi="MS Gothic" w:cs="MS Gothic" w:hint="eastAsia"/>
        </w:rPr>
        <w:t>長鉢</w:t>
      </w:r>
      <w:r>
        <w:t xml:space="preserve"> [jōhatsu] /excessive almsbowls/</w:t>
      </w:r>
    </w:p>
    <w:p w:rsidR="00A618CE" w:rsidRDefault="00A618CE" w:rsidP="00A618CE">
      <w:r>
        <w:rPr>
          <w:rFonts w:ascii="MS Gothic" w:eastAsia="MS Gothic" w:hAnsi="MS Gothic" w:cs="MS Gothic" w:hint="eastAsia"/>
        </w:rPr>
        <w:t>長阿含</w:t>
      </w:r>
      <w:r>
        <w:t xml:space="preserve"> [Chō agon] /Longer Āgama/</w:t>
      </w:r>
    </w:p>
    <w:p w:rsidR="00A618CE" w:rsidRDefault="00A618CE" w:rsidP="00A618CE">
      <w:r>
        <w:rPr>
          <w:rFonts w:ascii="MS Gothic" w:eastAsia="MS Gothic" w:hAnsi="MS Gothic" w:cs="MS Gothic" w:hint="eastAsia"/>
        </w:rPr>
        <w:t>長阿含十報法經</w:t>
      </w:r>
      <w:r>
        <w:t xml:space="preserve"> [Jō agon juppō hōkyō] /Sūtra of Ten Doctrines of Retribution in the Dīrghāgama/</w:t>
      </w:r>
    </w:p>
    <w:p w:rsidR="00A618CE" w:rsidRDefault="00A618CE" w:rsidP="00A618CE">
      <w:r>
        <w:rPr>
          <w:rFonts w:ascii="MS Gothic" w:eastAsia="MS Gothic" w:hAnsi="MS Gothic" w:cs="MS Gothic" w:hint="eastAsia"/>
        </w:rPr>
        <w:t>長阿含經</w:t>
      </w:r>
      <w:r>
        <w:t xml:space="preserve"> [Jō agonkyō] /Longer Āgama-sūtra/</w:t>
      </w:r>
    </w:p>
    <w:p w:rsidR="00A618CE" w:rsidRDefault="00A618CE" w:rsidP="00A618CE">
      <w:r>
        <w:rPr>
          <w:rFonts w:ascii="MS Gothic" w:eastAsia="MS Gothic" w:hAnsi="MS Gothic" w:cs="MS Gothic" w:hint="eastAsia"/>
        </w:rPr>
        <w:t>長食</w:t>
      </w:r>
      <w:r>
        <w:t xml:space="preserve"> [chōjiki] /food enough for a long time/</w:t>
      </w:r>
    </w:p>
    <w:p w:rsidR="00A618CE" w:rsidRDefault="00A618CE" w:rsidP="00A618CE">
      <w:r>
        <w:rPr>
          <w:rFonts w:ascii="MS Gothic" w:eastAsia="MS Gothic" w:hAnsi="MS Gothic" w:cs="MS Gothic" w:hint="eastAsia"/>
        </w:rPr>
        <w:t>長養</w:t>
      </w:r>
      <w:r>
        <w:t xml:space="preserve"> [chōyō] /to nurture/</w:t>
      </w:r>
    </w:p>
    <w:p w:rsidR="00A618CE" w:rsidRDefault="00A618CE" w:rsidP="00A618CE">
      <w:r>
        <w:rPr>
          <w:rFonts w:ascii="MS Gothic" w:eastAsia="MS Gothic" w:hAnsi="MS Gothic" w:cs="MS Gothic" w:hint="eastAsia"/>
        </w:rPr>
        <w:t>長養種子</w:t>
      </w:r>
      <w:r>
        <w:t xml:space="preserve"> [chōyō shuji] /nurturing the seeds/</w:t>
      </w:r>
    </w:p>
    <w:p w:rsidR="00A618CE" w:rsidRDefault="00A618CE" w:rsidP="00A618CE">
      <w:r>
        <w:rPr>
          <w:rFonts w:ascii="MS Gothic" w:eastAsia="MS Gothic" w:hAnsi="MS Gothic" w:cs="MS Gothic" w:hint="eastAsia"/>
        </w:rPr>
        <w:t>長齋</w:t>
      </w:r>
      <w:r>
        <w:t xml:space="preserve"> [jōsai] /extended fast/</w:t>
      </w:r>
    </w:p>
    <w:p w:rsidR="00A618CE" w:rsidRDefault="00A618CE" w:rsidP="00A618CE">
      <w:r>
        <w:rPr>
          <w:rFonts w:ascii="MS Gothic" w:eastAsia="MS Gothic" w:hAnsi="MS Gothic" w:cs="MS Gothic" w:hint="eastAsia"/>
        </w:rPr>
        <w:t>門</w:t>
      </w:r>
      <w:r>
        <w:t xml:space="preserve"> [mon] /door/</w:t>
      </w:r>
    </w:p>
    <w:p w:rsidR="00A618CE" w:rsidRDefault="00A618CE" w:rsidP="00A618CE">
      <w:r>
        <w:rPr>
          <w:rFonts w:ascii="MS Gothic" w:eastAsia="MS Gothic" w:hAnsi="MS Gothic" w:cs="MS Gothic" w:hint="eastAsia"/>
        </w:rPr>
        <w:t>門下</w:t>
      </w:r>
      <w:r>
        <w:t xml:space="preserve"> [monka] /disciple/</w:t>
      </w:r>
    </w:p>
    <w:p w:rsidR="00A618CE" w:rsidRDefault="00A618CE" w:rsidP="00A618CE">
      <w:r>
        <w:rPr>
          <w:rFonts w:ascii="MS Gothic" w:eastAsia="MS Gothic" w:hAnsi="MS Gothic" w:cs="MS Gothic" w:hint="eastAsia"/>
        </w:rPr>
        <w:t>門丞</w:t>
      </w:r>
      <w:r>
        <w:t xml:space="preserve"> [monjō] /gate gods/</w:t>
      </w:r>
    </w:p>
    <w:p w:rsidR="00A618CE" w:rsidRDefault="00A618CE" w:rsidP="00A618CE">
      <w:r>
        <w:rPr>
          <w:rFonts w:ascii="MS Gothic" w:eastAsia="MS Gothic" w:hAnsi="MS Gothic" w:cs="MS Gothic" w:hint="eastAsia"/>
        </w:rPr>
        <w:t>門中</w:t>
      </w:r>
      <w:r>
        <w:t xml:space="preserve"> [monchū] /in [this or that] aspect/</w:t>
      </w:r>
    </w:p>
    <w:p w:rsidR="00A618CE" w:rsidRDefault="00A618CE" w:rsidP="00A618CE">
      <w:r>
        <w:rPr>
          <w:rFonts w:ascii="MS Gothic" w:eastAsia="MS Gothic" w:hAnsi="MS Gothic" w:cs="MS Gothic" w:hint="eastAsia"/>
        </w:rPr>
        <w:lastRenderedPageBreak/>
        <w:t>門主</w:t>
      </w:r>
      <w:r>
        <w:t xml:space="preserve"> [monshu] /gate keeper/</w:t>
      </w:r>
    </w:p>
    <w:p w:rsidR="00A618CE" w:rsidRDefault="00A618CE" w:rsidP="00A618CE">
      <w:r>
        <w:rPr>
          <w:rFonts w:ascii="MS Gothic" w:eastAsia="MS Gothic" w:hAnsi="MS Gothic" w:cs="MS Gothic" w:hint="eastAsia"/>
        </w:rPr>
        <w:t>門侶</w:t>
      </w:r>
      <w:r>
        <w:t xml:space="preserve"> [monro] /disciple/</w:t>
      </w:r>
    </w:p>
    <w:p w:rsidR="00A618CE" w:rsidRDefault="00A618CE" w:rsidP="00A618CE">
      <w:r>
        <w:rPr>
          <w:rFonts w:ascii="MS Gothic" w:eastAsia="MS Gothic" w:hAnsi="MS Gothic" w:cs="MS Gothic" w:hint="eastAsia"/>
        </w:rPr>
        <w:t>門外</w:t>
      </w:r>
      <w:r>
        <w:t xml:space="preserve"> [mon ge] /outside the gate/</w:t>
      </w:r>
    </w:p>
    <w:p w:rsidR="00A618CE" w:rsidRDefault="00A618CE" w:rsidP="00A618CE">
      <w:r>
        <w:rPr>
          <w:rFonts w:ascii="MS Gothic" w:eastAsia="MS Gothic" w:hAnsi="MS Gothic" w:cs="MS Gothic" w:hint="eastAsia"/>
        </w:rPr>
        <w:t>門師</w:t>
      </w:r>
      <w:r>
        <w:t xml:space="preserve"> [monshi] /preceptor/</w:t>
      </w:r>
    </w:p>
    <w:p w:rsidR="00A618CE" w:rsidRDefault="00A618CE" w:rsidP="00A618CE">
      <w:r>
        <w:rPr>
          <w:rFonts w:ascii="MS Gothic" w:eastAsia="MS Gothic" w:hAnsi="MS Gothic" w:cs="MS Gothic" w:hint="eastAsia"/>
        </w:rPr>
        <w:t>門弟</w:t>
      </w:r>
      <w:r>
        <w:t xml:space="preserve"> [montei] /disciple/</w:t>
      </w:r>
    </w:p>
    <w:p w:rsidR="00A618CE" w:rsidRDefault="00A618CE" w:rsidP="00A618CE">
      <w:r>
        <w:rPr>
          <w:rFonts w:ascii="MS Gothic" w:eastAsia="MS Gothic" w:hAnsi="MS Gothic" w:cs="MS Gothic" w:hint="eastAsia"/>
        </w:rPr>
        <w:t>門徒</w:t>
      </w:r>
      <w:r>
        <w:t xml:space="preserve"> [monto] /disciple/</w:t>
      </w:r>
    </w:p>
    <w:p w:rsidR="00A618CE" w:rsidRDefault="00A618CE" w:rsidP="00A618CE">
      <w:r>
        <w:rPr>
          <w:rFonts w:ascii="MS Gothic" w:eastAsia="MS Gothic" w:hAnsi="MS Gothic" w:cs="MS Gothic" w:hint="eastAsia"/>
        </w:rPr>
        <w:t>門戸</w:t>
      </w:r>
      <w:r>
        <w:t xml:space="preserve"> [monko] /gate/</w:t>
      </w:r>
    </w:p>
    <w:p w:rsidR="00A618CE" w:rsidRDefault="00A618CE" w:rsidP="00A618CE">
      <w:r>
        <w:rPr>
          <w:rFonts w:ascii="MS Gothic" w:eastAsia="MS Gothic" w:hAnsi="MS Gothic" w:cs="MS Gothic" w:hint="eastAsia"/>
        </w:rPr>
        <w:t>門末</w:t>
      </w:r>
      <w:r>
        <w:t xml:space="preserve"> [monmatsu] /branch of a school/</w:t>
      </w:r>
    </w:p>
    <w:p w:rsidR="00A618CE" w:rsidRDefault="00A618CE" w:rsidP="00A618CE">
      <w:r>
        <w:rPr>
          <w:rFonts w:ascii="MS Gothic" w:eastAsia="MS Gothic" w:hAnsi="MS Gothic" w:cs="MS Gothic" w:hint="eastAsia"/>
        </w:rPr>
        <w:t>門派</w:t>
      </w:r>
      <w:r>
        <w:t xml:space="preserve"> [monpa] /the tradition of a particular school/</w:t>
      </w:r>
    </w:p>
    <w:p w:rsidR="00A618CE" w:rsidRDefault="00A618CE" w:rsidP="00A618CE">
      <w:r>
        <w:rPr>
          <w:rFonts w:ascii="MS Gothic" w:eastAsia="MS Gothic" w:hAnsi="MS Gothic" w:cs="MS Gothic" w:hint="eastAsia"/>
        </w:rPr>
        <w:t>門流</w:t>
      </w:r>
      <w:r>
        <w:t xml:space="preserve"> [monryū] /the tradition of a particular school/</w:t>
      </w:r>
    </w:p>
    <w:p w:rsidR="00A618CE" w:rsidRDefault="00A618CE" w:rsidP="00A618CE">
      <w:r>
        <w:rPr>
          <w:rFonts w:ascii="MS Gothic" w:eastAsia="MS Gothic" w:hAnsi="MS Gothic" w:cs="MS Gothic" w:hint="eastAsia"/>
        </w:rPr>
        <w:t>門狀</w:t>
      </w:r>
      <w:r>
        <w:t xml:space="preserve"> [monjō] /visiting card/</w:t>
      </w:r>
    </w:p>
    <w:p w:rsidR="00A618CE" w:rsidRDefault="00A618CE" w:rsidP="00A618CE">
      <w:r>
        <w:rPr>
          <w:rFonts w:ascii="MS Gothic" w:eastAsia="MS Gothic" w:hAnsi="MS Gothic" w:cs="MS Gothic" w:hint="eastAsia"/>
        </w:rPr>
        <w:t>門神</w:t>
      </w:r>
      <w:r>
        <w:t xml:space="preserve"> [monjin] /gate gods/</w:t>
      </w:r>
    </w:p>
    <w:p w:rsidR="00A618CE" w:rsidRDefault="00A618CE" w:rsidP="00A618CE">
      <w:r>
        <w:rPr>
          <w:rFonts w:ascii="MS Gothic" w:eastAsia="MS Gothic" w:hAnsi="MS Gothic" w:cs="MS Gothic" w:hint="eastAsia"/>
        </w:rPr>
        <w:t>門答辣</w:t>
      </w:r>
      <w:r>
        <w:t xml:space="preserve"> [montōra] /(Skt. maṇḍala)/</w:t>
      </w:r>
    </w:p>
    <w:p w:rsidR="00A618CE" w:rsidRDefault="00A618CE" w:rsidP="00A618CE">
      <w:r>
        <w:rPr>
          <w:rFonts w:ascii="MS Gothic" w:eastAsia="MS Gothic" w:hAnsi="MS Gothic" w:cs="MS Gothic" w:hint="eastAsia"/>
        </w:rPr>
        <w:t>門經</w:t>
      </w:r>
      <w:r>
        <w:t xml:space="preserve"> [mongyō] /scripture reading at the door/</w:t>
      </w:r>
    </w:p>
    <w:p w:rsidR="00A618CE" w:rsidRDefault="00A618CE" w:rsidP="00A618CE">
      <w:r>
        <w:rPr>
          <w:rFonts w:ascii="MS Gothic" w:eastAsia="MS Gothic" w:hAnsi="MS Gothic" w:cs="MS Gothic" w:hint="eastAsia"/>
        </w:rPr>
        <w:t>門葉</w:t>
      </w:r>
      <w:r>
        <w:t xml:space="preserve"> [monnyō] /the tradition of a particular school/</w:t>
      </w:r>
    </w:p>
    <w:p w:rsidR="00A618CE" w:rsidRDefault="00A618CE" w:rsidP="00A618CE">
      <w:r>
        <w:rPr>
          <w:rFonts w:ascii="MS Gothic" w:eastAsia="MS Gothic" w:hAnsi="MS Gothic" w:cs="MS Gothic" w:hint="eastAsia"/>
        </w:rPr>
        <w:t>門葉繁興</w:t>
      </w:r>
      <w:r>
        <w:t xml:space="preserve"> [mon'yō hankō] /abundance of successors in the monastery/</w:t>
      </w:r>
    </w:p>
    <w:p w:rsidR="00A618CE" w:rsidRDefault="00A618CE" w:rsidP="00A618CE">
      <w:r>
        <w:rPr>
          <w:rFonts w:ascii="MS Gothic" w:eastAsia="MS Gothic" w:hAnsi="MS Gothic" w:cs="MS Gothic" w:hint="eastAsia"/>
        </w:rPr>
        <w:t>門跡</w:t>
      </w:r>
      <w:r>
        <w:t xml:space="preserve"> [monzeki] /gate tracks/</w:t>
      </w:r>
    </w:p>
    <w:p w:rsidR="00A618CE" w:rsidRDefault="00A618CE" w:rsidP="00A618CE">
      <w:r>
        <w:rPr>
          <w:rFonts w:ascii="MS Gothic" w:eastAsia="MS Gothic" w:hAnsi="MS Gothic" w:cs="MS Gothic" w:hint="eastAsia"/>
        </w:rPr>
        <w:t>門門</w:t>
      </w:r>
      <w:r>
        <w:t xml:space="preserve"> [mon mon] /each approach/</w:t>
      </w:r>
    </w:p>
    <w:p w:rsidR="00A618CE" w:rsidRDefault="00A618CE" w:rsidP="00A618CE">
      <w:r>
        <w:rPr>
          <w:rFonts w:ascii="MS Gothic" w:eastAsia="MS Gothic" w:hAnsi="MS Gothic" w:cs="MS Gothic" w:hint="eastAsia"/>
        </w:rPr>
        <w:t>門閤</w:t>
      </w:r>
      <w:r>
        <w:t xml:space="preserve"> [monkō] /a gate/</w:t>
      </w:r>
    </w:p>
    <w:p w:rsidR="00A618CE" w:rsidRDefault="00A618CE" w:rsidP="00A618CE">
      <w:r>
        <w:rPr>
          <w:rFonts w:ascii="MS Gothic" w:eastAsia="MS Gothic" w:hAnsi="MS Gothic" w:cs="MS Gothic" w:hint="eastAsia"/>
        </w:rPr>
        <w:t>門頭</w:t>
      </w:r>
      <w:r>
        <w:t xml:space="preserve"> [montō] /gatekeeper/</w:t>
      </w:r>
    </w:p>
    <w:p w:rsidR="00A618CE" w:rsidRDefault="00A618CE" w:rsidP="00A618CE">
      <w:r>
        <w:rPr>
          <w:rFonts w:ascii="MS Gothic" w:eastAsia="MS Gothic" w:hAnsi="MS Gothic" w:cs="MS Gothic" w:hint="eastAsia"/>
        </w:rPr>
        <w:t>門風</w:t>
      </w:r>
      <w:r>
        <w:t xml:space="preserve"> [monfū] /style of the school/</w:t>
      </w:r>
    </w:p>
    <w:p w:rsidR="00A618CE" w:rsidRDefault="00A618CE" w:rsidP="00A618CE">
      <w:r>
        <w:rPr>
          <w:rFonts w:ascii="MS Gothic" w:eastAsia="MS Gothic" w:hAnsi="MS Gothic" w:cs="MS Gothic" w:hint="eastAsia"/>
        </w:rPr>
        <w:t>門首</w:t>
      </w:r>
      <w:r>
        <w:t xml:space="preserve"> [monshu] /gate keeper/</w:t>
      </w:r>
    </w:p>
    <w:p w:rsidR="00A618CE" w:rsidRDefault="00A618CE" w:rsidP="00A618CE">
      <w:r>
        <w:rPr>
          <w:rFonts w:ascii="MS Gothic" w:eastAsia="MS Gothic" w:hAnsi="MS Gothic" w:cs="MS Gothic" w:hint="eastAsia"/>
        </w:rPr>
        <w:t>閃</w:t>
      </w:r>
      <w:r>
        <w:t xml:space="preserve"> [sen] /to glitter/</w:t>
      </w:r>
    </w:p>
    <w:p w:rsidR="00A618CE" w:rsidRDefault="00A618CE" w:rsidP="00A618CE">
      <w:r>
        <w:rPr>
          <w:rFonts w:ascii="MS Gothic" w:eastAsia="MS Gothic" w:hAnsi="MS Gothic" w:cs="MS Gothic" w:hint="eastAsia"/>
        </w:rPr>
        <w:t>閃多</w:t>
      </w:r>
      <w:r>
        <w:t xml:space="preserve"> [senta] /hungry ghost/</w:t>
      </w:r>
    </w:p>
    <w:p w:rsidR="00A618CE" w:rsidRDefault="00A618CE" w:rsidP="00A618CE">
      <w:r>
        <w:rPr>
          <w:rFonts w:ascii="MS Gothic" w:eastAsia="MS Gothic" w:hAnsi="MS Gothic" w:cs="MS Gothic" w:hint="eastAsia"/>
        </w:rPr>
        <w:t>閃電光</w:t>
      </w:r>
      <w:r>
        <w:t xml:space="preserve"> [sendenkō] /flash of lightning/</w:t>
      </w:r>
    </w:p>
    <w:p w:rsidR="00A618CE" w:rsidRDefault="00A618CE" w:rsidP="00A618CE">
      <w:r>
        <w:rPr>
          <w:rFonts w:ascii="MS Gothic" w:eastAsia="MS Gothic" w:hAnsi="MS Gothic" w:cs="MS Gothic" w:hint="eastAsia"/>
        </w:rPr>
        <w:t>閉</w:t>
      </w:r>
      <w:r>
        <w:t xml:space="preserve"> [hei] /to close/</w:t>
      </w:r>
    </w:p>
    <w:p w:rsidR="00A618CE" w:rsidRDefault="00A618CE" w:rsidP="00A618CE">
      <w:r>
        <w:rPr>
          <w:rFonts w:ascii="MS Gothic" w:eastAsia="MS Gothic" w:hAnsi="MS Gothic" w:cs="MS Gothic" w:hint="eastAsia"/>
        </w:rPr>
        <w:t>閉塞</w:t>
      </w:r>
      <w:r>
        <w:t xml:space="preserve"> [heisai] /to shut off /</w:t>
      </w:r>
    </w:p>
    <w:p w:rsidR="00A618CE" w:rsidRDefault="00A618CE" w:rsidP="00A618CE">
      <w:r>
        <w:rPr>
          <w:rFonts w:ascii="MS Gothic" w:eastAsia="MS Gothic" w:hAnsi="MS Gothic" w:cs="MS Gothic" w:hint="eastAsia"/>
        </w:rPr>
        <w:t>閉多</w:t>
      </w:r>
      <w:r>
        <w:t xml:space="preserve"> [heita] /preta/</w:t>
      </w:r>
    </w:p>
    <w:p w:rsidR="00A618CE" w:rsidRDefault="00A618CE" w:rsidP="00A618CE">
      <w:r>
        <w:rPr>
          <w:rFonts w:ascii="MS Gothic" w:eastAsia="MS Gothic" w:hAnsi="MS Gothic" w:cs="MS Gothic" w:hint="eastAsia"/>
        </w:rPr>
        <w:t>閉尸</w:t>
      </w:r>
      <w:r>
        <w:t xml:space="preserve"> [heishi] /peśī/</w:t>
      </w:r>
    </w:p>
    <w:p w:rsidR="00A618CE" w:rsidRDefault="00A618CE" w:rsidP="00A618CE">
      <w:r>
        <w:rPr>
          <w:rFonts w:ascii="MS Gothic" w:eastAsia="MS Gothic" w:hAnsi="MS Gothic" w:cs="MS Gothic" w:hint="eastAsia"/>
        </w:rPr>
        <w:t>閉爐</w:t>
      </w:r>
      <w:r>
        <w:t xml:space="preserve"> [heiro] /to close down the stove/</w:t>
      </w:r>
    </w:p>
    <w:p w:rsidR="00A618CE" w:rsidRDefault="00A618CE" w:rsidP="00A618CE">
      <w:r>
        <w:rPr>
          <w:rFonts w:ascii="MS Gothic" w:eastAsia="MS Gothic" w:hAnsi="MS Gothic" w:cs="MS Gothic" w:hint="eastAsia"/>
        </w:rPr>
        <w:lastRenderedPageBreak/>
        <w:t>閉關</w:t>
      </w:r>
      <w:r>
        <w:t xml:space="preserve"> [heikan] /shutting the door/</w:t>
      </w:r>
    </w:p>
    <w:p w:rsidR="00A618CE" w:rsidRDefault="00A618CE" w:rsidP="00A618CE">
      <w:r>
        <w:rPr>
          <w:rFonts w:ascii="MS Gothic" w:eastAsia="MS Gothic" w:hAnsi="MS Gothic" w:cs="MS Gothic" w:hint="eastAsia"/>
        </w:rPr>
        <w:t>閉黎多</w:t>
      </w:r>
      <w:r>
        <w:t xml:space="preserve"> [heiraita] /preta/</w:t>
      </w:r>
    </w:p>
    <w:p w:rsidR="00A618CE" w:rsidRDefault="00A618CE" w:rsidP="00A618CE">
      <w:r>
        <w:rPr>
          <w:rFonts w:ascii="MS Gothic" w:eastAsia="MS Gothic" w:hAnsi="MS Gothic" w:cs="MS Gothic" w:hint="eastAsia"/>
        </w:rPr>
        <w:t>開</w:t>
      </w:r>
      <w:r>
        <w:t xml:space="preserve"> [kai] /to disclose/</w:t>
      </w:r>
    </w:p>
    <w:p w:rsidR="00A618CE" w:rsidRDefault="00A618CE" w:rsidP="00A618CE">
      <w:r>
        <w:rPr>
          <w:rFonts w:ascii="MS Gothic" w:eastAsia="MS Gothic" w:hAnsi="MS Gothic" w:cs="MS Gothic" w:hint="eastAsia"/>
        </w:rPr>
        <w:t>開三顯一</w:t>
      </w:r>
      <w:r>
        <w:t xml:space="preserve"> [kaisan kenichi] /explaining the three/</w:t>
      </w:r>
    </w:p>
    <w:p w:rsidR="00A618CE" w:rsidRDefault="00A618CE" w:rsidP="00A618CE">
      <w:r>
        <w:rPr>
          <w:rFonts w:ascii="MS Gothic" w:eastAsia="MS Gothic" w:hAnsi="MS Gothic" w:cs="MS Gothic" w:hint="eastAsia"/>
        </w:rPr>
        <w:t>開了</w:t>
      </w:r>
      <w:r>
        <w:t xml:space="preserve"> [kairyō] /to comprehend completely/</w:t>
      </w:r>
    </w:p>
    <w:p w:rsidR="00A618CE" w:rsidRDefault="00A618CE" w:rsidP="00A618CE">
      <w:r>
        <w:rPr>
          <w:rFonts w:ascii="MS Gothic" w:eastAsia="MS Gothic" w:hAnsi="MS Gothic" w:cs="MS Gothic" w:hint="eastAsia"/>
        </w:rPr>
        <w:t>開元</w:t>
      </w:r>
      <w:r>
        <w:t xml:space="preserve"> [Kaigan] /Kaiyuan/</w:t>
      </w:r>
    </w:p>
    <w:p w:rsidR="00A618CE" w:rsidRDefault="00A618CE" w:rsidP="00A618CE">
      <w:r>
        <w:rPr>
          <w:rFonts w:ascii="MS Gothic" w:eastAsia="MS Gothic" w:hAnsi="MS Gothic" w:cs="MS Gothic" w:hint="eastAsia"/>
        </w:rPr>
        <w:t>開元釋教錄</w:t>
      </w:r>
      <w:r>
        <w:t xml:space="preserve"> [Kaigen shaku kyō roku] /Record of Śākyamuni's Teachings Compiled During the Kaiyuan period/</w:t>
      </w:r>
    </w:p>
    <w:p w:rsidR="00A618CE" w:rsidRDefault="00A618CE" w:rsidP="00A618CE">
      <w:r>
        <w:rPr>
          <w:rFonts w:ascii="MS Gothic" w:eastAsia="MS Gothic" w:hAnsi="MS Gothic" w:cs="MS Gothic" w:hint="eastAsia"/>
        </w:rPr>
        <w:t>開元錄</w:t>
      </w:r>
      <w:r>
        <w:t xml:space="preserve"> [Kaiganroku] /Kaiyuanlu/</w:t>
      </w:r>
    </w:p>
    <w:p w:rsidR="00A618CE" w:rsidRDefault="00A618CE" w:rsidP="00A618CE">
      <w:r>
        <w:rPr>
          <w:rFonts w:ascii="MS Gothic" w:eastAsia="MS Gothic" w:hAnsi="MS Gothic" w:cs="MS Gothic" w:hint="eastAsia"/>
        </w:rPr>
        <w:t>開光</w:t>
      </w:r>
      <w:r>
        <w:t xml:space="preserve"> [kai kō] /opening the eye/</w:t>
      </w:r>
    </w:p>
    <w:p w:rsidR="00A618CE" w:rsidRDefault="00A618CE" w:rsidP="00A618CE">
      <w:r>
        <w:rPr>
          <w:rFonts w:ascii="MS Gothic" w:eastAsia="MS Gothic" w:hAnsi="MS Gothic" w:cs="MS Gothic" w:hint="eastAsia"/>
        </w:rPr>
        <w:t>開光明</w:t>
      </w:r>
      <w:r>
        <w:t xml:space="preserve"> [kai kōmyō] /opening the glint of the eye/</w:t>
      </w:r>
    </w:p>
    <w:p w:rsidR="00A618CE" w:rsidRDefault="00A618CE" w:rsidP="00A618CE">
      <w:r>
        <w:rPr>
          <w:rFonts w:ascii="MS Gothic" w:eastAsia="MS Gothic" w:hAnsi="MS Gothic" w:cs="MS Gothic" w:hint="eastAsia"/>
        </w:rPr>
        <w:t>開具</w:t>
      </w:r>
      <w:r>
        <w:t xml:space="preserve"> [kaigu] /take an inventory of implements/</w:t>
      </w:r>
    </w:p>
    <w:p w:rsidR="00A618CE" w:rsidRDefault="00A618CE" w:rsidP="00A618CE">
      <w:r>
        <w:rPr>
          <w:rFonts w:ascii="MS Gothic" w:eastAsia="MS Gothic" w:hAnsi="MS Gothic" w:cs="MS Gothic" w:hint="eastAsia"/>
        </w:rPr>
        <w:t>開制</w:t>
      </w:r>
      <w:r>
        <w:t xml:space="preserve"> [kaisei] /encouraging [proper moral behavior] and suppressing [immoral behavior]/</w:t>
      </w:r>
    </w:p>
    <w:p w:rsidR="00A618CE" w:rsidRDefault="00A618CE" w:rsidP="00A618CE">
      <w:r>
        <w:rPr>
          <w:rFonts w:ascii="MS Gothic" w:eastAsia="MS Gothic" w:hAnsi="MS Gothic" w:cs="MS Gothic" w:hint="eastAsia"/>
        </w:rPr>
        <w:t>開化</w:t>
      </w:r>
      <w:r>
        <w:t xml:space="preserve"> [kaike] /to guide/</w:t>
      </w:r>
    </w:p>
    <w:p w:rsidR="00A618CE" w:rsidRDefault="00A618CE" w:rsidP="00A618CE">
      <w:r>
        <w:rPr>
          <w:rFonts w:ascii="MS Gothic" w:eastAsia="MS Gothic" w:hAnsi="MS Gothic" w:cs="MS Gothic" w:hint="eastAsia"/>
        </w:rPr>
        <w:t>開合</w:t>
      </w:r>
      <w:r>
        <w:t xml:space="preserve"> [kaigō] /opening and sealing/</w:t>
      </w:r>
    </w:p>
    <w:p w:rsidR="00A618CE" w:rsidRDefault="00A618CE" w:rsidP="00A618CE">
      <w:r>
        <w:rPr>
          <w:rFonts w:ascii="MS Gothic" w:eastAsia="MS Gothic" w:hAnsi="MS Gothic" w:cs="MS Gothic" w:hint="eastAsia"/>
        </w:rPr>
        <w:t>開啓</w:t>
      </w:r>
      <w:r>
        <w:t xml:space="preserve"> [kaikei] /opening statement/</w:t>
      </w:r>
    </w:p>
    <w:p w:rsidR="00A618CE" w:rsidRDefault="00A618CE" w:rsidP="00A618CE">
      <w:r>
        <w:rPr>
          <w:rFonts w:ascii="MS Gothic" w:eastAsia="MS Gothic" w:hAnsi="MS Gothic" w:cs="MS Gothic" w:hint="eastAsia"/>
        </w:rPr>
        <w:t>開單</w:t>
      </w:r>
      <w:r>
        <w:t xml:space="preserve"> [kaitan] /to open a saṃgha hall/</w:t>
      </w:r>
    </w:p>
    <w:p w:rsidR="00A618CE" w:rsidRDefault="00A618CE" w:rsidP="00A618CE">
      <w:r>
        <w:rPr>
          <w:rFonts w:ascii="MS Gothic" w:eastAsia="MS Gothic" w:hAnsi="MS Gothic" w:cs="MS Gothic" w:hint="eastAsia"/>
        </w:rPr>
        <w:t>開基</w:t>
      </w:r>
      <w:r>
        <w:t xml:space="preserve"> [kaiki] /founding/</w:t>
      </w:r>
    </w:p>
    <w:p w:rsidR="00A618CE" w:rsidRDefault="00A618CE" w:rsidP="00A618CE">
      <w:r>
        <w:rPr>
          <w:rFonts w:ascii="MS Gothic" w:eastAsia="MS Gothic" w:hAnsi="MS Gothic" w:cs="MS Gothic" w:hint="eastAsia"/>
        </w:rPr>
        <w:t>開基堂</w:t>
      </w:r>
      <w:r>
        <w:t xml:space="preserve"> [kaiki dō ] /founding patron's hall/</w:t>
      </w:r>
    </w:p>
    <w:p w:rsidR="00A618CE" w:rsidRDefault="00A618CE" w:rsidP="00A618CE">
      <w:r>
        <w:rPr>
          <w:rFonts w:ascii="MS Gothic" w:eastAsia="MS Gothic" w:hAnsi="MS Gothic" w:cs="MS Gothic" w:hint="eastAsia"/>
        </w:rPr>
        <w:t>開堂</w:t>
      </w:r>
      <w:r>
        <w:t xml:space="preserve"> [kaidō] /to open the hall/</w:t>
      </w:r>
    </w:p>
    <w:p w:rsidR="00A618CE" w:rsidRDefault="00A618CE" w:rsidP="00A618CE">
      <w:r>
        <w:rPr>
          <w:rFonts w:ascii="MS Gothic" w:eastAsia="MS Gothic" w:hAnsi="MS Gothic" w:cs="MS Gothic" w:hint="eastAsia"/>
        </w:rPr>
        <w:t>開士</w:t>
      </w:r>
      <w:r>
        <w:t xml:space="preserve"> [kaishi] /enlightening hero/</w:t>
      </w:r>
    </w:p>
    <w:p w:rsidR="00A618CE" w:rsidRDefault="00A618CE" w:rsidP="00A618CE">
      <w:r>
        <w:rPr>
          <w:rFonts w:ascii="MS Gothic" w:eastAsia="MS Gothic" w:hAnsi="MS Gothic" w:cs="MS Gothic" w:hint="eastAsia"/>
        </w:rPr>
        <w:t>開室</w:t>
      </w:r>
      <w:r>
        <w:t xml:space="preserve"> [kaishitsu] /admission to the room/</w:t>
      </w:r>
    </w:p>
    <w:p w:rsidR="00A618CE" w:rsidRDefault="00A618CE" w:rsidP="00A618CE">
      <w:r>
        <w:rPr>
          <w:rFonts w:ascii="MS Gothic" w:eastAsia="MS Gothic" w:hAnsi="MS Gothic" w:cs="MS Gothic" w:hint="eastAsia"/>
        </w:rPr>
        <w:t>開導</w:t>
      </w:r>
      <w:r>
        <w:t xml:space="preserve"> [kaidō] /to guide/</w:t>
      </w:r>
    </w:p>
    <w:p w:rsidR="00A618CE" w:rsidRDefault="00A618CE" w:rsidP="00A618CE">
      <w:r>
        <w:rPr>
          <w:rFonts w:ascii="MS Gothic" w:eastAsia="MS Gothic" w:hAnsi="MS Gothic" w:cs="MS Gothic" w:hint="eastAsia"/>
        </w:rPr>
        <w:t>開導依</w:t>
      </w:r>
      <w:r>
        <w:t xml:space="preserve"> [kaidōe] /initiating and guiding support/</w:t>
      </w:r>
    </w:p>
    <w:p w:rsidR="00A618CE" w:rsidRDefault="00A618CE" w:rsidP="00A618CE">
      <w:r>
        <w:rPr>
          <w:rFonts w:ascii="MS Gothic" w:eastAsia="MS Gothic" w:hAnsi="MS Gothic" w:cs="MS Gothic" w:hint="eastAsia"/>
        </w:rPr>
        <w:t>開導根</w:t>
      </w:r>
      <w:r>
        <w:t xml:space="preserve"> [kaidō kon] /initiating and guiding support/</w:t>
      </w:r>
    </w:p>
    <w:p w:rsidR="00A618CE" w:rsidRDefault="00A618CE" w:rsidP="00A618CE">
      <w:r>
        <w:rPr>
          <w:rFonts w:ascii="MS Gothic" w:eastAsia="MS Gothic" w:hAnsi="MS Gothic" w:cs="MS Gothic" w:hint="eastAsia"/>
        </w:rPr>
        <w:t>開山</w:t>
      </w:r>
      <w:r>
        <w:t xml:space="preserve"> [kaizan] /to establish a temple/</w:t>
      </w:r>
    </w:p>
    <w:p w:rsidR="00A618CE" w:rsidRDefault="00A618CE" w:rsidP="00A618CE">
      <w:r>
        <w:rPr>
          <w:rFonts w:ascii="MS Gothic" w:eastAsia="MS Gothic" w:hAnsi="MS Gothic" w:cs="MS Gothic" w:hint="eastAsia"/>
        </w:rPr>
        <w:t>開山堂</w:t>
      </w:r>
      <w:r>
        <w:t xml:space="preserve"> [kaisan dō] /founder's hall/</w:t>
      </w:r>
    </w:p>
    <w:p w:rsidR="00A618CE" w:rsidRDefault="00A618CE" w:rsidP="00A618CE">
      <w:r>
        <w:rPr>
          <w:rFonts w:ascii="MS Gothic" w:eastAsia="MS Gothic" w:hAnsi="MS Gothic" w:cs="MS Gothic" w:hint="eastAsia"/>
        </w:rPr>
        <w:t>開山祖</w:t>
      </w:r>
      <w:r>
        <w:t xml:space="preserve"> [kaisan so] /founder of a school/</w:t>
      </w:r>
    </w:p>
    <w:p w:rsidR="00A618CE" w:rsidRDefault="00A618CE" w:rsidP="00A618CE">
      <w:r>
        <w:rPr>
          <w:rFonts w:ascii="MS Gothic" w:eastAsia="MS Gothic" w:hAnsi="MS Gothic" w:cs="MS Gothic" w:hint="eastAsia"/>
        </w:rPr>
        <w:t>開山祖師</w:t>
      </w:r>
      <w:r>
        <w:t xml:space="preserve"> [kaisan soshi] /founder of a school/</w:t>
      </w:r>
    </w:p>
    <w:p w:rsidR="00A618CE" w:rsidRDefault="00A618CE" w:rsidP="00A618CE">
      <w:r>
        <w:rPr>
          <w:rFonts w:ascii="MS Gothic" w:eastAsia="MS Gothic" w:hAnsi="MS Gothic" w:cs="MS Gothic" w:hint="eastAsia"/>
        </w:rPr>
        <w:t>開度</w:t>
      </w:r>
      <w:r>
        <w:t xml:space="preserve"> [kaido] /to save/</w:t>
      </w:r>
    </w:p>
    <w:p w:rsidR="00A618CE" w:rsidRDefault="00A618CE" w:rsidP="00A618CE">
      <w:r>
        <w:rPr>
          <w:rFonts w:ascii="MS Gothic" w:eastAsia="MS Gothic" w:hAnsi="MS Gothic" w:cs="MS Gothic" w:hint="eastAsia"/>
        </w:rPr>
        <w:lastRenderedPageBreak/>
        <w:t>開廓</w:t>
      </w:r>
      <w:r>
        <w:t xml:space="preserve"> [kaikaku] /vast/</w:t>
      </w:r>
    </w:p>
    <w:p w:rsidR="00A618CE" w:rsidRDefault="00A618CE" w:rsidP="00A618CE">
      <w:r>
        <w:rPr>
          <w:rFonts w:ascii="MS Gothic" w:eastAsia="MS Gothic" w:hAnsi="MS Gothic" w:cs="MS Gothic" w:hint="eastAsia"/>
        </w:rPr>
        <w:t>開廢</w:t>
      </w:r>
      <w:r>
        <w:t xml:space="preserve"> [kaihai] /approval and disapproval in terms of moral discipline/</w:t>
      </w:r>
    </w:p>
    <w:p w:rsidR="00A618CE" w:rsidRDefault="00A618CE" w:rsidP="00A618CE">
      <w:r>
        <w:rPr>
          <w:rFonts w:ascii="MS Gothic" w:eastAsia="MS Gothic" w:hAnsi="MS Gothic" w:cs="MS Gothic" w:hint="eastAsia"/>
        </w:rPr>
        <w:t>開廢會</w:t>
      </w:r>
      <w:r>
        <w:t xml:space="preserve"> [kaihaie] /to reveal and unite/</w:t>
      </w:r>
    </w:p>
    <w:p w:rsidR="00A618CE" w:rsidRDefault="00A618CE" w:rsidP="00A618CE">
      <w:r>
        <w:rPr>
          <w:rFonts w:ascii="MS Gothic" w:eastAsia="MS Gothic" w:hAnsi="MS Gothic" w:cs="MS Gothic" w:hint="eastAsia"/>
        </w:rPr>
        <w:t>開心</w:t>
      </w:r>
      <w:r>
        <w:t xml:space="preserve"> [kaishin] /awaken the mind/</w:t>
      </w:r>
    </w:p>
    <w:p w:rsidR="00A618CE" w:rsidRDefault="00A618CE" w:rsidP="00A618CE">
      <w:r>
        <w:rPr>
          <w:rFonts w:ascii="MS Gothic" w:eastAsia="MS Gothic" w:hAnsi="MS Gothic" w:cs="MS Gothic" w:hint="eastAsia"/>
        </w:rPr>
        <w:t>開悟</w:t>
      </w:r>
      <w:r>
        <w:t xml:space="preserve"> [kaigo] /to uncover enlightenment/</w:t>
      </w:r>
    </w:p>
    <w:p w:rsidR="00A618CE" w:rsidRDefault="00A618CE" w:rsidP="00A618CE">
      <w:r>
        <w:rPr>
          <w:rFonts w:ascii="MS Gothic" w:eastAsia="MS Gothic" w:hAnsi="MS Gothic" w:cs="MS Gothic" w:hint="eastAsia"/>
        </w:rPr>
        <w:t>開悟令解</w:t>
      </w:r>
      <w:r>
        <w:t xml:space="preserve"> [kaigo ryōge] /awaken [them] and make [them] understand/</w:t>
      </w:r>
    </w:p>
    <w:p w:rsidR="00A618CE" w:rsidRDefault="00A618CE" w:rsidP="00A618CE">
      <w:r>
        <w:rPr>
          <w:rFonts w:ascii="MS Gothic" w:eastAsia="MS Gothic" w:hAnsi="MS Gothic" w:cs="MS Gothic" w:hint="eastAsia"/>
        </w:rPr>
        <w:t>開成</w:t>
      </w:r>
      <w:r>
        <w:t xml:space="preserve"> [Kaijō] /Kaijō/</w:t>
      </w:r>
    </w:p>
    <w:p w:rsidR="00A618CE" w:rsidRDefault="00A618CE" w:rsidP="00A618CE">
      <w:r>
        <w:rPr>
          <w:rFonts w:ascii="MS Gothic" w:eastAsia="MS Gothic" w:hAnsi="MS Gothic" w:cs="MS Gothic" w:hint="eastAsia"/>
        </w:rPr>
        <w:t>開敷</w:t>
      </w:r>
      <w:r>
        <w:t xml:space="preserve"> [kaifu] /spread flowers/</w:t>
      </w:r>
    </w:p>
    <w:p w:rsidR="00A618CE" w:rsidRDefault="00A618CE" w:rsidP="00A618CE">
      <w:r>
        <w:rPr>
          <w:rFonts w:ascii="MS Gothic" w:eastAsia="MS Gothic" w:hAnsi="MS Gothic" w:cs="MS Gothic" w:hint="eastAsia"/>
        </w:rPr>
        <w:t>開敷華佛</w:t>
      </w:r>
      <w:r>
        <w:t xml:space="preserve"> [Kaifuke butsu] /Saṃkusumitarāja/</w:t>
      </w:r>
    </w:p>
    <w:p w:rsidR="00A618CE" w:rsidRDefault="00A618CE" w:rsidP="00A618CE">
      <w:r>
        <w:rPr>
          <w:rFonts w:ascii="MS Gothic" w:eastAsia="MS Gothic" w:hAnsi="MS Gothic" w:cs="MS Gothic" w:hint="eastAsia"/>
        </w:rPr>
        <w:t>開敷華王</w:t>
      </w:r>
      <w:r>
        <w:t xml:space="preserve"> [Kaifuke ō] /Saṃkusumitarāja/</w:t>
      </w:r>
    </w:p>
    <w:p w:rsidR="00A618CE" w:rsidRDefault="00A618CE" w:rsidP="00A618CE">
      <w:r>
        <w:rPr>
          <w:rFonts w:ascii="MS Gothic" w:eastAsia="MS Gothic" w:hAnsi="MS Gothic" w:cs="MS Gothic" w:hint="eastAsia"/>
        </w:rPr>
        <w:t>開敷華王如來</w:t>
      </w:r>
      <w:r>
        <w:t xml:space="preserve"> [Kaifukeō nyorai] /Saṃkusumitarāja Tathāgata/</w:t>
      </w:r>
    </w:p>
    <w:p w:rsidR="00A618CE" w:rsidRDefault="00A618CE" w:rsidP="00A618CE">
      <w:r>
        <w:rPr>
          <w:rFonts w:ascii="MS Gothic" w:eastAsia="MS Gothic" w:hAnsi="MS Gothic" w:cs="MS Gothic" w:hint="eastAsia"/>
        </w:rPr>
        <w:t>開方便門</w:t>
      </w:r>
      <w:r>
        <w:t xml:space="preserve"> [kai hōben mon] /opening up with the provisional approach/</w:t>
      </w:r>
    </w:p>
    <w:p w:rsidR="00A618CE" w:rsidRDefault="00A618CE" w:rsidP="00A618CE">
      <w:r>
        <w:rPr>
          <w:rFonts w:ascii="MS Gothic" w:eastAsia="MS Gothic" w:hAnsi="MS Gothic" w:cs="MS Gothic" w:hint="eastAsia"/>
        </w:rPr>
        <w:t>開明</w:t>
      </w:r>
      <w:r>
        <w:t xml:space="preserve"> [kaimyō] /opening the eye/</w:t>
      </w:r>
    </w:p>
    <w:p w:rsidR="00A618CE" w:rsidRDefault="00A618CE" w:rsidP="00A618CE">
      <w:r>
        <w:rPr>
          <w:rFonts w:ascii="MS Gothic" w:eastAsia="MS Gothic" w:hAnsi="MS Gothic" w:cs="MS Gothic" w:hint="eastAsia"/>
        </w:rPr>
        <w:t>開曉</w:t>
      </w:r>
      <w:r>
        <w:t xml:space="preserve"> [kaigyō] /to open and illumine/</w:t>
      </w:r>
    </w:p>
    <w:p w:rsidR="00A618CE" w:rsidRDefault="00A618CE" w:rsidP="00A618CE">
      <w:r>
        <w:rPr>
          <w:rFonts w:ascii="MS Gothic" w:eastAsia="MS Gothic" w:hAnsi="MS Gothic" w:cs="MS Gothic" w:hint="eastAsia"/>
        </w:rPr>
        <w:t>開會</w:t>
      </w:r>
      <w:r>
        <w:t xml:space="preserve"> [kaikai] /to reveal and unite/</w:t>
      </w:r>
    </w:p>
    <w:p w:rsidR="00A618CE" w:rsidRDefault="00A618CE" w:rsidP="00A618CE">
      <w:r>
        <w:rPr>
          <w:rFonts w:ascii="MS Gothic" w:eastAsia="MS Gothic" w:hAnsi="MS Gothic" w:cs="MS Gothic" w:hint="eastAsia"/>
        </w:rPr>
        <w:t>開會念佛</w:t>
      </w:r>
      <w:r>
        <w:t xml:space="preserve"> [kaie nembutsu] /assembly chanting/</w:t>
      </w:r>
    </w:p>
    <w:p w:rsidR="00A618CE" w:rsidRDefault="00A618CE" w:rsidP="00A618CE">
      <w:r>
        <w:rPr>
          <w:rFonts w:ascii="MS Gothic" w:eastAsia="MS Gothic" w:hAnsi="MS Gothic" w:cs="MS Gothic" w:hint="eastAsia"/>
        </w:rPr>
        <w:t>開本</w:t>
      </w:r>
      <w:r>
        <w:t xml:space="preserve"> [kaihon] /to commence/</w:t>
      </w:r>
    </w:p>
    <w:p w:rsidR="00A618CE" w:rsidRDefault="00A618CE" w:rsidP="00A618CE">
      <w:r>
        <w:rPr>
          <w:rFonts w:ascii="MS Gothic" w:eastAsia="MS Gothic" w:hAnsi="MS Gothic" w:cs="MS Gothic" w:hint="eastAsia"/>
        </w:rPr>
        <w:t>開枕</w:t>
      </w:r>
      <w:r>
        <w:t xml:space="preserve"> [kaichin] /to bring out the pillows/</w:t>
      </w:r>
    </w:p>
    <w:p w:rsidR="00A618CE" w:rsidRDefault="00A618CE" w:rsidP="00A618CE">
      <w:r>
        <w:rPr>
          <w:rFonts w:ascii="MS Gothic" w:eastAsia="MS Gothic" w:hAnsi="MS Gothic" w:cs="MS Gothic" w:hint="eastAsia"/>
        </w:rPr>
        <w:t>開權</w:t>
      </w:r>
      <w:r>
        <w:t xml:space="preserve"> [kai gon] /opening with the provisional/</w:t>
      </w:r>
    </w:p>
    <w:p w:rsidR="00A618CE" w:rsidRDefault="00A618CE" w:rsidP="00A618CE">
      <w:r>
        <w:rPr>
          <w:rFonts w:ascii="MS Gothic" w:eastAsia="MS Gothic" w:hAnsi="MS Gothic" w:cs="MS Gothic" w:hint="eastAsia"/>
        </w:rPr>
        <w:t>開權示實</w:t>
      </w:r>
      <w:r>
        <w:t xml:space="preserve"> [kaigon jijitsu] /opening the provisional to disclose the real/</w:t>
      </w:r>
    </w:p>
    <w:p w:rsidR="00A618CE" w:rsidRDefault="00A618CE" w:rsidP="00A618CE">
      <w:r>
        <w:rPr>
          <w:rFonts w:ascii="MS Gothic" w:eastAsia="MS Gothic" w:hAnsi="MS Gothic" w:cs="MS Gothic" w:hint="eastAsia"/>
        </w:rPr>
        <w:t>開權顯實</w:t>
      </w:r>
      <w:r>
        <w:t xml:space="preserve"> [kaigon kenjitsu] /starting with the expedient teachings and revealing the truth/</w:t>
      </w:r>
    </w:p>
    <w:p w:rsidR="00A618CE" w:rsidRDefault="00A618CE" w:rsidP="00A618CE">
      <w:r>
        <w:rPr>
          <w:rFonts w:ascii="MS Gothic" w:eastAsia="MS Gothic" w:hAnsi="MS Gothic" w:cs="MS Gothic" w:hint="eastAsia"/>
        </w:rPr>
        <w:t>開法</w:t>
      </w:r>
      <w:r>
        <w:t xml:space="preserve"> [kaihō] /to begin to expound the dharma/</w:t>
      </w:r>
    </w:p>
    <w:p w:rsidR="00A618CE" w:rsidRDefault="00A618CE" w:rsidP="00A618CE">
      <w:r>
        <w:rPr>
          <w:rFonts w:ascii="MS Gothic" w:eastAsia="MS Gothic" w:hAnsi="MS Gothic" w:cs="MS Gothic" w:hint="eastAsia"/>
        </w:rPr>
        <w:t>開法藏眞言</w:t>
      </w:r>
      <w:r>
        <w:t xml:space="preserve"> [kaihōzō shingon] /sūtra-opening mantra/</w:t>
      </w:r>
    </w:p>
    <w:p w:rsidR="00A618CE" w:rsidRDefault="00A618CE" w:rsidP="00A618CE">
      <w:r>
        <w:rPr>
          <w:rFonts w:ascii="MS Gothic" w:eastAsia="MS Gothic" w:hAnsi="MS Gothic" w:cs="MS Gothic" w:hint="eastAsia"/>
        </w:rPr>
        <w:t>開淸</w:t>
      </w:r>
      <w:r>
        <w:t xml:space="preserve"> [Kaisei] /Gaecheong/</w:t>
      </w:r>
    </w:p>
    <w:p w:rsidR="00A618CE" w:rsidRDefault="00A618CE" w:rsidP="00A618CE">
      <w:r>
        <w:rPr>
          <w:rFonts w:ascii="MS Gothic" w:eastAsia="MS Gothic" w:hAnsi="MS Gothic" w:cs="MS Gothic" w:hint="eastAsia"/>
        </w:rPr>
        <w:t>開演</w:t>
      </w:r>
      <w:r>
        <w:t xml:space="preserve"> [kaien] /to preach/</w:t>
      </w:r>
    </w:p>
    <w:p w:rsidR="00A618CE" w:rsidRDefault="00A618CE" w:rsidP="00A618CE">
      <w:r>
        <w:rPr>
          <w:rFonts w:ascii="MS Gothic" w:eastAsia="MS Gothic" w:hAnsi="MS Gothic" w:cs="MS Gothic" w:hint="eastAsia"/>
        </w:rPr>
        <w:t>開爐</w:t>
      </w:r>
      <w:r>
        <w:t xml:space="preserve"> [kairo] /opening braziers/</w:t>
      </w:r>
    </w:p>
    <w:p w:rsidR="00A618CE" w:rsidRDefault="00A618CE" w:rsidP="00A618CE">
      <w:r>
        <w:rPr>
          <w:rFonts w:ascii="MS Gothic" w:eastAsia="MS Gothic" w:hAnsi="MS Gothic" w:cs="MS Gothic" w:hint="eastAsia"/>
        </w:rPr>
        <w:t>開爲二</w:t>
      </w:r>
      <w:r>
        <w:t xml:space="preserve"> [kai i ni] /to open up into two/</w:t>
      </w:r>
    </w:p>
    <w:p w:rsidR="00A618CE" w:rsidRDefault="00A618CE" w:rsidP="00A618CE">
      <w:r>
        <w:rPr>
          <w:rFonts w:ascii="MS Gothic" w:eastAsia="MS Gothic" w:hAnsi="MS Gothic" w:cs="MS Gothic" w:hint="eastAsia"/>
        </w:rPr>
        <w:t>開甘露門</w:t>
      </w:r>
      <w:r>
        <w:t xml:space="preserve"> [kai kanro mon] /opening the nectar-gate/</w:t>
      </w:r>
    </w:p>
    <w:p w:rsidR="00A618CE" w:rsidRDefault="00A618CE" w:rsidP="00A618CE">
      <w:r>
        <w:rPr>
          <w:rFonts w:ascii="MS Gothic" w:eastAsia="MS Gothic" w:hAnsi="MS Gothic" w:cs="MS Gothic" w:hint="eastAsia"/>
        </w:rPr>
        <w:t>開發</w:t>
      </w:r>
      <w:r>
        <w:t xml:space="preserve"> [kaihotsu] /to enlighten others/</w:t>
      </w:r>
    </w:p>
    <w:p w:rsidR="00A618CE" w:rsidRDefault="00A618CE" w:rsidP="00A618CE">
      <w:r>
        <w:rPr>
          <w:rFonts w:ascii="MS Gothic" w:eastAsia="MS Gothic" w:hAnsi="MS Gothic" w:cs="MS Gothic" w:hint="eastAsia"/>
        </w:rPr>
        <w:t>開白</w:t>
      </w:r>
      <w:r>
        <w:t xml:space="preserve"> [kaibyaku] /to start from zero/</w:t>
      </w:r>
    </w:p>
    <w:p w:rsidR="00A618CE" w:rsidRDefault="00A618CE" w:rsidP="00A618CE">
      <w:r>
        <w:rPr>
          <w:rFonts w:ascii="MS Gothic" w:eastAsia="MS Gothic" w:hAnsi="MS Gothic" w:cs="MS Gothic" w:hint="eastAsia"/>
        </w:rPr>
        <w:lastRenderedPageBreak/>
        <w:t>開眼</w:t>
      </w:r>
      <w:r>
        <w:t xml:space="preserve"> [kaigan] /opening the eye/</w:t>
      </w:r>
    </w:p>
    <w:p w:rsidR="00A618CE" w:rsidRDefault="00A618CE" w:rsidP="00A618CE">
      <w:r>
        <w:rPr>
          <w:rFonts w:ascii="MS Gothic" w:eastAsia="MS Gothic" w:hAnsi="MS Gothic" w:cs="MS Gothic" w:hint="eastAsia"/>
        </w:rPr>
        <w:t>開眼供養</w:t>
      </w:r>
      <w:r>
        <w:t xml:space="preserve"> [kaigen kuyō] /offering of opening the eye/</w:t>
      </w:r>
    </w:p>
    <w:p w:rsidR="00A618CE" w:rsidRDefault="00A618CE" w:rsidP="00A618CE">
      <w:r>
        <w:rPr>
          <w:rFonts w:ascii="MS Gothic" w:eastAsia="MS Gothic" w:hAnsi="MS Gothic" w:cs="MS Gothic" w:hint="eastAsia"/>
        </w:rPr>
        <w:t>開眼光</w:t>
      </w:r>
      <w:r>
        <w:t xml:space="preserve"> [kai genkō] /opening the eye/</w:t>
      </w:r>
    </w:p>
    <w:p w:rsidR="00A618CE" w:rsidRDefault="00A618CE" w:rsidP="00A618CE">
      <w:r>
        <w:rPr>
          <w:rFonts w:ascii="MS Gothic" w:eastAsia="MS Gothic" w:hAnsi="MS Gothic" w:cs="MS Gothic" w:hint="eastAsia"/>
        </w:rPr>
        <w:t>開示</w:t>
      </w:r>
      <w:r>
        <w:t xml:space="preserve"> [kaiji] /to elucidate the teachings/</w:t>
      </w:r>
    </w:p>
    <w:p w:rsidR="00A618CE" w:rsidRDefault="00A618CE" w:rsidP="00A618CE">
      <w:r>
        <w:rPr>
          <w:rFonts w:ascii="MS Gothic" w:eastAsia="MS Gothic" w:hAnsi="MS Gothic" w:cs="MS Gothic" w:hint="eastAsia"/>
        </w:rPr>
        <w:t>開示壞不壞路</w:t>
      </w:r>
      <w:r>
        <w:t xml:space="preserve"> [kaiji e fue ro] /the teaching of elimination without eliminating the path/</w:t>
      </w:r>
    </w:p>
    <w:p w:rsidR="00A618CE" w:rsidRDefault="00A618CE" w:rsidP="00A618CE">
      <w:r>
        <w:rPr>
          <w:rFonts w:ascii="MS Gothic" w:eastAsia="MS Gothic" w:hAnsi="MS Gothic" w:cs="MS Gothic" w:hint="eastAsia"/>
        </w:rPr>
        <w:t>開示悟入</w:t>
      </w:r>
      <w:r>
        <w:t xml:space="preserve"> [kai ji go nyū] /disclosing, indicating, awakening [sentient beings], and [making them] enter/</w:t>
      </w:r>
    </w:p>
    <w:p w:rsidR="00A618CE" w:rsidRDefault="00A618CE" w:rsidP="00A618CE">
      <w:r>
        <w:rPr>
          <w:rFonts w:ascii="MS Gothic" w:eastAsia="MS Gothic" w:hAnsi="MS Gothic" w:cs="MS Gothic" w:hint="eastAsia"/>
        </w:rPr>
        <w:t>開祖</w:t>
      </w:r>
      <w:r>
        <w:t xml:space="preserve"> [kaiso] /founder of a sect/</w:t>
      </w:r>
    </w:p>
    <w:p w:rsidR="00A618CE" w:rsidRDefault="00A618CE" w:rsidP="00A618CE">
      <w:r>
        <w:rPr>
          <w:rFonts w:ascii="MS Gothic" w:eastAsia="MS Gothic" w:hAnsi="MS Gothic" w:cs="MS Gothic" w:hint="eastAsia"/>
        </w:rPr>
        <w:t>開素</w:t>
      </w:r>
      <w:r>
        <w:t xml:space="preserve"> [kaiso] /to relax rules on prohibited food and drink/</w:t>
      </w:r>
    </w:p>
    <w:p w:rsidR="00A618CE" w:rsidRDefault="00A618CE" w:rsidP="00A618CE">
      <w:r>
        <w:rPr>
          <w:rFonts w:ascii="MS Gothic" w:eastAsia="MS Gothic" w:hAnsi="MS Gothic" w:cs="MS Gothic" w:hint="eastAsia"/>
        </w:rPr>
        <w:t>開經</w:t>
      </w:r>
      <w:r>
        <w:t xml:space="preserve"> [kaikyō] /opening sūtra/</w:t>
      </w:r>
    </w:p>
    <w:p w:rsidR="00A618CE" w:rsidRDefault="00A618CE" w:rsidP="00A618CE">
      <w:r>
        <w:rPr>
          <w:rFonts w:ascii="MS Gothic" w:eastAsia="MS Gothic" w:hAnsi="MS Gothic" w:cs="MS Gothic" w:hint="eastAsia"/>
        </w:rPr>
        <w:t>開經偈</w:t>
      </w:r>
      <w:r>
        <w:t xml:space="preserve"> [kaikyō ge] /opening chant of the sūtra/</w:t>
      </w:r>
    </w:p>
    <w:p w:rsidR="00A618CE" w:rsidRDefault="00A618CE" w:rsidP="00A618CE">
      <w:r>
        <w:rPr>
          <w:rFonts w:ascii="MS Gothic" w:eastAsia="MS Gothic" w:hAnsi="MS Gothic" w:cs="MS Gothic" w:hint="eastAsia"/>
        </w:rPr>
        <w:t>開葷</w:t>
      </w:r>
      <w:r>
        <w:t xml:space="preserve"> [kaikun] /to relax rules on prohibited food and drink/</w:t>
      </w:r>
    </w:p>
    <w:p w:rsidR="00A618CE" w:rsidRDefault="00A618CE" w:rsidP="00A618CE">
      <w:r>
        <w:rPr>
          <w:rFonts w:ascii="MS Gothic" w:eastAsia="MS Gothic" w:hAnsi="MS Gothic" w:cs="MS Gothic" w:hint="eastAsia"/>
        </w:rPr>
        <w:t>開裂</w:t>
      </w:r>
      <w:r>
        <w:t xml:space="preserve"> [kairetsu] /to burst/</w:t>
      </w:r>
    </w:p>
    <w:p w:rsidR="00A618CE" w:rsidRDefault="00A618CE" w:rsidP="00A618CE">
      <w:r>
        <w:rPr>
          <w:rFonts w:ascii="MS Gothic" w:eastAsia="MS Gothic" w:hAnsi="MS Gothic" w:cs="MS Gothic" w:hint="eastAsia"/>
        </w:rPr>
        <w:t>開覺</w:t>
      </w:r>
      <w:r>
        <w:t xml:space="preserve"> [kaikaku] /to awaken/</w:t>
      </w:r>
    </w:p>
    <w:p w:rsidR="00A618CE" w:rsidRDefault="00A618CE" w:rsidP="00A618CE">
      <w:r>
        <w:rPr>
          <w:rFonts w:ascii="MS Gothic" w:eastAsia="MS Gothic" w:hAnsi="MS Gothic" w:cs="MS Gothic" w:hint="eastAsia"/>
        </w:rPr>
        <w:t>開解</w:t>
      </w:r>
      <w:r>
        <w:t xml:space="preserve"> [kaige] /to make clear/</w:t>
      </w:r>
    </w:p>
    <w:p w:rsidR="00A618CE" w:rsidRDefault="00A618CE" w:rsidP="00A618CE">
      <w:r>
        <w:rPr>
          <w:rFonts w:ascii="MS Gothic" w:eastAsia="MS Gothic" w:hAnsi="MS Gothic" w:cs="MS Gothic" w:hint="eastAsia"/>
        </w:rPr>
        <w:t>開許</w:t>
      </w:r>
      <w:r>
        <w:t xml:space="preserve"> [kaiko] /to permit/</w:t>
      </w:r>
    </w:p>
    <w:p w:rsidR="00A618CE" w:rsidRDefault="00A618CE" w:rsidP="00A618CE">
      <w:r>
        <w:rPr>
          <w:rFonts w:ascii="MS Gothic" w:eastAsia="MS Gothic" w:hAnsi="MS Gothic" w:cs="MS Gothic" w:hint="eastAsia"/>
        </w:rPr>
        <w:t>開誘</w:t>
      </w:r>
      <w:r>
        <w:t xml:space="preserve"> [kaiyū] /to reveal/</w:t>
      </w:r>
    </w:p>
    <w:p w:rsidR="00A618CE" w:rsidRDefault="00A618CE" w:rsidP="00A618CE">
      <w:r>
        <w:rPr>
          <w:rFonts w:ascii="MS Gothic" w:eastAsia="MS Gothic" w:hAnsi="MS Gothic" w:cs="MS Gothic" w:hint="eastAsia"/>
        </w:rPr>
        <w:t>開譬</w:t>
      </w:r>
      <w:r>
        <w:t xml:space="preserve"> [kaihi] /introducing the simile/</w:t>
      </w:r>
    </w:p>
    <w:p w:rsidR="00A618CE" w:rsidRDefault="00A618CE" w:rsidP="00A618CE">
      <w:r>
        <w:rPr>
          <w:rFonts w:ascii="MS Gothic" w:eastAsia="MS Gothic" w:hAnsi="MS Gothic" w:cs="MS Gothic" w:hint="eastAsia"/>
        </w:rPr>
        <w:t>開近顯遠</w:t>
      </w:r>
      <w:r>
        <w:t xml:space="preserve"> [kaigon kenon] /opening the near and revealing the distant/</w:t>
      </w:r>
    </w:p>
    <w:p w:rsidR="00A618CE" w:rsidRDefault="00A618CE" w:rsidP="00A618CE">
      <w:r>
        <w:rPr>
          <w:rFonts w:ascii="MS Gothic" w:eastAsia="MS Gothic" w:hAnsi="MS Gothic" w:cs="MS Gothic" w:hint="eastAsia"/>
        </w:rPr>
        <w:t>開迹顯本</w:t>
      </w:r>
      <w:r>
        <w:t xml:space="preserve"> [kaishaku kenpon] /starting with the traces to disclose the source/</w:t>
      </w:r>
    </w:p>
    <w:p w:rsidR="00A618CE" w:rsidRDefault="00A618CE" w:rsidP="00A618CE">
      <w:r>
        <w:rPr>
          <w:rFonts w:ascii="MS Gothic" w:eastAsia="MS Gothic" w:hAnsi="MS Gothic" w:cs="MS Gothic" w:hint="eastAsia"/>
        </w:rPr>
        <w:t>開通</w:t>
      </w:r>
      <w:r>
        <w:t xml:space="preserve"> [kaitsū] /to open/</w:t>
      </w:r>
    </w:p>
    <w:p w:rsidR="00A618CE" w:rsidRDefault="00A618CE" w:rsidP="00A618CE">
      <w:r>
        <w:rPr>
          <w:rFonts w:ascii="MS Gothic" w:eastAsia="MS Gothic" w:hAnsi="MS Gothic" w:cs="MS Gothic" w:hint="eastAsia"/>
        </w:rPr>
        <w:t>開道</w:t>
      </w:r>
      <w:r>
        <w:t xml:space="preserve"> [kai dō] /to enlighten [others]/</w:t>
      </w:r>
    </w:p>
    <w:p w:rsidR="00A618CE" w:rsidRDefault="00A618CE" w:rsidP="00A618CE">
      <w:r>
        <w:rPr>
          <w:rFonts w:ascii="MS Gothic" w:eastAsia="MS Gothic" w:hAnsi="MS Gothic" w:cs="MS Gothic" w:hint="eastAsia"/>
        </w:rPr>
        <w:t>開道者</w:t>
      </w:r>
      <w:r>
        <w:t xml:space="preserve"> [kaidōsha] /revealer of the way/</w:t>
      </w:r>
    </w:p>
    <w:p w:rsidR="00A618CE" w:rsidRDefault="00A618CE" w:rsidP="00A618CE">
      <w:r>
        <w:rPr>
          <w:rFonts w:ascii="MS Gothic" w:eastAsia="MS Gothic" w:hAnsi="MS Gothic" w:cs="MS Gothic" w:hint="eastAsia"/>
        </w:rPr>
        <w:t>開達</w:t>
      </w:r>
      <w:r>
        <w:t xml:space="preserve"> [kaidatsu] /to know/</w:t>
      </w:r>
    </w:p>
    <w:p w:rsidR="00A618CE" w:rsidRDefault="00A618CE" w:rsidP="00A618CE">
      <w:r>
        <w:rPr>
          <w:rFonts w:ascii="MS Gothic" w:eastAsia="MS Gothic" w:hAnsi="MS Gothic" w:cs="MS Gothic" w:hint="eastAsia"/>
        </w:rPr>
        <w:t>開遮</w:t>
      </w:r>
      <w:r>
        <w:t xml:space="preserve"> [kaisha] /approval and disapproval in terms of moral discipline/</w:t>
      </w:r>
    </w:p>
    <w:p w:rsidR="00A618CE" w:rsidRDefault="00A618CE" w:rsidP="00A618CE">
      <w:r>
        <w:rPr>
          <w:rFonts w:ascii="MS Gothic" w:eastAsia="MS Gothic" w:hAnsi="MS Gothic" w:cs="MS Gothic" w:hint="eastAsia"/>
        </w:rPr>
        <w:t>開避</w:t>
      </w:r>
      <w:r>
        <w:t xml:space="preserve"> [kaihi] /to avoid (someone else)/</w:t>
      </w:r>
    </w:p>
    <w:p w:rsidR="00A618CE" w:rsidRDefault="00A618CE" w:rsidP="00A618CE">
      <w:r>
        <w:rPr>
          <w:rFonts w:ascii="MS Gothic" w:eastAsia="MS Gothic" w:hAnsi="MS Gothic" w:cs="MS Gothic" w:hint="eastAsia"/>
        </w:rPr>
        <w:t>開避法</w:t>
      </w:r>
      <w:r>
        <w:t xml:space="preserve"> [kaihi hō] /initiating and guiding support/</w:t>
      </w:r>
    </w:p>
    <w:p w:rsidR="00A618CE" w:rsidRDefault="00A618CE" w:rsidP="00A618CE">
      <w:r>
        <w:rPr>
          <w:rFonts w:ascii="MS Gothic" w:eastAsia="MS Gothic" w:hAnsi="MS Gothic" w:cs="MS Gothic" w:hint="eastAsia"/>
        </w:rPr>
        <w:t>開門</w:t>
      </w:r>
      <w:r>
        <w:t xml:space="preserve"> [kai mon] /opens the gate/</w:t>
      </w:r>
    </w:p>
    <w:p w:rsidR="00A618CE" w:rsidRDefault="00A618CE" w:rsidP="00A618CE">
      <w:r>
        <w:rPr>
          <w:rFonts w:ascii="MS Gothic" w:eastAsia="MS Gothic" w:hAnsi="MS Gothic" w:cs="MS Gothic" w:hint="eastAsia"/>
        </w:rPr>
        <w:t>開闡</w:t>
      </w:r>
      <w:r>
        <w:t xml:space="preserve"> [kaisen] /to open and make clear/</w:t>
      </w:r>
    </w:p>
    <w:p w:rsidR="00A618CE" w:rsidRDefault="00A618CE" w:rsidP="00A618CE">
      <w:r>
        <w:rPr>
          <w:rFonts w:ascii="MS Gothic" w:eastAsia="MS Gothic" w:hAnsi="MS Gothic" w:cs="MS Gothic" w:hint="eastAsia"/>
        </w:rPr>
        <w:t>開闡義師</w:t>
      </w:r>
      <w:r>
        <w:t xml:space="preserve"> [kaisengi shi] /teacher who discloses the meaning/</w:t>
      </w:r>
    </w:p>
    <w:p w:rsidR="00A618CE" w:rsidRDefault="00A618CE" w:rsidP="00A618CE">
      <w:r>
        <w:rPr>
          <w:rFonts w:ascii="MS Gothic" w:eastAsia="MS Gothic" w:hAnsi="MS Gothic" w:cs="MS Gothic" w:hint="eastAsia"/>
        </w:rPr>
        <w:lastRenderedPageBreak/>
        <w:t>開除</w:t>
      </w:r>
      <w:r>
        <w:t xml:space="preserve"> [kaijo] /to expel/</w:t>
      </w:r>
    </w:p>
    <w:p w:rsidR="00A618CE" w:rsidRDefault="00A618CE" w:rsidP="00A618CE">
      <w:r>
        <w:rPr>
          <w:rFonts w:ascii="MS Gothic" w:eastAsia="MS Gothic" w:hAnsi="MS Gothic" w:cs="MS Gothic" w:hint="eastAsia"/>
        </w:rPr>
        <w:t>開靜</w:t>
      </w:r>
      <w:r>
        <w:t xml:space="preserve"> [kaijō] /to break the silence/</w:t>
      </w:r>
    </w:p>
    <w:p w:rsidR="00A618CE" w:rsidRDefault="00A618CE" w:rsidP="00A618CE">
      <w:r>
        <w:rPr>
          <w:rFonts w:ascii="MS Gothic" w:eastAsia="MS Gothic" w:hAnsi="MS Gothic" w:cs="MS Gothic" w:hint="eastAsia"/>
        </w:rPr>
        <w:t>開題</w:t>
      </w:r>
      <w:r>
        <w:t xml:space="preserve"> [kaidai] /to interpret the title of a scripture/</w:t>
      </w:r>
    </w:p>
    <w:p w:rsidR="00A618CE" w:rsidRDefault="00A618CE" w:rsidP="00A618CE">
      <w:r>
        <w:rPr>
          <w:rFonts w:ascii="MS Gothic" w:eastAsia="MS Gothic" w:hAnsi="MS Gothic" w:cs="MS Gothic" w:hint="eastAsia"/>
        </w:rPr>
        <w:t>開顯</w:t>
      </w:r>
      <w:r>
        <w:t xml:space="preserve"> [kaiken] /to disclose/</w:t>
      </w:r>
    </w:p>
    <w:p w:rsidR="00A618CE" w:rsidRDefault="00A618CE" w:rsidP="00A618CE">
      <w:r>
        <w:rPr>
          <w:rFonts w:ascii="MS Gothic" w:eastAsia="MS Gothic" w:hAnsi="MS Gothic" w:cs="MS Gothic" w:hint="eastAsia"/>
        </w:rPr>
        <w:t>開顯圓</w:t>
      </w:r>
      <w:r>
        <w:t xml:space="preserve"> [kaiken en] /manifestly perfect (teaching)/</w:t>
      </w:r>
    </w:p>
    <w:p w:rsidR="00A618CE" w:rsidRDefault="00A618CE" w:rsidP="00A618CE">
      <w:r>
        <w:rPr>
          <w:rFonts w:ascii="MS Gothic" w:eastAsia="MS Gothic" w:hAnsi="MS Gothic" w:cs="MS Gothic" w:hint="eastAsia"/>
        </w:rPr>
        <w:t>開齋</w:t>
      </w:r>
      <w:r>
        <w:t xml:space="preserve"> [kaisai] /breakfast/</w:t>
      </w:r>
    </w:p>
    <w:p w:rsidR="00A618CE" w:rsidRDefault="00A618CE" w:rsidP="00A618CE">
      <w:r>
        <w:rPr>
          <w:rFonts w:ascii="MS Gothic" w:eastAsia="MS Gothic" w:hAnsi="MS Gothic" w:cs="MS Gothic" w:hint="eastAsia"/>
        </w:rPr>
        <w:t>閏</w:t>
      </w:r>
      <w:r>
        <w:t xml:space="preserve"> [neya] /a household/</w:t>
      </w:r>
    </w:p>
    <w:p w:rsidR="00A618CE" w:rsidRDefault="00A618CE" w:rsidP="00A618CE">
      <w:r>
        <w:rPr>
          <w:rFonts w:ascii="MS Gothic" w:eastAsia="MS Gothic" w:hAnsi="MS Gothic" w:cs="MS Gothic" w:hint="eastAsia"/>
        </w:rPr>
        <w:t>閑</w:t>
      </w:r>
      <w:r>
        <w:t xml:space="preserve"> [kan] /leisure/</w:t>
      </w:r>
    </w:p>
    <w:p w:rsidR="00A618CE" w:rsidRDefault="00A618CE" w:rsidP="00A618CE">
      <w:r>
        <w:rPr>
          <w:rFonts w:ascii="MS Gothic" w:eastAsia="MS Gothic" w:hAnsi="MS Gothic" w:cs="MS Gothic" w:hint="eastAsia"/>
        </w:rPr>
        <w:t>閑不閑</w:t>
      </w:r>
      <w:r>
        <w:t xml:space="preserve"> [gen fugen] /relaxed and stressful situations/</w:t>
      </w:r>
    </w:p>
    <w:p w:rsidR="00A618CE" w:rsidRDefault="00A618CE" w:rsidP="00A618CE">
      <w:r>
        <w:rPr>
          <w:rFonts w:ascii="MS Gothic" w:eastAsia="MS Gothic" w:hAnsi="MS Gothic" w:cs="MS Gothic" w:hint="eastAsia"/>
        </w:rPr>
        <w:t>閑塵境</w:t>
      </w:r>
      <w:r>
        <w:t xml:space="preserve"> [gen jinkyō] /unnecessary words/</w:t>
      </w:r>
    </w:p>
    <w:p w:rsidR="00A618CE" w:rsidRDefault="00A618CE" w:rsidP="00A618CE">
      <w:r>
        <w:rPr>
          <w:rFonts w:ascii="MS Gothic" w:eastAsia="MS Gothic" w:hAnsi="MS Gothic" w:cs="MS Gothic" w:hint="eastAsia"/>
        </w:rPr>
        <w:t>閑定</w:t>
      </w:r>
      <w:r>
        <w:t xml:space="preserve"> [genjō] /to collect his thoughts/</w:t>
      </w:r>
    </w:p>
    <w:p w:rsidR="00A618CE" w:rsidRDefault="00A618CE" w:rsidP="00A618CE">
      <w:r>
        <w:rPr>
          <w:rFonts w:ascii="MS Gothic" w:eastAsia="MS Gothic" w:hAnsi="MS Gothic" w:cs="MS Gothic" w:hint="eastAsia"/>
        </w:rPr>
        <w:t>閑居</w:t>
      </w:r>
      <w:r>
        <w:t xml:space="preserve"> [gengo] /to abide in a peaceful and quite environ/</w:t>
      </w:r>
    </w:p>
    <w:p w:rsidR="00A618CE" w:rsidRDefault="00A618CE" w:rsidP="00A618CE">
      <w:r>
        <w:rPr>
          <w:rFonts w:ascii="MS Gothic" w:eastAsia="MS Gothic" w:hAnsi="MS Gothic" w:cs="MS Gothic" w:hint="eastAsia"/>
        </w:rPr>
        <w:t>閑居十德</w:t>
      </w:r>
      <w:r>
        <w:t xml:space="preserve"> [kanko juttoku] /ten advantages of staying in a hermitage/</w:t>
      </w:r>
    </w:p>
    <w:p w:rsidR="00A618CE" w:rsidRDefault="00A618CE" w:rsidP="00A618CE">
      <w:r>
        <w:rPr>
          <w:rFonts w:ascii="MS Gothic" w:eastAsia="MS Gothic" w:hAnsi="MS Gothic" w:cs="MS Gothic" w:hint="eastAsia"/>
        </w:rPr>
        <w:t>閑居友</w:t>
      </w:r>
      <w:r>
        <w:t xml:space="preserve"> [Kankyo no tomo] /Companion in Solitude/</w:t>
      </w:r>
    </w:p>
    <w:p w:rsidR="00A618CE" w:rsidRDefault="00A618CE" w:rsidP="00A618CE">
      <w:r>
        <w:rPr>
          <w:rFonts w:ascii="MS Gothic" w:eastAsia="MS Gothic" w:hAnsi="MS Gothic" w:cs="MS Gothic" w:hint="eastAsia"/>
        </w:rPr>
        <w:t>閑居靜處</w:t>
      </w:r>
      <w:r>
        <w:t xml:space="preserve"> [genkyo jōsho] /living in a leisurely and quiet environment/</w:t>
      </w:r>
    </w:p>
    <w:p w:rsidR="00A618CE" w:rsidRDefault="00A618CE" w:rsidP="00A618CE">
      <w:r>
        <w:rPr>
          <w:rFonts w:ascii="MS Gothic" w:eastAsia="MS Gothic" w:hAnsi="MS Gothic" w:cs="MS Gothic" w:hint="eastAsia"/>
        </w:rPr>
        <w:t>閑文字</w:t>
      </w:r>
      <w:r>
        <w:t xml:space="preserve"> [genmon ji] /unnecessary words/</w:t>
      </w:r>
    </w:p>
    <w:p w:rsidR="00A618CE" w:rsidRDefault="00A618CE" w:rsidP="00A618CE">
      <w:r>
        <w:rPr>
          <w:rFonts w:ascii="MS Gothic" w:eastAsia="MS Gothic" w:hAnsi="MS Gothic" w:cs="MS Gothic" w:hint="eastAsia"/>
        </w:rPr>
        <w:t>閑曠</w:t>
      </w:r>
      <w:r>
        <w:t xml:space="preserve"> [genkō] /an open space/</w:t>
      </w:r>
    </w:p>
    <w:p w:rsidR="00A618CE" w:rsidRDefault="00A618CE" w:rsidP="00A618CE">
      <w:r>
        <w:rPr>
          <w:rFonts w:ascii="MS Gothic" w:eastAsia="MS Gothic" w:hAnsi="MS Gothic" w:cs="MS Gothic" w:hint="eastAsia"/>
        </w:rPr>
        <w:t>閑林</w:t>
      </w:r>
      <w:r>
        <w:t xml:space="preserve"> [genrin] /quiet forest/</w:t>
      </w:r>
    </w:p>
    <w:p w:rsidR="00A618CE" w:rsidRDefault="00A618CE" w:rsidP="00A618CE">
      <w:r>
        <w:rPr>
          <w:rFonts w:ascii="MS Gothic" w:eastAsia="MS Gothic" w:hAnsi="MS Gothic" w:cs="MS Gothic" w:hint="eastAsia"/>
        </w:rPr>
        <w:t>閑習</w:t>
      </w:r>
      <w:r>
        <w:t xml:space="preserve"> [kanshū] /learn/</w:t>
      </w:r>
    </w:p>
    <w:p w:rsidR="00A618CE" w:rsidRDefault="00A618CE" w:rsidP="00A618CE">
      <w:r>
        <w:rPr>
          <w:rFonts w:ascii="MS Gothic" w:eastAsia="MS Gothic" w:hAnsi="MS Gothic" w:cs="MS Gothic" w:hint="eastAsia"/>
        </w:rPr>
        <w:t>閑處</w:t>
      </w:r>
      <w:r>
        <w:t xml:space="preserve"> [gensho] /shut-off place/</w:t>
      </w:r>
    </w:p>
    <w:p w:rsidR="00A618CE" w:rsidRDefault="00A618CE" w:rsidP="00A618CE">
      <w:r>
        <w:rPr>
          <w:rFonts w:ascii="MS Gothic" w:eastAsia="MS Gothic" w:hAnsi="MS Gothic" w:cs="MS Gothic" w:hint="eastAsia"/>
        </w:rPr>
        <w:t>閑道人</w:t>
      </w:r>
      <w:r>
        <w:t xml:space="preserve"> [kandō nin] /adept practitioner/</w:t>
      </w:r>
    </w:p>
    <w:p w:rsidR="00A618CE" w:rsidRDefault="00A618CE" w:rsidP="00A618CE">
      <w:r>
        <w:rPr>
          <w:rFonts w:ascii="MS Gothic" w:eastAsia="MS Gothic" w:hAnsi="MS Gothic" w:cs="MS Gothic" w:hint="eastAsia"/>
        </w:rPr>
        <w:t>閒寮房</w:t>
      </w:r>
      <w:r>
        <w:t xml:space="preserve"> [genryōbō] /apartment for retired monks/</w:t>
      </w:r>
    </w:p>
    <w:p w:rsidR="00A618CE" w:rsidRDefault="00A618CE" w:rsidP="00A618CE">
      <w:r>
        <w:rPr>
          <w:rFonts w:ascii="MS Gothic" w:eastAsia="MS Gothic" w:hAnsi="MS Gothic" w:cs="MS Gothic" w:hint="eastAsia"/>
        </w:rPr>
        <w:t>閒居靜處</w:t>
      </w:r>
      <w:r>
        <w:t xml:space="preserve"> [kankyo jōsho] /living in a leisurely and quiet environment/</w:t>
      </w:r>
    </w:p>
    <w:p w:rsidR="00A618CE" w:rsidRDefault="00A618CE" w:rsidP="00A618CE">
      <w:r>
        <w:rPr>
          <w:rFonts w:ascii="MS Gothic" w:eastAsia="MS Gothic" w:hAnsi="MS Gothic" w:cs="MS Gothic" w:hint="eastAsia"/>
        </w:rPr>
        <w:t>間</w:t>
      </w:r>
      <w:r>
        <w:t xml:space="preserve"> [ken] /space/</w:t>
      </w:r>
    </w:p>
    <w:p w:rsidR="00A618CE" w:rsidRDefault="00A618CE" w:rsidP="00A618CE">
      <w:r>
        <w:rPr>
          <w:rFonts w:ascii="MS Gothic" w:eastAsia="MS Gothic" w:hAnsi="MS Gothic" w:cs="MS Gothic" w:hint="eastAsia"/>
        </w:rPr>
        <w:t>間斷</w:t>
      </w:r>
      <w:r>
        <w:t xml:space="preserve"> [kendan] /interruption/</w:t>
      </w:r>
    </w:p>
    <w:p w:rsidR="00A618CE" w:rsidRDefault="00A618CE" w:rsidP="00A618CE">
      <w:r>
        <w:rPr>
          <w:rFonts w:ascii="MS Gothic" w:eastAsia="MS Gothic" w:hAnsi="MS Gothic" w:cs="MS Gothic" w:hint="eastAsia"/>
        </w:rPr>
        <w:t>間缺</w:t>
      </w:r>
      <w:r>
        <w:t xml:space="preserve"> [kenketsu] /hole/</w:t>
      </w:r>
    </w:p>
    <w:p w:rsidR="00A618CE" w:rsidRDefault="00A618CE" w:rsidP="00A618CE">
      <w:r>
        <w:rPr>
          <w:rFonts w:ascii="MS Gothic" w:eastAsia="MS Gothic" w:hAnsi="MS Gothic" w:cs="MS Gothic" w:hint="eastAsia"/>
        </w:rPr>
        <w:t>間色</w:t>
      </w:r>
      <w:r>
        <w:t xml:space="preserve"> [kenjiki] /intermediate colors/</w:t>
      </w:r>
    </w:p>
    <w:p w:rsidR="00A618CE" w:rsidRDefault="00A618CE" w:rsidP="00A618CE">
      <w:r>
        <w:rPr>
          <w:rFonts w:ascii="MS Gothic" w:eastAsia="MS Gothic" w:hAnsi="MS Gothic" w:cs="MS Gothic" w:hint="eastAsia"/>
        </w:rPr>
        <w:t>間道</w:t>
      </w:r>
      <w:r>
        <w:t xml:space="preserve"> [kandō] /shortcut/</w:t>
      </w:r>
    </w:p>
    <w:p w:rsidR="00A618CE" w:rsidRDefault="00A618CE" w:rsidP="00A618CE">
      <w:r>
        <w:rPr>
          <w:rFonts w:ascii="MS Gothic" w:eastAsia="MS Gothic" w:hAnsi="MS Gothic" w:cs="MS Gothic" w:hint="eastAsia"/>
        </w:rPr>
        <w:t>間隔</w:t>
      </w:r>
      <w:r>
        <w:t xml:space="preserve"> [kenkyaku] /during/</w:t>
      </w:r>
    </w:p>
    <w:p w:rsidR="00A618CE" w:rsidRDefault="00A618CE" w:rsidP="00A618CE">
      <w:r>
        <w:rPr>
          <w:rFonts w:ascii="MS Gothic" w:eastAsia="MS Gothic" w:hAnsi="MS Gothic" w:cs="MS Gothic" w:hint="eastAsia"/>
        </w:rPr>
        <w:t>間隙</w:t>
      </w:r>
      <w:r>
        <w:t xml:space="preserve"> [ken gyaku] /interval/</w:t>
      </w:r>
    </w:p>
    <w:p w:rsidR="00A618CE" w:rsidRDefault="00A618CE" w:rsidP="00A618CE">
      <w:r>
        <w:rPr>
          <w:rFonts w:ascii="MS Gothic" w:eastAsia="MS Gothic" w:hAnsi="MS Gothic" w:cs="MS Gothic" w:hint="eastAsia"/>
        </w:rPr>
        <w:lastRenderedPageBreak/>
        <w:t>閡</w:t>
      </w:r>
      <w:r>
        <w:t xml:space="preserve"> [ge] /to hinder/</w:t>
      </w:r>
    </w:p>
    <w:p w:rsidR="00A618CE" w:rsidRDefault="00A618CE" w:rsidP="00A618CE">
      <w:r>
        <w:rPr>
          <w:rFonts w:ascii="MS Gothic" w:eastAsia="MS Gothic" w:hAnsi="MS Gothic" w:cs="MS Gothic" w:hint="eastAsia"/>
        </w:rPr>
        <w:t>閣</w:t>
      </w:r>
      <w:r>
        <w:t xml:space="preserve"> [kaku] /a pavilion/</w:t>
      </w:r>
    </w:p>
    <w:p w:rsidR="00A618CE" w:rsidRDefault="00A618CE" w:rsidP="00A618CE">
      <w:r>
        <w:rPr>
          <w:rFonts w:ascii="MS Gothic" w:eastAsia="MS Gothic" w:hAnsi="MS Gothic" w:cs="MS Gothic" w:hint="eastAsia"/>
        </w:rPr>
        <w:t>閣維</w:t>
      </w:r>
      <w:r>
        <w:t xml:space="preserve"> [kakui] /jhāpita/</w:t>
      </w:r>
    </w:p>
    <w:p w:rsidR="00A618CE" w:rsidRDefault="00A618CE" w:rsidP="00A618CE">
      <w:r>
        <w:rPr>
          <w:rFonts w:ascii="Malgun Gothic" w:eastAsia="Malgun Gothic" w:hAnsi="Malgun Gothic" w:cs="Malgun Gothic" w:hint="eastAsia"/>
        </w:rPr>
        <w:t>閱</w:t>
      </w:r>
      <w:r>
        <w:t xml:space="preserve"> [echi] /to examine/</w:t>
      </w:r>
    </w:p>
    <w:p w:rsidR="00A618CE" w:rsidRDefault="00A618CE" w:rsidP="00A618CE">
      <w:r>
        <w:rPr>
          <w:rFonts w:ascii="Malgun Gothic" w:eastAsia="Malgun Gothic" w:hAnsi="Malgun Gothic" w:cs="Malgun Gothic" w:hint="eastAsia"/>
        </w:rPr>
        <w:t>閱叉</w:t>
      </w:r>
      <w:r>
        <w:t xml:space="preserve"> [echisha] /(Skt. yakṣa)/</w:t>
      </w:r>
    </w:p>
    <w:p w:rsidR="00A618CE" w:rsidRDefault="00A618CE" w:rsidP="00A618CE">
      <w:r>
        <w:rPr>
          <w:rFonts w:ascii="Malgun Gothic" w:eastAsia="Malgun Gothic" w:hAnsi="Malgun Gothic" w:cs="Malgun Gothic" w:hint="eastAsia"/>
        </w:rPr>
        <w:t>閱藏</w:t>
      </w:r>
      <w:r>
        <w:t xml:space="preserve"> [echizō] /to examine (and dust) the scriptures, or library/</w:t>
      </w:r>
    </w:p>
    <w:p w:rsidR="00A618CE" w:rsidRDefault="00A618CE" w:rsidP="00A618CE">
      <w:r>
        <w:rPr>
          <w:rFonts w:ascii="Malgun Gothic" w:eastAsia="Malgun Gothic" w:hAnsi="Malgun Gothic" w:cs="Malgun Gothic" w:hint="eastAsia"/>
        </w:rPr>
        <w:t>閱頭檀</w:t>
      </w:r>
      <w:r>
        <w:t xml:space="preserve"> [Etsuzudan] /Śuddhodana/</w:t>
      </w:r>
    </w:p>
    <w:p w:rsidR="00A618CE" w:rsidRDefault="00A618CE" w:rsidP="00A618CE">
      <w:r>
        <w:rPr>
          <w:rFonts w:ascii="MS Gothic" w:eastAsia="MS Gothic" w:hAnsi="MS Gothic" w:cs="MS Gothic" w:hint="eastAsia"/>
        </w:rPr>
        <w:t>閲叉</w:t>
      </w:r>
      <w:r>
        <w:t xml:space="preserve"> [etsusha] /yakṣa/</w:t>
      </w:r>
    </w:p>
    <w:p w:rsidR="00A618CE" w:rsidRDefault="00A618CE" w:rsidP="00A618CE">
      <w:r>
        <w:rPr>
          <w:rFonts w:ascii="MS Gothic" w:eastAsia="MS Gothic" w:hAnsi="MS Gothic" w:cs="MS Gothic" w:hint="eastAsia"/>
        </w:rPr>
        <w:t>閹人</w:t>
      </w:r>
      <w:r>
        <w:t xml:space="preserve"> [ennin] /eunuch/</w:t>
      </w:r>
    </w:p>
    <w:p w:rsidR="00A618CE" w:rsidRDefault="00A618CE" w:rsidP="00A618CE">
      <w:r>
        <w:rPr>
          <w:rFonts w:ascii="MS Gothic" w:eastAsia="MS Gothic" w:hAnsi="MS Gothic" w:cs="MS Gothic" w:hint="eastAsia"/>
        </w:rPr>
        <w:t>閻</w:t>
      </w:r>
      <w:r>
        <w:t xml:space="preserve"> [en] /gate/</w:t>
      </w:r>
    </w:p>
    <w:p w:rsidR="00A618CE" w:rsidRDefault="00A618CE" w:rsidP="00A618CE">
      <w:r>
        <w:rPr>
          <w:rFonts w:ascii="MS Gothic" w:eastAsia="MS Gothic" w:hAnsi="MS Gothic" w:cs="MS Gothic" w:hint="eastAsia"/>
        </w:rPr>
        <w:t>閻婆度</w:t>
      </w:r>
      <w:r>
        <w:t xml:space="preserve"> [enbado] /bird that inflicts pain on hell-denizens/</w:t>
      </w:r>
    </w:p>
    <w:p w:rsidR="00A618CE" w:rsidRDefault="00A618CE" w:rsidP="00A618CE">
      <w:r>
        <w:rPr>
          <w:rFonts w:ascii="MS Gothic" w:eastAsia="MS Gothic" w:hAnsi="MS Gothic" w:cs="MS Gothic" w:hint="eastAsia"/>
        </w:rPr>
        <w:t>閻摩</w:t>
      </w:r>
      <w:r>
        <w:t xml:space="preserve"> [Enma] /Yama/</w:t>
      </w:r>
    </w:p>
    <w:p w:rsidR="00A618CE" w:rsidRDefault="00A618CE" w:rsidP="00A618CE">
      <w:r>
        <w:rPr>
          <w:rFonts w:ascii="MS Gothic" w:eastAsia="MS Gothic" w:hAnsi="MS Gothic" w:cs="MS Gothic" w:hint="eastAsia"/>
        </w:rPr>
        <w:t>閻摩羅</w:t>
      </w:r>
      <w:r>
        <w:t xml:space="preserve"> [Enmara] /Yama/</w:t>
      </w:r>
    </w:p>
    <w:p w:rsidR="00A618CE" w:rsidRDefault="00A618CE" w:rsidP="00A618CE">
      <w:r>
        <w:rPr>
          <w:rFonts w:ascii="MS Gothic" w:eastAsia="MS Gothic" w:hAnsi="MS Gothic" w:cs="MS Gothic" w:hint="eastAsia"/>
        </w:rPr>
        <w:t>閻摩羅王</w:t>
      </w:r>
      <w:r>
        <w:t xml:space="preserve"> [Enma raō] /Yama-rāja/</w:t>
      </w:r>
    </w:p>
    <w:p w:rsidR="00A618CE" w:rsidRDefault="00A618CE" w:rsidP="00A618CE">
      <w:r>
        <w:rPr>
          <w:rFonts w:ascii="MS Gothic" w:eastAsia="MS Gothic" w:hAnsi="MS Gothic" w:cs="MS Gothic" w:hint="eastAsia"/>
        </w:rPr>
        <w:t>閻摩那洲國</w:t>
      </w:r>
      <w:r>
        <w:t xml:space="preserve"> [Enmana shū koku] /Yavana/</w:t>
      </w:r>
    </w:p>
    <w:p w:rsidR="00A618CE" w:rsidRDefault="00A618CE" w:rsidP="00A618CE">
      <w:r>
        <w:rPr>
          <w:rFonts w:ascii="MS Gothic" w:eastAsia="MS Gothic" w:hAnsi="MS Gothic" w:cs="MS Gothic" w:hint="eastAsia"/>
        </w:rPr>
        <w:t>閻曼德迦</w:t>
      </w:r>
      <w:r>
        <w:t xml:space="preserve"> [Enmantokuka] /Yamântaka/</w:t>
      </w:r>
    </w:p>
    <w:p w:rsidR="00A618CE" w:rsidRDefault="00A618CE" w:rsidP="00A618CE">
      <w:r>
        <w:rPr>
          <w:rFonts w:ascii="MS Gothic" w:eastAsia="MS Gothic" w:hAnsi="MS Gothic" w:cs="MS Gothic" w:hint="eastAsia"/>
        </w:rPr>
        <w:t>閻浮</w:t>
      </w:r>
      <w:r>
        <w:t xml:space="preserve"> [enbu] /(Skt. jambu)/</w:t>
      </w:r>
    </w:p>
    <w:p w:rsidR="00A618CE" w:rsidRDefault="00A618CE" w:rsidP="00A618CE">
      <w:r>
        <w:rPr>
          <w:rFonts w:ascii="MS Gothic" w:eastAsia="MS Gothic" w:hAnsi="MS Gothic" w:cs="MS Gothic" w:hint="eastAsia"/>
        </w:rPr>
        <w:t>閻浮利</w:t>
      </w:r>
      <w:r>
        <w:t xml:space="preserve"> [Enburi] /Jambudvīpa/</w:t>
      </w:r>
    </w:p>
    <w:p w:rsidR="00A618CE" w:rsidRDefault="00A618CE" w:rsidP="00A618CE">
      <w:r>
        <w:rPr>
          <w:rFonts w:ascii="MS Gothic" w:eastAsia="MS Gothic" w:hAnsi="MS Gothic" w:cs="MS Gothic" w:hint="eastAsia"/>
        </w:rPr>
        <w:t>閻浮提</w:t>
      </w:r>
      <w:r>
        <w:t xml:space="preserve"> [Enbudai] /Jambudvīpa/</w:t>
      </w:r>
    </w:p>
    <w:p w:rsidR="00A618CE" w:rsidRDefault="00A618CE" w:rsidP="00A618CE">
      <w:r>
        <w:rPr>
          <w:rFonts w:ascii="MS Gothic" w:eastAsia="MS Gothic" w:hAnsi="MS Gothic" w:cs="MS Gothic" w:hint="eastAsia"/>
        </w:rPr>
        <w:t>閻浮檀金</w:t>
      </w:r>
      <w:r>
        <w:t xml:space="preserve"> [enbuda gon] /gold produced from the river running through the groves of the jambu trees/</w:t>
      </w:r>
    </w:p>
    <w:p w:rsidR="00A618CE" w:rsidRDefault="00A618CE" w:rsidP="00A618CE">
      <w:r>
        <w:rPr>
          <w:rFonts w:ascii="MS Gothic" w:eastAsia="MS Gothic" w:hAnsi="MS Gothic" w:cs="MS Gothic" w:hint="eastAsia"/>
        </w:rPr>
        <w:t>閻浮洲</w:t>
      </w:r>
      <w:r>
        <w:t xml:space="preserve"> [Enbushū] /Jambudvīpa/</w:t>
      </w:r>
    </w:p>
    <w:p w:rsidR="00A618CE" w:rsidRDefault="00A618CE" w:rsidP="00A618CE">
      <w:r>
        <w:rPr>
          <w:rFonts w:ascii="MS Gothic" w:eastAsia="MS Gothic" w:hAnsi="MS Gothic" w:cs="MS Gothic" w:hint="eastAsia"/>
        </w:rPr>
        <w:t>閻浮那提金</w:t>
      </w:r>
      <w:r>
        <w:t xml:space="preserve"> [enbunadai gon] /gold produced from the river running through the groves of the jambu trees/</w:t>
      </w:r>
    </w:p>
    <w:p w:rsidR="00A618CE" w:rsidRDefault="00A618CE" w:rsidP="00A618CE">
      <w:r>
        <w:rPr>
          <w:rFonts w:ascii="MS Gothic" w:eastAsia="MS Gothic" w:hAnsi="MS Gothic" w:cs="MS Gothic" w:hint="eastAsia"/>
        </w:rPr>
        <w:t>閻浮那提金光</w:t>
      </w:r>
      <w:r>
        <w:t xml:space="preserve"> [enfunadai konkō] /gold produced from the river running through the groves of the jambu trees/</w:t>
      </w:r>
    </w:p>
    <w:p w:rsidR="00A618CE" w:rsidRDefault="00A618CE" w:rsidP="00A618CE">
      <w:r>
        <w:rPr>
          <w:rFonts w:ascii="MS Gothic" w:eastAsia="MS Gothic" w:hAnsi="MS Gothic" w:cs="MS Gothic" w:hint="eastAsia"/>
        </w:rPr>
        <w:t>閻浮那陀金</w:t>
      </w:r>
      <w:r>
        <w:t xml:space="preserve"> [enbunadakon] /gold produced from the river running through the groves of the jambu trees/</w:t>
      </w:r>
    </w:p>
    <w:p w:rsidR="00A618CE" w:rsidRDefault="00A618CE" w:rsidP="00A618CE">
      <w:r>
        <w:rPr>
          <w:rFonts w:ascii="MS Gothic" w:eastAsia="MS Gothic" w:hAnsi="MS Gothic" w:cs="MS Gothic" w:hint="eastAsia"/>
        </w:rPr>
        <w:t>閻浮金光</w:t>
      </w:r>
      <w:r>
        <w:t xml:space="preserve"> [Enfu Konkō] /Jāmbūnadābhāsa/</w:t>
      </w:r>
    </w:p>
    <w:p w:rsidR="00A618CE" w:rsidRDefault="00A618CE" w:rsidP="00A618CE">
      <w:r>
        <w:rPr>
          <w:rFonts w:ascii="MS Gothic" w:eastAsia="MS Gothic" w:hAnsi="MS Gothic" w:cs="MS Gothic" w:hint="eastAsia"/>
        </w:rPr>
        <w:t>閻牟那</w:t>
      </w:r>
      <w:r>
        <w:t xml:space="preserve"> [Enmuna] /Yamunā/</w:t>
      </w:r>
    </w:p>
    <w:p w:rsidR="00A618CE" w:rsidRDefault="00A618CE" w:rsidP="00A618CE">
      <w:r>
        <w:rPr>
          <w:rFonts w:ascii="MS Gothic" w:eastAsia="MS Gothic" w:hAnsi="MS Gothic" w:cs="MS Gothic" w:hint="eastAsia"/>
        </w:rPr>
        <w:lastRenderedPageBreak/>
        <w:t>閻王</w:t>
      </w:r>
      <w:r>
        <w:t xml:space="preserve"> [Ennō] /Yama/</w:t>
      </w:r>
    </w:p>
    <w:p w:rsidR="00A618CE" w:rsidRDefault="00A618CE" w:rsidP="00A618CE">
      <w:r>
        <w:rPr>
          <w:rFonts w:ascii="MS Gothic" w:eastAsia="MS Gothic" w:hAnsi="MS Gothic" w:cs="MS Gothic" w:hint="eastAsia"/>
        </w:rPr>
        <w:t>閻羅</w:t>
      </w:r>
      <w:r>
        <w:t xml:space="preserve"> [Enra] /Yama/</w:t>
      </w:r>
    </w:p>
    <w:p w:rsidR="00A618CE" w:rsidRDefault="00A618CE" w:rsidP="00A618CE">
      <w:r>
        <w:rPr>
          <w:rFonts w:ascii="MS Gothic" w:eastAsia="MS Gothic" w:hAnsi="MS Gothic" w:cs="MS Gothic" w:hint="eastAsia"/>
        </w:rPr>
        <w:t>閻羅大王</w:t>
      </w:r>
      <w:r>
        <w:t xml:space="preserve"> [Enra Daiō] /Yama/</w:t>
      </w:r>
    </w:p>
    <w:p w:rsidR="00A618CE" w:rsidRDefault="00A618CE" w:rsidP="00A618CE">
      <w:r>
        <w:rPr>
          <w:rFonts w:ascii="MS Gothic" w:eastAsia="MS Gothic" w:hAnsi="MS Gothic" w:cs="MS Gothic" w:hint="eastAsia"/>
        </w:rPr>
        <w:t>閻羅王</w:t>
      </w:r>
      <w:r>
        <w:t xml:space="preserve"> [Enra ō] /Yama/</w:t>
      </w:r>
    </w:p>
    <w:p w:rsidR="00A618CE" w:rsidRDefault="00A618CE" w:rsidP="00A618CE">
      <w:r>
        <w:rPr>
          <w:rFonts w:ascii="MS Gothic" w:eastAsia="MS Gothic" w:hAnsi="MS Gothic" w:cs="MS Gothic" w:hint="eastAsia"/>
        </w:rPr>
        <w:t>閻老</w:t>
      </w:r>
      <w:r>
        <w:t xml:space="preserve"> [Enrō] /Yama/</w:t>
      </w:r>
    </w:p>
    <w:p w:rsidR="00A618CE" w:rsidRDefault="00A618CE" w:rsidP="00A618CE">
      <w:r>
        <w:rPr>
          <w:rFonts w:ascii="MS Gothic" w:eastAsia="MS Gothic" w:hAnsi="MS Gothic" w:cs="MS Gothic" w:hint="eastAsia"/>
        </w:rPr>
        <w:t>閻魔</w:t>
      </w:r>
      <w:r>
        <w:t xml:space="preserve"> [Enma] /Yama/</w:t>
      </w:r>
    </w:p>
    <w:p w:rsidR="00A618CE" w:rsidRDefault="00A618CE" w:rsidP="00A618CE">
      <w:r>
        <w:rPr>
          <w:rFonts w:ascii="MS Gothic" w:eastAsia="MS Gothic" w:hAnsi="MS Gothic" w:cs="MS Gothic" w:hint="eastAsia"/>
        </w:rPr>
        <w:t>閻魔王</w:t>
      </w:r>
      <w:r>
        <w:t xml:space="preserve"> [Enma Ō] /Yama/</w:t>
      </w:r>
    </w:p>
    <w:p w:rsidR="00A618CE" w:rsidRDefault="00A618CE" w:rsidP="00A618CE">
      <w:r>
        <w:rPr>
          <w:rFonts w:ascii="MS Gothic" w:eastAsia="MS Gothic" w:hAnsi="MS Gothic" w:cs="MS Gothic" w:hint="eastAsia"/>
        </w:rPr>
        <w:t>閼</w:t>
      </w:r>
      <w:r>
        <w:t xml:space="preserve"> [atsu] /to obstruct/</w:t>
      </w:r>
    </w:p>
    <w:p w:rsidR="00A618CE" w:rsidRDefault="00A618CE" w:rsidP="00A618CE">
      <w:r>
        <w:rPr>
          <w:rFonts w:ascii="MS Gothic" w:eastAsia="MS Gothic" w:hAnsi="MS Gothic" w:cs="MS Gothic" w:hint="eastAsia"/>
        </w:rPr>
        <w:t>閼伽</w:t>
      </w:r>
      <w:r>
        <w:t xml:space="preserve"> [aga] /purified water/</w:t>
      </w:r>
    </w:p>
    <w:p w:rsidR="00A618CE" w:rsidRDefault="00A618CE" w:rsidP="00A618CE">
      <w:r>
        <w:rPr>
          <w:rFonts w:ascii="MS Gothic" w:eastAsia="MS Gothic" w:hAnsi="MS Gothic" w:cs="MS Gothic" w:hint="eastAsia"/>
        </w:rPr>
        <w:t>閼伽井</w:t>
      </w:r>
      <w:r>
        <w:t xml:space="preserve"> [aka i] /a well for holy water/</w:t>
      </w:r>
    </w:p>
    <w:p w:rsidR="00A618CE" w:rsidRDefault="00A618CE" w:rsidP="00A618CE">
      <w:r>
        <w:rPr>
          <w:rFonts w:ascii="MS Gothic" w:eastAsia="MS Gothic" w:hAnsi="MS Gothic" w:cs="MS Gothic" w:hint="eastAsia"/>
        </w:rPr>
        <w:t>閼伽器</w:t>
      </w:r>
      <w:r>
        <w:t xml:space="preserve"> [agak i] /vase for holy water/</w:t>
      </w:r>
    </w:p>
    <w:p w:rsidR="00A618CE" w:rsidRDefault="00A618CE" w:rsidP="00A618CE">
      <w:r>
        <w:rPr>
          <w:rFonts w:ascii="MS Gothic" w:eastAsia="MS Gothic" w:hAnsi="MS Gothic" w:cs="MS Gothic" w:hint="eastAsia"/>
        </w:rPr>
        <w:t>閼伽棚</w:t>
      </w:r>
      <w:r>
        <w:t xml:space="preserve"> [agada hō] /shelf for holy water/</w:t>
      </w:r>
    </w:p>
    <w:p w:rsidR="00A618CE" w:rsidRDefault="00A618CE" w:rsidP="00A618CE">
      <w:r>
        <w:rPr>
          <w:rFonts w:ascii="MS Gothic" w:eastAsia="MS Gothic" w:hAnsi="MS Gothic" w:cs="MS Gothic" w:hint="eastAsia"/>
        </w:rPr>
        <w:t>闇</w:t>
      </w:r>
      <w:r>
        <w:t xml:space="preserve"> [an] /to withdraw/</w:t>
      </w:r>
    </w:p>
    <w:p w:rsidR="00A618CE" w:rsidRDefault="00A618CE" w:rsidP="00A618CE">
      <w:r>
        <w:rPr>
          <w:rFonts w:ascii="MS Gothic" w:eastAsia="MS Gothic" w:hAnsi="MS Gothic" w:cs="MS Gothic" w:hint="eastAsia"/>
        </w:rPr>
        <w:t>闇中</w:t>
      </w:r>
      <w:r>
        <w:t xml:space="preserve"> [anchū] /in the dark/</w:t>
      </w:r>
    </w:p>
    <w:p w:rsidR="00A618CE" w:rsidRDefault="00A618CE" w:rsidP="00A618CE">
      <w:r>
        <w:rPr>
          <w:rFonts w:ascii="MS Gothic" w:eastAsia="MS Gothic" w:hAnsi="MS Gothic" w:cs="MS Gothic" w:hint="eastAsia"/>
        </w:rPr>
        <w:t>闇冥</w:t>
      </w:r>
      <w:r>
        <w:t xml:space="preserve"> [anmei] /ignorant/</w:t>
      </w:r>
    </w:p>
    <w:p w:rsidR="00A618CE" w:rsidRDefault="00A618CE" w:rsidP="00A618CE">
      <w:r>
        <w:rPr>
          <w:rFonts w:ascii="MS Gothic" w:eastAsia="MS Gothic" w:hAnsi="MS Gothic" w:cs="MS Gothic" w:hint="eastAsia"/>
        </w:rPr>
        <w:t>闇塞</w:t>
      </w:r>
      <w:r>
        <w:t xml:space="preserve"> [ansoku] /ignorant/</w:t>
      </w:r>
    </w:p>
    <w:p w:rsidR="00A618CE" w:rsidRDefault="00A618CE" w:rsidP="00A618CE">
      <w:r>
        <w:rPr>
          <w:rFonts w:ascii="MS Gothic" w:eastAsia="MS Gothic" w:hAnsi="MS Gothic" w:cs="MS Gothic" w:hint="eastAsia"/>
        </w:rPr>
        <w:t>闇夜</w:t>
      </w:r>
      <w:r>
        <w:t xml:space="preserve"> [anya] /dark night/</w:t>
      </w:r>
    </w:p>
    <w:p w:rsidR="00A618CE" w:rsidRDefault="00A618CE" w:rsidP="00A618CE">
      <w:r>
        <w:rPr>
          <w:rFonts w:ascii="MS Gothic" w:eastAsia="MS Gothic" w:hAnsi="MS Gothic" w:cs="MS Gothic" w:hint="eastAsia"/>
        </w:rPr>
        <w:t>闇夫</w:t>
      </w:r>
      <w:r>
        <w:t xml:space="preserve"> [anbu] /an ignorant man/</w:t>
      </w:r>
    </w:p>
    <w:p w:rsidR="00A618CE" w:rsidRDefault="00A618CE" w:rsidP="00A618CE">
      <w:r>
        <w:rPr>
          <w:rFonts w:ascii="MS Gothic" w:eastAsia="MS Gothic" w:hAnsi="MS Gothic" w:cs="MS Gothic" w:hint="eastAsia"/>
        </w:rPr>
        <w:t>闇室</w:t>
      </w:r>
      <w:r>
        <w:t xml:space="preserve"> [anshitsu] /a dark room/</w:t>
      </w:r>
    </w:p>
    <w:p w:rsidR="00A618CE" w:rsidRDefault="00A618CE" w:rsidP="00A618CE">
      <w:r>
        <w:rPr>
          <w:rFonts w:ascii="MS Gothic" w:eastAsia="MS Gothic" w:hAnsi="MS Gothic" w:cs="MS Gothic" w:hint="eastAsia"/>
        </w:rPr>
        <w:t>闇密里帝軍荼利</w:t>
      </w:r>
      <w:r>
        <w:t xml:space="preserve"> [anmiritaigundari] /(Skt. amṛtakuṇḍalī)/</w:t>
      </w:r>
    </w:p>
    <w:p w:rsidR="00A618CE" w:rsidRDefault="00A618CE" w:rsidP="00A618CE">
      <w:r>
        <w:rPr>
          <w:rFonts w:ascii="MS Gothic" w:eastAsia="MS Gothic" w:hAnsi="MS Gothic" w:cs="MS Gothic" w:hint="eastAsia"/>
        </w:rPr>
        <w:t>闇心</w:t>
      </w:r>
      <w:r>
        <w:t xml:space="preserve"> [anshin] /a dark, ignorant, or doubting mind/</w:t>
      </w:r>
    </w:p>
    <w:p w:rsidR="00A618CE" w:rsidRDefault="00A618CE" w:rsidP="00A618CE">
      <w:r>
        <w:rPr>
          <w:rFonts w:ascii="MS Gothic" w:eastAsia="MS Gothic" w:hAnsi="MS Gothic" w:cs="MS Gothic" w:hint="eastAsia"/>
        </w:rPr>
        <w:t>闇惑</w:t>
      </w:r>
      <w:r>
        <w:t xml:space="preserve"> [anwaku] /delusion/</w:t>
      </w:r>
    </w:p>
    <w:p w:rsidR="00A618CE" w:rsidRDefault="00A618CE" w:rsidP="00A618CE">
      <w:r>
        <w:rPr>
          <w:rFonts w:ascii="MS Gothic" w:eastAsia="MS Gothic" w:hAnsi="MS Gothic" w:cs="MS Gothic" w:hint="eastAsia"/>
        </w:rPr>
        <w:t>闇惑勞亂</w:t>
      </w:r>
      <w:r>
        <w:t xml:space="preserve"> [anwaku rōran] /delusion and travail/</w:t>
      </w:r>
    </w:p>
    <w:p w:rsidR="00A618CE" w:rsidRDefault="00A618CE" w:rsidP="00A618CE">
      <w:r>
        <w:rPr>
          <w:rFonts w:ascii="MS Gothic" w:eastAsia="MS Gothic" w:hAnsi="MS Gothic" w:cs="MS Gothic" w:hint="eastAsia"/>
        </w:rPr>
        <w:t>闇昧</w:t>
      </w:r>
      <w:r>
        <w:t xml:space="preserve"> [anmai] /dark/</w:t>
      </w:r>
    </w:p>
    <w:p w:rsidR="00A618CE" w:rsidRDefault="00A618CE" w:rsidP="00A618CE">
      <w:r>
        <w:rPr>
          <w:rFonts w:ascii="MS Gothic" w:eastAsia="MS Gothic" w:hAnsi="MS Gothic" w:cs="MS Gothic" w:hint="eastAsia"/>
        </w:rPr>
        <w:t>闇昧心</w:t>
      </w:r>
      <w:r>
        <w:t xml:space="preserve"> [anmai shin] /obscures thought/</w:t>
      </w:r>
    </w:p>
    <w:p w:rsidR="00A618CE" w:rsidRDefault="00A618CE" w:rsidP="00A618CE">
      <w:r>
        <w:rPr>
          <w:rFonts w:ascii="MS Gothic" w:eastAsia="MS Gothic" w:hAnsi="MS Gothic" w:cs="MS Gothic" w:hint="eastAsia"/>
        </w:rPr>
        <w:t>闇林</w:t>
      </w:r>
      <w:r>
        <w:t xml:space="preserve"> [Anrin] /Tāmasavana/</w:t>
      </w:r>
    </w:p>
    <w:p w:rsidR="00A618CE" w:rsidRDefault="00A618CE" w:rsidP="00A618CE">
      <w:r>
        <w:rPr>
          <w:rFonts w:ascii="MS Gothic" w:eastAsia="MS Gothic" w:hAnsi="MS Gothic" w:cs="MS Gothic" w:hint="eastAsia"/>
        </w:rPr>
        <w:t>闇癡冥</w:t>
      </w:r>
      <w:r>
        <w:t xml:space="preserve"> [anchimyō] /benighted/</w:t>
      </w:r>
    </w:p>
    <w:p w:rsidR="00A618CE" w:rsidRDefault="00A618CE" w:rsidP="00A618CE">
      <w:r>
        <w:rPr>
          <w:rFonts w:ascii="MS Gothic" w:eastAsia="MS Gothic" w:hAnsi="MS Gothic" w:cs="MS Gothic" w:hint="eastAsia"/>
        </w:rPr>
        <w:t>闇相</w:t>
      </w:r>
      <w:r>
        <w:t xml:space="preserve"> [ansō] /condition of dullness of the mind/</w:t>
      </w:r>
    </w:p>
    <w:p w:rsidR="00A618CE" w:rsidRDefault="00A618CE" w:rsidP="00A618CE">
      <w:r>
        <w:rPr>
          <w:rFonts w:ascii="MS Gothic" w:eastAsia="MS Gothic" w:hAnsi="MS Gothic" w:cs="MS Gothic" w:hint="eastAsia"/>
        </w:rPr>
        <w:t>闇者</w:t>
      </w:r>
      <w:r>
        <w:t xml:space="preserve"> [anja] /a dullard/</w:t>
      </w:r>
    </w:p>
    <w:p w:rsidR="00A618CE" w:rsidRDefault="00A618CE" w:rsidP="00A618CE">
      <w:r>
        <w:rPr>
          <w:rFonts w:ascii="MS Gothic" w:eastAsia="MS Gothic" w:hAnsi="MS Gothic" w:cs="MS Gothic" w:hint="eastAsia"/>
        </w:rPr>
        <w:t>闇蔽</w:t>
      </w:r>
      <w:r>
        <w:t xml:space="preserve"> [anhei] /darkness/</w:t>
      </w:r>
    </w:p>
    <w:p w:rsidR="00A618CE" w:rsidRDefault="00A618CE" w:rsidP="00A618CE">
      <w:r>
        <w:rPr>
          <w:rFonts w:ascii="MS Gothic" w:eastAsia="MS Gothic" w:hAnsi="MS Gothic" w:cs="MS Gothic" w:hint="eastAsia"/>
        </w:rPr>
        <w:lastRenderedPageBreak/>
        <w:t>闇鈍</w:t>
      </w:r>
      <w:r>
        <w:t xml:space="preserve"> [andon] /ignorant and dull/</w:t>
      </w:r>
    </w:p>
    <w:p w:rsidR="00A618CE" w:rsidRDefault="00A618CE" w:rsidP="00A618CE">
      <w:r>
        <w:rPr>
          <w:rFonts w:ascii="MS Gothic" w:eastAsia="MS Gothic" w:hAnsi="MS Gothic" w:cs="MS Gothic" w:hint="eastAsia"/>
        </w:rPr>
        <w:t>闇鈍愚癡</w:t>
      </w:r>
      <w:r>
        <w:t xml:space="preserve"> [andon guchi] /dullness and foolishness/</w:t>
      </w:r>
    </w:p>
    <w:p w:rsidR="00A618CE" w:rsidRDefault="00A618CE" w:rsidP="00A618CE">
      <w:r>
        <w:rPr>
          <w:rFonts w:ascii="MS Gothic" w:eastAsia="MS Gothic" w:hAnsi="MS Gothic" w:cs="MS Gothic" w:hint="eastAsia"/>
        </w:rPr>
        <w:t>闇障</w:t>
      </w:r>
      <w:r>
        <w:t xml:space="preserve"> [anshō] /the hindrance of ignorance/</w:t>
      </w:r>
    </w:p>
    <w:p w:rsidR="00A618CE" w:rsidRDefault="00A618CE" w:rsidP="00A618CE">
      <w:r>
        <w:rPr>
          <w:rFonts w:ascii="MS Gothic" w:eastAsia="MS Gothic" w:hAnsi="MS Gothic" w:cs="MS Gothic" w:hint="eastAsia"/>
        </w:rPr>
        <w:t>闊</w:t>
      </w:r>
      <w:r>
        <w:t xml:space="preserve"> [katsu] /broad/</w:t>
      </w:r>
    </w:p>
    <w:p w:rsidR="00A618CE" w:rsidRDefault="00A618CE" w:rsidP="00A618CE">
      <w:r>
        <w:rPr>
          <w:rFonts w:ascii="MS Gothic" w:eastAsia="MS Gothic" w:hAnsi="MS Gothic" w:cs="MS Gothic" w:hint="eastAsia"/>
        </w:rPr>
        <w:t>闊別</w:t>
      </w:r>
      <w:r>
        <w:t xml:space="preserve"> [katsubetsu] /farewell/</w:t>
      </w:r>
    </w:p>
    <w:p w:rsidR="00A618CE" w:rsidRDefault="00A618CE" w:rsidP="00A618CE">
      <w:r>
        <w:rPr>
          <w:rFonts w:ascii="MS Gothic" w:eastAsia="MS Gothic" w:hAnsi="MS Gothic" w:cs="MS Gothic" w:hint="eastAsia"/>
        </w:rPr>
        <w:t>闊悉多</w:t>
      </w:r>
      <w:r>
        <w:t xml:space="preserve"> [Kashita] /Khusta/</w:t>
      </w:r>
    </w:p>
    <w:p w:rsidR="00A618CE" w:rsidRDefault="00A618CE" w:rsidP="00A618CE">
      <w:r>
        <w:rPr>
          <w:rFonts w:ascii="MS Gothic" w:eastAsia="MS Gothic" w:hAnsi="MS Gothic" w:cs="MS Gothic" w:hint="eastAsia"/>
        </w:rPr>
        <w:t>闍</w:t>
      </w:r>
      <w:r>
        <w:t xml:space="preserve"> [ja] /tower/</w:t>
      </w:r>
    </w:p>
    <w:p w:rsidR="00A618CE" w:rsidRDefault="00A618CE" w:rsidP="00A618CE">
      <w:r>
        <w:rPr>
          <w:rFonts w:ascii="MS Gothic" w:eastAsia="MS Gothic" w:hAnsi="MS Gothic" w:cs="MS Gothic" w:hint="eastAsia"/>
        </w:rPr>
        <w:t>闍世</w:t>
      </w:r>
      <w:r>
        <w:t xml:space="preserve"> [Jase] /Ajātaśatru/</w:t>
      </w:r>
    </w:p>
    <w:p w:rsidR="00A618CE" w:rsidRDefault="00A618CE" w:rsidP="00A618CE">
      <w:r>
        <w:rPr>
          <w:rFonts w:ascii="MS Gothic" w:eastAsia="MS Gothic" w:hAnsi="MS Gothic" w:cs="MS Gothic" w:hint="eastAsia"/>
        </w:rPr>
        <w:t>闍伊那</w:t>
      </w:r>
      <w:r>
        <w:t xml:space="preserve"> [Jaina] /Jaina/</w:t>
      </w:r>
    </w:p>
    <w:p w:rsidR="00A618CE" w:rsidRDefault="00A618CE" w:rsidP="00A618CE">
      <w:r>
        <w:rPr>
          <w:rFonts w:ascii="MS Gothic" w:eastAsia="MS Gothic" w:hAnsi="MS Gothic" w:cs="MS Gothic" w:hint="eastAsia"/>
        </w:rPr>
        <w:t>闍利</w:t>
      </w:r>
      <w:r>
        <w:t xml:space="preserve"> [shari] /(Skt. jala)/</w:t>
      </w:r>
    </w:p>
    <w:p w:rsidR="00A618CE" w:rsidRDefault="00A618CE" w:rsidP="00A618CE">
      <w:r>
        <w:rPr>
          <w:rFonts w:ascii="MS Gothic" w:eastAsia="MS Gothic" w:hAnsi="MS Gothic" w:cs="MS Gothic" w:hint="eastAsia"/>
        </w:rPr>
        <w:t>闍嚩囉</w:t>
      </w:r>
      <w:r>
        <w:t xml:space="preserve"> [jabara] /(Skt. jvala)/</w:t>
      </w:r>
    </w:p>
    <w:p w:rsidR="00A618CE" w:rsidRDefault="00A618CE" w:rsidP="00A618CE">
      <w:r>
        <w:rPr>
          <w:rFonts w:ascii="MS Gothic" w:eastAsia="MS Gothic" w:hAnsi="MS Gothic" w:cs="MS Gothic" w:hint="eastAsia"/>
        </w:rPr>
        <w:t>闍多伽</w:t>
      </w:r>
      <w:r>
        <w:t xml:space="preserve"> [jataka] /(Skt. jātaka)/</w:t>
      </w:r>
    </w:p>
    <w:p w:rsidR="00A618CE" w:rsidRDefault="00A618CE" w:rsidP="00A618CE">
      <w:r>
        <w:rPr>
          <w:rFonts w:ascii="MS Gothic" w:eastAsia="MS Gothic" w:hAnsi="MS Gothic" w:cs="MS Gothic" w:hint="eastAsia"/>
        </w:rPr>
        <w:t>闍多迦</w:t>
      </w:r>
      <w:r>
        <w:t xml:space="preserve"> [jataka] /(Skt. jātaka)/</w:t>
      </w:r>
    </w:p>
    <w:p w:rsidR="00A618CE" w:rsidRDefault="00A618CE" w:rsidP="00A618CE">
      <w:r>
        <w:rPr>
          <w:rFonts w:ascii="MS Gothic" w:eastAsia="MS Gothic" w:hAnsi="MS Gothic" w:cs="MS Gothic" w:hint="eastAsia"/>
        </w:rPr>
        <w:t>闍夜</w:t>
      </w:r>
      <w:r>
        <w:t xml:space="preserve"> [jaya] /(Skt. jaya)/</w:t>
      </w:r>
    </w:p>
    <w:p w:rsidR="00A618CE" w:rsidRDefault="00A618CE" w:rsidP="00A618CE">
      <w:r>
        <w:rPr>
          <w:rFonts w:ascii="MS Gothic" w:eastAsia="MS Gothic" w:hAnsi="MS Gothic" w:cs="MS Gothic" w:hint="eastAsia"/>
        </w:rPr>
        <w:t>闍夜多</w:t>
      </w:r>
      <w:r>
        <w:t xml:space="preserve"> [Jayata] /Jayata/</w:t>
      </w:r>
    </w:p>
    <w:p w:rsidR="00A618CE" w:rsidRDefault="00A618CE" w:rsidP="00A618CE">
      <w:r>
        <w:rPr>
          <w:rFonts w:ascii="MS Gothic" w:eastAsia="MS Gothic" w:hAnsi="MS Gothic" w:cs="MS Gothic" w:hint="eastAsia"/>
        </w:rPr>
        <w:t>闍婆耆婆</w:t>
      </w:r>
      <w:r>
        <w:t xml:space="preserve"> [jabakiba] /a bird with two heads/</w:t>
      </w:r>
    </w:p>
    <w:p w:rsidR="00A618CE" w:rsidRDefault="00A618CE" w:rsidP="00A618CE">
      <w:r>
        <w:rPr>
          <w:rFonts w:ascii="MS Gothic" w:eastAsia="MS Gothic" w:hAnsi="MS Gothic" w:cs="MS Gothic" w:hint="eastAsia"/>
        </w:rPr>
        <w:t>闍婆隸</w:t>
      </w:r>
      <w:r>
        <w:t xml:space="preserve"> [jabarei] /(Skt. jvālā)/</w:t>
      </w:r>
    </w:p>
    <w:p w:rsidR="00A618CE" w:rsidRDefault="00A618CE" w:rsidP="00A618CE">
      <w:r>
        <w:rPr>
          <w:rFonts w:ascii="MS Gothic" w:eastAsia="MS Gothic" w:hAnsi="MS Gothic" w:cs="MS Gothic" w:hint="eastAsia"/>
        </w:rPr>
        <w:t>闍崛山</w:t>
      </w:r>
      <w:r>
        <w:t xml:space="preserve"> [Jakussan] /Sagul san school/</w:t>
      </w:r>
    </w:p>
    <w:p w:rsidR="00A618CE" w:rsidRDefault="00A618CE" w:rsidP="00A618CE">
      <w:r>
        <w:rPr>
          <w:rFonts w:ascii="MS Gothic" w:eastAsia="MS Gothic" w:hAnsi="MS Gothic" w:cs="MS Gothic" w:hint="eastAsia"/>
        </w:rPr>
        <w:t>闍提</w:t>
      </w:r>
      <w:r>
        <w:t xml:space="preserve"> [shadai] /(Skt. jāti)/</w:t>
      </w:r>
    </w:p>
    <w:p w:rsidR="00A618CE" w:rsidRDefault="00A618CE" w:rsidP="00A618CE">
      <w:r>
        <w:rPr>
          <w:rFonts w:ascii="MS Gothic" w:eastAsia="MS Gothic" w:hAnsi="MS Gothic" w:cs="MS Gothic" w:hint="eastAsia"/>
        </w:rPr>
        <w:t>闍提闍羅</w:t>
      </w:r>
      <w:r>
        <w:t xml:space="preserve"> [jadaijara] /(Skt. jāti-jarā), birth and decrepitude/</w:t>
      </w:r>
    </w:p>
    <w:p w:rsidR="00A618CE" w:rsidRDefault="00A618CE" w:rsidP="00A618CE">
      <w:r>
        <w:rPr>
          <w:rFonts w:ascii="MS Gothic" w:eastAsia="MS Gothic" w:hAnsi="MS Gothic" w:cs="MS Gothic" w:hint="eastAsia"/>
        </w:rPr>
        <w:t>闍提首那</w:t>
      </w:r>
      <w:r>
        <w:t xml:space="preserve"> [Jadaishuna] /Jātisena/</w:t>
      </w:r>
    </w:p>
    <w:p w:rsidR="00A618CE" w:rsidRDefault="00A618CE" w:rsidP="00A618CE">
      <w:r>
        <w:rPr>
          <w:rFonts w:ascii="MS Gothic" w:eastAsia="MS Gothic" w:hAnsi="MS Gothic" w:cs="MS Gothic" w:hint="eastAsia"/>
        </w:rPr>
        <w:t>闍梨</w:t>
      </w:r>
      <w:r>
        <w:t xml:space="preserve"> [jari] /ācārya/</w:t>
      </w:r>
    </w:p>
    <w:p w:rsidR="00A618CE" w:rsidRDefault="00A618CE" w:rsidP="00A618CE">
      <w:r>
        <w:rPr>
          <w:rFonts w:ascii="MS Gothic" w:eastAsia="MS Gothic" w:hAnsi="MS Gothic" w:cs="MS Gothic" w:hint="eastAsia"/>
        </w:rPr>
        <w:t>闍棃</w:t>
      </w:r>
      <w:r>
        <w:t xml:space="preserve"> [jari] /ācārya/</w:t>
      </w:r>
    </w:p>
    <w:p w:rsidR="00A618CE" w:rsidRDefault="00A618CE" w:rsidP="00A618CE">
      <w:r>
        <w:rPr>
          <w:rFonts w:ascii="MS Gothic" w:eastAsia="MS Gothic" w:hAnsi="MS Gothic" w:cs="MS Gothic" w:hint="eastAsia"/>
        </w:rPr>
        <w:t>闍樓</w:t>
      </w:r>
      <w:r>
        <w:t xml:space="preserve"> [jarō] /jarāyu/</w:t>
      </w:r>
    </w:p>
    <w:p w:rsidR="00A618CE" w:rsidRDefault="00A618CE" w:rsidP="00A618CE">
      <w:r>
        <w:rPr>
          <w:rFonts w:ascii="MS Gothic" w:eastAsia="MS Gothic" w:hAnsi="MS Gothic" w:cs="MS Gothic" w:hint="eastAsia"/>
        </w:rPr>
        <w:t>闍毘</w:t>
      </w:r>
      <w:r>
        <w:t xml:space="preserve"> [jabi] /jhāpita/</w:t>
      </w:r>
    </w:p>
    <w:p w:rsidR="00A618CE" w:rsidRDefault="00A618CE" w:rsidP="00A618CE">
      <w:r>
        <w:rPr>
          <w:rFonts w:ascii="MS Gothic" w:eastAsia="MS Gothic" w:hAnsi="MS Gothic" w:cs="MS Gothic" w:hint="eastAsia"/>
        </w:rPr>
        <w:t>闍演帝</w:t>
      </w:r>
      <w:r>
        <w:t xml:space="preserve"> [jaentai] /(Skt. jayanti)/</w:t>
      </w:r>
    </w:p>
    <w:p w:rsidR="00A618CE" w:rsidRDefault="00A618CE" w:rsidP="00A618CE">
      <w:r>
        <w:rPr>
          <w:rFonts w:ascii="MS Gothic" w:eastAsia="MS Gothic" w:hAnsi="MS Gothic" w:cs="MS Gothic" w:hint="eastAsia"/>
        </w:rPr>
        <w:t>闍演底</w:t>
      </w:r>
      <w:r>
        <w:t xml:space="preserve"> [Jaenchi] /(Skt. Jayānti)/</w:t>
      </w:r>
    </w:p>
    <w:p w:rsidR="00A618CE" w:rsidRDefault="00A618CE" w:rsidP="00A618CE">
      <w:r>
        <w:rPr>
          <w:rFonts w:ascii="MS Gothic" w:eastAsia="MS Gothic" w:hAnsi="MS Gothic" w:cs="MS Gothic" w:hint="eastAsia"/>
        </w:rPr>
        <w:t>闍爛達羅</w:t>
      </w:r>
      <w:r>
        <w:t xml:space="preserve"> [Jarandara] /Jālandhara/</w:t>
      </w:r>
    </w:p>
    <w:p w:rsidR="00A618CE" w:rsidRDefault="00A618CE" w:rsidP="00A618CE">
      <w:r>
        <w:rPr>
          <w:rFonts w:ascii="MS Gothic" w:eastAsia="MS Gothic" w:hAnsi="MS Gothic" w:cs="MS Gothic" w:hint="eastAsia"/>
        </w:rPr>
        <w:t>闍王</w:t>
      </w:r>
      <w:r>
        <w:t xml:space="preserve"> [Jaō] /Ajātaśatru/</w:t>
      </w:r>
    </w:p>
    <w:p w:rsidR="00A618CE" w:rsidRDefault="00A618CE" w:rsidP="00A618CE">
      <w:r>
        <w:rPr>
          <w:rFonts w:ascii="MS Gothic" w:eastAsia="MS Gothic" w:hAnsi="MS Gothic" w:cs="MS Gothic" w:hint="eastAsia"/>
        </w:rPr>
        <w:t>闍維</w:t>
      </w:r>
      <w:r>
        <w:t xml:space="preserve"> [jayui] /cremation/</w:t>
      </w:r>
    </w:p>
    <w:p w:rsidR="00A618CE" w:rsidRDefault="00A618CE" w:rsidP="00A618CE">
      <w:r>
        <w:rPr>
          <w:rFonts w:ascii="MS Gothic" w:eastAsia="MS Gothic" w:hAnsi="MS Gothic" w:cs="MS Gothic" w:hint="eastAsia"/>
        </w:rPr>
        <w:lastRenderedPageBreak/>
        <w:t>闍維分</w:t>
      </w:r>
      <w:r>
        <w:t xml:space="preserve"> [Jaibun] /Cremation Portion [of the Sūtra on the Great Decease]/</w:t>
      </w:r>
    </w:p>
    <w:p w:rsidR="00A618CE" w:rsidRDefault="00A618CE" w:rsidP="00A618CE">
      <w:r>
        <w:rPr>
          <w:rFonts w:ascii="MS Gothic" w:eastAsia="MS Gothic" w:hAnsi="MS Gothic" w:cs="MS Gothic" w:hint="eastAsia"/>
        </w:rPr>
        <w:t>闍耶因陀羅</w:t>
      </w:r>
      <w:r>
        <w:t xml:space="preserve"> [Jayaindara] /Jayendra/</w:t>
      </w:r>
    </w:p>
    <w:p w:rsidR="00A618CE" w:rsidRDefault="00A618CE" w:rsidP="00A618CE">
      <w:r>
        <w:rPr>
          <w:rFonts w:ascii="MS Gothic" w:eastAsia="MS Gothic" w:hAnsi="MS Gothic" w:cs="MS Gothic" w:hint="eastAsia"/>
        </w:rPr>
        <w:t>闍耶宰那</w:t>
      </w:r>
      <w:r>
        <w:t xml:space="preserve"> [Jayasaina] /Jayasena/</w:t>
      </w:r>
    </w:p>
    <w:p w:rsidR="00A618CE" w:rsidRDefault="00A618CE" w:rsidP="00A618CE">
      <w:r>
        <w:rPr>
          <w:rFonts w:ascii="MS Gothic" w:eastAsia="MS Gothic" w:hAnsi="MS Gothic" w:cs="MS Gothic" w:hint="eastAsia"/>
        </w:rPr>
        <w:t>闍耶毱多</w:t>
      </w:r>
      <w:r>
        <w:t xml:space="preserve"> [Jayagikuta] /Jayagupta/</w:t>
      </w:r>
    </w:p>
    <w:p w:rsidR="00A618CE" w:rsidRDefault="00A618CE" w:rsidP="00A618CE">
      <w:r>
        <w:rPr>
          <w:rFonts w:ascii="MS Gothic" w:eastAsia="MS Gothic" w:hAnsi="MS Gothic" w:cs="MS Gothic" w:hint="eastAsia"/>
        </w:rPr>
        <w:t>闍耶犀那</w:t>
      </w:r>
      <w:r>
        <w:t xml:space="preserve"> [Jayasaina] /Jayasena/</w:t>
      </w:r>
    </w:p>
    <w:p w:rsidR="00A618CE" w:rsidRDefault="00A618CE" w:rsidP="00A618CE">
      <w:r>
        <w:rPr>
          <w:rFonts w:ascii="MS Gothic" w:eastAsia="MS Gothic" w:hAnsi="MS Gothic" w:cs="MS Gothic" w:hint="eastAsia"/>
        </w:rPr>
        <w:t>闍耶補羅</w:t>
      </w:r>
      <w:r>
        <w:t xml:space="preserve"> [Jayahora] /Jayapura/</w:t>
      </w:r>
    </w:p>
    <w:p w:rsidR="00A618CE" w:rsidRDefault="00A618CE" w:rsidP="00A618CE">
      <w:r>
        <w:rPr>
          <w:rFonts w:ascii="MS Gothic" w:eastAsia="MS Gothic" w:hAnsi="MS Gothic" w:cs="MS Gothic" w:hint="eastAsia"/>
        </w:rPr>
        <w:t>闍那</w:t>
      </w:r>
      <w:r>
        <w:t xml:space="preserve"> [jana] /jñāna/</w:t>
      </w:r>
    </w:p>
    <w:p w:rsidR="00A618CE" w:rsidRDefault="00A618CE" w:rsidP="00A618CE">
      <w:r>
        <w:rPr>
          <w:rFonts w:ascii="MS Gothic" w:eastAsia="MS Gothic" w:hAnsi="MS Gothic" w:cs="MS Gothic" w:hint="eastAsia"/>
        </w:rPr>
        <w:t>闍那崛多</w:t>
      </w:r>
      <w:r>
        <w:t xml:space="preserve"> [Janakutta] /Jñānagupta/</w:t>
      </w:r>
    </w:p>
    <w:p w:rsidR="00A618CE" w:rsidRDefault="00A618CE" w:rsidP="00A618CE">
      <w:r>
        <w:rPr>
          <w:rFonts w:ascii="MS Gothic" w:eastAsia="MS Gothic" w:hAnsi="MS Gothic" w:cs="MS Gothic" w:hint="eastAsia"/>
        </w:rPr>
        <w:t>闍那耶舍</w:t>
      </w:r>
      <w:r>
        <w:t xml:space="preserve"> [Janayasha] /*Jñānayaśas/</w:t>
      </w:r>
    </w:p>
    <w:p w:rsidR="00A618CE" w:rsidRDefault="00A618CE" w:rsidP="00A618CE">
      <w:r>
        <w:rPr>
          <w:rFonts w:ascii="MS Gothic" w:eastAsia="MS Gothic" w:hAnsi="MS Gothic" w:cs="MS Gothic" w:hint="eastAsia"/>
        </w:rPr>
        <w:t>闍陀</w:t>
      </w:r>
      <w:r>
        <w:t xml:space="preserve"> [jata] /*jātaka/</w:t>
      </w:r>
    </w:p>
    <w:p w:rsidR="00A618CE" w:rsidRDefault="00A618CE" w:rsidP="00A618CE">
      <w:r>
        <w:rPr>
          <w:rFonts w:ascii="MS Gothic" w:eastAsia="MS Gothic" w:hAnsi="MS Gothic" w:cs="MS Gothic" w:hint="eastAsia"/>
        </w:rPr>
        <w:t>闍陀伽</w:t>
      </w:r>
      <w:r>
        <w:t xml:space="preserve"> [jataka] /(Skt. jātaka)/</w:t>
      </w:r>
    </w:p>
    <w:p w:rsidR="00A618CE" w:rsidRDefault="00A618CE" w:rsidP="00A618CE">
      <w:r>
        <w:rPr>
          <w:rFonts w:ascii="MS Gothic" w:eastAsia="MS Gothic" w:hAnsi="MS Gothic" w:cs="MS Gothic" w:hint="eastAsia"/>
        </w:rPr>
        <w:t>闍黎</w:t>
      </w:r>
      <w:r>
        <w:t xml:space="preserve"> [jari] /ācārya/</w:t>
      </w:r>
    </w:p>
    <w:p w:rsidR="00A618CE" w:rsidRDefault="00A618CE" w:rsidP="00A618CE">
      <w:r>
        <w:rPr>
          <w:rFonts w:ascii="MS Gothic" w:eastAsia="MS Gothic" w:hAnsi="MS Gothic" w:cs="MS Gothic" w:hint="eastAsia"/>
        </w:rPr>
        <w:t>闍黎哆</w:t>
      </w:r>
      <w:r>
        <w:t xml:space="preserve"> [jaraita] /preta/</w:t>
      </w:r>
    </w:p>
    <w:p w:rsidR="00A618CE" w:rsidRDefault="00A618CE" w:rsidP="00A618CE">
      <w:r>
        <w:rPr>
          <w:rFonts w:ascii="MS Gothic" w:eastAsia="MS Gothic" w:hAnsi="MS Gothic" w:cs="MS Gothic" w:hint="eastAsia"/>
        </w:rPr>
        <w:t>闍鼻多</w:t>
      </w:r>
      <w:r>
        <w:t xml:space="preserve"> [jabita] /jhāpita/</w:t>
      </w:r>
    </w:p>
    <w:p w:rsidR="00A618CE" w:rsidRDefault="00A618CE" w:rsidP="00A618CE">
      <w:r>
        <w:rPr>
          <w:rFonts w:ascii="MS Gothic" w:eastAsia="MS Gothic" w:hAnsi="MS Gothic" w:cs="MS Gothic" w:hint="eastAsia"/>
        </w:rPr>
        <w:t>闕</w:t>
      </w:r>
      <w:r>
        <w:t xml:space="preserve"> [ketsu] /be short/</w:t>
      </w:r>
    </w:p>
    <w:p w:rsidR="00A618CE" w:rsidRDefault="00A618CE" w:rsidP="00A618CE">
      <w:r>
        <w:rPr>
          <w:rFonts w:ascii="MS Gothic" w:eastAsia="MS Gothic" w:hAnsi="MS Gothic" w:cs="MS Gothic" w:hint="eastAsia"/>
        </w:rPr>
        <w:t>闕善友</w:t>
      </w:r>
      <w:r>
        <w:t xml:space="preserve"> [katsu zenyū] /lacking in reliable religious companions/</w:t>
      </w:r>
    </w:p>
    <w:p w:rsidR="00A618CE" w:rsidRDefault="00A618CE" w:rsidP="00A618CE">
      <w:r>
        <w:rPr>
          <w:rFonts w:ascii="MS Gothic" w:eastAsia="MS Gothic" w:hAnsi="MS Gothic" w:cs="MS Gothic" w:hint="eastAsia"/>
        </w:rPr>
        <w:t>闕教</w:t>
      </w:r>
      <w:r>
        <w:t xml:space="preserve"> [kekkyō] /deficient teaching/</w:t>
      </w:r>
    </w:p>
    <w:p w:rsidR="00A618CE" w:rsidRDefault="00A618CE" w:rsidP="00A618CE">
      <w:r>
        <w:rPr>
          <w:rFonts w:ascii="MS Gothic" w:eastAsia="MS Gothic" w:hAnsi="MS Gothic" w:cs="MS Gothic" w:hint="eastAsia"/>
        </w:rPr>
        <w:t>闕文</w:t>
      </w:r>
      <w:r>
        <w:t xml:space="preserve"> [ketsumon] /missing text/</w:t>
      </w:r>
    </w:p>
    <w:p w:rsidR="00A618CE" w:rsidRDefault="00A618CE" w:rsidP="00A618CE">
      <w:r>
        <w:rPr>
          <w:rFonts w:ascii="MS Gothic" w:eastAsia="MS Gothic" w:hAnsi="MS Gothic" w:cs="MS Gothic" w:hint="eastAsia"/>
        </w:rPr>
        <w:t>闕於正行</w:t>
      </w:r>
      <w:r>
        <w:t xml:space="preserve"> [kachi o shōgyō] /deficient in correct practices/</w:t>
      </w:r>
    </w:p>
    <w:p w:rsidR="00A618CE" w:rsidRDefault="00A618CE" w:rsidP="00A618CE">
      <w:r>
        <w:rPr>
          <w:rFonts w:ascii="MS Gothic" w:eastAsia="MS Gothic" w:hAnsi="MS Gothic" w:cs="MS Gothic" w:hint="eastAsia"/>
        </w:rPr>
        <w:t>闕正行</w:t>
      </w:r>
      <w:r>
        <w:t xml:space="preserve"> [kachi shōgyō] /deficiency in correct practices/</w:t>
      </w:r>
    </w:p>
    <w:p w:rsidR="00A618CE" w:rsidRDefault="00A618CE" w:rsidP="00A618CE">
      <w:r>
        <w:rPr>
          <w:rFonts w:ascii="MS Gothic" w:eastAsia="MS Gothic" w:hAnsi="MS Gothic" w:cs="MS Gothic" w:hint="eastAsia"/>
        </w:rPr>
        <w:t>闕種性</w:t>
      </w:r>
      <w:r>
        <w:t xml:space="preserve"> [kachishu shō] /lacking in seed nature/</w:t>
      </w:r>
    </w:p>
    <w:p w:rsidR="00A618CE" w:rsidRDefault="00A618CE" w:rsidP="00A618CE">
      <w:r>
        <w:rPr>
          <w:rFonts w:ascii="MS Gothic" w:eastAsia="MS Gothic" w:hAnsi="MS Gothic" w:cs="MS Gothic" w:hint="eastAsia"/>
        </w:rPr>
        <w:t>闘</w:t>
      </w:r>
      <w:r>
        <w:t xml:space="preserve"> [tō] /a dispute/</w:t>
      </w:r>
    </w:p>
    <w:p w:rsidR="00A618CE" w:rsidRDefault="00A618CE" w:rsidP="00A618CE">
      <w:r>
        <w:rPr>
          <w:rFonts w:ascii="MS Gothic" w:eastAsia="MS Gothic" w:hAnsi="MS Gothic" w:cs="MS Gothic" w:hint="eastAsia"/>
        </w:rPr>
        <w:t>闚音</w:t>
      </w:r>
      <w:r>
        <w:t xml:space="preserve"> [kion] /Avalokitêśvara/</w:t>
      </w:r>
    </w:p>
    <w:p w:rsidR="00A618CE" w:rsidRDefault="00A618CE" w:rsidP="00A618CE">
      <w:r>
        <w:rPr>
          <w:rFonts w:ascii="MS Gothic" w:eastAsia="MS Gothic" w:hAnsi="MS Gothic" w:cs="MS Gothic" w:hint="eastAsia"/>
        </w:rPr>
        <w:t>關</w:t>
      </w:r>
      <w:r>
        <w:t xml:space="preserve"> [kan] /a frontier pass or gate/</w:t>
      </w:r>
    </w:p>
    <w:p w:rsidR="00A618CE" w:rsidRDefault="00A618CE" w:rsidP="00A618CE">
      <w:r>
        <w:rPr>
          <w:rFonts w:ascii="MS Gothic" w:eastAsia="MS Gothic" w:hAnsi="MS Gothic" w:cs="MS Gothic" w:hint="eastAsia"/>
        </w:rPr>
        <w:t>關帝</w:t>
      </w:r>
      <w:r>
        <w:t xml:space="preserve"> [Kantei] /Guandi/</w:t>
      </w:r>
    </w:p>
    <w:p w:rsidR="00A618CE" w:rsidRDefault="00A618CE" w:rsidP="00A618CE">
      <w:r>
        <w:rPr>
          <w:rFonts w:ascii="MS Gothic" w:eastAsia="MS Gothic" w:hAnsi="MS Gothic" w:cs="MS Gothic" w:hint="eastAsia"/>
        </w:rPr>
        <w:t>關軸</w:t>
      </w:r>
      <w:r>
        <w:t xml:space="preserve"> [kanjiku] /bolt/</w:t>
      </w:r>
    </w:p>
    <w:p w:rsidR="00A618CE" w:rsidRDefault="00A618CE" w:rsidP="00A618CE">
      <w:r>
        <w:rPr>
          <w:rFonts w:ascii="MS Gothic" w:eastAsia="MS Gothic" w:hAnsi="MS Gothic" w:cs="MS Gothic" w:hint="eastAsia"/>
        </w:rPr>
        <w:t>關鍵</w:t>
      </w:r>
      <w:r>
        <w:t xml:space="preserve"> [kanken] /gate latch/</w:t>
      </w:r>
    </w:p>
    <w:p w:rsidR="00A618CE" w:rsidRDefault="00A618CE" w:rsidP="00A618CE">
      <w:r>
        <w:rPr>
          <w:rFonts w:ascii="MS Gothic" w:eastAsia="MS Gothic" w:hAnsi="MS Gothic" w:cs="MS Gothic" w:hint="eastAsia"/>
        </w:rPr>
        <w:t>關鑰</w:t>
      </w:r>
      <w:r>
        <w:t xml:space="preserve"> [kanyaku] /gate latch/</w:t>
      </w:r>
    </w:p>
    <w:p w:rsidR="00A618CE" w:rsidRDefault="00A618CE" w:rsidP="00A618CE">
      <w:r>
        <w:rPr>
          <w:rFonts w:ascii="MS Gothic" w:eastAsia="MS Gothic" w:hAnsi="MS Gothic" w:cs="MS Gothic" w:hint="eastAsia"/>
        </w:rPr>
        <w:t>闡</w:t>
      </w:r>
      <w:r>
        <w:t xml:space="preserve"> [sen] /to open/</w:t>
      </w:r>
    </w:p>
    <w:p w:rsidR="00A618CE" w:rsidRDefault="00A618CE" w:rsidP="00A618CE">
      <w:r>
        <w:rPr>
          <w:rFonts w:ascii="MS Gothic" w:eastAsia="MS Gothic" w:hAnsi="MS Gothic" w:cs="MS Gothic" w:hint="eastAsia"/>
        </w:rPr>
        <w:t>闡弘</w:t>
      </w:r>
      <w:r>
        <w:t xml:space="preserve"> [senkō] /to open and spread/</w:t>
      </w:r>
    </w:p>
    <w:p w:rsidR="00A618CE" w:rsidRDefault="00A618CE" w:rsidP="00A618CE">
      <w:r>
        <w:rPr>
          <w:rFonts w:ascii="MS Gothic" w:eastAsia="MS Gothic" w:hAnsi="MS Gothic" w:cs="MS Gothic" w:hint="eastAsia"/>
        </w:rPr>
        <w:lastRenderedPageBreak/>
        <w:t>闡提</w:t>
      </w:r>
      <w:r>
        <w:t xml:space="preserve"> [sendai] /(Skt. icchantika)/</w:t>
      </w:r>
    </w:p>
    <w:p w:rsidR="00A618CE" w:rsidRDefault="00A618CE" w:rsidP="00A618CE">
      <w:r>
        <w:rPr>
          <w:rFonts w:ascii="MS Gothic" w:eastAsia="MS Gothic" w:hAnsi="MS Gothic" w:cs="MS Gothic" w:hint="eastAsia"/>
        </w:rPr>
        <w:t>闡提同位</w:t>
      </w:r>
      <w:r>
        <w:t xml:space="preserve"> [sendai dōi] /in the same class as icchantikas/</w:t>
      </w:r>
    </w:p>
    <w:p w:rsidR="00A618CE" w:rsidRDefault="00A618CE" w:rsidP="00A618CE">
      <w:r>
        <w:rPr>
          <w:rFonts w:ascii="MS Gothic" w:eastAsia="MS Gothic" w:hAnsi="MS Gothic" w:cs="MS Gothic" w:hint="eastAsia"/>
        </w:rPr>
        <w:t>闡提羅</w:t>
      </w:r>
      <w:r>
        <w:t xml:space="preserve"> [sendaira] /a neuter human/</w:t>
      </w:r>
    </w:p>
    <w:p w:rsidR="00A618CE" w:rsidRDefault="00A618CE" w:rsidP="00A618CE">
      <w:r>
        <w:rPr>
          <w:rFonts w:ascii="MS Gothic" w:eastAsia="MS Gothic" w:hAnsi="MS Gothic" w:cs="MS Gothic" w:hint="eastAsia"/>
        </w:rPr>
        <w:t>闡教</w:t>
      </w:r>
      <w:r>
        <w:t xml:space="preserve"> [senkyō] /explicator of the teachings/</w:t>
      </w:r>
    </w:p>
    <w:p w:rsidR="00A618CE" w:rsidRDefault="00A618CE" w:rsidP="00A618CE">
      <w:r>
        <w:rPr>
          <w:rFonts w:ascii="MS Gothic" w:eastAsia="MS Gothic" w:hAnsi="MS Gothic" w:cs="MS Gothic" w:hint="eastAsia"/>
        </w:rPr>
        <w:t>闡現</w:t>
      </w:r>
      <w:r>
        <w:t xml:space="preserve"> [sengen] /to brighten/</w:t>
      </w:r>
    </w:p>
    <w:p w:rsidR="00A618CE" w:rsidRDefault="00A618CE" w:rsidP="00A618CE">
      <w:r>
        <w:rPr>
          <w:rFonts w:ascii="MS Gothic" w:eastAsia="MS Gothic" w:hAnsi="MS Gothic" w:cs="MS Gothic" w:hint="eastAsia"/>
        </w:rPr>
        <w:t>闡發</w:t>
      </w:r>
      <w:r>
        <w:t xml:space="preserve"> [senhotsu] /to elucidate/</w:t>
      </w:r>
    </w:p>
    <w:p w:rsidR="00A618CE" w:rsidRDefault="00A618CE" w:rsidP="00A618CE">
      <w:r>
        <w:rPr>
          <w:rFonts w:ascii="MS Gothic" w:eastAsia="MS Gothic" w:hAnsi="MS Gothic" w:cs="MS Gothic" w:hint="eastAsia"/>
        </w:rPr>
        <w:t>闡祥</w:t>
      </w:r>
      <w:r>
        <w:t xml:space="preserve"> [Senshō] /Cheonsang/</w:t>
      </w:r>
    </w:p>
    <w:p w:rsidR="00A618CE" w:rsidRDefault="00A618CE" w:rsidP="00A618CE">
      <w:r>
        <w:rPr>
          <w:rFonts w:ascii="MS Gothic" w:eastAsia="MS Gothic" w:hAnsi="MS Gothic" w:cs="MS Gothic" w:hint="eastAsia"/>
        </w:rPr>
        <w:t>闡那</w:t>
      </w:r>
      <w:r>
        <w:t xml:space="preserve"> [Senna] /Chandaka/</w:t>
      </w:r>
    </w:p>
    <w:p w:rsidR="00A618CE" w:rsidRDefault="00A618CE" w:rsidP="00A618CE">
      <w:r>
        <w:rPr>
          <w:rFonts w:ascii="MS Gothic" w:eastAsia="MS Gothic" w:hAnsi="MS Gothic" w:cs="MS Gothic" w:hint="eastAsia"/>
        </w:rPr>
        <w:t>闡鐸迦</w:t>
      </w:r>
      <w:r>
        <w:t xml:space="preserve"> [Sentaka] /Chandaka/</w:t>
      </w:r>
    </w:p>
    <w:p w:rsidR="00A618CE" w:rsidRDefault="00A618CE" w:rsidP="00A618CE">
      <w:r>
        <w:rPr>
          <w:rFonts w:ascii="MS Gothic" w:eastAsia="MS Gothic" w:hAnsi="MS Gothic" w:cs="MS Gothic" w:hint="eastAsia"/>
        </w:rPr>
        <w:t>闡陀</w:t>
      </w:r>
      <w:r>
        <w:t xml:space="preserve"> [Senda] /Chandaka/</w:t>
      </w:r>
    </w:p>
    <w:p w:rsidR="00A618CE" w:rsidRDefault="00A618CE" w:rsidP="00A618CE">
      <w:r>
        <w:rPr>
          <w:rFonts w:ascii="MS Gothic" w:eastAsia="MS Gothic" w:hAnsi="MS Gothic" w:cs="MS Gothic" w:hint="eastAsia"/>
        </w:rPr>
        <w:t>闢</w:t>
      </w:r>
      <w:r>
        <w:t xml:space="preserve"> [hyaku] /to open/</w:t>
      </w:r>
    </w:p>
    <w:p w:rsidR="00A618CE" w:rsidRDefault="00A618CE" w:rsidP="00A618CE">
      <w:r>
        <w:rPr>
          <w:rFonts w:ascii="MS Gothic" w:eastAsia="MS Gothic" w:hAnsi="MS Gothic" w:cs="MS Gothic" w:hint="eastAsia"/>
        </w:rPr>
        <w:t>闢妄</w:t>
      </w:r>
      <w:r>
        <w:t xml:space="preserve"> [hyakumō] /to explain, or set free from, illusion/</w:t>
      </w:r>
    </w:p>
    <w:p w:rsidR="00A618CE" w:rsidRDefault="00A618CE" w:rsidP="00A618CE">
      <w:r>
        <w:rPr>
          <w:rFonts w:ascii="MS Gothic" w:eastAsia="MS Gothic" w:hAnsi="MS Gothic" w:cs="MS Gothic" w:hint="eastAsia"/>
        </w:rPr>
        <w:t>闢展</w:t>
      </w:r>
      <w:r>
        <w:t xml:space="preserve"> [Hyakuten] /Pidjan/</w:t>
      </w:r>
    </w:p>
    <w:p w:rsidR="00A618CE" w:rsidRDefault="00A618CE" w:rsidP="00A618CE">
      <w:r>
        <w:rPr>
          <w:rFonts w:ascii="MS Gothic" w:eastAsia="MS Gothic" w:hAnsi="MS Gothic" w:cs="MS Gothic" w:hint="eastAsia"/>
        </w:rPr>
        <w:t>闥</w:t>
      </w:r>
      <w:r>
        <w:t xml:space="preserve"> [tatsu] /an inner door/</w:t>
      </w:r>
    </w:p>
    <w:p w:rsidR="00A618CE" w:rsidRDefault="00A618CE" w:rsidP="00A618CE">
      <w:r>
        <w:rPr>
          <w:rFonts w:ascii="MS Gothic" w:eastAsia="MS Gothic" w:hAnsi="MS Gothic" w:cs="MS Gothic" w:hint="eastAsia"/>
        </w:rPr>
        <w:t>闥婆</w:t>
      </w:r>
      <w:r>
        <w:t xml:space="preserve"> [datsuba] /(Skt. gandharva)/</w:t>
      </w:r>
    </w:p>
    <w:p w:rsidR="00A618CE" w:rsidRDefault="00A618CE" w:rsidP="00A618CE">
      <w:r>
        <w:rPr>
          <w:rFonts w:ascii="MS Gothic" w:eastAsia="MS Gothic" w:hAnsi="MS Gothic" w:cs="MS Gothic" w:hint="eastAsia"/>
        </w:rPr>
        <w:t>防</w:t>
      </w:r>
      <w:r>
        <w:t xml:space="preserve"> [bō] /to protect/</w:t>
      </w:r>
    </w:p>
    <w:p w:rsidR="00A618CE" w:rsidRDefault="00A618CE" w:rsidP="00A618CE">
      <w:r>
        <w:rPr>
          <w:rFonts w:ascii="MS Gothic" w:eastAsia="MS Gothic" w:hAnsi="MS Gothic" w:cs="MS Gothic" w:hint="eastAsia"/>
        </w:rPr>
        <w:t>防心</w:t>
      </w:r>
      <w:r>
        <w:t xml:space="preserve"> [bōshin] /protect the mind/</w:t>
      </w:r>
    </w:p>
    <w:p w:rsidR="00A618CE" w:rsidRDefault="00A618CE" w:rsidP="00A618CE">
      <w:r>
        <w:rPr>
          <w:rFonts w:ascii="MS Gothic" w:eastAsia="MS Gothic" w:hAnsi="MS Gothic" w:cs="MS Gothic" w:hint="eastAsia"/>
        </w:rPr>
        <w:t>防慮</w:t>
      </w:r>
      <w:r>
        <w:t xml:space="preserve"> [bōryo] /guarding thought/</w:t>
      </w:r>
    </w:p>
    <w:p w:rsidR="00A618CE" w:rsidRDefault="00A618CE" w:rsidP="00A618CE">
      <w:r>
        <w:rPr>
          <w:rFonts w:ascii="MS Gothic" w:eastAsia="MS Gothic" w:hAnsi="MS Gothic" w:cs="MS Gothic" w:hint="eastAsia"/>
        </w:rPr>
        <w:t>防禁</w:t>
      </w:r>
      <w:r>
        <w:t xml:space="preserve"> [bōgon] /refrain from/</w:t>
      </w:r>
    </w:p>
    <w:p w:rsidR="00A618CE" w:rsidRDefault="00A618CE" w:rsidP="00A618CE">
      <w:r>
        <w:rPr>
          <w:rFonts w:ascii="MS Gothic" w:eastAsia="MS Gothic" w:hAnsi="MS Gothic" w:cs="MS Gothic" w:hint="eastAsia"/>
        </w:rPr>
        <w:t>防羅</w:t>
      </w:r>
      <w:r>
        <w:t xml:space="preserve"> [bōra] /wardens/</w:t>
      </w:r>
    </w:p>
    <w:p w:rsidR="00A618CE" w:rsidRDefault="00A618CE" w:rsidP="00A618CE">
      <w:r>
        <w:rPr>
          <w:rFonts w:ascii="MS Gothic" w:eastAsia="MS Gothic" w:hAnsi="MS Gothic" w:cs="MS Gothic" w:hint="eastAsia"/>
        </w:rPr>
        <w:t>防自</w:t>
      </w:r>
      <w:r>
        <w:t xml:space="preserve"> [bōji] /protecting ones own.../</w:t>
      </w:r>
    </w:p>
    <w:p w:rsidR="00A618CE" w:rsidRDefault="00A618CE" w:rsidP="00A618CE">
      <w:r>
        <w:rPr>
          <w:rFonts w:ascii="MS Gothic" w:eastAsia="MS Gothic" w:hAnsi="MS Gothic" w:cs="MS Gothic" w:hint="eastAsia"/>
        </w:rPr>
        <w:t>防自意樂</w:t>
      </w:r>
      <w:r>
        <w:t xml:space="preserve"> [bōji igyō] /maintaining one's own aims (?)/</w:t>
      </w:r>
    </w:p>
    <w:p w:rsidR="00A618CE" w:rsidRDefault="00A618CE" w:rsidP="00A618CE">
      <w:r>
        <w:rPr>
          <w:rFonts w:ascii="MS Gothic" w:eastAsia="MS Gothic" w:hAnsi="MS Gothic" w:cs="MS Gothic" w:hint="eastAsia"/>
        </w:rPr>
        <w:t>防護</w:t>
      </w:r>
      <w:r>
        <w:t xml:space="preserve"> [bōgo] /to protect/</w:t>
      </w:r>
    </w:p>
    <w:p w:rsidR="00A618CE" w:rsidRDefault="00A618CE" w:rsidP="00A618CE">
      <w:r>
        <w:rPr>
          <w:rFonts w:ascii="MS Gothic" w:eastAsia="MS Gothic" w:hAnsi="MS Gothic" w:cs="MS Gothic" w:hint="eastAsia"/>
        </w:rPr>
        <w:t>防護斷</w:t>
      </w:r>
      <w:r>
        <w:t xml:space="preserve"> [bōgodan] /elimination through being on guard/</w:t>
      </w:r>
    </w:p>
    <w:p w:rsidR="00A618CE" w:rsidRDefault="00A618CE" w:rsidP="00A618CE">
      <w:r>
        <w:rPr>
          <w:rFonts w:ascii="MS Gothic" w:eastAsia="MS Gothic" w:hAnsi="MS Gothic" w:cs="MS Gothic" w:hint="eastAsia"/>
        </w:rPr>
        <w:t>防那</w:t>
      </w:r>
      <w:r>
        <w:t xml:space="preserve"> [bōna] /vāna/</w:t>
      </w:r>
    </w:p>
    <w:p w:rsidR="00A618CE" w:rsidRDefault="00A618CE" w:rsidP="00A618CE">
      <w:r>
        <w:rPr>
          <w:rFonts w:ascii="MS Gothic" w:eastAsia="MS Gothic" w:hAnsi="MS Gothic" w:cs="MS Gothic" w:hint="eastAsia"/>
        </w:rPr>
        <w:t>防難</w:t>
      </w:r>
      <w:r>
        <w:t xml:space="preserve"> [bōnan] /to resolve difficulties/</w:t>
      </w:r>
    </w:p>
    <w:p w:rsidR="00A618CE" w:rsidRDefault="00A618CE" w:rsidP="00A618CE">
      <w:r>
        <w:rPr>
          <w:rFonts w:ascii="MS Gothic" w:eastAsia="MS Gothic" w:hAnsi="MS Gothic" w:cs="MS Gothic" w:hint="eastAsia"/>
        </w:rPr>
        <w:t>防非</w:t>
      </w:r>
      <w:r>
        <w:t xml:space="preserve"> [bōhi] /avoidance of wrongdoing/</w:t>
      </w:r>
    </w:p>
    <w:p w:rsidR="00A618CE" w:rsidRDefault="00A618CE" w:rsidP="00A618CE">
      <w:r>
        <w:rPr>
          <w:rFonts w:ascii="MS Gothic" w:eastAsia="MS Gothic" w:hAnsi="MS Gothic" w:cs="MS Gothic" w:hint="eastAsia"/>
        </w:rPr>
        <w:t>防非止惡</w:t>
      </w:r>
      <w:r>
        <w:t xml:space="preserve"> [bōhi shiaku] /warding off negative phenomena and stopping evil action/</w:t>
      </w:r>
    </w:p>
    <w:p w:rsidR="00A618CE" w:rsidRDefault="00A618CE" w:rsidP="00A618CE">
      <w:r>
        <w:rPr>
          <w:rFonts w:ascii="MS Gothic" w:eastAsia="MS Gothic" w:hAnsi="MS Gothic" w:cs="MS Gothic" w:hint="eastAsia"/>
        </w:rPr>
        <w:t>阿</w:t>
      </w:r>
      <w:r>
        <w:t xml:space="preserve"> [a] /short Sanskrit a and the long Sanskrit ā/</w:t>
      </w:r>
    </w:p>
    <w:p w:rsidR="00A618CE" w:rsidRDefault="00A618CE" w:rsidP="00A618CE">
      <w:r>
        <w:rPr>
          <w:rFonts w:ascii="MS Gothic" w:eastAsia="MS Gothic" w:hAnsi="MS Gothic" w:cs="MS Gothic" w:hint="eastAsia"/>
        </w:rPr>
        <w:t>阿</w:t>
      </w:r>
      <w:r>
        <w:rPr>
          <w:rFonts w:ascii="Malgun Gothic" w:eastAsia="Malgun Gothic" w:hAnsi="Malgun Gothic" w:cs="Malgun Gothic" w:hint="eastAsia"/>
        </w:rPr>
        <w:t>㝹樓馱</w:t>
      </w:r>
      <w:r>
        <w:t xml:space="preserve"> [adōrōda] /Anuruddha/</w:t>
      </w:r>
    </w:p>
    <w:p w:rsidR="00A618CE" w:rsidRDefault="00A618CE" w:rsidP="00A618CE">
      <w:r>
        <w:rPr>
          <w:rFonts w:ascii="MS Gothic" w:eastAsia="MS Gothic" w:hAnsi="MS Gothic" w:cs="MS Gothic" w:hint="eastAsia"/>
        </w:rPr>
        <w:lastRenderedPageBreak/>
        <w:t>阿世耶</w:t>
      </w:r>
      <w:r>
        <w:t xml:space="preserve"> [aseya] /āśaya/</w:t>
      </w:r>
    </w:p>
    <w:p w:rsidR="00A618CE" w:rsidRDefault="00A618CE" w:rsidP="00A618CE">
      <w:r>
        <w:rPr>
          <w:rFonts w:ascii="MS Gothic" w:eastAsia="MS Gothic" w:hAnsi="MS Gothic" w:cs="MS Gothic" w:hint="eastAsia"/>
        </w:rPr>
        <w:t>阿也怛那</w:t>
      </w:r>
      <w:r>
        <w:t xml:space="preserve"> [ayatanna] /āyatana/</w:t>
      </w:r>
    </w:p>
    <w:p w:rsidR="00A618CE" w:rsidRDefault="00A618CE" w:rsidP="00A618CE">
      <w:r>
        <w:rPr>
          <w:rFonts w:ascii="MS Gothic" w:eastAsia="MS Gothic" w:hAnsi="MS Gothic" w:cs="MS Gothic" w:hint="eastAsia"/>
        </w:rPr>
        <w:t>阿他婆吠陀</w:t>
      </w:r>
      <w:r>
        <w:t xml:space="preserve"> [Atabahaida] /Atharvaveda/</w:t>
      </w:r>
    </w:p>
    <w:p w:rsidR="00A618CE" w:rsidRDefault="00A618CE" w:rsidP="00A618CE">
      <w:r>
        <w:rPr>
          <w:rFonts w:ascii="MS Gothic" w:eastAsia="MS Gothic" w:hAnsi="MS Gothic" w:cs="MS Gothic" w:hint="eastAsia"/>
        </w:rPr>
        <w:t>阿伐羅勢羅</w:t>
      </w:r>
      <w:r>
        <w:t xml:space="preserve"> [Abatsuraseira] /*Aparaśaila/</w:t>
      </w:r>
    </w:p>
    <w:p w:rsidR="00A618CE" w:rsidRDefault="00A618CE" w:rsidP="00A618CE">
      <w:r>
        <w:rPr>
          <w:rFonts w:ascii="MS Gothic" w:eastAsia="MS Gothic" w:hAnsi="MS Gothic" w:cs="MS Gothic" w:hint="eastAsia"/>
        </w:rPr>
        <w:t>阿伽</w:t>
      </w:r>
      <w:r>
        <w:t xml:space="preserve"> [aga] /arghya, argha/</w:t>
      </w:r>
    </w:p>
    <w:p w:rsidR="00A618CE" w:rsidRDefault="00A618CE" w:rsidP="00A618CE">
      <w:r>
        <w:rPr>
          <w:rFonts w:ascii="MS Gothic" w:eastAsia="MS Gothic" w:hAnsi="MS Gothic" w:cs="MS Gothic" w:hint="eastAsia"/>
        </w:rPr>
        <w:t>阿伽嚧</w:t>
      </w:r>
      <w:r>
        <w:t xml:space="preserve"> [akaro] /agaru/</w:t>
      </w:r>
    </w:p>
    <w:p w:rsidR="00A618CE" w:rsidRDefault="00A618CE" w:rsidP="00A618CE">
      <w:r>
        <w:rPr>
          <w:rFonts w:ascii="MS Gothic" w:eastAsia="MS Gothic" w:hAnsi="MS Gothic" w:cs="MS Gothic" w:hint="eastAsia"/>
        </w:rPr>
        <w:t>阿伽坏</w:t>
      </w:r>
      <w:r>
        <w:t xml:space="preserve"> [akatsuki] /bowl for ceremonial water/</w:t>
      </w:r>
    </w:p>
    <w:p w:rsidR="00A618CE" w:rsidRDefault="00A618CE" w:rsidP="00A618CE">
      <w:r>
        <w:rPr>
          <w:rFonts w:ascii="MS Gothic" w:eastAsia="MS Gothic" w:hAnsi="MS Gothic" w:cs="MS Gothic" w:hint="eastAsia"/>
        </w:rPr>
        <w:t>阿伽摩</w:t>
      </w:r>
      <w:r>
        <w:t xml:space="preserve"> [Akama] /agama/</w:t>
      </w:r>
    </w:p>
    <w:p w:rsidR="00A618CE" w:rsidRDefault="00A618CE" w:rsidP="00A618CE">
      <w:r>
        <w:rPr>
          <w:rFonts w:ascii="MS Gothic" w:eastAsia="MS Gothic" w:hAnsi="MS Gothic" w:cs="MS Gothic" w:hint="eastAsia"/>
        </w:rPr>
        <w:t>阿伽曇</w:t>
      </w:r>
      <w:r>
        <w:t xml:space="preserve"> [akatan] /aghana/</w:t>
      </w:r>
    </w:p>
    <w:p w:rsidR="00A618CE" w:rsidRDefault="00A618CE" w:rsidP="00A618CE">
      <w:r>
        <w:rPr>
          <w:rFonts w:ascii="MS Gothic" w:eastAsia="MS Gothic" w:hAnsi="MS Gothic" w:cs="MS Gothic" w:hint="eastAsia"/>
        </w:rPr>
        <w:t>阿伽樓</w:t>
      </w:r>
      <w:r>
        <w:t xml:space="preserve"> [akarō] /fragment aloe-wood/</w:t>
      </w:r>
    </w:p>
    <w:p w:rsidR="00A618CE" w:rsidRDefault="00A618CE" w:rsidP="00A618CE">
      <w:r>
        <w:rPr>
          <w:rFonts w:ascii="MS Gothic" w:eastAsia="MS Gothic" w:hAnsi="MS Gothic" w:cs="MS Gothic" w:hint="eastAsia"/>
        </w:rPr>
        <w:t>阿伽羅伽</w:t>
      </w:r>
      <w:r>
        <w:t xml:space="preserve"> [Akaraka] /Aṅgāraka/</w:t>
      </w:r>
    </w:p>
    <w:p w:rsidR="00A618CE" w:rsidRDefault="00A618CE" w:rsidP="00A618CE">
      <w:r>
        <w:rPr>
          <w:rFonts w:ascii="MS Gothic" w:eastAsia="MS Gothic" w:hAnsi="MS Gothic" w:cs="MS Gothic" w:hint="eastAsia"/>
        </w:rPr>
        <w:t>阿伽陀</w:t>
      </w:r>
      <w:r>
        <w:t xml:space="preserve"> [akada] /agada/</w:t>
      </w:r>
    </w:p>
    <w:p w:rsidR="00A618CE" w:rsidRDefault="00A618CE" w:rsidP="00A618CE">
      <w:r>
        <w:rPr>
          <w:rFonts w:ascii="MS Gothic" w:eastAsia="MS Gothic" w:hAnsi="MS Gothic" w:cs="MS Gothic" w:hint="eastAsia"/>
        </w:rPr>
        <w:t>阿伽陀藥</w:t>
      </w:r>
      <w:r>
        <w:t xml:space="preserve"> [agada yaku] /panacea/</w:t>
      </w:r>
    </w:p>
    <w:p w:rsidR="00A618CE" w:rsidRDefault="00A618CE" w:rsidP="00A618CE">
      <w:r>
        <w:rPr>
          <w:rFonts w:ascii="MS Gothic" w:eastAsia="MS Gothic" w:hAnsi="MS Gothic" w:cs="MS Gothic" w:hint="eastAsia"/>
        </w:rPr>
        <w:t>阿修倫</w:t>
      </w:r>
      <w:r>
        <w:t xml:space="preserve"> [ashurin] /asura/</w:t>
      </w:r>
    </w:p>
    <w:p w:rsidR="00A618CE" w:rsidRDefault="00A618CE" w:rsidP="00A618CE">
      <w:r>
        <w:rPr>
          <w:rFonts w:ascii="MS Gothic" w:eastAsia="MS Gothic" w:hAnsi="MS Gothic" w:cs="MS Gothic" w:hint="eastAsia"/>
        </w:rPr>
        <w:t>阿修羅</w:t>
      </w:r>
      <w:r>
        <w:t xml:space="preserve"> [ashura] /asura/</w:t>
      </w:r>
    </w:p>
    <w:p w:rsidR="00A618CE" w:rsidRDefault="00A618CE" w:rsidP="00A618CE">
      <w:r>
        <w:rPr>
          <w:rFonts w:ascii="MS Gothic" w:eastAsia="MS Gothic" w:hAnsi="MS Gothic" w:cs="MS Gothic" w:hint="eastAsia"/>
        </w:rPr>
        <w:t>阿修羅場</w:t>
      </w:r>
      <w:r>
        <w:t xml:space="preserve"> [ashura jō] /lit. battlefield of asuras/</w:t>
      </w:r>
    </w:p>
    <w:p w:rsidR="00A618CE" w:rsidRDefault="00A618CE" w:rsidP="00A618CE">
      <w:r>
        <w:rPr>
          <w:rFonts w:ascii="MS Gothic" w:eastAsia="MS Gothic" w:hAnsi="MS Gothic" w:cs="MS Gothic" w:hint="eastAsia"/>
        </w:rPr>
        <w:t>阿修羅道</w:t>
      </w:r>
      <w:r>
        <w:t xml:space="preserve"> [ashura dō] /the state of existence of asuras/</w:t>
      </w:r>
    </w:p>
    <w:p w:rsidR="00A618CE" w:rsidRDefault="00A618CE" w:rsidP="00A618CE">
      <w:r>
        <w:rPr>
          <w:rFonts w:ascii="MS Gothic" w:eastAsia="MS Gothic" w:hAnsi="MS Gothic" w:cs="MS Gothic" w:hint="eastAsia"/>
        </w:rPr>
        <w:t>阿傍</w:t>
      </w:r>
      <w:r>
        <w:t xml:space="preserve"> [abō] /ox-head penalty/</w:t>
      </w:r>
    </w:p>
    <w:p w:rsidR="00A618CE" w:rsidRDefault="00A618CE" w:rsidP="00A618CE">
      <w:r>
        <w:rPr>
          <w:rFonts w:ascii="MS Gothic" w:eastAsia="MS Gothic" w:hAnsi="MS Gothic" w:cs="MS Gothic" w:hint="eastAsia"/>
        </w:rPr>
        <w:t>阿傴</w:t>
      </w:r>
      <w:r>
        <w:t xml:space="preserve"> [au] /au/</w:t>
      </w:r>
    </w:p>
    <w:p w:rsidR="00A618CE" w:rsidRDefault="00A618CE" w:rsidP="00A618CE">
      <w:r>
        <w:rPr>
          <w:rFonts w:ascii="MS Gothic" w:eastAsia="MS Gothic" w:hAnsi="MS Gothic" w:cs="MS Gothic" w:hint="eastAsia"/>
        </w:rPr>
        <w:t>阿僧</w:t>
      </w:r>
      <w:r>
        <w:t xml:space="preserve"> [Asō] /Asaṅga/</w:t>
      </w:r>
    </w:p>
    <w:p w:rsidR="00A618CE" w:rsidRDefault="00A618CE" w:rsidP="00A618CE">
      <w:r>
        <w:rPr>
          <w:rFonts w:ascii="MS Gothic" w:eastAsia="MS Gothic" w:hAnsi="MS Gothic" w:cs="MS Gothic" w:hint="eastAsia"/>
        </w:rPr>
        <w:t>阿僧企耶</w:t>
      </w:r>
      <w:r>
        <w:t xml:space="preserve"> [asōgiya] /incalculable/</w:t>
      </w:r>
    </w:p>
    <w:p w:rsidR="00A618CE" w:rsidRDefault="00A618CE" w:rsidP="00A618CE">
      <w:r>
        <w:rPr>
          <w:rFonts w:ascii="MS Gothic" w:eastAsia="MS Gothic" w:hAnsi="MS Gothic" w:cs="MS Gothic" w:hint="eastAsia"/>
        </w:rPr>
        <w:t>阿僧伽</w:t>
      </w:r>
      <w:r>
        <w:t xml:space="preserve"> [Asōga] /Asaṅga/</w:t>
      </w:r>
    </w:p>
    <w:p w:rsidR="00A618CE" w:rsidRDefault="00A618CE" w:rsidP="00A618CE">
      <w:r>
        <w:rPr>
          <w:rFonts w:ascii="MS Gothic" w:eastAsia="MS Gothic" w:hAnsi="MS Gothic" w:cs="MS Gothic" w:hint="eastAsia"/>
        </w:rPr>
        <w:t>阿僧祇</w:t>
      </w:r>
      <w:r>
        <w:t xml:space="preserve"> [asōgi] /incalculable/</w:t>
      </w:r>
    </w:p>
    <w:p w:rsidR="00A618CE" w:rsidRDefault="00A618CE" w:rsidP="00A618CE">
      <w:r>
        <w:rPr>
          <w:rFonts w:ascii="MS Gothic" w:eastAsia="MS Gothic" w:hAnsi="MS Gothic" w:cs="MS Gothic" w:hint="eastAsia"/>
        </w:rPr>
        <w:t>阿僧祇劫</w:t>
      </w:r>
      <w:r>
        <w:t xml:space="preserve"> [asōgi kō] /incalculably long eon/</w:t>
      </w:r>
    </w:p>
    <w:p w:rsidR="00A618CE" w:rsidRDefault="00A618CE" w:rsidP="00A618CE">
      <w:r>
        <w:rPr>
          <w:rFonts w:ascii="MS Gothic" w:eastAsia="MS Gothic" w:hAnsi="MS Gothic" w:cs="MS Gothic" w:hint="eastAsia"/>
        </w:rPr>
        <w:t>阿僧祇耶</w:t>
      </w:r>
      <w:r>
        <w:t xml:space="preserve"> [asōgiya] /incalculable/</w:t>
      </w:r>
    </w:p>
    <w:p w:rsidR="00A618CE" w:rsidRDefault="00A618CE" w:rsidP="00A618CE">
      <w:r>
        <w:rPr>
          <w:rFonts w:ascii="MS Gothic" w:eastAsia="MS Gothic" w:hAnsi="MS Gothic" w:cs="MS Gothic" w:hint="eastAsia"/>
        </w:rPr>
        <w:t>阿儞囉迦</w:t>
      </w:r>
      <w:r>
        <w:t xml:space="preserve"> [aniraka] /ārdraka/</w:t>
      </w:r>
    </w:p>
    <w:p w:rsidR="00A618CE" w:rsidRDefault="00A618CE" w:rsidP="00A618CE">
      <w:r>
        <w:rPr>
          <w:rFonts w:ascii="MS Gothic" w:eastAsia="MS Gothic" w:hAnsi="MS Gothic" w:cs="MS Gothic" w:hint="eastAsia"/>
        </w:rPr>
        <w:t>阿儵王</w:t>
      </w:r>
      <w:r>
        <w:t xml:space="preserve"> [Ashuku ō] /Aśoka/</w:t>
      </w:r>
    </w:p>
    <w:p w:rsidR="00A618CE" w:rsidRDefault="00A618CE" w:rsidP="00A618CE">
      <w:r>
        <w:rPr>
          <w:rFonts w:ascii="MS Gothic" w:eastAsia="MS Gothic" w:hAnsi="MS Gothic" w:cs="MS Gothic" w:hint="eastAsia"/>
        </w:rPr>
        <w:t>阿利吒</w:t>
      </w:r>
      <w:r>
        <w:t xml:space="preserve"> [Arita] /Ariṭṭha/</w:t>
      </w:r>
    </w:p>
    <w:p w:rsidR="00A618CE" w:rsidRDefault="00A618CE" w:rsidP="00A618CE">
      <w:r>
        <w:rPr>
          <w:rFonts w:ascii="MS Gothic" w:eastAsia="MS Gothic" w:hAnsi="MS Gothic" w:cs="MS Gothic" w:hint="eastAsia"/>
        </w:rPr>
        <w:t>阿利尼</w:t>
      </w:r>
      <w:r>
        <w:t xml:space="preserve"> [Arini] /Alni/</w:t>
      </w:r>
    </w:p>
    <w:p w:rsidR="00A618CE" w:rsidRDefault="00A618CE" w:rsidP="00A618CE">
      <w:r>
        <w:rPr>
          <w:rFonts w:ascii="MS Gothic" w:eastAsia="MS Gothic" w:hAnsi="MS Gothic" w:cs="MS Gothic" w:hint="eastAsia"/>
        </w:rPr>
        <w:t>阿利沙</w:t>
      </w:r>
      <w:r>
        <w:t xml:space="preserve"> [arisha] /ārṣa/</w:t>
      </w:r>
    </w:p>
    <w:p w:rsidR="00A618CE" w:rsidRDefault="00A618CE" w:rsidP="00A618CE">
      <w:r>
        <w:rPr>
          <w:rFonts w:ascii="MS Gothic" w:eastAsia="MS Gothic" w:hAnsi="MS Gothic" w:cs="MS Gothic" w:hint="eastAsia"/>
        </w:rPr>
        <w:lastRenderedPageBreak/>
        <w:t>阿利沙住處</w:t>
      </w:r>
      <w:r>
        <w:t xml:space="preserve"> [arisha jūsho] /ārṣa-position/</w:t>
      </w:r>
    </w:p>
    <w:p w:rsidR="00A618CE" w:rsidRDefault="00A618CE" w:rsidP="00A618CE">
      <w:r>
        <w:rPr>
          <w:rFonts w:ascii="MS Gothic" w:eastAsia="MS Gothic" w:hAnsi="MS Gothic" w:cs="MS Gothic" w:hint="eastAsia"/>
        </w:rPr>
        <w:t>阿利羅跋提</w:t>
      </w:r>
      <w:r>
        <w:t xml:space="preserve"> [Arirahatsudai] /Ajitavatī/</w:t>
      </w:r>
    </w:p>
    <w:p w:rsidR="00A618CE" w:rsidRDefault="00A618CE" w:rsidP="00A618CE">
      <w:r>
        <w:rPr>
          <w:rFonts w:ascii="MS Gothic" w:eastAsia="MS Gothic" w:hAnsi="MS Gothic" w:cs="MS Gothic" w:hint="eastAsia"/>
        </w:rPr>
        <w:t>阿利耶</w:t>
      </w:r>
      <w:r>
        <w:t xml:space="preserve"> [ariya] /store-[consciousness]/</w:t>
      </w:r>
    </w:p>
    <w:p w:rsidR="00A618CE" w:rsidRDefault="00A618CE" w:rsidP="00A618CE">
      <w:r>
        <w:rPr>
          <w:rFonts w:ascii="MS Gothic" w:eastAsia="MS Gothic" w:hAnsi="MS Gothic" w:cs="MS Gothic" w:hint="eastAsia"/>
        </w:rPr>
        <w:t>阿制多</w:t>
      </w:r>
      <w:r>
        <w:t xml:space="preserve"> [Aseita] /*Ajita/</w:t>
      </w:r>
    </w:p>
    <w:p w:rsidR="00A618CE" w:rsidRDefault="00A618CE" w:rsidP="00A618CE">
      <w:r>
        <w:rPr>
          <w:rFonts w:ascii="MS Gothic" w:eastAsia="MS Gothic" w:hAnsi="MS Gothic" w:cs="MS Gothic" w:hint="eastAsia"/>
        </w:rPr>
        <w:t>阿剡底詞羅</w:t>
      </w:r>
      <w:r>
        <w:t xml:space="preserve"> [Aenteishira] /name of a demon burnt up by the fire it eats/</w:t>
      </w:r>
    </w:p>
    <w:p w:rsidR="00A618CE" w:rsidRDefault="00A618CE" w:rsidP="00A618CE">
      <w:r>
        <w:rPr>
          <w:rFonts w:ascii="MS Gothic" w:eastAsia="MS Gothic" w:hAnsi="MS Gothic" w:cs="MS Gothic" w:hint="eastAsia"/>
        </w:rPr>
        <w:t>阿卑羅吽欠</w:t>
      </w:r>
      <w:r>
        <w:t xml:space="preserve"> [a hi ra ku ketsu] /avi-ra-hūm-kham/</w:t>
      </w:r>
    </w:p>
    <w:p w:rsidR="00A618CE" w:rsidRDefault="00A618CE" w:rsidP="00A618CE">
      <w:r>
        <w:rPr>
          <w:rFonts w:ascii="MS Gothic" w:eastAsia="MS Gothic" w:hAnsi="MS Gothic" w:cs="MS Gothic" w:hint="eastAsia"/>
        </w:rPr>
        <w:t>阿叉摩羅</w:t>
      </w:r>
      <w:r>
        <w:t xml:space="preserve"> [ashamara] /akṣamālā/</w:t>
      </w:r>
    </w:p>
    <w:p w:rsidR="00A618CE" w:rsidRDefault="00A618CE" w:rsidP="00A618CE">
      <w:r>
        <w:rPr>
          <w:rFonts w:ascii="MS Gothic" w:eastAsia="MS Gothic" w:hAnsi="MS Gothic" w:cs="MS Gothic" w:hint="eastAsia"/>
        </w:rPr>
        <w:t>阿叔迦</w:t>
      </w:r>
      <w:r>
        <w:t xml:space="preserve"> [Ashukuka] /Aśoka/</w:t>
      </w:r>
    </w:p>
    <w:p w:rsidR="00A618CE" w:rsidRDefault="00A618CE" w:rsidP="00A618CE">
      <w:r>
        <w:rPr>
          <w:rFonts w:ascii="MS Gothic" w:eastAsia="MS Gothic" w:hAnsi="MS Gothic" w:cs="MS Gothic" w:hint="eastAsia"/>
        </w:rPr>
        <w:t>阿吒利</w:t>
      </w:r>
      <w:r>
        <w:t xml:space="preserve"> [Atari] /Aṭāli/</w:t>
      </w:r>
    </w:p>
    <w:p w:rsidR="00A618CE" w:rsidRDefault="00A618CE" w:rsidP="00A618CE">
      <w:r>
        <w:rPr>
          <w:rFonts w:ascii="MS Gothic" w:eastAsia="MS Gothic" w:hAnsi="MS Gothic" w:cs="MS Gothic" w:hint="eastAsia"/>
        </w:rPr>
        <w:t>阿吒吒</w:t>
      </w:r>
      <w:r>
        <w:t xml:space="preserve"> [atata] /chattering teeth/</w:t>
      </w:r>
    </w:p>
    <w:p w:rsidR="00A618CE" w:rsidRDefault="00A618CE" w:rsidP="00A618CE">
      <w:r>
        <w:rPr>
          <w:rFonts w:ascii="MS Gothic" w:eastAsia="MS Gothic" w:hAnsi="MS Gothic" w:cs="MS Gothic" w:hint="eastAsia"/>
        </w:rPr>
        <w:t>阿吒嚩迦</w:t>
      </w:r>
      <w:r>
        <w:t xml:space="preserve"> [Atabaka] /Āṭavika/</w:t>
      </w:r>
    </w:p>
    <w:p w:rsidR="00A618CE" w:rsidRDefault="00A618CE" w:rsidP="00A618CE">
      <w:r>
        <w:rPr>
          <w:rFonts w:ascii="MS Gothic" w:eastAsia="MS Gothic" w:hAnsi="MS Gothic" w:cs="MS Gothic" w:hint="eastAsia"/>
        </w:rPr>
        <w:t>阿吒婆拘</w:t>
      </w:r>
      <w:r>
        <w:t xml:space="preserve"> [Atabaku] /Āṭavika/</w:t>
      </w:r>
    </w:p>
    <w:p w:rsidR="00A618CE" w:rsidRDefault="00A618CE" w:rsidP="00A618CE">
      <w:r>
        <w:rPr>
          <w:rFonts w:ascii="MS Gothic" w:eastAsia="MS Gothic" w:hAnsi="MS Gothic" w:cs="MS Gothic" w:hint="eastAsia"/>
        </w:rPr>
        <w:t>阿吒筏底</w:t>
      </w:r>
      <w:r>
        <w:t xml:space="preserve"> [Atabatei] /Alakavatī/</w:t>
      </w:r>
    </w:p>
    <w:p w:rsidR="00A618CE" w:rsidRDefault="00A618CE" w:rsidP="00A618CE">
      <w:r>
        <w:rPr>
          <w:rFonts w:ascii="MS Gothic" w:eastAsia="MS Gothic" w:hAnsi="MS Gothic" w:cs="MS Gothic" w:hint="eastAsia"/>
        </w:rPr>
        <w:t>阿吒薄倶</w:t>
      </w:r>
      <w:r>
        <w:t xml:space="preserve"> [Atahagu] /Āṭavika/</w:t>
      </w:r>
    </w:p>
    <w:p w:rsidR="00A618CE" w:rsidRDefault="00A618CE" w:rsidP="00A618CE">
      <w:r>
        <w:rPr>
          <w:rFonts w:ascii="MS Gothic" w:eastAsia="MS Gothic" w:hAnsi="MS Gothic" w:cs="MS Gothic" w:hint="eastAsia"/>
        </w:rPr>
        <w:t>阿吒釐</w:t>
      </w:r>
      <w:r>
        <w:t xml:space="preserve"> [Atari] /Aṭāli/</w:t>
      </w:r>
    </w:p>
    <w:p w:rsidR="00A618CE" w:rsidRDefault="00A618CE" w:rsidP="00A618CE">
      <w:r>
        <w:rPr>
          <w:rFonts w:ascii="MS Gothic" w:eastAsia="MS Gothic" w:hAnsi="MS Gothic" w:cs="MS Gothic" w:hint="eastAsia"/>
        </w:rPr>
        <w:t>阿含</w:t>
      </w:r>
      <w:r>
        <w:t xml:space="preserve"> [agon] /āgama/</w:t>
      </w:r>
    </w:p>
    <w:p w:rsidR="00A618CE" w:rsidRDefault="00A618CE" w:rsidP="00A618CE">
      <w:r>
        <w:rPr>
          <w:rFonts w:ascii="MS Gothic" w:eastAsia="MS Gothic" w:hAnsi="MS Gothic" w:cs="MS Gothic" w:hint="eastAsia"/>
        </w:rPr>
        <w:t>阿含時</w:t>
      </w:r>
      <w:r>
        <w:t xml:space="preserve"> [agon ji] /Āgama period/</w:t>
      </w:r>
    </w:p>
    <w:p w:rsidR="00A618CE" w:rsidRDefault="00A618CE" w:rsidP="00A618CE">
      <w:r>
        <w:rPr>
          <w:rFonts w:ascii="MS Gothic" w:eastAsia="MS Gothic" w:hAnsi="MS Gothic" w:cs="MS Gothic" w:hint="eastAsia"/>
        </w:rPr>
        <w:t>阿含經</w:t>
      </w:r>
      <w:r>
        <w:t xml:space="preserve"> [Agon gyō] /Āgama sūtras/</w:t>
      </w:r>
    </w:p>
    <w:p w:rsidR="00A618CE" w:rsidRDefault="00A618CE" w:rsidP="00A618CE">
      <w:r>
        <w:rPr>
          <w:rFonts w:ascii="MS Gothic" w:eastAsia="MS Gothic" w:hAnsi="MS Gothic" w:cs="MS Gothic" w:hint="eastAsia"/>
        </w:rPr>
        <w:t>阿含部</w:t>
      </w:r>
      <w:r>
        <w:t xml:space="preserve"> [agon bu] /Āgama School/</w:t>
      </w:r>
    </w:p>
    <w:p w:rsidR="00A618CE" w:rsidRDefault="00A618CE" w:rsidP="00A618CE">
      <w:r>
        <w:rPr>
          <w:rFonts w:ascii="MS Gothic" w:eastAsia="MS Gothic" w:hAnsi="MS Gothic" w:cs="MS Gothic" w:hint="eastAsia"/>
        </w:rPr>
        <w:t>阿吽</w:t>
      </w:r>
      <w:r>
        <w:t xml:space="preserve"> [aun] /ahūṃ/</w:t>
      </w:r>
    </w:p>
    <w:p w:rsidR="00A618CE" w:rsidRDefault="00A618CE" w:rsidP="00A618CE">
      <w:r>
        <w:rPr>
          <w:rFonts w:ascii="MS Gothic" w:eastAsia="MS Gothic" w:hAnsi="MS Gothic" w:cs="MS Gothic" w:hint="eastAsia"/>
        </w:rPr>
        <w:t>阿周陀</w:t>
      </w:r>
      <w:r>
        <w:t xml:space="preserve"> [Ashūda] /Ajuta (?)/</w:t>
      </w:r>
    </w:p>
    <w:p w:rsidR="00A618CE" w:rsidRDefault="00A618CE" w:rsidP="00A618CE">
      <w:r>
        <w:rPr>
          <w:rFonts w:ascii="MS Gothic" w:eastAsia="MS Gothic" w:hAnsi="MS Gothic" w:cs="MS Gothic" w:hint="eastAsia"/>
        </w:rPr>
        <w:t>阿周陀那</w:t>
      </w:r>
      <w:r>
        <w:t xml:space="preserve"> [Ashūdana] /Arjuna/</w:t>
      </w:r>
    </w:p>
    <w:p w:rsidR="00A618CE" w:rsidRDefault="00A618CE" w:rsidP="00A618CE">
      <w:r>
        <w:rPr>
          <w:rFonts w:ascii="MS Gothic" w:eastAsia="MS Gothic" w:hAnsi="MS Gothic" w:cs="MS Gothic" w:hint="eastAsia"/>
        </w:rPr>
        <w:t>阿呵呵</w:t>
      </w:r>
      <w:r>
        <w:t xml:space="preserve"> [akaka] /ahaha/</w:t>
      </w:r>
    </w:p>
    <w:p w:rsidR="00A618CE" w:rsidRDefault="00A618CE" w:rsidP="00A618CE">
      <w:r>
        <w:rPr>
          <w:rFonts w:ascii="MS Gothic" w:eastAsia="MS Gothic" w:hAnsi="MS Gothic" w:cs="MS Gothic" w:hint="eastAsia"/>
        </w:rPr>
        <w:t>阿呼</w:t>
      </w:r>
      <w:r>
        <w:t xml:space="preserve"> [ako] /amazing!/</w:t>
      </w:r>
    </w:p>
    <w:p w:rsidR="00A618CE" w:rsidRDefault="00A618CE" w:rsidP="00A618CE">
      <w:r>
        <w:rPr>
          <w:rFonts w:ascii="MS Gothic" w:eastAsia="MS Gothic" w:hAnsi="MS Gothic" w:cs="MS Gothic" w:hint="eastAsia"/>
        </w:rPr>
        <w:t>阿呼地獄</w:t>
      </w:r>
      <w:r>
        <w:t xml:space="preserve"> [ako jigoku] /groaning hell/</w:t>
      </w:r>
    </w:p>
    <w:p w:rsidR="00A618CE" w:rsidRDefault="00A618CE" w:rsidP="00A618CE">
      <w:r>
        <w:rPr>
          <w:rFonts w:ascii="MS Gothic" w:eastAsia="MS Gothic" w:hAnsi="MS Gothic" w:cs="MS Gothic" w:hint="eastAsia"/>
        </w:rPr>
        <w:t>阿唎多羅</w:t>
      </w:r>
      <w:r>
        <w:t xml:space="preserve"> [Aritara] /Ārya-tārā/</w:t>
      </w:r>
    </w:p>
    <w:p w:rsidR="00A618CE" w:rsidRDefault="00A618CE" w:rsidP="00A618CE">
      <w:r>
        <w:rPr>
          <w:rFonts w:ascii="MS Gothic" w:eastAsia="MS Gothic" w:hAnsi="MS Gothic" w:cs="MS Gothic" w:hint="eastAsia"/>
        </w:rPr>
        <w:t>阿唎多羅陀羅尼阿嚕力經</w:t>
      </w:r>
      <w:r>
        <w:t xml:space="preserve"> [Aritara darani arorikikyō] /(*Āryatārā-dhāraṇī-arolika)/</w:t>
      </w:r>
    </w:p>
    <w:p w:rsidR="00A618CE" w:rsidRDefault="00A618CE" w:rsidP="00A618CE">
      <w:r>
        <w:rPr>
          <w:rFonts w:ascii="MS Gothic" w:eastAsia="MS Gothic" w:hAnsi="MS Gothic" w:cs="MS Gothic" w:hint="eastAsia"/>
        </w:rPr>
        <w:t>阿唎耶多羅</w:t>
      </w:r>
      <w:r>
        <w:t xml:space="preserve"> [Ariyatara] /Ārya-tārā/</w:t>
      </w:r>
    </w:p>
    <w:p w:rsidR="00A618CE" w:rsidRDefault="00A618CE" w:rsidP="00A618CE">
      <w:r>
        <w:rPr>
          <w:rFonts w:ascii="MS Gothic" w:eastAsia="MS Gothic" w:hAnsi="MS Gothic" w:cs="MS Gothic" w:hint="eastAsia"/>
        </w:rPr>
        <w:t>阿嗜多</w:t>
      </w:r>
      <w:r>
        <w:t xml:space="preserve"> [Ajita] /Ajita/</w:t>
      </w:r>
    </w:p>
    <w:p w:rsidR="00A618CE" w:rsidRDefault="00A618CE" w:rsidP="00A618CE">
      <w:r>
        <w:rPr>
          <w:rFonts w:ascii="MS Gothic" w:eastAsia="MS Gothic" w:hAnsi="MS Gothic" w:cs="MS Gothic" w:hint="eastAsia"/>
        </w:rPr>
        <w:t>阿嘔</w:t>
      </w:r>
      <w:r>
        <w:t xml:space="preserve"> [au] /au/</w:t>
      </w:r>
    </w:p>
    <w:p w:rsidR="00A618CE" w:rsidRDefault="00A618CE" w:rsidP="00A618CE">
      <w:r>
        <w:rPr>
          <w:rFonts w:ascii="MS Gothic" w:eastAsia="MS Gothic" w:hAnsi="MS Gothic" w:cs="MS Gothic" w:hint="eastAsia"/>
        </w:rPr>
        <w:lastRenderedPageBreak/>
        <w:t>阿嚕力經</w:t>
      </w:r>
      <w:r>
        <w:t xml:space="preserve"> [Aroriki kyō] /Aluli jing/</w:t>
      </w:r>
    </w:p>
    <w:p w:rsidR="00A618CE" w:rsidRDefault="00A618CE" w:rsidP="00A618CE">
      <w:r>
        <w:rPr>
          <w:rFonts w:ascii="MS Gothic" w:eastAsia="MS Gothic" w:hAnsi="MS Gothic" w:cs="MS Gothic" w:hint="eastAsia"/>
        </w:rPr>
        <w:t>阿地目多</w:t>
      </w:r>
      <w:r>
        <w:t xml:space="preserve"> [achimokuta] /adhimukti/</w:t>
      </w:r>
    </w:p>
    <w:p w:rsidR="00A618CE" w:rsidRDefault="00A618CE" w:rsidP="00A618CE">
      <w:r>
        <w:rPr>
          <w:rFonts w:ascii="MS Gothic" w:eastAsia="MS Gothic" w:hAnsi="MS Gothic" w:cs="MS Gothic" w:hint="eastAsia"/>
        </w:rPr>
        <w:t>阿地目得迦</w:t>
      </w:r>
      <w:r>
        <w:t xml:space="preserve"> [achimokutokuka] /ati-muktata/</w:t>
      </w:r>
    </w:p>
    <w:p w:rsidR="00A618CE" w:rsidRDefault="00A618CE" w:rsidP="00A618CE">
      <w:r>
        <w:rPr>
          <w:rFonts w:ascii="MS Gothic" w:eastAsia="MS Gothic" w:hAnsi="MS Gothic" w:cs="MS Gothic" w:hint="eastAsia"/>
        </w:rPr>
        <w:t>阿地瞿多</w:t>
      </w:r>
      <w:r>
        <w:t xml:space="preserve"> [Achikuta] /Atikūṭa/</w:t>
      </w:r>
    </w:p>
    <w:p w:rsidR="00A618CE" w:rsidRDefault="00A618CE" w:rsidP="00A618CE">
      <w:r>
        <w:rPr>
          <w:rFonts w:ascii="MS Gothic" w:eastAsia="MS Gothic" w:hAnsi="MS Gothic" w:cs="MS Gothic" w:hint="eastAsia"/>
        </w:rPr>
        <w:t>阿夜健多</w:t>
      </w:r>
      <w:r>
        <w:t xml:space="preserve"> [ayakenta] /ayaḥkāṇḍa/</w:t>
      </w:r>
    </w:p>
    <w:p w:rsidR="00A618CE" w:rsidRDefault="00A618CE" w:rsidP="00A618CE">
      <w:r>
        <w:rPr>
          <w:rFonts w:ascii="MS Gothic" w:eastAsia="MS Gothic" w:hAnsi="MS Gothic" w:cs="MS Gothic" w:hint="eastAsia"/>
        </w:rPr>
        <w:t>阿夜塞健那</w:t>
      </w:r>
      <w:r>
        <w:t xml:space="preserve"> [ayasaikenna] /ayaḥkāṇḍa/</w:t>
      </w:r>
    </w:p>
    <w:p w:rsidR="00A618CE" w:rsidRDefault="00A618CE" w:rsidP="00A618CE">
      <w:r>
        <w:rPr>
          <w:rFonts w:ascii="MS Gothic" w:eastAsia="MS Gothic" w:hAnsi="MS Gothic" w:cs="MS Gothic" w:hint="eastAsia"/>
        </w:rPr>
        <w:t>阿失麗沙</w:t>
      </w:r>
      <w:r>
        <w:t xml:space="preserve"> [Ashitsureisha] /Aśleṣā/</w:t>
      </w:r>
    </w:p>
    <w:p w:rsidR="00A618CE" w:rsidRDefault="00A618CE" w:rsidP="00A618CE">
      <w:r>
        <w:rPr>
          <w:rFonts w:ascii="MS Gothic" w:eastAsia="MS Gothic" w:hAnsi="MS Gothic" w:cs="MS Gothic" w:hint="eastAsia"/>
        </w:rPr>
        <w:t>阿夷</w:t>
      </w:r>
      <w:r>
        <w:t xml:space="preserve"> [ai] /ārya/</w:t>
      </w:r>
    </w:p>
    <w:p w:rsidR="00A618CE" w:rsidRDefault="00A618CE" w:rsidP="00A618CE">
      <w:r>
        <w:rPr>
          <w:rFonts w:ascii="MS Gothic" w:eastAsia="MS Gothic" w:hAnsi="MS Gothic" w:cs="MS Gothic" w:hint="eastAsia"/>
        </w:rPr>
        <w:t>阿夷哆</w:t>
      </w:r>
      <w:r>
        <w:t xml:space="preserve"> [Aita] /*Ajita/</w:t>
      </w:r>
    </w:p>
    <w:p w:rsidR="00A618CE" w:rsidRDefault="00A618CE" w:rsidP="00A618CE">
      <w:r>
        <w:rPr>
          <w:rFonts w:ascii="MS Gothic" w:eastAsia="MS Gothic" w:hAnsi="MS Gothic" w:cs="MS Gothic" w:hint="eastAsia"/>
        </w:rPr>
        <w:t>阿夷恬</w:t>
      </w:r>
      <w:r>
        <w:t xml:space="preserve"> [aiten] /ādikarmika (?)/</w:t>
      </w:r>
    </w:p>
    <w:p w:rsidR="00A618CE" w:rsidRDefault="00A618CE" w:rsidP="00A618CE">
      <w:r>
        <w:rPr>
          <w:rFonts w:ascii="MS Gothic" w:eastAsia="MS Gothic" w:hAnsi="MS Gothic" w:cs="MS Gothic" w:hint="eastAsia"/>
        </w:rPr>
        <w:t>阿夷決疑</w:t>
      </w:r>
      <w:r>
        <w:t xml:space="preserve"> [Ai ketsugi] /prophecy of Asita (regarding Gautama's eventual accomplishments)/</w:t>
      </w:r>
    </w:p>
    <w:p w:rsidR="00A618CE" w:rsidRDefault="00A618CE" w:rsidP="00A618CE">
      <w:r>
        <w:rPr>
          <w:rFonts w:ascii="MS Gothic" w:eastAsia="MS Gothic" w:hAnsi="MS Gothic" w:cs="MS Gothic" w:hint="eastAsia"/>
        </w:rPr>
        <w:t>阿夷羅和帝</w:t>
      </w:r>
      <w:r>
        <w:t xml:space="preserve"> [Airawadai] /Ajiravatī/</w:t>
      </w:r>
    </w:p>
    <w:p w:rsidR="00A618CE" w:rsidRDefault="00A618CE" w:rsidP="00A618CE">
      <w:r>
        <w:rPr>
          <w:rFonts w:ascii="MS Gothic" w:eastAsia="MS Gothic" w:hAnsi="MS Gothic" w:cs="MS Gothic" w:hint="eastAsia"/>
        </w:rPr>
        <w:t>阿夷羅婆底</w:t>
      </w:r>
      <w:r>
        <w:t xml:space="preserve"> [Airabatei] /Ajiravatī/</w:t>
      </w:r>
    </w:p>
    <w:p w:rsidR="00A618CE" w:rsidRDefault="00A618CE" w:rsidP="00A618CE">
      <w:r>
        <w:rPr>
          <w:rFonts w:ascii="MS Gothic" w:eastAsia="MS Gothic" w:hAnsi="MS Gothic" w:cs="MS Gothic" w:hint="eastAsia"/>
        </w:rPr>
        <w:t>阿夷羅跋提</w:t>
      </w:r>
      <w:r>
        <w:t xml:space="preserve"> [airabatei] /Ajitavatī/</w:t>
      </w:r>
    </w:p>
    <w:p w:rsidR="00A618CE" w:rsidRDefault="00A618CE" w:rsidP="00A618CE">
      <w:r>
        <w:rPr>
          <w:rFonts w:ascii="MS Gothic" w:eastAsia="MS Gothic" w:hAnsi="MS Gothic" w:cs="MS Gothic" w:hint="eastAsia"/>
        </w:rPr>
        <w:t>阿夷頭</w:t>
      </w:r>
      <w:r>
        <w:t xml:space="preserve"> [aizu] /ajita/</w:t>
      </w:r>
    </w:p>
    <w:p w:rsidR="00A618CE" w:rsidRDefault="00A618CE" w:rsidP="00A618CE">
      <w:r>
        <w:rPr>
          <w:rFonts w:ascii="MS Gothic" w:eastAsia="MS Gothic" w:hAnsi="MS Gothic" w:cs="MS Gothic" w:hint="eastAsia"/>
        </w:rPr>
        <w:t>阿奢也</w:t>
      </w:r>
      <w:r>
        <w:t xml:space="preserve"> [ashaya] /āśaya/</w:t>
      </w:r>
    </w:p>
    <w:p w:rsidR="00A618CE" w:rsidRDefault="00A618CE" w:rsidP="00A618CE">
      <w:r>
        <w:rPr>
          <w:rFonts w:ascii="MS Gothic" w:eastAsia="MS Gothic" w:hAnsi="MS Gothic" w:cs="MS Gothic" w:hint="eastAsia"/>
        </w:rPr>
        <w:t>阿奢囉逝吒</w:t>
      </w:r>
      <w:r>
        <w:t xml:space="preserve"> [Asharaseita] /Acala/</w:t>
      </w:r>
    </w:p>
    <w:p w:rsidR="00A618CE" w:rsidRDefault="00A618CE" w:rsidP="00A618CE">
      <w:r>
        <w:rPr>
          <w:rFonts w:ascii="MS Gothic" w:eastAsia="MS Gothic" w:hAnsi="MS Gothic" w:cs="MS Gothic" w:hint="eastAsia"/>
        </w:rPr>
        <w:t>阿奢理兒</w:t>
      </w:r>
      <w:r>
        <w:t xml:space="preserve"> [asharia] /āścarya/</w:t>
      </w:r>
    </w:p>
    <w:p w:rsidR="00A618CE" w:rsidRDefault="00A618CE" w:rsidP="00A618CE">
      <w:r>
        <w:rPr>
          <w:rFonts w:ascii="MS Gothic" w:eastAsia="MS Gothic" w:hAnsi="MS Gothic" w:cs="MS Gothic" w:hint="eastAsia"/>
        </w:rPr>
        <w:t>阿奢理貳</w:t>
      </w:r>
      <w:r>
        <w:t xml:space="preserve"> [ajarini] /āścarya/</w:t>
      </w:r>
    </w:p>
    <w:p w:rsidR="00A618CE" w:rsidRDefault="00A618CE" w:rsidP="00A618CE">
      <w:r>
        <w:rPr>
          <w:rFonts w:ascii="MS Gothic" w:eastAsia="MS Gothic" w:hAnsi="MS Gothic" w:cs="MS Gothic" w:hint="eastAsia"/>
        </w:rPr>
        <w:t>阿奢羅</w:t>
      </w:r>
      <w:r>
        <w:t xml:space="preserve"> [Ashara] /Acala/</w:t>
      </w:r>
    </w:p>
    <w:p w:rsidR="00A618CE" w:rsidRDefault="00A618CE" w:rsidP="00A618CE">
      <w:r>
        <w:rPr>
          <w:rFonts w:ascii="MS Gothic" w:eastAsia="MS Gothic" w:hAnsi="MS Gothic" w:cs="MS Gothic" w:hint="eastAsia"/>
        </w:rPr>
        <w:t>阿奴謨柁</w:t>
      </w:r>
      <w:r>
        <w:t xml:space="preserve"> [adomoda] /anumoda/</w:t>
      </w:r>
    </w:p>
    <w:p w:rsidR="00A618CE" w:rsidRDefault="00A618CE" w:rsidP="00A618CE">
      <w:r>
        <w:rPr>
          <w:rFonts w:ascii="MS Gothic" w:eastAsia="MS Gothic" w:hAnsi="MS Gothic" w:cs="MS Gothic" w:hint="eastAsia"/>
        </w:rPr>
        <w:t>阿奴邏陀</w:t>
      </w:r>
      <w:r>
        <w:t xml:space="preserve"> [Anurada] /Anurādhā/</w:t>
      </w:r>
    </w:p>
    <w:p w:rsidR="00A618CE" w:rsidRDefault="00A618CE" w:rsidP="00A618CE">
      <w:r>
        <w:rPr>
          <w:rFonts w:ascii="MS Gothic" w:eastAsia="MS Gothic" w:hAnsi="MS Gothic" w:cs="MS Gothic" w:hint="eastAsia"/>
        </w:rPr>
        <w:t>阿姆利達難陀</w:t>
      </w:r>
      <w:r>
        <w:t xml:space="preserve"> [Aboridananda] /Amṛtānanda/</w:t>
      </w:r>
    </w:p>
    <w:p w:rsidR="00A618CE" w:rsidRDefault="00A618CE" w:rsidP="00A618CE">
      <w:r>
        <w:rPr>
          <w:rFonts w:ascii="MS Gothic" w:eastAsia="MS Gothic" w:hAnsi="MS Gothic" w:cs="MS Gothic" w:hint="eastAsia"/>
        </w:rPr>
        <w:t>阿娑嚩</w:t>
      </w:r>
      <w:r>
        <w:t xml:space="preserve"> [ashabaku] /asa-va/</w:t>
      </w:r>
    </w:p>
    <w:p w:rsidR="00A618CE" w:rsidRDefault="00A618CE" w:rsidP="00A618CE">
      <w:r>
        <w:rPr>
          <w:rFonts w:ascii="MS Gothic" w:eastAsia="MS Gothic" w:hAnsi="MS Gothic" w:cs="MS Gothic" w:hint="eastAsia"/>
        </w:rPr>
        <w:t>阿娑弭</w:t>
      </w:r>
      <w:r>
        <w:t xml:space="preserve"> [ashami] /asama/</w:t>
      </w:r>
    </w:p>
    <w:p w:rsidR="00A618CE" w:rsidRDefault="00A618CE" w:rsidP="00A618CE">
      <w:r>
        <w:rPr>
          <w:rFonts w:ascii="MS Gothic" w:eastAsia="MS Gothic" w:hAnsi="MS Gothic" w:cs="MS Gothic" w:hint="eastAsia"/>
        </w:rPr>
        <w:t>阿娑摩娑摩</w:t>
      </w:r>
      <w:r>
        <w:t xml:space="preserve"> [ashamashama] /*asamasama/</w:t>
      </w:r>
    </w:p>
    <w:p w:rsidR="00A618CE" w:rsidRDefault="00A618CE" w:rsidP="00A618CE">
      <w:r>
        <w:rPr>
          <w:rFonts w:ascii="MS Gothic" w:eastAsia="MS Gothic" w:hAnsi="MS Gothic" w:cs="MS Gothic" w:hint="eastAsia"/>
        </w:rPr>
        <w:t>阿娑摩補多</w:t>
      </w:r>
      <w:r>
        <w:t xml:space="preserve"> [ashamafuta] /asamāpta/</w:t>
      </w:r>
    </w:p>
    <w:p w:rsidR="00A618CE" w:rsidRDefault="00A618CE" w:rsidP="00A618CE">
      <w:r>
        <w:rPr>
          <w:rFonts w:ascii="MS Gothic" w:eastAsia="MS Gothic" w:hAnsi="MS Gothic" w:cs="MS Gothic" w:hint="eastAsia"/>
        </w:rPr>
        <w:t>阿娑磨沙摩</w:t>
      </w:r>
      <w:r>
        <w:t xml:space="preserve"> [ashamashama] /*asamasama/</w:t>
      </w:r>
    </w:p>
    <w:p w:rsidR="00A618CE" w:rsidRDefault="00A618CE" w:rsidP="00A618CE">
      <w:r>
        <w:rPr>
          <w:rFonts w:ascii="MS Gothic" w:eastAsia="MS Gothic" w:hAnsi="MS Gothic" w:cs="MS Gothic" w:hint="eastAsia"/>
        </w:rPr>
        <w:t>阿娑縛</w:t>
      </w:r>
      <w:r>
        <w:t xml:space="preserve"> [ashaba] /A, Sa and Va/</w:t>
      </w:r>
    </w:p>
    <w:p w:rsidR="00A618CE" w:rsidRDefault="00A618CE" w:rsidP="00A618CE">
      <w:r>
        <w:rPr>
          <w:rFonts w:ascii="MS Gothic" w:eastAsia="MS Gothic" w:hAnsi="MS Gothic" w:cs="MS Gothic" w:hint="eastAsia"/>
        </w:rPr>
        <w:t>阿娑縛抄</w:t>
      </w:r>
      <w:r>
        <w:t xml:space="preserve"> [Asaba shō] /Anthology of A, Sa and Va/</w:t>
      </w:r>
    </w:p>
    <w:p w:rsidR="00A618CE" w:rsidRDefault="00A618CE" w:rsidP="00A618CE">
      <w:r>
        <w:rPr>
          <w:rFonts w:ascii="MS Gothic" w:eastAsia="MS Gothic" w:hAnsi="MS Gothic" w:cs="MS Gothic" w:hint="eastAsia"/>
        </w:rPr>
        <w:lastRenderedPageBreak/>
        <w:t>阿娑縛鈔</w:t>
      </w:r>
      <w:r>
        <w:t xml:space="preserve"> [Ashaba shō] /Anthology of A, Sa and Va/</w:t>
      </w:r>
    </w:p>
    <w:p w:rsidR="00A618CE" w:rsidRDefault="00A618CE" w:rsidP="00A618CE">
      <w:r>
        <w:rPr>
          <w:rFonts w:ascii="MS Gothic" w:eastAsia="MS Gothic" w:hAnsi="MS Gothic" w:cs="MS Gothic" w:hint="eastAsia"/>
        </w:rPr>
        <w:t>阿娑羅</w:t>
      </w:r>
      <w:r>
        <w:t xml:space="preserve"> [ashara] /asaru/</w:t>
      </w:r>
    </w:p>
    <w:p w:rsidR="00A618CE" w:rsidRDefault="00A618CE" w:rsidP="00A618CE">
      <w:r>
        <w:rPr>
          <w:rFonts w:ascii="MS Gothic" w:eastAsia="MS Gothic" w:hAnsi="MS Gothic" w:cs="MS Gothic" w:hint="eastAsia"/>
        </w:rPr>
        <w:t>阿娑頗那伽</w:t>
      </w:r>
      <w:r>
        <w:t xml:space="preserve"> [ashapanaka] /āśvāsa-apānaka/</w:t>
      </w:r>
    </w:p>
    <w:p w:rsidR="00A618CE" w:rsidRDefault="00A618CE" w:rsidP="00A618CE">
      <w:r>
        <w:rPr>
          <w:rFonts w:ascii="MS Gothic" w:eastAsia="MS Gothic" w:hAnsi="MS Gothic" w:cs="MS Gothic" w:hint="eastAsia"/>
        </w:rPr>
        <w:t>阿婆</w:t>
      </w:r>
      <w:r>
        <w:t xml:space="preserve"> [aba] /apa/</w:t>
      </w:r>
    </w:p>
    <w:p w:rsidR="00A618CE" w:rsidRDefault="00A618CE" w:rsidP="00A618CE">
      <w:r>
        <w:rPr>
          <w:rFonts w:ascii="MS Gothic" w:eastAsia="MS Gothic" w:hAnsi="MS Gothic" w:cs="MS Gothic" w:hint="eastAsia"/>
        </w:rPr>
        <w:t>阿婆孕迦羅</w:t>
      </w:r>
      <w:r>
        <w:t xml:space="preserve"> [Abayōkara] /Abhayaṃkara/</w:t>
      </w:r>
    </w:p>
    <w:p w:rsidR="00A618CE" w:rsidRDefault="00A618CE" w:rsidP="00A618CE">
      <w:r>
        <w:rPr>
          <w:rFonts w:ascii="MS Gothic" w:eastAsia="MS Gothic" w:hAnsi="MS Gothic" w:cs="MS Gothic" w:hint="eastAsia"/>
        </w:rPr>
        <w:t>阿婆摩羅</w:t>
      </w:r>
      <w:r>
        <w:t xml:space="preserve"> [apamara] /apasmāra/</w:t>
      </w:r>
    </w:p>
    <w:p w:rsidR="00A618CE" w:rsidRDefault="00A618CE" w:rsidP="00A618CE">
      <w:r>
        <w:rPr>
          <w:rFonts w:ascii="MS Gothic" w:eastAsia="MS Gothic" w:hAnsi="MS Gothic" w:cs="MS Gothic" w:hint="eastAsia"/>
        </w:rPr>
        <w:t>阿婆盧吉低舍羅</w:t>
      </w:r>
      <w:r>
        <w:t xml:space="preserve"> [Abarukiteishara] /Avalokitêśvara/</w:t>
      </w:r>
    </w:p>
    <w:p w:rsidR="00A618CE" w:rsidRDefault="00A618CE" w:rsidP="00A618CE">
      <w:r>
        <w:rPr>
          <w:rFonts w:ascii="MS Gothic" w:eastAsia="MS Gothic" w:hAnsi="MS Gothic" w:cs="MS Gothic" w:hint="eastAsia"/>
        </w:rPr>
        <w:t>阿婆磨</w:t>
      </w:r>
      <w:r>
        <w:t xml:space="preserve"> [apama] /anupma/</w:t>
      </w:r>
    </w:p>
    <w:p w:rsidR="00A618CE" w:rsidRDefault="00A618CE" w:rsidP="00A618CE">
      <w:r>
        <w:rPr>
          <w:rFonts w:ascii="MS Gothic" w:eastAsia="MS Gothic" w:hAnsi="MS Gothic" w:cs="MS Gothic" w:hint="eastAsia"/>
        </w:rPr>
        <w:t>阿婆羅藥</w:t>
      </w:r>
      <w:r>
        <w:t xml:space="preserve"> [abara yaku] /asaru medicine/</w:t>
      </w:r>
    </w:p>
    <w:p w:rsidR="00A618CE" w:rsidRDefault="00A618CE" w:rsidP="00A618CE">
      <w:r>
        <w:rPr>
          <w:rFonts w:ascii="MS Gothic" w:eastAsia="MS Gothic" w:hAnsi="MS Gothic" w:cs="MS Gothic" w:hint="eastAsia"/>
        </w:rPr>
        <w:t>阿婆魔羅</w:t>
      </w:r>
      <w:r>
        <w:t xml:space="preserve"> [Abamara] /Apasmāra/</w:t>
      </w:r>
    </w:p>
    <w:p w:rsidR="00A618CE" w:rsidRDefault="00A618CE" w:rsidP="00A618CE">
      <w:r>
        <w:rPr>
          <w:rFonts w:ascii="MS Gothic" w:eastAsia="MS Gothic" w:hAnsi="MS Gothic" w:cs="MS Gothic" w:hint="eastAsia"/>
        </w:rPr>
        <w:t>阿字</w:t>
      </w:r>
      <w:r>
        <w:t xml:space="preserve"> [aji] /letter a/</w:t>
      </w:r>
    </w:p>
    <w:p w:rsidR="00A618CE" w:rsidRDefault="00A618CE" w:rsidP="00A618CE">
      <w:r>
        <w:rPr>
          <w:rFonts w:ascii="MS Gothic" w:eastAsia="MS Gothic" w:hAnsi="MS Gothic" w:cs="MS Gothic" w:hint="eastAsia"/>
        </w:rPr>
        <w:t>阿字月輪觀</w:t>
      </w:r>
      <w:r>
        <w:t xml:space="preserve"> [a ji getsurin kan] /meditation on the letter a in the moon/</w:t>
      </w:r>
    </w:p>
    <w:p w:rsidR="00A618CE" w:rsidRDefault="00A618CE" w:rsidP="00A618CE">
      <w:r>
        <w:rPr>
          <w:rFonts w:ascii="MS Gothic" w:eastAsia="MS Gothic" w:hAnsi="MS Gothic" w:cs="MS Gothic" w:hint="eastAsia"/>
        </w:rPr>
        <w:t>阿字本不生</w:t>
      </w:r>
      <w:r>
        <w:t xml:space="preserve"> [aji honpushō] /letter a, originally unproduced/</w:t>
      </w:r>
    </w:p>
    <w:p w:rsidR="00A618CE" w:rsidRDefault="00A618CE" w:rsidP="00A618CE">
      <w:r>
        <w:rPr>
          <w:rFonts w:ascii="MS Gothic" w:eastAsia="MS Gothic" w:hAnsi="MS Gothic" w:cs="MS Gothic" w:hint="eastAsia"/>
        </w:rPr>
        <w:t>阿字觀</w:t>
      </w:r>
      <w:r>
        <w:t xml:space="preserve"> [aji kan] /meditation on the letter a/</w:t>
      </w:r>
    </w:p>
    <w:p w:rsidR="00A618CE" w:rsidRDefault="00A618CE" w:rsidP="00A618CE">
      <w:r>
        <w:rPr>
          <w:rFonts w:ascii="MS Gothic" w:eastAsia="MS Gothic" w:hAnsi="MS Gothic" w:cs="MS Gothic" w:hint="eastAsia"/>
        </w:rPr>
        <w:t>阿密哩多</w:t>
      </w:r>
      <w:r>
        <w:t xml:space="preserve"> [amirita] /amṛta/</w:t>
      </w:r>
    </w:p>
    <w:p w:rsidR="00A618CE" w:rsidRDefault="00A618CE" w:rsidP="00A618CE">
      <w:r>
        <w:rPr>
          <w:rFonts w:ascii="MS Gothic" w:eastAsia="MS Gothic" w:hAnsi="MS Gothic" w:cs="MS Gothic" w:hint="eastAsia"/>
        </w:rPr>
        <w:t>阿尸羅婆那</w:t>
      </w:r>
      <w:r>
        <w:t xml:space="preserve"> [Ashirabana] /Abhijit-Śravaṇā/</w:t>
      </w:r>
    </w:p>
    <w:p w:rsidR="00A618CE" w:rsidRDefault="00A618CE" w:rsidP="00A618CE">
      <w:r>
        <w:rPr>
          <w:rFonts w:ascii="MS Gothic" w:eastAsia="MS Gothic" w:hAnsi="MS Gothic" w:cs="MS Gothic" w:hint="eastAsia"/>
        </w:rPr>
        <w:t>阿尼婁陀</w:t>
      </w:r>
      <w:r>
        <w:t xml:space="preserve"> [Aniruda] /Aniruddha/</w:t>
      </w:r>
    </w:p>
    <w:p w:rsidR="00A618CE" w:rsidRDefault="00A618CE" w:rsidP="00A618CE">
      <w:r>
        <w:rPr>
          <w:rFonts w:ascii="MS Gothic" w:eastAsia="MS Gothic" w:hAnsi="MS Gothic" w:cs="MS Gothic" w:hint="eastAsia"/>
        </w:rPr>
        <w:t>阿尼律陀</w:t>
      </w:r>
      <w:r>
        <w:t xml:space="preserve"> [Aniritsuda] /Aniruddha/</w:t>
      </w:r>
    </w:p>
    <w:p w:rsidR="00A618CE" w:rsidRDefault="00A618CE" w:rsidP="00A618CE">
      <w:r>
        <w:rPr>
          <w:rFonts w:ascii="MS Gothic" w:eastAsia="MS Gothic" w:hAnsi="MS Gothic" w:cs="MS Gothic" w:hint="eastAsia"/>
        </w:rPr>
        <w:t>阿尼盧陀</w:t>
      </w:r>
      <w:r>
        <w:t xml:space="preserve"> [Anirota] /*Aniruddha/</w:t>
      </w:r>
    </w:p>
    <w:p w:rsidR="00A618CE" w:rsidRDefault="00A618CE" w:rsidP="00A618CE">
      <w:r>
        <w:rPr>
          <w:rFonts w:ascii="MS Gothic" w:eastAsia="MS Gothic" w:hAnsi="MS Gothic" w:cs="MS Gothic" w:hint="eastAsia"/>
        </w:rPr>
        <w:t>阿尾奢</w:t>
      </w:r>
      <w:r>
        <w:t xml:space="preserve"> [abisha] /āveśa/</w:t>
      </w:r>
    </w:p>
    <w:p w:rsidR="00A618CE" w:rsidRDefault="00A618CE" w:rsidP="00A618CE">
      <w:r>
        <w:rPr>
          <w:rFonts w:ascii="MS Gothic" w:eastAsia="MS Gothic" w:hAnsi="MS Gothic" w:cs="MS Gothic" w:hint="eastAsia"/>
        </w:rPr>
        <w:t>阿尾捨</w:t>
      </w:r>
      <w:r>
        <w:t xml:space="preserve"> [abisha] /āveśa/</w:t>
      </w:r>
    </w:p>
    <w:p w:rsidR="00A618CE" w:rsidRDefault="00A618CE" w:rsidP="00A618CE">
      <w:r>
        <w:rPr>
          <w:rFonts w:ascii="MS Gothic" w:eastAsia="MS Gothic" w:hAnsi="MS Gothic" w:cs="MS Gothic" w:hint="eastAsia"/>
        </w:rPr>
        <w:t>阿尾舍</w:t>
      </w:r>
      <w:r>
        <w:t xml:space="preserve"> [abisha] /āveśa/</w:t>
      </w:r>
    </w:p>
    <w:p w:rsidR="00A618CE" w:rsidRDefault="00A618CE" w:rsidP="00A618CE">
      <w:r>
        <w:rPr>
          <w:rFonts w:ascii="MS Gothic" w:eastAsia="MS Gothic" w:hAnsi="MS Gothic" w:cs="MS Gothic" w:hint="eastAsia"/>
        </w:rPr>
        <w:t>阿差末</w:t>
      </w:r>
      <w:r>
        <w:t xml:space="preserve"> [Asamatsu] /Akṣayamati/</w:t>
      </w:r>
    </w:p>
    <w:p w:rsidR="00A618CE" w:rsidRDefault="00A618CE" w:rsidP="00A618CE">
      <w:r>
        <w:rPr>
          <w:rFonts w:ascii="MS Gothic" w:eastAsia="MS Gothic" w:hAnsi="MS Gothic" w:cs="MS Gothic" w:hint="eastAsia"/>
        </w:rPr>
        <w:t>阿師</w:t>
      </w:r>
      <w:r>
        <w:t xml:space="preserve"> [ashi] /monk/</w:t>
      </w:r>
    </w:p>
    <w:p w:rsidR="00A618CE" w:rsidRDefault="00A618CE" w:rsidP="00A618CE">
      <w:r>
        <w:rPr>
          <w:rFonts w:ascii="MS Gothic" w:eastAsia="MS Gothic" w:hAnsi="MS Gothic" w:cs="MS Gothic" w:hint="eastAsia"/>
        </w:rPr>
        <w:t>阿底哩</w:t>
      </w:r>
      <w:r>
        <w:t xml:space="preserve"> [Ateiri] /Atri/</w:t>
      </w:r>
    </w:p>
    <w:p w:rsidR="00A618CE" w:rsidRDefault="00A618CE" w:rsidP="00A618CE">
      <w:r>
        <w:rPr>
          <w:rFonts w:ascii="MS Gothic" w:eastAsia="MS Gothic" w:hAnsi="MS Gothic" w:cs="MS Gothic" w:hint="eastAsia"/>
        </w:rPr>
        <w:t>阿庾多</w:t>
      </w:r>
      <w:r>
        <w:t xml:space="preserve"> [ayuta] /ayuta/</w:t>
      </w:r>
    </w:p>
    <w:p w:rsidR="00A618CE" w:rsidRDefault="00A618CE" w:rsidP="00A618CE">
      <w:r>
        <w:rPr>
          <w:rFonts w:ascii="MS Gothic" w:eastAsia="MS Gothic" w:hAnsi="MS Gothic" w:cs="MS Gothic" w:hint="eastAsia"/>
        </w:rPr>
        <w:t>阿彌</w:t>
      </w:r>
      <w:r>
        <w:t xml:space="preserve"> [Ami] /Amitâbha/</w:t>
      </w:r>
    </w:p>
    <w:p w:rsidR="00A618CE" w:rsidRDefault="00A618CE" w:rsidP="00A618CE">
      <w:r>
        <w:rPr>
          <w:rFonts w:ascii="MS Gothic" w:eastAsia="MS Gothic" w:hAnsi="MS Gothic" w:cs="MS Gothic" w:hint="eastAsia"/>
        </w:rPr>
        <w:t>阿彌都檀那</w:t>
      </w:r>
      <w:r>
        <w:t xml:space="preserve"> [Amitodanna] /Amṛtodana/</w:t>
      </w:r>
    </w:p>
    <w:p w:rsidR="00A618CE" w:rsidRDefault="00A618CE" w:rsidP="00A618CE">
      <w:r>
        <w:rPr>
          <w:rFonts w:ascii="MS Gothic" w:eastAsia="MS Gothic" w:hAnsi="MS Gothic" w:cs="MS Gothic" w:hint="eastAsia"/>
        </w:rPr>
        <w:t>阿彌陀</w:t>
      </w:r>
      <w:r>
        <w:t xml:space="preserve"> [Amida] /Amitâbha/</w:t>
      </w:r>
    </w:p>
    <w:p w:rsidR="00A618CE" w:rsidRDefault="00A618CE" w:rsidP="00A618CE">
      <w:r>
        <w:rPr>
          <w:rFonts w:ascii="MS Gothic" w:eastAsia="MS Gothic" w:hAnsi="MS Gothic" w:cs="MS Gothic" w:hint="eastAsia"/>
        </w:rPr>
        <w:t>阿彌陀三尊</w:t>
      </w:r>
      <w:r>
        <w:t xml:space="preserve"> [Amida no sanzon] /Amitâbha triad/</w:t>
      </w:r>
    </w:p>
    <w:p w:rsidR="00A618CE" w:rsidRDefault="00A618CE" w:rsidP="00A618CE">
      <w:r>
        <w:rPr>
          <w:rFonts w:ascii="MS Gothic" w:eastAsia="MS Gothic" w:hAnsi="MS Gothic" w:cs="MS Gothic" w:hint="eastAsia"/>
        </w:rPr>
        <w:lastRenderedPageBreak/>
        <w:t>阿彌陀三耶三佛薩樓佛檀過度人道經</w:t>
      </w:r>
      <w:r>
        <w:t xml:space="preserve"> [Amida sanya sanbutsu satsurō butsudan kado nin dō kyō] /Sukhāvatī-vyūha/</w:t>
      </w:r>
    </w:p>
    <w:p w:rsidR="00A618CE" w:rsidRDefault="00A618CE" w:rsidP="00A618CE">
      <w:r>
        <w:rPr>
          <w:rFonts w:ascii="MS Gothic" w:eastAsia="MS Gothic" w:hAnsi="MS Gothic" w:cs="MS Gothic" w:hint="eastAsia"/>
        </w:rPr>
        <w:t>阿彌陀二十五菩薩來迎圖</w:t>
      </w:r>
      <w:r>
        <w:t xml:space="preserve"> [Amitâbha nijūgo bosatsu raigō zu] /picture of Amitâbha and the twenty-five bodhisattvas welcoming the believer/</w:t>
      </w:r>
    </w:p>
    <w:p w:rsidR="00A618CE" w:rsidRDefault="00A618CE" w:rsidP="00A618CE">
      <w:r>
        <w:rPr>
          <w:rFonts w:ascii="MS Gothic" w:eastAsia="MS Gothic" w:hAnsi="MS Gothic" w:cs="MS Gothic" w:hint="eastAsia"/>
        </w:rPr>
        <w:t>阿彌陀佛</w:t>
      </w:r>
      <w:r>
        <w:t xml:space="preserve"> [Amida butsu] /Amitâbha Buddha/</w:t>
      </w:r>
    </w:p>
    <w:p w:rsidR="00A618CE" w:rsidRDefault="00A618CE" w:rsidP="00A618CE">
      <w:r>
        <w:rPr>
          <w:rFonts w:ascii="MS Gothic" w:eastAsia="MS Gothic" w:hAnsi="MS Gothic" w:cs="MS Gothic" w:hint="eastAsia"/>
        </w:rPr>
        <w:t>阿彌陀佛五十菩薩像</w:t>
      </w:r>
      <w:r>
        <w:t xml:space="preserve"> [Amidabutsu gojū bosatsu zō] /images of the fifty-two bodhisattva attendants of Amitâbha/</w:t>
      </w:r>
    </w:p>
    <w:p w:rsidR="00A618CE" w:rsidRDefault="00A618CE" w:rsidP="00A618CE">
      <w:r>
        <w:rPr>
          <w:rFonts w:ascii="MS Gothic" w:eastAsia="MS Gothic" w:hAnsi="MS Gothic" w:cs="MS Gothic" w:hint="eastAsia"/>
        </w:rPr>
        <w:t>阿彌陀佛名</w:t>
      </w:r>
      <w:r>
        <w:t xml:space="preserve"> [Amida butsu myō] /name of Amitâbha/</w:t>
      </w:r>
    </w:p>
    <w:p w:rsidR="00A618CE" w:rsidRDefault="00A618CE" w:rsidP="00A618CE">
      <w:r>
        <w:rPr>
          <w:rFonts w:ascii="MS Gothic" w:eastAsia="MS Gothic" w:hAnsi="MS Gothic" w:cs="MS Gothic" w:hint="eastAsia"/>
        </w:rPr>
        <w:t>阿彌陀佛號</w:t>
      </w:r>
      <w:r>
        <w:t xml:space="preserve"> [Amida butsu gō] /name of Amitâbha/</w:t>
      </w:r>
    </w:p>
    <w:p w:rsidR="00A618CE" w:rsidRDefault="00A618CE" w:rsidP="00A618CE">
      <w:r>
        <w:rPr>
          <w:rFonts w:ascii="MS Gothic" w:eastAsia="MS Gothic" w:hAnsi="MS Gothic" w:cs="MS Gothic" w:hint="eastAsia"/>
        </w:rPr>
        <w:t>阿彌陀婆</w:t>
      </w:r>
      <w:r>
        <w:t xml:space="preserve"> [Amitaba] /Buddha of Limitless Light (or Life)/</w:t>
      </w:r>
    </w:p>
    <w:p w:rsidR="00A618CE" w:rsidRDefault="00A618CE" w:rsidP="00A618CE">
      <w:r>
        <w:rPr>
          <w:rFonts w:ascii="MS Gothic" w:eastAsia="MS Gothic" w:hAnsi="MS Gothic" w:cs="MS Gothic" w:hint="eastAsia"/>
        </w:rPr>
        <w:t>阿彌陀廋斯</w:t>
      </w:r>
      <w:r>
        <w:t xml:space="preserve"> [Amidasōshi] /Buddha of Limitless Light (or Life)/</w:t>
      </w:r>
    </w:p>
    <w:p w:rsidR="00A618CE" w:rsidRDefault="00A618CE" w:rsidP="00A618CE">
      <w:r>
        <w:rPr>
          <w:rFonts w:ascii="MS Gothic" w:eastAsia="MS Gothic" w:hAnsi="MS Gothic" w:cs="MS Gothic" w:hint="eastAsia"/>
        </w:rPr>
        <w:t>阿彌陀懺法</w:t>
      </w:r>
      <w:r>
        <w:t xml:space="preserve"> [Amida senbō] /Amitâbha repentance service/</w:t>
      </w:r>
    </w:p>
    <w:p w:rsidR="00A618CE" w:rsidRDefault="00A618CE" w:rsidP="00A618CE">
      <w:r>
        <w:rPr>
          <w:rFonts w:ascii="MS Gothic" w:eastAsia="MS Gothic" w:hAnsi="MS Gothic" w:cs="MS Gothic" w:hint="eastAsia"/>
        </w:rPr>
        <w:t>阿彌陀檀那</w:t>
      </w:r>
      <w:r>
        <w:t xml:space="preserve"> [Amidadanna] /Amṛtodana/</w:t>
      </w:r>
    </w:p>
    <w:p w:rsidR="00A618CE" w:rsidRDefault="00A618CE" w:rsidP="00A618CE">
      <w:r>
        <w:rPr>
          <w:rFonts w:ascii="MS Gothic" w:eastAsia="MS Gothic" w:hAnsi="MS Gothic" w:cs="MS Gothic" w:hint="eastAsia"/>
        </w:rPr>
        <w:t>阿彌陀笠</w:t>
      </w:r>
      <w:r>
        <w:t xml:space="preserve"> [amidagasa] /Amitâbha hat/</w:t>
      </w:r>
    </w:p>
    <w:p w:rsidR="00A618CE" w:rsidRDefault="00A618CE" w:rsidP="00A618CE">
      <w:r>
        <w:rPr>
          <w:rFonts w:ascii="MS Gothic" w:eastAsia="MS Gothic" w:hAnsi="MS Gothic" w:cs="MS Gothic" w:hint="eastAsia"/>
        </w:rPr>
        <w:t>阿彌陀經</w:t>
      </w:r>
      <w:r>
        <w:t xml:space="preserve"> [Amida kyō] /Amitâbha-sūtra/</w:t>
      </w:r>
    </w:p>
    <w:p w:rsidR="00A618CE" w:rsidRDefault="00A618CE" w:rsidP="00A618CE">
      <w:r>
        <w:rPr>
          <w:rFonts w:ascii="MS Gothic" w:eastAsia="MS Gothic" w:hAnsi="MS Gothic" w:cs="MS Gothic" w:hint="eastAsia"/>
        </w:rPr>
        <w:t>阿彌陀經疏</w:t>
      </w:r>
      <w:r>
        <w:t xml:space="preserve"> [Amida kyō sho] /Commentary on the Amitâbha Sūtra/</w:t>
      </w:r>
    </w:p>
    <w:p w:rsidR="00A618CE" w:rsidRDefault="00A618CE" w:rsidP="00A618CE">
      <w:r>
        <w:rPr>
          <w:rFonts w:ascii="MS Gothic" w:eastAsia="MS Gothic" w:hAnsi="MS Gothic" w:cs="MS Gothic" w:hint="eastAsia"/>
        </w:rPr>
        <w:t>阿彌陀講</w:t>
      </w:r>
      <w:r>
        <w:t xml:space="preserve"> [Amida kō] /ritual for praise of the merits of Amitâbha/</w:t>
      </w:r>
    </w:p>
    <w:p w:rsidR="00A618CE" w:rsidRDefault="00A618CE" w:rsidP="00A618CE">
      <w:r>
        <w:rPr>
          <w:rFonts w:ascii="MS Gothic" w:eastAsia="MS Gothic" w:hAnsi="MS Gothic" w:cs="MS Gothic" w:hint="eastAsia"/>
        </w:rPr>
        <w:t>阿彌陀護摩</w:t>
      </w:r>
      <w:r>
        <w:t xml:space="preserve"> [Amida goma] /fire ritual for Amitâbha/</w:t>
      </w:r>
    </w:p>
    <w:p w:rsidR="00A618CE" w:rsidRDefault="00A618CE" w:rsidP="00A618CE">
      <w:r>
        <w:rPr>
          <w:rFonts w:ascii="MS Gothic" w:eastAsia="MS Gothic" w:hAnsi="MS Gothic" w:cs="MS Gothic" w:hint="eastAsia"/>
        </w:rPr>
        <w:t>阿彌陀鼓音聲王陀羅尼經</w:t>
      </w:r>
      <w:r>
        <w:t xml:space="preserve"> [Amida ku onjō ō darani kyō] /Dhāraṇī Sūtra of the King of the Sound of Amitâbha's Drum/</w:t>
      </w:r>
    </w:p>
    <w:p w:rsidR="00A618CE" w:rsidRDefault="00A618CE" w:rsidP="00A618CE">
      <w:r>
        <w:rPr>
          <w:rFonts w:ascii="MS Gothic" w:eastAsia="MS Gothic" w:hAnsi="MS Gothic" w:cs="MS Gothic" w:hint="eastAsia"/>
        </w:rPr>
        <w:t>阿恃多</w:t>
      </w:r>
      <w:r>
        <w:t xml:space="preserve"> [Ajita] /unconquerable/</w:t>
      </w:r>
    </w:p>
    <w:p w:rsidR="00A618CE" w:rsidRDefault="00A618CE" w:rsidP="00A618CE">
      <w:r>
        <w:rPr>
          <w:rFonts w:ascii="MS Gothic" w:eastAsia="MS Gothic" w:hAnsi="MS Gothic" w:cs="MS Gothic" w:hint="eastAsia"/>
        </w:rPr>
        <w:t>阿恃多伐底</w:t>
      </w:r>
      <w:r>
        <w:t xml:space="preserve"> [Ajitabattei] /Ajitavatī/</w:t>
      </w:r>
    </w:p>
    <w:p w:rsidR="00A618CE" w:rsidRDefault="00A618CE" w:rsidP="00A618CE">
      <w:r>
        <w:rPr>
          <w:rFonts w:ascii="MS Gothic" w:eastAsia="MS Gothic" w:hAnsi="MS Gothic" w:cs="MS Gothic" w:hint="eastAsia"/>
        </w:rPr>
        <w:t>阿恕伽</w:t>
      </w:r>
      <w:r>
        <w:t xml:space="preserve"> [Ajoka] /Aśoka/</w:t>
      </w:r>
    </w:p>
    <w:p w:rsidR="00A618CE" w:rsidRDefault="00A618CE" w:rsidP="00A618CE">
      <w:r>
        <w:rPr>
          <w:rFonts w:ascii="MS Gothic" w:eastAsia="MS Gothic" w:hAnsi="MS Gothic" w:cs="MS Gothic" w:hint="eastAsia"/>
        </w:rPr>
        <w:t>阿</w:t>
      </w:r>
      <w:r>
        <w:rPr>
          <w:rFonts w:ascii="Microsoft JhengHei" w:eastAsia="Microsoft JhengHei" w:hAnsi="Microsoft JhengHei" w:cs="Microsoft JhengHei" w:hint="eastAsia"/>
        </w:rPr>
        <w:t>惒那</w:t>
      </w:r>
      <w:r>
        <w:t xml:space="preserve"> [Awana] /Āpaṇa/</w:t>
      </w:r>
    </w:p>
    <w:p w:rsidR="00A618CE" w:rsidRDefault="00A618CE" w:rsidP="00A618CE">
      <w:r>
        <w:rPr>
          <w:rFonts w:ascii="MS Gothic" w:eastAsia="MS Gothic" w:hAnsi="MS Gothic" w:cs="MS Gothic" w:hint="eastAsia"/>
        </w:rPr>
        <w:t>阿惟越政</w:t>
      </w:r>
      <w:r>
        <w:t xml:space="preserve"> [ayuiosshō] /non-retrogression/</w:t>
      </w:r>
    </w:p>
    <w:p w:rsidR="00A618CE" w:rsidRDefault="00A618CE" w:rsidP="00A618CE">
      <w:r>
        <w:rPr>
          <w:rFonts w:ascii="MS Gothic" w:eastAsia="MS Gothic" w:hAnsi="MS Gothic" w:cs="MS Gothic" w:hint="eastAsia"/>
        </w:rPr>
        <w:t>阿惟越致</w:t>
      </w:r>
      <w:r>
        <w:t xml:space="preserve"> [ayuiotchi] /avaivartika/</w:t>
      </w:r>
    </w:p>
    <w:p w:rsidR="00A618CE" w:rsidRDefault="00A618CE" w:rsidP="00A618CE">
      <w:r>
        <w:rPr>
          <w:rFonts w:ascii="MS Gothic" w:eastAsia="MS Gothic" w:hAnsi="MS Gothic" w:cs="MS Gothic" w:hint="eastAsia"/>
        </w:rPr>
        <w:t>阿惟越致地</w:t>
      </w:r>
      <w:r>
        <w:t xml:space="preserve"> [ayuiocchiji] /non-retrogression/</w:t>
      </w:r>
    </w:p>
    <w:p w:rsidR="00A618CE" w:rsidRDefault="00A618CE" w:rsidP="00A618CE">
      <w:r>
        <w:rPr>
          <w:rFonts w:ascii="MS Gothic" w:eastAsia="MS Gothic" w:hAnsi="MS Gothic" w:cs="MS Gothic" w:hint="eastAsia"/>
        </w:rPr>
        <w:t>阿折羅</w:t>
      </w:r>
      <w:r>
        <w:t xml:space="preserve"> [Asera] /Ācāra/</w:t>
      </w:r>
    </w:p>
    <w:p w:rsidR="00A618CE" w:rsidRDefault="00A618CE" w:rsidP="00A618CE">
      <w:r>
        <w:rPr>
          <w:rFonts w:ascii="MS Gothic" w:eastAsia="MS Gothic" w:hAnsi="MS Gothic" w:cs="MS Gothic" w:hint="eastAsia"/>
        </w:rPr>
        <w:t>阿拏</w:t>
      </w:r>
      <w:r>
        <w:t xml:space="preserve"> [ana] /aṇu/</w:t>
      </w:r>
    </w:p>
    <w:p w:rsidR="00A618CE" w:rsidRDefault="00A618CE" w:rsidP="00A618CE">
      <w:r>
        <w:rPr>
          <w:rFonts w:ascii="MS Gothic" w:eastAsia="MS Gothic" w:hAnsi="MS Gothic" w:cs="MS Gothic" w:hint="eastAsia"/>
        </w:rPr>
        <w:t>阿拘盧奢</w:t>
      </w:r>
      <w:r>
        <w:t xml:space="preserve"> [akurusha] /ākrośa/</w:t>
      </w:r>
    </w:p>
    <w:p w:rsidR="00A618CE" w:rsidRDefault="00A618CE" w:rsidP="00A618CE">
      <w:r>
        <w:rPr>
          <w:rFonts w:ascii="MS Gothic" w:eastAsia="MS Gothic" w:hAnsi="MS Gothic" w:cs="MS Gothic" w:hint="eastAsia"/>
        </w:rPr>
        <w:t>阿捺摩</w:t>
      </w:r>
      <w:r>
        <w:t xml:space="preserve"> [anatsuma] /anātman/</w:t>
      </w:r>
    </w:p>
    <w:p w:rsidR="00A618CE" w:rsidRDefault="00A618CE" w:rsidP="00A618CE">
      <w:r>
        <w:rPr>
          <w:rFonts w:ascii="MS Gothic" w:eastAsia="MS Gothic" w:hAnsi="MS Gothic" w:cs="MS Gothic" w:hint="eastAsia"/>
        </w:rPr>
        <w:lastRenderedPageBreak/>
        <w:t>阿提佛陀</w:t>
      </w:r>
      <w:r>
        <w:t xml:space="preserve"> [Adaibudda] /Ādi-buddha/</w:t>
      </w:r>
    </w:p>
    <w:p w:rsidR="00A618CE" w:rsidRDefault="00A618CE" w:rsidP="00A618CE">
      <w:r>
        <w:rPr>
          <w:rFonts w:ascii="MS Gothic" w:eastAsia="MS Gothic" w:hAnsi="MS Gothic" w:cs="MS Gothic" w:hint="eastAsia"/>
        </w:rPr>
        <w:t>阿提梨賓迦羅</w:t>
      </w:r>
      <w:r>
        <w:t xml:space="preserve"> [Adairi Pingara] /Ātreya Punarvasu/</w:t>
      </w:r>
    </w:p>
    <w:p w:rsidR="00A618CE" w:rsidRDefault="00A618CE" w:rsidP="00A618CE">
      <w:r>
        <w:rPr>
          <w:rFonts w:ascii="MS Gothic" w:eastAsia="MS Gothic" w:hAnsi="MS Gothic" w:cs="MS Gothic" w:hint="eastAsia"/>
        </w:rPr>
        <w:t>阿提目多</w:t>
      </w:r>
      <w:r>
        <w:t xml:space="preserve"> [adaimokuta] /adhimukti/</w:t>
      </w:r>
    </w:p>
    <w:p w:rsidR="00A618CE" w:rsidRDefault="00A618CE" w:rsidP="00A618CE">
      <w:r>
        <w:rPr>
          <w:rFonts w:ascii="MS Gothic" w:eastAsia="MS Gothic" w:hAnsi="MS Gothic" w:cs="MS Gothic" w:hint="eastAsia"/>
        </w:rPr>
        <w:t>阿提目多伽</w:t>
      </w:r>
      <w:r>
        <w:t xml:space="preserve"> [adaimokutaka] /adhimukti/</w:t>
      </w:r>
    </w:p>
    <w:p w:rsidR="00A618CE" w:rsidRDefault="00A618CE" w:rsidP="00A618CE">
      <w:r>
        <w:rPr>
          <w:rFonts w:ascii="MS Gothic" w:eastAsia="MS Gothic" w:hAnsi="MS Gothic" w:cs="MS Gothic" w:hint="eastAsia"/>
        </w:rPr>
        <w:t>阿提阿耨波陀</w:t>
      </w:r>
      <w:r>
        <w:t xml:space="preserve"> [adaianokuhada] /ādyanutpāda/</w:t>
      </w:r>
    </w:p>
    <w:p w:rsidR="00A618CE" w:rsidRDefault="00A618CE" w:rsidP="00A618CE">
      <w:r>
        <w:rPr>
          <w:rFonts w:ascii="MS Gothic" w:eastAsia="MS Gothic" w:hAnsi="MS Gothic" w:cs="MS Gothic" w:hint="eastAsia"/>
        </w:rPr>
        <w:t>阿揭多</w:t>
      </w:r>
      <w:r>
        <w:t xml:space="preserve"> [Akata] /Agastya/</w:t>
      </w:r>
    </w:p>
    <w:p w:rsidR="00A618CE" w:rsidRDefault="00A618CE" w:rsidP="00A618CE">
      <w:r>
        <w:rPr>
          <w:rFonts w:ascii="MS Gothic" w:eastAsia="MS Gothic" w:hAnsi="MS Gothic" w:cs="MS Gothic" w:hint="eastAsia"/>
        </w:rPr>
        <w:t>阿揭陀</w:t>
      </w:r>
      <w:r>
        <w:t xml:space="preserve"> [akeida] /agada/</w:t>
      </w:r>
    </w:p>
    <w:p w:rsidR="00A618CE" w:rsidRDefault="00A618CE" w:rsidP="00A618CE">
      <w:r>
        <w:rPr>
          <w:rFonts w:ascii="MS Gothic" w:eastAsia="MS Gothic" w:hAnsi="MS Gothic" w:cs="MS Gothic" w:hint="eastAsia"/>
        </w:rPr>
        <w:t>阿揵多</w:t>
      </w:r>
      <w:r>
        <w:t xml:space="preserve"> [akenda] /āgantuka/</w:t>
      </w:r>
    </w:p>
    <w:p w:rsidR="00A618CE" w:rsidRDefault="00A618CE" w:rsidP="00A618CE">
      <w:r>
        <w:rPr>
          <w:rFonts w:ascii="MS Gothic" w:eastAsia="MS Gothic" w:hAnsi="MS Gothic" w:cs="MS Gothic" w:hint="eastAsia"/>
        </w:rPr>
        <w:t>阿摩</w:t>
      </w:r>
      <w:r>
        <w:t xml:space="preserve"> [ama] /ambā/</w:t>
      </w:r>
    </w:p>
    <w:p w:rsidR="00A618CE" w:rsidRDefault="00A618CE" w:rsidP="00A618CE">
      <w:r>
        <w:rPr>
          <w:rFonts w:ascii="MS Gothic" w:eastAsia="MS Gothic" w:hAnsi="MS Gothic" w:cs="MS Gothic" w:hint="eastAsia"/>
        </w:rPr>
        <w:t>阿摩勒</w:t>
      </w:r>
      <w:r>
        <w:t xml:space="preserve"> [amaroku] /undefiled/</w:t>
      </w:r>
    </w:p>
    <w:p w:rsidR="00A618CE" w:rsidRDefault="00A618CE" w:rsidP="00A618CE">
      <w:r>
        <w:rPr>
          <w:rFonts w:ascii="MS Gothic" w:eastAsia="MS Gothic" w:hAnsi="MS Gothic" w:cs="MS Gothic" w:hint="eastAsia"/>
        </w:rPr>
        <w:t>阿摩提</w:t>
      </w:r>
      <w:r>
        <w:t xml:space="preserve"> [Amadai] /Abhetri/</w:t>
      </w:r>
    </w:p>
    <w:p w:rsidR="00A618CE" w:rsidRDefault="00A618CE" w:rsidP="00A618CE">
      <w:r>
        <w:rPr>
          <w:rFonts w:ascii="MS Gothic" w:eastAsia="MS Gothic" w:hAnsi="MS Gothic" w:cs="MS Gothic" w:hint="eastAsia"/>
        </w:rPr>
        <w:t>阿摩晝經</w:t>
      </w:r>
      <w:r>
        <w:t xml:space="preserve"> [Amachū kyō] /Ambaṭṭha Sūtra/</w:t>
      </w:r>
    </w:p>
    <w:p w:rsidR="00A618CE" w:rsidRDefault="00A618CE" w:rsidP="00A618CE">
      <w:r>
        <w:rPr>
          <w:rFonts w:ascii="MS Gothic" w:eastAsia="MS Gothic" w:hAnsi="MS Gothic" w:cs="MS Gothic" w:hint="eastAsia"/>
        </w:rPr>
        <w:t>阿摩洛迦</w:t>
      </w:r>
      <w:r>
        <w:t xml:space="preserve"> [amaraka] /āmalaka/</w:t>
      </w:r>
    </w:p>
    <w:p w:rsidR="00A618CE" w:rsidRDefault="00A618CE" w:rsidP="00A618CE">
      <w:r>
        <w:rPr>
          <w:rFonts w:ascii="MS Gothic" w:eastAsia="MS Gothic" w:hAnsi="MS Gothic" w:cs="MS Gothic" w:hint="eastAsia"/>
        </w:rPr>
        <w:t>阿摩爹爹</w:t>
      </w:r>
      <w:r>
        <w:t xml:space="preserve"> [ama tata] /mother and father/</w:t>
      </w:r>
    </w:p>
    <w:p w:rsidR="00A618CE" w:rsidRDefault="00A618CE" w:rsidP="00A618CE">
      <w:r>
        <w:rPr>
          <w:rFonts w:ascii="MS Gothic" w:eastAsia="MS Gothic" w:hAnsi="MS Gothic" w:cs="MS Gothic" w:hint="eastAsia"/>
        </w:rPr>
        <w:t>阿摩羅</w:t>
      </w:r>
      <w:r>
        <w:t xml:space="preserve"> [anmora] /amala/</w:t>
      </w:r>
    </w:p>
    <w:p w:rsidR="00A618CE" w:rsidRDefault="00A618CE" w:rsidP="00A618CE">
      <w:r>
        <w:rPr>
          <w:rFonts w:ascii="MS Gothic" w:eastAsia="MS Gothic" w:hAnsi="MS Gothic" w:cs="MS Gothic" w:hint="eastAsia"/>
        </w:rPr>
        <w:t>阿摩羅識</w:t>
      </w:r>
      <w:r>
        <w:t xml:space="preserve"> [amara shiki] /amala consciousness/</w:t>
      </w:r>
    </w:p>
    <w:p w:rsidR="00A618CE" w:rsidRDefault="00A618CE" w:rsidP="00A618CE">
      <w:r>
        <w:rPr>
          <w:rFonts w:ascii="MS Gothic" w:eastAsia="MS Gothic" w:hAnsi="MS Gothic" w:cs="MS Gothic" w:hint="eastAsia"/>
        </w:rPr>
        <w:t>阿擅</w:t>
      </w:r>
      <w:r>
        <w:t xml:space="preserve"> [azen] /anātman/</w:t>
      </w:r>
    </w:p>
    <w:p w:rsidR="00A618CE" w:rsidRDefault="00A618CE" w:rsidP="00A618CE">
      <w:r>
        <w:rPr>
          <w:rFonts w:ascii="MS Gothic" w:eastAsia="MS Gothic" w:hAnsi="MS Gothic" w:cs="MS Gothic" w:hint="eastAsia"/>
        </w:rPr>
        <w:t>阿斯陀</w:t>
      </w:r>
      <w:r>
        <w:t xml:space="preserve"> [Ashida] /Asita-ṛṣi/</w:t>
      </w:r>
    </w:p>
    <w:p w:rsidR="00A618CE" w:rsidRDefault="00A618CE" w:rsidP="00A618CE">
      <w:r>
        <w:rPr>
          <w:rFonts w:ascii="MS Gothic" w:eastAsia="MS Gothic" w:hAnsi="MS Gothic" w:cs="MS Gothic" w:hint="eastAsia"/>
        </w:rPr>
        <w:t>阿施</w:t>
      </w:r>
      <w:r>
        <w:t xml:space="preserve"> [ase] /artha/</w:t>
      </w:r>
    </w:p>
    <w:p w:rsidR="00A618CE" w:rsidRDefault="00A618CE" w:rsidP="00A618CE">
      <w:r>
        <w:rPr>
          <w:rFonts w:ascii="MS Gothic" w:eastAsia="MS Gothic" w:hAnsi="MS Gothic" w:cs="MS Gothic" w:hint="eastAsia"/>
        </w:rPr>
        <w:t>阿末多</w:t>
      </w:r>
      <w:r>
        <w:t xml:space="preserve"> [Amatsuta] /*Ajita/</w:t>
      </w:r>
    </w:p>
    <w:p w:rsidR="00A618CE" w:rsidRDefault="00A618CE" w:rsidP="00A618CE">
      <w:r>
        <w:rPr>
          <w:rFonts w:ascii="MS Gothic" w:eastAsia="MS Gothic" w:hAnsi="MS Gothic" w:cs="MS Gothic" w:hint="eastAsia"/>
        </w:rPr>
        <w:t>阿末羅</w:t>
      </w:r>
      <w:r>
        <w:t xml:space="preserve"> [amara] /amala/</w:t>
      </w:r>
    </w:p>
    <w:p w:rsidR="00A618CE" w:rsidRDefault="00A618CE" w:rsidP="00A618CE">
      <w:r>
        <w:rPr>
          <w:rFonts w:ascii="MS Gothic" w:eastAsia="MS Gothic" w:hAnsi="MS Gothic" w:cs="MS Gothic" w:hint="eastAsia"/>
        </w:rPr>
        <w:t>阿末羅識</w:t>
      </w:r>
      <w:r>
        <w:t xml:space="preserve"> [amara shiki] /amala consciousness/</w:t>
      </w:r>
    </w:p>
    <w:p w:rsidR="00A618CE" w:rsidRDefault="00A618CE" w:rsidP="00A618CE">
      <w:r>
        <w:rPr>
          <w:rFonts w:ascii="MS Gothic" w:eastAsia="MS Gothic" w:hAnsi="MS Gothic" w:cs="MS Gothic" w:hint="eastAsia"/>
        </w:rPr>
        <w:t>阿梨吒</w:t>
      </w:r>
      <w:r>
        <w:t xml:space="preserve"> [arita] /ariṣṭa(ka)/</w:t>
      </w:r>
    </w:p>
    <w:p w:rsidR="00A618CE" w:rsidRDefault="00A618CE" w:rsidP="00A618CE">
      <w:r>
        <w:rPr>
          <w:rFonts w:ascii="MS Gothic" w:eastAsia="MS Gothic" w:hAnsi="MS Gothic" w:cs="MS Gothic" w:hint="eastAsia"/>
        </w:rPr>
        <w:t>阿梨呵</w:t>
      </w:r>
      <w:r>
        <w:t xml:space="preserve"> [arika] /arhat/</w:t>
      </w:r>
    </w:p>
    <w:p w:rsidR="00A618CE" w:rsidRDefault="00A618CE" w:rsidP="00A618CE">
      <w:r>
        <w:rPr>
          <w:rFonts w:ascii="MS Gothic" w:eastAsia="MS Gothic" w:hAnsi="MS Gothic" w:cs="MS Gothic" w:hint="eastAsia"/>
        </w:rPr>
        <w:t>阿梨宜</w:t>
      </w:r>
      <w:r>
        <w:t xml:space="preserve"> [arigi] /āliṅg-/</w:t>
      </w:r>
    </w:p>
    <w:p w:rsidR="00A618CE" w:rsidRDefault="00A618CE" w:rsidP="00A618CE">
      <w:r>
        <w:rPr>
          <w:rFonts w:ascii="MS Gothic" w:eastAsia="MS Gothic" w:hAnsi="MS Gothic" w:cs="MS Gothic" w:hint="eastAsia"/>
        </w:rPr>
        <w:t>阿梨斯那</w:t>
      </w:r>
      <w:r>
        <w:t xml:space="preserve"> [Arishina] /Āryasena/</w:t>
      </w:r>
    </w:p>
    <w:p w:rsidR="00A618CE" w:rsidRDefault="00A618CE" w:rsidP="00A618CE">
      <w:r>
        <w:rPr>
          <w:rFonts w:ascii="MS Gothic" w:eastAsia="MS Gothic" w:hAnsi="MS Gothic" w:cs="MS Gothic" w:hint="eastAsia"/>
        </w:rPr>
        <w:t>阿梨樹</w:t>
      </w:r>
      <w:r>
        <w:t xml:space="preserve"> [ariju] /arjaka/</w:t>
      </w:r>
    </w:p>
    <w:p w:rsidR="00A618CE" w:rsidRDefault="00A618CE" w:rsidP="00A618CE">
      <w:r>
        <w:rPr>
          <w:rFonts w:ascii="MS Gothic" w:eastAsia="MS Gothic" w:hAnsi="MS Gothic" w:cs="MS Gothic" w:hint="eastAsia"/>
        </w:rPr>
        <w:t>阿梨瑟吒</w:t>
      </w:r>
      <w:r>
        <w:t xml:space="preserve"> [arishita] /ariṣṭa(ka)/</w:t>
      </w:r>
    </w:p>
    <w:p w:rsidR="00A618CE" w:rsidRDefault="00A618CE" w:rsidP="00A618CE">
      <w:r>
        <w:rPr>
          <w:rFonts w:ascii="MS Gothic" w:eastAsia="MS Gothic" w:hAnsi="MS Gothic" w:cs="MS Gothic" w:hint="eastAsia"/>
        </w:rPr>
        <w:t>阿梨耶</w:t>
      </w:r>
      <w:r>
        <w:t xml:space="preserve"> [ariya] /ārya/</w:t>
      </w:r>
    </w:p>
    <w:p w:rsidR="00A618CE" w:rsidRDefault="00A618CE" w:rsidP="00A618CE">
      <w:r>
        <w:rPr>
          <w:rFonts w:ascii="MS Gothic" w:eastAsia="MS Gothic" w:hAnsi="MS Gothic" w:cs="MS Gothic" w:hint="eastAsia"/>
        </w:rPr>
        <w:t>阿梨耶伐摩</w:t>
      </w:r>
      <w:r>
        <w:t xml:space="preserve"> [Ariyabatsuma] /Āryavarman/</w:t>
      </w:r>
    </w:p>
    <w:p w:rsidR="00A618CE" w:rsidRDefault="00A618CE" w:rsidP="00A618CE">
      <w:r>
        <w:rPr>
          <w:rFonts w:ascii="MS Gothic" w:eastAsia="MS Gothic" w:hAnsi="MS Gothic" w:cs="MS Gothic" w:hint="eastAsia"/>
        </w:rPr>
        <w:lastRenderedPageBreak/>
        <w:t>阿梨耶斯那</w:t>
      </w:r>
      <w:r>
        <w:t xml:space="preserve"> [Ariyashina] /Āryasena/</w:t>
      </w:r>
    </w:p>
    <w:p w:rsidR="00A618CE" w:rsidRDefault="00A618CE" w:rsidP="00A618CE">
      <w:r>
        <w:rPr>
          <w:rFonts w:ascii="MS Gothic" w:eastAsia="MS Gothic" w:hAnsi="MS Gothic" w:cs="MS Gothic" w:hint="eastAsia"/>
        </w:rPr>
        <w:t>阿梨耶本識</w:t>
      </w:r>
      <w:r>
        <w:t xml:space="preserve"> [ariya honshiki] /base-store consciousness/</w:t>
      </w:r>
    </w:p>
    <w:p w:rsidR="00A618CE" w:rsidRDefault="00A618CE" w:rsidP="00A618CE">
      <w:r>
        <w:rPr>
          <w:rFonts w:ascii="MS Gothic" w:eastAsia="MS Gothic" w:hAnsi="MS Gothic" w:cs="MS Gothic" w:hint="eastAsia"/>
        </w:rPr>
        <w:t>阿梨耶識</w:t>
      </w:r>
      <w:r>
        <w:t xml:space="preserve"> [ariyashiki] /store consciousness/</w:t>
      </w:r>
    </w:p>
    <w:p w:rsidR="00A618CE" w:rsidRDefault="00A618CE" w:rsidP="00A618CE">
      <w:r>
        <w:rPr>
          <w:rFonts w:ascii="MS Gothic" w:eastAsia="MS Gothic" w:hAnsi="MS Gothic" w:cs="MS Gothic" w:hint="eastAsia"/>
        </w:rPr>
        <w:t>阿梨耶馱娑</w:t>
      </w:r>
      <w:r>
        <w:t xml:space="preserve"> [Ariyadasa] /Āryadāsa/</w:t>
      </w:r>
    </w:p>
    <w:p w:rsidR="00A618CE" w:rsidRDefault="00A618CE" w:rsidP="00A618CE">
      <w:r>
        <w:rPr>
          <w:rFonts w:ascii="MS Gothic" w:eastAsia="MS Gothic" w:hAnsi="MS Gothic" w:cs="MS Gothic" w:hint="eastAsia"/>
        </w:rPr>
        <w:t>阿棃樹</w:t>
      </w:r>
      <w:r>
        <w:t xml:space="preserve"> [ariju] /arjaka/</w:t>
      </w:r>
    </w:p>
    <w:p w:rsidR="00A618CE" w:rsidRDefault="00A618CE" w:rsidP="00A618CE">
      <w:r>
        <w:rPr>
          <w:rFonts w:ascii="MS Gothic" w:eastAsia="MS Gothic" w:hAnsi="MS Gothic" w:cs="MS Gothic" w:hint="eastAsia"/>
        </w:rPr>
        <w:t>阿槃陀羅</w:t>
      </w:r>
      <w:r>
        <w:t xml:space="preserve"> [ahandara] /avāntara/</w:t>
      </w:r>
    </w:p>
    <w:p w:rsidR="00A618CE" w:rsidRDefault="00A618CE" w:rsidP="00A618CE">
      <w:r>
        <w:rPr>
          <w:rFonts w:ascii="MS Gothic" w:eastAsia="MS Gothic" w:hAnsi="MS Gothic" w:cs="MS Gothic" w:hint="eastAsia"/>
        </w:rPr>
        <w:t>阿樓那</w:t>
      </w:r>
      <w:r>
        <w:t xml:space="preserve"> [arona] /aruṇa/</w:t>
      </w:r>
    </w:p>
    <w:p w:rsidR="00A618CE" w:rsidRDefault="00A618CE" w:rsidP="00A618CE">
      <w:r>
        <w:rPr>
          <w:rFonts w:ascii="MS Gothic" w:eastAsia="MS Gothic" w:hAnsi="MS Gothic" w:cs="MS Gothic" w:hint="eastAsia"/>
        </w:rPr>
        <w:t>阿樓陀</w:t>
      </w:r>
      <w:r>
        <w:t xml:space="preserve"> [Arōta] /*Aniruddha/</w:t>
      </w:r>
    </w:p>
    <w:p w:rsidR="00A618CE" w:rsidRDefault="00A618CE" w:rsidP="00A618CE">
      <w:r>
        <w:rPr>
          <w:rFonts w:ascii="MS Gothic" w:eastAsia="MS Gothic" w:hAnsi="MS Gothic" w:cs="MS Gothic" w:hint="eastAsia"/>
        </w:rPr>
        <w:t>阿檀</w:t>
      </w:r>
      <w:r>
        <w:t xml:space="preserve"> [adan] /anātman/</w:t>
      </w:r>
    </w:p>
    <w:p w:rsidR="00A618CE" w:rsidRDefault="00A618CE" w:rsidP="00A618CE">
      <w:r>
        <w:rPr>
          <w:rFonts w:ascii="MS Gothic" w:eastAsia="MS Gothic" w:hAnsi="MS Gothic" w:cs="MS Gothic" w:hint="eastAsia"/>
        </w:rPr>
        <w:t>阿歐</w:t>
      </w:r>
      <w:r>
        <w:t xml:space="preserve"> [aō] /au/</w:t>
      </w:r>
    </w:p>
    <w:p w:rsidR="00A618CE" w:rsidRDefault="00A618CE" w:rsidP="00A618CE">
      <w:r>
        <w:rPr>
          <w:rFonts w:ascii="MS Gothic" w:eastAsia="MS Gothic" w:hAnsi="MS Gothic" w:cs="MS Gothic" w:hint="eastAsia"/>
        </w:rPr>
        <w:t>阿比目佉</w:t>
      </w:r>
      <w:r>
        <w:t xml:space="preserve"> [ahimokukya] /abhimukham/</w:t>
      </w:r>
    </w:p>
    <w:p w:rsidR="00A618CE" w:rsidRDefault="00A618CE" w:rsidP="00A618CE">
      <w:r>
        <w:rPr>
          <w:rFonts w:ascii="MS Gothic" w:eastAsia="MS Gothic" w:hAnsi="MS Gothic" w:cs="MS Gothic" w:hint="eastAsia"/>
        </w:rPr>
        <w:t>阿比羅提</w:t>
      </w:r>
      <w:r>
        <w:t xml:space="preserve"> [Abiradai] /*Abhirati/</w:t>
      </w:r>
    </w:p>
    <w:p w:rsidR="00A618CE" w:rsidRDefault="00A618CE" w:rsidP="00A618CE">
      <w:r>
        <w:rPr>
          <w:rFonts w:ascii="MS Gothic" w:eastAsia="MS Gothic" w:hAnsi="MS Gothic" w:cs="MS Gothic" w:hint="eastAsia"/>
        </w:rPr>
        <w:t>阿比羅提國</w:t>
      </w:r>
      <w:r>
        <w:t xml:space="preserve"> [Abiradai koku] /Abhirata/</w:t>
      </w:r>
    </w:p>
    <w:p w:rsidR="00A618CE" w:rsidRDefault="00A618CE" w:rsidP="00A618CE">
      <w:r>
        <w:rPr>
          <w:rFonts w:ascii="MS Gothic" w:eastAsia="MS Gothic" w:hAnsi="MS Gothic" w:cs="MS Gothic" w:hint="eastAsia"/>
        </w:rPr>
        <w:t>阿毘</w:t>
      </w:r>
      <w:r>
        <w:t xml:space="preserve"> [abi] /about/</w:t>
      </w:r>
    </w:p>
    <w:p w:rsidR="00A618CE" w:rsidRDefault="00A618CE" w:rsidP="00A618CE">
      <w:r>
        <w:rPr>
          <w:rFonts w:ascii="MS Gothic" w:eastAsia="MS Gothic" w:hAnsi="MS Gothic" w:cs="MS Gothic" w:hint="eastAsia"/>
        </w:rPr>
        <w:t>阿毘三佛</w:t>
      </w:r>
      <w:r>
        <w:t xml:space="preserve"> [abisanbutsu] /abhisaṃbuddha/</w:t>
      </w:r>
    </w:p>
    <w:p w:rsidR="00A618CE" w:rsidRDefault="00A618CE" w:rsidP="00A618CE">
      <w:r>
        <w:rPr>
          <w:rFonts w:ascii="MS Gothic" w:eastAsia="MS Gothic" w:hAnsi="MS Gothic" w:cs="MS Gothic" w:hint="eastAsia"/>
        </w:rPr>
        <w:t>阿毘三佛陀</w:t>
      </w:r>
      <w:r>
        <w:t xml:space="preserve"> [abisanbudda] /abhisaṃbuddha/</w:t>
      </w:r>
    </w:p>
    <w:p w:rsidR="00A618CE" w:rsidRDefault="00A618CE" w:rsidP="00A618CE">
      <w:r>
        <w:rPr>
          <w:rFonts w:ascii="MS Gothic" w:eastAsia="MS Gothic" w:hAnsi="MS Gothic" w:cs="MS Gothic" w:hint="eastAsia"/>
        </w:rPr>
        <w:t>阿毘曇</w:t>
      </w:r>
      <w:r>
        <w:t xml:space="preserve"> [abidon] /abhidharma/</w:t>
      </w:r>
    </w:p>
    <w:p w:rsidR="00A618CE" w:rsidRDefault="00A618CE" w:rsidP="00A618CE">
      <w:r>
        <w:rPr>
          <w:rFonts w:ascii="MS Gothic" w:eastAsia="MS Gothic" w:hAnsi="MS Gothic" w:cs="MS Gothic" w:hint="eastAsia"/>
        </w:rPr>
        <w:t>阿毘曇八犍度論</w:t>
      </w:r>
      <w:r>
        <w:t xml:space="preserve"> [Abidon hakkendo ron] /(Abhidharma)jñānaprasthānaśāstra/</w:t>
      </w:r>
    </w:p>
    <w:p w:rsidR="00A618CE" w:rsidRDefault="00A618CE" w:rsidP="00A618CE">
      <w:r>
        <w:rPr>
          <w:rFonts w:ascii="MS Gothic" w:eastAsia="MS Gothic" w:hAnsi="MS Gothic" w:cs="MS Gothic" w:hint="eastAsia"/>
        </w:rPr>
        <w:t>阿毘曇心論</w:t>
      </w:r>
      <w:r>
        <w:t xml:space="preserve"> [Abidon shinron] /*Abhidharmasāra/</w:t>
      </w:r>
    </w:p>
    <w:p w:rsidR="00A618CE" w:rsidRDefault="00A618CE" w:rsidP="00A618CE">
      <w:r>
        <w:rPr>
          <w:rFonts w:ascii="MS Gothic" w:eastAsia="MS Gothic" w:hAnsi="MS Gothic" w:cs="MS Gothic" w:hint="eastAsia"/>
        </w:rPr>
        <w:t>阿毘曇毘婆沙</w:t>
      </w:r>
      <w:r>
        <w:t xml:space="preserve"> [Abidon bibasha] /Abhidharma-vibhāṣā śāstra/</w:t>
      </w:r>
    </w:p>
    <w:p w:rsidR="00A618CE" w:rsidRDefault="00A618CE" w:rsidP="00A618CE">
      <w:r>
        <w:rPr>
          <w:rFonts w:ascii="MS Gothic" w:eastAsia="MS Gothic" w:hAnsi="MS Gothic" w:cs="MS Gothic" w:hint="eastAsia"/>
        </w:rPr>
        <w:t>阿毘曇毘婆沙論</w:t>
      </w:r>
      <w:r>
        <w:t xml:space="preserve"> [Abitan bibasa ron] /*Abhidharma-vibhāṣā-śāstra/</w:t>
      </w:r>
    </w:p>
    <w:p w:rsidR="00A618CE" w:rsidRDefault="00A618CE" w:rsidP="00A618CE">
      <w:r>
        <w:rPr>
          <w:rFonts w:ascii="MS Gothic" w:eastAsia="MS Gothic" w:hAnsi="MS Gothic" w:cs="MS Gothic" w:hint="eastAsia"/>
        </w:rPr>
        <w:t>阿毘曇甘露味論</w:t>
      </w:r>
      <w:r>
        <w:t xml:space="preserve"> [Abidon kanromi ron] /Treatise on the Taste of the Nectar of the Abhidharma/</w:t>
      </w:r>
    </w:p>
    <w:p w:rsidR="00A618CE" w:rsidRDefault="00A618CE" w:rsidP="00A618CE">
      <w:r>
        <w:rPr>
          <w:rFonts w:ascii="MS Gothic" w:eastAsia="MS Gothic" w:hAnsi="MS Gothic" w:cs="MS Gothic" w:hint="eastAsia"/>
        </w:rPr>
        <w:t>阿毘曇經八犍度論</w:t>
      </w:r>
      <w:r>
        <w:t xml:space="preserve"> [Abidon kyō hakkendo ron] /(Abhidharma)jñānaprasthānaśāstra/</w:t>
      </w:r>
    </w:p>
    <w:p w:rsidR="00A618CE" w:rsidRDefault="00A618CE" w:rsidP="00A618CE">
      <w:r>
        <w:rPr>
          <w:rFonts w:ascii="MS Gothic" w:eastAsia="MS Gothic" w:hAnsi="MS Gothic" w:cs="MS Gothic" w:hint="eastAsia"/>
        </w:rPr>
        <w:t>阿毘曇藏</w:t>
      </w:r>
      <w:r>
        <w:t xml:space="preserve"> [Abidon zō] /Abhidharma-piṭaka/</w:t>
      </w:r>
    </w:p>
    <w:p w:rsidR="00A618CE" w:rsidRDefault="00A618CE" w:rsidP="00A618CE">
      <w:r>
        <w:rPr>
          <w:rFonts w:ascii="MS Gothic" w:eastAsia="MS Gothic" w:hAnsi="MS Gothic" w:cs="MS Gothic" w:hint="eastAsia"/>
        </w:rPr>
        <w:t>阿毘目佉</w:t>
      </w:r>
      <w:r>
        <w:t xml:space="preserve"> [abimokuka] /abhimukham/</w:t>
      </w:r>
    </w:p>
    <w:p w:rsidR="00A618CE" w:rsidRDefault="00A618CE" w:rsidP="00A618CE">
      <w:r>
        <w:rPr>
          <w:rFonts w:ascii="MS Gothic" w:eastAsia="MS Gothic" w:hAnsi="MS Gothic" w:cs="MS Gothic" w:hint="eastAsia"/>
        </w:rPr>
        <w:t>阿毘目底</w:t>
      </w:r>
      <w:r>
        <w:t xml:space="preserve"> [abimokutei] /abhimukti/</w:t>
      </w:r>
    </w:p>
    <w:p w:rsidR="00A618CE" w:rsidRDefault="00A618CE" w:rsidP="00A618CE">
      <w:r>
        <w:rPr>
          <w:rFonts w:ascii="MS Gothic" w:eastAsia="MS Gothic" w:hAnsi="MS Gothic" w:cs="MS Gothic" w:hint="eastAsia"/>
        </w:rPr>
        <w:t>阿毘私度</w:t>
      </w:r>
      <w:r>
        <w:t xml:space="preserve"> [Abishido] /Abhijit/</w:t>
      </w:r>
    </w:p>
    <w:p w:rsidR="00A618CE" w:rsidRDefault="00A618CE" w:rsidP="00A618CE">
      <w:r>
        <w:rPr>
          <w:rFonts w:ascii="MS Gothic" w:eastAsia="MS Gothic" w:hAnsi="MS Gothic" w:cs="MS Gothic" w:hint="eastAsia"/>
        </w:rPr>
        <w:t>阿毘羅</w:t>
      </w:r>
      <w:r>
        <w:t xml:space="preserve"> [abira] /ābhīra/</w:t>
      </w:r>
    </w:p>
    <w:p w:rsidR="00A618CE" w:rsidRDefault="00A618CE" w:rsidP="00A618CE">
      <w:r>
        <w:rPr>
          <w:rFonts w:ascii="MS Gothic" w:eastAsia="MS Gothic" w:hAnsi="MS Gothic" w:cs="MS Gothic" w:hint="eastAsia"/>
        </w:rPr>
        <w:t>阿毘羅吽欠</w:t>
      </w:r>
      <w:r>
        <w:t xml:space="preserve"> [abirakuketsu] /avi-ra-hūm-kham/</w:t>
      </w:r>
    </w:p>
    <w:p w:rsidR="00A618CE" w:rsidRDefault="00A618CE" w:rsidP="00A618CE">
      <w:r>
        <w:rPr>
          <w:rFonts w:ascii="MS Gothic" w:eastAsia="MS Gothic" w:hAnsi="MS Gothic" w:cs="MS Gothic" w:hint="eastAsia"/>
        </w:rPr>
        <w:t>阿毘至</w:t>
      </w:r>
      <w:r>
        <w:t xml:space="preserve"> [abishi] /relentless/</w:t>
      </w:r>
    </w:p>
    <w:p w:rsidR="00A618CE" w:rsidRDefault="00A618CE" w:rsidP="00A618CE">
      <w:r>
        <w:rPr>
          <w:rFonts w:ascii="MS Gothic" w:eastAsia="MS Gothic" w:hAnsi="MS Gothic" w:cs="MS Gothic" w:hint="eastAsia"/>
        </w:rPr>
        <w:lastRenderedPageBreak/>
        <w:t>阿毘跋致</w:t>
      </w:r>
      <w:r>
        <w:t xml:space="preserve"> [abibatchi] /avaivartika/</w:t>
      </w:r>
    </w:p>
    <w:p w:rsidR="00A618CE" w:rsidRDefault="00A618CE" w:rsidP="00A618CE">
      <w:r>
        <w:rPr>
          <w:rFonts w:ascii="MS Gothic" w:eastAsia="MS Gothic" w:hAnsi="MS Gothic" w:cs="MS Gothic" w:hint="eastAsia"/>
        </w:rPr>
        <w:t>阿毘跋致地</w:t>
      </w:r>
      <w:r>
        <w:t xml:space="preserve"> [abibatchi chi] /stage of non-retrogression/</w:t>
      </w:r>
    </w:p>
    <w:p w:rsidR="00A618CE" w:rsidRDefault="00A618CE" w:rsidP="00A618CE">
      <w:r>
        <w:rPr>
          <w:rFonts w:ascii="MS Gothic" w:eastAsia="MS Gothic" w:hAnsi="MS Gothic" w:cs="MS Gothic" w:hint="eastAsia"/>
        </w:rPr>
        <w:t>阿毘跋致菩薩</w:t>
      </w:r>
      <w:r>
        <w:t xml:space="preserve"> [abibachi bosatsu] /non-retrogressing bodhisattvas/</w:t>
      </w:r>
    </w:p>
    <w:p w:rsidR="00A618CE" w:rsidRDefault="00A618CE" w:rsidP="00A618CE">
      <w:r>
        <w:rPr>
          <w:rFonts w:ascii="MS Gothic" w:eastAsia="MS Gothic" w:hAnsi="MS Gothic" w:cs="MS Gothic" w:hint="eastAsia"/>
        </w:rPr>
        <w:t>阿毘達摩</w:t>
      </w:r>
      <w:r>
        <w:t xml:space="preserve"> [abidatsuma] /*abhidharma/</w:t>
      </w:r>
    </w:p>
    <w:p w:rsidR="00A618CE" w:rsidRDefault="00A618CE" w:rsidP="00A618CE">
      <w:r>
        <w:rPr>
          <w:rFonts w:ascii="MS Gothic" w:eastAsia="MS Gothic" w:hAnsi="MS Gothic" w:cs="MS Gothic" w:hint="eastAsia"/>
        </w:rPr>
        <w:t>阿毘達磨</w:t>
      </w:r>
      <w:r>
        <w:t xml:space="preserve"> [abidatsuma] /abhidharma/</w:t>
      </w:r>
    </w:p>
    <w:p w:rsidR="00A618CE" w:rsidRDefault="00A618CE" w:rsidP="00A618CE">
      <w:r>
        <w:rPr>
          <w:rFonts w:ascii="MS Gothic" w:eastAsia="MS Gothic" w:hAnsi="MS Gothic" w:cs="MS Gothic" w:hint="eastAsia"/>
        </w:rPr>
        <w:t>阿毘達磨倶舍論</w:t>
      </w:r>
      <w:r>
        <w:t xml:space="preserve"> [Abidatsuma kusha ron] /Abhidharma Storehouse Treatise/</w:t>
      </w:r>
    </w:p>
    <w:p w:rsidR="00A618CE" w:rsidRDefault="00A618CE" w:rsidP="00A618CE">
      <w:r>
        <w:rPr>
          <w:rFonts w:ascii="MS Gothic" w:eastAsia="MS Gothic" w:hAnsi="MS Gothic" w:cs="MS Gothic" w:hint="eastAsia"/>
        </w:rPr>
        <w:t>阿毘達磨倶舍論本頌</w:t>
      </w:r>
      <w:r>
        <w:t xml:space="preserve"> [Abidatsumakusharon honshō] /Treasury of Abhidharma, verses/</w:t>
      </w:r>
    </w:p>
    <w:p w:rsidR="00A618CE" w:rsidRDefault="00A618CE" w:rsidP="00A618CE">
      <w:r>
        <w:rPr>
          <w:rFonts w:ascii="MS Gothic" w:eastAsia="MS Gothic" w:hAnsi="MS Gothic" w:cs="MS Gothic" w:hint="eastAsia"/>
        </w:rPr>
        <w:t>阿毘達磨倶舍釋論</w:t>
      </w:r>
      <w:r>
        <w:t xml:space="preserve"> [Abidatsuma kusha shakuron] /Abhidharmakośa-bhāṣya/</w:t>
      </w:r>
    </w:p>
    <w:p w:rsidR="00A618CE" w:rsidRDefault="00A618CE" w:rsidP="00A618CE">
      <w:r>
        <w:rPr>
          <w:rFonts w:ascii="MS Gothic" w:eastAsia="MS Gothic" w:hAnsi="MS Gothic" w:cs="MS Gothic" w:hint="eastAsia"/>
        </w:rPr>
        <w:t>阿毘達磨六足論</w:t>
      </w:r>
      <w:r>
        <w:t xml:space="preserve"> [Abidatsuma roku soku ron] /Six Part Abhidharma/</w:t>
      </w:r>
    </w:p>
    <w:p w:rsidR="00A618CE" w:rsidRDefault="00A618CE" w:rsidP="00A618CE">
      <w:r>
        <w:rPr>
          <w:rFonts w:ascii="MS Gothic" w:eastAsia="MS Gothic" w:hAnsi="MS Gothic" w:cs="MS Gothic" w:hint="eastAsia"/>
        </w:rPr>
        <w:t>阿毘達磨品類足論</w:t>
      </w:r>
      <w:r>
        <w:t xml:space="preserve"> [Abidatsuma honrui soku ron] /Abhidharma-prakaraṇapāda-śāstra/</w:t>
      </w:r>
    </w:p>
    <w:p w:rsidR="00A618CE" w:rsidRDefault="00A618CE" w:rsidP="00A618CE">
      <w:r>
        <w:rPr>
          <w:rFonts w:ascii="MS Gothic" w:eastAsia="MS Gothic" w:hAnsi="MS Gothic" w:cs="MS Gothic" w:hint="eastAsia"/>
        </w:rPr>
        <w:t>阿毘達磨大乘經</w:t>
      </w:r>
      <w:r>
        <w:t xml:space="preserve"> [Abidatsuma daijō kyō] /Abhidharma-sūtra/</w:t>
      </w:r>
    </w:p>
    <w:p w:rsidR="00A618CE" w:rsidRDefault="00A618CE" w:rsidP="00A618CE">
      <w:r>
        <w:rPr>
          <w:rFonts w:ascii="MS Gothic" w:eastAsia="MS Gothic" w:hAnsi="MS Gothic" w:cs="MS Gothic" w:hint="eastAsia"/>
        </w:rPr>
        <w:t>阿毘達磨大毘婆沙論</w:t>
      </w:r>
      <w:r>
        <w:t xml:space="preserve"> [Abidatsuma dai bibasha ron] /Treatise of the Great Commentary on the Abhidharma/</w:t>
      </w:r>
    </w:p>
    <w:p w:rsidR="00A618CE" w:rsidRDefault="00A618CE" w:rsidP="00A618CE">
      <w:r>
        <w:rPr>
          <w:rFonts w:ascii="MS Gothic" w:eastAsia="MS Gothic" w:hAnsi="MS Gothic" w:cs="MS Gothic" w:hint="eastAsia"/>
        </w:rPr>
        <w:t>阿毘達磨施設足論</w:t>
      </w:r>
      <w:r>
        <w:t xml:space="preserve"> [Abidatsuma sesetsusokuron] /Abhidharma prajñāpti-pāda/</w:t>
      </w:r>
    </w:p>
    <w:p w:rsidR="00A618CE" w:rsidRDefault="00A618CE" w:rsidP="00A618CE">
      <w:r>
        <w:rPr>
          <w:rFonts w:ascii="MS Gothic" w:eastAsia="MS Gothic" w:hAnsi="MS Gothic" w:cs="MS Gothic" w:hint="eastAsia"/>
        </w:rPr>
        <w:t>阿毘達磨法蘊足論</w:t>
      </w:r>
      <w:r>
        <w:t xml:space="preserve"> [Abidatsuma hōun soku ron] /Treatise on Dharmas and Skandhas according to the Abhidharma Path/</w:t>
      </w:r>
    </w:p>
    <w:p w:rsidR="00A618CE" w:rsidRDefault="00A618CE" w:rsidP="00A618CE">
      <w:r>
        <w:rPr>
          <w:rFonts w:ascii="MS Gothic" w:eastAsia="MS Gothic" w:hAnsi="MS Gothic" w:cs="MS Gothic" w:hint="eastAsia"/>
        </w:rPr>
        <w:t>阿毘達磨界身足論</w:t>
      </w:r>
      <w:r>
        <w:t xml:space="preserve"> [Abidatsuma kaishin soku ron] /Abhidharma-dhātu-kāya-pāda-śāstra/</w:t>
      </w:r>
    </w:p>
    <w:p w:rsidR="00A618CE" w:rsidRDefault="00A618CE" w:rsidP="00A618CE">
      <w:r>
        <w:rPr>
          <w:rFonts w:ascii="MS Gothic" w:eastAsia="MS Gothic" w:hAnsi="MS Gothic" w:cs="MS Gothic" w:hint="eastAsia"/>
        </w:rPr>
        <w:t>阿毘達磨發智論</w:t>
      </w:r>
      <w:r>
        <w:t xml:space="preserve"> [Abidatsuma hotchi ron] /Treatise on the Arising of Wisdom through the Abhidharma/</w:t>
      </w:r>
    </w:p>
    <w:p w:rsidR="00A618CE" w:rsidRDefault="00A618CE" w:rsidP="00A618CE">
      <w:r>
        <w:rPr>
          <w:rFonts w:ascii="MS Gothic" w:eastAsia="MS Gothic" w:hAnsi="MS Gothic" w:cs="MS Gothic" w:hint="eastAsia"/>
        </w:rPr>
        <w:t>阿毘達磨藏</w:t>
      </w:r>
      <w:r>
        <w:t xml:space="preserve"> [abidatsuma zō] /abhidharma-piṭaka/</w:t>
      </w:r>
    </w:p>
    <w:p w:rsidR="00A618CE" w:rsidRDefault="00A618CE" w:rsidP="00A618CE">
      <w:r>
        <w:rPr>
          <w:rFonts w:ascii="MS Gothic" w:eastAsia="MS Gothic" w:hAnsi="MS Gothic" w:cs="MS Gothic" w:hint="eastAsia"/>
        </w:rPr>
        <w:t>阿毘達磨藏顯宗論</w:t>
      </w:r>
      <w:r>
        <w:t xml:space="preserve"> [Abidatsumazō kenshū ron] /Revealing the Tenets of the Abhidharma Treasury/</w:t>
      </w:r>
    </w:p>
    <w:p w:rsidR="00A618CE" w:rsidRDefault="00A618CE" w:rsidP="00A618CE">
      <w:r>
        <w:rPr>
          <w:rFonts w:ascii="MS Gothic" w:eastAsia="MS Gothic" w:hAnsi="MS Gothic" w:cs="MS Gothic" w:hint="eastAsia"/>
        </w:rPr>
        <w:t>阿毘達磨識身足論</w:t>
      </w:r>
      <w:r>
        <w:t xml:space="preserve"> [Abidatsuma shikishin soku ron] /Discourse on Consciousness Body/</w:t>
      </w:r>
    </w:p>
    <w:p w:rsidR="00A618CE" w:rsidRDefault="00A618CE" w:rsidP="00A618CE">
      <w:r>
        <w:rPr>
          <w:rFonts w:ascii="MS Gothic" w:eastAsia="MS Gothic" w:hAnsi="MS Gothic" w:cs="MS Gothic" w:hint="eastAsia"/>
        </w:rPr>
        <w:t>阿毘達磨集異門足論</w:t>
      </w:r>
      <w:r>
        <w:t xml:space="preserve"> [Abidatsuma shūimon sokuron] /Collection of Different Aspects of the Abhidharma Path Treatise/</w:t>
      </w:r>
    </w:p>
    <w:p w:rsidR="00A618CE" w:rsidRDefault="00A618CE" w:rsidP="00A618CE">
      <w:r>
        <w:rPr>
          <w:rFonts w:ascii="MS Gothic" w:eastAsia="MS Gothic" w:hAnsi="MS Gothic" w:cs="MS Gothic" w:hint="eastAsia"/>
        </w:rPr>
        <w:t>阿毘達磨集論</w:t>
      </w:r>
      <w:r>
        <w:t xml:space="preserve"> [Abidatsuma shūron] /Mahāyānābhidharma-samuccaya/</w:t>
      </w:r>
    </w:p>
    <w:p w:rsidR="00A618CE" w:rsidRDefault="00A618CE" w:rsidP="00A618CE">
      <w:r>
        <w:rPr>
          <w:rFonts w:ascii="MS Gothic" w:eastAsia="MS Gothic" w:hAnsi="MS Gothic" w:cs="MS Gothic" w:hint="eastAsia"/>
        </w:rPr>
        <w:t>阿毘達磨雜集論</w:t>
      </w:r>
      <w:r>
        <w:t xml:space="preserve"> [Abidatsuma zōshū ron] /Apidamo zajilun/</w:t>
      </w:r>
    </w:p>
    <w:p w:rsidR="00A618CE" w:rsidRDefault="00A618CE" w:rsidP="00A618CE">
      <w:r>
        <w:rPr>
          <w:rFonts w:ascii="MS Gothic" w:eastAsia="MS Gothic" w:hAnsi="MS Gothic" w:cs="MS Gothic" w:hint="eastAsia"/>
        </w:rPr>
        <w:t>阿毘達磨雜集論疏</w:t>
      </w:r>
      <w:r>
        <w:t xml:space="preserve"> [Abidatsuma zōshū ron sho] /Commentary on the Exegesis of the Collection of Mahāyāna Abhidharma/</w:t>
      </w:r>
    </w:p>
    <w:p w:rsidR="00A618CE" w:rsidRDefault="00A618CE" w:rsidP="00A618CE">
      <w:r>
        <w:rPr>
          <w:rFonts w:ascii="MS Gothic" w:eastAsia="MS Gothic" w:hAnsi="MS Gothic" w:cs="MS Gothic" w:hint="eastAsia"/>
        </w:rPr>
        <w:t>阿毘達磨順正理論</w:t>
      </w:r>
      <w:r>
        <w:t xml:space="preserve"> [Abidatsuma jun shōri ron] /Abhidharma-nyāyânusāra śāstra/</w:t>
      </w:r>
    </w:p>
    <w:p w:rsidR="00A618CE" w:rsidRDefault="00A618CE" w:rsidP="00A618CE">
      <w:r>
        <w:rPr>
          <w:rFonts w:ascii="MS Gothic" w:eastAsia="MS Gothic" w:hAnsi="MS Gothic" w:cs="MS Gothic" w:hint="eastAsia"/>
        </w:rPr>
        <w:t>阿毘遮嚕迦</w:t>
      </w:r>
      <w:r>
        <w:t xml:space="preserve"> [abisharoka] /abhicāraka/</w:t>
      </w:r>
    </w:p>
    <w:p w:rsidR="00A618CE" w:rsidRDefault="00A618CE" w:rsidP="00A618CE">
      <w:r>
        <w:rPr>
          <w:rFonts w:ascii="MS Gothic" w:eastAsia="MS Gothic" w:hAnsi="MS Gothic" w:cs="MS Gothic" w:hint="eastAsia"/>
        </w:rPr>
        <w:t>阿毘遮羅</w:t>
      </w:r>
      <w:r>
        <w:t xml:space="preserve"> [abishara] /hungry ghost/</w:t>
      </w:r>
    </w:p>
    <w:p w:rsidR="00A618CE" w:rsidRDefault="00A618CE" w:rsidP="00A618CE">
      <w:r>
        <w:rPr>
          <w:rFonts w:ascii="MS Gothic" w:eastAsia="MS Gothic" w:hAnsi="MS Gothic" w:cs="MS Gothic" w:hint="eastAsia"/>
        </w:rPr>
        <w:t>阿毘遮迦嚕儀軌品</w:t>
      </w:r>
      <w:r>
        <w:t xml:space="preserve"> [Abishakaro giki hon] /Apizhejialu yigui pin/</w:t>
      </w:r>
    </w:p>
    <w:p w:rsidR="00A618CE" w:rsidRDefault="00A618CE" w:rsidP="00A618CE">
      <w:r>
        <w:rPr>
          <w:rFonts w:ascii="MS Gothic" w:eastAsia="MS Gothic" w:hAnsi="MS Gothic" w:cs="MS Gothic" w:hint="eastAsia"/>
        </w:rPr>
        <w:lastRenderedPageBreak/>
        <w:t>阿氏多</w:t>
      </w:r>
      <w:r>
        <w:t xml:space="preserve"> [Ashita] /Ajita/</w:t>
      </w:r>
    </w:p>
    <w:p w:rsidR="00A618CE" w:rsidRDefault="00A618CE" w:rsidP="00A618CE">
      <w:r>
        <w:rPr>
          <w:rFonts w:ascii="MS Gothic" w:eastAsia="MS Gothic" w:hAnsi="MS Gothic" w:cs="MS Gothic" w:hint="eastAsia"/>
        </w:rPr>
        <w:t>阿沙荼</w:t>
      </w:r>
      <w:r>
        <w:t xml:space="preserve"> [Ashada] /Āṣāḍha/</w:t>
      </w:r>
    </w:p>
    <w:p w:rsidR="00A618CE" w:rsidRDefault="00A618CE" w:rsidP="00A618CE">
      <w:r>
        <w:rPr>
          <w:rFonts w:ascii="MS Gothic" w:eastAsia="MS Gothic" w:hAnsi="MS Gothic" w:cs="MS Gothic" w:hint="eastAsia"/>
        </w:rPr>
        <w:t>阿沙陀</w:t>
      </w:r>
      <w:r>
        <w:t xml:space="preserve"> [Ashada] /Āṣāḍha/</w:t>
      </w:r>
    </w:p>
    <w:p w:rsidR="00A618CE" w:rsidRDefault="00A618CE" w:rsidP="00A618CE">
      <w:r>
        <w:rPr>
          <w:rFonts w:ascii="MS Gothic" w:eastAsia="MS Gothic" w:hAnsi="MS Gothic" w:cs="MS Gothic" w:hint="eastAsia"/>
        </w:rPr>
        <w:t>阿波摩羅</w:t>
      </w:r>
      <w:r>
        <w:t xml:space="preserve"> [ahamara] /apasmāra/</w:t>
      </w:r>
    </w:p>
    <w:p w:rsidR="00A618CE" w:rsidRDefault="00A618CE" w:rsidP="00A618CE">
      <w:r>
        <w:rPr>
          <w:rFonts w:ascii="MS Gothic" w:eastAsia="MS Gothic" w:hAnsi="MS Gothic" w:cs="MS Gothic" w:hint="eastAsia"/>
        </w:rPr>
        <w:t>阿波摩那婆</w:t>
      </w:r>
      <w:r>
        <w:t xml:space="preserve"> [ahamanaba] /Apramāṇābha/</w:t>
      </w:r>
    </w:p>
    <w:p w:rsidR="00A618CE" w:rsidRDefault="00A618CE" w:rsidP="00A618CE">
      <w:r>
        <w:rPr>
          <w:rFonts w:ascii="MS Gothic" w:eastAsia="MS Gothic" w:hAnsi="MS Gothic" w:cs="MS Gothic" w:hint="eastAsia"/>
        </w:rPr>
        <w:t>阿波會</w:t>
      </w:r>
      <w:r>
        <w:t xml:space="preserve"> [awae] /ābhāsvara(-vimāna)/</w:t>
      </w:r>
    </w:p>
    <w:p w:rsidR="00A618CE" w:rsidRDefault="00A618CE" w:rsidP="00A618CE">
      <w:r>
        <w:rPr>
          <w:rFonts w:ascii="MS Gothic" w:eastAsia="MS Gothic" w:hAnsi="MS Gothic" w:cs="MS Gothic" w:hint="eastAsia"/>
        </w:rPr>
        <w:t>阿波末加</w:t>
      </w:r>
      <w:r>
        <w:t xml:space="preserve"> [ahamaga] /apāmargā/</w:t>
      </w:r>
    </w:p>
    <w:p w:rsidR="00A618CE" w:rsidRDefault="00A618CE" w:rsidP="00A618CE">
      <w:r>
        <w:rPr>
          <w:rFonts w:ascii="MS Gothic" w:eastAsia="MS Gothic" w:hAnsi="MS Gothic" w:cs="MS Gothic" w:hint="eastAsia"/>
        </w:rPr>
        <w:t>阿波波</w:t>
      </w:r>
      <w:r>
        <w:t xml:space="preserve"> [ahaha] /hahava/</w:t>
      </w:r>
    </w:p>
    <w:p w:rsidR="00A618CE" w:rsidRDefault="00A618CE" w:rsidP="00A618CE">
      <w:r>
        <w:rPr>
          <w:rFonts w:ascii="MS Gothic" w:eastAsia="MS Gothic" w:hAnsi="MS Gothic" w:cs="MS Gothic" w:hint="eastAsia"/>
        </w:rPr>
        <w:t>阿波羅囉</w:t>
      </w:r>
      <w:r>
        <w:t xml:space="preserve"> [aharara] /apalāla/</w:t>
      </w:r>
    </w:p>
    <w:p w:rsidR="00A618CE" w:rsidRDefault="00A618CE" w:rsidP="00A618CE">
      <w:r>
        <w:rPr>
          <w:rFonts w:ascii="MS Gothic" w:eastAsia="MS Gothic" w:hAnsi="MS Gothic" w:cs="MS Gothic" w:hint="eastAsia"/>
        </w:rPr>
        <w:t>阿波羅摩那阿婆</w:t>
      </w:r>
      <w:r>
        <w:t xml:space="preserve"> [Aharamanaaba] /Apramāṇābha/</w:t>
      </w:r>
    </w:p>
    <w:p w:rsidR="00A618CE" w:rsidRDefault="00A618CE" w:rsidP="00A618CE">
      <w:r>
        <w:rPr>
          <w:rFonts w:ascii="MS Gothic" w:eastAsia="MS Gothic" w:hAnsi="MS Gothic" w:cs="MS Gothic" w:hint="eastAsia"/>
        </w:rPr>
        <w:t>阿波羅質多</w:t>
      </w:r>
      <w:r>
        <w:t xml:space="preserve"> [aharashitta] /Aparājita/</w:t>
      </w:r>
    </w:p>
    <w:p w:rsidR="00A618CE" w:rsidRDefault="00A618CE" w:rsidP="00A618CE">
      <w:r>
        <w:rPr>
          <w:rFonts w:ascii="MS Gothic" w:eastAsia="MS Gothic" w:hAnsi="MS Gothic" w:cs="MS Gothic" w:hint="eastAsia"/>
        </w:rPr>
        <w:t>阿波那伽低</w:t>
      </w:r>
      <w:r>
        <w:t xml:space="preserve"> [ahanakatei] /aparagati/</w:t>
      </w:r>
    </w:p>
    <w:p w:rsidR="00A618CE" w:rsidRDefault="00A618CE" w:rsidP="00A618CE">
      <w:r>
        <w:rPr>
          <w:rFonts w:ascii="MS Gothic" w:eastAsia="MS Gothic" w:hAnsi="MS Gothic" w:cs="MS Gothic" w:hint="eastAsia"/>
        </w:rPr>
        <w:t>阿波陀那</w:t>
      </w:r>
      <w:r>
        <w:t xml:space="preserve"> [ahadana] /avadāna/</w:t>
      </w:r>
    </w:p>
    <w:p w:rsidR="00A618CE" w:rsidRDefault="00A618CE" w:rsidP="00A618CE">
      <w:r>
        <w:rPr>
          <w:rFonts w:ascii="MS Gothic" w:eastAsia="MS Gothic" w:hAnsi="MS Gothic" w:cs="MS Gothic" w:hint="eastAsia"/>
        </w:rPr>
        <w:t>阿泥嚕多</w:t>
      </w:r>
      <w:r>
        <w:t xml:space="preserve"> [Anirota] /*Aniruddha/</w:t>
      </w:r>
    </w:p>
    <w:p w:rsidR="00A618CE" w:rsidRDefault="00A618CE" w:rsidP="00A618CE">
      <w:r>
        <w:rPr>
          <w:rFonts w:ascii="MS Gothic" w:eastAsia="MS Gothic" w:hAnsi="MS Gothic" w:cs="MS Gothic" w:hint="eastAsia"/>
        </w:rPr>
        <w:t>阿泥婁馱</w:t>
      </w:r>
      <w:r>
        <w:t xml:space="preserve"> [Aniruda] /*Aniruddha/</w:t>
      </w:r>
    </w:p>
    <w:p w:rsidR="00A618CE" w:rsidRDefault="00A618CE" w:rsidP="00A618CE">
      <w:r>
        <w:rPr>
          <w:rFonts w:ascii="MS Gothic" w:eastAsia="MS Gothic" w:hAnsi="MS Gothic" w:cs="MS Gothic" w:hint="eastAsia"/>
        </w:rPr>
        <w:t>阿泥底耶</w:t>
      </w:r>
      <w:r>
        <w:t xml:space="preserve"> [Anaiteiya] /Aniruddha/</w:t>
      </w:r>
    </w:p>
    <w:p w:rsidR="00A618CE" w:rsidRDefault="00A618CE" w:rsidP="00A618CE">
      <w:r>
        <w:rPr>
          <w:rFonts w:ascii="MS Gothic" w:eastAsia="MS Gothic" w:hAnsi="MS Gothic" w:cs="MS Gothic" w:hint="eastAsia"/>
        </w:rPr>
        <w:t>阿泥律陀</w:t>
      </w:r>
      <w:r>
        <w:t xml:space="preserve"> [Anairitsuda] /Aniruddha/</w:t>
      </w:r>
    </w:p>
    <w:p w:rsidR="00A618CE" w:rsidRDefault="00A618CE" w:rsidP="00A618CE">
      <w:r>
        <w:rPr>
          <w:rFonts w:ascii="MS Gothic" w:eastAsia="MS Gothic" w:hAnsi="MS Gothic" w:cs="MS Gothic" w:hint="eastAsia"/>
        </w:rPr>
        <w:t>阿泥慮豆</w:t>
      </w:r>
      <w:r>
        <w:t xml:space="preserve"> [Anairyodo] /Aniruddha/</w:t>
      </w:r>
    </w:p>
    <w:p w:rsidR="00A618CE" w:rsidRDefault="00A618CE" w:rsidP="00A618CE">
      <w:r>
        <w:rPr>
          <w:rFonts w:ascii="MS Gothic" w:eastAsia="MS Gothic" w:hAnsi="MS Gothic" w:cs="MS Gothic" w:hint="eastAsia"/>
        </w:rPr>
        <w:t>阿泥樓豆</w:t>
      </w:r>
      <w:r>
        <w:t xml:space="preserve"> [Anairōdo] /Aniruddha/</w:t>
      </w:r>
    </w:p>
    <w:p w:rsidR="00A618CE" w:rsidRDefault="00A618CE" w:rsidP="00A618CE">
      <w:r>
        <w:rPr>
          <w:rFonts w:ascii="MS Gothic" w:eastAsia="MS Gothic" w:hAnsi="MS Gothic" w:cs="MS Gothic" w:hint="eastAsia"/>
        </w:rPr>
        <w:t>阿泥樓陀</w:t>
      </w:r>
      <w:r>
        <w:t xml:space="preserve"> [Anairōda] /*Aniruddha/</w:t>
      </w:r>
    </w:p>
    <w:p w:rsidR="00A618CE" w:rsidRDefault="00A618CE" w:rsidP="00A618CE">
      <w:r>
        <w:rPr>
          <w:rFonts w:ascii="MS Gothic" w:eastAsia="MS Gothic" w:hAnsi="MS Gothic" w:cs="MS Gothic" w:hint="eastAsia"/>
        </w:rPr>
        <w:t>阿泥樓馱</w:t>
      </w:r>
      <w:r>
        <w:t xml:space="preserve"> [Anairōda] /Aniruddha/</w:t>
      </w:r>
    </w:p>
    <w:p w:rsidR="00A618CE" w:rsidRDefault="00A618CE" w:rsidP="00A618CE">
      <w:r>
        <w:rPr>
          <w:rFonts w:ascii="MS Gothic" w:eastAsia="MS Gothic" w:hAnsi="MS Gothic" w:cs="MS Gothic" w:hint="eastAsia"/>
        </w:rPr>
        <w:t>阿泥盧豆</w:t>
      </w:r>
      <w:r>
        <w:t xml:space="preserve"> [Anairudo] /Aniruddha/</w:t>
      </w:r>
    </w:p>
    <w:p w:rsidR="00A618CE" w:rsidRDefault="00A618CE" w:rsidP="00A618CE">
      <w:r>
        <w:rPr>
          <w:rFonts w:ascii="MS Gothic" w:eastAsia="MS Gothic" w:hAnsi="MS Gothic" w:cs="MS Gothic" w:hint="eastAsia"/>
        </w:rPr>
        <w:t>阿泥盧陀</w:t>
      </w:r>
      <w:r>
        <w:t xml:space="preserve"> [Anairuda] /Aniruddha/</w:t>
      </w:r>
    </w:p>
    <w:p w:rsidR="00A618CE" w:rsidRDefault="00A618CE" w:rsidP="00A618CE">
      <w:r>
        <w:rPr>
          <w:rFonts w:ascii="MS Gothic" w:eastAsia="MS Gothic" w:hAnsi="MS Gothic" w:cs="MS Gothic" w:hint="eastAsia"/>
        </w:rPr>
        <w:t>阿浮呵那</w:t>
      </w:r>
      <w:r>
        <w:t xml:space="preserve"> [abukana] /āvāhana/</w:t>
      </w:r>
    </w:p>
    <w:p w:rsidR="00A618CE" w:rsidRDefault="00A618CE" w:rsidP="00A618CE">
      <w:r>
        <w:rPr>
          <w:rFonts w:ascii="MS Gothic" w:eastAsia="MS Gothic" w:hAnsi="MS Gothic" w:cs="MS Gothic" w:hint="eastAsia"/>
        </w:rPr>
        <w:t>阿浮地獄</w:t>
      </w:r>
      <w:r>
        <w:t xml:space="preserve"> [afu jigoku] /groaning hell/</w:t>
      </w:r>
    </w:p>
    <w:p w:rsidR="00A618CE" w:rsidRDefault="00A618CE" w:rsidP="00A618CE">
      <w:r>
        <w:rPr>
          <w:rFonts w:ascii="MS Gothic" w:eastAsia="MS Gothic" w:hAnsi="MS Gothic" w:cs="MS Gothic" w:hint="eastAsia"/>
        </w:rPr>
        <w:t>阿浮多達磨</w:t>
      </w:r>
      <w:r>
        <w:t xml:space="preserve"> [abudadatsuma] /adbhuta-dharma/</w:t>
      </w:r>
    </w:p>
    <w:p w:rsidR="00A618CE" w:rsidRDefault="00A618CE" w:rsidP="00A618CE">
      <w:r>
        <w:rPr>
          <w:rFonts w:ascii="MS Gothic" w:eastAsia="MS Gothic" w:hAnsi="MS Gothic" w:cs="MS Gothic" w:hint="eastAsia"/>
        </w:rPr>
        <w:t>阿浮訶那</w:t>
      </w:r>
      <w:r>
        <w:t xml:space="preserve"> [afukana] /āvāhana/</w:t>
      </w:r>
    </w:p>
    <w:p w:rsidR="00A618CE" w:rsidRDefault="00A618CE" w:rsidP="00A618CE">
      <w:r>
        <w:rPr>
          <w:rFonts w:ascii="MS Gothic" w:eastAsia="MS Gothic" w:hAnsi="MS Gothic" w:cs="MS Gothic" w:hint="eastAsia"/>
        </w:rPr>
        <w:t>阿浮達摩</w:t>
      </w:r>
      <w:r>
        <w:t xml:space="preserve"> [afudatsuma] /adbhuta-dharma/</w:t>
      </w:r>
    </w:p>
    <w:p w:rsidR="00A618CE" w:rsidRDefault="00A618CE" w:rsidP="00A618CE">
      <w:r>
        <w:rPr>
          <w:rFonts w:ascii="MS Gothic" w:eastAsia="MS Gothic" w:hAnsi="MS Gothic" w:cs="MS Gothic" w:hint="eastAsia"/>
        </w:rPr>
        <w:t>阿浮達磨</w:t>
      </w:r>
      <w:r>
        <w:t xml:space="preserve"> [abudatsuma] /abdhuta-dharma/</w:t>
      </w:r>
    </w:p>
    <w:p w:rsidR="00A618CE" w:rsidRDefault="00A618CE" w:rsidP="00A618CE">
      <w:r>
        <w:rPr>
          <w:rFonts w:ascii="MS Gothic" w:eastAsia="MS Gothic" w:hAnsi="MS Gothic" w:cs="MS Gothic" w:hint="eastAsia"/>
        </w:rPr>
        <w:t>阿浮陀</w:t>
      </w:r>
      <w:r>
        <w:t xml:space="preserve"> [afuda] /arbuda/</w:t>
      </w:r>
    </w:p>
    <w:p w:rsidR="00A618CE" w:rsidRDefault="00A618CE" w:rsidP="00A618CE">
      <w:r>
        <w:rPr>
          <w:rFonts w:ascii="MS Gothic" w:eastAsia="MS Gothic" w:hAnsi="MS Gothic" w:cs="MS Gothic" w:hint="eastAsia"/>
        </w:rPr>
        <w:lastRenderedPageBreak/>
        <w:t>阿浮陀達摩</w:t>
      </w:r>
      <w:r>
        <w:t xml:space="preserve"> [afudadatsuma] /adbhuta-dharma/</w:t>
      </w:r>
    </w:p>
    <w:p w:rsidR="00A618CE" w:rsidRDefault="00A618CE" w:rsidP="00A618CE">
      <w:r>
        <w:rPr>
          <w:rFonts w:ascii="MS Gothic" w:eastAsia="MS Gothic" w:hAnsi="MS Gothic" w:cs="MS Gothic" w:hint="eastAsia"/>
        </w:rPr>
        <w:t>阿浮陀達磨</w:t>
      </w:r>
      <w:r>
        <w:t xml:space="preserve"> [abuda datsuma] /never before experienced/</w:t>
      </w:r>
    </w:p>
    <w:p w:rsidR="00A618CE" w:rsidRDefault="00A618CE" w:rsidP="00A618CE">
      <w:r>
        <w:rPr>
          <w:rFonts w:ascii="MS Gothic" w:eastAsia="MS Gothic" w:hAnsi="MS Gothic" w:cs="MS Gothic" w:hint="eastAsia"/>
        </w:rPr>
        <w:t>阿</w:t>
      </w:r>
      <w:r>
        <w:rPr>
          <w:rFonts w:ascii="Microsoft JhengHei" w:eastAsia="Microsoft JhengHei" w:hAnsi="Microsoft JhengHei" w:cs="Microsoft JhengHei" w:hint="eastAsia"/>
        </w:rPr>
        <w:t>溼縛窶沙</w:t>
      </w:r>
      <w:r>
        <w:t xml:space="preserve"> [Ashibakusha] /Aśvaghoṣa/</w:t>
      </w:r>
    </w:p>
    <w:p w:rsidR="00A618CE" w:rsidRDefault="00A618CE" w:rsidP="00A618CE">
      <w:r>
        <w:rPr>
          <w:rFonts w:ascii="MS Gothic" w:eastAsia="MS Gothic" w:hAnsi="MS Gothic" w:cs="MS Gothic" w:hint="eastAsia"/>
        </w:rPr>
        <w:t>阿漚</w:t>
      </w:r>
      <w:r>
        <w:t xml:space="preserve"> [aō] /au/</w:t>
      </w:r>
    </w:p>
    <w:p w:rsidR="00A618CE" w:rsidRDefault="00A618CE" w:rsidP="00A618CE">
      <w:r>
        <w:rPr>
          <w:rFonts w:ascii="MS Gothic" w:eastAsia="MS Gothic" w:hAnsi="MS Gothic" w:cs="MS Gothic" w:hint="eastAsia"/>
        </w:rPr>
        <w:t>阿潘</w:t>
      </w:r>
      <w:r>
        <w:t xml:space="preserve"> [Ahan] /Apan/</w:t>
      </w:r>
    </w:p>
    <w:p w:rsidR="00A618CE" w:rsidRDefault="00A618CE" w:rsidP="00A618CE">
      <w:r>
        <w:rPr>
          <w:rFonts w:ascii="MS Gothic" w:eastAsia="MS Gothic" w:hAnsi="MS Gothic" w:cs="MS Gothic" w:hint="eastAsia"/>
        </w:rPr>
        <w:t>阿濕喝咃波力叉</w:t>
      </w:r>
      <w:r>
        <w:t xml:space="preserve"> [ashikataharikisha] /aśvattha-vṛkṣa/</w:t>
      </w:r>
    </w:p>
    <w:p w:rsidR="00A618CE" w:rsidRDefault="00A618CE" w:rsidP="00A618CE">
      <w:r>
        <w:rPr>
          <w:rFonts w:ascii="MS Gothic" w:eastAsia="MS Gothic" w:hAnsi="MS Gothic" w:cs="MS Gothic" w:hint="eastAsia"/>
        </w:rPr>
        <w:t>阿濕喝揭婆</w:t>
      </w:r>
      <w:r>
        <w:t xml:space="preserve"> [ashikatkeiba] /aśmagarbha/</w:t>
      </w:r>
    </w:p>
    <w:p w:rsidR="00A618CE" w:rsidRDefault="00A618CE" w:rsidP="00A618CE">
      <w:r>
        <w:rPr>
          <w:rFonts w:ascii="MS Gothic" w:eastAsia="MS Gothic" w:hAnsi="MS Gothic" w:cs="MS Gothic" w:hint="eastAsia"/>
        </w:rPr>
        <w:t>阿濕嚩揭波</w:t>
      </w:r>
      <w:r>
        <w:t xml:space="preserve"> [ashūbakukatsuha] /aśmagarbha/</w:t>
      </w:r>
    </w:p>
    <w:p w:rsidR="00A618CE" w:rsidRDefault="00A618CE" w:rsidP="00A618CE">
      <w:r>
        <w:rPr>
          <w:rFonts w:ascii="MS Gothic" w:eastAsia="MS Gothic" w:hAnsi="MS Gothic" w:cs="MS Gothic" w:hint="eastAsia"/>
        </w:rPr>
        <w:t>阿濕婆</w:t>
      </w:r>
      <w:r>
        <w:t xml:space="preserve"> [ashba] /aśva/</w:t>
      </w:r>
    </w:p>
    <w:p w:rsidR="00A618CE" w:rsidRDefault="00A618CE" w:rsidP="00A618CE">
      <w:r>
        <w:rPr>
          <w:rFonts w:ascii="MS Gothic" w:eastAsia="MS Gothic" w:hAnsi="MS Gothic" w:cs="MS Gothic" w:hint="eastAsia"/>
        </w:rPr>
        <w:t>阿濕婆恃</w:t>
      </w:r>
      <w:r>
        <w:t xml:space="preserve"> [Ashūbaji] /*Aśvajit/</w:t>
      </w:r>
    </w:p>
    <w:p w:rsidR="00A618CE" w:rsidRDefault="00A618CE" w:rsidP="00A618CE">
      <w:r>
        <w:rPr>
          <w:rFonts w:ascii="MS Gothic" w:eastAsia="MS Gothic" w:hAnsi="MS Gothic" w:cs="MS Gothic" w:hint="eastAsia"/>
        </w:rPr>
        <w:t>阿濕婆氏多</w:t>
      </w:r>
      <w:r>
        <w:t xml:space="preserve"> [Ashūbashita] /Aśvajit/</w:t>
      </w:r>
    </w:p>
    <w:p w:rsidR="00A618CE" w:rsidRDefault="00A618CE" w:rsidP="00A618CE">
      <w:r>
        <w:rPr>
          <w:rFonts w:ascii="MS Gothic" w:eastAsia="MS Gothic" w:hAnsi="MS Gothic" w:cs="MS Gothic" w:hint="eastAsia"/>
        </w:rPr>
        <w:t>阿濕摩揭拉婆</w:t>
      </w:r>
      <w:r>
        <w:t xml:space="preserve"> [ashimakarōba] /aśma-garbha/</w:t>
      </w:r>
    </w:p>
    <w:p w:rsidR="00A618CE" w:rsidRDefault="00A618CE" w:rsidP="00A618CE">
      <w:r>
        <w:rPr>
          <w:rFonts w:ascii="MS Gothic" w:eastAsia="MS Gothic" w:hAnsi="MS Gothic" w:cs="MS Gothic" w:hint="eastAsia"/>
        </w:rPr>
        <w:t>阿濕毘儞</w:t>
      </w:r>
      <w:r>
        <w:t xml:space="preserve"> [Ashūbini] /Aśvinī/</w:t>
      </w:r>
    </w:p>
    <w:p w:rsidR="00A618CE" w:rsidRDefault="00A618CE" w:rsidP="00A618CE">
      <w:r>
        <w:rPr>
          <w:rFonts w:ascii="MS Gothic" w:eastAsia="MS Gothic" w:hAnsi="MS Gothic" w:cs="MS Gothic" w:hint="eastAsia"/>
        </w:rPr>
        <w:t>阿濕波</w:t>
      </w:r>
      <w:r>
        <w:t xml:space="preserve"> [Ashūha] /aśvaka/</w:t>
      </w:r>
    </w:p>
    <w:p w:rsidR="00A618CE" w:rsidRDefault="00A618CE" w:rsidP="00A618CE">
      <w:r>
        <w:rPr>
          <w:rFonts w:ascii="MS Gothic" w:eastAsia="MS Gothic" w:hAnsi="MS Gothic" w:cs="MS Gothic" w:hint="eastAsia"/>
        </w:rPr>
        <w:t>阿濕縛伐多</w:t>
      </w:r>
      <w:r>
        <w:t xml:space="preserve"> [Ashūbakubachita] /*Aśvajit/</w:t>
      </w:r>
    </w:p>
    <w:p w:rsidR="00A618CE" w:rsidRDefault="00A618CE" w:rsidP="00A618CE">
      <w:r>
        <w:rPr>
          <w:rFonts w:ascii="MS Gothic" w:eastAsia="MS Gothic" w:hAnsi="MS Gothic" w:cs="MS Gothic" w:hint="eastAsia"/>
        </w:rPr>
        <w:t>阿濕縛庾闍</w:t>
      </w:r>
      <w:r>
        <w:t xml:space="preserve"> [Ashibakuyuja] /Aśvayuja/</w:t>
      </w:r>
    </w:p>
    <w:p w:rsidR="00A618CE" w:rsidRDefault="00A618CE" w:rsidP="00A618CE">
      <w:r>
        <w:rPr>
          <w:rFonts w:ascii="MS Gothic" w:eastAsia="MS Gothic" w:hAnsi="MS Gothic" w:cs="MS Gothic" w:hint="eastAsia"/>
        </w:rPr>
        <w:t>阿濕縛窶沙</w:t>
      </w:r>
      <w:r>
        <w:t xml:space="preserve"> [Ashibakusha] /Aśvaghoṣa/</w:t>
      </w:r>
    </w:p>
    <w:p w:rsidR="00A618CE" w:rsidRDefault="00A618CE" w:rsidP="00A618CE">
      <w:r>
        <w:rPr>
          <w:rFonts w:ascii="MS Gothic" w:eastAsia="MS Gothic" w:hAnsi="MS Gothic" w:cs="MS Gothic" w:hint="eastAsia"/>
        </w:rPr>
        <w:t>阿濕縛羯拏</w:t>
      </w:r>
      <w:r>
        <w:t xml:space="preserve"> [Ashitsubakuketsuna] /Aśvakarṇa/</w:t>
      </w:r>
    </w:p>
    <w:p w:rsidR="00A618CE" w:rsidRDefault="00A618CE" w:rsidP="00A618CE">
      <w:r>
        <w:rPr>
          <w:rFonts w:ascii="MS Gothic" w:eastAsia="MS Gothic" w:hAnsi="MS Gothic" w:cs="MS Gothic" w:hint="eastAsia"/>
        </w:rPr>
        <w:t>阿濕貝</w:t>
      </w:r>
      <w:r>
        <w:t xml:space="preserve"> [Ashitsuhai] /Assaji/</w:t>
      </w:r>
    </w:p>
    <w:p w:rsidR="00A618CE" w:rsidRDefault="00A618CE" w:rsidP="00A618CE">
      <w:r>
        <w:rPr>
          <w:rFonts w:ascii="MS Gothic" w:eastAsia="MS Gothic" w:hAnsi="MS Gothic" w:cs="MS Gothic" w:hint="eastAsia"/>
        </w:rPr>
        <w:t>阿無羅迦</w:t>
      </w:r>
      <w:r>
        <w:t xml:space="preserve"> [amuraka] /Emblica officinalis/</w:t>
      </w:r>
    </w:p>
    <w:p w:rsidR="00A618CE" w:rsidRDefault="00A618CE" w:rsidP="00A618CE">
      <w:r>
        <w:rPr>
          <w:rFonts w:ascii="MS Gothic" w:eastAsia="MS Gothic" w:hAnsi="MS Gothic" w:cs="MS Gothic" w:hint="eastAsia"/>
        </w:rPr>
        <w:t>阿爺</w:t>
      </w:r>
      <w:r>
        <w:t xml:space="preserve"> [aya] /Dad!/</w:t>
      </w:r>
    </w:p>
    <w:p w:rsidR="00A618CE" w:rsidRDefault="00A618CE" w:rsidP="00A618CE">
      <w:r>
        <w:rPr>
          <w:rFonts w:ascii="MS Gothic" w:eastAsia="MS Gothic" w:hAnsi="MS Gothic" w:cs="MS Gothic" w:hint="eastAsia"/>
        </w:rPr>
        <w:t>阿牟伽</w:t>
      </w:r>
      <w:r>
        <w:t xml:space="preserve"> [abogya] /amogha/</w:t>
      </w:r>
    </w:p>
    <w:p w:rsidR="00A618CE" w:rsidRDefault="00A618CE" w:rsidP="00A618CE">
      <w:r>
        <w:rPr>
          <w:rFonts w:ascii="MS Gothic" w:eastAsia="MS Gothic" w:hAnsi="MS Gothic" w:cs="MS Gothic" w:hint="eastAsia"/>
        </w:rPr>
        <w:t>阿牟伽皤</w:t>
      </w:r>
      <w:r>
        <w:rPr>
          <w:rFonts w:ascii="Microsoft JhengHei" w:eastAsia="Microsoft JhengHei" w:hAnsi="Microsoft JhengHei" w:cs="Microsoft JhengHei" w:hint="eastAsia"/>
        </w:rPr>
        <w:t>賒</w:t>
      </w:r>
      <w:r>
        <w:t xml:space="preserve"> [Abogyahasha] /Amoghapāśa/</w:t>
      </w:r>
    </w:p>
    <w:p w:rsidR="00A618CE" w:rsidRDefault="00A618CE" w:rsidP="00A618CE">
      <w:r>
        <w:rPr>
          <w:rFonts w:ascii="MS Gothic" w:eastAsia="MS Gothic" w:hAnsi="MS Gothic" w:cs="MS Gothic" w:hint="eastAsia"/>
        </w:rPr>
        <w:t>阿牟伽皤賖</w:t>
      </w:r>
      <w:r>
        <w:t xml:space="preserve"> [Amugabasha] /Amoghapāśa/</w:t>
      </w:r>
    </w:p>
    <w:p w:rsidR="00A618CE" w:rsidRDefault="00A618CE" w:rsidP="00A618CE">
      <w:r>
        <w:rPr>
          <w:rFonts w:ascii="MS Gothic" w:eastAsia="MS Gothic" w:hAnsi="MS Gothic" w:cs="MS Gothic" w:hint="eastAsia"/>
        </w:rPr>
        <w:t>阿特多伐底</w:t>
      </w:r>
      <w:r>
        <w:t xml:space="preserve"> [Atotabatei] /Ajitavatī/</w:t>
      </w:r>
    </w:p>
    <w:p w:rsidR="00A618CE" w:rsidRDefault="00A618CE" w:rsidP="00A618CE">
      <w:r>
        <w:rPr>
          <w:rFonts w:ascii="MS Gothic" w:eastAsia="MS Gothic" w:hAnsi="MS Gothic" w:cs="MS Gothic" w:hint="eastAsia"/>
        </w:rPr>
        <w:t>阿犁耶</w:t>
      </w:r>
      <w:r>
        <w:t xml:space="preserve"> [ariya] /noble/</w:t>
      </w:r>
    </w:p>
    <w:p w:rsidR="00A618CE" w:rsidRDefault="00A618CE" w:rsidP="00A618CE">
      <w:r>
        <w:rPr>
          <w:rFonts w:ascii="MS Gothic" w:eastAsia="MS Gothic" w:hAnsi="MS Gothic" w:cs="MS Gothic" w:hint="eastAsia"/>
        </w:rPr>
        <w:t>阿犍多</w:t>
      </w:r>
      <w:r>
        <w:t xml:space="preserve"> [akenda] /āgantuka/</w:t>
      </w:r>
    </w:p>
    <w:p w:rsidR="00A618CE" w:rsidRDefault="00A618CE" w:rsidP="00A618CE">
      <w:r>
        <w:rPr>
          <w:rFonts w:ascii="MS Gothic" w:eastAsia="MS Gothic" w:hAnsi="MS Gothic" w:cs="MS Gothic" w:hint="eastAsia"/>
        </w:rPr>
        <w:t>阿瑜遮</w:t>
      </w:r>
      <w:r>
        <w:t xml:space="preserve"> [Ayusha] /Ayodhyā/</w:t>
      </w:r>
    </w:p>
    <w:p w:rsidR="00A618CE" w:rsidRDefault="00A618CE" w:rsidP="00A618CE">
      <w:r>
        <w:rPr>
          <w:rFonts w:ascii="MS Gothic" w:eastAsia="MS Gothic" w:hAnsi="MS Gothic" w:cs="MS Gothic" w:hint="eastAsia"/>
        </w:rPr>
        <w:t>阿由</w:t>
      </w:r>
      <w:r>
        <w:t xml:space="preserve"> [ayu] /Āyurveda/</w:t>
      </w:r>
    </w:p>
    <w:p w:rsidR="00A618CE" w:rsidRDefault="00A618CE" w:rsidP="00A618CE">
      <w:r>
        <w:rPr>
          <w:rFonts w:ascii="MS Gothic" w:eastAsia="MS Gothic" w:hAnsi="MS Gothic" w:cs="MS Gothic" w:hint="eastAsia"/>
        </w:rPr>
        <w:lastRenderedPageBreak/>
        <w:t>阿由他</w:t>
      </w:r>
      <w:r>
        <w:t xml:space="preserve"> [ayuta] /ten million/</w:t>
      </w:r>
    </w:p>
    <w:p w:rsidR="00A618CE" w:rsidRDefault="00A618CE" w:rsidP="00A618CE">
      <w:r>
        <w:rPr>
          <w:rFonts w:ascii="MS Gothic" w:eastAsia="MS Gothic" w:hAnsi="MS Gothic" w:cs="MS Gothic" w:hint="eastAsia"/>
        </w:rPr>
        <w:t>阿由多</w:t>
      </w:r>
      <w:r>
        <w:t xml:space="preserve"> [ayuta] /ayuta/</w:t>
      </w:r>
    </w:p>
    <w:p w:rsidR="00A618CE" w:rsidRDefault="00A618CE" w:rsidP="00A618CE">
      <w:r>
        <w:rPr>
          <w:rFonts w:ascii="MS Gothic" w:eastAsia="MS Gothic" w:hAnsi="MS Gothic" w:cs="MS Gothic" w:hint="eastAsia"/>
        </w:rPr>
        <w:t>阿畏遮迦</w:t>
      </w:r>
      <w:r>
        <w:t xml:space="preserve"> [aishaka] /esoteric ritual for exorcising/</w:t>
      </w:r>
    </w:p>
    <w:p w:rsidR="00A618CE" w:rsidRDefault="00A618CE" w:rsidP="00A618CE">
      <w:r>
        <w:rPr>
          <w:rFonts w:ascii="MS Gothic" w:eastAsia="MS Gothic" w:hAnsi="MS Gothic" w:cs="MS Gothic" w:hint="eastAsia"/>
        </w:rPr>
        <w:t>阿留那</w:t>
      </w:r>
      <w:r>
        <w:t xml:space="preserve"> [aruna] /aruṇa/</w:t>
      </w:r>
    </w:p>
    <w:p w:rsidR="00A618CE" w:rsidRDefault="00A618CE" w:rsidP="00A618CE">
      <w:r>
        <w:rPr>
          <w:rFonts w:ascii="MS Gothic" w:eastAsia="MS Gothic" w:hAnsi="MS Gothic" w:cs="MS Gothic" w:hint="eastAsia"/>
        </w:rPr>
        <w:t>阿盧那</w:t>
      </w:r>
      <w:r>
        <w:t xml:space="preserve"> [aruna] /aruṇa/</w:t>
      </w:r>
    </w:p>
    <w:p w:rsidR="00A618CE" w:rsidRDefault="00A618CE" w:rsidP="00A618CE">
      <w:r>
        <w:rPr>
          <w:rFonts w:ascii="MS Gothic" w:eastAsia="MS Gothic" w:hAnsi="MS Gothic" w:cs="MS Gothic" w:hint="eastAsia"/>
        </w:rPr>
        <w:t>阿盧那花</w:t>
      </w:r>
      <w:r>
        <w:t xml:space="preserve"> [arunake] /aruṇakamala/</w:t>
      </w:r>
    </w:p>
    <w:p w:rsidR="00A618CE" w:rsidRDefault="00A618CE" w:rsidP="00A618CE">
      <w:r>
        <w:rPr>
          <w:rFonts w:ascii="MS Gothic" w:eastAsia="MS Gothic" w:hAnsi="MS Gothic" w:cs="MS Gothic" w:hint="eastAsia"/>
        </w:rPr>
        <w:t>阿盧那跋底</w:t>
      </w:r>
      <w:r>
        <w:t xml:space="preserve"> [arunahattei] /red-colored incense/</w:t>
      </w:r>
    </w:p>
    <w:p w:rsidR="00A618CE" w:rsidRDefault="00A618CE" w:rsidP="00A618CE">
      <w:r>
        <w:rPr>
          <w:rFonts w:ascii="MS Gothic" w:eastAsia="MS Gothic" w:hAnsi="MS Gothic" w:cs="MS Gothic" w:hint="eastAsia"/>
        </w:rPr>
        <w:t>阿目佉</w:t>
      </w:r>
      <w:r>
        <w:t xml:space="preserve"> [Amokukya] /*Amoghavajra/</w:t>
      </w:r>
    </w:p>
    <w:p w:rsidR="00A618CE" w:rsidRDefault="00A618CE" w:rsidP="00A618CE">
      <w:r>
        <w:rPr>
          <w:rFonts w:ascii="MS Gothic" w:eastAsia="MS Gothic" w:hAnsi="MS Gothic" w:cs="MS Gothic" w:hint="eastAsia"/>
        </w:rPr>
        <w:t>阿目佉跋折羅</w:t>
      </w:r>
      <w:r>
        <w:t xml:space="preserve"> [Amomukyabasera] /Amoghavajra/</w:t>
      </w:r>
    </w:p>
    <w:p w:rsidR="00A618CE" w:rsidRDefault="00A618CE" w:rsidP="00A618CE">
      <w:r>
        <w:rPr>
          <w:rFonts w:ascii="MS Gothic" w:eastAsia="MS Gothic" w:hAnsi="MS Gothic" w:cs="MS Gothic" w:hint="eastAsia"/>
        </w:rPr>
        <w:t>阿目佶跋折羅</w:t>
      </w:r>
      <w:r>
        <w:t xml:space="preserve"> [Amokukitsuhasera] /Amoghavajra-bodhisattva/</w:t>
      </w:r>
    </w:p>
    <w:p w:rsidR="00A618CE" w:rsidRDefault="00A618CE" w:rsidP="00A618CE">
      <w:r>
        <w:rPr>
          <w:rFonts w:ascii="MS Gothic" w:eastAsia="MS Gothic" w:hAnsi="MS Gothic" w:cs="MS Gothic" w:hint="eastAsia"/>
        </w:rPr>
        <w:t>阿祇儞</w:t>
      </w:r>
      <w:r>
        <w:t xml:space="preserve"> [agini] /agni/</w:t>
      </w:r>
    </w:p>
    <w:p w:rsidR="00A618CE" w:rsidRDefault="00A618CE" w:rsidP="00A618CE">
      <w:r>
        <w:rPr>
          <w:rFonts w:ascii="MS Gothic" w:eastAsia="MS Gothic" w:hAnsi="MS Gothic" w:cs="MS Gothic" w:hint="eastAsia"/>
        </w:rPr>
        <w:t>阿祇利</w:t>
      </w:r>
      <w:r>
        <w:t xml:space="preserve"> [ashiri] /ācārya/</w:t>
      </w:r>
    </w:p>
    <w:p w:rsidR="00A618CE" w:rsidRDefault="00A618CE" w:rsidP="00A618CE">
      <w:r>
        <w:rPr>
          <w:rFonts w:ascii="MS Gothic" w:eastAsia="MS Gothic" w:hAnsi="MS Gothic" w:cs="MS Gothic" w:hint="eastAsia"/>
        </w:rPr>
        <w:t>阿祇尼</w:t>
      </w:r>
      <w:r>
        <w:t xml:space="preserve"> [agini] /agni/</w:t>
      </w:r>
    </w:p>
    <w:p w:rsidR="00A618CE" w:rsidRDefault="00A618CE" w:rsidP="00A618CE">
      <w:r>
        <w:rPr>
          <w:rFonts w:ascii="MS Gothic" w:eastAsia="MS Gothic" w:hAnsi="MS Gothic" w:cs="MS Gothic" w:hint="eastAsia"/>
        </w:rPr>
        <w:t>阿私</w:t>
      </w:r>
      <w:r>
        <w:t xml:space="preserve"> [ashi] /Āsīd/</w:t>
      </w:r>
    </w:p>
    <w:p w:rsidR="00A618CE" w:rsidRDefault="00A618CE" w:rsidP="00A618CE">
      <w:r>
        <w:rPr>
          <w:rFonts w:ascii="MS Gothic" w:eastAsia="MS Gothic" w:hAnsi="MS Gothic" w:cs="MS Gothic" w:hint="eastAsia"/>
        </w:rPr>
        <w:t>阿私仙</w:t>
      </w:r>
      <w:r>
        <w:t xml:space="preserve"> [Ashisen] /Asita-ṛṣi/</w:t>
      </w:r>
    </w:p>
    <w:p w:rsidR="00A618CE" w:rsidRDefault="00A618CE" w:rsidP="00A618CE">
      <w:r>
        <w:rPr>
          <w:rFonts w:ascii="MS Gothic" w:eastAsia="MS Gothic" w:hAnsi="MS Gothic" w:cs="MS Gothic" w:hint="eastAsia"/>
        </w:rPr>
        <w:t>阿私陀</w:t>
      </w:r>
      <w:r>
        <w:t xml:space="preserve"> [Ashida] /Asita/</w:t>
      </w:r>
    </w:p>
    <w:p w:rsidR="00A618CE" w:rsidRDefault="00A618CE" w:rsidP="00A618CE">
      <w:r>
        <w:rPr>
          <w:rFonts w:ascii="MS Gothic" w:eastAsia="MS Gothic" w:hAnsi="MS Gothic" w:cs="MS Gothic" w:hint="eastAsia"/>
        </w:rPr>
        <w:t>阿竭多</w:t>
      </w:r>
      <w:r>
        <w:t xml:space="preserve"> [Akata] /Agastya/</w:t>
      </w:r>
    </w:p>
    <w:p w:rsidR="00A618CE" w:rsidRDefault="00A618CE" w:rsidP="00A618CE">
      <w:r>
        <w:rPr>
          <w:rFonts w:ascii="MS Gothic" w:eastAsia="MS Gothic" w:hAnsi="MS Gothic" w:cs="MS Gothic" w:hint="eastAsia"/>
        </w:rPr>
        <w:t>阿竭多仙</w:t>
      </w:r>
      <w:r>
        <w:t xml:space="preserve"> [Akatasen] /Agastya/</w:t>
      </w:r>
    </w:p>
    <w:p w:rsidR="00A618CE" w:rsidRDefault="00A618CE" w:rsidP="00A618CE">
      <w:r>
        <w:rPr>
          <w:rFonts w:ascii="MS Gothic" w:eastAsia="MS Gothic" w:hAnsi="MS Gothic" w:cs="MS Gothic" w:hint="eastAsia"/>
        </w:rPr>
        <w:t>阿竭陀</w:t>
      </w:r>
      <w:r>
        <w:t xml:space="preserve"> [akatsuda] /free from disease/</w:t>
      </w:r>
    </w:p>
    <w:p w:rsidR="00A618CE" w:rsidRDefault="00A618CE" w:rsidP="00A618CE">
      <w:r>
        <w:rPr>
          <w:rFonts w:ascii="MS Gothic" w:eastAsia="MS Gothic" w:hAnsi="MS Gothic" w:cs="MS Gothic" w:hint="eastAsia"/>
        </w:rPr>
        <w:t>阿笈摩</w:t>
      </w:r>
      <w:r>
        <w:t xml:space="preserve"> [agōma] /āgama/</w:t>
      </w:r>
    </w:p>
    <w:p w:rsidR="00A618CE" w:rsidRDefault="00A618CE" w:rsidP="00A618CE">
      <w:r>
        <w:rPr>
          <w:rFonts w:ascii="MS Gothic" w:eastAsia="MS Gothic" w:hAnsi="MS Gothic" w:cs="MS Gothic" w:hint="eastAsia"/>
        </w:rPr>
        <w:t>阿素洛</w:t>
      </w:r>
      <w:r>
        <w:t xml:space="preserve"> [asoraku] /asura/</w:t>
      </w:r>
    </w:p>
    <w:p w:rsidR="00A618CE" w:rsidRDefault="00A618CE" w:rsidP="00A618CE">
      <w:r>
        <w:rPr>
          <w:rFonts w:ascii="MS Gothic" w:eastAsia="MS Gothic" w:hAnsi="MS Gothic" w:cs="MS Gothic" w:hint="eastAsia"/>
        </w:rPr>
        <w:t>阿素羅</w:t>
      </w:r>
      <w:r>
        <w:t xml:space="preserve"> [asora] /asura/</w:t>
      </w:r>
    </w:p>
    <w:p w:rsidR="00A618CE" w:rsidRDefault="00A618CE" w:rsidP="00A618CE">
      <w:r>
        <w:rPr>
          <w:rFonts w:ascii="MS Gothic" w:eastAsia="MS Gothic" w:hAnsi="MS Gothic" w:cs="MS Gothic" w:hint="eastAsia"/>
        </w:rPr>
        <w:t>阿維羅提</w:t>
      </w:r>
      <w:r>
        <w:t xml:space="preserve"> [Ayuiradai] /Abhirati/</w:t>
      </w:r>
    </w:p>
    <w:p w:rsidR="00A618CE" w:rsidRDefault="00A618CE" w:rsidP="00A618CE">
      <w:r>
        <w:rPr>
          <w:rFonts w:ascii="MS Gothic" w:eastAsia="MS Gothic" w:hAnsi="MS Gothic" w:cs="MS Gothic" w:hint="eastAsia"/>
        </w:rPr>
        <w:t>阿練若</w:t>
      </w:r>
      <w:r>
        <w:t xml:space="preserve"> [arennya] /araṇya/</w:t>
      </w:r>
    </w:p>
    <w:p w:rsidR="00A618CE" w:rsidRDefault="00A618CE" w:rsidP="00A618CE">
      <w:r>
        <w:rPr>
          <w:rFonts w:ascii="MS Gothic" w:eastAsia="MS Gothic" w:hAnsi="MS Gothic" w:cs="MS Gothic" w:hint="eastAsia"/>
        </w:rPr>
        <w:t>阿練茹</w:t>
      </w:r>
      <w:r>
        <w:t xml:space="preserve"> [arennyo] /araṇya/</w:t>
      </w:r>
    </w:p>
    <w:p w:rsidR="00A618CE" w:rsidRDefault="00A618CE" w:rsidP="00A618CE">
      <w:r>
        <w:rPr>
          <w:rFonts w:ascii="MS Gothic" w:eastAsia="MS Gothic" w:hAnsi="MS Gothic" w:cs="MS Gothic" w:hint="eastAsia"/>
        </w:rPr>
        <w:t>阿縛盧枳低濕伐邏</w:t>
      </w:r>
      <w:r>
        <w:t xml:space="preserve"> [Abaroshiteishibara] /Avalokitêśvara/</w:t>
      </w:r>
    </w:p>
    <w:p w:rsidR="00A618CE" w:rsidRDefault="00A618CE" w:rsidP="00A618CE">
      <w:r>
        <w:rPr>
          <w:rFonts w:ascii="MS Gothic" w:eastAsia="MS Gothic" w:hAnsi="MS Gothic" w:cs="MS Gothic" w:hint="eastAsia"/>
        </w:rPr>
        <w:t>阿縛羅訶佉</w:t>
      </w:r>
      <w:r>
        <w:t xml:space="preserve"> [a ba ra ka ka] /ava-ra-ha-kha/</w:t>
      </w:r>
    </w:p>
    <w:p w:rsidR="00A618CE" w:rsidRDefault="00A618CE" w:rsidP="00A618CE">
      <w:r>
        <w:rPr>
          <w:rFonts w:ascii="MS Gothic" w:eastAsia="MS Gothic" w:hAnsi="MS Gothic" w:cs="MS Gothic" w:hint="eastAsia"/>
        </w:rPr>
        <w:t>阿羅</w:t>
      </w:r>
      <w:r>
        <w:t xml:space="preserve"> [ara] /ara/</w:t>
      </w:r>
    </w:p>
    <w:p w:rsidR="00A618CE" w:rsidRDefault="00A618CE" w:rsidP="00A618CE">
      <w:r>
        <w:rPr>
          <w:rFonts w:ascii="MS Gothic" w:eastAsia="MS Gothic" w:hAnsi="MS Gothic" w:cs="MS Gothic" w:hint="eastAsia"/>
        </w:rPr>
        <w:t>阿羅伽</w:t>
      </w:r>
      <w:r>
        <w:t xml:space="preserve"> [araka] /rāga/</w:t>
      </w:r>
    </w:p>
    <w:p w:rsidR="00A618CE" w:rsidRDefault="00A618CE" w:rsidP="00A618CE">
      <w:r>
        <w:rPr>
          <w:rFonts w:ascii="MS Gothic" w:eastAsia="MS Gothic" w:hAnsi="MS Gothic" w:cs="MS Gothic" w:hint="eastAsia"/>
        </w:rPr>
        <w:t>阿羅婆</w:t>
      </w:r>
      <w:r>
        <w:t xml:space="preserve"> [araba] /*ārāma-vāsā/</w:t>
      </w:r>
    </w:p>
    <w:p w:rsidR="00A618CE" w:rsidRDefault="00A618CE" w:rsidP="00A618CE">
      <w:r>
        <w:rPr>
          <w:rFonts w:ascii="MS Gothic" w:eastAsia="MS Gothic" w:hAnsi="MS Gothic" w:cs="MS Gothic" w:hint="eastAsia"/>
        </w:rPr>
        <w:lastRenderedPageBreak/>
        <w:t>阿羅婆遮那</w:t>
      </w:r>
      <w:r>
        <w:t xml:space="preserve"> [arabashana] /arapacana/</w:t>
      </w:r>
    </w:p>
    <w:p w:rsidR="00A618CE" w:rsidRDefault="00A618CE" w:rsidP="00A618CE">
      <w:r>
        <w:rPr>
          <w:rFonts w:ascii="MS Gothic" w:eastAsia="MS Gothic" w:hAnsi="MS Gothic" w:cs="MS Gothic" w:hint="eastAsia"/>
        </w:rPr>
        <w:t>阿羅彌</w:t>
      </w:r>
      <w:r>
        <w:t xml:space="preserve"> [arami] /ārāma/</w:t>
      </w:r>
    </w:p>
    <w:p w:rsidR="00A618CE" w:rsidRDefault="00A618CE" w:rsidP="00A618CE">
      <w:r>
        <w:rPr>
          <w:rFonts w:ascii="MS Gothic" w:eastAsia="MS Gothic" w:hAnsi="MS Gothic" w:cs="MS Gothic" w:hint="eastAsia"/>
        </w:rPr>
        <w:t>阿羅歌</w:t>
      </w:r>
      <w:r>
        <w:t xml:space="preserve"> [araka] /arka/</w:t>
      </w:r>
    </w:p>
    <w:p w:rsidR="00A618CE" w:rsidRDefault="00A618CE" w:rsidP="00A618CE">
      <w:r>
        <w:rPr>
          <w:rFonts w:ascii="MS Gothic" w:eastAsia="MS Gothic" w:hAnsi="MS Gothic" w:cs="MS Gothic" w:hint="eastAsia"/>
        </w:rPr>
        <w:t>阿羅波遮那</w:t>
      </w:r>
      <w:r>
        <w:t xml:space="preserve"> [arahashana] /arapacana/</w:t>
      </w:r>
    </w:p>
    <w:p w:rsidR="00A618CE" w:rsidRDefault="00A618CE" w:rsidP="00A618CE">
      <w:r>
        <w:rPr>
          <w:rFonts w:ascii="MS Gothic" w:eastAsia="MS Gothic" w:hAnsi="MS Gothic" w:cs="MS Gothic" w:hint="eastAsia"/>
        </w:rPr>
        <w:t>阿羅漢</w:t>
      </w:r>
      <w:r>
        <w:t xml:space="preserve"> [arakan] /arhat/</w:t>
      </w:r>
    </w:p>
    <w:p w:rsidR="00A618CE" w:rsidRDefault="00A618CE" w:rsidP="00A618CE">
      <w:r>
        <w:rPr>
          <w:rFonts w:ascii="MS Gothic" w:eastAsia="MS Gothic" w:hAnsi="MS Gothic" w:cs="MS Gothic" w:hint="eastAsia"/>
        </w:rPr>
        <w:t>阿羅漢位</w:t>
      </w:r>
      <w:r>
        <w:t xml:space="preserve"> [arakan i] /stage of arhat/</w:t>
      </w:r>
    </w:p>
    <w:p w:rsidR="00A618CE" w:rsidRDefault="00A618CE" w:rsidP="00A618CE">
      <w:r>
        <w:rPr>
          <w:rFonts w:ascii="MS Gothic" w:eastAsia="MS Gothic" w:hAnsi="MS Gothic" w:cs="MS Gothic" w:hint="eastAsia"/>
        </w:rPr>
        <w:t>阿羅漢向</w:t>
      </w:r>
      <w:r>
        <w:t xml:space="preserve"> [arakan kō] /enterer into the stage of arhat/</w:t>
      </w:r>
    </w:p>
    <w:p w:rsidR="00A618CE" w:rsidRDefault="00A618CE" w:rsidP="00A618CE">
      <w:r>
        <w:rPr>
          <w:rFonts w:ascii="MS Gothic" w:eastAsia="MS Gothic" w:hAnsi="MS Gothic" w:cs="MS Gothic" w:hint="eastAsia"/>
        </w:rPr>
        <w:t>阿羅漢果</w:t>
      </w:r>
      <w:r>
        <w:t xml:space="preserve"> [arakan ka] /state of full attainment of arhatship/</w:t>
      </w:r>
    </w:p>
    <w:p w:rsidR="00A618CE" w:rsidRDefault="00A618CE" w:rsidP="00A618CE">
      <w:r>
        <w:rPr>
          <w:rFonts w:ascii="MS Gothic" w:eastAsia="MS Gothic" w:hAnsi="MS Gothic" w:cs="MS Gothic" w:hint="eastAsia"/>
        </w:rPr>
        <w:t>阿羅漢相續諸蘊</w:t>
      </w:r>
      <w:r>
        <w:t xml:space="preserve"> [arakan sōzoku shoun] /arhat's continued appropriation of the aggregates/</w:t>
      </w:r>
    </w:p>
    <w:p w:rsidR="00A618CE" w:rsidRDefault="00A618CE" w:rsidP="00A618CE">
      <w:r>
        <w:rPr>
          <w:rFonts w:ascii="MS Gothic" w:eastAsia="MS Gothic" w:hAnsi="MS Gothic" w:cs="MS Gothic" w:hint="eastAsia"/>
        </w:rPr>
        <w:t>阿羅漢苾芻</w:t>
      </w:r>
      <w:r>
        <w:t xml:space="preserve"> [arakan hisshu] /an arhat monk/</w:t>
      </w:r>
    </w:p>
    <w:p w:rsidR="00A618CE" w:rsidRDefault="00A618CE" w:rsidP="00A618CE">
      <w:r>
        <w:rPr>
          <w:rFonts w:ascii="MS Gothic" w:eastAsia="MS Gothic" w:hAnsi="MS Gothic" w:cs="MS Gothic" w:hint="eastAsia"/>
        </w:rPr>
        <w:t>阿羅漢訶</w:t>
      </w:r>
      <w:r>
        <w:t xml:space="preserve"> [arakanka] /arhatship/</w:t>
      </w:r>
    </w:p>
    <w:p w:rsidR="00A618CE" w:rsidRDefault="00A618CE" w:rsidP="00A618CE">
      <w:r>
        <w:rPr>
          <w:rFonts w:ascii="MS Gothic" w:eastAsia="MS Gothic" w:hAnsi="MS Gothic" w:cs="MS Gothic" w:hint="eastAsia"/>
        </w:rPr>
        <w:t>阿羅漢道</w:t>
      </w:r>
      <w:r>
        <w:t xml:space="preserve"> [arakan dō] /path of the arhat/level of the arhat/</w:t>
      </w:r>
    </w:p>
    <w:p w:rsidR="00A618CE" w:rsidRDefault="00A618CE" w:rsidP="00A618CE">
      <w:r>
        <w:rPr>
          <w:rFonts w:ascii="MS Gothic" w:eastAsia="MS Gothic" w:hAnsi="MS Gothic" w:cs="MS Gothic" w:hint="eastAsia"/>
        </w:rPr>
        <w:t>阿羅磨</w:t>
      </w:r>
      <w:r>
        <w:t xml:space="preserve"> [arama] /ārāma/</w:t>
      </w:r>
    </w:p>
    <w:p w:rsidR="00A618CE" w:rsidRDefault="00A618CE" w:rsidP="00A618CE">
      <w:r>
        <w:rPr>
          <w:rFonts w:ascii="MS Gothic" w:eastAsia="MS Gothic" w:hAnsi="MS Gothic" w:cs="MS Gothic" w:hint="eastAsia"/>
        </w:rPr>
        <w:t>阿羅羅伽羅摩</w:t>
      </w:r>
      <w:r>
        <w:t xml:space="preserve"> [Araragarama] /Āḷāra Kālāma/</w:t>
      </w:r>
    </w:p>
    <w:p w:rsidR="00A618CE" w:rsidRDefault="00A618CE" w:rsidP="00A618CE">
      <w:r>
        <w:rPr>
          <w:rFonts w:ascii="MS Gothic" w:eastAsia="MS Gothic" w:hAnsi="MS Gothic" w:cs="MS Gothic" w:hint="eastAsia"/>
        </w:rPr>
        <w:t>阿羅訶</w:t>
      </w:r>
      <w:r>
        <w:t xml:space="preserve"> [araka] /saint/</w:t>
      </w:r>
    </w:p>
    <w:p w:rsidR="00A618CE" w:rsidRDefault="00A618CE" w:rsidP="00A618CE">
      <w:r>
        <w:rPr>
          <w:rFonts w:ascii="MS Gothic" w:eastAsia="MS Gothic" w:hAnsi="MS Gothic" w:cs="MS Gothic" w:hint="eastAsia"/>
        </w:rPr>
        <w:t>阿羅邏</w:t>
      </w:r>
      <w:r>
        <w:t xml:space="preserve"> [Arara] /Ārāḍa Kālāma/</w:t>
      </w:r>
    </w:p>
    <w:p w:rsidR="00A618CE" w:rsidRDefault="00A618CE" w:rsidP="00A618CE">
      <w:r>
        <w:rPr>
          <w:rFonts w:ascii="MS Gothic" w:eastAsia="MS Gothic" w:hAnsi="MS Gothic" w:cs="MS Gothic" w:hint="eastAsia"/>
        </w:rPr>
        <w:t>阿羅邏迦羅摩</w:t>
      </w:r>
      <w:r>
        <w:t xml:space="preserve"> [Ararakarama] /Ālāra Kālāma/</w:t>
      </w:r>
    </w:p>
    <w:p w:rsidR="00A618CE" w:rsidRDefault="00A618CE" w:rsidP="00A618CE">
      <w:r>
        <w:rPr>
          <w:rFonts w:ascii="MS Gothic" w:eastAsia="MS Gothic" w:hAnsi="MS Gothic" w:cs="MS Gothic" w:hint="eastAsia"/>
        </w:rPr>
        <w:t>阿羅邏迦藍</w:t>
      </w:r>
      <w:r>
        <w:t xml:space="preserve"> [Ararakaran] /Ārāḍa Kālāma/</w:t>
      </w:r>
    </w:p>
    <w:p w:rsidR="00A618CE" w:rsidRDefault="00A618CE" w:rsidP="00A618CE">
      <w:r>
        <w:rPr>
          <w:rFonts w:ascii="MS Gothic" w:eastAsia="MS Gothic" w:hAnsi="MS Gothic" w:cs="MS Gothic" w:hint="eastAsia"/>
        </w:rPr>
        <w:t>阿羅闍</w:t>
      </w:r>
      <w:r>
        <w:t xml:space="preserve"> [araja] /rāja/</w:t>
      </w:r>
    </w:p>
    <w:p w:rsidR="00A618CE" w:rsidRDefault="00A618CE" w:rsidP="00A618CE">
      <w:r>
        <w:rPr>
          <w:rFonts w:ascii="MS Gothic" w:eastAsia="MS Gothic" w:hAnsi="MS Gothic" w:cs="MS Gothic" w:hint="eastAsia"/>
        </w:rPr>
        <w:t>阿羅闍界</w:t>
      </w:r>
      <w:r>
        <w:t xml:space="preserve"> [arajakai] /rāja-dhātu/</w:t>
      </w:r>
    </w:p>
    <w:p w:rsidR="00A618CE" w:rsidRDefault="00A618CE" w:rsidP="00A618CE">
      <w:r>
        <w:rPr>
          <w:rFonts w:ascii="MS Gothic" w:eastAsia="MS Gothic" w:hAnsi="MS Gothic" w:cs="MS Gothic" w:hint="eastAsia"/>
        </w:rPr>
        <w:t>阿羯囉灑</w:t>
      </w:r>
      <w:r>
        <w:t xml:space="preserve"> [aketsurasai] /ākarṣāya/</w:t>
      </w:r>
    </w:p>
    <w:p w:rsidR="00A618CE" w:rsidRDefault="00A618CE" w:rsidP="00A618CE">
      <w:r>
        <w:rPr>
          <w:rFonts w:ascii="MS Gothic" w:eastAsia="MS Gothic" w:hAnsi="MS Gothic" w:cs="MS Gothic" w:hint="eastAsia"/>
        </w:rPr>
        <w:t>阿羯沙尼</w:t>
      </w:r>
      <w:r>
        <w:t xml:space="preserve"> [Akashani] /esoteric ritual for summoning good fortune/</w:t>
      </w:r>
    </w:p>
    <w:p w:rsidR="00A618CE" w:rsidRDefault="00A618CE" w:rsidP="00A618CE">
      <w:r>
        <w:rPr>
          <w:rFonts w:ascii="MS Gothic" w:eastAsia="MS Gothic" w:hAnsi="MS Gothic" w:cs="MS Gothic" w:hint="eastAsia"/>
        </w:rPr>
        <w:t>阿羯羅</w:t>
      </w:r>
      <w:r>
        <w:t xml:space="preserve"> [akatsura] /āgāra/</w:t>
      </w:r>
    </w:p>
    <w:p w:rsidR="00A618CE" w:rsidRDefault="00A618CE" w:rsidP="00A618CE">
      <w:r>
        <w:rPr>
          <w:rFonts w:ascii="MS Gothic" w:eastAsia="MS Gothic" w:hAnsi="MS Gothic" w:cs="MS Gothic" w:hint="eastAsia"/>
        </w:rPr>
        <w:t>阿耆多</w:t>
      </w:r>
      <w:r>
        <w:t xml:space="preserve"> [Agita] /*Ajita/</w:t>
      </w:r>
    </w:p>
    <w:p w:rsidR="00A618CE" w:rsidRDefault="00A618CE" w:rsidP="00A618CE">
      <w:r>
        <w:rPr>
          <w:rFonts w:ascii="MS Gothic" w:eastAsia="MS Gothic" w:hAnsi="MS Gothic" w:cs="MS Gothic" w:hint="eastAsia"/>
        </w:rPr>
        <w:t>阿耆多翅舍欽婆羅</w:t>
      </w:r>
      <w:r>
        <w:t xml:space="preserve"> [Akita shisha kinbara] /Ajita-keśa-kambala/</w:t>
      </w:r>
    </w:p>
    <w:p w:rsidR="00A618CE" w:rsidRDefault="00A618CE" w:rsidP="00A618CE">
      <w:r>
        <w:rPr>
          <w:rFonts w:ascii="MS Gothic" w:eastAsia="MS Gothic" w:hAnsi="MS Gothic" w:cs="MS Gothic" w:hint="eastAsia"/>
        </w:rPr>
        <w:t>阿耆尼</w:t>
      </w:r>
      <w:r>
        <w:t xml:space="preserve"> [agini] /Agni/</w:t>
      </w:r>
    </w:p>
    <w:p w:rsidR="00A618CE" w:rsidRDefault="00A618CE" w:rsidP="00A618CE">
      <w:r>
        <w:rPr>
          <w:rFonts w:ascii="MS Gothic" w:eastAsia="MS Gothic" w:hAnsi="MS Gothic" w:cs="MS Gothic" w:hint="eastAsia"/>
        </w:rPr>
        <w:t>阿耆毘伽</w:t>
      </w:r>
      <w:r>
        <w:t xml:space="preserve"> [agibika] /ājīvika/</w:t>
      </w:r>
    </w:p>
    <w:p w:rsidR="00A618CE" w:rsidRDefault="00A618CE" w:rsidP="00A618CE">
      <w:r>
        <w:rPr>
          <w:rFonts w:ascii="MS Gothic" w:eastAsia="MS Gothic" w:hAnsi="MS Gothic" w:cs="MS Gothic" w:hint="eastAsia"/>
        </w:rPr>
        <w:t>阿耆達</w:t>
      </w:r>
      <w:r>
        <w:t xml:space="preserve"> [Agidatsu] /Agnidatta/</w:t>
      </w:r>
    </w:p>
    <w:p w:rsidR="00A618CE" w:rsidRDefault="00A618CE" w:rsidP="00A618CE">
      <w:r>
        <w:rPr>
          <w:rFonts w:ascii="MS Gothic" w:eastAsia="MS Gothic" w:hAnsi="MS Gothic" w:cs="MS Gothic" w:hint="eastAsia"/>
        </w:rPr>
        <w:t>阿耆陀</w:t>
      </w:r>
      <w:r>
        <w:t xml:space="preserve"> [Agida] /Agnidatta/</w:t>
      </w:r>
    </w:p>
    <w:p w:rsidR="00A618CE" w:rsidRDefault="00A618CE" w:rsidP="00A618CE">
      <w:r>
        <w:rPr>
          <w:rFonts w:ascii="MS Gothic" w:eastAsia="MS Gothic" w:hAnsi="MS Gothic" w:cs="MS Gothic" w:hint="eastAsia"/>
        </w:rPr>
        <w:t>阿耨</w:t>
      </w:r>
      <w:r>
        <w:t xml:space="preserve"> [anoku] /aṇu/</w:t>
      </w:r>
    </w:p>
    <w:p w:rsidR="00A618CE" w:rsidRDefault="00A618CE" w:rsidP="00A618CE">
      <w:r>
        <w:rPr>
          <w:rFonts w:ascii="MS Gothic" w:eastAsia="MS Gothic" w:hAnsi="MS Gothic" w:cs="MS Gothic" w:hint="eastAsia"/>
        </w:rPr>
        <w:lastRenderedPageBreak/>
        <w:t>阿耨多羅</w:t>
      </w:r>
      <w:r>
        <w:t xml:space="preserve"> [anokutara] /unsurpassed/</w:t>
      </w:r>
    </w:p>
    <w:p w:rsidR="00A618CE" w:rsidRDefault="00A618CE" w:rsidP="00A618CE">
      <w:r>
        <w:rPr>
          <w:rFonts w:ascii="MS Gothic" w:eastAsia="MS Gothic" w:hAnsi="MS Gothic" w:cs="MS Gothic" w:hint="eastAsia"/>
        </w:rPr>
        <w:t>阿耨多羅三藐三菩提</w:t>
      </w:r>
      <w:r>
        <w:t xml:space="preserve"> [anokutara sammyaku sambodai] /supreme, perfect enlightenment / awakening/</w:t>
      </w:r>
    </w:p>
    <w:p w:rsidR="00A618CE" w:rsidRDefault="00A618CE" w:rsidP="00A618CE">
      <w:r>
        <w:rPr>
          <w:rFonts w:ascii="MS Gothic" w:eastAsia="MS Gothic" w:hAnsi="MS Gothic" w:cs="MS Gothic" w:hint="eastAsia"/>
        </w:rPr>
        <w:t>阿耨多羅三藐三菩提心</w:t>
      </w:r>
      <w:r>
        <w:t xml:space="preserve"> [anokutara sanmyakusanbodai shin] /to mind of perfect enlightenment/</w:t>
      </w:r>
    </w:p>
    <w:p w:rsidR="00A618CE" w:rsidRDefault="00A618CE" w:rsidP="00A618CE">
      <w:r>
        <w:rPr>
          <w:rFonts w:ascii="MS Gothic" w:eastAsia="MS Gothic" w:hAnsi="MS Gothic" w:cs="MS Gothic" w:hint="eastAsia"/>
        </w:rPr>
        <w:t>阿耨多羅三貘三菩提</w:t>
      </w:r>
      <w:r>
        <w:t xml:space="preserve"> [anokutara sanmyaku sanbodai] /anuttarā-samyak-saṃbodhi/</w:t>
      </w:r>
    </w:p>
    <w:p w:rsidR="00A618CE" w:rsidRDefault="00A618CE" w:rsidP="00A618CE">
      <w:r>
        <w:rPr>
          <w:rFonts w:ascii="MS Gothic" w:eastAsia="MS Gothic" w:hAnsi="MS Gothic" w:cs="MS Gothic" w:hint="eastAsia"/>
        </w:rPr>
        <w:t>阿耨大泉</w:t>
      </w:r>
      <w:r>
        <w:t xml:space="preserve"> [Anokudai sen] /Anavatapta/</w:t>
      </w:r>
    </w:p>
    <w:p w:rsidR="00A618CE" w:rsidRDefault="00A618CE" w:rsidP="00A618CE">
      <w:r>
        <w:rPr>
          <w:rFonts w:ascii="MS Gothic" w:eastAsia="MS Gothic" w:hAnsi="MS Gothic" w:cs="MS Gothic" w:hint="eastAsia"/>
        </w:rPr>
        <w:t>阿耨樓陀</w:t>
      </w:r>
      <w:r>
        <w:t xml:space="preserve"> [Anokurōda] /Anuruddha/</w:t>
      </w:r>
    </w:p>
    <w:p w:rsidR="00A618CE" w:rsidRDefault="00A618CE" w:rsidP="00A618CE">
      <w:r>
        <w:rPr>
          <w:rFonts w:ascii="MS Gothic" w:eastAsia="MS Gothic" w:hAnsi="MS Gothic" w:cs="MS Gothic" w:hint="eastAsia"/>
        </w:rPr>
        <w:t>阿耨窣都婆</w:t>
      </w:r>
      <w:r>
        <w:t xml:space="preserve"> [Anokusotoba] /anuṣṭubh/</w:t>
      </w:r>
    </w:p>
    <w:p w:rsidR="00A618CE" w:rsidRDefault="00A618CE" w:rsidP="00A618CE">
      <w:r>
        <w:rPr>
          <w:rFonts w:ascii="MS Gothic" w:eastAsia="MS Gothic" w:hAnsi="MS Gothic" w:cs="MS Gothic" w:hint="eastAsia"/>
        </w:rPr>
        <w:t>阿耨菩提</w:t>
      </w:r>
      <w:r>
        <w:t xml:space="preserve"> [anoku bodai] /anuttarā-samyak-saṃbodhi/</w:t>
      </w:r>
    </w:p>
    <w:p w:rsidR="00A618CE" w:rsidRDefault="00A618CE" w:rsidP="00A618CE">
      <w:r>
        <w:rPr>
          <w:rFonts w:ascii="MS Gothic" w:eastAsia="MS Gothic" w:hAnsi="MS Gothic" w:cs="MS Gothic" w:hint="eastAsia"/>
        </w:rPr>
        <w:t>阿耨觀音</w:t>
      </w:r>
      <w:r>
        <w:t xml:space="preserve"> [Anoku Kannon] /Anu Avalokitêśvara/</w:t>
      </w:r>
    </w:p>
    <w:p w:rsidR="00A618CE" w:rsidRDefault="00A618CE" w:rsidP="00A618CE">
      <w:r>
        <w:rPr>
          <w:rFonts w:ascii="MS Gothic" w:eastAsia="MS Gothic" w:hAnsi="MS Gothic" w:cs="MS Gothic" w:hint="eastAsia"/>
        </w:rPr>
        <w:t>阿耨達</w:t>
      </w:r>
      <w:r>
        <w:t xml:space="preserve"> [Anokudatsu] /Anavatapta/</w:t>
      </w:r>
    </w:p>
    <w:p w:rsidR="00A618CE" w:rsidRDefault="00A618CE" w:rsidP="00A618CE">
      <w:r>
        <w:rPr>
          <w:rFonts w:ascii="MS Gothic" w:eastAsia="MS Gothic" w:hAnsi="MS Gothic" w:cs="MS Gothic" w:hint="eastAsia"/>
        </w:rPr>
        <w:t>阿耨達池</w:t>
      </w:r>
      <w:r>
        <w:t xml:space="preserve"> [Anokudatsu chi] /Lake Anavatapta/</w:t>
      </w:r>
    </w:p>
    <w:p w:rsidR="00A618CE" w:rsidRDefault="00A618CE" w:rsidP="00A618CE">
      <w:r>
        <w:rPr>
          <w:rFonts w:ascii="MS Gothic" w:eastAsia="MS Gothic" w:hAnsi="MS Gothic" w:cs="MS Gothic" w:hint="eastAsia"/>
        </w:rPr>
        <w:t>阿耨達龍王</w:t>
      </w:r>
      <w:r>
        <w:t xml:space="preserve"> [Anokudatsu ryūō] /Anavatapta-nāga-rājā/</w:t>
      </w:r>
    </w:p>
    <w:p w:rsidR="00A618CE" w:rsidRDefault="00A618CE" w:rsidP="00A618CE">
      <w:r>
        <w:rPr>
          <w:rFonts w:ascii="MS Gothic" w:eastAsia="MS Gothic" w:hAnsi="MS Gothic" w:cs="MS Gothic" w:hint="eastAsia"/>
        </w:rPr>
        <w:t>阿耶</w:t>
      </w:r>
      <w:r>
        <w:t xml:space="preserve"> [aya] /āya/</w:t>
      </w:r>
    </w:p>
    <w:p w:rsidR="00A618CE" w:rsidRDefault="00A618CE" w:rsidP="00A618CE">
      <w:r>
        <w:rPr>
          <w:rFonts w:ascii="MS Gothic" w:eastAsia="MS Gothic" w:hAnsi="MS Gothic" w:cs="MS Gothic" w:hint="eastAsia"/>
        </w:rPr>
        <w:t>阿耶怛那</w:t>
      </w:r>
      <w:r>
        <w:t xml:space="preserve"> [ayatanna] /āyatana/</w:t>
      </w:r>
    </w:p>
    <w:p w:rsidR="00A618CE" w:rsidRDefault="00A618CE" w:rsidP="00A618CE">
      <w:r>
        <w:rPr>
          <w:rFonts w:ascii="MS Gothic" w:eastAsia="MS Gothic" w:hAnsi="MS Gothic" w:cs="MS Gothic" w:hint="eastAsia"/>
        </w:rPr>
        <w:t>阿耶揭哩婆</w:t>
      </w:r>
      <w:r>
        <w:t xml:space="preserve"> [Ayakariba] /Hayagrīva/</w:t>
      </w:r>
    </w:p>
    <w:p w:rsidR="00A618CE" w:rsidRDefault="00A618CE" w:rsidP="00A618CE">
      <w:r>
        <w:rPr>
          <w:rFonts w:ascii="MS Gothic" w:eastAsia="MS Gothic" w:hAnsi="MS Gothic" w:cs="MS Gothic" w:hint="eastAsia"/>
        </w:rPr>
        <w:t>阿耶揭唎婆</w:t>
      </w:r>
      <w:r>
        <w:t xml:space="preserve"> [Ayakariba] /Hayagrīva/</w:t>
      </w:r>
    </w:p>
    <w:p w:rsidR="00A618CE" w:rsidRDefault="00A618CE" w:rsidP="00A618CE">
      <w:r>
        <w:rPr>
          <w:rFonts w:ascii="MS Gothic" w:eastAsia="MS Gothic" w:hAnsi="MS Gothic" w:cs="MS Gothic" w:hint="eastAsia"/>
        </w:rPr>
        <w:t>阿耶穆佉</w:t>
      </w:r>
      <w:r>
        <w:t xml:space="preserve"> [Ayamokukya] /Ayamukha/</w:t>
      </w:r>
    </w:p>
    <w:p w:rsidR="00A618CE" w:rsidRDefault="00A618CE" w:rsidP="00A618CE">
      <w:r>
        <w:rPr>
          <w:rFonts w:ascii="MS Gothic" w:eastAsia="MS Gothic" w:hAnsi="MS Gothic" w:cs="MS Gothic" w:hint="eastAsia"/>
        </w:rPr>
        <w:t>阿耶羅</w:t>
      </w:r>
      <w:r>
        <w:t xml:space="preserve"> [ayara] /āyanā/</w:t>
      </w:r>
    </w:p>
    <w:p w:rsidR="00A618CE" w:rsidRDefault="00A618CE" w:rsidP="00A618CE">
      <w:r>
        <w:rPr>
          <w:rFonts w:ascii="MS Gothic" w:eastAsia="MS Gothic" w:hAnsi="MS Gothic" w:cs="MS Gothic" w:hint="eastAsia"/>
        </w:rPr>
        <w:t>阿育</w:t>
      </w:r>
      <w:r>
        <w:t xml:space="preserve"> [Aiku] /Aśoka/</w:t>
      </w:r>
    </w:p>
    <w:p w:rsidR="00A618CE" w:rsidRDefault="00A618CE" w:rsidP="00A618CE">
      <w:r>
        <w:rPr>
          <w:rFonts w:ascii="MS Gothic" w:eastAsia="MS Gothic" w:hAnsi="MS Gothic" w:cs="MS Gothic" w:hint="eastAsia"/>
        </w:rPr>
        <w:t>阿育伽樹</w:t>
      </w:r>
      <w:r>
        <w:t xml:space="preserve"> [aikuka ju] /jonesia aśoka/</w:t>
      </w:r>
    </w:p>
    <w:p w:rsidR="00A618CE" w:rsidRDefault="00A618CE" w:rsidP="00A618CE">
      <w:r>
        <w:rPr>
          <w:rFonts w:ascii="MS Gothic" w:eastAsia="MS Gothic" w:hAnsi="MS Gothic" w:cs="MS Gothic" w:hint="eastAsia"/>
        </w:rPr>
        <w:t>阿育王</w:t>
      </w:r>
      <w:r>
        <w:t xml:space="preserve"> [Aiku ō] /Aśoka/</w:t>
      </w:r>
    </w:p>
    <w:p w:rsidR="00A618CE" w:rsidRDefault="00A618CE" w:rsidP="00A618CE">
      <w:r>
        <w:rPr>
          <w:rFonts w:ascii="MS Gothic" w:eastAsia="MS Gothic" w:hAnsi="MS Gothic" w:cs="MS Gothic" w:hint="eastAsia"/>
        </w:rPr>
        <w:t>阿育王山</w:t>
      </w:r>
      <w:r>
        <w:t xml:space="preserve"> [Aiku ō san] /King Aśoka Mountain/</w:t>
      </w:r>
    </w:p>
    <w:p w:rsidR="00A618CE" w:rsidRDefault="00A618CE" w:rsidP="00A618CE">
      <w:r>
        <w:rPr>
          <w:rFonts w:ascii="MS Gothic" w:eastAsia="MS Gothic" w:hAnsi="MS Gothic" w:cs="MS Gothic" w:hint="eastAsia"/>
        </w:rPr>
        <w:t>阿舍棃</w:t>
      </w:r>
      <w:r>
        <w:t xml:space="preserve"> [ashari] /ācārya/</w:t>
      </w:r>
    </w:p>
    <w:p w:rsidR="00A618CE" w:rsidRDefault="00A618CE" w:rsidP="00A618CE">
      <w:r>
        <w:rPr>
          <w:rFonts w:ascii="MS Gothic" w:eastAsia="MS Gothic" w:hAnsi="MS Gothic" w:cs="MS Gothic" w:hint="eastAsia"/>
        </w:rPr>
        <w:t>阿舒迦</w:t>
      </w:r>
      <w:r>
        <w:t xml:space="preserve"> [Ajoka] /Aśoka/</w:t>
      </w:r>
    </w:p>
    <w:p w:rsidR="00A618CE" w:rsidRDefault="00A618CE" w:rsidP="00A618CE">
      <w:r>
        <w:rPr>
          <w:rFonts w:ascii="MS Gothic" w:eastAsia="MS Gothic" w:hAnsi="MS Gothic" w:cs="MS Gothic" w:hint="eastAsia"/>
        </w:rPr>
        <w:t>阿芻婆</w:t>
      </w:r>
      <w:r>
        <w:t xml:space="preserve"> [Asuba] /akṣobhya/</w:t>
      </w:r>
    </w:p>
    <w:p w:rsidR="00A618CE" w:rsidRDefault="00A618CE" w:rsidP="00A618CE">
      <w:r>
        <w:rPr>
          <w:rFonts w:ascii="MS Gothic" w:eastAsia="MS Gothic" w:hAnsi="MS Gothic" w:cs="MS Gothic" w:hint="eastAsia"/>
        </w:rPr>
        <w:t>阿若喬陳如</w:t>
      </w:r>
      <w:r>
        <w:t xml:space="preserve"> [Anya kyōchinnyo] /Ājñāta-kauṇḍinya/</w:t>
      </w:r>
    </w:p>
    <w:p w:rsidR="00A618CE" w:rsidRDefault="00A618CE" w:rsidP="00A618CE">
      <w:r>
        <w:rPr>
          <w:rFonts w:ascii="MS Gothic" w:eastAsia="MS Gothic" w:hAnsi="MS Gothic" w:cs="MS Gothic" w:hint="eastAsia"/>
        </w:rPr>
        <w:t>阿若多</w:t>
      </w:r>
      <w:r>
        <w:t xml:space="preserve"> [Anyata] /Ājñāta-Kauṇḍinya/</w:t>
      </w:r>
    </w:p>
    <w:p w:rsidR="00A618CE" w:rsidRDefault="00A618CE" w:rsidP="00A618CE">
      <w:r>
        <w:rPr>
          <w:rFonts w:ascii="MS Gothic" w:eastAsia="MS Gothic" w:hAnsi="MS Gothic" w:cs="MS Gothic" w:hint="eastAsia"/>
        </w:rPr>
        <w:t>阿若多憍陳那</w:t>
      </w:r>
      <w:r>
        <w:t xml:space="preserve"> [Anyata kyōchinna] /Ājñāta-kauṇḍinya/</w:t>
      </w:r>
    </w:p>
    <w:p w:rsidR="00A618CE" w:rsidRDefault="00A618CE" w:rsidP="00A618CE">
      <w:r>
        <w:rPr>
          <w:rFonts w:ascii="MS Gothic" w:eastAsia="MS Gothic" w:hAnsi="MS Gothic" w:cs="MS Gothic" w:hint="eastAsia"/>
        </w:rPr>
        <w:t>阿若居鄰</w:t>
      </w:r>
      <w:r>
        <w:t xml:space="preserve"> [Anyakyorin] /*Ājñāta-kauṇḍinya/</w:t>
      </w:r>
    </w:p>
    <w:p w:rsidR="00A618CE" w:rsidRDefault="00A618CE" w:rsidP="00A618CE">
      <w:r>
        <w:rPr>
          <w:rFonts w:ascii="MS Gothic" w:eastAsia="MS Gothic" w:hAnsi="MS Gothic" w:cs="MS Gothic" w:hint="eastAsia"/>
        </w:rPr>
        <w:lastRenderedPageBreak/>
        <w:t>阿若憍陳如</w:t>
      </w:r>
      <w:r>
        <w:t xml:space="preserve"> [Anyakyōchinnyo] /Ājñāta-kauṇḍinya/</w:t>
      </w:r>
    </w:p>
    <w:p w:rsidR="00A618CE" w:rsidRDefault="00A618CE" w:rsidP="00A618CE">
      <w:r>
        <w:rPr>
          <w:rFonts w:ascii="MS Gothic" w:eastAsia="MS Gothic" w:hAnsi="MS Gothic" w:cs="MS Gothic" w:hint="eastAsia"/>
        </w:rPr>
        <w:t>阿若拘鄰</w:t>
      </w:r>
      <w:r>
        <w:t xml:space="preserve"> [Anyakurin] /*Ajñāta-Kauṇḍinya/</w:t>
      </w:r>
    </w:p>
    <w:p w:rsidR="00A618CE" w:rsidRDefault="00A618CE" w:rsidP="00A618CE">
      <w:r>
        <w:rPr>
          <w:rFonts w:ascii="MS Gothic" w:eastAsia="MS Gothic" w:hAnsi="MS Gothic" w:cs="MS Gothic" w:hint="eastAsia"/>
        </w:rPr>
        <w:t>阿菟</w:t>
      </w:r>
      <w:r>
        <w:t xml:space="preserve"> [ato] /aṇu/</w:t>
      </w:r>
    </w:p>
    <w:p w:rsidR="00A618CE" w:rsidRDefault="00A618CE" w:rsidP="00A618CE">
      <w:r>
        <w:rPr>
          <w:rFonts w:ascii="MS Gothic" w:eastAsia="MS Gothic" w:hAnsi="MS Gothic" w:cs="MS Gothic" w:hint="eastAsia"/>
        </w:rPr>
        <w:t>阿菟吒闡提</w:t>
      </w:r>
      <w:r>
        <w:t xml:space="preserve"> [adotasendai] /anustubhchandas/</w:t>
      </w:r>
    </w:p>
    <w:p w:rsidR="00A618CE" w:rsidRDefault="00A618CE" w:rsidP="00A618CE">
      <w:r>
        <w:rPr>
          <w:rFonts w:ascii="MS Gothic" w:eastAsia="MS Gothic" w:hAnsi="MS Gothic" w:cs="MS Gothic" w:hint="eastAsia"/>
        </w:rPr>
        <w:t>阿菩提</w:t>
      </w:r>
      <w:r>
        <w:t xml:space="preserve"> [abodai] /anuttarā-samyak-saṃbodhi/</w:t>
      </w:r>
    </w:p>
    <w:p w:rsidR="00A618CE" w:rsidRDefault="00A618CE" w:rsidP="00A618CE">
      <w:r>
        <w:rPr>
          <w:rFonts w:ascii="MS Gothic" w:eastAsia="MS Gothic" w:hAnsi="MS Gothic" w:cs="MS Gothic" w:hint="eastAsia"/>
        </w:rPr>
        <w:t>阿落刹婆</w:t>
      </w:r>
      <w:r>
        <w:t xml:space="preserve"> [arakusetsuba] /rākṣāsa/</w:t>
      </w:r>
    </w:p>
    <w:p w:rsidR="00A618CE" w:rsidRDefault="00A618CE" w:rsidP="00A618CE">
      <w:r>
        <w:rPr>
          <w:rFonts w:ascii="MS Gothic" w:eastAsia="MS Gothic" w:hAnsi="MS Gothic" w:cs="MS Gothic" w:hint="eastAsia"/>
        </w:rPr>
        <w:t>阿落迦婆</w:t>
      </w:r>
      <w:r>
        <w:t xml:space="preserve"> [arakaba] /demons/</w:t>
      </w:r>
    </w:p>
    <w:p w:rsidR="00A618CE" w:rsidRDefault="00A618CE" w:rsidP="00A618CE">
      <w:r>
        <w:rPr>
          <w:rFonts w:ascii="MS Gothic" w:eastAsia="MS Gothic" w:hAnsi="MS Gothic" w:cs="MS Gothic" w:hint="eastAsia"/>
        </w:rPr>
        <w:t>阿薄健</w:t>
      </w:r>
      <w:r>
        <w:t xml:space="preserve"> [Ahaken] /Avakan/</w:t>
      </w:r>
    </w:p>
    <w:p w:rsidR="00A618CE" w:rsidRDefault="00A618CE" w:rsidP="00A618CE">
      <w:r>
        <w:rPr>
          <w:rFonts w:ascii="MS Gothic" w:eastAsia="MS Gothic" w:hAnsi="MS Gothic" w:cs="MS Gothic" w:hint="eastAsia"/>
        </w:rPr>
        <w:t>阿薩多</w:t>
      </w:r>
      <w:r>
        <w:t xml:space="preserve"> [Asatta] /Aṣāḍhā/</w:t>
      </w:r>
    </w:p>
    <w:p w:rsidR="00A618CE" w:rsidRDefault="00A618CE" w:rsidP="00A618CE">
      <w:r>
        <w:rPr>
          <w:rFonts w:ascii="MS Gothic" w:eastAsia="MS Gothic" w:hAnsi="MS Gothic" w:cs="MS Gothic" w:hint="eastAsia"/>
        </w:rPr>
        <w:t>阿薩曩</w:t>
      </w:r>
      <w:r>
        <w:t xml:space="preserve"> [asanō] /seat/</w:t>
      </w:r>
    </w:p>
    <w:p w:rsidR="00A618CE" w:rsidRDefault="00A618CE" w:rsidP="00A618CE">
      <w:r>
        <w:rPr>
          <w:rFonts w:ascii="MS Gothic" w:eastAsia="MS Gothic" w:hAnsi="MS Gothic" w:cs="MS Gothic" w:hint="eastAsia"/>
        </w:rPr>
        <w:t>阿薩闍</w:t>
      </w:r>
      <w:r>
        <w:t xml:space="preserve"> [asassha] /asādhya/</w:t>
      </w:r>
    </w:p>
    <w:p w:rsidR="00A618CE" w:rsidRDefault="00A618CE" w:rsidP="00A618CE">
      <w:r>
        <w:rPr>
          <w:rFonts w:ascii="MS Gothic" w:eastAsia="MS Gothic" w:hAnsi="MS Gothic" w:cs="MS Gothic" w:hint="eastAsia"/>
        </w:rPr>
        <w:t>阿藍迦藍</w:t>
      </w:r>
      <w:r>
        <w:t xml:space="preserve"> [Arankaran] /Āḷāra Kālāma/</w:t>
      </w:r>
    </w:p>
    <w:p w:rsidR="00A618CE" w:rsidRDefault="00A618CE" w:rsidP="00A618CE">
      <w:r>
        <w:rPr>
          <w:rFonts w:ascii="MS Gothic" w:eastAsia="MS Gothic" w:hAnsi="MS Gothic" w:cs="MS Gothic" w:hint="eastAsia"/>
        </w:rPr>
        <w:t>阿藍麼</w:t>
      </w:r>
      <w:r>
        <w:t xml:space="preserve"> [aranma] /ārāma/</w:t>
      </w:r>
    </w:p>
    <w:p w:rsidR="00A618CE" w:rsidRDefault="00A618CE" w:rsidP="00A618CE">
      <w:r>
        <w:rPr>
          <w:rFonts w:ascii="MS Gothic" w:eastAsia="MS Gothic" w:hAnsi="MS Gothic" w:cs="MS Gothic" w:hint="eastAsia"/>
        </w:rPr>
        <w:t>阿蘇羅</w:t>
      </w:r>
      <w:r>
        <w:t xml:space="preserve"> [asora] /asura/</w:t>
      </w:r>
    </w:p>
    <w:p w:rsidR="00A618CE" w:rsidRDefault="00A618CE" w:rsidP="00A618CE">
      <w:r>
        <w:rPr>
          <w:rFonts w:ascii="MS Gothic" w:eastAsia="MS Gothic" w:hAnsi="MS Gothic" w:cs="MS Gothic" w:hint="eastAsia"/>
        </w:rPr>
        <w:t>阿蘭拏</w:t>
      </w:r>
      <w:r>
        <w:t xml:space="preserve"> [aranna] /araṇya/</w:t>
      </w:r>
    </w:p>
    <w:p w:rsidR="00A618CE" w:rsidRDefault="00A618CE" w:rsidP="00A618CE">
      <w:r>
        <w:rPr>
          <w:rFonts w:ascii="MS Gothic" w:eastAsia="MS Gothic" w:hAnsi="MS Gothic" w:cs="MS Gothic" w:hint="eastAsia"/>
        </w:rPr>
        <w:t>阿蘭攘</w:t>
      </w:r>
      <w:r>
        <w:t xml:space="preserve"> [arannō] //</w:t>
      </w:r>
    </w:p>
    <w:p w:rsidR="00A618CE" w:rsidRDefault="00A618CE" w:rsidP="00A618CE">
      <w:r>
        <w:rPr>
          <w:rFonts w:ascii="MS Gothic" w:eastAsia="MS Gothic" w:hAnsi="MS Gothic" w:cs="MS Gothic" w:hint="eastAsia"/>
        </w:rPr>
        <w:t>阿蘭若</w:t>
      </w:r>
      <w:r>
        <w:t xml:space="preserve"> [arannya] /araṇya/</w:t>
      </w:r>
    </w:p>
    <w:p w:rsidR="00A618CE" w:rsidRDefault="00A618CE" w:rsidP="00A618CE">
      <w:r>
        <w:rPr>
          <w:rFonts w:ascii="MS Gothic" w:eastAsia="MS Gothic" w:hAnsi="MS Gothic" w:cs="MS Gothic" w:hint="eastAsia"/>
        </w:rPr>
        <w:t>阿蘭若念處</w:t>
      </w:r>
      <w:r>
        <w:t xml:space="preserve"> [arannya nenjo] /mindfulness of the monastery/</w:t>
      </w:r>
    </w:p>
    <w:p w:rsidR="00A618CE" w:rsidRDefault="00A618CE" w:rsidP="00A618CE">
      <w:r>
        <w:rPr>
          <w:rFonts w:ascii="MS Gothic" w:eastAsia="MS Gothic" w:hAnsi="MS Gothic" w:cs="MS Gothic" w:hint="eastAsia"/>
        </w:rPr>
        <w:t>阿蘭若行</w:t>
      </w:r>
      <w:r>
        <w:t xml:space="preserve"> [arannya gyō] /practice of forest-dwelling/</w:t>
      </w:r>
    </w:p>
    <w:p w:rsidR="00A618CE" w:rsidRDefault="00A618CE" w:rsidP="00A618CE">
      <w:r>
        <w:rPr>
          <w:rFonts w:ascii="MS Gothic" w:eastAsia="MS Gothic" w:hAnsi="MS Gothic" w:cs="MS Gothic" w:hint="eastAsia"/>
        </w:rPr>
        <w:t>阿蘭若迦</w:t>
      </w:r>
      <w:r>
        <w:t xml:space="preserve"> [arannyaka] /forest-dwelling religious mendicant/</w:t>
      </w:r>
    </w:p>
    <w:p w:rsidR="00A618CE" w:rsidRDefault="00A618CE" w:rsidP="00A618CE">
      <w:r>
        <w:rPr>
          <w:rFonts w:ascii="MS Gothic" w:eastAsia="MS Gothic" w:hAnsi="MS Gothic" w:cs="MS Gothic" w:hint="eastAsia"/>
        </w:rPr>
        <w:t>阿蘭那</w:t>
      </w:r>
      <w:r>
        <w:t xml:space="preserve"> [aranna] /araṇya/</w:t>
      </w:r>
    </w:p>
    <w:p w:rsidR="00A618CE" w:rsidRDefault="00A618CE" w:rsidP="00A618CE">
      <w:r>
        <w:rPr>
          <w:rFonts w:ascii="MS Gothic" w:eastAsia="MS Gothic" w:hAnsi="MS Gothic" w:cs="MS Gothic" w:hint="eastAsia"/>
        </w:rPr>
        <w:t>阿蘭那行</w:t>
      </w:r>
      <w:r>
        <w:t xml:space="preserve"> [aranna gyō] /ascetic practice of dwelling in the forest/</w:t>
      </w:r>
    </w:p>
    <w:p w:rsidR="00A618CE" w:rsidRDefault="00A618CE" w:rsidP="00A618CE">
      <w:r>
        <w:rPr>
          <w:rFonts w:ascii="MS Gothic" w:eastAsia="MS Gothic" w:hAnsi="MS Gothic" w:cs="MS Gothic" w:hint="eastAsia"/>
        </w:rPr>
        <w:t>阿號</w:t>
      </w:r>
      <w:r>
        <w:t xml:space="preserve"> [agō] /atitle/</w:t>
      </w:r>
    </w:p>
    <w:p w:rsidR="00A618CE" w:rsidRDefault="00A618CE" w:rsidP="00A618CE">
      <w:r>
        <w:rPr>
          <w:rFonts w:ascii="MS Gothic" w:eastAsia="MS Gothic" w:hAnsi="MS Gothic" w:cs="MS Gothic" w:hint="eastAsia"/>
        </w:rPr>
        <w:t>阿術祇陀揭蠡</w:t>
      </w:r>
      <w:r>
        <w:t xml:space="preserve"> [Ajugidakeirei] /Avidyândhakāra-vidhvaṃsana-kara/</w:t>
      </w:r>
    </w:p>
    <w:p w:rsidR="00A618CE" w:rsidRDefault="00A618CE" w:rsidP="00A618CE">
      <w:r>
        <w:rPr>
          <w:rFonts w:ascii="MS Gothic" w:eastAsia="MS Gothic" w:hAnsi="MS Gothic" w:cs="MS Gothic" w:hint="eastAsia"/>
        </w:rPr>
        <w:t>阿術達</w:t>
      </w:r>
      <w:r>
        <w:t xml:space="preserve"> [Ajutsudatsu] /Āśu-cittā/</w:t>
      </w:r>
    </w:p>
    <w:p w:rsidR="00A618CE" w:rsidRDefault="00A618CE" w:rsidP="00A618CE">
      <w:r>
        <w:rPr>
          <w:rFonts w:ascii="MS Gothic" w:eastAsia="MS Gothic" w:hAnsi="MS Gothic" w:cs="MS Gothic" w:hint="eastAsia"/>
        </w:rPr>
        <w:t>阿裟摩娑摩</w:t>
      </w:r>
      <w:r>
        <w:t xml:space="preserve"> [asamasama] /unequalled/</w:t>
      </w:r>
    </w:p>
    <w:p w:rsidR="00A618CE" w:rsidRDefault="00A618CE" w:rsidP="00A618CE">
      <w:r>
        <w:rPr>
          <w:rFonts w:ascii="MS Gothic" w:eastAsia="MS Gothic" w:hAnsi="MS Gothic" w:cs="MS Gothic" w:hint="eastAsia"/>
        </w:rPr>
        <w:t>阿裟磨娑摩</w:t>
      </w:r>
      <w:r>
        <w:t xml:space="preserve"> [asamasama] /asamasama/</w:t>
      </w:r>
    </w:p>
    <w:p w:rsidR="00A618CE" w:rsidRDefault="00A618CE" w:rsidP="00A618CE">
      <w:r>
        <w:rPr>
          <w:rFonts w:ascii="MS Gothic" w:eastAsia="MS Gothic" w:hAnsi="MS Gothic" w:cs="MS Gothic" w:hint="eastAsia"/>
        </w:rPr>
        <w:t>阿覺大師</w:t>
      </w:r>
      <w:r>
        <w:t xml:space="preserve"> [Akaku Daishi] /Akaku Daishi/</w:t>
      </w:r>
    </w:p>
    <w:p w:rsidR="00A618CE" w:rsidRDefault="00A618CE" w:rsidP="00A618CE">
      <w:r>
        <w:rPr>
          <w:rFonts w:ascii="MS Gothic" w:eastAsia="MS Gothic" w:hAnsi="MS Gothic" w:cs="MS Gothic" w:hint="eastAsia"/>
        </w:rPr>
        <w:t>阿詣羅</w:t>
      </w:r>
      <w:r>
        <w:t xml:space="preserve"> [Akera] /Aṅgiras/</w:t>
      </w:r>
    </w:p>
    <w:p w:rsidR="00A618CE" w:rsidRDefault="00A618CE" w:rsidP="00A618CE">
      <w:r>
        <w:rPr>
          <w:rFonts w:ascii="MS Gothic" w:eastAsia="MS Gothic" w:hAnsi="MS Gothic" w:cs="MS Gothic" w:hint="eastAsia"/>
        </w:rPr>
        <w:t>阿誓單闍那</w:t>
      </w:r>
      <w:r>
        <w:t xml:space="preserve"> [aseitanjana] /ajitaṃjaya/</w:t>
      </w:r>
    </w:p>
    <w:p w:rsidR="00A618CE" w:rsidRDefault="00A618CE" w:rsidP="00A618CE">
      <w:r>
        <w:rPr>
          <w:rFonts w:ascii="MS Gothic" w:eastAsia="MS Gothic" w:hAnsi="MS Gothic" w:cs="MS Gothic" w:hint="eastAsia"/>
        </w:rPr>
        <w:lastRenderedPageBreak/>
        <w:t>阿</w:t>
      </w:r>
      <w:r>
        <w:rPr>
          <w:rFonts w:ascii="Malgun Gothic" w:eastAsia="Malgun Gothic" w:hAnsi="Malgun Gothic" w:cs="Malgun Gothic" w:hint="eastAsia"/>
        </w:rPr>
        <w:t>說他</w:t>
      </w:r>
      <w:r>
        <w:t xml:space="preserve"> [asetsuta] /aśvattha/</w:t>
      </w:r>
    </w:p>
    <w:p w:rsidR="00A618CE" w:rsidRDefault="00A618CE" w:rsidP="00A618CE">
      <w:r>
        <w:rPr>
          <w:rFonts w:ascii="MS Gothic" w:eastAsia="MS Gothic" w:hAnsi="MS Gothic" w:cs="MS Gothic" w:hint="eastAsia"/>
        </w:rPr>
        <w:t>阿</w:t>
      </w:r>
      <w:r>
        <w:rPr>
          <w:rFonts w:ascii="Malgun Gothic" w:eastAsia="Malgun Gothic" w:hAnsi="Malgun Gothic" w:cs="Malgun Gothic" w:hint="eastAsia"/>
        </w:rPr>
        <w:t>說他樹</w:t>
      </w:r>
      <w:r>
        <w:t xml:space="preserve"> [asetsutaju] /aśvattha/</w:t>
      </w:r>
    </w:p>
    <w:p w:rsidR="00A618CE" w:rsidRDefault="00A618CE" w:rsidP="00A618CE">
      <w:r>
        <w:rPr>
          <w:rFonts w:ascii="MS Gothic" w:eastAsia="MS Gothic" w:hAnsi="MS Gothic" w:cs="MS Gothic" w:hint="eastAsia"/>
        </w:rPr>
        <w:t>阿</w:t>
      </w:r>
      <w:r>
        <w:rPr>
          <w:rFonts w:ascii="Malgun Gothic" w:eastAsia="Malgun Gothic" w:hAnsi="Malgun Gothic" w:cs="Malgun Gothic" w:hint="eastAsia"/>
        </w:rPr>
        <w:t>說示</w:t>
      </w:r>
      <w:r>
        <w:t xml:space="preserve"> [Asetsuji] /Aśvajit/</w:t>
      </w:r>
    </w:p>
    <w:p w:rsidR="00A618CE" w:rsidRDefault="00A618CE" w:rsidP="00A618CE">
      <w:r>
        <w:rPr>
          <w:rFonts w:ascii="MS Gothic" w:eastAsia="MS Gothic" w:hAnsi="MS Gothic" w:cs="MS Gothic" w:hint="eastAsia"/>
        </w:rPr>
        <w:t>阿</w:t>
      </w:r>
      <w:r>
        <w:rPr>
          <w:rFonts w:ascii="Malgun Gothic" w:eastAsia="Malgun Gothic" w:hAnsi="Malgun Gothic" w:cs="Malgun Gothic" w:hint="eastAsia"/>
        </w:rPr>
        <w:t>說羅部</w:t>
      </w:r>
      <w:r>
        <w:t xml:space="preserve"> [Asetsura bu] /Aiśvarikas/</w:t>
      </w:r>
    </w:p>
    <w:p w:rsidR="00A618CE" w:rsidRDefault="00A618CE" w:rsidP="00A618CE">
      <w:r>
        <w:rPr>
          <w:rFonts w:ascii="MS Gothic" w:eastAsia="MS Gothic" w:hAnsi="MS Gothic" w:cs="MS Gothic" w:hint="eastAsia"/>
        </w:rPr>
        <w:t>阿賀羅</w:t>
      </w:r>
      <w:r>
        <w:t xml:space="preserve"> [agara] /āhāra/</w:t>
      </w:r>
    </w:p>
    <w:p w:rsidR="00A618CE" w:rsidRDefault="00A618CE" w:rsidP="00A618CE">
      <w:r>
        <w:rPr>
          <w:rFonts w:ascii="MS Gothic" w:eastAsia="MS Gothic" w:hAnsi="MS Gothic" w:cs="MS Gothic" w:hint="eastAsia"/>
        </w:rPr>
        <w:t>阿</w:t>
      </w:r>
      <w:r>
        <w:rPr>
          <w:rFonts w:ascii="Microsoft JhengHei" w:eastAsia="Microsoft JhengHei" w:hAnsi="Microsoft JhengHei" w:cs="Microsoft JhengHei" w:hint="eastAsia"/>
        </w:rPr>
        <w:t>賒迦</w:t>
      </w:r>
      <w:r>
        <w:t xml:space="preserve"> [ashaka] /seeking (?)/</w:t>
      </w:r>
    </w:p>
    <w:p w:rsidR="00A618CE" w:rsidRDefault="00A618CE" w:rsidP="00A618CE">
      <w:r>
        <w:rPr>
          <w:rFonts w:ascii="MS Gothic" w:eastAsia="MS Gothic" w:hAnsi="MS Gothic" w:cs="MS Gothic" w:hint="eastAsia"/>
        </w:rPr>
        <w:t>阿賴耶</w:t>
      </w:r>
      <w:r>
        <w:t xml:space="preserve"> [araya] /ālaya/</w:t>
      </w:r>
    </w:p>
    <w:p w:rsidR="00A618CE" w:rsidRDefault="00A618CE" w:rsidP="00A618CE">
      <w:r>
        <w:rPr>
          <w:rFonts w:ascii="MS Gothic" w:eastAsia="MS Gothic" w:hAnsi="MS Gothic" w:cs="MS Gothic" w:hint="eastAsia"/>
        </w:rPr>
        <w:t>阿賴耶外道</w:t>
      </w:r>
      <w:r>
        <w:t xml:space="preserve"> [araya gedō] /ālaya heterodoxy/</w:t>
      </w:r>
    </w:p>
    <w:p w:rsidR="00A618CE" w:rsidRDefault="00A618CE" w:rsidP="00A618CE">
      <w:r>
        <w:rPr>
          <w:rFonts w:ascii="MS Gothic" w:eastAsia="MS Gothic" w:hAnsi="MS Gothic" w:cs="MS Gothic" w:hint="eastAsia"/>
        </w:rPr>
        <w:t>阿賴耶識</w:t>
      </w:r>
      <w:r>
        <w:t xml:space="preserve"> [araya shiki] /ālayavijñāna/</w:t>
      </w:r>
    </w:p>
    <w:p w:rsidR="00A618CE" w:rsidRDefault="00A618CE" w:rsidP="00A618CE">
      <w:r>
        <w:rPr>
          <w:rFonts w:ascii="MS Gothic" w:eastAsia="MS Gothic" w:hAnsi="MS Gothic" w:cs="MS Gothic" w:hint="eastAsia"/>
        </w:rPr>
        <w:t>阿賴識</w:t>
      </w:r>
      <w:r>
        <w:t xml:space="preserve"> [araishiki] /ālayavijñāna/</w:t>
      </w:r>
    </w:p>
    <w:p w:rsidR="00A618CE" w:rsidRDefault="00A618CE" w:rsidP="00A618CE">
      <w:r>
        <w:rPr>
          <w:rFonts w:ascii="MS Gothic" w:eastAsia="MS Gothic" w:hAnsi="MS Gothic" w:cs="MS Gothic" w:hint="eastAsia"/>
        </w:rPr>
        <w:t>阿跋唎爾多</w:t>
      </w:r>
      <w:r>
        <w:t xml:space="preserve"> [Aparijita] /Aparājita/</w:t>
      </w:r>
    </w:p>
    <w:p w:rsidR="00A618CE" w:rsidRDefault="00A618CE" w:rsidP="00A618CE">
      <w:r>
        <w:rPr>
          <w:rFonts w:ascii="MS Gothic" w:eastAsia="MS Gothic" w:hAnsi="MS Gothic" w:cs="MS Gothic" w:hint="eastAsia"/>
        </w:rPr>
        <w:t>阿跋多羅</w:t>
      </w:r>
      <w:r>
        <w:t xml:space="preserve"> [abattara] /avatāra/</w:t>
      </w:r>
    </w:p>
    <w:p w:rsidR="00A618CE" w:rsidRDefault="00A618CE" w:rsidP="00A618CE">
      <w:r>
        <w:rPr>
          <w:rFonts w:ascii="MS Gothic" w:eastAsia="MS Gothic" w:hAnsi="MS Gothic" w:cs="MS Gothic" w:hint="eastAsia"/>
        </w:rPr>
        <w:t>阿跋摩羅</w:t>
      </w:r>
      <w:r>
        <w:t xml:space="preserve"> [abamara] /apasmāra/</w:t>
      </w:r>
    </w:p>
    <w:p w:rsidR="00A618CE" w:rsidRDefault="00A618CE" w:rsidP="00A618CE">
      <w:r>
        <w:rPr>
          <w:rFonts w:ascii="MS Gothic" w:eastAsia="MS Gothic" w:hAnsi="MS Gothic" w:cs="MS Gothic" w:hint="eastAsia"/>
        </w:rPr>
        <w:t>阿跋耶祇釐</w:t>
      </w:r>
      <w:r>
        <w:t xml:space="preserve"> [Abayagiri] /Abhayagiri/</w:t>
      </w:r>
    </w:p>
    <w:p w:rsidR="00A618CE" w:rsidRDefault="00A618CE" w:rsidP="00A618CE">
      <w:r>
        <w:rPr>
          <w:rFonts w:ascii="MS Gothic" w:eastAsia="MS Gothic" w:hAnsi="MS Gothic" w:cs="MS Gothic" w:hint="eastAsia"/>
        </w:rPr>
        <w:t>阿跌哩</w:t>
      </w:r>
      <w:r>
        <w:t xml:space="preserve"> [Ateri] /Atri/</w:t>
      </w:r>
    </w:p>
    <w:p w:rsidR="00A618CE" w:rsidRDefault="00A618CE" w:rsidP="00A618CE">
      <w:r>
        <w:rPr>
          <w:rFonts w:ascii="MS Gothic" w:eastAsia="MS Gothic" w:hAnsi="MS Gothic" w:cs="MS Gothic" w:hint="eastAsia"/>
        </w:rPr>
        <w:t>阿路巴</w:t>
      </w:r>
      <w:r>
        <w:t xml:space="preserve"> [aroha] /rūpya/</w:t>
      </w:r>
    </w:p>
    <w:p w:rsidR="00A618CE" w:rsidRDefault="00A618CE" w:rsidP="00A618CE">
      <w:r>
        <w:rPr>
          <w:rFonts w:ascii="MS Gothic" w:eastAsia="MS Gothic" w:hAnsi="MS Gothic" w:cs="MS Gothic" w:hint="eastAsia"/>
        </w:rPr>
        <w:t>阿路猱</w:t>
      </w:r>
      <w:r>
        <w:t xml:space="preserve"> [Aronō] /Aruṇa/</w:t>
      </w:r>
    </w:p>
    <w:p w:rsidR="00A618CE" w:rsidRDefault="00A618CE" w:rsidP="00A618CE">
      <w:r>
        <w:rPr>
          <w:rFonts w:ascii="MS Gothic" w:eastAsia="MS Gothic" w:hAnsi="MS Gothic" w:cs="MS Gothic" w:hint="eastAsia"/>
        </w:rPr>
        <w:t>阿踰闍</w:t>
      </w:r>
      <w:r>
        <w:t xml:space="preserve"> [Ayuja] /Ayodhyā/</w:t>
      </w:r>
    </w:p>
    <w:p w:rsidR="00A618CE" w:rsidRDefault="00A618CE" w:rsidP="00A618CE">
      <w:r>
        <w:rPr>
          <w:rFonts w:ascii="MS Gothic" w:eastAsia="MS Gothic" w:hAnsi="MS Gothic" w:cs="MS Gothic" w:hint="eastAsia"/>
        </w:rPr>
        <w:t>阿踰陀</w:t>
      </w:r>
      <w:r>
        <w:t xml:space="preserve"> [Ayuda] /Ayodhyā/</w:t>
      </w:r>
    </w:p>
    <w:p w:rsidR="00A618CE" w:rsidRDefault="00A618CE" w:rsidP="00A618CE">
      <w:r>
        <w:rPr>
          <w:rFonts w:ascii="MS Gothic" w:eastAsia="MS Gothic" w:hAnsi="MS Gothic" w:cs="MS Gothic" w:hint="eastAsia"/>
        </w:rPr>
        <w:t>阿軫帝也</w:t>
      </w:r>
      <w:r>
        <w:t xml:space="preserve"> [ashintaiya] /inconceivable/</w:t>
      </w:r>
    </w:p>
    <w:p w:rsidR="00A618CE" w:rsidRDefault="00A618CE" w:rsidP="00A618CE">
      <w:r>
        <w:rPr>
          <w:rFonts w:ascii="MS Gothic" w:eastAsia="MS Gothic" w:hAnsi="MS Gothic" w:cs="MS Gothic" w:hint="eastAsia"/>
        </w:rPr>
        <w:t>阿輸</w:t>
      </w:r>
      <w:r>
        <w:t xml:space="preserve"> [ashu] /*Aśvajit/</w:t>
      </w:r>
    </w:p>
    <w:p w:rsidR="00A618CE" w:rsidRDefault="00A618CE" w:rsidP="00A618CE">
      <w:r>
        <w:rPr>
          <w:rFonts w:ascii="MS Gothic" w:eastAsia="MS Gothic" w:hAnsi="MS Gothic" w:cs="MS Gothic" w:hint="eastAsia"/>
        </w:rPr>
        <w:t>阿輸伽</w:t>
      </w:r>
      <w:r>
        <w:t xml:space="preserve"> [Ashuka] /*Aśoka/</w:t>
      </w:r>
    </w:p>
    <w:p w:rsidR="00A618CE" w:rsidRDefault="00A618CE" w:rsidP="00A618CE">
      <w:r>
        <w:rPr>
          <w:rFonts w:ascii="MS Gothic" w:eastAsia="MS Gothic" w:hAnsi="MS Gothic" w:cs="MS Gothic" w:hint="eastAsia"/>
        </w:rPr>
        <w:t>阿輸伽王</w:t>
      </w:r>
      <w:r>
        <w:t xml:space="preserve"> [Ashuga Ō] /King Aśoka/</w:t>
      </w:r>
    </w:p>
    <w:p w:rsidR="00A618CE" w:rsidRDefault="00A618CE" w:rsidP="00A618CE">
      <w:r>
        <w:rPr>
          <w:rFonts w:ascii="MS Gothic" w:eastAsia="MS Gothic" w:hAnsi="MS Gothic" w:cs="MS Gothic" w:hint="eastAsia"/>
        </w:rPr>
        <w:t>阿輸割那</w:t>
      </w:r>
      <w:r>
        <w:t xml:space="preserve"> [Ashukatsuna] /Aśvakarṇa/</w:t>
      </w:r>
    </w:p>
    <w:p w:rsidR="00A618CE" w:rsidRDefault="00A618CE" w:rsidP="00A618CE">
      <w:r>
        <w:rPr>
          <w:rFonts w:ascii="MS Gothic" w:eastAsia="MS Gothic" w:hAnsi="MS Gothic" w:cs="MS Gothic" w:hint="eastAsia"/>
        </w:rPr>
        <w:t>阿輸實</w:t>
      </w:r>
      <w:r>
        <w:t xml:space="preserve"> [Ashujitsu] /Aśvajit/</w:t>
      </w:r>
    </w:p>
    <w:p w:rsidR="00A618CE" w:rsidRDefault="00A618CE" w:rsidP="00A618CE">
      <w:r>
        <w:rPr>
          <w:rFonts w:ascii="MS Gothic" w:eastAsia="MS Gothic" w:hAnsi="MS Gothic" w:cs="MS Gothic" w:hint="eastAsia"/>
        </w:rPr>
        <w:t>阿輸柯</w:t>
      </w:r>
      <w:r>
        <w:t xml:space="preserve"> [Ayuka] /Aśoka/</w:t>
      </w:r>
    </w:p>
    <w:p w:rsidR="00A618CE" w:rsidRDefault="00A618CE" w:rsidP="00A618CE">
      <w:r>
        <w:rPr>
          <w:rFonts w:ascii="MS Gothic" w:eastAsia="MS Gothic" w:hAnsi="MS Gothic" w:cs="MS Gothic" w:hint="eastAsia"/>
        </w:rPr>
        <w:t>阿輸迦</w:t>
      </w:r>
      <w:r>
        <w:t xml:space="preserve"> [Ashuka] /Aśoka/</w:t>
      </w:r>
    </w:p>
    <w:p w:rsidR="00A618CE" w:rsidRDefault="00A618CE" w:rsidP="00A618CE">
      <w:r>
        <w:rPr>
          <w:rFonts w:ascii="MS Gothic" w:eastAsia="MS Gothic" w:hAnsi="MS Gothic" w:cs="MS Gothic" w:hint="eastAsia"/>
        </w:rPr>
        <w:t>阿輸闍</w:t>
      </w:r>
      <w:r>
        <w:t xml:space="preserve"> [Ashuja] /Ayodhyā/</w:t>
      </w:r>
    </w:p>
    <w:p w:rsidR="00A618CE" w:rsidRDefault="00A618CE" w:rsidP="00A618CE">
      <w:r>
        <w:rPr>
          <w:rFonts w:ascii="MS Gothic" w:eastAsia="MS Gothic" w:hAnsi="MS Gothic" w:cs="MS Gothic" w:hint="eastAsia"/>
        </w:rPr>
        <w:t>阿轆轆地</w:t>
      </w:r>
      <w:r>
        <w:t xml:space="preserve"> [arokurokuji] /alu-lu land/</w:t>
      </w:r>
    </w:p>
    <w:p w:rsidR="00A618CE" w:rsidRDefault="00A618CE" w:rsidP="00A618CE">
      <w:r>
        <w:rPr>
          <w:rFonts w:ascii="MS Gothic" w:eastAsia="MS Gothic" w:hAnsi="MS Gothic" w:cs="MS Gothic" w:hint="eastAsia"/>
        </w:rPr>
        <w:lastRenderedPageBreak/>
        <w:t>阿迦</w:t>
      </w:r>
      <w:r>
        <w:t xml:space="preserve"> [aka] /arka/</w:t>
      </w:r>
    </w:p>
    <w:p w:rsidR="00A618CE" w:rsidRDefault="00A618CE" w:rsidP="00A618CE">
      <w:r>
        <w:rPr>
          <w:rFonts w:ascii="MS Gothic" w:eastAsia="MS Gothic" w:hAnsi="MS Gothic" w:cs="MS Gothic" w:hint="eastAsia"/>
        </w:rPr>
        <w:t>阿迦囊</w:t>
      </w:r>
      <w:r>
        <w:t xml:space="preserve"> [akanō] /aghana/</w:t>
      </w:r>
    </w:p>
    <w:p w:rsidR="00A618CE" w:rsidRDefault="00A618CE" w:rsidP="00A618CE">
      <w:r>
        <w:rPr>
          <w:rFonts w:ascii="MS Gothic" w:eastAsia="MS Gothic" w:hAnsi="MS Gothic" w:cs="MS Gothic" w:hint="eastAsia"/>
        </w:rPr>
        <w:t>阿迦奢</w:t>
      </w:r>
      <w:r>
        <w:t xml:space="preserve"> [akasha] /ākāśa/</w:t>
      </w:r>
    </w:p>
    <w:p w:rsidR="00A618CE" w:rsidRDefault="00A618CE" w:rsidP="00A618CE">
      <w:r>
        <w:rPr>
          <w:rFonts w:ascii="MS Gothic" w:eastAsia="MS Gothic" w:hAnsi="MS Gothic" w:cs="MS Gothic" w:hint="eastAsia"/>
        </w:rPr>
        <w:t>阿迦尼吒</w:t>
      </w:r>
      <w:r>
        <w:t xml:space="preserve"> [Akanita] /akaniṣṭha/</w:t>
      </w:r>
    </w:p>
    <w:p w:rsidR="00A618CE" w:rsidRDefault="00A618CE" w:rsidP="00A618CE">
      <w:r>
        <w:rPr>
          <w:rFonts w:ascii="MS Gothic" w:eastAsia="MS Gothic" w:hAnsi="MS Gothic" w:cs="MS Gothic" w:hint="eastAsia"/>
        </w:rPr>
        <w:t>阿迦尼吒天</w:t>
      </w:r>
      <w:r>
        <w:t xml:space="preserve"> [Akanita ten] /Akaniṣṭha Heaven/</w:t>
      </w:r>
    </w:p>
    <w:p w:rsidR="00A618CE" w:rsidRDefault="00A618CE" w:rsidP="00A618CE">
      <w:r>
        <w:rPr>
          <w:rFonts w:ascii="MS Gothic" w:eastAsia="MS Gothic" w:hAnsi="MS Gothic" w:cs="MS Gothic" w:hint="eastAsia"/>
        </w:rPr>
        <w:t>阿迦尼師吒</w:t>
      </w:r>
      <w:r>
        <w:t xml:space="preserve"> [akanishita] /akaniṣṭha/</w:t>
      </w:r>
    </w:p>
    <w:p w:rsidR="00A618CE" w:rsidRDefault="00A618CE" w:rsidP="00A618CE">
      <w:r>
        <w:rPr>
          <w:rFonts w:ascii="MS Gothic" w:eastAsia="MS Gothic" w:hAnsi="MS Gothic" w:cs="MS Gothic" w:hint="eastAsia"/>
        </w:rPr>
        <w:t>阿迦尼沙託</w:t>
      </w:r>
      <w:r>
        <w:t xml:space="preserve"> [akanishaku] /akaniṣṭha/</w:t>
      </w:r>
    </w:p>
    <w:p w:rsidR="00A618CE" w:rsidRDefault="00A618CE" w:rsidP="00A618CE">
      <w:r>
        <w:rPr>
          <w:rFonts w:ascii="MS Gothic" w:eastAsia="MS Gothic" w:hAnsi="MS Gothic" w:cs="MS Gothic" w:hint="eastAsia"/>
        </w:rPr>
        <w:t>阿迦曇</w:t>
      </w:r>
      <w:r>
        <w:t xml:space="preserve"> [Akatan] /Agadaṃ/</w:t>
      </w:r>
    </w:p>
    <w:p w:rsidR="00A618CE" w:rsidRDefault="00A618CE" w:rsidP="00A618CE">
      <w:r>
        <w:rPr>
          <w:rFonts w:ascii="MS Gothic" w:eastAsia="MS Gothic" w:hAnsi="MS Gothic" w:cs="MS Gothic" w:hint="eastAsia"/>
        </w:rPr>
        <w:t>阿迦瑟吒</w:t>
      </w:r>
      <w:r>
        <w:t xml:space="preserve"> [Akashita] /akaniṣṭha/</w:t>
      </w:r>
    </w:p>
    <w:p w:rsidR="00A618CE" w:rsidRDefault="00A618CE" w:rsidP="00A618CE">
      <w:r>
        <w:rPr>
          <w:rFonts w:ascii="MS Gothic" w:eastAsia="MS Gothic" w:hAnsi="MS Gothic" w:cs="MS Gothic" w:hint="eastAsia"/>
        </w:rPr>
        <w:t>阿迦膩吒</w:t>
      </w:r>
      <w:r>
        <w:t xml:space="preserve"> [akajita] /Akaniṣṭha/</w:t>
      </w:r>
    </w:p>
    <w:p w:rsidR="00A618CE" w:rsidRDefault="00A618CE" w:rsidP="00A618CE">
      <w:r>
        <w:rPr>
          <w:rFonts w:ascii="MS Gothic" w:eastAsia="MS Gothic" w:hAnsi="MS Gothic" w:cs="MS Gothic" w:hint="eastAsia"/>
        </w:rPr>
        <w:t>阿迦色</w:t>
      </w:r>
      <w:r>
        <w:t xml:space="preserve"> [Akashiki] /agna/</w:t>
      </w:r>
    </w:p>
    <w:p w:rsidR="00A618CE" w:rsidRDefault="00A618CE" w:rsidP="00A618CE">
      <w:r>
        <w:rPr>
          <w:rFonts w:ascii="MS Gothic" w:eastAsia="MS Gothic" w:hAnsi="MS Gothic" w:cs="MS Gothic" w:hint="eastAsia"/>
        </w:rPr>
        <w:t>阿迦雲</w:t>
      </w:r>
      <w:r>
        <w:t xml:space="preserve"> [akaun] /a physician/</w:t>
      </w:r>
    </w:p>
    <w:p w:rsidR="00A618CE" w:rsidRDefault="00A618CE" w:rsidP="00A618CE">
      <w:r>
        <w:rPr>
          <w:rFonts w:ascii="MS Gothic" w:eastAsia="MS Gothic" w:hAnsi="MS Gothic" w:cs="MS Gothic" w:hint="eastAsia"/>
        </w:rPr>
        <w:t>阿逸</w:t>
      </w:r>
      <w:r>
        <w:t xml:space="preserve"> [aitsu] /Ajita/</w:t>
      </w:r>
    </w:p>
    <w:p w:rsidR="00A618CE" w:rsidRDefault="00A618CE" w:rsidP="00A618CE">
      <w:r>
        <w:rPr>
          <w:rFonts w:ascii="MS Gothic" w:eastAsia="MS Gothic" w:hAnsi="MS Gothic" w:cs="MS Gothic" w:hint="eastAsia"/>
        </w:rPr>
        <w:t>阿逸多</w:t>
      </w:r>
      <w:r>
        <w:t xml:space="preserve"> [Aitta] /Ajita/</w:t>
      </w:r>
    </w:p>
    <w:p w:rsidR="00A618CE" w:rsidRDefault="00A618CE" w:rsidP="00A618CE">
      <w:r>
        <w:rPr>
          <w:rFonts w:ascii="MS Gothic" w:eastAsia="MS Gothic" w:hAnsi="MS Gothic" w:cs="MS Gothic" w:hint="eastAsia"/>
        </w:rPr>
        <w:t>阿道</w:t>
      </w:r>
      <w:r>
        <w:t xml:space="preserve"> [Adō] /Ado/</w:t>
      </w:r>
    </w:p>
    <w:p w:rsidR="00A618CE" w:rsidRDefault="00A618CE" w:rsidP="00A618CE">
      <w:r>
        <w:rPr>
          <w:rFonts w:ascii="MS Gothic" w:eastAsia="MS Gothic" w:hAnsi="MS Gothic" w:cs="MS Gothic" w:hint="eastAsia"/>
        </w:rPr>
        <w:t>阿達婆那</w:t>
      </w:r>
      <w:r>
        <w:t xml:space="preserve"> [adatsubana] /ātharvaṇa/</w:t>
      </w:r>
    </w:p>
    <w:p w:rsidR="00A618CE" w:rsidRDefault="00A618CE" w:rsidP="00A618CE">
      <w:r>
        <w:rPr>
          <w:rFonts w:ascii="MS Gothic" w:eastAsia="MS Gothic" w:hAnsi="MS Gothic" w:cs="MS Gothic" w:hint="eastAsia"/>
        </w:rPr>
        <w:t>阿達婆鞞陀</w:t>
      </w:r>
      <w:r>
        <w:t xml:space="preserve"> [Adabahida] /Atharvaveda/</w:t>
      </w:r>
    </w:p>
    <w:p w:rsidR="00A618CE" w:rsidRDefault="00A618CE" w:rsidP="00A618CE">
      <w:r>
        <w:rPr>
          <w:rFonts w:ascii="MS Gothic" w:eastAsia="MS Gothic" w:hAnsi="MS Gothic" w:cs="MS Gothic" w:hint="eastAsia"/>
        </w:rPr>
        <w:t>阿遮</w:t>
      </w:r>
      <w:r>
        <w:t xml:space="preserve"> [asha] /acala/</w:t>
      </w:r>
    </w:p>
    <w:p w:rsidR="00A618CE" w:rsidRDefault="00A618CE" w:rsidP="00A618CE">
      <w:r>
        <w:rPr>
          <w:rFonts w:ascii="MS Gothic" w:eastAsia="MS Gothic" w:hAnsi="MS Gothic" w:cs="MS Gothic" w:hint="eastAsia"/>
        </w:rPr>
        <w:t>阿遮利耶</w:t>
      </w:r>
      <w:r>
        <w:t xml:space="preserve"> [ashariya] /ācārya/</w:t>
      </w:r>
    </w:p>
    <w:p w:rsidR="00A618CE" w:rsidRDefault="00A618CE" w:rsidP="00A618CE">
      <w:r>
        <w:rPr>
          <w:rFonts w:ascii="MS Gothic" w:eastAsia="MS Gothic" w:hAnsi="MS Gothic" w:cs="MS Gothic" w:hint="eastAsia"/>
        </w:rPr>
        <w:t>阿遮攞</w:t>
      </w:r>
      <w:r>
        <w:t xml:space="preserve"> [Ashara] /Acala/</w:t>
      </w:r>
    </w:p>
    <w:p w:rsidR="00A618CE" w:rsidRDefault="00A618CE" w:rsidP="00A618CE">
      <w:r>
        <w:rPr>
          <w:rFonts w:ascii="MS Gothic" w:eastAsia="MS Gothic" w:hAnsi="MS Gothic" w:cs="MS Gothic" w:hint="eastAsia"/>
        </w:rPr>
        <w:t>阿遮樓</w:t>
      </w:r>
      <w:r>
        <w:t xml:space="preserve"> [Asharō] /Acala/</w:t>
      </w:r>
    </w:p>
    <w:p w:rsidR="00A618CE" w:rsidRDefault="00A618CE" w:rsidP="00A618CE">
      <w:r>
        <w:rPr>
          <w:rFonts w:ascii="MS Gothic" w:eastAsia="MS Gothic" w:hAnsi="MS Gothic" w:cs="MS Gothic" w:hint="eastAsia"/>
        </w:rPr>
        <w:t>阿遮羅</w:t>
      </w:r>
      <w:r>
        <w:t xml:space="preserve"> [Ashara] /Acala/</w:t>
      </w:r>
    </w:p>
    <w:p w:rsidR="00A618CE" w:rsidRDefault="00A618CE" w:rsidP="00A618CE">
      <w:r>
        <w:rPr>
          <w:rFonts w:ascii="MS Gothic" w:eastAsia="MS Gothic" w:hAnsi="MS Gothic" w:cs="MS Gothic" w:hint="eastAsia"/>
        </w:rPr>
        <w:t>阿避陀羯剌拏</w:t>
      </w:r>
      <w:r>
        <w:t xml:space="preserve"> [Abidakaranu] /Avidhakarṇa/</w:t>
      </w:r>
    </w:p>
    <w:p w:rsidR="00A618CE" w:rsidRDefault="00A618CE" w:rsidP="00A618CE">
      <w:r>
        <w:rPr>
          <w:rFonts w:ascii="MS Gothic" w:eastAsia="MS Gothic" w:hAnsi="MS Gothic" w:cs="MS Gothic" w:hint="eastAsia"/>
        </w:rPr>
        <w:t>阿那</w:t>
      </w:r>
      <w:r>
        <w:t xml:space="preserve"> [ana] /āna/</w:t>
      </w:r>
    </w:p>
    <w:p w:rsidR="00A618CE" w:rsidRDefault="00A618CE" w:rsidP="00A618CE">
      <w:r>
        <w:rPr>
          <w:rFonts w:ascii="MS Gothic" w:eastAsia="MS Gothic" w:hAnsi="MS Gothic" w:cs="MS Gothic" w:hint="eastAsia"/>
        </w:rPr>
        <w:t>阿那他</w:t>
      </w:r>
      <w:r>
        <w:t xml:space="preserve"> [anata] /anātha/</w:t>
      </w:r>
    </w:p>
    <w:p w:rsidR="00A618CE" w:rsidRDefault="00A618CE" w:rsidP="00A618CE">
      <w:r>
        <w:rPr>
          <w:rFonts w:ascii="MS Gothic" w:eastAsia="MS Gothic" w:hAnsi="MS Gothic" w:cs="MS Gothic" w:hint="eastAsia"/>
        </w:rPr>
        <w:t>阿那他賓低</w:t>
      </w:r>
      <w:r>
        <w:t xml:space="preserve"> [Anatapintei] /Anāthapiṇḍada/</w:t>
      </w:r>
    </w:p>
    <w:p w:rsidR="00A618CE" w:rsidRDefault="00A618CE" w:rsidP="00A618CE">
      <w:r>
        <w:rPr>
          <w:rFonts w:ascii="MS Gothic" w:eastAsia="MS Gothic" w:hAnsi="MS Gothic" w:cs="MS Gothic" w:hint="eastAsia"/>
        </w:rPr>
        <w:t>阿那含</w:t>
      </w:r>
      <w:r>
        <w:t xml:space="preserve"> [anagon] /non-returner/</w:t>
      </w:r>
    </w:p>
    <w:p w:rsidR="00A618CE" w:rsidRDefault="00A618CE" w:rsidP="00A618CE">
      <w:r>
        <w:rPr>
          <w:rFonts w:ascii="MS Gothic" w:eastAsia="MS Gothic" w:hAnsi="MS Gothic" w:cs="MS Gothic" w:hint="eastAsia"/>
        </w:rPr>
        <w:t>阿那含人</w:t>
      </w:r>
      <w:r>
        <w:t xml:space="preserve"> [anagonnin] /non-returner/</w:t>
      </w:r>
    </w:p>
    <w:p w:rsidR="00A618CE" w:rsidRDefault="00A618CE" w:rsidP="00A618CE">
      <w:r>
        <w:rPr>
          <w:rFonts w:ascii="MS Gothic" w:eastAsia="MS Gothic" w:hAnsi="MS Gothic" w:cs="MS Gothic" w:hint="eastAsia"/>
        </w:rPr>
        <w:t>阿那含向</w:t>
      </w:r>
      <w:r>
        <w:t xml:space="preserve"> [anagon kō] /tending toward non-returner/</w:t>
      </w:r>
    </w:p>
    <w:p w:rsidR="00A618CE" w:rsidRDefault="00A618CE" w:rsidP="00A618CE">
      <w:r>
        <w:rPr>
          <w:rFonts w:ascii="MS Gothic" w:eastAsia="MS Gothic" w:hAnsi="MS Gothic" w:cs="MS Gothic" w:hint="eastAsia"/>
        </w:rPr>
        <w:t>阿那含果</w:t>
      </w:r>
      <w:r>
        <w:t xml:space="preserve"> [anagon ka] /realization of non-returner/</w:t>
      </w:r>
    </w:p>
    <w:p w:rsidR="00A618CE" w:rsidRDefault="00A618CE" w:rsidP="00A618CE">
      <w:r>
        <w:rPr>
          <w:rFonts w:ascii="MS Gothic" w:eastAsia="MS Gothic" w:hAnsi="MS Gothic" w:cs="MS Gothic" w:hint="eastAsia"/>
        </w:rPr>
        <w:lastRenderedPageBreak/>
        <w:t>阿那含道</w:t>
      </w:r>
      <w:r>
        <w:t xml:space="preserve"> [anagon dō] /path of the non-returner/</w:t>
      </w:r>
    </w:p>
    <w:p w:rsidR="00A618CE" w:rsidRDefault="00A618CE" w:rsidP="00A618CE">
      <w:r>
        <w:rPr>
          <w:rFonts w:ascii="MS Gothic" w:eastAsia="MS Gothic" w:hAnsi="MS Gothic" w:cs="MS Gothic" w:hint="eastAsia"/>
        </w:rPr>
        <w:t>阿那婆婁吉低輸</w:t>
      </w:r>
      <w:r>
        <w:t xml:space="preserve"> [Anabarukitteishu] /Avalokitêśvara/</w:t>
      </w:r>
    </w:p>
    <w:p w:rsidR="00A618CE" w:rsidRDefault="00A618CE" w:rsidP="00A618CE">
      <w:r>
        <w:rPr>
          <w:rFonts w:ascii="MS Gothic" w:eastAsia="MS Gothic" w:hAnsi="MS Gothic" w:cs="MS Gothic" w:hint="eastAsia"/>
        </w:rPr>
        <w:t>阿那婆答多</w:t>
      </w:r>
      <w:r>
        <w:t xml:space="preserve"> [Anabatōta] /Anavatapta/</w:t>
      </w:r>
    </w:p>
    <w:p w:rsidR="00A618CE" w:rsidRDefault="00A618CE" w:rsidP="00A618CE">
      <w:r>
        <w:rPr>
          <w:rFonts w:ascii="MS Gothic" w:eastAsia="MS Gothic" w:hAnsi="MS Gothic" w:cs="MS Gothic" w:hint="eastAsia"/>
        </w:rPr>
        <w:t>阿那婆達多</w:t>
      </w:r>
      <w:r>
        <w:t xml:space="preserve"> [Anabadatsuta] /Anavatapta/</w:t>
      </w:r>
    </w:p>
    <w:p w:rsidR="00A618CE" w:rsidRDefault="00A618CE" w:rsidP="00A618CE">
      <w:r>
        <w:rPr>
          <w:rFonts w:ascii="MS Gothic" w:eastAsia="MS Gothic" w:hAnsi="MS Gothic" w:cs="MS Gothic" w:hint="eastAsia"/>
        </w:rPr>
        <w:t>阿那律</w:t>
      </w:r>
      <w:r>
        <w:t xml:space="preserve"> [Anaritsu] /Aniruddha/</w:t>
      </w:r>
    </w:p>
    <w:p w:rsidR="00A618CE" w:rsidRDefault="00A618CE" w:rsidP="00A618CE">
      <w:r>
        <w:rPr>
          <w:rFonts w:ascii="MS Gothic" w:eastAsia="MS Gothic" w:hAnsi="MS Gothic" w:cs="MS Gothic" w:hint="eastAsia"/>
        </w:rPr>
        <w:t>阿那律陀</w:t>
      </w:r>
      <w:r>
        <w:t xml:space="preserve"> [Anaritsuda] /Aniruddha/</w:t>
      </w:r>
    </w:p>
    <w:p w:rsidR="00A618CE" w:rsidRDefault="00A618CE" w:rsidP="00A618CE">
      <w:r>
        <w:rPr>
          <w:rFonts w:ascii="MS Gothic" w:eastAsia="MS Gothic" w:hAnsi="MS Gothic" w:cs="MS Gothic" w:hint="eastAsia"/>
        </w:rPr>
        <w:t>阿那波達多</w:t>
      </w:r>
      <w:r>
        <w:t xml:space="preserve"> [Anahadatta] /Anavatapta/</w:t>
      </w:r>
    </w:p>
    <w:p w:rsidR="00A618CE" w:rsidRDefault="00A618CE" w:rsidP="00A618CE">
      <w:r>
        <w:rPr>
          <w:rFonts w:ascii="MS Gothic" w:eastAsia="MS Gothic" w:hAnsi="MS Gothic" w:cs="MS Gothic" w:hint="eastAsia"/>
        </w:rPr>
        <w:t>阿那波那</w:t>
      </w:r>
      <w:r>
        <w:t xml:space="preserve"> [anahana] /expiration and inspiration/</w:t>
      </w:r>
    </w:p>
    <w:p w:rsidR="00A618CE" w:rsidRDefault="00A618CE" w:rsidP="00A618CE">
      <w:r>
        <w:rPr>
          <w:rFonts w:ascii="MS Gothic" w:eastAsia="MS Gothic" w:hAnsi="MS Gothic" w:cs="MS Gothic" w:hint="eastAsia"/>
        </w:rPr>
        <w:t>阿那波那三昧</w:t>
      </w:r>
      <w:r>
        <w:t xml:space="preserve"> [anahana zanmai] /breath-counting samādhi /</w:t>
      </w:r>
    </w:p>
    <w:p w:rsidR="00A618CE" w:rsidRDefault="00A618CE" w:rsidP="00A618CE">
      <w:r>
        <w:rPr>
          <w:rFonts w:ascii="MS Gothic" w:eastAsia="MS Gothic" w:hAnsi="MS Gothic" w:cs="MS Gothic" w:hint="eastAsia"/>
        </w:rPr>
        <w:t>阿那波那念</w:t>
      </w:r>
      <w:r>
        <w:t xml:space="preserve"> [anahana nen] /awareness of breathing/</w:t>
      </w:r>
    </w:p>
    <w:p w:rsidR="00A618CE" w:rsidRDefault="00A618CE" w:rsidP="00A618CE">
      <w:r>
        <w:rPr>
          <w:rFonts w:ascii="MS Gothic" w:eastAsia="MS Gothic" w:hAnsi="MS Gothic" w:cs="MS Gothic" w:hint="eastAsia"/>
        </w:rPr>
        <w:t>阿那籬攞嚩</w:t>
      </w:r>
      <w:r>
        <w:t xml:space="preserve"> [anariraba] /anāsrava/</w:t>
      </w:r>
    </w:p>
    <w:p w:rsidR="00A618CE" w:rsidRDefault="00A618CE" w:rsidP="00A618CE">
      <w:r>
        <w:rPr>
          <w:rFonts w:ascii="MS Gothic" w:eastAsia="MS Gothic" w:hAnsi="MS Gothic" w:cs="MS Gothic" w:hint="eastAsia"/>
        </w:rPr>
        <w:t>阿那耆智羅</w:t>
      </w:r>
      <w:r>
        <w:t xml:space="preserve"> [anagichira] /a spell for healing sickness/</w:t>
      </w:r>
    </w:p>
    <w:p w:rsidR="00A618CE" w:rsidRDefault="00A618CE" w:rsidP="00A618CE">
      <w:r>
        <w:rPr>
          <w:rFonts w:ascii="MS Gothic" w:eastAsia="MS Gothic" w:hAnsi="MS Gothic" w:cs="MS Gothic" w:hint="eastAsia"/>
        </w:rPr>
        <w:t>阿那藪囉嚩</w:t>
      </w:r>
      <w:r>
        <w:t xml:space="preserve"> [anasurabaku] /anāsrava/</w:t>
      </w:r>
    </w:p>
    <w:p w:rsidR="00A618CE" w:rsidRDefault="00A618CE" w:rsidP="00A618CE">
      <w:r>
        <w:rPr>
          <w:rFonts w:ascii="MS Gothic" w:eastAsia="MS Gothic" w:hAnsi="MS Gothic" w:cs="MS Gothic" w:hint="eastAsia"/>
        </w:rPr>
        <w:t>阿那阿波那</w:t>
      </w:r>
      <w:r>
        <w:t xml:space="preserve"> [anaapana] /ānâpāna/</w:t>
      </w:r>
    </w:p>
    <w:p w:rsidR="00A618CE" w:rsidRDefault="00A618CE" w:rsidP="00A618CE">
      <w:r>
        <w:rPr>
          <w:rFonts w:ascii="MS Gothic" w:eastAsia="MS Gothic" w:hAnsi="MS Gothic" w:cs="MS Gothic" w:hint="eastAsia"/>
        </w:rPr>
        <w:t>阿那陀擯荼陀</w:t>
      </w:r>
      <w:r>
        <w:t xml:space="preserve"> [Anadapindada] /Anāthapiṇḍika/</w:t>
      </w:r>
    </w:p>
    <w:p w:rsidR="00A618CE" w:rsidRDefault="00A618CE" w:rsidP="00A618CE">
      <w:r>
        <w:rPr>
          <w:rFonts w:ascii="MS Gothic" w:eastAsia="MS Gothic" w:hAnsi="MS Gothic" w:cs="MS Gothic" w:hint="eastAsia"/>
        </w:rPr>
        <w:t>阿那陀擯荼駄</w:t>
      </w:r>
      <w:r>
        <w:t xml:space="preserve"> [Anatabindada] /Anāthapiṇḍada/</w:t>
      </w:r>
    </w:p>
    <w:p w:rsidR="00A618CE" w:rsidRDefault="00A618CE" w:rsidP="00A618CE">
      <w:r>
        <w:rPr>
          <w:rFonts w:ascii="MS Gothic" w:eastAsia="MS Gothic" w:hAnsi="MS Gothic" w:cs="MS Gothic" w:hint="eastAsia"/>
        </w:rPr>
        <w:t>阿那陀答多</w:t>
      </w:r>
      <w:r>
        <w:t xml:space="preserve"> [Anadatōta] /Anavatapta/</w:t>
      </w:r>
    </w:p>
    <w:p w:rsidR="00A618CE" w:rsidRDefault="00A618CE" w:rsidP="00A618CE">
      <w:r>
        <w:rPr>
          <w:rFonts w:ascii="MS Gothic" w:eastAsia="MS Gothic" w:hAnsi="MS Gothic" w:cs="MS Gothic" w:hint="eastAsia"/>
        </w:rPr>
        <w:t>阿部曇</w:t>
      </w:r>
      <w:r>
        <w:t xml:space="preserve"> [Abutan] /arbuda/</w:t>
      </w:r>
    </w:p>
    <w:p w:rsidR="00A618CE" w:rsidRDefault="00A618CE" w:rsidP="00A618CE">
      <w:r>
        <w:rPr>
          <w:rFonts w:ascii="MS Gothic" w:eastAsia="MS Gothic" w:hAnsi="MS Gothic" w:cs="MS Gothic" w:hint="eastAsia"/>
        </w:rPr>
        <w:t>阿釜</w:t>
      </w:r>
      <w:r>
        <w:t xml:space="preserve"> [aya] /Dad!/</w:t>
      </w:r>
    </w:p>
    <w:p w:rsidR="00A618CE" w:rsidRDefault="00A618CE" w:rsidP="00A618CE">
      <w:r>
        <w:rPr>
          <w:rFonts w:ascii="MS Gothic" w:eastAsia="MS Gothic" w:hAnsi="MS Gothic" w:cs="MS Gothic" w:hint="eastAsia"/>
        </w:rPr>
        <w:t>阿鉢唎市多</w:t>
      </w:r>
      <w:r>
        <w:t xml:space="preserve"> [Aharishita] /Aparājita/</w:t>
      </w:r>
    </w:p>
    <w:p w:rsidR="00A618CE" w:rsidRDefault="00A618CE" w:rsidP="00A618CE">
      <w:r>
        <w:rPr>
          <w:rFonts w:ascii="MS Gothic" w:eastAsia="MS Gothic" w:hAnsi="MS Gothic" w:cs="MS Gothic" w:hint="eastAsia"/>
        </w:rPr>
        <w:t>阿鉢唎瞿陀尼</w:t>
      </w:r>
      <w:r>
        <w:t xml:space="preserve"> [Ahatsurigudani] /Godānīya/</w:t>
      </w:r>
    </w:p>
    <w:p w:rsidR="00A618CE" w:rsidRDefault="00A618CE" w:rsidP="00A618CE">
      <w:r>
        <w:rPr>
          <w:rFonts w:ascii="MS Gothic" w:eastAsia="MS Gothic" w:hAnsi="MS Gothic" w:cs="MS Gothic" w:hint="eastAsia"/>
        </w:rPr>
        <w:t>阿鉢底鉢喇底提舍那</w:t>
      </w:r>
      <w:r>
        <w:t xml:space="preserve"> [ahateiharateidaishana] /āpatti-pratideśanā/</w:t>
      </w:r>
    </w:p>
    <w:p w:rsidR="00A618CE" w:rsidRDefault="00A618CE" w:rsidP="00A618CE">
      <w:r>
        <w:rPr>
          <w:rFonts w:ascii="MS Gothic" w:eastAsia="MS Gothic" w:hAnsi="MS Gothic" w:cs="MS Gothic" w:hint="eastAsia"/>
        </w:rPr>
        <w:t>阿鑁</w:t>
      </w:r>
      <w:r>
        <w:t xml:space="preserve"> [aban] /avaṃ/</w:t>
      </w:r>
    </w:p>
    <w:p w:rsidR="00A618CE" w:rsidRDefault="00A618CE" w:rsidP="00A618CE">
      <w:r>
        <w:rPr>
          <w:rFonts w:ascii="MS Gothic" w:eastAsia="MS Gothic" w:hAnsi="MS Gothic" w:cs="MS Gothic" w:hint="eastAsia"/>
        </w:rPr>
        <w:t>阿鑁覽唅欠</w:t>
      </w:r>
      <w:r>
        <w:t xml:space="preserve"> [a ban ran gan ken] /avaṃ-raṃ-haṃ-khaṃ/</w:t>
      </w:r>
    </w:p>
    <w:p w:rsidR="00A618CE" w:rsidRDefault="00A618CE" w:rsidP="00A618CE">
      <w:r>
        <w:rPr>
          <w:rFonts w:ascii="MS Gothic" w:eastAsia="MS Gothic" w:hAnsi="MS Gothic" w:cs="MS Gothic" w:hint="eastAsia"/>
        </w:rPr>
        <w:t>阿閦</w:t>
      </w:r>
      <w:r>
        <w:t xml:space="preserve"> [Ashuku] /Akṣobhya/</w:t>
      </w:r>
    </w:p>
    <w:p w:rsidR="00A618CE" w:rsidRDefault="00A618CE" w:rsidP="00A618CE">
      <w:r>
        <w:rPr>
          <w:rFonts w:ascii="MS Gothic" w:eastAsia="MS Gothic" w:hAnsi="MS Gothic" w:cs="MS Gothic" w:hint="eastAsia"/>
        </w:rPr>
        <w:t>阿閦佛</w:t>
      </w:r>
      <w:r>
        <w:t xml:space="preserve"> [Ashuku butsu] /Akṣobhya-buddha/</w:t>
      </w:r>
    </w:p>
    <w:p w:rsidR="00A618CE" w:rsidRDefault="00A618CE" w:rsidP="00A618CE">
      <w:r>
        <w:rPr>
          <w:rFonts w:ascii="MS Gothic" w:eastAsia="MS Gothic" w:hAnsi="MS Gothic" w:cs="MS Gothic" w:hint="eastAsia"/>
        </w:rPr>
        <w:t>阿閦佛經</w:t>
      </w:r>
      <w:r>
        <w:t xml:space="preserve"> [Ashuku butsu kyō] /Sūtra of Akṣobhya/</w:t>
      </w:r>
    </w:p>
    <w:p w:rsidR="00A618CE" w:rsidRDefault="00A618CE" w:rsidP="00A618CE">
      <w:r>
        <w:rPr>
          <w:rFonts w:ascii="MS Gothic" w:eastAsia="MS Gothic" w:hAnsi="MS Gothic" w:cs="MS Gothic" w:hint="eastAsia"/>
        </w:rPr>
        <w:t>阿閦如來</w:t>
      </w:r>
      <w:r>
        <w:t xml:space="preserve"> [Ashuku nyorai] /Akṣobhya/</w:t>
      </w:r>
    </w:p>
    <w:p w:rsidR="00A618CE" w:rsidRDefault="00A618CE" w:rsidP="00A618CE">
      <w:r>
        <w:rPr>
          <w:rFonts w:ascii="MS Gothic" w:eastAsia="MS Gothic" w:hAnsi="MS Gothic" w:cs="MS Gothic" w:hint="eastAsia"/>
        </w:rPr>
        <w:t>阿閦婆</w:t>
      </w:r>
      <w:r>
        <w:t xml:space="preserve"> [Ashukuba] /Akṣobhya/</w:t>
      </w:r>
    </w:p>
    <w:p w:rsidR="00A618CE" w:rsidRDefault="00A618CE" w:rsidP="00A618CE">
      <w:r>
        <w:rPr>
          <w:rFonts w:ascii="MS Gothic" w:eastAsia="MS Gothic" w:hAnsi="MS Gothic" w:cs="MS Gothic" w:hint="eastAsia"/>
        </w:rPr>
        <w:t>阿閦婆佛</w:t>
      </w:r>
      <w:r>
        <w:t xml:space="preserve"> [Ashukuba butsu] /Akṣobhya/</w:t>
      </w:r>
    </w:p>
    <w:p w:rsidR="00A618CE" w:rsidRDefault="00A618CE" w:rsidP="00A618CE">
      <w:r>
        <w:rPr>
          <w:rFonts w:ascii="MS Gothic" w:eastAsia="MS Gothic" w:hAnsi="MS Gothic" w:cs="MS Gothic" w:hint="eastAsia"/>
        </w:rPr>
        <w:lastRenderedPageBreak/>
        <w:t>阿閦鞞</w:t>
      </w:r>
      <w:r>
        <w:t xml:space="preserve"> [Ashukuhi] /Akṣobhya-buddha/</w:t>
      </w:r>
    </w:p>
    <w:p w:rsidR="00A618CE" w:rsidRDefault="00A618CE" w:rsidP="00A618CE">
      <w:r>
        <w:rPr>
          <w:rFonts w:ascii="MS Gothic" w:eastAsia="MS Gothic" w:hAnsi="MS Gothic" w:cs="MS Gothic" w:hint="eastAsia"/>
        </w:rPr>
        <w:t>阿閦鞞佛</w:t>
      </w:r>
      <w:r>
        <w:t xml:space="preserve"> [Ashukubi butsu] /Akṣobhya/</w:t>
      </w:r>
    </w:p>
    <w:p w:rsidR="00A618CE" w:rsidRDefault="00A618CE" w:rsidP="00A618CE">
      <w:r>
        <w:rPr>
          <w:rFonts w:ascii="MS Gothic" w:eastAsia="MS Gothic" w:hAnsi="MS Gothic" w:cs="MS Gothic" w:hint="eastAsia"/>
        </w:rPr>
        <w:t>阿闍世</w:t>
      </w:r>
      <w:r>
        <w:t xml:space="preserve"> [Ajase] /Ajātaśatru/</w:t>
      </w:r>
    </w:p>
    <w:p w:rsidR="00A618CE" w:rsidRDefault="00A618CE" w:rsidP="00A618CE">
      <w:r>
        <w:rPr>
          <w:rFonts w:ascii="MS Gothic" w:eastAsia="MS Gothic" w:hAnsi="MS Gothic" w:cs="MS Gothic" w:hint="eastAsia"/>
        </w:rPr>
        <w:t>阿闍世王</w:t>
      </w:r>
      <w:r>
        <w:t xml:space="preserve"> [Ajasei ō] /Ajātaśatru/</w:t>
      </w:r>
    </w:p>
    <w:p w:rsidR="00A618CE" w:rsidRDefault="00A618CE" w:rsidP="00A618CE">
      <w:r>
        <w:rPr>
          <w:rFonts w:ascii="MS Gothic" w:eastAsia="MS Gothic" w:hAnsi="MS Gothic" w:cs="MS Gothic" w:hint="eastAsia"/>
        </w:rPr>
        <w:t>阿闍多設咄路</w:t>
      </w:r>
      <w:r>
        <w:t xml:space="preserve"> [Ajatasettoro] /Ajātaśatru/</w:t>
      </w:r>
    </w:p>
    <w:p w:rsidR="00A618CE" w:rsidRDefault="00A618CE" w:rsidP="00A618CE">
      <w:r>
        <w:rPr>
          <w:rFonts w:ascii="MS Gothic" w:eastAsia="MS Gothic" w:hAnsi="MS Gothic" w:cs="MS Gothic" w:hint="eastAsia"/>
        </w:rPr>
        <w:t>阿闍梨</w:t>
      </w:r>
      <w:r>
        <w:t xml:space="preserve"> [ajari] /preceptor/</w:t>
      </w:r>
    </w:p>
    <w:p w:rsidR="00A618CE" w:rsidRDefault="00A618CE" w:rsidP="00A618CE">
      <w:r>
        <w:rPr>
          <w:rFonts w:ascii="MS Gothic" w:eastAsia="MS Gothic" w:hAnsi="MS Gothic" w:cs="MS Gothic" w:hint="eastAsia"/>
        </w:rPr>
        <w:t>阿闍梨灌頂</w:t>
      </w:r>
      <w:r>
        <w:t xml:space="preserve"> [ajari kanjō] /coronation of a master/</w:t>
      </w:r>
    </w:p>
    <w:p w:rsidR="00A618CE" w:rsidRDefault="00A618CE" w:rsidP="00A618CE">
      <w:r>
        <w:rPr>
          <w:rFonts w:ascii="MS Gothic" w:eastAsia="MS Gothic" w:hAnsi="MS Gothic" w:cs="MS Gothic" w:hint="eastAsia"/>
        </w:rPr>
        <w:t>阿闍貰</w:t>
      </w:r>
      <w:r>
        <w:t xml:space="preserve"> [Ajase] /Ajātaśatru/</w:t>
      </w:r>
    </w:p>
    <w:p w:rsidR="00A618CE" w:rsidRDefault="00A618CE" w:rsidP="00A618CE">
      <w:r>
        <w:rPr>
          <w:rFonts w:ascii="MS Gothic" w:eastAsia="MS Gothic" w:hAnsi="MS Gothic" w:cs="MS Gothic" w:hint="eastAsia"/>
        </w:rPr>
        <w:t>阿闡底</w:t>
      </w:r>
      <w:r>
        <w:t xml:space="preserve"> [asentei] /anicchantika/</w:t>
      </w:r>
    </w:p>
    <w:p w:rsidR="00A618CE" w:rsidRDefault="00A618CE" w:rsidP="00A618CE">
      <w:r>
        <w:rPr>
          <w:rFonts w:ascii="MS Gothic" w:eastAsia="MS Gothic" w:hAnsi="MS Gothic" w:cs="MS Gothic" w:hint="eastAsia"/>
        </w:rPr>
        <w:t>阿闡底迦</w:t>
      </w:r>
      <w:r>
        <w:t xml:space="preserve"> [asenteika] /icchantika/</w:t>
      </w:r>
    </w:p>
    <w:p w:rsidR="00A618CE" w:rsidRDefault="00A618CE" w:rsidP="00A618CE">
      <w:r>
        <w:rPr>
          <w:rFonts w:ascii="MS Gothic" w:eastAsia="MS Gothic" w:hAnsi="MS Gothic" w:cs="MS Gothic" w:hint="eastAsia"/>
        </w:rPr>
        <w:t>阿闡底遮</w:t>
      </w:r>
      <w:r>
        <w:t xml:space="preserve"> [asenteisha] /anicchantika/</w:t>
      </w:r>
    </w:p>
    <w:p w:rsidR="00A618CE" w:rsidRDefault="00A618CE" w:rsidP="00A618CE">
      <w:r>
        <w:rPr>
          <w:rFonts w:ascii="MS Gothic" w:eastAsia="MS Gothic" w:hAnsi="MS Gothic" w:cs="MS Gothic" w:hint="eastAsia"/>
        </w:rPr>
        <w:t>阿闥婆那</w:t>
      </w:r>
      <w:r>
        <w:t xml:space="preserve"> [adatsubana] /ātharvaṇa/</w:t>
      </w:r>
    </w:p>
    <w:p w:rsidR="00A618CE" w:rsidRDefault="00A618CE" w:rsidP="00A618CE">
      <w:r>
        <w:rPr>
          <w:rFonts w:ascii="MS Gothic" w:eastAsia="MS Gothic" w:hAnsi="MS Gothic" w:cs="MS Gothic" w:hint="eastAsia"/>
        </w:rPr>
        <w:t>阿闥波陀</w:t>
      </w:r>
      <w:r>
        <w:t xml:space="preserve"> [Atabada] /Atharvaveda/</w:t>
      </w:r>
    </w:p>
    <w:p w:rsidR="00A618CE" w:rsidRDefault="00A618CE" w:rsidP="00A618CE">
      <w:r>
        <w:rPr>
          <w:rFonts w:ascii="MS Gothic" w:eastAsia="MS Gothic" w:hAnsi="MS Gothic" w:cs="MS Gothic" w:hint="eastAsia"/>
        </w:rPr>
        <w:t>阿防</w:t>
      </w:r>
      <w:r>
        <w:t xml:space="preserve"> [abō] /ox-head penalty/</w:t>
      </w:r>
    </w:p>
    <w:p w:rsidR="00A618CE" w:rsidRDefault="00A618CE" w:rsidP="00A618CE">
      <w:r>
        <w:rPr>
          <w:rFonts w:ascii="MS Gothic" w:eastAsia="MS Gothic" w:hAnsi="MS Gothic" w:cs="MS Gothic" w:hint="eastAsia"/>
        </w:rPr>
        <w:t>阿陀</w:t>
      </w:r>
      <w:r>
        <w:t xml:space="preserve"> [ada] /agada/</w:t>
      </w:r>
    </w:p>
    <w:p w:rsidR="00A618CE" w:rsidRDefault="00A618CE" w:rsidP="00A618CE">
      <w:r>
        <w:rPr>
          <w:rFonts w:ascii="MS Gothic" w:eastAsia="MS Gothic" w:hAnsi="MS Gothic" w:cs="MS Gothic" w:hint="eastAsia"/>
        </w:rPr>
        <w:t>阿陀囉</w:t>
      </w:r>
      <w:r>
        <w:t xml:space="preserve"> [adara] /ādara/</w:t>
      </w:r>
    </w:p>
    <w:p w:rsidR="00A618CE" w:rsidRDefault="00A618CE" w:rsidP="00A618CE">
      <w:r>
        <w:rPr>
          <w:rFonts w:ascii="MS Gothic" w:eastAsia="MS Gothic" w:hAnsi="MS Gothic" w:cs="MS Gothic" w:hint="eastAsia"/>
        </w:rPr>
        <w:t>阿陀那</w:t>
      </w:r>
      <w:r>
        <w:t xml:space="preserve"> [adana] /appropriation/</w:t>
      </w:r>
    </w:p>
    <w:p w:rsidR="00A618CE" w:rsidRDefault="00A618CE" w:rsidP="00A618CE">
      <w:r>
        <w:rPr>
          <w:rFonts w:ascii="MS Gothic" w:eastAsia="MS Gothic" w:hAnsi="MS Gothic" w:cs="MS Gothic" w:hint="eastAsia"/>
        </w:rPr>
        <w:t>阿陀那識</w:t>
      </w:r>
      <w:r>
        <w:t xml:space="preserve"> [adana shiki] /ādāna-vijñāna/</w:t>
      </w:r>
    </w:p>
    <w:p w:rsidR="00A618CE" w:rsidRDefault="00A618CE" w:rsidP="00A618CE">
      <w:r>
        <w:rPr>
          <w:rFonts w:ascii="MS Gothic" w:eastAsia="MS Gothic" w:hAnsi="MS Gothic" w:cs="MS Gothic" w:hint="eastAsia"/>
        </w:rPr>
        <w:t>阿陁那識</w:t>
      </w:r>
      <w:r>
        <w:t xml:space="preserve"> [adana shiki] /appropriating consciousness/adhering consciousness/</w:t>
      </w:r>
    </w:p>
    <w:p w:rsidR="00A618CE" w:rsidRDefault="00A618CE" w:rsidP="00A618CE">
      <w:r>
        <w:rPr>
          <w:rFonts w:ascii="MS Gothic" w:eastAsia="MS Gothic" w:hAnsi="MS Gothic" w:cs="MS Gothic" w:hint="eastAsia"/>
        </w:rPr>
        <w:t>阿離耶</w:t>
      </w:r>
      <w:r>
        <w:t xml:space="preserve"> [ariya] /noble/</w:t>
      </w:r>
    </w:p>
    <w:p w:rsidR="00A618CE" w:rsidRDefault="00A618CE" w:rsidP="00A618CE">
      <w:r>
        <w:rPr>
          <w:rFonts w:ascii="MS Gothic" w:eastAsia="MS Gothic" w:hAnsi="MS Gothic" w:cs="MS Gothic" w:hint="eastAsia"/>
        </w:rPr>
        <w:t>阿離耶暮攞薩婆悉底婆拖</w:t>
      </w:r>
      <w:r>
        <w:t xml:space="preserve"> [ariyamora satsubashitsuteibata] /Sarvâstivāda/</w:t>
      </w:r>
    </w:p>
    <w:p w:rsidR="00A618CE" w:rsidRDefault="00A618CE" w:rsidP="00A618CE">
      <w:r>
        <w:rPr>
          <w:rFonts w:ascii="MS Gothic" w:eastAsia="MS Gothic" w:hAnsi="MS Gothic" w:cs="MS Gothic" w:hint="eastAsia"/>
        </w:rPr>
        <w:t>阿難</w:t>
      </w:r>
      <w:r>
        <w:t xml:space="preserve"> [Anan] /Ānanda/</w:t>
      </w:r>
    </w:p>
    <w:p w:rsidR="00A618CE" w:rsidRDefault="00A618CE" w:rsidP="00A618CE">
      <w:r>
        <w:rPr>
          <w:rFonts w:ascii="MS Gothic" w:eastAsia="MS Gothic" w:hAnsi="MS Gothic" w:cs="MS Gothic" w:hint="eastAsia"/>
        </w:rPr>
        <w:t>阿難分別經</w:t>
      </w:r>
      <w:r>
        <w:t xml:space="preserve"> [Anan funbetsu kyō] /Anan fenbie jing/</w:t>
      </w:r>
    </w:p>
    <w:p w:rsidR="00A618CE" w:rsidRDefault="00A618CE" w:rsidP="00A618CE">
      <w:r>
        <w:rPr>
          <w:rFonts w:ascii="MS Gothic" w:eastAsia="MS Gothic" w:hAnsi="MS Gothic" w:cs="MS Gothic" w:hint="eastAsia"/>
        </w:rPr>
        <w:t>阿難尊者</w:t>
      </w:r>
      <w:r>
        <w:t xml:space="preserve"> [Anan sonja] /Venerable Ānanda/</w:t>
      </w:r>
    </w:p>
    <w:p w:rsidR="00A618CE" w:rsidRDefault="00A618CE" w:rsidP="00A618CE">
      <w:r>
        <w:rPr>
          <w:rFonts w:ascii="MS Gothic" w:eastAsia="MS Gothic" w:hAnsi="MS Gothic" w:cs="MS Gothic" w:hint="eastAsia"/>
        </w:rPr>
        <w:t>阿難律</w:t>
      </w:r>
      <w:r>
        <w:t xml:space="preserve"> [Ananritsu] /Aniruddha/</w:t>
      </w:r>
    </w:p>
    <w:p w:rsidR="00A618CE" w:rsidRDefault="00A618CE" w:rsidP="00A618CE">
      <w:r>
        <w:rPr>
          <w:rFonts w:ascii="MS Gothic" w:eastAsia="MS Gothic" w:hAnsi="MS Gothic" w:cs="MS Gothic" w:hint="eastAsia"/>
        </w:rPr>
        <w:t>阿難犯婬</w:t>
      </w:r>
      <w:r>
        <w:t xml:space="preserve"> [Anan bonin] /Ānanda's violation of the precept regarding sexual behavior/</w:t>
      </w:r>
    </w:p>
    <w:p w:rsidR="00A618CE" w:rsidRDefault="00A618CE" w:rsidP="00A618CE">
      <w:r>
        <w:rPr>
          <w:rFonts w:ascii="MS Gothic" w:eastAsia="MS Gothic" w:hAnsi="MS Gothic" w:cs="MS Gothic" w:hint="eastAsia"/>
        </w:rPr>
        <w:t>阿難陀</w:t>
      </w:r>
      <w:r>
        <w:t xml:space="preserve"> [Ananda] /Ānanda/</w:t>
      </w:r>
    </w:p>
    <w:p w:rsidR="00A618CE" w:rsidRDefault="00A618CE" w:rsidP="00A618CE">
      <w:r>
        <w:rPr>
          <w:rFonts w:ascii="MS Gothic" w:eastAsia="MS Gothic" w:hAnsi="MS Gothic" w:cs="MS Gothic" w:hint="eastAsia"/>
        </w:rPr>
        <w:t>阿難陀夜叉</w:t>
      </w:r>
      <w:r>
        <w:t xml:space="preserve"> [Ānanda yasha] /White Teeth/</w:t>
      </w:r>
    </w:p>
    <w:p w:rsidR="00A618CE" w:rsidRDefault="00A618CE" w:rsidP="00A618CE">
      <w:r>
        <w:rPr>
          <w:rFonts w:ascii="MS Gothic" w:eastAsia="MS Gothic" w:hAnsi="MS Gothic" w:cs="MS Gothic" w:hint="eastAsia"/>
        </w:rPr>
        <w:t>阿難陀目怯尼呵離陀經</w:t>
      </w:r>
      <w:r>
        <w:t xml:space="preserve"> [Ananda mokukōni karita kyō] /Anantuo muqieni helituo jing/</w:t>
      </w:r>
    </w:p>
    <w:p w:rsidR="00A618CE" w:rsidRDefault="00A618CE" w:rsidP="00A618CE">
      <w:r>
        <w:rPr>
          <w:rFonts w:ascii="MS Gothic" w:eastAsia="MS Gothic" w:hAnsi="MS Gothic" w:cs="MS Gothic" w:hint="eastAsia"/>
        </w:rPr>
        <w:lastRenderedPageBreak/>
        <w:t>阿難陀目怯尼呵離陀鄰尼經</w:t>
      </w:r>
      <w:r>
        <w:t xml:space="preserve"> [Ananda mokukōni kari darinni kyō] /Anantuo muqieni heli tuolinni jing/</w:t>
      </w:r>
    </w:p>
    <w:p w:rsidR="00A618CE" w:rsidRDefault="00A618CE" w:rsidP="00A618CE">
      <w:r>
        <w:rPr>
          <w:rFonts w:ascii="MS Gothic" w:eastAsia="MS Gothic" w:hAnsi="MS Gothic" w:cs="MS Gothic" w:hint="eastAsia"/>
        </w:rPr>
        <w:t>阿難陀補羅</w:t>
      </w:r>
      <w:r>
        <w:t xml:space="preserve"> [Anandabora] /Ānandapura/</w:t>
      </w:r>
    </w:p>
    <w:p w:rsidR="00A618CE" w:rsidRDefault="00A618CE" w:rsidP="00A618CE">
      <w:r>
        <w:rPr>
          <w:rFonts w:ascii="MS Gothic" w:eastAsia="MS Gothic" w:hAnsi="MS Gothic" w:cs="MS Gothic" w:hint="eastAsia"/>
        </w:rPr>
        <w:t>阿鞞跋致</w:t>
      </w:r>
      <w:r>
        <w:t xml:space="preserve"> [abibatchi] /avaivartika/</w:t>
      </w:r>
    </w:p>
    <w:p w:rsidR="00A618CE" w:rsidRDefault="00A618CE" w:rsidP="00A618CE">
      <w:r>
        <w:rPr>
          <w:rFonts w:ascii="MS Gothic" w:eastAsia="MS Gothic" w:hAnsi="MS Gothic" w:cs="MS Gothic" w:hint="eastAsia"/>
        </w:rPr>
        <w:t>阿順那</w:t>
      </w:r>
      <w:r>
        <w:t xml:space="preserve"> [ajunna] /arjuna/</w:t>
      </w:r>
    </w:p>
    <w:p w:rsidR="00A618CE" w:rsidRDefault="00A618CE" w:rsidP="00A618CE">
      <w:r>
        <w:rPr>
          <w:rFonts w:ascii="MS Gothic" w:eastAsia="MS Gothic" w:hAnsi="MS Gothic" w:cs="MS Gothic" w:hint="eastAsia"/>
        </w:rPr>
        <w:t>阿須倫</w:t>
      </w:r>
      <w:r>
        <w:t xml:space="preserve"> [asurin] /asura/</w:t>
      </w:r>
    </w:p>
    <w:p w:rsidR="00A618CE" w:rsidRDefault="00A618CE" w:rsidP="00A618CE">
      <w:r>
        <w:rPr>
          <w:rFonts w:ascii="MS Gothic" w:eastAsia="MS Gothic" w:hAnsi="MS Gothic" w:cs="MS Gothic" w:hint="eastAsia"/>
        </w:rPr>
        <w:t>阿須羅</w:t>
      </w:r>
      <w:r>
        <w:t xml:space="preserve"> [ashura] /asura/</w:t>
      </w:r>
    </w:p>
    <w:p w:rsidR="00A618CE" w:rsidRDefault="00A618CE" w:rsidP="00A618CE">
      <w:r>
        <w:rPr>
          <w:rFonts w:ascii="MS Gothic" w:eastAsia="MS Gothic" w:hAnsi="MS Gothic" w:cs="MS Gothic" w:hint="eastAsia"/>
        </w:rPr>
        <w:t>阿顚底迦</w:t>
      </w:r>
      <w:r>
        <w:t xml:space="preserve"> [atenteika] /ātyantika/</w:t>
      </w:r>
    </w:p>
    <w:p w:rsidR="00A618CE" w:rsidRDefault="00A618CE" w:rsidP="00A618CE">
      <w:r>
        <w:rPr>
          <w:rFonts w:ascii="MS Gothic" w:eastAsia="MS Gothic" w:hAnsi="MS Gothic" w:cs="MS Gothic" w:hint="eastAsia"/>
        </w:rPr>
        <w:t>阿颰</w:t>
      </w:r>
      <w:r>
        <w:t xml:space="preserve"> [Abatsu] /Ambaṭṭha/</w:t>
      </w:r>
    </w:p>
    <w:p w:rsidR="00A618CE" w:rsidRDefault="00A618CE" w:rsidP="00A618CE">
      <w:r>
        <w:rPr>
          <w:rFonts w:ascii="MS Gothic" w:eastAsia="MS Gothic" w:hAnsi="MS Gothic" w:cs="MS Gothic" w:hint="eastAsia"/>
        </w:rPr>
        <w:t>阿馱囉</w:t>
      </w:r>
      <w:r>
        <w:t xml:space="preserve"> [adara] /ādara/</w:t>
      </w:r>
    </w:p>
    <w:p w:rsidR="00A618CE" w:rsidRDefault="00A618CE" w:rsidP="00A618CE">
      <w:r>
        <w:rPr>
          <w:rFonts w:ascii="MS Gothic" w:eastAsia="MS Gothic" w:hAnsi="MS Gothic" w:cs="MS Gothic" w:hint="eastAsia"/>
        </w:rPr>
        <w:t>阿鳩羅加羅</w:t>
      </w:r>
      <w:r>
        <w:t xml:space="preserve"> [akurakera] /ākulakara/</w:t>
      </w:r>
    </w:p>
    <w:p w:rsidR="00A618CE" w:rsidRDefault="00A618CE" w:rsidP="00A618CE">
      <w:r>
        <w:rPr>
          <w:rFonts w:ascii="MS Gothic" w:eastAsia="MS Gothic" w:hAnsi="MS Gothic" w:cs="MS Gothic" w:hint="eastAsia"/>
        </w:rPr>
        <w:t>阿麼提</w:t>
      </w:r>
      <w:r>
        <w:t xml:space="preserve"> [Amadai] /Abhetri/</w:t>
      </w:r>
    </w:p>
    <w:p w:rsidR="00A618CE" w:rsidRDefault="00A618CE" w:rsidP="00A618CE">
      <w:r>
        <w:rPr>
          <w:rFonts w:ascii="MS Gothic" w:eastAsia="MS Gothic" w:hAnsi="MS Gothic" w:cs="MS Gothic" w:hint="eastAsia"/>
        </w:rPr>
        <w:t>阿黎沙</w:t>
      </w:r>
      <w:r>
        <w:t xml:space="preserve"> [areisha] /ārṣa/</w:t>
      </w:r>
    </w:p>
    <w:p w:rsidR="00A618CE" w:rsidRDefault="00A618CE" w:rsidP="00A618CE">
      <w:r>
        <w:rPr>
          <w:rFonts w:ascii="MS Gothic" w:eastAsia="MS Gothic" w:hAnsi="MS Gothic" w:cs="MS Gothic" w:hint="eastAsia"/>
        </w:rPr>
        <w:t>阿黎耶</w:t>
      </w:r>
      <w:r>
        <w:t xml:space="preserve"> [ariya] /store-[consciousness]/</w:t>
      </w:r>
    </w:p>
    <w:p w:rsidR="00A618CE" w:rsidRDefault="00A618CE" w:rsidP="00A618CE">
      <w:r>
        <w:rPr>
          <w:rFonts w:ascii="MS Gothic" w:eastAsia="MS Gothic" w:hAnsi="MS Gothic" w:cs="MS Gothic" w:hint="eastAsia"/>
        </w:rPr>
        <w:t>阿黎耶識</w:t>
      </w:r>
      <w:r>
        <w:t xml:space="preserve"> [ariya shiki] /ālaya-vijñāna/</w:t>
      </w:r>
    </w:p>
    <w:p w:rsidR="00A618CE" w:rsidRDefault="00A618CE" w:rsidP="00A618CE">
      <w:r>
        <w:rPr>
          <w:rFonts w:ascii="MS Gothic" w:eastAsia="MS Gothic" w:hAnsi="MS Gothic" w:cs="MS Gothic" w:hint="eastAsia"/>
        </w:rPr>
        <w:t>阿點婆翅羅國</w:t>
      </w:r>
      <w:r>
        <w:t xml:space="preserve"> [Atenbashira koku] /Atyambakela/</w:t>
      </w:r>
    </w:p>
    <w:p w:rsidR="00A618CE" w:rsidRDefault="00A618CE" w:rsidP="00A618CE">
      <w:r>
        <w:rPr>
          <w:rFonts w:ascii="MS Gothic" w:eastAsia="MS Gothic" w:hAnsi="MS Gothic" w:cs="MS Gothic" w:hint="eastAsia"/>
        </w:rPr>
        <w:t>阿鼻</w:t>
      </w:r>
      <w:r>
        <w:t xml:space="preserve"> [abi] /avīci/</w:t>
      </w:r>
    </w:p>
    <w:p w:rsidR="00A618CE" w:rsidRDefault="00A618CE" w:rsidP="00A618CE">
      <w:r>
        <w:rPr>
          <w:rFonts w:ascii="MS Gothic" w:eastAsia="MS Gothic" w:hAnsi="MS Gothic" w:cs="MS Gothic" w:hint="eastAsia"/>
        </w:rPr>
        <w:t>阿鼻喚地獄</w:t>
      </w:r>
      <w:r>
        <w:t xml:space="preserve"> [abikan jigoku] /wailing avīci hell/</w:t>
      </w:r>
    </w:p>
    <w:p w:rsidR="00A618CE" w:rsidRDefault="00A618CE" w:rsidP="00A618CE">
      <w:r>
        <w:rPr>
          <w:rFonts w:ascii="MS Gothic" w:eastAsia="MS Gothic" w:hAnsi="MS Gothic" w:cs="MS Gothic" w:hint="eastAsia"/>
        </w:rPr>
        <w:t>阿鼻地獄</w:t>
      </w:r>
      <w:r>
        <w:t xml:space="preserve"> [Abi jigoku] /avīci hell/</w:t>
      </w:r>
    </w:p>
    <w:p w:rsidR="00A618CE" w:rsidRDefault="00A618CE" w:rsidP="00A618CE">
      <w:r>
        <w:rPr>
          <w:rFonts w:ascii="MS Gothic" w:eastAsia="MS Gothic" w:hAnsi="MS Gothic" w:cs="MS Gothic" w:hint="eastAsia"/>
        </w:rPr>
        <w:t>阿鼻旨</w:t>
      </w:r>
      <w:r>
        <w:t xml:space="preserve"> [Abishi] /avīci/</w:t>
      </w:r>
    </w:p>
    <w:p w:rsidR="00A618CE" w:rsidRDefault="00A618CE" w:rsidP="00A618CE">
      <w:r>
        <w:rPr>
          <w:rFonts w:ascii="MS Gothic" w:eastAsia="MS Gothic" w:hAnsi="MS Gothic" w:cs="MS Gothic" w:hint="eastAsia"/>
        </w:rPr>
        <w:t>阿鼻獄</w:t>
      </w:r>
      <w:r>
        <w:t xml:space="preserve"> [apigoku] /the hell Avīci/</w:t>
      </w:r>
    </w:p>
    <w:p w:rsidR="00A618CE" w:rsidRDefault="00A618CE" w:rsidP="00A618CE">
      <w:r>
        <w:rPr>
          <w:rFonts w:ascii="MS Gothic" w:eastAsia="MS Gothic" w:hAnsi="MS Gothic" w:cs="MS Gothic" w:hint="eastAsia"/>
        </w:rPr>
        <w:t>阿鼻達磨</w:t>
      </w:r>
      <w:r>
        <w:t xml:space="preserve"> [abidatsuma] /abhidharma/</w:t>
      </w:r>
    </w:p>
    <w:p w:rsidR="00A618CE" w:rsidRDefault="00A618CE" w:rsidP="00A618CE">
      <w:r>
        <w:rPr>
          <w:rFonts w:ascii="MS Gothic" w:eastAsia="MS Gothic" w:hAnsi="MS Gothic" w:cs="MS Gothic" w:hint="eastAsia"/>
        </w:rPr>
        <w:t>陀</w:t>
      </w:r>
      <w:r>
        <w:t xml:space="preserve"> [da] /steep bank/</w:t>
      </w:r>
    </w:p>
    <w:p w:rsidR="00A618CE" w:rsidRDefault="00A618CE" w:rsidP="00A618CE">
      <w:r>
        <w:rPr>
          <w:rFonts w:ascii="MS Gothic" w:eastAsia="MS Gothic" w:hAnsi="MS Gothic" w:cs="MS Gothic" w:hint="eastAsia"/>
        </w:rPr>
        <w:t>陀呵</w:t>
      </w:r>
      <w:r>
        <w:t xml:space="preserve"> [daka] /dāha/</w:t>
      </w:r>
    </w:p>
    <w:p w:rsidR="00A618CE" w:rsidRDefault="00A618CE" w:rsidP="00A618CE">
      <w:r>
        <w:rPr>
          <w:rFonts w:ascii="MS Gothic" w:eastAsia="MS Gothic" w:hAnsi="MS Gothic" w:cs="MS Gothic" w:hint="eastAsia"/>
        </w:rPr>
        <w:t>陀多竭多</w:t>
      </w:r>
      <w:r>
        <w:t xml:space="preserve"> [datakata] /tathāgata/</w:t>
      </w:r>
    </w:p>
    <w:p w:rsidR="00A618CE" w:rsidRDefault="00A618CE" w:rsidP="00A618CE">
      <w:r>
        <w:rPr>
          <w:rFonts w:ascii="MS Gothic" w:eastAsia="MS Gothic" w:hAnsi="MS Gothic" w:cs="MS Gothic" w:hint="eastAsia"/>
        </w:rPr>
        <w:t>陀婆闍梨迦林</w:t>
      </w:r>
      <w:r>
        <w:t xml:space="preserve"> [Dabajarika rin] /Dhavajālika/</w:t>
      </w:r>
    </w:p>
    <w:p w:rsidR="00A618CE" w:rsidRDefault="00A618CE" w:rsidP="00A618CE">
      <w:r>
        <w:rPr>
          <w:rFonts w:ascii="MS Gothic" w:eastAsia="MS Gothic" w:hAnsi="MS Gothic" w:cs="MS Gothic" w:hint="eastAsia"/>
        </w:rPr>
        <w:t>陀摩</w:t>
      </w:r>
      <w:r>
        <w:t xml:space="preserve"> [dama] /dama/</w:t>
      </w:r>
    </w:p>
    <w:p w:rsidR="00A618CE" w:rsidRDefault="00A618CE" w:rsidP="00A618CE">
      <w:r>
        <w:rPr>
          <w:rFonts w:ascii="MS Gothic" w:eastAsia="MS Gothic" w:hAnsi="MS Gothic" w:cs="MS Gothic" w:hint="eastAsia"/>
        </w:rPr>
        <w:t>陀歷</w:t>
      </w:r>
      <w:r>
        <w:t xml:space="preserve"> [Dareki] /Darada/</w:t>
      </w:r>
    </w:p>
    <w:p w:rsidR="00A618CE" w:rsidRDefault="00A618CE" w:rsidP="00A618CE">
      <w:r>
        <w:rPr>
          <w:rFonts w:ascii="MS Gothic" w:eastAsia="MS Gothic" w:hAnsi="MS Gothic" w:cs="MS Gothic" w:hint="eastAsia"/>
        </w:rPr>
        <w:t>陀毘羅</w:t>
      </w:r>
      <w:r>
        <w:t xml:space="preserve"> [Dabira] /Drāviḍa/</w:t>
      </w:r>
    </w:p>
    <w:p w:rsidR="00A618CE" w:rsidRDefault="00A618CE" w:rsidP="00A618CE">
      <w:r>
        <w:rPr>
          <w:rFonts w:ascii="MS Gothic" w:eastAsia="MS Gothic" w:hAnsi="MS Gothic" w:cs="MS Gothic" w:hint="eastAsia"/>
        </w:rPr>
        <w:t>陀毘荼</w:t>
      </w:r>
      <w:r>
        <w:t xml:space="preserve"> [Dabida] /Drāviḍa/</w:t>
      </w:r>
    </w:p>
    <w:p w:rsidR="00A618CE" w:rsidRDefault="00A618CE" w:rsidP="00A618CE">
      <w:r>
        <w:rPr>
          <w:rFonts w:ascii="MS Gothic" w:eastAsia="MS Gothic" w:hAnsi="MS Gothic" w:cs="MS Gothic" w:hint="eastAsia"/>
        </w:rPr>
        <w:lastRenderedPageBreak/>
        <w:t>陀羅</w:t>
      </w:r>
      <w:r>
        <w:t xml:space="preserve"> [dara] /tārā/</w:t>
      </w:r>
    </w:p>
    <w:p w:rsidR="00A618CE" w:rsidRDefault="00A618CE" w:rsidP="00A618CE">
      <w:r>
        <w:rPr>
          <w:rFonts w:ascii="MS Gothic" w:eastAsia="MS Gothic" w:hAnsi="MS Gothic" w:cs="MS Gothic" w:hint="eastAsia"/>
        </w:rPr>
        <w:t>陀羅尼</w:t>
      </w:r>
      <w:r>
        <w:t xml:space="preserve"> [darani] /dhāraṇī/</w:t>
      </w:r>
    </w:p>
    <w:p w:rsidR="00A618CE" w:rsidRDefault="00A618CE" w:rsidP="00A618CE">
      <w:r>
        <w:rPr>
          <w:rFonts w:ascii="MS Gothic" w:eastAsia="MS Gothic" w:hAnsi="MS Gothic" w:cs="MS Gothic" w:hint="eastAsia"/>
        </w:rPr>
        <w:t>陀羅尼呪</w:t>
      </w:r>
      <w:r>
        <w:t xml:space="preserve"> [darani ju] /a dhāraṇī spell/</w:t>
      </w:r>
    </w:p>
    <w:p w:rsidR="00A618CE" w:rsidRDefault="00A618CE" w:rsidP="00A618CE">
      <w:r>
        <w:rPr>
          <w:rFonts w:ascii="MS Gothic" w:eastAsia="MS Gothic" w:hAnsi="MS Gothic" w:cs="MS Gothic" w:hint="eastAsia"/>
        </w:rPr>
        <w:t>陀羅尼神咒</w:t>
      </w:r>
      <w:r>
        <w:t xml:space="preserve"> [darani jinju] /a supernatural dhāraṇī spell/</w:t>
      </w:r>
    </w:p>
    <w:p w:rsidR="00A618CE" w:rsidRDefault="00A618CE" w:rsidP="00A618CE">
      <w:r>
        <w:rPr>
          <w:rFonts w:ascii="MS Gothic" w:eastAsia="MS Gothic" w:hAnsi="MS Gothic" w:cs="MS Gothic" w:hint="eastAsia"/>
        </w:rPr>
        <w:t>陀羅尼菩薩</w:t>
      </w:r>
      <w:r>
        <w:t xml:space="preserve"> [Darani bosatsu] /Dhāraṇī-bodhisattva/</w:t>
      </w:r>
    </w:p>
    <w:p w:rsidR="00A618CE" w:rsidRDefault="00A618CE" w:rsidP="00A618CE">
      <w:r>
        <w:rPr>
          <w:rFonts w:ascii="MS Gothic" w:eastAsia="MS Gothic" w:hAnsi="MS Gothic" w:cs="MS Gothic" w:hint="eastAsia"/>
        </w:rPr>
        <w:t>陀羅尼門</w:t>
      </w:r>
      <w:r>
        <w:t xml:space="preserve"> [darani mon] /dhāraṇī teachings/</w:t>
      </w:r>
    </w:p>
    <w:p w:rsidR="00A618CE" w:rsidRDefault="00A618CE" w:rsidP="00A618CE">
      <w:r>
        <w:rPr>
          <w:rFonts w:ascii="MS Gothic" w:eastAsia="MS Gothic" w:hAnsi="MS Gothic" w:cs="MS Gothic" w:hint="eastAsia"/>
        </w:rPr>
        <w:t>陀羅尼集經</w:t>
      </w:r>
      <w:r>
        <w:t xml:space="preserve"> [Darani jikkyō] /Dhāraṇī Collection Scripture/</w:t>
      </w:r>
    </w:p>
    <w:p w:rsidR="00A618CE" w:rsidRDefault="00A618CE" w:rsidP="00A618CE">
      <w:r>
        <w:rPr>
          <w:rFonts w:ascii="MS Gothic" w:eastAsia="MS Gothic" w:hAnsi="MS Gothic" w:cs="MS Gothic" w:hint="eastAsia"/>
        </w:rPr>
        <w:t>陀羅尼雜集</w:t>
      </w:r>
      <w:r>
        <w:t xml:space="preserve"> [Darani zōshū] /Tuoluoni zaji/</w:t>
      </w:r>
    </w:p>
    <w:p w:rsidR="00A618CE" w:rsidRDefault="00A618CE" w:rsidP="00A618CE">
      <w:r>
        <w:rPr>
          <w:rFonts w:ascii="MS Gothic" w:eastAsia="MS Gothic" w:hAnsi="MS Gothic" w:cs="MS Gothic" w:hint="eastAsia"/>
        </w:rPr>
        <w:t>陀羅羅</w:t>
      </w:r>
      <w:r>
        <w:t xml:space="preserve"> [Darara] /Tarara (?)/</w:t>
      </w:r>
    </w:p>
    <w:p w:rsidR="00A618CE" w:rsidRDefault="00A618CE" w:rsidP="00A618CE">
      <w:r>
        <w:rPr>
          <w:rFonts w:ascii="MS Gothic" w:eastAsia="MS Gothic" w:hAnsi="MS Gothic" w:cs="MS Gothic" w:hint="eastAsia"/>
        </w:rPr>
        <w:t>陀羅那</w:t>
      </w:r>
      <w:r>
        <w:t xml:space="preserve"> [Darana] /Tarana (?)/</w:t>
      </w:r>
    </w:p>
    <w:p w:rsidR="00A618CE" w:rsidRDefault="00A618CE" w:rsidP="00A618CE">
      <w:r>
        <w:rPr>
          <w:rFonts w:ascii="MS Gothic" w:eastAsia="MS Gothic" w:hAnsi="MS Gothic" w:cs="MS Gothic" w:hint="eastAsia"/>
        </w:rPr>
        <w:t>陀羅驃</w:t>
      </w:r>
      <w:r>
        <w:t xml:space="preserve"> [darahyō] /dravya/</w:t>
      </w:r>
    </w:p>
    <w:p w:rsidR="00A618CE" w:rsidRDefault="00A618CE" w:rsidP="00A618CE">
      <w:r>
        <w:rPr>
          <w:rFonts w:ascii="MS Gothic" w:eastAsia="MS Gothic" w:hAnsi="MS Gothic" w:cs="MS Gothic" w:hint="eastAsia"/>
        </w:rPr>
        <w:t>陀那</w:t>
      </w:r>
      <w:r>
        <w:t xml:space="preserve"> [dana] /dāna/</w:t>
      </w:r>
    </w:p>
    <w:p w:rsidR="00A618CE" w:rsidRDefault="00A618CE" w:rsidP="00A618CE">
      <w:r>
        <w:rPr>
          <w:rFonts w:ascii="MS Gothic" w:eastAsia="MS Gothic" w:hAnsi="MS Gothic" w:cs="MS Gothic" w:hint="eastAsia"/>
        </w:rPr>
        <w:t>陀那伽他</w:t>
      </w:r>
      <w:r>
        <w:t xml:space="preserve"> [danakata] /dānagāthā/</w:t>
      </w:r>
    </w:p>
    <w:p w:rsidR="00A618CE" w:rsidRDefault="00A618CE" w:rsidP="00A618CE">
      <w:r>
        <w:rPr>
          <w:rFonts w:ascii="MS Gothic" w:eastAsia="MS Gothic" w:hAnsi="MS Gothic" w:cs="MS Gothic" w:hint="eastAsia"/>
        </w:rPr>
        <w:t>陀那婆</w:t>
      </w:r>
      <w:r>
        <w:t xml:space="preserve"> [Danaba] /Dānavat/</w:t>
      </w:r>
    </w:p>
    <w:p w:rsidR="00A618CE" w:rsidRDefault="00A618CE" w:rsidP="00A618CE">
      <w:r>
        <w:rPr>
          <w:rFonts w:ascii="MS Gothic" w:eastAsia="MS Gothic" w:hAnsi="MS Gothic" w:cs="MS Gothic" w:hint="eastAsia"/>
        </w:rPr>
        <w:t>陀那識</w:t>
      </w:r>
      <w:r>
        <w:t xml:space="preserve"> [danashiki] /appropriating consciousness/</w:t>
      </w:r>
    </w:p>
    <w:p w:rsidR="00A618CE" w:rsidRDefault="00A618CE" w:rsidP="00A618CE">
      <w:r>
        <w:rPr>
          <w:rFonts w:ascii="MS Gothic" w:eastAsia="MS Gothic" w:hAnsi="MS Gothic" w:cs="MS Gothic" w:hint="eastAsia"/>
        </w:rPr>
        <w:t>陀那鉢底</w:t>
      </w:r>
      <w:r>
        <w:t xml:space="preserve"> [danabatei] /almsgiver/</w:t>
      </w:r>
    </w:p>
    <w:p w:rsidR="00A618CE" w:rsidRDefault="00A618CE" w:rsidP="00A618CE">
      <w:r>
        <w:rPr>
          <w:rFonts w:ascii="MS Gothic" w:eastAsia="MS Gothic" w:hAnsi="MS Gothic" w:cs="MS Gothic" w:hint="eastAsia"/>
        </w:rPr>
        <w:t>陀鄰尼</w:t>
      </w:r>
      <w:r>
        <w:t xml:space="preserve"> [darinni] /dhāraṇī/</w:t>
      </w:r>
    </w:p>
    <w:p w:rsidR="00A618CE" w:rsidRDefault="00A618CE" w:rsidP="00A618CE">
      <w:r>
        <w:rPr>
          <w:rFonts w:ascii="MS Gothic" w:eastAsia="MS Gothic" w:hAnsi="MS Gothic" w:cs="MS Gothic" w:hint="eastAsia"/>
        </w:rPr>
        <w:t>陀鄰尼鉢經</w:t>
      </w:r>
      <w:r>
        <w:t xml:space="preserve"> [Tarinni hatsu kyō] /Tuolinnibo jing/</w:t>
      </w:r>
    </w:p>
    <w:p w:rsidR="00A618CE" w:rsidRDefault="00A618CE" w:rsidP="00A618CE">
      <w:r>
        <w:rPr>
          <w:rFonts w:ascii="MS Gothic" w:eastAsia="MS Gothic" w:hAnsi="MS Gothic" w:cs="MS Gothic" w:hint="eastAsia"/>
        </w:rPr>
        <w:t>陁</w:t>
      </w:r>
      <w:r>
        <w:t xml:space="preserve"> [da] /transliteration of dha, ta, etc./</w:t>
      </w:r>
    </w:p>
    <w:p w:rsidR="00A618CE" w:rsidRDefault="00A618CE" w:rsidP="00A618CE">
      <w:r>
        <w:rPr>
          <w:rFonts w:ascii="MS Gothic" w:eastAsia="MS Gothic" w:hAnsi="MS Gothic" w:cs="MS Gothic" w:hint="eastAsia"/>
        </w:rPr>
        <w:t>附</w:t>
      </w:r>
      <w:r>
        <w:t xml:space="preserve"> [fu] /to append/</w:t>
      </w:r>
    </w:p>
    <w:p w:rsidR="00A618CE" w:rsidRDefault="00A618CE" w:rsidP="00A618CE">
      <w:r>
        <w:rPr>
          <w:rFonts w:ascii="MS Gothic" w:eastAsia="MS Gothic" w:hAnsi="MS Gothic" w:cs="MS Gothic" w:hint="eastAsia"/>
        </w:rPr>
        <w:t>附佛法外道</w:t>
      </w:r>
      <w:r>
        <w:t xml:space="preserve"> [fu buppō gedō] /heretics within Buddhism/</w:t>
      </w:r>
    </w:p>
    <w:p w:rsidR="00A618CE" w:rsidRDefault="00A618CE" w:rsidP="00A618CE">
      <w:r>
        <w:rPr>
          <w:rFonts w:ascii="MS Gothic" w:eastAsia="MS Gothic" w:hAnsi="MS Gothic" w:cs="MS Gothic" w:hint="eastAsia"/>
        </w:rPr>
        <w:t>附囑</w:t>
      </w:r>
      <w:r>
        <w:t xml:space="preserve"> [fuzoku] /entrust to/</w:t>
      </w:r>
    </w:p>
    <w:p w:rsidR="00A618CE" w:rsidRDefault="00A618CE" w:rsidP="00A618CE">
      <w:r>
        <w:rPr>
          <w:rFonts w:ascii="MS Gothic" w:eastAsia="MS Gothic" w:hAnsi="MS Gothic" w:cs="MS Gothic" w:hint="eastAsia"/>
        </w:rPr>
        <w:t>附木</w:t>
      </w:r>
      <w:r>
        <w:t xml:space="preserve"> [fuboku] /stuck to the trees/</w:t>
      </w:r>
    </w:p>
    <w:p w:rsidR="00A618CE" w:rsidRDefault="00A618CE" w:rsidP="00A618CE">
      <w:r>
        <w:rPr>
          <w:rFonts w:ascii="MS Gothic" w:eastAsia="MS Gothic" w:hAnsi="MS Gothic" w:cs="MS Gothic" w:hint="eastAsia"/>
        </w:rPr>
        <w:t>降</w:t>
      </w:r>
      <w:r>
        <w:t xml:space="preserve"> [gō] /to overcome/</w:t>
      </w:r>
    </w:p>
    <w:p w:rsidR="00A618CE" w:rsidRDefault="00A618CE" w:rsidP="00A618CE">
      <w:r>
        <w:rPr>
          <w:rFonts w:ascii="MS Gothic" w:eastAsia="MS Gothic" w:hAnsi="MS Gothic" w:cs="MS Gothic" w:hint="eastAsia"/>
        </w:rPr>
        <w:t>降三世</w:t>
      </w:r>
      <w:r>
        <w:t xml:space="preserve"> [gō sansei] /to subdue the three worlds/</w:t>
      </w:r>
    </w:p>
    <w:p w:rsidR="00A618CE" w:rsidRDefault="00A618CE" w:rsidP="00A618CE">
      <w:r>
        <w:rPr>
          <w:rFonts w:ascii="MS Gothic" w:eastAsia="MS Gothic" w:hAnsi="MS Gothic" w:cs="MS Gothic" w:hint="eastAsia"/>
        </w:rPr>
        <w:t>降三世明</w:t>
      </w:r>
      <w:r>
        <w:t xml:space="preserve"> [gō sanse myō] /conqueror of the three worlds/</w:t>
      </w:r>
    </w:p>
    <w:p w:rsidR="00A618CE" w:rsidRDefault="00A618CE" w:rsidP="00A618CE">
      <w:r>
        <w:rPr>
          <w:rFonts w:ascii="MS Gothic" w:eastAsia="MS Gothic" w:hAnsi="MS Gothic" w:cs="MS Gothic" w:hint="eastAsia"/>
        </w:rPr>
        <w:t>降三世明王</w:t>
      </w:r>
      <w:r>
        <w:t xml:space="preserve"> [Gōsanze myōō] /conqueror of the three worlds/</w:t>
      </w:r>
    </w:p>
    <w:p w:rsidR="00A618CE" w:rsidRDefault="00A618CE" w:rsidP="00A618CE">
      <w:r>
        <w:rPr>
          <w:rFonts w:ascii="MS Gothic" w:eastAsia="MS Gothic" w:hAnsi="MS Gothic" w:cs="MS Gothic" w:hint="eastAsia"/>
        </w:rPr>
        <w:t>降下</w:t>
      </w:r>
      <w:r>
        <w:t xml:space="preserve"> [gō ge] /to descend/</w:t>
      </w:r>
    </w:p>
    <w:p w:rsidR="00A618CE" w:rsidRDefault="00A618CE" w:rsidP="00A618CE">
      <w:r>
        <w:rPr>
          <w:rFonts w:ascii="MS Gothic" w:eastAsia="MS Gothic" w:hAnsi="MS Gothic" w:cs="MS Gothic" w:hint="eastAsia"/>
        </w:rPr>
        <w:t>降世</w:t>
      </w:r>
      <w:r>
        <w:t xml:space="preserve"> [gōse] /descend into the world/</w:t>
      </w:r>
    </w:p>
    <w:p w:rsidR="00A618CE" w:rsidRDefault="00A618CE" w:rsidP="00A618CE">
      <w:r>
        <w:rPr>
          <w:rFonts w:ascii="MS Gothic" w:eastAsia="MS Gothic" w:hAnsi="MS Gothic" w:cs="MS Gothic" w:hint="eastAsia"/>
        </w:rPr>
        <w:t>降伏</w:t>
      </w:r>
      <w:r>
        <w:t xml:space="preserve"> [gōbuku] /to use one's power to force others into submission/</w:t>
      </w:r>
    </w:p>
    <w:p w:rsidR="00A618CE" w:rsidRDefault="00A618CE" w:rsidP="00A618CE">
      <w:r>
        <w:rPr>
          <w:rFonts w:ascii="MS Gothic" w:eastAsia="MS Gothic" w:hAnsi="MS Gothic" w:cs="MS Gothic" w:hint="eastAsia"/>
        </w:rPr>
        <w:lastRenderedPageBreak/>
        <w:t>降伏一切大魔最勝成就</w:t>
      </w:r>
      <w:r>
        <w:t xml:space="preserve"> [gōbuku issai daima saishō jōjû ] /ultimate victory in the surrender of all great demons has been attained/</w:t>
      </w:r>
    </w:p>
    <w:p w:rsidR="00A618CE" w:rsidRDefault="00A618CE" w:rsidP="00A618CE">
      <w:r>
        <w:rPr>
          <w:rFonts w:ascii="MS Gothic" w:eastAsia="MS Gothic" w:hAnsi="MS Gothic" w:cs="MS Gothic" w:hint="eastAsia"/>
        </w:rPr>
        <w:t>降伏魔怨</w:t>
      </w:r>
      <w:r>
        <w:t xml:space="preserve"> [gōfuku maon] /to subdue Māra/</w:t>
      </w:r>
    </w:p>
    <w:p w:rsidR="00A618CE" w:rsidRDefault="00A618CE" w:rsidP="00A618CE">
      <w:r>
        <w:rPr>
          <w:rFonts w:ascii="MS Gothic" w:eastAsia="MS Gothic" w:hAnsi="MS Gothic" w:cs="MS Gothic" w:hint="eastAsia"/>
        </w:rPr>
        <w:t>降兜率</w:t>
      </w:r>
      <w:r>
        <w:t xml:space="preserve"> [gō tosotsu] /descent from Tuṣita Heaven/</w:t>
      </w:r>
    </w:p>
    <w:p w:rsidR="00A618CE" w:rsidRDefault="00A618CE" w:rsidP="00A618CE">
      <w:r>
        <w:rPr>
          <w:rFonts w:ascii="MS Gothic" w:eastAsia="MS Gothic" w:hAnsi="MS Gothic" w:cs="MS Gothic" w:hint="eastAsia"/>
        </w:rPr>
        <w:t>降化</w:t>
      </w:r>
      <w:r>
        <w:t xml:space="preserve"> [gōke] /to subdue and teach/</w:t>
      </w:r>
    </w:p>
    <w:p w:rsidR="00A618CE" w:rsidRDefault="00A618CE" w:rsidP="00A618CE">
      <w:r>
        <w:rPr>
          <w:rFonts w:ascii="MS Gothic" w:eastAsia="MS Gothic" w:hAnsi="MS Gothic" w:cs="MS Gothic" w:hint="eastAsia"/>
        </w:rPr>
        <w:t>降焰魔尊</w:t>
      </w:r>
      <w:r>
        <w:t xml:space="preserve"> [gō enma son] /subduer of fiery dragons/</w:t>
      </w:r>
    </w:p>
    <w:p w:rsidR="00A618CE" w:rsidRDefault="00A618CE" w:rsidP="00A618CE">
      <w:r>
        <w:rPr>
          <w:rFonts w:ascii="MS Gothic" w:eastAsia="MS Gothic" w:hAnsi="MS Gothic" w:cs="MS Gothic" w:hint="eastAsia"/>
        </w:rPr>
        <w:t>降生</w:t>
      </w:r>
      <w:r>
        <w:t xml:space="preserve"> [gōshō] /to descend into the world/</w:t>
      </w:r>
    </w:p>
    <w:p w:rsidR="00A618CE" w:rsidRDefault="00A618CE" w:rsidP="00A618CE">
      <w:r>
        <w:rPr>
          <w:rFonts w:ascii="MS Gothic" w:eastAsia="MS Gothic" w:hAnsi="MS Gothic" w:cs="MS Gothic" w:hint="eastAsia"/>
        </w:rPr>
        <w:t>降神</w:t>
      </w:r>
      <w:r>
        <w:t xml:space="preserve"> [kōjin] /summon the spirits/</w:t>
      </w:r>
    </w:p>
    <w:p w:rsidR="00A618CE" w:rsidRDefault="00A618CE" w:rsidP="00A618CE">
      <w:r>
        <w:rPr>
          <w:rFonts w:ascii="MS Gothic" w:eastAsia="MS Gothic" w:hAnsi="MS Gothic" w:cs="MS Gothic" w:hint="eastAsia"/>
        </w:rPr>
        <w:t>降神母胎</w:t>
      </w:r>
      <w:r>
        <w:t xml:space="preserve"> [gōjin motai] /descent of the [Buddha's] spirit into his mother's womb/</w:t>
      </w:r>
    </w:p>
    <w:p w:rsidR="00A618CE" w:rsidRDefault="00A618CE" w:rsidP="00A618CE">
      <w:r>
        <w:rPr>
          <w:rFonts w:ascii="MS Gothic" w:eastAsia="MS Gothic" w:hAnsi="MS Gothic" w:cs="MS Gothic" w:hint="eastAsia"/>
        </w:rPr>
        <w:t>降胎</w:t>
      </w:r>
      <w:r>
        <w:t xml:space="preserve"> [gōtai] /descent into the womb/</w:t>
      </w:r>
    </w:p>
    <w:p w:rsidR="00A618CE" w:rsidRDefault="00A618CE" w:rsidP="00A618CE">
      <w:r>
        <w:rPr>
          <w:rFonts w:ascii="MS Gothic" w:eastAsia="MS Gothic" w:hAnsi="MS Gothic" w:cs="MS Gothic" w:hint="eastAsia"/>
        </w:rPr>
        <w:t>降臨</w:t>
      </w:r>
      <w:r>
        <w:t xml:space="preserve"> [gōrin] /to descend near/</w:t>
      </w:r>
    </w:p>
    <w:p w:rsidR="00A618CE" w:rsidRDefault="00A618CE" w:rsidP="00A618CE">
      <w:r>
        <w:rPr>
          <w:rFonts w:ascii="MS Gothic" w:eastAsia="MS Gothic" w:hAnsi="MS Gothic" w:cs="MS Gothic" w:hint="eastAsia"/>
        </w:rPr>
        <w:t>降誕</w:t>
      </w:r>
      <w:r>
        <w:t xml:space="preserve"> [gōtan] /birth of a buddha or bodhisattva/</w:t>
      </w:r>
    </w:p>
    <w:p w:rsidR="00A618CE" w:rsidRDefault="00A618CE" w:rsidP="00A618CE">
      <w:r>
        <w:rPr>
          <w:rFonts w:ascii="MS Gothic" w:eastAsia="MS Gothic" w:hAnsi="MS Gothic" w:cs="MS Gothic" w:hint="eastAsia"/>
        </w:rPr>
        <w:t>降誕之辰</w:t>
      </w:r>
      <w:r>
        <w:t xml:space="preserve"> [gōtan no shin ] /occasion of the birth/</w:t>
      </w:r>
    </w:p>
    <w:p w:rsidR="00A618CE" w:rsidRDefault="00A618CE" w:rsidP="00A618CE">
      <w:r>
        <w:rPr>
          <w:rFonts w:ascii="MS Gothic" w:eastAsia="MS Gothic" w:hAnsi="MS Gothic" w:cs="MS Gothic" w:hint="eastAsia"/>
        </w:rPr>
        <w:t>降誕會</w:t>
      </w:r>
      <w:r>
        <w:t xml:space="preserve"> [kōtan e] /Buddha's birthday celebration/</w:t>
      </w:r>
    </w:p>
    <w:p w:rsidR="00A618CE" w:rsidRDefault="00A618CE" w:rsidP="00A618CE">
      <w:r>
        <w:rPr>
          <w:rFonts w:ascii="MS Gothic" w:eastAsia="MS Gothic" w:hAnsi="MS Gothic" w:cs="MS Gothic" w:hint="eastAsia"/>
        </w:rPr>
        <w:t>降誕節</w:t>
      </w:r>
      <w:r>
        <w:t xml:space="preserve"> [gōtans etsu] /Buddha's birthday celebration/</w:t>
      </w:r>
    </w:p>
    <w:p w:rsidR="00A618CE" w:rsidRDefault="00A618CE" w:rsidP="00A618CE">
      <w:r>
        <w:rPr>
          <w:rFonts w:ascii="MS Gothic" w:eastAsia="MS Gothic" w:hAnsi="MS Gothic" w:cs="MS Gothic" w:hint="eastAsia"/>
        </w:rPr>
        <w:t>降魔</w:t>
      </w:r>
      <w:r>
        <w:t xml:space="preserve"> [kōma] /to defeat the host of demons/</w:t>
      </w:r>
    </w:p>
    <w:p w:rsidR="00A618CE" w:rsidRDefault="00A618CE" w:rsidP="00A618CE">
      <w:r>
        <w:rPr>
          <w:rFonts w:ascii="MS Gothic" w:eastAsia="MS Gothic" w:hAnsi="MS Gothic" w:cs="MS Gothic" w:hint="eastAsia"/>
        </w:rPr>
        <w:t>降龍</w:t>
      </w:r>
      <w:r>
        <w:t xml:space="preserve"> [kōryū] /subdue dragons/</w:t>
      </w:r>
    </w:p>
    <w:p w:rsidR="00A618CE" w:rsidRDefault="00A618CE" w:rsidP="00A618CE">
      <w:r>
        <w:rPr>
          <w:rFonts w:ascii="MS Gothic" w:eastAsia="MS Gothic" w:hAnsi="MS Gothic" w:cs="MS Gothic" w:hint="eastAsia"/>
        </w:rPr>
        <w:t>降龍鉢</w:t>
      </w:r>
      <w:r>
        <w:t xml:space="preserve"> [kōryū no hatsu] /bowl used to subdue dragons/</w:t>
      </w:r>
    </w:p>
    <w:p w:rsidR="00A618CE" w:rsidRDefault="00A618CE" w:rsidP="00A618CE">
      <w:r>
        <w:rPr>
          <w:rFonts w:ascii="MS Gothic" w:eastAsia="MS Gothic" w:hAnsi="MS Gothic" w:cs="MS Gothic" w:hint="eastAsia"/>
        </w:rPr>
        <w:t>限</w:t>
      </w:r>
      <w:r>
        <w:t xml:space="preserve"> [gen] /to limit/</w:t>
      </w:r>
    </w:p>
    <w:p w:rsidR="00A618CE" w:rsidRDefault="00A618CE" w:rsidP="00A618CE">
      <w:r>
        <w:rPr>
          <w:rFonts w:ascii="MS Gothic" w:eastAsia="MS Gothic" w:hAnsi="MS Gothic" w:cs="MS Gothic" w:hint="eastAsia"/>
        </w:rPr>
        <w:t>限分</w:t>
      </w:r>
      <w:r>
        <w:t xml:space="preserve"> [genbun] /limited culpability/</w:t>
      </w:r>
    </w:p>
    <w:p w:rsidR="00A618CE" w:rsidRDefault="00A618CE" w:rsidP="00A618CE">
      <w:r>
        <w:rPr>
          <w:rFonts w:ascii="MS Gothic" w:eastAsia="MS Gothic" w:hAnsi="MS Gothic" w:cs="MS Gothic" w:hint="eastAsia"/>
        </w:rPr>
        <w:t>限極</w:t>
      </w:r>
      <w:r>
        <w:t xml:space="preserve"> [gengoku] /a limit/</w:t>
      </w:r>
    </w:p>
    <w:p w:rsidR="00A618CE" w:rsidRDefault="00A618CE" w:rsidP="00A618CE">
      <w:r>
        <w:rPr>
          <w:rFonts w:ascii="MS Gothic" w:eastAsia="MS Gothic" w:hAnsi="MS Gothic" w:cs="MS Gothic" w:hint="eastAsia"/>
        </w:rPr>
        <w:t>限盡</w:t>
      </w:r>
      <w:r>
        <w:t xml:space="preserve"> [genjin] /to limit/</w:t>
      </w:r>
    </w:p>
    <w:p w:rsidR="00A618CE" w:rsidRDefault="00A618CE" w:rsidP="00A618CE">
      <w:r>
        <w:rPr>
          <w:rFonts w:ascii="MS Gothic" w:eastAsia="MS Gothic" w:hAnsi="MS Gothic" w:cs="MS Gothic" w:hint="eastAsia"/>
        </w:rPr>
        <w:t>限礙</w:t>
      </w:r>
      <w:r>
        <w:t xml:space="preserve"> [genge] /hindrance/</w:t>
      </w:r>
    </w:p>
    <w:p w:rsidR="00A618CE" w:rsidRDefault="00A618CE" w:rsidP="00A618CE">
      <w:r>
        <w:rPr>
          <w:rFonts w:ascii="MS Gothic" w:eastAsia="MS Gothic" w:hAnsi="MS Gothic" w:cs="MS Gothic" w:hint="eastAsia"/>
        </w:rPr>
        <w:t>限算</w:t>
      </w:r>
      <w:r>
        <w:t xml:space="preserve"> [gensan] /to calculate/</w:t>
      </w:r>
    </w:p>
    <w:p w:rsidR="00A618CE" w:rsidRDefault="00A618CE" w:rsidP="00A618CE">
      <w:r>
        <w:rPr>
          <w:rFonts w:ascii="MS Gothic" w:eastAsia="MS Gothic" w:hAnsi="MS Gothic" w:cs="MS Gothic" w:hint="eastAsia"/>
        </w:rPr>
        <w:t>限節</w:t>
      </w:r>
      <w:r>
        <w:t xml:space="preserve"> [gensetsu] /proper limits (?)/</w:t>
      </w:r>
    </w:p>
    <w:p w:rsidR="00A618CE" w:rsidRDefault="00A618CE" w:rsidP="00A618CE">
      <w:r>
        <w:rPr>
          <w:rFonts w:ascii="MS Gothic" w:eastAsia="MS Gothic" w:hAnsi="MS Gothic" w:cs="MS Gothic" w:hint="eastAsia"/>
        </w:rPr>
        <w:t>限計</w:t>
      </w:r>
      <w:r>
        <w:t xml:space="preserve"> [genkei] /to limit/</w:t>
      </w:r>
    </w:p>
    <w:p w:rsidR="00A618CE" w:rsidRDefault="00A618CE" w:rsidP="00A618CE">
      <w:r>
        <w:rPr>
          <w:rFonts w:ascii="MS Gothic" w:eastAsia="MS Gothic" w:hAnsi="MS Gothic" w:cs="MS Gothic" w:hint="eastAsia"/>
        </w:rPr>
        <w:t>限量</w:t>
      </w:r>
      <w:r>
        <w:t xml:space="preserve"> [genryō] /measure/</w:t>
      </w:r>
    </w:p>
    <w:p w:rsidR="00A618CE" w:rsidRDefault="00A618CE" w:rsidP="00A618CE">
      <w:r>
        <w:rPr>
          <w:rFonts w:ascii="MS Gothic" w:eastAsia="MS Gothic" w:hAnsi="MS Gothic" w:cs="MS Gothic" w:hint="eastAsia"/>
        </w:rPr>
        <w:t>陞</w:t>
      </w:r>
      <w:r>
        <w:t xml:space="preserve"> [shō] /to ascend/</w:t>
      </w:r>
    </w:p>
    <w:p w:rsidR="00A618CE" w:rsidRDefault="00A618CE" w:rsidP="00A618CE">
      <w:r>
        <w:rPr>
          <w:rFonts w:ascii="MS Gothic" w:eastAsia="MS Gothic" w:hAnsi="MS Gothic" w:cs="MS Gothic" w:hint="eastAsia"/>
        </w:rPr>
        <w:t>陞座</w:t>
      </w:r>
      <w:r>
        <w:t xml:space="preserve"> [shinza] /to ascend to the [high] seat/</w:t>
      </w:r>
    </w:p>
    <w:p w:rsidR="00A618CE" w:rsidRDefault="00A618CE" w:rsidP="00A618CE">
      <w:r>
        <w:rPr>
          <w:rFonts w:ascii="MS Gothic" w:eastAsia="MS Gothic" w:hAnsi="MS Gothic" w:cs="MS Gothic" w:hint="eastAsia"/>
        </w:rPr>
        <w:t>院</w:t>
      </w:r>
      <w:r>
        <w:t xml:space="preserve"> [in] /hall/</w:t>
      </w:r>
    </w:p>
    <w:p w:rsidR="00A618CE" w:rsidRDefault="00A618CE" w:rsidP="00A618CE">
      <w:r>
        <w:rPr>
          <w:rFonts w:ascii="MS Gothic" w:eastAsia="MS Gothic" w:hAnsi="MS Gothic" w:cs="MS Gothic" w:hint="eastAsia"/>
        </w:rPr>
        <w:lastRenderedPageBreak/>
        <w:t>院主</w:t>
      </w:r>
      <w:r>
        <w:t xml:space="preserve"> [inju] /abbot/</w:t>
      </w:r>
    </w:p>
    <w:p w:rsidR="00A618CE" w:rsidRDefault="00A618CE" w:rsidP="00A618CE">
      <w:r>
        <w:rPr>
          <w:rFonts w:ascii="MS Gothic" w:eastAsia="MS Gothic" w:hAnsi="MS Gothic" w:cs="MS Gothic" w:hint="eastAsia"/>
        </w:rPr>
        <w:t>院</w:t>
      </w:r>
      <w:r>
        <w:rPr>
          <w:rFonts w:ascii="Malgun Gothic" w:eastAsia="Malgun Gothic" w:hAnsi="Malgun Gothic" w:cs="Malgun Gothic" w:hint="eastAsia"/>
        </w:rPr>
        <w:t>內道行雜作衣</w:t>
      </w:r>
      <w:r>
        <w:t xml:space="preserve"> [innai dōgyō zōsa e] /monks garment ordinarily worn in the monastery/</w:t>
      </w:r>
    </w:p>
    <w:p w:rsidR="00A618CE" w:rsidRDefault="00A618CE" w:rsidP="00A618CE">
      <w:r>
        <w:rPr>
          <w:rFonts w:ascii="MS Gothic" w:eastAsia="MS Gothic" w:hAnsi="MS Gothic" w:cs="MS Gothic" w:hint="eastAsia"/>
        </w:rPr>
        <w:t>陣</w:t>
      </w:r>
      <w:r>
        <w:t xml:space="preserve"> [chin] /a file of soldiers/</w:t>
      </w:r>
    </w:p>
    <w:p w:rsidR="00A618CE" w:rsidRDefault="00A618CE" w:rsidP="00A618CE">
      <w:r>
        <w:rPr>
          <w:rFonts w:ascii="MS Gothic" w:eastAsia="MS Gothic" w:hAnsi="MS Gothic" w:cs="MS Gothic" w:hint="eastAsia"/>
        </w:rPr>
        <w:t>陣言</w:t>
      </w:r>
      <w:r>
        <w:t xml:space="preserve"> [jingon] /to say/</w:t>
      </w:r>
    </w:p>
    <w:p w:rsidR="00A618CE" w:rsidRDefault="00A618CE" w:rsidP="00A618CE">
      <w:r>
        <w:rPr>
          <w:rFonts w:ascii="MS Gothic" w:eastAsia="MS Gothic" w:hAnsi="MS Gothic" w:cs="MS Gothic" w:hint="eastAsia"/>
        </w:rPr>
        <w:t>除</w:t>
      </w:r>
      <w:r>
        <w:t xml:space="preserve"> [jo] /except for/</w:t>
      </w:r>
    </w:p>
    <w:p w:rsidR="00A618CE" w:rsidRDefault="00A618CE" w:rsidP="00A618CE">
      <w:r>
        <w:rPr>
          <w:rFonts w:ascii="MS Gothic" w:eastAsia="MS Gothic" w:hAnsi="MS Gothic" w:cs="MS Gothic" w:hint="eastAsia"/>
        </w:rPr>
        <w:t>除一切惡</w:t>
      </w:r>
      <w:r>
        <w:t xml:space="preserve"> [jo issai aku] /to remove all evil/</w:t>
      </w:r>
    </w:p>
    <w:p w:rsidR="00A618CE" w:rsidRDefault="00A618CE" w:rsidP="00A618CE">
      <w:r>
        <w:rPr>
          <w:rFonts w:ascii="MS Gothic" w:eastAsia="MS Gothic" w:hAnsi="MS Gothic" w:cs="MS Gothic" w:hint="eastAsia"/>
        </w:rPr>
        <w:t>除一切疾病陀羅尼經</w:t>
      </w:r>
      <w:r>
        <w:t xml:space="preserve"> [Jo issai shitsubyō darani kyō] /Dhāraṇī for Healing All Diseases/</w:t>
      </w:r>
    </w:p>
    <w:p w:rsidR="00A618CE" w:rsidRDefault="00A618CE" w:rsidP="00A618CE">
      <w:r>
        <w:rPr>
          <w:rFonts w:ascii="MS Gothic" w:eastAsia="MS Gothic" w:hAnsi="MS Gothic" w:cs="MS Gothic" w:hint="eastAsia"/>
        </w:rPr>
        <w:t>除三垢</w:t>
      </w:r>
      <w:r>
        <w:t xml:space="preserve"> [jo sanku] /to remove the three defilements/</w:t>
      </w:r>
    </w:p>
    <w:p w:rsidR="00A618CE" w:rsidRDefault="00A618CE" w:rsidP="00A618CE">
      <w:r>
        <w:rPr>
          <w:rFonts w:ascii="MS Gothic" w:eastAsia="MS Gothic" w:hAnsi="MS Gothic" w:cs="MS Gothic" w:hint="eastAsia"/>
        </w:rPr>
        <w:t>除世懼</w:t>
      </w:r>
      <w:r>
        <w:t xml:space="preserve"> [Joseku] /Sarvalokabhayacchambhitatvavidhvaṃsanakara/</w:t>
      </w:r>
    </w:p>
    <w:p w:rsidR="00A618CE" w:rsidRDefault="00A618CE" w:rsidP="00A618CE">
      <w:r>
        <w:rPr>
          <w:rFonts w:ascii="MS Gothic" w:eastAsia="MS Gothic" w:hAnsi="MS Gothic" w:cs="MS Gothic" w:hint="eastAsia"/>
        </w:rPr>
        <w:t>除別</w:t>
      </w:r>
      <w:r>
        <w:t xml:space="preserve"> [jobetsu] /otherwise/</w:t>
      </w:r>
    </w:p>
    <w:p w:rsidR="00A618CE" w:rsidRDefault="00A618CE" w:rsidP="00A618CE">
      <w:r>
        <w:rPr>
          <w:rFonts w:ascii="MS Gothic" w:eastAsia="MS Gothic" w:hAnsi="MS Gothic" w:cs="MS Gothic" w:hint="eastAsia"/>
        </w:rPr>
        <w:t>除前</w:t>
      </w:r>
      <w:r>
        <w:t xml:space="preserve"> [jozen] /except for the prior/</w:t>
      </w:r>
    </w:p>
    <w:p w:rsidR="00A618CE" w:rsidRDefault="00A618CE" w:rsidP="00A618CE">
      <w:r>
        <w:rPr>
          <w:rFonts w:ascii="MS Gothic" w:eastAsia="MS Gothic" w:hAnsi="MS Gothic" w:cs="MS Gothic" w:hint="eastAsia"/>
        </w:rPr>
        <w:t>除去</w:t>
      </w:r>
      <w:r>
        <w:t xml:space="preserve"> [joko] /remove/</w:t>
      </w:r>
    </w:p>
    <w:p w:rsidR="00A618CE" w:rsidRDefault="00A618CE" w:rsidP="00A618CE">
      <w:r>
        <w:rPr>
          <w:rFonts w:ascii="MS Gothic" w:eastAsia="MS Gothic" w:hAnsi="MS Gothic" w:cs="MS Gothic" w:hint="eastAsia"/>
        </w:rPr>
        <w:t>除執</w:t>
      </w:r>
      <w:r>
        <w:t xml:space="preserve"> [joshū] /to remove attachment/</w:t>
      </w:r>
    </w:p>
    <w:p w:rsidR="00A618CE" w:rsidRDefault="00A618CE" w:rsidP="00A618CE">
      <w:r>
        <w:rPr>
          <w:rFonts w:ascii="MS Gothic" w:eastAsia="MS Gothic" w:hAnsi="MS Gothic" w:cs="MS Gothic" w:hint="eastAsia"/>
        </w:rPr>
        <w:t>除女</w:t>
      </w:r>
      <w:r>
        <w:t xml:space="preserve"> [jonyo] /nun/</w:t>
      </w:r>
    </w:p>
    <w:p w:rsidR="00A618CE" w:rsidRDefault="00A618CE" w:rsidP="00A618CE">
      <w:r>
        <w:rPr>
          <w:rFonts w:ascii="MS Gothic" w:eastAsia="MS Gothic" w:hAnsi="MS Gothic" w:cs="MS Gothic" w:hint="eastAsia"/>
        </w:rPr>
        <w:t>除害</w:t>
      </w:r>
      <w:r>
        <w:t xml:space="preserve"> [jogai] /remove harm/</w:t>
      </w:r>
    </w:p>
    <w:p w:rsidR="00A618CE" w:rsidRDefault="00A618CE" w:rsidP="00A618CE">
      <w:r>
        <w:rPr>
          <w:rFonts w:ascii="MS Gothic" w:eastAsia="MS Gothic" w:hAnsi="MS Gothic" w:cs="MS Gothic" w:hint="eastAsia"/>
        </w:rPr>
        <w:t>除屛</w:t>
      </w:r>
      <w:r>
        <w:t xml:space="preserve"> [jobyō] /to get rid of/</w:t>
      </w:r>
    </w:p>
    <w:p w:rsidR="00A618CE" w:rsidRDefault="00A618CE" w:rsidP="00A618CE">
      <w:r>
        <w:rPr>
          <w:rFonts w:ascii="MS Gothic" w:eastAsia="MS Gothic" w:hAnsi="MS Gothic" w:cs="MS Gothic" w:hint="eastAsia"/>
        </w:rPr>
        <w:t>除差</w:t>
      </w:r>
      <w:r>
        <w:t xml:space="preserve"> [josha] /to get rid of diseases/</w:t>
      </w:r>
    </w:p>
    <w:p w:rsidR="00A618CE" w:rsidRDefault="00A618CE" w:rsidP="00A618CE">
      <w:r>
        <w:rPr>
          <w:rFonts w:ascii="MS Gothic" w:eastAsia="MS Gothic" w:hAnsi="MS Gothic" w:cs="MS Gothic" w:hint="eastAsia"/>
        </w:rPr>
        <w:t>除愈</w:t>
      </w:r>
      <w:r>
        <w:t xml:space="preserve"> [joyu] /to be healed/</w:t>
      </w:r>
    </w:p>
    <w:p w:rsidR="00A618CE" w:rsidRDefault="00A618CE" w:rsidP="00A618CE">
      <w:r>
        <w:rPr>
          <w:rFonts w:ascii="MS Gothic" w:eastAsia="MS Gothic" w:hAnsi="MS Gothic" w:cs="MS Gothic" w:hint="eastAsia"/>
        </w:rPr>
        <w:t>除慢</w:t>
      </w:r>
      <w:r>
        <w:t xml:space="preserve"> [Joman] /Vimatisamudghāṭī/</w:t>
      </w:r>
    </w:p>
    <w:p w:rsidR="00A618CE" w:rsidRDefault="00A618CE" w:rsidP="00A618CE">
      <w:r>
        <w:rPr>
          <w:rFonts w:ascii="MS Gothic" w:eastAsia="MS Gothic" w:hAnsi="MS Gothic" w:cs="MS Gothic" w:hint="eastAsia"/>
        </w:rPr>
        <w:t>除憂</w:t>
      </w:r>
      <w:r>
        <w:t xml:space="preserve"> [Jou] /Vītaśoka/</w:t>
      </w:r>
    </w:p>
    <w:p w:rsidR="00A618CE" w:rsidRDefault="00A618CE" w:rsidP="00A618CE">
      <w:r>
        <w:rPr>
          <w:rFonts w:ascii="MS Gothic" w:eastAsia="MS Gothic" w:hAnsi="MS Gothic" w:cs="MS Gothic" w:hint="eastAsia"/>
        </w:rPr>
        <w:t>除捨</w:t>
      </w:r>
      <w:r>
        <w:t xml:space="preserve"> [josha] /disregard/</w:t>
      </w:r>
    </w:p>
    <w:p w:rsidR="00A618CE" w:rsidRDefault="00A618CE" w:rsidP="00A618CE">
      <w:r>
        <w:rPr>
          <w:rFonts w:ascii="MS Gothic" w:eastAsia="MS Gothic" w:hAnsi="MS Gothic" w:cs="MS Gothic" w:hint="eastAsia"/>
        </w:rPr>
        <w:t>除散</w:t>
      </w:r>
      <w:r>
        <w:t xml:space="preserve"> [josan] /remove and disperse/</w:t>
      </w:r>
    </w:p>
    <w:p w:rsidR="00A618CE" w:rsidRDefault="00A618CE" w:rsidP="00A618CE">
      <w:r>
        <w:rPr>
          <w:rFonts w:ascii="MS Gothic" w:eastAsia="MS Gothic" w:hAnsi="MS Gothic" w:cs="MS Gothic" w:hint="eastAsia"/>
        </w:rPr>
        <w:t>除斷</w:t>
      </w:r>
      <w:r>
        <w:t xml:space="preserve"> [jodan] /completely eliminate/</w:t>
      </w:r>
    </w:p>
    <w:p w:rsidR="00A618CE" w:rsidRDefault="00A618CE" w:rsidP="00A618CE">
      <w:r>
        <w:rPr>
          <w:rFonts w:ascii="MS Gothic" w:eastAsia="MS Gothic" w:hAnsi="MS Gothic" w:cs="MS Gothic" w:hint="eastAsia"/>
        </w:rPr>
        <w:t>除有執</w:t>
      </w:r>
      <w:r>
        <w:t xml:space="preserve"> [jo ushū] /to remove attachment to existence/</w:t>
      </w:r>
    </w:p>
    <w:p w:rsidR="00A618CE" w:rsidRDefault="00A618CE" w:rsidP="00A618CE">
      <w:r>
        <w:rPr>
          <w:rFonts w:ascii="MS Gothic" w:eastAsia="MS Gothic" w:hAnsi="MS Gothic" w:cs="MS Gothic" w:hint="eastAsia"/>
        </w:rPr>
        <w:t>除棄</w:t>
      </w:r>
      <w:r>
        <w:t xml:space="preserve"> [joki] /to get rid of/</w:t>
      </w:r>
    </w:p>
    <w:p w:rsidR="00A618CE" w:rsidRDefault="00A618CE" w:rsidP="00A618CE">
      <w:r>
        <w:rPr>
          <w:rFonts w:ascii="MS Gothic" w:eastAsia="MS Gothic" w:hAnsi="MS Gothic" w:cs="MS Gothic" w:hint="eastAsia"/>
        </w:rPr>
        <w:t>除此更</w:t>
      </w:r>
      <w:r>
        <w:t xml:space="preserve"> [joshikyō] /after this/</w:t>
      </w:r>
    </w:p>
    <w:p w:rsidR="00A618CE" w:rsidRDefault="00A618CE" w:rsidP="00A618CE">
      <w:r>
        <w:rPr>
          <w:rFonts w:ascii="MS Gothic" w:eastAsia="MS Gothic" w:hAnsi="MS Gothic" w:cs="MS Gothic" w:hint="eastAsia"/>
        </w:rPr>
        <w:t>除此更無若過若增</w:t>
      </w:r>
      <w:r>
        <w:t xml:space="preserve"> [jo shi kyō mu nya ka nya zō] /beyond this, there is nothing to be added/</w:t>
      </w:r>
    </w:p>
    <w:p w:rsidR="00A618CE" w:rsidRDefault="00A618CE" w:rsidP="00A618CE">
      <w:r>
        <w:rPr>
          <w:rFonts w:ascii="MS Gothic" w:eastAsia="MS Gothic" w:hAnsi="MS Gothic" w:cs="MS Gothic" w:hint="eastAsia"/>
        </w:rPr>
        <w:t>除此無</w:t>
      </w:r>
      <w:r>
        <w:t xml:space="preserve"> [joshimu] /nothing besides this/</w:t>
      </w:r>
    </w:p>
    <w:p w:rsidR="00A618CE" w:rsidRDefault="00A618CE" w:rsidP="00A618CE">
      <w:r>
        <w:rPr>
          <w:rFonts w:ascii="MS Gothic" w:eastAsia="MS Gothic" w:hAnsi="MS Gothic" w:cs="MS Gothic" w:hint="eastAsia"/>
        </w:rPr>
        <w:t>除此無有若過若增</w:t>
      </w:r>
      <w:r>
        <w:t xml:space="preserve"> [joshi muu nyaka nyazō] /beyond this there is nothing superfluous and nothing to be added/</w:t>
      </w:r>
    </w:p>
    <w:p w:rsidR="00A618CE" w:rsidRDefault="00A618CE" w:rsidP="00A618CE">
      <w:r>
        <w:rPr>
          <w:rFonts w:ascii="MS Gothic" w:eastAsia="MS Gothic" w:hAnsi="MS Gothic" w:cs="MS Gothic" w:hint="eastAsia"/>
        </w:rPr>
        <w:lastRenderedPageBreak/>
        <w:t>除滅</w:t>
      </w:r>
      <w:r>
        <w:t xml:space="preserve"> [jometsu] /get rid of/</w:t>
      </w:r>
    </w:p>
    <w:p w:rsidR="00A618CE" w:rsidRDefault="00A618CE" w:rsidP="00A618CE">
      <w:r>
        <w:rPr>
          <w:rFonts w:ascii="MS Gothic" w:eastAsia="MS Gothic" w:hAnsi="MS Gothic" w:cs="MS Gothic" w:hint="eastAsia"/>
        </w:rPr>
        <w:t>除災</w:t>
      </w:r>
      <w:r>
        <w:t xml:space="preserve"> [josai] /to eliminate calamity/</w:t>
      </w:r>
    </w:p>
    <w:p w:rsidR="00A618CE" w:rsidRDefault="00A618CE" w:rsidP="00A618CE">
      <w:r>
        <w:rPr>
          <w:rFonts w:ascii="MS Gothic" w:eastAsia="MS Gothic" w:hAnsi="MS Gothic" w:cs="MS Gothic" w:hint="eastAsia"/>
        </w:rPr>
        <w:t>除災生</w:t>
      </w:r>
      <w:r>
        <w:t xml:space="preserve"> [josai shō] /born to remove hardships/</w:t>
      </w:r>
    </w:p>
    <w:p w:rsidR="00A618CE" w:rsidRDefault="00A618CE" w:rsidP="00A618CE">
      <w:r>
        <w:rPr>
          <w:rFonts w:ascii="MS Gothic" w:eastAsia="MS Gothic" w:hAnsi="MS Gothic" w:cs="MS Gothic" w:hint="eastAsia"/>
        </w:rPr>
        <w:t>除無明</w:t>
      </w:r>
      <w:r>
        <w:t xml:space="preserve"> [jo mumyō] /removal of nescience/</w:t>
      </w:r>
    </w:p>
    <w:p w:rsidR="00A618CE" w:rsidRDefault="00A618CE" w:rsidP="00A618CE">
      <w:r>
        <w:rPr>
          <w:rFonts w:ascii="MS Gothic" w:eastAsia="MS Gothic" w:hAnsi="MS Gothic" w:cs="MS Gothic" w:hint="eastAsia"/>
        </w:rPr>
        <w:t>除煩惱</w:t>
      </w:r>
      <w:r>
        <w:t xml:space="preserve"> [jo bonnō] /to remove afflictions/</w:t>
      </w:r>
    </w:p>
    <w:p w:rsidR="00A618CE" w:rsidRDefault="00A618CE" w:rsidP="00A618CE">
      <w:r>
        <w:rPr>
          <w:rFonts w:ascii="MS Gothic" w:eastAsia="MS Gothic" w:hAnsi="MS Gothic" w:cs="MS Gothic" w:hint="eastAsia"/>
        </w:rPr>
        <w:t>除煩惱禪</w:t>
      </w:r>
      <w:r>
        <w:t xml:space="preserve"> [jo bonnō zen] /meditation on ridding all sufferers from the miseries of affliction and delusion/</w:t>
      </w:r>
    </w:p>
    <w:p w:rsidR="00A618CE" w:rsidRDefault="00A618CE" w:rsidP="00A618CE">
      <w:r>
        <w:rPr>
          <w:rFonts w:ascii="MS Gothic" w:eastAsia="MS Gothic" w:hAnsi="MS Gothic" w:cs="MS Gothic" w:hint="eastAsia"/>
        </w:rPr>
        <w:t>除煩惱障</w:t>
      </w:r>
      <w:r>
        <w:t xml:space="preserve"> [jo bonnō shō] /to remove afflictive hindrances/</w:t>
      </w:r>
    </w:p>
    <w:p w:rsidR="00A618CE" w:rsidRDefault="00A618CE" w:rsidP="00A618CE">
      <w:r>
        <w:rPr>
          <w:rFonts w:ascii="MS Gothic" w:eastAsia="MS Gothic" w:hAnsi="MS Gothic" w:cs="MS Gothic" w:hint="eastAsia"/>
        </w:rPr>
        <w:t>除疑</w:t>
      </w:r>
      <w:r>
        <w:t xml:space="preserve"> [jogi] /remove doubt/</w:t>
      </w:r>
    </w:p>
    <w:p w:rsidR="00A618CE" w:rsidRDefault="00A618CE" w:rsidP="00A618CE">
      <w:r>
        <w:rPr>
          <w:rFonts w:ascii="MS Gothic" w:eastAsia="MS Gothic" w:hAnsi="MS Gothic" w:cs="MS Gothic" w:hint="eastAsia"/>
        </w:rPr>
        <w:t>除疑惑</w:t>
      </w:r>
      <w:r>
        <w:t xml:space="preserve"> [jo giwaku] /removes uncertainties/</w:t>
      </w:r>
    </w:p>
    <w:p w:rsidR="00A618CE" w:rsidRDefault="00A618CE" w:rsidP="00A618CE">
      <w:r>
        <w:rPr>
          <w:rFonts w:ascii="MS Gothic" w:eastAsia="MS Gothic" w:hAnsi="MS Gothic" w:cs="MS Gothic" w:hint="eastAsia"/>
        </w:rPr>
        <w:t>除疑意</w:t>
      </w:r>
      <w:r>
        <w:t xml:space="preserve"> [Jogii] /Vimatisamudghāṭī/</w:t>
      </w:r>
    </w:p>
    <w:p w:rsidR="00A618CE" w:rsidRDefault="00A618CE" w:rsidP="00A618CE">
      <w:r>
        <w:rPr>
          <w:rFonts w:ascii="MS Gothic" w:eastAsia="MS Gothic" w:hAnsi="MS Gothic" w:cs="MS Gothic" w:hint="eastAsia"/>
        </w:rPr>
        <w:t>除病經</w:t>
      </w:r>
      <w:r>
        <w:t xml:space="preserve"> [Jobyō kyō] /Chubing jing/</w:t>
      </w:r>
    </w:p>
    <w:p w:rsidR="00A618CE" w:rsidRDefault="00A618CE" w:rsidP="00A618CE">
      <w:r>
        <w:rPr>
          <w:rFonts w:ascii="MS Gothic" w:eastAsia="MS Gothic" w:hAnsi="MS Gothic" w:cs="MS Gothic" w:hint="eastAsia"/>
        </w:rPr>
        <w:t>除癡</w:t>
      </w:r>
      <w:r>
        <w:t xml:space="preserve"> [jochi] /to remove delusion/</w:t>
      </w:r>
    </w:p>
    <w:p w:rsidR="00A618CE" w:rsidRDefault="00A618CE" w:rsidP="00A618CE">
      <w:r>
        <w:rPr>
          <w:rFonts w:ascii="MS Gothic" w:eastAsia="MS Gothic" w:hAnsi="MS Gothic" w:cs="MS Gothic" w:hint="eastAsia"/>
        </w:rPr>
        <w:t>除瞋恚</w:t>
      </w:r>
      <w:r>
        <w:t xml:space="preserve"> [jo shin'i] /lacking hatred/</w:t>
      </w:r>
    </w:p>
    <w:p w:rsidR="00A618CE" w:rsidRDefault="00A618CE" w:rsidP="00A618CE">
      <w:r>
        <w:rPr>
          <w:rFonts w:ascii="MS Gothic" w:eastAsia="MS Gothic" w:hAnsi="MS Gothic" w:cs="MS Gothic" w:hint="eastAsia"/>
        </w:rPr>
        <w:t>除糞</w:t>
      </w:r>
      <w:r>
        <w:t xml:space="preserve"> [jo fun] /cleans dung/</w:t>
      </w:r>
    </w:p>
    <w:p w:rsidR="00A618CE" w:rsidRDefault="00A618CE" w:rsidP="00A618CE">
      <w:r>
        <w:rPr>
          <w:rFonts w:ascii="MS Gothic" w:eastAsia="MS Gothic" w:hAnsi="MS Gothic" w:cs="MS Gothic" w:hint="eastAsia"/>
        </w:rPr>
        <w:t>除罪</w:t>
      </w:r>
      <w:r>
        <w:t xml:space="preserve"> [jozai] /to be forgiven/</w:t>
      </w:r>
    </w:p>
    <w:p w:rsidR="00A618CE" w:rsidRDefault="00A618CE" w:rsidP="00A618CE">
      <w:r>
        <w:rPr>
          <w:rFonts w:ascii="MS Gothic" w:eastAsia="MS Gothic" w:hAnsi="MS Gothic" w:cs="MS Gothic" w:hint="eastAsia"/>
        </w:rPr>
        <w:t>除聖道</w:t>
      </w:r>
      <w:r>
        <w:t xml:space="preserve"> [jo shōdō] /except for the holy path/</w:t>
      </w:r>
    </w:p>
    <w:p w:rsidR="00A618CE" w:rsidRDefault="00A618CE" w:rsidP="00A618CE">
      <w:r>
        <w:rPr>
          <w:rFonts w:ascii="MS Gothic" w:eastAsia="MS Gothic" w:hAnsi="MS Gothic" w:cs="MS Gothic" w:hint="eastAsia"/>
        </w:rPr>
        <w:t>除蓋障</w:t>
      </w:r>
      <w:r>
        <w:t xml:space="preserve"> [jo kaishō] /eliminate obstructions/</w:t>
      </w:r>
    </w:p>
    <w:p w:rsidR="00A618CE" w:rsidRDefault="00A618CE" w:rsidP="00A618CE">
      <w:r>
        <w:rPr>
          <w:rFonts w:ascii="MS Gothic" w:eastAsia="MS Gothic" w:hAnsi="MS Gothic" w:cs="MS Gothic" w:hint="eastAsia"/>
        </w:rPr>
        <w:t>除蓋障菩薩</w:t>
      </w:r>
      <w:r>
        <w:t xml:space="preserve"> [Jo Kaishō Bosatsu] /Remover of Hindrances Bodhisattva/</w:t>
      </w:r>
    </w:p>
    <w:p w:rsidR="00A618CE" w:rsidRDefault="00A618CE" w:rsidP="00A618CE">
      <w:r>
        <w:rPr>
          <w:rFonts w:ascii="MS Gothic" w:eastAsia="MS Gothic" w:hAnsi="MS Gothic" w:cs="MS Gothic" w:hint="eastAsia"/>
        </w:rPr>
        <w:t>除覺支</w:t>
      </w:r>
      <w:r>
        <w:t xml:space="preserve"> [jo kakushi] /repose/</w:t>
      </w:r>
    </w:p>
    <w:p w:rsidR="00A618CE" w:rsidRDefault="00A618CE" w:rsidP="00A618CE">
      <w:r>
        <w:rPr>
          <w:rFonts w:ascii="MS Gothic" w:eastAsia="MS Gothic" w:hAnsi="MS Gothic" w:cs="MS Gothic" w:hint="eastAsia"/>
        </w:rPr>
        <w:t>除遣</w:t>
      </w:r>
      <w:r>
        <w:t xml:space="preserve"> [joken] /to absolve/</w:t>
      </w:r>
    </w:p>
    <w:p w:rsidR="00A618CE" w:rsidRDefault="00A618CE" w:rsidP="00A618CE">
      <w:r>
        <w:rPr>
          <w:rFonts w:ascii="MS Gothic" w:eastAsia="MS Gothic" w:hAnsi="MS Gothic" w:cs="MS Gothic" w:hint="eastAsia"/>
        </w:rPr>
        <w:t>除障</w:t>
      </w:r>
      <w:r>
        <w:t xml:space="preserve"> [joshō] /removing obstructions/</w:t>
      </w:r>
    </w:p>
    <w:p w:rsidR="00A618CE" w:rsidRDefault="00A618CE" w:rsidP="00A618CE">
      <w:r>
        <w:rPr>
          <w:rFonts w:ascii="MS Gothic" w:eastAsia="MS Gothic" w:hAnsi="MS Gothic" w:cs="MS Gothic" w:hint="eastAsia"/>
        </w:rPr>
        <w:t>除難灌頂</w:t>
      </w:r>
      <w:r>
        <w:t xml:space="preserve"> [jonan kanjō] /consecration of removing obstacles/</w:t>
      </w:r>
    </w:p>
    <w:p w:rsidR="00A618CE" w:rsidRDefault="00A618CE" w:rsidP="00A618CE">
      <w:r>
        <w:rPr>
          <w:rFonts w:ascii="MS Gothic" w:eastAsia="MS Gothic" w:hAnsi="MS Gothic" w:cs="MS Gothic" w:hint="eastAsia"/>
        </w:rPr>
        <w:t>除饉</w:t>
      </w:r>
      <w:r>
        <w:t xml:space="preserve"> [jogon] /removing want/</w:t>
      </w:r>
    </w:p>
    <w:p w:rsidR="00A618CE" w:rsidRDefault="00A618CE" w:rsidP="00A618CE">
      <w:r>
        <w:rPr>
          <w:rFonts w:ascii="MS Gothic" w:eastAsia="MS Gothic" w:hAnsi="MS Gothic" w:cs="MS Gothic" w:hint="eastAsia"/>
        </w:rPr>
        <w:t>除鬚髮</w:t>
      </w:r>
      <w:r>
        <w:t xml:space="preserve"> [jo shuhatsu] /shaves one's beard and hair/</w:t>
      </w:r>
    </w:p>
    <w:p w:rsidR="00A618CE" w:rsidRDefault="00A618CE" w:rsidP="00A618CE">
      <w:r>
        <w:rPr>
          <w:rFonts w:ascii="MS Gothic" w:eastAsia="MS Gothic" w:hAnsi="MS Gothic" w:cs="MS Gothic" w:hint="eastAsia"/>
        </w:rPr>
        <w:t>陪</w:t>
      </w:r>
      <w:r>
        <w:t xml:space="preserve"> [bai] /to increase/</w:t>
      </w:r>
    </w:p>
    <w:p w:rsidR="00A618CE" w:rsidRDefault="00A618CE" w:rsidP="00A618CE">
      <w:r>
        <w:rPr>
          <w:rFonts w:ascii="MS Gothic" w:eastAsia="MS Gothic" w:hAnsi="MS Gothic" w:cs="MS Gothic" w:hint="eastAsia"/>
        </w:rPr>
        <w:t>陪囉嚩</w:t>
      </w:r>
      <w:r>
        <w:t xml:space="preserve"> [Bairaba] /Bhairava/</w:t>
      </w:r>
    </w:p>
    <w:p w:rsidR="00A618CE" w:rsidRDefault="00A618CE" w:rsidP="00A618CE">
      <w:r>
        <w:rPr>
          <w:rFonts w:ascii="MS Gothic" w:eastAsia="MS Gothic" w:hAnsi="MS Gothic" w:cs="MS Gothic" w:hint="eastAsia"/>
        </w:rPr>
        <w:t>陪臚</w:t>
      </w:r>
      <w:r>
        <w:t xml:space="preserve"> [Bairo] /Bhairava/</w:t>
      </w:r>
    </w:p>
    <w:p w:rsidR="00A618CE" w:rsidRDefault="00A618CE" w:rsidP="00A618CE">
      <w:r>
        <w:rPr>
          <w:rFonts w:ascii="MS Gothic" w:eastAsia="MS Gothic" w:hAnsi="MS Gothic" w:cs="MS Gothic" w:hint="eastAsia"/>
        </w:rPr>
        <w:t>陪食</w:t>
      </w:r>
      <w:r>
        <w:t xml:space="preserve"> [hoijiki] /to keep company at meals/</w:t>
      </w:r>
    </w:p>
    <w:p w:rsidR="00A618CE" w:rsidRDefault="00A618CE" w:rsidP="00A618CE">
      <w:r>
        <w:rPr>
          <w:rFonts w:ascii="MS Gothic" w:eastAsia="MS Gothic" w:hAnsi="MS Gothic" w:cs="MS Gothic" w:hint="eastAsia"/>
        </w:rPr>
        <w:t>陰</w:t>
      </w:r>
      <w:r>
        <w:t xml:space="preserve"> [on] /aggregate/</w:t>
      </w:r>
    </w:p>
    <w:p w:rsidR="00A618CE" w:rsidRDefault="00A618CE" w:rsidP="00A618CE">
      <w:r>
        <w:rPr>
          <w:rFonts w:ascii="MS Gothic" w:eastAsia="MS Gothic" w:hAnsi="MS Gothic" w:cs="MS Gothic" w:hint="eastAsia"/>
        </w:rPr>
        <w:lastRenderedPageBreak/>
        <w:t>陰入</w:t>
      </w:r>
      <w:r>
        <w:t xml:space="preserve"> [onnyū] /aggregates and fields/</w:t>
      </w:r>
    </w:p>
    <w:p w:rsidR="00A618CE" w:rsidRDefault="00A618CE" w:rsidP="00A618CE">
      <w:r>
        <w:rPr>
          <w:rFonts w:ascii="MS Gothic" w:eastAsia="MS Gothic" w:hAnsi="MS Gothic" w:cs="MS Gothic" w:hint="eastAsia"/>
        </w:rPr>
        <w:t>陰入界</w:t>
      </w:r>
      <w:r>
        <w:t xml:space="preserve"> [in nyū kai] /aggregates, fields, and realms/</w:t>
      </w:r>
    </w:p>
    <w:p w:rsidR="00A618CE" w:rsidRDefault="00A618CE" w:rsidP="00A618CE">
      <w:r>
        <w:rPr>
          <w:rFonts w:ascii="MS Gothic" w:eastAsia="MS Gothic" w:hAnsi="MS Gothic" w:cs="MS Gothic" w:hint="eastAsia"/>
        </w:rPr>
        <w:t>陰冥</w:t>
      </w:r>
      <w:r>
        <w:t xml:space="preserve"> [onmyō] /darkness/</w:t>
      </w:r>
    </w:p>
    <w:p w:rsidR="00A618CE" w:rsidRDefault="00A618CE" w:rsidP="00A618CE">
      <w:r>
        <w:rPr>
          <w:rFonts w:ascii="MS Gothic" w:eastAsia="MS Gothic" w:hAnsi="MS Gothic" w:cs="MS Gothic" w:hint="eastAsia"/>
        </w:rPr>
        <w:t>陰境</w:t>
      </w:r>
      <w:r>
        <w:t xml:space="preserve"> [onkyō] /realm of the aggregates/</w:t>
      </w:r>
    </w:p>
    <w:p w:rsidR="00A618CE" w:rsidRDefault="00A618CE" w:rsidP="00A618CE">
      <w:r>
        <w:rPr>
          <w:rFonts w:ascii="MS Gothic" w:eastAsia="MS Gothic" w:hAnsi="MS Gothic" w:cs="MS Gothic" w:hint="eastAsia"/>
        </w:rPr>
        <w:t>陰妄</w:t>
      </w:r>
      <w:r>
        <w:t xml:space="preserve"> [onmō] /illusion of the aggregates/</w:t>
      </w:r>
    </w:p>
    <w:p w:rsidR="00A618CE" w:rsidRDefault="00A618CE" w:rsidP="00A618CE">
      <w:r>
        <w:rPr>
          <w:rFonts w:ascii="MS Gothic" w:eastAsia="MS Gothic" w:hAnsi="MS Gothic" w:cs="MS Gothic" w:hint="eastAsia"/>
        </w:rPr>
        <w:t>陰妄一念</w:t>
      </w:r>
      <w:r>
        <w:t xml:space="preserve"> [onmō no ichinen] /illusion of the aggregates in one thought moment/</w:t>
      </w:r>
    </w:p>
    <w:p w:rsidR="00A618CE" w:rsidRDefault="00A618CE" w:rsidP="00A618CE">
      <w:r>
        <w:rPr>
          <w:rFonts w:ascii="MS Gothic" w:eastAsia="MS Gothic" w:hAnsi="MS Gothic" w:cs="MS Gothic" w:hint="eastAsia"/>
        </w:rPr>
        <w:t>陰幻</w:t>
      </w:r>
      <w:r>
        <w:t xml:space="preserve"> [ongen] /illusion of the aggregates/</w:t>
      </w:r>
    </w:p>
    <w:p w:rsidR="00A618CE" w:rsidRDefault="00A618CE" w:rsidP="00A618CE">
      <w:r>
        <w:rPr>
          <w:rFonts w:ascii="MS Gothic" w:eastAsia="MS Gothic" w:hAnsi="MS Gothic" w:cs="MS Gothic" w:hint="eastAsia"/>
        </w:rPr>
        <w:t>陰持入經</w:t>
      </w:r>
      <w:r>
        <w:t xml:space="preserve"> [Onjinyū kyō] /Sūtra on the Aggregates, Realms, and Fields/</w:t>
      </w:r>
    </w:p>
    <w:p w:rsidR="00A618CE" w:rsidRDefault="00A618CE" w:rsidP="00A618CE">
      <w:r>
        <w:rPr>
          <w:rFonts w:ascii="MS Gothic" w:eastAsia="MS Gothic" w:hAnsi="MS Gothic" w:cs="MS Gothic" w:hint="eastAsia"/>
        </w:rPr>
        <w:t>陰涼</w:t>
      </w:r>
      <w:r>
        <w:t xml:space="preserve"> [inryō] /shady and cool/</w:t>
      </w:r>
    </w:p>
    <w:p w:rsidR="00A618CE" w:rsidRDefault="00A618CE" w:rsidP="00A618CE">
      <w:r>
        <w:rPr>
          <w:rFonts w:ascii="MS Gothic" w:eastAsia="MS Gothic" w:hAnsi="MS Gothic" w:cs="MS Gothic" w:hint="eastAsia"/>
        </w:rPr>
        <w:t>陰界</w:t>
      </w:r>
      <w:r>
        <w:t xml:space="preserve"> [on gai] /aggregates and realms/</w:t>
      </w:r>
    </w:p>
    <w:p w:rsidR="00A618CE" w:rsidRDefault="00A618CE" w:rsidP="00A618CE">
      <w:r>
        <w:rPr>
          <w:rFonts w:ascii="MS Gothic" w:eastAsia="MS Gothic" w:hAnsi="MS Gothic" w:cs="MS Gothic" w:hint="eastAsia"/>
        </w:rPr>
        <w:t>陰界入</w:t>
      </w:r>
      <w:r>
        <w:t xml:space="preserve"> [on kai nyū] /aggregates, elements, and bases/</w:t>
      </w:r>
    </w:p>
    <w:p w:rsidR="00A618CE" w:rsidRDefault="00A618CE" w:rsidP="00A618CE">
      <w:r>
        <w:rPr>
          <w:rFonts w:ascii="MS Gothic" w:eastAsia="MS Gothic" w:hAnsi="MS Gothic" w:cs="MS Gothic" w:hint="eastAsia"/>
        </w:rPr>
        <w:t>陰莖</w:t>
      </w:r>
      <w:r>
        <w:t xml:space="preserve"> [onkyō] /a [concealed] penis/</w:t>
      </w:r>
    </w:p>
    <w:p w:rsidR="00A618CE" w:rsidRDefault="00A618CE" w:rsidP="00A618CE">
      <w:r>
        <w:rPr>
          <w:rFonts w:ascii="MS Gothic" w:eastAsia="MS Gothic" w:hAnsi="MS Gothic" w:cs="MS Gothic" w:hint="eastAsia"/>
        </w:rPr>
        <w:t>陰蓋</w:t>
      </w:r>
      <w:r>
        <w:t xml:space="preserve"> [ongai] /covering/</w:t>
      </w:r>
    </w:p>
    <w:p w:rsidR="00A618CE" w:rsidRDefault="00A618CE" w:rsidP="00A618CE">
      <w:r>
        <w:rPr>
          <w:rFonts w:ascii="MS Gothic" w:eastAsia="MS Gothic" w:hAnsi="MS Gothic" w:cs="MS Gothic" w:hint="eastAsia"/>
        </w:rPr>
        <w:t>陰藏</w:t>
      </w:r>
      <w:r>
        <w:t xml:space="preserve"> [onzō] /retractable penis/</w:t>
      </w:r>
    </w:p>
    <w:p w:rsidR="00A618CE" w:rsidRDefault="00A618CE" w:rsidP="00A618CE">
      <w:r>
        <w:rPr>
          <w:rFonts w:ascii="MS Gothic" w:eastAsia="MS Gothic" w:hAnsi="MS Gothic" w:cs="MS Gothic" w:hint="eastAsia"/>
        </w:rPr>
        <w:t>陰藏相</w:t>
      </w:r>
      <w:r>
        <w:t xml:space="preserve"> [onzō sō] /his male organ is withdrawn/</w:t>
      </w:r>
    </w:p>
    <w:p w:rsidR="00A618CE" w:rsidRDefault="00A618CE" w:rsidP="00A618CE">
      <w:r>
        <w:rPr>
          <w:rFonts w:ascii="MS Gothic" w:eastAsia="MS Gothic" w:hAnsi="MS Gothic" w:cs="MS Gothic" w:hint="eastAsia"/>
        </w:rPr>
        <w:t>陰衰</w:t>
      </w:r>
      <w:r>
        <w:t xml:space="preserve"> [onsui] /the (five) aggregates become feeble/</w:t>
      </w:r>
    </w:p>
    <w:p w:rsidR="00A618CE" w:rsidRDefault="00A618CE" w:rsidP="00A618CE">
      <w:r>
        <w:rPr>
          <w:rFonts w:ascii="MS Gothic" w:eastAsia="MS Gothic" w:hAnsi="MS Gothic" w:cs="MS Gothic" w:hint="eastAsia"/>
        </w:rPr>
        <w:t>陰錢</w:t>
      </w:r>
      <w:r>
        <w:t xml:space="preserve"> [insen] /paper money/</w:t>
      </w:r>
    </w:p>
    <w:p w:rsidR="00A618CE" w:rsidRDefault="00A618CE" w:rsidP="00A618CE">
      <w:r>
        <w:rPr>
          <w:rFonts w:ascii="MS Gothic" w:eastAsia="MS Gothic" w:hAnsi="MS Gothic" w:cs="MS Gothic" w:hint="eastAsia"/>
        </w:rPr>
        <w:t>陰闇夜</w:t>
      </w:r>
      <w:r>
        <w:t xml:space="preserve"> [onanya] /pitch-black night/</w:t>
      </w:r>
    </w:p>
    <w:p w:rsidR="00A618CE" w:rsidRDefault="00A618CE" w:rsidP="00A618CE">
      <w:r>
        <w:rPr>
          <w:rFonts w:ascii="MS Gothic" w:eastAsia="MS Gothic" w:hAnsi="MS Gothic" w:cs="MS Gothic" w:hint="eastAsia"/>
        </w:rPr>
        <w:t>陰陽</w:t>
      </w:r>
      <w:r>
        <w:t xml:space="preserve"> [onyō] /yin and yang/</w:t>
      </w:r>
    </w:p>
    <w:p w:rsidR="00A618CE" w:rsidRDefault="00A618CE" w:rsidP="00A618CE">
      <w:r>
        <w:rPr>
          <w:rFonts w:ascii="MS Gothic" w:eastAsia="MS Gothic" w:hAnsi="MS Gothic" w:cs="MS Gothic" w:hint="eastAsia"/>
        </w:rPr>
        <w:t>陰雨</w:t>
      </w:r>
      <w:r>
        <w:t xml:space="preserve"> [on'u] /a dark sky and heavy rain/</w:t>
      </w:r>
    </w:p>
    <w:p w:rsidR="00A618CE" w:rsidRDefault="00A618CE" w:rsidP="00A618CE">
      <w:r>
        <w:rPr>
          <w:rFonts w:ascii="MS Gothic" w:eastAsia="MS Gothic" w:hAnsi="MS Gothic" w:cs="MS Gothic" w:hint="eastAsia"/>
        </w:rPr>
        <w:t>陰魔</w:t>
      </w:r>
      <w:r>
        <w:t xml:space="preserve"> [onma] /aggregates as demons/</w:t>
      </w:r>
    </w:p>
    <w:p w:rsidR="00A618CE" w:rsidRDefault="00A618CE" w:rsidP="00A618CE">
      <w:r>
        <w:rPr>
          <w:rFonts w:ascii="MS Gothic" w:eastAsia="MS Gothic" w:hAnsi="MS Gothic" w:cs="MS Gothic" w:hint="eastAsia"/>
        </w:rPr>
        <w:t>陳</w:t>
      </w:r>
      <w:r>
        <w:t xml:space="preserve"> [chin] /to tell/</w:t>
      </w:r>
    </w:p>
    <w:p w:rsidR="00A618CE" w:rsidRDefault="00A618CE" w:rsidP="00A618CE">
      <w:r>
        <w:rPr>
          <w:rFonts w:ascii="MS Gothic" w:eastAsia="MS Gothic" w:hAnsi="MS Gothic" w:cs="MS Gothic" w:hint="eastAsia"/>
        </w:rPr>
        <w:t>陳文帝</w:t>
      </w:r>
      <w:r>
        <w:t xml:space="preserve"> [Chin Montai] /Emperor Wen of the Chen dynasty/</w:t>
      </w:r>
    </w:p>
    <w:p w:rsidR="00A618CE" w:rsidRDefault="00A618CE" w:rsidP="00A618CE">
      <w:r>
        <w:rPr>
          <w:rFonts w:ascii="MS Gothic" w:eastAsia="MS Gothic" w:hAnsi="MS Gothic" w:cs="MS Gothic" w:hint="eastAsia"/>
        </w:rPr>
        <w:t>陳棄藥</w:t>
      </w:r>
      <w:r>
        <w:t xml:space="preserve"> [chinki yaku] /medicine made from the putrid urine (of cattle)/</w:t>
      </w:r>
    </w:p>
    <w:p w:rsidR="00A618CE" w:rsidRDefault="00A618CE" w:rsidP="00A618CE">
      <w:r>
        <w:rPr>
          <w:rFonts w:ascii="MS Gothic" w:eastAsia="MS Gothic" w:hAnsi="MS Gothic" w:cs="MS Gothic" w:hint="eastAsia"/>
        </w:rPr>
        <w:t>陳那</w:t>
      </w:r>
      <w:r>
        <w:t xml:space="preserve"> [Chinna] /Dignāga/</w:t>
      </w:r>
    </w:p>
    <w:p w:rsidR="00A618CE" w:rsidRDefault="00A618CE" w:rsidP="00A618CE">
      <w:r>
        <w:rPr>
          <w:rFonts w:ascii="MS Gothic" w:eastAsia="MS Gothic" w:hAnsi="MS Gothic" w:cs="MS Gothic" w:hint="eastAsia"/>
        </w:rPr>
        <w:t>陵</w:t>
      </w:r>
      <w:r>
        <w:t xml:space="preserve"> [ryō] /mound/</w:t>
      </w:r>
    </w:p>
    <w:p w:rsidR="00A618CE" w:rsidRDefault="00A618CE" w:rsidP="00A618CE">
      <w:r>
        <w:rPr>
          <w:rFonts w:ascii="MS Gothic" w:eastAsia="MS Gothic" w:hAnsi="MS Gothic" w:cs="MS Gothic" w:hint="eastAsia"/>
        </w:rPr>
        <w:t>陵丘阜</w:t>
      </w:r>
      <w:r>
        <w:t xml:space="preserve"> [ryōkufu] /mounds/</w:t>
      </w:r>
    </w:p>
    <w:p w:rsidR="00A618CE" w:rsidRDefault="00A618CE" w:rsidP="00A618CE">
      <w:r>
        <w:rPr>
          <w:rFonts w:ascii="MS Gothic" w:eastAsia="MS Gothic" w:hAnsi="MS Gothic" w:cs="MS Gothic" w:hint="eastAsia"/>
        </w:rPr>
        <w:t>陵他</w:t>
      </w:r>
      <w:r>
        <w:t xml:space="preserve"> [ryōta] /despise others/</w:t>
      </w:r>
    </w:p>
    <w:p w:rsidR="00A618CE" w:rsidRDefault="00A618CE" w:rsidP="00A618CE">
      <w:r>
        <w:rPr>
          <w:rFonts w:ascii="MS Gothic" w:eastAsia="MS Gothic" w:hAnsi="MS Gothic" w:cs="MS Gothic" w:hint="eastAsia"/>
        </w:rPr>
        <w:t>陵蔑</w:t>
      </w:r>
      <w:r>
        <w:t xml:space="preserve"> [ryōbetsu] /to disparage/</w:t>
      </w:r>
    </w:p>
    <w:p w:rsidR="00A618CE" w:rsidRDefault="00A618CE" w:rsidP="00A618CE">
      <w:r>
        <w:rPr>
          <w:rFonts w:ascii="MS Gothic" w:eastAsia="MS Gothic" w:hAnsi="MS Gothic" w:cs="MS Gothic" w:hint="eastAsia"/>
        </w:rPr>
        <w:t>陶</w:t>
      </w:r>
      <w:r>
        <w:t xml:space="preserve"> [tō] /pottery/</w:t>
      </w:r>
    </w:p>
    <w:p w:rsidR="00A618CE" w:rsidRDefault="00A618CE" w:rsidP="00A618CE">
      <w:r>
        <w:rPr>
          <w:rFonts w:ascii="MS Gothic" w:eastAsia="MS Gothic" w:hAnsi="MS Gothic" w:cs="MS Gothic" w:hint="eastAsia"/>
        </w:rPr>
        <w:lastRenderedPageBreak/>
        <w:t>陶家</w:t>
      </w:r>
      <w:r>
        <w:t xml:space="preserve"> [tōke] /a potter/</w:t>
      </w:r>
    </w:p>
    <w:p w:rsidR="00A618CE" w:rsidRDefault="00A618CE" w:rsidP="00A618CE">
      <w:r>
        <w:rPr>
          <w:rFonts w:ascii="MS Gothic" w:eastAsia="MS Gothic" w:hAnsi="MS Gothic" w:cs="MS Gothic" w:hint="eastAsia"/>
        </w:rPr>
        <w:t>陶家輪</w:t>
      </w:r>
      <w:r>
        <w:t xml:space="preserve"> [tōkerin] /potter's wheel/</w:t>
      </w:r>
    </w:p>
    <w:p w:rsidR="00A618CE" w:rsidRDefault="00A618CE" w:rsidP="00A618CE">
      <w:r>
        <w:rPr>
          <w:rFonts w:ascii="MS Gothic" w:eastAsia="MS Gothic" w:hAnsi="MS Gothic" w:cs="MS Gothic" w:hint="eastAsia"/>
        </w:rPr>
        <w:t>陶師</w:t>
      </w:r>
      <w:r>
        <w:t xml:space="preserve"> [tōshi] /a potter/</w:t>
      </w:r>
    </w:p>
    <w:p w:rsidR="00A618CE" w:rsidRDefault="00A618CE" w:rsidP="00A618CE">
      <w:r>
        <w:rPr>
          <w:rFonts w:ascii="MS Gothic" w:eastAsia="MS Gothic" w:hAnsi="MS Gothic" w:cs="MS Gothic" w:hint="eastAsia"/>
        </w:rPr>
        <w:t>陶練</w:t>
      </w:r>
      <w:r>
        <w:t xml:space="preserve"> [tōren] /to polish/</w:t>
      </w:r>
    </w:p>
    <w:p w:rsidR="00A618CE" w:rsidRDefault="00A618CE" w:rsidP="00A618CE">
      <w:r>
        <w:rPr>
          <w:rFonts w:ascii="MS Gothic" w:eastAsia="MS Gothic" w:hAnsi="MS Gothic" w:cs="MS Gothic" w:hint="eastAsia"/>
        </w:rPr>
        <w:t>陷</w:t>
      </w:r>
      <w:r>
        <w:t xml:space="preserve"> [kan] /to fall into/</w:t>
      </w:r>
    </w:p>
    <w:p w:rsidR="00A618CE" w:rsidRDefault="00A618CE" w:rsidP="00A618CE">
      <w:r>
        <w:rPr>
          <w:rFonts w:ascii="MS Gothic" w:eastAsia="MS Gothic" w:hAnsi="MS Gothic" w:cs="MS Gothic" w:hint="eastAsia"/>
        </w:rPr>
        <w:t>陷下</w:t>
      </w:r>
      <w:r>
        <w:t xml:space="preserve"> [kange] /to sink down/</w:t>
      </w:r>
    </w:p>
    <w:p w:rsidR="00A618CE" w:rsidRDefault="00A618CE" w:rsidP="00A618CE">
      <w:r>
        <w:rPr>
          <w:rFonts w:ascii="MS Gothic" w:eastAsia="MS Gothic" w:hAnsi="MS Gothic" w:cs="MS Gothic" w:hint="eastAsia"/>
        </w:rPr>
        <w:t>陷墜</w:t>
      </w:r>
      <w:r>
        <w:t xml:space="preserve"> [kantsui] /fall into/</w:t>
      </w:r>
    </w:p>
    <w:p w:rsidR="00A618CE" w:rsidRDefault="00A618CE" w:rsidP="00A618CE">
      <w:r>
        <w:rPr>
          <w:rFonts w:ascii="MS Gothic" w:eastAsia="MS Gothic" w:hAnsi="MS Gothic" w:cs="MS Gothic" w:hint="eastAsia"/>
        </w:rPr>
        <w:t>陷逗</w:t>
      </w:r>
      <w:r>
        <w:t xml:space="preserve"> [kantō] /to ensnare/</w:t>
      </w:r>
    </w:p>
    <w:p w:rsidR="00A618CE" w:rsidRDefault="00A618CE" w:rsidP="00A618CE">
      <w:r>
        <w:rPr>
          <w:rFonts w:ascii="MS Gothic" w:eastAsia="MS Gothic" w:hAnsi="MS Gothic" w:cs="MS Gothic" w:hint="eastAsia"/>
        </w:rPr>
        <w:t>陸杲</w:t>
      </w:r>
      <w:r>
        <w:t xml:space="preserve"> [Riku Kō] /Lu Gao/</w:t>
      </w:r>
    </w:p>
    <w:p w:rsidR="00A618CE" w:rsidRDefault="00A618CE" w:rsidP="00A618CE">
      <w:r>
        <w:rPr>
          <w:rFonts w:ascii="MS Gothic" w:eastAsia="MS Gothic" w:hAnsi="MS Gothic" w:cs="MS Gothic" w:hint="eastAsia"/>
        </w:rPr>
        <w:t>陸雲公</w:t>
      </w:r>
      <w:r>
        <w:t xml:space="preserve"> [Riku Unkō] /Lu Yungong /</w:t>
      </w:r>
    </w:p>
    <w:p w:rsidR="00A618CE" w:rsidRDefault="00A618CE" w:rsidP="00A618CE">
      <w:r>
        <w:rPr>
          <w:rFonts w:ascii="MS Gothic" w:eastAsia="MS Gothic" w:hAnsi="MS Gothic" w:cs="MS Gothic" w:hint="eastAsia"/>
        </w:rPr>
        <w:t>陽</w:t>
      </w:r>
      <w:r>
        <w:t xml:space="preserve"> [yō] /yang/</w:t>
      </w:r>
    </w:p>
    <w:p w:rsidR="00A618CE" w:rsidRDefault="00A618CE" w:rsidP="00A618CE">
      <w:r>
        <w:rPr>
          <w:rFonts w:ascii="MS Gothic" w:eastAsia="MS Gothic" w:hAnsi="MS Gothic" w:cs="MS Gothic" w:hint="eastAsia"/>
        </w:rPr>
        <w:t>陽光</w:t>
      </w:r>
      <w:r>
        <w:t xml:space="preserve"> [yōkō] /sunlight/</w:t>
      </w:r>
    </w:p>
    <w:p w:rsidR="00A618CE" w:rsidRDefault="00A618CE" w:rsidP="00A618CE">
      <w:r>
        <w:rPr>
          <w:rFonts w:ascii="MS Gothic" w:eastAsia="MS Gothic" w:hAnsi="MS Gothic" w:cs="MS Gothic" w:hint="eastAsia"/>
        </w:rPr>
        <w:t>陽炎</w:t>
      </w:r>
      <w:r>
        <w:t xml:space="preserve"> [yōen] /mirage/</w:t>
      </w:r>
    </w:p>
    <w:p w:rsidR="00A618CE" w:rsidRDefault="00A618CE" w:rsidP="00A618CE">
      <w:r>
        <w:rPr>
          <w:rFonts w:ascii="MS Gothic" w:eastAsia="MS Gothic" w:hAnsi="MS Gothic" w:cs="MS Gothic" w:hint="eastAsia"/>
        </w:rPr>
        <w:t>陽燄</w:t>
      </w:r>
      <w:r>
        <w:t xml:space="preserve"> [Yōen] /Marīci/</w:t>
      </w:r>
    </w:p>
    <w:p w:rsidR="00A618CE" w:rsidRDefault="00A618CE" w:rsidP="00A618CE">
      <w:r>
        <w:rPr>
          <w:rFonts w:ascii="MS Gothic" w:eastAsia="MS Gothic" w:hAnsi="MS Gothic" w:cs="MS Gothic" w:hint="eastAsia"/>
        </w:rPr>
        <w:t>隅</w:t>
      </w:r>
      <w:r>
        <w:t xml:space="preserve"> [gu] /a corner/</w:t>
      </w:r>
    </w:p>
    <w:p w:rsidR="00A618CE" w:rsidRDefault="00A618CE" w:rsidP="00A618CE">
      <w:r>
        <w:rPr>
          <w:rFonts w:ascii="MS Gothic" w:eastAsia="MS Gothic" w:hAnsi="MS Gothic" w:cs="MS Gothic" w:hint="eastAsia"/>
        </w:rPr>
        <w:t>隆</w:t>
      </w:r>
      <w:r>
        <w:t xml:space="preserve"> [ryū] /to grow/</w:t>
      </w:r>
    </w:p>
    <w:p w:rsidR="00A618CE" w:rsidRDefault="00A618CE" w:rsidP="00A618CE">
      <w:r>
        <w:rPr>
          <w:rFonts w:ascii="MS Gothic" w:eastAsia="MS Gothic" w:hAnsi="MS Gothic" w:cs="MS Gothic" w:hint="eastAsia"/>
        </w:rPr>
        <w:t>隆寛</w:t>
      </w:r>
      <w:r>
        <w:t xml:space="preserve"> [Ryūkan] /Ryūkan/</w:t>
      </w:r>
    </w:p>
    <w:p w:rsidR="00A618CE" w:rsidRDefault="00A618CE" w:rsidP="00A618CE">
      <w:r>
        <w:rPr>
          <w:rFonts w:ascii="MS Gothic" w:eastAsia="MS Gothic" w:hAnsi="MS Gothic" w:cs="MS Gothic" w:hint="eastAsia"/>
        </w:rPr>
        <w:t>隆盛</w:t>
      </w:r>
      <w:r>
        <w:t xml:space="preserve"> [ryūjō] /abundance/</w:t>
      </w:r>
    </w:p>
    <w:p w:rsidR="00A618CE" w:rsidRDefault="00A618CE" w:rsidP="00A618CE">
      <w:r>
        <w:rPr>
          <w:rFonts w:ascii="MS Gothic" w:eastAsia="MS Gothic" w:hAnsi="MS Gothic" w:cs="MS Gothic" w:hint="eastAsia"/>
        </w:rPr>
        <w:t>隋天台智者大師別傳</w:t>
      </w:r>
      <w:r>
        <w:t xml:space="preserve"> [Zui tentai chisha daishi betsuden] /Sui Tiantai Zhizhe dashi biezhuan/</w:t>
      </w:r>
    </w:p>
    <w:p w:rsidR="00A618CE" w:rsidRDefault="00A618CE" w:rsidP="00A618CE">
      <w:r>
        <w:rPr>
          <w:rFonts w:ascii="MS Gothic" w:eastAsia="MS Gothic" w:hAnsi="MS Gothic" w:cs="MS Gothic" w:hint="eastAsia"/>
        </w:rPr>
        <w:t>隋遠</w:t>
      </w:r>
      <w:r>
        <w:t xml:space="preserve"> [Zuion] /Yuan of the Sui/</w:t>
      </w:r>
    </w:p>
    <w:p w:rsidR="00A618CE" w:rsidRDefault="00A618CE" w:rsidP="00A618CE">
      <w:r>
        <w:rPr>
          <w:rFonts w:ascii="MS Gothic" w:eastAsia="MS Gothic" w:hAnsi="MS Gothic" w:cs="MS Gothic" w:hint="eastAsia"/>
        </w:rPr>
        <w:t>階</w:t>
      </w:r>
      <w:r>
        <w:t xml:space="preserve"> [kai] /to ascend/</w:t>
      </w:r>
    </w:p>
    <w:p w:rsidR="00A618CE" w:rsidRDefault="00A618CE" w:rsidP="00A618CE">
      <w:r>
        <w:rPr>
          <w:rFonts w:ascii="MS Gothic" w:eastAsia="MS Gothic" w:hAnsi="MS Gothic" w:cs="MS Gothic" w:hint="eastAsia"/>
        </w:rPr>
        <w:t>階位</w:t>
      </w:r>
      <w:r>
        <w:t xml:space="preserve"> [kaii] /stage/</w:t>
      </w:r>
    </w:p>
    <w:p w:rsidR="00A618CE" w:rsidRDefault="00A618CE" w:rsidP="00A618CE">
      <w:r>
        <w:rPr>
          <w:rFonts w:ascii="MS Gothic" w:eastAsia="MS Gothic" w:hAnsi="MS Gothic" w:cs="MS Gothic" w:hint="eastAsia"/>
        </w:rPr>
        <w:t>階梯</w:t>
      </w:r>
      <w:r>
        <w:t xml:space="preserve"> [kaitai] /rungs of a ladder/</w:t>
      </w:r>
    </w:p>
    <w:p w:rsidR="00A618CE" w:rsidRDefault="00A618CE" w:rsidP="00A618CE">
      <w:r>
        <w:rPr>
          <w:rFonts w:ascii="MS Gothic" w:eastAsia="MS Gothic" w:hAnsi="MS Gothic" w:cs="MS Gothic" w:hint="eastAsia"/>
        </w:rPr>
        <w:t>階降</w:t>
      </w:r>
      <w:r>
        <w:t xml:space="preserve"> [kaikō] /order/</w:t>
      </w:r>
    </w:p>
    <w:p w:rsidR="00A618CE" w:rsidRDefault="00A618CE" w:rsidP="00A618CE">
      <w:r>
        <w:rPr>
          <w:rFonts w:ascii="MS Gothic" w:eastAsia="MS Gothic" w:hAnsi="MS Gothic" w:cs="MS Gothic" w:hint="eastAsia"/>
        </w:rPr>
        <w:t>階陛</w:t>
      </w:r>
      <w:r>
        <w:t xml:space="preserve"> [kaihei] /staircase/</w:t>
      </w:r>
    </w:p>
    <w:p w:rsidR="00A618CE" w:rsidRDefault="00A618CE" w:rsidP="00A618CE">
      <w:r>
        <w:rPr>
          <w:rFonts w:ascii="MS Gothic" w:eastAsia="MS Gothic" w:hAnsi="MS Gothic" w:cs="MS Gothic" w:hint="eastAsia"/>
        </w:rPr>
        <w:t>隔</w:t>
      </w:r>
      <w:r>
        <w:t xml:space="preserve"> [kyaku] /be separated/</w:t>
      </w:r>
    </w:p>
    <w:p w:rsidR="00A618CE" w:rsidRDefault="00A618CE" w:rsidP="00A618CE">
      <w:r>
        <w:rPr>
          <w:rFonts w:ascii="MS Gothic" w:eastAsia="MS Gothic" w:hAnsi="MS Gothic" w:cs="MS Gothic" w:hint="eastAsia"/>
        </w:rPr>
        <w:t>隔別</w:t>
      </w:r>
      <w:r>
        <w:t xml:space="preserve"> [kyakubetsu] /to part/</w:t>
      </w:r>
    </w:p>
    <w:p w:rsidR="00A618CE" w:rsidRDefault="00A618CE" w:rsidP="00A618CE">
      <w:r>
        <w:rPr>
          <w:rFonts w:ascii="MS Gothic" w:eastAsia="MS Gothic" w:hAnsi="MS Gothic" w:cs="MS Gothic" w:hint="eastAsia"/>
        </w:rPr>
        <w:t>隔宿</w:t>
      </w:r>
      <w:r>
        <w:t xml:space="preserve"> [kyakushuku] /previous day/</w:t>
      </w:r>
    </w:p>
    <w:p w:rsidR="00A618CE" w:rsidRDefault="00A618CE" w:rsidP="00A618CE">
      <w:r>
        <w:rPr>
          <w:rFonts w:ascii="MS Gothic" w:eastAsia="MS Gothic" w:hAnsi="MS Gothic" w:cs="MS Gothic" w:hint="eastAsia"/>
        </w:rPr>
        <w:t>隔歷</w:t>
      </w:r>
      <w:r>
        <w:t xml:space="preserve"> [kyakureki] /separate/</w:t>
      </w:r>
    </w:p>
    <w:p w:rsidR="00A618CE" w:rsidRDefault="00A618CE" w:rsidP="00A618CE">
      <w:r>
        <w:rPr>
          <w:rFonts w:ascii="MS Gothic" w:eastAsia="MS Gothic" w:hAnsi="MS Gothic" w:cs="MS Gothic" w:hint="eastAsia"/>
        </w:rPr>
        <w:t>隔歷三諦</w:t>
      </w:r>
      <w:r>
        <w:t xml:space="preserve"> [kyakureki santai] /to distinguish three approaches to reality/</w:t>
      </w:r>
    </w:p>
    <w:p w:rsidR="00A618CE" w:rsidRDefault="00A618CE" w:rsidP="00A618CE">
      <w:r>
        <w:rPr>
          <w:rFonts w:ascii="MS Gothic" w:eastAsia="MS Gothic" w:hAnsi="MS Gothic" w:cs="MS Gothic" w:hint="eastAsia"/>
        </w:rPr>
        <w:lastRenderedPageBreak/>
        <w:t>隔生</w:t>
      </w:r>
      <w:r>
        <w:t xml:space="preserve"> [kyakushō] /separated by birth/</w:t>
      </w:r>
    </w:p>
    <w:p w:rsidR="00A618CE" w:rsidRDefault="00A618CE" w:rsidP="00A618CE">
      <w:r>
        <w:rPr>
          <w:rFonts w:ascii="MS Gothic" w:eastAsia="MS Gothic" w:hAnsi="MS Gothic" w:cs="MS Gothic" w:hint="eastAsia"/>
        </w:rPr>
        <w:t>隔</w:t>
      </w:r>
      <w:r>
        <w:rPr>
          <w:rFonts w:ascii="Microsoft JhengHei" w:eastAsia="Microsoft JhengHei" w:hAnsi="Microsoft JhengHei" w:cs="Microsoft JhengHei" w:hint="eastAsia"/>
        </w:rPr>
        <w:t>絕</w:t>
      </w:r>
      <w:r>
        <w:t xml:space="preserve"> [kyakuzetsu] /break/</w:t>
      </w:r>
    </w:p>
    <w:p w:rsidR="00A618CE" w:rsidRDefault="00A618CE" w:rsidP="00A618CE">
      <w:r>
        <w:rPr>
          <w:rFonts w:ascii="MS Gothic" w:eastAsia="MS Gothic" w:hAnsi="MS Gothic" w:cs="MS Gothic" w:hint="eastAsia"/>
        </w:rPr>
        <w:t>隕</w:t>
      </w:r>
      <w:r>
        <w:t xml:space="preserve"> [un] /a failing/</w:t>
      </w:r>
    </w:p>
    <w:p w:rsidR="00A618CE" w:rsidRDefault="00A618CE" w:rsidP="00A618CE">
      <w:r>
        <w:rPr>
          <w:rFonts w:ascii="MS Gothic" w:eastAsia="MS Gothic" w:hAnsi="MS Gothic" w:cs="MS Gothic" w:hint="eastAsia"/>
        </w:rPr>
        <w:t>隙</w:t>
      </w:r>
      <w:r>
        <w:t xml:space="preserve"> [geki] /crack/</w:t>
      </w:r>
    </w:p>
    <w:p w:rsidR="00A618CE" w:rsidRDefault="00A618CE" w:rsidP="00A618CE">
      <w:r>
        <w:rPr>
          <w:rFonts w:ascii="MS Gothic" w:eastAsia="MS Gothic" w:hAnsi="MS Gothic" w:cs="MS Gothic" w:hint="eastAsia"/>
        </w:rPr>
        <w:t>隙棄羅</w:t>
      </w:r>
      <w:r>
        <w:t xml:space="preserve"> [gekkira] /khakkhara/</w:t>
      </w:r>
    </w:p>
    <w:p w:rsidR="00A618CE" w:rsidRDefault="00A618CE" w:rsidP="00A618CE">
      <w:r>
        <w:rPr>
          <w:rFonts w:ascii="MS Gothic" w:eastAsia="MS Gothic" w:hAnsi="MS Gothic" w:cs="MS Gothic" w:hint="eastAsia"/>
        </w:rPr>
        <w:t>隙遊塵</w:t>
      </w:r>
      <w:r>
        <w:t xml:space="preserve"> [gekiyū jin] /motes in a sunbeam/</w:t>
      </w:r>
    </w:p>
    <w:p w:rsidR="00A618CE" w:rsidRDefault="00A618CE" w:rsidP="00A618CE">
      <w:r>
        <w:rPr>
          <w:rFonts w:ascii="MS Gothic" w:eastAsia="MS Gothic" w:hAnsi="MS Gothic" w:cs="MS Gothic" w:hint="eastAsia"/>
        </w:rPr>
        <w:t>際</w:t>
      </w:r>
      <w:r>
        <w:t xml:space="preserve"> [sai] /time/</w:t>
      </w:r>
    </w:p>
    <w:p w:rsidR="00A618CE" w:rsidRDefault="00A618CE" w:rsidP="00A618CE">
      <w:r>
        <w:rPr>
          <w:rFonts w:ascii="MS Gothic" w:eastAsia="MS Gothic" w:hAnsi="MS Gothic" w:cs="MS Gothic" w:hint="eastAsia"/>
        </w:rPr>
        <w:t>際史吒</w:t>
      </w:r>
      <w:r>
        <w:t xml:space="preserve"> [Saishita] /Jyaiṣṭha/</w:t>
      </w:r>
    </w:p>
    <w:p w:rsidR="00A618CE" w:rsidRDefault="00A618CE" w:rsidP="00A618CE">
      <w:r>
        <w:rPr>
          <w:rFonts w:ascii="MS Gothic" w:eastAsia="MS Gothic" w:hAnsi="MS Gothic" w:cs="MS Gothic" w:hint="eastAsia"/>
        </w:rPr>
        <w:t>際醒</w:t>
      </w:r>
      <w:r>
        <w:t xml:space="preserve"> [saishō] /Jixing/</w:t>
      </w:r>
    </w:p>
    <w:p w:rsidR="00A618CE" w:rsidRDefault="00A618CE" w:rsidP="00A618CE">
      <w:r>
        <w:rPr>
          <w:rFonts w:ascii="MS Gothic" w:eastAsia="MS Gothic" w:hAnsi="MS Gothic" w:cs="MS Gothic" w:hint="eastAsia"/>
        </w:rPr>
        <w:t>際醒徹悟</w:t>
      </w:r>
      <w:r>
        <w:t xml:space="preserve"> [Saishō tetsugo] /Jixing Chewu/</w:t>
      </w:r>
    </w:p>
    <w:p w:rsidR="00A618CE" w:rsidRDefault="00A618CE" w:rsidP="00A618CE">
      <w:r>
        <w:rPr>
          <w:rFonts w:ascii="MS Gothic" w:eastAsia="MS Gothic" w:hAnsi="MS Gothic" w:cs="MS Gothic" w:hint="eastAsia"/>
        </w:rPr>
        <w:t>障</w:t>
      </w:r>
      <w:r>
        <w:t xml:space="preserve"> [shō] /obstacle/</w:t>
      </w:r>
    </w:p>
    <w:p w:rsidR="00A618CE" w:rsidRDefault="00A618CE" w:rsidP="00A618CE">
      <w:r>
        <w:rPr>
          <w:rFonts w:ascii="MS Gothic" w:eastAsia="MS Gothic" w:hAnsi="MS Gothic" w:cs="MS Gothic" w:hint="eastAsia"/>
        </w:rPr>
        <w:t>障名</w:t>
      </w:r>
      <w:r>
        <w:t xml:space="preserve"> [shōmyō] /naming of the obscurations (hindrances)/</w:t>
      </w:r>
    </w:p>
    <w:p w:rsidR="00A618CE" w:rsidRDefault="00A618CE" w:rsidP="00A618CE">
      <w:r>
        <w:rPr>
          <w:rFonts w:ascii="MS Gothic" w:eastAsia="MS Gothic" w:hAnsi="MS Gothic" w:cs="MS Gothic" w:hint="eastAsia"/>
        </w:rPr>
        <w:t>障品</w:t>
      </w:r>
      <w:r>
        <w:t xml:space="preserve"> [shōhon] /category of hindrances/</w:t>
      </w:r>
    </w:p>
    <w:p w:rsidR="00A618CE" w:rsidRDefault="00A618CE" w:rsidP="00A618CE">
      <w:r>
        <w:rPr>
          <w:rFonts w:ascii="MS Gothic" w:eastAsia="MS Gothic" w:hAnsi="MS Gothic" w:cs="MS Gothic" w:hint="eastAsia"/>
        </w:rPr>
        <w:t>障垢</w:t>
      </w:r>
      <w:r>
        <w:t xml:space="preserve"> [shōku] /obstructive defilements/</w:t>
      </w:r>
    </w:p>
    <w:p w:rsidR="00A618CE" w:rsidRDefault="00A618CE" w:rsidP="00A618CE">
      <w:r>
        <w:rPr>
          <w:rFonts w:ascii="MS Gothic" w:eastAsia="MS Gothic" w:hAnsi="MS Gothic" w:cs="MS Gothic" w:hint="eastAsia"/>
        </w:rPr>
        <w:t>障對治</w:t>
      </w:r>
      <w:r>
        <w:t xml:space="preserve"> [shō taiji] /to counter hindrances/</w:t>
      </w:r>
    </w:p>
    <w:p w:rsidR="00A618CE" w:rsidRDefault="00A618CE" w:rsidP="00A618CE">
      <w:r>
        <w:rPr>
          <w:rFonts w:ascii="MS Gothic" w:eastAsia="MS Gothic" w:hAnsi="MS Gothic" w:cs="MS Gothic" w:hint="eastAsia"/>
        </w:rPr>
        <w:t>障差別</w:t>
      </w:r>
      <w:r>
        <w:t xml:space="preserve"> [shō shabetsu] /distinctions in hindrances/</w:t>
      </w:r>
    </w:p>
    <w:p w:rsidR="00A618CE" w:rsidRDefault="00A618CE" w:rsidP="00A618CE">
      <w:r>
        <w:rPr>
          <w:rFonts w:ascii="MS Gothic" w:eastAsia="MS Gothic" w:hAnsi="MS Gothic" w:cs="MS Gothic" w:hint="eastAsia"/>
        </w:rPr>
        <w:t>障心</w:t>
      </w:r>
      <w:r>
        <w:t xml:space="preserve"> [shōshin] /to obstruct the mind/</w:t>
      </w:r>
    </w:p>
    <w:p w:rsidR="00A618CE" w:rsidRDefault="00A618CE" w:rsidP="00A618CE">
      <w:r>
        <w:rPr>
          <w:rFonts w:ascii="MS Gothic" w:eastAsia="MS Gothic" w:hAnsi="MS Gothic" w:cs="MS Gothic" w:hint="eastAsia"/>
        </w:rPr>
        <w:t>障斷</w:t>
      </w:r>
      <w:r>
        <w:t xml:space="preserve"> [shōdan] /to eliminate hindrances/</w:t>
      </w:r>
    </w:p>
    <w:p w:rsidR="00A618CE" w:rsidRDefault="00A618CE" w:rsidP="00A618CE">
      <w:r>
        <w:rPr>
          <w:rFonts w:ascii="MS Gothic" w:eastAsia="MS Gothic" w:hAnsi="MS Gothic" w:cs="MS Gothic" w:hint="eastAsia"/>
        </w:rPr>
        <w:t>障智</w:t>
      </w:r>
      <w:r>
        <w:t xml:space="preserve"> [shōchi] /to obscure cognition/</w:t>
      </w:r>
    </w:p>
    <w:p w:rsidR="00A618CE" w:rsidRDefault="00A618CE" w:rsidP="00A618CE">
      <w:r>
        <w:rPr>
          <w:rFonts w:ascii="MS Gothic" w:eastAsia="MS Gothic" w:hAnsi="MS Gothic" w:cs="MS Gothic" w:hint="eastAsia"/>
        </w:rPr>
        <w:t>障月</w:t>
      </w:r>
      <w:r>
        <w:t xml:space="preserve"> [shōgetsu] /obstructing moon/</w:t>
      </w:r>
    </w:p>
    <w:p w:rsidR="00A618CE" w:rsidRDefault="00A618CE" w:rsidP="00A618CE">
      <w:r>
        <w:rPr>
          <w:rFonts w:ascii="MS Gothic" w:eastAsia="MS Gothic" w:hAnsi="MS Gothic" w:cs="MS Gothic" w:hint="eastAsia"/>
        </w:rPr>
        <w:t>障治</w:t>
      </w:r>
      <w:r>
        <w:t xml:space="preserve"> [shōji] /subdue the obstructions [to enlightenment]/</w:t>
      </w:r>
    </w:p>
    <w:p w:rsidR="00A618CE" w:rsidRDefault="00A618CE" w:rsidP="00A618CE">
      <w:r>
        <w:rPr>
          <w:rFonts w:ascii="MS Gothic" w:eastAsia="MS Gothic" w:hAnsi="MS Gothic" w:cs="MS Gothic" w:hint="eastAsia"/>
        </w:rPr>
        <w:t>障治相違</w:t>
      </w:r>
      <w:r>
        <w:t xml:space="preserve"> [shōji sōi] /conflict experienced in the course of overcoming afflictions when one's practice is impure/</w:t>
      </w:r>
    </w:p>
    <w:p w:rsidR="00A618CE" w:rsidRDefault="00A618CE" w:rsidP="00A618CE">
      <w:r>
        <w:rPr>
          <w:rFonts w:ascii="MS Gothic" w:eastAsia="MS Gothic" w:hAnsi="MS Gothic" w:cs="MS Gothic" w:hint="eastAsia"/>
        </w:rPr>
        <w:t>障法</w:t>
      </w:r>
      <w:r>
        <w:t xml:space="preserve"> [shōhō] /obstructing factors/</w:t>
      </w:r>
    </w:p>
    <w:p w:rsidR="00A618CE" w:rsidRDefault="00A618CE" w:rsidP="00A618CE">
      <w:r>
        <w:rPr>
          <w:rFonts w:ascii="MS Gothic" w:eastAsia="MS Gothic" w:hAnsi="MS Gothic" w:cs="MS Gothic" w:hint="eastAsia"/>
        </w:rPr>
        <w:t>障淨</w:t>
      </w:r>
      <w:r>
        <w:t xml:space="preserve"> [shōjō] /to purify hindrances/</w:t>
      </w:r>
    </w:p>
    <w:p w:rsidR="00A618CE" w:rsidRDefault="00A618CE" w:rsidP="00A618CE">
      <w:r>
        <w:rPr>
          <w:rFonts w:ascii="MS Gothic" w:eastAsia="MS Gothic" w:hAnsi="MS Gothic" w:cs="MS Gothic" w:hint="eastAsia"/>
        </w:rPr>
        <w:t>障淸淨</w:t>
      </w:r>
      <w:r>
        <w:t xml:space="preserve"> [shōshōjō] /hindrances are purified/</w:t>
      </w:r>
    </w:p>
    <w:p w:rsidR="00A618CE" w:rsidRDefault="00A618CE" w:rsidP="00A618CE">
      <w:r>
        <w:rPr>
          <w:rFonts w:ascii="MS Gothic" w:eastAsia="MS Gothic" w:hAnsi="MS Gothic" w:cs="MS Gothic" w:hint="eastAsia"/>
        </w:rPr>
        <w:t>障盡解</w:t>
      </w:r>
      <w:r>
        <w:rPr>
          <w:rFonts w:ascii="Malgun Gothic" w:eastAsia="Malgun Gothic" w:hAnsi="Malgun Gothic" w:cs="Malgun Gothic" w:hint="eastAsia"/>
        </w:rPr>
        <w:t>脫</w:t>
      </w:r>
      <w:r>
        <w:t xml:space="preserve"> [shōjin gedatsu] /salvation through the complete removal of the obstruction of illusion/</w:t>
      </w:r>
    </w:p>
    <w:p w:rsidR="00A618CE" w:rsidRDefault="00A618CE" w:rsidP="00A618CE">
      <w:r>
        <w:rPr>
          <w:rFonts w:ascii="MS Gothic" w:eastAsia="MS Gothic" w:hAnsi="MS Gothic" w:cs="MS Gothic" w:hint="eastAsia"/>
        </w:rPr>
        <w:t>障相</w:t>
      </w:r>
      <w:r>
        <w:t xml:space="preserve"> [shōsō] /characteristics of the hindrances/</w:t>
      </w:r>
    </w:p>
    <w:p w:rsidR="00A618CE" w:rsidRDefault="00A618CE" w:rsidP="00A618CE">
      <w:r>
        <w:rPr>
          <w:rFonts w:ascii="MS Gothic" w:eastAsia="MS Gothic" w:hAnsi="MS Gothic" w:cs="MS Gothic" w:hint="eastAsia"/>
        </w:rPr>
        <w:t>障礙</w:t>
      </w:r>
      <w:r>
        <w:t xml:space="preserve"> [shōge] /obstruction/</w:t>
      </w:r>
    </w:p>
    <w:p w:rsidR="00A618CE" w:rsidRDefault="00A618CE" w:rsidP="00A618CE">
      <w:r>
        <w:rPr>
          <w:rFonts w:ascii="MS Gothic" w:eastAsia="MS Gothic" w:hAnsi="MS Gothic" w:cs="MS Gothic" w:hint="eastAsia"/>
        </w:rPr>
        <w:t>障礙依</w:t>
      </w:r>
      <w:r>
        <w:t xml:space="preserve"> [shōge e] /impedimentary constituents/</w:t>
      </w:r>
    </w:p>
    <w:p w:rsidR="00A618CE" w:rsidRDefault="00A618CE" w:rsidP="00A618CE">
      <w:r>
        <w:rPr>
          <w:rFonts w:ascii="MS Gothic" w:eastAsia="MS Gothic" w:hAnsi="MS Gothic" w:cs="MS Gothic" w:hint="eastAsia"/>
        </w:rPr>
        <w:lastRenderedPageBreak/>
        <w:t>障礙相</w:t>
      </w:r>
      <w:r>
        <w:t xml:space="preserve"> [shōge sō] /obstructing/</w:t>
      </w:r>
    </w:p>
    <w:p w:rsidR="00A618CE" w:rsidRDefault="00A618CE" w:rsidP="00A618CE">
      <w:r>
        <w:rPr>
          <w:rFonts w:ascii="MS Gothic" w:eastAsia="MS Gothic" w:hAnsi="MS Gothic" w:cs="MS Gothic" w:hint="eastAsia"/>
        </w:rPr>
        <w:t>障礙雜染</w:t>
      </w:r>
      <w:r>
        <w:t xml:space="preserve"> [shōge zōzen] /obstruction and affliction/</w:t>
      </w:r>
    </w:p>
    <w:p w:rsidR="00A618CE" w:rsidRDefault="00A618CE" w:rsidP="00A618CE">
      <w:r>
        <w:rPr>
          <w:rFonts w:ascii="MS Gothic" w:eastAsia="MS Gothic" w:hAnsi="MS Gothic" w:cs="MS Gothic" w:hint="eastAsia"/>
        </w:rPr>
        <w:t>障種子</w:t>
      </w:r>
      <w:r>
        <w:t xml:space="preserve"> [shō shuji] /seeds of the hindrances/</w:t>
      </w:r>
    </w:p>
    <w:p w:rsidR="00A618CE" w:rsidRDefault="00A618CE" w:rsidP="00A618CE">
      <w:r>
        <w:rPr>
          <w:rFonts w:ascii="MS Gothic" w:eastAsia="MS Gothic" w:hAnsi="MS Gothic" w:cs="MS Gothic" w:hint="eastAsia"/>
        </w:rPr>
        <w:t>障隔</w:t>
      </w:r>
      <w:r>
        <w:t xml:space="preserve"> [shōkaku] /obstruction/</w:t>
      </w:r>
    </w:p>
    <w:p w:rsidR="00A618CE" w:rsidRDefault="00A618CE" w:rsidP="00A618CE">
      <w:r>
        <w:rPr>
          <w:rFonts w:ascii="MS Gothic" w:eastAsia="MS Gothic" w:hAnsi="MS Gothic" w:cs="MS Gothic" w:hint="eastAsia"/>
        </w:rPr>
        <w:t>障體</w:t>
      </w:r>
      <w:r>
        <w:t xml:space="preserve"> [shōtai] /essence of the hindrances/</w:t>
      </w:r>
    </w:p>
    <w:p w:rsidR="00A618CE" w:rsidRDefault="00A618CE" w:rsidP="00A618CE">
      <w:r>
        <w:rPr>
          <w:rFonts w:ascii="MS Gothic" w:eastAsia="MS Gothic" w:hAnsi="MS Gothic" w:cs="MS Gothic" w:hint="eastAsia"/>
        </w:rPr>
        <w:t>隣</w:t>
      </w:r>
      <w:r>
        <w:t xml:space="preserve"> [rin] /neighbouring/</w:t>
      </w:r>
    </w:p>
    <w:p w:rsidR="00A618CE" w:rsidRDefault="00A618CE" w:rsidP="00A618CE">
      <w:r>
        <w:rPr>
          <w:rFonts w:ascii="MS Gothic" w:eastAsia="MS Gothic" w:hAnsi="MS Gothic" w:cs="MS Gothic" w:hint="eastAsia"/>
        </w:rPr>
        <w:t>隣單</w:t>
      </w:r>
      <w:r>
        <w:t xml:space="preserve"> [rintan] /one's neighboring monks/</w:t>
      </w:r>
    </w:p>
    <w:p w:rsidR="00A618CE" w:rsidRDefault="00A618CE" w:rsidP="00A618CE">
      <w:r>
        <w:rPr>
          <w:rFonts w:ascii="MS Gothic" w:eastAsia="MS Gothic" w:hAnsi="MS Gothic" w:cs="MS Gothic" w:hint="eastAsia"/>
        </w:rPr>
        <w:t>隣圓</w:t>
      </w:r>
      <w:r>
        <w:t xml:space="preserve"> [rinen] /near to perfect enlightenment/</w:t>
      </w:r>
    </w:p>
    <w:p w:rsidR="00A618CE" w:rsidRDefault="00A618CE" w:rsidP="00A618CE">
      <w:r>
        <w:rPr>
          <w:rFonts w:ascii="MS Gothic" w:eastAsia="MS Gothic" w:hAnsi="MS Gothic" w:cs="MS Gothic" w:hint="eastAsia"/>
        </w:rPr>
        <w:t>隣智</w:t>
      </w:r>
      <w:r>
        <w:t xml:space="preserve"> [rinchi] /near to wisdom/</w:t>
      </w:r>
    </w:p>
    <w:p w:rsidR="00A618CE" w:rsidRDefault="00A618CE" w:rsidP="00A618CE">
      <w:r>
        <w:rPr>
          <w:rFonts w:ascii="MS Gothic" w:eastAsia="MS Gothic" w:hAnsi="MS Gothic" w:cs="MS Gothic" w:hint="eastAsia"/>
        </w:rPr>
        <w:t>隣珍</w:t>
      </w:r>
      <w:r>
        <w:t xml:space="preserve"> [rinchin] /a neighbour's pearls/</w:t>
      </w:r>
    </w:p>
    <w:p w:rsidR="00A618CE" w:rsidRDefault="00A618CE" w:rsidP="00A618CE">
      <w:r>
        <w:rPr>
          <w:rFonts w:ascii="MS Gothic" w:eastAsia="MS Gothic" w:hAnsi="MS Gothic" w:cs="MS Gothic" w:hint="eastAsia"/>
        </w:rPr>
        <w:t>隣虛</w:t>
      </w:r>
      <w:r>
        <w:t xml:space="preserve"> [rinko] /next to nothing/</w:t>
      </w:r>
    </w:p>
    <w:p w:rsidR="00A618CE" w:rsidRDefault="00A618CE" w:rsidP="00A618CE">
      <w:r>
        <w:rPr>
          <w:rFonts w:ascii="MS Gothic" w:eastAsia="MS Gothic" w:hAnsi="MS Gothic" w:cs="MS Gothic" w:hint="eastAsia"/>
        </w:rPr>
        <w:t>隣近</w:t>
      </w:r>
      <w:r>
        <w:t xml:space="preserve"> [rinkon] /neighbor(s)/</w:t>
      </w:r>
    </w:p>
    <w:p w:rsidR="00A618CE" w:rsidRDefault="00A618CE" w:rsidP="00A618CE">
      <w:r>
        <w:rPr>
          <w:rFonts w:ascii="MS Gothic" w:eastAsia="MS Gothic" w:hAnsi="MS Gothic" w:cs="MS Gothic" w:hint="eastAsia"/>
        </w:rPr>
        <w:t>隣逼</w:t>
      </w:r>
      <w:r>
        <w:t xml:space="preserve"> [rinhiki] /to reach/</w:t>
      </w:r>
    </w:p>
    <w:p w:rsidR="00A618CE" w:rsidRDefault="00A618CE" w:rsidP="00A618CE">
      <w:r>
        <w:rPr>
          <w:rFonts w:ascii="MS Gothic" w:eastAsia="MS Gothic" w:hAnsi="MS Gothic" w:cs="MS Gothic" w:hint="eastAsia"/>
        </w:rPr>
        <w:t>隤毀</w:t>
      </w:r>
      <w:r>
        <w:t xml:space="preserve"> [deki] /to collapse/</w:t>
      </w:r>
    </w:p>
    <w:p w:rsidR="00A618CE" w:rsidRDefault="00A618CE" w:rsidP="00A618CE">
      <w:r>
        <w:rPr>
          <w:rFonts w:ascii="MS Gothic" w:eastAsia="MS Gothic" w:hAnsi="MS Gothic" w:cs="MS Gothic" w:hint="eastAsia"/>
        </w:rPr>
        <w:t>隤落</w:t>
      </w:r>
      <w:r>
        <w:t xml:space="preserve"> [deraku] /to collapse/</w:t>
      </w:r>
    </w:p>
    <w:p w:rsidR="00A618CE" w:rsidRDefault="00A618CE" w:rsidP="00A618CE">
      <w:r>
        <w:rPr>
          <w:rFonts w:ascii="MS Gothic" w:eastAsia="MS Gothic" w:hAnsi="MS Gothic" w:cs="MS Gothic" w:hint="eastAsia"/>
        </w:rPr>
        <w:t>隨</w:t>
      </w:r>
      <w:r>
        <w:t xml:space="preserve"> [sui] /in accord with/</w:t>
      </w:r>
    </w:p>
    <w:p w:rsidR="00A618CE" w:rsidRDefault="00A618CE" w:rsidP="00A618CE">
      <w:r>
        <w:rPr>
          <w:rFonts w:ascii="MS Gothic" w:eastAsia="MS Gothic" w:hAnsi="MS Gothic" w:cs="MS Gothic" w:hint="eastAsia"/>
        </w:rPr>
        <w:t>隨一</w:t>
      </w:r>
      <w:r>
        <w:t xml:space="preserve"> [zuiichi] /a certain one (out of two, or out of many)/</w:t>
      </w:r>
    </w:p>
    <w:p w:rsidR="00A618CE" w:rsidRDefault="00A618CE" w:rsidP="00A618CE">
      <w:r>
        <w:rPr>
          <w:rFonts w:ascii="MS Gothic" w:eastAsia="MS Gothic" w:hAnsi="MS Gothic" w:cs="MS Gothic" w:hint="eastAsia"/>
        </w:rPr>
        <w:t>隨一不成</w:t>
      </w:r>
      <w:r>
        <w:t xml:space="preserve"> [zuiichi fujō] /either untrue/</w:t>
      </w:r>
    </w:p>
    <w:p w:rsidR="00A618CE" w:rsidRDefault="00A618CE" w:rsidP="00A618CE">
      <w:r>
        <w:rPr>
          <w:rFonts w:ascii="MS Gothic" w:eastAsia="MS Gothic" w:hAnsi="MS Gothic" w:cs="MS Gothic" w:hint="eastAsia"/>
        </w:rPr>
        <w:t>隨一不成過</w:t>
      </w:r>
      <w:r>
        <w:t xml:space="preserve"> [zuiichi fujō ka] /fallacy of either untrue/</w:t>
      </w:r>
    </w:p>
    <w:p w:rsidR="00A618CE" w:rsidRDefault="00A618CE" w:rsidP="00A618CE">
      <w:r>
        <w:rPr>
          <w:rFonts w:ascii="MS Gothic" w:eastAsia="MS Gothic" w:hAnsi="MS Gothic" w:cs="MS Gothic" w:hint="eastAsia"/>
        </w:rPr>
        <w:t>隨一攝</w:t>
      </w:r>
      <w:r>
        <w:t xml:space="preserve"> [zuiisshō] /to be subsumed into one/</w:t>
      </w:r>
    </w:p>
    <w:p w:rsidR="00A618CE" w:rsidRDefault="00A618CE" w:rsidP="00A618CE">
      <w:r>
        <w:rPr>
          <w:rFonts w:ascii="MS Gothic" w:eastAsia="MS Gothic" w:hAnsi="MS Gothic" w:cs="MS Gothic" w:hint="eastAsia"/>
        </w:rPr>
        <w:t>隨三智轉智</w:t>
      </w:r>
      <w:r>
        <w:t xml:space="preserve"> [zui sanchi tenchi] /overturning cognition that follows from the three cognitions./</w:t>
      </w:r>
    </w:p>
    <w:p w:rsidR="00A618CE" w:rsidRDefault="00A618CE" w:rsidP="00A618CE">
      <w:r>
        <w:rPr>
          <w:rFonts w:ascii="MS Gothic" w:eastAsia="MS Gothic" w:hAnsi="MS Gothic" w:cs="MS Gothic" w:hint="eastAsia"/>
        </w:rPr>
        <w:t>隨事</w:t>
      </w:r>
      <w:r>
        <w:t xml:space="preserve"> [zui ji] /according with phenomena/</w:t>
      </w:r>
    </w:p>
    <w:p w:rsidR="00A618CE" w:rsidRDefault="00A618CE" w:rsidP="00A618CE">
      <w:r>
        <w:rPr>
          <w:rFonts w:ascii="MS Gothic" w:eastAsia="MS Gothic" w:hAnsi="MS Gothic" w:cs="MS Gothic" w:hint="eastAsia"/>
        </w:rPr>
        <w:t>隨事求</w:t>
      </w:r>
      <w:r>
        <w:t xml:space="preserve"> [zui jigu] /investigation of substances (or "given things")/</w:t>
      </w:r>
    </w:p>
    <w:p w:rsidR="00A618CE" w:rsidRDefault="00A618CE" w:rsidP="00A618CE">
      <w:r>
        <w:rPr>
          <w:rFonts w:ascii="MS Gothic" w:eastAsia="MS Gothic" w:hAnsi="MS Gothic" w:cs="MS Gothic" w:hint="eastAsia"/>
        </w:rPr>
        <w:t>隨事求如實智</w:t>
      </w:r>
      <w:r>
        <w:t xml:space="preserve"> [zuiji gu nyojitsu chi] /cognition of substances as they really are based on their investigation/</w:t>
      </w:r>
    </w:p>
    <w:p w:rsidR="00A618CE" w:rsidRDefault="00A618CE" w:rsidP="00A618CE">
      <w:r>
        <w:rPr>
          <w:rFonts w:ascii="MS Gothic" w:eastAsia="MS Gothic" w:hAnsi="MS Gothic" w:cs="MS Gothic" w:hint="eastAsia"/>
        </w:rPr>
        <w:t>隨事者</w:t>
      </w:r>
      <w:r>
        <w:t xml:space="preserve"> [zui ji sha] /according with phenomena/</w:t>
      </w:r>
    </w:p>
    <w:p w:rsidR="00A618CE" w:rsidRDefault="00A618CE" w:rsidP="00A618CE">
      <w:r>
        <w:rPr>
          <w:rFonts w:ascii="MS Gothic" w:eastAsia="MS Gothic" w:hAnsi="MS Gothic" w:cs="MS Gothic" w:hint="eastAsia"/>
        </w:rPr>
        <w:t>隨他</w:t>
      </w:r>
      <w:r>
        <w:t xml:space="preserve"> [zuita] /to accord with others [level of understanding]/</w:t>
      </w:r>
    </w:p>
    <w:p w:rsidR="00A618CE" w:rsidRDefault="00A618CE" w:rsidP="00A618CE">
      <w:r>
        <w:rPr>
          <w:rFonts w:ascii="MS Gothic" w:eastAsia="MS Gothic" w:hAnsi="MS Gothic" w:cs="MS Gothic" w:hint="eastAsia"/>
        </w:rPr>
        <w:t>隨他心轉</w:t>
      </w:r>
      <w:r>
        <w:t xml:space="preserve"> [zui tashin ten] /to alter based on the thoughts of others/</w:t>
      </w:r>
    </w:p>
    <w:p w:rsidR="00A618CE" w:rsidRDefault="00A618CE" w:rsidP="00A618CE">
      <w:r>
        <w:rPr>
          <w:rFonts w:ascii="MS Gothic" w:eastAsia="MS Gothic" w:hAnsi="MS Gothic" w:cs="MS Gothic" w:hint="eastAsia"/>
        </w:rPr>
        <w:t>隨他意</w:t>
      </w:r>
      <w:r>
        <w:t xml:space="preserve"> [zui ta i] /in accord with the thoughts of others/</w:t>
      </w:r>
    </w:p>
    <w:p w:rsidR="00A618CE" w:rsidRDefault="00A618CE" w:rsidP="00A618CE">
      <w:r>
        <w:rPr>
          <w:rFonts w:ascii="MS Gothic" w:eastAsia="MS Gothic" w:hAnsi="MS Gothic" w:cs="MS Gothic" w:hint="eastAsia"/>
        </w:rPr>
        <w:t>隨他意語</w:t>
      </w:r>
      <w:r>
        <w:t xml:space="preserve"> [zuita igo] /to offer [expedient] explanations according to the understanding of others/</w:t>
      </w:r>
    </w:p>
    <w:p w:rsidR="00A618CE" w:rsidRDefault="00A618CE" w:rsidP="00A618CE">
      <w:r>
        <w:rPr>
          <w:rFonts w:ascii="MS Gothic" w:eastAsia="MS Gothic" w:hAnsi="MS Gothic" w:cs="MS Gothic" w:hint="eastAsia"/>
        </w:rPr>
        <w:lastRenderedPageBreak/>
        <w:t>隨以</w:t>
      </w:r>
      <w:r>
        <w:t xml:space="preserve"> [zuii] /accordingly/</w:t>
      </w:r>
    </w:p>
    <w:p w:rsidR="00A618CE" w:rsidRDefault="00A618CE" w:rsidP="00A618CE">
      <w:r>
        <w:rPr>
          <w:rFonts w:ascii="MS Gothic" w:eastAsia="MS Gothic" w:hAnsi="MS Gothic" w:cs="MS Gothic" w:hint="eastAsia"/>
        </w:rPr>
        <w:t>隨伺</w:t>
      </w:r>
      <w:r>
        <w:t xml:space="preserve"> [zuishi] /investigation/</w:t>
      </w:r>
    </w:p>
    <w:p w:rsidR="00A618CE" w:rsidRDefault="00A618CE" w:rsidP="00A618CE">
      <w:r>
        <w:rPr>
          <w:rFonts w:ascii="MS Gothic" w:eastAsia="MS Gothic" w:hAnsi="MS Gothic" w:cs="MS Gothic" w:hint="eastAsia"/>
        </w:rPr>
        <w:t>隨住</w:t>
      </w:r>
      <w:r>
        <w:t xml:space="preserve"> [zuijū] /to stay/</w:t>
      </w:r>
    </w:p>
    <w:p w:rsidR="00A618CE" w:rsidRDefault="00A618CE" w:rsidP="00A618CE">
      <w:r>
        <w:rPr>
          <w:rFonts w:ascii="MS Gothic" w:eastAsia="MS Gothic" w:hAnsi="MS Gothic" w:cs="MS Gothic" w:hint="eastAsia"/>
        </w:rPr>
        <w:t>隨信行</w:t>
      </w:r>
      <w:r>
        <w:t xml:space="preserve"> [zuishin gyō] /practice according to faith/</w:t>
      </w:r>
    </w:p>
    <w:p w:rsidR="00A618CE" w:rsidRDefault="00A618CE" w:rsidP="00A618CE">
      <w:r>
        <w:rPr>
          <w:rFonts w:ascii="MS Gothic" w:eastAsia="MS Gothic" w:hAnsi="MS Gothic" w:cs="MS Gothic" w:hint="eastAsia"/>
        </w:rPr>
        <w:t>隨先</w:t>
      </w:r>
      <w:r>
        <w:t xml:space="preserve"> [zuisen] /following the leader (precedent, former)/</w:t>
      </w:r>
    </w:p>
    <w:p w:rsidR="00A618CE" w:rsidRDefault="00A618CE" w:rsidP="00A618CE">
      <w:r>
        <w:rPr>
          <w:rFonts w:ascii="MS Gothic" w:eastAsia="MS Gothic" w:hAnsi="MS Gothic" w:cs="MS Gothic" w:hint="eastAsia"/>
        </w:rPr>
        <w:t>隨先過去</w:t>
      </w:r>
      <w:r>
        <w:t xml:space="preserve"> [zuisen kako] /existing previously in the past/</w:t>
      </w:r>
    </w:p>
    <w:p w:rsidR="00A618CE" w:rsidRDefault="00A618CE" w:rsidP="00A618CE">
      <w:r>
        <w:rPr>
          <w:rFonts w:ascii="MS Gothic" w:eastAsia="MS Gothic" w:hAnsi="MS Gothic" w:cs="MS Gothic" w:hint="eastAsia"/>
        </w:rPr>
        <w:t>隨入</w:t>
      </w:r>
      <w:r>
        <w:t xml:space="preserve"> [zuinyū] /accord with and enter/</w:t>
      </w:r>
    </w:p>
    <w:p w:rsidR="00A618CE" w:rsidRDefault="00A618CE" w:rsidP="00A618CE">
      <w:r>
        <w:rPr>
          <w:rFonts w:ascii="MS Gothic" w:eastAsia="MS Gothic" w:hAnsi="MS Gothic" w:cs="MS Gothic" w:hint="eastAsia"/>
        </w:rPr>
        <w:t>隨其</w:t>
      </w:r>
      <w:r>
        <w:t xml:space="preserve"> [zuiki] /in which manner or way/</w:t>
      </w:r>
    </w:p>
    <w:p w:rsidR="00A618CE" w:rsidRDefault="00A618CE" w:rsidP="00A618CE">
      <w:r>
        <w:rPr>
          <w:rFonts w:ascii="MS Gothic" w:eastAsia="MS Gothic" w:hAnsi="MS Gothic" w:cs="MS Gothic" w:hint="eastAsia"/>
        </w:rPr>
        <w:t>隨其所應</w:t>
      </w:r>
      <w:r>
        <w:t xml:space="preserve"> [zui ki sho ō] /as is suitable/</w:t>
      </w:r>
    </w:p>
    <w:p w:rsidR="00A618CE" w:rsidRDefault="00A618CE" w:rsidP="00A618CE">
      <w:r>
        <w:rPr>
          <w:rFonts w:ascii="MS Gothic" w:eastAsia="MS Gothic" w:hAnsi="MS Gothic" w:cs="MS Gothic" w:hint="eastAsia"/>
        </w:rPr>
        <w:t>隨其所樂</w:t>
      </w:r>
      <w:r>
        <w:t xml:space="preserve"> [zui ki shoraku] /as one wants/</w:t>
      </w:r>
    </w:p>
    <w:p w:rsidR="00A618CE" w:rsidRDefault="00A618CE" w:rsidP="00A618CE">
      <w:r>
        <w:rPr>
          <w:rFonts w:ascii="MS Gothic" w:eastAsia="MS Gothic" w:hAnsi="MS Gothic" w:cs="MS Gothic" w:hint="eastAsia"/>
        </w:rPr>
        <w:t>隨其所欲</w:t>
      </w:r>
      <w:r>
        <w:t xml:space="preserve"> [zui ki shoyoku] /as one desires/</w:t>
      </w:r>
    </w:p>
    <w:p w:rsidR="00A618CE" w:rsidRDefault="00A618CE" w:rsidP="00A618CE">
      <w:r>
        <w:rPr>
          <w:rFonts w:ascii="MS Gothic" w:eastAsia="MS Gothic" w:hAnsi="MS Gothic" w:cs="MS Gothic" w:hint="eastAsia"/>
        </w:rPr>
        <w:t>隨其所欲能爲他</w:t>
      </w:r>
      <w:r>
        <w:rPr>
          <w:rFonts w:ascii="Malgun Gothic" w:eastAsia="Malgun Gothic" w:hAnsi="Malgun Gothic" w:cs="Malgun Gothic" w:hint="eastAsia"/>
        </w:rPr>
        <w:t>說</w:t>
      </w:r>
      <w:r>
        <w:t xml:space="preserve"> [zuiki shoyoku nō i tasetsu] /able to teach to others as one wishes/</w:t>
      </w:r>
    </w:p>
    <w:p w:rsidR="00A618CE" w:rsidRDefault="00A618CE" w:rsidP="00A618CE">
      <w:r>
        <w:rPr>
          <w:rFonts w:ascii="MS Gothic" w:eastAsia="MS Gothic" w:hAnsi="MS Gothic" w:cs="MS Gothic" w:hint="eastAsia"/>
        </w:rPr>
        <w:t>隨其次第</w:t>
      </w:r>
      <w:r>
        <w:t xml:space="preserve"> [zui ki shidai] /follows their order/</w:t>
      </w:r>
    </w:p>
    <w:p w:rsidR="00A618CE" w:rsidRDefault="00A618CE" w:rsidP="00A618CE">
      <w:r>
        <w:rPr>
          <w:rFonts w:ascii="MS Gothic" w:eastAsia="MS Gothic" w:hAnsi="MS Gothic" w:cs="MS Gothic" w:hint="eastAsia"/>
        </w:rPr>
        <w:t>隨分</w:t>
      </w:r>
      <w:r>
        <w:t xml:space="preserve"> [zuibun] /according to one's ability/</w:t>
      </w:r>
    </w:p>
    <w:p w:rsidR="00A618CE" w:rsidRDefault="00A618CE" w:rsidP="00A618CE">
      <w:r>
        <w:rPr>
          <w:rFonts w:ascii="MS Gothic" w:eastAsia="MS Gothic" w:hAnsi="MS Gothic" w:cs="MS Gothic" w:hint="eastAsia"/>
        </w:rPr>
        <w:t>隨分得離</w:t>
      </w:r>
      <w:r>
        <w:t xml:space="preserve"> [zuifun toku ri] /to be freed according to one's ability/</w:t>
      </w:r>
    </w:p>
    <w:p w:rsidR="00A618CE" w:rsidRDefault="00A618CE" w:rsidP="00A618CE">
      <w:r>
        <w:rPr>
          <w:rFonts w:ascii="MS Gothic" w:eastAsia="MS Gothic" w:hAnsi="MS Gothic" w:cs="MS Gothic" w:hint="eastAsia"/>
        </w:rPr>
        <w:t>隨分覺</w:t>
      </w:r>
      <w:r>
        <w:t xml:space="preserve"> [zuibun kaku] /approximate enlightenment/</w:t>
      </w:r>
    </w:p>
    <w:p w:rsidR="00A618CE" w:rsidRDefault="00A618CE" w:rsidP="00A618CE">
      <w:r>
        <w:rPr>
          <w:rFonts w:ascii="MS Gothic" w:eastAsia="MS Gothic" w:hAnsi="MS Gothic" w:cs="MS Gothic" w:hint="eastAsia"/>
        </w:rPr>
        <w:t>隨力</w:t>
      </w:r>
      <w:r>
        <w:t xml:space="preserve"> [zuiriki] /according to one's power/</w:t>
      </w:r>
    </w:p>
    <w:p w:rsidR="00A618CE" w:rsidRDefault="00A618CE" w:rsidP="00A618CE">
      <w:r>
        <w:rPr>
          <w:rFonts w:ascii="MS Gothic" w:eastAsia="MS Gothic" w:hAnsi="MS Gothic" w:cs="MS Gothic" w:hint="eastAsia"/>
        </w:rPr>
        <w:t>隨名求</w:t>
      </w:r>
      <w:r>
        <w:t xml:space="preserve"> [zuimyōgu] /investigation of names/</w:t>
      </w:r>
    </w:p>
    <w:p w:rsidR="00A618CE" w:rsidRDefault="00A618CE" w:rsidP="00A618CE">
      <w:r>
        <w:rPr>
          <w:rFonts w:ascii="MS Gothic" w:eastAsia="MS Gothic" w:hAnsi="MS Gothic" w:cs="MS Gothic" w:hint="eastAsia"/>
        </w:rPr>
        <w:t>隨名求如實智</w:t>
      </w:r>
      <w:r>
        <w:t xml:space="preserve"> [zuimyōgu nyojitsu chi] /cognition of names as they really are based on their investigation/</w:t>
      </w:r>
    </w:p>
    <w:p w:rsidR="00A618CE" w:rsidRDefault="00A618CE" w:rsidP="00A618CE">
      <w:r>
        <w:rPr>
          <w:rFonts w:ascii="MS Gothic" w:eastAsia="MS Gothic" w:hAnsi="MS Gothic" w:cs="MS Gothic" w:hint="eastAsia"/>
        </w:rPr>
        <w:t>隨喜</w:t>
      </w:r>
      <w:r>
        <w:t xml:space="preserve"> [zuiki] /assent/</w:t>
      </w:r>
    </w:p>
    <w:p w:rsidR="00A618CE" w:rsidRDefault="00A618CE" w:rsidP="00A618CE">
      <w:r>
        <w:rPr>
          <w:rFonts w:ascii="MS Gothic" w:eastAsia="MS Gothic" w:hAnsi="MS Gothic" w:cs="MS Gothic" w:hint="eastAsia"/>
        </w:rPr>
        <w:t>隨喜功德</w:t>
      </w:r>
      <w:r>
        <w:t xml:space="preserve"> [zuiki kudoku] /merit of rejoicing in the progress of others/</w:t>
      </w:r>
    </w:p>
    <w:p w:rsidR="00A618CE" w:rsidRDefault="00A618CE" w:rsidP="00A618CE">
      <w:r>
        <w:rPr>
          <w:rFonts w:ascii="MS Gothic" w:eastAsia="MS Gothic" w:hAnsi="MS Gothic" w:cs="MS Gothic" w:hint="eastAsia"/>
        </w:rPr>
        <w:t>隨喜品</w:t>
      </w:r>
      <w:r>
        <w:t xml:space="preserve"> [zuiki hon] /appropriate joy/</w:t>
      </w:r>
    </w:p>
    <w:p w:rsidR="00A618CE" w:rsidRDefault="00A618CE" w:rsidP="00A618CE">
      <w:r>
        <w:rPr>
          <w:rFonts w:ascii="MS Gothic" w:eastAsia="MS Gothic" w:hAnsi="MS Gothic" w:cs="MS Gothic" w:hint="eastAsia"/>
        </w:rPr>
        <w:t>隨喜心</w:t>
      </w:r>
      <w:r>
        <w:t xml:space="preserve"> [zuiki shin] /agreeable/</w:t>
      </w:r>
    </w:p>
    <w:p w:rsidR="00A618CE" w:rsidRDefault="00A618CE" w:rsidP="00A618CE">
      <w:r>
        <w:rPr>
          <w:rFonts w:ascii="MS Gothic" w:eastAsia="MS Gothic" w:hAnsi="MS Gothic" w:cs="MS Gothic" w:hint="eastAsia"/>
        </w:rPr>
        <w:t>隨喜方便</w:t>
      </w:r>
      <w:r>
        <w:t xml:space="preserve"> [zuiki hōben] /rejoicing (in all good)/</w:t>
      </w:r>
    </w:p>
    <w:p w:rsidR="00A618CE" w:rsidRDefault="00A618CE" w:rsidP="00A618CE">
      <w:r>
        <w:rPr>
          <w:rFonts w:ascii="MS Gothic" w:eastAsia="MS Gothic" w:hAnsi="MS Gothic" w:cs="MS Gothic" w:hint="eastAsia"/>
        </w:rPr>
        <w:t>隨喜殺</w:t>
      </w:r>
      <w:r>
        <w:t xml:space="preserve"> [zuikisetsu] /joy regarding killing/</w:t>
      </w:r>
    </w:p>
    <w:p w:rsidR="00A618CE" w:rsidRDefault="00A618CE" w:rsidP="00A618CE">
      <w:r>
        <w:rPr>
          <w:rFonts w:ascii="MS Gothic" w:eastAsia="MS Gothic" w:hAnsi="MS Gothic" w:cs="MS Gothic" w:hint="eastAsia"/>
        </w:rPr>
        <w:t>隨執</w:t>
      </w:r>
      <w:r>
        <w:t xml:space="preserve"> [zuishū] /according to attachment/</w:t>
      </w:r>
    </w:p>
    <w:p w:rsidR="00A618CE" w:rsidRDefault="00A618CE" w:rsidP="00A618CE">
      <w:r>
        <w:rPr>
          <w:rFonts w:ascii="MS Gothic" w:eastAsia="MS Gothic" w:hAnsi="MS Gothic" w:cs="MS Gothic" w:hint="eastAsia"/>
        </w:rPr>
        <w:t>隨墮</w:t>
      </w:r>
      <w:r>
        <w:t xml:space="preserve"> [zuida] /to fall in/</w:t>
      </w:r>
    </w:p>
    <w:p w:rsidR="00A618CE" w:rsidRDefault="00A618CE" w:rsidP="00A618CE">
      <w:r>
        <w:rPr>
          <w:rFonts w:ascii="MS Gothic" w:eastAsia="MS Gothic" w:hAnsi="MS Gothic" w:cs="MS Gothic" w:hint="eastAsia"/>
        </w:rPr>
        <w:t>隨大衆轉</w:t>
      </w:r>
      <w:r>
        <w:t xml:space="preserve"> [zui daishu ten] /to alter [proceed, manifest] following [the thoughts] of the crowd/</w:t>
      </w:r>
    </w:p>
    <w:p w:rsidR="00A618CE" w:rsidRDefault="00A618CE" w:rsidP="00A618CE">
      <w:r>
        <w:rPr>
          <w:rFonts w:ascii="MS Gothic" w:eastAsia="MS Gothic" w:hAnsi="MS Gothic" w:cs="MS Gothic" w:hint="eastAsia"/>
        </w:rPr>
        <w:t>隨好</w:t>
      </w:r>
      <w:r>
        <w:t xml:space="preserve"> [zuikō] /a secondary feature/</w:t>
      </w:r>
    </w:p>
    <w:p w:rsidR="00A618CE" w:rsidRDefault="00A618CE" w:rsidP="00A618CE">
      <w:r>
        <w:rPr>
          <w:rFonts w:ascii="MS Gothic" w:eastAsia="MS Gothic" w:hAnsi="MS Gothic" w:cs="MS Gothic" w:hint="eastAsia"/>
        </w:rPr>
        <w:lastRenderedPageBreak/>
        <w:t>隨妄</w:t>
      </w:r>
      <w:r>
        <w:t xml:space="preserve"> [zuimō] /following delusion/</w:t>
      </w:r>
    </w:p>
    <w:p w:rsidR="00A618CE" w:rsidRDefault="00A618CE" w:rsidP="00A618CE">
      <w:r>
        <w:rPr>
          <w:rFonts w:ascii="MS Gothic" w:eastAsia="MS Gothic" w:hAnsi="MS Gothic" w:cs="MS Gothic" w:hint="eastAsia"/>
        </w:rPr>
        <w:t>隨學</w:t>
      </w:r>
      <w:r>
        <w:t xml:space="preserve"> [zuigaku] /to learn from somebody/</w:t>
      </w:r>
    </w:p>
    <w:p w:rsidR="00A618CE" w:rsidRDefault="00A618CE" w:rsidP="00A618CE">
      <w:r>
        <w:rPr>
          <w:rFonts w:ascii="MS Gothic" w:eastAsia="MS Gothic" w:hAnsi="MS Gothic" w:cs="MS Gothic" w:hint="eastAsia"/>
        </w:rPr>
        <w:t>隨守護</w:t>
      </w:r>
      <w:r>
        <w:t xml:space="preserve"> [zuishugo] /to safeguard/</w:t>
      </w:r>
    </w:p>
    <w:p w:rsidR="00A618CE" w:rsidRDefault="00A618CE" w:rsidP="00A618CE">
      <w:r>
        <w:rPr>
          <w:rFonts w:ascii="MS Gothic" w:eastAsia="MS Gothic" w:hAnsi="MS Gothic" w:cs="MS Gothic" w:hint="eastAsia"/>
        </w:rPr>
        <w:t>隨宜</w:t>
      </w:r>
      <w:r>
        <w:t xml:space="preserve"> [zuigi] /to teach in direct response to the needs and abilities of the audience/</w:t>
      </w:r>
    </w:p>
    <w:p w:rsidR="00A618CE" w:rsidRDefault="00A618CE" w:rsidP="00A618CE">
      <w:r>
        <w:rPr>
          <w:rFonts w:ascii="MS Gothic" w:eastAsia="MS Gothic" w:hAnsi="MS Gothic" w:cs="MS Gothic" w:hint="eastAsia"/>
        </w:rPr>
        <w:t>隨宜</w:t>
      </w:r>
      <w:r>
        <w:rPr>
          <w:rFonts w:ascii="Malgun Gothic" w:eastAsia="Malgun Gothic" w:hAnsi="Malgun Gothic" w:cs="Malgun Gothic" w:hint="eastAsia"/>
        </w:rPr>
        <w:t>說</w:t>
      </w:r>
      <w:r>
        <w:t xml:space="preserve"> [zuigi setsu] /appropriate explanation/</w:t>
      </w:r>
    </w:p>
    <w:p w:rsidR="00A618CE" w:rsidRDefault="00A618CE" w:rsidP="00A618CE">
      <w:r>
        <w:rPr>
          <w:rFonts w:ascii="MS Gothic" w:eastAsia="MS Gothic" w:hAnsi="MS Gothic" w:cs="MS Gothic" w:hint="eastAsia"/>
        </w:rPr>
        <w:t>隨宜</w:t>
      </w:r>
      <w:r>
        <w:rPr>
          <w:rFonts w:ascii="Malgun Gothic" w:eastAsia="Malgun Gothic" w:hAnsi="Malgun Gothic" w:cs="Malgun Gothic" w:hint="eastAsia"/>
        </w:rPr>
        <w:t>說法</w:t>
      </w:r>
      <w:r>
        <w:t xml:space="preserve"> [zuigi seppō] /to teach (the dharma) appropriately/</w:t>
      </w:r>
    </w:p>
    <w:p w:rsidR="00A618CE" w:rsidRDefault="00A618CE" w:rsidP="00A618CE">
      <w:r>
        <w:rPr>
          <w:rFonts w:ascii="MS Gothic" w:eastAsia="MS Gothic" w:hAnsi="MS Gothic" w:cs="MS Gothic" w:hint="eastAsia"/>
        </w:rPr>
        <w:t>隨密</w:t>
      </w:r>
      <w:r>
        <w:t xml:space="preserve"> [zuimitsu] /congruent/</w:t>
      </w:r>
    </w:p>
    <w:p w:rsidR="00A618CE" w:rsidRDefault="00A618CE" w:rsidP="00A618CE">
      <w:r>
        <w:rPr>
          <w:rFonts w:ascii="MS Gothic" w:eastAsia="MS Gothic" w:hAnsi="MS Gothic" w:cs="MS Gothic" w:hint="eastAsia"/>
        </w:rPr>
        <w:t>隨尋</w:t>
      </w:r>
      <w:r>
        <w:t xml:space="preserve"> [zuijin] /[attendant] discursive thought/</w:t>
      </w:r>
    </w:p>
    <w:p w:rsidR="00A618CE" w:rsidRDefault="00A618CE" w:rsidP="00A618CE">
      <w:r>
        <w:rPr>
          <w:rFonts w:ascii="MS Gothic" w:eastAsia="MS Gothic" w:hAnsi="MS Gothic" w:cs="MS Gothic" w:hint="eastAsia"/>
        </w:rPr>
        <w:t>隨尋伺</w:t>
      </w:r>
      <w:r>
        <w:t xml:space="preserve"> [zuijinshi] /subsequent discursive investigation/</w:t>
      </w:r>
    </w:p>
    <w:p w:rsidR="00A618CE" w:rsidRDefault="00A618CE" w:rsidP="00A618CE">
      <w:r>
        <w:rPr>
          <w:rFonts w:ascii="MS Gothic" w:eastAsia="MS Gothic" w:hAnsi="MS Gothic" w:cs="MS Gothic" w:hint="eastAsia"/>
        </w:rPr>
        <w:t>隨尋隨伺</w:t>
      </w:r>
      <w:r>
        <w:t xml:space="preserve"> [zuijin zuishi] /pursue discovery and examination/</w:t>
      </w:r>
    </w:p>
    <w:p w:rsidR="00A618CE" w:rsidRDefault="00A618CE" w:rsidP="00A618CE">
      <w:r>
        <w:rPr>
          <w:rFonts w:ascii="MS Gothic" w:eastAsia="MS Gothic" w:hAnsi="MS Gothic" w:cs="MS Gothic" w:hint="eastAsia"/>
        </w:rPr>
        <w:t>隨差別施設求如實智</w:t>
      </w:r>
      <w:r>
        <w:t xml:space="preserve"> [zui shabetsu sesetsu gu nyojitsu chi] /cognition of specificities as they really are based on the investigation of their designations/</w:t>
      </w:r>
    </w:p>
    <w:p w:rsidR="00A618CE" w:rsidRDefault="00A618CE" w:rsidP="00A618CE">
      <w:r>
        <w:rPr>
          <w:rFonts w:ascii="MS Gothic" w:eastAsia="MS Gothic" w:hAnsi="MS Gothic" w:cs="MS Gothic" w:hint="eastAsia"/>
        </w:rPr>
        <w:t>隨引</w:t>
      </w:r>
      <w:r>
        <w:t xml:space="preserve"> [zuiin] /evocation/</w:t>
      </w:r>
    </w:p>
    <w:p w:rsidR="00A618CE" w:rsidRDefault="00A618CE" w:rsidP="00A618CE">
      <w:r>
        <w:rPr>
          <w:rFonts w:ascii="MS Gothic" w:eastAsia="MS Gothic" w:hAnsi="MS Gothic" w:cs="MS Gothic" w:hint="eastAsia"/>
        </w:rPr>
        <w:t>隨形好</w:t>
      </w:r>
      <w:r>
        <w:t xml:space="preserve"> [zuigyō kō] /excellent in every detail/</w:t>
      </w:r>
    </w:p>
    <w:p w:rsidR="00A618CE" w:rsidRDefault="00A618CE" w:rsidP="00A618CE">
      <w:r>
        <w:rPr>
          <w:rFonts w:ascii="MS Gothic" w:eastAsia="MS Gothic" w:hAnsi="MS Gothic" w:cs="MS Gothic" w:hint="eastAsia"/>
        </w:rPr>
        <w:t>隨彼彼色類</w:t>
      </w:r>
      <w:r>
        <w:t xml:space="preserve"> [zui hihi shikirui] /according to (various types)/</w:t>
      </w:r>
    </w:p>
    <w:p w:rsidR="00A618CE" w:rsidRDefault="00A618CE" w:rsidP="00A618CE">
      <w:r>
        <w:rPr>
          <w:rFonts w:ascii="MS Gothic" w:eastAsia="MS Gothic" w:hAnsi="MS Gothic" w:cs="MS Gothic" w:hint="eastAsia"/>
        </w:rPr>
        <w:t>隨彼彼處</w:t>
      </w:r>
      <w:r>
        <w:t xml:space="preserve"> [zui hihi sho] /according to each situation/</w:t>
      </w:r>
    </w:p>
    <w:p w:rsidR="00A618CE" w:rsidRDefault="00A618CE" w:rsidP="00A618CE">
      <w:r>
        <w:rPr>
          <w:rFonts w:ascii="MS Gothic" w:eastAsia="MS Gothic" w:hAnsi="MS Gothic" w:cs="MS Gothic" w:hint="eastAsia"/>
        </w:rPr>
        <w:t>隨律經</w:t>
      </w:r>
      <w:r>
        <w:t xml:space="preserve"> [zui ritsukyō] /according to the wisdom and insight as described in the Vinaya-piṭaka/</w:t>
      </w:r>
    </w:p>
    <w:p w:rsidR="00A618CE" w:rsidRDefault="00A618CE" w:rsidP="00A618CE">
      <w:r>
        <w:rPr>
          <w:rFonts w:ascii="MS Gothic" w:eastAsia="MS Gothic" w:hAnsi="MS Gothic" w:cs="MS Gothic" w:hint="eastAsia"/>
        </w:rPr>
        <w:t>隨得</w:t>
      </w:r>
      <w:r>
        <w:t xml:space="preserve"> [zuitoku] /obtained/</w:t>
      </w:r>
    </w:p>
    <w:p w:rsidR="00A618CE" w:rsidRDefault="00A618CE" w:rsidP="00A618CE">
      <w:r>
        <w:rPr>
          <w:rFonts w:ascii="MS Gothic" w:eastAsia="MS Gothic" w:hAnsi="MS Gothic" w:cs="MS Gothic" w:hint="eastAsia"/>
        </w:rPr>
        <w:t>隨心</w:t>
      </w:r>
      <w:r>
        <w:t xml:space="preserve"> [zuishin] /freely/</w:t>
      </w:r>
    </w:p>
    <w:p w:rsidR="00A618CE" w:rsidRDefault="00A618CE" w:rsidP="00A618CE">
      <w:r>
        <w:rPr>
          <w:rFonts w:ascii="MS Gothic" w:eastAsia="MS Gothic" w:hAnsi="MS Gothic" w:cs="MS Gothic" w:hint="eastAsia"/>
        </w:rPr>
        <w:t>隨念</w:t>
      </w:r>
      <w:r>
        <w:t xml:space="preserve"> [zuinen] /to recollect/</w:t>
      </w:r>
    </w:p>
    <w:p w:rsidR="00A618CE" w:rsidRDefault="00A618CE" w:rsidP="00A618CE">
      <w:r>
        <w:rPr>
          <w:rFonts w:ascii="MS Gothic" w:eastAsia="MS Gothic" w:hAnsi="MS Gothic" w:cs="MS Gothic" w:hint="eastAsia"/>
        </w:rPr>
        <w:t>隨念智</w:t>
      </w:r>
      <w:r>
        <w:t xml:space="preserve"> [zuinen chi] /intellectual ability of memory/</w:t>
      </w:r>
    </w:p>
    <w:p w:rsidR="00A618CE" w:rsidRDefault="00A618CE" w:rsidP="00A618CE">
      <w:r>
        <w:rPr>
          <w:rFonts w:ascii="MS Gothic" w:eastAsia="MS Gothic" w:hAnsi="MS Gothic" w:cs="MS Gothic" w:hint="eastAsia"/>
        </w:rPr>
        <w:t>隨息門</w:t>
      </w:r>
      <w:r>
        <w:t xml:space="preserve"> [zuisoku mon] /[meditative] approach of according with one's natural respiration/</w:t>
      </w:r>
    </w:p>
    <w:p w:rsidR="00A618CE" w:rsidRDefault="00A618CE" w:rsidP="00A618CE">
      <w:r>
        <w:rPr>
          <w:rFonts w:ascii="MS Gothic" w:eastAsia="MS Gothic" w:hAnsi="MS Gothic" w:cs="MS Gothic" w:hint="eastAsia"/>
        </w:rPr>
        <w:t>隨悟入</w:t>
      </w:r>
      <w:r>
        <w:t xml:space="preserve"> [zui gonyū] /come to understand according to/</w:t>
      </w:r>
    </w:p>
    <w:p w:rsidR="00A618CE" w:rsidRDefault="00A618CE" w:rsidP="00A618CE">
      <w:r>
        <w:rPr>
          <w:rFonts w:ascii="MS Gothic" w:eastAsia="MS Gothic" w:hAnsi="MS Gothic" w:cs="MS Gothic" w:hint="eastAsia"/>
        </w:rPr>
        <w:t>隨情</w:t>
      </w:r>
      <w:r>
        <w:t xml:space="preserve"> [zuijō] /according to discriminations/</w:t>
      </w:r>
    </w:p>
    <w:p w:rsidR="00A618CE" w:rsidRDefault="00A618CE" w:rsidP="00A618CE">
      <w:r>
        <w:rPr>
          <w:rFonts w:ascii="MS Gothic" w:eastAsia="MS Gothic" w:hAnsi="MS Gothic" w:cs="MS Gothic" w:hint="eastAsia"/>
        </w:rPr>
        <w:t>隨情智</w:t>
      </w:r>
      <w:r>
        <w:t xml:space="preserve"> [zui jō chi] /in accord with [both] feelings and wisdom/</w:t>
      </w:r>
    </w:p>
    <w:p w:rsidR="00A618CE" w:rsidRDefault="00A618CE" w:rsidP="00A618CE">
      <w:r>
        <w:rPr>
          <w:rFonts w:ascii="MS Gothic" w:eastAsia="MS Gothic" w:hAnsi="MS Gothic" w:cs="MS Gothic" w:hint="eastAsia"/>
        </w:rPr>
        <w:t>隨惑</w:t>
      </w:r>
      <w:r>
        <w:t xml:space="preserve"> [zuiwaku] /derivative afflictions/</w:t>
      </w:r>
    </w:p>
    <w:p w:rsidR="00A618CE" w:rsidRDefault="00A618CE" w:rsidP="00A618CE">
      <w:r>
        <w:rPr>
          <w:rFonts w:ascii="MS Gothic" w:eastAsia="MS Gothic" w:hAnsi="MS Gothic" w:cs="MS Gothic" w:hint="eastAsia"/>
        </w:rPr>
        <w:t>隨意</w:t>
      </w:r>
      <w:r>
        <w:t xml:space="preserve"> [zui'i] /at will/</w:t>
      </w:r>
    </w:p>
    <w:p w:rsidR="00A618CE" w:rsidRDefault="00A618CE" w:rsidP="00A618CE">
      <w:r>
        <w:rPr>
          <w:rFonts w:ascii="MS Gothic" w:eastAsia="MS Gothic" w:hAnsi="MS Gothic" w:cs="MS Gothic" w:hint="eastAsia"/>
        </w:rPr>
        <w:t>隨意事</w:t>
      </w:r>
      <w:r>
        <w:t xml:space="preserve"> [zuii ji] /confessional ceremony/</w:t>
      </w:r>
    </w:p>
    <w:p w:rsidR="00A618CE" w:rsidRDefault="00A618CE" w:rsidP="00A618CE">
      <w:r>
        <w:rPr>
          <w:rFonts w:ascii="MS Gothic" w:eastAsia="MS Gothic" w:hAnsi="MS Gothic" w:cs="MS Gothic" w:hint="eastAsia"/>
        </w:rPr>
        <w:t>隨意所</w:t>
      </w:r>
      <w:r>
        <w:t xml:space="preserve"> [zuiisho] /according to your wish/</w:t>
      </w:r>
    </w:p>
    <w:p w:rsidR="00A618CE" w:rsidRDefault="00A618CE" w:rsidP="00A618CE">
      <w:r>
        <w:rPr>
          <w:rFonts w:ascii="MS Gothic" w:eastAsia="MS Gothic" w:hAnsi="MS Gothic" w:cs="MS Gothic" w:hint="eastAsia"/>
        </w:rPr>
        <w:t>隨意所欲</w:t>
      </w:r>
      <w:r>
        <w:t xml:space="preserve"> [zuii shoyoku] /just as one wishes/</w:t>
      </w:r>
    </w:p>
    <w:p w:rsidR="00A618CE" w:rsidRDefault="00A618CE" w:rsidP="00A618CE">
      <w:r>
        <w:rPr>
          <w:rFonts w:ascii="MS Gothic" w:eastAsia="MS Gothic" w:hAnsi="MS Gothic" w:cs="MS Gothic" w:hint="eastAsia"/>
        </w:rPr>
        <w:lastRenderedPageBreak/>
        <w:t>隨意淨</w:t>
      </w:r>
      <w:r>
        <w:t xml:space="preserve"> [zuii jō] /confirming a monastic act in an incomplete assembly/</w:t>
      </w:r>
    </w:p>
    <w:p w:rsidR="00A618CE" w:rsidRDefault="00A618CE" w:rsidP="00A618CE">
      <w:r>
        <w:rPr>
          <w:rFonts w:ascii="MS Gothic" w:eastAsia="MS Gothic" w:hAnsi="MS Gothic" w:cs="MS Gothic" w:hint="eastAsia"/>
        </w:rPr>
        <w:t>隨意自在</w:t>
      </w:r>
      <w:r>
        <w:t xml:space="preserve"> [zuii jizai] /able to do as one wishes/</w:t>
      </w:r>
    </w:p>
    <w:p w:rsidR="00A618CE" w:rsidRDefault="00A618CE" w:rsidP="00A618CE">
      <w:r>
        <w:rPr>
          <w:rFonts w:ascii="MS Gothic" w:eastAsia="MS Gothic" w:hAnsi="MS Gothic" w:cs="MS Gothic" w:hint="eastAsia"/>
        </w:rPr>
        <w:t>隨感</w:t>
      </w:r>
      <w:r>
        <w:t xml:space="preserve"> [zuikan] /according to experience/</w:t>
      </w:r>
    </w:p>
    <w:p w:rsidR="00A618CE" w:rsidRDefault="00A618CE" w:rsidP="00A618CE">
      <w:r>
        <w:rPr>
          <w:rFonts w:ascii="MS Gothic" w:eastAsia="MS Gothic" w:hAnsi="MS Gothic" w:cs="MS Gothic" w:hint="eastAsia"/>
        </w:rPr>
        <w:t>隨應</w:t>
      </w:r>
      <w:r>
        <w:t xml:space="preserve"> [zuiō] /as the situation demands/</w:t>
      </w:r>
    </w:p>
    <w:p w:rsidR="00A618CE" w:rsidRDefault="00A618CE" w:rsidP="00A618CE">
      <w:r>
        <w:rPr>
          <w:rFonts w:ascii="MS Gothic" w:eastAsia="MS Gothic" w:hAnsi="MS Gothic" w:cs="MS Gothic" w:hint="eastAsia"/>
        </w:rPr>
        <w:t>隨成</w:t>
      </w:r>
      <w:r>
        <w:t xml:space="preserve"> [zuijō] /to be accomplished in accord with/</w:t>
      </w:r>
    </w:p>
    <w:p w:rsidR="00A618CE" w:rsidRDefault="00A618CE" w:rsidP="00A618CE">
      <w:r>
        <w:rPr>
          <w:rFonts w:ascii="MS Gothic" w:eastAsia="MS Gothic" w:hAnsi="MS Gothic" w:cs="MS Gothic" w:hint="eastAsia"/>
        </w:rPr>
        <w:t>隨戒</w:t>
      </w:r>
      <w:r>
        <w:t xml:space="preserve"> [zuikai] /follow the precepts/</w:t>
      </w:r>
    </w:p>
    <w:p w:rsidR="00A618CE" w:rsidRDefault="00A618CE" w:rsidP="00A618CE">
      <w:r>
        <w:rPr>
          <w:rFonts w:ascii="MS Gothic" w:eastAsia="MS Gothic" w:hAnsi="MS Gothic" w:cs="MS Gothic" w:hint="eastAsia"/>
        </w:rPr>
        <w:t>隨戲論着</w:t>
      </w:r>
      <w:r>
        <w:t xml:space="preserve"> [zui keron chaku] /attachment according to conceptual elaborations/</w:t>
      </w:r>
    </w:p>
    <w:p w:rsidR="00A618CE" w:rsidRDefault="00A618CE" w:rsidP="00A618CE">
      <w:r>
        <w:rPr>
          <w:rFonts w:ascii="MS Gothic" w:eastAsia="MS Gothic" w:hAnsi="MS Gothic" w:cs="MS Gothic" w:hint="eastAsia"/>
        </w:rPr>
        <w:t>隨戲論著</w:t>
      </w:r>
      <w:r>
        <w:t xml:space="preserve"> [zui keron jaku] /attachment according to conceptual elaborations/</w:t>
      </w:r>
    </w:p>
    <w:p w:rsidR="00A618CE" w:rsidRDefault="00A618CE" w:rsidP="00A618CE">
      <w:r>
        <w:rPr>
          <w:rFonts w:ascii="MS Gothic" w:eastAsia="MS Gothic" w:hAnsi="MS Gothic" w:cs="MS Gothic" w:hint="eastAsia"/>
        </w:rPr>
        <w:t>隨所</w:t>
      </w:r>
      <w:r>
        <w:t xml:space="preserve"> [zuisho] /according to that which.../</w:t>
      </w:r>
    </w:p>
    <w:p w:rsidR="00A618CE" w:rsidRDefault="00A618CE" w:rsidP="00A618CE">
      <w:r>
        <w:rPr>
          <w:rFonts w:ascii="MS Gothic" w:eastAsia="MS Gothic" w:hAnsi="MS Gothic" w:cs="MS Gothic" w:hint="eastAsia"/>
        </w:rPr>
        <w:t>隨所愛樂</w:t>
      </w:r>
      <w:r>
        <w:t xml:space="preserve"> [zuisho aigyō] /whatever one takes delight in/</w:t>
      </w:r>
    </w:p>
    <w:p w:rsidR="00A618CE" w:rsidRDefault="00A618CE" w:rsidP="00A618CE">
      <w:r>
        <w:rPr>
          <w:rFonts w:ascii="MS Gothic" w:eastAsia="MS Gothic" w:hAnsi="MS Gothic" w:cs="MS Gothic" w:hint="eastAsia"/>
        </w:rPr>
        <w:t>隨所應</w:t>
      </w:r>
      <w:r>
        <w:t xml:space="preserve"> [zui sho ō] /appropriately for [each]/</w:t>
      </w:r>
    </w:p>
    <w:p w:rsidR="00A618CE" w:rsidRDefault="00A618CE" w:rsidP="00A618CE">
      <w:r>
        <w:rPr>
          <w:rFonts w:ascii="MS Gothic" w:eastAsia="MS Gothic" w:hAnsi="MS Gothic" w:cs="MS Gothic" w:hint="eastAsia"/>
        </w:rPr>
        <w:t>隨所樂</w:t>
      </w:r>
      <w:r>
        <w:t xml:space="preserve"> [zui shoraku] /according to one's desire/</w:t>
      </w:r>
    </w:p>
    <w:p w:rsidR="00A618CE" w:rsidRDefault="00A618CE" w:rsidP="00A618CE">
      <w:r>
        <w:rPr>
          <w:rFonts w:ascii="MS Gothic" w:eastAsia="MS Gothic" w:hAnsi="MS Gothic" w:cs="MS Gothic" w:hint="eastAsia"/>
        </w:rPr>
        <w:t>隨所欲</w:t>
      </w:r>
      <w:r>
        <w:t xml:space="preserve"> [zuishoyoku] /according to one's desire/</w:t>
      </w:r>
    </w:p>
    <w:p w:rsidR="00A618CE" w:rsidRDefault="00A618CE" w:rsidP="00A618CE">
      <w:r>
        <w:rPr>
          <w:rFonts w:ascii="MS Gothic" w:eastAsia="MS Gothic" w:hAnsi="MS Gothic" w:cs="MS Gothic" w:hint="eastAsia"/>
        </w:rPr>
        <w:t>隨所欲知</w:t>
      </w:r>
      <w:r>
        <w:t xml:space="preserve"> [zui shoyoku chi] /as one wishes to know.../</w:t>
      </w:r>
    </w:p>
    <w:p w:rsidR="00A618CE" w:rsidRDefault="00A618CE" w:rsidP="00A618CE">
      <w:r>
        <w:rPr>
          <w:rFonts w:ascii="MS Gothic" w:eastAsia="MS Gothic" w:hAnsi="MS Gothic" w:cs="MS Gothic" w:hint="eastAsia"/>
        </w:rPr>
        <w:t>隨所生處</w:t>
      </w:r>
      <w:r>
        <w:t xml:space="preserve"> [zui shoshō sho] /according to the place [circumstances] of birth/</w:t>
      </w:r>
    </w:p>
    <w:p w:rsidR="00A618CE" w:rsidRDefault="00A618CE" w:rsidP="00A618CE">
      <w:r>
        <w:rPr>
          <w:rFonts w:ascii="MS Gothic" w:eastAsia="MS Gothic" w:hAnsi="MS Gothic" w:cs="MS Gothic" w:hint="eastAsia"/>
        </w:rPr>
        <w:t>隨所生起</w:t>
      </w:r>
      <w:r>
        <w:t xml:space="preserve"> [zui shoshōki] /whatever appears/</w:t>
      </w:r>
    </w:p>
    <w:p w:rsidR="00A618CE" w:rsidRDefault="00A618CE" w:rsidP="00A618CE">
      <w:r>
        <w:rPr>
          <w:rFonts w:ascii="MS Gothic" w:eastAsia="MS Gothic" w:hAnsi="MS Gothic" w:cs="MS Gothic" w:hint="eastAsia"/>
        </w:rPr>
        <w:t>隨所願心</w:t>
      </w:r>
      <w:r>
        <w:t xml:space="preserve"> [zuishoganshin] /according to one's wish/</w:t>
      </w:r>
    </w:p>
    <w:p w:rsidR="00A618CE" w:rsidRDefault="00A618CE" w:rsidP="00A618CE">
      <w:r>
        <w:rPr>
          <w:rFonts w:ascii="MS Gothic" w:eastAsia="MS Gothic" w:hAnsi="MS Gothic" w:cs="MS Gothic" w:hint="eastAsia"/>
        </w:rPr>
        <w:t>隨手</w:t>
      </w:r>
      <w:r>
        <w:t xml:space="preserve"> [zuishu] /continuing after/</w:t>
      </w:r>
    </w:p>
    <w:p w:rsidR="00A618CE" w:rsidRDefault="00A618CE" w:rsidP="00A618CE">
      <w:r>
        <w:rPr>
          <w:rFonts w:ascii="MS Gothic" w:eastAsia="MS Gothic" w:hAnsi="MS Gothic" w:cs="MS Gothic" w:hint="eastAsia"/>
        </w:rPr>
        <w:t>隨提國</w:t>
      </w:r>
      <w:r>
        <w:t xml:space="preserve"> [Zuidai koku] /Videha/</w:t>
      </w:r>
    </w:p>
    <w:p w:rsidR="00A618CE" w:rsidRDefault="00A618CE" w:rsidP="00A618CE">
      <w:r>
        <w:rPr>
          <w:rFonts w:ascii="MS Gothic" w:eastAsia="MS Gothic" w:hAnsi="MS Gothic" w:cs="MS Gothic" w:hint="eastAsia"/>
        </w:rPr>
        <w:t>隨擧</w:t>
      </w:r>
      <w:r>
        <w:t xml:space="preserve"> [zuikyo] /as it is raised.../</w:t>
      </w:r>
    </w:p>
    <w:p w:rsidR="00A618CE" w:rsidRDefault="00A618CE" w:rsidP="00A618CE">
      <w:r>
        <w:rPr>
          <w:rFonts w:ascii="MS Gothic" w:eastAsia="MS Gothic" w:hAnsi="MS Gothic" w:cs="MS Gothic" w:hint="eastAsia"/>
        </w:rPr>
        <w:t>隨教</w:t>
      </w:r>
      <w:r>
        <w:t xml:space="preserve"> [zuikyō] /to follow the teaching (of a certain master)/</w:t>
      </w:r>
    </w:p>
    <w:p w:rsidR="00A618CE" w:rsidRDefault="00A618CE" w:rsidP="00A618CE">
      <w:r>
        <w:rPr>
          <w:rFonts w:ascii="MS Gothic" w:eastAsia="MS Gothic" w:hAnsi="MS Gothic" w:cs="MS Gothic" w:hint="eastAsia"/>
        </w:rPr>
        <w:t>隨文作釋</w:t>
      </w:r>
      <w:r>
        <w:t xml:space="preserve"> [zuimon sashaku] /to explicate following the text/</w:t>
      </w:r>
    </w:p>
    <w:p w:rsidR="00A618CE" w:rsidRDefault="00A618CE" w:rsidP="00A618CE">
      <w:r>
        <w:rPr>
          <w:rFonts w:ascii="MS Gothic" w:eastAsia="MS Gothic" w:hAnsi="MS Gothic" w:cs="MS Gothic" w:hint="eastAsia"/>
        </w:rPr>
        <w:t>隨文解釋</w:t>
      </w:r>
      <w:r>
        <w:t xml:space="preserve"> [zuimon geshaku] /explicates according to the text/</w:t>
      </w:r>
    </w:p>
    <w:p w:rsidR="00A618CE" w:rsidRDefault="00A618CE" w:rsidP="00A618CE">
      <w:r>
        <w:rPr>
          <w:rFonts w:ascii="MS Gothic" w:eastAsia="MS Gothic" w:hAnsi="MS Gothic" w:cs="MS Gothic" w:hint="eastAsia"/>
        </w:rPr>
        <w:t>隨文釋</w:t>
      </w:r>
      <w:r>
        <w:t xml:space="preserve"> [zuimon shaku] /explicates following the text/</w:t>
      </w:r>
    </w:p>
    <w:p w:rsidR="00A618CE" w:rsidRDefault="00A618CE" w:rsidP="00A618CE">
      <w:r>
        <w:rPr>
          <w:rFonts w:ascii="MS Gothic" w:eastAsia="MS Gothic" w:hAnsi="MS Gothic" w:cs="MS Gothic" w:hint="eastAsia"/>
        </w:rPr>
        <w:t>隨方</w:t>
      </w:r>
      <w:r>
        <w:t xml:space="preserve"> [zuihō] /according to/</w:t>
      </w:r>
    </w:p>
    <w:p w:rsidR="00A618CE" w:rsidRDefault="00A618CE" w:rsidP="00A618CE">
      <w:r>
        <w:rPr>
          <w:rFonts w:ascii="MS Gothic" w:eastAsia="MS Gothic" w:hAnsi="MS Gothic" w:cs="MS Gothic" w:hint="eastAsia"/>
        </w:rPr>
        <w:t>隨方毘尼</w:t>
      </w:r>
      <w:r>
        <w:t xml:space="preserve"> [zuihō bini] /rules adapted for special circumstances/</w:t>
      </w:r>
    </w:p>
    <w:p w:rsidR="00A618CE" w:rsidRDefault="00A618CE" w:rsidP="00A618CE">
      <w:r>
        <w:rPr>
          <w:rFonts w:ascii="MS Gothic" w:eastAsia="MS Gothic" w:hAnsi="MS Gothic" w:cs="MS Gothic" w:hint="eastAsia"/>
        </w:rPr>
        <w:t>隨時</w:t>
      </w:r>
      <w:r>
        <w:t xml:space="preserve"> [zuiji] /at the appropriate time/</w:t>
      </w:r>
    </w:p>
    <w:p w:rsidR="00A618CE" w:rsidRDefault="00A618CE" w:rsidP="00A618CE">
      <w:r>
        <w:rPr>
          <w:rFonts w:ascii="MS Gothic" w:eastAsia="MS Gothic" w:hAnsi="MS Gothic" w:cs="MS Gothic" w:hint="eastAsia"/>
        </w:rPr>
        <w:t>隨時賜</w:t>
      </w:r>
      <w:r>
        <w:t xml:space="preserve"> [zuijishi] /to bestow at the appropriate time/</w:t>
      </w:r>
    </w:p>
    <w:p w:rsidR="00A618CE" w:rsidRDefault="00A618CE" w:rsidP="00A618CE">
      <w:r>
        <w:rPr>
          <w:rFonts w:ascii="MS Gothic" w:eastAsia="MS Gothic" w:hAnsi="MS Gothic" w:cs="MS Gothic" w:hint="eastAsia"/>
        </w:rPr>
        <w:t>隨智</w:t>
      </w:r>
      <w:r>
        <w:t xml:space="preserve"> [zui chi] /in accord with wisdom/</w:t>
      </w:r>
    </w:p>
    <w:p w:rsidR="00A618CE" w:rsidRDefault="00A618CE" w:rsidP="00A618CE">
      <w:r>
        <w:rPr>
          <w:rFonts w:ascii="MS Gothic" w:eastAsia="MS Gothic" w:hAnsi="MS Gothic" w:cs="MS Gothic" w:hint="eastAsia"/>
        </w:rPr>
        <w:t>隨會</w:t>
      </w:r>
      <w:r>
        <w:t xml:space="preserve"> [zuie] /coherent/</w:t>
      </w:r>
    </w:p>
    <w:p w:rsidR="00A618CE" w:rsidRDefault="00A618CE" w:rsidP="00A618CE">
      <w:r>
        <w:rPr>
          <w:rFonts w:ascii="MS Gothic" w:eastAsia="MS Gothic" w:hAnsi="MS Gothic" w:cs="MS Gothic" w:hint="eastAsia"/>
        </w:rPr>
        <w:lastRenderedPageBreak/>
        <w:t>隨有</w:t>
      </w:r>
      <w:r>
        <w:t xml:space="preserve"> [zuiu] /any one of many/</w:t>
      </w:r>
    </w:p>
    <w:p w:rsidR="00A618CE" w:rsidRDefault="00A618CE" w:rsidP="00A618CE">
      <w:r>
        <w:rPr>
          <w:rFonts w:ascii="MS Gothic" w:eastAsia="MS Gothic" w:hAnsi="MS Gothic" w:cs="MS Gothic" w:hint="eastAsia"/>
        </w:rPr>
        <w:t>隨有一</w:t>
      </w:r>
      <w:r>
        <w:t xml:space="preserve"> [zuiuichi] /either/</w:t>
      </w:r>
    </w:p>
    <w:p w:rsidR="00A618CE" w:rsidRDefault="00A618CE" w:rsidP="00A618CE">
      <w:r>
        <w:rPr>
          <w:rFonts w:ascii="MS Gothic" w:eastAsia="MS Gothic" w:hAnsi="MS Gothic" w:cs="MS Gothic" w:hint="eastAsia"/>
        </w:rPr>
        <w:t>隨有所得</w:t>
      </w:r>
      <w:r>
        <w:t xml:space="preserve"> [zuiu shotoku] /whatever one has/</w:t>
      </w:r>
    </w:p>
    <w:p w:rsidR="00A618CE" w:rsidRDefault="00A618CE" w:rsidP="00A618CE">
      <w:r>
        <w:rPr>
          <w:rFonts w:ascii="MS Gothic" w:eastAsia="MS Gothic" w:hAnsi="MS Gothic" w:cs="MS Gothic" w:hint="eastAsia"/>
        </w:rPr>
        <w:t>隨染</w:t>
      </w:r>
      <w:r>
        <w:t xml:space="preserve"> [zuizen] /tending toward defilement/</w:t>
      </w:r>
    </w:p>
    <w:p w:rsidR="00A618CE" w:rsidRDefault="00A618CE" w:rsidP="00A618CE">
      <w:r>
        <w:rPr>
          <w:rFonts w:ascii="MS Gothic" w:eastAsia="MS Gothic" w:hAnsi="MS Gothic" w:cs="MS Gothic" w:hint="eastAsia"/>
        </w:rPr>
        <w:t>隨染本覺</w:t>
      </w:r>
      <w:r>
        <w:t xml:space="preserve"> [zuizen hongaku] /originally enlightened mind that is tending toward defilement/</w:t>
      </w:r>
    </w:p>
    <w:p w:rsidR="00A618CE" w:rsidRDefault="00A618CE" w:rsidP="00A618CE">
      <w:r>
        <w:rPr>
          <w:rFonts w:ascii="MS Gothic" w:eastAsia="MS Gothic" w:hAnsi="MS Gothic" w:cs="MS Gothic" w:hint="eastAsia"/>
        </w:rPr>
        <w:t>隨樂</w:t>
      </w:r>
      <w:r>
        <w:t xml:space="preserve"> [zuigyō] /as one pleases/</w:t>
      </w:r>
    </w:p>
    <w:p w:rsidR="00A618CE" w:rsidRDefault="00A618CE" w:rsidP="00A618CE">
      <w:r>
        <w:rPr>
          <w:rFonts w:ascii="MS Gothic" w:eastAsia="MS Gothic" w:hAnsi="MS Gothic" w:cs="MS Gothic" w:hint="eastAsia"/>
        </w:rPr>
        <w:t>隨樂受生</w:t>
      </w:r>
      <w:r>
        <w:t xml:space="preserve"> [zuiraku jushō] /takes on [re]birth as one pleases/</w:t>
      </w:r>
    </w:p>
    <w:p w:rsidR="00A618CE" w:rsidRDefault="00A618CE" w:rsidP="00A618CE">
      <w:r>
        <w:rPr>
          <w:rFonts w:ascii="MS Gothic" w:eastAsia="MS Gothic" w:hAnsi="MS Gothic" w:cs="MS Gothic" w:hint="eastAsia"/>
        </w:rPr>
        <w:t>隨機</w:t>
      </w:r>
      <w:r>
        <w:t xml:space="preserve"> [zuiki] /according with faculties/</w:t>
      </w:r>
    </w:p>
    <w:p w:rsidR="00A618CE" w:rsidRDefault="00A618CE" w:rsidP="00A618CE">
      <w:r>
        <w:rPr>
          <w:rFonts w:ascii="MS Gothic" w:eastAsia="MS Gothic" w:hAnsi="MS Gothic" w:cs="MS Gothic" w:hint="eastAsia"/>
        </w:rPr>
        <w:t>隨機散</w:t>
      </w:r>
      <w:r>
        <w:rPr>
          <w:rFonts w:ascii="Malgun Gothic" w:eastAsia="Malgun Gothic" w:hAnsi="Malgun Gothic" w:cs="Malgun Gothic" w:hint="eastAsia"/>
        </w:rPr>
        <w:t>說</w:t>
      </w:r>
      <w:r>
        <w:t xml:space="preserve"> [zuiki sansetsu] /teaching appropriately to the spiritual capacities of the audience/</w:t>
      </w:r>
    </w:p>
    <w:p w:rsidR="00A618CE" w:rsidRDefault="00A618CE" w:rsidP="00A618CE">
      <w:r>
        <w:rPr>
          <w:rFonts w:ascii="MS Gothic" w:eastAsia="MS Gothic" w:hAnsi="MS Gothic" w:cs="MS Gothic" w:hint="eastAsia"/>
        </w:rPr>
        <w:t>隨機</w:t>
      </w:r>
      <w:r>
        <w:rPr>
          <w:rFonts w:ascii="Malgun Gothic" w:eastAsia="Malgun Gothic" w:hAnsi="Malgun Gothic" w:cs="Malgun Gothic" w:hint="eastAsia"/>
        </w:rPr>
        <w:t>說</w:t>
      </w:r>
      <w:r>
        <w:t xml:space="preserve"> [zuiki setsu] /teaching appropriately to the spiritual capacities of the audience/</w:t>
      </w:r>
    </w:p>
    <w:p w:rsidR="00A618CE" w:rsidRDefault="00A618CE" w:rsidP="00A618CE">
      <w:r>
        <w:rPr>
          <w:rFonts w:ascii="MS Gothic" w:eastAsia="MS Gothic" w:hAnsi="MS Gothic" w:cs="MS Gothic" w:hint="eastAsia"/>
        </w:rPr>
        <w:t>隨機</w:t>
      </w:r>
      <w:r>
        <w:rPr>
          <w:rFonts w:ascii="Malgun Gothic" w:eastAsia="Malgun Gothic" w:hAnsi="Malgun Gothic" w:cs="Malgun Gothic" w:hint="eastAsia"/>
        </w:rPr>
        <w:t>說法</w:t>
      </w:r>
      <w:r>
        <w:t xml:space="preserve"> [zuiki seppō] /teaching appropriately to the spiritual capacities of the audience/</w:t>
      </w:r>
    </w:p>
    <w:p w:rsidR="00A618CE" w:rsidRDefault="00A618CE" w:rsidP="00A618CE">
      <w:r>
        <w:rPr>
          <w:rFonts w:ascii="MS Gothic" w:eastAsia="MS Gothic" w:hAnsi="MS Gothic" w:cs="MS Gothic" w:hint="eastAsia"/>
        </w:rPr>
        <w:t>隨欲成</w:t>
      </w:r>
      <w:r>
        <w:t xml:space="preserve"> [zuiyoku jō] /voluntarily attained/</w:t>
      </w:r>
    </w:p>
    <w:p w:rsidR="00A618CE" w:rsidRDefault="00A618CE" w:rsidP="00A618CE">
      <w:r>
        <w:rPr>
          <w:rFonts w:ascii="MS Gothic" w:eastAsia="MS Gothic" w:hAnsi="MS Gothic" w:cs="MS Gothic" w:hint="eastAsia"/>
        </w:rPr>
        <w:t>隨欲言教</w:t>
      </w:r>
      <w:r>
        <w:t xml:space="preserve"> [zuiyoku gonkyō] /discourse as desired/</w:t>
      </w:r>
    </w:p>
    <w:p w:rsidR="00A618CE" w:rsidRDefault="00A618CE" w:rsidP="00A618CE">
      <w:r>
        <w:rPr>
          <w:rFonts w:ascii="MS Gothic" w:eastAsia="MS Gothic" w:hAnsi="MS Gothic" w:cs="MS Gothic" w:hint="eastAsia"/>
        </w:rPr>
        <w:t>隨求</w:t>
      </w:r>
      <w:r>
        <w:t xml:space="preserve"> [Zuigu] /Abhyupagama/</w:t>
      </w:r>
    </w:p>
    <w:p w:rsidR="00A618CE" w:rsidRDefault="00A618CE" w:rsidP="00A618CE">
      <w:r>
        <w:rPr>
          <w:rFonts w:ascii="MS Gothic" w:eastAsia="MS Gothic" w:hAnsi="MS Gothic" w:cs="MS Gothic" w:hint="eastAsia"/>
        </w:rPr>
        <w:t>隨求卽得大自在陀羅尼神呪經</w:t>
      </w:r>
      <w:r>
        <w:t xml:space="preserve"> [Zuigu sokutoku dai jizai darani jinshu kyō] /Dhāraṇī Incantation of the Protectress Who Grants Great Freedom/</w:t>
      </w:r>
    </w:p>
    <w:p w:rsidR="00A618CE" w:rsidRDefault="00A618CE" w:rsidP="00A618CE">
      <w:r>
        <w:rPr>
          <w:rFonts w:ascii="MS Gothic" w:eastAsia="MS Gothic" w:hAnsi="MS Gothic" w:cs="MS Gothic" w:hint="eastAsia"/>
        </w:rPr>
        <w:t>隨求菩薩</w:t>
      </w:r>
      <w:r>
        <w:t xml:space="preserve"> [Zuigu bosatsu] /Mahā pratisara/</w:t>
      </w:r>
    </w:p>
    <w:p w:rsidR="00A618CE" w:rsidRDefault="00A618CE" w:rsidP="00A618CE">
      <w:r>
        <w:rPr>
          <w:rFonts w:ascii="MS Gothic" w:eastAsia="MS Gothic" w:hAnsi="MS Gothic" w:cs="MS Gothic" w:hint="eastAsia"/>
        </w:rPr>
        <w:t>隨法</w:t>
      </w:r>
      <w:r>
        <w:t xml:space="preserve"> [zuihō] /follow the dharma/</w:t>
      </w:r>
    </w:p>
    <w:p w:rsidR="00A618CE" w:rsidRDefault="00A618CE" w:rsidP="00A618CE">
      <w:r>
        <w:rPr>
          <w:rFonts w:ascii="MS Gothic" w:eastAsia="MS Gothic" w:hAnsi="MS Gothic" w:cs="MS Gothic" w:hint="eastAsia"/>
        </w:rPr>
        <w:t>隨法行</w:t>
      </w:r>
      <w:r>
        <w:t xml:space="preserve"> [zuihō gyō] /to practice according to the teachings/</w:t>
      </w:r>
    </w:p>
    <w:p w:rsidR="00A618CE" w:rsidRDefault="00A618CE" w:rsidP="00A618CE">
      <w:r>
        <w:rPr>
          <w:rFonts w:ascii="MS Gothic" w:eastAsia="MS Gothic" w:hAnsi="MS Gothic" w:cs="MS Gothic" w:hint="eastAsia"/>
        </w:rPr>
        <w:t>隨波</w:t>
      </w:r>
      <w:r>
        <w:t xml:space="preserve"> [zuiha] /following the waves/</w:t>
      </w:r>
    </w:p>
    <w:p w:rsidR="00A618CE" w:rsidRDefault="00A618CE" w:rsidP="00A618CE">
      <w:r>
        <w:rPr>
          <w:rFonts w:ascii="MS Gothic" w:eastAsia="MS Gothic" w:hAnsi="MS Gothic" w:cs="MS Gothic" w:hint="eastAsia"/>
        </w:rPr>
        <w:t>隨波逐浪</w:t>
      </w:r>
      <w:r>
        <w:t xml:space="preserve"> [zuiha chikurō] /one wave following another (what is this?)/</w:t>
      </w:r>
    </w:p>
    <w:p w:rsidR="00A618CE" w:rsidRDefault="00A618CE" w:rsidP="00A618CE">
      <w:r>
        <w:rPr>
          <w:rFonts w:ascii="MS Gothic" w:eastAsia="MS Gothic" w:hAnsi="MS Gothic" w:cs="MS Gothic" w:hint="eastAsia"/>
        </w:rPr>
        <w:t>隨流</w:t>
      </w:r>
      <w:r>
        <w:t xml:space="preserve"> [zuiru] /continued/</w:t>
      </w:r>
    </w:p>
    <w:p w:rsidR="00A618CE" w:rsidRDefault="00A618CE" w:rsidP="00A618CE">
      <w:r>
        <w:rPr>
          <w:rFonts w:ascii="MS Gothic" w:eastAsia="MS Gothic" w:hAnsi="MS Gothic" w:cs="MS Gothic" w:hint="eastAsia"/>
        </w:rPr>
        <w:t>隨流事</w:t>
      </w:r>
      <w:r>
        <w:t xml:space="preserve"> [zuiru ji] /situations, events, etc., that go along with the flow of saṃsāra/</w:t>
      </w:r>
    </w:p>
    <w:p w:rsidR="00A618CE" w:rsidRDefault="00A618CE" w:rsidP="00A618CE">
      <w:r>
        <w:rPr>
          <w:rFonts w:ascii="MS Gothic" w:eastAsia="MS Gothic" w:hAnsi="MS Gothic" w:cs="MS Gothic" w:hint="eastAsia"/>
        </w:rPr>
        <w:t>隨流位</w:t>
      </w:r>
      <w:r>
        <w:t xml:space="preserve"> [zuiru i] /from the perspective of going along with the flow of saṃsāra/</w:t>
      </w:r>
    </w:p>
    <w:p w:rsidR="00A618CE" w:rsidRDefault="00A618CE" w:rsidP="00A618CE">
      <w:r>
        <w:rPr>
          <w:rFonts w:ascii="MS Gothic" w:eastAsia="MS Gothic" w:hAnsi="MS Gothic" w:cs="MS Gothic" w:hint="eastAsia"/>
        </w:rPr>
        <w:t>隨流果</w:t>
      </w:r>
      <w:r>
        <w:t xml:space="preserve"> [zuiruka] /natural outcome/</w:t>
      </w:r>
    </w:p>
    <w:p w:rsidR="00A618CE" w:rsidRDefault="00A618CE" w:rsidP="00A618CE">
      <w:r>
        <w:rPr>
          <w:rFonts w:ascii="MS Gothic" w:eastAsia="MS Gothic" w:hAnsi="MS Gothic" w:cs="MS Gothic" w:hint="eastAsia"/>
        </w:rPr>
        <w:t>隨淨</w:t>
      </w:r>
      <w:r>
        <w:t xml:space="preserve"> [zuijō] /in accord with purity/</w:t>
      </w:r>
    </w:p>
    <w:p w:rsidR="00A618CE" w:rsidRDefault="00A618CE" w:rsidP="00A618CE">
      <w:r>
        <w:rPr>
          <w:rFonts w:ascii="MS Gothic" w:eastAsia="MS Gothic" w:hAnsi="MS Gothic" w:cs="MS Gothic" w:hint="eastAsia"/>
        </w:rPr>
        <w:t>隨滅</w:t>
      </w:r>
      <w:r>
        <w:t xml:space="preserve"> [zuimetsu] /to cease accordingly/</w:t>
      </w:r>
    </w:p>
    <w:p w:rsidR="00A618CE" w:rsidRDefault="00A618CE" w:rsidP="00A618CE">
      <w:r>
        <w:rPr>
          <w:rFonts w:ascii="MS Gothic" w:eastAsia="MS Gothic" w:hAnsi="MS Gothic" w:cs="MS Gothic" w:hint="eastAsia"/>
        </w:rPr>
        <w:t>隨無分別智轉智</w:t>
      </w:r>
      <w:r>
        <w:t xml:space="preserve"> [zui mufunbetsuchi tenchi] /overturning cognition that follows from non-discriminating cognition/</w:t>
      </w:r>
    </w:p>
    <w:p w:rsidR="00A618CE" w:rsidRDefault="00A618CE" w:rsidP="00A618CE">
      <w:r>
        <w:rPr>
          <w:rFonts w:ascii="MS Gothic" w:eastAsia="MS Gothic" w:hAnsi="MS Gothic" w:cs="MS Gothic" w:hint="eastAsia"/>
        </w:rPr>
        <w:t>隨照</w:t>
      </w:r>
      <w:r>
        <w:t xml:space="preserve"> [zuishō] /following the illumination/</w:t>
      </w:r>
    </w:p>
    <w:p w:rsidR="00A618CE" w:rsidRDefault="00A618CE" w:rsidP="00A618CE">
      <w:r>
        <w:rPr>
          <w:rFonts w:ascii="MS Gothic" w:eastAsia="MS Gothic" w:hAnsi="MS Gothic" w:cs="MS Gothic" w:hint="eastAsia"/>
        </w:rPr>
        <w:lastRenderedPageBreak/>
        <w:t>隨煩惱</w:t>
      </w:r>
      <w:r>
        <w:t xml:space="preserve"> [zui bonnō] /derivative affliction(s)/</w:t>
      </w:r>
    </w:p>
    <w:p w:rsidR="00A618CE" w:rsidRDefault="00A618CE" w:rsidP="00A618CE">
      <w:r>
        <w:rPr>
          <w:rFonts w:ascii="MS Gothic" w:eastAsia="MS Gothic" w:hAnsi="MS Gothic" w:cs="MS Gothic" w:hint="eastAsia"/>
        </w:rPr>
        <w:t>隨生</w:t>
      </w:r>
      <w:r>
        <w:t xml:space="preserve"> [zuishō] /to arise in response to/</w:t>
      </w:r>
    </w:p>
    <w:p w:rsidR="00A618CE" w:rsidRDefault="00A618CE" w:rsidP="00A618CE">
      <w:r>
        <w:rPr>
          <w:rFonts w:ascii="MS Gothic" w:eastAsia="MS Gothic" w:hAnsi="MS Gothic" w:cs="MS Gothic" w:hint="eastAsia"/>
        </w:rPr>
        <w:t>隨用</w:t>
      </w:r>
      <w:r>
        <w:t xml:space="preserve"> [zuiyō] /go along with and use/</w:t>
      </w:r>
    </w:p>
    <w:p w:rsidR="00A618CE" w:rsidRDefault="00A618CE" w:rsidP="00A618CE">
      <w:r>
        <w:rPr>
          <w:rFonts w:ascii="MS Gothic" w:eastAsia="MS Gothic" w:hAnsi="MS Gothic" w:cs="MS Gothic" w:hint="eastAsia"/>
        </w:rPr>
        <w:t>隨相</w:t>
      </w:r>
      <w:r>
        <w:t xml:space="preserve"> [zuisō] /derivative aspects/</w:t>
      </w:r>
    </w:p>
    <w:p w:rsidR="00A618CE" w:rsidRDefault="00A618CE" w:rsidP="00A618CE">
      <w:r>
        <w:rPr>
          <w:rFonts w:ascii="MS Gothic" w:eastAsia="MS Gothic" w:hAnsi="MS Gothic" w:cs="MS Gothic" w:hint="eastAsia"/>
        </w:rPr>
        <w:t>隨相戒</w:t>
      </w:r>
      <w:r>
        <w:t xml:space="preserve"> [zui sōkai] /moral life according with the outer form/</w:t>
      </w:r>
    </w:p>
    <w:p w:rsidR="00A618CE" w:rsidRDefault="00A618CE" w:rsidP="00A618CE">
      <w:r>
        <w:rPr>
          <w:rFonts w:ascii="MS Gothic" w:eastAsia="MS Gothic" w:hAnsi="MS Gothic" w:cs="MS Gothic" w:hint="eastAsia"/>
        </w:rPr>
        <w:t>隨相論</w:t>
      </w:r>
      <w:r>
        <w:t xml:space="preserve"> [Zuisō ron] /*Lakṣaṇânusāra śāstra/</w:t>
      </w:r>
    </w:p>
    <w:p w:rsidR="00A618CE" w:rsidRDefault="00A618CE" w:rsidP="00A618CE">
      <w:r>
        <w:rPr>
          <w:rFonts w:ascii="MS Gothic" w:eastAsia="MS Gothic" w:hAnsi="MS Gothic" w:cs="MS Gothic" w:hint="eastAsia"/>
        </w:rPr>
        <w:t>隨眠</w:t>
      </w:r>
      <w:r>
        <w:t xml:space="preserve"> [zuimen] /disposition/</w:t>
      </w:r>
    </w:p>
    <w:p w:rsidR="00A618CE" w:rsidRDefault="00A618CE" w:rsidP="00A618CE">
      <w:r>
        <w:rPr>
          <w:rFonts w:ascii="MS Gothic" w:eastAsia="MS Gothic" w:hAnsi="MS Gothic" w:cs="MS Gothic" w:hint="eastAsia"/>
        </w:rPr>
        <w:t>隨眠位</w:t>
      </w:r>
      <w:r>
        <w:t xml:space="preserve"> [zuimin i] /stage of latency/</w:t>
      </w:r>
    </w:p>
    <w:p w:rsidR="00A618CE" w:rsidRDefault="00A618CE" w:rsidP="00A618CE">
      <w:r>
        <w:rPr>
          <w:rFonts w:ascii="MS Gothic" w:eastAsia="MS Gothic" w:hAnsi="MS Gothic" w:cs="MS Gothic" w:hint="eastAsia"/>
        </w:rPr>
        <w:t>隨眠斷</w:t>
      </w:r>
      <w:r>
        <w:t xml:space="preserve"> [zuimin dan] /elimination of latent afflictions/</w:t>
      </w:r>
    </w:p>
    <w:p w:rsidR="00A618CE" w:rsidRDefault="00A618CE" w:rsidP="00A618CE">
      <w:r>
        <w:rPr>
          <w:rFonts w:ascii="MS Gothic" w:eastAsia="MS Gothic" w:hAnsi="MS Gothic" w:cs="MS Gothic" w:hint="eastAsia"/>
        </w:rPr>
        <w:t>隨眠有</w:t>
      </w:r>
      <w:r>
        <w:t xml:space="preserve"> [zuimin u] /latently existent/</w:t>
      </w:r>
    </w:p>
    <w:p w:rsidR="00A618CE" w:rsidRDefault="00A618CE" w:rsidP="00A618CE">
      <w:r>
        <w:rPr>
          <w:rFonts w:ascii="MS Gothic" w:eastAsia="MS Gothic" w:hAnsi="MS Gothic" w:cs="MS Gothic" w:hint="eastAsia"/>
        </w:rPr>
        <w:t>隨經律</w:t>
      </w:r>
      <w:r>
        <w:t xml:space="preserve"> [zui kyōritsu] /according to the discipline as described in the sūtras/</w:t>
      </w:r>
    </w:p>
    <w:p w:rsidR="00A618CE" w:rsidRDefault="00A618CE" w:rsidP="00A618CE">
      <w:r>
        <w:rPr>
          <w:rFonts w:ascii="MS Gothic" w:eastAsia="MS Gothic" w:hAnsi="MS Gothic" w:cs="MS Gothic" w:hint="eastAsia"/>
        </w:rPr>
        <w:t>隨緣</w:t>
      </w:r>
      <w:r>
        <w:t xml:space="preserve"> [zuien] /to accord with conditions/</w:t>
      </w:r>
    </w:p>
    <w:p w:rsidR="00A618CE" w:rsidRDefault="00A618CE" w:rsidP="00A618CE">
      <w:r>
        <w:rPr>
          <w:rFonts w:ascii="MS Gothic" w:eastAsia="MS Gothic" w:hAnsi="MS Gothic" w:cs="MS Gothic" w:hint="eastAsia"/>
        </w:rPr>
        <w:t>隨緣不變</w:t>
      </w:r>
      <w:r>
        <w:t xml:space="preserve"> [zuien fuhen] /accordant with conditions, yet unaltered/</w:t>
      </w:r>
    </w:p>
    <w:p w:rsidR="00A618CE" w:rsidRDefault="00A618CE" w:rsidP="00A618CE">
      <w:r>
        <w:rPr>
          <w:rFonts w:ascii="MS Gothic" w:eastAsia="MS Gothic" w:hAnsi="MS Gothic" w:cs="MS Gothic" w:hint="eastAsia"/>
        </w:rPr>
        <w:t>隨緣化物</w:t>
      </w:r>
      <w:r>
        <w:t xml:space="preserve"> [zuien kemotsu] /to convert or transform people according to their conditions/</w:t>
      </w:r>
    </w:p>
    <w:p w:rsidR="00A618CE" w:rsidRDefault="00A618CE" w:rsidP="00A618CE">
      <w:r>
        <w:rPr>
          <w:rFonts w:ascii="MS Gothic" w:eastAsia="MS Gothic" w:hAnsi="MS Gothic" w:cs="MS Gothic" w:hint="eastAsia"/>
        </w:rPr>
        <w:t>隨緣眞如</w:t>
      </w:r>
      <w:r>
        <w:t xml:space="preserve"> [zuien shinnyo] /conditioned thusness/</w:t>
      </w:r>
    </w:p>
    <w:p w:rsidR="00A618CE" w:rsidRDefault="00A618CE" w:rsidP="00A618CE">
      <w:r>
        <w:rPr>
          <w:rFonts w:ascii="MS Gothic" w:eastAsia="MS Gothic" w:hAnsi="MS Gothic" w:cs="MS Gothic" w:hint="eastAsia"/>
        </w:rPr>
        <w:t>隨緣行</w:t>
      </w:r>
      <w:r>
        <w:t xml:space="preserve"> [zuien gyō] /acting in accord with conditions/</w:t>
      </w:r>
    </w:p>
    <w:p w:rsidR="00A618CE" w:rsidRDefault="00A618CE" w:rsidP="00A618CE">
      <w:r>
        <w:rPr>
          <w:rFonts w:ascii="MS Gothic" w:eastAsia="MS Gothic" w:hAnsi="MS Gothic" w:cs="MS Gothic" w:hint="eastAsia"/>
        </w:rPr>
        <w:t>隨緣轉變</w:t>
      </w:r>
      <w:r>
        <w:t xml:space="preserve"> [zuien tenpen] /transform according to causes and conditions/</w:t>
      </w:r>
    </w:p>
    <w:p w:rsidR="00A618CE" w:rsidRDefault="00A618CE" w:rsidP="00A618CE">
      <w:r>
        <w:rPr>
          <w:rFonts w:ascii="MS Gothic" w:eastAsia="MS Gothic" w:hAnsi="MS Gothic" w:cs="MS Gothic" w:hint="eastAsia"/>
        </w:rPr>
        <w:t>隨縛</w:t>
      </w:r>
      <w:r>
        <w:t xml:space="preserve"> [zuibaku] /connected/</w:t>
      </w:r>
    </w:p>
    <w:p w:rsidR="00A618CE" w:rsidRDefault="00A618CE" w:rsidP="00A618CE">
      <w:r>
        <w:rPr>
          <w:rFonts w:ascii="MS Gothic" w:eastAsia="MS Gothic" w:hAnsi="MS Gothic" w:cs="MS Gothic" w:hint="eastAsia"/>
        </w:rPr>
        <w:t>隨義</w:t>
      </w:r>
      <w:r>
        <w:t xml:space="preserve"> [zui gi] /according to intention/</w:t>
      </w:r>
    </w:p>
    <w:p w:rsidR="00A618CE" w:rsidRDefault="00A618CE" w:rsidP="00A618CE">
      <w:r>
        <w:rPr>
          <w:rFonts w:ascii="MS Gothic" w:eastAsia="MS Gothic" w:hAnsi="MS Gothic" w:cs="MS Gothic" w:hint="eastAsia"/>
        </w:rPr>
        <w:t>隨能</w:t>
      </w:r>
      <w:r>
        <w:t xml:space="preserve"> [zuinō] /according to one's ability/</w:t>
      </w:r>
    </w:p>
    <w:p w:rsidR="00A618CE" w:rsidRDefault="00A618CE" w:rsidP="00A618CE">
      <w:r>
        <w:rPr>
          <w:rFonts w:ascii="MS Gothic" w:eastAsia="MS Gothic" w:hAnsi="MS Gothic" w:cs="MS Gothic" w:hint="eastAsia"/>
        </w:rPr>
        <w:t>隨能隨力</w:t>
      </w:r>
      <w:r>
        <w:t xml:space="preserve"> [zuinō zuiriki] /according to one's ability and strength/</w:t>
      </w:r>
    </w:p>
    <w:p w:rsidR="00A618CE" w:rsidRDefault="00A618CE" w:rsidP="00A618CE">
      <w:r>
        <w:rPr>
          <w:rFonts w:ascii="MS Gothic" w:eastAsia="MS Gothic" w:hAnsi="MS Gothic" w:cs="MS Gothic" w:hint="eastAsia"/>
        </w:rPr>
        <w:t>隨自</w:t>
      </w:r>
      <w:r>
        <w:t xml:space="preserve"> [zuiji] /at one's own will/</w:t>
      </w:r>
    </w:p>
    <w:p w:rsidR="00A618CE" w:rsidRDefault="00A618CE" w:rsidP="00A618CE">
      <w:r>
        <w:rPr>
          <w:rFonts w:ascii="MS Gothic" w:eastAsia="MS Gothic" w:hAnsi="MS Gothic" w:cs="MS Gothic" w:hint="eastAsia"/>
        </w:rPr>
        <w:t>隨自他意語</w:t>
      </w:r>
      <w:r>
        <w:t xml:space="preserve"> [zui jita igo] /teaching according to one's own intention, while also paying heed to the attitude of the audience/</w:t>
      </w:r>
    </w:p>
    <w:p w:rsidR="00A618CE" w:rsidRDefault="00A618CE" w:rsidP="00A618CE">
      <w:r>
        <w:rPr>
          <w:rFonts w:ascii="MS Gothic" w:eastAsia="MS Gothic" w:hAnsi="MS Gothic" w:cs="MS Gothic" w:hint="eastAsia"/>
        </w:rPr>
        <w:t>隨自在者智轉智</w:t>
      </w:r>
      <w:r>
        <w:t xml:space="preserve"> [zui jizaisha chitenchi] /overturning cognition that follows the cognitions of those who are self-masters/</w:t>
      </w:r>
    </w:p>
    <w:p w:rsidR="00A618CE" w:rsidRDefault="00A618CE" w:rsidP="00A618CE">
      <w:r>
        <w:rPr>
          <w:rFonts w:ascii="MS Gothic" w:eastAsia="MS Gothic" w:hAnsi="MS Gothic" w:cs="MS Gothic" w:hint="eastAsia"/>
        </w:rPr>
        <w:t>隨自在轉</w:t>
      </w:r>
      <w:r>
        <w:t xml:space="preserve"> [zui jizai ten] /having natural control of/</w:t>
      </w:r>
    </w:p>
    <w:p w:rsidR="00A618CE" w:rsidRDefault="00A618CE" w:rsidP="00A618CE">
      <w:r>
        <w:rPr>
          <w:rFonts w:ascii="MS Gothic" w:eastAsia="MS Gothic" w:hAnsi="MS Gothic" w:cs="MS Gothic" w:hint="eastAsia"/>
        </w:rPr>
        <w:t>隨自性施設求如實智</w:t>
      </w:r>
      <w:r>
        <w:t xml:space="preserve"> [zui jishō sesetsu gu nyojitsu chi] /cognition of essential natures as they really are based on the investigation of their designations/</w:t>
      </w:r>
    </w:p>
    <w:p w:rsidR="00A618CE" w:rsidRDefault="00A618CE" w:rsidP="00A618CE">
      <w:r>
        <w:rPr>
          <w:rFonts w:ascii="MS Gothic" w:eastAsia="MS Gothic" w:hAnsi="MS Gothic" w:cs="MS Gothic" w:hint="eastAsia"/>
        </w:rPr>
        <w:t>隨自意</w:t>
      </w:r>
      <w:r>
        <w:t xml:space="preserve"> [zui jii] /in accord with one's own thoughts/</w:t>
      </w:r>
    </w:p>
    <w:p w:rsidR="00A618CE" w:rsidRDefault="00A618CE" w:rsidP="00A618CE">
      <w:r>
        <w:rPr>
          <w:rFonts w:ascii="MS Gothic" w:eastAsia="MS Gothic" w:hAnsi="MS Gothic" w:cs="MS Gothic" w:hint="eastAsia"/>
        </w:rPr>
        <w:t>隨自意三昧</w:t>
      </w:r>
      <w:r>
        <w:t xml:space="preserve"> [zui jii zanmai] /samādhi of following one's own thoughts/</w:t>
      </w:r>
    </w:p>
    <w:p w:rsidR="00A618CE" w:rsidRDefault="00A618CE" w:rsidP="00A618CE">
      <w:r>
        <w:rPr>
          <w:rFonts w:ascii="MS Gothic" w:eastAsia="MS Gothic" w:hAnsi="MS Gothic" w:cs="MS Gothic" w:hint="eastAsia"/>
        </w:rPr>
        <w:lastRenderedPageBreak/>
        <w:t>隨自意語</w:t>
      </w:r>
      <w:r>
        <w:t xml:space="preserve"> [zuiji igo] /voluntary addresses/</w:t>
      </w:r>
    </w:p>
    <w:p w:rsidR="00A618CE" w:rsidRDefault="00A618CE" w:rsidP="00A618CE">
      <w:r>
        <w:rPr>
          <w:rFonts w:ascii="MS Gothic" w:eastAsia="MS Gothic" w:hAnsi="MS Gothic" w:cs="MS Gothic" w:hint="eastAsia"/>
        </w:rPr>
        <w:t>隨與</w:t>
      </w:r>
      <w:r>
        <w:t xml:space="preserve"> [zuiyo] /in addition/</w:t>
      </w:r>
    </w:p>
    <w:p w:rsidR="00A618CE" w:rsidRDefault="00A618CE" w:rsidP="00A618CE">
      <w:r>
        <w:rPr>
          <w:rFonts w:ascii="MS Gothic" w:eastAsia="MS Gothic" w:hAnsi="MS Gothic" w:cs="MS Gothic" w:hint="eastAsia"/>
        </w:rPr>
        <w:t>隨舍利</w:t>
      </w:r>
      <w:r>
        <w:t xml:space="preserve"> [Zuishari] /Licchavi/</w:t>
      </w:r>
    </w:p>
    <w:p w:rsidR="00A618CE" w:rsidRDefault="00A618CE" w:rsidP="00A618CE">
      <w:r>
        <w:rPr>
          <w:rFonts w:ascii="MS Gothic" w:eastAsia="MS Gothic" w:hAnsi="MS Gothic" w:cs="MS Gothic" w:hint="eastAsia"/>
        </w:rPr>
        <w:t>隨色</w:t>
      </w:r>
      <w:r>
        <w:t xml:space="preserve"> [zuishiki] /according to the color/</w:t>
      </w:r>
    </w:p>
    <w:p w:rsidR="00A618CE" w:rsidRDefault="00A618CE" w:rsidP="00A618CE">
      <w:r>
        <w:rPr>
          <w:rFonts w:ascii="MS Gothic" w:eastAsia="MS Gothic" w:hAnsi="MS Gothic" w:cs="MS Gothic" w:hint="eastAsia"/>
        </w:rPr>
        <w:t>隨色摩尼</w:t>
      </w:r>
      <w:r>
        <w:t xml:space="preserve"> [zuishiki mani] /a precious stone that takes on the color of its surroundings/</w:t>
      </w:r>
    </w:p>
    <w:p w:rsidR="00A618CE" w:rsidRDefault="00A618CE" w:rsidP="00A618CE">
      <w:r>
        <w:rPr>
          <w:rFonts w:ascii="MS Gothic" w:eastAsia="MS Gothic" w:hAnsi="MS Gothic" w:cs="MS Gothic" w:hint="eastAsia"/>
        </w:rPr>
        <w:t>隨葉</w:t>
      </w:r>
      <w:r>
        <w:t xml:space="preserve"> [Zuishō] /Viśvabhū/</w:t>
      </w:r>
    </w:p>
    <w:p w:rsidR="00A618CE" w:rsidRDefault="00A618CE" w:rsidP="00A618CE">
      <w:r>
        <w:rPr>
          <w:rFonts w:ascii="MS Gothic" w:eastAsia="MS Gothic" w:hAnsi="MS Gothic" w:cs="MS Gothic" w:hint="eastAsia"/>
        </w:rPr>
        <w:t>隨葉佛</w:t>
      </w:r>
      <w:r>
        <w:t xml:space="preserve"> [Zuishō butsu] /Viśvabhū/</w:t>
      </w:r>
    </w:p>
    <w:p w:rsidR="00A618CE" w:rsidRDefault="00A618CE" w:rsidP="00A618CE">
      <w:r>
        <w:rPr>
          <w:rFonts w:ascii="MS Gothic" w:eastAsia="MS Gothic" w:hAnsi="MS Gothic" w:cs="MS Gothic" w:hint="eastAsia"/>
        </w:rPr>
        <w:t>隨處</w:t>
      </w:r>
      <w:r>
        <w:t xml:space="preserve"> [zuisho] /according to the situation/</w:t>
      </w:r>
    </w:p>
    <w:p w:rsidR="00A618CE" w:rsidRDefault="00A618CE" w:rsidP="00A618CE">
      <w:r>
        <w:rPr>
          <w:rFonts w:ascii="MS Gothic" w:eastAsia="MS Gothic" w:hAnsi="MS Gothic" w:cs="MS Gothic" w:hint="eastAsia"/>
        </w:rPr>
        <w:t>隨處作主</w:t>
      </w:r>
      <w:r>
        <w:t xml:space="preserve"> [zuisho sashu] /being your own master wherever you are/</w:t>
      </w:r>
    </w:p>
    <w:p w:rsidR="00A618CE" w:rsidRDefault="00A618CE" w:rsidP="00A618CE">
      <w:r>
        <w:rPr>
          <w:rFonts w:ascii="MS Gothic" w:eastAsia="MS Gothic" w:hAnsi="MS Gothic" w:cs="MS Gothic" w:hint="eastAsia"/>
        </w:rPr>
        <w:t>隨處入作</w:t>
      </w:r>
      <w:r>
        <w:t xml:space="preserve"> [zuisho nyūssa] /to attain enlightenment wherever you are/</w:t>
      </w:r>
    </w:p>
    <w:p w:rsidR="00A618CE" w:rsidRDefault="00A618CE" w:rsidP="00A618CE">
      <w:r>
        <w:rPr>
          <w:rFonts w:ascii="MS Gothic" w:eastAsia="MS Gothic" w:hAnsi="MS Gothic" w:cs="MS Gothic" w:hint="eastAsia"/>
        </w:rPr>
        <w:t>隨行</w:t>
      </w:r>
      <w:r>
        <w:t xml:space="preserve"> [zuigyō] /complete (undefiled) accordance with reality/</w:t>
      </w:r>
    </w:p>
    <w:p w:rsidR="00A618CE" w:rsidRDefault="00A618CE" w:rsidP="00A618CE">
      <w:r>
        <w:rPr>
          <w:rFonts w:ascii="MS Gothic" w:eastAsia="MS Gothic" w:hAnsi="MS Gothic" w:cs="MS Gothic" w:hint="eastAsia"/>
        </w:rPr>
        <w:t>隨覺</w:t>
      </w:r>
      <w:r>
        <w:t xml:space="preserve"> [zuikaku] /enlightened in regard to/</w:t>
      </w:r>
    </w:p>
    <w:p w:rsidR="00A618CE" w:rsidRDefault="00A618CE" w:rsidP="00A618CE">
      <w:r>
        <w:rPr>
          <w:rFonts w:ascii="MS Gothic" w:eastAsia="MS Gothic" w:hAnsi="MS Gothic" w:cs="MS Gothic" w:hint="eastAsia"/>
        </w:rPr>
        <w:t>隨觀</w:t>
      </w:r>
      <w:r>
        <w:t xml:space="preserve"> [zuikan] /accordingly contemplate/</w:t>
      </w:r>
    </w:p>
    <w:p w:rsidR="00A618CE" w:rsidRDefault="00A618CE" w:rsidP="00A618CE">
      <w:r>
        <w:rPr>
          <w:rFonts w:ascii="MS Gothic" w:eastAsia="MS Gothic" w:hAnsi="MS Gothic" w:cs="MS Gothic" w:hint="eastAsia"/>
        </w:rPr>
        <w:t>隨觀察者轉智</w:t>
      </w:r>
      <w:r>
        <w:t xml:space="preserve"> [zui kansatsusha tenchi] /overturning condition that follows from observation and investigation/</w:t>
      </w:r>
    </w:p>
    <w:p w:rsidR="00A618CE" w:rsidRDefault="00A618CE" w:rsidP="00A618CE">
      <w:r>
        <w:rPr>
          <w:rFonts w:ascii="MS Gothic" w:eastAsia="MS Gothic" w:hAnsi="MS Gothic" w:cs="MS Gothic" w:hint="eastAsia"/>
        </w:rPr>
        <w:t>隨觀察行者</w:t>
      </w:r>
      <w:r>
        <w:t xml:space="preserve"> [zuikansatsu gyōsha] /those practicing close observation/</w:t>
      </w:r>
    </w:p>
    <w:p w:rsidR="00A618CE" w:rsidRDefault="00A618CE" w:rsidP="00A618CE">
      <w:r>
        <w:rPr>
          <w:rFonts w:ascii="MS Gothic" w:eastAsia="MS Gothic" w:hAnsi="MS Gothic" w:cs="MS Gothic" w:hint="eastAsia"/>
        </w:rPr>
        <w:t>隨言</w:t>
      </w:r>
      <w:r>
        <w:t xml:space="preserve"> [zuigon] /according to the words/</w:t>
      </w:r>
    </w:p>
    <w:p w:rsidR="00A618CE" w:rsidRDefault="00A618CE" w:rsidP="00A618CE">
      <w:r>
        <w:rPr>
          <w:rFonts w:ascii="MS Gothic" w:eastAsia="MS Gothic" w:hAnsi="MS Gothic" w:cs="MS Gothic" w:hint="eastAsia"/>
        </w:rPr>
        <w:t>隨言執著</w:t>
      </w:r>
      <w:r>
        <w:t xml:space="preserve"> [zuigon shūjaku] /attaching to the meaning of the words/</w:t>
      </w:r>
    </w:p>
    <w:p w:rsidR="00A618CE" w:rsidRDefault="00A618CE" w:rsidP="00A618CE">
      <w:r>
        <w:rPr>
          <w:rFonts w:ascii="MS Gothic" w:eastAsia="MS Gothic" w:hAnsi="MS Gothic" w:cs="MS Gothic" w:hint="eastAsia"/>
        </w:rPr>
        <w:t>隨言</w:t>
      </w:r>
      <w:r>
        <w:rPr>
          <w:rFonts w:ascii="Malgun Gothic" w:eastAsia="Malgun Gothic" w:hAnsi="Malgun Gothic" w:cs="Malgun Gothic" w:hint="eastAsia"/>
        </w:rPr>
        <w:t>說</w:t>
      </w:r>
      <w:r>
        <w:t xml:space="preserve"> [zui gonsetsu] /adhering to [linguistic] expressions/</w:t>
      </w:r>
    </w:p>
    <w:p w:rsidR="00A618CE" w:rsidRDefault="00A618CE" w:rsidP="00A618CE">
      <w:r>
        <w:rPr>
          <w:rFonts w:ascii="MS Gothic" w:eastAsia="MS Gothic" w:hAnsi="MS Gothic" w:cs="MS Gothic" w:hint="eastAsia"/>
        </w:rPr>
        <w:t>隨記念</w:t>
      </w:r>
      <w:r>
        <w:t xml:space="preserve"> [zui kinen] /remembrance/</w:t>
      </w:r>
    </w:p>
    <w:p w:rsidR="00A618CE" w:rsidRDefault="00A618CE" w:rsidP="00A618CE">
      <w:r>
        <w:rPr>
          <w:rFonts w:ascii="MS Gothic" w:eastAsia="MS Gothic" w:hAnsi="MS Gothic" w:cs="MS Gothic" w:hint="eastAsia"/>
        </w:rPr>
        <w:t>隨</w:t>
      </w:r>
      <w:r>
        <w:rPr>
          <w:rFonts w:ascii="Malgun Gothic" w:eastAsia="Malgun Gothic" w:hAnsi="Malgun Gothic" w:cs="Malgun Gothic" w:hint="eastAsia"/>
        </w:rPr>
        <w:t>說</w:t>
      </w:r>
      <w:r>
        <w:t xml:space="preserve"> [zuisetsu] /a reciter/</w:t>
      </w:r>
    </w:p>
    <w:p w:rsidR="00A618CE" w:rsidRDefault="00A618CE" w:rsidP="00A618CE">
      <w:r>
        <w:rPr>
          <w:rFonts w:ascii="MS Gothic" w:eastAsia="MS Gothic" w:hAnsi="MS Gothic" w:cs="MS Gothic" w:hint="eastAsia"/>
        </w:rPr>
        <w:t>隨</w:t>
      </w:r>
      <w:r>
        <w:rPr>
          <w:rFonts w:ascii="Malgun Gothic" w:eastAsia="Malgun Gothic" w:hAnsi="Malgun Gothic" w:cs="Malgun Gothic" w:hint="eastAsia"/>
        </w:rPr>
        <w:t>說因</w:t>
      </w:r>
      <w:r>
        <w:t xml:space="preserve"> [zuisetsu in] /causation according to ordinary language/</w:t>
      </w:r>
    </w:p>
    <w:p w:rsidR="00A618CE" w:rsidRDefault="00A618CE" w:rsidP="00A618CE">
      <w:r>
        <w:rPr>
          <w:rFonts w:ascii="MS Gothic" w:eastAsia="MS Gothic" w:hAnsi="MS Gothic" w:cs="MS Gothic" w:hint="eastAsia"/>
        </w:rPr>
        <w:t>隨護</w:t>
      </w:r>
      <w:r>
        <w:t xml:space="preserve"> [zuigo] /safeguarding/</w:t>
      </w:r>
    </w:p>
    <w:p w:rsidR="00A618CE" w:rsidRDefault="00A618CE" w:rsidP="00A618CE">
      <w:r>
        <w:rPr>
          <w:rFonts w:ascii="MS Gothic" w:eastAsia="MS Gothic" w:hAnsi="MS Gothic" w:cs="MS Gothic" w:hint="eastAsia"/>
        </w:rPr>
        <w:t>隨護斷</w:t>
      </w:r>
      <w:r>
        <w:t xml:space="preserve"> [zui godan] /elimination through being on guard/</w:t>
      </w:r>
    </w:p>
    <w:p w:rsidR="00A618CE" w:rsidRDefault="00A618CE" w:rsidP="00A618CE">
      <w:r>
        <w:rPr>
          <w:rFonts w:ascii="MS Gothic" w:eastAsia="MS Gothic" w:hAnsi="MS Gothic" w:cs="MS Gothic" w:hint="eastAsia"/>
        </w:rPr>
        <w:t>隨起</w:t>
      </w:r>
      <w:r>
        <w:t xml:space="preserve"> [zuiki] /consequence/</w:t>
      </w:r>
    </w:p>
    <w:p w:rsidR="00A618CE" w:rsidRDefault="00A618CE" w:rsidP="00A618CE">
      <w:r>
        <w:rPr>
          <w:rFonts w:ascii="MS Gothic" w:eastAsia="MS Gothic" w:hAnsi="MS Gothic" w:cs="MS Gothic" w:hint="eastAsia"/>
        </w:rPr>
        <w:t>隨起憶念</w:t>
      </w:r>
      <w:r>
        <w:t xml:space="preserve"> [zuiki okunen] /remembering/</w:t>
      </w:r>
    </w:p>
    <w:p w:rsidR="00A618CE" w:rsidRDefault="00A618CE" w:rsidP="00A618CE">
      <w:r>
        <w:rPr>
          <w:rFonts w:ascii="MS Gothic" w:eastAsia="MS Gothic" w:hAnsi="MS Gothic" w:cs="MS Gothic" w:hint="eastAsia"/>
        </w:rPr>
        <w:t>隨起言</w:t>
      </w:r>
      <w:r>
        <w:rPr>
          <w:rFonts w:ascii="Malgun Gothic" w:eastAsia="Malgun Gothic" w:hAnsi="Malgun Gothic" w:cs="Malgun Gothic" w:hint="eastAsia"/>
        </w:rPr>
        <w:t>說</w:t>
      </w:r>
      <w:r>
        <w:t xml:space="preserve"> [zuiki gonsetsu] /and thus express to others/</w:t>
      </w:r>
    </w:p>
    <w:p w:rsidR="00A618CE" w:rsidRDefault="00A618CE" w:rsidP="00A618CE">
      <w:r>
        <w:rPr>
          <w:rFonts w:ascii="MS Gothic" w:eastAsia="MS Gothic" w:hAnsi="MS Gothic" w:cs="MS Gothic" w:hint="eastAsia"/>
        </w:rPr>
        <w:t>隨身</w:t>
      </w:r>
      <w:r>
        <w:t xml:space="preserve"> [zuishin] /through the body/</w:t>
      </w:r>
    </w:p>
    <w:p w:rsidR="00A618CE" w:rsidRDefault="00A618CE" w:rsidP="00A618CE">
      <w:r>
        <w:rPr>
          <w:rFonts w:ascii="MS Gothic" w:eastAsia="MS Gothic" w:hAnsi="MS Gothic" w:cs="MS Gothic" w:hint="eastAsia"/>
        </w:rPr>
        <w:t>隨轉</w:t>
      </w:r>
      <w:r>
        <w:t xml:space="preserve"> [zuiten] /that which comes into being attached to, accompanying, or according to something else/</w:t>
      </w:r>
    </w:p>
    <w:p w:rsidR="00A618CE" w:rsidRDefault="00A618CE" w:rsidP="00A618CE">
      <w:r>
        <w:rPr>
          <w:rFonts w:ascii="MS Gothic" w:eastAsia="MS Gothic" w:hAnsi="MS Gothic" w:cs="MS Gothic" w:hint="eastAsia"/>
        </w:rPr>
        <w:lastRenderedPageBreak/>
        <w:t>隨轉理門</w:t>
      </w:r>
      <w:r>
        <w:t xml:space="preserve"> [zui tenri mon] /sects or teaching of adaptable philosophies not revealed by the buddhas and bodhisattvas/</w:t>
      </w:r>
    </w:p>
    <w:p w:rsidR="00A618CE" w:rsidRDefault="00A618CE" w:rsidP="00A618CE">
      <w:r>
        <w:rPr>
          <w:rFonts w:ascii="MS Gothic" w:eastAsia="MS Gothic" w:hAnsi="MS Gothic" w:cs="MS Gothic" w:hint="eastAsia"/>
        </w:rPr>
        <w:t>隨逐</w:t>
      </w:r>
      <w:r>
        <w:t xml:space="preserve"> [zuichiku] /chase after/</w:t>
      </w:r>
    </w:p>
    <w:p w:rsidR="00A618CE" w:rsidRDefault="00A618CE" w:rsidP="00A618CE">
      <w:r>
        <w:rPr>
          <w:rFonts w:ascii="MS Gothic" w:eastAsia="MS Gothic" w:hAnsi="MS Gothic" w:cs="MS Gothic" w:hint="eastAsia"/>
        </w:rPr>
        <w:t>隨邪利</w:t>
      </w:r>
      <w:r>
        <w:t xml:space="preserve"> [Zuijari] /Licchavi/</w:t>
      </w:r>
    </w:p>
    <w:p w:rsidR="00A618CE" w:rsidRDefault="00A618CE" w:rsidP="00A618CE">
      <w:r>
        <w:rPr>
          <w:rFonts w:ascii="MS Gothic" w:eastAsia="MS Gothic" w:hAnsi="MS Gothic" w:cs="MS Gothic" w:hint="eastAsia"/>
        </w:rPr>
        <w:t>隨釋</w:t>
      </w:r>
      <w:r>
        <w:t xml:space="preserve"> [zuishaku] /to explicate following the text/</w:t>
      </w:r>
    </w:p>
    <w:p w:rsidR="00A618CE" w:rsidRDefault="00A618CE" w:rsidP="00A618CE">
      <w:r>
        <w:rPr>
          <w:rFonts w:ascii="MS Gothic" w:eastAsia="MS Gothic" w:hAnsi="MS Gothic" w:cs="MS Gothic" w:hint="eastAsia"/>
        </w:rPr>
        <w:t>隨量</w:t>
      </w:r>
      <w:r>
        <w:t xml:space="preserve"> [zuiryō] /inference/</w:t>
      </w:r>
    </w:p>
    <w:p w:rsidR="00A618CE" w:rsidRDefault="00A618CE" w:rsidP="00A618CE">
      <w:r>
        <w:rPr>
          <w:rFonts w:ascii="MS Gothic" w:eastAsia="MS Gothic" w:hAnsi="MS Gothic" w:cs="MS Gothic" w:hint="eastAsia"/>
        </w:rPr>
        <w:t>隨門</w:t>
      </w:r>
      <w:r>
        <w:t xml:space="preserve"> [zui mon] /according to the approach/</w:t>
      </w:r>
    </w:p>
    <w:p w:rsidR="00A618CE" w:rsidRDefault="00A618CE" w:rsidP="00A618CE">
      <w:r>
        <w:rPr>
          <w:rFonts w:ascii="MS Gothic" w:eastAsia="MS Gothic" w:hAnsi="MS Gothic" w:cs="MS Gothic" w:hint="eastAsia"/>
        </w:rPr>
        <w:t>隨闕一</w:t>
      </w:r>
      <w:r>
        <w:t xml:space="preserve"> [zuiketsuichi] /one without the other/</w:t>
      </w:r>
    </w:p>
    <w:p w:rsidR="00A618CE" w:rsidRDefault="00A618CE" w:rsidP="00A618CE">
      <w:r>
        <w:rPr>
          <w:rFonts w:ascii="MS Gothic" w:eastAsia="MS Gothic" w:hAnsi="MS Gothic" w:cs="MS Gothic" w:hint="eastAsia"/>
        </w:rPr>
        <w:t>隨闕一種</w:t>
      </w:r>
      <w:r>
        <w:t xml:space="preserve"> [zuiketsu isshu] /including only one type/</w:t>
      </w:r>
    </w:p>
    <w:p w:rsidR="00A618CE" w:rsidRDefault="00A618CE" w:rsidP="00A618CE">
      <w:r>
        <w:rPr>
          <w:rFonts w:ascii="MS Gothic" w:eastAsia="MS Gothic" w:hAnsi="MS Gothic" w:cs="MS Gothic" w:hint="eastAsia"/>
        </w:rPr>
        <w:t>隨離</w:t>
      </w:r>
      <w:r>
        <w:t xml:space="preserve"> [zuiri] /rejection/</w:t>
      </w:r>
    </w:p>
    <w:p w:rsidR="00A618CE" w:rsidRDefault="00A618CE" w:rsidP="00A618CE">
      <w:r>
        <w:rPr>
          <w:rFonts w:ascii="MS Gothic" w:eastAsia="MS Gothic" w:hAnsi="MS Gothic" w:cs="MS Gothic" w:hint="eastAsia"/>
        </w:rPr>
        <w:t>隨順</w:t>
      </w:r>
      <w:r>
        <w:t xml:space="preserve"> [zuijun] /to follow/</w:t>
      </w:r>
    </w:p>
    <w:p w:rsidR="00A618CE" w:rsidRDefault="00A618CE" w:rsidP="00A618CE">
      <w:r>
        <w:rPr>
          <w:rFonts w:ascii="MS Gothic" w:eastAsia="MS Gothic" w:hAnsi="MS Gothic" w:cs="MS Gothic" w:hint="eastAsia"/>
        </w:rPr>
        <w:t>隨順世間</w:t>
      </w:r>
      <w:r>
        <w:t xml:space="preserve"> [zuijun seken] /according with the mundane/</w:t>
      </w:r>
    </w:p>
    <w:p w:rsidR="00A618CE" w:rsidRDefault="00A618CE" w:rsidP="00A618CE">
      <w:r>
        <w:rPr>
          <w:rFonts w:ascii="MS Gothic" w:eastAsia="MS Gothic" w:hAnsi="MS Gothic" w:cs="MS Gothic" w:hint="eastAsia"/>
        </w:rPr>
        <w:t>隨順他緣</w:t>
      </w:r>
      <w:r>
        <w:t xml:space="preserve"> [zuijun taen] /going along with other conditions/</w:t>
      </w:r>
    </w:p>
    <w:p w:rsidR="00A618CE" w:rsidRDefault="00A618CE" w:rsidP="00A618CE">
      <w:r>
        <w:rPr>
          <w:rFonts w:ascii="MS Gothic" w:eastAsia="MS Gothic" w:hAnsi="MS Gothic" w:cs="MS Gothic" w:hint="eastAsia"/>
        </w:rPr>
        <w:t>隨順平等善根</w:t>
      </w:r>
      <w:r>
        <w:t xml:space="preserve"> [zuijun byōdō zenkon] /stage of practicing the virtues of the middle path of noncontamination, and seeing that good and evil are not two/</w:t>
      </w:r>
    </w:p>
    <w:p w:rsidR="00A618CE" w:rsidRDefault="00A618CE" w:rsidP="00A618CE">
      <w:r>
        <w:rPr>
          <w:rFonts w:ascii="MS Gothic" w:eastAsia="MS Gothic" w:hAnsi="MS Gothic" w:cs="MS Gothic" w:hint="eastAsia"/>
        </w:rPr>
        <w:t>隨順忍</w:t>
      </w:r>
      <w:r>
        <w:t xml:space="preserve"> [zuijun nin] /compliant forbearance/</w:t>
      </w:r>
    </w:p>
    <w:p w:rsidR="00A618CE" w:rsidRDefault="00A618CE" w:rsidP="00A618CE">
      <w:r>
        <w:rPr>
          <w:rFonts w:ascii="MS Gothic" w:eastAsia="MS Gothic" w:hAnsi="MS Gothic" w:cs="MS Gothic" w:hint="eastAsia"/>
        </w:rPr>
        <w:t>隨順教誨</w:t>
      </w:r>
      <w:r>
        <w:t xml:space="preserve"> [zuijun kyōkai] /respectfully follow the teaching/</w:t>
      </w:r>
    </w:p>
    <w:p w:rsidR="00A618CE" w:rsidRDefault="00A618CE" w:rsidP="00A618CE">
      <w:r>
        <w:rPr>
          <w:rFonts w:ascii="MS Gothic" w:eastAsia="MS Gothic" w:hAnsi="MS Gothic" w:cs="MS Gothic" w:hint="eastAsia"/>
        </w:rPr>
        <w:t>隨順智</w:t>
      </w:r>
      <w:r>
        <w:t xml:space="preserve"> [zuijun chi] /knowledge of particular things/</w:t>
      </w:r>
    </w:p>
    <w:p w:rsidR="00A618CE" w:rsidRDefault="00A618CE" w:rsidP="00A618CE">
      <w:r>
        <w:rPr>
          <w:rFonts w:ascii="MS Gothic" w:eastAsia="MS Gothic" w:hAnsi="MS Gothic" w:cs="MS Gothic" w:hint="eastAsia"/>
        </w:rPr>
        <w:t>隨順正行</w:t>
      </w:r>
      <w:r>
        <w:t xml:space="preserve"> [zuijun shōgyō] /to follow proper behavior/</w:t>
      </w:r>
    </w:p>
    <w:p w:rsidR="00A618CE" w:rsidRDefault="00A618CE" w:rsidP="00A618CE">
      <w:r>
        <w:rPr>
          <w:rFonts w:ascii="MS Gothic" w:eastAsia="MS Gothic" w:hAnsi="MS Gothic" w:cs="MS Gothic" w:hint="eastAsia"/>
        </w:rPr>
        <w:t>隨順流</w:t>
      </w:r>
      <w:r>
        <w:t xml:space="preserve"> [zuijunru] /flowing along with/</w:t>
      </w:r>
    </w:p>
    <w:p w:rsidR="00A618CE" w:rsidRDefault="00A618CE" w:rsidP="00A618CE">
      <w:r>
        <w:rPr>
          <w:rFonts w:ascii="MS Gothic" w:eastAsia="MS Gothic" w:hAnsi="MS Gothic" w:cs="MS Gothic" w:hint="eastAsia"/>
        </w:rPr>
        <w:t>隨順流轉</w:t>
      </w:r>
      <w:r>
        <w:t xml:space="preserve"> [zuijun ruten] /going along with cyclic existence/</w:t>
      </w:r>
    </w:p>
    <w:p w:rsidR="00A618CE" w:rsidRDefault="00A618CE" w:rsidP="00A618CE">
      <w:r>
        <w:rPr>
          <w:rFonts w:ascii="MS Gothic" w:eastAsia="MS Gothic" w:hAnsi="MS Gothic" w:cs="MS Gothic" w:hint="eastAsia"/>
        </w:rPr>
        <w:t>隨順獲得</w:t>
      </w:r>
      <w:r>
        <w:t xml:space="preserve"> [zuijunka kudoku] /fittingly attain/</w:t>
      </w:r>
    </w:p>
    <w:p w:rsidR="00A618CE" w:rsidRDefault="00A618CE" w:rsidP="00A618CE">
      <w:r>
        <w:rPr>
          <w:rFonts w:ascii="MS Gothic" w:eastAsia="MS Gothic" w:hAnsi="MS Gothic" w:cs="MS Gothic" w:hint="eastAsia"/>
        </w:rPr>
        <w:t>隨順理</w:t>
      </w:r>
      <w:r>
        <w:t xml:space="preserve"> [zuijunri] /accords with reason/</w:t>
      </w:r>
    </w:p>
    <w:p w:rsidR="00A618CE" w:rsidRDefault="00A618CE" w:rsidP="00A618CE">
      <w:r>
        <w:rPr>
          <w:rFonts w:ascii="MS Gothic" w:eastAsia="MS Gothic" w:hAnsi="MS Gothic" w:cs="MS Gothic" w:hint="eastAsia"/>
        </w:rPr>
        <w:t>隨順等觀一切衆生</w:t>
      </w:r>
      <w:r>
        <w:t xml:space="preserve"> [zuijun dōkan issai shūjō] /stage where one sees that the good and evil actions of all sentient beings are not different/</w:t>
      </w:r>
    </w:p>
    <w:p w:rsidR="00A618CE" w:rsidRDefault="00A618CE" w:rsidP="00A618CE">
      <w:r>
        <w:rPr>
          <w:rFonts w:ascii="MS Gothic" w:eastAsia="MS Gothic" w:hAnsi="MS Gothic" w:cs="MS Gothic" w:hint="eastAsia"/>
        </w:rPr>
        <w:t>隨順義人</w:t>
      </w:r>
      <w:r>
        <w:t xml:space="preserve"> [zuijungi nin] /one who accords with righteousness/</w:t>
      </w:r>
    </w:p>
    <w:p w:rsidR="00A618CE" w:rsidRDefault="00A618CE" w:rsidP="00A618CE">
      <w:r>
        <w:rPr>
          <w:rFonts w:ascii="MS Gothic" w:eastAsia="MS Gothic" w:hAnsi="MS Gothic" w:cs="MS Gothic" w:hint="eastAsia"/>
        </w:rPr>
        <w:t>隨順而轉</w:t>
      </w:r>
      <w:r>
        <w:t xml:space="preserve"> [zuijun ji ten] /carry out in accord with.../</w:t>
      </w:r>
    </w:p>
    <w:p w:rsidR="00A618CE" w:rsidRDefault="00A618CE" w:rsidP="00A618CE">
      <w:r>
        <w:rPr>
          <w:rFonts w:ascii="MS Gothic" w:eastAsia="MS Gothic" w:hAnsi="MS Gothic" w:cs="MS Gothic" w:hint="eastAsia"/>
        </w:rPr>
        <w:t>隨順自心</w:t>
      </w:r>
      <w:r>
        <w:t xml:space="preserve"> [zuijun jishin] /following one's own mind/</w:t>
      </w:r>
    </w:p>
    <w:p w:rsidR="00A618CE" w:rsidRDefault="00A618CE" w:rsidP="00A618CE">
      <w:r>
        <w:rPr>
          <w:rFonts w:ascii="MS Gothic" w:eastAsia="MS Gothic" w:hAnsi="MS Gothic" w:cs="MS Gothic" w:hint="eastAsia"/>
        </w:rPr>
        <w:t>隨順解</w:t>
      </w:r>
      <w:r>
        <w:rPr>
          <w:rFonts w:ascii="Malgun Gothic" w:eastAsia="Malgun Gothic" w:hAnsi="Malgun Gothic" w:cs="Malgun Gothic" w:hint="eastAsia"/>
        </w:rPr>
        <w:t>脫</w:t>
      </w:r>
      <w:r>
        <w:t xml:space="preserve"> [zuijun gedatsu] /code of vinaya precepts/</w:t>
      </w:r>
    </w:p>
    <w:p w:rsidR="00A618CE" w:rsidRDefault="00A618CE" w:rsidP="00A618CE">
      <w:r>
        <w:rPr>
          <w:rFonts w:ascii="MS Gothic" w:eastAsia="MS Gothic" w:hAnsi="MS Gothic" w:cs="MS Gothic" w:hint="eastAsia"/>
        </w:rPr>
        <w:t>隨順退墮</w:t>
      </w:r>
      <w:r>
        <w:t xml:space="preserve"> [zuijun taida] /conducive to ruin/</w:t>
      </w:r>
    </w:p>
    <w:p w:rsidR="00A618CE" w:rsidRDefault="00A618CE" w:rsidP="00A618CE">
      <w:r>
        <w:rPr>
          <w:rFonts w:ascii="MS Gothic" w:eastAsia="MS Gothic" w:hAnsi="MS Gothic" w:cs="MS Gothic" w:hint="eastAsia"/>
        </w:rPr>
        <w:t>隨類</w:t>
      </w:r>
      <w:r>
        <w:t xml:space="preserve"> [zuirui] /according to class/</w:t>
      </w:r>
    </w:p>
    <w:p w:rsidR="00A618CE" w:rsidRDefault="00A618CE" w:rsidP="00A618CE">
      <w:r>
        <w:rPr>
          <w:rFonts w:ascii="MS Gothic" w:eastAsia="MS Gothic" w:hAnsi="MS Gothic" w:cs="MS Gothic" w:hint="eastAsia"/>
        </w:rPr>
        <w:lastRenderedPageBreak/>
        <w:t>隨類應同</w:t>
      </w:r>
      <w:r>
        <w:t xml:space="preserve"> [zuirui ōdō] /revealing themselves as matched according to type/</w:t>
      </w:r>
    </w:p>
    <w:p w:rsidR="00A618CE" w:rsidRDefault="00A618CE" w:rsidP="00A618CE">
      <w:r>
        <w:rPr>
          <w:rFonts w:ascii="MS Gothic" w:eastAsia="MS Gothic" w:hAnsi="MS Gothic" w:cs="MS Gothic" w:hint="eastAsia"/>
        </w:rPr>
        <w:t>隨類生</w:t>
      </w:r>
      <w:r>
        <w:t xml:space="preserve"> [zuirui shō] /birth according to species/</w:t>
      </w:r>
    </w:p>
    <w:p w:rsidR="00A618CE" w:rsidRDefault="00A618CE" w:rsidP="00A618CE">
      <w:r>
        <w:rPr>
          <w:rFonts w:ascii="MS Gothic" w:eastAsia="MS Gothic" w:hAnsi="MS Gothic" w:cs="MS Gothic" w:hint="eastAsia"/>
        </w:rPr>
        <w:t>險</w:t>
      </w:r>
      <w:r>
        <w:t xml:space="preserve"> [ken] /misfortune/</w:t>
      </w:r>
    </w:p>
    <w:p w:rsidR="00A618CE" w:rsidRDefault="00A618CE" w:rsidP="00A618CE">
      <w:r>
        <w:rPr>
          <w:rFonts w:ascii="MS Gothic" w:eastAsia="MS Gothic" w:hAnsi="MS Gothic" w:cs="MS Gothic" w:hint="eastAsia"/>
        </w:rPr>
        <w:t>險谷</w:t>
      </w:r>
      <w:r>
        <w:t xml:space="preserve"> [kenkoku] /a steep valley/</w:t>
      </w:r>
    </w:p>
    <w:p w:rsidR="00A618CE" w:rsidRDefault="00A618CE" w:rsidP="00A618CE">
      <w:r>
        <w:rPr>
          <w:rFonts w:ascii="MS Gothic" w:eastAsia="MS Gothic" w:hAnsi="MS Gothic" w:cs="MS Gothic" w:hint="eastAsia"/>
        </w:rPr>
        <w:t>險道</w:t>
      </w:r>
      <w:r>
        <w:t xml:space="preserve"> [kendō] /a hard path/</w:t>
      </w:r>
    </w:p>
    <w:p w:rsidR="00A618CE" w:rsidRDefault="00A618CE" w:rsidP="00A618CE">
      <w:r>
        <w:rPr>
          <w:rFonts w:ascii="MS Gothic" w:eastAsia="MS Gothic" w:hAnsi="MS Gothic" w:cs="MS Gothic" w:hint="eastAsia"/>
        </w:rPr>
        <w:t>隱</w:t>
      </w:r>
      <w:r>
        <w:t xml:space="preserve"> [on] /hidden/</w:t>
      </w:r>
    </w:p>
    <w:p w:rsidR="00A618CE" w:rsidRDefault="00A618CE" w:rsidP="00A618CE">
      <w:r>
        <w:rPr>
          <w:rFonts w:ascii="MS Gothic" w:eastAsia="MS Gothic" w:hAnsi="MS Gothic" w:cs="MS Gothic" w:hint="eastAsia"/>
        </w:rPr>
        <w:t>隱伏</w:t>
      </w:r>
      <w:r>
        <w:t xml:space="preserve"> [onbuku] /to conceal oneself/</w:t>
      </w:r>
    </w:p>
    <w:p w:rsidR="00A618CE" w:rsidRDefault="00A618CE" w:rsidP="00A618CE">
      <w:r>
        <w:rPr>
          <w:rFonts w:ascii="MS Gothic" w:eastAsia="MS Gothic" w:hAnsi="MS Gothic" w:cs="MS Gothic" w:hint="eastAsia"/>
        </w:rPr>
        <w:t>隱元</w:t>
      </w:r>
      <w:r>
        <w:t xml:space="preserve"> [Ingen] /Yinyuan/</w:t>
      </w:r>
    </w:p>
    <w:p w:rsidR="00A618CE" w:rsidRDefault="00A618CE" w:rsidP="00A618CE">
      <w:r>
        <w:rPr>
          <w:rFonts w:ascii="MS Gothic" w:eastAsia="MS Gothic" w:hAnsi="MS Gothic" w:cs="MS Gothic" w:hint="eastAsia"/>
        </w:rPr>
        <w:t>隱劣顯勝識</w:t>
      </w:r>
      <w:r>
        <w:t xml:space="preserve"> [onretsu kenshōshiki] /consciousness of covering the inferior (mental functions) and manifesting the superior/</w:t>
      </w:r>
    </w:p>
    <w:p w:rsidR="00A618CE" w:rsidRDefault="00A618CE" w:rsidP="00A618CE">
      <w:r>
        <w:rPr>
          <w:rFonts w:ascii="MS Gothic" w:eastAsia="MS Gothic" w:hAnsi="MS Gothic" w:cs="MS Gothic" w:hint="eastAsia"/>
        </w:rPr>
        <w:t>隱定</w:t>
      </w:r>
      <w:r>
        <w:t xml:space="preserve"> [onjō] /calmly/</w:t>
      </w:r>
    </w:p>
    <w:p w:rsidR="00A618CE" w:rsidRDefault="00A618CE" w:rsidP="00A618CE">
      <w:r>
        <w:rPr>
          <w:rFonts w:ascii="MS Gothic" w:eastAsia="MS Gothic" w:hAnsi="MS Gothic" w:cs="MS Gothic" w:hint="eastAsia"/>
        </w:rPr>
        <w:t>隱密</w:t>
      </w:r>
      <w:r>
        <w:t xml:space="preserve"> [onmitsu] /secret/</w:t>
      </w:r>
    </w:p>
    <w:p w:rsidR="00A618CE" w:rsidRDefault="00A618CE" w:rsidP="00A618CE">
      <w:r>
        <w:rPr>
          <w:rFonts w:ascii="MS Gothic" w:eastAsia="MS Gothic" w:hAnsi="MS Gothic" w:cs="MS Gothic" w:hint="eastAsia"/>
        </w:rPr>
        <w:t>隱密義</w:t>
      </w:r>
      <w:r>
        <w:t xml:space="preserve"> [onmitsu gi] /hidden meaning/</w:t>
      </w:r>
    </w:p>
    <w:p w:rsidR="00A618CE" w:rsidRDefault="00A618CE" w:rsidP="00A618CE">
      <w:r>
        <w:rPr>
          <w:rFonts w:ascii="MS Gothic" w:eastAsia="MS Gothic" w:hAnsi="MS Gothic" w:cs="MS Gothic" w:hint="eastAsia"/>
        </w:rPr>
        <w:t>隱密門</w:t>
      </w:r>
      <w:r>
        <w:t xml:space="preserve"> [onmitsu mon] /secret teaching/</w:t>
      </w:r>
    </w:p>
    <w:p w:rsidR="00A618CE" w:rsidRDefault="00A618CE" w:rsidP="00A618CE">
      <w:r>
        <w:rPr>
          <w:rFonts w:ascii="MS Gothic" w:eastAsia="MS Gothic" w:hAnsi="MS Gothic" w:cs="MS Gothic" w:hint="eastAsia"/>
        </w:rPr>
        <w:t>隱密顯了</w:t>
      </w:r>
      <w:r>
        <w:t xml:space="preserve"> [onmitsu kenryō] /[teachings that are] arcane and [teachings that are] clearly expressed/</w:t>
      </w:r>
    </w:p>
    <w:p w:rsidR="00A618CE" w:rsidRDefault="00A618CE" w:rsidP="00A618CE">
      <w:r>
        <w:rPr>
          <w:rFonts w:ascii="MS Gothic" w:eastAsia="MS Gothic" w:hAnsi="MS Gothic" w:cs="MS Gothic" w:hint="eastAsia"/>
        </w:rPr>
        <w:t>隱密顯了倶成門</w:t>
      </w:r>
      <w:r>
        <w:t xml:space="preserve"> [onmitsu kenryō kujō mon] /the profound approach of the coexistence of explicitness and implicitness/</w:t>
      </w:r>
    </w:p>
    <w:p w:rsidR="00A618CE" w:rsidRDefault="00A618CE" w:rsidP="00A618CE">
      <w:r>
        <w:rPr>
          <w:rFonts w:ascii="MS Gothic" w:eastAsia="MS Gothic" w:hAnsi="MS Gothic" w:cs="MS Gothic" w:hint="eastAsia"/>
        </w:rPr>
        <w:t>隱居</w:t>
      </w:r>
      <w:r>
        <w:t xml:space="preserve"> [inkyo] /cloister oneself/</w:t>
      </w:r>
    </w:p>
    <w:p w:rsidR="00A618CE" w:rsidRDefault="00A618CE" w:rsidP="00A618CE">
      <w:r>
        <w:rPr>
          <w:rFonts w:ascii="MS Gothic" w:eastAsia="MS Gothic" w:hAnsi="MS Gothic" w:cs="MS Gothic" w:hint="eastAsia"/>
        </w:rPr>
        <w:t>隱庵</w:t>
      </w:r>
      <w:r>
        <w:t xml:space="preserve"> [Onan] /Eun-am/</w:t>
      </w:r>
    </w:p>
    <w:p w:rsidR="00A618CE" w:rsidRDefault="00A618CE" w:rsidP="00A618CE">
      <w:r>
        <w:rPr>
          <w:rFonts w:ascii="MS Gothic" w:eastAsia="MS Gothic" w:hAnsi="MS Gothic" w:cs="MS Gothic" w:hint="eastAsia"/>
        </w:rPr>
        <w:t>隱形</w:t>
      </w:r>
      <w:r>
        <w:t xml:space="preserve"> [ongyō] /to conceal form/</w:t>
      </w:r>
    </w:p>
    <w:p w:rsidR="00A618CE" w:rsidRDefault="00A618CE" w:rsidP="00A618CE">
      <w:r>
        <w:rPr>
          <w:rFonts w:ascii="MS Gothic" w:eastAsia="MS Gothic" w:hAnsi="MS Gothic" w:cs="MS Gothic" w:hint="eastAsia"/>
        </w:rPr>
        <w:t>隱所</w:t>
      </w:r>
      <w:r>
        <w:t xml:space="preserve"> [onsho] /a privy/</w:t>
      </w:r>
    </w:p>
    <w:p w:rsidR="00A618CE" w:rsidRDefault="00A618CE" w:rsidP="00A618CE">
      <w:r>
        <w:rPr>
          <w:rFonts w:ascii="MS Gothic" w:eastAsia="MS Gothic" w:hAnsi="MS Gothic" w:cs="MS Gothic" w:hint="eastAsia"/>
        </w:rPr>
        <w:t>隱敝</w:t>
      </w:r>
      <w:r>
        <w:t xml:space="preserve"> [onpei] /to cover/</w:t>
      </w:r>
    </w:p>
    <w:p w:rsidR="00A618CE" w:rsidRDefault="00A618CE" w:rsidP="00A618CE">
      <w:r>
        <w:rPr>
          <w:rFonts w:ascii="MS Gothic" w:eastAsia="MS Gothic" w:hAnsi="MS Gothic" w:cs="MS Gothic" w:hint="eastAsia"/>
        </w:rPr>
        <w:t>隱沒</w:t>
      </w:r>
      <w:r>
        <w:t xml:space="preserve"> [onmotsu] /to disappear/</w:t>
      </w:r>
    </w:p>
    <w:p w:rsidR="00A618CE" w:rsidRDefault="00A618CE" w:rsidP="00A618CE">
      <w:r>
        <w:rPr>
          <w:rFonts w:ascii="MS Gothic" w:eastAsia="MS Gothic" w:hAnsi="MS Gothic" w:cs="MS Gothic" w:hint="eastAsia"/>
        </w:rPr>
        <w:t>隱蔽</w:t>
      </w:r>
      <w:r>
        <w:t xml:space="preserve"> [onhei] /obscured/</w:t>
      </w:r>
    </w:p>
    <w:p w:rsidR="00A618CE" w:rsidRDefault="00A618CE" w:rsidP="00A618CE">
      <w:r>
        <w:rPr>
          <w:rFonts w:ascii="MS Gothic" w:eastAsia="MS Gothic" w:hAnsi="MS Gothic" w:cs="MS Gothic" w:hint="eastAsia"/>
        </w:rPr>
        <w:t>隱蜜</w:t>
      </w:r>
      <w:r>
        <w:t xml:space="preserve"> [onmitsu] /esoteric/</w:t>
      </w:r>
    </w:p>
    <w:p w:rsidR="00A618CE" w:rsidRDefault="00A618CE" w:rsidP="00A618CE">
      <w:r>
        <w:rPr>
          <w:rFonts w:ascii="MS Gothic" w:eastAsia="MS Gothic" w:hAnsi="MS Gothic" w:cs="MS Gothic" w:hint="eastAsia"/>
        </w:rPr>
        <w:t>隱蜜門</w:t>
      </w:r>
      <w:r>
        <w:t xml:space="preserve"> [onmitsu mon] /esoteric interpretation/</w:t>
      </w:r>
    </w:p>
    <w:p w:rsidR="00A618CE" w:rsidRDefault="00A618CE" w:rsidP="00A618CE">
      <w:r>
        <w:rPr>
          <w:rFonts w:ascii="MS Gothic" w:eastAsia="MS Gothic" w:hAnsi="MS Gothic" w:cs="MS Gothic" w:hint="eastAsia"/>
        </w:rPr>
        <w:t>隱術</w:t>
      </w:r>
      <w:r>
        <w:t xml:space="preserve"> [onjutsu] /occult abilities/</w:t>
      </w:r>
    </w:p>
    <w:p w:rsidR="00A618CE" w:rsidRDefault="00A618CE" w:rsidP="00A618CE">
      <w:r>
        <w:rPr>
          <w:rFonts w:ascii="MS Gothic" w:eastAsia="MS Gothic" w:hAnsi="MS Gothic" w:cs="MS Gothic" w:hint="eastAsia"/>
        </w:rPr>
        <w:t>隱覆</w:t>
      </w:r>
      <w:r>
        <w:t xml:space="preserve"> [onbuku] /to hide/</w:t>
      </w:r>
    </w:p>
    <w:p w:rsidR="00A618CE" w:rsidRDefault="00A618CE" w:rsidP="00A618CE">
      <w:r>
        <w:rPr>
          <w:rFonts w:ascii="MS Gothic" w:eastAsia="MS Gothic" w:hAnsi="MS Gothic" w:cs="MS Gothic" w:hint="eastAsia"/>
        </w:rPr>
        <w:t>隱身</w:t>
      </w:r>
      <w:r>
        <w:t xml:space="preserve"> [onshin] /to hide oneself/</w:t>
      </w:r>
    </w:p>
    <w:p w:rsidR="00A618CE" w:rsidRDefault="00A618CE" w:rsidP="00A618CE">
      <w:r>
        <w:rPr>
          <w:rFonts w:ascii="MS Gothic" w:eastAsia="MS Gothic" w:hAnsi="MS Gothic" w:cs="MS Gothic" w:hint="eastAsia"/>
        </w:rPr>
        <w:t>隱顯</w:t>
      </w:r>
      <w:r>
        <w:t xml:space="preserve"> [inken] /hidden and apparent/</w:t>
      </w:r>
    </w:p>
    <w:p w:rsidR="00A618CE" w:rsidRDefault="00A618CE" w:rsidP="00A618CE">
      <w:r>
        <w:rPr>
          <w:rFonts w:ascii="MS Gothic" w:eastAsia="MS Gothic" w:hAnsi="MS Gothic" w:cs="MS Gothic" w:hint="eastAsia"/>
        </w:rPr>
        <w:t>隱顯互論</w:t>
      </w:r>
      <w:r>
        <w:t xml:space="preserve"> [onken goron] /contrast between hidden and revealed/</w:t>
      </w:r>
    </w:p>
    <w:p w:rsidR="00A618CE" w:rsidRDefault="00A618CE" w:rsidP="00A618CE">
      <w:r>
        <w:rPr>
          <w:rFonts w:ascii="MS Gothic" w:eastAsia="MS Gothic" w:hAnsi="MS Gothic" w:cs="MS Gothic" w:hint="eastAsia"/>
        </w:rPr>
        <w:lastRenderedPageBreak/>
        <w:t>隱顯無礙</w:t>
      </w:r>
      <w:r>
        <w:t xml:space="preserve"> [onken muge] /no obstruction between concealment and disclosure/</w:t>
      </w:r>
    </w:p>
    <w:p w:rsidR="00A618CE" w:rsidRDefault="00A618CE" w:rsidP="00A618CE">
      <w:r>
        <w:rPr>
          <w:rFonts w:ascii="MS Gothic" w:eastAsia="MS Gothic" w:hAnsi="MS Gothic" w:cs="MS Gothic" w:hint="eastAsia"/>
        </w:rPr>
        <w:t>隸</w:t>
      </w:r>
      <w:r>
        <w:t xml:space="preserve"> [rei] /to control/</w:t>
      </w:r>
    </w:p>
    <w:p w:rsidR="00A618CE" w:rsidRDefault="00A618CE" w:rsidP="00A618CE">
      <w:r>
        <w:rPr>
          <w:rFonts w:ascii="MS Gothic" w:eastAsia="MS Gothic" w:hAnsi="MS Gothic" w:cs="MS Gothic" w:hint="eastAsia"/>
        </w:rPr>
        <w:t>隸車</w:t>
      </w:r>
      <w:r>
        <w:t xml:space="preserve"> [Reisha] /Licchavi/</w:t>
      </w:r>
    </w:p>
    <w:p w:rsidR="00A618CE" w:rsidRDefault="00A618CE" w:rsidP="00A618CE">
      <w:r>
        <w:rPr>
          <w:rFonts w:ascii="MS Gothic" w:eastAsia="MS Gothic" w:hAnsi="MS Gothic" w:cs="MS Gothic" w:hint="eastAsia"/>
        </w:rPr>
        <w:t>雀</w:t>
      </w:r>
      <w:r>
        <w:t xml:space="preserve"> [shaku] /a sparrow/</w:t>
      </w:r>
    </w:p>
    <w:p w:rsidR="00A618CE" w:rsidRDefault="00A618CE" w:rsidP="00A618CE">
      <w:r>
        <w:rPr>
          <w:rFonts w:ascii="MS Gothic" w:eastAsia="MS Gothic" w:hAnsi="MS Gothic" w:cs="MS Gothic" w:hint="eastAsia"/>
        </w:rPr>
        <w:t>雁</w:t>
      </w:r>
      <w:r>
        <w:t xml:space="preserve"> [gan] /hawk/</w:t>
      </w:r>
    </w:p>
    <w:p w:rsidR="00A618CE" w:rsidRDefault="00A618CE" w:rsidP="00A618CE">
      <w:r>
        <w:rPr>
          <w:rFonts w:ascii="MS Gothic" w:eastAsia="MS Gothic" w:hAnsi="MS Gothic" w:cs="MS Gothic" w:hint="eastAsia"/>
        </w:rPr>
        <w:t>雁堂</w:t>
      </w:r>
      <w:r>
        <w:t xml:space="preserve"> [gandō] /buddha-hall/</w:t>
      </w:r>
    </w:p>
    <w:p w:rsidR="00A618CE" w:rsidRDefault="00A618CE" w:rsidP="00A618CE">
      <w:r>
        <w:rPr>
          <w:rFonts w:ascii="MS Gothic" w:eastAsia="MS Gothic" w:hAnsi="MS Gothic" w:cs="MS Gothic" w:hint="eastAsia"/>
        </w:rPr>
        <w:t>雁塔</w:t>
      </w:r>
      <w:r>
        <w:t xml:space="preserve"> [Gantō] /Haṃsa stūpa/</w:t>
      </w:r>
    </w:p>
    <w:p w:rsidR="00A618CE" w:rsidRDefault="00A618CE" w:rsidP="00A618CE">
      <w:r>
        <w:rPr>
          <w:rFonts w:ascii="MS Gothic" w:eastAsia="MS Gothic" w:hAnsi="MS Gothic" w:cs="MS Gothic" w:hint="eastAsia"/>
        </w:rPr>
        <w:t>雁宇</w:t>
      </w:r>
      <w:r>
        <w:t xml:space="preserve"> [ganu] /buddha-hall/</w:t>
      </w:r>
    </w:p>
    <w:p w:rsidR="00A618CE" w:rsidRDefault="00A618CE" w:rsidP="00A618CE">
      <w:r>
        <w:rPr>
          <w:rFonts w:ascii="MS Gothic" w:eastAsia="MS Gothic" w:hAnsi="MS Gothic" w:cs="MS Gothic" w:hint="eastAsia"/>
        </w:rPr>
        <w:t>雁王</w:t>
      </w:r>
      <w:r>
        <w:t xml:space="preserve"> [gannō] /goose king/</w:t>
      </w:r>
    </w:p>
    <w:p w:rsidR="00A618CE" w:rsidRDefault="00A618CE" w:rsidP="00A618CE">
      <w:r>
        <w:rPr>
          <w:rFonts w:ascii="MS Gothic" w:eastAsia="MS Gothic" w:hAnsi="MS Gothic" w:cs="MS Gothic" w:hint="eastAsia"/>
        </w:rPr>
        <w:t>雁行</w:t>
      </w:r>
      <w:r>
        <w:t xml:space="preserve"> [gangyō] /geese flying/</w:t>
      </w:r>
    </w:p>
    <w:p w:rsidR="00A618CE" w:rsidRDefault="00A618CE" w:rsidP="00A618CE">
      <w:r>
        <w:rPr>
          <w:rFonts w:ascii="MS Gothic" w:eastAsia="MS Gothic" w:hAnsi="MS Gothic" w:cs="MS Gothic" w:hint="eastAsia"/>
        </w:rPr>
        <w:t>雁門</w:t>
      </w:r>
      <w:r>
        <w:t xml:space="preserve"> [ganmon] /teachings of the swan [king]/</w:t>
      </w:r>
    </w:p>
    <w:p w:rsidR="00A618CE" w:rsidRDefault="00A618CE" w:rsidP="00A618CE">
      <w:r>
        <w:rPr>
          <w:rFonts w:ascii="MS Gothic" w:eastAsia="MS Gothic" w:hAnsi="MS Gothic" w:cs="MS Gothic" w:hint="eastAsia"/>
        </w:rPr>
        <w:t>雄</w:t>
      </w:r>
      <w:r>
        <w:t xml:space="preserve"> [yū] /hero/</w:t>
      </w:r>
    </w:p>
    <w:p w:rsidR="00A618CE" w:rsidRDefault="00A618CE" w:rsidP="00A618CE">
      <w:r>
        <w:rPr>
          <w:rFonts w:ascii="MS Gothic" w:eastAsia="MS Gothic" w:hAnsi="MS Gothic" w:cs="MS Gothic" w:hint="eastAsia"/>
        </w:rPr>
        <w:t>雄導師</w:t>
      </w:r>
      <w:r>
        <w:t xml:space="preserve"> [yūdōshi] /the hero/</w:t>
      </w:r>
    </w:p>
    <w:p w:rsidR="00A618CE" w:rsidRDefault="00A618CE" w:rsidP="00A618CE">
      <w:r>
        <w:rPr>
          <w:rFonts w:ascii="MS Gothic" w:eastAsia="MS Gothic" w:hAnsi="MS Gothic" w:cs="MS Gothic" w:hint="eastAsia"/>
        </w:rPr>
        <w:t>雄施</w:t>
      </w:r>
      <w:r>
        <w:t xml:space="preserve"> [Yūse] /Naradatta/</w:t>
      </w:r>
    </w:p>
    <w:p w:rsidR="00A618CE" w:rsidRDefault="00A618CE" w:rsidP="00A618CE">
      <w:r>
        <w:rPr>
          <w:rFonts w:ascii="MS Gothic" w:eastAsia="MS Gothic" w:hAnsi="MS Gothic" w:cs="MS Gothic" w:hint="eastAsia"/>
        </w:rPr>
        <w:t>雅</w:t>
      </w:r>
      <w:r>
        <w:t xml:space="preserve"> [ga] /really/</w:t>
      </w:r>
    </w:p>
    <w:p w:rsidR="00A618CE" w:rsidRDefault="00A618CE" w:rsidP="00A618CE">
      <w:r>
        <w:rPr>
          <w:rFonts w:ascii="MS Gothic" w:eastAsia="MS Gothic" w:hAnsi="MS Gothic" w:cs="MS Gothic" w:hint="eastAsia"/>
        </w:rPr>
        <w:t>雅典</w:t>
      </w:r>
      <w:r>
        <w:t xml:space="preserve"> [gaten] /a refined canon/</w:t>
      </w:r>
    </w:p>
    <w:p w:rsidR="00A618CE" w:rsidRDefault="00A618CE" w:rsidP="00A618CE">
      <w:r>
        <w:rPr>
          <w:rFonts w:ascii="MS Gothic" w:eastAsia="MS Gothic" w:hAnsi="MS Gothic" w:cs="MS Gothic" w:hint="eastAsia"/>
        </w:rPr>
        <w:t>雅妙</w:t>
      </w:r>
      <w:r>
        <w:t xml:space="preserve"> [gamyō] /elegant/</w:t>
      </w:r>
    </w:p>
    <w:p w:rsidR="00A618CE" w:rsidRDefault="00A618CE" w:rsidP="00A618CE">
      <w:r>
        <w:rPr>
          <w:rFonts w:ascii="MS Gothic" w:eastAsia="MS Gothic" w:hAnsi="MS Gothic" w:cs="MS Gothic" w:hint="eastAsia"/>
        </w:rPr>
        <w:t>雅誼</w:t>
      </w:r>
      <w:r>
        <w:t xml:space="preserve"> [gagi] /refined meaning/</w:t>
      </w:r>
    </w:p>
    <w:p w:rsidR="00A618CE" w:rsidRDefault="00A618CE" w:rsidP="00A618CE">
      <w:r>
        <w:rPr>
          <w:rFonts w:ascii="MS Gothic" w:eastAsia="MS Gothic" w:hAnsi="MS Gothic" w:cs="MS Gothic" w:hint="eastAsia"/>
        </w:rPr>
        <w:t>雅音</w:t>
      </w:r>
      <w:r>
        <w:t xml:space="preserve"> [gaon] /pure sounds/</w:t>
      </w:r>
    </w:p>
    <w:p w:rsidR="00A618CE" w:rsidRDefault="00A618CE" w:rsidP="00A618CE">
      <w:r>
        <w:rPr>
          <w:rFonts w:ascii="MS Gothic" w:eastAsia="MS Gothic" w:hAnsi="MS Gothic" w:cs="MS Gothic" w:hint="eastAsia"/>
        </w:rPr>
        <w:t>雅願</w:t>
      </w:r>
      <w:r>
        <w:t xml:space="preserve"> [gagan] /an elegant vow/</w:t>
      </w:r>
    </w:p>
    <w:p w:rsidR="00A618CE" w:rsidRDefault="00A618CE" w:rsidP="00A618CE">
      <w:r>
        <w:rPr>
          <w:rFonts w:ascii="MS Gothic" w:eastAsia="MS Gothic" w:hAnsi="MS Gothic" w:cs="MS Gothic" w:hint="eastAsia"/>
        </w:rPr>
        <w:t>集</w:t>
      </w:r>
      <w:r>
        <w:t xml:space="preserve"> [shū] /gather/</w:t>
      </w:r>
    </w:p>
    <w:p w:rsidR="00A618CE" w:rsidRDefault="00A618CE" w:rsidP="00A618CE">
      <w:r>
        <w:rPr>
          <w:rFonts w:ascii="MS Gothic" w:eastAsia="MS Gothic" w:hAnsi="MS Gothic" w:cs="MS Gothic" w:hint="eastAsia"/>
        </w:rPr>
        <w:t>集一切功德</w:t>
      </w:r>
      <w:r>
        <w:t xml:space="preserve"> [shū issai kudoku] /sarva-puṇya-samuccaya/</w:t>
      </w:r>
    </w:p>
    <w:p w:rsidR="00A618CE" w:rsidRDefault="00A618CE" w:rsidP="00A618CE">
      <w:r>
        <w:rPr>
          <w:rFonts w:ascii="MS Gothic" w:eastAsia="MS Gothic" w:hAnsi="MS Gothic" w:cs="MS Gothic" w:hint="eastAsia"/>
        </w:rPr>
        <w:t>集古今佛道論衡</w:t>
      </w:r>
      <w:r>
        <w:t xml:space="preserve"> [Shū kokon butsudō ronkō] /Ji gujin fadao lunheng/</w:t>
      </w:r>
    </w:p>
    <w:p w:rsidR="00A618CE" w:rsidRDefault="00A618CE" w:rsidP="00A618CE">
      <w:r>
        <w:rPr>
          <w:rFonts w:ascii="MS Gothic" w:eastAsia="MS Gothic" w:hAnsi="MS Gothic" w:cs="MS Gothic" w:hint="eastAsia"/>
        </w:rPr>
        <w:t>集善根</w:t>
      </w:r>
      <w:r>
        <w:t xml:space="preserve"> [shū zenkon] /to gather wholesome roots/</w:t>
      </w:r>
    </w:p>
    <w:p w:rsidR="00A618CE" w:rsidRDefault="00A618CE" w:rsidP="00A618CE">
      <w:r>
        <w:rPr>
          <w:rFonts w:ascii="MS Gothic" w:eastAsia="MS Gothic" w:hAnsi="MS Gothic" w:cs="MS Gothic" w:hint="eastAsia"/>
        </w:rPr>
        <w:t>集成</w:t>
      </w:r>
      <w:r>
        <w:t xml:space="preserve"> [shūjō] /full accumulation/</w:t>
      </w:r>
    </w:p>
    <w:p w:rsidR="00A618CE" w:rsidRDefault="00A618CE" w:rsidP="00A618CE">
      <w:r>
        <w:rPr>
          <w:rFonts w:ascii="MS Gothic" w:eastAsia="MS Gothic" w:hAnsi="MS Gothic" w:cs="MS Gothic" w:hint="eastAsia"/>
        </w:rPr>
        <w:t>集智</w:t>
      </w:r>
      <w:r>
        <w:t xml:space="preserve"> [jū chi] /cognition of arising/</w:t>
      </w:r>
    </w:p>
    <w:p w:rsidR="00A618CE" w:rsidRDefault="00A618CE" w:rsidP="00A618CE">
      <w:r>
        <w:rPr>
          <w:rFonts w:ascii="MS Gothic" w:eastAsia="MS Gothic" w:hAnsi="MS Gothic" w:cs="MS Gothic" w:hint="eastAsia"/>
        </w:rPr>
        <w:t>集會</w:t>
      </w:r>
      <w:r>
        <w:t xml:space="preserve"> [shūkai] /assembly/</w:t>
      </w:r>
    </w:p>
    <w:p w:rsidR="00A618CE" w:rsidRDefault="00A618CE" w:rsidP="00A618CE">
      <w:r>
        <w:rPr>
          <w:rFonts w:ascii="MS Gothic" w:eastAsia="MS Gothic" w:hAnsi="MS Gothic" w:cs="MS Gothic" w:hint="eastAsia"/>
        </w:rPr>
        <w:t>集會所</w:t>
      </w:r>
      <w:r>
        <w:t xml:space="preserve"> [shūe sho] /assembly-place/</w:t>
      </w:r>
    </w:p>
    <w:p w:rsidR="00A618CE" w:rsidRDefault="00A618CE" w:rsidP="00A618CE">
      <w:r>
        <w:rPr>
          <w:rFonts w:ascii="MS Gothic" w:eastAsia="MS Gothic" w:hAnsi="MS Gothic" w:cs="MS Gothic" w:hint="eastAsia"/>
        </w:rPr>
        <w:t>集欲</w:t>
      </w:r>
      <w:r>
        <w:t xml:space="preserve"> [shūyoku] /Piṇḍāra/</w:t>
      </w:r>
    </w:p>
    <w:p w:rsidR="00A618CE" w:rsidRDefault="00A618CE" w:rsidP="00A618CE">
      <w:r>
        <w:rPr>
          <w:rFonts w:ascii="MS Gothic" w:eastAsia="MS Gothic" w:hAnsi="MS Gothic" w:cs="MS Gothic" w:hint="eastAsia"/>
        </w:rPr>
        <w:t>集法</w:t>
      </w:r>
      <w:r>
        <w:t xml:space="preserve"> [shūhō] /arising of dharmas/</w:t>
      </w:r>
    </w:p>
    <w:p w:rsidR="00A618CE" w:rsidRDefault="00A618CE" w:rsidP="00A618CE">
      <w:r>
        <w:rPr>
          <w:rFonts w:ascii="MS Gothic" w:eastAsia="MS Gothic" w:hAnsi="MS Gothic" w:cs="MS Gothic" w:hint="eastAsia"/>
        </w:rPr>
        <w:lastRenderedPageBreak/>
        <w:t>集法忍</w:t>
      </w:r>
      <w:r>
        <w:t xml:space="preserve"> [shū hōnin] /the recognition [tolerance] of the truth of the cause of suffering/</w:t>
      </w:r>
    </w:p>
    <w:p w:rsidR="00A618CE" w:rsidRDefault="00A618CE" w:rsidP="00A618CE">
      <w:r>
        <w:rPr>
          <w:rFonts w:ascii="MS Gothic" w:eastAsia="MS Gothic" w:hAnsi="MS Gothic" w:cs="MS Gothic" w:hint="eastAsia"/>
        </w:rPr>
        <w:t>集法藏</w:t>
      </w:r>
      <w:r>
        <w:t xml:space="preserve"> [shūhōzō] /Buddhist council/</w:t>
      </w:r>
    </w:p>
    <w:p w:rsidR="00A618CE" w:rsidRDefault="00A618CE" w:rsidP="00A618CE">
      <w:r>
        <w:rPr>
          <w:rFonts w:ascii="MS Gothic" w:eastAsia="MS Gothic" w:hAnsi="MS Gothic" w:cs="MS Gothic" w:hint="eastAsia"/>
        </w:rPr>
        <w:t>集滅</w:t>
      </w:r>
      <w:r>
        <w:t xml:space="preserve"> [shūmetsu] /two noble truths of arising and cessation/</w:t>
      </w:r>
    </w:p>
    <w:p w:rsidR="00A618CE" w:rsidRDefault="00A618CE" w:rsidP="00A618CE">
      <w:r>
        <w:rPr>
          <w:rFonts w:ascii="MS Gothic" w:eastAsia="MS Gothic" w:hAnsi="MS Gothic" w:cs="MS Gothic" w:hint="eastAsia"/>
        </w:rPr>
        <w:t>集異門論</w:t>
      </w:r>
      <w:r>
        <w:t xml:space="preserve"> [Shūimon ron] /Abhidharma-saṃgīti-paryāya-pāda/</w:t>
      </w:r>
    </w:p>
    <w:p w:rsidR="00A618CE" w:rsidRDefault="00A618CE" w:rsidP="00A618CE">
      <w:r>
        <w:rPr>
          <w:rFonts w:ascii="MS Gothic" w:eastAsia="MS Gothic" w:hAnsi="MS Gothic" w:cs="MS Gothic" w:hint="eastAsia"/>
        </w:rPr>
        <w:t>集異門足</w:t>
      </w:r>
      <w:r>
        <w:t xml:space="preserve"> [Shū imon soku] /Saṃgīti-paryāya/</w:t>
      </w:r>
    </w:p>
    <w:p w:rsidR="00A618CE" w:rsidRDefault="00A618CE" w:rsidP="00A618CE">
      <w:r>
        <w:rPr>
          <w:rFonts w:ascii="MS Gothic" w:eastAsia="MS Gothic" w:hAnsi="MS Gothic" w:cs="MS Gothic" w:hint="eastAsia"/>
        </w:rPr>
        <w:t>集異門足論</w:t>
      </w:r>
      <w:r>
        <w:t xml:space="preserve"> [Shū imon sokuron] /Collection of Different Aspects of the Abhidharma Path Treatise/</w:t>
      </w:r>
    </w:p>
    <w:p w:rsidR="00A618CE" w:rsidRDefault="00A618CE" w:rsidP="00A618CE">
      <w:r>
        <w:rPr>
          <w:rFonts w:ascii="MS Gothic" w:eastAsia="MS Gothic" w:hAnsi="MS Gothic" w:cs="MS Gothic" w:hint="eastAsia"/>
        </w:rPr>
        <w:t>集神州三寶感通錄</w:t>
      </w:r>
      <w:r>
        <w:t xml:space="preserve"> [Shūjinshū sanbō kanzū roku] /Jishenzhou sanbao gantong lu/</w:t>
      </w:r>
    </w:p>
    <w:p w:rsidR="00A618CE" w:rsidRDefault="00A618CE" w:rsidP="00A618CE">
      <w:r>
        <w:rPr>
          <w:rFonts w:ascii="MS Gothic" w:eastAsia="MS Gothic" w:hAnsi="MS Gothic" w:cs="MS Gothic" w:hint="eastAsia"/>
        </w:rPr>
        <w:t>集神州塔寺三寶感通錄</w:t>
      </w:r>
      <w:r>
        <w:t xml:space="preserve"> [Shūjinshū tōji sanbō kanzū roku] /Jishenzhou tasi sanbao gantong lu/</w:t>
      </w:r>
    </w:p>
    <w:p w:rsidR="00A618CE" w:rsidRDefault="00A618CE" w:rsidP="00A618CE">
      <w:r>
        <w:rPr>
          <w:rFonts w:ascii="MS Gothic" w:eastAsia="MS Gothic" w:hAnsi="MS Gothic" w:cs="MS Gothic" w:hint="eastAsia"/>
        </w:rPr>
        <w:t>集種子</w:t>
      </w:r>
      <w:r>
        <w:t xml:space="preserve"> [shū shuji] /to gather seeds/</w:t>
      </w:r>
    </w:p>
    <w:p w:rsidR="00A618CE" w:rsidRDefault="00A618CE" w:rsidP="00A618CE">
      <w:r>
        <w:rPr>
          <w:rFonts w:ascii="MS Gothic" w:eastAsia="MS Gothic" w:hAnsi="MS Gothic" w:cs="MS Gothic" w:hint="eastAsia"/>
        </w:rPr>
        <w:t>集結</w:t>
      </w:r>
      <w:r>
        <w:t xml:space="preserve"> [shūketsu] /to collect/</w:t>
      </w:r>
    </w:p>
    <w:p w:rsidR="00A618CE" w:rsidRDefault="00A618CE" w:rsidP="00A618CE">
      <w:r>
        <w:rPr>
          <w:rFonts w:ascii="MS Gothic" w:eastAsia="MS Gothic" w:hAnsi="MS Gothic" w:cs="MS Gothic" w:hint="eastAsia"/>
        </w:rPr>
        <w:t>集者</w:t>
      </w:r>
      <w:r>
        <w:t xml:space="preserve"> [shūsha] /a gathering/</w:t>
      </w:r>
    </w:p>
    <w:p w:rsidR="00A618CE" w:rsidRDefault="00A618CE" w:rsidP="00A618CE">
      <w:r>
        <w:rPr>
          <w:rFonts w:ascii="MS Gothic" w:eastAsia="MS Gothic" w:hAnsi="MS Gothic" w:cs="MS Gothic" w:hint="eastAsia"/>
        </w:rPr>
        <w:t>集聖諦</w:t>
      </w:r>
      <w:r>
        <w:t xml:space="preserve"> [shūshōtai] /noble truth of the arising of suffering/</w:t>
      </w:r>
    </w:p>
    <w:p w:rsidR="00A618CE" w:rsidRDefault="00A618CE" w:rsidP="00A618CE">
      <w:r>
        <w:rPr>
          <w:rFonts w:ascii="MS Gothic" w:eastAsia="MS Gothic" w:hAnsi="MS Gothic" w:cs="MS Gothic" w:hint="eastAsia"/>
        </w:rPr>
        <w:t>集華經</w:t>
      </w:r>
      <w:r>
        <w:t xml:space="preserve"> [Shūke kyō] /Sūtra on the Merit [Acquired by] Praising the Buddha/</w:t>
      </w:r>
    </w:p>
    <w:p w:rsidR="00A618CE" w:rsidRDefault="00A618CE" w:rsidP="00A618CE">
      <w:r>
        <w:rPr>
          <w:rFonts w:ascii="MS Gothic" w:eastAsia="MS Gothic" w:hAnsi="MS Gothic" w:cs="MS Gothic" w:hint="eastAsia"/>
        </w:rPr>
        <w:t>集衆</w:t>
      </w:r>
      <w:r>
        <w:t xml:space="preserve"> [shūshu] /to gather everyone/</w:t>
      </w:r>
    </w:p>
    <w:p w:rsidR="00A618CE" w:rsidRDefault="00A618CE" w:rsidP="00A618CE">
      <w:r>
        <w:rPr>
          <w:rFonts w:ascii="MS Gothic" w:eastAsia="MS Gothic" w:hAnsi="MS Gothic" w:cs="MS Gothic" w:hint="eastAsia"/>
        </w:rPr>
        <w:t>集註</w:t>
      </w:r>
      <w:r>
        <w:t xml:space="preserve"> [Shūchū] /Collected Notes/</w:t>
      </w:r>
    </w:p>
    <w:p w:rsidR="00A618CE" w:rsidRDefault="00A618CE" w:rsidP="00A618CE">
      <w:r>
        <w:rPr>
          <w:rFonts w:ascii="MS Gothic" w:eastAsia="MS Gothic" w:hAnsi="MS Gothic" w:cs="MS Gothic" w:hint="eastAsia"/>
        </w:rPr>
        <w:t>集論</w:t>
      </w:r>
      <w:r>
        <w:t xml:space="preserve"> [Shūron] /Jilun/</w:t>
      </w:r>
    </w:p>
    <w:p w:rsidR="00A618CE" w:rsidRDefault="00A618CE" w:rsidP="00A618CE">
      <w:r>
        <w:rPr>
          <w:rFonts w:ascii="MS Gothic" w:eastAsia="MS Gothic" w:hAnsi="MS Gothic" w:cs="MS Gothic" w:hint="eastAsia"/>
        </w:rPr>
        <w:t>集諦</w:t>
      </w:r>
      <w:r>
        <w:t xml:space="preserve"> [jittai] /[noble] truth of the arising of suffering/</w:t>
      </w:r>
    </w:p>
    <w:p w:rsidR="00A618CE" w:rsidRDefault="00A618CE" w:rsidP="00A618CE">
      <w:r>
        <w:rPr>
          <w:rFonts w:ascii="MS Gothic" w:eastAsia="MS Gothic" w:hAnsi="MS Gothic" w:cs="MS Gothic" w:hint="eastAsia"/>
        </w:rPr>
        <w:t>集諦因</w:t>
      </w:r>
      <w:r>
        <w:t xml:space="preserve"> [shūtai in] /cause[s] of the truth of suffering/</w:t>
      </w:r>
    </w:p>
    <w:p w:rsidR="00A618CE" w:rsidRDefault="00A618CE" w:rsidP="00A618CE">
      <w:r>
        <w:rPr>
          <w:rFonts w:ascii="MS Gothic" w:eastAsia="MS Gothic" w:hAnsi="MS Gothic" w:cs="MS Gothic" w:hint="eastAsia"/>
        </w:rPr>
        <w:t>集諸經禮懺儀</w:t>
      </w:r>
      <w:r>
        <w:t xml:space="preserve"> [Shū shokyō raizan gi] /Ji zhujing lichan yi/</w:t>
      </w:r>
    </w:p>
    <w:p w:rsidR="00A618CE" w:rsidRDefault="00A618CE" w:rsidP="00A618CE">
      <w:r>
        <w:rPr>
          <w:rFonts w:ascii="MS Gothic" w:eastAsia="MS Gothic" w:hAnsi="MS Gothic" w:cs="MS Gothic" w:hint="eastAsia"/>
        </w:rPr>
        <w:t>集起</w:t>
      </w:r>
      <w:r>
        <w:t xml:space="preserve"> [shūki] /collectively arisen/</w:t>
      </w:r>
    </w:p>
    <w:p w:rsidR="00A618CE" w:rsidRDefault="00A618CE" w:rsidP="00A618CE">
      <w:r>
        <w:rPr>
          <w:rFonts w:ascii="MS Gothic" w:eastAsia="MS Gothic" w:hAnsi="MS Gothic" w:cs="MS Gothic" w:hint="eastAsia"/>
        </w:rPr>
        <w:t>集起心</w:t>
      </w:r>
      <w:r>
        <w:t xml:space="preserve"> [jūki shin] /mind of correlating and activating/</w:t>
      </w:r>
    </w:p>
    <w:p w:rsidR="00A618CE" w:rsidRDefault="00A618CE" w:rsidP="00A618CE">
      <w:r>
        <w:rPr>
          <w:rFonts w:ascii="MS Gothic" w:eastAsia="MS Gothic" w:hAnsi="MS Gothic" w:cs="MS Gothic" w:hint="eastAsia"/>
        </w:rPr>
        <w:t>集量論</w:t>
      </w:r>
      <w:r>
        <w:t xml:space="preserve"> [Jūryōron] /Pramāṇasamuccaya/</w:t>
      </w:r>
    </w:p>
    <w:p w:rsidR="00A618CE" w:rsidRDefault="00A618CE" w:rsidP="00A618CE">
      <w:r>
        <w:rPr>
          <w:rFonts w:ascii="MS Gothic" w:eastAsia="MS Gothic" w:hAnsi="MS Gothic" w:cs="MS Gothic" w:hint="eastAsia"/>
        </w:rPr>
        <w:t>集類忍</w:t>
      </w:r>
      <w:r>
        <w:t xml:space="preserve"> [shū ruinin] /the tolerance of kinds of arising/</w:t>
      </w:r>
    </w:p>
    <w:p w:rsidR="00A618CE" w:rsidRDefault="00A618CE" w:rsidP="00A618CE">
      <w:r>
        <w:rPr>
          <w:rFonts w:ascii="MS Gothic" w:eastAsia="MS Gothic" w:hAnsi="MS Gothic" w:cs="MS Gothic" w:hint="eastAsia"/>
        </w:rPr>
        <w:t>雇</w:t>
      </w:r>
      <w:r>
        <w:t xml:space="preserve"> [ko] /hired/</w:t>
      </w:r>
    </w:p>
    <w:p w:rsidR="00A618CE" w:rsidRDefault="00A618CE" w:rsidP="00A618CE">
      <w:r>
        <w:rPr>
          <w:rFonts w:ascii="MS Gothic" w:eastAsia="MS Gothic" w:hAnsi="MS Gothic" w:cs="MS Gothic" w:hint="eastAsia"/>
        </w:rPr>
        <w:t>雉</w:t>
      </w:r>
      <w:r>
        <w:t xml:space="preserve"> [kiji] /pheasant/</w:t>
      </w:r>
    </w:p>
    <w:p w:rsidR="00A618CE" w:rsidRDefault="00A618CE" w:rsidP="00A618CE">
      <w:r>
        <w:rPr>
          <w:rFonts w:ascii="MS Gothic" w:eastAsia="MS Gothic" w:hAnsi="MS Gothic" w:cs="MS Gothic" w:hint="eastAsia"/>
        </w:rPr>
        <w:t>雉救林火</w:t>
      </w:r>
      <w:r>
        <w:t xml:space="preserve"> [chi ku rinka] /pheasant which busied itself in putting out the forest on fire and was pitied and saved by the fire-god/</w:t>
      </w:r>
    </w:p>
    <w:p w:rsidR="00A618CE" w:rsidRDefault="00A618CE" w:rsidP="00A618CE">
      <w:r>
        <w:rPr>
          <w:rFonts w:ascii="MS Gothic" w:eastAsia="MS Gothic" w:hAnsi="MS Gothic" w:cs="MS Gothic" w:hint="eastAsia"/>
        </w:rPr>
        <w:t>雌黃</w:t>
      </w:r>
      <w:r>
        <w:t xml:space="preserve"> [shiō] /to critique/</w:t>
      </w:r>
    </w:p>
    <w:p w:rsidR="00A618CE" w:rsidRDefault="00A618CE" w:rsidP="00A618CE">
      <w:r>
        <w:rPr>
          <w:rFonts w:ascii="MS Gothic" w:eastAsia="MS Gothic" w:hAnsi="MS Gothic" w:cs="MS Gothic" w:hint="eastAsia"/>
        </w:rPr>
        <w:t>雑密經</w:t>
      </w:r>
      <w:r>
        <w:t xml:space="preserve"> [Zōmitsu kyō] /Dhāraṇī Sūtra of the Adorned King/</w:t>
      </w:r>
    </w:p>
    <w:p w:rsidR="00A618CE" w:rsidRDefault="00A618CE" w:rsidP="00A618CE">
      <w:r>
        <w:rPr>
          <w:rFonts w:ascii="MS Gothic" w:eastAsia="MS Gothic" w:hAnsi="MS Gothic" w:cs="MS Gothic" w:hint="eastAsia"/>
        </w:rPr>
        <w:t>雑部密教</w:t>
      </w:r>
      <w:r>
        <w:t xml:space="preserve"> [zōbu mikkyō] /miscellaneous esoterism/</w:t>
      </w:r>
    </w:p>
    <w:p w:rsidR="00A618CE" w:rsidRDefault="00A618CE" w:rsidP="00A618CE">
      <w:r>
        <w:rPr>
          <w:rFonts w:ascii="MS Gothic" w:eastAsia="MS Gothic" w:hAnsi="MS Gothic" w:cs="MS Gothic" w:hint="eastAsia"/>
        </w:rPr>
        <w:lastRenderedPageBreak/>
        <w:t>雕鷲</w:t>
      </w:r>
      <w:r>
        <w:t xml:space="preserve"> [chōju] /eagles/</w:t>
      </w:r>
    </w:p>
    <w:p w:rsidR="00A618CE" w:rsidRDefault="00A618CE" w:rsidP="00A618CE">
      <w:r>
        <w:rPr>
          <w:rFonts w:ascii="MS Gothic" w:eastAsia="MS Gothic" w:hAnsi="MS Gothic" w:cs="MS Gothic" w:hint="eastAsia"/>
        </w:rPr>
        <w:t>雖</w:t>
      </w:r>
      <w:r>
        <w:t xml:space="preserve"> [sui] /even if/</w:t>
      </w:r>
    </w:p>
    <w:p w:rsidR="00A618CE" w:rsidRDefault="00A618CE" w:rsidP="00A618CE">
      <w:r>
        <w:rPr>
          <w:rFonts w:ascii="MS Gothic" w:eastAsia="MS Gothic" w:hAnsi="MS Gothic" w:cs="MS Gothic" w:hint="eastAsia"/>
        </w:rPr>
        <w:t>雖則</w:t>
      </w:r>
      <w:r>
        <w:t xml:space="preserve"> [suisoku] /although/</w:t>
      </w:r>
    </w:p>
    <w:p w:rsidR="00A618CE" w:rsidRDefault="00A618CE" w:rsidP="00A618CE">
      <w:r>
        <w:rPr>
          <w:rFonts w:ascii="MS Gothic" w:eastAsia="MS Gothic" w:hAnsi="MS Gothic" w:cs="MS Gothic" w:hint="eastAsia"/>
        </w:rPr>
        <w:t>雖復</w:t>
      </w:r>
      <w:r>
        <w:t xml:space="preserve"> [suifuku] /even if/</w:t>
      </w:r>
    </w:p>
    <w:p w:rsidR="00A618CE" w:rsidRDefault="00A618CE" w:rsidP="00A618CE">
      <w:r>
        <w:rPr>
          <w:rFonts w:ascii="MS Gothic" w:eastAsia="MS Gothic" w:hAnsi="MS Gothic" w:cs="MS Gothic" w:hint="eastAsia"/>
        </w:rPr>
        <w:t>雖是</w:t>
      </w:r>
      <w:r>
        <w:t xml:space="preserve"> [suize] /however/</w:t>
      </w:r>
    </w:p>
    <w:p w:rsidR="00A618CE" w:rsidRDefault="00A618CE" w:rsidP="00A618CE">
      <w:r>
        <w:rPr>
          <w:rFonts w:ascii="MS Gothic" w:eastAsia="MS Gothic" w:hAnsi="MS Gothic" w:cs="MS Gothic" w:hint="eastAsia"/>
        </w:rPr>
        <w:t>雖有</w:t>
      </w:r>
      <w:r>
        <w:t xml:space="preserve"> [suiu] /even though [it, they] exist(s)/</w:t>
      </w:r>
    </w:p>
    <w:p w:rsidR="00A618CE" w:rsidRDefault="00A618CE" w:rsidP="00A618CE">
      <w:r>
        <w:rPr>
          <w:rFonts w:ascii="MS Gothic" w:eastAsia="MS Gothic" w:hAnsi="MS Gothic" w:cs="MS Gothic" w:hint="eastAsia"/>
        </w:rPr>
        <w:t>雖然</w:t>
      </w:r>
      <w:r>
        <w:t xml:space="preserve"> [suinen] /although/</w:t>
      </w:r>
    </w:p>
    <w:p w:rsidR="00A618CE" w:rsidRDefault="00A618CE" w:rsidP="00A618CE">
      <w:r>
        <w:rPr>
          <w:rFonts w:ascii="MS Gothic" w:eastAsia="MS Gothic" w:hAnsi="MS Gothic" w:cs="MS Gothic" w:hint="eastAsia"/>
        </w:rPr>
        <w:t>雖</w:t>
      </w:r>
      <w:r>
        <w:rPr>
          <w:rFonts w:ascii="Malgun Gothic" w:eastAsia="Malgun Gothic" w:hAnsi="Malgun Gothic" w:cs="Malgun Gothic" w:hint="eastAsia"/>
        </w:rPr>
        <w:t>說</w:t>
      </w:r>
      <w:r>
        <w:t xml:space="preserve"> [iedomo] /although it is said/</w:t>
      </w:r>
    </w:p>
    <w:p w:rsidR="00A618CE" w:rsidRDefault="00A618CE" w:rsidP="00A618CE">
      <w:r>
        <w:rPr>
          <w:rFonts w:ascii="MS Gothic" w:eastAsia="MS Gothic" w:hAnsi="MS Gothic" w:cs="MS Gothic" w:hint="eastAsia"/>
        </w:rPr>
        <w:t>雙</w:t>
      </w:r>
      <w:r>
        <w:t xml:space="preserve"> [sō] /both/</w:t>
      </w:r>
    </w:p>
    <w:p w:rsidR="00A618CE" w:rsidRDefault="00A618CE" w:rsidP="00A618CE">
      <w:r>
        <w:rPr>
          <w:rFonts w:ascii="MS Gothic" w:eastAsia="MS Gothic" w:hAnsi="MS Gothic" w:cs="MS Gothic" w:hint="eastAsia"/>
        </w:rPr>
        <w:t>雙傳</w:t>
      </w:r>
      <w:r>
        <w:t xml:space="preserve"> [sōden] /dharma collective/</w:t>
      </w:r>
    </w:p>
    <w:p w:rsidR="00A618CE" w:rsidRDefault="00A618CE" w:rsidP="00A618CE">
      <w:r>
        <w:rPr>
          <w:rFonts w:ascii="MS Gothic" w:eastAsia="MS Gothic" w:hAnsi="MS Gothic" w:cs="MS Gothic" w:hint="eastAsia"/>
        </w:rPr>
        <w:t>雙因</w:t>
      </w:r>
      <w:r>
        <w:t xml:space="preserve"> [sōin] /two causes/</w:t>
      </w:r>
    </w:p>
    <w:p w:rsidR="00A618CE" w:rsidRDefault="00A618CE" w:rsidP="00A618CE">
      <w:r>
        <w:rPr>
          <w:rFonts w:ascii="MS Gothic" w:eastAsia="MS Gothic" w:hAnsi="MS Gothic" w:cs="MS Gothic" w:hint="eastAsia"/>
        </w:rPr>
        <w:t>雙圓</w:t>
      </w:r>
      <w:r>
        <w:t xml:space="preserve"> [sōen] /round and again round/</w:t>
      </w:r>
    </w:p>
    <w:p w:rsidR="00A618CE" w:rsidRDefault="00A618CE" w:rsidP="00A618CE">
      <w:r>
        <w:rPr>
          <w:rFonts w:ascii="MS Gothic" w:eastAsia="MS Gothic" w:hAnsi="MS Gothic" w:cs="MS Gothic" w:hint="eastAsia"/>
        </w:rPr>
        <w:t>雙持</w:t>
      </w:r>
      <w:r>
        <w:t xml:space="preserve"> [Sōji] /Yugaṃdhara/</w:t>
      </w:r>
    </w:p>
    <w:p w:rsidR="00A618CE" w:rsidRDefault="00A618CE" w:rsidP="00A618CE">
      <w:r>
        <w:rPr>
          <w:rFonts w:ascii="MS Gothic" w:eastAsia="MS Gothic" w:hAnsi="MS Gothic" w:cs="MS Gothic" w:hint="eastAsia"/>
        </w:rPr>
        <w:t>雙擧</w:t>
      </w:r>
      <w:r>
        <w:t xml:space="preserve"> [sōkyo] /to offer both together/</w:t>
      </w:r>
    </w:p>
    <w:p w:rsidR="00A618CE" w:rsidRDefault="00A618CE" w:rsidP="00A618CE">
      <w:r>
        <w:rPr>
          <w:rFonts w:ascii="MS Gothic" w:eastAsia="MS Gothic" w:hAnsi="MS Gothic" w:cs="MS Gothic" w:hint="eastAsia"/>
        </w:rPr>
        <w:t>雙斷</w:t>
      </w:r>
      <w:r>
        <w:t xml:space="preserve"> [sōdan] /both are extirpated/</w:t>
      </w:r>
    </w:p>
    <w:p w:rsidR="00A618CE" w:rsidRDefault="00A618CE" w:rsidP="00A618CE">
      <w:r>
        <w:rPr>
          <w:rFonts w:ascii="MS Gothic" w:eastAsia="MS Gothic" w:hAnsi="MS Gothic" w:cs="MS Gothic" w:hint="eastAsia"/>
        </w:rPr>
        <w:t>雙明齋</w:t>
      </w:r>
      <w:r>
        <w:t xml:space="preserve"> [Sō Myōsai] /Ssang Myeongjae/</w:t>
      </w:r>
    </w:p>
    <w:p w:rsidR="00A618CE" w:rsidRDefault="00A618CE" w:rsidP="00A618CE">
      <w:r>
        <w:rPr>
          <w:rFonts w:ascii="MS Gothic" w:eastAsia="MS Gothic" w:hAnsi="MS Gothic" w:cs="MS Gothic" w:hint="eastAsia"/>
        </w:rPr>
        <w:t>雙木</w:t>
      </w:r>
      <w:r>
        <w:t xml:space="preserve"> [sōmoku] /twin trees/</w:t>
      </w:r>
    </w:p>
    <w:p w:rsidR="00A618CE" w:rsidRDefault="00A618CE" w:rsidP="00A618CE">
      <w:r>
        <w:rPr>
          <w:rFonts w:ascii="MS Gothic" w:eastAsia="MS Gothic" w:hAnsi="MS Gothic" w:cs="MS Gothic" w:hint="eastAsia"/>
        </w:rPr>
        <w:t>雙林</w:t>
      </w:r>
      <w:r>
        <w:t xml:space="preserve"> [sōrin] /twin trees/</w:t>
      </w:r>
    </w:p>
    <w:p w:rsidR="00A618CE" w:rsidRDefault="00A618CE" w:rsidP="00A618CE">
      <w:r>
        <w:rPr>
          <w:rFonts w:ascii="MS Gothic" w:eastAsia="MS Gothic" w:hAnsi="MS Gothic" w:cs="MS Gothic" w:hint="eastAsia"/>
        </w:rPr>
        <w:t>雙林傅大士</w:t>
      </w:r>
      <w:r>
        <w:t xml:space="preserve"> [Sōrin Fu Daishi] /Shuanglin Fu Dashi/</w:t>
      </w:r>
    </w:p>
    <w:p w:rsidR="00A618CE" w:rsidRDefault="00A618CE" w:rsidP="00A618CE">
      <w:r>
        <w:rPr>
          <w:rFonts w:ascii="MS Gothic" w:eastAsia="MS Gothic" w:hAnsi="MS Gothic" w:cs="MS Gothic" w:hint="eastAsia"/>
        </w:rPr>
        <w:t>雙林大士</w:t>
      </w:r>
      <w:r>
        <w:t xml:space="preserve"> [Sōrin Daishi] /Shuanglin Dashi/</w:t>
      </w:r>
    </w:p>
    <w:p w:rsidR="00A618CE" w:rsidRDefault="00A618CE" w:rsidP="00A618CE">
      <w:r>
        <w:rPr>
          <w:rFonts w:ascii="MS Gothic" w:eastAsia="MS Gothic" w:hAnsi="MS Gothic" w:cs="MS Gothic" w:hint="eastAsia"/>
        </w:rPr>
        <w:t>雙樹</w:t>
      </w:r>
      <w:r>
        <w:t xml:space="preserve"> [sōju] /twin trees/</w:t>
      </w:r>
    </w:p>
    <w:p w:rsidR="00A618CE" w:rsidRDefault="00A618CE" w:rsidP="00A618CE">
      <w:r>
        <w:rPr>
          <w:rFonts w:ascii="MS Gothic" w:eastAsia="MS Gothic" w:hAnsi="MS Gothic" w:cs="MS Gothic" w:hint="eastAsia"/>
        </w:rPr>
        <w:t>雙樹林</w:t>
      </w:r>
      <w:r>
        <w:t xml:space="preserve"> [Sōju rin] /Śāla Forest/</w:t>
      </w:r>
    </w:p>
    <w:p w:rsidR="00A618CE" w:rsidRDefault="00A618CE" w:rsidP="00A618CE">
      <w:r>
        <w:rPr>
          <w:rFonts w:ascii="MS Gothic" w:eastAsia="MS Gothic" w:hAnsi="MS Gothic" w:cs="MS Gothic" w:hint="eastAsia"/>
        </w:rPr>
        <w:t>雙比</w:t>
      </w:r>
      <w:r>
        <w:t xml:space="preserve"> [sōhi] /coequal/</w:t>
      </w:r>
    </w:p>
    <w:p w:rsidR="00A618CE" w:rsidRDefault="00A618CE" w:rsidP="00A618CE">
      <w:r>
        <w:rPr>
          <w:rFonts w:ascii="MS Gothic" w:eastAsia="MS Gothic" w:hAnsi="MS Gothic" w:cs="MS Gothic" w:hint="eastAsia"/>
        </w:rPr>
        <w:t>雙泯</w:t>
      </w:r>
      <w:r>
        <w:t xml:space="preserve"> [sōmin] /both extinguished/</w:t>
      </w:r>
    </w:p>
    <w:p w:rsidR="00A618CE" w:rsidRDefault="00A618CE" w:rsidP="00A618CE">
      <w:r>
        <w:rPr>
          <w:rFonts w:ascii="MS Gothic" w:eastAsia="MS Gothic" w:hAnsi="MS Gothic" w:cs="MS Gothic" w:hint="eastAsia"/>
        </w:rPr>
        <w:t>雙流</w:t>
      </w:r>
      <w:r>
        <w:t xml:space="preserve"> [sōru] /twin streams of teaching and mystic contemplation/</w:t>
      </w:r>
    </w:p>
    <w:p w:rsidR="00A618CE" w:rsidRDefault="00A618CE" w:rsidP="00A618CE">
      <w:r>
        <w:rPr>
          <w:rFonts w:ascii="MS Gothic" w:eastAsia="MS Gothic" w:hAnsi="MS Gothic" w:cs="MS Gothic" w:hint="eastAsia"/>
        </w:rPr>
        <w:t>雙照分明</w:t>
      </w:r>
      <w:r>
        <w:t xml:space="preserve"> [sō shō funmyō] /both lucidly and clearly illumined/</w:t>
      </w:r>
    </w:p>
    <w:p w:rsidR="00A618CE" w:rsidRDefault="00A618CE" w:rsidP="00A618CE">
      <w:r>
        <w:rPr>
          <w:rFonts w:ascii="MS Gothic" w:eastAsia="MS Gothic" w:hAnsi="MS Gothic" w:cs="MS Gothic" w:hint="eastAsia"/>
        </w:rPr>
        <w:t>雙王</w:t>
      </w:r>
      <w:r>
        <w:t xml:space="preserve"> [sōō] /Yama/</w:t>
      </w:r>
    </w:p>
    <w:p w:rsidR="00A618CE" w:rsidRDefault="00A618CE" w:rsidP="00A618CE">
      <w:r>
        <w:rPr>
          <w:rFonts w:ascii="MS Gothic" w:eastAsia="MS Gothic" w:hAnsi="MS Gothic" w:cs="MS Gothic" w:hint="eastAsia"/>
        </w:rPr>
        <w:t>雙磎寺</w:t>
      </w:r>
      <w:r>
        <w:t xml:space="preserve"> [Sōkeiji] /Ssanggyesa/</w:t>
      </w:r>
    </w:p>
    <w:p w:rsidR="00A618CE" w:rsidRDefault="00A618CE" w:rsidP="00A618CE">
      <w:r>
        <w:rPr>
          <w:rFonts w:ascii="MS Gothic" w:eastAsia="MS Gothic" w:hAnsi="MS Gothic" w:cs="MS Gothic" w:hint="eastAsia"/>
        </w:rPr>
        <w:t>雙脚跨獅王</w:t>
      </w:r>
      <w:r>
        <w:t xml:space="preserve"> [sōkyaku ko shiō ] /King Whose Two Legs Straddle a Lion/</w:t>
      </w:r>
    </w:p>
    <w:p w:rsidR="00A618CE" w:rsidRDefault="00A618CE" w:rsidP="00A618CE">
      <w:r>
        <w:rPr>
          <w:rFonts w:ascii="MS Gothic" w:eastAsia="MS Gothic" w:hAnsi="MS Gothic" w:cs="MS Gothic" w:hint="eastAsia"/>
        </w:rPr>
        <w:t>雙足</w:t>
      </w:r>
      <w:r>
        <w:t xml:space="preserve"> [sōsoku] /both feet/</w:t>
      </w:r>
    </w:p>
    <w:p w:rsidR="00A618CE" w:rsidRDefault="00A618CE" w:rsidP="00A618CE">
      <w:r>
        <w:rPr>
          <w:rFonts w:ascii="MS Gothic" w:eastAsia="MS Gothic" w:hAnsi="MS Gothic" w:cs="MS Gothic" w:hint="eastAsia"/>
        </w:rPr>
        <w:lastRenderedPageBreak/>
        <w:t>雙足下現千輻輪相</w:t>
      </w:r>
      <w:r>
        <w:t xml:space="preserve"> [sōsokuge gen senpukurin sō] /thousand-spoked wheels on the bottom of [a buddha's] feet/</w:t>
      </w:r>
    </w:p>
    <w:p w:rsidR="00A618CE" w:rsidRDefault="00A618CE" w:rsidP="00A618CE">
      <w:r>
        <w:rPr>
          <w:rFonts w:ascii="MS Gothic" w:eastAsia="MS Gothic" w:hAnsi="MS Gothic" w:cs="MS Gothic" w:hint="eastAsia"/>
        </w:rPr>
        <w:t>雙身</w:t>
      </w:r>
      <w:r>
        <w:t xml:space="preserve"> [sōshin] /twin-bodied/</w:t>
      </w:r>
    </w:p>
    <w:p w:rsidR="00A618CE" w:rsidRDefault="00A618CE" w:rsidP="00A618CE">
      <w:r>
        <w:rPr>
          <w:rFonts w:ascii="MS Gothic" w:eastAsia="MS Gothic" w:hAnsi="MS Gothic" w:cs="MS Gothic" w:hint="eastAsia"/>
        </w:rPr>
        <w:t>雙運</w:t>
      </w:r>
      <w:r>
        <w:t xml:space="preserve"> [sōun] /to assimilate/</w:t>
      </w:r>
    </w:p>
    <w:p w:rsidR="00A618CE" w:rsidRDefault="00A618CE" w:rsidP="00A618CE">
      <w:r>
        <w:rPr>
          <w:rFonts w:ascii="MS Gothic" w:eastAsia="MS Gothic" w:hAnsi="MS Gothic" w:cs="MS Gothic" w:hint="eastAsia"/>
        </w:rPr>
        <w:t>雙遣</w:t>
      </w:r>
      <w:r>
        <w:t xml:space="preserve"> [sōken] /both are denied/</w:t>
      </w:r>
    </w:p>
    <w:p w:rsidR="00A618CE" w:rsidRDefault="00A618CE" w:rsidP="00A618CE">
      <w:r>
        <w:rPr>
          <w:rFonts w:ascii="MS Gothic" w:eastAsia="MS Gothic" w:hAnsi="MS Gothic" w:cs="MS Gothic" w:hint="eastAsia"/>
        </w:rPr>
        <w:t>雙除</w:t>
      </w:r>
      <w:r>
        <w:t xml:space="preserve"> [sōjo] /eliminate both/</w:t>
      </w:r>
    </w:p>
    <w:p w:rsidR="00A618CE" w:rsidRDefault="00A618CE" w:rsidP="00A618CE">
      <w:r>
        <w:rPr>
          <w:rFonts w:ascii="MS Gothic" w:eastAsia="MS Gothic" w:hAnsi="MS Gothic" w:cs="MS Gothic" w:hint="eastAsia"/>
        </w:rPr>
        <w:t>雛</w:t>
      </w:r>
      <w:r>
        <w:t xml:space="preserve"> [su] /a fledgling/</w:t>
      </w:r>
    </w:p>
    <w:p w:rsidR="00A618CE" w:rsidRDefault="00A618CE" w:rsidP="00A618CE">
      <w:r>
        <w:rPr>
          <w:rFonts w:ascii="MS Gothic" w:eastAsia="MS Gothic" w:hAnsi="MS Gothic" w:cs="MS Gothic" w:hint="eastAsia"/>
        </w:rPr>
        <w:t>雛僧</w:t>
      </w:r>
      <w:r>
        <w:t xml:space="preserve"> [hinasō] /a fledgling priest/</w:t>
      </w:r>
    </w:p>
    <w:p w:rsidR="00A618CE" w:rsidRDefault="00A618CE" w:rsidP="00A618CE">
      <w:r>
        <w:rPr>
          <w:rFonts w:ascii="MS Gothic" w:eastAsia="MS Gothic" w:hAnsi="MS Gothic" w:cs="MS Gothic" w:hint="eastAsia"/>
        </w:rPr>
        <w:t>雜</w:t>
      </w:r>
      <w:r>
        <w:t xml:space="preserve"> [zō] /to mix/</w:t>
      </w:r>
    </w:p>
    <w:p w:rsidR="00A618CE" w:rsidRDefault="00A618CE" w:rsidP="00A618CE">
      <w:r>
        <w:rPr>
          <w:rFonts w:ascii="MS Gothic" w:eastAsia="MS Gothic" w:hAnsi="MS Gothic" w:cs="MS Gothic" w:hint="eastAsia"/>
        </w:rPr>
        <w:t>雜亂</w:t>
      </w:r>
      <w:r>
        <w:t xml:space="preserve"> [zōran] /chaotic/</w:t>
      </w:r>
    </w:p>
    <w:p w:rsidR="00A618CE" w:rsidRDefault="00A618CE" w:rsidP="00A618CE">
      <w:r>
        <w:rPr>
          <w:rFonts w:ascii="MS Gothic" w:eastAsia="MS Gothic" w:hAnsi="MS Gothic" w:cs="MS Gothic" w:hint="eastAsia"/>
        </w:rPr>
        <w:t>雜事</w:t>
      </w:r>
      <w:r>
        <w:t xml:space="preserve"> [zatsuji] /various affairs/</w:t>
      </w:r>
    </w:p>
    <w:p w:rsidR="00A618CE" w:rsidRDefault="00A618CE" w:rsidP="00A618CE">
      <w:r>
        <w:rPr>
          <w:rFonts w:ascii="MS Gothic" w:eastAsia="MS Gothic" w:hAnsi="MS Gothic" w:cs="MS Gothic" w:hint="eastAsia"/>
        </w:rPr>
        <w:t>雜住</w:t>
      </w:r>
      <w:r>
        <w:t xml:space="preserve"> [zōjū] /to be fettered to a notion of soul, or self/</w:t>
      </w:r>
    </w:p>
    <w:p w:rsidR="00A618CE" w:rsidRDefault="00A618CE" w:rsidP="00A618CE">
      <w:r>
        <w:rPr>
          <w:rFonts w:ascii="MS Gothic" w:eastAsia="MS Gothic" w:hAnsi="MS Gothic" w:cs="MS Gothic" w:hint="eastAsia"/>
        </w:rPr>
        <w:t>雜修</w:t>
      </w:r>
      <w:r>
        <w:t xml:space="preserve"> [zōshu] /varied practice/</w:t>
      </w:r>
    </w:p>
    <w:p w:rsidR="00A618CE" w:rsidRDefault="00A618CE" w:rsidP="00A618CE">
      <w:r>
        <w:rPr>
          <w:rFonts w:ascii="MS Gothic" w:eastAsia="MS Gothic" w:hAnsi="MS Gothic" w:cs="MS Gothic" w:hint="eastAsia"/>
        </w:rPr>
        <w:t>雜受</w:t>
      </w:r>
      <w:r>
        <w:t xml:space="preserve"> [zatsuju] /mixed sensations/</w:t>
      </w:r>
    </w:p>
    <w:p w:rsidR="00A618CE" w:rsidRDefault="00A618CE" w:rsidP="00A618CE">
      <w:r>
        <w:rPr>
          <w:rFonts w:ascii="MS Gothic" w:eastAsia="MS Gothic" w:hAnsi="MS Gothic" w:cs="MS Gothic" w:hint="eastAsia"/>
        </w:rPr>
        <w:t>雜含</w:t>
      </w:r>
      <w:r>
        <w:t xml:space="preserve"> [Zōgon] /Saṃyuktāgama/</w:t>
      </w:r>
    </w:p>
    <w:p w:rsidR="00A618CE" w:rsidRDefault="00A618CE" w:rsidP="00A618CE">
      <w:r>
        <w:rPr>
          <w:rFonts w:ascii="MS Gothic" w:eastAsia="MS Gothic" w:hAnsi="MS Gothic" w:cs="MS Gothic" w:hint="eastAsia"/>
        </w:rPr>
        <w:t>雜地</w:t>
      </w:r>
      <w:r>
        <w:t xml:space="preserve"> [zōchi] /mixed stage/</w:t>
      </w:r>
    </w:p>
    <w:p w:rsidR="00A618CE" w:rsidRDefault="00A618CE" w:rsidP="00A618CE">
      <w:r>
        <w:rPr>
          <w:rFonts w:ascii="MS Gothic" w:eastAsia="MS Gothic" w:hAnsi="MS Gothic" w:cs="MS Gothic" w:hint="eastAsia"/>
        </w:rPr>
        <w:t>雜密</w:t>
      </w:r>
      <w:r>
        <w:t xml:space="preserve"> [zōmitsu] /miscellaneous esoterism/</w:t>
      </w:r>
    </w:p>
    <w:p w:rsidR="00A618CE" w:rsidRDefault="00A618CE" w:rsidP="00A618CE">
      <w:r>
        <w:rPr>
          <w:rFonts w:ascii="MS Gothic" w:eastAsia="MS Gothic" w:hAnsi="MS Gothic" w:cs="MS Gothic" w:hint="eastAsia"/>
        </w:rPr>
        <w:t>雜寶</w:t>
      </w:r>
      <w:r>
        <w:t xml:space="preserve"> [zappō] /sundry treasures/</w:t>
      </w:r>
    </w:p>
    <w:p w:rsidR="00A618CE" w:rsidRDefault="00A618CE" w:rsidP="00A618CE">
      <w:r>
        <w:rPr>
          <w:rFonts w:ascii="MS Gothic" w:eastAsia="MS Gothic" w:hAnsi="MS Gothic" w:cs="MS Gothic" w:hint="eastAsia"/>
        </w:rPr>
        <w:t>雜寶藏經</w:t>
      </w:r>
      <w:r>
        <w:t xml:space="preserve"> [Zōhōzō kyō] /Saṃyukta-ratna-piṭaka-sūtra/</w:t>
      </w:r>
    </w:p>
    <w:p w:rsidR="00A618CE" w:rsidRDefault="00A618CE" w:rsidP="00A618CE">
      <w:r>
        <w:rPr>
          <w:rFonts w:ascii="MS Gothic" w:eastAsia="MS Gothic" w:hAnsi="MS Gothic" w:cs="MS Gothic" w:hint="eastAsia"/>
        </w:rPr>
        <w:t>雜居</w:t>
      </w:r>
      <w:r>
        <w:t xml:space="preserve"> [zō kyo] /busy abode/</w:t>
      </w:r>
    </w:p>
    <w:p w:rsidR="00A618CE" w:rsidRDefault="00A618CE" w:rsidP="00A618CE">
      <w:r>
        <w:rPr>
          <w:rFonts w:ascii="MS Gothic" w:eastAsia="MS Gothic" w:hAnsi="MS Gothic" w:cs="MS Gothic" w:hint="eastAsia"/>
        </w:rPr>
        <w:t>雜引生</w:t>
      </w:r>
      <w:r>
        <w:t xml:space="preserve"> [zō inshō] /induced unevenly/</w:t>
      </w:r>
    </w:p>
    <w:p w:rsidR="00A618CE" w:rsidRDefault="00A618CE" w:rsidP="00A618CE">
      <w:r>
        <w:rPr>
          <w:rFonts w:ascii="MS Gothic" w:eastAsia="MS Gothic" w:hAnsi="MS Gothic" w:cs="MS Gothic" w:hint="eastAsia"/>
        </w:rPr>
        <w:t>雜心</w:t>
      </w:r>
      <w:r>
        <w:t xml:space="preserve"> [zōshin] /variegated mind/</w:t>
      </w:r>
    </w:p>
    <w:p w:rsidR="00A618CE" w:rsidRDefault="00A618CE" w:rsidP="00A618CE">
      <w:r>
        <w:rPr>
          <w:rFonts w:ascii="MS Gothic" w:eastAsia="MS Gothic" w:hAnsi="MS Gothic" w:cs="MS Gothic" w:hint="eastAsia"/>
        </w:rPr>
        <w:t>雜心論</w:t>
      </w:r>
      <w:r>
        <w:t xml:space="preserve"> [Zōshin ron] /Zaxin lun/</w:t>
      </w:r>
    </w:p>
    <w:p w:rsidR="00A618CE" w:rsidRDefault="00A618CE" w:rsidP="00A618CE">
      <w:r>
        <w:rPr>
          <w:rFonts w:ascii="MS Gothic" w:eastAsia="MS Gothic" w:hAnsi="MS Gothic" w:cs="MS Gothic" w:hint="eastAsia"/>
        </w:rPr>
        <w:t>雜想觀</w:t>
      </w:r>
      <w:r>
        <w:t xml:space="preserve"> [zōsō kan] /meditation on complex concepts (multiple bodies, etc.)/</w:t>
      </w:r>
    </w:p>
    <w:p w:rsidR="00A618CE" w:rsidRDefault="00A618CE" w:rsidP="00A618CE">
      <w:r>
        <w:rPr>
          <w:rFonts w:ascii="MS Gothic" w:eastAsia="MS Gothic" w:hAnsi="MS Gothic" w:cs="MS Gothic" w:hint="eastAsia"/>
        </w:rPr>
        <w:t>雜染</w:t>
      </w:r>
      <w:r>
        <w:t xml:space="preserve"> [zōzen] /defiled/</w:t>
      </w:r>
    </w:p>
    <w:p w:rsidR="00A618CE" w:rsidRDefault="00A618CE" w:rsidP="00A618CE">
      <w:r>
        <w:rPr>
          <w:rFonts w:ascii="MS Gothic" w:eastAsia="MS Gothic" w:hAnsi="MS Gothic" w:cs="MS Gothic" w:hint="eastAsia"/>
        </w:rPr>
        <w:t>雜染品</w:t>
      </w:r>
      <w:r>
        <w:t xml:space="preserve"> [zōzen hon] /in the category defilement/</w:t>
      </w:r>
    </w:p>
    <w:p w:rsidR="00A618CE" w:rsidRDefault="00A618CE" w:rsidP="00A618CE">
      <w:r>
        <w:rPr>
          <w:rFonts w:ascii="MS Gothic" w:eastAsia="MS Gothic" w:hAnsi="MS Gothic" w:cs="MS Gothic" w:hint="eastAsia"/>
        </w:rPr>
        <w:t>雜染心</w:t>
      </w:r>
      <w:r>
        <w:t xml:space="preserve"> [zōzenshin] /defiled mind/</w:t>
      </w:r>
    </w:p>
    <w:p w:rsidR="00A618CE" w:rsidRDefault="00A618CE" w:rsidP="00A618CE">
      <w:r>
        <w:rPr>
          <w:rFonts w:ascii="MS Gothic" w:eastAsia="MS Gothic" w:hAnsi="MS Gothic" w:cs="MS Gothic" w:hint="eastAsia"/>
        </w:rPr>
        <w:t>雜染愛樂</w:t>
      </w:r>
      <w:r>
        <w:t xml:space="preserve"> [zōzen aigyō] /enjoyment of defilement/</w:t>
      </w:r>
    </w:p>
    <w:p w:rsidR="00A618CE" w:rsidRDefault="00A618CE" w:rsidP="00A618CE">
      <w:r>
        <w:rPr>
          <w:rFonts w:ascii="MS Gothic" w:eastAsia="MS Gothic" w:hAnsi="MS Gothic" w:cs="MS Gothic" w:hint="eastAsia"/>
        </w:rPr>
        <w:t>雜染所依</w:t>
      </w:r>
      <w:r>
        <w:t xml:space="preserve"> [zōzen shoe] /bases of defilement/</w:t>
      </w:r>
    </w:p>
    <w:p w:rsidR="00A618CE" w:rsidRDefault="00A618CE" w:rsidP="00A618CE">
      <w:r>
        <w:rPr>
          <w:rFonts w:ascii="MS Gothic" w:eastAsia="MS Gothic" w:hAnsi="MS Gothic" w:cs="MS Gothic" w:hint="eastAsia"/>
        </w:rPr>
        <w:t>雜染所取分別</w:t>
      </w:r>
      <w:r>
        <w:t xml:space="preserve"> [zōzen shoshu funbetsu] /defiled grasping of phenomena/</w:t>
      </w:r>
    </w:p>
    <w:p w:rsidR="00A618CE" w:rsidRDefault="00A618CE" w:rsidP="00A618CE">
      <w:r>
        <w:rPr>
          <w:rFonts w:ascii="MS Gothic" w:eastAsia="MS Gothic" w:hAnsi="MS Gothic" w:cs="MS Gothic" w:hint="eastAsia"/>
        </w:rPr>
        <w:lastRenderedPageBreak/>
        <w:t>雜染施</w:t>
      </w:r>
      <w:r>
        <w:t xml:space="preserve"> [zōzen se] /defiled giving/</w:t>
      </w:r>
    </w:p>
    <w:p w:rsidR="00A618CE" w:rsidRDefault="00A618CE" w:rsidP="00A618CE">
      <w:r>
        <w:rPr>
          <w:rFonts w:ascii="MS Gothic" w:eastAsia="MS Gothic" w:hAnsi="MS Gothic" w:cs="MS Gothic" w:hint="eastAsia"/>
        </w:rPr>
        <w:t>雜染根本</w:t>
      </w:r>
      <w:r>
        <w:t xml:space="preserve"> [zōzen konpon] /root of defilements/</w:t>
      </w:r>
    </w:p>
    <w:p w:rsidR="00A618CE" w:rsidRDefault="00A618CE" w:rsidP="00A618CE">
      <w:r>
        <w:rPr>
          <w:rFonts w:ascii="MS Gothic" w:eastAsia="MS Gothic" w:hAnsi="MS Gothic" w:cs="MS Gothic" w:hint="eastAsia"/>
        </w:rPr>
        <w:t>雜染汚</w:t>
      </w:r>
      <w:r>
        <w:t xml:space="preserve"> [zōzen'u] /defilements/</w:t>
      </w:r>
    </w:p>
    <w:p w:rsidR="00A618CE" w:rsidRDefault="00A618CE" w:rsidP="00A618CE">
      <w:r>
        <w:rPr>
          <w:rFonts w:ascii="MS Gothic" w:eastAsia="MS Gothic" w:hAnsi="MS Gothic" w:cs="MS Gothic" w:hint="eastAsia"/>
        </w:rPr>
        <w:t>雜染法</w:t>
      </w:r>
      <w:r>
        <w:t xml:space="preserve"> [zōzen hō] /defiled dharmas/</w:t>
      </w:r>
    </w:p>
    <w:p w:rsidR="00A618CE" w:rsidRDefault="00A618CE" w:rsidP="00A618CE">
      <w:r>
        <w:rPr>
          <w:rFonts w:ascii="MS Gothic" w:eastAsia="MS Gothic" w:hAnsi="MS Gothic" w:cs="MS Gothic" w:hint="eastAsia"/>
        </w:rPr>
        <w:t>雜染淸淨</w:t>
      </w:r>
      <w:r>
        <w:t xml:space="preserve"> [zōzen shōjō] /defiled and pure/</w:t>
      </w:r>
    </w:p>
    <w:p w:rsidR="00A618CE" w:rsidRDefault="00A618CE" w:rsidP="00A618CE">
      <w:r>
        <w:rPr>
          <w:rFonts w:ascii="MS Gothic" w:eastAsia="MS Gothic" w:hAnsi="MS Gothic" w:cs="MS Gothic" w:hint="eastAsia"/>
        </w:rPr>
        <w:t>雜染者</w:t>
      </w:r>
      <w:r>
        <w:t xml:space="preserve"> [zōzensha] /affliction/</w:t>
      </w:r>
    </w:p>
    <w:p w:rsidR="00A618CE" w:rsidRDefault="00A618CE" w:rsidP="00A618CE">
      <w:r>
        <w:rPr>
          <w:rFonts w:ascii="MS Gothic" w:eastAsia="MS Gothic" w:hAnsi="MS Gothic" w:cs="MS Gothic" w:hint="eastAsia"/>
        </w:rPr>
        <w:t>雜染行</w:t>
      </w:r>
      <w:r>
        <w:t xml:space="preserve"> [zōzen gyō] /defiled practice/</w:t>
      </w:r>
    </w:p>
    <w:p w:rsidR="00A618CE" w:rsidRDefault="00A618CE" w:rsidP="00A618CE">
      <w:r>
        <w:rPr>
          <w:rFonts w:ascii="MS Gothic" w:eastAsia="MS Gothic" w:hAnsi="MS Gothic" w:cs="MS Gothic" w:hint="eastAsia"/>
        </w:rPr>
        <w:t>雜染轉</w:t>
      </w:r>
      <w:r>
        <w:t xml:space="preserve"> [zōzen ten] /arising from affliction/</w:t>
      </w:r>
    </w:p>
    <w:p w:rsidR="00A618CE" w:rsidRDefault="00A618CE" w:rsidP="00A618CE">
      <w:r>
        <w:rPr>
          <w:rFonts w:ascii="MS Gothic" w:eastAsia="MS Gothic" w:hAnsi="MS Gothic" w:cs="MS Gothic" w:hint="eastAsia"/>
        </w:rPr>
        <w:t>雜染過患</w:t>
      </w:r>
      <w:r>
        <w:t xml:space="preserve"> [zōzen kakan] /all-consuming afflictions and anxieties/</w:t>
      </w:r>
    </w:p>
    <w:p w:rsidR="00A618CE" w:rsidRDefault="00A618CE" w:rsidP="00A618CE">
      <w:r>
        <w:rPr>
          <w:rFonts w:ascii="MS Gothic" w:eastAsia="MS Gothic" w:hAnsi="MS Gothic" w:cs="MS Gothic" w:hint="eastAsia"/>
        </w:rPr>
        <w:t>雜染還滅</w:t>
      </w:r>
      <w:r>
        <w:t xml:space="preserve"> [zōzen genmetsu] /cessation of defilements/</w:t>
      </w:r>
    </w:p>
    <w:p w:rsidR="00A618CE" w:rsidRDefault="00A618CE" w:rsidP="00A618CE">
      <w:r>
        <w:rPr>
          <w:rFonts w:ascii="MS Gothic" w:eastAsia="MS Gothic" w:hAnsi="MS Gothic" w:cs="MS Gothic" w:hint="eastAsia"/>
        </w:rPr>
        <w:t>雜業</w:t>
      </w:r>
      <w:r>
        <w:t xml:space="preserve"> [zōgō] /complex activity/</w:t>
      </w:r>
    </w:p>
    <w:p w:rsidR="00A618CE" w:rsidRDefault="00A618CE" w:rsidP="00A618CE">
      <w:r>
        <w:rPr>
          <w:rFonts w:ascii="MS Gothic" w:eastAsia="MS Gothic" w:hAnsi="MS Gothic" w:cs="MS Gothic" w:hint="eastAsia"/>
        </w:rPr>
        <w:t>雜淸淨住</w:t>
      </w:r>
      <w:r>
        <w:t xml:space="preserve"> [zō shōjō jū] /abode of purity and impurity/</w:t>
      </w:r>
    </w:p>
    <w:p w:rsidR="00A618CE" w:rsidRDefault="00A618CE" w:rsidP="00A618CE">
      <w:r>
        <w:rPr>
          <w:rFonts w:ascii="MS Gothic" w:eastAsia="MS Gothic" w:hAnsi="MS Gothic" w:cs="MS Gothic" w:hint="eastAsia"/>
        </w:rPr>
        <w:t>雜無極經</w:t>
      </w:r>
      <w:r>
        <w:t xml:space="preserve"> [Zōmugoku kyō] /Sūtra on the Collection of the Six Perfections/</w:t>
      </w:r>
    </w:p>
    <w:p w:rsidR="00A618CE" w:rsidRDefault="00A618CE" w:rsidP="00A618CE">
      <w:r>
        <w:rPr>
          <w:rFonts w:ascii="MS Gothic" w:eastAsia="MS Gothic" w:hAnsi="MS Gothic" w:cs="MS Gothic" w:hint="eastAsia"/>
        </w:rPr>
        <w:t>雜生世界</w:t>
      </w:r>
      <w:r>
        <w:t xml:space="preserve"> [zōshō sekai] /a world of various beings/</w:t>
      </w:r>
    </w:p>
    <w:p w:rsidR="00A618CE" w:rsidRDefault="00A618CE" w:rsidP="00A618CE">
      <w:r>
        <w:rPr>
          <w:rFonts w:ascii="MS Gothic" w:eastAsia="MS Gothic" w:hAnsi="MS Gothic" w:cs="MS Gothic" w:hint="eastAsia"/>
        </w:rPr>
        <w:t>雜生界</w:t>
      </w:r>
      <w:r>
        <w:t xml:space="preserve"> [zōshōkai] /world of various beings/</w:t>
      </w:r>
    </w:p>
    <w:p w:rsidR="00A618CE" w:rsidRDefault="00A618CE" w:rsidP="00A618CE">
      <w:r>
        <w:rPr>
          <w:rFonts w:ascii="MS Gothic" w:eastAsia="MS Gothic" w:hAnsi="MS Gothic" w:cs="MS Gothic" w:hint="eastAsia"/>
        </w:rPr>
        <w:t>雜相</w:t>
      </w:r>
      <w:r>
        <w:t xml:space="preserve"> [zōsō] /mixed characteristics/</w:t>
      </w:r>
    </w:p>
    <w:p w:rsidR="00A618CE" w:rsidRDefault="00A618CE" w:rsidP="00A618CE">
      <w:r>
        <w:rPr>
          <w:rFonts w:ascii="MS Gothic" w:eastAsia="MS Gothic" w:hAnsi="MS Gothic" w:cs="MS Gothic" w:hint="eastAsia"/>
        </w:rPr>
        <w:t>雜碑衣</w:t>
      </w:r>
      <w:r>
        <w:t xml:space="preserve"> [zōhie] /ragged clothes/</w:t>
      </w:r>
    </w:p>
    <w:p w:rsidR="00A618CE" w:rsidRDefault="00A618CE" w:rsidP="00A618CE">
      <w:r>
        <w:rPr>
          <w:rFonts w:ascii="MS Gothic" w:eastAsia="MS Gothic" w:hAnsi="MS Gothic" w:cs="MS Gothic" w:hint="eastAsia"/>
        </w:rPr>
        <w:t>雜穢</w:t>
      </w:r>
      <w:r>
        <w:t xml:space="preserve"> [zōe] /insignificant/</w:t>
      </w:r>
    </w:p>
    <w:p w:rsidR="00A618CE" w:rsidRDefault="00A618CE" w:rsidP="00A618CE">
      <w:r>
        <w:rPr>
          <w:rFonts w:ascii="MS Gothic" w:eastAsia="MS Gothic" w:hAnsi="MS Gothic" w:cs="MS Gothic" w:hint="eastAsia"/>
        </w:rPr>
        <w:t>雜立</w:t>
      </w:r>
      <w:r>
        <w:t xml:space="preserve"> [zōryū] /mixed together/</w:t>
      </w:r>
    </w:p>
    <w:p w:rsidR="00A618CE" w:rsidRDefault="00A618CE" w:rsidP="00A618CE">
      <w:r>
        <w:rPr>
          <w:rFonts w:ascii="MS Gothic" w:eastAsia="MS Gothic" w:hAnsi="MS Gothic" w:cs="MS Gothic" w:hint="eastAsia"/>
        </w:rPr>
        <w:t>雜色</w:t>
      </w:r>
      <w:r>
        <w:t xml:space="preserve"> [zasshiki] /variegated coloring/</w:t>
      </w:r>
    </w:p>
    <w:p w:rsidR="00A618CE" w:rsidRDefault="00A618CE" w:rsidP="00A618CE">
      <w:r>
        <w:rPr>
          <w:rFonts w:ascii="MS Gothic" w:eastAsia="MS Gothic" w:hAnsi="MS Gothic" w:cs="MS Gothic" w:hint="eastAsia"/>
        </w:rPr>
        <w:t>雜華</w:t>
      </w:r>
      <w:r>
        <w:t xml:space="preserve"> [zōke] /various flowers/</w:t>
      </w:r>
    </w:p>
    <w:p w:rsidR="00A618CE" w:rsidRDefault="00A618CE" w:rsidP="00A618CE">
      <w:r>
        <w:rPr>
          <w:rFonts w:ascii="MS Gothic" w:eastAsia="MS Gothic" w:hAnsi="MS Gothic" w:cs="MS Gothic" w:hint="eastAsia"/>
        </w:rPr>
        <w:t>雜華經</w:t>
      </w:r>
      <w:r>
        <w:t xml:space="preserve"> [Zōke kyō] /Zahua jing/</w:t>
      </w:r>
    </w:p>
    <w:p w:rsidR="00A618CE" w:rsidRDefault="00A618CE" w:rsidP="00A618CE">
      <w:r>
        <w:rPr>
          <w:rFonts w:ascii="MS Gothic" w:eastAsia="MS Gothic" w:hAnsi="MS Gothic" w:cs="MS Gothic" w:hint="eastAsia"/>
        </w:rPr>
        <w:t>雜藏</w:t>
      </w:r>
      <w:r>
        <w:t xml:space="preserve"> [zōzō] /saṃyuktapiṭaka/</w:t>
      </w:r>
    </w:p>
    <w:p w:rsidR="00A618CE" w:rsidRDefault="00A618CE" w:rsidP="00A618CE">
      <w:r>
        <w:rPr>
          <w:rFonts w:ascii="MS Gothic" w:eastAsia="MS Gothic" w:hAnsi="MS Gothic" w:cs="MS Gothic" w:hint="eastAsia"/>
        </w:rPr>
        <w:t>雜阿含</w:t>
      </w:r>
      <w:r>
        <w:t xml:space="preserve"> [Zō agon] /Miscellaneous Āgamas/</w:t>
      </w:r>
    </w:p>
    <w:p w:rsidR="00A618CE" w:rsidRDefault="00A618CE" w:rsidP="00A618CE">
      <w:r>
        <w:rPr>
          <w:rFonts w:ascii="MS Gothic" w:eastAsia="MS Gothic" w:hAnsi="MS Gothic" w:cs="MS Gothic" w:hint="eastAsia"/>
        </w:rPr>
        <w:t>雜阿含經</w:t>
      </w:r>
      <w:r>
        <w:t xml:space="preserve"> [Zō agon kyō] /Saṃyuktâgama-sūtra/</w:t>
      </w:r>
    </w:p>
    <w:p w:rsidR="00A618CE" w:rsidRDefault="00A618CE" w:rsidP="00A618CE">
      <w:r>
        <w:rPr>
          <w:rFonts w:ascii="MS Gothic" w:eastAsia="MS Gothic" w:hAnsi="MS Gothic" w:cs="MS Gothic" w:hint="eastAsia"/>
        </w:rPr>
        <w:t>雜阿毘曇婆沙</w:t>
      </w:r>
      <w:r>
        <w:t xml:space="preserve"> [Zō abidonbasha] /Saṃyuktābhidharma-hṛdaya-śāstra/</w:t>
      </w:r>
    </w:p>
    <w:p w:rsidR="00A618CE" w:rsidRDefault="00A618CE" w:rsidP="00A618CE">
      <w:r>
        <w:rPr>
          <w:rFonts w:ascii="MS Gothic" w:eastAsia="MS Gothic" w:hAnsi="MS Gothic" w:cs="MS Gothic" w:hint="eastAsia"/>
        </w:rPr>
        <w:t>雜阿毘曇心論</w:t>
      </w:r>
      <w:r>
        <w:t xml:space="preserve"> [Zō abidon shinron] /Za apitan xin lun/</w:t>
      </w:r>
    </w:p>
    <w:p w:rsidR="00A618CE" w:rsidRDefault="00A618CE" w:rsidP="00A618CE">
      <w:r>
        <w:rPr>
          <w:rFonts w:ascii="MS Gothic" w:eastAsia="MS Gothic" w:hAnsi="MS Gothic" w:cs="MS Gothic" w:hint="eastAsia"/>
        </w:rPr>
        <w:t>雜阿毘曇毘婆沙</w:t>
      </w:r>
      <w:r>
        <w:t xml:space="preserve"> [Zō abidon bibasha] /Saṃyuktābhidharma-hṛdaya-śāstra/</w:t>
      </w:r>
    </w:p>
    <w:p w:rsidR="00A618CE" w:rsidRDefault="00A618CE" w:rsidP="00A618CE">
      <w:r>
        <w:rPr>
          <w:rFonts w:ascii="MS Gothic" w:eastAsia="MS Gothic" w:hAnsi="MS Gothic" w:cs="MS Gothic" w:hint="eastAsia"/>
        </w:rPr>
        <w:t>雜阿毘曇經</w:t>
      </w:r>
      <w:r>
        <w:t xml:space="preserve"> [Zō abidon kyō] /Saṃyuktābhidharma-hṛdaya-śāstra/</w:t>
      </w:r>
    </w:p>
    <w:p w:rsidR="00A618CE" w:rsidRDefault="00A618CE" w:rsidP="00A618CE">
      <w:r>
        <w:rPr>
          <w:rFonts w:ascii="MS Gothic" w:eastAsia="MS Gothic" w:hAnsi="MS Gothic" w:cs="MS Gothic" w:hint="eastAsia"/>
        </w:rPr>
        <w:t>雜阿毘達磨論</w:t>
      </w:r>
      <w:r>
        <w:t xml:space="preserve"> [Zō abidatsuma ron] /Saṃyuktābhidharma-hṛdaya-śāstra/</w:t>
      </w:r>
    </w:p>
    <w:p w:rsidR="00A618CE" w:rsidRDefault="00A618CE" w:rsidP="00A618CE">
      <w:r>
        <w:rPr>
          <w:rFonts w:ascii="MS Gothic" w:eastAsia="MS Gothic" w:hAnsi="MS Gothic" w:cs="MS Gothic" w:hint="eastAsia"/>
        </w:rPr>
        <w:lastRenderedPageBreak/>
        <w:t>雜集論</w:t>
      </w:r>
      <w:r>
        <w:t xml:space="preserve"> [Zōshū ron] /Exegesis on the Collection of Mahāyāna Abhidharma/</w:t>
      </w:r>
    </w:p>
    <w:p w:rsidR="00A618CE" w:rsidRDefault="00A618CE" w:rsidP="00A618CE">
      <w:r>
        <w:rPr>
          <w:rFonts w:ascii="MS Gothic" w:eastAsia="MS Gothic" w:hAnsi="MS Gothic" w:cs="MS Gothic" w:hint="eastAsia"/>
        </w:rPr>
        <w:t>雜類</w:t>
      </w:r>
      <w:r>
        <w:t xml:space="preserve"> [zōrui] /various types/</w:t>
      </w:r>
    </w:p>
    <w:p w:rsidR="00A618CE" w:rsidRDefault="00A618CE" w:rsidP="00A618CE">
      <w:r>
        <w:rPr>
          <w:rFonts w:ascii="MS Gothic" w:eastAsia="MS Gothic" w:hAnsi="MS Gothic" w:cs="MS Gothic" w:hint="eastAsia"/>
        </w:rPr>
        <w:t>雜香</w:t>
      </w:r>
      <w:r>
        <w:t xml:space="preserve"> [zōkō] /mixed incense/</w:t>
      </w:r>
    </w:p>
    <w:p w:rsidR="00A618CE" w:rsidRDefault="00A618CE" w:rsidP="00A618CE">
      <w:r>
        <w:rPr>
          <w:rFonts w:ascii="MS Gothic" w:eastAsia="MS Gothic" w:hAnsi="MS Gothic" w:cs="MS Gothic" w:hint="eastAsia"/>
        </w:rPr>
        <w:t>雞</w:t>
      </w:r>
      <w:r>
        <w:t xml:space="preserve"> [kei] /fowl/</w:t>
      </w:r>
    </w:p>
    <w:p w:rsidR="00A618CE" w:rsidRDefault="00A618CE" w:rsidP="00A618CE">
      <w:r>
        <w:rPr>
          <w:rFonts w:ascii="MS Gothic" w:eastAsia="MS Gothic" w:hAnsi="MS Gothic" w:cs="MS Gothic" w:hint="eastAsia"/>
        </w:rPr>
        <w:t>雞兜</w:t>
      </w:r>
      <w:r>
        <w:t xml:space="preserve"> [keito] /ketu/</w:t>
      </w:r>
    </w:p>
    <w:p w:rsidR="00A618CE" w:rsidRDefault="00A618CE" w:rsidP="00A618CE">
      <w:r>
        <w:rPr>
          <w:rFonts w:ascii="MS Gothic" w:eastAsia="MS Gothic" w:hAnsi="MS Gothic" w:cs="MS Gothic" w:hint="eastAsia"/>
        </w:rPr>
        <w:t>雞園</w:t>
      </w:r>
      <w:r>
        <w:t xml:space="preserve"> [Keien] /Kukkuṭārāma/</w:t>
      </w:r>
    </w:p>
    <w:p w:rsidR="00A618CE" w:rsidRDefault="00A618CE" w:rsidP="00A618CE">
      <w:r>
        <w:rPr>
          <w:rFonts w:ascii="MS Gothic" w:eastAsia="MS Gothic" w:hAnsi="MS Gothic" w:cs="MS Gothic" w:hint="eastAsia"/>
        </w:rPr>
        <w:t>雞嶺</w:t>
      </w:r>
      <w:r>
        <w:t xml:space="preserve"> [Keiryō] /Kukkuṭapāda/</w:t>
      </w:r>
    </w:p>
    <w:p w:rsidR="00A618CE" w:rsidRDefault="00A618CE" w:rsidP="00A618CE">
      <w:r>
        <w:rPr>
          <w:rFonts w:ascii="MS Gothic" w:eastAsia="MS Gothic" w:hAnsi="MS Gothic" w:cs="MS Gothic" w:hint="eastAsia"/>
        </w:rPr>
        <w:t>雞毒</w:t>
      </w:r>
      <w:r>
        <w:t xml:space="preserve"> [Keidoku] /India/</w:t>
      </w:r>
    </w:p>
    <w:p w:rsidR="00A618CE" w:rsidRDefault="00A618CE" w:rsidP="00A618CE">
      <w:r>
        <w:rPr>
          <w:rFonts w:ascii="MS Gothic" w:eastAsia="MS Gothic" w:hAnsi="MS Gothic" w:cs="MS Gothic" w:hint="eastAsia"/>
        </w:rPr>
        <w:t>雞狗戒</w:t>
      </w:r>
      <w:r>
        <w:t xml:space="preserve"> [keiku kai] /cock or dog discipline/</w:t>
      </w:r>
    </w:p>
    <w:p w:rsidR="00A618CE" w:rsidRDefault="00A618CE" w:rsidP="00A618CE">
      <w:r>
        <w:rPr>
          <w:rFonts w:ascii="MS Gothic" w:eastAsia="MS Gothic" w:hAnsi="MS Gothic" w:cs="MS Gothic" w:hint="eastAsia"/>
        </w:rPr>
        <w:t>雞聲</w:t>
      </w:r>
      <w:r>
        <w:t xml:space="preserve"> [keishō] /clucking of fowls/</w:t>
      </w:r>
    </w:p>
    <w:p w:rsidR="00A618CE" w:rsidRDefault="00A618CE" w:rsidP="00A618CE">
      <w:r>
        <w:rPr>
          <w:rFonts w:ascii="MS Gothic" w:eastAsia="MS Gothic" w:hAnsi="MS Gothic" w:cs="MS Gothic" w:hint="eastAsia"/>
        </w:rPr>
        <w:t>雞胤部</w:t>
      </w:r>
      <w:r>
        <w:t xml:space="preserve"> [Keiin bu] /*Kukkuṭika/</w:t>
      </w:r>
    </w:p>
    <w:p w:rsidR="00A618CE" w:rsidRDefault="00A618CE" w:rsidP="00A618CE">
      <w:r>
        <w:rPr>
          <w:rFonts w:ascii="MS Gothic" w:eastAsia="MS Gothic" w:hAnsi="MS Gothic" w:cs="MS Gothic" w:hint="eastAsia"/>
        </w:rPr>
        <w:t>雞薩羅</w:t>
      </w:r>
      <w:r>
        <w:t xml:space="preserve"> [keisara] /keśara/</w:t>
      </w:r>
    </w:p>
    <w:p w:rsidR="00A618CE" w:rsidRDefault="00A618CE" w:rsidP="00A618CE">
      <w:r>
        <w:rPr>
          <w:rFonts w:ascii="MS Gothic" w:eastAsia="MS Gothic" w:hAnsi="MS Gothic" w:cs="MS Gothic" w:hint="eastAsia"/>
        </w:rPr>
        <w:t>雞貴</w:t>
      </w:r>
      <w:r>
        <w:t xml:space="preserve"> [Keiki] /Goryeo/</w:t>
      </w:r>
    </w:p>
    <w:p w:rsidR="00A618CE" w:rsidRDefault="00A618CE" w:rsidP="00A618CE">
      <w:r>
        <w:rPr>
          <w:rFonts w:ascii="MS Gothic" w:eastAsia="MS Gothic" w:hAnsi="MS Gothic" w:cs="MS Gothic" w:hint="eastAsia"/>
        </w:rPr>
        <w:t>雞足山</w:t>
      </w:r>
      <w:r>
        <w:t xml:space="preserve"> [Keisoku san] /Kukkuṭapāda/</w:t>
      </w:r>
    </w:p>
    <w:p w:rsidR="00A618CE" w:rsidRDefault="00A618CE" w:rsidP="00A618CE">
      <w:r>
        <w:rPr>
          <w:rFonts w:ascii="MS Gothic" w:eastAsia="MS Gothic" w:hAnsi="MS Gothic" w:cs="MS Gothic" w:hint="eastAsia"/>
        </w:rPr>
        <w:t>雞雀寺</w:t>
      </w:r>
      <w:r>
        <w:t xml:space="preserve"> [Keishakuji] /Kukkuṭārāma/</w:t>
      </w:r>
    </w:p>
    <w:p w:rsidR="00A618CE" w:rsidRDefault="00A618CE" w:rsidP="00A618CE">
      <w:r>
        <w:rPr>
          <w:rFonts w:ascii="MS Gothic" w:eastAsia="MS Gothic" w:hAnsi="MS Gothic" w:cs="MS Gothic" w:hint="eastAsia"/>
        </w:rPr>
        <w:t>離</w:t>
      </w:r>
      <w:r>
        <w:t xml:space="preserve"> [ri] /to separate/</w:t>
      </w:r>
    </w:p>
    <w:p w:rsidR="00A618CE" w:rsidRDefault="00A618CE" w:rsidP="00A618CE">
      <w:r>
        <w:rPr>
          <w:rFonts w:ascii="MS Gothic" w:eastAsia="MS Gothic" w:hAnsi="MS Gothic" w:cs="MS Gothic" w:hint="eastAsia"/>
        </w:rPr>
        <w:t>離一切分別</w:t>
      </w:r>
      <w:r>
        <w:t xml:space="preserve"> [ri issai funbetsu] /free from all discrmination/</w:t>
      </w:r>
    </w:p>
    <w:p w:rsidR="00A618CE" w:rsidRDefault="00A618CE" w:rsidP="00A618CE">
      <w:r>
        <w:rPr>
          <w:rFonts w:ascii="MS Gothic" w:eastAsia="MS Gothic" w:hAnsi="MS Gothic" w:cs="MS Gothic" w:hint="eastAsia"/>
        </w:rPr>
        <w:t>離一切相</w:t>
      </w:r>
      <w:r>
        <w:t xml:space="preserve"> [riissai sō] /free from all distinctive characteristics/</w:t>
      </w:r>
    </w:p>
    <w:p w:rsidR="00A618CE" w:rsidRDefault="00A618CE" w:rsidP="00A618CE">
      <w:r>
        <w:rPr>
          <w:rFonts w:ascii="MS Gothic" w:eastAsia="MS Gothic" w:hAnsi="MS Gothic" w:cs="MS Gothic" w:hint="eastAsia"/>
        </w:rPr>
        <w:t>離一切苦</w:t>
      </w:r>
      <w:r>
        <w:t xml:space="preserve"> [ri issai ku] /to be freed from all suffering/</w:t>
      </w:r>
    </w:p>
    <w:p w:rsidR="00A618CE" w:rsidRDefault="00A618CE" w:rsidP="00A618CE">
      <w:r>
        <w:rPr>
          <w:rFonts w:ascii="MS Gothic" w:eastAsia="MS Gothic" w:hAnsi="MS Gothic" w:cs="MS Gothic" w:hint="eastAsia"/>
        </w:rPr>
        <w:t>離一切闇</w:t>
      </w:r>
      <w:r>
        <w:t xml:space="preserve"> [ri issai an] /free from all darkness/</w:t>
      </w:r>
    </w:p>
    <w:p w:rsidR="00A618CE" w:rsidRDefault="00A618CE" w:rsidP="00A618CE">
      <w:r>
        <w:rPr>
          <w:rFonts w:ascii="MS Gothic" w:eastAsia="MS Gothic" w:hAnsi="MS Gothic" w:cs="MS Gothic" w:hint="eastAsia"/>
        </w:rPr>
        <w:t>離一切障</w:t>
      </w:r>
      <w:r>
        <w:t xml:space="preserve"> [ri issai shō] /to throw off all hindrances/</w:t>
      </w:r>
    </w:p>
    <w:p w:rsidR="00A618CE" w:rsidRDefault="00A618CE" w:rsidP="00A618CE">
      <w:r>
        <w:rPr>
          <w:rFonts w:ascii="MS Gothic" w:eastAsia="MS Gothic" w:hAnsi="MS Gothic" w:cs="MS Gothic" w:hint="eastAsia"/>
        </w:rPr>
        <w:t>離三界欲</w:t>
      </w:r>
      <w:r>
        <w:t xml:space="preserve"> [ri sankai yoku] /free from desire throughout the three realms/</w:t>
      </w:r>
    </w:p>
    <w:p w:rsidR="00A618CE" w:rsidRDefault="00A618CE" w:rsidP="00A618CE">
      <w:r>
        <w:rPr>
          <w:rFonts w:ascii="MS Gothic" w:eastAsia="MS Gothic" w:hAnsi="MS Gothic" w:cs="MS Gothic" w:hint="eastAsia"/>
        </w:rPr>
        <w:t>離世</w:t>
      </w:r>
      <w:r>
        <w:t xml:space="preserve"> [rise] /abandon the world/</w:t>
      </w:r>
    </w:p>
    <w:p w:rsidR="00A618CE" w:rsidRDefault="00A618CE" w:rsidP="00A618CE">
      <w:r>
        <w:rPr>
          <w:rFonts w:ascii="MS Gothic" w:eastAsia="MS Gothic" w:hAnsi="MS Gothic" w:cs="MS Gothic" w:hint="eastAsia"/>
        </w:rPr>
        <w:t>離世間</w:t>
      </w:r>
      <w:r>
        <w:t xml:space="preserve"> [ri seken] /detached from the mundane world/</w:t>
      </w:r>
    </w:p>
    <w:p w:rsidR="00A618CE" w:rsidRDefault="00A618CE" w:rsidP="00A618CE">
      <w:r>
        <w:rPr>
          <w:rFonts w:ascii="MS Gothic" w:eastAsia="MS Gothic" w:hAnsi="MS Gothic" w:cs="MS Gothic" w:hint="eastAsia"/>
        </w:rPr>
        <w:t>離之</w:t>
      </w:r>
      <w:r>
        <w:t xml:space="preserve"> [rino] /to abandon (them, him, her)/</w:t>
      </w:r>
    </w:p>
    <w:p w:rsidR="00A618CE" w:rsidRDefault="00A618CE" w:rsidP="00A618CE">
      <w:r>
        <w:rPr>
          <w:rFonts w:ascii="MS Gothic" w:eastAsia="MS Gothic" w:hAnsi="MS Gothic" w:cs="MS Gothic" w:hint="eastAsia"/>
        </w:rPr>
        <w:t>離二邊</w:t>
      </w:r>
      <w:r>
        <w:t xml:space="preserve"> [ri nihen] /free from two extreme [views]/</w:t>
      </w:r>
    </w:p>
    <w:p w:rsidR="00A618CE" w:rsidRDefault="00A618CE" w:rsidP="00A618CE">
      <w:r>
        <w:rPr>
          <w:rFonts w:ascii="MS Gothic" w:eastAsia="MS Gothic" w:hAnsi="MS Gothic" w:cs="MS Gothic" w:hint="eastAsia"/>
        </w:rPr>
        <w:t>離佉</w:t>
      </w:r>
      <w:r>
        <w:t xml:space="preserve"> [rikya] /likh/</w:t>
      </w:r>
    </w:p>
    <w:p w:rsidR="00A618CE" w:rsidRDefault="00A618CE" w:rsidP="00A618CE">
      <w:r>
        <w:rPr>
          <w:rFonts w:ascii="MS Gothic" w:eastAsia="MS Gothic" w:hAnsi="MS Gothic" w:cs="MS Gothic" w:hint="eastAsia"/>
        </w:rPr>
        <w:t>離作法</w:t>
      </w:r>
      <w:r>
        <w:t xml:space="preserve"> [risahō] /syllogism that uses the dissimilarities of the actual example with the thesis or reason in a negative way to isolate it from the thesis or reason/</w:t>
      </w:r>
    </w:p>
    <w:p w:rsidR="00A618CE" w:rsidRDefault="00A618CE" w:rsidP="00A618CE">
      <w:r>
        <w:rPr>
          <w:rFonts w:ascii="MS Gothic" w:eastAsia="MS Gothic" w:hAnsi="MS Gothic" w:cs="MS Gothic" w:hint="eastAsia"/>
        </w:rPr>
        <w:t>離六處</w:t>
      </w:r>
      <w:r>
        <w:t xml:space="preserve"> [ri rokusho] /free from the six sense bases/</w:t>
      </w:r>
    </w:p>
    <w:p w:rsidR="00A618CE" w:rsidRDefault="00A618CE" w:rsidP="00A618CE">
      <w:r>
        <w:rPr>
          <w:rFonts w:ascii="MS Gothic" w:eastAsia="MS Gothic" w:hAnsi="MS Gothic" w:cs="MS Gothic" w:hint="eastAsia"/>
        </w:rPr>
        <w:lastRenderedPageBreak/>
        <w:t>離分別</w:t>
      </w:r>
      <w:r>
        <w:t xml:space="preserve"> [ri funbetsu] /free from discrimination/</w:t>
      </w:r>
    </w:p>
    <w:p w:rsidR="00A618CE" w:rsidRDefault="00A618CE" w:rsidP="00A618CE">
      <w:r>
        <w:rPr>
          <w:rFonts w:ascii="MS Gothic" w:eastAsia="MS Gothic" w:hAnsi="MS Gothic" w:cs="MS Gothic" w:hint="eastAsia"/>
        </w:rPr>
        <w:t>離別</w:t>
      </w:r>
      <w:r>
        <w:t xml:space="preserve"> [ribetsu] /separation/</w:t>
      </w:r>
    </w:p>
    <w:p w:rsidR="00A618CE" w:rsidRDefault="00A618CE" w:rsidP="00A618CE">
      <w:r>
        <w:rPr>
          <w:rFonts w:ascii="MS Gothic" w:eastAsia="MS Gothic" w:hAnsi="MS Gothic" w:cs="MS Gothic" w:hint="eastAsia"/>
        </w:rPr>
        <w:t>離去來</w:t>
      </w:r>
      <w:r>
        <w:t xml:space="preserve"> [ri korai] /free from going and coming/</w:t>
      </w:r>
    </w:p>
    <w:p w:rsidR="00A618CE" w:rsidRDefault="00A618CE" w:rsidP="00A618CE">
      <w:r>
        <w:rPr>
          <w:rFonts w:ascii="MS Gothic" w:eastAsia="MS Gothic" w:hAnsi="MS Gothic" w:cs="MS Gothic" w:hint="eastAsia"/>
        </w:rPr>
        <w:t>離名言</w:t>
      </w:r>
      <w:r>
        <w:t xml:space="preserve"> [ri myōgon] /free from language/</w:t>
      </w:r>
    </w:p>
    <w:p w:rsidR="00A618CE" w:rsidRDefault="00A618CE" w:rsidP="00A618CE">
      <w:r>
        <w:rPr>
          <w:rFonts w:ascii="MS Gothic" w:eastAsia="MS Gothic" w:hAnsi="MS Gothic" w:cs="MS Gothic" w:hint="eastAsia"/>
        </w:rPr>
        <w:t>離喜妙樂地</w:t>
      </w:r>
      <w:r>
        <w:t xml:space="preserve"> [riki myōraku chi] /realm of separation from ordinary enjoyment in favor of sublime bliss/</w:t>
      </w:r>
    </w:p>
    <w:p w:rsidR="00A618CE" w:rsidRDefault="00A618CE" w:rsidP="00A618CE">
      <w:r>
        <w:rPr>
          <w:rFonts w:ascii="MS Gothic" w:eastAsia="MS Gothic" w:hAnsi="MS Gothic" w:cs="MS Gothic" w:hint="eastAsia"/>
        </w:rPr>
        <w:t>離四句</w:t>
      </w:r>
      <w:r>
        <w:t xml:space="preserve"> [ri shiku] /apart from the four lemmas/</w:t>
      </w:r>
    </w:p>
    <w:p w:rsidR="00A618CE" w:rsidRDefault="00A618CE" w:rsidP="00A618CE">
      <w:r>
        <w:rPr>
          <w:rFonts w:ascii="MS Gothic" w:eastAsia="MS Gothic" w:hAnsi="MS Gothic" w:cs="MS Gothic" w:hint="eastAsia"/>
        </w:rPr>
        <w:t>離四句</w:t>
      </w:r>
      <w:r>
        <w:rPr>
          <w:rFonts w:ascii="Microsoft JhengHei" w:eastAsia="Microsoft JhengHei" w:hAnsi="Microsoft JhengHei" w:cs="Microsoft JhengHei" w:hint="eastAsia"/>
        </w:rPr>
        <w:t>絕百非</w:t>
      </w:r>
      <w:r>
        <w:t xml:space="preserve"> [ri shiku zetsu hyappi] /free from the four lemmas, cutting off the one hundred negations/</w:t>
      </w:r>
    </w:p>
    <w:p w:rsidR="00A618CE" w:rsidRDefault="00A618CE" w:rsidP="00A618CE">
      <w:r>
        <w:rPr>
          <w:rFonts w:ascii="MS Gothic" w:eastAsia="MS Gothic" w:hAnsi="MS Gothic" w:cs="MS Gothic" w:hint="eastAsia"/>
        </w:rPr>
        <w:t>離因</w:t>
      </w:r>
      <w:r>
        <w:t xml:space="preserve"> [riin] /apart from causes/</w:t>
      </w:r>
    </w:p>
    <w:p w:rsidR="00A618CE" w:rsidRDefault="00A618CE" w:rsidP="00A618CE">
      <w:r>
        <w:rPr>
          <w:rFonts w:ascii="MS Gothic" w:eastAsia="MS Gothic" w:hAnsi="MS Gothic" w:cs="MS Gothic" w:hint="eastAsia"/>
        </w:rPr>
        <w:t>離垢</w:t>
      </w:r>
      <w:r>
        <w:t xml:space="preserve"> [riku] /to separate, or be separated from defilement/</w:t>
      </w:r>
    </w:p>
    <w:p w:rsidR="00A618CE" w:rsidRDefault="00A618CE" w:rsidP="00A618CE">
      <w:r>
        <w:rPr>
          <w:rFonts w:ascii="MS Gothic" w:eastAsia="MS Gothic" w:hAnsi="MS Gothic" w:cs="MS Gothic" w:hint="eastAsia"/>
        </w:rPr>
        <w:t>離垢三昧</w:t>
      </w:r>
      <w:r>
        <w:t xml:space="preserve"> [riku zanmai] /stainless absorption/</w:t>
      </w:r>
    </w:p>
    <w:p w:rsidR="00A618CE" w:rsidRDefault="00A618CE" w:rsidP="00A618CE">
      <w:r>
        <w:rPr>
          <w:rFonts w:ascii="MS Gothic" w:eastAsia="MS Gothic" w:hAnsi="MS Gothic" w:cs="MS Gothic" w:hint="eastAsia"/>
        </w:rPr>
        <w:t>離垢世界</w:t>
      </w:r>
      <w:r>
        <w:t xml:space="preserve"> [riku sekai] /world free from impurity/</w:t>
      </w:r>
    </w:p>
    <w:p w:rsidR="00A618CE" w:rsidRDefault="00A618CE" w:rsidP="00A618CE">
      <w:r>
        <w:rPr>
          <w:rFonts w:ascii="MS Gothic" w:eastAsia="MS Gothic" w:hAnsi="MS Gothic" w:cs="MS Gothic" w:hint="eastAsia"/>
        </w:rPr>
        <w:t>離垢光</w:t>
      </w:r>
      <w:r>
        <w:t xml:space="preserve"> [riku kō] /vimala-nirbhāsa/</w:t>
      </w:r>
    </w:p>
    <w:p w:rsidR="00A618CE" w:rsidRDefault="00A618CE" w:rsidP="00A618CE">
      <w:r>
        <w:rPr>
          <w:rFonts w:ascii="MS Gothic" w:eastAsia="MS Gothic" w:hAnsi="MS Gothic" w:cs="MS Gothic" w:hint="eastAsia"/>
        </w:rPr>
        <w:t>離垢地</w:t>
      </w:r>
      <w:r>
        <w:t xml:space="preserve"> [riku ji] /ground of freedom from defilement/</w:t>
      </w:r>
    </w:p>
    <w:p w:rsidR="00A618CE" w:rsidRDefault="00A618CE" w:rsidP="00A618CE">
      <w:r>
        <w:rPr>
          <w:rFonts w:ascii="MS Gothic" w:eastAsia="MS Gothic" w:hAnsi="MS Gothic" w:cs="MS Gothic" w:hint="eastAsia"/>
        </w:rPr>
        <w:t>離垢施</w:t>
      </w:r>
      <w:r>
        <w:t xml:space="preserve"> [Rikuse] /Donation Free From Stain/</w:t>
      </w:r>
    </w:p>
    <w:p w:rsidR="00A618CE" w:rsidRDefault="00A618CE" w:rsidP="00A618CE">
      <w:r>
        <w:rPr>
          <w:rFonts w:ascii="MS Gothic" w:eastAsia="MS Gothic" w:hAnsi="MS Gothic" w:cs="MS Gothic" w:hint="eastAsia"/>
        </w:rPr>
        <w:t>離垢日月光首</w:t>
      </w:r>
      <w:r>
        <w:t xml:space="preserve"> [Riku nichigekkō shu] /Candra-sūrya-vimala-prabhāsa-śrī/</w:t>
      </w:r>
    </w:p>
    <w:p w:rsidR="00A618CE" w:rsidRDefault="00A618CE" w:rsidP="00A618CE">
      <w:r>
        <w:rPr>
          <w:rFonts w:ascii="MS Gothic" w:eastAsia="MS Gothic" w:hAnsi="MS Gothic" w:cs="MS Gothic" w:hint="eastAsia"/>
        </w:rPr>
        <w:t>離垢淨</w:t>
      </w:r>
      <w:r>
        <w:t xml:space="preserve"> [riku jō] /purified through removal of pollution/</w:t>
      </w:r>
    </w:p>
    <w:p w:rsidR="00A618CE" w:rsidRDefault="00A618CE" w:rsidP="00A618CE">
      <w:r>
        <w:rPr>
          <w:rFonts w:ascii="MS Gothic" w:eastAsia="MS Gothic" w:hAnsi="MS Gothic" w:cs="MS Gothic" w:hint="eastAsia"/>
        </w:rPr>
        <w:t>離垢淸淨</w:t>
      </w:r>
      <w:r>
        <w:t xml:space="preserve"> [riku shōjō] /to separate oneself from defilement and attain purity/</w:t>
      </w:r>
    </w:p>
    <w:p w:rsidR="00A618CE" w:rsidRDefault="00A618CE" w:rsidP="00A618CE">
      <w:r>
        <w:rPr>
          <w:rFonts w:ascii="MS Gothic" w:eastAsia="MS Gothic" w:hAnsi="MS Gothic" w:cs="MS Gothic" w:hint="eastAsia"/>
        </w:rPr>
        <w:t>離垢無垢</w:t>
      </w:r>
      <w:r>
        <w:t xml:space="preserve"> [riku muku] /devoid of stain and spotless/</w:t>
      </w:r>
    </w:p>
    <w:p w:rsidR="00A618CE" w:rsidRDefault="00A618CE" w:rsidP="00A618CE">
      <w:r>
        <w:rPr>
          <w:rFonts w:ascii="MS Gothic" w:eastAsia="MS Gothic" w:hAnsi="MS Gothic" w:cs="MS Gothic" w:hint="eastAsia"/>
        </w:rPr>
        <w:t>離垢目</w:t>
      </w:r>
      <w:r>
        <w:t xml:space="preserve"> [riku moku] /Vimala-netra/</w:t>
      </w:r>
    </w:p>
    <w:p w:rsidR="00A618CE" w:rsidRDefault="00A618CE" w:rsidP="00A618CE">
      <w:r>
        <w:rPr>
          <w:rFonts w:ascii="MS Gothic" w:eastAsia="MS Gothic" w:hAnsi="MS Gothic" w:cs="MS Gothic" w:hint="eastAsia"/>
        </w:rPr>
        <w:t>離垢眼</w:t>
      </w:r>
      <w:r>
        <w:t xml:space="preserve"> [riku gen] /eye free of taint/</w:t>
      </w:r>
    </w:p>
    <w:p w:rsidR="00A618CE" w:rsidRDefault="00A618CE" w:rsidP="00A618CE">
      <w:r>
        <w:rPr>
          <w:rFonts w:ascii="MS Gothic" w:eastAsia="MS Gothic" w:hAnsi="MS Gothic" w:cs="MS Gothic" w:hint="eastAsia"/>
        </w:rPr>
        <w:t>離垢紫金宿華王</w:t>
      </w:r>
      <w:r>
        <w:t xml:space="preserve"> [Riku shikon shukuke ō] /Kamaladala-vimala-nakṣatra-rāja-saṃkusumitâbhijña/</w:t>
      </w:r>
    </w:p>
    <w:p w:rsidR="00A618CE" w:rsidRDefault="00A618CE" w:rsidP="00A618CE">
      <w:r>
        <w:rPr>
          <w:rFonts w:ascii="MS Gothic" w:eastAsia="MS Gothic" w:hAnsi="MS Gothic" w:cs="MS Gothic" w:hint="eastAsia"/>
        </w:rPr>
        <w:t>離垢藏</w:t>
      </w:r>
      <w:r>
        <w:t xml:space="preserve"> [Riku zō] /Vimala-garbha/</w:t>
      </w:r>
    </w:p>
    <w:p w:rsidR="00A618CE" w:rsidRDefault="00A618CE" w:rsidP="00A618CE">
      <w:r>
        <w:rPr>
          <w:rFonts w:ascii="MS Gothic" w:eastAsia="MS Gothic" w:hAnsi="MS Gothic" w:cs="MS Gothic" w:hint="eastAsia"/>
        </w:rPr>
        <w:t>離垢顯曜</w:t>
      </w:r>
      <w:r>
        <w:t xml:space="preserve"> [riku kenyō] /vimalâbhasvara/</w:t>
      </w:r>
    </w:p>
    <w:p w:rsidR="00A618CE" w:rsidRDefault="00A618CE" w:rsidP="00A618CE">
      <w:r>
        <w:rPr>
          <w:rFonts w:ascii="MS Gothic" w:eastAsia="MS Gothic" w:hAnsi="MS Gothic" w:cs="MS Gothic" w:hint="eastAsia"/>
        </w:rPr>
        <w:t>離垢體</w:t>
      </w:r>
      <w:r>
        <w:t xml:space="preserve"> [Rikutai] /Vimalâgranetra/</w:t>
      </w:r>
    </w:p>
    <w:p w:rsidR="00A618CE" w:rsidRDefault="00A618CE" w:rsidP="00A618CE">
      <w:r>
        <w:rPr>
          <w:rFonts w:ascii="MS Gothic" w:eastAsia="MS Gothic" w:hAnsi="MS Gothic" w:cs="MS Gothic" w:hint="eastAsia"/>
        </w:rPr>
        <w:t>離塵</w:t>
      </w:r>
      <w:r>
        <w:t xml:space="preserve"> [rijin] /to free [oneself] from pollution/</w:t>
      </w:r>
    </w:p>
    <w:p w:rsidR="00A618CE" w:rsidRDefault="00A618CE" w:rsidP="00A618CE">
      <w:r>
        <w:rPr>
          <w:rFonts w:ascii="MS Gothic" w:eastAsia="MS Gothic" w:hAnsi="MS Gothic" w:cs="MS Gothic" w:hint="eastAsia"/>
        </w:rPr>
        <w:t>離塵垢</w:t>
      </w:r>
      <w:r>
        <w:t xml:space="preserve"> [ri jinku] /free from defilement/</w:t>
      </w:r>
    </w:p>
    <w:p w:rsidR="00A618CE" w:rsidRDefault="00A618CE" w:rsidP="00A618CE">
      <w:r>
        <w:rPr>
          <w:rFonts w:ascii="MS Gothic" w:eastAsia="MS Gothic" w:hAnsi="MS Gothic" w:cs="MS Gothic" w:hint="eastAsia"/>
        </w:rPr>
        <w:t>離塵服</w:t>
      </w:r>
      <w:r>
        <w:t xml:space="preserve"> [rijin fuku] /robe free of dust/</w:t>
      </w:r>
    </w:p>
    <w:p w:rsidR="00A618CE" w:rsidRDefault="00A618CE" w:rsidP="00A618CE">
      <w:r>
        <w:rPr>
          <w:rFonts w:ascii="MS Gothic" w:eastAsia="MS Gothic" w:hAnsi="MS Gothic" w:cs="MS Gothic" w:hint="eastAsia"/>
        </w:rPr>
        <w:t>離大財</w:t>
      </w:r>
      <w:r>
        <w:t xml:space="preserve"> [Ridaizai] /Vinirbhoga/</w:t>
      </w:r>
    </w:p>
    <w:p w:rsidR="00A618CE" w:rsidRDefault="00A618CE" w:rsidP="00A618CE">
      <w:r>
        <w:rPr>
          <w:rFonts w:ascii="MS Gothic" w:eastAsia="MS Gothic" w:hAnsi="MS Gothic" w:cs="MS Gothic" w:hint="eastAsia"/>
        </w:rPr>
        <w:lastRenderedPageBreak/>
        <w:t>離奢</w:t>
      </w:r>
      <w:r>
        <w:t xml:space="preserve"> [Risha] /Licchavi/</w:t>
      </w:r>
    </w:p>
    <w:p w:rsidR="00A618CE" w:rsidRDefault="00A618CE" w:rsidP="00A618CE">
      <w:r>
        <w:rPr>
          <w:rFonts w:ascii="MS Gothic" w:eastAsia="MS Gothic" w:hAnsi="MS Gothic" w:cs="MS Gothic" w:hint="eastAsia"/>
        </w:rPr>
        <w:t>離妄想</w:t>
      </w:r>
      <w:r>
        <w:t xml:space="preserve"> [ri mōsō] /free from deluded thought/</w:t>
      </w:r>
    </w:p>
    <w:p w:rsidR="00A618CE" w:rsidRDefault="00A618CE" w:rsidP="00A618CE">
      <w:r>
        <w:rPr>
          <w:rFonts w:ascii="MS Gothic" w:eastAsia="MS Gothic" w:hAnsi="MS Gothic" w:cs="MS Gothic" w:hint="eastAsia"/>
        </w:rPr>
        <w:t>離婆多</w:t>
      </w:r>
      <w:r>
        <w:t xml:space="preserve"> [Ribata] /Revata/</w:t>
      </w:r>
    </w:p>
    <w:p w:rsidR="00A618CE" w:rsidRDefault="00A618CE" w:rsidP="00A618CE">
      <w:r>
        <w:rPr>
          <w:rFonts w:ascii="MS Gothic" w:eastAsia="MS Gothic" w:hAnsi="MS Gothic" w:cs="MS Gothic" w:hint="eastAsia"/>
        </w:rPr>
        <w:t>離字</w:t>
      </w:r>
      <w:r>
        <w:t xml:space="preserve"> [riji] /free from words/</w:t>
      </w:r>
    </w:p>
    <w:p w:rsidR="00A618CE" w:rsidRDefault="00A618CE" w:rsidP="00A618CE">
      <w:r>
        <w:rPr>
          <w:rFonts w:ascii="MS Gothic" w:eastAsia="MS Gothic" w:hAnsi="MS Gothic" w:cs="MS Gothic" w:hint="eastAsia"/>
        </w:rPr>
        <w:t>離彼障</w:t>
      </w:r>
      <w:r>
        <w:t xml:space="preserve"> [ri hishō] /free from those hindrances/</w:t>
      </w:r>
    </w:p>
    <w:p w:rsidR="00A618CE" w:rsidRDefault="00A618CE" w:rsidP="00A618CE">
      <w:r>
        <w:rPr>
          <w:rFonts w:ascii="MS Gothic" w:eastAsia="MS Gothic" w:hAnsi="MS Gothic" w:cs="MS Gothic" w:hint="eastAsia"/>
        </w:rPr>
        <w:t>離微</w:t>
      </w:r>
      <w:r>
        <w:t xml:space="preserve"> [rimi] /transcendence and subtlety/</w:t>
      </w:r>
    </w:p>
    <w:p w:rsidR="00A618CE" w:rsidRDefault="00A618CE" w:rsidP="00A618CE">
      <w:r>
        <w:rPr>
          <w:rFonts w:ascii="MS Gothic" w:eastAsia="MS Gothic" w:hAnsi="MS Gothic" w:cs="MS Gothic" w:hint="eastAsia"/>
        </w:rPr>
        <w:t>離心</w:t>
      </w:r>
      <w:r>
        <w:t xml:space="preserve"> [rishin] /apart from mind/</w:t>
      </w:r>
    </w:p>
    <w:p w:rsidR="00A618CE" w:rsidRDefault="00A618CE" w:rsidP="00A618CE">
      <w:r>
        <w:rPr>
          <w:rFonts w:ascii="MS Gothic" w:eastAsia="MS Gothic" w:hAnsi="MS Gothic" w:cs="MS Gothic" w:hint="eastAsia"/>
        </w:rPr>
        <w:t>離心之境</w:t>
      </w:r>
      <w:r>
        <w:t xml:space="preserve"> [rishin no kyō] /objects that are distinct from mind/</w:t>
      </w:r>
    </w:p>
    <w:p w:rsidR="00A618CE" w:rsidRDefault="00A618CE" w:rsidP="00A618CE">
      <w:r>
        <w:rPr>
          <w:rFonts w:ascii="MS Gothic" w:eastAsia="MS Gothic" w:hAnsi="MS Gothic" w:cs="MS Gothic" w:hint="eastAsia"/>
        </w:rPr>
        <w:t>離念</w:t>
      </w:r>
      <w:r>
        <w:t xml:space="preserve"> [ri nen] /to be free from thought/</w:t>
      </w:r>
    </w:p>
    <w:p w:rsidR="00A618CE" w:rsidRDefault="00A618CE" w:rsidP="00A618CE">
      <w:r>
        <w:rPr>
          <w:rFonts w:ascii="MS Gothic" w:eastAsia="MS Gothic" w:hAnsi="MS Gothic" w:cs="MS Gothic" w:hint="eastAsia"/>
        </w:rPr>
        <w:t>離念相</w:t>
      </w:r>
      <w:r>
        <w:t xml:space="preserve"> [ri nensō] /free from the marks of thought/</w:t>
      </w:r>
    </w:p>
    <w:p w:rsidR="00A618CE" w:rsidRDefault="00A618CE" w:rsidP="00A618CE">
      <w:r>
        <w:rPr>
          <w:rFonts w:ascii="MS Gothic" w:eastAsia="MS Gothic" w:hAnsi="MS Gothic" w:cs="MS Gothic" w:hint="eastAsia"/>
        </w:rPr>
        <w:t>離怖畏</w:t>
      </w:r>
      <w:r>
        <w:t xml:space="preserve"> [ri fui] /fearless/</w:t>
      </w:r>
    </w:p>
    <w:p w:rsidR="00A618CE" w:rsidRDefault="00A618CE" w:rsidP="00A618CE">
      <w:r>
        <w:rPr>
          <w:rFonts w:ascii="MS Gothic" w:eastAsia="MS Gothic" w:hAnsi="MS Gothic" w:cs="MS Gothic" w:hint="eastAsia"/>
        </w:rPr>
        <w:t>離怖畏如來</w:t>
      </w:r>
      <w:r>
        <w:t xml:space="preserve"> [Rifui nyorai] /Abhayaṃkara-tathāgata/</w:t>
      </w:r>
    </w:p>
    <w:p w:rsidR="00A618CE" w:rsidRDefault="00A618CE" w:rsidP="00A618CE">
      <w:r>
        <w:rPr>
          <w:rFonts w:ascii="MS Gothic" w:eastAsia="MS Gothic" w:hAnsi="MS Gothic" w:cs="MS Gothic" w:hint="eastAsia"/>
        </w:rPr>
        <w:t>離性</w:t>
      </w:r>
      <w:r>
        <w:t xml:space="preserve"> [rishō] /free from nature/</w:t>
      </w:r>
    </w:p>
    <w:p w:rsidR="00A618CE" w:rsidRDefault="00A618CE" w:rsidP="00A618CE">
      <w:r>
        <w:rPr>
          <w:rFonts w:ascii="MS Gothic" w:eastAsia="MS Gothic" w:hAnsi="MS Gothic" w:cs="MS Gothic" w:hint="eastAsia"/>
        </w:rPr>
        <w:t>離性無別佛</w:t>
      </w:r>
      <w:r>
        <w:t xml:space="preserve"> [rishō mu betsubutsu] /apart from [one's own] nature, there is no separate buddhahood/</w:t>
      </w:r>
    </w:p>
    <w:p w:rsidR="00A618CE" w:rsidRDefault="00A618CE" w:rsidP="00A618CE">
      <w:r>
        <w:rPr>
          <w:rFonts w:ascii="MS Gothic" w:eastAsia="MS Gothic" w:hAnsi="MS Gothic" w:cs="MS Gothic" w:hint="eastAsia"/>
        </w:rPr>
        <w:t>離想</w:t>
      </w:r>
      <w:r>
        <w:t xml:space="preserve"> [risō] /free from perception/</w:t>
      </w:r>
    </w:p>
    <w:p w:rsidR="00A618CE" w:rsidRDefault="00A618CE" w:rsidP="00A618CE">
      <w:r>
        <w:rPr>
          <w:rFonts w:ascii="MS Gothic" w:eastAsia="MS Gothic" w:hAnsi="MS Gothic" w:cs="MS Gothic" w:hint="eastAsia"/>
        </w:rPr>
        <w:t>離意識</w:t>
      </w:r>
      <w:r>
        <w:t xml:space="preserve"> [ri ishiki] /apart from the mental consciousness/</w:t>
      </w:r>
    </w:p>
    <w:p w:rsidR="00A618CE" w:rsidRDefault="00A618CE" w:rsidP="00A618CE">
      <w:r>
        <w:rPr>
          <w:rFonts w:ascii="MS Gothic" w:eastAsia="MS Gothic" w:hAnsi="MS Gothic" w:cs="MS Gothic" w:hint="eastAsia"/>
        </w:rPr>
        <w:t>離憂</w:t>
      </w:r>
      <w:r>
        <w:t xml:space="preserve"> [riu] /free from distress/</w:t>
      </w:r>
    </w:p>
    <w:p w:rsidR="00A618CE" w:rsidRDefault="00A618CE" w:rsidP="00A618CE">
      <w:r>
        <w:rPr>
          <w:rFonts w:ascii="MS Gothic" w:eastAsia="MS Gothic" w:hAnsi="MS Gothic" w:cs="MS Gothic" w:hint="eastAsia"/>
        </w:rPr>
        <w:t>離我</w:t>
      </w:r>
      <w:r>
        <w:t xml:space="preserve"> [riga] /free from self/</w:t>
      </w:r>
    </w:p>
    <w:p w:rsidR="00A618CE" w:rsidRDefault="00A618CE" w:rsidP="00A618CE">
      <w:r>
        <w:rPr>
          <w:rFonts w:ascii="MS Gothic" w:eastAsia="MS Gothic" w:hAnsi="MS Gothic" w:cs="MS Gothic" w:hint="eastAsia"/>
        </w:rPr>
        <w:t>離我我所</w:t>
      </w:r>
      <w:r>
        <w:t xml:space="preserve"> [ri ga gasho] /free from I and mine /</w:t>
      </w:r>
    </w:p>
    <w:p w:rsidR="00A618CE" w:rsidRDefault="00A618CE" w:rsidP="00A618CE">
      <w:r>
        <w:rPr>
          <w:rFonts w:ascii="MS Gothic" w:eastAsia="MS Gothic" w:hAnsi="MS Gothic" w:cs="MS Gothic" w:hint="eastAsia"/>
        </w:rPr>
        <w:t>離戲論</w:t>
      </w:r>
      <w:r>
        <w:t xml:space="preserve"> [ri keron] /free from conceptual elaborations/</w:t>
      </w:r>
    </w:p>
    <w:p w:rsidR="00A618CE" w:rsidRDefault="00A618CE" w:rsidP="00A618CE">
      <w:r>
        <w:rPr>
          <w:rFonts w:ascii="MS Gothic" w:eastAsia="MS Gothic" w:hAnsi="MS Gothic" w:cs="MS Gothic" w:hint="eastAsia"/>
        </w:rPr>
        <w:t>離散</w:t>
      </w:r>
      <w:r>
        <w:t xml:space="preserve"> [risan] /to be scattered/</w:t>
      </w:r>
    </w:p>
    <w:p w:rsidR="00A618CE" w:rsidRDefault="00A618CE" w:rsidP="00A618CE">
      <w:r>
        <w:rPr>
          <w:rFonts w:ascii="MS Gothic" w:eastAsia="MS Gothic" w:hAnsi="MS Gothic" w:cs="MS Gothic" w:hint="eastAsia"/>
        </w:rPr>
        <w:t>離文字</w:t>
      </w:r>
      <w:r>
        <w:t xml:space="preserve"> [ri monji] /free from words/</w:t>
      </w:r>
    </w:p>
    <w:p w:rsidR="00A618CE" w:rsidRDefault="00A618CE" w:rsidP="00A618CE">
      <w:r>
        <w:rPr>
          <w:rFonts w:ascii="MS Gothic" w:eastAsia="MS Gothic" w:hAnsi="MS Gothic" w:cs="MS Gothic" w:hint="eastAsia"/>
        </w:rPr>
        <w:t>離於二邊</w:t>
      </w:r>
      <w:r>
        <w:t xml:space="preserve"> [ri o ni hen] /free from both extremes/</w:t>
      </w:r>
    </w:p>
    <w:p w:rsidR="00A618CE" w:rsidRDefault="00A618CE" w:rsidP="00A618CE">
      <w:r>
        <w:rPr>
          <w:rFonts w:ascii="MS Gothic" w:eastAsia="MS Gothic" w:hAnsi="MS Gothic" w:cs="MS Gothic" w:hint="eastAsia"/>
        </w:rPr>
        <w:t>離於我慢</w:t>
      </w:r>
      <w:r>
        <w:t xml:space="preserve"> [ri o gaman] /free from pride/</w:t>
      </w:r>
    </w:p>
    <w:p w:rsidR="00A618CE" w:rsidRDefault="00A618CE" w:rsidP="00A618CE">
      <w:r>
        <w:rPr>
          <w:rFonts w:ascii="MS Gothic" w:eastAsia="MS Gothic" w:hAnsi="MS Gothic" w:cs="MS Gothic" w:hint="eastAsia"/>
        </w:rPr>
        <w:t>離有</w:t>
      </w:r>
      <w:r>
        <w:t xml:space="preserve"> [riu] /free from existence/</w:t>
      </w:r>
    </w:p>
    <w:p w:rsidR="00A618CE" w:rsidRDefault="00A618CE" w:rsidP="00A618CE">
      <w:r>
        <w:rPr>
          <w:rFonts w:ascii="MS Gothic" w:eastAsia="MS Gothic" w:hAnsi="MS Gothic" w:cs="MS Gothic" w:hint="eastAsia"/>
        </w:rPr>
        <w:t>離有無</w:t>
      </w:r>
      <w:r>
        <w:t xml:space="preserve"> [ri umu] /free from [the extremes of] existence and non-existence/</w:t>
      </w:r>
    </w:p>
    <w:p w:rsidR="00A618CE" w:rsidRDefault="00A618CE" w:rsidP="00A618CE">
      <w:r>
        <w:rPr>
          <w:rFonts w:ascii="MS Gothic" w:eastAsia="MS Gothic" w:hAnsi="MS Gothic" w:cs="MS Gothic" w:hint="eastAsia"/>
        </w:rPr>
        <w:t>離有離無</w:t>
      </w:r>
      <w:r>
        <w:t xml:space="preserve"> [riu rimu] /free from existence and free from non-existence/</w:t>
      </w:r>
    </w:p>
    <w:p w:rsidR="00A618CE" w:rsidRDefault="00A618CE" w:rsidP="00A618CE">
      <w:r>
        <w:rPr>
          <w:rFonts w:ascii="MS Gothic" w:eastAsia="MS Gothic" w:hAnsi="MS Gothic" w:cs="MS Gothic" w:hint="eastAsia"/>
        </w:rPr>
        <w:t>離果</w:t>
      </w:r>
      <w:r>
        <w:t xml:space="preserve"> [rika] /apart from effects/</w:t>
      </w:r>
    </w:p>
    <w:p w:rsidR="00A618CE" w:rsidRDefault="00A618CE" w:rsidP="00A618CE">
      <w:r>
        <w:rPr>
          <w:rFonts w:ascii="MS Gothic" w:eastAsia="MS Gothic" w:hAnsi="MS Gothic" w:cs="MS Gothic" w:hint="eastAsia"/>
        </w:rPr>
        <w:t>離染</w:t>
      </w:r>
      <w:r>
        <w:t xml:space="preserve"> [rizen] /freedom from defilement/</w:t>
      </w:r>
    </w:p>
    <w:p w:rsidR="00A618CE" w:rsidRDefault="00A618CE" w:rsidP="00A618CE">
      <w:r>
        <w:rPr>
          <w:rFonts w:ascii="MS Gothic" w:eastAsia="MS Gothic" w:hAnsi="MS Gothic" w:cs="MS Gothic" w:hint="eastAsia"/>
        </w:rPr>
        <w:lastRenderedPageBreak/>
        <w:t>離染服</w:t>
      </w:r>
      <w:r>
        <w:t xml:space="preserve"> [rizen fuku] /robe free of taint/</w:t>
      </w:r>
    </w:p>
    <w:p w:rsidR="00A618CE" w:rsidRDefault="00A618CE" w:rsidP="00A618CE">
      <w:r>
        <w:rPr>
          <w:rFonts w:ascii="MS Gothic" w:eastAsia="MS Gothic" w:hAnsi="MS Gothic" w:cs="MS Gothic" w:hint="eastAsia"/>
        </w:rPr>
        <w:t>離染法</w:t>
      </w:r>
      <w:r>
        <w:t xml:space="preserve"> [ri zenhō] /free from defiled phenomena/</w:t>
      </w:r>
    </w:p>
    <w:p w:rsidR="00A618CE" w:rsidRDefault="00A618CE" w:rsidP="00A618CE">
      <w:r>
        <w:rPr>
          <w:rFonts w:ascii="MS Gothic" w:eastAsia="MS Gothic" w:hAnsi="MS Gothic" w:cs="MS Gothic" w:hint="eastAsia"/>
        </w:rPr>
        <w:t>離欲</w:t>
      </w:r>
      <w:r>
        <w:t xml:space="preserve"> [riyoku] /to abandon desire/</w:t>
      </w:r>
    </w:p>
    <w:p w:rsidR="00A618CE" w:rsidRDefault="00A618CE" w:rsidP="00A618CE">
      <w:r>
        <w:rPr>
          <w:rFonts w:ascii="MS Gothic" w:eastAsia="MS Gothic" w:hAnsi="MS Gothic" w:cs="MS Gothic" w:hint="eastAsia"/>
        </w:rPr>
        <w:t>離欲之道</w:t>
      </w:r>
      <w:r>
        <w:t xml:space="preserve"> [riyoku no dō] /path of freedom from desire/</w:t>
      </w:r>
    </w:p>
    <w:p w:rsidR="00A618CE" w:rsidRDefault="00A618CE" w:rsidP="00A618CE">
      <w:r>
        <w:rPr>
          <w:rFonts w:ascii="MS Gothic" w:eastAsia="MS Gothic" w:hAnsi="MS Gothic" w:cs="MS Gothic" w:hint="eastAsia"/>
        </w:rPr>
        <w:t>離欲人</w:t>
      </w:r>
      <w:r>
        <w:t xml:space="preserve"> [riyoku nin] /person who is free of desire/</w:t>
      </w:r>
    </w:p>
    <w:p w:rsidR="00A618CE" w:rsidRDefault="00A618CE" w:rsidP="00A618CE">
      <w:r>
        <w:rPr>
          <w:rFonts w:ascii="MS Gothic" w:eastAsia="MS Gothic" w:hAnsi="MS Gothic" w:cs="MS Gothic" w:hint="eastAsia"/>
        </w:rPr>
        <w:t>離欲地</w:t>
      </w:r>
      <w:r>
        <w:t xml:space="preserve"> [riyoku ji] /stage of separation from desires/</w:t>
      </w:r>
    </w:p>
    <w:p w:rsidR="00A618CE" w:rsidRDefault="00A618CE" w:rsidP="00A618CE">
      <w:r>
        <w:rPr>
          <w:rFonts w:ascii="MS Gothic" w:eastAsia="MS Gothic" w:hAnsi="MS Gothic" w:cs="MS Gothic" w:hint="eastAsia"/>
        </w:rPr>
        <w:t>離欲時</w:t>
      </w:r>
      <w:r>
        <w:t xml:space="preserve"> [riyoku ji] /when one is free from desire/</w:t>
      </w:r>
    </w:p>
    <w:p w:rsidR="00A618CE" w:rsidRDefault="00A618CE" w:rsidP="00A618CE">
      <w:r>
        <w:rPr>
          <w:rFonts w:ascii="MS Gothic" w:eastAsia="MS Gothic" w:hAnsi="MS Gothic" w:cs="MS Gothic" w:hint="eastAsia"/>
        </w:rPr>
        <w:t>離欲法</w:t>
      </w:r>
      <w:r>
        <w:t xml:space="preserve"> [riyoku hō] /dharma of freedom from desire/</w:t>
      </w:r>
    </w:p>
    <w:p w:rsidR="00A618CE" w:rsidRDefault="00A618CE" w:rsidP="00A618CE">
      <w:r>
        <w:rPr>
          <w:rFonts w:ascii="MS Gothic" w:eastAsia="MS Gothic" w:hAnsi="MS Gothic" w:cs="MS Gothic" w:hint="eastAsia"/>
        </w:rPr>
        <w:t>離欲界</w:t>
      </w:r>
      <w:r>
        <w:t xml:space="preserve"> [ri yokukai] /free from the desire realm/</w:t>
      </w:r>
    </w:p>
    <w:p w:rsidR="00A618CE" w:rsidRDefault="00A618CE" w:rsidP="00A618CE">
      <w:r>
        <w:rPr>
          <w:rFonts w:ascii="MS Gothic" w:eastAsia="MS Gothic" w:hAnsi="MS Gothic" w:cs="MS Gothic" w:hint="eastAsia"/>
        </w:rPr>
        <w:t>離欲界欲</w:t>
      </w:r>
      <w:r>
        <w:t xml:space="preserve"> [ri yokukai yoku] /free from the desire of the desire realm/</w:t>
      </w:r>
    </w:p>
    <w:p w:rsidR="00A618CE" w:rsidRDefault="00A618CE" w:rsidP="00A618CE">
      <w:r>
        <w:rPr>
          <w:rFonts w:ascii="MS Gothic" w:eastAsia="MS Gothic" w:hAnsi="MS Gothic" w:cs="MS Gothic" w:hint="eastAsia"/>
        </w:rPr>
        <w:t>離欲者</w:t>
      </w:r>
      <w:r>
        <w:t xml:space="preserve"> [riyoku sha] /free from desire/</w:t>
      </w:r>
    </w:p>
    <w:p w:rsidR="00A618CE" w:rsidRDefault="00A618CE" w:rsidP="00A618CE">
      <w:r>
        <w:rPr>
          <w:rFonts w:ascii="MS Gothic" w:eastAsia="MS Gothic" w:hAnsi="MS Gothic" w:cs="MS Gothic" w:hint="eastAsia"/>
        </w:rPr>
        <w:t>離欲貪</w:t>
      </w:r>
      <w:r>
        <w:t xml:space="preserve"> [ri yokuton] /free from craving/</w:t>
      </w:r>
    </w:p>
    <w:p w:rsidR="00A618CE" w:rsidRDefault="00A618CE" w:rsidP="00A618CE">
      <w:r>
        <w:rPr>
          <w:rFonts w:ascii="MS Gothic" w:eastAsia="MS Gothic" w:hAnsi="MS Gothic" w:cs="MS Gothic" w:hint="eastAsia"/>
        </w:rPr>
        <w:t>離欲退</w:t>
      </w:r>
      <w:r>
        <w:t xml:space="preserve"> [ri yokutai] /retrogression by those who are free from the desire realm/</w:t>
      </w:r>
    </w:p>
    <w:p w:rsidR="00A618CE" w:rsidRDefault="00A618CE" w:rsidP="00A618CE">
      <w:r>
        <w:rPr>
          <w:rFonts w:ascii="MS Gothic" w:eastAsia="MS Gothic" w:hAnsi="MS Gothic" w:cs="MS Gothic" w:hint="eastAsia"/>
        </w:rPr>
        <w:t>離欲阿羅漢</w:t>
      </w:r>
      <w:r>
        <w:t xml:space="preserve"> [riyoku arakan] /an arhat who is free from desire/</w:t>
      </w:r>
    </w:p>
    <w:p w:rsidR="00A618CE" w:rsidRDefault="00A618CE" w:rsidP="00A618CE">
      <w:r>
        <w:rPr>
          <w:rFonts w:ascii="MS Gothic" w:eastAsia="MS Gothic" w:hAnsi="MS Gothic" w:cs="MS Gothic" w:hint="eastAsia"/>
        </w:rPr>
        <w:t>離此更</w:t>
      </w:r>
      <w:r>
        <w:t xml:space="preserve"> [rishi kyō] /apart from this, [there is not...]/</w:t>
      </w:r>
    </w:p>
    <w:p w:rsidR="00A618CE" w:rsidRDefault="00A618CE" w:rsidP="00A618CE">
      <w:r>
        <w:rPr>
          <w:rFonts w:ascii="MS Gothic" w:eastAsia="MS Gothic" w:hAnsi="MS Gothic" w:cs="MS Gothic" w:hint="eastAsia"/>
        </w:rPr>
        <w:t>離殺</w:t>
      </w:r>
      <w:r>
        <w:t xml:space="preserve"> [risetsu] /refraining from taking life/</w:t>
      </w:r>
    </w:p>
    <w:p w:rsidR="00A618CE" w:rsidRDefault="00A618CE" w:rsidP="00A618CE">
      <w:r>
        <w:rPr>
          <w:rFonts w:ascii="MS Gothic" w:eastAsia="MS Gothic" w:hAnsi="MS Gothic" w:cs="MS Gothic" w:hint="eastAsia"/>
        </w:rPr>
        <w:t>離法愛</w:t>
      </w:r>
      <w:r>
        <w:t xml:space="preserve"> [ri hōai] /non-attachment to the dharma/</w:t>
      </w:r>
    </w:p>
    <w:p w:rsidR="00A618CE" w:rsidRDefault="00A618CE" w:rsidP="00A618CE">
      <w:r>
        <w:rPr>
          <w:rFonts w:ascii="MS Gothic" w:eastAsia="MS Gothic" w:hAnsi="MS Gothic" w:cs="MS Gothic" w:hint="eastAsia"/>
        </w:rPr>
        <w:t>離波多</w:t>
      </w:r>
      <w:r>
        <w:t xml:space="preserve"> [Ribata] /Revata/</w:t>
      </w:r>
    </w:p>
    <w:p w:rsidR="00A618CE" w:rsidRDefault="00A618CE" w:rsidP="00A618CE">
      <w:r>
        <w:rPr>
          <w:rFonts w:ascii="MS Gothic" w:eastAsia="MS Gothic" w:hAnsi="MS Gothic" w:cs="MS Gothic" w:hint="eastAsia"/>
        </w:rPr>
        <w:t>離煩惱</w:t>
      </w:r>
      <w:r>
        <w:t xml:space="preserve"> [ri bonnō] /free from afflictions/</w:t>
      </w:r>
    </w:p>
    <w:p w:rsidR="00A618CE" w:rsidRDefault="00A618CE" w:rsidP="00A618CE">
      <w:r>
        <w:rPr>
          <w:rFonts w:ascii="MS Gothic" w:eastAsia="MS Gothic" w:hAnsi="MS Gothic" w:cs="MS Gothic" w:hint="eastAsia"/>
        </w:rPr>
        <w:t>離生</w:t>
      </w:r>
      <w:r>
        <w:t xml:space="preserve"> [rishō] /to leave the chain of rebirth/</w:t>
      </w:r>
    </w:p>
    <w:p w:rsidR="00A618CE" w:rsidRDefault="00A618CE" w:rsidP="00A618CE">
      <w:r>
        <w:rPr>
          <w:rFonts w:ascii="MS Gothic" w:eastAsia="MS Gothic" w:hAnsi="MS Gothic" w:cs="MS Gothic" w:hint="eastAsia"/>
        </w:rPr>
        <w:t>離生喜樂地</w:t>
      </w:r>
      <w:r>
        <w:t xml:space="preserve"> [rishō kiraku chi] /realm of enjoyment after death/</w:t>
      </w:r>
    </w:p>
    <w:p w:rsidR="00A618CE" w:rsidRDefault="00A618CE" w:rsidP="00A618CE">
      <w:r>
        <w:rPr>
          <w:rFonts w:ascii="MS Gothic" w:eastAsia="MS Gothic" w:hAnsi="MS Gothic" w:cs="MS Gothic" w:hint="eastAsia"/>
        </w:rPr>
        <w:t>離生性</w:t>
      </w:r>
      <w:r>
        <w:t xml:space="preserve"> [ri shōshō] /nature free from rebirth/</w:t>
      </w:r>
    </w:p>
    <w:p w:rsidR="00A618CE" w:rsidRDefault="00A618CE" w:rsidP="00A618CE">
      <w:r>
        <w:rPr>
          <w:rFonts w:ascii="MS Gothic" w:eastAsia="MS Gothic" w:hAnsi="MS Gothic" w:cs="MS Gothic" w:hint="eastAsia"/>
        </w:rPr>
        <w:t>離生死海</w:t>
      </w:r>
      <w:r>
        <w:t xml:space="preserve"> [ri shōji kai] /free from the ocean of cyclic existence/</w:t>
      </w:r>
    </w:p>
    <w:p w:rsidR="00A618CE" w:rsidRDefault="00A618CE" w:rsidP="00A618CE">
      <w:r>
        <w:rPr>
          <w:rFonts w:ascii="MS Gothic" w:eastAsia="MS Gothic" w:hAnsi="MS Gothic" w:cs="MS Gothic" w:hint="eastAsia"/>
        </w:rPr>
        <w:t>離癡</w:t>
      </w:r>
      <w:r>
        <w:t xml:space="preserve"> [richi] /free from delusion/</w:t>
      </w:r>
    </w:p>
    <w:p w:rsidR="00A618CE" w:rsidRDefault="00A618CE" w:rsidP="00A618CE">
      <w:r>
        <w:rPr>
          <w:rFonts w:ascii="MS Gothic" w:eastAsia="MS Gothic" w:hAnsi="MS Gothic" w:cs="MS Gothic" w:hint="eastAsia"/>
        </w:rPr>
        <w:t>離癡亂行</w:t>
      </w:r>
      <w:r>
        <w:t xml:space="preserve"> [ri chiran gyō] /the practice of non-confusion/</w:t>
      </w:r>
    </w:p>
    <w:p w:rsidR="00A618CE" w:rsidRDefault="00A618CE" w:rsidP="00A618CE">
      <w:r>
        <w:rPr>
          <w:rFonts w:ascii="MS Gothic" w:eastAsia="MS Gothic" w:hAnsi="MS Gothic" w:cs="MS Gothic" w:hint="eastAsia"/>
        </w:rPr>
        <w:t>離相</w:t>
      </w:r>
      <w:r>
        <w:t xml:space="preserve"> [risō] /free from marks/</w:t>
      </w:r>
    </w:p>
    <w:p w:rsidR="00A618CE" w:rsidRDefault="00A618CE" w:rsidP="00A618CE">
      <w:r>
        <w:rPr>
          <w:rFonts w:ascii="MS Gothic" w:eastAsia="MS Gothic" w:hAnsi="MS Gothic" w:cs="MS Gothic" w:hint="eastAsia"/>
        </w:rPr>
        <w:t>離相戒</w:t>
      </w:r>
      <w:r>
        <w:t xml:space="preserve"> [risō kai] /precepts that are free from characteristics/</w:t>
      </w:r>
    </w:p>
    <w:p w:rsidR="00A618CE" w:rsidRDefault="00A618CE" w:rsidP="00A618CE">
      <w:r>
        <w:rPr>
          <w:rFonts w:ascii="MS Gothic" w:eastAsia="MS Gothic" w:hAnsi="MS Gothic" w:cs="MS Gothic" w:hint="eastAsia"/>
        </w:rPr>
        <w:t>離相而轉</w:t>
      </w:r>
      <w:r>
        <w:t xml:space="preserve"> [risō ji ten] /functions free from marks/</w:t>
      </w:r>
    </w:p>
    <w:p w:rsidR="00A618CE" w:rsidRDefault="00A618CE" w:rsidP="00A618CE">
      <w:r>
        <w:rPr>
          <w:rFonts w:ascii="MS Gothic" w:eastAsia="MS Gothic" w:hAnsi="MS Gothic" w:cs="MS Gothic" w:hint="eastAsia"/>
        </w:rPr>
        <w:t>離破</w:t>
      </w:r>
      <w:r>
        <w:t xml:space="preserve"> [riha] /to separate refutation/</w:t>
      </w:r>
    </w:p>
    <w:p w:rsidR="00A618CE" w:rsidRDefault="00A618CE" w:rsidP="00A618CE">
      <w:r>
        <w:rPr>
          <w:rFonts w:ascii="MS Gothic" w:eastAsia="MS Gothic" w:hAnsi="MS Gothic" w:cs="MS Gothic" w:hint="eastAsia"/>
        </w:rPr>
        <w:t>離結</w:t>
      </w:r>
      <w:r>
        <w:t xml:space="preserve"> [Riketsu] /Free from Bonds/</w:t>
      </w:r>
    </w:p>
    <w:p w:rsidR="00A618CE" w:rsidRDefault="00A618CE" w:rsidP="00A618CE">
      <w:r>
        <w:rPr>
          <w:rFonts w:ascii="MS Gothic" w:eastAsia="MS Gothic" w:hAnsi="MS Gothic" w:cs="MS Gothic" w:hint="eastAsia"/>
        </w:rPr>
        <w:lastRenderedPageBreak/>
        <w:t>離緣</w:t>
      </w:r>
      <w:r>
        <w:t xml:space="preserve"> [ri en] /removed from conditions/</w:t>
      </w:r>
    </w:p>
    <w:p w:rsidR="00A618CE" w:rsidRDefault="00A618CE" w:rsidP="00A618CE">
      <w:r>
        <w:rPr>
          <w:rFonts w:ascii="MS Gothic" w:eastAsia="MS Gothic" w:hAnsi="MS Gothic" w:cs="MS Gothic" w:hint="eastAsia"/>
        </w:rPr>
        <w:t>離縛</w:t>
      </w:r>
      <w:r>
        <w:t xml:space="preserve"> [ribaku] /freedom from bondage/</w:t>
      </w:r>
    </w:p>
    <w:p w:rsidR="00A618CE" w:rsidRDefault="00A618CE" w:rsidP="00A618CE">
      <w:r>
        <w:rPr>
          <w:rFonts w:ascii="MS Gothic" w:eastAsia="MS Gothic" w:hAnsi="MS Gothic" w:cs="MS Gothic" w:hint="eastAsia"/>
        </w:rPr>
        <w:t>離繫</w:t>
      </w:r>
      <w:r>
        <w:t xml:space="preserve"> [rike] /dissociated (from binding)/</w:t>
      </w:r>
    </w:p>
    <w:p w:rsidR="00A618CE" w:rsidRDefault="00A618CE" w:rsidP="00A618CE">
      <w:r>
        <w:rPr>
          <w:rFonts w:ascii="MS Gothic" w:eastAsia="MS Gothic" w:hAnsi="MS Gothic" w:cs="MS Gothic" w:hint="eastAsia"/>
        </w:rPr>
        <w:t>離繫子</w:t>
      </w:r>
      <w:r>
        <w:t xml:space="preserve"> [Rikeshi] /Nirgrantha adherent/</w:t>
      </w:r>
    </w:p>
    <w:p w:rsidR="00A618CE" w:rsidRDefault="00A618CE" w:rsidP="00A618CE">
      <w:r>
        <w:rPr>
          <w:rFonts w:ascii="MS Gothic" w:eastAsia="MS Gothic" w:hAnsi="MS Gothic" w:cs="MS Gothic" w:hint="eastAsia"/>
        </w:rPr>
        <w:t>離繫斷</w:t>
      </w:r>
      <w:r>
        <w:t xml:space="preserve"> [rike dan] /(afflictions) eliminated by freeing oneself from binding/</w:t>
      </w:r>
    </w:p>
    <w:p w:rsidR="00A618CE" w:rsidRDefault="00A618CE" w:rsidP="00A618CE">
      <w:r>
        <w:rPr>
          <w:rFonts w:ascii="MS Gothic" w:eastAsia="MS Gothic" w:hAnsi="MS Gothic" w:cs="MS Gothic" w:hint="eastAsia"/>
        </w:rPr>
        <w:t>離繫果</w:t>
      </w:r>
      <w:r>
        <w:t xml:space="preserve"> [rike ka] /cessational effect/</w:t>
      </w:r>
    </w:p>
    <w:p w:rsidR="00A618CE" w:rsidRDefault="00A618CE" w:rsidP="00A618CE">
      <w:r>
        <w:rPr>
          <w:rFonts w:ascii="MS Gothic" w:eastAsia="MS Gothic" w:hAnsi="MS Gothic" w:cs="MS Gothic" w:hint="eastAsia"/>
        </w:rPr>
        <w:t>離繫者</w:t>
      </w:r>
      <w:r>
        <w:t xml:space="preserve"> [rike sha] /dissociation/</w:t>
      </w:r>
    </w:p>
    <w:p w:rsidR="00A618CE" w:rsidRDefault="00A618CE" w:rsidP="00A618CE">
      <w:r>
        <w:rPr>
          <w:rFonts w:ascii="MS Gothic" w:eastAsia="MS Gothic" w:hAnsi="MS Gothic" w:cs="MS Gothic" w:hint="eastAsia"/>
        </w:rPr>
        <w:t>離聲</w:t>
      </w:r>
      <w:r>
        <w:t xml:space="preserve"> [rishō] /without sound/</w:t>
      </w:r>
    </w:p>
    <w:p w:rsidR="00A618CE" w:rsidRDefault="00A618CE" w:rsidP="00A618CE">
      <w:r>
        <w:rPr>
          <w:rFonts w:ascii="MS Gothic" w:eastAsia="MS Gothic" w:hAnsi="MS Gothic" w:cs="MS Gothic" w:hint="eastAsia"/>
        </w:rPr>
        <w:t>離色</w:t>
      </w:r>
      <w:r>
        <w:t xml:space="preserve"> [rishiki] /free from form/</w:t>
      </w:r>
    </w:p>
    <w:p w:rsidR="00A618CE" w:rsidRDefault="00A618CE" w:rsidP="00A618CE">
      <w:r>
        <w:rPr>
          <w:rFonts w:ascii="MS Gothic" w:eastAsia="MS Gothic" w:hAnsi="MS Gothic" w:cs="MS Gothic" w:hint="eastAsia"/>
        </w:rPr>
        <w:t>離苦</w:t>
      </w:r>
      <w:r>
        <w:t xml:space="preserve"> [riku] /escape from suffering/</w:t>
      </w:r>
    </w:p>
    <w:p w:rsidR="00A618CE" w:rsidRDefault="00A618CE" w:rsidP="00A618CE">
      <w:r>
        <w:rPr>
          <w:rFonts w:ascii="MS Gothic" w:eastAsia="MS Gothic" w:hAnsi="MS Gothic" w:cs="MS Gothic" w:hint="eastAsia"/>
        </w:rPr>
        <w:t>離苦得樂</w:t>
      </w:r>
      <w:r>
        <w:t xml:space="preserve"> [riku dokuraku] /to escape suffering and attain happiness/</w:t>
      </w:r>
    </w:p>
    <w:p w:rsidR="00A618CE" w:rsidRDefault="00A618CE" w:rsidP="00A618CE">
      <w:r>
        <w:rPr>
          <w:rFonts w:ascii="MS Gothic" w:eastAsia="MS Gothic" w:hAnsi="MS Gothic" w:cs="MS Gothic" w:hint="eastAsia"/>
        </w:rPr>
        <w:t>離蓋</w:t>
      </w:r>
      <w:r>
        <w:t xml:space="preserve"> [rigai] /free from obscuration/</w:t>
      </w:r>
    </w:p>
    <w:p w:rsidR="00A618CE" w:rsidRDefault="00A618CE" w:rsidP="00A618CE">
      <w:r>
        <w:rPr>
          <w:rFonts w:ascii="MS Gothic" w:eastAsia="MS Gothic" w:hAnsi="MS Gothic" w:cs="MS Gothic" w:hint="eastAsia"/>
        </w:rPr>
        <w:t>離蓋趣愛言教</w:t>
      </w:r>
      <w:r>
        <w:t xml:space="preserve"> [rikai shuai gonkyō] /discourses that free one from obscurations and transcend attachment/</w:t>
      </w:r>
    </w:p>
    <w:p w:rsidR="00A618CE" w:rsidRDefault="00A618CE" w:rsidP="00A618CE">
      <w:r>
        <w:rPr>
          <w:rFonts w:ascii="MS Gothic" w:eastAsia="MS Gothic" w:hAnsi="MS Gothic" w:cs="MS Gothic" w:hint="eastAsia"/>
        </w:rPr>
        <w:t>離衆相</w:t>
      </w:r>
      <w:r>
        <w:t xml:space="preserve"> [ri shusō] /removed from all marks/</w:t>
      </w:r>
    </w:p>
    <w:p w:rsidR="00A618CE" w:rsidRDefault="00A618CE" w:rsidP="00A618CE">
      <w:r>
        <w:rPr>
          <w:rFonts w:ascii="MS Gothic" w:eastAsia="MS Gothic" w:hAnsi="MS Gothic" w:cs="MS Gothic" w:hint="eastAsia"/>
        </w:rPr>
        <w:t>離行</w:t>
      </w:r>
      <w:r>
        <w:t xml:space="preserve"> [rigyō] /conduct associated with renunciation/</w:t>
      </w:r>
    </w:p>
    <w:p w:rsidR="00A618CE" w:rsidRDefault="00A618CE" w:rsidP="00A618CE">
      <w:r>
        <w:rPr>
          <w:rFonts w:ascii="MS Gothic" w:eastAsia="MS Gothic" w:hAnsi="MS Gothic" w:cs="MS Gothic" w:hint="eastAsia"/>
        </w:rPr>
        <w:t>離衰</w:t>
      </w:r>
      <w:r>
        <w:t xml:space="preserve"> [risui] /Vinirbhoga/</w:t>
      </w:r>
    </w:p>
    <w:p w:rsidR="00A618CE" w:rsidRDefault="00A618CE" w:rsidP="00A618CE">
      <w:r>
        <w:rPr>
          <w:rFonts w:ascii="MS Gothic" w:eastAsia="MS Gothic" w:hAnsi="MS Gothic" w:cs="MS Gothic" w:hint="eastAsia"/>
        </w:rPr>
        <w:t>離言</w:t>
      </w:r>
      <w:r>
        <w:t xml:space="preserve"> [rigon] /inexpressible/</w:t>
      </w:r>
    </w:p>
    <w:p w:rsidR="00A618CE" w:rsidRDefault="00A618CE" w:rsidP="00A618CE">
      <w:r>
        <w:rPr>
          <w:rFonts w:ascii="MS Gothic" w:eastAsia="MS Gothic" w:hAnsi="MS Gothic" w:cs="MS Gothic" w:hint="eastAsia"/>
        </w:rPr>
        <w:t>離言之法</w:t>
      </w:r>
      <w:r>
        <w:t xml:space="preserve"> [ri gon no hō] /the reality that is free from language/</w:t>
      </w:r>
    </w:p>
    <w:p w:rsidR="00A618CE" w:rsidRDefault="00A618CE" w:rsidP="00A618CE">
      <w:r>
        <w:rPr>
          <w:rFonts w:ascii="MS Gothic" w:eastAsia="MS Gothic" w:hAnsi="MS Gothic" w:cs="MS Gothic" w:hint="eastAsia"/>
        </w:rPr>
        <w:t>離言法</w:t>
      </w:r>
      <w:r>
        <w:t xml:space="preserve"> [ri gon hō] /the dharma that is beyond language/</w:t>
      </w:r>
    </w:p>
    <w:p w:rsidR="00A618CE" w:rsidRDefault="00A618CE" w:rsidP="00A618CE">
      <w:r>
        <w:rPr>
          <w:rFonts w:ascii="MS Gothic" w:eastAsia="MS Gothic" w:hAnsi="MS Gothic" w:cs="MS Gothic" w:hint="eastAsia"/>
        </w:rPr>
        <w:t>離言眞如</w:t>
      </w:r>
      <w:r>
        <w:t xml:space="preserve"> [rigon shinnyo] /thusness as removed from language/</w:t>
      </w:r>
    </w:p>
    <w:p w:rsidR="00A618CE" w:rsidRDefault="00A618CE" w:rsidP="00A618CE">
      <w:r>
        <w:rPr>
          <w:rFonts w:ascii="MS Gothic" w:eastAsia="MS Gothic" w:hAnsi="MS Gothic" w:cs="MS Gothic" w:hint="eastAsia"/>
        </w:rPr>
        <w:t>離言</w:t>
      </w:r>
      <w:r>
        <w:rPr>
          <w:rFonts w:ascii="Microsoft JhengHei" w:eastAsia="Microsoft JhengHei" w:hAnsi="Microsoft JhengHei" w:cs="Microsoft JhengHei" w:hint="eastAsia"/>
        </w:rPr>
        <w:t>絕慮</w:t>
      </w:r>
      <w:r>
        <w:t xml:space="preserve"> [rigon zetsuryo] /separate from language and cut off thought/</w:t>
      </w:r>
    </w:p>
    <w:p w:rsidR="00A618CE" w:rsidRDefault="00A618CE" w:rsidP="00A618CE">
      <w:r>
        <w:rPr>
          <w:rFonts w:ascii="MS Gothic" w:eastAsia="MS Gothic" w:hAnsi="MS Gothic" w:cs="MS Gothic" w:hint="eastAsia"/>
        </w:rPr>
        <w:t>離言自性</w:t>
      </w:r>
      <w:r>
        <w:t xml:space="preserve"> [rigon jishō] /inherent nature unassociated with language/</w:t>
      </w:r>
    </w:p>
    <w:p w:rsidR="00A618CE" w:rsidRDefault="00A618CE" w:rsidP="00A618CE">
      <w:r>
        <w:rPr>
          <w:rFonts w:ascii="MS Gothic" w:eastAsia="MS Gothic" w:hAnsi="MS Gothic" w:cs="MS Gothic" w:hint="eastAsia"/>
        </w:rPr>
        <w:t>離言詮</w:t>
      </w:r>
      <w:r>
        <w:t xml:space="preserve"> [ri gonsen] /beyond explanation/</w:t>
      </w:r>
    </w:p>
    <w:p w:rsidR="00A618CE" w:rsidRDefault="00A618CE" w:rsidP="00A618CE">
      <w:r>
        <w:rPr>
          <w:rFonts w:ascii="MS Gothic" w:eastAsia="MS Gothic" w:hAnsi="MS Gothic" w:cs="MS Gothic" w:hint="eastAsia"/>
        </w:rPr>
        <w:t>離言</w:t>
      </w:r>
      <w:r>
        <w:rPr>
          <w:rFonts w:ascii="Malgun Gothic" w:eastAsia="Malgun Gothic" w:hAnsi="Malgun Gothic" w:cs="Malgun Gothic" w:hint="eastAsia"/>
        </w:rPr>
        <w:t>說</w:t>
      </w:r>
      <w:r>
        <w:t xml:space="preserve"> [ri gonzetsu] /beyond language/</w:t>
      </w:r>
    </w:p>
    <w:p w:rsidR="00A618CE" w:rsidRDefault="00A618CE" w:rsidP="00A618CE">
      <w:r>
        <w:rPr>
          <w:rFonts w:ascii="MS Gothic" w:eastAsia="MS Gothic" w:hAnsi="MS Gothic" w:cs="MS Gothic" w:hint="eastAsia"/>
        </w:rPr>
        <w:t>離言</w:t>
      </w:r>
      <w:r>
        <w:rPr>
          <w:rFonts w:ascii="Malgun Gothic" w:eastAsia="Malgun Gothic" w:hAnsi="Malgun Gothic" w:cs="Malgun Gothic" w:hint="eastAsia"/>
        </w:rPr>
        <w:t>說事</w:t>
      </w:r>
      <w:r>
        <w:t xml:space="preserve"> [rigonsetsu ji] /an entity separated from its linguistic designation/</w:t>
      </w:r>
    </w:p>
    <w:p w:rsidR="00A618CE" w:rsidRDefault="00A618CE" w:rsidP="00A618CE">
      <w:r>
        <w:rPr>
          <w:rFonts w:ascii="MS Gothic" w:eastAsia="MS Gothic" w:hAnsi="MS Gothic" w:cs="MS Gothic" w:hint="eastAsia"/>
        </w:rPr>
        <w:t>離言諸有體事</w:t>
      </w:r>
      <w:r>
        <w:t xml:space="preserve"> [rigon sho utaiji] /existence disconnected from language/</w:t>
      </w:r>
    </w:p>
    <w:p w:rsidR="00A618CE" w:rsidRDefault="00A618CE" w:rsidP="00A618CE">
      <w:r>
        <w:rPr>
          <w:rFonts w:ascii="MS Gothic" w:eastAsia="MS Gothic" w:hAnsi="MS Gothic" w:cs="MS Gothic" w:hint="eastAsia"/>
        </w:rPr>
        <w:t>離諸分別</w:t>
      </w:r>
      <w:r>
        <w:t xml:space="preserve"> [ri sho funbetsu] /free from discrimination/</w:t>
      </w:r>
    </w:p>
    <w:p w:rsidR="00A618CE" w:rsidRDefault="00A618CE" w:rsidP="00A618CE">
      <w:r>
        <w:rPr>
          <w:rFonts w:ascii="MS Gothic" w:eastAsia="MS Gothic" w:hAnsi="MS Gothic" w:cs="MS Gothic" w:hint="eastAsia"/>
        </w:rPr>
        <w:t>離諸垢</w:t>
      </w:r>
      <w:r>
        <w:t xml:space="preserve"> [ri shoku] /free from all pollution/</w:t>
      </w:r>
    </w:p>
    <w:p w:rsidR="00A618CE" w:rsidRDefault="00A618CE" w:rsidP="00A618CE">
      <w:r>
        <w:rPr>
          <w:rFonts w:ascii="MS Gothic" w:eastAsia="MS Gothic" w:hAnsi="MS Gothic" w:cs="MS Gothic" w:hint="eastAsia"/>
        </w:rPr>
        <w:t>離諸垢穢</w:t>
      </w:r>
      <w:r>
        <w:t xml:space="preserve"> [ri sho kue] /free from all impurity/</w:t>
      </w:r>
    </w:p>
    <w:p w:rsidR="00A618CE" w:rsidRDefault="00A618CE" w:rsidP="00A618CE">
      <w:r>
        <w:rPr>
          <w:rFonts w:ascii="MS Gothic" w:eastAsia="MS Gothic" w:hAnsi="MS Gothic" w:cs="MS Gothic" w:hint="eastAsia"/>
        </w:rPr>
        <w:lastRenderedPageBreak/>
        <w:t>離諸忿恚</w:t>
      </w:r>
      <w:r>
        <w:t xml:space="preserve"> [ri sho funi] /without ill-will/</w:t>
      </w:r>
    </w:p>
    <w:p w:rsidR="00A618CE" w:rsidRDefault="00A618CE" w:rsidP="00A618CE">
      <w:r>
        <w:rPr>
          <w:rFonts w:ascii="MS Gothic" w:eastAsia="MS Gothic" w:hAnsi="MS Gothic" w:cs="MS Gothic" w:hint="eastAsia"/>
        </w:rPr>
        <w:t>離諸惡趣</w:t>
      </w:r>
      <w:r>
        <w:t xml:space="preserve"> [risho akushu] /sarva-sattva-apāya-jahanā/</w:t>
      </w:r>
    </w:p>
    <w:p w:rsidR="00A618CE" w:rsidRDefault="00A618CE" w:rsidP="00A618CE">
      <w:r>
        <w:rPr>
          <w:rFonts w:ascii="MS Gothic" w:eastAsia="MS Gothic" w:hAnsi="MS Gothic" w:cs="MS Gothic" w:hint="eastAsia"/>
        </w:rPr>
        <w:t>離諸愛味</w:t>
      </w:r>
      <w:r>
        <w:t xml:space="preserve"> [ri sho aimi] /free of savored tastes/</w:t>
      </w:r>
    </w:p>
    <w:p w:rsidR="00A618CE" w:rsidRDefault="00A618CE" w:rsidP="00A618CE">
      <w:r>
        <w:rPr>
          <w:rFonts w:ascii="MS Gothic" w:eastAsia="MS Gothic" w:hAnsi="MS Gothic" w:cs="MS Gothic" w:hint="eastAsia"/>
        </w:rPr>
        <w:t>離諸愛味簡擇諦行</w:t>
      </w:r>
      <w:r>
        <w:t xml:space="preserve"> [ri sho aimi kenchaku taigyō] /practice of freedom from sensory pleasures and scrutiny of reality/</w:t>
      </w:r>
    </w:p>
    <w:p w:rsidR="00A618CE" w:rsidRDefault="00A618CE" w:rsidP="00A618CE">
      <w:r>
        <w:rPr>
          <w:rFonts w:ascii="MS Gothic" w:eastAsia="MS Gothic" w:hAnsi="MS Gothic" w:cs="MS Gothic" w:hint="eastAsia"/>
        </w:rPr>
        <w:t>離諸懈怠</w:t>
      </w:r>
      <w:r>
        <w:t xml:space="preserve"> [ri sho ketai] /free from various kinds of laziness/</w:t>
      </w:r>
    </w:p>
    <w:p w:rsidR="00A618CE" w:rsidRDefault="00A618CE" w:rsidP="00A618CE">
      <w:r>
        <w:rPr>
          <w:rFonts w:ascii="MS Gothic" w:eastAsia="MS Gothic" w:hAnsi="MS Gothic" w:cs="MS Gothic" w:hint="eastAsia"/>
        </w:rPr>
        <w:t>離諸戲論</w:t>
      </w:r>
      <w:r>
        <w:t xml:space="preserve"> [risho kiron] /free from conceptual proliferations/</w:t>
      </w:r>
    </w:p>
    <w:p w:rsidR="00A618CE" w:rsidRDefault="00A618CE" w:rsidP="00A618CE">
      <w:r>
        <w:rPr>
          <w:rFonts w:ascii="MS Gothic" w:eastAsia="MS Gothic" w:hAnsi="MS Gothic" w:cs="MS Gothic" w:hint="eastAsia"/>
        </w:rPr>
        <w:t>離諸放逸</w:t>
      </w:r>
      <w:r>
        <w:t xml:space="preserve"> [risho hōitsu] /careful/</w:t>
      </w:r>
    </w:p>
    <w:p w:rsidR="00A618CE" w:rsidRDefault="00A618CE" w:rsidP="00A618CE">
      <w:r>
        <w:rPr>
          <w:rFonts w:ascii="MS Gothic" w:eastAsia="MS Gothic" w:hAnsi="MS Gothic" w:cs="MS Gothic" w:hint="eastAsia"/>
        </w:rPr>
        <w:t>離諸煩惱</w:t>
      </w:r>
      <w:r>
        <w:t xml:space="preserve"> [ri sho bonnō] /free from afflictions/</w:t>
      </w:r>
    </w:p>
    <w:p w:rsidR="00A618CE" w:rsidRDefault="00A618CE" w:rsidP="00A618CE">
      <w:r>
        <w:rPr>
          <w:rFonts w:ascii="MS Gothic" w:eastAsia="MS Gothic" w:hAnsi="MS Gothic" w:cs="MS Gothic" w:hint="eastAsia"/>
        </w:rPr>
        <w:t>離諸著</w:t>
      </w:r>
      <w:r>
        <w:t xml:space="preserve"> [ri sho jaku] /free from all attachments/</w:t>
      </w:r>
    </w:p>
    <w:p w:rsidR="00A618CE" w:rsidRDefault="00A618CE" w:rsidP="00A618CE">
      <w:r>
        <w:rPr>
          <w:rFonts w:ascii="MS Gothic" w:eastAsia="MS Gothic" w:hAnsi="MS Gothic" w:cs="MS Gothic" w:hint="eastAsia"/>
        </w:rPr>
        <w:t>離諸過</w:t>
      </w:r>
      <w:r>
        <w:t xml:space="preserve"> [ri shoka] /free from error/</w:t>
      </w:r>
    </w:p>
    <w:p w:rsidR="00A618CE" w:rsidRDefault="00A618CE" w:rsidP="00A618CE">
      <w:r>
        <w:rPr>
          <w:rFonts w:ascii="MS Gothic" w:eastAsia="MS Gothic" w:hAnsi="MS Gothic" w:cs="MS Gothic" w:hint="eastAsia"/>
        </w:rPr>
        <w:t>離諸過失</w:t>
      </w:r>
      <w:r>
        <w:t xml:space="preserve"> [ri sho kashitsu] /free from errors/</w:t>
      </w:r>
    </w:p>
    <w:p w:rsidR="00A618CE" w:rsidRDefault="00A618CE" w:rsidP="00A618CE">
      <w:r>
        <w:rPr>
          <w:rFonts w:ascii="MS Gothic" w:eastAsia="MS Gothic" w:hAnsi="MS Gothic" w:cs="MS Gothic" w:hint="eastAsia"/>
        </w:rPr>
        <w:t>離諸障礙</w:t>
      </w:r>
      <w:r>
        <w:t xml:space="preserve"> [ri sho shōge] /free from obstructions/</w:t>
      </w:r>
    </w:p>
    <w:p w:rsidR="00A618CE" w:rsidRDefault="00A618CE" w:rsidP="00A618CE">
      <w:r>
        <w:rPr>
          <w:rFonts w:ascii="MS Gothic" w:eastAsia="MS Gothic" w:hAnsi="MS Gothic" w:cs="MS Gothic" w:hint="eastAsia"/>
        </w:rPr>
        <w:t>離謂</w:t>
      </w:r>
      <w:r>
        <w:t xml:space="preserve"> [Rii] /*Trapuṣa/</w:t>
      </w:r>
    </w:p>
    <w:p w:rsidR="00A618CE" w:rsidRDefault="00A618CE" w:rsidP="00A618CE">
      <w:r>
        <w:rPr>
          <w:rFonts w:ascii="MS Gothic" w:eastAsia="MS Gothic" w:hAnsi="MS Gothic" w:cs="MS Gothic" w:hint="eastAsia"/>
        </w:rPr>
        <w:t>離識</w:t>
      </w:r>
      <w:r>
        <w:t xml:space="preserve"> [rishiki] /free from consciousness/</w:t>
      </w:r>
    </w:p>
    <w:p w:rsidR="00A618CE" w:rsidRDefault="00A618CE" w:rsidP="00A618CE">
      <w:r>
        <w:rPr>
          <w:rFonts w:ascii="MS Gothic" w:eastAsia="MS Gothic" w:hAnsi="MS Gothic" w:cs="MS Gothic" w:hint="eastAsia"/>
        </w:rPr>
        <w:t>離貪</w:t>
      </w:r>
      <w:r>
        <w:t xml:space="preserve"> [riton] /freedom from desire/</w:t>
      </w:r>
    </w:p>
    <w:p w:rsidR="00A618CE" w:rsidRDefault="00A618CE" w:rsidP="00A618CE">
      <w:r>
        <w:rPr>
          <w:rFonts w:ascii="MS Gothic" w:eastAsia="MS Gothic" w:hAnsi="MS Gothic" w:cs="MS Gothic" w:hint="eastAsia"/>
        </w:rPr>
        <w:t>離貪性</w:t>
      </w:r>
      <w:r>
        <w:t xml:space="preserve"> [riton shō] /freedom from desire/</w:t>
      </w:r>
    </w:p>
    <w:p w:rsidR="00A618CE" w:rsidRDefault="00A618CE" w:rsidP="00A618CE">
      <w:r>
        <w:rPr>
          <w:rFonts w:ascii="MS Gothic" w:eastAsia="MS Gothic" w:hAnsi="MS Gothic" w:cs="MS Gothic" w:hint="eastAsia"/>
        </w:rPr>
        <w:t>離越</w:t>
      </w:r>
      <w:r>
        <w:t xml:space="preserve"> [Riotsu] /Revata/</w:t>
      </w:r>
    </w:p>
    <w:p w:rsidR="00A618CE" w:rsidRDefault="00A618CE" w:rsidP="00A618CE">
      <w:r>
        <w:rPr>
          <w:rFonts w:ascii="MS Gothic" w:eastAsia="MS Gothic" w:hAnsi="MS Gothic" w:cs="MS Gothic" w:hint="eastAsia"/>
        </w:rPr>
        <w:t>離身</w:t>
      </w:r>
      <w:r>
        <w:t xml:space="preserve"> [rishin] /separate from the body/</w:t>
      </w:r>
    </w:p>
    <w:p w:rsidR="00A618CE" w:rsidRDefault="00A618CE" w:rsidP="00A618CE">
      <w:r>
        <w:rPr>
          <w:rFonts w:ascii="MS Gothic" w:eastAsia="MS Gothic" w:hAnsi="MS Gothic" w:cs="MS Gothic" w:hint="eastAsia"/>
        </w:rPr>
        <w:t>離身見</w:t>
      </w:r>
      <w:r>
        <w:t xml:space="preserve"> [ri shinken] /free from the view of a self/</w:t>
      </w:r>
    </w:p>
    <w:p w:rsidR="00A618CE" w:rsidRDefault="00A618CE" w:rsidP="00A618CE">
      <w:r>
        <w:rPr>
          <w:rFonts w:ascii="MS Gothic" w:eastAsia="MS Gothic" w:hAnsi="MS Gothic" w:cs="MS Gothic" w:hint="eastAsia"/>
        </w:rPr>
        <w:t>離車</w:t>
      </w:r>
      <w:r>
        <w:t xml:space="preserve"> [Risha] /Licchavi/</w:t>
      </w:r>
    </w:p>
    <w:p w:rsidR="00A618CE" w:rsidRDefault="00A618CE" w:rsidP="00A618CE">
      <w:r>
        <w:rPr>
          <w:rFonts w:ascii="MS Gothic" w:eastAsia="MS Gothic" w:hAnsi="MS Gothic" w:cs="MS Gothic" w:hint="eastAsia"/>
        </w:rPr>
        <w:t>離車毘</w:t>
      </w:r>
      <w:r>
        <w:t xml:space="preserve"> [Rishabi] /Licchavi/</w:t>
      </w:r>
    </w:p>
    <w:p w:rsidR="00A618CE" w:rsidRDefault="00A618CE" w:rsidP="00A618CE">
      <w:r>
        <w:rPr>
          <w:rFonts w:ascii="MS Gothic" w:eastAsia="MS Gothic" w:hAnsi="MS Gothic" w:cs="MS Gothic" w:hint="eastAsia"/>
        </w:rPr>
        <w:t>離過</w:t>
      </w:r>
      <w:r>
        <w:t xml:space="preserve"> [ri ka] /free from error/</w:t>
      </w:r>
    </w:p>
    <w:p w:rsidR="00A618CE" w:rsidRDefault="00A618CE" w:rsidP="00A618CE">
      <w:r>
        <w:rPr>
          <w:rFonts w:ascii="MS Gothic" w:eastAsia="MS Gothic" w:hAnsi="MS Gothic" w:cs="MS Gothic" w:hint="eastAsia"/>
        </w:rPr>
        <w:t>離邊</w:t>
      </w:r>
      <w:r>
        <w:t xml:space="preserve"> [rihen] /free from extremes/</w:t>
      </w:r>
    </w:p>
    <w:p w:rsidR="00A618CE" w:rsidRDefault="00A618CE" w:rsidP="00A618CE">
      <w:r>
        <w:rPr>
          <w:rFonts w:ascii="MS Gothic" w:eastAsia="MS Gothic" w:hAnsi="MS Gothic" w:cs="MS Gothic" w:hint="eastAsia"/>
        </w:rPr>
        <w:t>離邪</w:t>
      </w:r>
      <w:r>
        <w:t xml:space="preserve"> [rija] /to remove oneself from evil/</w:t>
      </w:r>
    </w:p>
    <w:p w:rsidR="00A618CE" w:rsidRDefault="00A618CE" w:rsidP="00A618CE">
      <w:r>
        <w:rPr>
          <w:rFonts w:ascii="MS Gothic" w:eastAsia="MS Gothic" w:hAnsi="MS Gothic" w:cs="MS Gothic" w:hint="eastAsia"/>
        </w:rPr>
        <w:t>離間</w:t>
      </w:r>
      <w:r>
        <w:t xml:space="preserve"> [riken] /slander/</w:t>
      </w:r>
    </w:p>
    <w:p w:rsidR="00A618CE" w:rsidRDefault="00A618CE" w:rsidP="00A618CE">
      <w:r>
        <w:rPr>
          <w:rFonts w:ascii="MS Gothic" w:eastAsia="MS Gothic" w:hAnsi="MS Gothic" w:cs="MS Gothic" w:hint="eastAsia"/>
        </w:rPr>
        <w:t>離間語</w:t>
      </w:r>
      <w:r>
        <w:t xml:space="preserve"> [riken go] /backbiting/</w:t>
      </w:r>
    </w:p>
    <w:p w:rsidR="00A618CE" w:rsidRDefault="00A618CE" w:rsidP="00A618CE">
      <w:r>
        <w:rPr>
          <w:rFonts w:ascii="MS Gothic" w:eastAsia="MS Gothic" w:hAnsi="MS Gothic" w:cs="MS Gothic" w:hint="eastAsia"/>
        </w:rPr>
        <w:t>離間語言</w:t>
      </w:r>
      <w:r>
        <w:t xml:space="preserve"> [riken gogon] /backbiting speech/</w:t>
      </w:r>
    </w:p>
    <w:p w:rsidR="00A618CE" w:rsidRDefault="00A618CE" w:rsidP="00A618CE">
      <w:r>
        <w:rPr>
          <w:rFonts w:ascii="MS Gothic" w:eastAsia="MS Gothic" w:hAnsi="MS Gothic" w:cs="MS Gothic" w:hint="eastAsia"/>
        </w:rPr>
        <w:t>離障</w:t>
      </w:r>
      <w:r>
        <w:t xml:space="preserve"> [rishō] /unobstructed/</w:t>
      </w:r>
    </w:p>
    <w:p w:rsidR="00A618CE" w:rsidRDefault="00A618CE" w:rsidP="00A618CE">
      <w:r>
        <w:rPr>
          <w:rFonts w:ascii="MS Gothic" w:eastAsia="MS Gothic" w:hAnsi="MS Gothic" w:cs="MS Gothic" w:hint="eastAsia"/>
        </w:rPr>
        <w:t>離障閡</w:t>
      </w:r>
      <w:r>
        <w:t xml:space="preserve"> [Rishōge] /Aniruddha/</w:t>
      </w:r>
    </w:p>
    <w:p w:rsidR="00A618CE" w:rsidRDefault="00A618CE" w:rsidP="00A618CE">
      <w:r>
        <w:rPr>
          <w:rFonts w:ascii="MS Gothic" w:eastAsia="MS Gothic" w:hAnsi="MS Gothic" w:cs="MS Gothic" w:hint="eastAsia"/>
        </w:rPr>
        <w:lastRenderedPageBreak/>
        <w:t>離隨煩惱</w:t>
      </w:r>
      <w:r>
        <w:t xml:space="preserve"> [ri zuibonnō] /free from secondary afflictions/</w:t>
      </w:r>
    </w:p>
    <w:p w:rsidR="00A618CE" w:rsidRDefault="00A618CE" w:rsidP="00A618CE">
      <w:r>
        <w:rPr>
          <w:rFonts w:ascii="MS Gothic" w:eastAsia="MS Gothic" w:hAnsi="MS Gothic" w:cs="MS Gothic" w:hint="eastAsia"/>
        </w:rPr>
        <w:t>離隨眠</w:t>
      </w:r>
      <w:r>
        <w:t xml:space="preserve"> [ri zuimin] /without inclinations/</w:t>
      </w:r>
    </w:p>
    <w:p w:rsidR="00A618CE" w:rsidRDefault="00A618CE" w:rsidP="00A618CE">
      <w:r>
        <w:rPr>
          <w:rFonts w:ascii="MS Gothic" w:eastAsia="MS Gothic" w:hAnsi="MS Gothic" w:cs="MS Gothic" w:hint="eastAsia"/>
        </w:rPr>
        <w:t>離顚倒</w:t>
      </w:r>
      <w:r>
        <w:t xml:space="preserve"> [ri tendō] /without cognitive distortion/</w:t>
      </w:r>
    </w:p>
    <w:p w:rsidR="00A618CE" w:rsidRDefault="00A618CE" w:rsidP="00A618CE">
      <w:r>
        <w:rPr>
          <w:rFonts w:ascii="MS Gothic" w:eastAsia="MS Gothic" w:hAnsi="MS Gothic" w:cs="MS Gothic" w:hint="eastAsia"/>
        </w:rPr>
        <w:t>難</w:t>
      </w:r>
      <w:r>
        <w:t xml:space="preserve"> [nan] /difficult/</w:t>
      </w:r>
    </w:p>
    <w:p w:rsidR="00A618CE" w:rsidRDefault="00A618CE" w:rsidP="00A618CE">
      <w:r>
        <w:rPr>
          <w:rFonts w:ascii="MS Gothic" w:eastAsia="MS Gothic" w:hAnsi="MS Gothic" w:cs="MS Gothic" w:hint="eastAsia"/>
        </w:rPr>
        <w:t>難不然</w:t>
      </w:r>
      <w:r>
        <w:t xml:space="preserve"> [nan funen] /the objection is not appropriate/</w:t>
      </w:r>
    </w:p>
    <w:p w:rsidR="00A618CE" w:rsidRDefault="00A618CE" w:rsidP="00A618CE">
      <w:r>
        <w:rPr>
          <w:rFonts w:ascii="MS Gothic" w:eastAsia="MS Gothic" w:hAnsi="MS Gothic" w:cs="MS Gothic" w:hint="eastAsia"/>
        </w:rPr>
        <w:t>難中之難</w:t>
      </w:r>
      <w:r>
        <w:t xml:space="preserve"> [nanchū shi nan] /most difficult of all difficulties/</w:t>
      </w:r>
    </w:p>
    <w:p w:rsidR="00A618CE" w:rsidRDefault="00A618CE" w:rsidP="00A618CE">
      <w:r>
        <w:rPr>
          <w:rFonts w:ascii="MS Gothic" w:eastAsia="MS Gothic" w:hAnsi="MS Gothic" w:cs="MS Gothic" w:hint="eastAsia"/>
        </w:rPr>
        <w:t>難了</w:t>
      </w:r>
      <w:r>
        <w:t xml:space="preserve"> [nanryō] /unintelligible/</w:t>
      </w:r>
    </w:p>
    <w:p w:rsidR="00A618CE" w:rsidRDefault="00A618CE" w:rsidP="00A618CE">
      <w:r>
        <w:rPr>
          <w:rFonts w:ascii="MS Gothic" w:eastAsia="MS Gothic" w:hAnsi="MS Gothic" w:cs="MS Gothic" w:hint="eastAsia"/>
        </w:rPr>
        <w:t>難了知</w:t>
      </w:r>
      <w:r>
        <w:t xml:space="preserve"> [nan ryōchi] /difficult to know/</w:t>
      </w:r>
    </w:p>
    <w:p w:rsidR="00A618CE" w:rsidRDefault="00A618CE" w:rsidP="00A618CE">
      <w:r>
        <w:rPr>
          <w:rFonts w:ascii="MS Gothic" w:eastAsia="MS Gothic" w:hAnsi="MS Gothic" w:cs="MS Gothic" w:hint="eastAsia"/>
        </w:rPr>
        <w:t>難事</w:t>
      </w:r>
      <w:r>
        <w:t xml:space="preserve"> [nanji] /difficulties/</w:t>
      </w:r>
    </w:p>
    <w:p w:rsidR="00A618CE" w:rsidRDefault="00A618CE" w:rsidP="00A618CE">
      <w:r>
        <w:rPr>
          <w:rFonts w:ascii="MS Gothic" w:eastAsia="MS Gothic" w:hAnsi="MS Gothic" w:cs="MS Gothic" w:hint="eastAsia"/>
        </w:rPr>
        <w:t>難伏</w:t>
      </w:r>
      <w:r>
        <w:t xml:space="preserve"> [nanpuku] /difficult to subdue/</w:t>
      </w:r>
    </w:p>
    <w:p w:rsidR="00A618CE" w:rsidRDefault="00A618CE" w:rsidP="00A618CE">
      <w:r>
        <w:rPr>
          <w:rFonts w:ascii="MS Gothic" w:eastAsia="MS Gothic" w:hAnsi="MS Gothic" w:cs="MS Gothic" w:hint="eastAsia"/>
        </w:rPr>
        <w:t>難伏地</w:t>
      </w:r>
      <w:r>
        <w:t xml:space="preserve"> [nanfuku chi] /stage of being undaunted/</w:t>
      </w:r>
    </w:p>
    <w:p w:rsidR="00A618CE" w:rsidRDefault="00A618CE" w:rsidP="00A618CE">
      <w:r>
        <w:rPr>
          <w:rFonts w:ascii="MS Gothic" w:eastAsia="MS Gothic" w:hAnsi="MS Gothic" w:cs="MS Gothic" w:hint="eastAsia"/>
        </w:rPr>
        <w:t>難信</w:t>
      </w:r>
      <w:r>
        <w:t xml:space="preserve"> [nan shin] /difficult to believe/</w:t>
      </w:r>
    </w:p>
    <w:p w:rsidR="00A618CE" w:rsidRDefault="00A618CE" w:rsidP="00A618CE">
      <w:r>
        <w:rPr>
          <w:rFonts w:ascii="MS Gothic" w:eastAsia="MS Gothic" w:hAnsi="MS Gothic" w:cs="MS Gothic" w:hint="eastAsia"/>
        </w:rPr>
        <w:t>難修諸行</w:t>
      </w:r>
      <w:r>
        <w:t xml:space="preserve"> [nanshu shogyō] /arduous practices/</w:t>
      </w:r>
    </w:p>
    <w:p w:rsidR="00A618CE" w:rsidRDefault="00A618CE" w:rsidP="00A618CE">
      <w:r>
        <w:rPr>
          <w:rFonts w:ascii="MS Gothic" w:eastAsia="MS Gothic" w:hAnsi="MS Gothic" w:cs="MS Gothic" w:hint="eastAsia"/>
        </w:rPr>
        <w:t>難</w:t>
      </w:r>
      <w:r>
        <w:rPr>
          <w:rFonts w:ascii="Microsoft JhengHei" w:eastAsia="Microsoft JhengHei" w:hAnsi="Microsoft JhengHei" w:cs="Microsoft JhengHei" w:hint="eastAsia"/>
        </w:rPr>
        <w:t>值</w:t>
      </w:r>
      <w:r>
        <w:t xml:space="preserve"> [nanchi] /difficult to encounter/</w:t>
      </w:r>
    </w:p>
    <w:p w:rsidR="00A618CE" w:rsidRDefault="00A618CE" w:rsidP="00A618CE">
      <w:r>
        <w:rPr>
          <w:rFonts w:ascii="MS Gothic" w:eastAsia="MS Gothic" w:hAnsi="MS Gothic" w:cs="MS Gothic" w:hint="eastAsia"/>
        </w:rPr>
        <w:t>難</w:t>
      </w:r>
      <w:r>
        <w:rPr>
          <w:rFonts w:ascii="Microsoft JhengHei" w:eastAsia="Microsoft JhengHei" w:hAnsi="Microsoft JhengHei" w:cs="Microsoft JhengHei" w:hint="eastAsia"/>
        </w:rPr>
        <w:t>值難見</w:t>
      </w:r>
      <w:r>
        <w:t xml:space="preserve"> [nan chi nan ken] /difficult to come across and difficult to meet/</w:t>
      </w:r>
    </w:p>
    <w:p w:rsidR="00A618CE" w:rsidRDefault="00A618CE" w:rsidP="00A618CE">
      <w:r>
        <w:rPr>
          <w:rFonts w:ascii="MS Gothic" w:eastAsia="MS Gothic" w:hAnsi="MS Gothic" w:cs="MS Gothic" w:hint="eastAsia"/>
        </w:rPr>
        <w:t>難免</w:t>
      </w:r>
      <w:r>
        <w:t xml:space="preserve"> [nanmen] /difficult to avoid/</w:t>
      </w:r>
    </w:p>
    <w:p w:rsidR="00A618CE" w:rsidRDefault="00A618CE" w:rsidP="00A618CE">
      <w:r>
        <w:rPr>
          <w:rFonts w:ascii="MS Gothic" w:eastAsia="MS Gothic" w:hAnsi="MS Gothic" w:cs="MS Gothic" w:hint="eastAsia"/>
        </w:rPr>
        <w:t>難入</w:t>
      </w:r>
      <w:r>
        <w:t xml:space="preserve"> [nannyū] /difficult to enter/</w:t>
      </w:r>
    </w:p>
    <w:p w:rsidR="00A618CE" w:rsidRDefault="00A618CE" w:rsidP="00A618CE">
      <w:r>
        <w:rPr>
          <w:rFonts w:ascii="MS Gothic" w:eastAsia="MS Gothic" w:hAnsi="MS Gothic" w:cs="MS Gothic" w:hint="eastAsia"/>
        </w:rPr>
        <w:t>難別</w:t>
      </w:r>
      <w:r>
        <w:t xml:space="preserve"> [nanbetsu] /difficult to distinguish/</w:t>
      </w:r>
    </w:p>
    <w:p w:rsidR="00A618CE" w:rsidRDefault="00A618CE" w:rsidP="00A618CE">
      <w:r>
        <w:rPr>
          <w:rFonts w:ascii="MS Gothic" w:eastAsia="MS Gothic" w:hAnsi="MS Gothic" w:cs="MS Gothic" w:hint="eastAsia"/>
        </w:rPr>
        <w:t>難制伏</w:t>
      </w:r>
      <w:r>
        <w:t xml:space="preserve"> [nan seifuku] /indomitable/</w:t>
      </w:r>
    </w:p>
    <w:p w:rsidR="00A618CE" w:rsidRDefault="00A618CE" w:rsidP="00A618CE">
      <w:r>
        <w:rPr>
          <w:rFonts w:ascii="MS Gothic" w:eastAsia="MS Gothic" w:hAnsi="MS Gothic" w:cs="MS Gothic" w:hint="eastAsia"/>
        </w:rPr>
        <w:t>難勝</w:t>
      </w:r>
      <w:r>
        <w:t xml:space="preserve"> [nanshō] /hard to overcome/</w:t>
      </w:r>
    </w:p>
    <w:p w:rsidR="00A618CE" w:rsidRDefault="00A618CE" w:rsidP="00A618CE">
      <w:r>
        <w:rPr>
          <w:rFonts w:ascii="MS Gothic" w:eastAsia="MS Gothic" w:hAnsi="MS Gothic" w:cs="MS Gothic" w:hint="eastAsia"/>
        </w:rPr>
        <w:t>難勝地</w:t>
      </w:r>
      <w:r>
        <w:t xml:space="preserve"> [nanshō chi] /ground of overcoming difficulty/</w:t>
      </w:r>
    </w:p>
    <w:p w:rsidR="00A618CE" w:rsidRDefault="00A618CE" w:rsidP="00A618CE">
      <w:r>
        <w:rPr>
          <w:rFonts w:ascii="MS Gothic" w:eastAsia="MS Gothic" w:hAnsi="MS Gothic" w:cs="MS Gothic" w:hint="eastAsia"/>
        </w:rPr>
        <w:t>難化</w:t>
      </w:r>
      <w:r>
        <w:t xml:space="preserve"> [nanke] /difficult to teach/</w:t>
      </w:r>
    </w:p>
    <w:p w:rsidR="00A618CE" w:rsidRDefault="00A618CE" w:rsidP="00A618CE">
      <w:r>
        <w:rPr>
          <w:rFonts w:ascii="MS Gothic" w:eastAsia="MS Gothic" w:hAnsi="MS Gothic" w:cs="MS Gothic" w:hint="eastAsia"/>
        </w:rPr>
        <w:t>難可了</w:t>
      </w:r>
      <w:r>
        <w:t xml:space="preserve"> [nankaryō] /difficult to fathom/</w:t>
      </w:r>
    </w:p>
    <w:p w:rsidR="00A618CE" w:rsidRDefault="00A618CE" w:rsidP="00A618CE">
      <w:r>
        <w:rPr>
          <w:rFonts w:ascii="MS Gothic" w:eastAsia="MS Gothic" w:hAnsi="MS Gothic" w:cs="MS Gothic" w:hint="eastAsia"/>
        </w:rPr>
        <w:t>難可了知</w:t>
      </w:r>
      <w:r>
        <w:t xml:space="preserve"> [nanka ryōchi] /difficult to understand/</w:t>
      </w:r>
    </w:p>
    <w:p w:rsidR="00A618CE" w:rsidRDefault="00A618CE" w:rsidP="00A618CE">
      <w:r>
        <w:rPr>
          <w:rFonts w:ascii="MS Gothic" w:eastAsia="MS Gothic" w:hAnsi="MS Gothic" w:cs="MS Gothic" w:hint="eastAsia"/>
        </w:rPr>
        <w:t>難可勝</w:t>
      </w:r>
      <w:r>
        <w:t xml:space="preserve"> [nan kashō] /able to overcome difficulty/</w:t>
      </w:r>
    </w:p>
    <w:p w:rsidR="00A618CE" w:rsidRDefault="00A618CE" w:rsidP="00A618CE">
      <w:r>
        <w:rPr>
          <w:rFonts w:ascii="MS Gothic" w:eastAsia="MS Gothic" w:hAnsi="MS Gothic" w:cs="MS Gothic" w:hint="eastAsia"/>
        </w:rPr>
        <w:t>難可定判</w:t>
      </w:r>
      <w:r>
        <w:t xml:space="preserve"> [nan ka jōhan] /difficult to define/</w:t>
      </w:r>
    </w:p>
    <w:p w:rsidR="00A618CE" w:rsidRDefault="00A618CE" w:rsidP="00A618CE">
      <w:r>
        <w:rPr>
          <w:rFonts w:ascii="MS Gothic" w:eastAsia="MS Gothic" w:hAnsi="MS Gothic" w:cs="MS Gothic" w:hint="eastAsia"/>
        </w:rPr>
        <w:t>難可測</w:t>
      </w:r>
      <w:r>
        <w:t xml:space="preserve"> [nan kasoku] /difficult to fathom/</w:t>
      </w:r>
    </w:p>
    <w:p w:rsidR="00A618CE" w:rsidRDefault="00A618CE" w:rsidP="00A618CE">
      <w:r>
        <w:rPr>
          <w:rFonts w:ascii="MS Gothic" w:eastAsia="MS Gothic" w:hAnsi="MS Gothic" w:cs="MS Gothic" w:hint="eastAsia"/>
        </w:rPr>
        <w:t>難可測量</w:t>
      </w:r>
      <w:r>
        <w:t xml:space="preserve"> [nan ka sokuryō] /difficult to fathom/</w:t>
      </w:r>
    </w:p>
    <w:p w:rsidR="00A618CE" w:rsidRDefault="00A618CE" w:rsidP="00A618CE">
      <w:r>
        <w:rPr>
          <w:rFonts w:ascii="MS Gothic" w:eastAsia="MS Gothic" w:hAnsi="MS Gothic" w:cs="MS Gothic" w:hint="eastAsia"/>
        </w:rPr>
        <w:t>難可知</w:t>
      </w:r>
      <w:r>
        <w:t xml:space="preserve"> [nan kachi] /difficult to know/</w:t>
      </w:r>
    </w:p>
    <w:p w:rsidR="00A618CE" w:rsidRDefault="00A618CE" w:rsidP="00A618CE">
      <w:r>
        <w:rPr>
          <w:rFonts w:ascii="MS Gothic" w:eastAsia="MS Gothic" w:hAnsi="MS Gothic" w:cs="MS Gothic" w:hint="eastAsia"/>
        </w:rPr>
        <w:lastRenderedPageBreak/>
        <w:t>難可領受</w:t>
      </w:r>
      <w:r>
        <w:t xml:space="preserve"> [nanka ryōju] /difficult to be borne/</w:t>
      </w:r>
    </w:p>
    <w:p w:rsidR="00A618CE" w:rsidRDefault="00A618CE" w:rsidP="00A618CE">
      <w:r>
        <w:rPr>
          <w:rFonts w:ascii="MS Gothic" w:eastAsia="MS Gothic" w:hAnsi="MS Gothic" w:cs="MS Gothic" w:hint="eastAsia"/>
        </w:rPr>
        <w:t>難執持</w:t>
      </w:r>
      <w:r>
        <w:t xml:space="preserve"> [Nan shūji] /Durdharṣa/</w:t>
      </w:r>
    </w:p>
    <w:p w:rsidR="00A618CE" w:rsidRDefault="00A618CE" w:rsidP="00A618CE">
      <w:r>
        <w:rPr>
          <w:rFonts w:ascii="MS Gothic" w:eastAsia="MS Gothic" w:hAnsi="MS Gothic" w:cs="MS Gothic" w:hint="eastAsia"/>
        </w:rPr>
        <w:t>難嶮</w:t>
      </w:r>
      <w:r>
        <w:t xml:space="preserve"> [nanken] /a hard path/</w:t>
      </w:r>
    </w:p>
    <w:p w:rsidR="00A618CE" w:rsidRDefault="00A618CE" w:rsidP="00A618CE">
      <w:r>
        <w:rPr>
          <w:rFonts w:ascii="MS Gothic" w:eastAsia="MS Gothic" w:hAnsi="MS Gothic" w:cs="MS Gothic" w:hint="eastAsia"/>
        </w:rPr>
        <w:t>難度</w:t>
      </w:r>
      <w:r>
        <w:t xml:space="preserve"> [nando] /hard to cross over/</w:t>
      </w:r>
    </w:p>
    <w:p w:rsidR="00A618CE" w:rsidRDefault="00A618CE" w:rsidP="00A618CE">
      <w:r>
        <w:rPr>
          <w:rFonts w:ascii="MS Gothic" w:eastAsia="MS Gothic" w:hAnsi="MS Gothic" w:cs="MS Gothic" w:hint="eastAsia"/>
        </w:rPr>
        <w:t>難度海</w:t>
      </w:r>
      <w:r>
        <w:t xml:space="preserve"> [nando kai] /ocean hard to cross/</w:t>
      </w:r>
    </w:p>
    <w:p w:rsidR="00A618CE" w:rsidRDefault="00A618CE" w:rsidP="00A618CE">
      <w:r>
        <w:rPr>
          <w:rFonts w:ascii="MS Gothic" w:eastAsia="MS Gothic" w:hAnsi="MS Gothic" w:cs="MS Gothic" w:hint="eastAsia"/>
        </w:rPr>
        <w:t>難得</w:t>
      </w:r>
      <w:r>
        <w:t xml:space="preserve"> [nantoku] /difficult to attain/</w:t>
      </w:r>
    </w:p>
    <w:p w:rsidR="00A618CE" w:rsidRDefault="00A618CE" w:rsidP="00A618CE">
      <w:r>
        <w:rPr>
          <w:rFonts w:ascii="MS Gothic" w:eastAsia="MS Gothic" w:hAnsi="MS Gothic" w:cs="MS Gothic" w:hint="eastAsia"/>
        </w:rPr>
        <w:t>難得行</w:t>
      </w:r>
      <w:r>
        <w:t xml:space="preserve"> [nantoku gyō] /the practice of that which is difficult to attain/</w:t>
      </w:r>
    </w:p>
    <w:p w:rsidR="00A618CE" w:rsidRDefault="00A618CE" w:rsidP="00A618CE">
      <w:r>
        <w:rPr>
          <w:rFonts w:ascii="MS Gothic" w:eastAsia="MS Gothic" w:hAnsi="MS Gothic" w:cs="MS Gothic" w:hint="eastAsia"/>
        </w:rPr>
        <w:t>難得難證</w:t>
      </w:r>
      <w:r>
        <w:t xml:space="preserve"> [nantoku nanshō] /difficult to attain and difficult to realize/</w:t>
      </w:r>
    </w:p>
    <w:p w:rsidR="00A618CE" w:rsidRDefault="00A618CE" w:rsidP="00A618CE">
      <w:r>
        <w:rPr>
          <w:rFonts w:ascii="MS Gothic" w:eastAsia="MS Gothic" w:hAnsi="MS Gothic" w:cs="MS Gothic" w:hint="eastAsia"/>
        </w:rPr>
        <w:t>難思</w:t>
      </w:r>
      <w:r>
        <w:t xml:space="preserve"> [nanji] /inconceivable/</w:t>
      </w:r>
    </w:p>
    <w:p w:rsidR="00A618CE" w:rsidRDefault="00A618CE" w:rsidP="00A618CE">
      <w:r>
        <w:rPr>
          <w:rFonts w:ascii="MS Gothic" w:eastAsia="MS Gothic" w:hAnsi="MS Gothic" w:cs="MS Gothic" w:hint="eastAsia"/>
        </w:rPr>
        <w:t>難思光佛</w:t>
      </w:r>
      <w:r>
        <w:t xml:space="preserve"> [Nanjii Kōbutsu] /Buddha Whose Radiance is Difficult to Fathom/</w:t>
      </w:r>
    </w:p>
    <w:p w:rsidR="00A618CE" w:rsidRDefault="00A618CE" w:rsidP="00A618CE">
      <w:r>
        <w:rPr>
          <w:rFonts w:ascii="MS Gothic" w:eastAsia="MS Gothic" w:hAnsi="MS Gothic" w:cs="MS Gothic" w:hint="eastAsia"/>
        </w:rPr>
        <w:t>難思議</w:t>
      </w:r>
      <w:r>
        <w:t xml:space="preserve"> [nanjigi] /inconceivable/</w:t>
      </w:r>
    </w:p>
    <w:p w:rsidR="00A618CE" w:rsidRDefault="00A618CE" w:rsidP="00A618CE">
      <w:r>
        <w:rPr>
          <w:rFonts w:ascii="MS Gothic" w:eastAsia="MS Gothic" w:hAnsi="MS Gothic" w:cs="MS Gothic" w:hint="eastAsia"/>
        </w:rPr>
        <w:t>難拏</w:t>
      </w:r>
      <w:r>
        <w:t xml:space="preserve"> [nanna] /daṇḍa/</w:t>
      </w:r>
    </w:p>
    <w:p w:rsidR="00A618CE" w:rsidRDefault="00A618CE" w:rsidP="00A618CE">
      <w:r>
        <w:rPr>
          <w:rFonts w:ascii="MS Gothic" w:eastAsia="MS Gothic" w:hAnsi="MS Gothic" w:cs="MS Gothic" w:hint="eastAsia"/>
        </w:rPr>
        <w:t>難持</w:t>
      </w:r>
      <w:r>
        <w:t xml:space="preserve"> [nanji] /difficult to maintain/</w:t>
      </w:r>
    </w:p>
    <w:p w:rsidR="00A618CE" w:rsidRDefault="00A618CE" w:rsidP="00A618CE">
      <w:r>
        <w:rPr>
          <w:rFonts w:ascii="MS Gothic" w:eastAsia="MS Gothic" w:hAnsi="MS Gothic" w:cs="MS Gothic" w:hint="eastAsia"/>
        </w:rPr>
        <w:t>難提</w:t>
      </w:r>
      <w:r>
        <w:t xml:space="preserve"> [Nandei] /Nandi/</w:t>
      </w:r>
    </w:p>
    <w:p w:rsidR="00A618CE" w:rsidRDefault="00A618CE" w:rsidP="00A618CE">
      <w:r>
        <w:rPr>
          <w:rFonts w:ascii="MS Gothic" w:eastAsia="MS Gothic" w:hAnsi="MS Gothic" w:cs="MS Gothic" w:hint="eastAsia"/>
        </w:rPr>
        <w:t>難提波羅</w:t>
      </w:r>
      <w:r>
        <w:t xml:space="preserve"> [Nandaihara] /Nandipāla/</w:t>
      </w:r>
    </w:p>
    <w:p w:rsidR="00A618CE" w:rsidRDefault="00A618CE" w:rsidP="00A618CE">
      <w:r>
        <w:rPr>
          <w:rFonts w:ascii="MS Gothic" w:eastAsia="MS Gothic" w:hAnsi="MS Gothic" w:cs="MS Gothic" w:hint="eastAsia"/>
        </w:rPr>
        <w:t>難提蜜多羅</w:t>
      </w:r>
      <w:r>
        <w:t xml:space="preserve"> [nandaimitsutara] /Nandimitra/</w:t>
      </w:r>
    </w:p>
    <w:p w:rsidR="00A618CE" w:rsidRDefault="00A618CE" w:rsidP="00A618CE">
      <w:r>
        <w:rPr>
          <w:rFonts w:ascii="MS Gothic" w:eastAsia="MS Gothic" w:hAnsi="MS Gothic" w:cs="MS Gothic" w:hint="eastAsia"/>
        </w:rPr>
        <w:t>難提迦</w:t>
      </w:r>
      <w:r>
        <w:t xml:space="preserve"> [Nandaika] /Nandika/</w:t>
      </w:r>
    </w:p>
    <w:p w:rsidR="00A618CE" w:rsidRDefault="00A618CE" w:rsidP="00A618CE">
      <w:r>
        <w:rPr>
          <w:rFonts w:ascii="MS Gothic" w:eastAsia="MS Gothic" w:hAnsi="MS Gothic" w:cs="MS Gothic" w:hint="eastAsia"/>
        </w:rPr>
        <w:t>難提迦物多</w:t>
      </w:r>
      <w:r>
        <w:t xml:space="preserve"> [nandaikamotsuta] /nandy-āvarta/</w:t>
      </w:r>
    </w:p>
    <w:p w:rsidR="00A618CE" w:rsidRDefault="00A618CE" w:rsidP="00A618CE">
      <w:r>
        <w:rPr>
          <w:rFonts w:ascii="MS Gothic" w:eastAsia="MS Gothic" w:hAnsi="MS Gothic" w:cs="MS Gothic" w:hint="eastAsia"/>
        </w:rPr>
        <w:t>難提迦葉</w:t>
      </w:r>
      <w:r>
        <w:t xml:space="preserve"> [Nandai kashō] /Nadī-Kāśyapa/</w:t>
      </w:r>
    </w:p>
    <w:p w:rsidR="00A618CE" w:rsidRDefault="00A618CE" w:rsidP="00A618CE">
      <w:r>
        <w:rPr>
          <w:rFonts w:ascii="MS Gothic" w:eastAsia="MS Gothic" w:hAnsi="MS Gothic" w:cs="MS Gothic" w:hint="eastAsia"/>
        </w:rPr>
        <w:t>難斷</w:t>
      </w:r>
      <w:r>
        <w:t xml:space="preserve"> [nandan] /difficult to eliminate/</w:t>
      </w:r>
    </w:p>
    <w:p w:rsidR="00A618CE" w:rsidRDefault="00A618CE" w:rsidP="00A618CE">
      <w:r>
        <w:rPr>
          <w:rFonts w:ascii="MS Gothic" w:eastAsia="MS Gothic" w:hAnsi="MS Gothic" w:cs="MS Gothic" w:hint="eastAsia"/>
        </w:rPr>
        <w:t>難有</w:t>
      </w:r>
      <w:r>
        <w:t xml:space="preserve"> [nan'u] /rare/</w:t>
      </w:r>
    </w:p>
    <w:p w:rsidR="00A618CE" w:rsidRDefault="00A618CE" w:rsidP="00A618CE">
      <w:r>
        <w:rPr>
          <w:rFonts w:ascii="MS Gothic" w:eastAsia="MS Gothic" w:hAnsi="MS Gothic" w:cs="MS Gothic" w:hint="eastAsia"/>
        </w:rPr>
        <w:t>難治</w:t>
      </w:r>
      <w:r>
        <w:t xml:space="preserve"> [nanji] /difficult to treat/</w:t>
      </w:r>
    </w:p>
    <w:p w:rsidR="00A618CE" w:rsidRDefault="00A618CE" w:rsidP="00A618CE">
      <w:r>
        <w:rPr>
          <w:rFonts w:ascii="MS Gothic" w:eastAsia="MS Gothic" w:hAnsi="MS Gothic" w:cs="MS Gothic" w:hint="eastAsia"/>
        </w:rPr>
        <w:t>難測</w:t>
      </w:r>
      <w:r>
        <w:t xml:space="preserve"> [nansoku] /difficult to fathom/</w:t>
      </w:r>
    </w:p>
    <w:p w:rsidR="00A618CE" w:rsidRDefault="00A618CE" w:rsidP="00A618CE">
      <w:r>
        <w:rPr>
          <w:rFonts w:ascii="MS Gothic" w:eastAsia="MS Gothic" w:hAnsi="MS Gothic" w:cs="MS Gothic" w:hint="eastAsia"/>
        </w:rPr>
        <w:t>難生</w:t>
      </w:r>
      <w:r>
        <w:t xml:space="preserve"> [nanshō] /problems arise/</w:t>
      </w:r>
    </w:p>
    <w:p w:rsidR="00A618CE" w:rsidRDefault="00A618CE" w:rsidP="00A618CE">
      <w:r>
        <w:rPr>
          <w:rFonts w:ascii="MS Gothic" w:eastAsia="MS Gothic" w:hAnsi="MS Gothic" w:cs="MS Gothic" w:hint="eastAsia"/>
        </w:rPr>
        <w:t>難知</w:t>
      </w:r>
      <w:r>
        <w:t xml:space="preserve"> [nan chi] /difficult to understand/</w:t>
      </w:r>
    </w:p>
    <w:p w:rsidR="00A618CE" w:rsidRDefault="00A618CE" w:rsidP="00A618CE">
      <w:r>
        <w:rPr>
          <w:rFonts w:ascii="MS Gothic" w:eastAsia="MS Gothic" w:hAnsi="MS Gothic" w:cs="MS Gothic" w:hint="eastAsia"/>
        </w:rPr>
        <w:t>難石石裂</w:t>
      </w:r>
      <w:r>
        <w:t xml:space="preserve"> [nanseki sekiretsu] /hard rocks break rocks/</w:t>
      </w:r>
    </w:p>
    <w:p w:rsidR="00A618CE" w:rsidRDefault="00A618CE" w:rsidP="00A618CE">
      <w:r>
        <w:rPr>
          <w:rFonts w:ascii="MS Gothic" w:eastAsia="MS Gothic" w:hAnsi="MS Gothic" w:cs="MS Gothic" w:hint="eastAsia"/>
        </w:rPr>
        <w:t>難禪</w:t>
      </w:r>
      <w:r>
        <w:t xml:space="preserve"> [nanzen] /meditation on the difficulties of certain dhyāna conditions/</w:t>
      </w:r>
    </w:p>
    <w:p w:rsidR="00A618CE" w:rsidRDefault="00A618CE" w:rsidP="00A618CE">
      <w:r>
        <w:rPr>
          <w:rFonts w:ascii="MS Gothic" w:eastAsia="MS Gothic" w:hAnsi="MS Gothic" w:cs="MS Gothic" w:hint="eastAsia"/>
        </w:rPr>
        <w:t>難處</w:t>
      </w:r>
      <w:r>
        <w:t xml:space="preserve"> [nansho] /difficult circumstances/</w:t>
      </w:r>
    </w:p>
    <w:p w:rsidR="00A618CE" w:rsidRDefault="00A618CE" w:rsidP="00A618CE">
      <w:r>
        <w:rPr>
          <w:rFonts w:ascii="MS Gothic" w:eastAsia="MS Gothic" w:hAnsi="MS Gothic" w:cs="MS Gothic" w:hint="eastAsia"/>
        </w:rPr>
        <w:t>難行</w:t>
      </w:r>
      <w:r>
        <w:t xml:space="preserve"> [nangyō] /difficult to (put into) practice/</w:t>
      </w:r>
    </w:p>
    <w:p w:rsidR="00A618CE" w:rsidRDefault="00A618CE" w:rsidP="00A618CE">
      <w:r>
        <w:rPr>
          <w:rFonts w:ascii="MS Gothic" w:eastAsia="MS Gothic" w:hAnsi="MS Gothic" w:cs="MS Gothic" w:hint="eastAsia"/>
        </w:rPr>
        <w:t>難行能行</w:t>
      </w:r>
      <w:r>
        <w:t xml:space="preserve"> [nangyō nōgyō] /carrying out what is arduous/</w:t>
      </w:r>
    </w:p>
    <w:p w:rsidR="00A618CE" w:rsidRDefault="00A618CE" w:rsidP="00A618CE">
      <w:r>
        <w:rPr>
          <w:rFonts w:ascii="MS Gothic" w:eastAsia="MS Gothic" w:hAnsi="MS Gothic" w:cs="MS Gothic" w:hint="eastAsia"/>
        </w:rPr>
        <w:lastRenderedPageBreak/>
        <w:t>難行苦行</w:t>
      </w:r>
      <w:r>
        <w:t xml:space="preserve"> [nangyō kugyō] /ascetic conduct/</w:t>
      </w:r>
    </w:p>
    <w:p w:rsidR="00A618CE" w:rsidRDefault="00A618CE" w:rsidP="00A618CE">
      <w:r>
        <w:rPr>
          <w:rFonts w:ascii="MS Gothic" w:eastAsia="MS Gothic" w:hAnsi="MS Gothic" w:cs="MS Gothic" w:hint="eastAsia"/>
        </w:rPr>
        <w:t>難行道</w:t>
      </w:r>
      <w:r>
        <w:t xml:space="preserve"> [nangyō dō] /path of difficult practice/</w:t>
      </w:r>
    </w:p>
    <w:p w:rsidR="00A618CE" w:rsidRDefault="00A618CE" w:rsidP="00A618CE">
      <w:r>
        <w:rPr>
          <w:rFonts w:ascii="MS Gothic" w:eastAsia="MS Gothic" w:hAnsi="MS Gothic" w:cs="MS Gothic" w:hint="eastAsia"/>
        </w:rPr>
        <w:t>難見</w:t>
      </w:r>
      <w:r>
        <w:t xml:space="preserve"> [nanken] /difficult to perceive/</w:t>
      </w:r>
    </w:p>
    <w:p w:rsidR="00A618CE" w:rsidRDefault="00A618CE" w:rsidP="00A618CE">
      <w:r>
        <w:rPr>
          <w:rFonts w:ascii="MS Gothic" w:eastAsia="MS Gothic" w:hAnsi="MS Gothic" w:cs="MS Gothic" w:hint="eastAsia"/>
        </w:rPr>
        <w:t>難解</w:t>
      </w:r>
      <w:r>
        <w:t xml:space="preserve"> [nange] /difficult to comprehend/</w:t>
      </w:r>
    </w:p>
    <w:p w:rsidR="00A618CE" w:rsidRDefault="00A618CE" w:rsidP="00A618CE">
      <w:r>
        <w:rPr>
          <w:rFonts w:ascii="MS Gothic" w:eastAsia="MS Gothic" w:hAnsi="MS Gothic" w:cs="MS Gothic" w:hint="eastAsia"/>
        </w:rPr>
        <w:t>難解難入</w:t>
      </w:r>
      <w:r>
        <w:t xml:space="preserve"> [nan ge nan nyū] /hard to understand and hard to enter/</w:t>
      </w:r>
    </w:p>
    <w:p w:rsidR="00A618CE" w:rsidRDefault="00A618CE" w:rsidP="00A618CE">
      <w:r>
        <w:rPr>
          <w:rFonts w:ascii="MS Gothic" w:eastAsia="MS Gothic" w:hAnsi="MS Gothic" w:cs="MS Gothic" w:hint="eastAsia"/>
        </w:rPr>
        <w:t>難言</w:t>
      </w:r>
      <w:r>
        <w:t xml:space="preserve"> [nangon] /to voice a difficulty/</w:t>
      </w:r>
    </w:p>
    <w:p w:rsidR="00A618CE" w:rsidRDefault="00A618CE" w:rsidP="00A618CE">
      <w:r>
        <w:rPr>
          <w:rFonts w:ascii="MS Gothic" w:eastAsia="MS Gothic" w:hAnsi="MS Gothic" w:cs="MS Gothic" w:hint="eastAsia"/>
        </w:rPr>
        <w:t>難詰</w:t>
      </w:r>
      <w:r>
        <w:t xml:space="preserve"> [nankitsu] /to criticize/</w:t>
      </w:r>
    </w:p>
    <w:p w:rsidR="00A618CE" w:rsidRDefault="00A618CE" w:rsidP="00A618CE">
      <w:r>
        <w:rPr>
          <w:rFonts w:ascii="MS Gothic" w:eastAsia="MS Gothic" w:hAnsi="MS Gothic" w:cs="MS Gothic" w:hint="eastAsia"/>
        </w:rPr>
        <w:t>難調</w:t>
      </w:r>
      <w:r>
        <w:t xml:space="preserve"> [nanjō] /difficult to control/</w:t>
      </w:r>
    </w:p>
    <w:p w:rsidR="00A618CE" w:rsidRDefault="00A618CE" w:rsidP="00A618CE">
      <w:r>
        <w:rPr>
          <w:rFonts w:ascii="MS Gothic" w:eastAsia="MS Gothic" w:hAnsi="MS Gothic" w:cs="MS Gothic" w:hint="eastAsia"/>
        </w:rPr>
        <w:t>難調不可降伏</w:t>
      </w:r>
      <w:r>
        <w:t xml:space="preserve"> [nanjō fukagōfuku] /difficult to subue — irrepressible/</w:t>
      </w:r>
    </w:p>
    <w:p w:rsidR="00A618CE" w:rsidRDefault="00A618CE" w:rsidP="00A618CE">
      <w:r>
        <w:rPr>
          <w:rFonts w:ascii="MS Gothic" w:eastAsia="MS Gothic" w:hAnsi="MS Gothic" w:cs="MS Gothic" w:hint="eastAsia"/>
        </w:rPr>
        <w:t>難證</w:t>
      </w:r>
      <w:r>
        <w:t xml:space="preserve"> [nanshō] /difficult to actualize/</w:t>
      </w:r>
    </w:p>
    <w:p w:rsidR="00A618CE" w:rsidRDefault="00A618CE" w:rsidP="00A618CE">
      <w:r>
        <w:rPr>
          <w:rFonts w:ascii="MS Gothic" w:eastAsia="MS Gothic" w:hAnsi="MS Gothic" w:cs="MS Gothic" w:hint="eastAsia"/>
        </w:rPr>
        <w:t>難近母</w:t>
      </w:r>
      <w:r>
        <w:t xml:space="preserve"> [Nankon mo] /Durgā/</w:t>
      </w:r>
    </w:p>
    <w:p w:rsidR="00A618CE" w:rsidRDefault="00A618CE" w:rsidP="00A618CE">
      <w:r>
        <w:rPr>
          <w:rFonts w:ascii="MS Gothic" w:eastAsia="MS Gothic" w:hAnsi="MS Gothic" w:cs="MS Gothic" w:hint="eastAsia"/>
        </w:rPr>
        <w:t>難遇</w:t>
      </w:r>
      <w:r>
        <w:t xml:space="preserve"> [nangū] /difficult to encounter/</w:t>
      </w:r>
    </w:p>
    <w:p w:rsidR="00A618CE" w:rsidRDefault="00A618CE" w:rsidP="00A618CE">
      <w:r>
        <w:rPr>
          <w:rFonts w:ascii="MS Gothic" w:eastAsia="MS Gothic" w:hAnsi="MS Gothic" w:cs="MS Gothic" w:hint="eastAsia"/>
        </w:rPr>
        <w:t>難遭</w:t>
      </w:r>
      <w:r>
        <w:t xml:space="preserve"> [nansō] /difficult to encounter/</w:t>
      </w:r>
    </w:p>
    <w:p w:rsidR="00A618CE" w:rsidRDefault="00A618CE" w:rsidP="00A618CE">
      <w:r>
        <w:rPr>
          <w:rFonts w:ascii="MS Gothic" w:eastAsia="MS Gothic" w:hAnsi="MS Gothic" w:cs="MS Gothic" w:hint="eastAsia"/>
        </w:rPr>
        <w:t>難量</w:t>
      </w:r>
      <w:r>
        <w:t xml:space="preserve"> [nanryō] /difficult to fathom/</w:t>
      </w:r>
    </w:p>
    <w:p w:rsidR="00A618CE" w:rsidRDefault="00A618CE" w:rsidP="00A618CE">
      <w:r>
        <w:rPr>
          <w:rFonts w:ascii="MS Gothic" w:eastAsia="MS Gothic" w:hAnsi="MS Gothic" w:cs="MS Gothic" w:hint="eastAsia"/>
        </w:rPr>
        <w:t>難門</w:t>
      </w:r>
      <w:r>
        <w:t xml:space="preserve"> [nanmon] /difficult aspect/</w:t>
      </w:r>
    </w:p>
    <w:p w:rsidR="00A618CE" w:rsidRDefault="00A618CE" w:rsidP="00A618CE">
      <w:r>
        <w:rPr>
          <w:rFonts w:ascii="MS Gothic" w:eastAsia="MS Gothic" w:hAnsi="MS Gothic" w:cs="MS Gothic" w:hint="eastAsia"/>
        </w:rPr>
        <w:t>難陀</w:t>
      </w:r>
      <w:r>
        <w:t xml:space="preserve"> [Nanda] /Nanda/</w:t>
      </w:r>
    </w:p>
    <w:p w:rsidR="00A618CE" w:rsidRDefault="00A618CE" w:rsidP="00A618CE">
      <w:r>
        <w:rPr>
          <w:rFonts w:ascii="MS Gothic" w:eastAsia="MS Gothic" w:hAnsi="MS Gothic" w:cs="MS Gothic" w:hint="eastAsia"/>
        </w:rPr>
        <w:t>難陀婆難陀龍王</w:t>
      </w:r>
      <w:r>
        <w:t xml:space="preserve"> [Nandabananda ryūō] /Nandopananda-nāga-rājā/</w:t>
      </w:r>
    </w:p>
    <w:p w:rsidR="00A618CE" w:rsidRDefault="00A618CE" w:rsidP="00A618CE">
      <w:r>
        <w:rPr>
          <w:rFonts w:ascii="MS Gothic" w:eastAsia="MS Gothic" w:hAnsi="MS Gothic" w:cs="MS Gothic" w:hint="eastAsia"/>
        </w:rPr>
        <w:t>難陀跋難陀</w:t>
      </w:r>
      <w:r>
        <w:t xml:space="preserve"> [Nanda Batsunanda] /Nanda [and] Upananda/</w:t>
      </w:r>
    </w:p>
    <w:p w:rsidR="00A618CE" w:rsidRDefault="00A618CE" w:rsidP="00A618CE">
      <w:r>
        <w:rPr>
          <w:rFonts w:ascii="MS Gothic" w:eastAsia="MS Gothic" w:hAnsi="MS Gothic" w:cs="MS Gothic" w:hint="eastAsia"/>
        </w:rPr>
        <w:t>難陁</w:t>
      </w:r>
      <w:r>
        <w:t xml:space="preserve"> [Nanda] /Nanda/</w:t>
      </w:r>
    </w:p>
    <w:p w:rsidR="00A618CE" w:rsidRDefault="00A618CE" w:rsidP="00A618CE">
      <w:r>
        <w:rPr>
          <w:rFonts w:ascii="MS Gothic" w:eastAsia="MS Gothic" w:hAnsi="MS Gothic" w:cs="MS Gothic" w:hint="eastAsia"/>
        </w:rPr>
        <w:t>難降伏</w:t>
      </w:r>
      <w:r>
        <w:t xml:space="preserve"> [Nankōfuku] /Durdharṣa/</w:t>
      </w:r>
    </w:p>
    <w:p w:rsidR="00A618CE" w:rsidRDefault="00A618CE" w:rsidP="00A618CE">
      <w:r>
        <w:rPr>
          <w:rFonts w:ascii="MS Gothic" w:eastAsia="MS Gothic" w:hAnsi="MS Gothic" w:cs="MS Gothic" w:hint="eastAsia"/>
        </w:rPr>
        <w:t>難除</w:t>
      </w:r>
      <w:r>
        <w:t xml:space="preserve"> [nanjo] /difficult to remove/</w:t>
      </w:r>
    </w:p>
    <w:p w:rsidR="00A618CE" w:rsidRDefault="00A618CE" w:rsidP="00A618CE">
      <w:r>
        <w:rPr>
          <w:rFonts w:ascii="MS Gothic" w:eastAsia="MS Gothic" w:hAnsi="MS Gothic" w:cs="MS Gothic" w:hint="eastAsia"/>
        </w:rPr>
        <w:t>難顯</w:t>
      </w:r>
      <w:r>
        <w:t xml:space="preserve"> [nanken] /difficult to show/</w:t>
      </w:r>
    </w:p>
    <w:p w:rsidR="00A618CE" w:rsidRDefault="00A618CE" w:rsidP="00A618CE">
      <w:r>
        <w:rPr>
          <w:rFonts w:ascii="MS Gothic" w:eastAsia="MS Gothic" w:hAnsi="MS Gothic" w:cs="MS Gothic" w:hint="eastAsia"/>
        </w:rPr>
        <w:t>雨</w:t>
      </w:r>
      <w:r>
        <w:t xml:space="preserve"> [ame] /rain/</w:t>
      </w:r>
    </w:p>
    <w:p w:rsidR="00A618CE" w:rsidRDefault="00A618CE" w:rsidP="00A618CE">
      <w:r>
        <w:rPr>
          <w:rFonts w:ascii="MS Gothic" w:eastAsia="MS Gothic" w:hAnsi="MS Gothic" w:cs="MS Gothic" w:hint="eastAsia"/>
        </w:rPr>
        <w:t>雨乞</w:t>
      </w:r>
      <w:r>
        <w:t xml:space="preserve"> [amegoi] /to pray for rain/</w:t>
      </w:r>
    </w:p>
    <w:p w:rsidR="00A618CE" w:rsidRDefault="00A618CE" w:rsidP="00A618CE">
      <w:r>
        <w:rPr>
          <w:rFonts w:ascii="MS Gothic" w:eastAsia="MS Gothic" w:hAnsi="MS Gothic" w:cs="MS Gothic" w:hint="eastAsia"/>
        </w:rPr>
        <w:t>雨勢</w:t>
      </w:r>
      <w:r>
        <w:t xml:space="preserve"> [Usei] /Vassakāra/Varṣākāra/</w:t>
      </w:r>
    </w:p>
    <w:p w:rsidR="00A618CE" w:rsidRDefault="00A618CE" w:rsidP="00A618CE">
      <w:r>
        <w:rPr>
          <w:rFonts w:ascii="MS Gothic" w:eastAsia="MS Gothic" w:hAnsi="MS Gothic" w:cs="MS Gothic" w:hint="eastAsia"/>
        </w:rPr>
        <w:t>雨大法雨</w:t>
      </w:r>
      <w:r>
        <w:t xml:space="preserve"> [u daihō u] /to rain the great dharma rain/</w:t>
      </w:r>
    </w:p>
    <w:p w:rsidR="00A618CE" w:rsidRDefault="00A618CE" w:rsidP="00A618CE">
      <w:r>
        <w:rPr>
          <w:rFonts w:ascii="MS Gothic" w:eastAsia="MS Gothic" w:hAnsi="MS Gothic" w:cs="MS Gothic" w:hint="eastAsia"/>
        </w:rPr>
        <w:t>雨安居</w:t>
      </w:r>
      <w:r>
        <w:t xml:space="preserve"> [ame ango] /the rainy season/</w:t>
      </w:r>
    </w:p>
    <w:p w:rsidR="00A618CE" w:rsidRDefault="00A618CE" w:rsidP="00A618CE">
      <w:r>
        <w:rPr>
          <w:rFonts w:ascii="MS Gothic" w:eastAsia="MS Gothic" w:hAnsi="MS Gothic" w:cs="MS Gothic" w:hint="eastAsia"/>
        </w:rPr>
        <w:t>雨寶陀羅尼經</w:t>
      </w:r>
      <w:r>
        <w:t xml:space="preserve"> [Uhō darani kyō] /Yubao tuoluoni jing/</w:t>
      </w:r>
    </w:p>
    <w:p w:rsidR="00A618CE" w:rsidRDefault="00A618CE" w:rsidP="00A618CE">
      <w:r>
        <w:rPr>
          <w:rFonts w:ascii="MS Gothic" w:eastAsia="MS Gothic" w:hAnsi="MS Gothic" w:cs="MS Gothic" w:hint="eastAsia"/>
        </w:rPr>
        <w:t>雨時</w:t>
      </w:r>
      <w:r>
        <w:t xml:space="preserve"> [uji] /rainy season/</w:t>
      </w:r>
    </w:p>
    <w:p w:rsidR="00A618CE" w:rsidRDefault="00A618CE" w:rsidP="00A618CE">
      <w:r>
        <w:rPr>
          <w:rFonts w:ascii="MS Gothic" w:eastAsia="MS Gothic" w:hAnsi="MS Gothic" w:cs="MS Gothic" w:hint="eastAsia"/>
        </w:rPr>
        <w:t>雨甘露</w:t>
      </w:r>
      <w:r>
        <w:t xml:space="preserve"> [ukanro] /to rain sweet dew/</w:t>
      </w:r>
    </w:p>
    <w:p w:rsidR="00A618CE" w:rsidRDefault="00A618CE" w:rsidP="00A618CE">
      <w:r>
        <w:rPr>
          <w:rFonts w:ascii="MS Gothic" w:eastAsia="MS Gothic" w:hAnsi="MS Gothic" w:cs="MS Gothic" w:hint="eastAsia"/>
        </w:rPr>
        <w:lastRenderedPageBreak/>
        <w:t>雨花</w:t>
      </w:r>
      <w:r>
        <w:t xml:space="preserve"> [uke] /raining flowers/</w:t>
      </w:r>
    </w:p>
    <w:p w:rsidR="00A618CE" w:rsidRDefault="00A618CE" w:rsidP="00A618CE">
      <w:r>
        <w:rPr>
          <w:rFonts w:ascii="MS Gothic" w:eastAsia="MS Gothic" w:hAnsi="MS Gothic" w:cs="MS Gothic" w:hint="eastAsia"/>
        </w:rPr>
        <w:t>雨華</w:t>
      </w:r>
      <w:r>
        <w:t xml:space="preserve"> [uke] /rain of flowers/</w:t>
      </w:r>
    </w:p>
    <w:p w:rsidR="00A618CE" w:rsidRDefault="00A618CE" w:rsidP="00A618CE">
      <w:r>
        <w:rPr>
          <w:rFonts w:ascii="MS Gothic" w:eastAsia="MS Gothic" w:hAnsi="MS Gothic" w:cs="MS Gothic" w:hint="eastAsia"/>
        </w:rPr>
        <w:t>雨衆</w:t>
      </w:r>
      <w:r>
        <w:t xml:space="preserve"> [ushu] /disciples of Vārṣya/</w:t>
      </w:r>
    </w:p>
    <w:p w:rsidR="00A618CE" w:rsidRDefault="00A618CE" w:rsidP="00A618CE">
      <w:r>
        <w:rPr>
          <w:rFonts w:ascii="MS Gothic" w:eastAsia="MS Gothic" w:hAnsi="MS Gothic" w:cs="MS Gothic" w:hint="eastAsia"/>
        </w:rPr>
        <w:t>雨音王</w:t>
      </w:r>
      <w:r>
        <w:t xml:space="preserve"> [Uonō] /Meghasvararāja/</w:t>
      </w:r>
    </w:p>
    <w:p w:rsidR="00A618CE" w:rsidRDefault="00A618CE" w:rsidP="00A618CE">
      <w:r>
        <w:rPr>
          <w:rFonts w:ascii="MS Gothic" w:eastAsia="MS Gothic" w:hAnsi="MS Gothic" w:cs="MS Gothic" w:hint="eastAsia"/>
        </w:rPr>
        <w:t>雪</w:t>
      </w:r>
      <w:r>
        <w:t xml:space="preserve"> [yuki] /snow/</w:t>
      </w:r>
    </w:p>
    <w:p w:rsidR="00A618CE" w:rsidRDefault="00A618CE" w:rsidP="00A618CE">
      <w:r>
        <w:rPr>
          <w:rFonts w:ascii="MS Gothic" w:eastAsia="MS Gothic" w:hAnsi="MS Gothic" w:cs="MS Gothic" w:hint="eastAsia"/>
        </w:rPr>
        <w:t>雪下集</w:t>
      </w:r>
      <w:r>
        <w:t xml:space="preserve"> [Setsuge shū] /Seorha jip/</w:t>
      </w:r>
    </w:p>
    <w:p w:rsidR="00A618CE" w:rsidRDefault="00A618CE" w:rsidP="00A618CE">
      <w:r>
        <w:rPr>
          <w:rFonts w:ascii="MS Gothic" w:eastAsia="MS Gothic" w:hAnsi="MS Gothic" w:cs="MS Gothic" w:hint="eastAsia"/>
        </w:rPr>
        <w:t>雪乳</w:t>
      </w:r>
      <w:r>
        <w:t xml:space="preserve"> [Setsunyū] /Seoryu/</w:t>
      </w:r>
    </w:p>
    <w:p w:rsidR="00A618CE" w:rsidRDefault="00A618CE" w:rsidP="00A618CE">
      <w:r>
        <w:rPr>
          <w:rFonts w:ascii="MS Gothic" w:eastAsia="MS Gothic" w:hAnsi="MS Gothic" w:cs="MS Gothic" w:hint="eastAsia"/>
        </w:rPr>
        <w:t>雪園勝躅</w:t>
      </w:r>
      <w:r>
        <w:t xml:space="preserve"> [setsuon shōchoku] /wonderful achievement in the snowy courtyard/</w:t>
      </w:r>
    </w:p>
    <w:p w:rsidR="00A618CE" w:rsidRDefault="00A618CE" w:rsidP="00A618CE">
      <w:r>
        <w:rPr>
          <w:rFonts w:ascii="MS Gothic" w:eastAsia="MS Gothic" w:hAnsi="MS Gothic" w:cs="MS Gothic" w:hint="eastAsia"/>
        </w:rPr>
        <w:t>雪安居</w:t>
      </w:r>
      <w:r>
        <w:t xml:space="preserve"> [yuki ango] /snow retreat/</w:t>
      </w:r>
    </w:p>
    <w:p w:rsidR="00A618CE" w:rsidRDefault="00A618CE" w:rsidP="00A618CE">
      <w:r>
        <w:rPr>
          <w:rFonts w:ascii="MS Gothic" w:eastAsia="MS Gothic" w:hAnsi="MS Gothic" w:cs="MS Gothic" w:hint="eastAsia"/>
        </w:rPr>
        <w:t>雪山</w:t>
      </w:r>
      <w:r>
        <w:t xml:space="preserve"> [Sessen] /Himâlaya Mountains/</w:t>
      </w:r>
    </w:p>
    <w:p w:rsidR="00A618CE" w:rsidRDefault="00A618CE" w:rsidP="00A618CE">
      <w:r>
        <w:rPr>
          <w:rFonts w:ascii="MS Gothic" w:eastAsia="MS Gothic" w:hAnsi="MS Gothic" w:cs="MS Gothic" w:hint="eastAsia"/>
        </w:rPr>
        <w:t>雪山八字</w:t>
      </w:r>
      <w:r>
        <w:t xml:space="preserve"> [sessen hachi ji] /Himâlayan eight characters/</w:t>
      </w:r>
    </w:p>
    <w:p w:rsidR="00A618CE" w:rsidRDefault="00A618CE" w:rsidP="00A618CE">
      <w:r>
        <w:rPr>
          <w:rFonts w:ascii="MS Gothic" w:eastAsia="MS Gothic" w:hAnsi="MS Gothic" w:cs="MS Gothic" w:hint="eastAsia"/>
        </w:rPr>
        <w:t>雪山半偈</w:t>
      </w:r>
      <w:r>
        <w:t xml:space="preserve"> [sessen hange] /Himâlayan half-verse/</w:t>
      </w:r>
    </w:p>
    <w:p w:rsidR="00A618CE" w:rsidRDefault="00A618CE" w:rsidP="00A618CE">
      <w:r>
        <w:rPr>
          <w:rFonts w:ascii="MS Gothic" w:eastAsia="MS Gothic" w:hAnsi="MS Gothic" w:cs="MS Gothic" w:hint="eastAsia"/>
        </w:rPr>
        <w:t>雪山大士</w:t>
      </w:r>
      <w:r>
        <w:t xml:space="preserve"> [sessan daishi] /Bodhisattva of the Himâlayas/</w:t>
      </w:r>
    </w:p>
    <w:p w:rsidR="00A618CE" w:rsidRDefault="00A618CE" w:rsidP="00A618CE">
      <w:r>
        <w:rPr>
          <w:rFonts w:ascii="MS Gothic" w:eastAsia="MS Gothic" w:hAnsi="MS Gothic" w:cs="MS Gothic" w:hint="eastAsia"/>
        </w:rPr>
        <w:t>雪山王</w:t>
      </w:r>
      <w:r>
        <w:t xml:space="preserve"> [Setsusen ō] /Himâlaya-girirāja/</w:t>
      </w:r>
    </w:p>
    <w:p w:rsidR="00A618CE" w:rsidRDefault="00A618CE" w:rsidP="00A618CE">
      <w:r>
        <w:rPr>
          <w:rFonts w:ascii="MS Gothic" w:eastAsia="MS Gothic" w:hAnsi="MS Gothic" w:cs="MS Gothic" w:hint="eastAsia"/>
        </w:rPr>
        <w:t>雪山童子</w:t>
      </w:r>
      <w:r>
        <w:t xml:space="preserve"> [sessen dōji] /young ascetic of the Himâlayas/</w:t>
      </w:r>
    </w:p>
    <w:p w:rsidR="00A618CE" w:rsidRDefault="00A618CE" w:rsidP="00A618CE">
      <w:r>
        <w:rPr>
          <w:rFonts w:ascii="MS Gothic" w:eastAsia="MS Gothic" w:hAnsi="MS Gothic" w:cs="MS Gothic" w:hint="eastAsia"/>
        </w:rPr>
        <w:t>雪山部</w:t>
      </w:r>
      <w:r>
        <w:t xml:space="preserve"> [Sessenbu] /Haimavatāḥ/</w:t>
      </w:r>
    </w:p>
    <w:p w:rsidR="00A618CE" w:rsidRDefault="00A618CE" w:rsidP="00A618CE">
      <w:r>
        <w:rPr>
          <w:rFonts w:ascii="MS Gothic" w:eastAsia="MS Gothic" w:hAnsi="MS Gothic" w:cs="MS Gothic" w:hint="eastAsia"/>
        </w:rPr>
        <w:t>雪岑</w:t>
      </w:r>
      <w:r>
        <w:t xml:space="preserve"> [Sesshin] /Seoljam/</w:t>
      </w:r>
    </w:p>
    <w:p w:rsidR="00A618CE" w:rsidRDefault="00A618CE" w:rsidP="00A618CE">
      <w:r>
        <w:rPr>
          <w:rFonts w:ascii="MS Gothic" w:eastAsia="MS Gothic" w:hAnsi="MS Gothic" w:cs="MS Gothic" w:hint="eastAsia"/>
        </w:rPr>
        <w:t>雪峰</w:t>
      </w:r>
      <w:r>
        <w:t xml:space="preserve"> [Seppō] /Xuefeng/</w:t>
      </w:r>
    </w:p>
    <w:p w:rsidR="00A618CE" w:rsidRDefault="00A618CE" w:rsidP="00A618CE">
      <w:r>
        <w:rPr>
          <w:rFonts w:ascii="MS Gothic" w:eastAsia="MS Gothic" w:hAnsi="MS Gothic" w:cs="MS Gothic" w:hint="eastAsia"/>
        </w:rPr>
        <w:t>雪峰義存</w:t>
      </w:r>
      <w:r>
        <w:t xml:space="preserve"> [Seppō Gison] /Xuefeng Yicun/</w:t>
      </w:r>
    </w:p>
    <w:p w:rsidR="00A618CE" w:rsidRDefault="00A618CE" w:rsidP="00A618CE">
      <w:r>
        <w:rPr>
          <w:rFonts w:ascii="MS Gothic" w:eastAsia="MS Gothic" w:hAnsi="MS Gothic" w:cs="MS Gothic" w:hint="eastAsia"/>
        </w:rPr>
        <w:t>雪柳</w:t>
      </w:r>
      <w:r>
        <w:t xml:space="preserve"> [setsuryū] /white willows/</w:t>
      </w:r>
    </w:p>
    <w:p w:rsidR="00A618CE" w:rsidRDefault="00A618CE" w:rsidP="00A618CE">
      <w:r>
        <w:rPr>
          <w:rFonts w:ascii="MS Gothic" w:eastAsia="MS Gothic" w:hAnsi="MS Gothic" w:cs="MS Gothic" w:hint="eastAsia"/>
        </w:rPr>
        <w:t>雪竇</w:t>
      </w:r>
      <w:r>
        <w:t xml:space="preserve"> [Setchō] /Seoldu/</w:t>
      </w:r>
    </w:p>
    <w:p w:rsidR="00A618CE" w:rsidRDefault="00A618CE" w:rsidP="00A618CE">
      <w:r>
        <w:rPr>
          <w:rFonts w:ascii="MS Gothic" w:eastAsia="MS Gothic" w:hAnsi="MS Gothic" w:cs="MS Gothic" w:hint="eastAsia"/>
        </w:rPr>
        <w:t>雪隱</w:t>
      </w:r>
      <w:r>
        <w:t xml:space="preserve"> [setsuin] /a latrine/</w:t>
      </w:r>
    </w:p>
    <w:p w:rsidR="00A618CE" w:rsidRDefault="00A618CE" w:rsidP="00A618CE">
      <w:r>
        <w:rPr>
          <w:rFonts w:ascii="MS Gothic" w:eastAsia="MS Gothic" w:hAnsi="MS Gothic" w:cs="MS Gothic" w:hint="eastAsia"/>
        </w:rPr>
        <w:t>雲</w:t>
      </w:r>
      <w:r>
        <w:t xml:space="preserve"> [kumo] /cloud/</w:t>
      </w:r>
    </w:p>
    <w:p w:rsidR="00A618CE" w:rsidRDefault="00A618CE" w:rsidP="00A618CE">
      <w:r>
        <w:rPr>
          <w:rFonts w:ascii="MS Gothic" w:eastAsia="MS Gothic" w:hAnsi="MS Gothic" w:cs="MS Gothic" w:hint="eastAsia"/>
        </w:rPr>
        <w:t>雲兄水弟</w:t>
      </w:r>
      <w:r>
        <w:t xml:space="preserve"> [unpin suitei] /brothers of the clouds and waters/</w:t>
      </w:r>
    </w:p>
    <w:p w:rsidR="00A618CE" w:rsidRDefault="00A618CE" w:rsidP="00A618CE">
      <w:r>
        <w:rPr>
          <w:rFonts w:ascii="MS Gothic" w:eastAsia="MS Gothic" w:hAnsi="MS Gothic" w:cs="MS Gothic" w:hint="eastAsia"/>
        </w:rPr>
        <w:t>雲凝</w:t>
      </w:r>
      <w:r>
        <w:t xml:space="preserve"> [ungyō] /gathering of clouds/</w:t>
      </w:r>
    </w:p>
    <w:p w:rsidR="00A618CE" w:rsidRDefault="00A618CE" w:rsidP="00A618CE">
      <w:r>
        <w:rPr>
          <w:rFonts w:ascii="MS Gothic" w:eastAsia="MS Gothic" w:hAnsi="MS Gothic" w:cs="MS Gothic" w:hint="eastAsia"/>
        </w:rPr>
        <w:t>雲堂</w:t>
      </w:r>
      <w:r>
        <w:t xml:space="preserve"> [undō] /cloud hall/</w:t>
      </w:r>
    </w:p>
    <w:p w:rsidR="00A618CE" w:rsidRDefault="00A618CE" w:rsidP="00A618CE">
      <w:r>
        <w:rPr>
          <w:rFonts w:ascii="MS Gothic" w:eastAsia="MS Gothic" w:hAnsi="MS Gothic" w:cs="MS Gothic" w:hint="eastAsia"/>
        </w:rPr>
        <w:t>雲奔</w:t>
      </w:r>
      <w:r>
        <w:t xml:space="preserve"> [unpon] /clouds fly by/</w:t>
      </w:r>
    </w:p>
    <w:p w:rsidR="00A618CE" w:rsidRDefault="00A618CE" w:rsidP="00A618CE">
      <w:r>
        <w:rPr>
          <w:rFonts w:ascii="MS Gothic" w:eastAsia="MS Gothic" w:hAnsi="MS Gothic" w:cs="MS Gothic" w:hint="eastAsia"/>
        </w:rPr>
        <w:t>雲宗</w:t>
      </w:r>
      <w:r>
        <w:t xml:space="preserve"> [Unshū] /[White] Cloud School/</w:t>
      </w:r>
    </w:p>
    <w:p w:rsidR="00A618CE" w:rsidRDefault="00A618CE" w:rsidP="00A618CE">
      <w:r>
        <w:rPr>
          <w:rFonts w:ascii="MS Gothic" w:eastAsia="MS Gothic" w:hAnsi="MS Gothic" w:cs="MS Gothic" w:hint="eastAsia"/>
        </w:rPr>
        <w:t>雲居</w:t>
      </w:r>
      <w:r>
        <w:t xml:space="preserve"> [ungo] /abiding in the clouds/</w:t>
      </w:r>
    </w:p>
    <w:p w:rsidR="00A618CE" w:rsidRDefault="00A618CE" w:rsidP="00A618CE">
      <w:r>
        <w:rPr>
          <w:rFonts w:ascii="MS Gothic" w:eastAsia="MS Gothic" w:hAnsi="MS Gothic" w:cs="MS Gothic" w:hint="eastAsia"/>
        </w:rPr>
        <w:t>雲居山</w:t>
      </w:r>
      <w:r>
        <w:t xml:space="preserve"> [Unkyo San] /Yunju Shan/</w:t>
      </w:r>
    </w:p>
    <w:p w:rsidR="00A618CE" w:rsidRDefault="00A618CE" w:rsidP="00A618CE">
      <w:r>
        <w:rPr>
          <w:rFonts w:ascii="MS Gothic" w:eastAsia="MS Gothic" w:hAnsi="MS Gothic" w:cs="MS Gothic" w:hint="eastAsia"/>
        </w:rPr>
        <w:lastRenderedPageBreak/>
        <w:t>雲居韶</w:t>
      </w:r>
      <w:r>
        <w:t xml:space="preserve"> [Unkyo Shō] /Shao of Yunju/</w:t>
      </w:r>
    </w:p>
    <w:p w:rsidR="00A618CE" w:rsidRDefault="00A618CE" w:rsidP="00A618CE">
      <w:r>
        <w:rPr>
          <w:rFonts w:ascii="MS Gothic" w:eastAsia="MS Gothic" w:hAnsi="MS Gothic" w:cs="MS Gothic" w:hint="eastAsia"/>
        </w:rPr>
        <w:t>雲岡石窟</w:t>
      </w:r>
      <w:r>
        <w:t xml:space="preserve"> [Unkō sekkutsu] /Stone Caves of Yungang/</w:t>
      </w:r>
    </w:p>
    <w:p w:rsidR="00A618CE" w:rsidRDefault="00A618CE" w:rsidP="00A618CE">
      <w:r>
        <w:rPr>
          <w:rFonts w:ascii="MS Gothic" w:eastAsia="MS Gothic" w:hAnsi="MS Gothic" w:cs="MS Gothic" w:hint="eastAsia"/>
        </w:rPr>
        <w:t>雲崗石窟</w:t>
      </w:r>
      <w:r>
        <w:t xml:space="preserve"> [Unkō sekkutsu] /Stone Caves of Yungang/</w:t>
      </w:r>
    </w:p>
    <w:p w:rsidR="00A618CE" w:rsidRDefault="00A618CE" w:rsidP="00A618CE">
      <w:r>
        <w:rPr>
          <w:rFonts w:ascii="MS Gothic" w:eastAsia="MS Gothic" w:hAnsi="MS Gothic" w:cs="MS Gothic" w:hint="eastAsia"/>
        </w:rPr>
        <w:t>雲布</w:t>
      </w:r>
      <w:r>
        <w:t xml:space="preserve"> [unfu] /spread out like clouds in the sky/</w:t>
      </w:r>
    </w:p>
    <w:p w:rsidR="00A618CE" w:rsidRDefault="00A618CE" w:rsidP="00A618CE">
      <w:r>
        <w:rPr>
          <w:rFonts w:ascii="MS Gothic" w:eastAsia="MS Gothic" w:hAnsi="MS Gothic" w:cs="MS Gothic" w:hint="eastAsia"/>
        </w:rPr>
        <w:t>雲心</w:t>
      </w:r>
      <w:r>
        <w:t xml:space="preserve"> [unshin] /depression/</w:t>
      </w:r>
    </w:p>
    <w:p w:rsidR="00A618CE" w:rsidRDefault="00A618CE" w:rsidP="00A618CE">
      <w:r>
        <w:rPr>
          <w:rFonts w:ascii="MS Gothic" w:eastAsia="MS Gothic" w:hAnsi="MS Gothic" w:cs="MS Gothic" w:hint="eastAsia"/>
        </w:rPr>
        <w:t>雲棲</w:t>
      </w:r>
      <w:r>
        <w:t xml:space="preserve"> [Unsei] /Yunqi/</w:t>
      </w:r>
    </w:p>
    <w:p w:rsidR="00A618CE" w:rsidRDefault="00A618CE" w:rsidP="00A618CE">
      <w:r>
        <w:rPr>
          <w:rFonts w:ascii="MS Gothic" w:eastAsia="MS Gothic" w:hAnsi="MS Gothic" w:cs="MS Gothic" w:hint="eastAsia"/>
        </w:rPr>
        <w:t>雲棲大師</w:t>
      </w:r>
      <w:r>
        <w:t xml:space="preserve"> [Unsei Daishi] /Yunqi Dashi/</w:t>
      </w:r>
    </w:p>
    <w:p w:rsidR="00A618CE" w:rsidRDefault="00A618CE" w:rsidP="00A618CE">
      <w:r>
        <w:rPr>
          <w:rFonts w:ascii="MS Gothic" w:eastAsia="MS Gothic" w:hAnsi="MS Gothic" w:cs="MS Gothic" w:hint="eastAsia"/>
        </w:rPr>
        <w:t>雲棲祩宏</w:t>
      </w:r>
      <w:r>
        <w:t xml:space="preserve"> [Unsei Shukō] /Yunqi Zhuhong/</w:t>
      </w:r>
    </w:p>
    <w:p w:rsidR="00A618CE" w:rsidRDefault="00A618CE" w:rsidP="00A618CE">
      <w:r>
        <w:rPr>
          <w:rFonts w:ascii="MS Gothic" w:eastAsia="MS Gothic" w:hAnsi="MS Gothic" w:cs="MS Gothic" w:hint="eastAsia"/>
        </w:rPr>
        <w:t>雲水</w:t>
      </w:r>
      <w:r>
        <w:t xml:space="preserve"> [unsui] /clouds and water/</w:t>
      </w:r>
    </w:p>
    <w:p w:rsidR="00A618CE" w:rsidRDefault="00A618CE" w:rsidP="00A618CE">
      <w:r>
        <w:rPr>
          <w:rFonts w:ascii="MS Gothic" w:eastAsia="MS Gothic" w:hAnsi="MS Gothic" w:cs="MS Gothic" w:hint="eastAsia"/>
        </w:rPr>
        <w:t>雲水僧</w:t>
      </w:r>
      <w:r>
        <w:t xml:space="preserve"> [unsui sō] /clouds and waters monk/</w:t>
      </w:r>
    </w:p>
    <w:p w:rsidR="00A618CE" w:rsidRDefault="00A618CE" w:rsidP="00A618CE">
      <w:r>
        <w:rPr>
          <w:rFonts w:ascii="MS Gothic" w:eastAsia="MS Gothic" w:hAnsi="MS Gothic" w:cs="MS Gothic" w:hint="eastAsia"/>
        </w:rPr>
        <w:t>雲水行脚</w:t>
      </w:r>
      <w:r>
        <w:t xml:space="preserve"> [unsui gyōkya] /wandering like clouds and water/</w:t>
      </w:r>
    </w:p>
    <w:p w:rsidR="00A618CE" w:rsidRDefault="00A618CE" w:rsidP="00A618CE">
      <w:r>
        <w:rPr>
          <w:rFonts w:ascii="MS Gothic" w:eastAsia="MS Gothic" w:hAnsi="MS Gothic" w:cs="MS Gothic" w:hint="eastAsia"/>
        </w:rPr>
        <w:t>雲海</w:t>
      </w:r>
      <w:r>
        <w:t xml:space="preserve"> [unkai] /numerous/</w:t>
      </w:r>
    </w:p>
    <w:p w:rsidR="00A618CE" w:rsidRDefault="00A618CE" w:rsidP="00A618CE">
      <w:r>
        <w:rPr>
          <w:rFonts w:ascii="MS Gothic" w:eastAsia="MS Gothic" w:hAnsi="MS Gothic" w:cs="MS Gothic" w:hint="eastAsia"/>
        </w:rPr>
        <w:t>雲版</w:t>
      </w:r>
      <w:r>
        <w:t xml:space="preserve"> [unban] /cloud-shaped clapper/</w:t>
      </w:r>
    </w:p>
    <w:p w:rsidR="00A618CE" w:rsidRDefault="00A618CE" w:rsidP="00A618CE">
      <w:r>
        <w:rPr>
          <w:rFonts w:ascii="MS Gothic" w:eastAsia="MS Gothic" w:hAnsi="MS Gothic" w:cs="MS Gothic" w:hint="eastAsia"/>
        </w:rPr>
        <w:t>雲程</w:t>
      </w:r>
      <w:r>
        <w:t xml:space="preserve"> [untei] /beyond the clouds/</w:t>
      </w:r>
    </w:p>
    <w:p w:rsidR="00A618CE" w:rsidRDefault="00A618CE" w:rsidP="00A618CE">
      <w:r>
        <w:rPr>
          <w:rFonts w:ascii="MS Gothic" w:eastAsia="MS Gothic" w:hAnsi="MS Gothic" w:cs="MS Gothic" w:hint="eastAsia"/>
        </w:rPr>
        <w:t>雲納</w:t>
      </w:r>
      <w:r>
        <w:t xml:space="preserve"> [unnō] /wandering monks/</w:t>
      </w:r>
    </w:p>
    <w:p w:rsidR="00A618CE" w:rsidRDefault="00A618CE" w:rsidP="00A618CE">
      <w:r>
        <w:rPr>
          <w:rFonts w:ascii="MS Gothic" w:eastAsia="MS Gothic" w:hAnsi="MS Gothic" w:cs="MS Gothic" w:hint="eastAsia"/>
        </w:rPr>
        <w:t>雲經</w:t>
      </w:r>
      <w:r>
        <w:t xml:space="preserve"> [Un kyō] /*Megha-sūtra/</w:t>
      </w:r>
    </w:p>
    <w:p w:rsidR="00A618CE" w:rsidRDefault="00A618CE" w:rsidP="00A618CE">
      <w:r>
        <w:rPr>
          <w:rFonts w:ascii="MS Gothic" w:eastAsia="MS Gothic" w:hAnsi="MS Gothic" w:cs="MS Gothic" w:hint="eastAsia"/>
        </w:rPr>
        <w:t>雲自在</w:t>
      </w:r>
      <w:r>
        <w:t xml:space="preserve"> [Un jizai] /Meghasvaradīpa/</w:t>
      </w:r>
    </w:p>
    <w:p w:rsidR="00A618CE" w:rsidRDefault="00A618CE" w:rsidP="00A618CE">
      <w:r>
        <w:rPr>
          <w:rFonts w:ascii="MS Gothic" w:eastAsia="MS Gothic" w:hAnsi="MS Gothic" w:cs="MS Gothic" w:hint="eastAsia"/>
        </w:rPr>
        <w:t>雲自在燈王</w:t>
      </w:r>
      <w:r>
        <w:t xml:space="preserve"> [Unjizaitō Ō] /Dundubhisvara-rāja/</w:t>
      </w:r>
    </w:p>
    <w:p w:rsidR="00A618CE" w:rsidRDefault="00A618CE" w:rsidP="00A618CE">
      <w:r>
        <w:rPr>
          <w:rFonts w:ascii="MS Gothic" w:eastAsia="MS Gothic" w:hAnsi="MS Gothic" w:cs="MS Gothic" w:hint="eastAsia"/>
        </w:rPr>
        <w:t>雲自在王</w:t>
      </w:r>
      <w:r>
        <w:t xml:space="preserve"> [Un Jizai ō] /Meghasvara-rāja/</w:t>
      </w:r>
    </w:p>
    <w:p w:rsidR="00A618CE" w:rsidRDefault="00A618CE" w:rsidP="00A618CE">
      <w:r>
        <w:rPr>
          <w:rFonts w:ascii="MS Gothic" w:eastAsia="MS Gothic" w:hAnsi="MS Gothic" w:cs="MS Gothic" w:hint="eastAsia"/>
        </w:rPr>
        <w:t>雲華尊者</w:t>
      </w:r>
      <w:r>
        <w:t xml:space="preserve"> [Unke Sonsha] /Yunhua Zhuzhe/</w:t>
      </w:r>
    </w:p>
    <w:p w:rsidR="00A618CE" w:rsidRDefault="00A618CE" w:rsidP="00A618CE">
      <w:r>
        <w:rPr>
          <w:rFonts w:ascii="MS Gothic" w:eastAsia="MS Gothic" w:hAnsi="MS Gothic" w:cs="MS Gothic" w:hint="eastAsia"/>
        </w:rPr>
        <w:t>雲蓋守智</w:t>
      </w:r>
      <w:r>
        <w:t xml:space="preserve"> [Unkai Shuchi] /Yungai shouzhi/</w:t>
      </w:r>
    </w:p>
    <w:p w:rsidR="00A618CE" w:rsidRDefault="00A618CE" w:rsidP="00A618CE">
      <w:r>
        <w:rPr>
          <w:rFonts w:ascii="MS Gothic" w:eastAsia="MS Gothic" w:hAnsi="MS Gothic" w:cs="MS Gothic" w:hint="eastAsia"/>
        </w:rPr>
        <w:t>雲衆水衆</w:t>
      </w:r>
      <w:r>
        <w:t xml:space="preserve"> [unshu suishu] /brothers of the clouds and waters/</w:t>
      </w:r>
    </w:p>
    <w:p w:rsidR="00A618CE" w:rsidRDefault="00A618CE" w:rsidP="00A618CE">
      <w:r>
        <w:rPr>
          <w:rFonts w:ascii="MS Gothic" w:eastAsia="MS Gothic" w:hAnsi="MS Gothic" w:cs="MS Gothic" w:hint="eastAsia"/>
        </w:rPr>
        <w:t>雲衲</w:t>
      </w:r>
      <w:r>
        <w:t xml:space="preserve"> [unnō] /itinerant monk/</w:t>
      </w:r>
    </w:p>
    <w:p w:rsidR="00A618CE" w:rsidRDefault="00A618CE" w:rsidP="00A618CE">
      <w:r>
        <w:rPr>
          <w:rFonts w:ascii="MS Gothic" w:eastAsia="MS Gothic" w:hAnsi="MS Gothic" w:cs="MS Gothic" w:hint="eastAsia"/>
        </w:rPr>
        <w:t>雲衲衲子</w:t>
      </w:r>
      <w:r>
        <w:t xml:space="preserve"> [unnō nōshi] /wandering Seon monk/</w:t>
      </w:r>
    </w:p>
    <w:p w:rsidR="00A618CE" w:rsidRDefault="00A618CE" w:rsidP="00A618CE">
      <w:r>
        <w:rPr>
          <w:rFonts w:ascii="MS Gothic" w:eastAsia="MS Gothic" w:hAnsi="MS Gothic" w:cs="MS Gothic" w:hint="eastAsia"/>
        </w:rPr>
        <w:t>雲門</w:t>
      </w:r>
      <w:r>
        <w:t xml:space="preserve"> [Unmon] /Yunmen/</w:t>
      </w:r>
    </w:p>
    <w:p w:rsidR="00A618CE" w:rsidRDefault="00A618CE" w:rsidP="00A618CE">
      <w:r>
        <w:rPr>
          <w:rFonts w:ascii="MS Gothic" w:eastAsia="MS Gothic" w:hAnsi="MS Gothic" w:cs="MS Gothic" w:hint="eastAsia"/>
        </w:rPr>
        <w:t>雲門一字關</w:t>
      </w:r>
      <w:r>
        <w:t xml:space="preserve"> [Unmon ichiji kan] /Yunmen's one-word barrier/</w:t>
      </w:r>
    </w:p>
    <w:p w:rsidR="00A618CE" w:rsidRDefault="00A618CE" w:rsidP="00A618CE">
      <w:r>
        <w:rPr>
          <w:rFonts w:ascii="MS Gothic" w:eastAsia="MS Gothic" w:hAnsi="MS Gothic" w:cs="MS Gothic" w:hint="eastAsia"/>
        </w:rPr>
        <w:t>雲門匡眞禪師廣錄</w:t>
      </w:r>
      <w:r>
        <w:t xml:space="preserve"> [Ummon kyōshin zenshi kōroku] /Extensive Record of Yunmen Kuangzhen/</w:t>
      </w:r>
    </w:p>
    <w:p w:rsidR="00A618CE" w:rsidRDefault="00A618CE" w:rsidP="00A618CE">
      <w:r>
        <w:rPr>
          <w:rFonts w:ascii="MS Gothic" w:eastAsia="MS Gothic" w:hAnsi="MS Gothic" w:cs="MS Gothic" w:hint="eastAsia"/>
        </w:rPr>
        <w:t>雲門宗</w:t>
      </w:r>
      <w:r>
        <w:t xml:space="preserve"> [Unmon Shū] /Yunmen house /</w:t>
      </w:r>
    </w:p>
    <w:p w:rsidR="00A618CE" w:rsidRDefault="00A618CE" w:rsidP="00A618CE">
      <w:r>
        <w:rPr>
          <w:rFonts w:ascii="MS Gothic" w:eastAsia="MS Gothic" w:hAnsi="MS Gothic" w:cs="MS Gothic" w:hint="eastAsia"/>
        </w:rPr>
        <w:t>雲門寺</w:t>
      </w:r>
      <w:r>
        <w:t xml:space="preserve"> [Unmonji] /Unmunsa/</w:t>
      </w:r>
    </w:p>
    <w:p w:rsidR="00A618CE" w:rsidRDefault="00A618CE" w:rsidP="00A618CE">
      <w:r>
        <w:rPr>
          <w:rFonts w:ascii="MS Gothic" w:eastAsia="MS Gothic" w:hAnsi="MS Gothic" w:cs="MS Gothic" w:hint="eastAsia"/>
        </w:rPr>
        <w:t>雲門廣錄</w:t>
      </w:r>
      <w:r>
        <w:t xml:space="preserve"> [Ummon kōroku] /Yunmen guanglu/</w:t>
      </w:r>
    </w:p>
    <w:p w:rsidR="00A618CE" w:rsidRDefault="00A618CE" w:rsidP="00A618CE">
      <w:r>
        <w:rPr>
          <w:rFonts w:ascii="MS Gothic" w:eastAsia="MS Gothic" w:hAnsi="MS Gothic" w:cs="MS Gothic" w:hint="eastAsia"/>
        </w:rPr>
        <w:lastRenderedPageBreak/>
        <w:t>雲集</w:t>
      </w:r>
      <w:r>
        <w:t xml:space="preserve"> [unjū] /gathering like clouds/</w:t>
      </w:r>
    </w:p>
    <w:p w:rsidR="00A618CE" w:rsidRDefault="00A618CE" w:rsidP="00A618CE">
      <w:r>
        <w:rPr>
          <w:rFonts w:ascii="MS Gothic" w:eastAsia="MS Gothic" w:hAnsi="MS Gothic" w:cs="MS Gothic" w:hint="eastAsia"/>
        </w:rPr>
        <w:t>雲雨</w:t>
      </w:r>
      <w:r>
        <w:t xml:space="preserve"> [unu] /clouds and rain/</w:t>
      </w:r>
    </w:p>
    <w:p w:rsidR="00A618CE" w:rsidRDefault="00A618CE" w:rsidP="00A618CE">
      <w:r>
        <w:rPr>
          <w:rFonts w:ascii="MS Gothic" w:eastAsia="MS Gothic" w:hAnsi="MS Gothic" w:cs="MS Gothic" w:hint="eastAsia"/>
        </w:rPr>
        <w:t>雲雷音宿王華智</w:t>
      </w:r>
      <w:r>
        <w:t xml:space="preserve"> [Unraionshuku ō kechi] /Jaladhara-garjita-ghoṣa-susvara-nakṣatra-rāja-saṅkusumitā-bhijña/</w:t>
      </w:r>
    </w:p>
    <w:p w:rsidR="00A618CE" w:rsidRDefault="00A618CE" w:rsidP="00A618CE">
      <w:r>
        <w:rPr>
          <w:rFonts w:ascii="MS Gothic" w:eastAsia="MS Gothic" w:hAnsi="MS Gothic" w:cs="MS Gothic" w:hint="eastAsia"/>
        </w:rPr>
        <w:t>雲雷音王</w:t>
      </w:r>
      <w:r>
        <w:t xml:space="preserve"> [Unraion Ō] /Megha-dundubhi-svara-rāja/</w:t>
      </w:r>
    </w:p>
    <w:p w:rsidR="00A618CE" w:rsidRDefault="00A618CE" w:rsidP="00A618CE">
      <w:r>
        <w:rPr>
          <w:rFonts w:ascii="MS Gothic" w:eastAsia="MS Gothic" w:hAnsi="MS Gothic" w:cs="MS Gothic" w:hint="eastAsia"/>
        </w:rPr>
        <w:t>雲霧羅網</w:t>
      </w:r>
      <w:r>
        <w:t xml:space="preserve"> [unmu ramō] /net of clouds/</w:t>
      </w:r>
    </w:p>
    <w:p w:rsidR="00A618CE" w:rsidRDefault="00A618CE" w:rsidP="00A618CE">
      <w:r>
        <w:rPr>
          <w:rFonts w:ascii="MS Gothic" w:eastAsia="MS Gothic" w:hAnsi="MS Gothic" w:cs="MS Gothic" w:hint="eastAsia"/>
        </w:rPr>
        <w:t>雲音王</w:t>
      </w:r>
      <w:r>
        <w:t xml:space="preserve"> [Unon ō] /Meghasvara-rāja/</w:t>
      </w:r>
    </w:p>
    <w:p w:rsidR="00A618CE" w:rsidRDefault="00A618CE" w:rsidP="00A618CE">
      <w:r>
        <w:rPr>
          <w:rFonts w:ascii="MS Gothic" w:eastAsia="MS Gothic" w:hAnsi="MS Gothic" w:cs="MS Gothic" w:hint="eastAsia"/>
        </w:rPr>
        <w:t>雲默</w:t>
      </w:r>
      <w:r>
        <w:t xml:space="preserve"> [Unmoku] /Unmuk/</w:t>
      </w:r>
    </w:p>
    <w:p w:rsidR="00A618CE" w:rsidRDefault="00A618CE" w:rsidP="00A618CE">
      <w:r>
        <w:rPr>
          <w:rFonts w:ascii="MS Gothic" w:eastAsia="MS Gothic" w:hAnsi="MS Gothic" w:cs="MS Gothic" w:hint="eastAsia"/>
        </w:rPr>
        <w:t>雲鼓</w:t>
      </w:r>
      <w:r>
        <w:t xml:space="preserve"> [unku] /cloud drum/</w:t>
      </w:r>
    </w:p>
    <w:p w:rsidR="00A618CE" w:rsidRDefault="00A618CE" w:rsidP="00A618CE">
      <w:r>
        <w:rPr>
          <w:rFonts w:ascii="MS Gothic" w:eastAsia="MS Gothic" w:hAnsi="MS Gothic" w:cs="MS Gothic" w:hint="eastAsia"/>
        </w:rPr>
        <w:t>雷</w:t>
      </w:r>
      <w:r>
        <w:t xml:space="preserve"> [rai] /thunder/</w:t>
      </w:r>
    </w:p>
    <w:p w:rsidR="00A618CE" w:rsidRDefault="00A618CE" w:rsidP="00A618CE">
      <w:r>
        <w:rPr>
          <w:rFonts w:ascii="MS Gothic" w:eastAsia="MS Gothic" w:hAnsi="MS Gothic" w:cs="MS Gothic" w:hint="eastAsia"/>
        </w:rPr>
        <w:t>雷次宗</w:t>
      </w:r>
      <w:r>
        <w:t xml:space="preserve"> [Rai Shishū] /Lei Cizong/</w:t>
      </w:r>
    </w:p>
    <w:p w:rsidR="00A618CE" w:rsidRDefault="00A618CE" w:rsidP="00A618CE">
      <w:r>
        <w:rPr>
          <w:rFonts w:ascii="MS Gothic" w:eastAsia="MS Gothic" w:hAnsi="MS Gothic" w:cs="MS Gothic" w:hint="eastAsia"/>
        </w:rPr>
        <w:t>雷震</w:t>
      </w:r>
      <w:r>
        <w:t xml:space="preserve"> [raishin] /thundering/</w:t>
      </w:r>
    </w:p>
    <w:p w:rsidR="00A618CE" w:rsidRDefault="00A618CE" w:rsidP="00A618CE">
      <w:r>
        <w:rPr>
          <w:rFonts w:ascii="MS Gothic" w:eastAsia="MS Gothic" w:hAnsi="MS Gothic" w:cs="MS Gothic" w:hint="eastAsia"/>
        </w:rPr>
        <w:t>雷音王</w:t>
      </w:r>
      <w:r>
        <w:t xml:space="preserve"> [raionō] /Meghasvararāja/</w:t>
      </w:r>
    </w:p>
    <w:p w:rsidR="00A618CE" w:rsidRDefault="00A618CE" w:rsidP="00A618CE">
      <w:r>
        <w:rPr>
          <w:rFonts w:ascii="MS Gothic" w:eastAsia="MS Gothic" w:hAnsi="MS Gothic" w:cs="MS Gothic" w:hint="eastAsia"/>
        </w:rPr>
        <w:t>雷鳴音王</w:t>
      </w:r>
      <w:r>
        <w:t xml:space="preserve"> [Raimyōonō] /Dundubhisvararāja/</w:t>
      </w:r>
    </w:p>
    <w:p w:rsidR="00A618CE" w:rsidRDefault="00A618CE" w:rsidP="00A618CE">
      <w:r>
        <w:rPr>
          <w:rFonts w:ascii="MS Gothic" w:eastAsia="MS Gothic" w:hAnsi="MS Gothic" w:cs="MS Gothic" w:hint="eastAsia"/>
        </w:rPr>
        <w:t>電</w:t>
      </w:r>
      <w:r>
        <w:t xml:space="preserve"> [den] /lightning/</w:t>
      </w:r>
    </w:p>
    <w:p w:rsidR="00A618CE" w:rsidRDefault="00A618CE" w:rsidP="00A618CE">
      <w:r>
        <w:rPr>
          <w:rFonts w:ascii="MS Gothic" w:eastAsia="MS Gothic" w:hAnsi="MS Gothic" w:cs="MS Gothic" w:hint="eastAsia"/>
        </w:rPr>
        <w:t>電光</w:t>
      </w:r>
      <w:r>
        <w:t xml:space="preserve"> [denkō] /flash of lighting/</w:t>
      </w:r>
    </w:p>
    <w:p w:rsidR="00A618CE" w:rsidRDefault="00A618CE" w:rsidP="00A618CE">
      <w:r>
        <w:rPr>
          <w:rFonts w:ascii="MS Gothic" w:eastAsia="MS Gothic" w:hAnsi="MS Gothic" w:cs="MS Gothic" w:hint="eastAsia"/>
        </w:rPr>
        <w:t>電光石火</w:t>
      </w:r>
      <w:r>
        <w:t xml:space="preserve"> [denkō sekka] /lightning and flint sparks/</w:t>
      </w:r>
    </w:p>
    <w:p w:rsidR="00A618CE" w:rsidRDefault="00A618CE" w:rsidP="00A618CE">
      <w:r>
        <w:rPr>
          <w:rFonts w:ascii="MS Gothic" w:eastAsia="MS Gothic" w:hAnsi="MS Gothic" w:cs="MS Gothic" w:hint="eastAsia"/>
        </w:rPr>
        <w:t>電影</w:t>
      </w:r>
      <w:r>
        <w:t xml:space="preserve"> [denyō] /lightning and shadows/</w:t>
      </w:r>
    </w:p>
    <w:p w:rsidR="00A618CE" w:rsidRDefault="00A618CE" w:rsidP="00A618CE">
      <w:r>
        <w:rPr>
          <w:rFonts w:ascii="MS Gothic" w:eastAsia="MS Gothic" w:hAnsi="MS Gothic" w:cs="MS Gothic" w:hint="eastAsia"/>
        </w:rPr>
        <w:t>電掣</w:t>
      </w:r>
      <w:r>
        <w:t xml:space="preserve"> [densei] /flash of lightning/</w:t>
      </w:r>
    </w:p>
    <w:p w:rsidR="00A618CE" w:rsidRDefault="00A618CE" w:rsidP="00A618CE">
      <w:r>
        <w:rPr>
          <w:rFonts w:ascii="MS Gothic" w:eastAsia="MS Gothic" w:hAnsi="MS Gothic" w:cs="MS Gothic" w:hint="eastAsia"/>
        </w:rPr>
        <w:t>霄</w:t>
      </w:r>
      <w:r>
        <w:t xml:space="preserve"> [shō] /heaven/</w:t>
      </w:r>
    </w:p>
    <w:p w:rsidR="00A618CE" w:rsidRDefault="00A618CE" w:rsidP="00A618CE">
      <w:r>
        <w:rPr>
          <w:rFonts w:ascii="MS Gothic" w:eastAsia="MS Gothic" w:hAnsi="MS Gothic" w:cs="MS Gothic" w:hint="eastAsia"/>
        </w:rPr>
        <w:t>霄壤</w:t>
      </w:r>
      <w:r>
        <w:t xml:space="preserve"> [shōjō] /heaven and earth/</w:t>
      </w:r>
    </w:p>
    <w:p w:rsidR="00A618CE" w:rsidRDefault="00A618CE" w:rsidP="00A618CE">
      <w:r>
        <w:rPr>
          <w:rFonts w:ascii="MS Gothic" w:eastAsia="MS Gothic" w:hAnsi="MS Gothic" w:cs="MS Gothic" w:hint="eastAsia"/>
        </w:rPr>
        <w:t>震</w:t>
      </w:r>
      <w:r>
        <w:t xml:space="preserve"> [shin] /to shake/</w:t>
      </w:r>
    </w:p>
    <w:p w:rsidR="00A618CE" w:rsidRDefault="00A618CE" w:rsidP="00A618CE">
      <w:r>
        <w:rPr>
          <w:rFonts w:ascii="MS Gothic" w:eastAsia="MS Gothic" w:hAnsi="MS Gothic" w:cs="MS Gothic" w:hint="eastAsia"/>
        </w:rPr>
        <w:t>震動</w:t>
      </w:r>
      <w:r>
        <w:t xml:space="preserve"> [shindō] /to shake/</w:t>
      </w:r>
    </w:p>
    <w:p w:rsidR="00A618CE" w:rsidRDefault="00A618CE" w:rsidP="00A618CE">
      <w:r>
        <w:rPr>
          <w:rFonts w:ascii="MS Gothic" w:eastAsia="MS Gothic" w:hAnsi="MS Gothic" w:cs="MS Gothic" w:hint="eastAsia"/>
        </w:rPr>
        <w:t>震多摩尼斫迦羅</w:t>
      </w:r>
      <w:r>
        <w:t xml:space="preserve"> [Shintamani Shakara] /Cintā-maṇi-cakra-Avalokitêśvara-bodhisattva/</w:t>
      </w:r>
    </w:p>
    <w:p w:rsidR="00A618CE" w:rsidRDefault="00A618CE" w:rsidP="00A618CE">
      <w:r>
        <w:rPr>
          <w:rFonts w:ascii="MS Gothic" w:eastAsia="MS Gothic" w:hAnsi="MS Gothic" w:cs="MS Gothic" w:hint="eastAsia"/>
        </w:rPr>
        <w:t>震多末尼</w:t>
      </w:r>
      <w:r>
        <w:t xml:space="preserve"> [shintamani] /maṇi jewel/</w:t>
      </w:r>
    </w:p>
    <w:p w:rsidR="00A618CE" w:rsidRDefault="00A618CE" w:rsidP="00A618CE">
      <w:r>
        <w:rPr>
          <w:rFonts w:ascii="MS Gothic" w:eastAsia="MS Gothic" w:hAnsi="MS Gothic" w:cs="MS Gothic" w:hint="eastAsia"/>
        </w:rPr>
        <w:t>震嶺</w:t>
      </w:r>
      <w:r>
        <w:t xml:space="preserve"> [Shinrei] /China/</w:t>
      </w:r>
    </w:p>
    <w:p w:rsidR="00A618CE" w:rsidRDefault="00A618CE" w:rsidP="00A618CE">
      <w:r>
        <w:rPr>
          <w:rFonts w:ascii="MS Gothic" w:eastAsia="MS Gothic" w:hAnsi="MS Gothic" w:cs="MS Gothic" w:hint="eastAsia"/>
        </w:rPr>
        <w:t>震應</w:t>
      </w:r>
      <w:r>
        <w:t xml:space="preserve"> [Shinō] /Jin-eung/</w:t>
      </w:r>
    </w:p>
    <w:p w:rsidR="00A618CE" w:rsidRDefault="00A618CE" w:rsidP="00A618CE">
      <w:r>
        <w:rPr>
          <w:rFonts w:ascii="MS Gothic" w:eastAsia="MS Gothic" w:hAnsi="MS Gothic" w:cs="MS Gothic" w:hint="eastAsia"/>
        </w:rPr>
        <w:t>震旦</w:t>
      </w:r>
      <w:r>
        <w:t xml:space="preserve"> [Shindan] /Cīna/</w:t>
      </w:r>
    </w:p>
    <w:p w:rsidR="00A618CE" w:rsidRDefault="00A618CE" w:rsidP="00A618CE">
      <w:r>
        <w:rPr>
          <w:rFonts w:ascii="MS Gothic" w:eastAsia="MS Gothic" w:hAnsi="MS Gothic" w:cs="MS Gothic" w:hint="eastAsia"/>
        </w:rPr>
        <w:t>震旦二祖</w:t>
      </w:r>
      <w:r>
        <w:t xml:space="preserve"> [shintan niso ] /Second Ancestor in China/</w:t>
      </w:r>
    </w:p>
    <w:p w:rsidR="00A618CE" w:rsidRDefault="00A618CE" w:rsidP="00A618CE">
      <w:r>
        <w:rPr>
          <w:rFonts w:ascii="MS Gothic" w:eastAsia="MS Gothic" w:hAnsi="MS Gothic" w:cs="MS Gothic" w:hint="eastAsia"/>
        </w:rPr>
        <w:t>震旦初祖</w:t>
      </w:r>
      <w:r>
        <w:t xml:space="preserve"> [Shintan Shoso ] /First Ancestor in China/</w:t>
      </w:r>
    </w:p>
    <w:p w:rsidR="00A618CE" w:rsidRDefault="00A618CE" w:rsidP="00A618CE">
      <w:r>
        <w:rPr>
          <w:rFonts w:ascii="MS Gothic" w:eastAsia="MS Gothic" w:hAnsi="MS Gothic" w:cs="MS Gothic" w:hint="eastAsia"/>
        </w:rPr>
        <w:lastRenderedPageBreak/>
        <w:t>震裂</w:t>
      </w:r>
      <w:r>
        <w:t xml:space="preserve"> [shinretsu] /to shake and split/</w:t>
      </w:r>
    </w:p>
    <w:p w:rsidR="00A618CE" w:rsidRDefault="00A618CE" w:rsidP="00A618CE">
      <w:r>
        <w:rPr>
          <w:rFonts w:ascii="MS Gothic" w:eastAsia="MS Gothic" w:hAnsi="MS Gothic" w:cs="MS Gothic" w:hint="eastAsia"/>
        </w:rPr>
        <w:t>震言</w:t>
      </w:r>
      <w:r>
        <w:t xml:space="preserve"> [Shingon] /Jin-eon/</w:t>
      </w:r>
    </w:p>
    <w:p w:rsidR="00A618CE" w:rsidRDefault="00A618CE" w:rsidP="00A618CE">
      <w:r>
        <w:rPr>
          <w:rFonts w:ascii="MS Gothic" w:eastAsia="MS Gothic" w:hAnsi="MS Gothic" w:cs="MS Gothic" w:hint="eastAsia"/>
        </w:rPr>
        <w:t>震越</w:t>
      </w:r>
      <w:r>
        <w:t xml:space="preserve"> [shinotsu] /(Skt. civara)/</w:t>
      </w:r>
    </w:p>
    <w:p w:rsidR="00A618CE" w:rsidRDefault="00A618CE" w:rsidP="00A618CE">
      <w:r>
        <w:rPr>
          <w:rFonts w:ascii="MS Gothic" w:eastAsia="MS Gothic" w:hAnsi="MS Gothic" w:cs="MS Gothic" w:hint="eastAsia"/>
        </w:rPr>
        <w:t>震鐘</w:t>
      </w:r>
      <w:r>
        <w:t xml:space="preserve"> [Shinshō] /Jinjong/</w:t>
      </w:r>
    </w:p>
    <w:p w:rsidR="00A618CE" w:rsidRDefault="00A618CE" w:rsidP="00A618CE">
      <w:r>
        <w:rPr>
          <w:rFonts w:ascii="MS Gothic" w:eastAsia="MS Gothic" w:hAnsi="MS Gothic" w:cs="MS Gothic" w:hint="eastAsia"/>
        </w:rPr>
        <w:t>霍</w:t>
      </w:r>
      <w:r>
        <w:t xml:space="preserve"> [kaku] /quickly/</w:t>
      </w:r>
    </w:p>
    <w:p w:rsidR="00A618CE" w:rsidRDefault="00A618CE" w:rsidP="00A618CE">
      <w:r>
        <w:rPr>
          <w:rFonts w:ascii="MS Gothic" w:eastAsia="MS Gothic" w:hAnsi="MS Gothic" w:cs="MS Gothic" w:hint="eastAsia"/>
        </w:rPr>
        <w:t>霍罕</w:t>
      </w:r>
      <w:r>
        <w:t xml:space="preserve"> [Kakukan] /Ferghana/</w:t>
      </w:r>
    </w:p>
    <w:p w:rsidR="00A618CE" w:rsidRDefault="00A618CE" w:rsidP="00A618CE">
      <w:r>
        <w:rPr>
          <w:rFonts w:ascii="MS Gothic" w:eastAsia="MS Gothic" w:hAnsi="MS Gothic" w:cs="MS Gothic" w:hint="eastAsia"/>
        </w:rPr>
        <w:t>霜</w:t>
      </w:r>
      <w:r>
        <w:t xml:space="preserve"> [sō] /frost/</w:t>
      </w:r>
    </w:p>
    <w:p w:rsidR="00A618CE" w:rsidRDefault="00A618CE" w:rsidP="00A618CE">
      <w:r>
        <w:rPr>
          <w:rFonts w:ascii="MS Gothic" w:eastAsia="MS Gothic" w:hAnsi="MS Gothic" w:cs="MS Gothic" w:hint="eastAsia"/>
        </w:rPr>
        <w:t>霜佉</w:t>
      </w:r>
      <w:r>
        <w:t xml:space="preserve"> [sōkya] /conch/</w:t>
      </w:r>
    </w:p>
    <w:p w:rsidR="00A618CE" w:rsidRDefault="00A618CE" w:rsidP="00A618CE">
      <w:r>
        <w:rPr>
          <w:rFonts w:ascii="MS Gothic" w:eastAsia="MS Gothic" w:hAnsi="MS Gothic" w:cs="MS Gothic" w:hint="eastAsia"/>
        </w:rPr>
        <w:t>霜露</w:t>
      </w:r>
      <w:r>
        <w:t xml:space="preserve"> [sōro] /frost and dew/</w:t>
      </w:r>
    </w:p>
    <w:p w:rsidR="00A618CE" w:rsidRDefault="00A618CE" w:rsidP="00A618CE">
      <w:r>
        <w:rPr>
          <w:rFonts w:ascii="MS Gothic" w:eastAsia="MS Gothic" w:hAnsi="MS Gothic" w:cs="MS Gothic" w:hint="eastAsia"/>
        </w:rPr>
        <w:t>露</w:t>
      </w:r>
      <w:r>
        <w:t xml:space="preserve"> [ro] /dew/</w:t>
      </w:r>
    </w:p>
    <w:p w:rsidR="00A618CE" w:rsidRDefault="00A618CE" w:rsidP="00A618CE">
      <w:r>
        <w:rPr>
          <w:rFonts w:ascii="MS Gothic" w:eastAsia="MS Gothic" w:hAnsi="MS Gothic" w:cs="MS Gothic" w:hint="eastAsia"/>
        </w:rPr>
        <w:t>露命</w:t>
      </w:r>
      <w:r>
        <w:t xml:space="preserve"> [romei] /dew-like life/</w:t>
      </w:r>
    </w:p>
    <w:p w:rsidR="00A618CE" w:rsidRDefault="00A618CE" w:rsidP="00A618CE">
      <w:r>
        <w:rPr>
          <w:rFonts w:ascii="MS Gothic" w:eastAsia="MS Gothic" w:hAnsi="MS Gothic" w:cs="MS Gothic" w:hint="eastAsia"/>
        </w:rPr>
        <w:t>露地</w:t>
      </w:r>
      <w:r>
        <w:t xml:space="preserve"> [rōji] /dew-laden ground/</w:t>
      </w:r>
    </w:p>
    <w:p w:rsidR="00A618CE" w:rsidRDefault="00A618CE" w:rsidP="00A618CE">
      <w:r>
        <w:rPr>
          <w:rFonts w:ascii="MS Gothic" w:eastAsia="MS Gothic" w:hAnsi="MS Gothic" w:cs="MS Gothic" w:hint="eastAsia"/>
        </w:rPr>
        <w:t>露地住</w:t>
      </w:r>
      <w:r>
        <w:t xml:space="preserve"> [rochijū] /dwelling in the open air/</w:t>
      </w:r>
    </w:p>
    <w:p w:rsidR="00A618CE" w:rsidRDefault="00A618CE" w:rsidP="00A618CE">
      <w:r>
        <w:rPr>
          <w:rFonts w:ascii="MS Gothic" w:eastAsia="MS Gothic" w:hAnsi="MS Gothic" w:cs="MS Gothic" w:hint="eastAsia"/>
        </w:rPr>
        <w:t>露坐</w:t>
      </w:r>
      <w:r>
        <w:t xml:space="preserve"> [roza] /dwelling in the open air/</w:t>
      </w:r>
    </w:p>
    <w:p w:rsidR="00A618CE" w:rsidRDefault="00A618CE" w:rsidP="00A618CE">
      <w:r>
        <w:rPr>
          <w:rFonts w:ascii="MS Gothic" w:eastAsia="MS Gothic" w:hAnsi="MS Gothic" w:cs="MS Gothic" w:hint="eastAsia"/>
        </w:rPr>
        <w:t>露形</w:t>
      </w:r>
      <w:r>
        <w:t xml:space="preserve"> [rogyō] /naked/</w:t>
      </w:r>
    </w:p>
    <w:p w:rsidR="00A618CE" w:rsidRDefault="00A618CE" w:rsidP="00A618CE">
      <w:r>
        <w:rPr>
          <w:rFonts w:ascii="MS Gothic" w:eastAsia="MS Gothic" w:hAnsi="MS Gothic" w:cs="MS Gothic" w:hint="eastAsia"/>
        </w:rPr>
        <w:t>露柱</w:t>
      </w:r>
      <w:r>
        <w:t xml:space="preserve"> [rochū] /bare pillar/</w:t>
      </w:r>
    </w:p>
    <w:p w:rsidR="00A618CE" w:rsidRDefault="00A618CE" w:rsidP="00A618CE">
      <w:r>
        <w:rPr>
          <w:rFonts w:ascii="MS Gothic" w:eastAsia="MS Gothic" w:hAnsi="MS Gothic" w:cs="MS Gothic" w:hint="eastAsia"/>
        </w:rPr>
        <w:t>露牛</w:t>
      </w:r>
      <w:r>
        <w:t xml:space="preserve"> [rogo] /ox out in the open/</w:t>
      </w:r>
    </w:p>
    <w:p w:rsidR="00A618CE" w:rsidRDefault="00A618CE" w:rsidP="00A618CE">
      <w:r>
        <w:rPr>
          <w:rFonts w:ascii="MS Gothic" w:eastAsia="MS Gothic" w:hAnsi="MS Gothic" w:cs="MS Gothic" w:hint="eastAsia"/>
        </w:rPr>
        <w:t>露盤</w:t>
      </w:r>
      <w:r>
        <w:t xml:space="preserve"> [roban] /dew receivers/</w:t>
      </w:r>
    </w:p>
    <w:p w:rsidR="00A618CE" w:rsidRDefault="00A618CE" w:rsidP="00A618CE">
      <w:r>
        <w:rPr>
          <w:rFonts w:ascii="MS Gothic" w:eastAsia="MS Gothic" w:hAnsi="MS Gothic" w:cs="MS Gothic" w:hint="eastAsia"/>
        </w:rPr>
        <w:t>露處不定</w:t>
      </w:r>
      <w:r>
        <w:t xml:space="preserve"> [rosho fujō] /indeterminate transgression of sitting in an open place/</w:t>
      </w:r>
    </w:p>
    <w:p w:rsidR="00A618CE" w:rsidRDefault="00A618CE" w:rsidP="00A618CE">
      <w:r>
        <w:rPr>
          <w:rFonts w:ascii="MS Gothic" w:eastAsia="MS Gothic" w:hAnsi="MS Gothic" w:cs="MS Gothic" w:hint="eastAsia"/>
        </w:rPr>
        <w:t>露身</w:t>
      </w:r>
      <w:r>
        <w:t xml:space="preserve"> [roshin] /naked/</w:t>
      </w:r>
    </w:p>
    <w:p w:rsidR="00A618CE" w:rsidRDefault="00A618CE" w:rsidP="00A618CE">
      <w:r>
        <w:rPr>
          <w:rFonts w:ascii="MS Gothic" w:eastAsia="MS Gothic" w:hAnsi="MS Gothic" w:cs="MS Gothic" w:hint="eastAsia"/>
        </w:rPr>
        <w:t>露遮</w:t>
      </w:r>
      <w:r>
        <w:t xml:space="preserve"> [Rosha] /Lohiccha/</w:t>
      </w:r>
    </w:p>
    <w:p w:rsidR="00A618CE" w:rsidRDefault="00A618CE" w:rsidP="00A618CE">
      <w:r>
        <w:rPr>
          <w:rFonts w:ascii="MS Gothic" w:eastAsia="MS Gothic" w:hAnsi="MS Gothic" w:cs="MS Gothic" w:hint="eastAsia"/>
        </w:rPr>
        <w:t>露際弗爾</w:t>
      </w:r>
      <w:r>
        <w:t xml:space="preserve"> [Rosaihoni] /Lucifer/</w:t>
      </w:r>
    </w:p>
    <w:p w:rsidR="00A618CE" w:rsidRDefault="00A618CE" w:rsidP="00A618CE">
      <w:r>
        <w:rPr>
          <w:rFonts w:ascii="MS Gothic" w:eastAsia="MS Gothic" w:hAnsi="MS Gothic" w:cs="MS Gothic" w:hint="eastAsia"/>
        </w:rPr>
        <w:t>露齒</w:t>
      </w:r>
      <w:r>
        <w:t xml:space="preserve"> [roshi] /teeth with spaces in between/</w:t>
      </w:r>
    </w:p>
    <w:p w:rsidR="00A618CE" w:rsidRDefault="00A618CE" w:rsidP="00A618CE">
      <w:r>
        <w:rPr>
          <w:rFonts w:ascii="MS Gothic" w:eastAsia="MS Gothic" w:hAnsi="MS Gothic" w:cs="MS Gothic" w:hint="eastAsia"/>
        </w:rPr>
        <w:t>霹</w:t>
      </w:r>
      <w:r>
        <w:t xml:space="preserve"> [heki] /to crash/</w:t>
      </w:r>
    </w:p>
    <w:p w:rsidR="00A618CE" w:rsidRDefault="00A618CE" w:rsidP="00A618CE">
      <w:r>
        <w:rPr>
          <w:rFonts w:ascii="MS Gothic" w:eastAsia="MS Gothic" w:hAnsi="MS Gothic" w:cs="MS Gothic" w:hint="eastAsia"/>
        </w:rPr>
        <w:t>霹靂</w:t>
      </w:r>
      <w:r>
        <w:t xml:space="preserve"> [hekiryaku] /a thunder-crash/</w:t>
      </w:r>
    </w:p>
    <w:p w:rsidR="00A618CE" w:rsidRDefault="00A618CE" w:rsidP="00A618CE">
      <w:r>
        <w:rPr>
          <w:rFonts w:ascii="MS Gothic" w:eastAsia="MS Gothic" w:hAnsi="MS Gothic" w:cs="MS Gothic" w:hint="eastAsia"/>
        </w:rPr>
        <w:t>靈</w:t>
      </w:r>
      <w:r>
        <w:t xml:space="preserve"> [ryō] /spirit (of the dead)/</w:t>
      </w:r>
    </w:p>
    <w:p w:rsidR="00A618CE" w:rsidRDefault="00A618CE" w:rsidP="00A618CE">
      <w:r>
        <w:rPr>
          <w:rFonts w:ascii="MS Gothic" w:eastAsia="MS Gothic" w:hAnsi="MS Gothic" w:cs="MS Gothic" w:hint="eastAsia"/>
        </w:rPr>
        <w:t>靈供</w:t>
      </w:r>
      <w:r>
        <w:t xml:space="preserve"> [ryōku] /offerings to the spirits/</w:t>
      </w:r>
    </w:p>
    <w:p w:rsidR="00A618CE" w:rsidRDefault="00A618CE" w:rsidP="00A618CE">
      <w:r>
        <w:rPr>
          <w:rFonts w:ascii="MS Gothic" w:eastAsia="MS Gothic" w:hAnsi="MS Gothic" w:cs="MS Gothic" w:hint="eastAsia"/>
        </w:rPr>
        <w:t>靈像</w:t>
      </w:r>
      <w:r>
        <w:t xml:space="preserve"> [ryōzō] /spiritual images/</w:t>
      </w:r>
    </w:p>
    <w:p w:rsidR="00A618CE" w:rsidRDefault="00A618CE" w:rsidP="00A618CE">
      <w:r>
        <w:rPr>
          <w:rFonts w:ascii="MS Gothic" w:eastAsia="MS Gothic" w:hAnsi="MS Gothic" w:cs="MS Gothic" w:hint="eastAsia"/>
        </w:rPr>
        <w:t>靈儀</w:t>
      </w:r>
      <w:r>
        <w:t xml:space="preserve"> [reigi] /mortuary tablet/</w:t>
      </w:r>
    </w:p>
    <w:p w:rsidR="00A618CE" w:rsidRDefault="00A618CE" w:rsidP="00A618CE">
      <w:r>
        <w:rPr>
          <w:rFonts w:ascii="MS Gothic" w:eastAsia="MS Gothic" w:hAnsi="MS Gothic" w:cs="MS Gothic" w:hint="eastAsia"/>
        </w:rPr>
        <w:t>靈地</w:t>
      </w:r>
      <w:r>
        <w:t xml:space="preserve"> [reichi] /sacred place/</w:t>
      </w:r>
    </w:p>
    <w:p w:rsidR="00A618CE" w:rsidRDefault="00A618CE" w:rsidP="00A618CE">
      <w:r>
        <w:rPr>
          <w:rFonts w:ascii="MS Gothic" w:eastAsia="MS Gothic" w:hAnsi="MS Gothic" w:cs="MS Gothic" w:hint="eastAsia"/>
        </w:rPr>
        <w:lastRenderedPageBreak/>
        <w:t>靈域</w:t>
      </w:r>
      <w:r>
        <w:t xml:space="preserve"> [rei'iki] /sacred place/</w:t>
      </w:r>
    </w:p>
    <w:p w:rsidR="00A618CE" w:rsidRDefault="00A618CE" w:rsidP="00A618CE">
      <w:r>
        <w:rPr>
          <w:rFonts w:ascii="MS Gothic" w:eastAsia="MS Gothic" w:hAnsi="MS Gothic" w:cs="MS Gothic" w:hint="eastAsia"/>
        </w:rPr>
        <w:t>靈場</w:t>
      </w:r>
      <w:r>
        <w:t xml:space="preserve"> [reijō] /miraculously efficacious site/</w:t>
      </w:r>
    </w:p>
    <w:p w:rsidR="00A618CE" w:rsidRDefault="00A618CE" w:rsidP="00A618CE">
      <w:r>
        <w:rPr>
          <w:rFonts w:ascii="MS Gothic" w:eastAsia="MS Gothic" w:hAnsi="MS Gothic" w:cs="MS Gothic" w:hint="eastAsia"/>
        </w:rPr>
        <w:t>靈境</w:t>
      </w:r>
      <w:r>
        <w:t xml:space="preserve"> [reikyō] /sacred space/</w:t>
      </w:r>
    </w:p>
    <w:p w:rsidR="00A618CE" w:rsidRDefault="00A618CE" w:rsidP="00A618CE">
      <w:r>
        <w:rPr>
          <w:rFonts w:ascii="MS Gothic" w:eastAsia="MS Gothic" w:hAnsi="MS Gothic" w:cs="MS Gothic" w:hint="eastAsia"/>
        </w:rPr>
        <w:t>靈妙</w:t>
      </w:r>
      <w:r>
        <w:t xml:space="preserve"> [ryōmyō] /abstruse/</w:t>
      </w:r>
    </w:p>
    <w:p w:rsidR="00A618CE" w:rsidRDefault="00A618CE" w:rsidP="00A618CE">
      <w:r>
        <w:rPr>
          <w:rFonts w:ascii="MS Gothic" w:eastAsia="MS Gothic" w:hAnsi="MS Gothic" w:cs="MS Gothic" w:hint="eastAsia"/>
        </w:rPr>
        <w:t>靈宅</w:t>
      </w:r>
      <w:r>
        <w:t xml:space="preserve"> [ryōtaku] /numinous abode/</w:t>
      </w:r>
    </w:p>
    <w:p w:rsidR="00A618CE" w:rsidRDefault="00A618CE" w:rsidP="00A618CE">
      <w:r>
        <w:rPr>
          <w:rFonts w:ascii="MS Gothic" w:eastAsia="MS Gothic" w:hAnsi="MS Gothic" w:cs="MS Gothic" w:hint="eastAsia"/>
        </w:rPr>
        <w:t>靈山</w:t>
      </w:r>
      <w:r>
        <w:t xml:space="preserve"> [Ryō zen] /Gṛdhrakūṭa-parvata/</w:t>
      </w:r>
    </w:p>
    <w:p w:rsidR="00A618CE" w:rsidRDefault="00A618CE" w:rsidP="00A618CE">
      <w:r>
        <w:rPr>
          <w:rFonts w:ascii="MS Gothic" w:eastAsia="MS Gothic" w:hAnsi="MS Gothic" w:cs="MS Gothic" w:hint="eastAsia"/>
        </w:rPr>
        <w:t>靈山寺</w:t>
      </w:r>
      <w:r>
        <w:t xml:space="preserve"> [Reizenji] /Numinous Mountain Temple/</w:t>
      </w:r>
    </w:p>
    <w:p w:rsidR="00A618CE" w:rsidRDefault="00A618CE" w:rsidP="00A618CE">
      <w:r>
        <w:rPr>
          <w:rFonts w:ascii="MS Gothic" w:eastAsia="MS Gothic" w:hAnsi="MS Gothic" w:cs="MS Gothic" w:hint="eastAsia"/>
        </w:rPr>
        <w:t>靈山會</w:t>
      </w:r>
      <w:r>
        <w:t xml:space="preserve"> [Ryōzen e] /Vulture Peak assembly/</w:t>
      </w:r>
    </w:p>
    <w:p w:rsidR="00A618CE" w:rsidRDefault="00A618CE" w:rsidP="00A618CE">
      <w:r>
        <w:rPr>
          <w:rFonts w:ascii="MS Gothic" w:eastAsia="MS Gothic" w:hAnsi="MS Gothic" w:cs="MS Gothic" w:hint="eastAsia"/>
        </w:rPr>
        <w:t>靈山會上</w:t>
      </w:r>
      <w:r>
        <w:t xml:space="preserve"> [Ryōzen e jō] /at the assembly on Vulture peak/</w:t>
      </w:r>
    </w:p>
    <w:p w:rsidR="00A618CE" w:rsidRDefault="00A618CE" w:rsidP="00A618CE">
      <w:r>
        <w:rPr>
          <w:rFonts w:ascii="MS Gothic" w:eastAsia="MS Gothic" w:hAnsi="MS Gothic" w:cs="MS Gothic" w:hint="eastAsia"/>
        </w:rPr>
        <w:t>靈山會上曲</w:t>
      </w:r>
      <w:r>
        <w:t xml:space="preserve"> [Ryōzen e jō kyō] /at the assembly on Vulture peak /</w:t>
      </w:r>
    </w:p>
    <w:p w:rsidR="00A618CE" w:rsidRDefault="00A618CE" w:rsidP="00A618CE">
      <w:r>
        <w:rPr>
          <w:rFonts w:ascii="MS Gothic" w:eastAsia="MS Gothic" w:hAnsi="MS Gothic" w:cs="MS Gothic" w:hint="eastAsia"/>
        </w:rPr>
        <w:t>靈山殿</w:t>
      </w:r>
      <w:r>
        <w:t xml:space="preserve"> [Ryōzen Den] /Vulture Peak Hall/</w:t>
      </w:r>
    </w:p>
    <w:p w:rsidR="00A618CE" w:rsidRDefault="00A618CE" w:rsidP="00A618CE">
      <w:r>
        <w:rPr>
          <w:rFonts w:ascii="MS Gothic" w:eastAsia="MS Gothic" w:hAnsi="MS Gothic" w:cs="MS Gothic" w:hint="eastAsia"/>
        </w:rPr>
        <w:t>靈山法會</w:t>
      </w:r>
      <w:r>
        <w:t xml:space="preserve"> [Ryōzen hōe] /dharma-assembly at Vulture Peak/</w:t>
      </w:r>
    </w:p>
    <w:p w:rsidR="00A618CE" w:rsidRDefault="00A618CE" w:rsidP="00A618CE">
      <w:r>
        <w:rPr>
          <w:rFonts w:ascii="MS Gothic" w:eastAsia="MS Gothic" w:hAnsi="MS Gothic" w:cs="MS Gothic" w:hint="eastAsia"/>
        </w:rPr>
        <w:t>靈山道隱</w:t>
      </w:r>
      <w:r>
        <w:t xml:space="preserve"> [Reizan Dōin] /Lingshan Daoyin/</w:t>
      </w:r>
    </w:p>
    <w:p w:rsidR="00A618CE" w:rsidRDefault="00A618CE" w:rsidP="00A618CE">
      <w:r>
        <w:rPr>
          <w:rFonts w:ascii="MS Gothic" w:eastAsia="MS Gothic" w:hAnsi="MS Gothic" w:cs="MS Gothic" w:hint="eastAsia"/>
        </w:rPr>
        <w:t>靈山齋</w:t>
      </w:r>
      <w:r>
        <w:t xml:space="preserve"> [Ryōzen sai] /Vulture Peak rite/</w:t>
      </w:r>
    </w:p>
    <w:p w:rsidR="00A618CE" w:rsidRDefault="00A618CE" w:rsidP="00A618CE">
      <w:r>
        <w:rPr>
          <w:rFonts w:ascii="MS Gothic" w:eastAsia="MS Gothic" w:hAnsi="MS Gothic" w:cs="MS Gothic" w:hint="eastAsia"/>
        </w:rPr>
        <w:t>靈感</w:t>
      </w:r>
      <w:r>
        <w:t xml:space="preserve"> [reikan] /spiritual response/</w:t>
      </w:r>
    </w:p>
    <w:p w:rsidR="00A618CE" w:rsidRDefault="00A618CE" w:rsidP="00A618CE">
      <w:r>
        <w:rPr>
          <w:rFonts w:ascii="MS Gothic" w:eastAsia="MS Gothic" w:hAnsi="MS Gothic" w:cs="MS Gothic" w:hint="eastAsia"/>
        </w:rPr>
        <w:t>靈應</w:t>
      </w:r>
      <w:r>
        <w:t xml:space="preserve"> [reiō] /spiritual response/</w:t>
      </w:r>
    </w:p>
    <w:p w:rsidR="00A618CE" w:rsidRDefault="00A618CE" w:rsidP="00A618CE">
      <w:r>
        <w:rPr>
          <w:rFonts w:ascii="MS Gothic" w:eastAsia="MS Gothic" w:hAnsi="MS Gothic" w:cs="MS Gothic" w:hint="eastAsia"/>
        </w:rPr>
        <w:t>靈摸</w:t>
      </w:r>
      <w:r>
        <w:t xml:space="preserve"> [ryōbaku] /a marvelous image/</w:t>
      </w:r>
    </w:p>
    <w:p w:rsidR="00A618CE" w:rsidRDefault="00A618CE" w:rsidP="00A618CE">
      <w:r>
        <w:rPr>
          <w:rFonts w:ascii="MS Gothic" w:eastAsia="MS Gothic" w:hAnsi="MS Gothic" w:cs="MS Gothic" w:hint="eastAsia"/>
        </w:rPr>
        <w:t>靈明</w:t>
      </w:r>
      <w:r>
        <w:t xml:space="preserve"> [reimei] /spiritual luminosity/</w:t>
      </w:r>
    </w:p>
    <w:p w:rsidR="00A618CE" w:rsidRDefault="00A618CE" w:rsidP="00A618CE">
      <w:r>
        <w:rPr>
          <w:rFonts w:ascii="MS Gothic" w:eastAsia="MS Gothic" w:hAnsi="MS Gothic" w:cs="MS Gothic" w:hint="eastAsia"/>
        </w:rPr>
        <w:t>靈模</w:t>
      </w:r>
      <w:r>
        <w:t xml:space="preserve"> [ryōmo] /a marvelous image/</w:t>
      </w:r>
    </w:p>
    <w:p w:rsidR="00A618CE" w:rsidRDefault="00A618CE" w:rsidP="00A618CE">
      <w:r>
        <w:rPr>
          <w:rFonts w:ascii="MS Gothic" w:eastAsia="MS Gothic" w:hAnsi="MS Gothic" w:cs="MS Gothic" w:hint="eastAsia"/>
        </w:rPr>
        <w:t>靈照</w:t>
      </w:r>
      <w:r>
        <w:t xml:space="preserve"> [Reishō] /Yeongjo/</w:t>
      </w:r>
    </w:p>
    <w:p w:rsidR="00A618CE" w:rsidRDefault="00A618CE" w:rsidP="00A618CE">
      <w:r>
        <w:rPr>
          <w:rFonts w:ascii="MS Gothic" w:eastAsia="MS Gothic" w:hAnsi="MS Gothic" w:cs="MS Gothic" w:hint="eastAsia"/>
        </w:rPr>
        <w:t>靈牌</w:t>
      </w:r>
      <w:r>
        <w:t xml:space="preserve"> [reihai] /spirit tablet/</w:t>
      </w:r>
    </w:p>
    <w:p w:rsidR="00A618CE" w:rsidRDefault="00A618CE" w:rsidP="00A618CE">
      <w:r>
        <w:rPr>
          <w:rFonts w:ascii="MS Gothic" w:eastAsia="MS Gothic" w:hAnsi="MS Gothic" w:cs="MS Gothic" w:hint="eastAsia"/>
        </w:rPr>
        <w:t>靈瑞華</w:t>
      </w:r>
      <w:r>
        <w:t xml:space="preserve"> [reizuike] /udumbara flower/</w:t>
      </w:r>
    </w:p>
    <w:p w:rsidR="00A618CE" w:rsidRDefault="00A618CE" w:rsidP="00A618CE">
      <w:r>
        <w:rPr>
          <w:rFonts w:ascii="MS Gothic" w:eastAsia="MS Gothic" w:hAnsi="MS Gothic" w:cs="MS Gothic" w:hint="eastAsia"/>
        </w:rPr>
        <w:t>靈界</w:t>
      </w:r>
      <w:r>
        <w:t xml:space="preserve"> [ryōkai] /spiritual realm/</w:t>
      </w:r>
    </w:p>
    <w:p w:rsidR="00A618CE" w:rsidRDefault="00A618CE" w:rsidP="00A618CE">
      <w:r>
        <w:rPr>
          <w:rFonts w:ascii="MS Gothic" w:eastAsia="MS Gothic" w:hAnsi="MS Gothic" w:cs="MS Gothic" w:hint="eastAsia"/>
        </w:rPr>
        <w:t>靈知</w:t>
      </w:r>
      <w:r>
        <w:t xml:space="preserve"> [reichi] /inconceivable wisdom/</w:t>
      </w:r>
    </w:p>
    <w:p w:rsidR="00A618CE" w:rsidRDefault="00A618CE" w:rsidP="00A618CE">
      <w:r>
        <w:rPr>
          <w:rFonts w:ascii="MS Gothic" w:eastAsia="MS Gothic" w:hAnsi="MS Gothic" w:cs="MS Gothic" w:hint="eastAsia"/>
        </w:rPr>
        <w:t>靈知不昧</w:t>
      </w:r>
      <w:r>
        <w:t xml:space="preserve"> [ryōchi fumai] /numinous awareness that is not obscured/</w:t>
      </w:r>
    </w:p>
    <w:p w:rsidR="00A618CE" w:rsidRDefault="00A618CE" w:rsidP="00A618CE">
      <w:r>
        <w:rPr>
          <w:rFonts w:ascii="MS Gothic" w:eastAsia="MS Gothic" w:hAnsi="MS Gothic" w:cs="MS Gothic" w:hint="eastAsia"/>
        </w:rPr>
        <w:t>靈祐</w:t>
      </w:r>
      <w:r>
        <w:t xml:space="preserve"> [Ryōyū] /Lingyu/</w:t>
      </w:r>
    </w:p>
    <w:p w:rsidR="00A618CE" w:rsidRDefault="00A618CE" w:rsidP="00A618CE">
      <w:r>
        <w:rPr>
          <w:rFonts w:ascii="MS Gothic" w:eastAsia="MS Gothic" w:hAnsi="MS Gothic" w:cs="MS Gothic" w:hint="eastAsia"/>
        </w:rPr>
        <w:t>靈神</w:t>
      </w:r>
      <w:r>
        <w:t xml:space="preserve"> [reishin] /the spirit/</w:t>
      </w:r>
    </w:p>
    <w:p w:rsidR="00A618CE" w:rsidRDefault="00A618CE" w:rsidP="00A618CE">
      <w:r>
        <w:rPr>
          <w:rFonts w:ascii="MS Gothic" w:eastAsia="MS Gothic" w:hAnsi="MS Gothic" w:cs="MS Gothic" w:hint="eastAsia"/>
        </w:rPr>
        <w:t>靈祠</w:t>
      </w:r>
      <w:r>
        <w:t xml:space="preserve"> [reishi] /spirit-temple/</w:t>
      </w:r>
    </w:p>
    <w:p w:rsidR="00A618CE" w:rsidRDefault="00A618CE" w:rsidP="00A618CE">
      <w:r>
        <w:rPr>
          <w:rFonts w:ascii="MS Gothic" w:eastAsia="MS Gothic" w:hAnsi="MS Gothic" w:cs="MS Gothic" w:hint="eastAsia"/>
        </w:rPr>
        <w:t>靈禽</w:t>
      </w:r>
      <w:r>
        <w:t xml:space="preserve"> [ryōkin] /spiritual bird/</w:t>
      </w:r>
    </w:p>
    <w:p w:rsidR="00A618CE" w:rsidRDefault="00A618CE" w:rsidP="00A618CE">
      <w:r>
        <w:rPr>
          <w:rFonts w:ascii="MS Gothic" w:eastAsia="MS Gothic" w:hAnsi="MS Gothic" w:cs="MS Gothic" w:hint="eastAsia"/>
        </w:rPr>
        <w:t>靈芝</w:t>
      </w:r>
      <w:r>
        <w:t xml:space="preserve"> [reishi] /the auspicious plant/</w:t>
      </w:r>
    </w:p>
    <w:p w:rsidR="00A618CE" w:rsidRDefault="00A618CE" w:rsidP="00A618CE">
      <w:r>
        <w:rPr>
          <w:rFonts w:ascii="MS Gothic" w:eastAsia="MS Gothic" w:hAnsi="MS Gothic" w:cs="MS Gothic" w:hint="eastAsia"/>
        </w:rPr>
        <w:lastRenderedPageBreak/>
        <w:t>靈裕</w:t>
      </w:r>
      <w:r>
        <w:t xml:space="preserve"> [Reiyū] /Lingyu/</w:t>
      </w:r>
    </w:p>
    <w:p w:rsidR="00A618CE" w:rsidRDefault="00A618CE" w:rsidP="00A618CE">
      <w:r>
        <w:rPr>
          <w:rFonts w:ascii="MS Gothic" w:eastAsia="MS Gothic" w:hAnsi="MS Gothic" w:cs="MS Gothic" w:hint="eastAsia"/>
        </w:rPr>
        <w:t>靈覺</w:t>
      </w:r>
      <w:r>
        <w:t xml:space="preserve"> [ryōkaku] /numinous enlightenment/</w:t>
      </w:r>
    </w:p>
    <w:p w:rsidR="00A618CE" w:rsidRDefault="00A618CE" w:rsidP="00A618CE">
      <w:r>
        <w:rPr>
          <w:rFonts w:ascii="MS Gothic" w:eastAsia="MS Gothic" w:hAnsi="MS Gothic" w:cs="MS Gothic" w:hint="eastAsia"/>
        </w:rPr>
        <w:t>靈觀</w:t>
      </w:r>
      <w:r>
        <w:t xml:space="preserve"> [Ryōkan] /Yeonggwan/</w:t>
      </w:r>
    </w:p>
    <w:p w:rsidR="00A618CE" w:rsidRDefault="00A618CE" w:rsidP="00A618CE">
      <w:r>
        <w:rPr>
          <w:rFonts w:ascii="MS Gothic" w:eastAsia="MS Gothic" w:hAnsi="MS Gothic" w:cs="MS Gothic" w:hint="eastAsia"/>
        </w:rPr>
        <w:t>靈辯</w:t>
      </w:r>
      <w:r>
        <w:t xml:space="preserve"> [Reiben] /Lingbian/</w:t>
      </w:r>
    </w:p>
    <w:p w:rsidR="00A618CE" w:rsidRDefault="00A618CE" w:rsidP="00A618CE">
      <w:r>
        <w:rPr>
          <w:rFonts w:ascii="MS Gothic" w:eastAsia="MS Gothic" w:hAnsi="MS Gothic" w:cs="MS Gothic" w:hint="eastAsia"/>
        </w:rPr>
        <w:t>靈隱寺</w:t>
      </w:r>
      <w:r>
        <w:t xml:space="preserve"> [Rinninji] /Lingyin si/</w:t>
      </w:r>
    </w:p>
    <w:p w:rsidR="00A618CE" w:rsidRDefault="00A618CE" w:rsidP="00A618CE">
      <w:r>
        <w:rPr>
          <w:rFonts w:ascii="MS Gothic" w:eastAsia="MS Gothic" w:hAnsi="MS Gothic" w:cs="MS Gothic" w:hint="eastAsia"/>
        </w:rPr>
        <w:t>靈驗</w:t>
      </w:r>
      <w:r>
        <w:t xml:space="preserve"> [ryōken] /spiritual efficacy/</w:t>
      </w:r>
    </w:p>
    <w:p w:rsidR="00A618CE" w:rsidRDefault="00A618CE" w:rsidP="00A618CE">
      <w:r>
        <w:rPr>
          <w:rFonts w:ascii="MS Gothic" w:eastAsia="MS Gothic" w:hAnsi="MS Gothic" w:cs="MS Gothic" w:hint="eastAsia"/>
        </w:rPr>
        <w:t>靈骨</w:t>
      </w:r>
      <w:r>
        <w:t xml:space="preserve"> [reikotsu] /relics/</w:t>
      </w:r>
    </w:p>
    <w:p w:rsidR="00A618CE" w:rsidRDefault="00A618CE" w:rsidP="00A618CE">
      <w:r>
        <w:rPr>
          <w:rFonts w:ascii="MS Gothic" w:eastAsia="MS Gothic" w:hAnsi="MS Gothic" w:cs="MS Gothic" w:hint="eastAsia"/>
        </w:rPr>
        <w:t>靈魂</w:t>
      </w:r>
      <w:r>
        <w:t xml:space="preserve"> [reikon] /a spirit/</w:t>
      </w:r>
    </w:p>
    <w:p w:rsidR="00A618CE" w:rsidRDefault="00A618CE" w:rsidP="00A618CE">
      <w:r>
        <w:rPr>
          <w:rFonts w:ascii="MS Gothic" w:eastAsia="MS Gothic" w:hAnsi="MS Gothic" w:cs="MS Gothic" w:hint="eastAsia"/>
        </w:rPr>
        <w:t>靈鷲</w:t>
      </w:r>
      <w:r>
        <w:t xml:space="preserve"> [Ryōju] /Gṛdhrakūṭa/</w:t>
      </w:r>
    </w:p>
    <w:p w:rsidR="00A618CE" w:rsidRDefault="00A618CE" w:rsidP="00A618CE">
      <w:r>
        <w:rPr>
          <w:rFonts w:ascii="MS Gothic" w:eastAsia="MS Gothic" w:hAnsi="MS Gothic" w:cs="MS Gothic" w:hint="eastAsia"/>
        </w:rPr>
        <w:t>靈鷲山</w:t>
      </w:r>
      <w:r>
        <w:t xml:space="preserve"> [Ryōju Sen] /Vulture Peak/</w:t>
      </w:r>
    </w:p>
    <w:p w:rsidR="00A618CE" w:rsidRDefault="00A618CE" w:rsidP="00A618CE">
      <w:r>
        <w:rPr>
          <w:rFonts w:ascii="MS Gothic" w:eastAsia="MS Gothic" w:hAnsi="MS Gothic" w:cs="MS Gothic" w:hint="eastAsia"/>
        </w:rPr>
        <w:t>靈龕</w:t>
      </w:r>
      <w:r>
        <w:t xml:space="preserve"> [reigan] /a coffin/</w:t>
      </w:r>
    </w:p>
    <w:p w:rsidR="00A618CE" w:rsidRDefault="00A618CE" w:rsidP="00A618CE">
      <w:r>
        <w:rPr>
          <w:rFonts w:ascii="MS Gothic" w:eastAsia="MS Gothic" w:hAnsi="MS Gothic" w:cs="MS Gothic" w:hint="eastAsia"/>
        </w:rPr>
        <w:t>靉靆</w:t>
      </w:r>
      <w:r>
        <w:t xml:space="preserve"> [aitai] /dense/</w:t>
      </w:r>
    </w:p>
    <w:p w:rsidR="00A618CE" w:rsidRDefault="00A618CE" w:rsidP="00A618CE">
      <w:r>
        <w:rPr>
          <w:rFonts w:ascii="MS Gothic" w:eastAsia="MS Gothic" w:hAnsi="MS Gothic" w:cs="MS Gothic" w:hint="eastAsia"/>
        </w:rPr>
        <w:t>靑</w:t>
      </w:r>
      <w:r>
        <w:t xml:space="preserve"> [shō] /blue/</w:t>
      </w:r>
    </w:p>
    <w:p w:rsidR="00A618CE" w:rsidRDefault="00A618CE" w:rsidP="00A618CE">
      <w:r>
        <w:rPr>
          <w:rFonts w:ascii="MS Gothic" w:eastAsia="MS Gothic" w:hAnsi="MS Gothic" w:cs="MS Gothic" w:hint="eastAsia"/>
        </w:rPr>
        <w:t>靑丘沙門</w:t>
      </w:r>
      <w:r>
        <w:t xml:space="preserve"> [Shōku Shamon] /Cheonggu Samun/</w:t>
      </w:r>
    </w:p>
    <w:p w:rsidR="00A618CE" w:rsidRDefault="00A618CE" w:rsidP="00A618CE">
      <w:r>
        <w:rPr>
          <w:rFonts w:ascii="MS Gothic" w:eastAsia="MS Gothic" w:hAnsi="MS Gothic" w:cs="MS Gothic" w:hint="eastAsia"/>
        </w:rPr>
        <w:t>靑倉</w:t>
      </w:r>
      <w:r>
        <w:t xml:space="preserve"> [shōsō] /green/</w:t>
      </w:r>
    </w:p>
    <w:p w:rsidR="00A618CE" w:rsidRDefault="00A618CE" w:rsidP="00A618CE">
      <w:r>
        <w:rPr>
          <w:rFonts w:ascii="MS Gothic" w:eastAsia="MS Gothic" w:hAnsi="MS Gothic" w:cs="MS Gothic" w:hint="eastAsia"/>
        </w:rPr>
        <w:t>靑光</w:t>
      </w:r>
      <w:r>
        <w:t xml:space="preserve"> [shōkō] /blue light/</w:t>
      </w:r>
    </w:p>
    <w:p w:rsidR="00A618CE" w:rsidRDefault="00A618CE" w:rsidP="00A618CE">
      <w:r>
        <w:rPr>
          <w:rFonts w:ascii="MS Gothic" w:eastAsia="MS Gothic" w:hAnsi="MS Gothic" w:cs="MS Gothic" w:hint="eastAsia"/>
        </w:rPr>
        <w:t>靑原</w:t>
      </w:r>
      <w:r>
        <w:t xml:space="preserve"> [Seigen] /Qingyuan/</w:t>
      </w:r>
    </w:p>
    <w:p w:rsidR="00A618CE" w:rsidRDefault="00A618CE" w:rsidP="00A618CE">
      <w:r>
        <w:rPr>
          <w:rFonts w:ascii="MS Gothic" w:eastAsia="MS Gothic" w:hAnsi="MS Gothic" w:cs="MS Gothic" w:hint="eastAsia"/>
        </w:rPr>
        <w:t>靑原行思</w:t>
      </w:r>
      <w:r>
        <w:t xml:space="preserve"> [Seigen Gyōshi] /Qingyuan Xingsi/</w:t>
      </w:r>
    </w:p>
    <w:p w:rsidR="00A618CE" w:rsidRDefault="00A618CE" w:rsidP="00A618CE">
      <w:r>
        <w:rPr>
          <w:rFonts w:ascii="MS Gothic" w:eastAsia="MS Gothic" w:hAnsi="MS Gothic" w:cs="MS Gothic" w:hint="eastAsia"/>
        </w:rPr>
        <w:t>靑帝</w:t>
      </w:r>
      <w:r>
        <w:t xml:space="preserve"> [shōtai] /Blue Emperor/</w:t>
      </w:r>
    </w:p>
    <w:p w:rsidR="00A618CE" w:rsidRDefault="00A618CE" w:rsidP="00A618CE">
      <w:r>
        <w:rPr>
          <w:rFonts w:ascii="MS Gothic" w:eastAsia="MS Gothic" w:hAnsi="MS Gothic" w:cs="MS Gothic" w:hint="eastAsia"/>
        </w:rPr>
        <w:t>靑心</w:t>
      </w:r>
      <w:r>
        <w:t xml:space="preserve"> [seishin] /still mind/</w:t>
      </w:r>
    </w:p>
    <w:p w:rsidR="00A618CE" w:rsidRDefault="00A618CE" w:rsidP="00A618CE">
      <w:r>
        <w:rPr>
          <w:rFonts w:ascii="MS Gothic" w:eastAsia="MS Gothic" w:hAnsi="MS Gothic" w:cs="MS Gothic" w:hint="eastAsia"/>
        </w:rPr>
        <w:t>靑提女</w:t>
      </w:r>
      <w:r>
        <w:t xml:space="preserve"> [Shōdai nyo] /Qingti nu/</w:t>
      </w:r>
    </w:p>
    <w:p w:rsidR="00A618CE" w:rsidRDefault="00A618CE" w:rsidP="00A618CE">
      <w:r>
        <w:rPr>
          <w:rFonts w:ascii="MS Gothic" w:eastAsia="MS Gothic" w:hAnsi="MS Gothic" w:cs="MS Gothic" w:hint="eastAsia"/>
        </w:rPr>
        <w:t>靑木</w:t>
      </w:r>
      <w:r>
        <w:rPr>
          <w:rFonts w:ascii="Microsoft JhengHei" w:eastAsia="Microsoft JhengHei" w:hAnsi="Microsoft JhengHei" w:cs="Microsoft JhengHei" w:hint="eastAsia"/>
        </w:rPr>
        <w:t>榓</w:t>
      </w:r>
      <w:r>
        <w:t xml:space="preserve"> [shōmokumichi] /Aristolochia Debilis/</w:t>
      </w:r>
    </w:p>
    <w:p w:rsidR="00A618CE" w:rsidRDefault="00A618CE" w:rsidP="00A618CE">
      <w:r>
        <w:rPr>
          <w:rFonts w:ascii="MS Gothic" w:eastAsia="MS Gothic" w:hAnsi="MS Gothic" w:cs="MS Gothic" w:hint="eastAsia"/>
        </w:rPr>
        <w:t>靑河</w:t>
      </w:r>
      <w:r>
        <w:t xml:space="preserve"> [Shōka] /Vaṅksu/</w:t>
      </w:r>
    </w:p>
    <w:p w:rsidR="00A618CE" w:rsidRDefault="00A618CE" w:rsidP="00A618CE">
      <w:r>
        <w:rPr>
          <w:rFonts w:ascii="MS Gothic" w:eastAsia="MS Gothic" w:hAnsi="MS Gothic" w:cs="MS Gothic" w:hint="eastAsia"/>
        </w:rPr>
        <w:t>靑瘀</w:t>
      </w:r>
      <w:r>
        <w:t xml:space="preserve"> [shōo] /the blue, mottled color of a corpse/</w:t>
      </w:r>
    </w:p>
    <w:p w:rsidR="00A618CE" w:rsidRDefault="00A618CE" w:rsidP="00A618CE">
      <w:r>
        <w:rPr>
          <w:rFonts w:ascii="MS Gothic" w:eastAsia="MS Gothic" w:hAnsi="MS Gothic" w:cs="MS Gothic" w:hint="eastAsia"/>
        </w:rPr>
        <w:t>靑目</w:t>
      </w:r>
      <w:r>
        <w:t xml:space="preserve"> [Shōmoku] /Piṅgala/</w:t>
      </w:r>
    </w:p>
    <w:p w:rsidR="00A618CE" w:rsidRDefault="00A618CE" w:rsidP="00A618CE">
      <w:r>
        <w:rPr>
          <w:rFonts w:ascii="MS Gothic" w:eastAsia="MS Gothic" w:hAnsi="MS Gothic" w:cs="MS Gothic" w:hint="eastAsia"/>
        </w:rPr>
        <w:t>靑色</w:t>
      </w:r>
      <w:r>
        <w:t xml:space="preserve"> [shōshiki] /blue-colored/</w:t>
      </w:r>
    </w:p>
    <w:p w:rsidR="00A618CE" w:rsidRDefault="00A618CE" w:rsidP="00A618CE">
      <w:r>
        <w:rPr>
          <w:rFonts w:ascii="MS Gothic" w:eastAsia="MS Gothic" w:hAnsi="MS Gothic" w:cs="MS Gothic" w:hint="eastAsia"/>
        </w:rPr>
        <w:t>靑蒼</w:t>
      </w:r>
      <w:r>
        <w:t xml:space="preserve"> [shōsō] /green/</w:t>
      </w:r>
    </w:p>
    <w:p w:rsidR="00A618CE" w:rsidRDefault="00A618CE" w:rsidP="00A618CE">
      <w:r>
        <w:rPr>
          <w:rFonts w:ascii="MS Gothic" w:eastAsia="MS Gothic" w:hAnsi="MS Gothic" w:cs="MS Gothic" w:hint="eastAsia"/>
        </w:rPr>
        <w:t>靑蓮</w:t>
      </w:r>
      <w:r>
        <w:t xml:space="preserve"> [seiren] /blue lotus/</w:t>
      </w:r>
    </w:p>
    <w:p w:rsidR="00A618CE" w:rsidRDefault="00A618CE" w:rsidP="00A618CE">
      <w:r>
        <w:rPr>
          <w:rFonts w:ascii="MS Gothic" w:eastAsia="MS Gothic" w:hAnsi="MS Gothic" w:cs="MS Gothic" w:hint="eastAsia"/>
        </w:rPr>
        <w:t>靑蓮花</w:t>
      </w:r>
      <w:r>
        <w:t xml:space="preserve"> [shō renge] /blue lotus/</w:t>
      </w:r>
    </w:p>
    <w:p w:rsidR="00A618CE" w:rsidRDefault="00A618CE" w:rsidP="00A618CE">
      <w:r>
        <w:rPr>
          <w:rFonts w:ascii="MS Gothic" w:eastAsia="MS Gothic" w:hAnsi="MS Gothic" w:cs="MS Gothic" w:hint="eastAsia"/>
        </w:rPr>
        <w:t>靑蓮華</w:t>
      </w:r>
      <w:r>
        <w:t xml:space="preserve"> [shō renge] /blue lotus flower/</w:t>
      </w:r>
    </w:p>
    <w:p w:rsidR="00A618CE" w:rsidRDefault="00A618CE" w:rsidP="00A618CE">
      <w:r>
        <w:rPr>
          <w:rFonts w:ascii="MS Gothic" w:eastAsia="MS Gothic" w:hAnsi="MS Gothic" w:cs="MS Gothic" w:hint="eastAsia"/>
        </w:rPr>
        <w:lastRenderedPageBreak/>
        <w:t>靑藍</w:t>
      </w:r>
      <w:r>
        <w:t xml:space="preserve"> [shōran] /blue and indigo/</w:t>
      </w:r>
    </w:p>
    <w:p w:rsidR="00A618CE" w:rsidRDefault="00A618CE" w:rsidP="00A618CE">
      <w:r>
        <w:rPr>
          <w:rFonts w:ascii="MS Gothic" w:eastAsia="MS Gothic" w:hAnsi="MS Gothic" w:cs="MS Gothic" w:hint="eastAsia"/>
        </w:rPr>
        <w:t>靑藏</w:t>
      </w:r>
      <w:r>
        <w:t xml:space="preserve"> [shōzō] /blue collection/</w:t>
      </w:r>
    </w:p>
    <w:p w:rsidR="00A618CE" w:rsidRDefault="00A618CE" w:rsidP="00A618CE">
      <w:r>
        <w:rPr>
          <w:rFonts w:ascii="MS Gothic" w:eastAsia="MS Gothic" w:hAnsi="MS Gothic" w:cs="MS Gothic" w:hint="eastAsia"/>
        </w:rPr>
        <w:t>靑雲</w:t>
      </w:r>
      <w:r>
        <w:t xml:space="preserve"> [sei un] /lit. blue cloud/</w:t>
      </w:r>
    </w:p>
    <w:p w:rsidR="00A618CE" w:rsidRDefault="00A618CE" w:rsidP="00A618CE">
      <w:r>
        <w:rPr>
          <w:rFonts w:ascii="MS Gothic" w:eastAsia="MS Gothic" w:hAnsi="MS Gothic" w:cs="MS Gothic" w:hint="eastAsia"/>
        </w:rPr>
        <w:t>靑面金剛</w:t>
      </w:r>
      <w:r>
        <w:t xml:space="preserve"> [shōmen kongō] /blue-faced vajra/</w:t>
      </w:r>
    </w:p>
    <w:p w:rsidR="00A618CE" w:rsidRDefault="00A618CE" w:rsidP="00A618CE">
      <w:r>
        <w:rPr>
          <w:rFonts w:ascii="MS Gothic" w:eastAsia="MS Gothic" w:hAnsi="MS Gothic" w:cs="MS Gothic" w:hint="eastAsia"/>
        </w:rPr>
        <w:t>靑頭</w:t>
      </w:r>
      <w:r>
        <w:t xml:space="preserve"> [Shōtō] /blue-headed [Avalokitêśvara]/</w:t>
      </w:r>
    </w:p>
    <w:p w:rsidR="00A618CE" w:rsidRDefault="00A618CE" w:rsidP="00A618CE">
      <w:r>
        <w:rPr>
          <w:rFonts w:ascii="MS Gothic" w:eastAsia="MS Gothic" w:hAnsi="MS Gothic" w:cs="MS Gothic" w:hint="eastAsia"/>
        </w:rPr>
        <w:t>靑頸觀自在菩薩心陀羅尼經</w:t>
      </w:r>
      <w:r>
        <w:t xml:space="preserve"> [Shōkyō kanjizai bosatsu shin darani kyō] /Dhāraṇī of Blue-Headed Avalokitêśvara/</w:t>
      </w:r>
    </w:p>
    <w:p w:rsidR="00A618CE" w:rsidRDefault="00A618CE" w:rsidP="00A618CE">
      <w:r>
        <w:rPr>
          <w:rFonts w:ascii="MS Gothic" w:eastAsia="MS Gothic" w:hAnsi="MS Gothic" w:cs="MS Gothic" w:hint="eastAsia"/>
        </w:rPr>
        <w:t>靑頸觀音</w:t>
      </w:r>
      <w:r>
        <w:t xml:space="preserve"> [Shōkyō Kannon] /blue-necked Avalokitêśvara/</w:t>
      </w:r>
    </w:p>
    <w:p w:rsidR="00A618CE" w:rsidRDefault="00A618CE" w:rsidP="00A618CE">
      <w:r>
        <w:rPr>
          <w:rFonts w:ascii="MS Gothic" w:eastAsia="MS Gothic" w:hAnsi="MS Gothic" w:cs="MS Gothic" w:hint="eastAsia"/>
        </w:rPr>
        <w:t>靑鬼</w:t>
      </w:r>
      <w:r>
        <w:t xml:space="preserve"> [ao oni] /blue demons/</w:t>
      </w:r>
    </w:p>
    <w:p w:rsidR="00A618CE" w:rsidRDefault="00A618CE" w:rsidP="00A618CE">
      <w:r>
        <w:rPr>
          <w:rFonts w:ascii="MS Gothic" w:eastAsia="MS Gothic" w:hAnsi="MS Gothic" w:cs="MS Gothic" w:hint="eastAsia"/>
        </w:rPr>
        <w:t>靑黛花</w:t>
      </w:r>
      <w:r>
        <w:t xml:space="preserve"> [shō taike] /blue lotus/</w:t>
      </w:r>
    </w:p>
    <w:p w:rsidR="00A618CE" w:rsidRDefault="00A618CE" w:rsidP="00A618CE">
      <w:r>
        <w:rPr>
          <w:rFonts w:ascii="MS Gothic" w:eastAsia="MS Gothic" w:hAnsi="MS Gothic" w:cs="MS Gothic" w:hint="eastAsia"/>
        </w:rPr>
        <w:t>靑龍</w:t>
      </w:r>
      <w:r>
        <w:t xml:space="preserve"> [seiryū] /blue dragon/</w:t>
      </w:r>
    </w:p>
    <w:p w:rsidR="00A618CE" w:rsidRDefault="00A618CE" w:rsidP="00A618CE">
      <w:r>
        <w:rPr>
          <w:rFonts w:ascii="MS Gothic" w:eastAsia="MS Gothic" w:hAnsi="MS Gothic" w:cs="MS Gothic" w:hint="eastAsia"/>
        </w:rPr>
        <w:t>靑龍疏鈔</w:t>
      </w:r>
      <w:r>
        <w:t xml:space="preserve"> [Shōryū shoshō] /Blue Dragon Commentary/</w:t>
      </w:r>
    </w:p>
    <w:p w:rsidR="00A618CE" w:rsidRDefault="00A618CE" w:rsidP="00A618CE">
      <w:r>
        <w:rPr>
          <w:rFonts w:ascii="MS Gothic" w:eastAsia="MS Gothic" w:hAnsi="MS Gothic" w:cs="MS Gothic" w:hint="eastAsia"/>
        </w:rPr>
        <w:t>靖</w:t>
      </w:r>
      <w:r>
        <w:t xml:space="preserve"> [sei] /clear/</w:t>
      </w:r>
    </w:p>
    <w:p w:rsidR="00A618CE" w:rsidRDefault="00A618CE" w:rsidP="00A618CE">
      <w:r>
        <w:rPr>
          <w:rFonts w:ascii="MS Gothic" w:eastAsia="MS Gothic" w:hAnsi="MS Gothic" w:cs="MS Gothic" w:hint="eastAsia"/>
        </w:rPr>
        <w:t>靖嵩</w:t>
      </w:r>
      <w:r>
        <w:t xml:space="preserve"> [Seisū] /Jingsong/</w:t>
      </w:r>
    </w:p>
    <w:p w:rsidR="00A618CE" w:rsidRDefault="00A618CE" w:rsidP="00A618CE">
      <w:r>
        <w:rPr>
          <w:rFonts w:ascii="MS Gothic" w:eastAsia="MS Gothic" w:hAnsi="MS Gothic" w:cs="MS Gothic" w:hint="eastAsia"/>
        </w:rPr>
        <w:t>靖烈</w:t>
      </w:r>
      <w:r>
        <w:t xml:space="preserve"> [Seiretsu] /Jeongnyeol/</w:t>
      </w:r>
    </w:p>
    <w:p w:rsidR="00A618CE" w:rsidRDefault="00A618CE" w:rsidP="00A618CE">
      <w:r>
        <w:rPr>
          <w:rFonts w:ascii="MS Gothic" w:eastAsia="MS Gothic" w:hAnsi="MS Gothic" w:cs="MS Gothic" w:hint="eastAsia"/>
        </w:rPr>
        <w:t>靜</w:t>
      </w:r>
      <w:r>
        <w:t xml:space="preserve"> [jō] /still/</w:t>
      </w:r>
    </w:p>
    <w:p w:rsidR="00A618CE" w:rsidRDefault="00A618CE" w:rsidP="00A618CE">
      <w:r>
        <w:rPr>
          <w:rFonts w:ascii="MS Gothic" w:eastAsia="MS Gothic" w:hAnsi="MS Gothic" w:cs="MS Gothic" w:hint="eastAsia"/>
        </w:rPr>
        <w:t>靜主</w:t>
      </w:r>
      <w:r>
        <w:t xml:space="preserve"> [jōshu] /the elder presiding over a company of monks in mediation/</w:t>
      </w:r>
    </w:p>
    <w:p w:rsidR="00A618CE" w:rsidRDefault="00A618CE" w:rsidP="00A618CE">
      <w:r>
        <w:rPr>
          <w:rFonts w:ascii="MS Gothic" w:eastAsia="MS Gothic" w:hAnsi="MS Gothic" w:cs="MS Gothic" w:hint="eastAsia"/>
        </w:rPr>
        <w:t>靜力</w:t>
      </w:r>
      <w:r>
        <w:t xml:space="preserve"> [jōriki] /the power of calm abiding (śamatha) meditation/</w:t>
      </w:r>
    </w:p>
    <w:p w:rsidR="00A618CE" w:rsidRDefault="00A618CE" w:rsidP="00A618CE">
      <w:r>
        <w:rPr>
          <w:rFonts w:ascii="MS Gothic" w:eastAsia="MS Gothic" w:hAnsi="MS Gothic" w:cs="MS Gothic" w:hint="eastAsia"/>
        </w:rPr>
        <w:t>靜坐</w:t>
      </w:r>
      <w:r>
        <w:t xml:space="preserve"> [seiza] /quiet sitting/</w:t>
      </w:r>
    </w:p>
    <w:p w:rsidR="00A618CE" w:rsidRDefault="00A618CE" w:rsidP="00A618CE">
      <w:r>
        <w:rPr>
          <w:rFonts w:ascii="MS Gothic" w:eastAsia="MS Gothic" w:hAnsi="MS Gothic" w:cs="MS Gothic" w:hint="eastAsia"/>
        </w:rPr>
        <w:t>靜安寺</w:t>
      </w:r>
      <w:r>
        <w:t xml:space="preserve"> [Jōan ji] /Jingan si/</w:t>
      </w:r>
    </w:p>
    <w:p w:rsidR="00A618CE" w:rsidRDefault="00A618CE" w:rsidP="00A618CE">
      <w:r>
        <w:rPr>
          <w:rFonts w:ascii="MS Gothic" w:eastAsia="MS Gothic" w:hAnsi="MS Gothic" w:cs="MS Gothic" w:hint="eastAsia"/>
        </w:rPr>
        <w:t>靜室</w:t>
      </w:r>
      <w:r>
        <w:t xml:space="preserve"> [jōshitsu] /abode of stillness/</w:t>
      </w:r>
    </w:p>
    <w:p w:rsidR="00A618CE" w:rsidRDefault="00A618CE" w:rsidP="00A618CE">
      <w:r>
        <w:rPr>
          <w:rFonts w:ascii="MS Gothic" w:eastAsia="MS Gothic" w:hAnsi="MS Gothic" w:cs="MS Gothic" w:hint="eastAsia"/>
        </w:rPr>
        <w:t>靜志</w:t>
      </w:r>
      <w:r>
        <w:t xml:space="preserve"> [jōshi] /Pali samaṇa  and Sanskrit śramaṇa/</w:t>
      </w:r>
    </w:p>
    <w:p w:rsidR="00A618CE" w:rsidRDefault="00A618CE" w:rsidP="00A618CE">
      <w:r>
        <w:rPr>
          <w:rFonts w:ascii="MS Gothic" w:eastAsia="MS Gothic" w:hAnsi="MS Gothic" w:cs="MS Gothic" w:hint="eastAsia"/>
        </w:rPr>
        <w:t>靜思</w:t>
      </w:r>
      <w:r>
        <w:t xml:space="preserve"> [jōshi] /stilled thought/</w:t>
      </w:r>
    </w:p>
    <w:p w:rsidR="00A618CE" w:rsidRDefault="00A618CE" w:rsidP="00A618CE">
      <w:r>
        <w:rPr>
          <w:rFonts w:ascii="MS Gothic" w:eastAsia="MS Gothic" w:hAnsi="MS Gothic" w:cs="MS Gothic" w:hint="eastAsia"/>
        </w:rPr>
        <w:t>靜性</w:t>
      </w:r>
      <w:r>
        <w:t xml:space="preserve"> [jōshō] /quiescent/</w:t>
      </w:r>
    </w:p>
    <w:p w:rsidR="00A618CE" w:rsidRDefault="00A618CE" w:rsidP="00A618CE">
      <w:r>
        <w:rPr>
          <w:rFonts w:ascii="MS Gothic" w:eastAsia="MS Gothic" w:hAnsi="MS Gothic" w:cs="MS Gothic" w:hint="eastAsia"/>
        </w:rPr>
        <w:t>靜息</w:t>
      </w:r>
      <w:r>
        <w:t xml:space="preserve"> [jōsoku] /stillness of breath (as a yogic discipline)/</w:t>
      </w:r>
    </w:p>
    <w:p w:rsidR="00A618CE" w:rsidRDefault="00A618CE" w:rsidP="00A618CE">
      <w:r>
        <w:rPr>
          <w:rFonts w:ascii="MS Gothic" w:eastAsia="MS Gothic" w:hAnsi="MS Gothic" w:cs="MS Gothic" w:hint="eastAsia"/>
        </w:rPr>
        <w:t>靜慧</w:t>
      </w:r>
      <w:r>
        <w:t xml:space="preserve"> [jōe] /wisdom based on tranquility/</w:t>
      </w:r>
    </w:p>
    <w:p w:rsidR="00A618CE" w:rsidRDefault="00A618CE" w:rsidP="00A618CE">
      <w:r>
        <w:rPr>
          <w:rFonts w:ascii="MS Gothic" w:eastAsia="MS Gothic" w:hAnsi="MS Gothic" w:cs="MS Gothic" w:hint="eastAsia"/>
        </w:rPr>
        <w:t>靜慮</w:t>
      </w:r>
      <w:r>
        <w:t xml:space="preserve"> [jōryo] /concentration/</w:t>
      </w:r>
    </w:p>
    <w:p w:rsidR="00A618CE" w:rsidRDefault="00A618CE" w:rsidP="00A618CE">
      <w:r>
        <w:rPr>
          <w:rFonts w:ascii="MS Gothic" w:eastAsia="MS Gothic" w:hAnsi="MS Gothic" w:cs="MS Gothic" w:hint="eastAsia"/>
        </w:rPr>
        <w:t>靜慮到彼岸</w:t>
      </w:r>
      <w:r>
        <w:t xml:space="preserve"> [jōryo tōhigan] /perfection of concentration/</w:t>
      </w:r>
    </w:p>
    <w:p w:rsidR="00A618CE" w:rsidRDefault="00A618CE" w:rsidP="00A618CE">
      <w:r>
        <w:rPr>
          <w:rFonts w:ascii="MS Gothic" w:eastAsia="MS Gothic" w:hAnsi="MS Gothic" w:cs="MS Gothic" w:hint="eastAsia"/>
        </w:rPr>
        <w:t>靜慮地</w:t>
      </w:r>
      <w:r>
        <w:t xml:space="preserve"> [jōryo chi] /state of meditation/</w:t>
      </w:r>
    </w:p>
    <w:p w:rsidR="00A618CE" w:rsidRDefault="00A618CE" w:rsidP="00A618CE">
      <w:r>
        <w:rPr>
          <w:rFonts w:ascii="MS Gothic" w:eastAsia="MS Gothic" w:hAnsi="MS Gothic" w:cs="MS Gothic" w:hint="eastAsia"/>
        </w:rPr>
        <w:t>靜慮境</w:t>
      </w:r>
      <w:r>
        <w:t xml:space="preserve"> [jōryo kyō] /objects of quiescent observation/</w:t>
      </w:r>
    </w:p>
    <w:p w:rsidR="00A618CE" w:rsidRDefault="00A618CE" w:rsidP="00A618CE">
      <w:r>
        <w:rPr>
          <w:rFonts w:ascii="MS Gothic" w:eastAsia="MS Gothic" w:hAnsi="MS Gothic" w:cs="MS Gothic" w:hint="eastAsia"/>
        </w:rPr>
        <w:lastRenderedPageBreak/>
        <w:t>靜慮果</w:t>
      </w:r>
      <w:r>
        <w:t xml:space="preserve"> [jōryo ka] /fruit(s) of meditation/</w:t>
      </w:r>
    </w:p>
    <w:p w:rsidR="00A618CE" w:rsidRDefault="00A618CE" w:rsidP="00A618CE">
      <w:r>
        <w:rPr>
          <w:rFonts w:ascii="MS Gothic" w:eastAsia="MS Gothic" w:hAnsi="MS Gothic" w:cs="MS Gothic" w:hint="eastAsia"/>
        </w:rPr>
        <w:t>靜慮波羅蜜</w:t>
      </w:r>
      <w:r>
        <w:t xml:space="preserve"> [jōryo haramitsu] /the perfection of concentration/</w:t>
      </w:r>
    </w:p>
    <w:p w:rsidR="00A618CE" w:rsidRDefault="00A618CE" w:rsidP="00A618CE">
      <w:r>
        <w:rPr>
          <w:rFonts w:ascii="MS Gothic" w:eastAsia="MS Gothic" w:hAnsi="MS Gothic" w:cs="MS Gothic" w:hint="eastAsia"/>
        </w:rPr>
        <w:t>靜慮波羅蜜多</w:t>
      </w:r>
      <w:r>
        <w:t xml:space="preserve"> [jōryo haramitta] /the perfection of concentration/stillness of mind/</w:t>
      </w:r>
    </w:p>
    <w:p w:rsidR="00A618CE" w:rsidRDefault="00A618CE" w:rsidP="00A618CE">
      <w:r>
        <w:rPr>
          <w:rFonts w:ascii="MS Gothic" w:eastAsia="MS Gothic" w:hAnsi="MS Gothic" w:cs="MS Gothic" w:hint="eastAsia"/>
        </w:rPr>
        <w:t>靜慮等定</w:t>
      </w:r>
      <w:r>
        <w:t xml:space="preserve"> [jōryo tōjō] /liberating forms of meditation, including equipoises and absorptions/</w:t>
      </w:r>
    </w:p>
    <w:p w:rsidR="00A618CE" w:rsidRDefault="00A618CE" w:rsidP="00A618CE">
      <w:r>
        <w:rPr>
          <w:rFonts w:ascii="MS Gothic" w:eastAsia="MS Gothic" w:hAnsi="MS Gothic" w:cs="MS Gothic" w:hint="eastAsia"/>
        </w:rPr>
        <w:t>靜慮等至</w:t>
      </w:r>
      <w:r>
        <w:t xml:space="preserve"> [jōryo tōshi] /meditation and mental equipoise/</w:t>
      </w:r>
    </w:p>
    <w:p w:rsidR="00A618CE" w:rsidRDefault="00A618CE" w:rsidP="00A618CE">
      <w:r>
        <w:rPr>
          <w:rFonts w:ascii="MS Gothic" w:eastAsia="MS Gothic" w:hAnsi="MS Gothic" w:cs="MS Gothic" w:hint="eastAsia"/>
        </w:rPr>
        <w:t>靜慮者</w:t>
      </w:r>
      <w:r>
        <w:t xml:space="preserve"> [jōryo sha] /meditator/</w:t>
      </w:r>
    </w:p>
    <w:p w:rsidR="00A618CE" w:rsidRDefault="00A618CE" w:rsidP="00A618CE">
      <w:r>
        <w:rPr>
          <w:rFonts w:ascii="MS Gothic" w:eastAsia="MS Gothic" w:hAnsi="MS Gothic" w:cs="MS Gothic" w:hint="eastAsia"/>
        </w:rPr>
        <w:t>靜慮解</w:t>
      </w:r>
      <w:r>
        <w:rPr>
          <w:rFonts w:ascii="Malgun Gothic" w:eastAsia="Malgun Gothic" w:hAnsi="Malgun Gothic" w:cs="Malgun Gothic" w:hint="eastAsia"/>
        </w:rPr>
        <w:t>脫</w:t>
      </w:r>
      <w:r>
        <w:t xml:space="preserve"> [jōryo gedatsu] /concentrations and liberations/</w:t>
      </w:r>
    </w:p>
    <w:p w:rsidR="00A618CE" w:rsidRDefault="00A618CE" w:rsidP="00A618CE">
      <w:r>
        <w:rPr>
          <w:rFonts w:ascii="MS Gothic" w:eastAsia="MS Gothic" w:hAnsi="MS Gothic" w:cs="MS Gothic" w:hint="eastAsia"/>
        </w:rPr>
        <w:t>靜慮解</w:t>
      </w:r>
      <w:r>
        <w:rPr>
          <w:rFonts w:ascii="Malgun Gothic" w:eastAsia="Malgun Gothic" w:hAnsi="Malgun Gothic" w:cs="Malgun Gothic" w:hint="eastAsia"/>
        </w:rPr>
        <w:t>脫等持等至</w:t>
      </w:r>
      <w:r>
        <w:t xml:space="preserve"> [jōryo gedatsu tōji tōshi] /liberating forms of meditation, including equipoises and absorptions/</w:t>
      </w:r>
    </w:p>
    <w:p w:rsidR="00A618CE" w:rsidRDefault="00A618CE" w:rsidP="00A618CE">
      <w:r>
        <w:rPr>
          <w:rFonts w:ascii="MS Gothic" w:eastAsia="MS Gothic" w:hAnsi="MS Gothic" w:cs="MS Gothic" w:hint="eastAsia"/>
        </w:rPr>
        <w:t>靜慮解</w:t>
      </w:r>
      <w:r>
        <w:rPr>
          <w:rFonts w:ascii="Malgun Gothic" w:eastAsia="Malgun Gothic" w:hAnsi="Malgun Gothic" w:cs="Malgun Gothic" w:hint="eastAsia"/>
        </w:rPr>
        <w:t>脫等持等至智力</w:t>
      </w:r>
      <w:r>
        <w:t xml:space="preserve"> [jōryo gedatsu tōji tōshi chiriki] /the power of knowledge of all forms of liberating meditation/</w:t>
      </w:r>
    </w:p>
    <w:p w:rsidR="00A618CE" w:rsidRDefault="00A618CE" w:rsidP="00A618CE">
      <w:r>
        <w:rPr>
          <w:rFonts w:ascii="MS Gothic" w:eastAsia="MS Gothic" w:hAnsi="MS Gothic" w:cs="MS Gothic" w:hint="eastAsia"/>
        </w:rPr>
        <w:t>靜智</w:t>
      </w:r>
      <w:r>
        <w:t xml:space="preserve"> [jōchi] /wisdom based on tranquility/</w:t>
      </w:r>
    </w:p>
    <w:p w:rsidR="00A618CE" w:rsidRDefault="00A618CE" w:rsidP="00A618CE">
      <w:r>
        <w:rPr>
          <w:rFonts w:ascii="MS Gothic" w:eastAsia="MS Gothic" w:hAnsi="MS Gothic" w:cs="MS Gothic" w:hint="eastAsia"/>
        </w:rPr>
        <w:t>靜然</w:t>
      </w:r>
      <w:r>
        <w:t xml:space="preserve"> [jōnen] /still/</w:t>
      </w:r>
    </w:p>
    <w:p w:rsidR="00A618CE" w:rsidRDefault="00A618CE" w:rsidP="00A618CE">
      <w:r>
        <w:rPr>
          <w:rFonts w:ascii="MS Gothic" w:eastAsia="MS Gothic" w:hAnsi="MS Gothic" w:cs="MS Gothic" w:hint="eastAsia"/>
        </w:rPr>
        <w:t>靜眞</w:t>
      </w:r>
      <w:r>
        <w:t xml:space="preserve"> [Jōshin] /Jeongjin/</w:t>
      </w:r>
    </w:p>
    <w:p w:rsidR="00A618CE" w:rsidRDefault="00A618CE" w:rsidP="00A618CE">
      <w:r>
        <w:rPr>
          <w:rFonts w:ascii="MS Gothic" w:eastAsia="MS Gothic" w:hAnsi="MS Gothic" w:cs="MS Gothic" w:hint="eastAsia"/>
        </w:rPr>
        <w:t>靜處</w:t>
      </w:r>
      <w:r>
        <w:t xml:space="preserve"> [jōsho] /quiet place/</w:t>
      </w:r>
    </w:p>
    <w:p w:rsidR="00A618CE" w:rsidRDefault="00A618CE" w:rsidP="00A618CE">
      <w:r>
        <w:rPr>
          <w:rFonts w:ascii="MS Gothic" w:eastAsia="MS Gothic" w:hAnsi="MS Gothic" w:cs="MS Gothic" w:hint="eastAsia"/>
        </w:rPr>
        <w:t>靜覺</w:t>
      </w:r>
      <w:r>
        <w:t xml:space="preserve"> [Jōkaku] /Jeonggak/</w:t>
      </w:r>
    </w:p>
    <w:p w:rsidR="00A618CE" w:rsidRDefault="00A618CE" w:rsidP="00A618CE">
      <w:r>
        <w:rPr>
          <w:rFonts w:ascii="MS Gothic" w:eastAsia="MS Gothic" w:hAnsi="MS Gothic" w:cs="MS Gothic" w:hint="eastAsia"/>
        </w:rPr>
        <w:t>靜觀</w:t>
      </w:r>
      <w:r>
        <w:t xml:space="preserve"> [Jōkan] /Jeonggwan/</w:t>
      </w:r>
    </w:p>
    <w:p w:rsidR="00A618CE" w:rsidRDefault="00A618CE" w:rsidP="00A618CE">
      <w:r>
        <w:rPr>
          <w:rFonts w:ascii="MS Gothic" w:eastAsia="MS Gothic" w:hAnsi="MS Gothic" w:cs="MS Gothic" w:hint="eastAsia"/>
        </w:rPr>
        <w:t>非</w:t>
      </w:r>
      <w:r>
        <w:t xml:space="preserve"> [hi] /no/</w:t>
      </w:r>
    </w:p>
    <w:p w:rsidR="00A618CE" w:rsidRDefault="00A618CE" w:rsidP="00A618CE">
      <w:r>
        <w:rPr>
          <w:rFonts w:ascii="MS Gothic" w:eastAsia="MS Gothic" w:hAnsi="MS Gothic" w:cs="MS Gothic" w:hint="eastAsia"/>
        </w:rPr>
        <w:t>非一</w:t>
      </w:r>
      <w:r>
        <w:t xml:space="preserve"> [hiichi] /manifold/</w:t>
      </w:r>
    </w:p>
    <w:p w:rsidR="00A618CE" w:rsidRDefault="00A618CE" w:rsidP="00A618CE">
      <w:r>
        <w:rPr>
          <w:rFonts w:ascii="MS Gothic" w:eastAsia="MS Gothic" w:hAnsi="MS Gothic" w:cs="MS Gothic" w:hint="eastAsia"/>
        </w:rPr>
        <w:t>非一切時</w:t>
      </w:r>
      <w:r>
        <w:t xml:space="preserve"> [hi issai ji] /not all the time/</w:t>
      </w:r>
    </w:p>
    <w:p w:rsidR="00A618CE" w:rsidRDefault="00A618CE" w:rsidP="00A618CE">
      <w:r>
        <w:rPr>
          <w:rFonts w:ascii="MS Gothic" w:eastAsia="MS Gothic" w:hAnsi="MS Gothic" w:cs="MS Gothic" w:hint="eastAsia"/>
        </w:rPr>
        <w:t>非一切處</w:t>
      </w:r>
      <w:r>
        <w:t xml:space="preserve"> [hi issai sho] /not everywhere/</w:t>
      </w:r>
    </w:p>
    <w:p w:rsidR="00A618CE" w:rsidRDefault="00A618CE" w:rsidP="00A618CE">
      <w:r>
        <w:rPr>
          <w:rFonts w:ascii="MS Gothic" w:eastAsia="MS Gothic" w:hAnsi="MS Gothic" w:cs="MS Gothic" w:hint="eastAsia"/>
        </w:rPr>
        <w:t>非一向</w:t>
      </w:r>
      <w:r>
        <w:t xml:space="preserve"> [hi ikkō] /unsteady/</w:t>
      </w:r>
    </w:p>
    <w:p w:rsidR="00A618CE" w:rsidRDefault="00A618CE" w:rsidP="00A618CE">
      <w:r>
        <w:rPr>
          <w:rFonts w:ascii="MS Gothic" w:eastAsia="MS Gothic" w:hAnsi="MS Gothic" w:cs="MS Gothic" w:hint="eastAsia"/>
        </w:rPr>
        <w:t>非一種</w:t>
      </w:r>
      <w:r>
        <w:t xml:space="preserve"> [hi isshu] /not a single type/</w:t>
      </w:r>
    </w:p>
    <w:p w:rsidR="00A618CE" w:rsidRDefault="00A618CE" w:rsidP="00A618CE">
      <w:r>
        <w:rPr>
          <w:rFonts w:ascii="MS Gothic" w:eastAsia="MS Gothic" w:hAnsi="MS Gothic" w:cs="MS Gothic" w:hint="eastAsia"/>
        </w:rPr>
        <w:t>非一種種</w:t>
      </w:r>
      <w:r>
        <w:t xml:space="preserve"> [hiichi shushu] /not unitary, but various/</w:t>
      </w:r>
    </w:p>
    <w:p w:rsidR="00A618CE" w:rsidRDefault="00A618CE" w:rsidP="00A618CE">
      <w:r>
        <w:rPr>
          <w:rFonts w:ascii="MS Gothic" w:eastAsia="MS Gothic" w:hAnsi="MS Gothic" w:cs="MS Gothic" w:hint="eastAsia"/>
        </w:rPr>
        <w:t>非一義</w:t>
      </w:r>
      <w:r>
        <w:t xml:space="preserve"> [hiichigi] /not the same thing/</w:t>
      </w:r>
    </w:p>
    <w:p w:rsidR="00A618CE" w:rsidRDefault="00A618CE" w:rsidP="00A618CE">
      <w:r>
        <w:rPr>
          <w:rFonts w:ascii="MS Gothic" w:eastAsia="MS Gothic" w:hAnsi="MS Gothic" w:cs="MS Gothic" w:hint="eastAsia"/>
        </w:rPr>
        <w:t>非一衆多</w:t>
      </w:r>
      <w:r>
        <w:t xml:space="preserve"> [hiichi shuta] /not one, nay, many/</w:t>
      </w:r>
    </w:p>
    <w:p w:rsidR="00A618CE" w:rsidRDefault="00A618CE" w:rsidP="00A618CE">
      <w:r>
        <w:rPr>
          <w:rFonts w:ascii="MS Gothic" w:eastAsia="MS Gothic" w:hAnsi="MS Gothic" w:cs="MS Gothic" w:hint="eastAsia"/>
        </w:rPr>
        <w:t>非一衆多種種</w:t>
      </w:r>
      <w:r>
        <w:t xml:space="preserve"> [hiichi shuta shushu] /not one, nay, myriad kinds/</w:t>
      </w:r>
    </w:p>
    <w:p w:rsidR="00A618CE" w:rsidRDefault="00A618CE" w:rsidP="00A618CE">
      <w:r>
        <w:rPr>
          <w:rFonts w:ascii="MS Gothic" w:eastAsia="MS Gothic" w:hAnsi="MS Gothic" w:cs="MS Gothic" w:hint="eastAsia"/>
        </w:rPr>
        <w:t>非一非異</w:t>
      </w:r>
      <w:r>
        <w:t xml:space="preserve"> [hiichi hii] /neither identical nor different/</w:t>
      </w:r>
    </w:p>
    <w:p w:rsidR="00A618CE" w:rsidRDefault="00A618CE" w:rsidP="00A618CE">
      <w:r>
        <w:rPr>
          <w:rFonts w:ascii="MS Gothic" w:eastAsia="MS Gothic" w:hAnsi="MS Gothic" w:cs="MS Gothic" w:hint="eastAsia"/>
        </w:rPr>
        <w:t>非三非一</w:t>
      </w:r>
      <w:r>
        <w:t xml:space="preserve"> [hisan hiichi] /neither three nor one/</w:t>
      </w:r>
    </w:p>
    <w:p w:rsidR="00A618CE" w:rsidRDefault="00A618CE" w:rsidP="00A618CE">
      <w:r>
        <w:rPr>
          <w:rFonts w:ascii="MS Gothic" w:eastAsia="MS Gothic" w:hAnsi="MS Gothic" w:cs="MS Gothic" w:hint="eastAsia"/>
        </w:rPr>
        <w:t>非不平等</w:t>
      </w:r>
      <w:r>
        <w:t xml:space="preserve"> [hi fu byōdō] /no lack of equality/</w:t>
      </w:r>
    </w:p>
    <w:p w:rsidR="00A618CE" w:rsidRDefault="00A618CE" w:rsidP="00A618CE">
      <w:r>
        <w:rPr>
          <w:rFonts w:ascii="MS Gothic" w:eastAsia="MS Gothic" w:hAnsi="MS Gothic" w:cs="MS Gothic" w:hint="eastAsia"/>
        </w:rPr>
        <w:lastRenderedPageBreak/>
        <w:t>非不淨</w:t>
      </w:r>
      <w:r>
        <w:t xml:space="preserve"> [hi fujō] /not impure/</w:t>
      </w:r>
    </w:p>
    <w:p w:rsidR="00A618CE" w:rsidRDefault="00A618CE" w:rsidP="00A618CE">
      <w:r>
        <w:rPr>
          <w:rFonts w:ascii="MS Gothic" w:eastAsia="MS Gothic" w:hAnsi="MS Gothic" w:cs="MS Gothic" w:hint="eastAsia"/>
        </w:rPr>
        <w:t>非不現見</w:t>
      </w:r>
      <w:r>
        <w:t xml:space="preserve"> [hi fugen ken] /doesn't see what is not present/</w:t>
      </w:r>
    </w:p>
    <w:p w:rsidR="00A618CE" w:rsidRDefault="00A618CE" w:rsidP="00A618CE">
      <w:r>
        <w:rPr>
          <w:rFonts w:ascii="MS Gothic" w:eastAsia="MS Gothic" w:hAnsi="MS Gothic" w:cs="MS Gothic" w:hint="eastAsia"/>
        </w:rPr>
        <w:t>非不異</w:t>
      </w:r>
      <w:r>
        <w:t xml:space="preserve"> [hi fui] /not non-different/</w:t>
      </w:r>
    </w:p>
    <w:p w:rsidR="00A618CE" w:rsidRDefault="00A618CE" w:rsidP="00A618CE">
      <w:r>
        <w:rPr>
          <w:rFonts w:ascii="MS Gothic" w:eastAsia="MS Gothic" w:hAnsi="MS Gothic" w:cs="MS Gothic" w:hint="eastAsia"/>
        </w:rPr>
        <w:t>非中</w:t>
      </w:r>
      <w:r>
        <w:t xml:space="preserve"> [hichū] /not the center/</w:t>
      </w:r>
    </w:p>
    <w:p w:rsidR="00A618CE" w:rsidRDefault="00A618CE" w:rsidP="00A618CE">
      <w:r>
        <w:rPr>
          <w:rFonts w:ascii="MS Gothic" w:eastAsia="MS Gothic" w:hAnsi="MS Gothic" w:cs="MS Gothic" w:hint="eastAsia"/>
        </w:rPr>
        <w:t>非二</w:t>
      </w:r>
      <w:r>
        <w:t xml:space="preserve"> [hini] /not two/</w:t>
      </w:r>
    </w:p>
    <w:p w:rsidR="00A618CE" w:rsidRDefault="00A618CE" w:rsidP="00A618CE">
      <w:r>
        <w:rPr>
          <w:rFonts w:ascii="MS Gothic" w:eastAsia="MS Gothic" w:hAnsi="MS Gothic" w:cs="MS Gothic" w:hint="eastAsia"/>
        </w:rPr>
        <w:t>非二聚</w:t>
      </w:r>
      <w:r>
        <w:t xml:space="preserve"> [hi niju] /apart from the two categories of matter and mind/</w:t>
      </w:r>
    </w:p>
    <w:p w:rsidR="00A618CE" w:rsidRDefault="00A618CE" w:rsidP="00A618CE">
      <w:r>
        <w:rPr>
          <w:rFonts w:ascii="MS Gothic" w:eastAsia="MS Gothic" w:hAnsi="MS Gothic" w:cs="MS Gothic" w:hint="eastAsia"/>
        </w:rPr>
        <w:t>非人</w:t>
      </w:r>
      <w:r>
        <w:t xml:space="preserve"> [hinin] /non-humans/</w:t>
      </w:r>
    </w:p>
    <w:p w:rsidR="00A618CE" w:rsidRDefault="00A618CE" w:rsidP="00A618CE">
      <w:r>
        <w:rPr>
          <w:rFonts w:ascii="MS Gothic" w:eastAsia="MS Gothic" w:hAnsi="MS Gothic" w:cs="MS Gothic" w:hint="eastAsia"/>
        </w:rPr>
        <w:t>非但</w:t>
      </w:r>
      <w:r>
        <w:t xml:space="preserve"> [hidan] /not only.../</w:t>
      </w:r>
    </w:p>
    <w:p w:rsidR="00A618CE" w:rsidRDefault="00A618CE" w:rsidP="00A618CE">
      <w:r>
        <w:rPr>
          <w:rFonts w:ascii="MS Gothic" w:eastAsia="MS Gothic" w:hAnsi="MS Gothic" w:cs="MS Gothic" w:hint="eastAsia"/>
        </w:rPr>
        <w:t>非佛</w:t>
      </w:r>
      <w:r>
        <w:t xml:space="preserve"> [hi butsu] /non-buddha/</w:t>
      </w:r>
    </w:p>
    <w:p w:rsidR="00A618CE" w:rsidRDefault="00A618CE" w:rsidP="00A618CE">
      <w:r>
        <w:rPr>
          <w:rFonts w:ascii="MS Gothic" w:eastAsia="MS Gothic" w:hAnsi="MS Gothic" w:cs="MS Gothic" w:hint="eastAsia"/>
        </w:rPr>
        <w:t>非佛子</w:t>
      </w:r>
      <w:r>
        <w:t xml:space="preserve"> [hi busshi] /not a son of the Buddha/</w:t>
      </w:r>
    </w:p>
    <w:p w:rsidR="00A618CE" w:rsidRDefault="00A618CE" w:rsidP="00A618CE">
      <w:r>
        <w:rPr>
          <w:rFonts w:ascii="MS Gothic" w:eastAsia="MS Gothic" w:hAnsi="MS Gothic" w:cs="MS Gothic" w:hint="eastAsia"/>
        </w:rPr>
        <w:t>非佛</w:t>
      </w:r>
      <w:r>
        <w:rPr>
          <w:rFonts w:ascii="Malgun Gothic" w:eastAsia="Malgun Gothic" w:hAnsi="Malgun Gothic" w:cs="Malgun Gothic" w:hint="eastAsia"/>
        </w:rPr>
        <w:t>說</w:t>
      </w:r>
      <w:r>
        <w:t xml:space="preserve"> [hi bussetsu] /not the buddha's teaching/</w:t>
      </w:r>
    </w:p>
    <w:p w:rsidR="00A618CE" w:rsidRDefault="00A618CE" w:rsidP="00A618CE">
      <w:r>
        <w:rPr>
          <w:rFonts w:ascii="MS Gothic" w:eastAsia="MS Gothic" w:hAnsi="MS Gothic" w:cs="MS Gothic" w:hint="eastAsia"/>
        </w:rPr>
        <w:t>非作非無作業</w:t>
      </w:r>
      <w:r>
        <w:t xml:space="preserve"> [hi sa hi musa gō] /neither evident nor non-evident/</w:t>
      </w:r>
    </w:p>
    <w:p w:rsidR="00A618CE" w:rsidRDefault="00A618CE" w:rsidP="00A618CE">
      <w:r>
        <w:rPr>
          <w:rFonts w:ascii="MS Gothic" w:eastAsia="MS Gothic" w:hAnsi="MS Gothic" w:cs="MS Gothic" w:hint="eastAsia"/>
        </w:rPr>
        <w:t>非俗</w:t>
      </w:r>
      <w:r>
        <w:t xml:space="preserve"> [hizoku] /not mundane/</w:t>
      </w:r>
    </w:p>
    <w:p w:rsidR="00A618CE" w:rsidRDefault="00A618CE" w:rsidP="00A618CE">
      <w:r>
        <w:rPr>
          <w:rFonts w:ascii="MS Gothic" w:eastAsia="MS Gothic" w:hAnsi="MS Gothic" w:cs="MS Gothic" w:hint="eastAsia"/>
        </w:rPr>
        <w:t>非修</w:t>
      </w:r>
      <w:r>
        <w:t xml:space="preserve"> [hishu] /not cultivating/</w:t>
      </w:r>
    </w:p>
    <w:p w:rsidR="00A618CE" w:rsidRDefault="00A618CE" w:rsidP="00A618CE">
      <w:r>
        <w:rPr>
          <w:rFonts w:ascii="MS Gothic" w:eastAsia="MS Gothic" w:hAnsi="MS Gothic" w:cs="MS Gothic" w:hint="eastAsia"/>
        </w:rPr>
        <w:t>非假</w:t>
      </w:r>
      <w:r>
        <w:t xml:space="preserve"> [hike] /not provisional/</w:t>
      </w:r>
    </w:p>
    <w:p w:rsidR="00A618CE" w:rsidRDefault="00A618CE" w:rsidP="00A618CE">
      <w:r>
        <w:rPr>
          <w:rFonts w:ascii="MS Gothic" w:eastAsia="MS Gothic" w:hAnsi="MS Gothic" w:cs="MS Gothic" w:hint="eastAsia"/>
        </w:rPr>
        <w:t>非像</w:t>
      </w:r>
      <w:r>
        <w:t xml:space="preserve"> [hizō] /non-image/</w:t>
      </w:r>
    </w:p>
    <w:p w:rsidR="00A618CE" w:rsidRDefault="00A618CE" w:rsidP="00A618CE">
      <w:r>
        <w:rPr>
          <w:rFonts w:ascii="MS Gothic" w:eastAsia="MS Gothic" w:hAnsi="MS Gothic" w:cs="MS Gothic" w:hint="eastAsia"/>
        </w:rPr>
        <w:t>非先</w:t>
      </w:r>
      <w:r>
        <w:t xml:space="preserve"> [hisen] /not prior/</w:t>
      </w:r>
    </w:p>
    <w:p w:rsidR="00A618CE" w:rsidRDefault="00A618CE" w:rsidP="00A618CE">
      <w:r>
        <w:rPr>
          <w:rFonts w:ascii="MS Gothic" w:eastAsia="MS Gothic" w:hAnsi="MS Gothic" w:cs="MS Gothic" w:hint="eastAsia"/>
        </w:rPr>
        <w:t>非六生</w:t>
      </w:r>
      <w:r>
        <w:t xml:space="preserve"> [hi rokushō] /not arising from the sixth consciousness/</w:t>
      </w:r>
    </w:p>
    <w:p w:rsidR="00A618CE" w:rsidRDefault="00A618CE" w:rsidP="00A618CE">
      <w:r>
        <w:rPr>
          <w:rFonts w:ascii="MS Gothic" w:eastAsia="MS Gothic" w:hAnsi="MS Gothic" w:cs="MS Gothic" w:hint="eastAsia"/>
        </w:rPr>
        <w:t>非共</w:t>
      </w:r>
      <w:r>
        <w:t xml:space="preserve"> [higū] /distinct/</w:t>
      </w:r>
    </w:p>
    <w:p w:rsidR="00A618CE" w:rsidRDefault="00A618CE" w:rsidP="00A618CE">
      <w:r>
        <w:rPr>
          <w:rFonts w:ascii="MS Gothic" w:eastAsia="MS Gothic" w:hAnsi="MS Gothic" w:cs="MS Gothic" w:hint="eastAsia"/>
        </w:rPr>
        <w:t>非凡夫</w:t>
      </w:r>
      <w:r>
        <w:t xml:space="preserve"> [hi bonbu] /not an ordinary man/</w:t>
      </w:r>
    </w:p>
    <w:p w:rsidR="00A618CE" w:rsidRDefault="00A618CE" w:rsidP="00A618CE">
      <w:r>
        <w:rPr>
          <w:rFonts w:ascii="MS Gothic" w:eastAsia="MS Gothic" w:hAnsi="MS Gothic" w:cs="MS Gothic" w:hint="eastAsia"/>
        </w:rPr>
        <w:t>非出世</w:t>
      </w:r>
      <w:r>
        <w:t xml:space="preserve"> [hi shusse] /not transmundane/</w:t>
      </w:r>
    </w:p>
    <w:p w:rsidR="00A618CE" w:rsidRDefault="00A618CE" w:rsidP="00A618CE">
      <w:r>
        <w:rPr>
          <w:rFonts w:ascii="MS Gothic" w:eastAsia="MS Gothic" w:hAnsi="MS Gothic" w:cs="MS Gothic" w:hint="eastAsia"/>
        </w:rPr>
        <w:t>非分</w:t>
      </w:r>
      <w:r>
        <w:t xml:space="preserve"> [hibun] /undeserved/</w:t>
      </w:r>
    </w:p>
    <w:p w:rsidR="00A618CE" w:rsidRDefault="00A618CE" w:rsidP="00A618CE">
      <w:r>
        <w:rPr>
          <w:rFonts w:ascii="MS Gothic" w:eastAsia="MS Gothic" w:hAnsi="MS Gothic" w:cs="MS Gothic" w:hint="eastAsia"/>
        </w:rPr>
        <w:t>非分別</w:t>
      </w:r>
      <w:r>
        <w:t xml:space="preserve"> [hi funbetsu] /not discriminated/</w:t>
      </w:r>
    </w:p>
    <w:p w:rsidR="00A618CE" w:rsidRDefault="00A618CE" w:rsidP="00A618CE">
      <w:r>
        <w:rPr>
          <w:rFonts w:ascii="MS Gothic" w:eastAsia="MS Gothic" w:hAnsi="MS Gothic" w:cs="MS Gothic" w:hint="eastAsia"/>
        </w:rPr>
        <w:t>非初</w:t>
      </w:r>
      <w:r>
        <w:t xml:space="preserve"> [hisho] /not beginning/</w:t>
      </w:r>
    </w:p>
    <w:p w:rsidR="00A618CE" w:rsidRDefault="00A618CE" w:rsidP="00A618CE">
      <w:r>
        <w:rPr>
          <w:rFonts w:ascii="MS Gothic" w:eastAsia="MS Gothic" w:hAnsi="MS Gothic" w:cs="MS Gothic" w:hint="eastAsia"/>
        </w:rPr>
        <w:t>非初非中後</w:t>
      </w:r>
      <w:r>
        <w:t xml:space="preserve"> [hi sho hi chū go] /not first, nor middle or last/</w:t>
      </w:r>
    </w:p>
    <w:p w:rsidR="00A618CE" w:rsidRDefault="00A618CE" w:rsidP="00A618CE">
      <w:r>
        <w:rPr>
          <w:rFonts w:ascii="MS Gothic" w:eastAsia="MS Gothic" w:hAnsi="MS Gothic" w:cs="MS Gothic" w:hint="eastAsia"/>
        </w:rPr>
        <w:t>非別</w:t>
      </w:r>
      <w:r>
        <w:t xml:space="preserve"> [hi betsu] /not distinguished/</w:t>
      </w:r>
    </w:p>
    <w:p w:rsidR="00A618CE" w:rsidRDefault="00A618CE" w:rsidP="00A618CE">
      <w:r>
        <w:rPr>
          <w:rFonts w:ascii="MS Gothic" w:eastAsia="MS Gothic" w:hAnsi="MS Gothic" w:cs="MS Gothic" w:hint="eastAsia"/>
        </w:rPr>
        <w:t>非刹那</w:t>
      </w:r>
      <w:r>
        <w:t xml:space="preserve"> [hi setsuna] /not momentary/</w:t>
      </w:r>
    </w:p>
    <w:p w:rsidR="00A618CE" w:rsidRDefault="00A618CE" w:rsidP="00A618CE">
      <w:r>
        <w:rPr>
          <w:rFonts w:ascii="MS Gothic" w:eastAsia="MS Gothic" w:hAnsi="MS Gothic" w:cs="MS Gothic" w:hint="eastAsia"/>
        </w:rPr>
        <w:t>非前後非得</w:t>
      </w:r>
      <w:r>
        <w:t xml:space="preserve"> [hizengo hitoku] /non-acquisition that is neither prior nor subsequent to the mental factor/</w:t>
      </w:r>
    </w:p>
    <w:p w:rsidR="00A618CE" w:rsidRDefault="00A618CE" w:rsidP="00A618CE">
      <w:r>
        <w:rPr>
          <w:rFonts w:ascii="MS Gothic" w:eastAsia="MS Gothic" w:hAnsi="MS Gothic" w:cs="MS Gothic" w:hint="eastAsia"/>
        </w:rPr>
        <w:t>非卽非離</w:t>
      </w:r>
      <w:r>
        <w:t xml:space="preserve"> [hisoku hiri] /neither identical to nor different from/</w:t>
      </w:r>
    </w:p>
    <w:p w:rsidR="00A618CE" w:rsidRDefault="00A618CE" w:rsidP="00A618CE">
      <w:r>
        <w:rPr>
          <w:rFonts w:ascii="MS Gothic" w:eastAsia="MS Gothic" w:hAnsi="MS Gothic" w:cs="MS Gothic" w:hint="eastAsia"/>
        </w:rPr>
        <w:lastRenderedPageBreak/>
        <w:t>非卽非離蘊</w:t>
      </w:r>
      <w:r>
        <w:t xml:space="preserve"> [hisoku hiri un] /neither identical to nor different from the aggregates/</w:t>
      </w:r>
    </w:p>
    <w:p w:rsidR="00A618CE" w:rsidRDefault="00A618CE" w:rsidP="00A618CE">
      <w:r>
        <w:rPr>
          <w:rFonts w:ascii="MS Gothic" w:eastAsia="MS Gothic" w:hAnsi="MS Gothic" w:cs="MS Gothic" w:hint="eastAsia"/>
        </w:rPr>
        <w:t>非卽非離蘊我</w:t>
      </w:r>
      <w:r>
        <w:t xml:space="preserve"> [hisoku hiri un no ga] /the self that is neither identical to nor different from the aggregates/</w:t>
      </w:r>
    </w:p>
    <w:p w:rsidR="00A618CE" w:rsidRDefault="00A618CE" w:rsidP="00A618CE">
      <w:r>
        <w:rPr>
          <w:rFonts w:ascii="MS Gothic" w:eastAsia="MS Gothic" w:hAnsi="MS Gothic" w:cs="MS Gothic" w:hint="eastAsia"/>
        </w:rPr>
        <w:t>非可害</w:t>
      </w:r>
      <w:r>
        <w:t xml:space="preserve"> [hi kagai] /harmless/</w:t>
      </w:r>
    </w:p>
    <w:p w:rsidR="00A618CE" w:rsidRDefault="00A618CE" w:rsidP="00A618CE">
      <w:r>
        <w:rPr>
          <w:rFonts w:ascii="MS Gothic" w:eastAsia="MS Gothic" w:hAnsi="MS Gothic" w:cs="MS Gothic" w:hint="eastAsia"/>
        </w:rPr>
        <w:t>非吉</w:t>
      </w:r>
      <w:r>
        <w:t xml:space="preserve"> [hikichi] /inauspicious/</w:t>
      </w:r>
    </w:p>
    <w:p w:rsidR="00A618CE" w:rsidRDefault="00A618CE" w:rsidP="00A618CE">
      <w:r>
        <w:rPr>
          <w:rFonts w:ascii="MS Gothic" w:eastAsia="MS Gothic" w:hAnsi="MS Gothic" w:cs="MS Gothic" w:hint="eastAsia"/>
        </w:rPr>
        <w:t>非同所了名</w:t>
      </w:r>
      <w:r>
        <w:t xml:space="preserve"> [hidō shoryō myō] /words which are not well-known/</w:t>
      </w:r>
    </w:p>
    <w:p w:rsidR="00A618CE" w:rsidRDefault="00A618CE" w:rsidP="00A618CE">
      <w:r>
        <w:rPr>
          <w:rFonts w:ascii="MS Gothic" w:eastAsia="MS Gothic" w:hAnsi="MS Gothic" w:cs="MS Gothic" w:hint="eastAsia"/>
        </w:rPr>
        <w:t>非唯</w:t>
      </w:r>
      <w:r>
        <w:t xml:space="preserve"> [hi yui] /not only/</w:t>
      </w:r>
    </w:p>
    <w:p w:rsidR="00A618CE" w:rsidRDefault="00A618CE" w:rsidP="00A618CE">
      <w:r>
        <w:rPr>
          <w:rFonts w:ascii="MS Gothic" w:eastAsia="MS Gothic" w:hAnsi="MS Gothic" w:cs="MS Gothic" w:hint="eastAsia"/>
        </w:rPr>
        <w:t>非喩</w:t>
      </w:r>
      <w:r>
        <w:t xml:space="preserve"> [hiyu] /non-metaphor/</w:t>
      </w:r>
    </w:p>
    <w:p w:rsidR="00A618CE" w:rsidRDefault="00A618CE" w:rsidP="00A618CE">
      <w:r>
        <w:rPr>
          <w:rFonts w:ascii="MS Gothic" w:eastAsia="MS Gothic" w:hAnsi="MS Gothic" w:cs="MS Gothic" w:hint="eastAsia"/>
        </w:rPr>
        <w:t>非器</w:t>
      </w:r>
      <w:r>
        <w:t xml:space="preserve"> [hiki] /not a [proper] vessel/</w:t>
      </w:r>
    </w:p>
    <w:p w:rsidR="00A618CE" w:rsidRDefault="00A618CE" w:rsidP="00A618CE">
      <w:r>
        <w:rPr>
          <w:rFonts w:ascii="MS Gothic" w:eastAsia="MS Gothic" w:hAnsi="MS Gothic" w:cs="MS Gothic" w:hint="eastAsia"/>
        </w:rPr>
        <w:t>非因</w:t>
      </w:r>
      <w:r>
        <w:t xml:space="preserve"> [hiin] /not [a] cause(s)/</w:t>
      </w:r>
    </w:p>
    <w:p w:rsidR="00A618CE" w:rsidRDefault="00A618CE" w:rsidP="00A618CE">
      <w:r>
        <w:rPr>
          <w:rFonts w:ascii="MS Gothic" w:eastAsia="MS Gothic" w:hAnsi="MS Gothic" w:cs="MS Gothic" w:hint="eastAsia"/>
        </w:rPr>
        <w:t>非因果</w:t>
      </w:r>
      <w:r>
        <w:t xml:space="preserve"> [hi inga] /not causality/</w:t>
      </w:r>
    </w:p>
    <w:p w:rsidR="00A618CE" w:rsidRDefault="00A618CE" w:rsidP="00A618CE">
      <w:r>
        <w:rPr>
          <w:rFonts w:ascii="MS Gothic" w:eastAsia="MS Gothic" w:hAnsi="MS Gothic" w:cs="MS Gothic" w:hint="eastAsia"/>
        </w:rPr>
        <w:t>非圓成實</w:t>
      </w:r>
      <w:r>
        <w:t xml:space="preserve"> [hi enjōjitsu] /not perfectly real/</w:t>
      </w:r>
    </w:p>
    <w:p w:rsidR="00A618CE" w:rsidRDefault="00A618CE" w:rsidP="00A618CE">
      <w:r>
        <w:rPr>
          <w:rFonts w:ascii="MS Gothic" w:eastAsia="MS Gothic" w:hAnsi="MS Gothic" w:cs="MS Gothic" w:hint="eastAsia"/>
        </w:rPr>
        <w:t>非執</w:t>
      </w:r>
      <w:r>
        <w:t xml:space="preserve"> [hishū] /non-attachment/</w:t>
      </w:r>
    </w:p>
    <w:p w:rsidR="00A618CE" w:rsidRDefault="00A618CE" w:rsidP="00A618CE">
      <w:r>
        <w:rPr>
          <w:rFonts w:ascii="MS Gothic" w:eastAsia="MS Gothic" w:hAnsi="MS Gothic" w:cs="MS Gothic" w:hint="eastAsia"/>
        </w:rPr>
        <w:t>非執受</w:t>
      </w:r>
      <w:r>
        <w:t xml:space="preserve"> [hi shūju] /unfelt/</w:t>
      </w:r>
    </w:p>
    <w:p w:rsidR="00A618CE" w:rsidRDefault="00A618CE" w:rsidP="00A618CE">
      <w:r>
        <w:rPr>
          <w:rFonts w:ascii="MS Gothic" w:eastAsia="MS Gothic" w:hAnsi="MS Gothic" w:cs="MS Gothic" w:hint="eastAsia"/>
        </w:rPr>
        <w:t>非壽非命</w:t>
      </w:r>
      <w:r>
        <w:t xml:space="preserve"> [hiju himyō] /Non-living/</w:t>
      </w:r>
    </w:p>
    <w:p w:rsidR="00A618CE" w:rsidRDefault="00A618CE" w:rsidP="00A618CE">
      <w:r>
        <w:rPr>
          <w:rFonts w:ascii="MS Gothic" w:eastAsia="MS Gothic" w:hAnsi="MS Gothic" w:cs="MS Gothic" w:hint="eastAsia"/>
        </w:rPr>
        <w:t>非外道</w:t>
      </w:r>
      <w:r>
        <w:t xml:space="preserve"> [hi gedō] /not a non-Buddhist/</w:t>
      </w:r>
    </w:p>
    <w:p w:rsidR="00A618CE" w:rsidRDefault="00A618CE" w:rsidP="00A618CE">
      <w:r>
        <w:rPr>
          <w:rFonts w:ascii="MS Gothic" w:eastAsia="MS Gothic" w:hAnsi="MS Gothic" w:cs="MS Gothic" w:hint="eastAsia"/>
        </w:rPr>
        <w:t>非多</w:t>
      </w:r>
      <w:r>
        <w:t xml:space="preserve"> [hita] /not many/</w:t>
      </w:r>
    </w:p>
    <w:p w:rsidR="00A618CE" w:rsidRDefault="00A618CE" w:rsidP="00A618CE">
      <w:r>
        <w:rPr>
          <w:rFonts w:ascii="MS Gothic" w:eastAsia="MS Gothic" w:hAnsi="MS Gothic" w:cs="MS Gothic" w:hint="eastAsia"/>
        </w:rPr>
        <w:t>非大</w:t>
      </w:r>
      <w:r>
        <w:t xml:space="preserve"> [hi dai] /not large/</w:t>
      </w:r>
    </w:p>
    <w:p w:rsidR="00A618CE" w:rsidRDefault="00A618CE" w:rsidP="00A618CE">
      <w:r>
        <w:rPr>
          <w:rFonts w:ascii="MS Gothic" w:eastAsia="MS Gothic" w:hAnsi="MS Gothic" w:cs="MS Gothic" w:hint="eastAsia"/>
        </w:rPr>
        <w:t>非天</w:t>
      </w:r>
      <w:r>
        <w:t xml:space="preserve"> [hiten] /demigods/</w:t>
      </w:r>
    </w:p>
    <w:p w:rsidR="00A618CE" w:rsidRDefault="00A618CE" w:rsidP="00A618CE">
      <w:r>
        <w:rPr>
          <w:rFonts w:ascii="MS Gothic" w:eastAsia="MS Gothic" w:hAnsi="MS Gothic" w:cs="MS Gothic" w:hint="eastAsia"/>
        </w:rPr>
        <w:t>非如</w:t>
      </w:r>
      <w:r>
        <w:t xml:space="preserve"> [hi nyo] /not thus/</w:t>
      </w:r>
    </w:p>
    <w:p w:rsidR="00A618CE" w:rsidRDefault="00A618CE" w:rsidP="00A618CE">
      <w:r>
        <w:rPr>
          <w:rFonts w:ascii="MS Gothic" w:eastAsia="MS Gothic" w:hAnsi="MS Gothic" w:cs="MS Gothic" w:hint="eastAsia"/>
        </w:rPr>
        <w:t>非妄</w:t>
      </w:r>
      <w:r>
        <w:t xml:space="preserve"> [himō] /not false/</w:t>
      </w:r>
    </w:p>
    <w:p w:rsidR="00A618CE" w:rsidRDefault="00A618CE" w:rsidP="00A618CE">
      <w:r>
        <w:rPr>
          <w:rFonts w:ascii="MS Gothic" w:eastAsia="MS Gothic" w:hAnsi="MS Gothic" w:cs="MS Gothic" w:hint="eastAsia"/>
        </w:rPr>
        <w:t>非學者</w:t>
      </w:r>
      <w:r>
        <w:t xml:space="preserve"> [higakusha] /non-learners/</w:t>
      </w:r>
    </w:p>
    <w:p w:rsidR="00A618CE" w:rsidRDefault="00A618CE" w:rsidP="00A618CE">
      <w:r>
        <w:rPr>
          <w:rFonts w:ascii="MS Gothic" w:eastAsia="MS Gothic" w:hAnsi="MS Gothic" w:cs="MS Gothic" w:hint="eastAsia"/>
        </w:rPr>
        <w:t>非學非無學智</w:t>
      </w:r>
      <w:r>
        <w:t xml:space="preserve"> [higaku himugakuchi] /wisdom of neither training nor no-treatings/</w:t>
      </w:r>
    </w:p>
    <w:p w:rsidR="00A618CE" w:rsidRDefault="00A618CE" w:rsidP="00A618CE">
      <w:r>
        <w:rPr>
          <w:rFonts w:ascii="MS Gothic" w:eastAsia="MS Gothic" w:hAnsi="MS Gothic" w:cs="MS Gothic" w:hint="eastAsia"/>
        </w:rPr>
        <w:t>非安立</w:t>
      </w:r>
      <w:r>
        <w:t xml:space="preserve"> [hi anryū] /not established/</w:t>
      </w:r>
    </w:p>
    <w:p w:rsidR="00A618CE" w:rsidRDefault="00A618CE" w:rsidP="00A618CE">
      <w:r>
        <w:rPr>
          <w:rFonts w:ascii="MS Gothic" w:eastAsia="MS Gothic" w:hAnsi="MS Gothic" w:cs="MS Gothic" w:hint="eastAsia"/>
        </w:rPr>
        <w:t>非安立眞如</w:t>
      </w:r>
      <w:r>
        <w:t xml:space="preserve"> [hi anryū shinnyo] /the unposited teaching of suchness/</w:t>
      </w:r>
    </w:p>
    <w:p w:rsidR="00A618CE" w:rsidRDefault="00A618CE" w:rsidP="00A618CE">
      <w:r>
        <w:rPr>
          <w:rFonts w:ascii="MS Gothic" w:eastAsia="MS Gothic" w:hAnsi="MS Gothic" w:cs="MS Gothic" w:hint="eastAsia"/>
        </w:rPr>
        <w:t>非安立眞實</w:t>
      </w:r>
      <w:r>
        <w:t xml:space="preserve"> [hianryū shinjitsu] /unposited reality/</w:t>
      </w:r>
    </w:p>
    <w:p w:rsidR="00A618CE" w:rsidRDefault="00A618CE" w:rsidP="00A618CE">
      <w:r>
        <w:rPr>
          <w:rFonts w:ascii="MS Gothic" w:eastAsia="MS Gothic" w:hAnsi="MS Gothic" w:cs="MS Gothic" w:hint="eastAsia"/>
        </w:rPr>
        <w:t>非安立諦</w:t>
      </w:r>
      <w:r>
        <w:t xml:space="preserve"> [hi anryū tai] /un-posited reality/</w:t>
      </w:r>
    </w:p>
    <w:p w:rsidR="00A618CE" w:rsidRDefault="00A618CE" w:rsidP="00A618CE">
      <w:r>
        <w:rPr>
          <w:rFonts w:ascii="MS Gothic" w:eastAsia="MS Gothic" w:hAnsi="MS Gothic" w:cs="MS Gothic" w:hint="eastAsia"/>
        </w:rPr>
        <w:t>非定</w:t>
      </w:r>
      <w:r>
        <w:t xml:space="preserve"> [hijō] /not determined/</w:t>
      </w:r>
    </w:p>
    <w:p w:rsidR="00A618CE" w:rsidRDefault="00A618CE" w:rsidP="00A618CE">
      <w:r>
        <w:rPr>
          <w:rFonts w:ascii="MS Gothic" w:eastAsia="MS Gothic" w:hAnsi="MS Gothic" w:cs="MS Gothic" w:hint="eastAsia"/>
        </w:rPr>
        <w:t>非家</w:t>
      </w:r>
      <w:r>
        <w:t xml:space="preserve"> [hike] /non-householder/</w:t>
      </w:r>
    </w:p>
    <w:p w:rsidR="00A618CE" w:rsidRDefault="00A618CE" w:rsidP="00A618CE">
      <w:r>
        <w:rPr>
          <w:rFonts w:ascii="MS Gothic" w:eastAsia="MS Gothic" w:hAnsi="MS Gothic" w:cs="MS Gothic" w:hint="eastAsia"/>
        </w:rPr>
        <w:t>非實</w:t>
      </w:r>
      <w:r>
        <w:t xml:space="preserve"> [hijitsu] /not real/</w:t>
      </w:r>
    </w:p>
    <w:p w:rsidR="00A618CE" w:rsidRDefault="00A618CE" w:rsidP="00A618CE">
      <w:r>
        <w:rPr>
          <w:rFonts w:ascii="MS Gothic" w:eastAsia="MS Gothic" w:hAnsi="MS Gothic" w:cs="MS Gothic" w:hint="eastAsia"/>
        </w:rPr>
        <w:lastRenderedPageBreak/>
        <w:t>非實有</w:t>
      </w:r>
      <w:r>
        <w:t xml:space="preserve"> [hi jitsuu] /not really existing/</w:t>
      </w:r>
    </w:p>
    <w:p w:rsidR="00A618CE" w:rsidRDefault="00A618CE" w:rsidP="00A618CE">
      <w:r>
        <w:rPr>
          <w:rFonts w:ascii="MS Gothic" w:eastAsia="MS Gothic" w:hAnsi="MS Gothic" w:cs="MS Gothic" w:hint="eastAsia"/>
        </w:rPr>
        <w:t>非實非有</w:t>
      </w:r>
      <w:r>
        <w:t xml:space="preserve"> [hijitsu hiu] /neither real nor existent/</w:t>
      </w:r>
    </w:p>
    <w:p w:rsidR="00A618CE" w:rsidRDefault="00A618CE" w:rsidP="00A618CE">
      <w:r>
        <w:rPr>
          <w:rFonts w:ascii="MS Gothic" w:eastAsia="MS Gothic" w:hAnsi="MS Gothic" w:cs="MS Gothic" w:hint="eastAsia"/>
        </w:rPr>
        <w:t>非巧</w:t>
      </w:r>
      <w:r>
        <w:t xml:space="preserve"> [hikō] /not skilled/</w:t>
      </w:r>
    </w:p>
    <w:p w:rsidR="00A618CE" w:rsidRDefault="00A618CE" w:rsidP="00A618CE">
      <w:r>
        <w:rPr>
          <w:rFonts w:ascii="MS Gothic" w:eastAsia="MS Gothic" w:hAnsi="MS Gothic" w:cs="MS Gothic" w:hint="eastAsia"/>
        </w:rPr>
        <w:t>非已思應思</w:t>
      </w:r>
      <w:r>
        <w:t xml:space="preserve"> [hi ishi ōshi] /not something thought or that will be thought/</w:t>
      </w:r>
    </w:p>
    <w:p w:rsidR="00A618CE" w:rsidRDefault="00A618CE" w:rsidP="00A618CE">
      <w:r>
        <w:rPr>
          <w:rFonts w:ascii="MS Gothic" w:eastAsia="MS Gothic" w:hAnsi="MS Gothic" w:cs="MS Gothic" w:hint="eastAsia"/>
        </w:rPr>
        <w:t>非常</w:t>
      </w:r>
      <w:r>
        <w:t xml:space="preserve"> [hijō] /impermanent/</w:t>
      </w:r>
    </w:p>
    <w:p w:rsidR="00A618CE" w:rsidRDefault="00A618CE" w:rsidP="00A618CE">
      <w:r>
        <w:rPr>
          <w:rFonts w:ascii="MS Gothic" w:eastAsia="MS Gothic" w:hAnsi="MS Gothic" w:cs="MS Gothic" w:hint="eastAsia"/>
        </w:rPr>
        <w:t>非常苦空非我</w:t>
      </w:r>
      <w:r>
        <w:t xml:space="preserve"> [hijō ku kū higa] /impermanent, suffering, empty, non-ego/</w:t>
      </w:r>
    </w:p>
    <w:p w:rsidR="00A618CE" w:rsidRDefault="00A618CE" w:rsidP="00A618CE">
      <w:r>
        <w:rPr>
          <w:rFonts w:ascii="MS Gothic" w:eastAsia="MS Gothic" w:hAnsi="MS Gothic" w:cs="MS Gothic" w:hint="eastAsia"/>
        </w:rPr>
        <w:t>非常非無常</w:t>
      </w:r>
      <w:r>
        <w:t xml:space="preserve"> [hijō himujō] /neither permanent nor impermanent/</w:t>
      </w:r>
    </w:p>
    <w:p w:rsidR="00A618CE" w:rsidRDefault="00A618CE" w:rsidP="00A618CE">
      <w:r>
        <w:rPr>
          <w:rFonts w:ascii="MS Gothic" w:eastAsia="MS Gothic" w:hAnsi="MS Gothic" w:cs="MS Gothic" w:hint="eastAsia"/>
        </w:rPr>
        <w:t>非影</w:t>
      </w:r>
      <w:r>
        <w:t xml:space="preserve"> [hiyō] /non-image/</w:t>
      </w:r>
    </w:p>
    <w:p w:rsidR="00A618CE" w:rsidRDefault="00A618CE" w:rsidP="00A618CE">
      <w:r>
        <w:rPr>
          <w:rFonts w:ascii="MS Gothic" w:eastAsia="MS Gothic" w:hAnsi="MS Gothic" w:cs="MS Gothic" w:hint="eastAsia"/>
        </w:rPr>
        <w:t>非彼性</w:t>
      </w:r>
      <w:r>
        <w:t xml:space="preserve"> [hi hishō] /not made up of that/</w:t>
      </w:r>
    </w:p>
    <w:p w:rsidR="00A618CE" w:rsidRDefault="00A618CE" w:rsidP="00A618CE">
      <w:r>
        <w:rPr>
          <w:rFonts w:ascii="MS Gothic" w:eastAsia="MS Gothic" w:hAnsi="MS Gothic" w:cs="MS Gothic" w:hint="eastAsia"/>
        </w:rPr>
        <w:t>非律</w:t>
      </w:r>
      <w:r>
        <w:t xml:space="preserve"> [hiritsu] /not precepts/</w:t>
      </w:r>
    </w:p>
    <w:p w:rsidR="00A618CE" w:rsidRDefault="00A618CE" w:rsidP="00A618CE">
      <w:r>
        <w:rPr>
          <w:rFonts w:ascii="MS Gothic" w:eastAsia="MS Gothic" w:hAnsi="MS Gothic" w:cs="MS Gothic" w:hint="eastAsia"/>
        </w:rPr>
        <w:t>非律儀</w:t>
      </w:r>
      <w:r>
        <w:t xml:space="preserve"> [hiritsu gi] /perverted discipline/</w:t>
      </w:r>
    </w:p>
    <w:p w:rsidR="00A618CE" w:rsidRDefault="00A618CE" w:rsidP="00A618CE">
      <w:r>
        <w:rPr>
          <w:rFonts w:ascii="MS Gothic" w:eastAsia="MS Gothic" w:hAnsi="MS Gothic" w:cs="MS Gothic" w:hint="eastAsia"/>
        </w:rPr>
        <w:t>非後</w:t>
      </w:r>
      <w:r>
        <w:t xml:space="preserve"> [higo] /not subsequent/</w:t>
      </w:r>
    </w:p>
    <w:p w:rsidR="00A618CE" w:rsidRDefault="00A618CE" w:rsidP="00A618CE">
      <w:r>
        <w:rPr>
          <w:rFonts w:ascii="MS Gothic" w:eastAsia="MS Gothic" w:hAnsi="MS Gothic" w:cs="MS Gothic" w:hint="eastAsia"/>
        </w:rPr>
        <w:t>非得</w:t>
      </w:r>
      <w:r>
        <w:t xml:space="preserve"> [hitoku] /non-acquisition/</w:t>
      </w:r>
    </w:p>
    <w:p w:rsidR="00A618CE" w:rsidRDefault="00A618CE" w:rsidP="00A618CE">
      <w:r>
        <w:rPr>
          <w:rFonts w:ascii="MS Gothic" w:eastAsia="MS Gothic" w:hAnsi="MS Gothic" w:cs="MS Gothic" w:hint="eastAsia"/>
        </w:rPr>
        <w:t>非從外得</w:t>
      </w:r>
      <w:r>
        <w:t xml:space="preserve"> [hi jūge toku] /not gotten from the outside/</w:t>
      </w:r>
    </w:p>
    <w:p w:rsidR="00A618CE" w:rsidRDefault="00A618CE" w:rsidP="00A618CE">
      <w:r>
        <w:rPr>
          <w:rFonts w:ascii="MS Gothic" w:eastAsia="MS Gothic" w:hAnsi="MS Gothic" w:cs="MS Gothic" w:hint="eastAsia"/>
        </w:rPr>
        <w:t>非心</w:t>
      </w:r>
      <w:r>
        <w:t xml:space="preserve"> [hishin] /apart from mind/</w:t>
      </w:r>
    </w:p>
    <w:p w:rsidR="00A618CE" w:rsidRDefault="00A618CE" w:rsidP="00A618CE">
      <w:r>
        <w:rPr>
          <w:rFonts w:ascii="MS Gothic" w:eastAsia="MS Gothic" w:hAnsi="MS Gothic" w:cs="MS Gothic" w:hint="eastAsia"/>
        </w:rPr>
        <w:t>非心非佛</w:t>
      </w:r>
      <w:r>
        <w:t xml:space="preserve"> [hishin hibutsu] /apart from mind there is no Buddha/</w:t>
      </w:r>
    </w:p>
    <w:p w:rsidR="00A618CE" w:rsidRDefault="00A618CE" w:rsidP="00A618CE">
      <w:r>
        <w:rPr>
          <w:rFonts w:ascii="MS Gothic" w:eastAsia="MS Gothic" w:hAnsi="MS Gothic" w:cs="MS Gothic" w:hint="eastAsia"/>
        </w:rPr>
        <w:t>非怖</w:t>
      </w:r>
      <w:r>
        <w:t xml:space="preserve"> [hifu] /unfearing/</w:t>
      </w:r>
    </w:p>
    <w:p w:rsidR="00A618CE" w:rsidRDefault="00A618CE" w:rsidP="00A618CE">
      <w:r>
        <w:rPr>
          <w:rFonts w:ascii="MS Gothic" w:eastAsia="MS Gothic" w:hAnsi="MS Gothic" w:cs="MS Gothic" w:hint="eastAsia"/>
        </w:rPr>
        <w:t>非思量</w:t>
      </w:r>
      <w:r>
        <w:t xml:space="preserve"> [hi shiryō] /not thinking/</w:t>
      </w:r>
    </w:p>
    <w:p w:rsidR="00A618CE" w:rsidRDefault="00A618CE" w:rsidP="00A618CE">
      <w:r>
        <w:rPr>
          <w:rFonts w:ascii="MS Gothic" w:eastAsia="MS Gothic" w:hAnsi="MS Gothic" w:cs="MS Gothic" w:hint="eastAsia"/>
        </w:rPr>
        <w:t>非思量境</w:t>
      </w:r>
      <w:r>
        <w:t xml:space="preserve"> [hi shiryō kyō] /incomprehensible/</w:t>
      </w:r>
    </w:p>
    <w:p w:rsidR="00A618CE" w:rsidRDefault="00A618CE" w:rsidP="00A618CE">
      <w:r>
        <w:rPr>
          <w:rFonts w:ascii="MS Gothic" w:eastAsia="MS Gothic" w:hAnsi="MS Gothic" w:cs="MS Gothic" w:hint="eastAsia"/>
        </w:rPr>
        <w:t>非思量底</w:t>
      </w:r>
      <w:r>
        <w:t xml:space="preserve"> [hi shiryō tei] /basis of non-cogitation/</w:t>
      </w:r>
    </w:p>
    <w:p w:rsidR="00A618CE" w:rsidRDefault="00A618CE" w:rsidP="00A618CE">
      <w:r>
        <w:rPr>
          <w:rFonts w:ascii="MS Gothic" w:eastAsia="MS Gothic" w:hAnsi="MS Gothic" w:cs="MS Gothic" w:hint="eastAsia"/>
        </w:rPr>
        <w:t>非性</w:t>
      </w:r>
      <w:r>
        <w:t xml:space="preserve"> [hi shō] /not-nature/</w:t>
      </w:r>
    </w:p>
    <w:p w:rsidR="00A618CE" w:rsidRDefault="00A618CE" w:rsidP="00A618CE">
      <w:r>
        <w:rPr>
          <w:rFonts w:ascii="MS Gothic" w:eastAsia="MS Gothic" w:hAnsi="MS Gothic" w:cs="MS Gothic" w:hint="eastAsia"/>
        </w:rPr>
        <w:t>非恆</w:t>
      </w:r>
      <w:r>
        <w:t xml:space="preserve"> [higō] /not always/</w:t>
      </w:r>
    </w:p>
    <w:p w:rsidR="00A618CE" w:rsidRDefault="00A618CE" w:rsidP="00A618CE">
      <w:r>
        <w:rPr>
          <w:rFonts w:ascii="MS Gothic" w:eastAsia="MS Gothic" w:hAnsi="MS Gothic" w:cs="MS Gothic" w:hint="eastAsia"/>
        </w:rPr>
        <w:t>非情</w:t>
      </w:r>
      <w:r>
        <w:t xml:space="preserve"> [hijō] /non-sentient/</w:t>
      </w:r>
    </w:p>
    <w:p w:rsidR="00A618CE" w:rsidRDefault="00A618CE" w:rsidP="00A618CE">
      <w:r>
        <w:rPr>
          <w:rFonts w:ascii="MS Gothic" w:eastAsia="MS Gothic" w:hAnsi="MS Gothic" w:cs="MS Gothic" w:hint="eastAsia"/>
        </w:rPr>
        <w:t>非情成佛</w:t>
      </w:r>
      <w:r>
        <w:t xml:space="preserve"> [hijō jōbutsu] /the insentient become (or are) Buddha/</w:t>
      </w:r>
    </w:p>
    <w:p w:rsidR="00A618CE" w:rsidRDefault="00A618CE" w:rsidP="00A618CE">
      <w:r>
        <w:rPr>
          <w:rFonts w:ascii="MS Gothic" w:eastAsia="MS Gothic" w:hAnsi="MS Gothic" w:cs="MS Gothic" w:hint="eastAsia"/>
        </w:rPr>
        <w:t>非惡</w:t>
      </w:r>
      <w:r>
        <w:t xml:space="preserve"> [hiaku] /vice/</w:t>
      </w:r>
    </w:p>
    <w:p w:rsidR="00A618CE" w:rsidRDefault="00A618CE" w:rsidP="00A618CE">
      <w:r>
        <w:rPr>
          <w:rFonts w:ascii="MS Gothic" w:eastAsia="MS Gothic" w:hAnsi="MS Gothic" w:cs="MS Gothic" w:hint="eastAsia"/>
        </w:rPr>
        <w:t>非想</w:t>
      </w:r>
      <w:r>
        <w:t xml:space="preserve"> [hisō] /locus of neither thought nor no thought/</w:t>
      </w:r>
    </w:p>
    <w:p w:rsidR="00A618CE" w:rsidRDefault="00A618CE" w:rsidP="00A618CE">
      <w:r>
        <w:rPr>
          <w:rFonts w:ascii="MS Gothic" w:eastAsia="MS Gothic" w:hAnsi="MS Gothic" w:cs="MS Gothic" w:hint="eastAsia"/>
        </w:rPr>
        <w:t>非想地</w:t>
      </w:r>
      <w:r>
        <w:t xml:space="preserve"> [hisōchi] /state of no ideation/</w:t>
      </w:r>
    </w:p>
    <w:p w:rsidR="00A618CE" w:rsidRDefault="00A618CE" w:rsidP="00A618CE">
      <w:r>
        <w:rPr>
          <w:rFonts w:ascii="MS Gothic" w:eastAsia="MS Gothic" w:hAnsi="MS Gothic" w:cs="MS Gothic" w:hint="eastAsia"/>
        </w:rPr>
        <w:t>非想天</w:t>
      </w:r>
      <w:r>
        <w:t xml:space="preserve"> [hisōten] /neither thought nor no-thought heaven/</w:t>
      </w:r>
    </w:p>
    <w:p w:rsidR="00A618CE" w:rsidRDefault="00A618CE" w:rsidP="00A618CE">
      <w:r>
        <w:rPr>
          <w:rFonts w:ascii="MS Gothic" w:eastAsia="MS Gothic" w:hAnsi="MS Gothic" w:cs="MS Gothic" w:hint="eastAsia"/>
        </w:rPr>
        <w:t>非想定</w:t>
      </w:r>
      <w:r>
        <w:t xml:space="preserve"> [hi sō jō] /concentration of no thought/</w:t>
      </w:r>
    </w:p>
    <w:p w:rsidR="00A618CE" w:rsidRDefault="00A618CE" w:rsidP="00A618CE">
      <w:r>
        <w:rPr>
          <w:rFonts w:ascii="MS Gothic" w:eastAsia="MS Gothic" w:hAnsi="MS Gothic" w:cs="MS Gothic" w:hint="eastAsia"/>
        </w:rPr>
        <w:t>非想處</w:t>
      </w:r>
      <w:r>
        <w:t xml:space="preserve"> [hisōsho] /state of no ideation/</w:t>
      </w:r>
    </w:p>
    <w:p w:rsidR="00A618CE" w:rsidRDefault="00A618CE" w:rsidP="00A618CE">
      <w:r>
        <w:rPr>
          <w:rFonts w:ascii="MS Gothic" w:eastAsia="MS Gothic" w:hAnsi="MS Gothic" w:cs="MS Gothic" w:hint="eastAsia"/>
        </w:rPr>
        <w:lastRenderedPageBreak/>
        <w:t>非想非非想</w:t>
      </w:r>
      <w:r>
        <w:t xml:space="preserve"> [hisō hihisō] /[state of] neither associative thought nor non-associative thought/</w:t>
      </w:r>
    </w:p>
    <w:p w:rsidR="00A618CE" w:rsidRDefault="00A618CE" w:rsidP="00A618CE">
      <w:r>
        <w:rPr>
          <w:rFonts w:ascii="MS Gothic" w:eastAsia="MS Gothic" w:hAnsi="MS Gothic" w:cs="MS Gothic" w:hint="eastAsia"/>
        </w:rPr>
        <w:t>非想非非想天</w:t>
      </w:r>
      <w:r>
        <w:t xml:space="preserve"> [hisō hihisō ten] /neither thought nor no-thought heaven/</w:t>
      </w:r>
    </w:p>
    <w:p w:rsidR="00A618CE" w:rsidRDefault="00A618CE" w:rsidP="00A618CE">
      <w:r>
        <w:rPr>
          <w:rFonts w:ascii="MS Gothic" w:eastAsia="MS Gothic" w:hAnsi="MS Gothic" w:cs="MS Gothic" w:hint="eastAsia"/>
        </w:rPr>
        <w:t>非想非非想處</w:t>
      </w:r>
      <w:r>
        <w:t xml:space="preserve"> [hisō hihisōsho] /neither-thought-nor-no-thought concentration/</w:t>
      </w:r>
    </w:p>
    <w:p w:rsidR="00A618CE" w:rsidRDefault="00A618CE" w:rsidP="00A618CE">
      <w:r>
        <w:rPr>
          <w:rFonts w:ascii="MS Gothic" w:eastAsia="MS Gothic" w:hAnsi="MS Gothic" w:cs="MS Gothic" w:hint="eastAsia"/>
        </w:rPr>
        <w:t>非想非非想處地</w:t>
      </w:r>
      <w:r>
        <w:t xml:space="preserve"> [hisō hihisōsho ji] /realm of neither perception nor non-perception/</w:t>
      </w:r>
    </w:p>
    <w:p w:rsidR="00A618CE" w:rsidRDefault="00A618CE" w:rsidP="00A618CE">
      <w:r>
        <w:rPr>
          <w:rFonts w:ascii="MS Gothic" w:eastAsia="MS Gothic" w:hAnsi="MS Gothic" w:cs="MS Gothic" w:hint="eastAsia"/>
        </w:rPr>
        <w:t>非想非非想處定</w:t>
      </w:r>
      <w:r>
        <w:t xml:space="preserve"> [hisō hihisō shojō] /concentration of neither perception nor non-perception/</w:t>
      </w:r>
    </w:p>
    <w:p w:rsidR="00A618CE" w:rsidRDefault="00A618CE" w:rsidP="00A618CE">
      <w:r>
        <w:rPr>
          <w:rFonts w:ascii="MS Gothic" w:eastAsia="MS Gothic" w:hAnsi="MS Gothic" w:cs="MS Gothic" w:hint="eastAsia"/>
        </w:rPr>
        <w:t>非愛</w:t>
      </w:r>
      <w:r>
        <w:t xml:space="preserve"> [hiai] /disagreeable/</w:t>
      </w:r>
    </w:p>
    <w:p w:rsidR="00A618CE" w:rsidRDefault="00A618CE" w:rsidP="00A618CE">
      <w:r>
        <w:rPr>
          <w:rFonts w:ascii="MS Gothic" w:eastAsia="MS Gothic" w:hAnsi="MS Gothic" w:cs="MS Gothic" w:hint="eastAsia"/>
        </w:rPr>
        <w:t>非愛果</w:t>
      </w:r>
      <w:r>
        <w:t xml:space="preserve"> [hiai ka] /unpleasant results/</w:t>
      </w:r>
    </w:p>
    <w:p w:rsidR="00A618CE" w:rsidRDefault="00A618CE" w:rsidP="00A618CE">
      <w:r>
        <w:rPr>
          <w:rFonts w:ascii="MS Gothic" w:eastAsia="MS Gothic" w:hAnsi="MS Gothic" w:cs="MS Gothic" w:hint="eastAsia"/>
        </w:rPr>
        <w:t>非我</w:t>
      </w:r>
      <w:r>
        <w:t xml:space="preserve"> [higa] /denial of self-nature/</w:t>
      </w:r>
    </w:p>
    <w:p w:rsidR="00A618CE" w:rsidRDefault="00A618CE" w:rsidP="00A618CE">
      <w:r>
        <w:rPr>
          <w:rFonts w:ascii="MS Gothic" w:eastAsia="MS Gothic" w:hAnsi="MS Gothic" w:cs="MS Gothic" w:hint="eastAsia"/>
        </w:rPr>
        <w:t>非戒</w:t>
      </w:r>
      <w:r>
        <w:t xml:space="preserve"> [hikai] /amoral/</w:t>
      </w:r>
    </w:p>
    <w:p w:rsidR="00A618CE" w:rsidRDefault="00A618CE" w:rsidP="00A618CE">
      <w:r>
        <w:rPr>
          <w:rFonts w:ascii="MS Gothic" w:eastAsia="MS Gothic" w:hAnsi="MS Gothic" w:cs="MS Gothic" w:hint="eastAsia"/>
        </w:rPr>
        <w:t>非所斷</w:t>
      </w:r>
      <w:r>
        <w:t xml:space="preserve"> [hi shodan] /those [afflictions which are] not eliminated/</w:t>
      </w:r>
    </w:p>
    <w:p w:rsidR="00A618CE" w:rsidRDefault="00A618CE" w:rsidP="00A618CE">
      <w:r>
        <w:rPr>
          <w:rFonts w:ascii="MS Gothic" w:eastAsia="MS Gothic" w:hAnsi="MS Gothic" w:cs="MS Gothic" w:hint="eastAsia"/>
        </w:rPr>
        <w:t>非所生</w:t>
      </w:r>
      <w:r>
        <w:t xml:space="preserve"> [hi shoshō] /not something that is produced/</w:t>
      </w:r>
    </w:p>
    <w:p w:rsidR="00A618CE" w:rsidRDefault="00A618CE" w:rsidP="00A618CE">
      <w:r>
        <w:rPr>
          <w:rFonts w:ascii="MS Gothic" w:eastAsia="MS Gothic" w:hAnsi="MS Gothic" w:cs="MS Gothic" w:hint="eastAsia"/>
        </w:rPr>
        <w:t>非所緣</w:t>
      </w:r>
      <w:r>
        <w:t xml:space="preserve"> [hi shoen] /not a referent/</w:t>
      </w:r>
    </w:p>
    <w:p w:rsidR="00A618CE" w:rsidRDefault="00A618CE" w:rsidP="00A618CE">
      <w:r>
        <w:rPr>
          <w:rFonts w:ascii="MS Gothic" w:eastAsia="MS Gothic" w:hAnsi="MS Gothic" w:cs="MS Gothic" w:hint="eastAsia"/>
        </w:rPr>
        <w:t>非所餘</w:t>
      </w:r>
      <w:r>
        <w:t xml:space="preserve"> [hi shoyo] /without exception/</w:t>
      </w:r>
    </w:p>
    <w:p w:rsidR="00A618CE" w:rsidRDefault="00A618CE" w:rsidP="00A618CE">
      <w:r>
        <w:rPr>
          <w:rFonts w:ascii="MS Gothic" w:eastAsia="MS Gothic" w:hAnsi="MS Gothic" w:cs="MS Gothic" w:hint="eastAsia"/>
        </w:rPr>
        <w:t>非擇</w:t>
      </w:r>
      <w:r>
        <w:t xml:space="preserve"> [hitaku] /not analyzing/</w:t>
      </w:r>
    </w:p>
    <w:p w:rsidR="00A618CE" w:rsidRDefault="00A618CE" w:rsidP="00A618CE">
      <w:r>
        <w:rPr>
          <w:rFonts w:ascii="MS Gothic" w:eastAsia="MS Gothic" w:hAnsi="MS Gothic" w:cs="MS Gothic" w:hint="eastAsia"/>
        </w:rPr>
        <w:t>非擇滅</w:t>
      </w:r>
      <w:r>
        <w:t xml:space="preserve"> [hi chakumetsu] /cessation without analytical meditation/</w:t>
      </w:r>
    </w:p>
    <w:p w:rsidR="00A618CE" w:rsidRDefault="00A618CE" w:rsidP="00A618CE">
      <w:r>
        <w:rPr>
          <w:rFonts w:ascii="MS Gothic" w:eastAsia="MS Gothic" w:hAnsi="MS Gothic" w:cs="MS Gothic" w:hint="eastAsia"/>
        </w:rPr>
        <w:t>非擇滅無爲</w:t>
      </w:r>
      <w:r>
        <w:t xml:space="preserve"> [hi chakumetsu mui] /non-analytical cessation/</w:t>
      </w:r>
    </w:p>
    <w:p w:rsidR="00A618CE" w:rsidRDefault="00A618CE" w:rsidP="00A618CE">
      <w:r>
        <w:rPr>
          <w:rFonts w:ascii="MS Gothic" w:eastAsia="MS Gothic" w:hAnsi="MS Gothic" w:cs="MS Gothic" w:hint="eastAsia"/>
        </w:rPr>
        <w:t>非支</w:t>
      </w:r>
      <w:r>
        <w:t xml:space="preserve"> [hishi] /wrong organs/</w:t>
      </w:r>
    </w:p>
    <w:p w:rsidR="00A618CE" w:rsidRDefault="00A618CE" w:rsidP="00A618CE">
      <w:r>
        <w:rPr>
          <w:rFonts w:ascii="MS Gothic" w:eastAsia="MS Gothic" w:hAnsi="MS Gothic" w:cs="MS Gothic" w:hint="eastAsia"/>
        </w:rPr>
        <w:t>非數</w:t>
      </w:r>
      <w:r>
        <w:t xml:space="preserve"> [hishu] /without mental application/without analytical thought/</w:t>
      </w:r>
    </w:p>
    <w:p w:rsidR="00A618CE" w:rsidRDefault="00A618CE" w:rsidP="00A618CE">
      <w:r>
        <w:rPr>
          <w:rFonts w:ascii="MS Gothic" w:eastAsia="MS Gothic" w:hAnsi="MS Gothic" w:cs="MS Gothic" w:hint="eastAsia"/>
        </w:rPr>
        <w:t>非斷</w:t>
      </w:r>
      <w:r>
        <w:t xml:space="preserve"> [hidan] /not cut off/</w:t>
      </w:r>
    </w:p>
    <w:p w:rsidR="00A618CE" w:rsidRDefault="00A618CE" w:rsidP="00A618CE">
      <w:r>
        <w:rPr>
          <w:rFonts w:ascii="MS Gothic" w:eastAsia="MS Gothic" w:hAnsi="MS Gothic" w:cs="MS Gothic" w:hint="eastAsia"/>
        </w:rPr>
        <w:t>非方便</w:t>
      </w:r>
      <w:r>
        <w:t xml:space="preserve"> [hi hōben] /not skillful means/</w:t>
      </w:r>
    </w:p>
    <w:p w:rsidR="00A618CE" w:rsidRDefault="00A618CE" w:rsidP="00A618CE">
      <w:r>
        <w:rPr>
          <w:rFonts w:ascii="MS Gothic" w:eastAsia="MS Gothic" w:hAnsi="MS Gothic" w:cs="MS Gothic" w:hint="eastAsia"/>
        </w:rPr>
        <w:t>非方便行</w:t>
      </w:r>
      <w:r>
        <w:t xml:space="preserve"> [hi hōben gyō] /practices that are unskillful in their means/</w:t>
      </w:r>
    </w:p>
    <w:p w:rsidR="00A618CE" w:rsidRDefault="00A618CE" w:rsidP="00A618CE">
      <w:r>
        <w:rPr>
          <w:rFonts w:ascii="MS Gothic" w:eastAsia="MS Gothic" w:hAnsi="MS Gothic" w:cs="MS Gothic" w:hint="eastAsia"/>
        </w:rPr>
        <w:t>非明</w:t>
      </w:r>
      <w:r>
        <w:t xml:space="preserve"> [himyō] /unclear/</w:t>
      </w:r>
    </w:p>
    <w:p w:rsidR="00A618CE" w:rsidRDefault="00A618CE" w:rsidP="00A618CE">
      <w:r>
        <w:rPr>
          <w:rFonts w:ascii="MS Gothic" w:eastAsia="MS Gothic" w:hAnsi="MS Gothic" w:cs="MS Gothic" w:hint="eastAsia"/>
        </w:rPr>
        <w:t>非是</w:t>
      </w:r>
      <w:r>
        <w:t xml:space="preserve"> [hize] /is not/</w:t>
      </w:r>
    </w:p>
    <w:p w:rsidR="00A618CE" w:rsidRDefault="00A618CE" w:rsidP="00A618CE">
      <w:r>
        <w:rPr>
          <w:rFonts w:ascii="MS Gothic" w:eastAsia="MS Gothic" w:hAnsi="MS Gothic" w:cs="MS Gothic" w:hint="eastAsia"/>
        </w:rPr>
        <w:t>非時</w:t>
      </w:r>
      <w:r>
        <w:t xml:space="preserve"> [hiji] /improper time/</w:t>
      </w:r>
    </w:p>
    <w:p w:rsidR="00A618CE" w:rsidRDefault="00A618CE" w:rsidP="00A618CE">
      <w:r>
        <w:rPr>
          <w:rFonts w:ascii="MS Gothic" w:eastAsia="MS Gothic" w:hAnsi="MS Gothic" w:cs="MS Gothic" w:hint="eastAsia"/>
        </w:rPr>
        <w:t>非時食</w:t>
      </w:r>
      <w:r>
        <w:t xml:space="preserve"> [hijijiki] /eating at the inappropriate time/</w:t>
      </w:r>
    </w:p>
    <w:p w:rsidR="00A618CE" w:rsidRDefault="00A618CE" w:rsidP="00A618CE">
      <w:r>
        <w:rPr>
          <w:rFonts w:ascii="MS Gothic" w:eastAsia="MS Gothic" w:hAnsi="MS Gothic" w:cs="MS Gothic" w:hint="eastAsia"/>
        </w:rPr>
        <w:t>非智緣滅</w:t>
      </w:r>
      <w:r>
        <w:t xml:space="preserve"> [hichi enmetsu] /cessation without analytical meditation/</w:t>
      </w:r>
    </w:p>
    <w:p w:rsidR="00A618CE" w:rsidRDefault="00A618CE" w:rsidP="00A618CE">
      <w:r>
        <w:rPr>
          <w:rFonts w:ascii="MS Gothic" w:eastAsia="MS Gothic" w:hAnsi="MS Gothic" w:cs="MS Gothic" w:hint="eastAsia"/>
        </w:rPr>
        <w:t>非月</w:t>
      </w:r>
      <w:r>
        <w:t xml:space="preserve"> [higetsu] /not the moon/</w:t>
      </w:r>
    </w:p>
    <w:p w:rsidR="00A618CE" w:rsidRDefault="00A618CE" w:rsidP="00A618CE">
      <w:r>
        <w:rPr>
          <w:rFonts w:ascii="MS Gothic" w:eastAsia="MS Gothic" w:hAnsi="MS Gothic" w:cs="MS Gothic" w:hint="eastAsia"/>
        </w:rPr>
        <w:t>非有</w:t>
      </w:r>
      <w:r>
        <w:t xml:space="preserve"> [hiu] /does not exist/</w:t>
      </w:r>
    </w:p>
    <w:p w:rsidR="00A618CE" w:rsidRDefault="00A618CE" w:rsidP="00A618CE">
      <w:r>
        <w:rPr>
          <w:rFonts w:ascii="MS Gothic" w:eastAsia="MS Gothic" w:hAnsi="MS Gothic" w:cs="MS Gothic" w:hint="eastAsia"/>
        </w:rPr>
        <w:t>非有似有</w:t>
      </w:r>
      <w:r>
        <w:t xml:space="preserve"> [hiu jiu] /not existing (yet) seeming to exist/</w:t>
      </w:r>
    </w:p>
    <w:p w:rsidR="00A618CE" w:rsidRDefault="00A618CE" w:rsidP="00A618CE">
      <w:r>
        <w:rPr>
          <w:rFonts w:ascii="MS Gothic" w:eastAsia="MS Gothic" w:hAnsi="MS Gothic" w:cs="MS Gothic" w:hint="eastAsia"/>
        </w:rPr>
        <w:t>非有情</w:t>
      </w:r>
      <w:r>
        <w:t xml:space="preserve"> [hi ujō] /non-sentient/</w:t>
      </w:r>
    </w:p>
    <w:p w:rsidR="00A618CE" w:rsidRDefault="00A618CE" w:rsidP="00A618CE">
      <w:r>
        <w:rPr>
          <w:rFonts w:ascii="MS Gothic" w:eastAsia="MS Gothic" w:hAnsi="MS Gothic" w:cs="MS Gothic" w:hint="eastAsia"/>
        </w:rPr>
        <w:lastRenderedPageBreak/>
        <w:t>非有情數</w:t>
      </w:r>
      <w:r>
        <w:t xml:space="preserve"> [hi ujō shu] /not counted among sentient beings/</w:t>
      </w:r>
    </w:p>
    <w:p w:rsidR="00A618CE" w:rsidRDefault="00A618CE" w:rsidP="00A618CE">
      <w:r>
        <w:rPr>
          <w:rFonts w:ascii="MS Gothic" w:eastAsia="MS Gothic" w:hAnsi="MS Gothic" w:cs="MS Gothic" w:hint="eastAsia"/>
        </w:rPr>
        <w:t>非有情數色</w:t>
      </w:r>
      <w:r>
        <w:t xml:space="preserve"> [hi ujō shu shiki] /non-sentient form/</w:t>
      </w:r>
    </w:p>
    <w:p w:rsidR="00A618CE" w:rsidRDefault="00A618CE" w:rsidP="00A618CE">
      <w:r>
        <w:rPr>
          <w:rFonts w:ascii="MS Gothic" w:eastAsia="MS Gothic" w:hAnsi="MS Gothic" w:cs="MS Gothic" w:hint="eastAsia"/>
        </w:rPr>
        <w:t>非有想</w:t>
      </w:r>
      <w:r>
        <w:t xml:space="preserve"> [hiusō] /non-associative thought/</w:t>
      </w:r>
    </w:p>
    <w:p w:rsidR="00A618CE" w:rsidRDefault="00A618CE" w:rsidP="00A618CE">
      <w:r>
        <w:rPr>
          <w:rFonts w:ascii="MS Gothic" w:eastAsia="MS Gothic" w:hAnsi="MS Gothic" w:cs="MS Gothic" w:hint="eastAsia"/>
        </w:rPr>
        <w:t>非有想非無想天</w:t>
      </w:r>
      <w:r>
        <w:t xml:space="preserve"> [Hi usō hi musō ten] /(Skt. Nāivasaṃjñānāsṃjñāyatana)/</w:t>
      </w:r>
    </w:p>
    <w:p w:rsidR="00A618CE" w:rsidRDefault="00A618CE" w:rsidP="00A618CE">
      <w:r>
        <w:rPr>
          <w:rFonts w:ascii="MS Gothic" w:eastAsia="MS Gothic" w:hAnsi="MS Gothic" w:cs="MS Gothic" w:hint="eastAsia"/>
        </w:rPr>
        <w:t>非有想非無想有情</w:t>
      </w:r>
      <w:r>
        <w:t xml:space="preserve"> [hiusō himusō ujō] /beings neither with nor without ideation/</w:t>
      </w:r>
    </w:p>
    <w:p w:rsidR="00A618CE" w:rsidRDefault="00A618CE" w:rsidP="00A618CE">
      <w:r>
        <w:rPr>
          <w:rFonts w:ascii="MS Gothic" w:eastAsia="MS Gothic" w:hAnsi="MS Gothic" w:cs="MS Gothic" w:hint="eastAsia"/>
        </w:rPr>
        <w:t>非有想非無想處</w:t>
      </w:r>
      <w:r>
        <w:t xml:space="preserve"> [hiusō himusō sho] /realm of neither perception nor non-perception/</w:t>
      </w:r>
    </w:p>
    <w:p w:rsidR="00A618CE" w:rsidRDefault="00A618CE" w:rsidP="00A618CE">
      <w:r>
        <w:rPr>
          <w:rFonts w:ascii="MS Gothic" w:eastAsia="MS Gothic" w:hAnsi="MS Gothic" w:cs="MS Gothic" w:hint="eastAsia"/>
        </w:rPr>
        <w:t>非有無</w:t>
      </w:r>
      <w:r>
        <w:t xml:space="preserve"> [hi umu] /neither existent non non-existent/</w:t>
      </w:r>
    </w:p>
    <w:p w:rsidR="00A618CE" w:rsidRDefault="00A618CE" w:rsidP="00A618CE">
      <w:r>
        <w:rPr>
          <w:rFonts w:ascii="MS Gothic" w:eastAsia="MS Gothic" w:hAnsi="MS Gothic" w:cs="MS Gothic" w:hint="eastAsia"/>
        </w:rPr>
        <w:t>非有爲</w:t>
      </w:r>
      <w:r>
        <w:t xml:space="preserve"> [hi ui] /not conditioned/</w:t>
      </w:r>
    </w:p>
    <w:p w:rsidR="00A618CE" w:rsidRDefault="00A618CE" w:rsidP="00A618CE">
      <w:r>
        <w:rPr>
          <w:rFonts w:ascii="MS Gothic" w:eastAsia="MS Gothic" w:hAnsi="MS Gothic" w:cs="MS Gothic" w:hint="eastAsia"/>
        </w:rPr>
        <w:t>非有相</w:t>
      </w:r>
      <w:r>
        <w:t xml:space="preserve"> [hiusō] /not with marks/</w:t>
      </w:r>
    </w:p>
    <w:p w:rsidR="00A618CE" w:rsidRDefault="00A618CE" w:rsidP="00A618CE">
      <w:r>
        <w:rPr>
          <w:rFonts w:ascii="MS Gothic" w:eastAsia="MS Gothic" w:hAnsi="MS Gothic" w:cs="MS Gothic" w:hint="eastAsia"/>
        </w:rPr>
        <w:t>非有非無</w:t>
      </w:r>
      <w:r>
        <w:t xml:space="preserve"> [hiu himu] /neither existent nor non-existent/</w:t>
      </w:r>
    </w:p>
    <w:p w:rsidR="00A618CE" w:rsidRDefault="00A618CE" w:rsidP="00A618CE">
      <w:r>
        <w:rPr>
          <w:rFonts w:ascii="MS Gothic" w:eastAsia="MS Gothic" w:hAnsi="MS Gothic" w:cs="MS Gothic" w:hint="eastAsia"/>
        </w:rPr>
        <w:t>非有非空</w:t>
      </w:r>
      <w:r>
        <w:t xml:space="preserve"> [hiu hikū] /neither existent nor empty/</w:t>
      </w:r>
    </w:p>
    <w:p w:rsidR="00A618CE" w:rsidRDefault="00A618CE" w:rsidP="00A618CE">
      <w:r>
        <w:rPr>
          <w:rFonts w:ascii="MS Gothic" w:eastAsia="MS Gothic" w:hAnsi="MS Gothic" w:cs="MS Gothic" w:hint="eastAsia"/>
        </w:rPr>
        <w:t>非未來</w:t>
      </w:r>
      <w:r>
        <w:t xml:space="preserve"> [hi mirai] /not the future/</w:t>
      </w:r>
    </w:p>
    <w:p w:rsidR="00A618CE" w:rsidRDefault="00A618CE" w:rsidP="00A618CE">
      <w:r>
        <w:rPr>
          <w:rFonts w:ascii="MS Gothic" w:eastAsia="MS Gothic" w:hAnsi="MS Gothic" w:cs="MS Gothic" w:hint="eastAsia"/>
        </w:rPr>
        <w:t>非果</w:t>
      </w:r>
      <w:r>
        <w:t xml:space="preserve"> [hika] /non-result/</w:t>
      </w:r>
    </w:p>
    <w:p w:rsidR="00A618CE" w:rsidRDefault="00A618CE" w:rsidP="00A618CE">
      <w:r>
        <w:rPr>
          <w:rFonts w:ascii="MS Gothic" w:eastAsia="MS Gothic" w:hAnsi="MS Gothic" w:cs="MS Gothic" w:hint="eastAsia"/>
        </w:rPr>
        <w:t>非染</w:t>
      </w:r>
      <w:r>
        <w:t xml:space="preserve"> [hizen] /untainted/</w:t>
      </w:r>
    </w:p>
    <w:p w:rsidR="00A618CE" w:rsidRDefault="00A618CE" w:rsidP="00A618CE">
      <w:r>
        <w:rPr>
          <w:rFonts w:ascii="MS Gothic" w:eastAsia="MS Gothic" w:hAnsi="MS Gothic" w:cs="MS Gothic" w:hint="eastAsia"/>
        </w:rPr>
        <w:t>非染汚</w:t>
      </w:r>
      <w:r>
        <w:t xml:space="preserve"> [hi zenma] /undefiled/</w:t>
      </w:r>
    </w:p>
    <w:p w:rsidR="00A618CE" w:rsidRDefault="00A618CE" w:rsidP="00A618CE">
      <w:r>
        <w:rPr>
          <w:rFonts w:ascii="MS Gothic" w:eastAsia="MS Gothic" w:hAnsi="MS Gothic" w:cs="MS Gothic" w:hint="eastAsia"/>
        </w:rPr>
        <w:t>非梵行</w:t>
      </w:r>
      <w:r>
        <w:t xml:space="preserve"> [hi bongyō] /impure behavior/</w:t>
      </w:r>
    </w:p>
    <w:p w:rsidR="00A618CE" w:rsidRDefault="00A618CE" w:rsidP="00A618CE">
      <w:r>
        <w:rPr>
          <w:rFonts w:ascii="MS Gothic" w:eastAsia="MS Gothic" w:hAnsi="MS Gothic" w:cs="MS Gothic" w:hint="eastAsia"/>
        </w:rPr>
        <w:t>非業</w:t>
      </w:r>
      <w:r>
        <w:t xml:space="preserve"> [higō] /death by accident — said not to be determined by previous karma/</w:t>
      </w:r>
    </w:p>
    <w:p w:rsidR="00A618CE" w:rsidRDefault="00A618CE" w:rsidP="00A618CE">
      <w:r>
        <w:rPr>
          <w:rFonts w:ascii="MS Gothic" w:eastAsia="MS Gothic" w:hAnsi="MS Gothic" w:cs="MS Gothic" w:hint="eastAsia"/>
        </w:rPr>
        <w:t>非樂</w:t>
      </w:r>
      <w:r>
        <w:t xml:space="preserve"> [hiraku] /blisslessness/</w:t>
      </w:r>
    </w:p>
    <w:p w:rsidR="00A618CE" w:rsidRDefault="00A618CE" w:rsidP="00A618CE">
      <w:r>
        <w:rPr>
          <w:rFonts w:ascii="MS Gothic" w:eastAsia="MS Gothic" w:hAnsi="MS Gothic" w:cs="MS Gothic" w:hint="eastAsia"/>
        </w:rPr>
        <w:t>非樂修</w:t>
      </w:r>
      <w:r>
        <w:t xml:space="preserve"> [hi rakushu] /cultivation of non-joy/</w:t>
      </w:r>
    </w:p>
    <w:p w:rsidR="00A618CE" w:rsidRDefault="00A618CE" w:rsidP="00A618CE">
      <w:r>
        <w:rPr>
          <w:rFonts w:ascii="MS Gothic" w:eastAsia="MS Gothic" w:hAnsi="MS Gothic" w:cs="MS Gothic" w:hint="eastAsia"/>
        </w:rPr>
        <w:t>非正</w:t>
      </w:r>
      <w:r>
        <w:t xml:space="preserve"> [hishō] /incorrect/</w:t>
      </w:r>
    </w:p>
    <w:p w:rsidR="00A618CE" w:rsidRDefault="00A618CE" w:rsidP="00A618CE">
      <w:r>
        <w:rPr>
          <w:rFonts w:ascii="MS Gothic" w:eastAsia="MS Gothic" w:hAnsi="MS Gothic" w:cs="MS Gothic" w:hint="eastAsia"/>
        </w:rPr>
        <w:t>非正法</w:t>
      </w:r>
      <w:r>
        <w:t xml:space="preserve"> [hishōbō] /incorrect dharma/</w:t>
      </w:r>
    </w:p>
    <w:p w:rsidR="00A618CE" w:rsidRDefault="00A618CE" w:rsidP="00A618CE">
      <w:r>
        <w:rPr>
          <w:rFonts w:ascii="MS Gothic" w:eastAsia="MS Gothic" w:hAnsi="MS Gothic" w:cs="MS Gothic" w:hint="eastAsia"/>
        </w:rPr>
        <w:t>非毀</w:t>
      </w:r>
      <w:r>
        <w:t xml:space="preserve"> [hiki] /not blaming/</w:t>
      </w:r>
    </w:p>
    <w:p w:rsidR="00A618CE" w:rsidRDefault="00A618CE" w:rsidP="00A618CE">
      <w:r>
        <w:rPr>
          <w:rFonts w:ascii="MS Gothic" w:eastAsia="MS Gothic" w:hAnsi="MS Gothic" w:cs="MS Gothic" w:hint="eastAsia"/>
        </w:rPr>
        <w:t>非永</w:t>
      </w:r>
      <w:r>
        <w:t xml:space="preserve"> [hiyō] /non-eternal/</w:t>
      </w:r>
    </w:p>
    <w:p w:rsidR="00A618CE" w:rsidRDefault="00A618CE" w:rsidP="00A618CE">
      <w:r>
        <w:rPr>
          <w:rFonts w:ascii="MS Gothic" w:eastAsia="MS Gothic" w:hAnsi="MS Gothic" w:cs="MS Gothic" w:hint="eastAsia"/>
        </w:rPr>
        <w:t>非決定</w:t>
      </w:r>
      <w:r>
        <w:t xml:space="preserve"> [hi ketsujō] /uncertain/</w:t>
      </w:r>
    </w:p>
    <w:p w:rsidR="00A618CE" w:rsidRDefault="00A618CE" w:rsidP="00A618CE">
      <w:r>
        <w:rPr>
          <w:rFonts w:ascii="MS Gothic" w:eastAsia="MS Gothic" w:hAnsi="MS Gothic" w:cs="MS Gothic" w:hint="eastAsia"/>
        </w:rPr>
        <w:t>非法</w:t>
      </w:r>
      <w:r>
        <w:t xml:space="preserve"> [hihō] /non-dharma/</w:t>
      </w:r>
    </w:p>
    <w:p w:rsidR="00A618CE" w:rsidRDefault="00A618CE" w:rsidP="00A618CE">
      <w:r>
        <w:rPr>
          <w:rFonts w:ascii="MS Gothic" w:eastAsia="MS Gothic" w:hAnsi="MS Gothic" w:cs="MS Gothic" w:hint="eastAsia"/>
        </w:rPr>
        <w:t>非法器</w:t>
      </w:r>
      <w:r>
        <w:t xml:space="preserve"> [hihōki] /not a vessel for the dharma/</w:t>
      </w:r>
    </w:p>
    <w:p w:rsidR="00A618CE" w:rsidRDefault="00A618CE" w:rsidP="00A618CE">
      <w:r>
        <w:rPr>
          <w:rFonts w:ascii="MS Gothic" w:eastAsia="MS Gothic" w:hAnsi="MS Gothic" w:cs="MS Gothic" w:hint="eastAsia"/>
        </w:rPr>
        <w:t>非法地</w:t>
      </w:r>
      <w:r>
        <w:t xml:space="preserve"> [hihō chi] /an immoral (or unrighteous) state/</w:t>
      </w:r>
    </w:p>
    <w:p w:rsidR="00A618CE" w:rsidRDefault="00A618CE" w:rsidP="00A618CE">
      <w:r>
        <w:rPr>
          <w:rFonts w:ascii="MS Gothic" w:eastAsia="MS Gothic" w:hAnsi="MS Gothic" w:cs="MS Gothic" w:hint="eastAsia"/>
        </w:rPr>
        <w:t>非法行</w:t>
      </w:r>
      <w:r>
        <w:t xml:space="preserve"> [hihō gyō] /behavior that is contrary to the teachings/</w:t>
      </w:r>
    </w:p>
    <w:p w:rsidR="00A618CE" w:rsidRDefault="00A618CE" w:rsidP="00A618CE">
      <w:r>
        <w:rPr>
          <w:rFonts w:ascii="MS Gothic" w:eastAsia="MS Gothic" w:hAnsi="MS Gothic" w:cs="MS Gothic" w:hint="eastAsia"/>
        </w:rPr>
        <w:t>非法行不平等行</w:t>
      </w:r>
      <w:r>
        <w:t xml:space="preserve"> [hihō gyō fubyōdō gyō] /immoral behavior and unfair behavior/</w:t>
      </w:r>
    </w:p>
    <w:p w:rsidR="00A618CE" w:rsidRDefault="00A618CE" w:rsidP="00A618CE">
      <w:r>
        <w:rPr>
          <w:rFonts w:ascii="MS Gothic" w:eastAsia="MS Gothic" w:hAnsi="MS Gothic" w:cs="MS Gothic" w:hint="eastAsia"/>
        </w:rPr>
        <w:t>非波羅蜜</w:t>
      </w:r>
      <w:r>
        <w:t xml:space="preserve"> [hi haramitsu] /non-perfection/</w:t>
      </w:r>
    </w:p>
    <w:p w:rsidR="00A618CE" w:rsidRDefault="00A618CE" w:rsidP="00A618CE">
      <w:r>
        <w:rPr>
          <w:rFonts w:ascii="MS Gothic" w:eastAsia="MS Gothic" w:hAnsi="MS Gothic" w:cs="MS Gothic" w:hint="eastAsia"/>
        </w:rPr>
        <w:lastRenderedPageBreak/>
        <w:t>非淨</w:t>
      </w:r>
      <w:r>
        <w:t xml:space="preserve"> [hijō] /not pure/</w:t>
      </w:r>
    </w:p>
    <w:p w:rsidR="00A618CE" w:rsidRDefault="00A618CE" w:rsidP="00A618CE">
      <w:r>
        <w:rPr>
          <w:rFonts w:ascii="MS Gothic" w:eastAsia="MS Gothic" w:hAnsi="MS Gothic" w:cs="MS Gothic" w:hint="eastAsia"/>
        </w:rPr>
        <w:t>非淨智</w:t>
      </w:r>
      <w:r>
        <w:t xml:space="preserve"> [hi jōchi] /not pure cognition/</w:t>
      </w:r>
    </w:p>
    <w:p w:rsidR="00A618CE" w:rsidRDefault="00A618CE" w:rsidP="00A618CE">
      <w:r>
        <w:rPr>
          <w:rFonts w:ascii="MS Gothic" w:eastAsia="MS Gothic" w:hAnsi="MS Gothic" w:cs="MS Gothic" w:hint="eastAsia"/>
        </w:rPr>
        <w:t>非滅</w:t>
      </w:r>
      <w:r>
        <w:t xml:space="preserve"> [himetsu] /not [actual] extinction/</w:t>
      </w:r>
    </w:p>
    <w:p w:rsidR="00A618CE" w:rsidRDefault="00A618CE" w:rsidP="00A618CE">
      <w:r>
        <w:rPr>
          <w:rFonts w:ascii="MS Gothic" w:eastAsia="MS Gothic" w:hAnsi="MS Gothic" w:cs="MS Gothic" w:hint="eastAsia"/>
        </w:rPr>
        <w:t>非無</w:t>
      </w:r>
      <w:r>
        <w:t xml:space="preserve"> [himu] /no non-existence [of...]/</w:t>
      </w:r>
    </w:p>
    <w:p w:rsidR="00A618CE" w:rsidRDefault="00A618CE" w:rsidP="00A618CE">
      <w:r>
        <w:rPr>
          <w:rFonts w:ascii="MS Gothic" w:eastAsia="MS Gothic" w:hAnsi="MS Gothic" w:cs="MS Gothic" w:hint="eastAsia"/>
        </w:rPr>
        <w:t>非無學</w:t>
      </w:r>
      <w:r>
        <w:t xml:space="preserve"> [hi mugaku] /not (in the stage of) post-learner/</w:t>
      </w:r>
    </w:p>
    <w:p w:rsidR="00A618CE" w:rsidRDefault="00A618CE" w:rsidP="00A618CE">
      <w:r>
        <w:rPr>
          <w:rFonts w:ascii="MS Gothic" w:eastAsia="MS Gothic" w:hAnsi="MS Gothic" w:cs="MS Gothic" w:hint="eastAsia"/>
        </w:rPr>
        <w:t>非無想</w:t>
      </w:r>
      <w:r>
        <w:t xml:space="preserve"> [hi musō] /not unassociative thought/</w:t>
      </w:r>
    </w:p>
    <w:p w:rsidR="00A618CE" w:rsidRDefault="00A618CE" w:rsidP="00A618CE">
      <w:r>
        <w:rPr>
          <w:rFonts w:ascii="MS Gothic" w:eastAsia="MS Gothic" w:hAnsi="MS Gothic" w:cs="MS Gothic" w:hint="eastAsia"/>
        </w:rPr>
        <w:t>非無相</w:t>
      </w:r>
      <w:r>
        <w:t xml:space="preserve"> [hi musō] /not without marks/</w:t>
      </w:r>
    </w:p>
    <w:p w:rsidR="00A618CE" w:rsidRDefault="00A618CE" w:rsidP="00A618CE">
      <w:r>
        <w:rPr>
          <w:rFonts w:ascii="MS Gothic" w:eastAsia="MS Gothic" w:hAnsi="MS Gothic" w:cs="MS Gothic" w:hint="eastAsia"/>
        </w:rPr>
        <w:t>非無邊</w:t>
      </w:r>
      <w:r>
        <w:t xml:space="preserve"> [hi muhen] /not without limit/</w:t>
      </w:r>
    </w:p>
    <w:p w:rsidR="00A618CE" w:rsidRDefault="00A618CE" w:rsidP="00A618CE">
      <w:r>
        <w:rPr>
          <w:rFonts w:ascii="MS Gothic" w:eastAsia="MS Gothic" w:hAnsi="MS Gothic" w:cs="MS Gothic" w:hint="eastAsia"/>
        </w:rPr>
        <w:t>非無門</w:t>
      </w:r>
      <w:r>
        <w:t xml:space="preserve"> [himu mon] /the teaching that negates (attachment to) non-existence/</w:t>
      </w:r>
    </w:p>
    <w:p w:rsidR="00A618CE" w:rsidRDefault="00A618CE" w:rsidP="00A618CE">
      <w:r>
        <w:rPr>
          <w:rFonts w:ascii="MS Gothic" w:eastAsia="MS Gothic" w:hAnsi="MS Gothic" w:cs="MS Gothic" w:hint="eastAsia"/>
        </w:rPr>
        <w:t>非煩惱</w:t>
      </w:r>
      <w:r>
        <w:t xml:space="preserve"> [hi bonnō] /not afflicted/</w:t>
      </w:r>
    </w:p>
    <w:p w:rsidR="00A618CE" w:rsidRDefault="00A618CE" w:rsidP="00A618CE">
      <w:r>
        <w:rPr>
          <w:rFonts w:ascii="MS Gothic" w:eastAsia="MS Gothic" w:hAnsi="MS Gothic" w:cs="MS Gothic" w:hint="eastAsia"/>
        </w:rPr>
        <w:t>非犯</w:t>
      </w:r>
      <w:r>
        <w:t xml:space="preserve"> [hibon] /not a crime/</w:t>
      </w:r>
    </w:p>
    <w:p w:rsidR="00A618CE" w:rsidRDefault="00A618CE" w:rsidP="00A618CE">
      <w:r>
        <w:rPr>
          <w:rFonts w:ascii="MS Gothic" w:eastAsia="MS Gothic" w:hAnsi="MS Gothic" w:cs="MS Gothic" w:hint="eastAsia"/>
        </w:rPr>
        <w:t>非理</w:t>
      </w:r>
      <w:r>
        <w:t xml:space="preserve"> [hiri] /improper/</w:t>
      </w:r>
    </w:p>
    <w:p w:rsidR="00A618CE" w:rsidRDefault="00A618CE" w:rsidP="00A618CE">
      <w:r>
        <w:rPr>
          <w:rFonts w:ascii="MS Gothic" w:eastAsia="MS Gothic" w:hAnsi="MS Gothic" w:cs="MS Gothic" w:hint="eastAsia"/>
        </w:rPr>
        <w:t>非理作意</w:t>
      </w:r>
      <w:r>
        <w:t xml:space="preserve"> [hiri sai] /improper mental orientation/</w:t>
      </w:r>
    </w:p>
    <w:p w:rsidR="00A618CE" w:rsidRDefault="00A618CE" w:rsidP="00A618CE">
      <w:r>
        <w:rPr>
          <w:rFonts w:ascii="MS Gothic" w:eastAsia="MS Gothic" w:hAnsi="MS Gothic" w:cs="MS Gothic" w:hint="eastAsia"/>
        </w:rPr>
        <w:t>非生</w:t>
      </w:r>
      <w:r>
        <w:t xml:space="preserve"> [hi shō] /not arisen/</w:t>
      </w:r>
    </w:p>
    <w:p w:rsidR="00A618CE" w:rsidRDefault="00A618CE" w:rsidP="00A618CE">
      <w:r>
        <w:rPr>
          <w:rFonts w:ascii="MS Gothic" w:eastAsia="MS Gothic" w:hAnsi="MS Gothic" w:cs="MS Gothic" w:hint="eastAsia"/>
        </w:rPr>
        <w:t>非生非滅</w:t>
      </w:r>
      <w:r>
        <w:t xml:space="preserve"> [hishō himetsu] /neither produced nor extinguished/</w:t>
      </w:r>
    </w:p>
    <w:p w:rsidR="00A618CE" w:rsidRDefault="00A618CE" w:rsidP="00A618CE">
      <w:r>
        <w:rPr>
          <w:rFonts w:ascii="MS Gothic" w:eastAsia="MS Gothic" w:hAnsi="MS Gothic" w:cs="MS Gothic" w:hint="eastAsia"/>
        </w:rPr>
        <w:t>非異</w:t>
      </w:r>
      <w:r>
        <w:t xml:space="preserve"> [hii] /not different/</w:t>
      </w:r>
    </w:p>
    <w:p w:rsidR="00A618CE" w:rsidRDefault="00A618CE" w:rsidP="00A618CE">
      <w:r>
        <w:rPr>
          <w:rFonts w:ascii="MS Gothic" w:eastAsia="MS Gothic" w:hAnsi="MS Gothic" w:cs="MS Gothic" w:hint="eastAsia"/>
        </w:rPr>
        <w:t>非異生</w:t>
      </w:r>
      <w:r>
        <w:t xml:space="preserve"> [hi ishō] /non-worldlings/</w:t>
      </w:r>
    </w:p>
    <w:p w:rsidR="00A618CE" w:rsidRDefault="00A618CE" w:rsidP="00A618CE">
      <w:r>
        <w:rPr>
          <w:rFonts w:ascii="MS Gothic" w:eastAsia="MS Gothic" w:hAnsi="MS Gothic" w:cs="MS Gothic" w:hint="eastAsia"/>
        </w:rPr>
        <w:t>非異相</w:t>
      </w:r>
      <w:r>
        <w:t xml:space="preserve"> [hiisō] /not with different marks/</w:t>
      </w:r>
    </w:p>
    <w:p w:rsidR="00A618CE" w:rsidRDefault="00A618CE" w:rsidP="00A618CE">
      <w:r>
        <w:rPr>
          <w:rFonts w:ascii="MS Gothic" w:eastAsia="MS Gothic" w:hAnsi="MS Gothic" w:cs="MS Gothic" w:hint="eastAsia"/>
        </w:rPr>
        <w:t>非白</w:t>
      </w:r>
      <w:r>
        <w:t xml:space="preserve"> [hibyaku] /not white/</w:t>
      </w:r>
    </w:p>
    <w:p w:rsidR="00A618CE" w:rsidRDefault="00A618CE" w:rsidP="00A618CE">
      <w:r>
        <w:rPr>
          <w:rFonts w:ascii="MS Gothic" w:eastAsia="MS Gothic" w:hAnsi="MS Gothic" w:cs="MS Gothic" w:hint="eastAsia"/>
        </w:rPr>
        <w:t>非直</w:t>
      </w:r>
      <w:r>
        <w:t xml:space="preserve"> [hijiki] /not only/</w:t>
      </w:r>
    </w:p>
    <w:p w:rsidR="00A618CE" w:rsidRDefault="00A618CE" w:rsidP="00A618CE">
      <w:r>
        <w:rPr>
          <w:rFonts w:ascii="MS Gothic" w:eastAsia="MS Gothic" w:hAnsi="MS Gothic" w:cs="MS Gothic" w:hint="eastAsia"/>
        </w:rPr>
        <w:t>非直</w:t>
      </w:r>
      <w:r>
        <w:rPr>
          <w:rFonts w:ascii="Malgun Gothic" w:eastAsia="Malgun Gothic" w:hAnsi="Malgun Gothic" w:cs="Malgun Gothic" w:hint="eastAsia"/>
        </w:rPr>
        <w:t>說</w:t>
      </w:r>
      <w:r>
        <w:t xml:space="preserve"> [hi jikisetsu] /not directly stated/</w:t>
      </w:r>
    </w:p>
    <w:p w:rsidR="00A618CE" w:rsidRDefault="00A618CE" w:rsidP="00A618CE">
      <w:r>
        <w:rPr>
          <w:rFonts w:ascii="MS Gothic" w:eastAsia="MS Gothic" w:hAnsi="MS Gothic" w:cs="MS Gothic" w:hint="eastAsia"/>
        </w:rPr>
        <w:t>非相</w:t>
      </w:r>
      <w:r>
        <w:t xml:space="preserve"> [hisō] /not a mark/</w:t>
      </w:r>
    </w:p>
    <w:p w:rsidR="00A618CE" w:rsidRDefault="00A618CE" w:rsidP="00A618CE">
      <w:r>
        <w:rPr>
          <w:rFonts w:ascii="MS Gothic" w:eastAsia="MS Gothic" w:hAnsi="MS Gothic" w:cs="MS Gothic" w:hint="eastAsia"/>
        </w:rPr>
        <w:t>非相應</w:t>
      </w:r>
      <w:r>
        <w:t xml:space="preserve"> [hi sōō] /not concomitant [with mind]/</w:t>
      </w:r>
    </w:p>
    <w:p w:rsidR="00A618CE" w:rsidRDefault="00A618CE" w:rsidP="00A618CE">
      <w:r>
        <w:rPr>
          <w:rFonts w:ascii="MS Gothic" w:eastAsia="MS Gothic" w:hAnsi="MS Gothic" w:cs="MS Gothic" w:hint="eastAsia"/>
        </w:rPr>
        <w:t>非眞</w:t>
      </w:r>
      <w:r>
        <w:t xml:space="preserve"> [hishin] /not true/</w:t>
      </w:r>
    </w:p>
    <w:p w:rsidR="00A618CE" w:rsidRDefault="00A618CE" w:rsidP="00A618CE">
      <w:r>
        <w:rPr>
          <w:rFonts w:ascii="MS Gothic" w:eastAsia="MS Gothic" w:hAnsi="MS Gothic" w:cs="MS Gothic" w:hint="eastAsia"/>
        </w:rPr>
        <w:t>非眞分別</w:t>
      </w:r>
      <w:r>
        <w:t xml:space="preserve"> [hi shin funbetsu] /not real, but discriminated/</w:t>
      </w:r>
    </w:p>
    <w:p w:rsidR="00A618CE" w:rsidRDefault="00A618CE" w:rsidP="00A618CE">
      <w:r>
        <w:rPr>
          <w:rFonts w:ascii="MS Gothic" w:eastAsia="MS Gothic" w:hAnsi="MS Gothic" w:cs="MS Gothic" w:hint="eastAsia"/>
        </w:rPr>
        <w:t>非眞如</w:t>
      </w:r>
      <w:r>
        <w:t xml:space="preserve"> [hi shinnyo] /not real/</w:t>
      </w:r>
    </w:p>
    <w:p w:rsidR="00A618CE" w:rsidRDefault="00A618CE" w:rsidP="00A618CE">
      <w:r>
        <w:rPr>
          <w:rFonts w:ascii="MS Gothic" w:eastAsia="MS Gothic" w:hAnsi="MS Gothic" w:cs="MS Gothic" w:hint="eastAsia"/>
        </w:rPr>
        <w:t>非眞實</w:t>
      </w:r>
      <w:r>
        <w:t xml:space="preserve"> [hi shinjitsu] /not real/</w:t>
      </w:r>
    </w:p>
    <w:p w:rsidR="00A618CE" w:rsidRDefault="00A618CE" w:rsidP="00A618CE">
      <w:r>
        <w:rPr>
          <w:rFonts w:ascii="MS Gothic" w:eastAsia="MS Gothic" w:hAnsi="MS Gothic" w:cs="MS Gothic" w:hint="eastAsia"/>
        </w:rPr>
        <w:t>非眞實有</w:t>
      </w:r>
      <w:r>
        <w:t xml:space="preserve"> [hishinjitsu u] /not truly existent/real/</w:t>
      </w:r>
    </w:p>
    <w:p w:rsidR="00A618CE" w:rsidRDefault="00A618CE" w:rsidP="00A618CE">
      <w:r>
        <w:rPr>
          <w:rFonts w:ascii="MS Gothic" w:eastAsia="MS Gothic" w:hAnsi="MS Gothic" w:cs="MS Gothic" w:hint="eastAsia"/>
        </w:rPr>
        <w:t>非眞諦</w:t>
      </w:r>
      <w:r>
        <w:t xml:space="preserve"> [hi shintai] /not absolutely true/</w:t>
      </w:r>
    </w:p>
    <w:p w:rsidR="00A618CE" w:rsidRDefault="00A618CE" w:rsidP="00A618CE">
      <w:r>
        <w:rPr>
          <w:rFonts w:ascii="MS Gothic" w:eastAsia="MS Gothic" w:hAnsi="MS Gothic" w:cs="MS Gothic" w:hint="eastAsia"/>
        </w:rPr>
        <w:t>非知</w:t>
      </w:r>
      <w:r>
        <w:t xml:space="preserve"> [hichi] /not knowing/</w:t>
      </w:r>
    </w:p>
    <w:p w:rsidR="00A618CE" w:rsidRDefault="00A618CE" w:rsidP="00A618CE">
      <w:r>
        <w:rPr>
          <w:rFonts w:ascii="MS Gothic" w:eastAsia="MS Gothic" w:hAnsi="MS Gothic" w:cs="MS Gothic" w:hint="eastAsia"/>
        </w:rPr>
        <w:lastRenderedPageBreak/>
        <w:t>非福</w:t>
      </w:r>
      <w:r>
        <w:t xml:space="preserve"> [hifuku] /non-meritorious/</w:t>
      </w:r>
    </w:p>
    <w:p w:rsidR="00A618CE" w:rsidRDefault="00A618CE" w:rsidP="00A618CE">
      <w:r>
        <w:rPr>
          <w:rFonts w:ascii="MS Gothic" w:eastAsia="MS Gothic" w:hAnsi="MS Gothic" w:cs="MS Gothic" w:hint="eastAsia"/>
        </w:rPr>
        <w:t>非福田</w:t>
      </w:r>
      <w:r>
        <w:t xml:space="preserve"> [hi fukuden] /not a field of merit/</w:t>
      </w:r>
    </w:p>
    <w:p w:rsidR="00A618CE" w:rsidRDefault="00A618CE" w:rsidP="00A618CE">
      <w:r>
        <w:rPr>
          <w:rFonts w:ascii="MS Gothic" w:eastAsia="MS Gothic" w:hAnsi="MS Gothic" w:cs="MS Gothic" w:hint="eastAsia"/>
        </w:rPr>
        <w:t>非福行</w:t>
      </w:r>
      <w:r>
        <w:t xml:space="preserve"> [hifuku gyō] /unwholesome activity/</w:t>
      </w:r>
    </w:p>
    <w:p w:rsidR="00A618CE" w:rsidRDefault="00A618CE" w:rsidP="00A618CE">
      <w:r>
        <w:rPr>
          <w:rFonts w:ascii="MS Gothic" w:eastAsia="MS Gothic" w:hAnsi="MS Gothic" w:cs="MS Gothic" w:hint="eastAsia"/>
        </w:rPr>
        <w:t>非種</w:t>
      </w:r>
      <w:r>
        <w:t xml:space="preserve"> [hishu] /seedless/</w:t>
      </w:r>
    </w:p>
    <w:p w:rsidR="00A618CE" w:rsidRDefault="00A618CE" w:rsidP="00A618CE">
      <w:r>
        <w:rPr>
          <w:rFonts w:ascii="MS Gothic" w:eastAsia="MS Gothic" w:hAnsi="MS Gothic" w:cs="MS Gothic" w:hint="eastAsia"/>
        </w:rPr>
        <w:t>非究竟</w:t>
      </w:r>
      <w:r>
        <w:t xml:space="preserve"> [hi kukyō] /not complete/</w:t>
      </w:r>
    </w:p>
    <w:p w:rsidR="00A618CE" w:rsidRDefault="00A618CE" w:rsidP="00A618CE">
      <w:r>
        <w:rPr>
          <w:rFonts w:ascii="MS Gothic" w:eastAsia="MS Gothic" w:hAnsi="MS Gothic" w:cs="MS Gothic" w:hint="eastAsia"/>
        </w:rPr>
        <w:t>非空</w:t>
      </w:r>
      <w:r>
        <w:t xml:space="preserve"> [hikū] /not empty/</w:t>
      </w:r>
    </w:p>
    <w:p w:rsidR="00A618CE" w:rsidRDefault="00A618CE" w:rsidP="00A618CE">
      <w:r>
        <w:rPr>
          <w:rFonts w:ascii="MS Gothic" w:eastAsia="MS Gothic" w:hAnsi="MS Gothic" w:cs="MS Gothic" w:hint="eastAsia"/>
        </w:rPr>
        <w:t>非空非不空</w:t>
      </w:r>
      <w:r>
        <w:t xml:space="preserve"> [hi kū hi fukū] /neither empty nor non-empty/</w:t>
      </w:r>
    </w:p>
    <w:p w:rsidR="00A618CE" w:rsidRDefault="00A618CE" w:rsidP="00A618CE">
      <w:r>
        <w:rPr>
          <w:rFonts w:ascii="MS Gothic" w:eastAsia="MS Gothic" w:hAnsi="MS Gothic" w:cs="MS Gothic" w:hint="eastAsia"/>
        </w:rPr>
        <w:t>非經</w:t>
      </w:r>
      <w:r>
        <w:t xml:space="preserve"> [hi kyō] /not a scripture/</w:t>
      </w:r>
    </w:p>
    <w:p w:rsidR="00A618CE" w:rsidRDefault="00A618CE" w:rsidP="00A618CE">
      <w:r>
        <w:rPr>
          <w:rFonts w:ascii="MS Gothic" w:eastAsia="MS Gothic" w:hAnsi="MS Gothic" w:cs="MS Gothic" w:hint="eastAsia"/>
        </w:rPr>
        <w:t>非緣於他</w:t>
      </w:r>
      <w:r>
        <w:t xml:space="preserve"> [hien o ta] /without relying upon others/</w:t>
      </w:r>
    </w:p>
    <w:p w:rsidR="00A618CE" w:rsidRDefault="00A618CE" w:rsidP="00A618CE">
      <w:r>
        <w:rPr>
          <w:rFonts w:ascii="MS Gothic" w:eastAsia="MS Gothic" w:hAnsi="MS Gothic" w:cs="MS Gothic" w:hint="eastAsia"/>
        </w:rPr>
        <w:t>非罪</w:t>
      </w:r>
      <w:r>
        <w:t xml:space="preserve"> [hizai] /non-offense/</w:t>
      </w:r>
    </w:p>
    <w:p w:rsidR="00A618CE" w:rsidRDefault="00A618CE" w:rsidP="00A618CE">
      <w:r>
        <w:rPr>
          <w:rFonts w:ascii="MS Gothic" w:eastAsia="MS Gothic" w:hAnsi="MS Gothic" w:cs="MS Gothic" w:hint="eastAsia"/>
        </w:rPr>
        <w:t>非義</w:t>
      </w:r>
      <w:r>
        <w:t xml:space="preserve"> [higi] /non-meaning/</w:t>
      </w:r>
    </w:p>
    <w:p w:rsidR="00A618CE" w:rsidRDefault="00A618CE" w:rsidP="00A618CE">
      <w:r>
        <w:rPr>
          <w:rFonts w:ascii="MS Gothic" w:eastAsia="MS Gothic" w:hAnsi="MS Gothic" w:cs="MS Gothic" w:hint="eastAsia"/>
        </w:rPr>
        <w:t>非聖</w:t>
      </w:r>
      <w:r>
        <w:t xml:space="preserve"> [hishō] /non-holy/</w:t>
      </w:r>
    </w:p>
    <w:p w:rsidR="00A618CE" w:rsidRDefault="00A618CE" w:rsidP="00A618CE">
      <w:r>
        <w:rPr>
          <w:rFonts w:ascii="MS Gothic" w:eastAsia="MS Gothic" w:hAnsi="MS Gothic" w:cs="MS Gothic" w:hint="eastAsia"/>
        </w:rPr>
        <w:t>非聖人</w:t>
      </w:r>
      <w:r>
        <w:t xml:space="preserve"> [hi shōnin] /not a saint/</w:t>
      </w:r>
    </w:p>
    <w:p w:rsidR="00A618CE" w:rsidRDefault="00A618CE" w:rsidP="00A618CE">
      <w:r>
        <w:rPr>
          <w:rFonts w:ascii="MS Gothic" w:eastAsia="MS Gothic" w:hAnsi="MS Gothic" w:cs="MS Gothic" w:hint="eastAsia"/>
        </w:rPr>
        <w:t>非能</w:t>
      </w:r>
      <w:r>
        <w:t xml:space="preserve"> [hinō] /powerless/</w:t>
      </w:r>
    </w:p>
    <w:p w:rsidR="00A618CE" w:rsidRDefault="00A618CE" w:rsidP="00A618CE">
      <w:r>
        <w:rPr>
          <w:rFonts w:ascii="MS Gothic" w:eastAsia="MS Gothic" w:hAnsi="MS Gothic" w:cs="MS Gothic" w:hint="eastAsia"/>
        </w:rPr>
        <w:t>非自性</w:t>
      </w:r>
      <w:r>
        <w:t xml:space="preserve"> [hi jishō] /not own-nature/</w:t>
      </w:r>
    </w:p>
    <w:p w:rsidR="00A618CE" w:rsidRDefault="00A618CE" w:rsidP="00A618CE">
      <w:r>
        <w:rPr>
          <w:rFonts w:ascii="MS Gothic" w:eastAsia="MS Gothic" w:hAnsi="MS Gothic" w:cs="MS Gothic" w:hint="eastAsia"/>
        </w:rPr>
        <w:t>非色</w:t>
      </w:r>
      <w:r>
        <w:t xml:space="preserve"> [hishiki] /formless/</w:t>
      </w:r>
    </w:p>
    <w:p w:rsidR="00A618CE" w:rsidRDefault="00A618CE" w:rsidP="00A618CE">
      <w:r>
        <w:rPr>
          <w:rFonts w:ascii="MS Gothic" w:eastAsia="MS Gothic" w:hAnsi="MS Gothic" w:cs="MS Gothic" w:hint="eastAsia"/>
        </w:rPr>
        <w:t>非色性</w:t>
      </w:r>
      <w:r>
        <w:t xml:space="preserve"> [hi shikishō] /not of the nature of form/</w:t>
      </w:r>
    </w:p>
    <w:p w:rsidR="00A618CE" w:rsidRDefault="00A618CE" w:rsidP="00A618CE">
      <w:r>
        <w:rPr>
          <w:rFonts w:ascii="MS Gothic" w:eastAsia="MS Gothic" w:hAnsi="MS Gothic" w:cs="MS Gothic" w:hint="eastAsia"/>
        </w:rPr>
        <w:t>非色非心</w:t>
      </w:r>
      <w:r>
        <w:t xml:space="preserve"> [hishiki hishin] /neither form nor mind/</w:t>
      </w:r>
    </w:p>
    <w:p w:rsidR="00A618CE" w:rsidRDefault="00A618CE" w:rsidP="00A618CE">
      <w:r>
        <w:rPr>
          <w:rFonts w:ascii="MS Gothic" w:eastAsia="MS Gothic" w:hAnsi="MS Gothic" w:cs="MS Gothic" w:hint="eastAsia"/>
        </w:rPr>
        <w:t>非苦</w:t>
      </w:r>
      <w:r>
        <w:t xml:space="preserve"> [hiku] /not suffering/</w:t>
      </w:r>
    </w:p>
    <w:p w:rsidR="00A618CE" w:rsidRDefault="00A618CE" w:rsidP="00A618CE">
      <w:r>
        <w:rPr>
          <w:rFonts w:ascii="MS Gothic" w:eastAsia="MS Gothic" w:hAnsi="MS Gothic" w:cs="MS Gothic" w:hint="eastAsia"/>
        </w:rPr>
        <w:t>非菩薩</w:t>
      </w:r>
      <w:r>
        <w:t xml:space="preserve"> [hi bosatsu] /not bodhisattvas/</w:t>
      </w:r>
    </w:p>
    <w:p w:rsidR="00A618CE" w:rsidRDefault="00A618CE" w:rsidP="00A618CE">
      <w:r>
        <w:rPr>
          <w:rFonts w:ascii="MS Gothic" w:eastAsia="MS Gothic" w:hAnsi="MS Gothic" w:cs="MS Gothic" w:hint="eastAsia"/>
        </w:rPr>
        <w:t>非蘊</w:t>
      </w:r>
      <w:r>
        <w:t xml:space="preserve"> [hiun] /non-aggregate/</w:t>
      </w:r>
    </w:p>
    <w:p w:rsidR="00A618CE" w:rsidRDefault="00A618CE" w:rsidP="00A618CE">
      <w:r>
        <w:rPr>
          <w:rFonts w:ascii="MS Gothic" w:eastAsia="MS Gothic" w:hAnsi="MS Gothic" w:cs="MS Gothic" w:hint="eastAsia"/>
        </w:rPr>
        <w:t>非處</w:t>
      </w:r>
      <w:r>
        <w:t xml:space="preserve"> [hisho] /an unsound/inappropriate situation/</w:t>
      </w:r>
    </w:p>
    <w:p w:rsidR="00A618CE" w:rsidRDefault="00A618CE" w:rsidP="00A618CE">
      <w:r>
        <w:rPr>
          <w:rFonts w:ascii="MS Gothic" w:eastAsia="MS Gothic" w:hAnsi="MS Gothic" w:cs="MS Gothic" w:hint="eastAsia"/>
        </w:rPr>
        <w:t>非處加行</w:t>
      </w:r>
      <w:r>
        <w:t xml:space="preserve"> [hisho kegyō] /inappropriate application of practices/</w:t>
      </w:r>
    </w:p>
    <w:p w:rsidR="00A618CE" w:rsidRDefault="00A618CE" w:rsidP="00A618CE">
      <w:r>
        <w:rPr>
          <w:rFonts w:ascii="MS Gothic" w:eastAsia="MS Gothic" w:hAnsi="MS Gothic" w:cs="MS Gothic" w:hint="eastAsia"/>
        </w:rPr>
        <w:t>非虛</w:t>
      </w:r>
      <w:r>
        <w:t xml:space="preserve"> [hi ko] /not false/</w:t>
      </w:r>
    </w:p>
    <w:p w:rsidR="00A618CE" w:rsidRDefault="00A618CE" w:rsidP="00A618CE">
      <w:r>
        <w:rPr>
          <w:rFonts w:ascii="MS Gothic" w:eastAsia="MS Gothic" w:hAnsi="MS Gothic" w:cs="MS Gothic" w:hint="eastAsia"/>
        </w:rPr>
        <w:t>非虛妄</w:t>
      </w:r>
      <w:r>
        <w:t xml:space="preserve"> [hi komō] /not false/</w:t>
      </w:r>
    </w:p>
    <w:p w:rsidR="00A618CE" w:rsidRDefault="00A618CE" w:rsidP="00A618CE">
      <w:r>
        <w:rPr>
          <w:rFonts w:ascii="MS Gothic" w:eastAsia="MS Gothic" w:hAnsi="MS Gothic" w:cs="MS Gothic" w:hint="eastAsia"/>
        </w:rPr>
        <w:t>非衆生</w:t>
      </w:r>
      <w:r>
        <w:t xml:space="preserve"> [hi shūjō] /not a sentient being/</w:t>
      </w:r>
    </w:p>
    <w:p w:rsidR="00A618CE" w:rsidRDefault="00A618CE" w:rsidP="00A618CE">
      <w:r>
        <w:rPr>
          <w:rFonts w:ascii="MS Gothic" w:eastAsia="MS Gothic" w:hAnsi="MS Gothic" w:cs="MS Gothic" w:hint="eastAsia"/>
        </w:rPr>
        <w:t>非行</w:t>
      </w:r>
      <w:r>
        <w:t xml:space="preserve"> [higyō] /not carried out/</w:t>
      </w:r>
    </w:p>
    <w:p w:rsidR="00A618CE" w:rsidRDefault="00A618CE" w:rsidP="00A618CE">
      <w:r>
        <w:rPr>
          <w:rFonts w:ascii="MS Gothic" w:eastAsia="MS Gothic" w:hAnsi="MS Gothic" w:cs="MS Gothic" w:hint="eastAsia"/>
        </w:rPr>
        <w:t>非行非坐三昧</w:t>
      </w:r>
      <w:r>
        <w:t xml:space="preserve"> [higyō hiza zanmai] /neither walking nor sitting samādhi/</w:t>
      </w:r>
    </w:p>
    <w:p w:rsidR="00A618CE" w:rsidRDefault="00A618CE" w:rsidP="00A618CE">
      <w:r>
        <w:rPr>
          <w:rFonts w:ascii="MS Gothic" w:eastAsia="MS Gothic" w:hAnsi="MS Gothic" w:cs="MS Gothic" w:hint="eastAsia"/>
        </w:rPr>
        <w:t>非見</w:t>
      </w:r>
      <w:r>
        <w:t xml:space="preserve"> [hiken] /not seeing/</w:t>
      </w:r>
    </w:p>
    <w:p w:rsidR="00A618CE" w:rsidRDefault="00A618CE" w:rsidP="00A618CE">
      <w:r>
        <w:rPr>
          <w:rFonts w:ascii="MS Gothic" w:eastAsia="MS Gothic" w:hAnsi="MS Gothic" w:cs="MS Gothic" w:hint="eastAsia"/>
        </w:rPr>
        <w:t>非親</w:t>
      </w:r>
      <w:r>
        <w:t xml:space="preserve"> [hishin] /not intimate/</w:t>
      </w:r>
    </w:p>
    <w:p w:rsidR="00A618CE" w:rsidRDefault="00A618CE" w:rsidP="00A618CE">
      <w:r>
        <w:rPr>
          <w:rFonts w:ascii="MS Gothic" w:eastAsia="MS Gothic" w:hAnsi="MS Gothic" w:cs="MS Gothic" w:hint="eastAsia"/>
        </w:rPr>
        <w:lastRenderedPageBreak/>
        <w:t>非覺</w:t>
      </w:r>
      <w:r>
        <w:t xml:space="preserve"> [hikaku] /not enlightened/</w:t>
      </w:r>
    </w:p>
    <w:p w:rsidR="00A618CE" w:rsidRDefault="00A618CE" w:rsidP="00A618CE">
      <w:r>
        <w:rPr>
          <w:rFonts w:ascii="MS Gothic" w:eastAsia="MS Gothic" w:hAnsi="MS Gothic" w:cs="MS Gothic" w:hint="eastAsia"/>
        </w:rPr>
        <w:t>非解</w:t>
      </w:r>
      <w:r>
        <w:rPr>
          <w:rFonts w:ascii="Malgun Gothic" w:eastAsia="Malgun Gothic" w:hAnsi="Malgun Gothic" w:cs="Malgun Gothic" w:hint="eastAsia"/>
        </w:rPr>
        <w:t>脫</w:t>
      </w:r>
      <w:r>
        <w:t xml:space="preserve"> [hi gedatsu] /not liberation/</w:t>
      </w:r>
    </w:p>
    <w:p w:rsidR="00A618CE" w:rsidRDefault="00A618CE" w:rsidP="00A618CE">
      <w:r>
        <w:rPr>
          <w:rFonts w:ascii="MS Gothic" w:eastAsia="MS Gothic" w:hAnsi="MS Gothic" w:cs="MS Gothic" w:hint="eastAsia"/>
        </w:rPr>
        <w:t>非言</w:t>
      </w:r>
      <w:r>
        <w:t xml:space="preserve"> [hi gon] /not words/</w:t>
      </w:r>
    </w:p>
    <w:p w:rsidR="00A618CE" w:rsidRDefault="00A618CE" w:rsidP="00A618CE">
      <w:r>
        <w:rPr>
          <w:rFonts w:ascii="MS Gothic" w:eastAsia="MS Gothic" w:hAnsi="MS Gothic" w:cs="MS Gothic" w:hint="eastAsia"/>
        </w:rPr>
        <w:t>非言非默</w:t>
      </w:r>
      <w:r>
        <w:t xml:space="preserve"> [higon himoku] /neither speech nor silence/</w:t>
      </w:r>
    </w:p>
    <w:p w:rsidR="00A618CE" w:rsidRDefault="00A618CE" w:rsidP="00A618CE">
      <w:r>
        <w:rPr>
          <w:rFonts w:ascii="MS Gothic" w:eastAsia="MS Gothic" w:hAnsi="MS Gothic" w:cs="MS Gothic" w:hint="eastAsia"/>
        </w:rPr>
        <w:t>非</w:t>
      </w:r>
      <w:r>
        <w:rPr>
          <w:rFonts w:ascii="Malgun Gothic" w:eastAsia="Malgun Gothic" w:hAnsi="Malgun Gothic" w:cs="Malgun Gothic" w:hint="eastAsia"/>
        </w:rPr>
        <w:t>說</w:t>
      </w:r>
      <w:r>
        <w:t xml:space="preserve"> [hisetsu] /not expressed verbally/</w:t>
      </w:r>
    </w:p>
    <w:p w:rsidR="00A618CE" w:rsidRDefault="00A618CE" w:rsidP="00A618CE">
      <w:r>
        <w:rPr>
          <w:rFonts w:ascii="MS Gothic" w:eastAsia="MS Gothic" w:hAnsi="MS Gothic" w:cs="MS Gothic" w:hint="eastAsia"/>
        </w:rPr>
        <w:t>非證</w:t>
      </w:r>
      <w:r>
        <w:t xml:space="preserve"> [hishō] /does not confirm/</w:t>
      </w:r>
    </w:p>
    <w:p w:rsidR="00A618CE" w:rsidRDefault="00A618CE" w:rsidP="00A618CE">
      <w:r>
        <w:rPr>
          <w:rFonts w:ascii="MS Gothic" w:eastAsia="MS Gothic" w:hAnsi="MS Gothic" w:cs="MS Gothic" w:hint="eastAsia"/>
        </w:rPr>
        <w:t>非證得</w:t>
      </w:r>
      <w:r>
        <w:t xml:space="preserve"> [hi shōtoku] /does not actualize/</w:t>
      </w:r>
    </w:p>
    <w:p w:rsidR="00A618CE" w:rsidRDefault="00A618CE" w:rsidP="00A618CE">
      <w:r>
        <w:rPr>
          <w:rFonts w:ascii="MS Gothic" w:eastAsia="MS Gothic" w:hAnsi="MS Gothic" w:cs="MS Gothic" w:hint="eastAsia"/>
        </w:rPr>
        <w:t>非識</w:t>
      </w:r>
      <w:r>
        <w:t xml:space="preserve"> [hishiki] /not conciousness/</w:t>
      </w:r>
    </w:p>
    <w:p w:rsidR="00A618CE" w:rsidRDefault="00A618CE" w:rsidP="00A618CE">
      <w:r>
        <w:rPr>
          <w:rFonts w:ascii="MS Gothic" w:eastAsia="MS Gothic" w:hAnsi="MS Gothic" w:cs="MS Gothic" w:hint="eastAsia"/>
        </w:rPr>
        <w:t>非變異</w:t>
      </w:r>
      <w:r>
        <w:t xml:space="preserve"> [hiheni] /unchanging (Skt. ananyathā)/</w:t>
      </w:r>
    </w:p>
    <w:p w:rsidR="00A618CE" w:rsidRDefault="00A618CE" w:rsidP="00A618CE">
      <w:r>
        <w:rPr>
          <w:rFonts w:ascii="MS Gothic" w:eastAsia="MS Gothic" w:hAnsi="MS Gothic" w:cs="MS Gothic" w:hint="eastAsia"/>
        </w:rPr>
        <w:t>非讚</w:t>
      </w:r>
      <w:r>
        <w:t xml:space="preserve"> [hisan] /not praising/</w:t>
      </w:r>
    </w:p>
    <w:p w:rsidR="00A618CE" w:rsidRDefault="00A618CE" w:rsidP="00A618CE">
      <w:r>
        <w:rPr>
          <w:rFonts w:ascii="MS Gothic" w:eastAsia="MS Gothic" w:hAnsi="MS Gothic" w:cs="MS Gothic" w:hint="eastAsia"/>
        </w:rPr>
        <w:t>非貧</w:t>
      </w:r>
      <w:r>
        <w:t xml:space="preserve"> [hihin] /not poor/</w:t>
      </w:r>
    </w:p>
    <w:p w:rsidR="00A618CE" w:rsidRDefault="00A618CE" w:rsidP="00A618CE">
      <w:r>
        <w:rPr>
          <w:rFonts w:ascii="MS Gothic" w:eastAsia="MS Gothic" w:hAnsi="MS Gothic" w:cs="MS Gothic" w:hint="eastAsia"/>
        </w:rPr>
        <w:t>非賢善行</w:t>
      </w:r>
      <w:r>
        <w:t xml:space="preserve"> [hi kenzen gyō] /unwise and unvirtuous behavior/</w:t>
      </w:r>
    </w:p>
    <w:p w:rsidR="00A618CE" w:rsidRDefault="00A618CE" w:rsidP="00A618CE">
      <w:r>
        <w:rPr>
          <w:rFonts w:ascii="MS Gothic" w:eastAsia="MS Gothic" w:hAnsi="MS Gothic" w:cs="MS Gothic" w:hint="eastAsia"/>
        </w:rPr>
        <w:t>非趣</w:t>
      </w:r>
      <w:r>
        <w:t xml:space="preserve"> [hishu] /negative rebirth/</w:t>
      </w:r>
    </w:p>
    <w:p w:rsidR="00A618CE" w:rsidRDefault="00A618CE" w:rsidP="00A618CE">
      <w:r>
        <w:rPr>
          <w:rFonts w:ascii="MS Gothic" w:eastAsia="MS Gothic" w:hAnsi="MS Gothic" w:cs="MS Gothic" w:hint="eastAsia"/>
        </w:rPr>
        <w:t>非身</w:t>
      </w:r>
      <w:r>
        <w:t xml:space="preserve"> [hishin] /non-self/</w:t>
      </w:r>
    </w:p>
    <w:p w:rsidR="00A618CE" w:rsidRDefault="00A618CE" w:rsidP="00A618CE">
      <w:r>
        <w:rPr>
          <w:rFonts w:ascii="MS Gothic" w:eastAsia="MS Gothic" w:hAnsi="MS Gothic" w:cs="MS Gothic" w:hint="eastAsia"/>
        </w:rPr>
        <w:t>非迷</w:t>
      </w:r>
      <w:r>
        <w:t xml:space="preserve"> [himei] /not confused/</w:t>
      </w:r>
    </w:p>
    <w:p w:rsidR="00A618CE" w:rsidRDefault="00A618CE" w:rsidP="00A618CE">
      <w:r>
        <w:rPr>
          <w:rFonts w:ascii="MS Gothic" w:eastAsia="MS Gothic" w:hAnsi="MS Gothic" w:cs="MS Gothic" w:hint="eastAsia"/>
        </w:rPr>
        <w:t>非遍行</w:t>
      </w:r>
      <w:r>
        <w:t xml:space="preserve"> [hi hengyō] /not a universal function/</w:t>
      </w:r>
    </w:p>
    <w:p w:rsidR="00A618CE" w:rsidRDefault="00A618CE" w:rsidP="00A618CE">
      <w:r>
        <w:rPr>
          <w:rFonts w:ascii="MS Gothic" w:eastAsia="MS Gothic" w:hAnsi="MS Gothic" w:cs="MS Gothic" w:hint="eastAsia"/>
        </w:rPr>
        <w:t>非道</w:t>
      </w:r>
      <w:r>
        <w:t xml:space="preserve"> [hidō] /wrong path/</w:t>
      </w:r>
    </w:p>
    <w:p w:rsidR="00A618CE" w:rsidRDefault="00A618CE" w:rsidP="00A618CE">
      <w:r>
        <w:rPr>
          <w:rFonts w:ascii="MS Gothic" w:eastAsia="MS Gothic" w:hAnsi="MS Gothic" w:cs="MS Gothic" w:hint="eastAsia"/>
        </w:rPr>
        <w:t>非違</w:t>
      </w:r>
      <w:r>
        <w:t xml:space="preserve"> [hii] /indisputable/</w:t>
      </w:r>
    </w:p>
    <w:p w:rsidR="00A618CE" w:rsidRDefault="00A618CE" w:rsidP="00A618CE">
      <w:r>
        <w:rPr>
          <w:rFonts w:ascii="MS Gothic" w:eastAsia="MS Gothic" w:hAnsi="MS Gothic" w:cs="MS Gothic" w:hint="eastAsia"/>
        </w:rPr>
        <w:t>非量</w:t>
      </w:r>
      <w:r>
        <w:t xml:space="preserve"> [hiryō] /mistaken perception or cognition/</w:t>
      </w:r>
    </w:p>
    <w:p w:rsidR="00A618CE" w:rsidRDefault="00A618CE" w:rsidP="00A618CE">
      <w:r>
        <w:rPr>
          <w:rFonts w:ascii="MS Gothic" w:eastAsia="MS Gothic" w:hAnsi="MS Gothic" w:cs="MS Gothic" w:hint="eastAsia"/>
        </w:rPr>
        <w:t>非錯亂境界</w:t>
      </w:r>
      <w:r>
        <w:t xml:space="preserve"> [hi sakuran kyōgai] /to perceive the cognitive sphere without distortion/</w:t>
      </w:r>
    </w:p>
    <w:p w:rsidR="00A618CE" w:rsidRDefault="00A618CE" w:rsidP="00A618CE">
      <w:r>
        <w:rPr>
          <w:rFonts w:ascii="MS Gothic" w:eastAsia="MS Gothic" w:hAnsi="MS Gothic" w:cs="MS Gothic" w:hint="eastAsia"/>
        </w:rPr>
        <w:t>非雜</w:t>
      </w:r>
      <w:r>
        <w:t xml:space="preserve"> [hi zō] /not defiled/</w:t>
      </w:r>
    </w:p>
    <w:p w:rsidR="00A618CE" w:rsidRDefault="00A618CE" w:rsidP="00A618CE">
      <w:r>
        <w:rPr>
          <w:rFonts w:ascii="MS Gothic" w:eastAsia="MS Gothic" w:hAnsi="MS Gothic" w:cs="MS Gothic" w:hint="eastAsia"/>
        </w:rPr>
        <w:t>非離</w:t>
      </w:r>
      <w:r>
        <w:t xml:space="preserve"> [hiri] /not separate from/</w:t>
      </w:r>
    </w:p>
    <w:p w:rsidR="00A618CE" w:rsidRDefault="00A618CE" w:rsidP="00A618CE">
      <w:r>
        <w:rPr>
          <w:rFonts w:ascii="MS Gothic" w:eastAsia="MS Gothic" w:hAnsi="MS Gothic" w:cs="MS Gothic" w:hint="eastAsia"/>
        </w:rPr>
        <w:t>非離煩惱</w:t>
      </w:r>
      <w:r>
        <w:t xml:space="preserve"> [hiri bonnō] /not free from affliction/</w:t>
      </w:r>
    </w:p>
    <w:p w:rsidR="00A618CE" w:rsidRDefault="00A618CE" w:rsidP="00A618CE">
      <w:r>
        <w:rPr>
          <w:rFonts w:ascii="MS Gothic" w:eastAsia="MS Gothic" w:hAnsi="MS Gothic" w:cs="MS Gothic" w:hint="eastAsia"/>
        </w:rPr>
        <w:t>非難</w:t>
      </w:r>
      <w:r>
        <w:t xml:space="preserve"> [hinan] /no objection/</w:t>
      </w:r>
    </w:p>
    <w:p w:rsidR="00A618CE" w:rsidRDefault="00A618CE" w:rsidP="00A618CE">
      <w:r>
        <w:rPr>
          <w:rFonts w:ascii="MS Gothic" w:eastAsia="MS Gothic" w:hAnsi="MS Gothic" w:cs="MS Gothic" w:hint="eastAsia"/>
        </w:rPr>
        <w:t>非非想</w:t>
      </w:r>
      <w:r>
        <w:t xml:space="preserve"> [hi hisō] /no non-conception/</w:t>
      </w:r>
    </w:p>
    <w:p w:rsidR="00A618CE" w:rsidRDefault="00A618CE" w:rsidP="00A618CE">
      <w:r>
        <w:rPr>
          <w:rFonts w:ascii="MS Gothic" w:eastAsia="MS Gothic" w:hAnsi="MS Gothic" w:cs="MS Gothic" w:hint="eastAsia"/>
        </w:rPr>
        <w:t>非非想天</w:t>
      </w:r>
      <w:r>
        <w:t xml:space="preserve"> [hi hisō ten] /neither thought nor no-thought heaven/</w:t>
      </w:r>
    </w:p>
    <w:p w:rsidR="00A618CE" w:rsidRDefault="00A618CE" w:rsidP="00A618CE">
      <w:r>
        <w:rPr>
          <w:rFonts w:ascii="MS Gothic" w:eastAsia="MS Gothic" w:hAnsi="MS Gothic" w:cs="MS Gothic" w:hint="eastAsia"/>
        </w:rPr>
        <w:t>非非想處</w:t>
      </w:r>
      <w:r>
        <w:t xml:space="preserve"> [hi hisō jo] /[meditative] state of no non-conception/</w:t>
      </w:r>
    </w:p>
    <w:p w:rsidR="00A618CE" w:rsidRDefault="00A618CE" w:rsidP="00A618CE">
      <w:r>
        <w:rPr>
          <w:rFonts w:ascii="MS Gothic" w:eastAsia="MS Gothic" w:hAnsi="MS Gothic" w:cs="MS Gothic" w:hint="eastAsia"/>
        </w:rPr>
        <w:t>非顚倒</w:t>
      </w:r>
      <w:r>
        <w:t xml:space="preserve"> [hi tendō] /not distorted/</w:t>
      </w:r>
    </w:p>
    <w:p w:rsidR="00A618CE" w:rsidRDefault="00A618CE" w:rsidP="00A618CE">
      <w:r>
        <w:rPr>
          <w:rFonts w:ascii="MS Gothic" w:eastAsia="MS Gothic" w:hAnsi="MS Gothic" w:cs="MS Gothic" w:hint="eastAsia"/>
        </w:rPr>
        <w:t>非類</w:t>
      </w:r>
      <w:r>
        <w:t xml:space="preserve"> [hirui] /not the same type/</w:t>
      </w:r>
    </w:p>
    <w:p w:rsidR="00A618CE" w:rsidRDefault="00A618CE" w:rsidP="00A618CE">
      <w:r>
        <w:rPr>
          <w:rFonts w:ascii="MS Gothic" w:eastAsia="MS Gothic" w:hAnsi="MS Gothic" w:cs="MS Gothic" w:hint="eastAsia"/>
        </w:rPr>
        <w:lastRenderedPageBreak/>
        <w:t>非顯</w:t>
      </w:r>
      <w:r>
        <w:t xml:space="preserve"> [hiken] /does not reveal/</w:t>
      </w:r>
    </w:p>
    <w:p w:rsidR="00A618CE" w:rsidRDefault="00A618CE" w:rsidP="00A618CE">
      <w:r>
        <w:rPr>
          <w:rFonts w:ascii="MS Gothic" w:eastAsia="MS Gothic" w:hAnsi="MS Gothic" w:cs="MS Gothic" w:hint="eastAsia"/>
        </w:rPr>
        <w:t>非風</w:t>
      </w:r>
      <w:r>
        <w:t xml:space="preserve"> [hifū] /not the wind/</w:t>
      </w:r>
    </w:p>
    <w:p w:rsidR="00A618CE" w:rsidRDefault="00A618CE" w:rsidP="00A618CE">
      <w:r>
        <w:rPr>
          <w:rFonts w:ascii="MS Gothic" w:eastAsia="MS Gothic" w:hAnsi="MS Gothic" w:cs="MS Gothic" w:hint="eastAsia"/>
        </w:rPr>
        <w:t>非食</w:t>
      </w:r>
      <w:r>
        <w:t xml:space="preserve"> [hijiki] /wrong eating/</w:t>
      </w:r>
    </w:p>
    <w:p w:rsidR="00A618CE" w:rsidRDefault="00A618CE" w:rsidP="00A618CE">
      <w:r>
        <w:rPr>
          <w:rFonts w:ascii="MS Gothic" w:eastAsia="MS Gothic" w:hAnsi="MS Gothic" w:cs="MS Gothic" w:hint="eastAsia"/>
        </w:rPr>
        <w:t>非餘</w:t>
      </w:r>
      <w:r>
        <w:t xml:space="preserve"> [hiyo] /not other (than)/</w:t>
      </w:r>
    </w:p>
    <w:p w:rsidR="00A618CE" w:rsidRDefault="00A618CE" w:rsidP="00A618CE">
      <w:r>
        <w:rPr>
          <w:rFonts w:ascii="MS Gothic" w:eastAsia="MS Gothic" w:hAnsi="MS Gothic" w:cs="MS Gothic" w:hint="eastAsia"/>
        </w:rPr>
        <w:t>非餘所引</w:t>
      </w:r>
      <w:r>
        <w:t xml:space="preserve"> [hiyo shoin] /without being led by others/</w:t>
      </w:r>
    </w:p>
    <w:p w:rsidR="00A618CE" w:rsidRDefault="00A618CE" w:rsidP="00A618CE">
      <w:r>
        <w:rPr>
          <w:rFonts w:ascii="MS Gothic" w:eastAsia="MS Gothic" w:hAnsi="MS Gothic" w:cs="MS Gothic" w:hint="eastAsia"/>
        </w:rPr>
        <w:t>非黑非白業</w:t>
      </w:r>
      <w:r>
        <w:t xml:space="preserve"> [hikoku hibyakugō] /karma that is neither good nor evil/</w:t>
      </w:r>
    </w:p>
    <w:p w:rsidR="00A618CE" w:rsidRDefault="00A618CE" w:rsidP="00A618CE">
      <w:r>
        <w:rPr>
          <w:rFonts w:ascii="MS Gothic" w:eastAsia="MS Gothic" w:hAnsi="MS Gothic" w:cs="MS Gothic" w:hint="eastAsia"/>
        </w:rPr>
        <w:t>靠</w:t>
      </w:r>
      <w:r>
        <w:t xml:space="preserve"> [kō] /resting on or in/</w:t>
      </w:r>
    </w:p>
    <w:p w:rsidR="00A618CE" w:rsidRDefault="00A618CE" w:rsidP="00A618CE">
      <w:r>
        <w:rPr>
          <w:rFonts w:ascii="MS Gothic" w:eastAsia="MS Gothic" w:hAnsi="MS Gothic" w:cs="MS Gothic" w:hint="eastAsia"/>
        </w:rPr>
        <w:t>靡</w:t>
      </w:r>
      <w:r>
        <w:t xml:space="preserve"> [mi] /none/</w:t>
      </w:r>
    </w:p>
    <w:p w:rsidR="00A618CE" w:rsidRDefault="00A618CE" w:rsidP="00A618CE">
      <w:r>
        <w:rPr>
          <w:rFonts w:ascii="MS Gothic" w:eastAsia="MS Gothic" w:hAnsi="MS Gothic" w:cs="MS Gothic" w:hint="eastAsia"/>
        </w:rPr>
        <w:t>靡不</w:t>
      </w:r>
      <w:r>
        <w:t xml:space="preserve"> [mifu] /none who have not.../</w:t>
      </w:r>
    </w:p>
    <w:p w:rsidR="00A618CE" w:rsidRDefault="00A618CE" w:rsidP="00A618CE">
      <w:r>
        <w:rPr>
          <w:rFonts w:ascii="MS Gothic" w:eastAsia="MS Gothic" w:hAnsi="MS Gothic" w:cs="MS Gothic" w:hint="eastAsia"/>
        </w:rPr>
        <w:t>靡不歡喜</w:t>
      </w:r>
      <w:r>
        <w:t xml:space="preserve"> [mifu kanki] /none who are not joyous/</w:t>
      </w:r>
    </w:p>
    <w:p w:rsidR="00A618CE" w:rsidRDefault="00A618CE" w:rsidP="00A618CE">
      <w:r>
        <w:rPr>
          <w:rFonts w:ascii="MS Gothic" w:eastAsia="MS Gothic" w:hAnsi="MS Gothic" w:cs="MS Gothic" w:hint="eastAsia"/>
        </w:rPr>
        <w:t>靡然</w:t>
      </w:r>
      <w:r>
        <w:t xml:space="preserve"> [hizen] /to go along with/</w:t>
      </w:r>
    </w:p>
    <w:p w:rsidR="00A618CE" w:rsidRDefault="00A618CE" w:rsidP="00A618CE">
      <w:r>
        <w:rPr>
          <w:rFonts w:ascii="MS Gothic" w:eastAsia="MS Gothic" w:hAnsi="MS Gothic" w:cs="MS Gothic" w:hint="eastAsia"/>
        </w:rPr>
        <w:t>面</w:t>
      </w:r>
      <w:r>
        <w:t xml:space="preserve"> [men] /face/</w:t>
      </w:r>
    </w:p>
    <w:p w:rsidR="00A618CE" w:rsidRDefault="00A618CE" w:rsidP="00A618CE">
      <w:r>
        <w:rPr>
          <w:rFonts w:ascii="MS Gothic" w:eastAsia="MS Gothic" w:hAnsi="MS Gothic" w:cs="MS Gothic" w:hint="eastAsia"/>
        </w:rPr>
        <w:t>面像</w:t>
      </w:r>
      <w:r>
        <w:t xml:space="preserve"> [menzō] /shape of the face/</w:t>
      </w:r>
    </w:p>
    <w:p w:rsidR="00A618CE" w:rsidRDefault="00A618CE" w:rsidP="00A618CE">
      <w:r>
        <w:rPr>
          <w:rFonts w:ascii="MS Gothic" w:eastAsia="MS Gothic" w:hAnsi="MS Gothic" w:cs="MS Gothic" w:hint="eastAsia"/>
        </w:rPr>
        <w:t>面前</w:t>
      </w:r>
      <w:r>
        <w:t xml:space="preserve"> [menzen] /in front of one's face/</w:t>
      </w:r>
    </w:p>
    <w:p w:rsidR="00A618CE" w:rsidRDefault="00A618CE" w:rsidP="00A618CE">
      <w:r>
        <w:rPr>
          <w:rFonts w:ascii="MS Gothic" w:eastAsia="MS Gothic" w:hAnsi="MS Gothic" w:cs="MS Gothic" w:hint="eastAsia"/>
        </w:rPr>
        <w:t>面前止諍律</w:t>
      </w:r>
      <w:r>
        <w:t xml:space="preserve"> [menzen shi sō ritsu] /stopping a litigation by confrontation/</w:t>
      </w:r>
    </w:p>
    <w:p w:rsidR="00A618CE" w:rsidRDefault="00A618CE" w:rsidP="00A618CE">
      <w:r>
        <w:rPr>
          <w:rFonts w:ascii="MS Gothic" w:eastAsia="MS Gothic" w:hAnsi="MS Gothic" w:cs="MS Gothic" w:hint="eastAsia"/>
        </w:rPr>
        <w:t>面口</w:t>
      </w:r>
      <w:r>
        <w:t xml:space="preserve"> [menku] /forehead (lit.mouth of the face)/</w:t>
      </w:r>
    </w:p>
    <w:p w:rsidR="00A618CE" w:rsidRDefault="00A618CE" w:rsidP="00A618CE">
      <w:r>
        <w:rPr>
          <w:rFonts w:ascii="MS Gothic" w:eastAsia="MS Gothic" w:hAnsi="MS Gothic" w:cs="MS Gothic" w:hint="eastAsia"/>
        </w:rPr>
        <w:t>面壁</w:t>
      </w:r>
      <w:r>
        <w:t xml:space="preserve"> [menpeki] /facing the wall/</w:t>
      </w:r>
    </w:p>
    <w:p w:rsidR="00A618CE" w:rsidRDefault="00A618CE" w:rsidP="00A618CE">
      <w:r>
        <w:rPr>
          <w:rFonts w:ascii="MS Gothic" w:eastAsia="MS Gothic" w:hAnsi="MS Gothic" w:cs="MS Gothic" w:hint="eastAsia"/>
        </w:rPr>
        <w:t>面壁九年</w:t>
      </w:r>
      <w:r>
        <w:t xml:space="preserve"> [menpeki kunen] /nine years facing the wall/</w:t>
      </w:r>
    </w:p>
    <w:p w:rsidR="00A618CE" w:rsidRDefault="00A618CE" w:rsidP="00A618CE">
      <w:r>
        <w:rPr>
          <w:rFonts w:ascii="MS Gothic" w:eastAsia="MS Gothic" w:hAnsi="MS Gothic" w:cs="MS Gothic" w:hint="eastAsia"/>
        </w:rPr>
        <w:t>面山</w:t>
      </w:r>
      <w:r>
        <w:t xml:space="preserve"> [Menzan] /Menzan/</w:t>
      </w:r>
    </w:p>
    <w:p w:rsidR="00A618CE" w:rsidRDefault="00A618CE" w:rsidP="00A618CE">
      <w:r>
        <w:rPr>
          <w:rFonts w:ascii="MS Gothic" w:eastAsia="MS Gothic" w:hAnsi="MS Gothic" w:cs="MS Gothic" w:hint="eastAsia"/>
        </w:rPr>
        <w:t>面山瑞方</w:t>
      </w:r>
      <w:r>
        <w:t xml:space="preserve"> [Mensan Zuihō] /Menzan Zuihō/</w:t>
      </w:r>
    </w:p>
    <w:p w:rsidR="00A618CE" w:rsidRDefault="00A618CE" w:rsidP="00A618CE">
      <w:r>
        <w:rPr>
          <w:rFonts w:ascii="MS Gothic" w:eastAsia="MS Gothic" w:hAnsi="MS Gothic" w:cs="MS Gothic" w:hint="eastAsia"/>
        </w:rPr>
        <w:t>面授</w:t>
      </w:r>
      <w:r>
        <w:t xml:space="preserve"> [menju] /personal instruction/</w:t>
      </w:r>
    </w:p>
    <w:p w:rsidR="00A618CE" w:rsidRDefault="00A618CE" w:rsidP="00A618CE">
      <w:r>
        <w:rPr>
          <w:rFonts w:ascii="MS Gothic" w:eastAsia="MS Gothic" w:hAnsi="MS Gothic" w:cs="MS Gothic" w:hint="eastAsia"/>
        </w:rPr>
        <w:t>面王</w:t>
      </w:r>
      <w:r>
        <w:t xml:space="preserve"> [Menō] /Amogha-rāja/</w:t>
      </w:r>
    </w:p>
    <w:p w:rsidR="00A618CE" w:rsidRDefault="00A618CE" w:rsidP="00A618CE">
      <w:r>
        <w:rPr>
          <w:rFonts w:ascii="MS Gothic" w:eastAsia="MS Gothic" w:hAnsi="MS Gothic" w:cs="MS Gothic" w:hint="eastAsia"/>
        </w:rPr>
        <w:t>面現</w:t>
      </w:r>
      <w:r>
        <w:t xml:space="preserve"> [mengen] /in the presence of/</w:t>
      </w:r>
    </w:p>
    <w:p w:rsidR="00A618CE" w:rsidRDefault="00A618CE" w:rsidP="00A618CE">
      <w:r>
        <w:rPr>
          <w:rFonts w:ascii="MS Gothic" w:eastAsia="MS Gothic" w:hAnsi="MS Gothic" w:cs="MS Gothic" w:hint="eastAsia"/>
        </w:rPr>
        <w:t>面皺</w:t>
      </w:r>
      <w:r>
        <w:t xml:space="preserve"> [menshū] /wrinkled skin/</w:t>
      </w:r>
    </w:p>
    <w:p w:rsidR="00A618CE" w:rsidRDefault="00A618CE" w:rsidP="00A618CE">
      <w:r>
        <w:rPr>
          <w:rFonts w:ascii="MS Gothic" w:eastAsia="MS Gothic" w:hAnsi="MS Gothic" w:cs="MS Gothic" w:hint="eastAsia"/>
        </w:rPr>
        <w:t>面目</w:t>
      </w:r>
      <w:r>
        <w:t xml:space="preserve"> [menmoku] /to face and eyes/</w:t>
      </w:r>
    </w:p>
    <w:p w:rsidR="00A618CE" w:rsidRDefault="00A618CE" w:rsidP="00A618CE">
      <w:r>
        <w:rPr>
          <w:rFonts w:ascii="MS Gothic" w:eastAsia="MS Gothic" w:hAnsi="MS Gothic" w:cs="MS Gothic" w:hint="eastAsia"/>
        </w:rPr>
        <w:t>面石</w:t>
      </w:r>
      <w:r>
        <w:t xml:space="preserve"> [menseki] /face stone/</w:t>
      </w:r>
    </w:p>
    <w:p w:rsidR="00A618CE" w:rsidRDefault="00A618CE" w:rsidP="00A618CE">
      <w:r>
        <w:rPr>
          <w:rFonts w:ascii="MS Gothic" w:eastAsia="MS Gothic" w:hAnsi="MS Gothic" w:cs="MS Gothic" w:hint="eastAsia"/>
        </w:rPr>
        <w:t>面縛</w:t>
      </w:r>
      <w:r>
        <w:t xml:space="preserve"> [menbaku] /to bind the hands behind the back/</w:t>
      </w:r>
    </w:p>
    <w:p w:rsidR="00A618CE" w:rsidRDefault="00A618CE" w:rsidP="00A618CE">
      <w:r>
        <w:rPr>
          <w:rFonts w:ascii="MS Gothic" w:eastAsia="MS Gothic" w:hAnsi="MS Gothic" w:cs="MS Gothic" w:hint="eastAsia"/>
        </w:rPr>
        <w:t>面自</w:t>
      </w:r>
      <w:r>
        <w:t xml:space="preserve"> [menji] /to face to face/</w:t>
      </w:r>
    </w:p>
    <w:p w:rsidR="00A618CE" w:rsidRDefault="00A618CE" w:rsidP="00A618CE">
      <w:r>
        <w:rPr>
          <w:rFonts w:ascii="MS Gothic" w:eastAsia="MS Gothic" w:hAnsi="MS Gothic" w:cs="MS Gothic" w:hint="eastAsia"/>
        </w:rPr>
        <w:t>面色</w:t>
      </w:r>
      <w:r>
        <w:t xml:space="preserve"> [menshiki] /facial expression/</w:t>
      </w:r>
    </w:p>
    <w:p w:rsidR="00A618CE" w:rsidRDefault="00A618CE" w:rsidP="00A618CE">
      <w:r>
        <w:rPr>
          <w:rFonts w:ascii="MS Gothic" w:eastAsia="MS Gothic" w:hAnsi="MS Gothic" w:cs="MS Gothic" w:hint="eastAsia"/>
        </w:rPr>
        <w:t>面譏</w:t>
      </w:r>
      <w:r>
        <w:t xml:space="preserve"> [menki] /to criticize/</w:t>
      </w:r>
    </w:p>
    <w:p w:rsidR="00A618CE" w:rsidRDefault="00A618CE" w:rsidP="00A618CE">
      <w:r>
        <w:rPr>
          <w:rFonts w:ascii="MS Gothic" w:eastAsia="MS Gothic" w:hAnsi="MS Gothic" w:cs="MS Gothic" w:hint="eastAsia"/>
        </w:rPr>
        <w:lastRenderedPageBreak/>
        <w:t>面輪</w:t>
      </w:r>
      <w:r>
        <w:t xml:space="preserve"> [menrin] /round face/</w:t>
      </w:r>
    </w:p>
    <w:p w:rsidR="00A618CE" w:rsidRDefault="00A618CE" w:rsidP="00A618CE">
      <w:r>
        <w:rPr>
          <w:rFonts w:ascii="MS Gothic" w:eastAsia="MS Gothic" w:hAnsi="MS Gothic" w:cs="MS Gothic" w:hint="eastAsia"/>
        </w:rPr>
        <w:t>面門</w:t>
      </w:r>
      <w:r>
        <w:t xml:space="preserve"> [menmon] /forehead/</w:t>
      </w:r>
    </w:p>
    <w:p w:rsidR="00A618CE" w:rsidRDefault="00A618CE" w:rsidP="00A618CE">
      <w:r>
        <w:rPr>
          <w:rFonts w:ascii="MS Gothic" w:eastAsia="MS Gothic" w:hAnsi="MS Gothic" w:cs="MS Gothic" w:hint="eastAsia"/>
        </w:rPr>
        <w:t>面顏容</w:t>
      </w:r>
      <w:r>
        <w:t xml:space="preserve"> [men ganyō] /countenance/</w:t>
      </w:r>
    </w:p>
    <w:p w:rsidR="00A618CE" w:rsidRDefault="00A618CE" w:rsidP="00A618CE">
      <w:r>
        <w:rPr>
          <w:rFonts w:ascii="MS Gothic" w:eastAsia="MS Gothic" w:hAnsi="MS Gothic" w:cs="MS Gothic" w:hint="eastAsia"/>
        </w:rPr>
        <w:t>靤</w:t>
      </w:r>
      <w:r>
        <w:t xml:space="preserve"> [bō] /pimples (on the face)/</w:t>
      </w:r>
    </w:p>
    <w:p w:rsidR="00A618CE" w:rsidRDefault="00A618CE" w:rsidP="00A618CE">
      <w:r>
        <w:rPr>
          <w:rFonts w:ascii="MS Gothic" w:eastAsia="MS Gothic" w:hAnsi="MS Gothic" w:cs="MS Gothic" w:hint="eastAsia"/>
        </w:rPr>
        <w:t>革</w:t>
      </w:r>
      <w:r>
        <w:t xml:space="preserve"> [kaku] /skin/</w:t>
      </w:r>
    </w:p>
    <w:p w:rsidR="00A618CE" w:rsidRDefault="00A618CE" w:rsidP="00A618CE">
      <w:r>
        <w:rPr>
          <w:rFonts w:ascii="MS Gothic" w:eastAsia="MS Gothic" w:hAnsi="MS Gothic" w:cs="MS Gothic" w:hint="eastAsia"/>
        </w:rPr>
        <w:t>革凡</w:t>
      </w:r>
      <w:r>
        <w:t xml:space="preserve"> [kakubon] /to cast off worldly consciousness/</w:t>
      </w:r>
    </w:p>
    <w:p w:rsidR="00A618CE" w:rsidRDefault="00A618CE" w:rsidP="00A618CE">
      <w:r>
        <w:rPr>
          <w:rFonts w:ascii="MS Gothic" w:eastAsia="MS Gothic" w:hAnsi="MS Gothic" w:cs="MS Gothic" w:hint="eastAsia"/>
        </w:rPr>
        <w:t>革凡成聖</w:t>
      </w:r>
      <w:r>
        <w:t xml:space="preserve"> [kakubon jōshō] /to cast off immature states of awareness and become a sage/</w:t>
      </w:r>
    </w:p>
    <w:p w:rsidR="00A618CE" w:rsidRDefault="00A618CE" w:rsidP="00A618CE">
      <w:r>
        <w:rPr>
          <w:rFonts w:ascii="MS Gothic" w:eastAsia="MS Gothic" w:hAnsi="MS Gothic" w:cs="MS Gothic" w:hint="eastAsia"/>
        </w:rPr>
        <w:t>革葱</w:t>
      </w:r>
      <w:r>
        <w:t xml:space="preserve"> [kakusō] /wild scallion/</w:t>
      </w:r>
    </w:p>
    <w:p w:rsidR="00A618CE" w:rsidRDefault="00A618CE" w:rsidP="00A618CE">
      <w:r>
        <w:rPr>
          <w:rFonts w:ascii="MS Gothic" w:eastAsia="MS Gothic" w:hAnsi="MS Gothic" w:cs="MS Gothic" w:hint="eastAsia"/>
        </w:rPr>
        <w:t>革蔥</w:t>
      </w:r>
      <w:r>
        <w:t xml:space="preserve"> [kakusō] /green onions/</w:t>
      </w:r>
    </w:p>
    <w:p w:rsidR="00A618CE" w:rsidRDefault="00A618CE" w:rsidP="00A618CE">
      <w:r>
        <w:rPr>
          <w:rFonts w:ascii="MS Gothic" w:eastAsia="MS Gothic" w:hAnsi="MS Gothic" w:cs="MS Gothic" w:hint="eastAsia"/>
        </w:rPr>
        <w:t>靺</w:t>
      </w:r>
      <w:r>
        <w:t xml:space="preserve"> [batsu] /red socks/</w:t>
      </w:r>
    </w:p>
    <w:p w:rsidR="00A618CE" w:rsidRDefault="00A618CE" w:rsidP="00A618CE">
      <w:r>
        <w:rPr>
          <w:rFonts w:ascii="MS Gothic" w:eastAsia="MS Gothic" w:hAnsi="MS Gothic" w:cs="MS Gothic" w:hint="eastAsia"/>
        </w:rPr>
        <w:t>鞍馬寺</w:t>
      </w:r>
      <w:r>
        <w:t xml:space="preserve"> [Kuramadera] /Kuramadera/</w:t>
      </w:r>
    </w:p>
    <w:p w:rsidR="00A618CE" w:rsidRDefault="00A618CE" w:rsidP="00A618CE">
      <w:r>
        <w:rPr>
          <w:rFonts w:ascii="MS Gothic" w:eastAsia="MS Gothic" w:hAnsi="MS Gothic" w:cs="MS Gothic" w:hint="eastAsia"/>
        </w:rPr>
        <w:t>鞞</w:t>
      </w:r>
      <w:r>
        <w:t xml:space="preserve"> [hi] /a scabbard/</w:t>
      </w:r>
    </w:p>
    <w:p w:rsidR="00A618CE" w:rsidRDefault="00A618CE" w:rsidP="00A618CE">
      <w:r>
        <w:rPr>
          <w:rFonts w:ascii="MS Gothic" w:eastAsia="MS Gothic" w:hAnsi="MS Gothic" w:cs="MS Gothic" w:hint="eastAsia"/>
        </w:rPr>
        <w:t>鞞世師</w:t>
      </w:r>
      <w:r>
        <w:t xml:space="preserve"> [Hiseshi] /Vaiśeṣika/</w:t>
      </w:r>
    </w:p>
    <w:p w:rsidR="00A618CE" w:rsidRDefault="00A618CE" w:rsidP="00A618CE">
      <w:r>
        <w:rPr>
          <w:rFonts w:ascii="MS Gothic" w:eastAsia="MS Gothic" w:hAnsi="MS Gothic" w:cs="MS Gothic" w:hint="eastAsia"/>
        </w:rPr>
        <w:t>鞞佛略</w:t>
      </w:r>
      <w:r>
        <w:t xml:space="preserve"> [hibutsuryaku] /vaipulya/</w:t>
      </w:r>
    </w:p>
    <w:p w:rsidR="00A618CE" w:rsidRDefault="00A618CE" w:rsidP="00A618CE">
      <w:r>
        <w:rPr>
          <w:rFonts w:ascii="MS Gothic" w:eastAsia="MS Gothic" w:hAnsi="MS Gothic" w:cs="MS Gothic" w:hint="eastAsia"/>
        </w:rPr>
        <w:t>鞞侈遮羅那</w:t>
      </w:r>
      <w:r>
        <w:t xml:space="preserve"> [hishisharana] /(Skt. vidyā-caraṇa-saṃpanna)/</w:t>
      </w:r>
    </w:p>
    <w:p w:rsidR="00A618CE" w:rsidRDefault="00A618CE" w:rsidP="00A618CE">
      <w:r>
        <w:rPr>
          <w:rFonts w:ascii="MS Gothic" w:eastAsia="MS Gothic" w:hAnsi="MS Gothic" w:cs="MS Gothic" w:hint="eastAsia"/>
        </w:rPr>
        <w:t>鞞侈遮羅那三般那</w:t>
      </w:r>
      <w:r>
        <w:t xml:space="preserve"> [bitasharana sanbanna] /(Skt. vidyā-caraṇa-saṃpanna)/</w:t>
      </w:r>
    </w:p>
    <w:p w:rsidR="00A618CE" w:rsidRDefault="00A618CE" w:rsidP="00A618CE">
      <w:r>
        <w:rPr>
          <w:rFonts w:ascii="MS Gothic" w:eastAsia="MS Gothic" w:hAnsi="MS Gothic" w:cs="MS Gothic" w:hint="eastAsia"/>
        </w:rPr>
        <w:t>鞞吠</w:t>
      </w:r>
      <w:r>
        <w:t xml:space="preserve"> [hibei] /merchant caste/</w:t>
      </w:r>
    </w:p>
    <w:p w:rsidR="00A618CE" w:rsidRDefault="00A618CE" w:rsidP="00A618CE">
      <w:r>
        <w:rPr>
          <w:rFonts w:ascii="MS Gothic" w:eastAsia="MS Gothic" w:hAnsi="MS Gothic" w:cs="MS Gothic" w:hint="eastAsia"/>
        </w:rPr>
        <w:t>鞞嚧杜那</w:t>
      </w:r>
      <w:r>
        <w:t xml:space="preserve"> [Hiroshana] /Vairocana/</w:t>
      </w:r>
    </w:p>
    <w:p w:rsidR="00A618CE" w:rsidRDefault="00A618CE" w:rsidP="00A618CE">
      <w:r>
        <w:rPr>
          <w:rFonts w:ascii="MS Gothic" w:eastAsia="MS Gothic" w:hAnsi="MS Gothic" w:cs="MS Gothic" w:hint="eastAsia"/>
        </w:rPr>
        <w:t>鞞奢隸夜</w:t>
      </w:r>
      <w:r>
        <w:t xml:space="preserve"> [Hishareiya] /Vaiśālī/</w:t>
      </w:r>
    </w:p>
    <w:p w:rsidR="00A618CE" w:rsidRDefault="00A618CE" w:rsidP="00A618CE">
      <w:r>
        <w:rPr>
          <w:rFonts w:ascii="MS Gothic" w:eastAsia="MS Gothic" w:hAnsi="MS Gothic" w:cs="MS Gothic" w:hint="eastAsia"/>
        </w:rPr>
        <w:t>鞞婆尸</w:t>
      </w:r>
      <w:r>
        <w:t xml:space="preserve"> [Hibashi] /Vipaśyin/</w:t>
      </w:r>
    </w:p>
    <w:p w:rsidR="00A618CE" w:rsidRDefault="00A618CE" w:rsidP="00A618CE">
      <w:r>
        <w:rPr>
          <w:rFonts w:ascii="MS Gothic" w:eastAsia="MS Gothic" w:hAnsi="MS Gothic" w:cs="MS Gothic" w:hint="eastAsia"/>
        </w:rPr>
        <w:t>鞞婆沙</w:t>
      </w:r>
      <w:r>
        <w:t xml:space="preserve"> [hibasha] /(Skt. vibhāṣā)/</w:t>
      </w:r>
    </w:p>
    <w:p w:rsidR="00A618CE" w:rsidRDefault="00A618CE" w:rsidP="00A618CE">
      <w:r>
        <w:rPr>
          <w:rFonts w:ascii="MS Gothic" w:eastAsia="MS Gothic" w:hAnsi="MS Gothic" w:cs="MS Gothic" w:hint="eastAsia"/>
        </w:rPr>
        <w:t>鞞婆羅跋怒</w:t>
      </w:r>
      <w:r>
        <w:t xml:space="preserve"> [Hibarahanu] /Vaibhāra-vana/</w:t>
      </w:r>
    </w:p>
    <w:p w:rsidR="00A618CE" w:rsidRDefault="00A618CE" w:rsidP="00A618CE">
      <w:r>
        <w:rPr>
          <w:rFonts w:ascii="MS Gothic" w:eastAsia="MS Gothic" w:hAnsi="MS Gothic" w:cs="MS Gothic" w:hint="eastAsia"/>
        </w:rPr>
        <w:t>鞞婆訶羅</w:t>
      </w:r>
      <w:r>
        <w:t xml:space="preserve"> [Hibakara] /Ekavyāvahārika/</w:t>
      </w:r>
    </w:p>
    <w:p w:rsidR="00A618CE" w:rsidRDefault="00A618CE" w:rsidP="00A618CE">
      <w:r>
        <w:rPr>
          <w:rFonts w:ascii="MS Gothic" w:eastAsia="MS Gothic" w:hAnsi="MS Gothic" w:cs="MS Gothic" w:hint="eastAsia"/>
        </w:rPr>
        <w:t>鞞室羅懣囊</w:t>
      </w:r>
      <w:r>
        <w:t xml:space="preserve"> [Hishiramannō] /Vaiśravaṇa/</w:t>
      </w:r>
    </w:p>
    <w:p w:rsidR="00A618CE" w:rsidRDefault="00A618CE" w:rsidP="00A618CE">
      <w:r>
        <w:rPr>
          <w:rFonts w:ascii="MS Gothic" w:eastAsia="MS Gothic" w:hAnsi="MS Gothic" w:cs="MS Gothic" w:hint="eastAsia"/>
        </w:rPr>
        <w:t>鞞尼</w:t>
      </w:r>
      <w:r>
        <w:t xml:space="preserve"> [bini] /vinaya/</w:t>
      </w:r>
    </w:p>
    <w:p w:rsidR="00A618CE" w:rsidRDefault="00A618CE" w:rsidP="00A618CE">
      <w:r>
        <w:rPr>
          <w:rFonts w:ascii="MS Gothic" w:eastAsia="MS Gothic" w:hAnsi="MS Gothic" w:cs="MS Gothic" w:hint="eastAsia"/>
        </w:rPr>
        <w:t>鞞恕婆附</w:t>
      </w:r>
      <w:r>
        <w:t xml:space="preserve"> [Hijobafu] /Viśvabhū/</w:t>
      </w:r>
    </w:p>
    <w:p w:rsidR="00A618CE" w:rsidRDefault="00A618CE" w:rsidP="00A618CE">
      <w:r>
        <w:rPr>
          <w:rFonts w:ascii="MS Gothic" w:eastAsia="MS Gothic" w:hAnsi="MS Gothic" w:cs="MS Gothic" w:hint="eastAsia"/>
        </w:rPr>
        <w:t>鞞摩肅</w:t>
      </w:r>
      <w:r>
        <w:t xml:space="preserve"> [Himashuku] /Vekhanassa/</w:t>
      </w:r>
    </w:p>
    <w:p w:rsidR="00A618CE" w:rsidRDefault="00A618CE" w:rsidP="00A618CE">
      <w:r>
        <w:rPr>
          <w:rFonts w:ascii="MS Gothic" w:eastAsia="MS Gothic" w:hAnsi="MS Gothic" w:cs="MS Gothic" w:hint="eastAsia"/>
        </w:rPr>
        <w:t>鞞摩那修</w:t>
      </w:r>
      <w:r>
        <w:t xml:space="preserve"> [Himanashu] /Vekhanassa/</w:t>
      </w:r>
    </w:p>
    <w:p w:rsidR="00A618CE" w:rsidRDefault="00A618CE" w:rsidP="00A618CE">
      <w:r>
        <w:rPr>
          <w:rFonts w:ascii="MS Gothic" w:eastAsia="MS Gothic" w:hAnsi="MS Gothic" w:cs="MS Gothic" w:hint="eastAsia"/>
        </w:rPr>
        <w:t>鞞殺社</w:t>
      </w:r>
      <w:r>
        <w:t xml:space="preserve"> [hisasha] /healing/</w:t>
      </w:r>
    </w:p>
    <w:p w:rsidR="00A618CE" w:rsidRDefault="00A618CE" w:rsidP="00A618CE">
      <w:r>
        <w:rPr>
          <w:rFonts w:ascii="MS Gothic" w:eastAsia="MS Gothic" w:hAnsi="MS Gothic" w:cs="MS Gothic" w:hint="eastAsia"/>
        </w:rPr>
        <w:t>鞞殺社窶嚕</w:t>
      </w:r>
      <w:r>
        <w:t xml:space="preserve"> [Hisasha kuro] /Bhaiṣajyaguru/</w:t>
      </w:r>
    </w:p>
    <w:p w:rsidR="00A618CE" w:rsidRDefault="00A618CE" w:rsidP="00A618CE">
      <w:r>
        <w:rPr>
          <w:rFonts w:ascii="MS Gothic" w:eastAsia="MS Gothic" w:hAnsi="MS Gothic" w:cs="MS Gothic" w:hint="eastAsia"/>
        </w:rPr>
        <w:lastRenderedPageBreak/>
        <w:t>鞞沙門</w:t>
      </w:r>
      <w:r>
        <w:t xml:space="preserve"> [Bishamon] /Vaiśravaṇa/</w:t>
      </w:r>
    </w:p>
    <w:p w:rsidR="00A618CE" w:rsidRDefault="00A618CE" w:rsidP="00A618CE">
      <w:r>
        <w:rPr>
          <w:rFonts w:ascii="MS Gothic" w:eastAsia="MS Gothic" w:hAnsi="MS Gothic" w:cs="MS Gothic" w:hint="eastAsia"/>
        </w:rPr>
        <w:t>鞞留羅大將</w:t>
      </w:r>
      <w:r>
        <w:t xml:space="preserve"> [Hirura daisō] /Viḍūḍabha/</w:t>
      </w:r>
    </w:p>
    <w:p w:rsidR="00A618CE" w:rsidRDefault="00A618CE" w:rsidP="00A618CE">
      <w:r>
        <w:rPr>
          <w:rFonts w:ascii="MS Gothic" w:eastAsia="MS Gothic" w:hAnsi="MS Gothic" w:cs="MS Gothic" w:hint="eastAsia"/>
        </w:rPr>
        <w:t>鞞稠利夜</w:t>
      </w:r>
      <w:r>
        <w:t xml:space="preserve"> [hijūriya] /vaiḍūrya/</w:t>
      </w:r>
    </w:p>
    <w:p w:rsidR="00A618CE" w:rsidRDefault="00A618CE" w:rsidP="00A618CE">
      <w:r>
        <w:rPr>
          <w:rFonts w:ascii="MS Gothic" w:eastAsia="MS Gothic" w:hAnsi="MS Gothic" w:cs="MS Gothic" w:hint="eastAsia"/>
        </w:rPr>
        <w:t>鞞紐婆那</w:t>
      </w:r>
      <w:r>
        <w:t xml:space="preserve"> [Hijūbana] /Veṇuvana/</w:t>
      </w:r>
    </w:p>
    <w:p w:rsidR="00A618CE" w:rsidRDefault="00A618CE" w:rsidP="00A618CE">
      <w:r>
        <w:rPr>
          <w:rFonts w:ascii="MS Gothic" w:eastAsia="MS Gothic" w:hAnsi="MS Gothic" w:cs="MS Gothic" w:hint="eastAsia"/>
        </w:rPr>
        <w:t>鞞索迦</w:t>
      </w:r>
      <w:r>
        <w:t xml:space="preserve"> [Hisaka] /(Skt. Vaiśākha)/</w:t>
      </w:r>
    </w:p>
    <w:p w:rsidR="00A618CE" w:rsidRDefault="00A618CE" w:rsidP="00A618CE">
      <w:r>
        <w:rPr>
          <w:rFonts w:ascii="MS Gothic" w:eastAsia="MS Gothic" w:hAnsi="MS Gothic" w:cs="MS Gothic" w:hint="eastAsia"/>
        </w:rPr>
        <w:t>鞞舍</w:t>
      </w:r>
      <w:r>
        <w:t xml:space="preserve"> [hisha] /vaiśya/</w:t>
      </w:r>
    </w:p>
    <w:p w:rsidR="00A618CE" w:rsidRDefault="00A618CE" w:rsidP="00A618CE">
      <w:r>
        <w:rPr>
          <w:rFonts w:ascii="MS Gothic" w:eastAsia="MS Gothic" w:hAnsi="MS Gothic" w:cs="MS Gothic" w:hint="eastAsia"/>
        </w:rPr>
        <w:t>鞞舍羅婆拏</w:t>
      </w:r>
      <w:r>
        <w:t xml:space="preserve"> [Hisharabana] /Vaiśravaṇa/</w:t>
      </w:r>
    </w:p>
    <w:p w:rsidR="00A618CE" w:rsidRDefault="00A618CE" w:rsidP="00A618CE">
      <w:r>
        <w:rPr>
          <w:rFonts w:ascii="MS Gothic" w:eastAsia="MS Gothic" w:hAnsi="MS Gothic" w:cs="MS Gothic" w:hint="eastAsia"/>
        </w:rPr>
        <w:t>鞞舍隸夜</w:t>
      </w:r>
      <w:r>
        <w:t xml:space="preserve"> [Hishareiya] /Vaiśālī/</w:t>
      </w:r>
    </w:p>
    <w:p w:rsidR="00A618CE" w:rsidRDefault="00A618CE" w:rsidP="00A618CE">
      <w:r>
        <w:rPr>
          <w:rFonts w:ascii="MS Gothic" w:eastAsia="MS Gothic" w:hAnsi="MS Gothic" w:cs="MS Gothic" w:hint="eastAsia"/>
        </w:rPr>
        <w:t>鞞舍隸離</w:t>
      </w:r>
      <w:r>
        <w:t xml:space="preserve"> [Hishareiri] /Vaiśālī/</w:t>
      </w:r>
    </w:p>
    <w:p w:rsidR="00A618CE" w:rsidRDefault="00A618CE" w:rsidP="00A618CE">
      <w:r>
        <w:rPr>
          <w:rFonts w:ascii="MS Gothic" w:eastAsia="MS Gothic" w:hAnsi="MS Gothic" w:cs="MS Gothic" w:hint="eastAsia"/>
        </w:rPr>
        <w:t>鞞藍婆</w:t>
      </w:r>
      <w:r>
        <w:t xml:space="preserve"> [hiranba] /vairambha/</w:t>
      </w:r>
    </w:p>
    <w:p w:rsidR="00A618CE" w:rsidRDefault="00A618CE" w:rsidP="00A618CE">
      <w:r>
        <w:rPr>
          <w:rFonts w:ascii="MS Gothic" w:eastAsia="MS Gothic" w:hAnsi="MS Gothic" w:cs="MS Gothic" w:hint="eastAsia"/>
        </w:rPr>
        <w:t>鞞跋致</w:t>
      </w:r>
      <w:r>
        <w:t xml:space="preserve"> [bibacchi] /vaivartika/</w:t>
      </w:r>
    </w:p>
    <w:p w:rsidR="00A618CE" w:rsidRDefault="00A618CE" w:rsidP="00A618CE">
      <w:r>
        <w:rPr>
          <w:rFonts w:ascii="MS Gothic" w:eastAsia="MS Gothic" w:hAnsi="MS Gothic" w:cs="MS Gothic" w:hint="eastAsia"/>
        </w:rPr>
        <w:t>鞞陀</w:t>
      </w:r>
      <w:r>
        <w:t xml:space="preserve"> [Hida] /Vedas/</w:t>
      </w:r>
    </w:p>
    <w:p w:rsidR="00A618CE" w:rsidRDefault="00A618CE" w:rsidP="00A618CE">
      <w:r>
        <w:rPr>
          <w:rFonts w:ascii="MS Gothic" w:eastAsia="MS Gothic" w:hAnsi="MS Gothic" w:cs="MS Gothic" w:hint="eastAsia"/>
        </w:rPr>
        <w:t>鞞陀梨山王</w:t>
      </w:r>
      <w:r>
        <w:t xml:space="preserve"> [Hidarisen ō] /Vaidharī/</w:t>
      </w:r>
    </w:p>
    <w:p w:rsidR="00A618CE" w:rsidRDefault="00A618CE" w:rsidP="00A618CE">
      <w:r>
        <w:rPr>
          <w:rFonts w:ascii="MS Gothic" w:eastAsia="MS Gothic" w:hAnsi="MS Gothic" w:cs="MS Gothic" w:hint="eastAsia"/>
        </w:rPr>
        <w:t>鞞陀路婆</w:t>
      </w:r>
      <w:r>
        <w:t xml:space="preserve"> [bidaroba] /(Skt. vetāla)/</w:t>
      </w:r>
    </w:p>
    <w:p w:rsidR="00A618CE" w:rsidRDefault="00A618CE" w:rsidP="00A618CE">
      <w:r>
        <w:rPr>
          <w:rFonts w:ascii="MS Gothic" w:eastAsia="MS Gothic" w:hAnsi="MS Gothic" w:cs="MS Gothic" w:hint="eastAsia"/>
        </w:rPr>
        <w:t>鞠</w:t>
      </w:r>
      <w:r>
        <w:t xml:space="preserve"> [kiku] /to nourish/</w:t>
      </w:r>
    </w:p>
    <w:p w:rsidR="00A618CE" w:rsidRDefault="00A618CE" w:rsidP="00A618CE">
      <w:r>
        <w:rPr>
          <w:rFonts w:ascii="MS Gothic" w:eastAsia="MS Gothic" w:hAnsi="MS Gothic" w:cs="MS Gothic" w:hint="eastAsia"/>
        </w:rPr>
        <w:t>鞠利衍那</w:t>
      </w:r>
      <w:r>
        <w:t xml:space="preserve"> [Kirienna] /Kuryana/</w:t>
      </w:r>
    </w:p>
    <w:p w:rsidR="00A618CE" w:rsidRDefault="00A618CE" w:rsidP="00A618CE">
      <w:r>
        <w:rPr>
          <w:rFonts w:ascii="MS Gothic" w:eastAsia="MS Gothic" w:hAnsi="MS Gothic" w:cs="MS Gothic" w:hint="eastAsia"/>
        </w:rPr>
        <w:t>鞠多</w:t>
      </w:r>
      <w:r>
        <w:t xml:space="preserve"> [Kikuta] /Upagupta/</w:t>
      </w:r>
    </w:p>
    <w:p w:rsidR="00A618CE" w:rsidRDefault="00A618CE" w:rsidP="00A618CE">
      <w:r>
        <w:rPr>
          <w:rFonts w:ascii="MS Gothic" w:eastAsia="MS Gothic" w:hAnsi="MS Gothic" w:cs="MS Gothic" w:hint="eastAsia"/>
        </w:rPr>
        <w:t>鞨鼓</w:t>
      </w:r>
      <w:r>
        <w:t xml:space="preserve"> [katsuko] /deerskin drum/</w:t>
      </w:r>
    </w:p>
    <w:p w:rsidR="00A618CE" w:rsidRDefault="00A618CE" w:rsidP="00A618CE">
      <w:r>
        <w:rPr>
          <w:rFonts w:ascii="MS Gothic" w:eastAsia="MS Gothic" w:hAnsi="MS Gothic" w:cs="MS Gothic" w:hint="eastAsia"/>
        </w:rPr>
        <w:t>鞫和衍那</w:t>
      </w:r>
      <w:r>
        <w:t xml:space="preserve"> [Kiwaenna] /Kuryana/</w:t>
      </w:r>
    </w:p>
    <w:p w:rsidR="00A618CE" w:rsidRDefault="00A618CE" w:rsidP="00A618CE">
      <w:r>
        <w:rPr>
          <w:rFonts w:ascii="MS Gothic" w:eastAsia="MS Gothic" w:hAnsi="MS Gothic" w:cs="MS Gothic" w:hint="eastAsia"/>
        </w:rPr>
        <w:t>鞭影</w:t>
      </w:r>
      <w:r>
        <w:t xml:space="preserve"> [henyō] /shadow of the whip/</w:t>
      </w:r>
    </w:p>
    <w:p w:rsidR="00A618CE" w:rsidRDefault="00A618CE" w:rsidP="00A618CE">
      <w:r>
        <w:rPr>
          <w:rFonts w:ascii="MS Gothic" w:eastAsia="MS Gothic" w:hAnsi="MS Gothic" w:cs="MS Gothic" w:hint="eastAsia"/>
        </w:rPr>
        <w:t>鞭打</w:t>
      </w:r>
      <w:r>
        <w:t xml:space="preserve"> [henchō] /whipping and beating/</w:t>
      </w:r>
    </w:p>
    <w:p w:rsidR="00A618CE" w:rsidRDefault="00A618CE" w:rsidP="00A618CE">
      <w:r>
        <w:rPr>
          <w:rFonts w:ascii="MS Gothic" w:eastAsia="MS Gothic" w:hAnsi="MS Gothic" w:cs="MS Gothic" w:hint="eastAsia"/>
        </w:rPr>
        <w:t>鞭杖</w:t>
      </w:r>
      <w:r>
        <w:t xml:space="preserve"> [henjō] /to lash with a whip/</w:t>
      </w:r>
    </w:p>
    <w:p w:rsidR="00A618CE" w:rsidRDefault="00A618CE" w:rsidP="00A618CE">
      <w:r>
        <w:rPr>
          <w:rFonts w:ascii="MS Gothic" w:eastAsia="MS Gothic" w:hAnsi="MS Gothic" w:cs="MS Gothic" w:hint="eastAsia"/>
        </w:rPr>
        <w:t>韈</w:t>
      </w:r>
      <w:r>
        <w:t xml:space="preserve"> [betsu] /stockings/</w:t>
      </w:r>
    </w:p>
    <w:p w:rsidR="00A618CE" w:rsidRDefault="00A618CE" w:rsidP="00A618CE">
      <w:r>
        <w:rPr>
          <w:rFonts w:ascii="MS Gothic" w:eastAsia="MS Gothic" w:hAnsi="MS Gothic" w:cs="MS Gothic" w:hint="eastAsia"/>
        </w:rPr>
        <w:t>韋</w:t>
      </w:r>
      <w:r>
        <w:t xml:space="preserve"> [i] /thong/</w:t>
      </w:r>
    </w:p>
    <w:p w:rsidR="00A618CE" w:rsidRDefault="00A618CE" w:rsidP="00A618CE">
      <w:r>
        <w:rPr>
          <w:rFonts w:ascii="MS Gothic" w:eastAsia="MS Gothic" w:hAnsi="MS Gothic" w:cs="MS Gothic" w:hint="eastAsia"/>
        </w:rPr>
        <w:t>韋堤希</w:t>
      </w:r>
      <w:r>
        <w:t xml:space="preserve"> [Iteike] /Vaidehī/</w:t>
      </w:r>
    </w:p>
    <w:p w:rsidR="00A618CE" w:rsidRDefault="00A618CE" w:rsidP="00A618CE">
      <w:r>
        <w:rPr>
          <w:rFonts w:ascii="MS Gothic" w:eastAsia="MS Gothic" w:hAnsi="MS Gothic" w:cs="MS Gothic" w:hint="eastAsia"/>
        </w:rPr>
        <w:t>韋將軍</w:t>
      </w:r>
      <w:r>
        <w:t xml:space="preserve"> [I shōgun] /General Wei/</w:t>
      </w:r>
    </w:p>
    <w:p w:rsidR="00A618CE" w:rsidRDefault="00A618CE" w:rsidP="00A618CE">
      <w:r>
        <w:rPr>
          <w:rFonts w:ascii="MS Gothic" w:eastAsia="MS Gothic" w:hAnsi="MS Gothic" w:cs="MS Gothic" w:hint="eastAsia"/>
        </w:rPr>
        <w:t>韋提</w:t>
      </w:r>
      <w:r>
        <w:t xml:space="preserve"> [Idai] /Vaidehī/</w:t>
      </w:r>
    </w:p>
    <w:p w:rsidR="00A618CE" w:rsidRDefault="00A618CE" w:rsidP="00A618CE">
      <w:r>
        <w:rPr>
          <w:rFonts w:ascii="MS Gothic" w:eastAsia="MS Gothic" w:hAnsi="MS Gothic" w:cs="MS Gothic" w:hint="eastAsia"/>
        </w:rPr>
        <w:t>韋提希</w:t>
      </w:r>
      <w:r>
        <w:t xml:space="preserve"> [Idaike] /Vaidehī/</w:t>
      </w:r>
    </w:p>
    <w:p w:rsidR="00A618CE" w:rsidRDefault="00A618CE" w:rsidP="00A618CE">
      <w:r>
        <w:rPr>
          <w:rFonts w:ascii="MS Gothic" w:eastAsia="MS Gothic" w:hAnsi="MS Gothic" w:cs="MS Gothic" w:hint="eastAsia"/>
        </w:rPr>
        <w:t>韋糅</w:t>
      </w:r>
      <w:r>
        <w:t xml:space="preserve"> [Ijū] /Viṣṇu/</w:t>
      </w:r>
    </w:p>
    <w:p w:rsidR="00A618CE" w:rsidRDefault="00A618CE" w:rsidP="00A618CE">
      <w:r>
        <w:rPr>
          <w:rFonts w:ascii="MS Gothic" w:eastAsia="MS Gothic" w:hAnsi="MS Gothic" w:cs="MS Gothic" w:hint="eastAsia"/>
        </w:rPr>
        <w:t>韋紐</w:t>
      </w:r>
      <w:r>
        <w:t xml:space="preserve"> [Ijū] /Viṣṇu/</w:t>
      </w:r>
    </w:p>
    <w:p w:rsidR="00A618CE" w:rsidRDefault="00A618CE" w:rsidP="00A618CE">
      <w:r>
        <w:rPr>
          <w:rFonts w:ascii="MS Gothic" w:eastAsia="MS Gothic" w:hAnsi="MS Gothic" w:cs="MS Gothic" w:hint="eastAsia"/>
        </w:rPr>
        <w:lastRenderedPageBreak/>
        <w:t>韋紐天</w:t>
      </w:r>
      <w:r>
        <w:t xml:space="preserve"> [Ichūten] /Viṣṇu/</w:t>
      </w:r>
    </w:p>
    <w:p w:rsidR="00A618CE" w:rsidRDefault="00A618CE" w:rsidP="00A618CE">
      <w:r>
        <w:rPr>
          <w:rFonts w:ascii="MS Gothic" w:eastAsia="MS Gothic" w:hAnsi="MS Gothic" w:cs="MS Gothic" w:hint="eastAsia"/>
        </w:rPr>
        <w:t>韋陀</w:t>
      </w:r>
      <w:r>
        <w:t xml:space="preserve"> [Ida] /Veda/</w:t>
      </w:r>
    </w:p>
    <w:p w:rsidR="00A618CE" w:rsidRDefault="00A618CE" w:rsidP="00A618CE">
      <w:r>
        <w:rPr>
          <w:rFonts w:ascii="MS Gothic" w:eastAsia="MS Gothic" w:hAnsi="MS Gothic" w:cs="MS Gothic" w:hint="eastAsia"/>
        </w:rPr>
        <w:t>韋陀羅</w:t>
      </w:r>
      <w:r>
        <w:t xml:space="preserve"> [idara] /(Skt. vetāla)/</w:t>
      </w:r>
    </w:p>
    <w:p w:rsidR="00A618CE" w:rsidRDefault="00A618CE" w:rsidP="00A618CE">
      <w:r>
        <w:rPr>
          <w:rFonts w:ascii="MS Gothic" w:eastAsia="MS Gothic" w:hAnsi="MS Gothic" w:cs="MS Gothic" w:hint="eastAsia"/>
        </w:rPr>
        <w:t>韋陀論</w:t>
      </w:r>
      <w:r>
        <w:t xml:space="preserve"> [ida ron] /fields of knowledge/</w:t>
      </w:r>
    </w:p>
    <w:p w:rsidR="00A618CE" w:rsidRDefault="00A618CE" w:rsidP="00A618CE">
      <w:r>
        <w:rPr>
          <w:rFonts w:ascii="MS Gothic" w:eastAsia="MS Gothic" w:hAnsi="MS Gothic" w:cs="MS Gothic" w:hint="eastAsia"/>
        </w:rPr>
        <w:t>韋陀輸</w:t>
      </w:r>
      <w:r>
        <w:t xml:space="preserve"> [Idayu] /Vītāśoka/</w:t>
      </w:r>
    </w:p>
    <w:p w:rsidR="00A618CE" w:rsidRDefault="00A618CE" w:rsidP="00A618CE">
      <w:r>
        <w:rPr>
          <w:rFonts w:ascii="MS Gothic" w:eastAsia="MS Gothic" w:hAnsi="MS Gothic" w:cs="MS Gothic" w:hint="eastAsia"/>
        </w:rPr>
        <w:t>韋馱</w:t>
      </w:r>
      <w:r>
        <w:t xml:space="preserve"> [Ida] /Skandha/</w:t>
      </w:r>
    </w:p>
    <w:p w:rsidR="00A618CE" w:rsidRDefault="00A618CE" w:rsidP="00A618CE">
      <w:r>
        <w:rPr>
          <w:rFonts w:ascii="MS Gothic" w:eastAsia="MS Gothic" w:hAnsi="MS Gothic" w:cs="MS Gothic" w:hint="eastAsia"/>
        </w:rPr>
        <w:t>韋馱天</w:t>
      </w:r>
      <w:r>
        <w:t xml:space="preserve"> [Idaten] /Skanda/</w:t>
      </w:r>
    </w:p>
    <w:p w:rsidR="00A618CE" w:rsidRDefault="00A618CE" w:rsidP="00A618CE">
      <w:r>
        <w:rPr>
          <w:rFonts w:ascii="MS Gothic" w:eastAsia="MS Gothic" w:hAnsi="MS Gothic" w:cs="MS Gothic" w:hint="eastAsia"/>
        </w:rPr>
        <w:t>韋馱輸</w:t>
      </w:r>
      <w:r>
        <w:t xml:space="preserve"> [Idayu] /Vītāśoka/</w:t>
      </w:r>
    </w:p>
    <w:p w:rsidR="00A618CE" w:rsidRDefault="00A618CE" w:rsidP="00A618CE">
      <w:r>
        <w:rPr>
          <w:rFonts w:ascii="MS Gothic" w:eastAsia="MS Gothic" w:hAnsi="MS Gothic" w:cs="MS Gothic" w:hint="eastAsia"/>
        </w:rPr>
        <w:t>韋驛天神</w:t>
      </w:r>
      <w:r>
        <w:t xml:space="preserve"> [Ieki tenjin] /Skanda/</w:t>
      </w:r>
    </w:p>
    <w:p w:rsidR="00A618CE" w:rsidRDefault="00A618CE" w:rsidP="00A618CE">
      <w:r>
        <w:rPr>
          <w:rFonts w:ascii="MS Gothic" w:eastAsia="MS Gothic" w:hAnsi="MS Gothic" w:cs="MS Gothic" w:hint="eastAsia"/>
        </w:rPr>
        <w:t>韓愈</w:t>
      </w:r>
      <w:r>
        <w:t xml:space="preserve"> [Kanyu] /Hanyu/</w:t>
      </w:r>
    </w:p>
    <w:p w:rsidR="00A618CE" w:rsidRDefault="00A618CE" w:rsidP="00A618CE">
      <w:r>
        <w:rPr>
          <w:rFonts w:ascii="MS Gothic" w:eastAsia="MS Gothic" w:hAnsi="MS Gothic" w:cs="MS Gothic" w:hint="eastAsia"/>
        </w:rPr>
        <w:t>韓龍雲</w:t>
      </w:r>
      <w:r>
        <w:t xml:space="preserve"> [Kan Ryūun] /Han Yong-un/</w:t>
      </w:r>
    </w:p>
    <w:p w:rsidR="00A618CE" w:rsidRDefault="00A618CE" w:rsidP="00A618CE">
      <w:r>
        <w:rPr>
          <w:rFonts w:ascii="MS Gothic" w:eastAsia="MS Gothic" w:hAnsi="MS Gothic" w:cs="MS Gothic" w:hint="eastAsia"/>
        </w:rPr>
        <w:t>音</w:t>
      </w:r>
      <w:r>
        <w:t xml:space="preserve"> [on] /sound/</w:t>
      </w:r>
    </w:p>
    <w:p w:rsidR="00A618CE" w:rsidRDefault="00A618CE" w:rsidP="00A618CE">
      <w:r>
        <w:rPr>
          <w:rFonts w:ascii="MS Gothic" w:eastAsia="MS Gothic" w:hAnsi="MS Gothic" w:cs="MS Gothic" w:hint="eastAsia"/>
        </w:rPr>
        <w:t>音伎</w:t>
      </w:r>
      <w:r>
        <w:t xml:space="preserve"> [ongi] /music and amusement/</w:t>
      </w:r>
    </w:p>
    <w:p w:rsidR="00A618CE" w:rsidRDefault="00A618CE" w:rsidP="00A618CE">
      <w:r>
        <w:rPr>
          <w:rFonts w:ascii="MS Gothic" w:eastAsia="MS Gothic" w:hAnsi="MS Gothic" w:cs="MS Gothic" w:hint="eastAsia"/>
        </w:rPr>
        <w:t>音教</w:t>
      </w:r>
      <w:r>
        <w:t xml:space="preserve"> [onkyō] /the teaching of the dharma through listening and hearing/</w:t>
      </w:r>
    </w:p>
    <w:p w:rsidR="00A618CE" w:rsidRDefault="00A618CE" w:rsidP="00A618CE">
      <w:r>
        <w:rPr>
          <w:rFonts w:ascii="MS Gothic" w:eastAsia="MS Gothic" w:hAnsi="MS Gothic" w:cs="MS Gothic" w:hint="eastAsia"/>
        </w:rPr>
        <w:t>音木</w:t>
      </w:r>
      <w:r>
        <w:t xml:space="preserve"> [ongi] /sounding block/</w:t>
      </w:r>
    </w:p>
    <w:p w:rsidR="00A618CE" w:rsidRDefault="00A618CE" w:rsidP="00A618CE">
      <w:r>
        <w:rPr>
          <w:rFonts w:ascii="MS Gothic" w:eastAsia="MS Gothic" w:hAnsi="MS Gothic" w:cs="MS Gothic" w:hint="eastAsia"/>
        </w:rPr>
        <w:t>音樂</w:t>
      </w:r>
      <w:r>
        <w:t xml:space="preserve"> [onraku] /music/</w:t>
      </w:r>
    </w:p>
    <w:p w:rsidR="00A618CE" w:rsidRDefault="00A618CE" w:rsidP="00A618CE">
      <w:r>
        <w:rPr>
          <w:rFonts w:ascii="MS Gothic" w:eastAsia="MS Gothic" w:hAnsi="MS Gothic" w:cs="MS Gothic" w:hint="eastAsia"/>
        </w:rPr>
        <w:t>音樂天</w:t>
      </w:r>
      <w:r>
        <w:t xml:space="preserve"> [ongakuten] /a heavenly music master/</w:t>
      </w:r>
    </w:p>
    <w:p w:rsidR="00A618CE" w:rsidRDefault="00A618CE" w:rsidP="00A618CE">
      <w:r>
        <w:rPr>
          <w:rFonts w:ascii="MS Gothic" w:eastAsia="MS Gothic" w:hAnsi="MS Gothic" w:cs="MS Gothic" w:hint="eastAsia"/>
        </w:rPr>
        <w:t>音節</w:t>
      </w:r>
      <w:r>
        <w:t xml:space="preserve"> [onsetsu] /rhythm of music/</w:t>
      </w:r>
    </w:p>
    <w:p w:rsidR="00A618CE" w:rsidRDefault="00A618CE" w:rsidP="00A618CE">
      <w:r>
        <w:rPr>
          <w:rFonts w:ascii="MS Gothic" w:eastAsia="MS Gothic" w:hAnsi="MS Gothic" w:cs="MS Gothic" w:hint="eastAsia"/>
        </w:rPr>
        <w:t>音義</w:t>
      </w:r>
      <w:r>
        <w:t xml:space="preserve"> [ongi] /dictionary/</w:t>
      </w:r>
    </w:p>
    <w:p w:rsidR="00A618CE" w:rsidRDefault="00A618CE" w:rsidP="00A618CE">
      <w:r>
        <w:rPr>
          <w:rFonts w:ascii="MS Gothic" w:eastAsia="MS Gothic" w:hAnsi="MS Gothic" w:cs="MS Gothic" w:hint="eastAsia"/>
        </w:rPr>
        <w:t>音聲</w:t>
      </w:r>
      <w:r>
        <w:t xml:space="preserve"> [onshō] /sound/</w:t>
      </w:r>
    </w:p>
    <w:p w:rsidR="00A618CE" w:rsidRDefault="00A618CE" w:rsidP="00A618CE">
      <w:r>
        <w:rPr>
          <w:rFonts w:ascii="MS Gothic" w:eastAsia="MS Gothic" w:hAnsi="MS Gothic" w:cs="MS Gothic" w:hint="eastAsia"/>
        </w:rPr>
        <w:t>音聲佛事</w:t>
      </w:r>
      <w:r>
        <w:t xml:space="preserve"> [onshō butsuji] /the Buddha's work of vocal teaching/</w:t>
      </w:r>
    </w:p>
    <w:p w:rsidR="00A618CE" w:rsidRDefault="00A618CE" w:rsidP="00A618CE">
      <w:r>
        <w:rPr>
          <w:rFonts w:ascii="MS Gothic" w:eastAsia="MS Gothic" w:hAnsi="MS Gothic" w:cs="MS Gothic" w:hint="eastAsia"/>
        </w:rPr>
        <w:t>音聲語言</w:t>
      </w:r>
      <w:r>
        <w:t xml:space="preserve"> [onshō gogon] /sounds and words/</w:t>
      </w:r>
    </w:p>
    <w:p w:rsidR="00A618CE" w:rsidRDefault="00A618CE" w:rsidP="00A618CE">
      <w:r>
        <w:rPr>
          <w:rFonts w:ascii="MS Gothic" w:eastAsia="MS Gothic" w:hAnsi="MS Gothic" w:cs="MS Gothic" w:hint="eastAsia"/>
        </w:rPr>
        <w:t>音詞</w:t>
      </w:r>
      <w:r>
        <w:t xml:space="preserve"> [onshi] /sound/</w:t>
      </w:r>
    </w:p>
    <w:p w:rsidR="00A618CE" w:rsidRDefault="00A618CE" w:rsidP="00A618CE">
      <w:r>
        <w:rPr>
          <w:rFonts w:ascii="MS Gothic" w:eastAsia="MS Gothic" w:hAnsi="MS Gothic" w:cs="MS Gothic" w:hint="eastAsia"/>
        </w:rPr>
        <w:t>音詞支具</w:t>
      </w:r>
      <w:r>
        <w:t xml:space="preserve"> [onshi shigu] /components of sound/</w:t>
      </w:r>
    </w:p>
    <w:p w:rsidR="00A618CE" w:rsidRDefault="00A618CE" w:rsidP="00A618CE">
      <w:r>
        <w:rPr>
          <w:rFonts w:ascii="MS Gothic" w:eastAsia="MS Gothic" w:hAnsi="MS Gothic" w:cs="MS Gothic" w:hint="eastAsia"/>
        </w:rPr>
        <w:t>音詞支具剖析</w:t>
      </w:r>
      <w:r>
        <w:t xml:space="preserve"> [onshi shigu bōshaku] /analysis of the components of sounds/</w:t>
      </w:r>
    </w:p>
    <w:p w:rsidR="00A618CE" w:rsidRDefault="00A618CE" w:rsidP="00A618CE">
      <w:r>
        <w:rPr>
          <w:rFonts w:ascii="MS Gothic" w:eastAsia="MS Gothic" w:hAnsi="MS Gothic" w:cs="MS Gothic" w:hint="eastAsia"/>
        </w:rPr>
        <w:t>音韶</w:t>
      </w:r>
      <w:r>
        <w:t xml:space="preserve"> [onshō] /music/</w:t>
      </w:r>
    </w:p>
    <w:p w:rsidR="00A618CE" w:rsidRDefault="00A618CE" w:rsidP="00A618CE">
      <w:r>
        <w:rPr>
          <w:rFonts w:ascii="MS Gothic" w:eastAsia="MS Gothic" w:hAnsi="MS Gothic" w:cs="MS Gothic" w:hint="eastAsia"/>
        </w:rPr>
        <w:t>音韻</w:t>
      </w:r>
      <w:r>
        <w:t xml:space="preserve"> [on'un] /tone/</w:t>
      </w:r>
    </w:p>
    <w:p w:rsidR="00A618CE" w:rsidRDefault="00A618CE" w:rsidP="00A618CE">
      <w:r>
        <w:rPr>
          <w:rFonts w:ascii="MS Gothic" w:eastAsia="MS Gothic" w:hAnsi="MS Gothic" w:cs="MS Gothic" w:hint="eastAsia"/>
        </w:rPr>
        <w:t>音響</w:t>
      </w:r>
      <w:r>
        <w:t xml:space="preserve"> [onkyō] /voice/</w:t>
      </w:r>
    </w:p>
    <w:p w:rsidR="00A618CE" w:rsidRDefault="00A618CE" w:rsidP="00A618CE">
      <w:r>
        <w:rPr>
          <w:rFonts w:ascii="MS Gothic" w:eastAsia="MS Gothic" w:hAnsi="MS Gothic" w:cs="MS Gothic" w:hint="eastAsia"/>
        </w:rPr>
        <w:t>音響忍</w:t>
      </w:r>
      <w:r>
        <w:t xml:space="preserve"> [onkō nin] /forbearance in regard to sound and echo/</w:t>
      </w:r>
    </w:p>
    <w:p w:rsidR="00A618CE" w:rsidRDefault="00A618CE" w:rsidP="00A618CE">
      <w:r>
        <w:rPr>
          <w:rFonts w:ascii="MS Gothic" w:eastAsia="MS Gothic" w:hAnsi="MS Gothic" w:cs="MS Gothic" w:hint="eastAsia"/>
        </w:rPr>
        <w:t>韶顯</w:t>
      </w:r>
      <w:r>
        <w:t xml:space="preserve"> [Shōken] /Sohyeon/</w:t>
      </w:r>
    </w:p>
    <w:p w:rsidR="00A618CE" w:rsidRDefault="00A618CE" w:rsidP="00A618CE">
      <w:r>
        <w:rPr>
          <w:rFonts w:ascii="MS Gothic" w:eastAsia="MS Gothic" w:hAnsi="MS Gothic" w:cs="MS Gothic" w:hint="eastAsia"/>
        </w:rPr>
        <w:lastRenderedPageBreak/>
        <w:t>韻</w:t>
      </w:r>
      <w:r>
        <w:t xml:space="preserve"> [in] /vowel/</w:t>
      </w:r>
    </w:p>
    <w:p w:rsidR="00A618CE" w:rsidRDefault="00A618CE" w:rsidP="00A618CE">
      <w:r>
        <w:rPr>
          <w:rFonts w:ascii="MS Gothic" w:eastAsia="MS Gothic" w:hAnsi="MS Gothic" w:cs="MS Gothic" w:hint="eastAsia"/>
        </w:rPr>
        <w:t>響</w:t>
      </w:r>
      <w:r>
        <w:t xml:space="preserve"> [kō] /an echo/</w:t>
      </w:r>
    </w:p>
    <w:p w:rsidR="00A618CE" w:rsidRDefault="00A618CE" w:rsidP="00A618CE">
      <w:r>
        <w:rPr>
          <w:rFonts w:ascii="MS Gothic" w:eastAsia="MS Gothic" w:hAnsi="MS Gothic" w:cs="MS Gothic" w:hint="eastAsia"/>
        </w:rPr>
        <w:t>響意</w:t>
      </w:r>
      <w:r>
        <w:t xml:space="preserve"> [Kyōi] /Ghoṣamati/</w:t>
      </w:r>
    </w:p>
    <w:p w:rsidR="00A618CE" w:rsidRDefault="00A618CE" w:rsidP="00A618CE">
      <w:r>
        <w:rPr>
          <w:rFonts w:ascii="MS Gothic" w:eastAsia="MS Gothic" w:hAnsi="MS Gothic" w:cs="MS Gothic" w:hint="eastAsia"/>
        </w:rPr>
        <w:t>響流十方</w:t>
      </w:r>
      <w:r>
        <w:t xml:space="preserve"> [kyōru jippō] /resounds throughout the ten directions/</w:t>
      </w:r>
    </w:p>
    <w:p w:rsidR="00A618CE" w:rsidRDefault="00A618CE" w:rsidP="00A618CE">
      <w:r>
        <w:rPr>
          <w:rFonts w:ascii="MS Gothic" w:eastAsia="MS Gothic" w:hAnsi="MS Gothic" w:cs="MS Gothic" w:hint="eastAsia"/>
        </w:rPr>
        <w:t>響餼</w:t>
      </w:r>
      <w:r>
        <w:t xml:space="preserve"> [kyōki] /meaning?/</w:t>
      </w:r>
    </w:p>
    <w:p w:rsidR="00A618CE" w:rsidRDefault="00A618CE" w:rsidP="00A618CE">
      <w:r>
        <w:rPr>
          <w:rFonts w:ascii="MS Gothic" w:eastAsia="MS Gothic" w:hAnsi="MS Gothic" w:cs="MS Gothic" w:hint="eastAsia"/>
        </w:rPr>
        <w:t>頂</w:t>
      </w:r>
      <w:r>
        <w:t xml:space="preserve"> [chō] /head/</w:t>
      </w:r>
    </w:p>
    <w:p w:rsidR="00A618CE" w:rsidRDefault="00A618CE" w:rsidP="00A618CE">
      <w:r>
        <w:rPr>
          <w:rFonts w:ascii="MS Gothic" w:eastAsia="MS Gothic" w:hAnsi="MS Gothic" w:cs="MS Gothic" w:hint="eastAsia"/>
        </w:rPr>
        <w:t>頂三昧</w:t>
      </w:r>
      <w:r>
        <w:t xml:space="preserve"> [chōsanmai] /peak samādhi/</w:t>
      </w:r>
    </w:p>
    <w:p w:rsidR="00A618CE" w:rsidRDefault="00A618CE" w:rsidP="00A618CE">
      <w:r>
        <w:rPr>
          <w:rFonts w:ascii="MS Gothic" w:eastAsia="MS Gothic" w:hAnsi="MS Gothic" w:cs="MS Gothic" w:hint="eastAsia"/>
        </w:rPr>
        <w:t>頂上</w:t>
      </w:r>
      <w:r>
        <w:t xml:space="preserve"> [chōjō] /pate/</w:t>
      </w:r>
    </w:p>
    <w:p w:rsidR="00A618CE" w:rsidRDefault="00A618CE" w:rsidP="00A618CE">
      <w:r>
        <w:rPr>
          <w:rFonts w:ascii="MS Gothic" w:eastAsia="MS Gothic" w:hAnsi="MS Gothic" w:cs="MS Gothic" w:hint="eastAsia"/>
        </w:rPr>
        <w:t>頂上現烏瑟膩沙</w:t>
      </w:r>
      <w:r>
        <w:t xml:space="preserve"> [chōjōgen ushichijisha] /a protuberance on the crown of the head/</w:t>
      </w:r>
    </w:p>
    <w:p w:rsidR="00A618CE" w:rsidRDefault="00A618CE" w:rsidP="00A618CE">
      <w:r>
        <w:rPr>
          <w:rFonts w:ascii="MS Gothic" w:eastAsia="MS Gothic" w:hAnsi="MS Gothic" w:cs="MS Gothic" w:hint="eastAsia"/>
        </w:rPr>
        <w:t>頂位</w:t>
      </w:r>
      <w:r>
        <w:t xml:space="preserve"> [chōi] /summit stage/</w:t>
      </w:r>
    </w:p>
    <w:p w:rsidR="00A618CE" w:rsidRDefault="00A618CE" w:rsidP="00A618CE">
      <w:r>
        <w:rPr>
          <w:rFonts w:ascii="MS Gothic" w:eastAsia="MS Gothic" w:hAnsi="MS Gothic" w:cs="MS Gothic" w:hint="eastAsia"/>
        </w:rPr>
        <w:t>頂光</w:t>
      </w:r>
      <w:r>
        <w:t xml:space="preserve"> [chōkō] /halo/</w:t>
      </w:r>
    </w:p>
    <w:p w:rsidR="00A618CE" w:rsidRDefault="00A618CE" w:rsidP="00A618CE">
      <w:r>
        <w:rPr>
          <w:rFonts w:ascii="MS Gothic" w:eastAsia="MS Gothic" w:hAnsi="MS Gothic" w:cs="MS Gothic" w:hint="eastAsia"/>
        </w:rPr>
        <w:t>頂受</w:t>
      </w:r>
      <w:r>
        <w:t xml:space="preserve"> [chōju] /to press one's head against (something) and receive (something)/</w:t>
      </w:r>
    </w:p>
    <w:p w:rsidR="00A618CE" w:rsidRDefault="00A618CE" w:rsidP="00A618CE">
      <w:r>
        <w:rPr>
          <w:rFonts w:ascii="MS Gothic" w:eastAsia="MS Gothic" w:hAnsi="MS Gothic" w:cs="MS Gothic" w:hint="eastAsia"/>
        </w:rPr>
        <w:t>頂巢</w:t>
      </w:r>
      <w:r>
        <w:t xml:space="preserve"> [chōsō] /nest on the head/</w:t>
      </w:r>
    </w:p>
    <w:p w:rsidR="00A618CE" w:rsidRDefault="00A618CE" w:rsidP="00A618CE">
      <w:r>
        <w:rPr>
          <w:rFonts w:ascii="MS Gothic" w:eastAsia="MS Gothic" w:hAnsi="MS Gothic" w:cs="MS Gothic" w:hint="eastAsia"/>
        </w:rPr>
        <w:t>頂心</w:t>
      </w:r>
      <w:r>
        <w:t xml:space="preserve"> [chōshin] /uppermost mind/</w:t>
      </w:r>
    </w:p>
    <w:p w:rsidR="00A618CE" w:rsidRDefault="00A618CE" w:rsidP="00A618CE">
      <w:r>
        <w:rPr>
          <w:rFonts w:ascii="MS Gothic" w:eastAsia="MS Gothic" w:hAnsi="MS Gothic" w:cs="MS Gothic" w:hint="eastAsia"/>
        </w:rPr>
        <w:t>頂戴</w:t>
      </w:r>
      <w:r>
        <w:t xml:space="preserve"> [chōdai] /to carry on top of the head/</w:t>
      </w:r>
    </w:p>
    <w:p w:rsidR="00A618CE" w:rsidRDefault="00A618CE" w:rsidP="00A618CE">
      <w:r>
        <w:rPr>
          <w:rFonts w:ascii="MS Gothic" w:eastAsia="MS Gothic" w:hAnsi="MS Gothic" w:cs="MS Gothic" w:hint="eastAsia"/>
        </w:rPr>
        <w:t>頂法</w:t>
      </w:r>
      <w:r>
        <w:t xml:space="preserve"> [chōbō] /highest worldly meditative state/</w:t>
      </w:r>
    </w:p>
    <w:p w:rsidR="00A618CE" w:rsidRDefault="00A618CE" w:rsidP="00A618CE">
      <w:r>
        <w:rPr>
          <w:rFonts w:ascii="MS Gothic" w:eastAsia="MS Gothic" w:hAnsi="MS Gothic" w:cs="MS Gothic" w:hint="eastAsia"/>
        </w:rPr>
        <w:t>頂法位</w:t>
      </w:r>
      <w:r>
        <w:t xml:space="preserve"> [chō hōi] /highest worldly meditative state/</w:t>
      </w:r>
    </w:p>
    <w:p w:rsidR="00A618CE" w:rsidRDefault="00A618CE" w:rsidP="00A618CE">
      <w:r>
        <w:rPr>
          <w:rFonts w:ascii="MS Gothic" w:eastAsia="MS Gothic" w:hAnsi="MS Gothic" w:cs="MS Gothic" w:hint="eastAsia"/>
        </w:rPr>
        <w:t>頂珠</w:t>
      </w:r>
      <w:r>
        <w:t xml:space="preserve"> [chōshu] /gem in the hair/</w:t>
      </w:r>
    </w:p>
    <w:p w:rsidR="00A618CE" w:rsidRDefault="00A618CE" w:rsidP="00A618CE">
      <w:r>
        <w:rPr>
          <w:rFonts w:ascii="MS Gothic" w:eastAsia="MS Gothic" w:hAnsi="MS Gothic" w:cs="MS Gothic" w:hint="eastAsia"/>
        </w:rPr>
        <w:t>頂生王</w:t>
      </w:r>
      <w:r>
        <w:t xml:space="preserve"> [Chōshō ō] /Mūrdhaja-rāja/</w:t>
      </w:r>
    </w:p>
    <w:p w:rsidR="00A618CE" w:rsidRDefault="00A618CE" w:rsidP="00A618CE">
      <w:r>
        <w:rPr>
          <w:rFonts w:ascii="MS Gothic" w:eastAsia="MS Gothic" w:hAnsi="MS Gothic" w:cs="MS Gothic" w:hint="eastAsia"/>
        </w:rPr>
        <w:t>頂相</w:t>
      </w:r>
      <w:r>
        <w:t xml:space="preserve"> [chinsō] /protuberance on the brow/</w:t>
      </w:r>
    </w:p>
    <w:p w:rsidR="00A618CE" w:rsidRDefault="00A618CE" w:rsidP="00A618CE">
      <w:r>
        <w:rPr>
          <w:rFonts w:ascii="MS Gothic" w:eastAsia="MS Gothic" w:hAnsi="MS Gothic" w:cs="MS Gothic" w:hint="eastAsia"/>
        </w:rPr>
        <w:t>頂石</w:t>
      </w:r>
      <w:r>
        <w:t xml:space="preserve"> [chōshaku] /stone on the head/</w:t>
      </w:r>
    </w:p>
    <w:p w:rsidR="00A618CE" w:rsidRDefault="00A618CE" w:rsidP="00A618CE">
      <w:r>
        <w:rPr>
          <w:rFonts w:ascii="MS Gothic" w:eastAsia="MS Gothic" w:hAnsi="MS Gothic" w:cs="MS Gothic" w:hint="eastAsia"/>
        </w:rPr>
        <w:t>頂禪</w:t>
      </w:r>
      <w:r>
        <w:t xml:space="preserve"> [chōzen] /peak meditation/</w:t>
      </w:r>
    </w:p>
    <w:p w:rsidR="00A618CE" w:rsidRDefault="00A618CE" w:rsidP="00A618CE">
      <w:r>
        <w:rPr>
          <w:rFonts w:ascii="MS Gothic" w:eastAsia="MS Gothic" w:hAnsi="MS Gothic" w:cs="MS Gothic" w:hint="eastAsia"/>
        </w:rPr>
        <w:t>頂禮</w:t>
      </w:r>
      <w:r>
        <w:t xml:space="preserve"> [chōrai] /to pay homage to/</w:t>
      </w:r>
    </w:p>
    <w:p w:rsidR="00A618CE" w:rsidRDefault="00A618CE" w:rsidP="00A618CE">
      <w:r>
        <w:rPr>
          <w:rFonts w:ascii="MS Gothic" w:eastAsia="MS Gothic" w:hAnsi="MS Gothic" w:cs="MS Gothic" w:hint="eastAsia"/>
        </w:rPr>
        <w:t>頂禮佛足</w:t>
      </w:r>
      <w:r>
        <w:t xml:space="preserve"> [chōrai bussoku] /bowing one's head to the feet of the Buddha/</w:t>
      </w:r>
    </w:p>
    <w:p w:rsidR="00A618CE" w:rsidRDefault="00A618CE" w:rsidP="00A618CE">
      <w:r>
        <w:rPr>
          <w:rFonts w:ascii="MS Gothic" w:eastAsia="MS Gothic" w:hAnsi="MS Gothic" w:cs="MS Gothic" w:hint="eastAsia"/>
        </w:rPr>
        <w:t>頂輪</w:t>
      </w:r>
      <w:r>
        <w:t xml:space="preserve"> [chōrin] /wheel on the head/</w:t>
      </w:r>
    </w:p>
    <w:p w:rsidR="00A618CE" w:rsidRDefault="00A618CE" w:rsidP="00A618CE">
      <w:r>
        <w:rPr>
          <w:rFonts w:ascii="MS Gothic" w:eastAsia="MS Gothic" w:hAnsi="MS Gothic" w:cs="MS Gothic" w:hint="eastAsia"/>
        </w:rPr>
        <w:t>頂門</w:t>
      </w:r>
      <w:r>
        <w:t xml:space="preserve"> [chōmon] /the top of the head/</w:t>
      </w:r>
    </w:p>
    <w:p w:rsidR="00A618CE" w:rsidRDefault="00A618CE" w:rsidP="00A618CE">
      <w:r>
        <w:rPr>
          <w:rFonts w:ascii="MS Gothic" w:eastAsia="MS Gothic" w:hAnsi="MS Gothic" w:cs="MS Gothic" w:hint="eastAsia"/>
        </w:rPr>
        <w:t>頂門具眼</w:t>
      </w:r>
      <w:r>
        <w:t xml:space="preserve"> [chōmon nigen wo gusu] /the single [wisdom] eye at the top of the head/</w:t>
      </w:r>
    </w:p>
    <w:p w:rsidR="00A618CE" w:rsidRDefault="00A618CE" w:rsidP="00A618CE">
      <w:r>
        <w:rPr>
          <w:rFonts w:ascii="MS Gothic" w:eastAsia="MS Gothic" w:hAnsi="MS Gothic" w:cs="MS Gothic" w:hint="eastAsia"/>
        </w:rPr>
        <w:t>頂門眼</w:t>
      </w:r>
      <w:r>
        <w:t xml:space="preserve"> [chōmon gen] /eye on the forehead/</w:t>
      </w:r>
    </w:p>
    <w:p w:rsidR="00A618CE" w:rsidRDefault="00A618CE" w:rsidP="00A618CE">
      <w:r>
        <w:rPr>
          <w:rFonts w:ascii="MS Gothic" w:eastAsia="MS Gothic" w:hAnsi="MS Gothic" w:cs="MS Gothic" w:hint="eastAsia"/>
        </w:rPr>
        <w:t>頂骨</w:t>
      </w:r>
      <w:r>
        <w:t xml:space="preserve"> [chōkotsu] /skull/</w:t>
      </w:r>
    </w:p>
    <w:p w:rsidR="00A618CE" w:rsidRDefault="00A618CE" w:rsidP="00A618CE">
      <w:r>
        <w:rPr>
          <w:rFonts w:ascii="MS Gothic" w:eastAsia="MS Gothic" w:hAnsi="MS Gothic" w:cs="MS Gothic" w:hint="eastAsia"/>
        </w:rPr>
        <w:t>頂髻</w:t>
      </w:r>
      <w:r>
        <w:t xml:space="preserve"> [chōkei] /protuberance on the frontal crown/</w:t>
      </w:r>
    </w:p>
    <w:p w:rsidR="00A618CE" w:rsidRDefault="00A618CE" w:rsidP="00A618CE">
      <w:r>
        <w:rPr>
          <w:rFonts w:ascii="MS Gothic" w:eastAsia="MS Gothic" w:hAnsi="MS Gothic" w:cs="MS Gothic" w:hint="eastAsia"/>
        </w:rPr>
        <w:lastRenderedPageBreak/>
        <w:t>頃</w:t>
      </w:r>
      <w:r>
        <w:t xml:space="preserve"> [kei] /an instant/</w:t>
      </w:r>
    </w:p>
    <w:p w:rsidR="00A618CE" w:rsidRDefault="00A618CE" w:rsidP="00A618CE">
      <w:r>
        <w:rPr>
          <w:rFonts w:ascii="MS Gothic" w:eastAsia="MS Gothic" w:hAnsi="MS Gothic" w:cs="MS Gothic" w:hint="eastAsia"/>
        </w:rPr>
        <w:t>頃刻</w:t>
      </w:r>
      <w:r>
        <w:t xml:space="preserve"> [keikoku] /an instant/</w:t>
      </w:r>
    </w:p>
    <w:p w:rsidR="00A618CE" w:rsidRDefault="00A618CE" w:rsidP="00A618CE">
      <w:r>
        <w:rPr>
          <w:rFonts w:ascii="MS Gothic" w:eastAsia="MS Gothic" w:hAnsi="MS Gothic" w:cs="MS Gothic" w:hint="eastAsia"/>
        </w:rPr>
        <w:t>項</w:t>
      </w:r>
      <w:r>
        <w:t xml:space="preserve"> [kō] /the neck/</w:t>
      </w:r>
    </w:p>
    <w:p w:rsidR="00A618CE" w:rsidRDefault="00A618CE" w:rsidP="00A618CE">
      <w:r>
        <w:rPr>
          <w:rFonts w:ascii="MS Gothic" w:eastAsia="MS Gothic" w:hAnsi="MS Gothic" w:cs="MS Gothic" w:hint="eastAsia"/>
        </w:rPr>
        <w:t>順</w:t>
      </w:r>
      <w:r>
        <w:t xml:space="preserve"> [jun] /to go along with/</w:t>
      </w:r>
    </w:p>
    <w:p w:rsidR="00A618CE" w:rsidRDefault="00A618CE" w:rsidP="00A618CE">
      <w:r>
        <w:rPr>
          <w:rFonts w:ascii="MS Gothic" w:eastAsia="MS Gothic" w:hAnsi="MS Gothic" w:cs="MS Gothic" w:hint="eastAsia"/>
        </w:rPr>
        <w:t>順上分結</w:t>
      </w:r>
      <w:r>
        <w:t xml:space="preserve"> [jun jōbun ketsu] /tethers in the higher realms/</w:t>
      </w:r>
    </w:p>
    <w:p w:rsidR="00A618CE" w:rsidRDefault="00A618CE" w:rsidP="00A618CE">
      <w:r>
        <w:rPr>
          <w:rFonts w:ascii="MS Gothic" w:eastAsia="MS Gothic" w:hAnsi="MS Gothic" w:cs="MS Gothic" w:hint="eastAsia"/>
        </w:rPr>
        <w:t>順下分結</w:t>
      </w:r>
      <w:r>
        <w:t xml:space="preserve"> [jun gebun ketsu] /tethers in the lower realms/</w:t>
      </w:r>
    </w:p>
    <w:p w:rsidR="00A618CE" w:rsidRDefault="00A618CE" w:rsidP="00A618CE">
      <w:r>
        <w:rPr>
          <w:rFonts w:ascii="MS Gothic" w:eastAsia="MS Gothic" w:hAnsi="MS Gothic" w:cs="MS Gothic" w:hint="eastAsia"/>
        </w:rPr>
        <w:t>順不苦不樂受業</w:t>
      </w:r>
      <w:r>
        <w:t xml:space="preserve"> [jun fuku furaku jugō] /karma that is received as the result of pursuit of behaviors that bring neither pleasure nor pain/</w:t>
      </w:r>
    </w:p>
    <w:p w:rsidR="00A618CE" w:rsidRDefault="00A618CE" w:rsidP="00A618CE">
      <w:r>
        <w:rPr>
          <w:rFonts w:ascii="MS Gothic" w:eastAsia="MS Gothic" w:hAnsi="MS Gothic" w:cs="MS Gothic" w:hint="eastAsia"/>
        </w:rPr>
        <w:t>順世</w:t>
      </w:r>
      <w:r>
        <w:t xml:space="preserve"> [junse] /to accord with the world/</w:t>
      </w:r>
    </w:p>
    <w:p w:rsidR="00A618CE" w:rsidRDefault="00A618CE" w:rsidP="00A618CE">
      <w:r>
        <w:rPr>
          <w:rFonts w:ascii="MS Gothic" w:eastAsia="MS Gothic" w:hAnsi="MS Gothic" w:cs="MS Gothic" w:hint="eastAsia"/>
        </w:rPr>
        <w:t>順世外道</w:t>
      </w:r>
      <w:r>
        <w:t xml:space="preserve"> [Junse gedō] /Vāma-lokâyata/</w:t>
      </w:r>
    </w:p>
    <w:p w:rsidR="00A618CE" w:rsidRDefault="00A618CE" w:rsidP="00A618CE">
      <w:r>
        <w:rPr>
          <w:rFonts w:ascii="MS Gothic" w:eastAsia="MS Gothic" w:hAnsi="MS Gothic" w:cs="MS Gothic" w:hint="eastAsia"/>
        </w:rPr>
        <w:t>順世間</w:t>
      </w:r>
      <w:r>
        <w:t xml:space="preserve"> [jun seken] /materialist/</w:t>
      </w:r>
    </w:p>
    <w:p w:rsidR="00A618CE" w:rsidRDefault="00A618CE" w:rsidP="00A618CE">
      <w:r>
        <w:rPr>
          <w:rFonts w:ascii="MS Gothic" w:eastAsia="MS Gothic" w:hAnsi="MS Gothic" w:cs="MS Gothic" w:hint="eastAsia"/>
        </w:rPr>
        <w:t>順中論</w:t>
      </w:r>
      <w:r>
        <w:t xml:space="preserve"> [Junchū ron] /Discourse Conforming with the Middle/</w:t>
      </w:r>
    </w:p>
    <w:p w:rsidR="00A618CE" w:rsidRDefault="00A618CE" w:rsidP="00A618CE">
      <w:r>
        <w:rPr>
          <w:rFonts w:ascii="MS Gothic" w:eastAsia="MS Gothic" w:hAnsi="MS Gothic" w:cs="MS Gothic" w:hint="eastAsia"/>
        </w:rPr>
        <w:t>順伏</w:t>
      </w:r>
      <w:r>
        <w:t xml:space="preserve"> [junbuku] /to obey/</w:t>
      </w:r>
    </w:p>
    <w:p w:rsidR="00A618CE" w:rsidRDefault="00A618CE" w:rsidP="00A618CE">
      <w:r>
        <w:rPr>
          <w:rFonts w:ascii="MS Gothic" w:eastAsia="MS Gothic" w:hAnsi="MS Gothic" w:cs="MS Gothic" w:hint="eastAsia"/>
        </w:rPr>
        <w:t>順修</w:t>
      </w:r>
      <w:r>
        <w:t xml:space="preserve"> [junshu] /to practice properly/</w:t>
      </w:r>
    </w:p>
    <w:p w:rsidR="00A618CE" w:rsidRDefault="00A618CE" w:rsidP="00A618CE">
      <w:r>
        <w:rPr>
          <w:rFonts w:ascii="MS Gothic" w:eastAsia="MS Gothic" w:hAnsi="MS Gothic" w:cs="MS Gothic" w:hint="eastAsia"/>
        </w:rPr>
        <w:t>順分</w:t>
      </w:r>
      <w:r>
        <w:t xml:space="preserve"> [junbun] /according to one's lot/</w:t>
      </w:r>
    </w:p>
    <w:p w:rsidR="00A618CE" w:rsidRDefault="00A618CE" w:rsidP="00A618CE">
      <w:r>
        <w:rPr>
          <w:rFonts w:ascii="MS Gothic" w:eastAsia="MS Gothic" w:hAnsi="MS Gothic" w:cs="MS Gothic" w:hint="eastAsia"/>
        </w:rPr>
        <w:t>順化</w:t>
      </w:r>
      <w:r>
        <w:t xml:space="preserve"> [junke] /to adapt/</w:t>
      </w:r>
    </w:p>
    <w:p w:rsidR="00A618CE" w:rsidRDefault="00A618CE" w:rsidP="00A618CE">
      <w:r>
        <w:rPr>
          <w:rFonts w:ascii="MS Gothic" w:eastAsia="MS Gothic" w:hAnsi="MS Gothic" w:cs="MS Gothic" w:hint="eastAsia"/>
        </w:rPr>
        <w:t>順地獄受</w:t>
      </w:r>
      <w:r>
        <w:t xml:space="preserve"> [jun jigoku ju] /undergo the retribution of being born in a hell/</w:t>
      </w:r>
    </w:p>
    <w:p w:rsidR="00A618CE" w:rsidRDefault="00A618CE" w:rsidP="00A618CE">
      <w:r>
        <w:rPr>
          <w:rFonts w:ascii="MS Gothic" w:eastAsia="MS Gothic" w:hAnsi="MS Gothic" w:cs="MS Gothic" w:hint="eastAsia"/>
        </w:rPr>
        <w:t>順境</w:t>
      </w:r>
      <w:r>
        <w:t xml:space="preserve"> [junkyō] /objects that are agreeable to oneself/</w:t>
      </w:r>
    </w:p>
    <w:p w:rsidR="00A618CE" w:rsidRDefault="00A618CE" w:rsidP="00A618CE">
      <w:r>
        <w:rPr>
          <w:rFonts w:ascii="MS Gothic" w:eastAsia="MS Gothic" w:hAnsi="MS Gothic" w:cs="MS Gothic" w:hint="eastAsia"/>
        </w:rPr>
        <w:t>順導</w:t>
      </w:r>
      <w:r>
        <w:t xml:space="preserve"> [jundō] /to guide (people) along a course suitable for them/</w:t>
      </w:r>
    </w:p>
    <w:p w:rsidR="00A618CE" w:rsidRDefault="00A618CE" w:rsidP="00A618CE">
      <w:r>
        <w:rPr>
          <w:rFonts w:ascii="MS Gothic" w:eastAsia="MS Gothic" w:hAnsi="MS Gothic" w:cs="MS Gothic" w:hint="eastAsia"/>
        </w:rPr>
        <w:t>順彼</w:t>
      </w:r>
      <w:r>
        <w:t xml:space="preserve"> [junhi] /to conform with the other/</w:t>
      </w:r>
    </w:p>
    <w:p w:rsidR="00A618CE" w:rsidRDefault="00A618CE" w:rsidP="00A618CE">
      <w:r>
        <w:rPr>
          <w:rFonts w:ascii="MS Gothic" w:eastAsia="MS Gothic" w:hAnsi="MS Gothic" w:cs="MS Gothic" w:hint="eastAsia"/>
        </w:rPr>
        <w:t>順心</w:t>
      </w:r>
      <w:r>
        <w:t xml:space="preserve"> [junshin] /obedient mind/</w:t>
      </w:r>
    </w:p>
    <w:p w:rsidR="00A618CE" w:rsidRDefault="00A618CE" w:rsidP="00A618CE">
      <w:r>
        <w:rPr>
          <w:rFonts w:ascii="MS Gothic" w:eastAsia="MS Gothic" w:hAnsi="MS Gothic" w:cs="MS Gothic" w:hint="eastAsia"/>
        </w:rPr>
        <w:t>順忍</w:t>
      </w:r>
      <w:r>
        <w:t xml:space="preserve"> [junnin] /tolerance of accordance/</w:t>
      </w:r>
    </w:p>
    <w:p w:rsidR="00A618CE" w:rsidRDefault="00A618CE" w:rsidP="00A618CE">
      <w:r>
        <w:rPr>
          <w:rFonts w:ascii="MS Gothic" w:eastAsia="MS Gothic" w:hAnsi="MS Gothic" w:cs="MS Gothic" w:hint="eastAsia"/>
        </w:rPr>
        <w:t>順怨天王</w:t>
      </w:r>
      <w:r>
        <w:t xml:space="preserve"> [jun'on tennō] /Virūḍhaka-mahārājan/</w:t>
      </w:r>
    </w:p>
    <w:p w:rsidR="00A618CE" w:rsidRDefault="00A618CE" w:rsidP="00A618CE">
      <w:r>
        <w:rPr>
          <w:rFonts w:ascii="MS Gothic" w:eastAsia="MS Gothic" w:hAnsi="MS Gothic" w:cs="MS Gothic" w:hint="eastAsia"/>
        </w:rPr>
        <w:t>順憬</w:t>
      </w:r>
      <w:r>
        <w:t xml:space="preserve"> [Junkei] /Sungyeong/</w:t>
      </w:r>
    </w:p>
    <w:p w:rsidR="00A618CE" w:rsidRDefault="00A618CE" w:rsidP="00A618CE">
      <w:r>
        <w:rPr>
          <w:rFonts w:ascii="MS Gothic" w:eastAsia="MS Gothic" w:hAnsi="MS Gothic" w:cs="MS Gothic" w:hint="eastAsia"/>
        </w:rPr>
        <w:t>順應</w:t>
      </w:r>
      <w:r>
        <w:t xml:space="preserve"> [jun'ō] /to accord with/</w:t>
      </w:r>
    </w:p>
    <w:p w:rsidR="00A618CE" w:rsidRDefault="00A618CE" w:rsidP="00A618CE">
      <w:r>
        <w:rPr>
          <w:rFonts w:ascii="MS Gothic" w:eastAsia="MS Gothic" w:hAnsi="MS Gothic" w:cs="MS Gothic" w:hint="eastAsia"/>
        </w:rPr>
        <w:t>順成</w:t>
      </w:r>
      <w:r>
        <w:t xml:space="preserve"> [junjō] /to prove through the use of a positive example/</w:t>
      </w:r>
    </w:p>
    <w:p w:rsidR="00A618CE" w:rsidRDefault="00A618CE" w:rsidP="00A618CE">
      <w:r>
        <w:rPr>
          <w:rFonts w:ascii="MS Gothic" w:eastAsia="MS Gothic" w:hAnsi="MS Gothic" w:cs="MS Gothic" w:hint="eastAsia"/>
        </w:rPr>
        <w:t>順時</w:t>
      </w:r>
      <w:r>
        <w:t xml:space="preserve"> [junji] /according to the seasons/</w:t>
      </w:r>
    </w:p>
    <w:p w:rsidR="00A618CE" w:rsidRDefault="00A618CE" w:rsidP="00A618CE">
      <w:r>
        <w:rPr>
          <w:rFonts w:ascii="MS Gothic" w:eastAsia="MS Gothic" w:hAnsi="MS Gothic" w:cs="MS Gothic" w:hint="eastAsia"/>
        </w:rPr>
        <w:t>順服</w:t>
      </w:r>
      <w:r>
        <w:t xml:space="preserve"> [junbuku] /to obey/</w:t>
      </w:r>
    </w:p>
    <w:p w:rsidR="00A618CE" w:rsidRDefault="00A618CE" w:rsidP="00A618CE">
      <w:r>
        <w:rPr>
          <w:rFonts w:ascii="MS Gothic" w:eastAsia="MS Gothic" w:hAnsi="MS Gothic" w:cs="MS Gothic" w:hint="eastAsia"/>
        </w:rPr>
        <w:t>順柔軟性</w:t>
      </w:r>
      <w:r>
        <w:t xml:space="preserve"> [jun jūnanshō] /gentleness and patience/</w:t>
      </w:r>
    </w:p>
    <w:p w:rsidR="00A618CE" w:rsidRDefault="00A618CE" w:rsidP="00A618CE">
      <w:r>
        <w:rPr>
          <w:rFonts w:ascii="MS Gothic" w:eastAsia="MS Gothic" w:hAnsi="MS Gothic" w:cs="MS Gothic" w:hint="eastAsia"/>
        </w:rPr>
        <w:t>順樂受業</w:t>
      </w:r>
      <w:r>
        <w:t xml:space="preserve"> [junraku jugō] /karma that is received from the pursuit of behavior that brings pleasure/</w:t>
      </w:r>
    </w:p>
    <w:p w:rsidR="00A618CE" w:rsidRDefault="00A618CE" w:rsidP="00A618CE">
      <w:r>
        <w:rPr>
          <w:rFonts w:ascii="MS Gothic" w:eastAsia="MS Gothic" w:hAnsi="MS Gothic" w:cs="MS Gothic" w:hint="eastAsia"/>
        </w:rPr>
        <w:lastRenderedPageBreak/>
        <w:t>順次</w:t>
      </w:r>
      <w:r>
        <w:t xml:space="preserve"> [junji] /in order/</w:t>
      </w:r>
    </w:p>
    <w:p w:rsidR="00A618CE" w:rsidRDefault="00A618CE" w:rsidP="00A618CE">
      <w:r>
        <w:rPr>
          <w:rFonts w:ascii="MS Gothic" w:eastAsia="MS Gothic" w:hAnsi="MS Gothic" w:cs="MS Gothic" w:hint="eastAsia"/>
        </w:rPr>
        <w:t>順次往生</w:t>
      </w:r>
      <w:r>
        <w:t xml:space="preserve"> [junshi ōjō] /the next life in paradise/</w:t>
      </w:r>
    </w:p>
    <w:p w:rsidR="00A618CE" w:rsidRDefault="00A618CE" w:rsidP="00A618CE">
      <w:r>
        <w:rPr>
          <w:rFonts w:ascii="MS Gothic" w:eastAsia="MS Gothic" w:hAnsi="MS Gothic" w:cs="MS Gothic" w:hint="eastAsia"/>
        </w:rPr>
        <w:t>順次生</w:t>
      </w:r>
      <w:r>
        <w:t xml:space="preserve"> [junji shō] /next life/</w:t>
      </w:r>
    </w:p>
    <w:p w:rsidR="00A618CE" w:rsidRDefault="00A618CE" w:rsidP="00A618CE">
      <w:r>
        <w:rPr>
          <w:rFonts w:ascii="MS Gothic" w:eastAsia="MS Gothic" w:hAnsi="MS Gothic" w:cs="MS Gothic" w:hint="eastAsia"/>
        </w:rPr>
        <w:t>順正理</w:t>
      </w:r>
      <w:r>
        <w:t xml:space="preserve"> [junshō ri] /corresponding principle/</w:t>
      </w:r>
    </w:p>
    <w:p w:rsidR="00A618CE" w:rsidRDefault="00A618CE" w:rsidP="00A618CE">
      <w:r>
        <w:rPr>
          <w:rFonts w:ascii="MS Gothic" w:eastAsia="MS Gothic" w:hAnsi="MS Gothic" w:cs="MS Gothic" w:hint="eastAsia"/>
        </w:rPr>
        <w:t>順正理論</w:t>
      </w:r>
      <w:r>
        <w:t xml:space="preserve"> [Jun shōriron] /Abhidharma-nyāyânusāra śāstra/</w:t>
      </w:r>
    </w:p>
    <w:p w:rsidR="00A618CE" w:rsidRDefault="00A618CE" w:rsidP="00A618CE">
      <w:r>
        <w:rPr>
          <w:rFonts w:ascii="MS Gothic" w:eastAsia="MS Gothic" w:hAnsi="MS Gothic" w:cs="MS Gothic" w:hint="eastAsia"/>
        </w:rPr>
        <w:t>順決擇</w:t>
      </w:r>
      <w:r>
        <w:t xml:space="preserve"> [jun ketchaku] /conducive to penetrating insight/</w:t>
      </w:r>
    </w:p>
    <w:p w:rsidR="00A618CE" w:rsidRDefault="00A618CE" w:rsidP="00A618CE">
      <w:r>
        <w:rPr>
          <w:rFonts w:ascii="MS Gothic" w:eastAsia="MS Gothic" w:hAnsi="MS Gothic" w:cs="MS Gothic" w:hint="eastAsia"/>
        </w:rPr>
        <w:t>順決擇分</w:t>
      </w:r>
      <w:r>
        <w:t xml:space="preserve"> [jun ketchaku bun] /to cause (of liberation) conducive to penetrating insight/</w:t>
      </w:r>
    </w:p>
    <w:p w:rsidR="00A618CE" w:rsidRDefault="00A618CE" w:rsidP="00A618CE">
      <w:r>
        <w:rPr>
          <w:rFonts w:ascii="MS Gothic" w:eastAsia="MS Gothic" w:hAnsi="MS Gothic" w:cs="MS Gothic" w:hint="eastAsia"/>
        </w:rPr>
        <w:t>順決擇分善根</w:t>
      </w:r>
      <w:r>
        <w:t xml:space="preserve"> [jun ketchaku bun zenkon] /wholesome roots conducive to right ascertainment/</w:t>
      </w:r>
    </w:p>
    <w:p w:rsidR="00A618CE" w:rsidRDefault="00A618CE" w:rsidP="00A618CE">
      <w:r>
        <w:rPr>
          <w:rFonts w:ascii="MS Gothic" w:eastAsia="MS Gothic" w:hAnsi="MS Gothic" w:cs="MS Gothic" w:hint="eastAsia"/>
        </w:rPr>
        <w:t>順流</w:t>
      </w:r>
      <w:r>
        <w:t xml:space="preserve"> [junru] /acquiescing to the flow (of saṃsāra)/</w:t>
      </w:r>
    </w:p>
    <w:p w:rsidR="00A618CE" w:rsidRDefault="00A618CE" w:rsidP="00A618CE">
      <w:r>
        <w:rPr>
          <w:rFonts w:ascii="MS Gothic" w:eastAsia="MS Gothic" w:hAnsi="MS Gothic" w:cs="MS Gothic" w:hint="eastAsia"/>
        </w:rPr>
        <w:t>順流舟</w:t>
      </w:r>
      <w:r>
        <w:t xml:space="preserve"> [junru shū] /(saṃsāra, like a) boat that flows with the current/</w:t>
      </w:r>
    </w:p>
    <w:p w:rsidR="00A618CE" w:rsidRDefault="00A618CE" w:rsidP="00A618CE">
      <w:r>
        <w:rPr>
          <w:rFonts w:ascii="MS Gothic" w:eastAsia="MS Gothic" w:hAnsi="MS Gothic" w:cs="MS Gothic" w:hint="eastAsia"/>
        </w:rPr>
        <w:t>順牙</w:t>
      </w:r>
      <w:r>
        <w:t xml:space="preserve"> [junga] /śūnya/</w:t>
      </w:r>
    </w:p>
    <w:p w:rsidR="00A618CE" w:rsidRDefault="00A618CE" w:rsidP="00A618CE">
      <w:r>
        <w:rPr>
          <w:rFonts w:ascii="MS Gothic" w:eastAsia="MS Gothic" w:hAnsi="MS Gothic" w:cs="MS Gothic" w:hint="eastAsia"/>
        </w:rPr>
        <w:t>順理</w:t>
      </w:r>
      <w:r>
        <w:t xml:space="preserve"> [junri] /in accordance with principle/</w:t>
      </w:r>
    </w:p>
    <w:p w:rsidR="00A618CE" w:rsidRDefault="00A618CE" w:rsidP="00A618CE">
      <w:r>
        <w:rPr>
          <w:rFonts w:ascii="MS Gothic" w:eastAsia="MS Gothic" w:hAnsi="MS Gothic" w:cs="MS Gothic" w:hint="eastAsia"/>
        </w:rPr>
        <w:t>順璟</w:t>
      </w:r>
      <w:r>
        <w:t xml:space="preserve"> [Junkei] /Sungyeong/</w:t>
      </w:r>
    </w:p>
    <w:p w:rsidR="00A618CE" w:rsidRDefault="00A618CE" w:rsidP="00A618CE">
      <w:r>
        <w:rPr>
          <w:rFonts w:ascii="MS Gothic" w:eastAsia="MS Gothic" w:hAnsi="MS Gothic" w:cs="MS Gothic" w:hint="eastAsia"/>
        </w:rPr>
        <w:t>順緣逆緣</w:t>
      </w:r>
      <w:r>
        <w:t xml:space="preserve"> [jun'en gyakuen] /agreeable conditions and adverse conditions/</w:t>
      </w:r>
    </w:p>
    <w:p w:rsidR="00A618CE" w:rsidRDefault="00A618CE" w:rsidP="00A618CE">
      <w:r>
        <w:rPr>
          <w:rFonts w:ascii="MS Gothic" w:eastAsia="MS Gothic" w:hAnsi="MS Gothic" w:cs="MS Gothic" w:hint="eastAsia"/>
        </w:rPr>
        <w:t>順苦受業</w:t>
      </w:r>
      <w:r>
        <w:t xml:space="preserve"> [junku jugō] /karma received through the pursuit of behavior that brings pain/</w:t>
      </w:r>
    </w:p>
    <w:p w:rsidR="00A618CE" w:rsidRDefault="00A618CE" w:rsidP="00A618CE">
      <w:r>
        <w:rPr>
          <w:rFonts w:ascii="MS Gothic" w:eastAsia="MS Gothic" w:hAnsi="MS Gothic" w:cs="MS Gothic" w:hint="eastAsia"/>
        </w:rPr>
        <w:t>順行</w:t>
      </w:r>
      <w:r>
        <w:t xml:space="preserve"> [jungyō] /to practice properly/</w:t>
      </w:r>
    </w:p>
    <w:p w:rsidR="00A618CE" w:rsidRDefault="00A618CE" w:rsidP="00A618CE">
      <w:r>
        <w:rPr>
          <w:rFonts w:ascii="MS Gothic" w:eastAsia="MS Gothic" w:hAnsi="MS Gothic" w:cs="MS Gothic" w:hint="eastAsia"/>
        </w:rPr>
        <w:t>順觀</w:t>
      </w:r>
      <w:r>
        <w:t xml:space="preserve"> [junkan] /sequential order of observing the twelve limbs of dependent origination/</w:t>
      </w:r>
    </w:p>
    <w:p w:rsidR="00A618CE" w:rsidRDefault="00A618CE" w:rsidP="00A618CE">
      <w:r>
        <w:rPr>
          <w:rFonts w:ascii="MS Gothic" w:eastAsia="MS Gothic" w:hAnsi="MS Gothic" w:cs="MS Gothic" w:hint="eastAsia"/>
        </w:rPr>
        <w:t>順解</w:t>
      </w:r>
      <w:r>
        <w:rPr>
          <w:rFonts w:ascii="Malgun Gothic" w:eastAsia="Malgun Gothic" w:hAnsi="Malgun Gothic" w:cs="Malgun Gothic" w:hint="eastAsia"/>
        </w:rPr>
        <w:t>脫分</w:t>
      </w:r>
      <w:r>
        <w:t xml:space="preserve"> [jun gedatsu bun] /conducive to liberation/</w:t>
      </w:r>
    </w:p>
    <w:p w:rsidR="00A618CE" w:rsidRDefault="00A618CE" w:rsidP="00A618CE">
      <w:r>
        <w:rPr>
          <w:rFonts w:ascii="MS Gothic" w:eastAsia="MS Gothic" w:hAnsi="MS Gothic" w:cs="MS Gothic" w:hint="eastAsia"/>
        </w:rPr>
        <w:t>順解</w:t>
      </w:r>
      <w:r>
        <w:rPr>
          <w:rFonts w:ascii="Malgun Gothic" w:eastAsia="Malgun Gothic" w:hAnsi="Malgun Gothic" w:cs="Malgun Gothic" w:hint="eastAsia"/>
        </w:rPr>
        <w:t>脫分善</w:t>
      </w:r>
      <w:r>
        <w:t xml:space="preserve"> [jun gedatsu funzen] /good [roots] serving as causes conducive to liberation/</w:t>
      </w:r>
    </w:p>
    <w:p w:rsidR="00A618CE" w:rsidRDefault="00A618CE" w:rsidP="00A618CE">
      <w:r>
        <w:rPr>
          <w:rFonts w:ascii="MS Gothic" w:eastAsia="MS Gothic" w:hAnsi="MS Gothic" w:cs="MS Gothic" w:hint="eastAsia"/>
        </w:rPr>
        <w:t>順解</w:t>
      </w:r>
      <w:r>
        <w:rPr>
          <w:rFonts w:ascii="Malgun Gothic" w:eastAsia="Malgun Gothic" w:hAnsi="Malgun Gothic" w:cs="Malgun Gothic" w:hint="eastAsia"/>
        </w:rPr>
        <w:t>脫分善根</w:t>
      </w:r>
      <w:r>
        <w:t xml:space="preserve"> [jun gedatsu bun zenkon] /wholesome roots that are conducive to liberation/</w:t>
      </w:r>
    </w:p>
    <w:p w:rsidR="00A618CE" w:rsidRDefault="00A618CE" w:rsidP="00A618CE">
      <w:r>
        <w:rPr>
          <w:rFonts w:ascii="MS Gothic" w:eastAsia="MS Gothic" w:hAnsi="MS Gothic" w:cs="MS Gothic" w:hint="eastAsia"/>
        </w:rPr>
        <w:t>順退法</w:t>
      </w:r>
      <w:r>
        <w:t xml:space="preserve"> [juntai hō] /teachings that are conducive to ruin/</w:t>
      </w:r>
    </w:p>
    <w:p w:rsidR="00A618CE" w:rsidRDefault="00A618CE" w:rsidP="00A618CE">
      <w:r>
        <w:rPr>
          <w:rFonts w:ascii="MS Gothic" w:eastAsia="MS Gothic" w:hAnsi="MS Gothic" w:cs="MS Gothic" w:hint="eastAsia"/>
        </w:rPr>
        <w:t>順逆</w:t>
      </w:r>
      <w:r>
        <w:t xml:space="preserve"> [jungyaku] /agreeable and adverse/</w:t>
      </w:r>
    </w:p>
    <w:p w:rsidR="00A618CE" w:rsidRDefault="00A618CE" w:rsidP="00A618CE">
      <w:r>
        <w:rPr>
          <w:rFonts w:ascii="MS Gothic" w:eastAsia="MS Gothic" w:hAnsi="MS Gothic" w:cs="MS Gothic" w:hint="eastAsia"/>
        </w:rPr>
        <w:t>順造</w:t>
      </w:r>
      <w:r>
        <w:t xml:space="preserve"> [junzō] /accordant creation/</w:t>
      </w:r>
    </w:p>
    <w:p w:rsidR="00A618CE" w:rsidRDefault="00A618CE" w:rsidP="00A618CE">
      <w:r>
        <w:rPr>
          <w:rFonts w:ascii="MS Gothic" w:eastAsia="MS Gothic" w:hAnsi="MS Gothic" w:cs="MS Gothic" w:hint="eastAsia"/>
        </w:rPr>
        <w:t>順道</w:t>
      </w:r>
      <w:r>
        <w:t xml:space="preserve"> [Jundō] /Sundo/</w:t>
      </w:r>
    </w:p>
    <w:p w:rsidR="00A618CE" w:rsidRDefault="00A618CE" w:rsidP="00A618CE">
      <w:r>
        <w:rPr>
          <w:rFonts w:ascii="MS Gothic" w:eastAsia="MS Gothic" w:hAnsi="MS Gothic" w:cs="MS Gothic" w:hint="eastAsia"/>
        </w:rPr>
        <w:t>順違</w:t>
      </w:r>
      <w:r>
        <w:t xml:space="preserve"> [juni] /according with and opposing/</w:t>
      </w:r>
    </w:p>
    <w:p w:rsidR="00A618CE" w:rsidRDefault="00A618CE" w:rsidP="00A618CE">
      <w:r>
        <w:rPr>
          <w:rFonts w:ascii="MS Gothic" w:eastAsia="MS Gothic" w:hAnsi="MS Gothic" w:cs="MS Gothic" w:hint="eastAsia"/>
        </w:rPr>
        <w:t>順遵</w:t>
      </w:r>
      <w:r>
        <w:t xml:space="preserve"> [junjun] /to follow/</w:t>
      </w:r>
    </w:p>
    <w:p w:rsidR="00A618CE" w:rsidRDefault="00A618CE" w:rsidP="00A618CE">
      <w:r>
        <w:rPr>
          <w:rFonts w:ascii="MS Gothic" w:eastAsia="MS Gothic" w:hAnsi="MS Gothic" w:cs="MS Gothic" w:hint="eastAsia"/>
        </w:rPr>
        <w:t>須</w:t>
      </w:r>
      <w:r>
        <w:t xml:space="preserve"> [su] /to wait/</w:t>
      </w:r>
    </w:p>
    <w:p w:rsidR="00A618CE" w:rsidRDefault="00A618CE" w:rsidP="00A618CE">
      <w:r>
        <w:rPr>
          <w:rFonts w:ascii="MS Gothic" w:eastAsia="MS Gothic" w:hAnsi="MS Gothic" w:cs="MS Gothic" w:hint="eastAsia"/>
        </w:rPr>
        <w:t>須勘</w:t>
      </w:r>
      <w:r>
        <w:t xml:space="preserve"> [shukan] /must be checked against/</w:t>
      </w:r>
    </w:p>
    <w:p w:rsidR="00A618CE" w:rsidRDefault="00A618CE" w:rsidP="00A618CE">
      <w:r>
        <w:rPr>
          <w:rFonts w:ascii="MS Gothic" w:eastAsia="MS Gothic" w:hAnsi="MS Gothic" w:cs="MS Gothic" w:hint="eastAsia"/>
        </w:rPr>
        <w:t>須卑</w:t>
      </w:r>
      <w:r>
        <w:t xml:space="preserve"> [Shuhi] /Suppiya/</w:t>
      </w:r>
    </w:p>
    <w:p w:rsidR="00A618CE" w:rsidRDefault="00A618CE" w:rsidP="00A618CE">
      <w:r>
        <w:rPr>
          <w:rFonts w:ascii="MS Gothic" w:eastAsia="MS Gothic" w:hAnsi="MS Gothic" w:cs="MS Gothic" w:hint="eastAsia"/>
        </w:rPr>
        <w:lastRenderedPageBreak/>
        <w:t>須夜摩</w:t>
      </w:r>
      <w:r>
        <w:t xml:space="preserve"> [Shuyama] /Suyāma/</w:t>
      </w:r>
    </w:p>
    <w:p w:rsidR="00A618CE" w:rsidRDefault="00A618CE" w:rsidP="00A618CE">
      <w:r>
        <w:rPr>
          <w:rFonts w:ascii="MS Gothic" w:eastAsia="MS Gothic" w:hAnsi="MS Gothic" w:cs="MS Gothic" w:hint="eastAsia"/>
        </w:rPr>
        <w:t>須大拏</w:t>
      </w:r>
      <w:r>
        <w:t xml:space="preserve"> [Shudaina] /Sudāna/</w:t>
      </w:r>
    </w:p>
    <w:p w:rsidR="00A618CE" w:rsidRDefault="00A618CE" w:rsidP="00A618CE">
      <w:r>
        <w:rPr>
          <w:rFonts w:ascii="MS Gothic" w:eastAsia="MS Gothic" w:hAnsi="MS Gothic" w:cs="MS Gothic" w:hint="eastAsia"/>
        </w:rPr>
        <w:t>須彌</w:t>
      </w:r>
      <w:r>
        <w:t xml:space="preserve"> [Shumi] /(Skt. Sumeru)/</w:t>
      </w:r>
    </w:p>
    <w:p w:rsidR="00A618CE" w:rsidRDefault="00A618CE" w:rsidP="00A618CE">
      <w:r>
        <w:rPr>
          <w:rFonts w:ascii="MS Gothic" w:eastAsia="MS Gothic" w:hAnsi="MS Gothic" w:cs="MS Gothic" w:hint="eastAsia"/>
        </w:rPr>
        <w:t>須彌壇</w:t>
      </w:r>
      <w:r>
        <w:t xml:space="preserve"> [shumi dan] /Sumeru altar/</w:t>
      </w:r>
    </w:p>
    <w:p w:rsidR="00A618CE" w:rsidRDefault="00A618CE" w:rsidP="00A618CE">
      <w:r>
        <w:rPr>
          <w:rFonts w:ascii="MS Gothic" w:eastAsia="MS Gothic" w:hAnsi="MS Gothic" w:cs="MS Gothic" w:hint="eastAsia"/>
        </w:rPr>
        <w:t>須彌天冠</w:t>
      </w:r>
      <w:r>
        <w:t xml:space="preserve"> [Shumiten Kan] /Sumeru-Kūṭa/</w:t>
      </w:r>
    </w:p>
    <w:p w:rsidR="00A618CE" w:rsidRDefault="00A618CE" w:rsidP="00A618CE">
      <w:r>
        <w:rPr>
          <w:rFonts w:ascii="MS Gothic" w:eastAsia="MS Gothic" w:hAnsi="MS Gothic" w:cs="MS Gothic" w:hint="eastAsia"/>
        </w:rPr>
        <w:t>須彌山</w:t>
      </w:r>
      <w:r>
        <w:t xml:space="preserve"> [Shumisen] /Sumeru/</w:t>
      </w:r>
    </w:p>
    <w:p w:rsidR="00A618CE" w:rsidRDefault="00A618CE" w:rsidP="00A618CE">
      <w:r>
        <w:rPr>
          <w:rFonts w:ascii="MS Gothic" w:eastAsia="MS Gothic" w:hAnsi="MS Gothic" w:cs="MS Gothic" w:hint="eastAsia"/>
        </w:rPr>
        <w:t>須彌山派</w:t>
      </w:r>
      <w:r>
        <w:t xml:space="preserve"> [Shumisan ha] /Sumisan school/</w:t>
      </w:r>
    </w:p>
    <w:p w:rsidR="00A618CE" w:rsidRDefault="00A618CE" w:rsidP="00A618CE">
      <w:r>
        <w:rPr>
          <w:rFonts w:ascii="MS Gothic" w:eastAsia="MS Gothic" w:hAnsi="MS Gothic" w:cs="MS Gothic" w:hint="eastAsia"/>
        </w:rPr>
        <w:t>須彌山王</w:t>
      </w:r>
      <w:r>
        <w:t xml:space="preserve"> [Shumisan ō] /[King of] Mt. Sumeru/</w:t>
      </w:r>
    </w:p>
    <w:p w:rsidR="00A618CE" w:rsidRDefault="00A618CE" w:rsidP="00A618CE">
      <w:r>
        <w:rPr>
          <w:rFonts w:ascii="MS Gothic" w:eastAsia="MS Gothic" w:hAnsi="MS Gothic" w:cs="MS Gothic" w:hint="eastAsia"/>
        </w:rPr>
        <w:t>須彌山頂</w:t>
      </w:r>
      <w:r>
        <w:t xml:space="preserve"> [shumisan chō] /peak of Mt. Sumeru/</w:t>
      </w:r>
    </w:p>
    <w:p w:rsidR="00A618CE" w:rsidRDefault="00A618CE" w:rsidP="00A618CE">
      <w:r>
        <w:rPr>
          <w:rFonts w:ascii="MS Gothic" w:eastAsia="MS Gothic" w:hAnsi="MS Gothic" w:cs="MS Gothic" w:hint="eastAsia"/>
        </w:rPr>
        <w:t>須彌座</w:t>
      </w:r>
      <w:r>
        <w:t xml:space="preserve"> [shumi za] /Sumeru throne/</w:t>
      </w:r>
    </w:p>
    <w:p w:rsidR="00A618CE" w:rsidRDefault="00A618CE" w:rsidP="00A618CE">
      <w:r>
        <w:rPr>
          <w:rFonts w:ascii="MS Gothic" w:eastAsia="MS Gothic" w:hAnsi="MS Gothic" w:cs="MS Gothic" w:hint="eastAsia"/>
        </w:rPr>
        <w:t>須彌樓</w:t>
      </w:r>
      <w:r>
        <w:t xml:space="preserve"> [Shumirō] /(Skt. Sumeru)/</w:t>
      </w:r>
    </w:p>
    <w:p w:rsidR="00A618CE" w:rsidRDefault="00A618CE" w:rsidP="00A618CE">
      <w:r>
        <w:rPr>
          <w:rFonts w:ascii="MS Gothic" w:eastAsia="MS Gothic" w:hAnsi="MS Gothic" w:cs="MS Gothic" w:hint="eastAsia"/>
        </w:rPr>
        <w:t>須彌盧山王</w:t>
      </w:r>
      <w:r>
        <w:t xml:space="preserve"> [Shumirusen ō] /Sumeru/</w:t>
      </w:r>
    </w:p>
    <w:p w:rsidR="00A618CE" w:rsidRDefault="00A618CE" w:rsidP="00A618CE">
      <w:r>
        <w:rPr>
          <w:rFonts w:ascii="MS Gothic" w:eastAsia="MS Gothic" w:hAnsi="MS Gothic" w:cs="MS Gothic" w:hint="eastAsia"/>
        </w:rPr>
        <w:t>須彌相</w:t>
      </w:r>
      <w:r>
        <w:t xml:space="preserve"> [Shumisō] /(Skt. Merudhvaja)/</w:t>
      </w:r>
    </w:p>
    <w:p w:rsidR="00A618CE" w:rsidRDefault="00A618CE" w:rsidP="00A618CE">
      <w:r>
        <w:rPr>
          <w:rFonts w:ascii="MS Gothic" w:eastAsia="MS Gothic" w:hAnsi="MS Gothic" w:cs="MS Gothic" w:hint="eastAsia"/>
        </w:rPr>
        <w:t>須彌等曜</w:t>
      </w:r>
      <w:r>
        <w:t xml:space="preserve"> [Shumi Tōyō] /Sumeru-Kalpa/</w:t>
      </w:r>
    </w:p>
    <w:p w:rsidR="00A618CE" w:rsidRDefault="00A618CE" w:rsidP="00A618CE">
      <w:r>
        <w:rPr>
          <w:rFonts w:ascii="MS Gothic" w:eastAsia="MS Gothic" w:hAnsi="MS Gothic" w:cs="MS Gothic" w:hint="eastAsia"/>
        </w:rPr>
        <w:t>須彌頂</w:t>
      </w:r>
      <w:r>
        <w:t xml:space="preserve"> [Shumi Chō] /summit of Mt. Sumeru/</w:t>
      </w:r>
    </w:p>
    <w:p w:rsidR="00A618CE" w:rsidRDefault="00A618CE" w:rsidP="00A618CE">
      <w:r>
        <w:rPr>
          <w:rFonts w:ascii="MS Gothic" w:eastAsia="MS Gothic" w:hAnsi="MS Gothic" w:cs="MS Gothic" w:hint="eastAsia"/>
        </w:rPr>
        <w:t>須待</w:t>
      </w:r>
      <w:r>
        <w:t xml:space="preserve"> [shu dai] /must wait/</w:t>
      </w:r>
    </w:p>
    <w:p w:rsidR="00A618CE" w:rsidRDefault="00A618CE" w:rsidP="00A618CE">
      <w:r>
        <w:rPr>
          <w:rFonts w:ascii="MS Gothic" w:eastAsia="MS Gothic" w:hAnsi="MS Gothic" w:cs="MS Gothic" w:hint="eastAsia"/>
        </w:rPr>
        <w:t>須扇多</w:t>
      </w:r>
      <w:r>
        <w:t xml:space="preserve"> [Shusenta] /*Suśānta/</w:t>
      </w:r>
    </w:p>
    <w:p w:rsidR="00A618CE" w:rsidRDefault="00A618CE" w:rsidP="00A618CE">
      <w:r>
        <w:rPr>
          <w:rFonts w:ascii="MS Gothic" w:eastAsia="MS Gothic" w:hAnsi="MS Gothic" w:cs="MS Gothic" w:hint="eastAsia"/>
        </w:rPr>
        <w:t>須扶提</w:t>
      </w:r>
      <w:r>
        <w:t xml:space="preserve"> [Shubudai] /Subhūti/</w:t>
      </w:r>
    </w:p>
    <w:p w:rsidR="00A618CE" w:rsidRDefault="00A618CE" w:rsidP="00A618CE">
      <w:r>
        <w:rPr>
          <w:rFonts w:ascii="MS Gothic" w:eastAsia="MS Gothic" w:hAnsi="MS Gothic" w:cs="MS Gothic" w:hint="eastAsia"/>
        </w:rPr>
        <w:t>須提那</w:t>
      </w:r>
      <w:r>
        <w:t xml:space="preserve"> [Shudaina] /Sudinna/</w:t>
      </w:r>
    </w:p>
    <w:p w:rsidR="00A618CE" w:rsidRDefault="00A618CE" w:rsidP="00A618CE">
      <w:r>
        <w:rPr>
          <w:rFonts w:ascii="MS Gothic" w:eastAsia="MS Gothic" w:hAnsi="MS Gothic" w:cs="MS Gothic" w:hint="eastAsia"/>
        </w:rPr>
        <w:t>須摩</w:t>
      </w:r>
      <w:r>
        <w:t xml:space="preserve"> [shuma] /sumati/</w:t>
      </w:r>
    </w:p>
    <w:p w:rsidR="00A618CE" w:rsidRDefault="00A618CE" w:rsidP="00A618CE">
      <w:r>
        <w:rPr>
          <w:rFonts w:ascii="MS Gothic" w:eastAsia="MS Gothic" w:hAnsi="MS Gothic" w:cs="MS Gothic" w:hint="eastAsia"/>
        </w:rPr>
        <w:t>須摩提</w:t>
      </w:r>
      <w:r>
        <w:t xml:space="preserve"> [shumadai] /sumati/</w:t>
      </w:r>
    </w:p>
    <w:p w:rsidR="00A618CE" w:rsidRDefault="00A618CE" w:rsidP="00A618CE">
      <w:r>
        <w:rPr>
          <w:rFonts w:ascii="MS Gothic" w:eastAsia="MS Gothic" w:hAnsi="MS Gothic" w:cs="MS Gothic" w:hint="eastAsia"/>
        </w:rPr>
        <w:t>須摩提女經</w:t>
      </w:r>
      <w:r>
        <w:t xml:space="preserve"> [Shumadainyo kyō] /*Sumāgadhâvadāna-sūtra/</w:t>
      </w:r>
    </w:p>
    <w:p w:rsidR="00A618CE" w:rsidRDefault="00A618CE" w:rsidP="00A618CE">
      <w:r>
        <w:rPr>
          <w:rFonts w:ascii="MS Gothic" w:eastAsia="MS Gothic" w:hAnsi="MS Gothic" w:cs="MS Gothic" w:hint="eastAsia"/>
        </w:rPr>
        <w:t>須摩提經</w:t>
      </w:r>
      <w:r>
        <w:t xml:space="preserve"> [Shumadai kyō] /Sumati-dārikā-paripṛcchā(sūtra)/</w:t>
      </w:r>
    </w:p>
    <w:p w:rsidR="00A618CE" w:rsidRDefault="00A618CE" w:rsidP="00A618CE">
      <w:r>
        <w:rPr>
          <w:rFonts w:ascii="MS Gothic" w:eastAsia="MS Gothic" w:hAnsi="MS Gothic" w:cs="MS Gothic" w:hint="eastAsia"/>
        </w:rPr>
        <w:t>須摩提菩薩</w:t>
      </w:r>
      <w:r>
        <w:t xml:space="preserve"> [Shumadai bosatsu] /Sumati Bodhisattva/</w:t>
      </w:r>
    </w:p>
    <w:p w:rsidR="00A618CE" w:rsidRDefault="00A618CE" w:rsidP="00A618CE">
      <w:r>
        <w:rPr>
          <w:rFonts w:ascii="MS Gothic" w:eastAsia="MS Gothic" w:hAnsi="MS Gothic" w:cs="MS Gothic" w:hint="eastAsia"/>
        </w:rPr>
        <w:t>須摩那</w:t>
      </w:r>
      <w:r>
        <w:t xml:space="preserve"> [shumana] /sumanā/</w:t>
      </w:r>
    </w:p>
    <w:p w:rsidR="00A618CE" w:rsidRDefault="00A618CE" w:rsidP="00A618CE">
      <w:r>
        <w:rPr>
          <w:rFonts w:ascii="MS Gothic" w:eastAsia="MS Gothic" w:hAnsi="MS Gothic" w:cs="MS Gothic" w:hint="eastAsia"/>
        </w:rPr>
        <w:t>須曼</w:t>
      </w:r>
      <w:r>
        <w:t xml:space="preserve"> [shuman] /great flowering jasmine/</w:t>
      </w:r>
    </w:p>
    <w:p w:rsidR="00A618CE" w:rsidRDefault="00A618CE" w:rsidP="00A618CE">
      <w:r>
        <w:rPr>
          <w:rFonts w:ascii="MS Gothic" w:eastAsia="MS Gothic" w:hAnsi="MS Gothic" w:cs="MS Gothic" w:hint="eastAsia"/>
        </w:rPr>
        <w:t>須曼那</w:t>
      </w:r>
      <w:r>
        <w:t xml:space="preserve"> [shumanna] /sumanā/</w:t>
      </w:r>
    </w:p>
    <w:p w:rsidR="00A618CE" w:rsidRDefault="00A618CE" w:rsidP="00A618CE">
      <w:r>
        <w:rPr>
          <w:rFonts w:ascii="MS Gothic" w:eastAsia="MS Gothic" w:hAnsi="MS Gothic" w:cs="MS Gothic" w:hint="eastAsia"/>
        </w:rPr>
        <w:t>須末那</w:t>
      </w:r>
      <w:r>
        <w:t xml:space="preserve"> [shumana] /the soma plant/</w:t>
      </w:r>
    </w:p>
    <w:p w:rsidR="00A618CE" w:rsidRDefault="00A618CE" w:rsidP="00A618CE">
      <w:r>
        <w:rPr>
          <w:rFonts w:ascii="MS Gothic" w:eastAsia="MS Gothic" w:hAnsi="MS Gothic" w:cs="MS Gothic" w:hint="eastAsia"/>
        </w:rPr>
        <w:t>須梨耶</w:t>
      </w:r>
      <w:r>
        <w:t xml:space="preserve"> [shuriya] /sūrya/</w:t>
      </w:r>
    </w:p>
    <w:p w:rsidR="00A618CE" w:rsidRDefault="00A618CE" w:rsidP="00A618CE">
      <w:r>
        <w:rPr>
          <w:rFonts w:ascii="MS Gothic" w:eastAsia="MS Gothic" w:hAnsi="MS Gothic" w:cs="MS Gothic" w:hint="eastAsia"/>
        </w:rPr>
        <w:t>須浮帝</w:t>
      </w:r>
      <w:r>
        <w:t xml:space="preserve"> [Shubutei] /*Subhūti/</w:t>
      </w:r>
    </w:p>
    <w:p w:rsidR="00A618CE" w:rsidRDefault="00A618CE" w:rsidP="00A618CE">
      <w:r>
        <w:rPr>
          <w:rFonts w:ascii="MS Gothic" w:eastAsia="MS Gothic" w:hAnsi="MS Gothic" w:cs="MS Gothic" w:hint="eastAsia"/>
        </w:rPr>
        <w:lastRenderedPageBreak/>
        <w:t>須</w:t>
      </w:r>
      <w:r>
        <w:rPr>
          <w:rFonts w:ascii="Microsoft JhengHei" w:eastAsia="Microsoft JhengHei" w:hAnsi="Microsoft JhengHei" w:cs="Microsoft JhengHei" w:hint="eastAsia"/>
        </w:rPr>
        <w:t>湼蜜陀</w:t>
      </w:r>
      <w:r>
        <w:t xml:space="preserve"> [shunemida] /(Skt. sunirmita)/</w:t>
      </w:r>
    </w:p>
    <w:p w:rsidR="00A618CE" w:rsidRDefault="00A618CE" w:rsidP="00A618CE">
      <w:r>
        <w:rPr>
          <w:rFonts w:ascii="MS Gothic" w:eastAsia="MS Gothic" w:hAnsi="MS Gothic" w:cs="MS Gothic" w:hint="eastAsia"/>
        </w:rPr>
        <w:t>須炎摩</w:t>
      </w:r>
      <w:r>
        <w:t xml:space="preserve"> [Shuenma] /Suyāma/</w:t>
      </w:r>
    </w:p>
    <w:p w:rsidR="00A618CE" w:rsidRDefault="00A618CE" w:rsidP="00A618CE">
      <w:r>
        <w:rPr>
          <w:rFonts w:ascii="MS Gothic" w:eastAsia="MS Gothic" w:hAnsi="MS Gothic" w:cs="MS Gothic" w:hint="eastAsia"/>
        </w:rPr>
        <w:t>須現</w:t>
      </w:r>
      <w:r>
        <w:t xml:space="preserve"> [shugen] /necessary manifestation/</w:t>
      </w:r>
    </w:p>
    <w:p w:rsidR="00A618CE" w:rsidRDefault="00A618CE" w:rsidP="00A618CE">
      <w:r>
        <w:rPr>
          <w:rFonts w:ascii="MS Gothic" w:eastAsia="MS Gothic" w:hAnsi="MS Gothic" w:cs="MS Gothic" w:hint="eastAsia"/>
        </w:rPr>
        <w:t>須眞</w:t>
      </w:r>
      <w:r>
        <w:t xml:space="preserve"> [Shushin] /Sucinti (?)/</w:t>
      </w:r>
    </w:p>
    <w:p w:rsidR="00A618CE" w:rsidRDefault="00A618CE" w:rsidP="00A618CE">
      <w:r>
        <w:rPr>
          <w:rFonts w:ascii="MS Gothic" w:eastAsia="MS Gothic" w:hAnsi="MS Gothic" w:cs="MS Gothic" w:hint="eastAsia"/>
        </w:rPr>
        <w:t>須眞天子所問經</w:t>
      </w:r>
      <w:r>
        <w:t xml:space="preserve"> [Shushin tenshi shomon kyō] /Sūtra of the Questions of Suvikrāntacinti-devaputra /</w:t>
      </w:r>
    </w:p>
    <w:p w:rsidR="00A618CE" w:rsidRDefault="00A618CE" w:rsidP="00A618CE">
      <w:r>
        <w:rPr>
          <w:rFonts w:ascii="MS Gothic" w:eastAsia="MS Gothic" w:hAnsi="MS Gothic" w:cs="MS Gothic" w:hint="eastAsia"/>
        </w:rPr>
        <w:t>須眞天子經</w:t>
      </w:r>
      <w:r>
        <w:t xml:space="preserve"> [Shushin tenshi kyō] /Sūtra of the Questions of Suvikrāntacinti-devaputra/</w:t>
      </w:r>
    </w:p>
    <w:p w:rsidR="00A618CE" w:rsidRDefault="00A618CE" w:rsidP="00A618CE">
      <w:r>
        <w:rPr>
          <w:rFonts w:ascii="MS Gothic" w:eastAsia="MS Gothic" w:hAnsi="MS Gothic" w:cs="MS Gothic" w:hint="eastAsia"/>
        </w:rPr>
        <w:t>須知</w:t>
      </w:r>
      <w:r>
        <w:t xml:space="preserve"> [shuchi] /should know/</w:t>
      </w:r>
    </w:p>
    <w:p w:rsidR="00A618CE" w:rsidRDefault="00A618CE" w:rsidP="00A618CE">
      <w:r>
        <w:rPr>
          <w:rFonts w:ascii="MS Gothic" w:eastAsia="MS Gothic" w:hAnsi="MS Gothic" w:cs="MS Gothic" w:hint="eastAsia"/>
        </w:rPr>
        <w:t>須羅</w:t>
      </w:r>
      <w:r>
        <w:t xml:space="preserve"> [shura] /asura/</w:t>
      </w:r>
    </w:p>
    <w:p w:rsidR="00A618CE" w:rsidRDefault="00A618CE" w:rsidP="00A618CE">
      <w:r>
        <w:rPr>
          <w:rFonts w:ascii="MS Gothic" w:eastAsia="MS Gothic" w:hAnsi="MS Gothic" w:cs="MS Gothic" w:hint="eastAsia"/>
        </w:rPr>
        <w:t>須臾</w:t>
      </w:r>
      <w:r>
        <w:t xml:space="preserve"> [suyu] /an instant/</w:t>
      </w:r>
    </w:p>
    <w:p w:rsidR="00A618CE" w:rsidRDefault="00A618CE" w:rsidP="00A618CE">
      <w:r>
        <w:rPr>
          <w:rFonts w:ascii="MS Gothic" w:eastAsia="MS Gothic" w:hAnsi="MS Gothic" w:cs="MS Gothic" w:hint="eastAsia"/>
        </w:rPr>
        <w:t>須臾之間</w:t>
      </w:r>
      <w:r>
        <w:t xml:space="preserve"> [shuyu no ken] /split second/</w:t>
      </w:r>
    </w:p>
    <w:p w:rsidR="00A618CE" w:rsidRDefault="00A618CE" w:rsidP="00A618CE">
      <w:r>
        <w:rPr>
          <w:rFonts w:ascii="MS Gothic" w:eastAsia="MS Gothic" w:hAnsi="MS Gothic" w:cs="MS Gothic" w:hint="eastAsia"/>
        </w:rPr>
        <w:t>須臾之頃</w:t>
      </w:r>
      <w:r>
        <w:t xml:space="preserve"> [shuyu no kei] /an instant/</w:t>
      </w:r>
    </w:p>
    <w:p w:rsidR="00A618CE" w:rsidRDefault="00A618CE" w:rsidP="00A618CE">
      <w:r>
        <w:rPr>
          <w:rFonts w:ascii="MS Gothic" w:eastAsia="MS Gothic" w:hAnsi="MS Gothic" w:cs="MS Gothic" w:hint="eastAsia"/>
        </w:rPr>
        <w:t>須菩提</w:t>
      </w:r>
      <w:r>
        <w:t xml:space="preserve"> [Shubodai] /Subhūti/</w:t>
      </w:r>
    </w:p>
    <w:p w:rsidR="00A618CE" w:rsidRDefault="00A618CE" w:rsidP="00A618CE">
      <w:r>
        <w:rPr>
          <w:rFonts w:ascii="MS Gothic" w:eastAsia="MS Gothic" w:hAnsi="MS Gothic" w:cs="MS Gothic" w:hint="eastAsia"/>
        </w:rPr>
        <w:t>須蒭</w:t>
      </w:r>
      <w:r>
        <w:t xml:space="preserve"> [shusu] /linen garment/</w:t>
      </w:r>
    </w:p>
    <w:p w:rsidR="00A618CE" w:rsidRDefault="00A618CE" w:rsidP="00A618CE">
      <w:r>
        <w:rPr>
          <w:rFonts w:ascii="MS Gothic" w:eastAsia="MS Gothic" w:hAnsi="MS Gothic" w:cs="MS Gothic" w:hint="eastAsia"/>
        </w:rPr>
        <w:t>須跋陀</w:t>
      </w:r>
      <w:r>
        <w:t xml:space="preserve"> [Shubada] /*Subhadra/</w:t>
      </w:r>
    </w:p>
    <w:p w:rsidR="00A618CE" w:rsidRDefault="00A618CE" w:rsidP="00A618CE">
      <w:r>
        <w:rPr>
          <w:rFonts w:ascii="MS Gothic" w:eastAsia="MS Gothic" w:hAnsi="MS Gothic" w:cs="MS Gothic" w:hint="eastAsia"/>
        </w:rPr>
        <w:t>須跋陀羅</w:t>
      </w:r>
      <w:r>
        <w:t xml:space="preserve"> [Shubaddara] /Subhadra/</w:t>
      </w:r>
    </w:p>
    <w:p w:rsidR="00A618CE" w:rsidRDefault="00A618CE" w:rsidP="00A618CE">
      <w:r>
        <w:rPr>
          <w:rFonts w:ascii="MS Gothic" w:eastAsia="MS Gothic" w:hAnsi="MS Gothic" w:cs="MS Gothic" w:hint="eastAsia"/>
        </w:rPr>
        <w:t>須通</w:t>
      </w:r>
      <w:r>
        <w:t xml:space="preserve"> [shutsū] /to be applied/</w:t>
      </w:r>
    </w:p>
    <w:p w:rsidR="00A618CE" w:rsidRDefault="00A618CE" w:rsidP="00A618CE">
      <w:r>
        <w:rPr>
          <w:rFonts w:ascii="MS Gothic" w:eastAsia="MS Gothic" w:hAnsi="MS Gothic" w:cs="MS Gothic" w:hint="eastAsia"/>
        </w:rPr>
        <w:t>須達</w:t>
      </w:r>
      <w:r>
        <w:t xml:space="preserve"> [shudatsu] /Sudatta/</w:t>
      </w:r>
    </w:p>
    <w:p w:rsidR="00A618CE" w:rsidRDefault="00A618CE" w:rsidP="00A618CE">
      <w:r>
        <w:rPr>
          <w:rFonts w:ascii="MS Gothic" w:eastAsia="MS Gothic" w:hAnsi="MS Gothic" w:cs="MS Gothic" w:hint="eastAsia"/>
        </w:rPr>
        <w:t>須達多</w:t>
      </w:r>
      <w:r>
        <w:t xml:space="preserve"> [Shudatta] /*Sudatta/</w:t>
      </w:r>
    </w:p>
    <w:p w:rsidR="00A618CE" w:rsidRDefault="00A618CE" w:rsidP="00A618CE">
      <w:r>
        <w:rPr>
          <w:rFonts w:ascii="MS Gothic" w:eastAsia="MS Gothic" w:hAnsi="MS Gothic" w:cs="MS Gothic" w:hint="eastAsia"/>
        </w:rPr>
        <w:t>須達天</w:t>
      </w:r>
      <w:r>
        <w:t xml:space="preserve"> [Shudatsu ten] /(Skt. Sudṛśās)/</w:t>
      </w:r>
    </w:p>
    <w:p w:rsidR="00A618CE" w:rsidRDefault="00A618CE" w:rsidP="00A618CE">
      <w:r>
        <w:rPr>
          <w:rFonts w:ascii="MS Gothic" w:eastAsia="MS Gothic" w:hAnsi="MS Gothic" w:cs="MS Gothic" w:hint="eastAsia"/>
        </w:rPr>
        <w:t>須達拏</w:t>
      </w:r>
      <w:r>
        <w:t xml:space="preserve"> [Shudana] /Sudāna/</w:t>
      </w:r>
    </w:p>
    <w:p w:rsidR="00A618CE" w:rsidRDefault="00A618CE" w:rsidP="00A618CE">
      <w:r>
        <w:rPr>
          <w:rFonts w:ascii="MS Gothic" w:eastAsia="MS Gothic" w:hAnsi="MS Gothic" w:cs="MS Gothic" w:hint="eastAsia"/>
        </w:rPr>
        <w:t>須達梨舍那</w:t>
      </w:r>
      <w:r>
        <w:t xml:space="preserve"> [shudatsurishana] /(Skt. Sudarśana)/</w:t>
      </w:r>
    </w:p>
    <w:p w:rsidR="00A618CE" w:rsidRDefault="00A618CE" w:rsidP="00A618CE">
      <w:r>
        <w:rPr>
          <w:rFonts w:ascii="MS Gothic" w:eastAsia="MS Gothic" w:hAnsi="MS Gothic" w:cs="MS Gothic" w:hint="eastAsia"/>
        </w:rPr>
        <w:t>須闍陀</w:t>
      </w:r>
      <w:r>
        <w:t xml:space="preserve"> [Shujata] /Sujāta/</w:t>
      </w:r>
    </w:p>
    <w:p w:rsidR="00A618CE" w:rsidRDefault="00A618CE" w:rsidP="00A618CE">
      <w:r>
        <w:rPr>
          <w:rFonts w:ascii="MS Gothic" w:eastAsia="MS Gothic" w:hAnsi="MS Gothic" w:cs="MS Gothic" w:hint="eastAsia"/>
        </w:rPr>
        <w:t>須阿提</w:t>
      </w:r>
      <w:r>
        <w:t xml:space="preserve"> [shuadai] /sukhāvatī/</w:t>
      </w:r>
    </w:p>
    <w:p w:rsidR="00A618CE" w:rsidRDefault="00A618CE" w:rsidP="00A618CE">
      <w:r>
        <w:rPr>
          <w:rFonts w:ascii="MS Gothic" w:eastAsia="MS Gothic" w:hAnsi="MS Gothic" w:cs="MS Gothic" w:hint="eastAsia"/>
        </w:rPr>
        <w:t>須陀</w:t>
      </w:r>
      <w:r>
        <w:t xml:space="preserve"> [suda] /(Skt. śūdra)/</w:t>
      </w:r>
    </w:p>
    <w:p w:rsidR="00A618CE" w:rsidRDefault="00A618CE" w:rsidP="00A618CE">
      <w:r>
        <w:rPr>
          <w:rFonts w:ascii="MS Gothic" w:eastAsia="MS Gothic" w:hAnsi="MS Gothic" w:cs="MS Gothic" w:hint="eastAsia"/>
        </w:rPr>
        <w:t>須陀利</w:t>
      </w:r>
      <w:r>
        <w:t xml:space="preserve"> [Shudari] /Sundarī/</w:t>
      </w:r>
    </w:p>
    <w:p w:rsidR="00A618CE" w:rsidRDefault="00A618CE" w:rsidP="00A618CE">
      <w:r>
        <w:rPr>
          <w:rFonts w:ascii="MS Gothic" w:eastAsia="MS Gothic" w:hAnsi="MS Gothic" w:cs="MS Gothic" w:hint="eastAsia"/>
        </w:rPr>
        <w:t>須陀摩</w:t>
      </w:r>
      <w:r>
        <w:t xml:space="preserve"> [Shudama] /Sudhāman/</w:t>
      </w:r>
    </w:p>
    <w:p w:rsidR="00A618CE" w:rsidRDefault="00A618CE" w:rsidP="00A618CE">
      <w:r>
        <w:rPr>
          <w:rFonts w:ascii="MS Gothic" w:eastAsia="MS Gothic" w:hAnsi="MS Gothic" w:cs="MS Gothic" w:hint="eastAsia"/>
        </w:rPr>
        <w:t>須陀洹</w:t>
      </w:r>
      <w:r>
        <w:t xml:space="preserve"> [shudaon] /srota-āpanna/</w:t>
      </w:r>
    </w:p>
    <w:p w:rsidR="00A618CE" w:rsidRDefault="00A618CE" w:rsidP="00A618CE">
      <w:r>
        <w:rPr>
          <w:rFonts w:ascii="MS Gothic" w:eastAsia="MS Gothic" w:hAnsi="MS Gothic" w:cs="MS Gothic" w:hint="eastAsia"/>
        </w:rPr>
        <w:t>須陀洹人</w:t>
      </w:r>
      <w:r>
        <w:t xml:space="preserve"> [shudaon nin] /stream-winner/</w:t>
      </w:r>
    </w:p>
    <w:p w:rsidR="00A618CE" w:rsidRDefault="00A618CE" w:rsidP="00A618CE">
      <w:r>
        <w:rPr>
          <w:rFonts w:ascii="MS Gothic" w:eastAsia="MS Gothic" w:hAnsi="MS Gothic" w:cs="MS Gothic" w:hint="eastAsia"/>
        </w:rPr>
        <w:t>須陀洹果</w:t>
      </w:r>
      <w:r>
        <w:t xml:space="preserve"> [shudaon ka] /full realization of stream enterer/</w:t>
      </w:r>
    </w:p>
    <w:p w:rsidR="00A618CE" w:rsidRDefault="00A618CE" w:rsidP="00A618CE">
      <w:r>
        <w:rPr>
          <w:rFonts w:ascii="MS Gothic" w:eastAsia="MS Gothic" w:hAnsi="MS Gothic" w:cs="MS Gothic" w:hint="eastAsia"/>
        </w:rPr>
        <w:t>須陀洹道</w:t>
      </w:r>
      <w:r>
        <w:t xml:space="preserve"> [shudaon dō] /the path of the srotâpanna/</w:t>
      </w:r>
    </w:p>
    <w:p w:rsidR="00A618CE" w:rsidRDefault="00A618CE" w:rsidP="00A618CE">
      <w:r>
        <w:rPr>
          <w:rFonts w:ascii="MS Gothic" w:eastAsia="MS Gothic" w:hAnsi="MS Gothic" w:cs="MS Gothic" w:hint="eastAsia"/>
        </w:rPr>
        <w:lastRenderedPageBreak/>
        <w:t>須陀般那</w:t>
      </w:r>
      <w:r>
        <w:t xml:space="preserve"> [shudahanna] /srota-āpanna/</w:t>
      </w:r>
    </w:p>
    <w:p w:rsidR="00A618CE" w:rsidRDefault="00A618CE" w:rsidP="00A618CE">
      <w:r>
        <w:rPr>
          <w:rFonts w:ascii="MS Gothic" w:eastAsia="MS Gothic" w:hAnsi="MS Gothic" w:cs="MS Gothic" w:hint="eastAsia"/>
        </w:rPr>
        <w:t>須陁洹</w:t>
      </w:r>
      <w:r>
        <w:t xml:space="preserve"> [shudaon] /srota-āpanna/</w:t>
      </w:r>
    </w:p>
    <w:p w:rsidR="00A618CE" w:rsidRDefault="00A618CE" w:rsidP="00A618CE">
      <w:r>
        <w:rPr>
          <w:rFonts w:ascii="MS Gothic" w:eastAsia="MS Gothic" w:hAnsi="MS Gothic" w:cs="MS Gothic" w:hint="eastAsia"/>
        </w:rPr>
        <w:t>頌</w:t>
      </w:r>
      <w:r>
        <w:t xml:space="preserve"> [ju] /to praise/</w:t>
      </w:r>
    </w:p>
    <w:p w:rsidR="00A618CE" w:rsidRDefault="00A618CE" w:rsidP="00A618CE">
      <w:r>
        <w:rPr>
          <w:rFonts w:ascii="MS Gothic" w:eastAsia="MS Gothic" w:hAnsi="MS Gothic" w:cs="MS Gothic" w:hint="eastAsia"/>
        </w:rPr>
        <w:t>頌古</w:t>
      </w:r>
      <w:r>
        <w:t xml:space="preserve"> [shōko] /to attach one's own verse to an ancient precedent /</w:t>
      </w:r>
    </w:p>
    <w:p w:rsidR="00A618CE" w:rsidRDefault="00A618CE" w:rsidP="00A618CE">
      <w:r>
        <w:rPr>
          <w:rFonts w:ascii="MS Gothic" w:eastAsia="MS Gothic" w:hAnsi="MS Gothic" w:cs="MS Gothic" w:hint="eastAsia"/>
        </w:rPr>
        <w:t>頌念</w:t>
      </w:r>
      <w:r>
        <w:t xml:space="preserve"> [junen] /recitation/</w:t>
      </w:r>
    </w:p>
    <w:p w:rsidR="00A618CE" w:rsidRDefault="00A618CE" w:rsidP="00A618CE">
      <w:r>
        <w:rPr>
          <w:rFonts w:ascii="MS Gothic" w:eastAsia="MS Gothic" w:hAnsi="MS Gothic" w:cs="MS Gothic" w:hint="eastAsia"/>
        </w:rPr>
        <w:t>頌文</w:t>
      </w:r>
      <w:r>
        <w:t xml:space="preserve"> [jumon] /verse text/</w:t>
      </w:r>
    </w:p>
    <w:p w:rsidR="00A618CE" w:rsidRDefault="00A618CE" w:rsidP="00A618CE">
      <w:r>
        <w:rPr>
          <w:rFonts w:ascii="MS Gothic" w:eastAsia="MS Gothic" w:hAnsi="MS Gothic" w:cs="MS Gothic" w:hint="eastAsia"/>
        </w:rPr>
        <w:t>頌長行</w:t>
      </w:r>
      <w:r>
        <w:t xml:space="preserve"> [ju chōgyō] /verse and prose/</w:t>
      </w:r>
    </w:p>
    <w:p w:rsidR="00A618CE" w:rsidRDefault="00A618CE" w:rsidP="00A618CE">
      <w:r>
        <w:rPr>
          <w:rFonts w:ascii="MS Gothic" w:eastAsia="MS Gothic" w:hAnsi="MS Gothic" w:cs="MS Gothic" w:hint="eastAsia"/>
        </w:rPr>
        <w:t>頌音</w:t>
      </w:r>
      <w:r>
        <w:t xml:space="preserve"> [juon] /to sound of hymns/</w:t>
      </w:r>
    </w:p>
    <w:p w:rsidR="00A618CE" w:rsidRDefault="00A618CE" w:rsidP="00A618CE">
      <w:r>
        <w:rPr>
          <w:rFonts w:ascii="MS Gothic" w:eastAsia="MS Gothic" w:hAnsi="MS Gothic" w:cs="MS Gothic" w:hint="eastAsia"/>
        </w:rPr>
        <w:t>預</w:t>
      </w:r>
      <w:r>
        <w:t xml:space="preserve"> [yo] /previously/</w:t>
      </w:r>
    </w:p>
    <w:p w:rsidR="00A618CE" w:rsidRDefault="00A618CE" w:rsidP="00A618CE">
      <w:r>
        <w:rPr>
          <w:rFonts w:ascii="MS Gothic" w:eastAsia="MS Gothic" w:hAnsi="MS Gothic" w:cs="MS Gothic" w:hint="eastAsia"/>
        </w:rPr>
        <w:t>預修齋</w:t>
      </w:r>
      <w:r>
        <w:t xml:space="preserve"> [yo shu sai] /advance funeral ceremony/</w:t>
      </w:r>
    </w:p>
    <w:p w:rsidR="00A618CE" w:rsidRDefault="00A618CE" w:rsidP="00A618CE">
      <w:r>
        <w:rPr>
          <w:rFonts w:ascii="MS Gothic" w:eastAsia="MS Gothic" w:hAnsi="MS Gothic" w:cs="MS Gothic" w:hint="eastAsia"/>
        </w:rPr>
        <w:t>預彌國</w:t>
      </w:r>
      <w:r>
        <w:t xml:space="preserve"> [Yomi koku] /Yāmī/</w:t>
      </w:r>
    </w:p>
    <w:p w:rsidR="00A618CE" w:rsidRDefault="00A618CE" w:rsidP="00A618CE">
      <w:r>
        <w:rPr>
          <w:rFonts w:ascii="MS Gothic" w:eastAsia="MS Gothic" w:hAnsi="MS Gothic" w:cs="MS Gothic" w:hint="eastAsia"/>
        </w:rPr>
        <w:t>預流</w:t>
      </w:r>
      <w:r>
        <w:t xml:space="preserve"> [yoru] /stream-enterer/</w:t>
      </w:r>
    </w:p>
    <w:p w:rsidR="00A618CE" w:rsidRDefault="00A618CE" w:rsidP="00A618CE">
      <w:r>
        <w:rPr>
          <w:rFonts w:ascii="MS Gothic" w:eastAsia="MS Gothic" w:hAnsi="MS Gothic" w:cs="MS Gothic" w:hint="eastAsia"/>
        </w:rPr>
        <w:t>預流向</w:t>
      </w:r>
      <w:r>
        <w:t xml:space="preserve"> [yoru kō] /entering into the stage of stream-winner/</w:t>
      </w:r>
    </w:p>
    <w:p w:rsidR="00A618CE" w:rsidRDefault="00A618CE" w:rsidP="00A618CE">
      <w:r>
        <w:rPr>
          <w:rFonts w:ascii="MS Gothic" w:eastAsia="MS Gothic" w:hAnsi="MS Gothic" w:cs="MS Gothic" w:hint="eastAsia"/>
        </w:rPr>
        <w:t>預流果</w:t>
      </w:r>
      <w:r>
        <w:t xml:space="preserve"> [yoru ka] /one who has fully attained the stage of the stream-enterer/</w:t>
      </w:r>
    </w:p>
    <w:p w:rsidR="00A618CE" w:rsidRDefault="00A618CE" w:rsidP="00A618CE">
      <w:r>
        <w:rPr>
          <w:rFonts w:ascii="MS Gothic" w:eastAsia="MS Gothic" w:hAnsi="MS Gothic" w:cs="MS Gothic" w:hint="eastAsia"/>
        </w:rPr>
        <w:t>頑</w:t>
      </w:r>
      <w:r>
        <w:t xml:space="preserve"> [gan] /dogged determination/</w:t>
      </w:r>
    </w:p>
    <w:p w:rsidR="00A618CE" w:rsidRDefault="00A618CE" w:rsidP="00A618CE">
      <w:r>
        <w:rPr>
          <w:rFonts w:ascii="MS Gothic" w:eastAsia="MS Gothic" w:hAnsi="MS Gothic" w:cs="MS Gothic" w:hint="eastAsia"/>
        </w:rPr>
        <w:t>頑石點頭</w:t>
      </w:r>
      <w:r>
        <w:t xml:space="preserve"> [ganseki tentō] /the stubborn stones nod their heads/</w:t>
      </w:r>
    </w:p>
    <w:p w:rsidR="00A618CE" w:rsidRDefault="00A618CE" w:rsidP="00A618CE">
      <w:r>
        <w:rPr>
          <w:rFonts w:ascii="MS Gothic" w:eastAsia="MS Gothic" w:hAnsi="MS Gothic" w:cs="MS Gothic" w:hint="eastAsia"/>
        </w:rPr>
        <w:t>頑空</w:t>
      </w:r>
      <w:r>
        <w:t xml:space="preserve"> [gankū] /only emptiness/</w:t>
      </w:r>
    </w:p>
    <w:p w:rsidR="00A618CE" w:rsidRDefault="00A618CE" w:rsidP="00A618CE">
      <w:r>
        <w:rPr>
          <w:rFonts w:ascii="MS Gothic" w:eastAsia="MS Gothic" w:hAnsi="MS Gothic" w:cs="MS Gothic" w:hint="eastAsia"/>
        </w:rPr>
        <w:t>頒</w:t>
      </w:r>
      <w:r>
        <w:rPr>
          <w:rFonts w:ascii="Microsoft JhengHei" w:eastAsia="Microsoft JhengHei" w:hAnsi="Microsoft JhengHei" w:cs="Microsoft JhengHei" w:hint="eastAsia"/>
        </w:rPr>
        <w:t>吿</w:t>
      </w:r>
      <w:r>
        <w:t xml:space="preserve"> [hankoku] /to proclaim/</w:t>
      </w:r>
    </w:p>
    <w:p w:rsidR="00A618CE" w:rsidRDefault="00A618CE" w:rsidP="00A618CE">
      <w:r>
        <w:rPr>
          <w:rFonts w:ascii="MS Gothic" w:eastAsia="MS Gothic" w:hAnsi="MS Gothic" w:cs="MS Gothic" w:hint="eastAsia"/>
        </w:rPr>
        <w:t>頒宣</w:t>
      </w:r>
      <w:r>
        <w:t xml:space="preserve"> [hansen] /to proclaim/</w:t>
      </w:r>
    </w:p>
    <w:p w:rsidR="00A618CE" w:rsidRDefault="00A618CE" w:rsidP="00A618CE">
      <w:r>
        <w:rPr>
          <w:rFonts w:ascii="MS Gothic" w:eastAsia="MS Gothic" w:hAnsi="MS Gothic" w:cs="MS Gothic" w:hint="eastAsia"/>
        </w:rPr>
        <w:t>頓</w:t>
      </w:r>
      <w:r>
        <w:t xml:space="preserve"> [ton] /sudden/</w:t>
      </w:r>
    </w:p>
    <w:p w:rsidR="00A618CE" w:rsidRDefault="00A618CE" w:rsidP="00A618CE">
      <w:r>
        <w:rPr>
          <w:rFonts w:ascii="MS Gothic" w:eastAsia="MS Gothic" w:hAnsi="MS Gothic" w:cs="MS Gothic" w:hint="eastAsia"/>
        </w:rPr>
        <w:t>頓不頓</w:t>
      </w:r>
      <w:r>
        <w:t xml:space="preserve"> [ton futon] /immediate and mediated/</w:t>
      </w:r>
    </w:p>
    <w:p w:rsidR="00A618CE" w:rsidRDefault="00A618CE" w:rsidP="00A618CE">
      <w:r>
        <w:rPr>
          <w:rFonts w:ascii="MS Gothic" w:eastAsia="MS Gothic" w:hAnsi="MS Gothic" w:cs="MS Gothic" w:hint="eastAsia"/>
        </w:rPr>
        <w:t>頓乏</w:t>
      </w:r>
      <w:r>
        <w:t xml:space="preserve"> [tonbō] /exhausted/</w:t>
      </w:r>
    </w:p>
    <w:p w:rsidR="00A618CE" w:rsidRDefault="00A618CE" w:rsidP="00A618CE">
      <w:r>
        <w:rPr>
          <w:rFonts w:ascii="MS Gothic" w:eastAsia="MS Gothic" w:hAnsi="MS Gothic" w:cs="MS Gothic" w:hint="eastAsia"/>
        </w:rPr>
        <w:t>頓取</w:t>
      </w:r>
      <w:r>
        <w:t xml:space="preserve"> [tonshu] /suddenly apprehends/</w:t>
      </w:r>
    </w:p>
    <w:p w:rsidR="00A618CE" w:rsidRDefault="00A618CE" w:rsidP="00A618CE">
      <w:r>
        <w:rPr>
          <w:rFonts w:ascii="MS Gothic" w:eastAsia="MS Gothic" w:hAnsi="MS Gothic" w:cs="MS Gothic" w:hint="eastAsia"/>
        </w:rPr>
        <w:t>頓圓</w:t>
      </w:r>
      <w:r>
        <w:t xml:space="preserve"> [ton'en] /sudden and perfect/</w:t>
      </w:r>
    </w:p>
    <w:p w:rsidR="00A618CE" w:rsidRDefault="00A618CE" w:rsidP="00A618CE">
      <w:r>
        <w:rPr>
          <w:rFonts w:ascii="MS Gothic" w:eastAsia="MS Gothic" w:hAnsi="MS Gothic" w:cs="MS Gothic" w:hint="eastAsia"/>
        </w:rPr>
        <w:t>頓大</w:t>
      </w:r>
      <w:r>
        <w:t xml:space="preserve"> [tondai] /sudden great [teaching, vehicle]/</w:t>
      </w:r>
    </w:p>
    <w:p w:rsidR="00A618CE" w:rsidRDefault="00A618CE" w:rsidP="00A618CE">
      <w:r>
        <w:rPr>
          <w:rFonts w:ascii="MS Gothic" w:eastAsia="MS Gothic" w:hAnsi="MS Gothic" w:cs="MS Gothic" w:hint="eastAsia"/>
        </w:rPr>
        <w:t>頓寫</w:t>
      </w:r>
      <w:r>
        <w:t xml:space="preserve"> [tonsha] /quick transcribing [of a sūtra]/</w:t>
      </w:r>
    </w:p>
    <w:p w:rsidR="00A618CE" w:rsidRDefault="00A618CE" w:rsidP="00A618CE">
      <w:r>
        <w:rPr>
          <w:rFonts w:ascii="MS Gothic" w:eastAsia="MS Gothic" w:hAnsi="MS Gothic" w:cs="MS Gothic" w:hint="eastAsia"/>
        </w:rPr>
        <w:t>頓弊</w:t>
      </w:r>
      <w:r>
        <w:t xml:space="preserve"> [tonhei] /decayed/</w:t>
      </w:r>
    </w:p>
    <w:p w:rsidR="00A618CE" w:rsidRDefault="00A618CE" w:rsidP="00A618CE">
      <w:r>
        <w:rPr>
          <w:rFonts w:ascii="MS Gothic" w:eastAsia="MS Gothic" w:hAnsi="MS Gothic" w:cs="MS Gothic" w:hint="eastAsia"/>
        </w:rPr>
        <w:t>頓得</w:t>
      </w:r>
      <w:r>
        <w:t xml:space="preserve"> [tontoku] /sudden attainment/</w:t>
      </w:r>
    </w:p>
    <w:p w:rsidR="00A618CE" w:rsidRDefault="00A618CE" w:rsidP="00A618CE">
      <w:r>
        <w:rPr>
          <w:rFonts w:ascii="MS Gothic" w:eastAsia="MS Gothic" w:hAnsi="MS Gothic" w:cs="MS Gothic" w:hint="eastAsia"/>
        </w:rPr>
        <w:t>頓悟</w:t>
      </w:r>
      <w:r>
        <w:t xml:space="preserve"> [tongo] /sudden awakening/</w:t>
      </w:r>
    </w:p>
    <w:p w:rsidR="00A618CE" w:rsidRDefault="00A618CE" w:rsidP="00A618CE">
      <w:r>
        <w:rPr>
          <w:rFonts w:ascii="MS Gothic" w:eastAsia="MS Gothic" w:hAnsi="MS Gothic" w:cs="MS Gothic" w:hint="eastAsia"/>
        </w:rPr>
        <w:t>頓悟機</w:t>
      </w:r>
      <w:r>
        <w:t xml:space="preserve"> [tongo no ki] /capacity for sudden awakening/</w:t>
      </w:r>
    </w:p>
    <w:p w:rsidR="00A618CE" w:rsidRDefault="00A618CE" w:rsidP="00A618CE">
      <w:r>
        <w:rPr>
          <w:rFonts w:ascii="MS Gothic" w:eastAsia="MS Gothic" w:hAnsi="MS Gothic" w:cs="MS Gothic" w:hint="eastAsia"/>
        </w:rPr>
        <w:lastRenderedPageBreak/>
        <w:t>頓悟漸修</w:t>
      </w:r>
      <w:r>
        <w:t xml:space="preserve"> [tongo zenshu] /sudden enlightenment and gradual cultivation/</w:t>
      </w:r>
    </w:p>
    <w:p w:rsidR="00A618CE" w:rsidRDefault="00A618CE" w:rsidP="00A618CE">
      <w:r>
        <w:rPr>
          <w:rFonts w:ascii="MS Gothic" w:eastAsia="MS Gothic" w:hAnsi="MS Gothic" w:cs="MS Gothic" w:hint="eastAsia"/>
        </w:rPr>
        <w:t>頓悟菩薩</w:t>
      </w:r>
      <w:r>
        <w:t xml:space="preserve"> [tongo no bosatsu] /suddenly enlightened bodhisattva/</w:t>
      </w:r>
    </w:p>
    <w:p w:rsidR="00A618CE" w:rsidRDefault="00A618CE" w:rsidP="00A618CE">
      <w:r>
        <w:rPr>
          <w:rFonts w:ascii="MS Gothic" w:eastAsia="MS Gothic" w:hAnsi="MS Gothic" w:cs="MS Gothic" w:hint="eastAsia"/>
        </w:rPr>
        <w:t>頓成</w:t>
      </w:r>
      <w:r>
        <w:t xml:space="preserve"> [tonjō] /suddenly become/</w:t>
      </w:r>
    </w:p>
    <w:p w:rsidR="00A618CE" w:rsidRDefault="00A618CE" w:rsidP="00A618CE">
      <w:r>
        <w:rPr>
          <w:rFonts w:ascii="MS Gothic" w:eastAsia="MS Gothic" w:hAnsi="MS Gothic" w:cs="MS Gothic" w:hint="eastAsia"/>
        </w:rPr>
        <w:t>頓成諸行</w:t>
      </w:r>
      <w:r>
        <w:t xml:space="preserve"> [tonjō no shogyō] /sudden consummation of all practices/</w:t>
      </w:r>
    </w:p>
    <w:p w:rsidR="00A618CE" w:rsidRDefault="00A618CE" w:rsidP="00A618CE">
      <w:r>
        <w:rPr>
          <w:rFonts w:ascii="MS Gothic" w:eastAsia="MS Gothic" w:hAnsi="MS Gothic" w:cs="MS Gothic" w:hint="eastAsia"/>
        </w:rPr>
        <w:t>頓教</w:t>
      </w:r>
      <w:r>
        <w:t xml:space="preserve"> [tongyō] /teaching of sudden enlightenment/</w:t>
      </w:r>
    </w:p>
    <w:p w:rsidR="00A618CE" w:rsidRDefault="00A618CE" w:rsidP="00A618CE">
      <w:r>
        <w:rPr>
          <w:rFonts w:ascii="MS Gothic" w:eastAsia="MS Gothic" w:hAnsi="MS Gothic" w:cs="MS Gothic" w:hint="eastAsia"/>
        </w:rPr>
        <w:t>頓斷</w:t>
      </w:r>
      <w:r>
        <w:t xml:space="preserve"> [tondan] /to suddenly eliminate large amounts of afflictions in a single instant/</w:t>
      </w:r>
    </w:p>
    <w:p w:rsidR="00A618CE" w:rsidRDefault="00A618CE" w:rsidP="00A618CE">
      <w:r>
        <w:rPr>
          <w:rFonts w:ascii="MS Gothic" w:eastAsia="MS Gothic" w:hAnsi="MS Gothic" w:cs="MS Gothic" w:hint="eastAsia"/>
        </w:rPr>
        <w:t>頓旨</w:t>
      </w:r>
      <w:r>
        <w:t xml:space="preserve"> [tonshi] /the will, or aim, of immediate attainment/</w:t>
      </w:r>
    </w:p>
    <w:p w:rsidR="00A618CE" w:rsidRDefault="00A618CE" w:rsidP="00A618CE">
      <w:r>
        <w:rPr>
          <w:rFonts w:ascii="MS Gothic" w:eastAsia="MS Gothic" w:hAnsi="MS Gothic" w:cs="MS Gothic" w:hint="eastAsia"/>
        </w:rPr>
        <w:t>頓普攝受</w:t>
      </w:r>
      <w:r>
        <w:t xml:space="preserve"> [tonfu shōju] /the sudden and universal taking in of sentient beings/</w:t>
      </w:r>
    </w:p>
    <w:p w:rsidR="00A618CE" w:rsidRDefault="00A618CE" w:rsidP="00A618CE">
      <w:r>
        <w:rPr>
          <w:rFonts w:ascii="MS Gothic" w:eastAsia="MS Gothic" w:hAnsi="MS Gothic" w:cs="MS Gothic" w:hint="eastAsia"/>
        </w:rPr>
        <w:t>頓根</w:t>
      </w:r>
      <w:r>
        <w:t xml:space="preserve"> [tonkon] /sudden faculties/</w:t>
      </w:r>
    </w:p>
    <w:p w:rsidR="00A618CE" w:rsidRDefault="00A618CE" w:rsidP="00A618CE">
      <w:r>
        <w:rPr>
          <w:rFonts w:ascii="MS Gothic" w:eastAsia="MS Gothic" w:hAnsi="MS Gothic" w:cs="MS Gothic" w:hint="eastAsia"/>
        </w:rPr>
        <w:t>頓機</w:t>
      </w:r>
      <w:r>
        <w:t xml:space="preserve"> [tonki] /one who is capable of sudden awakening/</w:t>
      </w:r>
    </w:p>
    <w:p w:rsidR="00A618CE" w:rsidRDefault="00A618CE" w:rsidP="00A618CE">
      <w:r>
        <w:rPr>
          <w:rFonts w:ascii="MS Gothic" w:eastAsia="MS Gothic" w:hAnsi="MS Gothic" w:cs="MS Gothic" w:hint="eastAsia"/>
        </w:rPr>
        <w:t>頓止</w:t>
      </w:r>
      <w:r>
        <w:t xml:space="preserve"> [tonshi] /to stay/</w:t>
      </w:r>
    </w:p>
    <w:p w:rsidR="00A618CE" w:rsidRDefault="00A618CE" w:rsidP="00A618CE">
      <w:r>
        <w:rPr>
          <w:rFonts w:ascii="MS Gothic" w:eastAsia="MS Gothic" w:hAnsi="MS Gothic" w:cs="MS Gothic" w:hint="eastAsia"/>
        </w:rPr>
        <w:t>頓法</w:t>
      </w:r>
      <w:r>
        <w:t xml:space="preserve"> [tonbō] /the method of immediacy/</w:t>
      </w:r>
    </w:p>
    <w:p w:rsidR="00A618CE" w:rsidRDefault="00A618CE" w:rsidP="00A618CE">
      <w:r>
        <w:rPr>
          <w:rFonts w:ascii="MS Gothic" w:eastAsia="MS Gothic" w:hAnsi="MS Gothic" w:cs="MS Gothic" w:hint="eastAsia"/>
        </w:rPr>
        <w:t>頓漸</w:t>
      </w:r>
      <w:r>
        <w:t xml:space="preserve"> [tonzen] /sudden and gradual/</w:t>
      </w:r>
    </w:p>
    <w:p w:rsidR="00A618CE" w:rsidRDefault="00A618CE" w:rsidP="00A618CE">
      <w:r>
        <w:rPr>
          <w:rFonts w:ascii="MS Gothic" w:eastAsia="MS Gothic" w:hAnsi="MS Gothic" w:cs="MS Gothic" w:hint="eastAsia"/>
        </w:rPr>
        <w:t>頓漸祕密不定</w:t>
      </w:r>
      <w:r>
        <w:t xml:space="preserve"> [ton zen himitsu fujō] /the sudden, gradual, esoteric, and indeterminate/</w:t>
      </w:r>
    </w:p>
    <w:p w:rsidR="00A618CE" w:rsidRDefault="00A618CE" w:rsidP="00A618CE">
      <w:r>
        <w:rPr>
          <w:rFonts w:ascii="MS Gothic" w:eastAsia="MS Gothic" w:hAnsi="MS Gothic" w:cs="MS Gothic" w:hint="eastAsia"/>
        </w:rPr>
        <w:t>頓生</w:t>
      </w:r>
      <w:r>
        <w:t xml:space="preserve"> [tonshō] /suddenly appear/</w:t>
      </w:r>
    </w:p>
    <w:p w:rsidR="00A618CE" w:rsidRDefault="00A618CE" w:rsidP="00A618CE">
      <w:r>
        <w:rPr>
          <w:rFonts w:ascii="MS Gothic" w:eastAsia="MS Gothic" w:hAnsi="MS Gothic" w:cs="MS Gothic" w:hint="eastAsia"/>
        </w:rPr>
        <w:t>頓經</w:t>
      </w:r>
      <w:r>
        <w:t xml:space="preserve"> [tonkyō] /quick [transcribing] of a sūtra/</w:t>
      </w:r>
    </w:p>
    <w:p w:rsidR="00A618CE" w:rsidRDefault="00A618CE" w:rsidP="00A618CE">
      <w:r>
        <w:rPr>
          <w:rFonts w:ascii="MS Gothic" w:eastAsia="MS Gothic" w:hAnsi="MS Gothic" w:cs="MS Gothic" w:hint="eastAsia"/>
        </w:rPr>
        <w:t>頓緣</w:t>
      </w:r>
      <w:r>
        <w:t xml:space="preserve"> [tonen] /simultaneous apprehension of objects/</w:t>
      </w:r>
    </w:p>
    <w:p w:rsidR="00A618CE" w:rsidRDefault="00A618CE" w:rsidP="00A618CE">
      <w:r>
        <w:rPr>
          <w:rFonts w:ascii="MS Gothic" w:eastAsia="MS Gothic" w:hAnsi="MS Gothic" w:cs="MS Gothic" w:hint="eastAsia"/>
        </w:rPr>
        <w:t>頓覺</w:t>
      </w:r>
      <w:r>
        <w:t xml:space="preserve"> [tonkaku] /suddenly enlightened/</w:t>
      </w:r>
    </w:p>
    <w:p w:rsidR="00A618CE" w:rsidRDefault="00A618CE" w:rsidP="00A618CE">
      <w:r>
        <w:rPr>
          <w:rFonts w:ascii="MS Gothic" w:eastAsia="MS Gothic" w:hAnsi="MS Gothic" w:cs="MS Gothic" w:hint="eastAsia"/>
        </w:rPr>
        <w:t>頓</w:t>
      </w:r>
      <w:r>
        <w:rPr>
          <w:rFonts w:ascii="Malgun Gothic" w:eastAsia="Malgun Gothic" w:hAnsi="Malgun Gothic" w:cs="Malgun Gothic" w:hint="eastAsia"/>
        </w:rPr>
        <w:t>說</w:t>
      </w:r>
      <w:r>
        <w:t xml:space="preserve"> [tonsetsu] /sudden teaching/</w:t>
      </w:r>
    </w:p>
    <w:p w:rsidR="00A618CE" w:rsidRDefault="00A618CE" w:rsidP="00A618CE">
      <w:r>
        <w:rPr>
          <w:rFonts w:ascii="MS Gothic" w:eastAsia="MS Gothic" w:hAnsi="MS Gothic" w:cs="MS Gothic" w:hint="eastAsia"/>
        </w:rPr>
        <w:t>頓證</w:t>
      </w:r>
      <w:r>
        <w:t xml:space="preserve"> [tonshō] /to actualize enlightenment immediately and directly without passing through numerous stages/</w:t>
      </w:r>
    </w:p>
    <w:p w:rsidR="00A618CE" w:rsidRDefault="00A618CE" w:rsidP="00A618CE">
      <w:r>
        <w:rPr>
          <w:rFonts w:ascii="MS Gothic" w:eastAsia="MS Gothic" w:hAnsi="MS Gothic" w:cs="MS Gothic" w:hint="eastAsia"/>
        </w:rPr>
        <w:t>頓起</w:t>
      </w:r>
      <w:r>
        <w:t xml:space="preserve"> [tonki] /appearing instantly/</w:t>
      </w:r>
    </w:p>
    <w:p w:rsidR="00A618CE" w:rsidRDefault="00A618CE" w:rsidP="00A618CE">
      <w:r>
        <w:rPr>
          <w:rFonts w:ascii="MS Gothic" w:eastAsia="MS Gothic" w:hAnsi="MS Gothic" w:cs="MS Gothic" w:hint="eastAsia"/>
        </w:rPr>
        <w:t>頓部</w:t>
      </w:r>
      <w:r>
        <w:t xml:space="preserve"> [ton bu] /sudden period/</w:t>
      </w:r>
    </w:p>
    <w:p w:rsidR="00A618CE" w:rsidRDefault="00A618CE" w:rsidP="00A618CE">
      <w:r>
        <w:rPr>
          <w:rFonts w:ascii="MS Gothic" w:eastAsia="MS Gothic" w:hAnsi="MS Gothic" w:cs="MS Gothic" w:hint="eastAsia"/>
        </w:rPr>
        <w:t>頓頓圓</w:t>
      </w:r>
      <w:r>
        <w:t xml:space="preserve"> [tonton en] /instantaneous and perfect/</w:t>
      </w:r>
    </w:p>
    <w:p w:rsidR="00A618CE" w:rsidRDefault="00A618CE" w:rsidP="00A618CE">
      <w:r>
        <w:rPr>
          <w:rFonts w:ascii="MS Gothic" w:eastAsia="MS Gothic" w:hAnsi="MS Gothic" w:cs="MS Gothic" w:hint="eastAsia"/>
        </w:rPr>
        <w:t>頓首</w:t>
      </w:r>
      <w:r>
        <w:t xml:space="preserve"> [tonshu] /prostrating by touching one's head to the ground/</w:t>
      </w:r>
    </w:p>
    <w:p w:rsidR="00A618CE" w:rsidRDefault="00A618CE" w:rsidP="00A618CE">
      <w:r>
        <w:rPr>
          <w:rFonts w:ascii="MS Gothic" w:eastAsia="MS Gothic" w:hAnsi="MS Gothic" w:cs="MS Gothic" w:hint="eastAsia"/>
        </w:rPr>
        <w:t>頗</w:t>
      </w:r>
      <w:r>
        <w:t xml:space="preserve"> [ha] /somewhat/</w:t>
      </w:r>
    </w:p>
    <w:p w:rsidR="00A618CE" w:rsidRDefault="00A618CE" w:rsidP="00A618CE">
      <w:r>
        <w:rPr>
          <w:rFonts w:ascii="MS Gothic" w:eastAsia="MS Gothic" w:hAnsi="MS Gothic" w:cs="MS Gothic" w:hint="eastAsia"/>
        </w:rPr>
        <w:t>頗勒具那</w:t>
      </w:r>
      <w:r>
        <w:t xml:space="preserve"> [Haroguna] /Phālguna/</w:t>
      </w:r>
    </w:p>
    <w:p w:rsidR="00A618CE" w:rsidRDefault="00A618CE" w:rsidP="00A618CE">
      <w:r>
        <w:rPr>
          <w:rFonts w:ascii="MS Gothic" w:eastAsia="MS Gothic" w:hAnsi="MS Gothic" w:cs="MS Gothic" w:hint="eastAsia"/>
        </w:rPr>
        <w:t>頗勒窶拏</w:t>
      </w:r>
      <w:r>
        <w:t xml:space="preserve"> [Harokuna] /phālguna/</w:t>
      </w:r>
    </w:p>
    <w:p w:rsidR="00A618CE" w:rsidRDefault="00A618CE" w:rsidP="00A618CE">
      <w:r>
        <w:rPr>
          <w:rFonts w:ascii="MS Gothic" w:eastAsia="MS Gothic" w:hAnsi="MS Gothic" w:cs="MS Gothic" w:hint="eastAsia"/>
        </w:rPr>
        <w:t>頗尼多</w:t>
      </w:r>
      <w:r>
        <w:t xml:space="preserve"> [hanita] /(Skt. phāṇita)/</w:t>
      </w:r>
    </w:p>
    <w:p w:rsidR="00A618CE" w:rsidRDefault="00A618CE" w:rsidP="00A618CE">
      <w:r>
        <w:rPr>
          <w:rFonts w:ascii="MS Gothic" w:eastAsia="MS Gothic" w:hAnsi="MS Gothic" w:cs="MS Gothic" w:hint="eastAsia"/>
        </w:rPr>
        <w:t>頗有</w:t>
      </w:r>
      <w:r>
        <w:t xml:space="preserve"> [hau] /might there be...?/</w:t>
      </w:r>
    </w:p>
    <w:p w:rsidR="00A618CE" w:rsidRDefault="00A618CE" w:rsidP="00A618CE">
      <w:r>
        <w:rPr>
          <w:rFonts w:ascii="MS Gothic" w:eastAsia="MS Gothic" w:hAnsi="MS Gothic" w:cs="MS Gothic" w:hint="eastAsia"/>
        </w:rPr>
        <w:lastRenderedPageBreak/>
        <w:t>頗梨</w:t>
      </w:r>
      <w:r>
        <w:t xml:space="preserve"> [hari] /sphaṭika/</w:t>
      </w:r>
    </w:p>
    <w:p w:rsidR="00A618CE" w:rsidRDefault="00A618CE" w:rsidP="00A618CE">
      <w:r>
        <w:rPr>
          <w:rFonts w:ascii="MS Gothic" w:eastAsia="MS Gothic" w:hAnsi="MS Gothic" w:cs="MS Gothic" w:hint="eastAsia"/>
        </w:rPr>
        <w:t>頗梨珠</w:t>
      </w:r>
      <w:r>
        <w:t xml:space="preserve"> [harishu] /crystal beads/</w:t>
      </w:r>
    </w:p>
    <w:p w:rsidR="00A618CE" w:rsidRDefault="00A618CE" w:rsidP="00A618CE">
      <w:r>
        <w:rPr>
          <w:rFonts w:ascii="MS Gothic" w:eastAsia="MS Gothic" w:hAnsi="MS Gothic" w:cs="MS Gothic" w:hint="eastAsia"/>
        </w:rPr>
        <w:t>頗棃</w:t>
      </w:r>
      <w:r>
        <w:t xml:space="preserve"> [hari] /(Skt. spaṭikā)(Tib. shel)/</w:t>
      </w:r>
    </w:p>
    <w:p w:rsidR="00A618CE" w:rsidRDefault="00A618CE" w:rsidP="00A618CE">
      <w:r>
        <w:rPr>
          <w:rFonts w:ascii="MS Gothic" w:eastAsia="MS Gothic" w:hAnsi="MS Gothic" w:cs="MS Gothic" w:hint="eastAsia"/>
        </w:rPr>
        <w:t>頗置迦</w:t>
      </w:r>
      <w:r>
        <w:t xml:space="preserve"> [hachika] /(Skt. spaṭikā)/</w:t>
      </w:r>
    </w:p>
    <w:p w:rsidR="00A618CE" w:rsidRDefault="00A618CE" w:rsidP="00A618CE">
      <w:r>
        <w:rPr>
          <w:rFonts w:ascii="MS Gothic" w:eastAsia="MS Gothic" w:hAnsi="MS Gothic" w:cs="MS Gothic" w:hint="eastAsia"/>
        </w:rPr>
        <w:t>頗羅</w:t>
      </w:r>
      <w:r>
        <w:t xml:space="preserve"> [hara] /phala/</w:t>
      </w:r>
    </w:p>
    <w:p w:rsidR="00A618CE" w:rsidRDefault="00A618CE" w:rsidP="00A618CE">
      <w:r>
        <w:rPr>
          <w:rFonts w:ascii="MS Gothic" w:eastAsia="MS Gothic" w:hAnsi="MS Gothic" w:cs="MS Gothic" w:hint="eastAsia"/>
        </w:rPr>
        <w:t>頗羅墮</w:t>
      </w:r>
      <w:r>
        <w:t xml:space="preserve"> [harada] /(Skt. bharadvāja)/</w:t>
      </w:r>
    </w:p>
    <w:p w:rsidR="00A618CE" w:rsidRDefault="00A618CE" w:rsidP="00A618CE">
      <w:r>
        <w:rPr>
          <w:rFonts w:ascii="MS Gothic" w:eastAsia="MS Gothic" w:hAnsi="MS Gothic" w:cs="MS Gothic" w:hint="eastAsia"/>
        </w:rPr>
        <w:t>頗胝</w:t>
      </w:r>
      <w:r>
        <w:t xml:space="preserve"> [hatei] /spaṭikā/</w:t>
      </w:r>
    </w:p>
    <w:p w:rsidR="00A618CE" w:rsidRDefault="00A618CE" w:rsidP="00A618CE">
      <w:r>
        <w:rPr>
          <w:rFonts w:ascii="MS Gothic" w:eastAsia="MS Gothic" w:hAnsi="MS Gothic" w:cs="MS Gothic" w:hint="eastAsia"/>
        </w:rPr>
        <w:t>頗胝迦</w:t>
      </w:r>
      <w:r>
        <w:t xml:space="preserve"> [hateikya] /spaṭikā/</w:t>
      </w:r>
    </w:p>
    <w:p w:rsidR="00A618CE" w:rsidRDefault="00A618CE" w:rsidP="00A618CE">
      <w:r>
        <w:rPr>
          <w:rFonts w:ascii="MS Gothic" w:eastAsia="MS Gothic" w:hAnsi="MS Gothic" w:cs="MS Gothic" w:hint="eastAsia"/>
        </w:rPr>
        <w:t>頗黎</w:t>
      </w:r>
      <w:r>
        <w:t xml:space="preserve"> [harei] /sphaṭikam/</w:t>
      </w:r>
    </w:p>
    <w:p w:rsidR="00A618CE" w:rsidRDefault="00A618CE" w:rsidP="00A618CE">
      <w:r>
        <w:rPr>
          <w:rFonts w:ascii="MS Gothic" w:eastAsia="MS Gothic" w:hAnsi="MS Gothic" w:cs="MS Gothic" w:hint="eastAsia"/>
        </w:rPr>
        <w:t>領</w:t>
      </w:r>
      <w:r>
        <w:t xml:space="preserve"> [ryō] /throat/</w:t>
      </w:r>
    </w:p>
    <w:p w:rsidR="00A618CE" w:rsidRDefault="00A618CE" w:rsidP="00A618CE">
      <w:r>
        <w:rPr>
          <w:rFonts w:ascii="MS Gothic" w:eastAsia="MS Gothic" w:hAnsi="MS Gothic" w:cs="MS Gothic" w:hint="eastAsia"/>
        </w:rPr>
        <w:t>領受</w:t>
      </w:r>
      <w:r>
        <w:t xml:space="preserve"> [ryōju] /to experience/</w:t>
      </w:r>
    </w:p>
    <w:p w:rsidR="00A618CE" w:rsidRDefault="00A618CE" w:rsidP="00A618CE">
      <w:r>
        <w:rPr>
          <w:rFonts w:ascii="MS Gothic" w:eastAsia="MS Gothic" w:hAnsi="MS Gothic" w:cs="MS Gothic" w:hint="eastAsia"/>
        </w:rPr>
        <w:t>領受堪能</w:t>
      </w:r>
      <w:r>
        <w:t xml:space="preserve"> [ryōju kannō] /to receive and master/</w:t>
      </w:r>
    </w:p>
    <w:p w:rsidR="00A618CE" w:rsidRDefault="00A618CE" w:rsidP="00A618CE">
      <w:r>
        <w:rPr>
          <w:rFonts w:ascii="MS Gothic" w:eastAsia="MS Gothic" w:hAnsi="MS Gothic" w:cs="MS Gothic" w:hint="eastAsia"/>
        </w:rPr>
        <w:t>領受苦</w:t>
      </w:r>
      <w:r>
        <w:t xml:space="preserve"> [ryōju ku] /to experience suffering/</w:t>
      </w:r>
    </w:p>
    <w:p w:rsidR="00A618CE" w:rsidRDefault="00A618CE" w:rsidP="00A618CE">
      <w:r>
        <w:rPr>
          <w:rFonts w:ascii="MS Gothic" w:eastAsia="MS Gothic" w:hAnsi="MS Gothic" w:cs="MS Gothic" w:hint="eastAsia"/>
        </w:rPr>
        <w:t>領受苦樂</w:t>
      </w:r>
      <w:r>
        <w:t xml:space="preserve"> [ryōju kuraku] /to experience of suffering and pleasure/</w:t>
      </w:r>
    </w:p>
    <w:p w:rsidR="00A618CE" w:rsidRDefault="00A618CE" w:rsidP="00A618CE">
      <w:r>
        <w:rPr>
          <w:rFonts w:ascii="MS Gothic" w:eastAsia="MS Gothic" w:hAnsi="MS Gothic" w:cs="MS Gothic" w:hint="eastAsia"/>
        </w:rPr>
        <w:t>領悟</w:t>
      </w:r>
      <w:r>
        <w:t xml:space="preserve"> [ryōgo] /to become enlightened/</w:t>
      </w:r>
    </w:p>
    <w:p w:rsidR="00A618CE" w:rsidRDefault="00A618CE" w:rsidP="00A618CE">
      <w:r>
        <w:rPr>
          <w:rFonts w:ascii="MS Gothic" w:eastAsia="MS Gothic" w:hAnsi="MS Gothic" w:cs="MS Gothic" w:hint="eastAsia"/>
        </w:rPr>
        <w:t>領略</w:t>
      </w:r>
      <w:r>
        <w:t xml:space="preserve"> [ryōryaku] /to understand/</w:t>
      </w:r>
    </w:p>
    <w:p w:rsidR="00A618CE" w:rsidRDefault="00A618CE" w:rsidP="00A618CE">
      <w:r>
        <w:rPr>
          <w:rFonts w:ascii="MS Gothic" w:eastAsia="MS Gothic" w:hAnsi="MS Gothic" w:cs="MS Gothic" w:hint="eastAsia"/>
        </w:rPr>
        <w:t>領知</w:t>
      </w:r>
      <w:r>
        <w:t xml:space="preserve"> [ryōchi] /to take charge of, /</w:t>
      </w:r>
    </w:p>
    <w:p w:rsidR="00A618CE" w:rsidRDefault="00A618CE" w:rsidP="00A618CE">
      <w:r>
        <w:rPr>
          <w:rFonts w:ascii="MS Gothic" w:eastAsia="MS Gothic" w:hAnsi="MS Gothic" w:cs="MS Gothic" w:hint="eastAsia"/>
        </w:rPr>
        <w:t>領納</w:t>
      </w:r>
      <w:r>
        <w:t xml:space="preserve"> [ryōnō] /feeling/</w:t>
      </w:r>
    </w:p>
    <w:p w:rsidR="00A618CE" w:rsidRDefault="00A618CE" w:rsidP="00A618CE">
      <w:r>
        <w:rPr>
          <w:rFonts w:ascii="MS Gothic" w:eastAsia="MS Gothic" w:hAnsi="MS Gothic" w:cs="MS Gothic" w:hint="eastAsia"/>
        </w:rPr>
        <w:t>領解</w:t>
      </w:r>
      <w:r>
        <w:t xml:space="preserve"> [ryōge] /to apprehend [the Buddhist teachings]/</w:t>
      </w:r>
    </w:p>
    <w:p w:rsidR="00A618CE" w:rsidRDefault="00A618CE" w:rsidP="00A618CE">
      <w:r>
        <w:rPr>
          <w:rFonts w:ascii="MS Gothic" w:eastAsia="MS Gothic" w:hAnsi="MS Gothic" w:cs="MS Gothic" w:hint="eastAsia"/>
        </w:rPr>
        <w:t>頞</w:t>
      </w:r>
      <w:r>
        <w:t xml:space="preserve"> [a] /the root of the nose/</w:t>
      </w:r>
    </w:p>
    <w:p w:rsidR="00A618CE" w:rsidRDefault="00A618CE" w:rsidP="00A618CE">
      <w:r>
        <w:rPr>
          <w:rFonts w:ascii="MS Gothic" w:eastAsia="MS Gothic" w:hAnsi="MS Gothic" w:cs="MS Gothic" w:hint="eastAsia"/>
        </w:rPr>
        <w:t>頞儞羅</w:t>
      </w:r>
      <w:r>
        <w:t xml:space="preserve"> [Anira] /Anila/</w:t>
      </w:r>
    </w:p>
    <w:p w:rsidR="00A618CE" w:rsidRDefault="00A618CE" w:rsidP="00A618CE">
      <w:r>
        <w:rPr>
          <w:rFonts w:ascii="MS Gothic" w:eastAsia="MS Gothic" w:hAnsi="MS Gothic" w:cs="MS Gothic" w:hint="eastAsia"/>
        </w:rPr>
        <w:t>頞哳吒</w:t>
      </w:r>
      <w:r>
        <w:t xml:space="preserve"> [atata] /Aṭaṭa/</w:t>
      </w:r>
    </w:p>
    <w:p w:rsidR="00A618CE" w:rsidRDefault="00A618CE" w:rsidP="00A618CE">
      <w:r>
        <w:rPr>
          <w:rFonts w:ascii="MS Gothic" w:eastAsia="MS Gothic" w:hAnsi="MS Gothic" w:cs="MS Gothic" w:hint="eastAsia"/>
        </w:rPr>
        <w:t>頞悉多</w:t>
      </w:r>
      <w:r>
        <w:t xml:space="preserve"> [ashitsuda] /(Skt. Asta)/</w:t>
      </w:r>
    </w:p>
    <w:p w:rsidR="00A618CE" w:rsidRDefault="00A618CE" w:rsidP="00A618CE">
      <w:r>
        <w:rPr>
          <w:rFonts w:ascii="MS Gothic" w:eastAsia="MS Gothic" w:hAnsi="MS Gothic" w:cs="MS Gothic" w:hint="eastAsia"/>
        </w:rPr>
        <w:t>頞杜迦</w:t>
      </w:r>
      <w:r>
        <w:t xml:space="preserve"> [atoka] /Andūka/</w:t>
      </w:r>
    </w:p>
    <w:p w:rsidR="00A618CE" w:rsidRDefault="00A618CE" w:rsidP="00A618CE">
      <w:r>
        <w:rPr>
          <w:rFonts w:ascii="MS Gothic" w:eastAsia="MS Gothic" w:hAnsi="MS Gothic" w:cs="MS Gothic" w:hint="eastAsia"/>
        </w:rPr>
        <w:t>頞沙荼</w:t>
      </w:r>
      <w:r>
        <w:t xml:space="preserve"> [Ashada] /(Skt. Āṣādha)/</w:t>
      </w:r>
    </w:p>
    <w:p w:rsidR="00A618CE" w:rsidRDefault="00A618CE" w:rsidP="00A618CE">
      <w:r>
        <w:rPr>
          <w:rFonts w:ascii="MS Gothic" w:eastAsia="MS Gothic" w:hAnsi="MS Gothic" w:cs="MS Gothic" w:hint="eastAsia"/>
        </w:rPr>
        <w:t>頞浮陀</w:t>
      </w:r>
      <w:r>
        <w:t xml:space="preserve"> [abuda] /tumors/</w:t>
      </w:r>
    </w:p>
    <w:p w:rsidR="00A618CE" w:rsidRDefault="00A618CE" w:rsidP="00A618CE">
      <w:r>
        <w:rPr>
          <w:rFonts w:ascii="MS Gothic" w:eastAsia="MS Gothic" w:hAnsi="MS Gothic" w:cs="MS Gothic" w:hint="eastAsia"/>
        </w:rPr>
        <w:t>頞浮陀達磨</w:t>
      </w:r>
      <w:r>
        <w:t xml:space="preserve"> [abuda datsuma] /adbhuta-dharma/</w:t>
      </w:r>
    </w:p>
    <w:p w:rsidR="00A618CE" w:rsidRDefault="00A618CE" w:rsidP="00A618CE">
      <w:r>
        <w:rPr>
          <w:rFonts w:ascii="MS Gothic" w:eastAsia="MS Gothic" w:hAnsi="MS Gothic" w:cs="MS Gothic" w:hint="eastAsia"/>
        </w:rPr>
        <w:t>頞濕婆庾闍</w:t>
      </w:r>
      <w:r>
        <w:t xml:space="preserve"> [Ashūbayuja] /(Skt. Aśvayuja)/</w:t>
      </w:r>
    </w:p>
    <w:p w:rsidR="00A618CE" w:rsidRDefault="00A618CE" w:rsidP="00A618CE">
      <w:r>
        <w:rPr>
          <w:rFonts w:ascii="MS Gothic" w:eastAsia="MS Gothic" w:hAnsi="MS Gothic" w:cs="MS Gothic" w:hint="eastAsia"/>
        </w:rPr>
        <w:t>頞濕縛庾闍</w:t>
      </w:r>
      <w:r>
        <w:t xml:space="preserve"> [Ashibayuja] /(Skt. Aśvayuja)/</w:t>
      </w:r>
    </w:p>
    <w:p w:rsidR="00A618CE" w:rsidRDefault="00A618CE" w:rsidP="00A618CE">
      <w:r>
        <w:rPr>
          <w:rFonts w:ascii="MS Gothic" w:eastAsia="MS Gothic" w:hAnsi="MS Gothic" w:cs="MS Gothic" w:hint="eastAsia"/>
        </w:rPr>
        <w:t>頞濕縛羯拏</w:t>
      </w:r>
      <w:r>
        <w:t xml:space="preserve"> [Ashibakanu] /(Skt. Aśvakarṇa)/</w:t>
      </w:r>
    </w:p>
    <w:p w:rsidR="00A618CE" w:rsidRDefault="00A618CE" w:rsidP="00A618CE">
      <w:r>
        <w:rPr>
          <w:rFonts w:ascii="MS Gothic" w:eastAsia="MS Gothic" w:hAnsi="MS Gothic" w:cs="MS Gothic" w:hint="eastAsia"/>
        </w:rPr>
        <w:lastRenderedPageBreak/>
        <w:t>頞濕縛羯拏山</w:t>
      </w:r>
      <w:r>
        <w:t xml:space="preserve"> [Ashitsubakukanasan] /Aśvakarṇa/</w:t>
      </w:r>
    </w:p>
    <w:p w:rsidR="00A618CE" w:rsidRDefault="00A618CE" w:rsidP="00A618CE">
      <w:r>
        <w:rPr>
          <w:rFonts w:ascii="MS Gothic" w:eastAsia="MS Gothic" w:hAnsi="MS Gothic" w:cs="MS Gothic" w:hint="eastAsia"/>
        </w:rPr>
        <w:t>頞瑟吒</w:t>
      </w:r>
      <w:r>
        <w:t xml:space="preserve"> [ashitsuda] /aṣṭan/</w:t>
      </w:r>
    </w:p>
    <w:p w:rsidR="00A618CE" w:rsidRDefault="00A618CE" w:rsidP="00A618CE">
      <w:r>
        <w:rPr>
          <w:rFonts w:ascii="MS Gothic" w:eastAsia="MS Gothic" w:hAnsi="MS Gothic" w:cs="MS Gothic" w:hint="eastAsia"/>
        </w:rPr>
        <w:t>頞那</w:t>
      </w:r>
      <w:r>
        <w:t xml:space="preserve"> [Ana] /Anna/</w:t>
      </w:r>
    </w:p>
    <w:p w:rsidR="00A618CE" w:rsidRDefault="00A618CE" w:rsidP="00A618CE">
      <w:r>
        <w:rPr>
          <w:rFonts w:ascii="MS Gothic" w:eastAsia="MS Gothic" w:hAnsi="MS Gothic" w:cs="MS Gothic" w:hint="eastAsia"/>
        </w:rPr>
        <w:t>頞部曇</w:t>
      </w:r>
      <w:r>
        <w:t xml:space="preserve"> [anbudon] /arbuda/</w:t>
      </w:r>
    </w:p>
    <w:p w:rsidR="00A618CE" w:rsidRDefault="00A618CE" w:rsidP="00A618CE">
      <w:r>
        <w:rPr>
          <w:rFonts w:ascii="MS Gothic" w:eastAsia="MS Gothic" w:hAnsi="MS Gothic" w:cs="MS Gothic" w:hint="eastAsia"/>
        </w:rPr>
        <w:t>頞鞞</w:t>
      </w:r>
      <w:r>
        <w:t xml:space="preserve"> [Ahi] /Upasena/</w:t>
      </w:r>
    </w:p>
    <w:p w:rsidR="00A618CE" w:rsidRDefault="00A618CE" w:rsidP="00A618CE">
      <w:r>
        <w:rPr>
          <w:rFonts w:ascii="MS Gothic" w:eastAsia="MS Gothic" w:hAnsi="MS Gothic" w:cs="MS Gothic" w:hint="eastAsia"/>
        </w:rPr>
        <w:t>頞順那</w:t>
      </w:r>
      <w:r>
        <w:t xml:space="preserve"> [Ajunna] /Arjuna/</w:t>
      </w:r>
    </w:p>
    <w:p w:rsidR="00A618CE" w:rsidRDefault="00A618CE" w:rsidP="00A618CE">
      <w:r>
        <w:rPr>
          <w:rFonts w:ascii="MS Gothic" w:eastAsia="MS Gothic" w:hAnsi="MS Gothic" w:cs="MS Gothic" w:hint="eastAsia"/>
        </w:rPr>
        <w:t>頞飯底</w:t>
      </w:r>
      <w:r>
        <w:t xml:space="preserve"> [Ahantei] /Avantī/</w:t>
      </w:r>
    </w:p>
    <w:p w:rsidR="00A618CE" w:rsidRDefault="00A618CE" w:rsidP="00A618CE">
      <w:r>
        <w:rPr>
          <w:rFonts w:ascii="MS Gothic" w:eastAsia="MS Gothic" w:hAnsi="MS Gothic" w:cs="MS Gothic" w:hint="eastAsia"/>
        </w:rPr>
        <w:t>頡麗伐多</w:t>
      </w:r>
      <w:r>
        <w:t xml:space="preserve"> [Keraibata] /Revata/</w:t>
      </w:r>
    </w:p>
    <w:p w:rsidR="00A618CE" w:rsidRDefault="00A618CE" w:rsidP="00A618CE">
      <w:r>
        <w:rPr>
          <w:rFonts w:ascii="MS Gothic" w:eastAsia="MS Gothic" w:hAnsi="MS Gothic" w:cs="MS Gothic" w:hint="eastAsia"/>
        </w:rPr>
        <w:t>頤</w:t>
      </w:r>
      <w:r>
        <w:t xml:space="preserve"> [i] /cheeks/</w:t>
      </w:r>
    </w:p>
    <w:p w:rsidR="00A618CE" w:rsidRDefault="00A618CE" w:rsidP="00A618CE">
      <w:r>
        <w:rPr>
          <w:rFonts w:ascii="MS Gothic" w:eastAsia="MS Gothic" w:hAnsi="MS Gothic" w:cs="MS Gothic" w:hint="eastAsia"/>
        </w:rPr>
        <w:t>頭</w:t>
      </w:r>
      <w:r>
        <w:t xml:space="preserve"> [tō] /head/</w:t>
      </w:r>
    </w:p>
    <w:p w:rsidR="00A618CE" w:rsidRDefault="00A618CE" w:rsidP="00A618CE">
      <w:r>
        <w:rPr>
          <w:rFonts w:ascii="MS Gothic" w:eastAsia="MS Gothic" w:hAnsi="MS Gothic" w:cs="MS Gothic" w:hint="eastAsia"/>
        </w:rPr>
        <w:t>頭光</w:t>
      </w:r>
      <w:r>
        <w:t xml:space="preserve"> [tōkō] /halo/</w:t>
      </w:r>
    </w:p>
    <w:p w:rsidR="00A618CE" w:rsidRDefault="00A618CE" w:rsidP="00A618CE">
      <w:r>
        <w:rPr>
          <w:rFonts w:ascii="MS Gothic" w:eastAsia="MS Gothic" w:hAnsi="MS Gothic" w:cs="MS Gothic" w:hint="eastAsia"/>
        </w:rPr>
        <w:t>頭北面西</w:t>
      </w:r>
      <w:r>
        <w:t xml:space="preserve"> [zuhoku mensai] /head north face west/</w:t>
      </w:r>
    </w:p>
    <w:p w:rsidR="00A618CE" w:rsidRDefault="00A618CE" w:rsidP="00A618CE">
      <w:r>
        <w:rPr>
          <w:rFonts w:ascii="MS Gothic" w:eastAsia="MS Gothic" w:hAnsi="MS Gothic" w:cs="MS Gothic" w:hint="eastAsia"/>
        </w:rPr>
        <w:t>頭多</w:t>
      </w:r>
      <w:r>
        <w:t xml:space="preserve"> [zuta] /dhūta/</w:t>
      </w:r>
    </w:p>
    <w:p w:rsidR="00A618CE" w:rsidRDefault="00A618CE" w:rsidP="00A618CE">
      <w:r>
        <w:rPr>
          <w:rFonts w:ascii="MS Gothic" w:eastAsia="MS Gothic" w:hAnsi="MS Gothic" w:cs="MS Gothic" w:hint="eastAsia"/>
        </w:rPr>
        <w:t>頭戴</w:t>
      </w:r>
      <w:r>
        <w:t xml:space="preserve"> [zutai] /to carry on the head/</w:t>
      </w:r>
    </w:p>
    <w:p w:rsidR="00A618CE" w:rsidRDefault="00A618CE" w:rsidP="00A618CE">
      <w:r>
        <w:rPr>
          <w:rFonts w:ascii="MS Gothic" w:eastAsia="MS Gothic" w:hAnsi="MS Gothic" w:cs="MS Gothic" w:hint="eastAsia"/>
        </w:rPr>
        <w:t>頭數</w:t>
      </w:r>
      <w:r>
        <w:t xml:space="preserve"> [tōshu] /to head count/</w:t>
      </w:r>
    </w:p>
    <w:p w:rsidR="00A618CE" w:rsidRDefault="00A618CE" w:rsidP="00A618CE">
      <w:r>
        <w:rPr>
          <w:rFonts w:ascii="MS Gothic" w:eastAsia="MS Gothic" w:hAnsi="MS Gothic" w:cs="MS Gothic" w:hint="eastAsia"/>
        </w:rPr>
        <w:t>頭者</w:t>
      </w:r>
      <w:r>
        <w:t xml:space="preserve"> [Tōsha] /Śirīṣaka/</w:t>
      </w:r>
    </w:p>
    <w:p w:rsidR="00A618CE" w:rsidRDefault="00A618CE" w:rsidP="00A618CE">
      <w:r>
        <w:rPr>
          <w:rFonts w:ascii="MS Gothic" w:eastAsia="MS Gothic" w:hAnsi="MS Gothic" w:cs="MS Gothic" w:hint="eastAsia"/>
        </w:rPr>
        <w:t>頭袖</w:t>
      </w:r>
      <w:r>
        <w:t xml:space="preserve"> [tōshū] /head-sleeve/</w:t>
      </w:r>
    </w:p>
    <w:p w:rsidR="00A618CE" w:rsidRDefault="00A618CE" w:rsidP="00A618CE">
      <w:r>
        <w:rPr>
          <w:rFonts w:ascii="MS Gothic" w:eastAsia="MS Gothic" w:hAnsi="MS Gothic" w:cs="MS Gothic" w:hint="eastAsia"/>
        </w:rPr>
        <w:t>頭角</w:t>
      </w:r>
      <w:r>
        <w:t xml:space="preserve"> [tōkaku] /horns/</w:t>
      </w:r>
    </w:p>
    <w:p w:rsidR="00A618CE" w:rsidRDefault="00A618CE" w:rsidP="00A618CE">
      <w:r>
        <w:rPr>
          <w:rFonts w:ascii="MS Gothic" w:eastAsia="MS Gothic" w:hAnsi="MS Gothic" w:cs="MS Gothic" w:hint="eastAsia"/>
        </w:rPr>
        <w:t>頭賴吒</w:t>
      </w:r>
      <w:r>
        <w:t xml:space="preserve"> [Zuraita] /Dhṛtarāṣṭra/</w:t>
      </w:r>
    </w:p>
    <w:p w:rsidR="00A618CE" w:rsidRDefault="00A618CE" w:rsidP="00A618CE">
      <w:r>
        <w:rPr>
          <w:rFonts w:ascii="MS Gothic" w:eastAsia="MS Gothic" w:hAnsi="MS Gothic" w:cs="MS Gothic" w:hint="eastAsia"/>
        </w:rPr>
        <w:t>頭鉢</w:t>
      </w:r>
      <w:r>
        <w:t xml:space="preserve"> [chōhatsu] /main bowl/</w:t>
      </w:r>
    </w:p>
    <w:p w:rsidR="00A618CE" w:rsidRDefault="00A618CE" w:rsidP="00A618CE">
      <w:r>
        <w:rPr>
          <w:rFonts w:ascii="MS Gothic" w:eastAsia="MS Gothic" w:hAnsi="MS Gothic" w:cs="MS Gothic" w:hint="eastAsia"/>
        </w:rPr>
        <w:t>頭陀</w:t>
      </w:r>
      <w:r>
        <w:t xml:space="preserve"> [zuda] /dhūta/</w:t>
      </w:r>
    </w:p>
    <w:p w:rsidR="00A618CE" w:rsidRDefault="00A618CE" w:rsidP="00A618CE">
      <w:r>
        <w:rPr>
          <w:rFonts w:ascii="MS Gothic" w:eastAsia="MS Gothic" w:hAnsi="MS Gothic" w:cs="MS Gothic" w:hint="eastAsia"/>
        </w:rPr>
        <w:t>頭陀第一</w:t>
      </w:r>
      <w:r>
        <w:t xml:space="preserve"> [zuda daiichi] /foremost in ascetic discipline/</w:t>
      </w:r>
    </w:p>
    <w:p w:rsidR="00A618CE" w:rsidRDefault="00A618CE" w:rsidP="00A618CE">
      <w:r>
        <w:rPr>
          <w:rFonts w:ascii="MS Gothic" w:eastAsia="MS Gothic" w:hAnsi="MS Gothic" w:cs="MS Gothic" w:hint="eastAsia"/>
        </w:rPr>
        <w:t>頭陀行</w:t>
      </w:r>
      <w:r>
        <w:t xml:space="preserve"> [zuda gyō] /ascetic practices/</w:t>
      </w:r>
    </w:p>
    <w:p w:rsidR="00A618CE" w:rsidRDefault="00A618CE" w:rsidP="00A618CE">
      <w:r>
        <w:rPr>
          <w:rFonts w:ascii="MS Gothic" w:eastAsia="MS Gothic" w:hAnsi="MS Gothic" w:cs="MS Gothic" w:hint="eastAsia"/>
        </w:rPr>
        <w:t>頭面</w:t>
      </w:r>
      <w:r>
        <w:t xml:space="preserve"> [zumen] /head/</w:t>
      </w:r>
    </w:p>
    <w:p w:rsidR="00A618CE" w:rsidRDefault="00A618CE" w:rsidP="00A618CE">
      <w:r>
        <w:rPr>
          <w:rFonts w:ascii="MS Gothic" w:eastAsia="MS Gothic" w:hAnsi="MS Gothic" w:cs="MS Gothic" w:hint="eastAsia"/>
        </w:rPr>
        <w:t>頭面作禮</w:t>
      </w:r>
      <w:r>
        <w:t xml:space="preserve"> [zumen sarai] /bowing with the head/</w:t>
      </w:r>
    </w:p>
    <w:p w:rsidR="00A618CE" w:rsidRDefault="00A618CE" w:rsidP="00A618CE">
      <w:r>
        <w:rPr>
          <w:rFonts w:ascii="MS Gothic" w:eastAsia="MS Gothic" w:hAnsi="MS Gothic" w:cs="MS Gothic" w:hint="eastAsia"/>
        </w:rPr>
        <w:t>頭面接足</w:t>
      </w:r>
      <w:r>
        <w:t xml:space="preserve"> [zumen shōsoku] /to touch the feet [of the Buddha] with one's head/</w:t>
      </w:r>
    </w:p>
    <w:p w:rsidR="00A618CE" w:rsidRDefault="00A618CE" w:rsidP="00A618CE">
      <w:r>
        <w:rPr>
          <w:rFonts w:ascii="MS Gothic" w:eastAsia="MS Gothic" w:hAnsi="MS Gothic" w:cs="MS Gothic" w:hint="eastAsia"/>
        </w:rPr>
        <w:t>頭面接足禮</w:t>
      </w:r>
      <w:r>
        <w:t xml:space="preserve"> [tōmen shō sokurai] /bowing one's head to the feet [of the Buddha]/</w:t>
      </w:r>
    </w:p>
    <w:p w:rsidR="00A618CE" w:rsidRDefault="00A618CE" w:rsidP="00A618CE">
      <w:r>
        <w:rPr>
          <w:rFonts w:ascii="MS Gothic" w:eastAsia="MS Gothic" w:hAnsi="MS Gothic" w:cs="MS Gothic" w:hint="eastAsia"/>
        </w:rPr>
        <w:t>頭面禮</w:t>
      </w:r>
      <w:r>
        <w:t xml:space="preserve"> [zumen rai] /bowing one's head to the feet of the buddha/</w:t>
      </w:r>
    </w:p>
    <w:p w:rsidR="00A618CE" w:rsidRDefault="00A618CE" w:rsidP="00A618CE">
      <w:r>
        <w:rPr>
          <w:rFonts w:ascii="MS Gothic" w:eastAsia="MS Gothic" w:hAnsi="MS Gothic" w:cs="MS Gothic" w:hint="eastAsia"/>
        </w:rPr>
        <w:t>頭面禮足</w:t>
      </w:r>
      <w:r>
        <w:t xml:space="preserve"> [zumen raisoku] /bowing the head to [the Buddha's] feet/</w:t>
      </w:r>
    </w:p>
    <w:p w:rsidR="00A618CE" w:rsidRDefault="00A618CE" w:rsidP="00A618CE">
      <w:r>
        <w:rPr>
          <w:rFonts w:ascii="MS Gothic" w:eastAsia="MS Gothic" w:hAnsi="MS Gothic" w:cs="MS Gothic" w:hint="eastAsia"/>
        </w:rPr>
        <w:t>頭頂</w:t>
      </w:r>
      <w:r>
        <w:t xml:space="preserve"> [zuchō] /the top of the head/</w:t>
      </w:r>
    </w:p>
    <w:p w:rsidR="00A618CE" w:rsidRDefault="00A618CE" w:rsidP="00A618CE">
      <w:r>
        <w:rPr>
          <w:rFonts w:ascii="MS Gothic" w:eastAsia="MS Gothic" w:hAnsi="MS Gothic" w:cs="MS Gothic" w:hint="eastAsia"/>
        </w:rPr>
        <w:lastRenderedPageBreak/>
        <w:t>頭頭</w:t>
      </w:r>
      <w:r>
        <w:t xml:space="preserve"> [chōchō] /every single thing/</w:t>
      </w:r>
    </w:p>
    <w:p w:rsidR="00A618CE" w:rsidRDefault="00A618CE" w:rsidP="00A618CE">
      <w:r>
        <w:rPr>
          <w:rFonts w:ascii="MS Gothic" w:eastAsia="MS Gothic" w:hAnsi="MS Gothic" w:cs="MS Gothic" w:hint="eastAsia"/>
        </w:rPr>
        <w:t>頭頭物物</w:t>
      </w:r>
      <w:r>
        <w:t xml:space="preserve"> [chōchō motsumotsu] /every single thing/</w:t>
      </w:r>
    </w:p>
    <w:p w:rsidR="00A618CE" w:rsidRDefault="00A618CE" w:rsidP="00A618CE">
      <w:r>
        <w:rPr>
          <w:rFonts w:ascii="MS Gothic" w:eastAsia="MS Gothic" w:hAnsi="MS Gothic" w:cs="MS Gothic" w:hint="eastAsia"/>
        </w:rPr>
        <w:t>頭首</w:t>
      </w:r>
      <w:r>
        <w:t xml:space="preserve"> [tōshu] /the chief monks in a monastery/</w:t>
      </w:r>
    </w:p>
    <w:p w:rsidR="00A618CE" w:rsidRDefault="00A618CE" w:rsidP="00A618CE">
      <w:r>
        <w:rPr>
          <w:rFonts w:ascii="MS Gothic" w:eastAsia="MS Gothic" w:hAnsi="MS Gothic" w:cs="MS Gothic" w:hint="eastAsia"/>
        </w:rPr>
        <w:t>頭髮</w:t>
      </w:r>
      <w:r>
        <w:t xml:space="preserve"> [zuhatsu] /hair on the head/</w:t>
      </w:r>
    </w:p>
    <w:p w:rsidR="00A618CE" w:rsidRDefault="00A618CE" w:rsidP="00A618CE">
      <w:r>
        <w:rPr>
          <w:rFonts w:ascii="MS Gothic" w:eastAsia="MS Gothic" w:hAnsi="MS Gothic" w:cs="MS Gothic" w:hint="eastAsia"/>
        </w:rPr>
        <w:t>頭髮蓬亂</w:t>
      </w:r>
      <w:r>
        <w:t xml:space="preserve"> [zuhatsu hōran] /hair of one's head in a tousle/</w:t>
      </w:r>
    </w:p>
    <w:p w:rsidR="00A618CE" w:rsidRDefault="00A618CE" w:rsidP="00A618CE">
      <w:r>
        <w:rPr>
          <w:rFonts w:ascii="MS Gothic" w:eastAsia="MS Gothic" w:hAnsi="MS Gothic" w:cs="MS Gothic" w:hint="eastAsia"/>
        </w:rPr>
        <w:t>頭鳩羅</w:t>
      </w:r>
      <w:r>
        <w:t xml:space="preserve"> [zukura] /(Skt. dukūla)/</w:t>
      </w:r>
    </w:p>
    <w:p w:rsidR="00A618CE" w:rsidRDefault="00A618CE" w:rsidP="00A618CE">
      <w:r>
        <w:rPr>
          <w:rFonts w:ascii="MS Gothic" w:eastAsia="MS Gothic" w:hAnsi="MS Gothic" w:cs="MS Gothic" w:hint="eastAsia"/>
        </w:rPr>
        <w:t>頰</w:t>
      </w:r>
      <w:r>
        <w:t xml:space="preserve"> [kyō] /cheeks/</w:t>
      </w:r>
    </w:p>
    <w:p w:rsidR="00A618CE" w:rsidRDefault="00A618CE" w:rsidP="00A618CE">
      <w:r>
        <w:rPr>
          <w:rFonts w:ascii="MS Gothic" w:eastAsia="MS Gothic" w:hAnsi="MS Gothic" w:cs="MS Gothic" w:hint="eastAsia"/>
        </w:rPr>
        <w:t>頰車</w:t>
      </w:r>
      <w:r>
        <w:t xml:space="preserve"> [kyōsha] /the cheeks rounded/</w:t>
      </w:r>
    </w:p>
    <w:p w:rsidR="00A618CE" w:rsidRDefault="00A618CE" w:rsidP="00A618CE">
      <w:r>
        <w:rPr>
          <w:rFonts w:ascii="MS Gothic" w:eastAsia="MS Gothic" w:hAnsi="MS Gothic" w:cs="MS Gothic" w:hint="eastAsia"/>
        </w:rPr>
        <w:t>頰車師子</w:t>
      </w:r>
      <w:r>
        <w:t xml:space="preserve"> [kyōsha shishi] /the cheeks rounded like a lion/</w:t>
      </w:r>
    </w:p>
    <w:p w:rsidR="00A618CE" w:rsidRDefault="00A618CE" w:rsidP="00A618CE">
      <w:r>
        <w:rPr>
          <w:rFonts w:ascii="MS Gothic" w:eastAsia="MS Gothic" w:hAnsi="MS Gothic" w:cs="MS Gothic" w:hint="eastAsia"/>
        </w:rPr>
        <w:t>頷</w:t>
      </w:r>
      <w:r>
        <w:t xml:space="preserve"> [kan] /jaw/</w:t>
      </w:r>
    </w:p>
    <w:p w:rsidR="00A618CE" w:rsidRDefault="00A618CE" w:rsidP="00A618CE">
      <w:r>
        <w:rPr>
          <w:rFonts w:ascii="MS Gothic" w:eastAsia="MS Gothic" w:hAnsi="MS Gothic" w:cs="MS Gothic" w:hint="eastAsia"/>
        </w:rPr>
        <w:t>頷如師子</w:t>
      </w:r>
      <w:r>
        <w:t xml:space="preserve"> [kan nyo shishi] /cheeks (or jaws) like a lion/</w:t>
      </w:r>
    </w:p>
    <w:p w:rsidR="00A618CE" w:rsidRDefault="00A618CE" w:rsidP="00A618CE">
      <w:r>
        <w:rPr>
          <w:rFonts w:ascii="MS Gothic" w:eastAsia="MS Gothic" w:hAnsi="MS Gothic" w:cs="MS Gothic" w:hint="eastAsia"/>
        </w:rPr>
        <w:t>頸</w:t>
      </w:r>
      <w:r>
        <w:t xml:space="preserve"> [kei] /neck/</w:t>
      </w:r>
    </w:p>
    <w:p w:rsidR="00A618CE" w:rsidRDefault="00A618CE" w:rsidP="00A618CE">
      <w:r>
        <w:rPr>
          <w:rFonts w:ascii="MS Gothic" w:eastAsia="MS Gothic" w:hAnsi="MS Gothic" w:cs="MS Gothic" w:hint="eastAsia"/>
        </w:rPr>
        <w:t>頸項</w:t>
      </w:r>
      <w:r>
        <w:t xml:space="preserve"> [keikō] /the neck/</w:t>
      </w:r>
    </w:p>
    <w:p w:rsidR="00A618CE" w:rsidRDefault="00A618CE" w:rsidP="00A618CE">
      <w:r>
        <w:rPr>
          <w:rFonts w:ascii="MS Gothic" w:eastAsia="MS Gothic" w:hAnsi="MS Gothic" w:cs="MS Gothic" w:hint="eastAsia"/>
        </w:rPr>
        <w:t>頻</w:t>
      </w:r>
      <w:r>
        <w:t xml:space="preserve"> [hin] /urgent/</w:t>
      </w:r>
    </w:p>
    <w:p w:rsidR="00A618CE" w:rsidRDefault="00A618CE" w:rsidP="00A618CE">
      <w:r>
        <w:rPr>
          <w:rFonts w:ascii="MS Gothic" w:eastAsia="MS Gothic" w:hAnsi="MS Gothic" w:cs="MS Gothic" w:hint="eastAsia"/>
        </w:rPr>
        <w:t>頻伽</w:t>
      </w:r>
      <w:r>
        <w:t xml:space="preserve"> [binga] /(Skt. kalaviṅka)/</w:t>
      </w:r>
    </w:p>
    <w:p w:rsidR="00A618CE" w:rsidRDefault="00A618CE" w:rsidP="00A618CE">
      <w:r>
        <w:rPr>
          <w:rFonts w:ascii="MS Gothic" w:eastAsia="MS Gothic" w:hAnsi="MS Gothic" w:cs="MS Gothic" w:hint="eastAsia"/>
        </w:rPr>
        <w:t>頻伽缾</w:t>
      </w:r>
      <w:r>
        <w:t xml:space="preserve"> [binga byō] /(Skt. kalaviṅka) pitcher/</w:t>
      </w:r>
    </w:p>
    <w:p w:rsidR="00A618CE" w:rsidRDefault="00A618CE" w:rsidP="00A618CE">
      <w:r>
        <w:rPr>
          <w:rFonts w:ascii="MS Gothic" w:eastAsia="MS Gothic" w:hAnsi="MS Gothic" w:cs="MS Gothic" w:hint="eastAsia"/>
        </w:rPr>
        <w:t>頻伽陀</w:t>
      </w:r>
      <w:r>
        <w:t xml:space="preserve"> [bingada] /(Skt. vigata)/</w:t>
      </w:r>
    </w:p>
    <w:p w:rsidR="00A618CE" w:rsidRDefault="00A618CE" w:rsidP="00A618CE">
      <w:r>
        <w:rPr>
          <w:rFonts w:ascii="MS Gothic" w:eastAsia="MS Gothic" w:hAnsi="MS Gothic" w:cs="MS Gothic" w:hint="eastAsia"/>
        </w:rPr>
        <w:t>頻來果</w:t>
      </w:r>
      <w:r>
        <w:t xml:space="preserve"> [hinrai ka] /once-returner/</w:t>
      </w:r>
    </w:p>
    <w:p w:rsidR="00A618CE" w:rsidRDefault="00A618CE" w:rsidP="00A618CE">
      <w:r>
        <w:rPr>
          <w:rFonts w:ascii="MS Gothic" w:eastAsia="MS Gothic" w:hAnsi="MS Gothic" w:cs="MS Gothic" w:hint="eastAsia"/>
        </w:rPr>
        <w:t>頻婆</w:t>
      </w:r>
      <w:r>
        <w:t xml:space="preserve"> [binba] /(Skt. vimba)/</w:t>
      </w:r>
    </w:p>
    <w:p w:rsidR="00A618CE" w:rsidRDefault="00A618CE" w:rsidP="00A618CE">
      <w:r>
        <w:rPr>
          <w:rFonts w:ascii="MS Gothic" w:eastAsia="MS Gothic" w:hAnsi="MS Gothic" w:cs="MS Gothic" w:hint="eastAsia"/>
        </w:rPr>
        <w:t>頻婆娑羅</w:t>
      </w:r>
      <w:r>
        <w:t xml:space="preserve"> [Binbashara] /Bimbisāra/</w:t>
      </w:r>
    </w:p>
    <w:p w:rsidR="00A618CE" w:rsidRDefault="00A618CE" w:rsidP="00A618CE">
      <w:r>
        <w:rPr>
          <w:rFonts w:ascii="MS Gothic" w:eastAsia="MS Gothic" w:hAnsi="MS Gothic" w:cs="MS Gothic" w:hint="eastAsia"/>
        </w:rPr>
        <w:t>頻婆娑羅王</w:t>
      </w:r>
      <w:r>
        <w:t xml:space="preserve"> [Bimbashara Ō] /King Bimbisāra/</w:t>
      </w:r>
    </w:p>
    <w:p w:rsidR="00A618CE" w:rsidRDefault="00A618CE" w:rsidP="00A618CE">
      <w:r>
        <w:rPr>
          <w:rFonts w:ascii="MS Gothic" w:eastAsia="MS Gothic" w:hAnsi="MS Gothic" w:cs="MS Gothic" w:hint="eastAsia"/>
        </w:rPr>
        <w:t>頻婆果</w:t>
      </w:r>
      <w:r>
        <w:t xml:space="preserve"> [binba ka] /fruit of the bimba tree/</w:t>
      </w:r>
    </w:p>
    <w:p w:rsidR="00A618CE" w:rsidRDefault="00A618CE" w:rsidP="00A618CE">
      <w:r>
        <w:rPr>
          <w:rFonts w:ascii="MS Gothic" w:eastAsia="MS Gothic" w:hAnsi="MS Gothic" w:cs="MS Gothic" w:hint="eastAsia"/>
        </w:rPr>
        <w:t>頻婆沙羅</w:t>
      </w:r>
      <w:r>
        <w:t xml:space="preserve"> [Hinbashara] /Bimbisāra/</w:t>
      </w:r>
    </w:p>
    <w:p w:rsidR="00A618CE" w:rsidRDefault="00A618CE" w:rsidP="00A618CE">
      <w:r>
        <w:rPr>
          <w:rFonts w:ascii="MS Gothic" w:eastAsia="MS Gothic" w:hAnsi="MS Gothic" w:cs="MS Gothic" w:hint="eastAsia"/>
        </w:rPr>
        <w:t>頻婆羅</w:t>
      </w:r>
      <w:r>
        <w:t xml:space="preserve"> [binbara] /(Skt. vimbara)/</w:t>
      </w:r>
    </w:p>
    <w:p w:rsidR="00A618CE" w:rsidRDefault="00A618CE" w:rsidP="00A618CE">
      <w:r>
        <w:rPr>
          <w:rFonts w:ascii="MS Gothic" w:eastAsia="MS Gothic" w:hAnsi="MS Gothic" w:cs="MS Gothic" w:hint="eastAsia"/>
        </w:rPr>
        <w:t>頻尼波羅</w:t>
      </w:r>
      <w:r>
        <w:t xml:space="preserve"> [hinnihara] /slingshot spear/</w:t>
      </w:r>
    </w:p>
    <w:p w:rsidR="00A618CE" w:rsidRDefault="00A618CE" w:rsidP="00A618CE">
      <w:r>
        <w:rPr>
          <w:rFonts w:ascii="MS Gothic" w:eastAsia="MS Gothic" w:hAnsi="MS Gothic" w:cs="MS Gothic" w:hint="eastAsia"/>
        </w:rPr>
        <w:t>頻數</w:t>
      </w:r>
      <w:r>
        <w:t xml:space="preserve"> [hinsaku] /frequently/</w:t>
      </w:r>
    </w:p>
    <w:p w:rsidR="00A618CE" w:rsidRDefault="00A618CE" w:rsidP="00A618CE">
      <w:r>
        <w:rPr>
          <w:rFonts w:ascii="MS Gothic" w:eastAsia="MS Gothic" w:hAnsi="MS Gothic" w:cs="MS Gothic" w:hint="eastAsia"/>
        </w:rPr>
        <w:t>頻毘娑羅</w:t>
      </w:r>
      <w:r>
        <w:t xml:space="preserve"> [Binbishara] /Bimbisāra/</w:t>
      </w:r>
    </w:p>
    <w:p w:rsidR="00A618CE" w:rsidRDefault="00A618CE" w:rsidP="00A618CE">
      <w:r>
        <w:rPr>
          <w:rFonts w:ascii="MS Gothic" w:eastAsia="MS Gothic" w:hAnsi="MS Gothic" w:cs="MS Gothic" w:hint="eastAsia"/>
        </w:rPr>
        <w:t>頻那夜迦</w:t>
      </w:r>
      <w:r>
        <w:t xml:space="preserve"> [Hinnayaka] /Vināyaka/</w:t>
      </w:r>
    </w:p>
    <w:p w:rsidR="00A618CE" w:rsidRDefault="00A618CE" w:rsidP="00A618CE">
      <w:r>
        <w:rPr>
          <w:rFonts w:ascii="MS Gothic" w:eastAsia="MS Gothic" w:hAnsi="MS Gothic" w:cs="MS Gothic" w:hint="eastAsia"/>
        </w:rPr>
        <w:t>頼</w:t>
      </w:r>
      <w:r>
        <w:t xml:space="preserve"> [rai] /to rely upon/</w:t>
      </w:r>
    </w:p>
    <w:p w:rsidR="00A618CE" w:rsidRDefault="00A618CE" w:rsidP="00A618CE">
      <w:r>
        <w:rPr>
          <w:rFonts w:ascii="MS Gothic" w:eastAsia="MS Gothic" w:hAnsi="MS Gothic" w:cs="MS Gothic" w:hint="eastAsia"/>
        </w:rPr>
        <w:t>頽毀</w:t>
      </w:r>
      <w:r>
        <w:t xml:space="preserve"> [taiki] /to collapse/</w:t>
      </w:r>
    </w:p>
    <w:p w:rsidR="00A618CE" w:rsidRDefault="00A618CE" w:rsidP="00A618CE">
      <w:r>
        <w:rPr>
          <w:rFonts w:ascii="MS Gothic" w:eastAsia="MS Gothic" w:hAnsi="MS Gothic" w:cs="MS Gothic" w:hint="eastAsia"/>
        </w:rPr>
        <w:lastRenderedPageBreak/>
        <w:t>題</w:t>
      </w:r>
      <w:r>
        <w:t xml:space="preserve"> [dai] /forehead/</w:t>
      </w:r>
    </w:p>
    <w:p w:rsidR="00A618CE" w:rsidRDefault="00A618CE" w:rsidP="00A618CE">
      <w:r>
        <w:rPr>
          <w:rFonts w:ascii="MS Gothic" w:eastAsia="MS Gothic" w:hAnsi="MS Gothic" w:cs="MS Gothic" w:hint="eastAsia"/>
        </w:rPr>
        <w:t>題名</w:t>
      </w:r>
      <w:r>
        <w:t xml:space="preserve"> [daimyō] /title of a text/</w:t>
      </w:r>
    </w:p>
    <w:p w:rsidR="00A618CE" w:rsidRDefault="00A618CE" w:rsidP="00A618CE">
      <w:r>
        <w:rPr>
          <w:rFonts w:ascii="MS Gothic" w:eastAsia="MS Gothic" w:hAnsi="MS Gothic" w:cs="MS Gothic" w:hint="eastAsia"/>
        </w:rPr>
        <w:t>題目</w:t>
      </w:r>
      <w:r>
        <w:t xml:space="preserve"> [daimoku] /title/</w:t>
      </w:r>
    </w:p>
    <w:p w:rsidR="00A618CE" w:rsidRDefault="00A618CE" w:rsidP="00A618CE">
      <w:r>
        <w:rPr>
          <w:rFonts w:ascii="MS Gothic" w:eastAsia="MS Gothic" w:hAnsi="MS Gothic" w:cs="MS Gothic" w:hint="eastAsia"/>
        </w:rPr>
        <w:t>額</w:t>
      </w:r>
      <w:r>
        <w:t xml:space="preserve"> [gaku] /the forehead/</w:t>
      </w:r>
    </w:p>
    <w:p w:rsidR="00A618CE" w:rsidRDefault="00A618CE" w:rsidP="00A618CE">
      <w:r>
        <w:rPr>
          <w:rFonts w:ascii="MS Gothic" w:eastAsia="MS Gothic" w:hAnsi="MS Gothic" w:cs="MS Gothic" w:hint="eastAsia"/>
        </w:rPr>
        <w:t>額上珠</w:t>
      </w:r>
      <w:r>
        <w:t xml:space="preserve"> [gakujō no tama] /the pearl on the forehead/</w:t>
      </w:r>
    </w:p>
    <w:p w:rsidR="00A618CE" w:rsidRDefault="00A618CE" w:rsidP="00A618CE">
      <w:r>
        <w:rPr>
          <w:rFonts w:ascii="MS Gothic" w:eastAsia="MS Gothic" w:hAnsi="MS Gothic" w:cs="MS Gothic" w:hint="eastAsia"/>
        </w:rPr>
        <w:t>額沙荼</w:t>
      </w:r>
      <w:r>
        <w:t xml:space="preserve"> [gakushada] /fourth month/</w:t>
      </w:r>
    </w:p>
    <w:p w:rsidR="00A618CE" w:rsidRDefault="00A618CE" w:rsidP="00A618CE">
      <w:r>
        <w:rPr>
          <w:rFonts w:ascii="MS Gothic" w:eastAsia="MS Gothic" w:hAnsi="MS Gothic" w:cs="MS Gothic" w:hint="eastAsia"/>
        </w:rPr>
        <w:t>額部曇</w:t>
      </w:r>
      <w:r>
        <w:t xml:space="preserve"> [abudon] /arbuda/</w:t>
      </w:r>
    </w:p>
    <w:p w:rsidR="00A618CE" w:rsidRDefault="00A618CE" w:rsidP="00A618CE">
      <w:r>
        <w:rPr>
          <w:rFonts w:ascii="MS Gothic" w:eastAsia="MS Gothic" w:hAnsi="MS Gothic" w:cs="MS Gothic" w:hint="eastAsia"/>
        </w:rPr>
        <w:t>額鞞</w:t>
      </w:r>
      <w:r>
        <w:t xml:space="preserve"> [Gakuhi] /Aśvajit/</w:t>
      </w:r>
    </w:p>
    <w:p w:rsidR="00A618CE" w:rsidRDefault="00A618CE" w:rsidP="00A618CE">
      <w:r>
        <w:rPr>
          <w:rFonts w:ascii="MS Gothic" w:eastAsia="MS Gothic" w:hAnsi="MS Gothic" w:cs="MS Gothic" w:hint="eastAsia"/>
        </w:rPr>
        <w:t>顏</w:t>
      </w:r>
      <w:r>
        <w:t xml:space="preserve"> [gan] /face/</w:t>
      </w:r>
    </w:p>
    <w:p w:rsidR="00A618CE" w:rsidRDefault="00A618CE" w:rsidP="00A618CE">
      <w:r>
        <w:rPr>
          <w:rFonts w:ascii="MS Gothic" w:eastAsia="MS Gothic" w:hAnsi="MS Gothic" w:cs="MS Gothic" w:hint="eastAsia"/>
        </w:rPr>
        <w:t>顏姿</w:t>
      </w:r>
      <w:r>
        <w:t xml:space="preserve"> [ganshi] /countenance/</w:t>
      </w:r>
    </w:p>
    <w:p w:rsidR="00A618CE" w:rsidRDefault="00A618CE" w:rsidP="00A618CE">
      <w:r>
        <w:rPr>
          <w:rFonts w:ascii="MS Gothic" w:eastAsia="MS Gothic" w:hAnsi="MS Gothic" w:cs="MS Gothic" w:hint="eastAsia"/>
        </w:rPr>
        <w:t>顏容</w:t>
      </w:r>
      <w:r>
        <w:t xml:space="preserve"> [ganyō] /countenance/</w:t>
      </w:r>
    </w:p>
    <w:p w:rsidR="00A618CE" w:rsidRDefault="00A618CE" w:rsidP="00A618CE">
      <w:r>
        <w:rPr>
          <w:rFonts w:ascii="MS Gothic" w:eastAsia="MS Gothic" w:hAnsi="MS Gothic" w:cs="MS Gothic" w:hint="eastAsia"/>
        </w:rPr>
        <w:t>顏延之</w:t>
      </w:r>
      <w:r>
        <w:t xml:space="preserve"> [Gan Enno] /Yan Yanzhi/</w:t>
      </w:r>
    </w:p>
    <w:p w:rsidR="00A618CE" w:rsidRDefault="00A618CE" w:rsidP="00A618CE">
      <w:r>
        <w:rPr>
          <w:rFonts w:ascii="MS Gothic" w:eastAsia="MS Gothic" w:hAnsi="MS Gothic" w:cs="MS Gothic" w:hint="eastAsia"/>
        </w:rPr>
        <w:t>顏氏家訓</w:t>
      </w:r>
      <w:r>
        <w:t xml:space="preserve"> [Ganshi kekun] /Yanshi jiaxun/</w:t>
      </w:r>
    </w:p>
    <w:p w:rsidR="00A618CE" w:rsidRDefault="00A618CE" w:rsidP="00A618CE">
      <w:r>
        <w:rPr>
          <w:rFonts w:ascii="MS Gothic" w:eastAsia="MS Gothic" w:hAnsi="MS Gothic" w:cs="MS Gothic" w:hint="eastAsia"/>
        </w:rPr>
        <w:t>顏貌</w:t>
      </w:r>
      <w:r>
        <w:t xml:space="preserve"> [ganbō] /facial aspect/</w:t>
      </w:r>
    </w:p>
    <w:p w:rsidR="00A618CE" w:rsidRDefault="00A618CE" w:rsidP="00A618CE">
      <w:r>
        <w:rPr>
          <w:rFonts w:ascii="MS Gothic" w:eastAsia="MS Gothic" w:hAnsi="MS Gothic" w:cs="MS Gothic" w:hint="eastAsia"/>
        </w:rPr>
        <w:t>顔</w:t>
      </w:r>
      <w:r>
        <w:t xml:space="preserve"> [gan] /face/</w:t>
      </w:r>
    </w:p>
    <w:p w:rsidR="00A618CE" w:rsidRDefault="00A618CE" w:rsidP="00A618CE">
      <w:r>
        <w:rPr>
          <w:rFonts w:ascii="MS Gothic" w:eastAsia="MS Gothic" w:hAnsi="MS Gothic" w:cs="MS Gothic" w:hint="eastAsia"/>
        </w:rPr>
        <w:t>願</w:t>
      </w:r>
      <w:r>
        <w:t xml:space="preserve"> [gan] /to desire/</w:t>
      </w:r>
    </w:p>
    <w:p w:rsidR="00A618CE" w:rsidRDefault="00A618CE" w:rsidP="00A618CE">
      <w:r>
        <w:rPr>
          <w:rFonts w:ascii="MS Gothic" w:eastAsia="MS Gothic" w:hAnsi="MS Gothic" w:cs="MS Gothic" w:hint="eastAsia"/>
        </w:rPr>
        <w:t>願主</w:t>
      </w:r>
      <w:r>
        <w:t xml:space="preserve"> [ganshu] /foundational vow/</w:t>
      </w:r>
    </w:p>
    <w:p w:rsidR="00A618CE" w:rsidRDefault="00A618CE" w:rsidP="00A618CE">
      <w:r>
        <w:rPr>
          <w:rFonts w:ascii="MS Gothic" w:eastAsia="MS Gothic" w:hAnsi="MS Gothic" w:cs="MS Gothic" w:hint="eastAsia"/>
        </w:rPr>
        <w:t>願事</w:t>
      </w:r>
      <w:r>
        <w:t xml:space="preserve"> [ganji] /content of the vow/</w:t>
      </w:r>
    </w:p>
    <w:p w:rsidR="00A618CE" w:rsidRDefault="00A618CE" w:rsidP="00A618CE">
      <w:r>
        <w:rPr>
          <w:rFonts w:ascii="MS Gothic" w:eastAsia="MS Gothic" w:hAnsi="MS Gothic" w:cs="MS Gothic" w:hint="eastAsia"/>
        </w:rPr>
        <w:t>願佛</w:t>
      </w:r>
      <w:r>
        <w:t xml:space="preserve"> [ganbutsu] /Buddha manifest as the original desire to save all sentient beings/</w:t>
      </w:r>
    </w:p>
    <w:p w:rsidR="00A618CE" w:rsidRDefault="00A618CE" w:rsidP="00A618CE">
      <w:r>
        <w:rPr>
          <w:rFonts w:ascii="MS Gothic" w:eastAsia="MS Gothic" w:hAnsi="MS Gothic" w:cs="MS Gothic" w:hint="eastAsia"/>
        </w:rPr>
        <w:t>願作</w:t>
      </w:r>
      <w:r>
        <w:t xml:space="preserve"> [gansa] /resolve to be or become/</w:t>
      </w:r>
    </w:p>
    <w:p w:rsidR="00A618CE" w:rsidRDefault="00A618CE" w:rsidP="00A618CE">
      <w:r>
        <w:rPr>
          <w:rFonts w:ascii="MS Gothic" w:eastAsia="MS Gothic" w:hAnsi="MS Gothic" w:cs="MS Gothic" w:hint="eastAsia"/>
        </w:rPr>
        <w:t>願到彼岸</w:t>
      </w:r>
      <w:r>
        <w:t xml:space="preserve"> [gan tōhigan] /perfection of the vow/</w:t>
      </w:r>
    </w:p>
    <w:p w:rsidR="00A618CE" w:rsidRDefault="00A618CE" w:rsidP="00A618CE">
      <w:r>
        <w:rPr>
          <w:rFonts w:ascii="MS Gothic" w:eastAsia="MS Gothic" w:hAnsi="MS Gothic" w:cs="MS Gothic" w:hint="eastAsia"/>
        </w:rPr>
        <w:t>願力</w:t>
      </w:r>
      <w:r>
        <w:t xml:space="preserve"> [ganriki] /power of one's vow/</w:t>
      </w:r>
    </w:p>
    <w:p w:rsidR="00A618CE" w:rsidRDefault="00A618CE" w:rsidP="00A618CE">
      <w:r>
        <w:rPr>
          <w:rFonts w:ascii="MS Gothic" w:eastAsia="MS Gothic" w:hAnsi="MS Gothic" w:cs="MS Gothic" w:hint="eastAsia"/>
        </w:rPr>
        <w:t>願土</w:t>
      </w:r>
      <w:r>
        <w:t xml:space="preserve"> [gando] /the land of the vow/</w:t>
      </w:r>
    </w:p>
    <w:p w:rsidR="00A618CE" w:rsidRDefault="00A618CE" w:rsidP="00A618CE">
      <w:r>
        <w:rPr>
          <w:rFonts w:ascii="MS Gothic" w:eastAsia="MS Gothic" w:hAnsi="MS Gothic" w:cs="MS Gothic" w:hint="eastAsia"/>
        </w:rPr>
        <w:t>願度</w:t>
      </w:r>
      <w:r>
        <w:t xml:space="preserve"> [gando] /salvation through the vow/</w:t>
      </w:r>
    </w:p>
    <w:p w:rsidR="00A618CE" w:rsidRDefault="00A618CE" w:rsidP="00A618CE">
      <w:r>
        <w:rPr>
          <w:rFonts w:ascii="MS Gothic" w:eastAsia="MS Gothic" w:hAnsi="MS Gothic" w:cs="MS Gothic" w:hint="eastAsia"/>
        </w:rPr>
        <w:t>願往生</w:t>
      </w:r>
      <w:r>
        <w:t xml:space="preserve"> [gan ōjō] /vowing rebirth/</w:t>
      </w:r>
    </w:p>
    <w:p w:rsidR="00A618CE" w:rsidRDefault="00A618CE" w:rsidP="00A618CE">
      <w:r>
        <w:rPr>
          <w:rFonts w:ascii="MS Gothic" w:eastAsia="MS Gothic" w:hAnsi="MS Gothic" w:cs="MS Gothic" w:hint="eastAsia"/>
        </w:rPr>
        <w:t>願心</w:t>
      </w:r>
      <w:r>
        <w:t xml:space="preserve"> [ganshin] /the attitude of resolve/</w:t>
      </w:r>
    </w:p>
    <w:p w:rsidR="00A618CE" w:rsidRDefault="00A618CE" w:rsidP="00A618CE">
      <w:r>
        <w:rPr>
          <w:rFonts w:ascii="MS Gothic" w:eastAsia="MS Gothic" w:hAnsi="MS Gothic" w:cs="MS Gothic" w:hint="eastAsia"/>
        </w:rPr>
        <w:t>願慧</w:t>
      </w:r>
      <w:r>
        <w:t xml:space="preserve"> [gane] /vows and wisdom/</w:t>
      </w:r>
    </w:p>
    <w:p w:rsidR="00A618CE" w:rsidRDefault="00A618CE" w:rsidP="00A618CE">
      <w:r>
        <w:rPr>
          <w:rFonts w:ascii="MS Gothic" w:eastAsia="MS Gothic" w:hAnsi="MS Gothic" w:cs="MS Gothic" w:hint="eastAsia"/>
        </w:rPr>
        <w:t>願成</w:t>
      </w:r>
      <w:r>
        <w:t xml:space="preserve"> [ganjō] /fulfillment of a vow/</w:t>
      </w:r>
    </w:p>
    <w:p w:rsidR="00A618CE" w:rsidRDefault="00A618CE" w:rsidP="00A618CE">
      <w:r>
        <w:rPr>
          <w:rFonts w:ascii="MS Gothic" w:eastAsia="MS Gothic" w:hAnsi="MS Gothic" w:cs="MS Gothic" w:hint="eastAsia"/>
        </w:rPr>
        <w:t>願文</w:t>
      </w:r>
      <w:r>
        <w:t xml:space="preserve"> [ganmon] /written vow/</w:t>
      </w:r>
    </w:p>
    <w:p w:rsidR="00A618CE" w:rsidRDefault="00A618CE" w:rsidP="00A618CE">
      <w:r>
        <w:rPr>
          <w:rFonts w:ascii="MS Gothic" w:eastAsia="MS Gothic" w:hAnsi="MS Gothic" w:cs="MS Gothic" w:hint="eastAsia"/>
        </w:rPr>
        <w:t>願智</w:t>
      </w:r>
      <w:r>
        <w:t xml:space="preserve"> [ganchi] /wish-knowledge/</w:t>
      </w:r>
    </w:p>
    <w:p w:rsidR="00A618CE" w:rsidRDefault="00A618CE" w:rsidP="00A618CE">
      <w:r>
        <w:rPr>
          <w:rFonts w:ascii="MS Gothic" w:eastAsia="MS Gothic" w:hAnsi="MS Gothic" w:cs="MS Gothic" w:hint="eastAsia"/>
        </w:rPr>
        <w:lastRenderedPageBreak/>
        <w:t>願樂</w:t>
      </w:r>
      <w:r>
        <w:t xml:space="preserve"> [gangyō] /to expect/</w:t>
      </w:r>
    </w:p>
    <w:p w:rsidR="00A618CE" w:rsidRDefault="00A618CE" w:rsidP="00A618CE">
      <w:r>
        <w:rPr>
          <w:rFonts w:ascii="MS Gothic" w:eastAsia="MS Gothic" w:hAnsi="MS Gothic" w:cs="MS Gothic" w:hint="eastAsia"/>
        </w:rPr>
        <w:t>願樂位</w:t>
      </w:r>
      <w:r>
        <w:t xml:space="preserve"> [gangyō i] /stage of conviction/</w:t>
      </w:r>
    </w:p>
    <w:p w:rsidR="00A618CE" w:rsidRDefault="00A618CE" w:rsidP="00A618CE">
      <w:r>
        <w:rPr>
          <w:rFonts w:ascii="MS Gothic" w:eastAsia="MS Gothic" w:hAnsi="MS Gothic" w:cs="MS Gothic" w:hint="eastAsia"/>
        </w:rPr>
        <w:t>願樂欲</w:t>
      </w:r>
      <w:r>
        <w:t xml:space="preserve"> [ganrakuyoku] /to wish/</w:t>
      </w:r>
    </w:p>
    <w:p w:rsidR="00A618CE" w:rsidRDefault="00A618CE" w:rsidP="00A618CE">
      <w:r>
        <w:rPr>
          <w:rFonts w:ascii="MS Gothic" w:eastAsia="MS Gothic" w:hAnsi="MS Gothic" w:cs="MS Gothic" w:hint="eastAsia"/>
        </w:rPr>
        <w:t>願樂欲聞</w:t>
      </w:r>
      <w:r>
        <w:t xml:space="preserve"> [ganrakuyoku mon] /we listen with great anticipation/</w:t>
      </w:r>
    </w:p>
    <w:p w:rsidR="00A618CE" w:rsidRDefault="00A618CE" w:rsidP="00A618CE">
      <w:r>
        <w:rPr>
          <w:rFonts w:ascii="MS Gothic" w:eastAsia="MS Gothic" w:hAnsi="MS Gothic" w:cs="MS Gothic" w:hint="eastAsia"/>
        </w:rPr>
        <w:t>願求</w:t>
      </w:r>
      <w:r>
        <w:t xml:space="preserve"> [gangu] /to seek after/</w:t>
      </w:r>
    </w:p>
    <w:p w:rsidR="00A618CE" w:rsidRDefault="00A618CE" w:rsidP="00A618CE">
      <w:r>
        <w:rPr>
          <w:rFonts w:ascii="MS Gothic" w:eastAsia="MS Gothic" w:hAnsi="MS Gothic" w:cs="MS Gothic" w:hint="eastAsia"/>
        </w:rPr>
        <w:t>願波羅蜜</w:t>
      </w:r>
      <w:r>
        <w:t xml:space="preserve"> [gan haramitsu] /perfection of the vow/</w:t>
      </w:r>
    </w:p>
    <w:p w:rsidR="00A618CE" w:rsidRDefault="00A618CE" w:rsidP="00A618CE">
      <w:r>
        <w:rPr>
          <w:rFonts w:ascii="MS Gothic" w:eastAsia="MS Gothic" w:hAnsi="MS Gothic" w:cs="MS Gothic" w:hint="eastAsia"/>
        </w:rPr>
        <w:t>願波羅蜜多</w:t>
      </w:r>
      <w:r>
        <w:t xml:space="preserve"> [gan haramitta] /transcendent practice of the vow/</w:t>
      </w:r>
    </w:p>
    <w:p w:rsidR="00A618CE" w:rsidRDefault="00A618CE" w:rsidP="00A618CE">
      <w:r>
        <w:rPr>
          <w:rFonts w:ascii="MS Gothic" w:eastAsia="MS Gothic" w:hAnsi="MS Gothic" w:cs="MS Gothic" w:hint="eastAsia"/>
        </w:rPr>
        <w:t>願海</w:t>
      </w:r>
      <w:r>
        <w:t xml:space="preserve"> [gankai] /vow-ocean/</w:t>
      </w:r>
    </w:p>
    <w:p w:rsidR="00A618CE" w:rsidRDefault="00A618CE" w:rsidP="00A618CE">
      <w:r>
        <w:rPr>
          <w:rFonts w:ascii="MS Gothic" w:eastAsia="MS Gothic" w:hAnsi="MS Gothic" w:cs="MS Gothic" w:hint="eastAsia"/>
        </w:rPr>
        <w:t>願生</w:t>
      </w:r>
      <w:r>
        <w:t xml:space="preserve"> [ganshō] /vowing rebirth/</w:t>
      </w:r>
    </w:p>
    <w:p w:rsidR="00A618CE" w:rsidRDefault="00A618CE" w:rsidP="00A618CE">
      <w:r>
        <w:rPr>
          <w:rFonts w:ascii="MS Gothic" w:eastAsia="MS Gothic" w:hAnsi="MS Gothic" w:cs="MS Gothic" w:hint="eastAsia"/>
        </w:rPr>
        <w:t>願生偈</w:t>
      </w:r>
      <w:r>
        <w:t xml:space="preserve"> [Ganshōge] /Verses on the Vow for Rebirth/</w:t>
      </w:r>
    </w:p>
    <w:p w:rsidR="00A618CE" w:rsidRDefault="00A618CE" w:rsidP="00A618CE">
      <w:r>
        <w:rPr>
          <w:rFonts w:ascii="MS Gothic" w:eastAsia="MS Gothic" w:hAnsi="MS Gothic" w:cs="MS Gothic" w:hint="eastAsia"/>
        </w:rPr>
        <w:t>願生彼國</w:t>
      </w:r>
      <w:r>
        <w:t xml:space="preserve"> [ganshō hikoku] /wishing to be [re-]born in his (Amitâbha's) [pure] land/</w:t>
      </w:r>
    </w:p>
    <w:p w:rsidR="00A618CE" w:rsidRDefault="00A618CE" w:rsidP="00A618CE">
      <w:r>
        <w:rPr>
          <w:rFonts w:ascii="MS Gothic" w:eastAsia="MS Gothic" w:hAnsi="MS Gothic" w:cs="MS Gothic" w:hint="eastAsia"/>
        </w:rPr>
        <w:t>願自在</w:t>
      </w:r>
      <w:r>
        <w:t xml:space="preserve"> [gan jizai] /mastery over vows/</w:t>
      </w:r>
    </w:p>
    <w:p w:rsidR="00A618CE" w:rsidRDefault="00A618CE" w:rsidP="00A618CE">
      <w:r>
        <w:rPr>
          <w:rFonts w:ascii="MS Gothic" w:eastAsia="MS Gothic" w:hAnsi="MS Gothic" w:cs="MS Gothic" w:hint="eastAsia"/>
        </w:rPr>
        <w:t>願自在力</w:t>
      </w:r>
      <w:r>
        <w:t xml:space="preserve"> [gan jizai riki] /resolve for unhindered power/</w:t>
      </w:r>
    </w:p>
    <w:p w:rsidR="00A618CE" w:rsidRDefault="00A618CE" w:rsidP="00A618CE">
      <w:r>
        <w:rPr>
          <w:rFonts w:ascii="MS Gothic" w:eastAsia="MS Gothic" w:hAnsi="MS Gothic" w:cs="MS Gothic" w:hint="eastAsia"/>
        </w:rPr>
        <w:t>願船</w:t>
      </w:r>
      <w:r>
        <w:t xml:space="preserve"> [gansen] /vessel of the vow/</w:t>
      </w:r>
    </w:p>
    <w:p w:rsidR="00A618CE" w:rsidRDefault="00A618CE" w:rsidP="00A618CE">
      <w:r>
        <w:rPr>
          <w:rFonts w:ascii="MS Gothic" w:eastAsia="MS Gothic" w:hAnsi="MS Gothic" w:cs="MS Gothic" w:hint="eastAsia"/>
        </w:rPr>
        <w:t>願行</w:t>
      </w:r>
      <w:r>
        <w:t xml:space="preserve"> [gangyō] /to vow and practice/</w:t>
      </w:r>
    </w:p>
    <w:p w:rsidR="00A618CE" w:rsidRDefault="00A618CE" w:rsidP="00A618CE">
      <w:r>
        <w:rPr>
          <w:rFonts w:ascii="MS Gothic" w:eastAsia="MS Gothic" w:hAnsi="MS Gothic" w:cs="MS Gothic" w:hint="eastAsia"/>
        </w:rPr>
        <w:t>願身</w:t>
      </w:r>
      <w:r>
        <w:t xml:space="preserve"> [ganshin] /vow body/</w:t>
      </w:r>
    </w:p>
    <w:p w:rsidR="00A618CE" w:rsidRDefault="00A618CE" w:rsidP="00A618CE">
      <w:r>
        <w:rPr>
          <w:rFonts w:ascii="MS Gothic" w:eastAsia="MS Gothic" w:hAnsi="MS Gothic" w:cs="MS Gothic" w:hint="eastAsia"/>
        </w:rPr>
        <w:t>願輪</w:t>
      </w:r>
      <w:r>
        <w:t xml:space="preserve"> [ganrin] /the vow-wheel/</w:t>
      </w:r>
    </w:p>
    <w:p w:rsidR="00A618CE" w:rsidRDefault="00A618CE" w:rsidP="00A618CE">
      <w:r>
        <w:rPr>
          <w:rFonts w:ascii="MS Gothic" w:eastAsia="MS Gothic" w:hAnsi="MS Gothic" w:cs="MS Gothic" w:hint="eastAsia"/>
        </w:rPr>
        <w:t>願食</w:t>
      </w:r>
      <w:r>
        <w:t xml:space="preserve"> [ganjiki] /vow-sustenance/</w:t>
      </w:r>
    </w:p>
    <w:p w:rsidR="00A618CE" w:rsidRDefault="00A618CE" w:rsidP="00A618CE">
      <w:r>
        <w:rPr>
          <w:rFonts w:ascii="MS Gothic" w:eastAsia="MS Gothic" w:hAnsi="MS Gothic" w:cs="MS Gothic" w:hint="eastAsia"/>
        </w:rPr>
        <w:t>顚</w:t>
      </w:r>
      <w:r>
        <w:t xml:space="preserve"> [ten] /to overturn/</w:t>
      </w:r>
    </w:p>
    <w:p w:rsidR="00A618CE" w:rsidRDefault="00A618CE" w:rsidP="00A618CE">
      <w:r>
        <w:rPr>
          <w:rFonts w:ascii="MS Gothic" w:eastAsia="MS Gothic" w:hAnsi="MS Gothic" w:cs="MS Gothic" w:hint="eastAsia"/>
        </w:rPr>
        <w:t>顚倒</w:t>
      </w:r>
      <w:r>
        <w:t xml:space="preserve"> [tentō] /inverted/</w:t>
      </w:r>
    </w:p>
    <w:p w:rsidR="00A618CE" w:rsidRDefault="00A618CE" w:rsidP="00A618CE">
      <w:r>
        <w:rPr>
          <w:rFonts w:ascii="MS Gothic" w:eastAsia="MS Gothic" w:hAnsi="MS Gothic" w:cs="MS Gothic" w:hint="eastAsia"/>
        </w:rPr>
        <w:t>顚倒夢想</w:t>
      </w:r>
      <w:r>
        <w:t xml:space="preserve"> [tendō musō] /distortion and delusion/</w:t>
      </w:r>
    </w:p>
    <w:p w:rsidR="00A618CE" w:rsidRDefault="00A618CE" w:rsidP="00A618CE">
      <w:r>
        <w:rPr>
          <w:rFonts w:ascii="MS Gothic" w:eastAsia="MS Gothic" w:hAnsi="MS Gothic" w:cs="MS Gothic" w:hint="eastAsia"/>
        </w:rPr>
        <w:t>顚倒忘想</w:t>
      </w:r>
      <w:r>
        <w:t xml:space="preserve"> [tentō bōsō] /distorted and delusive ideas/</w:t>
      </w:r>
    </w:p>
    <w:p w:rsidR="00A618CE" w:rsidRDefault="00A618CE" w:rsidP="00A618CE">
      <w:r>
        <w:rPr>
          <w:rFonts w:ascii="MS Gothic" w:eastAsia="MS Gothic" w:hAnsi="MS Gothic" w:cs="MS Gothic" w:hint="eastAsia"/>
        </w:rPr>
        <w:t>顚倒時</w:t>
      </w:r>
      <w:r>
        <w:t xml:space="preserve"> [tendō ji] /when [one is] confused/</w:t>
      </w:r>
    </w:p>
    <w:p w:rsidR="00A618CE" w:rsidRDefault="00A618CE" w:rsidP="00A618CE">
      <w:r>
        <w:rPr>
          <w:rFonts w:ascii="MS Gothic" w:eastAsia="MS Gothic" w:hAnsi="MS Gothic" w:cs="MS Gothic" w:hint="eastAsia"/>
        </w:rPr>
        <w:t>顚倒者</w:t>
      </w:r>
      <w:r>
        <w:t xml:space="preserve"> [tendō sha] /[in a state of]confusion/</w:t>
      </w:r>
    </w:p>
    <w:p w:rsidR="00A618CE" w:rsidRDefault="00A618CE" w:rsidP="00A618CE">
      <w:r>
        <w:rPr>
          <w:rFonts w:ascii="MS Gothic" w:eastAsia="MS Gothic" w:hAnsi="MS Gothic" w:cs="MS Gothic" w:hint="eastAsia"/>
        </w:rPr>
        <w:t>顚倒見</w:t>
      </w:r>
      <w:r>
        <w:t xml:space="preserve"> [tendō ken] /distorted view(s)/</w:t>
      </w:r>
    </w:p>
    <w:p w:rsidR="00A618CE" w:rsidRDefault="00A618CE" w:rsidP="00A618CE">
      <w:r>
        <w:rPr>
          <w:rFonts w:ascii="MS Gothic" w:eastAsia="MS Gothic" w:hAnsi="MS Gothic" w:cs="MS Gothic" w:hint="eastAsia"/>
        </w:rPr>
        <w:t>顚倒識</w:t>
      </w:r>
      <w:r>
        <w:t xml:space="preserve"> [tendō shiki] /distorted consciousnesses/</w:t>
      </w:r>
    </w:p>
    <w:p w:rsidR="00A618CE" w:rsidRDefault="00A618CE" w:rsidP="00A618CE">
      <w:r>
        <w:rPr>
          <w:rFonts w:ascii="MS Gothic" w:eastAsia="MS Gothic" w:hAnsi="MS Gothic" w:cs="MS Gothic" w:hint="eastAsia"/>
        </w:rPr>
        <w:t>顚鬼</w:t>
      </w:r>
      <w:r>
        <w:t xml:space="preserve"> [tenki] /a confounded ghost/</w:t>
      </w:r>
    </w:p>
    <w:p w:rsidR="00A618CE" w:rsidRDefault="00A618CE" w:rsidP="00A618CE">
      <w:r>
        <w:rPr>
          <w:rFonts w:ascii="MS Gothic" w:eastAsia="MS Gothic" w:hAnsi="MS Gothic" w:cs="MS Gothic" w:hint="eastAsia"/>
        </w:rPr>
        <w:t>類</w:t>
      </w:r>
      <w:r>
        <w:t xml:space="preserve"> [rui] /species/</w:t>
      </w:r>
    </w:p>
    <w:p w:rsidR="00A618CE" w:rsidRDefault="00A618CE" w:rsidP="00A618CE">
      <w:r>
        <w:rPr>
          <w:rFonts w:ascii="MS Gothic" w:eastAsia="MS Gothic" w:hAnsi="MS Gothic" w:cs="MS Gothic" w:hint="eastAsia"/>
        </w:rPr>
        <w:t>類亦爾</w:t>
      </w:r>
      <w:r>
        <w:t xml:space="preserve"> [rui yakuni] /also of the same type/</w:t>
      </w:r>
    </w:p>
    <w:p w:rsidR="00A618CE" w:rsidRDefault="00A618CE" w:rsidP="00A618CE">
      <w:r>
        <w:rPr>
          <w:rFonts w:ascii="MS Gothic" w:eastAsia="MS Gothic" w:hAnsi="MS Gothic" w:cs="MS Gothic" w:hint="eastAsia"/>
        </w:rPr>
        <w:t>類分</w:t>
      </w:r>
      <w:r>
        <w:t xml:space="preserve"> [ruibun] /part by part/</w:t>
      </w:r>
    </w:p>
    <w:p w:rsidR="00A618CE" w:rsidRDefault="00A618CE" w:rsidP="00A618CE">
      <w:r>
        <w:rPr>
          <w:rFonts w:ascii="MS Gothic" w:eastAsia="MS Gothic" w:hAnsi="MS Gothic" w:cs="MS Gothic" w:hint="eastAsia"/>
        </w:rPr>
        <w:lastRenderedPageBreak/>
        <w:t>類別</w:t>
      </w:r>
      <w:r>
        <w:t xml:space="preserve"> [ruibetsu] /classified according to kind/</w:t>
      </w:r>
    </w:p>
    <w:p w:rsidR="00A618CE" w:rsidRDefault="00A618CE" w:rsidP="00A618CE">
      <w:r>
        <w:rPr>
          <w:rFonts w:ascii="MS Gothic" w:eastAsia="MS Gothic" w:hAnsi="MS Gothic" w:cs="MS Gothic" w:hint="eastAsia"/>
        </w:rPr>
        <w:t>類同</w:t>
      </w:r>
      <w:r>
        <w:t xml:space="preserve"> [ruidō] /same in type/</w:t>
      </w:r>
    </w:p>
    <w:p w:rsidR="00A618CE" w:rsidRDefault="00A618CE" w:rsidP="00A618CE">
      <w:r>
        <w:rPr>
          <w:rFonts w:ascii="MS Gothic" w:eastAsia="MS Gothic" w:hAnsi="MS Gothic" w:cs="MS Gothic" w:hint="eastAsia"/>
        </w:rPr>
        <w:t>類差別</w:t>
      </w:r>
      <w:r>
        <w:t xml:space="preserve"> [rui shabetsu] /distinction according to type/</w:t>
      </w:r>
    </w:p>
    <w:p w:rsidR="00A618CE" w:rsidRDefault="00A618CE" w:rsidP="00A618CE">
      <w:r>
        <w:rPr>
          <w:rFonts w:ascii="MS Gothic" w:eastAsia="MS Gothic" w:hAnsi="MS Gothic" w:cs="MS Gothic" w:hint="eastAsia"/>
        </w:rPr>
        <w:t>類智</w:t>
      </w:r>
      <w:r>
        <w:t xml:space="preserve"> [ruiji] /cognition of types/</w:t>
      </w:r>
    </w:p>
    <w:p w:rsidR="00A618CE" w:rsidRDefault="00A618CE" w:rsidP="00A618CE">
      <w:r>
        <w:rPr>
          <w:rFonts w:ascii="MS Gothic" w:eastAsia="MS Gothic" w:hAnsi="MS Gothic" w:cs="MS Gothic" w:hint="eastAsia"/>
        </w:rPr>
        <w:t>類智品</w:t>
      </w:r>
      <w:r>
        <w:t xml:space="preserve"> [ruichi hon] /having the properties of cognition of types/</w:t>
      </w:r>
    </w:p>
    <w:p w:rsidR="00A618CE" w:rsidRDefault="00A618CE" w:rsidP="00A618CE">
      <w:r>
        <w:rPr>
          <w:rFonts w:ascii="MS Gothic" w:eastAsia="MS Gothic" w:hAnsi="MS Gothic" w:cs="MS Gothic" w:hint="eastAsia"/>
        </w:rPr>
        <w:t>顢頇</w:t>
      </w:r>
      <w:r>
        <w:t xml:space="preserve"> [mankan] /proud/</w:t>
      </w:r>
    </w:p>
    <w:p w:rsidR="00A618CE" w:rsidRDefault="00A618CE" w:rsidP="00A618CE">
      <w:r>
        <w:rPr>
          <w:rFonts w:ascii="MS Gothic" w:eastAsia="MS Gothic" w:hAnsi="MS Gothic" w:cs="MS Gothic" w:hint="eastAsia"/>
        </w:rPr>
        <w:t>顧</w:t>
      </w:r>
      <w:r>
        <w:t xml:space="preserve"> [ko] /in reference to/</w:t>
      </w:r>
    </w:p>
    <w:p w:rsidR="00A618CE" w:rsidRDefault="00A618CE" w:rsidP="00A618CE">
      <w:r>
        <w:rPr>
          <w:rFonts w:ascii="MS Gothic" w:eastAsia="MS Gothic" w:hAnsi="MS Gothic" w:cs="MS Gothic" w:hint="eastAsia"/>
        </w:rPr>
        <w:t>顧念</w:t>
      </w:r>
      <w:r>
        <w:t xml:space="preserve"> [konen] /reflecting on/</w:t>
      </w:r>
    </w:p>
    <w:p w:rsidR="00A618CE" w:rsidRDefault="00A618CE" w:rsidP="00A618CE">
      <w:r>
        <w:rPr>
          <w:rFonts w:ascii="MS Gothic" w:eastAsia="MS Gothic" w:hAnsi="MS Gothic" w:cs="MS Gothic" w:hint="eastAsia"/>
        </w:rPr>
        <w:t>顧念有情</w:t>
      </w:r>
      <w:r>
        <w:t xml:space="preserve"> [konen ujō] /take sentient beings into consideration/</w:t>
      </w:r>
    </w:p>
    <w:p w:rsidR="00A618CE" w:rsidRDefault="00A618CE" w:rsidP="00A618CE">
      <w:r>
        <w:rPr>
          <w:rFonts w:ascii="MS Gothic" w:eastAsia="MS Gothic" w:hAnsi="MS Gothic" w:cs="MS Gothic" w:hint="eastAsia"/>
        </w:rPr>
        <w:t>顧戀</w:t>
      </w:r>
      <w:r>
        <w:t xml:space="preserve"> [koren] /longing for each other/</w:t>
      </w:r>
    </w:p>
    <w:p w:rsidR="00A618CE" w:rsidRDefault="00A618CE" w:rsidP="00A618CE">
      <w:r>
        <w:rPr>
          <w:rFonts w:ascii="MS Gothic" w:eastAsia="MS Gothic" w:hAnsi="MS Gothic" w:cs="MS Gothic" w:hint="eastAsia"/>
        </w:rPr>
        <w:t>顧歡</w:t>
      </w:r>
      <w:r>
        <w:t xml:space="preserve"> [Ko Kan] /Gu Huan/</w:t>
      </w:r>
    </w:p>
    <w:p w:rsidR="00A618CE" w:rsidRDefault="00A618CE" w:rsidP="00A618CE">
      <w:r>
        <w:rPr>
          <w:rFonts w:ascii="MS Gothic" w:eastAsia="MS Gothic" w:hAnsi="MS Gothic" w:cs="MS Gothic" w:hint="eastAsia"/>
        </w:rPr>
        <w:t>顧眄</w:t>
      </w:r>
      <w:r>
        <w:t xml:space="preserve"> [koben] /turn and catch a glimpse of/</w:t>
      </w:r>
    </w:p>
    <w:p w:rsidR="00A618CE" w:rsidRDefault="00A618CE" w:rsidP="00A618CE">
      <w:r>
        <w:rPr>
          <w:rFonts w:ascii="MS Gothic" w:eastAsia="MS Gothic" w:hAnsi="MS Gothic" w:cs="MS Gothic" w:hint="eastAsia"/>
        </w:rPr>
        <w:t>顧視</w:t>
      </w:r>
      <w:r>
        <w:t xml:space="preserve"> [koshi] /reviewing and inspecting/</w:t>
      </w:r>
    </w:p>
    <w:p w:rsidR="00A618CE" w:rsidRDefault="00A618CE" w:rsidP="00A618CE">
      <w:r>
        <w:rPr>
          <w:rFonts w:ascii="Microsoft JhengHei" w:eastAsia="Microsoft JhengHei" w:hAnsi="Microsoft JhengHei" w:cs="Microsoft JhengHei" w:hint="eastAsia"/>
        </w:rPr>
        <w:t>顩</w:t>
      </w:r>
      <w:r>
        <w:t xml:space="preserve"> [kon] /uneven teeth/</w:t>
      </w:r>
    </w:p>
    <w:p w:rsidR="00A618CE" w:rsidRDefault="00A618CE" w:rsidP="00A618CE">
      <w:r>
        <w:rPr>
          <w:rFonts w:ascii="MS Gothic" w:eastAsia="MS Gothic" w:hAnsi="MS Gothic" w:cs="MS Gothic" w:hint="eastAsia"/>
        </w:rPr>
        <w:t>顯</w:t>
      </w:r>
      <w:r>
        <w:t xml:space="preserve"> [ken] /to express clearly/</w:t>
      </w:r>
    </w:p>
    <w:p w:rsidR="00A618CE" w:rsidRDefault="00A618CE" w:rsidP="00A618CE">
      <w:r>
        <w:rPr>
          <w:rFonts w:ascii="MS Gothic" w:eastAsia="MS Gothic" w:hAnsi="MS Gothic" w:cs="MS Gothic" w:hint="eastAsia"/>
        </w:rPr>
        <w:t>顯了</w:t>
      </w:r>
      <w:r>
        <w:t xml:space="preserve"> [kenryō] /to be clear/</w:t>
      </w:r>
    </w:p>
    <w:p w:rsidR="00A618CE" w:rsidRDefault="00A618CE" w:rsidP="00A618CE">
      <w:r>
        <w:rPr>
          <w:rFonts w:ascii="MS Gothic" w:eastAsia="MS Gothic" w:hAnsi="MS Gothic" w:cs="MS Gothic" w:hint="eastAsia"/>
        </w:rPr>
        <w:t>顯了世俗</w:t>
      </w:r>
      <w:r>
        <w:t xml:space="preserve"> [kenryō sezoku] /fully revealed conventionality/</w:t>
      </w:r>
    </w:p>
    <w:p w:rsidR="00A618CE" w:rsidRDefault="00A618CE" w:rsidP="00A618CE">
      <w:r>
        <w:rPr>
          <w:rFonts w:ascii="MS Gothic" w:eastAsia="MS Gothic" w:hAnsi="MS Gothic" w:cs="MS Gothic" w:hint="eastAsia"/>
        </w:rPr>
        <w:t>顯了義</w:t>
      </w:r>
      <w:r>
        <w:t xml:space="preserve"> [kenryōgi] /obvious meaning/</w:t>
      </w:r>
    </w:p>
    <w:p w:rsidR="00A618CE" w:rsidRDefault="00A618CE" w:rsidP="00A618CE">
      <w:r>
        <w:rPr>
          <w:rFonts w:ascii="MS Gothic" w:eastAsia="MS Gothic" w:hAnsi="MS Gothic" w:cs="MS Gothic" w:hint="eastAsia"/>
        </w:rPr>
        <w:t>顯了</w:t>
      </w:r>
      <w:r>
        <w:rPr>
          <w:rFonts w:ascii="Malgun Gothic" w:eastAsia="Malgun Gothic" w:hAnsi="Malgun Gothic" w:cs="Malgun Gothic" w:hint="eastAsia"/>
        </w:rPr>
        <w:t>說</w:t>
      </w:r>
      <w:r>
        <w:t xml:space="preserve"> [kenryōsetsu] /clear explanation/</w:t>
      </w:r>
    </w:p>
    <w:p w:rsidR="00A618CE" w:rsidRDefault="00A618CE" w:rsidP="00A618CE">
      <w:r>
        <w:rPr>
          <w:rFonts w:ascii="MS Gothic" w:eastAsia="MS Gothic" w:hAnsi="MS Gothic" w:cs="MS Gothic" w:hint="eastAsia"/>
        </w:rPr>
        <w:t>顯典</w:t>
      </w:r>
      <w:r>
        <w:t xml:space="preserve"> [kenten] /exoteric texts/</w:t>
      </w:r>
    </w:p>
    <w:p w:rsidR="00A618CE" w:rsidRDefault="00A618CE" w:rsidP="00A618CE">
      <w:r>
        <w:rPr>
          <w:rFonts w:ascii="MS Gothic" w:eastAsia="MS Gothic" w:hAnsi="MS Gothic" w:cs="MS Gothic" w:hint="eastAsia"/>
        </w:rPr>
        <w:t>顯出</w:t>
      </w:r>
      <w:r>
        <w:t xml:space="preserve"> [kenshutsu] /to show/</w:t>
      </w:r>
    </w:p>
    <w:p w:rsidR="00A618CE" w:rsidRDefault="00A618CE" w:rsidP="00A618CE">
      <w:r>
        <w:rPr>
          <w:rFonts w:ascii="MS Gothic" w:eastAsia="MS Gothic" w:hAnsi="MS Gothic" w:cs="MS Gothic" w:hint="eastAsia"/>
        </w:rPr>
        <w:t>顯化</w:t>
      </w:r>
      <w:r>
        <w:t xml:space="preserve"> [kenke] /to proclaim and teache/</w:t>
      </w:r>
    </w:p>
    <w:p w:rsidR="00A618CE" w:rsidRDefault="00A618CE" w:rsidP="00A618CE">
      <w:r>
        <w:rPr>
          <w:rFonts w:ascii="MS Gothic" w:eastAsia="MS Gothic" w:hAnsi="MS Gothic" w:cs="MS Gothic" w:hint="eastAsia"/>
        </w:rPr>
        <w:t>顯名</w:t>
      </w:r>
      <w:r>
        <w:t xml:space="preserve"> [kenmyō] /words which are clear/</w:t>
      </w:r>
    </w:p>
    <w:p w:rsidR="00A618CE" w:rsidRDefault="00A618CE" w:rsidP="00A618CE">
      <w:r>
        <w:rPr>
          <w:rFonts w:ascii="MS Gothic" w:eastAsia="MS Gothic" w:hAnsi="MS Gothic" w:cs="MS Gothic" w:hint="eastAsia"/>
        </w:rPr>
        <w:t>顯境名言</w:t>
      </w:r>
      <w:r>
        <w:t xml:space="preserve"> [kenkyō myōgon] /terms and words revealing perceptual fields/</w:t>
      </w:r>
    </w:p>
    <w:p w:rsidR="00A618CE" w:rsidRDefault="00A618CE" w:rsidP="00A618CE">
      <w:r>
        <w:rPr>
          <w:rFonts w:ascii="MS Gothic" w:eastAsia="MS Gothic" w:hAnsi="MS Gothic" w:cs="MS Gothic" w:hint="eastAsia"/>
        </w:rPr>
        <w:t>顯好</w:t>
      </w:r>
      <w:r>
        <w:t xml:space="preserve"> [kenkō] /to shine finely/</w:t>
      </w:r>
    </w:p>
    <w:p w:rsidR="00A618CE" w:rsidRDefault="00A618CE" w:rsidP="00A618CE">
      <w:r>
        <w:rPr>
          <w:rFonts w:ascii="MS Gothic" w:eastAsia="MS Gothic" w:hAnsi="MS Gothic" w:cs="MS Gothic" w:hint="eastAsia"/>
        </w:rPr>
        <w:t>顯宗</w:t>
      </w:r>
      <w:r>
        <w:t xml:space="preserve"> [kenshū] /exoteric doctrines/</w:t>
      </w:r>
    </w:p>
    <w:p w:rsidR="00A618CE" w:rsidRDefault="00A618CE" w:rsidP="00A618CE">
      <w:r>
        <w:rPr>
          <w:rFonts w:ascii="MS Gothic" w:eastAsia="MS Gothic" w:hAnsi="MS Gothic" w:cs="MS Gothic" w:hint="eastAsia"/>
        </w:rPr>
        <w:t>顯宗論</w:t>
      </w:r>
      <w:r>
        <w:t xml:space="preserve"> [Kenshū ron] /Xianzong lun/</w:t>
      </w:r>
    </w:p>
    <w:p w:rsidR="00A618CE" w:rsidRDefault="00A618CE" w:rsidP="00A618CE">
      <w:r>
        <w:rPr>
          <w:rFonts w:ascii="MS Gothic" w:eastAsia="MS Gothic" w:hAnsi="MS Gothic" w:cs="MS Gothic" w:hint="eastAsia"/>
        </w:rPr>
        <w:t>顯家</w:t>
      </w:r>
      <w:r>
        <w:t xml:space="preserve"> [kenke] /exoteric doctrines/</w:t>
      </w:r>
    </w:p>
    <w:p w:rsidR="00A618CE" w:rsidRDefault="00A618CE" w:rsidP="00A618CE">
      <w:r>
        <w:rPr>
          <w:rFonts w:ascii="MS Gothic" w:eastAsia="MS Gothic" w:hAnsi="MS Gothic" w:cs="MS Gothic" w:hint="eastAsia"/>
        </w:rPr>
        <w:t>顯密</w:t>
      </w:r>
      <w:r>
        <w:t xml:space="preserve"> [ganmitsu] /manifest and hidden/</w:t>
      </w:r>
    </w:p>
    <w:p w:rsidR="00A618CE" w:rsidRDefault="00A618CE" w:rsidP="00A618CE">
      <w:r>
        <w:rPr>
          <w:rFonts w:ascii="MS Gothic" w:eastAsia="MS Gothic" w:hAnsi="MS Gothic" w:cs="MS Gothic" w:hint="eastAsia"/>
        </w:rPr>
        <w:lastRenderedPageBreak/>
        <w:t>顯密圓通成佛心要集</w:t>
      </w:r>
      <w:r>
        <w:t xml:space="preserve"> [Kenmitsu entsū jōbutsu shinyō shū] /Collection of Essentials for Becoming a Buddha Through the Perfect Penetration of the Exoteric and Esoteric/</w:t>
      </w:r>
    </w:p>
    <w:p w:rsidR="00A618CE" w:rsidRDefault="00A618CE" w:rsidP="00A618CE">
      <w:r>
        <w:rPr>
          <w:rFonts w:ascii="MS Gothic" w:eastAsia="MS Gothic" w:hAnsi="MS Gothic" w:cs="MS Gothic" w:hint="eastAsia"/>
        </w:rPr>
        <w:t>顯導</w:t>
      </w:r>
      <w:r>
        <w:t xml:space="preserve"> [kendō] /to proclaim and guide towards/</w:t>
      </w:r>
    </w:p>
    <w:p w:rsidR="00A618CE" w:rsidRDefault="00A618CE" w:rsidP="00A618CE">
      <w:r>
        <w:rPr>
          <w:rFonts w:ascii="MS Gothic" w:eastAsia="MS Gothic" w:hAnsi="MS Gothic" w:cs="MS Gothic" w:hint="eastAsia"/>
        </w:rPr>
        <w:t>顯布</w:t>
      </w:r>
      <w:r>
        <w:t xml:space="preserve"> [kenfu] /to proclaim/</w:t>
      </w:r>
    </w:p>
    <w:p w:rsidR="00A618CE" w:rsidRDefault="00A618CE" w:rsidP="00A618CE">
      <w:r>
        <w:rPr>
          <w:rFonts w:ascii="MS Gothic" w:eastAsia="MS Gothic" w:hAnsi="MS Gothic" w:cs="MS Gothic" w:hint="eastAsia"/>
        </w:rPr>
        <w:t>顯德</w:t>
      </w:r>
      <w:r>
        <w:t xml:space="preserve"> [kentoku] /disclose merit/</w:t>
      </w:r>
    </w:p>
    <w:p w:rsidR="00A618CE" w:rsidRDefault="00A618CE" w:rsidP="00A618CE">
      <w:r>
        <w:rPr>
          <w:rFonts w:ascii="MS Gothic" w:eastAsia="MS Gothic" w:hAnsi="MS Gothic" w:cs="MS Gothic" w:hint="eastAsia"/>
        </w:rPr>
        <w:t>顯性教</w:t>
      </w:r>
      <w:r>
        <w:t xml:space="preserve"> [kenshō kyō] /teaching that reveals the nature/</w:t>
      </w:r>
    </w:p>
    <w:p w:rsidR="00A618CE" w:rsidRDefault="00A618CE" w:rsidP="00A618CE">
      <w:r>
        <w:rPr>
          <w:rFonts w:ascii="MS Gothic" w:eastAsia="MS Gothic" w:hAnsi="MS Gothic" w:cs="MS Gothic" w:hint="eastAsia"/>
        </w:rPr>
        <w:t>顯成</w:t>
      </w:r>
      <w:r>
        <w:t xml:space="preserve"> [kenjō] /disclosed/</w:t>
      </w:r>
    </w:p>
    <w:p w:rsidR="00A618CE" w:rsidRDefault="00A618CE" w:rsidP="00A618CE">
      <w:r>
        <w:rPr>
          <w:rFonts w:ascii="MS Gothic" w:eastAsia="MS Gothic" w:hAnsi="MS Gothic" w:cs="MS Gothic" w:hint="eastAsia"/>
        </w:rPr>
        <w:t>顯戒論</w:t>
      </w:r>
      <w:r>
        <w:t xml:space="preserve"> [kenkairon] /Clarifying the Precepts/</w:t>
      </w:r>
    </w:p>
    <w:p w:rsidR="00A618CE" w:rsidRDefault="00A618CE" w:rsidP="00A618CE">
      <w:r>
        <w:rPr>
          <w:rFonts w:ascii="MS Gothic" w:eastAsia="MS Gothic" w:hAnsi="MS Gothic" w:cs="MS Gothic" w:hint="eastAsia"/>
        </w:rPr>
        <w:t>顯揚</w:t>
      </w:r>
      <w:r>
        <w:t xml:space="preserve"> [kenyō] /to express/</w:t>
      </w:r>
    </w:p>
    <w:p w:rsidR="00A618CE" w:rsidRDefault="00A618CE" w:rsidP="00A618CE">
      <w:r>
        <w:rPr>
          <w:rFonts w:ascii="MS Gothic" w:eastAsia="MS Gothic" w:hAnsi="MS Gothic" w:cs="MS Gothic" w:hint="eastAsia"/>
        </w:rPr>
        <w:t>顯揚聖教</w:t>
      </w:r>
      <w:r>
        <w:t xml:space="preserve"> [kenyō shōkyō] /acclamation of the scriptural teaching/</w:t>
      </w:r>
    </w:p>
    <w:p w:rsidR="00A618CE" w:rsidRDefault="00A618CE" w:rsidP="00A618CE">
      <w:r>
        <w:rPr>
          <w:rFonts w:ascii="MS Gothic" w:eastAsia="MS Gothic" w:hAnsi="MS Gothic" w:cs="MS Gothic" w:hint="eastAsia"/>
        </w:rPr>
        <w:t>顯揚聖教論</w:t>
      </w:r>
      <w:r>
        <w:t xml:space="preserve"> [Kenyō shōgyō ron] /Acclamation of the Holy Teaching/</w:t>
      </w:r>
    </w:p>
    <w:p w:rsidR="00A618CE" w:rsidRDefault="00A618CE" w:rsidP="00A618CE">
      <w:r>
        <w:rPr>
          <w:rFonts w:ascii="MS Gothic" w:eastAsia="MS Gothic" w:hAnsi="MS Gothic" w:cs="MS Gothic" w:hint="eastAsia"/>
        </w:rPr>
        <w:t>顯揚聖教論頌</w:t>
      </w:r>
      <w:r>
        <w:t xml:space="preserve"> [Kenyō shōgyō ron ju] /Exposition of the Ārya Teachings, Verse Treatise/</w:t>
      </w:r>
    </w:p>
    <w:p w:rsidR="00A618CE" w:rsidRDefault="00A618CE" w:rsidP="00A618CE">
      <w:r>
        <w:rPr>
          <w:rFonts w:ascii="MS Gothic" w:eastAsia="MS Gothic" w:hAnsi="MS Gothic" w:cs="MS Gothic" w:hint="eastAsia"/>
        </w:rPr>
        <w:t>顯揚論</w:t>
      </w:r>
      <w:r>
        <w:t xml:space="preserve"> [Kenyō ron] /Treatise of Acclamation of the Sagely Teaching/</w:t>
      </w:r>
    </w:p>
    <w:p w:rsidR="00A618CE" w:rsidRDefault="00A618CE" w:rsidP="00A618CE">
      <w:r>
        <w:rPr>
          <w:rFonts w:ascii="MS Gothic" w:eastAsia="MS Gothic" w:hAnsi="MS Gothic" w:cs="MS Gothic" w:hint="eastAsia"/>
        </w:rPr>
        <w:t>顯教</w:t>
      </w:r>
      <w:r>
        <w:t xml:space="preserve"> [ken gyō] /manifest teaching/</w:t>
      </w:r>
    </w:p>
    <w:p w:rsidR="00A618CE" w:rsidRDefault="00A618CE" w:rsidP="00A618CE">
      <w:r>
        <w:rPr>
          <w:rFonts w:ascii="MS Gothic" w:eastAsia="MS Gothic" w:hAnsi="MS Gothic" w:cs="MS Gothic" w:hint="eastAsia"/>
        </w:rPr>
        <w:t>顯明</w:t>
      </w:r>
      <w:r>
        <w:t xml:space="preserve"> [kenmyō] /clearly disclosed/</w:t>
      </w:r>
    </w:p>
    <w:p w:rsidR="00A618CE" w:rsidRDefault="00A618CE" w:rsidP="00A618CE">
      <w:r>
        <w:rPr>
          <w:rFonts w:ascii="MS Gothic" w:eastAsia="MS Gothic" w:hAnsi="MS Gothic" w:cs="MS Gothic" w:hint="eastAsia"/>
        </w:rPr>
        <w:t>顯暢</w:t>
      </w:r>
      <w:r>
        <w:t xml:space="preserve"> [kenchō] /to demonstrate/</w:t>
      </w:r>
    </w:p>
    <w:p w:rsidR="00A618CE" w:rsidRDefault="00A618CE" w:rsidP="00A618CE">
      <w:r>
        <w:rPr>
          <w:rFonts w:ascii="MS Gothic" w:eastAsia="MS Gothic" w:hAnsi="MS Gothic" w:cs="MS Gothic" w:hint="eastAsia"/>
        </w:rPr>
        <w:t>顯本</w:t>
      </w:r>
      <w:r>
        <w:t xml:space="preserve"> [kenpon] /disclosure of the fundamental/</w:t>
      </w:r>
    </w:p>
    <w:p w:rsidR="00A618CE" w:rsidRDefault="00A618CE" w:rsidP="00A618CE">
      <w:r>
        <w:rPr>
          <w:rFonts w:ascii="MS Gothic" w:eastAsia="MS Gothic" w:hAnsi="MS Gothic" w:cs="MS Gothic" w:hint="eastAsia"/>
        </w:rPr>
        <w:t>顯正</w:t>
      </w:r>
      <w:r>
        <w:t xml:space="preserve"> [kenshō] /to show the truth/</w:t>
      </w:r>
    </w:p>
    <w:p w:rsidR="00A618CE" w:rsidRDefault="00A618CE" w:rsidP="00A618CE">
      <w:r>
        <w:rPr>
          <w:rFonts w:ascii="MS Gothic" w:eastAsia="MS Gothic" w:hAnsi="MS Gothic" w:cs="MS Gothic" w:hint="eastAsia"/>
        </w:rPr>
        <w:t>顯正論</w:t>
      </w:r>
      <w:r>
        <w:t xml:space="preserve"> [Kenshō ron] /Exposition of the Correct/</w:t>
      </w:r>
    </w:p>
    <w:p w:rsidR="00A618CE" w:rsidRDefault="00A618CE" w:rsidP="00A618CE">
      <w:r>
        <w:rPr>
          <w:rFonts w:ascii="MS Gothic" w:eastAsia="MS Gothic" w:hAnsi="MS Gothic" w:cs="MS Gothic" w:hint="eastAsia"/>
        </w:rPr>
        <w:t>顯淨土眞實教行證文類</w:t>
      </w:r>
      <w:r>
        <w:t xml:space="preserve"> [Ken jōdo shinjitsu kyōgyōshō monrui] /A Collection of Passages Clarifying the Authentic Teaching, Practice, and Realization of the Pure Land [teaching]/</w:t>
      </w:r>
    </w:p>
    <w:p w:rsidR="00A618CE" w:rsidRDefault="00A618CE" w:rsidP="00A618CE">
      <w:r>
        <w:rPr>
          <w:rFonts w:ascii="MS Gothic" w:eastAsia="MS Gothic" w:hAnsi="MS Gothic" w:cs="MS Gothic" w:hint="eastAsia"/>
        </w:rPr>
        <w:t>顯無邊佛土功德經</w:t>
      </w:r>
      <w:r>
        <w:t xml:space="preserve"> [Ken muhen butsuto kudoku kyō] /Sūtra Revealing the Qualities of the Infinite Buddha-Lands/</w:t>
      </w:r>
    </w:p>
    <w:p w:rsidR="00A618CE" w:rsidRDefault="00A618CE" w:rsidP="00A618CE">
      <w:r>
        <w:rPr>
          <w:rFonts w:ascii="MS Gothic" w:eastAsia="MS Gothic" w:hAnsi="MS Gothic" w:cs="MS Gothic" w:hint="eastAsia"/>
        </w:rPr>
        <w:t>顯照</w:t>
      </w:r>
      <w:r>
        <w:t xml:space="preserve"> [kenshō] /appearance/</w:t>
      </w:r>
    </w:p>
    <w:p w:rsidR="00A618CE" w:rsidRDefault="00A618CE" w:rsidP="00A618CE">
      <w:r>
        <w:rPr>
          <w:rFonts w:ascii="MS Gothic" w:eastAsia="MS Gothic" w:hAnsi="MS Gothic" w:cs="MS Gothic" w:hint="eastAsia"/>
        </w:rPr>
        <w:t>顯現</w:t>
      </w:r>
      <w:r>
        <w:t xml:space="preserve"> [kengen] /to manifest/</w:t>
      </w:r>
    </w:p>
    <w:p w:rsidR="00A618CE" w:rsidRDefault="00A618CE" w:rsidP="00A618CE">
      <w:r>
        <w:rPr>
          <w:rFonts w:ascii="MS Gothic" w:eastAsia="MS Gothic" w:hAnsi="MS Gothic" w:cs="MS Gothic" w:hint="eastAsia"/>
        </w:rPr>
        <w:t>顯發</w:t>
      </w:r>
      <w:r>
        <w:t xml:space="preserve"> [kenhotsu] /to appear/</w:t>
      </w:r>
    </w:p>
    <w:p w:rsidR="00A618CE" w:rsidRDefault="00A618CE" w:rsidP="00A618CE">
      <w:r>
        <w:rPr>
          <w:rFonts w:ascii="MS Gothic" w:eastAsia="MS Gothic" w:hAnsi="MS Gothic" w:cs="MS Gothic" w:hint="eastAsia"/>
        </w:rPr>
        <w:t>顯發義</w:t>
      </w:r>
      <w:r>
        <w:t xml:space="preserve"> [kenhotsu gi] /meaning which has been revealed/</w:t>
      </w:r>
    </w:p>
    <w:p w:rsidR="00A618CE" w:rsidRDefault="00A618CE" w:rsidP="00A618CE">
      <w:r>
        <w:rPr>
          <w:rFonts w:ascii="MS Gothic" w:eastAsia="MS Gothic" w:hAnsi="MS Gothic" w:cs="MS Gothic" w:hint="eastAsia"/>
        </w:rPr>
        <w:t>顯相</w:t>
      </w:r>
      <w:r>
        <w:t xml:space="preserve"> [kensō] /to reveal the characteristics (of something&amp;gt//</w:t>
      </w:r>
    </w:p>
    <w:p w:rsidR="00A618CE" w:rsidRDefault="00A618CE" w:rsidP="00A618CE">
      <w:r>
        <w:rPr>
          <w:rFonts w:ascii="MS Gothic" w:eastAsia="MS Gothic" w:hAnsi="MS Gothic" w:cs="MS Gothic" w:hint="eastAsia"/>
        </w:rPr>
        <w:t>顯眞</w:t>
      </w:r>
      <w:r>
        <w:t xml:space="preserve"> [Kenshin] /Kenshin/</w:t>
      </w:r>
    </w:p>
    <w:p w:rsidR="00A618CE" w:rsidRDefault="00A618CE" w:rsidP="00A618CE">
      <w:r>
        <w:rPr>
          <w:rFonts w:ascii="MS Gothic" w:eastAsia="MS Gothic" w:hAnsi="MS Gothic" w:cs="MS Gothic" w:hint="eastAsia"/>
        </w:rPr>
        <w:t>顯眞實義</w:t>
      </w:r>
      <w:r>
        <w:t xml:space="preserve"> [ken shinjitsu gi] /revealing the true intention/</w:t>
      </w:r>
    </w:p>
    <w:p w:rsidR="00A618CE" w:rsidRDefault="00A618CE" w:rsidP="00A618CE">
      <w:r>
        <w:rPr>
          <w:rFonts w:ascii="MS Gothic" w:eastAsia="MS Gothic" w:hAnsi="MS Gothic" w:cs="MS Gothic" w:hint="eastAsia"/>
        </w:rPr>
        <w:t>顯示</w:t>
      </w:r>
      <w:r>
        <w:t xml:space="preserve"> [kenji] /to reveal/</w:t>
      </w:r>
    </w:p>
    <w:p w:rsidR="00A618CE" w:rsidRDefault="00A618CE" w:rsidP="00A618CE">
      <w:r>
        <w:rPr>
          <w:rFonts w:ascii="MS Gothic" w:eastAsia="MS Gothic" w:hAnsi="MS Gothic" w:cs="MS Gothic" w:hint="eastAsia"/>
        </w:rPr>
        <w:lastRenderedPageBreak/>
        <w:t>顯示現</w:t>
      </w:r>
      <w:r>
        <w:t xml:space="preserve"> [kenjigen] /to show/</w:t>
      </w:r>
    </w:p>
    <w:p w:rsidR="00A618CE" w:rsidRDefault="00A618CE" w:rsidP="00A618CE">
      <w:r>
        <w:rPr>
          <w:rFonts w:ascii="MS Gothic" w:eastAsia="MS Gothic" w:hAnsi="MS Gothic" w:cs="MS Gothic" w:hint="eastAsia"/>
        </w:rPr>
        <w:t>顯經</w:t>
      </w:r>
      <w:r>
        <w:t xml:space="preserve"> [kenkyō] /exoteric texts/</w:t>
      </w:r>
    </w:p>
    <w:p w:rsidR="00A618CE" w:rsidRDefault="00A618CE" w:rsidP="00A618CE">
      <w:r>
        <w:rPr>
          <w:rFonts w:ascii="MS Gothic" w:eastAsia="MS Gothic" w:hAnsi="MS Gothic" w:cs="MS Gothic" w:hint="eastAsia"/>
        </w:rPr>
        <w:t>顯綽</w:t>
      </w:r>
      <w:r>
        <w:t xml:space="preserve"> [kenshaku] /glorious/</w:t>
      </w:r>
    </w:p>
    <w:p w:rsidR="00A618CE" w:rsidRDefault="00A618CE" w:rsidP="00A618CE">
      <w:r>
        <w:rPr>
          <w:rFonts w:ascii="MS Gothic" w:eastAsia="MS Gothic" w:hAnsi="MS Gothic" w:cs="MS Gothic" w:hint="eastAsia"/>
        </w:rPr>
        <w:t>顯義</w:t>
      </w:r>
      <w:r>
        <w:t xml:space="preserve"> [kengi] /to explain the meaning/</w:t>
      </w:r>
    </w:p>
    <w:p w:rsidR="00A618CE" w:rsidRDefault="00A618CE" w:rsidP="00A618CE">
      <w:r>
        <w:rPr>
          <w:rFonts w:ascii="MS Gothic" w:eastAsia="MS Gothic" w:hAnsi="MS Gothic" w:cs="MS Gothic" w:hint="eastAsia"/>
        </w:rPr>
        <w:t>顯聖</w:t>
      </w:r>
      <w:r>
        <w:t xml:space="preserve"> [kenshō] /avatar/</w:t>
      </w:r>
    </w:p>
    <w:p w:rsidR="00A618CE" w:rsidRDefault="00A618CE" w:rsidP="00A618CE">
      <w:r>
        <w:rPr>
          <w:rFonts w:ascii="MS Gothic" w:eastAsia="MS Gothic" w:hAnsi="MS Gothic" w:cs="MS Gothic" w:hint="eastAsia"/>
        </w:rPr>
        <w:t>顯色</w:t>
      </w:r>
      <w:r>
        <w:t xml:space="preserve"> [ganshiki] /color/</w:t>
      </w:r>
    </w:p>
    <w:p w:rsidR="00A618CE" w:rsidRDefault="00A618CE" w:rsidP="00A618CE">
      <w:r>
        <w:rPr>
          <w:rFonts w:ascii="MS Gothic" w:eastAsia="MS Gothic" w:hAnsi="MS Gothic" w:cs="MS Gothic" w:hint="eastAsia"/>
        </w:rPr>
        <w:t>顯</w:t>
      </w:r>
      <w:r>
        <w:rPr>
          <w:rFonts w:ascii="Malgun Gothic" w:eastAsia="Malgun Gothic" w:hAnsi="Malgun Gothic" w:cs="Malgun Gothic" w:hint="eastAsia"/>
        </w:rPr>
        <w:t>說</w:t>
      </w:r>
      <w:r>
        <w:t xml:space="preserve"> [kensetsu] /to expound/</w:t>
      </w:r>
    </w:p>
    <w:p w:rsidR="00A618CE" w:rsidRDefault="00A618CE" w:rsidP="00A618CE">
      <w:r>
        <w:rPr>
          <w:rFonts w:ascii="MS Gothic" w:eastAsia="MS Gothic" w:hAnsi="MS Gothic" w:cs="MS Gothic" w:hint="eastAsia"/>
        </w:rPr>
        <w:t>顯識</w:t>
      </w:r>
      <w:r>
        <w:t xml:space="preserve"> [kenshiki] /manifesting consciousness/</w:t>
      </w:r>
    </w:p>
    <w:p w:rsidR="00A618CE" w:rsidRDefault="00A618CE" w:rsidP="00A618CE">
      <w:r>
        <w:rPr>
          <w:rFonts w:ascii="MS Gothic" w:eastAsia="MS Gothic" w:hAnsi="MS Gothic" w:cs="MS Gothic" w:hint="eastAsia"/>
        </w:rPr>
        <w:t>顯識論</w:t>
      </w:r>
      <w:r>
        <w:t xml:space="preserve"> [Kenshiki ron] /Xianshi lun/</w:t>
      </w:r>
    </w:p>
    <w:p w:rsidR="00A618CE" w:rsidRDefault="00A618CE" w:rsidP="00A618CE">
      <w:r>
        <w:rPr>
          <w:rFonts w:ascii="MS Gothic" w:eastAsia="MS Gothic" w:hAnsi="MS Gothic" w:cs="MS Gothic" w:hint="eastAsia"/>
        </w:rPr>
        <w:t>顯赫</w:t>
      </w:r>
      <w:r>
        <w:t xml:space="preserve"> [kenkaku] /radiant/</w:t>
      </w:r>
    </w:p>
    <w:p w:rsidR="00A618CE" w:rsidRDefault="00A618CE" w:rsidP="00A618CE">
      <w:r>
        <w:rPr>
          <w:rFonts w:ascii="MS Gothic" w:eastAsia="MS Gothic" w:hAnsi="MS Gothic" w:cs="MS Gothic" w:hint="eastAsia"/>
        </w:rPr>
        <w:t>顯轉</w:t>
      </w:r>
      <w:r>
        <w:t xml:space="preserve"> [kenten] /manifest/</w:t>
      </w:r>
    </w:p>
    <w:p w:rsidR="00A618CE" w:rsidRDefault="00A618CE" w:rsidP="00A618CE">
      <w:r>
        <w:rPr>
          <w:rFonts w:ascii="MS Gothic" w:eastAsia="MS Gothic" w:hAnsi="MS Gothic" w:cs="MS Gothic" w:hint="eastAsia"/>
        </w:rPr>
        <w:t>顯除</w:t>
      </w:r>
      <w:r>
        <w:t xml:space="preserve"> [kenjo] /to clear perception, examination, judgment/</w:t>
      </w:r>
    </w:p>
    <w:p w:rsidR="00A618CE" w:rsidRDefault="00A618CE" w:rsidP="00A618CE">
      <w:r>
        <w:rPr>
          <w:rFonts w:ascii="MS Gothic" w:eastAsia="MS Gothic" w:hAnsi="MS Gothic" w:cs="MS Gothic" w:hint="eastAsia"/>
        </w:rPr>
        <w:t>顯露</w:t>
      </w:r>
      <w:r>
        <w:t xml:space="preserve"> [kenro] /express/</w:t>
      </w:r>
    </w:p>
    <w:p w:rsidR="00A618CE" w:rsidRDefault="00A618CE" w:rsidP="00A618CE">
      <w:r>
        <w:rPr>
          <w:rFonts w:ascii="MS Gothic" w:eastAsia="MS Gothic" w:hAnsi="MS Gothic" w:cs="MS Gothic" w:hint="eastAsia"/>
        </w:rPr>
        <w:t>顯露教</w:t>
      </w:r>
      <w:r>
        <w:t xml:space="preserve"> [kenro kyō] /express teaching/</w:t>
      </w:r>
    </w:p>
    <w:p w:rsidR="00A618CE" w:rsidRDefault="00A618CE" w:rsidP="00A618CE">
      <w:r>
        <w:rPr>
          <w:rFonts w:ascii="MS Gothic" w:eastAsia="MS Gothic" w:hAnsi="MS Gothic" w:cs="MS Gothic" w:hint="eastAsia"/>
        </w:rPr>
        <w:t>顯靈</w:t>
      </w:r>
      <w:r>
        <w:t xml:space="preserve"> [kenryō] /avatar/</w:t>
      </w:r>
    </w:p>
    <w:p w:rsidR="00A618CE" w:rsidRDefault="00A618CE" w:rsidP="00A618CE">
      <w:r>
        <w:rPr>
          <w:rFonts w:ascii="MS Gothic" w:eastAsia="MS Gothic" w:hAnsi="MS Gothic" w:cs="MS Gothic" w:hint="eastAsia"/>
        </w:rPr>
        <w:t>顯顯</w:t>
      </w:r>
      <w:r>
        <w:t xml:space="preserve"> [kenken] /(Skt. prasahya)/</w:t>
      </w:r>
    </w:p>
    <w:p w:rsidR="00A618CE" w:rsidRDefault="00A618CE" w:rsidP="00A618CE">
      <w:r>
        <w:rPr>
          <w:rFonts w:ascii="MS Gothic" w:eastAsia="MS Gothic" w:hAnsi="MS Gothic" w:cs="MS Gothic" w:hint="eastAsia"/>
        </w:rPr>
        <w:t>顯顯呵擯</w:t>
      </w:r>
      <w:r>
        <w:t xml:space="preserve"> [kenken kahin] /to openly denigrate/</w:t>
      </w:r>
    </w:p>
    <w:p w:rsidR="00A618CE" w:rsidRDefault="00A618CE" w:rsidP="00A618CE">
      <w:r>
        <w:rPr>
          <w:rFonts w:ascii="MS Gothic" w:eastAsia="MS Gothic" w:hAnsi="MS Gothic" w:cs="MS Gothic" w:hint="eastAsia"/>
        </w:rPr>
        <w:t>顰</w:t>
      </w:r>
      <w:r>
        <w:t xml:space="preserve"> [hin] /knit the brows/</w:t>
      </w:r>
    </w:p>
    <w:p w:rsidR="00A618CE" w:rsidRDefault="00A618CE" w:rsidP="00A618CE">
      <w:r>
        <w:rPr>
          <w:rFonts w:ascii="MS Gothic" w:eastAsia="MS Gothic" w:hAnsi="MS Gothic" w:cs="MS Gothic" w:hint="eastAsia"/>
        </w:rPr>
        <w:t>顰蹙</w:t>
      </w:r>
      <w:r>
        <w:t xml:space="preserve"> [hinshuku] /to knit the brows/</w:t>
      </w:r>
    </w:p>
    <w:p w:rsidR="00A618CE" w:rsidRDefault="00A618CE" w:rsidP="00A618CE">
      <w:r>
        <w:rPr>
          <w:rFonts w:ascii="MS Gothic" w:eastAsia="MS Gothic" w:hAnsi="MS Gothic" w:cs="MS Gothic" w:hint="eastAsia"/>
        </w:rPr>
        <w:t>顰蹙而住</w:t>
      </w:r>
      <w:r>
        <w:t xml:space="preserve"> [hinshuku ji jū] /sulks/</w:t>
      </w:r>
    </w:p>
    <w:p w:rsidR="00A618CE" w:rsidRDefault="00A618CE" w:rsidP="00A618CE">
      <w:r>
        <w:rPr>
          <w:rFonts w:ascii="MS Gothic" w:eastAsia="MS Gothic" w:hAnsi="MS Gothic" w:cs="MS Gothic" w:hint="eastAsia"/>
        </w:rPr>
        <w:t>風</w:t>
      </w:r>
      <w:r>
        <w:t xml:space="preserve"> [fū] /wind/</w:t>
      </w:r>
    </w:p>
    <w:p w:rsidR="00A618CE" w:rsidRDefault="00A618CE" w:rsidP="00A618CE">
      <w:r>
        <w:rPr>
          <w:rFonts w:ascii="MS Gothic" w:eastAsia="MS Gothic" w:hAnsi="MS Gothic" w:cs="MS Gothic" w:hint="eastAsia"/>
        </w:rPr>
        <w:t>風三昧</w:t>
      </w:r>
      <w:r>
        <w:t xml:space="preserve"> [fū zanmai] /wind concentration/</w:t>
      </w:r>
    </w:p>
    <w:p w:rsidR="00A618CE" w:rsidRDefault="00A618CE" w:rsidP="00A618CE">
      <w:r>
        <w:rPr>
          <w:rFonts w:ascii="MS Gothic" w:eastAsia="MS Gothic" w:hAnsi="MS Gothic" w:cs="MS Gothic" w:hint="eastAsia"/>
        </w:rPr>
        <w:t>風中燈</w:t>
      </w:r>
      <w:r>
        <w:t xml:space="preserve"> [fuchū tō] /candle in the wind/</w:t>
      </w:r>
    </w:p>
    <w:p w:rsidR="00A618CE" w:rsidRDefault="00A618CE" w:rsidP="00A618CE">
      <w:r>
        <w:rPr>
          <w:rFonts w:ascii="MS Gothic" w:eastAsia="MS Gothic" w:hAnsi="MS Gothic" w:cs="MS Gothic" w:hint="eastAsia"/>
        </w:rPr>
        <w:t>風來</w:t>
      </w:r>
      <w:r>
        <w:t xml:space="preserve"> [fūrai] /blowing of the breeze/</w:t>
      </w:r>
    </w:p>
    <w:p w:rsidR="00A618CE" w:rsidRDefault="00A618CE" w:rsidP="00A618CE">
      <w:r>
        <w:rPr>
          <w:rFonts w:ascii="MS Gothic" w:eastAsia="MS Gothic" w:hAnsi="MS Gothic" w:cs="MS Gothic" w:hint="eastAsia"/>
        </w:rPr>
        <w:t>風俗</w:t>
      </w:r>
      <w:r>
        <w:t xml:space="preserve"> [fūzoku] /customs/</w:t>
      </w:r>
    </w:p>
    <w:p w:rsidR="00A618CE" w:rsidRDefault="00A618CE" w:rsidP="00A618CE">
      <w:r>
        <w:rPr>
          <w:rFonts w:ascii="MS Gothic" w:eastAsia="MS Gothic" w:hAnsi="MS Gothic" w:cs="MS Gothic" w:hint="eastAsia"/>
        </w:rPr>
        <w:t>風刀</w:t>
      </w:r>
      <w:r>
        <w:t xml:space="preserve"> [fūtō] /wind knife/</w:t>
      </w:r>
    </w:p>
    <w:p w:rsidR="00A618CE" w:rsidRDefault="00A618CE" w:rsidP="00A618CE">
      <w:r>
        <w:rPr>
          <w:rFonts w:ascii="MS Gothic" w:eastAsia="MS Gothic" w:hAnsi="MS Gothic" w:cs="MS Gothic" w:hint="eastAsia"/>
        </w:rPr>
        <w:t>風前燈</w:t>
      </w:r>
      <w:r>
        <w:t xml:space="preserve"> [fuuzen no tomoshibi] /candle in the wind/</w:t>
      </w:r>
    </w:p>
    <w:p w:rsidR="00A618CE" w:rsidRDefault="00A618CE" w:rsidP="00A618CE">
      <w:r>
        <w:rPr>
          <w:rFonts w:ascii="MS Gothic" w:eastAsia="MS Gothic" w:hAnsi="MS Gothic" w:cs="MS Gothic" w:hint="eastAsia"/>
        </w:rPr>
        <w:t>風前燭</w:t>
      </w:r>
      <w:r>
        <w:t xml:space="preserve"> [fūzen soku] /candle in the wind/</w:t>
      </w:r>
    </w:p>
    <w:p w:rsidR="00A618CE" w:rsidRDefault="00A618CE" w:rsidP="00A618CE">
      <w:r>
        <w:rPr>
          <w:rFonts w:ascii="MS Gothic" w:eastAsia="MS Gothic" w:hAnsi="MS Gothic" w:cs="MS Gothic" w:hint="eastAsia"/>
        </w:rPr>
        <w:t>風動</w:t>
      </w:r>
      <w:r>
        <w:t xml:space="preserve"> [fūdō] /the wind stirs/</w:t>
      </w:r>
    </w:p>
    <w:p w:rsidR="00A618CE" w:rsidRDefault="00A618CE" w:rsidP="00A618CE">
      <w:r>
        <w:rPr>
          <w:rFonts w:ascii="MS Gothic" w:eastAsia="MS Gothic" w:hAnsi="MS Gothic" w:cs="MS Gothic" w:hint="eastAsia"/>
        </w:rPr>
        <w:t>風吹</w:t>
      </w:r>
      <w:r>
        <w:t xml:space="preserve"> [fū sui] /a breeze blows/</w:t>
      </w:r>
    </w:p>
    <w:p w:rsidR="00A618CE" w:rsidRDefault="00A618CE" w:rsidP="00A618CE">
      <w:r>
        <w:rPr>
          <w:rFonts w:ascii="MS Gothic" w:eastAsia="MS Gothic" w:hAnsi="MS Gothic" w:cs="MS Gothic" w:hint="eastAsia"/>
        </w:rPr>
        <w:lastRenderedPageBreak/>
        <w:t>風大</w:t>
      </w:r>
      <w:r>
        <w:t xml:space="preserve"> [fūdai] /wind element/</w:t>
      </w:r>
    </w:p>
    <w:p w:rsidR="00A618CE" w:rsidRDefault="00A618CE" w:rsidP="00A618CE">
      <w:r>
        <w:rPr>
          <w:rFonts w:ascii="MS Gothic" w:eastAsia="MS Gothic" w:hAnsi="MS Gothic" w:cs="MS Gothic" w:hint="eastAsia"/>
        </w:rPr>
        <w:t>風大神</w:t>
      </w:r>
      <w:r>
        <w:t xml:space="preserve"> [fū daijin] /wind god/</w:t>
      </w:r>
    </w:p>
    <w:p w:rsidR="00A618CE" w:rsidRDefault="00A618CE" w:rsidP="00A618CE">
      <w:r>
        <w:rPr>
          <w:rFonts w:ascii="MS Gothic" w:eastAsia="MS Gothic" w:hAnsi="MS Gothic" w:cs="MS Gothic" w:hint="eastAsia"/>
        </w:rPr>
        <w:t>風天</w:t>
      </w:r>
      <w:r>
        <w:t xml:space="preserve"> [fūten] /wind god/</w:t>
      </w:r>
    </w:p>
    <w:p w:rsidR="00A618CE" w:rsidRDefault="00A618CE" w:rsidP="00A618CE">
      <w:r>
        <w:rPr>
          <w:rFonts w:ascii="MS Gothic" w:eastAsia="MS Gothic" w:hAnsi="MS Gothic" w:cs="MS Gothic" w:hint="eastAsia"/>
        </w:rPr>
        <w:t>風奮三昧</w:t>
      </w:r>
      <w:r>
        <w:t xml:space="preserve"> [fufun zanmai] /concentration of dispersal by the wind/</w:t>
      </w:r>
    </w:p>
    <w:p w:rsidR="00A618CE" w:rsidRDefault="00A618CE" w:rsidP="00A618CE">
      <w:r>
        <w:rPr>
          <w:rFonts w:ascii="MS Gothic" w:eastAsia="MS Gothic" w:hAnsi="MS Gothic" w:cs="MS Gothic" w:hint="eastAsia"/>
        </w:rPr>
        <w:t>風奮迅三昧</w:t>
      </w:r>
      <w:r>
        <w:t xml:space="preserve"> [fū funjin zanmai] /Speed-of-the-Wind Samādhi/</w:t>
      </w:r>
    </w:p>
    <w:p w:rsidR="00A618CE" w:rsidRDefault="00A618CE" w:rsidP="00A618CE">
      <w:r>
        <w:rPr>
          <w:rFonts w:ascii="MS Gothic" w:eastAsia="MS Gothic" w:hAnsi="MS Gothic" w:cs="MS Gothic" w:hint="eastAsia"/>
        </w:rPr>
        <w:t>風性</w:t>
      </w:r>
      <w:r>
        <w:t xml:space="preserve"> [fūshō] /windy/</w:t>
      </w:r>
    </w:p>
    <w:p w:rsidR="00A618CE" w:rsidRDefault="00A618CE" w:rsidP="00A618CE">
      <w:r>
        <w:rPr>
          <w:rFonts w:ascii="MS Gothic" w:eastAsia="MS Gothic" w:hAnsi="MS Gothic" w:cs="MS Gothic" w:hint="eastAsia"/>
        </w:rPr>
        <w:t>風時</w:t>
      </w:r>
      <w:r>
        <w:t xml:space="preserve"> [fūji] /when it is windy/</w:t>
      </w:r>
    </w:p>
    <w:p w:rsidR="00A618CE" w:rsidRDefault="00A618CE" w:rsidP="00A618CE">
      <w:r>
        <w:rPr>
          <w:rFonts w:ascii="MS Gothic" w:eastAsia="MS Gothic" w:hAnsi="MS Gothic" w:cs="MS Gothic" w:hint="eastAsia"/>
        </w:rPr>
        <w:t>風月</w:t>
      </w:r>
      <w:r>
        <w:t xml:space="preserve"> [fūgetsu] /bright moon and cool breezes/</w:t>
      </w:r>
    </w:p>
    <w:p w:rsidR="00A618CE" w:rsidRDefault="00A618CE" w:rsidP="00A618CE">
      <w:r>
        <w:rPr>
          <w:rFonts w:ascii="MS Gothic" w:eastAsia="MS Gothic" w:hAnsi="MS Gothic" w:cs="MS Gothic" w:hint="eastAsia"/>
        </w:rPr>
        <w:t>風水</w:t>
      </w:r>
      <w:r>
        <w:t xml:space="preserve"> [fusui] /geomancy/</w:t>
      </w:r>
    </w:p>
    <w:p w:rsidR="00A618CE" w:rsidRDefault="00A618CE" w:rsidP="00A618CE">
      <w:r>
        <w:rPr>
          <w:rFonts w:ascii="MS Gothic" w:eastAsia="MS Gothic" w:hAnsi="MS Gothic" w:cs="MS Gothic" w:hint="eastAsia"/>
        </w:rPr>
        <w:t>風水雨</w:t>
      </w:r>
      <w:r>
        <w:t xml:space="preserve"> [fū sui u] /wind, floods, and rain (?)/</w:t>
      </w:r>
    </w:p>
    <w:p w:rsidR="00A618CE" w:rsidRDefault="00A618CE" w:rsidP="00A618CE">
      <w:r>
        <w:rPr>
          <w:rFonts w:ascii="MS Gothic" w:eastAsia="MS Gothic" w:hAnsi="MS Gothic" w:cs="MS Gothic" w:hint="eastAsia"/>
        </w:rPr>
        <w:t>風災</w:t>
      </w:r>
      <w:r>
        <w:t xml:space="preserve"> [fūsai] /destruction caused by wind/</w:t>
      </w:r>
    </w:p>
    <w:p w:rsidR="00A618CE" w:rsidRDefault="00A618CE" w:rsidP="00A618CE">
      <w:r>
        <w:rPr>
          <w:rFonts w:ascii="MS Gothic" w:eastAsia="MS Gothic" w:hAnsi="MS Gothic" w:cs="MS Gothic" w:hint="eastAsia"/>
        </w:rPr>
        <w:t>風燈</w:t>
      </w:r>
      <w:r>
        <w:t xml:space="preserve"> [fūtō] /candle in the wind/</w:t>
      </w:r>
    </w:p>
    <w:p w:rsidR="00A618CE" w:rsidRDefault="00A618CE" w:rsidP="00A618CE">
      <w:r>
        <w:rPr>
          <w:rFonts w:ascii="MS Gothic" w:eastAsia="MS Gothic" w:hAnsi="MS Gothic" w:cs="MS Gothic" w:hint="eastAsia"/>
        </w:rPr>
        <w:t>風燭</w:t>
      </w:r>
      <w:r>
        <w:t xml:space="preserve"> [fūsoku] /candle in the wind/</w:t>
      </w:r>
    </w:p>
    <w:p w:rsidR="00A618CE" w:rsidRDefault="00A618CE" w:rsidP="00A618CE">
      <w:r>
        <w:rPr>
          <w:rFonts w:ascii="MS Gothic" w:eastAsia="MS Gothic" w:hAnsi="MS Gothic" w:cs="MS Gothic" w:hint="eastAsia"/>
        </w:rPr>
        <w:t>風界</w:t>
      </w:r>
      <w:r>
        <w:t xml:space="preserve"> [fūkai] /element of wind/</w:t>
      </w:r>
    </w:p>
    <w:p w:rsidR="00A618CE" w:rsidRDefault="00A618CE" w:rsidP="00A618CE">
      <w:r>
        <w:rPr>
          <w:rFonts w:ascii="MS Gothic" w:eastAsia="MS Gothic" w:hAnsi="MS Gothic" w:cs="MS Gothic" w:hint="eastAsia"/>
        </w:rPr>
        <w:t>風相</w:t>
      </w:r>
      <w:r>
        <w:t xml:space="preserve"> [fusō] /marks of the wind/</w:t>
      </w:r>
    </w:p>
    <w:p w:rsidR="00A618CE" w:rsidRDefault="00A618CE" w:rsidP="00A618CE">
      <w:r>
        <w:rPr>
          <w:rFonts w:ascii="MS Gothic" w:eastAsia="MS Gothic" w:hAnsi="MS Gothic" w:cs="MS Gothic" w:hint="eastAsia"/>
        </w:rPr>
        <w:t>風神</w:t>
      </w:r>
      <w:r>
        <w:t xml:space="preserve"> [fūjin] /wind god/</w:t>
      </w:r>
    </w:p>
    <w:p w:rsidR="00A618CE" w:rsidRDefault="00A618CE" w:rsidP="00A618CE">
      <w:r>
        <w:rPr>
          <w:rFonts w:ascii="MS Gothic" w:eastAsia="MS Gothic" w:hAnsi="MS Gothic" w:cs="MS Gothic" w:hint="eastAsia"/>
        </w:rPr>
        <w:t>風色</w:t>
      </w:r>
      <w:r>
        <w:t xml:space="preserve"> [fūjiki] /color of wind/</w:t>
      </w:r>
    </w:p>
    <w:p w:rsidR="00A618CE" w:rsidRDefault="00A618CE" w:rsidP="00A618CE">
      <w:r>
        <w:rPr>
          <w:rFonts w:ascii="MS Gothic" w:eastAsia="MS Gothic" w:hAnsi="MS Gothic" w:cs="MS Gothic" w:hint="eastAsia"/>
        </w:rPr>
        <w:t>風起</w:t>
      </w:r>
      <w:r>
        <w:t xml:space="preserve"> [fūki] /a wind arises/</w:t>
      </w:r>
    </w:p>
    <w:p w:rsidR="00A618CE" w:rsidRDefault="00A618CE" w:rsidP="00A618CE">
      <w:r>
        <w:rPr>
          <w:rFonts w:ascii="MS Gothic" w:eastAsia="MS Gothic" w:hAnsi="MS Gothic" w:cs="MS Gothic" w:hint="eastAsia"/>
        </w:rPr>
        <w:t>風輪</w:t>
      </w:r>
      <w:r>
        <w:t xml:space="preserve"> [furin] /wind-wheel/</w:t>
      </w:r>
    </w:p>
    <w:p w:rsidR="00A618CE" w:rsidRDefault="00A618CE" w:rsidP="00A618CE">
      <w:r>
        <w:rPr>
          <w:rFonts w:ascii="MS Gothic" w:eastAsia="MS Gothic" w:hAnsi="MS Gothic" w:cs="MS Gothic" w:hint="eastAsia"/>
        </w:rPr>
        <w:t>風輪際</w:t>
      </w:r>
      <w:r>
        <w:t xml:space="preserve"> [fūrinsai] /region of the wind-wheel/</w:t>
      </w:r>
    </w:p>
    <w:p w:rsidR="00A618CE" w:rsidRDefault="00A618CE" w:rsidP="00A618CE">
      <w:r>
        <w:rPr>
          <w:rFonts w:ascii="MS Gothic" w:eastAsia="MS Gothic" w:hAnsi="MS Gothic" w:cs="MS Gothic" w:hint="eastAsia"/>
        </w:rPr>
        <w:t>風鈴</w:t>
      </w:r>
      <w:r>
        <w:t xml:space="preserve"> [fūrei] /wind-chime/</w:t>
      </w:r>
    </w:p>
    <w:p w:rsidR="00A618CE" w:rsidRDefault="00A618CE" w:rsidP="00A618CE">
      <w:r>
        <w:rPr>
          <w:rFonts w:ascii="MS Gothic" w:eastAsia="MS Gothic" w:hAnsi="MS Gothic" w:cs="MS Gothic" w:hint="eastAsia"/>
        </w:rPr>
        <w:t>風際</w:t>
      </w:r>
      <w:r>
        <w:t xml:space="preserve"> [fūsai] /base of the wind [-wheel]/</w:t>
      </w:r>
    </w:p>
    <w:p w:rsidR="00A618CE" w:rsidRDefault="00A618CE" w:rsidP="00A618CE">
      <w:r>
        <w:rPr>
          <w:rFonts w:ascii="MS Gothic" w:eastAsia="MS Gothic" w:hAnsi="MS Gothic" w:cs="MS Gothic" w:hint="eastAsia"/>
        </w:rPr>
        <w:t>風雨</w:t>
      </w:r>
      <w:r>
        <w:t xml:space="preserve"> [fūu] /wind and rain/</w:t>
      </w:r>
    </w:p>
    <w:p w:rsidR="00A618CE" w:rsidRDefault="00A618CE" w:rsidP="00A618CE">
      <w:r>
        <w:rPr>
          <w:rFonts w:ascii="MS Gothic" w:eastAsia="MS Gothic" w:hAnsi="MS Gothic" w:cs="MS Gothic" w:hint="eastAsia"/>
        </w:rPr>
        <w:t>風雨時</w:t>
      </w:r>
      <w:r>
        <w:t xml:space="preserve"> [fūuji] /when it is raining/</w:t>
      </w:r>
    </w:p>
    <w:p w:rsidR="00A618CE" w:rsidRDefault="00A618CE" w:rsidP="00A618CE">
      <w:r>
        <w:rPr>
          <w:rFonts w:ascii="MS Gothic" w:eastAsia="MS Gothic" w:hAnsi="MS Gothic" w:cs="MS Gothic" w:hint="eastAsia"/>
        </w:rPr>
        <w:t>颯</w:t>
      </w:r>
      <w:r>
        <w:t xml:space="preserve"> [sō] /in gusts, suddenly/</w:t>
      </w:r>
    </w:p>
    <w:p w:rsidR="00A618CE" w:rsidRDefault="00A618CE" w:rsidP="00A618CE">
      <w:r>
        <w:rPr>
          <w:rFonts w:ascii="MS Gothic" w:eastAsia="MS Gothic" w:hAnsi="MS Gothic" w:cs="MS Gothic" w:hint="eastAsia"/>
        </w:rPr>
        <w:t>颯秣建</w:t>
      </w:r>
      <w:r>
        <w:t xml:space="preserve"> [Sōmaken] /Samakan/</w:t>
      </w:r>
    </w:p>
    <w:p w:rsidR="00A618CE" w:rsidRDefault="00A618CE" w:rsidP="00A618CE">
      <w:r>
        <w:rPr>
          <w:rFonts w:ascii="MS Gothic" w:eastAsia="MS Gothic" w:hAnsi="MS Gothic" w:cs="MS Gothic" w:hint="eastAsia"/>
        </w:rPr>
        <w:t>颰</w:t>
      </w:r>
      <w:r>
        <w:t xml:space="preserve"> [hochi] /a gale/</w:t>
      </w:r>
    </w:p>
    <w:p w:rsidR="00A618CE" w:rsidRDefault="00A618CE" w:rsidP="00A618CE">
      <w:r>
        <w:rPr>
          <w:rFonts w:ascii="MS Gothic" w:eastAsia="MS Gothic" w:hAnsi="MS Gothic" w:cs="MS Gothic" w:hint="eastAsia"/>
        </w:rPr>
        <w:t>颰陀</w:t>
      </w:r>
      <w:r>
        <w:t xml:space="preserve"> [Bada] /(Skt. bhadra)/</w:t>
      </w:r>
    </w:p>
    <w:p w:rsidR="00A618CE" w:rsidRDefault="00A618CE" w:rsidP="00A618CE">
      <w:r>
        <w:rPr>
          <w:rFonts w:ascii="MS Gothic" w:eastAsia="MS Gothic" w:hAnsi="MS Gothic" w:cs="MS Gothic" w:hint="eastAsia"/>
        </w:rPr>
        <w:t>颰陀劫</w:t>
      </w:r>
      <w:r>
        <w:t xml:space="preserve"> [bada kō] /(Skt. bhadra-kalpa)/</w:t>
      </w:r>
    </w:p>
    <w:p w:rsidR="00A618CE" w:rsidRDefault="00A618CE" w:rsidP="00A618CE">
      <w:r>
        <w:rPr>
          <w:rFonts w:ascii="MS Gothic" w:eastAsia="MS Gothic" w:hAnsi="MS Gothic" w:cs="MS Gothic" w:hint="eastAsia"/>
        </w:rPr>
        <w:t>颰陀和</w:t>
      </w:r>
      <w:r>
        <w:t xml:space="preserve"> [Badawa] /Bhadrapāla/</w:t>
      </w:r>
    </w:p>
    <w:p w:rsidR="00A618CE" w:rsidRDefault="00A618CE" w:rsidP="00A618CE">
      <w:r>
        <w:rPr>
          <w:rFonts w:ascii="MS Gothic" w:eastAsia="MS Gothic" w:hAnsi="MS Gothic" w:cs="MS Gothic" w:hint="eastAsia"/>
        </w:rPr>
        <w:lastRenderedPageBreak/>
        <w:t>颰陀波羅</w:t>
      </w:r>
      <w:r>
        <w:t xml:space="preserve"> [Badahara] /Bhadrapāla/</w:t>
      </w:r>
    </w:p>
    <w:p w:rsidR="00A618CE" w:rsidRDefault="00A618CE" w:rsidP="00A618CE">
      <w:r>
        <w:rPr>
          <w:rFonts w:ascii="MS Gothic" w:eastAsia="MS Gothic" w:hAnsi="MS Gothic" w:cs="MS Gothic" w:hint="eastAsia"/>
        </w:rPr>
        <w:t>颰陀羅</w:t>
      </w:r>
      <w:r>
        <w:t xml:space="preserve"> [badara] /(Skt. bhadra)/</w:t>
      </w:r>
    </w:p>
    <w:p w:rsidR="00A618CE" w:rsidRDefault="00A618CE" w:rsidP="00A618CE">
      <w:r>
        <w:rPr>
          <w:rFonts w:ascii="MS Gothic" w:eastAsia="MS Gothic" w:hAnsi="MS Gothic" w:cs="MS Gothic" w:hint="eastAsia"/>
        </w:rPr>
        <w:t>飄鼓</w:t>
      </w:r>
      <w:r>
        <w:t xml:space="preserve"> [hyōko] /be moved by the wind/</w:t>
      </w:r>
    </w:p>
    <w:p w:rsidR="00A618CE" w:rsidRDefault="00A618CE" w:rsidP="00A618CE">
      <w:r>
        <w:rPr>
          <w:rFonts w:ascii="MS Gothic" w:eastAsia="MS Gothic" w:hAnsi="MS Gothic" w:cs="MS Gothic" w:hint="eastAsia"/>
        </w:rPr>
        <w:t>飛</w:t>
      </w:r>
      <w:r>
        <w:t xml:space="preserve"> [hi] /to fly/</w:t>
      </w:r>
    </w:p>
    <w:p w:rsidR="00A618CE" w:rsidRDefault="00A618CE" w:rsidP="00A618CE">
      <w:r>
        <w:rPr>
          <w:rFonts w:ascii="MS Gothic" w:eastAsia="MS Gothic" w:hAnsi="MS Gothic" w:cs="MS Gothic" w:hint="eastAsia"/>
        </w:rPr>
        <w:t>飛仙</w:t>
      </w:r>
      <w:r>
        <w:t xml:space="preserve"> [hisen] /flying immortals/</w:t>
      </w:r>
    </w:p>
    <w:p w:rsidR="00A618CE" w:rsidRDefault="00A618CE" w:rsidP="00A618CE">
      <w:r>
        <w:rPr>
          <w:rFonts w:ascii="MS Gothic" w:eastAsia="MS Gothic" w:hAnsi="MS Gothic" w:cs="MS Gothic" w:hint="eastAsia"/>
        </w:rPr>
        <w:t>飛來峰</w:t>
      </w:r>
      <w:r>
        <w:t xml:space="preserve"> [Hirai Hō] /the Peak that Flew Here/</w:t>
      </w:r>
    </w:p>
    <w:p w:rsidR="00A618CE" w:rsidRDefault="00A618CE" w:rsidP="00A618CE">
      <w:r>
        <w:rPr>
          <w:rFonts w:ascii="MS Gothic" w:eastAsia="MS Gothic" w:hAnsi="MS Gothic" w:cs="MS Gothic" w:hint="eastAsia"/>
        </w:rPr>
        <w:t>飛化</w:t>
      </w:r>
      <w:r>
        <w:t xml:space="preserve"> [hike] /fly and transform/</w:t>
      </w:r>
    </w:p>
    <w:p w:rsidR="00A618CE" w:rsidRDefault="00A618CE" w:rsidP="00A618CE">
      <w:r>
        <w:rPr>
          <w:rFonts w:ascii="MS Gothic" w:eastAsia="MS Gothic" w:hAnsi="MS Gothic" w:cs="MS Gothic" w:hint="eastAsia"/>
        </w:rPr>
        <w:t>飛帝</w:t>
      </w:r>
      <w:r>
        <w:t xml:space="preserve"> [hitei] /flying emperor/</w:t>
      </w:r>
    </w:p>
    <w:p w:rsidR="00A618CE" w:rsidRDefault="00A618CE" w:rsidP="00A618CE">
      <w:r>
        <w:rPr>
          <w:rFonts w:ascii="MS Gothic" w:eastAsia="MS Gothic" w:hAnsi="MS Gothic" w:cs="MS Gothic" w:hint="eastAsia"/>
        </w:rPr>
        <w:t>飛潛走植</w:t>
      </w:r>
      <w:r>
        <w:t xml:space="preserve"> [hisensōshoku] /birds, fish, animals and plants/</w:t>
      </w:r>
    </w:p>
    <w:p w:rsidR="00A618CE" w:rsidRDefault="00A618CE" w:rsidP="00A618CE">
      <w:r>
        <w:rPr>
          <w:rFonts w:ascii="MS Gothic" w:eastAsia="MS Gothic" w:hAnsi="MS Gothic" w:cs="MS Gothic" w:hint="eastAsia"/>
        </w:rPr>
        <w:t>飛行</w:t>
      </w:r>
      <w:r>
        <w:t xml:space="preserve"> [higyō] /to fly without hindrance/</w:t>
      </w:r>
    </w:p>
    <w:p w:rsidR="00A618CE" w:rsidRDefault="00A618CE" w:rsidP="00A618CE">
      <w:r>
        <w:rPr>
          <w:rFonts w:ascii="MS Gothic" w:eastAsia="MS Gothic" w:hAnsi="MS Gothic" w:cs="MS Gothic" w:hint="eastAsia"/>
        </w:rPr>
        <w:t>飛行仙</w:t>
      </w:r>
      <w:r>
        <w:t xml:space="preserve"> [higyōsen] /flying immortals/</w:t>
      </w:r>
    </w:p>
    <w:p w:rsidR="00A618CE" w:rsidRDefault="00A618CE" w:rsidP="00A618CE">
      <w:r>
        <w:rPr>
          <w:rFonts w:ascii="MS Gothic" w:eastAsia="MS Gothic" w:hAnsi="MS Gothic" w:cs="MS Gothic" w:hint="eastAsia"/>
        </w:rPr>
        <w:t>飛行夜叉</w:t>
      </w:r>
      <w:r>
        <w:t xml:space="preserve"> [higyō yasha] /flying yakṣas/</w:t>
      </w:r>
    </w:p>
    <w:p w:rsidR="00A618CE" w:rsidRDefault="00A618CE" w:rsidP="00A618CE">
      <w:r>
        <w:rPr>
          <w:rFonts w:ascii="MS Gothic" w:eastAsia="MS Gothic" w:hAnsi="MS Gothic" w:cs="MS Gothic" w:hint="eastAsia"/>
        </w:rPr>
        <w:t>飛行皇帝</w:t>
      </w:r>
      <w:r>
        <w:t xml:space="preserve"> [higyō ōdai] /flying emperor/</w:t>
      </w:r>
    </w:p>
    <w:p w:rsidR="00A618CE" w:rsidRDefault="00A618CE" w:rsidP="00A618CE">
      <w:r>
        <w:rPr>
          <w:rFonts w:ascii="MS Gothic" w:eastAsia="MS Gothic" w:hAnsi="MS Gothic" w:cs="MS Gothic" w:hint="eastAsia"/>
        </w:rPr>
        <w:t>飛錫</w:t>
      </w:r>
      <w:r>
        <w:t xml:space="preserve"> [hiseki] /flying staff/</w:t>
      </w:r>
    </w:p>
    <w:p w:rsidR="00A618CE" w:rsidRDefault="00A618CE" w:rsidP="00A618CE">
      <w:r>
        <w:rPr>
          <w:rFonts w:ascii="MS Gothic" w:eastAsia="MS Gothic" w:hAnsi="MS Gothic" w:cs="MS Gothic" w:hint="eastAsia"/>
        </w:rPr>
        <w:t>飛鳥</w:t>
      </w:r>
      <w:r>
        <w:t xml:space="preserve"> [hichō] /flying bird/</w:t>
      </w:r>
    </w:p>
    <w:p w:rsidR="00A618CE" w:rsidRDefault="00A618CE" w:rsidP="00A618CE">
      <w:r>
        <w:rPr>
          <w:rFonts w:ascii="MS Gothic" w:eastAsia="MS Gothic" w:hAnsi="MS Gothic" w:cs="MS Gothic" w:hint="eastAsia"/>
        </w:rPr>
        <w:t>飛鳥寺</w:t>
      </w:r>
      <w:r>
        <w:t xml:space="preserve"> [Asukadera] /Asukadera/</w:t>
      </w:r>
    </w:p>
    <w:p w:rsidR="00A618CE" w:rsidRDefault="00A618CE" w:rsidP="00A618CE">
      <w:r>
        <w:rPr>
          <w:rFonts w:ascii="MS Gothic" w:eastAsia="MS Gothic" w:hAnsi="MS Gothic" w:cs="MS Gothic" w:hint="eastAsia"/>
        </w:rPr>
        <w:t>飜</w:t>
      </w:r>
      <w:r>
        <w:t xml:space="preserve"> [hon] /to change/</w:t>
      </w:r>
    </w:p>
    <w:p w:rsidR="00A618CE" w:rsidRDefault="00A618CE" w:rsidP="00A618CE">
      <w:r>
        <w:rPr>
          <w:rFonts w:ascii="MS Gothic" w:eastAsia="MS Gothic" w:hAnsi="MS Gothic" w:cs="MS Gothic" w:hint="eastAsia"/>
        </w:rPr>
        <w:t>食</w:t>
      </w:r>
      <w:r>
        <w:t xml:space="preserve"> [shoku] /to eat/</w:t>
      </w:r>
    </w:p>
    <w:p w:rsidR="00A618CE" w:rsidRDefault="00A618CE" w:rsidP="00A618CE">
      <w:r>
        <w:rPr>
          <w:rFonts w:ascii="MS Gothic" w:eastAsia="MS Gothic" w:hAnsi="MS Gothic" w:cs="MS Gothic" w:hint="eastAsia"/>
        </w:rPr>
        <w:t>食不淨想</w:t>
      </w:r>
      <w:r>
        <w:t xml:space="preserve"> [jiki fujō sō] /the contemplation of the impurity of what we eat /</w:t>
      </w:r>
    </w:p>
    <w:p w:rsidR="00A618CE" w:rsidRDefault="00A618CE" w:rsidP="00A618CE">
      <w:r>
        <w:rPr>
          <w:rFonts w:ascii="MS Gothic" w:eastAsia="MS Gothic" w:hAnsi="MS Gothic" w:cs="MS Gothic" w:hint="eastAsia"/>
        </w:rPr>
        <w:t>食前</w:t>
      </w:r>
      <w:r>
        <w:t xml:space="preserve"> [jikizen] /before eating/</w:t>
      </w:r>
    </w:p>
    <w:p w:rsidR="00A618CE" w:rsidRDefault="00A618CE" w:rsidP="00A618CE">
      <w:r>
        <w:rPr>
          <w:rFonts w:ascii="MS Gothic" w:eastAsia="MS Gothic" w:hAnsi="MS Gothic" w:cs="MS Gothic" w:hint="eastAsia"/>
        </w:rPr>
        <w:t>食吐悲苦聲</w:t>
      </w:r>
      <w:r>
        <w:t xml:space="preserve"> [shikitohikushō] /(Skt. garuḍa)/</w:t>
      </w:r>
    </w:p>
    <w:p w:rsidR="00A618CE" w:rsidRDefault="00A618CE" w:rsidP="00A618CE">
      <w:r>
        <w:rPr>
          <w:rFonts w:ascii="MS Gothic" w:eastAsia="MS Gothic" w:hAnsi="MS Gothic" w:cs="MS Gothic" w:hint="eastAsia"/>
        </w:rPr>
        <w:t>食噉</w:t>
      </w:r>
      <w:r>
        <w:t xml:space="preserve"> [jikitan] /to devour/</w:t>
      </w:r>
    </w:p>
    <w:p w:rsidR="00A618CE" w:rsidRDefault="00A618CE" w:rsidP="00A618CE">
      <w:r>
        <w:rPr>
          <w:rFonts w:ascii="MS Gothic" w:eastAsia="MS Gothic" w:hAnsi="MS Gothic" w:cs="MS Gothic" w:hint="eastAsia"/>
        </w:rPr>
        <w:t>食堂</w:t>
      </w:r>
      <w:r>
        <w:t xml:space="preserve"> [shikidō] /refectory/</w:t>
      </w:r>
    </w:p>
    <w:p w:rsidR="00A618CE" w:rsidRDefault="00A618CE" w:rsidP="00A618CE">
      <w:r>
        <w:rPr>
          <w:rFonts w:ascii="MS Gothic" w:eastAsia="MS Gothic" w:hAnsi="MS Gothic" w:cs="MS Gothic" w:hint="eastAsia"/>
        </w:rPr>
        <w:t>食壽命</w:t>
      </w:r>
      <w:r>
        <w:t xml:space="preserve"> [jiki jumyō] /devourer of life/</w:t>
      </w:r>
    </w:p>
    <w:p w:rsidR="00A618CE" w:rsidRDefault="00A618CE" w:rsidP="00A618CE">
      <w:r>
        <w:rPr>
          <w:rFonts w:ascii="MS Gothic" w:eastAsia="MS Gothic" w:hAnsi="MS Gothic" w:cs="MS Gothic" w:hint="eastAsia"/>
        </w:rPr>
        <w:t>食廚</w:t>
      </w:r>
      <w:r>
        <w:t xml:space="preserve"> [jikichu] /kitchen/</w:t>
      </w:r>
    </w:p>
    <w:p w:rsidR="00A618CE" w:rsidRDefault="00A618CE" w:rsidP="00A618CE">
      <w:r>
        <w:rPr>
          <w:rFonts w:ascii="MS Gothic" w:eastAsia="MS Gothic" w:hAnsi="MS Gothic" w:cs="MS Gothic" w:hint="eastAsia"/>
        </w:rPr>
        <w:t>食時</w:t>
      </w:r>
      <w:r>
        <w:t xml:space="preserve"> [jikiji] /mealtime/</w:t>
      </w:r>
    </w:p>
    <w:p w:rsidR="00A618CE" w:rsidRDefault="00A618CE" w:rsidP="00A618CE">
      <w:r>
        <w:rPr>
          <w:rFonts w:ascii="MS Gothic" w:eastAsia="MS Gothic" w:hAnsi="MS Gothic" w:cs="MS Gothic" w:hint="eastAsia"/>
        </w:rPr>
        <w:t>食欲</w:t>
      </w:r>
      <w:r>
        <w:t xml:space="preserve"> [jikiyoku] /lust for food/</w:t>
      </w:r>
    </w:p>
    <w:p w:rsidR="00A618CE" w:rsidRDefault="00A618CE" w:rsidP="00A618CE">
      <w:r>
        <w:rPr>
          <w:rFonts w:ascii="MS Gothic" w:eastAsia="MS Gothic" w:hAnsi="MS Gothic" w:cs="MS Gothic" w:hint="eastAsia"/>
        </w:rPr>
        <w:t>食殘</w:t>
      </w:r>
      <w:r>
        <w:t xml:space="preserve"> [jikizan] /leftover food/</w:t>
      </w:r>
    </w:p>
    <w:p w:rsidR="00A618CE" w:rsidRDefault="00A618CE" w:rsidP="00A618CE">
      <w:r>
        <w:rPr>
          <w:rFonts w:ascii="MS Gothic" w:eastAsia="MS Gothic" w:hAnsi="MS Gothic" w:cs="MS Gothic" w:hint="eastAsia"/>
        </w:rPr>
        <w:t>食物</w:t>
      </w:r>
      <w:r>
        <w:t xml:space="preserve"> [jikimotsu] /to eat things/</w:t>
      </w:r>
    </w:p>
    <w:p w:rsidR="00A618CE" w:rsidRDefault="00A618CE" w:rsidP="00A618CE">
      <w:r>
        <w:rPr>
          <w:rFonts w:ascii="MS Gothic" w:eastAsia="MS Gothic" w:hAnsi="MS Gothic" w:cs="MS Gothic" w:hint="eastAsia"/>
        </w:rPr>
        <w:t>食物五果</w:t>
      </w:r>
      <w:r>
        <w:t xml:space="preserve"> [jikimotsu goka] /five edible fruits and grains/</w:t>
      </w:r>
    </w:p>
    <w:p w:rsidR="00A618CE" w:rsidRDefault="00A618CE" w:rsidP="00A618CE">
      <w:r>
        <w:rPr>
          <w:rFonts w:ascii="MS Gothic" w:eastAsia="MS Gothic" w:hAnsi="MS Gothic" w:cs="MS Gothic" w:hint="eastAsia"/>
        </w:rPr>
        <w:lastRenderedPageBreak/>
        <w:t>食用</w:t>
      </w:r>
      <w:r>
        <w:t xml:space="preserve"> [jikiyō] /for use as food/</w:t>
      </w:r>
    </w:p>
    <w:p w:rsidR="00A618CE" w:rsidRDefault="00A618CE" w:rsidP="00A618CE">
      <w:r>
        <w:rPr>
          <w:rFonts w:ascii="MS Gothic" w:eastAsia="MS Gothic" w:hAnsi="MS Gothic" w:cs="MS Gothic" w:hint="eastAsia"/>
        </w:rPr>
        <w:t>食知量</w:t>
      </w:r>
      <w:r>
        <w:t xml:space="preserve"> [jiki chiryō] /knows when one has eaten enough/</w:t>
      </w:r>
    </w:p>
    <w:p w:rsidR="00A618CE" w:rsidRDefault="00A618CE" w:rsidP="00A618CE">
      <w:r>
        <w:rPr>
          <w:rFonts w:ascii="MS Gothic" w:eastAsia="MS Gothic" w:hAnsi="MS Gothic" w:cs="MS Gothic" w:hint="eastAsia"/>
        </w:rPr>
        <w:t>食米齋</w:t>
      </w:r>
      <w:r>
        <w:t xml:space="preserve"> [Jikimaisai] /Kaṇâda/</w:t>
      </w:r>
    </w:p>
    <w:p w:rsidR="00A618CE" w:rsidRDefault="00A618CE" w:rsidP="00A618CE">
      <w:r>
        <w:rPr>
          <w:rFonts w:ascii="MS Gothic" w:eastAsia="MS Gothic" w:hAnsi="MS Gothic" w:cs="MS Gothic" w:hint="eastAsia"/>
        </w:rPr>
        <w:t>食米齋宗</w:t>
      </w:r>
      <w:r>
        <w:t xml:space="preserve"> [Shikimaisai shū] /Vaiśeṣika school/</w:t>
      </w:r>
    </w:p>
    <w:p w:rsidR="00A618CE" w:rsidRDefault="00A618CE" w:rsidP="00A618CE">
      <w:r>
        <w:rPr>
          <w:rFonts w:ascii="MS Gothic" w:eastAsia="MS Gothic" w:hAnsi="MS Gothic" w:cs="MS Gothic" w:hint="eastAsia"/>
        </w:rPr>
        <w:t>食精氣者</w:t>
      </w:r>
      <w:r>
        <w:t xml:space="preserve"> [jiki shōki sha] /devourer of energy/</w:t>
      </w:r>
    </w:p>
    <w:p w:rsidR="00A618CE" w:rsidRDefault="00A618CE" w:rsidP="00A618CE">
      <w:r>
        <w:rPr>
          <w:rFonts w:ascii="MS Gothic" w:eastAsia="MS Gothic" w:hAnsi="MS Gothic" w:cs="MS Gothic" w:hint="eastAsia"/>
        </w:rPr>
        <w:t>食精氣鬼</w:t>
      </w:r>
      <w:r>
        <w:t xml:space="preserve"> [jiki shōki ki] /devourer of energy/</w:t>
      </w:r>
    </w:p>
    <w:p w:rsidR="00A618CE" w:rsidRDefault="00A618CE" w:rsidP="00A618CE">
      <w:r>
        <w:rPr>
          <w:rFonts w:ascii="MS Gothic" w:eastAsia="MS Gothic" w:hAnsi="MS Gothic" w:cs="MS Gothic" w:hint="eastAsia"/>
        </w:rPr>
        <w:t>食肉</w:t>
      </w:r>
      <w:r>
        <w:t xml:space="preserve"> [shokuniku] /meat-eating/</w:t>
      </w:r>
    </w:p>
    <w:p w:rsidR="00A618CE" w:rsidRDefault="00A618CE" w:rsidP="00A618CE">
      <w:r>
        <w:rPr>
          <w:rFonts w:ascii="MS Gothic" w:eastAsia="MS Gothic" w:hAnsi="MS Gothic" w:cs="MS Gothic" w:hint="eastAsia"/>
        </w:rPr>
        <w:t>食肉者</w:t>
      </w:r>
      <w:r>
        <w:t xml:space="preserve"> [jikiniku sha] /to eat meat/</w:t>
      </w:r>
    </w:p>
    <w:p w:rsidR="00A618CE" w:rsidRDefault="00A618CE" w:rsidP="00A618CE">
      <w:r>
        <w:rPr>
          <w:rFonts w:ascii="MS Gothic" w:eastAsia="MS Gothic" w:hAnsi="MS Gothic" w:cs="MS Gothic" w:hint="eastAsia"/>
        </w:rPr>
        <w:t>食花</w:t>
      </w:r>
      <w:r>
        <w:t xml:space="preserve"> [jikike] /flower-eater/</w:t>
      </w:r>
    </w:p>
    <w:p w:rsidR="00A618CE" w:rsidRDefault="00A618CE" w:rsidP="00A618CE">
      <w:r>
        <w:rPr>
          <w:rFonts w:ascii="MS Gothic" w:eastAsia="MS Gothic" w:hAnsi="MS Gothic" w:cs="MS Gothic" w:hint="eastAsia"/>
        </w:rPr>
        <w:t>食蜜</w:t>
      </w:r>
      <w:r>
        <w:t xml:space="preserve"> [jikimitsu] /to eat honey/</w:t>
      </w:r>
    </w:p>
    <w:p w:rsidR="00A618CE" w:rsidRDefault="00A618CE" w:rsidP="00A618CE">
      <w:r>
        <w:rPr>
          <w:rFonts w:ascii="MS Gothic" w:eastAsia="MS Gothic" w:hAnsi="MS Gothic" w:cs="MS Gothic" w:hint="eastAsia"/>
        </w:rPr>
        <w:t>食頃</w:t>
      </w:r>
      <w:r>
        <w:t xml:space="preserve"> [jokukei] /time spent on a single meal/</w:t>
      </w:r>
    </w:p>
    <w:p w:rsidR="00A618CE" w:rsidRDefault="00A618CE" w:rsidP="00A618CE">
      <w:r>
        <w:rPr>
          <w:rFonts w:ascii="MS Gothic" w:eastAsia="MS Gothic" w:hAnsi="MS Gothic" w:cs="MS Gothic" w:hint="eastAsia"/>
        </w:rPr>
        <w:t>食香</w:t>
      </w:r>
      <w:r>
        <w:t xml:space="preserve"> [shikikō] /perfume eater/</w:t>
      </w:r>
    </w:p>
    <w:p w:rsidR="00A618CE" w:rsidRDefault="00A618CE" w:rsidP="00A618CE">
      <w:r>
        <w:rPr>
          <w:rFonts w:ascii="MS Gothic" w:eastAsia="MS Gothic" w:hAnsi="MS Gothic" w:cs="MS Gothic" w:hint="eastAsia"/>
        </w:rPr>
        <w:t>飢</w:t>
      </w:r>
      <w:r>
        <w:t xml:space="preserve"> [ki] /hungry/</w:t>
      </w:r>
    </w:p>
    <w:p w:rsidR="00A618CE" w:rsidRDefault="00A618CE" w:rsidP="00A618CE">
      <w:r>
        <w:rPr>
          <w:rFonts w:ascii="MS Gothic" w:eastAsia="MS Gothic" w:hAnsi="MS Gothic" w:cs="MS Gothic" w:hint="eastAsia"/>
        </w:rPr>
        <w:t>飢寒</w:t>
      </w:r>
      <w:r>
        <w:t xml:space="preserve"> [kikan] /hungry and cold/</w:t>
      </w:r>
    </w:p>
    <w:p w:rsidR="00A618CE" w:rsidRDefault="00A618CE" w:rsidP="00A618CE">
      <w:r>
        <w:rPr>
          <w:rFonts w:ascii="MS Gothic" w:eastAsia="MS Gothic" w:hAnsi="MS Gothic" w:cs="MS Gothic" w:hint="eastAsia"/>
        </w:rPr>
        <w:t>飢渴所逼</w:t>
      </w:r>
      <w:r>
        <w:t xml:space="preserve"> [ki katsu sho hiki] /hard-pressed by hunger and thirst/</w:t>
      </w:r>
    </w:p>
    <w:p w:rsidR="00A618CE" w:rsidRDefault="00A618CE" w:rsidP="00A618CE">
      <w:r>
        <w:rPr>
          <w:rFonts w:ascii="MS Gothic" w:eastAsia="MS Gothic" w:hAnsi="MS Gothic" w:cs="MS Gothic" w:hint="eastAsia"/>
        </w:rPr>
        <w:t>飢羸</w:t>
      </w:r>
      <w:r>
        <w:t xml:space="preserve"> [kirui] /starved and exhausted/</w:t>
      </w:r>
    </w:p>
    <w:p w:rsidR="00A618CE" w:rsidRDefault="00A618CE" w:rsidP="00A618CE">
      <w:r>
        <w:rPr>
          <w:rFonts w:ascii="MS Gothic" w:eastAsia="MS Gothic" w:hAnsi="MS Gothic" w:cs="MS Gothic" w:hint="eastAsia"/>
        </w:rPr>
        <w:t>飢腸</w:t>
      </w:r>
      <w:r>
        <w:t xml:space="preserve"> [ki chō] /empty stomach/</w:t>
      </w:r>
    </w:p>
    <w:p w:rsidR="00A618CE" w:rsidRDefault="00A618CE" w:rsidP="00A618CE">
      <w:r>
        <w:rPr>
          <w:rFonts w:ascii="MS Gothic" w:eastAsia="MS Gothic" w:hAnsi="MS Gothic" w:cs="MS Gothic" w:hint="eastAsia"/>
        </w:rPr>
        <w:t>飢虛</w:t>
      </w:r>
      <w:r>
        <w:t xml:space="preserve"> [kiko] /to hunger for/</w:t>
      </w:r>
    </w:p>
    <w:p w:rsidR="00A618CE" w:rsidRDefault="00A618CE" w:rsidP="00A618CE">
      <w:r>
        <w:rPr>
          <w:rFonts w:ascii="MS Gothic" w:eastAsia="MS Gothic" w:hAnsi="MS Gothic" w:cs="MS Gothic" w:hint="eastAsia"/>
        </w:rPr>
        <w:t>飢饉</w:t>
      </w:r>
      <w:r>
        <w:t xml:space="preserve"> [kekin] /famine/</w:t>
      </w:r>
    </w:p>
    <w:p w:rsidR="00A618CE" w:rsidRDefault="00A618CE" w:rsidP="00A618CE">
      <w:r>
        <w:rPr>
          <w:rFonts w:ascii="MS Gothic" w:eastAsia="MS Gothic" w:hAnsi="MS Gothic" w:cs="MS Gothic" w:hint="eastAsia"/>
        </w:rPr>
        <w:t>飢饉類</w:t>
      </w:r>
      <w:r>
        <w:t xml:space="preserve"> [kikinrui ] /all starving beings/</w:t>
      </w:r>
    </w:p>
    <w:p w:rsidR="00A618CE" w:rsidRDefault="00A618CE" w:rsidP="00A618CE">
      <w:r>
        <w:rPr>
          <w:rFonts w:ascii="MS Gothic" w:eastAsia="MS Gothic" w:hAnsi="MS Gothic" w:cs="MS Gothic" w:hint="eastAsia"/>
        </w:rPr>
        <w:t>飮</w:t>
      </w:r>
      <w:r>
        <w:t xml:space="preserve"> [on] /to drink/</w:t>
      </w:r>
    </w:p>
    <w:p w:rsidR="00A618CE" w:rsidRDefault="00A618CE" w:rsidP="00A618CE">
      <w:r>
        <w:rPr>
          <w:rFonts w:ascii="MS Gothic" w:eastAsia="MS Gothic" w:hAnsi="MS Gothic" w:cs="MS Gothic" w:hint="eastAsia"/>
        </w:rPr>
        <w:t>飮光</w:t>
      </w:r>
      <w:r>
        <w:t xml:space="preserve"> [Onkō] /drinker of light/</w:t>
      </w:r>
    </w:p>
    <w:p w:rsidR="00A618CE" w:rsidRDefault="00A618CE" w:rsidP="00A618CE">
      <w:r>
        <w:rPr>
          <w:rFonts w:ascii="MS Gothic" w:eastAsia="MS Gothic" w:hAnsi="MS Gothic" w:cs="MS Gothic" w:hint="eastAsia"/>
        </w:rPr>
        <w:t>飮光佛</w:t>
      </w:r>
      <w:r>
        <w:t xml:space="preserve"> [Onkō butsu] /Kāśyapa Buddha/</w:t>
      </w:r>
    </w:p>
    <w:p w:rsidR="00A618CE" w:rsidRDefault="00A618CE" w:rsidP="00A618CE">
      <w:r>
        <w:rPr>
          <w:rFonts w:ascii="MS Gothic" w:eastAsia="MS Gothic" w:hAnsi="MS Gothic" w:cs="MS Gothic" w:hint="eastAsia"/>
        </w:rPr>
        <w:t>飮光部</w:t>
      </w:r>
      <w:r>
        <w:t xml:space="preserve"> [Onkō bu] /Kāśyapīya sect/</w:t>
      </w:r>
    </w:p>
    <w:p w:rsidR="00A618CE" w:rsidRDefault="00A618CE" w:rsidP="00A618CE">
      <w:r>
        <w:rPr>
          <w:rFonts w:ascii="MS Gothic" w:eastAsia="MS Gothic" w:hAnsi="MS Gothic" w:cs="MS Gothic" w:hint="eastAsia"/>
        </w:rPr>
        <w:t>飮血地獄</w:t>
      </w:r>
      <w:r>
        <w:t xml:space="preserve"> [onketsu jigoku] /hell where they have to drink blood/</w:t>
      </w:r>
    </w:p>
    <w:p w:rsidR="00A618CE" w:rsidRDefault="00A618CE" w:rsidP="00A618CE">
      <w:r>
        <w:rPr>
          <w:rFonts w:ascii="MS Gothic" w:eastAsia="MS Gothic" w:hAnsi="MS Gothic" w:cs="MS Gothic" w:hint="eastAsia"/>
        </w:rPr>
        <w:t>飮酒</w:t>
      </w:r>
      <w:r>
        <w:t xml:space="preserve"> [onju] /consumption of alcohol/</w:t>
      </w:r>
    </w:p>
    <w:p w:rsidR="00A618CE" w:rsidRDefault="00A618CE" w:rsidP="00A618CE">
      <w:r>
        <w:rPr>
          <w:rFonts w:ascii="MS Gothic" w:eastAsia="MS Gothic" w:hAnsi="MS Gothic" w:cs="MS Gothic" w:hint="eastAsia"/>
        </w:rPr>
        <w:t>飮酒戒</w:t>
      </w:r>
      <w:r>
        <w:t xml:space="preserve"> [onshu kai] /precept (forbidding) the consumption of alcoholic beverages/</w:t>
      </w:r>
    </w:p>
    <w:p w:rsidR="00A618CE" w:rsidRDefault="00A618CE" w:rsidP="00A618CE">
      <w:r>
        <w:rPr>
          <w:rFonts w:ascii="MS Gothic" w:eastAsia="MS Gothic" w:hAnsi="MS Gothic" w:cs="MS Gothic" w:hint="eastAsia"/>
        </w:rPr>
        <w:t>飮食</w:t>
      </w:r>
      <w:r>
        <w:t xml:space="preserve"> [onjiki] /to drink and eat/</w:t>
      </w:r>
    </w:p>
    <w:p w:rsidR="00A618CE" w:rsidRDefault="00A618CE" w:rsidP="00A618CE">
      <w:r>
        <w:rPr>
          <w:rFonts w:ascii="MS Gothic" w:eastAsia="MS Gothic" w:hAnsi="MS Gothic" w:cs="MS Gothic" w:hint="eastAsia"/>
        </w:rPr>
        <w:t>飮食欲</w:t>
      </w:r>
      <w:r>
        <w:t xml:space="preserve"> [onjiki yoku] /desire for food/</w:t>
      </w:r>
    </w:p>
    <w:p w:rsidR="00A618CE" w:rsidRDefault="00A618CE" w:rsidP="00A618CE">
      <w:r>
        <w:rPr>
          <w:rFonts w:ascii="MS Gothic" w:eastAsia="MS Gothic" w:hAnsi="MS Gothic" w:cs="MS Gothic" w:hint="eastAsia"/>
        </w:rPr>
        <w:t>飯</w:t>
      </w:r>
      <w:r>
        <w:t xml:space="preserve"> [han] /food/</w:t>
      </w:r>
    </w:p>
    <w:p w:rsidR="00A618CE" w:rsidRDefault="00A618CE" w:rsidP="00A618CE">
      <w:r>
        <w:rPr>
          <w:rFonts w:ascii="MS Gothic" w:eastAsia="MS Gothic" w:hAnsi="MS Gothic" w:cs="MS Gothic" w:hint="eastAsia"/>
        </w:rPr>
        <w:lastRenderedPageBreak/>
        <w:t>飯桶</w:t>
      </w:r>
      <w:r>
        <w:t xml:space="preserve"> [hantsū] /boiled-rice container/</w:t>
      </w:r>
    </w:p>
    <w:p w:rsidR="00A618CE" w:rsidRDefault="00A618CE" w:rsidP="00A618CE">
      <w:r>
        <w:rPr>
          <w:rFonts w:ascii="MS Gothic" w:eastAsia="MS Gothic" w:hAnsi="MS Gothic" w:cs="MS Gothic" w:hint="eastAsia"/>
        </w:rPr>
        <w:t>飯磬</w:t>
      </w:r>
      <w:r>
        <w:t xml:space="preserve"> [hankei] /the dinner-gong/</w:t>
      </w:r>
    </w:p>
    <w:p w:rsidR="00A618CE" w:rsidRDefault="00A618CE" w:rsidP="00A618CE">
      <w:r>
        <w:rPr>
          <w:rFonts w:ascii="MS Gothic" w:eastAsia="MS Gothic" w:hAnsi="MS Gothic" w:cs="MS Gothic" w:hint="eastAsia"/>
        </w:rPr>
        <w:t>飯袋子</w:t>
      </w:r>
      <w:r>
        <w:t xml:space="preserve"> [hantaishi] /a boiled rice bag/</w:t>
      </w:r>
    </w:p>
    <w:p w:rsidR="00A618CE" w:rsidRDefault="00A618CE" w:rsidP="00A618CE">
      <w:r>
        <w:rPr>
          <w:rFonts w:ascii="MS Gothic" w:eastAsia="MS Gothic" w:hAnsi="MS Gothic" w:cs="MS Gothic" w:hint="eastAsia"/>
        </w:rPr>
        <w:t>飯那</w:t>
      </w:r>
      <w:r>
        <w:t xml:space="preserve"> [hanna] /forest/</w:t>
      </w:r>
    </w:p>
    <w:p w:rsidR="00A618CE" w:rsidRDefault="00A618CE" w:rsidP="00A618CE">
      <w:r>
        <w:rPr>
          <w:rFonts w:ascii="MS Gothic" w:eastAsia="MS Gothic" w:hAnsi="MS Gothic" w:cs="MS Gothic" w:hint="eastAsia"/>
        </w:rPr>
        <w:t>飯頭</w:t>
      </w:r>
      <w:r>
        <w:t xml:space="preserve"> [hanjū] /a cook/</w:t>
      </w:r>
    </w:p>
    <w:p w:rsidR="00A618CE" w:rsidRDefault="00A618CE" w:rsidP="00A618CE">
      <w:r>
        <w:rPr>
          <w:rFonts w:ascii="MS Gothic" w:eastAsia="MS Gothic" w:hAnsi="MS Gothic" w:cs="MS Gothic" w:hint="eastAsia"/>
        </w:rPr>
        <w:t>飯食</w:t>
      </w:r>
      <w:r>
        <w:t xml:space="preserve"> [hanshoku] /food/</w:t>
      </w:r>
    </w:p>
    <w:p w:rsidR="00A618CE" w:rsidRDefault="00A618CE" w:rsidP="00A618CE">
      <w:r>
        <w:rPr>
          <w:rFonts w:ascii="MS Gothic" w:eastAsia="MS Gothic" w:hAnsi="MS Gothic" w:cs="MS Gothic" w:hint="eastAsia"/>
        </w:rPr>
        <w:t>飯食訖</w:t>
      </w:r>
      <w:r>
        <w:t xml:space="preserve"> [hanjiki kitsu] /finish eating/</w:t>
      </w:r>
    </w:p>
    <w:p w:rsidR="00A618CE" w:rsidRDefault="00A618CE" w:rsidP="00A618CE">
      <w:r>
        <w:rPr>
          <w:rFonts w:ascii="MS Gothic" w:eastAsia="MS Gothic" w:hAnsi="MS Gothic" w:cs="MS Gothic" w:hint="eastAsia"/>
        </w:rPr>
        <w:t>飱</w:t>
      </w:r>
      <w:r>
        <w:t xml:space="preserve"> [san] /to dine/</w:t>
      </w:r>
    </w:p>
    <w:p w:rsidR="00A618CE" w:rsidRDefault="00A618CE" w:rsidP="00A618CE">
      <w:r>
        <w:rPr>
          <w:rFonts w:ascii="MS Gothic" w:eastAsia="MS Gothic" w:hAnsi="MS Gothic" w:cs="MS Gothic" w:hint="eastAsia"/>
        </w:rPr>
        <w:t>飲食</w:t>
      </w:r>
      <w:r>
        <w:t xml:space="preserve"> [onjiki] /drink and food/</w:t>
      </w:r>
    </w:p>
    <w:p w:rsidR="00A618CE" w:rsidRDefault="00A618CE" w:rsidP="00A618CE">
      <w:r>
        <w:rPr>
          <w:rFonts w:ascii="MS Gothic" w:eastAsia="MS Gothic" w:hAnsi="MS Gothic" w:cs="MS Gothic" w:hint="eastAsia"/>
        </w:rPr>
        <w:t>飲食知量</w:t>
      </w:r>
      <w:r>
        <w:t xml:space="preserve"> [onjiki chiryō] /awareness of the amount of consumption of food and drink/</w:t>
      </w:r>
    </w:p>
    <w:p w:rsidR="00A618CE" w:rsidRDefault="00A618CE" w:rsidP="00A618CE">
      <w:r>
        <w:rPr>
          <w:rFonts w:ascii="MS Gothic" w:eastAsia="MS Gothic" w:hAnsi="MS Gothic" w:cs="MS Gothic" w:hint="eastAsia"/>
        </w:rPr>
        <w:t>飽</w:t>
      </w:r>
      <w:r>
        <w:t xml:space="preserve"> [hō] /to be satisfied/</w:t>
      </w:r>
    </w:p>
    <w:p w:rsidR="00A618CE" w:rsidRDefault="00A618CE" w:rsidP="00A618CE">
      <w:r>
        <w:rPr>
          <w:rFonts w:ascii="MS Gothic" w:eastAsia="MS Gothic" w:hAnsi="MS Gothic" w:cs="MS Gothic" w:hint="eastAsia"/>
        </w:rPr>
        <w:t>飽學</w:t>
      </w:r>
      <w:r>
        <w:t xml:space="preserve"> [hōgaku] /replete with learning/fed full with study/</w:t>
      </w:r>
    </w:p>
    <w:p w:rsidR="00A618CE" w:rsidRDefault="00A618CE" w:rsidP="00A618CE">
      <w:r>
        <w:rPr>
          <w:rFonts w:ascii="MS Gothic" w:eastAsia="MS Gothic" w:hAnsi="MS Gothic" w:cs="MS Gothic" w:hint="eastAsia"/>
        </w:rPr>
        <w:t>飽滿</w:t>
      </w:r>
      <w:r>
        <w:t xml:space="preserve"> [hōman] /to be filled/</w:t>
      </w:r>
    </w:p>
    <w:p w:rsidR="00A618CE" w:rsidRDefault="00A618CE" w:rsidP="00A618CE">
      <w:r>
        <w:rPr>
          <w:rFonts w:ascii="MS Gothic" w:eastAsia="MS Gothic" w:hAnsi="MS Gothic" w:cs="MS Gothic" w:hint="eastAsia"/>
        </w:rPr>
        <w:t>飽足</w:t>
      </w:r>
      <w:r>
        <w:t xml:space="preserve"> [hōsoku] /to be satisfied/</w:t>
      </w:r>
    </w:p>
    <w:p w:rsidR="00A618CE" w:rsidRDefault="00A618CE" w:rsidP="00A618CE">
      <w:r>
        <w:rPr>
          <w:rFonts w:ascii="MS Gothic" w:eastAsia="MS Gothic" w:hAnsi="MS Gothic" w:cs="MS Gothic" w:hint="eastAsia"/>
        </w:rPr>
        <w:t>飾</w:t>
      </w:r>
      <w:r>
        <w:t xml:space="preserve"> [shoku] /to decorate/</w:t>
      </w:r>
    </w:p>
    <w:p w:rsidR="00A618CE" w:rsidRDefault="00A618CE" w:rsidP="00A618CE">
      <w:r>
        <w:rPr>
          <w:rFonts w:ascii="MS Gothic" w:eastAsia="MS Gothic" w:hAnsi="MS Gothic" w:cs="MS Gothic" w:hint="eastAsia"/>
        </w:rPr>
        <w:t>飾乾大梵</w:t>
      </w:r>
      <w:r>
        <w:t xml:space="preserve"> [Shokuken daibon] /Śikhin Brahman/</w:t>
      </w:r>
    </w:p>
    <w:p w:rsidR="00A618CE" w:rsidRDefault="00A618CE" w:rsidP="00A618CE">
      <w:r>
        <w:rPr>
          <w:rFonts w:ascii="MS Gothic" w:eastAsia="MS Gothic" w:hAnsi="MS Gothic" w:cs="MS Gothic" w:hint="eastAsia"/>
        </w:rPr>
        <w:t>飾用</w:t>
      </w:r>
      <w:r>
        <w:t xml:space="preserve"> [shokuyū] /to decorate and use/</w:t>
      </w:r>
    </w:p>
    <w:p w:rsidR="00A618CE" w:rsidRDefault="00A618CE" w:rsidP="00A618CE">
      <w:r>
        <w:rPr>
          <w:rFonts w:ascii="MS Gothic" w:eastAsia="MS Gothic" w:hAnsi="MS Gothic" w:cs="MS Gothic" w:hint="eastAsia"/>
        </w:rPr>
        <w:t>餉</w:t>
      </w:r>
      <w:r>
        <w:t xml:space="preserve"> [shō] /rations/</w:t>
      </w:r>
    </w:p>
    <w:p w:rsidR="00A618CE" w:rsidRDefault="00A618CE" w:rsidP="00A618CE">
      <w:r>
        <w:rPr>
          <w:rFonts w:ascii="MS Gothic" w:eastAsia="MS Gothic" w:hAnsi="MS Gothic" w:cs="MS Gothic" w:hint="eastAsia"/>
        </w:rPr>
        <w:t>餉佉</w:t>
      </w:r>
      <w:r>
        <w:t xml:space="preserve"> [shōka] /conch/</w:t>
      </w:r>
    </w:p>
    <w:p w:rsidR="00A618CE" w:rsidRDefault="00A618CE" w:rsidP="00A618CE">
      <w:r>
        <w:rPr>
          <w:rFonts w:ascii="MS Gothic" w:eastAsia="MS Gothic" w:hAnsi="MS Gothic" w:cs="MS Gothic" w:hint="eastAsia"/>
        </w:rPr>
        <w:t>餉供</w:t>
      </w:r>
      <w:r>
        <w:t xml:space="preserve"> [shōku] /offerings of food/</w:t>
      </w:r>
    </w:p>
    <w:p w:rsidR="00A618CE" w:rsidRDefault="00A618CE" w:rsidP="00A618CE">
      <w:r>
        <w:rPr>
          <w:rFonts w:ascii="MS Gothic" w:eastAsia="MS Gothic" w:hAnsi="MS Gothic" w:cs="MS Gothic" w:hint="eastAsia"/>
        </w:rPr>
        <w:t>養</w:t>
      </w:r>
      <w:r>
        <w:t xml:space="preserve"> [yō] /nourish/</w:t>
      </w:r>
    </w:p>
    <w:p w:rsidR="00A618CE" w:rsidRDefault="00A618CE" w:rsidP="00A618CE">
      <w:r>
        <w:rPr>
          <w:rFonts w:ascii="MS Gothic" w:eastAsia="MS Gothic" w:hAnsi="MS Gothic" w:cs="MS Gothic" w:hint="eastAsia"/>
        </w:rPr>
        <w:t>養因</w:t>
      </w:r>
      <w:r>
        <w:t xml:space="preserve"> [yōin] /nourishing or strengthening cause/</w:t>
      </w:r>
    </w:p>
    <w:p w:rsidR="00A618CE" w:rsidRDefault="00A618CE" w:rsidP="00A618CE">
      <w:r>
        <w:rPr>
          <w:rFonts w:ascii="MS Gothic" w:eastAsia="MS Gothic" w:hAnsi="MS Gothic" w:cs="MS Gothic" w:hint="eastAsia"/>
        </w:rPr>
        <w:t>養形</w:t>
      </w:r>
      <w:r>
        <w:t xml:space="preserve"> [yō gyō] /to nourish the body/</w:t>
      </w:r>
    </w:p>
    <w:p w:rsidR="00A618CE" w:rsidRDefault="00A618CE" w:rsidP="00A618CE">
      <w:r>
        <w:rPr>
          <w:rFonts w:ascii="MS Gothic" w:eastAsia="MS Gothic" w:hAnsi="MS Gothic" w:cs="MS Gothic" w:hint="eastAsia"/>
        </w:rPr>
        <w:t>養息香</w:t>
      </w:r>
      <w:r>
        <w:t xml:space="preserve"> [yōsokukō] /evening meditation period/</w:t>
      </w:r>
    </w:p>
    <w:p w:rsidR="00A618CE" w:rsidRDefault="00A618CE" w:rsidP="00A618CE">
      <w:r>
        <w:rPr>
          <w:rFonts w:ascii="MS Gothic" w:eastAsia="MS Gothic" w:hAnsi="MS Gothic" w:cs="MS Gothic" w:hint="eastAsia"/>
        </w:rPr>
        <w:t>養母</w:t>
      </w:r>
      <w:r>
        <w:t xml:space="preserve"> [yōmo] /midwife/</w:t>
      </w:r>
    </w:p>
    <w:p w:rsidR="00A618CE" w:rsidRDefault="00A618CE" w:rsidP="00A618CE">
      <w:r>
        <w:rPr>
          <w:rFonts w:ascii="MS Gothic" w:eastAsia="MS Gothic" w:hAnsi="MS Gothic" w:cs="MS Gothic" w:hint="eastAsia"/>
        </w:rPr>
        <w:t>養育</w:t>
      </w:r>
      <w:r>
        <w:t xml:space="preserve"> [yōiku] /to nourish/</w:t>
      </w:r>
    </w:p>
    <w:p w:rsidR="00A618CE" w:rsidRDefault="00A618CE" w:rsidP="00A618CE">
      <w:r>
        <w:rPr>
          <w:rFonts w:ascii="MS Gothic" w:eastAsia="MS Gothic" w:hAnsi="MS Gothic" w:cs="MS Gothic" w:hint="eastAsia"/>
        </w:rPr>
        <w:t>養育者</w:t>
      </w:r>
      <w:r>
        <w:t xml:space="preserve"> [yōiku sha] /thriving/</w:t>
      </w:r>
    </w:p>
    <w:p w:rsidR="00A618CE" w:rsidRDefault="00A618CE" w:rsidP="00A618CE">
      <w:r>
        <w:rPr>
          <w:rFonts w:ascii="MS Gothic" w:eastAsia="MS Gothic" w:hAnsi="MS Gothic" w:cs="MS Gothic" w:hint="eastAsia"/>
        </w:rPr>
        <w:t>餌</w:t>
      </w:r>
      <w:r>
        <w:t xml:space="preserve"> [ji] /food/</w:t>
      </w:r>
    </w:p>
    <w:p w:rsidR="00A618CE" w:rsidRDefault="00A618CE" w:rsidP="00A618CE">
      <w:r>
        <w:rPr>
          <w:rFonts w:ascii="MS Gothic" w:eastAsia="MS Gothic" w:hAnsi="MS Gothic" w:cs="MS Gothic" w:hint="eastAsia"/>
        </w:rPr>
        <w:t>餐</w:t>
      </w:r>
      <w:r>
        <w:t xml:space="preserve"> [san] /to dine/</w:t>
      </w:r>
    </w:p>
    <w:p w:rsidR="00A618CE" w:rsidRDefault="00A618CE" w:rsidP="00A618CE">
      <w:r>
        <w:rPr>
          <w:rFonts w:ascii="MS Gothic" w:eastAsia="MS Gothic" w:hAnsi="MS Gothic" w:cs="MS Gothic" w:hint="eastAsia"/>
        </w:rPr>
        <w:t>餓</w:t>
      </w:r>
      <w:r>
        <w:t xml:space="preserve"> [ga] /to starve/</w:t>
      </w:r>
    </w:p>
    <w:p w:rsidR="00A618CE" w:rsidRDefault="00A618CE" w:rsidP="00A618CE">
      <w:r>
        <w:rPr>
          <w:rFonts w:ascii="MS Gothic" w:eastAsia="MS Gothic" w:hAnsi="MS Gothic" w:cs="MS Gothic" w:hint="eastAsia"/>
        </w:rPr>
        <w:lastRenderedPageBreak/>
        <w:t>餓腸</w:t>
      </w:r>
      <w:r>
        <w:t xml:space="preserve"> [ga chō] /an empty stomach/</w:t>
      </w:r>
    </w:p>
    <w:p w:rsidR="00A618CE" w:rsidRDefault="00A618CE" w:rsidP="00A618CE">
      <w:r>
        <w:rPr>
          <w:rFonts w:ascii="MS Gothic" w:eastAsia="MS Gothic" w:hAnsi="MS Gothic" w:cs="MS Gothic" w:hint="eastAsia"/>
        </w:rPr>
        <w:t>餓鬼</w:t>
      </w:r>
      <w:r>
        <w:t xml:space="preserve"> [gaki] /hungry ghost/</w:t>
      </w:r>
    </w:p>
    <w:p w:rsidR="00A618CE" w:rsidRDefault="00A618CE" w:rsidP="00A618CE">
      <w:r>
        <w:rPr>
          <w:rFonts w:ascii="MS Gothic" w:eastAsia="MS Gothic" w:hAnsi="MS Gothic" w:cs="MS Gothic" w:hint="eastAsia"/>
        </w:rPr>
        <w:t>餓鬼愛</w:t>
      </w:r>
      <w:r>
        <w:t xml:space="preserve"> [gaki ai] /desire as ravenous as that of a hungry ghost/</w:t>
      </w:r>
    </w:p>
    <w:p w:rsidR="00A618CE" w:rsidRDefault="00A618CE" w:rsidP="00A618CE">
      <w:r>
        <w:rPr>
          <w:rFonts w:ascii="MS Gothic" w:eastAsia="MS Gothic" w:hAnsi="MS Gothic" w:cs="MS Gothic" w:hint="eastAsia"/>
        </w:rPr>
        <w:t>餓鬼界</w:t>
      </w:r>
      <w:r>
        <w:t xml:space="preserve"> [gaki kai] /realm of hungry ghosts/</w:t>
      </w:r>
    </w:p>
    <w:p w:rsidR="00A618CE" w:rsidRDefault="00A618CE" w:rsidP="00A618CE">
      <w:r>
        <w:rPr>
          <w:rFonts w:ascii="MS Gothic" w:eastAsia="MS Gothic" w:hAnsi="MS Gothic" w:cs="MS Gothic" w:hint="eastAsia"/>
        </w:rPr>
        <w:t>餓鬼趣</w:t>
      </w:r>
      <w:r>
        <w:t xml:space="preserve"> [gaki shu] /rebirth as hungry ghost/</w:t>
      </w:r>
    </w:p>
    <w:p w:rsidR="00A618CE" w:rsidRDefault="00A618CE" w:rsidP="00A618CE">
      <w:r>
        <w:rPr>
          <w:rFonts w:ascii="MS Gothic" w:eastAsia="MS Gothic" w:hAnsi="MS Gothic" w:cs="MS Gothic" w:hint="eastAsia"/>
        </w:rPr>
        <w:t>餓鬼道</w:t>
      </w:r>
      <w:r>
        <w:t xml:space="preserve"> [gaki dō] /rebirth into the existence of hungry ghost/</w:t>
      </w:r>
    </w:p>
    <w:p w:rsidR="00A618CE" w:rsidRDefault="00A618CE" w:rsidP="00A618CE">
      <w:r>
        <w:rPr>
          <w:rFonts w:ascii="MS Gothic" w:eastAsia="MS Gothic" w:hAnsi="MS Gothic" w:cs="MS Gothic" w:hint="eastAsia"/>
        </w:rPr>
        <w:t>餘</w:t>
      </w:r>
      <w:r>
        <w:t xml:space="preserve"> [yo] /leftover/</w:t>
      </w:r>
    </w:p>
    <w:p w:rsidR="00A618CE" w:rsidRDefault="00A618CE" w:rsidP="00A618CE">
      <w:r>
        <w:rPr>
          <w:rFonts w:ascii="MS Gothic" w:eastAsia="MS Gothic" w:hAnsi="MS Gothic" w:cs="MS Gothic" w:hint="eastAsia"/>
        </w:rPr>
        <w:t>餘一</w:t>
      </w:r>
      <w:r>
        <w:t xml:space="preserve"> [yoichi] /one more/</w:t>
      </w:r>
    </w:p>
    <w:p w:rsidR="00A618CE" w:rsidRDefault="00A618CE" w:rsidP="00A618CE">
      <w:r>
        <w:rPr>
          <w:rFonts w:ascii="MS Gothic" w:eastAsia="MS Gothic" w:hAnsi="MS Gothic" w:cs="MS Gothic" w:hint="eastAsia"/>
        </w:rPr>
        <w:t>餘世</w:t>
      </w:r>
      <w:r>
        <w:t xml:space="preserve"> [yose] /other worlds/</w:t>
      </w:r>
    </w:p>
    <w:p w:rsidR="00A618CE" w:rsidRDefault="00A618CE" w:rsidP="00A618CE">
      <w:r>
        <w:rPr>
          <w:rFonts w:ascii="MS Gothic" w:eastAsia="MS Gothic" w:hAnsi="MS Gothic" w:cs="MS Gothic" w:hint="eastAsia"/>
        </w:rPr>
        <w:t>餘世界</w:t>
      </w:r>
      <w:r>
        <w:t xml:space="preserve"> [yo sekai] /another world/</w:t>
      </w:r>
    </w:p>
    <w:p w:rsidR="00A618CE" w:rsidRDefault="00A618CE" w:rsidP="00A618CE">
      <w:r>
        <w:rPr>
          <w:rFonts w:ascii="MS Gothic" w:eastAsia="MS Gothic" w:hAnsi="MS Gothic" w:cs="MS Gothic" w:hint="eastAsia"/>
        </w:rPr>
        <w:t>餘乘</w:t>
      </w:r>
      <w:r>
        <w:t xml:space="preserve"> [yo jō] /other vehicles/</w:t>
      </w:r>
    </w:p>
    <w:p w:rsidR="00A618CE" w:rsidRDefault="00A618CE" w:rsidP="00A618CE">
      <w:r>
        <w:rPr>
          <w:rFonts w:ascii="MS Gothic" w:eastAsia="MS Gothic" w:hAnsi="MS Gothic" w:cs="MS Gothic" w:hint="eastAsia"/>
        </w:rPr>
        <w:t>餘事</w:t>
      </w:r>
      <w:r>
        <w:t xml:space="preserve"> [yoji] /another situation/</w:t>
      </w:r>
    </w:p>
    <w:p w:rsidR="00A618CE" w:rsidRDefault="00A618CE" w:rsidP="00A618CE">
      <w:r>
        <w:rPr>
          <w:rFonts w:ascii="MS Gothic" w:eastAsia="MS Gothic" w:hAnsi="MS Gothic" w:cs="MS Gothic" w:hint="eastAsia"/>
        </w:rPr>
        <w:t>餘人</w:t>
      </w:r>
      <w:r>
        <w:t xml:space="preserve"> [yonin] /other person(s)/</w:t>
      </w:r>
    </w:p>
    <w:p w:rsidR="00A618CE" w:rsidRDefault="00A618CE" w:rsidP="00A618CE">
      <w:r>
        <w:rPr>
          <w:rFonts w:ascii="MS Gothic" w:eastAsia="MS Gothic" w:hAnsi="MS Gothic" w:cs="MS Gothic" w:hint="eastAsia"/>
        </w:rPr>
        <w:t>餘佛</w:t>
      </w:r>
      <w:r>
        <w:t xml:space="preserve"> [yobutsu] /other buddhas/</w:t>
      </w:r>
    </w:p>
    <w:p w:rsidR="00A618CE" w:rsidRDefault="00A618CE" w:rsidP="00A618CE">
      <w:r>
        <w:rPr>
          <w:rFonts w:ascii="MS Gothic" w:eastAsia="MS Gothic" w:hAnsi="MS Gothic" w:cs="MS Gothic" w:hint="eastAsia"/>
        </w:rPr>
        <w:t>餘依</w:t>
      </w:r>
      <w:r>
        <w:t xml:space="preserve"> [yoe] /a remaining basis/</w:t>
      </w:r>
    </w:p>
    <w:p w:rsidR="00A618CE" w:rsidRDefault="00A618CE" w:rsidP="00A618CE">
      <w:r>
        <w:rPr>
          <w:rFonts w:ascii="MS Gothic" w:eastAsia="MS Gothic" w:hAnsi="MS Gothic" w:cs="MS Gothic" w:hint="eastAsia"/>
        </w:rPr>
        <w:t>餘力</w:t>
      </w:r>
      <w:r>
        <w:t xml:space="preserve"> [yoriki] /other powers/</w:t>
      </w:r>
    </w:p>
    <w:p w:rsidR="00A618CE" w:rsidRDefault="00A618CE" w:rsidP="00A618CE">
      <w:r>
        <w:rPr>
          <w:rFonts w:ascii="MS Gothic" w:eastAsia="MS Gothic" w:hAnsi="MS Gothic" w:cs="MS Gothic" w:hint="eastAsia"/>
        </w:rPr>
        <w:t>餘國</w:t>
      </w:r>
      <w:r>
        <w:t xml:space="preserve"> [yokoku] /another land/</w:t>
      </w:r>
    </w:p>
    <w:p w:rsidR="00A618CE" w:rsidRDefault="00A618CE" w:rsidP="00A618CE">
      <w:r>
        <w:rPr>
          <w:rFonts w:ascii="MS Gothic" w:eastAsia="MS Gothic" w:hAnsi="MS Gothic" w:cs="MS Gothic" w:hint="eastAsia"/>
        </w:rPr>
        <w:t>餘地</w:t>
      </w:r>
      <w:r>
        <w:t xml:space="preserve"> [yochi] /other ground/</w:t>
      </w:r>
    </w:p>
    <w:p w:rsidR="00A618CE" w:rsidRDefault="00A618CE" w:rsidP="00A618CE">
      <w:r>
        <w:rPr>
          <w:rFonts w:ascii="MS Gothic" w:eastAsia="MS Gothic" w:hAnsi="MS Gothic" w:cs="MS Gothic" w:hint="eastAsia"/>
        </w:rPr>
        <w:t>餘境</w:t>
      </w:r>
      <w:r>
        <w:t xml:space="preserve"> [yokyō] /other objects/</w:t>
      </w:r>
    </w:p>
    <w:p w:rsidR="00A618CE" w:rsidRDefault="00A618CE" w:rsidP="00A618CE">
      <w:r>
        <w:rPr>
          <w:rFonts w:ascii="MS Gothic" w:eastAsia="MS Gothic" w:hAnsi="MS Gothic" w:cs="MS Gothic" w:hint="eastAsia"/>
        </w:rPr>
        <w:t>餘契經中</w:t>
      </w:r>
      <w:r>
        <w:t xml:space="preserve"> [yo kaikyō chū] /in other scriptures/</w:t>
      </w:r>
    </w:p>
    <w:p w:rsidR="00A618CE" w:rsidRDefault="00A618CE" w:rsidP="00A618CE">
      <w:r>
        <w:rPr>
          <w:rFonts w:ascii="MS Gothic" w:eastAsia="MS Gothic" w:hAnsi="MS Gothic" w:cs="MS Gothic" w:hint="eastAsia"/>
        </w:rPr>
        <w:t>餘如前</w:t>
      </w:r>
      <w:r>
        <w:rPr>
          <w:rFonts w:ascii="Malgun Gothic" w:eastAsia="Malgun Gothic" w:hAnsi="Malgun Gothic" w:cs="Malgun Gothic" w:hint="eastAsia"/>
        </w:rPr>
        <w:t>說</w:t>
      </w:r>
      <w:r>
        <w:t xml:space="preserve"> [yo nyo zensetsu] /the rest are as explained above/</w:t>
      </w:r>
    </w:p>
    <w:p w:rsidR="00A618CE" w:rsidRDefault="00A618CE" w:rsidP="00A618CE">
      <w:r>
        <w:rPr>
          <w:rFonts w:ascii="MS Gothic" w:eastAsia="MS Gothic" w:hAnsi="MS Gothic" w:cs="MS Gothic" w:hint="eastAsia"/>
        </w:rPr>
        <w:t>餘宗</w:t>
      </w:r>
      <w:r>
        <w:t xml:space="preserve"> [yoshū] /other schools/</w:t>
      </w:r>
    </w:p>
    <w:p w:rsidR="00A618CE" w:rsidRDefault="00A618CE" w:rsidP="00A618CE">
      <w:r>
        <w:rPr>
          <w:rFonts w:ascii="MS Gothic" w:eastAsia="MS Gothic" w:hAnsi="MS Gothic" w:cs="MS Gothic" w:hint="eastAsia"/>
        </w:rPr>
        <w:t>餘師</w:t>
      </w:r>
      <w:r>
        <w:t xml:space="preserve"> [yoshi] /other masters/</w:t>
      </w:r>
    </w:p>
    <w:p w:rsidR="00A618CE" w:rsidRDefault="00A618CE" w:rsidP="00A618CE">
      <w:r>
        <w:rPr>
          <w:rFonts w:ascii="MS Gothic" w:eastAsia="MS Gothic" w:hAnsi="MS Gothic" w:cs="MS Gothic" w:hint="eastAsia"/>
        </w:rPr>
        <w:t>餘師</w:t>
      </w:r>
      <w:r>
        <w:rPr>
          <w:rFonts w:ascii="Malgun Gothic" w:eastAsia="Malgun Gothic" w:hAnsi="Malgun Gothic" w:cs="Malgun Gothic" w:hint="eastAsia"/>
        </w:rPr>
        <w:t>說</w:t>
      </w:r>
      <w:r>
        <w:t xml:space="preserve"> [yoshi setsu] /explained by other masters/</w:t>
      </w:r>
    </w:p>
    <w:p w:rsidR="00A618CE" w:rsidRDefault="00A618CE" w:rsidP="00A618CE">
      <w:r>
        <w:rPr>
          <w:rFonts w:ascii="MS Gothic" w:eastAsia="MS Gothic" w:hAnsi="MS Gothic" w:cs="MS Gothic" w:hint="eastAsia"/>
        </w:rPr>
        <w:t>餘年</w:t>
      </w:r>
      <w:r>
        <w:t xml:space="preserve"> [yonen] /remaining years/</w:t>
      </w:r>
    </w:p>
    <w:p w:rsidR="00A618CE" w:rsidRDefault="00A618CE" w:rsidP="00A618CE">
      <w:r>
        <w:rPr>
          <w:rFonts w:ascii="MS Gothic" w:eastAsia="MS Gothic" w:hAnsi="MS Gothic" w:cs="MS Gothic" w:hint="eastAsia"/>
        </w:rPr>
        <w:t>餘心</w:t>
      </w:r>
      <w:r>
        <w:t xml:space="preserve"> [yoshin] /other minds/</w:t>
      </w:r>
    </w:p>
    <w:p w:rsidR="00A618CE" w:rsidRDefault="00A618CE" w:rsidP="00A618CE">
      <w:r>
        <w:rPr>
          <w:rFonts w:ascii="MS Gothic" w:eastAsia="MS Gothic" w:hAnsi="MS Gothic" w:cs="MS Gothic" w:hint="eastAsia"/>
        </w:rPr>
        <w:t>餘念</w:t>
      </w:r>
      <w:r>
        <w:t xml:space="preserve"> [yonen] /divided thoughts/</w:t>
      </w:r>
    </w:p>
    <w:p w:rsidR="00A618CE" w:rsidRDefault="00A618CE" w:rsidP="00A618CE">
      <w:r>
        <w:rPr>
          <w:rFonts w:ascii="MS Gothic" w:eastAsia="MS Gothic" w:hAnsi="MS Gothic" w:cs="MS Gothic" w:hint="eastAsia"/>
        </w:rPr>
        <w:t>餘惑</w:t>
      </w:r>
      <w:r>
        <w:t xml:space="preserve"> [yowaku] /other afflictions/</w:t>
      </w:r>
    </w:p>
    <w:p w:rsidR="00A618CE" w:rsidRDefault="00A618CE" w:rsidP="00A618CE">
      <w:r>
        <w:rPr>
          <w:rFonts w:ascii="MS Gothic" w:eastAsia="MS Gothic" w:hAnsi="MS Gothic" w:cs="MS Gothic" w:hint="eastAsia"/>
        </w:rPr>
        <w:t>餘慶</w:t>
      </w:r>
      <w:r>
        <w:t xml:space="preserve"> [yokyō] /abundant good fortune/</w:t>
      </w:r>
    </w:p>
    <w:p w:rsidR="00A618CE" w:rsidRDefault="00A618CE" w:rsidP="00A618CE">
      <w:r>
        <w:rPr>
          <w:rFonts w:ascii="MS Gothic" w:eastAsia="MS Gothic" w:hAnsi="MS Gothic" w:cs="MS Gothic" w:hint="eastAsia"/>
        </w:rPr>
        <w:lastRenderedPageBreak/>
        <w:t>餘教</w:t>
      </w:r>
      <w:r>
        <w:t xml:space="preserve"> [yokyō] /teachings/</w:t>
      </w:r>
    </w:p>
    <w:p w:rsidR="00A618CE" w:rsidRDefault="00A618CE" w:rsidP="00A618CE">
      <w:r>
        <w:rPr>
          <w:rFonts w:ascii="MS Gothic" w:eastAsia="MS Gothic" w:hAnsi="MS Gothic" w:cs="MS Gothic" w:hint="eastAsia"/>
        </w:rPr>
        <w:t>餘文</w:t>
      </w:r>
      <w:r>
        <w:t xml:space="preserve"> [yomon] /the rest of the text/</w:t>
      </w:r>
    </w:p>
    <w:p w:rsidR="00A618CE" w:rsidRDefault="00A618CE" w:rsidP="00A618CE">
      <w:r>
        <w:rPr>
          <w:rFonts w:ascii="MS Gothic" w:eastAsia="MS Gothic" w:hAnsi="MS Gothic" w:cs="MS Gothic" w:hint="eastAsia"/>
        </w:rPr>
        <w:t>餘方</w:t>
      </w:r>
      <w:r>
        <w:t xml:space="preserve"> [yohō] /elsewhere/</w:t>
      </w:r>
    </w:p>
    <w:p w:rsidR="00A618CE" w:rsidRDefault="00A618CE" w:rsidP="00A618CE">
      <w:r>
        <w:rPr>
          <w:rFonts w:ascii="MS Gothic" w:eastAsia="MS Gothic" w:hAnsi="MS Gothic" w:cs="MS Gothic" w:hint="eastAsia"/>
        </w:rPr>
        <w:t>餘日</w:t>
      </w:r>
      <w:r>
        <w:t xml:space="preserve"> [yojitsu] /other days/</w:t>
      </w:r>
    </w:p>
    <w:p w:rsidR="00A618CE" w:rsidRDefault="00A618CE" w:rsidP="00A618CE">
      <w:r>
        <w:rPr>
          <w:rFonts w:ascii="MS Gothic" w:eastAsia="MS Gothic" w:hAnsi="MS Gothic" w:cs="MS Gothic" w:hint="eastAsia"/>
        </w:rPr>
        <w:t>餘時</w:t>
      </w:r>
      <w:r>
        <w:t xml:space="preserve"> [yoji] /another time/</w:t>
      </w:r>
    </w:p>
    <w:p w:rsidR="00A618CE" w:rsidRDefault="00A618CE" w:rsidP="00A618CE">
      <w:r>
        <w:rPr>
          <w:rFonts w:ascii="MS Gothic" w:eastAsia="MS Gothic" w:hAnsi="MS Gothic" w:cs="MS Gothic" w:hint="eastAsia"/>
        </w:rPr>
        <w:t>餘殃</w:t>
      </w:r>
      <w:r>
        <w:t xml:space="preserve"> [yoō] /abundance of ill fortune/</w:t>
      </w:r>
    </w:p>
    <w:p w:rsidR="00A618CE" w:rsidRDefault="00A618CE" w:rsidP="00A618CE">
      <w:r>
        <w:rPr>
          <w:rFonts w:ascii="MS Gothic" w:eastAsia="MS Gothic" w:hAnsi="MS Gothic" w:cs="MS Gothic" w:hint="eastAsia"/>
        </w:rPr>
        <w:t>餘殘</w:t>
      </w:r>
      <w:r>
        <w:t xml:space="preserve"> [yozan] /residue/</w:t>
      </w:r>
    </w:p>
    <w:p w:rsidR="00A618CE" w:rsidRDefault="00A618CE" w:rsidP="00A618CE">
      <w:r>
        <w:rPr>
          <w:rFonts w:ascii="MS Gothic" w:eastAsia="MS Gothic" w:hAnsi="MS Gothic" w:cs="MS Gothic" w:hint="eastAsia"/>
        </w:rPr>
        <w:t>餘法</w:t>
      </w:r>
      <w:r>
        <w:t xml:space="preserve"> [yohō] /other dharmas/</w:t>
      </w:r>
    </w:p>
    <w:p w:rsidR="00A618CE" w:rsidRDefault="00A618CE" w:rsidP="00A618CE">
      <w:r>
        <w:rPr>
          <w:rFonts w:ascii="MS Gothic" w:eastAsia="MS Gothic" w:hAnsi="MS Gothic" w:cs="MS Gothic" w:hint="eastAsia"/>
        </w:rPr>
        <w:t>餘法生</w:t>
      </w:r>
      <w:r>
        <w:t xml:space="preserve"> [yohōshō] /production of other phenomena/</w:t>
      </w:r>
    </w:p>
    <w:p w:rsidR="00A618CE" w:rsidRDefault="00A618CE" w:rsidP="00A618CE">
      <w:r>
        <w:rPr>
          <w:rFonts w:ascii="MS Gothic" w:eastAsia="MS Gothic" w:hAnsi="MS Gothic" w:cs="MS Gothic" w:hint="eastAsia"/>
        </w:rPr>
        <w:t>餘熏</w:t>
      </w:r>
      <w:r>
        <w:t xml:space="preserve"> [yokun] /the residual influence/</w:t>
      </w:r>
    </w:p>
    <w:p w:rsidR="00A618CE" w:rsidRDefault="00A618CE" w:rsidP="00A618CE">
      <w:r>
        <w:rPr>
          <w:rFonts w:ascii="MS Gothic" w:eastAsia="MS Gothic" w:hAnsi="MS Gothic" w:cs="MS Gothic" w:hint="eastAsia"/>
        </w:rPr>
        <w:t>餘甘子</w:t>
      </w:r>
      <w:r>
        <w:t xml:space="preserve"> [yokanshi] /(Skt. āmraphala)/</w:t>
      </w:r>
    </w:p>
    <w:p w:rsidR="00A618CE" w:rsidRDefault="00A618CE" w:rsidP="00A618CE">
      <w:r>
        <w:rPr>
          <w:rFonts w:ascii="MS Gothic" w:eastAsia="MS Gothic" w:hAnsi="MS Gothic" w:cs="MS Gothic" w:hint="eastAsia"/>
        </w:rPr>
        <w:t>餘生</w:t>
      </w:r>
      <w:r>
        <w:t xml:space="preserve"> [yojō] /another life[time]/</w:t>
      </w:r>
    </w:p>
    <w:p w:rsidR="00A618CE" w:rsidRDefault="00A618CE" w:rsidP="00A618CE">
      <w:r>
        <w:rPr>
          <w:rFonts w:ascii="MS Gothic" w:eastAsia="MS Gothic" w:hAnsi="MS Gothic" w:cs="MS Gothic" w:hint="eastAsia"/>
        </w:rPr>
        <w:t>餘異</w:t>
      </w:r>
      <w:r>
        <w:t xml:space="preserve"> [yoi] /other/</w:t>
      </w:r>
    </w:p>
    <w:p w:rsidR="00A618CE" w:rsidRDefault="00A618CE" w:rsidP="00A618CE">
      <w:r>
        <w:rPr>
          <w:rFonts w:ascii="MS Gothic" w:eastAsia="MS Gothic" w:hAnsi="MS Gothic" w:cs="MS Gothic" w:hint="eastAsia"/>
        </w:rPr>
        <w:t>餘皆</w:t>
      </w:r>
      <w:r>
        <w:t xml:space="preserve"> [yokai] /all of the remainder/</w:t>
      </w:r>
    </w:p>
    <w:p w:rsidR="00A618CE" w:rsidRDefault="00A618CE" w:rsidP="00A618CE">
      <w:r>
        <w:rPr>
          <w:rFonts w:ascii="MS Gothic" w:eastAsia="MS Gothic" w:hAnsi="MS Gothic" w:cs="MS Gothic" w:hint="eastAsia"/>
        </w:rPr>
        <w:t>餘經</w:t>
      </w:r>
      <w:r>
        <w:t xml:space="preserve"> [yokyō] /other scriptures/</w:t>
      </w:r>
    </w:p>
    <w:p w:rsidR="00A618CE" w:rsidRDefault="00A618CE" w:rsidP="00A618CE">
      <w:r>
        <w:rPr>
          <w:rFonts w:ascii="MS Gothic" w:eastAsia="MS Gothic" w:hAnsi="MS Gothic" w:cs="MS Gothic" w:hint="eastAsia"/>
        </w:rPr>
        <w:t>餘緣</w:t>
      </w:r>
      <w:r>
        <w:t xml:space="preserve"> [yoen] /proximate conditions (?)/</w:t>
      </w:r>
    </w:p>
    <w:p w:rsidR="00A618CE" w:rsidRDefault="00A618CE" w:rsidP="00A618CE">
      <w:r>
        <w:rPr>
          <w:rFonts w:ascii="MS Gothic" w:eastAsia="MS Gothic" w:hAnsi="MS Gothic" w:cs="MS Gothic" w:hint="eastAsia"/>
        </w:rPr>
        <w:t>餘習</w:t>
      </w:r>
      <w:r>
        <w:t xml:space="preserve"> [yoshū] /remaining habitual tendencies/</w:t>
      </w:r>
    </w:p>
    <w:p w:rsidR="00A618CE" w:rsidRDefault="00A618CE" w:rsidP="00A618CE">
      <w:r>
        <w:rPr>
          <w:rFonts w:ascii="MS Gothic" w:eastAsia="MS Gothic" w:hAnsi="MS Gothic" w:cs="MS Gothic" w:hint="eastAsia"/>
        </w:rPr>
        <w:t>餘薰</w:t>
      </w:r>
      <w:r>
        <w:t xml:space="preserve"> [yokun ] /lingering aroma/</w:t>
      </w:r>
    </w:p>
    <w:p w:rsidR="00A618CE" w:rsidRDefault="00A618CE" w:rsidP="00A618CE">
      <w:r>
        <w:rPr>
          <w:rFonts w:ascii="MS Gothic" w:eastAsia="MS Gothic" w:hAnsi="MS Gothic" w:cs="MS Gothic" w:hint="eastAsia"/>
        </w:rPr>
        <w:t>餘處</w:t>
      </w:r>
      <w:r>
        <w:t xml:space="preserve"> [yosho] /another place/</w:t>
      </w:r>
    </w:p>
    <w:p w:rsidR="00A618CE" w:rsidRDefault="00A618CE" w:rsidP="00A618CE">
      <w:r>
        <w:rPr>
          <w:rFonts w:ascii="MS Gothic" w:eastAsia="MS Gothic" w:hAnsi="MS Gothic" w:cs="MS Gothic" w:hint="eastAsia"/>
        </w:rPr>
        <w:t>餘行</w:t>
      </w:r>
      <w:r>
        <w:t xml:space="preserve"> [yogyō] /other practices/</w:t>
      </w:r>
    </w:p>
    <w:p w:rsidR="00A618CE" w:rsidRDefault="00A618CE" w:rsidP="00A618CE">
      <w:r>
        <w:rPr>
          <w:rFonts w:ascii="MS Gothic" w:eastAsia="MS Gothic" w:hAnsi="MS Gothic" w:cs="MS Gothic" w:hint="eastAsia"/>
        </w:rPr>
        <w:t>餘論</w:t>
      </w:r>
      <w:r>
        <w:t xml:space="preserve"> [yoron] /more theories/</w:t>
      </w:r>
    </w:p>
    <w:p w:rsidR="00A618CE" w:rsidRDefault="00A618CE" w:rsidP="00A618CE">
      <w:r>
        <w:rPr>
          <w:rFonts w:ascii="MS Gothic" w:eastAsia="MS Gothic" w:hAnsi="MS Gothic" w:cs="MS Gothic" w:hint="eastAsia"/>
        </w:rPr>
        <w:t>餘識</w:t>
      </w:r>
      <w:r>
        <w:t xml:space="preserve"> [yoshiki] /other consciousnesses/</w:t>
      </w:r>
    </w:p>
    <w:p w:rsidR="00A618CE" w:rsidRDefault="00A618CE" w:rsidP="00A618CE">
      <w:r>
        <w:rPr>
          <w:rFonts w:ascii="MS Gothic" w:eastAsia="MS Gothic" w:hAnsi="MS Gothic" w:cs="MS Gothic" w:hint="eastAsia"/>
        </w:rPr>
        <w:t>餘間</w:t>
      </w:r>
      <w:r>
        <w:t xml:space="preserve"> [yoken] /extra space/</w:t>
      </w:r>
    </w:p>
    <w:p w:rsidR="00A618CE" w:rsidRDefault="00A618CE" w:rsidP="00A618CE">
      <w:r>
        <w:rPr>
          <w:rFonts w:ascii="MS Gothic" w:eastAsia="MS Gothic" w:hAnsi="MS Gothic" w:cs="MS Gothic" w:hint="eastAsia"/>
        </w:rPr>
        <w:t>餘類</w:t>
      </w:r>
      <w:r>
        <w:t xml:space="preserve"> [yorui] /we/</w:t>
      </w:r>
    </w:p>
    <w:p w:rsidR="00A618CE" w:rsidRDefault="00A618CE" w:rsidP="00A618CE">
      <w:r>
        <w:rPr>
          <w:rFonts w:ascii="MS Gothic" w:eastAsia="MS Gothic" w:hAnsi="MS Gothic" w:cs="MS Gothic" w:hint="eastAsia"/>
        </w:rPr>
        <w:t>餚膳</w:t>
      </w:r>
      <w:r>
        <w:t xml:space="preserve"> [kōsen] /an offering of [cooked] food/</w:t>
      </w:r>
    </w:p>
    <w:p w:rsidR="00A618CE" w:rsidRDefault="00A618CE" w:rsidP="00A618CE">
      <w:r>
        <w:rPr>
          <w:rFonts w:ascii="MS Gothic" w:eastAsia="MS Gothic" w:hAnsi="MS Gothic" w:cs="MS Gothic" w:hint="eastAsia"/>
        </w:rPr>
        <w:t>餚饌</w:t>
      </w:r>
      <w:r>
        <w:t xml:space="preserve"> [kōsen] /delicate foods/</w:t>
      </w:r>
    </w:p>
    <w:p w:rsidR="00A618CE" w:rsidRDefault="00A618CE" w:rsidP="00A618CE">
      <w:r>
        <w:rPr>
          <w:rFonts w:ascii="MS Gothic" w:eastAsia="MS Gothic" w:hAnsi="MS Gothic" w:cs="MS Gothic" w:hint="eastAsia"/>
        </w:rPr>
        <w:t>餠</w:t>
      </w:r>
      <w:r>
        <w:t xml:space="preserve"> [bei] /biscuits/</w:t>
      </w:r>
    </w:p>
    <w:p w:rsidR="00A618CE" w:rsidRDefault="00A618CE" w:rsidP="00A618CE">
      <w:r>
        <w:rPr>
          <w:rFonts w:ascii="MS Gothic" w:eastAsia="MS Gothic" w:hAnsi="MS Gothic" w:cs="MS Gothic" w:hint="eastAsia"/>
        </w:rPr>
        <w:t>館宇</w:t>
      </w:r>
      <w:r>
        <w:t xml:space="preserve"> [kan'u] /mansion/</w:t>
      </w:r>
    </w:p>
    <w:p w:rsidR="00A618CE" w:rsidRDefault="00A618CE" w:rsidP="00A618CE">
      <w:r>
        <w:rPr>
          <w:rFonts w:ascii="MS Gothic" w:eastAsia="MS Gothic" w:hAnsi="MS Gothic" w:cs="MS Gothic" w:hint="eastAsia"/>
        </w:rPr>
        <w:t>饌</w:t>
      </w:r>
      <w:r>
        <w:t xml:space="preserve"> [sen] /eating/</w:t>
      </w:r>
    </w:p>
    <w:p w:rsidR="00A618CE" w:rsidRDefault="00A618CE" w:rsidP="00A618CE">
      <w:r>
        <w:rPr>
          <w:rFonts w:ascii="MS Gothic" w:eastAsia="MS Gothic" w:hAnsi="MS Gothic" w:cs="MS Gothic" w:hint="eastAsia"/>
        </w:rPr>
        <w:t>饍</w:t>
      </w:r>
      <w:r>
        <w:t xml:space="preserve"> [zen] /cooked food/</w:t>
      </w:r>
    </w:p>
    <w:p w:rsidR="00A618CE" w:rsidRDefault="00A618CE" w:rsidP="00A618CE">
      <w:r>
        <w:rPr>
          <w:rFonts w:ascii="MS Gothic" w:eastAsia="MS Gothic" w:hAnsi="MS Gothic" w:cs="MS Gothic" w:hint="eastAsia"/>
        </w:rPr>
        <w:lastRenderedPageBreak/>
        <w:t>饑</w:t>
      </w:r>
      <w:r>
        <w:t xml:space="preserve"> [ki] /hunger/</w:t>
      </w:r>
    </w:p>
    <w:p w:rsidR="00A618CE" w:rsidRDefault="00A618CE" w:rsidP="00A618CE">
      <w:r>
        <w:rPr>
          <w:rFonts w:ascii="MS Gothic" w:eastAsia="MS Gothic" w:hAnsi="MS Gothic" w:cs="MS Gothic" w:hint="eastAsia"/>
        </w:rPr>
        <w:t>饑虛</w:t>
      </w:r>
      <w:r>
        <w:t xml:space="preserve"> [kiko] /starved/</w:t>
      </w:r>
    </w:p>
    <w:p w:rsidR="00A618CE" w:rsidRDefault="00A618CE" w:rsidP="00A618CE">
      <w:r>
        <w:rPr>
          <w:rFonts w:ascii="MS Gothic" w:eastAsia="MS Gothic" w:hAnsi="MS Gothic" w:cs="MS Gothic" w:hint="eastAsia"/>
        </w:rPr>
        <w:t>饑餓地獄</w:t>
      </w:r>
      <w:r>
        <w:t xml:space="preserve"> [kiga jigoku] /the hell of hunger/</w:t>
      </w:r>
    </w:p>
    <w:p w:rsidR="00A618CE" w:rsidRDefault="00A618CE" w:rsidP="00A618CE">
      <w:r>
        <w:rPr>
          <w:rFonts w:ascii="MS Gothic" w:eastAsia="MS Gothic" w:hAnsi="MS Gothic" w:cs="MS Gothic" w:hint="eastAsia"/>
        </w:rPr>
        <w:t>饑饉災</w:t>
      </w:r>
      <w:r>
        <w:t xml:space="preserve"> [kikin sai] /the calamity of famine/</w:t>
      </w:r>
    </w:p>
    <w:p w:rsidR="00A618CE" w:rsidRDefault="00A618CE" w:rsidP="00A618CE">
      <w:r>
        <w:rPr>
          <w:rFonts w:ascii="MS Gothic" w:eastAsia="MS Gothic" w:hAnsi="MS Gothic" w:cs="MS Gothic" w:hint="eastAsia"/>
        </w:rPr>
        <w:t>饒</w:t>
      </w:r>
      <w:r>
        <w:t xml:space="preserve"> [nyō] /spare/</w:t>
      </w:r>
    </w:p>
    <w:p w:rsidR="00A618CE" w:rsidRDefault="00A618CE" w:rsidP="00A618CE">
      <w:r>
        <w:rPr>
          <w:rFonts w:ascii="MS Gothic" w:eastAsia="MS Gothic" w:hAnsi="MS Gothic" w:cs="MS Gothic" w:hint="eastAsia"/>
        </w:rPr>
        <w:t>饒王</w:t>
      </w:r>
      <w:r>
        <w:t xml:space="preserve"> [Nyōō] /Lokêśvara/</w:t>
      </w:r>
    </w:p>
    <w:p w:rsidR="00A618CE" w:rsidRDefault="00A618CE" w:rsidP="00A618CE">
      <w:r>
        <w:rPr>
          <w:rFonts w:ascii="MS Gothic" w:eastAsia="MS Gothic" w:hAnsi="MS Gothic" w:cs="MS Gothic" w:hint="eastAsia"/>
        </w:rPr>
        <w:t>饒王佛</w:t>
      </w:r>
      <w:r>
        <w:t xml:space="preserve"> [Nyōō butsu] /Lokeśvararāja/</w:t>
      </w:r>
    </w:p>
    <w:p w:rsidR="00A618CE" w:rsidRDefault="00A618CE" w:rsidP="00A618CE">
      <w:r>
        <w:rPr>
          <w:rFonts w:ascii="MS Gothic" w:eastAsia="MS Gothic" w:hAnsi="MS Gothic" w:cs="MS Gothic" w:hint="eastAsia"/>
        </w:rPr>
        <w:t>饒益</w:t>
      </w:r>
      <w:r>
        <w:t xml:space="preserve"> [nyōyaku] /benefits/</w:t>
      </w:r>
    </w:p>
    <w:p w:rsidR="00A618CE" w:rsidRDefault="00A618CE" w:rsidP="00A618CE">
      <w:r>
        <w:rPr>
          <w:rFonts w:ascii="MS Gothic" w:eastAsia="MS Gothic" w:hAnsi="MS Gothic" w:cs="MS Gothic" w:hint="eastAsia"/>
        </w:rPr>
        <w:t>饒益一切</w:t>
      </w:r>
      <w:r>
        <w:t xml:space="preserve"> [nyōyaku issai] /enrich all.../</w:t>
      </w:r>
    </w:p>
    <w:p w:rsidR="00A618CE" w:rsidRDefault="00A618CE" w:rsidP="00A618CE">
      <w:r>
        <w:rPr>
          <w:rFonts w:ascii="MS Gothic" w:eastAsia="MS Gothic" w:hAnsi="MS Gothic" w:cs="MS Gothic" w:hint="eastAsia"/>
        </w:rPr>
        <w:t>饒益之事</w:t>
      </w:r>
      <w:r>
        <w:t xml:space="preserve"> [nyōyaku no ji] /works of enrichment [of others]/</w:t>
      </w:r>
    </w:p>
    <w:p w:rsidR="00A618CE" w:rsidRDefault="00A618CE" w:rsidP="00A618CE">
      <w:r>
        <w:rPr>
          <w:rFonts w:ascii="MS Gothic" w:eastAsia="MS Gothic" w:hAnsi="MS Gothic" w:cs="MS Gothic" w:hint="eastAsia"/>
        </w:rPr>
        <w:t>饒益之心</w:t>
      </w:r>
      <w:r>
        <w:t xml:space="preserve"> [nyōyaku no shin] /intention to give benefit/</w:t>
      </w:r>
    </w:p>
    <w:p w:rsidR="00A618CE" w:rsidRDefault="00A618CE" w:rsidP="00A618CE">
      <w:r>
        <w:rPr>
          <w:rFonts w:ascii="MS Gothic" w:eastAsia="MS Gothic" w:hAnsi="MS Gothic" w:cs="MS Gothic" w:hint="eastAsia"/>
        </w:rPr>
        <w:t>饒益他</w:t>
      </w:r>
      <w:r>
        <w:t xml:space="preserve"> [nyōeki ta] /to enrich others/</w:t>
      </w:r>
    </w:p>
    <w:p w:rsidR="00A618CE" w:rsidRDefault="00A618CE" w:rsidP="00A618CE">
      <w:r>
        <w:rPr>
          <w:rFonts w:ascii="MS Gothic" w:eastAsia="MS Gothic" w:hAnsi="MS Gothic" w:cs="MS Gothic" w:hint="eastAsia"/>
        </w:rPr>
        <w:t>饒益於他</w:t>
      </w:r>
      <w:r>
        <w:t xml:space="preserve"> [nyōyaku o ta] /to enrich others/</w:t>
      </w:r>
    </w:p>
    <w:p w:rsidR="00A618CE" w:rsidRDefault="00A618CE" w:rsidP="00A618CE">
      <w:r>
        <w:rPr>
          <w:rFonts w:ascii="MS Gothic" w:eastAsia="MS Gothic" w:hAnsi="MS Gothic" w:cs="MS Gothic" w:hint="eastAsia"/>
        </w:rPr>
        <w:t>饒益有情</w:t>
      </w:r>
      <w:r>
        <w:t xml:space="preserve"> [nyōyaku ujō] /give benefit to sentient beings/</w:t>
      </w:r>
    </w:p>
    <w:p w:rsidR="00A618CE" w:rsidRDefault="00A618CE" w:rsidP="00A618CE">
      <w:r>
        <w:rPr>
          <w:rFonts w:ascii="MS Gothic" w:eastAsia="MS Gothic" w:hAnsi="MS Gothic" w:cs="MS Gothic" w:hint="eastAsia"/>
        </w:rPr>
        <w:t>饒益有情戒</w:t>
      </w:r>
      <w:r>
        <w:t xml:space="preserve"> [nyōeki ujō kai] /precepts aimed at the improvement of the situation of sentient beings/</w:t>
      </w:r>
    </w:p>
    <w:p w:rsidR="00A618CE" w:rsidRDefault="00A618CE" w:rsidP="00A618CE">
      <w:r>
        <w:rPr>
          <w:rFonts w:ascii="MS Gothic" w:eastAsia="MS Gothic" w:hAnsi="MS Gothic" w:cs="MS Gothic" w:hint="eastAsia"/>
        </w:rPr>
        <w:t>饒益行</w:t>
      </w:r>
      <w:r>
        <w:t xml:space="preserve"> [nyōyaku gyō] /beneficial service/</w:t>
      </w:r>
    </w:p>
    <w:p w:rsidR="00A618CE" w:rsidRDefault="00A618CE" w:rsidP="00A618CE">
      <w:r>
        <w:rPr>
          <w:rFonts w:ascii="MS Gothic" w:eastAsia="MS Gothic" w:hAnsi="MS Gothic" w:cs="MS Gothic" w:hint="eastAsia"/>
        </w:rPr>
        <w:t>饒益諸有情</w:t>
      </w:r>
      <w:r>
        <w:t xml:space="preserve"> [nyōyaku sho ujō] /to bring benefit to all sentient beings/</w:t>
      </w:r>
    </w:p>
    <w:p w:rsidR="00A618CE" w:rsidRDefault="00A618CE" w:rsidP="00A618CE">
      <w:r>
        <w:rPr>
          <w:rFonts w:ascii="MS Gothic" w:eastAsia="MS Gothic" w:hAnsi="MS Gothic" w:cs="MS Gothic" w:hint="eastAsia"/>
        </w:rPr>
        <w:t>饒舌</w:t>
      </w:r>
      <w:r>
        <w:t xml:space="preserve"> [jōzetsu] /superfluous talk/</w:t>
      </w:r>
    </w:p>
    <w:p w:rsidR="00A618CE" w:rsidRDefault="00A618CE" w:rsidP="00A618CE">
      <w:r>
        <w:rPr>
          <w:rFonts w:ascii="MS Gothic" w:eastAsia="MS Gothic" w:hAnsi="MS Gothic" w:cs="MS Gothic" w:hint="eastAsia"/>
        </w:rPr>
        <w:t>饒舌辯才</w:t>
      </w:r>
      <w:r>
        <w:t xml:space="preserve"> [nyōzetsu benzai] /fluent discourse/</w:t>
      </w:r>
    </w:p>
    <w:p w:rsidR="00A618CE" w:rsidRDefault="00A618CE" w:rsidP="00A618CE">
      <w:r>
        <w:rPr>
          <w:rFonts w:ascii="MS Gothic" w:eastAsia="MS Gothic" w:hAnsi="MS Gothic" w:cs="MS Gothic" w:hint="eastAsia"/>
        </w:rPr>
        <w:t>饕餮</w:t>
      </w:r>
      <w:r>
        <w:t xml:space="preserve"> [tōtetsu] /intense desire/</w:t>
      </w:r>
    </w:p>
    <w:p w:rsidR="00A618CE" w:rsidRDefault="00A618CE" w:rsidP="00A618CE">
      <w:r>
        <w:rPr>
          <w:rFonts w:ascii="MS Gothic" w:eastAsia="MS Gothic" w:hAnsi="MS Gothic" w:cs="MS Gothic" w:hint="eastAsia"/>
        </w:rPr>
        <w:t>首</w:t>
      </w:r>
      <w:r>
        <w:t xml:space="preserve"> [shu] /head/</w:t>
      </w:r>
    </w:p>
    <w:p w:rsidR="00A618CE" w:rsidRDefault="00A618CE" w:rsidP="00A618CE">
      <w:r>
        <w:rPr>
          <w:rFonts w:ascii="MS Gothic" w:eastAsia="MS Gothic" w:hAnsi="MS Gothic" w:cs="MS Gothic" w:hint="eastAsia"/>
        </w:rPr>
        <w:t>首圖馱那</w:t>
      </w:r>
      <w:r>
        <w:t xml:space="preserve"> [Shudodana] /Śuddhodana/</w:t>
      </w:r>
    </w:p>
    <w:p w:rsidR="00A618CE" w:rsidRDefault="00A618CE" w:rsidP="00A618CE">
      <w:r>
        <w:rPr>
          <w:rFonts w:ascii="MS Gothic" w:eastAsia="MS Gothic" w:hAnsi="MS Gothic" w:cs="MS Gothic" w:hint="eastAsia"/>
        </w:rPr>
        <w:t>首山省念</w:t>
      </w:r>
      <w:r>
        <w:t xml:space="preserve"> [Shuzan shōnen] /Shoushan Shengnian/</w:t>
      </w:r>
    </w:p>
    <w:p w:rsidR="00A618CE" w:rsidRDefault="00A618CE" w:rsidP="00A618CE">
      <w:r>
        <w:rPr>
          <w:rFonts w:ascii="MS Gothic" w:eastAsia="MS Gothic" w:hAnsi="MS Gothic" w:cs="MS Gothic" w:hint="eastAsia"/>
        </w:rPr>
        <w:t>首座</w:t>
      </w:r>
      <w:r>
        <w:t xml:space="preserve"> [shuza] /head seat/</w:t>
      </w:r>
    </w:p>
    <w:p w:rsidR="00A618CE" w:rsidRDefault="00A618CE" w:rsidP="00A618CE">
      <w:r>
        <w:rPr>
          <w:rFonts w:ascii="MS Gothic" w:eastAsia="MS Gothic" w:hAnsi="MS Gothic" w:cs="MS Gothic" w:hint="eastAsia"/>
        </w:rPr>
        <w:t>首座板</w:t>
      </w:r>
      <w:r>
        <w:t xml:space="preserve"> [shuza ban] /seat of the abbot, or head monk, in the monk's hall/</w:t>
      </w:r>
    </w:p>
    <w:p w:rsidR="00A618CE" w:rsidRDefault="00A618CE" w:rsidP="00A618CE">
      <w:r>
        <w:rPr>
          <w:rFonts w:ascii="MS Gothic" w:eastAsia="MS Gothic" w:hAnsi="MS Gothic" w:cs="MS Gothic" w:hint="eastAsia"/>
        </w:rPr>
        <w:t>首座法座</w:t>
      </w:r>
      <w:r>
        <w:t xml:space="preserve"> [shuso hōza] /the head seat takes the dharma seat/</w:t>
      </w:r>
    </w:p>
    <w:p w:rsidR="00A618CE" w:rsidRDefault="00A618CE" w:rsidP="00A618CE">
      <w:r>
        <w:rPr>
          <w:rFonts w:ascii="MS Gothic" w:eastAsia="MS Gothic" w:hAnsi="MS Gothic" w:cs="MS Gothic" w:hint="eastAsia"/>
        </w:rPr>
        <w:t>首座法戰式</w:t>
      </w:r>
      <w:r>
        <w:t xml:space="preserve"> [shuza hossen shiki] /head seat's dharma combat ceremony/</w:t>
      </w:r>
    </w:p>
    <w:p w:rsidR="00A618CE" w:rsidRDefault="00A618CE" w:rsidP="00A618CE">
      <w:r>
        <w:rPr>
          <w:rFonts w:ascii="MS Gothic" w:eastAsia="MS Gothic" w:hAnsi="MS Gothic" w:cs="MS Gothic" w:hint="eastAsia"/>
        </w:rPr>
        <w:t>首悔</w:t>
      </w:r>
      <w:r>
        <w:t xml:space="preserve"> [shuke] /voluntary confession/</w:t>
      </w:r>
    </w:p>
    <w:p w:rsidR="00A618CE" w:rsidRDefault="00A618CE" w:rsidP="00A618CE">
      <w:r>
        <w:rPr>
          <w:rFonts w:ascii="MS Gothic" w:eastAsia="MS Gothic" w:hAnsi="MS Gothic" w:cs="MS Gothic" w:hint="eastAsia"/>
        </w:rPr>
        <w:t>首楞嚴</w:t>
      </w:r>
      <w:r>
        <w:t xml:space="preserve"> [shuryōgon] /heroic valor/</w:t>
      </w:r>
    </w:p>
    <w:p w:rsidR="00A618CE" w:rsidRDefault="00A618CE" w:rsidP="00A618CE">
      <w:r>
        <w:rPr>
          <w:rFonts w:ascii="MS Gothic" w:eastAsia="MS Gothic" w:hAnsi="MS Gothic" w:cs="MS Gothic" w:hint="eastAsia"/>
        </w:rPr>
        <w:t>首楞嚴三昧</w:t>
      </w:r>
      <w:r>
        <w:t xml:space="preserve"> [shuryōgon zanmai] /śūraṃgama-samādhi/</w:t>
      </w:r>
    </w:p>
    <w:p w:rsidR="00A618CE" w:rsidRDefault="00A618CE" w:rsidP="00A618CE">
      <w:r>
        <w:rPr>
          <w:rFonts w:ascii="MS Gothic" w:eastAsia="MS Gothic" w:hAnsi="MS Gothic" w:cs="MS Gothic" w:hint="eastAsia"/>
        </w:rPr>
        <w:lastRenderedPageBreak/>
        <w:t>首楞嚴三昧經</w:t>
      </w:r>
      <w:r>
        <w:t xml:space="preserve"> [Shuryōgon sanmei kyō] /Sūtra of the Concentration of Heroic Progress/</w:t>
      </w:r>
    </w:p>
    <w:p w:rsidR="00A618CE" w:rsidRDefault="00A618CE" w:rsidP="00A618CE">
      <w:r>
        <w:rPr>
          <w:rFonts w:ascii="MS Gothic" w:eastAsia="MS Gothic" w:hAnsi="MS Gothic" w:cs="MS Gothic" w:hint="eastAsia"/>
        </w:rPr>
        <w:t>首楞嚴經</w:t>
      </w:r>
      <w:r>
        <w:t xml:space="preserve"> [Shuryōgon kyō] /Śūraṃgama-sūtra/</w:t>
      </w:r>
    </w:p>
    <w:p w:rsidR="00A618CE" w:rsidRDefault="00A618CE" w:rsidP="00A618CE">
      <w:r>
        <w:rPr>
          <w:rFonts w:ascii="MS Gothic" w:eastAsia="MS Gothic" w:hAnsi="MS Gothic" w:cs="MS Gothic" w:hint="eastAsia"/>
        </w:rPr>
        <w:t>首楞嚴義疏注經</w:t>
      </w:r>
      <w:r>
        <w:t xml:space="preserve"> [Shuryōgon gisochū kyō] /Shoulengyan yishu zhu jing/</w:t>
      </w:r>
    </w:p>
    <w:p w:rsidR="00A618CE" w:rsidRDefault="00A618CE" w:rsidP="00A618CE">
      <w:r>
        <w:rPr>
          <w:rFonts w:ascii="MS Gothic" w:eastAsia="MS Gothic" w:hAnsi="MS Gothic" w:cs="MS Gothic" w:hint="eastAsia"/>
        </w:rPr>
        <w:t>首楞嚴陀羅尼</w:t>
      </w:r>
      <w:r>
        <w:t xml:space="preserve"> [Shuryōgon darani] /Heroic March Dhāraṇī/</w:t>
      </w:r>
    </w:p>
    <w:p w:rsidR="00A618CE" w:rsidRDefault="00A618CE" w:rsidP="00A618CE">
      <w:r>
        <w:rPr>
          <w:rFonts w:ascii="MS Gothic" w:eastAsia="MS Gothic" w:hAnsi="MS Gothic" w:cs="MS Gothic" w:hint="eastAsia"/>
        </w:rPr>
        <w:t>首盧</w:t>
      </w:r>
      <w:r>
        <w:t xml:space="preserve"> [shuru] /śloka/</w:t>
      </w:r>
    </w:p>
    <w:p w:rsidR="00A618CE" w:rsidRDefault="00A618CE" w:rsidP="00A618CE">
      <w:r>
        <w:rPr>
          <w:rFonts w:ascii="MS Gothic" w:eastAsia="MS Gothic" w:hAnsi="MS Gothic" w:cs="MS Gothic" w:hint="eastAsia"/>
        </w:rPr>
        <w:t>首盧柯</w:t>
      </w:r>
      <w:r>
        <w:t xml:space="preserve"> [shuruka] /śloka/</w:t>
      </w:r>
    </w:p>
    <w:p w:rsidR="00A618CE" w:rsidRDefault="00A618CE" w:rsidP="00A618CE">
      <w:r>
        <w:rPr>
          <w:rFonts w:ascii="MS Gothic" w:eastAsia="MS Gothic" w:hAnsi="MS Gothic" w:cs="MS Gothic" w:hint="eastAsia"/>
        </w:rPr>
        <w:t>首盧迦</w:t>
      </w:r>
      <w:r>
        <w:t xml:space="preserve"> [shuruka] /śloka/</w:t>
      </w:r>
    </w:p>
    <w:p w:rsidR="00A618CE" w:rsidRDefault="00A618CE" w:rsidP="00A618CE">
      <w:r>
        <w:rPr>
          <w:rFonts w:ascii="MS Gothic" w:eastAsia="MS Gothic" w:hAnsi="MS Gothic" w:cs="MS Gothic" w:hint="eastAsia"/>
        </w:rPr>
        <w:t>首羅</w:t>
      </w:r>
      <w:r>
        <w:t xml:space="preserve"> [shura] /Cūlaka/</w:t>
      </w:r>
    </w:p>
    <w:p w:rsidR="00A618CE" w:rsidRDefault="00A618CE" w:rsidP="00A618CE">
      <w:r>
        <w:rPr>
          <w:rFonts w:ascii="MS Gothic" w:eastAsia="MS Gothic" w:hAnsi="MS Gothic" w:cs="MS Gothic" w:hint="eastAsia"/>
        </w:rPr>
        <w:t>首肯</w:t>
      </w:r>
      <w:r>
        <w:t xml:space="preserve"> [shukō] /nod in approval/</w:t>
      </w:r>
    </w:p>
    <w:p w:rsidR="00A618CE" w:rsidRDefault="00A618CE" w:rsidP="00A618CE">
      <w:r>
        <w:rPr>
          <w:rFonts w:ascii="MS Gothic" w:eastAsia="MS Gothic" w:hAnsi="MS Gothic" w:cs="MS Gothic" w:hint="eastAsia"/>
        </w:rPr>
        <w:t>首藏</w:t>
      </w:r>
      <w:r>
        <w:t xml:space="preserve"> [shuzō] /Śrīgarbha/</w:t>
      </w:r>
    </w:p>
    <w:p w:rsidR="00A618CE" w:rsidRDefault="00A618CE" w:rsidP="00A618CE">
      <w:r>
        <w:rPr>
          <w:rFonts w:ascii="MS Gothic" w:eastAsia="MS Gothic" w:hAnsi="MS Gothic" w:cs="MS Gothic" w:hint="eastAsia"/>
        </w:rPr>
        <w:t>首訶</w:t>
      </w:r>
      <w:r>
        <w:rPr>
          <w:rFonts w:ascii="Malgun Gothic" w:eastAsia="Malgun Gothic" w:hAnsi="Malgun Gothic" w:cs="Malgun Gothic" w:hint="eastAsia"/>
        </w:rPr>
        <w:t>旣那</w:t>
      </w:r>
      <w:r>
        <w:t xml:space="preserve"> [shukakina] /Śubhakṛtsna/</w:t>
      </w:r>
    </w:p>
    <w:p w:rsidR="00A618CE" w:rsidRDefault="00A618CE" w:rsidP="00A618CE">
      <w:r>
        <w:rPr>
          <w:rFonts w:ascii="MS Gothic" w:eastAsia="MS Gothic" w:hAnsi="MS Gothic" w:cs="MS Gothic" w:hint="eastAsia"/>
        </w:rPr>
        <w:t>首陀</w:t>
      </w:r>
      <w:r>
        <w:t xml:space="preserve"> [shuda] /śūdra/</w:t>
      </w:r>
    </w:p>
    <w:p w:rsidR="00A618CE" w:rsidRDefault="00A618CE" w:rsidP="00A618CE">
      <w:r>
        <w:rPr>
          <w:rFonts w:ascii="MS Gothic" w:eastAsia="MS Gothic" w:hAnsi="MS Gothic" w:cs="MS Gothic" w:hint="eastAsia"/>
        </w:rPr>
        <w:t>首陀娑婆</w:t>
      </w:r>
      <w:r>
        <w:t xml:space="preserve"> [Shudashaba] /Śuddhāvāsa/</w:t>
      </w:r>
    </w:p>
    <w:p w:rsidR="00A618CE" w:rsidRDefault="00A618CE" w:rsidP="00A618CE">
      <w:r>
        <w:rPr>
          <w:rFonts w:ascii="MS Gothic" w:eastAsia="MS Gothic" w:hAnsi="MS Gothic" w:cs="MS Gothic" w:hint="eastAsia"/>
        </w:rPr>
        <w:t>首陀婆</w:t>
      </w:r>
      <w:r>
        <w:t xml:space="preserve"> [shudaba] /Śuddhāvāsa/</w:t>
      </w:r>
    </w:p>
    <w:p w:rsidR="00A618CE" w:rsidRDefault="00A618CE" w:rsidP="00A618CE">
      <w:r>
        <w:rPr>
          <w:rFonts w:ascii="MS Gothic" w:eastAsia="MS Gothic" w:hAnsi="MS Gothic" w:cs="MS Gothic" w:hint="eastAsia"/>
        </w:rPr>
        <w:t>首陀羅</w:t>
      </w:r>
      <w:r>
        <w:t xml:space="preserve"> [shudara] /śūdra/</w:t>
      </w:r>
    </w:p>
    <w:p w:rsidR="00A618CE" w:rsidRDefault="00A618CE" w:rsidP="00A618CE">
      <w:r>
        <w:rPr>
          <w:rFonts w:ascii="MS Gothic" w:eastAsia="MS Gothic" w:hAnsi="MS Gothic" w:cs="MS Gothic" w:hint="eastAsia"/>
        </w:rPr>
        <w:t>首頂</w:t>
      </w:r>
      <w:r>
        <w:t xml:space="preserve"> [shuchō] /the top of the head/</w:t>
      </w:r>
    </w:p>
    <w:p w:rsidR="00A618CE" w:rsidRDefault="00A618CE" w:rsidP="00A618CE">
      <w:r>
        <w:rPr>
          <w:rFonts w:ascii="MS Gothic" w:eastAsia="MS Gothic" w:hAnsi="MS Gothic" w:cs="MS Gothic" w:hint="eastAsia"/>
        </w:rPr>
        <w:t>首領</w:t>
      </w:r>
      <w:r>
        <w:t xml:space="preserve"> [shuryō] /head/</w:t>
      </w:r>
    </w:p>
    <w:p w:rsidR="00A618CE" w:rsidRDefault="00A618CE" w:rsidP="00A618CE">
      <w:r>
        <w:rPr>
          <w:rFonts w:ascii="MS Gothic" w:eastAsia="MS Gothic" w:hAnsi="MS Gothic" w:cs="MS Gothic" w:hint="eastAsia"/>
        </w:rPr>
        <w:t>首題</w:t>
      </w:r>
      <w:r>
        <w:t xml:space="preserve"> [shudai] /title/</w:t>
      </w:r>
    </w:p>
    <w:p w:rsidR="00A618CE" w:rsidRDefault="00A618CE" w:rsidP="00A618CE">
      <w:r>
        <w:rPr>
          <w:rFonts w:ascii="MS Gothic" w:eastAsia="MS Gothic" w:hAnsi="MS Gothic" w:cs="MS Gothic" w:hint="eastAsia"/>
        </w:rPr>
        <w:t>香</w:t>
      </w:r>
      <w:r>
        <w:t xml:space="preserve"> [kō] /scent/</w:t>
      </w:r>
    </w:p>
    <w:p w:rsidR="00A618CE" w:rsidRDefault="00A618CE" w:rsidP="00A618CE">
      <w:r>
        <w:rPr>
          <w:rFonts w:ascii="MS Gothic" w:eastAsia="MS Gothic" w:hAnsi="MS Gothic" w:cs="MS Gothic" w:hint="eastAsia"/>
        </w:rPr>
        <w:t>香丸</w:t>
      </w:r>
      <w:r>
        <w:t xml:space="preserve"> [kōgan] /incense balls/</w:t>
      </w:r>
    </w:p>
    <w:p w:rsidR="00A618CE" w:rsidRDefault="00A618CE" w:rsidP="00A618CE">
      <w:r>
        <w:rPr>
          <w:rFonts w:ascii="MS Gothic" w:eastAsia="MS Gothic" w:hAnsi="MS Gothic" w:cs="MS Gothic" w:hint="eastAsia"/>
        </w:rPr>
        <w:t>香儀</w:t>
      </w:r>
      <w:r>
        <w:t xml:space="preserve"> [kōgi] /donations received as gratuities/</w:t>
      </w:r>
    </w:p>
    <w:p w:rsidR="00A618CE" w:rsidRDefault="00A618CE" w:rsidP="00A618CE">
      <w:r>
        <w:rPr>
          <w:rFonts w:ascii="MS Gothic" w:eastAsia="MS Gothic" w:hAnsi="MS Gothic" w:cs="MS Gothic" w:hint="eastAsia"/>
        </w:rPr>
        <w:t>香光莊嚴</w:t>
      </w:r>
      <w:r>
        <w:t xml:space="preserve"> [kōkō shōgon] /fragrant adornment/</w:t>
      </w:r>
    </w:p>
    <w:p w:rsidR="00A618CE" w:rsidRDefault="00A618CE" w:rsidP="00A618CE">
      <w:r>
        <w:rPr>
          <w:rFonts w:ascii="MS Gothic" w:eastAsia="MS Gothic" w:hAnsi="MS Gothic" w:cs="MS Gothic" w:hint="eastAsia"/>
        </w:rPr>
        <w:t>香入</w:t>
      </w:r>
      <w:r>
        <w:t xml:space="preserve"> [kōnyū] /the sense field of odor/</w:t>
      </w:r>
    </w:p>
    <w:p w:rsidR="00A618CE" w:rsidRDefault="00A618CE" w:rsidP="00A618CE">
      <w:r>
        <w:rPr>
          <w:rFonts w:ascii="MS Gothic" w:eastAsia="MS Gothic" w:hAnsi="MS Gothic" w:cs="MS Gothic" w:hint="eastAsia"/>
        </w:rPr>
        <w:t>香刹</w:t>
      </w:r>
      <w:r>
        <w:t xml:space="preserve"> [kōsetsu] /realm of incense—a monastery/</w:t>
      </w:r>
    </w:p>
    <w:p w:rsidR="00A618CE" w:rsidRDefault="00A618CE" w:rsidP="00A618CE">
      <w:r>
        <w:rPr>
          <w:rFonts w:ascii="MS Gothic" w:eastAsia="MS Gothic" w:hAnsi="MS Gothic" w:cs="MS Gothic" w:hint="eastAsia"/>
        </w:rPr>
        <w:t>香去</w:t>
      </w:r>
      <w:r>
        <w:t xml:space="preserve"> [kōko] /quits/</w:t>
      </w:r>
    </w:p>
    <w:p w:rsidR="00A618CE" w:rsidRDefault="00A618CE" w:rsidP="00A618CE">
      <w:r>
        <w:rPr>
          <w:rFonts w:ascii="MS Gothic" w:eastAsia="MS Gothic" w:hAnsi="MS Gothic" w:cs="MS Gothic" w:hint="eastAsia"/>
        </w:rPr>
        <w:t>香合</w:t>
      </w:r>
      <w:r>
        <w:t xml:space="preserve"> [kōgō] /censer/</w:t>
      </w:r>
    </w:p>
    <w:p w:rsidR="00A618CE" w:rsidRDefault="00A618CE" w:rsidP="00A618CE">
      <w:r>
        <w:rPr>
          <w:rFonts w:ascii="MS Gothic" w:eastAsia="MS Gothic" w:hAnsi="MS Gothic" w:cs="MS Gothic" w:hint="eastAsia"/>
        </w:rPr>
        <w:t>香味</w:t>
      </w:r>
      <w:r>
        <w:t xml:space="preserve"> [kō mi] /odor and taste/</w:t>
      </w:r>
    </w:p>
    <w:p w:rsidR="00A618CE" w:rsidRDefault="00A618CE" w:rsidP="00A618CE">
      <w:r>
        <w:rPr>
          <w:rFonts w:ascii="MS Gothic" w:eastAsia="MS Gothic" w:hAnsi="MS Gothic" w:cs="MS Gothic" w:hint="eastAsia"/>
        </w:rPr>
        <w:t>香味觸</w:t>
      </w:r>
      <w:r>
        <w:t xml:space="preserve"> [kō mi soku] /odor, taste, and tactile objects/</w:t>
      </w:r>
    </w:p>
    <w:p w:rsidR="00A618CE" w:rsidRDefault="00A618CE" w:rsidP="00A618CE">
      <w:r>
        <w:rPr>
          <w:rFonts w:ascii="MS Gothic" w:eastAsia="MS Gothic" w:hAnsi="MS Gothic" w:cs="MS Gothic" w:hint="eastAsia"/>
        </w:rPr>
        <w:t>香唯</w:t>
      </w:r>
      <w:r>
        <w:t xml:space="preserve"> [kōyui] /subtle element of odor/</w:t>
      </w:r>
    </w:p>
    <w:p w:rsidR="00A618CE" w:rsidRDefault="00A618CE" w:rsidP="00A618CE">
      <w:r>
        <w:rPr>
          <w:rFonts w:ascii="MS Gothic" w:eastAsia="MS Gothic" w:hAnsi="MS Gothic" w:cs="MS Gothic" w:hint="eastAsia"/>
        </w:rPr>
        <w:t>香嚴</w:t>
      </w:r>
      <w:r>
        <w:t xml:space="preserve"> [kōgon] /fragrant adornment/</w:t>
      </w:r>
    </w:p>
    <w:p w:rsidR="00A618CE" w:rsidRDefault="00A618CE" w:rsidP="00A618CE">
      <w:r>
        <w:rPr>
          <w:rFonts w:ascii="MS Gothic" w:eastAsia="MS Gothic" w:hAnsi="MS Gothic" w:cs="MS Gothic" w:hint="eastAsia"/>
        </w:rPr>
        <w:lastRenderedPageBreak/>
        <w:t>香地</w:t>
      </w:r>
      <w:r>
        <w:t xml:space="preserve"> [Kōchi] /Gandhāra/</w:t>
      </w:r>
    </w:p>
    <w:p w:rsidR="00A618CE" w:rsidRDefault="00A618CE" w:rsidP="00A618CE">
      <w:r>
        <w:rPr>
          <w:rFonts w:ascii="MS Gothic" w:eastAsia="MS Gothic" w:hAnsi="MS Gothic" w:cs="MS Gothic" w:hint="eastAsia"/>
        </w:rPr>
        <w:t>香城</w:t>
      </w:r>
      <w:r>
        <w:t xml:space="preserve"> [kō jō] /Fragrant City/</w:t>
      </w:r>
    </w:p>
    <w:p w:rsidR="00A618CE" w:rsidRDefault="00A618CE" w:rsidP="00A618CE">
      <w:r>
        <w:rPr>
          <w:rFonts w:ascii="MS Gothic" w:eastAsia="MS Gothic" w:hAnsi="MS Gothic" w:cs="MS Gothic" w:hint="eastAsia"/>
        </w:rPr>
        <w:t>香塵</w:t>
      </w:r>
      <w:r>
        <w:t xml:space="preserve"> [kōjin] /data-field of odor/</w:t>
      </w:r>
    </w:p>
    <w:p w:rsidR="00A618CE" w:rsidRDefault="00A618CE" w:rsidP="00A618CE">
      <w:r>
        <w:rPr>
          <w:rFonts w:ascii="MS Gothic" w:eastAsia="MS Gothic" w:hAnsi="MS Gothic" w:cs="MS Gothic" w:hint="eastAsia"/>
        </w:rPr>
        <w:t>香境</w:t>
      </w:r>
      <w:r>
        <w:t xml:space="preserve"> [kōkyō] /odor/</w:t>
      </w:r>
    </w:p>
    <w:p w:rsidR="00A618CE" w:rsidRDefault="00A618CE" w:rsidP="00A618CE">
      <w:r>
        <w:rPr>
          <w:rFonts w:ascii="MS Gothic" w:eastAsia="MS Gothic" w:hAnsi="MS Gothic" w:cs="MS Gothic" w:hint="eastAsia"/>
        </w:rPr>
        <w:t>香姓</w:t>
      </w:r>
      <w:r>
        <w:t xml:space="preserve"> [Kōshō] /Droṇa/</w:t>
      </w:r>
    </w:p>
    <w:p w:rsidR="00A618CE" w:rsidRDefault="00A618CE" w:rsidP="00A618CE">
      <w:r>
        <w:rPr>
          <w:rFonts w:ascii="MS Gothic" w:eastAsia="MS Gothic" w:hAnsi="MS Gothic" w:cs="MS Gothic" w:hint="eastAsia"/>
        </w:rPr>
        <w:t>香室</w:t>
      </w:r>
      <w:r>
        <w:t xml:space="preserve"> [kō shitsu] /house of incense/</w:t>
      </w:r>
    </w:p>
    <w:p w:rsidR="00A618CE" w:rsidRDefault="00A618CE" w:rsidP="00A618CE">
      <w:r>
        <w:rPr>
          <w:rFonts w:ascii="MS Gothic" w:eastAsia="MS Gothic" w:hAnsi="MS Gothic" w:cs="MS Gothic" w:hint="eastAsia"/>
        </w:rPr>
        <w:t>香室堂</w:t>
      </w:r>
      <w:r>
        <w:t xml:space="preserve"> [kō shitsudō] /hall of incense/</w:t>
      </w:r>
    </w:p>
    <w:p w:rsidR="00A618CE" w:rsidRDefault="00A618CE" w:rsidP="00A618CE">
      <w:r>
        <w:rPr>
          <w:rFonts w:ascii="MS Gothic" w:eastAsia="MS Gothic" w:hAnsi="MS Gothic" w:cs="MS Gothic" w:hint="eastAsia"/>
        </w:rPr>
        <w:t>香山</w:t>
      </w:r>
      <w:r>
        <w:t xml:space="preserve"> [Kōsan] /incense mountain/</w:t>
      </w:r>
    </w:p>
    <w:p w:rsidR="00A618CE" w:rsidRDefault="00A618CE" w:rsidP="00A618CE">
      <w:r>
        <w:rPr>
          <w:rFonts w:ascii="MS Gothic" w:eastAsia="MS Gothic" w:hAnsi="MS Gothic" w:cs="MS Gothic" w:hint="eastAsia"/>
        </w:rPr>
        <w:t>香山王</w:t>
      </w:r>
      <w:r>
        <w:t xml:space="preserve"> [Kōsen ō] /Gandhamādana-girirāja/</w:t>
      </w:r>
    </w:p>
    <w:p w:rsidR="00A618CE" w:rsidRDefault="00A618CE" w:rsidP="00A618CE">
      <w:r>
        <w:rPr>
          <w:rFonts w:ascii="MS Gothic" w:eastAsia="MS Gothic" w:hAnsi="MS Gothic" w:cs="MS Gothic" w:hint="eastAsia"/>
        </w:rPr>
        <w:t>香廚</w:t>
      </w:r>
      <w:r>
        <w:t xml:space="preserve"> [kōchu] /monastery kitchen/</w:t>
      </w:r>
    </w:p>
    <w:p w:rsidR="00A618CE" w:rsidRDefault="00A618CE" w:rsidP="00A618CE">
      <w:r>
        <w:rPr>
          <w:rFonts w:ascii="MS Gothic" w:eastAsia="MS Gothic" w:hAnsi="MS Gothic" w:cs="MS Gothic" w:hint="eastAsia"/>
        </w:rPr>
        <w:t>香服</w:t>
      </w:r>
      <w:r>
        <w:t xml:space="preserve"> [kōbuku] /incense[-colored] robes/</w:t>
      </w:r>
    </w:p>
    <w:p w:rsidR="00A618CE" w:rsidRDefault="00A618CE" w:rsidP="00A618CE">
      <w:r>
        <w:rPr>
          <w:rFonts w:ascii="MS Gothic" w:eastAsia="MS Gothic" w:hAnsi="MS Gothic" w:cs="MS Gothic" w:hint="eastAsia"/>
        </w:rPr>
        <w:t>香木</w:t>
      </w:r>
      <w:r>
        <w:t xml:space="preserve"> [kōboku] /fragrant wood/</w:t>
      </w:r>
    </w:p>
    <w:p w:rsidR="00A618CE" w:rsidRDefault="00A618CE" w:rsidP="00A618CE">
      <w:r>
        <w:rPr>
          <w:rFonts w:ascii="MS Gothic" w:eastAsia="MS Gothic" w:hAnsi="MS Gothic" w:cs="MS Gothic" w:hint="eastAsia"/>
        </w:rPr>
        <w:t>香板</w:t>
      </w:r>
      <w:r>
        <w:t xml:space="preserve"> [kōban] /incense board/</w:t>
      </w:r>
    </w:p>
    <w:p w:rsidR="00A618CE" w:rsidRDefault="00A618CE" w:rsidP="00A618CE">
      <w:r>
        <w:rPr>
          <w:rFonts w:ascii="MS Gothic" w:eastAsia="MS Gothic" w:hAnsi="MS Gothic" w:cs="MS Gothic" w:hint="eastAsia"/>
        </w:rPr>
        <w:t>香染</w:t>
      </w:r>
      <w:r>
        <w:t xml:space="preserve"> [kōzome] /incense-colored/</w:t>
      </w:r>
    </w:p>
    <w:p w:rsidR="00A618CE" w:rsidRDefault="00A618CE" w:rsidP="00A618CE">
      <w:r>
        <w:rPr>
          <w:rFonts w:ascii="MS Gothic" w:eastAsia="MS Gothic" w:hAnsi="MS Gothic" w:cs="MS Gothic" w:hint="eastAsia"/>
        </w:rPr>
        <w:t>香樓</w:t>
      </w:r>
      <w:r>
        <w:t xml:space="preserve"> [kōrō] /fragrant pyre/</w:t>
      </w:r>
    </w:p>
    <w:p w:rsidR="00A618CE" w:rsidRDefault="00A618CE" w:rsidP="00A618CE">
      <w:r>
        <w:rPr>
          <w:rFonts w:ascii="MS Gothic" w:eastAsia="MS Gothic" w:hAnsi="MS Gothic" w:cs="MS Gothic" w:hint="eastAsia"/>
        </w:rPr>
        <w:t>香欲</w:t>
      </w:r>
      <w:r>
        <w:t xml:space="preserve"> [kōyoku] /desire for fragrance/</w:t>
      </w:r>
    </w:p>
    <w:p w:rsidR="00A618CE" w:rsidRDefault="00A618CE" w:rsidP="00A618CE">
      <w:r>
        <w:rPr>
          <w:rFonts w:ascii="MS Gothic" w:eastAsia="MS Gothic" w:hAnsi="MS Gothic" w:cs="MS Gothic" w:hint="eastAsia"/>
        </w:rPr>
        <w:t>香殿</w:t>
      </w:r>
      <w:r>
        <w:t xml:space="preserve"> [kōten] /incense hall/</w:t>
      </w:r>
    </w:p>
    <w:p w:rsidR="00A618CE" w:rsidRDefault="00A618CE" w:rsidP="00A618CE">
      <w:r>
        <w:rPr>
          <w:rFonts w:ascii="MS Gothic" w:eastAsia="MS Gothic" w:hAnsi="MS Gothic" w:cs="MS Gothic" w:hint="eastAsia"/>
        </w:rPr>
        <w:t>香氣</w:t>
      </w:r>
      <w:r>
        <w:t xml:space="preserve"> [kōki] /fragrance/</w:t>
      </w:r>
    </w:p>
    <w:p w:rsidR="00A618CE" w:rsidRDefault="00A618CE" w:rsidP="00A618CE">
      <w:r>
        <w:rPr>
          <w:rFonts w:ascii="MS Gothic" w:eastAsia="MS Gothic" w:hAnsi="MS Gothic" w:cs="MS Gothic" w:hint="eastAsia"/>
        </w:rPr>
        <w:t>香水</w:t>
      </w:r>
      <w:r>
        <w:t xml:space="preserve"> [kō sui] /fragrant water/</w:t>
      </w:r>
    </w:p>
    <w:p w:rsidR="00A618CE" w:rsidRDefault="00A618CE" w:rsidP="00A618CE">
      <w:r>
        <w:rPr>
          <w:rFonts w:ascii="MS Gothic" w:eastAsia="MS Gothic" w:hAnsi="MS Gothic" w:cs="MS Gothic" w:hint="eastAsia"/>
        </w:rPr>
        <w:t>香水海</w:t>
      </w:r>
      <w:r>
        <w:t xml:space="preserve"> [kōsui kai] /fragrant ocean/</w:t>
      </w:r>
    </w:p>
    <w:p w:rsidR="00A618CE" w:rsidRDefault="00A618CE" w:rsidP="00A618CE">
      <w:r>
        <w:rPr>
          <w:rFonts w:ascii="MS Gothic" w:eastAsia="MS Gothic" w:hAnsi="MS Gothic" w:cs="MS Gothic" w:hint="eastAsia"/>
        </w:rPr>
        <w:t>香水錢</w:t>
      </w:r>
      <w:r>
        <w:t xml:space="preserve"> [kōsui sen] /donation to monk's collection/</w:t>
      </w:r>
    </w:p>
    <w:p w:rsidR="00A618CE" w:rsidRDefault="00A618CE" w:rsidP="00A618CE">
      <w:r>
        <w:rPr>
          <w:rFonts w:ascii="MS Gothic" w:eastAsia="MS Gothic" w:hAnsi="MS Gothic" w:cs="MS Gothic" w:hint="eastAsia"/>
        </w:rPr>
        <w:t>香汁</w:t>
      </w:r>
      <w:r>
        <w:t xml:space="preserve"> [kyōjū] /a liquid scent/</w:t>
      </w:r>
    </w:p>
    <w:p w:rsidR="00A618CE" w:rsidRDefault="00A618CE" w:rsidP="00A618CE">
      <w:r>
        <w:rPr>
          <w:rFonts w:ascii="MS Gothic" w:eastAsia="MS Gothic" w:hAnsi="MS Gothic" w:cs="MS Gothic" w:hint="eastAsia"/>
        </w:rPr>
        <w:t>香油</w:t>
      </w:r>
      <w:r>
        <w:t xml:space="preserve"> [kōyu] /donations/</w:t>
      </w:r>
    </w:p>
    <w:p w:rsidR="00A618CE" w:rsidRDefault="00A618CE" w:rsidP="00A618CE">
      <w:r>
        <w:rPr>
          <w:rFonts w:ascii="MS Gothic" w:eastAsia="MS Gothic" w:hAnsi="MS Gothic" w:cs="MS Gothic" w:hint="eastAsia"/>
        </w:rPr>
        <w:t>香油燈</w:t>
      </w:r>
      <w:r>
        <w:t xml:space="preserve"> [kōyu tō] /a lamp (filled with) scented oil/</w:t>
      </w:r>
    </w:p>
    <w:p w:rsidR="00A618CE" w:rsidRDefault="00A618CE" w:rsidP="00A618CE">
      <w:r>
        <w:rPr>
          <w:rFonts w:ascii="MS Gothic" w:eastAsia="MS Gothic" w:hAnsi="MS Gothic" w:cs="MS Gothic" w:hint="eastAsia"/>
        </w:rPr>
        <w:t>香海</w:t>
      </w:r>
      <w:r>
        <w:t xml:space="preserve"> [kōkai] /fragrant ocean/</w:t>
      </w:r>
    </w:p>
    <w:p w:rsidR="00A618CE" w:rsidRDefault="00A618CE" w:rsidP="00A618CE">
      <w:r>
        <w:rPr>
          <w:rFonts w:ascii="MS Gothic" w:eastAsia="MS Gothic" w:hAnsi="MS Gothic" w:cs="MS Gothic" w:hint="eastAsia"/>
        </w:rPr>
        <w:t>香湯</w:t>
      </w:r>
      <w:r>
        <w:t xml:space="preserve"> [kōyu] /fragrant bath/</w:t>
      </w:r>
    </w:p>
    <w:p w:rsidR="00A618CE" w:rsidRDefault="00A618CE" w:rsidP="00A618CE">
      <w:r>
        <w:rPr>
          <w:rFonts w:ascii="MS Gothic" w:eastAsia="MS Gothic" w:hAnsi="MS Gothic" w:cs="MS Gothic" w:hint="eastAsia"/>
        </w:rPr>
        <w:t>香潔</w:t>
      </w:r>
      <w:r>
        <w:t xml:space="preserve"> [Kōketsu] /pleasant odor/</w:t>
      </w:r>
    </w:p>
    <w:p w:rsidR="00A618CE" w:rsidRDefault="00A618CE" w:rsidP="00A618CE">
      <w:r>
        <w:rPr>
          <w:rFonts w:ascii="MS Gothic" w:eastAsia="MS Gothic" w:hAnsi="MS Gothic" w:cs="MS Gothic" w:hint="eastAsia"/>
        </w:rPr>
        <w:t>香火</w:t>
      </w:r>
      <w:r>
        <w:t xml:space="preserve"> [kōka] /donations/</w:t>
      </w:r>
    </w:p>
    <w:p w:rsidR="00A618CE" w:rsidRDefault="00A618CE" w:rsidP="00A618CE">
      <w:r>
        <w:rPr>
          <w:rFonts w:ascii="MS Gothic" w:eastAsia="MS Gothic" w:hAnsi="MS Gothic" w:cs="MS Gothic" w:hint="eastAsia"/>
        </w:rPr>
        <w:t>香炷</w:t>
      </w:r>
      <w:r>
        <w:t xml:space="preserve"> [kōshu] /thread incense/</w:t>
      </w:r>
    </w:p>
    <w:p w:rsidR="00A618CE" w:rsidRDefault="00A618CE" w:rsidP="00A618CE">
      <w:r>
        <w:rPr>
          <w:rFonts w:ascii="MS Gothic" w:eastAsia="MS Gothic" w:hAnsi="MS Gothic" w:cs="MS Gothic" w:hint="eastAsia"/>
        </w:rPr>
        <w:t>香爐</w:t>
      </w:r>
      <w:r>
        <w:t xml:space="preserve"> [kōro] /censer/</w:t>
      </w:r>
    </w:p>
    <w:p w:rsidR="00A618CE" w:rsidRDefault="00A618CE" w:rsidP="00A618CE">
      <w:r>
        <w:rPr>
          <w:rFonts w:ascii="MS Gothic" w:eastAsia="MS Gothic" w:hAnsi="MS Gothic" w:cs="MS Gothic" w:hint="eastAsia"/>
        </w:rPr>
        <w:lastRenderedPageBreak/>
        <w:t>香爐峰</w:t>
      </w:r>
      <w:r>
        <w:t xml:space="preserve"> [Kōro hō] /Xiang Lufeng/</w:t>
      </w:r>
    </w:p>
    <w:p w:rsidR="00A618CE" w:rsidRDefault="00A618CE" w:rsidP="00A618CE">
      <w:r>
        <w:rPr>
          <w:rFonts w:ascii="MS Gothic" w:eastAsia="MS Gothic" w:hAnsi="MS Gothic" w:cs="MS Gothic" w:hint="eastAsia"/>
        </w:rPr>
        <w:t>香物</w:t>
      </w:r>
      <w:r>
        <w:t xml:space="preserve"> [kōmotsu] /strong-smelling things/</w:t>
      </w:r>
    </w:p>
    <w:p w:rsidR="00A618CE" w:rsidRDefault="00A618CE" w:rsidP="00A618CE">
      <w:r>
        <w:rPr>
          <w:rFonts w:ascii="MS Gothic" w:eastAsia="MS Gothic" w:hAnsi="MS Gothic" w:cs="MS Gothic" w:hint="eastAsia"/>
        </w:rPr>
        <w:t>香王</w:t>
      </w:r>
      <w:r>
        <w:t xml:space="preserve"> [Kōō] /Gandharāja/</w:t>
      </w:r>
    </w:p>
    <w:p w:rsidR="00A618CE" w:rsidRDefault="00A618CE" w:rsidP="00A618CE">
      <w:r>
        <w:rPr>
          <w:rFonts w:ascii="MS Gothic" w:eastAsia="MS Gothic" w:hAnsi="MS Gothic" w:cs="MS Gothic" w:hint="eastAsia"/>
        </w:rPr>
        <w:t>香界</w:t>
      </w:r>
      <w:r>
        <w:t xml:space="preserve"> [kōkai] /temple/</w:t>
      </w:r>
    </w:p>
    <w:p w:rsidR="00A618CE" w:rsidRDefault="00A618CE" w:rsidP="00A618CE">
      <w:r>
        <w:rPr>
          <w:rFonts w:ascii="MS Gothic" w:eastAsia="MS Gothic" w:hAnsi="MS Gothic" w:cs="MS Gothic" w:hint="eastAsia"/>
        </w:rPr>
        <w:t>香神</w:t>
      </w:r>
      <w:r>
        <w:t xml:space="preserve"> [kōjin] /perfume spirit/</w:t>
      </w:r>
    </w:p>
    <w:p w:rsidR="00A618CE" w:rsidRDefault="00A618CE" w:rsidP="00A618CE">
      <w:r>
        <w:rPr>
          <w:rFonts w:ascii="MS Gothic" w:eastAsia="MS Gothic" w:hAnsi="MS Gothic" w:cs="MS Gothic" w:hint="eastAsia"/>
        </w:rPr>
        <w:t>香積</w:t>
      </w:r>
      <w:r>
        <w:t xml:space="preserve"> [Kōshaku] /Buddha of the land of fragrances/</w:t>
      </w:r>
    </w:p>
    <w:p w:rsidR="00A618CE" w:rsidRDefault="00A618CE" w:rsidP="00A618CE">
      <w:r>
        <w:rPr>
          <w:rFonts w:ascii="MS Gothic" w:eastAsia="MS Gothic" w:hAnsi="MS Gothic" w:cs="MS Gothic" w:hint="eastAsia"/>
        </w:rPr>
        <w:t>香積局</w:t>
      </w:r>
      <w:r>
        <w:t xml:space="preserve"> [kōshaku kyoku] /kitchen-residence/</w:t>
      </w:r>
    </w:p>
    <w:p w:rsidR="00A618CE" w:rsidRDefault="00A618CE" w:rsidP="00A618CE">
      <w:r>
        <w:rPr>
          <w:rFonts w:ascii="MS Gothic" w:eastAsia="MS Gothic" w:hAnsi="MS Gothic" w:cs="MS Gothic" w:hint="eastAsia"/>
        </w:rPr>
        <w:t>香積精息</w:t>
      </w:r>
      <w:r>
        <w:t xml:space="preserve"> [Kōshaku Shōsoku] /Hyangjeok Cheongsik/</w:t>
      </w:r>
    </w:p>
    <w:p w:rsidR="00A618CE" w:rsidRDefault="00A618CE" w:rsidP="00A618CE">
      <w:r>
        <w:rPr>
          <w:rFonts w:ascii="MS Gothic" w:eastAsia="MS Gothic" w:hAnsi="MS Gothic" w:cs="MS Gothic" w:hint="eastAsia"/>
        </w:rPr>
        <w:t>香臭</w:t>
      </w:r>
      <w:r>
        <w:t xml:space="preserve"> [kyōshū] /odors/</w:t>
      </w:r>
    </w:p>
    <w:p w:rsidR="00A618CE" w:rsidRDefault="00A618CE" w:rsidP="00A618CE">
      <w:r>
        <w:rPr>
          <w:rFonts w:ascii="MS Gothic" w:eastAsia="MS Gothic" w:hAnsi="MS Gothic" w:cs="MS Gothic" w:hint="eastAsia"/>
        </w:rPr>
        <w:t>香色</w:t>
      </w:r>
      <w:r>
        <w:t xml:space="preserve"> [kōjiki] /incense-colored/</w:t>
      </w:r>
    </w:p>
    <w:p w:rsidR="00A618CE" w:rsidRDefault="00A618CE" w:rsidP="00A618CE">
      <w:r>
        <w:rPr>
          <w:rFonts w:ascii="MS Gothic" w:eastAsia="MS Gothic" w:hAnsi="MS Gothic" w:cs="MS Gothic" w:hint="eastAsia"/>
        </w:rPr>
        <w:t>香花</w:t>
      </w:r>
      <w:r>
        <w:t xml:space="preserve"> [kōke] /incense and flowers/</w:t>
      </w:r>
    </w:p>
    <w:p w:rsidR="00A618CE" w:rsidRDefault="00A618CE" w:rsidP="00A618CE">
      <w:r>
        <w:rPr>
          <w:rFonts w:ascii="MS Gothic" w:eastAsia="MS Gothic" w:hAnsi="MS Gothic" w:cs="MS Gothic" w:hint="eastAsia"/>
        </w:rPr>
        <w:t>香草</w:t>
      </w:r>
      <w:r>
        <w:t xml:space="preserve"> [kōsō] /(Skt. turuṣka)/</w:t>
      </w:r>
    </w:p>
    <w:p w:rsidR="00A618CE" w:rsidRDefault="00A618CE" w:rsidP="00A618CE">
      <w:r>
        <w:rPr>
          <w:rFonts w:ascii="MS Gothic" w:eastAsia="MS Gothic" w:hAnsi="MS Gothic" w:cs="MS Gothic" w:hint="eastAsia"/>
        </w:rPr>
        <w:t>香華</w:t>
      </w:r>
      <w:r>
        <w:t xml:space="preserve"> [kōge] /incense and flowers/</w:t>
      </w:r>
    </w:p>
    <w:p w:rsidR="00A618CE" w:rsidRDefault="00A618CE" w:rsidP="00A618CE">
      <w:r>
        <w:rPr>
          <w:rFonts w:ascii="MS Gothic" w:eastAsia="MS Gothic" w:hAnsi="MS Gothic" w:cs="MS Gothic" w:hint="eastAsia"/>
        </w:rPr>
        <w:t>香華供養</w:t>
      </w:r>
      <w:r>
        <w:t xml:space="preserve"> [kōke kuyō] /offerings of flowers and incense/</w:t>
      </w:r>
    </w:p>
    <w:p w:rsidR="00A618CE" w:rsidRDefault="00A618CE" w:rsidP="00A618CE">
      <w:r>
        <w:rPr>
          <w:rFonts w:ascii="MS Gothic" w:eastAsia="MS Gothic" w:hAnsi="MS Gothic" w:cs="MS Gothic" w:hint="eastAsia"/>
        </w:rPr>
        <w:t>香華院</w:t>
      </w:r>
      <w:r>
        <w:t xml:space="preserve"> [kōge in] /family temple/</w:t>
      </w:r>
    </w:p>
    <w:p w:rsidR="00A618CE" w:rsidRDefault="00A618CE" w:rsidP="00A618CE">
      <w:r>
        <w:rPr>
          <w:rFonts w:ascii="MS Gothic" w:eastAsia="MS Gothic" w:hAnsi="MS Gothic" w:cs="MS Gothic" w:hint="eastAsia"/>
        </w:rPr>
        <w:t>香藥</w:t>
      </w:r>
      <w:r>
        <w:t xml:space="preserve"> [kōyaku] /medicament/</w:t>
      </w:r>
    </w:p>
    <w:p w:rsidR="00A618CE" w:rsidRDefault="00A618CE" w:rsidP="00A618CE">
      <w:r>
        <w:rPr>
          <w:rFonts w:ascii="MS Gothic" w:eastAsia="MS Gothic" w:hAnsi="MS Gothic" w:cs="MS Gothic" w:hint="eastAsia"/>
        </w:rPr>
        <w:t>香行</w:t>
      </w:r>
      <w:r>
        <w:t xml:space="preserve"> [kōgyō] /Gandhāra/</w:t>
      </w:r>
    </w:p>
    <w:p w:rsidR="00A618CE" w:rsidRDefault="00A618CE" w:rsidP="00A618CE">
      <w:r>
        <w:rPr>
          <w:rFonts w:ascii="MS Gothic" w:eastAsia="MS Gothic" w:hAnsi="MS Gothic" w:cs="MS Gothic" w:hint="eastAsia"/>
        </w:rPr>
        <w:t>香衣</w:t>
      </w:r>
      <w:r>
        <w:t xml:space="preserve"> [kōe] /incense[-colored] robes/</w:t>
      </w:r>
    </w:p>
    <w:p w:rsidR="00A618CE" w:rsidRDefault="00A618CE" w:rsidP="00A618CE">
      <w:r>
        <w:rPr>
          <w:rFonts w:ascii="MS Gothic" w:eastAsia="MS Gothic" w:hAnsi="MS Gothic" w:cs="MS Gothic" w:hint="eastAsia"/>
        </w:rPr>
        <w:t>香複衣</w:t>
      </w:r>
      <w:r>
        <w:t xml:space="preserve"> [kōfuku e] /incense-colored robes/</w:t>
      </w:r>
    </w:p>
    <w:p w:rsidR="00A618CE" w:rsidRDefault="00A618CE" w:rsidP="00A618CE">
      <w:r>
        <w:rPr>
          <w:rFonts w:ascii="MS Gothic" w:eastAsia="MS Gothic" w:hAnsi="MS Gothic" w:cs="MS Gothic" w:hint="eastAsia"/>
        </w:rPr>
        <w:t>香語</w:t>
      </w:r>
      <w:r>
        <w:t xml:space="preserve"> [kōgo] /incense talk/</w:t>
      </w:r>
    </w:p>
    <w:p w:rsidR="00A618CE" w:rsidRDefault="00A618CE" w:rsidP="00A618CE">
      <w:r>
        <w:rPr>
          <w:rFonts w:ascii="MS Gothic" w:eastAsia="MS Gothic" w:hAnsi="MS Gothic" w:cs="MS Gothic" w:hint="eastAsia"/>
        </w:rPr>
        <w:t>香象</w:t>
      </w:r>
      <w:r>
        <w:t xml:space="preserve"> [kōshō] /to form of perfume/</w:t>
      </w:r>
    </w:p>
    <w:p w:rsidR="00A618CE" w:rsidRDefault="00A618CE" w:rsidP="00A618CE">
      <w:r>
        <w:rPr>
          <w:rFonts w:ascii="MS Gothic" w:eastAsia="MS Gothic" w:hAnsi="MS Gothic" w:cs="MS Gothic" w:hint="eastAsia"/>
        </w:rPr>
        <w:t>香象之文</w:t>
      </w:r>
      <w:r>
        <w:t xml:space="preserve"> [kōshō no mon] /letters drawn with powdered incense/</w:t>
      </w:r>
    </w:p>
    <w:p w:rsidR="00A618CE" w:rsidRDefault="00A618CE" w:rsidP="00A618CE">
      <w:r>
        <w:rPr>
          <w:rFonts w:ascii="MS Gothic" w:eastAsia="MS Gothic" w:hAnsi="MS Gothic" w:cs="MS Gothic" w:hint="eastAsia"/>
        </w:rPr>
        <w:t>香象大師</w:t>
      </w:r>
      <w:r>
        <w:t xml:space="preserve"> [Kōzō Daishi] /Xiangxiang Dashi/</w:t>
      </w:r>
    </w:p>
    <w:p w:rsidR="00A618CE" w:rsidRDefault="00A618CE" w:rsidP="00A618CE">
      <w:r>
        <w:rPr>
          <w:rFonts w:ascii="MS Gothic" w:eastAsia="MS Gothic" w:hAnsi="MS Gothic" w:cs="MS Gothic" w:hint="eastAsia"/>
        </w:rPr>
        <w:t>香象菩薩</w:t>
      </w:r>
      <w:r>
        <w:t xml:space="preserve"> [Kōshō Bosatsu] /Gandhahastin/</w:t>
      </w:r>
    </w:p>
    <w:p w:rsidR="00A618CE" w:rsidRDefault="00A618CE" w:rsidP="00A618CE">
      <w:r>
        <w:rPr>
          <w:rFonts w:ascii="MS Gothic" w:eastAsia="MS Gothic" w:hAnsi="MS Gothic" w:cs="MS Gothic" w:hint="eastAsia"/>
        </w:rPr>
        <w:t>香遍</w:t>
      </w:r>
      <w:r>
        <w:t xml:space="preserve"> [kōhen] /Gandhāra/</w:t>
      </w:r>
    </w:p>
    <w:p w:rsidR="00A618CE" w:rsidRDefault="00A618CE" w:rsidP="00A618CE">
      <w:r>
        <w:rPr>
          <w:rFonts w:ascii="MS Gothic" w:eastAsia="MS Gothic" w:hAnsi="MS Gothic" w:cs="MS Gothic" w:hint="eastAsia"/>
        </w:rPr>
        <w:t>香醉山</w:t>
      </w:r>
      <w:r>
        <w:t xml:space="preserve"> [Kōsui sen] /Gandhamādanamāla/</w:t>
      </w:r>
    </w:p>
    <w:p w:rsidR="00A618CE" w:rsidRDefault="00A618CE" w:rsidP="00A618CE">
      <w:r>
        <w:rPr>
          <w:rFonts w:ascii="MS Gothic" w:eastAsia="MS Gothic" w:hAnsi="MS Gothic" w:cs="MS Gothic" w:hint="eastAsia"/>
        </w:rPr>
        <w:t>香錢</w:t>
      </w:r>
      <w:r>
        <w:t xml:space="preserve"> [kōsen] /offerings received from pilgrims and visitors/</w:t>
      </w:r>
    </w:p>
    <w:p w:rsidR="00A618CE" w:rsidRDefault="00A618CE" w:rsidP="00A618CE">
      <w:r>
        <w:rPr>
          <w:rFonts w:ascii="MS Gothic" w:eastAsia="MS Gothic" w:hAnsi="MS Gothic" w:cs="MS Gothic" w:hint="eastAsia"/>
        </w:rPr>
        <w:t>香陰</w:t>
      </w:r>
      <w:r>
        <w:t xml:space="preserve"> [kōon] /gandharva/</w:t>
      </w:r>
    </w:p>
    <w:p w:rsidR="00A618CE" w:rsidRDefault="00A618CE" w:rsidP="00A618CE">
      <w:r>
        <w:rPr>
          <w:rFonts w:ascii="MS Gothic" w:eastAsia="MS Gothic" w:hAnsi="MS Gothic" w:cs="MS Gothic" w:hint="eastAsia"/>
        </w:rPr>
        <w:t>香集</w:t>
      </w:r>
      <w:r>
        <w:t xml:space="preserve"> [Kōjū] /Incense Gathering/</w:t>
      </w:r>
    </w:p>
    <w:p w:rsidR="00A618CE" w:rsidRDefault="00A618CE" w:rsidP="00A618CE">
      <w:r>
        <w:rPr>
          <w:rFonts w:ascii="MS Gothic" w:eastAsia="MS Gothic" w:hAnsi="MS Gothic" w:cs="MS Gothic" w:hint="eastAsia"/>
        </w:rPr>
        <w:t>香音</w:t>
      </w:r>
      <w:r>
        <w:t xml:space="preserve"> [kōon] /gandharva/</w:t>
      </w:r>
    </w:p>
    <w:p w:rsidR="00A618CE" w:rsidRDefault="00A618CE" w:rsidP="00A618CE">
      <w:r>
        <w:rPr>
          <w:rFonts w:ascii="MS Gothic" w:eastAsia="MS Gothic" w:hAnsi="MS Gothic" w:cs="MS Gothic" w:hint="eastAsia"/>
        </w:rPr>
        <w:lastRenderedPageBreak/>
        <w:t>香音神</w:t>
      </w:r>
      <w:r>
        <w:t xml:space="preserve"> [kōon jin] /a god of incense and sound/</w:t>
      </w:r>
    </w:p>
    <w:p w:rsidR="00A618CE" w:rsidRDefault="00A618CE" w:rsidP="00A618CE">
      <w:r>
        <w:rPr>
          <w:rFonts w:ascii="MS Gothic" w:eastAsia="MS Gothic" w:hAnsi="MS Gothic" w:cs="MS Gothic" w:hint="eastAsia"/>
        </w:rPr>
        <w:t>香風山</w:t>
      </w:r>
      <w:r>
        <w:t xml:space="preserve"> [Kōfū sen] /incense breeze mountain/</w:t>
      </w:r>
    </w:p>
    <w:p w:rsidR="00A618CE" w:rsidRDefault="00A618CE" w:rsidP="00A618CE">
      <w:r>
        <w:rPr>
          <w:rFonts w:ascii="MS Gothic" w:eastAsia="MS Gothic" w:hAnsi="MS Gothic" w:cs="MS Gothic" w:hint="eastAsia"/>
        </w:rPr>
        <w:t>香食</w:t>
      </w:r>
      <w:r>
        <w:t xml:space="preserve"> [kōjiki] /fragrant food/</w:t>
      </w:r>
    </w:p>
    <w:p w:rsidR="00A618CE" w:rsidRDefault="00A618CE" w:rsidP="00A618CE">
      <w:r>
        <w:rPr>
          <w:rFonts w:ascii="MS Gothic" w:eastAsia="MS Gothic" w:hAnsi="MS Gothic" w:cs="MS Gothic" w:hint="eastAsia"/>
        </w:rPr>
        <w:t>香飯</w:t>
      </w:r>
      <w:r>
        <w:t xml:space="preserve"> [kōhan] /votive boiled rice /</w:t>
      </w:r>
    </w:p>
    <w:p w:rsidR="00A618CE" w:rsidRDefault="00A618CE" w:rsidP="00A618CE">
      <w:r>
        <w:rPr>
          <w:rFonts w:ascii="MS Gothic" w:eastAsia="MS Gothic" w:hAnsi="MS Gothic" w:cs="MS Gothic" w:hint="eastAsia"/>
        </w:rPr>
        <w:t>香龍腦</w:t>
      </w:r>
      <w:r>
        <w:t xml:space="preserve"> [kōryū nō] /camphor/</w:t>
      </w:r>
    </w:p>
    <w:p w:rsidR="00A618CE" w:rsidRDefault="00A618CE" w:rsidP="00A618CE">
      <w:r>
        <w:rPr>
          <w:rFonts w:ascii="MS Gothic" w:eastAsia="MS Gothic" w:hAnsi="MS Gothic" w:cs="MS Gothic" w:hint="eastAsia"/>
        </w:rPr>
        <w:t>馝柯</w:t>
      </w:r>
      <w:r>
        <w:t xml:space="preserve"> [Bichika] /Vikramāditya/</w:t>
      </w:r>
    </w:p>
    <w:p w:rsidR="00A618CE" w:rsidRDefault="00A618CE" w:rsidP="00A618CE">
      <w:r>
        <w:rPr>
          <w:rFonts w:ascii="MS Gothic" w:eastAsia="MS Gothic" w:hAnsi="MS Gothic" w:cs="MS Gothic" w:hint="eastAsia"/>
        </w:rPr>
        <w:t>馨香</w:t>
      </w:r>
      <w:r>
        <w:t xml:space="preserve"> [kyōkō] /distantly-permeating fragrance/</w:t>
      </w:r>
    </w:p>
    <w:p w:rsidR="00A618CE" w:rsidRDefault="00A618CE" w:rsidP="00A618CE">
      <w:r>
        <w:rPr>
          <w:rFonts w:ascii="MS Gothic" w:eastAsia="MS Gothic" w:hAnsi="MS Gothic" w:cs="MS Gothic" w:hint="eastAsia"/>
        </w:rPr>
        <w:t>馬</w:t>
      </w:r>
      <w:r>
        <w:t xml:space="preserve"> [ba] /horse/</w:t>
      </w:r>
    </w:p>
    <w:p w:rsidR="00A618CE" w:rsidRDefault="00A618CE" w:rsidP="00A618CE">
      <w:r>
        <w:rPr>
          <w:rFonts w:ascii="MS Gothic" w:eastAsia="MS Gothic" w:hAnsi="MS Gothic" w:cs="MS Gothic" w:hint="eastAsia"/>
        </w:rPr>
        <w:t>馬來西亞佛教</w:t>
      </w:r>
      <w:r>
        <w:t xml:space="preserve"> [Maraisaia bukkyō] /Malaysian Buddhism/</w:t>
      </w:r>
    </w:p>
    <w:p w:rsidR="00A618CE" w:rsidRDefault="00A618CE" w:rsidP="00A618CE">
      <w:r>
        <w:rPr>
          <w:rFonts w:ascii="MS Gothic" w:eastAsia="MS Gothic" w:hAnsi="MS Gothic" w:cs="MS Gothic" w:hint="eastAsia"/>
        </w:rPr>
        <w:t>馬勝</w:t>
      </w:r>
      <w:r>
        <w:t xml:space="preserve"> [Meshō] /*Aśvajit/</w:t>
      </w:r>
    </w:p>
    <w:p w:rsidR="00A618CE" w:rsidRDefault="00A618CE" w:rsidP="00A618CE">
      <w:r>
        <w:rPr>
          <w:rFonts w:ascii="MS Gothic" w:eastAsia="MS Gothic" w:hAnsi="MS Gothic" w:cs="MS Gothic" w:hint="eastAsia"/>
        </w:rPr>
        <w:t>馬師</w:t>
      </w:r>
      <w:r>
        <w:t xml:space="preserve"> [Bashi] /Aśvajit/</w:t>
      </w:r>
    </w:p>
    <w:p w:rsidR="00A618CE" w:rsidRDefault="00A618CE" w:rsidP="00A618CE">
      <w:r>
        <w:rPr>
          <w:rFonts w:ascii="MS Gothic" w:eastAsia="MS Gothic" w:hAnsi="MS Gothic" w:cs="MS Gothic" w:hint="eastAsia"/>
        </w:rPr>
        <w:t>馬房</w:t>
      </w:r>
      <w:r>
        <w:t xml:space="preserve"> [mabō] /a stable/</w:t>
      </w:r>
    </w:p>
    <w:p w:rsidR="00A618CE" w:rsidRDefault="00A618CE" w:rsidP="00A618CE">
      <w:r>
        <w:rPr>
          <w:rFonts w:ascii="MS Gothic" w:eastAsia="MS Gothic" w:hAnsi="MS Gothic" w:cs="MS Gothic" w:hint="eastAsia"/>
        </w:rPr>
        <w:t>馬曷麻諦</w:t>
      </w:r>
      <w:r>
        <w:t xml:space="preserve"> [Makamatai] /Mahāmati/</w:t>
      </w:r>
    </w:p>
    <w:p w:rsidR="00A618CE" w:rsidRDefault="00A618CE" w:rsidP="00A618CE">
      <w:r>
        <w:rPr>
          <w:rFonts w:ascii="MS Gothic" w:eastAsia="MS Gothic" w:hAnsi="MS Gothic" w:cs="MS Gothic" w:hint="eastAsia"/>
        </w:rPr>
        <w:t>馬有三相經</w:t>
      </w:r>
      <w:r>
        <w:t xml:space="preserve"> [Mau sansō kyō] /Sūtra on the Three Marks of a Horse/</w:t>
      </w:r>
    </w:p>
    <w:p w:rsidR="00A618CE" w:rsidRDefault="00A618CE" w:rsidP="00A618CE">
      <w:r>
        <w:rPr>
          <w:rFonts w:ascii="MS Gothic" w:eastAsia="MS Gothic" w:hAnsi="MS Gothic" w:cs="MS Gothic" w:hint="eastAsia"/>
        </w:rPr>
        <w:t>馬瑙</w:t>
      </w:r>
      <w:r>
        <w:t xml:space="preserve"> [madō] /coral/</w:t>
      </w:r>
    </w:p>
    <w:p w:rsidR="00A618CE" w:rsidRDefault="00A618CE" w:rsidP="00A618CE">
      <w:r>
        <w:rPr>
          <w:rFonts w:ascii="MS Gothic" w:eastAsia="MS Gothic" w:hAnsi="MS Gothic" w:cs="MS Gothic" w:hint="eastAsia"/>
        </w:rPr>
        <w:t>馬祀</w:t>
      </w:r>
      <w:r>
        <w:t xml:space="preserve"> [meshi] /horse sacrifice/</w:t>
      </w:r>
    </w:p>
    <w:p w:rsidR="00A618CE" w:rsidRDefault="00A618CE" w:rsidP="00A618CE">
      <w:r>
        <w:rPr>
          <w:rFonts w:ascii="MS Gothic" w:eastAsia="MS Gothic" w:hAnsi="MS Gothic" w:cs="MS Gothic" w:hint="eastAsia"/>
        </w:rPr>
        <w:t>馬祖</w:t>
      </w:r>
      <w:r>
        <w:t xml:space="preserve"> [Baso] /Mazu/</w:t>
      </w:r>
    </w:p>
    <w:p w:rsidR="00A618CE" w:rsidRDefault="00A618CE" w:rsidP="00A618CE">
      <w:r>
        <w:rPr>
          <w:rFonts w:ascii="MS Gothic" w:eastAsia="MS Gothic" w:hAnsi="MS Gothic" w:cs="MS Gothic" w:hint="eastAsia"/>
        </w:rPr>
        <w:t>馬祖道一</w:t>
      </w:r>
      <w:r>
        <w:t xml:space="preserve"> [Baso Dōichi] /Mazu Daoyi/</w:t>
      </w:r>
    </w:p>
    <w:p w:rsidR="00A618CE" w:rsidRDefault="00A618CE" w:rsidP="00A618CE">
      <w:r>
        <w:rPr>
          <w:rFonts w:ascii="MS Gothic" w:eastAsia="MS Gothic" w:hAnsi="MS Gothic" w:cs="MS Gothic" w:hint="eastAsia"/>
        </w:rPr>
        <w:t>馬祖道一禪師廣錄</w:t>
      </w:r>
      <w:r>
        <w:t xml:space="preserve"> [Baso Dōichi zenshi kōroku] /Extensive Record of the Chan Master Mazu Daoyi/</w:t>
      </w:r>
    </w:p>
    <w:p w:rsidR="00A618CE" w:rsidRDefault="00A618CE" w:rsidP="00A618CE">
      <w:r>
        <w:rPr>
          <w:rFonts w:ascii="MS Gothic" w:eastAsia="MS Gothic" w:hAnsi="MS Gothic" w:cs="MS Gothic" w:hint="eastAsia"/>
        </w:rPr>
        <w:t>馬耳</w:t>
      </w:r>
      <w:r>
        <w:t xml:space="preserve"> [Mani] /Aśvakarṇa/</w:t>
      </w:r>
    </w:p>
    <w:p w:rsidR="00A618CE" w:rsidRDefault="00A618CE" w:rsidP="00A618CE">
      <w:r>
        <w:rPr>
          <w:rFonts w:ascii="MS Gothic" w:eastAsia="MS Gothic" w:hAnsi="MS Gothic" w:cs="MS Gothic" w:hint="eastAsia"/>
        </w:rPr>
        <w:t>馬耳山</w:t>
      </w:r>
      <w:r>
        <w:t xml:space="preserve"> [Manisen] /Aśvakarṇa/</w:t>
      </w:r>
    </w:p>
    <w:p w:rsidR="00A618CE" w:rsidRDefault="00A618CE" w:rsidP="00A618CE">
      <w:r>
        <w:rPr>
          <w:rFonts w:ascii="MS Gothic" w:eastAsia="MS Gothic" w:hAnsi="MS Gothic" w:cs="MS Gothic" w:hint="eastAsia"/>
        </w:rPr>
        <w:t>馬耳山王</w:t>
      </w:r>
      <w:r>
        <w:t xml:space="preserve"> [Manisen ō] /Aśvakarṇa/</w:t>
      </w:r>
    </w:p>
    <w:p w:rsidR="00A618CE" w:rsidRDefault="00A618CE" w:rsidP="00A618CE">
      <w:r>
        <w:rPr>
          <w:rFonts w:ascii="MS Gothic" w:eastAsia="MS Gothic" w:hAnsi="MS Gothic" w:cs="MS Gothic" w:hint="eastAsia"/>
        </w:rPr>
        <w:t>馬腦</w:t>
      </w:r>
      <w:r>
        <w:t xml:space="preserve"> [menō] /agate/</w:t>
      </w:r>
    </w:p>
    <w:p w:rsidR="00A618CE" w:rsidRDefault="00A618CE" w:rsidP="00A618CE">
      <w:r>
        <w:rPr>
          <w:rFonts w:ascii="MS Gothic" w:eastAsia="MS Gothic" w:hAnsi="MS Gothic" w:cs="MS Gothic" w:hint="eastAsia"/>
        </w:rPr>
        <w:t>馬苑</w:t>
      </w:r>
      <w:r>
        <w:t xml:space="preserve"> [Maen] /horse park/</w:t>
      </w:r>
    </w:p>
    <w:p w:rsidR="00A618CE" w:rsidRDefault="00A618CE" w:rsidP="00A618CE">
      <w:r>
        <w:rPr>
          <w:rFonts w:ascii="MS Gothic" w:eastAsia="MS Gothic" w:hAnsi="MS Gothic" w:cs="MS Gothic" w:hint="eastAsia"/>
        </w:rPr>
        <w:t>馬陰藏</w:t>
      </w:r>
      <w:r>
        <w:t xml:space="preserve"> [me onzō] /retractable penis/</w:t>
      </w:r>
    </w:p>
    <w:p w:rsidR="00A618CE" w:rsidRDefault="00A618CE" w:rsidP="00A618CE">
      <w:r>
        <w:rPr>
          <w:rFonts w:ascii="MS Gothic" w:eastAsia="MS Gothic" w:hAnsi="MS Gothic" w:cs="MS Gothic" w:hint="eastAsia"/>
        </w:rPr>
        <w:t>馬頭</w:t>
      </w:r>
      <w:r>
        <w:t xml:space="preserve"> [Mezu] /Hayagrīva/</w:t>
      </w:r>
    </w:p>
    <w:p w:rsidR="00A618CE" w:rsidRDefault="00A618CE" w:rsidP="00A618CE">
      <w:r>
        <w:rPr>
          <w:rFonts w:ascii="MS Gothic" w:eastAsia="MS Gothic" w:hAnsi="MS Gothic" w:cs="MS Gothic" w:hint="eastAsia"/>
        </w:rPr>
        <w:t>馬頭大士</w:t>
      </w:r>
      <w:r>
        <w:t xml:space="preserve"> [Mazu daishi] /Hayagrīva/</w:t>
      </w:r>
    </w:p>
    <w:p w:rsidR="00A618CE" w:rsidRDefault="00A618CE" w:rsidP="00A618CE">
      <w:r>
        <w:rPr>
          <w:rFonts w:ascii="MS Gothic" w:eastAsia="MS Gothic" w:hAnsi="MS Gothic" w:cs="MS Gothic" w:hint="eastAsia"/>
        </w:rPr>
        <w:t>馬頭山</w:t>
      </w:r>
      <w:r>
        <w:t xml:space="preserve"> [Mazu sen] /Horsehead Mountain/</w:t>
      </w:r>
    </w:p>
    <w:p w:rsidR="00A618CE" w:rsidRDefault="00A618CE" w:rsidP="00A618CE">
      <w:r>
        <w:rPr>
          <w:rFonts w:ascii="MS Gothic" w:eastAsia="MS Gothic" w:hAnsi="MS Gothic" w:cs="MS Gothic" w:hint="eastAsia"/>
        </w:rPr>
        <w:t>馬頭明王</w:t>
      </w:r>
      <w:r>
        <w:t xml:space="preserve"> [Mezu myōō] /Hayagrīva/</w:t>
      </w:r>
    </w:p>
    <w:p w:rsidR="00A618CE" w:rsidRDefault="00A618CE" w:rsidP="00A618CE">
      <w:r>
        <w:rPr>
          <w:rFonts w:ascii="MS Gothic" w:eastAsia="MS Gothic" w:hAnsi="MS Gothic" w:cs="MS Gothic" w:hint="eastAsia"/>
        </w:rPr>
        <w:t>馬頭羅刹</w:t>
      </w:r>
      <w:r>
        <w:t xml:space="preserve"> [mezu rasetsu] /horse-head rākṣasa/</w:t>
      </w:r>
    </w:p>
    <w:p w:rsidR="00A618CE" w:rsidRDefault="00A618CE" w:rsidP="00A618CE">
      <w:r>
        <w:rPr>
          <w:rFonts w:ascii="MS Gothic" w:eastAsia="MS Gothic" w:hAnsi="MS Gothic" w:cs="MS Gothic" w:hint="eastAsia"/>
        </w:rPr>
        <w:lastRenderedPageBreak/>
        <w:t>馬頭觀音</w:t>
      </w:r>
      <w:r>
        <w:t xml:space="preserve"> [Mezu Kannon] /Hayagrīva Avalokitêśvara/</w:t>
      </w:r>
    </w:p>
    <w:p w:rsidR="00A618CE" w:rsidRDefault="00A618CE" w:rsidP="00A618CE">
      <w:r>
        <w:rPr>
          <w:rFonts w:ascii="MS Gothic" w:eastAsia="MS Gothic" w:hAnsi="MS Gothic" w:cs="MS Gothic" w:hint="eastAsia"/>
        </w:rPr>
        <w:t>馬頭觀音心陀羅尼</w:t>
      </w:r>
      <w:r>
        <w:t xml:space="preserve"> [Batō kannon shindarani] /Hayagrīva-vidyā/</w:t>
      </w:r>
    </w:p>
    <w:p w:rsidR="00A618CE" w:rsidRDefault="00A618CE" w:rsidP="00A618CE">
      <w:r>
        <w:rPr>
          <w:rFonts w:ascii="MS Gothic" w:eastAsia="MS Gothic" w:hAnsi="MS Gothic" w:cs="MS Gothic" w:hint="eastAsia"/>
        </w:rPr>
        <w:t>馬鳴</w:t>
      </w:r>
      <w:r>
        <w:t xml:space="preserve"> [Memyō] /Aśvaghoṣa/</w:t>
      </w:r>
    </w:p>
    <w:p w:rsidR="00A618CE" w:rsidRDefault="00A618CE" w:rsidP="00A618CE">
      <w:r>
        <w:rPr>
          <w:rFonts w:ascii="MS Gothic" w:eastAsia="MS Gothic" w:hAnsi="MS Gothic" w:cs="MS Gothic" w:hint="eastAsia"/>
        </w:rPr>
        <w:t>馬鳴大士</w:t>
      </w:r>
      <w:r>
        <w:t xml:space="preserve"> [Memyō Daishi] /Aśvaghoṣa/</w:t>
      </w:r>
    </w:p>
    <w:p w:rsidR="00A618CE" w:rsidRDefault="00A618CE" w:rsidP="00A618CE">
      <w:r>
        <w:rPr>
          <w:rFonts w:ascii="MS Gothic" w:eastAsia="MS Gothic" w:hAnsi="MS Gothic" w:cs="MS Gothic" w:hint="eastAsia"/>
        </w:rPr>
        <w:t>馬鳴菩薩</w:t>
      </w:r>
      <w:r>
        <w:t xml:space="preserve"> [Memyō bosatsu] /Aśvaghoṣa Bodhisattva/</w:t>
      </w:r>
    </w:p>
    <w:p w:rsidR="00A618CE" w:rsidRDefault="00A618CE" w:rsidP="00A618CE">
      <w:r>
        <w:rPr>
          <w:rFonts w:ascii="MS Gothic" w:eastAsia="MS Gothic" w:hAnsi="MS Gothic" w:cs="MS Gothic" w:hint="eastAsia"/>
        </w:rPr>
        <w:t>馬鳴菩薩讚</w:t>
      </w:r>
      <w:r>
        <w:t xml:space="preserve"> [Memyō bosatsu san] /Buddhacarita/</w:t>
      </w:r>
    </w:p>
    <w:p w:rsidR="00A618CE" w:rsidRDefault="00A618CE" w:rsidP="00A618CE">
      <w:r>
        <w:rPr>
          <w:rFonts w:ascii="MS Gothic" w:eastAsia="MS Gothic" w:hAnsi="MS Gothic" w:cs="MS Gothic" w:hint="eastAsia"/>
        </w:rPr>
        <w:t>馬鳴讚</w:t>
      </w:r>
      <w:r>
        <w:t xml:space="preserve"> [Memyō san] /Buddhacarita/</w:t>
      </w:r>
    </w:p>
    <w:p w:rsidR="00A618CE" w:rsidRDefault="00A618CE" w:rsidP="00A618CE">
      <w:r>
        <w:rPr>
          <w:rFonts w:ascii="MS Gothic" w:eastAsia="MS Gothic" w:hAnsi="MS Gothic" w:cs="MS Gothic" w:hint="eastAsia"/>
        </w:rPr>
        <w:t>馬麥</w:t>
      </w:r>
      <w:r>
        <w:t xml:space="preserve"> [babaku] /horse feed/</w:t>
      </w:r>
    </w:p>
    <w:p w:rsidR="00A618CE" w:rsidRDefault="00A618CE" w:rsidP="00A618CE">
      <w:r>
        <w:rPr>
          <w:rFonts w:ascii="MS Gothic" w:eastAsia="MS Gothic" w:hAnsi="MS Gothic" w:cs="MS Gothic" w:hint="eastAsia"/>
        </w:rPr>
        <w:t>馮夢禎</w:t>
      </w:r>
      <w:r>
        <w:t xml:space="preserve"> [Hyō Mutei] /Ping Mengzhen/</w:t>
      </w:r>
    </w:p>
    <w:p w:rsidR="00A618CE" w:rsidRDefault="00A618CE" w:rsidP="00A618CE">
      <w:r>
        <w:rPr>
          <w:rFonts w:ascii="MS Gothic" w:eastAsia="MS Gothic" w:hAnsi="MS Gothic" w:cs="MS Gothic" w:hint="eastAsia"/>
        </w:rPr>
        <w:t>馱</w:t>
      </w:r>
      <w:r>
        <w:t xml:space="preserve"> [da] /dha/</w:t>
      </w:r>
    </w:p>
    <w:p w:rsidR="00A618CE" w:rsidRDefault="00A618CE" w:rsidP="00A618CE">
      <w:r>
        <w:rPr>
          <w:rFonts w:ascii="MS Gothic" w:eastAsia="MS Gothic" w:hAnsi="MS Gothic" w:cs="MS Gothic" w:hint="eastAsia"/>
        </w:rPr>
        <w:t>馱器尼</w:t>
      </w:r>
      <w:r>
        <w:t xml:space="preserve"> [dakini] /(Skt. dakṣiṇā)/</w:t>
      </w:r>
    </w:p>
    <w:p w:rsidR="00A618CE" w:rsidRDefault="00A618CE" w:rsidP="00A618CE">
      <w:r>
        <w:rPr>
          <w:rFonts w:ascii="MS Gothic" w:eastAsia="MS Gothic" w:hAnsi="MS Gothic" w:cs="MS Gothic" w:hint="eastAsia"/>
        </w:rPr>
        <w:t>馱摩</w:t>
      </w:r>
      <w:r>
        <w:t xml:space="preserve"> [dama] /(Skt. dharma)/</w:t>
      </w:r>
    </w:p>
    <w:p w:rsidR="00A618CE" w:rsidRDefault="00A618CE" w:rsidP="00A618CE">
      <w:r>
        <w:rPr>
          <w:rFonts w:ascii="MS Gothic" w:eastAsia="MS Gothic" w:hAnsi="MS Gothic" w:cs="MS Gothic" w:hint="eastAsia"/>
        </w:rPr>
        <w:t>馱演那</w:t>
      </w:r>
      <w:r>
        <w:t xml:space="preserve"> [daenna] /(Skt. dhyāna)/</w:t>
      </w:r>
    </w:p>
    <w:p w:rsidR="00A618CE" w:rsidRDefault="00A618CE" w:rsidP="00A618CE">
      <w:r>
        <w:rPr>
          <w:rFonts w:ascii="MS Gothic" w:eastAsia="MS Gothic" w:hAnsi="MS Gothic" w:cs="MS Gothic" w:hint="eastAsia"/>
        </w:rPr>
        <w:t>馱索迦</w:t>
      </w:r>
      <w:r>
        <w:t xml:space="preserve"> [dasaka] /dāsaka/</w:t>
      </w:r>
    </w:p>
    <w:p w:rsidR="00A618CE" w:rsidRDefault="00A618CE" w:rsidP="00A618CE">
      <w:r>
        <w:rPr>
          <w:rFonts w:ascii="MS Gothic" w:eastAsia="MS Gothic" w:hAnsi="MS Gothic" w:cs="MS Gothic" w:hint="eastAsia"/>
        </w:rPr>
        <w:t>馱縛若</w:t>
      </w:r>
      <w:r>
        <w:t xml:space="preserve"> [dabajya] /dhvaja/</w:t>
      </w:r>
    </w:p>
    <w:p w:rsidR="00A618CE" w:rsidRDefault="00A618CE" w:rsidP="00A618CE">
      <w:r>
        <w:rPr>
          <w:rFonts w:ascii="MS Gothic" w:eastAsia="MS Gothic" w:hAnsi="MS Gothic" w:cs="MS Gothic" w:hint="eastAsia"/>
        </w:rPr>
        <w:t>馱衍那</w:t>
      </w:r>
      <w:r>
        <w:t xml:space="preserve"> [daenna] /(Skt. dhyāna)/</w:t>
      </w:r>
    </w:p>
    <w:p w:rsidR="00A618CE" w:rsidRDefault="00A618CE" w:rsidP="00A618CE">
      <w:r>
        <w:rPr>
          <w:rFonts w:ascii="MS Gothic" w:eastAsia="MS Gothic" w:hAnsi="MS Gothic" w:cs="MS Gothic" w:hint="eastAsia"/>
        </w:rPr>
        <w:t>馱那羯磔迦</w:t>
      </w:r>
      <w:r>
        <w:t xml:space="preserve"> [Danakataka] /Dhanakaṭakar/</w:t>
      </w:r>
    </w:p>
    <w:p w:rsidR="00A618CE" w:rsidRDefault="00A618CE" w:rsidP="00A618CE">
      <w:r>
        <w:rPr>
          <w:rFonts w:ascii="MS Gothic" w:eastAsia="MS Gothic" w:hAnsi="MS Gothic" w:cs="MS Gothic" w:hint="eastAsia"/>
        </w:rPr>
        <w:t>馱都</w:t>
      </w:r>
      <w:r>
        <w:t xml:space="preserve"> [datsu] /dhātu/</w:t>
      </w:r>
    </w:p>
    <w:p w:rsidR="00A618CE" w:rsidRDefault="00A618CE" w:rsidP="00A618CE">
      <w:r>
        <w:rPr>
          <w:rFonts w:ascii="MS Gothic" w:eastAsia="MS Gothic" w:hAnsi="MS Gothic" w:cs="MS Gothic" w:hint="eastAsia"/>
        </w:rPr>
        <w:t>馳</w:t>
      </w:r>
      <w:r>
        <w:t xml:space="preserve"> [chi] /to chase after/</w:t>
      </w:r>
    </w:p>
    <w:p w:rsidR="00A618CE" w:rsidRDefault="00A618CE" w:rsidP="00A618CE">
      <w:r>
        <w:rPr>
          <w:rFonts w:ascii="MS Gothic" w:eastAsia="MS Gothic" w:hAnsi="MS Gothic" w:cs="MS Gothic" w:hint="eastAsia"/>
        </w:rPr>
        <w:t>馳散</w:t>
      </w:r>
      <w:r>
        <w:t xml:space="preserve"> [chisan] /spreading/</w:t>
      </w:r>
    </w:p>
    <w:p w:rsidR="00A618CE" w:rsidRDefault="00A618CE" w:rsidP="00A618CE">
      <w:r>
        <w:rPr>
          <w:rFonts w:ascii="MS Gothic" w:eastAsia="MS Gothic" w:hAnsi="MS Gothic" w:cs="MS Gothic" w:hint="eastAsia"/>
        </w:rPr>
        <w:t>馳求</w:t>
      </w:r>
      <w:r>
        <w:t xml:space="preserve"> [chigu] /to chase after/</w:t>
      </w:r>
    </w:p>
    <w:p w:rsidR="00A618CE" w:rsidRDefault="00A618CE" w:rsidP="00A618CE">
      <w:r>
        <w:rPr>
          <w:rFonts w:ascii="MS Gothic" w:eastAsia="MS Gothic" w:hAnsi="MS Gothic" w:cs="MS Gothic" w:hint="eastAsia"/>
        </w:rPr>
        <w:t>馳求心</w:t>
      </w:r>
      <w:r>
        <w:t xml:space="preserve"> [chigu shin] /the mind that chases after things/</w:t>
      </w:r>
    </w:p>
    <w:p w:rsidR="00A618CE" w:rsidRDefault="00A618CE" w:rsidP="00A618CE">
      <w:r>
        <w:rPr>
          <w:rFonts w:ascii="MS Gothic" w:eastAsia="MS Gothic" w:hAnsi="MS Gothic" w:cs="MS Gothic" w:hint="eastAsia"/>
        </w:rPr>
        <w:t>馳造</w:t>
      </w:r>
      <w:r>
        <w:t xml:space="preserve"> [chizō] /rushes to/</w:t>
      </w:r>
    </w:p>
    <w:p w:rsidR="00A618CE" w:rsidRDefault="00A618CE" w:rsidP="00A618CE">
      <w:r>
        <w:rPr>
          <w:rFonts w:ascii="MS Gothic" w:eastAsia="MS Gothic" w:hAnsi="MS Gothic" w:cs="MS Gothic" w:hint="eastAsia"/>
        </w:rPr>
        <w:t>馳邁</w:t>
      </w:r>
      <w:r>
        <w:t xml:space="preserve"> [chimai] /rushes/</w:t>
      </w:r>
    </w:p>
    <w:p w:rsidR="00A618CE" w:rsidRDefault="00A618CE" w:rsidP="00A618CE">
      <w:r>
        <w:rPr>
          <w:rFonts w:ascii="MS Gothic" w:eastAsia="MS Gothic" w:hAnsi="MS Gothic" w:cs="MS Gothic" w:hint="eastAsia"/>
        </w:rPr>
        <w:t>馳騁</w:t>
      </w:r>
      <w:r>
        <w:t xml:space="preserve"> [chitei] /running (agitatedly)/</w:t>
      </w:r>
    </w:p>
    <w:p w:rsidR="00A618CE" w:rsidRDefault="00A618CE" w:rsidP="00A618CE">
      <w:r>
        <w:rPr>
          <w:rFonts w:ascii="MS Gothic" w:eastAsia="MS Gothic" w:hAnsi="MS Gothic" w:cs="MS Gothic" w:hint="eastAsia"/>
        </w:rPr>
        <w:t>馺</w:t>
      </w:r>
      <w:r>
        <w:t xml:space="preserve"> [sō] /to pursue on a fast horse/</w:t>
      </w:r>
    </w:p>
    <w:p w:rsidR="00A618CE" w:rsidRDefault="00A618CE" w:rsidP="00A618CE">
      <w:r>
        <w:rPr>
          <w:rFonts w:ascii="MS Gothic" w:eastAsia="MS Gothic" w:hAnsi="MS Gothic" w:cs="MS Gothic" w:hint="eastAsia"/>
        </w:rPr>
        <w:t>駄</w:t>
      </w:r>
      <w:r>
        <w:t xml:space="preserve"> [da] /dha/</w:t>
      </w:r>
    </w:p>
    <w:p w:rsidR="00A618CE" w:rsidRDefault="00A618CE" w:rsidP="00A618CE">
      <w:r>
        <w:rPr>
          <w:rFonts w:ascii="MS Gothic" w:eastAsia="MS Gothic" w:hAnsi="MS Gothic" w:cs="MS Gothic" w:hint="eastAsia"/>
        </w:rPr>
        <w:t>駄南</w:t>
      </w:r>
      <w:r>
        <w:t xml:space="preserve"> [danan] /(Skt. dhyāna)/</w:t>
      </w:r>
    </w:p>
    <w:p w:rsidR="00A618CE" w:rsidRDefault="00A618CE" w:rsidP="00A618CE">
      <w:r>
        <w:rPr>
          <w:rFonts w:ascii="MS Gothic" w:eastAsia="MS Gothic" w:hAnsi="MS Gothic" w:cs="MS Gothic" w:hint="eastAsia"/>
        </w:rPr>
        <w:t>駄摩</w:t>
      </w:r>
      <w:r>
        <w:t xml:space="preserve"> [dama] /dharma/</w:t>
      </w:r>
    </w:p>
    <w:p w:rsidR="00A618CE" w:rsidRDefault="00A618CE" w:rsidP="00A618CE">
      <w:r>
        <w:rPr>
          <w:rFonts w:ascii="MS Gothic" w:eastAsia="MS Gothic" w:hAnsi="MS Gothic" w:cs="MS Gothic" w:hint="eastAsia"/>
        </w:rPr>
        <w:t>駄索迦</w:t>
      </w:r>
      <w:r>
        <w:t xml:space="preserve"> [dasaka] /slave/</w:t>
      </w:r>
    </w:p>
    <w:p w:rsidR="00A618CE" w:rsidRDefault="00A618CE" w:rsidP="00A618CE">
      <w:r>
        <w:rPr>
          <w:rFonts w:ascii="MS Gothic" w:eastAsia="MS Gothic" w:hAnsi="MS Gothic" w:cs="MS Gothic" w:hint="eastAsia"/>
        </w:rPr>
        <w:lastRenderedPageBreak/>
        <w:t>駄縛若</w:t>
      </w:r>
      <w:r>
        <w:t xml:space="preserve"> [dabaja] /flag/</w:t>
      </w:r>
    </w:p>
    <w:p w:rsidR="00A618CE" w:rsidRDefault="00A618CE" w:rsidP="00A618CE">
      <w:r>
        <w:rPr>
          <w:rFonts w:ascii="MS Gothic" w:eastAsia="MS Gothic" w:hAnsi="MS Gothic" w:cs="MS Gothic" w:hint="eastAsia"/>
        </w:rPr>
        <w:t>駄衍那</w:t>
      </w:r>
      <w:r>
        <w:t xml:space="preserve"> [daenna] /(Skt. dhyāna)/</w:t>
      </w:r>
    </w:p>
    <w:p w:rsidR="00A618CE" w:rsidRDefault="00A618CE" w:rsidP="00A618CE">
      <w:r>
        <w:rPr>
          <w:rFonts w:ascii="MS Gothic" w:eastAsia="MS Gothic" w:hAnsi="MS Gothic" w:cs="MS Gothic" w:hint="eastAsia"/>
        </w:rPr>
        <w:t>駄那羯磔迦</w:t>
      </w:r>
      <w:r>
        <w:t xml:space="preserve"> [Danakataka] /Dhanakaṭaka/</w:t>
      </w:r>
    </w:p>
    <w:p w:rsidR="00A618CE" w:rsidRDefault="00A618CE" w:rsidP="00A618CE">
      <w:r>
        <w:rPr>
          <w:rFonts w:ascii="MS Gothic" w:eastAsia="MS Gothic" w:hAnsi="MS Gothic" w:cs="MS Gothic" w:hint="eastAsia"/>
        </w:rPr>
        <w:t>駈鳥沙彌</w:t>
      </w:r>
      <w:r>
        <w:t xml:space="preserve"> [kuchō shami] /śrāmaṇeras 7-13 year of age/</w:t>
      </w:r>
    </w:p>
    <w:p w:rsidR="00A618CE" w:rsidRDefault="00A618CE" w:rsidP="00A618CE">
      <w:r>
        <w:rPr>
          <w:rFonts w:ascii="MS Gothic" w:eastAsia="MS Gothic" w:hAnsi="MS Gothic" w:cs="MS Gothic" w:hint="eastAsia"/>
        </w:rPr>
        <w:t>駕</w:t>
      </w:r>
      <w:r>
        <w:t xml:space="preserve"> [ka] /[horse] carriage/</w:t>
      </w:r>
    </w:p>
    <w:p w:rsidR="00A618CE" w:rsidRDefault="00A618CE" w:rsidP="00A618CE">
      <w:r>
        <w:rPr>
          <w:rFonts w:ascii="MS Gothic" w:eastAsia="MS Gothic" w:hAnsi="MS Gothic" w:cs="MS Gothic" w:hint="eastAsia"/>
        </w:rPr>
        <w:t>駕洛</w:t>
      </w:r>
      <w:r>
        <w:t xml:space="preserve"> [karaku] /Garak/</w:t>
      </w:r>
    </w:p>
    <w:p w:rsidR="00A618CE" w:rsidRDefault="00A618CE" w:rsidP="00A618CE">
      <w:r>
        <w:rPr>
          <w:rFonts w:ascii="MS Gothic" w:eastAsia="MS Gothic" w:hAnsi="MS Gothic" w:cs="MS Gothic" w:hint="eastAsia"/>
        </w:rPr>
        <w:t>駕洛國</w:t>
      </w:r>
      <w:r>
        <w:t xml:space="preserve"> [karaku koku] /Garak/</w:t>
      </w:r>
    </w:p>
    <w:p w:rsidR="00A618CE" w:rsidRDefault="00A618CE" w:rsidP="00A618CE">
      <w:r>
        <w:rPr>
          <w:rFonts w:ascii="MS Gothic" w:eastAsia="MS Gothic" w:hAnsi="MS Gothic" w:cs="MS Gothic" w:hint="eastAsia"/>
        </w:rPr>
        <w:t>駛流</w:t>
      </w:r>
      <w:r>
        <w:t xml:space="preserve"> [shiru] /current/</w:t>
      </w:r>
    </w:p>
    <w:p w:rsidR="00A618CE" w:rsidRDefault="00A618CE" w:rsidP="00A618CE">
      <w:r>
        <w:rPr>
          <w:rFonts w:ascii="MS Gothic" w:eastAsia="MS Gothic" w:hAnsi="MS Gothic" w:cs="MS Gothic" w:hint="eastAsia"/>
        </w:rPr>
        <w:t>騃夫</w:t>
      </w:r>
      <w:r>
        <w:t xml:space="preserve"> [gaifu] /a stupid man/</w:t>
      </w:r>
    </w:p>
    <w:p w:rsidR="00A618CE" w:rsidRDefault="00A618CE" w:rsidP="00A618CE">
      <w:r>
        <w:rPr>
          <w:rFonts w:ascii="MS Gothic" w:eastAsia="MS Gothic" w:hAnsi="MS Gothic" w:cs="MS Gothic" w:hint="eastAsia"/>
        </w:rPr>
        <w:t>騃瞶</w:t>
      </w:r>
      <w:r>
        <w:t xml:space="preserve"> [gaiki] /stupid and blind/</w:t>
      </w:r>
    </w:p>
    <w:p w:rsidR="00A618CE" w:rsidRDefault="00A618CE" w:rsidP="00A618CE">
      <w:r>
        <w:rPr>
          <w:rFonts w:ascii="MS Gothic" w:eastAsia="MS Gothic" w:hAnsi="MS Gothic" w:cs="MS Gothic" w:hint="eastAsia"/>
        </w:rPr>
        <w:t>騎</w:t>
      </w:r>
      <w:r>
        <w:t xml:space="preserve"> [gi] /to ride/</w:t>
      </w:r>
    </w:p>
    <w:p w:rsidR="00A618CE" w:rsidRDefault="00A618CE" w:rsidP="00A618CE">
      <w:r>
        <w:rPr>
          <w:rFonts w:ascii="MS Gothic" w:eastAsia="MS Gothic" w:hAnsi="MS Gothic" w:cs="MS Gothic" w:hint="eastAsia"/>
        </w:rPr>
        <w:t>騎乘</w:t>
      </w:r>
      <w:r>
        <w:t xml:space="preserve"> [gijō] /to ride [a horse or chariot, carriage/vehicle]/</w:t>
      </w:r>
    </w:p>
    <w:p w:rsidR="00A618CE" w:rsidRDefault="00A618CE" w:rsidP="00A618CE">
      <w:r>
        <w:rPr>
          <w:rFonts w:ascii="MS Gothic" w:eastAsia="MS Gothic" w:hAnsi="MS Gothic" w:cs="MS Gothic" w:hint="eastAsia"/>
        </w:rPr>
        <w:t>騎賊馬逐賊</w:t>
      </w:r>
      <w:r>
        <w:t xml:space="preserve"> [zokuba ni notte zoku wo ou] /riding the thief's horse, chasing the thief/</w:t>
      </w:r>
    </w:p>
    <w:p w:rsidR="00A618CE" w:rsidRDefault="00A618CE" w:rsidP="00A618CE">
      <w:r>
        <w:rPr>
          <w:rFonts w:ascii="MS Gothic" w:eastAsia="MS Gothic" w:hAnsi="MS Gothic" w:cs="MS Gothic" w:hint="eastAsia"/>
        </w:rPr>
        <w:t>騎驢覓驢</w:t>
      </w:r>
      <w:r>
        <w:t xml:space="preserve"> [ro ni norite ro wo motomu] /to search for your ass while riding it/</w:t>
      </w:r>
    </w:p>
    <w:p w:rsidR="00A618CE" w:rsidRDefault="00A618CE" w:rsidP="00A618CE">
      <w:r>
        <w:rPr>
          <w:rFonts w:ascii="MS Gothic" w:eastAsia="MS Gothic" w:hAnsi="MS Gothic" w:cs="MS Gothic" w:hint="eastAsia"/>
        </w:rPr>
        <w:t>騫脣</w:t>
      </w:r>
      <w:r>
        <w:t xml:space="preserve"> [kenshun] /protruding lips(?)/</w:t>
      </w:r>
    </w:p>
    <w:p w:rsidR="00A618CE" w:rsidRDefault="00A618CE" w:rsidP="00A618CE">
      <w:r>
        <w:rPr>
          <w:rFonts w:ascii="MS Gothic" w:eastAsia="MS Gothic" w:hAnsi="MS Gothic" w:cs="MS Gothic" w:hint="eastAsia"/>
        </w:rPr>
        <w:t>騰</w:t>
      </w:r>
      <w:r>
        <w:t xml:space="preserve"> [tō] /to mount/</w:t>
      </w:r>
    </w:p>
    <w:p w:rsidR="00A618CE" w:rsidRDefault="00A618CE" w:rsidP="00A618CE">
      <w:r>
        <w:rPr>
          <w:rFonts w:ascii="MS Gothic" w:eastAsia="MS Gothic" w:hAnsi="MS Gothic" w:cs="MS Gothic" w:hint="eastAsia"/>
        </w:rPr>
        <w:t>騰去</w:t>
      </w:r>
      <w:r>
        <w:t xml:space="preserve"> [tōko] /to mount a horse and ride away/</w:t>
      </w:r>
    </w:p>
    <w:p w:rsidR="00A618CE" w:rsidRDefault="00A618CE" w:rsidP="00A618CE">
      <w:r>
        <w:rPr>
          <w:rFonts w:ascii="MS Gothic" w:eastAsia="MS Gothic" w:hAnsi="MS Gothic" w:cs="MS Gothic" w:hint="eastAsia"/>
        </w:rPr>
        <w:t>騰蘭</w:t>
      </w:r>
      <w:r>
        <w:t xml:space="preserve"> [Tō Ran] /Tang and Ran/</w:t>
      </w:r>
    </w:p>
    <w:p w:rsidR="00A618CE" w:rsidRDefault="00A618CE" w:rsidP="00A618CE">
      <w:r>
        <w:rPr>
          <w:rFonts w:ascii="MS Gothic" w:eastAsia="MS Gothic" w:hAnsi="MS Gothic" w:cs="MS Gothic" w:hint="eastAsia"/>
        </w:rPr>
        <w:t>騰躍</w:t>
      </w:r>
      <w:r>
        <w:t xml:space="preserve"> [tōyaku] /running and jumping/</w:t>
      </w:r>
    </w:p>
    <w:p w:rsidR="00A618CE" w:rsidRDefault="00A618CE" w:rsidP="00A618CE">
      <w:r>
        <w:rPr>
          <w:rFonts w:ascii="MS Gothic" w:eastAsia="MS Gothic" w:hAnsi="MS Gothic" w:cs="MS Gothic" w:hint="eastAsia"/>
        </w:rPr>
        <w:t>騷</w:t>
      </w:r>
      <w:r>
        <w:t xml:space="preserve"> [sō] /trouble/</w:t>
      </w:r>
    </w:p>
    <w:p w:rsidR="00A618CE" w:rsidRDefault="00A618CE" w:rsidP="00A618CE">
      <w:r>
        <w:rPr>
          <w:rFonts w:ascii="MS Gothic" w:eastAsia="MS Gothic" w:hAnsi="MS Gothic" w:cs="MS Gothic" w:hint="eastAsia"/>
        </w:rPr>
        <w:t>騷伽陁</w:t>
      </w:r>
      <w:r>
        <w:t xml:space="preserve"> [sōgada] /(Skt. sugata)/</w:t>
      </w:r>
    </w:p>
    <w:p w:rsidR="00A618CE" w:rsidRDefault="00A618CE" w:rsidP="00A618CE">
      <w:r>
        <w:rPr>
          <w:rFonts w:ascii="MS Gothic" w:eastAsia="MS Gothic" w:hAnsi="MS Gothic" w:cs="MS Gothic" w:hint="eastAsia"/>
        </w:rPr>
        <w:t>騷揭多</w:t>
      </w:r>
      <w:r>
        <w:t xml:space="preserve"> [sōkata] /sugata/</w:t>
      </w:r>
    </w:p>
    <w:p w:rsidR="00A618CE" w:rsidRDefault="00A618CE" w:rsidP="00A618CE">
      <w:r>
        <w:rPr>
          <w:rFonts w:ascii="MS Gothic" w:eastAsia="MS Gothic" w:hAnsi="MS Gothic" w:cs="MS Gothic" w:hint="eastAsia"/>
        </w:rPr>
        <w:t>騷散</w:t>
      </w:r>
      <w:r>
        <w:t xml:space="preserve"> [sōsan] /to get totally scattered and lost/</w:t>
      </w:r>
    </w:p>
    <w:p w:rsidR="00A618CE" w:rsidRDefault="00A618CE" w:rsidP="00A618CE">
      <w:r>
        <w:rPr>
          <w:rFonts w:ascii="MS Gothic" w:eastAsia="MS Gothic" w:hAnsi="MS Gothic" w:cs="MS Gothic" w:hint="eastAsia"/>
        </w:rPr>
        <w:t>騷毘羅</w:t>
      </w:r>
      <w:r>
        <w:t xml:space="preserve"> [sōbira] /(Skt. parisrāvana)/</w:t>
      </w:r>
    </w:p>
    <w:p w:rsidR="00A618CE" w:rsidRDefault="00A618CE" w:rsidP="00A618CE">
      <w:r>
        <w:rPr>
          <w:rFonts w:ascii="MS Gothic" w:eastAsia="MS Gothic" w:hAnsi="MS Gothic" w:cs="MS Gothic" w:hint="eastAsia"/>
        </w:rPr>
        <w:t>騾</w:t>
      </w:r>
      <w:r>
        <w:t xml:space="preserve"> [ra] /(Skt. vega-sara)/</w:t>
      </w:r>
    </w:p>
    <w:p w:rsidR="00A618CE" w:rsidRDefault="00A618CE" w:rsidP="00A618CE">
      <w:r>
        <w:rPr>
          <w:rFonts w:ascii="MS Gothic" w:eastAsia="MS Gothic" w:hAnsi="MS Gothic" w:cs="MS Gothic" w:hint="eastAsia"/>
        </w:rPr>
        <w:t>驅</w:t>
      </w:r>
      <w:r>
        <w:t xml:space="preserve"> [ku] /to drive out or away/</w:t>
      </w:r>
    </w:p>
    <w:p w:rsidR="00A618CE" w:rsidRDefault="00A618CE" w:rsidP="00A618CE">
      <w:r>
        <w:rPr>
          <w:rFonts w:ascii="MS Gothic" w:eastAsia="MS Gothic" w:hAnsi="MS Gothic" w:cs="MS Gothic" w:hint="eastAsia"/>
        </w:rPr>
        <w:t>驅擯</w:t>
      </w:r>
      <w:r>
        <w:t xml:space="preserve"> [kuhin] /insult/</w:t>
      </w:r>
    </w:p>
    <w:p w:rsidR="00A618CE" w:rsidRDefault="00A618CE" w:rsidP="00A618CE">
      <w:r>
        <w:rPr>
          <w:rFonts w:ascii="MS Gothic" w:eastAsia="MS Gothic" w:hAnsi="MS Gothic" w:cs="MS Gothic" w:hint="eastAsia"/>
        </w:rPr>
        <w:t>驅烏</w:t>
      </w:r>
      <w:r>
        <w:t xml:space="preserve"> [kuu] /scarecrow/</w:t>
      </w:r>
    </w:p>
    <w:p w:rsidR="00A618CE" w:rsidRDefault="00A618CE" w:rsidP="00A618CE">
      <w:r>
        <w:rPr>
          <w:rFonts w:ascii="MS Gothic" w:eastAsia="MS Gothic" w:hAnsi="MS Gothic" w:cs="MS Gothic" w:hint="eastAsia"/>
        </w:rPr>
        <w:t>驅迫</w:t>
      </w:r>
      <w:r>
        <w:t xml:space="preserve"> [kuhaku] /to force/</w:t>
      </w:r>
    </w:p>
    <w:p w:rsidR="00A618CE" w:rsidRDefault="00A618CE" w:rsidP="00A618CE">
      <w:r>
        <w:rPr>
          <w:rFonts w:ascii="MS Gothic" w:eastAsia="MS Gothic" w:hAnsi="MS Gothic" w:cs="MS Gothic" w:hint="eastAsia"/>
        </w:rPr>
        <w:t>驅遣</w:t>
      </w:r>
      <w:r>
        <w:t xml:space="preserve"> [kuken] /to drive out/</w:t>
      </w:r>
    </w:p>
    <w:p w:rsidR="00A618CE" w:rsidRDefault="00A618CE" w:rsidP="00A618CE">
      <w:r>
        <w:rPr>
          <w:rFonts w:ascii="MS Gothic" w:eastAsia="MS Gothic" w:hAnsi="MS Gothic" w:cs="MS Gothic" w:hint="eastAsia"/>
        </w:rPr>
        <w:lastRenderedPageBreak/>
        <w:t>驅龍</w:t>
      </w:r>
      <w:r>
        <w:t xml:space="preserve"> [kuryū] /dragon-expeller/</w:t>
      </w:r>
    </w:p>
    <w:p w:rsidR="00A618CE" w:rsidRDefault="00A618CE" w:rsidP="00A618CE">
      <w:r>
        <w:rPr>
          <w:rFonts w:ascii="MS Gothic" w:eastAsia="MS Gothic" w:hAnsi="MS Gothic" w:cs="MS Gothic" w:hint="eastAsia"/>
        </w:rPr>
        <w:t>驕</w:t>
      </w:r>
      <w:r>
        <w:t xml:space="preserve"> [kyō] /proud/</w:t>
      </w:r>
    </w:p>
    <w:p w:rsidR="00A618CE" w:rsidRDefault="00A618CE" w:rsidP="00A618CE">
      <w:r>
        <w:rPr>
          <w:rFonts w:ascii="MS Gothic" w:eastAsia="MS Gothic" w:hAnsi="MS Gothic" w:cs="MS Gothic" w:hint="eastAsia"/>
        </w:rPr>
        <w:t>驗</w:t>
      </w:r>
      <w:r>
        <w:t xml:space="preserve"> [ken] /to test/</w:t>
      </w:r>
    </w:p>
    <w:p w:rsidR="00A618CE" w:rsidRDefault="00A618CE" w:rsidP="00A618CE">
      <w:r>
        <w:rPr>
          <w:rFonts w:ascii="MS Gothic" w:eastAsia="MS Gothic" w:hAnsi="MS Gothic" w:cs="MS Gothic" w:hint="eastAsia"/>
        </w:rPr>
        <w:t>驗之知</w:t>
      </w:r>
      <w:r>
        <w:t xml:space="preserve"> [kennochi] /to confirm/</w:t>
      </w:r>
    </w:p>
    <w:p w:rsidR="00A618CE" w:rsidRDefault="00A618CE" w:rsidP="00A618CE">
      <w:r>
        <w:rPr>
          <w:rFonts w:ascii="MS Gothic" w:eastAsia="MS Gothic" w:hAnsi="MS Gothic" w:cs="MS Gothic" w:hint="eastAsia"/>
        </w:rPr>
        <w:t>驗生人中</w:t>
      </w:r>
      <w:r>
        <w:t xml:space="preserve"> [ken shōnin chū] /an inquiry into the mode of a person's death/</w:t>
      </w:r>
    </w:p>
    <w:p w:rsidR="00A618CE" w:rsidRDefault="00A618CE" w:rsidP="00A618CE">
      <w:r>
        <w:rPr>
          <w:rFonts w:ascii="MS Gothic" w:eastAsia="MS Gothic" w:hAnsi="MS Gothic" w:cs="MS Gothic" w:hint="eastAsia"/>
        </w:rPr>
        <w:t>驗生地獄</w:t>
      </w:r>
      <w:r>
        <w:t xml:space="preserve"> [ken shō jigoku] /to examine as to whether someone will be reborn in the hells/</w:t>
      </w:r>
    </w:p>
    <w:p w:rsidR="00A618CE" w:rsidRDefault="00A618CE" w:rsidP="00A618CE">
      <w:r>
        <w:rPr>
          <w:rFonts w:ascii="MS Gothic" w:eastAsia="MS Gothic" w:hAnsi="MS Gothic" w:cs="MS Gothic" w:hint="eastAsia"/>
        </w:rPr>
        <w:t>驗量</w:t>
      </w:r>
      <w:r>
        <w:t xml:space="preserve"> [kenryō] /inference/</w:t>
      </w:r>
    </w:p>
    <w:p w:rsidR="00A618CE" w:rsidRDefault="00A618CE" w:rsidP="00A618CE">
      <w:r>
        <w:rPr>
          <w:rFonts w:ascii="MS Gothic" w:eastAsia="MS Gothic" w:hAnsi="MS Gothic" w:cs="MS Gothic" w:hint="eastAsia"/>
        </w:rPr>
        <w:t>驚</w:t>
      </w:r>
      <w:r>
        <w:t xml:space="preserve"> [kyō] /to alarm/</w:t>
      </w:r>
    </w:p>
    <w:p w:rsidR="00A618CE" w:rsidRDefault="00A618CE" w:rsidP="00A618CE">
      <w:r>
        <w:rPr>
          <w:rFonts w:ascii="MS Gothic" w:eastAsia="MS Gothic" w:hAnsi="MS Gothic" w:cs="MS Gothic" w:hint="eastAsia"/>
        </w:rPr>
        <w:t>驚動</w:t>
      </w:r>
      <w:r>
        <w:t xml:space="preserve"> [kyōdō] /to startle/</w:t>
      </w:r>
    </w:p>
    <w:p w:rsidR="00A618CE" w:rsidRDefault="00A618CE" w:rsidP="00A618CE">
      <w:r>
        <w:rPr>
          <w:rFonts w:ascii="MS Gothic" w:eastAsia="MS Gothic" w:hAnsi="MS Gothic" w:cs="MS Gothic" w:hint="eastAsia"/>
        </w:rPr>
        <w:t>驚怖</w:t>
      </w:r>
      <w:r>
        <w:t xml:space="preserve"> [kyōfu] /terror/</w:t>
      </w:r>
    </w:p>
    <w:p w:rsidR="00A618CE" w:rsidRDefault="00A618CE" w:rsidP="00A618CE">
      <w:r>
        <w:rPr>
          <w:rFonts w:ascii="MS Gothic" w:eastAsia="MS Gothic" w:hAnsi="MS Gothic" w:cs="MS Gothic" w:hint="eastAsia"/>
        </w:rPr>
        <w:t>驚恐</w:t>
      </w:r>
      <w:r>
        <w:t xml:space="preserve"> [kyōkyō] /fear/</w:t>
      </w:r>
    </w:p>
    <w:p w:rsidR="00A618CE" w:rsidRDefault="00A618CE" w:rsidP="00A618CE">
      <w:r>
        <w:rPr>
          <w:rFonts w:ascii="MS Gothic" w:eastAsia="MS Gothic" w:hAnsi="MS Gothic" w:cs="MS Gothic" w:hint="eastAsia"/>
        </w:rPr>
        <w:t>驚愕</w:t>
      </w:r>
      <w:r>
        <w:t xml:space="preserve"> [kyōgaku] /be startled/</w:t>
      </w:r>
    </w:p>
    <w:p w:rsidR="00A618CE" w:rsidRDefault="00A618CE" w:rsidP="00A618CE">
      <w:r>
        <w:rPr>
          <w:rFonts w:ascii="MS Gothic" w:eastAsia="MS Gothic" w:hAnsi="MS Gothic" w:cs="MS Gothic" w:hint="eastAsia"/>
        </w:rPr>
        <w:t>驚懼</w:t>
      </w:r>
      <w:r>
        <w:t xml:space="preserve"> [kyōku] /to be anxious/</w:t>
      </w:r>
    </w:p>
    <w:p w:rsidR="00A618CE" w:rsidRDefault="00A618CE" w:rsidP="00A618CE">
      <w:r>
        <w:rPr>
          <w:rFonts w:ascii="MS Gothic" w:eastAsia="MS Gothic" w:hAnsi="MS Gothic" w:cs="MS Gothic" w:hint="eastAsia"/>
        </w:rPr>
        <w:t>驚畏</w:t>
      </w:r>
      <w:r>
        <w:t xml:space="preserve"> [kyōi] /trembling with fear/</w:t>
      </w:r>
    </w:p>
    <w:p w:rsidR="00A618CE" w:rsidRDefault="00A618CE" w:rsidP="00A618CE">
      <w:r>
        <w:rPr>
          <w:rFonts w:ascii="MS Gothic" w:eastAsia="MS Gothic" w:hAnsi="MS Gothic" w:cs="MS Gothic" w:hint="eastAsia"/>
        </w:rPr>
        <w:t>驚疑</w:t>
      </w:r>
      <w:r>
        <w:t xml:space="preserve"> [kyōgi] /to be astonished and doubt/</w:t>
      </w:r>
    </w:p>
    <w:p w:rsidR="00A618CE" w:rsidRDefault="00A618CE" w:rsidP="00A618CE">
      <w:r>
        <w:rPr>
          <w:rFonts w:ascii="MS Gothic" w:eastAsia="MS Gothic" w:hAnsi="MS Gothic" w:cs="MS Gothic" w:hint="eastAsia"/>
        </w:rPr>
        <w:t>驚覺</w:t>
      </w:r>
      <w:r>
        <w:t xml:space="preserve"> [kyōkaku] /to arouse/</w:t>
      </w:r>
    </w:p>
    <w:p w:rsidR="00A618CE" w:rsidRDefault="00A618CE" w:rsidP="00A618CE">
      <w:r>
        <w:rPr>
          <w:rFonts w:ascii="MS Gothic" w:eastAsia="MS Gothic" w:hAnsi="MS Gothic" w:cs="MS Gothic" w:hint="eastAsia"/>
        </w:rPr>
        <w:t>驚鄂</w:t>
      </w:r>
      <w:r>
        <w:t xml:space="preserve"> [kyōgaku] /to be startled/</w:t>
      </w:r>
    </w:p>
    <w:p w:rsidR="00A618CE" w:rsidRDefault="00A618CE" w:rsidP="00A618CE">
      <w:r>
        <w:rPr>
          <w:rFonts w:ascii="MS Gothic" w:eastAsia="MS Gothic" w:hAnsi="MS Gothic" w:cs="MS Gothic" w:hint="eastAsia"/>
        </w:rPr>
        <w:t>驚雷生華香象牙</w:t>
      </w:r>
      <w:r>
        <w:t xml:space="preserve"> [keirai seika kōzōge ] /startled by a flash of lightning, one sees ornamental carvings on the tusks of a frenzied rutting elephant/</w:t>
      </w:r>
    </w:p>
    <w:p w:rsidR="00A618CE" w:rsidRDefault="00A618CE" w:rsidP="00A618CE">
      <w:r>
        <w:rPr>
          <w:rFonts w:ascii="MS Gothic" w:eastAsia="MS Gothic" w:hAnsi="MS Gothic" w:cs="MS Gothic" w:hint="eastAsia"/>
        </w:rPr>
        <w:t>驟</w:t>
      </w:r>
      <w:r>
        <w:t xml:space="preserve"> [shū] /sudden/</w:t>
      </w:r>
    </w:p>
    <w:p w:rsidR="00A618CE" w:rsidRDefault="00A618CE" w:rsidP="00A618CE">
      <w:r>
        <w:rPr>
          <w:rFonts w:ascii="MS Gothic" w:eastAsia="MS Gothic" w:hAnsi="MS Gothic" w:cs="MS Gothic" w:hint="eastAsia"/>
        </w:rPr>
        <w:t>驢</w:t>
      </w:r>
      <w:r>
        <w:t xml:space="preserve"> [ro] /ass/</w:t>
      </w:r>
    </w:p>
    <w:p w:rsidR="00A618CE" w:rsidRDefault="00A618CE" w:rsidP="00A618CE">
      <w:r>
        <w:rPr>
          <w:rFonts w:ascii="MS Gothic" w:eastAsia="MS Gothic" w:hAnsi="MS Gothic" w:cs="MS Gothic" w:hint="eastAsia"/>
        </w:rPr>
        <w:t>驢年</w:t>
      </w:r>
      <w:r>
        <w:t xml:space="preserve"> [ronen] /donkey-year/</w:t>
      </w:r>
    </w:p>
    <w:p w:rsidR="00A618CE" w:rsidRDefault="00A618CE" w:rsidP="00A618CE">
      <w:r>
        <w:rPr>
          <w:rFonts w:ascii="MS Gothic" w:eastAsia="MS Gothic" w:hAnsi="MS Gothic" w:cs="MS Gothic" w:hint="eastAsia"/>
        </w:rPr>
        <w:t>驢脣</w:t>
      </w:r>
      <w:r>
        <w:t xml:space="preserve"> [Roshun] /Kharostha/</w:t>
      </w:r>
    </w:p>
    <w:p w:rsidR="00A618CE" w:rsidRDefault="00A618CE" w:rsidP="00A618CE">
      <w:r>
        <w:rPr>
          <w:rFonts w:ascii="MS Gothic" w:eastAsia="MS Gothic" w:hAnsi="MS Gothic" w:cs="MS Gothic" w:hint="eastAsia"/>
        </w:rPr>
        <w:t>驢馬</w:t>
      </w:r>
      <w:r>
        <w:t xml:space="preserve"> [roba] /donkey/</w:t>
      </w:r>
    </w:p>
    <w:p w:rsidR="00A618CE" w:rsidRDefault="00A618CE" w:rsidP="00A618CE">
      <w:r>
        <w:rPr>
          <w:rFonts w:ascii="MS Gothic" w:eastAsia="MS Gothic" w:hAnsi="MS Gothic" w:cs="MS Gothic" w:hint="eastAsia"/>
        </w:rPr>
        <w:t>驢騾</w:t>
      </w:r>
      <w:r>
        <w:t xml:space="preserve"> [rora] /asses and mules/</w:t>
      </w:r>
    </w:p>
    <w:p w:rsidR="00A618CE" w:rsidRDefault="00A618CE" w:rsidP="00A618CE">
      <w:r>
        <w:rPr>
          <w:rFonts w:ascii="MS Gothic" w:eastAsia="MS Gothic" w:hAnsi="MS Gothic" w:cs="MS Gothic" w:hint="eastAsia"/>
        </w:rPr>
        <w:t>驪珠</w:t>
      </w:r>
      <w:r>
        <w:t xml:space="preserve"> [rishu] /black dragon's pearl/</w:t>
      </w:r>
    </w:p>
    <w:p w:rsidR="00A618CE" w:rsidRDefault="00A618CE" w:rsidP="00A618CE">
      <w:r>
        <w:rPr>
          <w:rFonts w:ascii="MS Gothic" w:eastAsia="MS Gothic" w:hAnsi="MS Gothic" w:cs="MS Gothic" w:hint="eastAsia"/>
        </w:rPr>
        <w:t>驪龍</w:t>
      </w:r>
      <w:r>
        <w:t xml:space="preserve"> [riryū] /black dragon/</w:t>
      </w:r>
    </w:p>
    <w:p w:rsidR="00A618CE" w:rsidRDefault="00A618CE" w:rsidP="00A618CE">
      <w:r>
        <w:rPr>
          <w:rFonts w:ascii="MS Gothic" w:eastAsia="MS Gothic" w:hAnsi="MS Gothic" w:cs="MS Gothic" w:hint="eastAsia"/>
        </w:rPr>
        <w:t>骨</w:t>
      </w:r>
      <w:r>
        <w:t xml:space="preserve"> [kotsu] /bone(s)/</w:t>
      </w:r>
    </w:p>
    <w:p w:rsidR="00A618CE" w:rsidRDefault="00A618CE" w:rsidP="00A618CE">
      <w:r>
        <w:rPr>
          <w:rFonts w:ascii="MS Gothic" w:eastAsia="MS Gothic" w:hAnsi="MS Gothic" w:cs="MS Gothic" w:hint="eastAsia"/>
        </w:rPr>
        <w:t>骨人</w:t>
      </w:r>
      <w:r>
        <w:t xml:space="preserve"> [kotsunin] /skeleton/</w:t>
      </w:r>
    </w:p>
    <w:p w:rsidR="00A618CE" w:rsidRDefault="00A618CE" w:rsidP="00A618CE">
      <w:r>
        <w:rPr>
          <w:rFonts w:ascii="MS Gothic" w:eastAsia="MS Gothic" w:hAnsi="MS Gothic" w:cs="MS Gothic" w:hint="eastAsia"/>
        </w:rPr>
        <w:t>骨佛</w:t>
      </w:r>
      <w:r>
        <w:t xml:space="preserve"> [kotsu hotoke] /bone-buddha/</w:t>
      </w:r>
    </w:p>
    <w:p w:rsidR="00A618CE" w:rsidRDefault="00A618CE" w:rsidP="00A618CE">
      <w:r>
        <w:rPr>
          <w:rFonts w:ascii="MS Gothic" w:eastAsia="MS Gothic" w:hAnsi="MS Gothic" w:cs="MS Gothic" w:hint="eastAsia"/>
        </w:rPr>
        <w:lastRenderedPageBreak/>
        <w:t>骨堂</w:t>
      </w:r>
      <w:r>
        <w:t xml:space="preserve"> [kotsudō] /ossuary/</w:t>
      </w:r>
    </w:p>
    <w:p w:rsidR="00A618CE" w:rsidRDefault="00A618CE" w:rsidP="00A618CE">
      <w:r>
        <w:rPr>
          <w:rFonts w:ascii="MS Gothic" w:eastAsia="MS Gothic" w:hAnsi="MS Gothic" w:cs="MS Gothic" w:hint="eastAsia"/>
        </w:rPr>
        <w:t>骨塔</w:t>
      </w:r>
      <w:r>
        <w:t xml:space="preserve"> [kotsutō] /stūpa/</w:t>
      </w:r>
    </w:p>
    <w:p w:rsidR="00A618CE" w:rsidRDefault="00A618CE" w:rsidP="00A618CE">
      <w:r>
        <w:rPr>
          <w:rFonts w:ascii="MS Gothic" w:eastAsia="MS Gothic" w:hAnsi="MS Gothic" w:cs="MS Gothic" w:hint="eastAsia"/>
        </w:rPr>
        <w:t>骨目</w:t>
      </w:r>
      <w:r>
        <w:t xml:space="preserve"> [kotsuboku] /bones and eyes/</w:t>
      </w:r>
    </w:p>
    <w:p w:rsidR="00A618CE" w:rsidRDefault="00A618CE" w:rsidP="00A618CE">
      <w:r>
        <w:rPr>
          <w:rFonts w:ascii="MS Gothic" w:eastAsia="MS Gothic" w:hAnsi="MS Gothic" w:cs="MS Gothic" w:hint="eastAsia"/>
        </w:rPr>
        <w:t>骨身</w:t>
      </w:r>
      <w:r>
        <w:t xml:space="preserve"> [kosshin] /bones of the body/</w:t>
      </w:r>
    </w:p>
    <w:p w:rsidR="00A618CE" w:rsidRDefault="00A618CE" w:rsidP="00A618CE">
      <w:r>
        <w:rPr>
          <w:rFonts w:ascii="MS Gothic" w:eastAsia="MS Gothic" w:hAnsi="MS Gothic" w:cs="MS Gothic" w:hint="eastAsia"/>
        </w:rPr>
        <w:t>骨鎖</w:t>
      </w:r>
      <w:r>
        <w:t xml:space="preserve"> [kossa] /skeleton/</w:t>
      </w:r>
    </w:p>
    <w:p w:rsidR="00A618CE" w:rsidRDefault="00A618CE" w:rsidP="00A618CE">
      <w:r>
        <w:rPr>
          <w:rFonts w:ascii="MS Gothic" w:eastAsia="MS Gothic" w:hAnsi="MS Gothic" w:cs="MS Gothic" w:hint="eastAsia"/>
        </w:rPr>
        <w:t>骨鎖觀</w:t>
      </w:r>
      <w:r>
        <w:t xml:space="preserve"> [kossa kan] /bone contemplation/</w:t>
      </w:r>
    </w:p>
    <w:p w:rsidR="00A618CE" w:rsidRDefault="00A618CE" w:rsidP="00A618CE">
      <w:r>
        <w:rPr>
          <w:rFonts w:ascii="MS Gothic" w:eastAsia="MS Gothic" w:hAnsi="MS Gothic" w:cs="MS Gothic" w:hint="eastAsia"/>
        </w:rPr>
        <w:t>骨鏁</w:t>
      </w:r>
      <w:r>
        <w:t xml:space="preserve"> [kossa] /skeleton/</w:t>
      </w:r>
    </w:p>
    <w:p w:rsidR="00A618CE" w:rsidRDefault="00A618CE" w:rsidP="00A618CE">
      <w:r>
        <w:rPr>
          <w:rFonts w:ascii="MS Gothic" w:eastAsia="MS Gothic" w:hAnsi="MS Gothic" w:cs="MS Gothic" w:hint="eastAsia"/>
        </w:rPr>
        <w:t>骨鏁天</w:t>
      </w:r>
      <w:r>
        <w:t xml:space="preserve"> [Kosatten] /Śaṃkara/</w:t>
      </w:r>
    </w:p>
    <w:p w:rsidR="00A618CE" w:rsidRDefault="00A618CE" w:rsidP="00A618CE">
      <w:r>
        <w:rPr>
          <w:rFonts w:ascii="MS Gothic" w:eastAsia="MS Gothic" w:hAnsi="MS Gothic" w:cs="MS Gothic" w:hint="eastAsia"/>
        </w:rPr>
        <w:t>骨骸</w:t>
      </w:r>
      <w:r>
        <w:t xml:space="preserve"> [kokkai] /skeleton/</w:t>
      </w:r>
    </w:p>
    <w:p w:rsidR="00A618CE" w:rsidRDefault="00A618CE" w:rsidP="00A618CE">
      <w:r>
        <w:rPr>
          <w:rFonts w:ascii="MS Gothic" w:eastAsia="MS Gothic" w:hAnsi="MS Gothic" w:cs="MS Gothic" w:hint="eastAsia"/>
        </w:rPr>
        <w:t>骨髓</w:t>
      </w:r>
      <w:r>
        <w:t xml:space="preserve"> [kotsuzui] /marrow/</w:t>
      </w:r>
    </w:p>
    <w:p w:rsidR="00A618CE" w:rsidRDefault="00A618CE" w:rsidP="00A618CE">
      <w:r>
        <w:rPr>
          <w:rFonts w:ascii="MS Gothic" w:eastAsia="MS Gothic" w:hAnsi="MS Gothic" w:cs="MS Gothic" w:hint="eastAsia"/>
        </w:rPr>
        <w:t>骨麤重</w:t>
      </w:r>
      <w:r>
        <w:t xml:space="preserve"> [kotsu sojū] /internally resident debilitating hindrances/</w:t>
      </w:r>
    </w:p>
    <w:p w:rsidR="00A618CE" w:rsidRDefault="00A618CE" w:rsidP="00A618CE">
      <w:r>
        <w:rPr>
          <w:rFonts w:ascii="MS Gothic" w:eastAsia="MS Gothic" w:hAnsi="MS Gothic" w:cs="MS Gothic" w:hint="eastAsia"/>
        </w:rPr>
        <w:t>骸骨</w:t>
      </w:r>
      <w:r>
        <w:t xml:space="preserve"> [kaikotsu] /skeleton/</w:t>
      </w:r>
    </w:p>
    <w:p w:rsidR="00A618CE" w:rsidRDefault="00A618CE" w:rsidP="00A618CE">
      <w:r>
        <w:rPr>
          <w:rFonts w:ascii="MS Gothic" w:eastAsia="MS Gothic" w:hAnsi="MS Gothic" w:cs="MS Gothic" w:hint="eastAsia"/>
        </w:rPr>
        <w:t>髀</w:t>
      </w:r>
      <w:r>
        <w:t xml:space="preserve"> [hi] /thigh/</w:t>
      </w:r>
    </w:p>
    <w:p w:rsidR="00A618CE" w:rsidRDefault="00A618CE" w:rsidP="00A618CE">
      <w:r>
        <w:rPr>
          <w:rFonts w:ascii="MS Gothic" w:eastAsia="MS Gothic" w:hAnsi="MS Gothic" w:cs="MS Gothic" w:hint="eastAsia"/>
        </w:rPr>
        <w:t>髀路波阿迄</w:t>
      </w:r>
      <w:r>
        <w:t xml:space="preserve"> [Hirohaakitsu] /Virūpākṣa/</w:t>
      </w:r>
    </w:p>
    <w:p w:rsidR="00A618CE" w:rsidRDefault="00A618CE" w:rsidP="00A618CE">
      <w:r>
        <w:rPr>
          <w:rFonts w:ascii="MS Gothic" w:eastAsia="MS Gothic" w:hAnsi="MS Gothic" w:cs="MS Gothic" w:hint="eastAsia"/>
        </w:rPr>
        <w:t>髆</w:t>
      </w:r>
      <w:r>
        <w:t xml:space="preserve"> [haku] /shoulder blade/</w:t>
      </w:r>
    </w:p>
    <w:p w:rsidR="00A618CE" w:rsidRDefault="00A618CE" w:rsidP="00A618CE">
      <w:r>
        <w:rPr>
          <w:rFonts w:ascii="MS Gothic" w:eastAsia="MS Gothic" w:hAnsi="MS Gothic" w:cs="MS Gothic" w:hint="eastAsia"/>
        </w:rPr>
        <w:t>髆間</w:t>
      </w:r>
      <w:r>
        <w:t xml:space="preserve"> [hakuken] /space between the shoulder blades/</w:t>
      </w:r>
    </w:p>
    <w:p w:rsidR="00A618CE" w:rsidRDefault="00A618CE" w:rsidP="00A618CE">
      <w:r>
        <w:rPr>
          <w:rFonts w:ascii="MS Gothic" w:eastAsia="MS Gothic" w:hAnsi="MS Gothic" w:cs="MS Gothic" w:hint="eastAsia"/>
        </w:rPr>
        <w:t>髆間充實</w:t>
      </w:r>
      <w:r>
        <w:t xml:space="preserve"> [hakuken shūjitsu] /broad-shouldered/</w:t>
      </w:r>
    </w:p>
    <w:p w:rsidR="00A618CE" w:rsidRDefault="00A618CE" w:rsidP="00A618CE">
      <w:r>
        <w:rPr>
          <w:rFonts w:ascii="MS Gothic" w:eastAsia="MS Gothic" w:hAnsi="MS Gothic" w:cs="MS Gothic" w:hint="eastAsia"/>
        </w:rPr>
        <w:t>髆間充實相</w:t>
      </w:r>
      <w:r>
        <w:t xml:space="preserve"> [hakuken shūjitsu sō] /broad-shouldered/</w:t>
      </w:r>
    </w:p>
    <w:p w:rsidR="00A618CE" w:rsidRDefault="00A618CE" w:rsidP="00A618CE">
      <w:r>
        <w:rPr>
          <w:rFonts w:ascii="MS Gothic" w:eastAsia="MS Gothic" w:hAnsi="MS Gothic" w:cs="MS Gothic" w:hint="eastAsia"/>
        </w:rPr>
        <w:t>髏</w:t>
      </w:r>
      <w:r>
        <w:t xml:space="preserve"> [rō] /a skull/</w:t>
      </w:r>
    </w:p>
    <w:p w:rsidR="00A618CE" w:rsidRDefault="00A618CE" w:rsidP="00A618CE">
      <w:r>
        <w:rPr>
          <w:rFonts w:ascii="MS Gothic" w:eastAsia="MS Gothic" w:hAnsi="MS Gothic" w:cs="MS Gothic" w:hint="eastAsia"/>
        </w:rPr>
        <w:t>髏鬘</w:t>
      </w:r>
      <w:r>
        <w:t xml:space="preserve"> [rōman] /a chaplet or wreath of skulls/</w:t>
      </w:r>
    </w:p>
    <w:p w:rsidR="00A618CE" w:rsidRDefault="00A618CE" w:rsidP="00A618CE">
      <w:r>
        <w:rPr>
          <w:rFonts w:ascii="MS Gothic" w:eastAsia="MS Gothic" w:hAnsi="MS Gothic" w:cs="MS Gothic" w:hint="eastAsia"/>
        </w:rPr>
        <w:t>髑</w:t>
      </w:r>
      <w:r>
        <w:t xml:space="preserve"> [toku] /a skull/</w:t>
      </w:r>
    </w:p>
    <w:p w:rsidR="00A618CE" w:rsidRDefault="00A618CE" w:rsidP="00A618CE">
      <w:r>
        <w:rPr>
          <w:rFonts w:ascii="MS Gothic" w:eastAsia="MS Gothic" w:hAnsi="MS Gothic" w:cs="MS Gothic" w:hint="eastAsia"/>
        </w:rPr>
        <w:t>髑髏</w:t>
      </w:r>
      <w:r>
        <w:t xml:space="preserve"> [dokurō] /skull/</w:t>
      </w:r>
    </w:p>
    <w:p w:rsidR="00A618CE" w:rsidRDefault="00A618CE" w:rsidP="00A618CE">
      <w:r>
        <w:rPr>
          <w:rFonts w:ascii="MS Gothic" w:eastAsia="MS Gothic" w:hAnsi="MS Gothic" w:cs="MS Gothic" w:hint="eastAsia"/>
        </w:rPr>
        <w:t>髓</w:t>
      </w:r>
      <w:r>
        <w:t xml:space="preserve"> [zui] /marrow/</w:t>
      </w:r>
    </w:p>
    <w:p w:rsidR="00A618CE" w:rsidRDefault="00A618CE" w:rsidP="00A618CE">
      <w:r>
        <w:rPr>
          <w:rFonts w:ascii="MS Gothic" w:eastAsia="MS Gothic" w:hAnsi="MS Gothic" w:cs="MS Gothic" w:hint="eastAsia"/>
        </w:rPr>
        <w:t>體</w:t>
      </w:r>
      <w:r>
        <w:t xml:space="preserve"> [tai] /body/</w:t>
      </w:r>
    </w:p>
    <w:p w:rsidR="00A618CE" w:rsidRDefault="00A618CE" w:rsidP="00A618CE">
      <w:r>
        <w:rPr>
          <w:rFonts w:ascii="MS Gothic" w:eastAsia="MS Gothic" w:hAnsi="MS Gothic" w:cs="MS Gothic" w:hint="eastAsia"/>
        </w:rPr>
        <w:t>體一</w:t>
      </w:r>
      <w:r>
        <w:t xml:space="preserve"> [taiichi] /unity/</w:t>
      </w:r>
    </w:p>
    <w:p w:rsidR="00A618CE" w:rsidRDefault="00A618CE" w:rsidP="00A618CE">
      <w:r>
        <w:rPr>
          <w:rFonts w:ascii="MS Gothic" w:eastAsia="MS Gothic" w:hAnsi="MS Gothic" w:cs="MS Gothic" w:hint="eastAsia"/>
        </w:rPr>
        <w:t>體事</w:t>
      </w:r>
      <w:r>
        <w:t xml:space="preserve"> [taiji] /matter/</w:t>
      </w:r>
    </w:p>
    <w:p w:rsidR="00A618CE" w:rsidRDefault="00A618CE" w:rsidP="00A618CE">
      <w:r>
        <w:rPr>
          <w:rFonts w:ascii="MS Gothic" w:eastAsia="MS Gothic" w:hAnsi="MS Gothic" w:cs="MS Gothic" w:hint="eastAsia"/>
        </w:rPr>
        <w:t>體信</w:t>
      </w:r>
      <w:r>
        <w:t xml:space="preserve"> [tai shin] /embodies faith/</w:t>
      </w:r>
    </w:p>
    <w:p w:rsidR="00A618CE" w:rsidRDefault="00A618CE" w:rsidP="00A618CE">
      <w:r>
        <w:rPr>
          <w:rFonts w:ascii="MS Gothic" w:eastAsia="MS Gothic" w:hAnsi="MS Gothic" w:cs="MS Gothic" w:hint="eastAsia"/>
        </w:rPr>
        <w:t>體像</w:t>
      </w:r>
      <w:r>
        <w:t xml:space="preserve"> [taizō] /a bodily form/</w:t>
      </w:r>
    </w:p>
    <w:p w:rsidR="00A618CE" w:rsidRDefault="00A618CE" w:rsidP="00A618CE">
      <w:r>
        <w:rPr>
          <w:rFonts w:ascii="MS Gothic" w:eastAsia="MS Gothic" w:hAnsi="MS Gothic" w:cs="MS Gothic" w:hint="eastAsia"/>
        </w:rPr>
        <w:t>體</w:t>
      </w:r>
      <w:r>
        <w:rPr>
          <w:rFonts w:ascii="Malgun Gothic" w:eastAsia="Malgun Gothic" w:hAnsi="Malgun Gothic" w:cs="Malgun Gothic" w:hint="eastAsia"/>
        </w:rPr>
        <w:t>內方便</w:t>
      </w:r>
      <w:r>
        <w:t xml:space="preserve"> [tainai hōben] /skillful means within the essence/</w:t>
      </w:r>
    </w:p>
    <w:p w:rsidR="00A618CE" w:rsidRDefault="00A618CE" w:rsidP="00A618CE">
      <w:r>
        <w:rPr>
          <w:rFonts w:ascii="MS Gothic" w:eastAsia="MS Gothic" w:hAnsi="MS Gothic" w:cs="MS Gothic" w:hint="eastAsia"/>
        </w:rPr>
        <w:t>體具</w:t>
      </w:r>
      <w:r>
        <w:t xml:space="preserve"> [taigu] /inherent/</w:t>
      </w:r>
    </w:p>
    <w:p w:rsidR="00A618CE" w:rsidRDefault="00A618CE" w:rsidP="00A618CE">
      <w:r>
        <w:rPr>
          <w:rFonts w:ascii="MS Gothic" w:eastAsia="MS Gothic" w:hAnsi="MS Gothic" w:cs="MS Gothic" w:hint="eastAsia"/>
        </w:rPr>
        <w:lastRenderedPageBreak/>
        <w:t>體大</w:t>
      </w:r>
      <w:r>
        <w:t xml:space="preserve"> [taidai] /greatness of essence/</w:t>
      </w:r>
    </w:p>
    <w:p w:rsidR="00A618CE" w:rsidRDefault="00A618CE" w:rsidP="00A618CE">
      <w:r>
        <w:rPr>
          <w:rFonts w:ascii="MS Gothic" w:eastAsia="MS Gothic" w:hAnsi="MS Gothic" w:cs="MS Gothic" w:hint="eastAsia"/>
        </w:rPr>
        <w:t>體如是</w:t>
      </w:r>
      <w:r>
        <w:t xml:space="preserve"> [tai nyoze] /to embody this kind.../</w:t>
      </w:r>
    </w:p>
    <w:p w:rsidR="00A618CE" w:rsidRDefault="00A618CE" w:rsidP="00A618CE">
      <w:r>
        <w:rPr>
          <w:rFonts w:ascii="MS Gothic" w:eastAsia="MS Gothic" w:hAnsi="MS Gothic" w:cs="MS Gothic" w:hint="eastAsia"/>
        </w:rPr>
        <w:t>體心</w:t>
      </w:r>
      <w:r>
        <w:t xml:space="preserve"> [taishin] /to understand the mind/</w:t>
      </w:r>
    </w:p>
    <w:p w:rsidR="00A618CE" w:rsidRDefault="00A618CE" w:rsidP="00A618CE">
      <w:r>
        <w:rPr>
          <w:rFonts w:ascii="MS Gothic" w:eastAsia="MS Gothic" w:hAnsi="MS Gothic" w:cs="MS Gothic" w:hint="eastAsia"/>
        </w:rPr>
        <w:t>體性</w:t>
      </w:r>
      <w:r>
        <w:t xml:space="preserve"> [taishō] /essential nature/</w:t>
      </w:r>
    </w:p>
    <w:p w:rsidR="00A618CE" w:rsidRDefault="00A618CE" w:rsidP="00A618CE">
      <w:r>
        <w:rPr>
          <w:rFonts w:ascii="MS Gothic" w:eastAsia="MS Gothic" w:hAnsi="MS Gothic" w:cs="MS Gothic" w:hint="eastAsia"/>
        </w:rPr>
        <w:t>體文</w:t>
      </w:r>
      <w:r>
        <w:t xml:space="preserve"> [taimon] /a consonant in siddhaṃ script/</w:t>
      </w:r>
    </w:p>
    <w:p w:rsidR="00A618CE" w:rsidRDefault="00A618CE" w:rsidP="00A618CE">
      <w:r>
        <w:rPr>
          <w:rFonts w:ascii="MS Gothic" w:eastAsia="MS Gothic" w:hAnsi="MS Gothic" w:cs="MS Gothic" w:hint="eastAsia"/>
        </w:rPr>
        <w:t>體智</w:t>
      </w:r>
      <w:r>
        <w:t xml:space="preserve"> [taichi] /essence-derived wisdom/</w:t>
      </w:r>
    </w:p>
    <w:p w:rsidR="00A618CE" w:rsidRDefault="00A618CE" w:rsidP="00A618CE">
      <w:r>
        <w:rPr>
          <w:rFonts w:ascii="MS Gothic" w:eastAsia="MS Gothic" w:hAnsi="MS Gothic" w:cs="MS Gothic" w:hint="eastAsia"/>
        </w:rPr>
        <w:t>體格</w:t>
      </w:r>
      <w:r>
        <w:t xml:space="preserve"> [taikyaku] /nominative case/</w:t>
      </w:r>
    </w:p>
    <w:p w:rsidR="00A618CE" w:rsidRDefault="00A618CE" w:rsidP="00A618CE">
      <w:r>
        <w:rPr>
          <w:rFonts w:ascii="MS Gothic" w:eastAsia="MS Gothic" w:hAnsi="MS Gothic" w:cs="MS Gothic" w:hint="eastAsia"/>
        </w:rPr>
        <w:t>體正</w:t>
      </w:r>
      <w:r>
        <w:t xml:space="preserve"> [taishō] /essential correctness/</w:t>
      </w:r>
    </w:p>
    <w:p w:rsidR="00A618CE" w:rsidRDefault="00A618CE" w:rsidP="00A618CE">
      <w:r>
        <w:rPr>
          <w:rFonts w:ascii="MS Gothic" w:eastAsia="MS Gothic" w:hAnsi="MS Gothic" w:cs="MS Gothic" w:hint="eastAsia"/>
        </w:rPr>
        <w:t>體比量</w:t>
      </w:r>
      <w:r>
        <w:t xml:space="preserve"> [tai hiryō] /inference from the corporeal/</w:t>
      </w:r>
    </w:p>
    <w:p w:rsidR="00A618CE" w:rsidRDefault="00A618CE" w:rsidP="00A618CE">
      <w:r>
        <w:rPr>
          <w:rFonts w:ascii="MS Gothic" w:eastAsia="MS Gothic" w:hAnsi="MS Gothic" w:cs="MS Gothic" w:hint="eastAsia"/>
        </w:rPr>
        <w:t>體毘履</w:t>
      </w:r>
      <w:r>
        <w:t xml:space="preserve"> [Taibiri] /Sthavirāḥ/</w:t>
      </w:r>
    </w:p>
    <w:p w:rsidR="00A618CE" w:rsidRDefault="00A618CE" w:rsidP="00A618CE">
      <w:r>
        <w:rPr>
          <w:rFonts w:ascii="MS Gothic" w:eastAsia="MS Gothic" w:hAnsi="MS Gothic" w:cs="MS Gothic" w:hint="eastAsia"/>
        </w:rPr>
        <w:t>體法</w:t>
      </w:r>
      <w:r>
        <w:t xml:space="preserve"> [taihō] /the essential dharma/</w:t>
      </w:r>
    </w:p>
    <w:p w:rsidR="00A618CE" w:rsidRDefault="00A618CE" w:rsidP="00A618CE">
      <w:r>
        <w:rPr>
          <w:rFonts w:ascii="MS Gothic" w:eastAsia="MS Gothic" w:hAnsi="MS Gothic" w:cs="MS Gothic" w:hint="eastAsia"/>
        </w:rPr>
        <w:t>體澄</w:t>
      </w:r>
      <w:r>
        <w:t xml:space="preserve"> [Taichō] /Chejing/</w:t>
      </w:r>
    </w:p>
    <w:p w:rsidR="00A618CE" w:rsidRDefault="00A618CE" w:rsidP="00A618CE">
      <w:r>
        <w:rPr>
          <w:rFonts w:ascii="MS Gothic" w:eastAsia="MS Gothic" w:hAnsi="MS Gothic" w:cs="MS Gothic" w:hint="eastAsia"/>
        </w:rPr>
        <w:t>體用</w:t>
      </w:r>
      <w:r>
        <w:t xml:space="preserve"> [taiyō] /essence-function/</w:t>
      </w:r>
    </w:p>
    <w:p w:rsidR="00A618CE" w:rsidRDefault="00A618CE" w:rsidP="00A618CE">
      <w:r>
        <w:rPr>
          <w:rFonts w:ascii="MS Gothic" w:eastAsia="MS Gothic" w:hAnsi="MS Gothic" w:cs="MS Gothic" w:hint="eastAsia"/>
        </w:rPr>
        <w:t>體用無礙</w:t>
      </w:r>
      <w:r>
        <w:t xml:space="preserve"> [taiyō muge] /no obstruction between essence and function/</w:t>
      </w:r>
    </w:p>
    <w:p w:rsidR="00A618CE" w:rsidRDefault="00A618CE" w:rsidP="00A618CE">
      <w:r>
        <w:rPr>
          <w:rFonts w:ascii="MS Gothic" w:eastAsia="MS Gothic" w:hAnsi="MS Gothic" w:cs="MS Gothic" w:hint="eastAsia"/>
        </w:rPr>
        <w:t>體用熏習</w:t>
      </w:r>
      <w:r>
        <w:t xml:space="preserve"> [taiyō kunjū] /permeation of essence into function/</w:t>
      </w:r>
    </w:p>
    <w:p w:rsidR="00A618CE" w:rsidRDefault="00A618CE" w:rsidP="00A618CE">
      <w:r>
        <w:rPr>
          <w:rFonts w:ascii="MS Gothic" w:eastAsia="MS Gothic" w:hAnsi="MS Gothic" w:cs="MS Gothic" w:hint="eastAsia"/>
        </w:rPr>
        <w:t>體相</w:t>
      </w:r>
      <w:r>
        <w:t xml:space="preserve"> [taisō] /essence and characteristics/</w:t>
      </w:r>
    </w:p>
    <w:p w:rsidR="00A618CE" w:rsidRDefault="00A618CE" w:rsidP="00A618CE">
      <w:r>
        <w:rPr>
          <w:rFonts w:ascii="MS Gothic" w:eastAsia="MS Gothic" w:hAnsi="MS Gothic" w:cs="MS Gothic" w:hint="eastAsia"/>
        </w:rPr>
        <w:t>體相用</w:t>
      </w:r>
      <w:r>
        <w:t xml:space="preserve"> [tai sō yū] /essence, characteristics, and function/</w:t>
      </w:r>
    </w:p>
    <w:p w:rsidR="00A618CE" w:rsidRDefault="00A618CE" w:rsidP="00A618CE">
      <w:r>
        <w:rPr>
          <w:rFonts w:ascii="MS Gothic" w:eastAsia="MS Gothic" w:hAnsi="MS Gothic" w:cs="MS Gothic" w:hint="eastAsia"/>
        </w:rPr>
        <w:t>體眞止</w:t>
      </w:r>
      <w:r>
        <w:t xml:space="preserve"> [taishin shi] /cessation as the realization of the essence of reality/</w:t>
      </w:r>
    </w:p>
    <w:p w:rsidR="00A618CE" w:rsidRDefault="00A618CE" w:rsidP="00A618CE">
      <w:r>
        <w:rPr>
          <w:rFonts w:ascii="MS Gothic" w:eastAsia="MS Gothic" w:hAnsi="MS Gothic" w:cs="MS Gothic" w:hint="eastAsia"/>
        </w:rPr>
        <w:t>體空</w:t>
      </w:r>
      <w:r>
        <w:t xml:space="preserve"> [taikū] /essential emptiness/</w:t>
      </w:r>
    </w:p>
    <w:p w:rsidR="00A618CE" w:rsidRDefault="00A618CE" w:rsidP="00A618CE">
      <w:r>
        <w:rPr>
          <w:rFonts w:ascii="MS Gothic" w:eastAsia="MS Gothic" w:hAnsi="MS Gothic" w:cs="MS Gothic" w:hint="eastAsia"/>
        </w:rPr>
        <w:t>體空觀</w:t>
      </w:r>
      <w:r>
        <w:t xml:space="preserve"> [taikū kan] /apprehension of the essential emptiness of existence/</w:t>
      </w:r>
    </w:p>
    <w:p w:rsidR="00A618CE" w:rsidRDefault="00A618CE" w:rsidP="00A618CE">
      <w:r>
        <w:rPr>
          <w:rFonts w:ascii="MS Gothic" w:eastAsia="MS Gothic" w:hAnsi="MS Gothic" w:cs="MS Gothic" w:hint="eastAsia"/>
        </w:rPr>
        <w:t>體義</w:t>
      </w:r>
      <w:r>
        <w:t xml:space="preserve"> [taigi] /essence and aspects/</w:t>
      </w:r>
    </w:p>
    <w:p w:rsidR="00A618CE" w:rsidRDefault="00A618CE" w:rsidP="00A618CE">
      <w:r>
        <w:rPr>
          <w:rFonts w:ascii="MS Gothic" w:eastAsia="MS Gothic" w:hAnsi="MS Gothic" w:cs="MS Gothic" w:hint="eastAsia"/>
        </w:rPr>
        <w:t>體聲</w:t>
      </w:r>
      <w:r>
        <w:t xml:space="preserve"> [taishō] /nominative case/</w:t>
      </w:r>
    </w:p>
    <w:p w:rsidR="00A618CE" w:rsidRDefault="00A618CE" w:rsidP="00A618CE">
      <w:r>
        <w:rPr>
          <w:rFonts w:ascii="MS Gothic" w:eastAsia="MS Gothic" w:hAnsi="MS Gothic" w:cs="MS Gothic" w:hint="eastAsia"/>
        </w:rPr>
        <w:t>體色入空</w:t>
      </w:r>
      <w:r>
        <w:t xml:space="preserve"> [taishiki nyūkū] /realizing emptiness by embodying form/</w:t>
      </w:r>
    </w:p>
    <w:p w:rsidR="00A618CE" w:rsidRDefault="00A618CE" w:rsidP="00A618CE">
      <w:r>
        <w:rPr>
          <w:rFonts w:ascii="MS Gothic" w:eastAsia="MS Gothic" w:hAnsi="MS Gothic" w:cs="MS Gothic" w:hint="eastAsia"/>
        </w:rPr>
        <w:t>體色入空觀</w:t>
      </w:r>
      <w:r>
        <w:t xml:space="preserve"> [taijiki nikkū gan] /realizing emptiness by contemplation of form/</w:t>
      </w:r>
    </w:p>
    <w:p w:rsidR="00A618CE" w:rsidRDefault="00A618CE" w:rsidP="00A618CE">
      <w:r>
        <w:rPr>
          <w:rFonts w:ascii="MS Gothic" w:eastAsia="MS Gothic" w:hAnsi="MS Gothic" w:cs="MS Gothic" w:hint="eastAsia"/>
        </w:rPr>
        <w:t>體解</w:t>
      </w:r>
      <w:r>
        <w:t xml:space="preserve"> [taige] /to embody/</w:t>
      </w:r>
    </w:p>
    <w:p w:rsidR="00A618CE" w:rsidRDefault="00A618CE" w:rsidP="00A618CE">
      <w:r>
        <w:rPr>
          <w:rFonts w:ascii="MS Gothic" w:eastAsia="MS Gothic" w:hAnsi="MS Gothic" w:cs="MS Gothic" w:hint="eastAsia"/>
        </w:rPr>
        <w:t>體達</w:t>
      </w:r>
      <w:r>
        <w:t xml:space="preserve"> [taitatsu] /penetrate in essence/</w:t>
      </w:r>
    </w:p>
    <w:p w:rsidR="00A618CE" w:rsidRDefault="00A618CE" w:rsidP="00A618CE">
      <w:r>
        <w:rPr>
          <w:rFonts w:ascii="MS Gothic" w:eastAsia="MS Gothic" w:hAnsi="MS Gothic" w:cs="MS Gothic" w:hint="eastAsia"/>
        </w:rPr>
        <w:t>體露</w:t>
      </w:r>
      <w:r>
        <w:t xml:space="preserve"> [tairo] /complete exposure or manifestation/</w:t>
      </w:r>
    </w:p>
    <w:p w:rsidR="00A618CE" w:rsidRDefault="00A618CE" w:rsidP="00A618CE">
      <w:r>
        <w:rPr>
          <w:rFonts w:ascii="MS Gothic" w:eastAsia="MS Gothic" w:hAnsi="MS Gothic" w:cs="MS Gothic" w:hint="eastAsia"/>
        </w:rPr>
        <w:t>高</w:t>
      </w:r>
      <w:r>
        <w:t xml:space="preserve"> [kō] /high/</w:t>
      </w:r>
    </w:p>
    <w:p w:rsidR="00A618CE" w:rsidRDefault="00A618CE" w:rsidP="00A618CE">
      <w:r>
        <w:rPr>
          <w:rFonts w:ascii="MS Gothic" w:eastAsia="MS Gothic" w:hAnsi="MS Gothic" w:cs="MS Gothic" w:hint="eastAsia"/>
        </w:rPr>
        <w:t>高上作</w:t>
      </w:r>
      <w:r>
        <w:t xml:space="preserve"> [Kōjōsa] /Uttara-kuru)/</w:t>
      </w:r>
    </w:p>
    <w:p w:rsidR="00A618CE" w:rsidRDefault="00A618CE" w:rsidP="00A618CE">
      <w:r>
        <w:rPr>
          <w:rFonts w:ascii="MS Gothic" w:eastAsia="MS Gothic" w:hAnsi="MS Gothic" w:cs="MS Gothic" w:hint="eastAsia"/>
        </w:rPr>
        <w:t>高下</w:t>
      </w:r>
      <w:r>
        <w:t xml:space="preserve"> [kōge] /high and low/</w:t>
      </w:r>
    </w:p>
    <w:p w:rsidR="00A618CE" w:rsidRDefault="00A618CE" w:rsidP="00A618CE">
      <w:r>
        <w:rPr>
          <w:rFonts w:ascii="MS Gothic" w:eastAsia="MS Gothic" w:hAnsi="MS Gothic" w:cs="MS Gothic" w:hint="eastAsia"/>
        </w:rPr>
        <w:lastRenderedPageBreak/>
        <w:t>高世耶</w:t>
      </w:r>
      <w:r>
        <w:t xml:space="preserve"> [kōseya] /thin silk/</w:t>
      </w:r>
    </w:p>
    <w:p w:rsidR="00A618CE" w:rsidRDefault="00A618CE" w:rsidP="00A618CE">
      <w:r>
        <w:rPr>
          <w:rFonts w:ascii="MS Gothic" w:eastAsia="MS Gothic" w:hAnsi="MS Gothic" w:cs="MS Gothic" w:hint="eastAsia"/>
        </w:rPr>
        <w:t>高僧</w:t>
      </w:r>
      <w:r>
        <w:t xml:space="preserve"> [kōsō] /eminent monk/</w:t>
      </w:r>
    </w:p>
    <w:p w:rsidR="00A618CE" w:rsidRDefault="00A618CE" w:rsidP="00A618CE">
      <w:r>
        <w:rPr>
          <w:rFonts w:ascii="MS Gothic" w:eastAsia="MS Gothic" w:hAnsi="MS Gothic" w:cs="MS Gothic" w:hint="eastAsia"/>
        </w:rPr>
        <w:t>高僧傳</w:t>
      </w:r>
      <w:r>
        <w:t xml:space="preserve"> [Kōsō den] /Biographies of Eminent Monks/</w:t>
      </w:r>
    </w:p>
    <w:p w:rsidR="00A618CE" w:rsidRDefault="00A618CE" w:rsidP="00A618CE">
      <w:r>
        <w:rPr>
          <w:rFonts w:ascii="MS Gothic" w:eastAsia="MS Gothic" w:hAnsi="MS Gothic" w:cs="MS Gothic" w:hint="eastAsia"/>
        </w:rPr>
        <w:t>高僧法顯傳</w:t>
      </w:r>
      <w:r>
        <w:t xml:space="preserve"> [Kōsō Hokken den] /Biography of Faxian/</w:t>
      </w:r>
    </w:p>
    <w:p w:rsidR="00A618CE" w:rsidRDefault="00A618CE" w:rsidP="00A618CE">
      <w:r>
        <w:rPr>
          <w:rFonts w:ascii="MS Gothic" w:eastAsia="MS Gothic" w:hAnsi="MS Gothic" w:cs="MS Gothic" w:hint="eastAsia"/>
        </w:rPr>
        <w:t>高出</w:t>
      </w:r>
      <w:r>
        <w:t xml:space="preserve"> [kōshutsu] /to rise above/</w:t>
      </w:r>
    </w:p>
    <w:p w:rsidR="00A618CE" w:rsidRDefault="00A618CE" w:rsidP="00A618CE">
      <w:r>
        <w:rPr>
          <w:rFonts w:ascii="MS Gothic" w:eastAsia="MS Gothic" w:hAnsi="MS Gothic" w:cs="MS Gothic" w:hint="eastAsia"/>
        </w:rPr>
        <w:t>高勝</w:t>
      </w:r>
      <w:r>
        <w:t xml:space="preserve"> [kōshō] /vastly superior/</w:t>
      </w:r>
    </w:p>
    <w:p w:rsidR="00A618CE" w:rsidRDefault="00A618CE" w:rsidP="00A618CE">
      <w:r>
        <w:rPr>
          <w:rFonts w:ascii="MS Gothic" w:eastAsia="MS Gothic" w:hAnsi="MS Gothic" w:cs="MS Gothic" w:hint="eastAsia"/>
        </w:rPr>
        <w:t>高坐</w:t>
      </w:r>
      <w:r>
        <w:t xml:space="preserve"> [kōza] /high seat/</w:t>
      </w:r>
    </w:p>
    <w:p w:rsidR="00A618CE" w:rsidRDefault="00A618CE" w:rsidP="00A618CE">
      <w:r>
        <w:rPr>
          <w:rFonts w:ascii="MS Gothic" w:eastAsia="MS Gothic" w:hAnsi="MS Gothic" w:cs="MS Gothic" w:hint="eastAsia"/>
        </w:rPr>
        <w:t>高士</w:t>
      </w:r>
      <w:r>
        <w:t xml:space="preserve"> [kōshi] /man (scholar, knight) of excellence/</w:t>
      </w:r>
    </w:p>
    <w:p w:rsidR="00A618CE" w:rsidRDefault="00A618CE" w:rsidP="00A618CE">
      <w:r>
        <w:rPr>
          <w:rFonts w:ascii="MS Gothic" w:eastAsia="MS Gothic" w:hAnsi="MS Gothic" w:cs="MS Gothic" w:hint="eastAsia"/>
        </w:rPr>
        <w:t>高山</w:t>
      </w:r>
      <w:r>
        <w:t xml:space="preserve"> [Kōsan] /Meru/</w:t>
      </w:r>
    </w:p>
    <w:p w:rsidR="00A618CE" w:rsidRDefault="00A618CE" w:rsidP="00A618CE">
      <w:r>
        <w:rPr>
          <w:rFonts w:ascii="MS Gothic" w:eastAsia="MS Gothic" w:hAnsi="MS Gothic" w:cs="MS Gothic" w:hint="eastAsia"/>
        </w:rPr>
        <w:t>高峰</w:t>
      </w:r>
      <w:r>
        <w:t xml:space="preserve"> [Kōhō] /Gobong/</w:t>
      </w:r>
    </w:p>
    <w:p w:rsidR="00A618CE" w:rsidRDefault="00A618CE" w:rsidP="00A618CE">
      <w:r>
        <w:rPr>
          <w:rFonts w:ascii="MS Gothic" w:eastAsia="MS Gothic" w:hAnsi="MS Gothic" w:cs="MS Gothic" w:hint="eastAsia"/>
        </w:rPr>
        <w:t>高嶽</w:t>
      </w:r>
      <w:r>
        <w:t xml:space="preserve"> [kō gaku] /high mountain/</w:t>
      </w:r>
    </w:p>
    <w:p w:rsidR="00A618CE" w:rsidRDefault="00A618CE" w:rsidP="00A618CE">
      <w:r>
        <w:rPr>
          <w:rFonts w:ascii="MS Gothic" w:eastAsia="MS Gothic" w:hAnsi="MS Gothic" w:cs="MS Gothic" w:hint="eastAsia"/>
        </w:rPr>
        <w:t>高座</w:t>
      </w:r>
      <w:r>
        <w:t xml:space="preserve"> [kōza] /high seat/</w:t>
      </w:r>
    </w:p>
    <w:p w:rsidR="00A618CE" w:rsidRDefault="00A618CE" w:rsidP="00A618CE">
      <w:r>
        <w:rPr>
          <w:rFonts w:ascii="MS Gothic" w:eastAsia="MS Gothic" w:hAnsi="MS Gothic" w:cs="MS Gothic" w:hint="eastAsia"/>
        </w:rPr>
        <w:t>高廣</w:t>
      </w:r>
      <w:r>
        <w:t xml:space="preserve"> [kōkō] /high and broad/</w:t>
      </w:r>
    </w:p>
    <w:p w:rsidR="00A618CE" w:rsidRDefault="00A618CE" w:rsidP="00A618CE">
      <w:r>
        <w:rPr>
          <w:rFonts w:ascii="MS Gothic" w:eastAsia="MS Gothic" w:hAnsi="MS Gothic" w:cs="MS Gothic" w:hint="eastAsia"/>
        </w:rPr>
        <w:t>高德</w:t>
      </w:r>
      <w:r>
        <w:t xml:space="preserve"> [kōtoku] /eminent virtue/</w:t>
      </w:r>
    </w:p>
    <w:p w:rsidR="00A618CE" w:rsidRDefault="00A618CE" w:rsidP="00A618CE">
      <w:r>
        <w:rPr>
          <w:rFonts w:ascii="MS Gothic" w:eastAsia="MS Gothic" w:hAnsi="MS Gothic" w:cs="MS Gothic" w:hint="eastAsia"/>
        </w:rPr>
        <w:t>高心</w:t>
      </w:r>
      <w:r>
        <w:t xml:space="preserve"> [kōshin] /conceit/</w:t>
      </w:r>
    </w:p>
    <w:p w:rsidR="00A618CE" w:rsidRDefault="00A618CE" w:rsidP="00A618CE">
      <w:r>
        <w:rPr>
          <w:rFonts w:ascii="MS Gothic" w:eastAsia="MS Gothic" w:hAnsi="MS Gothic" w:cs="MS Gothic" w:hint="eastAsia"/>
        </w:rPr>
        <w:t>高慢</w:t>
      </w:r>
      <w:r>
        <w:t xml:space="preserve"> [kōman] /arrogance/</w:t>
      </w:r>
    </w:p>
    <w:p w:rsidR="00A618CE" w:rsidRDefault="00A618CE" w:rsidP="00A618CE">
      <w:r>
        <w:rPr>
          <w:rFonts w:ascii="MS Gothic" w:eastAsia="MS Gothic" w:hAnsi="MS Gothic" w:cs="MS Gothic" w:hint="eastAsia"/>
        </w:rPr>
        <w:t>高慢憍傲</w:t>
      </w:r>
      <w:r>
        <w:t xml:space="preserve"> [kōman kyōgō] /arrogance and conceit/</w:t>
      </w:r>
    </w:p>
    <w:p w:rsidR="00A618CE" w:rsidRDefault="00A618CE" w:rsidP="00A618CE">
      <w:r>
        <w:rPr>
          <w:rFonts w:ascii="MS Gothic" w:eastAsia="MS Gothic" w:hAnsi="MS Gothic" w:cs="MS Gothic" w:hint="eastAsia"/>
        </w:rPr>
        <w:t>高才</w:t>
      </w:r>
      <w:r>
        <w:t xml:space="preserve"> [kōzai] /great ability/</w:t>
      </w:r>
    </w:p>
    <w:p w:rsidR="00A618CE" w:rsidRDefault="00A618CE" w:rsidP="00A618CE">
      <w:r>
        <w:rPr>
          <w:rFonts w:ascii="MS Gothic" w:eastAsia="MS Gothic" w:hAnsi="MS Gothic" w:cs="MS Gothic" w:hint="eastAsia"/>
        </w:rPr>
        <w:t>高擧</w:t>
      </w:r>
      <w:r>
        <w:t xml:space="preserve"> [kōkyo] /floating of the mind/</w:t>
      </w:r>
    </w:p>
    <w:p w:rsidR="00A618CE" w:rsidRDefault="00A618CE" w:rsidP="00A618CE">
      <w:r>
        <w:rPr>
          <w:rFonts w:ascii="MS Gothic" w:eastAsia="MS Gothic" w:hAnsi="MS Gothic" w:cs="MS Gothic" w:hint="eastAsia"/>
        </w:rPr>
        <w:t>高昌</w:t>
      </w:r>
      <w:r>
        <w:t xml:space="preserve"> [Kōshō] /Karakhajo/</w:t>
      </w:r>
    </w:p>
    <w:p w:rsidR="00A618CE" w:rsidRDefault="00A618CE" w:rsidP="00A618CE">
      <w:r>
        <w:rPr>
          <w:rFonts w:ascii="MS Gothic" w:eastAsia="MS Gothic" w:hAnsi="MS Gothic" w:cs="MS Gothic" w:hint="eastAsia"/>
        </w:rPr>
        <w:t>高明</w:t>
      </w:r>
      <w:r>
        <w:t xml:space="preserve"> [kōmyō] /lofty and brilliant/</w:t>
      </w:r>
    </w:p>
    <w:p w:rsidR="00A618CE" w:rsidRDefault="00A618CE" w:rsidP="00A618CE">
      <w:r>
        <w:rPr>
          <w:rFonts w:ascii="MS Gothic" w:eastAsia="MS Gothic" w:hAnsi="MS Gothic" w:cs="MS Gothic" w:hint="eastAsia"/>
        </w:rPr>
        <w:t>高棉</w:t>
      </w:r>
      <w:r>
        <w:t xml:space="preserve"> [Kōmen] /Cambodia/</w:t>
      </w:r>
    </w:p>
    <w:p w:rsidR="00A618CE" w:rsidRDefault="00A618CE" w:rsidP="00A618CE">
      <w:r>
        <w:rPr>
          <w:rFonts w:ascii="MS Gothic" w:eastAsia="MS Gothic" w:hAnsi="MS Gothic" w:cs="MS Gothic" w:hint="eastAsia"/>
        </w:rPr>
        <w:t>高王白衣觀音經</w:t>
      </w:r>
      <w:r>
        <w:t xml:space="preserve"> [Kōōbyakue Kannon kyō] /The Avalokitêśvara Sūtra of King Gao/</w:t>
      </w:r>
    </w:p>
    <w:p w:rsidR="00A618CE" w:rsidRDefault="00A618CE" w:rsidP="00A618CE">
      <w:r>
        <w:rPr>
          <w:rFonts w:ascii="MS Gothic" w:eastAsia="MS Gothic" w:hAnsi="MS Gothic" w:cs="MS Gothic" w:hint="eastAsia"/>
        </w:rPr>
        <w:t>高王觀世音經</w:t>
      </w:r>
      <w:r>
        <w:t xml:space="preserve"> [Kōō Kanzeon gyō] /The Avalokitêśvara Sūtra of King Gao/</w:t>
      </w:r>
    </w:p>
    <w:p w:rsidR="00A618CE" w:rsidRDefault="00A618CE" w:rsidP="00A618CE">
      <w:r>
        <w:rPr>
          <w:rFonts w:ascii="MS Gothic" w:eastAsia="MS Gothic" w:hAnsi="MS Gothic" w:cs="MS Gothic" w:hint="eastAsia"/>
        </w:rPr>
        <w:t>高王觀音經</w:t>
      </w:r>
      <w:r>
        <w:t xml:space="preserve"> [Kōō Kannon kyō] /The Avalokitêśvara Sūtra of King Gao/</w:t>
      </w:r>
    </w:p>
    <w:p w:rsidR="00A618CE" w:rsidRDefault="00A618CE" w:rsidP="00A618CE">
      <w:r>
        <w:rPr>
          <w:rFonts w:ascii="MS Gothic" w:eastAsia="MS Gothic" w:hAnsi="MS Gothic" w:cs="MS Gothic" w:hint="eastAsia"/>
        </w:rPr>
        <w:t>高祖</w:t>
      </w:r>
      <w:r>
        <w:t xml:space="preserve"> [kōso] /founder of a school/</w:t>
      </w:r>
    </w:p>
    <w:p w:rsidR="00A618CE" w:rsidRDefault="00A618CE" w:rsidP="00A618CE">
      <w:r>
        <w:rPr>
          <w:rFonts w:ascii="MS Gothic" w:eastAsia="MS Gothic" w:hAnsi="MS Gothic" w:cs="MS Gothic" w:hint="eastAsia"/>
        </w:rPr>
        <w:t>高空</w:t>
      </w:r>
      <w:r>
        <w:t xml:space="preserve"> [Kōkū] /Upaśūnya/</w:t>
      </w:r>
    </w:p>
    <w:p w:rsidR="00A618CE" w:rsidRDefault="00A618CE" w:rsidP="00A618CE">
      <w:r>
        <w:rPr>
          <w:rFonts w:ascii="MS Gothic" w:eastAsia="MS Gothic" w:hAnsi="MS Gothic" w:cs="MS Gothic" w:hint="eastAsia"/>
        </w:rPr>
        <w:t>高竦樹</w:t>
      </w:r>
      <w:r>
        <w:t xml:space="preserve"> [kōshōju] /palm tree/</w:t>
      </w:r>
    </w:p>
    <w:p w:rsidR="00A618CE" w:rsidRDefault="00A618CE" w:rsidP="00A618CE">
      <w:r>
        <w:rPr>
          <w:rFonts w:ascii="MS Gothic" w:eastAsia="MS Gothic" w:hAnsi="MS Gothic" w:cs="MS Gothic" w:hint="eastAsia"/>
        </w:rPr>
        <w:t>高聲</w:t>
      </w:r>
      <w:r>
        <w:t xml:space="preserve"> [kō shō] /a loud voice/</w:t>
      </w:r>
    </w:p>
    <w:p w:rsidR="00A618CE" w:rsidRDefault="00A618CE" w:rsidP="00A618CE">
      <w:r>
        <w:rPr>
          <w:rFonts w:ascii="MS Gothic" w:eastAsia="MS Gothic" w:hAnsi="MS Gothic" w:cs="MS Gothic" w:hint="eastAsia"/>
        </w:rPr>
        <w:t>高薩羅</w:t>
      </w:r>
      <w:r>
        <w:t xml:space="preserve"> [Kōsara] /Kośala/</w:t>
      </w:r>
    </w:p>
    <w:p w:rsidR="00A618CE" w:rsidRDefault="00A618CE" w:rsidP="00A618CE">
      <w:r>
        <w:rPr>
          <w:rFonts w:ascii="MS Gothic" w:eastAsia="MS Gothic" w:hAnsi="MS Gothic" w:cs="MS Gothic" w:hint="eastAsia"/>
        </w:rPr>
        <w:lastRenderedPageBreak/>
        <w:t>高貴</w:t>
      </w:r>
      <w:r>
        <w:t xml:space="preserve"> [kōki] /noble/</w:t>
      </w:r>
    </w:p>
    <w:p w:rsidR="00A618CE" w:rsidRDefault="00A618CE" w:rsidP="00A618CE">
      <w:r>
        <w:rPr>
          <w:rFonts w:ascii="MS Gothic" w:eastAsia="MS Gothic" w:hAnsi="MS Gothic" w:cs="MS Gothic" w:hint="eastAsia"/>
        </w:rPr>
        <w:t>高足</w:t>
      </w:r>
      <w:r>
        <w:t xml:space="preserve"> [kōsoku] /superior disciples/</w:t>
      </w:r>
    </w:p>
    <w:p w:rsidR="00A618CE" w:rsidRDefault="00A618CE" w:rsidP="00A618CE">
      <w:r>
        <w:rPr>
          <w:rFonts w:ascii="MS Gothic" w:eastAsia="MS Gothic" w:hAnsi="MS Gothic" w:cs="MS Gothic" w:hint="eastAsia"/>
        </w:rPr>
        <w:t>高車</w:t>
      </w:r>
      <w:r>
        <w:t xml:space="preserve"> [Kōsha] /Karakhajo/</w:t>
      </w:r>
    </w:p>
    <w:p w:rsidR="00A618CE" w:rsidRDefault="00A618CE" w:rsidP="00A618CE">
      <w:r>
        <w:rPr>
          <w:rFonts w:ascii="MS Gothic" w:eastAsia="MS Gothic" w:hAnsi="MS Gothic" w:cs="MS Gothic" w:hint="eastAsia"/>
        </w:rPr>
        <w:t>高辨</w:t>
      </w:r>
      <w:r>
        <w:t xml:space="preserve"> [Kōben] /Kōben/</w:t>
      </w:r>
    </w:p>
    <w:p w:rsidR="00A618CE" w:rsidRDefault="00A618CE" w:rsidP="00A618CE">
      <w:r>
        <w:rPr>
          <w:rFonts w:ascii="MS Gothic" w:eastAsia="MS Gothic" w:hAnsi="MS Gothic" w:cs="MS Gothic" w:hint="eastAsia"/>
        </w:rPr>
        <w:t>高遍樹</w:t>
      </w:r>
      <w:r>
        <w:t xml:space="preserve"> [kōhenju] /(Skt. pārijātaka) tree/</w:t>
      </w:r>
    </w:p>
    <w:p w:rsidR="00A618CE" w:rsidRDefault="00A618CE" w:rsidP="00A618CE">
      <w:r>
        <w:rPr>
          <w:rFonts w:ascii="MS Gothic" w:eastAsia="MS Gothic" w:hAnsi="MS Gothic" w:cs="MS Gothic" w:hint="eastAsia"/>
        </w:rPr>
        <w:t>高野山</w:t>
      </w:r>
      <w:r>
        <w:t xml:space="preserve"> [Kōyasan] /Koyasan/</w:t>
      </w:r>
    </w:p>
    <w:p w:rsidR="00A618CE" w:rsidRDefault="00A618CE" w:rsidP="00A618CE">
      <w:r>
        <w:rPr>
          <w:rFonts w:ascii="MS Gothic" w:eastAsia="MS Gothic" w:hAnsi="MS Gothic" w:cs="MS Gothic" w:hint="eastAsia"/>
        </w:rPr>
        <w:t>高雄山寺</w:t>
      </w:r>
      <w:r>
        <w:t xml:space="preserve"> [Takao san ji] /Takao san ji/</w:t>
      </w:r>
    </w:p>
    <w:p w:rsidR="00A618CE" w:rsidRDefault="00A618CE" w:rsidP="00A618CE">
      <w:r>
        <w:rPr>
          <w:rFonts w:ascii="MS Gothic" w:eastAsia="MS Gothic" w:hAnsi="MS Gothic" w:cs="MS Gothic" w:hint="eastAsia"/>
        </w:rPr>
        <w:t>高雲寺</w:t>
      </w:r>
      <w:r>
        <w:t xml:space="preserve"> [Kōun ji] /Goun sa/</w:t>
      </w:r>
    </w:p>
    <w:p w:rsidR="00A618CE" w:rsidRDefault="00A618CE" w:rsidP="00A618CE">
      <w:r>
        <w:rPr>
          <w:rFonts w:ascii="MS Gothic" w:eastAsia="MS Gothic" w:hAnsi="MS Gothic" w:cs="MS Gothic" w:hint="eastAsia"/>
        </w:rPr>
        <w:t>高麗</w:t>
      </w:r>
      <w:r>
        <w:t xml:space="preserve"> [Kōrai] /Goryeo/</w:t>
      </w:r>
    </w:p>
    <w:p w:rsidR="00A618CE" w:rsidRDefault="00A618CE" w:rsidP="00A618CE">
      <w:r>
        <w:rPr>
          <w:rFonts w:ascii="MS Gothic" w:eastAsia="MS Gothic" w:hAnsi="MS Gothic" w:cs="MS Gothic" w:hint="eastAsia"/>
        </w:rPr>
        <w:t>高麗國</w:t>
      </w:r>
      <w:r>
        <w:t xml:space="preserve"> [Kōrai koku] /Dominion of Goryeo/</w:t>
      </w:r>
    </w:p>
    <w:p w:rsidR="00A618CE" w:rsidRDefault="00A618CE" w:rsidP="00A618CE">
      <w:r>
        <w:rPr>
          <w:rFonts w:ascii="MS Gothic" w:eastAsia="MS Gothic" w:hAnsi="MS Gothic" w:cs="MS Gothic" w:hint="eastAsia"/>
        </w:rPr>
        <w:t>高麗國普照禪師修心訣</w:t>
      </w:r>
      <w:r>
        <w:t xml:space="preserve"> [Kōraikoku Fushō zenji Shushinketsu] /Secrets on Cultivating the Mind by Seon Master Bojo of Goryeo/</w:t>
      </w:r>
    </w:p>
    <w:p w:rsidR="00A618CE" w:rsidRDefault="00A618CE" w:rsidP="00A618CE">
      <w:r>
        <w:rPr>
          <w:rFonts w:ascii="MS Gothic" w:eastAsia="MS Gothic" w:hAnsi="MS Gothic" w:cs="MS Gothic" w:hint="eastAsia"/>
        </w:rPr>
        <w:t>高麗大藏經</w:t>
      </w:r>
      <w:r>
        <w:t xml:space="preserve"> [Kōrai daizō kyō] /Grand Tripiṭaka of the Goryeo/</w:t>
      </w:r>
    </w:p>
    <w:p w:rsidR="00A618CE" w:rsidRDefault="00A618CE" w:rsidP="00A618CE">
      <w:r>
        <w:rPr>
          <w:rFonts w:ascii="MS Gothic" w:eastAsia="MS Gothic" w:hAnsi="MS Gothic" w:cs="MS Gothic" w:hint="eastAsia"/>
        </w:rPr>
        <w:t>高麗藏</w:t>
      </w:r>
      <w:r>
        <w:t xml:space="preserve"> [Kōrai zō] /Korean Canon/</w:t>
      </w:r>
    </w:p>
    <w:p w:rsidR="00A618CE" w:rsidRDefault="00A618CE" w:rsidP="00A618CE">
      <w:r>
        <w:rPr>
          <w:rFonts w:ascii="MS Gothic" w:eastAsia="MS Gothic" w:hAnsi="MS Gothic" w:cs="MS Gothic" w:hint="eastAsia"/>
        </w:rPr>
        <w:t>髣髴</w:t>
      </w:r>
      <w:r>
        <w:t xml:space="preserve"> [hōfutsu] /small part or portion/</w:t>
      </w:r>
    </w:p>
    <w:p w:rsidR="00A618CE" w:rsidRDefault="00A618CE" w:rsidP="00A618CE">
      <w:r>
        <w:rPr>
          <w:rFonts w:ascii="MS Gothic" w:eastAsia="MS Gothic" w:hAnsi="MS Gothic" w:cs="MS Gothic" w:hint="eastAsia"/>
        </w:rPr>
        <w:t>髣髴相似</w:t>
      </w:r>
      <w:r>
        <w:t xml:space="preserve"> [hōfutsu sōji] /vaguely resembles/</w:t>
      </w:r>
    </w:p>
    <w:p w:rsidR="00A618CE" w:rsidRDefault="00A618CE" w:rsidP="00A618CE">
      <w:r>
        <w:rPr>
          <w:rFonts w:ascii="MS Gothic" w:eastAsia="MS Gothic" w:hAnsi="MS Gothic" w:cs="MS Gothic" w:hint="eastAsia"/>
        </w:rPr>
        <w:t>髮</w:t>
      </w:r>
      <w:r>
        <w:t xml:space="preserve"> [hatsu] /hair (of the head)/</w:t>
      </w:r>
    </w:p>
    <w:p w:rsidR="00A618CE" w:rsidRDefault="00A618CE" w:rsidP="00A618CE">
      <w:r>
        <w:rPr>
          <w:rFonts w:ascii="MS Gothic" w:eastAsia="MS Gothic" w:hAnsi="MS Gothic" w:cs="MS Gothic" w:hint="eastAsia"/>
        </w:rPr>
        <w:t>髮塔</w:t>
      </w:r>
      <w:r>
        <w:t xml:space="preserve"> [hottō] /a pagoda over a hair of Buddha's head/</w:t>
      </w:r>
    </w:p>
    <w:p w:rsidR="00A618CE" w:rsidRDefault="00A618CE" w:rsidP="00A618CE">
      <w:r>
        <w:rPr>
          <w:rFonts w:ascii="MS Gothic" w:eastAsia="MS Gothic" w:hAnsi="MS Gothic" w:cs="MS Gothic" w:hint="eastAsia"/>
        </w:rPr>
        <w:t>髮毛</w:t>
      </w:r>
      <w:r>
        <w:t xml:space="preserve"> [hatsumō] /hair/</w:t>
      </w:r>
    </w:p>
    <w:p w:rsidR="00A618CE" w:rsidRDefault="00A618CE" w:rsidP="00A618CE">
      <w:r>
        <w:rPr>
          <w:rFonts w:ascii="MS Gothic" w:eastAsia="MS Gothic" w:hAnsi="MS Gothic" w:cs="MS Gothic" w:hint="eastAsia"/>
        </w:rPr>
        <w:t>髮白</w:t>
      </w:r>
      <w:r>
        <w:t xml:space="preserve"> [hatsubyaku] /white-haired/</w:t>
      </w:r>
    </w:p>
    <w:p w:rsidR="00A618CE" w:rsidRDefault="00A618CE" w:rsidP="00A618CE">
      <w:r>
        <w:rPr>
          <w:rFonts w:ascii="MS Gothic" w:eastAsia="MS Gothic" w:hAnsi="MS Gothic" w:cs="MS Gothic" w:hint="eastAsia"/>
        </w:rPr>
        <w:t>髮白面皺</w:t>
      </w:r>
      <w:r>
        <w:t xml:space="preserve"> [hatsubyaku menshū] /white hair and wrinkled skin — old age/</w:t>
      </w:r>
    </w:p>
    <w:p w:rsidR="00A618CE" w:rsidRDefault="00A618CE" w:rsidP="00A618CE">
      <w:r>
        <w:rPr>
          <w:rFonts w:ascii="MS Gothic" w:eastAsia="MS Gothic" w:hAnsi="MS Gothic" w:cs="MS Gothic" w:hint="eastAsia"/>
        </w:rPr>
        <w:t>髮論</w:t>
      </w:r>
      <w:r>
        <w:t xml:space="preserve"> [Hatsuron] /Vaiśeṣika-śāstra/</w:t>
      </w:r>
    </w:p>
    <w:p w:rsidR="00A618CE" w:rsidRDefault="00A618CE" w:rsidP="00A618CE">
      <w:r>
        <w:rPr>
          <w:rFonts w:ascii="MS Gothic" w:eastAsia="MS Gothic" w:hAnsi="MS Gothic" w:cs="MS Gothic" w:hint="eastAsia"/>
        </w:rPr>
        <w:t>髮邊際</w:t>
      </w:r>
      <w:r>
        <w:t xml:space="preserve"> [hatsu hensai] /the hairline/</w:t>
      </w:r>
    </w:p>
    <w:p w:rsidR="00A618CE" w:rsidRDefault="00A618CE" w:rsidP="00A618CE">
      <w:r>
        <w:rPr>
          <w:rFonts w:ascii="MS Gothic" w:eastAsia="MS Gothic" w:hAnsi="MS Gothic" w:cs="MS Gothic" w:hint="eastAsia"/>
        </w:rPr>
        <w:t>髻</w:t>
      </w:r>
      <w:r>
        <w:t xml:space="preserve"> [kei] /topknot/</w:t>
      </w:r>
    </w:p>
    <w:p w:rsidR="00A618CE" w:rsidRDefault="00A618CE" w:rsidP="00A618CE">
      <w:r>
        <w:rPr>
          <w:rFonts w:ascii="MS Gothic" w:eastAsia="MS Gothic" w:hAnsi="MS Gothic" w:cs="MS Gothic" w:hint="eastAsia"/>
        </w:rPr>
        <w:t>髻中</w:t>
      </w:r>
      <w:r>
        <w:t xml:space="preserve"> [keichū] /in the topknot/</w:t>
      </w:r>
    </w:p>
    <w:p w:rsidR="00A618CE" w:rsidRDefault="00A618CE" w:rsidP="00A618CE">
      <w:r>
        <w:rPr>
          <w:rFonts w:ascii="MS Gothic" w:eastAsia="MS Gothic" w:hAnsi="MS Gothic" w:cs="MS Gothic" w:hint="eastAsia"/>
        </w:rPr>
        <w:t>髻利吉羅</w:t>
      </w:r>
      <w:r>
        <w:t xml:space="preserve"> [Keirikira] /Kelikila/</w:t>
      </w:r>
    </w:p>
    <w:p w:rsidR="00A618CE" w:rsidRDefault="00A618CE" w:rsidP="00A618CE">
      <w:r>
        <w:rPr>
          <w:rFonts w:ascii="MS Gothic" w:eastAsia="MS Gothic" w:hAnsi="MS Gothic" w:cs="MS Gothic" w:hint="eastAsia"/>
        </w:rPr>
        <w:t>髻寶</w:t>
      </w:r>
      <w:r>
        <w:t xml:space="preserve"> [keihō] /precious stone worn in the topknot/</w:t>
      </w:r>
    </w:p>
    <w:p w:rsidR="00A618CE" w:rsidRDefault="00A618CE" w:rsidP="00A618CE">
      <w:r>
        <w:rPr>
          <w:rFonts w:ascii="MS Gothic" w:eastAsia="MS Gothic" w:hAnsi="MS Gothic" w:cs="MS Gothic" w:hint="eastAsia"/>
        </w:rPr>
        <w:t>髻珠</w:t>
      </w:r>
      <w:r>
        <w:t xml:space="preserve"> [keishu] /the precious stone worn in the topknot/</w:t>
      </w:r>
    </w:p>
    <w:p w:rsidR="00A618CE" w:rsidRDefault="00A618CE" w:rsidP="00A618CE">
      <w:r>
        <w:rPr>
          <w:rFonts w:ascii="MS Gothic" w:eastAsia="MS Gothic" w:hAnsi="MS Gothic" w:cs="MS Gothic" w:hint="eastAsia"/>
        </w:rPr>
        <w:t>髻珠喩</w:t>
      </w:r>
      <w:r>
        <w:t xml:space="preserve"> [keishu yu] /the parable of the priceless gem in the topknot/</w:t>
      </w:r>
    </w:p>
    <w:p w:rsidR="00A618CE" w:rsidRDefault="00A618CE" w:rsidP="00A618CE">
      <w:r>
        <w:rPr>
          <w:rFonts w:ascii="MS Gothic" w:eastAsia="MS Gothic" w:hAnsi="MS Gothic" w:cs="MS Gothic" w:hint="eastAsia"/>
        </w:rPr>
        <w:t>髻設尼</w:t>
      </w:r>
      <w:r>
        <w:t xml:space="preserve"> [Keiseni] /Keśīnī/</w:t>
      </w:r>
    </w:p>
    <w:p w:rsidR="00A618CE" w:rsidRDefault="00A618CE" w:rsidP="00A618CE">
      <w:r>
        <w:rPr>
          <w:rFonts w:ascii="MS Gothic" w:eastAsia="MS Gothic" w:hAnsi="MS Gothic" w:cs="MS Gothic" w:hint="eastAsia"/>
        </w:rPr>
        <w:lastRenderedPageBreak/>
        <w:t>鬘</w:t>
      </w:r>
      <w:r>
        <w:t xml:space="preserve"> [man] /garland/</w:t>
      </w:r>
    </w:p>
    <w:p w:rsidR="00A618CE" w:rsidRDefault="00A618CE" w:rsidP="00A618CE">
      <w:r>
        <w:rPr>
          <w:rFonts w:ascii="MS Gothic" w:eastAsia="MS Gothic" w:hAnsi="MS Gothic" w:cs="MS Gothic" w:hint="eastAsia"/>
        </w:rPr>
        <w:t>鬘童子</w:t>
      </w:r>
      <w:r>
        <w:t xml:space="preserve"> [Mandōshi] /Māluṅkyaputta/</w:t>
      </w:r>
    </w:p>
    <w:p w:rsidR="00A618CE" w:rsidRDefault="00A618CE" w:rsidP="00A618CE">
      <w:r>
        <w:rPr>
          <w:rFonts w:ascii="MS Gothic" w:eastAsia="MS Gothic" w:hAnsi="MS Gothic" w:cs="MS Gothic" w:hint="eastAsia"/>
        </w:rPr>
        <w:t>鬚</w:t>
      </w:r>
      <w:r>
        <w:t xml:space="preserve"> [shu] /beard/</w:t>
      </w:r>
    </w:p>
    <w:p w:rsidR="00A618CE" w:rsidRDefault="00A618CE" w:rsidP="00A618CE">
      <w:r>
        <w:rPr>
          <w:rFonts w:ascii="MS Gothic" w:eastAsia="MS Gothic" w:hAnsi="MS Gothic" w:cs="MS Gothic" w:hint="eastAsia"/>
        </w:rPr>
        <w:t>鬚閑提</w:t>
      </w:r>
      <w:r>
        <w:t xml:space="preserve"> [Shugendai] /Māgandiya/</w:t>
      </w:r>
    </w:p>
    <w:p w:rsidR="00A618CE" w:rsidRDefault="00A618CE" w:rsidP="00A618CE">
      <w:r>
        <w:rPr>
          <w:rFonts w:ascii="MS Gothic" w:eastAsia="MS Gothic" w:hAnsi="MS Gothic" w:cs="MS Gothic" w:hint="eastAsia"/>
        </w:rPr>
        <w:t>鬚髮</w:t>
      </w:r>
      <w:r>
        <w:t xml:space="preserve"> [shuhatsu] /facial hair (beard, etc.) and hair on the top of the head/</w:t>
      </w:r>
    </w:p>
    <w:p w:rsidR="00A618CE" w:rsidRDefault="00A618CE" w:rsidP="00A618CE">
      <w:r>
        <w:rPr>
          <w:rFonts w:ascii="MS Gothic" w:eastAsia="MS Gothic" w:hAnsi="MS Gothic" w:cs="MS Gothic" w:hint="eastAsia"/>
        </w:rPr>
        <w:t>鬢</w:t>
      </w:r>
      <w:r>
        <w:t xml:space="preserve"> [hin] /the hair on the temples/</w:t>
      </w:r>
    </w:p>
    <w:p w:rsidR="00A618CE" w:rsidRDefault="00A618CE" w:rsidP="00A618CE">
      <w:r>
        <w:rPr>
          <w:rFonts w:ascii="MS Gothic" w:eastAsia="MS Gothic" w:hAnsi="MS Gothic" w:cs="MS Gothic" w:hint="eastAsia"/>
        </w:rPr>
        <w:t>鬥</w:t>
      </w:r>
      <w:r>
        <w:t xml:space="preserve"> [tō] /to fight against/</w:t>
      </w:r>
    </w:p>
    <w:p w:rsidR="00A618CE" w:rsidRDefault="00A618CE" w:rsidP="00A618CE">
      <w:r>
        <w:rPr>
          <w:rFonts w:ascii="MS Gothic" w:eastAsia="MS Gothic" w:hAnsi="MS Gothic" w:cs="MS Gothic" w:hint="eastAsia"/>
        </w:rPr>
        <w:t>鬥亂衆僧</w:t>
      </w:r>
      <w:r>
        <w:t xml:space="preserve"> [tōran shusō] /destroy the harmony of the saṃgha/</w:t>
      </w:r>
    </w:p>
    <w:p w:rsidR="00A618CE" w:rsidRDefault="00A618CE" w:rsidP="00A618CE">
      <w:r>
        <w:rPr>
          <w:rFonts w:ascii="MS Gothic" w:eastAsia="MS Gothic" w:hAnsi="MS Gothic" w:cs="MS Gothic" w:hint="eastAsia"/>
        </w:rPr>
        <w:t>鬥訟</w:t>
      </w:r>
      <w:r>
        <w:t xml:space="preserve"> [tōshō] /disputes and quarrels/</w:t>
      </w:r>
    </w:p>
    <w:p w:rsidR="00A618CE" w:rsidRDefault="00A618CE" w:rsidP="00A618CE">
      <w:r>
        <w:rPr>
          <w:rFonts w:ascii="MS Gothic" w:eastAsia="MS Gothic" w:hAnsi="MS Gothic" w:cs="MS Gothic" w:hint="eastAsia"/>
        </w:rPr>
        <w:t>鬥諍</w:t>
      </w:r>
      <w:r>
        <w:t xml:space="preserve"> [tōsō] /dissension/wrangling/</w:t>
      </w:r>
    </w:p>
    <w:p w:rsidR="00A618CE" w:rsidRDefault="00A618CE" w:rsidP="00A618CE">
      <w:r>
        <w:rPr>
          <w:rFonts w:ascii="MS Gothic" w:eastAsia="MS Gothic" w:hAnsi="MS Gothic" w:cs="MS Gothic" w:hint="eastAsia"/>
        </w:rPr>
        <w:t>鬧</w:t>
      </w:r>
      <w:r>
        <w:t xml:space="preserve"> [tō] /busy/</w:t>
      </w:r>
    </w:p>
    <w:p w:rsidR="00A618CE" w:rsidRDefault="00A618CE" w:rsidP="00A618CE">
      <w:r>
        <w:rPr>
          <w:rFonts w:ascii="MS Gothic" w:eastAsia="MS Gothic" w:hAnsi="MS Gothic" w:cs="MS Gothic" w:hint="eastAsia"/>
        </w:rPr>
        <w:t>鬪</w:t>
      </w:r>
      <w:r>
        <w:t xml:space="preserve"> [tō] /a dispute/</w:t>
      </w:r>
    </w:p>
    <w:p w:rsidR="00A618CE" w:rsidRDefault="00A618CE" w:rsidP="00A618CE">
      <w:r>
        <w:rPr>
          <w:rFonts w:ascii="MS Gothic" w:eastAsia="MS Gothic" w:hAnsi="MS Gothic" w:cs="MS Gothic" w:hint="eastAsia"/>
        </w:rPr>
        <w:t>鬪亂</w:t>
      </w:r>
      <w:r>
        <w:t xml:space="preserve"> [tōran] /to provoke and disturb/</w:t>
      </w:r>
    </w:p>
    <w:p w:rsidR="00A618CE" w:rsidRDefault="00A618CE" w:rsidP="00A618CE">
      <w:r>
        <w:rPr>
          <w:rFonts w:ascii="MS Gothic" w:eastAsia="MS Gothic" w:hAnsi="MS Gothic" w:cs="MS Gothic" w:hint="eastAsia"/>
        </w:rPr>
        <w:t>鬪戰</w:t>
      </w:r>
      <w:r>
        <w:t xml:space="preserve"> [tōsen] /to fight/</w:t>
      </w:r>
    </w:p>
    <w:p w:rsidR="00A618CE" w:rsidRDefault="00A618CE" w:rsidP="00A618CE">
      <w:r>
        <w:rPr>
          <w:rFonts w:ascii="MS Gothic" w:eastAsia="MS Gothic" w:hAnsi="MS Gothic" w:cs="MS Gothic" w:hint="eastAsia"/>
        </w:rPr>
        <w:t>鬪訟</w:t>
      </w:r>
      <w:r>
        <w:t xml:space="preserve"> [tōshō] /disputes and quarrels/</w:t>
      </w:r>
    </w:p>
    <w:p w:rsidR="00A618CE" w:rsidRDefault="00A618CE" w:rsidP="00A618CE">
      <w:r>
        <w:rPr>
          <w:rFonts w:ascii="MS Gothic" w:eastAsia="MS Gothic" w:hAnsi="MS Gothic" w:cs="MS Gothic" w:hint="eastAsia"/>
        </w:rPr>
        <w:t>鬪諍</w:t>
      </w:r>
      <w:r>
        <w:t xml:space="preserve"> [tōjō] /a dispute/</w:t>
      </w:r>
    </w:p>
    <w:p w:rsidR="00A618CE" w:rsidRDefault="00A618CE" w:rsidP="00A618CE">
      <w:r>
        <w:rPr>
          <w:rFonts w:ascii="MS Gothic" w:eastAsia="MS Gothic" w:hAnsi="MS Gothic" w:cs="MS Gothic" w:hint="eastAsia"/>
        </w:rPr>
        <w:t>鬭</w:t>
      </w:r>
      <w:r>
        <w:t xml:space="preserve"> [tō] /to contest/</w:t>
      </w:r>
    </w:p>
    <w:p w:rsidR="00A618CE" w:rsidRDefault="00A618CE" w:rsidP="00A618CE">
      <w:r>
        <w:rPr>
          <w:rFonts w:ascii="MS Gothic" w:eastAsia="MS Gothic" w:hAnsi="MS Gothic" w:cs="MS Gothic" w:hint="eastAsia"/>
        </w:rPr>
        <w:t>鬭勝</w:t>
      </w:r>
      <w:r>
        <w:t xml:space="preserve"> [tōshō] /to win/</w:t>
      </w:r>
    </w:p>
    <w:p w:rsidR="00A618CE" w:rsidRDefault="00A618CE" w:rsidP="00A618CE">
      <w:r>
        <w:rPr>
          <w:rFonts w:ascii="MS Gothic" w:eastAsia="MS Gothic" w:hAnsi="MS Gothic" w:cs="MS Gothic" w:hint="eastAsia"/>
        </w:rPr>
        <w:t>鬭諍</w:t>
      </w:r>
      <w:r>
        <w:t xml:space="preserve"> [tōsō] /argument/</w:t>
      </w:r>
    </w:p>
    <w:p w:rsidR="00A618CE" w:rsidRDefault="00A618CE" w:rsidP="00A618CE">
      <w:r>
        <w:rPr>
          <w:rFonts w:ascii="MS Gothic" w:eastAsia="MS Gothic" w:hAnsi="MS Gothic" w:cs="MS Gothic" w:hint="eastAsia"/>
        </w:rPr>
        <w:t>鬭諍王</w:t>
      </w:r>
      <w:r>
        <w:t xml:space="preserve"> [tōsō ō] /Kalirāja/</w:t>
      </w:r>
    </w:p>
    <w:p w:rsidR="00A618CE" w:rsidRDefault="00A618CE" w:rsidP="00A618CE">
      <w:r>
        <w:rPr>
          <w:rFonts w:ascii="MS Gothic" w:eastAsia="MS Gothic" w:hAnsi="MS Gothic" w:cs="MS Gothic" w:hint="eastAsia"/>
        </w:rPr>
        <w:t>鬮</w:t>
      </w:r>
      <w:r>
        <w:t xml:space="preserve"> [kuji] /lot/</w:t>
      </w:r>
    </w:p>
    <w:p w:rsidR="00A618CE" w:rsidRDefault="00A618CE" w:rsidP="00A618CE">
      <w:r>
        <w:rPr>
          <w:rFonts w:ascii="MS Gothic" w:eastAsia="MS Gothic" w:hAnsi="MS Gothic" w:cs="MS Gothic" w:hint="eastAsia"/>
        </w:rPr>
        <w:t>鬱</w:t>
      </w:r>
      <w:r>
        <w:t xml:space="preserve"> [utsu] /to clog/</w:t>
      </w:r>
    </w:p>
    <w:p w:rsidR="00A618CE" w:rsidRDefault="00A618CE" w:rsidP="00A618CE">
      <w:r>
        <w:rPr>
          <w:rFonts w:ascii="MS Gothic" w:eastAsia="MS Gothic" w:hAnsi="MS Gothic" w:cs="MS Gothic" w:hint="eastAsia"/>
        </w:rPr>
        <w:t>鬱單曰</w:t>
      </w:r>
      <w:r>
        <w:t xml:space="preserve"> [Uttanutsu] /Uttarakuru/</w:t>
      </w:r>
    </w:p>
    <w:p w:rsidR="00A618CE" w:rsidRDefault="00A618CE" w:rsidP="00A618CE">
      <w:r>
        <w:rPr>
          <w:rFonts w:ascii="MS Gothic" w:eastAsia="MS Gothic" w:hAnsi="MS Gothic" w:cs="MS Gothic" w:hint="eastAsia"/>
        </w:rPr>
        <w:t>鬱單越</w:t>
      </w:r>
      <w:r>
        <w:t xml:space="preserve"> [uttannotsu] /Uttarakuru/</w:t>
      </w:r>
    </w:p>
    <w:p w:rsidR="00A618CE" w:rsidRDefault="00A618CE" w:rsidP="00A618CE">
      <w:r>
        <w:rPr>
          <w:rFonts w:ascii="MS Gothic" w:eastAsia="MS Gothic" w:hAnsi="MS Gothic" w:cs="MS Gothic" w:hint="eastAsia"/>
        </w:rPr>
        <w:t>鬱多世羅部</w:t>
      </w:r>
      <w:r>
        <w:t xml:space="preserve"> [Uttasera bu] /Uttara-śaila/</w:t>
      </w:r>
    </w:p>
    <w:p w:rsidR="00A618CE" w:rsidRDefault="00A618CE" w:rsidP="00A618CE">
      <w:r>
        <w:rPr>
          <w:rFonts w:ascii="MS Gothic" w:eastAsia="MS Gothic" w:hAnsi="MS Gothic" w:cs="MS Gothic" w:hint="eastAsia"/>
        </w:rPr>
        <w:t>鬱多摩</w:t>
      </w:r>
      <w:r>
        <w:t xml:space="preserve"> [uttama] /uttama/</w:t>
      </w:r>
    </w:p>
    <w:p w:rsidR="00A618CE" w:rsidRDefault="00A618CE" w:rsidP="00A618CE">
      <w:r>
        <w:rPr>
          <w:rFonts w:ascii="MS Gothic" w:eastAsia="MS Gothic" w:hAnsi="MS Gothic" w:cs="MS Gothic" w:hint="eastAsia"/>
        </w:rPr>
        <w:t>鬱多羅</w:t>
      </w:r>
      <w:r>
        <w:t xml:space="preserve"> [uttara] /uttara/</w:t>
      </w:r>
    </w:p>
    <w:p w:rsidR="00A618CE" w:rsidRDefault="00A618CE" w:rsidP="00A618CE">
      <w:r>
        <w:rPr>
          <w:rFonts w:ascii="MS Gothic" w:eastAsia="MS Gothic" w:hAnsi="MS Gothic" w:cs="MS Gothic" w:hint="eastAsia"/>
        </w:rPr>
        <w:t>鬱多羅僧</w:t>
      </w:r>
      <w:r>
        <w:t xml:space="preserve"> [uttarasō] /uttarâsaṅga/</w:t>
      </w:r>
    </w:p>
    <w:p w:rsidR="00A618CE" w:rsidRDefault="00A618CE" w:rsidP="00A618CE">
      <w:r>
        <w:rPr>
          <w:rFonts w:ascii="MS Gothic" w:eastAsia="MS Gothic" w:hAnsi="MS Gothic" w:cs="MS Gothic" w:hint="eastAsia"/>
        </w:rPr>
        <w:t>鬱多羅僧伽</w:t>
      </w:r>
      <w:r>
        <w:t xml:space="preserve"> [uttarasōka] /uttarâsaṅga/</w:t>
      </w:r>
    </w:p>
    <w:p w:rsidR="00A618CE" w:rsidRDefault="00A618CE" w:rsidP="00A618CE">
      <w:r>
        <w:rPr>
          <w:rFonts w:ascii="MS Gothic" w:eastAsia="MS Gothic" w:hAnsi="MS Gothic" w:cs="MS Gothic" w:hint="eastAsia"/>
        </w:rPr>
        <w:t>鬱多羅僧衣</w:t>
      </w:r>
      <w:r>
        <w:t xml:space="preserve"> [uttarasō e] /upper robe/outer robe/</w:t>
      </w:r>
    </w:p>
    <w:p w:rsidR="00A618CE" w:rsidRDefault="00A618CE" w:rsidP="00A618CE">
      <w:r>
        <w:rPr>
          <w:rFonts w:ascii="MS Gothic" w:eastAsia="MS Gothic" w:hAnsi="MS Gothic" w:cs="MS Gothic" w:hint="eastAsia"/>
        </w:rPr>
        <w:lastRenderedPageBreak/>
        <w:t>鬱多羅拘樓</w:t>
      </w:r>
      <w:r>
        <w:t xml:space="preserve"> [Uttarakurō] /Uttarakuru/</w:t>
      </w:r>
    </w:p>
    <w:p w:rsidR="00A618CE" w:rsidRDefault="00A618CE" w:rsidP="00A618CE">
      <w:r>
        <w:rPr>
          <w:rFonts w:ascii="MS Gothic" w:eastAsia="MS Gothic" w:hAnsi="MS Gothic" w:cs="MS Gothic" w:hint="eastAsia"/>
        </w:rPr>
        <w:t>鬱多羅究留</w:t>
      </w:r>
      <w:r>
        <w:t xml:space="preserve"> [Uttarakuru] /Uttarakuru/</w:t>
      </w:r>
    </w:p>
    <w:p w:rsidR="00A618CE" w:rsidRDefault="00A618CE" w:rsidP="00A618CE">
      <w:r>
        <w:rPr>
          <w:rFonts w:ascii="MS Gothic" w:eastAsia="MS Gothic" w:hAnsi="MS Gothic" w:cs="MS Gothic" w:hint="eastAsia"/>
        </w:rPr>
        <w:t>鬱多羅迦神</w:t>
      </w:r>
      <w:r>
        <w:t xml:space="preserve"> [Uttarakashin] /Great Radiant Celestial/</w:t>
      </w:r>
    </w:p>
    <w:p w:rsidR="00A618CE" w:rsidRDefault="00A618CE" w:rsidP="00A618CE">
      <w:r>
        <w:rPr>
          <w:rFonts w:ascii="MS Gothic" w:eastAsia="MS Gothic" w:hAnsi="MS Gothic" w:cs="MS Gothic" w:hint="eastAsia"/>
        </w:rPr>
        <w:t>鬱多羅鳩婁</w:t>
      </w:r>
      <w:r>
        <w:t xml:space="preserve"> [Uttarakuru] /Uttarakuru/</w:t>
      </w:r>
    </w:p>
    <w:p w:rsidR="00A618CE" w:rsidRDefault="00A618CE" w:rsidP="00A618CE">
      <w:r>
        <w:rPr>
          <w:rFonts w:ascii="MS Gothic" w:eastAsia="MS Gothic" w:hAnsi="MS Gothic" w:cs="MS Gothic" w:hint="eastAsia"/>
        </w:rPr>
        <w:t>鬱憺羅究琉</w:t>
      </w:r>
      <w:r>
        <w:t xml:space="preserve"> [Uttarakuryū] /Uttarakuru/</w:t>
      </w:r>
    </w:p>
    <w:p w:rsidR="00A618CE" w:rsidRDefault="00A618CE" w:rsidP="00A618CE">
      <w:r>
        <w:rPr>
          <w:rFonts w:ascii="MS Gothic" w:eastAsia="MS Gothic" w:hAnsi="MS Gothic" w:cs="MS Gothic" w:hint="eastAsia"/>
        </w:rPr>
        <w:t>鬱憺羅越</w:t>
      </w:r>
      <w:r>
        <w:t xml:space="preserve"> [Uttanraotsu] /Uttarakuru/</w:t>
      </w:r>
    </w:p>
    <w:p w:rsidR="00A618CE" w:rsidRDefault="00A618CE" w:rsidP="00A618CE">
      <w:r>
        <w:rPr>
          <w:rFonts w:ascii="MS Gothic" w:eastAsia="MS Gothic" w:hAnsi="MS Gothic" w:cs="MS Gothic" w:hint="eastAsia"/>
        </w:rPr>
        <w:t>鬱持</w:t>
      </w:r>
      <w:r>
        <w:t xml:space="preserve"> [utsuji] /uda/</w:t>
      </w:r>
    </w:p>
    <w:p w:rsidR="00A618CE" w:rsidRDefault="00A618CE" w:rsidP="00A618CE">
      <w:r>
        <w:rPr>
          <w:rFonts w:ascii="MS Gothic" w:eastAsia="MS Gothic" w:hAnsi="MS Gothic" w:cs="MS Gothic" w:hint="eastAsia"/>
        </w:rPr>
        <w:t>鬱持迦</w:t>
      </w:r>
      <w:r>
        <w:t xml:space="preserve"> [utsujika] /water/</w:t>
      </w:r>
    </w:p>
    <w:p w:rsidR="00A618CE" w:rsidRDefault="00A618CE" w:rsidP="00A618CE">
      <w:r>
        <w:rPr>
          <w:rFonts w:ascii="MS Gothic" w:eastAsia="MS Gothic" w:hAnsi="MS Gothic" w:cs="MS Gothic" w:hint="eastAsia"/>
        </w:rPr>
        <w:t>鬱瑟尼沙</w:t>
      </w:r>
      <w:r>
        <w:t xml:space="preserve"> [usshitsunisha] /tuft/</w:t>
      </w:r>
    </w:p>
    <w:p w:rsidR="00A618CE" w:rsidRDefault="00A618CE" w:rsidP="00A618CE">
      <w:r>
        <w:rPr>
          <w:rFonts w:ascii="MS Gothic" w:eastAsia="MS Gothic" w:hAnsi="MS Gothic" w:cs="MS Gothic" w:hint="eastAsia"/>
        </w:rPr>
        <w:t>鬱蒸</w:t>
      </w:r>
      <w:r>
        <w:t xml:space="preserve"> [utsujō] /mental anguish/</w:t>
      </w:r>
    </w:p>
    <w:p w:rsidR="00A618CE" w:rsidRDefault="00A618CE" w:rsidP="00A618CE">
      <w:r>
        <w:rPr>
          <w:rFonts w:ascii="MS Gothic" w:eastAsia="MS Gothic" w:hAnsi="MS Gothic" w:cs="MS Gothic" w:hint="eastAsia"/>
        </w:rPr>
        <w:t>鬱金</w:t>
      </w:r>
      <w:r>
        <w:t xml:space="preserve"> [ukkon] /kuṅkuma/</w:t>
      </w:r>
    </w:p>
    <w:p w:rsidR="00A618CE" w:rsidRDefault="00A618CE" w:rsidP="00A618CE">
      <w:r>
        <w:rPr>
          <w:rFonts w:ascii="MS Gothic" w:eastAsia="MS Gothic" w:hAnsi="MS Gothic" w:cs="MS Gothic" w:hint="eastAsia"/>
        </w:rPr>
        <w:t>鬱金香</w:t>
      </w:r>
      <w:r>
        <w:t xml:space="preserve"> [ukkonkō] /saffron/</w:t>
      </w:r>
    </w:p>
    <w:p w:rsidR="00A618CE" w:rsidRDefault="00A618CE" w:rsidP="00A618CE">
      <w:r>
        <w:rPr>
          <w:rFonts w:ascii="MS Gothic" w:eastAsia="MS Gothic" w:hAnsi="MS Gothic" w:cs="MS Gothic" w:hint="eastAsia"/>
        </w:rPr>
        <w:t>鬱鉢羅</w:t>
      </w:r>
      <w:r>
        <w:t xml:space="preserve"> [utsuhara] /blue lotus/</w:t>
      </w:r>
    </w:p>
    <w:p w:rsidR="00A618CE" w:rsidRDefault="00A618CE" w:rsidP="00A618CE">
      <w:r>
        <w:rPr>
          <w:rFonts w:ascii="MS Gothic" w:eastAsia="MS Gothic" w:hAnsi="MS Gothic" w:cs="MS Gothic" w:hint="eastAsia"/>
        </w:rPr>
        <w:t>鬱陀</w:t>
      </w:r>
      <w:r>
        <w:t xml:space="preserve"> [utda] /Udraka/</w:t>
      </w:r>
    </w:p>
    <w:p w:rsidR="00A618CE" w:rsidRDefault="00A618CE" w:rsidP="00A618CE">
      <w:r>
        <w:rPr>
          <w:rFonts w:ascii="MS Gothic" w:eastAsia="MS Gothic" w:hAnsi="MS Gothic" w:cs="MS Gothic" w:hint="eastAsia"/>
        </w:rPr>
        <w:t>鬱陀羅羅摩子</w:t>
      </w:r>
      <w:r>
        <w:t xml:space="preserve"> [Utsudararamashi] /Udraka Ramaputra/</w:t>
      </w:r>
    </w:p>
    <w:p w:rsidR="00A618CE" w:rsidRDefault="00A618CE" w:rsidP="00A618CE">
      <w:r>
        <w:rPr>
          <w:rFonts w:ascii="MS Gothic" w:eastAsia="MS Gothic" w:hAnsi="MS Gothic" w:cs="MS Gothic" w:hint="eastAsia"/>
        </w:rPr>
        <w:t>鬱陀那</w:t>
      </w:r>
      <w:r>
        <w:t xml:space="preserve"> [udana] /voluntary addresses/</w:t>
      </w:r>
    </w:p>
    <w:p w:rsidR="00A618CE" w:rsidRDefault="00A618CE" w:rsidP="00A618CE">
      <w:r>
        <w:rPr>
          <w:rFonts w:ascii="MS Gothic" w:eastAsia="MS Gothic" w:hAnsi="MS Gothic" w:cs="MS Gothic" w:hint="eastAsia"/>
        </w:rPr>
        <w:t>鬱鞞羅</w:t>
      </w:r>
      <w:r>
        <w:t xml:space="preserve"> [Utsubira] /Uruvilvā/</w:t>
      </w:r>
    </w:p>
    <w:p w:rsidR="00A618CE" w:rsidRDefault="00A618CE" w:rsidP="00A618CE">
      <w:r>
        <w:rPr>
          <w:rFonts w:ascii="MS Gothic" w:eastAsia="MS Gothic" w:hAnsi="MS Gothic" w:cs="MS Gothic" w:hint="eastAsia"/>
        </w:rPr>
        <w:t>鬱頭藍</w:t>
      </w:r>
      <w:r>
        <w:t xml:space="preserve"> [Utsuzuran] /Udraka  (-Ramaputra)/</w:t>
      </w:r>
    </w:p>
    <w:p w:rsidR="00A618CE" w:rsidRDefault="00A618CE" w:rsidP="00A618CE">
      <w:r>
        <w:rPr>
          <w:rFonts w:ascii="MS Gothic" w:eastAsia="MS Gothic" w:hAnsi="MS Gothic" w:cs="MS Gothic" w:hint="eastAsia"/>
        </w:rPr>
        <w:t>鬱頭藍佛</w:t>
      </w:r>
      <w:r>
        <w:t xml:space="preserve"> [Utsuzuranbutsu] /Udraka Ramaputra/</w:t>
      </w:r>
    </w:p>
    <w:p w:rsidR="00A618CE" w:rsidRDefault="00A618CE" w:rsidP="00A618CE">
      <w:r>
        <w:rPr>
          <w:rFonts w:ascii="MS Gothic" w:eastAsia="MS Gothic" w:hAnsi="MS Gothic" w:cs="MS Gothic" w:hint="eastAsia"/>
        </w:rPr>
        <w:t>鬱頭藍子</w:t>
      </w:r>
      <w:r>
        <w:t xml:space="preserve"> [Utsuzuranshi] /Udraka Ramaputra/</w:t>
      </w:r>
    </w:p>
    <w:p w:rsidR="00A618CE" w:rsidRDefault="00A618CE" w:rsidP="00A618CE">
      <w:r>
        <w:rPr>
          <w:rFonts w:ascii="MS Gothic" w:eastAsia="MS Gothic" w:hAnsi="MS Gothic" w:cs="MS Gothic" w:hint="eastAsia"/>
        </w:rPr>
        <w:t>鬱頭藍弗</w:t>
      </w:r>
      <w:r>
        <w:t xml:space="preserve"> [Utsuzuranhotsu] /*Udraka Ramaputra/</w:t>
      </w:r>
    </w:p>
    <w:p w:rsidR="00A618CE" w:rsidRDefault="00A618CE" w:rsidP="00A618CE">
      <w:r>
        <w:rPr>
          <w:rFonts w:ascii="MS Gothic" w:eastAsia="MS Gothic" w:hAnsi="MS Gothic" w:cs="MS Gothic" w:hint="eastAsia"/>
        </w:rPr>
        <w:t>鬻度</w:t>
      </w:r>
      <w:r>
        <w:t xml:space="preserve"> [shukudo] /sale of ordination certificates/</w:t>
      </w:r>
    </w:p>
    <w:p w:rsidR="00A618CE" w:rsidRDefault="00A618CE" w:rsidP="00A618CE">
      <w:r>
        <w:rPr>
          <w:rFonts w:ascii="MS Gothic" w:eastAsia="MS Gothic" w:hAnsi="MS Gothic" w:cs="MS Gothic" w:hint="eastAsia"/>
        </w:rPr>
        <w:t>鬻牒</w:t>
      </w:r>
      <w:r>
        <w:t xml:space="preserve"> [shukuchō] /sale of ordination certificates/</w:t>
      </w:r>
    </w:p>
    <w:p w:rsidR="00A618CE" w:rsidRDefault="00A618CE" w:rsidP="00A618CE">
      <w:r>
        <w:rPr>
          <w:rFonts w:ascii="MS Gothic" w:eastAsia="MS Gothic" w:hAnsi="MS Gothic" w:cs="MS Gothic" w:hint="eastAsia"/>
        </w:rPr>
        <w:t>鬻牒度僧</w:t>
      </w:r>
      <w:r>
        <w:t xml:space="preserve"> [shukuchōdo sō] /Buddhist monks or nuns who joined the order by purchasing ordination certificates./</w:t>
      </w:r>
    </w:p>
    <w:p w:rsidR="00A618CE" w:rsidRDefault="00A618CE" w:rsidP="00A618CE">
      <w:r>
        <w:rPr>
          <w:rFonts w:ascii="MS Gothic" w:eastAsia="MS Gothic" w:hAnsi="MS Gothic" w:cs="MS Gothic" w:hint="eastAsia"/>
        </w:rPr>
        <w:t>鬼</w:t>
      </w:r>
      <w:r>
        <w:t xml:space="preserve"> [ki] /demon/</w:t>
      </w:r>
    </w:p>
    <w:p w:rsidR="00A618CE" w:rsidRDefault="00A618CE" w:rsidP="00A618CE">
      <w:r>
        <w:rPr>
          <w:rFonts w:ascii="MS Gothic" w:eastAsia="MS Gothic" w:hAnsi="MS Gothic" w:cs="MS Gothic" w:hint="eastAsia"/>
        </w:rPr>
        <w:t>鬼傍生</w:t>
      </w:r>
      <w:r>
        <w:t xml:space="preserve"> [ki bōshō] /hungry ghosts and animals/</w:t>
      </w:r>
    </w:p>
    <w:p w:rsidR="00A618CE" w:rsidRDefault="00A618CE" w:rsidP="00A618CE">
      <w:r>
        <w:rPr>
          <w:rFonts w:ascii="MS Gothic" w:eastAsia="MS Gothic" w:hAnsi="MS Gothic" w:cs="MS Gothic" w:hint="eastAsia"/>
        </w:rPr>
        <w:t>鬼像</w:t>
      </w:r>
      <w:r>
        <w:t xml:space="preserve"> [kizō] /image of a ghost/</w:t>
      </w:r>
    </w:p>
    <w:p w:rsidR="00A618CE" w:rsidRDefault="00A618CE" w:rsidP="00A618CE">
      <w:r>
        <w:rPr>
          <w:rFonts w:ascii="MS Gothic" w:eastAsia="MS Gothic" w:hAnsi="MS Gothic" w:cs="MS Gothic" w:hint="eastAsia"/>
        </w:rPr>
        <w:t>鬼城</w:t>
      </w:r>
      <w:r>
        <w:t xml:space="preserve"> [kijō] /city of the gandharvas/</w:t>
      </w:r>
    </w:p>
    <w:p w:rsidR="00A618CE" w:rsidRDefault="00A618CE" w:rsidP="00A618CE">
      <w:r>
        <w:rPr>
          <w:rFonts w:ascii="MS Gothic" w:eastAsia="MS Gothic" w:hAnsi="MS Gothic" w:cs="MS Gothic" w:hint="eastAsia"/>
        </w:rPr>
        <w:t>鬼子母</w:t>
      </w:r>
      <w:r>
        <w:t xml:space="preserve"> [Kishi mo] /Hāritī/</w:t>
      </w:r>
    </w:p>
    <w:p w:rsidR="00A618CE" w:rsidRDefault="00A618CE" w:rsidP="00A618CE">
      <w:r>
        <w:rPr>
          <w:rFonts w:ascii="MS Gothic" w:eastAsia="MS Gothic" w:hAnsi="MS Gothic" w:cs="MS Gothic" w:hint="eastAsia"/>
        </w:rPr>
        <w:lastRenderedPageBreak/>
        <w:t>鬼子母神</w:t>
      </w:r>
      <w:r>
        <w:t xml:space="preserve"> [Kishi mo jin] /Hāritī/</w:t>
      </w:r>
    </w:p>
    <w:p w:rsidR="00A618CE" w:rsidRDefault="00A618CE" w:rsidP="00A618CE">
      <w:r>
        <w:rPr>
          <w:rFonts w:ascii="MS Gothic" w:eastAsia="MS Gothic" w:hAnsi="MS Gothic" w:cs="MS Gothic" w:hint="eastAsia"/>
        </w:rPr>
        <w:t>鬼法界</w:t>
      </w:r>
      <w:r>
        <w:t xml:space="preserve"> [ki hokkai] /realm of the hungry ghosts/</w:t>
      </w:r>
    </w:p>
    <w:p w:rsidR="00A618CE" w:rsidRDefault="00A618CE" w:rsidP="00A618CE">
      <w:r>
        <w:rPr>
          <w:rFonts w:ascii="MS Gothic" w:eastAsia="MS Gothic" w:hAnsi="MS Gothic" w:cs="MS Gothic" w:hint="eastAsia"/>
        </w:rPr>
        <w:t>鬼火</w:t>
      </w:r>
      <w:r>
        <w:t xml:space="preserve"> [kika] /demon fire/</w:t>
      </w:r>
    </w:p>
    <w:p w:rsidR="00A618CE" w:rsidRDefault="00A618CE" w:rsidP="00A618CE">
      <w:r>
        <w:rPr>
          <w:rFonts w:ascii="MS Gothic" w:eastAsia="MS Gothic" w:hAnsi="MS Gothic" w:cs="MS Gothic" w:hint="eastAsia"/>
        </w:rPr>
        <w:t>鬼物</w:t>
      </w:r>
      <w:r>
        <w:t xml:space="preserve"> [kimotsu] /ghost(s)/</w:t>
      </w:r>
    </w:p>
    <w:p w:rsidR="00A618CE" w:rsidRDefault="00A618CE" w:rsidP="00A618CE">
      <w:r>
        <w:rPr>
          <w:rFonts w:ascii="MS Gothic" w:eastAsia="MS Gothic" w:hAnsi="MS Gothic" w:cs="MS Gothic" w:hint="eastAsia"/>
        </w:rPr>
        <w:t>鬼界</w:t>
      </w:r>
      <w:r>
        <w:t xml:space="preserve"> [kikai] /realm of the hungry ghosts/</w:t>
      </w:r>
    </w:p>
    <w:p w:rsidR="00A618CE" w:rsidRDefault="00A618CE" w:rsidP="00A618CE">
      <w:r>
        <w:rPr>
          <w:rFonts w:ascii="MS Gothic" w:eastAsia="MS Gothic" w:hAnsi="MS Gothic" w:cs="MS Gothic" w:hint="eastAsia"/>
        </w:rPr>
        <w:t>鬼畜</w:t>
      </w:r>
      <w:r>
        <w:t xml:space="preserve"> [ki chiku] /[hungry] ghosts and animals/</w:t>
      </w:r>
    </w:p>
    <w:p w:rsidR="00A618CE" w:rsidRDefault="00A618CE" w:rsidP="00A618CE">
      <w:r>
        <w:rPr>
          <w:rFonts w:ascii="MS Gothic" w:eastAsia="MS Gothic" w:hAnsi="MS Gothic" w:cs="MS Gothic" w:hint="eastAsia"/>
        </w:rPr>
        <w:t>鬼病</w:t>
      </w:r>
      <w:r>
        <w:t xml:space="preserve"> [kibyō] /sickness caused by ghosts/</w:t>
      </w:r>
    </w:p>
    <w:p w:rsidR="00A618CE" w:rsidRDefault="00A618CE" w:rsidP="00A618CE">
      <w:r>
        <w:rPr>
          <w:rFonts w:ascii="MS Gothic" w:eastAsia="MS Gothic" w:hAnsi="MS Gothic" w:cs="MS Gothic" w:hint="eastAsia"/>
        </w:rPr>
        <w:t>鬼神</w:t>
      </w:r>
      <w:r>
        <w:t xml:space="preserve"> [kishin] /spirit/</w:t>
      </w:r>
    </w:p>
    <w:p w:rsidR="00A618CE" w:rsidRDefault="00A618CE" w:rsidP="00A618CE">
      <w:r>
        <w:rPr>
          <w:rFonts w:ascii="MS Gothic" w:eastAsia="MS Gothic" w:hAnsi="MS Gothic" w:cs="MS Gothic" w:hint="eastAsia"/>
        </w:rPr>
        <w:t>鬼神形</w:t>
      </w:r>
      <w:r>
        <w:t xml:space="preserve"> [kijingyō] /(Skt. yakṣa-kṛtya)/</w:t>
      </w:r>
    </w:p>
    <w:p w:rsidR="00A618CE" w:rsidRDefault="00A618CE" w:rsidP="00A618CE">
      <w:r>
        <w:rPr>
          <w:rFonts w:ascii="MS Gothic" w:eastAsia="MS Gothic" w:hAnsi="MS Gothic" w:cs="MS Gothic" w:hint="eastAsia"/>
        </w:rPr>
        <w:t>鬼神食時</w:t>
      </w:r>
      <w:r>
        <w:t xml:space="preserve"> [kijin jikiji] /time of the feeding of ghosts and spirits/</w:t>
      </w:r>
    </w:p>
    <w:p w:rsidR="00A618CE" w:rsidRDefault="00A618CE" w:rsidP="00A618CE">
      <w:r>
        <w:rPr>
          <w:rFonts w:ascii="MS Gothic" w:eastAsia="MS Gothic" w:hAnsi="MS Gothic" w:cs="MS Gothic" w:hint="eastAsia"/>
        </w:rPr>
        <w:t>鬼見</w:t>
      </w:r>
      <w:r>
        <w:t xml:space="preserve"> [kiken] /demonic views/</w:t>
      </w:r>
    </w:p>
    <w:p w:rsidR="00A618CE" w:rsidRDefault="00A618CE" w:rsidP="00A618CE">
      <w:r>
        <w:rPr>
          <w:rFonts w:ascii="MS Gothic" w:eastAsia="MS Gothic" w:hAnsi="MS Gothic" w:cs="MS Gothic" w:hint="eastAsia"/>
        </w:rPr>
        <w:t>鬼趣</w:t>
      </w:r>
      <w:r>
        <w:t xml:space="preserve"> [kishu] /destiny of hungry ghost/</w:t>
      </w:r>
    </w:p>
    <w:p w:rsidR="00A618CE" w:rsidRDefault="00A618CE" w:rsidP="00A618CE">
      <w:r>
        <w:rPr>
          <w:rFonts w:ascii="MS Gothic" w:eastAsia="MS Gothic" w:hAnsi="MS Gothic" w:cs="MS Gothic" w:hint="eastAsia"/>
        </w:rPr>
        <w:t>鬼道</w:t>
      </w:r>
      <w:r>
        <w:t xml:space="preserve"> [kidō] /existence as a hungry ghost/</w:t>
      </w:r>
    </w:p>
    <w:p w:rsidR="00A618CE" w:rsidRDefault="00A618CE" w:rsidP="00A618CE">
      <w:r>
        <w:rPr>
          <w:rFonts w:ascii="MS Gothic" w:eastAsia="MS Gothic" w:hAnsi="MS Gothic" w:cs="MS Gothic" w:hint="eastAsia"/>
        </w:rPr>
        <w:t>鬼錄</w:t>
      </w:r>
      <w:r>
        <w:t xml:space="preserve"> [kiroku] /record of souls/</w:t>
      </w:r>
    </w:p>
    <w:p w:rsidR="00A618CE" w:rsidRDefault="00A618CE" w:rsidP="00A618CE">
      <w:r>
        <w:rPr>
          <w:rFonts w:ascii="MS Gothic" w:eastAsia="MS Gothic" w:hAnsi="MS Gothic" w:cs="MS Gothic" w:hint="eastAsia"/>
        </w:rPr>
        <w:t>鬼門</w:t>
      </w:r>
      <w:r>
        <w:t xml:space="preserve"> [kimon] /gate of devils/</w:t>
      </w:r>
    </w:p>
    <w:p w:rsidR="00A618CE" w:rsidRDefault="00A618CE" w:rsidP="00A618CE">
      <w:r>
        <w:rPr>
          <w:rFonts w:ascii="MS Gothic" w:eastAsia="MS Gothic" w:hAnsi="MS Gothic" w:cs="MS Gothic" w:hint="eastAsia"/>
        </w:rPr>
        <w:t>鬼魅</w:t>
      </w:r>
      <w:r>
        <w:t xml:space="preserve"> [kimi] /demons that bring harm to people/</w:t>
      </w:r>
    </w:p>
    <w:p w:rsidR="00A618CE" w:rsidRDefault="00A618CE" w:rsidP="00A618CE">
      <w:r>
        <w:rPr>
          <w:rFonts w:ascii="MS Gothic" w:eastAsia="MS Gothic" w:hAnsi="MS Gothic" w:cs="MS Gothic" w:hint="eastAsia"/>
        </w:rPr>
        <w:t>魁膾</w:t>
      </w:r>
      <w:r>
        <w:t xml:space="preserve"> [kee] /a headsman/</w:t>
      </w:r>
    </w:p>
    <w:p w:rsidR="00A618CE" w:rsidRDefault="00A618CE" w:rsidP="00A618CE">
      <w:r>
        <w:rPr>
          <w:rFonts w:ascii="MS Gothic" w:eastAsia="MS Gothic" w:hAnsi="MS Gothic" w:cs="MS Gothic" w:hint="eastAsia"/>
        </w:rPr>
        <w:t>魂</w:t>
      </w:r>
      <w:r>
        <w:t xml:space="preserve"> [kon] /spiritual or heavenly part of the soul/</w:t>
      </w:r>
    </w:p>
    <w:p w:rsidR="00A618CE" w:rsidRDefault="00A618CE" w:rsidP="00A618CE">
      <w:r>
        <w:rPr>
          <w:rFonts w:ascii="MS Gothic" w:eastAsia="MS Gothic" w:hAnsi="MS Gothic" w:cs="MS Gothic" w:hint="eastAsia"/>
        </w:rPr>
        <w:t>魂神</w:t>
      </w:r>
      <w:r>
        <w:t xml:space="preserve"> [konjin] /spirit/</w:t>
      </w:r>
    </w:p>
    <w:p w:rsidR="00A618CE" w:rsidRDefault="00A618CE" w:rsidP="00A618CE">
      <w:r>
        <w:rPr>
          <w:rFonts w:ascii="MS Gothic" w:eastAsia="MS Gothic" w:hAnsi="MS Gothic" w:cs="MS Gothic" w:hint="eastAsia"/>
        </w:rPr>
        <w:t>魂神精識</w:t>
      </w:r>
      <w:r>
        <w:t xml:space="preserve"> [konjin shōshiki] /spirit, vital energies, and consciousness/</w:t>
      </w:r>
    </w:p>
    <w:p w:rsidR="00A618CE" w:rsidRDefault="00A618CE" w:rsidP="00A618CE">
      <w:r>
        <w:rPr>
          <w:rFonts w:ascii="MS Gothic" w:eastAsia="MS Gothic" w:hAnsi="MS Gothic" w:cs="MS Gothic" w:hint="eastAsia"/>
        </w:rPr>
        <w:t>魂靈</w:t>
      </w:r>
      <w:r>
        <w:t xml:space="preserve"> [konryō] /[departed] spirit/</w:t>
      </w:r>
    </w:p>
    <w:p w:rsidR="00A618CE" w:rsidRDefault="00A618CE" w:rsidP="00A618CE">
      <w:r>
        <w:rPr>
          <w:rFonts w:ascii="MS Gothic" w:eastAsia="MS Gothic" w:hAnsi="MS Gothic" w:cs="MS Gothic" w:hint="eastAsia"/>
        </w:rPr>
        <w:t>魂魄</w:t>
      </w:r>
      <w:r>
        <w:t xml:space="preserve"> [konpaku] /the yang and yin aspects of the spirits of animate things/</w:t>
      </w:r>
    </w:p>
    <w:p w:rsidR="00A618CE" w:rsidRDefault="00A618CE" w:rsidP="00A618CE">
      <w:r>
        <w:rPr>
          <w:rFonts w:ascii="MS Gothic" w:eastAsia="MS Gothic" w:hAnsi="MS Gothic" w:cs="MS Gothic" w:hint="eastAsia"/>
        </w:rPr>
        <w:t>魄</w:t>
      </w:r>
      <w:r>
        <w:t xml:space="preserve"> [haku] /soul/</w:t>
      </w:r>
    </w:p>
    <w:p w:rsidR="00A618CE" w:rsidRDefault="00A618CE" w:rsidP="00A618CE">
      <w:r>
        <w:rPr>
          <w:rFonts w:ascii="MS Gothic" w:eastAsia="MS Gothic" w:hAnsi="MS Gothic" w:cs="MS Gothic" w:hint="eastAsia"/>
        </w:rPr>
        <w:t>魅</w:t>
      </w:r>
      <w:r>
        <w:t xml:space="preserve"> [mi] /an ogre/</w:t>
      </w:r>
    </w:p>
    <w:p w:rsidR="00A618CE" w:rsidRDefault="00A618CE" w:rsidP="00A618CE">
      <w:r>
        <w:rPr>
          <w:rFonts w:ascii="MS Gothic" w:eastAsia="MS Gothic" w:hAnsi="MS Gothic" w:cs="MS Gothic" w:hint="eastAsia"/>
        </w:rPr>
        <w:t>魅女</w:t>
      </w:r>
      <w:r>
        <w:t xml:space="preserve"> [yorimashi] /a young woman used as a medium for an evil spirit </w:t>
      </w:r>
      <w:r>
        <w:rPr>
          <w:rFonts w:ascii="MS Gothic" w:eastAsia="MS Gothic" w:hAnsi="MS Gothic" w:cs="MS Gothic" w:hint="eastAsia"/>
        </w:rPr>
        <w:t>魅</w:t>
      </w:r>
      <w:r>
        <w:t xml:space="preserve"> to injure others/</w:t>
      </w:r>
    </w:p>
    <w:p w:rsidR="00A618CE" w:rsidRDefault="00A618CE" w:rsidP="00A618CE">
      <w:r>
        <w:rPr>
          <w:rFonts w:ascii="MS Gothic" w:eastAsia="MS Gothic" w:hAnsi="MS Gothic" w:cs="MS Gothic" w:hint="eastAsia"/>
        </w:rPr>
        <w:t>魍魎</w:t>
      </w:r>
      <w:r>
        <w:t xml:space="preserve"> [mōryō] /shadowy phantom/</w:t>
      </w:r>
    </w:p>
    <w:p w:rsidR="00A618CE" w:rsidRDefault="00A618CE" w:rsidP="00A618CE">
      <w:r>
        <w:rPr>
          <w:rFonts w:ascii="MS Gothic" w:eastAsia="MS Gothic" w:hAnsi="MS Gothic" w:cs="MS Gothic" w:hint="eastAsia"/>
        </w:rPr>
        <w:t>魏譯</w:t>
      </w:r>
      <w:r>
        <w:t xml:space="preserve"> [giyaku] /a Wei period translation/</w:t>
      </w:r>
    </w:p>
    <w:p w:rsidR="00A618CE" w:rsidRDefault="00A618CE" w:rsidP="00A618CE">
      <w:r>
        <w:rPr>
          <w:rFonts w:ascii="MS Gothic" w:eastAsia="MS Gothic" w:hAnsi="MS Gothic" w:cs="MS Gothic" w:hint="eastAsia"/>
        </w:rPr>
        <w:t>魑</w:t>
      </w:r>
      <w:r>
        <w:t xml:space="preserve"> [chi] /a mountain demon resembling a tiger/</w:t>
      </w:r>
    </w:p>
    <w:p w:rsidR="00A618CE" w:rsidRDefault="00A618CE" w:rsidP="00A618CE">
      <w:r>
        <w:rPr>
          <w:rFonts w:ascii="MS Gothic" w:eastAsia="MS Gothic" w:hAnsi="MS Gothic" w:cs="MS Gothic" w:hint="eastAsia"/>
        </w:rPr>
        <w:t>魑魅魍魎</w:t>
      </w:r>
      <w:r>
        <w:t xml:space="preserve"> [chimi mōryō] /ghosts and demons/</w:t>
      </w:r>
    </w:p>
    <w:p w:rsidR="00A618CE" w:rsidRDefault="00A618CE" w:rsidP="00A618CE">
      <w:r>
        <w:rPr>
          <w:rFonts w:ascii="MS Gothic" w:eastAsia="MS Gothic" w:hAnsi="MS Gothic" w:cs="MS Gothic" w:hint="eastAsia"/>
        </w:rPr>
        <w:t>魔</w:t>
      </w:r>
      <w:r>
        <w:t xml:space="preserve"> [ma] /evil demon/</w:t>
      </w:r>
    </w:p>
    <w:p w:rsidR="00A618CE" w:rsidRDefault="00A618CE" w:rsidP="00A618CE">
      <w:r>
        <w:rPr>
          <w:rFonts w:ascii="MS Gothic" w:eastAsia="MS Gothic" w:hAnsi="MS Gothic" w:cs="MS Gothic" w:hint="eastAsia"/>
        </w:rPr>
        <w:lastRenderedPageBreak/>
        <w:t>魔事</w:t>
      </w:r>
      <w:r>
        <w:t xml:space="preserve"> [maji] /evil karma/</w:t>
      </w:r>
    </w:p>
    <w:p w:rsidR="00A618CE" w:rsidRDefault="00A618CE" w:rsidP="00A618CE">
      <w:r>
        <w:rPr>
          <w:rFonts w:ascii="MS Gothic" w:eastAsia="MS Gothic" w:hAnsi="MS Gothic" w:cs="MS Gothic" w:hint="eastAsia"/>
        </w:rPr>
        <w:t>魔事境</w:t>
      </w:r>
      <w:r>
        <w:t xml:space="preserve"> [maji kyō] /demonic forces as objects (of contemplation)/</w:t>
      </w:r>
    </w:p>
    <w:p w:rsidR="00A618CE" w:rsidRDefault="00A618CE" w:rsidP="00A618CE">
      <w:r>
        <w:rPr>
          <w:rFonts w:ascii="MS Gothic" w:eastAsia="MS Gothic" w:hAnsi="MS Gothic" w:cs="MS Gothic" w:hint="eastAsia"/>
        </w:rPr>
        <w:t>魔事業</w:t>
      </w:r>
      <w:r>
        <w:t xml:space="preserve"> [ma jigō] /evil activities/</w:t>
      </w:r>
    </w:p>
    <w:p w:rsidR="00A618CE" w:rsidRDefault="00A618CE" w:rsidP="00A618CE">
      <w:r>
        <w:rPr>
          <w:rFonts w:ascii="MS Gothic" w:eastAsia="MS Gothic" w:hAnsi="MS Gothic" w:cs="MS Gothic" w:hint="eastAsia"/>
        </w:rPr>
        <w:t>魔光</w:t>
      </w:r>
      <w:r>
        <w:t xml:space="preserve"> [makō] /Māra's light/</w:t>
      </w:r>
    </w:p>
    <w:p w:rsidR="00A618CE" w:rsidRDefault="00A618CE" w:rsidP="00A618CE">
      <w:r>
        <w:rPr>
          <w:rFonts w:ascii="MS Gothic" w:eastAsia="MS Gothic" w:hAnsi="MS Gothic" w:cs="MS Gothic" w:hint="eastAsia"/>
        </w:rPr>
        <w:t>魔兵</w:t>
      </w:r>
      <w:r>
        <w:t xml:space="preserve"> [mahyō] /Army of Māra/</w:t>
      </w:r>
    </w:p>
    <w:p w:rsidR="00A618CE" w:rsidRDefault="00A618CE" w:rsidP="00A618CE">
      <w:r>
        <w:rPr>
          <w:rFonts w:ascii="MS Gothic" w:eastAsia="MS Gothic" w:hAnsi="MS Gothic" w:cs="MS Gothic" w:hint="eastAsia"/>
        </w:rPr>
        <w:t>魔境</w:t>
      </w:r>
      <w:r>
        <w:t xml:space="preserve"> [ma kyō] /māra realm/</w:t>
      </w:r>
    </w:p>
    <w:p w:rsidR="00A618CE" w:rsidRDefault="00A618CE" w:rsidP="00A618CE">
      <w:r>
        <w:rPr>
          <w:rFonts w:ascii="MS Gothic" w:eastAsia="MS Gothic" w:hAnsi="MS Gothic" w:cs="MS Gothic" w:hint="eastAsia"/>
        </w:rPr>
        <w:t>魔外</w:t>
      </w:r>
      <w:r>
        <w:t xml:space="preserve"> [mage] /evil demons and heretics/</w:t>
      </w:r>
    </w:p>
    <w:p w:rsidR="00A618CE" w:rsidRDefault="00A618CE" w:rsidP="00A618CE">
      <w:r>
        <w:rPr>
          <w:rFonts w:ascii="MS Gothic" w:eastAsia="MS Gothic" w:hAnsi="MS Gothic" w:cs="MS Gothic" w:hint="eastAsia"/>
        </w:rPr>
        <w:t>魔天</w:t>
      </w:r>
      <w:r>
        <w:t xml:space="preserve"> [Maten] /Māra-deva/</w:t>
      </w:r>
    </w:p>
    <w:p w:rsidR="00A618CE" w:rsidRDefault="00A618CE" w:rsidP="00A618CE">
      <w:r>
        <w:rPr>
          <w:rFonts w:ascii="MS Gothic" w:eastAsia="MS Gothic" w:hAnsi="MS Gothic" w:cs="MS Gothic" w:hint="eastAsia"/>
        </w:rPr>
        <w:t>魔女</w:t>
      </w:r>
      <w:r>
        <w:t xml:space="preserve"> [manyo] /the daughters of Māra/</w:t>
      </w:r>
    </w:p>
    <w:p w:rsidR="00A618CE" w:rsidRDefault="00A618CE" w:rsidP="00A618CE">
      <w:r>
        <w:rPr>
          <w:rFonts w:ascii="MS Gothic" w:eastAsia="MS Gothic" w:hAnsi="MS Gothic" w:cs="MS Gothic" w:hint="eastAsia"/>
        </w:rPr>
        <w:t>魔官</w:t>
      </w:r>
      <w:r>
        <w:t xml:space="preserve"> [makan] /officials (or subordinates) of Māra/</w:t>
      </w:r>
    </w:p>
    <w:p w:rsidR="00A618CE" w:rsidRDefault="00A618CE" w:rsidP="00A618CE">
      <w:r>
        <w:rPr>
          <w:rFonts w:ascii="MS Gothic" w:eastAsia="MS Gothic" w:hAnsi="MS Gothic" w:cs="MS Gothic" w:hint="eastAsia"/>
        </w:rPr>
        <w:t>魔宮</w:t>
      </w:r>
      <w:r>
        <w:t xml:space="preserve"> [magū] /demon's palace/</w:t>
      </w:r>
    </w:p>
    <w:p w:rsidR="00A618CE" w:rsidRDefault="00A618CE" w:rsidP="00A618CE">
      <w:r>
        <w:rPr>
          <w:rFonts w:ascii="MS Gothic" w:eastAsia="MS Gothic" w:hAnsi="MS Gothic" w:cs="MS Gothic" w:hint="eastAsia"/>
        </w:rPr>
        <w:t>魔宮殿</w:t>
      </w:r>
      <w:r>
        <w:t xml:space="preserve"> [ma gūden] /demon's palace/</w:t>
      </w:r>
    </w:p>
    <w:p w:rsidR="00A618CE" w:rsidRDefault="00A618CE" w:rsidP="00A618CE">
      <w:r>
        <w:rPr>
          <w:rFonts w:ascii="MS Gothic" w:eastAsia="MS Gothic" w:hAnsi="MS Gothic" w:cs="MS Gothic" w:hint="eastAsia"/>
        </w:rPr>
        <w:t>魔忍</w:t>
      </w:r>
      <w:r>
        <w:t xml:space="preserve"> [manin] /enduring evil/</w:t>
      </w:r>
    </w:p>
    <w:p w:rsidR="00A618CE" w:rsidRDefault="00A618CE" w:rsidP="00A618CE">
      <w:r>
        <w:rPr>
          <w:rFonts w:ascii="MS Gothic" w:eastAsia="MS Gothic" w:hAnsi="MS Gothic" w:cs="MS Gothic" w:hint="eastAsia"/>
        </w:rPr>
        <w:t>魔怨</w:t>
      </w:r>
      <w:r>
        <w:t xml:space="preserve"> [maon] /māra the enemy/</w:t>
      </w:r>
    </w:p>
    <w:p w:rsidR="00A618CE" w:rsidRDefault="00A618CE" w:rsidP="00A618CE">
      <w:r>
        <w:rPr>
          <w:rFonts w:ascii="MS Gothic" w:eastAsia="MS Gothic" w:hAnsi="MS Gothic" w:cs="MS Gothic" w:hint="eastAsia"/>
        </w:rPr>
        <w:t>魔怨敵</w:t>
      </w:r>
      <w:r>
        <w:t xml:space="preserve"> [ma onteki] /Māra, the enemy (of the Dharma)/</w:t>
      </w:r>
    </w:p>
    <w:p w:rsidR="00A618CE" w:rsidRDefault="00A618CE" w:rsidP="00A618CE">
      <w:r>
        <w:rPr>
          <w:rFonts w:ascii="MS Gothic" w:eastAsia="MS Gothic" w:hAnsi="MS Gothic" w:cs="MS Gothic" w:hint="eastAsia"/>
        </w:rPr>
        <w:t>魔戒</w:t>
      </w:r>
      <w:r>
        <w:t xml:space="preserve"> [makai] /evil rules/</w:t>
      </w:r>
    </w:p>
    <w:p w:rsidR="00A618CE" w:rsidRDefault="00A618CE" w:rsidP="00A618CE">
      <w:r>
        <w:rPr>
          <w:rFonts w:ascii="MS Gothic" w:eastAsia="MS Gothic" w:hAnsi="MS Gothic" w:cs="MS Gothic" w:hint="eastAsia"/>
        </w:rPr>
        <w:t>魔旬</w:t>
      </w:r>
      <w:r>
        <w:t xml:space="preserve"> [Majun] /Māra-pāpīyān/</w:t>
      </w:r>
    </w:p>
    <w:p w:rsidR="00A618CE" w:rsidRDefault="00A618CE" w:rsidP="00A618CE">
      <w:r>
        <w:rPr>
          <w:rFonts w:ascii="MS Gothic" w:eastAsia="MS Gothic" w:hAnsi="MS Gothic" w:cs="MS Gothic" w:hint="eastAsia"/>
        </w:rPr>
        <w:t>魔梵</w:t>
      </w:r>
      <w:r>
        <w:t xml:space="preserve"> [Ma Bon] /Māra and Brahmā/</w:t>
      </w:r>
    </w:p>
    <w:p w:rsidR="00A618CE" w:rsidRDefault="00A618CE" w:rsidP="00A618CE">
      <w:r>
        <w:rPr>
          <w:rFonts w:ascii="MS Gothic" w:eastAsia="MS Gothic" w:hAnsi="MS Gothic" w:cs="MS Gothic" w:hint="eastAsia"/>
        </w:rPr>
        <w:t>魔業</w:t>
      </w:r>
      <w:r>
        <w:t xml:space="preserve"> [magō] /evil karma/</w:t>
      </w:r>
    </w:p>
    <w:p w:rsidR="00A618CE" w:rsidRDefault="00A618CE" w:rsidP="00A618CE">
      <w:r>
        <w:rPr>
          <w:rFonts w:ascii="MS Gothic" w:eastAsia="MS Gothic" w:hAnsi="MS Gothic" w:cs="MS Gothic" w:hint="eastAsia"/>
        </w:rPr>
        <w:t>魔檀</w:t>
      </w:r>
      <w:r>
        <w:t xml:space="preserve"> [madan] /harmful offerings/</w:t>
      </w:r>
    </w:p>
    <w:p w:rsidR="00A618CE" w:rsidRDefault="00A618CE" w:rsidP="00A618CE">
      <w:r>
        <w:rPr>
          <w:rFonts w:ascii="MS Gothic" w:eastAsia="MS Gothic" w:hAnsi="MS Gothic" w:cs="MS Gothic" w:hint="eastAsia"/>
        </w:rPr>
        <w:t>魔民</w:t>
      </w:r>
      <w:r>
        <w:t xml:space="preserve"> [mamin] /Māra's people/</w:t>
      </w:r>
    </w:p>
    <w:p w:rsidR="00A618CE" w:rsidRDefault="00A618CE" w:rsidP="00A618CE">
      <w:r>
        <w:rPr>
          <w:rFonts w:ascii="MS Gothic" w:eastAsia="MS Gothic" w:hAnsi="MS Gothic" w:cs="MS Gothic" w:hint="eastAsia"/>
        </w:rPr>
        <w:t>魔波旬</w:t>
      </w:r>
      <w:r>
        <w:t xml:space="preserve"> [Mahajun] /Māra-pāpīyān/</w:t>
      </w:r>
    </w:p>
    <w:p w:rsidR="00A618CE" w:rsidRDefault="00A618CE" w:rsidP="00A618CE">
      <w:r>
        <w:rPr>
          <w:rFonts w:ascii="MS Gothic" w:eastAsia="MS Gothic" w:hAnsi="MS Gothic" w:cs="MS Gothic" w:hint="eastAsia"/>
        </w:rPr>
        <w:t>魔王</w:t>
      </w:r>
      <w:r>
        <w:t xml:space="preserve"> [Maō] /Māra King/</w:t>
      </w:r>
    </w:p>
    <w:p w:rsidR="00A618CE" w:rsidRDefault="00A618CE" w:rsidP="00A618CE">
      <w:r>
        <w:rPr>
          <w:rFonts w:ascii="MS Gothic" w:eastAsia="MS Gothic" w:hAnsi="MS Gothic" w:cs="MS Gothic" w:hint="eastAsia"/>
        </w:rPr>
        <w:t>魔王波旬</w:t>
      </w:r>
      <w:r>
        <w:t xml:space="preserve"> [Maō Hajun] /Demon King Pāpīyān/</w:t>
      </w:r>
    </w:p>
    <w:p w:rsidR="00A618CE" w:rsidRDefault="00A618CE" w:rsidP="00A618CE">
      <w:r>
        <w:rPr>
          <w:rFonts w:ascii="MS Gothic" w:eastAsia="MS Gothic" w:hAnsi="MS Gothic" w:cs="MS Gothic" w:hint="eastAsia"/>
        </w:rPr>
        <w:t>魔界</w:t>
      </w:r>
      <w:r>
        <w:t xml:space="preserve"> [magai] /māra realm/</w:t>
      </w:r>
    </w:p>
    <w:p w:rsidR="00A618CE" w:rsidRDefault="00A618CE" w:rsidP="00A618CE">
      <w:r>
        <w:rPr>
          <w:rFonts w:ascii="MS Gothic" w:eastAsia="MS Gothic" w:hAnsi="MS Gothic" w:cs="MS Gothic" w:hint="eastAsia"/>
        </w:rPr>
        <w:t>魔眷屬</w:t>
      </w:r>
      <w:r>
        <w:t xml:space="preserve"> [ma kenzoku] /followers of Māra/</w:t>
      </w:r>
    </w:p>
    <w:p w:rsidR="00A618CE" w:rsidRDefault="00A618CE" w:rsidP="00A618CE">
      <w:r>
        <w:rPr>
          <w:rFonts w:ascii="MS Gothic" w:eastAsia="MS Gothic" w:hAnsi="MS Gothic" w:cs="MS Gothic" w:hint="eastAsia"/>
        </w:rPr>
        <w:t>魔禪</w:t>
      </w:r>
      <w:r>
        <w:t xml:space="preserve"> [mazen] /harmful meditation/</w:t>
      </w:r>
    </w:p>
    <w:p w:rsidR="00A618CE" w:rsidRDefault="00A618CE" w:rsidP="00A618CE">
      <w:r>
        <w:rPr>
          <w:rFonts w:ascii="MS Gothic" w:eastAsia="MS Gothic" w:hAnsi="MS Gothic" w:cs="MS Gothic" w:hint="eastAsia"/>
        </w:rPr>
        <w:t>魔竭魚</w:t>
      </w:r>
      <w:r>
        <w:t xml:space="preserve"> [makagyo] /makara/</w:t>
      </w:r>
    </w:p>
    <w:p w:rsidR="00A618CE" w:rsidRDefault="00A618CE" w:rsidP="00A618CE">
      <w:r>
        <w:rPr>
          <w:rFonts w:ascii="MS Gothic" w:eastAsia="MS Gothic" w:hAnsi="MS Gothic" w:cs="MS Gothic" w:hint="eastAsia"/>
        </w:rPr>
        <w:t>魔網</w:t>
      </w:r>
      <w:r>
        <w:t xml:space="preserve"> [mamō] /net of harmful influences/</w:t>
      </w:r>
    </w:p>
    <w:p w:rsidR="00A618CE" w:rsidRDefault="00A618CE" w:rsidP="00A618CE">
      <w:r>
        <w:rPr>
          <w:rFonts w:ascii="MS Gothic" w:eastAsia="MS Gothic" w:hAnsi="MS Gothic" w:cs="MS Gothic" w:hint="eastAsia"/>
        </w:rPr>
        <w:t>魔緣</w:t>
      </w:r>
      <w:r>
        <w:t xml:space="preserve"> [maen] /harmful circumstances/</w:t>
      </w:r>
    </w:p>
    <w:p w:rsidR="00A618CE" w:rsidRDefault="00A618CE" w:rsidP="00A618CE">
      <w:r>
        <w:rPr>
          <w:rFonts w:ascii="MS Gothic" w:eastAsia="MS Gothic" w:hAnsi="MS Gothic" w:cs="MS Gothic" w:hint="eastAsia"/>
        </w:rPr>
        <w:lastRenderedPageBreak/>
        <w:t>魔縛</w:t>
      </w:r>
      <w:r>
        <w:t xml:space="preserve"> [mabaku] /harmful attachments/</w:t>
      </w:r>
    </w:p>
    <w:p w:rsidR="00A618CE" w:rsidRDefault="00A618CE" w:rsidP="00A618CE">
      <w:r>
        <w:rPr>
          <w:rFonts w:ascii="MS Gothic" w:eastAsia="MS Gothic" w:hAnsi="MS Gothic" w:cs="MS Gothic" w:hint="eastAsia"/>
        </w:rPr>
        <w:t>魔羅</w:t>
      </w:r>
      <w:r>
        <w:t xml:space="preserve"> [mara] /māra/</w:t>
      </w:r>
    </w:p>
    <w:p w:rsidR="00A618CE" w:rsidRDefault="00A618CE" w:rsidP="00A618CE">
      <w:r>
        <w:rPr>
          <w:rFonts w:ascii="MS Gothic" w:eastAsia="MS Gothic" w:hAnsi="MS Gothic" w:cs="MS Gothic" w:hint="eastAsia"/>
        </w:rPr>
        <w:t>魔賊</w:t>
      </w:r>
      <w:r>
        <w:t xml:space="preserve"> [mazoku] /marauders (headed by) Māra/</w:t>
      </w:r>
    </w:p>
    <w:p w:rsidR="00A618CE" w:rsidRDefault="00A618CE" w:rsidP="00A618CE">
      <w:r>
        <w:rPr>
          <w:rFonts w:ascii="MS Gothic" w:eastAsia="MS Gothic" w:hAnsi="MS Gothic" w:cs="MS Gothic" w:hint="eastAsia"/>
        </w:rPr>
        <w:t>魔軍</w:t>
      </w:r>
      <w:r>
        <w:t xml:space="preserve"> [magun] /the army of Māra/</w:t>
      </w:r>
    </w:p>
    <w:p w:rsidR="00A618CE" w:rsidRDefault="00A618CE" w:rsidP="00A618CE">
      <w:r>
        <w:rPr>
          <w:rFonts w:ascii="MS Gothic" w:eastAsia="MS Gothic" w:hAnsi="MS Gothic" w:cs="MS Gothic" w:hint="eastAsia"/>
        </w:rPr>
        <w:t>魔道</w:t>
      </w:r>
      <w:r>
        <w:t xml:space="preserve"> [madō] /māra realm/</w:t>
      </w:r>
    </w:p>
    <w:p w:rsidR="00A618CE" w:rsidRDefault="00A618CE" w:rsidP="00A618CE">
      <w:r>
        <w:rPr>
          <w:rFonts w:ascii="MS Gothic" w:eastAsia="MS Gothic" w:hAnsi="MS Gothic" w:cs="MS Gothic" w:hint="eastAsia"/>
        </w:rPr>
        <w:t>魔鄕</w:t>
      </w:r>
      <w:r>
        <w:t xml:space="preserve"> [magō] /māra-country/</w:t>
      </w:r>
    </w:p>
    <w:p w:rsidR="00A618CE" w:rsidRDefault="00A618CE" w:rsidP="00A618CE">
      <w:r>
        <w:rPr>
          <w:rFonts w:ascii="MS Gothic" w:eastAsia="MS Gothic" w:hAnsi="MS Gothic" w:cs="MS Gothic" w:hint="eastAsia"/>
        </w:rPr>
        <w:t>魔醯</w:t>
      </w:r>
      <w:r>
        <w:t xml:space="preserve"> [Makei] /Mahêśvara/</w:t>
      </w:r>
    </w:p>
    <w:p w:rsidR="00A618CE" w:rsidRDefault="00A618CE" w:rsidP="00A618CE">
      <w:r>
        <w:rPr>
          <w:rFonts w:ascii="MS Gothic" w:eastAsia="MS Gothic" w:hAnsi="MS Gothic" w:cs="MS Gothic" w:hint="eastAsia"/>
        </w:rPr>
        <w:t>魔醯因陀羅</w:t>
      </w:r>
      <w:r>
        <w:t xml:space="preserve"> [Makeiindara] /Mahêndra/</w:t>
      </w:r>
    </w:p>
    <w:p w:rsidR="00A618CE" w:rsidRDefault="00A618CE" w:rsidP="00A618CE">
      <w:r>
        <w:rPr>
          <w:rFonts w:ascii="MS Gothic" w:eastAsia="MS Gothic" w:hAnsi="MS Gothic" w:cs="MS Gothic" w:hint="eastAsia"/>
        </w:rPr>
        <w:t>魔醯濕羅補羅</w:t>
      </w:r>
      <w:r>
        <w:t xml:space="preserve"> [Makeishirahora] /Mahêśvarapura/</w:t>
      </w:r>
    </w:p>
    <w:p w:rsidR="00A618CE" w:rsidRDefault="00A618CE" w:rsidP="00A618CE">
      <w:r>
        <w:rPr>
          <w:rFonts w:ascii="MS Gothic" w:eastAsia="MS Gothic" w:hAnsi="MS Gothic" w:cs="MS Gothic" w:hint="eastAsia"/>
        </w:rPr>
        <w:t>魔醯邏矩羅</w:t>
      </w:r>
      <w:r>
        <w:t xml:space="preserve"> [Makeirakura] /Mihirakula/</w:t>
      </w:r>
    </w:p>
    <w:p w:rsidR="00A618CE" w:rsidRDefault="00A618CE" w:rsidP="00A618CE">
      <w:r>
        <w:rPr>
          <w:rFonts w:ascii="MS Gothic" w:eastAsia="MS Gothic" w:hAnsi="MS Gothic" w:cs="MS Gothic" w:hint="eastAsia"/>
        </w:rPr>
        <w:t>魔醯首羅</w:t>
      </w:r>
      <w:r>
        <w:t xml:space="preserve"> [Makeishura] /(Skt. Mahêśvara)/</w:t>
      </w:r>
    </w:p>
    <w:p w:rsidR="00A618CE" w:rsidRDefault="00A618CE" w:rsidP="00A618CE">
      <w:r>
        <w:rPr>
          <w:rFonts w:ascii="MS Gothic" w:eastAsia="MS Gothic" w:hAnsi="MS Gothic" w:cs="MS Gothic" w:hint="eastAsia"/>
        </w:rPr>
        <w:t>魔醯首羅</w:t>
      </w:r>
      <w:r>
        <w:rPr>
          <w:rFonts w:ascii="Malgun Gothic" w:eastAsia="Malgun Gothic" w:hAnsi="Malgun Gothic" w:cs="Malgun Gothic" w:hint="eastAsia"/>
        </w:rPr>
        <w:t>說阿尾奢法</w:t>
      </w:r>
      <w:r>
        <w:t xml:space="preserve"> [Makeshura setsu abisha hō] /the Moxi shouluo shuo aweishe fa/</w:t>
      </w:r>
    </w:p>
    <w:p w:rsidR="00A618CE" w:rsidRDefault="00A618CE" w:rsidP="00A618CE">
      <w:r>
        <w:rPr>
          <w:rFonts w:ascii="MS Gothic" w:eastAsia="MS Gothic" w:hAnsi="MS Gothic" w:cs="MS Gothic" w:hint="eastAsia"/>
        </w:rPr>
        <w:t>魔障</w:t>
      </w:r>
      <w:r>
        <w:t xml:space="preserve"> [mashō] /harmful obstructions/</w:t>
      </w:r>
    </w:p>
    <w:p w:rsidR="00A618CE" w:rsidRDefault="00A618CE" w:rsidP="00A618CE">
      <w:r>
        <w:rPr>
          <w:rFonts w:ascii="MS Gothic" w:eastAsia="MS Gothic" w:hAnsi="MS Gothic" w:cs="MS Gothic" w:hint="eastAsia"/>
        </w:rPr>
        <w:t>魔黨</w:t>
      </w:r>
      <w:r>
        <w:t xml:space="preserve"> [matō] /legions of Māra/</w:t>
      </w:r>
    </w:p>
    <w:p w:rsidR="00A618CE" w:rsidRDefault="00A618CE" w:rsidP="00A618CE">
      <w:r>
        <w:rPr>
          <w:rFonts w:ascii="MS Gothic" w:eastAsia="MS Gothic" w:hAnsi="MS Gothic" w:cs="MS Gothic" w:hint="eastAsia"/>
        </w:rPr>
        <w:t>魚</w:t>
      </w:r>
      <w:r>
        <w:t xml:space="preserve"> [uo] /fish/</w:t>
      </w:r>
    </w:p>
    <w:p w:rsidR="00A618CE" w:rsidRDefault="00A618CE" w:rsidP="00A618CE">
      <w:r>
        <w:rPr>
          <w:rFonts w:ascii="MS Gothic" w:eastAsia="MS Gothic" w:hAnsi="MS Gothic" w:cs="MS Gothic" w:hint="eastAsia"/>
        </w:rPr>
        <w:t>魚兎</w:t>
      </w:r>
      <w:r>
        <w:t xml:space="preserve"> [gyoto] /a fish and a hare/</w:t>
      </w:r>
    </w:p>
    <w:p w:rsidR="00A618CE" w:rsidRDefault="00A618CE" w:rsidP="00A618CE">
      <w:r>
        <w:rPr>
          <w:rFonts w:ascii="MS Gothic" w:eastAsia="MS Gothic" w:hAnsi="MS Gothic" w:cs="MS Gothic" w:hint="eastAsia"/>
        </w:rPr>
        <w:t>魚子</w:t>
      </w:r>
      <w:r>
        <w:t xml:space="preserve"> [gyoshi] /fish eggs/</w:t>
      </w:r>
    </w:p>
    <w:p w:rsidR="00A618CE" w:rsidRDefault="00A618CE" w:rsidP="00A618CE">
      <w:r>
        <w:rPr>
          <w:rFonts w:ascii="MS Gothic" w:eastAsia="MS Gothic" w:hAnsi="MS Gothic" w:cs="MS Gothic" w:hint="eastAsia"/>
        </w:rPr>
        <w:t>魚板</w:t>
      </w:r>
      <w:r>
        <w:t xml:space="preserve"> [gyoban] /fish-board/</w:t>
      </w:r>
    </w:p>
    <w:p w:rsidR="00A618CE" w:rsidRDefault="00A618CE" w:rsidP="00A618CE">
      <w:r>
        <w:rPr>
          <w:rFonts w:ascii="MS Gothic" w:eastAsia="MS Gothic" w:hAnsi="MS Gothic" w:cs="MS Gothic" w:hint="eastAsia"/>
        </w:rPr>
        <w:t>魚母</w:t>
      </w:r>
      <w:r>
        <w:t xml:space="preserve"> [gyomo] /mother fish/</w:t>
      </w:r>
    </w:p>
    <w:p w:rsidR="00A618CE" w:rsidRDefault="00A618CE" w:rsidP="00A618CE">
      <w:r>
        <w:rPr>
          <w:rFonts w:ascii="MS Gothic" w:eastAsia="MS Gothic" w:hAnsi="MS Gothic" w:cs="MS Gothic" w:hint="eastAsia"/>
        </w:rPr>
        <w:t>魚鼓</w:t>
      </w:r>
      <w:r>
        <w:t xml:space="preserve"> [hō] /fish-drum/</w:t>
      </w:r>
    </w:p>
    <w:p w:rsidR="00A618CE" w:rsidRDefault="00A618CE" w:rsidP="00A618CE">
      <w:r>
        <w:rPr>
          <w:rFonts w:ascii="MS Gothic" w:eastAsia="MS Gothic" w:hAnsi="MS Gothic" w:cs="MS Gothic" w:hint="eastAsia"/>
        </w:rPr>
        <w:t>魯</w:t>
      </w:r>
      <w:r>
        <w:t xml:space="preserve"> [ro] /stupid/</w:t>
      </w:r>
    </w:p>
    <w:p w:rsidR="00A618CE" w:rsidRDefault="00A618CE" w:rsidP="00A618CE">
      <w:r>
        <w:rPr>
          <w:rFonts w:ascii="MS Gothic" w:eastAsia="MS Gothic" w:hAnsi="MS Gothic" w:cs="MS Gothic" w:hint="eastAsia"/>
        </w:rPr>
        <w:t>魯達羅</w:t>
      </w:r>
      <w:r>
        <w:t xml:space="preserve"> [Rodara] /Rudra/</w:t>
      </w:r>
    </w:p>
    <w:p w:rsidR="00A618CE" w:rsidRDefault="00A618CE" w:rsidP="00A618CE">
      <w:r>
        <w:rPr>
          <w:rFonts w:ascii="MS Gothic" w:eastAsia="MS Gothic" w:hAnsi="MS Gothic" w:cs="MS Gothic" w:hint="eastAsia"/>
        </w:rPr>
        <w:t>鮮</w:t>
      </w:r>
      <w:r>
        <w:t xml:space="preserve"> [sen] /vivid/</w:t>
      </w:r>
    </w:p>
    <w:p w:rsidR="00A618CE" w:rsidRDefault="00A618CE" w:rsidP="00A618CE">
      <w:r>
        <w:rPr>
          <w:rFonts w:ascii="MS Gothic" w:eastAsia="MS Gothic" w:hAnsi="MS Gothic" w:cs="MS Gothic" w:hint="eastAsia"/>
        </w:rPr>
        <w:t>鮮淨</w:t>
      </w:r>
      <w:r>
        <w:t xml:space="preserve"> [senjō] /fresh and clean/</w:t>
      </w:r>
    </w:p>
    <w:p w:rsidR="00A618CE" w:rsidRDefault="00A618CE" w:rsidP="00A618CE">
      <w:r>
        <w:rPr>
          <w:rFonts w:ascii="MS Gothic" w:eastAsia="MS Gothic" w:hAnsi="MS Gothic" w:cs="MS Gothic" w:hint="eastAsia"/>
        </w:rPr>
        <w:t>鮮演</w:t>
      </w:r>
      <w:r>
        <w:t xml:space="preserve"> [Sen'en] /Xianyan/</w:t>
      </w:r>
    </w:p>
    <w:p w:rsidR="00A618CE" w:rsidRDefault="00A618CE" w:rsidP="00A618CE">
      <w:r>
        <w:rPr>
          <w:rFonts w:ascii="MS Gothic" w:eastAsia="MS Gothic" w:hAnsi="MS Gothic" w:cs="MS Gothic" w:hint="eastAsia"/>
        </w:rPr>
        <w:t>鮮白</w:t>
      </w:r>
      <w:r>
        <w:t xml:space="preserve"> [senbyaku] /purified/</w:t>
      </w:r>
    </w:p>
    <w:p w:rsidR="00A618CE" w:rsidRDefault="00A618CE" w:rsidP="00A618CE">
      <w:r>
        <w:rPr>
          <w:rFonts w:ascii="MS Gothic" w:eastAsia="MS Gothic" w:hAnsi="MS Gothic" w:cs="MS Gothic" w:hint="eastAsia"/>
        </w:rPr>
        <w:t>鮮白衣</w:t>
      </w:r>
      <w:r>
        <w:t xml:space="preserve"> [senbyaku e] /pure white garments/</w:t>
      </w:r>
    </w:p>
    <w:p w:rsidR="00A618CE" w:rsidRDefault="00A618CE" w:rsidP="00A618CE">
      <w:r>
        <w:rPr>
          <w:rFonts w:ascii="MS Gothic" w:eastAsia="MS Gothic" w:hAnsi="MS Gothic" w:cs="MS Gothic" w:hint="eastAsia"/>
        </w:rPr>
        <w:t>鯨</w:t>
      </w:r>
      <w:r>
        <w:t xml:space="preserve"> [kei] /a whale/</w:t>
      </w:r>
    </w:p>
    <w:p w:rsidR="00A618CE" w:rsidRDefault="00A618CE" w:rsidP="00A618CE">
      <w:r>
        <w:rPr>
          <w:rFonts w:ascii="MS Gothic" w:eastAsia="MS Gothic" w:hAnsi="MS Gothic" w:cs="MS Gothic" w:hint="eastAsia"/>
        </w:rPr>
        <w:t>鯨音</w:t>
      </w:r>
      <w:r>
        <w:t xml:space="preserve"> [geion] /a reverberating sound/</w:t>
      </w:r>
    </w:p>
    <w:p w:rsidR="00A618CE" w:rsidRDefault="00A618CE" w:rsidP="00A618CE">
      <w:r>
        <w:rPr>
          <w:rFonts w:ascii="MS Gothic" w:eastAsia="MS Gothic" w:hAnsi="MS Gothic" w:cs="MS Gothic" w:hint="eastAsia"/>
        </w:rPr>
        <w:t>鯨魚</w:t>
      </w:r>
      <w:r>
        <w:t xml:space="preserve"> [keigyo] /sea-monster/</w:t>
      </w:r>
    </w:p>
    <w:p w:rsidR="00A618CE" w:rsidRDefault="00A618CE" w:rsidP="00A618CE">
      <w:r>
        <w:rPr>
          <w:rFonts w:ascii="MS Gothic" w:eastAsia="MS Gothic" w:hAnsi="MS Gothic" w:cs="MS Gothic" w:hint="eastAsia"/>
        </w:rPr>
        <w:lastRenderedPageBreak/>
        <w:t>鰐</w:t>
      </w:r>
      <w:r>
        <w:t xml:space="preserve"> [gaku] /a crocodile/</w:t>
      </w:r>
    </w:p>
    <w:p w:rsidR="00A618CE" w:rsidRDefault="00A618CE" w:rsidP="00A618CE">
      <w:r>
        <w:rPr>
          <w:rFonts w:ascii="MS Gothic" w:eastAsia="MS Gothic" w:hAnsi="MS Gothic" w:cs="MS Gothic" w:hint="eastAsia"/>
        </w:rPr>
        <w:t>鰐魚</w:t>
      </w:r>
      <w:r>
        <w:t xml:space="preserve"> [gakugyo] /(Skt. kumbhīra)/</w:t>
      </w:r>
    </w:p>
    <w:p w:rsidR="00A618CE" w:rsidRDefault="00A618CE" w:rsidP="00A618CE">
      <w:r>
        <w:rPr>
          <w:rFonts w:ascii="MS Gothic" w:eastAsia="MS Gothic" w:hAnsi="MS Gothic" w:cs="MS Gothic" w:hint="eastAsia"/>
        </w:rPr>
        <w:t>鰥嫠</w:t>
      </w:r>
      <w:r>
        <w:t xml:space="preserve"> [kanri] /widower and widow/</w:t>
      </w:r>
    </w:p>
    <w:p w:rsidR="00A618CE" w:rsidRDefault="00A618CE" w:rsidP="00A618CE">
      <w:r>
        <w:rPr>
          <w:rFonts w:ascii="MS Gothic" w:eastAsia="MS Gothic" w:hAnsi="MS Gothic" w:cs="MS Gothic" w:hint="eastAsia"/>
        </w:rPr>
        <w:t>鰲巖</w:t>
      </w:r>
      <w:r>
        <w:t xml:space="preserve"> [Gogan] /Oam/</w:t>
      </w:r>
    </w:p>
    <w:p w:rsidR="00A618CE" w:rsidRDefault="00A618CE" w:rsidP="00A618CE">
      <w:r>
        <w:rPr>
          <w:rFonts w:ascii="MS Gothic" w:eastAsia="MS Gothic" w:hAnsi="MS Gothic" w:cs="MS Gothic" w:hint="eastAsia"/>
        </w:rPr>
        <w:t>鱗甲</w:t>
      </w:r>
      <w:r>
        <w:t xml:space="preserve"> [rinkan] /scales/</w:t>
      </w:r>
    </w:p>
    <w:p w:rsidR="00A618CE" w:rsidRDefault="00A618CE" w:rsidP="00A618CE">
      <w:r>
        <w:rPr>
          <w:rFonts w:ascii="MS Gothic" w:eastAsia="MS Gothic" w:hAnsi="MS Gothic" w:cs="MS Gothic" w:hint="eastAsia"/>
        </w:rPr>
        <w:t>鱗甲羽毛</w:t>
      </w:r>
      <w:r>
        <w:t xml:space="preserve"> [rinkan umō] /animals with scales, or with feathers/</w:t>
      </w:r>
    </w:p>
    <w:p w:rsidR="00A618CE" w:rsidRDefault="00A618CE" w:rsidP="00A618CE">
      <w:r>
        <w:rPr>
          <w:rFonts w:ascii="MS Gothic" w:eastAsia="MS Gothic" w:hAnsi="MS Gothic" w:cs="MS Gothic" w:hint="eastAsia"/>
        </w:rPr>
        <w:t>鳥</w:t>
      </w:r>
      <w:r>
        <w:t xml:space="preserve"> [chō] /a bird/</w:t>
      </w:r>
    </w:p>
    <w:p w:rsidR="00A618CE" w:rsidRDefault="00A618CE" w:rsidP="00A618CE">
      <w:r>
        <w:rPr>
          <w:rFonts w:ascii="MS Gothic" w:eastAsia="MS Gothic" w:hAnsi="MS Gothic" w:cs="MS Gothic" w:hint="eastAsia"/>
        </w:rPr>
        <w:t>鳥跡</w:t>
      </w:r>
      <w:r>
        <w:t xml:space="preserve"> [chōshaku] /bird tracks [in the sky]/</w:t>
      </w:r>
    </w:p>
    <w:p w:rsidR="00A618CE" w:rsidRDefault="00A618CE" w:rsidP="00A618CE">
      <w:r>
        <w:rPr>
          <w:rFonts w:ascii="MS Gothic" w:eastAsia="MS Gothic" w:hAnsi="MS Gothic" w:cs="MS Gothic" w:hint="eastAsia"/>
        </w:rPr>
        <w:t>鳥跡空文</w:t>
      </w:r>
      <w:r>
        <w:t xml:space="preserve"> [chōshakukū mon] /the patterns traced by birds in the empty sky/</w:t>
      </w:r>
    </w:p>
    <w:p w:rsidR="00A618CE" w:rsidRDefault="00A618CE" w:rsidP="00A618CE">
      <w:r>
        <w:rPr>
          <w:rFonts w:ascii="MS Gothic" w:eastAsia="MS Gothic" w:hAnsi="MS Gothic" w:cs="MS Gothic" w:hint="eastAsia"/>
        </w:rPr>
        <w:t>鳥迹</w:t>
      </w:r>
      <w:r>
        <w:t xml:space="preserve"> [chōshaku] /bird tracks/</w:t>
      </w:r>
    </w:p>
    <w:p w:rsidR="00A618CE" w:rsidRDefault="00A618CE" w:rsidP="00A618CE">
      <w:r>
        <w:rPr>
          <w:rFonts w:ascii="MS Gothic" w:eastAsia="MS Gothic" w:hAnsi="MS Gothic" w:cs="MS Gothic" w:hint="eastAsia"/>
        </w:rPr>
        <w:t>鳥道</w:t>
      </w:r>
      <w:r>
        <w:t xml:space="preserve"> [chōdō] /bird path/</w:t>
      </w:r>
    </w:p>
    <w:p w:rsidR="00A618CE" w:rsidRDefault="00A618CE" w:rsidP="00A618CE">
      <w:r>
        <w:rPr>
          <w:rFonts w:ascii="MS Gothic" w:eastAsia="MS Gothic" w:hAnsi="MS Gothic" w:cs="MS Gothic" w:hint="eastAsia"/>
        </w:rPr>
        <w:t>鳥道裏</w:t>
      </w:r>
      <w:r>
        <w:t xml:space="preserve"> [chōdōri] /within the bird's path/</w:t>
      </w:r>
    </w:p>
    <w:p w:rsidR="00A618CE" w:rsidRDefault="00A618CE" w:rsidP="00A618CE">
      <w:r>
        <w:rPr>
          <w:rFonts w:ascii="MS Gothic" w:eastAsia="MS Gothic" w:hAnsi="MS Gothic" w:cs="MS Gothic" w:hint="eastAsia"/>
        </w:rPr>
        <w:t>鳥飛</w:t>
      </w:r>
      <w:r>
        <w:t xml:space="preserve"> [chōhi] /a bird flies/</w:t>
      </w:r>
    </w:p>
    <w:p w:rsidR="00A618CE" w:rsidRDefault="00A618CE" w:rsidP="00A618CE">
      <w:r>
        <w:rPr>
          <w:rFonts w:ascii="MS Gothic" w:eastAsia="MS Gothic" w:hAnsi="MS Gothic" w:cs="MS Gothic" w:hint="eastAsia"/>
        </w:rPr>
        <w:t>鳥鼠</w:t>
      </w:r>
      <w:r>
        <w:t xml:space="preserve"> [chōso] /a bat/</w:t>
      </w:r>
    </w:p>
    <w:p w:rsidR="00A618CE" w:rsidRDefault="00A618CE" w:rsidP="00A618CE">
      <w:r>
        <w:rPr>
          <w:rFonts w:ascii="MS Gothic" w:eastAsia="MS Gothic" w:hAnsi="MS Gothic" w:cs="MS Gothic" w:hint="eastAsia"/>
        </w:rPr>
        <w:t>鳥鼠僧</w:t>
      </w:r>
      <w:r>
        <w:t xml:space="preserve"> [chōso sō] /bat monk/</w:t>
      </w:r>
    </w:p>
    <w:p w:rsidR="00A618CE" w:rsidRDefault="00A618CE" w:rsidP="00A618CE">
      <w:r>
        <w:rPr>
          <w:rFonts w:ascii="MS Gothic" w:eastAsia="MS Gothic" w:hAnsi="MS Gothic" w:cs="MS Gothic" w:hint="eastAsia"/>
        </w:rPr>
        <w:t>鳥鼠比丘</w:t>
      </w:r>
      <w:r>
        <w:t xml:space="preserve"> [chōso biku] /bat monk/</w:t>
      </w:r>
    </w:p>
    <w:p w:rsidR="00A618CE" w:rsidRDefault="00A618CE" w:rsidP="00A618CE">
      <w:r>
        <w:rPr>
          <w:rFonts w:ascii="MS Gothic" w:eastAsia="MS Gothic" w:hAnsi="MS Gothic" w:cs="MS Gothic" w:hint="eastAsia"/>
        </w:rPr>
        <w:t>鳩</w:t>
      </w:r>
      <w:r>
        <w:t xml:space="preserve"> [ku] /pigeon/</w:t>
      </w:r>
    </w:p>
    <w:p w:rsidR="00A618CE" w:rsidRDefault="00A618CE" w:rsidP="00A618CE">
      <w:r>
        <w:rPr>
          <w:rFonts w:ascii="MS Gothic" w:eastAsia="MS Gothic" w:hAnsi="MS Gothic" w:cs="MS Gothic" w:hint="eastAsia"/>
        </w:rPr>
        <w:t>鳩垣</w:t>
      </w:r>
      <w:r>
        <w:t xml:space="preserve"> [Kuen] /Kumbhâṇḍa/</w:t>
      </w:r>
    </w:p>
    <w:p w:rsidR="00A618CE" w:rsidRDefault="00A618CE" w:rsidP="00A618CE">
      <w:r>
        <w:rPr>
          <w:rFonts w:ascii="MS Gothic" w:eastAsia="MS Gothic" w:hAnsi="MS Gothic" w:cs="MS Gothic" w:hint="eastAsia"/>
        </w:rPr>
        <w:t>鳩夷羅</w:t>
      </w:r>
      <w:r>
        <w:t xml:space="preserve"> [kuira] /kokila/</w:t>
      </w:r>
    </w:p>
    <w:p w:rsidR="00A618CE" w:rsidRDefault="00A618CE" w:rsidP="00A618CE">
      <w:r>
        <w:rPr>
          <w:rFonts w:ascii="MS Gothic" w:eastAsia="MS Gothic" w:hAnsi="MS Gothic" w:cs="MS Gothic" w:hint="eastAsia"/>
        </w:rPr>
        <w:t>鳩摩</w:t>
      </w:r>
      <w:r>
        <w:t xml:space="preserve"> [kuma] /kumāra/</w:t>
      </w:r>
    </w:p>
    <w:p w:rsidR="00A618CE" w:rsidRDefault="00A618CE" w:rsidP="00A618CE">
      <w:r>
        <w:rPr>
          <w:rFonts w:ascii="MS Gothic" w:eastAsia="MS Gothic" w:hAnsi="MS Gothic" w:cs="MS Gothic" w:hint="eastAsia"/>
        </w:rPr>
        <w:t>鳩摩羅</w:t>
      </w:r>
      <w:r>
        <w:t xml:space="preserve"> [kumara] /kumāra/</w:t>
      </w:r>
    </w:p>
    <w:p w:rsidR="00A618CE" w:rsidRDefault="00A618CE" w:rsidP="00A618CE">
      <w:r>
        <w:rPr>
          <w:rFonts w:ascii="MS Gothic" w:eastAsia="MS Gothic" w:hAnsi="MS Gothic" w:cs="MS Gothic" w:hint="eastAsia"/>
        </w:rPr>
        <w:t>鳩摩羅什</w:t>
      </w:r>
      <w:r>
        <w:t xml:space="preserve"> [Kumarajū] /Kumārajīva/</w:t>
      </w:r>
    </w:p>
    <w:p w:rsidR="00A618CE" w:rsidRDefault="00A618CE" w:rsidP="00A618CE">
      <w:r>
        <w:rPr>
          <w:rFonts w:ascii="MS Gothic" w:eastAsia="MS Gothic" w:hAnsi="MS Gothic" w:cs="MS Gothic" w:hint="eastAsia"/>
        </w:rPr>
        <w:t>鳩摩羅什婆</w:t>
      </w:r>
      <w:r>
        <w:t xml:space="preserve"> [Kumarajūba] /Kumārajīva/</w:t>
      </w:r>
    </w:p>
    <w:p w:rsidR="00A618CE" w:rsidRDefault="00A618CE" w:rsidP="00A618CE">
      <w:r>
        <w:rPr>
          <w:rFonts w:ascii="MS Gothic" w:eastAsia="MS Gothic" w:hAnsi="MS Gothic" w:cs="MS Gothic" w:hint="eastAsia"/>
        </w:rPr>
        <w:t>鳩摩羅伽</w:t>
      </w:r>
      <w:r>
        <w:t xml:space="preserve"> [kumaraga] /kumāraka/</w:t>
      </w:r>
    </w:p>
    <w:p w:rsidR="00A618CE" w:rsidRDefault="00A618CE" w:rsidP="00A618CE">
      <w:r>
        <w:rPr>
          <w:rFonts w:ascii="MS Gothic" w:eastAsia="MS Gothic" w:hAnsi="MS Gothic" w:cs="MS Gothic" w:hint="eastAsia"/>
        </w:rPr>
        <w:t>鳩摩羅伽地</w:t>
      </w:r>
      <w:r>
        <w:t xml:space="preserve"> [kumaraga ji] /kumāra-bhūta/</w:t>
      </w:r>
    </w:p>
    <w:p w:rsidR="00A618CE" w:rsidRDefault="00A618CE" w:rsidP="00A618CE">
      <w:r>
        <w:rPr>
          <w:rFonts w:ascii="MS Gothic" w:eastAsia="MS Gothic" w:hAnsi="MS Gothic" w:cs="MS Gothic" w:hint="eastAsia"/>
        </w:rPr>
        <w:t>鳩摩羅佛提</w:t>
      </w:r>
      <w:r>
        <w:t xml:space="preserve"> [Kumarabuddai] /Kumārabuddhi/</w:t>
      </w:r>
    </w:p>
    <w:p w:rsidR="00A618CE" w:rsidRDefault="00A618CE" w:rsidP="00A618CE">
      <w:r>
        <w:rPr>
          <w:rFonts w:ascii="MS Gothic" w:eastAsia="MS Gothic" w:hAnsi="MS Gothic" w:cs="MS Gothic" w:hint="eastAsia"/>
        </w:rPr>
        <w:t>鳩摩羅多</w:t>
      </w:r>
      <w:r>
        <w:t xml:space="preserve"> [kumarata] /Kumārata/</w:t>
      </w:r>
    </w:p>
    <w:p w:rsidR="00A618CE" w:rsidRDefault="00A618CE" w:rsidP="00A618CE">
      <w:r>
        <w:rPr>
          <w:rFonts w:ascii="MS Gothic" w:eastAsia="MS Gothic" w:hAnsi="MS Gothic" w:cs="MS Gothic" w:hint="eastAsia"/>
        </w:rPr>
        <w:t>鳩摩羅時婆</w:t>
      </w:r>
      <w:r>
        <w:t xml:space="preserve"> [Kumarajiba] /Kumārajīva/</w:t>
      </w:r>
    </w:p>
    <w:p w:rsidR="00A618CE" w:rsidRDefault="00A618CE" w:rsidP="00A618CE">
      <w:r>
        <w:rPr>
          <w:rFonts w:ascii="MS Gothic" w:eastAsia="MS Gothic" w:hAnsi="MS Gothic" w:cs="MS Gothic" w:hint="eastAsia"/>
        </w:rPr>
        <w:t>鳩摩羅浮多</w:t>
      </w:r>
      <w:r>
        <w:t xml:space="preserve"> [kumarafuta] /youthful stage/</w:t>
      </w:r>
    </w:p>
    <w:p w:rsidR="00A618CE" w:rsidRDefault="00A618CE" w:rsidP="00A618CE">
      <w:r>
        <w:rPr>
          <w:rFonts w:ascii="MS Gothic" w:eastAsia="MS Gothic" w:hAnsi="MS Gothic" w:cs="MS Gothic" w:hint="eastAsia"/>
        </w:rPr>
        <w:t>鳩摩羅炎</w:t>
      </w:r>
      <w:r>
        <w:t xml:space="preserve"> [Kumaraen] /Kumārāyaṇa/</w:t>
      </w:r>
    </w:p>
    <w:p w:rsidR="00A618CE" w:rsidRDefault="00A618CE" w:rsidP="00A618CE">
      <w:r>
        <w:rPr>
          <w:rFonts w:ascii="MS Gothic" w:eastAsia="MS Gothic" w:hAnsi="MS Gothic" w:cs="MS Gothic" w:hint="eastAsia"/>
        </w:rPr>
        <w:lastRenderedPageBreak/>
        <w:t>鳩摩羅耆婆</w:t>
      </w:r>
      <w:r>
        <w:t xml:space="preserve"> [Kumaragiba] /Kumārajīva/</w:t>
      </w:r>
    </w:p>
    <w:p w:rsidR="00A618CE" w:rsidRDefault="00A618CE" w:rsidP="00A618CE">
      <w:r>
        <w:rPr>
          <w:rFonts w:ascii="MS Gothic" w:eastAsia="MS Gothic" w:hAnsi="MS Gothic" w:cs="MS Gothic" w:hint="eastAsia"/>
        </w:rPr>
        <w:t>鳩摩羅陀</w:t>
      </w:r>
      <w:r>
        <w:t xml:space="preserve"> [Kumarada] /Kumāralāta/</w:t>
      </w:r>
    </w:p>
    <w:p w:rsidR="00A618CE" w:rsidRDefault="00A618CE" w:rsidP="00A618CE">
      <w:r>
        <w:rPr>
          <w:rFonts w:ascii="MS Gothic" w:eastAsia="MS Gothic" w:hAnsi="MS Gothic" w:cs="MS Gothic" w:hint="eastAsia"/>
        </w:rPr>
        <w:t>鳩摩羅馱</w:t>
      </w:r>
      <w:r>
        <w:t xml:space="preserve"> [Kumarada] /Kumāralāta/</w:t>
      </w:r>
    </w:p>
    <w:p w:rsidR="00A618CE" w:rsidRDefault="00A618CE" w:rsidP="00A618CE">
      <w:r>
        <w:rPr>
          <w:rFonts w:ascii="MS Gothic" w:eastAsia="MS Gothic" w:hAnsi="MS Gothic" w:cs="MS Gothic" w:hint="eastAsia"/>
        </w:rPr>
        <w:t>鳩摩邏多</w:t>
      </w:r>
      <w:r>
        <w:t xml:space="preserve"> [Kumarata] /Kumāralāta/</w:t>
      </w:r>
    </w:p>
    <w:p w:rsidR="00A618CE" w:rsidRDefault="00A618CE" w:rsidP="00A618CE">
      <w:r>
        <w:rPr>
          <w:rFonts w:ascii="MS Gothic" w:eastAsia="MS Gothic" w:hAnsi="MS Gothic" w:cs="MS Gothic" w:hint="eastAsia"/>
        </w:rPr>
        <w:t>鳩摩邏陀</w:t>
      </w:r>
      <w:r>
        <w:t xml:space="preserve"> [Kumarada] /Kumāralabdha/</w:t>
      </w:r>
    </w:p>
    <w:p w:rsidR="00A618CE" w:rsidRDefault="00A618CE" w:rsidP="00A618CE">
      <w:r>
        <w:rPr>
          <w:rFonts w:ascii="MS Gothic" w:eastAsia="MS Gothic" w:hAnsi="MS Gothic" w:cs="MS Gothic" w:hint="eastAsia"/>
        </w:rPr>
        <w:t>鳩桓</w:t>
      </w:r>
      <w:r>
        <w:t xml:space="preserve"> [kukan] /kumbhāṇḍaka/</w:t>
      </w:r>
    </w:p>
    <w:p w:rsidR="00A618CE" w:rsidRDefault="00A618CE" w:rsidP="00A618CE">
      <w:r>
        <w:rPr>
          <w:rFonts w:ascii="MS Gothic" w:eastAsia="MS Gothic" w:hAnsi="MS Gothic" w:cs="MS Gothic" w:hint="eastAsia"/>
        </w:rPr>
        <w:t>鳩槃荼</w:t>
      </w:r>
      <w:r>
        <w:t xml:space="preserve"> [kubanda] /Kumbhâṇḍa/</w:t>
      </w:r>
    </w:p>
    <w:p w:rsidR="00A618CE" w:rsidRDefault="00A618CE" w:rsidP="00A618CE">
      <w:r>
        <w:rPr>
          <w:rFonts w:ascii="MS Gothic" w:eastAsia="MS Gothic" w:hAnsi="MS Gothic" w:cs="MS Gothic" w:hint="eastAsia"/>
        </w:rPr>
        <w:t>鳩槃荼鬼</w:t>
      </w:r>
      <w:r>
        <w:t xml:space="preserve"> [kuhanda ki] /a kumbhāṇḍa demon/</w:t>
      </w:r>
    </w:p>
    <w:p w:rsidR="00A618CE" w:rsidRDefault="00A618CE" w:rsidP="00A618CE">
      <w:r>
        <w:rPr>
          <w:rFonts w:ascii="MS Gothic" w:eastAsia="MS Gothic" w:hAnsi="MS Gothic" w:cs="MS Gothic" w:hint="eastAsia"/>
        </w:rPr>
        <w:t>鳩洹</w:t>
      </w:r>
      <w:r>
        <w:t xml:space="preserve"> [Kuon] /Kumbhâṇḍa/</w:t>
      </w:r>
    </w:p>
    <w:p w:rsidR="00A618CE" w:rsidRDefault="00A618CE" w:rsidP="00A618CE">
      <w:r>
        <w:rPr>
          <w:rFonts w:ascii="MS Gothic" w:eastAsia="MS Gothic" w:hAnsi="MS Gothic" w:cs="MS Gothic" w:hint="eastAsia"/>
        </w:rPr>
        <w:t>鳩滿拏</w:t>
      </w:r>
      <w:r>
        <w:t xml:space="preserve"> [Kumanna] /Kumbhâṇḍa/</w:t>
      </w:r>
    </w:p>
    <w:p w:rsidR="00A618CE" w:rsidRDefault="00A618CE" w:rsidP="00A618CE">
      <w:r>
        <w:rPr>
          <w:rFonts w:ascii="MS Gothic" w:eastAsia="MS Gothic" w:hAnsi="MS Gothic" w:cs="MS Gothic" w:hint="eastAsia"/>
        </w:rPr>
        <w:t>鳩盤荼</w:t>
      </w:r>
      <w:r>
        <w:t xml:space="preserve"> [kubanda] /(Skt. kumbhāṇḍa)/</w:t>
      </w:r>
    </w:p>
    <w:p w:rsidR="00A618CE" w:rsidRDefault="00A618CE" w:rsidP="00A618CE">
      <w:r>
        <w:rPr>
          <w:rFonts w:ascii="MS Gothic" w:eastAsia="MS Gothic" w:hAnsi="MS Gothic" w:cs="MS Gothic" w:hint="eastAsia"/>
        </w:rPr>
        <w:t>鳩那羅</w:t>
      </w:r>
      <w:r>
        <w:t xml:space="preserve"> [kunara] /cuckoo/</w:t>
      </w:r>
    </w:p>
    <w:p w:rsidR="00A618CE" w:rsidRDefault="00A618CE" w:rsidP="00A618CE">
      <w:r>
        <w:rPr>
          <w:rFonts w:ascii="MS Gothic" w:eastAsia="MS Gothic" w:hAnsi="MS Gothic" w:cs="MS Gothic" w:hint="eastAsia"/>
        </w:rPr>
        <w:t>鳩鳩吒</w:t>
      </w:r>
      <w:r>
        <w:t xml:space="preserve"> [kukuta] /fowl/</w:t>
      </w:r>
    </w:p>
    <w:p w:rsidR="00A618CE" w:rsidRDefault="00A618CE" w:rsidP="00A618CE">
      <w:r>
        <w:rPr>
          <w:rFonts w:ascii="MS Gothic" w:eastAsia="MS Gothic" w:hAnsi="MS Gothic" w:cs="MS Gothic" w:hint="eastAsia"/>
        </w:rPr>
        <w:t>鳩鴿</w:t>
      </w:r>
      <w:r>
        <w:t xml:space="preserve"> [kukō] /dove/</w:t>
      </w:r>
    </w:p>
    <w:p w:rsidR="00A618CE" w:rsidRDefault="00A618CE" w:rsidP="00A618CE">
      <w:r>
        <w:rPr>
          <w:rFonts w:ascii="MS Gothic" w:eastAsia="MS Gothic" w:hAnsi="MS Gothic" w:cs="MS Gothic" w:hint="eastAsia"/>
        </w:rPr>
        <w:t>鳳</w:t>
      </w:r>
      <w:r>
        <w:t xml:space="preserve"> [hō] /phoenix/</w:t>
      </w:r>
    </w:p>
    <w:p w:rsidR="00A618CE" w:rsidRDefault="00A618CE" w:rsidP="00A618CE">
      <w:r>
        <w:rPr>
          <w:rFonts w:ascii="MS Gothic" w:eastAsia="MS Gothic" w:hAnsi="MS Gothic" w:cs="MS Gothic" w:hint="eastAsia"/>
        </w:rPr>
        <w:t>鳳停寺</w:t>
      </w:r>
      <w:r>
        <w:t xml:space="preserve"> [Hōchōji] /Bongjeongsa/</w:t>
      </w:r>
    </w:p>
    <w:p w:rsidR="00A618CE" w:rsidRDefault="00A618CE" w:rsidP="00A618CE">
      <w:r>
        <w:rPr>
          <w:rFonts w:ascii="MS Gothic" w:eastAsia="MS Gothic" w:hAnsi="MS Gothic" w:cs="MS Gothic" w:hint="eastAsia"/>
        </w:rPr>
        <w:t>鳳凰</w:t>
      </w:r>
      <w:r>
        <w:t xml:space="preserve"> [hōō] /the phoenix/</w:t>
      </w:r>
    </w:p>
    <w:p w:rsidR="00A618CE" w:rsidRDefault="00A618CE" w:rsidP="00A618CE">
      <w:r>
        <w:rPr>
          <w:rFonts w:ascii="MS Gothic" w:eastAsia="MS Gothic" w:hAnsi="MS Gothic" w:cs="MS Gothic" w:hint="eastAsia"/>
        </w:rPr>
        <w:t>鳳刹</w:t>
      </w:r>
      <w:r>
        <w:t xml:space="preserve"> [hōsetsu] /phoenix-world/</w:t>
      </w:r>
    </w:p>
    <w:p w:rsidR="00A618CE" w:rsidRDefault="00A618CE" w:rsidP="00A618CE">
      <w:r>
        <w:rPr>
          <w:rFonts w:ascii="MS Gothic" w:eastAsia="MS Gothic" w:hAnsi="MS Gothic" w:cs="MS Gothic" w:hint="eastAsia"/>
        </w:rPr>
        <w:t>鳳巖寺</w:t>
      </w:r>
      <w:r>
        <w:t xml:space="preserve"> [Hōganji] /Bongamsa/</w:t>
      </w:r>
    </w:p>
    <w:p w:rsidR="00A618CE" w:rsidRDefault="00A618CE" w:rsidP="00A618CE">
      <w:r>
        <w:rPr>
          <w:rFonts w:ascii="MS Gothic" w:eastAsia="MS Gothic" w:hAnsi="MS Gothic" w:cs="MS Gothic" w:hint="eastAsia"/>
        </w:rPr>
        <w:t>鳳林寺</w:t>
      </w:r>
      <w:r>
        <w:t xml:space="preserve"> [Hōrinji] /Bongnimsa/</w:t>
      </w:r>
    </w:p>
    <w:p w:rsidR="00A618CE" w:rsidRDefault="00A618CE" w:rsidP="00A618CE">
      <w:r>
        <w:rPr>
          <w:rFonts w:ascii="MS Gothic" w:eastAsia="MS Gothic" w:hAnsi="MS Gothic" w:cs="MS Gothic" w:hint="eastAsia"/>
        </w:rPr>
        <w:t>鳳林山</w:t>
      </w:r>
      <w:r>
        <w:t xml:space="preserve"> [Hōrin zan] /Bongnim san school/</w:t>
      </w:r>
    </w:p>
    <w:p w:rsidR="00A618CE" w:rsidRDefault="00A618CE" w:rsidP="00A618CE">
      <w:r>
        <w:rPr>
          <w:rFonts w:ascii="MS Gothic" w:eastAsia="MS Gothic" w:hAnsi="MS Gothic" w:cs="MS Gothic" w:hint="eastAsia"/>
        </w:rPr>
        <w:t>鳳皇</w:t>
      </w:r>
      <w:r>
        <w:t xml:space="preserve"> [hōō] /the phoenix/</w:t>
      </w:r>
    </w:p>
    <w:p w:rsidR="00A618CE" w:rsidRDefault="00A618CE" w:rsidP="00A618CE">
      <w:r>
        <w:rPr>
          <w:rFonts w:ascii="MS Gothic" w:eastAsia="MS Gothic" w:hAnsi="MS Gothic" w:cs="MS Gothic" w:hint="eastAsia"/>
        </w:rPr>
        <w:t>鳴</w:t>
      </w:r>
      <w:r>
        <w:t xml:space="preserve"> [myō] /to cry/</w:t>
      </w:r>
    </w:p>
    <w:p w:rsidR="00A618CE" w:rsidRDefault="00A618CE" w:rsidP="00A618CE">
      <w:r>
        <w:rPr>
          <w:rFonts w:ascii="MS Gothic" w:eastAsia="MS Gothic" w:hAnsi="MS Gothic" w:cs="MS Gothic" w:hint="eastAsia"/>
        </w:rPr>
        <w:t>鳴嚕捺囉叉</w:t>
      </w:r>
      <w:r>
        <w:t xml:space="preserve"> [myōronarasha] /(Skt. rudrakṣa)/</w:t>
      </w:r>
    </w:p>
    <w:p w:rsidR="00A618CE" w:rsidRDefault="00A618CE" w:rsidP="00A618CE">
      <w:r>
        <w:rPr>
          <w:rFonts w:ascii="MS Gothic" w:eastAsia="MS Gothic" w:hAnsi="MS Gothic" w:cs="MS Gothic" w:hint="eastAsia"/>
        </w:rPr>
        <w:t>鳴聲</w:t>
      </w:r>
      <w:r>
        <w:t xml:space="preserve"> [myōshō] /crying voice [of an animal]/</w:t>
      </w:r>
    </w:p>
    <w:p w:rsidR="00A618CE" w:rsidRDefault="00A618CE" w:rsidP="00A618CE">
      <w:r>
        <w:rPr>
          <w:rFonts w:ascii="MS Gothic" w:eastAsia="MS Gothic" w:hAnsi="MS Gothic" w:cs="MS Gothic" w:hint="eastAsia"/>
        </w:rPr>
        <w:t>鳴錫</w:t>
      </w:r>
      <w:r>
        <w:t xml:space="preserve"> [meishaku] /rattling staff/</w:t>
      </w:r>
    </w:p>
    <w:p w:rsidR="00A618CE" w:rsidRDefault="00A618CE" w:rsidP="00A618CE">
      <w:r>
        <w:rPr>
          <w:rFonts w:ascii="MS Gothic" w:eastAsia="MS Gothic" w:hAnsi="MS Gothic" w:cs="MS Gothic" w:hint="eastAsia"/>
        </w:rPr>
        <w:t>鳴鐘</w:t>
      </w:r>
      <w:r>
        <w:t xml:space="preserve"> [myōshō] /to ring a bell/</w:t>
      </w:r>
    </w:p>
    <w:p w:rsidR="00A618CE" w:rsidRDefault="00A618CE" w:rsidP="00A618CE">
      <w:r>
        <w:rPr>
          <w:rFonts w:ascii="MS Gothic" w:eastAsia="MS Gothic" w:hAnsi="MS Gothic" w:cs="MS Gothic" w:hint="eastAsia"/>
        </w:rPr>
        <w:t>鳴鐘偈</w:t>
      </w:r>
      <w:r>
        <w:t xml:space="preserve"> [meishō no ge ] /Verse for Bell Ringing/</w:t>
      </w:r>
    </w:p>
    <w:p w:rsidR="00A618CE" w:rsidRDefault="00A618CE" w:rsidP="00A618CE">
      <w:r>
        <w:rPr>
          <w:rFonts w:ascii="MS Gothic" w:eastAsia="MS Gothic" w:hAnsi="MS Gothic" w:cs="MS Gothic" w:hint="eastAsia"/>
        </w:rPr>
        <w:t>鳴魚</w:t>
      </w:r>
      <w:r>
        <w:t xml:space="preserve"> [meigyo] /to sound the wooden fish to announce a meal time/</w:t>
      </w:r>
    </w:p>
    <w:p w:rsidR="00A618CE" w:rsidRDefault="00A618CE" w:rsidP="00A618CE">
      <w:r>
        <w:rPr>
          <w:rFonts w:ascii="MS Gothic" w:eastAsia="MS Gothic" w:hAnsi="MS Gothic" w:cs="MS Gothic" w:hint="eastAsia"/>
        </w:rPr>
        <w:t>鳴鼓</w:t>
      </w:r>
      <w:r>
        <w:t xml:space="preserve"> [meiko] /to sound the drum/</w:t>
      </w:r>
    </w:p>
    <w:p w:rsidR="00A618CE" w:rsidRDefault="00A618CE" w:rsidP="00A618CE">
      <w:r>
        <w:rPr>
          <w:rFonts w:ascii="MS Gothic" w:eastAsia="MS Gothic" w:hAnsi="MS Gothic" w:cs="MS Gothic" w:hint="eastAsia"/>
        </w:rPr>
        <w:lastRenderedPageBreak/>
        <w:t>鴈</w:t>
      </w:r>
      <w:r>
        <w:t xml:space="preserve"> [gan] /a wild goose/</w:t>
      </w:r>
    </w:p>
    <w:p w:rsidR="00A618CE" w:rsidRDefault="00A618CE" w:rsidP="00A618CE">
      <w:r>
        <w:rPr>
          <w:rFonts w:ascii="MS Gothic" w:eastAsia="MS Gothic" w:hAnsi="MS Gothic" w:cs="MS Gothic" w:hint="eastAsia"/>
        </w:rPr>
        <w:t>鴈王</w:t>
      </w:r>
      <w:r>
        <w:t xml:space="preserve"> [ganō] /king of the flock/</w:t>
      </w:r>
    </w:p>
    <w:p w:rsidR="00A618CE" w:rsidRDefault="00A618CE" w:rsidP="00A618CE">
      <w:r>
        <w:rPr>
          <w:rFonts w:ascii="MS Gothic" w:eastAsia="MS Gothic" w:hAnsi="MS Gothic" w:cs="MS Gothic" w:hint="eastAsia"/>
        </w:rPr>
        <w:t>鴈門</w:t>
      </w:r>
      <w:r>
        <w:t xml:space="preserve"> [ganmon] /teachings of the swan [king]/</w:t>
      </w:r>
    </w:p>
    <w:p w:rsidR="00A618CE" w:rsidRDefault="00A618CE" w:rsidP="00A618CE">
      <w:r>
        <w:rPr>
          <w:rFonts w:ascii="MS Gothic" w:eastAsia="MS Gothic" w:hAnsi="MS Gothic" w:cs="MS Gothic" w:hint="eastAsia"/>
        </w:rPr>
        <w:t>鴛</w:t>
      </w:r>
      <w:r>
        <w:t xml:space="preserve"> [en] /drake of mandarin duck/</w:t>
      </w:r>
    </w:p>
    <w:p w:rsidR="00A618CE" w:rsidRDefault="00A618CE" w:rsidP="00A618CE">
      <w:r>
        <w:rPr>
          <w:rFonts w:ascii="MS Gothic" w:eastAsia="MS Gothic" w:hAnsi="MS Gothic" w:cs="MS Gothic" w:hint="eastAsia"/>
        </w:rPr>
        <w:t>鴛班</w:t>
      </w:r>
      <w:r>
        <w:t xml:space="preserve"> [enpan] /paired bands/</w:t>
      </w:r>
    </w:p>
    <w:p w:rsidR="00A618CE" w:rsidRDefault="00A618CE" w:rsidP="00A618CE">
      <w:r>
        <w:rPr>
          <w:rFonts w:ascii="MS Gothic" w:eastAsia="MS Gothic" w:hAnsi="MS Gothic" w:cs="MS Gothic" w:hint="eastAsia"/>
        </w:rPr>
        <w:t>鴦</w:t>
      </w:r>
      <w:r>
        <w:t xml:space="preserve"> [yō] /hen of mandarin duck/</w:t>
      </w:r>
    </w:p>
    <w:p w:rsidR="00A618CE" w:rsidRDefault="00A618CE" w:rsidP="00A618CE">
      <w:r>
        <w:rPr>
          <w:rFonts w:ascii="MS Gothic" w:eastAsia="MS Gothic" w:hAnsi="MS Gothic" w:cs="MS Gothic" w:hint="eastAsia"/>
        </w:rPr>
        <w:t>鴦伽</w:t>
      </w:r>
      <w:r>
        <w:t xml:space="preserve"> [Auka] /Aṅga/</w:t>
      </w:r>
    </w:p>
    <w:p w:rsidR="00A618CE" w:rsidRDefault="00A618CE" w:rsidP="00A618CE">
      <w:r>
        <w:rPr>
          <w:rFonts w:ascii="MS Gothic" w:eastAsia="MS Gothic" w:hAnsi="MS Gothic" w:cs="MS Gothic" w:hint="eastAsia"/>
        </w:rPr>
        <w:t>鴦伽國</w:t>
      </w:r>
      <w:r>
        <w:t xml:space="preserve"> [Yōga koku] /Aṅga country/</w:t>
      </w:r>
    </w:p>
    <w:p w:rsidR="00A618CE" w:rsidRDefault="00A618CE" w:rsidP="00A618CE">
      <w:r>
        <w:rPr>
          <w:rFonts w:ascii="MS Gothic" w:eastAsia="MS Gothic" w:hAnsi="MS Gothic" w:cs="MS Gothic" w:hint="eastAsia"/>
        </w:rPr>
        <w:t>鴦伽摩伽陀國</w:t>
      </w:r>
      <w:r>
        <w:t xml:space="preserve"> [Yōgamagada koku] /Aṅga country/</w:t>
      </w:r>
    </w:p>
    <w:p w:rsidR="00A618CE" w:rsidRDefault="00A618CE" w:rsidP="00A618CE">
      <w:r>
        <w:rPr>
          <w:rFonts w:ascii="MS Gothic" w:eastAsia="MS Gothic" w:hAnsi="MS Gothic" w:cs="MS Gothic" w:hint="eastAsia"/>
        </w:rPr>
        <w:t>鴦伽社哆</w:t>
      </w:r>
      <w:r>
        <w:t xml:space="preserve"> [ōgashata] /(Skt. aṅgajāta)/</w:t>
      </w:r>
    </w:p>
    <w:p w:rsidR="00A618CE" w:rsidRDefault="00A618CE" w:rsidP="00A618CE">
      <w:r>
        <w:rPr>
          <w:rFonts w:ascii="MS Gothic" w:eastAsia="MS Gothic" w:hAnsi="MS Gothic" w:cs="MS Gothic" w:hint="eastAsia"/>
        </w:rPr>
        <w:t>鴦倶奢</w:t>
      </w:r>
      <w:r>
        <w:t xml:space="preserve"> [ōkusha] /(Skt. aṅgūṣa)/</w:t>
      </w:r>
    </w:p>
    <w:p w:rsidR="00A618CE" w:rsidRDefault="00A618CE" w:rsidP="00A618CE">
      <w:r>
        <w:rPr>
          <w:rFonts w:ascii="MS Gothic" w:eastAsia="MS Gothic" w:hAnsi="MS Gothic" w:cs="MS Gothic" w:hint="eastAsia"/>
        </w:rPr>
        <w:t>鴦倶舍</w:t>
      </w:r>
      <w:r>
        <w:t xml:space="preserve"> [ōkusha] /(Skt. aṅgūṣa)/</w:t>
      </w:r>
    </w:p>
    <w:p w:rsidR="00A618CE" w:rsidRDefault="00A618CE" w:rsidP="00A618CE">
      <w:r>
        <w:rPr>
          <w:rFonts w:ascii="MS Gothic" w:eastAsia="MS Gothic" w:hAnsi="MS Gothic" w:cs="MS Gothic" w:hint="eastAsia"/>
        </w:rPr>
        <w:t>鴦哦囉迦</w:t>
      </w:r>
      <w:r>
        <w:t xml:space="preserve"> [Angaraka] /Aṅgāraka/</w:t>
      </w:r>
    </w:p>
    <w:p w:rsidR="00A618CE" w:rsidRDefault="00A618CE" w:rsidP="00A618CE">
      <w:r>
        <w:rPr>
          <w:rFonts w:ascii="MS Gothic" w:eastAsia="MS Gothic" w:hAnsi="MS Gothic" w:cs="MS Gothic" w:hint="eastAsia"/>
        </w:rPr>
        <w:t>鴦崛利摩羅</w:t>
      </w:r>
      <w:r>
        <w:t xml:space="preserve"> [Ōkurimara] /Aṅgulimālya/</w:t>
      </w:r>
    </w:p>
    <w:p w:rsidR="00A618CE" w:rsidRDefault="00A618CE" w:rsidP="00A618CE">
      <w:r>
        <w:rPr>
          <w:rFonts w:ascii="MS Gothic" w:eastAsia="MS Gothic" w:hAnsi="MS Gothic" w:cs="MS Gothic" w:hint="eastAsia"/>
        </w:rPr>
        <w:t>鴦崛摩羅</w:t>
      </w:r>
      <w:r>
        <w:t xml:space="preserve"> [Yōkutsumara] /Aṅgulimālya/</w:t>
      </w:r>
    </w:p>
    <w:p w:rsidR="00A618CE" w:rsidRDefault="00A618CE" w:rsidP="00A618CE">
      <w:r>
        <w:rPr>
          <w:rFonts w:ascii="MS Gothic" w:eastAsia="MS Gothic" w:hAnsi="MS Gothic" w:cs="MS Gothic" w:hint="eastAsia"/>
        </w:rPr>
        <w:t>鴦崛髻</w:t>
      </w:r>
      <w:r>
        <w:t xml:space="preserve"> [Yōkutsukei] /Aṅgulimāla/Aṅgulimālya/</w:t>
      </w:r>
    </w:p>
    <w:p w:rsidR="00A618CE" w:rsidRDefault="00A618CE" w:rsidP="00A618CE">
      <w:r>
        <w:rPr>
          <w:rFonts w:ascii="MS Gothic" w:eastAsia="MS Gothic" w:hAnsi="MS Gothic" w:cs="MS Gothic" w:hint="eastAsia"/>
        </w:rPr>
        <w:t>鴦掘</w:t>
      </w:r>
      <w:r>
        <w:t xml:space="preserve"> [Yōkutsu] /Aṅguli-māla/</w:t>
      </w:r>
    </w:p>
    <w:p w:rsidR="00A618CE" w:rsidRDefault="00A618CE" w:rsidP="00A618CE">
      <w:r>
        <w:rPr>
          <w:rFonts w:ascii="MS Gothic" w:eastAsia="MS Gothic" w:hAnsi="MS Gothic" w:cs="MS Gothic" w:hint="eastAsia"/>
        </w:rPr>
        <w:t>鴦掘摩</w:t>
      </w:r>
      <w:r>
        <w:t xml:space="preserve"> [Yōkutsuma] /Aṅgulimāla/Aṅgulimālya/</w:t>
      </w:r>
    </w:p>
    <w:p w:rsidR="00A618CE" w:rsidRDefault="00A618CE" w:rsidP="00A618CE">
      <w:r>
        <w:rPr>
          <w:rFonts w:ascii="MS Gothic" w:eastAsia="MS Gothic" w:hAnsi="MS Gothic" w:cs="MS Gothic" w:hint="eastAsia"/>
        </w:rPr>
        <w:t>鴦掘摩經</w:t>
      </w:r>
      <w:r>
        <w:t xml:space="preserve"> [Yōkutsuma kyō] /Aṇgulimālīyasūtra/</w:t>
      </w:r>
    </w:p>
    <w:p w:rsidR="00A618CE" w:rsidRDefault="00A618CE" w:rsidP="00A618CE">
      <w:r>
        <w:rPr>
          <w:rFonts w:ascii="MS Gothic" w:eastAsia="MS Gothic" w:hAnsi="MS Gothic" w:cs="MS Gothic" w:hint="eastAsia"/>
        </w:rPr>
        <w:t>鴦掘摩羅</w:t>
      </w:r>
      <w:r>
        <w:t xml:space="preserve"> [Ōkutsumara] /Aṅguli-māla/</w:t>
      </w:r>
    </w:p>
    <w:p w:rsidR="00A618CE" w:rsidRDefault="00A618CE" w:rsidP="00A618CE">
      <w:r>
        <w:rPr>
          <w:rFonts w:ascii="MS Gothic" w:eastAsia="MS Gothic" w:hAnsi="MS Gothic" w:cs="MS Gothic" w:hint="eastAsia"/>
        </w:rPr>
        <w:t>鴦掘魔</w:t>
      </w:r>
      <w:r>
        <w:t xml:space="preserve"> [Yōkutsuma] /Aṅgulimāla/Aṅgulimālya/</w:t>
      </w:r>
    </w:p>
    <w:p w:rsidR="00A618CE" w:rsidRDefault="00A618CE" w:rsidP="00A618CE">
      <w:r>
        <w:rPr>
          <w:rFonts w:ascii="MS Gothic" w:eastAsia="MS Gothic" w:hAnsi="MS Gothic" w:cs="MS Gothic" w:hint="eastAsia"/>
        </w:rPr>
        <w:t>鴦窶利摩羅</w:t>
      </w:r>
      <w:r>
        <w:t xml:space="preserve"> [Ōkurimara] /Aṅgulimālya/</w:t>
      </w:r>
    </w:p>
    <w:p w:rsidR="00A618CE" w:rsidRDefault="00A618CE" w:rsidP="00A618CE">
      <w:r>
        <w:rPr>
          <w:rFonts w:ascii="MS Gothic" w:eastAsia="MS Gothic" w:hAnsi="MS Gothic" w:cs="MS Gothic" w:hint="eastAsia"/>
        </w:rPr>
        <w:t>鴦輸伐摩</w:t>
      </w:r>
      <w:r>
        <w:t xml:space="preserve"> [Ōshubama] /Aṃśuvarman/</w:t>
      </w:r>
    </w:p>
    <w:p w:rsidR="00A618CE" w:rsidRDefault="00A618CE" w:rsidP="00A618CE">
      <w:r>
        <w:rPr>
          <w:rFonts w:ascii="MS Gothic" w:eastAsia="MS Gothic" w:hAnsi="MS Gothic" w:cs="MS Gothic" w:hint="eastAsia"/>
        </w:rPr>
        <w:t>鴦迦國</w:t>
      </w:r>
      <w:r>
        <w:t xml:space="preserve"> [Yōga koku] /Aṅga country/</w:t>
      </w:r>
    </w:p>
    <w:p w:rsidR="00A618CE" w:rsidRDefault="00A618CE" w:rsidP="00A618CE">
      <w:r>
        <w:rPr>
          <w:rFonts w:ascii="MS Gothic" w:eastAsia="MS Gothic" w:hAnsi="MS Gothic" w:cs="MS Gothic" w:hint="eastAsia"/>
        </w:rPr>
        <w:t>鴨</w:t>
      </w:r>
      <w:r>
        <w:t xml:space="preserve"> [ō] /a [wild] duck/</w:t>
      </w:r>
    </w:p>
    <w:p w:rsidR="00A618CE" w:rsidRDefault="00A618CE" w:rsidP="00A618CE">
      <w:r>
        <w:rPr>
          <w:rFonts w:ascii="MS Gothic" w:eastAsia="MS Gothic" w:hAnsi="MS Gothic" w:cs="MS Gothic" w:hint="eastAsia"/>
        </w:rPr>
        <w:t>鴻毛</w:t>
      </w:r>
      <w:r>
        <w:t xml:space="preserve"> [kōmō] /hair of a goose/</w:t>
      </w:r>
    </w:p>
    <w:p w:rsidR="00A618CE" w:rsidRDefault="00A618CE" w:rsidP="00A618CE">
      <w:r>
        <w:rPr>
          <w:rFonts w:ascii="MS Gothic" w:eastAsia="MS Gothic" w:hAnsi="MS Gothic" w:cs="MS Gothic" w:hint="eastAsia"/>
        </w:rPr>
        <w:t>鴿</w:t>
      </w:r>
      <w:r>
        <w:t xml:space="preserve"> [hato] /pigeon/</w:t>
      </w:r>
    </w:p>
    <w:p w:rsidR="00A618CE" w:rsidRDefault="00A618CE" w:rsidP="00A618CE">
      <w:r>
        <w:rPr>
          <w:rFonts w:ascii="MS Gothic" w:eastAsia="MS Gothic" w:hAnsi="MS Gothic" w:cs="MS Gothic" w:hint="eastAsia"/>
        </w:rPr>
        <w:t>鴿園</w:t>
      </w:r>
      <w:r>
        <w:t xml:space="preserve"> [Kōon] /Kapotaka-saṃghārāma/</w:t>
      </w:r>
    </w:p>
    <w:p w:rsidR="00A618CE" w:rsidRDefault="00A618CE" w:rsidP="00A618CE">
      <w:r>
        <w:rPr>
          <w:rFonts w:ascii="MS Gothic" w:eastAsia="MS Gothic" w:hAnsi="MS Gothic" w:cs="MS Gothic" w:hint="eastAsia"/>
        </w:rPr>
        <w:t>鵂</w:t>
      </w:r>
      <w:r>
        <w:t xml:space="preserve"> [ku] /owl/</w:t>
      </w:r>
    </w:p>
    <w:p w:rsidR="00A618CE" w:rsidRDefault="00A618CE" w:rsidP="00A618CE">
      <w:r>
        <w:rPr>
          <w:rFonts w:ascii="MS Gothic" w:eastAsia="MS Gothic" w:hAnsi="MS Gothic" w:cs="MS Gothic" w:hint="eastAsia"/>
        </w:rPr>
        <w:t>鵂鶹</w:t>
      </w:r>
      <w:r>
        <w:t xml:space="preserve"> [Kuru] /Ulūka/</w:t>
      </w:r>
    </w:p>
    <w:p w:rsidR="00A618CE" w:rsidRDefault="00A618CE" w:rsidP="00A618CE">
      <w:r>
        <w:rPr>
          <w:rFonts w:ascii="MS Gothic" w:eastAsia="MS Gothic" w:hAnsi="MS Gothic" w:cs="MS Gothic" w:hint="eastAsia"/>
        </w:rPr>
        <w:lastRenderedPageBreak/>
        <w:t>鵄梟</w:t>
      </w:r>
      <w:r>
        <w:t xml:space="preserve"> [shikyō] /owls/</w:t>
      </w:r>
    </w:p>
    <w:p w:rsidR="00A618CE" w:rsidRDefault="00A618CE" w:rsidP="00A618CE">
      <w:r>
        <w:rPr>
          <w:rFonts w:ascii="MS Gothic" w:eastAsia="MS Gothic" w:hAnsi="MS Gothic" w:cs="MS Gothic" w:hint="eastAsia"/>
        </w:rPr>
        <w:t>鵝</w:t>
      </w:r>
      <w:r>
        <w:t xml:space="preserve"> [ga] /goose/</w:t>
      </w:r>
    </w:p>
    <w:p w:rsidR="00A618CE" w:rsidRDefault="00A618CE" w:rsidP="00A618CE">
      <w:r>
        <w:rPr>
          <w:rFonts w:ascii="MS Gothic" w:eastAsia="MS Gothic" w:hAnsi="MS Gothic" w:cs="MS Gothic" w:hint="eastAsia"/>
        </w:rPr>
        <w:t>鵝王</w:t>
      </w:r>
      <w:r>
        <w:t xml:space="preserve"> [gaō] /king goose/</w:t>
      </w:r>
    </w:p>
    <w:p w:rsidR="00A618CE" w:rsidRDefault="00A618CE" w:rsidP="00A618CE">
      <w:r>
        <w:rPr>
          <w:rFonts w:ascii="MS Gothic" w:eastAsia="MS Gothic" w:hAnsi="MS Gothic" w:cs="MS Gothic" w:hint="eastAsia"/>
        </w:rPr>
        <w:t>鵝王別乳</w:t>
      </w:r>
      <w:r>
        <w:t xml:space="preserve"> [gaō betsunyū] /the goose king separates the milk/</w:t>
      </w:r>
    </w:p>
    <w:p w:rsidR="00A618CE" w:rsidRDefault="00A618CE" w:rsidP="00A618CE">
      <w:r>
        <w:rPr>
          <w:rFonts w:ascii="MS Gothic" w:eastAsia="MS Gothic" w:hAnsi="MS Gothic" w:cs="MS Gothic" w:hint="eastAsia"/>
        </w:rPr>
        <w:t>鵝王眼</w:t>
      </w:r>
      <w:r>
        <w:t xml:space="preserve"> [gaō gen] /eye of the king goose/</w:t>
      </w:r>
    </w:p>
    <w:p w:rsidR="00A618CE" w:rsidRDefault="00A618CE" w:rsidP="00A618CE">
      <w:r>
        <w:rPr>
          <w:rFonts w:ascii="MS Gothic" w:eastAsia="MS Gothic" w:hAnsi="MS Gothic" w:cs="MS Gothic" w:hint="eastAsia"/>
        </w:rPr>
        <w:t>鵝珠</w:t>
      </w:r>
      <w:r>
        <w:t xml:space="preserve"> [gashu] /goose and the gem/</w:t>
      </w:r>
    </w:p>
    <w:p w:rsidR="00A618CE" w:rsidRDefault="00A618CE" w:rsidP="00A618CE">
      <w:r>
        <w:rPr>
          <w:rFonts w:ascii="MS Gothic" w:eastAsia="MS Gothic" w:hAnsi="MS Gothic" w:cs="MS Gothic" w:hint="eastAsia"/>
        </w:rPr>
        <w:t>鵝眼</w:t>
      </w:r>
      <w:r>
        <w:t xml:space="preserve"> [gagen] /eye of the goose/</w:t>
      </w:r>
    </w:p>
    <w:p w:rsidR="00A618CE" w:rsidRDefault="00A618CE" w:rsidP="00A618CE">
      <w:r>
        <w:rPr>
          <w:rFonts w:ascii="MS Gothic" w:eastAsia="MS Gothic" w:hAnsi="MS Gothic" w:cs="MS Gothic" w:hint="eastAsia"/>
        </w:rPr>
        <w:t>鵞王</w:t>
      </w:r>
      <w:r>
        <w:t xml:space="preserve"> [gaō] /goose king/</w:t>
      </w:r>
    </w:p>
    <w:p w:rsidR="00A618CE" w:rsidRDefault="00A618CE" w:rsidP="00A618CE">
      <w:r>
        <w:rPr>
          <w:rFonts w:ascii="MS Gothic" w:eastAsia="MS Gothic" w:hAnsi="MS Gothic" w:cs="MS Gothic" w:hint="eastAsia"/>
        </w:rPr>
        <w:t>鵠</w:t>
      </w:r>
      <w:r>
        <w:t xml:space="preserve"> [koku] /goose/</w:t>
      </w:r>
    </w:p>
    <w:p w:rsidR="00A618CE" w:rsidRDefault="00A618CE" w:rsidP="00A618CE">
      <w:r>
        <w:rPr>
          <w:rFonts w:ascii="MS Gothic" w:eastAsia="MS Gothic" w:hAnsi="MS Gothic" w:cs="MS Gothic" w:hint="eastAsia"/>
        </w:rPr>
        <w:t>鵠林</w:t>
      </w:r>
      <w:r>
        <w:t xml:space="preserve"> [Kokurin] /Śāla Forest/</w:t>
      </w:r>
    </w:p>
    <w:p w:rsidR="00A618CE" w:rsidRDefault="00A618CE" w:rsidP="00A618CE">
      <w:r>
        <w:rPr>
          <w:rFonts w:ascii="MS Gothic" w:eastAsia="MS Gothic" w:hAnsi="MS Gothic" w:cs="MS Gothic" w:hint="eastAsia"/>
        </w:rPr>
        <w:t>鵤莊</w:t>
      </w:r>
      <w:r>
        <w:t xml:space="preserve"> [Ikaruganoshō] /Ikaruga Manor/</w:t>
      </w:r>
    </w:p>
    <w:p w:rsidR="00A618CE" w:rsidRDefault="00A618CE" w:rsidP="00A618CE">
      <w:r>
        <w:rPr>
          <w:rFonts w:ascii="MS Gothic" w:eastAsia="MS Gothic" w:hAnsi="MS Gothic" w:cs="MS Gothic" w:hint="eastAsia"/>
        </w:rPr>
        <w:t>鵰鷲</w:t>
      </w:r>
      <w:r>
        <w:t xml:space="preserve"> [chōju] /eagles/</w:t>
      </w:r>
    </w:p>
    <w:p w:rsidR="00A618CE" w:rsidRDefault="00A618CE" w:rsidP="00A618CE">
      <w:r>
        <w:rPr>
          <w:rFonts w:ascii="MS Gothic" w:eastAsia="MS Gothic" w:hAnsi="MS Gothic" w:cs="MS Gothic" w:hint="eastAsia"/>
        </w:rPr>
        <w:t>鵲</w:t>
      </w:r>
      <w:r>
        <w:t xml:space="preserve"> [shaku] /a magpie/</w:t>
      </w:r>
    </w:p>
    <w:p w:rsidR="00A618CE" w:rsidRDefault="00A618CE" w:rsidP="00A618CE">
      <w:r>
        <w:rPr>
          <w:rFonts w:ascii="MS Gothic" w:eastAsia="MS Gothic" w:hAnsi="MS Gothic" w:cs="MS Gothic" w:hint="eastAsia"/>
        </w:rPr>
        <w:t>鵲園</w:t>
      </w:r>
      <w:r>
        <w:t xml:space="preserve"> [shakuen] /magpie garden/</w:t>
      </w:r>
    </w:p>
    <w:p w:rsidR="00A618CE" w:rsidRDefault="00A618CE" w:rsidP="00A618CE">
      <w:r>
        <w:rPr>
          <w:rFonts w:ascii="MS Gothic" w:eastAsia="MS Gothic" w:hAnsi="MS Gothic" w:cs="MS Gothic" w:hint="eastAsia"/>
        </w:rPr>
        <w:t>鵲岬寺</w:t>
      </w:r>
      <w:r>
        <w:t xml:space="preserve"> [Shakkyōji] /Jakgapsa/</w:t>
      </w:r>
    </w:p>
    <w:p w:rsidR="00A618CE" w:rsidRDefault="00A618CE" w:rsidP="00A618CE">
      <w:r>
        <w:rPr>
          <w:rFonts w:ascii="MS Gothic" w:eastAsia="MS Gothic" w:hAnsi="MS Gothic" w:cs="MS Gothic" w:hint="eastAsia"/>
        </w:rPr>
        <w:t>鵲巢</w:t>
      </w:r>
      <w:r>
        <w:t xml:space="preserve"> [shakusō] /a magpie's nest/</w:t>
      </w:r>
    </w:p>
    <w:p w:rsidR="00A618CE" w:rsidRDefault="00A618CE" w:rsidP="00A618CE">
      <w:r>
        <w:rPr>
          <w:rFonts w:ascii="MS Gothic" w:eastAsia="MS Gothic" w:hAnsi="MS Gothic" w:cs="MS Gothic" w:hint="eastAsia"/>
        </w:rPr>
        <w:t>鶖</w:t>
      </w:r>
      <w:r>
        <w:t xml:space="preserve"> [shu] /a stork/</w:t>
      </w:r>
    </w:p>
    <w:p w:rsidR="00A618CE" w:rsidRDefault="00A618CE" w:rsidP="00A618CE">
      <w:r>
        <w:rPr>
          <w:rFonts w:ascii="MS Gothic" w:eastAsia="MS Gothic" w:hAnsi="MS Gothic" w:cs="MS Gothic" w:hint="eastAsia"/>
        </w:rPr>
        <w:t>鶖子</w:t>
      </w:r>
      <w:r>
        <w:t xml:space="preserve"> [Shūshi] /Śāriputra/</w:t>
      </w:r>
    </w:p>
    <w:p w:rsidR="00A618CE" w:rsidRDefault="00A618CE" w:rsidP="00A618CE">
      <w:r>
        <w:rPr>
          <w:rFonts w:ascii="MS Gothic" w:eastAsia="MS Gothic" w:hAnsi="MS Gothic" w:cs="MS Gothic" w:hint="eastAsia"/>
        </w:rPr>
        <w:t>鶖鷺子</w:t>
      </w:r>
      <w:r>
        <w:t xml:space="preserve"> [Shuroshi] /*Śāriputra/</w:t>
      </w:r>
    </w:p>
    <w:p w:rsidR="00A618CE" w:rsidRDefault="00A618CE" w:rsidP="00A618CE">
      <w:r>
        <w:rPr>
          <w:rFonts w:ascii="MS Gothic" w:eastAsia="MS Gothic" w:hAnsi="MS Gothic" w:cs="MS Gothic" w:hint="eastAsia"/>
        </w:rPr>
        <w:t>鶴</w:t>
      </w:r>
      <w:r>
        <w:t xml:space="preserve"> [gaku] /the crane/</w:t>
      </w:r>
    </w:p>
    <w:p w:rsidR="00A618CE" w:rsidRDefault="00A618CE" w:rsidP="00A618CE">
      <w:r>
        <w:rPr>
          <w:rFonts w:ascii="MS Gothic" w:eastAsia="MS Gothic" w:hAnsi="MS Gothic" w:cs="MS Gothic" w:hint="eastAsia"/>
        </w:rPr>
        <w:t>鶴勒</w:t>
      </w:r>
      <w:r>
        <w:t xml:space="preserve"> [Gakuroku] /Haklenayaśas/</w:t>
      </w:r>
    </w:p>
    <w:p w:rsidR="00A618CE" w:rsidRDefault="00A618CE" w:rsidP="00A618CE">
      <w:r>
        <w:rPr>
          <w:rFonts w:ascii="MS Gothic" w:eastAsia="MS Gothic" w:hAnsi="MS Gothic" w:cs="MS Gothic" w:hint="eastAsia"/>
        </w:rPr>
        <w:t>鶴勒那</w:t>
      </w:r>
      <w:r>
        <w:t xml:space="preserve"> [Gakurokuna] /Haklena/</w:t>
      </w:r>
    </w:p>
    <w:p w:rsidR="00A618CE" w:rsidRDefault="00A618CE" w:rsidP="00A618CE">
      <w:r>
        <w:rPr>
          <w:rFonts w:ascii="MS Gothic" w:eastAsia="MS Gothic" w:hAnsi="MS Gothic" w:cs="MS Gothic" w:hint="eastAsia"/>
        </w:rPr>
        <w:t>鶴勒那夜奢</w:t>
      </w:r>
      <w:r>
        <w:t xml:space="preserve"> [Gakurokuna yasha] /Haklenayaśas/</w:t>
      </w:r>
    </w:p>
    <w:p w:rsidR="00A618CE" w:rsidRDefault="00A618CE" w:rsidP="00A618CE">
      <w:r>
        <w:rPr>
          <w:rFonts w:ascii="MS Gothic" w:eastAsia="MS Gothic" w:hAnsi="MS Gothic" w:cs="MS Gothic" w:hint="eastAsia"/>
        </w:rPr>
        <w:t>鶴山極樂寺</w:t>
      </w:r>
      <w:r>
        <w:t xml:space="preserve"> [Gakusan gokuraku ji] /Huock San Kek Lok Si/</w:t>
      </w:r>
    </w:p>
    <w:p w:rsidR="00A618CE" w:rsidRDefault="00A618CE" w:rsidP="00A618CE">
      <w:r>
        <w:rPr>
          <w:rFonts w:ascii="MS Gothic" w:eastAsia="MS Gothic" w:hAnsi="MS Gothic" w:cs="MS Gothic" w:hint="eastAsia"/>
        </w:rPr>
        <w:t>鶴悉那</w:t>
      </w:r>
      <w:r>
        <w:t xml:space="preserve"> [Gashina] /Hosna/</w:t>
      </w:r>
    </w:p>
    <w:p w:rsidR="00A618CE" w:rsidRDefault="00A618CE" w:rsidP="00A618CE">
      <w:r>
        <w:rPr>
          <w:rFonts w:ascii="MS Gothic" w:eastAsia="MS Gothic" w:hAnsi="MS Gothic" w:cs="MS Gothic" w:hint="eastAsia"/>
        </w:rPr>
        <w:t>鶴林</w:t>
      </w:r>
      <w:r>
        <w:t xml:space="preserve"> [Kakurin] /Crane Forest/</w:t>
      </w:r>
    </w:p>
    <w:p w:rsidR="00A618CE" w:rsidRDefault="00A618CE" w:rsidP="00A618CE">
      <w:r>
        <w:rPr>
          <w:rFonts w:ascii="MS Gothic" w:eastAsia="MS Gothic" w:hAnsi="MS Gothic" w:cs="MS Gothic" w:hint="eastAsia"/>
        </w:rPr>
        <w:t>鶴樹</w:t>
      </w:r>
      <w:r>
        <w:t xml:space="preserve"> [Gakuju] /Crane Forest/</w:t>
      </w:r>
    </w:p>
    <w:p w:rsidR="00A618CE" w:rsidRDefault="00A618CE" w:rsidP="00A618CE">
      <w:r>
        <w:rPr>
          <w:rFonts w:ascii="MS Gothic" w:eastAsia="MS Gothic" w:hAnsi="MS Gothic" w:cs="MS Gothic" w:hint="eastAsia"/>
        </w:rPr>
        <w:t>鶴灣</w:t>
      </w:r>
      <w:r>
        <w:t xml:space="preserve"> [Kakuwan ] /Bay of Cranes/</w:t>
      </w:r>
    </w:p>
    <w:p w:rsidR="00A618CE" w:rsidRDefault="00A618CE" w:rsidP="00A618CE">
      <w:r>
        <w:rPr>
          <w:rFonts w:ascii="MS Gothic" w:eastAsia="MS Gothic" w:hAnsi="MS Gothic" w:cs="MS Gothic" w:hint="eastAsia"/>
        </w:rPr>
        <w:t>鶴秣</w:t>
      </w:r>
      <w:r>
        <w:t xml:space="preserve"> [Gama] /Homa/</w:t>
      </w:r>
    </w:p>
    <w:p w:rsidR="00A618CE" w:rsidRDefault="00A618CE" w:rsidP="00A618CE">
      <w:r>
        <w:rPr>
          <w:rFonts w:ascii="MS Gothic" w:eastAsia="MS Gothic" w:hAnsi="MS Gothic" w:cs="MS Gothic" w:hint="eastAsia"/>
        </w:rPr>
        <w:t>鶴苑</w:t>
      </w:r>
      <w:r>
        <w:t xml:space="preserve"> [kakuon] /crane-garden/</w:t>
      </w:r>
    </w:p>
    <w:p w:rsidR="00A618CE" w:rsidRDefault="00A618CE" w:rsidP="00A618CE">
      <w:r>
        <w:rPr>
          <w:rFonts w:ascii="MS Gothic" w:eastAsia="MS Gothic" w:hAnsi="MS Gothic" w:cs="MS Gothic" w:hint="eastAsia"/>
        </w:rPr>
        <w:lastRenderedPageBreak/>
        <w:t>鶴薩羅</w:t>
      </w:r>
      <w:r>
        <w:t xml:space="preserve"> [Gasara] /Hasara/</w:t>
      </w:r>
    </w:p>
    <w:p w:rsidR="00A618CE" w:rsidRDefault="00A618CE" w:rsidP="00A618CE">
      <w:r>
        <w:rPr>
          <w:rFonts w:ascii="MS Gothic" w:eastAsia="MS Gothic" w:hAnsi="MS Gothic" w:cs="MS Gothic" w:hint="eastAsia"/>
        </w:rPr>
        <w:t>鷂山</w:t>
      </w:r>
      <w:r>
        <w:t xml:space="preserve"> [Yōsan] /Gṛdhrakūṭa/</w:t>
      </w:r>
    </w:p>
    <w:p w:rsidR="00A618CE" w:rsidRDefault="00A618CE" w:rsidP="00A618CE">
      <w:r>
        <w:rPr>
          <w:rFonts w:ascii="MS Gothic" w:eastAsia="MS Gothic" w:hAnsi="MS Gothic" w:cs="MS Gothic" w:hint="eastAsia"/>
        </w:rPr>
        <w:t>鷄胤部</w:t>
      </w:r>
      <w:r>
        <w:t xml:space="preserve"> [Keiin Bu] /Gokulika/</w:t>
      </w:r>
    </w:p>
    <w:p w:rsidR="00A618CE" w:rsidRDefault="00A618CE" w:rsidP="00A618CE">
      <w:r>
        <w:rPr>
          <w:rFonts w:ascii="MS Gothic" w:eastAsia="MS Gothic" w:hAnsi="MS Gothic" w:cs="MS Gothic" w:hint="eastAsia"/>
        </w:rPr>
        <w:t>鷄薩羅</w:t>
      </w:r>
      <w:r>
        <w:t xml:space="preserve"> [keisara] /keśara/</w:t>
      </w:r>
    </w:p>
    <w:p w:rsidR="00A618CE" w:rsidRDefault="00A618CE" w:rsidP="00A618CE">
      <w:r>
        <w:rPr>
          <w:rFonts w:ascii="MS Gothic" w:eastAsia="MS Gothic" w:hAnsi="MS Gothic" w:cs="MS Gothic" w:hint="eastAsia"/>
        </w:rPr>
        <w:t>鷄都</w:t>
      </w:r>
      <w:r>
        <w:t xml:space="preserve"> [keito] /bright phenomenon/</w:t>
      </w:r>
    </w:p>
    <w:p w:rsidR="00A618CE" w:rsidRDefault="00A618CE" w:rsidP="00A618CE">
      <w:r>
        <w:rPr>
          <w:rFonts w:ascii="MS Gothic" w:eastAsia="MS Gothic" w:hAnsi="MS Gothic" w:cs="MS Gothic" w:hint="eastAsia"/>
        </w:rPr>
        <w:t>鷄頭摩寺</w:t>
      </w:r>
      <w:r>
        <w:t xml:space="preserve"> [Keitōmaji] /Kurkuṭârāma/</w:t>
      </w:r>
    </w:p>
    <w:p w:rsidR="00A618CE" w:rsidRDefault="00A618CE" w:rsidP="00A618CE">
      <w:r>
        <w:rPr>
          <w:rFonts w:ascii="MS Gothic" w:eastAsia="MS Gothic" w:hAnsi="MS Gothic" w:cs="MS Gothic" w:hint="eastAsia"/>
        </w:rPr>
        <w:t>鷓</w:t>
      </w:r>
      <w:r>
        <w:t xml:space="preserve"> [sha] /a partridge/</w:t>
      </w:r>
    </w:p>
    <w:p w:rsidR="00A618CE" w:rsidRDefault="00A618CE" w:rsidP="00A618CE">
      <w:r>
        <w:rPr>
          <w:rFonts w:ascii="MS Gothic" w:eastAsia="MS Gothic" w:hAnsi="MS Gothic" w:cs="MS Gothic" w:hint="eastAsia"/>
        </w:rPr>
        <w:t>鷓鴣</w:t>
      </w:r>
      <w:r>
        <w:t xml:space="preserve"> [shako] /partridge/</w:t>
      </w:r>
    </w:p>
    <w:p w:rsidR="00A618CE" w:rsidRDefault="00A618CE" w:rsidP="00A618CE">
      <w:r>
        <w:rPr>
          <w:rFonts w:ascii="MS Gothic" w:eastAsia="MS Gothic" w:hAnsi="MS Gothic" w:cs="MS Gothic" w:hint="eastAsia"/>
        </w:rPr>
        <w:t>鷓鴣斑</w:t>
      </w:r>
      <w:r>
        <w:t xml:space="preserve"> [shakohan] /spotted like a partridge/</w:t>
      </w:r>
    </w:p>
    <w:p w:rsidR="00A618CE" w:rsidRDefault="00A618CE" w:rsidP="00A618CE">
      <w:r>
        <w:rPr>
          <w:rFonts w:ascii="MS Gothic" w:eastAsia="MS Gothic" w:hAnsi="MS Gothic" w:cs="MS Gothic" w:hint="eastAsia"/>
        </w:rPr>
        <w:t>鷲</w:t>
      </w:r>
      <w:r>
        <w:t xml:space="preserve"> [shū] /eagle/</w:t>
      </w:r>
    </w:p>
    <w:p w:rsidR="00A618CE" w:rsidRDefault="00A618CE" w:rsidP="00A618CE">
      <w:r>
        <w:rPr>
          <w:rFonts w:ascii="MS Gothic" w:eastAsia="MS Gothic" w:hAnsi="MS Gothic" w:cs="MS Gothic" w:hint="eastAsia"/>
        </w:rPr>
        <w:t>鷲山</w:t>
      </w:r>
      <w:r>
        <w:t xml:space="preserve"> [Jusen] /Vulture Peak/</w:t>
      </w:r>
    </w:p>
    <w:p w:rsidR="00A618CE" w:rsidRDefault="00A618CE" w:rsidP="00A618CE">
      <w:r>
        <w:rPr>
          <w:rFonts w:ascii="MS Gothic" w:eastAsia="MS Gothic" w:hAnsi="MS Gothic" w:cs="MS Gothic" w:hint="eastAsia"/>
        </w:rPr>
        <w:t>鷲峯</w:t>
      </w:r>
      <w:r>
        <w:t xml:space="preserve"> [Washi no mineshubu] /Vulture Peak/</w:t>
      </w:r>
    </w:p>
    <w:p w:rsidR="00A618CE" w:rsidRDefault="00A618CE" w:rsidP="00A618CE">
      <w:r>
        <w:rPr>
          <w:rFonts w:ascii="MS Gothic" w:eastAsia="MS Gothic" w:hAnsi="MS Gothic" w:cs="MS Gothic" w:hint="eastAsia"/>
        </w:rPr>
        <w:t>鷲峯偈</w:t>
      </w:r>
      <w:r>
        <w:t xml:space="preserve"> [Juhō ge] /Vulture Peak Gāthā/</w:t>
      </w:r>
    </w:p>
    <w:p w:rsidR="00A618CE" w:rsidRDefault="00A618CE" w:rsidP="00A618CE">
      <w:r>
        <w:rPr>
          <w:rFonts w:ascii="MS Gothic" w:eastAsia="MS Gothic" w:hAnsi="MS Gothic" w:cs="MS Gothic" w:hint="eastAsia"/>
        </w:rPr>
        <w:t>鷲峯山</w:t>
      </w:r>
      <w:r>
        <w:t xml:space="preserve"> [Juhōsan] /Vulture Peak/</w:t>
      </w:r>
    </w:p>
    <w:p w:rsidR="00A618CE" w:rsidRDefault="00A618CE" w:rsidP="00A618CE">
      <w:r>
        <w:rPr>
          <w:rFonts w:ascii="MS Gothic" w:eastAsia="MS Gothic" w:hAnsi="MS Gothic" w:cs="MS Gothic" w:hint="eastAsia"/>
        </w:rPr>
        <w:t>鷲峰</w:t>
      </w:r>
      <w:r>
        <w:t xml:space="preserve"> [Juhō washi no mine] /Vulture Peak/</w:t>
      </w:r>
    </w:p>
    <w:p w:rsidR="00A618CE" w:rsidRDefault="00A618CE" w:rsidP="00A618CE">
      <w:r>
        <w:rPr>
          <w:rFonts w:ascii="MS Gothic" w:eastAsia="MS Gothic" w:hAnsi="MS Gothic" w:cs="MS Gothic" w:hint="eastAsia"/>
        </w:rPr>
        <w:t>鷲峰山</w:t>
      </w:r>
      <w:r>
        <w:t xml:space="preserve"> [Juhō San] /Vulture Peak/</w:t>
      </w:r>
    </w:p>
    <w:p w:rsidR="00A618CE" w:rsidRDefault="00A618CE" w:rsidP="00A618CE">
      <w:r>
        <w:rPr>
          <w:rFonts w:ascii="MS Gothic" w:eastAsia="MS Gothic" w:hAnsi="MS Gothic" w:cs="MS Gothic" w:hint="eastAsia"/>
        </w:rPr>
        <w:t>鷲嶺</w:t>
      </w:r>
      <w:r>
        <w:t xml:space="preserve"> [Juryō] /Vulture Peak/</w:t>
      </w:r>
    </w:p>
    <w:p w:rsidR="00A618CE" w:rsidRDefault="00A618CE" w:rsidP="00A618CE">
      <w:r>
        <w:rPr>
          <w:rFonts w:ascii="MS Gothic" w:eastAsia="MS Gothic" w:hAnsi="MS Gothic" w:cs="MS Gothic" w:hint="eastAsia"/>
        </w:rPr>
        <w:t>鷲嶽</w:t>
      </w:r>
      <w:r>
        <w:t xml:space="preserve"> [jugaku] /Vulture Peak/</w:t>
      </w:r>
    </w:p>
    <w:p w:rsidR="00A618CE" w:rsidRDefault="00A618CE" w:rsidP="00A618CE">
      <w:r>
        <w:rPr>
          <w:rFonts w:ascii="MS Gothic" w:eastAsia="MS Gothic" w:hAnsi="MS Gothic" w:cs="MS Gothic" w:hint="eastAsia"/>
        </w:rPr>
        <w:t>鷲巖</w:t>
      </w:r>
      <w:r>
        <w:t xml:space="preserve"> [Jugon] /Vulture Peak/</w:t>
      </w:r>
    </w:p>
    <w:p w:rsidR="00A618CE" w:rsidRDefault="00A618CE" w:rsidP="00A618CE">
      <w:r>
        <w:rPr>
          <w:rFonts w:ascii="MS Gothic" w:eastAsia="MS Gothic" w:hAnsi="MS Gothic" w:cs="MS Gothic" w:hint="eastAsia"/>
        </w:rPr>
        <w:t>鷲臺</w:t>
      </w:r>
      <w:r>
        <w:t xml:space="preserve"> [Judai] /Vulture Peak/</w:t>
      </w:r>
    </w:p>
    <w:p w:rsidR="00A618CE" w:rsidRDefault="00A618CE" w:rsidP="00A618CE">
      <w:r>
        <w:rPr>
          <w:rFonts w:ascii="MS Gothic" w:eastAsia="MS Gothic" w:hAnsi="MS Gothic" w:cs="MS Gothic" w:hint="eastAsia"/>
        </w:rPr>
        <w:t>鷲頭</w:t>
      </w:r>
      <w:r>
        <w:t xml:space="preserve"> [Shūtō] /Vulture Peak/</w:t>
      </w:r>
    </w:p>
    <w:p w:rsidR="00A618CE" w:rsidRDefault="00A618CE" w:rsidP="00A618CE">
      <w:r>
        <w:rPr>
          <w:rFonts w:ascii="MS Gothic" w:eastAsia="MS Gothic" w:hAnsi="MS Gothic" w:cs="MS Gothic" w:hint="eastAsia"/>
        </w:rPr>
        <w:t>鷲頭山</w:t>
      </w:r>
      <w:r>
        <w:t xml:space="preserve"> [Shūtō Sen] /Vulture Peak/</w:t>
      </w:r>
    </w:p>
    <w:p w:rsidR="00A618CE" w:rsidRDefault="00A618CE" w:rsidP="00A618CE">
      <w:r>
        <w:rPr>
          <w:rFonts w:ascii="MS Gothic" w:eastAsia="MS Gothic" w:hAnsi="MS Gothic" w:cs="MS Gothic" w:hint="eastAsia"/>
        </w:rPr>
        <w:t>鸚</w:t>
      </w:r>
      <w:r>
        <w:t xml:space="preserve"> [yō] /parrot/</w:t>
      </w:r>
    </w:p>
    <w:p w:rsidR="00A618CE" w:rsidRDefault="00A618CE" w:rsidP="00A618CE">
      <w:r>
        <w:rPr>
          <w:rFonts w:ascii="MS Gothic" w:eastAsia="MS Gothic" w:hAnsi="MS Gothic" w:cs="MS Gothic" w:hint="eastAsia"/>
        </w:rPr>
        <w:t>鸚鵡</w:t>
      </w:r>
      <w:r>
        <w:t xml:space="preserve"> [ōmu] /parrot/</w:t>
      </w:r>
    </w:p>
    <w:p w:rsidR="00A618CE" w:rsidRDefault="00A618CE" w:rsidP="00A618CE">
      <w:r>
        <w:rPr>
          <w:rFonts w:ascii="MS Gothic" w:eastAsia="MS Gothic" w:hAnsi="MS Gothic" w:cs="MS Gothic" w:hint="eastAsia"/>
        </w:rPr>
        <w:t>鸚鵡賓</w:t>
      </w:r>
      <w:r>
        <w:t xml:space="preserve"> [ōmuhin] /(Skt. kiṃsuka)/</w:t>
      </w:r>
    </w:p>
    <w:p w:rsidR="00A618CE" w:rsidRDefault="00A618CE" w:rsidP="00A618CE">
      <w:r>
        <w:rPr>
          <w:rFonts w:ascii="MS Gothic" w:eastAsia="MS Gothic" w:hAnsi="MS Gothic" w:cs="MS Gothic" w:hint="eastAsia"/>
        </w:rPr>
        <w:t>鹵</w:t>
      </w:r>
      <w:r>
        <w:t xml:space="preserve"> [ro] /salt/</w:t>
      </w:r>
    </w:p>
    <w:p w:rsidR="00A618CE" w:rsidRDefault="00A618CE" w:rsidP="00A618CE">
      <w:r>
        <w:rPr>
          <w:rFonts w:ascii="MS Gothic" w:eastAsia="MS Gothic" w:hAnsi="MS Gothic" w:cs="MS Gothic" w:hint="eastAsia"/>
        </w:rPr>
        <w:t>鹹</w:t>
      </w:r>
      <w:r>
        <w:t xml:space="preserve"> [kan] /salty/</w:t>
      </w:r>
    </w:p>
    <w:p w:rsidR="00A618CE" w:rsidRDefault="00A618CE" w:rsidP="00A618CE">
      <w:r>
        <w:rPr>
          <w:rFonts w:ascii="MS Gothic" w:eastAsia="MS Gothic" w:hAnsi="MS Gothic" w:cs="MS Gothic" w:hint="eastAsia"/>
        </w:rPr>
        <w:t>鹹味</w:t>
      </w:r>
      <w:r>
        <w:t xml:space="preserve"> [kanmi] /salty/</w:t>
      </w:r>
    </w:p>
    <w:p w:rsidR="00A618CE" w:rsidRDefault="00A618CE" w:rsidP="00A618CE">
      <w:r>
        <w:rPr>
          <w:rFonts w:ascii="MS Gothic" w:eastAsia="MS Gothic" w:hAnsi="MS Gothic" w:cs="MS Gothic" w:hint="eastAsia"/>
        </w:rPr>
        <w:t>鹹水</w:t>
      </w:r>
      <w:r>
        <w:t xml:space="preserve"> [kansui] /salt water/</w:t>
      </w:r>
    </w:p>
    <w:p w:rsidR="00A618CE" w:rsidRDefault="00A618CE" w:rsidP="00A618CE">
      <w:r>
        <w:rPr>
          <w:rFonts w:ascii="MS Gothic" w:eastAsia="MS Gothic" w:hAnsi="MS Gothic" w:cs="MS Gothic" w:hint="eastAsia"/>
        </w:rPr>
        <w:t>鹹海</w:t>
      </w:r>
      <w:r>
        <w:t xml:space="preserve"> [kankai] /salty ocean/</w:t>
      </w:r>
    </w:p>
    <w:p w:rsidR="00A618CE" w:rsidRDefault="00A618CE" w:rsidP="00A618CE">
      <w:r>
        <w:rPr>
          <w:rFonts w:ascii="MS Gothic" w:eastAsia="MS Gothic" w:hAnsi="MS Gothic" w:cs="MS Gothic" w:hint="eastAsia"/>
        </w:rPr>
        <w:lastRenderedPageBreak/>
        <w:t>鹺掣</w:t>
      </w:r>
      <w:r>
        <w:t xml:space="preserve"> [zasei] /to bite and pull/</w:t>
      </w:r>
    </w:p>
    <w:p w:rsidR="00A618CE" w:rsidRDefault="00A618CE" w:rsidP="00A618CE">
      <w:r>
        <w:rPr>
          <w:rFonts w:ascii="MS Gothic" w:eastAsia="MS Gothic" w:hAnsi="MS Gothic" w:cs="MS Gothic" w:hint="eastAsia"/>
        </w:rPr>
        <w:t>鹽</w:t>
      </w:r>
      <w:r>
        <w:t xml:space="preserve"> [en] /salt/</w:t>
      </w:r>
    </w:p>
    <w:p w:rsidR="00A618CE" w:rsidRDefault="00A618CE" w:rsidP="00A618CE">
      <w:r>
        <w:rPr>
          <w:rFonts w:ascii="MS Gothic" w:eastAsia="MS Gothic" w:hAnsi="MS Gothic" w:cs="MS Gothic" w:hint="eastAsia"/>
        </w:rPr>
        <w:t>鹽天</w:t>
      </w:r>
      <w:r>
        <w:t xml:space="preserve"> [Enten] /Yāma/</w:t>
      </w:r>
    </w:p>
    <w:p w:rsidR="00A618CE" w:rsidRDefault="00A618CE" w:rsidP="00A618CE">
      <w:r>
        <w:rPr>
          <w:rFonts w:ascii="MS Gothic" w:eastAsia="MS Gothic" w:hAnsi="MS Gothic" w:cs="MS Gothic" w:hint="eastAsia"/>
        </w:rPr>
        <w:t>鹽官</w:t>
      </w:r>
      <w:r>
        <w:t xml:space="preserve"> [Enkan] /Yanguan/</w:t>
      </w:r>
    </w:p>
    <w:p w:rsidR="00A618CE" w:rsidRDefault="00A618CE" w:rsidP="00A618CE">
      <w:r>
        <w:rPr>
          <w:rFonts w:ascii="MS Gothic" w:eastAsia="MS Gothic" w:hAnsi="MS Gothic" w:cs="MS Gothic" w:hint="eastAsia"/>
        </w:rPr>
        <w:t>鹽官齊安</w:t>
      </w:r>
      <w:r>
        <w:t xml:space="preserve"> [Enkan Seian] /Yanguan Qian/</w:t>
      </w:r>
    </w:p>
    <w:p w:rsidR="00A618CE" w:rsidRDefault="00A618CE" w:rsidP="00A618CE">
      <w:r>
        <w:rPr>
          <w:rFonts w:ascii="MS Gothic" w:eastAsia="MS Gothic" w:hAnsi="MS Gothic" w:cs="MS Gothic" w:hint="eastAsia"/>
        </w:rPr>
        <w:t>鹽牟那</w:t>
      </w:r>
      <w:r>
        <w:t xml:space="preserve"> [Enmuna] /the river Yamunā/</w:t>
      </w:r>
    </w:p>
    <w:p w:rsidR="00A618CE" w:rsidRDefault="00A618CE" w:rsidP="00A618CE">
      <w:r>
        <w:rPr>
          <w:rFonts w:ascii="MS Gothic" w:eastAsia="MS Gothic" w:hAnsi="MS Gothic" w:cs="MS Gothic" w:hint="eastAsia"/>
        </w:rPr>
        <w:t>鹽香</w:t>
      </w:r>
      <w:r>
        <w:t xml:space="preserve"> [enkō] /smell of salt/</w:t>
      </w:r>
    </w:p>
    <w:p w:rsidR="00A618CE" w:rsidRDefault="00A618CE" w:rsidP="00A618CE">
      <w:r>
        <w:rPr>
          <w:rFonts w:ascii="MS Gothic" w:eastAsia="MS Gothic" w:hAnsi="MS Gothic" w:cs="MS Gothic" w:hint="eastAsia"/>
        </w:rPr>
        <w:t>鹿</w:t>
      </w:r>
      <w:r>
        <w:t xml:space="preserve"> [roku] /deer/</w:t>
      </w:r>
    </w:p>
    <w:p w:rsidR="00A618CE" w:rsidRDefault="00A618CE" w:rsidP="00A618CE">
      <w:r>
        <w:rPr>
          <w:rFonts w:ascii="MS Gothic" w:eastAsia="MS Gothic" w:hAnsi="MS Gothic" w:cs="MS Gothic" w:hint="eastAsia"/>
        </w:rPr>
        <w:t>鹿仙</w:t>
      </w:r>
      <w:r>
        <w:t xml:space="preserve"> [rokusen] /deer-sage/</w:t>
      </w:r>
    </w:p>
    <w:p w:rsidR="00A618CE" w:rsidRDefault="00A618CE" w:rsidP="00A618CE">
      <w:r>
        <w:rPr>
          <w:rFonts w:ascii="MS Gothic" w:eastAsia="MS Gothic" w:hAnsi="MS Gothic" w:cs="MS Gothic" w:hint="eastAsia"/>
        </w:rPr>
        <w:t>鹿喜</w:t>
      </w:r>
      <w:r>
        <w:t xml:space="preserve"> [Rokuki] /rejoicing deer/</w:t>
      </w:r>
    </w:p>
    <w:p w:rsidR="00A618CE" w:rsidRDefault="00A618CE" w:rsidP="00A618CE">
      <w:r>
        <w:rPr>
          <w:rFonts w:ascii="MS Gothic" w:eastAsia="MS Gothic" w:hAnsi="MS Gothic" w:cs="MS Gothic" w:hint="eastAsia"/>
        </w:rPr>
        <w:t>鹿園</w:t>
      </w:r>
      <w:r>
        <w:t xml:space="preserve"> [rokuen] /Deer Park/</w:t>
      </w:r>
    </w:p>
    <w:p w:rsidR="00A618CE" w:rsidRDefault="00A618CE" w:rsidP="00A618CE">
      <w:r>
        <w:rPr>
          <w:rFonts w:ascii="MS Gothic" w:eastAsia="MS Gothic" w:hAnsi="MS Gothic" w:cs="MS Gothic" w:hint="eastAsia"/>
        </w:rPr>
        <w:t>鹿子母</w:t>
      </w:r>
      <w:r>
        <w:t xml:space="preserve"> [Rokushi bo] /Mṛgāra-mātṛ/</w:t>
      </w:r>
    </w:p>
    <w:p w:rsidR="00A618CE" w:rsidRDefault="00A618CE" w:rsidP="00A618CE">
      <w:r>
        <w:rPr>
          <w:rFonts w:ascii="MS Gothic" w:eastAsia="MS Gothic" w:hAnsi="MS Gothic" w:cs="MS Gothic" w:hint="eastAsia"/>
        </w:rPr>
        <w:t>鹿子母堂</w:t>
      </w:r>
      <w:r>
        <w:t xml:space="preserve"> [Rokushibo dō] /Migāramātupāsāda/</w:t>
      </w:r>
    </w:p>
    <w:p w:rsidR="00A618CE" w:rsidRDefault="00A618CE" w:rsidP="00A618CE">
      <w:r>
        <w:rPr>
          <w:rFonts w:ascii="MS Gothic" w:eastAsia="MS Gothic" w:hAnsi="MS Gothic" w:cs="MS Gothic" w:hint="eastAsia"/>
        </w:rPr>
        <w:t>鹿戒</w:t>
      </w:r>
      <w:r>
        <w:t xml:space="preserve"> [rokukai] /moral discipline wherein one lives like a deer/</w:t>
      </w:r>
    </w:p>
    <w:p w:rsidR="00A618CE" w:rsidRDefault="00A618CE" w:rsidP="00A618CE">
      <w:r>
        <w:rPr>
          <w:rFonts w:ascii="MS Gothic" w:eastAsia="MS Gothic" w:hAnsi="MS Gothic" w:cs="MS Gothic" w:hint="eastAsia"/>
        </w:rPr>
        <w:t>鹿杖</w:t>
      </w:r>
      <w:r>
        <w:t xml:space="preserve"> [Wasajino] /rejoicing deer/</w:t>
      </w:r>
    </w:p>
    <w:p w:rsidR="00A618CE" w:rsidRDefault="00A618CE" w:rsidP="00A618CE">
      <w:r>
        <w:rPr>
          <w:rFonts w:ascii="MS Gothic" w:eastAsia="MS Gothic" w:hAnsi="MS Gothic" w:cs="MS Gothic" w:hint="eastAsia"/>
        </w:rPr>
        <w:t>鹿林</w:t>
      </w:r>
      <w:r>
        <w:t xml:space="preserve"> [rokurin] /Deer Park/</w:t>
      </w:r>
    </w:p>
    <w:p w:rsidR="00A618CE" w:rsidRDefault="00A618CE" w:rsidP="00A618CE">
      <w:r>
        <w:rPr>
          <w:rFonts w:ascii="MS Gothic" w:eastAsia="MS Gothic" w:hAnsi="MS Gothic" w:cs="MS Gothic" w:hint="eastAsia"/>
        </w:rPr>
        <w:t>鹿母</w:t>
      </w:r>
      <w:r>
        <w:t xml:space="preserve"> [Rokumo] /Mṛgāra-mātṛ/</w:t>
      </w:r>
    </w:p>
    <w:p w:rsidR="00A618CE" w:rsidRDefault="00A618CE" w:rsidP="00A618CE">
      <w:r>
        <w:rPr>
          <w:rFonts w:ascii="MS Gothic" w:eastAsia="MS Gothic" w:hAnsi="MS Gothic" w:cs="MS Gothic" w:hint="eastAsia"/>
        </w:rPr>
        <w:t>鹿母夫人</w:t>
      </w:r>
      <w:r>
        <w:t xml:space="preserve"> [Rokumo Bunin] /Mṛgāra-mātṛ/</w:t>
      </w:r>
    </w:p>
    <w:p w:rsidR="00A618CE" w:rsidRDefault="00A618CE" w:rsidP="00A618CE">
      <w:r>
        <w:rPr>
          <w:rFonts w:ascii="MS Gothic" w:eastAsia="MS Gothic" w:hAnsi="MS Gothic" w:cs="MS Gothic" w:hint="eastAsia"/>
        </w:rPr>
        <w:t>鹿母講堂</w:t>
      </w:r>
      <w:r>
        <w:t xml:space="preserve"> [Rokumokō dō] /Migāramātupāsāda/</w:t>
      </w:r>
    </w:p>
    <w:p w:rsidR="00A618CE" w:rsidRDefault="00A618CE" w:rsidP="00A618CE">
      <w:r>
        <w:rPr>
          <w:rFonts w:ascii="MS Gothic" w:eastAsia="MS Gothic" w:hAnsi="MS Gothic" w:cs="MS Gothic" w:hint="eastAsia"/>
        </w:rPr>
        <w:t>鹿苑</w:t>
      </w:r>
      <w:r>
        <w:t xml:space="preserve"> [rokuon] /Deer Park/</w:t>
      </w:r>
    </w:p>
    <w:p w:rsidR="00A618CE" w:rsidRDefault="00A618CE" w:rsidP="00A618CE">
      <w:r>
        <w:rPr>
          <w:rFonts w:ascii="MS Gothic" w:eastAsia="MS Gothic" w:hAnsi="MS Gothic" w:cs="MS Gothic" w:hint="eastAsia"/>
        </w:rPr>
        <w:t>鹿苑寺</w:t>
      </w:r>
      <w:r>
        <w:t xml:space="preserve"> [Rokuonji] /Deer Park Temple/</w:t>
      </w:r>
    </w:p>
    <w:p w:rsidR="00A618CE" w:rsidRDefault="00A618CE" w:rsidP="00A618CE">
      <w:r>
        <w:rPr>
          <w:rFonts w:ascii="MS Gothic" w:eastAsia="MS Gothic" w:hAnsi="MS Gothic" w:cs="MS Gothic" w:hint="eastAsia"/>
        </w:rPr>
        <w:t>鹿苑時</w:t>
      </w:r>
      <w:r>
        <w:t xml:space="preserve"> [rokuon ji] /Deer Park Period/</w:t>
      </w:r>
    </w:p>
    <w:p w:rsidR="00A618CE" w:rsidRDefault="00A618CE" w:rsidP="00A618CE">
      <w:r>
        <w:rPr>
          <w:rFonts w:ascii="MS Gothic" w:eastAsia="MS Gothic" w:hAnsi="MS Gothic" w:cs="MS Gothic" w:hint="eastAsia"/>
        </w:rPr>
        <w:t>鹿車</w:t>
      </w:r>
      <w:r>
        <w:t xml:space="preserve"> [rokusha] /deer-drawn cart/</w:t>
      </w:r>
    </w:p>
    <w:p w:rsidR="00A618CE" w:rsidRDefault="00A618CE" w:rsidP="00A618CE">
      <w:r>
        <w:rPr>
          <w:rFonts w:ascii="MS Gothic" w:eastAsia="MS Gothic" w:hAnsi="MS Gothic" w:cs="MS Gothic" w:hint="eastAsia"/>
        </w:rPr>
        <w:t>鹿野園</w:t>
      </w:r>
      <w:r>
        <w:t xml:space="preserve"> [Rokuyaon] /Deer Park/</w:t>
      </w:r>
    </w:p>
    <w:p w:rsidR="00A618CE" w:rsidRDefault="00A618CE" w:rsidP="00A618CE">
      <w:r>
        <w:rPr>
          <w:rFonts w:ascii="MS Gothic" w:eastAsia="MS Gothic" w:hAnsi="MS Gothic" w:cs="MS Gothic" w:hint="eastAsia"/>
        </w:rPr>
        <w:t>鹿野苑</w:t>
      </w:r>
      <w:r>
        <w:t xml:space="preserve"> [Rokuyaon] /Deer Park/</w:t>
      </w:r>
    </w:p>
    <w:p w:rsidR="00A618CE" w:rsidRDefault="00A618CE" w:rsidP="00A618CE">
      <w:r>
        <w:rPr>
          <w:rFonts w:ascii="MS Gothic" w:eastAsia="MS Gothic" w:hAnsi="MS Gothic" w:cs="MS Gothic" w:hint="eastAsia"/>
        </w:rPr>
        <w:t>麁重</w:t>
      </w:r>
      <w:r>
        <w:t xml:space="preserve"> [sojū] /debilitating/</w:t>
      </w:r>
    </w:p>
    <w:p w:rsidR="00A618CE" w:rsidRDefault="00A618CE" w:rsidP="00A618CE">
      <w:r>
        <w:rPr>
          <w:rFonts w:ascii="MS Gothic" w:eastAsia="MS Gothic" w:hAnsi="MS Gothic" w:cs="MS Gothic" w:hint="eastAsia"/>
        </w:rPr>
        <w:t>麈</w:t>
      </w:r>
      <w:r>
        <w:t xml:space="preserve"> [shu] /a great deer/</w:t>
      </w:r>
    </w:p>
    <w:p w:rsidR="00A618CE" w:rsidRDefault="00A618CE" w:rsidP="00A618CE">
      <w:r>
        <w:rPr>
          <w:rFonts w:ascii="MS Gothic" w:eastAsia="MS Gothic" w:hAnsi="MS Gothic" w:cs="MS Gothic" w:hint="eastAsia"/>
        </w:rPr>
        <w:t>麋鹿</w:t>
      </w:r>
      <w:r>
        <w:t xml:space="preserve"> [biroku] /reindeer and deer/</w:t>
      </w:r>
    </w:p>
    <w:p w:rsidR="00A618CE" w:rsidRDefault="00A618CE" w:rsidP="00A618CE">
      <w:r>
        <w:rPr>
          <w:rFonts w:ascii="MS Gothic" w:eastAsia="MS Gothic" w:hAnsi="MS Gothic" w:cs="MS Gothic" w:hint="eastAsia"/>
        </w:rPr>
        <w:t>麒麟</w:t>
      </w:r>
      <w:r>
        <w:t xml:space="preserve"> [kirin] /male and female unicorns/</w:t>
      </w:r>
    </w:p>
    <w:p w:rsidR="00A618CE" w:rsidRDefault="00A618CE" w:rsidP="00A618CE">
      <w:r>
        <w:rPr>
          <w:rFonts w:ascii="MS Gothic" w:eastAsia="MS Gothic" w:hAnsi="MS Gothic" w:cs="MS Gothic" w:hint="eastAsia"/>
        </w:rPr>
        <w:t>麗</w:t>
      </w:r>
      <w:r>
        <w:t xml:space="preserve"> [rai] /elegant/</w:t>
      </w:r>
    </w:p>
    <w:p w:rsidR="00A618CE" w:rsidRDefault="00A618CE" w:rsidP="00A618CE">
      <w:r>
        <w:rPr>
          <w:rFonts w:ascii="MS Gothic" w:eastAsia="MS Gothic" w:hAnsi="MS Gothic" w:cs="MS Gothic" w:hint="eastAsia"/>
        </w:rPr>
        <w:lastRenderedPageBreak/>
        <w:t>麗嚴</w:t>
      </w:r>
      <w:r>
        <w:t xml:space="preserve"> [Raigen] /Yeo-eom/</w:t>
      </w:r>
    </w:p>
    <w:p w:rsidR="00A618CE" w:rsidRDefault="00A618CE" w:rsidP="00A618CE">
      <w:r>
        <w:rPr>
          <w:rFonts w:ascii="MS Gothic" w:eastAsia="MS Gothic" w:hAnsi="MS Gothic" w:cs="MS Gothic" w:hint="eastAsia"/>
        </w:rPr>
        <w:t>麗塔</w:t>
      </w:r>
      <w:r>
        <w:t xml:space="preserve"> [raitō] /an elegant pagoda/</w:t>
      </w:r>
    </w:p>
    <w:p w:rsidR="00A618CE" w:rsidRDefault="00A618CE" w:rsidP="00A618CE">
      <w:r>
        <w:rPr>
          <w:rFonts w:ascii="MS Gothic" w:eastAsia="MS Gothic" w:hAnsi="MS Gothic" w:cs="MS Gothic" w:hint="eastAsia"/>
        </w:rPr>
        <w:t>麗妙</w:t>
      </w:r>
      <w:r>
        <w:t xml:space="preserve"> [raimyō] /beautiful/</w:t>
      </w:r>
    </w:p>
    <w:p w:rsidR="00A618CE" w:rsidRDefault="00A618CE" w:rsidP="00A618CE">
      <w:r>
        <w:rPr>
          <w:rFonts w:ascii="MS Gothic" w:eastAsia="MS Gothic" w:hAnsi="MS Gothic" w:cs="MS Gothic" w:hint="eastAsia"/>
        </w:rPr>
        <w:t>麗忠</w:t>
      </w:r>
      <w:r>
        <w:t xml:space="preserve"> [Raichū] /Yeochung/</w:t>
      </w:r>
    </w:p>
    <w:p w:rsidR="00A618CE" w:rsidRDefault="00A618CE" w:rsidP="00A618CE">
      <w:r>
        <w:rPr>
          <w:rFonts w:ascii="MS Gothic" w:eastAsia="MS Gothic" w:hAnsi="MS Gothic" w:cs="MS Gothic" w:hint="eastAsia"/>
        </w:rPr>
        <w:t>麗藏</w:t>
      </w:r>
      <w:r>
        <w:t xml:space="preserve"> [Raizō] /the Korean Buddhist Canon/</w:t>
      </w:r>
    </w:p>
    <w:p w:rsidR="00A618CE" w:rsidRDefault="00A618CE" w:rsidP="00A618CE">
      <w:r>
        <w:rPr>
          <w:rFonts w:ascii="MS Gothic" w:eastAsia="MS Gothic" w:hAnsi="MS Gothic" w:cs="MS Gothic" w:hint="eastAsia"/>
        </w:rPr>
        <w:t>麟</w:t>
      </w:r>
      <w:r>
        <w:t xml:space="preserve"> [rin] /female unicorn/</w:t>
      </w:r>
    </w:p>
    <w:p w:rsidR="00A618CE" w:rsidRDefault="00A618CE" w:rsidP="00A618CE">
      <w:r>
        <w:rPr>
          <w:rFonts w:ascii="MS Gothic" w:eastAsia="MS Gothic" w:hAnsi="MS Gothic" w:cs="MS Gothic" w:hint="eastAsia"/>
        </w:rPr>
        <w:t>麟角</w:t>
      </w:r>
      <w:r>
        <w:t xml:space="preserve"> [ringaku] /the unicorn with its single horn/</w:t>
      </w:r>
    </w:p>
    <w:p w:rsidR="00A618CE" w:rsidRDefault="00A618CE" w:rsidP="00A618CE">
      <w:r>
        <w:rPr>
          <w:rFonts w:ascii="MS Gothic" w:eastAsia="MS Gothic" w:hAnsi="MS Gothic" w:cs="MS Gothic" w:hint="eastAsia"/>
        </w:rPr>
        <w:t>麤</w:t>
      </w:r>
      <w:r>
        <w:t xml:space="preserve"> [so] /rough/</w:t>
      </w:r>
    </w:p>
    <w:p w:rsidR="00A618CE" w:rsidRDefault="00A618CE" w:rsidP="00A618CE">
      <w:r>
        <w:rPr>
          <w:rFonts w:ascii="MS Gothic" w:eastAsia="MS Gothic" w:hAnsi="MS Gothic" w:cs="MS Gothic" w:hint="eastAsia"/>
        </w:rPr>
        <w:t>麤人</w:t>
      </w:r>
      <w:r>
        <w:t xml:space="preserve"> [sonin] /coarse person/</w:t>
      </w:r>
    </w:p>
    <w:p w:rsidR="00A618CE" w:rsidRDefault="00A618CE" w:rsidP="00A618CE">
      <w:r>
        <w:rPr>
          <w:rFonts w:ascii="MS Gothic" w:eastAsia="MS Gothic" w:hAnsi="MS Gothic" w:cs="MS Gothic" w:hint="eastAsia"/>
        </w:rPr>
        <w:t>麤分別</w:t>
      </w:r>
      <w:r>
        <w:t xml:space="preserve"> [so funbetsu] /coarse discrimination/</w:t>
      </w:r>
    </w:p>
    <w:p w:rsidR="00A618CE" w:rsidRDefault="00A618CE" w:rsidP="00A618CE">
      <w:r>
        <w:rPr>
          <w:rFonts w:ascii="MS Gothic" w:eastAsia="MS Gothic" w:hAnsi="MS Gothic" w:cs="MS Gothic" w:hint="eastAsia"/>
        </w:rPr>
        <w:t>麤分別執著相</w:t>
      </w:r>
      <w:r>
        <w:t xml:space="preserve"> [so funbetsu shūjakusō] /mark of attachment to coarse discrimination/</w:t>
      </w:r>
    </w:p>
    <w:p w:rsidR="00A618CE" w:rsidRDefault="00A618CE" w:rsidP="00A618CE">
      <w:r>
        <w:rPr>
          <w:rFonts w:ascii="MS Gothic" w:eastAsia="MS Gothic" w:hAnsi="MS Gothic" w:cs="MS Gothic" w:hint="eastAsia"/>
        </w:rPr>
        <w:t>麤品</w:t>
      </w:r>
      <w:r>
        <w:t xml:space="preserve"> [sohon] /gross/coarse/crude/</w:t>
      </w:r>
    </w:p>
    <w:p w:rsidR="00A618CE" w:rsidRDefault="00A618CE" w:rsidP="00A618CE">
      <w:r>
        <w:rPr>
          <w:rFonts w:ascii="MS Gothic" w:eastAsia="MS Gothic" w:hAnsi="MS Gothic" w:cs="MS Gothic" w:hint="eastAsia"/>
        </w:rPr>
        <w:t>麤垢</w:t>
      </w:r>
      <w:r>
        <w:t xml:space="preserve"> [soku] /gross filth/</w:t>
      </w:r>
    </w:p>
    <w:p w:rsidR="00A618CE" w:rsidRDefault="00A618CE" w:rsidP="00A618CE">
      <w:r>
        <w:rPr>
          <w:rFonts w:ascii="MS Gothic" w:eastAsia="MS Gothic" w:hAnsi="MS Gothic" w:cs="MS Gothic" w:hint="eastAsia"/>
        </w:rPr>
        <w:t>麤執</w:t>
      </w:r>
      <w:r>
        <w:t xml:space="preserve"> [soshū] /coarse attachment/</w:t>
      </w:r>
    </w:p>
    <w:p w:rsidR="00A618CE" w:rsidRDefault="00A618CE" w:rsidP="00A618CE">
      <w:r>
        <w:rPr>
          <w:rFonts w:ascii="MS Gothic" w:eastAsia="MS Gothic" w:hAnsi="MS Gothic" w:cs="MS Gothic" w:hint="eastAsia"/>
        </w:rPr>
        <w:t>麤境</w:t>
      </w:r>
      <w:r>
        <w:t xml:space="preserve"> [sokyō] /crude objects/</w:t>
      </w:r>
    </w:p>
    <w:p w:rsidR="00A618CE" w:rsidRDefault="00A618CE" w:rsidP="00A618CE">
      <w:r>
        <w:rPr>
          <w:rFonts w:ascii="MS Gothic" w:eastAsia="MS Gothic" w:hAnsi="MS Gothic" w:cs="MS Gothic" w:hint="eastAsia"/>
        </w:rPr>
        <w:t>麤弊</w:t>
      </w:r>
      <w:r>
        <w:t xml:space="preserve"> [sohei] /coarse and worthless/</w:t>
      </w:r>
    </w:p>
    <w:p w:rsidR="00A618CE" w:rsidRDefault="00A618CE" w:rsidP="00A618CE">
      <w:r>
        <w:rPr>
          <w:rFonts w:ascii="MS Gothic" w:eastAsia="MS Gothic" w:hAnsi="MS Gothic" w:cs="MS Gothic" w:hint="eastAsia"/>
        </w:rPr>
        <w:t>麤性</w:t>
      </w:r>
      <w:r>
        <w:t xml:space="preserve"> [soshō] /coarseness/</w:t>
      </w:r>
    </w:p>
    <w:p w:rsidR="00A618CE" w:rsidRDefault="00A618CE" w:rsidP="00A618CE">
      <w:r>
        <w:rPr>
          <w:rFonts w:ascii="MS Gothic" w:eastAsia="MS Gothic" w:hAnsi="MS Gothic" w:cs="MS Gothic" w:hint="eastAsia"/>
        </w:rPr>
        <w:t>麤惡</w:t>
      </w:r>
      <w:r>
        <w:t xml:space="preserve"> [soaku] /roughness/</w:t>
      </w:r>
    </w:p>
    <w:p w:rsidR="00A618CE" w:rsidRDefault="00A618CE" w:rsidP="00A618CE">
      <w:r>
        <w:rPr>
          <w:rFonts w:ascii="MS Gothic" w:eastAsia="MS Gothic" w:hAnsi="MS Gothic" w:cs="MS Gothic" w:hint="eastAsia"/>
        </w:rPr>
        <w:t>麤惡苑</w:t>
      </w:r>
      <w:r>
        <w:t xml:space="preserve"> [Soaku en] /rough and evil park/</w:t>
      </w:r>
    </w:p>
    <w:p w:rsidR="00A618CE" w:rsidRDefault="00A618CE" w:rsidP="00A618CE">
      <w:r>
        <w:rPr>
          <w:rFonts w:ascii="MS Gothic" w:eastAsia="MS Gothic" w:hAnsi="MS Gothic" w:cs="MS Gothic" w:hint="eastAsia"/>
        </w:rPr>
        <w:t>麤惡語</w:t>
      </w:r>
      <w:r>
        <w:t xml:space="preserve"> [soakugo] /harsh speech/</w:t>
      </w:r>
    </w:p>
    <w:p w:rsidR="00A618CE" w:rsidRDefault="00A618CE" w:rsidP="00A618CE">
      <w:r>
        <w:rPr>
          <w:rFonts w:ascii="MS Gothic" w:eastAsia="MS Gothic" w:hAnsi="MS Gothic" w:cs="MS Gothic" w:hint="eastAsia"/>
        </w:rPr>
        <w:t>麤散</w:t>
      </w:r>
      <w:r>
        <w:t xml:space="preserve"> [sosan] /rough and disturbed [mental condition]/</w:t>
      </w:r>
    </w:p>
    <w:p w:rsidR="00A618CE" w:rsidRDefault="00A618CE" w:rsidP="00A618CE">
      <w:r>
        <w:rPr>
          <w:rFonts w:ascii="MS Gothic" w:eastAsia="MS Gothic" w:hAnsi="MS Gothic" w:cs="MS Gothic" w:hint="eastAsia"/>
        </w:rPr>
        <w:t>麤業</w:t>
      </w:r>
      <w:r>
        <w:t xml:space="preserve"> [sogō] /coarse activity/</w:t>
      </w:r>
    </w:p>
    <w:p w:rsidR="00A618CE" w:rsidRDefault="00A618CE" w:rsidP="00A618CE">
      <w:r>
        <w:rPr>
          <w:rFonts w:ascii="MS Gothic" w:eastAsia="MS Gothic" w:hAnsi="MS Gothic" w:cs="MS Gothic" w:hint="eastAsia"/>
        </w:rPr>
        <w:t>麤淨信</w:t>
      </w:r>
      <w:r>
        <w:t xml:space="preserve"> [sojō shin] /coarse and pure faith/</w:t>
      </w:r>
    </w:p>
    <w:p w:rsidR="00A618CE" w:rsidRDefault="00A618CE" w:rsidP="00A618CE">
      <w:r>
        <w:rPr>
          <w:rFonts w:ascii="MS Gothic" w:eastAsia="MS Gothic" w:hAnsi="MS Gothic" w:cs="MS Gothic" w:hint="eastAsia"/>
        </w:rPr>
        <w:t>麤淨信倶行之心</w:t>
      </w:r>
      <w:r>
        <w:t xml:space="preserve"> [sojōshin kugyō no shin] /mental state containing the activity of both coarse and pure faith/</w:t>
      </w:r>
    </w:p>
    <w:p w:rsidR="00A618CE" w:rsidRDefault="00A618CE" w:rsidP="00A618CE">
      <w:r>
        <w:rPr>
          <w:rFonts w:ascii="MS Gothic" w:eastAsia="MS Gothic" w:hAnsi="MS Gothic" w:cs="MS Gothic" w:hint="eastAsia"/>
        </w:rPr>
        <w:t>麤澁</w:t>
      </w:r>
      <w:r>
        <w:t xml:space="preserve"> [sojū] /coarse/</w:t>
      </w:r>
    </w:p>
    <w:p w:rsidR="00A618CE" w:rsidRDefault="00A618CE" w:rsidP="00A618CE">
      <w:r>
        <w:rPr>
          <w:rFonts w:ascii="MS Gothic" w:eastAsia="MS Gothic" w:hAnsi="MS Gothic" w:cs="MS Gothic" w:hint="eastAsia"/>
        </w:rPr>
        <w:t>麤獷</w:t>
      </w:r>
      <w:r>
        <w:t xml:space="preserve"> [sokō] /coarse/</w:t>
      </w:r>
    </w:p>
    <w:p w:rsidR="00A618CE" w:rsidRDefault="00A618CE" w:rsidP="00A618CE">
      <w:r>
        <w:rPr>
          <w:rFonts w:ascii="MS Gothic" w:eastAsia="MS Gothic" w:hAnsi="MS Gothic" w:cs="MS Gothic" w:hint="eastAsia"/>
        </w:rPr>
        <w:t>麤相</w:t>
      </w:r>
      <w:r>
        <w:t xml:space="preserve"> [sosō] /coarse marks/</w:t>
      </w:r>
    </w:p>
    <w:p w:rsidR="00A618CE" w:rsidRDefault="00A618CE" w:rsidP="00A618CE">
      <w:r>
        <w:rPr>
          <w:rFonts w:ascii="MS Gothic" w:eastAsia="MS Gothic" w:hAnsi="MS Gothic" w:cs="MS Gothic" w:hint="eastAsia"/>
        </w:rPr>
        <w:t>麤相功德</w:t>
      </w:r>
      <w:r>
        <w:t xml:space="preserve"> [sosō kudoku] /coarse attributes/</w:t>
      </w:r>
    </w:p>
    <w:p w:rsidR="00A618CE" w:rsidRDefault="00A618CE" w:rsidP="00A618CE">
      <w:r>
        <w:rPr>
          <w:rFonts w:ascii="MS Gothic" w:eastAsia="MS Gothic" w:hAnsi="MS Gothic" w:cs="MS Gothic" w:hint="eastAsia"/>
        </w:rPr>
        <w:t>麤相現行障</w:t>
      </w:r>
      <w:r>
        <w:t xml:space="preserve"> [sosō gengyō shō] /hindrance of the activity of coarse marks/</w:t>
      </w:r>
    </w:p>
    <w:p w:rsidR="00A618CE" w:rsidRDefault="00A618CE" w:rsidP="00A618CE">
      <w:r>
        <w:rPr>
          <w:rFonts w:ascii="MS Gothic" w:eastAsia="MS Gothic" w:hAnsi="MS Gothic" w:cs="MS Gothic" w:hint="eastAsia"/>
        </w:rPr>
        <w:lastRenderedPageBreak/>
        <w:t>麤相道理</w:t>
      </w:r>
      <w:r>
        <w:t xml:space="preserve"> [sosō dōri] /principle of coarse aspects/</w:t>
      </w:r>
    </w:p>
    <w:p w:rsidR="00A618CE" w:rsidRDefault="00A618CE" w:rsidP="00A618CE">
      <w:r>
        <w:rPr>
          <w:rFonts w:ascii="MS Gothic" w:eastAsia="MS Gothic" w:hAnsi="MS Gothic" w:cs="MS Gothic" w:hint="eastAsia"/>
        </w:rPr>
        <w:t>麤細</w:t>
      </w:r>
      <w:r>
        <w:t xml:space="preserve"> [sosai] /coarseness and subtlety/</w:t>
      </w:r>
    </w:p>
    <w:p w:rsidR="00A618CE" w:rsidRDefault="00A618CE" w:rsidP="00A618CE">
      <w:r>
        <w:rPr>
          <w:rFonts w:ascii="MS Gothic" w:eastAsia="MS Gothic" w:hAnsi="MS Gothic" w:cs="MS Gothic" w:hint="eastAsia"/>
        </w:rPr>
        <w:t>麤絹</w:t>
      </w:r>
      <w:r>
        <w:t xml:space="preserve"> [soken] /coarse silk/</w:t>
      </w:r>
    </w:p>
    <w:p w:rsidR="00A618CE" w:rsidRDefault="00A618CE" w:rsidP="00A618CE">
      <w:r>
        <w:rPr>
          <w:rFonts w:ascii="MS Gothic" w:eastAsia="MS Gothic" w:hAnsi="MS Gothic" w:cs="MS Gothic" w:hint="eastAsia"/>
        </w:rPr>
        <w:t>麤纏</w:t>
      </w:r>
      <w:r>
        <w:t xml:space="preserve"> [soden] /crude bonds/</w:t>
      </w:r>
    </w:p>
    <w:p w:rsidR="00A618CE" w:rsidRDefault="00A618CE" w:rsidP="00A618CE">
      <w:r>
        <w:rPr>
          <w:rFonts w:ascii="MS Gothic" w:eastAsia="MS Gothic" w:hAnsi="MS Gothic" w:cs="MS Gothic" w:hint="eastAsia"/>
        </w:rPr>
        <w:t>麤罪</w:t>
      </w:r>
      <w:r>
        <w:t xml:space="preserve"> [sozai] /crude crime/</w:t>
      </w:r>
    </w:p>
    <w:p w:rsidR="00A618CE" w:rsidRDefault="00A618CE" w:rsidP="00A618CE">
      <w:r>
        <w:rPr>
          <w:rFonts w:ascii="MS Gothic" w:eastAsia="MS Gothic" w:hAnsi="MS Gothic" w:cs="MS Gothic" w:hint="eastAsia"/>
        </w:rPr>
        <w:t>麤色</w:t>
      </w:r>
      <w:r>
        <w:t xml:space="preserve"> [soshiki] /gross form/</w:t>
      </w:r>
    </w:p>
    <w:p w:rsidR="00A618CE" w:rsidRDefault="00A618CE" w:rsidP="00A618CE">
      <w:r>
        <w:rPr>
          <w:rFonts w:ascii="MS Gothic" w:eastAsia="MS Gothic" w:hAnsi="MS Gothic" w:cs="MS Gothic" w:hint="eastAsia"/>
        </w:rPr>
        <w:t>麤色聚</w:t>
      </w:r>
      <w:r>
        <w:t xml:space="preserve"> [soshiki ju] /compounds of coarse materiality/</w:t>
      </w:r>
    </w:p>
    <w:p w:rsidR="00A618CE" w:rsidRDefault="00A618CE" w:rsidP="00A618CE">
      <w:r>
        <w:rPr>
          <w:rFonts w:ascii="MS Gothic" w:eastAsia="MS Gothic" w:hAnsi="MS Gothic" w:cs="MS Gothic" w:hint="eastAsia"/>
        </w:rPr>
        <w:t>麤行</w:t>
      </w:r>
      <w:r>
        <w:t xml:space="preserve"> [sogyō] /debilitation/</w:t>
      </w:r>
    </w:p>
    <w:p w:rsidR="00A618CE" w:rsidRDefault="00A618CE" w:rsidP="00A618CE">
      <w:r>
        <w:rPr>
          <w:rFonts w:ascii="MS Gothic" w:eastAsia="MS Gothic" w:hAnsi="MS Gothic" w:cs="MS Gothic" w:hint="eastAsia"/>
        </w:rPr>
        <w:t>麤見</w:t>
      </w:r>
      <w:r>
        <w:t xml:space="preserve"> [soken] /to see roughly/</w:t>
      </w:r>
    </w:p>
    <w:p w:rsidR="00A618CE" w:rsidRDefault="00A618CE" w:rsidP="00A618CE">
      <w:r>
        <w:rPr>
          <w:rFonts w:ascii="MS Gothic" w:eastAsia="MS Gothic" w:hAnsi="MS Gothic" w:cs="MS Gothic" w:hint="eastAsia"/>
        </w:rPr>
        <w:t>麤見諸佛</w:t>
      </w:r>
      <w:r>
        <w:t xml:space="preserve"> [soken shobutsu] /a rough view of the buddhas/</w:t>
      </w:r>
    </w:p>
    <w:p w:rsidR="00A618CE" w:rsidRDefault="00A618CE" w:rsidP="00A618CE">
      <w:r>
        <w:rPr>
          <w:rFonts w:ascii="MS Gothic" w:eastAsia="MS Gothic" w:hAnsi="MS Gothic" w:cs="MS Gothic" w:hint="eastAsia"/>
        </w:rPr>
        <w:t>麤言</w:t>
      </w:r>
      <w:r>
        <w:t xml:space="preserve"> [sogon] /rough speech/</w:t>
      </w:r>
    </w:p>
    <w:p w:rsidR="00A618CE" w:rsidRDefault="00A618CE" w:rsidP="00A618CE">
      <w:r>
        <w:rPr>
          <w:rFonts w:ascii="MS Gothic" w:eastAsia="MS Gothic" w:hAnsi="MS Gothic" w:cs="MS Gothic" w:hint="eastAsia"/>
        </w:rPr>
        <w:t>麤語</w:t>
      </w:r>
      <w:r>
        <w:t xml:space="preserve"> [sogo] /coarse speech/</w:t>
      </w:r>
    </w:p>
    <w:p w:rsidR="00A618CE" w:rsidRDefault="00A618CE" w:rsidP="00A618CE">
      <w:r>
        <w:rPr>
          <w:rFonts w:ascii="MS Gothic" w:eastAsia="MS Gothic" w:hAnsi="MS Gothic" w:cs="MS Gothic" w:hint="eastAsia"/>
        </w:rPr>
        <w:t>麤身</w:t>
      </w:r>
      <w:r>
        <w:t xml:space="preserve"> [soshin] /coarse body/</w:t>
      </w:r>
    </w:p>
    <w:p w:rsidR="00A618CE" w:rsidRDefault="00A618CE" w:rsidP="00A618CE">
      <w:r>
        <w:rPr>
          <w:rFonts w:ascii="MS Gothic" w:eastAsia="MS Gothic" w:hAnsi="MS Gothic" w:cs="MS Gothic" w:hint="eastAsia"/>
        </w:rPr>
        <w:t>麤重</w:t>
      </w:r>
      <w:r>
        <w:t xml:space="preserve"> [sojū] /debilitation/</w:t>
      </w:r>
    </w:p>
    <w:p w:rsidR="00A618CE" w:rsidRDefault="00A618CE" w:rsidP="00A618CE">
      <w:r>
        <w:rPr>
          <w:rFonts w:ascii="MS Gothic" w:eastAsia="MS Gothic" w:hAnsi="MS Gothic" w:cs="MS Gothic" w:hint="eastAsia"/>
        </w:rPr>
        <w:t>麤重之身</w:t>
      </w:r>
      <w:r>
        <w:t xml:space="preserve"> [sojū no shin] /incapacitated body/</w:t>
      </w:r>
    </w:p>
    <w:p w:rsidR="00A618CE" w:rsidRDefault="00A618CE" w:rsidP="00A618CE">
      <w:r>
        <w:rPr>
          <w:rFonts w:ascii="MS Gothic" w:eastAsia="MS Gothic" w:hAnsi="MS Gothic" w:cs="MS Gothic" w:hint="eastAsia"/>
        </w:rPr>
        <w:t>麤重所依</w:t>
      </w:r>
      <w:r>
        <w:t xml:space="preserve"> [sojū shoe] /base(s) of debilitation/</w:t>
      </w:r>
    </w:p>
    <w:p w:rsidR="00A618CE" w:rsidRDefault="00A618CE" w:rsidP="00A618CE">
      <w:r>
        <w:rPr>
          <w:rFonts w:ascii="MS Gothic" w:eastAsia="MS Gothic" w:hAnsi="MS Gothic" w:cs="MS Gothic" w:hint="eastAsia"/>
        </w:rPr>
        <w:t>麤重相</w:t>
      </w:r>
      <w:r>
        <w:t xml:space="preserve"> [sojū sō] /debilitative aspect/</w:t>
      </w:r>
    </w:p>
    <w:p w:rsidR="00A618CE" w:rsidRDefault="00A618CE" w:rsidP="00A618CE">
      <w:r>
        <w:rPr>
          <w:rFonts w:ascii="MS Gothic" w:eastAsia="MS Gothic" w:hAnsi="MS Gothic" w:cs="MS Gothic" w:hint="eastAsia"/>
        </w:rPr>
        <w:t>麤重相識</w:t>
      </w:r>
      <w:r>
        <w:t xml:space="preserve"> [sojūsōshiki] /the debilitating aspect of the store consciousness/</w:t>
      </w:r>
    </w:p>
    <w:p w:rsidR="00A618CE" w:rsidRDefault="00A618CE" w:rsidP="00A618CE">
      <w:r>
        <w:rPr>
          <w:rFonts w:ascii="MS Gothic" w:eastAsia="MS Gothic" w:hAnsi="MS Gothic" w:cs="MS Gothic" w:hint="eastAsia"/>
        </w:rPr>
        <w:t>麤重縛</w:t>
      </w:r>
      <w:r>
        <w:t xml:space="preserve"> [sojūbaku] /the debilitative afflictive binding/</w:t>
      </w:r>
    </w:p>
    <w:p w:rsidR="00A618CE" w:rsidRDefault="00A618CE" w:rsidP="00A618CE">
      <w:r>
        <w:rPr>
          <w:rFonts w:ascii="MS Gothic" w:eastAsia="MS Gothic" w:hAnsi="MS Gothic" w:cs="MS Gothic" w:hint="eastAsia"/>
        </w:rPr>
        <w:t>麤重障</w:t>
      </w:r>
      <w:r>
        <w:t xml:space="preserve"> [sojūshō] /debilitaing hindrances/</w:t>
      </w:r>
    </w:p>
    <w:p w:rsidR="00A618CE" w:rsidRDefault="00A618CE" w:rsidP="00A618CE">
      <w:r>
        <w:rPr>
          <w:rFonts w:ascii="MS Gothic" w:eastAsia="MS Gothic" w:hAnsi="MS Gothic" w:cs="MS Gothic" w:hint="eastAsia"/>
        </w:rPr>
        <w:t>麤重隨眠</w:t>
      </w:r>
      <w:r>
        <w:t xml:space="preserve"> [sojū zuimin] /debilitating latencies/</w:t>
      </w:r>
    </w:p>
    <w:p w:rsidR="00A618CE" w:rsidRDefault="00A618CE" w:rsidP="00A618CE">
      <w:r>
        <w:rPr>
          <w:rFonts w:ascii="MS Gothic" w:eastAsia="MS Gothic" w:hAnsi="MS Gothic" w:cs="MS Gothic" w:hint="eastAsia"/>
        </w:rPr>
        <w:t>麤顯</w:t>
      </w:r>
      <w:r>
        <w:t xml:space="preserve"> [soken] /coarse appearance/</w:t>
      </w:r>
    </w:p>
    <w:p w:rsidR="00A618CE" w:rsidRDefault="00A618CE" w:rsidP="00A618CE">
      <w:r>
        <w:rPr>
          <w:rFonts w:ascii="MS Gothic" w:eastAsia="MS Gothic" w:hAnsi="MS Gothic" w:cs="MS Gothic" w:hint="eastAsia"/>
        </w:rPr>
        <w:t>麥</w:t>
      </w:r>
      <w:r>
        <w:t xml:space="preserve"> [myaku] /barley/</w:t>
      </w:r>
    </w:p>
    <w:p w:rsidR="00A618CE" w:rsidRDefault="00A618CE" w:rsidP="00A618CE">
      <w:r>
        <w:rPr>
          <w:rFonts w:ascii="MS Gothic" w:eastAsia="MS Gothic" w:hAnsi="MS Gothic" w:cs="MS Gothic" w:hint="eastAsia"/>
        </w:rPr>
        <w:t>麥等</w:t>
      </w:r>
      <w:r>
        <w:t xml:space="preserve"> [myakutō] /barley and so forth/</w:t>
      </w:r>
    </w:p>
    <w:p w:rsidR="00A618CE" w:rsidRDefault="00A618CE" w:rsidP="00A618CE">
      <w:r>
        <w:rPr>
          <w:rFonts w:ascii="MS Gothic" w:eastAsia="MS Gothic" w:hAnsi="MS Gothic" w:cs="MS Gothic" w:hint="eastAsia"/>
        </w:rPr>
        <w:t>麨</w:t>
      </w:r>
      <w:r>
        <w:t xml:space="preserve"> [shō] /broken dry rice/</w:t>
      </w:r>
    </w:p>
    <w:p w:rsidR="00A618CE" w:rsidRDefault="00A618CE" w:rsidP="00A618CE">
      <w:r>
        <w:rPr>
          <w:rFonts w:ascii="MS Gothic" w:eastAsia="MS Gothic" w:hAnsi="MS Gothic" w:cs="MS Gothic" w:hint="eastAsia"/>
        </w:rPr>
        <w:t>麴</w:t>
      </w:r>
      <w:r>
        <w:t xml:space="preserve"> [kiku] /malt/</w:t>
      </w:r>
    </w:p>
    <w:p w:rsidR="00A618CE" w:rsidRDefault="00A618CE" w:rsidP="00A618CE">
      <w:r>
        <w:rPr>
          <w:rFonts w:ascii="MS Gothic" w:eastAsia="MS Gothic" w:hAnsi="MS Gothic" w:cs="MS Gothic" w:hint="eastAsia"/>
        </w:rPr>
        <w:t>麵酒</w:t>
      </w:r>
      <w:r>
        <w:t xml:space="preserve"> [menshu] /alcoholic beverages made from wheat or barley/</w:t>
      </w:r>
    </w:p>
    <w:p w:rsidR="00A618CE" w:rsidRDefault="00A618CE" w:rsidP="00A618CE">
      <w:r>
        <w:rPr>
          <w:rFonts w:ascii="MS Gothic" w:eastAsia="MS Gothic" w:hAnsi="MS Gothic" w:cs="MS Gothic" w:hint="eastAsia"/>
        </w:rPr>
        <w:t>麻</w:t>
      </w:r>
      <w:r>
        <w:t xml:space="preserve"> [ma] /hemp/</w:t>
      </w:r>
    </w:p>
    <w:p w:rsidR="00A618CE" w:rsidRDefault="00A618CE" w:rsidP="00A618CE">
      <w:r>
        <w:rPr>
          <w:rFonts w:ascii="MS Gothic" w:eastAsia="MS Gothic" w:hAnsi="MS Gothic" w:cs="MS Gothic" w:hint="eastAsia"/>
        </w:rPr>
        <w:t>麻三斤</w:t>
      </w:r>
      <w:r>
        <w:t xml:space="preserve"> [ma sankin] /three pounds of flax/</w:t>
      </w:r>
    </w:p>
    <w:p w:rsidR="00A618CE" w:rsidRDefault="00A618CE" w:rsidP="00A618CE">
      <w:r>
        <w:rPr>
          <w:rFonts w:ascii="MS Gothic" w:eastAsia="MS Gothic" w:hAnsi="MS Gothic" w:cs="MS Gothic" w:hint="eastAsia"/>
        </w:rPr>
        <w:t>麻幹</w:t>
      </w:r>
      <w:r>
        <w:t xml:space="preserve"> [asagara] /a stalk of hemp with the skin peeled/</w:t>
      </w:r>
    </w:p>
    <w:p w:rsidR="00A618CE" w:rsidRDefault="00A618CE" w:rsidP="00A618CE">
      <w:r>
        <w:rPr>
          <w:rFonts w:ascii="MS Gothic" w:eastAsia="MS Gothic" w:hAnsi="MS Gothic" w:cs="MS Gothic" w:hint="eastAsia"/>
        </w:rPr>
        <w:lastRenderedPageBreak/>
        <w:t>麻殼</w:t>
      </w:r>
      <w:r>
        <w:t xml:space="preserve"> [asagara] /a stalk of hemp with the skin peeled/</w:t>
      </w:r>
    </w:p>
    <w:p w:rsidR="00A618CE" w:rsidRDefault="00A618CE" w:rsidP="00A618CE">
      <w:r>
        <w:rPr>
          <w:rFonts w:ascii="MS Gothic" w:eastAsia="MS Gothic" w:hAnsi="MS Gothic" w:cs="MS Gothic" w:hint="eastAsia"/>
        </w:rPr>
        <w:t>麻油</w:t>
      </w:r>
      <w:r>
        <w:t xml:space="preserve"> [mayu] /hemp-seed oil/</w:t>
      </w:r>
    </w:p>
    <w:p w:rsidR="00A618CE" w:rsidRDefault="00A618CE" w:rsidP="00A618CE">
      <w:r>
        <w:rPr>
          <w:rFonts w:ascii="MS Gothic" w:eastAsia="MS Gothic" w:hAnsi="MS Gothic" w:cs="MS Gothic" w:hint="eastAsia"/>
        </w:rPr>
        <w:t>麻油燈</w:t>
      </w:r>
      <w:r>
        <w:t xml:space="preserve"> [mayu tō] /a lamp (filled with) hemp-seed oil/</w:t>
      </w:r>
    </w:p>
    <w:p w:rsidR="00A618CE" w:rsidRDefault="00A618CE" w:rsidP="00A618CE">
      <w:r>
        <w:rPr>
          <w:rFonts w:ascii="MS Gothic" w:eastAsia="MS Gothic" w:hAnsi="MS Gothic" w:cs="MS Gothic" w:hint="eastAsia"/>
        </w:rPr>
        <w:t>麻蒸</w:t>
      </w:r>
      <w:r>
        <w:t xml:space="preserve"> [asagara] /a stalk of hemp with the skin peeled/</w:t>
      </w:r>
    </w:p>
    <w:p w:rsidR="00A618CE" w:rsidRDefault="00A618CE" w:rsidP="00A618CE">
      <w:r>
        <w:rPr>
          <w:rFonts w:ascii="MS Gothic" w:eastAsia="MS Gothic" w:hAnsi="MS Gothic" w:cs="MS Gothic" w:hint="eastAsia"/>
        </w:rPr>
        <w:t>麻衣</w:t>
      </w:r>
      <w:r>
        <w:t xml:space="preserve"> [mae] /hemp [mourning] garment/</w:t>
      </w:r>
    </w:p>
    <w:p w:rsidR="00A618CE" w:rsidRDefault="00A618CE" w:rsidP="00A618CE">
      <w:r>
        <w:rPr>
          <w:rFonts w:ascii="MS Gothic" w:eastAsia="MS Gothic" w:hAnsi="MS Gothic" w:cs="MS Gothic" w:hint="eastAsia"/>
        </w:rPr>
        <w:t>麻谷寶徹</w:t>
      </w:r>
      <w:r>
        <w:t xml:space="preserve"> [Makoku Hōtetsu] /Magu Baoche/</w:t>
      </w:r>
    </w:p>
    <w:p w:rsidR="00A618CE" w:rsidRDefault="00A618CE" w:rsidP="00A618CE">
      <w:r>
        <w:rPr>
          <w:rFonts w:ascii="MS Gothic" w:eastAsia="MS Gothic" w:hAnsi="MS Gothic" w:cs="MS Gothic" w:hint="eastAsia"/>
        </w:rPr>
        <w:t>麻谷寺</w:t>
      </w:r>
      <w:r>
        <w:t xml:space="preserve"> [Makokuji] /Magoksa/</w:t>
      </w:r>
    </w:p>
    <w:p w:rsidR="00A618CE" w:rsidRDefault="00A618CE" w:rsidP="00A618CE">
      <w:r>
        <w:rPr>
          <w:rFonts w:ascii="MS Gothic" w:eastAsia="MS Gothic" w:hAnsi="MS Gothic" w:cs="MS Gothic" w:hint="eastAsia"/>
        </w:rPr>
        <w:t>麻豆瞿羅</w:t>
      </w:r>
      <w:r>
        <w:t xml:space="preserve"> [madokura] /madhugola/</w:t>
      </w:r>
    </w:p>
    <w:p w:rsidR="00A618CE" w:rsidRDefault="00A618CE" w:rsidP="00A618CE">
      <w:r>
        <w:rPr>
          <w:rFonts w:ascii="MS Gothic" w:eastAsia="MS Gothic" w:hAnsi="MS Gothic" w:cs="MS Gothic" w:hint="eastAsia"/>
        </w:rPr>
        <w:t>麻蹉</w:t>
      </w:r>
      <w:r>
        <w:t xml:space="preserve"> [masa] /matsya/</w:t>
      </w:r>
    </w:p>
    <w:p w:rsidR="00A618CE" w:rsidRDefault="00A618CE" w:rsidP="00A618CE">
      <w:r>
        <w:rPr>
          <w:rFonts w:ascii="MS Gothic" w:eastAsia="MS Gothic" w:hAnsi="MS Gothic" w:cs="MS Gothic" w:hint="eastAsia"/>
        </w:rPr>
        <w:t>麼</w:t>
      </w:r>
      <w:r>
        <w:t xml:space="preserve"> [mo] /a question mark. How? Why?/</w:t>
      </w:r>
    </w:p>
    <w:p w:rsidR="00A618CE" w:rsidRDefault="00A618CE" w:rsidP="00A618CE">
      <w:r>
        <w:rPr>
          <w:rFonts w:ascii="MS Gothic" w:eastAsia="MS Gothic" w:hAnsi="MS Gothic" w:cs="MS Gothic" w:hint="eastAsia"/>
        </w:rPr>
        <w:t>麼也</w:t>
      </w:r>
      <w:r>
        <w:t xml:space="preserve"> [maya] /māyā/</w:t>
      </w:r>
    </w:p>
    <w:p w:rsidR="00A618CE" w:rsidRDefault="00A618CE" w:rsidP="00A618CE">
      <w:r>
        <w:rPr>
          <w:rFonts w:ascii="MS Gothic" w:eastAsia="MS Gothic" w:hAnsi="MS Gothic" w:cs="MS Gothic" w:hint="eastAsia"/>
        </w:rPr>
        <w:t>麼度羅</w:t>
      </w:r>
      <w:r>
        <w:t xml:space="preserve"> [Madora] /Mathurā/</w:t>
      </w:r>
    </w:p>
    <w:p w:rsidR="00A618CE" w:rsidRDefault="00A618CE" w:rsidP="00A618CE">
      <w:r>
        <w:rPr>
          <w:rFonts w:ascii="MS Gothic" w:eastAsia="MS Gothic" w:hAnsi="MS Gothic" w:cs="MS Gothic" w:hint="eastAsia"/>
        </w:rPr>
        <w:t>麼抳</w:t>
      </w:r>
      <w:r>
        <w:t xml:space="preserve"> [mani] /maṇi/</w:t>
      </w:r>
    </w:p>
    <w:p w:rsidR="00A618CE" w:rsidRDefault="00A618CE" w:rsidP="00A618CE">
      <w:r>
        <w:rPr>
          <w:rFonts w:ascii="MS Gothic" w:eastAsia="MS Gothic" w:hAnsi="MS Gothic" w:cs="MS Gothic" w:hint="eastAsia"/>
        </w:rPr>
        <w:t>麼攞</w:t>
      </w:r>
      <w:r>
        <w:t xml:space="preserve"> [mara] /mālā/</w:t>
      </w:r>
    </w:p>
    <w:p w:rsidR="00A618CE" w:rsidRDefault="00A618CE" w:rsidP="00A618CE">
      <w:r>
        <w:rPr>
          <w:rFonts w:ascii="MS Gothic" w:eastAsia="MS Gothic" w:hAnsi="MS Gothic" w:cs="MS Gothic" w:hint="eastAsia"/>
        </w:rPr>
        <w:t>麼洗</w:t>
      </w:r>
      <w:r>
        <w:t xml:space="preserve"> [masen] /month/</w:t>
      </w:r>
    </w:p>
    <w:p w:rsidR="00A618CE" w:rsidRDefault="00A618CE" w:rsidP="00A618CE">
      <w:r>
        <w:rPr>
          <w:rFonts w:ascii="MS Gothic" w:eastAsia="MS Gothic" w:hAnsi="MS Gothic" w:cs="MS Gothic" w:hint="eastAsia"/>
        </w:rPr>
        <w:t>麼羅</w:t>
      </w:r>
      <w:r>
        <w:t xml:space="preserve"> [mara] /headdress/</w:t>
      </w:r>
    </w:p>
    <w:p w:rsidR="00A618CE" w:rsidRDefault="00A618CE" w:rsidP="00A618CE">
      <w:r>
        <w:rPr>
          <w:rFonts w:ascii="MS Gothic" w:eastAsia="MS Gothic" w:hAnsi="MS Gothic" w:cs="MS Gothic" w:hint="eastAsia"/>
        </w:rPr>
        <w:t>麼羅庾</w:t>
      </w:r>
      <w:r>
        <w:t xml:space="preserve"> [marayu] /(Skt. malayū)/</w:t>
      </w:r>
    </w:p>
    <w:p w:rsidR="00A618CE" w:rsidRDefault="00A618CE" w:rsidP="00A618CE">
      <w:r>
        <w:rPr>
          <w:rFonts w:ascii="MS Gothic" w:eastAsia="MS Gothic" w:hAnsi="MS Gothic" w:cs="MS Gothic" w:hint="eastAsia"/>
        </w:rPr>
        <w:t>麼莫枳</w:t>
      </w:r>
      <w:r>
        <w:t xml:space="preserve"> [Mamaki] /Māmakī/</w:t>
      </w:r>
    </w:p>
    <w:p w:rsidR="00A618CE" w:rsidRDefault="00A618CE" w:rsidP="00A618CE">
      <w:r>
        <w:rPr>
          <w:rFonts w:ascii="MS Gothic" w:eastAsia="MS Gothic" w:hAnsi="MS Gothic" w:cs="MS Gothic" w:hint="eastAsia"/>
        </w:rPr>
        <w:t>麼賀</w:t>
      </w:r>
      <w:r>
        <w:t xml:space="preserve"> [maga] /great/</w:t>
      </w:r>
    </w:p>
    <w:p w:rsidR="00A618CE" w:rsidRDefault="00A618CE" w:rsidP="00A618CE">
      <w:r>
        <w:rPr>
          <w:rFonts w:ascii="MS Gothic" w:eastAsia="MS Gothic" w:hAnsi="MS Gothic" w:cs="MS Gothic" w:hint="eastAsia"/>
        </w:rPr>
        <w:t>麼麼</w:t>
      </w:r>
      <w:r>
        <w:t xml:space="preserve"> [mama] /mama/</w:t>
      </w:r>
    </w:p>
    <w:p w:rsidR="00A618CE" w:rsidRDefault="00A618CE" w:rsidP="00A618CE">
      <w:r>
        <w:rPr>
          <w:rFonts w:ascii="MS Gothic" w:eastAsia="MS Gothic" w:hAnsi="MS Gothic" w:cs="MS Gothic" w:hint="eastAsia"/>
        </w:rPr>
        <w:t>麼麼鷄</w:t>
      </w:r>
      <w:r>
        <w:t xml:space="preserve"> [Mamakei] /Māmakī/</w:t>
      </w:r>
    </w:p>
    <w:p w:rsidR="00A618CE" w:rsidRDefault="00A618CE" w:rsidP="00A618CE">
      <w:r>
        <w:rPr>
          <w:rFonts w:ascii="MS Gothic" w:eastAsia="MS Gothic" w:hAnsi="MS Gothic" w:cs="MS Gothic" w:hint="eastAsia"/>
        </w:rPr>
        <w:t>黃</w:t>
      </w:r>
      <w:r>
        <w:t xml:space="preserve"> [kō] /yellow/</w:t>
      </w:r>
    </w:p>
    <w:p w:rsidR="00A618CE" w:rsidRDefault="00A618CE" w:rsidP="00A618CE">
      <w:r>
        <w:rPr>
          <w:rFonts w:ascii="MS Gothic" w:eastAsia="MS Gothic" w:hAnsi="MS Gothic" w:cs="MS Gothic" w:hint="eastAsia"/>
        </w:rPr>
        <w:t>黃壚</w:t>
      </w:r>
      <w:r>
        <w:t xml:space="preserve"> [kōro] /a grave/</w:t>
      </w:r>
    </w:p>
    <w:p w:rsidR="00A618CE" w:rsidRDefault="00A618CE" w:rsidP="00A618CE">
      <w:r>
        <w:rPr>
          <w:rFonts w:ascii="MS Gothic" w:eastAsia="MS Gothic" w:hAnsi="MS Gothic" w:cs="MS Gothic" w:hint="eastAsia"/>
        </w:rPr>
        <w:t>黃帽教</w:t>
      </w:r>
      <w:r>
        <w:t xml:space="preserve"> [Kōbō kyō] /Yellow Hat Sect/</w:t>
      </w:r>
    </w:p>
    <w:p w:rsidR="00A618CE" w:rsidRDefault="00A618CE" w:rsidP="00A618CE">
      <w:r>
        <w:rPr>
          <w:rFonts w:ascii="MS Gothic" w:eastAsia="MS Gothic" w:hAnsi="MS Gothic" w:cs="MS Gothic" w:hint="eastAsia"/>
        </w:rPr>
        <w:t>黃幡</w:t>
      </w:r>
      <w:r>
        <w:t xml:space="preserve"> [kōban] /yellow paper streamers/</w:t>
      </w:r>
    </w:p>
    <w:p w:rsidR="00A618CE" w:rsidRDefault="00A618CE" w:rsidP="00A618CE">
      <w:r>
        <w:rPr>
          <w:rFonts w:ascii="MS Gothic" w:eastAsia="MS Gothic" w:hAnsi="MS Gothic" w:cs="MS Gothic" w:hint="eastAsia"/>
        </w:rPr>
        <w:t>黃教</w:t>
      </w:r>
      <w:r>
        <w:t xml:space="preserve"> [Kōkyō] /Yellow Hat Sect/</w:t>
      </w:r>
    </w:p>
    <w:p w:rsidR="00A618CE" w:rsidRDefault="00A618CE" w:rsidP="00A618CE">
      <w:r>
        <w:rPr>
          <w:rFonts w:ascii="MS Gothic" w:eastAsia="MS Gothic" w:hAnsi="MS Gothic" w:cs="MS Gothic" w:hint="eastAsia"/>
        </w:rPr>
        <w:t>黃昏</w:t>
      </w:r>
      <w:r>
        <w:t xml:space="preserve"> [kōkon] /evening/</w:t>
      </w:r>
    </w:p>
    <w:p w:rsidR="00A618CE" w:rsidRDefault="00A618CE" w:rsidP="00A618CE">
      <w:r>
        <w:rPr>
          <w:rFonts w:ascii="MS Gothic" w:eastAsia="MS Gothic" w:hAnsi="MS Gothic" w:cs="MS Gothic" w:hint="eastAsia"/>
        </w:rPr>
        <w:t>黃梅</w:t>
      </w:r>
      <w:r>
        <w:t xml:space="preserve"> [Ōbai] /Huangmei/</w:t>
      </w:r>
    </w:p>
    <w:p w:rsidR="00A618CE" w:rsidRDefault="00A618CE" w:rsidP="00A618CE">
      <w:r>
        <w:rPr>
          <w:rFonts w:ascii="MS Gothic" w:eastAsia="MS Gothic" w:hAnsi="MS Gothic" w:cs="MS Gothic" w:hint="eastAsia"/>
        </w:rPr>
        <w:t>黃楊木</w:t>
      </w:r>
      <w:r>
        <w:t xml:space="preserve"> [kōyō moku] /the yellow poplar/</w:t>
      </w:r>
    </w:p>
    <w:p w:rsidR="00A618CE" w:rsidRDefault="00A618CE" w:rsidP="00A618CE">
      <w:r>
        <w:rPr>
          <w:rFonts w:ascii="MS Gothic" w:eastAsia="MS Gothic" w:hAnsi="MS Gothic" w:cs="MS Gothic" w:hint="eastAsia"/>
        </w:rPr>
        <w:t>黃楊木禪</w:t>
      </w:r>
      <w:r>
        <w:t xml:space="preserve"> [kōyōmoku no zen] /the yellow poplar meditation/</w:t>
      </w:r>
    </w:p>
    <w:p w:rsidR="00A618CE" w:rsidRDefault="00A618CE" w:rsidP="00A618CE">
      <w:r>
        <w:rPr>
          <w:rFonts w:ascii="MS Gothic" w:eastAsia="MS Gothic" w:hAnsi="MS Gothic" w:cs="MS Gothic" w:hint="eastAsia"/>
        </w:rPr>
        <w:lastRenderedPageBreak/>
        <w:t>黃檗</w:t>
      </w:r>
      <w:r>
        <w:t xml:space="preserve"> [Ōbaku] /Huangbo/</w:t>
      </w:r>
    </w:p>
    <w:p w:rsidR="00A618CE" w:rsidRDefault="00A618CE" w:rsidP="00A618CE">
      <w:r>
        <w:rPr>
          <w:rFonts w:ascii="MS Gothic" w:eastAsia="MS Gothic" w:hAnsi="MS Gothic" w:cs="MS Gothic" w:hint="eastAsia"/>
        </w:rPr>
        <w:t>黃檗宗</w:t>
      </w:r>
      <w:r>
        <w:t xml:space="preserve"> [Ōbaku Shū] /Ōbaku shū/</w:t>
      </w:r>
    </w:p>
    <w:p w:rsidR="00A618CE" w:rsidRDefault="00A618CE" w:rsidP="00A618CE">
      <w:r>
        <w:rPr>
          <w:rFonts w:ascii="MS Gothic" w:eastAsia="MS Gothic" w:hAnsi="MS Gothic" w:cs="MS Gothic" w:hint="eastAsia"/>
        </w:rPr>
        <w:t>黃檗山斷際禪師傳心法要</w:t>
      </w:r>
      <w:r>
        <w:t xml:space="preserve"> [Ōbakusan Dansai zenshi denshin hōyō] /Huangboshan duanji chanshi zhuanxin fayao/</w:t>
      </w:r>
    </w:p>
    <w:p w:rsidR="00A618CE" w:rsidRDefault="00A618CE" w:rsidP="00A618CE">
      <w:r>
        <w:rPr>
          <w:rFonts w:ascii="MS Gothic" w:eastAsia="MS Gothic" w:hAnsi="MS Gothic" w:cs="MS Gothic" w:hint="eastAsia"/>
        </w:rPr>
        <w:t>黃檗山斷際禪師宛陵錄</w:t>
      </w:r>
      <w:r>
        <w:t xml:space="preserve"> [ōbakusan dansai zenshi enryō roku] /Huangboshan duanji chanshi wanling lu/</w:t>
      </w:r>
    </w:p>
    <w:p w:rsidR="00A618CE" w:rsidRDefault="00A618CE" w:rsidP="00A618CE">
      <w:r>
        <w:rPr>
          <w:rFonts w:ascii="MS Gothic" w:eastAsia="MS Gothic" w:hAnsi="MS Gothic" w:cs="MS Gothic" w:hint="eastAsia"/>
        </w:rPr>
        <w:t>黃檗希運</w:t>
      </w:r>
      <w:r>
        <w:t xml:space="preserve"> [Ōbaku Kiun] /Huangbo Xiyun/</w:t>
      </w:r>
    </w:p>
    <w:p w:rsidR="00A618CE" w:rsidRDefault="00A618CE" w:rsidP="00A618CE">
      <w:r>
        <w:rPr>
          <w:rFonts w:ascii="MS Gothic" w:eastAsia="MS Gothic" w:hAnsi="MS Gothic" w:cs="MS Gothic" w:hint="eastAsia"/>
        </w:rPr>
        <w:t>黃檗希運</w:t>
      </w:r>
      <w:r>
        <w:t xml:space="preserve"> [Kōhyaku Keun] /Huangbo Xiyun/</w:t>
      </w:r>
    </w:p>
    <w:p w:rsidR="00A618CE" w:rsidRDefault="00A618CE" w:rsidP="00A618CE">
      <w:r>
        <w:rPr>
          <w:rFonts w:ascii="MS Gothic" w:eastAsia="MS Gothic" w:hAnsi="MS Gothic" w:cs="MS Gothic" w:hint="eastAsia"/>
        </w:rPr>
        <w:t>黃檗希運禪師語錄</w:t>
      </w:r>
      <w:r>
        <w:t xml:space="preserve"> [Ōbaku Kiun zenji goroku] /Teaching Record of the Chan Master Huangbo Xiyun/</w:t>
      </w:r>
    </w:p>
    <w:p w:rsidR="00A618CE" w:rsidRDefault="00A618CE" w:rsidP="00A618CE">
      <w:r>
        <w:rPr>
          <w:rFonts w:ascii="MS Gothic" w:eastAsia="MS Gothic" w:hAnsi="MS Gothic" w:cs="MS Gothic" w:hint="eastAsia"/>
        </w:rPr>
        <w:t>黃泉</w:t>
      </w:r>
      <w:r>
        <w:t xml:space="preserve"> [yomiji] /yellow springs/</w:t>
      </w:r>
    </w:p>
    <w:p w:rsidR="00A618CE" w:rsidRDefault="00A618CE" w:rsidP="00A618CE">
      <w:r>
        <w:rPr>
          <w:rFonts w:ascii="MS Gothic" w:eastAsia="MS Gothic" w:hAnsi="MS Gothic" w:cs="MS Gothic" w:hint="eastAsia"/>
        </w:rPr>
        <w:t>黃湯</w:t>
      </w:r>
      <w:r>
        <w:t xml:space="preserve"> [kō tō] /yellow potion/</w:t>
      </w:r>
    </w:p>
    <w:p w:rsidR="00A618CE" w:rsidRDefault="00A618CE" w:rsidP="00A618CE">
      <w:r>
        <w:rPr>
          <w:rFonts w:ascii="MS Gothic" w:eastAsia="MS Gothic" w:hAnsi="MS Gothic" w:cs="MS Gothic" w:hint="eastAsia"/>
        </w:rPr>
        <w:t>黃病</w:t>
      </w:r>
      <w:r>
        <w:t xml:space="preserve"> [kōbyō] /jaundice/</w:t>
      </w:r>
    </w:p>
    <w:p w:rsidR="00A618CE" w:rsidRDefault="00A618CE" w:rsidP="00A618CE">
      <w:r>
        <w:rPr>
          <w:rFonts w:ascii="MS Gothic" w:eastAsia="MS Gothic" w:hAnsi="MS Gothic" w:cs="MS Gothic" w:hint="eastAsia"/>
        </w:rPr>
        <w:t>黃紙</w:t>
      </w:r>
      <w:r>
        <w:t xml:space="preserve"> [ōshi] /yellow paper/</w:t>
      </w:r>
    </w:p>
    <w:p w:rsidR="00A618CE" w:rsidRDefault="00A618CE" w:rsidP="00A618CE">
      <w:r>
        <w:rPr>
          <w:rFonts w:ascii="MS Gothic" w:eastAsia="MS Gothic" w:hAnsi="MS Gothic" w:cs="MS Gothic" w:hint="eastAsia"/>
        </w:rPr>
        <w:t>黃老</w:t>
      </w:r>
      <w:r>
        <w:t xml:space="preserve"> [Kōrō] /Daoism/</w:t>
      </w:r>
    </w:p>
    <w:p w:rsidR="00A618CE" w:rsidRDefault="00A618CE" w:rsidP="00A618CE">
      <w:r>
        <w:rPr>
          <w:rFonts w:ascii="MS Gothic" w:eastAsia="MS Gothic" w:hAnsi="MS Gothic" w:cs="MS Gothic" w:hint="eastAsia"/>
        </w:rPr>
        <w:t>黃葉</w:t>
      </w:r>
      <w:r>
        <w:t xml:space="preserve"> [ōyō] /yellow leaves/</w:t>
      </w:r>
    </w:p>
    <w:p w:rsidR="00A618CE" w:rsidRDefault="00A618CE" w:rsidP="00A618CE">
      <w:r>
        <w:rPr>
          <w:rFonts w:ascii="MS Gothic" w:eastAsia="MS Gothic" w:hAnsi="MS Gothic" w:cs="MS Gothic" w:hint="eastAsia"/>
        </w:rPr>
        <w:t>黃蘗</w:t>
      </w:r>
      <w:r>
        <w:t xml:space="preserve"> [Ōbaku] /Huangbo/</w:t>
      </w:r>
    </w:p>
    <w:p w:rsidR="00A618CE" w:rsidRDefault="00A618CE" w:rsidP="00A618CE">
      <w:r>
        <w:rPr>
          <w:rFonts w:ascii="MS Gothic" w:eastAsia="MS Gothic" w:hAnsi="MS Gothic" w:cs="MS Gothic" w:hint="eastAsia"/>
        </w:rPr>
        <w:t>黃蘗運公</w:t>
      </w:r>
      <w:r>
        <w:t xml:space="preserve"> [Ōbaku Unkō] /Huangbo Yungong/</w:t>
      </w:r>
    </w:p>
    <w:p w:rsidR="00A618CE" w:rsidRDefault="00A618CE" w:rsidP="00A618CE">
      <w:r>
        <w:rPr>
          <w:rFonts w:ascii="MS Gothic" w:eastAsia="MS Gothic" w:hAnsi="MS Gothic" w:cs="MS Gothic" w:hint="eastAsia"/>
        </w:rPr>
        <w:t>黃衣</w:t>
      </w:r>
      <w:r>
        <w:t xml:space="preserve"> [ōe] /yellow robes/</w:t>
      </w:r>
    </w:p>
    <w:p w:rsidR="00A618CE" w:rsidRDefault="00A618CE" w:rsidP="00A618CE">
      <w:r>
        <w:rPr>
          <w:rFonts w:ascii="MS Gothic" w:eastAsia="MS Gothic" w:hAnsi="MS Gothic" w:cs="MS Gothic" w:hint="eastAsia"/>
        </w:rPr>
        <w:t>黃金</w:t>
      </w:r>
      <w:r>
        <w:t xml:space="preserve"> [ōgon] /gold/</w:t>
      </w:r>
    </w:p>
    <w:p w:rsidR="00A618CE" w:rsidRDefault="00A618CE" w:rsidP="00A618CE">
      <w:r>
        <w:rPr>
          <w:rFonts w:ascii="MS Gothic" w:eastAsia="MS Gothic" w:hAnsi="MS Gothic" w:cs="MS Gothic" w:hint="eastAsia"/>
        </w:rPr>
        <w:t>黃金宅</w:t>
      </w:r>
      <w:r>
        <w:t xml:space="preserve"> [kōgon taku] /golden abode/</w:t>
      </w:r>
    </w:p>
    <w:p w:rsidR="00A618CE" w:rsidRDefault="00A618CE" w:rsidP="00A618CE">
      <w:r>
        <w:rPr>
          <w:rFonts w:ascii="MS Gothic" w:eastAsia="MS Gothic" w:hAnsi="MS Gothic" w:cs="MS Gothic" w:hint="eastAsia"/>
        </w:rPr>
        <w:t>黃門</w:t>
      </w:r>
      <w:r>
        <w:t xml:space="preserve"> [kōmon] /eunuch/</w:t>
      </w:r>
    </w:p>
    <w:p w:rsidR="00A618CE" w:rsidRDefault="00A618CE" w:rsidP="00A618CE">
      <w:r>
        <w:rPr>
          <w:rFonts w:ascii="MS Gothic" w:eastAsia="MS Gothic" w:hAnsi="MS Gothic" w:cs="MS Gothic" w:hint="eastAsia"/>
        </w:rPr>
        <w:t>黃面</w:t>
      </w:r>
      <w:r>
        <w:t xml:space="preserve"> [ōmen] /yellow-faced/</w:t>
      </w:r>
    </w:p>
    <w:p w:rsidR="00A618CE" w:rsidRDefault="00A618CE" w:rsidP="00A618CE">
      <w:r>
        <w:rPr>
          <w:rFonts w:ascii="MS Gothic" w:eastAsia="MS Gothic" w:hAnsi="MS Gothic" w:cs="MS Gothic" w:hint="eastAsia"/>
        </w:rPr>
        <w:t>黃面瞿曇</w:t>
      </w:r>
      <w:r>
        <w:t xml:space="preserve"> [Ōmenkudon] /Yellow-faced Gautama/</w:t>
      </w:r>
    </w:p>
    <w:p w:rsidR="00A618CE" w:rsidRDefault="00A618CE" w:rsidP="00A618CE">
      <w:r>
        <w:rPr>
          <w:rFonts w:ascii="MS Gothic" w:eastAsia="MS Gothic" w:hAnsi="MS Gothic" w:cs="MS Gothic" w:hint="eastAsia"/>
        </w:rPr>
        <w:t>黃面老子</w:t>
      </w:r>
      <w:r>
        <w:t xml:space="preserve"> [Ōmen rōshi] /The Yellow Faced Old Master/</w:t>
      </w:r>
    </w:p>
    <w:p w:rsidR="00A618CE" w:rsidRDefault="00A618CE" w:rsidP="00A618CE">
      <w:r>
        <w:rPr>
          <w:rFonts w:ascii="MS Gothic" w:eastAsia="MS Gothic" w:hAnsi="MS Gothic" w:cs="MS Gothic" w:hint="eastAsia"/>
        </w:rPr>
        <w:t>黃龍</w:t>
      </w:r>
      <w:r>
        <w:t xml:space="preserve"> [Ōryū] /Huanglong/</w:t>
      </w:r>
    </w:p>
    <w:p w:rsidR="00A618CE" w:rsidRDefault="00A618CE" w:rsidP="00A618CE">
      <w:r>
        <w:rPr>
          <w:rFonts w:ascii="MS Gothic" w:eastAsia="MS Gothic" w:hAnsi="MS Gothic" w:cs="MS Gothic" w:hint="eastAsia"/>
        </w:rPr>
        <w:t>黃龍寺</w:t>
      </w:r>
      <w:r>
        <w:t xml:space="preserve"> [Kōryūji] /Huanglongsi/</w:t>
      </w:r>
    </w:p>
    <w:p w:rsidR="00A618CE" w:rsidRDefault="00A618CE" w:rsidP="00A618CE">
      <w:r>
        <w:rPr>
          <w:rFonts w:ascii="MS Gothic" w:eastAsia="MS Gothic" w:hAnsi="MS Gothic" w:cs="MS Gothic" w:hint="eastAsia"/>
        </w:rPr>
        <w:t>黃龍派</w:t>
      </w:r>
      <w:r>
        <w:t xml:space="preserve"> [Kōryū Ha] /Huanglong Sect/</w:t>
      </w:r>
    </w:p>
    <w:p w:rsidR="00A618CE" w:rsidRDefault="00A618CE" w:rsidP="00A618CE">
      <w:r>
        <w:rPr>
          <w:rFonts w:ascii="MS Gothic" w:eastAsia="MS Gothic" w:hAnsi="MS Gothic" w:cs="MS Gothic" w:hint="eastAsia"/>
        </w:rPr>
        <w:t>黃龍湯</w:t>
      </w:r>
      <w:r>
        <w:t xml:space="preserve"> [ōryū tō] /yellow dragon potion/</w:t>
      </w:r>
    </w:p>
    <w:p w:rsidR="00A618CE" w:rsidRDefault="00A618CE" w:rsidP="00A618CE">
      <w:r>
        <w:rPr>
          <w:rFonts w:ascii="MS Gothic" w:eastAsia="MS Gothic" w:hAnsi="MS Gothic" w:cs="MS Gothic" w:hint="eastAsia"/>
        </w:rPr>
        <w:t>黄</w:t>
      </w:r>
      <w:r>
        <w:t xml:space="preserve"> [kō] /yellow/</w:t>
      </w:r>
    </w:p>
    <w:p w:rsidR="00A618CE" w:rsidRDefault="00A618CE" w:rsidP="00A618CE">
      <w:r>
        <w:rPr>
          <w:rFonts w:ascii="MS Gothic" w:eastAsia="MS Gothic" w:hAnsi="MS Gothic" w:cs="MS Gothic" w:hint="eastAsia"/>
        </w:rPr>
        <w:t>黍</w:t>
      </w:r>
      <w:r>
        <w:t xml:space="preserve"> [kibi] /millet/</w:t>
      </w:r>
    </w:p>
    <w:p w:rsidR="00A618CE" w:rsidRDefault="00A618CE" w:rsidP="00A618CE">
      <w:r>
        <w:rPr>
          <w:rFonts w:ascii="MS Gothic" w:eastAsia="MS Gothic" w:hAnsi="MS Gothic" w:cs="MS Gothic" w:hint="eastAsia"/>
        </w:rPr>
        <w:t>黎</w:t>
      </w:r>
      <w:r>
        <w:t xml:space="preserve"> [koku] /black/</w:t>
      </w:r>
    </w:p>
    <w:p w:rsidR="00A618CE" w:rsidRDefault="00A618CE" w:rsidP="00A618CE">
      <w:r>
        <w:rPr>
          <w:rFonts w:ascii="MS Gothic" w:eastAsia="MS Gothic" w:hAnsi="MS Gothic" w:cs="MS Gothic" w:hint="eastAsia"/>
        </w:rPr>
        <w:lastRenderedPageBreak/>
        <w:t>黎庶</w:t>
      </w:r>
      <w:r>
        <w:t xml:space="preserve"> [raisho] /all beings/</w:t>
      </w:r>
    </w:p>
    <w:p w:rsidR="00A618CE" w:rsidRDefault="00A618CE" w:rsidP="00A618CE">
      <w:r>
        <w:rPr>
          <w:rFonts w:ascii="MS Gothic" w:eastAsia="MS Gothic" w:hAnsi="MS Gothic" w:cs="MS Gothic" w:hint="eastAsia"/>
        </w:rPr>
        <w:t>黎昌</w:t>
      </w:r>
      <w:r>
        <w:t xml:space="preserve"> [Raishō] /Licchavi/</w:t>
      </w:r>
    </w:p>
    <w:p w:rsidR="00A618CE" w:rsidRDefault="00A618CE" w:rsidP="00A618CE">
      <w:r>
        <w:rPr>
          <w:rFonts w:ascii="MS Gothic" w:eastAsia="MS Gothic" w:hAnsi="MS Gothic" w:cs="MS Gothic" w:hint="eastAsia"/>
        </w:rPr>
        <w:t>黎耶</w:t>
      </w:r>
      <w:r>
        <w:t xml:space="preserve"> [raiya] /(Skt. ālaya)/</w:t>
      </w:r>
    </w:p>
    <w:p w:rsidR="00A618CE" w:rsidRDefault="00A618CE" w:rsidP="00A618CE">
      <w:r>
        <w:rPr>
          <w:rFonts w:ascii="MS Gothic" w:eastAsia="MS Gothic" w:hAnsi="MS Gothic" w:cs="MS Gothic" w:hint="eastAsia"/>
        </w:rPr>
        <w:t>黎車</w:t>
      </w:r>
      <w:r>
        <w:t xml:space="preserve"> [Raisha] /Licchavi/</w:t>
      </w:r>
    </w:p>
    <w:p w:rsidR="00A618CE" w:rsidRDefault="00A618CE" w:rsidP="00A618CE">
      <w:r>
        <w:rPr>
          <w:rFonts w:ascii="MS Gothic" w:eastAsia="MS Gothic" w:hAnsi="MS Gothic" w:cs="MS Gothic" w:hint="eastAsia"/>
        </w:rPr>
        <w:t>黑</w:t>
      </w:r>
      <w:r>
        <w:t xml:space="preserve"> [koku] /black/</w:t>
      </w:r>
    </w:p>
    <w:p w:rsidR="00A618CE" w:rsidRDefault="00A618CE" w:rsidP="00A618CE">
      <w:r>
        <w:rPr>
          <w:rFonts w:ascii="MS Gothic" w:eastAsia="MS Gothic" w:hAnsi="MS Gothic" w:cs="MS Gothic" w:hint="eastAsia"/>
        </w:rPr>
        <w:t>黑上</w:t>
      </w:r>
      <w:r>
        <w:t xml:space="preserve"> [Kokujō] /Kālodāyin/</w:t>
      </w:r>
    </w:p>
    <w:p w:rsidR="00A618CE" w:rsidRDefault="00A618CE" w:rsidP="00A618CE">
      <w:r>
        <w:rPr>
          <w:rFonts w:ascii="MS Gothic" w:eastAsia="MS Gothic" w:hAnsi="MS Gothic" w:cs="MS Gothic" w:hint="eastAsia"/>
        </w:rPr>
        <w:t>黑優陀夷</w:t>
      </w:r>
      <w:r>
        <w:t xml:space="preserve"> [Kokūdai] /Kālodāyin/</w:t>
      </w:r>
    </w:p>
    <w:p w:rsidR="00A618CE" w:rsidRDefault="00A618CE" w:rsidP="00A618CE">
      <w:r>
        <w:rPr>
          <w:rFonts w:ascii="MS Gothic" w:eastAsia="MS Gothic" w:hAnsi="MS Gothic" w:cs="MS Gothic" w:hint="eastAsia"/>
        </w:rPr>
        <w:t>黑冥</w:t>
      </w:r>
      <w:r>
        <w:t xml:space="preserve"> [kokumyō] /dark/</w:t>
      </w:r>
    </w:p>
    <w:p w:rsidR="00A618CE" w:rsidRDefault="00A618CE" w:rsidP="00A618CE">
      <w:r>
        <w:rPr>
          <w:rFonts w:ascii="MS Gothic" w:eastAsia="MS Gothic" w:hAnsi="MS Gothic" w:cs="MS Gothic" w:hint="eastAsia"/>
        </w:rPr>
        <w:t>黑分</w:t>
      </w:r>
      <w:r>
        <w:t xml:space="preserve"> [kokubun] /dark part [of the month]/</w:t>
      </w:r>
    </w:p>
    <w:p w:rsidR="00A618CE" w:rsidRDefault="00A618CE" w:rsidP="00A618CE">
      <w:r>
        <w:rPr>
          <w:rFonts w:ascii="MS Gothic" w:eastAsia="MS Gothic" w:hAnsi="MS Gothic" w:cs="MS Gothic" w:hint="eastAsia"/>
        </w:rPr>
        <w:t>黑品</w:t>
      </w:r>
      <w:r>
        <w:t xml:space="preserve"> [kokuhon] /dark elements/</w:t>
      </w:r>
    </w:p>
    <w:p w:rsidR="00A618CE" w:rsidRDefault="00A618CE" w:rsidP="00A618CE">
      <w:r>
        <w:rPr>
          <w:rFonts w:ascii="MS Gothic" w:eastAsia="MS Gothic" w:hAnsi="MS Gothic" w:cs="MS Gothic" w:hint="eastAsia"/>
        </w:rPr>
        <w:t>黑夜天</w:t>
      </w:r>
      <w:r>
        <w:t xml:space="preserve"> [Kokuya ten] /Kālarātri/</w:t>
      </w:r>
    </w:p>
    <w:p w:rsidR="00A618CE" w:rsidRDefault="00A618CE" w:rsidP="00A618CE">
      <w:r>
        <w:rPr>
          <w:rFonts w:ascii="MS Gothic" w:eastAsia="MS Gothic" w:hAnsi="MS Gothic" w:cs="MS Gothic" w:hint="eastAsia"/>
        </w:rPr>
        <w:t>黑夜神</w:t>
      </w:r>
      <w:r>
        <w:t xml:space="preserve"> [Kokuya shin] /Kālarātri/</w:t>
      </w:r>
    </w:p>
    <w:p w:rsidR="00A618CE" w:rsidRDefault="00A618CE" w:rsidP="00A618CE">
      <w:r>
        <w:rPr>
          <w:rFonts w:ascii="MS Gothic" w:eastAsia="MS Gothic" w:hAnsi="MS Gothic" w:cs="MS Gothic" w:hint="eastAsia"/>
        </w:rPr>
        <w:t>黑天</w:t>
      </w:r>
      <w:r>
        <w:t xml:space="preserve"> [Kokuten] /Mahākāla/</w:t>
      </w:r>
    </w:p>
    <w:p w:rsidR="00A618CE" w:rsidRDefault="00A618CE" w:rsidP="00A618CE">
      <w:r>
        <w:rPr>
          <w:rFonts w:ascii="MS Gothic" w:eastAsia="MS Gothic" w:hAnsi="MS Gothic" w:cs="MS Gothic" w:hint="eastAsia"/>
        </w:rPr>
        <w:t>黑山</w:t>
      </w:r>
      <w:r>
        <w:t xml:space="preserve"> [kokusan] /black mountain/</w:t>
      </w:r>
    </w:p>
    <w:p w:rsidR="00A618CE" w:rsidRDefault="00A618CE" w:rsidP="00A618CE">
      <w:r>
        <w:rPr>
          <w:rFonts w:ascii="MS Gothic" w:eastAsia="MS Gothic" w:hAnsi="MS Gothic" w:cs="MS Gothic" w:hint="eastAsia"/>
        </w:rPr>
        <w:t>黑山迴波</w:t>
      </w:r>
      <w:r>
        <w:t xml:space="preserve"> [kokusan kaiha] /a whirling wave that resembles a black mountain/</w:t>
      </w:r>
    </w:p>
    <w:p w:rsidR="00A618CE" w:rsidRDefault="00A618CE" w:rsidP="00A618CE">
      <w:r>
        <w:rPr>
          <w:rFonts w:ascii="MS Gothic" w:eastAsia="MS Gothic" w:hAnsi="MS Gothic" w:cs="MS Gothic" w:hint="eastAsia"/>
        </w:rPr>
        <w:t>黑教</w:t>
      </w:r>
      <w:r>
        <w:t xml:space="preserve"> [kokukyō] /a statement specific to a particular time/</w:t>
      </w:r>
    </w:p>
    <w:p w:rsidR="00A618CE" w:rsidRDefault="00A618CE" w:rsidP="00A618CE">
      <w:r>
        <w:rPr>
          <w:rFonts w:ascii="MS Gothic" w:eastAsia="MS Gothic" w:hAnsi="MS Gothic" w:cs="MS Gothic" w:hint="eastAsia"/>
        </w:rPr>
        <w:t>黑曜</w:t>
      </w:r>
      <w:r>
        <w:t xml:space="preserve"> [Kokuyō] /Kālodāyin/</w:t>
      </w:r>
    </w:p>
    <w:p w:rsidR="00A618CE" w:rsidRDefault="00A618CE" w:rsidP="00A618CE">
      <w:r>
        <w:rPr>
          <w:rFonts w:ascii="MS Gothic" w:eastAsia="MS Gothic" w:hAnsi="MS Gothic" w:cs="MS Gothic" w:hint="eastAsia"/>
        </w:rPr>
        <w:t>黑月</w:t>
      </w:r>
      <w:r>
        <w:t xml:space="preserve"> [kokugatsu] /dark part [of the month]/</w:t>
      </w:r>
    </w:p>
    <w:p w:rsidR="00A618CE" w:rsidRDefault="00A618CE" w:rsidP="00A618CE">
      <w:r>
        <w:rPr>
          <w:rFonts w:ascii="MS Gothic" w:eastAsia="MS Gothic" w:hAnsi="MS Gothic" w:cs="MS Gothic" w:hint="eastAsia"/>
        </w:rPr>
        <w:t>黑業</w:t>
      </w:r>
      <w:r>
        <w:t xml:space="preserve"> [kokugō] /evil karma/</w:t>
      </w:r>
    </w:p>
    <w:p w:rsidR="00A618CE" w:rsidRDefault="00A618CE" w:rsidP="00A618CE">
      <w:r>
        <w:rPr>
          <w:rFonts w:ascii="MS Gothic" w:eastAsia="MS Gothic" w:hAnsi="MS Gothic" w:cs="MS Gothic" w:hint="eastAsia"/>
        </w:rPr>
        <w:t>黑沙地獄</w:t>
      </w:r>
      <w:r>
        <w:t xml:space="preserve"> [kokusha jigoku] /hell of black sand/</w:t>
      </w:r>
    </w:p>
    <w:p w:rsidR="00A618CE" w:rsidRDefault="00A618CE" w:rsidP="00A618CE">
      <w:r>
        <w:rPr>
          <w:rFonts w:ascii="MS Gothic" w:eastAsia="MS Gothic" w:hAnsi="MS Gothic" w:cs="MS Gothic" w:hint="eastAsia"/>
        </w:rPr>
        <w:t>黑漆桶</w:t>
      </w:r>
      <w:r>
        <w:t xml:space="preserve"> [koku shittsū] /bucket of black lacquer/</w:t>
      </w:r>
    </w:p>
    <w:p w:rsidR="00A618CE" w:rsidRDefault="00A618CE" w:rsidP="00A618CE">
      <w:r>
        <w:rPr>
          <w:rFonts w:ascii="MS Gothic" w:eastAsia="MS Gothic" w:hAnsi="MS Gothic" w:cs="MS Gothic" w:hint="eastAsia"/>
        </w:rPr>
        <w:t>黑漫漫</w:t>
      </w:r>
      <w:r>
        <w:t xml:space="preserve"> [kokumanman] /endless darkness/</w:t>
      </w:r>
    </w:p>
    <w:p w:rsidR="00A618CE" w:rsidRDefault="00A618CE" w:rsidP="00A618CE">
      <w:r>
        <w:rPr>
          <w:rFonts w:ascii="MS Gothic" w:eastAsia="MS Gothic" w:hAnsi="MS Gothic" w:cs="MS Gothic" w:hint="eastAsia"/>
        </w:rPr>
        <w:t>黑漫漫地</w:t>
      </w:r>
      <w:r>
        <w:t xml:space="preserve"> [kokumanmanchi] /complete darkness/</w:t>
      </w:r>
    </w:p>
    <w:p w:rsidR="00A618CE" w:rsidRDefault="00A618CE" w:rsidP="00A618CE">
      <w:r>
        <w:rPr>
          <w:rFonts w:ascii="MS Gothic" w:eastAsia="MS Gothic" w:hAnsi="MS Gothic" w:cs="MS Gothic" w:hint="eastAsia"/>
        </w:rPr>
        <w:t>黑白</w:t>
      </w:r>
      <w:r>
        <w:t xml:space="preserve"> [kokubyaku] /evil karma and good karma/</w:t>
      </w:r>
    </w:p>
    <w:p w:rsidR="00A618CE" w:rsidRDefault="00A618CE" w:rsidP="00A618CE">
      <w:r>
        <w:rPr>
          <w:rFonts w:ascii="MS Gothic" w:eastAsia="MS Gothic" w:hAnsi="MS Gothic" w:cs="MS Gothic" w:hint="eastAsia"/>
        </w:rPr>
        <w:t>黑白倶業</w:t>
      </w:r>
      <w:r>
        <w:t xml:space="preserve"> [kokubyaku kugō] /concurrent negative and positive karma/</w:t>
      </w:r>
    </w:p>
    <w:p w:rsidR="00A618CE" w:rsidRDefault="00A618CE" w:rsidP="00A618CE">
      <w:r>
        <w:rPr>
          <w:rFonts w:ascii="MS Gothic" w:eastAsia="MS Gothic" w:hAnsi="MS Gothic" w:cs="MS Gothic" w:hint="eastAsia"/>
        </w:rPr>
        <w:t>黑白業</w:t>
      </w:r>
      <w:r>
        <w:t xml:space="preserve"> [kokubyaku gō] /evil karma and good karma/</w:t>
      </w:r>
    </w:p>
    <w:p w:rsidR="00A618CE" w:rsidRDefault="00A618CE" w:rsidP="00A618CE">
      <w:r>
        <w:rPr>
          <w:rFonts w:ascii="MS Gothic" w:eastAsia="MS Gothic" w:hAnsi="MS Gothic" w:cs="MS Gothic" w:hint="eastAsia"/>
        </w:rPr>
        <w:t>黑繩</w:t>
      </w:r>
      <w:r>
        <w:t xml:space="preserve"> [kokujō] /black-rope hell/</w:t>
      </w:r>
    </w:p>
    <w:p w:rsidR="00A618CE" w:rsidRDefault="00A618CE" w:rsidP="00A618CE">
      <w:r>
        <w:rPr>
          <w:rFonts w:ascii="MS Gothic" w:eastAsia="MS Gothic" w:hAnsi="MS Gothic" w:cs="MS Gothic" w:hint="eastAsia"/>
        </w:rPr>
        <w:t>黑繩地獄</w:t>
      </w:r>
      <w:r>
        <w:t xml:space="preserve"> [kokujō jigoku] /hell where beings are restrained with iron chains/</w:t>
      </w:r>
    </w:p>
    <w:p w:rsidR="00A618CE" w:rsidRDefault="00A618CE" w:rsidP="00A618CE">
      <w:r>
        <w:rPr>
          <w:rFonts w:ascii="MS Gothic" w:eastAsia="MS Gothic" w:hAnsi="MS Gothic" w:cs="MS Gothic" w:hint="eastAsia"/>
        </w:rPr>
        <w:t>黑</w:t>
      </w:r>
      <w:r>
        <w:rPr>
          <w:rFonts w:ascii="Microsoft JhengHei" w:eastAsia="Microsoft JhengHei" w:hAnsi="Microsoft JhengHei" w:cs="Microsoft JhengHei" w:hint="eastAsia"/>
        </w:rPr>
        <w:t>羺光</w:t>
      </w:r>
      <w:r>
        <w:t xml:space="preserve"> [kokudōkō] /(Skt. kṛṣṇasya kutapasya nirbhāsaḥ)/</w:t>
      </w:r>
    </w:p>
    <w:p w:rsidR="00A618CE" w:rsidRDefault="00A618CE" w:rsidP="00A618CE">
      <w:r>
        <w:rPr>
          <w:rFonts w:ascii="MS Gothic" w:eastAsia="MS Gothic" w:hAnsi="MS Gothic" w:cs="MS Gothic" w:hint="eastAsia"/>
        </w:rPr>
        <w:t>黑色</w:t>
      </w:r>
      <w:r>
        <w:t xml:space="preserve"> [kokushiki] /black color/</w:t>
      </w:r>
    </w:p>
    <w:p w:rsidR="00A618CE" w:rsidRDefault="00A618CE" w:rsidP="00A618CE">
      <w:r>
        <w:rPr>
          <w:rFonts w:ascii="MS Gothic" w:eastAsia="MS Gothic" w:hAnsi="MS Gothic" w:cs="MS Gothic" w:hint="eastAsia"/>
        </w:rPr>
        <w:lastRenderedPageBreak/>
        <w:t>黑蚖</w:t>
      </w:r>
      <w:r>
        <w:t xml:space="preserve"> [kokugan] /the black adder/</w:t>
      </w:r>
    </w:p>
    <w:p w:rsidR="00A618CE" w:rsidRDefault="00A618CE" w:rsidP="00A618CE">
      <w:r>
        <w:rPr>
          <w:rFonts w:ascii="MS Gothic" w:eastAsia="MS Gothic" w:hAnsi="MS Gothic" w:cs="MS Gothic" w:hint="eastAsia"/>
        </w:rPr>
        <w:t>黑蜂</w:t>
      </w:r>
      <w:r>
        <w:t xml:space="preserve"> [kokuhō] /black bee/</w:t>
      </w:r>
    </w:p>
    <w:p w:rsidR="00A618CE" w:rsidRDefault="00A618CE" w:rsidP="00A618CE">
      <w:r>
        <w:rPr>
          <w:rFonts w:ascii="MS Gothic" w:eastAsia="MS Gothic" w:hAnsi="MS Gothic" w:cs="MS Gothic" w:hint="eastAsia"/>
        </w:rPr>
        <w:t>黑衣</w:t>
      </w:r>
      <w:r>
        <w:t xml:space="preserve"> [kokue] /black clothes/</w:t>
      </w:r>
    </w:p>
    <w:p w:rsidR="00A618CE" w:rsidRDefault="00A618CE" w:rsidP="00A618CE">
      <w:r>
        <w:rPr>
          <w:rFonts w:ascii="MS Gothic" w:eastAsia="MS Gothic" w:hAnsi="MS Gothic" w:cs="MS Gothic" w:hint="eastAsia"/>
        </w:rPr>
        <w:t>黑袈</w:t>
      </w:r>
      <w:r>
        <w:t xml:space="preserve"> [kokuke] /black clothes/</w:t>
      </w:r>
    </w:p>
    <w:p w:rsidR="00A618CE" w:rsidRDefault="00A618CE" w:rsidP="00A618CE">
      <w:r>
        <w:rPr>
          <w:rFonts w:ascii="MS Gothic" w:eastAsia="MS Gothic" w:hAnsi="MS Gothic" w:cs="MS Gothic" w:hint="eastAsia"/>
        </w:rPr>
        <w:t>黑闇</w:t>
      </w:r>
      <w:r>
        <w:t xml:space="preserve"> [kokuan] /dark/</w:t>
      </w:r>
    </w:p>
    <w:p w:rsidR="00A618CE" w:rsidRDefault="00A618CE" w:rsidP="00A618CE">
      <w:r>
        <w:rPr>
          <w:rFonts w:ascii="MS Gothic" w:eastAsia="MS Gothic" w:hAnsi="MS Gothic" w:cs="MS Gothic" w:hint="eastAsia"/>
        </w:rPr>
        <w:t>黑闇天</w:t>
      </w:r>
      <w:r>
        <w:t xml:space="preserve"> [Kokuan ten] /Kālarātri/</w:t>
      </w:r>
    </w:p>
    <w:p w:rsidR="00A618CE" w:rsidRDefault="00A618CE" w:rsidP="00A618CE">
      <w:r>
        <w:rPr>
          <w:rFonts w:ascii="MS Gothic" w:eastAsia="MS Gothic" w:hAnsi="MS Gothic" w:cs="MS Gothic" w:hint="eastAsia"/>
        </w:rPr>
        <w:t>黑闇女</w:t>
      </w:r>
      <w:r>
        <w:t xml:space="preserve"> [Kokuan nyo] /dark sister/</w:t>
      </w:r>
    </w:p>
    <w:p w:rsidR="00A618CE" w:rsidRDefault="00A618CE" w:rsidP="00A618CE">
      <w:r>
        <w:rPr>
          <w:rFonts w:ascii="MS Gothic" w:eastAsia="MS Gothic" w:hAnsi="MS Gothic" w:cs="MS Gothic" w:hint="eastAsia"/>
        </w:rPr>
        <w:t>黑風</w:t>
      </w:r>
      <w:r>
        <w:t xml:space="preserve"> [kokufū] /black wind/</w:t>
      </w:r>
    </w:p>
    <w:p w:rsidR="00A618CE" w:rsidRDefault="00A618CE" w:rsidP="00A618CE">
      <w:r>
        <w:rPr>
          <w:rFonts w:ascii="MS Gothic" w:eastAsia="MS Gothic" w:hAnsi="MS Gothic" w:cs="MS Gothic" w:hint="eastAsia"/>
        </w:rPr>
        <w:t>黑齒</w:t>
      </w:r>
      <w:r>
        <w:t xml:space="preserve"> [Kokushi] /Makuṭa/</w:t>
      </w:r>
    </w:p>
    <w:p w:rsidR="00A618CE" w:rsidRDefault="00A618CE" w:rsidP="00A618CE">
      <w:r>
        <w:rPr>
          <w:rFonts w:ascii="MS Gothic" w:eastAsia="MS Gothic" w:hAnsi="MS Gothic" w:cs="MS Gothic" w:hint="eastAsia"/>
        </w:rPr>
        <w:t>默</w:t>
      </w:r>
      <w:r>
        <w:t xml:space="preserve"> [moku] /dark/</w:t>
      </w:r>
    </w:p>
    <w:p w:rsidR="00A618CE" w:rsidRDefault="00A618CE" w:rsidP="00A618CE">
      <w:r>
        <w:rPr>
          <w:rFonts w:ascii="MS Gothic" w:eastAsia="MS Gothic" w:hAnsi="MS Gothic" w:cs="MS Gothic" w:hint="eastAsia"/>
        </w:rPr>
        <w:t>默傳</w:t>
      </w:r>
      <w:r>
        <w:t xml:space="preserve"> [mokuden] /silent transmission/</w:t>
      </w:r>
    </w:p>
    <w:p w:rsidR="00A618CE" w:rsidRDefault="00A618CE" w:rsidP="00A618CE">
      <w:r>
        <w:rPr>
          <w:rFonts w:ascii="MS Gothic" w:eastAsia="MS Gothic" w:hAnsi="MS Gothic" w:cs="MS Gothic" w:hint="eastAsia"/>
        </w:rPr>
        <w:t>默坐</w:t>
      </w:r>
      <w:r>
        <w:t xml:space="preserve"> [mokuza] /silent sitting/</w:t>
      </w:r>
    </w:p>
    <w:p w:rsidR="00A618CE" w:rsidRDefault="00A618CE" w:rsidP="00A618CE">
      <w:r>
        <w:rPr>
          <w:rFonts w:ascii="MS Gothic" w:eastAsia="MS Gothic" w:hAnsi="MS Gothic" w:cs="MS Gothic" w:hint="eastAsia"/>
        </w:rPr>
        <w:t>默庵</w:t>
      </w:r>
      <w:r>
        <w:t xml:space="preserve"> [Mokuan] /Mug-am/</w:t>
      </w:r>
    </w:p>
    <w:p w:rsidR="00A618CE" w:rsidRDefault="00A618CE" w:rsidP="00A618CE">
      <w:r>
        <w:rPr>
          <w:rFonts w:ascii="MS Gothic" w:eastAsia="MS Gothic" w:hAnsi="MS Gothic" w:cs="MS Gothic" w:hint="eastAsia"/>
        </w:rPr>
        <w:t>默擯</w:t>
      </w:r>
      <w:r>
        <w:t xml:space="preserve"> [mokuhin] /prohibition from engaging in intercourse/</w:t>
      </w:r>
    </w:p>
    <w:p w:rsidR="00A618CE" w:rsidRDefault="00A618CE" w:rsidP="00A618CE">
      <w:r>
        <w:rPr>
          <w:rFonts w:ascii="MS Gothic" w:eastAsia="MS Gothic" w:hAnsi="MS Gothic" w:cs="MS Gothic" w:hint="eastAsia"/>
        </w:rPr>
        <w:t>默然</w:t>
      </w:r>
      <w:r>
        <w:t xml:space="preserve"> [mokunen] /to be silent/</w:t>
      </w:r>
    </w:p>
    <w:p w:rsidR="00A618CE" w:rsidRDefault="00A618CE" w:rsidP="00A618CE">
      <w:r>
        <w:rPr>
          <w:rFonts w:ascii="MS Gothic" w:eastAsia="MS Gothic" w:hAnsi="MS Gothic" w:cs="MS Gothic" w:hint="eastAsia"/>
        </w:rPr>
        <w:t>默然而聽</w:t>
      </w:r>
      <w:r>
        <w:t xml:space="preserve"> [mokunen ji chō] /to be silent and listen/</w:t>
      </w:r>
    </w:p>
    <w:p w:rsidR="00A618CE" w:rsidRDefault="00A618CE" w:rsidP="00A618CE">
      <w:r>
        <w:rPr>
          <w:rFonts w:ascii="MS Gothic" w:eastAsia="MS Gothic" w:hAnsi="MS Gothic" w:cs="MS Gothic" w:hint="eastAsia"/>
        </w:rPr>
        <w:t>默照</w:t>
      </w:r>
      <w:r>
        <w:t xml:space="preserve"> [mokushō] /silent illumination/</w:t>
      </w:r>
    </w:p>
    <w:p w:rsidR="00A618CE" w:rsidRDefault="00A618CE" w:rsidP="00A618CE">
      <w:r>
        <w:rPr>
          <w:rFonts w:ascii="MS Gothic" w:eastAsia="MS Gothic" w:hAnsi="MS Gothic" w:cs="MS Gothic" w:hint="eastAsia"/>
        </w:rPr>
        <w:t>默照三昧</w:t>
      </w:r>
      <w:r>
        <w:t xml:space="preserve"> [mokushō zanmai] /silent absorption/</w:t>
      </w:r>
    </w:p>
    <w:p w:rsidR="00A618CE" w:rsidRDefault="00A618CE" w:rsidP="00A618CE">
      <w:r>
        <w:rPr>
          <w:rFonts w:ascii="MS Gothic" w:eastAsia="MS Gothic" w:hAnsi="MS Gothic" w:cs="MS Gothic" w:hint="eastAsia"/>
        </w:rPr>
        <w:t>默照禪</w:t>
      </w:r>
      <w:r>
        <w:t xml:space="preserve"> [mokushō zen] /silent illumination meditation/</w:t>
      </w:r>
    </w:p>
    <w:p w:rsidR="00A618CE" w:rsidRDefault="00A618CE" w:rsidP="00A618CE">
      <w:r>
        <w:rPr>
          <w:rFonts w:ascii="MS Gothic" w:eastAsia="MS Gothic" w:hAnsi="MS Gothic" w:cs="MS Gothic" w:hint="eastAsia"/>
        </w:rPr>
        <w:t>默爾</w:t>
      </w:r>
      <w:r>
        <w:t xml:space="preserve"> [mokuni] /totally silent/</w:t>
      </w:r>
    </w:p>
    <w:p w:rsidR="00A618CE" w:rsidRDefault="00A618CE" w:rsidP="00A618CE">
      <w:r>
        <w:rPr>
          <w:rFonts w:ascii="MS Gothic" w:eastAsia="MS Gothic" w:hAnsi="MS Gothic" w:cs="MS Gothic" w:hint="eastAsia"/>
        </w:rPr>
        <w:t>默理</w:t>
      </w:r>
      <w:r>
        <w:t xml:space="preserve"> [mokuri] /the principle of silence/</w:t>
      </w:r>
    </w:p>
    <w:p w:rsidR="00A618CE" w:rsidRDefault="00A618CE" w:rsidP="00A618CE">
      <w:r>
        <w:rPr>
          <w:rFonts w:ascii="MS Gothic" w:eastAsia="MS Gothic" w:hAnsi="MS Gothic" w:cs="MS Gothic" w:hint="eastAsia"/>
        </w:rPr>
        <w:t>默竭提</w:t>
      </w:r>
      <w:r>
        <w:t xml:space="preserve"> [Mokadai] /Magadha/</w:t>
      </w:r>
    </w:p>
    <w:p w:rsidR="00A618CE" w:rsidRDefault="00A618CE" w:rsidP="00A618CE">
      <w:r>
        <w:rPr>
          <w:rFonts w:ascii="MS Gothic" w:eastAsia="MS Gothic" w:hAnsi="MS Gothic" w:cs="MS Gothic" w:hint="eastAsia"/>
        </w:rPr>
        <w:t>默置記</w:t>
      </w:r>
      <w:r>
        <w:t xml:space="preserve"> [moku chiki] /responding to a foolish or improper question with silence/</w:t>
      </w:r>
    </w:p>
    <w:p w:rsidR="00A618CE" w:rsidRDefault="00A618CE" w:rsidP="00A618CE">
      <w:r>
        <w:rPr>
          <w:rFonts w:ascii="MS Gothic" w:eastAsia="MS Gothic" w:hAnsi="MS Gothic" w:cs="MS Gothic" w:hint="eastAsia"/>
        </w:rPr>
        <w:t>默言</w:t>
      </w:r>
      <w:r>
        <w:t xml:space="preserve"> [mokugon] /silence/</w:t>
      </w:r>
    </w:p>
    <w:p w:rsidR="00A618CE" w:rsidRDefault="00A618CE" w:rsidP="00A618CE">
      <w:r>
        <w:rPr>
          <w:rFonts w:ascii="MS Gothic" w:eastAsia="MS Gothic" w:hAnsi="MS Gothic" w:cs="MS Gothic" w:hint="eastAsia"/>
        </w:rPr>
        <w:t>默默</w:t>
      </w:r>
      <w:r>
        <w:t xml:space="preserve"> [mokumoku] /totally silent/</w:t>
      </w:r>
    </w:p>
    <w:p w:rsidR="00A618CE" w:rsidRDefault="00A618CE" w:rsidP="00A618CE">
      <w:r>
        <w:rPr>
          <w:rFonts w:ascii="MS Gothic" w:eastAsia="MS Gothic" w:hAnsi="MS Gothic" w:cs="MS Gothic" w:hint="eastAsia"/>
        </w:rPr>
        <w:t>黜</w:t>
      </w:r>
      <w:r>
        <w:t xml:space="preserve"> [chutsu] /to expel/</w:t>
      </w:r>
    </w:p>
    <w:p w:rsidR="00A618CE" w:rsidRDefault="00A618CE" w:rsidP="00A618CE">
      <w:r>
        <w:rPr>
          <w:rFonts w:ascii="MS Gothic" w:eastAsia="MS Gothic" w:hAnsi="MS Gothic" w:cs="MS Gothic" w:hint="eastAsia"/>
        </w:rPr>
        <w:t>黜罰</w:t>
      </w:r>
      <w:r>
        <w:t xml:space="preserve"> [chutsubatsu] /punishment/</w:t>
      </w:r>
    </w:p>
    <w:p w:rsidR="00A618CE" w:rsidRDefault="00A618CE" w:rsidP="00A618CE">
      <w:r>
        <w:rPr>
          <w:rFonts w:ascii="MS Gothic" w:eastAsia="MS Gothic" w:hAnsi="MS Gothic" w:cs="MS Gothic" w:hint="eastAsia"/>
        </w:rPr>
        <w:t>點</w:t>
      </w:r>
      <w:r>
        <w:t xml:space="preserve"> [ten] /a dot/</w:t>
      </w:r>
    </w:p>
    <w:p w:rsidR="00A618CE" w:rsidRDefault="00A618CE" w:rsidP="00A618CE">
      <w:r>
        <w:rPr>
          <w:rFonts w:ascii="MS Gothic" w:eastAsia="MS Gothic" w:hAnsi="MS Gothic" w:cs="MS Gothic" w:hint="eastAsia"/>
        </w:rPr>
        <w:t>點化</w:t>
      </w:r>
      <w:r>
        <w:t xml:space="preserve"> [tenka] /touched into activity/</w:t>
      </w:r>
    </w:p>
    <w:p w:rsidR="00A618CE" w:rsidRDefault="00A618CE" w:rsidP="00A618CE">
      <w:r>
        <w:rPr>
          <w:rFonts w:ascii="MS Gothic" w:eastAsia="MS Gothic" w:hAnsi="MS Gothic" w:cs="MS Gothic" w:hint="eastAsia"/>
        </w:rPr>
        <w:t>點心</w:t>
      </w:r>
      <w:r>
        <w:t xml:space="preserve"> [tenjin] /temple meal/</w:t>
      </w:r>
    </w:p>
    <w:p w:rsidR="00A618CE" w:rsidRDefault="00A618CE" w:rsidP="00A618CE">
      <w:r>
        <w:rPr>
          <w:rFonts w:ascii="MS Gothic" w:eastAsia="MS Gothic" w:hAnsi="MS Gothic" w:cs="MS Gothic" w:hint="eastAsia"/>
        </w:rPr>
        <w:lastRenderedPageBreak/>
        <w:t>點湯</w:t>
      </w:r>
      <w:r>
        <w:t xml:space="preserve"> [tentō] /hot-water offerer/</w:t>
      </w:r>
    </w:p>
    <w:p w:rsidR="00A618CE" w:rsidRDefault="00A618CE" w:rsidP="00A618CE">
      <w:r>
        <w:rPr>
          <w:rFonts w:ascii="MS Gothic" w:eastAsia="MS Gothic" w:hAnsi="MS Gothic" w:cs="MS Gothic" w:hint="eastAsia"/>
        </w:rPr>
        <w:t>點燈</w:t>
      </w:r>
      <w:r>
        <w:t xml:space="preserve"> [tentō] /to light a lamp/</w:t>
      </w:r>
    </w:p>
    <w:p w:rsidR="00A618CE" w:rsidRDefault="00A618CE" w:rsidP="00A618CE">
      <w:r>
        <w:rPr>
          <w:rFonts w:ascii="MS Gothic" w:eastAsia="MS Gothic" w:hAnsi="MS Gothic" w:cs="MS Gothic" w:hint="eastAsia"/>
        </w:rPr>
        <w:t>點眼</w:t>
      </w:r>
      <w:r>
        <w:t xml:space="preserve"> [tengen] /dotting the eye/</w:t>
      </w:r>
    </w:p>
    <w:p w:rsidR="00A618CE" w:rsidRDefault="00A618CE" w:rsidP="00A618CE">
      <w:r>
        <w:rPr>
          <w:rFonts w:ascii="MS Gothic" w:eastAsia="MS Gothic" w:hAnsi="MS Gothic" w:cs="MS Gothic" w:hint="eastAsia"/>
        </w:rPr>
        <w:t>點眼式</w:t>
      </w:r>
      <w:r>
        <w:t xml:space="preserve"> [tengen shiki] /eye-dotting ceremony/</w:t>
      </w:r>
    </w:p>
    <w:p w:rsidR="00A618CE" w:rsidRDefault="00A618CE" w:rsidP="00A618CE">
      <w:r>
        <w:rPr>
          <w:rFonts w:ascii="MS Gothic" w:eastAsia="MS Gothic" w:hAnsi="MS Gothic" w:cs="MS Gothic" w:hint="eastAsia"/>
        </w:rPr>
        <w:t>點眼開眼</w:t>
      </w:r>
      <w:r>
        <w:t xml:space="preserve"> [tengen kaigen ] /dot and open eyes/</w:t>
      </w:r>
    </w:p>
    <w:p w:rsidR="00A618CE" w:rsidRDefault="00A618CE" w:rsidP="00A618CE">
      <w:r>
        <w:rPr>
          <w:rFonts w:ascii="MS Gothic" w:eastAsia="MS Gothic" w:hAnsi="MS Gothic" w:cs="MS Gothic" w:hint="eastAsia"/>
        </w:rPr>
        <w:t>點石</w:t>
      </w:r>
      <w:r>
        <w:t xml:space="preserve"> [tenshaku] /approving stone/</w:t>
      </w:r>
    </w:p>
    <w:p w:rsidR="00A618CE" w:rsidRDefault="00A618CE" w:rsidP="00A618CE">
      <w:r>
        <w:rPr>
          <w:rFonts w:ascii="MS Gothic" w:eastAsia="MS Gothic" w:hAnsi="MS Gothic" w:cs="MS Gothic" w:hint="eastAsia"/>
        </w:rPr>
        <w:t>點茶</w:t>
      </w:r>
      <w:r>
        <w:t xml:space="preserve"> [tencha] /offering of tea/</w:t>
      </w:r>
    </w:p>
    <w:p w:rsidR="00A618CE" w:rsidRDefault="00A618CE" w:rsidP="00A618CE">
      <w:r>
        <w:rPr>
          <w:rFonts w:ascii="MS Gothic" w:eastAsia="MS Gothic" w:hAnsi="MS Gothic" w:cs="MS Gothic" w:hint="eastAsia"/>
        </w:rPr>
        <w:t>點茶湯</w:t>
      </w:r>
      <w:r>
        <w:t xml:space="preserve"> [tencha tō] /offering of tea or boiled water/</w:t>
      </w:r>
    </w:p>
    <w:p w:rsidR="00A618CE" w:rsidRDefault="00A618CE" w:rsidP="00A618CE">
      <w:r>
        <w:rPr>
          <w:rFonts w:ascii="MS Gothic" w:eastAsia="MS Gothic" w:hAnsi="MS Gothic" w:cs="MS Gothic" w:hint="eastAsia"/>
        </w:rPr>
        <w:t>點頭</w:t>
      </w:r>
      <w:r>
        <w:t xml:space="preserve"> [tentō] /to bow/</w:t>
      </w:r>
    </w:p>
    <w:p w:rsidR="00A618CE" w:rsidRDefault="00A618CE" w:rsidP="00A618CE">
      <w:r>
        <w:rPr>
          <w:rFonts w:ascii="MS Gothic" w:eastAsia="MS Gothic" w:hAnsi="MS Gothic" w:cs="MS Gothic" w:hint="eastAsia"/>
        </w:rPr>
        <w:t>黠</w:t>
      </w:r>
      <w:r>
        <w:t xml:space="preserve"> [gechi] /smart/</w:t>
      </w:r>
    </w:p>
    <w:p w:rsidR="00A618CE" w:rsidRDefault="00A618CE" w:rsidP="00A618CE">
      <w:r>
        <w:rPr>
          <w:rFonts w:ascii="MS Gothic" w:eastAsia="MS Gothic" w:hAnsi="MS Gothic" w:cs="MS Gothic" w:hint="eastAsia"/>
        </w:rPr>
        <w:t>黠了</w:t>
      </w:r>
      <w:r>
        <w:t xml:space="preserve"> [katsuryō] /perspicacious/</w:t>
      </w:r>
    </w:p>
    <w:p w:rsidR="00A618CE" w:rsidRDefault="00A618CE" w:rsidP="00A618CE">
      <w:r>
        <w:rPr>
          <w:rFonts w:ascii="MS Gothic" w:eastAsia="MS Gothic" w:hAnsi="MS Gothic" w:cs="MS Gothic" w:hint="eastAsia"/>
        </w:rPr>
        <w:t>黠慧</w:t>
      </w:r>
      <w:r>
        <w:t xml:space="preserve"> [gechie] /worldly wisdom/</w:t>
      </w:r>
    </w:p>
    <w:p w:rsidR="00A618CE" w:rsidRDefault="00A618CE" w:rsidP="00A618CE">
      <w:r>
        <w:rPr>
          <w:rFonts w:ascii="MS Gothic" w:eastAsia="MS Gothic" w:hAnsi="MS Gothic" w:cs="MS Gothic" w:hint="eastAsia"/>
        </w:rPr>
        <w:t>黠慧者</w:t>
      </w:r>
      <w:r>
        <w:t xml:space="preserve"> [katsue sha] /wise one/</w:t>
      </w:r>
    </w:p>
    <w:p w:rsidR="00A618CE" w:rsidRDefault="00A618CE" w:rsidP="00A618CE">
      <w:r>
        <w:rPr>
          <w:rFonts w:ascii="MS Gothic" w:eastAsia="MS Gothic" w:hAnsi="MS Gothic" w:cs="MS Gothic" w:hint="eastAsia"/>
        </w:rPr>
        <w:t>黧黮</w:t>
      </w:r>
      <w:r>
        <w:t xml:space="preserve"> [ridan] /pitch-black/</w:t>
      </w:r>
    </w:p>
    <w:p w:rsidR="00A618CE" w:rsidRDefault="00A618CE" w:rsidP="00A618CE">
      <w:r>
        <w:rPr>
          <w:rFonts w:ascii="MS Gothic" w:eastAsia="MS Gothic" w:hAnsi="MS Gothic" w:cs="MS Gothic" w:hint="eastAsia"/>
        </w:rPr>
        <w:t>黨</w:t>
      </w:r>
      <w:r>
        <w:t xml:space="preserve"> [tō] /friends/</w:t>
      </w:r>
    </w:p>
    <w:p w:rsidR="00A618CE" w:rsidRDefault="00A618CE" w:rsidP="00A618CE">
      <w:r>
        <w:rPr>
          <w:rFonts w:ascii="MS Gothic" w:eastAsia="MS Gothic" w:hAnsi="MS Gothic" w:cs="MS Gothic" w:hint="eastAsia"/>
        </w:rPr>
        <w:t>黨類</w:t>
      </w:r>
      <w:r>
        <w:t xml:space="preserve"> [tōrui] /side/</w:t>
      </w:r>
    </w:p>
    <w:p w:rsidR="00A618CE" w:rsidRDefault="00A618CE" w:rsidP="00A618CE">
      <w:r>
        <w:rPr>
          <w:rFonts w:ascii="MS Gothic" w:eastAsia="MS Gothic" w:hAnsi="MS Gothic" w:cs="MS Gothic" w:hint="eastAsia"/>
        </w:rPr>
        <w:t>黯黕</w:t>
      </w:r>
      <w:r>
        <w:t xml:space="preserve"> [antan] /dark/</w:t>
      </w:r>
    </w:p>
    <w:p w:rsidR="00A618CE" w:rsidRDefault="00A618CE" w:rsidP="00A618CE">
      <w:r>
        <w:rPr>
          <w:rFonts w:ascii="Microsoft JhengHei" w:eastAsia="Microsoft JhengHei" w:hAnsi="Microsoft JhengHei" w:cs="Microsoft JhengHei" w:hint="eastAsia"/>
        </w:rPr>
        <w:t>黳尼延</w:t>
      </w:r>
      <w:r>
        <w:t xml:space="preserve"> [einien] /black antelope/</w:t>
      </w:r>
    </w:p>
    <w:p w:rsidR="00A618CE" w:rsidRDefault="00A618CE" w:rsidP="00A618CE">
      <w:r>
        <w:rPr>
          <w:rFonts w:ascii="MS Gothic" w:eastAsia="MS Gothic" w:hAnsi="MS Gothic" w:cs="MS Gothic" w:hint="eastAsia"/>
        </w:rPr>
        <w:t>鼈</w:t>
      </w:r>
      <w:r>
        <w:t xml:space="preserve"> [hechi] /a turtle/</w:t>
      </w:r>
    </w:p>
    <w:p w:rsidR="00A618CE" w:rsidRDefault="00A618CE" w:rsidP="00A618CE">
      <w:r>
        <w:rPr>
          <w:rFonts w:ascii="MS Gothic" w:eastAsia="MS Gothic" w:hAnsi="MS Gothic" w:cs="MS Gothic" w:hint="eastAsia"/>
        </w:rPr>
        <w:t>鼈不愼口</w:t>
      </w:r>
      <w:r>
        <w:t xml:space="preserve"> [hechi fushin ki] /the tortoise not daring to speak/</w:t>
      </w:r>
    </w:p>
    <w:p w:rsidR="00A618CE" w:rsidRDefault="00A618CE" w:rsidP="00A618CE">
      <w:r>
        <w:rPr>
          <w:rFonts w:ascii="MS Gothic" w:eastAsia="MS Gothic" w:hAnsi="MS Gothic" w:cs="MS Gothic" w:hint="eastAsia"/>
        </w:rPr>
        <w:t>鼈鼻蛇</w:t>
      </w:r>
      <w:r>
        <w:t xml:space="preserve"> [hetsubija] /a type of poisonous snake/</w:t>
      </w:r>
    </w:p>
    <w:p w:rsidR="00A618CE" w:rsidRDefault="00A618CE" w:rsidP="00A618CE">
      <w:r>
        <w:rPr>
          <w:rFonts w:ascii="MS Gothic" w:eastAsia="MS Gothic" w:hAnsi="MS Gothic" w:cs="MS Gothic" w:hint="eastAsia"/>
        </w:rPr>
        <w:t>鼉山怖林</w:t>
      </w:r>
      <w:r>
        <w:t xml:space="preserve"> [Dasanfurin] /Suṃsumāragiri/</w:t>
      </w:r>
    </w:p>
    <w:p w:rsidR="00A618CE" w:rsidRDefault="00A618CE" w:rsidP="00A618CE">
      <w:r>
        <w:rPr>
          <w:rFonts w:ascii="MS Gothic" w:eastAsia="MS Gothic" w:hAnsi="MS Gothic" w:cs="MS Gothic" w:hint="eastAsia"/>
        </w:rPr>
        <w:t>鼎賢</w:t>
      </w:r>
      <w:r>
        <w:t xml:space="preserve"> [Teiken] /Jeonghyeon/</w:t>
      </w:r>
    </w:p>
    <w:p w:rsidR="00A618CE" w:rsidRDefault="00A618CE" w:rsidP="00A618CE">
      <w:r>
        <w:rPr>
          <w:rFonts w:ascii="MS Gothic" w:eastAsia="MS Gothic" w:hAnsi="MS Gothic" w:cs="MS Gothic" w:hint="eastAsia"/>
        </w:rPr>
        <w:t>鼎鎬</w:t>
      </w:r>
      <w:r>
        <w:t xml:space="preserve"> [Teikō] /Jeongho/</w:t>
      </w:r>
    </w:p>
    <w:p w:rsidR="00A618CE" w:rsidRDefault="00A618CE" w:rsidP="00A618CE">
      <w:r>
        <w:rPr>
          <w:rFonts w:ascii="MS Gothic" w:eastAsia="MS Gothic" w:hAnsi="MS Gothic" w:cs="MS Gothic" w:hint="eastAsia"/>
        </w:rPr>
        <w:t>鼓</w:t>
      </w:r>
      <w:r>
        <w:t xml:space="preserve"> [ko] /a drum/</w:t>
      </w:r>
    </w:p>
    <w:p w:rsidR="00A618CE" w:rsidRDefault="00A618CE" w:rsidP="00A618CE">
      <w:r>
        <w:rPr>
          <w:rFonts w:ascii="MS Gothic" w:eastAsia="MS Gothic" w:hAnsi="MS Gothic" w:cs="MS Gothic" w:hint="eastAsia"/>
        </w:rPr>
        <w:t>鼓伎</w:t>
      </w:r>
      <w:r>
        <w:t xml:space="preserve"> [kogi] /music of a drum/</w:t>
      </w:r>
    </w:p>
    <w:p w:rsidR="00A618CE" w:rsidRDefault="00A618CE" w:rsidP="00A618CE">
      <w:r>
        <w:rPr>
          <w:rFonts w:ascii="MS Gothic" w:eastAsia="MS Gothic" w:hAnsi="MS Gothic" w:cs="MS Gothic" w:hint="eastAsia"/>
        </w:rPr>
        <w:t>鼓動</w:t>
      </w:r>
      <w:r>
        <w:t xml:space="preserve"> [kodō] /the booming of a large drum/</w:t>
      </w:r>
    </w:p>
    <w:p w:rsidR="00A618CE" w:rsidRDefault="00A618CE" w:rsidP="00A618CE">
      <w:r>
        <w:rPr>
          <w:rFonts w:ascii="MS Gothic" w:eastAsia="MS Gothic" w:hAnsi="MS Gothic" w:cs="MS Gothic" w:hint="eastAsia"/>
        </w:rPr>
        <w:t>鼓天</w:t>
      </w:r>
      <w:r>
        <w:t xml:space="preserve"> [kuten] /drum-god/</w:t>
      </w:r>
    </w:p>
    <w:p w:rsidR="00A618CE" w:rsidRDefault="00A618CE" w:rsidP="00A618CE">
      <w:r>
        <w:rPr>
          <w:rFonts w:ascii="MS Gothic" w:eastAsia="MS Gothic" w:hAnsi="MS Gothic" w:cs="MS Gothic" w:hint="eastAsia"/>
        </w:rPr>
        <w:t>鼓山音</w:t>
      </w:r>
      <w:r>
        <w:t xml:space="preserve"> [kosan on] /drum mountain music/</w:t>
      </w:r>
    </w:p>
    <w:p w:rsidR="00A618CE" w:rsidRDefault="00A618CE" w:rsidP="00A618CE">
      <w:r>
        <w:rPr>
          <w:rFonts w:ascii="MS Gothic" w:eastAsia="MS Gothic" w:hAnsi="MS Gothic" w:cs="MS Gothic" w:hint="eastAsia"/>
        </w:rPr>
        <w:t>鼓樂絃歌</w:t>
      </w:r>
      <w:r>
        <w:t xml:space="preserve"> [koraku genka] /drum-music and singing with stringed instruments/</w:t>
      </w:r>
    </w:p>
    <w:p w:rsidR="00A618CE" w:rsidRDefault="00A618CE" w:rsidP="00A618CE">
      <w:r>
        <w:rPr>
          <w:rFonts w:ascii="MS Gothic" w:eastAsia="MS Gothic" w:hAnsi="MS Gothic" w:cs="MS Gothic" w:hint="eastAsia"/>
        </w:rPr>
        <w:lastRenderedPageBreak/>
        <w:t>鼓音</w:t>
      </w:r>
      <w:r>
        <w:t xml:space="preserve"> [koon] /sound of drumming/</w:t>
      </w:r>
    </w:p>
    <w:p w:rsidR="00A618CE" w:rsidRDefault="00A618CE" w:rsidP="00A618CE">
      <w:r>
        <w:rPr>
          <w:rFonts w:ascii="MS Gothic" w:eastAsia="MS Gothic" w:hAnsi="MS Gothic" w:cs="MS Gothic" w:hint="eastAsia"/>
        </w:rPr>
        <w:t>鼓音佛</w:t>
      </w:r>
      <w:r>
        <w:t xml:space="preserve"> [Kuon butsu] /Divyadundubhimega-nirghoṣa/</w:t>
      </w:r>
    </w:p>
    <w:p w:rsidR="00A618CE" w:rsidRDefault="00A618CE" w:rsidP="00A618CE">
      <w:r>
        <w:rPr>
          <w:rFonts w:ascii="MS Gothic" w:eastAsia="MS Gothic" w:hAnsi="MS Gothic" w:cs="MS Gothic" w:hint="eastAsia"/>
        </w:rPr>
        <w:t>鼓音如來</w:t>
      </w:r>
      <w:r>
        <w:t xml:space="preserve"> [Kuon nyorai] /Divyadundubhi meghanirghoṣa/</w:t>
      </w:r>
    </w:p>
    <w:p w:rsidR="00A618CE" w:rsidRDefault="00A618CE" w:rsidP="00A618CE">
      <w:r>
        <w:rPr>
          <w:rFonts w:ascii="MS Gothic" w:eastAsia="MS Gothic" w:hAnsi="MS Gothic" w:cs="MS Gothic" w:hint="eastAsia"/>
        </w:rPr>
        <w:t>鼓音王</w:t>
      </w:r>
      <w:r>
        <w:t xml:space="preserve"> [Kuon ō] /Divyadundubhimeganirghoṣa/</w:t>
      </w:r>
    </w:p>
    <w:p w:rsidR="00A618CE" w:rsidRDefault="00A618CE" w:rsidP="00A618CE">
      <w:r>
        <w:rPr>
          <w:rFonts w:ascii="MS Gothic" w:eastAsia="MS Gothic" w:hAnsi="MS Gothic" w:cs="MS Gothic" w:hint="eastAsia"/>
        </w:rPr>
        <w:t>鼓音王陀羅尼經</w:t>
      </w:r>
      <w:r>
        <w:t xml:space="preserve"> [Ko on ō darani kyō] /Dhāraṇī Sūtra of the King of the Sound of the Drum/</w:t>
      </w:r>
    </w:p>
    <w:p w:rsidR="00A618CE" w:rsidRDefault="00A618CE" w:rsidP="00A618CE">
      <w:r>
        <w:rPr>
          <w:rFonts w:ascii="MS Gothic" w:eastAsia="MS Gothic" w:hAnsi="MS Gothic" w:cs="MS Gothic" w:hint="eastAsia"/>
        </w:rPr>
        <w:t>鼓音聲王經</w:t>
      </w:r>
      <w:r>
        <w:t xml:space="preserve"> [Kuonjōō kyō] /Dhāraṇī Sūtra the King of Sound of the Drum/</w:t>
      </w:r>
    </w:p>
    <w:p w:rsidR="00A618CE" w:rsidRDefault="00A618CE" w:rsidP="00A618CE">
      <w:r>
        <w:rPr>
          <w:rFonts w:ascii="MS Gothic" w:eastAsia="MS Gothic" w:hAnsi="MS Gothic" w:cs="MS Gothic" w:hint="eastAsia"/>
        </w:rPr>
        <w:t>鼓音聲經</w:t>
      </w:r>
      <w:r>
        <w:t xml:space="preserve"> [Kuonjō kyō] /Dhāraṇī Sūtra of the Sound of the Drum/</w:t>
      </w:r>
    </w:p>
    <w:p w:rsidR="00A618CE" w:rsidRDefault="00A618CE" w:rsidP="00A618CE">
      <w:r>
        <w:rPr>
          <w:rFonts w:ascii="MS Gothic" w:eastAsia="MS Gothic" w:hAnsi="MS Gothic" w:cs="MS Gothic" w:hint="eastAsia"/>
        </w:rPr>
        <w:t>鼓音聲陀羅尼經</w:t>
      </w:r>
      <w:r>
        <w:t xml:space="preserve"> [Koonshō darani kyō] /Dhāraṇī Sūtra of the King of the Sound of Amitâbha's Drum/</w:t>
      </w:r>
    </w:p>
    <w:p w:rsidR="00A618CE" w:rsidRDefault="00A618CE" w:rsidP="00A618CE">
      <w:r>
        <w:rPr>
          <w:rFonts w:ascii="MS Gothic" w:eastAsia="MS Gothic" w:hAnsi="MS Gothic" w:cs="MS Gothic" w:hint="eastAsia"/>
        </w:rPr>
        <w:t>鼓頭</w:t>
      </w:r>
      <w:r>
        <w:t xml:space="preserve"> [kotō] /drum striker/</w:t>
      </w:r>
    </w:p>
    <w:p w:rsidR="00A618CE" w:rsidRDefault="00A618CE" w:rsidP="00A618CE">
      <w:r>
        <w:rPr>
          <w:rFonts w:ascii="MS Gothic" w:eastAsia="MS Gothic" w:hAnsi="MS Gothic" w:cs="MS Gothic" w:hint="eastAsia"/>
        </w:rPr>
        <w:t>鼠</w:t>
      </w:r>
      <w:r>
        <w:t xml:space="preserve"> [nezumi] /mouse/</w:t>
      </w:r>
    </w:p>
    <w:p w:rsidR="00A618CE" w:rsidRDefault="00A618CE" w:rsidP="00A618CE">
      <w:r>
        <w:rPr>
          <w:rFonts w:ascii="MS Gothic" w:eastAsia="MS Gothic" w:hAnsi="MS Gothic" w:cs="MS Gothic" w:hint="eastAsia"/>
        </w:rPr>
        <w:t>鼠喞鳥空</w:t>
      </w:r>
      <w:r>
        <w:t xml:space="preserve"> [sosoku chōkū] /rat-squeakings and cuckoo-callings/</w:t>
      </w:r>
    </w:p>
    <w:p w:rsidR="00A618CE" w:rsidRDefault="00A618CE" w:rsidP="00A618CE">
      <w:r>
        <w:rPr>
          <w:rFonts w:ascii="MS Gothic" w:eastAsia="MS Gothic" w:hAnsi="MS Gothic" w:cs="MS Gothic" w:hint="eastAsia"/>
        </w:rPr>
        <w:t>鼷鼠</w:t>
      </w:r>
      <w:r>
        <w:t xml:space="preserve"> [geiso] /a mouse/</w:t>
      </w:r>
    </w:p>
    <w:p w:rsidR="00A618CE" w:rsidRDefault="00A618CE" w:rsidP="00A618CE">
      <w:r>
        <w:rPr>
          <w:rFonts w:ascii="MS Gothic" w:eastAsia="MS Gothic" w:hAnsi="MS Gothic" w:cs="MS Gothic" w:hint="eastAsia"/>
        </w:rPr>
        <w:t>鼻</w:t>
      </w:r>
      <w:r>
        <w:t xml:space="preserve"> [bi] /nose/</w:t>
      </w:r>
    </w:p>
    <w:p w:rsidR="00A618CE" w:rsidRDefault="00A618CE" w:rsidP="00A618CE">
      <w:r>
        <w:rPr>
          <w:rFonts w:ascii="MS Gothic" w:eastAsia="MS Gothic" w:hAnsi="MS Gothic" w:cs="MS Gothic" w:hint="eastAsia"/>
        </w:rPr>
        <w:t>鼻二孔</w:t>
      </w:r>
      <w:r>
        <w:t xml:space="preserve"> [bi niku] /two nostrils/</w:t>
      </w:r>
    </w:p>
    <w:p w:rsidR="00A618CE" w:rsidRDefault="00A618CE" w:rsidP="00A618CE">
      <w:r>
        <w:rPr>
          <w:rFonts w:ascii="MS Gothic" w:eastAsia="MS Gothic" w:hAnsi="MS Gothic" w:cs="MS Gothic" w:hint="eastAsia"/>
        </w:rPr>
        <w:t>鼻入</w:t>
      </w:r>
      <w:r>
        <w:t xml:space="preserve"> [binyū] /the sense field of smell/</w:t>
      </w:r>
    </w:p>
    <w:p w:rsidR="00A618CE" w:rsidRDefault="00A618CE" w:rsidP="00A618CE">
      <w:r>
        <w:rPr>
          <w:rFonts w:ascii="MS Gothic" w:eastAsia="MS Gothic" w:hAnsi="MS Gothic" w:cs="MS Gothic" w:hint="eastAsia"/>
        </w:rPr>
        <w:t>鼻力</w:t>
      </w:r>
      <w:r>
        <w:t xml:space="preserve"> [biriki] /the power of the nose /</w:t>
      </w:r>
    </w:p>
    <w:p w:rsidR="00A618CE" w:rsidRDefault="00A618CE" w:rsidP="00A618CE">
      <w:r>
        <w:rPr>
          <w:rFonts w:ascii="MS Gothic" w:eastAsia="MS Gothic" w:hAnsi="MS Gothic" w:cs="MS Gothic" w:hint="eastAsia"/>
        </w:rPr>
        <w:t>鼻奈耶</w:t>
      </w:r>
      <w:r>
        <w:t xml:space="preserve"> [Binaya] /Vinaya/</w:t>
      </w:r>
    </w:p>
    <w:p w:rsidR="00A618CE" w:rsidRDefault="00A618CE" w:rsidP="00A618CE">
      <w:r>
        <w:rPr>
          <w:rFonts w:ascii="MS Gothic" w:eastAsia="MS Gothic" w:hAnsi="MS Gothic" w:cs="MS Gothic" w:hint="eastAsia"/>
        </w:rPr>
        <w:t>鼻奈耶廣律</w:t>
      </w:r>
      <w:r>
        <w:t xml:space="preserve"> [Binaya kōritsu] /Extensive Vinaya/</w:t>
      </w:r>
    </w:p>
    <w:p w:rsidR="00A618CE" w:rsidRDefault="00A618CE" w:rsidP="00A618CE">
      <w:r>
        <w:rPr>
          <w:rFonts w:ascii="MS Gothic" w:eastAsia="MS Gothic" w:hAnsi="MS Gothic" w:cs="MS Gothic" w:hint="eastAsia"/>
        </w:rPr>
        <w:t>鼻奈耶律</w:t>
      </w:r>
      <w:r>
        <w:t xml:space="preserve"> [Binaya ritsu] /Vinaya/</w:t>
      </w:r>
    </w:p>
    <w:p w:rsidR="00A618CE" w:rsidRDefault="00A618CE" w:rsidP="00A618CE">
      <w:r>
        <w:rPr>
          <w:rFonts w:ascii="MS Gothic" w:eastAsia="MS Gothic" w:hAnsi="MS Gothic" w:cs="MS Gothic" w:hint="eastAsia"/>
        </w:rPr>
        <w:t>鼻奈耶戒因緣經</w:t>
      </w:r>
      <w:r>
        <w:t xml:space="preserve"> [Binayakai innen kyō] /Sūtra of the Causes and Conditions of the Vinaya/</w:t>
      </w:r>
    </w:p>
    <w:p w:rsidR="00A618CE" w:rsidRDefault="00A618CE" w:rsidP="00A618CE">
      <w:r>
        <w:rPr>
          <w:rFonts w:ascii="MS Gothic" w:eastAsia="MS Gothic" w:hAnsi="MS Gothic" w:cs="MS Gothic" w:hint="eastAsia"/>
        </w:rPr>
        <w:t>鼻奈耶經</w:t>
      </w:r>
      <w:r>
        <w:t xml:space="preserve"> [Binaya kyō] /Sūtra on Vinaya/</w:t>
      </w:r>
    </w:p>
    <w:p w:rsidR="00A618CE" w:rsidRDefault="00A618CE" w:rsidP="00A618CE">
      <w:r>
        <w:rPr>
          <w:rFonts w:ascii="MS Gothic" w:eastAsia="MS Gothic" w:hAnsi="MS Gothic" w:cs="MS Gothic" w:hint="eastAsia"/>
        </w:rPr>
        <w:t>鼻奢佉</w:t>
      </w:r>
      <w:r>
        <w:t xml:space="preserve"> [Bishaka] /vaiśākha/</w:t>
      </w:r>
    </w:p>
    <w:p w:rsidR="00A618CE" w:rsidRDefault="00A618CE" w:rsidP="00A618CE">
      <w:r>
        <w:rPr>
          <w:rFonts w:ascii="MS Gothic" w:eastAsia="MS Gothic" w:hAnsi="MS Gothic" w:cs="MS Gothic" w:hint="eastAsia"/>
        </w:rPr>
        <w:t>鼻婆沙</w:t>
      </w:r>
      <w:r>
        <w:t xml:space="preserve"> [bibasha] /vibhāṣā/</w:t>
      </w:r>
    </w:p>
    <w:p w:rsidR="00A618CE" w:rsidRDefault="00A618CE" w:rsidP="00A618CE">
      <w:r>
        <w:rPr>
          <w:rFonts w:ascii="MS Gothic" w:eastAsia="MS Gothic" w:hAnsi="MS Gothic" w:cs="MS Gothic" w:hint="eastAsia"/>
        </w:rPr>
        <w:t>鼻孔</w:t>
      </w:r>
      <w:r>
        <w:t xml:space="preserve"> [biku] /nostrils/</w:t>
      </w:r>
    </w:p>
    <w:p w:rsidR="00A618CE" w:rsidRDefault="00A618CE" w:rsidP="00A618CE">
      <w:r>
        <w:rPr>
          <w:rFonts w:ascii="MS Gothic" w:eastAsia="MS Gothic" w:hAnsi="MS Gothic" w:cs="MS Gothic" w:hint="eastAsia"/>
        </w:rPr>
        <w:t>鼻息</w:t>
      </w:r>
      <w:r>
        <w:t xml:space="preserve"> [bisoku] /breath of the nostrils/</w:t>
      </w:r>
    </w:p>
    <w:p w:rsidR="00A618CE" w:rsidRDefault="00A618CE" w:rsidP="00A618CE">
      <w:r>
        <w:rPr>
          <w:rFonts w:ascii="MS Gothic" w:eastAsia="MS Gothic" w:hAnsi="MS Gothic" w:cs="MS Gothic" w:hint="eastAsia"/>
        </w:rPr>
        <w:t>鼻根</w:t>
      </w:r>
      <w:r>
        <w:t xml:space="preserve"> [bikon] /olfactory faculty/</w:t>
      </w:r>
    </w:p>
    <w:p w:rsidR="00A618CE" w:rsidRDefault="00A618CE" w:rsidP="00A618CE">
      <w:r>
        <w:rPr>
          <w:rFonts w:ascii="MS Gothic" w:eastAsia="MS Gothic" w:hAnsi="MS Gothic" w:cs="MS Gothic" w:hint="eastAsia"/>
        </w:rPr>
        <w:t>鼻溜波阿叉</w:t>
      </w:r>
      <w:r>
        <w:t xml:space="preserve"> [Biryūhaasha] /Virūpâkṣa/</w:t>
      </w:r>
    </w:p>
    <w:p w:rsidR="00A618CE" w:rsidRDefault="00A618CE" w:rsidP="00A618CE">
      <w:r>
        <w:rPr>
          <w:rFonts w:ascii="MS Gothic" w:eastAsia="MS Gothic" w:hAnsi="MS Gothic" w:cs="MS Gothic" w:hint="eastAsia"/>
        </w:rPr>
        <w:t>鼻溜荼迦</w:t>
      </w:r>
      <w:r>
        <w:t xml:space="preserve"> [Biryūdaka] /Virūḍhaka/</w:t>
      </w:r>
    </w:p>
    <w:p w:rsidR="00A618CE" w:rsidRDefault="00A618CE" w:rsidP="00A618CE">
      <w:r>
        <w:rPr>
          <w:rFonts w:ascii="MS Gothic" w:eastAsia="MS Gothic" w:hAnsi="MS Gothic" w:cs="MS Gothic" w:hint="eastAsia"/>
        </w:rPr>
        <w:t>鼻祖</w:t>
      </w:r>
      <w:r>
        <w:t xml:space="preserve"> [biso] /a patriarch who founds a sect or school/</w:t>
      </w:r>
    </w:p>
    <w:p w:rsidR="00A618CE" w:rsidRDefault="00A618CE" w:rsidP="00A618CE">
      <w:r>
        <w:rPr>
          <w:rFonts w:ascii="MS Gothic" w:eastAsia="MS Gothic" w:hAnsi="MS Gothic" w:cs="MS Gothic" w:hint="eastAsia"/>
        </w:rPr>
        <w:t>鼻致迦</w:t>
      </w:r>
      <w:r>
        <w:t xml:space="preserve"> [bichika] /bījaka/</w:t>
      </w:r>
    </w:p>
    <w:p w:rsidR="00A618CE" w:rsidRDefault="00A618CE" w:rsidP="00A618CE">
      <w:r>
        <w:rPr>
          <w:rFonts w:ascii="MS Gothic" w:eastAsia="MS Gothic" w:hAnsi="MS Gothic" w:cs="MS Gothic" w:hint="eastAsia"/>
        </w:rPr>
        <w:lastRenderedPageBreak/>
        <w:t>鼻舌</w:t>
      </w:r>
      <w:r>
        <w:t xml:space="preserve"> [bizetsu] /nose and tongue/</w:t>
      </w:r>
    </w:p>
    <w:p w:rsidR="00A618CE" w:rsidRDefault="00A618CE" w:rsidP="00A618CE">
      <w:r>
        <w:rPr>
          <w:rFonts w:ascii="MS Gothic" w:eastAsia="MS Gothic" w:hAnsi="MS Gothic" w:cs="MS Gothic" w:hint="eastAsia"/>
        </w:rPr>
        <w:t>鼻舌身</w:t>
      </w:r>
      <w:r>
        <w:t xml:space="preserve"> [bizetsushin] /nose, tongue, and body/</w:t>
      </w:r>
    </w:p>
    <w:p w:rsidR="00A618CE" w:rsidRDefault="00A618CE" w:rsidP="00A618CE">
      <w:r>
        <w:rPr>
          <w:rFonts w:ascii="MS Gothic" w:eastAsia="MS Gothic" w:hAnsi="MS Gothic" w:cs="MS Gothic" w:hint="eastAsia"/>
        </w:rPr>
        <w:t>鼻訶羅</w:t>
      </w:r>
      <w:r>
        <w:t xml:space="preserve"> [bikara] /vihāra/</w:t>
      </w:r>
    </w:p>
    <w:p w:rsidR="00A618CE" w:rsidRDefault="00A618CE" w:rsidP="00A618CE">
      <w:r>
        <w:rPr>
          <w:rFonts w:ascii="MS Gothic" w:eastAsia="MS Gothic" w:hAnsi="MS Gothic" w:cs="MS Gothic" w:hint="eastAsia"/>
        </w:rPr>
        <w:t>鼻識</w:t>
      </w:r>
      <w:r>
        <w:t xml:space="preserve"> [bishiki] /olfactory consciousness/</w:t>
      </w:r>
    </w:p>
    <w:p w:rsidR="00A618CE" w:rsidRDefault="00A618CE" w:rsidP="00A618CE">
      <w:r>
        <w:rPr>
          <w:rFonts w:ascii="MS Gothic" w:eastAsia="MS Gothic" w:hAnsi="MS Gothic" w:cs="MS Gothic" w:hint="eastAsia"/>
        </w:rPr>
        <w:t>鼻路波阿叉</w:t>
      </w:r>
      <w:r>
        <w:t xml:space="preserve"> [Birohaasha] /Virūpākṣa/</w:t>
      </w:r>
    </w:p>
    <w:p w:rsidR="00A618CE" w:rsidRDefault="00A618CE" w:rsidP="00A618CE">
      <w:r>
        <w:rPr>
          <w:rFonts w:ascii="MS Gothic" w:eastAsia="MS Gothic" w:hAnsi="MS Gothic" w:cs="MS Gothic" w:hint="eastAsia"/>
        </w:rPr>
        <w:t>鼻那夜</w:t>
      </w:r>
      <w:r>
        <w:t xml:space="preserve"> [binaya] /vinaya/</w:t>
      </w:r>
    </w:p>
    <w:p w:rsidR="00A618CE" w:rsidRDefault="00A618CE" w:rsidP="00A618CE">
      <w:r>
        <w:rPr>
          <w:rFonts w:ascii="MS Gothic" w:eastAsia="MS Gothic" w:hAnsi="MS Gothic" w:cs="MS Gothic" w:hint="eastAsia"/>
        </w:rPr>
        <w:t>鼻隔禪師</w:t>
      </w:r>
      <w:r>
        <w:t xml:space="preserve"> [bikyaku zenji] /noseless meditation master/</w:t>
      </w:r>
    </w:p>
    <w:p w:rsidR="00A618CE" w:rsidRDefault="00A618CE" w:rsidP="00A618CE">
      <w:r>
        <w:rPr>
          <w:rFonts w:ascii="MS Gothic" w:eastAsia="MS Gothic" w:hAnsi="MS Gothic" w:cs="MS Gothic" w:hint="eastAsia"/>
        </w:rPr>
        <w:t>鼻鼓迦</w:t>
      </w:r>
      <w:r>
        <w:t xml:space="preserve"> [bikoka] /bījaka/</w:t>
      </w:r>
    </w:p>
    <w:p w:rsidR="00A618CE" w:rsidRDefault="00A618CE" w:rsidP="00A618CE">
      <w:r>
        <w:rPr>
          <w:rFonts w:ascii="MS Gothic" w:eastAsia="MS Gothic" w:hAnsi="MS Gothic" w:cs="MS Gothic" w:hint="eastAsia"/>
        </w:rPr>
        <w:t>齊</w:t>
      </w:r>
      <w:r>
        <w:t xml:space="preserve"> [sai] /to adjust/</w:t>
      </w:r>
    </w:p>
    <w:p w:rsidR="00A618CE" w:rsidRDefault="00A618CE" w:rsidP="00A618CE">
      <w:r>
        <w:rPr>
          <w:rFonts w:ascii="MS Gothic" w:eastAsia="MS Gothic" w:hAnsi="MS Gothic" w:cs="MS Gothic" w:hint="eastAsia"/>
        </w:rPr>
        <w:t>齊何</w:t>
      </w:r>
      <w:r>
        <w:t xml:space="preserve"> [saika] /how . . .? /</w:t>
      </w:r>
    </w:p>
    <w:p w:rsidR="00A618CE" w:rsidRDefault="00A618CE" w:rsidP="00A618CE">
      <w:r>
        <w:rPr>
          <w:rFonts w:ascii="MS Gothic" w:eastAsia="MS Gothic" w:hAnsi="MS Gothic" w:cs="MS Gothic" w:hint="eastAsia"/>
        </w:rPr>
        <w:t>齊儔</w:t>
      </w:r>
      <w:r>
        <w:t xml:space="preserve"> [saichū] /equal group/</w:t>
      </w:r>
    </w:p>
    <w:p w:rsidR="00A618CE" w:rsidRDefault="00A618CE" w:rsidP="00A618CE">
      <w:r>
        <w:rPr>
          <w:rFonts w:ascii="MS Gothic" w:eastAsia="MS Gothic" w:hAnsi="MS Gothic" w:cs="MS Gothic" w:hint="eastAsia"/>
        </w:rPr>
        <w:t>齊密</w:t>
      </w:r>
      <w:r>
        <w:t xml:space="preserve"> [saimitsu] /even and closely spaced/</w:t>
      </w:r>
    </w:p>
    <w:p w:rsidR="00A618CE" w:rsidRDefault="00A618CE" w:rsidP="00A618CE">
      <w:r>
        <w:rPr>
          <w:rFonts w:ascii="MS Gothic" w:eastAsia="MS Gothic" w:hAnsi="MS Gothic" w:cs="MS Gothic" w:hint="eastAsia"/>
        </w:rPr>
        <w:t>齊度</w:t>
      </w:r>
      <w:r>
        <w:t xml:space="preserve"> [saido] /equalize/</w:t>
      </w:r>
    </w:p>
    <w:p w:rsidR="00A618CE" w:rsidRDefault="00A618CE" w:rsidP="00A618CE">
      <w:r>
        <w:rPr>
          <w:rFonts w:ascii="MS Gothic" w:eastAsia="MS Gothic" w:hAnsi="MS Gothic" w:cs="MS Gothic" w:hint="eastAsia"/>
        </w:rPr>
        <w:t>齊業身</w:t>
      </w:r>
      <w:r>
        <w:t xml:space="preserve"> [saigō shin] /body of equalized activity/</w:t>
      </w:r>
    </w:p>
    <w:p w:rsidR="00A618CE" w:rsidRDefault="00A618CE" w:rsidP="00A618CE">
      <w:r>
        <w:rPr>
          <w:rFonts w:ascii="MS Gothic" w:eastAsia="MS Gothic" w:hAnsi="MS Gothic" w:cs="MS Gothic" w:hint="eastAsia"/>
        </w:rPr>
        <w:t>齊此</w:t>
      </w:r>
      <w:r>
        <w:t xml:space="preserve"> [saishi] /so far/</w:t>
      </w:r>
    </w:p>
    <w:p w:rsidR="00A618CE" w:rsidRDefault="00A618CE" w:rsidP="00A618CE">
      <w:r>
        <w:rPr>
          <w:rFonts w:ascii="MS Gothic" w:eastAsia="MS Gothic" w:hAnsi="MS Gothic" w:cs="MS Gothic" w:hint="eastAsia"/>
        </w:rPr>
        <w:t>齊等</w:t>
      </w:r>
      <w:r>
        <w:t xml:space="preserve"> [zaitō] /equal/</w:t>
      </w:r>
    </w:p>
    <w:p w:rsidR="00A618CE" w:rsidRDefault="00A618CE" w:rsidP="00A618CE">
      <w:r>
        <w:rPr>
          <w:rFonts w:ascii="MS Gothic" w:eastAsia="MS Gothic" w:hAnsi="MS Gothic" w:cs="MS Gothic" w:hint="eastAsia"/>
        </w:rPr>
        <w:t>齊肩</w:t>
      </w:r>
      <w:r>
        <w:t xml:space="preserve"> [seiken] /to line up the shoulders/</w:t>
      </w:r>
    </w:p>
    <w:p w:rsidR="00A618CE" w:rsidRDefault="00A618CE" w:rsidP="00A618CE">
      <w:r>
        <w:rPr>
          <w:rFonts w:ascii="MS Gothic" w:eastAsia="MS Gothic" w:hAnsi="MS Gothic" w:cs="MS Gothic" w:hint="eastAsia"/>
        </w:rPr>
        <w:t>齊言</w:t>
      </w:r>
      <w:r>
        <w:t xml:space="preserve"> [saigon] /to follow the words/</w:t>
      </w:r>
    </w:p>
    <w:p w:rsidR="00A618CE" w:rsidRDefault="00A618CE" w:rsidP="00A618CE">
      <w:r>
        <w:rPr>
          <w:rFonts w:ascii="MS Gothic" w:eastAsia="MS Gothic" w:hAnsi="MS Gothic" w:cs="MS Gothic" w:hint="eastAsia"/>
        </w:rPr>
        <w:t>齊許</w:t>
      </w:r>
      <w:r>
        <w:t xml:space="preserve"> [sai ko] /equally accept [both propositions]/</w:t>
      </w:r>
    </w:p>
    <w:p w:rsidR="00A618CE" w:rsidRDefault="00A618CE" w:rsidP="00A618CE">
      <w:r>
        <w:rPr>
          <w:rFonts w:ascii="MS Gothic" w:eastAsia="MS Gothic" w:hAnsi="MS Gothic" w:cs="MS Gothic" w:hint="eastAsia"/>
        </w:rPr>
        <w:t>齊</w:t>
      </w:r>
      <w:r>
        <w:rPr>
          <w:rFonts w:ascii="Malgun Gothic" w:eastAsia="Malgun Gothic" w:hAnsi="Malgun Gothic" w:cs="Malgun Gothic" w:hint="eastAsia"/>
        </w:rPr>
        <w:t>說齊聞</w:t>
      </w:r>
      <w:r>
        <w:t xml:space="preserve"> [saisetsu saibun] /speaking and hearing together, or at the same time/</w:t>
      </w:r>
    </w:p>
    <w:p w:rsidR="00A618CE" w:rsidRDefault="00A618CE" w:rsidP="00A618CE">
      <w:r>
        <w:rPr>
          <w:rFonts w:ascii="MS Gothic" w:eastAsia="MS Gothic" w:hAnsi="MS Gothic" w:cs="MS Gothic" w:hint="eastAsia"/>
        </w:rPr>
        <w:t>齊通</w:t>
      </w:r>
      <w:r>
        <w:t xml:space="preserve"> [saitsū] /to share equally/</w:t>
      </w:r>
    </w:p>
    <w:p w:rsidR="00A618CE" w:rsidRDefault="00A618CE" w:rsidP="00A618CE">
      <w:r>
        <w:rPr>
          <w:rFonts w:ascii="MS Gothic" w:eastAsia="MS Gothic" w:hAnsi="MS Gothic" w:cs="MS Gothic" w:hint="eastAsia"/>
        </w:rPr>
        <w:t>齊限</w:t>
      </w:r>
      <w:r>
        <w:t xml:space="preserve"> [saigen] /a set limit/</w:t>
      </w:r>
    </w:p>
    <w:p w:rsidR="00A618CE" w:rsidRDefault="00A618CE" w:rsidP="00A618CE">
      <w:r>
        <w:rPr>
          <w:rFonts w:ascii="MS Gothic" w:eastAsia="MS Gothic" w:hAnsi="MS Gothic" w:cs="MS Gothic" w:hint="eastAsia"/>
        </w:rPr>
        <w:t>齋</w:t>
      </w:r>
      <w:r>
        <w:t xml:space="preserve"> [shi] /to abstain/</w:t>
      </w:r>
    </w:p>
    <w:p w:rsidR="00A618CE" w:rsidRDefault="00A618CE" w:rsidP="00A618CE">
      <w:r>
        <w:rPr>
          <w:rFonts w:ascii="MS Gothic" w:eastAsia="MS Gothic" w:hAnsi="MS Gothic" w:cs="MS Gothic" w:hint="eastAsia"/>
        </w:rPr>
        <w:t>齋七</w:t>
      </w:r>
      <w:r>
        <w:t xml:space="preserve"> [saishichi] /the seven periods of masses for the dead/</w:t>
      </w:r>
    </w:p>
    <w:p w:rsidR="00A618CE" w:rsidRDefault="00A618CE" w:rsidP="00A618CE">
      <w:r>
        <w:rPr>
          <w:rFonts w:ascii="MS Gothic" w:eastAsia="MS Gothic" w:hAnsi="MS Gothic" w:cs="MS Gothic" w:hint="eastAsia"/>
        </w:rPr>
        <w:t>齋主</w:t>
      </w:r>
      <w:r>
        <w:t xml:space="preserve"> [saishu] /the donor of monastic food/</w:t>
      </w:r>
    </w:p>
    <w:p w:rsidR="00A618CE" w:rsidRDefault="00A618CE" w:rsidP="00A618CE">
      <w:r>
        <w:rPr>
          <w:rFonts w:ascii="MS Gothic" w:eastAsia="MS Gothic" w:hAnsi="MS Gothic" w:cs="MS Gothic" w:hint="eastAsia"/>
        </w:rPr>
        <w:t>齋僧</w:t>
      </w:r>
      <w:r>
        <w:t xml:space="preserve"> [saisō] /to provide a meal for monks/</w:t>
      </w:r>
    </w:p>
    <w:p w:rsidR="00A618CE" w:rsidRDefault="00A618CE" w:rsidP="00A618CE">
      <w:r>
        <w:rPr>
          <w:rFonts w:ascii="MS Gothic" w:eastAsia="MS Gothic" w:hAnsi="MS Gothic" w:cs="MS Gothic" w:hint="eastAsia"/>
        </w:rPr>
        <w:t>齋堂</w:t>
      </w:r>
      <w:r>
        <w:t xml:space="preserve"> [saidō] /abstinence hall/</w:t>
      </w:r>
    </w:p>
    <w:p w:rsidR="00A618CE" w:rsidRDefault="00A618CE" w:rsidP="00A618CE">
      <w:r>
        <w:rPr>
          <w:rFonts w:ascii="MS Gothic" w:eastAsia="MS Gothic" w:hAnsi="MS Gothic" w:cs="MS Gothic" w:hint="eastAsia"/>
        </w:rPr>
        <w:t>齋場</w:t>
      </w:r>
      <w:r>
        <w:t xml:space="preserve"> [saijō] /monastery dining hall/</w:t>
      </w:r>
    </w:p>
    <w:p w:rsidR="00A618CE" w:rsidRDefault="00A618CE" w:rsidP="00A618CE">
      <w:r>
        <w:rPr>
          <w:rFonts w:ascii="MS Gothic" w:eastAsia="MS Gothic" w:hAnsi="MS Gothic" w:cs="MS Gothic" w:hint="eastAsia"/>
        </w:rPr>
        <w:t>齋壇</w:t>
      </w:r>
      <w:r>
        <w:t xml:space="preserve"> [saidan] /altar/</w:t>
      </w:r>
    </w:p>
    <w:p w:rsidR="00A618CE" w:rsidRDefault="00A618CE" w:rsidP="00A618CE">
      <w:r>
        <w:rPr>
          <w:rFonts w:ascii="MS Gothic" w:eastAsia="MS Gothic" w:hAnsi="MS Gothic" w:cs="MS Gothic" w:hint="eastAsia"/>
        </w:rPr>
        <w:t>齋席</w:t>
      </w:r>
      <w:r>
        <w:t xml:space="preserve"> [saiseki] /a table of food for monks or nuns/</w:t>
      </w:r>
    </w:p>
    <w:p w:rsidR="00A618CE" w:rsidRDefault="00A618CE" w:rsidP="00A618CE">
      <w:r>
        <w:rPr>
          <w:rFonts w:ascii="MS Gothic" w:eastAsia="MS Gothic" w:hAnsi="MS Gothic" w:cs="MS Gothic" w:hint="eastAsia"/>
        </w:rPr>
        <w:lastRenderedPageBreak/>
        <w:t>齋戒</w:t>
      </w:r>
      <w:r>
        <w:t xml:space="preserve"> [saikai] /purification/</w:t>
      </w:r>
    </w:p>
    <w:p w:rsidR="00A618CE" w:rsidRDefault="00A618CE" w:rsidP="00A618CE">
      <w:r>
        <w:rPr>
          <w:rFonts w:ascii="MS Gothic" w:eastAsia="MS Gothic" w:hAnsi="MS Gothic" w:cs="MS Gothic" w:hint="eastAsia"/>
        </w:rPr>
        <w:t>齋持</w:t>
      </w:r>
      <w:r>
        <w:t xml:space="preserve"> [saiji] /to observe the precept of abstinence from eating after noon/</w:t>
      </w:r>
    </w:p>
    <w:p w:rsidR="00A618CE" w:rsidRDefault="00A618CE" w:rsidP="00A618CE">
      <w:r>
        <w:rPr>
          <w:rFonts w:ascii="MS Gothic" w:eastAsia="MS Gothic" w:hAnsi="MS Gothic" w:cs="MS Gothic" w:hint="eastAsia"/>
        </w:rPr>
        <w:t>齋文</w:t>
      </w:r>
      <w:r>
        <w:t xml:space="preserve"> [saimon] /funerary text/</w:t>
      </w:r>
    </w:p>
    <w:p w:rsidR="00A618CE" w:rsidRDefault="00A618CE" w:rsidP="00A618CE">
      <w:r>
        <w:rPr>
          <w:rFonts w:ascii="MS Gothic" w:eastAsia="MS Gothic" w:hAnsi="MS Gothic" w:cs="MS Gothic" w:hint="eastAsia"/>
        </w:rPr>
        <w:t>齋日</w:t>
      </w:r>
      <w:r>
        <w:t xml:space="preserve"> [sainichi] /days of purification/</w:t>
      </w:r>
    </w:p>
    <w:p w:rsidR="00A618CE" w:rsidRDefault="00A618CE" w:rsidP="00A618CE">
      <w:r>
        <w:rPr>
          <w:rFonts w:ascii="MS Gothic" w:eastAsia="MS Gothic" w:hAnsi="MS Gothic" w:cs="MS Gothic" w:hint="eastAsia"/>
        </w:rPr>
        <w:t>齋時</w:t>
      </w:r>
      <w:r>
        <w:t xml:space="preserve"> [saiji] /regulated times [for eating]/</w:t>
      </w:r>
    </w:p>
    <w:p w:rsidR="00A618CE" w:rsidRDefault="00A618CE" w:rsidP="00A618CE">
      <w:r>
        <w:rPr>
          <w:rFonts w:ascii="MS Gothic" w:eastAsia="MS Gothic" w:hAnsi="MS Gothic" w:cs="MS Gothic" w:hint="eastAsia"/>
        </w:rPr>
        <w:t>齋會</w:t>
      </w:r>
      <w:r>
        <w:t xml:space="preserve"> [saie] /offering food to the temple/</w:t>
      </w:r>
    </w:p>
    <w:p w:rsidR="00A618CE" w:rsidRDefault="00A618CE" w:rsidP="00A618CE">
      <w:r>
        <w:rPr>
          <w:rFonts w:ascii="MS Gothic" w:eastAsia="MS Gothic" w:hAnsi="MS Gothic" w:cs="MS Gothic" w:hint="eastAsia"/>
        </w:rPr>
        <w:t>齋月</w:t>
      </w:r>
      <w:r>
        <w:t xml:space="preserve"> [saigatsu] /months of purification/</w:t>
      </w:r>
    </w:p>
    <w:p w:rsidR="00A618CE" w:rsidRDefault="00A618CE" w:rsidP="00A618CE">
      <w:r>
        <w:rPr>
          <w:rFonts w:ascii="MS Gothic" w:eastAsia="MS Gothic" w:hAnsi="MS Gothic" w:cs="MS Gothic" w:hint="eastAsia"/>
        </w:rPr>
        <w:t>齋法</w:t>
      </w:r>
      <w:r>
        <w:t xml:space="preserve"> [saihō] /maintenance of moral discipline/</w:t>
      </w:r>
    </w:p>
    <w:p w:rsidR="00A618CE" w:rsidRDefault="00A618CE" w:rsidP="00A618CE">
      <w:r>
        <w:rPr>
          <w:rFonts w:ascii="MS Gothic" w:eastAsia="MS Gothic" w:hAnsi="MS Gothic" w:cs="MS Gothic" w:hint="eastAsia"/>
        </w:rPr>
        <w:t>齋筵</w:t>
      </w:r>
      <w:r>
        <w:t xml:space="preserve"> [kiien] /offerings of food to the three treasures/</w:t>
      </w:r>
    </w:p>
    <w:p w:rsidR="00A618CE" w:rsidRDefault="00A618CE" w:rsidP="00A618CE">
      <w:r>
        <w:rPr>
          <w:rFonts w:ascii="MS Gothic" w:eastAsia="MS Gothic" w:hAnsi="MS Gothic" w:cs="MS Gothic" w:hint="eastAsia"/>
        </w:rPr>
        <w:t>齋粥</w:t>
      </w:r>
      <w:r>
        <w:t xml:space="preserve"> [saishuku] /breakfast and lunch in the monastery/</w:t>
      </w:r>
    </w:p>
    <w:p w:rsidR="00A618CE" w:rsidRDefault="00A618CE" w:rsidP="00A618CE">
      <w:r>
        <w:rPr>
          <w:rFonts w:ascii="MS Gothic" w:eastAsia="MS Gothic" w:hAnsi="MS Gothic" w:cs="MS Gothic" w:hint="eastAsia"/>
        </w:rPr>
        <w:t>齋罷</w:t>
      </w:r>
      <w:r>
        <w:t xml:space="preserve"> [saihi] /afternoon/</w:t>
      </w:r>
    </w:p>
    <w:p w:rsidR="00A618CE" w:rsidRDefault="00A618CE" w:rsidP="00A618CE">
      <w:r>
        <w:rPr>
          <w:rFonts w:ascii="MS Gothic" w:eastAsia="MS Gothic" w:hAnsi="MS Gothic" w:cs="MS Gothic" w:hint="eastAsia"/>
        </w:rPr>
        <w:t>齋襯</w:t>
      </w:r>
      <w:r>
        <w:t xml:space="preserve"> [saishin] /feast gifts/</w:t>
      </w:r>
    </w:p>
    <w:p w:rsidR="00A618CE" w:rsidRDefault="00A618CE" w:rsidP="00A618CE">
      <w:r>
        <w:rPr>
          <w:rFonts w:ascii="MS Gothic" w:eastAsia="MS Gothic" w:hAnsi="MS Gothic" w:cs="MS Gothic" w:hint="eastAsia"/>
        </w:rPr>
        <w:t>齋退</w:t>
      </w:r>
      <w:r>
        <w:t xml:space="preserve"> [saitsui] /afternoon/</w:t>
      </w:r>
    </w:p>
    <w:p w:rsidR="00A618CE" w:rsidRDefault="00A618CE" w:rsidP="00A618CE">
      <w:r>
        <w:rPr>
          <w:rFonts w:ascii="MS Gothic" w:eastAsia="MS Gothic" w:hAnsi="MS Gothic" w:cs="MS Gothic" w:hint="eastAsia"/>
        </w:rPr>
        <w:t>齋鐘</w:t>
      </w:r>
      <w:r>
        <w:t xml:space="preserve"> [saishō] /meal bell/</w:t>
      </w:r>
    </w:p>
    <w:p w:rsidR="00A618CE" w:rsidRDefault="00A618CE" w:rsidP="00A618CE">
      <w:r>
        <w:rPr>
          <w:rFonts w:ascii="MS Gothic" w:eastAsia="MS Gothic" w:hAnsi="MS Gothic" w:cs="MS Gothic" w:hint="eastAsia"/>
        </w:rPr>
        <w:t>齋食</w:t>
      </w:r>
      <w:r>
        <w:t xml:space="preserve"> [saijiki] /lunch/</w:t>
      </w:r>
    </w:p>
    <w:p w:rsidR="00A618CE" w:rsidRDefault="00A618CE" w:rsidP="00A618CE">
      <w:r>
        <w:rPr>
          <w:rFonts w:ascii="MS Gothic" w:eastAsia="MS Gothic" w:hAnsi="MS Gothic" w:cs="MS Gothic" w:hint="eastAsia"/>
        </w:rPr>
        <w:t>齋鼓</w:t>
      </w:r>
      <w:r>
        <w:t xml:space="preserve"> [saiko] /meal drum/</w:t>
      </w:r>
    </w:p>
    <w:p w:rsidR="00A618CE" w:rsidRDefault="00A618CE" w:rsidP="00A618CE">
      <w:r>
        <w:rPr>
          <w:rFonts w:ascii="MS Gothic" w:eastAsia="MS Gothic" w:hAnsi="MS Gothic" w:cs="MS Gothic" w:hint="eastAsia"/>
        </w:rPr>
        <w:t>齎</w:t>
      </w:r>
      <w:r>
        <w:t xml:space="preserve"> [sei] /to bring/</w:t>
      </w:r>
    </w:p>
    <w:p w:rsidR="00A618CE" w:rsidRDefault="00A618CE" w:rsidP="00A618CE">
      <w:r>
        <w:rPr>
          <w:rFonts w:ascii="MS Gothic" w:eastAsia="MS Gothic" w:hAnsi="MS Gothic" w:cs="MS Gothic" w:hint="eastAsia"/>
        </w:rPr>
        <w:t>齎持</w:t>
      </w:r>
      <w:r>
        <w:t xml:space="preserve"> [seiji] /to carry/</w:t>
      </w:r>
    </w:p>
    <w:p w:rsidR="00A618CE" w:rsidRDefault="00A618CE" w:rsidP="00A618CE">
      <w:r>
        <w:rPr>
          <w:rFonts w:ascii="MS Gothic" w:eastAsia="MS Gothic" w:hAnsi="MS Gothic" w:cs="MS Gothic" w:hint="eastAsia"/>
        </w:rPr>
        <w:t>齒</w:t>
      </w:r>
      <w:r>
        <w:t xml:space="preserve"> [shi] /tooth/</w:t>
      </w:r>
    </w:p>
    <w:p w:rsidR="00A618CE" w:rsidRDefault="00A618CE" w:rsidP="00A618CE">
      <w:r>
        <w:rPr>
          <w:rFonts w:ascii="MS Gothic" w:eastAsia="MS Gothic" w:hAnsi="MS Gothic" w:cs="MS Gothic" w:hint="eastAsia"/>
        </w:rPr>
        <w:t>齒印</w:t>
      </w:r>
      <w:r>
        <w:t xml:space="preserve"> [shiin] /a serrated seal/</w:t>
      </w:r>
    </w:p>
    <w:p w:rsidR="00A618CE" w:rsidRDefault="00A618CE" w:rsidP="00A618CE">
      <w:r>
        <w:rPr>
          <w:rFonts w:ascii="MS Gothic" w:eastAsia="MS Gothic" w:hAnsi="MS Gothic" w:cs="MS Gothic" w:hint="eastAsia"/>
        </w:rPr>
        <w:t>齒木</w:t>
      </w:r>
      <w:r>
        <w:t xml:space="preserve"> [shimoku] /(Skt. dantakāṣṭha)/</w:t>
      </w:r>
    </w:p>
    <w:p w:rsidR="00A618CE" w:rsidRDefault="00A618CE" w:rsidP="00A618CE">
      <w:r>
        <w:rPr>
          <w:rFonts w:ascii="MS Gothic" w:eastAsia="MS Gothic" w:hAnsi="MS Gothic" w:cs="MS Gothic" w:hint="eastAsia"/>
        </w:rPr>
        <w:t>齒無隙</w:t>
      </w:r>
      <w:r>
        <w:t xml:space="preserve"> [shi mugeki] /no spaces between the teeth/</w:t>
      </w:r>
    </w:p>
    <w:p w:rsidR="00A618CE" w:rsidRDefault="00A618CE" w:rsidP="00A618CE">
      <w:r>
        <w:rPr>
          <w:rFonts w:ascii="MS Gothic" w:eastAsia="MS Gothic" w:hAnsi="MS Gothic" w:cs="MS Gothic" w:hint="eastAsia"/>
        </w:rPr>
        <w:t>齒鬘</w:t>
      </w:r>
      <w:r>
        <w:t xml:space="preserve"> [shiman] /a garland of teeth/</w:t>
      </w:r>
    </w:p>
    <w:p w:rsidR="00A618CE" w:rsidRDefault="00A618CE" w:rsidP="00A618CE">
      <w:r>
        <w:rPr>
          <w:rFonts w:ascii="MS Gothic" w:eastAsia="MS Gothic" w:hAnsi="MS Gothic" w:cs="MS Gothic" w:hint="eastAsia"/>
        </w:rPr>
        <w:t>齒鮮白</w:t>
      </w:r>
      <w:r>
        <w:t xml:space="preserve"> [shisen byaku] /pure white teeth/</w:t>
      </w:r>
    </w:p>
    <w:p w:rsidR="00A618CE" w:rsidRDefault="00A618CE" w:rsidP="00A618CE">
      <w:r>
        <w:rPr>
          <w:rFonts w:ascii="MS Gothic" w:eastAsia="MS Gothic" w:hAnsi="MS Gothic" w:cs="MS Gothic" w:hint="eastAsia"/>
        </w:rPr>
        <w:t>齒齊平</w:t>
      </w:r>
      <w:r>
        <w:t xml:space="preserve"> [shi saibyō] /even teeth/</w:t>
      </w:r>
    </w:p>
    <w:p w:rsidR="00A618CE" w:rsidRDefault="00A618CE" w:rsidP="00A618CE">
      <w:r>
        <w:rPr>
          <w:rFonts w:ascii="MS Gothic" w:eastAsia="MS Gothic" w:hAnsi="MS Gothic" w:cs="MS Gothic" w:hint="eastAsia"/>
        </w:rPr>
        <w:t>齟齚</w:t>
      </w:r>
      <w:r>
        <w:t xml:space="preserve"> [shojaku] /to bite/</w:t>
      </w:r>
    </w:p>
    <w:p w:rsidR="00A618CE" w:rsidRDefault="00A618CE" w:rsidP="00A618CE">
      <w:r>
        <w:rPr>
          <w:rFonts w:ascii="MS Gothic" w:eastAsia="MS Gothic" w:hAnsi="MS Gothic" w:cs="MS Gothic" w:hint="eastAsia"/>
        </w:rPr>
        <w:t>齮齧</w:t>
      </w:r>
      <w:r>
        <w:t xml:space="preserve"> [gigetsu] /to bite/</w:t>
      </w:r>
    </w:p>
    <w:p w:rsidR="00A618CE" w:rsidRDefault="00A618CE" w:rsidP="00A618CE">
      <w:r>
        <w:rPr>
          <w:rFonts w:ascii="MS Gothic" w:eastAsia="MS Gothic" w:hAnsi="MS Gothic" w:cs="MS Gothic" w:hint="eastAsia"/>
        </w:rPr>
        <w:t>齶</w:t>
      </w:r>
      <w:r>
        <w:t xml:space="preserve"> [gaku] /gums/</w:t>
      </w:r>
    </w:p>
    <w:p w:rsidR="00A618CE" w:rsidRDefault="00A618CE" w:rsidP="00A618CE">
      <w:r>
        <w:rPr>
          <w:rFonts w:ascii="MS Gothic" w:eastAsia="MS Gothic" w:hAnsi="MS Gothic" w:cs="MS Gothic" w:hint="eastAsia"/>
        </w:rPr>
        <w:t>齷齪</w:t>
      </w:r>
      <w:r>
        <w:t xml:space="preserve"> [akuseku] /trivial/</w:t>
      </w:r>
    </w:p>
    <w:p w:rsidR="00A618CE" w:rsidRDefault="00A618CE" w:rsidP="00A618CE">
      <w:r>
        <w:rPr>
          <w:rFonts w:ascii="MS Gothic" w:eastAsia="MS Gothic" w:hAnsi="MS Gothic" w:cs="MS Gothic" w:hint="eastAsia"/>
        </w:rPr>
        <w:t>龍</w:t>
      </w:r>
      <w:r>
        <w:t xml:space="preserve"> [ryū] /dragon/</w:t>
      </w:r>
    </w:p>
    <w:p w:rsidR="00A618CE" w:rsidRDefault="00A618CE" w:rsidP="00A618CE">
      <w:r>
        <w:rPr>
          <w:rFonts w:ascii="MS Gothic" w:eastAsia="MS Gothic" w:hAnsi="MS Gothic" w:cs="MS Gothic" w:hint="eastAsia"/>
        </w:rPr>
        <w:lastRenderedPageBreak/>
        <w:t>龍吟</w:t>
      </w:r>
      <w:r>
        <w:t xml:space="preserve"> [ryōgin] /Roar of the Dragon/</w:t>
      </w:r>
    </w:p>
    <w:p w:rsidR="00A618CE" w:rsidRDefault="00A618CE" w:rsidP="00A618CE">
      <w:r>
        <w:rPr>
          <w:rFonts w:ascii="MS Gothic" w:eastAsia="MS Gothic" w:hAnsi="MS Gothic" w:cs="MS Gothic" w:hint="eastAsia"/>
        </w:rPr>
        <w:t>龍城</w:t>
      </w:r>
      <w:r>
        <w:t xml:space="preserve"> [Ryūjō] /Yongseong/</w:t>
      </w:r>
    </w:p>
    <w:p w:rsidR="00A618CE" w:rsidRDefault="00A618CE" w:rsidP="00A618CE">
      <w:r>
        <w:rPr>
          <w:rFonts w:ascii="MS Gothic" w:eastAsia="MS Gothic" w:hAnsi="MS Gothic" w:cs="MS Gothic" w:hint="eastAsia"/>
        </w:rPr>
        <w:t>龍天</w:t>
      </w:r>
      <w:r>
        <w:t xml:space="preserve"> [ryūten] /dragon kings and devas/</w:t>
      </w:r>
    </w:p>
    <w:p w:rsidR="00A618CE" w:rsidRDefault="00A618CE" w:rsidP="00A618CE">
      <w:r>
        <w:rPr>
          <w:rFonts w:ascii="MS Gothic" w:eastAsia="MS Gothic" w:hAnsi="MS Gothic" w:cs="MS Gothic" w:hint="eastAsia"/>
        </w:rPr>
        <w:t>龍天八部</w:t>
      </w:r>
      <w:r>
        <w:t xml:space="preserve"> [ryūten hachibu] /nāgas and the eight groups/</w:t>
      </w:r>
    </w:p>
    <w:p w:rsidR="00A618CE" w:rsidRDefault="00A618CE" w:rsidP="00A618CE">
      <w:r>
        <w:rPr>
          <w:rFonts w:ascii="MS Gothic" w:eastAsia="MS Gothic" w:hAnsi="MS Gothic" w:cs="MS Gothic" w:hint="eastAsia"/>
        </w:rPr>
        <w:t>龍奮迅三昧</w:t>
      </w:r>
      <w:r>
        <w:t xml:space="preserve"> [ryūfunjin zanmai] /a samādhi powerful like a dragon/</w:t>
      </w:r>
    </w:p>
    <w:p w:rsidR="00A618CE" w:rsidRDefault="00A618CE" w:rsidP="00A618CE">
      <w:r>
        <w:rPr>
          <w:rFonts w:ascii="MS Gothic" w:eastAsia="MS Gothic" w:hAnsi="MS Gothic" w:cs="MS Gothic" w:hint="eastAsia"/>
        </w:rPr>
        <w:t>龍女</w:t>
      </w:r>
      <w:r>
        <w:t xml:space="preserve"> [Ryūnyo] /Nāgakanyā/</w:t>
      </w:r>
    </w:p>
    <w:p w:rsidR="00A618CE" w:rsidRDefault="00A618CE" w:rsidP="00A618CE">
      <w:r>
        <w:rPr>
          <w:rFonts w:ascii="MS Gothic" w:eastAsia="MS Gothic" w:hAnsi="MS Gothic" w:cs="MS Gothic" w:hint="eastAsia"/>
        </w:rPr>
        <w:t>龍女成佛</w:t>
      </w:r>
      <w:r>
        <w:t xml:space="preserve"> [ryūnyojō butsu] /the dragon-maiden becomes buddha/</w:t>
      </w:r>
    </w:p>
    <w:p w:rsidR="00A618CE" w:rsidRDefault="00A618CE" w:rsidP="00A618CE">
      <w:r>
        <w:rPr>
          <w:rFonts w:ascii="MS Gothic" w:eastAsia="MS Gothic" w:hAnsi="MS Gothic" w:cs="MS Gothic" w:hint="eastAsia"/>
        </w:rPr>
        <w:t>龍宮</w:t>
      </w:r>
      <w:r>
        <w:t xml:space="preserve"> [ryūgu] /dragon palace/</w:t>
      </w:r>
    </w:p>
    <w:p w:rsidR="00A618CE" w:rsidRDefault="00A618CE" w:rsidP="00A618CE">
      <w:r>
        <w:rPr>
          <w:rFonts w:ascii="MS Gothic" w:eastAsia="MS Gothic" w:hAnsi="MS Gothic" w:cs="MS Gothic" w:hint="eastAsia"/>
        </w:rPr>
        <w:t>龍彌儞</w:t>
      </w:r>
      <w:r>
        <w:t xml:space="preserve"> [Ryūmiji] /Lumbinī/</w:t>
      </w:r>
    </w:p>
    <w:p w:rsidR="00A618CE" w:rsidRDefault="00A618CE" w:rsidP="00A618CE">
      <w:r>
        <w:rPr>
          <w:rFonts w:ascii="MS Gothic" w:eastAsia="MS Gothic" w:hAnsi="MS Gothic" w:cs="MS Gothic" w:hint="eastAsia"/>
        </w:rPr>
        <w:t>龍心</w:t>
      </w:r>
      <w:r>
        <w:t xml:space="preserve"> [ryūshin] /dragon mind/</w:t>
      </w:r>
    </w:p>
    <w:p w:rsidR="00A618CE" w:rsidRDefault="00A618CE" w:rsidP="00A618CE">
      <w:r>
        <w:rPr>
          <w:rFonts w:ascii="MS Gothic" w:eastAsia="MS Gothic" w:hAnsi="MS Gothic" w:cs="MS Gothic" w:hint="eastAsia"/>
        </w:rPr>
        <w:t>龍方</w:t>
      </w:r>
      <w:r>
        <w:t xml:space="preserve"> [ryūhō] /the dragon-quarter/</w:t>
      </w:r>
    </w:p>
    <w:p w:rsidR="00A618CE" w:rsidRDefault="00A618CE" w:rsidP="00A618CE">
      <w:r>
        <w:rPr>
          <w:rFonts w:ascii="MS Gothic" w:eastAsia="MS Gothic" w:hAnsi="MS Gothic" w:cs="MS Gothic" w:hint="eastAsia"/>
        </w:rPr>
        <w:t>龍智</w:t>
      </w:r>
      <w:r>
        <w:t xml:space="preserve"> [Ryūchi] /Nāgabodhi/</w:t>
      </w:r>
    </w:p>
    <w:p w:rsidR="00A618CE" w:rsidRDefault="00A618CE" w:rsidP="00A618CE">
      <w:r>
        <w:rPr>
          <w:rFonts w:ascii="MS Gothic" w:eastAsia="MS Gothic" w:hAnsi="MS Gothic" w:cs="MS Gothic" w:hint="eastAsia"/>
        </w:rPr>
        <w:t>龍樹</w:t>
      </w:r>
      <w:r>
        <w:t xml:space="preserve"> [Ryūju] /Nāgârjuna/</w:t>
      </w:r>
    </w:p>
    <w:p w:rsidR="00A618CE" w:rsidRDefault="00A618CE" w:rsidP="00A618CE">
      <w:r>
        <w:rPr>
          <w:rFonts w:ascii="MS Gothic" w:eastAsia="MS Gothic" w:hAnsi="MS Gothic" w:cs="MS Gothic" w:hint="eastAsia"/>
        </w:rPr>
        <w:t>龍樹四教</w:t>
      </w:r>
      <w:r>
        <w:t xml:space="preserve"> [Ryūju shikyō] /the four part doctrinal taxonomy according to Nāgârjuna/</w:t>
      </w:r>
    </w:p>
    <w:p w:rsidR="00A618CE" w:rsidRDefault="00A618CE" w:rsidP="00A618CE">
      <w:r>
        <w:rPr>
          <w:rFonts w:ascii="MS Gothic" w:eastAsia="MS Gothic" w:hAnsi="MS Gothic" w:cs="MS Gothic" w:hint="eastAsia"/>
        </w:rPr>
        <w:t>龍樹宗</w:t>
      </w:r>
      <w:r>
        <w:t xml:space="preserve"> [Ryūju Shū] /School of Nāgârjuna/</w:t>
      </w:r>
    </w:p>
    <w:p w:rsidR="00A618CE" w:rsidRDefault="00A618CE" w:rsidP="00A618CE">
      <w:r>
        <w:rPr>
          <w:rFonts w:ascii="MS Gothic" w:eastAsia="MS Gothic" w:hAnsi="MS Gothic" w:cs="MS Gothic" w:hint="eastAsia"/>
        </w:rPr>
        <w:t>龍樹菩薩</w:t>
      </w:r>
      <w:r>
        <w:t xml:space="preserve"> [Ryūju Bosatsu] /Nāgârjuna Bodhisattva/</w:t>
      </w:r>
    </w:p>
    <w:p w:rsidR="00A618CE" w:rsidRDefault="00A618CE" w:rsidP="00A618CE">
      <w:r>
        <w:rPr>
          <w:rFonts w:ascii="MS Gothic" w:eastAsia="MS Gothic" w:hAnsi="MS Gothic" w:cs="MS Gothic" w:hint="eastAsia"/>
        </w:rPr>
        <w:t>龍樹長年之術</w:t>
      </w:r>
      <w:r>
        <w:t xml:space="preserve"> [Ryūju chōnen no jutsu] /Nāgârjuna's art of longevity/</w:t>
      </w:r>
    </w:p>
    <w:p w:rsidR="00A618CE" w:rsidRDefault="00A618CE" w:rsidP="00A618CE">
      <w:r>
        <w:rPr>
          <w:rFonts w:ascii="MS Gothic" w:eastAsia="MS Gothic" w:hAnsi="MS Gothic" w:cs="MS Gothic" w:hint="eastAsia"/>
        </w:rPr>
        <w:t>龍河</w:t>
      </w:r>
      <w:r>
        <w:t xml:space="preserve"> [Ryūka] /Nairañjanā/</w:t>
      </w:r>
    </w:p>
    <w:p w:rsidR="00A618CE" w:rsidRDefault="00A618CE" w:rsidP="00A618CE">
      <w:r>
        <w:rPr>
          <w:rFonts w:ascii="MS Gothic" w:eastAsia="MS Gothic" w:hAnsi="MS Gothic" w:cs="MS Gothic" w:hint="eastAsia"/>
        </w:rPr>
        <w:t>龍湯</w:t>
      </w:r>
      <w:r>
        <w:t xml:space="preserve"> [ryūtō] /dragon soup/</w:t>
      </w:r>
    </w:p>
    <w:p w:rsidR="00A618CE" w:rsidRDefault="00A618CE" w:rsidP="00A618CE">
      <w:r>
        <w:rPr>
          <w:rFonts w:ascii="MS Gothic" w:eastAsia="MS Gothic" w:hAnsi="MS Gothic" w:cs="MS Gothic" w:hint="eastAsia"/>
        </w:rPr>
        <w:t>龍潭</w:t>
      </w:r>
      <w:r>
        <w:t xml:space="preserve"> [Ryūtan] /Longtan/</w:t>
      </w:r>
    </w:p>
    <w:p w:rsidR="00A618CE" w:rsidRDefault="00A618CE" w:rsidP="00A618CE">
      <w:r>
        <w:rPr>
          <w:rFonts w:ascii="MS Gothic" w:eastAsia="MS Gothic" w:hAnsi="MS Gothic" w:cs="MS Gothic" w:hint="eastAsia"/>
        </w:rPr>
        <w:t>龍猛</w:t>
      </w:r>
      <w:r>
        <w:t xml:space="preserve"> [Ryūmyō] /*Nāgârjuna/</w:t>
      </w:r>
    </w:p>
    <w:p w:rsidR="00A618CE" w:rsidRDefault="00A618CE" w:rsidP="00A618CE">
      <w:r>
        <w:rPr>
          <w:rFonts w:ascii="MS Gothic" w:eastAsia="MS Gothic" w:hAnsi="MS Gothic" w:cs="MS Gothic" w:hint="eastAsia"/>
        </w:rPr>
        <w:t>龍猛大士</w:t>
      </w:r>
      <w:r>
        <w:t xml:space="preserve"> [Ryūmō daishi] /Nāgârjuna Bodhisattva/</w:t>
      </w:r>
    </w:p>
    <w:p w:rsidR="00A618CE" w:rsidRDefault="00A618CE" w:rsidP="00A618CE">
      <w:r>
        <w:rPr>
          <w:rFonts w:ascii="MS Gothic" w:eastAsia="MS Gothic" w:hAnsi="MS Gothic" w:cs="MS Gothic" w:hint="eastAsia"/>
        </w:rPr>
        <w:t>龍猛宗</w:t>
      </w:r>
      <w:r>
        <w:t xml:space="preserve"> [Ryūmō shū] /School of Nāgârjuna/</w:t>
      </w:r>
    </w:p>
    <w:p w:rsidR="00A618CE" w:rsidRDefault="00A618CE" w:rsidP="00A618CE">
      <w:r>
        <w:rPr>
          <w:rFonts w:ascii="MS Gothic" w:eastAsia="MS Gothic" w:hAnsi="MS Gothic" w:cs="MS Gothic" w:hint="eastAsia"/>
        </w:rPr>
        <w:t>龍王</w:t>
      </w:r>
      <w:r>
        <w:t xml:space="preserve"> [ryūō] /dragon-king/</w:t>
      </w:r>
    </w:p>
    <w:p w:rsidR="00A618CE" w:rsidRDefault="00A618CE" w:rsidP="00A618CE">
      <w:r>
        <w:rPr>
          <w:rFonts w:ascii="MS Gothic" w:eastAsia="MS Gothic" w:hAnsi="MS Gothic" w:cs="MS Gothic" w:hint="eastAsia"/>
        </w:rPr>
        <w:t>龍珠</w:t>
      </w:r>
      <w:r>
        <w:t xml:space="preserve"> [ryūju] /dragon-pearl/</w:t>
      </w:r>
    </w:p>
    <w:p w:rsidR="00A618CE" w:rsidRDefault="00A618CE" w:rsidP="00A618CE">
      <w:r>
        <w:rPr>
          <w:rFonts w:ascii="MS Gothic" w:eastAsia="MS Gothic" w:hAnsi="MS Gothic" w:cs="MS Gothic" w:hint="eastAsia"/>
        </w:rPr>
        <w:t>龍珠寺</w:t>
      </w:r>
      <w:r>
        <w:t xml:space="preserve"> [Ryūshuji] /Yongjusa/</w:t>
      </w:r>
    </w:p>
    <w:p w:rsidR="00A618CE" w:rsidRDefault="00A618CE" w:rsidP="00A618CE">
      <w:r>
        <w:rPr>
          <w:rFonts w:ascii="MS Gothic" w:eastAsia="MS Gothic" w:hAnsi="MS Gothic" w:cs="MS Gothic" w:hint="eastAsia"/>
        </w:rPr>
        <w:t>龍田寺</w:t>
      </w:r>
      <w:r>
        <w:t xml:space="preserve"> [Ryūdenji] /Lungtian si/</w:t>
      </w:r>
    </w:p>
    <w:p w:rsidR="00A618CE" w:rsidRDefault="00A618CE" w:rsidP="00A618CE">
      <w:r>
        <w:rPr>
          <w:rFonts w:ascii="MS Gothic" w:eastAsia="MS Gothic" w:hAnsi="MS Gothic" w:cs="MS Gothic" w:hint="eastAsia"/>
        </w:rPr>
        <w:t>龍神</w:t>
      </w:r>
      <w:r>
        <w:t xml:space="preserve"> [ryūjin] /dragon-spirit/</w:t>
      </w:r>
    </w:p>
    <w:p w:rsidR="00A618CE" w:rsidRDefault="00A618CE" w:rsidP="00A618CE">
      <w:r>
        <w:rPr>
          <w:rFonts w:ascii="MS Gothic" w:eastAsia="MS Gothic" w:hAnsi="MS Gothic" w:cs="MS Gothic" w:hint="eastAsia"/>
        </w:rPr>
        <w:t>龍神八部</w:t>
      </w:r>
      <w:r>
        <w:t xml:space="preserve"> [ryūjin hachibu] /dragons, gods, and the rest of the eight kinds of spiritual beings/</w:t>
      </w:r>
    </w:p>
    <w:p w:rsidR="00A618CE" w:rsidRDefault="00A618CE" w:rsidP="00A618CE">
      <w:r>
        <w:rPr>
          <w:rFonts w:ascii="MS Gothic" w:eastAsia="MS Gothic" w:hAnsi="MS Gothic" w:cs="MS Gothic" w:hint="eastAsia"/>
        </w:rPr>
        <w:t>龍種尊</w:t>
      </w:r>
      <w:r>
        <w:t xml:space="preserve"> [ryūshu son] /Venerated among nāgas/</w:t>
      </w:r>
    </w:p>
    <w:p w:rsidR="00A618CE" w:rsidRDefault="00A618CE" w:rsidP="00A618CE">
      <w:r>
        <w:rPr>
          <w:rFonts w:ascii="MS Gothic" w:eastAsia="MS Gothic" w:hAnsi="MS Gothic" w:cs="MS Gothic" w:hint="eastAsia"/>
        </w:rPr>
        <w:lastRenderedPageBreak/>
        <w:t>龍穴庵</w:t>
      </w:r>
      <w:r>
        <w:t xml:space="preserve"> [Ryūketsu an] /Yonghyeor'am/</w:t>
      </w:r>
    </w:p>
    <w:p w:rsidR="00A618CE" w:rsidRDefault="00A618CE" w:rsidP="00A618CE">
      <w:r>
        <w:rPr>
          <w:rFonts w:ascii="MS Gothic" w:eastAsia="MS Gothic" w:hAnsi="MS Gothic" w:cs="MS Gothic" w:hint="eastAsia"/>
        </w:rPr>
        <w:t>龍章</w:t>
      </w:r>
      <w:r>
        <w:t xml:space="preserve"> [ryūshō] /dragon books/</w:t>
      </w:r>
    </w:p>
    <w:p w:rsidR="00A618CE" w:rsidRDefault="00A618CE" w:rsidP="00A618CE">
      <w:r>
        <w:rPr>
          <w:rFonts w:ascii="MS Gothic" w:eastAsia="MS Gothic" w:hAnsi="MS Gothic" w:cs="MS Gothic" w:hint="eastAsia"/>
        </w:rPr>
        <w:t>龍腦香</w:t>
      </w:r>
      <w:r>
        <w:t xml:space="preserve"> [ryūnōkō] /camphor/</w:t>
      </w:r>
    </w:p>
    <w:p w:rsidR="00A618CE" w:rsidRDefault="00A618CE" w:rsidP="00A618CE">
      <w:r>
        <w:rPr>
          <w:rFonts w:ascii="MS Gothic" w:eastAsia="MS Gothic" w:hAnsi="MS Gothic" w:cs="MS Gothic" w:hint="eastAsia"/>
        </w:rPr>
        <w:t>龍華會</w:t>
      </w:r>
      <w:r>
        <w:t xml:space="preserve"> [ryūge'e] /dragon-flower assembly/</w:t>
      </w:r>
    </w:p>
    <w:p w:rsidR="00A618CE" w:rsidRDefault="00A618CE" w:rsidP="00A618CE">
      <w:r>
        <w:rPr>
          <w:rFonts w:ascii="MS Gothic" w:eastAsia="MS Gothic" w:hAnsi="MS Gothic" w:cs="MS Gothic" w:hint="eastAsia"/>
        </w:rPr>
        <w:t>龍華樹</w:t>
      </w:r>
      <w:r>
        <w:t xml:space="preserve"> [ryūke ju] /dragon-flower tree/</w:t>
      </w:r>
    </w:p>
    <w:p w:rsidR="00A618CE" w:rsidRDefault="00A618CE" w:rsidP="00A618CE">
      <w:r>
        <w:rPr>
          <w:rFonts w:ascii="MS Gothic" w:eastAsia="MS Gothic" w:hAnsi="MS Gothic" w:cs="MS Gothic" w:hint="eastAsia"/>
        </w:rPr>
        <w:t>龍華殿</w:t>
      </w:r>
      <w:r>
        <w:t xml:space="preserve"> [Ryūge den] /Maitreya Hall/</w:t>
      </w:r>
    </w:p>
    <w:p w:rsidR="00A618CE" w:rsidRDefault="00A618CE" w:rsidP="00A618CE">
      <w:r>
        <w:rPr>
          <w:rFonts w:ascii="MS Gothic" w:eastAsia="MS Gothic" w:hAnsi="MS Gothic" w:cs="MS Gothic" w:hint="eastAsia"/>
        </w:rPr>
        <w:t>龍藏</w:t>
      </w:r>
      <w:r>
        <w:t xml:space="preserve"> [ryūzō] /dragon-store/</w:t>
      </w:r>
    </w:p>
    <w:p w:rsidR="00A618CE" w:rsidRDefault="00A618CE" w:rsidP="00A618CE">
      <w:r>
        <w:rPr>
          <w:rFonts w:ascii="MS Gothic" w:eastAsia="MS Gothic" w:hAnsi="MS Gothic" w:cs="MS Gothic" w:hint="eastAsia"/>
        </w:rPr>
        <w:t>龍蛇</w:t>
      </w:r>
      <w:r>
        <w:t xml:space="preserve"> [ryūda] /belly-crawlers/</w:t>
      </w:r>
    </w:p>
    <w:p w:rsidR="00A618CE" w:rsidRDefault="00A618CE" w:rsidP="00A618CE">
      <w:r>
        <w:rPr>
          <w:rFonts w:ascii="MS Gothic" w:eastAsia="MS Gothic" w:hAnsi="MS Gothic" w:cs="MS Gothic" w:hint="eastAsia"/>
        </w:rPr>
        <w:t>龍象</w:t>
      </w:r>
      <w:r>
        <w:t xml:space="preserve"> [ryūzō] /dragon elephant/</w:t>
      </w:r>
    </w:p>
    <w:p w:rsidR="00A618CE" w:rsidRDefault="00A618CE" w:rsidP="00A618CE">
      <w:r>
        <w:rPr>
          <w:rFonts w:ascii="MS Gothic" w:eastAsia="MS Gothic" w:hAnsi="MS Gothic" w:cs="MS Gothic" w:hint="eastAsia"/>
        </w:rPr>
        <w:t>龍象榜</w:t>
      </w:r>
      <w:r>
        <w:t xml:space="preserve"> [ryūzō bō] /Plaque of Dragons and Elephants/</w:t>
      </w:r>
    </w:p>
    <w:p w:rsidR="00A618CE" w:rsidRDefault="00A618CE" w:rsidP="00A618CE">
      <w:r>
        <w:rPr>
          <w:rFonts w:ascii="MS Gothic" w:eastAsia="MS Gothic" w:hAnsi="MS Gothic" w:cs="MS Gothic" w:hint="eastAsia"/>
        </w:rPr>
        <w:t>龍軍</w:t>
      </w:r>
      <w:r>
        <w:t xml:space="preserve"> [Ryūgun] /Nāgasena/</w:t>
      </w:r>
    </w:p>
    <w:p w:rsidR="00A618CE" w:rsidRDefault="00A618CE" w:rsidP="00A618CE">
      <w:r>
        <w:rPr>
          <w:rFonts w:ascii="MS Gothic" w:eastAsia="MS Gothic" w:hAnsi="MS Gothic" w:cs="MS Gothic" w:hint="eastAsia"/>
        </w:rPr>
        <w:t>龍鉢</w:t>
      </w:r>
      <w:r>
        <w:t xml:space="preserve"> [ryūhatsu] /dragon bowl/</w:t>
      </w:r>
    </w:p>
    <w:p w:rsidR="00A618CE" w:rsidRDefault="00A618CE" w:rsidP="00A618CE">
      <w:r>
        <w:rPr>
          <w:rFonts w:ascii="MS Gothic" w:eastAsia="MS Gothic" w:hAnsi="MS Gothic" w:cs="MS Gothic" w:hint="eastAsia"/>
        </w:rPr>
        <w:t>龍頭</w:t>
      </w:r>
      <w:r>
        <w:t xml:space="preserve"> [ryūtō] /dragon head/</w:t>
      </w:r>
    </w:p>
    <w:p w:rsidR="00A618CE" w:rsidRDefault="00A618CE" w:rsidP="00A618CE">
      <w:r>
        <w:rPr>
          <w:rFonts w:ascii="MS Gothic" w:eastAsia="MS Gothic" w:hAnsi="MS Gothic" w:cs="MS Gothic" w:hint="eastAsia"/>
        </w:rPr>
        <w:t>龍首</w:t>
      </w:r>
      <w:r>
        <w:t xml:space="preserve"> [ryūshu] /dragon head/</w:t>
      </w:r>
    </w:p>
    <w:p w:rsidR="00A618CE" w:rsidRDefault="00A618CE" w:rsidP="00A618CE">
      <w:r>
        <w:rPr>
          <w:rFonts w:ascii="MS Gothic" w:eastAsia="MS Gothic" w:hAnsi="MS Gothic" w:cs="MS Gothic" w:hint="eastAsia"/>
        </w:rPr>
        <w:t>龍龕</w:t>
      </w:r>
      <w:r>
        <w:t xml:space="preserve"> [ryūgan] /dragon coffins/</w:t>
      </w:r>
    </w:p>
    <w:p w:rsidR="00A618CE" w:rsidRDefault="00A618CE" w:rsidP="00A618CE">
      <w:r>
        <w:rPr>
          <w:rFonts w:ascii="MS Gothic" w:eastAsia="MS Gothic" w:hAnsi="MS Gothic" w:cs="MS Gothic" w:hint="eastAsia"/>
        </w:rPr>
        <w:t>龐居士</w:t>
      </w:r>
      <w:r>
        <w:t xml:space="preserve"> [Hō Koji] /Layman Pang/</w:t>
      </w:r>
    </w:p>
    <w:p w:rsidR="00A618CE" w:rsidRDefault="00A618CE" w:rsidP="00A618CE">
      <w:r>
        <w:rPr>
          <w:rFonts w:ascii="MS Gothic" w:eastAsia="MS Gothic" w:hAnsi="MS Gothic" w:cs="MS Gothic" w:hint="eastAsia"/>
        </w:rPr>
        <w:t>龐翁</w:t>
      </w:r>
      <w:r>
        <w:t xml:space="preserve"> [Hō ō] /Pang weng/</w:t>
      </w:r>
    </w:p>
    <w:p w:rsidR="00A618CE" w:rsidRDefault="00A618CE" w:rsidP="00A618CE">
      <w:r>
        <w:rPr>
          <w:rFonts w:ascii="MS Gothic" w:eastAsia="MS Gothic" w:hAnsi="MS Gothic" w:cs="MS Gothic" w:hint="eastAsia"/>
        </w:rPr>
        <w:t>龐蘊</w:t>
      </w:r>
      <w:r>
        <w:t xml:space="preserve"> [Hō On] /Pang Yun/</w:t>
      </w:r>
    </w:p>
    <w:p w:rsidR="00A618CE" w:rsidRDefault="00A618CE" w:rsidP="00A618CE">
      <w:r>
        <w:rPr>
          <w:rFonts w:ascii="MS Gothic" w:eastAsia="MS Gothic" w:hAnsi="MS Gothic" w:cs="MS Gothic" w:hint="eastAsia"/>
        </w:rPr>
        <w:t>龔</w:t>
      </w:r>
      <w:r>
        <w:t xml:space="preserve"> [kū] /to provide/</w:t>
      </w:r>
    </w:p>
    <w:p w:rsidR="00A618CE" w:rsidRDefault="00A618CE" w:rsidP="00A618CE">
      <w:r>
        <w:rPr>
          <w:rFonts w:ascii="MS Gothic" w:eastAsia="MS Gothic" w:hAnsi="MS Gothic" w:cs="MS Gothic" w:hint="eastAsia"/>
        </w:rPr>
        <w:t>龕</w:t>
      </w:r>
      <w:r>
        <w:t xml:space="preserve"> [gan] /(Skt. stūpa)/</w:t>
      </w:r>
    </w:p>
    <w:p w:rsidR="00A618CE" w:rsidRDefault="00A618CE" w:rsidP="00A618CE">
      <w:r>
        <w:rPr>
          <w:rFonts w:ascii="MS Gothic" w:eastAsia="MS Gothic" w:hAnsi="MS Gothic" w:cs="MS Gothic" w:hint="eastAsia"/>
        </w:rPr>
        <w:t>龕塔</w:t>
      </w:r>
      <w:r>
        <w:t xml:space="preserve"> [kantō] /a pagoda with shrines/</w:t>
      </w:r>
    </w:p>
    <w:p w:rsidR="00A618CE" w:rsidRDefault="00A618CE" w:rsidP="00A618CE">
      <w:r>
        <w:rPr>
          <w:rFonts w:ascii="MS Gothic" w:eastAsia="MS Gothic" w:hAnsi="MS Gothic" w:cs="MS Gothic" w:hint="eastAsia"/>
        </w:rPr>
        <w:t>龕室</w:t>
      </w:r>
      <w:r>
        <w:t xml:space="preserve"> [kanshitsu] /stone niche/</w:t>
      </w:r>
    </w:p>
    <w:p w:rsidR="00A618CE" w:rsidRDefault="00A618CE" w:rsidP="00A618CE">
      <w:r>
        <w:rPr>
          <w:rFonts w:ascii="MS Gothic" w:eastAsia="MS Gothic" w:hAnsi="MS Gothic" w:cs="MS Gothic" w:hint="eastAsia"/>
        </w:rPr>
        <w:t>龕窟</w:t>
      </w:r>
      <w:r>
        <w:t xml:space="preserve"> [kankutsu] /cave/</w:t>
      </w:r>
    </w:p>
    <w:p w:rsidR="00A618CE" w:rsidRDefault="00A618CE" w:rsidP="00A618CE">
      <w:r>
        <w:rPr>
          <w:rFonts w:ascii="MS Gothic" w:eastAsia="MS Gothic" w:hAnsi="MS Gothic" w:cs="MS Gothic" w:hint="eastAsia"/>
        </w:rPr>
        <w:t>龜</w:t>
      </w:r>
      <w:r>
        <w:t xml:space="preserve"> [ki] /tortoise/</w:t>
      </w:r>
    </w:p>
    <w:p w:rsidR="00A618CE" w:rsidRDefault="00A618CE" w:rsidP="00A618CE">
      <w:r>
        <w:rPr>
          <w:rFonts w:ascii="MS Gothic" w:eastAsia="MS Gothic" w:hAnsi="MS Gothic" w:cs="MS Gothic" w:hint="eastAsia"/>
        </w:rPr>
        <w:t>龜</w:t>
      </w:r>
      <w:r>
        <w:rPr>
          <w:rFonts w:ascii="Microsoft JhengHei" w:eastAsia="Microsoft JhengHei" w:hAnsi="Microsoft JhengHei" w:cs="Microsoft JhengHei" w:hint="eastAsia"/>
        </w:rPr>
        <w:t>兹</w:t>
      </w:r>
      <w:r>
        <w:t xml:space="preserve"> [Kiji] /Kuche/</w:t>
      </w:r>
    </w:p>
    <w:p w:rsidR="00A618CE" w:rsidRDefault="00A618CE" w:rsidP="00A618CE">
      <w:r>
        <w:rPr>
          <w:rFonts w:ascii="MS Gothic" w:eastAsia="MS Gothic" w:hAnsi="MS Gothic" w:cs="MS Gothic" w:hint="eastAsia"/>
        </w:rPr>
        <w:t>龜山</w:t>
      </w:r>
      <w:r>
        <w:t xml:space="preserve"> [Kisen] /Gusan/</w:t>
      </w:r>
    </w:p>
    <w:p w:rsidR="00A618CE" w:rsidRDefault="00A618CE" w:rsidP="00A618CE">
      <w:r>
        <w:rPr>
          <w:rFonts w:ascii="MS Gothic" w:eastAsia="MS Gothic" w:hAnsi="MS Gothic" w:cs="MS Gothic" w:hint="eastAsia"/>
        </w:rPr>
        <w:t>龜毛</w:t>
      </w:r>
      <w:r>
        <w:t xml:space="preserve"> [kimō] /the hair on a tortoise/</w:t>
      </w:r>
    </w:p>
    <w:p w:rsidR="00A618CE" w:rsidRDefault="00A618CE" w:rsidP="00A618CE">
      <w:r>
        <w:rPr>
          <w:rFonts w:ascii="MS Gothic" w:eastAsia="MS Gothic" w:hAnsi="MS Gothic" w:cs="MS Gothic" w:hint="eastAsia"/>
        </w:rPr>
        <w:t>龜毛兎角</w:t>
      </w:r>
      <w:r>
        <w:t xml:space="preserve"> [kimō tokaku] /hair of a tortoise and horns of a rabbit/</w:t>
      </w:r>
    </w:p>
    <w:p w:rsidR="00A618CE" w:rsidRDefault="00A618CE" w:rsidP="00A618CE">
      <w:r>
        <w:rPr>
          <w:rFonts w:ascii="MS Gothic" w:eastAsia="MS Gothic" w:hAnsi="MS Gothic" w:cs="MS Gothic" w:hint="eastAsia"/>
        </w:rPr>
        <w:t>龜毛兔角</w:t>
      </w:r>
      <w:r>
        <w:t xml:space="preserve"> [kimō tokaku] /hairs of tortoises and horns of rabbits/</w:t>
      </w:r>
    </w:p>
    <w:p w:rsidR="00A618CE" w:rsidRDefault="00A618CE" w:rsidP="00A618CE">
      <w:r>
        <w:rPr>
          <w:rFonts w:ascii="MS Gothic" w:eastAsia="MS Gothic" w:hAnsi="MS Gothic" w:cs="MS Gothic" w:hint="eastAsia"/>
        </w:rPr>
        <w:t>龜玆</w:t>
      </w:r>
      <w:r>
        <w:t xml:space="preserve"> [Kishi] /Kuchā/</w:t>
      </w:r>
    </w:p>
    <w:p w:rsidR="00A618CE" w:rsidRDefault="00A618CE" w:rsidP="00A618CE">
      <w:r>
        <w:rPr>
          <w:rFonts w:ascii="MS Gothic" w:eastAsia="MS Gothic" w:hAnsi="MS Gothic" w:cs="MS Gothic" w:hint="eastAsia"/>
        </w:rPr>
        <w:lastRenderedPageBreak/>
        <w:t>龜茲</w:t>
      </w:r>
      <w:r>
        <w:t xml:space="preserve"> [Kyūji] /Kucha/</w:t>
      </w:r>
    </w:p>
    <w:p w:rsidR="00A618CE" w:rsidRDefault="00A618CE" w:rsidP="00A618CE">
      <w:r>
        <w:rPr>
          <w:rFonts w:ascii="MS Gothic" w:eastAsia="MS Gothic" w:hAnsi="MS Gothic" w:cs="MS Gothic" w:hint="eastAsia"/>
        </w:rPr>
        <w:t>龜藏六</w:t>
      </w:r>
      <w:r>
        <w:t xml:space="preserve"> [kizō roku] /the tortoise conceals six/</w:t>
      </w:r>
    </w:p>
    <w:p w:rsidR="00A618CE" w:rsidRDefault="00A618CE" w:rsidP="00A618CE">
      <w:r>
        <w:rPr>
          <w:rFonts w:ascii="MS Gothic" w:eastAsia="MS Gothic" w:hAnsi="MS Gothic" w:cs="MS Gothic" w:hint="eastAsia"/>
        </w:rPr>
        <w:t>龜谷</w:t>
      </w:r>
      <w:r>
        <w:t xml:space="preserve"> [Kikoku] /Gugok/</w:t>
      </w:r>
    </w:p>
    <w:p w:rsidR="00A618CE" w:rsidRDefault="00A618CE" w:rsidP="00A618CE">
      <w:r>
        <w:rPr>
          <w:rFonts w:ascii="MS Gothic" w:eastAsia="MS Gothic" w:hAnsi="MS Gothic" w:cs="MS Gothic" w:hint="eastAsia"/>
        </w:rPr>
        <w:t>龜鏡</w:t>
      </w:r>
      <w:r>
        <w:t xml:space="preserve"> [kikyō] /a model/</w:t>
      </w:r>
    </w:p>
    <w:p w:rsidR="002D15F6" w:rsidRDefault="00A618CE" w:rsidP="00A618CE">
      <w:r>
        <w:rPr>
          <w:rFonts w:ascii="MS Gothic" w:eastAsia="MS Gothic" w:hAnsi="MS Gothic" w:cs="MS Gothic" w:hint="eastAsia"/>
        </w:rPr>
        <w:t>龜鑑</w:t>
      </w:r>
      <w:r>
        <w:t xml:space="preserve"> [kikan] /a model/</w:t>
      </w:r>
    </w:p>
    <w:sectPr w:rsidR="002D15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557"/>
    <w:rsid w:val="002D15F6"/>
    <w:rsid w:val="00A618CE"/>
    <w:rsid w:val="00C77E74"/>
    <w:rsid w:val="00F7455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B9417"/>
  <w15:chartTrackingRefBased/>
  <w15:docId w15:val="{4C53EBC6-CA51-40BF-87F6-5963616D8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1769</Pages>
  <Words>253054</Words>
  <Characters>1746080</Characters>
  <Application>Microsoft Office Word</Application>
  <DocSecurity>0</DocSecurity>
  <Lines>14550</Lines>
  <Paragraphs>3990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1995144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Gábor</dc:creator>
  <cp:keywords/>
  <dc:description/>
  <cp:lastModifiedBy>Gábor</cp:lastModifiedBy>
  <cp:revision>3</cp:revision>
  <dcterms:created xsi:type="dcterms:W3CDTF">2023-02-24T08:27:00Z</dcterms:created>
  <dcterms:modified xsi:type="dcterms:W3CDTF">2023-02-24T11:07:00Z</dcterms:modified>
</cp:coreProperties>
</file>